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7B62C" w14:textId="119CA770" w:rsidR="00230D30" w:rsidRPr="00544397" w:rsidRDefault="00230D30" w:rsidP="00230D30">
      <w:pPr>
        <w:pStyle w:val="a5"/>
        <w:rPr>
          <w:rFonts w:asciiTheme="majorEastAsia" w:eastAsiaTheme="majorEastAsia" w:hAnsiTheme="majorEastAsia"/>
          <w:szCs w:val="22"/>
        </w:rPr>
      </w:pPr>
      <w:r w:rsidRPr="00544397">
        <w:rPr>
          <w:rFonts w:asciiTheme="majorEastAsia" w:eastAsiaTheme="majorEastAsia" w:hAnsiTheme="majorEastAsia" w:hint="eastAsia"/>
          <w:szCs w:val="22"/>
        </w:rPr>
        <w:t>様式１９－２（第３０条関係）</w:t>
      </w:r>
    </w:p>
    <w:p w14:paraId="79608D14" w14:textId="51BD994D" w:rsidR="00D07C4B" w:rsidRPr="005907F5" w:rsidRDefault="00D07C4B" w:rsidP="00B92A4E">
      <w:pPr>
        <w:tabs>
          <w:tab w:val="left" w:pos="1242"/>
          <w:tab w:val="center" w:pos="4819"/>
        </w:tabs>
        <w:ind w:rightChars="100" w:right="207"/>
        <w:jc w:val="right"/>
        <w:rPr>
          <w:rFonts w:asciiTheme="majorEastAsia" w:eastAsiaTheme="majorEastAsia" w:hAnsiTheme="majorEastAsia"/>
          <w:szCs w:val="24"/>
        </w:rPr>
      </w:pPr>
      <w:r w:rsidRPr="005907F5">
        <w:rPr>
          <w:rFonts w:asciiTheme="majorEastAsia" w:eastAsiaTheme="majorEastAsia" w:hAnsiTheme="majorEastAsia" w:hint="eastAsia"/>
          <w:szCs w:val="24"/>
        </w:rPr>
        <w:t xml:space="preserve">令和　</w:t>
      </w:r>
      <w:r w:rsidR="00025F30">
        <w:rPr>
          <w:rFonts w:asciiTheme="majorEastAsia" w:eastAsiaTheme="majorEastAsia" w:hAnsiTheme="majorEastAsia" w:hint="eastAsia"/>
          <w:szCs w:val="24"/>
        </w:rPr>
        <w:t>７</w:t>
      </w:r>
      <w:r w:rsidRPr="005907F5">
        <w:rPr>
          <w:rFonts w:asciiTheme="majorEastAsia" w:eastAsiaTheme="majorEastAsia" w:hAnsiTheme="majorEastAsia"/>
          <w:szCs w:val="24"/>
        </w:rPr>
        <w:t>年</w:t>
      </w:r>
      <w:r w:rsidRPr="005907F5">
        <w:rPr>
          <w:rFonts w:asciiTheme="majorEastAsia" w:eastAsiaTheme="majorEastAsia" w:hAnsiTheme="majorEastAsia" w:hint="eastAsia"/>
          <w:szCs w:val="24"/>
        </w:rPr>
        <w:t xml:space="preserve">　</w:t>
      </w:r>
      <w:r w:rsidR="00025F30">
        <w:rPr>
          <w:rFonts w:asciiTheme="majorEastAsia" w:eastAsiaTheme="majorEastAsia" w:hAnsiTheme="majorEastAsia" w:hint="eastAsia"/>
          <w:szCs w:val="24"/>
        </w:rPr>
        <w:t>２</w:t>
      </w:r>
      <w:r w:rsidRPr="005907F5">
        <w:rPr>
          <w:rFonts w:asciiTheme="majorEastAsia" w:eastAsiaTheme="majorEastAsia" w:hAnsiTheme="majorEastAsia"/>
          <w:szCs w:val="24"/>
        </w:rPr>
        <w:t>月</w:t>
      </w:r>
      <w:r w:rsidRPr="005907F5">
        <w:rPr>
          <w:rFonts w:asciiTheme="majorEastAsia" w:eastAsiaTheme="majorEastAsia" w:hAnsiTheme="majorEastAsia" w:hint="eastAsia"/>
          <w:szCs w:val="24"/>
        </w:rPr>
        <w:t xml:space="preserve">　</w:t>
      </w:r>
      <w:r w:rsidR="00025F30">
        <w:rPr>
          <w:rFonts w:asciiTheme="majorEastAsia" w:eastAsiaTheme="majorEastAsia" w:hAnsiTheme="majorEastAsia" w:hint="eastAsia"/>
          <w:szCs w:val="24"/>
        </w:rPr>
        <w:t>２８</w:t>
      </w:r>
      <w:r w:rsidRPr="005907F5">
        <w:rPr>
          <w:rFonts w:asciiTheme="majorEastAsia" w:eastAsiaTheme="majorEastAsia" w:hAnsiTheme="majorEastAsia"/>
          <w:szCs w:val="24"/>
        </w:rPr>
        <w:t>日</w:t>
      </w:r>
    </w:p>
    <w:p w14:paraId="7EF858DD" w14:textId="49B33255" w:rsidR="00230D30" w:rsidRPr="0055640C" w:rsidRDefault="00230D30" w:rsidP="00230D30">
      <w:pPr>
        <w:tabs>
          <w:tab w:val="center" w:pos="4252"/>
          <w:tab w:val="right" w:pos="8504"/>
        </w:tabs>
        <w:spacing w:line="0" w:lineRule="atLeast"/>
        <w:jc w:val="left"/>
        <w:rPr>
          <w:rFonts w:asciiTheme="majorEastAsia" w:eastAsiaTheme="majorEastAsia" w:hAnsiTheme="majorEastAsia"/>
          <w:bCs/>
          <w:sz w:val="36"/>
          <w:szCs w:val="36"/>
        </w:rPr>
      </w:pPr>
    </w:p>
    <w:p w14:paraId="5543D806" w14:textId="6507634D" w:rsidR="00D07C4B" w:rsidRDefault="00D07C4B" w:rsidP="00D07C4B">
      <w:pPr>
        <w:rPr>
          <w:rFonts w:asciiTheme="majorEastAsia" w:eastAsiaTheme="majorEastAsia" w:hAnsiTheme="majorEastAsia"/>
          <w:sz w:val="36"/>
          <w:szCs w:val="36"/>
        </w:rPr>
      </w:pPr>
    </w:p>
    <w:p w14:paraId="67796526" w14:textId="3A6EA300" w:rsidR="00D07C4B" w:rsidRDefault="00D07C4B" w:rsidP="00D07C4B">
      <w:pPr>
        <w:rPr>
          <w:rFonts w:asciiTheme="majorEastAsia" w:eastAsiaTheme="majorEastAsia" w:hAnsiTheme="majorEastAsia"/>
          <w:sz w:val="36"/>
          <w:szCs w:val="36"/>
        </w:rPr>
      </w:pPr>
    </w:p>
    <w:p w14:paraId="41700BD2" w14:textId="77777777" w:rsidR="00D07C4B" w:rsidRPr="00D07C4B" w:rsidRDefault="00D07C4B" w:rsidP="00544397">
      <w:pPr>
        <w:rPr>
          <w:rFonts w:asciiTheme="majorEastAsia" w:eastAsiaTheme="majorEastAsia" w:hAnsiTheme="majorEastAsia"/>
          <w:sz w:val="36"/>
          <w:szCs w:val="36"/>
        </w:rPr>
      </w:pPr>
    </w:p>
    <w:p w14:paraId="2C37614A" w14:textId="7128DA79" w:rsidR="00D55B63" w:rsidRPr="00544397" w:rsidRDefault="00D55B63" w:rsidP="004750DD">
      <w:pPr>
        <w:pStyle w:val="11"/>
        <w:rPr>
          <w:rFonts w:asciiTheme="majorEastAsia" w:eastAsiaTheme="majorEastAsia" w:hAnsiTheme="majorEastAsia"/>
          <w:sz w:val="36"/>
          <w:szCs w:val="36"/>
        </w:rPr>
      </w:pPr>
    </w:p>
    <w:p w14:paraId="4A767B1C" w14:textId="38C25BDA" w:rsidR="003B2CAC" w:rsidRDefault="003F43E0" w:rsidP="0053346E">
      <w:pPr>
        <w:tabs>
          <w:tab w:val="center" w:pos="4252"/>
          <w:tab w:val="right" w:pos="8504"/>
        </w:tabs>
        <w:spacing w:line="0" w:lineRule="atLeast"/>
        <w:jc w:val="center"/>
        <w:rPr>
          <w:rFonts w:asciiTheme="majorEastAsia" w:eastAsiaTheme="majorEastAsia" w:hAnsiTheme="majorEastAsia"/>
          <w:bCs/>
          <w:sz w:val="36"/>
          <w:szCs w:val="36"/>
        </w:rPr>
      </w:pPr>
      <w:r w:rsidRPr="00464B96">
        <w:rPr>
          <w:rFonts w:asciiTheme="majorEastAsia" w:eastAsiaTheme="majorEastAsia" w:hAnsiTheme="majorEastAsia" w:hint="eastAsia"/>
          <w:bCs/>
          <w:sz w:val="36"/>
          <w:szCs w:val="36"/>
        </w:rPr>
        <w:t>令和</w:t>
      </w:r>
      <w:r w:rsidR="003B2CAC">
        <w:rPr>
          <w:rFonts w:asciiTheme="majorEastAsia" w:eastAsiaTheme="majorEastAsia" w:hAnsiTheme="majorEastAsia" w:hint="eastAsia"/>
          <w:bCs/>
          <w:sz w:val="36"/>
          <w:szCs w:val="36"/>
        </w:rPr>
        <w:t>６</w:t>
      </w:r>
      <w:r w:rsidRPr="00464B96">
        <w:rPr>
          <w:rFonts w:asciiTheme="majorEastAsia" w:eastAsiaTheme="majorEastAsia" w:hAnsiTheme="majorEastAsia" w:hint="eastAsia"/>
          <w:bCs/>
          <w:sz w:val="36"/>
          <w:szCs w:val="36"/>
        </w:rPr>
        <w:t>年度</w:t>
      </w:r>
    </w:p>
    <w:p w14:paraId="30DC6B0D" w14:textId="25556938" w:rsidR="00DA3588" w:rsidRPr="00464B96" w:rsidRDefault="00877B4B" w:rsidP="00DA3588">
      <w:pPr>
        <w:tabs>
          <w:tab w:val="center" w:pos="4252"/>
          <w:tab w:val="right" w:pos="8504"/>
        </w:tabs>
        <w:spacing w:line="0" w:lineRule="atLeast"/>
        <w:jc w:val="center"/>
        <w:rPr>
          <w:rFonts w:asciiTheme="majorEastAsia" w:eastAsiaTheme="majorEastAsia" w:hAnsiTheme="majorEastAsia"/>
          <w:bCs/>
          <w:sz w:val="36"/>
          <w:szCs w:val="36"/>
        </w:rPr>
      </w:pPr>
      <w:r w:rsidRPr="00877B4B">
        <w:rPr>
          <w:rFonts w:asciiTheme="majorEastAsia" w:eastAsiaTheme="majorEastAsia" w:hAnsiTheme="majorEastAsia"/>
          <w:bCs/>
          <w:sz w:val="36"/>
          <w:szCs w:val="36"/>
        </w:rPr>
        <w:t>OpenZR+ Specifications, v. 3.0</w:t>
      </w:r>
      <w:r>
        <w:rPr>
          <w:rFonts w:asciiTheme="majorEastAsia" w:eastAsiaTheme="majorEastAsia" w:hAnsiTheme="majorEastAsia" w:hint="eastAsia"/>
          <w:bCs/>
          <w:sz w:val="36"/>
          <w:szCs w:val="36"/>
        </w:rPr>
        <w:t xml:space="preserve">　調査結果</w:t>
      </w:r>
    </w:p>
    <w:p w14:paraId="13038F18" w14:textId="77777777" w:rsidR="00DA3588" w:rsidRPr="00464B96" w:rsidRDefault="00DA3588" w:rsidP="00B35017">
      <w:pPr>
        <w:tabs>
          <w:tab w:val="center" w:pos="4252"/>
          <w:tab w:val="right" w:pos="8504"/>
        </w:tabs>
        <w:spacing w:line="0" w:lineRule="atLeast"/>
        <w:jc w:val="left"/>
        <w:rPr>
          <w:rFonts w:asciiTheme="majorEastAsia" w:eastAsiaTheme="majorEastAsia" w:hAnsiTheme="majorEastAsia"/>
          <w:bCs/>
          <w:sz w:val="36"/>
          <w:szCs w:val="36"/>
        </w:rPr>
      </w:pPr>
    </w:p>
    <w:p w14:paraId="0A953622" w14:textId="0C9776B5" w:rsidR="00DA3588" w:rsidRDefault="00DA3588" w:rsidP="00B35017">
      <w:pPr>
        <w:tabs>
          <w:tab w:val="center" w:pos="4252"/>
          <w:tab w:val="right" w:pos="8504"/>
        </w:tabs>
        <w:spacing w:line="0" w:lineRule="atLeast"/>
        <w:jc w:val="left"/>
        <w:rPr>
          <w:rFonts w:asciiTheme="majorEastAsia" w:eastAsiaTheme="majorEastAsia" w:hAnsiTheme="majorEastAsia"/>
          <w:bCs/>
          <w:sz w:val="36"/>
          <w:szCs w:val="36"/>
        </w:rPr>
      </w:pPr>
    </w:p>
    <w:p w14:paraId="29B1BE7E" w14:textId="3E1262FC" w:rsidR="00D07C4B"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626C3E0E" w14:textId="5A2944BA" w:rsidR="00D07C4B"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7C3E8CF3" w14:textId="20A43DDB" w:rsidR="00D07C4B"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57E5AD36" w14:textId="77777777" w:rsidR="00D07C4B" w:rsidRPr="00464B96" w:rsidRDefault="00D07C4B" w:rsidP="00B35017">
      <w:pPr>
        <w:tabs>
          <w:tab w:val="center" w:pos="4252"/>
          <w:tab w:val="right" w:pos="8504"/>
        </w:tabs>
        <w:spacing w:line="0" w:lineRule="atLeast"/>
        <w:jc w:val="left"/>
        <w:rPr>
          <w:rFonts w:asciiTheme="majorEastAsia" w:eastAsiaTheme="majorEastAsia" w:hAnsiTheme="majorEastAsia"/>
          <w:bCs/>
          <w:sz w:val="36"/>
          <w:szCs w:val="36"/>
        </w:rPr>
      </w:pPr>
    </w:p>
    <w:p w14:paraId="0BE49157" w14:textId="532DD0F0" w:rsidR="00CA49BA" w:rsidRPr="00464B96" w:rsidDel="008E0CB7" w:rsidRDefault="00CA49BA" w:rsidP="00CA49BA">
      <w:pPr>
        <w:tabs>
          <w:tab w:val="center" w:pos="4252"/>
          <w:tab w:val="right" w:pos="8504"/>
        </w:tabs>
        <w:spacing w:line="0" w:lineRule="atLeast"/>
        <w:rPr>
          <w:rFonts w:asciiTheme="majorEastAsia" w:eastAsiaTheme="majorEastAsia" w:hAnsiTheme="majorEastAsia"/>
          <w:bCs/>
          <w:color w:val="FF0000"/>
          <w:sz w:val="36"/>
          <w:szCs w:val="36"/>
        </w:rPr>
      </w:pPr>
    </w:p>
    <w:p w14:paraId="55B1085C" w14:textId="7A746AFB" w:rsidR="00581729" w:rsidRDefault="00581729" w:rsidP="00544397">
      <w:pPr>
        <w:tabs>
          <w:tab w:val="center" w:pos="4252"/>
          <w:tab w:val="right" w:pos="8504"/>
        </w:tabs>
        <w:spacing w:line="0" w:lineRule="atLeast"/>
        <w:rPr>
          <w:rFonts w:asciiTheme="majorEastAsia" w:eastAsiaTheme="majorEastAsia" w:hAnsiTheme="majorEastAsia"/>
          <w:bCs/>
          <w:color w:val="FF0000"/>
          <w:sz w:val="36"/>
          <w:szCs w:val="36"/>
        </w:rPr>
      </w:pPr>
    </w:p>
    <w:tbl>
      <w:tblPr>
        <w:tblStyle w:val="ab"/>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6663"/>
      </w:tblGrid>
      <w:tr w:rsidR="00E27B59" w:rsidRPr="00464B96" w14:paraId="6A1FA171" w14:textId="77777777" w:rsidTr="00C13F2D">
        <w:tc>
          <w:tcPr>
            <w:tcW w:w="2693" w:type="dxa"/>
          </w:tcPr>
          <w:p w14:paraId="1FD5AFEB"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r w:rsidRPr="00464B96">
              <w:rPr>
                <w:rFonts w:asciiTheme="majorEastAsia" w:eastAsiaTheme="majorEastAsia" w:hAnsiTheme="majorEastAsia" w:hint="eastAsia"/>
                <w:bCs/>
                <w:sz w:val="36"/>
                <w:szCs w:val="36"/>
              </w:rPr>
              <w:t>管理番号</w:t>
            </w:r>
          </w:p>
        </w:tc>
        <w:tc>
          <w:tcPr>
            <w:tcW w:w="6663" w:type="dxa"/>
          </w:tcPr>
          <w:p w14:paraId="63CA7CB9"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p>
        </w:tc>
      </w:tr>
      <w:tr w:rsidR="00E27B59" w:rsidRPr="00464B96" w14:paraId="58BDE74D" w14:textId="77777777" w:rsidTr="00C13F2D">
        <w:tc>
          <w:tcPr>
            <w:tcW w:w="2693" w:type="dxa"/>
          </w:tcPr>
          <w:p w14:paraId="5A815CE4" w14:textId="77777777" w:rsidR="00E27B59" w:rsidRDefault="00E27B59" w:rsidP="00C13F2D">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研究開発</w:t>
            </w:r>
          </w:p>
          <w:p w14:paraId="2FD585CC"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プロジェクト名</w:t>
            </w:r>
          </w:p>
        </w:tc>
        <w:tc>
          <w:tcPr>
            <w:tcW w:w="6663" w:type="dxa"/>
          </w:tcPr>
          <w:p w14:paraId="2D7ABD53"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p>
        </w:tc>
      </w:tr>
      <w:tr w:rsidR="00E27B59" w:rsidRPr="00464B96" w14:paraId="24928AEE" w14:textId="77777777" w:rsidTr="00C13F2D">
        <w:tc>
          <w:tcPr>
            <w:tcW w:w="2693" w:type="dxa"/>
          </w:tcPr>
          <w:p w14:paraId="085F6020"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r>
              <w:rPr>
                <w:rFonts w:asciiTheme="majorEastAsia" w:eastAsiaTheme="majorEastAsia" w:hAnsiTheme="majorEastAsia" w:hint="eastAsia"/>
                <w:bCs/>
                <w:sz w:val="36"/>
                <w:szCs w:val="36"/>
              </w:rPr>
              <w:t>事業者名</w:t>
            </w:r>
          </w:p>
        </w:tc>
        <w:tc>
          <w:tcPr>
            <w:tcW w:w="6663" w:type="dxa"/>
          </w:tcPr>
          <w:p w14:paraId="4DF7555C" w14:textId="77777777" w:rsidR="00E27B59" w:rsidRPr="00464B96" w:rsidRDefault="00E27B59" w:rsidP="00C13F2D">
            <w:pPr>
              <w:tabs>
                <w:tab w:val="center" w:pos="4252"/>
                <w:tab w:val="right" w:pos="8504"/>
              </w:tabs>
              <w:spacing w:line="0" w:lineRule="atLeast"/>
              <w:rPr>
                <w:rFonts w:asciiTheme="majorEastAsia" w:eastAsiaTheme="majorEastAsia" w:hAnsiTheme="majorEastAsia"/>
                <w:bCs/>
                <w:sz w:val="36"/>
                <w:szCs w:val="36"/>
              </w:rPr>
            </w:pPr>
          </w:p>
        </w:tc>
      </w:tr>
    </w:tbl>
    <w:p w14:paraId="7F0F9614" w14:textId="77777777" w:rsidR="003B2CAC"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7E3C1C57" w14:textId="77777777" w:rsidR="003B2CAC"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330BB591" w14:textId="77777777" w:rsidR="003B2CAC" w:rsidRPr="00464B96" w:rsidRDefault="003B2CAC" w:rsidP="00544397">
      <w:pPr>
        <w:tabs>
          <w:tab w:val="center" w:pos="4252"/>
          <w:tab w:val="right" w:pos="8504"/>
        </w:tabs>
        <w:spacing w:line="0" w:lineRule="atLeast"/>
        <w:rPr>
          <w:rFonts w:asciiTheme="majorEastAsia" w:eastAsiaTheme="majorEastAsia" w:hAnsiTheme="majorEastAsia"/>
          <w:bCs/>
          <w:color w:val="FF0000"/>
          <w:sz w:val="36"/>
          <w:szCs w:val="36"/>
        </w:rPr>
      </w:pPr>
    </w:p>
    <w:p w14:paraId="77EA0170" w14:textId="21662362" w:rsidR="004474A5" w:rsidRPr="00464B96" w:rsidRDefault="004474A5" w:rsidP="00F001A9">
      <w:pPr>
        <w:tabs>
          <w:tab w:val="center" w:pos="4252"/>
          <w:tab w:val="right" w:pos="8504"/>
        </w:tabs>
        <w:spacing w:line="0" w:lineRule="atLeast"/>
        <w:jc w:val="center"/>
        <w:rPr>
          <w:rFonts w:asciiTheme="majorEastAsia" w:eastAsiaTheme="majorEastAsia" w:hAnsiTheme="majorEastAsia"/>
          <w:sz w:val="36"/>
          <w:szCs w:val="36"/>
        </w:rPr>
      </w:pPr>
    </w:p>
    <w:p w14:paraId="42491A70" w14:textId="43F656B7" w:rsidR="00F001A9" w:rsidRPr="00464B96" w:rsidRDefault="00F001A9" w:rsidP="00544397">
      <w:pPr>
        <w:tabs>
          <w:tab w:val="center" w:pos="4252"/>
          <w:tab w:val="right" w:pos="8504"/>
        </w:tabs>
        <w:spacing w:line="0" w:lineRule="atLeast"/>
        <w:jc w:val="center"/>
        <w:rPr>
          <w:rFonts w:asciiTheme="majorEastAsia" w:eastAsiaTheme="majorEastAsia" w:hAnsiTheme="majorEastAsia"/>
          <w:bCs/>
          <w:sz w:val="36"/>
          <w:szCs w:val="36"/>
        </w:rPr>
      </w:pPr>
    </w:p>
    <w:p w14:paraId="0988047F" w14:textId="248DF051" w:rsidR="00D07C4B" w:rsidRDefault="00D07C4B">
      <w:pPr>
        <w:widowControl/>
        <w:jc w:val="left"/>
        <w:rPr>
          <w:rFonts w:asciiTheme="majorEastAsia" w:eastAsiaTheme="majorEastAsia" w:hAnsiTheme="majorEastAsia"/>
          <w:sz w:val="36"/>
          <w:szCs w:val="36"/>
        </w:rPr>
      </w:pPr>
      <w:r>
        <w:rPr>
          <w:rFonts w:asciiTheme="majorEastAsia" w:eastAsiaTheme="majorEastAsia" w:hAnsiTheme="majorEastAsia"/>
          <w:sz w:val="36"/>
          <w:szCs w:val="36"/>
        </w:rPr>
        <w:br w:type="page"/>
      </w:r>
    </w:p>
    <w:sdt>
      <w:sdtPr>
        <w:rPr>
          <w:rFonts w:ascii="HG丸ｺﾞｼｯｸM-PRO" w:eastAsia="HG丸ｺﾞｼｯｸM-PRO" w:hAnsi="Century" w:cs="Times New Roman"/>
          <w:color w:val="auto"/>
          <w:kern w:val="2"/>
          <w:sz w:val="22"/>
          <w:szCs w:val="20"/>
          <w:lang w:val="ja-JP"/>
        </w:rPr>
        <w:id w:val="-845559759"/>
        <w:docPartObj>
          <w:docPartGallery w:val="Table of Contents"/>
          <w:docPartUnique/>
        </w:docPartObj>
      </w:sdtPr>
      <w:sdtEndPr>
        <w:rPr>
          <w:b/>
          <w:bCs/>
        </w:rPr>
      </w:sdtEndPr>
      <w:sdtContent>
        <w:p w14:paraId="338F4A85" w14:textId="71AC3497" w:rsidR="003D799E" w:rsidRPr="003D799E" w:rsidRDefault="003D799E">
          <w:pPr>
            <w:pStyle w:val="af6"/>
            <w:rPr>
              <w:rFonts w:asciiTheme="majorEastAsia" w:hAnsiTheme="majorEastAsia"/>
              <w:color w:val="auto"/>
              <w:sz w:val="22"/>
              <w:szCs w:val="22"/>
            </w:rPr>
          </w:pPr>
          <w:r w:rsidRPr="003D799E">
            <w:rPr>
              <w:rFonts w:asciiTheme="majorEastAsia" w:hAnsiTheme="majorEastAsia"/>
              <w:color w:val="auto"/>
              <w:sz w:val="22"/>
              <w:szCs w:val="22"/>
              <w:lang w:val="ja-JP"/>
            </w:rPr>
            <w:t>目</w:t>
          </w:r>
          <w:r w:rsidRPr="003D799E">
            <w:rPr>
              <w:rFonts w:asciiTheme="majorEastAsia" w:hAnsiTheme="majorEastAsia" w:hint="eastAsia"/>
              <w:color w:val="auto"/>
              <w:sz w:val="22"/>
              <w:szCs w:val="22"/>
              <w:lang w:val="ja-JP"/>
            </w:rPr>
            <w:t xml:space="preserve">　</w:t>
          </w:r>
          <w:r w:rsidRPr="003D799E">
            <w:rPr>
              <w:rFonts w:asciiTheme="majorEastAsia" w:hAnsiTheme="majorEastAsia"/>
              <w:color w:val="auto"/>
              <w:sz w:val="22"/>
              <w:szCs w:val="22"/>
              <w:lang w:val="ja-JP"/>
            </w:rPr>
            <w:t>次</w:t>
          </w:r>
        </w:p>
        <w:p w14:paraId="4806EEE8" w14:textId="4CF8F4AA" w:rsidR="00743BDD" w:rsidRDefault="003D799E">
          <w:pPr>
            <w:pStyle w:val="12"/>
            <w:tabs>
              <w:tab w:val="right" w:leader="dot" w:pos="9628"/>
            </w:tabs>
            <w:rPr>
              <w:rFonts w:asciiTheme="minorHAnsi" w:eastAsiaTheme="minorEastAsia" w:hAnsiTheme="minorHAnsi" w:cstheme="minorBidi"/>
              <w:noProof/>
              <w:szCs w:val="24"/>
              <w14:ligatures w14:val="standardContextual"/>
            </w:rPr>
          </w:pPr>
          <w:r w:rsidRPr="003D799E">
            <w:rPr>
              <w:rFonts w:asciiTheme="majorEastAsia" w:eastAsiaTheme="majorEastAsia" w:hAnsiTheme="majorEastAsia"/>
            </w:rPr>
            <w:fldChar w:fldCharType="begin"/>
          </w:r>
          <w:r w:rsidRPr="003D799E">
            <w:rPr>
              <w:rFonts w:asciiTheme="majorEastAsia" w:eastAsiaTheme="majorEastAsia" w:hAnsiTheme="majorEastAsia"/>
            </w:rPr>
            <w:instrText xml:space="preserve"> TOC \o "1-3" \h \z \u </w:instrText>
          </w:r>
          <w:r w:rsidRPr="003D799E">
            <w:rPr>
              <w:rFonts w:asciiTheme="majorEastAsia" w:eastAsiaTheme="majorEastAsia" w:hAnsiTheme="majorEastAsia"/>
            </w:rPr>
            <w:fldChar w:fldCharType="separate"/>
          </w:r>
          <w:hyperlink w:anchor="_Toc174625019" w:history="1">
            <w:r w:rsidR="00743BDD" w:rsidRPr="00A264AD">
              <w:rPr>
                <w:rStyle w:val="af3"/>
                <w:rFonts w:asciiTheme="majorEastAsia" w:eastAsiaTheme="majorEastAsia" w:hAnsiTheme="majorEastAsia"/>
                <w:noProof/>
              </w:rPr>
              <w:t>０．本資料の構成</w:t>
            </w:r>
            <w:r w:rsidR="00743BDD">
              <w:rPr>
                <w:noProof/>
                <w:webHidden/>
              </w:rPr>
              <w:tab/>
            </w:r>
            <w:r w:rsidR="00743BDD">
              <w:rPr>
                <w:noProof/>
                <w:webHidden/>
              </w:rPr>
              <w:fldChar w:fldCharType="begin"/>
            </w:r>
            <w:r w:rsidR="00743BDD">
              <w:rPr>
                <w:noProof/>
                <w:webHidden/>
              </w:rPr>
              <w:instrText xml:space="preserve"> PAGEREF _Toc174625019 \h </w:instrText>
            </w:r>
            <w:r w:rsidR="00743BDD">
              <w:rPr>
                <w:noProof/>
                <w:webHidden/>
              </w:rPr>
            </w:r>
            <w:r w:rsidR="00743BDD">
              <w:rPr>
                <w:noProof/>
                <w:webHidden/>
              </w:rPr>
              <w:fldChar w:fldCharType="separate"/>
            </w:r>
            <w:r w:rsidR="00743BDD">
              <w:rPr>
                <w:noProof/>
                <w:webHidden/>
              </w:rPr>
              <w:t>5</w:t>
            </w:r>
            <w:r w:rsidR="00743BDD">
              <w:rPr>
                <w:noProof/>
                <w:webHidden/>
              </w:rPr>
              <w:fldChar w:fldCharType="end"/>
            </w:r>
          </w:hyperlink>
        </w:p>
        <w:p w14:paraId="4D081013" w14:textId="5AD28E47"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20" w:history="1">
            <w:r w:rsidR="00743BDD" w:rsidRPr="00A264AD">
              <w:rPr>
                <w:rStyle w:val="af3"/>
                <w:rFonts w:asciiTheme="majorEastAsia" w:eastAsiaTheme="majorEastAsia" w:hAnsiTheme="majorEastAsia"/>
                <w:noProof/>
              </w:rPr>
              <w:t>０－１．はじめに</w:t>
            </w:r>
            <w:r w:rsidR="00743BDD">
              <w:rPr>
                <w:noProof/>
                <w:webHidden/>
              </w:rPr>
              <w:tab/>
            </w:r>
            <w:r w:rsidR="00743BDD">
              <w:rPr>
                <w:noProof/>
                <w:webHidden/>
              </w:rPr>
              <w:fldChar w:fldCharType="begin"/>
            </w:r>
            <w:r w:rsidR="00743BDD">
              <w:rPr>
                <w:noProof/>
                <w:webHidden/>
              </w:rPr>
              <w:instrText xml:space="preserve"> PAGEREF _Toc174625020 \h </w:instrText>
            </w:r>
            <w:r w:rsidR="00743BDD">
              <w:rPr>
                <w:noProof/>
                <w:webHidden/>
              </w:rPr>
            </w:r>
            <w:r w:rsidR="00743BDD">
              <w:rPr>
                <w:noProof/>
                <w:webHidden/>
              </w:rPr>
              <w:fldChar w:fldCharType="separate"/>
            </w:r>
            <w:r w:rsidR="00743BDD">
              <w:rPr>
                <w:noProof/>
                <w:webHidden/>
              </w:rPr>
              <w:t>5</w:t>
            </w:r>
            <w:r w:rsidR="00743BDD">
              <w:rPr>
                <w:noProof/>
                <w:webHidden/>
              </w:rPr>
              <w:fldChar w:fldCharType="end"/>
            </w:r>
          </w:hyperlink>
        </w:p>
        <w:p w14:paraId="495D81EB" w14:textId="1DF2A853"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21" w:history="1">
            <w:r w:rsidR="00743BDD" w:rsidRPr="00A264AD">
              <w:rPr>
                <w:rStyle w:val="af3"/>
                <w:rFonts w:asciiTheme="majorEastAsia" w:eastAsiaTheme="majorEastAsia" w:hAnsiTheme="majorEastAsia"/>
                <w:noProof/>
              </w:rPr>
              <w:t>０－２．OpenZR+ Specifications　表紙記載内容</w:t>
            </w:r>
            <w:r w:rsidR="00743BDD">
              <w:rPr>
                <w:noProof/>
                <w:webHidden/>
              </w:rPr>
              <w:tab/>
            </w:r>
            <w:r w:rsidR="00743BDD">
              <w:rPr>
                <w:noProof/>
                <w:webHidden/>
              </w:rPr>
              <w:fldChar w:fldCharType="begin"/>
            </w:r>
            <w:r w:rsidR="00743BDD">
              <w:rPr>
                <w:noProof/>
                <w:webHidden/>
              </w:rPr>
              <w:instrText xml:space="preserve"> PAGEREF _Toc174625021 \h </w:instrText>
            </w:r>
            <w:r w:rsidR="00743BDD">
              <w:rPr>
                <w:noProof/>
                <w:webHidden/>
              </w:rPr>
            </w:r>
            <w:r w:rsidR="00743BDD">
              <w:rPr>
                <w:noProof/>
                <w:webHidden/>
              </w:rPr>
              <w:fldChar w:fldCharType="separate"/>
            </w:r>
            <w:r w:rsidR="00743BDD">
              <w:rPr>
                <w:noProof/>
                <w:webHidden/>
              </w:rPr>
              <w:t>5</w:t>
            </w:r>
            <w:r w:rsidR="00743BDD">
              <w:rPr>
                <w:noProof/>
                <w:webHidden/>
              </w:rPr>
              <w:fldChar w:fldCharType="end"/>
            </w:r>
          </w:hyperlink>
        </w:p>
        <w:p w14:paraId="234DE61F" w14:textId="105F0280"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22" w:history="1">
            <w:r w:rsidR="00743BDD" w:rsidRPr="00A264AD">
              <w:rPr>
                <w:rStyle w:val="af3"/>
                <w:rFonts w:asciiTheme="majorEastAsia" w:eastAsiaTheme="majorEastAsia" w:hAnsiTheme="majorEastAsia"/>
                <w:noProof/>
              </w:rPr>
              <w:t>０－３．本資料の記載方法</w:t>
            </w:r>
            <w:r w:rsidR="00743BDD">
              <w:rPr>
                <w:noProof/>
                <w:webHidden/>
              </w:rPr>
              <w:tab/>
            </w:r>
            <w:r w:rsidR="00743BDD">
              <w:rPr>
                <w:noProof/>
                <w:webHidden/>
              </w:rPr>
              <w:fldChar w:fldCharType="begin"/>
            </w:r>
            <w:r w:rsidR="00743BDD">
              <w:rPr>
                <w:noProof/>
                <w:webHidden/>
              </w:rPr>
              <w:instrText xml:space="preserve"> PAGEREF _Toc174625022 \h </w:instrText>
            </w:r>
            <w:r w:rsidR="00743BDD">
              <w:rPr>
                <w:noProof/>
                <w:webHidden/>
              </w:rPr>
            </w:r>
            <w:r w:rsidR="00743BDD">
              <w:rPr>
                <w:noProof/>
                <w:webHidden/>
              </w:rPr>
              <w:fldChar w:fldCharType="separate"/>
            </w:r>
            <w:r w:rsidR="00743BDD">
              <w:rPr>
                <w:noProof/>
                <w:webHidden/>
              </w:rPr>
              <w:t>7</w:t>
            </w:r>
            <w:r w:rsidR="00743BDD">
              <w:rPr>
                <w:noProof/>
                <w:webHidden/>
              </w:rPr>
              <w:fldChar w:fldCharType="end"/>
            </w:r>
          </w:hyperlink>
        </w:p>
        <w:p w14:paraId="7E81ED41" w14:textId="48831B5A"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023" w:history="1">
            <w:r w:rsidR="00743BDD" w:rsidRPr="00A264AD">
              <w:rPr>
                <w:rStyle w:val="af3"/>
                <w:rFonts w:asciiTheme="majorEastAsia" w:eastAsiaTheme="majorEastAsia" w:hAnsiTheme="majorEastAsia"/>
                <w:noProof/>
              </w:rPr>
              <w:t>１．範囲と概要【v. 3.0 変更有】</w:t>
            </w:r>
            <w:r w:rsidR="00743BDD">
              <w:rPr>
                <w:noProof/>
                <w:webHidden/>
              </w:rPr>
              <w:tab/>
            </w:r>
            <w:r w:rsidR="00743BDD">
              <w:rPr>
                <w:noProof/>
                <w:webHidden/>
              </w:rPr>
              <w:fldChar w:fldCharType="begin"/>
            </w:r>
            <w:r w:rsidR="00743BDD">
              <w:rPr>
                <w:noProof/>
                <w:webHidden/>
              </w:rPr>
              <w:instrText xml:space="preserve"> PAGEREF _Toc174625023 \h </w:instrText>
            </w:r>
            <w:r w:rsidR="00743BDD">
              <w:rPr>
                <w:noProof/>
                <w:webHidden/>
              </w:rPr>
            </w:r>
            <w:r w:rsidR="00743BDD">
              <w:rPr>
                <w:noProof/>
                <w:webHidden/>
              </w:rPr>
              <w:fldChar w:fldCharType="separate"/>
            </w:r>
            <w:r w:rsidR="00743BDD">
              <w:rPr>
                <w:noProof/>
                <w:webHidden/>
              </w:rPr>
              <w:t>8</w:t>
            </w:r>
            <w:r w:rsidR="00743BDD">
              <w:rPr>
                <w:noProof/>
                <w:webHidden/>
              </w:rPr>
              <w:fldChar w:fldCharType="end"/>
            </w:r>
          </w:hyperlink>
        </w:p>
        <w:p w14:paraId="5977C714" w14:textId="3656A75A"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24" w:history="1">
            <w:r w:rsidR="00743BDD" w:rsidRPr="00A264AD">
              <w:rPr>
                <w:rStyle w:val="af3"/>
                <w:rFonts w:asciiTheme="majorEastAsia" w:eastAsiaTheme="majorEastAsia" w:hAnsiTheme="majorEastAsia"/>
                <w:noProof/>
              </w:rPr>
              <w:t>１－１．400ZR+フォーマット</w:t>
            </w:r>
            <w:r w:rsidR="00743BDD">
              <w:rPr>
                <w:noProof/>
                <w:webHidden/>
              </w:rPr>
              <w:tab/>
            </w:r>
            <w:r w:rsidR="00743BDD">
              <w:rPr>
                <w:noProof/>
                <w:webHidden/>
              </w:rPr>
              <w:fldChar w:fldCharType="begin"/>
            </w:r>
            <w:r w:rsidR="00743BDD">
              <w:rPr>
                <w:noProof/>
                <w:webHidden/>
              </w:rPr>
              <w:instrText xml:space="preserve"> PAGEREF _Toc174625024 \h </w:instrText>
            </w:r>
            <w:r w:rsidR="00743BDD">
              <w:rPr>
                <w:noProof/>
                <w:webHidden/>
              </w:rPr>
            </w:r>
            <w:r w:rsidR="00743BDD">
              <w:rPr>
                <w:noProof/>
                <w:webHidden/>
              </w:rPr>
              <w:fldChar w:fldCharType="separate"/>
            </w:r>
            <w:r w:rsidR="00743BDD">
              <w:rPr>
                <w:noProof/>
                <w:webHidden/>
              </w:rPr>
              <w:t>11</w:t>
            </w:r>
            <w:r w:rsidR="00743BDD">
              <w:rPr>
                <w:noProof/>
                <w:webHidden/>
              </w:rPr>
              <w:fldChar w:fldCharType="end"/>
            </w:r>
          </w:hyperlink>
        </w:p>
        <w:p w14:paraId="631D3CD4" w14:textId="305575A2"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25" w:history="1">
            <w:r w:rsidR="00743BDD" w:rsidRPr="00A264AD">
              <w:rPr>
                <w:rStyle w:val="af3"/>
                <w:rFonts w:asciiTheme="majorEastAsia" w:eastAsiaTheme="majorEastAsia" w:hAnsiTheme="majorEastAsia"/>
                <w:noProof/>
              </w:rPr>
              <w:t>１－２．300ZR+フォーマット</w:t>
            </w:r>
            <w:r w:rsidR="00743BDD">
              <w:rPr>
                <w:noProof/>
                <w:webHidden/>
              </w:rPr>
              <w:tab/>
            </w:r>
            <w:r w:rsidR="00743BDD">
              <w:rPr>
                <w:noProof/>
                <w:webHidden/>
              </w:rPr>
              <w:fldChar w:fldCharType="begin"/>
            </w:r>
            <w:r w:rsidR="00743BDD">
              <w:rPr>
                <w:noProof/>
                <w:webHidden/>
              </w:rPr>
              <w:instrText xml:space="preserve"> PAGEREF _Toc174625025 \h </w:instrText>
            </w:r>
            <w:r w:rsidR="00743BDD">
              <w:rPr>
                <w:noProof/>
                <w:webHidden/>
              </w:rPr>
            </w:r>
            <w:r w:rsidR="00743BDD">
              <w:rPr>
                <w:noProof/>
                <w:webHidden/>
              </w:rPr>
              <w:fldChar w:fldCharType="separate"/>
            </w:r>
            <w:r w:rsidR="00743BDD">
              <w:rPr>
                <w:noProof/>
                <w:webHidden/>
              </w:rPr>
              <w:t>11</w:t>
            </w:r>
            <w:r w:rsidR="00743BDD">
              <w:rPr>
                <w:noProof/>
                <w:webHidden/>
              </w:rPr>
              <w:fldChar w:fldCharType="end"/>
            </w:r>
          </w:hyperlink>
        </w:p>
        <w:p w14:paraId="73B386CD" w14:textId="5CE734D1"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26" w:history="1">
            <w:r w:rsidR="00743BDD" w:rsidRPr="00A264AD">
              <w:rPr>
                <w:rStyle w:val="af3"/>
                <w:rFonts w:asciiTheme="majorEastAsia" w:eastAsiaTheme="majorEastAsia" w:hAnsiTheme="majorEastAsia"/>
                <w:noProof/>
              </w:rPr>
              <w:t>１－３．200ZR+フォーマット</w:t>
            </w:r>
            <w:r w:rsidR="00743BDD">
              <w:rPr>
                <w:noProof/>
                <w:webHidden/>
              </w:rPr>
              <w:tab/>
            </w:r>
            <w:r w:rsidR="00743BDD">
              <w:rPr>
                <w:noProof/>
                <w:webHidden/>
              </w:rPr>
              <w:fldChar w:fldCharType="begin"/>
            </w:r>
            <w:r w:rsidR="00743BDD">
              <w:rPr>
                <w:noProof/>
                <w:webHidden/>
              </w:rPr>
              <w:instrText xml:space="preserve"> PAGEREF _Toc174625026 \h </w:instrText>
            </w:r>
            <w:r w:rsidR="00743BDD">
              <w:rPr>
                <w:noProof/>
                <w:webHidden/>
              </w:rPr>
            </w:r>
            <w:r w:rsidR="00743BDD">
              <w:rPr>
                <w:noProof/>
                <w:webHidden/>
              </w:rPr>
              <w:fldChar w:fldCharType="separate"/>
            </w:r>
            <w:r w:rsidR="00743BDD">
              <w:rPr>
                <w:noProof/>
                <w:webHidden/>
              </w:rPr>
              <w:t>11</w:t>
            </w:r>
            <w:r w:rsidR="00743BDD">
              <w:rPr>
                <w:noProof/>
                <w:webHidden/>
              </w:rPr>
              <w:fldChar w:fldCharType="end"/>
            </w:r>
          </w:hyperlink>
        </w:p>
        <w:p w14:paraId="494754FE" w14:textId="5ED3A790"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27" w:history="1">
            <w:r w:rsidR="00743BDD" w:rsidRPr="00A264AD">
              <w:rPr>
                <w:rStyle w:val="af3"/>
                <w:rFonts w:asciiTheme="majorEastAsia" w:eastAsiaTheme="majorEastAsia" w:hAnsiTheme="majorEastAsia"/>
                <w:noProof/>
              </w:rPr>
              <w:t>１－４．100ZR+フォーマット</w:t>
            </w:r>
            <w:r w:rsidR="00743BDD">
              <w:rPr>
                <w:noProof/>
                <w:webHidden/>
              </w:rPr>
              <w:tab/>
            </w:r>
            <w:r w:rsidR="00743BDD">
              <w:rPr>
                <w:noProof/>
                <w:webHidden/>
              </w:rPr>
              <w:fldChar w:fldCharType="begin"/>
            </w:r>
            <w:r w:rsidR="00743BDD">
              <w:rPr>
                <w:noProof/>
                <w:webHidden/>
              </w:rPr>
              <w:instrText xml:space="preserve"> PAGEREF _Toc174625027 \h </w:instrText>
            </w:r>
            <w:r w:rsidR="00743BDD">
              <w:rPr>
                <w:noProof/>
                <w:webHidden/>
              </w:rPr>
            </w:r>
            <w:r w:rsidR="00743BDD">
              <w:rPr>
                <w:noProof/>
                <w:webHidden/>
              </w:rPr>
              <w:fldChar w:fldCharType="separate"/>
            </w:r>
            <w:r w:rsidR="00743BDD">
              <w:rPr>
                <w:noProof/>
                <w:webHidden/>
              </w:rPr>
              <w:t>11</w:t>
            </w:r>
            <w:r w:rsidR="00743BDD">
              <w:rPr>
                <w:noProof/>
                <w:webHidden/>
              </w:rPr>
              <w:fldChar w:fldCharType="end"/>
            </w:r>
          </w:hyperlink>
        </w:p>
        <w:p w14:paraId="50946B1D" w14:textId="1F661798"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28" w:history="1">
            <w:r w:rsidR="00743BDD" w:rsidRPr="00A264AD">
              <w:rPr>
                <w:rStyle w:val="af3"/>
                <w:rFonts w:asciiTheme="majorEastAsia" w:eastAsiaTheme="majorEastAsia" w:hAnsiTheme="majorEastAsia"/>
                <w:noProof/>
              </w:rPr>
              <w:t>１－５．OpenZR+ がサポートするクライアント モード</w:t>
            </w:r>
            <w:r w:rsidR="00743BDD">
              <w:rPr>
                <w:noProof/>
                <w:webHidden/>
              </w:rPr>
              <w:tab/>
            </w:r>
            <w:r w:rsidR="00743BDD">
              <w:rPr>
                <w:noProof/>
                <w:webHidden/>
              </w:rPr>
              <w:fldChar w:fldCharType="begin"/>
            </w:r>
            <w:r w:rsidR="00743BDD">
              <w:rPr>
                <w:noProof/>
                <w:webHidden/>
              </w:rPr>
              <w:instrText xml:space="preserve"> PAGEREF _Toc174625028 \h </w:instrText>
            </w:r>
            <w:r w:rsidR="00743BDD">
              <w:rPr>
                <w:noProof/>
                <w:webHidden/>
              </w:rPr>
            </w:r>
            <w:r w:rsidR="00743BDD">
              <w:rPr>
                <w:noProof/>
                <w:webHidden/>
              </w:rPr>
              <w:fldChar w:fldCharType="separate"/>
            </w:r>
            <w:r w:rsidR="00743BDD">
              <w:rPr>
                <w:noProof/>
                <w:webHidden/>
              </w:rPr>
              <w:t>12</w:t>
            </w:r>
            <w:r w:rsidR="00743BDD">
              <w:rPr>
                <w:noProof/>
                <w:webHidden/>
              </w:rPr>
              <w:fldChar w:fldCharType="end"/>
            </w:r>
          </w:hyperlink>
        </w:p>
        <w:p w14:paraId="68DE2561" w14:textId="467801EF"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029" w:history="1">
            <w:r w:rsidR="00743BDD" w:rsidRPr="00A264AD">
              <w:rPr>
                <w:rStyle w:val="af3"/>
                <w:rFonts w:asciiTheme="majorEastAsia" w:eastAsiaTheme="majorEastAsia" w:hAnsiTheme="majorEastAsia"/>
                <w:noProof/>
              </w:rPr>
              <w:t>２．OpenZR+ ブロック図</w:t>
            </w:r>
            <w:r w:rsidR="00743BDD">
              <w:rPr>
                <w:noProof/>
                <w:webHidden/>
              </w:rPr>
              <w:tab/>
            </w:r>
            <w:r w:rsidR="00743BDD">
              <w:rPr>
                <w:noProof/>
                <w:webHidden/>
              </w:rPr>
              <w:fldChar w:fldCharType="begin"/>
            </w:r>
            <w:r w:rsidR="00743BDD">
              <w:rPr>
                <w:noProof/>
                <w:webHidden/>
              </w:rPr>
              <w:instrText xml:space="preserve"> PAGEREF _Toc174625029 \h </w:instrText>
            </w:r>
            <w:r w:rsidR="00743BDD">
              <w:rPr>
                <w:noProof/>
                <w:webHidden/>
              </w:rPr>
            </w:r>
            <w:r w:rsidR="00743BDD">
              <w:rPr>
                <w:noProof/>
                <w:webHidden/>
              </w:rPr>
              <w:fldChar w:fldCharType="separate"/>
            </w:r>
            <w:r w:rsidR="00743BDD">
              <w:rPr>
                <w:noProof/>
                <w:webHidden/>
              </w:rPr>
              <w:t>14</w:t>
            </w:r>
            <w:r w:rsidR="00743BDD">
              <w:rPr>
                <w:noProof/>
                <w:webHidden/>
              </w:rPr>
              <w:fldChar w:fldCharType="end"/>
            </w:r>
          </w:hyperlink>
        </w:p>
        <w:p w14:paraId="2D4CDF05" w14:textId="5BB179C8"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030" w:history="1">
            <w:r w:rsidR="00743BDD" w:rsidRPr="00A264AD">
              <w:rPr>
                <w:rStyle w:val="af3"/>
                <w:rFonts w:asciiTheme="majorEastAsia" w:eastAsiaTheme="majorEastAsia" w:hAnsiTheme="majorEastAsia"/>
                <w:noProof/>
              </w:rPr>
              <w:t>３．ZRフレーム構造</w:t>
            </w:r>
            <w:r w:rsidR="00743BDD">
              <w:rPr>
                <w:noProof/>
                <w:webHidden/>
              </w:rPr>
              <w:tab/>
            </w:r>
            <w:r w:rsidR="00743BDD">
              <w:rPr>
                <w:noProof/>
                <w:webHidden/>
              </w:rPr>
              <w:fldChar w:fldCharType="begin"/>
            </w:r>
            <w:r w:rsidR="00743BDD">
              <w:rPr>
                <w:noProof/>
                <w:webHidden/>
              </w:rPr>
              <w:instrText xml:space="preserve"> PAGEREF _Toc174625030 \h </w:instrText>
            </w:r>
            <w:r w:rsidR="00743BDD">
              <w:rPr>
                <w:noProof/>
                <w:webHidden/>
              </w:rPr>
            </w:r>
            <w:r w:rsidR="00743BDD">
              <w:rPr>
                <w:noProof/>
                <w:webHidden/>
              </w:rPr>
              <w:fldChar w:fldCharType="separate"/>
            </w:r>
            <w:r w:rsidR="00743BDD">
              <w:rPr>
                <w:noProof/>
                <w:webHidden/>
              </w:rPr>
              <w:t>16</w:t>
            </w:r>
            <w:r w:rsidR="00743BDD">
              <w:rPr>
                <w:noProof/>
                <w:webHidden/>
              </w:rPr>
              <w:fldChar w:fldCharType="end"/>
            </w:r>
          </w:hyperlink>
        </w:p>
        <w:p w14:paraId="7914820D" w14:textId="031865BE"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31" w:history="1">
            <w:r w:rsidR="00743BDD" w:rsidRPr="00A264AD">
              <w:rPr>
                <w:rStyle w:val="af3"/>
                <w:rFonts w:asciiTheme="majorEastAsia" w:eastAsiaTheme="majorEastAsia" w:hAnsiTheme="majorEastAsia"/>
                <w:noProof/>
              </w:rPr>
              <w:t>３－１．257ビットブロック</w:t>
            </w:r>
            <w:r w:rsidR="00743BDD">
              <w:rPr>
                <w:noProof/>
                <w:webHidden/>
              </w:rPr>
              <w:tab/>
            </w:r>
            <w:r w:rsidR="00743BDD">
              <w:rPr>
                <w:noProof/>
                <w:webHidden/>
              </w:rPr>
              <w:fldChar w:fldCharType="begin"/>
            </w:r>
            <w:r w:rsidR="00743BDD">
              <w:rPr>
                <w:noProof/>
                <w:webHidden/>
              </w:rPr>
              <w:instrText xml:space="preserve"> PAGEREF _Toc174625031 \h </w:instrText>
            </w:r>
            <w:r w:rsidR="00743BDD">
              <w:rPr>
                <w:noProof/>
                <w:webHidden/>
              </w:rPr>
            </w:r>
            <w:r w:rsidR="00743BDD">
              <w:rPr>
                <w:noProof/>
                <w:webHidden/>
              </w:rPr>
              <w:fldChar w:fldCharType="separate"/>
            </w:r>
            <w:r w:rsidR="00743BDD">
              <w:rPr>
                <w:noProof/>
                <w:webHidden/>
              </w:rPr>
              <w:t>17</w:t>
            </w:r>
            <w:r w:rsidR="00743BDD">
              <w:rPr>
                <w:noProof/>
                <w:webHidden/>
              </w:rPr>
              <w:fldChar w:fldCharType="end"/>
            </w:r>
          </w:hyperlink>
        </w:p>
        <w:p w14:paraId="22CE389E" w14:textId="6709A007"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32" w:history="1">
            <w:r w:rsidR="00743BDD" w:rsidRPr="00A264AD">
              <w:rPr>
                <w:rStyle w:val="af3"/>
                <w:rFonts w:asciiTheme="majorEastAsia" w:eastAsiaTheme="majorEastAsia" w:hAnsiTheme="majorEastAsia"/>
                <w:noProof/>
              </w:rPr>
              <w:t>３－２．ZR400フレーム</w:t>
            </w:r>
            <w:r w:rsidR="00743BDD">
              <w:rPr>
                <w:noProof/>
                <w:webHidden/>
              </w:rPr>
              <w:tab/>
            </w:r>
            <w:r w:rsidR="00743BDD">
              <w:rPr>
                <w:noProof/>
                <w:webHidden/>
              </w:rPr>
              <w:fldChar w:fldCharType="begin"/>
            </w:r>
            <w:r w:rsidR="00743BDD">
              <w:rPr>
                <w:noProof/>
                <w:webHidden/>
              </w:rPr>
              <w:instrText xml:space="preserve"> PAGEREF _Toc174625032 \h </w:instrText>
            </w:r>
            <w:r w:rsidR="00743BDD">
              <w:rPr>
                <w:noProof/>
                <w:webHidden/>
              </w:rPr>
            </w:r>
            <w:r w:rsidR="00743BDD">
              <w:rPr>
                <w:noProof/>
                <w:webHidden/>
              </w:rPr>
              <w:fldChar w:fldCharType="separate"/>
            </w:r>
            <w:r w:rsidR="00743BDD">
              <w:rPr>
                <w:noProof/>
                <w:webHidden/>
              </w:rPr>
              <w:t>17</w:t>
            </w:r>
            <w:r w:rsidR="00743BDD">
              <w:rPr>
                <w:noProof/>
                <w:webHidden/>
              </w:rPr>
              <w:fldChar w:fldCharType="end"/>
            </w:r>
          </w:hyperlink>
        </w:p>
        <w:p w14:paraId="5C5EBDAB" w14:textId="25972D4B"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33" w:history="1">
            <w:r w:rsidR="00743BDD" w:rsidRPr="00A264AD">
              <w:rPr>
                <w:rStyle w:val="af3"/>
                <w:rFonts w:asciiTheme="majorEastAsia" w:eastAsiaTheme="majorEastAsia" w:hAnsiTheme="majorEastAsia"/>
                <w:noProof/>
              </w:rPr>
              <w:t>３－３．ZR300フレーム</w:t>
            </w:r>
            <w:r w:rsidR="00743BDD">
              <w:rPr>
                <w:noProof/>
                <w:webHidden/>
              </w:rPr>
              <w:tab/>
            </w:r>
            <w:r w:rsidR="00743BDD">
              <w:rPr>
                <w:noProof/>
                <w:webHidden/>
              </w:rPr>
              <w:fldChar w:fldCharType="begin"/>
            </w:r>
            <w:r w:rsidR="00743BDD">
              <w:rPr>
                <w:noProof/>
                <w:webHidden/>
              </w:rPr>
              <w:instrText xml:space="preserve"> PAGEREF _Toc174625033 \h </w:instrText>
            </w:r>
            <w:r w:rsidR="00743BDD">
              <w:rPr>
                <w:noProof/>
                <w:webHidden/>
              </w:rPr>
            </w:r>
            <w:r w:rsidR="00743BDD">
              <w:rPr>
                <w:noProof/>
                <w:webHidden/>
              </w:rPr>
              <w:fldChar w:fldCharType="separate"/>
            </w:r>
            <w:r w:rsidR="00743BDD">
              <w:rPr>
                <w:noProof/>
                <w:webHidden/>
              </w:rPr>
              <w:t>18</w:t>
            </w:r>
            <w:r w:rsidR="00743BDD">
              <w:rPr>
                <w:noProof/>
                <w:webHidden/>
              </w:rPr>
              <w:fldChar w:fldCharType="end"/>
            </w:r>
          </w:hyperlink>
        </w:p>
        <w:p w14:paraId="399F32C5" w14:textId="281F386F"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34" w:history="1">
            <w:r w:rsidR="00743BDD" w:rsidRPr="00A264AD">
              <w:rPr>
                <w:rStyle w:val="af3"/>
                <w:rFonts w:asciiTheme="majorEastAsia" w:eastAsiaTheme="majorEastAsia" w:hAnsiTheme="majorEastAsia"/>
                <w:noProof/>
              </w:rPr>
              <w:t>３－４．ZR200フレーム</w:t>
            </w:r>
            <w:r w:rsidR="00743BDD">
              <w:rPr>
                <w:noProof/>
                <w:webHidden/>
              </w:rPr>
              <w:tab/>
            </w:r>
            <w:r w:rsidR="00743BDD">
              <w:rPr>
                <w:noProof/>
                <w:webHidden/>
              </w:rPr>
              <w:fldChar w:fldCharType="begin"/>
            </w:r>
            <w:r w:rsidR="00743BDD">
              <w:rPr>
                <w:noProof/>
                <w:webHidden/>
              </w:rPr>
              <w:instrText xml:space="preserve"> PAGEREF _Toc174625034 \h </w:instrText>
            </w:r>
            <w:r w:rsidR="00743BDD">
              <w:rPr>
                <w:noProof/>
                <w:webHidden/>
              </w:rPr>
            </w:r>
            <w:r w:rsidR="00743BDD">
              <w:rPr>
                <w:noProof/>
                <w:webHidden/>
              </w:rPr>
              <w:fldChar w:fldCharType="separate"/>
            </w:r>
            <w:r w:rsidR="00743BDD">
              <w:rPr>
                <w:noProof/>
                <w:webHidden/>
              </w:rPr>
              <w:t>19</w:t>
            </w:r>
            <w:r w:rsidR="00743BDD">
              <w:rPr>
                <w:noProof/>
                <w:webHidden/>
              </w:rPr>
              <w:fldChar w:fldCharType="end"/>
            </w:r>
          </w:hyperlink>
        </w:p>
        <w:p w14:paraId="2B6B8DC1" w14:textId="753E7C49"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35" w:history="1">
            <w:r w:rsidR="00743BDD" w:rsidRPr="00A264AD">
              <w:rPr>
                <w:rStyle w:val="af3"/>
                <w:rFonts w:asciiTheme="majorEastAsia" w:eastAsiaTheme="majorEastAsia" w:hAnsiTheme="majorEastAsia"/>
                <w:noProof/>
              </w:rPr>
              <w:t>３－５．ZR100フレーム</w:t>
            </w:r>
            <w:r w:rsidR="00743BDD">
              <w:rPr>
                <w:noProof/>
                <w:webHidden/>
              </w:rPr>
              <w:tab/>
            </w:r>
            <w:r w:rsidR="00743BDD">
              <w:rPr>
                <w:noProof/>
                <w:webHidden/>
              </w:rPr>
              <w:fldChar w:fldCharType="begin"/>
            </w:r>
            <w:r w:rsidR="00743BDD">
              <w:rPr>
                <w:noProof/>
                <w:webHidden/>
              </w:rPr>
              <w:instrText xml:space="preserve"> PAGEREF _Toc174625035 \h </w:instrText>
            </w:r>
            <w:r w:rsidR="00743BDD">
              <w:rPr>
                <w:noProof/>
                <w:webHidden/>
              </w:rPr>
            </w:r>
            <w:r w:rsidR="00743BDD">
              <w:rPr>
                <w:noProof/>
                <w:webHidden/>
              </w:rPr>
              <w:fldChar w:fldCharType="separate"/>
            </w:r>
            <w:r w:rsidR="00743BDD">
              <w:rPr>
                <w:noProof/>
                <w:webHidden/>
              </w:rPr>
              <w:t>19</w:t>
            </w:r>
            <w:r w:rsidR="00743BDD">
              <w:rPr>
                <w:noProof/>
                <w:webHidden/>
              </w:rPr>
              <w:fldChar w:fldCharType="end"/>
            </w:r>
          </w:hyperlink>
        </w:p>
        <w:p w14:paraId="5829E4F3" w14:textId="6C562C56"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36" w:history="1">
            <w:r w:rsidR="00743BDD" w:rsidRPr="00A264AD">
              <w:rPr>
                <w:rStyle w:val="af3"/>
                <w:rFonts w:asciiTheme="majorEastAsia" w:eastAsiaTheme="majorEastAsia" w:hAnsiTheme="majorEastAsia"/>
                <w:noProof/>
              </w:rPr>
              <w:t>３－６．フレーミングオーバーヘッド</w:t>
            </w:r>
            <w:r w:rsidR="00743BDD">
              <w:rPr>
                <w:noProof/>
                <w:webHidden/>
              </w:rPr>
              <w:tab/>
            </w:r>
            <w:r w:rsidR="00743BDD">
              <w:rPr>
                <w:noProof/>
                <w:webHidden/>
              </w:rPr>
              <w:fldChar w:fldCharType="begin"/>
            </w:r>
            <w:r w:rsidR="00743BDD">
              <w:rPr>
                <w:noProof/>
                <w:webHidden/>
              </w:rPr>
              <w:instrText xml:space="preserve"> PAGEREF _Toc174625036 \h </w:instrText>
            </w:r>
            <w:r w:rsidR="00743BDD">
              <w:rPr>
                <w:noProof/>
                <w:webHidden/>
              </w:rPr>
            </w:r>
            <w:r w:rsidR="00743BDD">
              <w:rPr>
                <w:noProof/>
                <w:webHidden/>
              </w:rPr>
              <w:fldChar w:fldCharType="separate"/>
            </w:r>
            <w:r w:rsidR="00743BDD">
              <w:rPr>
                <w:noProof/>
                <w:webHidden/>
              </w:rPr>
              <w:t>20</w:t>
            </w:r>
            <w:r w:rsidR="00743BDD">
              <w:rPr>
                <w:noProof/>
                <w:webHidden/>
              </w:rPr>
              <w:fldChar w:fldCharType="end"/>
            </w:r>
          </w:hyperlink>
        </w:p>
        <w:p w14:paraId="5A413530" w14:textId="47501B97"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37" w:history="1">
            <w:r w:rsidR="00743BDD" w:rsidRPr="00A264AD">
              <w:rPr>
                <w:rStyle w:val="af3"/>
                <w:rFonts w:asciiTheme="majorEastAsia" w:eastAsiaTheme="majorEastAsia" w:hAnsiTheme="majorEastAsia"/>
                <w:noProof/>
              </w:rPr>
              <w:t>３－７．メディアスロット識別子(MSI) / トリビュタリスロット識別子</w:t>
            </w:r>
            <w:r w:rsidR="00743BDD">
              <w:rPr>
                <w:noProof/>
                <w:webHidden/>
              </w:rPr>
              <w:tab/>
            </w:r>
            <w:r w:rsidR="00743BDD">
              <w:rPr>
                <w:noProof/>
                <w:webHidden/>
              </w:rPr>
              <w:fldChar w:fldCharType="begin"/>
            </w:r>
            <w:r w:rsidR="00743BDD">
              <w:rPr>
                <w:noProof/>
                <w:webHidden/>
              </w:rPr>
              <w:instrText xml:space="preserve"> PAGEREF _Toc174625037 \h </w:instrText>
            </w:r>
            <w:r w:rsidR="00743BDD">
              <w:rPr>
                <w:noProof/>
                <w:webHidden/>
              </w:rPr>
            </w:r>
            <w:r w:rsidR="00743BDD">
              <w:rPr>
                <w:noProof/>
                <w:webHidden/>
              </w:rPr>
              <w:fldChar w:fldCharType="separate"/>
            </w:r>
            <w:r w:rsidR="00743BDD">
              <w:rPr>
                <w:noProof/>
                <w:webHidden/>
              </w:rPr>
              <w:t>21</w:t>
            </w:r>
            <w:r w:rsidR="00743BDD">
              <w:rPr>
                <w:noProof/>
                <w:webHidden/>
              </w:rPr>
              <w:fldChar w:fldCharType="end"/>
            </w:r>
          </w:hyperlink>
        </w:p>
        <w:p w14:paraId="12A25665" w14:textId="507E250B"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038" w:history="1">
            <w:r w:rsidR="00743BDD" w:rsidRPr="00A264AD">
              <w:rPr>
                <w:rStyle w:val="af3"/>
                <w:rFonts w:asciiTheme="majorEastAsia" w:eastAsiaTheme="majorEastAsia" w:hAnsiTheme="majorEastAsia"/>
                <w:noProof/>
              </w:rPr>
              <w:t>４．データパス処理【v. 3.0 変更有】</w:t>
            </w:r>
            <w:r w:rsidR="00743BDD">
              <w:rPr>
                <w:noProof/>
                <w:webHidden/>
              </w:rPr>
              <w:tab/>
            </w:r>
            <w:r w:rsidR="00743BDD">
              <w:rPr>
                <w:noProof/>
                <w:webHidden/>
              </w:rPr>
              <w:fldChar w:fldCharType="begin"/>
            </w:r>
            <w:r w:rsidR="00743BDD">
              <w:rPr>
                <w:noProof/>
                <w:webHidden/>
              </w:rPr>
              <w:instrText xml:space="preserve"> PAGEREF _Toc174625038 \h </w:instrText>
            </w:r>
            <w:r w:rsidR="00743BDD">
              <w:rPr>
                <w:noProof/>
                <w:webHidden/>
              </w:rPr>
            </w:r>
            <w:r w:rsidR="00743BDD">
              <w:rPr>
                <w:noProof/>
                <w:webHidden/>
              </w:rPr>
              <w:fldChar w:fldCharType="separate"/>
            </w:r>
            <w:r w:rsidR="00743BDD">
              <w:rPr>
                <w:noProof/>
                <w:webHidden/>
              </w:rPr>
              <w:t>24</w:t>
            </w:r>
            <w:r w:rsidR="00743BDD">
              <w:rPr>
                <w:noProof/>
                <w:webHidden/>
              </w:rPr>
              <w:fldChar w:fldCharType="end"/>
            </w:r>
          </w:hyperlink>
        </w:p>
        <w:p w14:paraId="78D92001" w14:textId="49F654E3"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39" w:history="1">
            <w:r w:rsidR="00743BDD" w:rsidRPr="00A264AD">
              <w:rPr>
                <w:rStyle w:val="af3"/>
                <w:rFonts w:asciiTheme="majorEastAsia" w:eastAsiaTheme="majorEastAsia" w:hAnsiTheme="majorEastAsia"/>
                <w:noProof/>
              </w:rPr>
              <w:t>４－１．OpenZR+ 多重化/多重分離(ZRMAP/ZRDEMAP)</w:t>
            </w:r>
            <w:r w:rsidR="00743BDD">
              <w:rPr>
                <w:noProof/>
                <w:webHidden/>
              </w:rPr>
              <w:tab/>
            </w:r>
            <w:r w:rsidR="00743BDD">
              <w:rPr>
                <w:noProof/>
                <w:webHidden/>
              </w:rPr>
              <w:fldChar w:fldCharType="begin"/>
            </w:r>
            <w:r w:rsidR="00743BDD">
              <w:rPr>
                <w:noProof/>
                <w:webHidden/>
              </w:rPr>
              <w:instrText xml:space="preserve"> PAGEREF _Toc174625039 \h </w:instrText>
            </w:r>
            <w:r w:rsidR="00743BDD">
              <w:rPr>
                <w:noProof/>
                <w:webHidden/>
              </w:rPr>
            </w:r>
            <w:r w:rsidR="00743BDD">
              <w:rPr>
                <w:noProof/>
                <w:webHidden/>
              </w:rPr>
              <w:fldChar w:fldCharType="separate"/>
            </w:r>
            <w:r w:rsidR="00743BDD">
              <w:rPr>
                <w:noProof/>
                <w:webHidden/>
              </w:rPr>
              <w:t>24</w:t>
            </w:r>
            <w:r w:rsidR="00743BDD">
              <w:rPr>
                <w:noProof/>
                <w:webHidden/>
              </w:rPr>
              <w:fldChar w:fldCharType="end"/>
            </w:r>
          </w:hyperlink>
        </w:p>
        <w:p w14:paraId="3CADB2DC" w14:textId="1D98E701"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40" w:history="1">
            <w:r w:rsidR="00743BDD" w:rsidRPr="00A264AD">
              <w:rPr>
                <w:rStyle w:val="af3"/>
                <w:rFonts w:asciiTheme="majorEastAsia" w:eastAsiaTheme="majorEastAsia" w:hAnsiTheme="majorEastAsia"/>
                <w:noProof/>
              </w:rPr>
              <w:t>４－２．GMPの定義</w:t>
            </w:r>
            <w:r w:rsidR="00743BDD">
              <w:rPr>
                <w:noProof/>
                <w:webHidden/>
              </w:rPr>
              <w:tab/>
            </w:r>
            <w:r w:rsidR="00743BDD">
              <w:rPr>
                <w:noProof/>
                <w:webHidden/>
              </w:rPr>
              <w:fldChar w:fldCharType="begin"/>
            </w:r>
            <w:r w:rsidR="00743BDD">
              <w:rPr>
                <w:noProof/>
                <w:webHidden/>
              </w:rPr>
              <w:instrText xml:space="preserve"> PAGEREF _Toc174625040 \h </w:instrText>
            </w:r>
            <w:r w:rsidR="00743BDD">
              <w:rPr>
                <w:noProof/>
                <w:webHidden/>
              </w:rPr>
            </w:r>
            <w:r w:rsidR="00743BDD">
              <w:rPr>
                <w:noProof/>
                <w:webHidden/>
              </w:rPr>
              <w:fldChar w:fldCharType="separate"/>
            </w:r>
            <w:r w:rsidR="00743BDD">
              <w:rPr>
                <w:noProof/>
                <w:webHidden/>
              </w:rPr>
              <w:t>25</w:t>
            </w:r>
            <w:r w:rsidR="00743BDD">
              <w:rPr>
                <w:noProof/>
                <w:webHidden/>
              </w:rPr>
              <w:fldChar w:fldCharType="end"/>
            </w:r>
          </w:hyperlink>
        </w:p>
        <w:p w14:paraId="6EB37C5C" w14:textId="7E641002"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41" w:history="1">
            <w:r w:rsidR="00743BDD" w:rsidRPr="00A264AD">
              <w:rPr>
                <w:rStyle w:val="af3"/>
                <w:rFonts w:asciiTheme="majorEastAsia" w:eastAsiaTheme="majorEastAsia" w:hAnsiTheme="majorEastAsia"/>
                <w:noProof/>
              </w:rPr>
              <w:t>４－３．GMPブロック</w:t>
            </w:r>
            <w:r w:rsidR="00743BDD">
              <w:rPr>
                <w:noProof/>
                <w:webHidden/>
              </w:rPr>
              <w:tab/>
            </w:r>
            <w:r w:rsidR="00743BDD">
              <w:rPr>
                <w:noProof/>
                <w:webHidden/>
              </w:rPr>
              <w:fldChar w:fldCharType="begin"/>
            </w:r>
            <w:r w:rsidR="00743BDD">
              <w:rPr>
                <w:noProof/>
                <w:webHidden/>
              </w:rPr>
              <w:instrText xml:space="preserve"> PAGEREF _Toc174625041 \h </w:instrText>
            </w:r>
            <w:r w:rsidR="00743BDD">
              <w:rPr>
                <w:noProof/>
                <w:webHidden/>
              </w:rPr>
            </w:r>
            <w:r w:rsidR="00743BDD">
              <w:rPr>
                <w:noProof/>
                <w:webHidden/>
              </w:rPr>
              <w:fldChar w:fldCharType="separate"/>
            </w:r>
            <w:r w:rsidR="00743BDD">
              <w:rPr>
                <w:noProof/>
                <w:webHidden/>
              </w:rPr>
              <w:t>25</w:t>
            </w:r>
            <w:r w:rsidR="00743BDD">
              <w:rPr>
                <w:noProof/>
                <w:webHidden/>
              </w:rPr>
              <w:fldChar w:fldCharType="end"/>
            </w:r>
          </w:hyperlink>
        </w:p>
        <w:p w14:paraId="76B6B879" w14:textId="625CE536"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42" w:history="1">
            <w:r w:rsidR="00743BDD" w:rsidRPr="00A264AD">
              <w:rPr>
                <w:rStyle w:val="af3"/>
                <w:rFonts w:asciiTheme="majorEastAsia" w:eastAsiaTheme="majorEastAsia" w:hAnsiTheme="majorEastAsia"/>
                <w:noProof/>
              </w:rPr>
              <w:t>４－４．クライアントトラフィックのZR400へのマッピング</w:t>
            </w:r>
            <w:r w:rsidR="00743BDD">
              <w:rPr>
                <w:noProof/>
                <w:webHidden/>
              </w:rPr>
              <w:tab/>
            </w:r>
            <w:r w:rsidR="00743BDD">
              <w:rPr>
                <w:noProof/>
                <w:webHidden/>
              </w:rPr>
              <w:fldChar w:fldCharType="begin"/>
            </w:r>
            <w:r w:rsidR="00743BDD">
              <w:rPr>
                <w:noProof/>
                <w:webHidden/>
              </w:rPr>
              <w:instrText xml:space="preserve"> PAGEREF _Toc174625042 \h </w:instrText>
            </w:r>
            <w:r w:rsidR="00743BDD">
              <w:rPr>
                <w:noProof/>
                <w:webHidden/>
              </w:rPr>
            </w:r>
            <w:r w:rsidR="00743BDD">
              <w:rPr>
                <w:noProof/>
                <w:webHidden/>
              </w:rPr>
              <w:fldChar w:fldCharType="separate"/>
            </w:r>
            <w:r w:rsidR="00743BDD">
              <w:rPr>
                <w:noProof/>
                <w:webHidden/>
              </w:rPr>
              <w:t>26</w:t>
            </w:r>
            <w:r w:rsidR="00743BDD">
              <w:rPr>
                <w:noProof/>
                <w:webHidden/>
              </w:rPr>
              <w:fldChar w:fldCharType="end"/>
            </w:r>
          </w:hyperlink>
        </w:p>
        <w:p w14:paraId="5ACFFF41" w14:textId="4C4090AD"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43" w:history="1">
            <w:r w:rsidR="00743BDD" w:rsidRPr="00A264AD">
              <w:rPr>
                <w:rStyle w:val="af3"/>
                <w:rFonts w:ascii="ＭＳ ゴシック" w:eastAsia="ＭＳ ゴシック" w:hAnsi="ＭＳ ゴシック" w:cs="ＭＳ ゴシック"/>
                <w:noProof/>
              </w:rPr>
              <w:t>４－５．汎用的なマッピング手順の原則</w:t>
            </w:r>
            <w:r w:rsidR="00743BDD">
              <w:rPr>
                <w:noProof/>
                <w:webHidden/>
              </w:rPr>
              <w:tab/>
            </w:r>
            <w:r w:rsidR="00743BDD">
              <w:rPr>
                <w:noProof/>
                <w:webHidden/>
              </w:rPr>
              <w:fldChar w:fldCharType="begin"/>
            </w:r>
            <w:r w:rsidR="00743BDD">
              <w:rPr>
                <w:noProof/>
                <w:webHidden/>
              </w:rPr>
              <w:instrText xml:space="preserve"> PAGEREF _Toc174625043 \h </w:instrText>
            </w:r>
            <w:r w:rsidR="00743BDD">
              <w:rPr>
                <w:noProof/>
                <w:webHidden/>
              </w:rPr>
            </w:r>
            <w:r w:rsidR="00743BDD">
              <w:rPr>
                <w:noProof/>
                <w:webHidden/>
              </w:rPr>
              <w:fldChar w:fldCharType="separate"/>
            </w:r>
            <w:r w:rsidR="00743BDD">
              <w:rPr>
                <w:noProof/>
                <w:webHidden/>
              </w:rPr>
              <w:t>27</w:t>
            </w:r>
            <w:r w:rsidR="00743BDD">
              <w:rPr>
                <w:noProof/>
                <w:webHidden/>
              </w:rPr>
              <w:fldChar w:fldCharType="end"/>
            </w:r>
          </w:hyperlink>
        </w:p>
        <w:p w14:paraId="78803FD8" w14:textId="1CE918B4"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044" w:history="1">
            <w:r w:rsidR="00743BDD" w:rsidRPr="00A264AD">
              <w:rPr>
                <w:rStyle w:val="af3"/>
                <w:rFonts w:asciiTheme="majorEastAsia" w:eastAsiaTheme="majorEastAsia" w:hAnsiTheme="majorEastAsia"/>
                <w:noProof/>
              </w:rPr>
              <w:t>５．多重化</w:t>
            </w:r>
            <w:r w:rsidR="00743BDD">
              <w:rPr>
                <w:noProof/>
                <w:webHidden/>
              </w:rPr>
              <w:tab/>
            </w:r>
            <w:r w:rsidR="00743BDD">
              <w:rPr>
                <w:noProof/>
                <w:webHidden/>
              </w:rPr>
              <w:fldChar w:fldCharType="begin"/>
            </w:r>
            <w:r w:rsidR="00743BDD">
              <w:rPr>
                <w:noProof/>
                <w:webHidden/>
              </w:rPr>
              <w:instrText xml:space="preserve"> PAGEREF _Toc174625044 \h </w:instrText>
            </w:r>
            <w:r w:rsidR="00743BDD">
              <w:rPr>
                <w:noProof/>
                <w:webHidden/>
              </w:rPr>
            </w:r>
            <w:r w:rsidR="00743BDD">
              <w:rPr>
                <w:noProof/>
                <w:webHidden/>
              </w:rPr>
              <w:fldChar w:fldCharType="separate"/>
            </w:r>
            <w:r w:rsidR="00743BDD">
              <w:rPr>
                <w:noProof/>
                <w:webHidden/>
              </w:rPr>
              <w:t>31</w:t>
            </w:r>
            <w:r w:rsidR="00743BDD">
              <w:rPr>
                <w:noProof/>
                <w:webHidden/>
              </w:rPr>
              <w:fldChar w:fldCharType="end"/>
            </w:r>
          </w:hyperlink>
        </w:p>
        <w:p w14:paraId="6B1E3C80" w14:textId="2F1B4A59"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45" w:history="1">
            <w:r w:rsidR="00743BDD" w:rsidRPr="00A264AD">
              <w:rPr>
                <w:rStyle w:val="af3"/>
                <w:rFonts w:asciiTheme="majorEastAsia" w:eastAsiaTheme="majorEastAsia" w:hAnsiTheme="majorEastAsia"/>
                <w:noProof/>
              </w:rPr>
              <w:t>５－１．ZR400フレーム構造</w:t>
            </w:r>
            <w:r w:rsidR="00743BDD">
              <w:rPr>
                <w:noProof/>
                <w:webHidden/>
              </w:rPr>
              <w:tab/>
            </w:r>
            <w:r w:rsidR="00743BDD">
              <w:rPr>
                <w:noProof/>
                <w:webHidden/>
              </w:rPr>
              <w:fldChar w:fldCharType="begin"/>
            </w:r>
            <w:r w:rsidR="00743BDD">
              <w:rPr>
                <w:noProof/>
                <w:webHidden/>
              </w:rPr>
              <w:instrText xml:space="preserve"> PAGEREF _Toc174625045 \h </w:instrText>
            </w:r>
            <w:r w:rsidR="00743BDD">
              <w:rPr>
                <w:noProof/>
                <w:webHidden/>
              </w:rPr>
            </w:r>
            <w:r w:rsidR="00743BDD">
              <w:rPr>
                <w:noProof/>
                <w:webHidden/>
              </w:rPr>
              <w:fldChar w:fldCharType="separate"/>
            </w:r>
            <w:r w:rsidR="00743BDD">
              <w:rPr>
                <w:noProof/>
                <w:webHidden/>
              </w:rPr>
              <w:t>31</w:t>
            </w:r>
            <w:r w:rsidR="00743BDD">
              <w:rPr>
                <w:noProof/>
                <w:webHidden/>
              </w:rPr>
              <w:fldChar w:fldCharType="end"/>
            </w:r>
          </w:hyperlink>
        </w:p>
        <w:p w14:paraId="0203DE3C" w14:textId="6FD71224"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46" w:history="1">
            <w:r w:rsidR="00743BDD" w:rsidRPr="00A264AD">
              <w:rPr>
                <w:rStyle w:val="af3"/>
                <w:rFonts w:asciiTheme="majorEastAsia" w:eastAsiaTheme="majorEastAsia" w:hAnsiTheme="majorEastAsia"/>
                <w:noProof/>
              </w:rPr>
              <w:t>５－１－１．400Gコンテナ多重化</w:t>
            </w:r>
            <w:r w:rsidR="00743BDD">
              <w:rPr>
                <w:noProof/>
                <w:webHidden/>
              </w:rPr>
              <w:tab/>
            </w:r>
            <w:r w:rsidR="00743BDD">
              <w:rPr>
                <w:noProof/>
                <w:webHidden/>
              </w:rPr>
              <w:fldChar w:fldCharType="begin"/>
            </w:r>
            <w:r w:rsidR="00743BDD">
              <w:rPr>
                <w:noProof/>
                <w:webHidden/>
              </w:rPr>
              <w:instrText xml:space="preserve"> PAGEREF _Toc174625046 \h </w:instrText>
            </w:r>
            <w:r w:rsidR="00743BDD">
              <w:rPr>
                <w:noProof/>
                <w:webHidden/>
              </w:rPr>
            </w:r>
            <w:r w:rsidR="00743BDD">
              <w:rPr>
                <w:noProof/>
                <w:webHidden/>
              </w:rPr>
              <w:fldChar w:fldCharType="separate"/>
            </w:r>
            <w:r w:rsidR="00743BDD">
              <w:rPr>
                <w:noProof/>
                <w:webHidden/>
              </w:rPr>
              <w:t>32</w:t>
            </w:r>
            <w:r w:rsidR="00743BDD">
              <w:rPr>
                <w:noProof/>
                <w:webHidden/>
              </w:rPr>
              <w:fldChar w:fldCharType="end"/>
            </w:r>
          </w:hyperlink>
        </w:p>
        <w:p w14:paraId="69714E47" w14:textId="597086E6"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47" w:history="1">
            <w:r w:rsidR="00743BDD" w:rsidRPr="00A264AD">
              <w:rPr>
                <w:rStyle w:val="af3"/>
                <w:rFonts w:asciiTheme="majorEastAsia" w:eastAsiaTheme="majorEastAsia" w:hAnsiTheme="majorEastAsia"/>
                <w:noProof/>
              </w:rPr>
              <w:t>５－１―２．1×400Gデータ多重化</w:t>
            </w:r>
            <w:r w:rsidR="00743BDD">
              <w:rPr>
                <w:noProof/>
                <w:webHidden/>
              </w:rPr>
              <w:tab/>
            </w:r>
            <w:r w:rsidR="00743BDD">
              <w:rPr>
                <w:noProof/>
                <w:webHidden/>
              </w:rPr>
              <w:fldChar w:fldCharType="begin"/>
            </w:r>
            <w:r w:rsidR="00743BDD">
              <w:rPr>
                <w:noProof/>
                <w:webHidden/>
              </w:rPr>
              <w:instrText xml:space="preserve"> PAGEREF _Toc174625047 \h </w:instrText>
            </w:r>
            <w:r w:rsidR="00743BDD">
              <w:rPr>
                <w:noProof/>
                <w:webHidden/>
              </w:rPr>
            </w:r>
            <w:r w:rsidR="00743BDD">
              <w:rPr>
                <w:noProof/>
                <w:webHidden/>
              </w:rPr>
              <w:fldChar w:fldCharType="separate"/>
            </w:r>
            <w:r w:rsidR="00743BDD">
              <w:rPr>
                <w:noProof/>
                <w:webHidden/>
              </w:rPr>
              <w:t>34</w:t>
            </w:r>
            <w:r w:rsidR="00743BDD">
              <w:rPr>
                <w:noProof/>
                <w:webHidden/>
              </w:rPr>
              <w:fldChar w:fldCharType="end"/>
            </w:r>
          </w:hyperlink>
        </w:p>
        <w:p w14:paraId="3AD4F9A0" w14:textId="505FEC46"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48" w:history="1">
            <w:r w:rsidR="00743BDD" w:rsidRPr="00A264AD">
              <w:rPr>
                <w:rStyle w:val="af3"/>
                <w:rFonts w:asciiTheme="majorEastAsia" w:eastAsiaTheme="majorEastAsia" w:hAnsiTheme="majorEastAsia"/>
                <w:noProof/>
              </w:rPr>
              <w:t>５－１－３．2×200Gデータ多重化</w:t>
            </w:r>
            <w:r w:rsidR="00743BDD">
              <w:rPr>
                <w:noProof/>
                <w:webHidden/>
              </w:rPr>
              <w:tab/>
            </w:r>
            <w:r w:rsidR="00743BDD">
              <w:rPr>
                <w:noProof/>
                <w:webHidden/>
              </w:rPr>
              <w:fldChar w:fldCharType="begin"/>
            </w:r>
            <w:r w:rsidR="00743BDD">
              <w:rPr>
                <w:noProof/>
                <w:webHidden/>
              </w:rPr>
              <w:instrText xml:space="preserve"> PAGEREF _Toc174625048 \h </w:instrText>
            </w:r>
            <w:r w:rsidR="00743BDD">
              <w:rPr>
                <w:noProof/>
                <w:webHidden/>
              </w:rPr>
            </w:r>
            <w:r w:rsidR="00743BDD">
              <w:rPr>
                <w:noProof/>
                <w:webHidden/>
              </w:rPr>
              <w:fldChar w:fldCharType="separate"/>
            </w:r>
            <w:r w:rsidR="00743BDD">
              <w:rPr>
                <w:noProof/>
                <w:webHidden/>
              </w:rPr>
              <w:t>34</w:t>
            </w:r>
            <w:r w:rsidR="00743BDD">
              <w:rPr>
                <w:noProof/>
                <w:webHidden/>
              </w:rPr>
              <w:fldChar w:fldCharType="end"/>
            </w:r>
          </w:hyperlink>
        </w:p>
        <w:p w14:paraId="177934F6" w14:textId="7F27227A"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49" w:history="1">
            <w:r w:rsidR="00743BDD" w:rsidRPr="00A264AD">
              <w:rPr>
                <w:rStyle w:val="af3"/>
                <w:rFonts w:asciiTheme="majorEastAsia" w:eastAsiaTheme="majorEastAsia" w:hAnsiTheme="majorEastAsia"/>
                <w:noProof/>
              </w:rPr>
              <w:t>５－１－４．4×100Gデータ多重化</w:t>
            </w:r>
            <w:r w:rsidR="00743BDD">
              <w:rPr>
                <w:noProof/>
                <w:webHidden/>
              </w:rPr>
              <w:tab/>
            </w:r>
            <w:r w:rsidR="00743BDD">
              <w:rPr>
                <w:noProof/>
                <w:webHidden/>
              </w:rPr>
              <w:fldChar w:fldCharType="begin"/>
            </w:r>
            <w:r w:rsidR="00743BDD">
              <w:rPr>
                <w:noProof/>
                <w:webHidden/>
              </w:rPr>
              <w:instrText xml:space="preserve"> PAGEREF _Toc174625049 \h </w:instrText>
            </w:r>
            <w:r w:rsidR="00743BDD">
              <w:rPr>
                <w:noProof/>
                <w:webHidden/>
              </w:rPr>
            </w:r>
            <w:r w:rsidR="00743BDD">
              <w:rPr>
                <w:noProof/>
                <w:webHidden/>
              </w:rPr>
              <w:fldChar w:fldCharType="separate"/>
            </w:r>
            <w:r w:rsidR="00743BDD">
              <w:rPr>
                <w:noProof/>
                <w:webHidden/>
              </w:rPr>
              <w:t>34</w:t>
            </w:r>
            <w:r w:rsidR="00743BDD">
              <w:rPr>
                <w:noProof/>
                <w:webHidden/>
              </w:rPr>
              <w:fldChar w:fldCharType="end"/>
            </w:r>
          </w:hyperlink>
        </w:p>
        <w:p w14:paraId="1FF17FEF" w14:textId="0A26DA06"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50" w:history="1">
            <w:r w:rsidR="00743BDD" w:rsidRPr="00A264AD">
              <w:rPr>
                <w:rStyle w:val="af3"/>
                <w:rFonts w:asciiTheme="majorEastAsia" w:eastAsiaTheme="majorEastAsia" w:hAnsiTheme="majorEastAsia"/>
                <w:noProof/>
              </w:rPr>
              <w:t>５－２．ZR300フレーム構造</w:t>
            </w:r>
            <w:r w:rsidR="00743BDD">
              <w:rPr>
                <w:noProof/>
                <w:webHidden/>
              </w:rPr>
              <w:tab/>
            </w:r>
            <w:r w:rsidR="00743BDD">
              <w:rPr>
                <w:noProof/>
                <w:webHidden/>
              </w:rPr>
              <w:fldChar w:fldCharType="begin"/>
            </w:r>
            <w:r w:rsidR="00743BDD">
              <w:rPr>
                <w:noProof/>
                <w:webHidden/>
              </w:rPr>
              <w:instrText xml:space="preserve"> PAGEREF _Toc174625050 \h </w:instrText>
            </w:r>
            <w:r w:rsidR="00743BDD">
              <w:rPr>
                <w:noProof/>
                <w:webHidden/>
              </w:rPr>
            </w:r>
            <w:r w:rsidR="00743BDD">
              <w:rPr>
                <w:noProof/>
                <w:webHidden/>
              </w:rPr>
              <w:fldChar w:fldCharType="separate"/>
            </w:r>
            <w:r w:rsidR="00743BDD">
              <w:rPr>
                <w:noProof/>
                <w:webHidden/>
              </w:rPr>
              <w:t>34</w:t>
            </w:r>
            <w:r w:rsidR="00743BDD">
              <w:rPr>
                <w:noProof/>
                <w:webHidden/>
              </w:rPr>
              <w:fldChar w:fldCharType="end"/>
            </w:r>
          </w:hyperlink>
        </w:p>
        <w:p w14:paraId="0EC5C101" w14:textId="591D130F"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51" w:history="1">
            <w:r w:rsidR="00743BDD" w:rsidRPr="00A264AD">
              <w:rPr>
                <w:rStyle w:val="af3"/>
                <w:rFonts w:asciiTheme="majorEastAsia" w:eastAsiaTheme="majorEastAsia" w:hAnsiTheme="majorEastAsia"/>
                <w:noProof/>
              </w:rPr>
              <w:t>５－２－１．300Gコンテナ多重化</w:t>
            </w:r>
            <w:r w:rsidR="00743BDD">
              <w:rPr>
                <w:noProof/>
                <w:webHidden/>
              </w:rPr>
              <w:tab/>
            </w:r>
            <w:r w:rsidR="00743BDD">
              <w:rPr>
                <w:noProof/>
                <w:webHidden/>
              </w:rPr>
              <w:fldChar w:fldCharType="begin"/>
            </w:r>
            <w:r w:rsidR="00743BDD">
              <w:rPr>
                <w:noProof/>
                <w:webHidden/>
              </w:rPr>
              <w:instrText xml:space="preserve"> PAGEREF _Toc174625051 \h </w:instrText>
            </w:r>
            <w:r w:rsidR="00743BDD">
              <w:rPr>
                <w:noProof/>
                <w:webHidden/>
              </w:rPr>
            </w:r>
            <w:r w:rsidR="00743BDD">
              <w:rPr>
                <w:noProof/>
                <w:webHidden/>
              </w:rPr>
              <w:fldChar w:fldCharType="separate"/>
            </w:r>
            <w:r w:rsidR="00743BDD">
              <w:rPr>
                <w:noProof/>
                <w:webHidden/>
              </w:rPr>
              <w:t>35</w:t>
            </w:r>
            <w:r w:rsidR="00743BDD">
              <w:rPr>
                <w:noProof/>
                <w:webHidden/>
              </w:rPr>
              <w:fldChar w:fldCharType="end"/>
            </w:r>
          </w:hyperlink>
        </w:p>
        <w:p w14:paraId="5389FA49" w14:textId="52EA0858"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52" w:history="1">
            <w:r w:rsidR="00743BDD" w:rsidRPr="00A264AD">
              <w:rPr>
                <w:rStyle w:val="af3"/>
                <w:rFonts w:asciiTheme="majorEastAsia" w:eastAsiaTheme="majorEastAsia" w:hAnsiTheme="majorEastAsia"/>
                <w:noProof/>
              </w:rPr>
              <w:t>５－２－２．3 × 100G データ多重化</w:t>
            </w:r>
            <w:r w:rsidR="00743BDD">
              <w:rPr>
                <w:noProof/>
                <w:webHidden/>
              </w:rPr>
              <w:tab/>
            </w:r>
            <w:r w:rsidR="00743BDD">
              <w:rPr>
                <w:noProof/>
                <w:webHidden/>
              </w:rPr>
              <w:fldChar w:fldCharType="begin"/>
            </w:r>
            <w:r w:rsidR="00743BDD">
              <w:rPr>
                <w:noProof/>
                <w:webHidden/>
              </w:rPr>
              <w:instrText xml:space="preserve"> PAGEREF _Toc174625052 \h </w:instrText>
            </w:r>
            <w:r w:rsidR="00743BDD">
              <w:rPr>
                <w:noProof/>
                <w:webHidden/>
              </w:rPr>
            </w:r>
            <w:r w:rsidR="00743BDD">
              <w:rPr>
                <w:noProof/>
                <w:webHidden/>
              </w:rPr>
              <w:fldChar w:fldCharType="separate"/>
            </w:r>
            <w:r w:rsidR="00743BDD">
              <w:rPr>
                <w:noProof/>
                <w:webHidden/>
              </w:rPr>
              <w:t>36</w:t>
            </w:r>
            <w:r w:rsidR="00743BDD">
              <w:rPr>
                <w:noProof/>
                <w:webHidden/>
              </w:rPr>
              <w:fldChar w:fldCharType="end"/>
            </w:r>
          </w:hyperlink>
        </w:p>
        <w:p w14:paraId="6F53A1D3" w14:textId="382BAB4C"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53" w:history="1">
            <w:r w:rsidR="00743BDD" w:rsidRPr="00A264AD">
              <w:rPr>
                <w:rStyle w:val="af3"/>
                <w:rFonts w:asciiTheme="majorEastAsia" w:eastAsiaTheme="majorEastAsia" w:hAnsiTheme="majorEastAsia"/>
                <w:noProof/>
              </w:rPr>
              <w:t>５－３．ZR200フレーム構造</w:t>
            </w:r>
            <w:r w:rsidR="00743BDD">
              <w:rPr>
                <w:noProof/>
                <w:webHidden/>
              </w:rPr>
              <w:tab/>
            </w:r>
            <w:r w:rsidR="00743BDD">
              <w:rPr>
                <w:noProof/>
                <w:webHidden/>
              </w:rPr>
              <w:fldChar w:fldCharType="begin"/>
            </w:r>
            <w:r w:rsidR="00743BDD">
              <w:rPr>
                <w:noProof/>
                <w:webHidden/>
              </w:rPr>
              <w:instrText xml:space="preserve"> PAGEREF _Toc174625053 \h </w:instrText>
            </w:r>
            <w:r w:rsidR="00743BDD">
              <w:rPr>
                <w:noProof/>
                <w:webHidden/>
              </w:rPr>
            </w:r>
            <w:r w:rsidR="00743BDD">
              <w:rPr>
                <w:noProof/>
                <w:webHidden/>
              </w:rPr>
              <w:fldChar w:fldCharType="separate"/>
            </w:r>
            <w:r w:rsidR="00743BDD">
              <w:rPr>
                <w:noProof/>
                <w:webHidden/>
              </w:rPr>
              <w:t>37</w:t>
            </w:r>
            <w:r w:rsidR="00743BDD">
              <w:rPr>
                <w:noProof/>
                <w:webHidden/>
              </w:rPr>
              <w:fldChar w:fldCharType="end"/>
            </w:r>
          </w:hyperlink>
        </w:p>
        <w:p w14:paraId="76741DA6" w14:textId="01CAD399"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54" w:history="1">
            <w:r w:rsidR="00743BDD" w:rsidRPr="00A264AD">
              <w:rPr>
                <w:rStyle w:val="af3"/>
                <w:rFonts w:asciiTheme="majorEastAsia" w:eastAsiaTheme="majorEastAsia" w:hAnsiTheme="majorEastAsia"/>
                <w:noProof/>
              </w:rPr>
              <w:t>５－３－１．200Gコンテナ多重化</w:t>
            </w:r>
            <w:r w:rsidR="00743BDD">
              <w:rPr>
                <w:noProof/>
                <w:webHidden/>
              </w:rPr>
              <w:tab/>
            </w:r>
            <w:r w:rsidR="00743BDD">
              <w:rPr>
                <w:noProof/>
                <w:webHidden/>
              </w:rPr>
              <w:fldChar w:fldCharType="begin"/>
            </w:r>
            <w:r w:rsidR="00743BDD">
              <w:rPr>
                <w:noProof/>
                <w:webHidden/>
              </w:rPr>
              <w:instrText xml:space="preserve"> PAGEREF _Toc174625054 \h </w:instrText>
            </w:r>
            <w:r w:rsidR="00743BDD">
              <w:rPr>
                <w:noProof/>
                <w:webHidden/>
              </w:rPr>
            </w:r>
            <w:r w:rsidR="00743BDD">
              <w:rPr>
                <w:noProof/>
                <w:webHidden/>
              </w:rPr>
              <w:fldChar w:fldCharType="separate"/>
            </w:r>
            <w:r w:rsidR="00743BDD">
              <w:rPr>
                <w:noProof/>
                <w:webHidden/>
              </w:rPr>
              <w:t>37</w:t>
            </w:r>
            <w:r w:rsidR="00743BDD">
              <w:rPr>
                <w:noProof/>
                <w:webHidden/>
              </w:rPr>
              <w:fldChar w:fldCharType="end"/>
            </w:r>
          </w:hyperlink>
        </w:p>
        <w:p w14:paraId="5FA26F33" w14:textId="68298E20"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55" w:history="1">
            <w:r w:rsidR="00743BDD" w:rsidRPr="00A264AD">
              <w:rPr>
                <w:rStyle w:val="af3"/>
                <w:rFonts w:asciiTheme="majorEastAsia" w:eastAsiaTheme="majorEastAsia" w:hAnsiTheme="majorEastAsia"/>
                <w:noProof/>
              </w:rPr>
              <w:t>５－３－２．1 × 200G データ多重化</w:t>
            </w:r>
            <w:r w:rsidR="00743BDD">
              <w:rPr>
                <w:noProof/>
                <w:webHidden/>
              </w:rPr>
              <w:tab/>
            </w:r>
            <w:r w:rsidR="00743BDD">
              <w:rPr>
                <w:noProof/>
                <w:webHidden/>
              </w:rPr>
              <w:fldChar w:fldCharType="begin"/>
            </w:r>
            <w:r w:rsidR="00743BDD">
              <w:rPr>
                <w:noProof/>
                <w:webHidden/>
              </w:rPr>
              <w:instrText xml:space="preserve"> PAGEREF _Toc174625055 \h </w:instrText>
            </w:r>
            <w:r w:rsidR="00743BDD">
              <w:rPr>
                <w:noProof/>
                <w:webHidden/>
              </w:rPr>
            </w:r>
            <w:r w:rsidR="00743BDD">
              <w:rPr>
                <w:noProof/>
                <w:webHidden/>
              </w:rPr>
              <w:fldChar w:fldCharType="separate"/>
            </w:r>
            <w:r w:rsidR="00743BDD">
              <w:rPr>
                <w:noProof/>
                <w:webHidden/>
              </w:rPr>
              <w:t>39</w:t>
            </w:r>
            <w:r w:rsidR="00743BDD">
              <w:rPr>
                <w:noProof/>
                <w:webHidden/>
              </w:rPr>
              <w:fldChar w:fldCharType="end"/>
            </w:r>
          </w:hyperlink>
        </w:p>
        <w:p w14:paraId="7590E824" w14:textId="09BC3FD9"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56" w:history="1">
            <w:r w:rsidR="00743BDD" w:rsidRPr="00A264AD">
              <w:rPr>
                <w:rStyle w:val="af3"/>
                <w:rFonts w:asciiTheme="majorEastAsia" w:eastAsiaTheme="majorEastAsia" w:hAnsiTheme="majorEastAsia"/>
                <w:noProof/>
              </w:rPr>
              <w:t>５－３－３．2 × 100G データ多重化</w:t>
            </w:r>
            <w:r w:rsidR="00743BDD">
              <w:rPr>
                <w:noProof/>
                <w:webHidden/>
              </w:rPr>
              <w:tab/>
            </w:r>
            <w:r w:rsidR="00743BDD">
              <w:rPr>
                <w:noProof/>
                <w:webHidden/>
              </w:rPr>
              <w:fldChar w:fldCharType="begin"/>
            </w:r>
            <w:r w:rsidR="00743BDD">
              <w:rPr>
                <w:noProof/>
                <w:webHidden/>
              </w:rPr>
              <w:instrText xml:space="preserve"> PAGEREF _Toc174625056 \h </w:instrText>
            </w:r>
            <w:r w:rsidR="00743BDD">
              <w:rPr>
                <w:noProof/>
                <w:webHidden/>
              </w:rPr>
            </w:r>
            <w:r w:rsidR="00743BDD">
              <w:rPr>
                <w:noProof/>
                <w:webHidden/>
              </w:rPr>
              <w:fldChar w:fldCharType="separate"/>
            </w:r>
            <w:r w:rsidR="00743BDD">
              <w:rPr>
                <w:noProof/>
                <w:webHidden/>
              </w:rPr>
              <w:t>39</w:t>
            </w:r>
            <w:r w:rsidR="00743BDD">
              <w:rPr>
                <w:noProof/>
                <w:webHidden/>
              </w:rPr>
              <w:fldChar w:fldCharType="end"/>
            </w:r>
          </w:hyperlink>
        </w:p>
        <w:p w14:paraId="5326AD81" w14:textId="71569B65"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57" w:history="1">
            <w:r w:rsidR="00743BDD" w:rsidRPr="00A264AD">
              <w:rPr>
                <w:rStyle w:val="af3"/>
                <w:rFonts w:asciiTheme="majorEastAsia" w:eastAsiaTheme="majorEastAsia" w:hAnsiTheme="majorEastAsia"/>
                <w:noProof/>
              </w:rPr>
              <w:t>５－４．ZR100フレーム構造</w:t>
            </w:r>
            <w:r w:rsidR="00743BDD">
              <w:rPr>
                <w:noProof/>
                <w:webHidden/>
              </w:rPr>
              <w:tab/>
            </w:r>
            <w:r w:rsidR="00743BDD">
              <w:rPr>
                <w:noProof/>
                <w:webHidden/>
              </w:rPr>
              <w:fldChar w:fldCharType="begin"/>
            </w:r>
            <w:r w:rsidR="00743BDD">
              <w:rPr>
                <w:noProof/>
                <w:webHidden/>
              </w:rPr>
              <w:instrText xml:space="preserve"> PAGEREF _Toc174625057 \h </w:instrText>
            </w:r>
            <w:r w:rsidR="00743BDD">
              <w:rPr>
                <w:noProof/>
                <w:webHidden/>
              </w:rPr>
            </w:r>
            <w:r w:rsidR="00743BDD">
              <w:rPr>
                <w:noProof/>
                <w:webHidden/>
              </w:rPr>
              <w:fldChar w:fldCharType="separate"/>
            </w:r>
            <w:r w:rsidR="00743BDD">
              <w:rPr>
                <w:noProof/>
                <w:webHidden/>
              </w:rPr>
              <w:t>39</w:t>
            </w:r>
            <w:r w:rsidR="00743BDD">
              <w:rPr>
                <w:noProof/>
                <w:webHidden/>
              </w:rPr>
              <w:fldChar w:fldCharType="end"/>
            </w:r>
          </w:hyperlink>
        </w:p>
        <w:p w14:paraId="0DDB1498" w14:textId="0B7E2A20"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58" w:history="1">
            <w:r w:rsidR="00743BDD" w:rsidRPr="00A264AD">
              <w:rPr>
                <w:rStyle w:val="af3"/>
                <w:rFonts w:asciiTheme="majorEastAsia" w:eastAsiaTheme="majorEastAsia" w:hAnsiTheme="majorEastAsia"/>
                <w:noProof/>
              </w:rPr>
              <w:t>５－４－１．100Gコンテナ多重化</w:t>
            </w:r>
            <w:r w:rsidR="00743BDD">
              <w:rPr>
                <w:noProof/>
                <w:webHidden/>
              </w:rPr>
              <w:tab/>
            </w:r>
            <w:r w:rsidR="00743BDD">
              <w:rPr>
                <w:noProof/>
                <w:webHidden/>
              </w:rPr>
              <w:fldChar w:fldCharType="begin"/>
            </w:r>
            <w:r w:rsidR="00743BDD">
              <w:rPr>
                <w:noProof/>
                <w:webHidden/>
              </w:rPr>
              <w:instrText xml:space="preserve"> PAGEREF _Toc174625058 \h </w:instrText>
            </w:r>
            <w:r w:rsidR="00743BDD">
              <w:rPr>
                <w:noProof/>
                <w:webHidden/>
              </w:rPr>
            </w:r>
            <w:r w:rsidR="00743BDD">
              <w:rPr>
                <w:noProof/>
                <w:webHidden/>
              </w:rPr>
              <w:fldChar w:fldCharType="separate"/>
            </w:r>
            <w:r w:rsidR="00743BDD">
              <w:rPr>
                <w:noProof/>
                <w:webHidden/>
              </w:rPr>
              <w:t>40</w:t>
            </w:r>
            <w:r w:rsidR="00743BDD">
              <w:rPr>
                <w:noProof/>
                <w:webHidden/>
              </w:rPr>
              <w:fldChar w:fldCharType="end"/>
            </w:r>
          </w:hyperlink>
        </w:p>
        <w:p w14:paraId="28B1BFD2" w14:textId="29F16C85"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59" w:history="1">
            <w:r w:rsidR="00743BDD" w:rsidRPr="00A264AD">
              <w:rPr>
                <w:rStyle w:val="af3"/>
                <w:rFonts w:asciiTheme="majorEastAsia" w:eastAsiaTheme="majorEastAsia" w:hAnsiTheme="majorEastAsia"/>
                <w:noProof/>
              </w:rPr>
              <w:t>５－４－２．1 × 100G データ多重化</w:t>
            </w:r>
            <w:r w:rsidR="00743BDD">
              <w:rPr>
                <w:noProof/>
                <w:webHidden/>
              </w:rPr>
              <w:tab/>
            </w:r>
            <w:r w:rsidR="00743BDD">
              <w:rPr>
                <w:noProof/>
                <w:webHidden/>
              </w:rPr>
              <w:fldChar w:fldCharType="begin"/>
            </w:r>
            <w:r w:rsidR="00743BDD">
              <w:rPr>
                <w:noProof/>
                <w:webHidden/>
              </w:rPr>
              <w:instrText xml:space="preserve"> PAGEREF _Toc174625059 \h </w:instrText>
            </w:r>
            <w:r w:rsidR="00743BDD">
              <w:rPr>
                <w:noProof/>
                <w:webHidden/>
              </w:rPr>
            </w:r>
            <w:r w:rsidR="00743BDD">
              <w:rPr>
                <w:noProof/>
                <w:webHidden/>
              </w:rPr>
              <w:fldChar w:fldCharType="separate"/>
            </w:r>
            <w:r w:rsidR="00743BDD">
              <w:rPr>
                <w:noProof/>
                <w:webHidden/>
              </w:rPr>
              <w:t>40</w:t>
            </w:r>
            <w:r w:rsidR="00743BDD">
              <w:rPr>
                <w:noProof/>
                <w:webHidden/>
              </w:rPr>
              <w:fldChar w:fldCharType="end"/>
            </w:r>
          </w:hyperlink>
        </w:p>
        <w:p w14:paraId="4618A265" w14:textId="3D22BF7E"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060" w:history="1">
            <w:r w:rsidR="00743BDD" w:rsidRPr="00A264AD">
              <w:rPr>
                <w:rStyle w:val="af3"/>
                <w:rFonts w:asciiTheme="majorEastAsia" w:eastAsiaTheme="majorEastAsia" w:hAnsiTheme="majorEastAsia"/>
                <w:noProof/>
              </w:rPr>
              <w:t>６．OFECのZRx適応【v. 3.0 変更有】</w:t>
            </w:r>
            <w:r w:rsidR="00743BDD">
              <w:rPr>
                <w:noProof/>
                <w:webHidden/>
              </w:rPr>
              <w:tab/>
            </w:r>
            <w:r w:rsidR="00743BDD">
              <w:rPr>
                <w:noProof/>
                <w:webHidden/>
              </w:rPr>
              <w:fldChar w:fldCharType="begin"/>
            </w:r>
            <w:r w:rsidR="00743BDD">
              <w:rPr>
                <w:noProof/>
                <w:webHidden/>
              </w:rPr>
              <w:instrText xml:space="preserve"> PAGEREF _Toc174625060 \h </w:instrText>
            </w:r>
            <w:r w:rsidR="00743BDD">
              <w:rPr>
                <w:noProof/>
                <w:webHidden/>
              </w:rPr>
            </w:r>
            <w:r w:rsidR="00743BDD">
              <w:rPr>
                <w:noProof/>
                <w:webHidden/>
              </w:rPr>
              <w:fldChar w:fldCharType="separate"/>
            </w:r>
            <w:r w:rsidR="00743BDD">
              <w:rPr>
                <w:noProof/>
                <w:webHidden/>
              </w:rPr>
              <w:t>43</w:t>
            </w:r>
            <w:r w:rsidR="00743BDD">
              <w:rPr>
                <w:noProof/>
                <w:webHidden/>
              </w:rPr>
              <w:fldChar w:fldCharType="end"/>
            </w:r>
          </w:hyperlink>
        </w:p>
        <w:p w14:paraId="3A1AE4FE" w14:textId="17752533"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61" w:history="1">
            <w:r w:rsidR="00743BDD" w:rsidRPr="00A264AD">
              <w:rPr>
                <w:rStyle w:val="af3"/>
                <w:rFonts w:asciiTheme="majorEastAsia" w:eastAsiaTheme="majorEastAsia" w:hAnsiTheme="majorEastAsia"/>
                <w:noProof/>
              </w:rPr>
              <w:t>６－１．パディングの挿入/除去</w:t>
            </w:r>
            <w:r w:rsidR="00743BDD">
              <w:rPr>
                <w:noProof/>
                <w:webHidden/>
              </w:rPr>
              <w:tab/>
            </w:r>
            <w:r w:rsidR="00743BDD">
              <w:rPr>
                <w:noProof/>
                <w:webHidden/>
              </w:rPr>
              <w:fldChar w:fldCharType="begin"/>
            </w:r>
            <w:r w:rsidR="00743BDD">
              <w:rPr>
                <w:noProof/>
                <w:webHidden/>
              </w:rPr>
              <w:instrText xml:space="preserve"> PAGEREF _Toc174625061 \h </w:instrText>
            </w:r>
            <w:r w:rsidR="00743BDD">
              <w:rPr>
                <w:noProof/>
                <w:webHidden/>
              </w:rPr>
            </w:r>
            <w:r w:rsidR="00743BDD">
              <w:rPr>
                <w:noProof/>
                <w:webHidden/>
              </w:rPr>
              <w:fldChar w:fldCharType="separate"/>
            </w:r>
            <w:r w:rsidR="00743BDD">
              <w:rPr>
                <w:noProof/>
                <w:webHidden/>
              </w:rPr>
              <w:t>44</w:t>
            </w:r>
            <w:r w:rsidR="00743BDD">
              <w:rPr>
                <w:noProof/>
                <w:webHidden/>
              </w:rPr>
              <w:fldChar w:fldCharType="end"/>
            </w:r>
          </w:hyperlink>
        </w:p>
        <w:p w14:paraId="34CFB81F" w14:textId="0BBC9135"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62" w:history="1">
            <w:r w:rsidR="00743BDD" w:rsidRPr="00A264AD">
              <w:rPr>
                <w:rStyle w:val="af3"/>
                <w:rFonts w:asciiTheme="majorEastAsia" w:eastAsiaTheme="majorEastAsia" w:hAnsiTheme="majorEastAsia"/>
                <w:noProof/>
              </w:rPr>
              <w:t>６－２．ZR400のZR400-OFEC－16QAMおよびZR400-OFEC-8QAMへの適応</w:t>
            </w:r>
            <w:r w:rsidR="00743BDD">
              <w:rPr>
                <w:noProof/>
                <w:webHidden/>
              </w:rPr>
              <w:tab/>
            </w:r>
            <w:r w:rsidR="00743BDD">
              <w:rPr>
                <w:noProof/>
                <w:webHidden/>
              </w:rPr>
              <w:fldChar w:fldCharType="begin"/>
            </w:r>
            <w:r w:rsidR="00743BDD">
              <w:rPr>
                <w:noProof/>
                <w:webHidden/>
              </w:rPr>
              <w:instrText xml:space="preserve"> PAGEREF _Toc174625062 \h </w:instrText>
            </w:r>
            <w:r w:rsidR="00743BDD">
              <w:rPr>
                <w:noProof/>
                <w:webHidden/>
              </w:rPr>
            </w:r>
            <w:r w:rsidR="00743BDD">
              <w:rPr>
                <w:noProof/>
                <w:webHidden/>
              </w:rPr>
              <w:fldChar w:fldCharType="separate"/>
            </w:r>
            <w:r w:rsidR="00743BDD">
              <w:rPr>
                <w:noProof/>
                <w:webHidden/>
              </w:rPr>
              <w:t>44</w:t>
            </w:r>
            <w:r w:rsidR="00743BDD">
              <w:rPr>
                <w:noProof/>
                <w:webHidden/>
              </w:rPr>
              <w:fldChar w:fldCharType="end"/>
            </w:r>
          </w:hyperlink>
        </w:p>
        <w:p w14:paraId="1FD73A8E" w14:textId="1F70BE63"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63" w:history="1">
            <w:r w:rsidR="00743BDD" w:rsidRPr="00A264AD">
              <w:rPr>
                <w:rStyle w:val="af3"/>
                <w:rFonts w:asciiTheme="majorEastAsia" w:eastAsiaTheme="majorEastAsia" w:hAnsiTheme="majorEastAsia"/>
                <w:noProof/>
              </w:rPr>
              <w:t>６－３．ZR300のZR300-OFEC-8QAMへの適応</w:t>
            </w:r>
            <w:r w:rsidR="00743BDD">
              <w:rPr>
                <w:noProof/>
                <w:webHidden/>
              </w:rPr>
              <w:tab/>
            </w:r>
            <w:r w:rsidR="00743BDD">
              <w:rPr>
                <w:noProof/>
                <w:webHidden/>
              </w:rPr>
              <w:fldChar w:fldCharType="begin"/>
            </w:r>
            <w:r w:rsidR="00743BDD">
              <w:rPr>
                <w:noProof/>
                <w:webHidden/>
              </w:rPr>
              <w:instrText xml:space="preserve"> PAGEREF _Toc174625063 \h </w:instrText>
            </w:r>
            <w:r w:rsidR="00743BDD">
              <w:rPr>
                <w:noProof/>
                <w:webHidden/>
              </w:rPr>
            </w:r>
            <w:r w:rsidR="00743BDD">
              <w:rPr>
                <w:noProof/>
                <w:webHidden/>
              </w:rPr>
              <w:fldChar w:fldCharType="separate"/>
            </w:r>
            <w:r w:rsidR="00743BDD">
              <w:rPr>
                <w:noProof/>
                <w:webHidden/>
              </w:rPr>
              <w:t>46</w:t>
            </w:r>
            <w:r w:rsidR="00743BDD">
              <w:rPr>
                <w:noProof/>
                <w:webHidden/>
              </w:rPr>
              <w:fldChar w:fldCharType="end"/>
            </w:r>
          </w:hyperlink>
        </w:p>
        <w:p w14:paraId="1EEE2365" w14:textId="1F911601"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64" w:history="1">
            <w:r w:rsidR="00743BDD" w:rsidRPr="00A264AD">
              <w:rPr>
                <w:rStyle w:val="af3"/>
                <w:rFonts w:asciiTheme="majorEastAsia" w:eastAsiaTheme="majorEastAsia" w:hAnsiTheme="majorEastAsia"/>
                <w:noProof/>
              </w:rPr>
              <w:t>６－４．ZR200のZR200-OFEC-QPSKへの適応</w:t>
            </w:r>
            <w:r w:rsidR="00743BDD">
              <w:rPr>
                <w:noProof/>
                <w:webHidden/>
              </w:rPr>
              <w:tab/>
            </w:r>
            <w:r w:rsidR="00743BDD">
              <w:rPr>
                <w:noProof/>
                <w:webHidden/>
              </w:rPr>
              <w:fldChar w:fldCharType="begin"/>
            </w:r>
            <w:r w:rsidR="00743BDD">
              <w:rPr>
                <w:noProof/>
                <w:webHidden/>
              </w:rPr>
              <w:instrText xml:space="preserve"> PAGEREF _Toc174625064 \h </w:instrText>
            </w:r>
            <w:r w:rsidR="00743BDD">
              <w:rPr>
                <w:noProof/>
                <w:webHidden/>
              </w:rPr>
            </w:r>
            <w:r w:rsidR="00743BDD">
              <w:rPr>
                <w:noProof/>
                <w:webHidden/>
              </w:rPr>
              <w:fldChar w:fldCharType="separate"/>
            </w:r>
            <w:r w:rsidR="00743BDD">
              <w:rPr>
                <w:noProof/>
                <w:webHidden/>
              </w:rPr>
              <w:t>47</w:t>
            </w:r>
            <w:r w:rsidR="00743BDD">
              <w:rPr>
                <w:noProof/>
                <w:webHidden/>
              </w:rPr>
              <w:fldChar w:fldCharType="end"/>
            </w:r>
          </w:hyperlink>
        </w:p>
        <w:p w14:paraId="30D089F2" w14:textId="1B8CB89B"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65" w:history="1">
            <w:r w:rsidR="00743BDD" w:rsidRPr="00A264AD">
              <w:rPr>
                <w:rStyle w:val="af3"/>
                <w:rFonts w:asciiTheme="majorEastAsia" w:eastAsiaTheme="majorEastAsia" w:hAnsiTheme="majorEastAsia"/>
                <w:noProof/>
              </w:rPr>
              <w:t>６－５．ZR100のOFEC入力ブロックへの適応</w:t>
            </w:r>
            <w:r w:rsidR="00743BDD">
              <w:rPr>
                <w:noProof/>
                <w:webHidden/>
              </w:rPr>
              <w:tab/>
            </w:r>
            <w:r w:rsidR="00743BDD">
              <w:rPr>
                <w:noProof/>
                <w:webHidden/>
              </w:rPr>
              <w:fldChar w:fldCharType="begin"/>
            </w:r>
            <w:r w:rsidR="00743BDD">
              <w:rPr>
                <w:noProof/>
                <w:webHidden/>
              </w:rPr>
              <w:instrText xml:space="preserve"> PAGEREF _Toc174625065 \h </w:instrText>
            </w:r>
            <w:r w:rsidR="00743BDD">
              <w:rPr>
                <w:noProof/>
                <w:webHidden/>
              </w:rPr>
            </w:r>
            <w:r w:rsidR="00743BDD">
              <w:rPr>
                <w:noProof/>
                <w:webHidden/>
              </w:rPr>
              <w:fldChar w:fldCharType="separate"/>
            </w:r>
            <w:r w:rsidR="00743BDD">
              <w:rPr>
                <w:noProof/>
                <w:webHidden/>
              </w:rPr>
              <w:t>48</w:t>
            </w:r>
            <w:r w:rsidR="00743BDD">
              <w:rPr>
                <w:noProof/>
                <w:webHidden/>
              </w:rPr>
              <w:fldChar w:fldCharType="end"/>
            </w:r>
          </w:hyperlink>
        </w:p>
        <w:p w14:paraId="4B48E1DB" w14:textId="51CBA430"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66" w:history="1">
            <w:r w:rsidR="00743BDD" w:rsidRPr="00A264AD">
              <w:rPr>
                <w:rStyle w:val="af3"/>
                <w:rFonts w:asciiTheme="majorEastAsia" w:eastAsiaTheme="majorEastAsia" w:hAnsiTheme="majorEastAsia"/>
                <w:noProof/>
              </w:rPr>
              <w:t>６－６．フレーム同期スクランブル</w:t>
            </w:r>
            <w:r w:rsidR="00743BDD">
              <w:rPr>
                <w:noProof/>
                <w:webHidden/>
              </w:rPr>
              <w:tab/>
            </w:r>
            <w:r w:rsidR="00743BDD">
              <w:rPr>
                <w:noProof/>
                <w:webHidden/>
              </w:rPr>
              <w:fldChar w:fldCharType="begin"/>
            </w:r>
            <w:r w:rsidR="00743BDD">
              <w:rPr>
                <w:noProof/>
                <w:webHidden/>
              </w:rPr>
              <w:instrText xml:space="preserve"> PAGEREF _Toc174625066 \h </w:instrText>
            </w:r>
            <w:r w:rsidR="00743BDD">
              <w:rPr>
                <w:noProof/>
                <w:webHidden/>
              </w:rPr>
            </w:r>
            <w:r w:rsidR="00743BDD">
              <w:rPr>
                <w:noProof/>
                <w:webHidden/>
              </w:rPr>
              <w:fldChar w:fldCharType="separate"/>
            </w:r>
            <w:r w:rsidR="00743BDD">
              <w:rPr>
                <w:noProof/>
                <w:webHidden/>
              </w:rPr>
              <w:t>49</w:t>
            </w:r>
            <w:r w:rsidR="00743BDD">
              <w:rPr>
                <w:noProof/>
                <w:webHidden/>
              </w:rPr>
              <w:fldChar w:fldCharType="end"/>
            </w:r>
          </w:hyperlink>
        </w:p>
        <w:p w14:paraId="460D5956" w14:textId="2CC78523"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067" w:history="1">
            <w:r w:rsidR="00743BDD" w:rsidRPr="00A264AD">
              <w:rPr>
                <w:rStyle w:val="af3"/>
                <w:rFonts w:asciiTheme="majorEastAsia" w:eastAsiaTheme="majorEastAsia" w:hAnsiTheme="majorEastAsia"/>
                <w:noProof/>
              </w:rPr>
              <w:t>７．オープンフォワードエラー訂正(OFEC)</w:t>
            </w:r>
            <w:r w:rsidR="00743BDD">
              <w:rPr>
                <w:noProof/>
                <w:webHidden/>
              </w:rPr>
              <w:tab/>
            </w:r>
            <w:r w:rsidR="00743BDD">
              <w:rPr>
                <w:noProof/>
                <w:webHidden/>
              </w:rPr>
              <w:fldChar w:fldCharType="begin"/>
            </w:r>
            <w:r w:rsidR="00743BDD">
              <w:rPr>
                <w:noProof/>
                <w:webHidden/>
              </w:rPr>
              <w:instrText xml:space="preserve"> PAGEREF _Toc174625067 \h </w:instrText>
            </w:r>
            <w:r w:rsidR="00743BDD">
              <w:rPr>
                <w:noProof/>
                <w:webHidden/>
              </w:rPr>
            </w:r>
            <w:r w:rsidR="00743BDD">
              <w:rPr>
                <w:noProof/>
                <w:webHidden/>
              </w:rPr>
              <w:fldChar w:fldCharType="separate"/>
            </w:r>
            <w:r w:rsidR="00743BDD">
              <w:rPr>
                <w:noProof/>
                <w:webHidden/>
              </w:rPr>
              <w:t>51</w:t>
            </w:r>
            <w:r w:rsidR="00743BDD">
              <w:rPr>
                <w:noProof/>
                <w:webHidden/>
              </w:rPr>
              <w:fldChar w:fldCharType="end"/>
            </w:r>
          </w:hyperlink>
        </w:p>
        <w:p w14:paraId="09291CBA" w14:textId="34FBBB54"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68" w:history="1">
            <w:r w:rsidR="00743BDD" w:rsidRPr="00A264AD">
              <w:rPr>
                <w:rStyle w:val="af3"/>
                <w:rFonts w:asciiTheme="majorEastAsia" w:eastAsiaTheme="majorEastAsia" w:hAnsiTheme="majorEastAsia"/>
                <w:noProof/>
              </w:rPr>
              <w:t>７－１．OFECエンコーディング　コーデック</w:t>
            </w:r>
            <w:r w:rsidR="00743BDD">
              <w:rPr>
                <w:noProof/>
                <w:webHidden/>
              </w:rPr>
              <w:tab/>
            </w:r>
            <w:r w:rsidR="00743BDD">
              <w:rPr>
                <w:noProof/>
                <w:webHidden/>
              </w:rPr>
              <w:fldChar w:fldCharType="begin"/>
            </w:r>
            <w:r w:rsidR="00743BDD">
              <w:rPr>
                <w:noProof/>
                <w:webHidden/>
              </w:rPr>
              <w:instrText xml:space="preserve"> PAGEREF _Toc174625068 \h </w:instrText>
            </w:r>
            <w:r w:rsidR="00743BDD">
              <w:rPr>
                <w:noProof/>
                <w:webHidden/>
              </w:rPr>
            </w:r>
            <w:r w:rsidR="00743BDD">
              <w:rPr>
                <w:noProof/>
                <w:webHidden/>
              </w:rPr>
              <w:fldChar w:fldCharType="separate"/>
            </w:r>
            <w:r w:rsidR="00743BDD">
              <w:rPr>
                <w:noProof/>
                <w:webHidden/>
              </w:rPr>
              <w:t>51</w:t>
            </w:r>
            <w:r w:rsidR="00743BDD">
              <w:rPr>
                <w:noProof/>
                <w:webHidden/>
              </w:rPr>
              <w:fldChar w:fldCharType="end"/>
            </w:r>
          </w:hyperlink>
        </w:p>
        <w:p w14:paraId="093FAEF1" w14:textId="22C6148D"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69" w:history="1">
            <w:r w:rsidR="00743BDD" w:rsidRPr="00A264AD">
              <w:rPr>
                <w:rStyle w:val="af3"/>
                <w:rFonts w:asciiTheme="majorEastAsia" w:eastAsiaTheme="majorEastAsia" w:hAnsiTheme="majorEastAsia"/>
                <w:noProof/>
              </w:rPr>
              <w:t>７－２．エンコーディング</w:t>
            </w:r>
            <w:r w:rsidR="00743BDD">
              <w:rPr>
                <w:noProof/>
                <w:webHidden/>
              </w:rPr>
              <w:tab/>
            </w:r>
            <w:r w:rsidR="00743BDD">
              <w:rPr>
                <w:noProof/>
                <w:webHidden/>
              </w:rPr>
              <w:fldChar w:fldCharType="begin"/>
            </w:r>
            <w:r w:rsidR="00743BDD">
              <w:rPr>
                <w:noProof/>
                <w:webHidden/>
              </w:rPr>
              <w:instrText xml:space="preserve"> PAGEREF _Toc174625069 \h </w:instrText>
            </w:r>
            <w:r w:rsidR="00743BDD">
              <w:rPr>
                <w:noProof/>
                <w:webHidden/>
              </w:rPr>
            </w:r>
            <w:r w:rsidR="00743BDD">
              <w:rPr>
                <w:noProof/>
                <w:webHidden/>
              </w:rPr>
              <w:fldChar w:fldCharType="separate"/>
            </w:r>
            <w:r w:rsidR="00743BDD">
              <w:rPr>
                <w:noProof/>
                <w:webHidden/>
              </w:rPr>
              <w:t>54</w:t>
            </w:r>
            <w:r w:rsidR="00743BDD">
              <w:rPr>
                <w:noProof/>
                <w:webHidden/>
              </w:rPr>
              <w:fldChar w:fldCharType="end"/>
            </w:r>
          </w:hyperlink>
        </w:p>
        <w:p w14:paraId="6B26FCD5" w14:textId="24E4B690"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70" w:history="1">
            <w:r w:rsidR="00743BDD" w:rsidRPr="00A264AD">
              <w:rPr>
                <w:rStyle w:val="af3"/>
                <w:rFonts w:asciiTheme="majorEastAsia" w:eastAsiaTheme="majorEastAsia" w:hAnsiTheme="majorEastAsia"/>
                <w:noProof/>
              </w:rPr>
              <w:t>７－３．エンコーダ　インタフェース</w:t>
            </w:r>
            <w:r w:rsidR="00743BDD">
              <w:rPr>
                <w:noProof/>
                <w:webHidden/>
              </w:rPr>
              <w:tab/>
            </w:r>
            <w:r w:rsidR="00743BDD">
              <w:rPr>
                <w:noProof/>
                <w:webHidden/>
              </w:rPr>
              <w:fldChar w:fldCharType="begin"/>
            </w:r>
            <w:r w:rsidR="00743BDD">
              <w:rPr>
                <w:noProof/>
                <w:webHidden/>
              </w:rPr>
              <w:instrText xml:space="preserve"> PAGEREF _Toc174625070 \h </w:instrText>
            </w:r>
            <w:r w:rsidR="00743BDD">
              <w:rPr>
                <w:noProof/>
                <w:webHidden/>
              </w:rPr>
            </w:r>
            <w:r w:rsidR="00743BDD">
              <w:rPr>
                <w:noProof/>
                <w:webHidden/>
              </w:rPr>
              <w:fldChar w:fldCharType="separate"/>
            </w:r>
            <w:r w:rsidR="00743BDD">
              <w:rPr>
                <w:noProof/>
                <w:webHidden/>
              </w:rPr>
              <w:t>54</w:t>
            </w:r>
            <w:r w:rsidR="00743BDD">
              <w:rPr>
                <w:noProof/>
                <w:webHidden/>
              </w:rPr>
              <w:fldChar w:fldCharType="end"/>
            </w:r>
          </w:hyperlink>
        </w:p>
        <w:p w14:paraId="51BE7ACD" w14:textId="7690DDF2"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71" w:history="1">
            <w:r w:rsidR="00743BDD" w:rsidRPr="00A264AD">
              <w:rPr>
                <w:rStyle w:val="af3"/>
                <w:rFonts w:asciiTheme="majorEastAsia" w:eastAsiaTheme="majorEastAsia" w:hAnsiTheme="majorEastAsia"/>
                <w:noProof/>
              </w:rPr>
              <w:t>７－４．正式なエンコーダの定義</w:t>
            </w:r>
            <w:r w:rsidR="00743BDD">
              <w:rPr>
                <w:noProof/>
                <w:webHidden/>
              </w:rPr>
              <w:tab/>
            </w:r>
            <w:r w:rsidR="00743BDD">
              <w:rPr>
                <w:noProof/>
                <w:webHidden/>
              </w:rPr>
              <w:fldChar w:fldCharType="begin"/>
            </w:r>
            <w:r w:rsidR="00743BDD">
              <w:rPr>
                <w:noProof/>
                <w:webHidden/>
              </w:rPr>
              <w:instrText xml:space="preserve"> PAGEREF _Toc174625071 \h </w:instrText>
            </w:r>
            <w:r w:rsidR="00743BDD">
              <w:rPr>
                <w:noProof/>
                <w:webHidden/>
              </w:rPr>
            </w:r>
            <w:r w:rsidR="00743BDD">
              <w:rPr>
                <w:noProof/>
                <w:webHidden/>
              </w:rPr>
              <w:fldChar w:fldCharType="separate"/>
            </w:r>
            <w:r w:rsidR="00743BDD">
              <w:rPr>
                <w:noProof/>
                <w:webHidden/>
              </w:rPr>
              <w:t>56</w:t>
            </w:r>
            <w:r w:rsidR="00743BDD">
              <w:rPr>
                <w:noProof/>
                <w:webHidden/>
              </w:rPr>
              <w:fldChar w:fldCharType="end"/>
            </w:r>
          </w:hyperlink>
        </w:p>
        <w:p w14:paraId="1379FB65" w14:textId="4980AB75"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72" w:history="1">
            <w:r w:rsidR="00743BDD" w:rsidRPr="00A264AD">
              <w:rPr>
                <w:rStyle w:val="af3"/>
                <w:rFonts w:asciiTheme="majorEastAsia" w:eastAsiaTheme="majorEastAsia" w:hAnsiTheme="majorEastAsia"/>
                <w:noProof/>
              </w:rPr>
              <w:t>７－５．デコード</w:t>
            </w:r>
            <w:r w:rsidR="00743BDD">
              <w:rPr>
                <w:noProof/>
                <w:webHidden/>
              </w:rPr>
              <w:tab/>
            </w:r>
            <w:r w:rsidR="00743BDD">
              <w:rPr>
                <w:noProof/>
                <w:webHidden/>
              </w:rPr>
              <w:fldChar w:fldCharType="begin"/>
            </w:r>
            <w:r w:rsidR="00743BDD">
              <w:rPr>
                <w:noProof/>
                <w:webHidden/>
              </w:rPr>
              <w:instrText xml:space="preserve"> PAGEREF _Toc174625072 \h </w:instrText>
            </w:r>
            <w:r w:rsidR="00743BDD">
              <w:rPr>
                <w:noProof/>
                <w:webHidden/>
              </w:rPr>
            </w:r>
            <w:r w:rsidR="00743BDD">
              <w:rPr>
                <w:noProof/>
                <w:webHidden/>
              </w:rPr>
              <w:fldChar w:fldCharType="separate"/>
            </w:r>
            <w:r w:rsidR="00743BDD">
              <w:rPr>
                <w:noProof/>
                <w:webHidden/>
              </w:rPr>
              <w:t>57</w:t>
            </w:r>
            <w:r w:rsidR="00743BDD">
              <w:rPr>
                <w:noProof/>
                <w:webHidden/>
              </w:rPr>
              <w:fldChar w:fldCharType="end"/>
            </w:r>
          </w:hyperlink>
        </w:p>
        <w:p w14:paraId="49ADFAE7" w14:textId="71B2EB6E"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73" w:history="1">
            <w:r w:rsidR="00743BDD" w:rsidRPr="00A264AD">
              <w:rPr>
                <w:rStyle w:val="af3"/>
                <w:rFonts w:asciiTheme="majorEastAsia" w:eastAsiaTheme="majorEastAsia" w:hAnsiTheme="majorEastAsia"/>
                <w:noProof/>
              </w:rPr>
              <w:t>７－６．OFECインタリーバー</w:t>
            </w:r>
            <w:r w:rsidR="00743BDD">
              <w:rPr>
                <w:noProof/>
                <w:webHidden/>
              </w:rPr>
              <w:tab/>
            </w:r>
            <w:r w:rsidR="00743BDD">
              <w:rPr>
                <w:noProof/>
                <w:webHidden/>
              </w:rPr>
              <w:fldChar w:fldCharType="begin"/>
            </w:r>
            <w:r w:rsidR="00743BDD">
              <w:rPr>
                <w:noProof/>
                <w:webHidden/>
              </w:rPr>
              <w:instrText xml:space="preserve"> PAGEREF _Toc174625073 \h </w:instrText>
            </w:r>
            <w:r w:rsidR="00743BDD">
              <w:rPr>
                <w:noProof/>
                <w:webHidden/>
              </w:rPr>
            </w:r>
            <w:r w:rsidR="00743BDD">
              <w:rPr>
                <w:noProof/>
                <w:webHidden/>
              </w:rPr>
              <w:fldChar w:fldCharType="separate"/>
            </w:r>
            <w:r w:rsidR="00743BDD">
              <w:rPr>
                <w:noProof/>
                <w:webHidden/>
              </w:rPr>
              <w:t>57</w:t>
            </w:r>
            <w:r w:rsidR="00743BDD">
              <w:rPr>
                <w:noProof/>
                <w:webHidden/>
              </w:rPr>
              <w:fldChar w:fldCharType="end"/>
            </w:r>
          </w:hyperlink>
        </w:p>
        <w:p w14:paraId="327F4603" w14:textId="4A8247F5"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74" w:history="1">
            <w:r w:rsidR="00743BDD" w:rsidRPr="00A264AD">
              <w:rPr>
                <w:rStyle w:val="af3"/>
                <w:rFonts w:asciiTheme="majorEastAsia" w:eastAsiaTheme="majorEastAsia" w:hAnsiTheme="majorEastAsia"/>
                <w:noProof/>
              </w:rPr>
              <w:t>７－７．OFECインタリーバーアーキテクチャ</w:t>
            </w:r>
            <w:r w:rsidR="00743BDD">
              <w:rPr>
                <w:noProof/>
                <w:webHidden/>
              </w:rPr>
              <w:tab/>
            </w:r>
            <w:r w:rsidR="00743BDD">
              <w:rPr>
                <w:noProof/>
                <w:webHidden/>
              </w:rPr>
              <w:fldChar w:fldCharType="begin"/>
            </w:r>
            <w:r w:rsidR="00743BDD">
              <w:rPr>
                <w:noProof/>
                <w:webHidden/>
              </w:rPr>
              <w:instrText xml:space="preserve"> PAGEREF _Toc174625074 \h </w:instrText>
            </w:r>
            <w:r w:rsidR="00743BDD">
              <w:rPr>
                <w:noProof/>
                <w:webHidden/>
              </w:rPr>
            </w:r>
            <w:r w:rsidR="00743BDD">
              <w:rPr>
                <w:noProof/>
                <w:webHidden/>
              </w:rPr>
              <w:fldChar w:fldCharType="separate"/>
            </w:r>
            <w:r w:rsidR="00743BDD">
              <w:rPr>
                <w:noProof/>
                <w:webHidden/>
              </w:rPr>
              <w:t>57</w:t>
            </w:r>
            <w:r w:rsidR="00743BDD">
              <w:rPr>
                <w:noProof/>
                <w:webHidden/>
              </w:rPr>
              <w:fldChar w:fldCharType="end"/>
            </w:r>
          </w:hyperlink>
        </w:p>
        <w:p w14:paraId="57ADAF9D" w14:textId="114406C3"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75" w:history="1">
            <w:r w:rsidR="00743BDD" w:rsidRPr="00A264AD">
              <w:rPr>
                <w:rStyle w:val="af3"/>
                <w:rFonts w:asciiTheme="majorEastAsia" w:eastAsiaTheme="majorEastAsia" w:hAnsiTheme="majorEastAsia"/>
                <w:noProof/>
              </w:rPr>
              <w:t>７－８．ブロック内インタリーブ</w:t>
            </w:r>
            <w:r w:rsidR="00743BDD">
              <w:rPr>
                <w:noProof/>
                <w:webHidden/>
              </w:rPr>
              <w:tab/>
            </w:r>
            <w:r w:rsidR="00743BDD">
              <w:rPr>
                <w:noProof/>
                <w:webHidden/>
              </w:rPr>
              <w:fldChar w:fldCharType="begin"/>
            </w:r>
            <w:r w:rsidR="00743BDD">
              <w:rPr>
                <w:noProof/>
                <w:webHidden/>
              </w:rPr>
              <w:instrText xml:space="preserve"> PAGEREF _Toc174625075 \h </w:instrText>
            </w:r>
            <w:r w:rsidR="00743BDD">
              <w:rPr>
                <w:noProof/>
                <w:webHidden/>
              </w:rPr>
            </w:r>
            <w:r w:rsidR="00743BDD">
              <w:rPr>
                <w:noProof/>
                <w:webHidden/>
              </w:rPr>
              <w:fldChar w:fldCharType="separate"/>
            </w:r>
            <w:r w:rsidR="00743BDD">
              <w:rPr>
                <w:noProof/>
                <w:webHidden/>
              </w:rPr>
              <w:t>58</w:t>
            </w:r>
            <w:r w:rsidR="00743BDD">
              <w:rPr>
                <w:noProof/>
                <w:webHidden/>
              </w:rPr>
              <w:fldChar w:fldCharType="end"/>
            </w:r>
          </w:hyperlink>
        </w:p>
        <w:p w14:paraId="3D3701A9" w14:textId="2E785761"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76" w:history="1">
            <w:r w:rsidR="00743BDD" w:rsidRPr="00A264AD">
              <w:rPr>
                <w:rStyle w:val="af3"/>
                <w:rFonts w:asciiTheme="majorEastAsia" w:eastAsiaTheme="majorEastAsia" w:hAnsiTheme="majorEastAsia"/>
                <w:noProof/>
              </w:rPr>
              <w:t>７－９．ブロック間インタリーバー</w:t>
            </w:r>
            <w:r w:rsidR="00743BDD">
              <w:rPr>
                <w:noProof/>
                <w:webHidden/>
              </w:rPr>
              <w:tab/>
            </w:r>
            <w:r w:rsidR="00743BDD">
              <w:rPr>
                <w:noProof/>
                <w:webHidden/>
              </w:rPr>
              <w:fldChar w:fldCharType="begin"/>
            </w:r>
            <w:r w:rsidR="00743BDD">
              <w:rPr>
                <w:noProof/>
                <w:webHidden/>
              </w:rPr>
              <w:instrText xml:space="preserve"> PAGEREF _Toc174625076 \h </w:instrText>
            </w:r>
            <w:r w:rsidR="00743BDD">
              <w:rPr>
                <w:noProof/>
                <w:webHidden/>
              </w:rPr>
            </w:r>
            <w:r w:rsidR="00743BDD">
              <w:rPr>
                <w:noProof/>
                <w:webHidden/>
              </w:rPr>
              <w:fldChar w:fldCharType="separate"/>
            </w:r>
            <w:r w:rsidR="00743BDD">
              <w:rPr>
                <w:noProof/>
                <w:webHidden/>
              </w:rPr>
              <w:t>59</w:t>
            </w:r>
            <w:r w:rsidR="00743BDD">
              <w:rPr>
                <w:noProof/>
                <w:webHidden/>
              </w:rPr>
              <w:fldChar w:fldCharType="end"/>
            </w:r>
          </w:hyperlink>
        </w:p>
        <w:p w14:paraId="02479241" w14:textId="30E61DD0"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077" w:history="1">
            <w:r w:rsidR="00743BDD" w:rsidRPr="00A264AD">
              <w:rPr>
                <w:rStyle w:val="af3"/>
                <w:rFonts w:asciiTheme="majorEastAsia" w:eastAsiaTheme="majorEastAsia" w:hAnsiTheme="majorEastAsia"/>
                <w:noProof/>
              </w:rPr>
              <w:t>８．シンボルマッピングと偏波分布【v. 3.0 変更有】</w:t>
            </w:r>
            <w:r w:rsidR="00743BDD">
              <w:rPr>
                <w:noProof/>
                <w:webHidden/>
              </w:rPr>
              <w:tab/>
            </w:r>
            <w:r w:rsidR="00743BDD">
              <w:rPr>
                <w:noProof/>
                <w:webHidden/>
              </w:rPr>
              <w:fldChar w:fldCharType="begin"/>
            </w:r>
            <w:r w:rsidR="00743BDD">
              <w:rPr>
                <w:noProof/>
                <w:webHidden/>
              </w:rPr>
              <w:instrText xml:space="preserve"> PAGEREF _Toc174625077 \h </w:instrText>
            </w:r>
            <w:r w:rsidR="00743BDD">
              <w:rPr>
                <w:noProof/>
                <w:webHidden/>
              </w:rPr>
            </w:r>
            <w:r w:rsidR="00743BDD">
              <w:rPr>
                <w:noProof/>
                <w:webHidden/>
              </w:rPr>
              <w:fldChar w:fldCharType="separate"/>
            </w:r>
            <w:r w:rsidR="00743BDD">
              <w:rPr>
                <w:noProof/>
                <w:webHidden/>
              </w:rPr>
              <w:t>62</w:t>
            </w:r>
            <w:r w:rsidR="00743BDD">
              <w:rPr>
                <w:noProof/>
                <w:webHidden/>
              </w:rPr>
              <w:fldChar w:fldCharType="end"/>
            </w:r>
          </w:hyperlink>
        </w:p>
        <w:p w14:paraId="0EC283A2" w14:textId="54F0F5F0"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78" w:history="1">
            <w:r w:rsidR="00743BDD" w:rsidRPr="00A264AD">
              <w:rPr>
                <w:rStyle w:val="af3"/>
                <w:rFonts w:asciiTheme="majorEastAsia" w:eastAsiaTheme="majorEastAsia" w:hAnsiTheme="majorEastAsia"/>
                <w:noProof/>
              </w:rPr>
              <w:t>８―１．シンボルマッピング</w:t>
            </w:r>
            <w:r w:rsidR="00743BDD">
              <w:rPr>
                <w:noProof/>
                <w:webHidden/>
              </w:rPr>
              <w:tab/>
            </w:r>
            <w:r w:rsidR="00743BDD">
              <w:rPr>
                <w:noProof/>
                <w:webHidden/>
              </w:rPr>
              <w:fldChar w:fldCharType="begin"/>
            </w:r>
            <w:r w:rsidR="00743BDD">
              <w:rPr>
                <w:noProof/>
                <w:webHidden/>
              </w:rPr>
              <w:instrText xml:space="preserve"> PAGEREF _Toc174625078 \h </w:instrText>
            </w:r>
            <w:r w:rsidR="00743BDD">
              <w:rPr>
                <w:noProof/>
                <w:webHidden/>
              </w:rPr>
            </w:r>
            <w:r w:rsidR="00743BDD">
              <w:rPr>
                <w:noProof/>
                <w:webHidden/>
              </w:rPr>
              <w:fldChar w:fldCharType="separate"/>
            </w:r>
            <w:r w:rsidR="00743BDD">
              <w:rPr>
                <w:noProof/>
                <w:webHidden/>
              </w:rPr>
              <w:t>62</w:t>
            </w:r>
            <w:r w:rsidR="00743BDD">
              <w:rPr>
                <w:noProof/>
                <w:webHidden/>
              </w:rPr>
              <w:fldChar w:fldCharType="end"/>
            </w:r>
          </w:hyperlink>
        </w:p>
        <w:p w14:paraId="5740A449" w14:textId="55047A1F"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79" w:history="1">
            <w:r w:rsidR="00743BDD" w:rsidRPr="00A264AD">
              <w:rPr>
                <w:rStyle w:val="af3"/>
                <w:rFonts w:asciiTheme="majorEastAsia" w:eastAsiaTheme="majorEastAsia" w:hAnsiTheme="majorEastAsia"/>
                <w:noProof/>
              </w:rPr>
              <w:t>８－２．DP-16QAMシンボル</w:t>
            </w:r>
            <w:r w:rsidR="00743BDD">
              <w:rPr>
                <w:noProof/>
                <w:webHidden/>
              </w:rPr>
              <w:tab/>
            </w:r>
            <w:r w:rsidR="00743BDD">
              <w:rPr>
                <w:noProof/>
                <w:webHidden/>
              </w:rPr>
              <w:fldChar w:fldCharType="begin"/>
            </w:r>
            <w:r w:rsidR="00743BDD">
              <w:rPr>
                <w:noProof/>
                <w:webHidden/>
              </w:rPr>
              <w:instrText xml:space="preserve"> PAGEREF _Toc174625079 \h </w:instrText>
            </w:r>
            <w:r w:rsidR="00743BDD">
              <w:rPr>
                <w:noProof/>
                <w:webHidden/>
              </w:rPr>
            </w:r>
            <w:r w:rsidR="00743BDD">
              <w:rPr>
                <w:noProof/>
                <w:webHidden/>
              </w:rPr>
              <w:fldChar w:fldCharType="separate"/>
            </w:r>
            <w:r w:rsidR="00743BDD">
              <w:rPr>
                <w:noProof/>
                <w:webHidden/>
              </w:rPr>
              <w:t>62</w:t>
            </w:r>
            <w:r w:rsidR="00743BDD">
              <w:rPr>
                <w:noProof/>
                <w:webHidden/>
              </w:rPr>
              <w:fldChar w:fldCharType="end"/>
            </w:r>
          </w:hyperlink>
        </w:p>
        <w:p w14:paraId="65EB6B78" w14:textId="2B9514FF"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80" w:history="1">
            <w:r w:rsidR="00743BDD" w:rsidRPr="00A264AD">
              <w:rPr>
                <w:rStyle w:val="af3"/>
                <w:rFonts w:asciiTheme="majorEastAsia" w:eastAsiaTheme="majorEastAsia" w:hAnsiTheme="majorEastAsia"/>
                <w:noProof/>
              </w:rPr>
              <w:t>８－３．8QAMシンボル</w:t>
            </w:r>
            <w:r w:rsidR="00743BDD">
              <w:rPr>
                <w:noProof/>
                <w:webHidden/>
              </w:rPr>
              <w:tab/>
            </w:r>
            <w:r w:rsidR="00743BDD">
              <w:rPr>
                <w:noProof/>
                <w:webHidden/>
              </w:rPr>
              <w:fldChar w:fldCharType="begin"/>
            </w:r>
            <w:r w:rsidR="00743BDD">
              <w:rPr>
                <w:noProof/>
                <w:webHidden/>
              </w:rPr>
              <w:instrText xml:space="preserve"> PAGEREF _Toc174625080 \h </w:instrText>
            </w:r>
            <w:r w:rsidR="00743BDD">
              <w:rPr>
                <w:noProof/>
                <w:webHidden/>
              </w:rPr>
            </w:r>
            <w:r w:rsidR="00743BDD">
              <w:rPr>
                <w:noProof/>
                <w:webHidden/>
              </w:rPr>
              <w:fldChar w:fldCharType="separate"/>
            </w:r>
            <w:r w:rsidR="00743BDD">
              <w:rPr>
                <w:noProof/>
                <w:webHidden/>
              </w:rPr>
              <w:t>63</w:t>
            </w:r>
            <w:r w:rsidR="00743BDD">
              <w:rPr>
                <w:noProof/>
                <w:webHidden/>
              </w:rPr>
              <w:fldChar w:fldCharType="end"/>
            </w:r>
          </w:hyperlink>
        </w:p>
        <w:p w14:paraId="1386CA77" w14:textId="2015D920"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81" w:history="1">
            <w:r w:rsidR="00743BDD" w:rsidRPr="00A264AD">
              <w:rPr>
                <w:rStyle w:val="af3"/>
                <w:rFonts w:asciiTheme="majorEastAsia" w:eastAsiaTheme="majorEastAsia" w:hAnsiTheme="majorEastAsia"/>
                <w:noProof/>
              </w:rPr>
              <w:t>８－４．QPSKシンボル</w:t>
            </w:r>
            <w:r w:rsidR="00743BDD">
              <w:rPr>
                <w:noProof/>
                <w:webHidden/>
              </w:rPr>
              <w:tab/>
            </w:r>
            <w:r w:rsidR="00743BDD">
              <w:rPr>
                <w:noProof/>
                <w:webHidden/>
              </w:rPr>
              <w:fldChar w:fldCharType="begin"/>
            </w:r>
            <w:r w:rsidR="00743BDD">
              <w:rPr>
                <w:noProof/>
                <w:webHidden/>
              </w:rPr>
              <w:instrText xml:space="preserve"> PAGEREF _Toc174625081 \h </w:instrText>
            </w:r>
            <w:r w:rsidR="00743BDD">
              <w:rPr>
                <w:noProof/>
                <w:webHidden/>
              </w:rPr>
            </w:r>
            <w:r w:rsidR="00743BDD">
              <w:rPr>
                <w:noProof/>
                <w:webHidden/>
              </w:rPr>
              <w:fldChar w:fldCharType="separate"/>
            </w:r>
            <w:r w:rsidR="00743BDD">
              <w:rPr>
                <w:noProof/>
                <w:webHidden/>
              </w:rPr>
              <w:t>64</w:t>
            </w:r>
            <w:r w:rsidR="00743BDD">
              <w:rPr>
                <w:noProof/>
                <w:webHidden/>
              </w:rPr>
              <w:fldChar w:fldCharType="end"/>
            </w:r>
          </w:hyperlink>
        </w:p>
        <w:p w14:paraId="3511F1FA" w14:textId="0DCB8299"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082" w:history="1">
            <w:r w:rsidR="00743BDD" w:rsidRPr="00A264AD">
              <w:rPr>
                <w:rStyle w:val="af3"/>
                <w:rFonts w:asciiTheme="majorEastAsia" w:eastAsiaTheme="majorEastAsia" w:hAnsiTheme="majorEastAsia"/>
                <w:noProof/>
              </w:rPr>
              <w:t>９．DSPフレーミング</w:t>
            </w:r>
            <w:r w:rsidR="00743BDD">
              <w:rPr>
                <w:noProof/>
                <w:webHidden/>
              </w:rPr>
              <w:tab/>
            </w:r>
            <w:r w:rsidR="00743BDD">
              <w:rPr>
                <w:noProof/>
                <w:webHidden/>
              </w:rPr>
              <w:fldChar w:fldCharType="begin"/>
            </w:r>
            <w:r w:rsidR="00743BDD">
              <w:rPr>
                <w:noProof/>
                <w:webHidden/>
              </w:rPr>
              <w:instrText xml:space="preserve"> PAGEREF _Toc174625082 \h </w:instrText>
            </w:r>
            <w:r w:rsidR="00743BDD">
              <w:rPr>
                <w:noProof/>
                <w:webHidden/>
              </w:rPr>
            </w:r>
            <w:r w:rsidR="00743BDD">
              <w:rPr>
                <w:noProof/>
                <w:webHidden/>
              </w:rPr>
              <w:fldChar w:fldCharType="separate"/>
            </w:r>
            <w:r w:rsidR="00743BDD">
              <w:rPr>
                <w:noProof/>
                <w:webHidden/>
              </w:rPr>
              <w:t>66</w:t>
            </w:r>
            <w:r w:rsidR="00743BDD">
              <w:rPr>
                <w:noProof/>
                <w:webHidden/>
              </w:rPr>
              <w:fldChar w:fldCharType="end"/>
            </w:r>
          </w:hyperlink>
        </w:p>
        <w:p w14:paraId="0C7CC6E2" w14:textId="2767E359"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83" w:history="1">
            <w:r w:rsidR="00743BDD" w:rsidRPr="00A264AD">
              <w:rPr>
                <w:rStyle w:val="af3"/>
                <w:rFonts w:asciiTheme="majorEastAsia" w:eastAsiaTheme="majorEastAsia" w:hAnsiTheme="majorEastAsia"/>
                <w:noProof/>
              </w:rPr>
              <w:t>９－１．DSPスーパーフレーム</w:t>
            </w:r>
            <w:r w:rsidR="00743BDD">
              <w:rPr>
                <w:noProof/>
                <w:webHidden/>
              </w:rPr>
              <w:tab/>
            </w:r>
            <w:r w:rsidR="00743BDD">
              <w:rPr>
                <w:noProof/>
                <w:webHidden/>
              </w:rPr>
              <w:fldChar w:fldCharType="begin"/>
            </w:r>
            <w:r w:rsidR="00743BDD">
              <w:rPr>
                <w:noProof/>
                <w:webHidden/>
              </w:rPr>
              <w:instrText xml:space="preserve"> PAGEREF _Toc174625083 \h </w:instrText>
            </w:r>
            <w:r w:rsidR="00743BDD">
              <w:rPr>
                <w:noProof/>
                <w:webHidden/>
              </w:rPr>
            </w:r>
            <w:r w:rsidR="00743BDD">
              <w:rPr>
                <w:noProof/>
                <w:webHidden/>
              </w:rPr>
              <w:fldChar w:fldCharType="separate"/>
            </w:r>
            <w:r w:rsidR="00743BDD">
              <w:rPr>
                <w:noProof/>
                <w:webHidden/>
              </w:rPr>
              <w:t>66</w:t>
            </w:r>
            <w:r w:rsidR="00743BDD">
              <w:rPr>
                <w:noProof/>
                <w:webHidden/>
              </w:rPr>
              <w:fldChar w:fldCharType="end"/>
            </w:r>
          </w:hyperlink>
        </w:p>
        <w:p w14:paraId="29E69562" w14:textId="4F0214E4"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84" w:history="1">
            <w:r w:rsidR="00743BDD" w:rsidRPr="00A264AD">
              <w:rPr>
                <w:rStyle w:val="af3"/>
                <w:rFonts w:asciiTheme="majorEastAsia" w:eastAsiaTheme="majorEastAsia" w:hAnsiTheme="majorEastAsia"/>
                <w:noProof/>
              </w:rPr>
              <w:t>９－２．DSPサブフレーム</w:t>
            </w:r>
            <w:r w:rsidR="00743BDD">
              <w:rPr>
                <w:noProof/>
                <w:webHidden/>
              </w:rPr>
              <w:tab/>
            </w:r>
            <w:r w:rsidR="00743BDD">
              <w:rPr>
                <w:noProof/>
                <w:webHidden/>
              </w:rPr>
              <w:fldChar w:fldCharType="begin"/>
            </w:r>
            <w:r w:rsidR="00743BDD">
              <w:rPr>
                <w:noProof/>
                <w:webHidden/>
              </w:rPr>
              <w:instrText xml:space="preserve"> PAGEREF _Toc174625084 \h </w:instrText>
            </w:r>
            <w:r w:rsidR="00743BDD">
              <w:rPr>
                <w:noProof/>
                <w:webHidden/>
              </w:rPr>
            </w:r>
            <w:r w:rsidR="00743BDD">
              <w:rPr>
                <w:noProof/>
                <w:webHidden/>
              </w:rPr>
              <w:fldChar w:fldCharType="separate"/>
            </w:r>
            <w:r w:rsidR="00743BDD">
              <w:rPr>
                <w:noProof/>
                <w:webHidden/>
              </w:rPr>
              <w:t>67</w:t>
            </w:r>
            <w:r w:rsidR="00743BDD">
              <w:rPr>
                <w:noProof/>
                <w:webHidden/>
              </w:rPr>
              <w:fldChar w:fldCharType="end"/>
            </w:r>
          </w:hyperlink>
        </w:p>
        <w:p w14:paraId="0DFD9CCF" w14:textId="400FB16E"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85" w:history="1">
            <w:r w:rsidR="00743BDD" w:rsidRPr="00A264AD">
              <w:rPr>
                <w:rStyle w:val="af3"/>
                <w:rFonts w:asciiTheme="majorEastAsia" w:eastAsiaTheme="majorEastAsia" w:hAnsiTheme="majorEastAsia"/>
                <w:noProof/>
              </w:rPr>
              <w:t>９－３．FAWシーケンス</w:t>
            </w:r>
            <w:r w:rsidR="00743BDD">
              <w:rPr>
                <w:noProof/>
                <w:webHidden/>
              </w:rPr>
              <w:tab/>
            </w:r>
            <w:r w:rsidR="00743BDD">
              <w:rPr>
                <w:noProof/>
                <w:webHidden/>
              </w:rPr>
              <w:fldChar w:fldCharType="begin"/>
            </w:r>
            <w:r w:rsidR="00743BDD">
              <w:rPr>
                <w:noProof/>
                <w:webHidden/>
              </w:rPr>
              <w:instrText xml:space="preserve"> PAGEREF _Toc174625085 \h </w:instrText>
            </w:r>
            <w:r w:rsidR="00743BDD">
              <w:rPr>
                <w:noProof/>
                <w:webHidden/>
              </w:rPr>
            </w:r>
            <w:r w:rsidR="00743BDD">
              <w:rPr>
                <w:noProof/>
                <w:webHidden/>
              </w:rPr>
              <w:fldChar w:fldCharType="separate"/>
            </w:r>
            <w:r w:rsidR="00743BDD">
              <w:rPr>
                <w:noProof/>
                <w:webHidden/>
              </w:rPr>
              <w:t>69</w:t>
            </w:r>
            <w:r w:rsidR="00743BDD">
              <w:rPr>
                <w:noProof/>
                <w:webHidden/>
              </w:rPr>
              <w:fldChar w:fldCharType="end"/>
            </w:r>
          </w:hyperlink>
        </w:p>
        <w:p w14:paraId="55755A42" w14:textId="680A9843"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86" w:history="1">
            <w:r w:rsidR="00743BDD" w:rsidRPr="00A264AD">
              <w:rPr>
                <w:rStyle w:val="af3"/>
                <w:rFonts w:asciiTheme="majorEastAsia" w:eastAsiaTheme="majorEastAsia" w:hAnsiTheme="majorEastAsia"/>
                <w:noProof/>
              </w:rPr>
              <w:t>９－４．トレーニングシーケンス</w:t>
            </w:r>
            <w:r w:rsidR="00743BDD">
              <w:rPr>
                <w:noProof/>
                <w:webHidden/>
              </w:rPr>
              <w:tab/>
            </w:r>
            <w:r w:rsidR="00743BDD">
              <w:rPr>
                <w:noProof/>
                <w:webHidden/>
              </w:rPr>
              <w:fldChar w:fldCharType="begin"/>
            </w:r>
            <w:r w:rsidR="00743BDD">
              <w:rPr>
                <w:noProof/>
                <w:webHidden/>
              </w:rPr>
              <w:instrText xml:space="preserve"> PAGEREF _Toc174625086 \h </w:instrText>
            </w:r>
            <w:r w:rsidR="00743BDD">
              <w:rPr>
                <w:noProof/>
                <w:webHidden/>
              </w:rPr>
            </w:r>
            <w:r w:rsidR="00743BDD">
              <w:rPr>
                <w:noProof/>
                <w:webHidden/>
              </w:rPr>
              <w:fldChar w:fldCharType="separate"/>
            </w:r>
            <w:r w:rsidR="00743BDD">
              <w:rPr>
                <w:noProof/>
                <w:webHidden/>
              </w:rPr>
              <w:t>70</w:t>
            </w:r>
            <w:r w:rsidR="00743BDD">
              <w:rPr>
                <w:noProof/>
                <w:webHidden/>
              </w:rPr>
              <w:fldChar w:fldCharType="end"/>
            </w:r>
          </w:hyperlink>
        </w:p>
        <w:p w14:paraId="12148480" w14:textId="1C0B733B"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87" w:history="1">
            <w:r w:rsidR="00743BDD" w:rsidRPr="00A264AD">
              <w:rPr>
                <w:rStyle w:val="af3"/>
                <w:rFonts w:asciiTheme="majorEastAsia" w:eastAsiaTheme="majorEastAsia" w:hAnsiTheme="majorEastAsia"/>
                <w:noProof/>
              </w:rPr>
              <w:t>９－５．パイロットシーケンス</w:t>
            </w:r>
            <w:r w:rsidR="00743BDD">
              <w:rPr>
                <w:noProof/>
                <w:webHidden/>
              </w:rPr>
              <w:tab/>
            </w:r>
            <w:r w:rsidR="00743BDD">
              <w:rPr>
                <w:noProof/>
                <w:webHidden/>
              </w:rPr>
              <w:fldChar w:fldCharType="begin"/>
            </w:r>
            <w:r w:rsidR="00743BDD">
              <w:rPr>
                <w:noProof/>
                <w:webHidden/>
              </w:rPr>
              <w:instrText xml:space="preserve"> PAGEREF _Toc174625087 \h </w:instrText>
            </w:r>
            <w:r w:rsidR="00743BDD">
              <w:rPr>
                <w:noProof/>
                <w:webHidden/>
              </w:rPr>
            </w:r>
            <w:r w:rsidR="00743BDD">
              <w:rPr>
                <w:noProof/>
                <w:webHidden/>
              </w:rPr>
              <w:fldChar w:fldCharType="separate"/>
            </w:r>
            <w:r w:rsidR="00743BDD">
              <w:rPr>
                <w:noProof/>
                <w:webHidden/>
              </w:rPr>
              <w:t>70</w:t>
            </w:r>
            <w:r w:rsidR="00743BDD">
              <w:rPr>
                <w:noProof/>
                <w:webHidden/>
              </w:rPr>
              <w:fldChar w:fldCharType="end"/>
            </w:r>
          </w:hyperlink>
        </w:p>
        <w:p w14:paraId="382BD2E8" w14:textId="61886560"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088" w:history="1">
            <w:r w:rsidR="00743BDD" w:rsidRPr="00A264AD">
              <w:rPr>
                <w:rStyle w:val="af3"/>
                <w:rFonts w:asciiTheme="majorEastAsia" w:eastAsiaTheme="majorEastAsia" w:hAnsiTheme="majorEastAsia"/>
                <w:noProof/>
              </w:rPr>
              <w:t>１０．フレーム拡張率【v. 3.0 変更有】</w:t>
            </w:r>
            <w:r w:rsidR="00743BDD">
              <w:rPr>
                <w:noProof/>
                <w:webHidden/>
              </w:rPr>
              <w:tab/>
            </w:r>
            <w:r w:rsidR="00743BDD">
              <w:rPr>
                <w:noProof/>
                <w:webHidden/>
              </w:rPr>
              <w:fldChar w:fldCharType="begin"/>
            </w:r>
            <w:r w:rsidR="00743BDD">
              <w:rPr>
                <w:noProof/>
                <w:webHidden/>
              </w:rPr>
              <w:instrText xml:space="preserve"> PAGEREF _Toc174625088 \h </w:instrText>
            </w:r>
            <w:r w:rsidR="00743BDD">
              <w:rPr>
                <w:noProof/>
                <w:webHidden/>
              </w:rPr>
            </w:r>
            <w:r w:rsidR="00743BDD">
              <w:rPr>
                <w:noProof/>
                <w:webHidden/>
              </w:rPr>
              <w:fldChar w:fldCharType="separate"/>
            </w:r>
            <w:r w:rsidR="00743BDD">
              <w:rPr>
                <w:noProof/>
                <w:webHidden/>
              </w:rPr>
              <w:t>76</w:t>
            </w:r>
            <w:r w:rsidR="00743BDD">
              <w:rPr>
                <w:noProof/>
                <w:webHidden/>
              </w:rPr>
              <w:fldChar w:fldCharType="end"/>
            </w:r>
          </w:hyperlink>
        </w:p>
        <w:p w14:paraId="0446CECC" w14:textId="23B938C4"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089" w:history="1">
            <w:r w:rsidR="00743BDD" w:rsidRPr="00A264AD">
              <w:rPr>
                <w:rStyle w:val="af3"/>
                <w:rFonts w:asciiTheme="majorEastAsia" w:eastAsiaTheme="majorEastAsia" w:hAnsiTheme="majorEastAsia"/>
                <w:noProof/>
              </w:rPr>
              <w:t>１１．光学仕様【v. 3.0 変更有】</w:t>
            </w:r>
            <w:r w:rsidR="00743BDD">
              <w:rPr>
                <w:noProof/>
                <w:webHidden/>
              </w:rPr>
              <w:tab/>
            </w:r>
            <w:r w:rsidR="00743BDD">
              <w:rPr>
                <w:noProof/>
                <w:webHidden/>
              </w:rPr>
              <w:fldChar w:fldCharType="begin"/>
            </w:r>
            <w:r w:rsidR="00743BDD">
              <w:rPr>
                <w:noProof/>
                <w:webHidden/>
              </w:rPr>
              <w:instrText xml:space="preserve"> PAGEREF _Toc174625089 \h </w:instrText>
            </w:r>
            <w:r w:rsidR="00743BDD">
              <w:rPr>
                <w:noProof/>
                <w:webHidden/>
              </w:rPr>
            </w:r>
            <w:r w:rsidR="00743BDD">
              <w:rPr>
                <w:noProof/>
                <w:webHidden/>
              </w:rPr>
              <w:fldChar w:fldCharType="separate"/>
            </w:r>
            <w:r w:rsidR="00743BDD">
              <w:rPr>
                <w:noProof/>
                <w:webHidden/>
              </w:rPr>
              <w:t>79</w:t>
            </w:r>
            <w:r w:rsidR="00743BDD">
              <w:rPr>
                <w:noProof/>
                <w:webHidden/>
              </w:rPr>
              <w:fldChar w:fldCharType="end"/>
            </w:r>
          </w:hyperlink>
        </w:p>
        <w:p w14:paraId="2B782AA6" w14:textId="00194578"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90" w:history="1">
            <w:r w:rsidR="00743BDD" w:rsidRPr="00A264AD">
              <w:rPr>
                <w:rStyle w:val="af3"/>
                <w:rFonts w:asciiTheme="majorEastAsia" w:eastAsiaTheme="majorEastAsia" w:hAnsiTheme="majorEastAsia"/>
                <w:noProof/>
              </w:rPr>
              <w:t>１１－１．DWDMリンク仕様</w:t>
            </w:r>
            <w:r w:rsidR="00743BDD">
              <w:rPr>
                <w:noProof/>
                <w:webHidden/>
              </w:rPr>
              <w:tab/>
            </w:r>
            <w:r w:rsidR="00743BDD">
              <w:rPr>
                <w:noProof/>
                <w:webHidden/>
              </w:rPr>
              <w:fldChar w:fldCharType="begin"/>
            </w:r>
            <w:r w:rsidR="00743BDD">
              <w:rPr>
                <w:noProof/>
                <w:webHidden/>
              </w:rPr>
              <w:instrText xml:space="preserve"> PAGEREF _Toc174625090 \h </w:instrText>
            </w:r>
            <w:r w:rsidR="00743BDD">
              <w:rPr>
                <w:noProof/>
                <w:webHidden/>
              </w:rPr>
            </w:r>
            <w:r w:rsidR="00743BDD">
              <w:rPr>
                <w:noProof/>
                <w:webHidden/>
              </w:rPr>
              <w:fldChar w:fldCharType="separate"/>
            </w:r>
            <w:r w:rsidR="00743BDD">
              <w:rPr>
                <w:noProof/>
                <w:webHidden/>
              </w:rPr>
              <w:t>79</w:t>
            </w:r>
            <w:r w:rsidR="00743BDD">
              <w:rPr>
                <w:noProof/>
                <w:webHidden/>
              </w:rPr>
              <w:fldChar w:fldCharType="end"/>
            </w:r>
          </w:hyperlink>
        </w:p>
        <w:p w14:paraId="3C08E12C" w14:textId="77D24D6F"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91" w:history="1">
            <w:r w:rsidR="00743BDD" w:rsidRPr="00A264AD">
              <w:rPr>
                <w:rStyle w:val="af3"/>
                <w:rFonts w:asciiTheme="majorEastAsia" w:eastAsiaTheme="majorEastAsia" w:hAnsiTheme="majorEastAsia"/>
                <w:noProof/>
              </w:rPr>
              <w:t>１１－２．送信機の光仕様</w:t>
            </w:r>
            <w:r w:rsidR="00743BDD">
              <w:rPr>
                <w:noProof/>
                <w:webHidden/>
              </w:rPr>
              <w:tab/>
            </w:r>
            <w:r w:rsidR="00743BDD">
              <w:rPr>
                <w:noProof/>
                <w:webHidden/>
              </w:rPr>
              <w:fldChar w:fldCharType="begin"/>
            </w:r>
            <w:r w:rsidR="00743BDD">
              <w:rPr>
                <w:noProof/>
                <w:webHidden/>
              </w:rPr>
              <w:instrText xml:space="preserve"> PAGEREF _Toc174625091 \h </w:instrText>
            </w:r>
            <w:r w:rsidR="00743BDD">
              <w:rPr>
                <w:noProof/>
                <w:webHidden/>
              </w:rPr>
            </w:r>
            <w:r w:rsidR="00743BDD">
              <w:rPr>
                <w:noProof/>
                <w:webHidden/>
              </w:rPr>
              <w:fldChar w:fldCharType="separate"/>
            </w:r>
            <w:r w:rsidR="00743BDD">
              <w:rPr>
                <w:noProof/>
                <w:webHidden/>
              </w:rPr>
              <w:t>81</w:t>
            </w:r>
            <w:r w:rsidR="00743BDD">
              <w:rPr>
                <w:noProof/>
                <w:webHidden/>
              </w:rPr>
              <w:fldChar w:fldCharType="end"/>
            </w:r>
          </w:hyperlink>
        </w:p>
        <w:p w14:paraId="3BB317AC" w14:textId="36A04E64"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92" w:history="1">
            <w:r w:rsidR="00743BDD" w:rsidRPr="00A264AD">
              <w:rPr>
                <w:rStyle w:val="af3"/>
                <w:rFonts w:asciiTheme="majorEastAsia" w:eastAsiaTheme="majorEastAsia" w:hAnsiTheme="majorEastAsia"/>
                <w:noProof/>
              </w:rPr>
              <w:t>１１－２－１．レーザー最大周波数ノイズマスク</w:t>
            </w:r>
            <w:r w:rsidR="00743BDD">
              <w:rPr>
                <w:noProof/>
                <w:webHidden/>
              </w:rPr>
              <w:tab/>
            </w:r>
            <w:r w:rsidR="00743BDD">
              <w:rPr>
                <w:noProof/>
                <w:webHidden/>
              </w:rPr>
              <w:fldChar w:fldCharType="begin"/>
            </w:r>
            <w:r w:rsidR="00743BDD">
              <w:rPr>
                <w:noProof/>
                <w:webHidden/>
              </w:rPr>
              <w:instrText xml:space="preserve"> PAGEREF _Toc174625092 \h </w:instrText>
            </w:r>
            <w:r w:rsidR="00743BDD">
              <w:rPr>
                <w:noProof/>
                <w:webHidden/>
              </w:rPr>
            </w:r>
            <w:r w:rsidR="00743BDD">
              <w:rPr>
                <w:noProof/>
                <w:webHidden/>
              </w:rPr>
              <w:fldChar w:fldCharType="separate"/>
            </w:r>
            <w:r w:rsidR="00743BDD">
              <w:rPr>
                <w:noProof/>
                <w:webHidden/>
              </w:rPr>
              <w:t>85</w:t>
            </w:r>
            <w:r w:rsidR="00743BDD">
              <w:rPr>
                <w:noProof/>
                <w:webHidden/>
              </w:rPr>
              <w:fldChar w:fldCharType="end"/>
            </w:r>
          </w:hyperlink>
        </w:p>
        <w:p w14:paraId="609FEE49" w14:textId="148B2CE2"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93" w:history="1">
            <w:r w:rsidR="00743BDD" w:rsidRPr="00A264AD">
              <w:rPr>
                <w:rStyle w:val="af3"/>
                <w:rFonts w:asciiTheme="majorEastAsia" w:eastAsiaTheme="majorEastAsia" w:hAnsiTheme="majorEastAsia"/>
                <w:noProof/>
              </w:rPr>
              <w:t>１１－２－２．送信クロック最大ノイズマスク</w:t>
            </w:r>
            <w:r w:rsidR="00743BDD">
              <w:rPr>
                <w:noProof/>
                <w:webHidden/>
              </w:rPr>
              <w:tab/>
            </w:r>
            <w:r w:rsidR="00743BDD">
              <w:rPr>
                <w:noProof/>
                <w:webHidden/>
              </w:rPr>
              <w:fldChar w:fldCharType="begin"/>
            </w:r>
            <w:r w:rsidR="00743BDD">
              <w:rPr>
                <w:noProof/>
                <w:webHidden/>
              </w:rPr>
              <w:instrText xml:space="preserve"> PAGEREF _Toc174625093 \h </w:instrText>
            </w:r>
            <w:r w:rsidR="00743BDD">
              <w:rPr>
                <w:noProof/>
                <w:webHidden/>
              </w:rPr>
            </w:r>
            <w:r w:rsidR="00743BDD">
              <w:rPr>
                <w:noProof/>
                <w:webHidden/>
              </w:rPr>
              <w:fldChar w:fldCharType="separate"/>
            </w:r>
            <w:r w:rsidR="00743BDD">
              <w:rPr>
                <w:noProof/>
                <w:webHidden/>
              </w:rPr>
              <w:t>87</w:t>
            </w:r>
            <w:r w:rsidR="00743BDD">
              <w:rPr>
                <w:noProof/>
                <w:webHidden/>
              </w:rPr>
              <w:fldChar w:fldCharType="end"/>
            </w:r>
          </w:hyperlink>
        </w:p>
        <w:p w14:paraId="72854753" w14:textId="385C6D48"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94" w:history="1">
            <w:r w:rsidR="00743BDD" w:rsidRPr="00A264AD">
              <w:rPr>
                <w:rStyle w:val="af3"/>
                <w:rFonts w:asciiTheme="majorEastAsia" w:eastAsiaTheme="majorEastAsia" w:hAnsiTheme="majorEastAsia"/>
                <w:noProof/>
              </w:rPr>
              <w:t>１１－２－３．送信クロック最大総積分RMS位相ジッタ</w:t>
            </w:r>
            <w:r w:rsidR="00743BDD">
              <w:rPr>
                <w:noProof/>
                <w:webHidden/>
              </w:rPr>
              <w:tab/>
            </w:r>
            <w:r w:rsidR="00743BDD">
              <w:rPr>
                <w:noProof/>
                <w:webHidden/>
              </w:rPr>
              <w:fldChar w:fldCharType="begin"/>
            </w:r>
            <w:r w:rsidR="00743BDD">
              <w:rPr>
                <w:noProof/>
                <w:webHidden/>
              </w:rPr>
              <w:instrText xml:space="preserve"> PAGEREF _Toc174625094 \h </w:instrText>
            </w:r>
            <w:r w:rsidR="00743BDD">
              <w:rPr>
                <w:noProof/>
                <w:webHidden/>
              </w:rPr>
            </w:r>
            <w:r w:rsidR="00743BDD">
              <w:rPr>
                <w:noProof/>
                <w:webHidden/>
              </w:rPr>
              <w:fldChar w:fldCharType="separate"/>
            </w:r>
            <w:r w:rsidR="00743BDD">
              <w:rPr>
                <w:noProof/>
                <w:webHidden/>
              </w:rPr>
              <w:t>88</w:t>
            </w:r>
            <w:r w:rsidR="00743BDD">
              <w:rPr>
                <w:noProof/>
                <w:webHidden/>
              </w:rPr>
              <w:fldChar w:fldCharType="end"/>
            </w:r>
          </w:hyperlink>
        </w:p>
        <w:p w14:paraId="7E0E2F10" w14:textId="15EBD70D"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95" w:history="1">
            <w:r w:rsidR="00743BDD" w:rsidRPr="00A264AD">
              <w:rPr>
                <w:rStyle w:val="af3"/>
                <w:rFonts w:asciiTheme="majorEastAsia" w:eastAsiaTheme="majorEastAsia" w:hAnsiTheme="majorEastAsia"/>
                <w:noProof/>
              </w:rPr>
              <w:t>１１－３．受信機の光仕様</w:t>
            </w:r>
            <w:r w:rsidR="00743BDD">
              <w:rPr>
                <w:noProof/>
                <w:webHidden/>
              </w:rPr>
              <w:tab/>
            </w:r>
            <w:r w:rsidR="00743BDD">
              <w:rPr>
                <w:noProof/>
                <w:webHidden/>
              </w:rPr>
              <w:fldChar w:fldCharType="begin"/>
            </w:r>
            <w:r w:rsidR="00743BDD">
              <w:rPr>
                <w:noProof/>
                <w:webHidden/>
              </w:rPr>
              <w:instrText xml:space="preserve"> PAGEREF _Toc174625095 \h </w:instrText>
            </w:r>
            <w:r w:rsidR="00743BDD">
              <w:rPr>
                <w:noProof/>
                <w:webHidden/>
              </w:rPr>
            </w:r>
            <w:r w:rsidR="00743BDD">
              <w:rPr>
                <w:noProof/>
                <w:webHidden/>
              </w:rPr>
              <w:fldChar w:fldCharType="separate"/>
            </w:r>
            <w:r w:rsidR="00743BDD">
              <w:rPr>
                <w:noProof/>
                <w:webHidden/>
              </w:rPr>
              <w:t>89</w:t>
            </w:r>
            <w:r w:rsidR="00743BDD">
              <w:rPr>
                <w:noProof/>
                <w:webHidden/>
              </w:rPr>
              <w:fldChar w:fldCharType="end"/>
            </w:r>
          </w:hyperlink>
        </w:p>
        <w:p w14:paraId="01307905" w14:textId="5BB3CEBA"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096" w:history="1">
            <w:r w:rsidR="00743BDD" w:rsidRPr="00A264AD">
              <w:rPr>
                <w:rStyle w:val="af3"/>
                <w:rFonts w:asciiTheme="majorEastAsia" w:eastAsiaTheme="majorEastAsia" w:hAnsiTheme="majorEastAsia"/>
                <w:noProof/>
              </w:rPr>
              <w:t>１１－４．光パラメータの定義</w:t>
            </w:r>
            <w:r w:rsidR="00743BDD">
              <w:rPr>
                <w:noProof/>
                <w:webHidden/>
              </w:rPr>
              <w:tab/>
            </w:r>
            <w:r w:rsidR="00743BDD">
              <w:rPr>
                <w:noProof/>
                <w:webHidden/>
              </w:rPr>
              <w:fldChar w:fldCharType="begin"/>
            </w:r>
            <w:r w:rsidR="00743BDD">
              <w:rPr>
                <w:noProof/>
                <w:webHidden/>
              </w:rPr>
              <w:instrText xml:space="preserve"> PAGEREF _Toc174625096 \h </w:instrText>
            </w:r>
            <w:r w:rsidR="00743BDD">
              <w:rPr>
                <w:noProof/>
                <w:webHidden/>
              </w:rPr>
            </w:r>
            <w:r w:rsidR="00743BDD">
              <w:rPr>
                <w:noProof/>
                <w:webHidden/>
              </w:rPr>
              <w:fldChar w:fldCharType="separate"/>
            </w:r>
            <w:r w:rsidR="00743BDD">
              <w:rPr>
                <w:noProof/>
                <w:webHidden/>
              </w:rPr>
              <w:t>92</w:t>
            </w:r>
            <w:r w:rsidR="00743BDD">
              <w:rPr>
                <w:noProof/>
                <w:webHidden/>
              </w:rPr>
              <w:fldChar w:fldCharType="end"/>
            </w:r>
          </w:hyperlink>
        </w:p>
        <w:p w14:paraId="3B9F6033" w14:textId="2793C741"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97" w:history="1">
            <w:r w:rsidR="00743BDD" w:rsidRPr="00A264AD">
              <w:rPr>
                <w:rStyle w:val="af3"/>
                <w:rFonts w:asciiTheme="majorEastAsia" w:eastAsiaTheme="majorEastAsia" w:hAnsiTheme="majorEastAsia"/>
                <w:noProof/>
              </w:rPr>
              <w:t>１１－４－１．受信機の光信号対雑音比の許容範囲</w:t>
            </w:r>
            <w:r w:rsidR="00743BDD">
              <w:rPr>
                <w:noProof/>
                <w:webHidden/>
              </w:rPr>
              <w:tab/>
            </w:r>
            <w:r w:rsidR="00743BDD">
              <w:rPr>
                <w:noProof/>
                <w:webHidden/>
              </w:rPr>
              <w:fldChar w:fldCharType="begin"/>
            </w:r>
            <w:r w:rsidR="00743BDD">
              <w:rPr>
                <w:noProof/>
                <w:webHidden/>
              </w:rPr>
              <w:instrText xml:space="preserve"> PAGEREF _Toc174625097 \h </w:instrText>
            </w:r>
            <w:r w:rsidR="00743BDD">
              <w:rPr>
                <w:noProof/>
                <w:webHidden/>
              </w:rPr>
            </w:r>
            <w:r w:rsidR="00743BDD">
              <w:rPr>
                <w:noProof/>
                <w:webHidden/>
              </w:rPr>
              <w:fldChar w:fldCharType="separate"/>
            </w:r>
            <w:r w:rsidR="00743BDD">
              <w:rPr>
                <w:noProof/>
                <w:webHidden/>
              </w:rPr>
              <w:t>92</w:t>
            </w:r>
            <w:r w:rsidR="00743BDD">
              <w:rPr>
                <w:noProof/>
                <w:webHidden/>
              </w:rPr>
              <w:fldChar w:fldCharType="end"/>
            </w:r>
          </w:hyperlink>
        </w:p>
        <w:p w14:paraId="6C3A64E2" w14:textId="6A6AD678"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98" w:history="1">
            <w:r w:rsidR="00743BDD" w:rsidRPr="00A264AD">
              <w:rPr>
                <w:rStyle w:val="af3"/>
                <w:rFonts w:asciiTheme="majorEastAsia" w:eastAsiaTheme="majorEastAsia" w:hAnsiTheme="majorEastAsia"/>
                <w:noProof/>
              </w:rPr>
              <w:t>１１－４－２. 帯域外OSNR(OOB OSNR)</w:t>
            </w:r>
            <w:r w:rsidR="00743BDD">
              <w:rPr>
                <w:noProof/>
                <w:webHidden/>
              </w:rPr>
              <w:tab/>
            </w:r>
            <w:r w:rsidR="00743BDD">
              <w:rPr>
                <w:noProof/>
                <w:webHidden/>
              </w:rPr>
              <w:fldChar w:fldCharType="begin"/>
            </w:r>
            <w:r w:rsidR="00743BDD">
              <w:rPr>
                <w:noProof/>
                <w:webHidden/>
              </w:rPr>
              <w:instrText xml:space="preserve"> PAGEREF _Toc174625098 \h </w:instrText>
            </w:r>
            <w:r w:rsidR="00743BDD">
              <w:rPr>
                <w:noProof/>
                <w:webHidden/>
              </w:rPr>
            </w:r>
            <w:r w:rsidR="00743BDD">
              <w:rPr>
                <w:noProof/>
                <w:webHidden/>
              </w:rPr>
              <w:fldChar w:fldCharType="separate"/>
            </w:r>
            <w:r w:rsidR="00743BDD">
              <w:rPr>
                <w:noProof/>
                <w:webHidden/>
              </w:rPr>
              <w:t>92</w:t>
            </w:r>
            <w:r w:rsidR="00743BDD">
              <w:rPr>
                <w:noProof/>
                <w:webHidden/>
              </w:rPr>
              <w:fldChar w:fldCharType="end"/>
            </w:r>
          </w:hyperlink>
        </w:p>
        <w:p w14:paraId="173D2E09" w14:textId="3850E989"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099" w:history="1">
            <w:r w:rsidR="00743BDD" w:rsidRPr="00A264AD">
              <w:rPr>
                <w:rStyle w:val="af3"/>
                <w:rFonts w:asciiTheme="majorEastAsia" w:eastAsiaTheme="majorEastAsia" w:hAnsiTheme="majorEastAsia"/>
                <w:noProof/>
              </w:rPr>
              <w:t>１１－４－３．微分群遅延 (DGD)</w:t>
            </w:r>
            <w:r w:rsidR="00743BDD">
              <w:rPr>
                <w:noProof/>
                <w:webHidden/>
              </w:rPr>
              <w:tab/>
            </w:r>
            <w:r w:rsidR="00743BDD">
              <w:rPr>
                <w:noProof/>
                <w:webHidden/>
              </w:rPr>
              <w:fldChar w:fldCharType="begin"/>
            </w:r>
            <w:r w:rsidR="00743BDD">
              <w:rPr>
                <w:noProof/>
                <w:webHidden/>
              </w:rPr>
              <w:instrText xml:space="preserve"> PAGEREF _Toc174625099 \h </w:instrText>
            </w:r>
            <w:r w:rsidR="00743BDD">
              <w:rPr>
                <w:noProof/>
                <w:webHidden/>
              </w:rPr>
            </w:r>
            <w:r w:rsidR="00743BDD">
              <w:rPr>
                <w:noProof/>
                <w:webHidden/>
              </w:rPr>
              <w:fldChar w:fldCharType="separate"/>
            </w:r>
            <w:r w:rsidR="00743BDD">
              <w:rPr>
                <w:noProof/>
                <w:webHidden/>
              </w:rPr>
              <w:t>93</w:t>
            </w:r>
            <w:r w:rsidR="00743BDD">
              <w:rPr>
                <w:noProof/>
                <w:webHidden/>
              </w:rPr>
              <w:fldChar w:fldCharType="end"/>
            </w:r>
          </w:hyperlink>
        </w:p>
        <w:p w14:paraId="211BD388" w14:textId="17E081D0"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100" w:history="1">
            <w:r w:rsidR="00743BDD" w:rsidRPr="00A264AD">
              <w:rPr>
                <w:rStyle w:val="af3"/>
                <w:rFonts w:asciiTheme="majorEastAsia" w:eastAsiaTheme="majorEastAsia" w:hAnsiTheme="majorEastAsia"/>
                <w:noProof/>
              </w:rPr>
              <w:t>１１－４－４．Ssにおける光反射損失</w:t>
            </w:r>
            <w:r w:rsidR="00743BDD">
              <w:rPr>
                <w:noProof/>
                <w:webHidden/>
              </w:rPr>
              <w:tab/>
            </w:r>
            <w:r w:rsidR="00743BDD">
              <w:rPr>
                <w:noProof/>
                <w:webHidden/>
              </w:rPr>
              <w:fldChar w:fldCharType="begin"/>
            </w:r>
            <w:r w:rsidR="00743BDD">
              <w:rPr>
                <w:noProof/>
                <w:webHidden/>
              </w:rPr>
              <w:instrText xml:space="preserve"> PAGEREF _Toc174625100 \h </w:instrText>
            </w:r>
            <w:r w:rsidR="00743BDD">
              <w:rPr>
                <w:noProof/>
                <w:webHidden/>
              </w:rPr>
            </w:r>
            <w:r w:rsidR="00743BDD">
              <w:rPr>
                <w:noProof/>
                <w:webHidden/>
              </w:rPr>
              <w:fldChar w:fldCharType="separate"/>
            </w:r>
            <w:r w:rsidR="00743BDD">
              <w:rPr>
                <w:noProof/>
                <w:webHidden/>
              </w:rPr>
              <w:t>93</w:t>
            </w:r>
            <w:r w:rsidR="00743BDD">
              <w:rPr>
                <w:noProof/>
                <w:webHidden/>
              </w:rPr>
              <w:fldChar w:fldCharType="end"/>
            </w:r>
          </w:hyperlink>
        </w:p>
        <w:p w14:paraId="438ECE17" w14:textId="0D9F37F3"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101" w:history="1">
            <w:r w:rsidR="00743BDD" w:rsidRPr="00A264AD">
              <w:rPr>
                <w:rStyle w:val="af3"/>
                <w:rFonts w:ascii="ＭＳ ゴシック" w:eastAsia="ＭＳ ゴシック" w:hAnsi="ＭＳ ゴシック" w:cs="ＭＳ ゴシック"/>
                <w:noProof/>
              </w:rPr>
              <w:t>１１－４－５．SsとRs間の離散反射率</w:t>
            </w:r>
            <w:r w:rsidR="00743BDD">
              <w:rPr>
                <w:noProof/>
                <w:webHidden/>
              </w:rPr>
              <w:tab/>
            </w:r>
            <w:r w:rsidR="00743BDD">
              <w:rPr>
                <w:noProof/>
                <w:webHidden/>
              </w:rPr>
              <w:fldChar w:fldCharType="begin"/>
            </w:r>
            <w:r w:rsidR="00743BDD">
              <w:rPr>
                <w:noProof/>
                <w:webHidden/>
              </w:rPr>
              <w:instrText xml:space="preserve"> PAGEREF _Toc174625101 \h </w:instrText>
            </w:r>
            <w:r w:rsidR="00743BDD">
              <w:rPr>
                <w:noProof/>
                <w:webHidden/>
              </w:rPr>
            </w:r>
            <w:r w:rsidR="00743BDD">
              <w:rPr>
                <w:noProof/>
                <w:webHidden/>
              </w:rPr>
              <w:fldChar w:fldCharType="separate"/>
            </w:r>
            <w:r w:rsidR="00743BDD">
              <w:rPr>
                <w:noProof/>
                <w:webHidden/>
              </w:rPr>
              <w:t>93</w:t>
            </w:r>
            <w:r w:rsidR="00743BDD">
              <w:rPr>
                <w:noProof/>
                <w:webHidden/>
              </w:rPr>
              <w:fldChar w:fldCharType="end"/>
            </w:r>
          </w:hyperlink>
        </w:p>
        <w:p w14:paraId="58851F59" w14:textId="2B119677"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102" w:history="1">
            <w:r w:rsidR="00743BDD" w:rsidRPr="00A264AD">
              <w:rPr>
                <w:rStyle w:val="af3"/>
                <w:rFonts w:ascii="ＭＳ ゴシック" w:eastAsia="ＭＳ ゴシック" w:hAnsi="ＭＳ ゴシック" w:cs="ＭＳ ゴシック"/>
                <w:noProof/>
              </w:rPr>
              <w:t>１１－４－６．偏波依存損失 (PDL)</w:t>
            </w:r>
            <w:r w:rsidR="00743BDD">
              <w:rPr>
                <w:noProof/>
                <w:webHidden/>
              </w:rPr>
              <w:tab/>
            </w:r>
            <w:r w:rsidR="00743BDD">
              <w:rPr>
                <w:noProof/>
                <w:webHidden/>
              </w:rPr>
              <w:fldChar w:fldCharType="begin"/>
            </w:r>
            <w:r w:rsidR="00743BDD">
              <w:rPr>
                <w:noProof/>
                <w:webHidden/>
              </w:rPr>
              <w:instrText xml:space="preserve"> PAGEREF _Toc174625102 \h </w:instrText>
            </w:r>
            <w:r w:rsidR="00743BDD">
              <w:rPr>
                <w:noProof/>
                <w:webHidden/>
              </w:rPr>
            </w:r>
            <w:r w:rsidR="00743BDD">
              <w:rPr>
                <w:noProof/>
                <w:webHidden/>
              </w:rPr>
              <w:fldChar w:fldCharType="separate"/>
            </w:r>
            <w:r w:rsidR="00743BDD">
              <w:rPr>
                <w:noProof/>
                <w:webHidden/>
              </w:rPr>
              <w:t>93</w:t>
            </w:r>
            <w:r w:rsidR="00743BDD">
              <w:rPr>
                <w:noProof/>
                <w:webHidden/>
              </w:rPr>
              <w:fldChar w:fldCharType="end"/>
            </w:r>
          </w:hyperlink>
        </w:p>
        <w:p w14:paraId="06106EC1" w14:textId="70031E2D"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103" w:history="1">
            <w:r w:rsidR="00743BDD" w:rsidRPr="00A264AD">
              <w:rPr>
                <w:rStyle w:val="af3"/>
                <w:rFonts w:asciiTheme="majorEastAsia" w:eastAsiaTheme="majorEastAsia" w:hAnsiTheme="majorEastAsia"/>
                <w:noProof/>
              </w:rPr>
              <w:t>１１－４－７．偏光回転速度</w:t>
            </w:r>
            <w:r w:rsidR="00743BDD">
              <w:rPr>
                <w:noProof/>
                <w:webHidden/>
              </w:rPr>
              <w:tab/>
            </w:r>
            <w:r w:rsidR="00743BDD">
              <w:rPr>
                <w:noProof/>
                <w:webHidden/>
              </w:rPr>
              <w:fldChar w:fldCharType="begin"/>
            </w:r>
            <w:r w:rsidR="00743BDD">
              <w:rPr>
                <w:noProof/>
                <w:webHidden/>
              </w:rPr>
              <w:instrText xml:space="preserve"> PAGEREF _Toc174625103 \h </w:instrText>
            </w:r>
            <w:r w:rsidR="00743BDD">
              <w:rPr>
                <w:noProof/>
                <w:webHidden/>
              </w:rPr>
            </w:r>
            <w:r w:rsidR="00743BDD">
              <w:rPr>
                <w:noProof/>
                <w:webHidden/>
              </w:rPr>
              <w:fldChar w:fldCharType="separate"/>
            </w:r>
            <w:r w:rsidR="00743BDD">
              <w:rPr>
                <w:noProof/>
                <w:webHidden/>
              </w:rPr>
              <w:t>93</w:t>
            </w:r>
            <w:r w:rsidR="00743BDD">
              <w:rPr>
                <w:noProof/>
                <w:webHidden/>
              </w:rPr>
              <w:fldChar w:fldCharType="end"/>
            </w:r>
          </w:hyperlink>
        </w:p>
        <w:p w14:paraId="3F759849" w14:textId="3CC75078"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104" w:history="1">
            <w:r w:rsidR="00743BDD" w:rsidRPr="00A264AD">
              <w:rPr>
                <w:rStyle w:val="af3"/>
                <w:rFonts w:asciiTheme="majorEastAsia" w:eastAsiaTheme="majorEastAsia" w:hAnsiTheme="majorEastAsia"/>
                <w:noProof/>
              </w:rPr>
              <w:t>１１－４－８．I-Qオフセット</w:t>
            </w:r>
            <w:r w:rsidR="00743BDD">
              <w:rPr>
                <w:noProof/>
                <w:webHidden/>
              </w:rPr>
              <w:tab/>
            </w:r>
            <w:r w:rsidR="00743BDD">
              <w:rPr>
                <w:noProof/>
                <w:webHidden/>
              </w:rPr>
              <w:fldChar w:fldCharType="begin"/>
            </w:r>
            <w:r w:rsidR="00743BDD">
              <w:rPr>
                <w:noProof/>
                <w:webHidden/>
              </w:rPr>
              <w:instrText xml:space="preserve"> PAGEREF _Toc174625104 \h </w:instrText>
            </w:r>
            <w:r w:rsidR="00743BDD">
              <w:rPr>
                <w:noProof/>
                <w:webHidden/>
              </w:rPr>
            </w:r>
            <w:r w:rsidR="00743BDD">
              <w:rPr>
                <w:noProof/>
                <w:webHidden/>
              </w:rPr>
              <w:fldChar w:fldCharType="separate"/>
            </w:r>
            <w:r w:rsidR="00743BDD">
              <w:rPr>
                <w:noProof/>
                <w:webHidden/>
              </w:rPr>
              <w:t>94</w:t>
            </w:r>
            <w:r w:rsidR="00743BDD">
              <w:rPr>
                <w:noProof/>
                <w:webHidden/>
              </w:rPr>
              <w:fldChar w:fldCharType="end"/>
            </w:r>
          </w:hyperlink>
        </w:p>
        <w:p w14:paraId="1D600EE0" w14:textId="3FE87A34"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105" w:history="1">
            <w:r w:rsidR="00743BDD" w:rsidRPr="00A264AD">
              <w:rPr>
                <w:rStyle w:val="af3"/>
                <w:rFonts w:asciiTheme="majorEastAsia" w:eastAsiaTheme="majorEastAsia" w:hAnsiTheme="majorEastAsia"/>
                <w:noProof/>
              </w:rPr>
              <w:t>１１－４－９．マルチプレクサ/デマルチプレクサフィルタの形状</w:t>
            </w:r>
            <w:r w:rsidR="00743BDD">
              <w:rPr>
                <w:noProof/>
                <w:webHidden/>
              </w:rPr>
              <w:tab/>
            </w:r>
            <w:r w:rsidR="00743BDD">
              <w:rPr>
                <w:noProof/>
                <w:webHidden/>
              </w:rPr>
              <w:fldChar w:fldCharType="begin"/>
            </w:r>
            <w:r w:rsidR="00743BDD">
              <w:rPr>
                <w:noProof/>
                <w:webHidden/>
              </w:rPr>
              <w:instrText xml:space="preserve"> PAGEREF _Toc174625105 \h </w:instrText>
            </w:r>
            <w:r w:rsidR="00743BDD">
              <w:rPr>
                <w:noProof/>
                <w:webHidden/>
              </w:rPr>
            </w:r>
            <w:r w:rsidR="00743BDD">
              <w:rPr>
                <w:noProof/>
                <w:webHidden/>
              </w:rPr>
              <w:fldChar w:fldCharType="separate"/>
            </w:r>
            <w:r w:rsidR="00743BDD">
              <w:rPr>
                <w:noProof/>
                <w:webHidden/>
              </w:rPr>
              <w:t>94</w:t>
            </w:r>
            <w:r w:rsidR="00743BDD">
              <w:rPr>
                <w:noProof/>
                <w:webHidden/>
              </w:rPr>
              <w:fldChar w:fldCharType="end"/>
            </w:r>
          </w:hyperlink>
        </w:p>
        <w:p w14:paraId="09275F80" w14:textId="404DBE97"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106" w:history="1">
            <w:r w:rsidR="00743BDD" w:rsidRPr="00A264AD">
              <w:rPr>
                <w:rStyle w:val="af3"/>
                <w:rFonts w:asciiTheme="majorEastAsia" w:eastAsiaTheme="majorEastAsia" w:hAnsiTheme="majorEastAsia"/>
                <w:noProof/>
              </w:rPr>
              <w:t>１１－４－１０．Txスペクトルマスク（60Gボー信号用）</w:t>
            </w:r>
            <w:r w:rsidR="00743BDD">
              <w:rPr>
                <w:noProof/>
                <w:webHidden/>
              </w:rPr>
              <w:tab/>
            </w:r>
            <w:r w:rsidR="00743BDD">
              <w:rPr>
                <w:noProof/>
                <w:webHidden/>
              </w:rPr>
              <w:fldChar w:fldCharType="begin"/>
            </w:r>
            <w:r w:rsidR="00743BDD">
              <w:rPr>
                <w:noProof/>
                <w:webHidden/>
              </w:rPr>
              <w:instrText xml:space="preserve"> PAGEREF _Toc174625106 \h </w:instrText>
            </w:r>
            <w:r w:rsidR="00743BDD">
              <w:rPr>
                <w:noProof/>
                <w:webHidden/>
              </w:rPr>
            </w:r>
            <w:r w:rsidR="00743BDD">
              <w:rPr>
                <w:noProof/>
                <w:webHidden/>
              </w:rPr>
              <w:fldChar w:fldCharType="separate"/>
            </w:r>
            <w:r w:rsidR="00743BDD">
              <w:rPr>
                <w:noProof/>
                <w:webHidden/>
              </w:rPr>
              <w:t>94</w:t>
            </w:r>
            <w:r w:rsidR="00743BDD">
              <w:rPr>
                <w:noProof/>
                <w:webHidden/>
              </w:rPr>
              <w:fldChar w:fldCharType="end"/>
            </w:r>
          </w:hyperlink>
        </w:p>
        <w:p w14:paraId="468766D9" w14:textId="55C5F708" w:rsidR="00743BDD" w:rsidRDefault="00420E91">
          <w:pPr>
            <w:pStyle w:val="31"/>
            <w:tabs>
              <w:tab w:val="right" w:leader="dot" w:pos="9628"/>
            </w:tabs>
            <w:ind w:left="415"/>
            <w:rPr>
              <w:rFonts w:asciiTheme="minorHAnsi" w:eastAsiaTheme="minorEastAsia" w:hAnsiTheme="minorHAnsi" w:cstheme="minorBidi"/>
              <w:noProof/>
              <w:szCs w:val="24"/>
              <w14:ligatures w14:val="standardContextual"/>
            </w:rPr>
          </w:pPr>
          <w:hyperlink w:anchor="_Toc174625107" w:history="1">
            <w:r w:rsidR="00743BDD" w:rsidRPr="00A264AD">
              <w:rPr>
                <w:rStyle w:val="af3"/>
                <w:rFonts w:asciiTheme="majorEastAsia" w:eastAsiaTheme="majorEastAsia" w:hAnsiTheme="majorEastAsia"/>
                <w:noProof/>
              </w:rPr>
              <w:t>１１－４－１１．Txスペクトルマスク（80Gボー信号用）</w:t>
            </w:r>
            <w:r w:rsidR="00743BDD">
              <w:rPr>
                <w:noProof/>
                <w:webHidden/>
              </w:rPr>
              <w:tab/>
            </w:r>
            <w:r w:rsidR="00743BDD">
              <w:rPr>
                <w:noProof/>
                <w:webHidden/>
              </w:rPr>
              <w:fldChar w:fldCharType="begin"/>
            </w:r>
            <w:r w:rsidR="00743BDD">
              <w:rPr>
                <w:noProof/>
                <w:webHidden/>
              </w:rPr>
              <w:instrText xml:space="preserve"> PAGEREF _Toc174625107 \h </w:instrText>
            </w:r>
            <w:r w:rsidR="00743BDD">
              <w:rPr>
                <w:noProof/>
                <w:webHidden/>
              </w:rPr>
            </w:r>
            <w:r w:rsidR="00743BDD">
              <w:rPr>
                <w:noProof/>
                <w:webHidden/>
              </w:rPr>
              <w:fldChar w:fldCharType="separate"/>
            </w:r>
            <w:r w:rsidR="00743BDD">
              <w:rPr>
                <w:noProof/>
                <w:webHidden/>
              </w:rPr>
              <w:t>96</w:t>
            </w:r>
            <w:r w:rsidR="00743BDD">
              <w:rPr>
                <w:noProof/>
                <w:webHidden/>
              </w:rPr>
              <w:fldChar w:fldCharType="end"/>
            </w:r>
          </w:hyperlink>
        </w:p>
        <w:p w14:paraId="53817942" w14:textId="466CE719"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108" w:history="1">
            <w:r w:rsidR="00743BDD" w:rsidRPr="00A264AD">
              <w:rPr>
                <w:rStyle w:val="af3"/>
                <w:rFonts w:asciiTheme="majorEastAsia" w:eastAsiaTheme="majorEastAsia" w:hAnsiTheme="majorEastAsia"/>
                <w:noProof/>
              </w:rPr>
              <w:t>１２．付録 – ホストインタフェース(参考)</w:t>
            </w:r>
            <w:r w:rsidR="00743BDD">
              <w:rPr>
                <w:noProof/>
                <w:webHidden/>
              </w:rPr>
              <w:tab/>
            </w:r>
            <w:r w:rsidR="00743BDD">
              <w:rPr>
                <w:noProof/>
                <w:webHidden/>
              </w:rPr>
              <w:fldChar w:fldCharType="begin"/>
            </w:r>
            <w:r w:rsidR="00743BDD">
              <w:rPr>
                <w:noProof/>
                <w:webHidden/>
              </w:rPr>
              <w:instrText xml:space="preserve"> PAGEREF _Toc174625108 \h </w:instrText>
            </w:r>
            <w:r w:rsidR="00743BDD">
              <w:rPr>
                <w:noProof/>
                <w:webHidden/>
              </w:rPr>
            </w:r>
            <w:r w:rsidR="00743BDD">
              <w:rPr>
                <w:noProof/>
                <w:webHidden/>
              </w:rPr>
              <w:fldChar w:fldCharType="separate"/>
            </w:r>
            <w:r w:rsidR="00743BDD">
              <w:rPr>
                <w:noProof/>
                <w:webHidden/>
              </w:rPr>
              <w:t>98</w:t>
            </w:r>
            <w:r w:rsidR="00743BDD">
              <w:rPr>
                <w:noProof/>
                <w:webHidden/>
              </w:rPr>
              <w:fldChar w:fldCharType="end"/>
            </w:r>
          </w:hyperlink>
        </w:p>
        <w:p w14:paraId="2915BE6E" w14:textId="5C383B61"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109" w:history="1">
            <w:r w:rsidR="00743BDD" w:rsidRPr="00A264AD">
              <w:rPr>
                <w:rStyle w:val="af3"/>
                <w:rFonts w:asciiTheme="majorEastAsia" w:eastAsiaTheme="majorEastAsia" w:hAnsiTheme="majorEastAsia"/>
                <w:noProof/>
              </w:rPr>
              <w:t>１２－１．400GE クライアント</w:t>
            </w:r>
            <w:r w:rsidR="00743BDD">
              <w:rPr>
                <w:noProof/>
                <w:webHidden/>
              </w:rPr>
              <w:tab/>
            </w:r>
            <w:r w:rsidR="00743BDD">
              <w:rPr>
                <w:noProof/>
                <w:webHidden/>
              </w:rPr>
              <w:fldChar w:fldCharType="begin"/>
            </w:r>
            <w:r w:rsidR="00743BDD">
              <w:rPr>
                <w:noProof/>
                <w:webHidden/>
              </w:rPr>
              <w:instrText xml:space="preserve"> PAGEREF _Toc174625109 \h </w:instrText>
            </w:r>
            <w:r w:rsidR="00743BDD">
              <w:rPr>
                <w:noProof/>
                <w:webHidden/>
              </w:rPr>
            </w:r>
            <w:r w:rsidR="00743BDD">
              <w:rPr>
                <w:noProof/>
                <w:webHidden/>
              </w:rPr>
              <w:fldChar w:fldCharType="separate"/>
            </w:r>
            <w:r w:rsidR="00743BDD">
              <w:rPr>
                <w:noProof/>
                <w:webHidden/>
              </w:rPr>
              <w:t>98</w:t>
            </w:r>
            <w:r w:rsidR="00743BDD">
              <w:rPr>
                <w:noProof/>
                <w:webHidden/>
              </w:rPr>
              <w:fldChar w:fldCharType="end"/>
            </w:r>
          </w:hyperlink>
        </w:p>
        <w:p w14:paraId="4237598D" w14:textId="649B887C"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110" w:history="1">
            <w:r w:rsidR="00743BDD" w:rsidRPr="00A264AD">
              <w:rPr>
                <w:rStyle w:val="af3"/>
                <w:rFonts w:asciiTheme="majorEastAsia" w:eastAsiaTheme="majorEastAsia" w:hAnsiTheme="majorEastAsia"/>
                <w:noProof/>
              </w:rPr>
              <w:t>１２－２．200GE クライアント</w:t>
            </w:r>
            <w:r w:rsidR="00743BDD">
              <w:rPr>
                <w:noProof/>
                <w:webHidden/>
              </w:rPr>
              <w:tab/>
            </w:r>
            <w:r w:rsidR="00743BDD">
              <w:rPr>
                <w:noProof/>
                <w:webHidden/>
              </w:rPr>
              <w:fldChar w:fldCharType="begin"/>
            </w:r>
            <w:r w:rsidR="00743BDD">
              <w:rPr>
                <w:noProof/>
                <w:webHidden/>
              </w:rPr>
              <w:instrText xml:space="preserve"> PAGEREF _Toc174625110 \h </w:instrText>
            </w:r>
            <w:r w:rsidR="00743BDD">
              <w:rPr>
                <w:noProof/>
                <w:webHidden/>
              </w:rPr>
            </w:r>
            <w:r w:rsidR="00743BDD">
              <w:rPr>
                <w:noProof/>
                <w:webHidden/>
              </w:rPr>
              <w:fldChar w:fldCharType="separate"/>
            </w:r>
            <w:r w:rsidR="00743BDD">
              <w:rPr>
                <w:noProof/>
                <w:webHidden/>
              </w:rPr>
              <w:t>100</w:t>
            </w:r>
            <w:r w:rsidR="00743BDD">
              <w:rPr>
                <w:noProof/>
                <w:webHidden/>
              </w:rPr>
              <w:fldChar w:fldCharType="end"/>
            </w:r>
          </w:hyperlink>
        </w:p>
        <w:p w14:paraId="60735D06" w14:textId="2B3CE55D"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111" w:history="1">
            <w:r w:rsidR="00743BDD" w:rsidRPr="00A264AD">
              <w:rPr>
                <w:rStyle w:val="af3"/>
                <w:rFonts w:asciiTheme="majorEastAsia" w:eastAsiaTheme="majorEastAsia" w:hAnsiTheme="majorEastAsia"/>
                <w:noProof/>
              </w:rPr>
              <w:t>１２－３．100GE クライアント</w:t>
            </w:r>
            <w:r w:rsidR="00743BDD">
              <w:rPr>
                <w:noProof/>
                <w:webHidden/>
              </w:rPr>
              <w:tab/>
            </w:r>
            <w:r w:rsidR="00743BDD">
              <w:rPr>
                <w:noProof/>
                <w:webHidden/>
              </w:rPr>
              <w:fldChar w:fldCharType="begin"/>
            </w:r>
            <w:r w:rsidR="00743BDD">
              <w:rPr>
                <w:noProof/>
                <w:webHidden/>
              </w:rPr>
              <w:instrText xml:space="preserve"> PAGEREF _Toc174625111 \h </w:instrText>
            </w:r>
            <w:r w:rsidR="00743BDD">
              <w:rPr>
                <w:noProof/>
                <w:webHidden/>
              </w:rPr>
            </w:r>
            <w:r w:rsidR="00743BDD">
              <w:rPr>
                <w:noProof/>
                <w:webHidden/>
              </w:rPr>
              <w:fldChar w:fldCharType="separate"/>
            </w:r>
            <w:r w:rsidR="00743BDD">
              <w:rPr>
                <w:noProof/>
                <w:webHidden/>
              </w:rPr>
              <w:t>101</w:t>
            </w:r>
            <w:r w:rsidR="00743BDD">
              <w:rPr>
                <w:noProof/>
                <w:webHidden/>
              </w:rPr>
              <w:fldChar w:fldCharType="end"/>
            </w:r>
          </w:hyperlink>
        </w:p>
        <w:p w14:paraId="44C4911C" w14:textId="2B3B5F97" w:rsidR="00743BDD" w:rsidRDefault="00420E91">
          <w:pPr>
            <w:pStyle w:val="23"/>
            <w:tabs>
              <w:tab w:val="right" w:leader="dot" w:pos="9628"/>
            </w:tabs>
            <w:ind w:left="207"/>
            <w:rPr>
              <w:rFonts w:asciiTheme="minorHAnsi" w:eastAsiaTheme="minorEastAsia" w:hAnsiTheme="minorHAnsi" w:cstheme="minorBidi"/>
              <w:noProof/>
              <w:szCs w:val="24"/>
              <w14:ligatures w14:val="standardContextual"/>
            </w:rPr>
          </w:pPr>
          <w:hyperlink w:anchor="_Toc174625112" w:history="1">
            <w:r w:rsidR="00743BDD" w:rsidRPr="00A264AD">
              <w:rPr>
                <w:rStyle w:val="af3"/>
                <w:rFonts w:asciiTheme="majorEastAsia" w:eastAsiaTheme="majorEastAsia" w:hAnsiTheme="majorEastAsia"/>
                <w:noProof/>
              </w:rPr>
              <w:t>１２－４．クライアント信号処理</w:t>
            </w:r>
            <w:r w:rsidR="00743BDD">
              <w:rPr>
                <w:noProof/>
                <w:webHidden/>
              </w:rPr>
              <w:tab/>
            </w:r>
            <w:r w:rsidR="00743BDD">
              <w:rPr>
                <w:noProof/>
                <w:webHidden/>
              </w:rPr>
              <w:fldChar w:fldCharType="begin"/>
            </w:r>
            <w:r w:rsidR="00743BDD">
              <w:rPr>
                <w:noProof/>
                <w:webHidden/>
              </w:rPr>
              <w:instrText xml:space="preserve"> PAGEREF _Toc174625112 \h </w:instrText>
            </w:r>
            <w:r w:rsidR="00743BDD">
              <w:rPr>
                <w:noProof/>
                <w:webHidden/>
              </w:rPr>
            </w:r>
            <w:r w:rsidR="00743BDD">
              <w:rPr>
                <w:noProof/>
                <w:webHidden/>
              </w:rPr>
              <w:fldChar w:fldCharType="separate"/>
            </w:r>
            <w:r w:rsidR="00743BDD">
              <w:rPr>
                <w:noProof/>
                <w:webHidden/>
              </w:rPr>
              <w:t>104</w:t>
            </w:r>
            <w:r w:rsidR="00743BDD">
              <w:rPr>
                <w:noProof/>
                <w:webHidden/>
              </w:rPr>
              <w:fldChar w:fldCharType="end"/>
            </w:r>
          </w:hyperlink>
        </w:p>
        <w:p w14:paraId="43FFC885" w14:textId="70DC6A0A"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113" w:history="1">
            <w:r w:rsidR="00743BDD" w:rsidRPr="00A264AD">
              <w:rPr>
                <w:rStyle w:val="af3"/>
                <w:rFonts w:asciiTheme="majorEastAsia" w:eastAsiaTheme="majorEastAsia" w:hAnsiTheme="majorEastAsia"/>
                <w:noProof/>
              </w:rPr>
              <w:t>１３．付録 – 75 GHz グリッド間隔のリンク特性例</w:t>
            </w:r>
            <w:r w:rsidR="00743BDD">
              <w:rPr>
                <w:noProof/>
                <w:webHidden/>
              </w:rPr>
              <w:tab/>
            </w:r>
            <w:r w:rsidR="00743BDD">
              <w:rPr>
                <w:noProof/>
                <w:webHidden/>
              </w:rPr>
              <w:fldChar w:fldCharType="begin"/>
            </w:r>
            <w:r w:rsidR="00743BDD">
              <w:rPr>
                <w:noProof/>
                <w:webHidden/>
              </w:rPr>
              <w:instrText xml:space="preserve"> PAGEREF _Toc174625113 \h </w:instrText>
            </w:r>
            <w:r w:rsidR="00743BDD">
              <w:rPr>
                <w:noProof/>
                <w:webHidden/>
              </w:rPr>
            </w:r>
            <w:r w:rsidR="00743BDD">
              <w:rPr>
                <w:noProof/>
                <w:webHidden/>
              </w:rPr>
              <w:fldChar w:fldCharType="separate"/>
            </w:r>
            <w:r w:rsidR="00743BDD">
              <w:rPr>
                <w:noProof/>
                <w:webHidden/>
              </w:rPr>
              <w:t>107</w:t>
            </w:r>
            <w:r w:rsidR="00743BDD">
              <w:rPr>
                <w:noProof/>
                <w:webHidden/>
              </w:rPr>
              <w:fldChar w:fldCharType="end"/>
            </w:r>
          </w:hyperlink>
        </w:p>
        <w:p w14:paraId="46BC7EFE" w14:textId="464562D2" w:rsidR="00743BDD" w:rsidRDefault="00420E91">
          <w:pPr>
            <w:pStyle w:val="12"/>
            <w:tabs>
              <w:tab w:val="right" w:leader="dot" w:pos="9628"/>
            </w:tabs>
            <w:rPr>
              <w:rFonts w:asciiTheme="minorHAnsi" w:eastAsiaTheme="minorEastAsia" w:hAnsiTheme="minorHAnsi" w:cstheme="minorBidi"/>
              <w:noProof/>
              <w:szCs w:val="24"/>
              <w14:ligatures w14:val="standardContextual"/>
            </w:rPr>
          </w:pPr>
          <w:hyperlink w:anchor="_Toc174625114" w:history="1">
            <w:r w:rsidR="00743BDD" w:rsidRPr="00A264AD">
              <w:rPr>
                <w:rStyle w:val="af3"/>
                <w:rFonts w:asciiTheme="majorEastAsia" w:eastAsiaTheme="majorEastAsia" w:hAnsiTheme="majorEastAsia"/>
                <w:noProof/>
              </w:rPr>
              <w:t>１４．付録 – 100 GHz グリッド間隔のリンク特性例【v. 3.0 新規】</w:t>
            </w:r>
            <w:r w:rsidR="00743BDD">
              <w:rPr>
                <w:noProof/>
                <w:webHidden/>
              </w:rPr>
              <w:tab/>
            </w:r>
            <w:r w:rsidR="00743BDD">
              <w:rPr>
                <w:noProof/>
                <w:webHidden/>
              </w:rPr>
              <w:fldChar w:fldCharType="begin"/>
            </w:r>
            <w:r w:rsidR="00743BDD">
              <w:rPr>
                <w:noProof/>
                <w:webHidden/>
              </w:rPr>
              <w:instrText xml:space="preserve"> PAGEREF _Toc174625114 \h </w:instrText>
            </w:r>
            <w:r w:rsidR="00743BDD">
              <w:rPr>
                <w:noProof/>
                <w:webHidden/>
              </w:rPr>
            </w:r>
            <w:r w:rsidR="00743BDD">
              <w:rPr>
                <w:noProof/>
                <w:webHidden/>
              </w:rPr>
              <w:fldChar w:fldCharType="separate"/>
            </w:r>
            <w:r w:rsidR="00743BDD">
              <w:rPr>
                <w:noProof/>
                <w:webHidden/>
              </w:rPr>
              <w:t>110</w:t>
            </w:r>
            <w:r w:rsidR="00743BDD">
              <w:rPr>
                <w:noProof/>
                <w:webHidden/>
              </w:rPr>
              <w:fldChar w:fldCharType="end"/>
            </w:r>
          </w:hyperlink>
        </w:p>
        <w:p w14:paraId="1B2AB1A7" w14:textId="4860A699" w:rsidR="003D799E" w:rsidRDefault="003D799E">
          <w:r w:rsidRPr="003D799E">
            <w:rPr>
              <w:rFonts w:asciiTheme="majorEastAsia" w:eastAsiaTheme="majorEastAsia" w:hAnsiTheme="majorEastAsia"/>
              <w:b/>
              <w:bCs/>
              <w:lang w:val="ja-JP"/>
            </w:rPr>
            <w:fldChar w:fldCharType="end"/>
          </w:r>
        </w:p>
      </w:sdtContent>
    </w:sdt>
    <w:p w14:paraId="6F196C23" w14:textId="0BCDEA16" w:rsidR="003D799E" w:rsidRDefault="003D799E">
      <w:pPr>
        <w:widowControl/>
        <w:jc w:val="left"/>
        <w:rPr>
          <w:rFonts w:asciiTheme="majorEastAsia" w:eastAsiaTheme="majorEastAsia" w:hAnsiTheme="majorEastAsia"/>
          <w:sz w:val="36"/>
          <w:szCs w:val="36"/>
        </w:rPr>
      </w:pPr>
      <w:r>
        <w:rPr>
          <w:rFonts w:asciiTheme="majorEastAsia" w:eastAsiaTheme="majorEastAsia" w:hAnsiTheme="majorEastAsia"/>
          <w:sz w:val="36"/>
          <w:szCs w:val="36"/>
        </w:rPr>
        <w:br w:type="page"/>
      </w:r>
    </w:p>
    <w:p w14:paraId="428D7F7D" w14:textId="0E95DEA2" w:rsidR="00E27B59" w:rsidRPr="003D799E" w:rsidRDefault="00101BE7" w:rsidP="00A56436">
      <w:pPr>
        <w:pStyle w:val="11"/>
        <w:rPr>
          <w:rFonts w:asciiTheme="majorEastAsia" w:eastAsiaTheme="majorEastAsia" w:hAnsiTheme="majorEastAsia"/>
        </w:rPr>
      </w:pPr>
      <w:bookmarkStart w:id="0" w:name="_Toc174625019"/>
      <w:r>
        <w:rPr>
          <w:rFonts w:asciiTheme="majorEastAsia" w:eastAsiaTheme="majorEastAsia" w:hAnsiTheme="majorEastAsia" w:hint="eastAsia"/>
        </w:rPr>
        <w:lastRenderedPageBreak/>
        <w:t>０</w:t>
      </w:r>
      <w:r w:rsidR="00A56436" w:rsidRPr="003D799E">
        <w:rPr>
          <w:rFonts w:asciiTheme="majorEastAsia" w:eastAsiaTheme="majorEastAsia" w:hAnsiTheme="majorEastAsia" w:hint="eastAsia"/>
        </w:rPr>
        <w:t>．</w:t>
      </w:r>
      <w:r w:rsidR="008B6D9A">
        <w:rPr>
          <w:rFonts w:asciiTheme="majorEastAsia" w:eastAsiaTheme="majorEastAsia" w:hAnsiTheme="majorEastAsia" w:hint="eastAsia"/>
        </w:rPr>
        <w:t>本資料の構成</w:t>
      </w:r>
      <w:bookmarkEnd w:id="0"/>
    </w:p>
    <w:p w14:paraId="272EF038" w14:textId="14B81AA2" w:rsidR="00DA3588" w:rsidRPr="003D799E" w:rsidRDefault="00101BE7" w:rsidP="00E27B59">
      <w:pPr>
        <w:pStyle w:val="22"/>
        <w:ind w:left="207"/>
        <w:rPr>
          <w:rFonts w:asciiTheme="majorEastAsia" w:eastAsiaTheme="majorEastAsia" w:hAnsiTheme="majorEastAsia"/>
        </w:rPr>
      </w:pPr>
      <w:bookmarkStart w:id="1" w:name="_Toc174625020"/>
      <w:r>
        <w:rPr>
          <w:rFonts w:asciiTheme="majorEastAsia" w:eastAsiaTheme="majorEastAsia" w:hAnsiTheme="majorEastAsia" w:hint="eastAsia"/>
        </w:rPr>
        <w:t>０</w:t>
      </w:r>
      <w:r w:rsidRPr="003D799E">
        <w:rPr>
          <w:rFonts w:asciiTheme="majorEastAsia" w:eastAsiaTheme="majorEastAsia" w:hAnsiTheme="majorEastAsia" w:hint="eastAsia"/>
        </w:rPr>
        <w:t>－１．</w:t>
      </w:r>
      <w:r>
        <w:rPr>
          <w:rFonts w:asciiTheme="majorEastAsia" w:eastAsiaTheme="majorEastAsia" w:hAnsiTheme="majorEastAsia" w:hint="eastAsia"/>
        </w:rPr>
        <w:t>はじめに</w:t>
      </w:r>
      <w:bookmarkEnd w:id="1"/>
    </w:p>
    <w:p w14:paraId="2AA7DE5D" w14:textId="2ECB9385" w:rsidR="00877B4B" w:rsidRP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本資料は、OpenZR+</w:t>
      </w:r>
      <w:r w:rsidR="009F6C56">
        <w:rPr>
          <w:rFonts w:asciiTheme="majorEastAsia" w:eastAsiaTheme="majorEastAsia" w:hAnsiTheme="majorEastAsia" w:hint="eastAsia"/>
        </w:rPr>
        <w:t xml:space="preserve"> MSA</w:t>
      </w:r>
      <w:r>
        <w:rPr>
          <w:rFonts w:asciiTheme="majorEastAsia" w:eastAsiaTheme="majorEastAsia" w:hAnsiTheme="majorEastAsia" w:hint="eastAsia"/>
        </w:rPr>
        <w:t>の公開ドキュメント「</w:t>
      </w:r>
      <w:r w:rsidRPr="00877B4B">
        <w:rPr>
          <w:rFonts w:asciiTheme="majorEastAsia" w:eastAsiaTheme="majorEastAsia" w:hAnsiTheme="majorEastAsia"/>
        </w:rPr>
        <w:t>OpenZR+ Specifications, v. 3.0</w:t>
      </w:r>
    </w:p>
    <w:p w14:paraId="1580BABB" w14:textId="77777777" w:rsidR="001A6B42" w:rsidRDefault="00877B4B" w:rsidP="00877B4B">
      <w:pPr>
        <w:ind w:firstLineChars="300" w:firstLine="622"/>
        <w:rPr>
          <w:rFonts w:asciiTheme="majorEastAsia" w:eastAsiaTheme="majorEastAsia" w:hAnsiTheme="majorEastAsia"/>
          <w:bCs/>
          <w:szCs w:val="22"/>
        </w:rPr>
      </w:pPr>
      <w:r w:rsidRPr="00877B4B">
        <w:rPr>
          <w:rFonts w:asciiTheme="majorEastAsia" w:eastAsiaTheme="majorEastAsia" w:hAnsiTheme="majorEastAsia"/>
        </w:rPr>
        <w:t>OpenZR+ Specifications, version 3.0, 12 September 2023</w:t>
      </w:r>
      <w:r>
        <w:rPr>
          <w:rFonts w:asciiTheme="majorEastAsia" w:eastAsiaTheme="majorEastAsia" w:hAnsiTheme="majorEastAsia" w:hint="eastAsia"/>
        </w:rPr>
        <w:t>」</w:t>
      </w:r>
      <w:r w:rsidR="001A6B42">
        <w:rPr>
          <w:rFonts w:asciiTheme="majorEastAsia" w:eastAsiaTheme="majorEastAsia" w:hAnsiTheme="majorEastAsia" w:hint="eastAsia"/>
        </w:rPr>
        <w:t>（以下、</w:t>
      </w:r>
      <w:r w:rsidR="001A6B42" w:rsidRPr="00AF47B9">
        <w:rPr>
          <w:rFonts w:asciiTheme="majorEastAsia" w:eastAsiaTheme="majorEastAsia" w:hAnsiTheme="majorEastAsia"/>
          <w:bCs/>
          <w:szCs w:val="22"/>
        </w:rPr>
        <w:t>OpenZR+ Specifications</w:t>
      </w:r>
      <w:r w:rsidR="001A6B42">
        <w:rPr>
          <w:rFonts w:asciiTheme="majorEastAsia" w:eastAsiaTheme="majorEastAsia" w:hAnsiTheme="majorEastAsia" w:hint="eastAsia"/>
          <w:bCs/>
          <w:szCs w:val="22"/>
        </w:rPr>
        <w:t xml:space="preserve">と　</w:t>
      </w:r>
    </w:p>
    <w:p w14:paraId="097D9B20" w14:textId="0688480B" w:rsidR="004E42C7" w:rsidRDefault="001A6B42" w:rsidP="001A6B42">
      <w:pPr>
        <w:ind w:firstLineChars="300" w:firstLine="622"/>
        <w:rPr>
          <w:rFonts w:asciiTheme="majorEastAsia" w:eastAsiaTheme="majorEastAsia" w:hAnsiTheme="majorEastAsia"/>
        </w:rPr>
      </w:pPr>
      <w:r>
        <w:rPr>
          <w:rFonts w:asciiTheme="majorEastAsia" w:eastAsiaTheme="majorEastAsia" w:hAnsiTheme="majorEastAsia" w:hint="eastAsia"/>
          <w:bCs/>
          <w:szCs w:val="22"/>
        </w:rPr>
        <w:t>称す）</w:t>
      </w:r>
      <w:r w:rsidR="00877B4B">
        <w:rPr>
          <w:rFonts w:asciiTheme="majorEastAsia" w:eastAsiaTheme="majorEastAsia" w:hAnsiTheme="majorEastAsia" w:hint="eastAsia"/>
        </w:rPr>
        <w:t>を調査し、まとめた結果を示したものである。</w:t>
      </w:r>
    </w:p>
    <w:p w14:paraId="72095571" w14:textId="77777777" w:rsidR="00877B4B" w:rsidRDefault="00877B4B" w:rsidP="00877B4B">
      <w:pPr>
        <w:ind w:firstLineChars="300" w:firstLine="622"/>
        <w:rPr>
          <w:rFonts w:asciiTheme="majorEastAsia" w:eastAsiaTheme="majorEastAsia" w:hAnsiTheme="majorEastAsia"/>
        </w:rPr>
      </w:pPr>
    </w:p>
    <w:p w14:paraId="0EDD7DDC" w14:textId="175FAC9E"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【ドキュメントの公開URL】</w:t>
      </w:r>
    </w:p>
    <w:p w14:paraId="2DA29057" w14:textId="0BDAA33A"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 xml:space="preserve">　Documents by OpenZR+</w:t>
      </w:r>
    </w:p>
    <w:p w14:paraId="796BF8CE" w14:textId="705FD22F" w:rsidR="00877B4B" w:rsidRDefault="00877B4B" w:rsidP="00877B4B">
      <w:pPr>
        <w:ind w:firstLineChars="300" w:firstLine="622"/>
        <w:rPr>
          <w:rFonts w:asciiTheme="majorEastAsia" w:eastAsiaTheme="majorEastAsia" w:hAnsiTheme="majorEastAsia"/>
        </w:rPr>
      </w:pPr>
      <w:r>
        <w:rPr>
          <w:rFonts w:asciiTheme="majorEastAsia" w:eastAsiaTheme="majorEastAsia" w:hAnsiTheme="majorEastAsia" w:hint="eastAsia"/>
        </w:rPr>
        <w:t xml:space="preserve">　</w:t>
      </w:r>
      <w:hyperlink r:id="rId10" w:history="1">
        <w:r w:rsidRPr="00877B4B">
          <w:rPr>
            <w:rStyle w:val="af3"/>
            <w:rFonts w:asciiTheme="majorEastAsia" w:eastAsiaTheme="majorEastAsia" w:hAnsiTheme="majorEastAsia"/>
          </w:rPr>
          <w:t>https://www.openzrplus.org/documents/</w:t>
        </w:r>
      </w:hyperlink>
    </w:p>
    <w:p w14:paraId="3CE0F572" w14:textId="77777777" w:rsidR="00E12103" w:rsidRDefault="00E12103">
      <w:pPr>
        <w:widowControl/>
        <w:jc w:val="left"/>
        <w:rPr>
          <w:rFonts w:asciiTheme="majorEastAsia" w:eastAsiaTheme="majorEastAsia" w:hAnsiTheme="majorEastAsia"/>
          <w:color w:val="0000FF"/>
        </w:rPr>
      </w:pPr>
    </w:p>
    <w:p w14:paraId="1687D66F" w14:textId="5D4A0A5A" w:rsidR="001B2F23" w:rsidRDefault="00101BE7" w:rsidP="0076141A">
      <w:pPr>
        <w:pStyle w:val="11"/>
        <w:ind w:firstLineChars="100" w:firstLine="207"/>
        <w:outlineLvl w:val="1"/>
        <w:rPr>
          <w:rFonts w:asciiTheme="majorEastAsia" w:eastAsiaTheme="majorEastAsia" w:hAnsiTheme="majorEastAsia"/>
        </w:rPr>
      </w:pPr>
      <w:bookmarkStart w:id="2" w:name="_Toc174625021"/>
      <w:r>
        <w:rPr>
          <w:rFonts w:asciiTheme="majorEastAsia" w:eastAsiaTheme="majorEastAsia" w:hAnsiTheme="majorEastAsia" w:hint="eastAsia"/>
        </w:rPr>
        <w:t>０</w:t>
      </w:r>
      <w:r w:rsidR="00E27B59">
        <w:rPr>
          <w:rFonts w:asciiTheme="majorEastAsia" w:eastAsiaTheme="majorEastAsia" w:hAnsiTheme="majorEastAsia" w:hint="eastAsia"/>
        </w:rPr>
        <w:t>－２．</w:t>
      </w:r>
      <w:r w:rsidR="00CF76A6" w:rsidRPr="00877B4B">
        <w:rPr>
          <w:rFonts w:asciiTheme="majorEastAsia" w:eastAsiaTheme="majorEastAsia" w:hAnsiTheme="majorEastAsia"/>
        </w:rPr>
        <w:t>OpenZR+ Specifications</w:t>
      </w:r>
      <w:r w:rsidR="00976976">
        <w:rPr>
          <w:rFonts w:asciiTheme="majorEastAsia" w:eastAsiaTheme="majorEastAsia" w:hAnsiTheme="majorEastAsia" w:hint="eastAsia"/>
        </w:rPr>
        <w:t xml:space="preserve">　表紙記載内容</w:t>
      </w:r>
      <w:bookmarkEnd w:id="2"/>
    </w:p>
    <w:p w14:paraId="00BE70AF" w14:textId="6C8A6ED9" w:rsidR="009F6C56" w:rsidRDefault="009F6C56" w:rsidP="00320267">
      <w:pPr>
        <w:pStyle w:val="22"/>
        <w:numPr>
          <w:ilvl w:val="0"/>
          <w:numId w:val="1"/>
        </w:numPr>
        <w:ind w:leftChars="0"/>
        <w:outlineLvl w:val="9"/>
      </w:pPr>
      <w:r>
        <w:rPr>
          <w:rFonts w:hint="eastAsia"/>
        </w:rPr>
        <w:t>改版履歴</w:t>
      </w:r>
    </w:p>
    <w:p w14:paraId="6064D120" w14:textId="77777777" w:rsidR="008A24E6" w:rsidRDefault="008A24E6" w:rsidP="009F6C56">
      <w:pPr>
        <w:pStyle w:val="22"/>
        <w:ind w:left="207" w:firstLineChars="200" w:firstLine="415"/>
        <w:outlineLvl w:val="9"/>
      </w:pPr>
      <w:r w:rsidRPr="00877B4B">
        <w:rPr>
          <w:rFonts w:asciiTheme="majorEastAsia" w:eastAsiaTheme="majorEastAsia" w:hAnsiTheme="majorEastAsia"/>
        </w:rPr>
        <w:t>OpenZR+ Specifications</w:t>
      </w:r>
      <w:r w:rsidR="009F6C56">
        <w:rPr>
          <w:rFonts w:hint="eastAsia"/>
        </w:rPr>
        <w:t>は、OpenZR+ MSAが公開している技術仕様である。これまでの改版履歴</w:t>
      </w:r>
    </w:p>
    <w:p w14:paraId="4E2D3659" w14:textId="5B676B0D" w:rsidR="00F67352" w:rsidRDefault="009F6C56" w:rsidP="008A24E6">
      <w:pPr>
        <w:pStyle w:val="22"/>
        <w:ind w:left="207" w:firstLineChars="200" w:firstLine="415"/>
        <w:outlineLvl w:val="9"/>
      </w:pPr>
      <w:r>
        <w:rPr>
          <w:rFonts w:hint="eastAsia"/>
        </w:rPr>
        <w:t>を以下に示す。</w:t>
      </w:r>
      <w:r w:rsidR="008A24E6">
        <w:rPr>
          <w:rFonts w:hint="eastAsia"/>
        </w:rPr>
        <w:t>本資料で調査結果を示す対象の版数を赤枠で示す。</w:t>
      </w:r>
    </w:p>
    <w:p w14:paraId="6F90BFC2" w14:textId="047AAA3D" w:rsidR="009F6C56" w:rsidRDefault="001A6B42" w:rsidP="009F6C56">
      <w:pPr>
        <w:pStyle w:val="21"/>
        <w:ind w:left="415" w:firstLine="207"/>
      </w:pPr>
      <w:r>
        <w:rPr>
          <w:noProof/>
        </w:rPr>
        <mc:AlternateContent>
          <mc:Choice Requires="wps">
            <w:drawing>
              <wp:anchor distT="0" distB="0" distL="114300" distR="114300" simplePos="0" relativeHeight="251659264" behindDoc="0" locked="0" layoutInCell="1" allowOverlap="1" wp14:anchorId="70E1A386" wp14:editId="6C3CC470">
                <wp:simplePos x="0" y="0"/>
                <wp:positionH relativeFrom="column">
                  <wp:posOffset>264160</wp:posOffset>
                </wp:positionH>
                <wp:positionV relativeFrom="paragraph">
                  <wp:posOffset>441960</wp:posOffset>
                </wp:positionV>
                <wp:extent cx="5848350" cy="2997200"/>
                <wp:effectExtent l="0" t="0" r="19050" b="12700"/>
                <wp:wrapNone/>
                <wp:docPr id="1346359869" name="正方形/長方形 24"/>
                <wp:cNvGraphicFramePr/>
                <a:graphic xmlns:a="http://schemas.openxmlformats.org/drawingml/2006/main">
                  <a:graphicData uri="http://schemas.microsoft.com/office/word/2010/wordprocessingShape">
                    <wps:wsp>
                      <wps:cNvSpPr/>
                      <wps:spPr>
                        <a:xfrm>
                          <a:off x="0" y="0"/>
                          <a:ext cx="5848350" cy="2997200"/>
                        </a:xfrm>
                        <a:prstGeom prst="rect">
                          <a:avLst/>
                        </a:prstGeom>
                        <a:noFill/>
                        <a:ln>
                          <a:solidFill>
                            <a:srgbClr val="FF0000"/>
                          </a:solidFill>
                          <a:prstDash val="lg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6F5D4D3B" id="正方形/長方形 24" o:spid="_x0000_s1026" style="position:absolute;margin-left:20.8pt;margin-top:34.8pt;width:460.5pt;height:2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JIiQIAAHoFAAAOAAAAZHJzL2Uyb0RvYy54bWysVN9vGjEMfp+0/yHK+3rAYGtRjwq1YppU&#10;tWjt1OeQS7iTcnHmBA7218/J/YB11R6m8RCc2P5sf2f7+uZQG7ZX6CuwOR9fjDhTVkJR2W3Ovz+v&#10;Plxy5oOwhTBgVc6PyvObxft3142bqwmUYAqFjECsnzcu52UIbp5lXpaqFv4CnLKk1IC1CHTFbVag&#10;aAi9NtlkNPqUNYCFQ5DKe3q9a5V8kfC1VjI8au1VYCbnlFtIJ6ZzE89scS3mWxSurGSXhviHLGpR&#10;WQo6QN2JINgOqz+g6koieNDhQkKdgdaVVKkGqmY8elXNUymcSrUQOd4NNPn/Bysf9k9ujURD4/zc&#10;kxirOGis4z/lxw6JrONAljoEJulxdjm9/DgjTiXpJldXn+lzRDqzk7tDH74oqFkUco70NRJJYn/v&#10;Q2vam8RoFlaVMemLGBsfPJiqiG/pgtvNrUG2F/QpV6sR/bpwv5lFwDvhy9bObKPc2UXQ7FRmksLR&#10;qIhu7DelWVVQYZOUY+pANQQUUiobxq2qFIVq8cezszRiz0aPxEECjMia8h+wO4DesgXpsVtGOvvo&#10;qlIDD86jvyXWOg8eKTLYMDjXlQV8C8BQVV3k1r4nqaUmsrSB4rhGhtCOj3dyVRHN98KHtUCaF+oC&#10;2gHhkQ5toMk5dBJnJeDPt96jPbUxaTlraP5y7n/sBCrOzFdLDX41nk7jwKbLdEbdxRmeazbnGrur&#10;b4H6YkzbxskkRvtgelEj1C+0KpYxKqmElRQ75zJgf7kN7V6gZSPVcpnMaEidCPf2yckIHlmNDfZ8&#10;eBHourYONBEP0M+qmL/q7tY2elpY7gLoKrX+ideObxrw1DjdMoob5PyerE4rc/ELAAD//wMAUEsD&#10;BBQABgAIAAAAIQDTQ39b3QAAAAkBAAAPAAAAZHJzL2Rvd25yZXYueG1sTI9BT8MwDIXvSPyHyEjc&#10;WNppRKzUnRCiF6QJNug9bbK2onFKk23l3+Od4GRb7+n5e/lmdoM42Sn0nhDSRQLCUuNNTy3C50d5&#10;9wAiRE1GD54swo8NsCmur3KdGX+mnT3tYys4hEKmEboYx0zK0HTW6bDwoyXWDn5yOvI5tdJM+szh&#10;bpDLJFHS6Z74Q6dH+9zZ5mt/dAj+ZVu/vdevu+1KpVV5GKvKfJeItzfz0yOIaOf4Z4YLPqNDwUy1&#10;P5IJYkBYpYqdCGrNk/W1WvJSI9xfFFnk8n+D4hcAAP//AwBQSwECLQAUAAYACAAAACEAtoM4kv4A&#10;AADhAQAAEwAAAAAAAAAAAAAAAAAAAAAAW0NvbnRlbnRfVHlwZXNdLnhtbFBLAQItABQABgAIAAAA&#10;IQA4/SH/1gAAAJQBAAALAAAAAAAAAAAAAAAAAC8BAABfcmVscy8ucmVsc1BLAQItABQABgAIAAAA&#10;IQCPzFJIiQIAAHoFAAAOAAAAAAAAAAAAAAAAAC4CAABkcnMvZTJvRG9jLnhtbFBLAQItABQABgAI&#10;AAAAIQDTQ39b3QAAAAkBAAAPAAAAAAAAAAAAAAAAAOMEAABkcnMvZG93bnJldi54bWxQSwUGAAAA&#10;AAQABADzAAAA7QUAAAAA&#10;" filled="f" strokecolor="red" strokeweight="2pt">
                <v:stroke dashstyle="longDash"/>
              </v:rect>
            </w:pict>
          </mc:Fallback>
        </mc:AlternateContent>
      </w:r>
    </w:p>
    <w:tbl>
      <w:tblPr>
        <w:tblStyle w:val="ab"/>
        <w:tblW w:w="9216" w:type="dxa"/>
        <w:tblInd w:w="415" w:type="dxa"/>
        <w:tblLayout w:type="fixed"/>
        <w:tblLook w:val="04A0" w:firstRow="1" w:lastRow="0" w:firstColumn="1" w:lastColumn="0" w:noHBand="0" w:noVBand="1"/>
      </w:tblPr>
      <w:tblGrid>
        <w:gridCol w:w="573"/>
        <w:gridCol w:w="3827"/>
        <w:gridCol w:w="1984"/>
        <w:gridCol w:w="993"/>
        <w:gridCol w:w="1839"/>
      </w:tblGrid>
      <w:tr w:rsidR="009F6C56" w:rsidRPr="003B2CAC" w14:paraId="16FDB1C0" w14:textId="77777777" w:rsidTr="001A6B42">
        <w:trPr>
          <w:tblHeader/>
        </w:trPr>
        <w:tc>
          <w:tcPr>
            <w:tcW w:w="573" w:type="dxa"/>
            <w:tcBorders>
              <w:bottom w:val="double" w:sz="4" w:space="0" w:color="auto"/>
            </w:tcBorders>
          </w:tcPr>
          <w:p w14:paraId="6316B7D2" w14:textId="77777777" w:rsidR="009F6C56" w:rsidRPr="003B2CAC" w:rsidRDefault="009F6C56" w:rsidP="00A90873">
            <w:pPr>
              <w:rPr>
                <w:rFonts w:asciiTheme="majorEastAsia" w:eastAsiaTheme="majorEastAsia" w:hAnsiTheme="majorEastAsia"/>
              </w:rPr>
            </w:pPr>
            <w:r w:rsidRPr="003B2CAC">
              <w:rPr>
                <w:rFonts w:asciiTheme="majorEastAsia" w:eastAsiaTheme="majorEastAsia" w:hAnsiTheme="majorEastAsia" w:hint="eastAsia"/>
              </w:rPr>
              <w:t>No.</w:t>
            </w:r>
          </w:p>
        </w:tc>
        <w:tc>
          <w:tcPr>
            <w:tcW w:w="3827" w:type="dxa"/>
            <w:tcBorders>
              <w:bottom w:val="double" w:sz="4" w:space="0" w:color="auto"/>
            </w:tcBorders>
          </w:tcPr>
          <w:p w14:paraId="7996E3AE" w14:textId="77777777" w:rsidR="009F6C56" w:rsidRPr="003B2CAC" w:rsidRDefault="009F6C56" w:rsidP="00A90873">
            <w:pPr>
              <w:rPr>
                <w:rFonts w:asciiTheme="majorEastAsia" w:eastAsiaTheme="majorEastAsia" w:hAnsiTheme="majorEastAsia"/>
              </w:rPr>
            </w:pPr>
            <w:r>
              <w:rPr>
                <w:rFonts w:asciiTheme="majorEastAsia" w:eastAsiaTheme="majorEastAsia" w:hAnsiTheme="majorEastAsia" w:hint="eastAsia"/>
              </w:rPr>
              <w:t>Title</w:t>
            </w:r>
          </w:p>
        </w:tc>
        <w:tc>
          <w:tcPr>
            <w:tcW w:w="1984" w:type="dxa"/>
            <w:tcBorders>
              <w:bottom w:val="double" w:sz="4" w:space="0" w:color="auto"/>
            </w:tcBorders>
          </w:tcPr>
          <w:p w14:paraId="2CA975BC" w14:textId="77777777" w:rsidR="009F6C56" w:rsidRPr="003B2CAC" w:rsidRDefault="009F6C56" w:rsidP="00A90873">
            <w:pPr>
              <w:rPr>
                <w:rFonts w:asciiTheme="majorEastAsia" w:eastAsiaTheme="majorEastAsia" w:hAnsiTheme="majorEastAsia"/>
              </w:rPr>
            </w:pPr>
            <w:r>
              <w:rPr>
                <w:rFonts w:asciiTheme="majorEastAsia" w:eastAsiaTheme="majorEastAsia" w:hAnsiTheme="majorEastAsia" w:hint="eastAsia"/>
              </w:rPr>
              <w:t>Publication date</w:t>
            </w:r>
          </w:p>
        </w:tc>
        <w:tc>
          <w:tcPr>
            <w:tcW w:w="993" w:type="dxa"/>
            <w:tcBorders>
              <w:bottom w:val="double" w:sz="4" w:space="0" w:color="auto"/>
            </w:tcBorders>
          </w:tcPr>
          <w:p w14:paraId="7C1679F2" w14:textId="77777777" w:rsidR="009F6C56" w:rsidRPr="003B2CAC" w:rsidRDefault="009F6C56" w:rsidP="00A90873">
            <w:pPr>
              <w:rPr>
                <w:rFonts w:asciiTheme="majorEastAsia" w:eastAsiaTheme="majorEastAsia" w:hAnsiTheme="majorEastAsia"/>
              </w:rPr>
            </w:pPr>
            <w:r>
              <w:rPr>
                <w:rFonts w:asciiTheme="majorEastAsia" w:eastAsiaTheme="majorEastAsia" w:hAnsiTheme="majorEastAsia" w:hint="eastAsia"/>
              </w:rPr>
              <w:t>Release</w:t>
            </w:r>
          </w:p>
        </w:tc>
        <w:tc>
          <w:tcPr>
            <w:tcW w:w="1839" w:type="dxa"/>
            <w:tcBorders>
              <w:bottom w:val="double" w:sz="4" w:space="0" w:color="auto"/>
            </w:tcBorders>
          </w:tcPr>
          <w:p w14:paraId="05513227" w14:textId="77777777" w:rsidR="009F6C56" w:rsidRPr="003B2CAC" w:rsidRDefault="009F6C56" w:rsidP="00A90873">
            <w:pPr>
              <w:rPr>
                <w:rFonts w:asciiTheme="majorEastAsia" w:eastAsiaTheme="majorEastAsia" w:hAnsiTheme="majorEastAsia"/>
              </w:rPr>
            </w:pPr>
            <w:r>
              <w:rPr>
                <w:rFonts w:asciiTheme="majorEastAsia" w:eastAsiaTheme="majorEastAsia" w:hAnsiTheme="majorEastAsia" w:hint="eastAsia"/>
              </w:rPr>
              <w:t>Number of pages</w:t>
            </w:r>
          </w:p>
        </w:tc>
      </w:tr>
      <w:tr w:rsidR="009F6C56" w:rsidRPr="003B2CAC" w14:paraId="7CFD80F2" w14:textId="77777777" w:rsidTr="001A6B42">
        <w:tc>
          <w:tcPr>
            <w:tcW w:w="573" w:type="dxa"/>
            <w:vMerge w:val="restart"/>
            <w:tcBorders>
              <w:top w:val="double" w:sz="4" w:space="0" w:color="auto"/>
              <w:left w:val="single" w:sz="4" w:space="0" w:color="auto"/>
            </w:tcBorders>
          </w:tcPr>
          <w:p w14:paraId="00746CBE" w14:textId="1643F4C3" w:rsidR="009F6C56" w:rsidRPr="003B2CAC" w:rsidRDefault="009F6C56" w:rsidP="00A90873">
            <w:pPr>
              <w:rPr>
                <w:rFonts w:asciiTheme="majorEastAsia" w:eastAsiaTheme="majorEastAsia" w:hAnsiTheme="majorEastAsia"/>
              </w:rPr>
            </w:pPr>
            <w:r>
              <w:rPr>
                <w:rFonts w:asciiTheme="majorEastAsia" w:eastAsiaTheme="majorEastAsia" w:hAnsiTheme="majorEastAsia" w:hint="eastAsia"/>
              </w:rPr>
              <w:t>1</w:t>
            </w:r>
          </w:p>
        </w:tc>
        <w:tc>
          <w:tcPr>
            <w:tcW w:w="3827" w:type="dxa"/>
            <w:tcBorders>
              <w:top w:val="double" w:sz="4" w:space="0" w:color="auto"/>
            </w:tcBorders>
          </w:tcPr>
          <w:p w14:paraId="0D7C6282" w14:textId="77777777" w:rsidR="009F6C56" w:rsidRPr="00B97D6E" w:rsidRDefault="009F6C56" w:rsidP="00A90873">
            <w:pPr>
              <w:rPr>
                <w:rFonts w:asciiTheme="majorEastAsia" w:eastAsiaTheme="majorEastAsia" w:hAnsiTheme="majorEastAsia"/>
              </w:rPr>
            </w:pPr>
            <w:r w:rsidRPr="00B97D6E">
              <w:rPr>
                <w:rFonts w:asciiTheme="majorEastAsia" w:eastAsiaTheme="majorEastAsia" w:hAnsiTheme="majorEastAsia" w:hint="eastAsia"/>
                <w:b/>
                <w:bCs/>
              </w:rPr>
              <w:t>OpenZR+ Specifications, v. 3.0</w:t>
            </w:r>
          </w:p>
          <w:p w14:paraId="77DBD284" w14:textId="77777777" w:rsidR="009F6C56" w:rsidRPr="00B97D6E" w:rsidRDefault="009F6C56" w:rsidP="00A90873">
            <w:pPr>
              <w:rPr>
                <w:rFonts w:asciiTheme="majorEastAsia" w:eastAsiaTheme="majorEastAsia" w:hAnsiTheme="majorEastAsia"/>
              </w:rPr>
            </w:pPr>
            <w:r w:rsidRPr="00B97D6E">
              <w:rPr>
                <w:rFonts w:asciiTheme="majorEastAsia" w:eastAsiaTheme="majorEastAsia" w:hAnsiTheme="majorEastAsia" w:hint="eastAsia"/>
                <w:b/>
                <w:bCs/>
              </w:rPr>
              <w:t>OpenZR+ Specifications, version 3.0, 12 September 2023</w:t>
            </w:r>
          </w:p>
        </w:tc>
        <w:tc>
          <w:tcPr>
            <w:tcW w:w="1984" w:type="dxa"/>
            <w:tcBorders>
              <w:top w:val="double" w:sz="4" w:space="0" w:color="auto"/>
            </w:tcBorders>
          </w:tcPr>
          <w:p w14:paraId="47280D9F" w14:textId="77777777" w:rsidR="009F6C56" w:rsidRPr="003B2CAC" w:rsidRDefault="009F6C56" w:rsidP="00A90873">
            <w:pPr>
              <w:rPr>
                <w:rFonts w:asciiTheme="majorEastAsia" w:eastAsiaTheme="majorEastAsia" w:hAnsiTheme="majorEastAsia"/>
              </w:rPr>
            </w:pPr>
            <w:r w:rsidRPr="0027531D">
              <w:rPr>
                <w:rFonts w:asciiTheme="majorEastAsia" w:eastAsiaTheme="majorEastAsia" w:hAnsiTheme="majorEastAsia" w:hint="eastAsia"/>
              </w:rPr>
              <w:t>September 2023</w:t>
            </w:r>
          </w:p>
        </w:tc>
        <w:tc>
          <w:tcPr>
            <w:tcW w:w="993" w:type="dxa"/>
            <w:tcBorders>
              <w:top w:val="double" w:sz="4" w:space="0" w:color="auto"/>
            </w:tcBorders>
          </w:tcPr>
          <w:p w14:paraId="669F7223" w14:textId="77777777" w:rsidR="009F6C56" w:rsidRPr="003B2CAC" w:rsidRDefault="009F6C56" w:rsidP="00A90873">
            <w:pPr>
              <w:rPr>
                <w:rFonts w:asciiTheme="majorEastAsia" w:eastAsiaTheme="majorEastAsia" w:hAnsiTheme="majorEastAsia"/>
              </w:rPr>
            </w:pPr>
            <w:r>
              <w:rPr>
                <w:rFonts w:asciiTheme="majorEastAsia" w:eastAsiaTheme="majorEastAsia" w:hAnsiTheme="majorEastAsia" w:hint="eastAsia"/>
              </w:rPr>
              <w:t>v.3.0</w:t>
            </w:r>
          </w:p>
        </w:tc>
        <w:tc>
          <w:tcPr>
            <w:tcW w:w="1839" w:type="dxa"/>
            <w:tcBorders>
              <w:top w:val="double" w:sz="4" w:space="0" w:color="auto"/>
              <w:right w:val="single" w:sz="4" w:space="0" w:color="auto"/>
            </w:tcBorders>
          </w:tcPr>
          <w:p w14:paraId="0DEA9FB4" w14:textId="77777777" w:rsidR="009F6C56" w:rsidRPr="0027531D" w:rsidRDefault="009F6C56" w:rsidP="00A90873">
            <w:pPr>
              <w:jc w:val="right"/>
              <w:rPr>
                <w:rFonts w:asciiTheme="majorEastAsia" w:eastAsiaTheme="majorEastAsia" w:hAnsiTheme="majorEastAsia"/>
                <w:color w:val="FF0000"/>
              </w:rPr>
            </w:pPr>
            <w:r w:rsidRPr="0027531D">
              <w:rPr>
                <w:rFonts w:asciiTheme="majorEastAsia" w:eastAsiaTheme="majorEastAsia" w:hAnsiTheme="majorEastAsia" w:hint="eastAsia"/>
                <w:color w:val="FF0000"/>
              </w:rPr>
              <w:t>88</w:t>
            </w:r>
            <w:r>
              <w:rPr>
                <w:rFonts w:asciiTheme="majorEastAsia" w:eastAsiaTheme="majorEastAsia" w:hAnsiTheme="majorEastAsia" w:hint="eastAsia"/>
                <w:color w:val="FF0000"/>
              </w:rPr>
              <w:t>(pdf)</w:t>
            </w:r>
          </w:p>
        </w:tc>
      </w:tr>
      <w:tr w:rsidR="009F6C56" w:rsidRPr="003B2CAC" w14:paraId="380264E6" w14:textId="77777777" w:rsidTr="001A6B42">
        <w:tc>
          <w:tcPr>
            <w:tcW w:w="573" w:type="dxa"/>
            <w:vMerge/>
            <w:tcBorders>
              <w:left w:val="single" w:sz="4" w:space="0" w:color="auto"/>
            </w:tcBorders>
          </w:tcPr>
          <w:p w14:paraId="2448CBD6" w14:textId="77777777" w:rsidR="009F6C56" w:rsidRPr="0027531D" w:rsidRDefault="009F6C56" w:rsidP="00A90873">
            <w:pPr>
              <w:jc w:val="left"/>
              <w:rPr>
                <w:rFonts w:asciiTheme="majorEastAsia" w:eastAsiaTheme="majorEastAsia" w:hAnsiTheme="majorEastAsia"/>
                <w:color w:val="FF0000"/>
              </w:rPr>
            </w:pPr>
          </w:p>
        </w:tc>
        <w:tc>
          <w:tcPr>
            <w:tcW w:w="8643" w:type="dxa"/>
            <w:gridSpan w:val="4"/>
            <w:tcBorders>
              <w:right w:val="single" w:sz="4" w:space="0" w:color="auto"/>
            </w:tcBorders>
          </w:tcPr>
          <w:p w14:paraId="17C09767" w14:textId="77777777" w:rsidR="009F6C56" w:rsidRPr="00736BFF" w:rsidRDefault="009F6C56" w:rsidP="00A90873">
            <w:pPr>
              <w:jc w:val="left"/>
              <w:rPr>
                <w:rFonts w:asciiTheme="majorEastAsia" w:eastAsiaTheme="majorEastAsia" w:hAnsiTheme="majorEastAsia"/>
              </w:rPr>
            </w:pPr>
            <w:r w:rsidRPr="00736BFF">
              <w:rPr>
                <w:rFonts w:asciiTheme="majorEastAsia" w:eastAsiaTheme="majorEastAsia" w:hAnsiTheme="majorEastAsia" w:hint="eastAsia"/>
              </w:rPr>
              <w:t>Abstract</w:t>
            </w:r>
          </w:p>
          <w:p w14:paraId="527D08E8" w14:textId="77777777" w:rsidR="009F6C56" w:rsidRPr="00736BFF" w:rsidRDefault="009F6C56" w:rsidP="00A90873">
            <w:pPr>
              <w:jc w:val="left"/>
              <w:rPr>
                <w:rFonts w:asciiTheme="majorEastAsia" w:eastAsiaTheme="majorEastAsia" w:hAnsiTheme="majorEastAsia"/>
              </w:rPr>
            </w:pPr>
            <w:r w:rsidRPr="00736BFF">
              <w:rPr>
                <w:rFonts w:asciiTheme="majorEastAsia" w:eastAsiaTheme="majorEastAsia" w:hAnsiTheme="majorEastAsia" w:hint="eastAsia"/>
              </w:rPr>
              <w:t>Updated with enhanced modes and expanded applications</w:t>
            </w:r>
          </w:p>
          <w:p w14:paraId="21CB98DB" w14:textId="77777777" w:rsidR="009F6C56" w:rsidRPr="00736BFF" w:rsidRDefault="009F6C56" w:rsidP="00A90873">
            <w:pPr>
              <w:jc w:val="left"/>
              <w:rPr>
                <w:rFonts w:asciiTheme="majorEastAsia" w:eastAsiaTheme="majorEastAsia" w:hAnsiTheme="majorEastAsia"/>
              </w:rPr>
            </w:pPr>
            <w:r w:rsidRPr="00736BFF">
              <w:rPr>
                <w:rFonts w:asciiTheme="majorEastAsia" w:eastAsiaTheme="majorEastAsia" w:hAnsiTheme="majorEastAsia" w:hint="eastAsia"/>
              </w:rPr>
              <w:t>・ZR400-OFEC-8QAM mode</w:t>
            </w:r>
          </w:p>
          <w:p w14:paraId="1AB3C49B" w14:textId="77777777" w:rsidR="009F6C56" w:rsidRPr="00736BFF" w:rsidRDefault="009F6C56" w:rsidP="00A90873">
            <w:pPr>
              <w:jc w:val="left"/>
              <w:rPr>
                <w:rFonts w:asciiTheme="majorEastAsia" w:eastAsiaTheme="majorEastAsia" w:hAnsiTheme="majorEastAsia"/>
              </w:rPr>
            </w:pPr>
            <w:r w:rsidRPr="00736BFF">
              <w:rPr>
                <w:rFonts w:asciiTheme="majorEastAsia" w:eastAsiaTheme="majorEastAsia" w:hAnsiTheme="majorEastAsia" w:hint="eastAsia"/>
              </w:rPr>
              <w:t>・High Tx output power modes</w:t>
            </w:r>
          </w:p>
          <w:p w14:paraId="7D8A26E0" w14:textId="77777777" w:rsidR="009F6C56" w:rsidRPr="0027531D" w:rsidRDefault="009F6C56" w:rsidP="00A90873">
            <w:pPr>
              <w:jc w:val="left"/>
              <w:rPr>
                <w:rFonts w:asciiTheme="majorEastAsia" w:eastAsiaTheme="majorEastAsia" w:hAnsiTheme="majorEastAsia"/>
                <w:color w:val="FF0000"/>
              </w:rPr>
            </w:pPr>
            <w:r w:rsidRPr="00736BFF">
              <w:rPr>
                <w:rFonts w:asciiTheme="majorEastAsia" w:eastAsiaTheme="majorEastAsia" w:hAnsiTheme="majorEastAsia" w:hint="eastAsia"/>
              </w:rPr>
              <w:t>・Colorless add/drop structure</w:t>
            </w:r>
          </w:p>
        </w:tc>
      </w:tr>
      <w:tr w:rsidR="009F6C56" w:rsidRPr="003B2CAC" w14:paraId="73232665" w14:textId="77777777" w:rsidTr="001A6B42">
        <w:tc>
          <w:tcPr>
            <w:tcW w:w="573" w:type="dxa"/>
            <w:vMerge/>
            <w:tcBorders>
              <w:left w:val="single" w:sz="4" w:space="0" w:color="auto"/>
              <w:bottom w:val="single" w:sz="4" w:space="0" w:color="auto"/>
            </w:tcBorders>
          </w:tcPr>
          <w:p w14:paraId="4EE59968" w14:textId="77777777" w:rsidR="009F6C56" w:rsidRPr="0027531D" w:rsidRDefault="009F6C56" w:rsidP="00A90873">
            <w:pPr>
              <w:jc w:val="left"/>
              <w:rPr>
                <w:rFonts w:asciiTheme="majorEastAsia" w:eastAsiaTheme="majorEastAsia" w:hAnsiTheme="majorEastAsia"/>
                <w:color w:val="FF0000"/>
              </w:rPr>
            </w:pPr>
          </w:p>
        </w:tc>
        <w:tc>
          <w:tcPr>
            <w:tcW w:w="8643" w:type="dxa"/>
            <w:gridSpan w:val="4"/>
            <w:tcBorders>
              <w:bottom w:val="single" w:sz="4" w:space="0" w:color="auto"/>
              <w:right w:val="single" w:sz="4" w:space="0" w:color="auto"/>
            </w:tcBorders>
          </w:tcPr>
          <w:p w14:paraId="593AFA0E" w14:textId="77777777" w:rsidR="009F6C56" w:rsidRPr="00736BFF" w:rsidRDefault="009F6C56" w:rsidP="00A90873">
            <w:pPr>
              <w:jc w:val="left"/>
              <w:rPr>
                <w:rFonts w:asciiTheme="majorEastAsia" w:eastAsiaTheme="majorEastAsia" w:hAnsiTheme="majorEastAsia"/>
              </w:rPr>
            </w:pPr>
            <w:r w:rsidRPr="00736BFF">
              <w:rPr>
                <w:rFonts w:asciiTheme="majorEastAsia" w:eastAsiaTheme="majorEastAsia" w:hAnsiTheme="majorEastAsia" w:hint="eastAsia"/>
              </w:rPr>
              <w:t>概要</w:t>
            </w:r>
          </w:p>
          <w:p w14:paraId="4697CBAB" w14:textId="77777777" w:rsidR="009F6C56" w:rsidRPr="00736BFF" w:rsidRDefault="009F6C56" w:rsidP="00A90873">
            <w:pPr>
              <w:jc w:val="left"/>
              <w:rPr>
                <w:rFonts w:asciiTheme="majorEastAsia" w:eastAsiaTheme="majorEastAsia" w:hAnsiTheme="majorEastAsia"/>
              </w:rPr>
            </w:pPr>
            <w:r w:rsidRPr="00736BFF">
              <w:rPr>
                <w:rFonts w:asciiTheme="majorEastAsia" w:eastAsiaTheme="majorEastAsia" w:hAnsiTheme="majorEastAsia" w:hint="eastAsia"/>
              </w:rPr>
              <w:t>拡張されたモードおよびアプリケーションによるアップデート</w:t>
            </w:r>
          </w:p>
          <w:p w14:paraId="486D3E21" w14:textId="77777777" w:rsidR="009F6C56" w:rsidRPr="00736BFF" w:rsidRDefault="009F6C56" w:rsidP="00A90873">
            <w:pPr>
              <w:jc w:val="left"/>
              <w:rPr>
                <w:rFonts w:asciiTheme="majorEastAsia" w:eastAsiaTheme="majorEastAsia" w:hAnsiTheme="majorEastAsia"/>
              </w:rPr>
            </w:pPr>
            <w:r w:rsidRPr="00736BFF">
              <w:rPr>
                <w:rFonts w:asciiTheme="majorEastAsia" w:eastAsiaTheme="majorEastAsia" w:hAnsiTheme="majorEastAsia" w:hint="eastAsia"/>
              </w:rPr>
              <w:t>・ZR400-OFEC-8QAMモード</w:t>
            </w:r>
          </w:p>
          <w:p w14:paraId="21F55E1E" w14:textId="77777777" w:rsidR="009F6C56" w:rsidRPr="00736BFF" w:rsidRDefault="009F6C56" w:rsidP="00A90873">
            <w:pPr>
              <w:jc w:val="left"/>
              <w:rPr>
                <w:rFonts w:asciiTheme="majorEastAsia" w:eastAsiaTheme="majorEastAsia" w:hAnsiTheme="majorEastAsia"/>
              </w:rPr>
            </w:pPr>
            <w:r w:rsidRPr="00736BFF">
              <w:rPr>
                <w:rFonts w:asciiTheme="majorEastAsia" w:eastAsiaTheme="majorEastAsia" w:hAnsiTheme="majorEastAsia" w:hint="eastAsia"/>
              </w:rPr>
              <w:t>・高ＴＸの出力電力モード</w:t>
            </w:r>
          </w:p>
          <w:p w14:paraId="5D286E7A" w14:textId="77777777" w:rsidR="009F6C56" w:rsidRPr="0027531D" w:rsidRDefault="009F6C56" w:rsidP="00A90873">
            <w:pPr>
              <w:jc w:val="left"/>
              <w:rPr>
                <w:rFonts w:asciiTheme="majorEastAsia" w:eastAsiaTheme="majorEastAsia" w:hAnsiTheme="majorEastAsia"/>
                <w:color w:val="FF0000"/>
              </w:rPr>
            </w:pPr>
            <w:r w:rsidRPr="00736BFF">
              <w:rPr>
                <w:rFonts w:asciiTheme="majorEastAsia" w:eastAsiaTheme="majorEastAsia" w:hAnsiTheme="majorEastAsia" w:hint="eastAsia"/>
              </w:rPr>
              <w:t>・無色の追加／停止構造</w:t>
            </w:r>
          </w:p>
        </w:tc>
      </w:tr>
      <w:tr w:rsidR="009F6C56" w:rsidRPr="003B2CAC" w14:paraId="7B682728" w14:textId="77777777" w:rsidTr="001A6B42">
        <w:tc>
          <w:tcPr>
            <w:tcW w:w="573" w:type="dxa"/>
            <w:vMerge w:val="restart"/>
            <w:tcBorders>
              <w:top w:val="single" w:sz="4" w:space="0" w:color="auto"/>
            </w:tcBorders>
          </w:tcPr>
          <w:p w14:paraId="2684D5FF" w14:textId="63DD507A" w:rsidR="009F6C56" w:rsidRPr="003B2CAC" w:rsidRDefault="009F6C56" w:rsidP="00A90873">
            <w:pPr>
              <w:rPr>
                <w:rFonts w:asciiTheme="majorEastAsia" w:eastAsiaTheme="majorEastAsia" w:hAnsiTheme="majorEastAsia"/>
              </w:rPr>
            </w:pPr>
            <w:r>
              <w:rPr>
                <w:rFonts w:asciiTheme="majorEastAsia" w:eastAsiaTheme="majorEastAsia" w:hAnsiTheme="majorEastAsia" w:hint="eastAsia"/>
              </w:rPr>
              <w:t>2</w:t>
            </w:r>
          </w:p>
        </w:tc>
        <w:tc>
          <w:tcPr>
            <w:tcW w:w="3827" w:type="dxa"/>
            <w:tcBorders>
              <w:top w:val="single" w:sz="4" w:space="0" w:color="auto"/>
            </w:tcBorders>
          </w:tcPr>
          <w:p w14:paraId="5112614A" w14:textId="77777777" w:rsidR="009F6C56" w:rsidRPr="00B97D6E" w:rsidRDefault="009F6C56" w:rsidP="00A90873">
            <w:pPr>
              <w:rPr>
                <w:rFonts w:asciiTheme="majorEastAsia" w:eastAsiaTheme="majorEastAsia" w:hAnsiTheme="majorEastAsia"/>
              </w:rPr>
            </w:pPr>
            <w:r w:rsidRPr="00B97D6E">
              <w:rPr>
                <w:rFonts w:asciiTheme="majorEastAsia" w:eastAsiaTheme="majorEastAsia" w:hAnsiTheme="majorEastAsia" w:hint="eastAsia"/>
                <w:b/>
                <w:bCs/>
              </w:rPr>
              <w:t>OpenZR+ Specifications, v. 2.0</w:t>
            </w:r>
          </w:p>
          <w:p w14:paraId="492B42ED" w14:textId="77777777" w:rsidR="009F6C56" w:rsidRPr="00B97D6E" w:rsidRDefault="009F6C56" w:rsidP="00A90873">
            <w:pPr>
              <w:rPr>
                <w:rFonts w:asciiTheme="majorEastAsia" w:eastAsiaTheme="majorEastAsia" w:hAnsiTheme="majorEastAsia"/>
              </w:rPr>
            </w:pPr>
            <w:r w:rsidRPr="00B97D6E">
              <w:rPr>
                <w:rFonts w:asciiTheme="majorEastAsia" w:eastAsiaTheme="majorEastAsia" w:hAnsiTheme="majorEastAsia" w:hint="eastAsia"/>
                <w:b/>
                <w:bCs/>
              </w:rPr>
              <w:t>OpenZR+ Specifications, version 2.0, 29 July 2022</w:t>
            </w:r>
          </w:p>
        </w:tc>
        <w:tc>
          <w:tcPr>
            <w:tcW w:w="1984" w:type="dxa"/>
            <w:tcBorders>
              <w:top w:val="single" w:sz="4" w:space="0" w:color="auto"/>
            </w:tcBorders>
          </w:tcPr>
          <w:p w14:paraId="1BB35F48" w14:textId="77777777" w:rsidR="009F6C56" w:rsidRPr="003B2CAC" w:rsidRDefault="009F6C56" w:rsidP="00A90873">
            <w:pPr>
              <w:rPr>
                <w:rFonts w:asciiTheme="majorEastAsia" w:eastAsiaTheme="majorEastAsia" w:hAnsiTheme="majorEastAsia"/>
              </w:rPr>
            </w:pPr>
            <w:r w:rsidRPr="0027531D">
              <w:rPr>
                <w:rFonts w:asciiTheme="majorEastAsia" w:eastAsiaTheme="majorEastAsia" w:hAnsiTheme="majorEastAsia" w:hint="eastAsia"/>
              </w:rPr>
              <w:t>July 2022</w:t>
            </w:r>
          </w:p>
        </w:tc>
        <w:tc>
          <w:tcPr>
            <w:tcW w:w="993" w:type="dxa"/>
            <w:tcBorders>
              <w:top w:val="single" w:sz="4" w:space="0" w:color="auto"/>
            </w:tcBorders>
          </w:tcPr>
          <w:p w14:paraId="4B5B172F" w14:textId="77777777" w:rsidR="009F6C56" w:rsidRPr="003B2CAC" w:rsidRDefault="009F6C56" w:rsidP="00A90873">
            <w:pPr>
              <w:rPr>
                <w:rFonts w:asciiTheme="majorEastAsia" w:eastAsiaTheme="majorEastAsia" w:hAnsiTheme="majorEastAsia"/>
              </w:rPr>
            </w:pPr>
            <w:r>
              <w:rPr>
                <w:rFonts w:asciiTheme="majorEastAsia" w:eastAsiaTheme="majorEastAsia" w:hAnsiTheme="majorEastAsia" w:hint="eastAsia"/>
              </w:rPr>
              <w:t>v.2.0</w:t>
            </w:r>
          </w:p>
        </w:tc>
        <w:tc>
          <w:tcPr>
            <w:tcW w:w="1839" w:type="dxa"/>
            <w:tcBorders>
              <w:top w:val="single" w:sz="4" w:space="0" w:color="auto"/>
            </w:tcBorders>
          </w:tcPr>
          <w:p w14:paraId="0095519A" w14:textId="77777777" w:rsidR="009F6C56" w:rsidRPr="0027531D" w:rsidRDefault="009F6C56" w:rsidP="00A90873">
            <w:pPr>
              <w:jc w:val="right"/>
              <w:rPr>
                <w:rFonts w:asciiTheme="majorEastAsia" w:eastAsiaTheme="majorEastAsia" w:hAnsiTheme="majorEastAsia"/>
                <w:color w:val="FF0000"/>
              </w:rPr>
            </w:pPr>
            <w:r w:rsidRPr="0027531D">
              <w:rPr>
                <w:rFonts w:asciiTheme="majorEastAsia" w:eastAsiaTheme="majorEastAsia" w:hAnsiTheme="majorEastAsia" w:hint="eastAsia"/>
                <w:color w:val="FF0000"/>
              </w:rPr>
              <w:t>78</w:t>
            </w:r>
            <w:r>
              <w:rPr>
                <w:rFonts w:asciiTheme="majorEastAsia" w:eastAsiaTheme="majorEastAsia" w:hAnsiTheme="majorEastAsia" w:hint="eastAsia"/>
                <w:color w:val="FF0000"/>
              </w:rPr>
              <w:t>(pdf)</w:t>
            </w:r>
          </w:p>
        </w:tc>
      </w:tr>
      <w:tr w:rsidR="009F6C56" w:rsidRPr="003B2CAC" w14:paraId="606BC39C" w14:textId="77777777" w:rsidTr="00A90873">
        <w:tc>
          <w:tcPr>
            <w:tcW w:w="573" w:type="dxa"/>
            <w:vMerge/>
          </w:tcPr>
          <w:p w14:paraId="65B31BCC" w14:textId="77777777" w:rsidR="009F6C56" w:rsidRDefault="009F6C56" w:rsidP="00A90873">
            <w:pPr>
              <w:rPr>
                <w:rFonts w:asciiTheme="majorEastAsia" w:eastAsiaTheme="majorEastAsia" w:hAnsiTheme="majorEastAsia"/>
              </w:rPr>
            </w:pPr>
          </w:p>
        </w:tc>
        <w:tc>
          <w:tcPr>
            <w:tcW w:w="8643" w:type="dxa"/>
            <w:gridSpan w:val="4"/>
          </w:tcPr>
          <w:p w14:paraId="233E46A4" w14:textId="77777777" w:rsidR="009F6C56" w:rsidRPr="000E1228" w:rsidRDefault="009F6C56" w:rsidP="00A90873">
            <w:pPr>
              <w:jc w:val="left"/>
              <w:rPr>
                <w:rFonts w:asciiTheme="majorEastAsia" w:eastAsiaTheme="majorEastAsia" w:hAnsiTheme="majorEastAsia"/>
              </w:rPr>
            </w:pPr>
            <w:r w:rsidRPr="000E1228">
              <w:rPr>
                <w:rFonts w:asciiTheme="majorEastAsia" w:eastAsiaTheme="majorEastAsia" w:hAnsiTheme="majorEastAsia" w:hint="eastAsia"/>
              </w:rPr>
              <w:t>Abstract</w:t>
            </w:r>
          </w:p>
          <w:p w14:paraId="2728B9C7" w14:textId="77777777" w:rsidR="009F6C56" w:rsidRPr="000E1228" w:rsidRDefault="009F6C56" w:rsidP="00A90873">
            <w:pPr>
              <w:jc w:val="left"/>
              <w:rPr>
                <w:rFonts w:asciiTheme="majorEastAsia" w:eastAsiaTheme="majorEastAsia" w:hAnsiTheme="majorEastAsia"/>
                <w:color w:val="FF0000"/>
              </w:rPr>
            </w:pPr>
            <w:r w:rsidRPr="000E1228">
              <w:rPr>
                <w:rFonts w:asciiTheme="majorEastAsia" w:eastAsiaTheme="majorEastAsia" w:hAnsiTheme="majorEastAsia" w:hint="eastAsia"/>
              </w:rPr>
              <w:t>Updated with parameters for 75 GHz grid spacing applications.</w:t>
            </w:r>
          </w:p>
        </w:tc>
      </w:tr>
      <w:tr w:rsidR="009F6C56" w:rsidRPr="003B2CAC" w14:paraId="71B05212" w14:textId="77777777" w:rsidTr="00A90873">
        <w:tc>
          <w:tcPr>
            <w:tcW w:w="573" w:type="dxa"/>
            <w:vMerge/>
          </w:tcPr>
          <w:p w14:paraId="213C19FB" w14:textId="77777777" w:rsidR="009F6C56" w:rsidRDefault="009F6C56" w:rsidP="00A90873">
            <w:pPr>
              <w:rPr>
                <w:rFonts w:asciiTheme="majorEastAsia" w:eastAsiaTheme="majorEastAsia" w:hAnsiTheme="majorEastAsia"/>
              </w:rPr>
            </w:pPr>
          </w:p>
        </w:tc>
        <w:tc>
          <w:tcPr>
            <w:tcW w:w="8643" w:type="dxa"/>
            <w:gridSpan w:val="4"/>
          </w:tcPr>
          <w:p w14:paraId="19BD71A7" w14:textId="77777777" w:rsidR="009F6C56" w:rsidRPr="000E1228" w:rsidRDefault="009F6C56" w:rsidP="00A90873">
            <w:pPr>
              <w:jc w:val="left"/>
              <w:rPr>
                <w:rFonts w:asciiTheme="majorEastAsia" w:eastAsiaTheme="majorEastAsia" w:hAnsiTheme="majorEastAsia"/>
              </w:rPr>
            </w:pPr>
            <w:r w:rsidRPr="000E1228">
              <w:rPr>
                <w:rFonts w:asciiTheme="majorEastAsia" w:eastAsiaTheme="majorEastAsia" w:hAnsiTheme="majorEastAsia" w:hint="eastAsia"/>
              </w:rPr>
              <w:t>概要</w:t>
            </w:r>
          </w:p>
          <w:p w14:paraId="13BDC161" w14:textId="77777777" w:rsidR="009F6C56" w:rsidRPr="000E1228" w:rsidRDefault="009F6C56" w:rsidP="00A90873">
            <w:pPr>
              <w:jc w:val="left"/>
              <w:rPr>
                <w:rFonts w:asciiTheme="majorEastAsia" w:eastAsiaTheme="majorEastAsia" w:hAnsiTheme="majorEastAsia"/>
                <w:color w:val="FF0000"/>
              </w:rPr>
            </w:pPr>
            <w:r w:rsidRPr="000E1228">
              <w:rPr>
                <w:rFonts w:asciiTheme="majorEastAsia" w:eastAsiaTheme="majorEastAsia" w:hAnsiTheme="majorEastAsia" w:hint="eastAsia"/>
              </w:rPr>
              <w:t>75GHzグリッド間隔アプリケーションによるアップデート</w:t>
            </w:r>
          </w:p>
        </w:tc>
      </w:tr>
      <w:tr w:rsidR="009F6C56" w:rsidRPr="003B2CAC" w14:paraId="5B581C42" w14:textId="77777777" w:rsidTr="00A90873">
        <w:tc>
          <w:tcPr>
            <w:tcW w:w="573" w:type="dxa"/>
            <w:vMerge w:val="restart"/>
          </w:tcPr>
          <w:p w14:paraId="14496059" w14:textId="13CBC357" w:rsidR="009F6C56" w:rsidRPr="003B2CAC" w:rsidRDefault="009F6C56" w:rsidP="00A90873">
            <w:pPr>
              <w:rPr>
                <w:rFonts w:asciiTheme="majorEastAsia" w:eastAsiaTheme="majorEastAsia" w:hAnsiTheme="majorEastAsia"/>
              </w:rPr>
            </w:pPr>
            <w:r>
              <w:rPr>
                <w:rFonts w:asciiTheme="majorEastAsia" w:eastAsiaTheme="majorEastAsia" w:hAnsiTheme="majorEastAsia" w:hint="eastAsia"/>
              </w:rPr>
              <w:t>3</w:t>
            </w:r>
          </w:p>
        </w:tc>
        <w:tc>
          <w:tcPr>
            <w:tcW w:w="3827" w:type="dxa"/>
          </w:tcPr>
          <w:p w14:paraId="5E01E7B5" w14:textId="77777777" w:rsidR="009F6C56" w:rsidRPr="00B97D6E" w:rsidRDefault="009F6C56" w:rsidP="00A90873">
            <w:pPr>
              <w:rPr>
                <w:rFonts w:asciiTheme="majorEastAsia" w:eastAsiaTheme="majorEastAsia" w:hAnsiTheme="majorEastAsia"/>
              </w:rPr>
            </w:pPr>
            <w:r w:rsidRPr="00B97D6E">
              <w:rPr>
                <w:rFonts w:asciiTheme="majorEastAsia" w:eastAsiaTheme="majorEastAsia" w:hAnsiTheme="majorEastAsia" w:hint="eastAsia"/>
                <w:b/>
                <w:bCs/>
              </w:rPr>
              <w:t>OpenZR+ Specifications, v. 1.0</w:t>
            </w:r>
          </w:p>
          <w:p w14:paraId="0A22FF7F" w14:textId="77777777" w:rsidR="009F6C56" w:rsidRPr="00B97D6E" w:rsidRDefault="009F6C56" w:rsidP="00A90873">
            <w:pPr>
              <w:rPr>
                <w:rFonts w:asciiTheme="majorEastAsia" w:eastAsiaTheme="majorEastAsia" w:hAnsiTheme="majorEastAsia"/>
              </w:rPr>
            </w:pPr>
            <w:r w:rsidRPr="00B97D6E">
              <w:rPr>
                <w:rFonts w:asciiTheme="majorEastAsia" w:eastAsiaTheme="majorEastAsia" w:hAnsiTheme="majorEastAsia" w:hint="eastAsia"/>
                <w:b/>
                <w:bCs/>
              </w:rPr>
              <w:t>OpenZR+ Specifications, version 1.0, 4 September 2020</w:t>
            </w:r>
          </w:p>
        </w:tc>
        <w:tc>
          <w:tcPr>
            <w:tcW w:w="1984" w:type="dxa"/>
          </w:tcPr>
          <w:p w14:paraId="7BB05E76" w14:textId="77777777" w:rsidR="009F6C56" w:rsidRPr="003B2CAC" w:rsidRDefault="009F6C56" w:rsidP="00A90873">
            <w:pPr>
              <w:rPr>
                <w:rFonts w:asciiTheme="majorEastAsia" w:eastAsiaTheme="majorEastAsia" w:hAnsiTheme="majorEastAsia"/>
              </w:rPr>
            </w:pPr>
            <w:r w:rsidRPr="0027531D">
              <w:rPr>
                <w:rFonts w:asciiTheme="majorEastAsia" w:eastAsiaTheme="majorEastAsia" w:hAnsiTheme="majorEastAsia" w:hint="eastAsia"/>
              </w:rPr>
              <w:t>September 2020</w:t>
            </w:r>
          </w:p>
        </w:tc>
        <w:tc>
          <w:tcPr>
            <w:tcW w:w="993" w:type="dxa"/>
          </w:tcPr>
          <w:p w14:paraId="3824BEF7" w14:textId="77777777" w:rsidR="009F6C56" w:rsidRPr="003B2CAC" w:rsidRDefault="009F6C56" w:rsidP="00A90873">
            <w:pPr>
              <w:rPr>
                <w:rFonts w:asciiTheme="majorEastAsia" w:eastAsiaTheme="majorEastAsia" w:hAnsiTheme="majorEastAsia"/>
              </w:rPr>
            </w:pPr>
            <w:r>
              <w:rPr>
                <w:rFonts w:asciiTheme="majorEastAsia" w:eastAsiaTheme="majorEastAsia" w:hAnsiTheme="majorEastAsia" w:hint="eastAsia"/>
              </w:rPr>
              <w:t>v.1.0</w:t>
            </w:r>
          </w:p>
        </w:tc>
        <w:tc>
          <w:tcPr>
            <w:tcW w:w="1839" w:type="dxa"/>
          </w:tcPr>
          <w:p w14:paraId="74BEEB5C" w14:textId="77777777" w:rsidR="009F6C56" w:rsidRPr="0027531D" w:rsidRDefault="009F6C56" w:rsidP="00A90873">
            <w:pPr>
              <w:jc w:val="right"/>
              <w:rPr>
                <w:rFonts w:asciiTheme="majorEastAsia" w:eastAsiaTheme="majorEastAsia" w:hAnsiTheme="majorEastAsia"/>
                <w:color w:val="FF0000"/>
              </w:rPr>
            </w:pPr>
            <w:r w:rsidRPr="0027531D">
              <w:rPr>
                <w:rFonts w:asciiTheme="majorEastAsia" w:eastAsiaTheme="majorEastAsia" w:hAnsiTheme="majorEastAsia" w:hint="eastAsia"/>
                <w:color w:val="FF0000"/>
              </w:rPr>
              <w:t>74</w:t>
            </w:r>
            <w:r>
              <w:rPr>
                <w:rFonts w:asciiTheme="majorEastAsia" w:eastAsiaTheme="majorEastAsia" w:hAnsiTheme="majorEastAsia" w:hint="eastAsia"/>
                <w:color w:val="FF0000"/>
              </w:rPr>
              <w:t>(pdf)</w:t>
            </w:r>
          </w:p>
        </w:tc>
      </w:tr>
      <w:tr w:rsidR="009F6C56" w:rsidRPr="003B2CAC" w14:paraId="5093A9D8" w14:textId="77777777" w:rsidTr="00A90873">
        <w:tc>
          <w:tcPr>
            <w:tcW w:w="573" w:type="dxa"/>
            <w:vMerge/>
          </w:tcPr>
          <w:p w14:paraId="5E410949" w14:textId="77777777" w:rsidR="009F6C56" w:rsidRDefault="009F6C56" w:rsidP="00A90873">
            <w:pPr>
              <w:rPr>
                <w:rFonts w:asciiTheme="majorEastAsia" w:eastAsiaTheme="majorEastAsia" w:hAnsiTheme="majorEastAsia"/>
              </w:rPr>
            </w:pPr>
          </w:p>
        </w:tc>
        <w:tc>
          <w:tcPr>
            <w:tcW w:w="8643" w:type="dxa"/>
            <w:gridSpan w:val="4"/>
          </w:tcPr>
          <w:p w14:paraId="000E1249" w14:textId="77777777" w:rsidR="009F6C56" w:rsidRPr="000E1228" w:rsidRDefault="009F6C56" w:rsidP="00A90873">
            <w:pPr>
              <w:jc w:val="left"/>
              <w:rPr>
                <w:rFonts w:asciiTheme="majorEastAsia" w:eastAsiaTheme="majorEastAsia" w:hAnsiTheme="majorEastAsia"/>
              </w:rPr>
            </w:pPr>
            <w:r w:rsidRPr="000E1228">
              <w:rPr>
                <w:rFonts w:asciiTheme="majorEastAsia" w:eastAsiaTheme="majorEastAsia" w:hAnsiTheme="majorEastAsia" w:hint="eastAsia"/>
              </w:rPr>
              <w:t>Abstract</w:t>
            </w:r>
          </w:p>
          <w:p w14:paraId="36E0290D" w14:textId="77777777" w:rsidR="009F6C56" w:rsidRPr="000E1228" w:rsidRDefault="009F6C56" w:rsidP="00A90873">
            <w:pPr>
              <w:jc w:val="left"/>
              <w:rPr>
                <w:rFonts w:asciiTheme="majorEastAsia" w:eastAsiaTheme="majorEastAsia" w:hAnsiTheme="majorEastAsia"/>
                <w:color w:val="FF0000"/>
              </w:rPr>
            </w:pPr>
            <w:r w:rsidRPr="000E1228">
              <w:rPr>
                <w:rFonts w:asciiTheme="majorEastAsia" w:eastAsiaTheme="majorEastAsia" w:hAnsiTheme="majorEastAsia" w:hint="eastAsia"/>
              </w:rPr>
              <w:lastRenderedPageBreak/>
              <w:t>OpenZR+ defines specifications for 100-400G single-wavelength optical ports for transceiver/transponder, muxceiver/muxsponder (TRXR/TRPN, MUXR/MUPN) node functions and for switcher/router optical ports.</w:t>
            </w:r>
          </w:p>
        </w:tc>
      </w:tr>
      <w:tr w:rsidR="009F6C56" w:rsidRPr="003B2CAC" w14:paraId="7CE39327" w14:textId="77777777" w:rsidTr="00A90873">
        <w:tc>
          <w:tcPr>
            <w:tcW w:w="573" w:type="dxa"/>
            <w:vMerge/>
          </w:tcPr>
          <w:p w14:paraId="4BE7ADF1" w14:textId="77777777" w:rsidR="009F6C56" w:rsidRDefault="009F6C56" w:rsidP="00A90873">
            <w:pPr>
              <w:rPr>
                <w:rFonts w:asciiTheme="majorEastAsia" w:eastAsiaTheme="majorEastAsia" w:hAnsiTheme="majorEastAsia"/>
              </w:rPr>
            </w:pPr>
          </w:p>
        </w:tc>
        <w:tc>
          <w:tcPr>
            <w:tcW w:w="8643" w:type="dxa"/>
            <w:gridSpan w:val="4"/>
          </w:tcPr>
          <w:p w14:paraId="1208D4AA" w14:textId="77777777" w:rsidR="009F6C56" w:rsidRPr="000E1228" w:rsidRDefault="009F6C56" w:rsidP="00A90873">
            <w:pPr>
              <w:jc w:val="left"/>
              <w:rPr>
                <w:rFonts w:asciiTheme="majorEastAsia" w:eastAsiaTheme="majorEastAsia" w:hAnsiTheme="majorEastAsia"/>
              </w:rPr>
            </w:pPr>
            <w:r w:rsidRPr="000E1228">
              <w:rPr>
                <w:rFonts w:asciiTheme="majorEastAsia" w:eastAsiaTheme="majorEastAsia" w:hAnsiTheme="majorEastAsia" w:hint="eastAsia"/>
              </w:rPr>
              <w:t>概要</w:t>
            </w:r>
          </w:p>
          <w:p w14:paraId="77D336A0" w14:textId="4E316A2A" w:rsidR="009F6C56" w:rsidRPr="000E1228" w:rsidRDefault="009F6C56" w:rsidP="00A90873">
            <w:pPr>
              <w:jc w:val="left"/>
              <w:rPr>
                <w:rFonts w:asciiTheme="majorEastAsia" w:eastAsiaTheme="majorEastAsia" w:hAnsiTheme="majorEastAsia"/>
                <w:color w:val="FF0000"/>
              </w:rPr>
            </w:pPr>
            <w:r w:rsidRPr="000E1228">
              <w:rPr>
                <w:rFonts w:asciiTheme="majorEastAsia" w:eastAsiaTheme="majorEastAsia" w:hAnsiTheme="majorEastAsia" w:hint="eastAsia"/>
              </w:rPr>
              <w:t>OpenZR +は、トランシーバ/トランスポンダ、マックスシーバ/マックスポンダ(TRXR / TRPN、MUXR / MUPN)ノード機能、およびスイッチャー/ルーター光ポート用の100〜400G単一波長光ポートの仕様を定義します。</w:t>
            </w:r>
          </w:p>
        </w:tc>
      </w:tr>
    </w:tbl>
    <w:p w14:paraId="138178D2" w14:textId="77777777" w:rsidR="00E12103" w:rsidRDefault="00E12103" w:rsidP="009F6C56">
      <w:pPr>
        <w:pStyle w:val="21"/>
        <w:ind w:leftChars="0" w:left="0" w:firstLineChars="0" w:firstLine="0"/>
      </w:pPr>
    </w:p>
    <w:p w14:paraId="11CE1ABE" w14:textId="1CCBC1A6" w:rsidR="00976976" w:rsidRDefault="00976976" w:rsidP="009F6C56">
      <w:pPr>
        <w:pStyle w:val="21"/>
        <w:ind w:leftChars="0" w:left="0" w:firstLineChars="0" w:firstLine="0"/>
        <w:rPr>
          <w:rFonts w:asciiTheme="majorEastAsia" w:eastAsiaTheme="majorEastAsia" w:hAnsiTheme="majorEastAsia"/>
        </w:rPr>
      </w:pPr>
      <w:r>
        <w:rPr>
          <w:rFonts w:hint="eastAsia"/>
        </w:rPr>
        <w:t xml:space="preserve">　　　　　</w:t>
      </w:r>
      <w:r w:rsidRPr="00976976">
        <w:rPr>
          <w:rFonts w:asciiTheme="majorEastAsia" w:eastAsiaTheme="majorEastAsia" w:hAnsiTheme="majorEastAsia" w:hint="eastAsia"/>
        </w:rPr>
        <w:t>議長：</w:t>
      </w:r>
      <w:r w:rsidRPr="00976976">
        <w:rPr>
          <w:rFonts w:asciiTheme="majorEastAsia" w:eastAsiaTheme="majorEastAsia" w:hAnsiTheme="majorEastAsia"/>
        </w:rPr>
        <w:t>Atul Srivastava, NTT Electronics</w:t>
      </w:r>
    </w:p>
    <w:p w14:paraId="13BEBE78" w14:textId="669BEB69" w:rsidR="00976976" w:rsidRDefault="00976976" w:rsidP="009F6C56">
      <w:pPr>
        <w:pStyle w:val="21"/>
        <w:ind w:leftChars="0" w:left="0" w:firstLineChars="0" w:firstLine="0"/>
        <w:rPr>
          <w:rFonts w:asciiTheme="majorEastAsia" w:eastAsiaTheme="majorEastAsia" w:hAnsiTheme="majorEastAsia"/>
        </w:rPr>
      </w:pPr>
      <w:r>
        <w:rPr>
          <w:rFonts w:asciiTheme="majorEastAsia" w:eastAsiaTheme="majorEastAsia" w:hAnsiTheme="majorEastAsia" w:hint="eastAsia"/>
        </w:rPr>
        <w:t xml:space="preserve">　　　　　共同議長：</w:t>
      </w:r>
      <w:r w:rsidRPr="00976976">
        <w:rPr>
          <w:rFonts w:asciiTheme="majorEastAsia" w:eastAsiaTheme="majorEastAsia" w:hAnsiTheme="majorEastAsia"/>
        </w:rPr>
        <w:t>Tom Williams, Cisco</w:t>
      </w:r>
    </w:p>
    <w:p w14:paraId="35CDEB83" w14:textId="1829C69A" w:rsidR="00976976" w:rsidRDefault="00976976" w:rsidP="009F6C56">
      <w:pPr>
        <w:pStyle w:val="21"/>
        <w:ind w:leftChars="0" w:left="0" w:firstLineChars="0" w:firstLine="0"/>
        <w:rPr>
          <w:rFonts w:asciiTheme="majorEastAsia" w:eastAsiaTheme="majorEastAsia" w:hAnsiTheme="majorEastAsia"/>
        </w:rPr>
      </w:pPr>
      <w:r>
        <w:rPr>
          <w:rFonts w:asciiTheme="majorEastAsia" w:eastAsiaTheme="majorEastAsia" w:hAnsiTheme="majorEastAsia" w:hint="eastAsia"/>
        </w:rPr>
        <w:t xml:space="preserve">　　　　　編集者：</w:t>
      </w:r>
      <w:r w:rsidRPr="00976976">
        <w:rPr>
          <w:rFonts w:asciiTheme="majorEastAsia" w:eastAsiaTheme="majorEastAsia" w:hAnsiTheme="majorEastAsia"/>
        </w:rPr>
        <w:t>Bo Zhang, Marvell</w:t>
      </w:r>
    </w:p>
    <w:p w14:paraId="255887F7" w14:textId="74860873" w:rsidR="00976976" w:rsidRPr="00976976" w:rsidRDefault="00976976" w:rsidP="009F6C56">
      <w:pPr>
        <w:pStyle w:val="21"/>
        <w:ind w:leftChars="0" w:left="0" w:firstLineChars="0" w:firstLine="0"/>
        <w:rPr>
          <w:rFonts w:asciiTheme="majorEastAsia" w:eastAsiaTheme="majorEastAsia" w:hAnsiTheme="majorEastAsia"/>
        </w:rPr>
      </w:pPr>
    </w:p>
    <w:p w14:paraId="3E9527EE" w14:textId="40F9719E" w:rsidR="00976976" w:rsidRDefault="00976976" w:rsidP="00320267">
      <w:pPr>
        <w:pStyle w:val="21"/>
        <w:numPr>
          <w:ilvl w:val="0"/>
          <w:numId w:val="1"/>
        </w:numPr>
        <w:ind w:leftChars="0" w:firstLineChars="0"/>
        <w:rPr>
          <w:rFonts w:asciiTheme="majorEastAsia" w:eastAsiaTheme="majorEastAsia" w:hAnsiTheme="majorEastAsia"/>
        </w:rPr>
      </w:pPr>
      <w:r w:rsidRPr="00976976">
        <w:rPr>
          <w:rFonts w:asciiTheme="majorEastAsia" w:eastAsiaTheme="majorEastAsia" w:hAnsiTheme="majorEastAsia" w:hint="eastAsia"/>
        </w:rPr>
        <w:t>掲載時点の会員企業</w:t>
      </w:r>
    </w:p>
    <w:tbl>
      <w:tblPr>
        <w:tblStyle w:val="ab"/>
        <w:tblW w:w="0" w:type="auto"/>
        <w:tblInd w:w="988" w:type="dxa"/>
        <w:tblLook w:val="04A0" w:firstRow="1" w:lastRow="0" w:firstColumn="1" w:lastColumn="0" w:noHBand="0" w:noVBand="1"/>
      </w:tblPr>
      <w:tblGrid>
        <w:gridCol w:w="3925"/>
        <w:gridCol w:w="3871"/>
      </w:tblGrid>
      <w:tr w:rsidR="00976976" w14:paraId="76F94BDE" w14:textId="77777777" w:rsidTr="00025301">
        <w:tc>
          <w:tcPr>
            <w:tcW w:w="3925" w:type="dxa"/>
          </w:tcPr>
          <w:p w14:paraId="4DD7615F" w14:textId="69A607EC"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Acclink</w:t>
            </w:r>
          </w:p>
        </w:tc>
        <w:tc>
          <w:tcPr>
            <w:tcW w:w="3871" w:type="dxa"/>
          </w:tcPr>
          <w:p w14:paraId="5ABF4650" w14:textId="2ACC488A"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Juniper Networks</w:t>
            </w:r>
          </w:p>
        </w:tc>
      </w:tr>
      <w:tr w:rsidR="00976976" w14:paraId="38010ED7" w14:textId="77777777" w:rsidTr="00025301">
        <w:tc>
          <w:tcPr>
            <w:tcW w:w="3925" w:type="dxa"/>
          </w:tcPr>
          <w:p w14:paraId="54E07790" w14:textId="5E992DF5"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Arista Networks</w:t>
            </w:r>
          </w:p>
        </w:tc>
        <w:tc>
          <w:tcPr>
            <w:tcW w:w="3871" w:type="dxa"/>
          </w:tcPr>
          <w:p w14:paraId="4257A927" w14:textId="35BDA26E"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Lightriver</w:t>
            </w:r>
          </w:p>
        </w:tc>
      </w:tr>
      <w:tr w:rsidR="00976976" w14:paraId="6F541889" w14:textId="77777777" w:rsidTr="00025301">
        <w:tc>
          <w:tcPr>
            <w:tcW w:w="3925" w:type="dxa"/>
          </w:tcPr>
          <w:p w14:paraId="1BA3277F" w14:textId="437609E0"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Cisco</w:t>
            </w:r>
          </w:p>
        </w:tc>
        <w:tc>
          <w:tcPr>
            <w:tcW w:w="3871" w:type="dxa"/>
          </w:tcPr>
          <w:p w14:paraId="5D2F015C" w14:textId="101F1BEF"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Lumentum</w:t>
            </w:r>
          </w:p>
        </w:tc>
      </w:tr>
      <w:tr w:rsidR="00976976" w14:paraId="2AD9D659" w14:textId="77777777" w:rsidTr="00025301">
        <w:tc>
          <w:tcPr>
            <w:tcW w:w="3925" w:type="dxa"/>
          </w:tcPr>
          <w:p w14:paraId="083E321D" w14:textId="2C818C34"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Coherent</w:t>
            </w:r>
          </w:p>
        </w:tc>
        <w:tc>
          <w:tcPr>
            <w:tcW w:w="3871" w:type="dxa"/>
          </w:tcPr>
          <w:p w14:paraId="55153D34" w14:textId="6EC8A3A3"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Marvell</w:t>
            </w:r>
          </w:p>
        </w:tc>
      </w:tr>
      <w:tr w:rsidR="00976976" w14:paraId="25915F93" w14:textId="77777777" w:rsidTr="00025301">
        <w:tc>
          <w:tcPr>
            <w:tcW w:w="3925" w:type="dxa"/>
          </w:tcPr>
          <w:p w14:paraId="0200E1BD" w14:textId="32D956BE"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Fujitsu Optical Components</w:t>
            </w:r>
          </w:p>
        </w:tc>
        <w:tc>
          <w:tcPr>
            <w:tcW w:w="3871" w:type="dxa"/>
          </w:tcPr>
          <w:p w14:paraId="76E0B51F" w14:textId="4D73228F" w:rsidR="00976976" w:rsidRDefault="00025301"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Molex</w:t>
            </w:r>
          </w:p>
        </w:tc>
      </w:tr>
      <w:tr w:rsidR="00976976" w14:paraId="412A5DB4" w14:textId="77777777" w:rsidTr="00025301">
        <w:tc>
          <w:tcPr>
            <w:tcW w:w="3925" w:type="dxa"/>
          </w:tcPr>
          <w:p w14:paraId="550C57CD" w14:textId="04F64446"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GigaLight</w:t>
            </w:r>
          </w:p>
        </w:tc>
        <w:tc>
          <w:tcPr>
            <w:tcW w:w="3871" w:type="dxa"/>
          </w:tcPr>
          <w:p w14:paraId="559145AA" w14:textId="471CDE11" w:rsidR="00976976" w:rsidRDefault="00025301"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NEC</w:t>
            </w:r>
          </w:p>
        </w:tc>
      </w:tr>
      <w:tr w:rsidR="00976976" w14:paraId="2146E7F0" w14:textId="77777777" w:rsidTr="00025301">
        <w:tc>
          <w:tcPr>
            <w:tcW w:w="3925" w:type="dxa"/>
          </w:tcPr>
          <w:p w14:paraId="11599F28" w14:textId="2B6D8B76"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Hisense</w:t>
            </w:r>
          </w:p>
        </w:tc>
        <w:tc>
          <w:tcPr>
            <w:tcW w:w="3871" w:type="dxa"/>
          </w:tcPr>
          <w:p w14:paraId="363B7010" w14:textId="12D9F0BE" w:rsidR="00976976" w:rsidRDefault="00025301"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NTT Electronics</w:t>
            </w:r>
          </w:p>
        </w:tc>
      </w:tr>
      <w:tr w:rsidR="00976976" w14:paraId="6EBB1CF9" w14:textId="77777777" w:rsidTr="00025301">
        <w:tc>
          <w:tcPr>
            <w:tcW w:w="3925" w:type="dxa"/>
          </w:tcPr>
          <w:p w14:paraId="383C98A9" w14:textId="5218748D" w:rsidR="00976976" w:rsidRDefault="00976976"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Innolight</w:t>
            </w:r>
          </w:p>
        </w:tc>
        <w:tc>
          <w:tcPr>
            <w:tcW w:w="3871" w:type="dxa"/>
          </w:tcPr>
          <w:p w14:paraId="07B96743" w14:textId="26BD79E6" w:rsidR="00976976" w:rsidRDefault="00025301" w:rsidP="00025301">
            <w:pPr>
              <w:pStyle w:val="21"/>
              <w:ind w:leftChars="0" w:left="0" w:firstLineChars="0" w:firstLine="0"/>
              <w:jc w:val="center"/>
              <w:rPr>
                <w:rFonts w:asciiTheme="majorEastAsia" w:eastAsiaTheme="majorEastAsia" w:hAnsiTheme="majorEastAsia"/>
              </w:rPr>
            </w:pPr>
            <w:r>
              <w:rPr>
                <w:rFonts w:asciiTheme="majorEastAsia" w:eastAsiaTheme="majorEastAsia" w:hAnsiTheme="majorEastAsia" w:hint="eastAsia"/>
              </w:rPr>
              <w:t>Windstream</w:t>
            </w:r>
          </w:p>
        </w:tc>
      </w:tr>
    </w:tbl>
    <w:p w14:paraId="5E35DF22" w14:textId="77777777" w:rsidR="00976976" w:rsidRDefault="00976976" w:rsidP="00976976">
      <w:pPr>
        <w:pStyle w:val="21"/>
        <w:ind w:leftChars="0" w:firstLineChars="0"/>
        <w:rPr>
          <w:rFonts w:asciiTheme="majorEastAsia" w:eastAsiaTheme="majorEastAsia" w:hAnsiTheme="majorEastAsia"/>
        </w:rPr>
      </w:pPr>
    </w:p>
    <w:p w14:paraId="4BAB9B6B" w14:textId="650540A9" w:rsidR="00025301" w:rsidRDefault="00025301" w:rsidP="00320267">
      <w:pPr>
        <w:pStyle w:val="21"/>
        <w:numPr>
          <w:ilvl w:val="0"/>
          <w:numId w:val="1"/>
        </w:numPr>
        <w:ind w:leftChars="0" w:firstLineChars="0"/>
        <w:rPr>
          <w:rFonts w:asciiTheme="majorEastAsia" w:eastAsiaTheme="majorEastAsia" w:hAnsiTheme="majorEastAsia"/>
        </w:rPr>
      </w:pPr>
      <w:r>
        <w:rPr>
          <w:rFonts w:asciiTheme="majorEastAsia" w:eastAsiaTheme="majorEastAsia" w:hAnsiTheme="majorEastAsia" w:hint="eastAsia"/>
        </w:rPr>
        <w:t>情報の利用制限</w:t>
      </w:r>
    </w:p>
    <w:p w14:paraId="42EDB635" w14:textId="3F9612BF" w:rsidR="00025301" w:rsidRDefault="00025301" w:rsidP="00025301">
      <w:pPr>
        <w:pStyle w:val="21"/>
        <w:ind w:leftChars="300" w:left="933" w:hangingChars="150" w:hanging="311"/>
        <w:rPr>
          <w:rFonts w:asciiTheme="majorEastAsia" w:eastAsiaTheme="majorEastAsia" w:hAnsiTheme="majorEastAsia"/>
        </w:rPr>
      </w:pPr>
      <w:r>
        <w:rPr>
          <w:rFonts w:asciiTheme="majorEastAsia" w:eastAsiaTheme="majorEastAsia" w:hAnsiTheme="majorEastAsia" w:hint="eastAsia"/>
        </w:rPr>
        <w:t xml:space="preserve"> 　</w:t>
      </w:r>
      <w:r w:rsidRPr="00025301">
        <w:rPr>
          <w:rFonts w:asciiTheme="majorEastAsia" w:eastAsiaTheme="majorEastAsia" w:hAnsiTheme="majorEastAsia" w:hint="eastAsia"/>
        </w:rPr>
        <w:t>この仕様は「現状のまま」提供され、いかなる保証もありません。したがって、この仕様の規定には、商品性、非侵害、特定目的への適合性、または提案、仕様、またはサンプルから生じるその他の保証は含まれません。さらに、著者は、この仕様の情報の使用に関連する、所有権の侵害に対する責任を含むすべての責任を放棄します。明示 的または黙示的、禁反言またはその他の方法による、いかなる知的財産権に対するライセンスも、ここでは付与されません。</w:t>
      </w:r>
    </w:p>
    <w:p w14:paraId="453810E4" w14:textId="77777777" w:rsidR="00025301" w:rsidRDefault="00025301" w:rsidP="00025301">
      <w:pPr>
        <w:pStyle w:val="21"/>
        <w:ind w:leftChars="300" w:left="933" w:hangingChars="150" w:hanging="311"/>
        <w:rPr>
          <w:rFonts w:asciiTheme="majorEastAsia" w:eastAsiaTheme="majorEastAsia" w:hAnsiTheme="majorEastAsia"/>
        </w:rPr>
      </w:pPr>
    </w:p>
    <w:p w14:paraId="794711A6" w14:textId="53AD5633" w:rsidR="00025301" w:rsidRDefault="00025301" w:rsidP="00320267">
      <w:pPr>
        <w:pStyle w:val="21"/>
        <w:numPr>
          <w:ilvl w:val="0"/>
          <w:numId w:val="1"/>
        </w:numPr>
        <w:ind w:leftChars="0" w:firstLineChars="0"/>
        <w:rPr>
          <w:rFonts w:asciiTheme="majorEastAsia" w:eastAsiaTheme="majorEastAsia" w:hAnsiTheme="majorEastAsia"/>
        </w:rPr>
      </w:pPr>
      <w:r>
        <w:rPr>
          <w:rFonts w:asciiTheme="majorEastAsia" w:eastAsiaTheme="majorEastAsia" w:hAnsiTheme="majorEastAsia" w:hint="eastAsia"/>
        </w:rPr>
        <w:t>権限</w:t>
      </w:r>
    </w:p>
    <w:p w14:paraId="23E9674F" w14:textId="541EF75D" w:rsidR="00025301" w:rsidRPr="00976976" w:rsidRDefault="00025301" w:rsidP="00025301">
      <w:pPr>
        <w:pStyle w:val="21"/>
        <w:ind w:leftChars="300" w:left="933" w:hangingChars="150" w:hanging="311"/>
        <w:rPr>
          <w:rFonts w:asciiTheme="majorEastAsia" w:eastAsiaTheme="majorEastAsia" w:hAnsiTheme="majorEastAsia"/>
        </w:rPr>
      </w:pPr>
      <w:r>
        <w:rPr>
          <w:rFonts w:asciiTheme="majorEastAsia" w:eastAsiaTheme="majorEastAsia" w:hAnsiTheme="majorEastAsia" w:hint="eastAsia"/>
        </w:rPr>
        <w:t xml:space="preserve">　　この文書をダウンロード、複製、配布することは許可されています。その他の権利はすべて留保されています。この文書の規定は、この文書に基づいた製品を実践、作成、使用、または開発する権利を付与するものでありません。この文書およびその中で開示されているデザインに関連するすべてのIP権利は、上記で明示的に言及されている権利を除き、それぞれのIP権利の所有者に留保されています。</w:t>
      </w:r>
    </w:p>
    <w:p w14:paraId="7FE4D332" w14:textId="430499E7" w:rsidR="00025301" w:rsidRDefault="00025301">
      <w:pPr>
        <w:widowControl/>
        <w:jc w:val="left"/>
        <w:rPr>
          <w:rFonts w:asciiTheme="majorEastAsia" w:eastAsiaTheme="majorEastAsia" w:hAnsiTheme="majorEastAsia"/>
          <w:szCs w:val="21"/>
        </w:rPr>
      </w:pPr>
      <w:r>
        <w:rPr>
          <w:rFonts w:asciiTheme="majorEastAsia" w:eastAsiaTheme="majorEastAsia" w:hAnsiTheme="majorEastAsia"/>
        </w:rPr>
        <w:br w:type="page"/>
      </w:r>
    </w:p>
    <w:p w14:paraId="218BD9D7" w14:textId="6C11FDB7" w:rsidR="009F6C56" w:rsidRDefault="00101BE7" w:rsidP="00025301">
      <w:pPr>
        <w:pStyle w:val="21"/>
        <w:ind w:leftChars="0" w:left="0" w:firstLine="207"/>
        <w:outlineLvl w:val="1"/>
        <w:rPr>
          <w:rFonts w:asciiTheme="majorEastAsia" w:eastAsiaTheme="majorEastAsia" w:hAnsiTheme="majorEastAsia"/>
        </w:rPr>
      </w:pPr>
      <w:bookmarkStart w:id="3" w:name="_Toc174625022"/>
      <w:r>
        <w:rPr>
          <w:rFonts w:asciiTheme="majorEastAsia" w:eastAsiaTheme="majorEastAsia" w:hAnsiTheme="majorEastAsia" w:hint="eastAsia"/>
        </w:rPr>
        <w:lastRenderedPageBreak/>
        <w:t>０－３．</w:t>
      </w:r>
      <w:r w:rsidR="00CF76A6" w:rsidRPr="00CF76A6">
        <w:rPr>
          <w:rFonts w:asciiTheme="majorEastAsia" w:eastAsiaTheme="majorEastAsia" w:hAnsiTheme="majorEastAsia" w:hint="eastAsia"/>
        </w:rPr>
        <w:t>本資料</w:t>
      </w:r>
      <w:r>
        <w:rPr>
          <w:rFonts w:asciiTheme="majorEastAsia" w:eastAsiaTheme="majorEastAsia" w:hAnsiTheme="majorEastAsia" w:hint="eastAsia"/>
        </w:rPr>
        <w:t>の記載</w:t>
      </w:r>
      <w:r w:rsidR="00CF76A6">
        <w:rPr>
          <w:rFonts w:asciiTheme="majorEastAsia" w:eastAsiaTheme="majorEastAsia" w:hAnsiTheme="majorEastAsia" w:hint="eastAsia"/>
        </w:rPr>
        <w:t>方法</w:t>
      </w:r>
      <w:bookmarkEnd w:id="3"/>
    </w:p>
    <w:p w14:paraId="31A95AB1" w14:textId="724E38EE" w:rsidR="00CF76A6" w:rsidRDefault="00CF76A6" w:rsidP="00CF76A6">
      <w:pPr>
        <w:pStyle w:val="21"/>
        <w:ind w:leftChars="0" w:left="997" w:firstLineChars="0" w:firstLine="0"/>
        <w:rPr>
          <w:rFonts w:asciiTheme="majorEastAsia" w:eastAsiaTheme="majorEastAsia" w:hAnsiTheme="majorEastAsia"/>
        </w:rPr>
      </w:pPr>
      <w:r>
        <w:rPr>
          <w:rFonts w:asciiTheme="majorEastAsia" w:eastAsiaTheme="majorEastAsia" w:hAnsiTheme="majorEastAsia" w:hint="eastAsia"/>
        </w:rPr>
        <w:t>本資料の資料構成を以下に示す。</w:t>
      </w:r>
    </w:p>
    <w:p w14:paraId="79092593" w14:textId="16D93B5D" w:rsidR="00CF76A6" w:rsidRDefault="00AF47B9" w:rsidP="00CF76A6">
      <w:pPr>
        <w:pStyle w:val="21"/>
        <w:ind w:leftChars="0" w:left="997" w:firstLineChars="0" w:firstLine="0"/>
        <w:rPr>
          <w:rFonts w:asciiTheme="majorEastAsia" w:eastAsiaTheme="majorEastAsia" w:hAnsiTheme="majorEastAsia"/>
        </w:rPr>
      </w:pPr>
      <w:r>
        <w:rPr>
          <w:rFonts w:asciiTheme="majorEastAsia" w:eastAsiaTheme="majorEastAsia" w:hAnsiTheme="majorEastAsia"/>
          <w:noProof/>
        </w:rPr>
        <mc:AlternateContent>
          <mc:Choice Requires="wpc">
            <w:drawing>
              <wp:inline distT="0" distB="0" distL="0" distR="0" wp14:anchorId="26C71A21" wp14:editId="5FEF315F">
                <wp:extent cx="5486400" cy="3943350"/>
                <wp:effectExtent l="0" t="0" r="0" b="0"/>
                <wp:docPr id="1407325544" name="キャンバス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5763371" name="四角形: 角を丸くする 295763371"/>
                        <wps:cNvSpPr/>
                        <wps:spPr>
                          <a:xfrm>
                            <a:off x="190500" y="104761"/>
                            <a:ext cx="3000375"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7A83B14" w14:textId="0086A074" w:rsidR="00AF47B9" w:rsidRPr="00AF47B9" w:rsidRDefault="00AF47B9" w:rsidP="00E5139D">
                              <w:pPr>
                                <w:jc w:val="left"/>
                                <w:rPr>
                                  <w:rFonts w:asciiTheme="majorEastAsia" w:eastAsiaTheme="majorEastAsia" w:hAnsiTheme="majorEastAsia"/>
                                  <w:szCs w:val="22"/>
                                </w:rPr>
                              </w:pPr>
                              <w:r w:rsidRPr="00AF47B9">
                                <w:rPr>
                                  <w:rFonts w:asciiTheme="majorEastAsia" w:eastAsiaTheme="majorEastAsia" w:hAnsiTheme="majorEastAsia"/>
                                  <w:bCs/>
                                  <w:szCs w:val="22"/>
                                </w:rPr>
                                <w:t>OpenZR+ Specifications, v. 3.0</w:t>
                              </w:r>
                              <w:r w:rsidRPr="00AF47B9">
                                <w:rPr>
                                  <w:rFonts w:asciiTheme="majorEastAsia" w:eastAsiaTheme="majorEastAsia" w:hAnsiTheme="majorEastAsia" w:hint="eastAsia"/>
                                  <w:bCs/>
                                  <w:szCs w:val="22"/>
                                </w:rPr>
                                <w:t xml:space="preserve">　調査結果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307563" name="直線コネクタ 1605307563"/>
                        <wps:cNvCnPr/>
                        <wps:spPr>
                          <a:xfrm>
                            <a:off x="685800" y="475863"/>
                            <a:ext cx="0" cy="21339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557824" name="直線コネクタ 186557824"/>
                        <wps:cNvCnPr/>
                        <wps:spPr>
                          <a:xfrm>
                            <a:off x="676275" y="933323"/>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52767541" name="四角形: 角を丸くする 1752767541"/>
                        <wps:cNvSpPr/>
                        <wps:spPr>
                          <a:xfrm>
                            <a:off x="876300" y="780683"/>
                            <a:ext cx="11811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35B25D45" w14:textId="1016C14D" w:rsidR="00AF47B9" w:rsidRPr="00AF47B9" w:rsidRDefault="00AF47B9" w:rsidP="00AF47B9">
                              <w:pPr>
                                <w:jc w:val="center"/>
                                <w:rPr>
                                  <w:rFonts w:asciiTheme="majorEastAsia" w:eastAsiaTheme="majorEastAsia" w:hAnsiTheme="majorEastAsia"/>
                                </w:rPr>
                              </w:pPr>
                              <w:r w:rsidRPr="00AF47B9">
                                <w:rPr>
                                  <w:rFonts w:asciiTheme="majorEastAsia" w:eastAsiaTheme="majorEastAsia" w:hAnsiTheme="majorEastAsia" w:hint="eastAsia"/>
                                </w:rPr>
                                <w:t>本資料</w:t>
                              </w:r>
                              <w:r>
                                <w:rPr>
                                  <w:rFonts w:asciiTheme="majorEastAsia" w:eastAsiaTheme="majorEastAsia" w:hAnsiTheme="majorEastAsia" w:hint="eastAsia"/>
                                </w:rPr>
                                <w:t>の構成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951312" name="直線コネクタ 1274951312"/>
                        <wps:cNvCnPr/>
                        <wps:spPr>
                          <a:xfrm>
                            <a:off x="2085975" y="97131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613453" name="四角形: 角を丸くする 144613453"/>
                        <wps:cNvSpPr/>
                        <wps:spPr>
                          <a:xfrm>
                            <a:off x="2285999" y="771317"/>
                            <a:ext cx="2305049"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6B7ADC0" w14:textId="119E8A22" w:rsidR="00AF47B9" w:rsidRPr="00AF47B9" w:rsidRDefault="00AF47B9" w:rsidP="00D87F20">
                              <w:pPr>
                                <w:jc w:val="left"/>
                                <w:rPr>
                                  <w:rFonts w:asciiTheme="majorEastAsia" w:eastAsiaTheme="majorEastAsia" w:hAnsiTheme="majorEastAsia"/>
                                </w:rPr>
                              </w:pPr>
                              <w:r>
                                <w:rPr>
                                  <w:rFonts w:asciiTheme="majorEastAsia" w:eastAsiaTheme="majorEastAsia" w:hAnsiTheme="majorEastAsia" w:hint="eastAsia"/>
                                </w:rPr>
                                <w:t>はじめに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299701" name="直線コネクタ 1062299701"/>
                        <wps:cNvCnPr/>
                        <wps:spPr>
                          <a:xfrm>
                            <a:off x="2181225" y="971142"/>
                            <a:ext cx="0" cy="11116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69659025" name="直線コネクタ 1969659025"/>
                        <wps:cNvCnPr/>
                        <wps:spPr>
                          <a:xfrm>
                            <a:off x="2188706" y="1533002"/>
                            <a:ext cx="9729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7436528" name="四角形: 角を丸くする 297436528"/>
                        <wps:cNvSpPr/>
                        <wps:spPr>
                          <a:xfrm>
                            <a:off x="2295524" y="1352074"/>
                            <a:ext cx="2371725"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37AF292" w14:textId="2278E9EB" w:rsidR="00AF47B9" w:rsidRPr="00AF47B9" w:rsidRDefault="008052F1" w:rsidP="00D87F20">
                              <w:pPr>
                                <w:jc w:val="left"/>
                                <w:rPr>
                                  <w:rFonts w:asciiTheme="majorEastAsia" w:eastAsiaTheme="majorEastAsia" w:hAnsiTheme="majorEastAsia"/>
                                </w:rPr>
                              </w:pPr>
                              <w:r w:rsidRPr="00877B4B">
                                <w:rPr>
                                  <w:rFonts w:asciiTheme="majorEastAsia" w:eastAsiaTheme="majorEastAsia" w:hAnsiTheme="majorEastAsia"/>
                                </w:rPr>
                                <w:t>OpenZR+ Specifications</w:t>
                              </w:r>
                              <w:r>
                                <w:rPr>
                                  <w:rFonts w:asciiTheme="majorEastAsia" w:eastAsiaTheme="majorEastAsia" w:hAnsiTheme="majorEastAsia" w:hint="eastAsia"/>
                                </w:rPr>
                                <w:t>の改版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770697" name="直線コネクタ 1745770697"/>
                        <wps:cNvCnPr/>
                        <wps:spPr>
                          <a:xfrm>
                            <a:off x="2188706" y="2066402"/>
                            <a:ext cx="9729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6648543" name="四角形: 角を丸くする 1016648543"/>
                        <wps:cNvSpPr/>
                        <wps:spPr>
                          <a:xfrm>
                            <a:off x="2295524" y="1885474"/>
                            <a:ext cx="2371725"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2AB86E35" w14:textId="44974C6B" w:rsidR="008A2ECA" w:rsidRPr="00AF47B9" w:rsidRDefault="00101BE7" w:rsidP="00D87F20">
                              <w:pPr>
                                <w:jc w:val="left"/>
                                <w:rPr>
                                  <w:rFonts w:asciiTheme="majorEastAsia" w:eastAsiaTheme="majorEastAsia" w:hAnsiTheme="majorEastAsia"/>
                                </w:rPr>
                              </w:pPr>
                              <w:r>
                                <w:rPr>
                                  <w:rFonts w:asciiTheme="majorEastAsia" w:eastAsiaTheme="majorEastAsia" w:hAnsiTheme="majorEastAsia" w:hint="eastAsia"/>
                                </w:rPr>
                                <w:t>本資料の記載方法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920009" name="直線コネクタ 1997920009"/>
                        <wps:cNvCnPr/>
                        <wps:spPr>
                          <a:xfrm>
                            <a:off x="688975" y="2603478"/>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6501515" name="直線コネクタ 1866501515"/>
                        <wps:cNvCnPr/>
                        <wps:spPr>
                          <a:xfrm>
                            <a:off x="2079625" y="2649960"/>
                            <a:ext cx="32360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682067" name="四角形: 角を丸くする 321682067"/>
                        <wps:cNvSpPr/>
                        <wps:spPr>
                          <a:xfrm>
                            <a:off x="917575" y="2399293"/>
                            <a:ext cx="20193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C608EB9" w14:textId="4D2DAF42" w:rsidR="00537832" w:rsidRPr="00AF47B9" w:rsidRDefault="00743BDD" w:rsidP="00D87F20">
                              <w:pPr>
                                <w:jc w:val="left"/>
                                <w:rPr>
                                  <w:rFonts w:asciiTheme="majorEastAsia" w:eastAsiaTheme="majorEastAsia" w:hAnsiTheme="majorEastAsia"/>
                                </w:rPr>
                              </w:pPr>
                              <w:r w:rsidRPr="00743BDD">
                                <w:rPr>
                                  <w:rFonts w:asciiTheme="majorEastAsia" w:eastAsiaTheme="majorEastAsia" w:hAnsiTheme="majorEastAsia" w:hint="eastAsia"/>
                                </w:rPr>
                                <w:t>範囲と概要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947842" name="直線コネクタ 1689947842"/>
                        <wps:cNvCnPr/>
                        <wps:spPr>
                          <a:xfrm>
                            <a:off x="683756" y="2603484"/>
                            <a:ext cx="0" cy="9732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109363" name="直線コネクタ 1909109363"/>
                        <wps:cNvCnPr/>
                        <wps:spPr>
                          <a:xfrm>
                            <a:off x="702806" y="3564895"/>
                            <a:ext cx="2780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1706090" name="四角形: 角を丸くする 1371706090"/>
                        <wps:cNvSpPr/>
                        <wps:spPr>
                          <a:xfrm>
                            <a:off x="911225" y="3365614"/>
                            <a:ext cx="2019300" cy="3619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C8FC430" w14:textId="3FE4B226" w:rsidR="00537832" w:rsidRPr="00AF47B9" w:rsidRDefault="00743BDD" w:rsidP="00D87F20">
                              <w:pPr>
                                <w:jc w:val="left"/>
                                <w:rPr>
                                  <w:rFonts w:asciiTheme="majorEastAsia" w:eastAsiaTheme="majorEastAsia" w:hAnsiTheme="majorEastAsia"/>
                                </w:rPr>
                              </w:pPr>
                              <w:r>
                                <w:rPr>
                                  <w:rFonts w:asciiTheme="majorEastAsia" w:eastAsiaTheme="majorEastAsia" w:hAnsiTheme="majorEastAsia" w:hint="eastAsia"/>
                                </w:rPr>
                                <w:t>付録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676917" name="テキスト ボックス 768676917"/>
                        <wps:cNvSpPr txBox="1"/>
                        <wps:spPr>
                          <a:xfrm>
                            <a:off x="1876425" y="2806805"/>
                            <a:ext cx="152399" cy="520149"/>
                          </a:xfrm>
                          <a:prstGeom prst="rect">
                            <a:avLst/>
                          </a:prstGeom>
                          <a:solidFill>
                            <a:schemeClr val="lt1"/>
                          </a:solidFill>
                          <a:ln w="6350">
                            <a:noFill/>
                          </a:ln>
                        </wps:spPr>
                        <wps:txbx>
                          <w:txbxContent>
                            <w:p w14:paraId="4FD7DC50" w14:textId="543D10F6" w:rsidR="00537832" w:rsidRDefault="00537832">
                              <w:r>
                                <w:rPr>
                                  <w:rFonts w:hint="eastAsia"/>
                                </w:rPr>
                                <w:t>:</w:t>
                              </w:r>
                            </w:p>
                            <w:p w14:paraId="7BD8F7FF" w14:textId="4DAEF2BD" w:rsidR="00537832" w:rsidRDefault="00537832">
                              <w:r>
                                <w:rPr>
                                  <w:rFonts w:hint="eastAsia"/>
                                </w:rPr>
                                <w:t>:</w:t>
                              </w:r>
                            </w:p>
                            <w:p w14:paraId="4A75003E" w14:textId="77777777" w:rsidR="00537832" w:rsidRDefault="00537832"/>
                            <w:p w14:paraId="06B3A68F" w14:textId="77777777" w:rsidR="00537832" w:rsidRDefault="005378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869188" name="右中かっこ 1812869188"/>
                        <wps:cNvSpPr/>
                        <wps:spPr>
                          <a:xfrm>
                            <a:off x="3184525" y="2470255"/>
                            <a:ext cx="123825" cy="116985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393374" name="テキスト ボックス 1614393374"/>
                        <wps:cNvSpPr txBox="1"/>
                        <wps:spPr>
                          <a:xfrm>
                            <a:off x="3355974" y="2836570"/>
                            <a:ext cx="1920876" cy="529003"/>
                          </a:xfrm>
                          <a:prstGeom prst="rect">
                            <a:avLst/>
                          </a:prstGeom>
                          <a:solidFill>
                            <a:schemeClr val="lt1"/>
                          </a:solidFill>
                          <a:ln w="6350">
                            <a:noFill/>
                          </a:ln>
                        </wps:spPr>
                        <wps:txbx>
                          <w:txbxContent>
                            <w:p w14:paraId="10F108D2" w14:textId="77777777" w:rsidR="00101BE7" w:rsidRDefault="001A6B42">
                              <w:pPr>
                                <w:rPr>
                                  <w:rFonts w:asciiTheme="majorEastAsia" w:eastAsiaTheme="majorEastAsia" w:hAnsiTheme="majorEastAsia"/>
                                </w:rPr>
                              </w:pPr>
                              <w:r w:rsidRPr="00AF47B9">
                                <w:rPr>
                                  <w:rFonts w:asciiTheme="majorEastAsia" w:eastAsiaTheme="majorEastAsia" w:hAnsiTheme="majorEastAsia"/>
                                  <w:bCs/>
                                  <w:szCs w:val="22"/>
                                </w:rPr>
                                <w:t>OpenZR+ Specifications</w:t>
                              </w:r>
                              <w:r w:rsidR="00537832">
                                <w:rPr>
                                  <w:rFonts w:asciiTheme="majorEastAsia" w:eastAsiaTheme="majorEastAsia" w:hAnsiTheme="majorEastAsia" w:hint="eastAsia"/>
                                </w:rPr>
                                <w:t>の</w:t>
                              </w:r>
                            </w:p>
                            <w:p w14:paraId="38934443" w14:textId="60E01E23" w:rsidR="00537832" w:rsidRPr="00537832" w:rsidRDefault="00537832">
                              <w:pPr>
                                <w:rPr>
                                  <w:rFonts w:asciiTheme="majorEastAsia" w:eastAsiaTheme="majorEastAsia" w:hAnsiTheme="majorEastAsia"/>
                                </w:rPr>
                              </w:pPr>
                              <w:r>
                                <w:rPr>
                                  <w:rFonts w:asciiTheme="majorEastAsia" w:eastAsiaTheme="majorEastAsia" w:hAnsiTheme="majorEastAsia" w:hint="eastAsia"/>
                                </w:rPr>
                                <w:t>章と同様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C71A21" id="キャンバス 19" o:spid="_x0000_s1026" editas="canvas" style="width:6in;height:310.5pt;mso-position-horizontal-relative:char;mso-position-vertical-relative:line" coordsize="54864,39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GzCYAcAANY9AAAOAAAAZHJzL2Uyb0RvYy54bWzsW89v3EQUviPxP1i+050fnhnPqpsqTVWE&#10;VNGqLerZ8XqzFl57sZ3sllsSCSFVqFI5QTnBgVPFoUi0B8Qf41blz+DN+Mdkt8muE0oULc4hseNn&#10;ezzzffO+9+bN9RvzSWQdBGkWJvHAxteQbQWxnwzDeG9gf/Hw9ieubWW5Fw+9KImDgf04yOwbWx9/&#10;dH027QckGSfRMEgteEic9WfTgT3O82m/18v8cTDxsmvJNIjh4ihJJ14Op+leb5h6M3j6JOoRhHhv&#10;lqTDaZr4QZbBf2+VF+0t/fzRKPDzu6NRFuRWNLChbbn+nerfu+p3b+u6199Lvek49KtmeBdoxcQL&#10;Y3hp86hbXu5Z+2n43qMmoZ8mWTLKr/nJpJeMRqEf6G+Ar8Fo6Wt2vPjAy/TH+NA7dQPh6AM+d3dP&#10;tTtLonB4O4widTJNs3wnSq0DD3ptNg7zQPVTb8GqB63oq3vV3xmMYwAmsymMYjZtxjP7d+18MPam&#10;gf78rO9/fnAvtcLhwCaSCU6pwLYVexPA1Nvnz//+9dnbP3/uW/C3OHr25tWr4vBpcfhDcfTEMuZV&#10;A+FJD6b30uosg0P1zfNROlF/YUisOSBZIoYAMI/hEDmC4xIpwTy3fLhMEUJUMNvywYByLJmGEnRR&#10;/RzVh58GycRSBwM7Tfbj4X2Ao0aJd3Any8sure2gf1Xvlc3RR/njKFAtiuL7wQi+XLVK363JETQD&#10;5Pl+EOesGiJtrW4bwWA2N5L1N1b26tZAE6e5ucVbmzv0m5M4b26ehHGSnvb24Ze6T6HLRqV93QPl&#10;d6suyOe782qYdpPhYxj/NCkZnE392yF07B0vy+95KVAWxgqmofwu/BpFyWxgJ9WRbY2T9OvT/q/s&#10;AaBw1bZmMAUM7OyrfS8NbCv6LAboSuw4as7QJw4TBE7Sk1d2T16J9yc7CfAFYAmt04fKPo/qw1Ga&#10;TB7BbLWt3gqXvNiHdw9sP0/rk528nJpgvvOD7W1tBvPE1MvvxA8U68uhUJh5OH/kpdMKXTng8vOk&#10;povXX8JXaauGJk629/NkFGrwqS4u+7XqeqDuJXEYc8QoEozTmsTvnv/+7o8fi6OXxfF3xdFvxdFf&#10;1gkjQ92deB11ucvcirqOYC68Au4GUFfUhZ5XpCWYUumKijVnsDYKYzX/vNehitg1XPX8cQHC1ug/&#10;nbDoNMqUTK9vPJuwLW6+AGHzefPmswhboklNbKpDLhFOLmdMuMRZhabG5lxgEpyoeR4QIymlZAlM&#10;hLqYVG5gjQfosDQxPusqY0kwIrhgTkt9gY29AdZ6geGChqlmKeEi7i4BC2MXY3W9Exgwm5yQJB9c&#10;YGhNqWc24w87naHdzwboDCIcyTDFZJVnMEaGwet1BkEuk7VvEPCOKpqshUbnGy7G26vsGxyHY+qw&#10;RrWuDj0hfqjMDa7WewZCAFdSas0hFK60SDUCllAITR243rmGy3ANRIUInWvYvBAUcUKkFKjReaeF&#10;oMbIULiFawD1RlRcoMIGgbGjQWQoXOk6DD+cuV0MChF2lQQq81xnJo2usm+QXHImkRr2Mi95Gp6M&#10;0Tnx5ArEy3QkoxA4LAFKCiIh+FUeoQtD24cIVxhORAqHckZg/aRdlrs2N7hqIzUkYyprArjBlBEk&#10;nMVkGYE0u6gTHF2e22TG22OsZZ5bh6E6CdBpjc3TGgKWD2ACl6Jm82m+wRgZDrfSGo1vIIhzp/MN&#10;atlyMVe+YeluhGGcXea0jUONvUHWOb2DC6/rvEN/5drrBVB2Hu+gfXPnHTbPO0AUKqGYBUFOZ0Xk&#10;0BgZDq/3Dtx16xwl4Yg6QkebJhLtkpSbl6R0OWcIM7wyEDVG54ETRAiSV4kNwh0p+VLSG1ZIuQpU&#10;u0hUlcC0jxKucCRKCeYuKMtGu65OehtzA6z1WkPCMmq1lkKolEQurYdCdZzU66Vd0vsykt66mqyT&#10;GpsnNbgrJYgASEivkBrGyFC4jdSAisgyR6mlhruUS6qS3lJQwnmX896MnDeSGEm6uoxPNkbngZNA&#10;BOpidGqSMoh2pZ6TTihXKJupM5NdznsjlAZW2WbEkYSpok3S+4S9QVYbrdEszlFIsXO8NFF1WmOx&#10;pPw/TmtoX9BpjY3TGoK7XHAQ9jWZi+NviqMXxdHr4vhbqzj+qTg+1pXery1jushjK5/fTPS+h+r/&#10;2Rm7NaCa0qnDUlVNiZacBWYqqijDUljmwlA+A0+E0P+Mwu905U6NhY0wcKI2K5na1iiv66QXNtVE&#10;sQW7EjiFnSJqso4TtdumbEQUQ1sUA8rPU0dq64NeEtLFPxvOjvz/t/8B6kNc4IZrlnefvnzz6kVx&#10;+KQ4/KU4/N5SFSSVxSInVjOBYtdhNRMc0FBsmQmQ8atlE1SfSBck+2oqhHvj/Gbq+d1OiHpLXOtk&#10;TVdHvCl1xCASKWwAgRWwSpme7cywsV1kbltvRimDwuKyKoO4oFDFUpIVw2oBeLzanUnYi7iGw1fG&#10;nenlh86dXd52Pr1PF/boarVTbXRWu5NPnmv1YbZjb/0DAAD//wMAUEsDBBQABgAIAAAAIQC5Bwsg&#10;2wAAAAUBAAAPAAAAZHJzL2Rvd25yZXYueG1sTI9BSwMxEIXvgv8hjOBFbLZFl2XdbJGCXsVWCr1N&#10;N2MSu0mWTdqu/97Ri708eLzhvW+a5eR7caIxuRgUzGcFCApd1C4YBR+bl/sKRMoYNPYxkIJvSrBs&#10;r68arHU8h3c6rbMRXBJSjQpszkMtZeoseUyzOFDg7DOOHjPb0Ug94pnLfS8XRVFKjy7wgsWBVpa6&#10;w/roFRjj0G11ZdPd9jV+rd52u83hUanbm+n5CUSmKf8fwy8+o0PLTPt4DDqJXgE/kv+Us6p8YLtX&#10;UC7mBci2kZf07Q8AAAD//wMAUEsBAi0AFAAGAAgAAAAhALaDOJL+AAAA4QEAABMAAAAAAAAAAAAA&#10;AAAAAAAAAFtDb250ZW50X1R5cGVzXS54bWxQSwECLQAUAAYACAAAACEAOP0h/9YAAACUAQAACwAA&#10;AAAAAAAAAAAAAAAvAQAAX3JlbHMvLnJlbHNQSwECLQAUAAYACAAAACEA0FxswmAHAADWPQAADgAA&#10;AAAAAAAAAAAAAAAuAgAAZHJzL2Uyb0RvYy54bWxQSwECLQAUAAYACAAAACEAuQcLINsAAAAFAQAA&#10;DwAAAAAAAAAAAAAAAAC6CQAAZHJzL2Rvd25yZXYueG1sUEsFBgAAAAAEAAQA8wAAAMI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9433;visibility:visible;mso-wrap-style:square" filled="t">
                  <v:fill o:detectmouseclick="t"/>
                  <v:path o:connecttype="none"/>
                </v:shape>
                <v:roundrect id="四角形: 角を丸くする 295763371" o:spid="_x0000_s1028" style="position:absolute;left:1905;top:1047;width:30003;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xDxygAAAOIAAAAPAAAAZHJzL2Rvd25yZXYueG1sRI9Ba8JA&#10;FITvhf6H5RW81Y2K2qauUgRBQQ9aS6+P7DOJzb4Nu2tM/r0rCB6HmfmGmS1aU4mGnC8tKxj0ExDE&#10;mdUl5wqOP6v3DxA+IGusLJOCjjws5q8vM0y1vfKemkPIRYSwT1FBEUKdSumzggz6vq2Jo3eyzmCI&#10;0uVSO7xGuKnkMEkm0mDJcaHAmpYFZf+Hi1HQHjcrN+5ytvvw+9ctz9vdrt4q1Xtrv79ABGrDM/xo&#10;r7WC4ed4OhmNpgO4X4p3QM5vAAAA//8DAFBLAQItABQABgAIAAAAIQDb4fbL7gAAAIUBAAATAAAA&#10;AAAAAAAAAAAAAAAAAABbQ29udGVudF9UeXBlc10ueG1sUEsBAi0AFAAGAAgAAAAhAFr0LFu/AAAA&#10;FQEAAAsAAAAAAAAAAAAAAAAAHwEAAF9yZWxzLy5yZWxzUEsBAi0AFAAGAAgAAAAhADjLEPHKAAAA&#10;4gAAAA8AAAAAAAAAAAAAAAAABwIAAGRycy9kb3ducmV2LnhtbFBLBQYAAAAAAwADALcAAAD+AgAA&#10;AAA=&#10;" fillcolor="#a5d5e2 [1624]" strokecolor="#40a7c2 [3048]">
                  <v:fill color2="#e4f2f6 [504]" rotate="t" angle="180" colors="0 #9eeaff;22938f #bbefff;1 #e4f9ff" focus="100%" type="gradient"/>
                  <v:shadow on="t" color="black" opacity="24903f" origin=",.5" offset="0,.55556mm"/>
                  <v:textbox>
                    <w:txbxContent>
                      <w:p w14:paraId="67A83B14" w14:textId="0086A074" w:rsidR="00AF47B9" w:rsidRPr="00AF47B9" w:rsidRDefault="00AF47B9" w:rsidP="00E5139D">
                        <w:pPr>
                          <w:jc w:val="left"/>
                          <w:rPr>
                            <w:rFonts w:asciiTheme="majorEastAsia" w:eastAsiaTheme="majorEastAsia" w:hAnsiTheme="majorEastAsia"/>
                            <w:szCs w:val="22"/>
                          </w:rPr>
                        </w:pPr>
                        <w:r w:rsidRPr="00AF47B9">
                          <w:rPr>
                            <w:rFonts w:asciiTheme="majorEastAsia" w:eastAsiaTheme="majorEastAsia" w:hAnsiTheme="majorEastAsia"/>
                            <w:bCs/>
                            <w:szCs w:val="22"/>
                          </w:rPr>
                          <w:t>OpenZR+ Specifications, v. 3.0</w:t>
                        </w:r>
                        <w:r w:rsidRPr="00AF47B9">
                          <w:rPr>
                            <w:rFonts w:asciiTheme="majorEastAsia" w:eastAsiaTheme="majorEastAsia" w:hAnsiTheme="majorEastAsia" w:hint="eastAsia"/>
                            <w:bCs/>
                            <w:szCs w:val="22"/>
                          </w:rPr>
                          <w:t xml:space="preserve">　調査結果</w:t>
                        </w:r>
                      </w:p>
                    </w:txbxContent>
                  </v:textbox>
                </v:roundrect>
                <v:line id="直線コネクタ 1605307563" o:spid="_x0000_s1029" style="position:absolute;visibility:visible;mso-wrap-style:square" from="6858,4758" to="6858,26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kVxwAAAOMAAAAPAAAAZHJzL2Rvd25yZXYueG1sRE9fS8Mw&#10;EH8X/A7hBN9c4krrrMvGEIShvjj9AGdztmXNpSbn1vnpjSD4eL//t1xPflAHiqkPbOF6ZkARN8H1&#10;3Fp4e324WoBKguxwCEwWTpRgvTo/W2LtwpFf6LCTVuUQTjVa6ETGWuvUdOQxzcJInLmPED1KPmOr&#10;XcRjDveDnhtTaY8954YOR7rvqNnvvryFz6fnbTq9D3Opyu/HfdwsbqVI1l5eTJs7UEKT/Iv/3FuX&#10;51emLMxNWRXw+1MGQK9+AAAA//8DAFBLAQItABQABgAIAAAAIQDb4fbL7gAAAIUBAAATAAAAAAAA&#10;AAAAAAAAAAAAAABbQ29udGVudF9UeXBlc10ueG1sUEsBAi0AFAAGAAgAAAAhAFr0LFu/AAAAFQEA&#10;AAsAAAAAAAAAAAAAAAAAHwEAAF9yZWxzLy5yZWxzUEsBAi0AFAAGAAgAAAAhAD8AuRXHAAAA4wAA&#10;AA8AAAAAAAAAAAAAAAAABwIAAGRycy9kb3ducmV2LnhtbFBLBQYAAAAAAwADALcAAAD7AgAAAAA=&#10;" strokecolor="#4579b8 [3044]"/>
                <v:line id="直線コネクタ 186557824" o:spid="_x0000_s1030" style="position:absolute;visibility:visible;mso-wrap-style:square" from="6762,9333" to="9144,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5cxgAAAOIAAAAPAAAAZHJzL2Rvd25yZXYueG1sRE/NSsNA&#10;EL4LvsMygje7MZqYxm5LEYSiXqw+wDQ7JqHZ2bg7tqlP7wqCx4/vf7Ga3KAOFGLv2cD1LANF3Hjb&#10;c2vg/e3xqgIVBdni4JkMnCjCanl+tsDa+iO/0mErrUohHGs00ImMtdax6chhnPmROHEfPjiUBEOr&#10;bcBjCneDzrOs1A57Tg0djvTQUbPffjkDn88vm3jaDbmUxffTPqyrudxEYy4vpvU9KKFJ/sV/7o1N&#10;86uyKO6q/BZ+LyUMevkDAAD//wMAUEsBAi0AFAAGAAgAAAAhANvh9svuAAAAhQEAABMAAAAAAAAA&#10;AAAAAAAAAAAAAFtDb250ZW50X1R5cGVzXS54bWxQSwECLQAUAAYACAAAACEAWvQsW78AAAAVAQAA&#10;CwAAAAAAAAAAAAAAAAAfAQAAX3JlbHMvLnJlbHNQSwECLQAUAAYACAAAACEA1oLuXMYAAADiAAAA&#10;DwAAAAAAAAAAAAAAAAAHAgAAZHJzL2Rvd25yZXYueG1sUEsFBgAAAAADAAMAtwAAAPoCAAAAAA==&#10;" strokecolor="#4579b8 [3044]"/>
                <v:roundrect id="四角形: 角を丸くする 1752767541" o:spid="_x0000_s1031" style="position:absolute;left:8763;top:7806;width:11811;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LM8xwAAAOMAAAAPAAAAZHJzL2Rvd25yZXYueG1sRE9La8JA&#10;EL4L/Q/LFHrTjdKYEl2lCEILevBRvA7ZMYnNzobdrSb/visIHud7z3zZmUZcyfnasoLxKAFBXFhd&#10;c6ngeFgPP0D4gKyxsUwKevKwXLwM5phre+MdXfehFDGEfY4KqhDaXEpfVGTQj2xLHLmzdQZDPF0p&#10;tcNbDDeNnCTJVBqsOTZU2NKqouJ3/2cUdMfvtUv7ku0u/Jz61WWz3bYbpd5eu88ZiEBdeIof7i8d&#10;52fpJJtm6fsY7j9FAOTiHwAA//8DAFBLAQItABQABgAIAAAAIQDb4fbL7gAAAIUBAAATAAAAAAAA&#10;AAAAAAAAAAAAAABbQ29udGVudF9UeXBlc10ueG1sUEsBAi0AFAAGAAgAAAAhAFr0LFu/AAAAFQEA&#10;AAsAAAAAAAAAAAAAAAAAHwEAAF9yZWxzLy5yZWxzUEsBAi0AFAAGAAgAAAAhAGLQszzHAAAA4wAA&#10;AA8AAAAAAAAAAAAAAAAABwIAAGRycy9kb3ducmV2LnhtbFBLBQYAAAAAAwADALcAAAD7AgAAAAA=&#10;" fillcolor="#a5d5e2 [1624]" strokecolor="#40a7c2 [3048]">
                  <v:fill color2="#e4f2f6 [504]" rotate="t" angle="180" colors="0 #9eeaff;22938f #bbefff;1 #e4f9ff" focus="100%" type="gradient"/>
                  <v:shadow on="t" color="black" opacity="24903f" origin=",.5" offset="0,.55556mm"/>
                  <v:textbox>
                    <w:txbxContent>
                      <w:p w14:paraId="35B25D45" w14:textId="1016C14D" w:rsidR="00AF47B9" w:rsidRPr="00AF47B9" w:rsidRDefault="00AF47B9" w:rsidP="00AF47B9">
                        <w:pPr>
                          <w:jc w:val="center"/>
                          <w:rPr>
                            <w:rFonts w:asciiTheme="majorEastAsia" w:eastAsiaTheme="majorEastAsia" w:hAnsiTheme="majorEastAsia"/>
                          </w:rPr>
                        </w:pPr>
                        <w:r w:rsidRPr="00AF47B9">
                          <w:rPr>
                            <w:rFonts w:asciiTheme="majorEastAsia" w:eastAsiaTheme="majorEastAsia" w:hAnsiTheme="majorEastAsia" w:hint="eastAsia"/>
                          </w:rPr>
                          <w:t>本資料</w:t>
                        </w:r>
                        <w:r>
                          <w:rPr>
                            <w:rFonts w:asciiTheme="majorEastAsia" w:eastAsiaTheme="majorEastAsia" w:hAnsiTheme="majorEastAsia" w:hint="eastAsia"/>
                          </w:rPr>
                          <w:t>の構成</w:t>
                        </w:r>
                      </w:p>
                    </w:txbxContent>
                  </v:textbox>
                </v:roundrect>
                <v:line id="直線コネクタ 1274951312" o:spid="_x0000_s1032" style="position:absolute;visibility:visible;mso-wrap-style:square" from="20859,9713" to="23241,9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aOKyAAAAOMAAAAPAAAAZHJzL2Rvd25yZXYueG1sRE/NTsJA&#10;EL6b+A6bMfEm2xZBqCyEmJgQ5SLyAEN3bBu6s3V3hOLTuyYmHuf7n8VqcJ06UYitZwP5KANFXHnb&#10;cm1g//58NwMVBdli55kMXCjCanl9tcDS+jO/0WkntUohHEs00Ij0pdaxashhHPmeOHEfPjiUdIZa&#10;24DnFO46XWTZVDtsOTU02NNTQ9Vx9+UMfL5uN/Fy6AqZTr5fjmE9m8s4GnN7M6wfQQkN8i/+c29s&#10;ml883M8n+Tgv4PenBIBe/gAAAP//AwBQSwECLQAUAAYACAAAACEA2+H2y+4AAACFAQAAEwAAAAAA&#10;AAAAAAAAAAAAAAAAW0NvbnRlbnRfVHlwZXNdLnhtbFBLAQItABQABgAIAAAAIQBa9CxbvwAAABUB&#10;AAALAAAAAAAAAAAAAAAAAB8BAABfcmVscy8ucmVsc1BLAQItABQABgAIAAAAIQDwAaOKyAAAAOMA&#10;AAAPAAAAAAAAAAAAAAAAAAcCAABkcnMvZG93bnJldi54bWxQSwUGAAAAAAMAAwC3AAAA/AIAAAAA&#10;" strokecolor="#4579b8 [3044]"/>
                <v:roundrect id="四角形: 角を丸くする 144613453" o:spid="_x0000_s1033" style="position:absolute;left:22859;top:7713;width:23051;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UVxgAAAOIAAAAPAAAAZHJzL2Rvd25yZXYueG1sRE9da8Iw&#10;FH0X/A/hCnvTVK0yqlFEEDbQB53D10tz13Y2NyWJ2v77RRD2eDjfy3VranEn5yvLCsajBARxbnXF&#10;hYLz1274DsIHZI21ZVLQkYf1qt9bYqbtg490P4VCxBD2GSooQ2gyKX1ekkE/sg1x5H6sMxgidIXU&#10;Dh8x3NRykiRzabDi2FBiQ9uS8uvpZhS058+dm3UF22P4vnTb3/3h0OyVehu0mwWIQG34F7/cHzrO&#10;T9P5eJrOpvC8FDHI1R8AAAD//wMAUEsBAi0AFAAGAAgAAAAhANvh9svuAAAAhQEAABMAAAAAAAAA&#10;AAAAAAAAAAAAAFtDb250ZW50X1R5cGVzXS54bWxQSwECLQAUAAYACAAAACEAWvQsW78AAAAVAQAA&#10;CwAAAAAAAAAAAAAAAAAfAQAAX3JlbHMvLnJlbHNQSwECLQAUAAYACAAAACEADhI1FcYAAADiAAAA&#10;DwAAAAAAAAAAAAAAAAAHAgAAZHJzL2Rvd25yZXYueG1sUEsFBgAAAAADAAMAtwAAAPoCAAAAAA==&#10;" fillcolor="#a5d5e2 [1624]" strokecolor="#40a7c2 [3048]">
                  <v:fill color2="#e4f2f6 [504]" rotate="t" angle="180" colors="0 #9eeaff;22938f #bbefff;1 #e4f9ff" focus="100%" type="gradient"/>
                  <v:shadow on="t" color="black" opacity="24903f" origin=",.5" offset="0,.55556mm"/>
                  <v:textbox>
                    <w:txbxContent>
                      <w:p w14:paraId="06B7ADC0" w14:textId="119E8A22" w:rsidR="00AF47B9" w:rsidRPr="00AF47B9" w:rsidRDefault="00AF47B9" w:rsidP="00D87F20">
                        <w:pPr>
                          <w:jc w:val="left"/>
                          <w:rPr>
                            <w:rFonts w:asciiTheme="majorEastAsia" w:eastAsiaTheme="majorEastAsia" w:hAnsiTheme="majorEastAsia"/>
                          </w:rPr>
                        </w:pPr>
                        <w:r>
                          <w:rPr>
                            <w:rFonts w:asciiTheme="majorEastAsia" w:eastAsiaTheme="majorEastAsia" w:hAnsiTheme="majorEastAsia" w:hint="eastAsia"/>
                          </w:rPr>
                          <w:t>はじめに</w:t>
                        </w:r>
                      </w:p>
                    </w:txbxContent>
                  </v:textbox>
                </v:roundrect>
                <v:line id="直線コネクタ 1062299701" o:spid="_x0000_s1034" style="position:absolute;visibility:visible;mso-wrap-style:square" from="21812,9711" to="21812,20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Hb3xwAAAOMAAAAPAAAAZHJzL2Rvd25yZXYueG1sRE9fS8Mw&#10;EH8X/A7hBN9csop1rcvGEIShvjj9AGdztmXNpSbn1vnpjSD4eL//t1xPflAHiqkPbGE+M6CIm+B6&#10;bi28vT5cLUAlQXY4BCYLJ0qwXp2fLbF24cgvdNhJq3IIpxotdCJjrXVqOvKYZmEkztxHiB4ln7HV&#10;LuIxh/tBF8aU2mPPuaHDke47ava7L2/h8+l5m07vQyHlzffjPm4WlVwnay8vps0dKKFJ/sV/7q3L&#10;801ZFFV1a+bw+1MGQK9+AAAA//8DAFBLAQItABQABgAIAAAAIQDb4fbL7gAAAIUBAAATAAAAAAAA&#10;AAAAAAAAAAAAAABbQ29udGVudF9UeXBlc10ueG1sUEsBAi0AFAAGAAgAAAAhAFr0LFu/AAAAFQEA&#10;AAsAAAAAAAAAAAAAAAAAHwEAAF9yZWxzLy5yZWxzUEsBAi0AFAAGAAgAAAAhAJrEdvfHAAAA4wAA&#10;AA8AAAAAAAAAAAAAAAAABwIAAGRycy9kb3ducmV2LnhtbFBLBQYAAAAAAwADALcAAAD7AgAAAAA=&#10;" strokecolor="#4579b8 [3044]"/>
                <v:line id="直線コネクタ 1969659025" o:spid="_x0000_s1035" style="position:absolute;visibility:visible;mso-wrap-style:square" from="21887,15330" to="22860,15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qAgxwAAAOMAAAAPAAAAZHJzL2Rvd25yZXYueG1sRE/NSsNA&#10;EL4LvsMygje7aSShid2WIghFvVh9gDE7TUKzs3F3bFOf3hWEHuf7n+V6coM6Uoi9ZwPzWQaKuPG2&#10;59bAx/vT3QJUFGSLg2cycKYI69X11RJr60/8RsedtCqFcKzRQCcy1lrHpiOHceZH4sTtfXAo6Qyt&#10;tgFPKdwNOs+yUjvsOTV0ONJjR81h9+0MfL28buP5c8ilLH6eD2GzqOQ+GnN7M20eQAlNchH/u7c2&#10;za/KqiyqLC/g76cEgF79AgAA//8DAFBLAQItABQABgAIAAAAIQDb4fbL7gAAAIUBAAATAAAAAAAA&#10;AAAAAAAAAAAAAABbQ29udGVudF9UeXBlc10ueG1sUEsBAi0AFAAGAAgAAAAhAFr0LFu/AAAAFQEA&#10;AAsAAAAAAAAAAAAAAAAAHwEAAF9yZWxzLy5yZWxzUEsBAi0AFAAGAAgAAAAhAPOKoCDHAAAA4wAA&#10;AA8AAAAAAAAAAAAAAAAABwIAAGRycy9kb3ducmV2LnhtbFBLBQYAAAAAAwADALcAAAD7AgAAAAA=&#10;" strokecolor="#4579b8 [3044]"/>
                <v:roundrect id="四角形: 角を丸くする 297436528" o:spid="_x0000_s1036" style="position:absolute;left:22955;top:13520;width:23717;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sSWyAAAAOIAAAAPAAAAZHJzL2Rvd25yZXYueG1sRE/Pa8Iw&#10;FL4L+x/CE3bT1G66WRtlCIUN9KBz7Pponm1d81KSTNv/fjkIO358v/NNb1pxJecbywpm0wQEcWl1&#10;w5WC02cxeQXhA7LG1jIpGMjDZv0wyjHT9sYHuh5DJWII+wwV1CF0mZS+rMmgn9qOOHJn6wyGCF0l&#10;tcNbDDetTJNkIQ02HBtq7GhbU/lz/DUK+tNH4eZDxfYQvr6H7WW333c7pR7H/dsKRKA+/Ivv7net&#10;IF2+PD8t5mncHC/FOyDXfwAAAP//AwBQSwECLQAUAAYACAAAACEA2+H2y+4AAACFAQAAEwAAAAAA&#10;AAAAAAAAAAAAAAAAW0NvbnRlbnRfVHlwZXNdLnhtbFBLAQItABQABgAIAAAAIQBa9CxbvwAAABUB&#10;AAALAAAAAAAAAAAAAAAAAB8BAABfcmVscy8ucmVsc1BLAQItABQABgAIAAAAIQCWWsSWyAAAAOIA&#10;AAAPAAAAAAAAAAAAAAAAAAcCAABkcnMvZG93bnJldi54bWxQSwUGAAAAAAMAAwC3AAAA/AIAAAAA&#10;" fillcolor="#a5d5e2 [1624]" strokecolor="#40a7c2 [3048]">
                  <v:fill color2="#e4f2f6 [504]" rotate="t" angle="180" colors="0 #9eeaff;22938f #bbefff;1 #e4f9ff" focus="100%" type="gradient"/>
                  <v:shadow on="t" color="black" opacity="24903f" origin=",.5" offset="0,.55556mm"/>
                  <v:textbox>
                    <w:txbxContent>
                      <w:p w14:paraId="637AF292" w14:textId="2278E9EB" w:rsidR="00AF47B9" w:rsidRPr="00AF47B9" w:rsidRDefault="008052F1" w:rsidP="00D87F20">
                        <w:pPr>
                          <w:jc w:val="left"/>
                          <w:rPr>
                            <w:rFonts w:asciiTheme="majorEastAsia" w:eastAsiaTheme="majorEastAsia" w:hAnsiTheme="majorEastAsia"/>
                          </w:rPr>
                        </w:pPr>
                        <w:r w:rsidRPr="00877B4B">
                          <w:rPr>
                            <w:rFonts w:asciiTheme="majorEastAsia" w:eastAsiaTheme="majorEastAsia" w:hAnsiTheme="majorEastAsia"/>
                          </w:rPr>
                          <w:t>OpenZR+ Specifications</w:t>
                        </w:r>
                        <w:r>
                          <w:rPr>
                            <w:rFonts w:asciiTheme="majorEastAsia" w:eastAsiaTheme="majorEastAsia" w:hAnsiTheme="majorEastAsia" w:hint="eastAsia"/>
                          </w:rPr>
                          <w:t>の改版</w:t>
                        </w:r>
                      </w:p>
                    </w:txbxContent>
                  </v:textbox>
                </v:roundrect>
                <v:line id="直線コネクタ 1745770697" o:spid="_x0000_s1037" style="position:absolute;visibility:visible;mso-wrap-style:square" from="21887,20664" to="22860,20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HUyAAAAOMAAAAPAAAAZHJzL2Rvd25yZXYueG1sRE/NTsJA&#10;EL6b8A6bMfEmW1FaqCyEmJgQ9CL6AGN3bBu6s2V3hMLTuyYmHuf7n8VqcJ06UoitZwN34wwUceVt&#10;y7WBj/fn2xmoKMgWO89k4EwRVsvR1QJL60/8Rsed1CqFcCzRQCPSl1rHqiGHcex74sR9+eBQ0hlq&#10;bQOeUrjr9CTLcu2w5dTQYE9PDVX73bczcHh53cTzZzeRfHrZ7sN6Npf7aMzN9bB+BCU0yL/4z72x&#10;aX7xMC2KLJ8X8PtTAkAvfwAAAP//AwBQSwECLQAUAAYACAAAACEA2+H2y+4AAACFAQAAEwAAAAAA&#10;AAAAAAAAAAAAAAAAW0NvbnRlbnRfVHlwZXNdLnhtbFBLAQItABQABgAIAAAAIQBa9CxbvwAAABUB&#10;AAALAAAAAAAAAAAAAAAAAB8BAABfcmVscy8ucmVsc1BLAQItABQABgAIAAAAIQCqLVHUyAAAAOMA&#10;AAAPAAAAAAAAAAAAAAAAAAcCAABkcnMvZG93bnJldi54bWxQSwUGAAAAAAMAAwC3AAAA/AIAAAAA&#10;" strokecolor="#4579b8 [3044]"/>
                <v:roundrect id="四角形: 角を丸くする 1016648543" o:spid="_x0000_s1038" style="position:absolute;left:22955;top:18854;width:23717;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KHxwAAAOMAAAAPAAAAZHJzL2Rvd25yZXYueG1sRE9La8JA&#10;EL4L/Q/LFHrTja0Gia5SBKEFPfjC65Adk2h2NuxuY/Lvu4WCx/nes1h1phYtOV9ZVjAeJSCIc6sr&#10;LhScjpvhDIQPyBpry6SgJw+r5ctggZm2D95TewiFiCHsM1RQhtBkUvq8JIN+ZBviyF2tMxji6Qqp&#10;HT5iuKnle5Kk0mDFsaHEhtYl5ffDj1HQnb43btoXbPfhfOnXt+1u12yVenvtPucgAnXhKf53f+k4&#10;Pxmn6WQ2nXzA308RALn8BQAA//8DAFBLAQItABQABgAIAAAAIQDb4fbL7gAAAIUBAAATAAAAAAAA&#10;AAAAAAAAAAAAAABbQ29udGVudF9UeXBlc10ueG1sUEsBAi0AFAAGAAgAAAAhAFr0LFu/AAAAFQEA&#10;AAsAAAAAAAAAAAAAAAAAHwEAAF9yZWxzLy5yZWxzUEsBAi0AFAAGAAgAAAAhADcfgofHAAAA4wAA&#10;AA8AAAAAAAAAAAAAAAAABwIAAGRycy9kb3ducmV2LnhtbFBLBQYAAAAAAwADALcAAAD7AgAAAAA=&#10;" fillcolor="#a5d5e2 [1624]" strokecolor="#40a7c2 [3048]">
                  <v:fill color2="#e4f2f6 [504]" rotate="t" angle="180" colors="0 #9eeaff;22938f #bbefff;1 #e4f9ff" focus="100%" type="gradient"/>
                  <v:shadow on="t" color="black" opacity="24903f" origin=",.5" offset="0,.55556mm"/>
                  <v:textbox>
                    <w:txbxContent>
                      <w:p w14:paraId="2AB86E35" w14:textId="44974C6B" w:rsidR="008A2ECA" w:rsidRPr="00AF47B9" w:rsidRDefault="00101BE7" w:rsidP="00D87F20">
                        <w:pPr>
                          <w:jc w:val="left"/>
                          <w:rPr>
                            <w:rFonts w:asciiTheme="majorEastAsia" w:eastAsiaTheme="majorEastAsia" w:hAnsiTheme="majorEastAsia"/>
                          </w:rPr>
                        </w:pPr>
                        <w:r>
                          <w:rPr>
                            <w:rFonts w:asciiTheme="majorEastAsia" w:eastAsiaTheme="majorEastAsia" w:hAnsiTheme="majorEastAsia" w:hint="eastAsia"/>
                          </w:rPr>
                          <w:t>本資料の記載方法</w:t>
                        </w:r>
                      </w:p>
                    </w:txbxContent>
                  </v:textbox>
                </v:roundrect>
                <v:line id="直線コネクタ 1997920009" o:spid="_x0000_s1039" style="position:absolute;visibility:visible;mso-wrap-style:square" from="6889,26034" to="9271,26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1SygAAAOMAAAAPAAAAZHJzL2Rvd25yZXYueG1sRI/RTgIx&#10;EEXfTfiHZkh8ky4Yka4UQkxMiPoC+gHjdtzdsJ0u7QiLX29NTHycufeeubNcD75TJ4qpDWxhOilA&#10;EVfBtVxbeH97ulmASoLssAtMFi6UYL0aXS2xdOHMOzrtpVYZwqlEC41IX2qdqoY8pknoibP2GaJH&#10;yWOstYt4znDf6VlRzLXHlvOFBnt6bKg67L+8hePL6zZdPrqZzO++nw9xszBym6y9Hg+bB1BCg/yb&#10;/9Jbl+sbc28ytjDw+1NegF79AAAA//8DAFBLAQItABQABgAIAAAAIQDb4fbL7gAAAIUBAAATAAAA&#10;AAAAAAAAAAAAAAAAAABbQ29udGVudF9UeXBlc10ueG1sUEsBAi0AFAAGAAgAAAAhAFr0LFu/AAAA&#10;FQEAAAsAAAAAAAAAAAAAAAAAHwEAAF9yZWxzLy5yZWxzUEsBAi0AFAAGAAgAAAAhALEqTVLKAAAA&#10;4wAAAA8AAAAAAAAAAAAAAAAABwIAAGRycy9kb3ducmV2LnhtbFBLBQYAAAAAAwADALcAAAD+AgAA&#10;AAA=&#10;" strokecolor="#4579b8 [3044]"/>
                <v:line id="直線コネクタ 1866501515" o:spid="_x0000_s1040" style="position:absolute;visibility:visible;mso-wrap-style:square" from="20796,26499" to="24032,26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tsxwAAAOMAAAAPAAAAZHJzL2Rvd25yZXYueG1sRE/NSsNA&#10;EL4LvsMygje7SSUhpt2WIghFvVh9gDE7TUKzs3F3bFOf3hWEHuf7n+V6coM6Uoi9ZwP5LANF3Hjb&#10;c2vg4/3prgIVBdni4JkMnCnCenV9tcTa+hO/0XEnrUohHGs00ImMtdax6chhnPmROHF7HxxKOkOr&#10;bcBTCneDnmdZqR32nBo6HOmxo+aw+3YGvl5et/H8OcylLH6eD2FTPch9NOb2ZtosQAlNchH/u7c2&#10;za/KssjyIi/g76cEgF79AgAA//8DAFBLAQItABQABgAIAAAAIQDb4fbL7gAAAIUBAAATAAAAAAAA&#10;AAAAAAAAAAAAAABbQ29udGVudF9UeXBlc10ueG1sUEsBAi0AFAAGAAgAAAAhAFr0LFu/AAAAFQEA&#10;AAsAAAAAAAAAAAAAAAAAHwEAAF9yZWxzLy5yZWxzUEsBAi0AFAAGAAgAAAAhAGtdm2zHAAAA4wAA&#10;AA8AAAAAAAAAAAAAAAAABwIAAGRycy9kb3ducmV2LnhtbFBLBQYAAAAAAwADALcAAAD7AgAAAAA=&#10;" strokecolor="#4579b8 [3044]"/>
                <v:roundrect id="四角形: 角を丸くする 321682067" o:spid="_x0000_s1041" style="position:absolute;left:9175;top:23992;width:20193;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1lyQAAAOIAAAAPAAAAZHJzL2Rvd25yZXYueG1sRI9Ba8JA&#10;FITvQv/D8gq96caUphJdpQhCC3rQKl4f2WcSzb4Nu1tN/n1XEDwOM/MNM1t0phFXcr62rGA8SkAQ&#10;F1bXXCrY/66GExA+IGtsLJOCnjws5i+DGeba3nhL110oRYSwz1FBFUKbS+mLigz6kW2Jo3eyzmCI&#10;0pVSO7xFuGlkmiSZNFhzXKiwpWVFxWX3ZxR0+5+V++hLtttwOPbL83qzaddKvb12X1MQgbrwDD/a&#10;31rBezrOJmmSfcL9UrwDcv4PAAD//wMAUEsBAi0AFAAGAAgAAAAhANvh9svuAAAAhQEAABMAAAAA&#10;AAAAAAAAAAAAAAAAAFtDb250ZW50X1R5cGVzXS54bWxQSwECLQAUAAYACAAAACEAWvQsW78AAAAV&#10;AQAACwAAAAAAAAAAAAAAAAAfAQAAX3JlbHMvLnJlbHNQSwECLQAUAAYACAAAACEA6gM9ZckAAADi&#10;AAAADwAAAAAAAAAAAAAAAAAHAgAAZHJzL2Rvd25yZXYueG1sUEsFBgAAAAADAAMAtwAAAP0CAAAA&#10;AA==&#10;" fillcolor="#a5d5e2 [1624]" strokecolor="#40a7c2 [3048]">
                  <v:fill color2="#e4f2f6 [504]" rotate="t" angle="180" colors="0 #9eeaff;22938f #bbefff;1 #e4f9ff" focus="100%" type="gradient"/>
                  <v:shadow on="t" color="black" opacity="24903f" origin=",.5" offset="0,.55556mm"/>
                  <v:textbox>
                    <w:txbxContent>
                      <w:p w14:paraId="1C608EB9" w14:textId="4D2DAF42" w:rsidR="00537832" w:rsidRPr="00AF47B9" w:rsidRDefault="00743BDD" w:rsidP="00D87F20">
                        <w:pPr>
                          <w:jc w:val="left"/>
                          <w:rPr>
                            <w:rFonts w:asciiTheme="majorEastAsia" w:eastAsiaTheme="majorEastAsia" w:hAnsiTheme="majorEastAsia"/>
                          </w:rPr>
                        </w:pPr>
                        <w:r w:rsidRPr="00743BDD">
                          <w:rPr>
                            <w:rFonts w:asciiTheme="majorEastAsia" w:eastAsiaTheme="majorEastAsia" w:hAnsiTheme="majorEastAsia" w:hint="eastAsia"/>
                          </w:rPr>
                          <w:t>範囲と概要</w:t>
                        </w:r>
                      </w:p>
                    </w:txbxContent>
                  </v:textbox>
                </v:roundrect>
                <v:line id="直線コネクタ 1689947842" o:spid="_x0000_s1042" style="position:absolute;visibility:visible;mso-wrap-style:square" from="6837,26034" to="6837,3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qyAAAAOMAAAAPAAAAZHJzL2Rvd25yZXYueG1sRE/NSsNA&#10;EL4LvsMygje7MdaYxG5LEYSivVh9gDE7JqHZ2bg7tqlP7wqCx/n+Z7Ga3KAOFGLv2cD1LANF3Hjb&#10;c2vg7fXxqgQVBdni4JkMnCjCanl+tsDa+iO/0GEnrUohHGs00ImMtdax6chhnPmROHEfPjiUdIZW&#10;24DHFO4GnWdZoR32nBo6HOmho2a/+3IGPp+3m3h6H3Ipbr+f9mFdVnITjbm8mNb3oIQm+Rf/uTc2&#10;zS/KqprflfMcfn9KAOjlDwAAAP//AwBQSwECLQAUAAYACAAAACEA2+H2y+4AAACFAQAAEwAAAAAA&#10;AAAAAAAAAAAAAAAAW0NvbnRlbnRfVHlwZXNdLnhtbFBLAQItABQABgAIAAAAIQBa9CxbvwAAABUB&#10;AAALAAAAAAAAAAAAAAAAAB8BAABfcmVscy8ucmVsc1BLAQItABQABgAIAAAAIQARfv+qyAAAAOMA&#10;AAAPAAAAAAAAAAAAAAAAAAcCAABkcnMvZG93bnJldi54bWxQSwUGAAAAAAMAAwC3AAAA/AIAAAAA&#10;" strokecolor="#4579b8 [3044]"/>
                <v:line id="直線コネクタ 1909109363" o:spid="_x0000_s1043" style="position:absolute;visibility:visible;mso-wrap-style:square" from="7028,35648" to="9808,35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K0xwAAAOMAAAAPAAAAZHJzL2Rvd25yZXYueG1sRE9fS8Mw&#10;EH8X/A7hBN9cshXLWpeNIQhDfXH6Ac7mbMuaS03OrfPTG0Hw8X7/b7WZ/KCOFFMf2MJ8ZkARN8H1&#10;3Fp4e324WYJKguxwCEwWzpRgs768WGHtwolf6LiXVuUQTjVa6ETGWuvUdOQxzcJInLmPED1KPmOr&#10;XcRTDveDXhhTao8954YOR7rvqDnsv7yFz6fnXTq/Dwspb78fD3G7rKRI1l5fTds7UEKT/Iv/3DuX&#10;51emmpuqKAv4/SkDoNc/AAAA//8DAFBLAQItABQABgAIAAAAIQDb4fbL7gAAAIUBAAATAAAAAAAA&#10;AAAAAAAAAAAAAABbQ29udGVudF9UeXBlc10ueG1sUEsBAi0AFAAGAAgAAAAhAFr0LFu/AAAAFQEA&#10;AAsAAAAAAAAAAAAAAAAAHwEAAF9yZWxzLy5yZWxzUEsBAi0AFAAGAAgAAAAhABDKUrTHAAAA4wAA&#10;AA8AAAAAAAAAAAAAAAAABwIAAGRycy9kb3ducmV2LnhtbFBLBQYAAAAAAwADALcAAAD7AgAAAAA=&#10;" strokecolor="#4579b8 [3044]"/>
                <v:roundrect id="四角形: 角を丸くする 1371706090" o:spid="_x0000_s1044" style="position:absolute;left:9112;top:33656;width:20193;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xeywAAAOMAAAAPAAAAZHJzL2Rvd25yZXYueG1sRI9BTwIx&#10;EIXvJvyHZki8SYtGwJVCDAmJJnAAIV4n23F3dTvdtBV2/71zMPE4M2/ee99y3ftWXSimJrCF6cSA&#10;Ii6Da7iycHrf3i1ApYzssA1MFgZKsF6NbpZYuHDlA12OuVJiwqlAC3XOXaF1KmvymCahI5bbZ4ge&#10;s4yx0i7iVcx9q++NmWmPDUtCjR1taiq/jz/eQn9628bHoeJwyOePYfO12++7nbW34/7lGVSmPv+L&#10;/75fndR/mE/nZmaehEKYZAF69QsAAP//AwBQSwECLQAUAAYACAAAACEA2+H2y+4AAACFAQAAEwAA&#10;AAAAAAAAAAAAAAAAAAAAW0NvbnRlbnRfVHlwZXNdLnhtbFBLAQItABQABgAIAAAAIQBa9CxbvwAA&#10;ABUBAAALAAAAAAAAAAAAAAAAAB8BAABfcmVscy8ucmVsc1BLAQItABQABgAIAAAAIQDYECxeywAA&#10;AOMAAAAPAAAAAAAAAAAAAAAAAAcCAABkcnMvZG93bnJldi54bWxQSwUGAAAAAAMAAwC3AAAA/wIA&#10;AAAA&#10;" fillcolor="#a5d5e2 [1624]" strokecolor="#40a7c2 [3048]">
                  <v:fill color2="#e4f2f6 [504]" rotate="t" angle="180" colors="0 #9eeaff;22938f #bbefff;1 #e4f9ff" focus="100%" type="gradient"/>
                  <v:shadow on="t" color="black" opacity="24903f" origin=",.5" offset="0,.55556mm"/>
                  <v:textbox>
                    <w:txbxContent>
                      <w:p w14:paraId="6C8FC430" w14:textId="3FE4B226" w:rsidR="00537832" w:rsidRPr="00AF47B9" w:rsidRDefault="00743BDD" w:rsidP="00D87F20">
                        <w:pPr>
                          <w:jc w:val="left"/>
                          <w:rPr>
                            <w:rFonts w:asciiTheme="majorEastAsia" w:eastAsiaTheme="majorEastAsia" w:hAnsiTheme="majorEastAsia"/>
                          </w:rPr>
                        </w:pPr>
                        <w:r>
                          <w:rPr>
                            <w:rFonts w:asciiTheme="majorEastAsia" w:eastAsiaTheme="majorEastAsia" w:hAnsiTheme="majorEastAsia" w:hint="eastAsia"/>
                          </w:rPr>
                          <w:t>付録</w:t>
                        </w:r>
                      </w:p>
                    </w:txbxContent>
                  </v:textbox>
                </v:roundrect>
                <v:shapetype id="_x0000_t202" coordsize="21600,21600" o:spt="202" path="m,l,21600r21600,l21600,xe">
                  <v:stroke joinstyle="miter"/>
                  <v:path gradientshapeok="t" o:connecttype="rect"/>
                </v:shapetype>
                <v:shape id="テキスト ボックス 768676917" o:spid="_x0000_s1045" type="#_x0000_t202" style="position:absolute;left:18764;top:28068;width:1524;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w4vzAAAAOIAAAAPAAAAZHJzL2Rvd25yZXYueG1sRI9Pa8JA&#10;FMTvBb/D8gQvpW6smNjUVUqxtXir6R96e2Rfk9Ds25Bdk/jtXaHgcZiZ3zCrzWBq0VHrKssKZtMI&#10;BHFudcWFgo/s5W4JwnlkjbVlUnAiB5v16GaFqbY9v1N38IUIEHYpKii9b1IpXV6SQTe1DXHwfm1r&#10;0AfZFlK32Ae4qeV9FMXSYMVhocSGnkvK/w5Ho+Dntvjeu+H1s58v5s1212XJl86UmoyHp0cQngZ/&#10;Df+337SCJF7GSfwwS+ByKdwBuT4DAAD//wMAUEsBAi0AFAAGAAgAAAAhANvh9svuAAAAhQEAABMA&#10;AAAAAAAAAAAAAAAAAAAAAFtDb250ZW50X1R5cGVzXS54bWxQSwECLQAUAAYACAAAACEAWvQsW78A&#10;AAAVAQAACwAAAAAAAAAAAAAAAAAfAQAAX3JlbHMvLnJlbHNQSwECLQAUAAYACAAAACEAd4sOL8wA&#10;AADiAAAADwAAAAAAAAAAAAAAAAAHAgAAZHJzL2Rvd25yZXYueG1sUEsFBgAAAAADAAMAtwAAAAAD&#10;AAAAAA==&#10;" fillcolor="white [3201]" stroked="f" strokeweight=".5pt">
                  <v:textbox>
                    <w:txbxContent>
                      <w:p w14:paraId="4FD7DC50" w14:textId="543D10F6" w:rsidR="00537832" w:rsidRDefault="00537832">
                        <w:r>
                          <w:rPr>
                            <w:rFonts w:hint="eastAsia"/>
                          </w:rPr>
                          <w:t>:</w:t>
                        </w:r>
                      </w:p>
                      <w:p w14:paraId="7BD8F7FF" w14:textId="4DAEF2BD" w:rsidR="00537832" w:rsidRDefault="00537832">
                        <w:r>
                          <w:rPr>
                            <w:rFonts w:hint="eastAsia"/>
                          </w:rPr>
                          <w:t>:</w:t>
                        </w:r>
                      </w:p>
                      <w:p w14:paraId="4A75003E" w14:textId="77777777" w:rsidR="00537832" w:rsidRDefault="00537832"/>
                      <w:p w14:paraId="06B3A68F" w14:textId="77777777" w:rsidR="00537832" w:rsidRDefault="00537832"/>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812869188" o:spid="_x0000_s1046" type="#_x0000_t88" style="position:absolute;left:31845;top:24702;width:1238;height:11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5ywAAAOMAAAAPAAAAZHJzL2Rvd25yZXYueG1sRI9Ba8Mw&#10;DIXvg/0Ho8EuY3XSQ0izumUMCrs23aC7KbGahMZysN0226+fDoMdpff03qf1dnajulKIg2cD+SID&#10;Rdx6O3Bn4OOwey5BxYRscfRMBr4pwnZzf7fGyvob7+lap05JCMcKDfQpTZXWse3JYVz4iVi0kw8O&#10;k4yh0zbgTcLdqJdZVmiHA0tDjxO99dSe64sz0ITpxxX7Jp0uzdd5ddh9Hp/q0ZjHh/n1BVSiOf2b&#10;/67freCX+bIsVnkp0PKTLEBvfgEAAP//AwBQSwECLQAUAAYACAAAACEA2+H2y+4AAACFAQAAEwAA&#10;AAAAAAAAAAAAAAAAAAAAW0NvbnRlbnRfVHlwZXNdLnhtbFBLAQItABQABgAIAAAAIQBa9CxbvwAA&#10;ABUBAAALAAAAAAAAAAAAAAAAAB8BAABfcmVscy8ucmVsc1BLAQItABQABgAIAAAAIQBF4/I5ywAA&#10;AOMAAAAPAAAAAAAAAAAAAAAAAAcCAABkcnMvZG93bnJldi54bWxQSwUGAAAAAAMAAwC3AAAA/wIA&#10;AAAA&#10;" adj="191" strokecolor="#4579b8 [3044]"/>
                <v:shape id="テキスト ボックス 1614393374" o:spid="_x0000_s1047" type="#_x0000_t202" style="position:absolute;left:33559;top:28365;width:19209;height:5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1oZygAAAOMAAAAPAAAAZHJzL2Rvd25yZXYueG1sRE9LS8NA&#10;EL4L/odlBC9iN3X7sLHbUora4s3GB70N2TEJzc6G7Jqk/94VBI/zvWe5HmwtOmp95VjDeJSAIM6d&#10;qbjQ8JY93d6D8AHZYO2YNJzJw3p1ebHE1LieX6k7hELEEPYpaihDaFIpfV6SRT9yDXHkvlxrMcSz&#10;LaRpsY/htpZ3STKTFiuODSU2tC0pPx2+rYbjTfH54ofn915NVfO467L5h8m0vr4aNg8gAg3hX/zn&#10;3ps4fzaeqIVS8wn8/hQBkKsfAAAA//8DAFBLAQItABQABgAIAAAAIQDb4fbL7gAAAIUBAAATAAAA&#10;AAAAAAAAAAAAAAAAAABbQ29udGVudF9UeXBlc10ueG1sUEsBAi0AFAAGAAgAAAAhAFr0LFu/AAAA&#10;FQEAAAsAAAAAAAAAAAAAAAAAHwEAAF9yZWxzLy5yZWxzUEsBAi0AFAAGAAgAAAAhAA5DWhnKAAAA&#10;4wAAAA8AAAAAAAAAAAAAAAAABwIAAGRycy9kb3ducmV2LnhtbFBLBQYAAAAAAwADALcAAAD+AgAA&#10;AAA=&#10;" fillcolor="white [3201]" stroked="f" strokeweight=".5pt">
                  <v:textbox>
                    <w:txbxContent>
                      <w:p w14:paraId="10F108D2" w14:textId="77777777" w:rsidR="00101BE7" w:rsidRDefault="001A6B42">
                        <w:pPr>
                          <w:rPr>
                            <w:rFonts w:asciiTheme="majorEastAsia" w:eastAsiaTheme="majorEastAsia" w:hAnsiTheme="majorEastAsia"/>
                          </w:rPr>
                        </w:pPr>
                        <w:r w:rsidRPr="00AF47B9">
                          <w:rPr>
                            <w:rFonts w:asciiTheme="majorEastAsia" w:eastAsiaTheme="majorEastAsia" w:hAnsiTheme="majorEastAsia"/>
                            <w:bCs/>
                            <w:szCs w:val="22"/>
                          </w:rPr>
                          <w:t>OpenZR+ Specifications</w:t>
                        </w:r>
                        <w:r w:rsidR="00537832">
                          <w:rPr>
                            <w:rFonts w:asciiTheme="majorEastAsia" w:eastAsiaTheme="majorEastAsia" w:hAnsiTheme="majorEastAsia" w:hint="eastAsia"/>
                          </w:rPr>
                          <w:t>の</w:t>
                        </w:r>
                      </w:p>
                      <w:p w14:paraId="38934443" w14:textId="60E01E23" w:rsidR="00537832" w:rsidRPr="00537832" w:rsidRDefault="00537832">
                        <w:pPr>
                          <w:rPr>
                            <w:rFonts w:asciiTheme="majorEastAsia" w:eastAsiaTheme="majorEastAsia" w:hAnsiTheme="majorEastAsia"/>
                          </w:rPr>
                        </w:pPr>
                        <w:r>
                          <w:rPr>
                            <w:rFonts w:asciiTheme="majorEastAsia" w:eastAsiaTheme="majorEastAsia" w:hAnsiTheme="majorEastAsia" w:hint="eastAsia"/>
                          </w:rPr>
                          <w:t>章と同様</w:t>
                        </w:r>
                      </w:p>
                    </w:txbxContent>
                  </v:textbox>
                </v:shape>
                <w10:anchorlock/>
              </v:group>
            </w:pict>
          </mc:Fallback>
        </mc:AlternateContent>
      </w:r>
    </w:p>
    <w:p w14:paraId="5B3ECBE0" w14:textId="77777777" w:rsidR="00101BE7" w:rsidRDefault="00101BE7" w:rsidP="00101BE7">
      <w:pPr>
        <w:pStyle w:val="21"/>
        <w:ind w:leftChars="0" w:left="997" w:firstLineChars="0" w:firstLine="0"/>
        <w:rPr>
          <w:rFonts w:asciiTheme="majorEastAsia" w:eastAsiaTheme="majorEastAsia" w:hAnsiTheme="majorEastAsia"/>
          <w:bCs/>
          <w:szCs w:val="22"/>
        </w:rPr>
      </w:pPr>
      <w:r>
        <w:rPr>
          <w:rFonts w:asciiTheme="majorEastAsia" w:eastAsiaTheme="majorEastAsia" w:hAnsiTheme="majorEastAsia" w:hint="eastAsia"/>
          <w:bCs/>
          <w:szCs w:val="22"/>
        </w:rPr>
        <w:t>本資料の記載方法を以下に示す。</w:t>
      </w:r>
    </w:p>
    <w:p w14:paraId="600628C3" w14:textId="4A820E2C" w:rsidR="00AF47B9" w:rsidRPr="00101BE7" w:rsidRDefault="00101BE7" w:rsidP="00320267">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szCs w:val="22"/>
        </w:rPr>
        <w:t>本資料の1章以降は、原文の和訳を記載する。</w:t>
      </w:r>
    </w:p>
    <w:p w14:paraId="4B641097" w14:textId="29BADC8D" w:rsidR="00101BE7" w:rsidRDefault="00101BE7" w:rsidP="00320267">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bCs/>
          <w:szCs w:val="22"/>
        </w:rPr>
        <w:t>調査結果による補足</w:t>
      </w:r>
      <w:r w:rsidR="00F841FD">
        <w:rPr>
          <w:rFonts w:asciiTheme="majorEastAsia" w:eastAsiaTheme="majorEastAsia" w:hAnsiTheme="majorEastAsia" w:hint="eastAsia"/>
          <w:bCs/>
          <w:szCs w:val="22"/>
        </w:rPr>
        <w:t>がある場合は</w:t>
      </w:r>
      <w:r>
        <w:rPr>
          <w:rFonts w:asciiTheme="majorEastAsia" w:eastAsiaTheme="majorEastAsia" w:hAnsiTheme="majorEastAsia" w:hint="eastAsia"/>
          <w:bCs/>
          <w:szCs w:val="22"/>
        </w:rPr>
        <w:t>、</w:t>
      </w:r>
      <w:r w:rsidR="00F841FD">
        <w:rPr>
          <w:rFonts w:asciiTheme="majorEastAsia" w:eastAsiaTheme="majorEastAsia" w:hAnsiTheme="majorEastAsia" w:hint="eastAsia"/>
          <w:bCs/>
          <w:szCs w:val="22"/>
        </w:rPr>
        <w:t>本文に注釈をつけ、各章の末尾に示す。</w:t>
      </w:r>
    </w:p>
    <w:p w14:paraId="6BE32D72" w14:textId="77777777" w:rsidR="00F841FD" w:rsidRPr="00F841FD" w:rsidRDefault="00F841FD" w:rsidP="00320267">
      <w:pPr>
        <w:pStyle w:val="21"/>
        <w:numPr>
          <w:ilvl w:val="0"/>
          <w:numId w:val="2"/>
        </w:numPr>
        <w:ind w:leftChars="0" w:firstLineChars="0"/>
        <w:rPr>
          <w:rFonts w:asciiTheme="majorEastAsia" w:eastAsiaTheme="majorEastAsia" w:hAnsiTheme="majorEastAsia"/>
        </w:rPr>
      </w:pPr>
      <w:r w:rsidRPr="00AF47B9">
        <w:rPr>
          <w:rFonts w:asciiTheme="majorEastAsia" w:eastAsiaTheme="majorEastAsia" w:hAnsiTheme="majorEastAsia"/>
          <w:bCs/>
          <w:szCs w:val="22"/>
        </w:rPr>
        <w:t>OpenZR+ Specifications</w:t>
      </w:r>
      <w:r>
        <w:rPr>
          <w:rFonts w:asciiTheme="majorEastAsia" w:eastAsiaTheme="majorEastAsia" w:hAnsiTheme="majorEastAsia" w:hint="eastAsia"/>
          <w:bCs/>
          <w:szCs w:val="22"/>
        </w:rPr>
        <w:t>は、現在v.3.0まで改版が進んでいる。本資料は、</w:t>
      </w:r>
      <w:r w:rsidRPr="00AF47B9">
        <w:rPr>
          <w:rFonts w:asciiTheme="majorEastAsia" w:eastAsiaTheme="majorEastAsia" w:hAnsiTheme="majorEastAsia"/>
          <w:bCs/>
          <w:szCs w:val="22"/>
        </w:rPr>
        <w:t>OpenZR+ Specifications</w:t>
      </w:r>
      <w:r>
        <w:rPr>
          <w:rFonts w:asciiTheme="majorEastAsia" w:eastAsiaTheme="majorEastAsia" w:hAnsiTheme="majorEastAsia" w:hint="eastAsia"/>
          <w:bCs/>
          <w:szCs w:val="22"/>
        </w:rPr>
        <w:t>の</w:t>
      </w:r>
      <w:r w:rsidRPr="00F841FD">
        <w:rPr>
          <w:rFonts w:asciiTheme="majorEastAsia" w:eastAsiaTheme="majorEastAsia" w:hAnsiTheme="majorEastAsia" w:hint="eastAsia"/>
          <w:bCs/>
          <w:szCs w:val="22"/>
        </w:rPr>
        <w:t>版数毎に作成する。</w:t>
      </w:r>
    </w:p>
    <w:p w14:paraId="3724DD3A" w14:textId="381DCA9B" w:rsidR="00537832" w:rsidRDefault="00F841FD" w:rsidP="00320267">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rPr>
        <w:t>版数に</w:t>
      </w:r>
      <w:r w:rsidR="00537832" w:rsidRPr="00F841FD">
        <w:rPr>
          <w:rFonts w:asciiTheme="majorEastAsia" w:eastAsiaTheme="majorEastAsia" w:hAnsiTheme="majorEastAsia" w:hint="eastAsia"/>
        </w:rPr>
        <w:t>よる差分がある場合</w:t>
      </w:r>
      <w:r>
        <w:rPr>
          <w:rFonts w:asciiTheme="majorEastAsia" w:eastAsiaTheme="majorEastAsia" w:hAnsiTheme="majorEastAsia" w:hint="eastAsia"/>
        </w:rPr>
        <w:t>、</w:t>
      </w:r>
      <w:r w:rsidR="00537832" w:rsidRPr="00F841FD">
        <w:rPr>
          <w:rFonts w:asciiTheme="majorEastAsia" w:eastAsiaTheme="majorEastAsia" w:hAnsiTheme="majorEastAsia" w:hint="eastAsia"/>
        </w:rPr>
        <w:t>留意する記載を行う。</w:t>
      </w:r>
      <w:r>
        <w:rPr>
          <w:rFonts w:asciiTheme="majorEastAsia" w:eastAsiaTheme="majorEastAsia" w:hAnsiTheme="majorEastAsia" w:hint="eastAsia"/>
        </w:rPr>
        <w:t>版数の比較は、前版との間で行い、</w:t>
      </w:r>
    </w:p>
    <w:p w14:paraId="13979968" w14:textId="0A4CA72C" w:rsidR="00F841FD" w:rsidRDefault="00F841FD" w:rsidP="00F841FD">
      <w:pPr>
        <w:pStyle w:val="21"/>
        <w:ind w:leftChars="0" w:left="1357" w:firstLineChars="0" w:firstLine="0"/>
        <w:rPr>
          <w:rFonts w:asciiTheme="majorEastAsia" w:eastAsiaTheme="majorEastAsia" w:hAnsiTheme="majorEastAsia"/>
        </w:rPr>
      </w:pPr>
      <w:r>
        <w:rPr>
          <w:rFonts w:asciiTheme="majorEastAsia" w:eastAsiaTheme="majorEastAsia" w:hAnsiTheme="majorEastAsia" w:hint="eastAsia"/>
        </w:rPr>
        <w:t>新規追加箇所・変更箇所に対して、以下の対応を行う。</w:t>
      </w:r>
    </w:p>
    <w:p w14:paraId="17A83CEB" w14:textId="1D0131DB" w:rsidR="00F841FD" w:rsidRPr="00F841FD" w:rsidRDefault="00F841FD" w:rsidP="00F841FD">
      <w:pPr>
        <w:pStyle w:val="21"/>
        <w:ind w:leftChars="0" w:left="1357" w:firstLineChars="0" w:firstLine="0"/>
        <w:rPr>
          <w:rFonts w:asciiTheme="majorEastAsia" w:eastAsiaTheme="majorEastAsia" w:hAnsiTheme="majorEastAsia"/>
        </w:rPr>
      </w:pPr>
      <w:r>
        <w:rPr>
          <w:rFonts w:asciiTheme="majorEastAsia" w:eastAsiaTheme="majorEastAsia" w:hAnsiTheme="majorEastAsia" w:hint="eastAsia"/>
        </w:rPr>
        <w:t>（比較版数の組み合わせ：v.1.0⇔v.2.0、v.2.0⇔v.3.0</w:t>
      </w:r>
      <w:r>
        <w:rPr>
          <w:rFonts w:asciiTheme="majorEastAsia" w:eastAsiaTheme="majorEastAsia" w:hAnsiTheme="majorEastAsia"/>
        </w:rPr>
        <w:t>）</w:t>
      </w:r>
    </w:p>
    <w:p w14:paraId="1875A711" w14:textId="77777777" w:rsidR="00537832" w:rsidRDefault="00537832" w:rsidP="00537832">
      <w:pPr>
        <w:pStyle w:val="21"/>
        <w:ind w:leftChars="0" w:firstLineChars="0"/>
        <w:rPr>
          <w:rFonts w:asciiTheme="majorEastAsia" w:eastAsiaTheme="majorEastAsia" w:hAnsiTheme="majorEastAsia"/>
        </w:rPr>
      </w:pPr>
    </w:p>
    <w:p w14:paraId="5BC924F1" w14:textId="619F28F9" w:rsidR="00537832" w:rsidRDefault="00537832"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例）v. 2.0 で、既存の章変更や、新規の章追加があった場合</w:t>
      </w:r>
    </w:p>
    <w:p w14:paraId="6D289DFC" w14:textId="3B8CE539" w:rsidR="00537832" w:rsidRDefault="00537832"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w:t>
      </w:r>
      <w:r w:rsidR="0015068F">
        <w:rPr>
          <w:rFonts w:asciiTheme="majorEastAsia" w:eastAsiaTheme="majorEastAsia" w:hAnsiTheme="majorEastAsia" w:hint="eastAsia"/>
        </w:rPr>
        <w:t>章題</w:t>
      </w:r>
      <w:r w:rsidR="00A477DC">
        <w:rPr>
          <w:rFonts w:asciiTheme="majorEastAsia" w:eastAsiaTheme="majorEastAsia" w:hAnsiTheme="majorEastAsia" w:hint="eastAsia"/>
        </w:rPr>
        <w:t>【v. 2.0 変更有】</w:t>
      </w:r>
    </w:p>
    <w:p w14:paraId="3A71D8DF" w14:textId="538FB644" w:rsidR="0015068F" w:rsidRDefault="0015068F" w:rsidP="00537832">
      <w:pPr>
        <w:pStyle w:val="21"/>
        <w:ind w:leftChars="0" w:firstLineChars="0"/>
        <w:rPr>
          <w:rFonts w:asciiTheme="majorEastAsia" w:eastAsiaTheme="majorEastAsia" w:hAnsiTheme="majorEastAsia"/>
        </w:rPr>
      </w:pPr>
      <w:r>
        <w:rPr>
          <w:rFonts w:asciiTheme="majorEastAsia" w:eastAsiaTheme="majorEastAsia" w:hAnsiTheme="majorEastAsia" w:hint="eastAsia"/>
        </w:rPr>
        <w:t xml:space="preserve">　　　　　　　　章題</w:t>
      </w:r>
      <w:r w:rsidR="00A477DC">
        <w:rPr>
          <w:rFonts w:asciiTheme="majorEastAsia" w:eastAsiaTheme="majorEastAsia" w:hAnsiTheme="majorEastAsia" w:hint="eastAsia"/>
        </w:rPr>
        <w:t>【v. 2.0 新規】</w:t>
      </w:r>
    </w:p>
    <w:p w14:paraId="328453EC" w14:textId="77777777" w:rsidR="0015068F" w:rsidRDefault="0015068F" w:rsidP="00537832">
      <w:pPr>
        <w:pStyle w:val="21"/>
        <w:ind w:leftChars="0" w:firstLineChars="0"/>
        <w:rPr>
          <w:rFonts w:asciiTheme="majorEastAsia" w:eastAsiaTheme="majorEastAsia" w:hAnsiTheme="majorEastAsia"/>
        </w:rPr>
      </w:pPr>
    </w:p>
    <w:p w14:paraId="6C789983" w14:textId="25142AC8" w:rsidR="0015068F" w:rsidRDefault="0015068F" w:rsidP="00320267">
      <w:pPr>
        <w:pStyle w:val="21"/>
        <w:numPr>
          <w:ilvl w:val="0"/>
          <w:numId w:val="2"/>
        </w:numPr>
        <w:ind w:leftChars="0" w:firstLineChars="0"/>
        <w:rPr>
          <w:rFonts w:asciiTheme="majorEastAsia" w:eastAsiaTheme="majorEastAsia" w:hAnsiTheme="majorEastAsia"/>
        </w:rPr>
      </w:pPr>
      <w:r>
        <w:rPr>
          <w:rFonts w:asciiTheme="majorEastAsia" w:eastAsiaTheme="majorEastAsia" w:hAnsiTheme="majorEastAsia" w:hint="eastAsia"/>
        </w:rPr>
        <w:t>本文で、</w:t>
      </w:r>
      <w:r w:rsidR="00F841FD">
        <w:rPr>
          <w:rFonts w:asciiTheme="majorEastAsia" w:eastAsiaTheme="majorEastAsia" w:hAnsiTheme="majorEastAsia" w:hint="eastAsia"/>
        </w:rPr>
        <w:t>前版で</w:t>
      </w:r>
      <w:r>
        <w:rPr>
          <w:rFonts w:asciiTheme="majorEastAsia" w:eastAsiaTheme="majorEastAsia" w:hAnsiTheme="majorEastAsia" w:hint="eastAsia"/>
        </w:rPr>
        <w:t>記載が追加・変更された部分を</w:t>
      </w:r>
      <w:r w:rsidR="00F841FD">
        <w:rPr>
          <w:rFonts w:asciiTheme="majorEastAsia" w:eastAsiaTheme="majorEastAsia" w:hAnsiTheme="majorEastAsia" w:hint="eastAsia"/>
        </w:rPr>
        <w:t>赤字</w:t>
      </w:r>
      <w:r>
        <w:rPr>
          <w:rFonts w:asciiTheme="majorEastAsia" w:eastAsiaTheme="majorEastAsia" w:hAnsiTheme="majorEastAsia" w:hint="eastAsia"/>
        </w:rPr>
        <w:t>で示す。</w:t>
      </w:r>
    </w:p>
    <w:p w14:paraId="4FF6835E" w14:textId="77777777" w:rsidR="00976976" w:rsidRDefault="00976976" w:rsidP="00976976">
      <w:pPr>
        <w:pStyle w:val="21"/>
        <w:ind w:leftChars="0" w:left="0" w:firstLineChars="0" w:firstLine="0"/>
        <w:rPr>
          <w:rFonts w:asciiTheme="majorEastAsia" w:eastAsiaTheme="majorEastAsia" w:hAnsiTheme="majorEastAsia"/>
        </w:rPr>
      </w:pPr>
    </w:p>
    <w:p w14:paraId="7B73BEA4" w14:textId="77777777" w:rsidR="00976976" w:rsidRDefault="00976976" w:rsidP="00976976">
      <w:pPr>
        <w:pStyle w:val="21"/>
        <w:ind w:leftChars="0" w:left="0" w:firstLineChars="0" w:firstLine="0"/>
        <w:rPr>
          <w:rFonts w:asciiTheme="majorEastAsia" w:eastAsiaTheme="majorEastAsia" w:hAnsiTheme="majorEastAsia"/>
        </w:rPr>
      </w:pPr>
    </w:p>
    <w:p w14:paraId="72A09815" w14:textId="1BE0D70F" w:rsidR="00D87F20" w:rsidRDefault="00B85C56" w:rsidP="00A477DC">
      <w:pPr>
        <w:widowControl/>
        <w:jc w:val="left"/>
        <w:outlineLvl w:val="0"/>
        <w:rPr>
          <w:rFonts w:asciiTheme="majorEastAsia" w:eastAsiaTheme="majorEastAsia" w:hAnsiTheme="majorEastAsia"/>
        </w:rPr>
      </w:pPr>
      <w:r>
        <w:rPr>
          <w:rFonts w:asciiTheme="majorEastAsia" w:eastAsiaTheme="majorEastAsia" w:hAnsiTheme="majorEastAsia"/>
        </w:rPr>
        <w:br w:type="page"/>
      </w:r>
      <w:bookmarkStart w:id="4" w:name="_Toc174625023"/>
      <w:r w:rsidR="00D87F20" w:rsidRPr="00517201">
        <w:rPr>
          <w:rFonts w:asciiTheme="majorEastAsia" w:eastAsiaTheme="majorEastAsia" w:hAnsiTheme="majorEastAsia" w:hint="eastAsia"/>
          <w:color w:val="FF0000"/>
        </w:rPr>
        <w:lastRenderedPageBreak/>
        <w:t>１．</w:t>
      </w:r>
      <w:r w:rsidR="00743BDD">
        <w:rPr>
          <w:rFonts w:asciiTheme="majorEastAsia" w:eastAsiaTheme="majorEastAsia" w:hAnsiTheme="majorEastAsia" w:hint="eastAsia"/>
          <w:color w:val="FF0000"/>
        </w:rPr>
        <w:t>範囲と概要</w:t>
      </w:r>
      <w:r w:rsidR="00E07EB2" w:rsidRPr="00517201">
        <w:rPr>
          <w:rFonts w:asciiTheme="majorEastAsia" w:eastAsiaTheme="majorEastAsia" w:hAnsiTheme="majorEastAsia" w:hint="eastAsia"/>
          <w:color w:val="FF0000"/>
        </w:rPr>
        <w:t>【v. 3.0 変更有】</w:t>
      </w:r>
      <w:bookmarkEnd w:id="4"/>
    </w:p>
    <w:p w14:paraId="7BBD728E" w14:textId="630243E6" w:rsidR="00D87F20" w:rsidRDefault="008853C7" w:rsidP="008853C7">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8853C7">
        <w:rPr>
          <w:rFonts w:asciiTheme="majorEastAsia" w:eastAsiaTheme="majorEastAsia" w:hAnsiTheme="majorEastAsia"/>
        </w:rPr>
        <w:t xml:space="preserve">OpenZR+ </w:t>
      </w:r>
      <w:r w:rsidRPr="008853C7">
        <w:rPr>
          <w:rFonts w:asciiTheme="majorEastAsia" w:eastAsiaTheme="majorEastAsia" w:hAnsiTheme="majorEastAsia" w:hint="eastAsia"/>
        </w:rPr>
        <w:t>は、トランシーバ</w:t>
      </w:r>
      <w:r w:rsidRPr="008853C7">
        <w:rPr>
          <w:rFonts w:asciiTheme="majorEastAsia" w:eastAsiaTheme="majorEastAsia" w:hAnsiTheme="majorEastAsia"/>
        </w:rPr>
        <w:t>/</w:t>
      </w:r>
      <w:r w:rsidRPr="008853C7">
        <w:rPr>
          <w:rFonts w:asciiTheme="majorEastAsia" w:eastAsiaTheme="majorEastAsia" w:hAnsiTheme="majorEastAsia" w:hint="eastAsia"/>
        </w:rPr>
        <w:t>トランスポンダ、マックスシーバ</w:t>
      </w:r>
      <w:r w:rsidRPr="008853C7">
        <w:rPr>
          <w:rFonts w:asciiTheme="majorEastAsia" w:eastAsiaTheme="majorEastAsia" w:hAnsiTheme="majorEastAsia"/>
        </w:rPr>
        <w:t>/</w:t>
      </w:r>
      <w:r w:rsidRPr="008853C7">
        <w:rPr>
          <w:rFonts w:asciiTheme="majorEastAsia" w:eastAsiaTheme="majorEastAsia" w:hAnsiTheme="majorEastAsia" w:hint="eastAsia"/>
        </w:rPr>
        <w:t>マックスポンダ</w:t>
      </w:r>
      <w:r w:rsidRPr="008853C7">
        <w:rPr>
          <w:rFonts w:asciiTheme="majorEastAsia" w:eastAsiaTheme="majorEastAsia" w:hAnsiTheme="majorEastAsia"/>
        </w:rPr>
        <w:t xml:space="preserve"> (TRXR/TRPN</w:t>
      </w:r>
      <w:r w:rsidRPr="008853C7">
        <w:rPr>
          <w:rFonts w:asciiTheme="majorEastAsia" w:eastAsiaTheme="majorEastAsia" w:hAnsiTheme="majorEastAsia" w:hint="eastAsia"/>
        </w:rPr>
        <w:t>、</w:t>
      </w:r>
      <w:r w:rsidRPr="008853C7">
        <w:rPr>
          <w:rFonts w:asciiTheme="majorEastAsia" w:eastAsiaTheme="majorEastAsia" w:hAnsiTheme="majorEastAsia"/>
        </w:rPr>
        <w:t xml:space="preserve">MUXR/ MUXP) </w:t>
      </w:r>
      <w:r w:rsidR="00566DFB" w:rsidRPr="00566DFB">
        <w:rPr>
          <w:rFonts w:asciiTheme="majorEastAsia" w:eastAsiaTheme="majorEastAsia" w:hAnsiTheme="majorEastAsia" w:hint="eastAsia"/>
          <w:vertAlign w:val="superscript"/>
        </w:rPr>
        <w:t>（補足①）</w:t>
      </w:r>
      <w:r w:rsidRPr="008853C7">
        <w:rPr>
          <w:rFonts w:asciiTheme="majorEastAsia" w:eastAsiaTheme="majorEastAsia" w:hAnsiTheme="majorEastAsia" w:hint="eastAsia"/>
        </w:rPr>
        <w:t>ノード機能およびスイッチ</w:t>
      </w:r>
      <w:r w:rsidRPr="008853C7">
        <w:rPr>
          <w:rFonts w:asciiTheme="majorEastAsia" w:eastAsiaTheme="majorEastAsia" w:hAnsiTheme="majorEastAsia"/>
        </w:rPr>
        <w:t>/</w:t>
      </w:r>
      <w:r w:rsidRPr="008853C7">
        <w:rPr>
          <w:rFonts w:asciiTheme="majorEastAsia" w:eastAsiaTheme="majorEastAsia" w:hAnsiTheme="majorEastAsia" w:hint="eastAsia"/>
        </w:rPr>
        <w:t>ルーター光ポート用の</w:t>
      </w:r>
      <w:r w:rsidRPr="008853C7">
        <w:rPr>
          <w:rFonts w:asciiTheme="majorEastAsia" w:eastAsiaTheme="majorEastAsia" w:hAnsiTheme="majorEastAsia"/>
        </w:rPr>
        <w:t xml:space="preserve"> 100‑400G </w:t>
      </w:r>
      <w:r w:rsidRPr="008853C7">
        <w:rPr>
          <w:rFonts w:asciiTheme="majorEastAsia" w:eastAsiaTheme="majorEastAsia" w:hAnsiTheme="majorEastAsia" w:hint="eastAsia"/>
        </w:rPr>
        <w:t>単一波長光ポートの仕様を定義します。</w:t>
      </w:r>
    </w:p>
    <w:p w14:paraId="0E74F2C3" w14:textId="77777777" w:rsidR="008853C7" w:rsidRDefault="008853C7" w:rsidP="008853C7">
      <w:pPr>
        <w:widowControl/>
        <w:ind w:left="415" w:hangingChars="200" w:hanging="415"/>
        <w:jc w:val="left"/>
        <w:rPr>
          <w:rFonts w:asciiTheme="majorEastAsia" w:eastAsiaTheme="majorEastAsia" w:hAnsiTheme="majorEastAsia"/>
        </w:rPr>
      </w:pPr>
    </w:p>
    <w:p w14:paraId="6F08E7EB" w14:textId="4AB548BE" w:rsidR="008853C7" w:rsidRDefault="008853C7" w:rsidP="008853C7">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F451F0">
        <w:rPr>
          <w:rFonts w:asciiTheme="majorEastAsia" w:eastAsiaTheme="majorEastAsia" w:hAnsiTheme="majorEastAsia"/>
          <w:noProof/>
        </w:rPr>
        <w:drawing>
          <wp:inline distT="0" distB="0" distL="0" distR="0" wp14:anchorId="690F68AD" wp14:editId="251FA979">
            <wp:extent cx="5419725" cy="902335"/>
            <wp:effectExtent l="0" t="0" r="9525" b="0"/>
            <wp:docPr id="565614900"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9725" cy="902335"/>
                    </a:xfrm>
                    <a:prstGeom prst="rect">
                      <a:avLst/>
                    </a:prstGeom>
                    <a:noFill/>
                    <a:ln>
                      <a:noFill/>
                    </a:ln>
                  </pic:spPr>
                </pic:pic>
              </a:graphicData>
            </a:graphic>
          </wp:inline>
        </w:drawing>
      </w:r>
    </w:p>
    <w:p w14:paraId="68DE658A" w14:textId="77777777" w:rsidR="008A67EA" w:rsidRDefault="008A67EA" w:rsidP="008A67EA">
      <w:pPr>
        <w:widowControl/>
        <w:jc w:val="left"/>
        <w:rPr>
          <w:rFonts w:asciiTheme="majorEastAsia" w:eastAsiaTheme="majorEastAsia" w:hAnsiTheme="majorEastAsia"/>
        </w:rPr>
      </w:pPr>
    </w:p>
    <w:p w14:paraId="4D0AFFDF" w14:textId="77777777" w:rsidR="00F451F0" w:rsidRPr="002A7635" w:rsidRDefault="00F451F0" w:rsidP="00F451F0">
      <w:pPr>
        <w:ind w:left="1685" w:right="2450"/>
        <w:jc w:val="center"/>
        <w:rPr>
          <w:rFonts w:asciiTheme="majorEastAsia" w:eastAsiaTheme="majorEastAsia" w:hAnsiTheme="majorEastAsia"/>
          <w:kern w:val="0"/>
          <w:szCs w:val="22"/>
        </w:rPr>
      </w:pPr>
      <w:r w:rsidRPr="002A7635">
        <w:rPr>
          <w:rFonts w:asciiTheme="majorEastAsia" w:eastAsiaTheme="majorEastAsia" w:hAnsiTheme="majorEastAsia" w:hint="eastAsia"/>
          <w:spacing w:val="-8"/>
          <w:szCs w:val="22"/>
        </w:rPr>
        <w:t>図1</w:t>
      </w:r>
      <w:r w:rsidRPr="002A7635">
        <w:rPr>
          <w:rFonts w:asciiTheme="majorEastAsia" w:eastAsiaTheme="majorEastAsia" w:hAnsiTheme="majorEastAsia" w:hint="eastAsia"/>
          <w:spacing w:val="-8"/>
          <w:szCs w:val="22"/>
        </w:rPr>
        <w:noBreakHyphen/>
        <w:t>1</w:t>
      </w:r>
      <w:r w:rsidRPr="002A7635">
        <w:rPr>
          <w:rFonts w:asciiTheme="majorEastAsia" w:eastAsiaTheme="majorEastAsia" w:hAnsiTheme="majorEastAsia" w:hint="eastAsia"/>
          <w:spacing w:val="11"/>
          <w:szCs w:val="22"/>
        </w:rPr>
        <w:t xml:space="preserve">: </w:t>
      </w:r>
      <w:r w:rsidRPr="002A7635">
        <w:rPr>
          <w:rFonts w:asciiTheme="majorEastAsia" w:eastAsiaTheme="majorEastAsia" w:hAnsiTheme="majorEastAsia" w:hint="eastAsia"/>
          <w:spacing w:val="-8"/>
          <w:szCs w:val="22"/>
        </w:rPr>
        <w:t>OpenZR+</w:t>
      </w:r>
      <w:r w:rsidRPr="002A7635">
        <w:rPr>
          <w:rFonts w:asciiTheme="majorEastAsia" w:eastAsiaTheme="majorEastAsia" w:hAnsiTheme="majorEastAsia" w:hint="eastAsia"/>
          <w:spacing w:val="-9"/>
          <w:szCs w:val="22"/>
        </w:rPr>
        <w:t>アーキテクチャリファレンス</w:t>
      </w:r>
    </w:p>
    <w:p w14:paraId="115053AE" w14:textId="4417E12B" w:rsidR="00F451F0" w:rsidRDefault="00F451F0" w:rsidP="00F451F0"/>
    <w:p w14:paraId="4C25590D" w14:textId="77777777" w:rsidR="00566DFB" w:rsidRDefault="00F451F0" w:rsidP="00F451F0">
      <w:pPr>
        <w:rPr>
          <w:rFonts w:asciiTheme="majorEastAsia" w:eastAsiaTheme="majorEastAsia" w:hAnsiTheme="majorEastAsia"/>
        </w:rPr>
      </w:pPr>
      <w:r>
        <w:rPr>
          <w:rFonts w:hint="eastAsia"/>
        </w:rPr>
        <w:t xml:space="preserve">　　</w:t>
      </w:r>
      <w:r w:rsidRPr="00F451F0">
        <w:rPr>
          <w:rFonts w:asciiTheme="majorEastAsia" w:eastAsiaTheme="majorEastAsia" w:hAnsiTheme="majorEastAsia" w:hint="eastAsia"/>
        </w:rPr>
        <w:t>図</w:t>
      </w:r>
      <w:r w:rsidRPr="00F451F0">
        <w:rPr>
          <w:rFonts w:asciiTheme="majorEastAsia" w:eastAsiaTheme="majorEastAsia" w:hAnsiTheme="majorEastAsia"/>
        </w:rPr>
        <w:t xml:space="preserve"> 1</w:t>
      </w:r>
      <w:r w:rsidRPr="00F451F0">
        <w:rPr>
          <w:rFonts w:asciiTheme="majorEastAsia" w:eastAsiaTheme="majorEastAsia" w:hAnsiTheme="majorEastAsia" w:cs="Cambria Math"/>
        </w:rPr>
        <w:t>‑</w:t>
      </w:r>
      <w:r w:rsidRPr="00F451F0">
        <w:rPr>
          <w:rFonts w:asciiTheme="majorEastAsia" w:eastAsiaTheme="majorEastAsia" w:hAnsiTheme="majorEastAsia"/>
        </w:rPr>
        <w:t xml:space="preserve">1 </w:t>
      </w:r>
      <w:r w:rsidRPr="00F451F0">
        <w:rPr>
          <w:rFonts w:asciiTheme="majorEastAsia" w:eastAsiaTheme="majorEastAsia" w:hAnsiTheme="majorEastAsia" w:hint="eastAsia"/>
        </w:rPr>
        <w:t>に示すアーキテクチャには、最大</w:t>
      </w:r>
      <w:r w:rsidRPr="00F451F0">
        <w:rPr>
          <w:rFonts w:asciiTheme="majorEastAsia" w:eastAsiaTheme="majorEastAsia" w:hAnsiTheme="majorEastAsia"/>
        </w:rPr>
        <w:t xml:space="preserve"> 4 </w:t>
      </w:r>
      <w:r w:rsidRPr="00F451F0">
        <w:rPr>
          <w:rFonts w:asciiTheme="majorEastAsia" w:eastAsiaTheme="majorEastAsia" w:hAnsiTheme="majorEastAsia" w:hint="eastAsia"/>
        </w:rPr>
        <w:t>つの</w:t>
      </w:r>
      <w:r w:rsidRPr="00F451F0">
        <w:rPr>
          <w:rFonts w:asciiTheme="majorEastAsia" w:eastAsiaTheme="majorEastAsia" w:hAnsiTheme="majorEastAsia"/>
        </w:rPr>
        <w:t xml:space="preserve"> 100GBASE</w:t>
      </w:r>
      <w:r w:rsidRPr="00F451F0">
        <w:rPr>
          <w:rFonts w:asciiTheme="majorEastAsia" w:eastAsiaTheme="majorEastAsia" w:hAnsiTheme="majorEastAsia" w:cs="Cambria Math"/>
        </w:rPr>
        <w:t>‑</w:t>
      </w:r>
      <w:r w:rsidRPr="00F451F0">
        <w:rPr>
          <w:rFonts w:asciiTheme="majorEastAsia" w:eastAsiaTheme="majorEastAsia" w:hAnsiTheme="majorEastAsia"/>
        </w:rPr>
        <w:t xml:space="preserve">R </w:t>
      </w:r>
      <w:r w:rsidRPr="00F451F0">
        <w:rPr>
          <w:rFonts w:asciiTheme="majorEastAsia" w:eastAsiaTheme="majorEastAsia" w:hAnsiTheme="majorEastAsia" w:hint="eastAsia"/>
        </w:rPr>
        <w:t>クライアント、最大</w:t>
      </w:r>
      <w:r w:rsidRPr="00F451F0">
        <w:rPr>
          <w:rFonts w:asciiTheme="majorEastAsia" w:eastAsiaTheme="majorEastAsia" w:hAnsiTheme="majorEastAsia"/>
        </w:rPr>
        <w:t xml:space="preserve"> 2 </w:t>
      </w:r>
      <w:r w:rsidRPr="00F451F0">
        <w:rPr>
          <w:rFonts w:asciiTheme="majorEastAsia" w:eastAsiaTheme="majorEastAsia" w:hAnsiTheme="majorEastAsia" w:hint="eastAsia"/>
        </w:rPr>
        <w:t>つの</w:t>
      </w:r>
      <w:r w:rsidRPr="00F451F0">
        <w:rPr>
          <w:rFonts w:asciiTheme="majorEastAsia" w:eastAsiaTheme="majorEastAsia" w:hAnsiTheme="majorEastAsia"/>
        </w:rPr>
        <w:t xml:space="preserve"> </w:t>
      </w:r>
    </w:p>
    <w:p w14:paraId="1F94E350" w14:textId="5A2C8BE5" w:rsidR="00F451F0" w:rsidRPr="00F451F0" w:rsidRDefault="00F451F0" w:rsidP="00566DFB">
      <w:pPr>
        <w:ind w:leftChars="200" w:left="415"/>
        <w:rPr>
          <w:rFonts w:asciiTheme="majorEastAsia" w:eastAsiaTheme="majorEastAsia" w:hAnsiTheme="majorEastAsia"/>
        </w:rPr>
      </w:pPr>
      <w:r w:rsidRPr="00F451F0">
        <w:rPr>
          <w:rFonts w:asciiTheme="majorEastAsia" w:eastAsiaTheme="majorEastAsia" w:hAnsiTheme="majorEastAsia"/>
        </w:rPr>
        <w:t>200GBASE</w:t>
      </w:r>
      <w:r w:rsidRPr="00F451F0">
        <w:rPr>
          <w:rFonts w:asciiTheme="majorEastAsia" w:eastAsiaTheme="majorEastAsia" w:hAnsiTheme="majorEastAsia" w:cs="Cambria Math"/>
        </w:rPr>
        <w:t>‑</w:t>
      </w:r>
      <w:r w:rsidRPr="00F451F0">
        <w:rPr>
          <w:rFonts w:asciiTheme="majorEastAsia" w:eastAsiaTheme="majorEastAsia" w:hAnsiTheme="majorEastAsia"/>
        </w:rPr>
        <w:t xml:space="preserve">R </w:t>
      </w:r>
      <w:r w:rsidRPr="00F451F0">
        <w:rPr>
          <w:rFonts w:asciiTheme="majorEastAsia" w:eastAsiaTheme="majorEastAsia" w:hAnsiTheme="majorEastAsia" w:hint="eastAsia"/>
        </w:rPr>
        <w:t>クライアント、および</w:t>
      </w:r>
      <w:r w:rsidRPr="00F451F0">
        <w:rPr>
          <w:rFonts w:asciiTheme="majorEastAsia" w:eastAsiaTheme="majorEastAsia" w:hAnsiTheme="majorEastAsia"/>
        </w:rPr>
        <w:t xml:space="preserve"> 1 </w:t>
      </w:r>
      <w:r w:rsidRPr="00F451F0">
        <w:rPr>
          <w:rFonts w:asciiTheme="majorEastAsia" w:eastAsiaTheme="majorEastAsia" w:hAnsiTheme="majorEastAsia" w:hint="eastAsia"/>
        </w:rPr>
        <w:t>つの</w:t>
      </w:r>
      <w:r w:rsidRPr="00F451F0">
        <w:rPr>
          <w:rFonts w:asciiTheme="majorEastAsia" w:eastAsiaTheme="majorEastAsia" w:hAnsiTheme="majorEastAsia"/>
        </w:rPr>
        <w:t xml:space="preserve"> 400GBASE</w:t>
      </w:r>
      <w:r w:rsidRPr="00F451F0">
        <w:rPr>
          <w:rFonts w:asciiTheme="majorEastAsia" w:eastAsiaTheme="majorEastAsia" w:hAnsiTheme="majorEastAsia" w:cs="Cambria Math"/>
        </w:rPr>
        <w:t>‑</w:t>
      </w:r>
      <w:r w:rsidRPr="00F451F0">
        <w:rPr>
          <w:rFonts w:asciiTheme="majorEastAsia" w:eastAsiaTheme="majorEastAsia" w:hAnsiTheme="majorEastAsia"/>
        </w:rPr>
        <w:t xml:space="preserve">R </w:t>
      </w:r>
      <w:r w:rsidRPr="00F451F0">
        <w:rPr>
          <w:rFonts w:asciiTheme="majorEastAsia" w:eastAsiaTheme="majorEastAsia" w:hAnsiTheme="majorEastAsia" w:hint="eastAsia"/>
        </w:rPr>
        <w:t>クライアント用のクライアント</w:t>
      </w:r>
      <w:r w:rsidRPr="00F451F0">
        <w:rPr>
          <w:rFonts w:asciiTheme="majorEastAsia" w:eastAsiaTheme="majorEastAsia" w:hAnsiTheme="majorEastAsia"/>
        </w:rPr>
        <w:t xml:space="preserve"> </w:t>
      </w:r>
      <w:r w:rsidRPr="00F451F0">
        <w:rPr>
          <w:rFonts w:asciiTheme="majorEastAsia" w:eastAsiaTheme="majorEastAsia" w:hAnsiTheme="majorEastAsia" w:hint="eastAsia"/>
        </w:rPr>
        <w:t>サブレイヤが含まれています。クライアントデータとアライメント</w:t>
      </w:r>
      <w:r w:rsidRPr="00F451F0">
        <w:rPr>
          <w:rFonts w:asciiTheme="majorEastAsia" w:eastAsiaTheme="majorEastAsia" w:hAnsiTheme="majorEastAsia"/>
        </w:rPr>
        <w:t xml:space="preserve"> </w:t>
      </w:r>
      <w:r w:rsidRPr="00F451F0">
        <w:rPr>
          <w:rFonts w:asciiTheme="majorEastAsia" w:eastAsiaTheme="majorEastAsia" w:hAnsiTheme="majorEastAsia" w:hint="eastAsia"/>
        </w:rPr>
        <w:t>マーカー</w:t>
      </w:r>
      <w:r w:rsidR="00566DFB" w:rsidRPr="00566DFB">
        <w:rPr>
          <w:rFonts w:asciiTheme="majorEastAsia" w:eastAsiaTheme="majorEastAsia" w:hAnsiTheme="majorEastAsia" w:hint="eastAsia"/>
          <w:vertAlign w:val="superscript"/>
        </w:rPr>
        <w:t>（補足②）</w:t>
      </w:r>
      <w:r w:rsidRPr="00F451F0">
        <w:rPr>
          <w:rFonts w:asciiTheme="majorEastAsia" w:eastAsiaTheme="majorEastAsia" w:hAnsiTheme="majorEastAsia" w:hint="eastAsia"/>
        </w:rPr>
        <w:t>は、一般マッピング</w:t>
      </w:r>
      <w:r w:rsidRPr="00F451F0">
        <w:rPr>
          <w:rFonts w:asciiTheme="majorEastAsia" w:eastAsiaTheme="majorEastAsia" w:hAnsiTheme="majorEastAsia"/>
        </w:rPr>
        <w:t xml:space="preserve"> </w:t>
      </w:r>
      <w:r w:rsidRPr="00F451F0">
        <w:rPr>
          <w:rFonts w:asciiTheme="majorEastAsia" w:eastAsiaTheme="majorEastAsia" w:hAnsiTheme="majorEastAsia" w:hint="eastAsia"/>
        </w:rPr>
        <w:t>プロトコル</w:t>
      </w:r>
      <w:r w:rsidRPr="00F451F0">
        <w:rPr>
          <w:rFonts w:asciiTheme="majorEastAsia" w:eastAsiaTheme="majorEastAsia" w:hAnsiTheme="majorEastAsia"/>
        </w:rPr>
        <w:t xml:space="preserve"> (GMP) </w:t>
      </w:r>
      <w:r w:rsidR="00566DFB" w:rsidRPr="00566DFB">
        <w:rPr>
          <w:rFonts w:asciiTheme="majorEastAsia" w:eastAsiaTheme="majorEastAsia" w:hAnsiTheme="majorEastAsia" w:hint="eastAsia"/>
          <w:vertAlign w:val="superscript"/>
        </w:rPr>
        <w:t>（補足③）</w:t>
      </w:r>
      <w:r w:rsidRPr="00F451F0">
        <w:rPr>
          <w:rFonts w:asciiTheme="majorEastAsia" w:eastAsiaTheme="majorEastAsia" w:hAnsiTheme="majorEastAsia" w:hint="eastAsia"/>
        </w:rPr>
        <w:t>を使用して抽出され、ライン側クロック</w:t>
      </w:r>
      <w:r w:rsidRPr="00F451F0">
        <w:rPr>
          <w:rFonts w:asciiTheme="majorEastAsia" w:eastAsiaTheme="majorEastAsia" w:hAnsiTheme="majorEastAsia"/>
        </w:rPr>
        <w:t xml:space="preserve"> </w:t>
      </w:r>
      <w:r w:rsidRPr="00F451F0">
        <w:rPr>
          <w:rFonts w:asciiTheme="majorEastAsia" w:eastAsiaTheme="majorEastAsia" w:hAnsiTheme="majorEastAsia" w:hint="eastAsia"/>
        </w:rPr>
        <w:t>ドメインに再タイミングされます。再タイミングされたデータと</w:t>
      </w:r>
      <w:r w:rsidRPr="00F451F0">
        <w:rPr>
          <w:rFonts w:asciiTheme="majorEastAsia" w:eastAsiaTheme="majorEastAsia" w:hAnsiTheme="majorEastAsia"/>
        </w:rPr>
        <w:t xml:space="preserve"> GMP </w:t>
      </w:r>
      <w:r w:rsidRPr="00F451F0">
        <w:rPr>
          <w:rFonts w:asciiTheme="majorEastAsia" w:eastAsiaTheme="majorEastAsia" w:hAnsiTheme="majorEastAsia" w:hint="eastAsia"/>
        </w:rPr>
        <w:t>タイミング情報は、</w:t>
      </w:r>
      <w:r w:rsidRPr="00F451F0">
        <w:rPr>
          <w:rFonts w:asciiTheme="majorEastAsia" w:eastAsiaTheme="majorEastAsia" w:hAnsiTheme="majorEastAsia"/>
        </w:rPr>
        <w:t xml:space="preserve">OpenZR+ </w:t>
      </w:r>
      <w:r w:rsidRPr="00F451F0">
        <w:rPr>
          <w:rFonts w:asciiTheme="majorEastAsia" w:eastAsiaTheme="majorEastAsia" w:hAnsiTheme="majorEastAsia" w:hint="eastAsia"/>
        </w:rPr>
        <w:t>フレーム形式の</w:t>
      </w:r>
      <w:r w:rsidRPr="00F451F0">
        <w:rPr>
          <w:rFonts w:asciiTheme="majorEastAsia" w:eastAsiaTheme="majorEastAsia" w:hAnsiTheme="majorEastAsia"/>
        </w:rPr>
        <w:t xml:space="preserve"> 1</w:t>
      </w:r>
      <w:r w:rsidRPr="00F451F0">
        <w:rPr>
          <w:rFonts w:asciiTheme="majorEastAsia" w:eastAsiaTheme="majorEastAsia" w:hAnsiTheme="majorEastAsia" w:hint="eastAsia"/>
        </w:rPr>
        <w:t>つにマッピングされます。これらのフレームは多重化され、</w:t>
      </w:r>
      <w:r w:rsidRPr="00F451F0">
        <w:rPr>
          <w:rFonts w:asciiTheme="majorEastAsia" w:eastAsiaTheme="majorEastAsia" w:hAnsiTheme="majorEastAsia"/>
        </w:rPr>
        <w:t xml:space="preserve">OFEC </w:t>
      </w:r>
      <w:r w:rsidRPr="00F451F0">
        <w:rPr>
          <w:rFonts w:asciiTheme="majorEastAsia" w:eastAsiaTheme="majorEastAsia" w:hAnsiTheme="majorEastAsia" w:hint="eastAsia"/>
        </w:rPr>
        <w:t>エンコードされて、</w:t>
      </w:r>
      <w:r w:rsidRPr="00F451F0">
        <w:rPr>
          <w:rFonts w:asciiTheme="majorEastAsia" w:eastAsiaTheme="majorEastAsia" w:hAnsiTheme="majorEastAsia"/>
        </w:rPr>
        <w:t>DP</w:t>
      </w:r>
      <w:r w:rsidRPr="00F451F0">
        <w:rPr>
          <w:rFonts w:asciiTheme="majorEastAsia" w:eastAsiaTheme="majorEastAsia" w:hAnsiTheme="majorEastAsia" w:cs="Cambria Math"/>
        </w:rPr>
        <w:t>‑</w:t>
      </w:r>
      <w:r w:rsidRPr="00F451F0">
        <w:rPr>
          <w:rFonts w:asciiTheme="majorEastAsia" w:eastAsiaTheme="majorEastAsia" w:hAnsiTheme="majorEastAsia"/>
        </w:rPr>
        <w:t>16QAM</w:t>
      </w:r>
      <w:r w:rsidRPr="00F451F0">
        <w:rPr>
          <w:rFonts w:asciiTheme="majorEastAsia" w:eastAsiaTheme="majorEastAsia" w:hAnsiTheme="majorEastAsia" w:hint="eastAsia"/>
        </w:rPr>
        <w:t>、</w:t>
      </w:r>
      <w:r w:rsidRPr="00F451F0">
        <w:rPr>
          <w:rFonts w:asciiTheme="majorEastAsia" w:eastAsiaTheme="majorEastAsia" w:hAnsiTheme="majorEastAsia"/>
        </w:rPr>
        <w:t>DP</w:t>
      </w:r>
      <w:r w:rsidRPr="00F451F0">
        <w:rPr>
          <w:rFonts w:asciiTheme="majorEastAsia" w:eastAsiaTheme="majorEastAsia" w:hAnsiTheme="majorEastAsia" w:cs="Cambria Math"/>
        </w:rPr>
        <w:t>‑</w:t>
      </w:r>
      <w:r w:rsidRPr="00F451F0">
        <w:rPr>
          <w:rFonts w:asciiTheme="majorEastAsia" w:eastAsiaTheme="majorEastAsia" w:hAnsiTheme="majorEastAsia"/>
        </w:rPr>
        <w:t>8QAM</w:t>
      </w:r>
      <w:r w:rsidRPr="00F451F0">
        <w:rPr>
          <w:rFonts w:asciiTheme="majorEastAsia" w:eastAsiaTheme="majorEastAsia" w:hAnsiTheme="majorEastAsia" w:hint="eastAsia"/>
        </w:rPr>
        <w:t>、または</w:t>
      </w:r>
      <w:r w:rsidRPr="00F451F0">
        <w:rPr>
          <w:rFonts w:asciiTheme="majorEastAsia" w:eastAsiaTheme="majorEastAsia" w:hAnsiTheme="majorEastAsia"/>
        </w:rPr>
        <w:t xml:space="preserve"> DP</w:t>
      </w:r>
      <w:r w:rsidRPr="00F451F0">
        <w:rPr>
          <w:rFonts w:asciiTheme="majorEastAsia" w:eastAsiaTheme="majorEastAsia" w:hAnsiTheme="majorEastAsia" w:cs="Cambria Math"/>
        </w:rPr>
        <w:t>‑</w:t>
      </w:r>
      <w:r w:rsidRPr="00F451F0">
        <w:rPr>
          <w:rFonts w:asciiTheme="majorEastAsia" w:eastAsiaTheme="majorEastAsia" w:hAnsiTheme="majorEastAsia"/>
        </w:rPr>
        <w:t xml:space="preserve">QPSK </w:t>
      </w:r>
      <w:r w:rsidRPr="00F451F0">
        <w:rPr>
          <w:rFonts w:asciiTheme="majorEastAsia" w:eastAsiaTheme="majorEastAsia" w:hAnsiTheme="majorEastAsia" w:hint="eastAsia"/>
        </w:rPr>
        <w:t>シンボルを含む</w:t>
      </w:r>
      <w:r w:rsidRPr="00F451F0">
        <w:rPr>
          <w:rFonts w:asciiTheme="majorEastAsia" w:eastAsiaTheme="majorEastAsia" w:hAnsiTheme="majorEastAsia"/>
        </w:rPr>
        <w:t xml:space="preserve"> DSP </w:t>
      </w:r>
      <w:r w:rsidRPr="00F451F0">
        <w:rPr>
          <w:rFonts w:asciiTheme="majorEastAsia" w:eastAsiaTheme="majorEastAsia" w:hAnsiTheme="majorEastAsia" w:hint="eastAsia"/>
        </w:rPr>
        <w:t>フレームのペイロードになります。</w:t>
      </w:r>
    </w:p>
    <w:p w14:paraId="78D55696" w14:textId="77777777" w:rsidR="00F451F0" w:rsidRDefault="00F451F0" w:rsidP="00F451F0"/>
    <w:p w14:paraId="27031D61" w14:textId="77777777" w:rsidR="00566DFB" w:rsidRDefault="00566DFB" w:rsidP="00566DFB">
      <w:pPr>
        <w:rPr>
          <w:rFonts w:asciiTheme="majorEastAsia" w:eastAsiaTheme="majorEastAsia" w:hAnsiTheme="majorEastAsia"/>
        </w:rPr>
      </w:pPr>
      <w:r>
        <w:rPr>
          <w:rFonts w:hint="eastAsia"/>
        </w:rPr>
        <w:t xml:space="preserve">　　</w:t>
      </w:r>
      <w:r w:rsidRPr="00566DFB">
        <w:rPr>
          <w:rFonts w:asciiTheme="majorEastAsia" w:eastAsiaTheme="majorEastAsia" w:hAnsiTheme="majorEastAsia" w:hint="eastAsia"/>
        </w:rPr>
        <w:t>注: この仕様では、ライン カードまたは光モジュール上の機能の割り当てについては想定していま</w:t>
      </w:r>
      <w:r>
        <w:rPr>
          <w:rFonts w:asciiTheme="majorEastAsia" w:eastAsiaTheme="majorEastAsia" w:hAnsiTheme="majorEastAsia" w:hint="eastAsia"/>
        </w:rPr>
        <w:t xml:space="preserve">　</w:t>
      </w:r>
    </w:p>
    <w:p w14:paraId="41DAC34A" w14:textId="79FFBA70" w:rsidR="00566DFB" w:rsidRDefault="00566DFB" w:rsidP="00566DFB">
      <w:pPr>
        <w:ind w:firstLineChars="400" w:firstLine="830"/>
        <w:rPr>
          <w:rFonts w:asciiTheme="majorEastAsia" w:eastAsiaTheme="majorEastAsia" w:hAnsiTheme="majorEastAsia"/>
        </w:rPr>
      </w:pPr>
      <w:r w:rsidRPr="00566DFB">
        <w:rPr>
          <w:rFonts w:asciiTheme="majorEastAsia" w:eastAsiaTheme="majorEastAsia" w:hAnsiTheme="majorEastAsia" w:hint="eastAsia"/>
        </w:rPr>
        <w:t>せん (ただし、一般的なモジュールは 100G 以上のイーサネット信号用のトランシーバ/マル</w:t>
      </w:r>
      <w:r>
        <w:rPr>
          <w:rFonts w:asciiTheme="majorEastAsia" w:eastAsiaTheme="majorEastAsia" w:hAnsiTheme="majorEastAsia" w:hint="eastAsia"/>
        </w:rPr>
        <w:t xml:space="preserve">　</w:t>
      </w:r>
    </w:p>
    <w:p w14:paraId="284FEFAE" w14:textId="2D6FCF7B" w:rsidR="00566DFB" w:rsidRDefault="00566DFB" w:rsidP="00566DFB">
      <w:pPr>
        <w:ind w:firstLineChars="400" w:firstLine="830"/>
        <w:rPr>
          <w:rFonts w:asciiTheme="majorEastAsia" w:eastAsiaTheme="majorEastAsia" w:hAnsiTheme="majorEastAsia"/>
        </w:rPr>
      </w:pPr>
      <w:r w:rsidRPr="00566DFB">
        <w:rPr>
          <w:rFonts w:asciiTheme="majorEastAsia" w:eastAsiaTheme="majorEastAsia" w:hAnsiTheme="majorEastAsia" w:hint="eastAsia"/>
        </w:rPr>
        <w:t>チプレクサー機能を提供します)。</w:t>
      </w:r>
      <w:r w:rsidRPr="00566DFB">
        <w:rPr>
          <w:rFonts w:asciiTheme="majorEastAsia" w:eastAsiaTheme="majorEastAsia" w:hAnsiTheme="majorEastAsia" w:hint="eastAsia"/>
          <w:vertAlign w:val="superscript"/>
        </w:rPr>
        <w:t>（補足④）</w:t>
      </w:r>
    </w:p>
    <w:p w14:paraId="541086EE" w14:textId="77777777" w:rsidR="00566DFB" w:rsidRDefault="00566DFB" w:rsidP="00566DFB">
      <w:pPr>
        <w:rPr>
          <w:rFonts w:asciiTheme="majorEastAsia" w:eastAsiaTheme="majorEastAsia" w:hAnsiTheme="majorEastAsia"/>
        </w:rPr>
      </w:pPr>
    </w:p>
    <w:p w14:paraId="5F766BC7" w14:textId="7D5FE5C1" w:rsidR="00566DFB" w:rsidRDefault="00566DFB" w:rsidP="00566DFB">
      <w:pPr>
        <w:ind w:left="415" w:hangingChars="200" w:hanging="415"/>
        <w:rPr>
          <w:rFonts w:asciiTheme="majorEastAsia" w:eastAsiaTheme="majorEastAsia" w:hAnsiTheme="majorEastAsia"/>
        </w:rPr>
      </w:pPr>
      <w:r>
        <w:rPr>
          <w:rFonts w:asciiTheme="majorEastAsia" w:eastAsiaTheme="majorEastAsia" w:hAnsiTheme="majorEastAsia" w:hint="eastAsia"/>
        </w:rPr>
        <w:t xml:space="preserve">　　</w:t>
      </w:r>
      <w:r w:rsidRPr="00566DFB">
        <w:rPr>
          <w:rFonts w:asciiTheme="majorEastAsia" w:eastAsiaTheme="majorEastAsia" w:hAnsiTheme="majorEastAsia" w:hint="eastAsia"/>
        </w:rPr>
        <w:t>表</w:t>
      </w:r>
      <w:r w:rsidRPr="00566DFB">
        <w:rPr>
          <w:rFonts w:asciiTheme="majorEastAsia" w:eastAsiaTheme="majorEastAsia" w:hAnsiTheme="majorEastAsia"/>
        </w:rPr>
        <w:t xml:space="preserve"> 1‑1 </w:t>
      </w:r>
      <w:r w:rsidRPr="00566DFB">
        <w:rPr>
          <w:rFonts w:asciiTheme="majorEastAsia" w:eastAsiaTheme="majorEastAsia" w:hAnsiTheme="majorEastAsia" w:hint="eastAsia"/>
        </w:rPr>
        <w:t>は、この仕様の</w:t>
      </w:r>
      <w:r w:rsidRPr="00566DFB">
        <w:rPr>
          <w:rFonts w:asciiTheme="majorEastAsia" w:eastAsiaTheme="majorEastAsia" w:hAnsiTheme="majorEastAsia"/>
        </w:rPr>
        <w:t xml:space="preserve"> Rev 2.0 </w:t>
      </w:r>
      <w:r w:rsidRPr="00566DFB">
        <w:rPr>
          <w:rFonts w:asciiTheme="majorEastAsia" w:eastAsiaTheme="majorEastAsia" w:hAnsiTheme="majorEastAsia" w:hint="eastAsia"/>
        </w:rPr>
        <w:t>に含まれるクライアントとネットワーク</w:t>
      </w:r>
      <w:r w:rsidRPr="00566DFB">
        <w:rPr>
          <w:rFonts w:asciiTheme="majorEastAsia" w:eastAsiaTheme="majorEastAsia" w:hAnsiTheme="majorEastAsia"/>
        </w:rPr>
        <w:t xml:space="preserve"> </w:t>
      </w:r>
      <w:r w:rsidRPr="00566DFB">
        <w:rPr>
          <w:rFonts w:asciiTheme="majorEastAsia" w:eastAsiaTheme="majorEastAsia" w:hAnsiTheme="majorEastAsia" w:hint="eastAsia"/>
        </w:rPr>
        <w:t>レーン</w:t>
      </w:r>
      <w:r w:rsidRPr="00566DFB">
        <w:rPr>
          <w:rFonts w:asciiTheme="majorEastAsia" w:eastAsiaTheme="majorEastAsia" w:hAnsiTheme="majorEastAsia"/>
        </w:rPr>
        <w:t xml:space="preserve"> </w:t>
      </w:r>
      <w:r w:rsidRPr="00566DFB">
        <w:rPr>
          <w:rFonts w:asciiTheme="majorEastAsia" w:eastAsiaTheme="majorEastAsia" w:hAnsiTheme="majorEastAsia" w:hint="eastAsia"/>
        </w:rPr>
        <w:t>インタフェ</w:t>
      </w:r>
      <w:r w:rsidR="00BC539D">
        <w:rPr>
          <w:rFonts w:asciiTheme="majorEastAsia" w:eastAsiaTheme="majorEastAsia" w:hAnsiTheme="majorEastAsia" w:hint="eastAsia"/>
        </w:rPr>
        <w:t>ー</w:t>
      </w:r>
      <w:r w:rsidRPr="00566DFB">
        <w:rPr>
          <w:rFonts w:asciiTheme="majorEastAsia" w:eastAsiaTheme="majorEastAsia" w:hAnsiTheme="majorEastAsia" w:hint="eastAsia"/>
        </w:rPr>
        <w:t>スの可能な組み合わせを示しています。</w:t>
      </w:r>
    </w:p>
    <w:p w14:paraId="076A3AF6" w14:textId="77777777" w:rsidR="00566DFB" w:rsidRDefault="00566DFB" w:rsidP="00566DFB">
      <w:pPr>
        <w:ind w:left="415" w:hangingChars="200" w:hanging="415"/>
        <w:rPr>
          <w:rFonts w:asciiTheme="majorEastAsia" w:eastAsiaTheme="majorEastAsia" w:hAnsiTheme="majorEastAsia"/>
        </w:rPr>
      </w:pPr>
    </w:p>
    <w:p w14:paraId="5C972C56" w14:textId="688CC578" w:rsidR="00566DFB" w:rsidRDefault="002A7635" w:rsidP="00566DFB">
      <w:pPr>
        <w:ind w:left="415" w:hangingChars="200" w:hanging="415"/>
        <w:jc w:val="center"/>
        <w:rPr>
          <w:rFonts w:asciiTheme="majorEastAsia" w:eastAsiaTheme="majorEastAsia" w:hAnsiTheme="majorEastAsia"/>
        </w:rPr>
      </w:pPr>
      <w:r w:rsidRPr="002A7635">
        <w:rPr>
          <w:rFonts w:asciiTheme="majorEastAsia" w:eastAsiaTheme="majorEastAsia" w:hAnsiTheme="majorEastAsia" w:hint="eastAsia"/>
        </w:rPr>
        <w:t>表</w:t>
      </w:r>
      <w:r w:rsidRPr="002A7635">
        <w:rPr>
          <w:rFonts w:asciiTheme="majorEastAsia" w:eastAsiaTheme="majorEastAsia" w:hAnsiTheme="majorEastAsia"/>
        </w:rPr>
        <w:t xml:space="preserve">1‑1: </w:t>
      </w:r>
      <w:r w:rsidRPr="002A7635">
        <w:rPr>
          <w:rFonts w:asciiTheme="majorEastAsia" w:eastAsiaTheme="majorEastAsia" w:hAnsiTheme="majorEastAsia" w:hint="eastAsia"/>
        </w:rPr>
        <w:t>トランシーバ</w:t>
      </w:r>
      <w:r w:rsidRPr="002A7635">
        <w:rPr>
          <w:rFonts w:asciiTheme="majorEastAsia" w:eastAsiaTheme="majorEastAsia" w:hAnsiTheme="majorEastAsia"/>
        </w:rPr>
        <w:t>/</w:t>
      </w:r>
      <w:r w:rsidRPr="002A7635">
        <w:rPr>
          <w:rFonts w:asciiTheme="majorEastAsia" w:eastAsiaTheme="majorEastAsia" w:hAnsiTheme="majorEastAsia" w:hint="eastAsia"/>
        </w:rPr>
        <w:t>トランスポンダ</w:t>
      </w:r>
      <w:r w:rsidRPr="002A7635">
        <w:rPr>
          <w:rFonts w:asciiTheme="majorEastAsia" w:eastAsiaTheme="majorEastAsia" w:hAnsiTheme="majorEastAsia"/>
        </w:rPr>
        <w:t>(TRXR/TRXP)</w:t>
      </w:r>
      <w:r w:rsidRPr="002A7635">
        <w:rPr>
          <w:rFonts w:asciiTheme="majorEastAsia" w:eastAsiaTheme="majorEastAsia" w:hAnsiTheme="majorEastAsia" w:hint="eastAsia"/>
        </w:rPr>
        <w:t>の機能</w:t>
      </w:r>
    </w:p>
    <w:p w14:paraId="329780A6" w14:textId="77777777" w:rsidR="007F38E0" w:rsidRPr="00566DFB" w:rsidRDefault="007F38E0" w:rsidP="00566DFB">
      <w:pPr>
        <w:ind w:left="415" w:hangingChars="200" w:hanging="415"/>
        <w:jc w:val="center"/>
        <w:rPr>
          <w:rFonts w:asciiTheme="majorEastAsia" w:eastAsiaTheme="majorEastAsia" w:hAnsiTheme="majorEastAsia"/>
        </w:rPr>
      </w:pPr>
    </w:p>
    <w:tbl>
      <w:tblPr>
        <w:tblStyle w:val="TableGrid"/>
        <w:tblW w:w="8926" w:type="dxa"/>
        <w:jc w:val="center"/>
        <w:tblInd w:w="0" w:type="dxa"/>
        <w:tblCellMar>
          <w:top w:w="17" w:type="dxa"/>
          <w:left w:w="106" w:type="dxa"/>
          <w:right w:w="68" w:type="dxa"/>
        </w:tblCellMar>
        <w:tblLook w:val="04A0" w:firstRow="1" w:lastRow="0" w:firstColumn="1" w:lastColumn="0" w:noHBand="0" w:noVBand="1"/>
      </w:tblPr>
      <w:tblGrid>
        <w:gridCol w:w="1696"/>
        <w:gridCol w:w="709"/>
        <w:gridCol w:w="1236"/>
        <w:gridCol w:w="1032"/>
        <w:gridCol w:w="992"/>
        <w:gridCol w:w="3261"/>
      </w:tblGrid>
      <w:tr w:rsidR="00BC539D" w:rsidRPr="00BC539D" w14:paraId="6E990533" w14:textId="77777777" w:rsidTr="00BC539D">
        <w:trPr>
          <w:trHeight w:val="290"/>
          <w:jc w:val="center"/>
        </w:trPr>
        <w:tc>
          <w:tcPr>
            <w:tcW w:w="1696" w:type="dxa"/>
            <w:vMerge w:val="restart"/>
            <w:tcBorders>
              <w:top w:val="single" w:sz="4" w:space="0" w:color="000000"/>
              <w:left w:val="single" w:sz="4" w:space="0" w:color="000000"/>
              <w:bottom w:val="single" w:sz="4" w:space="0" w:color="000000"/>
              <w:right w:val="single" w:sz="4" w:space="0" w:color="000000"/>
            </w:tcBorders>
          </w:tcPr>
          <w:p w14:paraId="152A7F16" w14:textId="77777777" w:rsidR="00BC539D" w:rsidRDefault="002A7635" w:rsidP="002A7635">
            <w:pPr>
              <w:spacing w:line="259" w:lineRule="auto"/>
              <w:jc w:val="left"/>
              <w:rPr>
                <w:rFonts w:asciiTheme="majorEastAsia" w:eastAsiaTheme="majorEastAsia" w:hAnsiTheme="majorEastAsia"/>
                <w:szCs w:val="22"/>
              </w:rPr>
            </w:pPr>
            <w:r w:rsidRPr="00BC539D">
              <w:rPr>
                <w:rFonts w:asciiTheme="majorEastAsia" w:eastAsiaTheme="majorEastAsia" w:hAnsiTheme="majorEastAsia" w:hint="eastAsia"/>
                <w:szCs w:val="22"/>
              </w:rPr>
              <w:t>OpenZR+</w:t>
            </w:r>
          </w:p>
          <w:p w14:paraId="6286F1ED" w14:textId="1A3F9B03" w:rsidR="002A7635" w:rsidRPr="00BC539D" w:rsidRDefault="002A7635" w:rsidP="002A7635">
            <w:pPr>
              <w:spacing w:line="259" w:lineRule="auto"/>
              <w:jc w:val="left"/>
              <w:rPr>
                <w:rFonts w:asciiTheme="majorEastAsia" w:eastAsiaTheme="majorEastAsia" w:hAnsiTheme="majorEastAsia"/>
                <w:szCs w:val="22"/>
              </w:rPr>
            </w:pPr>
            <w:r w:rsidRPr="00BC539D">
              <w:rPr>
                <w:rFonts w:asciiTheme="majorEastAsia" w:eastAsiaTheme="majorEastAsia" w:hAnsiTheme="majorEastAsia" w:hint="eastAsia"/>
                <w:szCs w:val="22"/>
              </w:rPr>
              <w:t>フォーマット</w:t>
            </w:r>
          </w:p>
        </w:tc>
        <w:tc>
          <w:tcPr>
            <w:tcW w:w="709" w:type="dxa"/>
            <w:vMerge w:val="restart"/>
            <w:tcBorders>
              <w:top w:val="single" w:sz="4" w:space="0" w:color="000000"/>
              <w:left w:val="single" w:sz="4" w:space="0" w:color="000000"/>
              <w:bottom w:val="single" w:sz="4" w:space="0" w:color="000000"/>
              <w:right w:val="single" w:sz="4" w:space="0" w:color="000000"/>
            </w:tcBorders>
          </w:tcPr>
          <w:p w14:paraId="6DFBFDD1" w14:textId="0BE5372B" w:rsidR="002A7635" w:rsidRPr="00BC539D" w:rsidRDefault="00BC539D" w:rsidP="00BC539D">
            <w:pPr>
              <w:spacing w:line="259" w:lineRule="auto"/>
              <w:jc w:val="left"/>
              <w:rPr>
                <w:rFonts w:asciiTheme="majorEastAsia" w:eastAsiaTheme="majorEastAsia" w:hAnsiTheme="majorEastAsia"/>
                <w:szCs w:val="22"/>
              </w:rPr>
            </w:pPr>
            <w:r w:rsidRPr="00BC539D">
              <w:rPr>
                <w:rFonts w:asciiTheme="majorEastAsia" w:eastAsiaTheme="majorEastAsia" w:hAnsiTheme="majorEastAsia" w:hint="eastAsia"/>
                <w:szCs w:val="22"/>
              </w:rPr>
              <w:t>能力</w:t>
            </w:r>
          </w:p>
        </w:tc>
        <w:tc>
          <w:tcPr>
            <w:tcW w:w="3260" w:type="dxa"/>
            <w:gridSpan w:val="3"/>
            <w:tcBorders>
              <w:top w:val="single" w:sz="4" w:space="0" w:color="000000"/>
              <w:left w:val="single" w:sz="4" w:space="0" w:color="000000"/>
              <w:bottom w:val="single" w:sz="4" w:space="0" w:color="000000"/>
              <w:right w:val="single" w:sz="4" w:space="0" w:color="000000"/>
            </w:tcBorders>
          </w:tcPr>
          <w:p w14:paraId="77452A44" w14:textId="2205DD16" w:rsidR="002A7635" w:rsidRPr="00BC539D" w:rsidRDefault="00BC539D" w:rsidP="0069768E">
            <w:pPr>
              <w:spacing w:line="259" w:lineRule="auto"/>
              <w:ind w:left="46"/>
              <w:jc w:val="left"/>
              <w:rPr>
                <w:rFonts w:asciiTheme="majorEastAsia" w:eastAsiaTheme="majorEastAsia" w:hAnsiTheme="majorEastAsia"/>
                <w:szCs w:val="22"/>
              </w:rPr>
            </w:pPr>
            <w:r w:rsidRPr="00BC539D">
              <w:rPr>
                <w:rFonts w:asciiTheme="majorEastAsia" w:eastAsiaTheme="majorEastAsia" w:hAnsiTheme="majorEastAsia" w:cs="Times New Roman" w:hint="eastAsia"/>
                <w:bCs/>
                <w:szCs w:val="22"/>
              </w:rPr>
              <w:t>ホストレーンインタフェース</w:t>
            </w:r>
            <w:r w:rsidR="002A7635" w:rsidRPr="00BC539D">
              <w:rPr>
                <w:rFonts w:asciiTheme="majorEastAsia" w:eastAsiaTheme="majorEastAsia" w:hAnsiTheme="majorEastAsia" w:cs="Times New Roman"/>
                <w:bCs/>
                <w:szCs w:val="22"/>
              </w:rPr>
              <w:t xml:space="preserve"> </w:t>
            </w:r>
            <w:r w:rsidR="002A7635" w:rsidRPr="00BC539D">
              <w:rPr>
                <w:rFonts w:asciiTheme="majorEastAsia" w:eastAsiaTheme="majorEastAsia" w:hAnsiTheme="majorEastAsia" w:cs="Times New Roman"/>
                <w:b/>
                <w:szCs w:val="22"/>
                <w:vertAlign w:val="superscript"/>
              </w:rPr>
              <w:t>*</w:t>
            </w:r>
            <w:r w:rsidR="002A7635" w:rsidRPr="00BC539D">
              <w:rPr>
                <w:rFonts w:asciiTheme="majorEastAsia" w:eastAsiaTheme="majorEastAsia" w:hAnsiTheme="majorEastAsia" w:cs="Times New Roman"/>
                <w:b/>
                <w:szCs w:val="22"/>
              </w:rPr>
              <w:t xml:space="preserve"> </w:t>
            </w:r>
          </w:p>
        </w:tc>
        <w:tc>
          <w:tcPr>
            <w:tcW w:w="3261" w:type="dxa"/>
            <w:vMerge w:val="restart"/>
            <w:tcBorders>
              <w:top w:val="single" w:sz="4" w:space="0" w:color="000000"/>
              <w:left w:val="single" w:sz="4" w:space="0" w:color="000000"/>
              <w:bottom w:val="single" w:sz="4" w:space="0" w:color="000000"/>
              <w:right w:val="single" w:sz="4" w:space="0" w:color="000000"/>
            </w:tcBorders>
            <w:vAlign w:val="center"/>
          </w:tcPr>
          <w:p w14:paraId="2AED6B62" w14:textId="77777777" w:rsidR="00BC539D" w:rsidRDefault="00BC539D" w:rsidP="0069768E">
            <w:pPr>
              <w:spacing w:line="259" w:lineRule="auto"/>
              <w:ind w:left="43"/>
              <w:jc w:val="left"/>
              <w:rPr>
                <w:rFonts w:asciiTheme="majorEastAsia" w:eastAsiaTheme="majorEastAsia" w:hAnsiTheme="majorEastAsia"/>
                <w:szCs w:val="22"/>
              </w:rPr>
            </w:pPr>
            <w:r w:rsidRPr="00BC539D">
              <w:rPr>
                <w:rFonts w:asciiTheme="majorEastAsia" w:eastAsiaTheme="majorEastAsia" w:hAnsiTheme="majorEastAsia" w:hint="eastAsia"/>
                <w:szCs w:val="22"/>
              </w:rPr>
              <w:t>ネットワークレーン</w:t>
            </w:r>
          </w:p>
          <w:p w14:paraId="33736FE9" w14:textId="5352CF74" w:rsidR="002A7635" w:rsidRPr="00BC539D" w:rsidRDefault="00BC539D" w:rsidP="0069768E">
            <w:pPr>
              <w:spacing w:line="259" w:lineRule="auto"/>
              <w:ind w:left="43"/>
              <w:jc w:val="left"/>
              <w:rPr>
                <w:rFonts w:asciiTheme="majorEastAsia" w:eastAsiaTheme="majorEastAsia" w:hAnsiTheme="majorEastAsia"/>
                <w:szCs w:val="22"/>
              </w:rPr>
            </w:pPr>
            <w:r w:rsidRPr="00BC539D">
              <w:rPr>
                <w:rFonts w:asciiTheme="majorEastAsia" w:eastAsiaTheme="majorEastAsia" w:hAnsiTheme="majorEastAsia" w:hint="eastAsia"/>
                <w:szCs w:val="22"/>
              </w:rPr>
              <w:t>インタフェース</w:t>
            </w:r>
          </w:p>
        </w:tc>
      </w:tr>
      <w:tr w:rsidR="00BC539D" w:rsidRPr="00BC539D" w14:paraId="513AEA86" w14:textId="77777777" w:rsidTr="00BC539D">
        <w:trPr>
          <w:trHeight w:val="699"/>
          <w:jc w:val="center"/>
        </w:trPr>
        <w:tc>
          <w:tcPr>
            <w:tcW w:w="1696" w:type="dxa"/>
            <w:vMerge/>
            <w:tcBorders>
              <w:top w:val="nil"/>
              <w:left w:val="single" w:sz="4" w:space="0" w:color="000000"/>
              <w:bottom w:val="single" w:sz="4" w:space="0" w:color="000000"/>
              <w:right w:val="single" w:sz="4" w:space="0" w:color="000000"/>
            </w:tcBorders>
          </w:tcPr>
          <w:p w14:paraId="7F696145" w14:textId="77777777" w:rsidR="002A7635" w:rsidRPr="00BC539D" w:rsidRDefault="002A7635" w:rsidP="0069768E">
            <w:pPr>
              <w:spacing w:after="160" w:line="259" w:lineRule="auto"/>
              <w:jc w:val="left"/>
              <w:rPr>
                <w:rFonts w:asciiTheme="majorEastAsia" w:eastAsiaTheme="majorEastAsia" w:hAnsiTheme="majorEastAsia"/>
                <w:szCs w:val="22"/>
              </w:rPr>
            </w:pPr>
          </w:p>
        </w:tc>
        <w:tc>
          <w:tcPr>
            <w:tcW w:w="709" w:type="dxa"/>
            <w:vMerge/>
            <w:tcBorders>
              <w:top w:val="nil"/>
              <w:left w:val="single" w:sz="4" w:space="0" w:color="000000"/>
              <w:bottom w:val="single" w:sz="4" w:space="0" w:color="000000"/>
              <w:right w:val="single" w:sz="4" w:space="0" w:color="000000"/>
            </w:tcBorders>
          </w:tcPr>
          <w:p w14:paraId="08C59C11" w14:textId="77777777" w:rsidR="002A7635" w:rsidRPr="00BC539D" w:rsidRDefault="002A7635" w:rsidP="0069768E">
            <w:pPr>
              <w:spacing w:after="160" w:line="259" w:lineRule="auto"/>
              <w:jc w:val="left"/>
              <w:rPr>
                <w:rFonts w:asciiTheme="majorEastAsia" w:eastAsiaTheme="majorEastAsia" w:hAnsiTheme="majorEastAsia"/>
                <w:szCs w:val="22"/>
              </w:rPr>
            </w:pPr>
          </w:p>
        </w:tc>
        <w:tc>
          <w:tcPr>
            <w:tcW w:w="1236" w:type="dxa"/>
            <w:tcBorders>
              <w:top w:val="single" w:sz="4" w:space="0" w:color="000000"/>
              <w:left w:val="single" w:sz="4" w:space="0" w:color="000000"/>
              <w:bottom w:val="single" w:sz="4" w:space="0" w:color="000000"/>
              <w:right w:val="single" w:sz="4" w:space="0" w:color="000000"/>
            </w:tcBorders>
          </w:tcPr>
          <w:p w14:paraId="2000DF5E" w14:textId="7C3DC31E" w:rsidR="002A7635" w:rsidRPr="00BC539D" w:rsidRDefault="00BC539D" w:rsidP="0069768E">
            <w:pPr>
              <w:spacing w:line="259" w:lineRule="auto"/>
              <w:ind w:left="135"/>
              <w:jc w:val="left"/>
              <w:rPr>
                <w:rFonts w:asciiTheme="majorEastAsia" w:eastAsiaTheme="majorEastAsia" w:hAnsiTheme="majorEastAsia"/>
                <w:szCs w:val="22"/>
              </w:rPr>
            </w:pPr>
            <w:r w:rsidRPr="00BC539D">
              <w:rPr>
                <w:rFonts w:asciiTheme="majorEastAsia" w:eastAsiaTheme="majorEastAsia" w:hAnsiTheme="majorEastAsia" w:hint="eastAsia"/>
                <w:szCs w:val="22"/>
              </w:rPr>
              <w:t>400G BASE-R</w:t>
            </w:r>
          </w:p>
        </w:tc>
        <w:tc>
          <w:tcPr>
            <w:tcW w:w="1032" w:type="dxa"/>
            <w:tcBorders>
              <w:top w:val="single" w:sz="4" w:space="0" w:color="000000"/>
              <w:left w:val="single" w:sz="4" w:space="0" w:color="000000"/>
              <w:bottom w:val="single" w:sz="4" w:space="0" w:color="000000"/>
              <w:right w:val="single" w:sz="4" w:space="0" w:color="000000"/>
            </w:tcBorders>
          </w:tcPr>
          <w:p w14:paraId="5C85CC8C" w14:textId="7850AAE4" w:rsidR="002A7635" w:rsidRPr="00BC539D" w:rsidRDefault="00BC539D" w:rsidP="00BC539D">
            <w:pPr>
              <w:spacing w:line="259" w:lineRule="auto"/>
              <w:jc w:val="left"/>
              <w:rPr>
                <w:rFonts w:asciiTheme="majorEastAsia" w:eastAsiaTheme="majorEastAsia" w:hAnsiTheme="majorEastAsia"/>
                <w:szCs w:val="22"/>
              </w:rPr>
            </w:pPr>
            <w:r w:rsidRPr="00BC539D">
              <w:rPr>
                <w:rFonts w:asciiTheme="majorEastAsia" w:eastAsiaTheme="majorEastAsia" w:hAnsiTheme="majorEastAsia" w:hint="eastAsia"/>
                <w:szCs w:val="22"/>
              </w:rPr>
              <w:t>200G BASE-R</w:t>
            </w:r>
          </w:p>
        </w:tc>
        <w:tc>
          <w:tcPr>
            <w:tcW w:w="992" w:type="dxa"/>
            <w:tcBorders>
              <w:top w:val="single" w:sz="4" w:space="0" w:color="000000"/>
              <w:left w:val="single" w:sz="4" w:space="0" w:color="000000"/>
              <w:bottom w:val="single" w:sz="4" w:space="0" w:color="000000"/>
              <w:right w:val="single" w:sz="4" w:space="0" w:color="000000"/>
            </w:tcBorders>
          </w:tcPr>
          <w:p w14:paraId="140507EE" w14:textId="68338CBC" w:rsidR="002A7635" w:rsidRPr="00BC539D" w:rsidRDefault="00BC539D" w:rsidP="0069768E">
            <w:pPr>
              <w:spacing w:line="259" w:lineRule="auto"/>
              <w:ind w:left="135"/>
              <w:jc w:val="left"/>
              <w:rPr>
                <w:rFonts w:asciiTheme="majorEastAsia" w:eastAsiaTheme="majorEastAsia" w:hAnsiTheme="majorEastAsia"/>
                <w:szCs w:val="22"/>
              </w:rPr>
            </w:pPr>
            <w:r w:rsidRPr="00BC539D">
              <w:rPr>
                <w:rFonts w:asciiTheme="majorEastAsia" w:eastAsiaTheme="majorEastAsia" w:hAnsiTheme="majorEastAsia" w:hint="eastAsia"/>
                <w:szCs w:val="22"/>
              </w:rPr>
              <w:t>100G BASE-R</w:t>
            </w:r>
          </w:p>
        </w:tc>
        <w:tc>
          <w:tcPr>
            <w:tcW w:w="3261" w:type="dxa"/>
            <w:vMerge/>
            <w:tcBorders>
              <w:top w:val="nil"/>
              <w:left w:val="single" w:sz="4" w:space="0" w:color="000000"/>
              <w:bottom w:val="single" w:sz="4" w:space="0" w:color="000000"/>
              <w:right w:val="single" w:sz="4" w:space="0" w:color="000000"/>
            </w:tcBorders>
          </w:tcPr>
          <w:p w14:paraId="200DEC9C" w14:textId="77777777" w:rsidR="002A7635" w:rsidRPr="00BC539D" w:rsidRDefault="002A7635" w:rsidP="0069768E">
            <w:pPr>
              <w:spacing w:after="160" w:line="259" w:lineRule="auto"/>
              <w:jc w:val="left"/>
              <w:rPr>
                <w:rFonts w:asciiTheme="majorEastAsia" w:eastAsiaTheme="majorEastAsia" w:hAnsiTheme="majorEastAsia"/>
                <w:szCs w:val="22"/>
              </w:rPr>
            </w:pPr>
          </w:p>
        </w:tc>
      </w:tr>
      <w:tr w:rsidR="00BC539D" w:rsidRPr="00BC539D" w14:paraId="088CBF89" w14:textId="77777777" w:rsidTr="00BC539D">
        <w:trPr>
          <w:trHeight w:val="370"/>
          <w:jc w:val="center"/>
        </w:trPr>
        <w:tc>
          <w:tcPr>
            <w:tcW w:w="1696" w:type="dxa"/>
            <w:tcBorders>
              <w:top w:val="single" w:sz="4" w:space="0" w:color="000000"/>
              <w:left w:val="single" w:sz="4" w:space="0" w:color="000000"/>
              <w:bottom w:val="single" w:sz="4" w:space="0" w:color="000000"/>
              <w:right w:val="single" w:sz="4" w:space="0" w:color="000000"/>
            </w:tcBorders>
          </w:tcPr>
          <w:p w14:paraId="5C43E5F4" w14:textId="77777777" w:rsidR="002A7635" w:rsidRPr="00BC539D" w:rsidRDefault="002A7635" w:rsidP="0069768E">
            <w:pPr>
              <w:spacing w:line="259" w:lineRule="auto"/>
              <w:ind w:left="2"/>
              <w:jc w:val="left"/>
              <w:rPr>
                <w:rFonts w:asciiTheme="majorEastAsia" w:eastAsiaTheme="majorEastAsia" w:hAnsiTheme="majorEastAsia"/>
                <w:szCs w:val="22"/>
              </w:rPr>
            </w:pPr>
            <w:r w:rsidRPr="00BC539D">
              <w:rPr>
                <w:rFonts w:asciiTheme="majorEastAsia" w:eastAsiaTheme="majorEastAsia" w:hAnsiTheme="majorEastAsia"/>
                <w:szCs w:val="22"/>
              </w:rPr>
              <w:t xml:space="preserve">400ZR+ </w:t>
            </w:r>
          </w:p>
        </w:tc>
        <w:tc>
          <w:tcPr>
            <w:tcW w:w="709" w:type="dxa"/>
            <w:tcBorders>
              <w:top w:val="single" w:sz="4" w:space="0" w:color="000000"/>
              <w:left w:val="single" w:sz="4" w:space="0" w:color="000000"/>
              <w:bottom w:val="single" w:sz="4" w:space="0" w:color="000000"/>
              <w:right w:val="single" w:sz="4" w:space="0" w:color="000000"/>
            </w:tcBorders>
          </w:tcPr>
          <w:p w14:paraId="33D9A239" w14:textId="77777777" w:rsidR="002A7635" w:rsidRPr="00BC539D" w:rsidRDefault="002A7635" w:rsidP="0069768E">
            <w:pPr>
              <w:spacing w:line="259" w:lineRule="auto"/>
              <w:ind w:left="2"/>
              <w:jc w:val="left"/>
              <w:rPr>
                <w:rFonts w:asciiTheme="majorEastAsia" w:eastAsiaTheme="majorEastAsia" w:hAnsiTheme="majorEastAsia"/>
                <w:szCs w:val="22"/>
              </w:rPr>
            </w:pPr>
            <w:r w:rsidRPr="00BC539D">
              <w:rPr>
                <w:rFonts w:asciiTheme="majorEastAsia" w:eastAsiaTheme="majorEastAsia" w:hAnsiTheme="majorEastAsia"/>
                <w:szCs w:val="22"/>
              </w:rPr>
              <w:t xml:space="preserve">400G </w:t>
            </w:r>
          </w:p>
        </w:tc>
        <w:tc>
          <w:tcPr>
            <w:tcW w:w="1236" w:type="dxa"/>
            <w:tcBorders>
              <w:top w:val="single" w:sz="4" w:space="0" w:color="000000"/>
              <w:left w:val="single" w:sz="4" w:space="0" w:color="000000"/>
              <w:bottom w:val="single" w:sz="4" w:space="0" w:color="000000"/>
              <w:right w:val="single" w:sz="4" w:space="0" w:color="000000"/>
            </w:tcBorders>
          </w:tcPr>
          <w:p w14:paraId="3F3143B7" w14:textId="77777777" w:rsidR="002A7635" w:rsidRPr="00BC539D" w:rsidRDefault="002A7635" w:rsidP="0069768E">
            <w:pPr>
              <w:spacing w:line="259" w:lineRule="auto"/>
              <w:ind w:right="37"/>
              <w:jc w:val="center"/>
              <w:rPr>
                <w:rFonts w:asciiTheme="majorEastAsia" w:eastAsiaTheme="majorEastAsia" w:hAnsiTheme="majorEastAsia"/>
                <w:szCs w:val="22"/>
              </w:rPr>
            </w:pPr>
            <w:r w:rsidRPr="00BC539D">
              <w:rPr>
                <w:rFonts w:asciiTheme="majorEastAsia" w:eastAsiaTheme="majorEastAsia" w:hAnsiTheme="majorEastAsia"/>
                <w:szCs w:val="22"/>
              </w:rPr>
              <w:t xml:space="preserve">1 </w:t>
            </w:r>
          </w:p>
        </w:tc>
        <w:tc>
          <w:tcPr>
            <w:tcW w:w="1032" w:type="dxa"/>
            <w:tcBorders>
              <w:top w:val="single" w:sz="4" w:space="0" w:color="000000"/>
              <w:left w:val="single" w:sz="4" w:space="0" w:color="000000"/>
              <w:bottom w:val="single" w:sz="4" w:space="0" w:color="000000"/>
              <w:right w:val="single" w:sz="4" w:space="0" w:color="000000"/>
            </w:tcBorders>
          </w:tcPr>
          <w:p w14:paraId="5FFFA99B" w14:textId="77777777" w:rsidR="002A7635" w:rsidRPr="00BC539D" w:rsidRDefault="002A7635" w:rsidP="0069768E">
            <w:pPr>
              <w:spacing w:line="259" w:lineRule="auto"/>
              <w:ind w:right="39"/>
              <w:jc w:val="center"/>
              <w:rPr>
                <w:rFonts w:asciiTheme="majorEastAsia" w:eastAsiaTheme="majorEastAsia" w:hAnsiTheme="majorEastAsia"/>
                <w:szCs w:val="22"/>
              </w:rPr>
            </w:pPr>
            <w:r w:rsidRPr="00BC539D">
              <w:rPr>
                <w:rFonts w:asciiTheme="majorEastAsia" w:eastAsiaTheme="majorEastAsia" w:hAnsiTheme="majorEastAsia"/>
                <w:szCs w:val="22"/>
              </w:rPr>
              <w:t xml:space="preserve">2 </w:t>
            </w:r>
          </w:p>
        </w:tc>
        <w:tc>
          <w:tcPr>
            <w:tcW w:w="992" w:type="dxa"/>
            <w:tcBorders>
              <w:top w:val="single" w:sz="4" w:space="0" w:color="000000"/>
              <w:left w:val="single" w:sz="4" w:space="0" w:color="000000"/>
              <w:bottom w:val="single" w:sz="4" w:space="0" w:color="000000"/>
              <w:right w:val="single" w:sz="4" w:space="0" w:color="000000"/>
            </w:tcBorders>
          </w:tcPr>
          <w:p w14:paraId="6E1A8F40" w14:textId="77777777" w:rsidR="002A7635" w:rsidRPr="00BC539D" w:rsidRDefault="002A7635" w:rsidP="0069768E">
            <w:pPr>
              <w:spacing w:line="259" w:lineRule="auto"/>
              <w:ind w:right="41"/>
              <w:jc w:val="center"/>
              <w:rPr>
                <w:rFonts w:asciiTheme="majorEastAsia" w:eastAsiaTheme="majorEastAsia" w:hAnsiTheme="majorEastAsia"/>
                <w:szCs w:val="22"/>
              </w:rPr>
            </w:pPr>
            <w:r w:rsidRPr="00BC539D">
              <w:rPr>
                <w:rFonts w:asciiTheme="majorEastAsia" w:eastAsiaTheme="majorEastAsia" w:hAnsiTheme="majorEastAsia"/>
                <w:szCs w:val="22"/>
              </w:rPr>
              <w:t xml:space="preserve">4 </w:t>
            </w:r>
          </w:p>
        </w:tc>
        <w:tc>
          <w:tcPr>
            <w:tcW w:w="3261" w:type="dxa"/>
            <w:tcBorders>
              <w:top w:val="single" w:sz="4" w:space="0" w:color="000000"/>
              <w:left w:val="single" w:sz="4" w:space="0" w:color="000000"/>
              <w:bottom w:val="single" w:sz="4" w:space="0" w:color="000000"/>
              <w:right w:val="single" w:sz="4" w:space="0" w:color="000000"/>
            </w:tcBorders>
          </w:tcPr>
          <w:p w14:paraId="0BF67254" w14:textId="77777777" w:rsidR="002A7635" w:rsidRPr="00BC539D" w:rsidRDefault="002A7635" w:rsidP="0069768E">
            <w:pPr>
              <w:spacing w:line="259" w:lineRule="auto"/>
              <w:jc w:val="left"/>
              <w:rPr>
                <w:rFonts w:asciiTheme="majorEastAsia" w:eastAsiaTheme="majorEastAsia" w:hAnsiTheme="majorEastAsia"/>
                <w:szCs w:val="22"/>
              </w:rPr>
            </w:pPr>
            <w:r w:rsidRPr="00BC539D">
              <w:rPr>
                <w:rFonts w:asciiTheme="majorEastAsia" w:eastAsiaTheme="majorEastAsia" w:hAnsiTheme="majorEastAsia"/>
                <w:szCs w:val="22"/>
              </w:rPr>
              <w:t xml:space="preserve">ZR400-OFEC-16QAM </w:t>
            </w:r>
          </w:p>
        </w:tc>
      </w:tr>
      <w:tr w:rsidR="00BC539D" w:rsidRPr="00BC539D" w14:paraId="4D747067" w14:textId="77777777" w:rsidTr="00BC539D">
        <w:trPr>
          <w:trHeight w:val="314"/>
          <w:jc w:val="center"/>
        </w:trPr>
        <w:tc>
          <w:tcPr>
            <w:tcW w:w="1696" w:type="dxa"/>
            <w:tcBorders>
              <w:top w:val="single" w:sz="4" w:space="0" w:color="000000"/>
              <w:left w:val="single" w:sz="4" w:space="0" w:color="000000"/>
              <w:bottom w:val="single" w:sz="4" w:space="0" w:color="000000"/>
              <w:right w:val="single" w:sz="4" w:space="0" w:color="000000"/>
            </w:tcBorders>
          </w:tcPr>
          <w:p w14:paraId="1A9C9508" w14:textId="77777777" w:rsidR="002A7635" w:rsidRPr="00BC539D" w:rsidRDefault="002A7635" w:rsidP="0069768E">
            <w:pPr>
              <w:spacing w:line="259" w:lineRule="auto"/>
              <w:ind w:left="2"/>
              <w:jc w:val="left"/>
              <w:rPr>
                <w:rFonts w:asciiTheme="majorEastAsia" w:eastAsiaTheme="majorEastAsia" w:hAnsiTheme="majorEastAsia"/>
                <w:szCs w:val="22"/>
              </w:rPr>
            </w:pPr>
            <w:r w:rsidRPr="00BC539D">
              <w:rPr>
                <w:rFonts w:asciiTheme="majorEastAsia" w:eastAsiaTheme="majorEastAsia" w:hAnsiTheme="majorEastAsia"/>
                <w:szCs w:val="22"/>
              </w:rPr>
              <w:t xml:space="preserve">300ZR+ </w:t>
            </w:r>
          </w:p>
        </w:tc>
        <w:tc>
          <w:tcPr>
            <w:tcW w:w="709" w:type="dxa"/>
            <w:tcBorders>
              <w:top w:val="single" w:sz="4" w:space="0" w:color="000000"/>
              <w:left w:val="single" w:sz="4" w:space="0" w:color="000000"/>
              <w:bottom w:val="single" w:sz="4" w:space="0" w:color="000000"/>
              <w:right w:val="single" w:sz="4" w:space="0" w:color="000000"/>
            </w:tcBorders>
          </w:tcPr>
          <w:p w14:paraId="040E1878" w14:textId="77777777" w:rsidR="002A7635" w:rsidRPr="00BC539D" w:rsidRDefault="002A7635" w:rsidP="0069768E">
            <w:pPr>
              <w:spacing w:line="259" w:lineRule="auto"/>
              <w:ind w:left="2"/>
              <w:jc w:val="left"/>
              <w:rPr>
                <w:rFonts w:asciiTheme="majorEastAsia" w:eastAsiaTheme="majorEastAsia" w:hAnsiTheme="majorEastAsia"/>
                <w:szCs w:val="22"/>
              </w:rPr>
            </w:pPr>
            <w:r w:rsidRPr="00BC539D">
              <w:rPr>
                <w:rFonts w:asciiTheme="majorEastAsia" w:eastAsiaTheme="majorEastAsia" w:hAnsiTheme="majorEastAsia"/>
                <w:szCs w:val="22"/>
              </w:rPr>
              <w:t xml:space="preserve">300G </w:t>
            </w:r>
          </w:p>
        </w:tc>
        <w:tc>
          <w:tcPr>
            <w:tcW w:w="1236" w:type="dxa"/>
            <w:tcBorders>
              <w:top w:val="single" w:sz="4" w:space="0" w:color="000000"/>
              <w:left w:val="single" w:sz="4" w:space="0" w:color="000000"/>
              <w:bottom w:val="single" w:sz="4" w:space="0" w:color="000000"/>
              <w:right w:val="single" w:sz="4" w:space="0" w:color="000000"/>
            </w:tcBorders>
          </w:tcPr>
          <w:p w14:paraId="2BCD6ECA" w14:textId="77777777" w:rsidR="002A7635" w:rsidRPr="00BC539D" w:rsidRDefault="002A7635" w:rsidP="0069768E">
            <w:pPr>
              <w:spacing w:line="259" w:lineRule="auto"/>
              <w:jc w:val="center"/>
              <w:rPr>
                <w:rFonts w:asciiTheme="majorEastAsia" w:eastAsiaTheme="majorEastAsia" w:hAnsiTheme="majorEastAsia"/>
                <w:szCs w:val="22"/>
              </w:rPr>
            </w:pPr>
            <w:r w:rsidRPr="00BC539D">
              <w:rPr>
                <w:rFonts w:asciiTheme="majorEastAsia" w:eastAsiaTheme="majorEastAsia" w:hAnsiTheme="majorEastAsia"/>
                <w:szCs w:val="22"/>
              </w:rPr>
              <w:t xml:space="preserve"> </w:t>
            </w:r>
          </w:p>
        </w:tc>
        <w:tc>
          <w:tcPr>
            <w:tcW w:w="1032" w:type="dxa"/>
            <w:tcBorders>
              <w:top w:val="single" w:sz="4" w:space="0" w:color="000000"/>
              <w:left w:val="single" w:sz="4" w:space="0" w:color="000000"/>
              <w:bottom w:val="single" w:sz="4" w:space="0" w:color="000000"/>
              <w:right w:val="single" w:sz="4" w:space="0" w:color="000000"/>
            </w:tcBorders>
          </w:tcPr>
          <w:p w14:paraId="032001E5" w14:textId="77777777" w:rsidR="002A7635" w:rsidRPr="00BC539D" w:rsidRDefault="002A7635" w:rsidP="0069768E">
            <w:pPr>
              <w:spacing w:line="259" w:lineRule="auto"/>
              <w:ind w:left="2"/>
              <w:jc w:val="center"/>
              <w:rPr>
                <w:rFonts w:asciiTheme="majorEastAsia" w:eastAsiaTheme="majorEastAsia" w:hAnsiTheme="majorEastAsia"/>
                <w:szCs w:val="22"/>
              </w:rPr>
            </w:pPr>
            <w:r w:rsidRPr="00BC539D">
              <w:rPr>
                <w:rFonts w:asciiTheme="majorEastAsia" w:eastAsiaTheme="majorEastAsia" w:hAnsiTheme="majorEastAsia"/>
                <w:szCs w:val="22"/>
              </w:rPr>
              <w:t xml:space="preserve"> </w:t>
            </w:r>
          </w:p>
        </w:tc>
        <w:tc>
          <w:tcPr>
            <w:tcW w:w="992" w:type="dxa"/>
            <w:tcBorders>
              <w:top w:val="single" w:sz="4" w:space="0" w:color="000000"/>
              <w:left w:val="single" w:sz="4" w:space="0" w:color="000000"/>
              <w:bottom w:val="single" w:sz="4" w:space="0" w:color="000000"/>
              <w:right w:val="single" w:sz="4" w:space="0" w:color="000000"/>
            </w:tcBorders>
          </w:tcPr>
          <w:p w14:paraId="7DF55EBE" w14:textId="77777777" w:rsidR="002A7635" w:rsidRPr="00BC539D" w:rsidRDefault="002A7635" w:rsidP="0069768E">
            <w:pPr>
              <w:spacing w:line="259" w:lineRule="auto"/>
              <w:ind w:right="41"/>
              <w:jc w:val="center"/>
              <w:rPr>
                <w:rFonts w:asciiTheme="majorEastAsia" w:eastAsiaTheme="majorEastAsia" w:hAnsiTheme="majorEastAsia"/>
                <w:szCs w:val="22"/>
              </w:rPr>
            </w:pPr>
            <w:r w:rsidRPr="00BC539D">
              <w:rPr>
                <w:rFonts w:asciiTheme="majorEastAsia" w:eastAsiaTheme="majorEastAsia" w:hAnsiTheme="majorEastAsia"/>
                <w:szCs w:val="22"/>
              </w:rPr>
              <w:t xml:space="preserve">3 </w:t>
            </w:r>
          </w:p>
        </w:tc>
        <w:tc>
          <w:tcPr>
            <w:tcW w:w="3261" w:type="dxa"/>
            <w:tcBorders>
              <w:top w:val="single" w:sz="4" w:space="0" w:color="000000"/>
              <w:left w:val="single" w:sz="4" w:space="0" w:color="000000"/>
              <w:bottom w:val="single" w:sz="4" w:space="0" w:color="000000"/>
              <w:right w:val="single" w:sz="4" w:space="0" w:color="000000"/>
            </w:tcBorders>
          </w:tcPr>
          <w:p w14:paraId="494093D7" w14:textId="77777777" w:rsidR="002A7635" w:rsidRPr="00BC539D" w:rsidRDefault="002A7635" w:rsidP="0069768E">
            <w:pPr>
              <w:spacing w:line="259" w:lineRule="auto"/>
              <w:jc w:val="left"/>
              <w:rPr>
                <w:rFonts w:asciiTheme="majorEastAsia" w:eastAsiaTheme="majorEastAsia" w:hAnsiTheme="majorEastAsia"/>
                <w:szCs w:val="22"/>
              </w:rPr>
            </w:pPr>
            <w:r w:rsidRPr="00BC539D">
              <w:rPr>
                <w:rFonts w:asciiTheme="majorEastAsia" w:eastAsiaTheme="majorEastAsia" w:hAnsiTheme="majorEastAsia"/>
                <w:szCs w:val="22"/>
              </w:rPr>
              <w:t xml:space="preserve">ZR300-OFEC-8QAM </w:t>
            </w:r>
          </w:p>
        </w:tc>
      </w:tr>
      <w:tr w:rsidR="00BC539D" w:rsidRPr="00BC539D" w14:paraId="7A6E666D" w14:textId="77777777" w:rsidTr="00BC539D">
        <w:trPr>
          <w:trHeight w:val="314"/>
          <w:jc w:val="center"/>
        </w:trPr>
        <w:tc>
          <w:tcPr>
            <w:tcW w:w="1696" w:type="dxa"/>
            <w:tcBorders>
              <w:top w:val="single" w:sz="4" w:space="0" w:color="000000"/>
              <w:left w:val="single" w:sz="4" w:space="0" w:color="000000"/>
              <w:bottom w:val="single" w:sz="4" w:space="0" w:color="000000"/>
              <w:right w:val="single" w:sz="4" w:space="0" w:color="000000"/>
            </w:tcBorders>
          </w:tcPr>
          <w:p w14:paraId="0708FC55" w14:textId="77777777" w:rsidR="002A7635" w:rsidRPr="00BC539D" w:rsidRDefault="002A7635" w:rsidP="0069768E">
            <w:pPr>
              <w:spacing w:line="259" w:lineRule="auto"/>
              <w:ind w:left="2"/>
              <w:jc w:val="left"/>
              <w:rPr>
                <w:rFonts w:asciiTheme="majorEastAsia" w:eastAsiaTheme="majorEastAsia" w:hAnsiTheme="majorEastAsia"/>
                <w:szCs w:val="22"/>
              </w:rPr>
            </w:pPr>
            <w:r w:rsidRPr="00BC539D">
              <w:rPr>
                <w:rFonts w:asciiTheme="majorEastAsia" w:eastAsiaTheme="majorEastAsia" w:hAnsiTheme="majorEastAsia"/>
                <w:szCs w:val="22"/>
              </w:rPr>
              <w:t xml:space="preserve">200ZR+ </w:t>
            </w:r>
          </w:p>
        </w:tc>
        <w:tc>
          <w:tcPr>
            <w:tcW w:w="709" w:type="dxa"/>
            <w:tcBorders>
              <w:top w:val="single" w:sz="4" w:space="0" w:color="000000"/>
              <w:left w:val="single" w:sz="4" w:space="0" w:color="000000"/>
              <w:bottom w:val="single" w:sz="4" w:space="0" w:color="000000"/>
              <w:right w:val="single" w:sz="4" w:space="0" w:color="000000"/>
            </w:tcBorders>
          </w:tcPr>
          <w:p w14:paraId="7EC50558" w14:textId="77777777" w:rsidR="002A7635" w:rsidRPr="00BC539D" w:rsidRDefault="002A7635" w:rsidP="0069768E">
            <w:pPr>
              <w:spacing w:line="259" w:lineRule="auto"/>
              <w:ind w:left="2"/>
              <w:jc w:val="left"/>
              <w:rPr>
                <w:rFonts w:asciiTheme="majorEastAsia" w:eastAsiaTheme="majorEastAsia" w:hAnsiTheme="majorEastAsia"/>
                <w:szCs w:val="22"/>
              </w:rPr>
            </w:pPr>
            <w:r w:rsidRPr="00BC539D">
              <w:rPr>
                <w:rFonts w:asciiTheme="majorEastAsia" w:eastAsiaTheme="majorEastAsia" w:hAnsiTheme="majorEastAsia"/>
                <w:szCs w:val="22"/>
              </w:rPr>
              <w:t xml:space="preserve">200G </w:t>
            </w:r>
          </w:p>
        </w:tc>
        <w:tc>
          <w:tcPr>
            <w:tcW w:w="1236" w:type="dxa"/>
            <w:tcBorders>
              <w:top w:val="single" w:sz="4" w:space="0" w:color="000000"/>
              <w:left w:val="single" w:sz="4" w:space="0" w:color="000000"/>
              <w:bottom w:val="single" w:sz="4" w:space="0" w:color="000000"/>
              <w:right w:val="single" w:sz="4" w:space="0" w:color="000000"/>
            </w:tcBorders>
          </w:tcPr>
          <w:p w14:paraId="676AF136" w14:textId="77777777" w:rsidR="002A7635" w:rsidRPr="00BC539D" w:rsidRDefault="002A7635" w:rsidP="0069768E">
            <w:pPr>
              <w:spacing w:line="259" w:lineRule="auto"/>
              <w:jc w:val="center"/>
              <w:rPr>
                <w:rFonts w:asciiTheme="majorEastAsia" w:eastAsiaTheme="majorEastAsia" w:hAnsiTheme="majorEastAsia"/>
                <w:szCs w:val="22"/>
              </w:rPr>
            </w:pPr>
            <w:r w:rsidRPr="00BC539D">
              <w:rPr>
                <w:rFonts w:asciiTheme="majorEastAsia" w:eastAsiaTheme="majorEastAsia" w:hAnsiTheme="majorEastAsia"/>
                <w:szCs w:val="22"/>
              </w:rPr>
              <w:t xml:space="preserve"> </w:t>
            </w:r>
          </w:p>
        </w:tc>
        <w:tc>
          <w:tcPr>
            <w:tcW w:w="1032" w:type="dxa"/>
            <w:tcBorders>
              <w:top w:val="single" w:sz="4" w:space="0" w:color="000000"/>
              <w:left w:val="single" w:sz="4" w:space="0" w:color="000000"/>
              <w:bottom w:val="single" w:sz="4" w:space="0" w:color="000000"/>
              <w:right w:val="single" w:sz="4" w:space="0" w:color="000000"/>
            </w:tcBorders>
          </w:tcPr>
          <w:p w14:paraId="0CB4825B" w14:textId="77777777" w:rsidR="002A7635" w:rsidRPr="00BC539D" w:rsidRDefault="002A7635" w:rsidP="0069768E">
            <w:pPr>
              <w:spacing w:line="259" w:lineRule="auto"/>
              <w:ind w:right="39"/>
              <w:jc w:val="center"/>
              <w:rPr>
                <w:rFonts w:asciiTheme="majorEastAsia" w:eastAsiaTheme="majorEastAsia" w:hAnsiTheme="majorEastAsia"/>
                <w:szCs w:val="22"/>
              </w:rPr>
            </w:pPr>
            <w:r w:rsidRPr="00BC539D">
              <w:rPr>
                <w:rFonts w:asciiTheme="majorEastAsia" w:eastAsiaTheme="majorEastAsia" w:hAnsiTheme="majorEastAsia"/>
                <w:szCs w:val="22"/>
              </w:rPr>
              <w:t xml:space="preserve">1 </w:t>
            </w:r>
          </w:p>
        </w:tc>
        <w:tc>
          <w:tcPr>
            <w:tcW w:w="992" w:type="dxa"/>
            <w:tcBorders>
              <w:top w:val="single" w:sz="4" w:space="0" w:color="000000"/>
              <w:left w:val="single" w:sz="4" w:space="0" w:color="000000"/>
              <w:bottom w:val="single" w:sz="4" w:space="0" w:color="000000"/>
              <w:right w:val="single" w:sz="4" w:space="0" w:color="000000"/>
            </w:tcBorders>
          </w:tcPr>
          <w:p w14:paraId="03F99974" w14:textId="77777777" w:rsidR="002A7635" w:rsidRPr="00BC539D" w:rsidRDefault="002A7635" w:rsidP="0069768E">
            <w:pPr>
              <w:spacing w:line="259" w:lineRule="auto"/>
              <w:ind w:right="41"/>
              <w:jc w:val="center"/>
              <w:rPr>
                <w:rFonts w:asciiTheme="majorEastAsia" w:eastAsiaTheme="majorEastAsia" w:hAnsiTheme="majorEastAsia"/>
                <w:szCs w:val="22"/>
              </w:rPr>
            </w:pPr>
            <w:r w:rsidRPr="00BC539D">
              <w:rPr>
                <w:rFonts w:asciiTheme="majorEastAsia" w:eastAsiaTheme="majorEastAsia" w:hAnsiTheme="majorEastAsia"/>
                <w:szCs w:val="22"/>
              </w:rPr>
              <w:t xml:space="preserve">2 </w:t>
            </w:r>
          </w:p>
        </w:tc>
        <w:tc>
          <w:tcPr>
            <w:tcW w:w="3261" w:type="dxa"/>
            <w:tcBorders>
              <w:top w:val="single" w:sz="4" w:space="0" w:color="000000"/>
              <w:left w:val="single" w:sz="4" w:space="0" w:color="000000"/>
              <w:bottom w:val="single" w:sz="4" w:space="0" w:color="000000"/>
              <w:right w:val="single" w:sz="4" w:space="0" w:color="000000"/>
            </w:tcBorders>
          </w:tcPr>
          <w:p w14:paraId="1980BA0E" w14:textId="77777777" w:rsidR="002A7635" w:rsidRPr="00BC539D" w:rsidRDefault="002A7635" w:rsidP="0069768E">
            <w:pPr>
              <w:spacing w:line="259" w:lineRule="auto"/>
              <w:jc w:val="left"/>
              <w:rPr>
                <w:rFonts w:asciiTheme="majorEastAsia" w:eastAsiaTheme="majorEastAsia" w:hAnsiTheme="majorEastAsia"/>
                <w:szCs w:val="22"/>
              </w:rPr>
            </w:pPr>
            <w:r w:rsidRPr="00BC539D">
              <w:rPr>
                <w:rFonts w:asciiTheme="majorEastAsia" w:eastAsiaTheme="majorEastAsia" w:hAnsiTheme="majorEastAsia"/>
                <w:szCs w:val="22"/>
              </w:rPr>
              <w:t xml:space="preserve">ZR200-OFEC-QPSK </w:t>
            </w:r>
          </w:p>
        </w:tc>
      </w:tr>
      <w:tr w:rsidR="00BC539D" w:rsidRPr="00BC539D" w14:paraId="412E3A34" w14:textId="77777777" w:rsidTr="00BC539D">
        <w:trPr>
          <w:trHeight w:val="314"/>
          <w:jc w:val="center"/>
        </w:trPr>
        <w:tc>
          <w:tcPr>
            <w:tcW w:w="1696" w:type="dxa"/>
            <w:tcBorders>
              <w:top w:val="single" w:sz="4" w:space="0" w:color="000000"/>
              <w:left w:val="single" w:sz="4" w:space="0" w:color="000000"/>
              <w:bottom w:val="single" w:sz="4" w:space="0" w:color="000000"/>
              <w:right w:val="single" w:sz="4" w:space="0" w:color="000000"/>
            </w:tcBorders>
          </w:tcPr>
          <w:p w14:paraId="785C5E67" w14:textId="77777777" w:rsidR="002A7635" w:rsidRPr="00BC539D" w:rsidRDefault="002A7635" w:rsidP="0069768E">
            <w:pPr>
              <w:spacing w:line="259" w:lineRule="auto"/>
              <w:ind w:left="2"/>
              <w:jc w:val="left"/>
              <w:rPr>
                <w:rFonts w:asciiTheme="majorEastAsia" w:eastAsiaTheme="majorEastAsia" w:hAnsiTheme="majorEastAsia"/>
                <w:szCs w:val="22"/>
              </w:rPr>
            </w:pPr>
            <w:r w:rsidRPr="00BC539D">
              <w:rPr>
                <w:rFonts w:asciiTheme="majorEastAsia" w:eastAsiaTheme="majorEastAsia" w:hAnsiTheme="majorEastAsia"/>
                <w:szCs w:val="22"/>
              </w:rPr>
              <w:t xml:space="preserve">100ZR+ </w:t>
            </w:r>
          </w:p>
        </w:tc>
        <w:tc>
          <w:tcPr>
            <w:tcW w:w="709" w:type="dxa"/>
            <w:tcBorders>
              <w:top w:val="single" w:sz="4" w:space="0" w:color="000000"/>
              <w:left w:val="single" w:sz="4" w:space="0" w:color="000000"/>
              <w:bottom w:val="single" w:sz="4" w:space="0" w:color="000000"/>
              <w:right w:val="single" w:sz="4" w:space="0" w:color="000000"/>
            </w:tcBorders>
          </w:tcPr>
          <w:p w14:paraId="0A9E8A89" w14:textId="77777777" w:rsidR="002A7635" w:rsidRPr="00BC539D" w:rsidRDefault="002A7635" w:rsidP="0069768E">
            <w:pPr>
              <w:spacing w:line="259" w:lineRule="auto"/>
              <w:ind w:left="2"/>
              <w:jc w:val="left"/>
              <w:rPr>
                <w:rFonts w:asciiTheme="majorEastAsia" w:eastAsiaTheme="majorEastAsia" w:hAnsiTheme="majorEastAsia"/>
                <w:szCs w:val="22"/>
              </w:rPr>
            </w:pPr>
            <w:r w:rsidRPr="00BC539D">
              <w:rPr>
                <w:rFonts w:asciiTheme="majorEastAsia" w:eastAsiaTheme="majorEastAsia" w:hAnsiTheme="majorEastAsia"/>
                <w:szCs w:val="22"/>
              </w:rPr>
              <w:t xml:space="preserve">100G </w:t>
            </w:r>
          </w:p>
        </w:tc>
        <w:tc>
          <w:tcPr>
            <w:tcW w:w="1236" w:type="dxa"/>
            <w:tcBorders>
              <w:top w:val="single" w:sz="4" w:space="0" w:color="000000"/>
              <w:left w:val="single" w:sz="4" w:space="0" w:color="000000"/>
              <w:bottom w:val="single" w:sz="4" w:space="0" w:color="000000"/>
              <w:right w:val="single" w:sz="4" w:space="0" w:color="000000"/>
            </w:tcBorders>
          </w:tcPr>
          <w:p w14:paraId="7F3559A5" w14:textId="77777777" w:rsidR="002A7635" w:rsidRPr="00BC539D" w:rsidRDefault="002A7635" w:rsidP="0069768E">
            <w:pPr>
              <w:spacing w:line="259" w:lineRule="auto"/>
              <w:jc w:val="center"/>
              <w:rPr>
                <w:rFonts w:asciiTheme="majorEastAsia" w:eastAsiaTheme="majorEastAsia" w:hAnsiTheme="majorEastAsia"/>
                <w:szCs w:val="22"/>
              </w:rPr>
            </w:pPr>
            <w:r w:rsidRPr="00BC539D">
              <w:rPr>
                <w:rFonts w:asciiTheme="majorEastAsia" w:eastAsiaTheme="majorEastAsia" w:hAnsiTheme="majorEastAsia"/>
                <w:szCs w:val="22"/>
              </w:rPr>
              <w:t xml:space="preserve"> </w:t>
            </w:r>
          </w:p>
        </w:tc>
        <w:tc>
          <w:tcPr>
            <w:tcW w:w="1032" w:type="dxa"/>
            <w:tcBorders>
              <w:top w:val="single" w:sz="4" w:space="0" w:color="000000"/>
              <w:left w:val="single" w:sz="4" w:space="0" w:color="000000"/>
              <w:bottom w:val="single" w:sz="4" w:space="0" w:color="000000"/>
              <w:right w:val="single" w:sz="4" w:space="0" w:color="000000"/>
            </w:tcBorders>
          </w:tcPr>
          <w:p w14:paraId="3CBD11C4" w14:textId="77777777" w:rsidR="002A7635" w:rsidRPr="00BC539D" w:rsidRDefault="002A7635" w:rsidP="0069768E">
            <w:pPr>
              <w:spacing w:line="259" w:lineRule="auto"/>
              <w:ind w:left="2"/>
              <w:jc w:val="center"/>
              <w:rPr>
                <w:rFonts w:asciiTheme="majorEastAsia" w:eastAsiaTheme="majorEastAsia" w:hAnsiTheme="majorEastAsia"/>
                <w:szCs w:val="22"/>
              </w:rPr>
            </w:pPr>
            <w:r w:rsidRPr="00BC539D">
              <w:rPr>
                <w:rFonts w:asciiTheme="majorEastAsia" w:eastAsiaTheme="majorEastAsia" w:hAnsiTheme="majorEastAsia"/>
                <w:szCs w:val="22"/>
              </w:rPr>
              <w:t xml:space="preserve"> </w:t>
            </w:r>
          </w:p>
        </w:tc>
        <w:tc>
          <w:tcPr>
            <w:tcW w:w="992" w:type="dxa"/>
            <w:tcBorders>
              <w:top w:val="single" w:sz="4" w:space="0" w:color="000000"/>
              <w:left w:val="single" w:sz="4" w:space="0" w:color="000000"/>
              <w:bottom w:val="single" w:sz="4" w:space="0" w:color="000000"/>
              <w:right w:val="single" w:sz="4" w:space="0" w:color="000000"/>
            </w:tcBorders>
          </w:tcPr>
          <w:p w14:paraId="3C5F6BBD" w14:textId="77777777" w:rsidR="002A7635" w:rsidRPr="00BC539D" w:rsidRDefault="002A7635" w:rsidP="0069768E">
            <w:pPr>
              <w:spacing w:line="259" w:lineRule="auto"/>
              <w:ind w:right="41"/>
              <w:jc w:val="center"/>
              <w:rPr>
                <w:rFonts w:asciiTheme="majorEastAsia" w:eastAsiaTheme="majorEastAsia" w:hAnsiTheme="majorEastAsia"/>
                <w:szCs w:val="22"/>
              </w:rPr>
            </w:pPr>
            <w:r w:rsidRPr="00BC539D">
              <w:rPr>
                <w:rFonts w:asciiTheme="majorEastAsia" w:eastAsiaTheme="majorEastAsia" w:hAnsiTheme="majorEastAsia"/>
                <w:szCs w:val="22"/>
              </w:rPr>
              <w:t xml:space="preserve">1 </w:t>
            </w:r>
          </w:p>
        </w:tc>
        <w:tc>
          <w:tcPr>
            <w:tcW w:w="3261" w:type="dxa"/>
            <w:tcBorders>
              <w:top w:val="single" w:sz="4" w:space="0" w:color="000000"/>
              <w:left w:val="single" w:sz="4" w:space="0" w:color="000000"/>
              <w:bottom w:val="single" w:sz="4" w:space="0" w:color="000000"/>
              <w:right w:val="single" w:sz="4" w:space="0" w:color="000000"/>
            </w:tcBorders>
          </w:tcPr>
          <w:p w14:paraId="33B4FBD7" w14:textId="77777777" w:rsidR="002A7635" w:rsidRPr="00BC539D" w:rsidRDefault="002A7635" w:rsidP="0069768E">
            <w:pPr>
              <w:spacing w:line="259" w:lineRule="auto"/>
              <w:jc w:val="left"/>
              <w:rPr>
                <w:rFonts w:asciiTheme="majorEastAsia" w:eastAsiaTheme="majorEastAsia" w:hAnsiTheme="majorEastAsia"/>
                <w:szCs w:val="22"/>
              </w:rPr>
            </w:pPr>
            <w:r w:rsidRPr="00BC539D">
              <w:rPr>
                <w:rFonts w:asciiTheme="majorEastAsia" w:eastAsiaTheme="majorEastAsia" w:hAnsiTheme="majorEastAsia"/>
                <w:szCs w:val="22"/>
              </w:rPr>
              <w:t xml:space="preserve">ZR100-OFEC-QPSK </w:t>
            </w:r>
          </w:p>
        </w:tc>
      </w:tr>
    </w:tbl>
    <w:p w14:paraId="241C89A4" w14:textId="77777777" w:rsidR="00566DFB" w:rsidRDefault="00566DFB" w:rsidP="00566DFB">
      <w:pPr>
        <w:rPr>
          <w:rFonts w:asciiTheme="majorEastAsia" w:eastAsiaTheme="majorEastAsia" w:hAnsiTheme="majorEastAsia"/>
        </w:rPr>
      </w:pPr>
    </w:p>
    <w:p w14:paraId="06F93F7E" w14:textId="6BEB0AA5" w:rsidR="00BC539D" w:rsidRPr="00F54D0C" w:rsidRDefault="00BC539D" w:rsidP="00BC539D">
      <w:pPr>
        <w:ind w:leftChars="200" w:left="830" w:hangingChars="200" w:hanging="415"/>
        <w:rPr>
          <w:rFonts w:asciiTheme="majorEastAsia" w:eastAsiaTheme="majorEastAsia" w:hAnsiTheme="majorEastAsia" w:cs="ＭＳ ゴシック"/>
          <w:color w:val="FF0000"/>
        </w:rPr>
      </w:pPr>
      <w:r w:rsidRPr="00F54D0C">
        <w:rPr>
          <w:rFonts w:asciiTheme="majorEastAsia" w:eastAsiaTheme="majorEastAsia" w:hAnsiTheme="majorEastAsia" w:hint="eastAsia"/>
          <w:color w:val="FF0000"/>
        </w:rPr>
        <w:t>この新しい改訂版では、シンボルレートの向上、送信出</w:t>
      </w:r>
      <w:r w:rsidRPr="00F54D0C">
        <w:rPr>
          <w:rFonts w:asciiTheme="majorEastAsia" w:eastAsiaTheme="majorEastAsia" w:hAnsiTheme="majorEastAsia" w:cs="游ゴシック" w:hint="eastAsia"/>
          <w:color w:val="FF0000"/>
        </w:rPr>
        <w:t>力</w:t>
      </w:r>
      <w:r w:rsidRPr="00F54D0C">
        <w:rPr>
          <w:rFonts w:asciiTheme="majorEastAsia" w:eastAsiaTheme="majorEastAsia" w:hAnsiTheme="majorEastAsia" w:cs="ＭＳ ゴシック" w:hint="eastAsia"/>
          <w:color w:val="FF0000"/>
        </w:rPr>
        <w:t>の向上、ネットワーク回線システムの</w:t>
      </w:r>
      <w:r w:rsidR="00831647">
        <w:rPr>
          <w:rFonts w:asciiTheme="majorEastAsia" w:eastAsiaTheme="majorEastAsia" w:hAnsiTheme="majorEastAsia" w:cs="ＭＳ ゴシック" w:hint="eastAsia"/>
          <w:color w:val="FF0000"/>
        </w:rPr>
        <w:t>Add</w:t>
      </w:r>
      <w:r w:rsidRPr="00F54D0C">
        <w:rPr>
          <w:rFonts w:asciiTheme="majorEastAsia" w:eastAsiaTheme="majorEastAsia" w:hAnsiTheme="majorEastAsia" w:cs="ＭＳ ゴシック" w:hint="eastAsia"/>
          <w:color w:val="FF0000"/>
        </w:rPr>
        <w:t xml:space="preserve">　</w:t>
      </w:r>
    </w:p>
    <w:p w14:paraId="362E02E6" w14:textId="7EFDC7D3" w:rsidR="00BC539D" w:rsidRPr="00F54D0C" w:rsidRDefault="00BC539D" w:rsidP="00BC539D">
      <w:pPr>
        <w:ind w:leftChars="200" w:left="830" w:hangingChars="200" w:hanging="415"/>
        <w:rPr>
          <w:rFonts w:asciiTheme="majorEastAsia" w:eastAsiaTheme="majorEastAsia" w:hAnsiTheme="majorEastAsia"/>
          <w:color w:val="FF0000"/>
        </w:rPr>
      </w:pPr>
      <w:r w:rsidRPr="00F54D0C">
        <w:rPr>
          <w:rFonts w:asciiTheme="majorEastAsia" w:eastAsiaTheme="majorEastAsia" w:hAnsiTheme="majorEastAsia"/>
          <w:color w:val="FF0000"/>
        </w:rPr>
        <w:t>/</w:t>
      </w:r>
      <w:r w:rsidR="00831647">
        <w:rPr>
          <w:rFonts w:asciiTheme="majorEastAsia" w:eastAsiaTheme="majorEastAsia" w:hAnsiTheme="majorEastAsia" w:hint="eastAsia"/>
          <w:color w:val="FF0000"/>
        </w:rPr>
        <w:t>Drop</w:t>
      </w:r>
      <w:r w:rsidRPr="00F54D0C">
        <w:rPr>
          <w:rFonts w:asciiTheme="majorEastAsia" w:eastAsiaTheme="majorEastAsia" w:hAnsiTheme="majorEastAsia" w:hint="eastAsia"/>
          <w:color w:val="FF0000"/>
        </w:rPr>
        <w:t>構造の柔軟性の向上など、いくつかの重要なパラメータが強化されたため、表</w:t>
      </w:r>
      <w:r w:rsidRPr="00F54D0C">
        <w:rPr>
          <w:rFonts w:asciiTheme="majorEastAsia" w:eastAsiaTheme="majorEastAsia" w:hAnsiTheme="majorEastAsia"/>
          <w:color w:val="FF0000"/>
        </w:rPr>
        <w:t>1‑</w:t>
      </w:r>
      <w:r w:rsidR="006A32EA">
        <w:rPr>
          <w:rFonts w:asciiTheme="majorEastAsia" w:eastAsiaTheme="majorEastAsia" w:hAnsiTheme="majorEastAsia" w:hint="eastAsia"/>
          <w:color w:val="FF0000"/>
        </w:rPr>
        <w:t>2</w:t>
      </w:r>
      <w:r w:rsidRPr="00F54D0C">
        <w:rPr>
          <w:rFonts w:asciiTheme="majorEastAsia" w:eastAsiaTheme="majorEastAsia" w:hAnsiTheme="majorEastAsia"/>
          <w:color w:val="FF0000"/>
        </w:rPr>
        <w:t>a</w:t>
      </w:r>
      <w:r w:rsidRPr="00F54D0C">
        <w:rPr>
          <w:rFonts w:asciiTheme="majorEastAsia" w:eastAsiaTheme="majorEastAsia" w:hAnsiTheme="majorEastAsia" w:hint="eastAsia"/>
          <w:color w:val="FF0000"/>
        </w:rPr>
        <w:t>では</w:t>
      </w:r>
    </w:p>
    <w:p w14:paraId="0B5A8408" w14:textId="36090D0B" w:rsidR="00BC539D" w:rsidRDefault="00BC539D" w:rsidP="00BC539D">
      <w:pPr>
        <w:ind w:leftChars="200" w:left="415"/>
        <w:rPr>
          <w:rFonts w:asciiTheme="majorEastAsia" w:eastAsiaTheme="majorEastAsia" w:hAnsiTheme="majorEastAsia"/>
          <w:color w:val="FF0000"/>
        </w:rPr>
      </w:pPr>
      <w:r w:rsidRPr="00F54D0C">
        <w:rPr>
          <w:rFonts w:asciiTheme="majorEastAsia" w:eastAsiaTheme="majorEastAsia" w:hAnsiTheme="majorEastAsia" w:hint="eastAsia"/>
          <w:color w:val="FF0000"/>
        </w:rPr>
        <w:t>表</w:t>
      </w:r>
      <w:r w:rsidRPr="00F54D0C">
        <w:rPr>
          <w:rFonts w:asciiTheme="majorEastAsia" w:eastAsiaTheme="majorEastAsia" w:hAnsiTheme="majorEastAsia"/>
          <w:color w:val="FF0000"/>
        </w:rPr>
        <w:t>1‑1</w:t>
      </w:r>
      <w:r w:rsidRPr="00F54D0C">
        <w:rPr>
          <w:rFonts w:asciiTheme="majorEastAsia" w:eastAsiaTheme="majorEastAsia" w:hAnsiTheme="majorEastAsia" w:hint="eastAsia"/>
          <w:color w:val="FF0000"/>
        </w:rPr>
        <w:t>の</w:t>
      </w:r>
      <w:r w:rsidR="00835B2F" w:rsidRPr="00F54D0C">
        <w:rPr>
          <w:rFonts w:asciiTheme="majorEastAsia" w:eastAsiaTheme="majorEastAsia" w:hAnsiTheme="majorEastAsia" w:hint="eastAsia"/>
          <w:color w:val="FF0000"/>
        </w:rPr>
        <w:t>ネットワークレーンインタフェース</w:t>
      </w:r>
      <w:r w:rsidRPr="00F54D0C">
        <w:rPr>
          <w:rFonts w:asciiTheme="majorEastAsia" w:eastAsiaTheme="majorEastAsia" w:hAnsiTheme="majorEastAsia" w:hint="eastAsia"/>
          <w:color w:val="FF0000"/>
        </w:rPr>
        <w:t>（</w:t>
      </w:r>
      <w:r w:rsidR="00177F28" w:rsidRPr="00F54D0C">
        <w:rPr>
          <w:rFonts w:asciiTheme="majorEastAsia" w:eastAsiaTheme="majorEastAsia" w:hAnsiTheme="majorEastAsia" w:hint="eastAsia"/>
          <w:color w:val="FF0000"/>
        </w:rPr>
        <w:t>メディアインタフェース</w:t>
      </w:r>
      <w:r w:rsidRPr="00F54D0C">
        <w:rPr>
          <w:rFonts w:asciiTheme="majorEastAsia" w:eastAsiaTheme="majorEastAsia" w:hAnsiTheme="majorEastAsia"/>
          <w:color w:val="FF0000"/>
        </w:rPr>
        <w:t>ID</w:t>
      </w:r>
      <w:r w:rsidRPr="00F54D0C">
        <w:rPr>
          <w:rFonts w:asciiTheme="majorEastAsia" w:eastAsiaTheme="majorEastAsia" w:hAnsiTheme="majorEastAsia" w:hint="eastAsia"/>
          <w:color w:val="FF0000"/>
        </w:rPr>
        <w:t>）が拡張されています。最小送信電力、</w:t>
      </w:r>
      <w:r w:rsidR="00831647">
        <w:rPr>
          <w:rFonts w:asciiTheme="majorEastAsia" w:eastAsiaTheme="majorEastAsia" w:hAnsiTheme="majorEastAsia" w:hint="eastAsia"/>
          <w:color w:val="FF0000"/>
        </w:rPr>
        <w:t>Add/Drop</w:t>
      </w:r>
      <w:r w:rsidRPr="00F54D0C">
        <w:rPr>
          <w:rFonts w:asciiTheme="majorEastAsia" w:eastAsiaTheme="majorEastAsia" w:hAnsiTheme="majorEastAsia" w:hint="eastAsia"/>
          <w:color w:val="FF0000"/>
        </w:rPr>
        <w:t>タイプは、光仕様に関連づけられています。</w:t>
      </w:r>
    </w:p>
    <w:p w14:paraId="245A4F60" w14:textId="77777777" w:rsidR="006A32EA" w:rsidRDefault="006A32EA" w:rsidP="00BC539D">
      <w:pPr>
        <w:ind w:leftChars="200" w:left="415"/>
        <w:rPr>
          <w:rFonts w:asciiTheme="majorEastAsia" w:eastAsiaTheme="majorEastAsia" w:hAnsiTheme="majorEastAsia"/>
          <w:color w:val="FF0000"/>
        </w:rPr>
      </w:pPr>
    </w:p>
    <w:p w14:paraId="2093522A" w14:textId="06CA63EB" w:rsidR="006A32EA" w:rsidRPr="006A32EA" w:rsidRDefault="006A32EA" w:rsidP="006A32EA">
      <w:pPr>
        <w:ind w:leftChars="200" w:left="415"/>
        <w:rPr>
          <w:rFonts w:asciiTheme="majorEastAsia" w:eastAsiaTheme="majorEastAsia" w:hAnsiTheme="majorEastAsia"/>
          <w:color w:val="FF0000"/>
        </w:rPr>
      </w:pPr>
      <w:r w:rsidRPr="006A32EA">
        <w:rPr>
          <w:rFonts w:asciiTheme="majorEastAsia" w:eastAsiaTheme="majorEastAsia" w:hAnsiTheme="majorEastAsia" w:hint="eastAsia"/>
          <w:color w:val="FF0000"/>
        </w:rPr>
        <w:t>詳細は第11章で説明され、HAとHBの指定タイプに関する詳細な説明が提供され</w:t>
      </w:r>
      <w:r>
        <w:rPr>
          <w:rFonts w:asciiTheme="majorEastAsia" w:eastAsiaTheme="majorEastAsia" w:hAnsiTheme="majorEastAsia" w:hint="eastAsia"/>
          <w:color w:val="FF0000"/>
        </w:rPr>
        <w:t>ます</w:t>
      </w:r>
      <w:r w:rsidRPr="006A32EA">
        <w:rPr>
          <w:rFonts w:asciiTheme="majorEastAsia" w:eastAsiaTheme="majorEastAsia" w:hAnsiTheme="majorEastAsia" w:hint="eastAsia"/>
          <w:color w:val="FF0000"/>
        </w:rPr>
        <w:t>。</w:t>
      </w:r>
    </w:p>
    <w:p w14:paraId="4EC3C8CF" w14:textId="77777777" w:rsidR="006A32EA" w:rsidRPr="006A32EA" w:rsidRDefault="006A32EA" w:rsidP="006A32EA">
      <w:pPr>
        <w:ind w:leftChars="200" w:left="415"/>
        <w:rPr>
          <w:rFonts w:asciiTheme="majorEastAsia" w:eastAsiaTheme="majorEastAsia" w:hAnsiTheme="majorEastAsia"/>
          <w:color w:val="FF0000"/>
        </w:rPr>
      </w:pPr>
    </w:p>
    <w:p w14:paraId="2472B0B6" w14:textId="6BE7D3EA" w:rsidR="006A32EA" w:rsidRDefault="006A32EA" w:rsidP="006A32EA">
      <w:pPr>
        <w:ind w:leftChars="200" w:left="415"/>
        <w:rPr>
          <w:rFonts w:asciiTheme="majorEastAsia" w:eastAsiaTheme="majorEastAsia" w:hAnsiTheme="majorEastAsia"/>
          <w:color w:val="FF0000"/>
        </w:rPr>
      </w:pPr>
      <w:r w:rsidRPr="006A32EA">
        <w:rPr>
          <w:rFonts w:asciiTheme="majorEastAsia" w:eastAsiaTheme="majorEastAsia" w:hAnsiTheme="majorEastAsia" w:hint="eastAsia"/>
          <w:color w:val="FF0000"/>
        </w:rPr>
        <w:t>新しいクラスの</w:t>
      </w:r>
      <w:r w:rsidRPr="006A32EA">
        <w:rPr>
          <w:rFonts w:asciiTheme="majorEastAsia" w:eastAsiaTheme="majorEastAsia" w:hAnsiTheme="majorEastAsia"/>
          <w:color w:val="FF0000"/>
        </w:rPr>
        <w:t xml:space="preserve"> ZR400‑OFEC‑8QAM </w:t>
      </w:r>
      <w:r w:rsidRPr="006A32EA">
        <w:rPr>
          <w:rFonts w:asciiTheme="majorEastAsia" w:eastAsiaTheme="majorEastAsia" w:hAnsiTheme="majorEastAsia" w:hint="eastAsia"/>
          <w:color w:val="FF0000"/>
        </w:rPr>
        <w:t>ネットワーク</w:t>
      </w:r>
      <w:r w:rsidRPr="006A32EA">
        <w:rPr>
          <w:rFonts w:asciiTheme="majorEastAsia" w:eastAsiaTheme="majorEastAsia" w:hAnsiTheme="majorEastAsia"/>
          <w:color w:val="FF0000"/>
        </w:rPr>
        <w:t xml:space="preserve"> </w:t>
      </w:r>
      <w:r w:rsidRPr="006A32EA">
        <w:rPr>
          <w:rFonts w:asciiTheme="majorEastAsia" w:eastAsiaTheme="majorEastAsia" w:hAnsiTheme="majorEastAsia" w:hint="eastAsia"/>
          <w:color w:val="FF0000"/>
        </w:rPr>
        <w:t>レーン</w:t>
      </w:r>
      <w:r w:rsidRPr="006A32EA">
        <w:rPr>
          <w:rFonts w:asciiTheme="majorEastAsia" w:eastAsiaTheme="majorEastAsia" w:hAnsiTheme="majorEastAsia"/>
          <w:color w:val="FF0000"/>
        </w:rPr>
        <w:t xml:space="preserve"> </w:t>
      </w:r>
      <w:r w:rsidRPr="006A32EA">
        <w:rPr>
          <w:rFonts w:asciiTheme="majorEastAsia" w:eastAsiaTheme="majorEastAsia" w:hAnsiTheme="majorEastAsia" w:hint="eastAsia"/>
          <w:color w:val="FF0000"/>
        </w:rPr>
        <w:t>インタフェースが導入され、シンボル</w:t>
      </w:r>
      <w:r w:rsidRPr="006A32EA">
        <w:rPr>
          <w:rFonts w:asciiTheme="majorEastAsia" w:eastAsiaTheme="majorEastAsia" w:hAnsiTheme="majorEastAsia"/>
          <w:color w:val="FF0000"/>
        </w:rPr>
        <w:t xml:space="preserve"> </w:t>
      </w:r>
      <w:r w:rsidRPr="006A32EA">
        <w:rPr>
          <w:rFonts w:asciiTheme="majorEastAsia" w:eastAsiaTheme="majorEastAsia" w:hAnsiTheme="majorEastAsia" w:hint="eastAsia"/>
          <w:color w:val="FF0000"/>
        </w:rPr>
        <w:t>レートが</w:t>
      </w:r>
      <w:r w:rsidRPr="006A32EA">
        <w:rPr>
          <w:rFonts w:asciiTheme="majorEastAsia" w:eastAsiaTheme="majorEastAsia" w:hAnsiTheme="majorEastAsia"/>
          <w:color w:val="FF0000"/>
        </w:rPr>
        <w:t xml:space="preserve"> ~80Gbaud </w:t>
      </w:r>
      <w:r w:rsidRPr="006A32EA">
        <w:rPr>
          <w:rFonts w:asciiTheme="majorEastAsia" w:eastAsiaTheme="majorEastAsia" w:hAnsiTheme="majorEastAsia" w:hint="eastAsia"/>
          <w:color w:val="FF0000"/>
        </w:rPr>
        <w:t>に拡張されました。これは、</w:t>
      </w:r>
      <w:r w:rsidRPr="006A32EA">
        <w:rPr>
          <w:rFonts w:asciiTheme="majorEastAsia" w:eastAsiaTheme="majorEastAsia" w:hAnsiTheme="majorEastAsia"/>
          <w:color w:val="FF0000"/>
        </w:rPr>
        <w:t xml:space="preserve">ZR300‑OFEC‑8QAM </w:t>
      </w:r>
      <w:r w:rsidRPr="006A32EA">
        <w:rPr>
          <w:rFonts w:asciiTheme="majorEastAsia" w:eastAsiaTheme="majorEastAsia" w:hAnsiTheme="majorEastAsia" w:hint="eastAsia"/>
          <w:color w:val="FF0000"/>
        </w:rPr>
        <w:t>の場合と同じ方法で、</w:t>
      </w:r>
      <w:r w:rsidRPr="006A32EA">
        <w:rPr>
          <w:rFonts w:asciiTheme="majorEastAsia" w:eastAsiaTheme="majorEastAsia" w:hAnsiTheme="majorEastAsia"/>
          <w:color w:val="FF0000"/>
        </w:rPr>
        <w:t xml:space="preserve">ZR400 </w:t>
      </w:r>
      <w:r w:rsidRPr="006A32EA">
        <w:rPr>
          <w:rFonts w:asciiTheme="majorEastAsia" w:eastAsiaTheme="majorEastAsia" w:hAnsiTheme="majorEastAsia" w:hint="eastAsia"/>
          <w:color w:val="FF0000"/>
        </w:rPr>
        <w:t>フレームを直接適応させることで構成されます。ハードウェアの点では、</w:t>
      </w:r>
      <w:r w:rsidRPr="006A32EA">
        <w:rPr>
          <w:rFonts w:asciiTheme="majorEastAsia" w:eastAsiaTheme="majorEastAsia" w:hAnsiTheme="majorEastAsia"/>
          <w:color w:val="FF0000"/>
        </w:rPr>
        <w:t xml:space="preserve">400G 8QAM </w:t>
      </w:r>
      <w:r w:rsidRPr="006A32EA">
        <w:rPr>
          <w:rFonts w:asciiTheme="majorEastAsia" w:eastAsiaTheme="majorEastAsia" w:hAnsiTheme="majorEastAsia" w:hint="eastAsia"/>
          <w:color w:val="FF0000"/>
        </w:rPr>
        <w:t>機能は、すべて</w:t>
      </w:r>
      <w:r>
        <w:rPr>
          <w:rFonts w:asciiTheme="majorEastAsia" w:eastAsiaTheme="majorEastAsia" w:hAnsiTheme="majorEastAsia" w:hint="eastAsia"/>
          <w:color w:val="FF0000"/>
        </w:rPr>
        <w:t>を300G 8QAMモードとして構成しますが、4倍以上の速度で実行されます。</w:t>
      </w:r>
    </w:p>
    <w:p w14:paraId="669E323F" w14:textId="77777777" w:rsidR="006A32EA" w:rsidRDefault="006A32EA" w:rsidP="006A32EA">
      <w:pPr>
        <w:ind w:leftChars="200" w:left="415"/>
        <w:rPr>
          <w:rFonts w:asciiTheme="majorEastAsia" w:eastAsiaTheme="majorEastAsia" w:hAnsiTheme="majorEastAsia"/>
          <w:color w:val="FF0000"/>
        </w:rPr>
      </w:pPr>
    </w:p>
    <w:p w14:paraId="70D201E6" w14:textId="6488CF56" w:rsidR="006A32EA" w:rsidRDefault="006A32EA" w:rsidP="006A32EA">
      <w:pPr>
        <w:ind w:leftChars="200" w:left="415"/>
        <w:jc w:val="center"/>
        <w:rPr>
          <w:rFonts w:asciiTheme="majorEastAsia" w:eastAsiaTheme="majorEastAsia" w:hAnsiTheme="majorEastAsia"/>
          <w:color w:val="FF0000"/>
        </w:rPr>
      </w:pPr>
      <w:r w:rsidRPr="006A32EA">
        <w:rPr>
          <w:rFonts w:asciiTheme="majorEastAsia" w:eastAsiaTheme="majorEastAsia" w:hAnsiTheme="majorEastAsia" w:hint="eastAsia"/>
          <w:color w:val="FF0000"/>
        </w:rPr>
        <w:t>表</w:t>
      </w:r>
      <w:r w:rsidRPr="006A32EA">
        <w:rPr>
          <w:rFonts w:asciiTheme="majorEastAsia" w:eastAsiaTheme="majorEastAsia" w:hAnsiTheme="majorEastAsia"/>
          <w:color w:val="FF0000"/>
        </w:rPr>
        <w:t xml:space="preserve">1‑2a: </w:t>
      </w:r>
      <w:r w:rsidRPr="006A32EA">
        <w:rPr>
          <w:rFonts w:asciiTheme="majorEastAsia" w:eastAsiaTheme="majorEastAsia" w:hAnsiTheme="majorEastAsia" w:hint="eastAsia"/>
          <w:color w:val="FF0000"/>
        </w:rPr>
        <w:t>トランシーバ</w:t>
      </w:r>
      <w:r w:rsidRPr="006A32EA">
        <w:rPr>
          <w:rFonts w:asciiTheme="majorEastAsia" w:eastAsiaTheme="majorEastAsia" w:hAnsiTheme="majorEastAsia"/>
          <w:color w:val="FF0000"/>
        </w:rPr>
        <w:t>/</w:t>
      </w:r>
      <w:r w:rsidRPr="006A32EA">
        <w:rPr>
          <w:rFonts w:asciiTheme="majorEastAsia" w:eastAsiaTheme="majorEastAsia" w:hAnsiTheme="majorEastAsia" w:hint="eastAsia"/>
          <w:color w:val="FF0000"/>
        </w:rPr>
        <w:t>トランスポンダ</w:t>
      </w:r>
      <w:r w:rsidRPr="006A32EA">
        <w:rPr>
          <w:rFonts w:asciiTheme="majorEastAsia" w:eastAsiaTheme="majorEastAsia" w:hAnsiTheme="majorEastAsia"/>
          <w:color w:val="FF0000"/>
        </w:rPr>
        <w:t>(TRXR/TRXP)</w:t>
      </w:r>
      <w:r w:rsidRPr="006A32EA">
        <w:rPr>
          <w:rFonts w:asciiTheme="majorEastAsia" w:eastAsiaTheme="majorEastAsia" w:hAnsiTheme="majorEastAsia" w:hint="eastAsia"/>
          <w:color w:val="FF0000"/>
        </w:rPr>
        <w:t>拡張</w:t>
      </w:r>
      <w:r w:rsidR="00177F28" w:rsidRPr="006A32EA">
        <w:rPr>
          <w:rFonts w:asciiTheme="majorEastAsia" w:eastAsiaTheme="majorEastAsia" w:hAnsiTheme="majorEastAsia" w:hint="eastAsia"/>
          <w:color w:val="FF0000"/>
        </w:rPr>
        <w:t>メディアインタフェ</w:t>
      </w:r>
      <w:r w:rsidR="0005234B">
        <w:rPr>
          <w:rFonts w:asciiTheme="majorEastAsia" w:eastAsiaTheme="majorEastAsia" w:hAnsiTheme="majorEastAsia" w:hint="eastAsia"/>
          <w:color w:val="FF0000"/>
        </w:rPr>
        <w:t>ー</w:t>
      </w:r>
      <w:r w:rsidR="00177F28" w:rsidRPr="006A32EA">
        <w:rPr>
          <w:rFonts w:asciiTheme="majorEastAsia" w:eastAsiaTheme="majorEastAsia" w:hAnsiTheme="majorEastAsia" w:hint="eastAsia"/>
          <w:color w:val="FF0000"/>
        </w:rPr>
        <w:t>ス</w:t>
      </w:r>
      <w:r w:rsidRPr="006A32EA">
        <w:rPr>
          <w:rFonts w:asciiTheme="majorEastAsia" w:eastAsiaTheme="majorEastAsia" w:hAnsiTheme="majorEastAsia"/>
          <w:color w:val="FF0000"/>
        </w:rPr>
        <w:t>ID</w:t>
      </w:r>
    </w:p>
    <w:p w14:paraId="548A488D" w14:textId="77777777" w:rsidR="007F38E0" w:rsidRPr="00F54D0C" w:rsidRDefault="007F38E0" w:rsidP="006A32EA">
      <w:pPr>
        <w:ind w:leftChars="200" w:left="415"/>
        <w:jc w:val="center"/>
        <w:rPr>
          <w:rFonts w:asciiTheme="majorEastAsia" w:eastAsiaTheme="majorEastAsia" w:hAnsiTheme="majorEastAsia"/>
          <w:color w:val="FF0000"/>
        </w:rPr>
      </w:pPr>
    </w:p>
    <w:tbl>
      <w:tblPr>
        <w:tblStyle w:val="TableGrid"/>
        <w:tblW w:w="9490" w:type="dxa"/>
        <w:jc w:val="center"/>
        <w:tblInd w:w="0" w:type="dxa"/>
        <w:tblLayout w:type="fixed"/>
        <w:tblCellMar>
          <w:top w:w="37" w:type="dxa"/>
          <w:left w:w="75" w:type="dxa"/>
          <w:right w:w="38" w:type="dxa"/>
        </w:tblCellMar>
        <w:tblLook w:val="04A0" w:firstRow="1" w:lastRow="0" w:firstColumn="1" w:lastColumn="0" w:noHBand="0" w:noVBand="1"/>
      </w:tblPr>
      <w:tblGrid>
        <w:gridCol w:w="870"/>
        <w:gridCol w:w="840"/>
        <w:gridCol w:w="1968"/>
        <w:gridCol w:w="850"/>
        <w:gridCol w:w="709"/>
        <w:gridCol w:w="851"/>
        <w:gridCol w:w="1134"/>
        <w:gridCol w:w="2268"/>
      </w:tblGrid>
      <w:tr w:rsidR="006A32EA" w:rsidRPr="006A32EA" w14:paraId="5A5D0D46" w14:textId="77777777" w:rsidTr="006A32EA">
        <w:trPr>
          <w:trHeight w:val="471"/>
          <w:jc w:val="center"/>
        </w:trPr>
        <w:tc>
          <w:tcPr>
            <w:tcW w:w="870" w:type="dxa"/>
            <w:tcBorders>
              <w:top w:val="single" w:sz="6" w:space="0" w:color="414141"/>
              <w:left w:val="single" w:sz="6" w:space="0" w:color="414141"/>
              <w:bottom w:val="single" w:sz="6" w:space="0" w:color="414141"/>
              <w:right w:val="single" w:sz="6" w:space="0" w:color="414141"/>
            </w:tcBorders>
          </w:tcPr>
          <w:p w14:paraId="65CB2F2E" w14:textId="77777777" w:rsidR="006A32EA" w:rsidRPr="006A32EA" w:rsidRDefault="006A32EA" w:rsidP="0069768E">
            <w:pPr>
              <w:spacing w:line="259" w:lineRule="auto"/>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OpenZR+ Format</w:t>
            </w:r>
          </w:p>
        </w:tc>
        <w:tc>
          <w:tcPr>
            <w:tcW w:w="840" w:type="dxa"/>
            <w:tcBorders>
              <w:top w:val="single" w:sz="6" w:space="0" w:color="414141"/>
              <w:left w:val="single" w:sz="6" w:space="0" w:color="414141"/>
              <w:bottom w:val="single" w:sz="6" w:space="0" w:color="414141"/>
              <w:right w:val="single" w:sz="6" w:space="0" w:color="414141"/>
            </w:tcBorders>
          </w:tcPr>
          <w:p w14:paraId="3EDDDEBD" w14:textId="77777777" w:rsidR="006A32EA" w:rsidRPr="006A32EA" w:rsidRDefault="006A32EA" w:rsidP="0069768E">
            <w:pPr>
              <w:spacing w:line="259" w:lineRule="auto"/>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Payload Rate</w:t>
            </w:r>
          </w:p>
        </w:tc>
        <w:tc>
          <w:tcPr>
            <w:tcW w:w="1968" w:type="dxa"/>
            <w:tcBorders>
              <w:top w:val="single" w:sz="6" w:space="0" w:color="414141"/>
              <w:left w:val="single" w:sz="6" w:space="0" w:color="414141"/>
              <w:bottom w:val="single" w:sz="6" w:space="0" w:color="414141"/>
              <w:right w:val="single" w:sz="6" w:space="0" w:color="414141"/>
            </w:tcBorders>
          </w:tcPr>
          <w:p w14:paraId="60B6C922" w14:textId="77777777" w:rsidR="006A32EA" w:rsidRPr="006A32EA" w:rsidRDefault="006A32EA" w:rsidP="0069768E">
            <w:pPr>
              <w:spacing w:line="259" w:lineRule="auto"/>
              <w:ind w:right="41"/>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Framing Format</w:t>
            </w:r>
          </w:p>
        </w:tc>
        <w:tc>
          <w:tcPr>
            <w:tcW w:w="850" w:type="dxa"/>
            <w:tcBorders>
              <w:top w:val="single" w:sz="6" w:space="0" w:color="414141"/>
              <w:left w:val="single" w:sz="6" w:space="0" w:color="414141"/>
              <w:bottom w:val="single" w:sz="6" w:space="0" w:color="414141"/>
              <w:right w:val="single" w:sz="6" w:space="0" w:color="414141"/>
            </w:tcBorders>
          </w:tcPr>
          <w:p w14:paraId="5F4EFA56" w14:textId="77777777" w:rsidR="006A32EA" w:rsidRPr="006A32EA" w:rsidRDefault="006A32EA" w:rsidP="0069768E">
            <w:pPr>
              <w:spacing w:line="259" w:lineRule="auto"/>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Symbol (Gbd)</w:t>
            </w:r>
          </w:p>
        </w:tc>
        <w:tc>
          <w:tcPr>
            <w:tcW w:w="709" w:type="dxa"/>
            <w:tcBorders>
              <w:top w:val="single" w:sz="6" w:space="0" w:color="414141"/>
              <w:left w:val="single" w:sz="6" w:space="0" w:color="414141"/>
              <w:bottom w:val="single" w:sz="6" w:space="0" w:color="414141"/>
              <w:right w:val="single" w:sz="6" w:space="0" w:color="414141"/>
            </w:tcBorders>
          </w:tcPr>
          <w:p w14:paraId="73E69F0A" w14:textId="77777777" w:rsidR="006A32EA" w:rsidRPr="006A32EA" w:rsidRDefault="006A32EA" w:rsidP="0069768E">
            <w:pPr>
              <w:spacing w:line="259" w:lineRule="auto"/>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Modulation</w:t>
            </w:r>
          </w:p>
        </w:tc>
        <w:tc>
          <w:tcPr>
            <w:tcW w:w="851" w:type="dxa"/>
            <w:tcBorders>
              <w:top w:val="single" w:sz="6" w:space="0" w:color="414141"/>
              <w:left w:val="single" w:sz="6" w:space="0" w:color="414141"/>
              <w:bottom w:val="single" w:sz="6" w:space="0" w:color="414141"/>
              <w:right w:val="single" w:sz="6" w:space="0" w:color="414141"/>
            </w:tcBorders>
          </w:tcPr>
          <w:p w14:paraId="71702EC0" w14:textId="77777777" w:rsidR="006A32EA" w:rsidRPr="006A32EA" w:rsidRDefault="006A32EA" w:rsidP="0069768E">
            <w:pPr>
              <w:spacing w:line="259" w:lineRule="auto"/>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Min. Tx Power</w:t>
            </w:r>
          </w:p>
        </w:tc>
        <w:tc>
          <w:tcPr>
            <w:tcW w:w="1134" w:type="dxa"/>
            <w:tcBorders>
              <w:top w:val="single" w:sz="6" w:space="0" w:color="414141"/>
              <w:left w:val="single" w:sz="6" w:space="0" w:color="414141"/>
              <w:bottom w:val="single" w:sz="6" w:space="0" w:color="414141"/>
              <w:right w:val="single" w:sz="6" w:space="0" w:color="414141"/>
            </w:tcBorders>
          </w:tcPr>
          <w:p w14:paraId="77BE8025" w14:textId="165B92A2" w:rsidR="006A32EA" w:rsidRPr="006A32EA" w:rsidRDefault="006A32EA" w:rsidP="0069768E">
            <w:pPr>
              <w:spacing w:line="259" w:lineRule="auto"/>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Add/Drop</w:t>
            </w:r>
          </w:p>
        </w:tc>
        <w:tc>
          <w:tcPr>
            <w:tcW w:w="2268" w:type="dxa"/>
            <w:tcBorders>
              <w:top w:val="single" w:sz="6" w:space="0" w:color="414141"/>
              <w:left w:val="single" w:sz="6" w:space="0" w:color="414141"/>
              <w:bottom w:val="single" w:sz="6" w:space="0" w:color="414141"/>
              <w:right w:val="single" w:sz="6" w:space="0" w:color="414141"/>
            </w:tcBorders>
          </w:tcPr>
          <w:p w14:paraId="62470A25" w14:textId="77777777" w:rsidR="006A32EA" w:rsidRPr="006A32EA" w:rsidRDefault="006A32EA" w:rsidP="0069768E">
            <w:pPr>
              <w:spacing w:line="259" w:lineRule="auto"/>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Media Interface ID (Network Lane Interface)</w:t>
            </w:r>
          </w:p>
        </w:tc>
      </w:tr>
      <w:tr w:rsidR="006A32EA" w:rsidRPr="006A32EA" w14:paraId="0CA588DE"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3ED31C7B" w14:textId="77777777" w:rsidR="006A32EA" w:rsidRPr="006A32EA" w:rsidRDefault="006A32EA" w:rsidP="0069768E">
            <w:pPr>
              <w:spacing w:line="259" w:lineRule="auto"/>
              <w:ind w:left="72"/>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400ZR+</w:t>
            </w:r>
          </w:p>
        </w:tc>
        <w:tc>
          <w:tcPr>
            <w:tcW w:w="840" w:type="dxa"/>
            <w:tcBorders>
              <w:top w:val="single" w:sz="6" w:space="0" w:color="414141"/>
              <w:left w:val="single" w:sz="6" w:space="0" w:color="414141"/>
              <w:bottom w:val="single" w:sz="6" w:space="0" w:color="414141"/>
              <w:right w:val="single" w:sz="6" w:space="0" w:color="414141"/>
            </w:tcBorders>
          </w:tcPr>
          <w:p w14:paraId="43F883A9" w14:textId="77777777" w:rsidR="006A32EA" w:rsidRPr="006A32EA" w:rsidRDefault="006A32EA" w:rsidP="0069768E">
            <w:pPr>
              <w:spacing w:line="259" w:lineRule="auto"/>
              <w:ind w:left="93"/>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400G</w:t>
            </w:r>
          </w:p>
        </w:tc>
        <w:tc>
          <w:tcPr>
            <w:tcW w:w="1968" w:type="dxa"/>
            <w:tcBorders>
              <w:top w:val="single" w:sz="6" w:space="0" w:color="414141"/>
              <w:left w:val="single" w:sz="6" w:space="0" w:color="414141"/>
              <w:bottom w:val="single" w:sz="6" w:space="0" w:color="414141"/>
              <w:right w:val="single" w:sz="6" w:space="0" w:color="414141"/>
            </w:tcBorders>
          </w:tcPr>
          <w:p w14:paraId="2FDFB03B" w14:textId="77777777" w:rsidR="006A32EA" w:rsidRPr="006A32EA" w:rsidRDefault="006A32EA" w:rsidP="0069768E">
            <w:pPr>
              <w:spacing w:line="259" w:lineRule="auto"/>
              <w:ind w:left="13"/>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ZR400-OFEC-16QAM</w:t>
            </w:r>
          </w:p>
        </w:tc>
        <w:tc>
          <w:tcPr>
            <w:tcW w:w="850" w:type="dxa"/>
            <w:tcBorders>
              <w:top w:val="single" w:sz="6" w:space="0" w:color="414141"/>
              <w:left w:val="single" w:sz="6" w:space="0" w:color="414141"/>
              <w:bottom w:val="single" w:sz="6" w:space="0" w:color="414141"/>
              <w:right w:val="single" w:sz="6" w:space="0" w:color="414141"/>
            </w:tcBorders>
          </w:tcPr>
          <w:p w14:paraId="33788600" w14:textId="77777777" w:rsidR="006A32EA" w:rsidRPr="006A32EA" w:rsidRDefault="006A32EA" w:rsidP="0069768E">
            <w:pPr>
              <w:spacing w:line="259" w:lineRule="auto"/>
              <w:ind w:right="39"/>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60</w:t>
            </w:r>
          </w:p>
        </w:tc>
        <w:tc>
          <w:tcPr>
            <w:tcW w:w="709" w:type="dxa"/>
            <w:tcBorders>
              <w:top w:val="single" w:sz="6" w:space="0" w:color="414141"/>
              <w:left w:val="single" w:sz="6" w:space="0" w:color="414141"/>
              <w:bottom w:val="single" w:sz="6" w:space="0" w:color="414141"/>
              <w:right w:val="single" w:sz="6" w:space="0" w:color="414141"/>
            </w:tcBorders>
          </w:tcPr>
          <w:p w14:paraId="31B97B2D" w14:textId="77777777" w:rsidR="006A32EA" w:rsidRPr="006A32EA" w:rsidRDefault="006A32EA" w:rsidP="0069768E">
            <w:pPr>
              <w:spacing w:line="259" w:lineRule="auto"/>
              <w:ind w:left="25"/>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16QAM</w:t>
            </w:r>
          </w:p>
        </w:tc>
        <w:tc>
          <w:tcPr>
            <w:tcW w:w="851" w:type="dxa"/>
            <w:tcBorders>
              <w:top w:val="single" w:sz="6" w:space="0" w:color="414141"/>
              <w:left w:val="single" w:sz="6" w:space="0" w:color="414141"/>
              <w:bottom w:val="single" w:sz="6" w:space="0" w:color="414141"/>
              <w:right w:val="single" w:sz="6" w:space="0" w:color="414141"/>
            </w:tcBorders>
          </w:tcPr>
          <w:p w14:paraId="33B74AA2" w14:textId="77777777" w:rsidR="006A32EA" w:rsidRPr="006A32EA" w:rsidRDefault="006A32EA" w:rsidP="0069768E">
            <w:pPr>
              <w:spacing w:line="259" w:lineRule="auto"/>
              <w:ind w:left="2"/>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-10dBm</w:t>
            </w:r>
          </w:p>
        </w:tc>
        <w:tc>
          <w:tcPr>
            <w:tcW w:w="1134" w:type="dxa"/>
            <w:tcBorders>
              <w:top w:val="single" w:sz="6" w:space="0" w:color="414141"/>
              <w:left w:val="single" w:sz="6" w:space="0" w:color="414141"/>
              <w:bottom w:val="single" w:sz="6" w:space="0" w:color="414141"/>
              <w:right w:val="single" w:sz="6" w:space="0" w:color="414141"/>
            </w:tcBorders>
          </w:tcPr>
          <w:p w14:paraId="19B7082A"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Colored</w:t>
            </w:r>
          </w:p>
        </w:tc>
        <w:tc>
          <w:tcPr>
            <w:tcW w:w="2268" w:type="dxa"/>
            <w:tcBorders>
              <w:top w:val="single" w:sz="6" w:space="0" w:color="414141"/>
              <w:left w:val="single" w:sz="6" w:space="0" w:color="414141"/>
              <w:bottom w:val="single" w:sz="6" w:space="0" w:color="414141"/>
              <w:right w:val="single" w:sz="6" w:space="0" w:color="414141"/>
            </w:tcBorders>
          </w:tcPr>
          <w:p w14:paraId="1DC0E889"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ZR400-OFEC-16QAM</w:t>
            </w:r>
          </w:p>
        </w:tc>
      </w:tr>
      <w:tr w:rsidR="006A32EA" w:rsidRPr="006A32EA" w14:paraId="0E8A2493"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45806FDC"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40" w:type="dxa"/>
            <w:tcBorders>
              <w:top w:val="single" w:sz="6" w:space="0" w:color="414141"/>
              <w:left w:val="single" w:sz="6" w:space="0" w:color="414141"/>
              <w:bottom w:val="single" w:sz="6" w:space="0" w:color="414141"/>
              <w:right w:val="single" w:sz="6" w:space="0" w:color="414141"/>
            </w:tcBorders>
          </w:tcPr>
          <w:p w14:paraId="6B502223"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968" w:type="dxa"/>
            <w:tcBorders>
              <w:top w:val="single" w:sz="6" w:space="0" w:color="414141"/>
              <w:left w:val="single" w:sz="6" w:space="0" w:color="414141"/>
              <w:bottom w:val="single" w:sz="6" w:space="0" w:color="414141"/>
              <w:right w:val="single" w:sz="6" w:space="0" w:color="414141"/>
            </w:tcBorders>
          </w:tcPr>
          <w:p w14:paraId="7C3A8309"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0" w:type="dxa"/>
            <w:tcBorders>
              <w:top w:val="single" w:sz="6" w:space="0" w:color="414141"/>
              <w:left w:val="single" w:sz="6" w:space="0" w:color="414141"/>
              <w:bottom w:val="single" w:sz="6" w:space="0" w:color="414141"/>
              <w:right w:val="single" w:sz="6" w:space="0" w:color="414141"/>
            </w:tcBorders>
          </w:tcPr>
          <w:p w14:paraId="6BC1E6E1"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709" w:type="dxa"/>
            <w:tcBorders>
              <w:top w:val="single" w:sz="6" w:space="0" w:color="414141"/>
              <w:left w:val="single" w:sz="6" w:space="0" w:color="414141"/>
              <w:bottom w:val="single" w:sz="6" w:space="0" w:color="414141"/>
              <w:right w:val="single" w:sz="6" w:space="0" w:color="414141"/>
            </w:tcBorders>
          </w:tcPr>
          <w:p w14:paraId="08C33443"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1" w:type="dxa"/>
            <w:tcBorders>
              <w:top w:val="single" w:sz="6" w:space="0" w:color="414141"/>
              <w:left w:val="single" w:sz="6" w:space="0" w:color="414141"/>
              <w:bottom w:val="single" w:sz="6" w:space="0" w:color="414141"/>
              <w:right w:val="single" w:sz="6" w:space="0" w:color="414141"/>
            </w:tcBorders>
          </w:tcPr>
          <w:p w14:paraId="43B89ED2" w14:textId="77777777" w:rsidR="006A32EA" w:rsidRPr="006A32EA" w:rsidRDefault="006A32EA" w:rsidP="0069768E">
            <w:pPr>
              <w:spacing w:line="259" w:lineRule="auto"/>
              <w:ind w:left="82"/>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0dBm</w:t>
            </w:r>
          </w:p>
        </w:tc>
        <w:tc>
          <w:tcPr>
            <w:tcW w:w="1134" w:type="dxa"/>
            <w:tcBorders>
              <w:top w:val="single" w:sz="6" w:space="0" w:color="414141"/>
              <w:left w:val="single" w:sz="6" w:space="0" w:color="414141"/>
              <w:bottom w:val="single" w:sz="6" w:space="0" w:color="414141"/>
              <w:right w:val="single" w:sz="6" w:space="0" w:color="414141"/>
            </w:tcBorders>
          </w:tcPr>
          <w:p w14:paraId="1CB1A5C6"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Colored</w:t>
            </w:r>
          </w:p>
        </w:tc>
        <w:tc>
          <w:tcPr>
            <w:tcW w:w="2268" w:type="dxa"/>
            <w:tcBorders>
              <w:top w:val="single" w:sz="6" w:space="0" w:color="414141"/>
              <w:left w:val="single" w:sz="6" w:space="0" w:color="414141"/>
              <w:bottom w:val="single" w:sz="6" w:space="0" w:color="414141"/>
              <w:right w:val="single" w:sz="6" w:space="0" w:color="414141"/>
            </w:tcBorders>
          </w:tcPr>
          <w:p w14:paraId="66315B58" w14:textId="77777777" w:rsidR="006A32EA" w:rsidRPr="006A32EA" w:rsidRDefault="006A32EA" w:rsidP="0069768E">
            <w:pPr>
              <w:spacing w:line="259" w:lineRule="auto"/>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ZR400-OFEC-16QAM-HA</w:t>
            </w:r>
          </w:p>
        </w:tc>
      </w:tr>
      <w:tr w:rsidR="006A32EA" w:rsidRPr="006A32EA" w14:paraId="0738C065"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64A9DA91"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40" w:type="dxa"/>
            <w:tcBorders>
              <w:top w:val="single" w:sz="6" w:space="0" w:color="414141"/>
              <w:left w:val="single" w:sz="6" w:space="0" w:color="414141"/>
              <w:bottom w:val="single" w:sz="6" w:space="0" w:color="414141"/>
              <w:right w:val="single" w:sz="6" w:space="0" w:color="414141"/>
            </w:tcBorders>
          </w:tcPr>
          <w:p w14:paraId="6332CB3C"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968" w:type="dxa"/>
            <w:tcBorders>
              <w:top w:val="single" w:sz="6" w:space="0" w:color="414141"/>
              <w:left w:val="single" w:sz="6" w:space="0" w:color="414141"/>
              <w:bottom w:val="single" w:sz="6" w:space="0" w:color="414141"/>
              <w:right w:val="single" w:sz="6" w:space="0" w:color="414141"/>
            </w:tcBorders>
          </w:tcPr>
          <w:p w14:paraId="2EAB9F7B"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0" w:type="dxa"/>
            <w:tcBorders>
              <w:top w:val="single" w:sz="6" w:space="0" w:color="414141"/>
              <w:left w:val="single" w:sz="6" w:space="0" w:color="414141"/>
              <w:bottom w:val="single" w:sz="6" w:space="0" w:color="414141"/>
              <w:right w:val="single" w:sz="6" w:space="0" w:color="414141"/>
            </w:tcBorders>
          </w:tcPr>
          <w:p w14:paraId="0911EDA1"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709" w:type="dxa"/>
            <w:tcBorders>
              <w:top w:val="single" w:sz="6" w:space="0" w:color="414141"/>
              <w:left w:val="single" w:sz="6" w:space="0" w:color="414141"/>
              <w:bottom w:val="single" w:sz="6" w:space="0" w:color="414141"/>
              <w:right w:val="single" w:sz="6" w:space="0" w:color="414141"/>
            </w:tcBorders>
          </w:tcPr>
          <w:p w14:paraId="0FD5F8F5"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1" w:type="dxa"/>
            <w:tcBorders>
              <w:top w:val="single" w:sz="6" w:space="0" w:color="414141"/>
              <w:left w:val="single" w:sz="6" w:space="0" w:color="414141"/>
              <w:bottom w:val="single" w:sz="6" w:space="0" w:color="414141"/>
              <w:right w:val="single" w:sz="6" w:space="0" w:color="414141"/>
            </w:tcBorders>
          </w:tcPr>
          <w:p w14:paraId="1EBC7CB6"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134" w:type="dxa"/>
            <w:tcBorders>
              <w:top w:val="single" w:sz="6" w:space="0" w:color="414141"/>
              <w:left w:val="single" w:sz="6" w:space="0" w:color="414141"/>
              <w:bottom w:val="single" w:sz="6" w:space="0" w:color="414141"/>
              <w:right w:val="single" w:sz="6" w:space="0" w:color="414141"/>
            </w:tcBorders>
          </w:tcPr>
          <w:p w14:paraId="40092450"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Colorless</w:t>
            </w:r>
          </w:p>
        </w:tc>
        <w:tc>
          <w:tcPr>
            <w:tcW w:w="2268" w:type="dxa"/>
            <w:tcBorders>
              <w:top w:val="single" w:sz="6" w:space="0" w:color="414141"/>
              <w:left w:val="single" w:sz="6" w:space="0" w:color="414141"/>
              <w:bottom w:val="single" w:sz="6" w:space="0" w:color="414141"/>
              <w:right w:val="single" w:sz="6" w:space="0" w:color="414141"/>
            </w:tcBorders>
          </w:tcPr>
          <w:p w14:paraId="39C2F4DE" w14:textId="77777777" w:rsidR="006A32EA" w:rsidRPr="006A32EA" w:rsidRDefault="006A32EA" w:rsidP="0069768E">
            <w:pPr>
              <w:spacing w:line="259" w:lineRule="auto"/>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ZR400-OFEC-16QAM-HB</w:t>
            </w:r>
          </w:p>
        </w:tc>
      </w:tr>
      <w:tr w:rsidR="006A32EA" w:rsidRPr="006A32EA" w14:paraId="0A642667"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27398AB4"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40" w:type="dxa"/>
            <w:tcBorders>
              <w:top w:val="single" w:sz="6" w:space="0" w:color="414141"/>
              <w:left w:val="single" w:sz="6" w:space="0" w:color="414141"/>
              <w:bottom w:val="single" w:sz="6" w:space="0" w:color="414141"/>
              <w:right w:val="single" w:sz="6" w:space="0" w:color="414141"/>
            </w:tcBorders>
          </w:tcPr>
          <w:p w14:paraId="658AF514"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968" w:type="dxa"/>
            <w:tcBorders>
              <w:top w:val="single" w:sz="6" w:space="0" w:color="414141"/>
              <w:left w:val="single" w:sz="6" w:space="0" w:color="414141"/>
              <w:bottom w:val="single" w:sz="6" w:space="0" w:color="414141"/>
              <w:right w:val="single" w:sz="6" w:space="0" w:color="414141"/>
            </w:tcBorders>
          </w:tcPr>
          <w:p w14:paraId="1EE8EA5E" w14:textId="77777777" w:rsidR="006A32EA" w:rsidRPr="006A32EA" w:rsidRDefault="006A32EA" w:rsidP="0069768E">
            <w:pPr>
              <w:spacing w:line="259" w:lineRule="auto"/>
              <w:ind w:left="61"/>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ZR400-OFEC-8QAM</w:t>
            </w:r>
          </w:p>
        </w:tc>
        <w:tc>
          <w:tcPr>
            <w:tcW w:w="850" w:type="dxa"/>
            <w:tcBorders>
              <w:top w:val="single" w:sz="6" w:space="0" w:color="414141"/>
              <w:left w:val="single" w:sz="6" w:space="0" w:color="414141"/>
              <w:bottom w:val="single" w:sz="6" w:space="0" w:color="414141"/>
              <w:right w:val="single" w:sz="6" w:space="0" w:color="414141"/>
            </w:tcBorders>
          </w:tcPr>
          <w:p w14:paraId="6873D36A" w14:textId="77777777" w:rsidR="006A32EA" w:rsidRPr="006A32EA" w:rsidRDefault="006A32EA" w:rsidP="0069768E">
            <w:pPr>
              <w:spacing w:line="259" w:lineRule="auto"/>
              <w:ind w:right="39"/>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80</w:t>
            </w:r>
          </w:p>
        </w:tc>
        <w:tc>
          <w:tcPr>
            <w:tcW w:w="709" w:type="dxa"/>
            <w:tcBorders>
              <w:top w:val="single" w:sz="6" w:space="0" w:color="414141"/>
              <w:left w:val="single" w:sz="6" w:space="0" w:color="414141"/>
              <w:bottom w:val="single" w:sz="6" w:space="0" w:color="414141"/>
              <w:right w:val="single" w:sz="6" w:space="0" w:color="414141"/>
            </w:tcBorders>
          </w:tcPr>
          <w:p w14:paraId="3E827D59" w14:textId="77777777" w:rsidR="006A32EA" w:rsidRPr="006A32EA" w:rsidRDefault="006A32EA" w:rsidP="0069768E">
            <w:pPr>
              <w:spacing w:line="259" w:lineRule="auto"/>
              <w:ind w:left="73"/>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8QAM</w:t>
            </w:r>
          </w:p>
        </w:tc>
        <w:tc>
          <w:tcPr>
            <w:tcW w:w="851" w:type="dxa"/>
            <w:tcBorders>
              <w:top w:val="single" w:sz="6" w:space="0" w:color="414141"/>
              <w:left w:val="single" w:sz="6" w:space="0" w:color="414141"/>
              <w:bottom w:val="single" w:sz="6" w:space="0" w:color="414141"/>
              <w:right w:val="single" w:sz="6" w:space="0" w:color="414141"/>
            </w:tcBorders>
          </w:tcPr>
          <w:p w14:paraId="2F0F9221" w14:textId="77777777" w:rsidR="006A32EA" w:rsidRPr="006A32EA" w:rsidRDefault="006A32EA" w:rsidP="0069768E">
            <w:pPr>
              <w:spacing w:line="259" w:lineRule="auto"/>
              <w:ind w:left="82"/>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0dBm</w:t>
            </w:r>
          </w:p>
        </w:tc>
        <w:tc>
          <w:tcPr>
            <w:tcW w:w="1134" w:type="dxa"/>
            <w:tcBorders>
              <w:top w:val="single" w:sz="6" w:space="0" w:color="414141"/>
              <w:left w:val="single" w:sz="6" w:space="0" w:color="414141"/>
              <w:bottom w:val="single" w:sz="6" w:space="0" w:color="414141"/>
              <w:right w:val="single" w:sz="6" w:space="0" w:color="414141"/>
            </w:tcBorders>
          </w:tcPr>
          <w:p w14:paraId="0365CAD1"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Colored</w:t>
            </w:r>
          </w:p>
        </w:tc>
        <w:tc>
          <w:tcPr>
            <w:tcW w:w="2268" w:type="dxa"/>
            <w:tcBorders>
              <w:top w:val="single" w:sz="6" w:space="0" w:color="414141"/>
              <w:left w:val="single" w:sz="6" w:space="0" w:color="414141"/>
              <w:bottom w:val="single" w:sz="6" w:space="0" w:color="414141"/>
              <w:right w:val="single" w:sz="6" w:space="0" w:color="414141"/>
            </w:tcBorders>
          </w:tcPr>
          <w:p w14:paraId="73226AB2"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ZR400-OFEC-8QAM-HA</w:t>
            </w:r>
          </w:p>
        </w:tc>
      </w:tr>
      <w:tr w:rsidR="006A32EA" w:rsidRPr="006A32EA" w14:paraId="319B90F3"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3F21FB16"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40" w:type="dxa"/>
            <w:tcBorders>
              <w:top w:val="single" w:sz="6" w:space="0" w:color="414141"/>
              <w:left w:val="single" w:sz="6" w:space="0" w:color="414141"/>
              <w:bottom w:val="single" w:sz="6" w:space="0" w:color="414141"/>
              <w:right w:val="single" w:sz="6" w:space="0" w:color="414141"/>
            </w:tcBorders>
          </w:tcPr>
          <w:p w14:paraId="15AA4147"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968" w:type="dxa"/>
            <w:tcBorders>
              <w:top w:val="single" w:sz="6" w:space="0" w:color="414141"/>
              <w:left w:val="single" w:sz="6" w:space="0" w:color="414141"/>
              <w:bottom w:val="single" w:sz="6" w:space="0" w:color="414141"/>
              <w:right w:val="single" w:sz="6" w:space="0" w:color="414141"/>
            </w:tcBorders>
          </w:tcPr>
          <w:p w14:paraId="3F9702CE"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0" w:type="dxa"/>
            <w:tcBorders>
              <w:top w:val="single" w:sz="6" w:space="0" w:color="414141"/>
              <w:left w:val="single" w:sz="6" w:space="0" w:color="414141"/>
              <w:bottom w:val="single" w:sz="6" w:space="0" w:color="414141"/>
              <w:right w:val="single" w:sz="6" w:space="0" w:color="414141"/>
            </w:tcBorders>
          </w:tcPr>
          <w:p w14:paraId="1F5373A7"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709" w:type="dxa"/>
            <w:tcBorders>
              <w:top w:val="single" w:sz="6" w:space="0" w:color="414141"/>
              <w:left w:val="single" w:sz="6" w:space="0" w:color="414141"/>
              <w:bottom w:val="single" w:sz="6" w:space="0" w:color="414141"/>
              <w:right w:val="single" w:sz="6" w:space="0" w:color="414141"/>
            </w:tcBorders>
          </w:tcPr>
          <w:p w14:paraId="5F8886D6"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1" w:type="dxa"/>
            <w:tcBorders>
              <w:top w:val="single" w:sz="6" w:space="0" w:color="414141"/>
              <w:left w:val="single" w:sz="6" w:space="0" w:color="414141"/>
              <w:bottom w:val="single" w:sz="6" w:space="0" w:color="414141"/>
              <w:right w:val="single" w:sz="6" w:space="0" w:color="414141"/>
            </w:tcBorders>
          </w:tcPr>
          <w:p w14:paraId="13A9B04A"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134" w:type="dxa"/>
            <w:tcBorders>
              <w:top w:val="single" w:sz="6" w:space="0" w:color="414141"/>
              <w:left w:val="single" w:sz="6" w:space="0" w:color="414141"/>
              <w:bottom w:val="single" w:sz="6" w:space="0" w:color="414141"/>
              <w:right w:val="single" w:sz="6" w:space="0" w:color="414141"/>
            </w:tcBorders>
          </w:tcPr>
          <w:p w14:paraId="6FDCB39D"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Colorless</w:t>
            </w:r>
          </w:p>
        </w:tc>
        <w:tc>
          <w:tcPr>
            <w:tcW w:w="2268" w:type="dxa"/>
            <w:tcBorders>
              <w:top w:val="single" w:sz="6" w:space="0" w:color="414141"/>
              <w:left w:val="single" w:sz="6" w:space="0" w:color="414141"/>
              <w:bottom w:val="single" w:sz="6" w:space="0" w:color="414141"/>
              <w:right w:val="single" w:sz="6" w:space="0" w:color="414141"/>
            </w:tcBorders>
          </w:tcPr>
          <w:p w14:paraId="00E378BD"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ZR400-OFEC-8QAM-HB</w:t>
            </w:r>
          </w:p>
        </w:tc>
      </w:tr>
      <w:tr w:rsidR="006A32EA" w:rsidRPr="006A32EA" w14:paraId="5CACF059"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38148D26" w14:textId="77777777" w:rsidR="006A32EA" w:rsidRPr="006A32EA" w:rsidRDefault="006A32EA" w:rsidP="0069768E">
            <w:pPr>
              <w:spacing w:line="259" w:lineRule="auto"/>
              <w:ind w:left="72"/>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300ZR+</w:t>
            </w:r>
          </w:p>
        </w:tc>
        <w:tc>
          <w:tcPr>
            <w:tcW w:w="840" w:type="dxa"/>
            <w:tcBorders>
              <w:top w:val="single" w:sz="6" w:space="0" w:color="414141"/>
              <w:left w:val="single" w:sz="6" w:space="0" w:color="414141"/>
              <w:bottom w:val="single" w:sz="6" w:space="0" w:color="414141"/>
              <w:right w:val="single" w:sz="6" w:space="0" w:color="414141"/>
            </w:tcBorders>
          </w:tcPr>
          <w:p w14:paraId="0777CC1A" w14:textId="77777777" w:rsidR="006A32EA" w:rsidRPr="006A32EA" w:rsidRDefault="006A32EA" w:rsidP="0069768E">
            <w:pPr>
              <w:spacing w:line="259" w:lineRule="auto"/>
              <w:ind w:left="93"/>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300G</w:t>
            </w:r>
          </w:p>
        </w:tc>
        <w:tc>
          <w:tcPr>
            <w:tcW w:w="1968" w:type="dxa"/>
            <w:tcBorders>
              <w:top w:val="single" w:sz="6" w:space="0" w:color="414141"/>
              <w:left w:val="single" w:sz="6" w:space="0" w:color="414141"/>
              <w:bottom w:val="single" w:sz="6" w:space="0" w:color="414141"/>
              <w:right w:val="single" w:sz="6" w:space="0" w:color="414141"/>
            </w:tcBorders>
          </w:tcPr>
          <w:p w14:paraId="19DDC2C9" w14:textId="77777777" w:rsidR="006A32EA" w:rsidRPr="006A32EA" w:rsidRDefault="006A32EA" w:rsidP="0069768E">
            <w:pPr>
              <w:spacing w:line="259" w:lineRule="auto"/>
              <w:ind w:left="61"/>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ZR300-OFEC-8QAM</w:t>
            </w:r>
          </w:p>
        </w:tc>
        <w:tc>
          <w:tcPr>
            <w:tcW w:w="850" w:type="dxa"/>
            <w:tcBorders>
              <w:top w:val="single" w:sz="6" w:space="0" w:color="414141"/>
              <w:left w:val="single" w:sz="6" w:space="0" w:color="414141"/>
              <w:bottom w:val="single" w:sz="6" w:space="0" w:color="414141"/>
              <w:right w:val="single" w:sz="6" w:space="0" w:color="414141"/>
            </w:tcBorders>
          </w:tcPr>
          <w:p w14:paraId="6B865B7B" w14:textId="77777777" w:rsidR="006A32EA" w:rsidRPr="006A32EA" w:rsidRDefault="006A32EA" w:rsidP="0069768E">
            <w:pPr>
              <w:spacing w:line="259" w:lineRule="auto"/>
              <w:ind w:right="39"/>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60</w:t>
            </w:r>
          </w:p>
        </w:tc>
        <w:tc>
          <w:tcPr>
            <w:tcW w:w="709" w:type="dxa"/>
            <w:tcBorders>
              <w:top w:val="single" w:sz="6" w:space="0" w:color="414141"/>
              <w:left w:val="single" w:sz="6" w:space="0" w:color="414141"/>
              <w:bottom w:val="single" w:sz="6" w:space="0" w:color="414141"/>
              <w:right w:val="single" w:sz="6" w:space="0" w:color="414141"/>
            </w:tcBorders>
          </w:tcPr>
          <w:p w14:paraId="1C705BF2" w14:textId="77777777" w:rsidR="006A32EA" w:rsidRPr="006A32EA" w:rsidRDefault="006A32EA" w:rsidP="0069768E">
            <w:pPr>
              <w:spacing w:line="259" w:lineRule="auto"/>
              <w:ind w:left="73"/>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8QAM</w:t>
            </w:r>
          </w:p>
        </w:tc>
        <w:tc>
          <w:tcPr>
            <w:tcW w:w="851" w:type="dxa"/>
            <w:tcBorders>
              <w:top w:val="single" w:sz="6" w:space="0" w:color="414141"/>
              <w:left w:val="single" w:sz="6" w:space="0" w:color="414141"/>
              <w:bottom w:val="single" w:sz="6" w:space="0" w:color="414141"/>
              <w:right w:val="single" w:sz="6" w:space="0" w:color="414141"/>
            </w:tcBorders>
          </w:tcPr>
          <w:p w14:paraId="1D8419E0" w14:textId="77777777" w:rsidR="006A32EA" w:rsidRPr="006A32EA" w:rsidRDefault="006A32EA" w:rsidP="0069768E">
            <w:pPr>
              <w:spacing w:line="259" w:lineRule="auto"/>
              <w:ind w:left="2"/>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-10dBm</w:t>
            </w:r>
          </w:p>
        </w:tc>
        <w:tc>
          <w:tcPr>
            <w:tcW w:w="1134" w:type="dxa"/>
            <w:tcBorders>
              <w:top w:val="single" w:sz="6" w:space="0" w:color="414141"/>
              <w:left w:val="single" w:sz="6" w:space="0" w:color="414141"/>
              <w:bottom w:val="single" w:sz="6" w:space="0" w:color="414141"/>
              <w:right w:val="single" w:sz="6" w:space="0" w:color="414141"/>
            </w:tcBorders>
          </w:tcPr>
          <w:p w14:paraId="6FE15A5F"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Colored</w:t>
            </w:r>
          </w:p>
        </w:tc>
        <w:tc>
          <w:tcPr>
            <w:tcW w:w="2268" w:type="dxa"/>
            <w:tcBorders>
              <w:top w:val="single" w:sz="6" w:space="0" w:color="414141"/>
              <w:left w:val="single" w:sz="6" w:space="0" w:color="414141"/>
              <w:bottom w:val="single" w:sz="6" w:space="0" w:color="414141"/>
              <w:right w:val="single" w:sz="6" w:space="0" w:color="414141"/>
            </w:tcBorders>
          </w:tcPr>
          <w:p w14:paraId="3354F0F7"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ZR300-OFEC-8QAM</w:t>
            </w:r>
          </w:p>
        </w:tc>
      </w:tr>
      <w:tr w:rsidR="006A32EA" w:rsidRPr="006A32EA" w14:paraId="50FA33E9"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718D5E25"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40" w:type="dxa"/>
            <w:tcBorders>
              <w:top w:val="single" w:sz="6" w:space="0" w:color="414141"/>
              <w:left w:val="single" w:sz="6" w:space="0" w:color="414141"/>
              <w:bottom w:val="single" w:sz="6" w:space="0" w:color="414141"/>
              <w:right w:val="single" w:sz="6" w:space="0" w:color="414141"/>
            </w:tcBorders>
          </w:tcPr>
          <w:p w14:paraId="5761AD26"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968" w:type="dxa"/>
            <w:tcBorders>
              <w:top w:val="single" w:sz="6" w:space="0" w:color="414141"/>
              <w:left w:val="single" w:sz="6" w:space="0" w:color="414141"/>
              <w:bottom w:val="single" w:sz="6" w:space="0" w:color="414141"/>
              <w:right w:val="single" w:sz="6" w:space="0" w:color="414141"/>
            </w:tcBorders>
          </w:tcPr>
          <w:p w14:paraId="593C6072"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0" w:type="dxa"/>
            <w:tcBorders>
              <w:top w:val="single" w:sz="6" w:space="0" w:color="414141"/>
              <w:left w:val="single" w:sz="6" w:space="0" w:color="414141"/>
              <w:bottom w:val="single" w:sz="6" w:space="0" w:color="414141"/>
              <w:right w:val="single" w:sz="6" w:space="0" w:color="414141"/>
            </w:tcBorders>
          </w:tcPr>
          <w:p w14:paraId="7C4CE6DA"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709" w:type="dxa"/>
            <w:tcBorders>
              <w:top w:val="single" w:sz="6" w:space="0" w:color="414141"/>
              <w:left w:val="single" w:sz="6" w:space="0" w:color="414141"/>
              <w:bottom w:val="single" w:sz="6" w:space="0" w:color="414141"/>
              <w:right w:val="single" w:sz="6" w:space="0" w:color="414141"/>
            </w:tcBorders>
          </w:tcPr>
          <w:p w14:paraId="2D41398D"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1" w:type="dxa"/>
            <w:tcBorders>
              <w:top w:val="single" w:sz="6" w:space="0" w:color="414141"/>
              <w:left w:val="single" w:sz="6" w:space="0" w:color="414141"/>
              <w:bottom w:val="single" w:sz="6" w:space="0" w:color="414141"/>
              <w:right w:val="single" w:sz="6" w:space="0" w:color="414141"/>
            </w:tcBorders>
          </w:tcPr>
          <w:p w14:paraId="3A498F8B" w14:textId="77777777" w:rsidR="006A32EA" w:rsidRPr="006A32EA" w:rsidRDefault="006A32EA" w:rsidP="0069768E">
            <w:pPr>
              <w:spacing w:line="259" w:lineRule="auto"/>
              <w:ind w:left="82"/>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0dBm</w:t>
            </w:r>
          </w:p>
        </w:tc>
        <w:tc>
          <w:tcPr>
            <w:tcW w:w="1134" w:type="dxa"/>
            <w:tcBorders>
              <w:top w:val="single" w:sz="6" w:space="0" w:color="414141"/>
              <w:left w:val="single" w:sz="6" w:space="0" w:color="414141"/>
              <w:bottom w:val="single" w:sz="6" w:space="0" w:color="414141"/>
              <w:right w:val="single" w:sz="6" w:space="0" w:color="414141"/>
            </w:tcBorders>
          </w:tcPr>
          <w:p w14:paraId="33149F9D"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Colored</w:t>
            </w:r>
          </w:p>
        </w:tc>
        <w:tc>
          <w:tcPr>
            <w:tcW w:w="2268" w:type="dxa"/>
            <w:tcBorders>
              <w:top w:val="single" w:sz="6" w:space="0" w:color="414141"/>
              <w:left w:val="single" w:sz="6" w:space="0" w:color="414141"/>
              <w:bottom w:val="single" w:sz="6" w:space="0" w:color="414141"/>
              <w:right w:val="single" w:sz="6" w:space="0" w:color="414141"/>
            </w:tcBorders>
          </w:tcPr>
          <w:p w14:paraId="393C14E4"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ZR300-OFEC-8QAM-HA</w:t>
            </w:r>
          </w:p>
        </w:tc>
      </w:tr>
      <w:tr w:rsidR="006A32EA" w:rsidRPr="006A32EA" w14:paraId="01A45B65"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29A65D9E"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40" w:type="dxa"/>
            <w:tcBorders>
              <w:top w:val="single" w:sz="6" w:space="0" w:color="414141"/>
              <w:left w:val="single" w:sz="6" w:space="0" w:color="414141"/>
              <w:bottom w:val="single" w:sz="6" w:space="0" w:color="414141"/>
              <w:right w:val="single" w:sz="6" w:space="0" w:color="414141"/>
            </w:tcBorders>
          </w:tcPr>
          <w:p w14:paraId="6E62466B"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968" w:type="dxa"/>
            <w:tcBorders>
              <w:top w:val="single" w:sz="6" w:space="0" w:color="414141"/>
              <w:left w:val="single" w:sz="6" w:space="0" w:color="414141"/>
              <w:bottom w:val="single" w:sz="6" w:space="0" w:color="414141"/>
              <w:right w:val="single" w:sz="6" w:space="0" w:color="414141"/>
            </w:tcBorders>
          </w:tcPr>
          <w:p w14:paraId="4B3476C6"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0" w:type="dxa"/>
            <w:tcBorders>
              <w:top w:val="single" w:sz="6" w:space="0" w:color="414141"/>
              <w:left w:val="single" w:sz="6" w:space="0" w:color="414141"/>
              <w:bottom w:val="single" w:sz="6" w:space="0" w:color="414141"/>
              <w:right w:val="single" w:sz="6" w:space="0" w:color="414141"/>
            </w:tcBorders>
          </w:tcPr>
          <w:p w14:paraId="36BD662B"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709" w:type="dxa"/>
            <w:tcBorders>
              <w:top w:val="single" w:sz="6" w:space="0" w:color="414141"/>
              <w:left w:val="single" w:sz="6" w:space="0" w:color="414141"/>
              <w:bottom w:val="single" w:sz="6" w:space="0" w:color="414141"/>
              <w:right w:val="single" w:sz="6" w:space="0" w:color="414141"/>
            </w:tcBorders>
          </w:tcPr>
          <w:p w14:paraId="1B054A1A"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1" w:type="dxa"/>
            <w:tcBorders>
              <w:top w:val="single" w:sz="6" w:space="0" w:color="414141"/>
              <w:left w:val="single" w:sz="6" w:space="0" w:color="414141"/>
              <w:bottom w:val="single" w:sz="6" w:space="0" w:color="414141"/>
              <w:right w:val="single" w:sz="6" w:space="0" w:color="414141"/>
            </w:tcBorders>
          </w:tcPr>
          <w:p w14:paraId="34F8900D"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134" w:type="dxa"/>
            <w:tcBorders>
              <w:top w:val="single" w:sz="6" w:space="0" w:color="414141"/>
              <w:left w:val="single" w:sz="6" w:space="0" w:color="414141"/>
              <w:bottom w:val="single" w:sz="6" w:space="0" w:color="414141"/>
              <w:right w:val="single" w:sz="6" w:space="0" w:color="414141"/>
            </w:tcBorders>
          </w:tcPr>
          <w:p w14:paraId="3EBB1CF0"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Colorless</w:t>
            </w:r>
          </w:p>
        </w:tc>
        <w:tc>
          <w:tcPr>
            <w:tcW w:w="2268" w:type="dxa"/>
            <w:tcBorders>
              <w:top w:val="single" w:sz="6" w:space="0" w:color="414141"/>
              <w:left w:val="single" w:sz="6" w:space="0" w:color="414141"/>
              <w:bottom w:val="single" w:sz="6" w:space="0" w:color="414141"/>
              <w:right w:val="single" w:sz="6" w:space="0" w:color="414141"/>
            </w:tcBorders>
          </w:tcPr>
          <w:p w14:paraId="2B51F157"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ZR300-OFEC-8QAM-HB</w:t>
            </w:r>
          </w:p>
        </w:tc>
      </w:tr>
      <w:tr w:rsidR="006A32EA" w:rsidRPr="006A32EA" w14:paraId="17F046C7"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1952DB6E" w14:textId="77777777" w:rsidR="006A32EA" w:rsidRPr="006A32EA" w:rsidRDefault="006A32EA" w:rsidP="0069768E">
            <w:pPr>
              <w:spacing w:line="259" w:lineRule="auto"/>
              <w:ind w:left="72"/>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200ZR+</w:t>
            </w:r>
          </w:p>
        </w:tc>
        <w:tc>
          <w:tcPr>
            <w:tcW w:w="840" w:type="dxa"/>
            <w:tcBorders>
              <w:top w:val="single" w:sz="6" w:space="0" w:color="414141"/>
              <w:left w:val="single" w:sz="6" w:space="0" w:color="414141"/>
              <w:bottom w:val="single" w:sz="6" w:space="0" w:color="414141"/>
              <w:right w:val="single" w:sz="6" w:space="0" w:color="414141"/>
            </w:tcBorders>
          </w:tcPr>
          <w:p w14:paraId="1AB8C51C" w14:textId="77777777" w:rsidR="006A32EA" w:rsidRPr="006A32EA" w:rsidRDefault="006A32EA" w:rsidP="0069768E">
            <w:pPr>
              <w:spacing w:line="259" w:lineRule="auto"/>
              <w:ind w:left="93"/>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200G</w:t>
            </w:r>
          </w:p>
        </w:tc>
        <w:tc>
          <w:tcPr>
            <w:tcW w:w="1968" w:type="dxa"/>
            <w:tcBorders>
              <w:top w:val="single" w:sz="6" w:space="0" w:color="414141"/>
              <w:left w:val="single" w:sz="6" w:space="0" w:color="414141"/>
              <w:bottom w:val="single" w:sz="6" w:space="0" w:color="414141"/>
              <w:right w:val="single" w:sz="6" w:space="0" w:color="414141"/>
            </w:tcBorders>
          </w:tcPr>
          <w:p w14:paraId="3D6E805A" w14:textId="77777777" w:rsidR="006A32EA" w:rsidRPr="006A32EA" w:rsidRDefault="006A32EA" w:rsidP="0069768E">
            <w:pPr>
              <w:spacing w:line="259" w:lineRule="auto"/>
              <w:ind w:left="93"/>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ZR200-OFEC-QPSK</w:t>
            </w:r>
          </w:p>
        </w:tc>
        <w:tc>
          <w:tcPr>
            <w:tcW w:w="850" w:type="dxa"/>
            <w:tcBorders>
              <w:top w:val="single" w:sz="6" w:space="0" w:color="414141"/>
              <w:left w:val="single" w:sz="6" w:space="0" w:color="414141"/>
              <w:bottom w:val="single" w:sz="6" w:space="0" w:color="414141"/>
              <w:right w:val="single" w:sz="6" w:space="0" w:color="414141"/>
            </w:tcBorders>
          </w:tcPr>
          <w:p w14:paraId="533ECF3A" w14:textId="77777777" w:rsidR="006A32EA" w:rsidRPr="006A32EA" w:rsidRDefault="006A32EA" w:rsidP="0069768E">
            <w:pPr>
              <w:spacing w:line="259" w:lineRule="auto"/>
              <w:ind w:right="39"/>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60</w:t>
            </w:r>
          </w:p>
        </w:tc>
        <w:tc>
          <w:tcPr>
            <w:tcW w:w="709" w:type="dxa"/>
            <w:tcBorders>
              <w:top w:val="single" w:sz="6" w:space="0" w:color="414141"/>
              <w:left w:val="single" w:sz="6" w:space="0" w:color="414141"/>
              <w:bottom w:val="single" w:sz="6" w:space="0" w:color="414141"/>
              <w:right w:val="single" w:sz="6" w:space="0" w:color="414141"/>
            </w:tcBorders>
          </w:tcPr>
          <w:p w14:paraId="2BA0D404" w14:textId="77777777" w:rsidR="006A32EA" w:rsidRPr="006A32EA" w:rsidRDefault="006A32EA" w:rsidP="0069768E">
            <w:pPr>
              <w:spacing w:line="259" w:lineRule="auto"/>
              <w:ind w:left="106"/>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QPSK</w:t>
            </w:r>
          </w:p>
        </w:tc>
        <w:tc>
          <w:tcPr>
            <w:tcW w:w="851" w:type="dxa"/>
            <w:tcBorders>
              <w:top w:val="single" w:sz="6" w:space="0" w:color="414141"/>
              <w:left w:val="single" w:sz="6" w:space="0" w:color="414141"/>
              <w:bottom w:val="single" w:sz="6" w:space="0" w:color="414141"/>
              <w:right w:val="single" w:sz="6" w:space="0" w:color="414141"/>
            </w:tcBorders>
          </w:tcPr>
          <w:p w14:paraId="53F25F2A" w14:textId="77777777" w:rsidR="006A32EA" w:rsidRPr="006A32EA" w:rsidRDefault="006A32EA" w:rsidP="0069768E">
            <w:pPr>
              <w:spacing w:line="259" w:lineRule="auto"/>
              <w:ind w:left="50"/>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-9dBm</w:t>
            </w:r>
          </w:p>
        </w:tc>
        <w:tc>
          <w:tcPr>
            <w:tcW w:w="1134" w:type="dxa"/>
            <w:tcBorders>
              <w:top w:val="single" w:sz="6" w:space="0" w:color="414141"/>
              <w:left w:val="single" w:sz="6" w:space="0" w:color="414141"/>
              <w:bottom w:val="single" w:sz="6" w:space="0" w:color="414141"/>
              <w:right w:val="single" w:sz="6" w:space="0" w:color="414141"/>
            </w:tcBorders>
          </w:tcPr>
          <w:p w14:paraId="1439B390"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Colored</w:t>
            </w:r>
          </w:p>
        </w:tc>
        <w:tc>
          <w:tcPr>
            <w:tcW w:w="2268" w:type="dxa"/>
            <w:tcBorders>
              <w:top w:val="single" w:sz="6" w:space="0" w:color="414141"/>
              <w:left w:val="single" w:sz="6" w:space="0" w:color="414141"/>
              <w:bottom w:val="single" w:sz="6" w:space="0" w:color="414141"/>
              <w:right w:val="single" w:sz="6" w:space="0" w:color="414141"/>
            </w:tcBorders>
          </w:tcPr>
          <w:p w14:paraId="04AA64F9"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ZR200-OFEC-QPSK</w:t>
            </w:r>
          </w:p>
        </w:tc>
      </w:tr>
      <w:tr w:rsidR="006A32EA" w:rsidRPr="006A32EA" w14:paraId="70964381"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77D7FB1C"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40" w:type="dxa"/>
            <w:tcBorders>
              <w:top w:val="single" w:sz="6" w:space="0" w:color="414141"/>
              <w:left w:val="single" w:sz="6" w:space="0" w:color="414141"/>
              <w:bottom w:val="single" w:sz="6" w:space="0" w:color="414141"/>
              <w:right w:val="single" w:sz="6" w:space="0" w:color="414141"/>
            </w:tcBorders>
          </w:tcPr>
          <w:p w14:paraId="33C95191"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968" w:type="dxa"/>
            <w:tcBorders>
              <w:top w:val="single" w:sz="6" w:space="0" w:color="414141"/>
              <w:left w:val="single" w:sz="6" w:space="0" w:color="414141"/>
              <w:bottom w:val="single" w:sz="6" w:space="0" w:color="414141"/>
              <w:right w:val="single" w:sz="6" w:space="0" w:color="414141"/>
            </w:tcBorders>
          </w:tcPr>
          <w:p w14:paraId="4D4AECD6" w14:textId="77777777" w:rsidR="006A32EA" w:rsidRPr="006A32EA" w:rsidRDefault="006A32EA" w:rsidP="0069768E">
            <w:pPr>
              <w:spacing w:line="259" w:lineRule="auto"/>
              <w:ind w:left="93"/>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ZR200-OFEC-QPSK</w:t>
            </w:r>
          </w:p>
        </w:tc>
        <w:tc>
          <w:tcPr>
            <w:tcW w:w="850" w:type="dxa"/>
            <w:tcBorders>
              <w:top w:val="single" w:sz="6" w:space="0" w:color="414141"/>
              <w:left w:val="single" w:sz="6" w:space="0" w:color="414141"/>
              <w:bottom w:val="single" w:sz="6" w:space="0" w:color="414141"/>
              <w:right w:val="single" w:sz="6" w:space="0" w:color="414141"/>
            </w:tcBorders>
          </w:tcPr>
          <w:p w14:paraId="4E6C9A51" w14:textId="77777777" w:rsidR="006A32EA" w:rsidRPr="006A32EA" w:rsidRDefault="006A32EA" w:rsidP="0069768E">
            <w:pPr>
              <w:spacing w:line="259" w:lineRule="auto"/>
              <w:ind w:right="39"/>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60</w:t>
            </w:r>
          </w:p>
        </w:tc>
        <w:tc>
          <w:tcPr>
            <w:tcW w:w="709" w:type="dxa"/>
            <w:tcBorders>
              <w:top w:val="single" w:sz="6" w:space="0" w:color="414141"/>
              <w:left w:val="single" w:sz="6" w:space="0" w:color="414141"/>
              <w:bottom w:val="single" w:sz="6" w:space="0" w:color="414141"/>
              <w:right w:val="single" w:sz="6" w:space="0" w:color="414141"/>
            </w:tcBorders>
          </w:tcPr>
          <w:p w14:paraId="376907B1" w14:textId="77777777" w:rsidR="006A32EA" w:rsidRPr="006A32EA" w:rsidRDefault="006A32EA" w:rsidP="0069768E">
            <w:pPr>
              <w:spacing w:line="259" w:lineRule="auto"/>
              <w:ind w:left="106"/>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QPSK</w:t>
            </w:r>
          </w:p>
        </w:tc>
        <w:tc>
          <w:tcPr>
            <w:tcW w:w="851" w:type="dxa"/>
            <w:tcBorders>
              <w:top w:val="single" w:sz="6" w:space="0" w:color="414141"/>
              <w:left w:val="single" w:sz="6" w:space="0" w:color="414141"/>
              <w:bottom w:val="single" w:sz="6" w:space="0" w:color="414141"/>
              <w:right w:val="single" w:sz="6" w:space="0" w:color="414141"/>
            </w:tcBorders>
          </w:tcPr>
          <w:p w14:paraId="5358EB37" w14:textId="77777777" w:rsidR="006A32EA" w:rsidRPr="006A32EA" w:rsidRDefault="006A32EA" w:rsidP="0069768E">
            <w:pPr>
              <w:spacing w:line="259" w:lineRule="auto"/>
              <w:ind w:left="82"/>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0dBm</w:t>
            </w:r>
          </w:p>
        </w:tc>
        <w:tc>
          <w:tcPr>
            <w:tcW w:w="1134" w:type="dxa"/>
            <w:tcBorders>
              <w:top w:val="single" w:sz="6" w:space="0" w:color="414141"/>
              <w:left w:val="single" w:sz="6" w:space="0" w:color="414141"/>
              <w:bottom w:val="single" w:sz="6" w:space="0" w:color="414141"/>
              <w:right w:val="single" w:sz="6" w:space="0" w:color="414141"/>
            </w:tcBorders>
          </w:tcPr>
          <w:p w14:paraId="154475A0"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Colored</w:t>
            </w:r>
          </w:p>
        </w:tc>
        <w:tc>
          <w:tcPr>
            <w:tcW w:w="2268" w:type="dxa"/>
            <w:tcBorders>
              <w:top w:val="single" w:sz="6" w:space="0" w:color="414141"/>
              <w:left w:val="single" w:sz="6" w:space="0" w:color="414141"/>
              <w:bottom w:val="single" w:sz="6" w:space="0" w:color="414141"/>
              <w:right w:val="single" w:sz="6" w:space="0" w:color="414141"/>
            </w:tcBorders>
          </w:tcPr>
          <w:p w14:paraId="7E612A07"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ZR200-OFEC-QPSK-HA</w:t>
            </w:r>
          </w:p>
        </w:tc>
      </w:tr>
      <w:tr w:rsidR="006A32EA" w:rsidRPr="006A32EA" w14:paraId="3F5BF359"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4FA89A88"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40" w:type="dxa"/>
            <w:tcBorders>
              <w:top w:val="single" w:sz="6" w:space="0" w:color="414141"/>
              <w:left w:val="single" w:sz="6" w:space="0" w:color="414141"/>
              <w:bottom w:val="single" w:sz="6" w:space="0" w:color="414141"/>
              <w:right w:val="single" w:sz="6" w:space="0" w:color="414141"/>
            </w:tcBorders>
          </w:tcPr>
          <w:p w14:paraId="123D3830"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968" w:type="dxa"/>
            <w:tcBorders>
              <w:top w:val="single" w:sz="6" w:space="0" w:color="414141"/>
              <w:left w:val="single" w:sz="6" w:space="0" w:color="414141"/>
              <w:bottom w:val="single" w:sz="6" w:space="0" w:color="414141"/>
              <w:right w:val="single" w:sz="6" w:space="0" w:color="414141"/>
            </w:tcBorders>
          </w:tcPr>
          <w:p w14:paraId="51A148AD"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0" w:type="dxa"/>
            <w:tcBorders>
              <w:top w:val="single" w:sz="6" w:space="0" w:color="414141"/>
              <w:left w:val="single" w:sz="6" w:space="0" w:color="414141"/>
              <w:bottom w:val="single" w:sz="6" w:space="0" w:color="414141"/>
              <w:right w:val="single" w:sz="6" w:space="0" w:color="414141"/>
            </w:tcBorders>
          </w:tcPr>
          <w:p w14:paraId="336DFA60"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709" w:type="dxa"/>
            <w:tcBorders>
              <w:top w:val="single" w:sz="6" w:space="0" w:color="414141"/>
              <w:left w:val="single" w:sz="6" w:space="0" w:color="414141"/>
              <w:bottom w:val="single" w:sz="6" w:space="0" w:color="414141"/>
              <w:right w:val="single" w:sz="6" w:space="0" w:color="414141"/>
            </w:tcBorders>
          </w:tcPr>
          <w:p w14:paraId="1D2B1370"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1" w:type="dxa"/>
            <w:tcBorders>
              <w:top w:val="single" w:sz="6" w:space="0" w:color="414141"/>
              <w:left w:val="single" w:sz="6" w:space="0" w:color="414141"/>
              <w:bottom w:val="single" w:sz="6" w:space="0" w:color="414141"/>
              <w:right w:val="single" w:sz="6" w:space="0" w:color="414141"/>
            </w:tcBorders>
          </w:tcPr>
          <w:p w14:paraId="18956C02"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134" w:type="dxa"/>
            <w:tcBorders>
              <w:top w:val="single" w:sz="6" w:space="0" w:color="414141"/>
              <w:left w:val="single" w:sz="6" w:space="0" w:color="414141"/>
              <w:bottom w:val="single" w:sz="6" w:space="0" w:color="414141"/>
              <w:right w:val="single" w:sz="6" w:space="0" w:color="414141"/>
            </w:tcBorders>
          </w:tcPr>
          <w:p w14:paraId="375D44AC"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Colorless</w:t>
            </w:r>
          </w:p>
        </w:tc>
        <w:tc>
          <w:tcPr>
            <w:tcW w:w="2268" w:type="dxa"/>
            <w:tcBorders>
              <w:top w:val="single" w:sz="6" w:space="0" w:color="414141"/>
              <w:left w:val="single" w:sz="6" w:space="0" w:color="414141"/>
              <w:bottom w:val="single" w:sz="6" w:space="0" w:color="414141"/>
              <w:right w:val="single" w:sz="6" w:space="0" w:color="414141"/>
            </w:tcBorders>
          </w:tcPr>
          <w:p w14:paraId="102039F4"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ZR200-OFEC-QPSK-HB</w:t>
            </w:r>
          </w:p>
        </w:tc>
      </w:tr>
      <w:tr w:rsidR="006A32EA" w:rsidRPr="006A32EA" w14:paraId="299E47B8"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45936F87" w14:textId="77777777" w:rsidR="006A32EA" w:rsidRPr="006A32EA" w:rsidRDefault="006A32EA" w:rsidP="0069768E">
            <w:pPr>
              <w:spacing w:line="259" w:lineRule="auto"/>
              <w:ind w:left="72"/>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100ZR+</w:t>
            </w:r>
          </w:p>
        </w:tc>
        <w:tc>
          <w:tcPr>
            <w:tcW w:w="840" w:type="dxa"/>
            <w:tcBorders>
              <w:top w:val="single" w:sz="6" w:space="0" w:color="414141"/>
              <w:left w:val="single" w:sz="6" w:space="0" w:color="414141"/>
              <w:bottom w:val="single" w:sz="6" w:space="0" w:color="414141"/>
              <w:right w:val="single" w:sz="6" w:space="0" w:color="414141"/>
            </w:tcBorders>
          </w:tcPr>
          <w:p w14:paraId="442A71D9" w14:textId="77777777" w:rsidR="006A32EA" w:rsidRPr="006A32EA" w:rsidRDefault="006A32EA" w:rsidP="0069768E">
            <w:pPr>
              <w:spacing w:line="259" w:lineRule="auto"/>
              <w:ind w:left="93"/>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100G</w:t>
            </w:r>
          </w:p>
        </w:tc>
        <w:tc>
          <w:tcPr>
            <w:tcW w:w="1968" w:type="dxa"/>
            <w:tcBorders>
              <w:top w:val="single" w:sz="6" w:space="0" w:color="414141"/>
              <w:left w:val="single" w:sz="6" w:space="0" w:color="414141"/>
              <w:bottom w:val="single" w:sz="6" w:space="0" w:color="414141"/>
              <w:right w:val="single" w:sz="6" w:space="0" w:color="414141"/>
            </w:tcBorders>
          </w:tcPr>
          <w:p w14:paraId="2B5E6993" w14:textId="77777777" w:rsidR="006A32EA" w:rsidRPr="006A32EA" w:rsidRDefault="006A32EA" w:rsidP="0069768E">
            <w:pPr>
              <w:spacing w:line="259" w:lineRule="auto"/>
              <w:ind w:left="93"/>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ZR100-OFEC-QPSK</w:t>
            </w:r>
          </w:p>
        </w:tc>
        <w:tc>
          <w:tcPr>
            <w:tcW w:w="850" w:type="dxa"/>
            <w:tcBorders>
              <w:top w:val="single" w:sz="6" w:space="0" w:color="414141"/>
              <w:left w:val="single" w:sz="6" w:space="0" w:color="414141"/>
              <w:bottom w:val="single" w:sz="6" w:space="0" w:color="414141"/>
              <w:right w:val="single" w:sz="6" w:space="0" w:color="414141"/>
            </w:tcBorders>
          </w:tcPr>
          <w:p w14:paraId="6004FAC7" w14:textId="77777777" w:rsidR="006A32EA" w:rsidRPr="006A32EA" w:rsidRDefault="006A32EA" w:rsidP="0069768E">
            <w:pPr>
              <w:spacing w:line="259" w:lineRule="auto"/>
              <w:ind w:right="39"/>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30</w:t>
            </w:r>
          </w:p>
        </w:tc>
        <w:tc>
          <w:tcPr>
            <w:tcW w:w="709" w:type="dxa"/>
            <w:tcBorders>
              <w:top w:val="single" w:sz="6" w:space="0" w:color="414141"/>
              <w:left w:val="single" w:sz="6" w:space="0" w:color="414141"/>
              <w:bottom w:val="single" w:sz="6" w:space="0" w:color="414141"/>
              <w:right w:val="single" w:sz="6" w:space="0" w:color="414141"/>
            </w:tcBorders>
          </w:tcPr>
          <w:p w14:paraId="3A157DFC" w14:textId="77777777" w:rsidR="006A32EA" w:rsidRPr="006A32EA" w:rsidRDefault="006A32EA" w:rsidP="0069768E">
            <w:pPr>
              <w:spacing w:line="259" w:lineRule="auto"/>
              <w:ind w:left="106"/>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QPSK</w:t>
            </w:r>
          </w:p>
        </w:tc>
        <w:tc>
          <w:tcPr>
            <w:tcW w:w="851" w:type="dxa"/>
            <w:tcBorders>
              <w:top w:val="single" w:sz="6" w:space="0" w:color="414141"/>
              <w:left w:val="single" w:sz="6" w:space="0" w:color="414141"/>
              <w:bottom w:val="single" w:sz="6" w:space="0" w:color="414141"/>
              <w:right w:val="single" w:sz="6" w:space="0" w:color="414141"/>
            </w:tcBorders>
          </w:tcPr>
          <w:p w14:paraId="658EF048" w14:textId="77777777" w:rsidR="006A32EA" w:rsidRPr="006A32EA" w:rsidRDefault="006A32EA" w:rsidP="0069768E">
            <w:pPr>
              <w:spacing w:line="259" w:lineRule="auto"/>
              <w:ind w:left="50"/>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-8dBm</w:t>
            </w:r>
          </w:p>
        </w:tc>
        <w:tc>
          <w:tcPr>
            <w:tcW w:w="1134" w:type="dxa"/>
            <w:tcBorders>
              <w:top w:val="single" w:sz="6" w:space="0" w:color="414141"/>
              <w:left w:val="single" w:sz="6" w:space="0" w:color="414141"/>
              <w:bottom w:val="single" w:sz="6" w:space="0" w:color="414141"/>
              <w:right w:val="single" w:sz="6" w:space="0" w:color="414141"/>
            </w:tcBorders>
          </w:tcPr>
          <w:p w14:paraId="37A4DBCA"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Colored</w:t>
            </w:r>
          </w:p>
        </w:tc>
        <w:tc>
          <w:tcPr>
            <w:tcW w:w="2268" w:type="dxa"/>
            <w:tcBorders>
              <w:top w:val="single" w:sz="6" w:space="0" w:color="414141"/>
              <w:left w:val="single" w:sz="6" w:space="0" w:color="414141"/>
              <w:bottom w:val="single" w:sz="6" w:space="0" w:color="414141"/>
              <w:right w:val="single" w:sz="6" w:space="0" w:color="414141"/>
            </w:tcBorders>
          </w:tcPr>
          <w:p w14:paraId="4A90A1DC"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ZR100-OFEC-QPSK</w:t>
            </w:r>
          </w:p>
        </w:tc>
      </w:tr>
      <w:tr w:rsidR="006A32EA" w:rsidRPr="006A32EA" w14:paraId="44E70304" w14:textId="77777777" w:rsidTr="006A32EA">
        <w:trPr>
          <w:trHeight w:val="302"/>
          <w:jc w:val="center"/>
        </w:trPr>
        <w:tc>
          <w:tcPr>
            <w:tcW w:w="870" w:type="dxa"/>
            <w:tcBorders>
              <w:top w:val="single" w:sz="6" w:space="0" w:color="414141"/>
              <w:left w:val="single" w:sz="6" w:space="0" w:color="414141"/>
              <w:bottom w:val="single" w:sz="6" w:space="0" w:color="414141"/>
              <w:right w:val="single" w:sz="6" w:space="0" w:color="414141"/>
            </w:tcBorders>
          </w:tcPr>
          <w:p w14:paraId="38322CAB"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40" w:type="dxa"/>
            <w:tcBorders>
              <w:top w:val="single" w:sz="6" w:space="0" w:color="414141"/>
              <w:left w:val="single" w:sz="6" w:space="0" w:color="414141"/>
              <w:bottom w:val="single" w:sz="6" w:space="0" w:color="414141"/>
              <w:right w:val="single" w:sz="6" w:space="0" w:color="414141"/>
            </w:tcBorders>
          </w:tcPr>
          <w:p w14:paraId="77E87941"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968" w:type="dxa"/>
            <w:tcBorders>
              <w:top w:val="single" w:sz="6" w:space="0" w:color="414141"/>
              <w:left w:val="single" w:sz="6" w:space="0" w:color="414141"/>
              <w:bottom w:val="single" w:sz="6" w:space="0" w:color="414141"/>
              <w:right w:val="single" w:sz="6" w:space="0" w:color="414141"/>
            </w:tcBorders>
          </w:tcPr>
          <w:p w14:paraId="2C80AA5A" w14:textId="77777777" w:rsidR="006A32EA" w:rsidRPr="006A32EA" w:rsidRDefault="006A32EA" w:rsidP="0069768E">
            <w:pPr>
              <w:spacing w:line="259" w:lineRule="auto"/>
              <w:ind w:left="93"/>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ZR100-OFEC-QPSK</w:t>
            </w:r>
          </w:p>
        </w:tc>
        <w:tc>
          <w:tcPr>
            <w:tcW w:w="850" w:type="dxa"/>
            <w:tcBorders>
              <w:top w:val="single" w:sz="6" w:space="0" w:color="414141"/>
              <w:left w:val="single" w:sz="6" w:space="0" w:color="414141"/>
              <w:bottom w:val="single" w:sz="6" w:space="0" w:color="414141"/>
              <w:right w:val="single" w:sz="6" w:space="0" w:color="414141"/>
            </w:tcBorders>
          </w:tcPr>
          <w:p w14:paraId="5F13FC5C" w14:textId="77777777" w:rsidR="006A32EA" w:rsidRPr="006A32EA" w:rsidRDefault="006A32EA" w:rsidP="0069768E">
            <w:pPr>
              <w:spacing w:line="259" w:lineRule="auto"/>
              <w:ind w:right="39"/>
              <w:jc w:val="center"/>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 xml:space="preserve">30 </w:t>
            </w:r>
          </w:p>
        </w:tc>
        <w:tc>
          <w:tcPr>
            <w:tcW w:w="709" w:type="dxa"/>
            <w:tcBorders>
              <w:top w:val="single" w:sz="6" w:space="0" w:color="414141"/>
              <w:left w:val="single" w:sz="6" w:space="0" w:color="414141"/>
              <w:bottom w:val="single" w:sz="6" w:space="0" w:color="414141"/>
              <w:right w:val="single" w:sz="6" w:space="0" w:color="414141"/>
            </w:tcBorders>
          </w:tcPr>
          <w:p w14:paraId="1CC54212" w14:textId="77777777" w:rsidR="006A32EA" w:rsidRPr="006A32EA" w:rsidRDefault="006A32EA" w:rsidP="0069768E">
            <w:pPr>
              <w:spacing w:line="259" w:lineRule="auto"/>
              <w:ind w:left="106"/>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QPSK</w:t>
            </w:r>
          </w:p>
        </w:tc>
        <w:tc>
          <w:tcPr>
            <w:tcW w:w="851" w:type="dxa"/>
            <w:tcBorders>
              <w:top w:val="single" w:sz="6" w:space="0" w:color="414141"/>
              <w:left w:val="single" w:sz="6" w:space="0" w:color="414141"/>
              <w:bottom w:val="single" w:sz="6" w:space="0" w:color="414141"/>
              <w:right w:val="single" w:sz="6" w:space="0" w:color="414141"/>
            </w:tcBorders>
          </w:tcPr>
          <w:p w14:paraId="56846E8D" w14:textId="77777777" w:rsidR="006A32EA" w:rsidRPr="006A32EA" w:rsidRDefault="006A32EA" w:rsidP="0069768E">
            <w:pPr>
              <w:spacing w:line="259" w:lineRule="auto"/>
              <w:ind w:left="82"/>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0dBm</w:t>
            </w:r>
          </w:p>
        </w:tc>
        <w:tc>
          <w:tcPr>
            <w:tcW w:w="1134" w:type="dxa"/>
            <w:tcBorders>
              <w:top w:val="single" w:sz="6" w:space="0" w:color="414141"/>
              <w:left w:val="single" w:sz="6" w:space="0" w:color="414141"/>
              <w:bottom w:val="single" w:sz="6" w:space="0" w:color="414141"/>
              <w:right w:val="single" w:sz="6" w:space="0" w:color="414141"/>
            </w:tcBorders>
          </w:tcPr>
          <w:p w14:paraId="3191F209"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Colored</w:t>
            </w:r>
          </w:p>
        </w:tc>
        <w:tc>
          <w:tcPr>
            <w:tcW w:w="2268" w:type="dxa"/>
            <w:tcBorders>
              <w:top w:val="single" w:sz="6" w:space="0" w:color="414141"/>
              <w:left w:val="single" w:sz="6" w:space="0" w:color="414141"/>
              <w:bottom w:val="single" w:sz="6" w:space="0" w:color="414141"/>
              <w:right w:val="single" w:sz="6" w:space="0" w:color="414141"/>
            </w:tcBorders>
          </w:tcPr>
          <w:p w14:paraId="46FF22CE"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ZR100-OFEC-QPSK-HA</w:t>
            </w:r>
          </w:p>
        </w:tc>
      </w:tr>
      <w:tr w:rsidR="006A32EA" w:rsidRPr="006A32EA" w14:paraId="13C63BCA" w14:textId="77777777" w:rsidTr="006A32EA">
        <w:trPr>
          <w:trHeight w:val="279"/>
          <w:jc w:val="center"/>
        </w:trPr>
        <w:tc>
          <w:tcPr>
            <w:tcW w:w="870" w:type="dxa"/>
            <w:tcBorders>
              <w:top w:val="single" w:sz="6" w:space="0" w:color="414141"/>
              <w:left w:val="single" w:sz="6" w:space="0" w:color="414141"/>
              <w:bottom w:val="single" w:sz="6" w:space="0" w:color="414141"/>
              <w:right w:val="single" w:sz="6" w:space="0" w:color="414141"/>
            </w:tcBorders>
          </w:tcPr>
          <w:p w14:paraId="6D6B838C"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40" w:type="dxa"/>
            <w:tcBorders>
              <w:top w:val="single" w:sz="6" w:space="0" w:color="414141"/>
              <w:left w:val="single" w:sz="6" w:space="0" w:color="414141"/>
              <w:bottom w:val="single" w:sz="6" w:space="0" w:color="414141"/>
              <w:right w:val="single" w:sz="6" w:space="0" w:color="414141"/>
            </w:tcBorders>
          </w:tcPr>
          <w:p w14:paraId="50A27C8E"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968" w:type="dxa"/>
            <w:tcBorders>
              <w:top w:val="single" w:sz="6" w:space="0" w:color="414141"/>
              <w:left w:val="single" w:sz="6" w:space="0" w:color="414141"/>
              <w:bottom w:val="single" w:sz="6" w:space="0" w:color="414141"/>
              <w:right w:val="single" w:sz="6" w:space="0" w:color="414141"/>
            </w:tcBorders>
          </w:tcPr>
          <w:p w14:paraId="0491469B"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0" w:type="dxa"/>
            <w:tcBorders>
              <w:top w:val="single" w:sz="6" w:space="0" w:color="414141"/>
              <w:left w:val="single" w:sz="6" w:space="0" w:color="414141"/>
              <w:bottom w:val="single" w:sz="6" w:space="0" w:color="414141"/>
              <w:right w:val="single" w:sz="6" w:space="0" w:color="414141"/>
            </w:tcBorders>
          </w:tcPr>
          <w:p w14:paraId="544E54D1"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709" w:type="dxa"/>
            <w:tcBorders>
              <w:top w:val="single" w:sz="6" w:space="0" w:color="414141"/>
              <w:left w:val="single" w:sz="6" w:space="0" w:color="414141"/>
              <w:bottom w:val="single" w:sz="6" w:space="0" w:color="414141"/>
              <w:right w:val="single" w:sz="6" w:space="0" w:color="414141"/>
            </w:tcBorders>
          </w:tcPr>
          <w:p w14:paraId="5C18ABB8"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851" w:type="dxa"/>
            <w:tcBorders>
              <w:top w:val="single" w:sz="6" w:space="0" w:color="414141"/>
              <w:left w:val="single" w:sz="6" w:space="0" w:color="414141"/>
              <w:bottom w:val="single" w:sz="6" w:space="0" w:color="414141"/>
              <w:right w:val="single" w:sz="6" w:space="0" w:color="414141"/>
            </w:tcBorders>
          </w:tcPr>
          <w:p w14:paraId="39808ADC" w14:textId="77777777" w:rsidR="006A32EA" w:rsidRPr="006A32EA" w:rsidRDefault="006A32EA" w:rsidP="0069768E">
            <w:pPr>
              <w:spacing w:after="160" w:line="259" w:lineRule="auto"/>
              <w:jc w:val="left"/>
              <w:rPr>
                <w:rFonts w:asciiTheme="majorEastAsia" w:eastAsiaTheme="majorEastAsia" w:hAnsiTheme="majorEastAsia"/>
                <w:color w:val="FF0000"/>
                <w:szCs w:val="22"/>
              </w:rPr>
            </w:pPr>
          </w:p>
        </w:tc>
        <w:tc>
          <w:tcPr>
            <w:tcW w:w="1134" w:type="dxa"/>
            <w:tcBorders>
              <w:top w:val="single" w:sz="6" w:space="0" w:color="414141"/>
              <w:left w:val="single" w:sz="6" w:space="0" w:color="414141"/>
              <w:bottom w:val="single" w:sz="6" w:space="0" w:color="414141"/>
              <w:right w:val="single" w:sz="6" w:space="0" w:color="414141"/>
            </w:tcBorders>
          </w:tcPr>
          <w:p w14:paraId="135BEBAC"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Colorless</w:t>
            </w:r>
          </w:p>
        </w:tc>
        <w:tc>
          <w:tcPr>
            <w:tcW w:w="2268" w:type="dxa"/>
            <w:tcBorders>
              <w:top w:val="single" w:sz="6" w:space="0" w:color="414141"/>
              <w:left w:val="single" w:sz="6" w:space="0" w:color="414141"/>
              <w:bottom w:val="single" w:sz="6" w:space="0" w:color="414141"/>
              <w:right w:val="single" w:sz="6" w:space="0" w:color="414141"/>
            </w:tcBorders>
          </w:tcPr>
          <w:p w14:paraId="486CDF7B" w14:textId="77777777" w:rsidR="006A32EA" w:rsidRPr="006A32EA" w:rsidRDefault="006A32EA" w:rsidP="0069768E">
            <w:pPr>
              <w:spacing w:line="259" w:lineRule="auto"/>
              <w:jc w:val="left"/>
              <w:rPr>
                <w:rFonts w:asciiTheme="majorEastAsia" w:eastAsiaTheme="majorEastAsia" w:hAnsiTheme="majorEastAsia"/>
                <w:color w:val="FF0000"/>
                <w:szCs w:val="22"/>
              </w:rPr>
            </w:pPr>
            <w:r w:rsidRPr="006A32EA">
              <w:rPr>
                <w:rFonts w:asciiTheme="majorEastAsia" w:eastAsiaTheme="majorEastAsia" w:hAnsiTheme="majorEastAsia" w:cs="Calibri"/>
                <w:color w:val="FF0000"/>
                <w:szCs w:val="22"/>
              </w:rPr>
              <w:t>ZR100-OFEC-QPSK-HB</w:t>
            </w:r>
          </w:p>
        </w:tc>
      </w:tr>
    </w:tbl>
    <w:p w14:paraId="6B21D020" w14:textId="39CBC806" w:rsidR="002A7635" w:rsidRDefault="002A7635" w:rsidP="00BC539D">
      <w:pPr>
        <w:ind w:leftChars="200" w:left="830" w:hangingChars="200" w:hanging="415"/>
        <w:rPr>
          <w:rFonts w:asciiTheme="majorEastAsia" w:eastAsiaTheme="majorEastAsia" w:hAnsiTheme="majorEastAsia"/>
        </w:rPr>
      </w:pPr>
    </w:p>
    <w:p w14:paraId="74ADA820" w14:textId="33D4AD93" w:rsidR="009C1107" w:rsidRDefault="009C1107" w:rsidP="00BC539D">
      <w:pPr>
        <w:ind w:leftChars="200" w:left="830" w:hangingChars="200" w:hanging="415"/>
        <w:rPr>
          <w:rFonts w:asciiTheme="majorEastAsia" w:eastAsiaTheme="majorEastAsia" w:hAnsiTheme="majorEastAsia"/>
        </w:rPr>
      </w:pPr>
      <w:r>
        <w:rPr>
          <w:rFonts w:asciiTheme="majorEastAsia" w:eastAsiaTheme="majorEastAsia" w:hAnsiTheme="majorEastAsia" w:hint="eastAsia"/>
        </w:rPr>
        <w:t>O</w:t>
      </w:r>
      <w:r w:rsidRPr="009C1107">
        <w:rPr>
          <w:rFonts w:asciiTheme="majorEastAsia" w:eastAsiaTheme="majorEastAsia" w:hAnsiTheme="majorEastAsia"/>
        </w:rPr>
        <w:t xml:space="preserve">penZR+ </w:t>
      </w:r>
      <w:r w:rsidRPr="009C1107">
        <w:rPr>
          <w:rFonts w:asciiTheme="majorEastAsia" w:eastAsiaTheme="majorEastAsia" w:hAnsiTheme="majorEastAsia" w:hint="eastAsia"/>
        </w:rPr>
        <w:t>は、この仕様の</w:t>
      </w:r>
      <w:r w:rsidRPr="009C1107">
        <w:rPr>
          <w:rFonts w:asciiTheme="majorEastAsia" w:eastAsiaTheme="majorEastAsia" w:hAnsiTheme="majorEastAsia"/>
        </w:rPr>
        <w:t xml:space="preserve"> Rev2.0 </w:t>
      </w:r>
      <w:r w:rsidRPr="009C1107">
        <w:rPr>
          <w:rFonts w:asciiTheme="majorEastAsia" w:eastAsiaTheme="majorEastAsia" w:hAnsiTheme="majorEastAsia" w:hint="eastAsia"/>
        </w:rPr>
        <w:t>の表</w:t>
      </w:r>
      <w:r w:rsidRPr="009C1107">
        <w:rPr>
          <w:rFonts w:asciiTheme="majorEastAsia" w:eastAsiaTheme="majorEastAsia" w:hAnsiTheme="majorEastAsia"/>
        </w:rPr>
        <w:t xml:space="preserve"> 1‑</w:t>
      </w:r>
      <w:r>
        <w:rPr>
          <w:rFonts w:asciiTheme="majorEastAsia" w:eastAsiaTheme="majorEastAsia" w:hAnsiTheme="majorEastAsia" w:hint="eastAsia"/>
        </w:rPr>
        <w:t>3</w:t>
      </w:r>
      <w:r w:rsidRPr="009C1107">
        <w:rPr>
          <w:rFonts w:asciiTheme="majorEastAsia" w:eastAsiaTheme="majorEastAsia" w:hAnsiTheme="majorEastAsia" w:hint="eastAsia"/>
        </w:rPr>
        <w:t>に示すネットワーク</w:t>
      </w:r>
      <w:r w:rsidRPr="009C1107">
        <w:rPr>
          <w:rFonts w:asciiTheme="majorEastAsia" w:eastAsiaTheme="majorEastAsia" w:hAnsiTheme="majorEastAsia"/>
        </w:rPr>
        <w:t xml:space="preserve"> </w:t>
      </w:r>
      <w:r w:rsidRPr="009C1107">
        <w:rPr>
          <w:rFonts w:asciiTheme="majorEastAsia" w:eastAsiaTheme="majorEastAsia" w:hAnsiTheme="majorEastAsia" w:hint="eastAsia"/>
        </w:rPr>
        <w:t>フレーミングと変調モードの組み</w:t>
      </w:r>
    </w:p>
    <w:p w14:paraId="211DFC0F" w14:textId="0EC9F44B" w:rsidR="006A32EA" w:rsidRDefault="009C1107" w:rsidP="00BC539D">
      <w:pPr>
        <w:ind w:leftChars="200" w:left="830" w:hangingChars="200" w:hanging="415"/>
        <w:rPr>
          <w:rFonts w:asciiTheme="majorEastAsia" w:eastAsiaTheme="majorEastAsia" w:hAnsiTheme="majorEastAsia"/>
        </w:rPr>
      </w:pPr>
      <w:r w:rsidRPr="009C1107">
        <w:rPr>
          <w:rFonts w:asciiTheme="majorEastAsia" w:eastAsiaTheme="majorEastAsia" w:hAnsiTheme="majorEastAsia" w:hint="eastAsia"/>
        </w:rPr>
        <w:t>合わせをサポートします。</w:t>
      </w:r>
    </w:p>
    <w:p w14:paraId="3D2F08E3" w14:textId="08C201EF" w:rsidR="009C1107" w:rsidRDefault="009C1107">
      <w:pPr>
        <w:widowControl/>
        <w:jc w:val="left"/>
        <w:rPr>
          <w:rFonts w:asciiTheme="majorEastAsia" w:eastAsiaTheme="majorEastAsia" w:hAnsiTheme="majorEastAsia"/>
        </w:rPr>
      </w:pPr>
      <w:r>
        <w:rPr>
          <w:rFonts w:asciiTheme="majorEastAsia" w:eastAsiaTheme="majorEastAsia" w:hAnsiTheme="majorEastAsia"/>
        </w:rPr>
        <w:br w:type="page"/>
      </w:r>
    </w:p>
    <w:p w14:paraId="15D0DA42" w14:textId="77777777" w:rsidR="009C1107" w:rsidRDefault="009C1107" w:rsidP="00BC539D">
      <w:pPr>
        <w:ind w:leftChars="200" w:left="830" w:hangingChars="200" w:hanging="415"/>
        <w:rPr>
          <w:rFonts w:asciiTheme="majorEastAsia" w:eastAsiaTheme="majorEastAsia" w:hAnsiTheme="majorEastAsia"/>
        </w:rPr>
      </w:pPr>
    </w:p>
    <w:p w14:paraId="6950570F" w14:textId="5B35BDB7" w:rsidR="009C1107" w:rsidRDefault="009C1107" w:rsidP="009C1107">
      <w:pPr>
        <w:ind w:leftChars="200" w:left="830" w:hangingChars="200" w:hanging="415"/>
        <w:jc w:val="center"/>
        <w:rPr>
          <w:rFonts w:asciiTheme="majorEastAsia" w:eastAsiaTheme="majorEastAsia" w:hAnsiTheme="majorEastAsia"/>
        </w:rPr>
      </w:pPr>
      <w:r w:rsidRPr="009C1107">
        <w:rPr>
          <w:rFonts w:asciiTheme="majorEastAsia" w:eastAsiaTheme="majorEastAsia" w:hAnsiTheme="majorEastAsia" w:hint="eastAsia"/>
        </w:rPr>
        <w:t>表</w:t>
      </w:r>
      <w:r w:rsidRPr="009C1107">
        <w:rPr>
          <w:rFonts w:asciiTheme="majorEastAsia" w:eastAsiaTheme="majorEastAsia" w:hAnsiTheme="majorEastAsia"/>
        </w:rPr>
        <w:t xml:space="preserve"> 1‑3: OpenZR+ </w:t>
      </w:r>
      <w:r w:rsidRPr="009C1107">
        <w:rPr>
          <w:rFonts w:asciiTheme="majorEastAsia" w:eastAsiaTheme="majorEastAsia" w:hAnsiTheme="majorEastAsia" w:hint="eastAsia"/>
        </w:rPr>
        <w:t>ラインエンコーディング、変調、シンボルレート</w:t>
      </w:r>
    </w:p>
    <w:p w14:paraId="20EDF09C" w14:textId="77777777" w:rsidR="007F38E0" w:rsidRDefault="007F38E0" w:rsidP="009C1107">
      <w:pPr>
        <w:ind w:leftChars="200" w:left="830" w:hangingChars="200" w:hanging="415"/>
        <w:jc w:val="center"/>
        <w:rPr>
          <w:rFonts w:asciiTheme="majorEastAsia" w:eastAsiaTheme="majorEastAsia" w:hAnsiTheme="majorEastAsia"/>
        </w:rPr>
      </w:pPr>
    </w:p>
    <w:tbl>
      <w:tblPr>
        <w:tblStyle w:val="TableGrid"/>
        <w:tblW w:w="9629" w:type="dxa"/>
        <w:tblInd w:w="5" w:type="dxa"/>
        <w:tblCellMar>
          <w:top w:w="73" w:type="dxa"/>
          <w:left w:w="26" w:type="dxa"/>
        </w:tblCellMar>
        <w:tblLook w:val="04A0" w:firstRow="1" w:lastRow="0" w:firstColumn="1" w:lastColumn="0" w:noHBand="0" w:noVBand="1"/>
      </w:tblPr>
      <w:tblGrid>
        <w:gridCol w:w="797"/>
        <w:gridCol w:w="686"/>
        <w:gridCol w:w="775"/>
        <w:gridCol w:w="1843"/>
        <w:gridCol w:w="1843"/>
        <w:gridCol w:w="850"/>
        <w:gridCol w:w="567"/>
        <w:gridCol w:w="709"/>
        <w:gridCol w:w="709"/>
        <w:gridCol w:w="850"/>
      </w:tblGrid>
      <w:tr w:rsidR="009C1107" w:rsidRPr="009C1107" w14:paraId="5F8A6CAB" w14:textId="77777777" w:rsidTr="000612B7">
        <w:trPr>
          <w:trHeight w:val="2043"/>
        </w:trPr>
        <w:tc>
          <w:tcPr>
            <w:tcW w:w="797" w:type="dxa"/>
            <w:tcBorders>
              <w:top w:val="single" w:sz="4" w:space="0" w:color="000000"/>
              <w:left w:val="single" w:sz="4" w:space="0" w:color="000000"/>
              <w:bottom w:val="single" w:sz="4" w:space="0" w:color="000000"/>
              <w:right w:val="single" w:sz="4" w:space="0" w:color="000000"/>
            </w:tcBorders>
          </w:tcPr>
          <w:p w14:paraId="308D89C3" w14:textId="77777777" w:rsidR="009C1107" w:rsidRPr="009C1107" w:rsidRDefault="009C1107" w:rsidP="00347928">
            <w:pPr>
              <w:spacing w:line="259" w:lineRule="auto"/>
              <w:ind w:left="139"/>
              <w:jc w:val="left"/>
              <w:rPr>
                <w:rFonts w:asciiTheme="majorEastAsia" w:eastAsiaTheme="majorEastAsia" w:hAnsiTheme="majorEastAsia"/>
                <w:szCs w:val="22"/>
              </w:rPr>
            </w:pPr>
            <w:r w:rsidRPr="009C1107">
              <w:rPr>
                <w:rFonts w:asciiTheme="majorEastAsia" w:eastAsiaTheme="majorEastAsia" w:hAnsiTheme="majorEastAsia" w:cs="Calibri"/>
                <w:noProof/>
                <w:szCs w:val="22"/>
              </w:rPr>
              <mc:AlternateContent>
                <mc:Choice Requires="wpg">
                  <w:drawing>
                    <wp:inline distT="0" distB="0" distL="0" distR="0" wp14:anchorId="40023C69" wp14:editId="30D467C1">
                      <wp:extent cx="140027" cy="1018032"/>
                      <wp:effectExtent l="0" t="0" r="0" b="0"/>
                      <wp:docPr id="274906" name="Group 274906"/>
                      <wp:cNvGraphicFramePr/>
                      <a:graphic xmlns:a="http://schemas.openxmlformats.org/drawingml/2006/main">
                        <a:graphicData uri="http://schemas.microsoft.com/office/word/2010/wordprocessingGroup">
                          <wpg:wgp>
                            <wpg:cNvGrpSpPr/>
                            <wpg:grpSpPr>
                              <a:xfrm>
                                <a:off x="0" y="0"/>
                                <a:ext cx="140027" cy="1018032"/>
                                <a:chOff x="0" y="0"/>
                                <a:chExt cx="140027" cy="1018032"/>
                              </a:xfrm>
                            </wpg:grpSpPr>
                            <wps:wsp>
                              <wps:cNvPr id="2244" name="Rectangle 2244"/>
                              <wps:cNvSpPr/>
                              <wps:spPr>
                                <a:xfrm rot="-5399999">
                                  <a:off x="-561650" y="270146"/>
                                  <a:ext cx="1309537" cy="186236"/>
                                </a:xfrm>
                                <a:prstGeom prst="rect">
                                  <a:avLst/>
                                </a:prstGeom>
                                <a:ln>
                                  <a:noFill/>
                                </a:ln>
                              </wps:spPr>
                              <wps:txbx>
                                <w:txbxContent>
                                  <w:p w14:paraId="607ABDD7" w14:textId="77777777" w:rsidR="009C1107" w:rsidRPr="009C1107" w:rsidRDefault="009C1107" w:rsidP="009C1107">
                                    <w:pPr>
                                      <w:spacing w:after="160" w:line="259" w:lineRule="auto"/>
                                      <w:jc w:val="left"/>
                                      <w:rPr>
                                        <w:rFonts w:asciiTheme="majorEastAsia" w:eastAsiaTheme="majorEastAsia" w:hAnsiTheme="majorEastAsia"/>
                                        <w:szCs w:val="22"/>
                                      </w:rPr>
                                    </w:pPr>
                                    <w:r w:rsidRPr="009C1107">
                                      <w:rPr>
                                        <w:rFonts w:asciiTheme="majorEastAsia" w:eastAsiaTheme="majorEastAsia" w:hAnsiTheme="majorEastAsia"/>
                                        <w:b/>
                                        <w:szCs w:val="22"/>
                                      </w:rPr>
                                      <w:t>OpenZR+ Format</w:t>
                                    </w:r>
                                  </w:p>
                                </w:txbxContent>
                              </wps:txbx>
                              <wps:bodyPr horzOverflow="overflow" vert="horz" lIns="0" tIns="0" rIns="0" bIns="0" rtlCol="0">
                                <a:noAutofit/>
                              </wps:bodyPr>
                            </wps:wsp>
                            <wps:wsp>
                              <wps:cNvPr id="2245" name="Rectangle 2245"/>
                              <wps:cNvSpPr/>
                              <wps:spPr>
                                <a:xfrm rot="-5399999">
                                  <a:off x="72089" y="-82523"/>
                                  <a:ext cx="42058" cy="186235"/>
                                </a:xfrm>
                                <a:prstGeom prst="rect">
                                  <a:avLst/>
                                </a:prstGeom>
                                <a:ln>
                                  <a:noFill/>
                                </a:ln>
                              </wps:spPr>
                              <wps:txbx>
                                <w:txbxContent>
                                  <w:p w14:paraId="0E704B65" w14:textId="77777777" w:rsidR="009C1107" w:rsidRPr="009C1107" w:rsidRDefault="009C1107" w:rsidP="009C1107">
                                    <w:pPr>
                                      <w:spacing w:after="160" w:line="259" w:lineRule="auto"/>
                                      <w:jc w:val="left"/>
                                      <w:rPr>
                                        <w:szCs w:val="22"/>
                                      </w:rPr>
                                    </w:pPr>
                                    <w:r w:rsidRPr="009C1107">
                                      <w:rPr>
                                        <w:b/>
                                        <w:szCs w:val="22"/>
                                      </w:rPr>
                                      <w:t xml:space="preserve"> </w:t>
                                    </w:r>
                                  </w:p>
                                </w:txbxContent>
                              </wps:txbx>
                              <wps:bodyPr horzOverflow="overflow" vert="horz" lIns="0" tIns="0" rIns="0" bIns="0" rtlCol="0">
                                <a:noAutofit/>
                              </wps:bodyPr>
                            </wps:wsp>
                          </wpg:wgp>
                        </a:graphicData>
                      </a:graphic>
                    </wp:inline>
                  </w:drawing>
                </mc:Choice>
                <mc:Fallback>
                  <w:pict>
                    <v:group w14:anchorId="40023C69" id="Group 274906" o:spid="_x0000_s1048" style="width:11.05pt;height:80.15pt;mso-position-horizontal-relative:char;mso-position-vertical-relative:line" coordsize="1400,1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B3ZAIAAIsGAAAOAAAAZHJzL2Uyb0RvYy54bWzEldtu3CAQhu8r9R0Q97vG7HoPVrxR1TRR&#10;paqJmvYBWIwPkg0IyNrp03fAh22TqlJTKd0LdjxgZub7B3xx2bcNOgljayUzHC8JRkJyldeyzPC3&#10;r9eLHUbWMZmzRkmR4Udh8eXh7ZuLTqeCqko1uTAINpE27XSGK+d0GkWWV6Jldqm0kDBZKNMyB4+m&#10;jHLDOti9bSJKyCbqlMm1UVxYC96rYRIfwv5FIbi7LQorHGoyDLm5MJowHv0YHS5YWhqmq5qPabAX&#10;ZNGyWkLQeasr5hh6MPWzrdqaG2VV4ZZctZEqipqLUANUE5Mn1dwY9aBDLWXalXrGBGifcHrxtvzz&#10;6c6gOs8w3a73ZIORZC3oFEKj0QeQOl2msPbG6Ht9Z0ZHOTz5uvvCtP4fKkJ9wPs44xW9Qxyc8ZoQ&#10;usWIw1RM4h1Z0YE/r0CkZ6/x6sOfX4ymsJHPbk6m09BK9kzL/hut+4ppEUSwnsBEi67XE6sv0GVM&#10;lo1A1HsDnLB2RmVTC9QmTsgo6MNFstr7X2ibEdsi2cSbBPoUCNEtidebAdBMcEX2yWpCuNvQVVgw&#10;g2CpNtbdCNUib2TYQGohADt9sg4yg6XTEp9OI/0o1XXdNMOs9wDPKWNvuf7YhxbZT7UdVf4IICpl&#10;vt/C4S8a1WVYjRb29wHE9rMYNR8lCOCP3mSYyThOhnHNexUO6JDNuwenijqk6+MP0ca0QFnfja8j&#10;cfJbiZMJA7TDX0u8pWS3DwIvdjShq18FXlOSwI0ZToiXN4R6LXnjcB2eif8/fcOBhhsv9Ot4O/sr&#10;9efn0A/nb8jhBwAAAP//AwBQSwMEFAAGAAgAAAAhAE2SHUzbAAAABAEAAA8AAABkcnMvZG93bnJl&#10;di54bWxMj0FLw0AQhe+C/2GZgje7SYpF0mxKKeqpCLaCeJsm0yQ0Oxuy2yT9945e7OXB8B7vfZOt&#10;J9uqgXrfODYQzyNQxIUrG64MfB5eH59B+YBcYuuYDFzJwzq/v8swLd3IHzTsQ6WkhH2KBuoQulRr&#10;X9Rk0c9dRyzeyfUWg5x9pcseRym3rU6iaKktNiwLNXa0rak47y/WwNuI42YRvwy782l7/T48vX/t&#10;YjLmYTZtVqACTeE/DL/4gg65MB3dhUuvWgPySPhT8ZIkBnWUzDJagM4zfQuf/wAAAP//AwBQSwEC&#10;LQAUAAYACAAAACEAtoM4kv4AAADhAQAAEwAAAAAAAAAAAAAAAAAAAAAAW0NvbnRlbnRfVHlwZXNd&#10;LnhtbFBLAQItABQABgAIAAAAIQA4/SH/1gAAAJQBAAALAAAAAAAAAAAAAAAAAC8BAABfcmVscy8u&#10;cmVsc1BLAQItABQABgAIAAAAIQBhgwB3ZAIAAIsGAAAOAAAAAAAAAAAAAAAAAC4CAABkcnMvZTJv&#10;RG9jLnhtbFBLAQItABQABgAIAAAAIQBNkh1M2wAAAAQBAAAPAAAAAAAAAAAAAAAAAL4EAABkcnMv&#10;ZG93bnJldi54bWxQSwUGAAAAAAQABADzAAAAxgUAAAAA&#10;">
                      <v:rect id="Rectangle 2244" o:spid="_x0000_s1049" style="position:absolute;left:-5617;top:2702;width:13095;height:186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OZxgAAAN0AAAAPAAAAZHJzL2Rvd25yZXYueG1sRI9ba8JA&#10;FITfC/6H5Qh9qxtDaCW6igiSvlTw0uLjafbkQrNnY3bV+O9doeDjMDPfMLNFbxpxoc7VlhWMRxEI&#10;4tzqmksFh/36bQLCeWSNjWVScCMHi/ngZYaptlfe0mXnSxEg7FJUUHnfplK6vCKDbmRb4uAVtjPo&#10;g+xKqTu8BrhpZBxF79JgzWGhwpZWFeV/u7NR8D3en38yt/nlY3H6SL58tinKTKnXYb+cgvDU+2f4&#10;v/2pFcRxksDjTXgCcn4HAAD//wMAUEsBAi0AFAAGAAgAAAAhANvh9svuAAAAhQEAABMAAAAAAAAA&#10;AAAAAAAAAAAAAFtDb250ZW50X1R5cGVzXS54bWxQSwECLQAUAAYACAAAACEAWvQsW78AAAAVAQAA&#10;CwAAAAAAAAAAAAAAAAAfAQAAX3JlbHMvLnJlbHNQSwECLQAUAAYACAAAACEAqnpDmcYAAADdAAAA&#10;DwAAAAAAAAAAAAAAAAAHAgAAZHJzL2Rvd25yZXYueG1sUEsFBgAAAAADAAMAtwAAAPoCAAAAAA==&#10;" filled="f" stroked="f">
                        <v:textbox inset="0,0,0,0">
                          <w:txbxContent>
                            <w:p w14:paraId="607ABDD7" w14:textId="77777777" w:rsidR="009C1107" w:rsidRPr="009C1107" w:rsidRDefault="009C1107" w:rsidP="009C1107">
                              <w:pPr>
                                <w:spacing w:after="160" w:line="259" w:lineRule="auto"/>
                                <w:jc w:val="left"/>
                                <w:rPr>
                                  <w:rFonts w:asciiTheme="majorEastAsia" w:eastAsiaTheme="majorEastAsia" w:hAnsiTheme="majorEastAsia"/>
                                  <w:szCs w:val="22"/>
                                </w:rPr>
                              </w:pPr>
                              <w:r w:rsidRPr="009C1107">
                                <w:rPr>
                                  <w:rFonts w:asciiTheme="majorEastAsia" w:eastAsiaTheme="majorEastAsia" w:hAnsiTheme="majorEastAsia"/>
                                  <w:b/>
                                  <w:szCs w:val="22"/>
                                </w:rPr>
                                <w:t>OpenZR+ Format</w:t>
                              </w:r>
                            </w:p>
                          </w:txbxContent>
                        </v:textbox>
                      </v:rect>
                      <v:rect id="Rectangle 2245" o:spid="_x0000_s1050" style="position:absolute;left:721;top:-825;width:420;height:186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YCxgAAAN0AAAAPAAAAZHJzL2Rvd25yZXYueG1sRI9Pa8JA&#10;FMTvQr/D8gredGPQWqKrFEHiRaFqS4/P7Msfmn0bs6vGb98tCB6HmfkNM192phZXal1lWcFoGIEg&#10;zqyuuFBwPKwH7yCcR9ZYWyYFd3KwXLz05phoe+NPuu59IQKEXYIKSu+bREqXlWTQDW1DHLzctgZ9&#10;kG0hdYu3ADe1jKPoTRqsOCyU2NCqpOx3fzEKvkaHy3fqdif+yc/T8danu7xIleq/dh8zEJ46/ww/&#10;2hutII7HE/h/E56AXPwBAAD//wMAUEsBAi0AFAAGAAgAAAAhANvh9svuAAAAhQEAABMAAAAAAAAA&#10;AAAAAAAAAAAAAFtDb250ZW50X1R5cGVzXS54bWxQSwECLQAUAAYACAAAACEAWvQsW78AAAAVAQAA&#10;CwAAAAAAAAAAAAAAAAAfAQAAX3JlbHMvLnJlbHNQSwECLQAUAAYACAAAACEAxTbmAsYAAADdAAAA&#10;DwAAAAAAAAAAAAAAAAAHAgAAZHJzL2Rvd25yZXYueG1sUEsFBgAAAAADAAMAtwAAAPoCAAAAAA==&#10;" filled="f" stroked="f">
                        <v:textbox inset="0,0,0,0">
                          <w:txbxContent>
                            <w:p w14:paraId="0E704B65" w14:textId="77777777" w:rsidR="009C1107" w:rsidRPr="009C1107" w:rsidRDefault="009C1107" w:rsidP="009C1107">
                              <w:pPr>
                                <w:spacing w:after="160" w:line="259" w:lineRule="auto"/>
                                <w:jc w:val="left"/>
                                <w:rPr>
                                  <w:szCs w:val="22"/>
                                </w:rPr>
                              </w:pPr>
                              <w:r w:rsidRPr="009C1107">
                                <w:rPr>
                                  <w:b/>
                                  <w:szCs w:val="22"/>
                                </w:rPr>
                                <w:t xml:space="preserve"> </w:t>
                              </w:r>
                            </w:p>
                          </w:txbxContent>
                        </v:textbox>
                      </v:rect>
                      <w10:anchorlock/>
                    </v:group>
                  </w:pict>
                </mc:Fallback>
              </mc:AlternateContent>
            </w:r>
          </w:p>
        </w:tc>
        <w:tc>
          <w:tcPr>
            <w:tcW w:w="686" w:type="dxa"/>
            <w:tcBorders>
              <w:top w:val="single" w:sz="4" w:space="0" w:color="000000"/>
              <w:left w:val="single" w:sz="4" w:space="0" w:color="000000"/>
              <w:bottom w:val="single" w:sz="4" w:space="0" w:color="000000"/>
              <w:right w:val="single" w:sz="4" w:space="0" w:color="000000"/>
            </w:tcBorders>
          </w:tcPr>
          <w:p w14:paraId="1BBBD1BE" w14:textId="77777777" w:rsidR="009C1107" w:rsidRDefault="009C1107" w:rsidP="00347928">
            <w:pPr>
              <w:spacing w:line="259" w:lineRule="auto"/>
              <w:ind w:left="63"/>
              <w:jc w:val="left"/>
              <w:rPr>
                <w:rFonts w:asciiTheme="majorEastAsia" w:eastAsiaTheme="majorEastAsia" w:hAnsiTheme="majorEastAsia"/>
                <w:szCs w:val="22"/>
              </w:rPr>
            </w:pPr>
            <w:r>
              <w:rPr>
                <w:rFonts w:asciiTheme="majorEastAsia" w:eastAsiaTheme="majorEastAsia" w:hAnsiTheme="majorEastAsia" w:hint="eastAsia"/>
                <w:szCs w:val="22"/>
              </w:rPr>
              <w:t>SFF-8024</w:t>
            </w:r>
          </w:p>
          <w:p w14:paraId="40EADBE0" w14:textId="742AAE30" w:rsidR="009C1107" w:rsidRPr="009C1107" w:rsidRDefault="009C1107" w:rsidP="00347928">
            <w:pPr>
              <w:spacing w:line="259" w:lineRule="auto"/>
              <w:ind w:left="63"/>
              <w:jc w:val="left"/>
              <w:rPr>
                <w:rFonts w:asciiTheme="majorEastAsia" w:eastAsiaTheme="majorEastAsia" w:hAnsiTheme="majorEastAsia"/>
                <w:szCs w:val="22"/>
              </w:rPr>
            </w:pPr>
            <w:r>
              <w:rPr>
                <w:rFonts w:asciiTheme="majorEastAsia" w:eastAsiaTheme="majorEastAsia" w:hAnsiTheme="majorEastAsia" w:hint="eastAsia"/>
                <w:szCs w:val="22"/>
              </w:rPr>
              <w:t>Media ID</w:t>
            </w:r>
          </w:p>
        </w:tc>
        <w:tc>
          <w:tcPr>
            <w:tcW w:w="775" w:type="dxa"/>
            <w:tcBorders>
              <w:top w:val="single" w:sz="4" w:space="0" w:color="000000"/>
              <w:left w:val="single" w:sz="4" w:space="0" w:color="000000"/>
              <w:bottom w:val="single" w:sz="4" w:space="0" w:color="000000"/>
              <w:right w:val="single" w:sz="4" w:space="0" w:color="000000"/>
            </w:tcBorders>
          </w:tcPr>
          <w:p w14:paraId="0D01F8A5" w14:textId="235AAC30" w:rsidR="009C1107" w:rsidRPr="009C1107" w:rsidRDefault="000612B7" w:rsidP="000612B7">
            <w:pPr>
              <w:spacing w:line="259" w:lineRule="auto"/>
              <w:jc w:val="left"/>
              <w:rPr>
                <w:rFonts w:asciiTheme="majorEastAsia" w:eastAsiaTheme="majorEastAsia" w:hAnsiTheme="majorEastAsia"/>
                <w:szCs w:val="22"/>
              </w:rPr>
            </w:pPr>
            <w:r>
              <w:rPr>
                <w:rFonts w:asciiTheme="majorEastAsia" w:eastAsiaTheme="majorEastAsia" w:hAnsiTheme="majorEastAsia" w:hint="eastAsia"/>
                <w:szCs w:val="22"/>
              </w:rPr>
              <w:t>ペイロードレート</w:t>
            </w:r>
          </w:p>
        </w:tc>
        <w:tc>
          <w:tcPr>
            <w:tcW w:w="1843" w:type="dxa"/>
            <w:tcBorders>
              <w:top w:val="single" w:sz="4" w:space="0" w:color="000000"/>
              <w:left w:val="single" w:sz="4" w:space="0" w:color="000000"/>
              <w:bottom w:val="single" w:sz="4" w:space="0" w:color="000000"/>
              <w:right w:val="single" w:sz="4" w:space="0" w:color="000000"/>
            </w:tcBorders>
            <w:vAlign w:val="center"/>
          </w:tcPr>
          <w:p w14:paraId="132D8389" w14:textId="77777777" w:rsidR="009C1107" w:rsidRDefault="009C1107" w:rsidP="00347928">
            <w:pPr>
              <w:spacing w:line="259" w:lineRule="auto"/>
              <w:ind w:right="26"/>
              <w:jc w:val="center"/>
              <w:rPr>
                <w:rFonts w:asciiTheme="majorEastAsia" w:eastAsiaTheme="majorEastAsia" w:hAnsiTheme="majorEastAsia"/>
                <w:szCs w:val="22"/>
              </w:rPr>
            </w:pPr>
            <w:r>
              <w:rPr>
                <w:rFonts w:asciiTheme="majorEastAsia" w:eastAsiaTheme="majorEastAsia" w:hAnsiTheme="majorEastAsia" w:hint="eastAsia"/>
                <w:szCs w:val="22"/>
              </w:rPr>
              <w:t>フレーミング</w:t>
            </w:r>
          </w:p>
          <w:p w14:paraId="1FAC845F" w14:textId="44D75039" w:rsidR="009C1107" w:rsidRPr="009C1107" w:rsidRDefault="009C1107" w:rsidP="00347928">
            <w:pPr>
              <w:spacing w:line="259" w:lineRule="auto"/>
              <w:ind w:right="26"/>
              <w:jc w:val="center"/>
              <w:rPr>
                <w:rFonts w:asciiTheme="majorEastAsia" w:eastAsiaTheme="majorEastAsia" w:hAnsiTheme="majorEastAsia"/>
                <w:szCs w:val="22"/>
              </w:rPr>
            </w:pPr>
            <w:r>
              <w:rPr>
                <w:rFonts w:asciiTheme="majorEastAsia" w:eastAsiaTheme="majorEastAsia" w:hAnsiTheme="majorEastAsia" w:hint="eastAsia"/>
                <w:szCs w:val="22"/>
              </w:rPr>
              <w:t>フォーマット</w:t>
            </w:r>
          </w:p>
        </w:tc>
        <w:tc>
          <w:tcPr>
            <w:tcW w:w="1843" w:type="dxa"/>
            <w:tcBorders>
              <w:top w:val="single" w:sz="4" w:space="0" w:color="000000"/>
              <w:left w:val="single" w:sz="4" w:space="0" w:color="000000"/>
              <w:bottom w:val="single" w:sz="4" w:space="0" w:color="000000"/>
              <w:right w:val="single" w:sz="4" w:space="0" w:color="000000"/>
            </w:tcBorders>
            <w:vAlign w:val="center"/>
          </w:tcPr>
          <w:p w14:paraId="385EED5B" w14:textId="31B7536B" w:rsidR="009C1107" w:rsidRPr="009C1107" w:rsidRDefault="009C1107" w:rsidP="00347928">
            <w:pPr>
              <w:spacing w:after="11" w:line="216" w:lineRule="auto"/>
              <w:jc w:val="center"/>
              <w:rPr>
                <w:rFonts w:asciiTheme="majorEastAsia" w:eastAsiaTheme="majorEastAsia" w:hAnsiTheme="majorEastAsia"/>
                <w:szCs w:val="22"/>
              </w:rPr>
            </w:pPr>
            <w:r>
              <w:rPr>
                <w:rFonts w:asciiTheme="majorEastAsia" w:eastAsiaTheme="majorEastAsia" w:hAnsiTheme="majorEastAsia" w:hint="eastAsia"/>
                <w:b/>
                <w:szCs w:val="22"/>
              </w:rPr>
              <w:t>シンボルレート</w:t>
            </w:r>
            <w:r w:rsidRPr="009C1107">
              <w:rPr>
                <w:rFonts w:asciiTheme="majorEastAsia" w:eastAsiaTheme="majorEastAsia" w:hAnsiTheme="majorEastAsia"/>
                <w:b/>
                <w:szCs w:val="22"/>
              </w:rPr>
              <w:t xml:space="preserve"> </w:t>
            </w:r>
          </w:p>
          <w:p w14:paraId="2CC4826B" w14:textId="77777777" w:rsidR="009C1107" w:rsidRPr="009C1107" w:rsidRDefault="009C1107" w:rsidP="00347928">
            <w:pPr>
              <w:spacing w:line="259" w:lineRule="auto"/>
              <w:ind w:left="120"/>
              <w:jc w:val="left"/>
              <w:rPr>
                <w:rFonts w:asciiTheme="majorEastAsia" w:eastAsiaTheme="majorEastAsia" w:hAnsiTheme="majorEastAsia"/>
                <w:szCs w:val="22"/>
              </w:rPr>
            </w:pPr>
            <w:r w:rsidRPr="009C1107">
              <w:rPr>
                <w:rFonts w:asciiTheme="majorEastAsia" w:eastAsiaTheme="majorEastAsia" w:hAnsiTheme="majorEastAsia"/>
                <w:b/>
                <w:szCs w:val="22"/>
              </w:rPr>
              <w:t xml:space="preserve">(+/- 20ppm) </w:t>
            </w:r>
          </w:p>
        </w:tc>
        <w:tc>
          <w:tcPr>
            <w:tcW w:w="850" w:type="dxa"/>
            <w:tcBorders>
              <w:top w:val="single" w:sz="4" w:space="0" w:color="000000"/>
              <w:left w:val="single" w:sz="4" w:space="0" w:color="000000"/>
              <w:bottom w:val="single" w:sz="4" w:space="0" w:color="000000"/>
              <w:right w:val="single" w:sz="4" w:space="0" w:color="000000"/>
            </w:tcBorders>
          </w:tcPr>
          <w:p w14:paraId="0FF48E11" w14:textId="77777777" w:rsidR="009C1107" w:rsidRDefault="009C1107" w:rsidP="009C1107">
            <w:pPr>
              <w:spacing w:line="259" w:lineRule="auto"/>
              <w:jc w:val="left"/>
              <w:rPr>
                <w:rFonts w:asciiTheme="majorEastAsia" w:eastAsiaTheme="majorEastAsia" w:hAnsiTheme="majorEastAsia"/>
                <w:szCs w:val="22"/>
              </w:rPr>
            </w:pPr>
          </w:p>
          <w:p w14:paraId="377629C4" w14:textId="77777777" w:rsidR="009C1107" w:rsidRDefault="009C1107" w:rsidP="009C1107">
            <w:pPr>
              <w:spacing w:line="259" w:lineRule="auto"/>
              <w:jc w:val="left"/>
              <w:rPr>
                <w:rFonts w:asciiTheme="majorEastAsia" w:eastAsiaTheme="majorEastAsia" w:hAnsiTheme="majorEastAsia"/>
                <w:szCs w:val="22"/>
              </w:rPr>
            </w:pPr>
          </w:p>
          <w:p w14:paraId="09CC0BDB" w14:textId="0771ABA9" w:rsidR="009C1107" w:rsidRPr="009C1107" w:rsidRDefault="009C1107" w:rsidP="009C1107">
            <w:pPr>
              <w:spacing w:line="259" w:lineRule="auto"/>
              <w:jc w:val="center"/>
              <w:rPr>
                <w:rFonts w:asciiTheme="majorEastAsia" w:eastAsiaTheme="majorEastAsia" w:hAnsiTheme="majorEastAsia"/>
                <w:szCs w:val="22"/>
              </w:rPr>
            </w:pPr>
            <w:r>
              <w:rPr>
                <w:rFonts w:asciiTheme="majorEastAsia" w:eastAsiaTheme="majorEastAsia" w:hAnsiTheme="majorEastAsia" w:hint="eastAsia"/>
                <w:szCs w:val="22"/>
              </w:rPr>
              <w:t>変調</w:t>
            </w:r>
          </w:p>
        </w:tc>
        <w:tc>
          <w:tcPr>
            <w:tcW w:w="567" w:type="dxa"/>
            <w:tcBorders>
              <w:top w:val="single" w:sz="4" w:space="0" w:color="000000"/>
              <w:left w:val="single" w:sz="4" w:space="0" w:color="000000"/>
              <w:bottom w:val="single" w:sz="4" w:space="0" w:color="000000"/>
              <w:right w:val="single" w:sz="4" w:space="0" w:color="000000"/>
            </w:tcBorders>
            <w:vAlign w:val="center"/>
          </w:tcPr>
          <w:p w14:paraId="73EF80E2" w14:textId="77777777" w:rsidR="009C1107" w:rsidRPr="009C1107" w:rsidRDefault="009C1107" w:rsidP="00347928">
            <w:pPr>
              <w:spacing w:line="259" w:lineRule="auto"/>
              <w:ind w:left="48"/>
              <w:rPr>
                <w:rFonts w:asciiTheme="majorEastAsia" w:eastAsiaTheme="majorEastAsia" w:hAnsiTheme="majorEastAsia"/>
                <w:szCs w:val="22"/>
              </w:rPr>
            </w:pPr>
            <w:r w:rsidRPr="009C1107">
              <w:rPr>
                <w:rFonts w:asciiTheme="majorEastAsia" w:eastAsiaTheme="majorEastAsia" w:hAnsiTheme="majorEastAsia"/>
                <w:b/>
                <w:szCs w:val="22"/>
              </w:rPr>
              <w:t xml:space="preserve">FEC </w:t>
            </w:r>
          </w:p>
        </w:tc>
        <w:tc>
          <w:tcPr>
            <w:tcW w:w="709" w:type="dxa"/>
            <w:tcBorders>
              <w:top w:val="single" w:sz="4" w:space="0" w:color="000000"/>
              <w:left w:val="single" w:sz="4" w:space="0" w:color="000000"/>
              <w:bottom w:val="single" w:sz="4" w:space="0" w:color="000000"/>
              <w:right w:val="single" w:sz="4" w:space="0" w:color="000000"/>
            </w:tcBorders>
            <w:vAlign w:val="center"/>
          </w:tcPr>
          <w:p w14:paraId="4630645F" w14:textId="77777777" w:rsidR="009C1107" w:rsidRPr="009C1107" w:rsidRDefault="009C1107" w:rsidP="00347928">
            <w:pPr>
              <w:spacing w:line="259" w:lineRule="auto"/>
              <w:ind w:right="30"/>
              <w:jc w:val="center"/>
              <w:rPr>
                <w:rFonts w:asciiTheme="majorEastAsia" w:eastAsiaTheme="majorEastAsia" w:hAnsiTheme="majorEastAsia"/>
                <w:szCs w:val="22"/>
              </w:rPr>
            </w:pPr>
            <w:r w:rsidRPr="009C1107">
              <w:rPr>
                <w:rFonts w:asciiTheme="majorEastAsia" w:eastAsiaTheme="majorEastAsia" w:hAnsiTheme="majorEastAsia"/>
                <w:b/>
                <w:szCs w:val="22"/>
              </w:rPr>
              <w:t xml:space="preserve">Net </w:t>
            </w:r>
          </w:p>
          <w:p w14:paraId="49877D88" w14:textId="77777777" w:rsidR="009C1107" w:rsidRPr="009C1107" w:rsidRDefault="009C1107" w:rsidP="00347928">
            <w:pPr>
              <w:spacing w:line="259" w:lineRule="auto"/>
              <w:ind w:left="22"/>
              <w:rPr>
                <w:rFonts w:asciiTheme="majorEastAsia" w:eastAsiaTheme="majorEastAsia" w:hAnsiTheme="majorEastAsia"/>
                <w:szCs w:val="22"/>
              </w:rPr>
            </w:pPr>
            <w:r w:rsidRPr="009C1107">
              <w:rPr>
                <w:rFonts w:asciiTheme="majorEastAsia" w:eastAsiaTheme="majorEastAsia" w:hAnsiTheme="majorEastAsia"/>
                <w:b/>
                <w:szCs w:val="22"/>
              </w:rPr>
              <w:t xml:space="preserve">Coding </w:t>
            </w:r>
          </w:p>
          <w:p w14:paraId="6DE7AF42" w14:textId="77777777" w:rsidR="009C1107" w:rsidRPr="009C1107" w:rsidRDefault="009C1107" w:rsidP="00347928">
            <w:pPr>
              <w:spacing w:line="259" w:lineRule="auto"/>
              <w:ind w:left="123"/>
              <w:jc w:val="left"/>
              <w:rPr>
                <w:rFonts w:asciiTheme="majorEastAsia" w:eastAsiaTheme="majorEastAsia" w:hAnsiTheme="majorEastAsia"/>
                <w:szCs w:val="22"/>
              </w:rPr>
            </w:pPr>
            <w:r w:rsidRPr="009C1107">
              <w:rPr>
                <w:rFonts w:asciiTheme="majorEastAsia" w:eastAsiaTheme="majorEastAsia" w:hAnsiTheme="majorEastAsia"/>
                <w:b/>
                <w:szCs w:val="22"/>
              </w:rPr>
              <w:t xml:space="preserve">Gain </w:t>
            </w:r>
          </w:p>
          <w:p w14:paraId="6C3B638C" w14:textId="77777777" w:rsidR="009C1107" w:rsidRPr="009C1107" w:rsidRDefault="009C1107" w:rsidP="00347928">
            <w:pPr>
              <w:spacing w:line="259" w:lineRule="auto"/>
              <w:jc w:val="center"/>
              <w:rPr>
                <w:rFonts w:asciiTheme="majorEastAsia" w:eastAsiaTheme="majorEastAsia" w:hAnsiTheme="majorEastAsia"/>
                <w:szCs w:val="22"/>
              </w:rPr>
            </w:pPr>
            <w:r w:rsidRPr="009C1107">
              <w:rPr>
                <w:rFonts w:asciiTheme="majorEastAsia" w:eastAsiaTheme="majorEastAsia" w:hAnsiTheme="majorEastAsia"/>
                <w:b/>
                <w:szCs w:val="22"/>
              </w:rPr>
              <w:t xml:space="preserve">(NCG) (dB) </w:t>
            </w:r>
          </w:p>
        </w:tc>
        <w:tc>
          <w:tcPr>
            <w:tcW w:w="709" w:type="dxa"/>
            <w:tcBorders>
              <w:top w:val="single" w:sz="4" w:space="0" w:color="000000"/>
              <w:left w:val="single" w:sz="4" w:space="0" w:color="000000"/>
              <w:bottom w:val="single" w:sz="4" w:space="0" w:color="000000"/>
              <w:right w:val="single" w:sz="4" w:space="0" w:color="000000"/>
            </w:tcBorders>
            <w:vAlign w:val="center"/>
          </w:tcPr>
          <w:p w14:paraId="3D66D357" w14:textId="77777777" w:rsidR="009C1107" w:rsidRPr="009C1107" w:rsidRDefault="009C1107" w:rsidP="00347928">
            <w:pPr>
              <w:spacing w:line="216" w:lineRule="auto"/>
              <w:jc w:val="center"/>
              <w:rPr>
                <w:rFonts w:asciiTheme="majorEastAsia" w:eastAsiaTheme="majorEastAsia" w:hAnsiTheme="majorEastAsia"/>
                <w:szCs w:val="22"/>
              </w:rPr>
            </w:pPr>
            <w:r w:rsidRPr="009C1107">
              <w:rPr>
                <w:rFonts w:asciiTheme="majorEastAsia" w:eastAsiaTheme="majorEastAsia" w:hAnsiTheme="majorEastAsia"/>
                <w:b/>
                <w:szCs w:val="22"/>
              </w:rPr>
              <w:t xml:space="preserve">PreFEC </w:t>
            </w:r>
          </w:p>
          <w:p w14:paraId="2CC69696" w14:textId="77777777" w:rsidR="009C1107" w:rsidRPr="009C1107" w:rsidRDefault="009C1107" w:rsidP="00347928">
            <w:pPr>
              <w:spacing w:line="259" w:lineRule="auto"/>
              <w:ind w:left="122"/>
              <w:jc w:val="left"/>
              <w:rPr>
                <w:rFonts w:asciiTheme="majorEastAsia" w:eastAsiaTheme="majorEastAsia" w:hAnsiTheme="majorEastAsia"/>
                <w:szCs w:val="22"/>
              </w:rPr>
            </w:pPr>
            <w:r w:rsidRPr="009C1107">
              <w:rPr>
                <w:rFonts w:asciiTheme="majorEastAsia" w:eastAsiaTheme="majorEastAsia" w:hAnsiTheme="majorEastAsia"/>
                <w:b/>
                <w:szCs w:val="22"/>
              </w:rPr>
              <w:t xml:space="preserve">BER </w:t>
            </w:r>
          </w:p>
        </w:tc>
        <w:tc>
          <w:tcPr>
            <w:tcW w:w="850" w:type="dxa"/>
            <w:tcBorders>
              <w:top w:val="single" w:sz="4" w:space="0" w:color="000000"/>
              <w:left w:val="single" w:sz="4" w:space="0" w:color="000000"/>
              <w:bottom w:val="single" w:sz="4" w:space="0" w:color="000000"/>
              <w:right w:val="single" w:sz="4" w:space="0" w:color="000000"/>
            </w:tcBorders>
            <w:vAlign w:val="center"/>
          </w:tcPr>
          <w:p w14:paraId="78FC52C0" w14:textId="77777777" w:rsidR="009C1107" w:rsidRDefault="009C1107" w:rsidP="009C1107">
            <w:pPr>
              <w:spacing w:line="259" w:lineRule="auto"/>
              <w:jc w:val="center"/>
              <w:rPr>
                <w:rFonts w:asciiTheme="majorEastAsia" w:eastAsiaTheme="majorEastAsia" w:hAnsiTheme="majorEastAsia"/>
                <w:b/>
                <w:szCs w:val="22"/>
              </w:rPr>
            </w:pPr>
            <w:r>
              <w:rPr>
                <w:rFonts w:asciiTheme="majorEastAsia" w:eastAsiaTheme="majorEastAsia" w:hAnsiTheme="majorEastAsia" w:hint="eastAsia"/>
                <w:b/>
                <w:szCs w:val="22"/>
              </w:rPr>
              <w:t>参照</w:t>
            </w:r>
          </w:p>
          <w:p w14:paraId="598BB422" w14:textId="18CA2620" w:rsidR="009C1107" w:rsidRPr="009C1107" w:rsidRDefault="009C1107" w:rsidP="009C1107">
            <w:pPr>
              <w:spacing w:line="259" w:lineRule="auto"/>
              <w:jc w:val="center"/>
              <w:rPr>
                <w:rFonts w:asciiTheme="majorEastAsia" w:eastAsiaTheme="majorEastAsia" w:hAnsiTheme="majorEastAsia"/>
                <w:b/>
                <w:szCs w:val="22"/>
              </w:rPr>
            </w:pPr>
            <w:r>
              <w:rPr>
                <w:rFonts w:asciiTheme="majorEastAsia" w:eastAsiaTheme="majorEastAsia" w:hAnsiTheme="majorEastAsia" w:hint="eastAsia"/>
                <w:b/>
                <w:szCs w:val="22"/>
              </w:rPr>
              <w:t>標準</w:t>
            </w:r>
            <w:r w:rsidRPr="009C1107">
              <w:rPr>
                <w:rFonts w:asciiTheme="majorEastAsia" w:eastAsiaTheme="majorEastAsia" w:hAnsiTheme="majorEastAsia"/>
                <w:b/>
                <w:szCs w:val="22"/>
              </w:rPr>
              <w:t xml:space="preserve"> </w:t>
            </w:r>
          </w:p>
        </w:tc>
      </w:tr>
      <w:tr w:rsidR="009C1107" w:rsidRPr="009C1107" w14:paraId="339536F9" w14:textId="77777777" w:rsidTr="000612B7">
        <w:trPr>
          <w:trHeight w:val="334"/>
        </w:trPr>
        <w:tc>
          <w:tcPr>
            <w:tcW w:w="797" w:type="dxa"/>
            <w:tcBorders>
              <w:top w:val="single" w:sz="4" w:space="0" w:color="000000"/>
              <w:left w:val="single" w:sz="4" w:space="0" w:color="000000"/>
              <w:bottom w:val="single" w:sz="4" w:space="0" w:color="000000"/>
              <w:right w:val="single" w:sz="4" w:space="0" w:color="000000"/>
            </w:tcBorders>
          </w:tcPr>
          <w:p w14:paraId="5C77C0AC" w14:textId="77777777" w:rsidR="009C1107" w:rsidRPr="009C1107" w:rsidRDefault="009C1107" w:rsidP="00347928">
            <w:pPr>
              <w:spacing w:line="259" w:lineRule="auto"/>
              <w:rPr>
                <w:rFonts w:asciiTheme="majorEastAsia" w:eastAsiaTheme="majorEastAsia" w:hAnsiTheme="majorEastAsia"/>
                <w:szCs w:val="22"/>
              </w:rPr>
            </w:pPr>
            <w:r w:rsidRPr="009C1107">
              <w:rPr>
                <w:rFonts w:asciiTheme="majorEastAsia" w:eastAsiaTheme="majorEastAsia" w:hAnsiTheme="majorEastAsia"/>
                <w:szCs w:val="22"/>
              </w:rPr>
              <w:t xml:space="preserve">400ZR+ </w:t>
            </w:r>
          </w:p>
        </w:tc>
        <w:tc>
          <w:tcPr>
            <w:tcW w:w="686" w:type="dxa"/>
            <w:tcBorders>
              <w:top w:val="single" w:sz="4" w:space="0" w:color="000000"/>
              <w:left w:val="single" w:sz="4" w:space="0" w:color="000000"/>
              <w:bottom w:val="single" w:sz="4" w:space="0" w:color="000000"/>
              <w:right w:val="single" w:sz="4" w:space="0" w:color="000000"/>
            </w:tcBorders>
          </w:tcPr>
          <w:p w14:paraId="79277D8B" w14:textId="77777777" w:rsidR="009C1107" w:rsidRPr="009C1107" w:rsidRDefault="009C1107" w:rsidP="00347928">
            <w:pPr>
              <w:spacing w:line="259" w:lineRule="auto"/>
              <w:ind w:left="70"/>
              <w:jc w:val="left"/>
              <w:rPr>
                <w:rFonts w:asciiTheme="majorEastAsia" w:eastAsiaTheme="majorEastAsia" w:hAnsiTheme="majorEastAsia"/>
                <w:szCs w:val="22"/>
              </w:rPr>
            </w:pPr>
            <w:r w:rsidRPr="009C1107">
              <w:rPr>
                <w:rFonts w:asciiTheme="majorEastAsia" w:eastAsiaTheme="majorEastAsia" w:hAnsiTheme="majorEastAsia"/>
                <w:szCs w:val="22"/>
              </w:rPr>
              <w:t xml:space="preserve">46h </w:t>
            </w:r>
          </w:p>
        </w:tc>
        <w:tc>
          <w:tcPr>
            <w:tcW w:w="775" w:type="dxa"/>
            <w:tcBorders>
              <w:top w:val="single" w:sz="4" w:space="0" w:color="000000"/>
              <w:left w:val="single" w:sz="4" w:space="0" w:color="000000"/>
              <w:bottom w:val="single" w:sz="4" w:space="0" w:color="000000"/>
              <w:right w:val="single" w:sz="4" w:space="0" w:color="000000"/>
            </w:tcBorders>
          </w:tcPr>
          <w:p w14:paraId="7B082F62" w14:textId="77777777" w:rsidR="009C1107" w:rsidRPr="009C1107" w:rsidRDefault="009C1107" w:rsidP="00347928">
            <w:pPr>
              <w:spacing w:line="259" w:lineRule="auto"/>
              <w:ind w:left="12"/>
              <w:rPr>
                <w:rFonts w:asciiTheme="majorEastAsia" w:eastAsiaTheme="majorEastAsia" w:hAnsiTheme="majorEastAsia"/>
                <w:szCs w:val="22"/>
              </w:rPr>
            </w:pPr>
            <w:r w:rsidRPr="009C1107">
              <w:rPr>
                <w:rFonts w:asciiTheme="majorEastAsia" w:eastAsiaTheme="majorEastAsia" w:hAnsiTheme="majorEastAsia"/>
                <w:szCs w:val="22"/>
              </w:rPr>
              <w:t xml:space="preserve">400G </w:t>
            </w:r>
          </w:p>
        </w:tc>
        <w:tc>
          <w:tcPr>
            <w:tcW w:w="1843" w:type="dxa"/>
            <w:tcBorders>
              <w:top w:val="single" w:sz="4" w:space="0" w:color="000000"/>
              <w:left w:val="single" w:sz="4" w:space="0" w:color="000000"/>
              <w:bottom w:val="single" w:sz="4" w:space="0" w:color="000000"/>
              <w:right w:val="single" w:sz="4" w:space="0" w:color="000000"/>
            </w:tcBorders>
          </w:tcPr>
          <w:p w14:paraId="040EC668" w14:textId="77777777" w:rsidR="009C1107" w:rsidRPr="009C1107" w:rsidRDefault="009C1107" w:rsidP="00347928">
            <w:pPr>
              <w:spacing w:line="259" w:lineRule="auto"/>
              <w:ind w:right="27"/>
              <w:jc w:val="center"/>
              <w:rPr>
                <w:rFonts w:asciiTheme="majorEastAsia" w:eastAsiaTheme="majorEastAsia" w:hAnsiTheme="majorEastAsia"/>
                <w:szCs w:val="22"/>
              </w:rPr>
            </w:pPr>
            <w:r w:rsidRPr="009C1107">
              <w:rPr>
                <w:rFonts w:asciiTheme="majorEastAsia" w:eastAsiaTheme="majorEastAsia" w:hAnsiTheme="majorEastAsia"/>
                <w:szCs w:val="22"/>
              </w:rPr>
              <w:t xml:space="preserve">ZR400-OFEC-16QAM </w:t>
            </w:r>
          </w:p>
        </w:tc>
        <w:tc>
          <w:tcPr>
            <w:tcW w:w="1843" w:type="dxa"/>
            <w:tcBorders>
              <w:top w:val="single" w:sz="4" w:space="0" w:color="000000"/>
              <w:left w:val="single" w:sz="4" w:space="0" w:color="000000"/>
              <w:bottom w:val="single" w:sz="4" w:space="0" w:color="000000"/>
              <w:right w:val="single" w:sz="4" w:space="0" w:color="000000"/>
            </w:tcBorders>
          </w:tcPr>
          <w:p w14:paraId="45DE2460" w14:textId="77777777" w:rsidR="009C1107" w:rsidRPr="009C1107" w:rsidRDefault="009C1107" w:rsidP="00347928">
            <w:pPr>
              <w:spacing w:line="259" w:lineRule="auto"/>
              <w:ind w:right="29"/>
              <w:jc w:val="center"/>
              <w:rPr>
                <w:rFonts w:asciiTheme="majorEastAsia" w:eastAsiaTheme="majorEastAsia" w:hAnsiTheme="majorEastAsia"/>
                <w:szCs w:val="22"/>
              </w:rPr>
            </w:pPr>
            <w:r w:rsidRPr="009C1107">
              <w:rPr>
                <w:rFonts w:asciiTheme="majorEastAsia" w:eastAsiaTheme="majorEastAsia" w:hAnsiTheme="majorEastAsia"/>
                <w:szCs w:val="22"/>
              </w:rPr>
              <w:t xml:space="preserve">60 138 546 798 </w:t>
            </w:r>
          </w:p>
        </w:tc>
        <w:tc>
          <w:tcPr>
            <w:tcW w:w="850" w:type="dxa"/>
            <w:tcBorders>
              <w:top w:val="single" w:sz="4" w:space="0" w:color="000000"/>
              <w:left w:val="single" w:sz="4" w:space="0" w:color="000000"/>
              <w:bottom w:val="single" w:sz="4" w:space="0" w:color="000000"/>
              <w:right w:val="single" w:sz="4" w:space="0" w:color="000000"/>
            </w:tcBorders>
          </w:tcPr>
          <w:p w14:paraId="7626513C" w14:textId="77777777" w:rsidR="009C1107" w:rsidRPr="009C1107" w:rsidRDefault="009C1107" w:rsidP="00347928">
            <w:pPr>
              <w:spacing w:line="259" w:lineRule="auto"/>
              <w:ind w:right="26"/>
              <w:jc w:val="center"/>
              <w:rPr>
                <w:rFonts w:asciiTheme="majorEastAsia" w:eastAsiaTheme="majorEastAsia" w:hAnsiTheme="majorEastAsia"/>
                <w:szCs w:val="22"/>
              </w:rPr>
            </w:pPr>
            <w:r w:rsidRPr="009C1107">
              <w:rPr>
                <w:rFonts w:asciiTheme="majorEastAsia" w:eastAsiaTheme="majorEastAsia" w:hAnsiTheme="majorEastAsia"/>
                <w:szCs w:val="22"/>
              </w:rPr>
              <w:t xml:space="preserve">16QAM </w:t>
            </w:r>
          </w:p>
        </w:tc>
        <w:tc>
          <w:tcPr>
            <w:tcW w:w="567" w:type="dxa"/>
            <w:vMerge w:val="restart"/>
            <w:tcBorders>
              <w:top w:val="single" w:sz="4" w:space="0" w:color="000000"/>
              <w:left w:val="single" w:sz="4" w:space="0" w:color="000000"/>
              <w:bottom w:val="single" w:sz="4" w:space="0" w:color="000000"/>
              <w:right w:val="single" w:sz="4" w:space="0" w:color="000000"/>
            </w:tcBorders>
            <w:vAlign w:val="center"/>
          </w:tcPr>
          <w:p w14:paraId="37076D3F" w14:textId="77777777" w:rsidR="009C1107" w:rsidRPr="009C1107" w:rsidRDefault="009C1107" w:rsidP="00347928">
            <w:pPr>
              <w:spacing w:line="259" w:lineRule="auto"/>
              <w:ind w:left="46"/>
              <w:rPr>
                <w:rFonts w:asciiTheme="majorEastAsia" w:eastAsiaTheme="majorEastAsia" w:hAnsiTheme="majorEastAsia"/>
                <w:szCs w:val="22"/>
              </w:rPr>
            </w:pPr>
            <w:r w:rsidRPr="009C1107">
              <w:rPr>
                <w:rFonts w:asciiTheme="majorEastAsia" w:eastAsiaTheme="majorEastAsia" w:hAnsiTheme="majorEastAsia"/>
                <w:szCs w:val="22"/>
              </w:rPr>
              <w:t xml:space="preserve">OFEC </w:t>
            </w:r>
          </w:p>
        </w:tc>
        <w:tc>
          <w:tcPr>
            <w:tcW w:w="709" w:type="dxa"/>
            <w:vMerge w:val="restart"/>
            <w:tcBorders>
              <w:top w:val="single" w:sz="4" w:space="0" w:color="000000"/>
              <w:left w:val="single" w:sz="4" w:space="0" w:color="000000"/>
              <w:bottom w:val="single" w:sz="4" w:space="0" w:color="000000"/>
              <w:right w:val="single" w:sz="4" w:space="0" w:color="000000"/>
            </w:tcBorders>
            <w:vAlign w:val="center"/>
          </w:tcPr>
          <w:p w14:paraId="32F6ECDE" w14:textId="77777777" w:rsidR="009C1107" w:rsidRPr="009C1107" w:rsidRDefault="009C1107" w:rsidP="00347928">
            <w:pPr>
              <w:spacing w:line="259" w:lineRule="auto"/>
              <w:ind w:right="27"/>
              <w:jc w:val="center"/>
              <w:rPr>
                <w:rFonts w:asciiTheme="majorEastAsia" w:eastAsiaTheme="majorEastAsia" w:hAnsiTheme="majorEastAsia"/>
                <w:szCs w:val="22"/>
              </w:rPr>
            </w:pPr>
            <w:r w:rsidRPr="009C1107">
              <w:rPr>
                <w:rFonts w:asciiTheme="majorEastAsia" w:eastAsiaTheme="majorEastAsia" w:hAnsiTheme="majorEastAsia"/>
                <w:szCs w:val="22"/>
              </w:rPr>
              <w:t xml:space="preserve">11.6 </w:t>
            </w:r>
          </w:p>
        </w:tc>
        <w:tc>
          <w:tcPr>
            <w:tcW w:w="709" w:type="dxa"/>
            <w:vMerge w:val="restart"/>
            <w:tcBorders>
              <w:top w:val="single" w:sz="4" w:space="0" w:color="000000"/>
              <w:left w:val="single" w:sz="4" w:space="0" w:color="000000"/>
              <w:bottom w:val="single" w:sz="4" w:space="0" w:color="000000"/>
              <w:right w:val="single" w:sz="4" w:space="0" w:color="000000"/>
            </w:tcBorders>
            <w:vAlign w:val="center"/>
          </w:tcPr>
          <w:p w14:paraId="45E9D877" w14:textId="77777777" w:rsidR="009C1107" w:rsidRPr="009C1107" w:rsidRDefault="009C1107" w:rsidP="00347928">
            <w:pPr>
              <w:spacing w:line="259" w:lineRule="auto"/>
              <w:ind w:right="25"/>
              <w:jc w:val="center"/>
              <w:rPr>
                <w:rFonts w:asciiTheme="majorEastAsia" w:eastAsiaTheme="majorEastAsia" w:hAnsiTheme="majorEastAsia"/>
                <w:szCs w:val="22"/>
              </w:rPr>
            </w:pPr>
            <w:r w:rsidRPr="009C1107">
              <w:rPr>
                <w:rFonts w:asciiTheme="majorEastAsia" w:eastAsiaTheme="majorEastAsia" w:hAnsiTheme="majorEastAsia"/>
                <w:szCs w:val="22"/>
              </w:rPr>
              <w:t xml:space="preserve">2.0E-2 </w:t>
            </w:r>
          </w:p>
        </w:tc>
        <w:tc>
          <w:tcPr>
            <w:tcW w:w="850" w:type="dxa"/>
            <w:vMerge w:val="restart"/>
            <w:tcBorders>
              <w:top w:val="single" w:sz="4" w:space="0" w:color="000000"/>
              <w:left w:val="single" w:sz="4" w:space="0" w:color="000000"/>
              <w:bottom w:val="single" w:sz="4" w:space="0" w:color="000000"/>
              <w:right w:val="single" w:sz="4" w:space="0" w:color="000000"/>
            </w:tcBorders>
            <w:vAlign w:val="center"/>
          </w:tcPr>
          <w:p w14:paraId="37222293" w14:textId="77777777" w:rsidR="009C1107" w:rsidRPr="009C1107" w:rsidRDefault="009C1107" w:rsidP="00347928">
            <w:pPr>
              <w:spacing w:line="259" w:lineRule="auto"/>
              <w:ind w:right="30"/>
              <w:jc w:val="center"/>
              <w:rPr>
                <w:rFonts w:asciiTheme="majorEastAsia" w:eastAsiaTheme="majorEastAsia" w:hAnsiTheme="majorEastAsia"/>
                <w:szCs w:val="22"/>
              </w:rPr>
            </w:pPr>
            <w:r w:rsidRPr="009C1107">
              <w:rPr>
                <w:rFonts w:asciiTheme="majorEastAsia" w:eastAsiaTheme="majorEastAsia" w:hAnsiTheme="majorEastAsia"/>
                <w:szCs w:val="22"/>
              </w:rPr>
              <w:t xml:space="preserve">OpenZR+ </w:t>
            </w:r>
          </w:p>
        </w:tc>
      </w:tr>
      <w:tr w:rsidR="009C1107" w:rsidRPr="009C1107" w14:paraId="61B12268" w14:textId="77777777" w:rsidTr="000612B7">
        <w:trPr>
          <w:trHeight w:val="360"/>
        </w:trPr>
        <w:tc>
          <w:tcPr>
            <w:tcW w:w="797" w:type="dxa"/>
            <w:tcBorders>
              <w:top w:val="single" w:sz="4" w:space="0" w:color="000000"/>
              <w:left w:val="single" w:sz="4" w:space="0" w:color="000000"/>
              <w:bottom w:val="single" w:sz="4" w:space="0" w:color="000000"/>
              <w:right w:val="single" w:sz="4" w:space="0" w:color="000000"/>
            </w:tcBorders>
          </w:tcPr>
          <w:p w14:paraId="7E6AB290" w14:textId="77777777" w:rsidR="009C1107" w:rsidRPr="009C1107" w:rsidRDefault="009C1107" w:rsidP="00347928">
            <w:pPr>
              <w:spacing w:line="259" w:lineRule="auto"/>
              <w:rPr>
                <w:rFonts w:asciiTheme="majorEastAsia" w:eastAsiaTheme="majorEastAsia" w:hAnsiTheme="majorEastAsia"/>
                <w:szCs w:val="22"/>
              </w:rPr>
            </w:pPr>
            <w:r w:rsidRPr="009C1107">
              <w:rPr>
                <w:rFonts w:asciiTheme="majorEastAsia" w:eastAsiaTheme="majorEastAsia" w:hAnsiTheme="majorEastAsia"/>
                <w:szCs w:val="22"/>
              </w:rPr>
              <w:t xml:space="preserve">300ZR+ </w:t>
            </w:r>
          </w:p>
        </w:tc>
        <w:tc>
          <w:tcPr>
            <w:tcW w:w="686" w:type="dxa"/>
            <w:tcBorders>
              <w:top w:val="single" w:sz="4" w:space="0" w:color="000000"/>
              <w:left w:val="single" w:sz="4" w:space="0" w:color="000000"/>
              <w:bottom w:val="single" w:sz="4" w:space="0" w:color="000000"/>
              <w:right w:val="single" w:sz="4" w:space="0" w:color="000000"/>
            </w:tcBorders>
          </w:tcPr>
          <w:p w14:paraId="5E5142C9" w14:textId="77777777" w:rsidR="009C1107" w:rsidRPr="009C1107" w:rsidRDefault="009C1107" w:rsidP="00347928">
            <w:pPr>
              <w:spacing w:line="259" w:lineRule="auto"/>
              <w:ind w:left="70"/>
              <w:jc w:val="left"/>
              <w:rPr>
                <w:rFonts w:asciiTheme="majorEastAsia" w:eastAsiaTheme="majorEastAsia" w:hAnsiTheme="majorEastAsia"/>
                <w:szCs w:val="22"/>
              </w:rPr>
            </w:pPr>
            <w:r w:rsidRPr="009C1107">
              <w:rPr>
                <w:rFonts w:asciiTheme="majorEastAsia" w:eastAsiaTheme="majorEastAsia" w:hAnsiTheme="majorEastAsia"/>
                <w:szCs w:val="22"/>
              </w:rPr>
              <w:t xml:space="preserve">47h </w:t>
            </w:r>
          </w:p>
        </w:tc>
        <w:tc>
          <w:tcPr>
            <w:tcW w:w="775" w:type="dxa"/>
            <w:tcBorders>
              <w:top w:val="single" w:sz="4" w:space="0" w:color="000000"/>
              <w:left w:val="single" w:sz="4" w:space="0" w:color="000000"/>
              <w:bottom w:val="single" w:sz="4" w:space="0" w:color="000000"/>
              <w:right w:val="single" w:sz="4" w:space="0" w:color="000000"/>
            </w:tcBorders>
          </w:tcPr>
          <w:p w14:paraId="6E7BF840" w14:textId="77777777" w:rsidR="009C1107" w:rsidRPr="009C1107" w:rsidRDefault="009C1107" w:rsidP="00347928">
            <w:pPr>
              <w:spacing w:line="259" w:lineRule="auto"/>
              <w:ind w:left="12"/>
              <w:rPr>
                <w:rFonts w:asciiTheme="majorEastAsia" w:eastAsiaTheme="majorEastAsia" w:hAnsiTheme="majorEastAsia"/>
                <w:szCs w:val="22"/>
              </w:rPr>
            </w:pPr>
            <w:r w:rsidRPr="009C1107">
              <w:rPr>
                <w:rFonts w:asciiTheme="majorEastAsia" w:eastAsiaTheme="majorEastAsia" w:hAnsiTheme="majorEastAsia"/>
                <w:szCs w:val="22"/>
              </w:rPr>
              <w:t xml:space="preserve">300G </w:t>
            </w:r>
          </w:p>
        </w:tc>
        <w:tc>
          <w:tcPr>
            <w:tcW w:w="1843" w:type="dxa"/>
            <w:tcBorders>
              <w:top w:val="single" w:sz="4" w:space="0" w:color="000000"/>
              <w:left w:val="single" w:sz="4" w:space="0" w:color="000000"/>
              <w:bottom w:val="single" w:sz="4" w:space="0" w:color="000000"/>
              <w:right w:val="single" w:sz="4" w:space="0" w:color="000000"/>
            </w:tcBorders>
          </w:tcPr>
          <w:p w14:paraId="24EFAA49" w14:textId="77777777" w:rsidR="009C1107" w:rsidRPr="009C1107" w:rsidRDefault="009C1107" w:rsidP="00347928">
            <w:pPr>
              <w:spacing w:line="259" w:lineRule="auto"/>
              <w:ind w:right="25"/>
              <w:jc w:val="center"/>
              <w:rPr>
                <w:rFonts w:asciiTheme="majorEastAsia" w:eastAsiaTheme="majorEastAsia" w:hAnsiTheme="majorEastAsia"/>
                <w:szCs w:val="22"/>
              </w:rPr>
            </w:pPr>
            <w:r w:rsidRPr="009C1107">
              <w:rPr>
                <w:rFonts w:asciiTheme="majorEastAsia" w:eastAsiaTheme="majorEastAsia" w:hAnsiTheme="majorEastAsia"/>
                <w:szCs w:val="22"/>
              </w:rPr>
              <w:t xml:space="preserve">ZR300-OFEC-8QAM </w:t>
            </w:r>
          </w:p>
        </w:tc>
        <w:tc>
          <w:tcPr>
            <w:tcW w:w="1843" w:type="dxa"/>
            <w:tcBorders>
              <w:top w:val="single" w:sz="4" w:space="0" w:color="000000"/>
              <w:left w:val="single" w:sz="4" w:space="0" w:color="000000"/>
              <w:bottom w:val="single" w:sz="4" w:space="0" w:color="000000"/>
              <w:right w:val="single" w:sz="4" w:space="0" w:color="000000"/>
            </w:tcBorders>
          </w:tcPr>
          <w:p w14:paraId="19646FE3" w14:textId="77777777" w:rsidR="009C1107" w:rsidRPr="009C1107" w:rsidRDefault="009C1107" w:rsidP="00347928">
            <w:pPr>
              <w:spacing w:line="259" w:lineRule="auto"/>
              <w:ind w:right="29"/>
              <w:jc w:val="center"/>
              <w:rPr>
                <w:rFonts w:asciiTheme="majorEastAsia" w:eastAsiaTheme="majorEastAsia" w:hAnsiTheme="majorEastAsia"/>
                <w:szCs w:val="22"/>
              </w:rPr>
            </w:pPr>
            <w:r w:rsidRPr="009C1107">
              <w:rPr>
                <w:rFonts w:asciiTheme="majorEastAsia" w:eastAsiaTheme="majorEastAsia" w:hAnsiTheme="majorEastAsia"/>
                <w:szCs w:val="22"/>
              </w:rPr>
              <w:t xml:space="preserve">60 138 546 798 </w:t>
            </w:r>
          </w:p>
        </w:tc>
        <w:tc>
          <w:tcPr>
            <w:tcW w:w="850" w:type="dxa"/>
            <w:tcBorders>
              <w:top w:val="single" w:sz="4" w:space="0" w:color="000000"/>
              <w:left w:val="single" w:sz="4" w:space="0" w:color="000000"/>
              <w:bottom w:val="single" w:sz="4" w:space="0" w:color="000000"/>
              <w:right w:val="single" w:sz="4" w:space="0" w:color="000000"/>
            </w:tcBorders>
          </w:tcPr>
          <w:p w14:paraId="3D25283D" w14:textId="77777777" w:rsidR="009C1107" w:rsidRPr="009C1107" w:rsidRDefault="009C1107" w:rsidP="00347928">
            <w:pPr>
              <w:spacing w:line="259" w:lineRule="auto"/>
              <w:ind w:right="28"/>
              <w:jc w:val="center"/>
              <w:rPr>
                <w:rFonts w:asciiTheme="majorEastAsia" w:eastAsiaTheme="majorEastAsia" w:hAnsiTheme="majorEastAsia"/>
                <w:szCs w:val="22"/>
              </w:rPr>
            </w:pPr>
            <w:r w:rsidRPr="009C1107">
              <w:rPr>
                <w:rFonts w:asciiTheme="majorEastAsia" w:eastAsiaTheme="majorEastAsia" w:hAnsiTheme="majorEastAsia"/>
                <w:szCs w:val="22"/>
              </w:rPr>
              <w:t xml:space="preserve">8QAM </w:t>
            </w:r>
          </w:p>
        </w:tc>
        <w:tc>
          <w:tcPr>
            <w:tcW w:w="567" w:type="dxa"/>
            <w:vMerge/>
            <w:tcBorders>
              <w:top w:val="nil"/>
              <w:left w:val="single" w:sz="4" w:space="0" w:color="000000"/>
              <w:bottom w:val="nil"/>
              <w:right w:val="single" w:sz="4" w:space="0" w:color="000000"/>
            </w:tcBorders>
          </w:tcPr>
          <w:p w14:paraId="55857EA8" w14:textId="77777777" w:rsidR="009C1107" w:rsidRPr="009C1107" w:rsidRDefault="009C1107" w:rsidP="00347928">
            <w:pPr>
              <w:spacing w:after="160" w:line="259" w:lineRule="auto"/>
              <w:jc w:val="left"/>
              <w:rPr>
                <w:rFonts w:asciiTheme="majorEastAsia" w:eastAsiaTheme="majorEastAsia" w:hAnsiTheme="majorEastAsia"/>
                <w:szCs w:val="22"/>
              </w:rPr>
            </w:pPr>
          </w:p>
        </w:tc>
        <w:tc>
          <w:tcPr>
            <w:tcW w:w="709" w:type="dxa"/>
            <w:vMerge/>
            <w:tcBorders>
              <w:top w:val="nil"/>
              <w:left w:val="single" w:sz="4" w:space="0" w:color="000000"/>
              <w:bottom w:val="nil"/>
              <w:right w:val="single" w:sz="4" w:space="0" w:color="000000"/>
            </w:tcBorders>
          </w:tcPr>
          <w:p w14:paraId="7D58CC58" w14:textId="77777777" w:rsidR="009C1107" w:rsidRPr="009C1107" w:rsidRDefault="009C1107" w:rsidP="00347928">
            <w:pPr>
              <w:spacing w:after="160" w:line="259" w:lineRule="auto"/>
              <w:jc w:val="left"/>
              <w:rPr>
                <w:rFonts w:asciiTheme="majorEastAsia" w:eastAsiaTheme="majorEastAsia" w:hAnsiTheme="majorEastAsia"/>
                <w:szCs w:val="22"/>
              </w:rPr>
            </w:pPr>
          </w:p>
        </w:tc>
        <w:tc>
          <w:tcPr>
            <w:tcW w:w="709" w:type="dxa"/>
            <w:vMerge/>
            <w:tcBorders>
              <w:top w:val="nil"/>
              <w:left w:val="single" w:sz="4" w:space="0" w:color="000000"/>
              <w:bottom w:val="nil"/>
              <w:right w:val="single" w:sz="4" w:space="0" w:color="000000"/>
            </w:tcBorders>
          </w:tcPr>
          <w:p w14:paraId="52A43997" w14:textId="77777777" w:rsidR="009C1107" w:rsidRPr="009C1107" w:rsidRDefault="009C1107" w:rsidP="00347928">
            <w:pPr>
              <w:spacing w:after="160" w:line="259" w:lineRule="auto"/>
              <w:jc w:val="left"/>
              <w:rPr>
                <w:rFonts w:asciiTheme="majorEastAsia" w:eastAsiaTheme="majorEastAsia" w:hAnsiTheme="majorEastAsia"/>
                <w:szCs w:val="22"/>
              </w:rPr>
            </w:pPr>
          </w:p>
        </w:tc>
        <w:tc>
          <w:tcPr>
            <w:tcW w:w="850" w:type="dxa"/>
            <w:vMerge/>
            <w:tcBorders>
              <w:top w:val="nil"/>
              <w:left w:val="single" w:sz="4" w:space="0" w:color="000000"/>
              <w:bottom w:val="nil"/>
              <w:right w:val="single" w:sz="4" w:space="0" w:color="000000"/>
            </w:tcBorders>
          </w:tcPr>
          <w:p w14:paraId="014225CF" w14:textId="77777777" w:rsidR="009C1107" w:rsidRPr="009C1107" w:rsidRDefault="009C1107" w:rsidP="00347928">
            <w:pPr>
              <w:spacing w:after="160" w:line="259" w:lineRule="auto"/>
              <w:jc w:val="left"/>
              <w:rPr>
                <w:rFonts w:asciiTheme="majorEastAsia" w:eastAsiaTheme="majorEastAsia" w:hAnsiTheme="majorEastAsia"/>
                <w:szCs w:val="22"/>
              </w:rPr>
            </w:pPr>
          </w:p>
        </w:tc>
      </w:tr>
      <w:tr w:rsidR="009C1107" w:rsidRPr="009C1107" w14:paraId="58460551" w14:textId="77777777" w:rsidTr="000612B7">
        <w:trPr>
          <w:trHeight w:val="386"/>
        </w:trPr>
        <w:tc>
          <w:tcPr>
            <w:tcW w:w="797" w:type="dxa"/>
            <w:tcBorders>
              <w:top w:val="single" w:sz="4" w:space="0" w:color="000000"/>
              <w:left w:val="single" w:sz="4" w:space="0" w:color="000000"/>
              <w:bottom w:val="single" w:sz="4" w:space="0" w:color="000000"/>
              <w:right w:val="single" w:sz="4" w:space="0" w:color="000000"/>
            </w:tcBorders>
          </w:tcPr>
          <w:p w14:paraId="6381D010" w14:textId="77777777" w:rsidR="009C1107" w:rsidRPr="009C1107" w:rsidRDefault="009C1107" w:rsidP="00347928">
            <w:pPr>
              <w:spacing w:line="259" w:lineRule="auto"/>
              <w:rPr>
                <w:rFonts w:asciiTheme="majorEastAsia" w:eastAsiaTheme="majorEastAsia" w:hAnsiTheme="majorEastAsia"/>
                <w:szCs w:val="22"/>
              </w:rPr>
            </w:pPr>
            <w:r w:rsidRPr="009C1107">
              <w:rPr>
                <w:rFonts w:asciiTheme="majorEastAsia" w:eastAsiaTheme="majorEastAsia" w:hAnsiTheme="majorEastAsia"/>
                <w:szCs w:val="22"/>
              </w:rPr>
              <w:t xml:space="preserve">200ZR+ </w:t>
            </w:r>
          </w:p>
        </w:tc>
        <w:tc>
          <w:tcPr>
            <w:tcW w:w="686" w:type="dxa"/>
            <w:tcBorders>
              <w:top w:val="single" w:sz="4" w:space="0" w:color="000000"/>
              <w:left w:val="single" w:sz="4" w:space="0" w:color="000000"/>
              <w:bottom w:val="single" w:sz="4" w:space="0" w:color="000000"/>
              <w:right w:val="single" w:sz="4" w:space="0" w:color="000000"/>
            </w:tcBorders>
          </w:tcPr>
          <w:p w14:paraId="0617EAC8" w14:textId="77777777" w:rsidR="009C1107" w:rsidRPr="009C1107" w:rsidRDefault="009C1107" w:rsidP="00347928">
            <w:pPr>
              <w:spacing w:line="259" w:lineRule="auto"/>
              <w:ind w:left="70"/>
              <w:jc w:val="left"/>
              <w:rPr>
                <w:rFonts w:asciiTheme="majorEastAsia" w:eastAsiaTheme="majorEastAsia" w:hAnsiTheme="majorEastAsia"/>
                <w:szCs w:val="22"/>
              </w:rPr>
            </w:pPr>
            <w:r w:rsidRPr="009C1107">
              <w:rPr>
                <w:rFonts w:asciiTheme="majorEastAsia" w:eastAsiaTheme="majorEastAsia" w:hAnsiTheme="majorEastAsia"/>
                <w:szCs w:val="22"/>
              </w:rPr>
              <w:t xml:space="preserve">48h </w:t>
            </w:r>
          </w:p>
        </w:tc>
        <w:tc>
          <w:tcPr>
            <w:tcW w:w="775" w:type="dxa"/>
            <w:tcBorders>
              <w:top w:val="single" w:sz="4" w:space="0" w:color="000000"/>
              <w:left w:val="single" w:sz="4" w:space="0" w:color="000000"/>
              <w:bottom w:val="single" w:sz="4" w:space="0" w:color="000000"/>
              <w:right w:val="single" w:sz="4" w:space="0" w:color="000000"/>
            </w:tcBorders>
          </w:tcPr>
          <w:p w14:paraId="5E969C86" w14:textId="77777777" w:rsidR="009C1107" w:rsidRPr="009C1107" w:rsidRDefault="009C1107" w:rsidP="00347928">
            <w:pPr>
              <w:spacing w:line="259" w:lineRule="auto"/>
              <w:ind w:left="12"/>
              <w:rPr>
                <w:rFonts w:asciiTheme="majorEastAsia" w:eastAsiaTheme="majorEastAsia" w:hAnsiTheme="majorEastAsia"/>
                <w:szCs w:val="22"/>
              </w:rPr>
            </w:pPr>
            <w:r w:rsidRPr="009C1107">
              <w:rPr>
                <w:rFonts w:asciiTheme="majorEastAsia" w:eastAsiaTheme="majorEastAsia" w:hAnsiTheme="majorEastAsia"/>
                <w:szCs w:val="22"/>
              </w:rPr>
              <w:t xml:space="preserve">200G </w:t>
            </w:r>
          </w:p>
        </w:tc>
        <w:tc>
          <w:tcPr>
            <w:tcW w:w="1843" w:type="dxa"/>
            <w:tcBorders>
              <w:top w:val="single" w:sz="4" w:space="0" w:color="000000"/>
              <w:left w:val="single" w:sz="4" w:space="0" w:color="000000"/>
              <w:bottom w:val="single" w:sz="4" w:space="0" w:color="000000"/>
              <w:right w:val="single" w:sz="4" w:space="0" w:color="000000"/>
            </w:tcBorders>
          </w:tcPr>
          <w:p w14:paraId="52FF9E6A" w14:textId="77777777" w:rsidR="009C1107" w:rsidRPr="009C1107" w:rsidRDefault="009C1107" w:rsidP="00347928">
            <w:pPr>
              <w:spacing w:line="259" w:lineRule="auto"/>
              <w:ind w:right="27"/>
              <w:jc w:val="center"/>
              <w:rPr>
                <w:rFonts w:asciiTheme="majorEastAsia" w:eastAsiaTheme="majorEastAsia" w:hAnsiTheme="majorEastAsia"/>
                <w:szCs w:val="22"/>
              </w:rPr>
            </w:pPr>
            <w:r w:rsidRPr="009C1107">
              <w:rPr>
                <w:rFonts w:asciiTheme="majorEastAsia" w:eastAsiaTheme="majorEastAsia" w:hAnsiTheme="majorEastAsia"/>
                <w:szCs w:val="22"/>
              </w:rPr>
              <w:t xml:space="preserve">ZR200-OFEC-QPSK </w:t>
            </w:r>
          </w:p>
        </w:tc>
        <w:tc>
          <w:tcPr>
            <w:tcW w:w="1843" w:type="dxa"/>
            <w:tcBorders>
              <w:top w:val="single" w:sz="4" w:space="0" w:color="000000"/>
              <w:left w:val="single" w:sz="4" w:space="0" w:color="000000"/>
              <w:bottom w:val="single" w:sz="4" w:space="0" w:color="000000"/>
              <w:right w:val="single" w:sz="4" w:space="0" w:color="000000"/>
            </w:tcBorders>
          </w:tcPr>
          <w:p w14:paraId="336D2B44" w14:textId="77777777" w:rsidR="009C1107" w:rsidRPr="009C1107" w:rsidRDefault="009C1107" w:rsidP="00347928">
            <w:pPr>
              <w:spacing w:line="259" w:lineRule="auto"/>
              <w:ind w:right="29"/>
              <w:jc w:val="center"/>
              <w:rPr>
                <w:rFonts w:asciiTheme="majorEastAsia" w:eastAsiaTheme="majorEastAsia" w:hAnsiTheme="majorEastAsia"/>
                <w:szCs w:val="22"/>
              </w:rPr>
            </w:pPr>
            <w:r w:rsidRPr="009C1107">
              <w:rPr>
                <w:rFonts w:asciiTheme="majorEastAsia" w:eastAsiaTheme="majorEastAsia" w:hAnsiTheme="majorEastAsia"/>
                <w:szCs w:val="22"/>
              </w:rPr>
              <w:t xml:space="preserve">60 138 546 798 </w:t>
            </w:r>
          </w:p>
        </w:tc>
        <w:tc>
          <w:tcPr>
            <w:tcW w:w="850" w:type="dxa"/>
            <w:tcBorders>
              <w:top w:val="single" w:sz="4" w:space="0" w:color="000000"/>
              <w:left w:val="single" w:sz="4" w:space="0" w:color="000000"/>
              <w:bottom w:val="single" w:sz="4" w:space="0" w:color="000000"/>
              <w:right w:val="single" w:sz="4" w:space="0" w:color="000000"/>
            </w:tcBorders>
          </w:tcPr>
          <w:p w14:paraId="7E21929C" w14:textId="77777777" w:rsidR="009C1107" w:rsidRPr="009C1107" w:rsidRDefault="009C1107" w:rsidP="00347928">
            <w:pPr>
              <w:spacing w:line="259" w:lineRule="auto"/>
              <w:ind w:right="26"/>
              <w:jc w:val="center"/>
              <w:rPr>
                <w:rFonts w:asciiTheme="majorEastAsia" w:eastAsiaTheme="majorEastAsia" w:hAnsiTheme="majorEastAsia"/>
                <w:szCs w:val="22"/>
              </w:rPr>
            </w:pPr>
            <w:r w:rsidRPr="009C1107">
              <w:rPr>
                <w:rFonts w:asciiTheme="majorEastAsia" w:eastAsiaTheme="majorEastAsia" w:hAnsiTheme="majorEastAsia"/>
                <w:szCs w:val="22"/>
              </w:rPr>
              <w:t xml:space="preserve">QPSK </w:t>
            </w:r>
          </w:p>
        </w:tc>
        <w:tc>
          <w:tcPr>
            <w:tcW w:w="567" w:type="dxa"/>
            <w:vMerge/>
            <w:tcBorders>
              <w:top w:val="nil"/>
              <w:left w:val="single" w:sz="4" w:space="0" w:color="000000"/>
              <w:bottom w:val="nil"/>
              <w:right w:val="single" w:sz="4" w:space="0" w:color="000000"/>
            </w:tcBorders>
          </w:tcPr>
          <w:p w14:paraId="690272BD" w14:textId="77777777" w:rsidR="009C1107" w:rsidRPr="009C1107" w:rsidRDefault="009C1107" w:rsidP="00347928">
            <w:pPr>
              <w:spacing w:after="160" w:line="259" w:lineRule="auto"/>
              <w:jc w:val="left"/>
              <w:rPr>
                <w:rFonts w:asciiTheme="majorEastAsia" w:eastAsiaTheme="majorEastAsia" w:hAnsiTheme="majorEastAsia"/>
                <w:szCs w:val="22"/>
              </w:rPr>
            </w:pPr>
          </w:p>
        </w:tc>
        <w:tc>
          <w:tcPr>
            <w:tcW w:w="709" w:type="dxa"/>
            <w:vMerge/>
            <w:tcBorders>
              <w:top w:val="nil"/>
              <w:left w:val="single" w:sz="4" w:space="0" w:color="000000"/>
              <w:bottom w:val="nil"/>
              <w:right w:val="single" w:sz="4" w:space="0" w:color="000000"/>
            </w:tcBorders>
          </w:tcPr>
          <w:p w14:paraId="1DF8B778" w14:textId="77777777" w:rsidR="009C1107" w:rsidRPr="009C1107" w:rsidRDefault="009C1107" w:rsidP="00347928">
            <w:pPr>
              <w:spacing w:after="160" w:line="259" w:lineRule="auto"/>
              <w:jc w:val="left"/>
              <w:rPr>
                <w:rFonts w:asciiTheme="majorEastAsia" w:eastAsiaTheme="majorEastAsia" w:hAnsiTheme="majorEastAsia"/>
                <w:szCs w:val="22"/>
              </w:rPr>
            </w:pPr>
          </w:p>
        </w:tc>
        <w:tc>
          <w:tcPr>
            <w:tcW w:w="709" w:type="dxa"/>
            <w:vMerge/>
            <w:tcBorders>
              <w:top w:val="nil"/>
              <w:left w:val="single" w:sz="4" w:space="0" w:color="000000"/>
              <w:bottom w:val="nil"/>
              <w:right w:val="single" w:sz="4" w:space="0" w:color="000000"/>
            </w:tcBorders>
          </w:tcPr>
          <w:p w14:paraId="69A34544" w14:textId="77777777" w:rsidR="009C1107" w:rsidRPr="009C1107" w:rsidRDefault="009C1107" w:rsidP="00347928">
            <w:pPr>
              <w:spacing w:after="160" w:line="259" w:lineRule="auto"/>
              <w:jc w:val="left"/>
              <w:rPr>
                <w:rFonts w:asciiTheme="majorEastAsia" w:eastAsiaTheme="majorEastAsia" w:hAnsiTheme="majorEastAsia"/>
                <w:szCs w:val="22"/>
              </w:rPr>
            </w:pPr>
          </w:p>
        </w:tc>
        <w:tc>
          <w:tcPr>
            <w:tcW w:w="850" w:type="dxa"/>
            <w:vMerge/>
            <w:tcBorders>
              <w:top w:val="nil"/>
              <w:left w:val="single" w:sz="4" w:space="0" w:color="000000"/>
              <w:bottom w:val="nil"/>
              <w:right w:val="single" w:sz="4" w:space="0" w:color="000000"/>
            </w:tcBorders>
          </w:tcPr>
          <w:p w14:paraId="37A53744" w14:textId="77777777" w:rsidR="009C1107" w:rsidRPr="009C1107" w:rsidRDefault="009C1107" w:rsidP="00347928">
            <w:pPr>
              <w:spacing w:after="160" w:line="259" w:lineRule="auto"/>
              <w:jc w:val="left"/>
              <w:rPr>
                <w:rFonts w:asciiTheme="majorEastAsia" w:eastAsiaTheme="majorEastAsia" w:hAnsiTheme="majorEastAsia"/>
                <w:szCs w:val="22"/>
              </w:rPr>
            </w:pPr>
          </w:p>
        </w:tc>
      </w:tr>
      <w:tr w:rsidR="009C1107" w:rsidRPr="009C1107" w14:paraId="39BA6D5C" w14:textId="77777777" w:rsidTr="000612B7">
        <w:trPr>
          <w:trHeight w:val="314"/>
        </w:trPr>
        <w:tc>
          <w:tcPr>
            <w:tcW w:w="797" w:type="dxa"/>
            <w:tcBorders>
              <w:top w:val="single" w:sz="4" w:space="0" w:color="000000"/>
              <w:left w:val="single" w:sz="4" w:space="0" w:color="000000"/>
              <w:bottom w:val="single" w:sz="4" w:space="0" w:color="000000"/>
              <w:right w:val="single" w:sz="4" w:space="0" w:color="000000"/>
            </w:tcBorders>
          </w:tcPr>
          <w:p w14:paraId="1146D78F" w14:textId="77777777" w:rsidR="009C1107" w:rsidRPr="009C1107" w:rsidRDefault="009C1107" w:rsidP="00347928">
            <w:pPr>
              <w:spacing w:line="259" w:lineRule="auto"/>
              <w:rPr>
                <w:rFonts w:asciiTheme="majorEastAsia" w:eastAsiaTheme="majorEastAsia" w:hAnsiTheme="majorEastAsia"/>
                <w:szCs w:val="22"/>
              </w:rPr>
            </w:pPr>
            <w:r w:rsidRPr="009C1107">
              <w:rPr>
                <w:rFonts w:asciiTheme="majorEastAsia" w:eastAsiaTheme="majorEastAsia" w:hAnsiTheme="majorEastAsia"/>
                <w:szCs w:val="22"/>
              </w:rPr>
              <w:t xml:space="preserve">100ZR+ </w:t>
            </w:r>
          </w:p>
        </w:tc>
        <w:tc>
          <w:tcPr>
            <w:tcW w:w="686" w:type="dxa"/>
            <w:tcBorders>
              <w:top w:val="single" w:sz="4" w:space="0" w:color="000000"/>
              <w:left w:val="single" w:sz="4" w:space="0" w:color="000000"/>
              <w:bottom w:val="single" w:sz="4" w:space="0" w:color="000000"/>
              <w:right w:val="single" w:sz="4" w:space="0" w:color="000000"/>
            </w:tcBorders>
          </w:tcPr>
          <w:p w14:paraId="65C84856" w14:textId="77777777" w:rsidR="009C1107" w:rsidRPr="009C1107" w:rsidRDefault="009C1107" w:rsidP="00347928">
            <w:pPr>
              <w:spacing w:line="259" w:lineRule="auto"/>
              <w:ind w:left="70"/>
              <w:jc w:val="left"/>
              <w:rPr>
                <w:rFonts w:asciiTheme="majorEastAsia" w:eastAsiaTheme="majorEastAsia" w:hAnsiTheme="majorEastAsia"/>
                <w:szCs w:val="22"/>
              </w:rPr>
            </w:pPr>
            <w:r w:rsidRPr="009C1107">
              <w:rPr>
                <w:rFonts w:asciiTheme="majorEastAsia" w:eastAsiaTheme="majorEastAsia" w:hAnsiTheme="majorEastAsia"/>
                <w:szCs w:val="22"/>
              </w:rPr>
              <w:t xml:space="preserve">49h </w:t>
            </w:r>
          </w:p>
        </w:tc>
        <w:tc>
          <w:tcPr>
            <w:tcW w:w="775" w:type="dxa"/>
            <w:tcBorders>
              <w:top w:val="single" w:sz="4" w:space="0" w:color="000000"/>
              <w:left w:val="single" w:sz="4" w:space="0" w:color="000000"/>
              <w:bottom w:val="single" w:sz="4" w:space="0" w:color="000000"/>
              <w:right w:val="single" w:sz="4" w:space="0" w:color="000000"/>
            </w:tcBorders>
          </w:tcPr>
          <w:p w14:paraId="4F8BFEB5" w14:textId="77777777" w:rsidR="009C1107" w:rsidRPr="009C1107" w:rsidRDefault="009C1107" w:rsidP="00347928">
            <w:pPr>
              <w:spacing w:line="259" w:lineRule="auto"/>
              <w:ind w:left="12"/>
              <w:rPr>
                <w:rFonts w:asciiTheme="majorEastAsia" w:eastAsiaTheme="majorEastAsia" w:hAnsiTheme="majorEastAsia"/>
                <w:szCs w:val="22"/>
              </w:rPr>
            </w:pPr>
            <w:r w:rsidRPr="009C1107">
              <w:rPr>
                <w:rFonts w:asciiTheme="majorEastAsia" w:eastAsiaTheme="majorEastAsia" w:hAnsiTheme="majorEastAsia"/>
                <w:szCs w:val="22"/>
              </w:rPr>
              <w:t xml:space="preserve">100G </w:t>
            </w:r>
          </w:p>
        </w:tc>
        <w:tc>
          <w:tcPr>
            <w:tcW w:w="1843" w:type="dxa"/>
            <w:tcBorders>
              <w:top w:val="single" w:sz="4" w:space="0" w:color="000000"/>
              <w:left w:val="single" w:sz="4" w:space="0" w:color="000000"/>
              <w:bottom w:val="single" w:sz="4" w:space="0" w:color="000000"/>
              <w:right w:val="single" w:sz="4" w:space="0" w:color="000000"/>
            </w:tcBorders>
          </w:tcPr>
          <w:p w14:paraId="48B73C12" w14:textId="77777777" w:rsidR="009C1107" w:rsidRPr="009C1107" w:rsidRDefault="009C1107" w:rsidP="00347928">
            <w:pPr>
              <w:spacing w:line="259" w:lineRule="auto"/>
              <w:ind w:right="27"/>
              <w:jc w:val="center"/>
              <w:rPr>
                <w:rFonts w:asciiTheme="majorEastAsia" w:eastAsiaTheme="majorEastAsia" w:hAnsiTheme="majorEastAsia"/>
                <w:szCs w:val="22"/>
              </w:rPr>
            </w:pPr>
            <w:r w:rsidRPr="009C1107">
              <w:rPr>
                <w:rFonts w:asciiTheme="majorEastAsia" w:eastAsiaTheme="majorEastAsia" w:hAnsiTheme="majorEastAsia"/>
                <w:szCs w:val="22"/>
              </w:rPr>
              <w:t xml:space="preserve">ZR100-OFEC-QPSK </w:t>
            </w:r>
          </w:p>
        </w:tc>
        <w:tc>
          <w:tcPr>
            <w:tcW w:w="1843" w:type="dxa"/>
            <w:tcBorders>
              <w:top w:val="single" w:sz="4" w:space="0" w:color="000000"/>
              <w:left w:val="single" w:sz="4" w:space="0" w:color="000000"/>
              <w:bottom w:val="single" w:sz="4" w:space="0" w:color="000000"/>
              <w:right w:val="single" w:sz="4" w:space="0" w:color="000000"/>
            </w:tcBorders>
          </w:tcPr>
          <w:p w14:paraId="388861F8" w14:textId="77777777" w:rsidR="009C1107" w:rsidRPr="009C1107" w:rsidRDefault="009C1107" w:rsidP="00347928">
            <w:pPr>
              <w:spacing w:line="259" w:lineRule="auto"/>
              <w:ind w:right="29"/>
              <w:jc w:val="center"/>
              <w:rPr>
                <w:rFonts w:asciiTheme="majorEastAsia" w:eastAsiaTheme="majorEastAsia" w:hAnsiTheme="majorEastAsia"/>
                <w:szCs w:val="22"/>
              </w:rPr>
            </w:pPr>
            <w:r w:rsidRPr="009C1107">
              <w:rPr>
                <w:rFonts w:asciiTheme="majorEastAsia" w:eastAsiaTheme="majorEastAsia" w:hAnsiTheme="majorEastAsia"/>
                <w:szCs w:val="22"/>
              </w:rPr>
              <w:t xml:space="preserve">30 069 273 399 </w:t>
            </w:r>
          </w:p>
        </w:tc>
        <w:tc>
          <w:tcPr>
            <w:tcW w:w="850" w:type="dxa"/>
            <w:tcBorders>
              <w:top w:val="single" w:sz="4" w:space="0" w:color="000000"/>
              <w:left w:val="single" w:sz="4" w:space="0" w:color="000000"/>
              <w:bottom w:val="single" w:sz="4" w:space="0" w:color="000000"/>
              <w:right w:val="single" w:sz="4" w:space="0" w:color="000000"/>
            </w:tcBorders>
          </w:tcPr>
          <w:p w14:paraId="6323425B" w14:textId="77777777" w:rsidR="009C1107" w:rsidRPr="009C1107" w:rsidRDefault="009C1107" w:rsidP="00347928">
            <w:pPr>
              <w:spacing w:line="259" w:lineRule="auto"/>
              <w:ind w:right="26"/>
              <w:jc w:val="center"/>
              <w:rPr>
                <w:rFonts w:asciiTheme="majorEastAsia" w:eastAsiaTheme="majorEastAsia" w:hAnsiTheme="majorEastAsia"/>
                <w:szCs w:val="22"/>
              </w:rPr>
            </w:pPr>
            <w:r w:rsidRPr="009C1107">
              <w:rPr>
                <w:rFonts w:asciiTheme="majorEastAsia" w:eastAsiaTheme="majorEastAsia" w:hAnsiTheme="majorEastAsia"/>
                <w:szCs w:val="22"/>
              </w:rPr>
              <w:t xml:space="preserve">QPSK </w:t>
            </w:r>
          </w:p>
        </w:tc>
        <w:tc>
          <w:tcPr>
            <w:tcW w:w="567" w:type="dxa"/>
            <w:vMerge/>
            <w:tcBorders>
              <w:top w:val="nil"/>
              <w:left w:val="single" w:sz="4" w:space="0" w:color="000000"/>
              <w:bottom w:val="single" w:sz="4" w:space="0" w:color="000000"/>
              <w:right w:val="single" w:sz="4" w:space="0" w:color="000000"/>
            </w:tcBorders>
          </w:tcPr>
          <w:p w14:paraId="5AB5800A" w14:textId="77777777" w:rsidR="009C1107" w:rsidRPr="009C1107" w:rsidRDefault="009C1107" w:rsidP="00347928">
            <w:pPr>
              <w:spacing w:after="160" w:line="259" w:lineRule="auto"/>
              <w:jc w:val="left"/>
              <w:rPr>
                <w:rFonts w:asciiTheme="majorEastAsia" w:eastAsiaTheme="majorEastAsia" w:hAnsiTheme="majorEastAsia"/>
                <w:szCs w:val="22"/>
              </w:rPr>
            </w:pPr>
          </w:p>
        </w:tc>
        <w:tc>
          <w:tcPr>
            <w:tcW w:w="709" w:type="dxa"/>
            <w:vMerge/>
            <w:tcBorders>
              <w:top w:val="nil"/>
              <w:left w:val="single" w:sz="4" w:space="0" w:color="000000"/>
              <w:bottom w:val="single" w:sz="4" w:space="0" w:color="000000"/>
              <w:right w:val="single" w:sz="4" w:space="0" w:color="000000"/>
            </w:tcBorders>
          </w:tcPr>
          <w:p w14:paraId="7FFDD772" w14:textId="77777777" w:rsidR="009C1107" w:rsidRPr="009C1107" w:rsidRDefault="009C1107" w:rsidP="00347928">
            <w:pPr>
              <w:spacing w:after="160" w:line="259" w:lineRule="auto"/>
              <w:jc w:val="left"/>
              <w:rPr>
                <w:rFonts w:asciiTheme="majorEastAsia" w:eastAsiaTheme="majorEastAsia" w:hAnsiTheme="majorEastAsia"/>
                <w:szCs w:val="22"/>
              </w:rPr>
            </w:pPr>
          </w:p>
        </w:tc>
        <w:tc>
          <w:tcPr>
            <w:tcW w:w="709" w:type="dxa"/>
            <w:vMerge/>
            <w:tcBorders>
              <w:top w:val="nil"/>
              <w:left w:val="single" w:sz="4" w:space="0" w:color="000000"/>
              <w:bottom w:val="single" w:sz="4" w:space="0" w:color="000000"/>
              <w:right w:val="single" w:sz="4" w:space="0" w:color="000000"/>
            </w:tcBorders>
          </w:tcPr>
          <w:p w14:paraId="483F2C1F" w14:textId="77777777" w:rsidR="009C1107" w:rsidRPr="009C1107" w:rsidRDefault="009C1107" w:rsidP="00347928">
            <w:pPr>
              <w:spacing w:after="160" w:line="259" w:lineRule="auto"/>
              <w:jc w:val="left"/>
              <w:rPr>
                <w:rFonts w:asciiTheme="majorEastAsia" w:eastAsiaTheme="majorEastAsia" w:hAnsiTheme="majorEastAsia"/>
                <w:szCs w:val="22"/>
              </w:rPr>
            </w:pPr>
          </w:p>
        </w:tc>
        <w:tc>
          <w:tcPr>
            <w:tcW w:w="850" w:type="dxa"/>
            <w:vMerge/>
            <w:tcBorders>
              <w:top w:val="nil"/>
              <w:left w:val="single" w:sz="4" w:space="0" w:color="000000"/>
              <w:bottom w:val="single" w:sz="4" w:space="0" w:color="000000"/>
              <w:right w:val="single" w:sz="4" w:space="0" w:color="000000"/>
            </w:tcBorders>
          </w:tcPr>
          <w:p w14:paraId="3A8C76E8" w14:textId="77777777" w:rsidR="009C1107" w:rsidRPr="009C1107" w:rsidRDefault="009C1107" w:rsidP="00347928">
            <w:pPr>
              <w:spacing w:after="160" w:line="259" w:lineRule="auto"/>
              <w:jc w:val="left"/>
              <w:rPr>
                <w:rFonts w:asciiTheme="majorEastAsia" w:eastAsiaTheme="majorEastAsia" w:hAnsiTheme="majorEastAsia"/>
                <w:szCs w:val="22"/>
              </w:rPr>
            </w:pPr>
          </w:p>
        </w:tc>
      </w:tr>
    </w:tbl>
    <w:p w14:paraId="3F129763" w14:textId="77777777" w:rsidR="009C1107" w:rsidRDefault="009C1107" w:rsidP="009C1107">
      <w:pPr>
        <w:ind w:leftChars="200" w:left="830" w:hangingChars="200" w:hanging="415"/>
        <w:jc w:val="left"/>
        <w:rPr>
          <w:rFonts w:asciiTheme="majorEastAsia" w:eastAsiaTheme="majorEastAsia" w:hAnsiTheme="majorEastAsia"/>
        </w:rPr>
      </w:pPr>
    </w:p>
    <w:p w14:paraId="501E1C75" w14:textId="048CD97E" w:rsidR="006E2AD1" w:rsidRPr="008767C7" w:rsidRDefault="006E2AD1" w:rsidP="006E2AD1">
      <w:pPr>
        <w:ind w:leftChars="200" w:left="830" w:hangingChars="200" w:hanging="415"/>
        <w:jc w:val="left"/>
        <w:rPr>
          <w:rFonts w:asciiTheme="majorEastAsia" w:eastAsiaTheme="majorEastAsia" w:hAnsiTheme="majorEastAsia"/>
          <w:color w:val="FF0000"/>
        </w:rPr>
      </w:pPr>
      <w:r w:rsidRPr="008767C7">
        <w:rPr>
          <w:rFonts w:asciiTheme="majorEastAsia" w:eastAsiaTheme="majorEastAsia" w:hAnsiTheme="majorEastAsia" w:hint="eastAsia"/>
          <w:color w:val="FF0000"/>
        </w:rPr>
        <w:t>SFF-8024</w:t>
      </w:r>
      <w:r w:rsidRPr="00177F28">
        <w:rPr>
          <w:rFonts w:asciiTheme="majorEastAsia" w:eastAsiaTheme="majorEastAsia" w:hAnsiTheme="majorEastAsia" w:hint="eastAsia"/>
          <w:color w:val="FF0000"/>
          <w:vertAlign w:val="superscript"/>
        </w:rPr>
        <w:t>(補足⑤)</w:t>
      </w:r>
      <w:r w:rsidRPr="008767C7">
        <w:rPr>
          <w:rFonts w:asciiTheme="majorEastAsia" w:eastAsiaTheme="majorEastAsia" w:hAnsiTheme="majorEastAsia" w:hint="eastAsia"/>
          <w:color w:val="FF0000"/>
        </w:rPr>
        <w:t>に整合し、表1-2aに概説されている拡張機能をサポートするために、表1-4a</w:t>
      </w:r>
    </w:p>
    <w:p w14:paraId="7CA3C749" w14:textId="6CB3F830" w:rsidR="006E2AD1" w:rsidRPr="008767C7" w:rsidRDefault="006E2AD1" w:rsidP="006E2AD1">
      <w:pPr>
        <w:ind w:leftChars="200" w:left="830" w:hangingChars="200" w:hanging="415"/>
        <w:jc w:val="left"/>
        <w:rPr>
          <w:rFonts w:asciiTheme="majorEastAsia" w:eastAsiaTheme="majorEastAsia" w:hAnsiTheme="majorEastAsia"/>
          <w:color w:val="FF0000"/>
        </w:rPr>
      </w:pPr>
      <w:r w:rsidRPr="008767C7">
        <w:rPr>
          <w:rFonts w:asciiTheme="majorEastAsia" w:eastAsiaTheme="majorEastAsia" w:hAnsiTheme="majorEastAsia" w:hint="eastAsia"/>
          <w:color w:val="FF0000"/>
        </w:rPr>
        <w:t>は、表1-2aの各</w:t>
      </w:r>
      <w:r w:rsidR="00177F28" w:rsidRPr="008767C7">
        <w:rPr>
          <w:rFonts w:asciiTheme="majorEastAsia" w:eastAsiaTheme="majorEastAsia" w:hAnsiTheme="majorEastAsia" w:hint="eastAsia"/>
          <w:color w:val="FF0000"/>
        </w:rPr>
        <w:t>メディアインタフェース</w:t>
      </w:r>
      <w:r w:rsidRPr="008767C7">
        <w:rPr>
          <w:rFonts w:asciiTheme="majorEastAsia" w:eastAsiaTheme="majorEastAsia" w:hAnsiTheme="majorEastAsia" w:hint="eastAsia"/>
          <w:color w:val="FF0000"/>
        </w:rPr>
        <w:t>IDの拡張モードを、特定のアプリケーションビットレ</w:t>
      </w:r>
    </w:p>
    <w:p w14:paraId="09720384" w14:textId="77777777" w:rsidR="00BE5D3D" w:rsidRPr="008767C7" w:rsidRDefault="006E2AD1" w:rsidP="006E2AD1">
      <w:pPr>
        <w:ind w:leftChars="200" w:left="830" w:hangingChars="200" w:hanging="415"/>
        <w:jc w:val="left"/>
        <w:rPr>
          <w:rFonts w:asciiTheme="majorEastAsia" w:eastAsiaTheme="majorEastAsia" w:hAnsiTheme="majorEastAsia"/>
          <w:color w:val="FF0000"/>
        </w:rPr>
      </w:pPr>
      <w:r w:rsidRPr="008767C7">
        <w:rPr>
          <w:rFonts w:asciiTheme="majorEastAsia" w:eastAsiaTheme="majorEastAsia" w:hAnsiTheme="majorEastAsia" w:hint="eastAsia"/>
          <w:color w:val="FF0000"/>
        </w:rPr>
        <w:t>ート、ネットワークレーンシンボルレート、変調、およびビット/秒とともに示しています。</w:t>
      </w:r>
      <w:r w:rsidR="00BE5D3D" w:rsidRPr="008767C7">
        <w:rPr>
          <w:rFonts w:asciiTheme="majorEastAsia" w:eastAsiaTheme="majorEastAsia" w:hAnsiTheme="majorEastAsia" w:hint="eastAsia"/>
          <w:color w:val="FF0000"/>
        </w:rPr>
        <w:t>拡張</w:t>
      </w:r>
    </w:p>
    <w:p w14:paraId="313E12EC" w14:textId="77777777" w:rsidR="00BE5D3D" w:rsidRPr="008767C7" w:rsidRDefault="00BE5D3D" w:rsidP="00BE5D3D">
      <w:pPr>
        <w:ind w:leftChars="200" w:left="830" w:hangingChars="200" w:hanging="415"/>
        <w:jc w:val="left"/>
        <w:rPr>
          <w:rFonts w:asciiTheme="majorEastAsia" w:eastAsiaTheme="majorEastAsia" w:hAnsiTheme="majorEastAsia"/>
          <w:color w:val="FF0000"/>
        </w:rPr>
      </w:pPr>
      <w:r w:rsidRPr="008767C7">
        <w:rPr>
          <w:rFonts w:asciiTheme="majorEastAsia" w:eastAsiaTheme="majorEastAsia" w:hAnsiTheme="majorEastAsia" w:hint="eastAsia"/>
          <w:color w:val="FF0000"/>
        </w:rPr>
        <w:t>モードの</w:t>
      </w:r>
      <w:r w:rsidR="006E2AD1" w:rsidRPr="008767C7">
        <w:rPr>
          <w:rFonts w:asciiTheme="majorEastAsia" w:eastAsiaTheme="majorEastAsia" w:hAnsiTheme="majorEastAsia" w:hint="eastAsia"/>
          <w:color w:val="FF0000"/>
        </w:rPr>
        <w:t>ID とID(16 進数) は</w:t>
      </w:r>
      <w:r w:rsidRPr="008767C7">
        <w:rPr>
          <w:rFonts w:asciiTheme="majorEastAsia" w:eastAsiaTheme="majorEastAsia" w:hAnsiTheme="majorEastAsia" w:hint="eastAsia"/>
          <w:color w:val="FF0000"/>
        </w:rPr>
        <w:t>TBD(</w:t>
      </w:r>
      <w:r w:rsidR="006E2AD1" w:rsidRPr="008767C7">
        <w:rPr>
          <w:rFonts w:asciiTheme="majorEastAsia" w:eastAsiaTheme="majorEastAsia" w:hAnsiTheme="majorEastAsia" w:hint="eastAsia"/>
          <w:color w:val="FF0000"/>
        </w:rPr>
        <w:t>未定</w:t>
      </w:r>
      <w:r w:rsidRPr="008767C7">
        <w:rPr>
          <w:rFonts w:asciiTheme="majorEastAsia" w:eastAsiaTheme="majorEastAsia" w:hAnsiTheme="majorEastAsia" w:hint="eastAsia"/>
          <w:color w:val="FF0000"/>
        </w:rPr>
        <w:t>)</w:t>
      </w:r>
      <w:r w:rsidR="006E2AD1" w:rsidRPr="008767C7">
        <w:rPr>
          <w:rFonts w:asciiTheme="majorEastAsia" w:eastAsiaTheme="majorEastAsia" w:hAnsiTheme="majorEastAsia" w:hint="eastAsia"/>
          <w:color w:val="FF0000"/>
        </w:rPr>
        <w:t>であり、SFF-8024 で ID が指定されると入力されること</w:t>
      </w:r>
    </w:p>
    <w:p w14:paraId="4721ABA7" w14:textId="3568C09A" w:rsidR="006E2AD1" w:rsidRPr="008767C7" w:rsidRDefault="006E2AD1" w:rsidP="00BE5D3D">
      <w:pPr>
        <w:ind w:leftChars="200" w:left="830" w:hangingChars="200" w:hanging="415"/>
        <w:jc w:val="left"/>
        <w:rPr>
          <w:rFonts w:asciiTheme="majorEastAsia" w:eastAsiaTheme="majorEastAsia" w:hAnsiTheme="majorEastAsia"/>
          <w:color w:val="FF0000"/>
        </w:rPr>
      </w:pPr>
      <w:r w:rsidRPr="008767C7">
        <w:rPr>
          <w:rFonts w:asciiTheme="majorEastAsia" w:eastAsiaTheme="majorEastAsia" w:hAnsiTheme="majorEastAsia" w:hint="eastAsia"/>
          <w:color w:val="FF0000"/>
        </w:rPr>
        <w:t>に注意してください。</w:t>
      </w:r>
    </w:p>
    <w:p w14:paraId="74E4984D" w14:textId="77777777" w:rsidR="00BE5D3D" w:rsidRPr="008767C7" w:rsidRDefault="00BE5D3D" w:rsidP="00BE5D3D">
      <w:pPr>
        <w:ind w:leftChars="200" w:left="830" w:hangingChars="200" w:hanging="415"/>
        <w:jc w:val="center"/>
        <w:rPr>
          <w:rFonts w:asciiTheme="majorEastAsia" w:eastAsiaTheme="majorEastAsia" w:hAnsiTheme="majorEastAsia"/>
          <w:color w:val="FF0000"/>
        </w:rPr>
      </w:pPr>
    </w:p>
    <w:p w14:paraId="151C8843" w14:textId="42B3FF89" w:rsidR="00BE5D3D" w:rsidRDefault="00BE5D3D" w:rsidP="00BE5D3D">
      <w:pPr>
        <w:ind w:leftChars="200" w:left="830" w:hangingChars="200" w:hanging="415"/>
        <w:jc w:val="center"/>
        <w:rPr>
          <w:rFonts w:asciiTheme="majorEastAsia" w:eastAsiaTheme="majorEastAsia" w:hAnsiTheme="majorEastAsia"/>
          <w:color w:val="FF0000"/>
        </w:rPr>
      </w:pPr>
      <w:r w:rsidRPr="008767C7">
        <w:rPr>
          <w:rFonts w:asciiTheme="majorEastAsia" w:eastAsiaTheme="majorEastAsia" w:hAnsiTheme="majorEastAsia" w:hint="eastAsia"/>
          <w:color w:val="FF0000"/>
        </w:rPr>
        <w:t>表</w:t>
      </w:r>
      <w:r w:rsidRPr="008767C7">
        <w:rPr>
          <w:rFonts w:asciiTheme="majorEastAsia" w:eastAsiaTheme="majorEastAsia" w:hAnsiTheme="majorEastAsia"/>
          <w:color w:val="FF0000"/>
        </w:rPr>
        <w:t xml:space="preserve">1‑4a: </w:t>
      </w:r>
      <w:r w:rsidRPr="008767C7">
        <w:rPr>
          <w:rFonts w:asciiTheme="majorEastAsia" w:eastAsiaTheme="majorEastAsia" w:hAnsiTheme="majorEastAsia" w:hint="eastAsia"/>
          <w:color w:val="FF0000"/>
        </w:rPr>
        <w:t>拡張モードの</w:t>
      </w:r>
      <w:r w:rsidR="00177F28" w:rsidRPr="008767C7">
        <w:rPr>
          <w:rFonts w:asciiTheme="majorEastAsia" w:eastAsiaTheme="majorEastAsia" w:hAnsiTheme="majorEastAsia" w:hint="eastAsia"/>
          <w:color w:val="FF0000"/>
        </w:rPr>
        <w:t>メディアインタフェース</w:t>
      </w:r>
      <w:r w:rsidRPr="008767C7">
        <w:rPr>
          <w:rFonts w:asciiTheme="majorEastAsia" w:eastAsiaTheme="majorEastAsia" w:hAnsiTheme="majorEastAsia"/>
          <w:color w:val="FF0000"/>
        </w:rPr>
        <w:t>ID</w:t>
      </w:r>
    </w:p>
    <w:p w14:paraId="45A5E938" w14:textId="77777777" w:rsidR="007F38E0" w:rsidRPr="008767C7" w:rsidRDefault="007F38E0" w:rsidP="00BE5D3D">
      <w:pPr>
        <w:ind w:leftChars="200" w:left="830" w:hangingChars="200" w:hanging="415"/>
        <w:jc w:val="center"/>
        <w:rPr>
          <w:rFonts w:asciiTheme="majorEastAsia" w:eastAsiaTheme="majorEastAsia" w:hAnsiTheme="majorEastAsia"/>
          <w:color w:val="FF0000"/>
        </w:rPr>
      </w:pPr>
    </w:p>
    <w:tbl>
      <w:tblPr>
        <w:tblStyle w:val="TableGrid"/>
        <w:tblW w:w="9622" w:type="dxa"/>
        <w:tblInd w:w="9" w:type="dxa"/>
        <w:tblCellMar>
          <w:top w:w="42" w:type="dxa"/>
          <w:left w:w="84" w:type="dxa"/>
          <w:right w:w="75" w:type="dxa"/>
        </w:tblCellMar>
        <w:tblLook w:val="04A0" w:firstRow="1" w:lastRow="0" w:firstColumn="1" w:lastColumn="0" w:noHBand="0" w:noVBand="1"/>
      </w:tblPr>
      <w:tblGrid>
        <w:gridCol w:w="692"/>
        <w:gridCol w:w="709"/>
        <w:gridCol w:w="2268"/>
        <w:gridCol w:w="1843"/>
        <w:gridCol w:w="708"/>
        <w:gridCol w:w="1418"/>
        <w:gridCol w:w="1276"/>
        <w:gridCol w:w="708"/>
      </w:tblGrid>
      <w:tr w:rsidR="008767C7" w:rsidRPr="008767C7" w14:paraId="7EB64D0D" w14:textId="77777777" w:rsidTr="007F38E0">
        <w:trPr>
          <w:trHeight w:val="531"/>
          <w:tblHeader/>
        </w:trPr>
        <w:tc>
          <w:tcPr>
            <w:tcW w:w="692" w:type="dxa"/>
            <w:tcBorders>
              <w:top w:val="single" w:sz="6" w:space="0" w:color="414141"/>
              <w:left w:val="single" w:sz="6" w:space="0" w:color="414141"/>
              <w:bottom w:val="single" w:sz="6" w:space="0" w:color="414141"/>
              <w:right w:val="single" w:sz="6" w:space="0" w:color="414141"/>
            </w:tcBorders>
          </w:tcPr>
          <w:p w14:paraId="4F4CCC0C"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ID</w:t>
            </w:r>
          </w:p>
        </w:tc>
        <w:tc>
          <w:tcPr>
            <w:tcW w:w="709" w:type="dxa"/>
            <w:tcBorders>
              <w:top w:val="single" w:sz="6" w:space="0" w:color="414141"/>
              <w:left w:val="single" w:sz="6" w:space="0" w:color="414141"/>
              <w:bottom w:val="single" w:sz="6" w:space="0" w:color="414141"/>
              <w:right w:val="single" w:sz="6" w:space="0" w:color="414141"/>
            </w:tcBorders>
          </w:tcPr>
          <w:p w14:paraId="503CBCCE"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ID (Hex)</w:t>
            </w:r>
          </w:p>
        </w:tc>
        <w:tc>
          <w:tcPr>
            <w:tcW w:w="2268" w:type="dxa"/>
            <w:tcBorders>
              <w:top w:val="single" w:sz="6" w:space="0" w:color="414141"/>
              <w:left w:val="single" w:sz="6" w:space="0" w:color="414141"/>
              <w:bottom w:val="single" w:sz="6" w:space="0" w:color="414141"/>
              <w:right w:val="single" w:sz="6" w:space="0" w:color="414141"/>
            </w:tcBorders>
          </w:tcPr>
          <w:p w14:paraId="4523F983"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SM Media Interface</w:t>
            </w:r>
          </w:p>
          <w:p w14:paraId="1027E5CB"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(Specification Reference)</w:t>
            </w:r>
          </w:p>
        </w:tc>
        <w:tc>
          <w:tcPr>
            <w:tcW w:w="1843" w:type="dxa"/>
            <w:tcBorders>
              <w:top w:val="single" w:sz="6" w:space="0" w:color="414141"/>
              <w:left w:val="single" w:sz="6" w:space="0" w:color="414141"/>
              <w:bottom w:val="single" w:sz="6" w:space="0" w:color="414141"/>
              <w:right w:val="single" w:sz="6" w:space="0" w:color="414141"/>
            </w:tcBorders>
          </w:tcPr>
          <w:p w14:paraId="65A74FFF"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Application Bit Rate, Gb/s</w:t>
            </w:r>
          </w:p>
        </w:tc>
        <w:tc>
          <w:tcPr>
            <w:tcW w:w="708" w:type="dxa"/>
            <w:tcBorders>
              <w:top w:val="single" w:sz="6" w:space="0" w:color="414141"/>
              <w:left w:val="single" w:sz="6" w:space="0" w:color="414141"/>
              <w:bottom w:val="single" w:sz="6" w:space="0" w:color="414141"/>
              <w:right w:val="single" w:sz="6" w:space="0" w:color="414141"/>
            </w:tcBorders>
          </w:tcPr>
          <w:p w14:paraId="5EB4CCC4"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Lane Count</w:t>
            </w:r>
          </w:p>
        </w:tc>
        <w:tc>
          <w:tcPr>
            <w:tcW w:w="1418" w:type="dxa"/>
            <w:tcBorders>
              <w:top w:val="single" w:sz="6" w:space="0" w:color="414141"/>
              <w:left w:val="single" w:sz="6" w:space="0" w:color="414141"/>
              <w:bottom w:val="single" w:sz="6" w:space="0" w:color="414141"/>
              <w:right w:val="single" w:sz="6" w:space="0" w:color="414141"/>
            </w:tcBorders>
          </w:tcPr>
          <w:p w14:paraId="592060F4"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Lane Symbol Rate, GBd</w:t>
            </w:r>
          </w:p>
        </w:tc>
        <w:tc>
          <w:tcPr>
            <w:tcW w:w="1276" w:type="dxa"/>
            <w:tcBorders>
              <w:top w:val="single" w:sz="6" w:space="0" w:color="414141"/>
              <w:left w:val="single" w:sz="6" w:space="0" w:color="414141"/>
              <w:bottom w:val="single" w:sz="6" w:space="0" w:color="414141"/>
              <w:right w:val="single" w:sz="6" w:space="0" w:color="414141"/>
            </w:tcBorders>
          </w:tcPr>
          <w:p w14:paraId="4A34641B" w14:textId="1044814E"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hint="eastAsia"/>
                <w:color w:val="FF0000"/>
                <w:szCs w:val="22"/>
              </w:rPr>
              <w:t>変調</w:t>
            </w:r>
          </w:p>
        </w:tc>
        <w:tc>
          <w:tcPr>
            <w:tcW w:w="708" w:type="dxa"/>
            <w:tcBorders>
              <w:top w:val="single" w:sz="6" w:space="0" w:color="414141"/>
              <w:left w:val="single" w:sz="6" w:space="0" w:color="414141"/>
              <w:bottom w:val="single" w:sz="6" w:space="0" w:color="414141"/>
              <w:right w:val="single" w:sz="6" w:space="0" w:color="414141"/>
            </w:tcBorders>
          </w:tcPr>
          <w:p w14:paraId="56F13620"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b/UI</w:t>
            </w:r>
          </w:p>
        </w:tc>
      </w:tr>
      <w:tr w:rsidR="008767C7" w:rsidRPr="008767C7" w14:paraId="478E847B"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32B6ED5A"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70</w:t>
            </w:r>
          </w:p>
        </w:tc>
        <w:tc>
          <w:tcPr>
            <w:tcW w:w="709" w:type="dxa"/>
            <w:tcBorders>
              <w:top w:val="single" w:sz="6" w:space="0" w:color="414141"/>
              <w:left w:val="single" w:sz="6" w:space="0" w:color="414141"/>
              <w:bottom w:val="single" w:sz="6" w:space="0" w:color="414141"/>
              <w:right w:val="single" w:sz="6" w:space="0" w:color="414141"/>
            </w:tcBorders>
          </w:tcPr>
          <w:p w14:paraId="2EBC5277"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46</w:t>
            </w:r>
          </w:p>
        </w:tc>
        <w:tc>
          <w:tcPr>
            <w:tcW w:w="2268" w:type="dxa"/>
            <w:tcBorders>
              <w:top w:val="single" w:sz="6" w:space="0" w:color="414141"/>
              <w:left w:val="single" w:sz="6" w:space="0" w:color="414141"/>
              <w:bottom w:val="single" w:sz="6" w:space="0" w:color="414141"/>
              <w:right w:val="single" w:sz="6" w:space="0" w:color="414141"/>
            </w:tcBorders>
          </w:tcPr>
          <w:p w14:paraId="09B45EA0"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ZR400-OFEC-16QAM</w:t>
            </w:r>
          </w:p>
        </w:tc>
        <w:tc>
          <w:tcPr>
            <w:tcW w:w="1843" w:type="dxa"/>
            <w:tcBorders>
              <w:top w:val="single" w:sz="6" w:space="0" w:color="414141"/>
              <w:left w:val="single" w:sz="6" w:space="0" w:color="414141"/>
              <w:bottom w:val="single" w:sz="6" w:space="0" w:color="414141"/>
              <w:right w:val="single" w:sz="6" w:space="0" w:color="414141"/>
            </w:tcBorders>
          </w:tcPr>
          <w:p w14:paraId="679EC6DC"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481.108374</w:t>
            </w:r>
          </w:p>
        </w:tc>
        <w:tc>
          <w:tcPr>
            <w:tcW w:w="708" w:type="dxa"/>
            <w:tcBorders>
              <w:top w:val="single" w:sz="6" w:space="0" w:color="414141"/>
              <w:left w:val="single" w:sz="6" w:space="0" w:color="414141"/>
              <w:bottom w:val="single" w:sz="6" w:space="0" w:color="414141"/>
              <w:right w:val="single" w:sz="6" w:space="0" w:color="414141"/>
            </w:tcBorders>
          </w:tcPr>
          <w:p w14:paraId="513FE29A"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1AE51161"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60</w:t>
            </w:r>
          </w:p>
        </w:tc>
        <w:tc>
          <w:tcPr>
            <w:tcW w:w="1276" w:type="dxa"/>
            <w:tcBorders>
              <w:top w:val="single" w:sz="6" w:space="0" w:color="414141"/>
              <w:left w:val="single" w:sz="6" w:space="0" w:color="414141"/>
              <w:bottom w:val="single" w:sz="6" w:space="0" w:color="414141"/>
              <w:right w:val="single" w:sz="6" w:space="0" w:color="414141"/>
            </w:tcBorders>
          </w:tcPr>
          <w:p w14:paraId="60D86B23"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16QAM</w:t>
            </w:r>
          </w:p>
        </w:tc>
        <w:tc>
          <w:tcPr>
            <w:tcW w:w="708" w:type="dxa"/>
            <w:tcBorders>
              <w:top w:val="single" w:sz="6" w:space="0" w:color="414141"/>
              <w:left w:val="single" w:sz="6" w:space="0" w:color="414141"/>
              <w:bottom w:val="single" w:sz="6" w:space="0" w:color="414141"/>
              <w:right w:val="single" w:sz="6" w:space="0" w:color="414141"/>
            </w:tcBorders>
          </w:tcPr>
          <w:p w14:paraId="699300B1"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8</w:t>
            </w:r>
          </w:p>
        </w:tc>
      </w:tr>
      <w:tr w:rsidR="008767C7" w:rsidRPr="008767C7" w14:paraId="20154BBD"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417D3807"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709" w:type="dxa"/>
            <w:tcBorders>
              <w:top w:val="single" w:sz="6" w:space="0" w:color="414141"/>
              <w:left w:val="single" w:sz="6" w:space="0" w:color="414141"/>
              <w:bottom w:val="single" w:sz="6" w:space="0" w:color="414141"/>
              <w:right w:val="single" w:sz="6" w:space="0" w:color="414141"/>
            </w:tcBorders>
          </w:tcPr>
          <w:p w14:paraId="7BDB3A1C"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2268" w:type="dxa"/>
            <w:tcBorders>
              <w:top w:val="single" w:sz="6" w:space="0" w:color="414141"/>
              <w:left w:val="single" w:sz="6" w:space="0" w:color="414141"/>
              <w:bottom w:val="single" w:sz="6" w:space="0" w:color="414141"/>
              <w:right w:val="single" w:sz="6" w:space="0" w:color="414141"/>
            </w:tcBorders>
          </w:tcPr>
          <w:p w14:paraId="24512EA6" w14:textId="77777777" w:rsidR="00BE5D3D" w:rsidRPr="008767C7" w:rsidRDefault="00BE5D3D" w:rsidP="00347928">
            <w:pPr>
              <w:spacing w:line="259" w:lineRule="auto"/>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ZR400-OFEC-16QAM-HA</w:t>
            </w:r>
          </w:p>
        </w:tc>
        <w:tc>
          <w:tcPr>
            <w:tcW w:w="1843" w:type="dxa"/>
            <w:tcBorders>
              <w:top w:val="single" w:sz="6" w:space="0" w:color="414141"/>
              <w:left w:val="single" w:sz="6" w:space="0" w:color="414141"/>
              <w:bottom w:val="single" w:sz="6" w:space="0" w:color="414141"/>
              <w:right w:val="single" w:sz="6" w:space="0" w:color="414141"/>
            </w:tcBorders>
          </w:tcPr>
          <w:p w14:paraId="59774E20"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481.108374</w:t>
            </w:r>
          </w:p>
        </w:tc>
        <w:tc>
          <w:tcPr>
            <w:tcW w:w="708" w:type="dxa"/>
            <w:tcBorders>
              <w:top w:val="single" w:sz="6" w:space="0" w:color="414141"/>
              <w:left w:val="single" w:sz="6" w:space="0" w:color="414141"/>
              <w:bottom w:val="single" w:sz="6" w:space="0" w:color="414141"/>
              <w:right w:val="single" w:sz="6" w:space="0" w:color="414141"/>
            </w:tcBorders>
          </w:tcPr>
          <w:p w14:paraId="50FD07D4"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16222091"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60</w:t>
            </w:r>
          </w:p>
        </w:tc>
        <w:tc>
          <w:tcPr>
            <w:tcW w:w="1276" w:type="dxa"/>
            <w:tcBorders>
              <w:top w:val="single" w:sz="6" w:space="0" w:color="414141"/>
              <w:left w:val="single" w:sz="6" w:space="0" w:color="414141"/>
              <w:bottom w:val="single" w:sz="6" w:space="0" w:color="414141"/>
              <w:right w:val="single" w:sz="6" w:space="0" w:color="414141"/>
            </w:tcBorders>
          </w:tcPr>
          <w:p w14:paraId="36481845"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16QAM</w:t>
            </w:r>
          </w:p>
        </w:tc>
        <w:tc>
          <w:tcPr>
            <w:tcW w:w="708" w:type="dxa"/>
            <w:tcBorders>
              <w:top w:val="single" w:sz="6" w:space="0" w:color="414141"/>
              <w:left w:val="single" w:sz="6" w:space="0" w:color="414141"/>
              <w:bottom w:val="single" w:sz="6" w:space="0" w:color="414141"/>
              <w:right w:val="single" w:sz="6" w:space="0" w:color="414141"/>
            </w:tcBorders>
          </w:tcPr>
          <w:p w14:paraId="06D7CE62"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8</w:t>
            </w:r>
          </w:p>
        </w:tc>
      </w:tr>
      <w:tr w:rsidR="008767C7" w:rsidRPr="008767C7" w14:paraId="4894B909"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6C0745BC"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709" w:type="dxa"/>
            <w:tcBorders>
              <w:top w:val="single" w:sz="6" w:space="0" w:color="414141"/>
              <w:left w:val="single" w:sz="6" w:space="0" w:color="414141"/>
              <w:bottom w:val="single" w:sz="6" w:space="0" w:color="414141"/>
              <w:right w:val="single" w:sz="6" w:space="0" w:color="414141"/>
            </w:tcBorders>
          </w:tcPr>
          <w:p w14:paraId="6E0B2059"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2268" w:type="dxa"/>
            <w:tcBorders>
              <w:top w:val="single" w:sz="6" w:space="0" w:color="414141"/>
              <w:left w:val="single" w:sz="6" w:space="0" w:color="414141"/>
              <w:bottom w:val="single" w:sz="6" w:space="0" w:color="414141"/>
              <w:right w:val="single" w:sz="6" w:space="0" w:color="414141"/>
            </w:tcBorders>
          </w:tcPr>
          <w:p w14:paraId="3BE4FBA1" w14:textId="77777777" w:rsidR="00BE5D3D" w:rsidRPr="008767C7" w:rsidRDefault="00BE5D3D" w:rsidP="00347928">
            <w:pPr>
              <w:spacing w:line="259" w:lineRule="auto"/>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ZR400-OFEC-16QAM-HB</w:t>
            </w:r>
          </w:p>
        </w:tc>
        <w:tc>
          <w:tcPr>
            <w:tcW w:w="1843" w:type="dxa"/>
            <w:tcBorders>
              <w:top w:val="single" w:sz="6" w:space="0" w:color="414141"/>
              <w:left w:val="single" w:sz="6" w:space="0" w:color="414141"/>
              <w:bottom w:val="single" w:sz="6" w:space="0" w:color="414141"/>
              <w:right w:val="single" w:sz="6" w:space="0" w:color="414141"/>
            </w:tcBorders>
          </w:tcPr>
          <w:p w14:paraId="5A962EB9"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481.108374</w:t>
            </w:r>
          </w:p>
        </w:tc>
        <w:tc>
          <w:tcPr>
            <w:tcW w:w="708" w:type="dxa"/>
            <w:tcBorders>
              <w:top w:val="single" w:sz="6" w:space="0" w:color="414141"/>
              <w:left w:val="single" w:sz="6" w:space="0" w:color="414141"/>
              <w:bottom w:val="single" w:sz="6" w:space="0" w:color="414141"/>
              <w:right w:val="single" w:sz="6" w:space="0" w:color="414141"/>
            </w:tcBorders>
          </w:tcPr>
          <w:p w14:paraId="4E8B43E0"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4FB7CBF4"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60</w:t>
            </w:r>
          </w:p>
        </w:tc>
        <w:tc>
          <w:tcPr>
            <w:tcW w:w="1276" w:type="dxa"/>
            <w:tcBorders>
              <w:top w:val="single" w:sz="6" w:space="0" w:color="414141"/>
              <w:left w:val="single" w:sz="6" w:space="0" w:color="414141"/>
              <w:bottom w:val="single" w:sz="6" w:space="0" w:color="414141"/>
              <w:right w:val="single" w:sz="6" w:space="0" w:color="414141"/>
            </w:tcBorders>
          </w:tcPr>
          <w:p w14:paraId="591838D7"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16QAM</w:t>
            </w:r>
          </w:p>
        </w:tc>
        <w:tc>
          <w:tcPr>
            <w:tcW w:w="708" w:type="dxa"/>
            <w:tcBorders>
              <w:top w:val="single" w:sz="6" w:space="0" w:color="414141"/>
              <w:left w:val="single" w:sz="6" w:space="0" w:color="414141"/>
              <w:bottom w:val="single" w:sz="6" w:space="0" w:color="414141"/>
              <w:right w:val="single" w:sz="6" w:space="0" w:color="414141"/>
            </w:tcBorders>
          </w:tcPr>
          <w:p w14:paraId="11496AD9"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8</w:t>
            </w:r>
          </w:p>
        </w:tc>
      </w:tr>
      <w:tr w:rsidR="008767C7" w:rsidRPr="008767C7" w14:paraId="6CAA4FE7"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0C8B5C93"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709" w:type="dxa"/>
            <w:tcBorders>
              <w:top w:val="single" w:sz="6" w:space="0" w:color="414141"/>
              <w:left w:val="single" w:sz="6" w:space="0" w:color="414141"/>
              <w:bottom w:val="single" w:sz="6" w:space="0" w:color="414141"/>
              <w:right w:val="single" w:sz="6" w:space="0" w:color="414141"/>
            </w:tcBorders>
          </w:tcPr>
          <w:p w14:paraId="596B1FC2"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2268" w:type="dxa"/>
            <w:tcBorders>
              <w:top w:val="single" w:sz="6" w:space="0" w:color="414141"/>
              <w:left w:val="single" w:sz="6" w:space="0" w:color="414141"/>
              <w:bottom w:val="single" w:sz="6" w:space="0" w:color="414141"/>
              <w:right w:val="single" w:sz="6" w:space="0" w:color="414141"/>
            </w:tcBorders>
          </w:tcPr>
          <w:p w14:paraId="7DAE43B1"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ZR400-OFEC-8QAM-HA</w:t>
            </w:r>
          </w:p>
        </w:tc>
        <w:tc>
          <w:tcPr>
            <w:tcW w:w="1843" w:type="dxa"/>
            <w:tcBorders>
              <w:top w:val="single" w:sz="6" w:space="0" w:color="414141"/>
              <w:left w:val="single" w:sz="6" w:space="0" w:color="414141"/>
              <w:bottom w:val="single" w:sz="6" w:space="0" w:color="414141"/>
              <w:right w:val="single" w:sz="6" w:space="0" w:color="414141"/>
            </w:tcBorders>
          </w:tcPr>
          <w:p w14:paraId="2167E4EC"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481.108374</w:t>
            </w:r>
          </w:p>
        </w:tc>
        <w:tc>
          <w:tcPr>
            <w:tcW w:w="708" w:type="dxa"/>
            <w:tcBorders>
              <w:top w:val="single" w:sz="6" w:space="0" w:color="414141"/>
              <w:left w:val="single" w:sz="6" w:space="0" w:color="414141"/>
              <w:bottom w:val="single" w:sz="6" w:space="0" w:color="414141"/>
              <w:right w:val="single" w:sz="6" w:space="0" w:color="414141"/>
            </w:tcBorders>
          </w:tcPr>
          <w:p w14:paraId="29C602E2"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2C696714"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80</w:t>
            </w:r>
          </w:p>
        </w:tc>
        <w:tc>
          <w:tcPr>
            <w:tcW w:w="1276" w:type="dxa"/>
            <w:tcBorders>
              <w:top w:val="single" w:sz="6" w:space="0" w:color="414141"/>
              <w:left w:val="single" w:sz="6" w:space="0" w:color="414141"/>
              <w:bottom w:val="single" w:sz="6" w:space="0" w:color="414141"/>
              <w:right w:val="single" w:sz="6" w:space="0" w:color="414141"/>
            </w:tcBorders>
          </w:tcPr>
          <w:p w14:paraId="62A42EF9"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8QAM</w:t>
            </w:r>
          </w:p>
        </w:tc>
        <w:tc>
          <w:tcPr>
            <w:tcW w:w="708" w:type="dxa"/>
            <w:tcBorders>
              <w:top w:val="single" w:sz="6" w:space="0" w:color="414141"/>
              <w:left w:val="single" w:sz="6" w:space="0" w:color="414141"/>
              <w:bottom w:val="single" w:sz="6" w:space="0" w:color="414141"/>
              <w:right w:val="single" w:sz="6" w:space="0" w:color="414141"/>
            </w:tcBorders>
          </w:tcPr>
          <w:p w14:paraId="4FAAF5F3"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w:t>
            </w:r>
          </w:p>
        </w:tc>
      </w:tr>
      <w:tr w:rsidR="008767C7" w:rsidRPr="008767C7" w14:paraId="14D842B5"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5CC84EF2"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709" w:type="dxa"/>
            <w:tcBorders>
              <w:top w:val="single" w:sz="6" w:space="0" w:color="414141"/>
              <w:left w:val="single" w:sz="6" w:space="0" w:color="414141"/>
              <w:bottom w:val="single" w:sz="6" w:space="0" w:color="414141"/>
              <w:right w:val="single" w:sz="6" w:space="0" w:color="414141"/>
            </w:tcBorders>
          </w:tcPr>
          <w:p w14:paraId="0B8987D6"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2268" w:type="dxa"/>
            <w:tcBorders>
              <w:top w:val="single" w:sz="6" w:space="0" w:color="414141"/>
              <w:left w:val="single" w:sz="6" w:space="0" w:color="414141"/>
              <w:bottom w:val="single" w:sz="6" w:space="0" w:color="414141"/>
              <w:right w:val="single" w:sz="6" w:space="0" w:color="414141"/>
            </w:tcBorders>
          </w:tcPr>
          <w:p w14:paraId="362CE220"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ZR400-OFEC-8QAM-HB</w:t>
            </w:r>
          </w:p>
        </w:tc>
        <w:tc>
          <w:tcPr>
            <w:tcW w:w="1843" w:type="dxa"/>
            <w:tcBorders>
              <w:top w:val="single" w:sz="6" w:space="0" w:color="414141"/>
              <w:left w:val="single" w:sz="6" w:space="0" w:color="414141"/>
              <w:bottom w:val="single" w:sz="6" w:space="0" w:color="414141"/>
              <w:right w:val="single" w:sz="6" w:space="0" w:color="414141"/>
            </w:tcBorders>
          </w:tcPr>
          <w:p w14:paraId="72EBC71B"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481.108374</w:t>
            </w:r>
          </w:p>
        </w:tc>
        <w:tc>
          <w:tcPr>
            <w:tcW w:w="708" w:type="dxa"/>
            <w:tcBorders>
              <w:top w:val="single" w:sz="6" w:space="0" w:color="414141"/>
              <w:left w:val="single" w:sz="6" w:space="0" w:color="414141"/>
              <w:bottom w:val="single" w:sz="6" w:space="0" w:color="414141"/>
              <w:right w:val="single" w:sz="6" w:space="0" w:color="414141"/>
            </w:tcBorders>
          </w:tcPr>
          <w:p w14:paraId="5A423CB6"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3A1FED28"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80</w:t>
            </w:r>
          </w:p>
        </w:tc>
        <w:tc>
          <w:tcPr>
            <w:tcW w:w="1276" w:type="dxa"/>
            <w:tcBorders>
              <w:top w:val="single" w:sz="6" w:space="0" w:color="414141"/>
              <w:left w:val="single" w:sz="6" w:space="0" w:color="414141"/>
              <w:bottom w:val="single" w:sz="6" w:space="0" w:color="414141"/>
              <w:right w:val="single" w:sz="6" w:space="0" w:color="414141"/>
            </w:tcBorders>
          </w:tcPr>
          <w:p w14:paraId="75D9E59B"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8QAM</w:t>
            </w:r>
          </w:p>
        </w:tc>
        <w:tc>
          <w:tcPr>
            <w:tcW w:w="708" w:type="dxa"/>
            <w:tcBorders>
              <w:top w:val="single" w:sz="6" w:space="0" w:color="414141"/>
              <w:left w:val="single" w:sz="6" w:space="0" w:color="414141"/>
              <w:bottom w:val="single" w:sz="6" w:space="0" w:color="414141"/>
              <w:right w:val="single" w:sz="6" w:space="0" w:color="414141"/>
            </w:tcBorders>
          </w:tcPr>
          <w:p w14:paraId="434A4F7D"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w:t>
            </w:r>
          </w:p>
        </w:tc>
      </w:tr>
      <w:tr w:rsidR="008767C7" w:rsidRPr="008767C7" w14:paraId="621CEAC9"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4783DA7E"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71</w:t>
            </w:r>
          </w:p>
        </w:tc>
        <w:tc>
          <w:tcPr>
            <w:tcW w:w="709" w:type="dxa"/>
            <w:tcBorders>
              <w:top w:val="single" w:sz="6" w:space="0" w:color="414141"/>
              <w:left w:val="single" w:sz="6" w:space="0" w:color="414141"/>
              <w:bottom w:val="single" w:sz="6" w:space="0" w:color="414141"/>
              <w:right w:val="single" w:sz="6" w:space="0" w:color="414141"/>
            </w:tcBorders>
          </w:tcPr>
          <w:p w14:paraId="2861EB37"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47</w:t>
            </w:r>
          </w:p>
        </w:tc>
        <w:tc>
          <w:tcPr>
            <w:tcW w:w="2268" w:type="dxa"/>
            <w:tcBorders>
              <w:top w:val="single" w:sz="6" w:space="0" w:color="414141"/>
              <w:left w:val="single" w:sz="6" w:space="0" w:color="414141"/>
              <w:bottom w:val="single" w:sz="6" w:space="0" w:color="414141"/>
              <w:right w:val="single" w:sz="6" w:space="0" w:color="414141"/>
            </w:tcBorders>
          </w:tcPr>
          <w:p w14:paraId="4F8975D8"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ZR300-OFEC-8QAM</w:t>
            </w:r>
          </w:p>
        </w:tc>
        <w:tc>
          <w:tcPr>
            <w:tcW w:w="1843" w:type="dxa"/>
            <w:tcBorders>
              <w:top w:val="single" w:sz="6" w:space="0" w:color="414141"/>
              <w:left w:val="single" w:sz="6" w:space="0" w:color="414141"/>
              <w:bottom w:val="single" w:sz="6" w:space="0" w:color="414141"/>
              <w:right w:val="single" w:sz="6" w:space="0" w:color="414141"/>
            </w:tcBorders>
          </w:tcPr>
          <w:p w14:paraId="677AC9A4"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360.831281</w:t>
            </w:r>
          </w:p>
        </w:tc>
        <w:tc>
          <w:tcPr>
            <w:tcW w:w="708" w:type="dxa"/>
            <w:tcBorders>
              <w:top w:val="single" w:sz="6" w:space="0" w:color="414141"/>
              <w:left w:val="single" w:sz="6" w:space="0" w:color="414141"/>
              <w:bottom w:val="single" w:sz="6" w:space="0" w:color="414141"/>
              <w:right w:val="single" w:sz="6" w:space="0" w:color="414141"/>
            </w:tcBorders>
          </w:tcPr>
          <w:p w14:paraId="6C96812D"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64E68B10"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60</w:t>
            </w:r>
          </w:p>
        </w:tc>
        <w:tc>
          <w:tcPr>
            <w:tcW w:w="1276" w:type="dxa"/>
            <w:tcBorders>
              <w:top w:val="single" w:sz="6" w:space="0" w:color="414141"/>
              <w:left w:val="single" w:sz="6" w:space="0" w:color="414141"/>
              <w:bottom w:val="single" w:sz="6" w:space="0" w:color="414141"/>
              <w:right w:val="single" w:sz="6" w:space="0" w:color="414141"/>
            </w:tcBorders>
          </w:tcPr>
          <w:p w14:paraId="7B71DE6B"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8QAM</w:t>
            </w:r>
          </w:p>
        </w:tc>
        <w:tc>
          <w:tcPr>
            <w:tcW w:w="708" w:type="dxa"/>
            <w:tcBorders>
              <w:top w:val="single" w:sz="6" w:space="0" w:color="414141"/>
              <w:left w:val="single" w:sz="6" w:space="0" w:color="414141"/>
              <w:bottom w:val="single" w:sz="6" w:space="0" w:color="414141"/>
              <w:right w:val="single" w:sz="6" w:space="0" w:color="414141"/>
            </w:tcBorders>
          </w:tcPr>
          <w:p w14:paraId="5A6EA781"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w:t>
            </w:r>
          </w:p>
        </w:tc>
      </w:tr>
      <w:tr w:rsidR="008767C7" w:rsidRPr="008767C7" w14:paraId="5CF59DF5"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0A680294"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709" w:type="dxa"/>
            <w:tcBorders>
              <w:top w:val="single" w:sz="6" w:space="0" w:color="414141"/>
              <w:left w:val="single" w:sz="6" w:space="0" w:color="414141"/>
              <w:bottom w:val="single" w:sz="6" w:space="0" w:color="414141"/>
              <w:right w:val="single" w:sz="6" w:space="0" w:color="414141"/>
            </w:tcBorders>
          </w:tcPr>
          <w:p w14:paraId="5337AE46"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2268" w:type="dxa"/>
            <w:tcBorders>
              <w:top w:val="single" w:sz="6" w:space="0" w:color="414141"/>
              <w:left w:val="single" w:sz="6" w:space="0" w:color="414141"/>
              <w:bottom w:val="single" w:sz="6" w:space="0" w:color="414141"/>
              <w:right w:val="single" w:sz="6" w:space="0" w:color="414141"/>
            </w:tcBorders>
          </w:tcPr>
          <w:p w14:paraId="1A258A59"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ZR300-OFEC-8QAM-HA</w:t>
            </w:r>
          </w:p>
        </w:tc>
        <w:tc>
          <w:tcPr>
            <w:tcW w:w="1843" w:type="dxa"/>
            <w:tcBorders>
              <w:top w:val="single" w:sz="6" w:space="0" w:color="414141"/>
              <w:left w:val="single" w:sz="6" w:space="0" w:color="414141"/>
              <w:bottom w:val="single" w:sz="6" w:space="0" w:color="414141"/>
              <w:right w:val="single" w:sz="6" w:space="0" w:color="414141"/>
            </w:tcBorders>
          </w:tcPr>
          <w:p w14:paraId="2D3946C9"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360.831281</w:t>
            </w:r>
          </w:p>
        </w:tc>
        <w:tc>
          <w:tcPr>
            <w:tcW w:w="708" w:type="dxa"/>
            <w:tcBorders>
              <w:top w:val="single" w:sz="6" w:space="0" w:color="414141"/>
              <w:left w:val="single" w:sz="6" w:space="0" w:color="414141"/>
              <w:bottom w:val="single" w:sz="6" w:space="0" w:color="414141"/>
              <w:right w:val="single" w:sz="6" w:space="0" w:color="414141"/>
            </w:tcBorders>
          </w:tcPr>
          <w:p w14:paraId="095D4751"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5A85AE0A"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60</w:t>
            </w:r>
          </w:p>
        </w:tc>
        <w:tc>
          <w:tcPr>
            <w:tcW w:w="1276" w:type="dxa"/>
            <w:tcBorders>
              <w:top w:val="single" w:sz="6" w:space="0" w:color="414141"/>
              <w:left w:val="single" w:sz="6" w:space="0" w:color="414141"/>
              <w:bottom w:val="single" w:sz="6" w:space="0" w:color="414141"/>
              <w:right w:val="single" w:sz="6" w:space="0" w:color="414141"/>
            </w:tcBorders>
          </w:tcPr>
          <w:p w14:paraId="557297A3"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8QAM</w:t>
            </w:r>
          </w:p>
        </w:tc>
        <w:tc>
          <w:tcPr>
            <w:tcW w:w="708" w:type="dxa"/>
            <w:tcBorders>
              <w:top w:val="single" w:sz="6" w:space="0" w:color="414141"/>
              <w:left w:val="single" w:sz="6" w:space="0" w:color="414141"/>
              <w:bottom w:val="single" w:sz="6" w:space="0" w:color="414141"/>
              <w:right w:val="single" w:sz="6" w:space="0" w:color="414141"/>
            </w:tcBorders>
          </w:tcPr>
          <w:p w14:paraId="28303889"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w:t>
            </w:r>
          </w:p>
        </w:tc>
      </w:tr>
      <w:tr w:rsidR="008767C7" w:rsidRPr="008767C7" w14:paraId="367D2AA0"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55B9B710"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709" w:type="dxa"/>
            <w:tcBorders>
              <w:top w:val="single" w:sz="6" w:space="0" w:color="414141"/>
              <w:left w:val="single" w:sz="6" w:space="0" w:color="414141"/>
              <w:bottom w:val="single" w:sz="6" w:space="0" w:color="414141"/>
              <w:right w:val="single" w:sz="6" w:space="0" w:color="414141"/>
            </w:tcBorders>
          </w:tcPr>
          <w:p w14:paraId="50B0D2B4"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2268" w:type="dxa"/>
            <w:tcBorders>
              <w:top w:val="single" w:sz="6" w:space="0" w:color="414141"/>
              <w:left w:val="single" w:sz="6" w:space="0" w:color="414141"/>
              <w:bottom w:val="single" w:sz="6" w:space="0" w:color="414141"/>
              <w:right w:val="single" w:sz="6" w:space="0" w:color="414141"/>
            </w:tcBorders>
          </w:tcPr>
          <w:p w14:paraId="2A9020D4"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ZR300-OFEC-8QAM-HB</w:t>
            </w:r>
          </w:p>
        </w:tc>
        <w:tc>
          <w:tcPr>
            <w:tcW w:w="1843" w:type="dxa"/>
            <w:tcBorders>
              <w:top w:val="single" w:sz="6" w:space="0" w:color="414141"/>
              <w:left w:val="single" w:sz="6" w:space="0" w:color="414141"/>
              <w:bottom w:val="single" w:sz="6" w:space="0" w:color="414141"/>
              <w:right w:val="single" w:sz="6" w:space="0" w:color="414141"/>
            </w:tcBorders>
          </w:tcPr>
          <w:p w14:paraId="76482BE5"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360.831281</w:t>
            </w:r>
          </w:p>
        </w:tc>
        <w:tc>
          <w:tcPr>
            <w:tcW w:w="708" w:type="dxa"/>
            <w:tcBorders>
              <w:top w:val="single" w:sz="6" w:space="0" w:color="414141"/>
              <w:left w:val="single" w:sz="6" w:space="0" w:color="414141"/>
              <w:bottom w:val="single" w:sz="6" w:space="0" w:color="414141"/>
              <w:right w:val="single" w:sz="6" w:space="0" w:color="414141"/>
            </w:tcBorders>
          </w:tcPr>
          <w:p w14:paraId="49C8E9F3"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3BC3EF90"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60</w:t>
            </w:r>
          </w:p>
        </w:tc>
        <w:tc>
          <w:tcPr>
            <w:tcW w:w="1276" w:type="dxa"/>
            <w:tcBorders>
              <w:top w:val="single" w:sz="6" w:space="0" w:color="414141"/>
              <w:left w:val="single" w:sz="6" w:space="0" w:color="414141"/>
              <w:bottom w:val="single" w:sz="6" w:space="0" w:color="414141"/>
              <w:right w:val="single" w:sz="6" w:space="0" w:color="414141"/>
            </w:tcBorders>
          </w:tcPr>
          <w:p w14:paraId="66CA2A72"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8QAM</w:t>
            </w:r>
          </w:p>
        </w:tc>
        <w:tc>
          <w:tcPr>
            <w:tcW w:w="708" w:type="dxa"/>
            <w:tcBorders>
              <w:top w:val="single" w:sz="6" w:space="0" w:color="414141"/>
              <w:left w:val="single" w:sz="6" w:space="0" w:color="414141"/>
              <w:bottom w:val="single" w:sz="6" w:space="0" w:color="414141"/>
              <w:right w:val="single" w:sz="6" w:space="0" w:color="414141"/>
            </w:tcBorders>
          </w:tcPr>
          <w:p w14:paraId="74CB4E06"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w:t>
            </w:r>
          </w:p>
        </w:tc>
      </w:tr>
      <w:tr w:rsidR="008767C7" w:rsidRPr="008767C7" w14:paraId="15A242AB" w14:textId="77777777" w:rsidTr="00BE5D3D">
        <w:trPr>
          <w:trHeight w:val="308"/>
        </w:trPr>
        <w:tc>
          <w:tcPr>
            <w:tcW w:w="692" w:type="dxa"/>
            <w:tcBorders>
              <w:top w:val="single" w:sz="6" w:space="0" w:color="414141"/>
              <w:left w:val="single" w:sz="6" w:space="0" w:color="414141"/>
              <w:bottom w:val="single" w:sz="6" w:space="0" w:color="414141"/>
              <w:right w:val="single" w:sz="6" w:space="0" w:color="414141"/>
            </w:tcBorders>
          </w:tcPr>
          <w:p w14:paraId="7AD90C12"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72</w:t>
            </w:r>
          </w:p>
        </w:tc>
        <w:tc>
          <w:tcPr>
            <w:tcW w:w="709" w:type="dxa"/>
            <w:tcBorders>
              <w:top w:val="single" w:sz="6" w:space="0" w:color="414141"/>
              <w:left w:val="single" w:sz="6" w:space="0" w:color="414141"/>
              <w:bottom w:val="single" w:sz="6" w:space="0" w:color="414141"/>
              <w:right w:val="single" w:sz="6" w:space="0" w:color="414141"/>
            </w:tcBorders>
          </w:tcPr>
          <w:p w14:paraId="73B10778"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48</w:t>
            </w:r>
          </w:p>
        </w:tc>
        <w:tc>
          <w:tcPr>
            <w:tcW w:w="2268" w:type="dxa"/>
            <w:tcBorders>
              <w:top w:val="single" w:sz="6" w:space="0" w:color="414141"/>
              <w:left w:val="single" w:sz="6" w:space="0" w:color="414141"/>
              <w:bottom w:val="single" w:sz="6" w:space="0" w:color="414141"/>
              <w:right w:val="single" w:sz="6" w:space="0" w:color="414141"/>
            </w:tcBorders>
          </w:tcPr>
          <w:p w14:paraId="69788D63"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ZR200-OFEC-QPSK</w:t>
            </w:r>
          </w:p>
        </w:tc>
        <w:tc>
          <w:tcPr>
            <w:tcW w:w="1843" w:type="dxa"/>
            <w:tcBorders>
              <w:top w:val="single" w:sz="6" w:space="0" w:color="414141"/>
              <w:left w:val="single" w:sz="6" w:space="0" w:color="414141"/>
              <w:bottom w:val="single" w:sz="6" w:space="0" w:color="414141"/>
              <w:right w:val="single" w:sz="6" w:space="0" w:color="414141"/>
            </w:tcBorders>
          </w:tcPr>
          <w:p w14:paraId="50D5067A"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240.554187</w:t>
            </w:r>
          </w:p>
        </w:tc>
        <w:tc>
          <w:tcPr>
            <w:tcW w:w="708" w:type="dxa"/>
            <w:tcBorders>
              <w:top w:val="single" w:sz="6" w:space="0" w:color="414141"/>
              <w:left w:val="single" w:sz="6" w:space="0" w:color="414141"/>
              <w:bottom w:val="single" w:sz="6" w:space="0" w:color="414141"/>
              <w:right w:val="single" w:sz="6" w:space="0" w:color="414141"/>
            </w:tcBorders>
          </w:tcPr>
          <w:p w14:paraId="1766454C"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497D3952"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60</w:t>
            </w:r>
          </w:p>
        </w:tc>
        <w:tc>
          <w:tcPr>
            <w:tcW w:w="1276" w:type="dxa"/>
            <w:tcBorders>
              <w:top w:val="single" w:sz="6" w:space="0" w:color="414141"/>
              <w:left w:val="single" w:sz="6" w:space="0" w:color="414141"/>
              <w:bottom w:val="single" w:sz="6" w:space="0" w:color="414141"/>
              <w:right w:val="single" w:sz="6" w:space="0" w:color="414141"/>
            </w:tcBorders>
          </w:tcPr>
          <w:p w14:paraId="640CC7EB"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QPSK</w:t>
            </w:r>
          </w:p>
        </w:tc>
        <w:tc>
          <w:tcPr>
            <w:tcW w:w="708" w:type="dxa"/>
            <w:tcBorders>
              <w:top w:val="single" w:sz="6" w:space="0" w:color="414141"/>
              <w:left w:val="single" w:sz="6" w:space="0" w:color="414141"/>
              <w:bottom w:val="single" w:sz="6" w:space="0" w:color="414141"/>
              <w:right w:val="single" w:sz="6" w:space="0" w:color="414141"/>
            </w:tcBorders>
          </w:tcPr>
          <w:p w14:paraId="595E6700"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w:t>
            </w:r>
          </w:p>
        </w:tc>
      </w:tr>
      <w:tr w:rsidR="008767C7" w:rsidRPr="008767C7" w14:paraId="722767E0"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0CE46188"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709" w:type="dxa"/>
            <w:tcBorders>
              <w:top w:val="single" w:sz="6" w:space="0" w:color="414141"/>
              <w:left w:val="single" w:sz="6" w:space="0" w:color="414141"/>
              <w:bottom w:val="single" w:sz="6" w:space="0" w:color="414141"/>
              <w:right w:val="single" w:sz="6" w:space="0" w:color="414141"/>
            </w:tcBorders>
          </w:tcPr>
          <w:p w14:paraId="307E55DB"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2268" w:type="dxa"/>
            <w:tcBorders>
              <w:top w:val="single" w:sz="6" w:space="0" w:color="414141"/>
              <w:left w:val="single" w:sz="6" w:space="0" w:color="414141"/>
              <w:bottom w:val="single" w:sz="6" w:space="0" w:color="414141"/>
              <w:right w:val="single" w:sz="6" w:space="0" w:color="414141"/>
            </w:tcBorders>
          </w:tcPr>
          <w:p w14:paraId="79B075EA"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ZR200-OFEC-QPSK-HA</w:t>
            </w:r>
          </w:p>
        </w:tc>
        <w:tc>
          <w:tcPr>
            <w:tcW w:w="1843" w:type="dxa"/>
            <w:tcBorders>
              <w:top w:val="single" w:sz="6" w:space="0" w:color="414141"/>
              <w:left w:val="single" w:sz="6" w:space="0" w:color="414141"/>
              <w:bottom w:val="single" w:sz="6" w:space="0" w:color="414141"/>
              <w:right w:val="single" w:sz="6" w:space="0" w:color="414141"/>
            </w:tcBorders>
          </w:tcPr>
          <w:p w14:paraId="01A89D87"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240.554187</w:t>
            </w:r>
          </w:p>
        </w:tc>
        <w:tc>
          <w:tcPr>
            <w:tcW w:w="708" w:type="dxa"/>
            <w:tcBorders>
              <w:top w:val="single" w:sz="6" w:space="0" w:color="414141"/>
              <w:left w:val="single" w:sz="6" w:space="0" w:color="414141"/>
              <w:bottom w:val="single" w:sz="6" w:space="0" w:color="414141"/>
              <w:right w:val="single" w:sz="6" w:space="0" w:color="414141"/>
            </w:tcBorders>
          </w:tcPr>
          <w:p w14:paraId="3CAFFFE9"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46F96C81"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60</w:t>
            </w:r>
          </w:p>
        </w:tc>
        <w:tc>
          <w:tcPr>
            <w:tcW w:w="1276" w:type="dxa"/>
            <w:tcBorders>
              <w:top w:val="single" w:sz="6" w:space="0" w:color="414141"/>
              <w:left w:val="single" w:sz="6" w:space="0" w:color="414141"/>
              <w:bottom w:val="single" w:sz="6" w:space="0" w:color="414141"/>
              <w:right w:val="single" w:sz="6" w:space="0" w:color="414141"/>
            </w:tcBorders>
          </w:tcPr>
          <w:p w14:paraId="69C47484"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QPSK</w:t>
            </w:r>
          </w:p>
        </w:tc>
        <w:tc>
          <w:tcPr>
            <w:tcW w:w="708" w:type="dxa"/>
            <w:tcBorders>
              <w:top w:val="single" w:sz="6" w:space="0" w:color="414141"/>
              <w:left w:val="single" w:sz="6" w:space="0" w:color="414141"/>
              <w:bottom w:val="single" w:sz="6" w:space="0" w:color="414141"/>
              <w:right w:val="single" w:sz="6" w:space="0" w:color="414141"/>
            </w:tcBorders>
          </w:tcPr>
          <w:p w14:paraId="30B6DC1F"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w:t>
            </w:r>
          </w:p>
        </w:tc>
      </w:tr>
      <w:tr w:rsidR="008767C7" w:rsidRPr="008767C7" w14:paraId="13327361"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6CC8FBAD"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709" w:type="dxa"/>
            <w:tcBorders>
              <w:top w:val="single" w:sz="6" w:space="0" w:color="414141"/>
              <w:left w:val="single" w:sz="6" w:space="0" w:color="414141"/>
              <w:bottom w:val="single" w:sz="6" w:space="0" w:color="414141"/>
              <w:right w:val="single" w:sz="6" w:space="0" w:color="414141"/>
            </w:tcBorders>
          </w:tcPr>
          <w:p w14:paraId="756C0D10"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2268" w:type="dxa"/>
            <w:tcBorders>
              <w:top w:val="single" w:sz="6" w:space="0" w:color="414141"/>
              <w:left w:val="single" w:sz="6" w:space="0" w:color="414141"/>
              <w:bottom w:val="single" w:sz="6" w:space="0" w:color="414141"/>
              <w:right w:val="single" w:sz="6" w:space="0" w:color="414141"/>
            </w:tcBorders>
          </w:tcPr>
          <w:p w14:paraId="4D3E0A56"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ZR200-OFEC-QPSK-HB</w:t>
            </w:r>
          </w:p>
        </w:tc>
        <w:tc>
          <w:tcPr>
            <w:tcW w:w="1843" w:type="dxa"/>
            <w:tcBorders>
              <w:top w:val="single" w:sz="6" w:space="0" w:color="414141"/>
              <w:left w:val="single" w:sz="6" w:space="0" w:color="414141"/>
              <w:bottom w:val="single" w:sz="6" w:space="0" w:color="414141"/>
              <w:right w:val="single" w:sz="6" w:space="0" w:color="414141"/>
            </w:tcBorders>
          </w:tcPr>
          <w:p w14:paraId="601F51E4"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240.554187</w:t>
            </w:r>
          </w:p>
        </w:tc>
        <w:tc>
          <w:tcPr>
            <w:tcW w:w="708" w:type="dxa"/>
            <w:tcBorders>
              <w:top w:val="single" w:sz="6" w:space="0" w:color="414141"/>
              <w:left w:val="single" w:sz="6" w:space="0" w:color="414141"/>
              <w:bottom w:val="single" w:sz="6" w:space="0" w:color="414141"/>
              <w:right w:val="single" w:sz="6" w:space="0" w:color="414141"/>
            </w:tcBorders>
          </w:tcPr>
          <w:p w14:paraId="2C959110"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00EAE89C"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60</w:t>
            </w:r>
          </w:p>
        </w:tc>
        <w:tc>
          <w:tcPr>
            <w:tcW w:w="1276" w:type="dxa"/>
            <w:tcBorders>
              <w:top w:val="single" w:sz="6" w:space="0" w:color="414141"/>
              <w:left w:val="single" w:sz="6" w:space="0" w:color="414141"/>
              <w:bottom w:val="single" w:sz="6" w:space="0" w:color="414141"/>
              <w:right w:val="single" w:sz="6" w:space="0" w:color="414141"/>
            </w:tcBorders>
          </w:tcPr>
          <w:p w14:paraId="4EEA5B53"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QPSK</w:t>
            </w:r>
          </w:p>
        </w:tc>
        <w:tc>
          <w:tcPr>
            <w:tcW w:w="708" w:type="dxa"/>
            <w:tcBorders>
              <w:top w:val="single" w:sz="6" w:space="0" w:color="414141"/>
              <w:left w:val="single" w:sz="6" w:space="0" w:color="414141"/>
              <w:bottom w:val="single" w:sz="6" w:space="0" w:color="414141"/>
              <w:right w:val="single" w:sz="6" w:space="0" w:color="414141"/>
            </w:tcBorders>
          </w:tcPr>
          <w:p w14:paraId="0FBE50E7"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w:t>
            </w:r>
          </w:p>
        </w:tc>
      </w:tr>
      <w:tr w:rsidR="008767C7" w:rsidRPr="008767C7" w14:paraId="4DB28D17"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11811254"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73</w:t>
            </w:r>
          </w:p>
        </w:tc>
        <w:tc>
          <w:tcPr>
            <w:tcW w:w="709" w:type="dxa"/>
            <w:tcBorders>
              <w:top w:val="single" w:sz="6" w:space="0" w:color="414141"/>
              <w:left w:val="single" w:sz="6" w:space="0" w:color="414141"/>
              <w:bottom w:val="single" w:sz="6" w:space="0" w:color="414141"/>
              <w:right w:val="single" w:sz="6" w:space="0" w:color="414141"/>
            </w:tcBorders>
          </w:tcPr>
          <w:p w14:paraId="1FA8DBF0"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49</w:t>
            </w:r>
          </w:p>
        </w:tc>
        <w:tc>
          <w:tcPr>
            <w:tcW w:w="2268" w:type="dxa"/>
            <w:tcBorders>
              <w:top w:val="single" w:sz="6" w:space="0" w:color="414141"/>
              <w:left w:val="single" w:sz="6" w:space="0" w:color="414141"/>
              <w:bottom w:val="single" w:sz="6" w:space="0" w:color="414141"/>
              <w:right w:val="single" w:sz="6" w:space="0" w:color="414141"/>
            </w:tcBorders>
          </w:tcPr>
          <w:p w14:paraId="2C0A3B3D"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ZR100-OFEC-QPSK</w:t>
            </w:r>
          </w:p>
        </w:tc>
        <w:tc>
          <w:tcPr>
            <w:tcW w:w="1843" w:type="dxa"/>
            <w:tcBorders>
              <w:top w:val="single" w:sz="6" w:space="0" w:color="414141"/>
              <w:left w:val="single" w:sz="6" w:space="0" w:color="414141"/>
              <w:bottom w:val="single" w:sz="6" w:space="0" w:color="414141"/>
              <w:right w:val="single" w:sz="6" w:space="0" w:color="414141"/>
            </w:tcBorders>
          </w:tcPr>
          <w:p w14:paraId="1F8F5DB7"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120.277094</w:t>
            </w:r>
          </w:p>
        </w:tc>
        <w:tc>
          <w:tcPr>
            <w:tcW w:w="708" w:type="dxa"/>
            <w:tcBorders>
              <w:top w:val="single" w:sz="6" w:space="0" w:color="414141"/>
              <w:left w:val="single" w:sz="6" w:space="0" w:color="414141"/>
              <w:bottom w:val="single" w:sz="6" w:space="0" w:color="414141"/>
              <w:right w:val="single" w:sz="6" w:space="0" w:color="414141"/>
            </w:tcBorders>
          </w:tcPr>
          <w:p w14:paraId="5A0B050E"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73CDC02D"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30</w:t>
            </w:r>
          </w:p>
        </w:tc>
        <w:tc>
          <w:tcPr>
            <w:tcW w:w="1276" w:type="dxa"/>
            <w:tcBorders>
              <w:top w:val="single" w:sz="6" w:space="0" w:color="414141"/>
              <w:left w:val="single" w:sz="6" w:space="0" w:color="414141"/>
              <w:bottom w:val="single" w:sz="6" w:space="0" w:color="414141"/>
              <w:right w:val="single" w:sz="6" w:space="0" w:color="414141"/>
            </w:tcBorders>
          </w:tcPr>
          <w:p w14:paraId="3752733D"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QPSK</w:t>
            </w:r>
          </w:p>
        </w:tc>
        <w:tc>
          <w:tcPr>
            <w:tcW w:w="708" w:type="dxa"/>
            <w:tcBorders>
              <w:top w:val="single" w:sz="6" w:space="0" w:color="414141"/>
              <w:left w:val="single" w:sz="6" w:space="0" w:color="414141"/>
              <w:bottom w:val="single" w:sz="6" w:space="0" w:color="414141"/>
              <w:right w:val="single" w:sz="6" w:space="0" w:color="414141"/>
            </w:tcBorders>
          </w:tcPr>
          <w:p w14:paraId="711BAC6C"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w:t>
            </w:r>
          </w:p>
        </w:tc>
      </w:tr>
      <w:tr w:rsidR="008767C7" w:rsidRPr="008767C7" w14:paraId="6882AD32"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55DB8DE3"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lastRenderedPageBreak/>
              <w:t>TBD</w:t>
            </w:r>
          </w:p>
        </w:tc>
        <w:tc>
          <w:tcPr>
            <w:tcW w:w="709" w:type="dxa"/>
            <w:tcBorders>
              <w:top w:val="single" w:sz="6" w:space="0" w:color="414141"/>
              <w:left w:val="single" w:sz="6" w:space="0" w:color="414141"/>
              <w:bottom w:val="single" w:sz="6" w:space="0" w:color="414141"/>
              <w:right w:val="single" w:sz="6" w:space="0" w:color="414141"/>
            </w:tcBorders>
          </w:tcPr>
          <w:p w14:paraId="62DF11D5"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2268" w:type="dxa"/>
            <w:tcBorders>
              <w:top w:val="single" w:sz="6" w:space="0" w:color="414141"/>
              <w:left w:val="single" w:sz="6" w:space="0" w:color="414141"/>
              <w:bottom w:val="single" w:sz="6" w:space="0" w:color="414141"/>
              <w:right w:val="single" w:sz="6" w:space="0" w:color="414141"/>
            </w:tcBorders>
          </w:tcPr>
          <w:p w14:paraId="22BC0673"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ZR100-OFEC-QPSK-HA</w:t>
            </w:r>
          </w:p>
        </w:tc>
        <w:tc>
          <w:tcPr>
            <w:tcW w:w="1843" w:type="dxa"/>
            <w:tcBorders>
              <w:top w:val="single" w:sz="6" w:space="0" w:color="414141"/>
              <w:left w:val="single" w:sz="6" w:space="0" w:color="414141"/>
              <w:bottom w:val="single" w:sz="6" w:space="0" w:color="414141"/>
              <w:right w:val="single" w:sz="6" w:space="0" w:color="414141"/>
            </w:tcBorders>
          </w:tcPr>
          <w:p w14:paraId="22503D1A"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120.277094</w:t>
            </w:r>
          </w:p>
        </w:tc>
        <w:tc>
          <w:tcPr>
            <w:tcW w:w="708" w:type="dxa"/>
            <w:tcBorders>
              <w:top w:val="single" w:sz="6" w:space="0" w:color="414141"/>
              <w:left w:val="single" w:sz="6" w:space="0" w:color="414141"/>
              <w:bottom w:val="single" w:sz="6" w:space="0" w:color="414141"/>
              <w:right w:val="single" w:sz="6" w:space="0" w:color="414141"/>
            </w:tcBorders>
          </w:tcPr>
          <w:p w14:paraId="7B44C151"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17B94D72"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 xml:space="preserve">30 </w:t>
            </w:r>
          </w:p>
        </w:tc>
        <w:tc>
          <w:tcPr>
            <w:tcW w:w="1276" w:type="dxa"/>
            <w:tcBorders>
              <w:top w:val="single" w:sz="6" w:space="0" w:color="414141"/>
              <w:left w:val="single" w:sz="6" w:space="0" w:color="414141"/>
              <w:bottom w:val="single" w:sz="6" w:space="0" w:color="414141"/>
              <w:right w:val="single" w:sz="6" w:space="0" w:color="414141"/>
            </w:tcBorders>
          </w:tcPr>
          <w:p w14:paraId="3ADCBC32"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QPSK</w:t>
            </w:r>
          </w:p>
        </w:tc>
        <w:tc>
          <w:tcPr>
            <w:tcW w:w="708" w:type="dxa"/>
            <w:tcBorders>
              <w:top w:val="single" w:sz="6" w:space="0" w:color="414141"/>
              <w:left w:val="single" w:sz="6" w:space="0" w:color="414141"/>
              <w:bottom w:val="single" w:sz="6" w:space="0" w:color="414141"/>
              <w:right w:val="single" w:sz="6" w:space="0" w:color="414141"/>
            </w:tcBorders>
          </w:tcPr>
          <w:p w14:paraId="412CA354"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w:t>
            </w:r>
          </w:p>
        </w:tc>
      </w:tr>
      <w:tr w:rsidR="008767C7" w:rsidRPr="008767C7" w14:paraId="297E385A" w14:textId="77777777" w:rsidTr="00BE5D3D">
        <w:trPr>
          <w:trHeight w:val="340"/>
        </w:trPr>
        <w:tc>
          <w:tcPr>
            <w:tcW w:w="692" w:type="dxa"/>
            <w:tcBorders>
              <w:top w:val="single" w:sz="6" w:space="0" w:color="414141"/>
              <w:left w:val="single" w:sz="6" w:space="0" w:color="414141"/>
              <w:bottom w:val="single" w:sz="6" w:space="0" w:color="414141"/>
              <w:right w:val="single" w:sz="6" w:space="0" w:color="414141"/>
            </w:tcBorders>
          </w:tcPr>
          <w:p w14:paraId="783B55A4"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709" w:type="dxa"/>
            <w:tcBorders>
              <w:top w:val="single" w:sz="6" w:space="0" w:color="414141"/>
              <w:left w:val="single" w:sz="6" w:space="0" w:color="414141"/>
              <w:bottom w:val="single" w:sz="6" w:space="0" w:color="414141"/>
              <w:right w:val="single" w:sz="6" w:space="0" w:color="414141"/>
            </w:tcBorders>
          </w:tcPr>
          <w:p w14:paraId="175165CC"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TBD</w:t>
            </w:r>
          </w:p>
        </w:tc>
        <w:tc>
          <w:tcPr>
            <w:tcW w:w="2268" w:type="dxa"/>
            <w:tcBorders>
              <w:top w:val="single" w:sz="6" w:space="0" w:color="414141"/>
              <w:left w:val="single" w:sz="6" w:space="0" w:color="414141"/>
              <w:bottom w:val="single" w:sz="6" w:space="0" w:color="414141"/>
              <w:right w:val="single" w:sz="6" w:space="0" w:color="414141"/>
            </w:tcBorders>
          </w:tcPr>
          <w:p w14:paraId="28BB0845"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ZR100-OFEC-QPSK-HB</w:t>
            </w:r>
          </w:p>
        </w:tc>
        <w:tc>
          <w:tcPr>
            <w:tcW w:w="1843" w:type="dxa"/>
            <w:tcBorders>
              <w:top w:val="single" w:sz="6" w:space="0" w:color="414141"/>
              <w:left w:val="single" w:sz="6" w:space="0" w:color="414141"/>
              <w:bottom w:val="single" w:sz="6" w:space="0" w:color="414141"/>
              <w:right w:val="single" w:sz="6" w:space="0" w:color="414141"/>
            </w:tcBorders>
          </w:tcPr>
          <w:p w14:paraId="2A390BA5"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120.277094</w:t>
            </w:r>
          </w:p>
        </w:tc>
        <w:tc>
          <w:tcPr>
            <w:tcW w:w="708" w:type="dxa"/>
            <w:tcBorders>
              <w:top w:val="single" w:sz="6" w:space="0" w:color="414141"/>
              <w:left w:val="single" w:sz="6" w:space="0" w:color="414141"/>
              <w:bottom w:val="single" w:sz="6" w:space="0" w:color="414141"/>
              <w:right w:val="single" w:sz="6" w:space="0" w:color="414141"/>
            </w:tcBorders>
          </w:tcPr>
          <w:p w14:paraId="698084D7" w14:textId="77777777" w:rsidR="00BE5D3D" w:rsidRPr="008767C7" w:rsidRDefault="00BE5D3D" w:rsidP="00347928">
            <w:pPr>
              <w:spacing w:line="259" w:lineRule="auto"/>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1</w:t>
            </w:r>
          </w:p>
        </w:tc>
        <w:tc>
          <w:tcPr>
            <w:tcW w:w="1418" w:type="dxa"/>
            <w:tcBorders>
              <w:top w:val="single" w:sz="6" w:space="0" w:color="414141"/>
              <w:left w:val="single" w:sz="6" w:space="0" w:color="414141"/>
              <w:bottom w:val="single" w:sz="6" w:space="0" w:color="414141"/>
              <w:right w:val="single" w:sz="6" w:space="0" w:color="414141"/>
            </w:tcBorders>
          </w:tcPr>
          <w:p w14:paraId="02752C63"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30</w:t>
            </w:r>
          </w:p>
        </w:tc>
        <w:tc>
          <w:tcPr>
            <w:tcW w:w="1276" w:type="dxa"/>
            <w:tcBorders>
              <w:top w:val="single" w:sz="6" w:space="0" w:color="414141"/>
              <w:left w:val="single" w:sz="6" w:space="0" w:color="414141"/>
              <w:bottom w:val="single" w:sz="6" w:space="0" w:color="414141"/>
              <w:right w:val="single" w:sz="6" w:space="0" w:color="414141"/>
            </w:tcBorders>
          </w:tcPr>
          <w:p w14:paraId="6434843D"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QPSK</w:t>
            </w:r>
          </w:p>
        </w:tc>
        <w:tc>
          <w:tcPr>
            <w:tcW w:w="708" w:type="dxa"/>
            <w:tcBorders>
              <w:top w:val="single" w:sz="6" w:space="0" w:color="414141"/>
              <w:left w:val="single" w:sz="6" w:space="0" w:color="414141"/>
              <w:bottom w:val="single" w:sz="6" w:space="0" w:color="414141"/>
              <w:right w:val="single" w:sz="6" w:space="0" w:color="414141"/>
            </w:tcBorders>
          </w:tcPr>
          <w:p w14:paraId="4DC213CB" w14:textId="77777777" w:rsidR="00BE5D3D" w:rsidRPr="008767C7" w:rsidRDefault="00BE5D3D" w:rsidP="00347928">
            <w:pPr>
              <w:spacing w:line="259" w:lineRule="auto"/>
              <w:ind w:left="1"/>
              <w:jc w:val="left"/>
              <w:rPr>
                <w:rFonts w:asciiTheme="majorEastAsia" w:eastAsiaTheme="majorEastAsia" w:hAnsiTheme="majorEastAsia"/>
                <w:color w:val="FF0000"/>
                <w:szCs w:val="22"/>
              </w:rPr>
            </w:pPr>
            <w:r w:rsidRPr="008767C7">
              <w:rPr>
                <w:rFonts w:asciiTheme="majorEastAsia" w:eastAsiaTheme="majorEastAsia" w:hAnsiTheme="majorEastAsia" w:cs="Calibri"/>
                <w:color w:val="FF0000"/>
                <w:szCs w:val="22"/>
              </w:rPr>
              <w:t>4</w:t>
            </w:r>
          </w:p>
        </w:tc>
      </w:tr>
    </w:tbl>
    <w:p w14:paraId="7151099D" w14:textId="77777777" w:rsidR="007F38E0" w:rsidRDefault="007F38E0" w:rsidP="007F38E0">
      <w:pPr>
        <w:ind w:leftChars="200" w:left="830" w:hangingChars="200" w:hanging="415"/>
        <w:jc w:val="left"/>
        <w:rPr>
          <w:rFonts w:asciiTheme="majorEastAsia" w:eastAsiaTheme="majorEastAsia" w:hAnsiTheme="majorEastAsia"/>
        </w:rPr>
      </w:pPr>
    </w:p>
    <w:p w14:paraId="792B6760" w14:textId="31DD31D5" w:rsidR="00BE5D3D" w:rsidRDefault="004B2140" w:rsidP="004B2140">
      <w:pPr>
        <w:ind w:leftChars="200" w:left="830" w:hangingChars="200" w:hanging="415"/>
        <w:jc w:val="left"/>
        <w:outlineLvl w:val="1"/>
        <w:rPr>
          <w:rFonts w:asciiTheme="majorEastAsia" w:eastAsiaTheme="majorEastAsia" w:hAnsiTheme="majorEastAsia"/>
        </w:rPr>
      </w:pPr>
      <w:bookmarkStart w:id="5" w:name="_Toc174625024"/>
      <w:r>
        <w:rPr>
          <w:rFonts w:asciiTheme="majorEastAsia" w:eastAsiaTheme="majorEastAsia" w:hAnsiTheme="majorEastAsia" w:hint="eastAsia"/>
        </w:rPr>
        <w:t>１－１．400ZR+フォーマット</w:t>
      </w:r>
      <w:bookmarkEnd w:id="5"/>
    </w:p>
    <w:p w14:paraId="2EFB4A29" w14:textId="339FE626" w:rsidR="004B2140" w:rsidRDefault="004B2140" w:rsidP="00A83E3E">
      <w:pPr>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7F38E0" w:rsidRPr="007F38E0">
        <w:rPr>
          <w:rFonts w:asciiTheme="majorEastAsia" w:eastAsiaTheme="majorEastAsia" w:hAnsiTheme="majorEastAsia" w:hint="eastAsia"/>
        </w:rPr>
        <w:t>この</w:t>
      </w:r>
      <w:r w:rsidR="007F38E0" w:rsidRPr="007F38E0">
        <w:rPr>
          <w:rFonts w:asciiTheme="majorEastAsia" w:eastAsiaTheme="majorEastAsia" w:hAnsiTheme="majorEastAsia"/>
        </w:rPr>
        <w:t xml:space="preserve"> DSP </w:t>
      </w:r>
      <w:r w:rsidR="007F38E0" w:rsidRPr="007F38E0">
        <w:rPr>
          <w:rFonts w:asciiTheme="majorEastAsia" w:eastAsiaTheme="majorEastAsia" w:hAnsiTheme="majorEastAsia" w:hint="eastAsia"/>
        </w:rPr>
        <w:t>フレーミング</w:t>
      </w:r>
      <w:r w:rsidR="007F38E0" w:rsidRPr="007F38E0">
        <w:rPr>
          <w:rFonts w:asciiTheme="majorEastAsia" w:eastAsiaTheme="majorEastAsia" w:hAnsiTheme="majorEastAsia"/>
        </w:rPr>
        <w:t xml:space="preserve"> </w:t>
      </w:r>
      <w:r w:rsidR="007F38E0" w:rsidRPr="007F38E0">
        <w:rPr>
          <w:rFonts w:asciiTheme="majorEastAsia" w:eastAsiaTheme="majorEastAsia" w:hAnsiTheme="majorEastAsia" w:hint="eastAsia"/>
        </w:rPr>
        <w:t>フォーマットは、</w:t>
      </w:r>
      <w:r w:rsidR="007F38E0" w:rsidRPr="007F38E0">
        <w:rPr>
          <w:rFonts w:asciiTheme="majorEastAsia" w:eastAsiaTheme="majorEastAsia" w:hAnsiTheme="majorEastAsia"/>
        </w:rPr>
        <w:t xml:space="preserve">OIF‑ZR400‑01.0 </w:t>
      </w:r>
      <w:r w:rsidR="007F38E0" w:rsidRPr="007F38E0">
        <w:rPr>
          <w:rFonts w:asciiTheme="majorEastAsia" w:eastAsiaTheme="majorEastAsia" w:hAnsiTheme="majorEastAsia" w:hint="eastAsia"/>
        </w:rPr>
        <w:t>フレーム</w:t>
      </w:r>
      <w:r w:rsidR="00A83E3E" w:rsidRPr="00A83E3E">
        <w:rPr>
          <w:rFonts w:asciiTheme="majorEastAsia" w:eastAsiaTheme="majorEastAsia" w:hAnsiTheme="majorEastAsia" w:hint="eastAsia"/>
          <w:vertAlign w:val="superscript"/>
        </w:rPr>
        <w:t>（補足⑥）</w:t>
      </w:r>
      <w:r w:rsidR="007F38E0" w:rsidRPr="007F38E0">
        <w:rPr>
          <w:rFonts w:asciiTheme="majorEastAsia" w:eastAsiaTheme="majorEastAsia" w:hAnsiTheme="majorEastAsia" w:hint="eastAsia"/>
        </w:rPr>
        <w:t>に基づいており、オープン</w:t>
      </w:r>
      <w:r w:rsidR="007F38E0" w:rsidRPr="007F38E0">
        <w:rPr>
          <w:rFonts w:asciiTheme="majorEastAsia" w:eastAsiaTheme="majorEastAsia" w:hAnsiTheme="majorEastAsia"/>
        </w:rPr>
        <w:t xml:space="preserve"> </w:t>
      </w:r>
      <w:r w:rsidR="007F38E0" w:rsidRPr="007F38E0">
        <w:rPr>
          <w:rFonts w:asciiTheme="majorEastAsia" w:eastAsiaTheme="majorEastAsia" w:hAnsiTheme="majorEastAsia" w:hint="eastAsia"/>
        </w:rPr>
        <w:t>フォワード</w:t>
      </w:r>
      <w:r w:rsidR="007F38E0" w:rsidRPr="007F38E0">
        <w:rPr>
          <w:rFonts w:asciiTheme="majorEastAsia" w:eastAsiaTheme="majorEastAsia" w:hAnsiTheme="majorEastAsia"/>
        </w:rPr>
        <w:t xml:space="preserve"> </w:t>
      </w:r>
      <w:r w:rsidR="007F38E0" w:rsidRPr="007F38E0">
        <w:rPr>
          <w:rFonts w:asciiTheme="majorEastAsia" w:eastAsiaTheme="majorEastAsia" w:hAnsiTheme="majorEastAsia" w:hint="eastAsia"/>
        </w:rPr>
        <w:t>エラー訂正</w:t>
      </w:r>
      <w:r w:rsidR="007F38E0" w:rsidRPr="007F38E0">
        <w:rPr>
          <w:rFonts w:asciiTheme="majorEastAsia" w:eastAsiaTheme="majorEastAsia" w:hAnsiTheme="majorEastAsia"/>
        </w:rPr>
        <w:t xml:space="preserve"> (OFEC) </w:t>
      </w:r>
      <w:r w:rsidR="007F38E0" w:rsidRPr="007F38E0">
        <w:rPr>
          <w:rFonts w:asciiTheme="majorEastAsia" w:eastAsiaTheme="majorEastAsia" w:hAnsiTheme="majorEastAsia" w:hint="eastAsia"/>
        </w:rPr>
        <w:t>で調整され、絶対</w:t>
      </w:r>
      <w:r w:rsidR="007F38E0" w:rsidRPr="007F38E0">
        <w:rPr>
          <w:rFonts w:asciiTheme="majorEastAsia" w:eastAsiaTheme="majorEastAsia" w:hAnsiTheme="majorEastAsia"/>
        </w:rPr>
        <w:t xml:space="preserve"> (</w:t>
      </w:r>
      <w:r w:rsidR="007F38E0" w:rsidRPr="007F38E0">
        <w:rPr>
          <w:rFonts w:asciiTheme="majorEastAsia" w:eastAsiaTheme="majorEastAsia" w:hAnsiTheme="majorEastAsia" w:hint="eastAsia"/>
        </w:rPr>
        <w:t>非差動</w:t>
      </w:r>
      <w:r w:rsidR="007F38E0" w:rsidRPr="007F38E0">
        <w:rPr>
          <w:rFonts w:asciiTheme="majorEastAsia" w:eastAsiaTheme="majorEastAsia" w:hAnsiTheme="majorEastAsia"/>
        </w:rPr>
        <w:t xml:space="preserve">) 16QAM </w:t>
      </w:r>
      <w:r w:rsidR="007F38E0" w:rsidRPr="007F38E0">
        <w:rPr>
          <w:rFonts w:asciiTheme="majorEastAsia" w:eastAsiaTheme="majorEastAsia" w:hAnsiTheme="majorEastAsia" w:hint="eastAsia"/>
        </w:rPr>
        <w:t>および</w:t>
      </w:r>
      <w:r w:rsidR="007F38E0" w:rsidRPr="007F38E0">
        <w:rPr>
          <w:rFonts w:asciiTheme="majorEastAsia" w:eastAsiaTheme="majorEastAsia" w:hAnsiTheme="majorEastAsia"/>
        </w:rPr>
        <w:t xml:space="preserve"> 8QAM </w:t>
      </w:r>
      <w:r w:rsidR="00584543">
        <w:rPr>
          <w:rFonts w:asciiTheme="majorEastAsia" w:eastAsiaTheme="majorEastAsia" w:hAnsiTheme="majorEastAsia" w:hint="eastAsia"/>
        </w:rPr>
        <w:t>変調方式</w:t>
      </w:r>
      <w:r w:rsidR="007F38E0" w:rsidRPr="007F38E0">
        <w:rPr>
          <w:rFonts w:asciiTheme="majorEastAsia" w:eastAsiaTheme="majorEastAsia" w:hAnsiTheme="majorEastAsia" w:hint="eastAsia"/>
        </w:rPr>
        <w:t>を使用してデュアル偏波コヒーレント</w:t>
      </w:r>
      <w:r w:rsidR="007F38E0" w:rsidRPr="007F38E0">
        <w:rPr>
          <w:rFonts w:asciiTheme="majorEastAsia" w:eastAsiaTheme="majorEastAsia" w:hAnsiTheme="majorEastAsia"/>
        </w:rPr>
        <w:t xml:space="preserve"> </w:t>
      </w:r>
      <w:r w:rsidR="007F38E0" w:rsidRPr="007F38E0">
        <w:rPr>
          <w:rFonts w:asciiTheme="majorEastAsia" w:eastAsiaTheme="majorEastAsia" w:hAnsiTheme="majorEastAsia" w:hint="eastAsia"/>
        </w:rPr>
        <w:t>インタフェースで変調されます。ペイロードは次のタイプになります。</w:t>
      </w:r>
    </w:p>
    <w:p w14:paraId="15740358" w14:textId="77777777" w:rsidR="007F38E0" w:rsidRDefault="007F38E0" w:rsidP="004B2140">
      <w:pPr>
        <w:ind w:leftChars="200" w:left="830" w:hangingChars="200" w:hanging="415"/>
        <w:jc w:val="left"/>
        <w:rPr>
          <w:rFonts w:asciiTheme="majorEastAsia" w:eastAsiaTheme="majorEastAsia" w:hAnsiTheme="majorEastAsia"/>
        </w:rPr>
      </w:pPr>
    </w:p>
    <w:p w14:paraId="0919DB58" w14:textId="17BD42A2" w:rsidR="007F38E0" w:rsidRDefault="007F38E0" w:rsidP="00320267">
      <w:pPr>
        <w:pStyle w:val="ad"/>
        <w:numPr>
          <w:ilvl w:val="0"/>
          <w:numId w:val="3"/>
        </w:numPr>
        <w:ind w:leftChars="0"/>
        <w:jc w:val="left"/>
        <w:rPr>
          <w:rFonts w:asciiTheme="majorEastAsia" w:eastAsiaTheme="majorEastAsia" w:hAnsiTheme="majorEastAsia"/>
        </w:rPr>
      </w:pPr>
      <w:r>
        <w:rPr>
          <w:rFonts w:asciiTheme="majorEastAsia" w:eastAsiaTheme="majorEastAsia" w:hAnsiTheme="majorEastAsia" w:hint="eastAsia"/>
        </w:rPr>
        <w:t>クリアチャネルZR400フレーム構造にGMPマッピングされた、単一の400G BASE-Rのホストインタフェース</w:t>
      </w:r>
    </w:p>
    <w:p w14:paraId="47D716D5" w14:textId="77777777" w:rsidR="007F38E0" w:rsidRDefault="007F38E0" w:rsidP="00320267">
      <w:pPr>
        <w:pStyle w:val="ad"/>
        <w:numPr>
          <w:ilvl w:val="0"/>
          <w:numId w:val="3"/>
        </w:numPr>
        <w:ind w:leftChars="0"/>
        <w:jc w:val="left"/>
        <w:rPr>
          <w:rFonts w:asciiTheme="majorEastAsia" w:eastAsiaTheme="majorEastAsia" w:hAnsiTheme="majorEastAsia"/>
        </w:rPr>
      </w:pPr>
      <w:r>
        <w:rPr>
          <w:rFonts w:asciiTheme="majorEastAsia" w:eastAsiaTheme="majorEastAsia" w:hAnsiTheme="majorEastAsia" w:hint="eastAsia"/>
        </w:rPr>
        <w:t>単一のチャネライズド</w:t>
      </w:r>
      <w:r w:rsidRPr="007F38E0">
        <w:rPr>
          <w:rFonts w:asciiTheme="majorEastAsia" w:eastAsiaTheme="majorEastAsia" w:hAnsiTheme="majorEastAsia" w:hint="eastAsia"/>
        </w:rPr>
        <w:t>400GZR フレーム構造に</w:t>
      </w:r>
      <w:r>
        <w:rPr>
          <w:rFonts w:asciiTheme="majorEastAsia" w:eastAsiaTheme="majorEastAsia" w:hAnsiTheme="majorEastAsia" w:hint="eastAsia"/>
        </w:rPr>
        <w:t>、それぞれ個別にGMPマッピングされた、2本の200G BASE-Rのホストインタフェース</w:t>
      </w:r>
    </w:p>
    <w:p w14:paraId="5FDEE25D" w14:textId="57C16658" w:rsidR="007F38E0" w:rsidRDefault="007F38E0" w:rsidP="00320267">
      <w:pPr>
        <w:pStyle w:val="ad"/>
        <w:numPr>
          <w:ilvl w:val="0"/>
          <w:numId w:val="3"/>
        </w:numPr>
        <w:ind w:leftChars="0"/>
        <w:jc w:val="left"/>
        <w:rPr>
          <w:rFonts w:asciiTheme="majorEastAsia" w:eastAsiaTheme="majorEastAsia" w:hAnsiTheme="majorEastAsia"/>
        </w:rPr>
      </w:pPr>
      <w:r>
        <w:rPr>
          <w:rFonts w:asciiTheme="majorEastAsia" w:eastAsiaTheme="majorEastAsia" w:hAnsiTheme="majorEastAsia" w:hint="eastAsia"/>
        </w:rPr>
        <w:t>単一のチャネライズド</w:t>
      </w:r>
      <w:r w:rsidRPr="007F38E0">
        <w:rPr>
          <w:rFonts w:asciiTheme="majorEastAsia" w:eastAsiaTheme="majorEastAsia" w:hAnsiTheme="majorEastAsia" w:hint="eastAsia"/>
        </w:rPr>
        <w:t>400GZR フレーム構造に</w:t>
      </w:r>
      <w:r>
        <w:rPr>
          <w:rFonts w:asciiTheme="majorEastAsia" w:eastAsiaTheme="majorEastAsia" w:hAnsiTheme="majorEastAsia" w:hint="eastAsia"/>
        </w:rPr>
        <w:t>、それぞれ個別にGMPマッピングされた、</w:t>
      </w:r>
      <w:r w:rsidR="000B3F84">
        <w:rPr>
          <w:rFonts w:asciiTheme="majorEastAsia" w:eastAsiaTheme="majorEastAsia" w:hAnsiTheme="majorEastAsia" w:hint="eastAsia"/>
        </w:rPr>
        <w:t>4</w:t>
      </w:r>
      <w:r>
        <w:rPr>
          <w:rFonts w:asciiTheme="majorEastAsia" w:eastAsiaTheme="majorEastAsia" w:hAnsiTheme="majorEastAsia" w:hint="eastAsia"/>
        </w:rPr>
        <w:t>本の</w:t>
      </w:r>
      <w:r w:rsidR="000B3F84">
        <w:rPr>
          <w:rFonts w:asciiTheme="majorEastAsia" w:eastAsiaTheme="majorEastAsia" w:hAnsiTheme="majorEastAsia" w:hint="eastAsia"/>
        </w:rPr>
        <w:t>1</w:t>
      </w:r>
      <w:r>
        <w:rPr>
          <w:rFonts w:asciiTheme="majorEastAsia" w:eastAsiaTheme="majorEastAsia" w:hAnsiTheme="majorEastAsia" w:hint="eastAsia"/>
        </w:rPr>
        <w:t>00G BASE-Rのホストインタフェース</w:t>
      </w:r>
    </w:p>
    <w:p w14:paraId="1C239A98" w14:textId="77777777" w:rsidR="000B3F84" w:rsidRDefault="000B3F84" w:rsidP="000B3F84">
      <w:pPr>
        <w:jc w:val="left"/>
        <w:rPr>
          <w:rFonts w:asciiTheme="majorEastAsia" w:eastAsiaTheme="majorEastAsia" w:hAnsiTheme="majorEastAsia"/>
        </w:rPr>
      </w:pPr>
    </w:p>
    <w:p w14:paraId="167DA254" w14:textId="0DCD7DB1" w:rsidR="000B3F84" w:rsidRDefault="005D09B4" w:rsidP="00A321C6">
      <w:pPr>
        <w:ind w:leftChars="200" w:left="415"/>
        <w:jc w:val="left"/>
        <w:outlineLvl w:val="1"/>
        <w:rPr>
          <w:rFonts w:asciiTheme="majorEastAsia" w:eastAsiaTheme="majorEastAsia" w:hAnsiTheme="majorEastAsia"/>
        </w:rPr>
      </w:pPr>
      <w:bookmarkStart w:id="6" w:name="_Toc174625025"/>
      <w:r>
        <w:rPr>
          <w:rFonts w:asciiTheme="majorEastAsia" w:eastAsiaTheme="majorEastAsia" w:hAnsiTheme="majorEastAsia" w:hint="eastAsia"/>
        </w:rPr>
        <w:t>１－２．300ZR+フォーマット</w:t>
      </w:r>
      <w:bookmarkEnd w:id="6"/>
    </w:p>
    <w:p w14:paraId="5C89B2B6" w14:textId="77777777" w:rsidR="005D09B4" w:rsidRDefault="005D09B4" w:rsidP="005D09B4">
      <w:pPr>
        <w:jc w:val="left"/>
        <w:rPr>
          <w:rFonts w:asciiTheme="majorEastAsia" w:eastAsiaTheme="majorEastAsia" w:hAnsiTheme="majorEastAsia"/>
        </w:rPr>
      </w:pPr>
      <w:r>
        <w:rPr>
          <w:rFonts w:asciiTheme="majorEastAsia" w:eastAsiaTheme="majorEastAsia" w:hAnsiTheme="majorEastAsia" w:hint="eastAsia"/>
        </w:rPr>
        <w:t xml:space="preserve">　　　　</w:t>
      </w:r>
      <w:r w:rsidRPr="005D09B4">
        <w:rPr>
          <w:rFonts w:asciiTheme="majorEastAsia" w:eastAsiaTheme="majorEastAsia" w:hAnsiTheme="majorEastAsia" w:hint="eastAsia"/>
        </w:rPr>
        <w:t>この DSP フレーミング フォーマットは、帯域幅が縮小された 300G ZR フレームで、オープ</w:t>
      </w:r>
    </w:p>
    <w:p w14:paraId="17D50E87" w14:textId="0E91AEE6" w:rsidR="005D09B4" w:rsidRDefault="005D09B4" w:rsidP="005D09B4">
      <w:pPr>
        <w:ind w:leftChars="400" w:left="830"/>
        <w:jc w:val="left"/>
        <w:rPr>
          <w:rFonts w:asciiTheme="majorEastAsia" w:eastAsiaTheme="majorEastAsia" w:hAnsiTheme="majorEastAsia"/>
        </w:rPr>
      </w:pPr>
      <w:r w:rsidRPr="005D09B4">
        <w:rPr>
          <w:rFonts w:asciiTheme="majorEastAsia" w:eastAsiaTheme="majorEastAsia" w:hAnsiTheme="majorEastAsia" w:hint="eastAsia"/>
        </w:rPr>
        <w:t>ン フォワード エラー訂正 (OFEC) が採用され、絶対 (非差動) 8QAM 変調によるデュアル偏波コヒーレント インタフェースで変調されます。ペイロードは次のタイプになります。</w:t>
      </w:r>
    </w:p>
    <w:p w14:paraId="4DD725A5" w14:textId="77777777" w:rsidR="005D09B4" w:rsidRDefault="005D09B4" w:rsidP="005D09B4">
      <w:pPr>
        <w:ind w:leftChars="400" w:left="830"/>
        <w:jc w:val="left"/>
        <w:rPr>
          <w:rFonts w:asciiTheme="majorEastAsia" w:eastAsiaTheme="majorEastAsia" w:hAnsiTheme="majorEastAsia"/>
        </w:rPr>
      </w:pPr>
    </w:p>
    <w:p w14:paraId="19A40C8E" w14:textId="3225565A" w:rsidR="005D09B4" w:rsidRDefault="00D171CF" w:rsidP="00320267">
      <w:pPr>
        <w:pStyle w:val="ad"/>
        <w:numPr>
          <w:ilvl w:val="0"/>
          <w:numId w:val="4"/>
        </w:numPr>
        <w:ind w:leftChars="0"/>
        <w:jc w:val="left"/>
        <w:rPr>
          <w:rFonts w:asciiTheme="majorEastAsia" w:eastAsiaTheme="majorEastAsia" w:hAnsiTheme="majorEastAsia"/>
        </w:rPr>
      </w:pPr>
      <w:r>
        <w:rPr>
          <w:rFonts w:asciiTheme="majorEastAsia" w:eastAsiaTheme="majorEastAsia" w:hAnsiTheme="majorEastAsia" w:hint="eastAsia"/>
        </w:rPr>
        <w:t>単一のチャネライズド3</w:t>
      </w:r>
      <w:r w:rsidRPr="007F38E0">
        <w:rPr>
          <w:rFonts w:asciiTheme="majorEastAsia" w:eastAsiaTheme="majorEastAsia" w:hAnsiTheme="majorEastAsia" w:hint="eastAsia"/>
        </w:rPr>
        <w:t>00GZR フレーム構造に</w:t>
      </w:r>
      <w:r>
        <w:rPr>
          <w:rFonts w:asciiTheme="majorEastAsia" w:eastAsiaTheme="majorEastAsia" w:hAnsiTheme="majorEastAsia" w:hint="eastAsia"/>
        </w:rPr>
        <w:t>、それぞれ個別にGMPマッピングされた、3本の100G BASE-Rのホストインタフェース</w:t>
      </w:r>
    </w:p>
    <w:p w14:paraId="728DA83F" w14:textId="02CC18FA" w:rsidR="00D171CF" w:rsidRDefault="00D171CF" w:rsidP="00D171CF">
      <w:pPr>
        <w:jc w:val="left"/>
        <w:rPr>
          <w:rFonts w:asciiTheme="majorEastAsia" w:eastAsiaTheme="majorEastAsia" w:hAnsiTheme="majorEastAsia"/>
        </w:rPr>
      </w:pPr>
      <w:r>
        <w:rPr>
          <w:rFonts w:asciiTheme="majorEastAsia" w:eastAsiaTheme="majorEastAsia" w:hAnsiTheme="majorEastAsia" w:hint="eastAsia"/>
        </w:rPr>
        <w:t xml:space="preserve">    </w:t>
      </w:r>
    </w:p>
    <w:p w14:paraId="37C360EE" w14:textId="6F664C4C" w:rsidR="00D171CF" w:rsidRPr="00D171CF" w:rsidRDefault="00C44EA2" w:rsidP="00C44EA2">
      <w:pPr>
        <w:ind w:leftChars="200" w:left="415"/>
        <w:jc w:val="left"/>
        <w:outlineLvl w:val="1"/>
        <w:rPr>
          <w:rFonts w:asciiTheme="majorEastAsia" w:eastAsiaTheme="majorEastAsia" w:hAnsiTheme="majorEastAsia"/>
        </w:rPr>
      </w:pPr>
      <w:bookmarkStart w:id="7" w:name="_Toc174625026"/>
      <w:r>
        <w:rPr>
          <w:rFonts w:asciiTheme="majorEastAsia" w:eastAsiaTheme="majorEastAsia" w:hAnsiTheme="majorEastAsia" w:hint="eastAsia"/>
        </w:rPr>
        <w:t>１－３．</w:t>
      </w:r>
      <w:r w:rsidR="009F2787" w:rsidRPr="009F2787">
        <w:rPr>
          <w:rFonts w:asciiTheme="majorEastAsia" w:eastAsiaTheme="majorEastAsia" w:hAnsiTheme="majorEastAsia" w:hint="eastAsia"/>
        </w:rPr>
        <w:t>200ZR+フォーマット</w:t>
      </w:r>
      <w:bookmarkEnd w:id="7"/>
    </w:p>
    <w:p w14:paraId="3E18EC7C" w14:textId="482B29B5" w:rsidR="006E2AD1" w:rsidRDefault="009F2787" w:rsidP="006E2AD1">
      <w:pPr>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9F2787">
        <w:rPr>
          <w:rFonts w:asciiTheme="majorEastAsia" w:eastAsiaTheme="majorEastAsia" w:hAnsiTheme="majorEastAsia" w:hint="eastAsia"/>
        </w:rPr>
        <w:t>この DSP フレーミング フォーマットは、帯域幅が縮小された 200G ZR フレームで、オープン フォワード エラー訂正 (OFEC) が採用され、絶対 (非差動) QPSK 変調によるデュアル偏波コヒーレント インタフェースで変調されます。ペイロードは次のタイプになります。</w:t>
      </w:r>
    </w:p>
    <w:p w14:paraId="03CD55A8" w14:textId="77777777" w:rsidR="009F2787" w:rsidRDefault="009F2787" w:rsidP="006E2AD1">
      <w:pPr>
        <w:ind w:leftChars="200" w:left="830" w:hangingChars="200" w:hanging="415"/>
        <w:jc w:val="left"/>
        <w:rPr>
          <w:rFonts w:asciiTheme="majorEastAsia" w:eastAsiaTheme="majorEastAsia" w:hAnsiTheme="majorEastAsia"/>
        </w:rPr>
      </w:pPr>
    </w:p>
    <w:p w14:paraId="158030E3" w14:textId="458DC2F2" w:rsidR="009F2787" w:rsidRDefault="009F2787" w:rsidP="00320267">
      <w:pPr>
        <w:pStyle w:val="ad"/>
        <w:numPr>
          <w:ilvl w:val="0"/>
          <w:numId w:val="4"/>
        </w:numPr>
        <w:ind w:leftChars="0"/>
        <w:jc w:val="left"/>
        <w:rPr>
          <w:rFonts w:asciiTheme="majorEastAsia" w:eastAsiaTheme="majorEastAsia" w:hAnsiTheme="majorEastAsia"/>
        </w:rPr>
      </w:pPr>
      <w:r>
        <w:rPr>
          <w:rFonts w:asciiTheme="majorEastAsia" w:eastAsiaTheme="majorEastAsia" w:hAnsiTheme="majorEastAsia" w:hint="eastAsia"/>
        </w:rPr>
        <w:t>クリアチャネルZR200フレーム構造にGMPマッピングされた、単一の200G BASE-Rのホストインタフェース</w:t>
      </w:r>
    </w:p>
    <w:p w14:paraId="4783680C" w14:textId="6CB820A8" w:rsidR="009F2787" w:rsidRPr="009F2787" w:rsidRDefault="009F2787" w:rsidP="00320267">
      <w:pPr>
        <w:pStyle w:val="ad"/>
        <w:numPr>
          <w:ilvl w:val="0"/>
          <w:numId w:val="4"/>
        </w:numPr>
        <w:ind w:leftChars="0"/>
        <w:jc w:val="left"/>
        <w:rPr>
          <w:rFonts w:asciiTheme="majorEastAsia" w:eastAsiaTheme="majorEastAsia" w:hAnsiTheme="majorEastAsia"/>
        </w:rPr>
      </w:pPr>
      <w:r>
        <w:rPr>
          <w:rFonts w:asciiTheme="majorEastAsia" w:eastAsiaTheme="majorEastAsia" w:hAnsiTheme="majorEastAsia" w:hint="eastAsia"/>
        </w:rPr>
        <w:t>単一のチャネライズド2</w:t>
      </w:r>
      <w:r w:rsidRPr="007F38E0">
        <w:rPr>
          <w:rFonts w:asciiTheme="majorEastAsia" w:eastAsiaTheme="majorEastAsia" w:hAnsiTheme="majorEastAsia" w:hint="eastAsia"/>
        </w:rPr>
        <w:t>00GZR フレーム構造に</w:t>
      </w:r>
      <w:r>
        <w:rPr>
          <w:rFonts w:asciiTheme="majorEastAsia" w:eastAsiaTheme="majorEastAsia" w:hAnsiTheme="majorEastAsia" w:hint="eastAsia"/>
        </w:rPr>
        <w:t>、それぞれ個別にGMPマッピングされた、2本の100G BASE-Rのホストインタフェース</w:t>
      </w:r>
    </w:p>
    <w:p w14:paraId="409B1D97" w14:textId="77777777" w:rsidR="009F2787" w:rsidRDefault="009F2787" w:rsidP="006E2AD1">
      <w:pPr>
        <w:ind w:leftChars="200" w:left="830" w:hangingChars="200" w:hanging="415"/>
        <w:jc w:val="left"/>
        <w:rPr>
          <w:rFonts w:asciiTheme="majorEastAsia" w:eastAsiaTheme="majorEastAsia" w:hAnsiTheme="majorEastAsia"/>
        </w:rPr>
      </w:pPr>
    </w:p>
    <w:p w14:paraId="4DB6B545" w14:textId="7B7E1C99" w:rsidR="009F2787" w:rsidRDefault="00642DAB" w:rsidP="009F2787">
      <w:pPr>
        <w:ind w:leftChars="200" w:left="830" w:hangingChars="200" w:hanging="415"/>
        <w:jc w:val="left"/>
        <w:outlineLvl w:val="1"/>
        <w:rPr>
          <w:rFonts w:asciiTheme="majorEastAsia" w:eastAsiaTheme="majorEastAsia" w:hAnsiTheme="majorEastAsia"/>
        </w:rPr>
      </w:pPr>
      <w:bookmarkStart w:id="8" w:name="_Toc174625027"/>
      <w:r>
        <w:rPr>
          <w:rFonts w:asciiTheme="majorEastAsia" w:eastAsiaTheme="majorEastAsia" w:hAnsiTheme="majorEastAsia" w:hint="eastAsia"/>
        </w:rPr>
        <w:t>１－４．</w:t>
      </w:r>
      <w:r w:rsidRPr="00642DAB">
        <w:rPr>
          <w:rFonts w:asciiTheme="majorEastAsia" w:eastAsiaTheme="majorEastAsia" w:hAnsiTheme="majorEastAsia" w:hint="eastAsia"/>
        </w:rPr>
        <w:t>100ZR+フォーマット</w:t>
      </w:r>
      <w:bookmarkEnd w:id="8"/>
    </w:p>
    <w:p w14:paraId="5A68F991" w14:textId="6B2C083A" w:rsidR="009F2787" w:rsidRDefault="00642DAB" w:rsidP="006E2AD1">
      <w:pPr>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642DAB">
        <w:rPr>
          <w:rFonts w:asciiTheme="majorEastAsia" w:eastAsiaTheme="majorEastAsia" w:hAnsiTheme="majorEastAsia" w:hint="eastAsia"/>
        </w:rPr>
        <w:t>この DSP フレーミング フォーマットは、帯域幅が縮小された ZR100 フレームで、オープン フォワード エラー訂正 (OFEC) が採用され、絶対 (非差動) QPSK 変調によるデュアル偏波コヒーレント インタフェースで変調されます。ペイロードは次のタイプになります。</w:t>
      </w:r>
    </w:p>
    <w:p w14:paraId="48F56CF8" w14:textId="77777777" w:rsidR="00642DAB" w:rsidRDefault="00642DAB" w:rsidP="006E2AD1">
      <w:pPr>
        <w:ind w:leftChars="200" w:left="830" w:hangingChars="200" w:hanging="415"/>
        <w:jc w:val="left"/>
        <w:rPr>
          <w:rFonts w:asciiTheme="majorEastAsia" w:eastAsiaTheme="majorEastAsia" w:hAnsiTheme="majorEastAsia"/>
        </w:rPr>
      </w:pPr>
    </w:p>
    <w:p w14:paraId="326BD380" w14:textId="48ED70F3" w:rsidR="00642DAB" w:rsidRDefault="00642DAB" w:rsidP="00320267">
      <w:pPr>
        <w:pStyle w:val="ad"/>
        <w:numPr>
          <w:ilvl w:val="0"/>
          <w:numId w:val="4"/>
        </w:numPr>
        <w:ind w:leftChars="0"/>
        <w:jc w:val="left"/>
        <w:rPr>
          <w:rFonts w:asciiTheme="majorEastAsia" w:eastAsiaTheme="majorEastAsia" w:hAnsiTheme="majorEastAsia"/>
        </w:rPr>
      </w:pPr>
      <w:r>
        <w:rPr>
          <w:rFonts w:asciiTheme="majorEastAsia" w:eastAsiaTheme="majorEastAsia" w:hAnsiTheme="majorEastAsia" w:hint="eastAsia"/>
        </w:rPr>
        <w:lastRenderedPageBreak/>
        <w:t>100G ZRフレーム構造にレートを減速したものにGMPマッピングされた、単一の100G BASE-Rのホストインタフェース</w:t>
      </w:r>
    </w:p>
    <w:p w14:paraId="78F60611" w14:textId="5082C33E" w:rsidR="00642DAB" w:rsidRDefault="00642DAB" w:rsidP="00642DAB">
      <w:pPr>
        <w:jc w:val="left"/>
        <w:rPr>
          <w:rFonts w:asciiTheme="majorEastAsia" w:eastAsiaTheme="majorEastAsia" w:hAnsiTheme="majorEastAsia"/>
        </w:rPr>
      </w:pPr>
      <w:r>
        <w:rPr>
          <w:rFonts w:asciiTheme="majorEastAsia" w:eastAsiaTheme="majorEastAsia" w:hAnsiTheme="majorEastAsia" w:hint="eastAsia"/>
        </w:rPr>
        <w:t xml:space="preserve">    </w:t>
      </w:r>
    </w:p>
    <w:p w14:paraId="7939CF4A" w14:textId="16D3E27D" w:rsidR="00642DAB" w:rsidRPr="00642DAB" w:rsidRDefault="00321DBE" w:rsidP="00321DBE">
      <w:pPr>
        <w:ind w:leftChars="200" w:left="415"/>
        <w:jc w:val="left"/>
        <w:outlineLvl w:val="1"/>
        <w:rPr>
          <w:rFonts w:asciiTheme="majorEastAsia" w:eastAsiaTheme="majorEastAsia" w:hAnsiTheme="majorEastAsia"/>
        </w:rPr>
      </w:pPr>
      <w:bookmarkStart w:id="9" w:name="_Toc174625028"/>
      <w:r>
        <w:rPr>
          <w:rFonts w:asciiTheme="majorEastAsia" w:eastAsiaTheme="majorEastAsia" w:hAnsiTheme="majorEastAsia" w:hint="eastAsia"/>
        </w:rPr>
        <w:t>１－５．</w:t>
      </w:r>
      <w:r w:rsidRPr="00321DBE">
        <w:rPr>
          <w:rFonts w:asciiTheme="majorEastAsia" w:eastAsiaTheme="majorEastAsia" w:hAnsiTheme="majorEastAsia" w:hint="eastAsia"/>
        </w:rPr>
        <w:t>OpenZR+ がサポートするクライアント モード</w:t>
      </w:r>
      <w:bookmarkEnd w:id="9"/>
    </w:p>
    <w:p w14:paraId="6F486DF0" w14:textId="246961A2" w:rsidR="00642DAB" w:rsidRDefault="00321DBE" w:rsidP="006E2AD1">
      <w:pPr>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表1-5にリストアップされている</w:t>
      </w:r>
      <w:r w:rsidRPr="00321DBE">
        <w:rPr>
          <w:rFonts w:asciiTheme="majorEastAsia" w:eastAsiaTheme="majorEastAsia" w:hAnsiTheme="majorEastAsia" w:hint="eastAsia"/>
        </w:rPr>
        <w:t xml:space="preserve">ホスト </w:t>
      </w:r>
      <w:r w:rsidR="00984CF8" w:rsidRPr="00321DBE">
        <w:rPr>
          <w:rFonts w:asciiTheme="majorEastAsia" w:eastAsiaTheme="majorEastAsia" w:hAnsiTheme="majorEastAsia" w:hint="eastAsia"/>
        </w:rPr>
        <w:t>インタフェース</w:t>
      </w:r>
      <w:r w:rsidRPr="00321DBE">
        <w:rPr>
          <w:rFonts w:asciiTheme="majorEastAsia" w:eastAsiaTheme="majorEastAsia" w:hAnsiTheme="majorEastAsia" w:hint="eastAsia"/>
        </w:rPr>
        <w:t>とメディア側インタフェ</w:t>
      </w:r>
      <w:r w:rsidR="00984CF8">
        <w:rPr>
          <w:rFonts w:asciiTheme="majorEastAsia" w:eastAsiaTheme="majorEastAsia" w:hAnsiTheme="majorEastAsia" w:hint="eastAsia"/>
        </w:rPr>
        <w:t>ー</w:t>
      </w:r>
      <w:r w:rsidRPr="00321DBE">
        <w:rPr>
          <w:rFonts w:asciiTheme="majorEastAsia" w:eastAsiaTheme="majorEastAsia" w:hAnsiTheme="majorEastAsia" w:hint="eastAsia"/>
        </w:rPr>
        <w:t>スの組み合わせは、</w:t>
      </w:r>
      <w:r>
        <w:rPr>
          <w:rFonts w:asciiTheme="majorEastAsia" w:eastAsiaTheme="majorEastAsia" w:hAnsiTheme="majorEastAsia" w:hint="eastAsia"/>
        </w:rPr>
        <w:t>OpenZR+の実装で</w:t>
      </w:r>
      <w:r w:rsidRPr="00321DBE">
        <w:rPr>
          <w:rFonts w:asciiTheme="majorEastAsia" w:eastAsiaTheme="majorEastAsia" w:hAnsiTheme="majorEastAsia" w:hint="eastAsia"/>
        </w:rPr>
        <w:t>サポートされる可能性があります。</w:t>
      </w:r>
      <w:r w:rsidRPr="00984CF8">
        <w:rPr>
          <w:rFonts w:asciiTheme="majorEastAsia" w:eastAsiaTheme="majorEastAsia" w:hAnsiTheme="majorEastAsia" w:hint="eastAsia"/>
          <w:color w:val="FF0000"/>
        </w:rPr>
        <w:t>拡張</w:t>
      </w:r>
      <w:r w:rsidRPr="00984CF8">
        <w:rPr>
          <w:rFonts w:asciiTheme="majorEastAsia" w:eastAsiaTheme="majorEastAsia" w:hAnsiTheme="majorEastAsia"/>
          <w:color w:val="FF0000"/>
        </w:rPr>
        <w:t xml:space="preserve"> ZR400‑OFEC‑8QAM </w:t>
      </w:r>
      <w:r w:rsidRPr="00984CF8">
        <w:rPr>
          <w:rFonts w:asciiTheme="majorEastAsia" w:eastAsiaTheme="majorEastAsia" w:hAnsiTheme="majorEastAsia" w:hint="eastAsia"/>
          <w:color w:val="FF0000"/>
        </w:rPr>
        <w:t>は、</w:t>
      </w:r>
      <w:r w:rsidRPr="00984CF8">
        <w:rPr>
          <w:rFonts w:asciiTheme="majorEastAsia" w:eastAsiaTheme="majorEastAsia" w:hAnsiTheme="majorEastAsia"/>
          <w:color w:val="FF0000"/>
        </w:rPr>
        <w:t xml:space="preserve">ZR400‑OFEC‑16QAM </w:t>
      </w:r>
      <w:r w:rsidRPr="00984CF8">
        <w:rPr>
          <w:rFonts w:asciiTheme="majorEastAsia" w:eastAsiaTheme="majorEastAsia" w:hAnsiTheme="majorEastAsia" w:hint="eastAsia"/>
          <w:color w:val="FF0000"/>
        </w:rPr>
        <w:t>と同じホスト</w:t>
      </w:r>
      <w:r w:rsidRPr="00984CF8">
        <w:rPr>
          <w:rFonts w:asciiTheme="majorEastAsia" w:eastAsiaTheme="majorEastAsia" w:hAnsiTheme="majorEastAsia"/>
          <w:color w:val="FF0000"/>
        </w:rPr>
        <w:t xml:space="preserve"> </w:t>
      </w:r>
      <w:r w:rsidR="00984CF8" w:rsidRPr="00984CF8">
        <w:rPr>
          <w:rFonts w:asciiTheme="majorEastAsia" w:eastAsiaTheme="majorEastAsia" w:hAnsiTheme="majorEastAsia" w:hint="eastAsia"/>
          <w:color w:val="FF0000"/>
        </w:rPr>
        <w:t>インタフェース</w:t>
      </w:r>
      <w:r w:rsidRPr="00984CF8">
        <w:rPr>
          <w:rFonts w:asciiTheme="majorEastAsia" w:eastAsiaTheme="majorEastAsia" w:hAnsiTheme="majorEastAsia"/>
          <w:color w:val="FF0000"/>
        </w:rPr>
        <w:t xml:space="preserve"> </w:t>
      </w:r>
      <w:r w:rsidRPr="00984CF8">
        <w:rPr>
          <w:rFonts w:asciiTheme="majorEastAsia" w:eastAsiaTheme="majorEastAsia" w:hAnsiTheme="majorEastAsia" w:hint="eastAsia"/>
          <w:color w:val="FF0000"/>
        </w:rPr>
        <w:t>サポートを備えています。</w:t>
      </w:r>
      <w:r w:rsidRPr="00321DBE">
        <w:rPr>
          <w:rFonts w:asciiTheme="majorEastAsia" w:eastAsiaTheme="majorEastAsia" w:hAnsiTheme="majorEastAsia" w:hint="eastAsia"/>
        </w:rPr>
        <w:t>他の動作モードも可能ですが、ベンダー固有です。</w:t>
      </w:r>
    </w:p>
    <w:p w14:paraId="01105220" w14:textId="77777777" w:rsidR="00984CF8" w:rsidRDefault="00984CF8" w:rsidP="006E2AD1">
      <w:pPr>
        <w:ind w:leftChars="200" w:left="830" w:hangingChars="200" w:hanging="415"/>
        <w:jc w:val="left"/>
        <w:rPr>
          <w:rFonts w:asciiTheme="majorEastAsia" w:eastAsiaTheme="majorEastAsia" w:hAnsiTheme="majorEastAsia"/>
        </w:rPr>
      </w:pPr>
    </w:p>
    <w:p w14:paraId="198EFCE6" w14:textId="65C1C957" w:rsidR="00984CF8" w:rsidRDefault="00984CF8" w:rsidP="00984CF8">
      <w:pPr>
        <w:ind w:leftChars="200" w:left="830" w:hangingChars="200" w:hanging="415"/>
        <w:jc w:val="center"/>
        <w:rPr>
          <w:rFonts w:asciiTheme="majorEastAsia" w:eastAsiaTheme="majorEastAsia" w:hAnsiTheme="majorEastAsia"/>
        </w:rPr>
      </w:pPr>
      <w:r w:rsidRPr="00984CF8">
        <w:rPr>
          <w:rFonts w:asciiTheme="majorEastAsia" w:eastAsiaTheme="majorEastAsia" w:hAnsiTheme="majorEastAsia" w:hint="eastAsia"/>
        </w:rPr>
        <w:t>表</w:t>
      </w:r>
      <w:r w:rsidRPr="00984CF8">
        <w:rPr>
          <w:rFonts w:asciiTheme="majorEastAsia" w:eastAsiaTheme="majorEastAsia" w:hAnsiTheme="majorEastAsia"/>
        </w:rPr>
        <w:t>1‑5 OpenZR+</w:t>
      </w:r>
      <w:r w:rsidRPr="00984CF8">
        <w:rPr>
          <w:rFonts w:asciiTheme="majorEastAsia" w:eastAsiaTheme="majorEastAsia" w:hAnsiTheme="majorEastAsia" w:hint="eastAsia"/>
        </w:rPr>
        <w:t>でサポートされるクライアントモード</w:t>
      </w:r>
    </w:p>
    <w:p w14:paraId="3CAB8215" w14:textId="77777777" w:rsidR="00984CF8" w:rsidRDefault="00984CF8" w:rsidP="00984CF8">
      <w:pPr>
        <w:ind w:leftChars="200" w:left="830" w:hangingChars="200" w:hanging="415"/>
        <w:jc w:val="center"/>
        <w:rPr>
          <w:rFonts w:asciiTheme="majorEastAsia" w:eastAsiaTheme="majorEastAsia" w:hAnsiTheme="majorEastAsia"/>
        </w:rPr>
      </w:pPr>
    </w:p>
    <w:tbl>
      <w:tblPr>
        <w:tblStyle w:val="TableGrid"/>
        <w:tblW w:w="9771" w:type="dxa"/>
        <w:tblInd w:w="5" w:type="dxa"/>
        <w:tblLayout w:type="fixed"/>
        <w:tblCellMar>
          <w:top w:w="9" w:type="dxa"/>
          <w:left w:w="55" w:type="dxa"/>
          <w:bottom w:w="53" w:type="dxa"/>
          <w:right w:w="23" w:type="dxa"/>
        </w:tblCellMar>
        <w:tblLook w:val="04A0" w:firstRow="1" w:lastRow="0" w:firstColumn="1" w:lastColumn="0" w:noHBand="0" w:noVBand="1"/>
      </w:tblPr>
      <w:tblGrid>
        <w:gridCol w:w="1691"/>
        <w:gridCol w:w="1560"/>
        <w:gridCol w:w="1275"/>
        <w:gridCol w:w="993"/>
        <w:gridCol w:w="1417"/>
        <w:gridCol w:w="851"/>
        <w:gridCol w:w="1984"/>
      </w:tblGrid>
      <w:tr w:rsidR="00984CF8" w:rsidRPr="00984CF8" w14:paraId="56F6CB68" w14:textId="77777777" w:rsidTr="00AF37A6">
        <w:trPr>
          <w:trHeight w:val="289"/>
        </w:trPr>
        <w:tc>
          <w:tcPr>
            <w:tcW w:w="1691" w:type="dxa"/>
            <w:tcBorders>
              <w:top w:val="single" w:sz="4" w:space="0" w:color="000000"/>
              <w:left w:val="single" w:sz="4" w:space="0" w:color="000000"/>
              <w:bottom w:val="single" w:sz="4" w:space="0" w:color="000000"/>
              <w:right w:val="single" w:sz="4" w:space="0" w:color="000000"/>
            </w:tcBorders>
            <w:shd w:val="clear" w:color="auto" w:fill="FDE9D9"/>
          </w:tcPr>
          <w:p w14:paraId="7613FF28" w14:textId="7FB141AC" w:rsidR="00984CF8" w:rsidRPr="00984CF8" w:rsidRDefault="00984CF8" w:rsidP="00347928">
            <w:pPr>
              <w:spacing w:line="259" w:lineRule="auto"/>
              <w:ind w:right="34"/>
              <w:jc w:val="center"/>
              <w:rPr>
                <w:rFonts w:asciiTheme="majorEastAsia" w:eastAsiaTheme="majorEastAsia" w:hAnsiTheme="majorEastAsia"/>
                <w:szCs w:val="22"/>
              </w:rPr>
            </w:pPr>
            <w:r>
              <w:rPr>
                <w:rFonts w:asciiTheme="majorEastAsia" w:eastAsiaTheme="majorEastAsia" w:hAnsiTheme="majorEastAsia" w:hint="eastAsia"/>
                <w:b/>
                <w:szCs w:val="22"/>
              </w:rPr>
              <w:t>ホスト側</w:t>
            </w:r>
          </w:p>
        </w:tc>
        <w:tc>
          <w:tcPr>
            <w:tcW w:w="1560" w:type="dxa"/>
            <w:tcBorders>
              <w:top w:val="single" w:sz="4" w:space="0" w:color="000000"/>
              <w:left w:val="single" w:sz="4" w:space="0" w:color="000000"/>
              <w:bottom w:val="single" w:sz="4" w:space="0" w:color="000000"/>
              <w:right w:val="nil"/>
            </w:tcBorders>
            <w:shd w:val="clear" w:color="auto" w:fill="FDE9D9"/>
          </w:tcPr>
          <w:p w14:paraId="7830972A" w14:textId="77777777" w:rsidR="00984CF8" w:rsidRPr="00984CF8" w:rsidRDefault="00984CF8" w:rsidP="00347928">
            <w:pPr>
              <w:spacing w:after="160" w:line="259" w:lineRule="auto"/>
              <w:jc w:val="left"/>
              <w:rPr>
                <w:rFonts w:asciiTheme="majorEastAsia" w:eastAsiaTheme="majorEastAsia" w:hAnsiTheme="majorEastAsia"/>
                <w:szCs w:val="22"/>
              </w:rPr>
            </w:pPr>
          </w:p>
        </w:tc>
        <w:tc>
          <w:tcPr>
            <w:tcW w:w="4536" w:type="dxa"/>
            <w:gridSpan w:val="4"/>
            <w:tcBorders>
              <w:top w:val="single" w:sz="4" w:space="0" w:color="000000"/>
              <w:left w:val="nil"/>
              <w:bottom w:val="single" w:sz="4" w:space="0" w:color="000000"/>
              <w:right w:val="single" w:sz="4" w:space="0" w:color="000000"/>
            </w:tcBorders>
            <w:shd w:val="clear" w:color="auto" w:fill="FDE9D9"/>
          </w:tcPr>
          <w:p w14:paraId="7B242D5A" w14:textId="53657B5A" w:rsidR="00984CF8" w:rsidRPr="00984CF8" w:rsidRDefault="00984CF8" w:rsidP="00347928">
            <w:pPr>
              <w:spacing w:line="259" w:lineRule="auto"/>
              <w:ind w:left="724"/>
              <w:jc w:val="left"/>
              <w:rPr>
                <w:rFonts w:asciiTheme="majorEastAsia" w:eastAsiaTheme="majorEastAsia" w:hAnsiTheme="majorEastAsia"/>
                <w:szCs w:val="22"/>
              </w:rPr>
            </w:pPr>
            <w:r>
              <w:rPr>
                <w:rFonts w:asciiTheme="majorEastAsia" w:eastAsiaTheme="majorEastAsia" w:hAnsiTheme="majorEastAsia" w:hint="eastAsia"/>
                <w:b/>
                <w:szCs w:val="22"/>
              </w:rPr>
              <w:t>データ経路</w:t>
            </w:r>
          </w:p>
        </w:tc>
        <w:tc>
          <w:tcPr>
            <w:tcW w:w="1984" w:type="dxa"/>
            <w:tcBorders>
              <w:top w:val="single" w:sz="4" w:space="0" w:color="000000"/>
              <w:left w:val="single" w:sz="4" w:space="0" w:color="000000"/>
              <w:bottom w:val="single" w:sz="4" w:space="0" w:color="000000"/>
              <w:right w:val="single" w:sz="4" w:space="0" w:color="000000"/>
            </w:tcBorders>
            <w:shd w:val="clear" w:color="auto" w:fill="FDE9D9"/>
          </w:tcPr>
          <w:p w14:paraId="35ECC2B8" w14:textId="72F051FE" w:rsidR="00984CF8" w:rsidRPr="00984CF8" w:rsidRDefault="00984CF8" w:rsidP="00347928">
            <w:pPr>
              <w:spacing w:line="259" w:lineRule="auto"/>
              <w:ind w:right="35"/>
              <w:jc w:val="center"/>
              <w:rPr>
                <w:rFonts w:asciiTheme="majorEastAsia" w:eastAsiaTheme="majorEastAsia" w:hAnsiTheme="majorEastAsia"/>
                <w:szCs w:val="22"/>
              </w:rPr>
            </w:pPr>
            <w:r>
              <w:rPr>
                <w:rFonts w:asciiTheme="majorEastAsia" w:eastAsiaTheme="majorEastAsia" w:hAnsiTheme="majorEastAsia" w:hint="eastAsia"/>
                <w:szCs w:val="22"/>
              </w:rPr>
              <w:t>メディア側</w:t>
            </w:r>
          </w:p>
        </w:tc>
      </w:tr>
      <w:tr w:rsidR="00984CF8" w:rsidRPr="00984CF8" w14:paraId="31B8A1F2" w14:textId="77777777" w:rsidTr="00AF37A6">
        <w:trPr>
          <w:trHeight w:val="511"/>
        </w:trPr>
        <w:tc>
          <w:tcPr>
            <w:tcW w:w="1691" w:type="dxa"/>
            <w:tcBorders>
              <w:top w:val="single" w:sz="4" w:space="0" w:color="000000"/>
              <w:left w:val="single" w:sz="4" w:space="0" w:color="000000"/>
              <w:bottom w:val="single" w:sz="8" w:space="0" w:color="000000"/>
              <w:right w:val="single" w:sz="4" w:space="0" w:color="000000"/>
            </w:tcBorders>
            <w:shd w:val="clear" w:color="auto" w:fill="FDE9D9"/>
          </w:tcPr>
          <w:p w14:paraId="54E64852" w14:textId="63B59EE9" w:rsidR="00984CF8" w:rsidRPr="00984CF8" w:rsidRDefault="00984CF8" w:rsidP="00347928">
            <w:pPr>
              <w:spacing w:line="259" w:lineRule="auto"/>
              <w:ind w:left="262" w:right="262"/>
              <w:jc w:val="center"/>
              <w:rPr>
                <w:rFonts w:asciiTheme="majorEastAsia" w:eastAsiaTheme="majorEastAsia" w:hAnsiTheme="majorEastAsia"/>
                <w:szCs w:val="22"/>
              </w:rPr>
            </w:pPr>
            <w:r>
              <w:rPr>
                <w:rFonts w:asciiTheme="majorEastAsia" w:eastAsiaTheme="majorEastAsia" w:hAnsiTheme="majorEastAsia" w:hint="eastAsia"/>
                <w:b/>
                <w:szCs w:val="22"/>
              </w:rPr>
              <w:t>ホストインタフェース</w:t>
            </w:r>
          </w:p>
        </w:tc>
        <w:tc>
          <w:tcPr>
            <w:tcW w:w="1560" w:type="dxa"/>
            <w:tcBorders>
              <w:top w:val="single" w:sz="4" w:space="0" w:color="000000"/>
              <w:left w:val="single" w:sz="4" w:space="0" w:color="000000"/>
              <w:bottom w:val="single" w:sz="8" w:space="0" w:color="000000"/>
              <w:right w:val="single" w:sz="4" w:space="0" w:color="000000"/>
            </w:tcBorders>
            <w:shd w:val="clear" w:color="auto" w:fill="FDE9D9"/>
            <w:vAlign w:val="center"/>
          </w:tcPr>
          <w:p w14:paraId="21714F14" w14:textId="0FD7A838" w:rsidR="00984CF8" w:rsidRPr="00984CF8" w:rsidRDefault="00984CF8" w:rsidP="00347928">
            <w:pPr>
              <w:spacing w:line="259" w:lineRule="auto"/>
              <w:ind w:right="33"/>
              <w:jc w:val="center"/>
              <w:rPr>
                <w:rFonts w:asciiTheme="majorEastAsia" w:eastAsiaTheme="majorEastAsia" w:hAnsiTheme="majorEastAsia"/>
                <w:szCs w:val="22"/>
              </w:rPr>
            </w:pPr>
            <w:r>
              <w:rPr>
                <w:rFonts w:asciiTheme="majorEastAsia" w:eastAsiaTheme="majorEastAsia" w:hAnsiTheme="majorEastAsia" w:hint="eastAsia"/>
                <w:b/>
                <w:szCs w:val="22"/>
              </w:rPr>
              <w:t>ホスト</w:t>
            </w:r>
            <w:r w:rsidRPr="00984CF8">
              <w:rPr>
                <w:rFonts w:asciiTheme="majorEastAsia" w:eastAsiaTheme="majorEastAsia" w:hAnsiTheme="majorEastAsia"/>
                <w:b/>
                <w:szCs w:val="22"/>
              </w:rPr>
              <w:t xml:space="preserve">  Map/Demap</w:t>
            </w:r>
            <w:r w:rsidRPr="00984CF8">
              <w:rPr>
                <w:rFonts w:asciiTheme="majorEastAsia" w:eastAsiaTheme="majorEastAsia" w:hAnsiTheme="majorEastAsia"/>
                <w:szCs w:val="22"/>
              </w:rPr>
              <w:t xml:space="preserve"> </w:t>
            </w:r>
          </w:p>
        </w:tc>
        <w:tc>
          <w:tcPr>
            <w:tcW w:w="1275" w:type="dxa"/>
            <w:tcBorders>
              <w:top w:val="single" w:sz="4" w:space="0" w:color="000000"/>
              <w:left w:val="single" w:sz="4" w:space="0" w:color="000000"/>
              <w:bottom w:val="single" w:sz="4" w:space="0" w:color="000000"/>
              <w:right w:val="single" w:sz="4" w:space="0" w:color="000000"/>
            </w:tcBorders>
            <w:shd w:val="clear" w:color="auto" w:fill="FDE9D9"/>
            <w:vAlign w:val="center"/>
          </w:tcPr>
          <w:p w14:paraId="12F36B37" w14:textId="77777777" w:rsidR="00984CF8" w:rsidRPr="00984CF8" w:rsidRDefault="00984CF8" w:rsidP="00347928">
            <w:pPr>
              <w:spacing w:line="259" w:lineRule="auto"/>
              <w:ind w:right="38"/>
              <w:jc w:val="center"/>
              <w:rPr>
                <w:rFonts w:asciiTheme="majorEastAsia" w:eastAsiaTheme="majorEastAsia" w:hAnsiTheme="majorEastAsia"/>
                <w:szCs w:val="22"/>
              </w:rPr>
            </w:pPr>
            <w:r w:rsidRPr="00984CF8">
              <w:rPr>
                <w:rFonts w:asciiTheme="majorEastAsia" w:eastAsiaTheme="majorEastAsia" w:hAnsiTheme="majorEastAsia"/>
                <w:b/>
                <w:szCs w:val="22"/>
              </w:rPr>
              <w:t>MUX/DMUX</w:t>
            </w:r>
            <w:r w:rsidRPr="00984CF8">
              <w:rPr>
                <w:rFonts w:asciiTheme="majorEastAsia" w:eastAsiaTheme="majorEastAsia" w:hAnsiTheme="majorEastAsia"/>
                <w:szCs w:val="22"/>
              </w:rPr>
              <w:t xml:space="preserve"> </w:t>
            </w:r>
          </w:p>
        </w:tc>
        <w:tc>
          <w:tcPr>
            <w:tcW w:w="993" w:type="dxa"/>
            <w:tcBorders>
              <w:top w:val="single" w:sz="4" w:space="0" w:color="000000"/>
              <w:left w:val="single" w:sz="4" w:space="0" w:color="000000"/>
              <w:bottom w:val="single" w:sz="4" w:space="0" w:color="000000"/>
              <w:right w:val="single" w:sz="4" w:space="0" w:color="000000"/>
            </w:tcBorders>
            <w:shd w:val="clear" w:color="auto" w:fill="FDE9D9"/>
          </w:tcPr>
          <w:p w14:paraId="1F64D242" w14:textId="499E307A" w:rsidR="00984CF8" w:rsidRPr="00984CF8" w:rsidRDefault="00984CF8" w:rsidP="00984CF8">
            <w:pPr>
              <w:spacing w:line="259" w:lineRule="auto"/>
              <w:rPr>
                <w:rFonts w:asciiTheme="majorEastAsia" w:eastAsiaTheme="majorEastAsia" w:hAnsiTheme="majorEastAsia"/>
                <w:szCs w:val="22"/>
              </w:rPr>
            </w:pPr>
            <w:r>
              <w:rPr>
                <w:rFonts w:asciiTheme="majorEastAsia" w:eastAsiaTheme="majorEastAsia" w:hAnsiTheme="majorEastAsia" w:hint="eastAsia"/>
                <w:szCs w:val="22"/>
              </w:rPr>
              <w:t>メディアフレーミング</w:t>
            </w:r>
          </w:p>
        </w:tc>
        <w:tc>
          <w:tcPr>
            <w:tcW w:w="1417" w:type="dxa"/>
            <w:tcBorders>
              <w:top w:val="single" w:sz="4" w:space="0" w:color="000000"/>
              <w:left w:val="single" w:sz="4" w:space="0" w:color="000000"/>
              <w:bottom w:val="single" w:sz="4" w:space="0" w:color="000000"/>
              <w:right w:val="single" w:sz="4" w:space="0" w:color="000000"/>
            </w:tcBorders>
            <w:shd w:val="clear" w:color="auto" w:fill="FDE9D9"/>
          </w:tcPr>
          <w:p w14:paraId="73A7DF6D" w14:textId="7C257040" w:rsidR="00984CF8" w:rsidRDefault="00984CF8" w:rsidP="00984CF8">
            <w:pPr>
              <w:spacing w:line="259" w:lineRule="auto"/>
              <w:ind w:firstLineChars="200" w:firstLine="417"/>
              <w:rPr>
                <w:rFonts w:asciiTheme="majorEastAsia" w:eastAsiaTheme="majorEastAsia" w:hAnsiTheme="majorEastAsia"/>
                <w:b/>
                <w:szCs w:val="22"/>
              </w:rPr>
            </w:pPr>
            <w:r w:rsidRPr="00984CF8">
              <w:rPr>
                <w:rFonts w:asciiTheme="majorEastAsia" w:eastAsiaTheme="majorEastAsia" w:hAnsiTheme="majorEastAsia"/>
                <w:b/>
                <w:szCs w:val="22"/>
              </w:rPr>
              <w:t>FEC</w:t>
            </w:r>
          </w:p>
          <w:p w14:paraId="79E2E712" w14:textId="43504488" w:rsidR="00984CF8" w:rsidRPr="00984CF8" w:rsidRDefault="00984CF8" w:rsidP="00984CF8">
            <w:pPr>
              <w:spacing w:line="259" w:lineRule="auto"/>
              <w:rPr>
                <w:rFonts w:asciiTheme="majorEastAsia" w:eastAsiaTheme="majorEastAsia" w:hAnsiTheme="majorEastAsia"/>
                <w:szCs w:val="22"/>
              </w:rPr>
            </w:pPr>
            <w:r>
              <w:rPr>
                <w:rFonts w:asciiTheme="majorEastAsia" w:eastAsiaTheme="majorEastAsia" w:hAnsiTheme="majorEastAsia" w:hint="eastAsia"/>
                <w:b/>
                <w:szCs w:val="22"/>
              </w:rPr>
              <w:t>エンコード</w:t>
            </w:r>
            <w:r w:rsidRPr="00984CF8">
              <w:rPr>
                <w:rFonts w:asciiTheme="majorEastAsia" w:eastAsiaTheme="majorEastAsia" w:hAnsiTheme="majorEastAsia"/>
                <w:b/>
                <w:szCs w:val="22"/>
              </w:rPr>
              <w:t>/</w:t>
            </w:r>
            <w:r>
              <w:rPr>
                <w:rFonts w:asciiTheme="majorEastAsia" w:eastAsiaTheme="majorEastAsia" w:hAnsiTheme="majorEastAsia" w:hint="eastAsia"/>
                <w:b/>
                <w:szCs w:val="22"/>
              </w:rPr>
              <w:t>デコード</w:t>
            </w:r>
          </w:p>
        </w:tc>
        <w:tc>
          <w:tcPr>
            <w:tcW w:w="851" w:type="dxa"/>
            <w:tcBorders>
              <w:top w:val="single" w:sz="4" w:space="0" w:color="000000"/>
              <w:left w:val="single" w:sz="4" w:space="0" w:color="000000"/>
              <w:bottom w:val="single" w:sz="4" w:space="0" w:color="000000"/>
              <w:right w:val="single" w:sz="4" w:space="0" w:color="000000"/>
            </w:tcBorders>
            <w:shd w:val="clear" w:color="auto" w:fill="FDE9D9"/>
            <w:vAlign w:val="center"/>
          </w:tcPr>
          <w:p w14:paraId="10C7871E" w14:textId="524FDE0E" w:rsidR="00984CF8" w:rsidRPr="00984CF8" w:rsidRDefault="00984CF8" w:rsidP="00984CF8">
            <w:pPr>
              <w:spacing w:line="259" w:lineRule="auto"/>
              <w:jc w:val="center"/>
              <w:rPr>
                <w:rFonts w:asciiTheme="majorEastAsia" w:eastAsiaTheme="majorEastAsia" w:hAnsiTheme="majorEastAsia"/>
                <w:szCs w:val="22"/>
              </w:rPr>
            </w:pPr>
            <w:r>
              <w:rPr>
                <w:rFonts w:asciiTheme="majorEastAsia" w:eastAsiaTheme="majorEastAsia" w:hAnsiTheme="majorEastAsia" w:hint="eastAsia"/>
                <w:szCs w:val="22"/>
              </w:rPr>
              <w:t>変調</w:t>
            </w:r>
          </w:p>
        </w:tc>
        <w:tc>
          <w:tcPr>
            <w:tcW w:w="1984" w:type="dxa"/>
            <w:tcBorders>
              <w:top w:val="single" w:sz="4" w:space="0" w:color="000000"/>
              <w:left w:val="single" w:sz="4" w:space="0" w:color="000000"/>
              <w:bottom w:val="single" w:sz="4" w:space="0" w:color="000000"/>
              <w:right w:val="single" w:sz="4" w:space="0" w:color="000000"/>
            </w:tcBorders>
            <w:shd w:val="clear" w:color="auto" w:fill="FDE9D9"/>
          </w:tcPr>
          <w:p w14:paraId="38C9EED8" w14:textId="77777777" w:rsidR="00AF37A6" w:rsidRDefault="00984CF8" w:rsidP="00984CF8">
            <w:pPr>
              <w:spacing w:line="259" w:lineRule="auto"/>
              <w:ind w:right="377"/>
              <w:jc w:val="center"/>
              <w:rPr>
                <w:rFonts w:asciiTheme="majorEastAsia" w:eastAsiaTheme="majorEastAsia" w:hAnsiTheme="majorEastAsia"/>
                <w:szCs w:val="22"/>
              </w:rPr>
            </w:pPr>
            <w:r>
              <w:rPr>
                <w:rFonts w:asciiTheme="majorEastAsia" w:eastAsiaTheme="majorEastAsia" w:hAnsiTheme="majorEastAsia" w:hint="eastAsia"/>
                <w:szCs w:val="22"/>
              </w:rPr>
              <w:t>メディア</w:t>
            </w:r>
          </w:p>
          <w:p w14:paraId="51973AD3" w14:textId="0ADF6F9F" w:rsidR="00984CF8" w:rsidRPr="00984CF8" w:rsidRDefault="00984CF8" w:rsidP="00984CF8">
            <w:pPr>
              <w:spacing w:line="259" w:lineRule="auto"/>
              <w:ind w:right="377"/>
              <w:jc w:val="center"/>
              <w:rPr>
                <w:rFonts w:asciiTheme="majorEastAsia" w:eastAsiaTheme="majorEastAsia" w:hAnsiTheme="majorEastAsia"/>
                <w:szCs w:val="22"/>
              </w:rPr>
            </w:pPr>
            <w:r>
              <w:rPr>
                <w:rFonts w:asciiTheme="majorEastAsia" w:eastAsiaTheme="majorEastAsia" w:hAnsiTheme="majorEastAsia" w:hint="eastAsia"/>
                <w:szCs w:val="22"/>
              </w:rPr>
              <w:t>インタフェース</w:t>
            </w:r>
          </w:p>
        </w:tc>
      </w:tr>
      <w:tr w:rsidR="00984CF8" w:rsidRPr="00984CF8" w14:paraId="079D8E48" w14:textId="77777777" w:rsidTr="00AF37A6">
        <w:trPr>
          <w:trHeight w:val="322"/>
        </w:trPr>
        <w:tc>
          <w:tcPr>
            <w:tcW w:w="1691" w:type="dxa"/>
            <w:tcBorders>
              <w:top w:val="single" w:sz="8" w:space="0" w:color="000000"/>
              <w:left w:val="single" w:sz="8" w:space="0" w:color="000000"/>
              <w:bottom w:val="single" w:sz="4" w:space="0" w:color="000000"/>
              <w:right w:val="single" w:sz="4" w:space="0" w:color="000000"/>
            </w:tcBorders>
          </w:tcPr>
          <w:p w14:paraId="13298CF8" w14:textId="77777777" w:rsidR="00984CF8" w:rsidRPr="00984CF8" w:rsidRDefault="00984CF8" w:rsidP="00347928">
            <w:pPr>
              <w:spacing w:line="259" w:lineRule="auto"/>
              <w:ind w:left="91"/>
              <w:jc w:val="left"/>
              <w:rPr>
                <w:rFonts w:asciiTheme="majorEastAsia" w:eastAsiaTheme="majorEastAsia" w:hAnsiTheme="majorEastAsia"/>
                <w:szCs w:val="22"/>
              </w:rPr>
            </w:pPr>
            <w:r w:rsidRPr="00984CF8">
              <w:rPr>
                <w:rFonts w:asciiTheme="majorEastAsia" w:eastAsiaTheme="majorEastAsia" w:hAnsiTheme="majorEastAsia"/>
                <w:szCs w:val="22"/>
              </w:rPr>
              <w:t>1 x 400GBASE-R</w:t>
            </w:r>
            <w:r w:rsidRPr="00984CF8">
              <w:rPr>
                <w:rFonts w:asciiTheme="majorEastAsia" w:eastAsiaTheme="majorEastAsia" w:hAnsiTheme="majorEastAsia"/>
                <w:b/>
                <w:szCs w:val="22"/>
              </w:rPr>
              <w:t xml:space="preserve"> </w:t>
            </w:r>
          </w:p>
        </w:tc>
        <w:tc>
          <w:tcPr>
            <w:tcW w:w="1560" w:type="dxa"/>
            <w:tcBorders>
              <w:top w:val="single" w:sz="8" w:space="0" w:color="000000"/>
              <w:left w:val="single" w:sz="4" w:space="0" w:color="000000"/>
              <w:bottom w:val="single" w:sz="4" w:space="0" w:color="000000"/>
              <w:right w:val="single" w:sz="8" w:space="0" w:color="000000"/>
            </w:tcBorders>
          </w:tcPr>
          <w:p w14:paraId="3C11C795" w14:textId="77777777" w:rsidR="00984CF8" w:rsidRPr="00984CF8" w:rsidRDefault="00984CF8" w:rsidP="00347928">
            <w:pPr>
              <w:spacing w:line="259" w:lineRule="auto"/>
              <w:ind w:right="31"/>
              <w:jc w:val="center"/>
              <w:rPr>
                <w:rFonts w:asciiTheme="majorEastAsia" w:eastAsiaTheme="majorEastAsia" w:hAnsiTheme="majorEastAsia"/>
                <w:szCs w:val="22"/>
              </w:rPr>
            </w:pPr>
            <w:r w:rsidRPr="00984CF8">
              <w:rPr>
                <w:rFonts w:asciiTheme="majorEastAsia" w:eastAsiaTheme="majorEastAsia" w:hAnsiTheme="majorEastAsia"/>
                <w:szCs w:val="22"/>
              </w:rPr>
              <w:t xml:space="preserve">1 x 400ZR.ts </w:t>
            </w:r>
          </w:p>
        </w:tc>
        <w:tc>
          <w:tcPr>
            <w:tcW w:w="1275" w:type="dxa"/>
            <w:vMerge w:val="restart"/>
            <w:tcBorders>
              <w:top w:val="single" w:sz="4" w:space="0" w:color="000000"/>
              <w:left w:val="single" w:sz="8" w:space="0" w:color="000000"/>
              <w:bottom w:val="single" w:sz="4" w:space="0" w:color="000000"/>
              <w:right w:val="single" w:sz="4" w:space="0" w:color="000000"/>
            </w:tcBorders>
            <w:vAlign w:val="bottom"/>
          </w:tcPr>
          <w:p w14:paraId="11226F88" w14:textId="77777777" w:rsidR="00984CF8" w:rsidRPr="00984CF8" w:rsidRDefault="00984CF8" w:rsidP="00347928">
            <w:pPr>
              <w:spacing w:line="259" w:lineRule="auto"/>
              <w:ind w:right="174"/>
              <w:jc w:val="right"/>
              <w:rPr>
                <w:rFonts w:asciiTheme="majorEastAsia" w:eastAsiaTheme="majorEastAsia" w:hAnsiTheme="majorEastAsia"/>
                <w:szCs w:val="22"/>
              </w:rPr>
            </w:pPr>
            <w:r w:rsidRPr="00984CF8">
              <w:rPr>
                <w:rFonts w:asciiTheme="majorEastAsia" w:eastAsiaTheme="majorEastAsia" w:hAnsiTheme="majorEastAsia"/>
                <w:noProof/>
                <w:szCs w:val="22"/>
              </w:rPr>
              <w:drawing>
                <wp:inline distT="0" distB="0" distL="0" distR="0" wp14:anchorId="4A3EDF4B" wp14:editId="401E71FE">
                  <wp:extent cx="609600" cy="465455"/>
                  <wp:effectExtent l="0" t="0" r="0" b="0"/>
                  <wp:docPr id="3846" name="Picture 3846"/>
                  <wp:cNvGraphicFramePr/>
                  <a:graphic xmlns:a="http://schemas.openxmlformats.org/drawingml/2006/main">
                    <a:graphicData uri="http://schemas.openxmlformats.org/drawingml/2006/picture">
                      <pic:pic xmlns:pic="http://schemas.openxmlformats.org/drawingml/2006/picture">
                        <pic:nvPicPr>
                          <pic:cNvPr id="3846" name="Picture 3846"/>
                          <pic:cNvPicPr/>
                        </pic:nvPicPr>
                        <pic:blipFill>
                          <a:blip r:embed="rId12"/>
                          <a:stretch>
                            <a:fillRect/>
                          </a:stretch>
                        </pic:blipFill>
                        <pic:spPr>
                          <a:xfrm>
                            <a:off x="0" y="0"/>
                            <a:ext cx="609600" cy="465455"/>
                          </a:xfrm>
                          <a:prstGeom prst="rect">
                            <a:avLst/>
                          </a:prstGeom>
                        </pic:spPr>
                      </pic:pic>
                    </a:graphicData>
                  </a:graphic>
                </wp:inline>
              </w:drawing>
            </w:r>
            <w:r w:rsidRPr="00984CF8">
              <w:rPr>
                <w:rFonts w:asciiTheme="majorEastAsia" w:eastAsiaTheme="majorEastAsia" w:hAnsiTheme="majorEastAsia"/>
                <w:b/>
                <w:szCs w:val="22"/>
              </w:rPr>
              <w:t xml:space="preserve"> </w:t>
            </w:r>
          </w:p>
        </w:tc>
        <w:tc>
          <w:tcPr>
            <w:tcW w:w="993" w:type="dxa"/>
            <w:vMerge w:val="restart"/>
            <w:tcBorders>
              <w:top w:val="single" w:sz="4" w:space="0" w:color="000000"/>
              <w:left w:val="single" w:sz="4" w:space="0" w:color="000000"/>
              <w:bottom w:val="single" w:sz="4" w:space="0" w:color="000000"/>
              <w:right w:val="single" w:sz="4" w:space="0" w:color="000000"/>
            </w:tcBorders>
            <w:vAlign w:val="center"/>
          </w:tcPr>
          <w:p w14:paraId="711D640F" w14:textId="7BFA50BB" w:rsidR="00984CF8" w:rsidRPr="00984CF8" w:rsidRDefault="00984CF8" w:rsidP="00984CF8">
            <w:pPr>
              <w:spacing w:line="259" w:lineRule="auto"/>
              <w:ind w:left="38"/>
              <w:jc w:val="center"/>
              <w:rPr>
                <w:rFonts w:asciiTheme="majorEastAsia" w:eastAsiaTheme="majorEastAsia" w:hAnsiTheme="majorEastAsia"/>
                <w:szCs w:val="22"/>
              </w:rPr>
            </w:pPr>
            <w:r w:rsidRPr="00984CF8">
              <w:rPr>
                <w:rFonts w:asciiTheme="majorEastAsia" w:eastAsiaTheme="majorEastAsia" w:hAnsiTheme="majorEastAsia"/>
                <w:szCs w:val="22"/>
              </w:rPr>
              <w:t>400ZR</w:t>
            </w:r>
          </w:p>
        </w:tc>
        <w:tc>
          <w:tcPr>
            <w:tcW w:w="1417" w:type="dxa"/>
            <w:vMerge w:val="restart"/>
            <w:tcBorders>
              <w:top w:val="single" w:sz="4" w:space="0" w:color="000000"/>
              <w:left w:val="single" w:sz="4" w:space="0" w:color="000000"/>
              <w:bottom w:val="single" w:sz="4" w:space="0" w:color="000000"/>
              <w:right w:val="single" w:sz="4" w:space="0" w:color="000000"/>
            </w:tcBorders>
            <w:vAlign w:val="center"/>
          </w:tcPr>
          <w:p w14:paraId="0F94815F" w14:textId="77777777" w:rsidR="00984CF8" w:rsidRPr="00984CF8" w:rsidRDefault="00984CF8" w:rsidP="00347928">
            <w:pPr>
              <w:spacing w:line="259" w:lineRule="auto"/>
              <w:ind w:right="36"/>
              <w:jc w:val="center"/>
              <w:rPr>
                <w:rFonts w:asciiTheme="majorEastAsia" w:eastAsiaTheme="majorEastAsia" w:hAnsiTheme="majorEastAsia"/>
                <w:szCs w:val="22"/>
              </w:rPr>
            </w:pPr>
            <w:r w:rsidRPr="00984CF8">
              <w:rPr>
                <w:rFonts w:asciiTheme="majorEastAsia" w:eastAsiaTheme="majorEastAsia" w:hAnsiTheme="majorEastAsia"/>
                <w:szCs w:val="22"/>
              </w:rPr>
              <w:t>OFEC</w:t>
            </w:r>
            <w:r w:rsidRPr="00984CF8">
              <w:rPr>
                <w:rFonts w:asciiTheme="majorEastAsia" w:eastAsiaTheme="majorEastAsia" w:hAnsiTheme="majorEastAsia"/>
                <w:b/>
                <w:szCs w:val="22"/>
              </w:rPr>
              <w:t xml:space="preserve"> </w:t>
            </w:r>
          </w:p>
        </w:tc>
        <w:tc>
          <w:tcPr>
            <w:tcW w:w="851" w:type="dxa"/>
            <w:vMerge w:val="restart"/>
            <w:tcBorders>
              <w:top w:val="single" w:sz="4" w:space="0" w:color="000000"/>
              <w:left w:val="single" w:sz="4" w:space="0" w:color="000000"/>
              <w:bottom w:val="single" w:sz="4" w:space="0" w:color="000000"/>
              <w:right w:val="single" w:sz="4" w:space="0" w:color="000000"/>
            </w:tcBorders>
            <w:vAlign w:val="center"/>
          </w:tcPr>
          <w:p w14:paraId="4F33DEF8" w14:textId="5FEFE9C3" w:rsidR="00984CF8" w:rsidRPr="00984CF8" w:rsidRDefault="00984CF8" w:rsidP="00984CF8">
            <w:pPr>
              <w:spacing w:line="259" w:lineRule="auto"/>
              <w:rPr>
                <w:rFonts w:asciiTheme="majorEastAsia" w:eastAsiaTheme="majorEastAsia" w:hAnsiTheme="majorEastAsia"/>
                <w:szCs w:val="22"/>
              </w:rPr>
            </w:pPr>
            <w:r w:rsidRPr="00984CF8">
              <w:rPr>
                <w:rFonts w:asciiTheme="majorEastAsia" w:eastAsiaTheme="majorEastAsia" w:hAnsiTheme="majorEastAsia"/>
                <w:szCs w:val="22"/>
              </w:rPr>
              <w:t>16QAM</w:t>
            </w:r>
          </w:p>
        </w:tc>
        <w:tc>
          <w:tcPr>
            <w:tcW w:w="1984" w:type="dxa"/>
            <w:vMerge w:val="restart"/>
            <w:tcBorders>
              <w:top w:val="single" w:sz="4" w:space="0" w:color="000000"/>
              <w:left w:val="single" w:sz="4" w:space="0" w:color="000000"/>
              <w:bottom w:val="single" w:sz="4" w:space="0" w:color="000000"/>
              <w:right w:val="single" w:sz="4" w:space="0" w:color="000000"/>
            </w:tcBorders>
            <w:vAlign w:val="center"/>
          </w:tcPr>
          <w:p w14:paraId="13FDB88C" w14:textId="77777777" w:rsidR="00984CF8" w:rsidRPr="00984CF8" w:rsidRDefault="00984CF8" w:rsidP="00347928">
            <w:pPr>
              <w:spacing w:line="259" w:lineRule="auto"/>
              <w:ind w:right="33"/>
              <w:jc w:val="center"/>
              <w:rPr>
                <w:rFonts w:asciiTheme="majorEastAsia" w:eastAsiaTheme="majorEastAsia" w:hAnsiTheme="majorEastAsia"/>
                <w:szCs w:val="22"/>
              </w:rPr>
            </w:pPr>
            <w:r w:rsidRPr="00984CF8">
              <w:rPr>
                <w:rFonts w:asciiTheme="majorEastAsia" w:eastAsiaTheme="majorEastAsia" w:hAnsiTheme="majorEastAsia"/>
                <w:szCs w:val="22"/>
              </w:rPr>
              <w:t xml:space="preserve">ZR400-OFEC-16QAM </w:t>
            </w:r>
          </w:p>
        </w:tc>
      </w:tr>
      <w:tr w:rsidR="00984CF8" w:rsidRPr="00984CF8" w14:paraId="55D1F714" w14:textId="77777777" w:rsidTr="00AF37A6">
        <w:trPr>
          <w:trHeight w:val="314"/>
        </w:trPr>
        <w:tc>
          <w:tcPr>
            <w:tcW w:w="1691" w:type="dxa"/>
            <w:tcBorders>
              <w:top w:val="single" w:sz="4" w:space="0" w:color="000000"/>
              <w:left w:val="single" w:sz="8" w:space="0" w:color="000000"/>
              <w:bottom w:val="single" w:sz="4" w:space="0" w:color="000000"/>
              <w:right w:val="single" w:sz="4" w:space="0" w:color="000000"/>
            </w:tcBorders>
          </w:tcPr>
          <w:p w14:paraId="42681535" w14:textId="77777777" w:rsidR="00984CF8" w:rsidRPr="00984CF8" w:rsidRDefault="00984CF8" w:rsidP="00347928">
            <w:pPr>
              <w:spacing w:line="259" w:lineRule="auto"/>
              <w:ind w:left="91"/>
              <w:jc w:val="left"/>
              <w:rPr>
                <w:rFonts w:asciiTheme="majorEastAsia" w:eastAsiaTheme="majorEastAsia" w:hAnsiTheme="majorEastAsia"/>
                <w:szCs w:val="22"/>
              </w:rPr>
            </w:pPr>
            <w:r w:rsidRPr="00984CF8">
              <w:rPr>
                <w:rFonts w:asciiTheme="majorEastAsia" w:eastAsiaTheme="majorEastAsia" w:hAnsiTheme="majorEastAsia"/>
                <w:szCs w:val="22"/>
              </w:rPr>
              <w:t>2 x 200GBASE-R</w:t>
            </w:r>
            <w:r w:rsidRPr="00984CF8">
              <w:rPr>
                <w:rFonts w:asciiTheme="majorEastAsia" w:eastAsiaTheme="majorEastAsia" w:hAnsiTheme="majorEastAsia"/>
                <w:b/>
                <w:szCs w:val="22"/>
              </w:rPr>
              <w:t xml:space="preserve"> </w:t>
            </w:r>
          </w:p>
        </w:tc>
        <w:tc>
          <w:tcPr>
            <w:tcW w:w="1560" w:type="dxa"/>
            <w:tcBorders>
              <w:top w:val="single" w:sz="4" w:space="0" w:color="000000"/>
              <w:left w:val="single" w:sz="4" w:space="0" w:color="000000"/>
              <w:bottom w:val="single" w:sz="4" w:space="0" w:color="000000"/>
              <w:right w:val="single" w:sz="8" w:space="0" w:color="000000"/>
            </w:tcBorders>
          </w:tcPr>
          <w:p w14:paraId="2E025CCF" w14:textId="77777777" w:rsidR="00984CF8" w:rsidRPr="00984CF8" w:rsidRDefault="00984CF8" w:rsidP="00347928">
            <w:pPr>
              <w:spacing w:line="259" w:lineRule="auto"/>
              <w:ind w:right="31"/>
              <w:jc w:val="center"/>
              <w:rPr>
                <w:rFonts w:asciiTheme="majorEastAsia" w:eastAsiaTheme="majorEastAsia" w:hAnsiTheme="majorEastAsia"/>
                <w:szCs w:val="22"/>
              </w:rPr>
            </w:pPr>
            <w:r w:rsidRPr="00984CF8">
              <w:rPr>
                <w:rFonts w:asciiTheme="majorEastAsia" w:eastAsiaTheme="majorEastAsia" w:hAnsiTheme="majorEastAsia"/>
                <w:szCs w:val="22"/>
              </w:rPr>
              <w:t xml:space="preserve">2 x 200ZR.ts </w:t>
            </w:r>
          </w:p>
        </w:tc>
        <w:tc>
          <w:tcPr>
            <w:tcW w:w="1275" w:type="dxa"/>
            <w:vMerge/>
            <w:tcBorders>
              <w:top w:val="nil"/>
              <w:left w:val="single" w:sz="8" w:space="0" w:color="000000"/>
              <w:bottom w:val="nil"/>
              <w:right w:val="single" w:sz="4" w:space="0" w:color="000000"/>
            </w:tcBorders>
          </w:tcPr>
          <w:p w14:paraId="2BAF40C6" w14:textId="77777777" w:rsidR="00984CF8" w:rsidRPr="00984CF8" w:rsidRDefault="00984CF8" w:rsidP="00347928">
            <w:pPr>
              <w:spacing w:after="160" w:line="259" w:lineRule="auto"/>
              <w:jc w:val="left"/>
              <w:rPr>
                <w:rFonts w:asciiTheme="majorEastAsia" w:eastAsiaTheme="majorEastAsia" w:hAnsiTheme="majorEastAsia"/>
                <w:szCs w:val="22"/>
              </w:rPr>
            </w:pPr>
          </w:p>
        </w:tc>
        <w:tc>
          <w:tcPr>
            <w:tcW w:w="993" w:type="dxa"/>
            <w:vMerge/>
            <w:tcBorders>
              <w:top w:val="nil"/>
              <w:left w:val="single" w:sz="4" w:space="0" w:color="000000"/>
              <w:bottom w:val="nil"/>
              <w:right w:val="single" w:sz="4" w:space="0" w:color="000000"/>
            </w:tcBorders>
          </w:tcPr>
          <w:p w14:paraId="7D54C205" w14:textId="77777777" w:rsidR="00984CF8" w:rsidRPr="00984CF8" w:rsidRDefault="00984CF8" w:rsidP="00984CF8">
            <w:pPr>
              <w:spacing w:after="160" w:line="259" w:lineRule="auto"/>
              <w:jc w:val="center"/>
              <w:rPr>
                <w:rFonts w:asciiTheme="majorEastAsia" w:eastAsiaTheme="majorEastAsia" w:hAnsiTheme="majorEastAsia"/>
                <w:szCs w:val="22"/>
              </w:rPr>
            </w:pPr>
          </w:p>
        </w:tc>
        <w:tc>
          <w:tcPr>
            <w:tcW w:w="1417" w:type="dxa"/>
            <w:vMerge/>
            <w:tcBorders>
              <w:top w:val="nil"/>
              <w:left w:val="single" w:sz="4" w:space="0" w:color="000000"/>
              <w:bottom w:val="nil"/>
              <w:right w:val="single" w:sz="4" w:space="0" w:color="000000"/>
            </w:tcBorders>
          </w:tcPr>
          <w:p w14:paraId="37A42EB5" w14:textId="77777777" w:rsidR="00984CF8" w:rsidRPr="00984CF8" w:rsidRDefault="00984CF8" w:rsidP="00347928">
            <w:pPr>
              <w:spacing w:after="160" w:line="259" w:lineRule="auto"/>
              <w:jc w:val="left"/>
              <w:rPr>
                <w:rFonts w:asciiTheme="majorEastAsia" w:eastAsiaTheme="majorEastAsia" w:hAnsiTheme="majorEastAsia"/>
                <w:szCs w:val="22"/>
              </w:rPr>
            </w:pPr>
          </w:p>
        </w:tc>
        <w:tc>
          <w:tcPr>
            <w:tcW w:w="851" w:type="dxa"/>
            <w:vMerge/>
            <w:tcBorders>
              <w:top w:val="nil"/>
              <w:left w:val="single" w:sz="4" w:space="0" w:color="000000"/>
              <w:bottom w:val="nil"/>
              <w:right w:val="single" w:sz="4" w:space="0" w:color="000000"/>
            </w:tcBorders>
          </w:tcPr>
          <w:p w14:paraId="30A09705" w14:textId="77777777" w:rsidR="00984CF8" w:rsidRPr="00984CF8" w:rsidRDefault="00984CF8" w:rsidP="00984CF8">
            <w:pPr>
              <w:spacing w:after="160" w:line="259" w:lineRule="auto"/>
              <w:jc w:val="center"/>
              <w:rPr>
                <w:rFonts w:asciiTheme="majorEastAsia" w:eastAsiaTheme="majorEastAsia" w:hAnsiTheme="majorEastAsia"/>
                <w:szCs w:val="22"/>
              </w:rPr>
            </w:pPr>
          </w:p>
        </w:tc>
        <w:tc>
          <w:tcPr>
            <w:tcW w:w="1984" w:type="dxa"/>
            <w:vMerge/>
            <w:tcBorders>
              <w:top w:val="nil"/>
              <w:left w:val="single" w:sz="4" w:space="0" w:color="000000"/>
              <w:bottom w:val="nil"/>
              <w:right w:val="single" w:sz="4" w:space="0" w:color="000000"/>
            </w:tcBorders>
          </w:tcPr>
          <w:p w14:paraId="1BCE5650" w14:textId="77777777" w:rsidR="00984CF8" w:rsidRPr="00984CF8" w:rsidRDefault="00984CF8" w:rsidP="00347928">
            <w:pPr>
              <w:spacing w:after="160" w:line="259" w:lineRule="auto"/>
              <w:jc w:val="left"/>
              <w:rPr>
                <w:rFonts w:asciiTheme="majorEastAsia" w:eastAsiaTheme="majorEastAsia" w:hAnsiTheme="majorEastAsia"/>
                <w:szCs w:val="22"/>
              </w:rPr>
            </w:pPr>
          </w:p>
        </w:tc>
      </w:tr>
      <w:tr w:rsidR="00984CF8" w:rsidRPr="00984CF8" w14:paraId="54B5A871" w14:textId="77777777" w:rsidTr="00AF37A6">
        <w:trPr>
          <w:trHeight w:val="318"/>
        </w:trPr>
        <w:tc>
          <w:tcPr>
            <w:tcW w:w="1691" w:type="dxa"/>
            <w:tcBorders>
              <w:top w:val="single" w:sz="4" w:space="0" w:color="000000"/>
              <w:left w:val="single" w:sz="8" w:space="0" w:color="000000"/>
              <w:bottom w:val="single" w:sz="8" w:space="0" w:color="000000"/>
              <w:right w:val="single" w:sz="4" w:space="0" w:color="000000"/>
            </w:tcBorders>
          </w:tcPr>
          <w:p w14:paraId="7300A70F" w14:textId="77777777" w:rsidR="00984CF8" w:rsidRPr="00984CF8" w:rsidRDefault="00984CF8" w:rsidP="00347928">
            <w:pPr>
              <w:spacing w:line="259" w:lineRule="auto"/>
              <w:ind w:left="91"/>
              <w:jc w:val="left"/>
              <w:rPr>
                <w:rFonts w:asciiTheme="majorEastAsia" w:eastAsiaTheme="majorEastAsia" w:hAnsiTheme="majorEastAsia"/>
                <w:szCs w:val="22"/>
              </w:rPr>
            </w:pPr>
            <w:r w:rsidRPr="00984CF8">
              <w:rPr>
                <w:rFonts w:asciiTheme="majorEastAsia" w:eastAsiaTheme="majorEastAsia" w:hAnsiTheme="majorEastAsia"/>
                <w:szCs w:val="22"/>
              </w:rPr>
              <w:t>4 x 100GBASE-R</w:t>
            </w:r>
            <w:r w:rsidRPr="00984CF8">
              <w:rPr>
                <w:rFonts w:asciiTheme="majorEastAsia" w:eastAsiaTheme="majorEastAsia" w:hAnsiTheme="majorEastAsia"/>
                <w:b/>
                <w:szCs w:val="22"/>
              </w:rPr>
              <w:t xml:space="preserve"> </w:t>
            </w:r>
          </w:p>
        </w:tc>
        <w:tc>
          <w:tcPr>
            <w:tcW w:w="1560" w:type="dxa"/>
            <w:tcBorders>
              <w:top w:val="single" w:sz="4" w:space="0" w:color="000000"/>
              <w:left w:val="single" w:sz="4" w:space="0" w:color="000000"/>
              <w:bottom w:val="single" w:sz="8" w:space="0" w:color="000000"/>
              <w:right w:val="single" w:sz="8" w:space="0" w:color="000000"/>
            </w:tcBorders>
          </w:tcPr>
          <w:p w14:paraId="7B15E0C2" w14:textId="77777777" w:rsidR="00984CF8" w:rsidRPr="00984CF8" w:rsidRDefault="00984CF8" w:rsidP="00347928">
            <w:pPr>
              <w:spacing w:line="259" w:lineRule="auto"/>
              <w:ind w:right="31"/>
              <w:jc w:val="center"/>
              <w:rPr>
                <w:rFonts w:asciiTheme="majorEastAsia" w:eastAsiaTheme="majorEastAsia" w:hAnsiTheme="majorEastAsia"/>
                <w:szCs w:val="22"/>
              </w:rPr>
            </w:pPr>
            <w:r w:rsidRPr="00984CF8">
              <w:rPr>
                <w:rFonts w:asciiTheme="majorEastAsia" w:eastAsiaTheme="majorEastAsia" w:hAnsiTheme="majorEastAsia"/>
                <w:szCs w:val="22"/>
              </w:rPr>
              <w:t xml:space="preserve">4 x 100ZR.ts </w:t>
            </w:r>
          </w:p>
        </w:tc>
        <w:tc>
          <w:tcPr>
            <w:tcW w:w="1275" w:type="dxa"/>
            <w:vMerge/>
            <w:tcBorders>
              <w:top w:val="nil"/>
              <w:left w:val="single" w:sz="8" w:space="0" w:color="000000"/>
              <w:bottom w:val="single" w:sz="4" w:space="0" w:color="000000"/>
              <w:right w:val="single" w:sz="4" w:space="0" w:color="000000"/>
            </w:tcBorders>
          </w:tcPr>
          <w:p w14:paraId="115C6B7D" w14:textId="77777777" w:rsidR="00984CF8" w:rsidRPr="00984CF8" w:rsidRDefault="00984CF8" w:rsidP="00347928">
            <w:pPr>
              <w:spacing w:after="160" w:line="259" w:lineRule="auto"/>
              <w:jc w:val="left"/>
              <w:rPr>
                <w:rFonts w:asciiTheme="majorEastAsia" w:eastAsiaTheme="majorEastAsia" w:hAnsiTheme="majorEastAsia"/>
                <w:szCs w:val="22"/>
              </w:rPr>
            </w:pPr>
          </w:p>
        </w:tc>
        <w:tc>
          <w:tcPr>
            <w:tcW w:w="993" w:type="dxa"/>
            <w:vMerge/>
            <w:tcBorders>
              <w:top w:val="nil"/>
              <w:left w:val="single" w:sz="4" w:space="0" w:color="000000"/>
              <w:bottom w:val="single" w:sz="4" w:space="0" w:color="000000"/>
              <w:right w:val="single" w:sz="4" w:space="0" w:color="000000"/>
            </w:tcBorders>
          </w:tcPr>
          <w:p w14:paraId="21945B60" w14:textId="77777777" w:rsidR="00984CF8" w:rsidRPr="00984CF8" w:rsidRDefault="00984CF8" w:rsidP="00984CF8">
            <w:pPr>
              <w:spacing w:after="160" w:line="259" w:lineRule="auto"/>
              <w:jc w:val="center"/>
              <w:rPr>
                <w:rFonts w:asciiTheme="majorEastAsia" w:eastAsiaTheme="majorEastAsia" w:hAnsiTheme="majorEastAsia"/>
                <w:szCs w:val="22"/>
              </w:rPr>
            </w:pPr>
          </w:p>
        </w:tc>
        <w:tc>
          <w:tcPr>
            <w:tcW w:w="1417" w:type="dxa"/>
            <w:vMerge/>
            <w:tcBorders>
              <w:top w:val="nil"/>
              <w:left w:val="single" w:sz="4" w:space="0" w:color="000000"/>
              <w:bottom w:val="single" w:sz="4" w:space="0" w:color="000000"/>
              <w:right w:val="single" w:sz="4" w:space="0" w:color="000000"/>
            </w:tcBorders>
          </w:tcPr>
          <w:p w14:paraId="538237DB" w14:textId="77777777" w:rsidR="00984CF8" w:rsidRPr="00984CF8" w:rsidRDefault="00984CF8" w:rsidP="00347928">
            <w:pPr>
              <w:spacing w:after="160" w:line="259" w:lineRule="auto"/>
              <w:jc w:val="left"/>
              <w:rPr>
                <w:rFonts w:asciiTheme="majorEastAsia" w:eastAsiaTheme="majorEastAsia" w:hAnsiTheme="majorEastAsia"/>
                <w:szCs w:val="22"/>
              </w:rPr>
            </w:pPr>
          </w:p>
        </w:tc>
        <w:tc>
          <w:tcPr>
            <w:tcW w:w="851" w:type="dxa"/>
            <w:vMerge/>
            <w:tcBorders>
              <w:top w:val="nil"/>
              <w:left w:val="single" w:sz="4" w:space="0" w:color="000000"/>
              <w:bottom w:val="single" w:sz="4" w:space="0" w:color="000000"/>
              <w:right w:val="single" w:sz="4" w:space="0" w:color="000000"/>
            </w:tcBorders>
          </w:tcPr>
          <w:p w14:paraId="45A5BF6C" w14:textId="77777777" w:rsidR="00984CF8" w:rsidRPr="00984CF8" w:rsidRDefault="00984CF8" w:rsidP="00984CF8">
            <w:pPr>
              <w:spacing w:after="160" w:line="259" w:lineRule="auto"/>
              <w:jc w:val="center"/>
              <w:rPr>
                <w:rFonts w:asciiTheme="majorEastAsia" w:eastAsiaTheme="majorEastAsia" w:hAnsiTheme="majorEastAsia"/>
                <w:szCs w:val="22"/>
              </w:rPr>
            </w:pPr>
          </w:p>
        </w:tc>
        <w:tc>
          <w:tcPr>
            <w:tcW w:w="1984" w:type="dxa"/>
            <w:vMerge/>
            <w:tcBorders>
              <w:top w:val="nil"/>
              <w:left w:val="single" w:sz="4" w:space="0" w:color="000000"/>
              <w:bottom w:val="single" w:sz="4" w:space="0" w:color="000000"/>
              <w:right w:val="single" w:sz="4" w:space="0" w:color="000000"/>
            </w:tcBorders>
          </w:tcPr>
          <w:p w14:paraId="02AD7D89" w14:textId="77777777" w:rsidR="00984CF8" w:rsidRPr="00984CF8" w:rsidRDefault="00984CF8" w:rsidP="00347928">
            <w:pPr>
              <w:spacing w:after="160" w:line="259" w:lineRule="auto"/>
              <w:jc w:val="left"/>
              <w:rPr>
                <w:rFonts w:asciiTheme="majorEastAsia" w:eastAsiaTheme="majorEastAsia" w:hAnsiTheme="majorEastAsia"/>
                <w:szCs w:val="22"/>
              </w:rPr>
            </w:pPr>
          </w:p>
        </w:tc>
      </w:tr>
      <w:tr w:rsidR="00984CF8" w:rsidRPr="00984CF8" w14:paraId="5E2971A8" w14:textId="77777777" w:rsidTr="00AF37A6">
        <w:trPr>
          <w:trHeight w:val="325"/>
        </w:trPr>
        <w:tc>
          <w:tcPr>
            <w:tcW w:w="1691" w:type="dxa"/>
            <w:tcBorders>
              <w:top w:val="single" w:sz="8" w:space="0" w:color="000000"/>
              <w:left w:val="single" w:sz="8" w:space="0" w:color="000000"/>
              <w:bottom w:val="single" w:sz="8" w:space="0" w:color="000000"/>
              <w:right w:val="single" w:sz="4" w:space="0" w:color="000000"/>
            </w:tcBorders>
          </w:tcPr>
          <w:p w14:paraId="580BCF51" w14:textId="77777777" w:rsidR="00984CF8" w:rsidRPr="0098497D" w:rsidRDefault="00984CF8" w:rsidP="00347928">
            <w:pPr>
              <w:spacing w:line="259" w:lineRule="auto"/>
              <w:ind w:left="91"/>
              <w:jc w:val="left"/>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 xml:space="preserve">1 x 400GBASE-R </w:t>
            </w:r>
          </w:p>
        </w:tc>
        <w:tc>
          <w:tcPr>
            <w:tcW w:w="1560" w:type="dxa"/>
            <w:tcBorders>
              <w:top w:val="single" w:sz="8" w:space="0" w:color="000000"/>
              <w:left w:val="single" w:sz="4" w:space="0" w:color="000000"/>
              <w:bottom w:val="single" w:sz="8" w:space="0" w:color="000000"/>
              <w:right w:val="single" w:sz="8" w:space="0" w:color="000000"/>
            </w:tcBorders>
          </w:tcPr>
          <w:p w14:paraId="581D4638" w14:textId="77777777" w:rsidR="00984CF8" w:rsidRPr="0098497D" w:rsidRDefault="00984CF8" w:rsidP="00347928">
            <w:pPr>
              <w:spacing w:line="259" w:lineRule="auto"/>
              <w:ind w:right="31"/>
              <w:jc w:val="center"/>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 xml:space="preserve">1 x 400ZR.ts </w:t>
            </w:r>
          </w:p>
        </w:tc>
        <w:tc>
          <w:tcPr>
            <w:tcW w:w="1275" w:type="dxa"/>
            <w:vMerge w:val="restart"/>
            <w:tcBorders>
              <w:top w:val="single" w:sz="4" w:space="0" w:color="000000"/>
              <w:left w:val="single" w:sz="8" w:space="0" w:color="000000"/>
              <w:bottom w:val="single" w:sz="4" w:space="0" w:color="000000"/>
              <w:right w:val="single" w:sz="4" w:space="0" w:color="000000"/>
            </w:tcBorders>
            <w:vAlign w:val="bottom"/>
          </w:tcPr>
          <w:p w14:paraId="761BAC7B" w14:textId="77777777" w:rsidR="00984CF8" w:rsidRPr="0098497D" w:rsidRDefault="00984CF8" w:rsidP="00347928">
            <w:pPr>
              <w:tabs>
                <w:tab w:val="right" w:pos="1277"/>
              </w:tabs>
              <w:spacing w:line="259" w:lineRule="auto"/>
              <w:jc w:val="left"/>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 xml:space="preserve">   </w:t>
            </w:r>
            <w:r w:rsidRPr="0098497D">
              <w:rPr>
                <w:rFonts w:asciiTheme="majorEastAsia" w:eastAsiaTheme="majorEastAsia" w:hAnsiTheme="majorEastAsia"/>
                <w:noProof/>
                <w:color w:val="FF0000"/>
                <w:szCs w:val="22"/>
              </w:rPr>
              <w:drawing>
                <wp:inline distT="0" distB="0" distL="0" distR="0" wp14:anchorId="1B2C8755" wp14:editId="1ED5B446">
                  <wp:extent cx="609600" cy="465455"/>
                  <wp:effectExtent l="0" t="0" r="0" b="0"/>
                  <wp:docPr id="3848" name="Picture 3848" descr="黒い背景と白い文字のロゴ&#10;&#10;自動的に生成された説明"/>
                  <wp:cNvGraphicFramePr/>
                  <a:graphic xmlns:a="http://schemas.openxmlformats.org/drawingml/2006/main">
                    <a:graphicData uri="http://schemas.openxmlformats.org/drawingml/2006/picture">
                      <pic:pic xmlns:pic="http://schemas.openxmlformats.org/drawingml/2006/picture">
                        <pic:nvPicPr>
                          <pic:cNvPr id="3848" name="Picture 3848" descr="黒い背景と白い文字のロゴ&#10;&#10;自動的に生成された説明"/>
                          <pic:cNvPicPr/>
                        </pic:nvPicPr>
                        <pic:blipFill>
                          <a:blip r:embed="rId12"/>
                          <a:stretch>
                            <a:fillRect/>
                          </a:stretch>
                        </pic:blipFill>
                        <pic:spPr>
                          <a:xfrm>
                            <a:off x="0" y="0"/>
                            <a:ext cx="609600" cy="465455"/>
                          </a:xfrm>
                          <a:prstGeom prst="rect">
                            <a:avLst/>
                          </a:prstGeom>
                          <a:noFill/>
                          <a:ln>
                            <a:noFill/>
                          </a:ln>
                        </pic:spPr>
                      </pic:pic>
                    </a:graphicData>
                  </a:graphic>
                </wp:inline>
              </w:drawing>
            </w:r>
            <w:r w:rsidRPr="0098497D">
              <w:rPr>
                <w:rFonts w:asciiTheme="majorEastAsia" w:eastAsiaTheme="majorEastAsia" w:hAnsiTheme="majorEastAsia"/>
                <w:color w:val="FF0000"/>
                <w:szCs w:val="22"/>
              </w:rPr>
              <w:tab/>
              <w:t xml:space="preserve"> </w:t>
            </w:r>
          </w:p>
        </w:tc>
        <w:tc>
          <w:tcPr>
            <w:tcW w:w="993" w:type="dxa"/>
            <w:vMerge w:val="restart"/>
            <w:tcBorders>
              <w:top w:val="single" w:sz="4" w:space="0" w:color="000000"/>
              <w:left w:val="single" w:sz="4" w:space="0" w:color="000000"/>
              <w:bottom w:val="single" w:sz="4" w:space="0" w:color="000000"/>
              <w:right w:val="single" w:sz="4" w:space="0" w:color="000000"/>
            </w:tcBorders>
            <w:vAlign w:val="center"/>
          </w:tcPr>
          <w:p w14:paraId="1EB4D83B" w14:textId="4CF80C78" w:rsidR="00984CF8" w:rsidRPr="0098497D" w:rsidRDefault="00984CF8" w:rsidP="00984CF8">
            <w:pPr>
              <w:spacing w:line="259" w:lineRule="auto"/>
              <w:ind w:left="38"/>
              <w:jc w:val="center"/>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400ZR</w:t>
            </w:r>
          </w:p>
        </w:tc>
        <w:tc>
          <w:tcPr>
            <w:tcW w:w="1417" w:type="dxa"/>
            <w:vMerge w:val="restart"/>
            <w:tcBorders>
              <w:top w:val="single" w:sz="4" w:space="0" w:color="000000"/>
              <w:left w:val="single" w:sz="4" w:space="0" w:color="000000"/>
              <w:bottom w:val="single" w:sz="4" w:space="0" w:color="000000"/>
              <w:right w:val="single" w:sz="4" w:space="0" w:color="000000"/>
            </w:tcBorders>
            <w:vAlign w:val="center"/>
          </w:tcPr>
          <w:p w14:paraId="1AD8187E" w14:textId="77777777" w:rsidR="00984CF8" w:rsidRPr="0098497D" w:rsidRDefault="00984CF8" w:rsidP="00347928">
            <w:pPr>
              <w:spacing w:line="259" w:lineRule="auto"/>
              <w:ind w:right="36"/>
              <w:jc w:val="center"/>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 xml:space="preserve">OFEC </w:t>
            </w:r>
          </w:p>
        </w:tc>
        <w:tc>
          <w:tcPr>
            <w:tcW w:w="851" w:type="dxa"/>
            <w:vMerge w:val="restart"/>
            <w:tcBorders>
              <w:top w:val="single" w:sz="4" w:space="0" w:color="000000"/>
              <w:left w:val="single" w:sz="4" w:space="0" w:color="000000"/>
              <w:bottom w:val="single" w:sz="4" w:space="0" w:color="000000"/>
              <w:right w:val="single" w:sz="4" w:space="0" w:color="000000"/>
            </w:tcBorders>
            <w:vAlign w:val="center"/>
          </w:tcPr>
          <w:p w14:paraId="6F305111" w14:textId="11E7DA00" w:rsidR="00984CF8" w:rsidRPr="0098497D" w:rsidRDefault="00984CF8" w:rsidP="00984CF8">
            <w:pPr>
              <w:spacing w:line="259" w:lineRule="auto"/>
              <w:ind w:firstLineChars="50" w:firstLine="104"/>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8QAM</w:t>
            </w:r>
          </w:p>
        </w:tc>
        <w:tc>
          <w:tcPr>
            <w:tcW w:w="1984" w:type="dxa"/>
            <w:vMerge w:val="restart"/>
            <w:tcBorders>
              <w:top w:val="single" w:sz="4" w:space="0" w:color="000000"/>
              <w:left w:val="single" w:sz="4" w:space="0" w:color="000000"/>
              <w:bottom w:val="single" w:sz="4" w:space="0" w:color="000000"/>
              <w:right w:val="single" w:sz="4" w:space="0" w:color="000000"/>
            </w:tcBorders>
            <w:vAlign w:val="center"/>
          </w:tcPr>
          <w:p w14:paraId="2BA2FB54" w14:textId="77777777" w:rsidR="00984CF8" w:rsidRPr="0098497D" w:rsidRDefault="00984CF8" w:rsidP="00347928">
            <w:pPr>
              <w:spacing w:after="44" w:line="259" w:lineRule="auto"/>
              <w:ind w:left="6"/>
              <w:jc w:val="center"/>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 xml:space="preserve"> </w:t>
            </w:r>
          </w:p>
          <w:p w14:paraId="26908CA0" w14:textId="77777777" w:rsidR="00984CF8" w:rsidRPr="0098497D" w:rsidRDefault="00984CF8" w:rsidP="00347928">
            <w:pPr>
              <w:spacing w:after="44" w:line="259" w:lineRule="auto"/>
              <w:ind w:right="31"/>
              <w:jc w:val="center"/>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 xml:space="preserve">ZR400-OFEC-8QAM </w:t>
            </w:r>
          </w:p>
          <w:p w14:paraId="126F9811" w14:textId="77777777" w:rsidR="00984CF8" w:rsidRPr="0098497D" w:rsidRDefault="00984CF8" w:rsidP="00347928">
            <w:pPr>
              <w:spacing w:line="259" w:lineRule="auto"/>
              <w:ind w:left="6"/>
              <w:jc w:val="center"/>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 xml:space="preserve"> </w:t>
            </w:r>
          </w:p>
        </w:tc>
      </w:tr>
      <w:tr w:rsidR="00984CF8" w:rsidRPr="00984CF8" w14:paraId="2A6E871B" w14:textId="77777777" w:rsidTr="00AF37A6">
        <w:trPr>
          <w:trHeight w:val="324"/>
        </w:trPr>
        <w:tc>
          <w:tcPr>
            <w:tcW w:w="1691" w:type="dxa"/>
            <w:tcBorders>
              <w:top w:val="single" w:sz="8" w:space="0" w:color="000000"/>
              <w:left w:val="single" w:sz="8" w:space="0" w:color="000000"/>
              <w:bottom w:val="single" w:sz="8" w:space="0" w:color="000000"/>
              <w:right w:val="single" w:sz="4" w:space="0" w:color="000000"/>
            </w:tcBorders>
          </w:tcPr>
          <w:p w14:paraId="76FA1DAF" w14:textId="77777777" w:rsidR="00984CF8" w:rsidRPr="0098497D" w:rsidRDefault="00984CF8" w:rsidP="00347928">
            <w:pPr>
              <w:spacing w:line="259" w:lineRule="auto"/>
              <w:ind w:left="91"/>
              <w:jc w:val="left"/>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 xml:space="preserve">2 x 200GBASE-R </w:t>
            </w:r>
          </w:p>
        </w:tc>
        <w:tc>
          <w:tcPr>
            <w:tcW w:w="1560" w:type="dxa"/>
            <w:tcBorders>
              <w:top w:val="single" w:sz="8" w:space="0" w:color="000000"/>
              <w:left w:val="single" w:sz="4" w:space="0" w:color="000000"/>
              <w:bottom w:val="single" w:sz="8" w:space="0" w:color="000000"/>
              <w:right w:val="single" w:sz="8" w:space="0" w:color="000000"/>
            </w:tcBorders>
          </w:tcPr>
          <w:p w14:paraId="7451B2BD" w14:textId="77777777" w:rsidR="00984CF8" w:rsidRPr="0098497D" w:rsidRDefault="00984CF8" w:rsidP="00347928">
            <w:pPr>
              <w:spacing w:line="259" w:lineRule="auto"/>
              <w:ind w:right="31"/>
              <w:jc w:val="center"/>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 xml:space="preserve">2 x 200ZR.ts </w:t>
            </w:r>
          </w:p>
        </w:tc>
        <w:tc>
          <w:tcPr>
            <w:tcW w:w="1275" w:type="dxa"/>
            <w:vMerge/>
            <w:tcBorders>
              <w:top w:val="nil"/>
              <w:left w:val="single" w:sz="8" w:space="0" w:color="000000"/>
              <w:bottom w:val="nil"/>
              <w:right w:val="single" w:sz="4" w:space="0" w:color="000000"/>
            </w:tcBorders>
          </w:tcPr>
          <w:p w14:paraId="7D42F9B6" w14:textId="77777777" w:rsidR="00984CF8" w:rsidRPr="00984CF8" w:rsidRDefault="00984CF8" w:rsidP="00347928">
            <w:pPr>
              <w:spacing w:after="160" w:line="259" w:lineRule="auto"/>
              <w:jc w:val="left"/>
              <w:rPr>
                <w:rFonts w:asciiTheme="majorEastAsia" w:eastAsiaTheme="majorEastAsia" w:hAnsiTheme="majorEastAsia"/>
                <w:szCs w:val="22"/>
              </w:rPr>
            </w:pPr>
          </w:p>
        </w:tc>
        <w:tc>
          <w:tcPr>
            <w:tcW w:w="993" w:type="dxa"/>
            <w:vMerge/>
            <w:tcBorders>
              <w:top w:val="nil"/>
              <w:left w:val="single" w:sz="4" w:space="0" w:color="000000"/>
              <w:bottom w:val="nil"/>
              <w:right w:val="single" w:sz="4" w:space="0" w:color="000000"/>
            </w:tcBorders>
          </w:tcPr>
          <w:p w14:paraId="0D72C178" w14:textId="77777777" w:rsidR="00984CF8" w:rsidRPr="00984CF8" w:rsidRDefault="00984CF8" w:rsidP="00984CF8">
            <w:pPr>
              <w:spacing w:after="160" w:line="259" w:lineRule="auto"/>
              <w:jc w:val="center"/>
              <w:rPr>
                <w:rFonts w:asciiTheme="majorEastAsia" w:eastAsiaTheme="majorEastAsia" w:hAnsiTheme="majorEastAsia"/>
                <w:szCs w:val="22"/>
              </w:rPr>
            </w:pPr>
          </w:p>
        </w:tc>
        <w:tc>
          <w:tcPr>
            <w:tcW w:w="1417" w:type="dxa"/>
            <w:vMerge/>
            <w:tcBorders>
              <w:top w:val="nil"/>
              <w:left w:val="single" w:sz="4" w:space="0" w:color="000000"/>
              <w:bottom w:val="nil"/>
              <w:right w:val="single" w:sz="4" w:space="0" w:color="000000"/>
            </w:tcBorders>
          </w:tcPr>
          <w:p w14:paraId="0674BFEF" w14:textId="77777777" w:rsidR="00984CF8" w:rsidRPr="00984CF8" w:rsidRDefault="00984CF8" w:rsidP="00347928">
            <w:pPr>
              <w:spacing w:after="160" w:line="259" w:lineRule="auto"/>
              <w:jc w:val="left"/>
              <w:rPr>
                <w:rFonts w:asciiTheme="majorEastAsia" w:eastAsiaTheme="majorEastAsia" w:hAnsiTheme="majorEastAsia"/>
                <w:szCs w:val="22"/>
              </w:rPr>
            </w:pPr>
          </w:p>
        </w:tc>
        <w:tc>
          <w:tcPr>
            <w:tcW w:w="851" w:type="dxa"/>
            <w:vMerge/>
            <w:tcBorders>
              <w:top w:val="nil"/>
              <w:left w:val="single" w:sz="4" w:space="0" w:color="000000"/>
              <w:bottom w:val="nil"/>
              <w:right w:val="single" w:sz="4" w:space="0" w:color="000000"/>
            </w:tcBorders>
          </w:tcPr>
          <w:p w14:paraId="47F3F529" w14:textId="77777777" w:rsidR="00984CF8" w:rsidRPr="00984CF8" w:rsidRDefault="00984CF8" w:rsidP="00984CF8">
            <w:pPr>
              <w:spacing w:after="160" w:line="259" w:lineRule="auto"/>
              <w:jc w:val="center"/>
              <w:rPr>
                <w:rFonts w:asciiTheme="majorEastAsia" w:eastAsiaTheme="majorEastAsia" w:hAnsiTheme="majorEastAsia"/>
                <w:szCs w:val="22"/>
              </w:rPr>
            </w:pPr>
          </w:p>
        </w:tc>
        <w:tc>
          <w:tcPr>
            <w:tcW w:w="1984" w:type="dxa"/>
            <w:vMerge/>
            <w:tcBorders>
              <w:top w:val="nil"/>
              <w:left w:val="single" w:sz="4" w:space="0" w:color="000000"/>
              <w:bottom w:val="nil"/>
              <w:right w:val="single" w:sz="4" w:space="0" w:color="000000"/>
            </w:tcBorders>
          </w:tcPr>
          <w:p w14:paraId="75110EB7" w14:textId="77777777" w:rsidR="00984CF8" w:rsidRPr="00984CF8" w:rsidRDefault="00984CF8" w:rsidP="00347928">
            <w:pPr>
              <w:spacing w:after="160" w:line="259" w:lineRule="auto"/>
              <w:jc w:val="left"/>
              <w:rPr>
                <w:rFonts w:asciiTheme="majorEastAsia" w:eastAsiaTheme="majorEastAsia" w:hAnsiTheme="majorEastAsia"/>
                <w:szCs w:val="22"/>
              </w:rPr>
            </w:pPr>
          </w:p>
        </w:tc>
      </w:tr>
      <w:tr w:rsidR="00984CF8" w:rsidRPr="00984CF8" w14:paraId="3FFA7237" w14:textId="77777777" w:rsidTr="00AF37A6">
        <w:trPr>
          <w:trHeight w:val="323"/>
        </w:trPr>
        <w:tc>
          <w:tcPr>
            <w:tcW w:w="1691" w:type="dxa"/>
            <w:tcBorders>
              <w:top w:val="single" w:sz="8" w:space="0" w:color="000000"/>
              <w:left w:val="single" w:sz="8" w:space="0" w:color="000000"/>
              <w:bottom w:val="single" w:sz="8" w:space="0" w:color="000000"/>
              <w:right w:val="single" w:sz="4" w:space="0" w:color="000000"/>
            </w:tcBorders>
          </w:tcPr>
          <w:p w14:paraId="6D41DDC3" w14:textId="77777777" w:rsidR="00984CF8" w:rsidRPr="0098497D" w:rsidRDefault="00984CF8" w:rsidP="00347928">
            <w:pPr>
              <w:spacing w:line="259" w:lineRule="auto"/>
              <w:ind w:left="91"/>
              <w:jc w:val="left"/>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 xml:space="preserve">4 x 100GBASE-R </w:t>
            </w:r>
          </w:p>
        </w:tc>
        <w:tc>
          <w:tcPr>
            <w:tcW w:w="1560" w:type="dxa"/>
            <w:tcBorders>
              <w:top w:val="single" w:sz="8" w:space="0" w:color="000000"/>
              <w:left w:val="single" w:sz="4" w:space="0" w:color="000000"/>
              <w:bottom w:val="single" w:sz="8" w:space="0" w:color="000000"/>
              <w:right w:val="single" w:sz="8" w:space="0" w:color="000000"/>
            </w:tcBorders>
          </w:tcPr>
          <w:p w14:paraId="12E58292" w14:textId="77777777" w:rsidR="00984CF8" w:rsidRPr="0098497D" w:rsidRDefault="00984CF8" w:rsidP="00347928">
            <w:pPr>
              <w:spacing w:line="259" w:lineRule="auto"/>
              <w:ind w:right="31"/>
              <w:jc w:val="center"/>
              <w:rPr>
                <w:rFonts w:asciiTheme="majorEastAsia" w:eastAsiaTheme="majorEastAsia" w:hAnsiTheme="majorEastAsia"/>
                <w:color w:val="FF0000"/>
                <w:szCs w:val="22"/>
              </w:rPr>
            </w:pPr>
            <w:r w:rsidRPr="0098497D">
              <w:rPr>
                <w:rFonts w:asciiTheme="majorEastAsia" w:eastAsiaTheme="majorEastAsia" w:hAnsiTheme="majorEastAsia"/>
                <w:color w:val="FF0000"/>
                <w:szCs w:val="22"/>
              </w:rPr>
              <w:t xml:space="preserve">4 x 100ZR.ts </w:t>
            </w:r>
          </w:p>
        </w:tc>
        <w:tc>
          <w:tcPr>
            <w:tcW w:w="1275" w:type="dxa"/>
            <w:vMerge/>
            <w:tcBorders>
              <w:top w:val="nil"/>
              <w:left w:val="single" w:sz="8" w:space="0" w:color="000000"/>
              <w:bottom w:val="single" w:sz="4" w:space="0" w:color="000000"/>
              <w:right w:val="single" w:sz="4" w:space="0" w:color="000000"/>
            </w:tcBorders>
          </w:tcPr>
          <w:p w14:paraId="09CED0EB" w14:textId="77777777" w:rsidR="00984CF8" w:rsidRPr="00984CF8" w:rsidRDefault="00984CF8" w:rsidP="00347928">
            <w:pPr>
              <w:spacing w:after="160" w:line="259" w:lineRule="auto"/>
              <w:jc w:val="left"/>
              <w:rPr>
                <w:rFonts w:asciiTheme="majorEastAsia" w:eastAsiaTheme="majorEastAsia" w:hAnsiTheme="majorEastAsia"/>
                <w:szCs w:val="22"/>
              </w:rPr>
            </w:pPr>
          </w:p>
        </w:tc>
        <w:tc>
          <w:tcPr>
            <w:tcW w:w="993" w:type="dxa"/>
            <w:vMerge/>
            <w:tcBorders>
              <w:top w:val="nil"/>
              <w:left w:val="single" w:sz="4" w:space="0" w:color="000000"/>
              <w:bottom w:val="single" w:sz="4" w:space="0" w:color="000000"/>
              <w:right w:val="single" w:sz="4" w:space="0" w:color="000000"/>
            </w:tcBorders>
          </w:tcPr>
          <w:p w14:paraId="5E316B7C" w14:textId="77777777" w:rsidR="00984CF8" w:rsidRPr="00984CF8" w:rsidRDefault="00984CF8" w:rsidP="00984CF8">
            <w:pPr>
              <w:spacing w:after="160" w:line="259" w:lineRule="auto"/>
              <w:jc w:val="center"/>
              <w:rPr>
                <w:rFonts w:asciiTheme="majorEastAsia" w:eastAsiaTheme="majorEastAsia" w:hAnsiTheme="majorEastAsia"/>
                <w:szCs w:val="22"/>
              </w:rPr>
            </w:pPr>
          </w:p>
        </w:tc>
        <w:tc>
          <w:tcPr>
            <w:tcW w:w="1417" w:type="dxa"/>
            <w:vMerge/>
            <w:tcBorders>
              <w:top w:val="nil"/>
              <w:left w:val="single" w:sz="4" w:space="0" w:color="000000"/>
              <w:bottom w:val="single" w:sz="4" w:space="0" w:color="000000"/>
              <w:right w:val="single" w:sz="4" w:space="0" w:color="000000"/>
            </w:tcBorders>
          </w:tcPr>
          <w:p w14:paraId="28F56304" w14:textId="77777777" w:rsidR="00984CF8" w:rsidRPr="00984CF8" w:rsidRDefault="00984CF8" w:rsidP="00347928">
            <w:pPr>
              <w:spacing w:after="160" w:line="259" w:lineRule="auto"/>
              <w:jc w:val="left"/>
              <w:rPr>
                <w:rFonts w:asciiTheme="majorEastAsia" w:eastAsiaTheme="majorEastAsia" w:hAnsiTheme="majorEastAsia"/>
                <w:szCs w:val="22"/>
              </w:rPr>
            </w:pPr>
          </w:p>
        </w:tc>
        <w:tc>
          <w:tcPr>
            <w:tcW w:w="851" w:type="dxa"/>
            <w:vMerge/>
            <w:tcBorders>
              <w:top w:val="nil"/>
              <w:left w:val="single" w:sz="4" w:space="0" w:color="000000"/>
              <w:bottom w:val="single" w:sz="4" w:space="0" w:color="000000"/>
              <w:right w:val="single" w:sz="4" w:space="0" w:color="000000"/>
            </w:tcBorders>
          </w:tcPr>
          <w:p w14:paraId="68E46AAA" w14:textId="77777777" w:rsidR="00984CF8" w:rsidRPr="00984CF8" w:rsidRDefault="00984CF8" w:rsidP="00984CF8">
            <w:pPr>
              <w:spacing w:after="160" w:line="259" w:lineRule="auto"/>
              <w:jc w:val="center"/>
              <w:rPr>
                <w:rFonts w:asciiTheme="majorEastAsia" w:eastAsiaTheme="majorEastAsia" w:hAnsiTheme="majorEastAsia"/>
                <w:szCs w:val="22"/>
              </w:rPr>
            </w:pPr>
          </w:p>
        </w:tc>
        <w:tc>
          <w:tcPr>
            <w:tcW w:w="1984" w:type="dxa"/>
            <w:vMerge/>
            <w:tcBorders>
              <w:top w:val="nil"/>
              <w:left w:val="single" w:sz="4" w:space="0" w:color="000000"/>
              <w:bottom w:val="single" w:sz="4" w:space="0" w:color="000000"/>
              <w:right w:val="single" w:sz="4" w:space="0" w:color="000000"/>
            </w:tcBorders>
          </w:tcPr>
          <w:p w14:paraId="1DDCF046" w14:textId="77777777" w:rsidR="00984CF8" w:rsidRPr="00984CF8" w:rsidRDefault="00984CF8" w:rsidP="00347928">
            <w:pPr>
              <w:spacing w:after="160" w:line="259" w:lineRule="auto"/>
              <w:jc w:val="left"/>
              <w:rPr>
                <w:rFonts w:asciiTheme="majorEastAsia" w:eastAsiaTheme="majorEastAsia" w:hAnsiTheme="majorEastAsia"/>
                <w:szCs w:val="22"/>
              </w:rPr>
            </w:pPr>
          </w:p>
        </w:tc>
      </w:tr>
      <w:tr w:rsidR="00984CF8" w:rsidRPr="00984CF8" w14:paraId="7D789683" w14:textId="77777777" w:rsidTr="00AF37A6">
        <w:trPr>
          <w:trHeight w:val="435"/>
        </w:trPr>
        <w:tc>
          <w:tcPr>
            <w:tcW w:w="1691" w:type="dxa"/>
            <w:tcBorders>
              <w:top w:val="single" w:sz="8" w:space="0" w:color="000000"/>
              <w:left w:val="single" w:sz="8" w:space="0" w:color="000000"/>
              <w:bottom w:val="single" w:sz="8" w:space="0" w:color="000000"/>
              <w:right w:val="single" w:sz="4" w:space="0" w:color="000000"/>
            </w:tcBorders>
          </w:tcPr>
          <w:p w14:paraId="05FC7815" w14:textId="77777777" w:rsidR="00984CF8" w:rsidRPr="00984CF8" w:rsidRDefault="00984CF8" w:rsidP="00347928">
            <w:pPr>
              <w:spacing w:line="259" w:lineRule="auto"/>
              <w:ind w:left="91"/>
              <w:jc w:val="left"/>
              <w:rPr>
                <w:rFonts w:asciiTheme="majorEastAsia" w:eastAsiaTheme="majorEastAsia" w:hAnsiTheme="majorEastAsia"/>
                <w:szCs w:val="22"/>
              </w:rPr>
            </w:pPr>
            <w:r w:rsidRPr="00984CF8">
              <w:rPr>
                <w:rFonts w:asciiTheme="majorEastAsia" w:eastAsiaTheme="majorEastAsia" w:hAnsiTheme="majorEastAsia"/>
                <w:szCs w:val="22"/>
              </w:rPr>
              <w:t>3 x 100GBASE-R</w:t>
            </w:r>
            <w:r w:rsidRPr="00984CF8">
              <w:rPr>
                <w:rFonts w:asciiTheme="majorEastAsia" w:eastAsiaTheme="majorEastAsia" w:hAnsiTheme="majorEastAsia"/>
                <w:b/>
                <w:szCs w:val="22"/>
              </w:rPr>
              <w:t xml:space="preserve"> </w:t>
            </w:r>
          </w:p>
        </w:tc>
        <w:tc>
          <w:tcPr>
            <w:tcW w:w="1560" w:type="dxa"/>
            <w:tcBorders>
              <w:top w:val="single" w:sz="8" w:space="0" w:color="000000"/>
              <w:left w:val="single" w:sz="4" w:space="0" w:color="000000"/>
              <w:bottom w:val="single" w:sz="8" w:space="0" w:color="000000"/>
              <w:right w:val="single" w:sz="8" w:space="0" w:color="000000"/>
            </w:tcBorders>
          </w:tcPr>
          <w:p w14:paraId="419777C6" w14:textId="77777777" w:rsidR="00984CF8" w:rsidRPr="00984CF8" w:rsidRDefault="00984CF8" w:rsidP="00347928">
            <w:pPr>
              <w:spacing w:line="259" w:lineRule="auto"/>
              <w:ind w:right="31"/>
              <w:jc w:val="center"/>
              <w:rPr>
                <w:rFonts w:asciiTheme="majorEastAsia" w:eastAsiaTheme="majorEastAsia" w:hAnsiTheme="majorEastAsia"/>
                <w:szCs w:val="22"/>
              </w:rPr>
            </w:pPr>
            <w:r w:rsidRPr="00984CF8">
              <w:rPr>
                <w:rFonts w:asciiTheme="majorEastAsia" w:eastAsiaTheme="majorEastAsia" w:hAnsiTheme="majorEastAsia"/>
                <w:szCs w:val="22"/>
              </w:rPr>
              <w:t xml:space="preserve">3 x 100ZR.ts </w:t>
            </w:r>
          </w:p>
        </w:tc>
        <w:tc>
          <w:tcPr>
            <w:tcW w:w="1275" w:type="dxa"/>
            <w:tcBorders>
              <w:top w:val="single" w:sz="4" w:space="0" w:color="000000"/>
              <w:left w:val="single" w:sz="8" w:space="0" w:color="000000"/>
              <w:bottom w:val="single" w:sz="4" w:space="0" w:color="000000"/>
              <w:right w:val="single" w:sz="4" w:space="0" w:color="000000"/>
            </w:tcBorders>
            <w:vAlign w:val="bottom"/>
          </w:tcPr>
          <w:p w14:paraId="64DD1A57" w14:textId="2E41E499" w:rsidR="00984CF8" w:rsidRPr="00984CF8" w:rsidRDefault="00984CF8" w:rsidP="00984CF8">
            <w:pPr>
              <w:spacing w:after="6" w:line="259" w:lineRule="auto"/>
              <w:ind w:left="149"/>
              <w:jc w:val="left"/>
              <w:rPr>
                <w:rFonts w:asciiTheme="majorEastAsia" w:eastAsiaTheme="majorEastAsia" w:hAnsiTheme="majorEastAsia"/>
                <w:szCs w:val="22"/>
              </w:rPr>
            </w:pPr>
            <w:r w:rsidRPr="00984CF8">
              <w:rPr>
                <w:rFonts w:asciiTheme="majorEastAsia" w:eastAsiaTheme="majorEastAsia" w:hAnsiTheme="majorEastAsia"/>
                <w:noProof/>
                <w:szCs w:val="22"/>
              </w:rPr>
              <w:drawing>
                <wp:inline distT="0" distB="0" distL="0" distR="0" wp14:anchorId="2C5098ED" wp14:editId="2B078022">
                  <wp:extent cx="598805" cy="144145"/>
                  <wp:effectExtent l="0" t="0" r="0" b="0"/>
                  <wp:docPr id="3850" name="Picture 3850"/>
                  <wp:cNvGraphicFramePr/>
                  <a:graphic xmlns:a="http://schemas.openxmlformats.org/drawingml/2006/main">
                    <a:graphicData uri="http://schemas.openxmlformats.org/drawingml/2006/picture">
                      <pic:pic xmlns:pic="http://schemas.openxmlformats.org/drawingml/2006/picture">
                        <pic:nvPicPr>
                          <pic:cNvPr id="3850" name="Picture 3850"/>
                          <pic:cNvPicPr/>
                        </pic:nvPicPr>
                        <pic:blipFill>
                          <a:blip r:embed="rId13"/>
                          <a:stretch>
                            <a:fillRect/>
                          </a:stretch>
                        </pic:blipFill>
                        <pic:spPr>
                          <a:xfrm>
                            <a:off x="0" y="0"/>
                            <a:ext cx="598805" cy="144145"/>
                          </a:xfrm>
                          <a:prstGeom prst="rect">
                            <a:avLst/>
                          </a:prstGeom>
                        </pic:spPr>
                      </pic:pic>
                    </a:graphicData>
                  </a:graphic>
                </wp:inline>
              </w:drawing>
            </w:r>
          </w:p>
        </w:tc>
        <w:tc>
          <w:tcPr>
            <w:tcW w:w="993" w:type="dxa"/>
            <w:tcBorders>
              <w:top w:val="single" w:sz="4" w:space="0" w:color="000000"/>
              <w:left w:val="single" w:sz="4" w:space="0" w:color="000000"/>
              <w:bottom w:val="single" w:sz="4" w:space="0" w:color="000000"/>
              <w:right w:val="single" w:sz="4" w:space="0" w:color="000000"/>
            </w:tcBorders>
          </w:tcPr>
          <w:p w14:paraId="11486B54" w14:textId="63033F38" w:rsidR="00984CF8" w:rsidRPr="00984CF8" w:rsidRDefault="00984CF8" w:rsidP="00984CF8">
            <w:pPr>
              <w:spacing w:line="259" w:lineRule="auto"/>
              <w:ind w:left="38"/>
              <w:jc w:val="center"/>
              <w:rPr>
                <w:rFonts w:asciiTheme="majorEastAsia" w:eastAsiaTheme="majorEastAsia" w:hAnsiTheme="majorEastAsia"/>
                <w:szCs w:val="22"/>
              </w:rPr>
            </w:pPr>
            <w:r w:rsidRPr="00984CF8">
              <w:rPr>
                <w:rFonts w:asciiTheme="majorEastAsia" w:eastAsiaTheme="majorEastAsia" w:hAnsiTheme="majorEastAsia"/>
                <w:szCs w:val="22"/>
              </w:rPr>
              <w:t>ZR300</w:t>
            </w:r>
          </w:p>
        </w:tc>
        <w:tc>
          <w:tcPr>
            <w:tcW w:w="1417" w:type="dxa"/>
            <w:tcBorders>
              <w:top w:val="single" w:sz="4" w:space="0" w:color="000000"/>
              <w:left w:val="single" w:sz="4" w:space="0" w:color="000000"/>
              <w:bottom w:val="single" w:sz="4" w:space="0" w:color="000000"/>
              <w:right w:val="single" w:sz="4" w:space="0" w:color="000000"/>
            </w:tcBorders>
          </w:tcPr>
          <w:p w14:paraId="224A2253" w14:textId="77777777" w:rsidR="00984CF8" w:rsidRPr="00984CF8" w:rsidRDefault="00984CF8" w:rsidP="00347928">
            <w:pPr>
              <w:spacing w:line="259" w:lineRule="auto"/>
              <w:ind w:right="36"/>
              <w:jc w:val="center"/>
              <w:rPr>
                <w:rFonts w:asciiTheme="majorEastAsia" w:eastAsiaTheme="majorEastAsia" w:hAnsiTheme="majorEastAsia"/>
                <w:szCs w:val="22"/>
              </w:rPr>
            </w:pPr>
            <w:r w:rsidRPr="00984CF8">
              <w:rPr>
                <w:rFonts w:asciiTheme="majorEastAsia" w:eastAsiaTheme="majorEastAsia" w:hAnsiTheme="majorEastAsia"/>
                <w:szCs w:val="22"/>
              </w:rPr>
              <w:t>OFEC</w:t>
            </w:r>
            <w:r w:rsidRPr="00984CF8">
              <w:rPr>
                <w:rFonts w:asciiTheme="majorEastAsia" w:eastAsiaTheme="majorEastAsia" w:hAnsiTheme="majorEastAsia"/>
                <w:b/>
                <w:szCs w:val="22"/>
              </w:rPr>
              <w:t xml:space="preserve"> </w:t>
            </w:r>
          </w:p>
        </w:tc>
        <w:tc>
          <w:tcPr>
            <w:tcW w:w="851" w:type="dxa"/>
            <w:tcBorders>
              <w:top w:val="single" w:sz="4" w:space="0" w:color="000000"/>
              <w:left w:val="single" w:sz="4" w:space="0" w:color="000000"/>
              <w:bottom w:val="single" w:sz="4" w:space="0" w:color="000000"/>
              <w:right w:val="single" w:sz="4" w:space="0" w:color="000000"/>
            </w:tcBorders>
          </w:tcPr>
          <w:p w14:paraId="11139575" w14:textId="06A2E4A8" w:rsidR="00984CF8" w:rsidRPr="00984CF8" w:rsidRDefault="00984CF8" w:rsidP="00984CF8">
            <w:pPr>
              <w:spacing w:line="259" w:lineRule="auto"/>
              <w:ind w:firstLineChars="50" w:firstLine="104"/>
              <w:rPr>
                <w:rFonts w:asciiTheme="majorEastAsia" w:eastAsiaTheme="majorEastAsia" w:hAnsiTheme="majorEastAsia"/>
                <w:szCs w:val="22"/>
              </w:rPr>
            </w:pPr>
            <w:r w:rsidRPr="00984CF8">
              <w:rPr>
                <w:rFonts w:asciiTheme="majorEastAsia" w:eastAsiaTheme="majorEastAsia" w:hAnsiTheme="majorEastAsia"/>
                <w:szCs w:val="22"/>
              </w:rPr>
              <w:t>8QAM</w:t>
            </w:r>
          </w:p>
        </w:tc>
        <w:tc>
          <w:tcPr>
            <w:tcW w:w="1984" w:type="dxa"/>
            <w:tcBorders>
              <w:top w:val="single" w:sz="4" w:space="0" w:color="000000"/>
              <w:left w:val="single" w:sz="4" w:space="0" w:color="000000"/>
              <w:bottom w:val="single" w:sz="4" w:space="0" w:color="000000"/>
              <w:right w:val="single" w:sz="4" w:space="0" w:color="000000"/>
            </w:tcBorders>
          </w:tcPr>
          <w:p w14:paraId="37597209" w14:textId="77777777" w:rsidR="00984CF8" w:rsidRPr="00984CF8" w:rsidRDefault="00984CF8" w:rsidP="00347928">
            <w:pPr>
              <w:spacing w:line="259" w:lineRule="auto"/>
              <w:ind w:right="31"/>
              <w:jc w:val="center"/>
              <w:rPr>
                <w:rFonts w:asciiTheme="majorEastAsia" w:eastAsiaTheme="majorEastAsia" w:hAnsiTheme="majorEastAsia"/>
                <w:szCs w:val="22"/>
              </w:rPr>
            </w:pPr>
            <w:r w:rsidRPr="00984CF8">
              <w:rPr>
                <w:rFonts w:asciiTheme="majorEastAsia" w:eastAsiaTheme="majorEastAsia" w:hAnsiTheme="majorEastAsia"/>
                <w:szCs w:val="22"/>
              </w:rPr>
              <w:t>ZR300-OFEC-8QAM</w:t>
            </w:r>
            <w:r w:rsidRPr="00984CF8">
              <w:rPr>
                <w:rFonts w:asciiTheme="majorEastAsia" w:eastAsiaTheme="majorEastAsia" w:hAnsiTheme="majorEastAsia"/>
                <w:b/>
                <w:szCs w:val="22"/>
              </w:rPr>
              <w:t xml:space="preserve"> </w:t>
            </w:r>
          </w:p>
        </w:tc>
      </w:tr>
      <w:tr w:rsidR="00984CF8" w:rsidRPr="00984CF8" w14:paraId="346BB522" w14:textId="77777777" w:rsidTr="00AF37A6">
        <w:trPr>
          <w:trHeight w:val="320"/>
        </w:trPr>
        <w:tc>
          <w:tcPr>
            <w:tcW w:w="1691" w:type="dxa"/>
            <w:tcBorders>
              <w:top w:val="single" w:sz="8" w:space="0" w:color="000000"/>
              <w:left w:val="single" w:sz="8" w:space="0" w:color="000000"/>
              <w:bottom w:val="single" w:sz="4" w:space="0" w:color="000000"/>
              <w:right w:val="single" w:sz="4" w:space="0" w:color="000000"/>
            </w:tcBorders>
          </w:tcPr>
          <w:p w14:paraId="1633183A" w14:textId="77777777" w:rsidR="00984CF8" w:rsidRPr="00984CF8" w:rsidRDefault="00984CF8" w:rsidP="00347928">
            <w:pPr>
              <w:spacing w:line="259" w:lineRule="auto"/>
              <w:ind w:left="91"/>
              <w:jc w:val="left"/>
              <w:rPr>
                <w:rFonts w:asciiTheme="majorEastAsia" w:eastAsiaTheme="majorEastAsia" w:hAnsiTheme="majorEastAsia"/>
                <w:szCs w:val="22"/>
              </w:rPr>
            </w:pPr>
            <w:r w:rsidRPr="00984CF8">
              <w:rPr>
                <w:rFonts w:asciiTheme="majorEastAsia" w:eastAsiaTheme="majorEastAsia" w:hAnsiTheme="majorEastAsia"/>
                <w:szCs w:val="22"/>
              </w:rPr>
              <w:t>1 x 200GBASE-R</w:t>
            </w:r>
            <w:r w:rsidRPr="00984CF8">
              <w:rPr>
                <w:rFonts w:asciiTheme="majorEastAsia" w:eastAsiaTheme="majorEastAsia" w:hAnsiTheme="majorEastAsia"/>
                <w:b/>
                <w:szCs w:val="22"/>
              </w:rPr>
              <w:t xml:space="preserve"> </w:t>
            </w:r>
          </w:p>
        </w:tc>
        <w:tc>
          <w:tcPr>
            <w:tcW w:w="1560" w:type="dxa"/>
            <w:tcBorders>
              <w:top w:val="single" w:sz="8" w:space="0" w:color="000000"/>
              <w:left w:val="single" w:sz="4" w:space="0" w:color="000000"/>
              <w:bottom w:val="single" w:sz="4" w:space="0" w:color="000000"/>
              <w:right w:val="single" w:sz="8" w:space="0" w:color="000000"/>
            </w:tcBorders>
          </w:tcPr>
          <w:p w14:paraId="41352DA1" w14:textId="77777777" w:rsidR="00984CF8" w:rsidRPr="00984CF8" w:rsidRDefault="00984CF8" w:rsidP="00347928">
            <w:pPr>
              <w:spacing w:line="259" w:lineRule="auto"/>
              <w:ind w:right="31"/>
              <w:jc w:val="center"/>
              <w:rPr>
                <w:rFonts w:asciiTheme="majorEastAsia" w:eastAsiaTheme="majorEastAsia" w:hAnsiTheme="majorEastAsia"/>
                <w:szCs w:val="22"/>
              </w:rPr>
            </w:pPr>
            <w:r w:rsidRPr="00984CF8">
              <w:rPr>
                <w:rFonts w:asciiTheme="majorEastAsia" w:eastAsiaTheme="majorEastAsia" w:hAnsiTheme="majorEastAsia"/>
                <w:szCs w:val="22"/>
              </w:rPr>
              <w:t xml:space="preserve">1 x 200ZR.ts </w:t>
            </w:r>
          </w:p>
        </w:tc>
        <w:tc>
          <w:tcPr>
            <w:tcW w:w="1275" w:type="dxa"/>
            <w:vMerge w:val="restart"/>
            <w:tcBorders>
              <w:top w:val="single" w:sz="4" w:space="0" w:color="000000"/>
              <w:left w:val="single" w:sz="8" w:space="0" w:color="000000"/>
              <w:bottom w:val="single" w:sz="4" w:space="0" w:color="000000"/>
              <w:right w:val="single" w:sz="4" w:space="0" w:color="000000"/>
            </w:tcBorders>
            <w:vAlign w:val="bottom"/>
          </w:tcPr>
          <w:p w14:paraId="30245B0C" w14:textId="77777777" w:rsidR="00984CF8" w:rsidRPr="00984CF8" w:rsidRDefault="00984CF8" w:rsidP="00347928">
            <w:pPr>
              <w:spacing w:line="259" w:lineRule="auto"/>
              <w:ind w:right="174"/>
              <w:jc w:val="right"/>
              <w:rPr>
                <w:rFonts w:asciiTheme="majorEastAsia" w:eastAsiaTheme="majorEastAsia" w:hAnsiTheme="majorEastAsia"/>
                <w:szCs w:val="22"/>
              </w:rPr>
            </w:pPr>
            <w:r w:rsidRPr="00984CF8">
              <w:rPr>
                <w:rFonts w:asciiTheme="majorEastAsia" w:eastAsiaTheme="majorEastAsia" w:hAnsiTheme="majorEastAsia"/>
                <w:noProof/>
                <w:szCs w:val="22"/>
              </w:rPr>
              <w:drawing>
                <wp:inline distT="0" distB="0" distL="0" distR="0" wp14:anchorId="59CB6F7E" wp14:editId="4879AE7A">
                  <wp:extent cx="609600" cy="309880"/>
                  <wp:effectExtent l="0" t="0" r="0" b="0"/>
                  <wp:docPr id="3852" name="Picture 3852" descr="図形&#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3852" name="Picture 3852" descr="図形&#10;&#10;中程度の精度で自動的に生成された説明"/>
                          <pic:cNvPicPr/>
                        </pic:nvPicPr>
                        <pic:blipFill>
                          <a:blip r:embed="rId14"/>
                          <a:stretch>
                            <a:fillRect/>
                          </a:stretch>
                        </pic:blipFill>
                        <pic:spPr>
                          <a:xfrm>
                            <a:off x="0" y="0"/>
                            <a:ext cx="609600" cy="309880"/>
                          </a:xfrm>
                          <a:prstGeom prst="rect">
                            <a:avLst/>
                          </a:prstGeom>
                        </pic:spPr>
                      </pic:pic>
                    </a:graphicData>
                  </a:graphic>
                </wp:inline>
              </w:drawing>
            </w:r>
            <w:r w:rsidRPr="00984CF8">
              <w:rPr>
                <w:rFonts w:asciiTheme="majorEastAsia" w:eastAsiaTheme="majorEastAsia" w:hAnsiTheme="majorEastAsia"/>
                <w:b/>
                <w:szCs w:val="22"/>
              </w:rPr>
              <w:t xml:space="preserve"> </w:t>
            </w:r>
          </w:p>
        </w:tc>
        <w:tc>
          <w:tcPr>
            <w:tcW w:w="993" w:type="dxa"/>
            <w:vMerge w:val="restart"/>
            <w:tcBorders>
              <w:top w:val="single" w:sz="4" w:space="0" w:color="000000"/>
              <w:left w:val="single" w:sz="4" w:space="0" w:color="000000"/>
              <w:bottom w:val="single" w:sz="4" w:space="0" w:color="000000"/>
              <w:right w:val="single" w:sz="4" w:space="0" w:color="000000"/>
            </w:tcBorders>
            <w:vAlign w:val="center"/>
          </w:tcPr>
          <w:p w14:paraId="7DC5A1DD" w14:textId="0E9D2934" w:rsidR="00984CF8" w:rsidRPr="00984CF8" w:rsidRDefault="00984CF8" w:rsidP="00984CF8">
            <w:pPr>
              <w:spacing w:line="259" w:lineRule="auto"/>
              <w:ind w:left="38"/>
              <w:jc w:val="center"/>
              <w:rPr>
                <w:rFonts w:asciiTheme="majorEastAsia" w:eastAsiaTheme="majorEastAsia" w:hAnsiTheme="majorEastAsia"/>
                <w:szCs w:val="22"/>
              </w:rPr>
            </w:pPr>
            <w:r w:rsidRPr="00984CF8">
              <w:rPr>
                <w:rFonts w:asciiTheme="majorEastAsia" w:eastAsiaTheme="majorEastAsia" w:hAnsiTheme="majorEastAsia"/>
                <w:szCs w:val="22"/>
              </w:rPr>
              <w:t>ZR200</w:t>
            </w:r>
          </w:p>
        </w:tc>
        <w:tc>
          <w:tcPr>
            <w:tcW w:w="1417" w:type="dxa"/>
            <w:vMerge w:val="restart"/>
            <w:tcBorders>
              <w:top w:val="single" w:sz="4" w:space="0" w:color="000000"/>
              <w:left w:val="single" w:sz="4" w:space="0" w:color="000000"/>
              <w:bottom w:val="single" w:sz="4" w:space="0" w:color="000000"/>
              <w:right w:val="single" w:sz="4" w:space="0" w:color="000000"/>
            </w:tcBorders>
            <w:vAlign w:val="center"/>
          </w:tcPr>
          <w:p w14:paraId="21DF9891" w14:textId="77777777" w:rsidR="00984CF8" w:rsidRPr="00984CF8" w:rsidRDefault="00984CF8" w:rsidP="00347928">
            <w:pPr>
              <w:spacing w:line="259" w:lineRule="auto"/>
              <w:ind w:right="36"/>
              <w:jc w:val="center"/>
              <w:rPr>
                <w:rFonts w:asciiTheme="majorEastAsia" w:eastAsiaTheme="majorEastAsia" w:hAnsiTheme="majorEastAsia"/>
                <w:szCs w:val="22"/>
              </w:rPr>
            </w:pPr>
            <w:r w:rsidRPr="00984CF8">
              <w:rPr>
                <w:rFonts w:asciiTheme="majorEastAsia" w:eastAsiaTheme="majorEastAsia" w:hAnsiTheme="majorEastAsia"/>
                <w:szCs w:val="22"/>
              </w:rPr>
              <w:t>OFEC</w:t>
            </w:r>
            <w:r w:rsidRPr="00984CF8">
              <w:rPr>
                <w:rFonts w:asciiTheme="majorEastAsia" w:eastAsiaTheme="majorEastAsia" w:hAnsiTheme="majorEastAsia"/>
                <w:b/>
                <w:szCs w:val="22"/>
              </w:rPr>
              <w:t xml:space="preserve"> </w:t>
            </w:r>
          </w:p>
        </w:tc>
        <w:tc>
          <w:tcPr>
            <w:tcW w:w="851" w:type="dxa"/>
            <w:vMerge w:val="restart"/>
            <w:tcBorders>
              <w:top w:val="single" w:sz="4" w:space="0" w:color="000000"/>
              <w:left w:val="single" w:sz="4" w:space="0" w:color="000000"/>
              <w:bottom w:val="single" w:sz="4" w:space="0" w:color="000000"/>
              <w:right w:val="single" w:sz="4" w:space="0" w:color="000000"/>
            </w:tcBorders>
            <w:vAlign w:val="center"/>
          </w:tcPr>
          <w:p w14:paraId="19ECC121" w14:textId="322AAC6A" w:rsidR="00984CF8" w:rsidRPr="00984CF8" w:rsidRDefault="00984CF8" w:rsidP="00984CF8">
            <w:pPr>
              <w:spacing w:line="259" w:lineRule="auto"/>
              <w:ind w:right="35"/>
              <w:jc w:val="center"/>
              <w:rPr>
                <w:rFonts w:asciiTheme="majorEastAsia" w:eastAsiaTheme="majorEastAsia" w:hAnsiTheme="majorEastAsia"/>
                <w:szCs w:val="22"/>
              </w:rPr>
            </w:pPr>
            <w:r w:rsidRPr="00984CF8">
              <w:rPr>
                <w:rFonts w:asciiTheme="majorEastAsia" w:eastAsiaTheme="majorEastAsia" w:hAnsiTheme="majorEastAsia"/>
                <w:szCs w:val="22"/>
              </w:rPr>
              <w:t>QPSK</w:t>
            </w:r>
          </w:p>
        </w:tc>
        <w:tc>
          <w:tcPr>
            <w:tcW w:w="1984" w:type="dxa"/>
            <w:vMerge w:val="restart"/>
            <w:tcBorders>
              <w:top w:val="single" w:sz="4" w:space="0" w:color="000000"/>
              <w:left w:val="single" w:sz="4" w:space="0" w:color="000000"/>
              <w:bottom w:val="single" w:sz="4" w:space="0" w:color="000000"/>
              <w:right w:val="single" w:sz="4" w:space="0" w:color="000000"/>
            </w:tcBorders>
            <w:vAlign w:val="center"/>
          </w:tcPr>
          <w:p w14:paraId="2AB9C949" w14:textId="77777777" w:rsidR="00984CF8" w:rsidRPr="00984CF8" w:rsidRDefault="00984CF8" w:rsidP="00347928">
            <w:pPr>
              <w:spacing w:line="259" w:lineRule="auto"/>
              <w:ind w:right="33"/>
              <w:jc w:val="center"/>
              <w:rPr>
                <w:rFonts w:asciiTheme="majorEastAsia" w:eastAsiaTheme="majorEastAsia" w:hAnsiTheme="majorEastAsia"/>
                <w:szCs w:val="22"/>
              </w:rPr>
            </w:pPr>
            <w:r w:rsidRPr="00984CF8">
              <w:rPr>
                <w:rFonts w:asciiTheme="majorEastAsia" w:eastAsiaTheme="majorEastAsia" w:hAnsiTheme="majorEastAsia"/>
                <w:szCs w:val="22"/>
              </w:rPr>
              <w:t>ZR200-OFEC-QPSK</w:t>
            </w:r>
            <w:r w:rsidRPr="00984CF8">
              <w:rPr>
                <w:rFonts w:asciiTheme="majorEastAsia" w:eastAsiaTheme="majorEastAsia" w:hAnsiTheme="majorEastAsia"/>
                <w:b/>
                <w:szCs w:val="22"/>
              </w:rPr>
              <w:t xml:space="preserve"> </w:t>
            </w:r>
          </w:p>
        </w:tc>
      </w:tr>
      <w:tr w:rsidR="00984CF8" w:rsidRPr="00984CF8" w14:paraId="48C7A00B" w14:textId="77777777" w:rsidTr="00AF37A6">
        <w:trPr>
          <w:trHeight w:val="318"/>
        </w:trPr>
        <w:tc>
          <w:tcPr>
            <w:tcW w:w="1691" w:type="dxa"/>
            <w:tcBorders>
              <w:top w:val="single" w:sz="4" w:space="0" w:color="000000"/>
              <w:left w:val="single" w:sz="8" w:space="0" w:color="000000"/>
              <w:bottom w:val="single" w:sz="8" w:space="0" w:color="000000"/>
              <w:right w:val="single" w:sz="4" w:space="0" w:color="000000"/>
            </w:tcBorders>
          </w:tcPr>
          <w:p w14:paraId="2310BB5C" w14:textId="77777777" w:rsidR="00984CF8" w:rsidRPr="00984CF8" w:rsidRDefault="00984CF8" w:rsidP="00347928">
            <w:pPr>
              <w:spacing w:line="259" w:lineRule="auto"/>
              <w:ind w:left="91"/>
              <w:jc w:val="left"/>
              <w:rPr>
                <w:rFonts w:asciiTheme="majorEastAsia" w:eastAsiaTheme="majorEastAsia" w:hAnsiTheme="majorEastAsia"/>
                <w:szCs w:val="22"/>
              </w:rPr>
            </w:pPr>
            <w:r w:rsidRPr="00984CF8">
              <w:rPr>
                <w:rFonts w:asciiTheme="majorEastAsia" w:eastAsiaTheme="majorEastAsia" w:hAnsiTheme="majorEastAsia"/>
                <w:szCs w:val="22"/>
              </w:rPr>
              <w:t>2 x 100GBASE-R</w:t>
            </w:r>
            <w:r w:rsidRPr="00984CF8">
              <w:rPr>
                <w:rFonts w:asciiTheme="majorEastAsia" w:eastAsiaTheme="majorEastAsia" w:hAnsiTheme="majorEastAsia"/>
                <w:b/>
                <w:szCs w:val="22"/>
              </w:rPr>
              <w:t xml:space="preserve"> </w:t>
            </w:r>
          </w:p>
        </w:tc>
        <w:tc>
          <w:tcPr>
            <w:tcW w:w="1560" w:type="dxa"/>
            <w:tcBorders>
              <w:top w:val="single" w:sz="4" w:space="0" w:color="000000"/>
              <w:left w:val="single" w:sz="4" w:space="0" w:color="000000"/>
              <w:bottom w:val="single" w:sz="8" w:space="0" w:color="000000"/>
              <w:right w:val="single" w:sz="8" w:space="0" w:color="000000"/>
            </w:tcBorders>
          </w:tcPr>
          <w:p w14:paraId="53F08260" w14:textId="77777777" w:rsidR="00984CF8" w:rsidRPr="00984CF8" w:rsidRDefault="00984CF8" w:rsidP="00347928">
            <w:pPr>
              <w:spacing w:line="259" w:lineRule="auto"/>
              <w:ind w:right="31"/>
              <w:jc w:val="center"/>
              <w:rPr>
                <w:rFonts w:asciiTheme="majorEastAsia" w:eastAsiaTheme="majorEastAsia" w:hAnsiTheme="majorEastAsia"/>
                <w:szCs w:val="22"/>
              </w:rPr>
            </w:pPr>
            <w:r w:rsidRPr="00984CF8">
              <w:rPr>
                <w:rFonts w:asciiTheme="majorEastAsia" w:eastAsiaTheme="majorEastAsia" w:hAnsiTheme="majorEastAsia"/>
                <w:szCs w:val="22"/>
              </w:rPr>
              <w:t xml:space="preserve">2 x 100ZR.ts </w:t>
            </w:r>
          </w:p>
        </w:tc>
        <w:tc>
          <w:tcPr>
            <w:tcW w:w="1275" w:type="dxa"/>
            <w:vMerge/>
            <w:tcBorders>
              <w:top w:val="nil"/>
              <w:left w:val="single" w:sz="8" w:space="0" w:color="000000"/>
              <w:bottom w:val="single" w:sz="4" w:space="0" w:color="000000"/>
              <w:right w:val="single" w:sz="4" w:space="0" w:color="000000"/>
            </w:tcBorders>
          </w:tcPr>
          <w:p w14:paraId="4CC6816E" w14:textId="77777777" w:rsidR="00984CF8" w:rsidRPr="00984CF8" w:rsidRDefault="00984CF8" w:rsidP="00347928">
            <w:pPr>
              <w:spacing w:after="160" w:line="259" w:lineRule="auto"/>
              <w:jc w:val="left"/>
              <w:rPr>
                <w:rFonts w:asciiTheme="majorEastAsia" w:eastAsiaTheme="majorEastAsia" w:hAnsiTheme="majorEastAsia"/>
                <w:szCs w:val="22"/>
              </w:rPr>
            </w:pPr>
          </w:p>
        </w:tc>
        <w:tc>
          <w:tcPr>
            <w:tcW w:w="993" w:type="dxa"/>
            <w:vMerge/>
            <w:tcBorders>
              <w:top w:val="nil"/>
              <w:left w:val="single" w:sz="4" w:space="0" w:color="000000"/>
              <w:bottom w:val="single" w:sz="4" w:space="0" w:color="000000"/>
              <w:right w:val="single" w:sz="4" w:space="0" w:color="000000"/>
            </w:tcBorders>
          </w:tcPr>
          <w:p w14:paraId="766029A8" w14:textId="77777777" w:rsidR="00984CF8" w:rsidRPr="00984CF8" w:rsidRDefault="00984CF8" w:rsidP="00984CF8">
            <w:pPr>
              <w:spacing w:after="160" w:line="259" w:lineRule="auto"/>
              <w:jc w:val="center"/>
              <w:rPr>
                <w:rFonts w:asciiTheme="majorEastAsia" w:eastAsiaTheme="majorEastAsia" w:hAnsiTheme="majorEastAsia"/>
                <w:szCs w:val="22"/>
              </w:rPr>
            </w:pPr>
          </w:p>
        </w:tc>
        <w:tc>
          <w:tcPr>
            <w:tcW w:w="1417" w:type="dxa"/>
            <w:vMerge/>
            <w:tcBorders>
              <w:top w:val="nil"/>
              <w:left w:val="single" w:sz="4" w:space="0" w:color="000000"/>
              <w:bottom w:val="single" w:sz="4" w:space="0" w:color="000000"/>
              <w:right w:val="single" w:sz="4" w:space="0" w:color="000000"/>
            </w:tcBorders>
          </w:tcPr>
          <w:p w14:paraId="622B03EC" w14:textId="77777777" w:rsidR="00984CF8" w:rsidRPr="00984CF8" w:rsidRDefault="00984CF8" w:rsidP="00347928">
            <w:pPr>
              <w:spacing w:after="160" w:line="259" w:lineRule="auto"/>
              <w:jc w:val="left"/>
              <w:rPr>
                <w:rFonts w:asciiTheme="majorEastAsia" w:eastAsiaTheme="majorEastAsia" w:hAnsiTheme="majorEastAsia"/>
                <w:szCs w:val="22"/>
              </w:rPr>
            </w:pPr>
          </w:p>
        </w:tc>
        <w:tc>
          <w:tcPr>
            <w:tcW w:w="851" w:type="dxa"/>
            <w:vMerge/>
            <w:tcBorders>
              <w:top w:val="nil"/>
              <w:left w:val="single" w:sz="4" w:space="0" w:color="000000"/>
              <w:bottom w:val="single" w:sz="4" w:space="0" w:color="000000"/>
              <w:right w:val="single" w:sz="4" w:space="0" w:color="000000"/>
            </w:tcBorders>
          </w:tcPr>
          <w:p w14:paraId="2742522C" w14:textId="77777777" w:rsidR="00984CF8" w:rsidRPr="00984CF8" w:rsidRDefault="00984CF8" w:rsidP="00984CF8">
            <w:pPr>
              <w:spacing w:after="160" w:line="259" w:lineRule="auto"/>
              <w:jc w:val="center"/>
              <w:rPr>
                <w:rFonts w:asciiTheme="majorEastAsia" w:eastAsiaTheme="majorEastAsia" w:hAnsiTheme="majorEastAsia"/>
                <w:szCs w:val="22"/>
              </w:rPr>
            </w:pPr>
          </w:p>
        </w:tc>
        <w:tc>
          <w:tcPr>
            <w:tcW w:w="1984" w:type="dxa"/>
            <w:vMerge/>
            <w:tcBorders>
              <w:top w:val="nil"/>
              <w:left w:val="single" w:sz="4" w:space="0" w:color="000000"/>
              <w:bottom w:val="single" w:sz="4" w:space="0" w:color="000000"/>
              <w:right w:val="single" w:sz="4" w:space="0" w:color="000000"/>
            </w:tcBorders>
          </w:tcPr>
          <w:p w14:paraId="365728DE" w14:textId="77777777" w:rsidR="00984CF8" w:rsidRPr="00984CF8" w:rsidRDefault="00984CF8" w:rsidP="00347928">
            <w:pPr>
              <w:spacing w:after="160" w:line="259" w:lineRule="auto"/>
              <w:jc w:val="left"/>
              <w:rPr>
                <w:rFonts w:asciiTheme="majorEastAsia" w:eastAsiaTheme="majorEastAsia" w:hAnsiTheme="majorEastAsia"/>
                <w:szCs w:val="22"/>
              </w:rPr>
            </w:pPr>
          </w:p>
        </w:tc>
      </w:tr>
      <w:tr w:rsidR="00984CF8" w:rsidRPr="00984CF8" w14:paraId="1668B6F0" w14:textId="77777777" w:rsidTr="00AF37A6">
        <w:trPr>
          <w:trHeight w:val="382"/>
        </w:trPr>
        <w:tc>
          <w:tcPr>
            <w:tcW w:w="1691" w:type="dxa"/>
            <w:tcBorders>
              <w:top w:val="single" w:sz="8" w:space="0" w:color="000000"/>
              <w:left w:val="single" w:sz="8" w:space="0" w:color="000000"/>
              <w:bottom w:val="single" w:sz="8" w:space="0" w:color="000000"/>
              <w:right w:val="single" w:sz="4" w:space="0" w:color="000000"/>
            </w:tcBorders>
          </w:tcPr>
          <w:p w14:paraId="2D53A635" w14:textId="77777777" w:rsidR="00984CF8" w:rsidRPr="00984CF8" w:rsidRDefault="00984CF8" w:rsidP="00347928">
            <w:pPr>
              <w:spacing w:line="259" w:lineRule="auto"/>
              <w:ind w:left="91"/>
              <w:jc w:val="left"/>
              <w:rPr>
                <w:rFonts w:asciiTheme="majorEastAsia" w:eastAsiaTheme="majorEastAsia" w:hAnsiTheme="majorEastAsia"/>
                <w:szCs w:val="22"/>
              </w:rPr>
            </w:pPr>
            <w:r w:rsidRPr="00984CF8">
              <w:rPr>
                <w:rFonts w:asciiTheme="majorEastAsia" w:eastAsiaTheme="majorEastAsia" w:hAnsiTheme="majorEastAsia"/>
                <w:szCs w:val="22"/>
              </w:rPr>
              <w:t>1 x 100GBASE-R</w:t>
            </w:r>
            <w:r w:rsidRPr="00984CF8">
              <w:rPr>
                <w:rFonts w:asciiTheme="majorEastAsia" w:eastAsiaTheme="majorEastAsia" w:hAnsiTheme="majorEastAsia"/>
                <w:b/>
                <w:szCs w:val="22"/>
              </w:rPr>
              <w:t xml:space="preserve"> </w:t>
            </w:r>
          </w:p>
        </w:tc>
        <w:tc>
          <w:tcPr>
            <w:tcW w:w="1560" w:type="dxa"/>
            <w:tcBorders>
              <w:top w:val="single" w:sz="8" w:space="0" w:color="000000"/>
              <w:left w:val="single" w:sz="4" w:space="0" w:color="000000"/>
              <w:bottom w:val="single" w:sz="8" w:space="0" w:color="000000"/>
              <w:right w:val="single" w:sz="8" w:space="0" w:color="000000"/>
            </w:tcBorders>
          </w:tcPr>
          <w:p w14:paraId="7D1BFB6B" w14:textId="77777777" w:rsidR="00984CF8" w:rsidRPr="00984CF8" w:rsidRDefault="00984CF8" w:rsidP="00347928">
            <w:pPr>
              <w:spacing w:line="259" w:lineRule="auto"/>
              <w:ind w:right="31"/>
              <w:jc w:val="center"/>
              <w:rPr>
                <w:rFonts w:asciiTheme="majorEastAsia" w:eastAsiaTheme="majorEastAsia" w:hAnsiTheme="majorEastAsia"/>
                <w:szCs w:val="22"/>
              </w:rPr>
            </w:pPr>
            <w:r w:rsidRPr="00984CF8">
              <w:rPr>
                <w:rFonts w:asciiTheme="majorEastAsia" w:eastAsiaTheme="majorEastAsia" w:hAnsiTheme="majorEastAsia"/>
                <w:szCs w:val="22"/>
              </w:rPr>
              <w:t xml:space="preserve">1 x 100ZR.ts </w:t>
            </w:r>
          </w:p>
        </w:tc>
        <w:tc>
          <w:tcPr>
            <w:tcW w:w="1275" w:type="dxa"/>
            <w:tcBorders>
              <w:top w:val="single" w:sz="4" w:space="0" w:color="000000"/>
              <w:left w:val="single" w:sz="8" w:space="0" w:color="000000"/>
              <w:bottom w:val="single" w:sz="4" w:space="0" w:color="000000"/>
              <w:right w:val="single" w:sz="4" w:space="0" w:color="000000"/>
            </w:tcBorders>
            <w:vAlign w:val="bottom"/>
          </w:tcPr>
          <w:p w14:paraId="6B672C2A" w14:textId="5532C3E5" w:rsidR="00984CF8" w:rsidRPr="00984CF8" w:rsidRDefault="00984CF8" w:rsidP="00984CF8">
            <w:pPr>
              <w:spacing w:after="6" w:line="259" w:lineRule="auto"/>
              <w:ind w:left="141"/>
              <w:jc w:val="left"/>
              <w:rPr>
                <w:rFonts w:asciiTheme="majorEastAsia" w:eastAsiaTheme="majorEastAsia" w:hAnsiTheme="majorEastAsia"/>
                <w:szCs w:val="22"/>
              </w:rPr>
            </w:pPr>
            <w:r w:rsidRPr="00984CF8">
              <w:rPr>
                <w:rFonts w:asciiTheme="majorEastAsia" w:eastAsiaTheme="majorEastAsia" w:hAnsiTheme="majorEastAsia"/>
                <w:noProof/>
                <w:szCs w:val="22"/>
              </w:rPr>
              <w:drawing>
                <wp:inline distT="0" distB="0" distL="0" distR="0" wp14:anchorId="2F877E49" wp14:editId="7C047754">
                  <wp:extent cx="609600" cy="144145"/>
                  <wp:effectExtent l="0" t="0" r="0" b="0"/>
                  <wp:docPr id="3854" name="Picture 3854"/>
                  <wp:cNvGraphicFramePr/>
                  <a:graphic xmlns:a="http://schemas.openxmlformats.org/drawingml/2006/main">
                    <a:graphicData uri="http://schemas.openxmlformats.org/drawingml/2006/picture">
                      <pic:pic xmlns:pic="http://schemas.openxmlformats.org/drawingml/2006/picture">
                        <pic:nvPicPr>
                          <pic:cNvPr id="3854" name="Picture 3854"/>
                          <pic:cNvPicPr/>
                        </pic:nvPicPr>
                        <pic:blipFill>
                          <a:blip r:embed="rId13"/>
                          <a:stretch>
                            <a:fillRect/>
                          </a:stretch>
                        </pic:blipFill>
                        <pic:spPr>
                          <a:xfrm>
                            <a:off x="0" y="0"/>
                            <a:ext cx="609600" cy="144145"/>
                          </a:xfrm>
                          <a:prstGeom prst="rect">
                            <a:avLst/>
                          </a:prstGeom>
                        </pic:spPr>
                      </pic:pic>
                    </a:graphicData>
                  </a:graphic>
                </wp:inline>
              </w:drawing>
            </w:r>
          </w:p>
        </w:tc>
        <w:tc>
          <w:tcPr>
            <w:tcW w:w="993" w:type="dxa"/>
            <w:tcBorders>
              <w:top w:val="single" w:sz="4" w:space="0" w:color="000000"/>
              <w:left w:val="single" w:sz="4" w:space="0" w:color="000000"/>
              <w:bottom w:val="single" w:sz="4" w:space="0" w:color="000000"/>
              <w:right w:val="single" w:sz="4" w:space="0" w:color="000000"/>
            </w:tcBorders>
          </w:tcPr>
          <w:p w14:paraId="70162883" w14:textId="3E426BE9" w:rsidR="00984CF8" w:rsidRPr="00984CF8" w:rsidRDefault="00984CF8" w:rsidP="00984CF8">
            <w:pPr>
              <w:spacing w:line="259" w:lineRule="auto"/>
              <w:ind w:left="38"/>
              <w:jc w:val="center"/>
              <w:rPr>
                <w:rFonts w:asciiTheme="majorEastAsia" w:eastAsiaTheme="majorEastAsia" w:hAnsiTheme="majorEastAsia"/>
                <w:szCs w:val="22"/>
              </w:rPr>
            </w:pPr>
            <w:r w:rsidRPr="00984CF8">
              <w:rPr>
                <w:rFonts w:asciiTheme="majorEastAsia" w:eastAsiaTheme="majorEastAsia" w:hAnsiTheme="majorEastAsia"/>
                <w:szCs w:val="22"/>
              </w:rPr>
              <w:t>ZR100</w:t>
            </w:r>
          </w:p>
        </w:tc>
        <w:tc>
          <w:tcPr>
            <w:tcW w:w="1417" w:type="dxa"/>
            <w:tcBorders>
              <w:top w:val="single" w:sz="4" w:space="0" w:color="000000"/>
              <w:left w:val="single" w:sz="4" w:space="0" w:color="000000"/>
              <w:bottom w:val="single" w:sz="4" w:space="0" w:color="000000"/>
              <w:right w:val="single" w:sz="4" w:space="0" w:color="000000"/>
            </w:tcBorders>
          </w:tcPr>
          <w:p w14:paraId="1D1D211A" w14:textId="77777777" w:rsidR="00984CF8" w:rsidRPr="00984CF8" w:rsidRDefault="00984CF8" w:rsidP="00347928">
            <w:pPr>
              <w:spacing w:line="259" w:lineRule="auto"/>
              <w:ind w:right="36"/>
              <w:jc w:val="center"/>
              <w:rPr>
                <w:rFonts w:asciiTheme="majorEastAsia" w:eastAsiaTheme="majorEastAsia" w:hAnsiTheme="majorEastAsia"/>
                <w:szCs w:val="22"/>
              </w:rPr>
            </w:pPr>
            <w:r w:rsidRPr="00984CF8">
              <w:rPr>
                <w:rFonts w:asciiTheme="majorEastAsia" w:eastAsiaTheme="majorEastAsia" w:hAnsiTheme="majorEastAsia"/>
                <w:szCs w:val="22"/>
              </w:rPr>
              <w:t>OFEC</w:t>
            </w:r>
            <w:r w:rsidRPr="00984CF8">
              <w:rPr>
                <w:rFonts w:asciiTheme="majorEastAsia" w:eastAsiaTheme="majorEastAsia" w:hAnsiTheme="majorEastAsia"/>
                <w:b/>
                <w:szCs w:val="22"/>
              </w:rPr>
              <w:t xml:space="preserve"> </w:t>
            </w:r>
          </w:p>
        </w:tc>
        <w:tc>
          <w:tcPr>
            <w:tcW w:w="851" w:type="dxa"/>
            <w:tcBorders>
              <w:top w:val="single" w:sz="4" w:space="0" w:color="000000"/>
              <w:left w:val="single" w:sz="4" w:space="0" w:color="000000"/>
              <w:bottom w:val="single" w:sz="4" w:space="0" w:color="000000"/>
              <w:right w:val="single" w:sz="4" w:space="0" w:color="000000"/>
            </w:tcBorders>
          </w:tcPr>
          <w:p w14:paraId="018BB180" w14:textId="2A253EDE" w:rsidR="00984CF8" w:rsidRPr="00984CF8" w:rsidRDefault="00984CF8" w:rsidP="00984CF8">
            <w:pPr>
              <w:spacing w:line="259" w:lineRule="auto"/>
              <w:ind w:right="35"/>
              <w:jc w:val="center"/>
              <w:rPr>
                <w:rFonts w:asciiTheme="majorEastAsia" w:eastAsiaTheme="majorEastAsia" w:hAnsiTheme="majorEastAsia"/>
                <w:szCs w:val="22"/>
              </w:rPr>
            </w:pPr>
            <w:r w:rsidRPr="00984CF8">
              <w:rPr>
                <w:rFonts w:asciiTheme="majorEastAsia" w:eastAsiaTheme="majorEastAsia" w:hAnsiTheme="majorEastAsia"/>
                <w:szCs w:val="22"/>
              </w:rPr>
              <w:t>QPSK</w:t>
            </w:r>
          </w:p>
        </w:tc>
        <w:tc>
          <w:tcPr>
            <w:tcW w:w="1984" w:type="dxa"/>
            <w:tcBorders>
              <w:top w:val="single" w:sz="4" w:space="0" w:color="000000"/>
              <w:left w:val="single" w:sz="4" w:space="0" w:color="000000"/>
              <w:bottom w:val="single" w:sz="4" w:space="0" w:color="000000"/>
              <w:right w:val="single" w:sz="4" w:space="0" w:color="000000"/>
            </w:tcBorders>
          </w:tcPr>
          <w:p w14:paraId="672520D0" w14:textId="77777777" w:rsidR="00984CF8" w:rsidRPr="00984CF8" w:rsidRDefault="00984CF8" w:rsidP="00347928">
            <w:pPr>
              <w:spacing w:line="259" w:lineRule="auto"/>
              <w:ind w:right="33"/>
              <w:jc w:val="center"/>
              <w:rPr>
                <w:rFonts w:asciiTheme="majorEastAsia" w:eastAsiaTheme="majorEastAsia" w:hAnsiTheme="majorEastAsia"/>
                <w:szCs w:val="22"/>
              </w:rPr>
            </w:pPr>
            <w:r w:rsidRPr="00984CF8">
              <w:rPr>
                <w:rFonts w:asciiTheme="majorEastAsia" w:eastAsiaTheme="majorEastAsia" w:hAnsiTheme="majorEastAsia"/>
                <w:szCs w:val="22"/>
              </w:rPr>
              <w:t>ZR100-OFEC-QPSK</w:t>
            </w:r>
            <w:r w:rsidRPr="00984CF8">
              <w:rPr>
                <w:rFonts w:asciiTheme="majorEastAsia" w:eastAsiaTheme="majorEastAsia" w:hAnsiTheme="majorEastAsia"/>
                <w:b/>
                <w:szCs w:val="22"/>
              </w:rPr>
              <w:t xml:space="preserve"> </w:t>
            </w:r>
          </w:p>
        </w:tc>
      </w:tr>
    </w:tbl>
    <w:p w14:paraId="29C8BCD7" w14:textId="77777777" w:rsidR="00A775C6" w:rsidRDefault="00A775C6">
      <w:pPr>
        <w:widowControl/>
        <w:jc w:val="left"/>
        <w:rPr>
          <w:rFonts w:asciiTheme="majorEastAsia" w:eastAsiaTheme="majorEastAsia" w:hAnsiTheme="majorEastAsia"/>
        </w:rPr>
      </w:pPr>
      <w:r>
        <w:rPr>
          <w:rFonts w:asciiTheme="majorEastAsia" w:eastAsiaTheme="majorEastAsia" w:hAnsiTheme="majorEastAsia"/>
        </w:rPr>
        <w:br w:type="page"/>
      </w:r>
    </w:p>
    <w:p w14:paraId="10D561FF" w14:textId="77777777" w:rsidR="0098497D" w:rsidRDefault="0098497D">
      <w:pPr>
        <w:pBdr>
          <w:bottom w:val="single" w:sz="6" w:space="1" w:color="auto"/>
        </w:pBdr>
        <w:rPr>
          <w:rFonts w:asciiTheme="majorEastAsia" w:eastAsiaTheme="majorEastAsia" w:hAnsiTheme="majorEastAsia"/>
        </w:rPr>
      </w:pPr>
    </w:p>
    <w:p w14:paraId="2A85ADC1" w14:textId="2BDA70C2" w:rsidR="0098497D" w:rsidRDefault="0098497D">
      <w:pPr>
        <w:rPr>
          <w:rFonts w:asciiTheme="majorEastAsia" w:eastAsiaTheme="majorEastAsia" w:hAnsiTheme="majorEastAsia"/>
        </w:rPr>
      </w:pPr>
      <w:r>
        <w:rPr>
          <w:rFonts w:asciiTheme="majorEastAsia" w:eastAsiaTheme="majorEastAsia" w:hAnsiTheme="majorEastAsia" w:hint="eastAsia"/>
        </w:rPr>
        <w:t>【補足事項】</w:t>
      </w:r>
    </w:p>
    <w:p w14:paraId="0C7A41B9" w14:textId="5EE5318E" w:rsidR="0098497D" w:rsidRDefault="0098497D">
      <w:pPr>
        <w:rPr>
          <w:rFonts w:asciiTheme="majorEastAsia" w:eastAsiaTheme="majorEastAsia" w:hAnsiTheme="majorEastAsia"/>
        </w:rPr>
      </w:pPr>
      <w:r>
        <w:rPr>
          <w:rFonts w:asciiTheme="majorEastAsia" w:eastAsiaTheme="majorEastAsia" w:hAnsiTheme="majorEastAsia" w:hint="eastAsia"/>
        </w:rPr>
        <w:t xml:space="preserve">　本章の文中に示した補足の内容を以下に示す。</w:t>
      </w:r>
    </w:p>
    <w:p w14:paraId="50219F65" w14:textId="77777777" w:rsidR="0098497D" w:rsidRDefault="0098497D">
      <w:pPr>
        <w:rPr>
          <w:rFonts w:asciiTheme="majorEastAsia" w:eastAsiaTheme="majorEastAsia" w:hAnsiTheme="majorEastAsia"/>
        </w:rPr>
      </w:pPr>
    </w:p>
    <w:tbl>
      <w:tblPr>
        <w:tblStyle w:val="ab"/>
        <w:tblW w:w="0" w:type="auto"/>
        <w:tblLook w:val="04A0" w:firstRow="1" w:lastRow="0" w:firstColumn="1" w:lastColumn="0" w:noHBand="0" w:noVBand="1"/>
      </w:tblPr>
      <w:tblGrid>
        <w:gridCol w:w="704"/>
        <w:gridCol w:w="3544"/>
        <w:gridCol w:w="5380"/>
      </w:tblGrid>
      <w:tr w:rsidR="0098497D" w:rsidRPr="0098497D" w14:paraId="2B39A28C" w14:textId="77777777" w:rsidTr="00A775C6">
        <w:trPr>
          <w:tblHeader/>
        </w:trPr>
        <w:tc>
          <w:tcPr>
            <w:tcW w:w="704" w:type="dxa"/>
          </w:tcPr>
          <w:p w14:paraId="29CF6CA7" w14:textId="78753303" w:rsidR="0098497D" w:rsidRPr="0098497D" w:rsidRDefault="0098497D">
            <w:pPr>
              <w:rPr>
                <w:rFonts w:asciiTheme="majorEastAsia" w:eastAsiaTheme="majorEastAsia" w:hAnsiTheme="majorEastAsia"/>
              </w:rPr>
            </w:pPr>
            <w:r>
              <w:rPr>
                <w:rFonts w:asciiTheme="majorEastAsia" w:eastAsiaTheme="majorEastAsia" w:hAnsiTheme="majorEastAsia" w:hint="eastAsia"/>
              </w:rPr>
              <w:t>通番</w:t>
            </w:r>
          </w:p>
        </w:tc>
        <w:tc>
          <w:tcPr>
            <w:tcW w:w="3544" w:type="dxa"/>
          </w:tcPr>
          <w:p w14:paraId="15881C19" w14:textId="24EF959B" w:rsidR="0098497D" w:rsidRPr="0098497D" w:rsidRDefault="0098497D">
            <w:pPr>
              <w:rPr>
                <w:rFonts w:asciiTheme="majorEastAsia" w:eastAsiaTheme="majorEastAsia" w:hAnsiTheme="majorEastAsia"/>
              </w:rPr>
            </w:pPr>
            <w:r>
              <w:rPr>
                <w:rFonts w:asciiTheme="majorEastAsia" w:eastAsiaTheme="majorEastAsia" w:hAnsiTheme="majorEastAsia" w:hint="eastAsia"/>
              </w:rPr>
              <w:t>用語</w:t>
            </w:r>
          </w:p>
        </w:tc>
        <w:tc>
          <w:tcPr>
            <w:tcW w:w="5380" w:type="dxa"/>
          </w:tcPr>
          <w:p w14:paraId="21AAA99D" w14:textId="515CB37C" w:rsidR="0098497D" w:rsidRPr="0098497D" w:rsidRDefault="0098497D">
            <w:pPr>
              <w:rPr>
                <w:rFonts w:asciiTheme="majorEastAsia" w:eastAsiaTheme="majorEastAsia" w:hAnsiTheme="majorEastAsia"/>
              </w:rPr>
            </w:pPr>
            <w:r>
              <w:rPr>
                <w:rFonts w:asciiTheme="majorEastAsia" w:eastAsiaTheme="majorEastAsia" w:hAnsiTheme="majorEastAsia" w:hint="eastAsia"/>
              </w:rPr>
              <w:t>意味</w:t>
            </w:r>
          </w:p>
        </w:tc>
      </w:tr>
      <w:tr w:rsidR="0098497D" w:rsidRPr="0098497D" w14:paraId="1FDDE029" w14:textId="77777777" w:rsidTr="00A775C6">
        <w:trPr>
          <w:tblHeader/>
        </w:trPr>
        <w:tc>
          <w:tcPr>
            <w:tcW w:w="704" w:type="dxa"/>
          </w:tcPr>
          <w:p w14:paraId="5D1DA106" w14:textId="62600234" w:rsidR="0098497D" w:rsidRPr="0098497D" w:rsidRDefault="0098497D" w:rsidP="00320267">
            <w:pPr>
              <w:pStyle w:val="ad"/>
              <w:numPr>
                <w:ilvl w:val="0"/>
                <w:numId w:val="5"/>
              </w:numPr>
              <w:ind w:leftChars="0"/>
              <w:rPr>
                <w:rFonts w:asciiTheme="majorEastAsia" w:eastAsiaTheme="majorEastAsia" w:hAnsiTheme="majorEastAsia"/>
              </w:rPr>
            </w:pPr>
          </w:p>
        </w:tc>
        <w:tc>
          <w:tcPr>
            <w:tcW w:w="3544" w:type="dxa"/>
          </w:tcPr>
          <w:p w14:paraId="54B7424D" w14:textId="75FB655F" w:rsidR="0098497D" w:rsidRPr="0098497D" w:rsidRDefault="00177F28">
            <w:pPr>
              <w:rPr>
                <w:rFonts w:asciiTheme="majorEastAsia" w:eastAsiaTheme="majorEastAsia" w:hAnsiTheme="majorEastAsia"/>
              </w:rPr>
            </w:pPr>
            <w:r w:rsidRPr="00177F28">
              <w:rPr>
                <w:rFonts w:asciiTheme="majorEastAsia" w:eastAsiaTheme="majorEastAsia" w:hAnsiTheme="majorEastAsia" w:hint="eastAsia"/>
              </w:rPr>
              <w:t>トランシーバ/トランスポンダ、マックスシーバ/マックスポンダ (TRXR/TRPN、MUXR/MUXP)</w:t>
            </w:r>
          </w:p>
        </w:tc>
        <w:tc>
          <w:tcPr>
            <w:tcW w:w="5380" w:type="dxa"/>
          </w:tcPr>
          <w:p w14:paraId="6597A18D" w14:textId="2FD55E15" w:rsidR="0098497D" w:rsidRDefault="005C6C90">
            <w:pPr>
              <w:rPr>
                <w:rFonts w:asciiTheme="majorEastAsia" w:eastAsiaTheme="majorEastAsia" w:hAnsiTheme="majorEastAsia"/>
              </w:rPr>
            </w:pPr>
            <w:r>
              <w:rPr>
                <w:rFonts w:asciiTheme="majorEastAsia" w:eastAsiaTheme="majorEastAsia" w:hAnsiTheme="majorEastAsia" w:hint="eastAsia"/>
              </w:rPr>
              <w:t>トランスポンダ：OTNにおける中継装置</w:t>
            </w:r>
          </w:p>
          <w:p w14:paraId="15776156" w14:textId="486CE8EB" w:rsidR="005C6C90" w:rsidRPr="005C6C90" w:rsidRDefault="005C6C90">
            <w:pPr>
              <w:rPr>
                <w:rFonts w:asciiTheme="majorEastAsia" w:eastAsiaTheme="majorEastAsia" w:hAnsiTheme="majorEastAsia"/>
              </w:rPr>
            </w:pPr>
            <w:r>
              <w:rPr>
                <w:rFonts w:asciiTheme="majorEastAsia" w:eastAsiaTheme="majorEastAsia" w:hAnsiTheme="majorEastAsia" w:hint="eastAsia"/>
              </w:rPr>
              <w:t>マックスポンダ：</w:t>
            </w:r>
            <w:r w:rsidRPr="005C6C90">
              <w:rPr>
                <w:rFonts w:asciiTheme="majorEastAsia" w:eastAsiaTheme="majorEastAsia" w:hAnsiTheme="majorEastAsia" w:hint="eastAsia"/>
              </w:rPr>
              <w:t>OTNマッピングを利用して、複数の種類のサービスを1つの10G/100G/200G/400Gの波長/アップリンクに集約する</w:t>
            </w:r>
            <w:r>
              <w:rPr>
                <w:rFonts w:asciiTheme="majorEastAsia" w:eastAsiaTheme="majorEastAsia" w:hAnsiTheme="majorEastAsia" w:hint="eastAsia"/>
              </w:rPr>
              <w:t>装置</w:t>
            </w:r>
          </w:p>
        </w:tc>
      </w:tr>
      <w:tr w:rsidR="0098497D" w:rsidRPr="0098497D" w14:paraId="43E8D72C" w14:textId="77777777" w:rsidTr="00A775C6">
        <w:trPr>
          <w:tblHeader/>
        </w:trPr>
        <w:tc>
          <w:tcPr>
            <w:tcW w:w="704" w:type="dxa"/>
          </w:tcPr>
          <w:p w14:paraId="1DED360D" w14:textId="7096A4B0" w:rsidR="0098497D" w:rsidRPr="0098497D" w:rsidRDefault="0098497D" w:rsidP="00320267">
            <w:pPr>
              <w:pStyle w:val="ad"/>
              <w:numPr>
                <w:ilvl w:val="0"/>
                <w:numId w:val="5"/>
              </w:numPr>
              <w:ind w:leftChars="0"/>
              <w:rPr>
                <w:rFonts w:asciiTheme="majorEastAsia" w:eastAsiaTheme="majorEastAsia" w:hAnsiTheme="majorEastAsia"/>
              </w:rPr>
            </w:pPr>
          </w:p>
        </w:tc>
        <w:tc>
          <w:tcPr>
            <w:tcW w:w="3544" w:type="dxa"/>
          </w:tcPr>
          <w:p w14:paraId="303F4A32" w14:textId="49038DCF" w:rsidR="0098497D" w:rsidRPr="0098497D" w:rsidRDefault="00177F28">
            <w:pPr>
              <w:rPr>
                <w:rFonts w:asciiTheme="majorEastAsia" w:eastAsiaTheme="majorEastAsia" w:hAnsiTheme="majorEastAsia"/>
              </w:rPr>
            </w:pPr>
            <w:r w:rsidRPr="00F451F0">
              <w:rPr>
                <w:rFonts w:asciiTheme="majorEastAsia" w:eastAsiaTheme="majorEastAsia" w:hAnsiTheme="majorEastAsia" w:hint="eastAsia"/>
              </w:rPr>
              <w:t>アライメント</w:t>
            </w:r>
            <w:r w:rsidRPr="00F451F0">
              <w:rPr>
                <w:rFonts w:asciiTheme="majorEastAsia" w:eastAsiaTheme="majorEastAsia" w:hAnsiTheme="majorEastAsia"/>
              </w:rPr>
              <w:t xml:space="preserve"> </w:t>
            </w:r>
            <w:r w:rsidRPr="00F451F0">
              <w:rPr>
                <w:rFonts w:asciiTheme="majorEastAsia" w:eastAsiaTheme="majorEastAsia" w:hAnsiTheme="majorEastAsia" w:hint="eastAsia"/>
              </w:rPr>
              <w:t>マーカー</w:t>
            </w:r>
          </w:p>
        </w:tc>
        <w:tc>
          <w:tcPr>
            <w:tcW w:w="5380" w:type="dxa"/>
          </w:tcPr>
          <w:p w14:paraId="070E1FDB" w14:textId="2AD88317" w:rsidR="0098497D" w:rsidRPr="0098497D" w:rsidRDefault="008D0988">
            <w:pPr>
              <w:rPr>
                <w:rFonts w:asciiTheme="majorEastAsia" w:eastAsiaTheme="majorEastAsia" w:hAnsiTheme="majorEastAsia"/>
              </w:rPr>
            </w:pPr>
            <w:r>
              <w:rPr>
                <w:rFonts w:asciiTheme="majorEastAsia" w:eastAsiaTheme="majorEastAsia" w:hAnsiTheme="majorEastAsia" w:hint="eastAsia"/>
              </w:rPr>
              <w:t>ホストレーンインタフェースからの通信をネットワークレーンインタフェースで多重化して送る際に、どのホストレーンインタフェースから送信されたデータであるかを識別する情報。</w:t>
            </w:r>
          </w:p>
        </w:tc>
      </w:tr>
      <w:tr w:rsidR="0098497D" w:rsidRPr="0098497D" w14:paraId="52652DBB" w14:textId="77777777" w:rsidTr="00A775C6">
        <w:trPr>
          <w:tblHeader/>
        </w:trPr>
        <w:tc>
          <w:tcPr>
            <w:tcW w:w="704" w:type="dxa"/>
          </w:tcPr>
          <w:p w14:paraId="569378D1" w14:textId="63857D7D" w:rsidR="0098497D" w:rsidRPr="0098497D" w:rsidRDefault="0098497D" w:rsidP="00320267">
            <w:pPr>
              <w:pStyle w:val="ad"/>
              <w:numPr>
                <w:ilvl w:val="0"/>
                <w:numId w:val="5"/>
              </w:numPr>
              <w:ind w:leftChars="0"/>
              <w:rPr>
                <w:rFonts w:asciiTheme="majorEastAsia" w:eastAsiaTheme="majorEastAsia" w:hAnsiTheme="majorEastAsia"/>
              </w:rPr>
            </w:pPr>
          </w:p>
        </w:tc>
        <w:tc>
          <w:tcPr>
            <w:tcW w:w="3544" w:type="dxa"/>
          </w:tcPr>
          <w:p w14:paraId="728ECEDA" w14:textId="54F96532" w:rsidR="0098497D" w:rsidRPr="0098497D" w:rsidRDefault="00177F28">
            <w:pPr>
              <w:rPr>
                <w:rFonts w:asciiTheme="majorEastAsia" w:eastAsiaTheme="majorEastAsia" w:hAnsiTheme="majorEastAsia"/>
              </w:rPr>
            </w:pPr>
            <w:r w:rsidRPr="00177F28">
              <w:rPr>
                <w:rFonts w:asciiTheme="majorEastAsia" w:eastAsiaTheme="majorEastAsia" w:hAnsiTheme="majorEastAsia" w:hint="eastAsia"/>
              </w:rPr>
              <w:t>一般マッピング プロトコル (GMP)</w:t>
            </w:r>
          </w:p>
        </w:tc>
        <w:tc>
          <w:tcPr>
            <w:tcW w:w="5380" w:type="dxa"/>
          </w:tcPr>
          <w:p w14:paraId="6BA274BB" w14:textId="4BF4EA07" w:rsidR="0098497D" w:rsidRPr="0098497D" w:rsidRDefault="004139D9">
            <w:pPr>
              <w:rPr>
                <w:rFonts w:asciiTheme="majorEastAsia" w:eastAsiaTheme="majorEastAsia" w:hAnsiTheme="majorEastAsia"/>
              </w:rPr>
            </w:pPr>
            <w:r w:rsidRPr="004139D9">
              <w:rPr>
                <w:rFonts w:asciiTheme="majorEastAsia" w:eastAsiaTheme="majorEastAsia" w:hAnsiTheme="majorEastAsia"/>
              </w:rPr>
              <w:t>Generic mapping procedure princples</w:t>
            </w:r>
            <w:r>
              <w:rPr>
                <w:rFonts w:asciiTheme="majorEastAsia" w:eastAsiaTheme="majorEastAsia" w:hAnsiTheme="majorEastAsia" w:hint="eastAsia"/>
              </w:rPr>
              <w:t>の略。4章を参照</w:t>
            </w:r>
          </w:p>
        </w:tc>
      </w:tr>
      <w:tr w:rsidR="0098497D" w:rsidRPr="0098497D" w14:paraId="78347C2F" w14:textId="77777777" w:rsidTr="00A775C6">
        <w:trPr>
          <w:tblHeader/>
        </w:trPr>
        <w:tc>
          <w:tcPr>
            <w:tcW w:w="704" w:type="dxa"/>
          </w:tcPr>
          <w:p w14:paraId="0E984C42" w14:textId="7EFE0060" w:rsidR="0098497D" w:rsidRPr="0098497D" w:rsidRDefault="0098497D" w:rsidP="00320267">
            <w:pPr>
              <w:pStyle w:val="ad"/>
              <w:numPr>
                <w:ilvl w:val="0"/>
                <w:numId w:val="5"/>
              </w:numPr>
              <w:ind w:leftChars="0"/>
              <w:rPr>
                <w:rFonts w:asciiTheme="majorEastAsia" w:eastAsiaTheme="majorEastAsia" w:hAnsiTheme="majorEastAsia"/>
              </w:rPr>
            </w:pPr>
          </w:p>
        </w:tc>
        <w:tc>
          <w:tcPr>
            <w:tcW w:w="3544" w:type="dxa"/>
          </w:tcPr>
          <w:p w14:paraId="03B233FB" w14:textId="3EA2B692" w:rsidR="0098497D" w:rsidRPr="0098497D" w:rsidRDefault="00177F28" w:rsidP="00177F28">
            <w:pPr>
              <w:rPr>
                <w:rFonts w:asciiTheme="majorEastAsia" w:eastAsiaTheme="majorEastAsia" w:hAnsiTheme="majorEastAsia"/>
              </w:rPr>
            </w:pPr>
            <w:r w:rsidRPr="00566DFB">
              <w:rPr>
                <w:rFonts w:asciiTheme="majorEastAsia" w:eastAsiaTheme="majorEastAsia" w:hAnsiTheme="majorEastAsia" w:hint="eastAsia"/>
              </w:rPr>
              <w:t>マルチプレクサ</w:t>
            </w:r>
          </w:p>
        </w:tc>
        <w:tc>
          <w:tcPr>
            <w:tcW w:w="5380" w:type="dxa"/>
          </w:tcPr>
          <w:p w14:paraId="6680D9E8" w14:textId="05CB3E13" w:rsidR="0098497D" w:rsidRPr="0098497D" w:rsidRDefault="005C6C90">
            <w:pPr>
              <w:rPr>
                <w:rFonts w:asciiTheme="majorEastAsia" w:eastAsiaTheme="majorEastAsia" w:hAnsiTheme="majorEastAsia"/>
              </w:rPr>
            </w:pPr>
            <w:r w:rsidRPr="005C6C90">
              <w:rPr>
                <w:rFonts w:asciiTheme="majorEastAsia" w:eastAsiaTheme="majorEastAsia" w:hAnsiTheme="majorEastAsia" w:hint="eastAsia"/>
              </w:rPr>
              <w:t>複数の電子入力信号を、それぞれの信号の完全性を維持したまま1つの出力信号にまとめる電子機器</w:t>
            </w:r>
          </w:p>
        </w:tc>
      </w:tr>
      <w:tr w:rsidR="0098497D" w:rsidRPr="0098497D" w14:paraId="4923F98C" w14:textId="77777777" w:rsidTr="00A775C6">
        <w:trPr>
          <w:tblHeader/>
        </w:trPr>
        <w:tc>
          <w:tcPr>
            <w:tcW w:w="704" w:type="dxa"/>
          </w:tcPr>
          <w:p w14:paraId="108D0E4A" w14:textId="58D106A8" w:rsidR="0098497D" w:rsidRPr="0098497D" w:rsidRDefault="0098497D" w:rsidP="00320267">
            <w:pPr>
              <w:pStyle w:val="ad"/>
              <w:numPr>
                <w:ilvl w:val="0"/>
                <w:numId w:val="5"/>
              </w:numPr>
              <w:ind w:leftChars="0"/>
              <w:rPr>
                <w:rFonts w:asciiTheme="majorEastAsia" w:eastAsiaTheme="majorEastAsia" w:hAnsiTheme="majorEastAsia"/>
              </w:rPr>
            </w:pPr>
          </w:p>
        </w:tc>
        <w:tc>
          <w:tcPr>
            <w:tcW w:w="3544" w:type="dxa"/>
          </w:tcPr>
          <w:p w14:paraId="0E69E010" w14:textId="28FCAD72" w:rsidR="0098497D" w:rsidRPr="0098497D" w:rsidRDefault="00655272">
            <w:pPr>
              <w:rPr>
                <w:rFonts w:asciiTheme="majorEastAsia" w:eastAsiaTheme="majorEastAsia" w:hAnsiTheme="majorEastAsia"/>
              </w:rPr>
            </w:pPr>
            <w:r w:rsidRPr="00655272">
              <w:rPr>
                <w:rFonts w:asciiTheme="majorEastAsia" w:eastAsiaTheme="majorEastAsia" w:hAnsiTheme="majorEastAsia" w:hint="eastAsia"/>
              </w:rPr>
              <w:t>SFF-8024</w:t>
            </w:r>
          </w:p>
        </w:tc>
        <w:tc>
          <w:tcPr>
            <w:tcW w:w="5380" w:type="dxa"/>
          </w:tcPr>
          <w:p w14:paraId="27D936CD" w14:textId="18452A8A" w:rsidR="00837F26" w:rsidRDefault="00837F26">
            <w:pPr>
              <w:rPr>
                <w:rFonts w:asciiTheme="majorEastAsia" w:eastAsiaTheme="majorEastAsia" w:hAnsiTheme="majorEastAsia"/>
              </w:rPr>
            </w:pPr>
            <w:r w:rsidRPr="00837F26">
              <w:rPr>
                <w:rFonts w:asciiTheme="majorEastAsia" w:eastAsiaTheme="majorEastAsia" w:hAnsiTheme="majorEastAsia"/>
              </w:rPr>
              <w:t>Small Form Factor Committee</w:t>
            </w:r>
            <w:r>
              <w:rPr>
                <w:rFonts w:asciiTheme="majorEastAsia" w:eastAsiaTheme="majorEastAsia" w:hAnsiTheme="majorEastAsia" w:hint="eastAsia"/>
              </w:rPr>
              <w:t>が公開している規格の1つ。</w:t>
            </w:r>
            <w:r w:rsidR="00A57F9E">
              <w:rPr>
                <w:rFonts w:asciiTheme="majorEastAsia" w:eastAsiaTheme="majorEastAsia" w:hAnsiTheme="majorEastAsia" w:hint="eastAsia"/>
              </w:rPr>
              <w:t>詳細は以下を参照。</w:t>
            </w:r>
          </w:p>
          <w:p w14:paraId="005FE986" w14:textId="602EB922" w:rsidR="00837F26" w:rsidRDefault="00837F26">
            <w:pPr>
              <w:rPr>
                <w:rFonts w:asciiTheme="majorEastAsia" w:eastAsiaTheme="majorEastAsia" w:hAnsiTheme="majorEastAsia"/>
              </w:rPr>
            </w:pPr>
            <w:r w:rsidRPr="00837F26">
              <w:rPr>
                <w:rFonts w:asciiTheme="majorEastAsia" w:eastAsiaTheme="majorEastAsia" w:hAnsiTheme="majorEastAsia"/>
              </w:rPr>
              <w:t>SFF Module Management Reference Code Tables</w:t>
            </w:r>
          </w:p>
          <w:p w14:paraId="0EC57B9D" w14:textId="08BBCDF7" w:rsidR="0098497D" w:rsidRPr="0098497D" w:rsidRDefault="00837F26">
            <w:pPr>
              <w:rPr>
                <w:rFonts w:asciiTheme="majorEastAsia" w:eastAsiaTheme="majorEastAsia" w:hAnsiTheme="majorEastAsia"/>
              </w:rPr>
            </w:pPr>
            <w:r w:rsidRPr="00837F26">
              <w:rPr>
                <w:rFonts w:asciiTheme="majorEastAsia" w:eastAsiaTheme="majorEastAsia" w:hAnsiTheme="majorEastAsia"/>
              </w:rPr>
              <w:t>https://members.snia.org/document/dl/26423</w:t>
            </w:r>
          </w:p>
        </w:tc>
      </w:tr>
      <w:tr w:rsidR="00A83E3E" w:rsidRPr="0098497D" w14:paraId="42FE1C73" w14:textId="77777777" w:rsidTr="00A775C6">
        <w:trPr>
          <w:tblHeader/>
        </w:trPr>
        <w:tc>
          <w:tcPr>
            <w:tcW w:w="704" w:type="dxa"/>
          </w:tcPr>
          <w:p w14:paraId="0C2C4CC6" w14:textId="77777777" w:rsidR="00A83E3E" w:rsidRPr="0098497D" w:rsidRDefault="00A83E3E" w:rsidP="00320267">
            <w:pPr>
              <w:pStyle w:val="ad"/>
              <w:numPr>
                <w:ilvl w:val="0"/>
                <w:numId w:val="5"/>
              </w:numPr>
              <w:ind w:leftChars="0"/>
              <w:rPr>
                <w:rFonts w:asciiTheme="majorEastAsia" w:eastAsiaTheme="majorEastAsia" w:hAnsiTheme="majorEastAsia"/>
              </w:rPr>
            </w:pPr>
          </w:p>
        </w:tc>
        <w:tc>
          <w:tcPr>
            <w:tcW w:w="3544" w:type="dxa"/>
          </w:tcPr>
          <w:p w14:paraId="1A89F809" w14:textId="29964B82" w:rsidR="00A83E3E" w:rsidRPr="00655272" w:rsidRDefault="00A83E3E">
            <w:pPr>
              <w:rPr>
                <w:rFonts w:asciiTheme="majorEastAsia" w:eastAsiaTheme="majorEastAsia" w:hAnsiTheme="majorEastAsia"/>
              </w:rPr>
            </w:pPr>
            <w:r w:rsidRPr="007F38E0">
              <w:rPr>
                <w:rFonts w:asciiTheme="majorEastAsia" w:eastAsiaTheme="majorEastAsia" w:hAnsiTheme="majorEastAsia"/>
              </w:rPr>
              <w:t xml:space="preserve">OIF‑ZR400‑01.0 </w:t>
            </w:r>
            <w:r w:rsidRPr="007F38E0">
              <w:rPr>
                <w:rFonts w:asciiTheme="majorEastAsia" w:eastAsiaTheme="majorEastAsia" w:hAnsiTheme="majorEastAsia" w:hint="eastAsia"/>
              </w:rPr>
              <w:t>フレーム</w:t>
            </w:r>
          </w:p>
        </w:tc>
        <w:tc>
          <w:tcPr>
            <w:tcW w:w="5380" w:type="dxa"/>
          </w:tcPr>
          <w:p w14:paraId="55D024A2" w14:textId="77777777" w:rsidR="00A83E3E" w:rsidRDefault="00A83E3E">
            <w:pPr>
              <w:rPr>
                <w:rFonts w:asciiTheme="majorEastAsia" w:eastAsiaTheme="majorEastAsia" w:hAnsiTheme="majorEastAsia"/>
              </w:rPr>
            </w:pPr>
            <w:r>
              <w:rPr>
                <w:rFonts w:asciiTheme="majorEastAsia" w:eastAsiaTheme="majorEastAsia" w:hAnsiTheme="majorEastAsia" w:hint="eastAsia"/>
              </w:rPr>
              <w:t>OIFは、Optical Internetworking Forumの略称。光ネットワークの相互運用性を確保するため、複数の技術企業で創立したフォーラム。</w:t>
            </w:r>
          </w:p>
          <w:p w14:paraId="41A4D51C" w14:textId="77777777" w:rsidR="00A83E3E" w:rsidRDefault="00A83E3E">
            <w:pPr>
              <w:rPr>
                <w:rFonts w:asciiTheme="majorEastAsia" w:eastAsiaTheme="majorEastAsia" w:hAnsiTheme="majorEastAsia"/>
              </w:rPr>
            </w:pPr>
            <w:r>
              <w:rPr>
                <w:rFonts w:asciiTheme="majorEastAsia" w:eastAsiaTheme="majorEastAsia" w:hAnsiTheme="majorEastAsia" w:hint="eastAsia"/>
              </w:rPr>
              <w:t>上記フォーラムが定めた、400ZRのインプリメンテーションドキュメントのこと。以下の参照。</w:t>
            </w:r>
          </w:p>
          <w:p w14:paraId="2DC36A79" w14:textId="77777777" w:rsidR="00A83E3E" w:rsidRDefault="00A83E3E">
            <w:pPr>
              <w:rPr>
                <w:rFonts w:asciiTheme="majorEastAsia" w:eastAsiaTheme="majorEastAsia" w:hAnsiTheme="majorEastAsia"/>
              </w:rPr>
            </w:pPr>
          </w:p>
          <w:p w14:paraId="39FD3C46" w14:textId="34479EC2" w:rsidR="00A83E3E" w:rsidRPr="00837F26" w:rsidRDefault="00A83E3E">
            <w:pPr>
              <w:rPr>
                <w:rFonts w:asciiTheme="majorEastAsia" w:eastAsiaTheme="majorEastAsia" w:hAnsiTheme="majorEastAsia"/>
              </w:rPr>
            </w:pPr>
            <w:r w:rsidRPr="00A83E3E">
              <w:rPr>
                <w:rFonts w:asciiTheme="majorEastAsia" w:eastAsiaTheme="majorEastAsia" w:hAnsiTheme="majorEastAsia"/>
              </w:rPr>
              <w:t>https://www.oiforum.com/wp-content/uploads/OIF-400ZR-01.0_reduced2.pdf</w:t>
            </w:r>
          </w:p>
        </w:tc>
      </w:tr>
    </w:tbl>
    <w:p w14:paraId="3DF62215" w14:textId="5D9193AC" w:rsidR="008B2306" w:rsidRDefault="008B2306">
      <w:pPr>
        <w:widowControl/>
        <w:jc w:val="left"/>
        <w:rPr>
          <w:rFonts w:asciiTheme="majorEastAsia" w:eastAsiaTheme="majorEastAsia" w:hAnsiTheme="majorEastAsia"/>
        </w:rPr>
      </w:pPr>
    </w:p>
    <w:p w14:paraId="34DB2260" w14:textId="77777777" w:rsidR="008B2306" w:rsidRDefault="008B2306">
      <w:pPr>
        <w:widowControl/>
        <w:jc w:val="left"/>
        <w:rPr>
          <w:rFonts w:asciiTheme="majorEastAsia" w:eastAsiaTheme="majorEastAsia" w:hAnsiTheme="majorEastAsia"/>
        </w:rPr>
      </w:pPr>
      <w:r>
        <w:rPr>
          <w:rFonts w:asciiTheme="majorEastAsia" w:eastAsiaTheme="majorEastAsia" w:hAnsiTheme="majorEastAsia"/>
        </w:rPr>
        <w:br w:type="page"/>
      </w:r>
    </w:p>
    <w:p w14:paraId="395BD7A9" w14:textId="5A7A6E78" w:rsidR="008A67EA" w:rsidRPr="00517201" w:rsidRDefault="008A67EA" w:rsidP="00A477DC">
      <w:pPr>
        <w:widowControl/>
        <w:jc w:val="left"/>
        <w:outlineLvl w:val="0"/>
        <w:rPr>
          <w:rFonts w:asciiTheme="majorEastAsia" w:eastAsiaTheme="majorEastAsia" w:hAnsiTheme="majorEastAsia"/>
          <w:color w:val="4F81BD" w:themeColor="accent1"/>
        </w:rPr>
      </w:pPr>
      <w:bookmarkStart w:id="10" w:name="_Toc174625029"/>
      <w:r w:rsidRPr="00A477DC">
        <w:rPr>
          <w:rFonts w:asciiTheme="majorEastAsia" w:eastAsiaTheme="majorEastAsia" w:hAnsiTheme="majorEastAsia" w:hint="eastAsia"/>
        </w:rPr>
        <w:lastRenderedPageBreak/>
        <w:t xml:space="preserve">２．OpenZR+ </w:t>
      </w:r>
      <w:r w:rsidR="00743BDD">
        <w:rPr>
          <w:rFonts w:asciiTheme="majorEastAsia" w:eastAsiaTheme="majorEastAsia" w:hAnsiTheme="majorEastAsia" w:hint="eastAsia"/>
        </w:rPr>
        <w:t>ブロック図</w:t>
      </w:r>
      <w:bookmarkEnd w:id="10"/>
    </w:p>
    <w:p w14:paraId="136D4B15" w14:textId="0E2E00FD" w:rsidR="008A67EA" w:rsidRDefault="00FC3C4A" w:rsidP="008A67EA">
      <w:pPr>
        <w:widowControl/>
        <w:jc w:val="left"/>
        <w:rPr>
          <w:rFonts w:asciiTheme="majorEastAsia" w:eastAsiaTheme="majorEastAsia" w:hAnsiTheme="majorEastAsia"/>
        </w:rPr>
      </w:pPr>
      <w:r>
        <w:rPr>
          <w:noProof/>
        </w:rPr>
        <w:drawing>
          <wp:inline distT="0" distB="0" distL="0" distR="0" wp14:anchorId="15E8AF39" wp14:editId="4B135EB0">
            <wp:extent cx="5486401" cy="4483608"/>
            <wp:effectExtent l="0" t="0" r="0" b="0"/>
            <wp:docPr id="331993" name="Picture 331993" descr="グラフィカル ユーザー インターフェイス, ダイアグラム&#10;&#10;自動的に生成された説明"/>
            <wp:cNvGraphicFramePr/>
            <a:graphic xmlns:a="http://schemas.openxmlformats.org/drawingml/2006/main">
              <a:graphicData uri="http://schemas.openxmlformats.org/drawingml/2006/picture">
                <pic:pic xmlns:pic="http://schemas.openxmlformats.org/drawingml/2006/picture">
                  <pic:nvPicPr>
                    <pic:cNvPr id="331993" name="Picture 331993" descr="グラフィカル ユーザー インターフェイス, ダイアグラム&#10;&#10;自動的に生成された説明"/>
                    <pic:cNvPicPr/>
                  </pic:nvPicPr>
                  <pic:blipFill>
                    <a:blip r:embed="rId15"/>
                    <a:stretch>
                      <a:fillRect/>
                    </a:stretch>
                  </pic:blipFill>
                  <pic:spPr>
                    <a:xfrm>
                      <a:off x="0" y="0"/>
                      <a:ext cx="5486401" cy="4483608"/>
                    </a:xfrm>
                    <a:prstGeom prst="rect">
                      <a:avLst/>
                    </a:prstGeom>
                  </pic:spPr>
                </pic:pic>
              </a:graphicData>
            </a:graphic>
          </wp:inline>
        </w:drawing>
      </w:r>
    </w:p>
    <w:p w14:paraId="2B69E7BE" w14:textId="77777777" w:rsidR="00FC3C4A" w:rsidRDefault="00FC3C4A" w:rsidP="008A67EA">
      <w:pPr>
        <w:widowControl/>
        <w:jc w:val="left"/>
        <w:rPr>
          <w:rFonts w:asciiTheme="majorEastAsia" w:eastAsiaTheme="majorEastAsia" w:hAnsiTheme="majorEastAsia"/>
        </w:rPr>
      </w:pPr>
    </w:p>
    <w:p w14:paraId="0A1891C2" w14:textId="5055DD0C" w:rsidR="00FC3C4A" w:rsidRDefault="00FC3C4A" w:rsidP="00FC3C4A">
      <w:pPr>
        <w:widowControl/>
        <w:jc w:val="center"/>
        <w:rPr>
          <w:rFonts w:asciiTheme="majorEastAsia" w:eastAsiaTheme="majorEastAsia" w:hAnsiTheme="majorEastAsia"/>
        </w:rPr>
      </w:pPr>
      <w:r w:rsidRPr="00FC3C4A">
        <w:rPr>
          <w:rFonts w:asciiTheme="majorEastAsia" w:eastAsiaTheme="majorEastAsia" w:hAnsiTheme="majorEastAsia" w:hint="eastAsia"/>
        </w:rPr>
        <w:t>図</w:t>
      </w:r>
      <w:r w:rsidRPr="00FC3C4A">
        <w:rPr>
          <w:rFonts w:asciiTheme="majorEastAsia" w:eastAsiaTheme="majorEastAsia" w:hAnsiTheme="majorEastAsia"/>
        </w:rPr>
        <w:t>2‑1 OpenZR+</w:t>
      </w:r>
      <w:r w:rsidRPr="00FC3C4A">
        <w:rPr>
          <w:rFonts w:asciiTheme="majorEastAsia" w:eastAsiaTheme="majorEastAsia" w:hAnsiTheme="majorEastAsia" w:hint="eastAsia"/>
        </w:rPr>
        <w:t>ブロック図</w:t>
      </w:r>
    </w:p>
    <w:p w14:paraId="79DA23F3" w14:textId="4BE54A08" w:rsidR="00775C15" w:rsidRDefault="00775C15">
      <w:pPr>
        <w:widowControl/>
        <w:jc w:val="left"/>
        <w:rPr>
          <w:rFonts w:asciiTheme="majorEastAsia" w:eastAsiaTheme="majorEastAsia" w:hAnsiTheme="majorEastAsia"/>
        </w:rPr>
      </w:pPr>
      <w:r>
        <w:rPr>
          <w:rFonts w:asciiTheme="majorEastAsia" w:eastAsiaTheme="majorEastAsia" w:hAnsiTheme="majorEastAsia"/>
        </w:rPr>
        <w:br w:type="page"/>
      </w:r>
    </w:p>
    <w:p w14:paraId="3655FEEE" w14:textId="77777777" w:rsidR="00FC3C4A" w:rsidRDefault="00FC3C4A" w:rsidP="00FC3C4A">
      <w:pPr>
        <w:widowControl/>
        <w:pBdr>
          <w:bottom w:val="single" w:sz="6" w:space="1" w:color="auto"/>
        </w:pBdr>
        <w:jc w:val="left"/>
        <w:rPr>
          <w:rFonts w:asciiTheme="majorEastAsia" w:eastAsiaTheme="majorEastAsia" w:hAnsiTheme="majorEastAsia"/>
        </w:rPr>
      </w:pPr>
    </w:p>
    <w:p w14:paraId="2D625FE5" w14:textId="77777777" w:rsidR="00FC3C4A" w:rsidRDefault="00FC3C4A" w:rsidP="00FC3C4A">
      <w:pPr>
        <w:rPr>
          <w:rFonts w:asciiTheme="majorEastAsia" w:eastAsiaTheme="majorEastAsia" w:hAnsiTheme="majorEastAsia"/>
        </w:rPr>
      </w:pPr>
      <w:r>
        <w:rPr>
          <w:rFonts w:asciiTheme="majorEastAsia" w:eastAsiaTheme="majorEastAsia" w:hAnsiTheme="majorEastAsia" w:hint="eastAsia"/>
        </w:rPr>
        <w:t>【補足事項】</w:t>
      </w:r>
    </w:p>
    <w:p w14:paraId="6845042D" w14:textId="1A180D3E" w:rsidR="00FC3C4A" w:rsidRDefault="00FC3C4A" w:rsidP="00FC3C4A">
      <w:pPr>
        <w:widowControl/>
        <w:jc w:val="left"/>
        <w:rPr>
          <w:rFonts w:asciiTheme="majorEastAsia" w:eastAsiaTheme="majorEastAsia" w:hAnsiTheme="majorEastAsia"/>
        </w:rPr>
      </w:pPr>
      <w:r>
        <w:rPr>
          <w:rFonts w:asciiTheme="majorEastAsia" w:eastAsiaTheme="majorEastAsia" w:hAnsiTheme="majorEastAsia" w:hint="eastAsia"/>
        </w:rPr>
        <w:t xml:space="preserve">  特になし。</w:t>
      </w:r>
    </w:p>
    <w:p w14:paraId="62E6328D" w14:textId="15014419" w:rsidR="00A775C6" w:rsidRDefault="00A775C6">
      <w:pPr>
        <w:widowControl/>
        <w:jc w:val="left"/>
        <w:rPr>
          <w:rFonts w:asciiTheme="majorEastAsia" w:eastAsiaTheme="majorEastAsia" w:hAnsiTheme="majorEastAsia"/>
        </w:rPr>
      </w:pPr>
      <w:r>
        <w:rPr>
          <w:rFonts w:asciiTheme="majorEastAsia" w:eastAsiaTheme="majorEastAsia" w:hAnsiTheme="majorEastAsia"/>
        </w:rPr>
        <w:br w:type="page"/>
      </w:r>
    </w:p>
    <w:p w14:paraId="7C47421B" w14:textId="43436A5B" w:rsidR="008A67EA" w:rsidRPr="00A477DC" w:rsidRDefault="008A67EA" w:rsidP="00A477DC">
      <w:pPr>
        <w:widowControl/>
        <w:jc w:val="left"/>
        <w:outlineLvl w:val="0"/>
        <w:rPr>
          <w:rFonts w:asciiTheme="majorEastAsia" w:eastAsiaTheme="majorEastAsia" w:hAnsiTheme="majorEastAsia"/>
        </w:rPr>
      </w:pPr>
      <w:bookmarkStart w:id="11" w:name="_Toc174625030"/>
      <w:r w:rsidRPr="00A477DC">
        <w:rPr>
          <w:rFonts w:asciiTheme="majorEastAsia" w:eastAsiaTheme="majorEastAsia" w:hAnsiTheme="majorEastAsia" w:hint="eastAsia"/>
        </w:rPr>
        <w:lastRenderedPageBreak/>
        <w:t>３．ZR</w:t>
      </w:r>
      <w:r w:rsidR="00743BDD">
        <w:rPr>
          <w:rFonts w:asciiTheme="majorEastAsia" w:eastAsiaTheme="majorEastAsia" w:hAnsiTheme="majorEastAsia" w:hint="eastAsia"/>
        </w:rPr>
        <w:t>フレーム構造</w:t>
      </w:r>
      <w:bookmarkEnd w:id="11"/>
    </w:p>
    <w:p w14:paraId="41A9ADD9" w14:textId="0C53EDDB" w:rsidR="00835B2F" w:rsidRDefault="00835B2F" w:rsidP="008A67EA">
      <w:pPr>
        <w:widowControl/>
        <w:jc w:val="left"/>
        <w:rPr>
          <w:rFonts w:asciiTheme="majorEastAsia" w:eastAsiaTheme="majorEastAsia" w:hAnsiTheme="majorEastAsia"/>
        </w:rPr>
      </w:pPr>
      <w:r>
        <w:rPr>
          <w:rFonts w:asciiTheme="majorEastAsia" w:eastAsiaTheme="majorEastAsia" w:hAnsiTheme="majorEastAsia" w:hint="eastAsia"/>
        </w:rPr>
        <w:t xml:space="preserve">　　</w:t>
      </w:r>
      <w:r w:rsidRPr="00835B2F">
        <w:rPr>
          <w:rFonts w:asciiTheme="majorEastAsia" w:eastAsiaTheme="majorEastAsia" w:hAnsiTheme="majorEastAsia"/>
        </w:rPr>
        <w:t>ZR</w:t>
      </w:r>
      <w:r w:rsidRPr="00835B2F">
        <w:rPr>
          <w:rFonts w:asciiTheme="majorEastAsia" w:eastAsiaTheme="majorEastAsia" w:hAnsiTheme="majorEastAsia" w:hint="eastAsia"/>
        </w:rPr>
        <w:t>フレーム構造は、</w:t>
      </w:r>
      <w:r w:rsidRPr="00835B2F">
        <w:rPr>
          <w:rFonts w:asciiTheme="majorEastAsia" w:eastAsiaTheme="majorEastAsia" w:hAnsiTheme="majorEastAsia"/>
        </w:rPr>
        <w:t xml:space="preserve">OFEC </w:t>
      </w:r>
      <w:r w:rsidRPr="00835B2F">
        <w:rPr>
          <w:rFonts w:asciiTheme="majorEastAsia" w:eastAsiaTheme="majorEastAsia" w:hAnsiTheme="majorEastAsia" w:hint="eastAsia"/>
        </w:rPr>
        <w:t>コー</w:t>
      </w:r>
      <w:r>
        <w:rPr>
          <w:rFonts w:asciiTheme="majorEastAsia" w:eastAsiaTheme="majorEastAsia" w:hAnsiTheme="majorEastAsia" w:hint="eastAsia"/>
        </w:rPr>
        <w:t>ダの適応と</w:t>
      </w:r>
      <w:r w:rsidRPr="00835B2F">
        <w:rPr>
          <w:rFonts w:asciiTheme="majorEastAsia" w:eastAsiaTheme="majorEastAsia" w:hAnsiTheme="majorEastAsia" w:hint="eastAsia"/>
        </w:rPr>
        <w:t>OFEC 処理の前に定義されます。</w:t>
      </w:r>
    </w:p>
    <w:p w14:paraId="4C39643A" w14:textId="5B5B6433" w:rsidR="00835B2F" w:rsidRDefault="00835B2F" w:rsidP="00B0225E">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B0225E" w:rsidRPr="00B0225E">
        <w:rPr>
          <w:rFonts w:asciiTheme="majorEastAsia" w:eastAsiaTheme="majorEastAsia" w:hAnsiTheme="majorEastAsia" w:hint="eastAsia"/>
        </w:rPr>
        <w:t>ZRx-OFEC-&lt;modulation&gt; に固有の ZR フレーム構造の側面が識別されます。それ以外の場合、ZRxオーバーヘッドは OIF400ZR-01.0 で定義された要件と共通です。</w:t>
      </w:r>
    </w:p>
    <w:p w14:paraId="5512290A" w14:textId="77777777" w:rsidR="00B0225E" w:rsidRDefault="00B0225E" w:rsidP="00B0225E">
      <w:pPr>
        <w:widowControl/>
        <w:ind w:left="415" w:hangingChars="200" w:hanging="415"/>
        <w:jc w:val="left"/>
        <w:rPr>
          <w:rFonts w:asciiTheme="majorEastAsia" w:eastAsiaTheme="majorEastAsia" w:hAnsiTheme="majorEastAsia"/>
        </w:rPr>
      </w:pPr>
    </w:p>
    <w:p w14:paraId="5EDB2E0B" w14:textId="5455BBEF" w:rsidR="00B0225E" w:rsidRDefault="00B0225E" w:rsidP="00B0225E">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B0225E">
        <w:rPr>
          <w:rFonts w:asciiTheme="majorEastAsia" w:eastAsiaTheme="majorEastAsia" w:hAnsiTheme="majorEastAsia" w:hint="eastAsia"/>
        </w:rPr>
        <w:t>このセクションでは、ZR 多重化/逆多重化プロセスで使用されるさまざまなフレーミング コンテナについて説明します。</w:t>
      </w:r>
      <w:r w:rsidR="00CA4132">
        <w:rPr>
          <w:rFonts w:asciiTheme="majorEastAsia" w:eastAsiaTheme="majorEastAsia" w:hAnsiTheme="majorEastAsia" w:hint="eastAsia"/>
        </w:rPr>
        <w:t>汎用的</w:t>
      </w:r>
      <w:r w:rsidRPr="00B0225E">
        <w:rPr>
          <w:rFonts w:asciiTheme="majorEastAsia" w:eastAsiaTheme="majorEastAsia" w:hAnsiTheme="majorEastAsia" w:hint="eastAsia"/>
        </w:rPr>
        <w:t>な</w:t>
      </w:r>
      <w:r w:rsidRPr="00B0225E">
        <w:rPr>
          <w:rFonts w:asciiTheme="majorEastAsia" w:eastAsiaTheme="majorEastAsia" w:hAnsiTheme="majorEastAsia"/>
        </w:rPr>
        <w:t xml:space="preserve"> ZRx </w:t>
      </w:r>
      <w:r w:rsidRPr="00B0225E">
        <w:rPr>
          <w:rFonts w:asciiTheme="majorEastAsia" w:eastAsiaTheme="majorEastAsia" w:hAnsiTheme="majorEastAsia" w:hint="eastAsia"/>
        </w:rPr>
        <w:t>フレーム</w:t>
      </w:r>
      <w:r w:rsidRPr="00B0225E">
        <w:rPr>
          <w:rFonts w:asciiTheme="majorEastAsia" w:eastAsiaTheme="majorEastAsia" w:hAnsiTheme="majorEastAsia"/>
        </w:rPr>
        <w:t>/</w:t>
      </w:r>
      <w:r w:rsidRPr="00B0225E">
        <w:rPr>
          <w:rFonts w:asciiTheme="majorEastAsia" w:eastAsiaTheme="majorEastAsia" w:hAnsiTheme="majorEastAsia" w:hint="eastAsia"/>
        </w:rPr>
        <w:t>マルチフレーム構造を図</w:t>
      </w:r>
      <w:r w:rsidRPr="00B0225E">
        <w:rPr>
          <w:rFonts w:asciiTheme="majorEastAsia" w:eastAsiaTheme="majorEastAsia" w:hAnsiTheme="majorEastAsia"/>
        </w:rPr>
        <w:t xml:space="preserve"> 3‑1 </w:t>
      </w:r>
      <w:r w:rsidRPr="00B0225E">
        <w:rPr>
          <w:rFonts w:asciiTheme="majorEastAsia" w:eastAsiaTheme="majorEastAsia" w:hAnsiTheme="majorEastAsia" w:hint="eastAsia"/>
        </w:rPr>
        <w:t>に示します。ZRx フレームは、OIF 400ZR フレームに基づいています。</w:t>
      </w:r>
      <w:r>
        <w:rPr>
          <w:rFonts w:asciiTheme="majorEastAsia" w:eastAsiaTheme="majorEastAsia" w:hAnsiTheme="majorEastAsia"/>
        </w:rPr>
        <w:t>m</w:t>
      </w:r>
      <w:r>
        <w:rPr>
          <w:rFonts w:asciiTheme="majorEastAsia" w:eastAsiaTheme="majorEastAsia" w:hAnsiTheme="majorEastAsia" w:hint="eastAsia"/>
        </w:rPr>
        <w:t>列</w:t>
      </w:r>
      <w:r w:rsidR="00CA4132">
        <w:rPr>
          <w:rFonts w:asciiTheme="majorEastAsia" w:eastAsiaTheme="majorEastAsia" w:hAnsiTheme="majorEastAsia" w:hint="eastAsia"/>
        </w:rPr>
        <w:t>(Columns)</w:t>
      </w:r>
      <w:r>
        <w:rPr>
          <w:rFonts w:asciiTheme="majorEastAsia" w:eastAsiaTheme="majorEastAsia" w:hAnsiTheme="majorEastAsia" w:hint="eastAsia"/>
        </w:rPr>
        <w:t xml:space="preserve"> x n行</w:t>
      </w:r>
      <w:r w:rsidR="00CA4132">
        <w:rPr>
          <w:rFonts w:asciiTheme="majorEastAsia" w:eastAsiaTheme="majorEastAsia" w:hAnsiTheme="majorEastAsia" w:hint="eastAsia"/>
        </w:rPr>
        <w:t>(rows)</w:t>
      </w:r>
      <w:r>
        <w:rPr>
          <w:rFonts w:asciiTheme="majorEastAsia" w:eastAsiaTheme="majorEastAsia" w:hAnsiTheme="majorEastAsia" w:hint="eastAsia"/>
        </w:rPr>
        <w:t>で構成され、</w:t>
      </w:r>
      <w:r w:rsidRPr="00B0225E">
        <w:rPr>
          <w:rFonts w:asciiTheme="majorEastAsia" w:eastAsiaTheme="majorEastAsia" w:hAnsiTheme="majorEastAsia" w:hint="eastAsia"/>
        </w:rPr>
        <w:t>m の値は 5140 または 10280、n の値は 128、192、または 256 であり、4 つの ZRx フレームはすべて 257 ビットの倍数であるため、257 ビットのペイロードは指定されたペイロード領域に収まります。</w:t>
      </w:r>
      <w:r>
        <w:rPr>
          <w:rFonts w:asciiTheme="majorEastAsia" w:eastAsiaTheme="majorEastAsia" w:hAnsiTheme="majorEastAsia" w:hint="eastAsia"/>
        </w:rPr>
        <w:t>フレームオーバーヘッドビットは、各フレームの</w:t>
      </w:r>
      <w:r w:rsidR="00CA4132">
        <w:rPr>
          <w:rFonts w:asciiTheme="majorEastAsia" w:eastAsiaTheme="majorEastAsia" w:hAnsiTheme="majorEastAsia" w:hint="eastAsia"/>
        </w:rPr>
        <w:t>最初の行にあり、アライアントマーカー(AM)、パッド(PAD)、オーバーヘッド(OH)および</w:t>
      </w:r>
      <w:r w:rsidR="00CA4132" w:rsidRPr="00CA4132">
        <w:rPr>
          <w:rFonts w:asciiTheme="majorEastAsia" w:eastAsiaTheme="majorEastAsia" w:hAnsiTheme="majorEastAsia" w:hint="eastAsia"/>
        </w:rPr>
        <w:t>十分な追加パッド ビットが含まれているため、これらのオーバーヘッド フィールドはフレームの 257b 境界上に収まります。</w:t>
      </w:r>
    </w:p>
    <w:p w14:paraId="1CF87FAF" w14:textId="77777777" w:rsidR="00CA4132" w:rsidRDefault="00CA4132" w:rsidP="00B0225E">
      <w:pPr>
        <w:widowControl/>
        <w:ind w:left="415" w:hangingChars="200" w:hanging="415"/>
        <w:jc w:val="left"/>
        <w:rPr>
          <w:rFonts w:asciiTheme="majorEastAsia" w:eastAsiaTheme="majorEastAsia" w:hAnsiTheme="majorEastAsia"/>
        </w:rPr>
      </w:pPr>
    </w:p>
    <w:p w14:paraId="34FD775F" w14:textId="418D52A8" w:rsidR="00CA4132" w:rsidRDefault="00CA4132" w:rsidP="00B0225E">
      <w:pPr>
        <w:widowControl/>
        <w:ind w:left="415" w:hangingChars="200" w:hanging="415"/>
        <w:jc w:val="left"/>
        <w:rPr>
          <w:rFonts w:asciiTheme="majorEastAsia" w:eastAsiaTheme="majorEastAsia" w:hAnsiTheme="majorEastAsia"/>
          <w:noProof/>
        </w:rPr>
      </w:pPr>
      <w:r>
        <w:rPr>
          <w:rFonts w:asciiTheme="majorEastAsia" w:eastAsiaTheme="majorEastAsia" w:hAnsiTheme="majorEastAsia" w:hint="eastAsia"/>
        </w:rPr>
        <w:t xml:space="preserve">　　</w:t>
      </w:r>
      <w:r>
        <w:rPr>
          <w:rFonts w:ascii="Calibri" w:eastAsia="Calibri" w:hAnsi="Calibri" w:cs="Calibri"/>
          <w:noProof/>
        </w:rPr>
        <mc:AlternateContent>
          <mc:Choice Requires="wpg">
            <w:drawing>
              <wp:inline distT="0" distB="0" distL="0" distR="0" wp14:anchorId="65A8DAAF" wp14:editId="351E33EC">
                <wp:extent cx="4564004" cy="4267978"/>
                <wp:effectExtent l="0" t="0" r="0" b="0"/>
                <wp:docPr id="261777" name="Group 261777"/>
                <wp:cNvGraphicFramePr/>
                <a:graphic xmlns:a="http://schemas.openxmlformats.org/drawingml/2006/main">
                  <a:graphicData uri="http://schemas.microsoft.com/office/word/2010/wordprocessingGroup">
                    <wpg:wgp>
                      <wpg:cNvGrpSpPr/>
                      <wpg:grpSpPr>
                        <a:xfrm>
                          <a:off x="0" y="0"/>
                          <a:ext cx="4564004" cy="4267978"/>
                          <a:chOff x="0" y="42620"/>
                          <a:chExt cx="4564004" cy="4267978"/>
                        </a:xfrm>
                      </wpg:grpSpPr>
                      <wps:wsp>
                        <wps:cNvPr id="4552" name="Rectangle 4552"/>
                        <wps:cNvSpPr/>
                        <wps:spPr>
                          <a:xfrm>
                            <a:off x="4513331" y="4086219"/>
                            <a:ext cx="50673" cy="224379"/>
                          </a:xfrm>
                          <a:prstGeom prst="rect">
                            <a:avLst/>
                          </a:prstGeom>
                          <a:ln>
                            <a:noFill/>
                          </a:ln>
                        </wps:spPr>
                        <wps:txbx>
                          <w:txbxContent>
                            <w:p w14:paraId="38A59423" w14:textId="77777777" w:rsidR="00CA4132" w:rsidRDefault="00CA4132" w:rsidP="00CA4132">
                              <w:pPr>
                                <w:spacing w:after="160" w:line="259" w:lineRule="auto"/>
                                <w:jc w:val="left"/>
                              </w:pPr>
                              <w:r>
                                <w:rPr>
                                  <w:b/>
                                </w:rPr>
                                <w:t xml:space="preserve"> </w:t>
                              </w:r>
                            </w:p>
                          </w:txbxContent>
                        </wps:txbx>
                        <wps:bodyPr horzOverflow="overflow" vert="horz" lIns="0" tIns="0" rIns="0" bIns="0" rtlCol="0">
                          <a:noAutofit/>
                        </wps:bodyPr>
                      </wps:wsp>
                      <wps:wsp>
                        <wps:cNvPr id="4566" name="Rectangle 4566"/>
                        <wps:cNvSpPr/>
                        <wps:spPr>
                          <a:xfrm>
                            <a:off x="0" y="317538"/>
                            <a:ext cx="330193" cy="167430"/>
                          </a:xfrm>
                          <a:prstGeom prst="rect">
                            <a:avLst/>
                          </a:prstGeom>
                          <a:ln>
                            <a:noFill/>
                          </a:ln>
                        </wps:spPr>
                        <wps:txbx>
                          <w:txbxContent>
                            <w:p w14:paraId="4330E1CD" w14:textId="77777777" w:rsidR="00CA4132" w:rsidRDefault="00CA4132" w:rsidP="00CA4132">
                              <w:pPr>
                                <w:spacing w:after="160" w:line="259" w:lineRule="auto"/>
                                <w:jc w:val="left"/>
                              </w:pPr>
                              <w:r>
                                <w:rPr>
                                  <w:rFonts w:ascii="Calibri" w:eastAsia="Calibri" w:hAnsi="Calibri" w:cs="Calibri"/>
                                  <w:sz w:val="19"/>
                                </w:rPr>
                                <w:t>rows</w:t>
                              </w:r>
                            </w:p>
                          </w:txbxContent>
                        </wps:txbx>
                        <wps:bodyPr horzOverflow="overflow" vert="horz" lIns="0" tIns="0" rIns="0" bIns="0" rtlCol="0">
                          <a:noAutofit/>
                        </wps:bodyPr>
                      </wps:wsp>
                      <wps:wsp>
                        <wps:cNvPr id="4569" name="Rectangle 4569"/>
                        <wps:cNvSpPr/>
                        <wps:spPr>
                          <a:xfrm>
                            <a:off x="3647495" y="42620"/>
                            <a:ext cx="121159" cy="154551"/>
                          </a:xfrm>
                          <a:prstGeom prst="rect">
                            <a:avLst/>
                          </a:prstGeom>
                          <a:ln>
                            <a:noFill/>
                          </a:ln>
                        </wps:spPr>
                        <wps:txbx>
                          <w:txbxContent>
                            <w:p w14:paraId="2A586892" w14:textId="77777777" w:rsidR="00CA4132" w:rsidRDefault="00CA4132" w:rsidP="00CA4132">
                              <w:pPr>
                                <w:spacing w:after="160" w:line="259" w:lineRule="auto"/>
                                <w:jc w:val="left"/>
                              </w:pPr>
                              <w:r>
                                <w:rPr>
                                  <w:rFonts w:ascii="Calibri" w:eastAsia="Calibri" w:hAnsi="Calibri" w:cs="Calibri"/>
                                  <w:sz w:val="18"/>
                                </w:rPr>
                                <w:t>m</w:t>
                              </w:r>
                            </w:p>
                          </w:txbxContent>
                        </wps:txbx>
                        <wps:bodyPr horzOverflow="overflow" vert="horz" lIns="0" tIns="0" rIns="0" bIns="0" rtlCol="0">
                          <a:noAutofit/>
                        </wps:bodyPr>
                      </wps:wsp>
                      <wps:wsp>
                        <wps:cNvPr id="4570" name="Rectangle 4570"/>
                        <wps:cNvSpPr/>
                        <wps:spPr>
                          <a:xfrm>
                            <a:off x="478858" y="268021"/>
                            <a:ext cx="539356" cy="154980"/>
                          </a:xfrm>
                          <a:prstGeom prst="rect">
                            <a:avLst/>
                          </a:prstGeom>
                          <a:ln>
                            <a:noFill/>
                          </a:ln>
                        </wps:spPr>
                        <wps:txbx>
                          <w:txbxContent>
                            <w:p w14:paraId="1CB06476" w14:textId="77777777" w:rsidR="00CA4132" w:rsidRDefault="00CA4132" w:rsidP="00CA4132">
                              <w:pPr>
                                <w:spacing w:after="160" w:line="259" w:lineRule="auto"/>
                                <w:jc w:val="left"/>
                              </w:pPr>
                              <w:r>
                                <w:rPr>
                                  <w:rFonts w:ascii="Calibri" w:eastAsia="Calibri" w:hAnsi="Calibri" w:cs="Calibri"/>
                                  <w:sz w:val="18"/>
                                </w:rPr>
                                <w:t>Columns</w:t>
                              </w:r>
                            </w:p>
                          </w:txbxContent>
                        </wps:txbx>
                        <wps:bodyPr horzOverflow="overflow" vert="horz" lIns="0" tIns="0" rIns="0" bIns="0" rtlCol="0">
                          <a:noAutofit/>
                        </wps:bodyPr>
                      </wps:wsp>
                      <wps:wsp>
                        <wps:cNvPr id="4571" name="Shape 4571"/>
                        <wps:cNvSpPr/>
                        <wps:spPr>
                          <a:xfrm>
                            <a:off x="3735286" y="264075"/>
                            <a:ext cx="0" cy="195342"/>
                          </a:xfrm>
                          <a:custGeom>
                            <a:avLst/>
                            <a:gdLst/>
                            <a:ahLst/>
                            <a:cxnLst/>
                            <a:rect l="0" t="0" r="0" b="0"/>
                            <a:pathLst>
                              <a:path h="195342">
                                <a:moveTo>
                                  <a:pt x="0" y="0"/>
                                </a:moveTo>
                                <a:lnTo>
                                  <a:pt x="0" y="195342"/>
                                </a:lnTo>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572" name="Shape 4572"/>
                        <wps:cNvSpPr/>
                        <wps:spPr>
                          <a:xfrm>
                            <a:off x="325396" y="264075"/>
                            <a:ext cx="0" cy="195342"/>
                          </a:xfrm>
                          <a:custGeom>
                            <a:avLst/>
                            <a:gdLst/>
                            <a:ahLst/>
                            <a:cxnLst/>
                            <a:rect l="0" t="0" r="0" b="0"/>
                            <a:pathLst>
                              <a:path h="195342">
                                <a:moveTo>
                                  <a:pt x="0" y="0"/>
                                </a:moveTo>
                                <a:lnTo>
                                  <a:pt x="0" y="195342"/>
                                </a:lnTo>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573" name="Shape 4573"/>
                        <wps:cNvSpPr/>
                        <wps:spPr>
                          <a:xfrm>
                            <a:off x="324775" y="458403"/>
                            <a:ext cx="3408129" cy="1346479"/>
                          </a:xfrm>
                          <a:custGeom>
                            <a:avLst/>
                            <a:gdLst/>
                            <a:ahLst/>
                            <a:cxnLst/>
                            <a:rect l="0" t="0" r="0" b="0"/>
                            <a:pathLst>
                              <a:path w="3408129" h="1346479">
                                <a:moveTo>
                                  <a:pt x="0" y="1346479"/>
                                </a:moveTo>
                                <a:lnTo>
                                  <a:pt x="3408129" y="1346479"/>
                                </a:lnTo>
                                <a:lnTo>
                                  <a:pt x="3408129" y="0"/>
                                </a:lnTo>
                                <a:lnTo>
                                  <a:pt x="0" y="0"/>
                                </a:lnTo>
                                <a:close/>
                              </a:path>
                            </a:pathLst>
                          </a:custGeom>
                          <a:ln w="9511" cap="rnd">
                            <a:round/>
                          </a:ln>
                        </wps:spPr>
                        <wps:style>
                          <a:lnRef idx="1">
                            <a:srgbClr val="404040"/>
                          </a:lnRef>
                          <a:fillRef idx="0">
                            <a:srgbClr val="000000">
                              <a:alpha val="0"/>
                            </a:srgbClr>
                          </a:fillRef>
                          <a:effectRef idx="0">
                            <a:scrgbClr r="0" g="0" b="0"/>
                          </a:effectRef>
                          <a:fontRef idx="none"/>
                        </wps:style>
                        <wps:bodyPr/>
                      </wps:wsp>
                      <wps:wsp>
                        <wps:cNvPr id="4574" name="Rectangle 4574"/>
                        <wps:cNvSpPr/>
                        <wps:spPr>
                          <a:xfrm>
                            <a:off x="172604" y="469416"/>
                            <a:ext cx="83501" cy="167859"/>
                          </a:xfrm>
                          <a:prstGeom prst="rect">
                            <a:avLst/>
                          </a:prstGeom>
                          <a:ln>
                            <a:noFill/>
                          </a:ln>
                        </wps:spPr>
                        <wps:txbx>
                          <w:txbxContent>
                            <w:p w14:paraId="360AB7EB" w14:textId="77777777" w:rsidR="00CA4132" w:rsidRDefault="00CA4132" w:rsidP="00CA4132">
                              <w:pPr>
                                <w:spacing w:after="160" w:line="259" w:lineRule="auto"/>
                                <w:jc w:val="left"/>
                              </w:pPr>
                              <w:r>
                                <w:rPr>
                                  <w:rFonts w:ascii="Calibri" w:eastAsia="Calibri" w:hAnsi="Calibri" w:cs="Calibri"/>
                                  <w:sz w:val="20"/>
                                </w:rPr>
                                <w:t>1</w:t>
                              </w:r>
                            </w:p>
                          </w:txbxContent>
                        </wps:txbx>
                        <wps:bodyPr horzOverflow="overflow" vert="horz" lIns="0" tIns="0" rIns="0" bIns="0" rtlCol="0">
                          <a:noAutofit/>
                        </wps:bodyPr>
                      </wps:wsp>
                      <wps:wsp>
                        <wps:cNvPr id="4575" name="Rectangle 4575"/>
                        <wps:cNvSpPr/>
                        <wps:spPr>
                          <a:xfrm>
                            <a:off x="172604" y="621532"/>
                            <a:ext cx="83501" cy="167859"/>
                          </a:xfrm>
                          <a:prstGeom prst="rect">
                            <a:avLst/>
                          </a:prstGeom>
                          <a:ln>
                            <a:noFill/>
                          </a:ln>
                        </wps:spPr>
                        <wps:txbx>
                          <w:txbxContent>
                            <w:p w14:paraId="543E7CED" w14:textId="77777777" w:rsidR="00CA4132" w:rsidRDefault="00CA4132" w:rsidP="00CA4132">
                              <w:pPr>
                                <w:spacing w:after="160" w:line="259" w:lineRule="auto"/>
                                <w:jc w:val="left"/>
                              </w:pPr>
                              <w:r>
                                <w:rPr>
                                  <w:rFonts w:ascii="Calibri" w:eastAsia="Calibri" w:hAnsi="Calibri" w:cs="Calibri"/>
                                  <w:sz w:val="20"/>
                                </w:rPr>
                                <w:t>2</w:t>
                              </w:r>
                            </w:p>
                          </w:txbxContent>
                        </wps:txbx>
                        <wps:bodyPr horzOverflow="overflow" vert="horz" lIns="0" tIns="0" rIns="0" bIns="0" rtlCol="0">
                          <a:noAutofit/>
                        </wps:bodyPr>
                      </wps:wsp>
                      <wps:wsp>
                        <wps:cNvPr id="4576" name="Rectangle 4576"/>
                        <wps:cNvSpPr/>
                        <wps:spPr>
                          <a:xfrm>
                            <a:off x="198574" y="973300"/>
                            <a:ext cx="75136" cy="167859"/>
                          </a:xfrm>
                          <a:prstGeom prst="rect">
                            <a:avLst/>
                          </a:prstGeom>
                          <a:ln>
                            <a:noFill/>
                          </a:ln>
                        </wps:spPr>
                        <wps:txbx>
                          <w:txbxContent>
                            <w:p w14:paraId="7C4B5FAB" w14:textId="77777777" w:rsidR="00CA4132" w:rsidRDefault="00CA4132" w:rsidP="00CA4132">
                              <w:pPr>
                                <w:spacing w:after="160" w:line="259" w:lineRule="auto"/>
                                <w:jc w:val="left"/>
                              </w:pPr>
                              <w:r>
                                <w:rPr>
                                  <w:rFonts w:ascii="Calibri" w:eastAsia="Calibri" w:hAnsi="Calibri" w:cs="Calibri"/>
                                  <w:sz w:val="20"/>
                                </w:rPr>
                                <w:t xml:space="preserve">. </w:t>
                              </w:r>
                            </w:p>
                          </w:txbxContent>
                        </wps:txbx>
                        <wps:bodyPr horzOverflow="overflow" vert="horz" lIns="0" tIns="0" rIns="0" bIns="0" rtlCol="0">
                          <a:noAutofit/>
                        </wps:bodyPr>
                      </wps:wsp>
                      <wps:wsp>
                        <wps:cNvPr id="4577" name="Rectangle 4577"/>
                        <wps:cNvSpPr/>
                        <wps:spPr>
                          <a:xfrm>
                            <a:off x="198574" y="1125415"/>
                            <a:ext cx="75136" cy="167860"/>
                          </a:xfrm>
                          <a:prstGeom prst="rect">
                            <a:avLst/>
                          </a:prstGeom>
                          <a:ln>
                            <a:noFill/>
                          </a:ln>
                        </wps:spPr>
                        <wps:txbx>
                          <w:txbxContent>
                            <w:p w14:paraId="72A21F93" w14:textId="77777777" w:rsidR="00CA4132" w:rsidRDefault="00CA4132" w:rsidP="00CA4132">
                              <w:pPr>
                                <w:spacing w:after="160" w:line="259" w:lineRule="auto"/>
                                <w:jc w:val="left"/>
                              </w:pPr>
                              <w:r>
                                <w:rPr>
                                  <w:rFonts w:ascii="Calibri" w:eastAsia="Calibri" w:hAnsi="Calibri" w:cs="Calibri"/>
                                  <w:sz w:val="20"/>
                                </w:rPr>
                                <w:t xml:space="preserve">. </w:t>
                              </w:r>
                            </w:p>
                          </w:txbxContent>
                        </wps:txbx>
                        <wps:bodyPr horzOverflow="overflow" vert="horz" lIns="0" tIns="0" rIns="0" bIns="0" rtlCol="0">
                          <a:noAutofit/>
                        </wps:bodyPr>
                      </wps:wsp>
                      <wps:wsp>
                        <wps:cNvPr id="4578" name="Rectangle 4578"/>
                        <wps:cNvSpPr/>
                        <wps:spPr>
                          <a:xfrm>
                            <a:off x="198574" y="1278023"/>
                            <a:ext cx="41397" cy="167430"/>
                          </a:xfrm>
                          <a:prstGeom prst="rect">
                            <a:avLst/>
                          </a:prstGeom>
                          <a:ln>
                            <a:noFill/>
                          </a:ln>
                        </wps:spPr>
                        <wps:txbx>
                          <w:txbxContent>
                            <w:p w14:paraId="50A23F5D" w14:textId="77777777" w:rsidR="00CA4132" w:rsidRDefault="00CA4132" w:rsidP="00CA4132">
                              <w:pPr>
                                <w:spacing w:after="160" w:line="259" w:lineRule="auto"/>
                                <w:jc w:val="left"/>
                              </w:pPr>
                              <w:r>
                                <w:rPr>
                                  <w:rFonts w:ascii="Calibri" w:eastAsia="Calibri" w:hAnsi="Calibri" w:cs="Calibri"/>
                                  <w:sz w:val="19"/>
                                </w:rPr>
                                <w:t>.</w:t>
                              </w:r>
                            </w:p>
                          </w:txbxContent>
                        </wps:txbx>
                        <wps:bodyPr horzOverflow="overflow" vert="horz" lIns="0" tIns="0" rIns="0" bIns="0" rtlCol="0">
                          <a:noAutofit/>
                        </wps:bodyPr>
                      </wps:wsp>
                      <wps:wsp>
                        <wps:cNvPr id="4579" name="Rectangle 4579"/>
                        <wps:cNvSpPr/>
                        <wps:spPr>
                          <a:xfrm>
                            <a:off x="264766" y="1230629"/>
                            <a:ext cx="75132" cy="167859"/>
                          </a:xfrm>
                          <a:prstGeom prst="rect">
                            <a:avLst/>
                          </a:prstGeom>
                          <a:ln>
                            <a:noFill/>
                          </a:ln>
                        </wps:spPr>
                        <wps:txbx>
                          <w:txbxContent>
                            <w:p w14:paraId="7B65C173" w14:textId="77777777" w:rsidR="00CA4132" w:rsidRDefault="00CA4132" w:rsidP="00CA4132">
                              <w:pPr>
                                <w:spacing w:after="160" w:line="259" w:lineRule="auto"/>
                                <w:jc w:val="left"/>
                              </w:pPr>
                              <w:r>
                                <w:rPr>
                                  <w:rFonts w:ascii="Calibri" w:eastAsia="Calibri" w:hAnsi="Calibri" w:cs="Calibri"/>
                                  <w:sz w:val="20"/>
                                </w:rPr>
                                <w:t xml:space="preserve">  </w:t>
                              </w:r>
                            </w:p>
                          </w:txbxContent>
                        </wps:txbx>
                        <wps:bodyPr horzOverflow="overflow" vert="horz" lIns="0" tIns="0" rIns="0" bIns="0" rtlCol="0">
                          <a:noAutofit/>
                        </wps:bodyPr>
                      </wps:wsp>
                      <wps:wsp>
                        <wps:cNvPr id="4580" name="Rectangle 4580"/>
                        <wps:cNvSpPr/>
                        <wps:spPr>
                          <a:xfrm>
                            <a:off x="117181" y="1687230"/>
                            <a:ext cx="86466" cy="167861"/>
                          </a:xfrm>
                          <a:prstGeom prst="rect">
                            <a:avLst/>
                          </a:prstGeom>
                          <a:ln>
                            <a:noFill/>
                          </a:ln>
                        </wps:spPr>
                        <wps:txbx>
                          <w:txbxContent>
                            <w:p w14:paraId="09BB63D9" w14:textId="77777777" w:rsidR="00CA4132" w:rsidRDefault="00CA4132" w:rsidP="00CA4132">
                              <w:pPr>
                                <w:spacing w:after="160" w:line="259" w:lineRule="auto"/>
                                <w:jc w:val="left"/>
                              </w:pPr>
                              <w:r>
                                <w:rPr>
                                  <w:rFonts w:ascii="Calibri" w:eastAsia="Calibri" w:hAnsi="Calibri" w:cs="Calibri"/>
                                  <w:sz w:val="20"/>
                                </w:rPr>
                                <w:t>n</w:t>
                              </w:r>
                            </w:p>
                          </w:txbxContent>
                        </wps:txbx>
                        <wps:bodyPr horzOverflow="overflow" vert="horz" lIns="0" tIns="0" rIns="0" bIns="0" rtlCol="0">
                          <a:noAutofit/>
                        </wps:bodyPr>
                      </wps:wsp>
                      <wps:wsp>
                        <wps:cNvPr id="4581" name="Rectangle 4581"/>
                        <wps:cNvSpPr/>
                        <wps:spPr>
                          <a:xfrm>
                            <a:off x="4166004" y="969053"/>
                            <a:ext cx="392980" cy="155087"/>
                          </a:xfrm>
                          <a:prstGeom prst="rect">
                            <a:avLst/>
                          </a:prstGeom>
                          <a:ln>
                            <a:noFill/>
                          </a:ln>
                        </wps:spPr>
                        <wps:txbx>
                          <w:txbxContent>
                            <w:p w14:paraId="74F2341A" w14:textId="77777777" w:rsidR="00CA4132" w:rsidRDefault="00CA4132" w:rsidP="00CA4132">
                              <w:pPr>
                                <w:spacing w:after="160" w:line="259" w:lineRule="auto"/>
                                <w:jc w:val="left"/>
                              </w:pPr>
                              <w:r>
                                <w:rPr>
                                  <w:rFonts w:ascii="Arial" w:eastAsia="Arial" w:hAnsi="Arial" w:cs="Arial"/>
                                  <w:sz w:val="16"/>
                                </w:rPr>
                                <w:t>Frame</w:t>
                              </w:r>
                            </w:p>
                          </w:txbxContent>
                        </wps:txbx>
                        <wps:bodyPr horzOverflow="overflow" vert="horz" lIns="0" tIns="0" rIns="0" bIns="0" rtlCol="0">
                          <a:noAutofit/>
                        </wps:bodyPr>
                      </wps:wsp>
                      <wps:wsp>
                        <wps:cNvPr id="4582" name="Rectangle 4582"/>
                        <wps:cNvSpPr/>
                        <wps:spPr>
                          <a:xfrm>
                            <a:off x="4284452" y="1090459"/>
                            <a:ext cx="77540" cy="155556"/>
                          </a:xfrm>
                          <a:prstGeom prst="rect">
                            <a:avLst/>
                          </a:prstGeom>
                          <a:ln>
                            <a:noFill/>
                          </a:ln>
                        </wps:spPr>
                        <wps:txbx>
                          <w:txbxContent>
                            <w:p w14:paraId="0AC5B319" w14:textId="77777777" w:rsidR="00CA4132" w:rsidRDefault="00CA4132" w:rsidP="00CA4132">
                              <w:pPr>
                                <w:spacing w:after="160" w:line="259" w:lineRule="auto"/>
                                <w:jc w:val="left"/>
                              </w:pPr>
                              <w:r>
                                <w:rPr>
                                  <w:rFonts w:ascii="Arial" w:eastAsia="Arial" w:hAnsi="Arial" w:cs="Arial"/>
                                  <w:sz w:val="17"/>
                                </w:rPr>
                                <w:t>1</w:t>
                              </w:r>
                            </w:p>
                          </w:txbxContent>
                        </wps:txbx>
                        <wps:bodyPr horzOverflow="overflow" vert="horz" lIns="0" tIns="0" rIns="0" bIns="0" rtlCol="0">
                          <a:noAutofit/>
                        </wps:bodyPr>
                      </wps:wsp>
                      <wps:wsp>
                        <wps:cNvPr id="4583" name="Rectangle 4583"/>
                        <wps:cNvSpPr/>
                        <wps:spPr>
                          <a:xfrm>
                            <a:off x="176405" y="773900"/>
                            <a:ext cx="83501" cy="167861"/>
                          </a:xfrm>
                          <a:prstGeom prst="rect">
                            <a:avLst/>
                          </a:prstGeom>
                          <a:ln>
                            <a:noFill/>
                          </a:ln>
                        </wps:spPr>
                        <wps:txbx>
                          <w:txbxContent>
                            <w:p w14:paraId="5D747E0D" w14:textId="77777777" w:rsidR="00CA4132" w:rsidRDefault="00CA4132" w:rsidP="00CA4132">
                              <w:pPr>
                                <w:spacing w:after="160" w:line="259" w:lineRule="auto"/>
                                <w:jc w:val="left"/>
                              </w:pPr>
                              <w:r>
                                <w:rPr>
                                  <w:rFonts w:ascii="Calibri" w:eastAsia="Calibri" w:hAnsi="Calibri" w:cs="Calibri"/>
                                  <w:sz w:val="20"/>
                                </w:rPr>
                                <w:t>3</w:t>
                              </w:r>
                            </w:p>
                          </w:txbxContent>
                        </wps:txbx>
                        <wps:bodyPr horzOverflow="overflow" vert="horz" lIns="0" tIns="0" rIns="0" bIns="0" rtlCol="0">
                          <a:noAutofit/>
                        </wps:bodyPr>
                      </wps:wsp>
                      <wps:wsp>
                        <wps:cNvPr id="4584" name="Shape 4584"/>
                        <wps:cNvSpPr/>
                        <wps:spPr>
                          <a:xfrm>
                            <a:off x="4067952" y="526982"/>
                            <a:ext cx="4181" cy="1215533"/>
                          </a:xfrm>
                          <a:custGeom>
                            <a:avLst/>
                            <a:gdLst/>
                            <a:ahLst/>
                            <a:cxnLst/>
                            <a:rect l="0" t="0" r="0" b="0"/>
                            <a:pathLst>
                              <a:path w="4181" h="1215533">
                                <a:moveTo>
                                  <a:pt x="0" y="0"/>
                                </a:moveTo>
                                <a:lnTo>
                                  <a:pt x="4181" y="1215533"/>
                                </a:lnTo>
                              </a:path>
                            </a:pathLst>
                          </a:custGeom>
                          <a:ln w="12668" cap="rnd">
                            <a:round/>
                          </a:ln>
                        </wps:spPr>
                        <wps:style>
                          <a:lnRef idx="1">
                            <a:srgbClr val="000000"/>
                          </a:lnRef>
                          <a:fillRef idx="0">
                            <a:srgbClr val="000000">
                              <a:alpha val="0"/>
                            </a:srgbClr>
                          </a:fillRef>
                          <a:effectRef idx="0">
                            <a:scrgbClr r="0" g="0" b="0"/>
                          </a:effectRef>
                          <a:fontRef idx="none"/>
                        </wps:style>
                        <wps:bodyPr/>
                      </wps:wsp>
                      <wps:wsp>
                        <wps:cNvPr id="4585" name="Shape 4585"/>
                        <wps:cNvSpPr/>
                        <wps:spPr>
                          <a:xfrm>
                            <a:off x="4023487" y="459417"/>
                            <a:ext cx="89184" cy="89368"/>
                          </a:xfrm>
                          <a:custGeom>
                            <a:avLst/>
                            <a:gdLst/>
                            <a:ahLst/>
                            <a:cxnLst/>
                            <a:rect l="0" t="0" r="0" b="0"/>
                            <a:pathLst>
                              <a:path w="89184" h="89368">
                                <a:moveTo>
                                  <a:pt x="44338" y="0"/>
                                </a:moveTo>
                                <a:lnTo>
                                  <a:pt x="89184" y="88988"/>
                                </a:lnTo>
                                <a:cubicBezTo>
                                  <a:pt x="61061" y="75044"/>
                                  <a:pt x="27997" y="75171"/>
                                  <a:pt x="0" y="89368"/>
                                </a:cubicBezTo>
                                <a:lnTo>
                                  <a:pt x="4433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586" name="Shape 4586"/>
                        <wps:cNvSpPr/>
                        <wps:spPr>
                          <a:xfrm>
                            <a:off x="4027414" y="1720584"/>
                            <a:ext cx="89184" cy="89368"/>
                          </a:xfrm>
                          <a:custGeom>
                            <a:avLst/>
                            <a:gdLst/>
                            <a:ahLst/>
                            <a:cxnLst/>
                            <a:rect l="0" t="0" r="0" b="0"/>
                            <a:pathLst>
                              <a:path w="89184" h="89368">
                                <a:moveTo>
                                  <a:pt x="89184" y="0"/>
                                </a:moveTo>
                                <a:lnTo>
                                  <a:pt x="44845" y="89368"/>
                                </a:lnTo>
                                <a:lnTo>
                                  <a:pt x="0" y="381"/>
                                </a:lnTo>
                                <a:cubicBezTo>
                                  <a:pt x="28124" y="14325"/>
                                  <a:pt x="61188" y="14198"/>
                                  <a:pt x="891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587" name="Rectangle 4587"/>
                        <wps:cNvSpPr/>
                        <wps:spPr>
                          <a:xfrm>
                            <a:off x="1677208" y="1029358"/>
                            <a:ext cx="1007991" cy="164381"/>
                          </a:xfrm>
                          <a:prstGeom prst="rect">
                            <a:avLst/>
                          </a:prstGeom>
                          <a:ln>
                            <a:noFill/>
                          </a:ln>
                        </wps:spPr>
                        <wps:txbx>
                          <w:txbxContent>
                            <w:p w14:paraId="5914ACDC" w14:textId="77777777" w:rsidR="00CA4132" w:rsidRDefault="00CA4132" w:rsidP="00CA4132">
                              <w:pPr>
                                <w:spacing w:after="160" w:line="259" w:lineRule="auto"/>
                                <w:jc w:val="left"/>
                              </w:pPr>
                              <w:r>
                                <w:rPr>
                                  <w:rFonts w:ascii="SimSun" w:eastAsia="SimSun" w:hAnsi="SimSun" w:cs="SimSun"/>
                                  <w:sz w:val="19"/>
                                </w:rPr>
                                <w:t>Payload area</w:t>
                              </w:r>
                            </w:p>
                          </w:txbxContent>
                        </wps:txbx>
                        <wps:bodyPr horzOverflow="overflow" vert="horz" lIns="0" tIns="0" rIns="0" bIns="0" rtlCol="0">
                          <a:noAutofit/>
                        </wps:bodyPr>
                      </wps:wsp>
                      <wps:wsp>
                        <wps:cNvPr id="345715" name="Shape 345715"/>
                        <wps:cNvSpPr/>
                        <wps:spPr>
                          <a:xfrm>
                            <a:off x="324775" y="459315"/>
                            <a:ext cx="671289" cy="142457"/>
                          </a:xfrm>
                          <a:custGeom>
                            <a:avLst/>
                            <a:gdLst/>
                            <a:ahLst/>
                            <a:cxnLst/>
                            <a:rect l="0" t="0" r="0" b="0"/>
                            <a:pathLst>
                              <a:path w="671289" h="142457">
                                <a:moveTo>
                                  <a:pt x="0" y="0"/>
                                </a:moveTo>
                                <a:lnTo>
                                  <a:pt x="671289" y="0"/>
                                </a:lnTo>
                                <a:lnTo>
                                  <a:pt x="671289" y="142457"/>
                                </a:lnTo>
                                <a:lnTo>
                                  <a:pt x="0" y="142457"/>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4589" name="Shape 4589"/>
                        <wps:cNvSpPr/>
                        <wps:spPr>
                          <a:xfrm>
                            <a:off x="324775" y="459315"/>
                            <a:ext cx="671289" cy="142457"/>
                          </a:xfrm>
                          <a:custGeom>
                            <a:avLst/>
                            <a:gdLst/>
                            <a:ahLst/>
                            <a:cxnLst/>
                            <a:rect l="0" t="0" r="0" b="0"/>
                            <a:pathLst>
                              <a:path w="671289" h="142457">
                                <a:moveTo>
                                  <a:pt x="0" y="142457"/>
                                </a:moveTo>
                                <a:lnTo>
                                  <a:pt x="671289" y="142457"/>
                                </a:lnTo>
                                <a:lnTo>
                                  <a:pt x="671289" y="0"/>
                                </a:lnTo>
                                <a:lnTo>
                                  <a:pt x="0" y="0"/>
                                </a:lnTo>
                                <a:close/>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590" name="Rectangle 4590"/>
                        <wps:cNvSpPr/>
                        <wps:spPr>
                          <a:xfrm>
                            <a:off x="598106" y="407112"/>
                            <a:ext cx="195083" cy="141671"/>
                          </a:xfrm>
                          <a:prstGeom prst="rect">
                            <a:avLst/>
                          </a:prstGeom>
                          <a:ln>
                            <a:noFill/>
                          </a:ln>
                        </wps:spPr>
                        <wps:txbx>
                          <w:txbxContent>
                            <w:p w14:paraId="09386298" w14:textId="77777777" w:rsidR="00CA4132" w:rsidRDefault="00CA4132" w:rsidP="00CA4132">
                              <w:pPr>
                                <w:spacing w:after="160" w:line="259" w:lineRule="auto"/>
                                <w:jc w:val="left"/>
                              </w:pPr>
                              <w:r>
                                <w:rPr>
                                  <w:rFonts w:ascii="Calibri" w:eastAsia="Calibri" w:hAnsi="Calibri" w:cs="Calibri"/>
                                  <w:sz w:val="16"/>
                                </w:rPr>
                                <w:t>AM</w:t>
                              </w:r>
                            </w:p>
                          </w:txbxContent>
                        </wps:txbx>
                        <wps:bodyPr horzOverflow="overflow" vert="horz" lIns="0" tIns="0" rIns="0" bIns="0" rtlCol="0">
                          <a:noAutofit/>
                        </wps:bodyPr>
                      </wps:wsp>
                      <wps:wsp>
                        <wps:cNvPr id="345716" name="Shape 345716"/>
                        <wps:cNvSpPr/>
                        <wps:spPr>
                          <a:xfrm>
                            <a:off x="987208" y="459315"/>
                            <a:ext cx="671289" cy="142457"/>
                          </a:xfrm>
                          <a:custGeom>
                            <a:avLst/>
                            <a:gdLst/>
                            <a:ahLst/>
                            <a:cxnLst/>
                            <a:rect l="0" t="0" r="0" b="0"/>
                            <a:pathLst>
                              <a:path w="671289" h="142457">
                                <a:moveTo>
                                  <a:pt x="0" y="0"/>
                                </a:moveTo>
                                <a:lnTo>
                                  <a:pt x="671289" y="0"/>
                                </a:lnTo>
                                <a:lnTo>
                                  <a:pt x="671289" y="142457"/>
                                </a:lnTo>
                                <a:lnTo>
                                  <a:pt x="0" y="142457"/>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4592" name="Shape 4592"/>
                        <wps:cNvSpPr/>
                        <wps:spPr>
                          <a:xfrm>
                            <a:off x="987208" y="459315"/>
                            <a:ext cx="671289" cy="142457"/>
                          </a:xfrm>
                          <a:custGeom>
                            <a:avLst/>
                            <a:gdLst/>
                            <a:ahLst/>
                            <a:cxnLst/>
                            <a:rect l="0" t="0" r="0" b="0"/>
                            <a:pathLst>
                              <a:path w="671289" h="142457">
                                <a:moveTo>
                                  <a:pt x="0" y="142457"/>
                                </a:moveTo>
                                <a:lnTo>
                                  <a:pt x="671289" y="142457"/>
                                </a:lnTo>
                                <a:lnTo>
                                  <a:pt x="671289" y="0"/>
                                </a:lnTo>
                                <a:lnTo>
                                  <a:pt x="0" y="0"/>
                                </a:lnTo>
                                <a:close/>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593" name="Rectangle 4593"/>
                        <wps:cNvSpPr/>
                        <wps:spPr>
                          <a:xfrm>
                            <a:off x="1232664" y="407120"/>
                            <a:ext cx="236859" cy="141671"/>
                          </a:xfrm>
                          <a:prstGeom prst="rect">
                            <a:avLst/>
                          </a:prstGeom>
                          <a:ln>
                            <a:noFill/>
                          </a:ln>
                        </wps:spPr>
                        <wps:txbx>
                          <w:txbxContent>
                            <w:p w14:paraId="532B1F8F" w14:textId="77777777" w:rsidR="00CA4132" w:rsidRDefault="00CA4132" w:rsidP="00CA4132">
                              <w:pPr>
                                <w:spacing w:after="160" w:line="259" w:lineRule="auto"/>
                                <w:jc w:val="left"/>
                              </w:pPr>
                              <w:r>
                                <w:rPr>
                                  <w:rFonts w:ascii="Calibri" w:eastAsia="Calibri" w:hAnsi="Calibri" w:cs="Calibri"/>
                                  <w:sz w:val="16"/>
                                </w:rPr>
                                <w:t>PAD</w:t>
                              </w:r>
                            </w:p>
                          </w:txbxContent>
                        </wps:txbx>
                        <wps:bodyPr horzOverflow="overflow" vert="horz" lIns="0" tIns="0" rIns="0" bIns="0" rtlCol="0">
                          <a:noAutofit/>
                        </wps:bodyPr>
                      </wps:wsp>
                      <wps:wsp>
                        <wps:cNvPr id="345717" name="Shape 345717"/>
                        <wps:cNvSpPr/>
                        <wps:spPr>
                          <a:xfrm>
                            <a:off x="1658459" y="459315"/>
                            <a:ext cx="474842" cy="142457"/>
                          </a:xfrm>
                          <a:custGeom>
                            <a:avLst/>
                            <a:gdLst/>
                            <a:ahLst/>
                            <a:cxnLst/>
                            <a:rect l="0" t="0" r="0" b="0"/>
                            <a:pathLst>
                              <a:path w="474842" h="142457">
                                <a:moveTo>
                                  <a:pt x="0" y="0"/>
                                </a:moveTo>
                                <a:lnTo>
                                  <a:pt x="474842" y="0"/>
                                </a:lnTo>
                                <a:lnTo>
                                  <a:pt x="474842" y="142457"/>
                                </a:lnTo>
                                <a:lnTo>
                                  <a:pt x="0" y="142457"/>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4595" name="Shape 4595"/>
                        <wps:cNvSpPr/>
                        <wps:spPr>
                          <a:xfrm>
                            <a:off x="1658459" y="459315"/>
                            <a:ext cx="474842" cy="142457"/>
                          </a:xfrm>
                          <a:custGeom>
                            <a:avLst/>
                            <a:gdLst/>
                            <a:ahLst/>
                            <a:cxnLst/>
                            <a:rect l="0" t="0" r="0" b="0"/>
                            <a:pathLst>
                              <a:path w="474842" h="142457">
                                <a:moveTo>
                                  <a:pt x="0" y="142457"/>
                                </a:moveTo>
                                <a:lnTo>
                                  <a:pt x="474842" y="142457"/>
                                </a:lnTo>
                                <a:lnTo>
                                  <a:pt x="474842" y="0"/>
                                </a:lnTo>
                                <a:lnTo>
                                  <a:pt x="0" y="0"/>
                                </a:lnTo>
                                <a:close/>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596" name="Rectangle 4596"/>
                        <wps:cNvSpPr/>
                        <wps:spPr>
                          <a:xfrm>
                            <a:off x="1834674" y="428137"/>
                            <a:ext cx="175467" cy="141671"/>
                          </a:xfrm>
                          <a:prstGeom prst="rect">
                            <a:avLst/>
                          </a:prstGeom>
                          <a:ln>
                            <a:noFill/>
                          </a:ln>
                        </wps:spPr>
                        <wps:txbx>
                          <w:txbxContent>
                            <w:p w14:paraId="38668F96" w14:textId="77777777" w:rsidR="00CA4132" w:rsidRDefault="00CA4132" w:rsidP="00CA4132">
                              <w:pPr>
                                <w:spacing w:after="160" w:line="259" w:lineRule="auto"/>
                                <w:jc w:val="left"/>
                              </w:pPr>
                              <w:r>
                                <w:rPr>
                                  <w:rFonts w:ascii="Calibri" w:eastAsia="Calibri" w:hAnsi="Calibri" w:cs="Calibri"/>
                                  <w:sz w:val="16"/>
                                </w:rPr>
                                <w:t>OH</w:t>
                              </w:r>
                            </w:p>
                          </w:txbxContent>
                        </wps:txbx>
                        <wps:bodyPr horzOverflow="overflow" vert="horz" lIns="0" tIns="0" rIns="0" bIns="0" rtlCol="0">
                          <a:noAutofit/>
                        </wps:bodyPr>
                      </wps:wsp>
                      <wps:wsp>
                        <wps:cNvPr id="345718" name="Shape 345718"/>
                        <wps:cNvSpPr/>
                        <wps:spPr>
                          <a:xfrm>
                            <a:off x="2133390" y="459315"/>
                            <a:ext cx="31194" cy="142457"/>
                          </a:xfrm>
                          <a:custGeom>
                            <a:avLst/>
                            <a:gdLst/>
                            <a:ahLst/>
                            <a:cxnLst/>
                            <a:rect l="0" t="0" r="0" b="0"/>
                            <a:pathLst>
                              <a:path w="31194" h="142457">
                                <a:moveTo>
                                  <a:pt x="0" y="0"/>
                                </a:moveTo>
                                <a:lnTo>
                                  <a:pt x="31194" y="0"/>
                                </a:lnTo>
                                <a:lnTo>
                                  <a:pt x="31194" y="142457"/>
                                </a:lnTo>
                                <a:lnTo>
                                  <a:pt x="0" y="142457"/>
                                </a:lnTo>
                                <a:lnTo>
                                  <a:pt x="0" y="0"/>
                                </a:lnTo>
                              </a:path>
                            </a:pathLst>
                          </a:custGeom>
                          <a:ln w="0" cap="rnd">
                            <a:round/>
                          </a:ln>
                        </wps:spPr>
                        <wps:style>
                          <a:lnRef idx="0">
                            <a:srgbClr val="000000">
                              <a:alpha val="0"/>
                            </a:srgbClr>
                          </a:lnRef>
                          <a:fillRef idx="1">
                            <a:srgbClr val="DBEEF3"/>
                          </a:fillRef>
                          <a:effectRef idx="0">
                            <a:scrgbClr r="0" g="0" b="0"/>
                          </a:effectRef>
                          <a:fontRef idx="none"/>
                        </wps:style>
                        <wps:bodyPr/>
                      </wps:wsp>
                      <wps:wsp>
                        <wps:cNvPr id="4598" name="Shape 4598"/>
                        <wps:cNvSpPr/>
                        <wps:spPr>
                          <a:xfrm>
                            <a:off x="2133390" y="459315"/>
                            <a:ext cx="31194" cy="142457"/>
                          </a:xfrm>
                          <a:custGeom>
                            <a:avLst/>
                            <a:gdLst/>
                            <a:ahLst/>
                            <a:cxnLst/>
                            <a:rect l="0" t="0" r="0" b="0"/>
                            <a:pathLst>
                              <a:path w="31194" h="142457">
                                <a:moveTo>
                                  <a:pt x="0" y="142457"/>
                                </a:moveTo>
                                <a:lnTo>
                                  <a:pt x="31194" y="142457"/>
                                </a:lnTo>
                                <a:lnTo>
                                  <a:pt x="31194" y="0"/>
                                </a:lnTo>
                                <a:lnTo>
                                  <a:pt x="0" y="0"/>
                                </a:lnTo>
                                <a:close/>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599" name="Rectangle 4599"/>
                        <wps:cNvSpPr/>
                        <wps:spPr>
                          <a:xfrm>
                            <a:off x="2188750" y="485182"/>
                            <a:ext cx="31414" cy="141671"/>
                          </a:xfrm>
                          <a:prstGeom prst="rect">
                            <a:avLst/>
                          </a:prstGeom>
                          <a:ln>
                            <a:noFill/>
                          </a:ln>
                        </wps:spPr>
                        <wps:txbx>
                          <w:txbxContent>
                            <w:p w14:paraId="519F30C7" w14:textId="77777777" w:rsidR="00CA4132" w:rsidRDefault="00CA4132" w:rsidP="00CA4132">
                              <w:pPr>
                                <w:spacing w:after="160" w:line="259" w:lineRule="auto"/>
                                <w:jc w:val="left"/>
                              </w:pPr>
                              <w:r>
                                <w:rPr>
                                  <w:rFonts w:ascii="Calibri" w:eastAsia="Calibri" w:hAnsi="Calibri" w:cs="Calibri"/>
                                  <w:sz w:val="16"/>
                                </w:rPr>
                                <w:t xml:space="preserve"> </w:t>
                              </w:r>
                            </w:p>
                          </w:txbxContent>
                        </wps:txbx>
                        <wps:bodyPr horzOverflow="overflow" vert="horz" lIns="0" tIns="0" rIns="0" bIns="0" rtlCol="0">
                          <a:noAutofit/>
                        </wps:bodyPr>
                      </wps:wsp>
                      <wps:wsp>
                        <wps:cNvPr id="4600" name="Shape 4600"/>
                        <wps:cNvSpPr/>
                        <wps:spPr>
                          <a:xfrm>
                            <a:off x="3732879" y="458276"/>
                            <a:ext cx="455168" cy="0"/>
                          </a:xfrm>
                          <a:custGeom>
                            <a:avLst/>
                            <a:gdLst/>
                            <a:ahLst/>
                            <a:cxnLst/>
                            <a:rect l="0" t="0" r="0" b="0"/>
                            <a:pathLst>
                              <a:path w="455168">
                                <a:moveTo>
                                  <a:pt x="0" y="0"/>
                                </a:moveTo>
                                <a:lnTo>
                                  <a:pt x="455168" y="0"/>
                                </a:lnTo>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601" name="Shape 4601"/>
                        <wps:cNvSpPr/>
                        <wps:spPr>
                          <a:xfrm>
                            <a:off x="3732879" y="1804882"/>
                            <a:ext cx="455168" cy="0"/>
                          </a:xfrm>
                          <a:custGeom>
                            <a:avLst/>
                            <a:gdLst/>
                            <a:ahLst/>
                            <a:cxnLst/>
                            <a:rect l="0" t="0" r="0" b="0"/>
                            <a:pathLst>
                              <a:path w="455168">
                                <a:moveTo>
                                  <a:pt x="0" y="0"/>
                                </a:moveTo>
                                <a:lnTo>
                                  <a:pt x="455168" y="0"/>
                                </a:lnTo>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602" name="Shape 4602"/>
                        <wps:cNvSpPr/>
                        <wps:spPr>
                          <a:xfrm>
                            <a:off x="324775" y="1668865"/>
                            <a:ext cx="3408104" cy="0"/>
                          </a:xfrm>
                          <a:custGeom>
                            <a:avLst/>
                            <a:gdLst/>
                            <a:ahLst/>
                            <a:cxnLst/>
                            <a:rect l="0" t="0" r="0" b="0"/>
                            <a:pathLst>
                              <a:path w="3408104">
                                <a:moveTo>
                                  <a:pt x="0" y="0"/>
                                </a:moveTo>
                                <a:lnTo>
                                  <a:pt x="3408104" y="0"/>
                                </a:lnTo>
                              </a:path>
                            </a:pathLst>
                          </a:custGeom>
                          <a:ln w="9511" cap="rnd">
                            <a:custDash>
                              <a:ds d="524205" sp="374430"/>
                            </a:custDash>
                            <a:round/>
                          </a:ln>
                        </wps:spPr>
                        <wps:style>
                          <a:lnRef idx="1">
                            <a:srgbClr val="000000"/>
                          </a:lnRef>
                          <a:fillRef idx="0">
                            <a:srgbClr val="000000">
                              <a:alpha val="0"/>
                            </a:srgbClr>
                          </a:fillRef>
                          <a:effectRef idx="0">
                            <a:scrgbClr r="0" g="0" b="0"/>
                          </a:effectRef>
                          <a:fontRef idx="none"/>
                        </wps:style>
                        <wps:bodyPr/>
                      </wps:wsp>
                      <wps:wsp>
                        <wps:cNvPr id="4603" name="Shape 4603"/>
                        <wps:cNvSpPr/>
                        <wps:spPr>
                          <a:xfrm>
                            <a:off x="324775" y="734620"/>
                            <a:ext cx="3408104" cy="0"/>
                          </a:xfrm>
                          <a:custGeom>
                            <a:avLst/>
                            <a:gdLst/>
                            <a:ahLst/>
                            <a:cxnLst/>
                            <a:rect l="0" t="0" r="0" b="0"/>
                            <a:pathLst>
                              <a:path w="3408104">
                                <a:moveTo>
                                  <a:pt x="0" y="0"/>
                                </a:moveTo>
                                <a:lnTo>
                                  <a:pt x="3408104" y="0"/>
                                </a:lnTo>
                              </a:path>
                            </a:pathLst>
                          </a:custGeom>
                          <a:ln w="9511" cap="rnd">
                            <a:custDash>
                              <a:ds d="524205" sp="374430"/>
                            </a:custDash>
                            <a:round/>
                          </a:ln>
                        </wps:spPr>
                        <wps:style>
                          <a:lnRef idx="1">
                            <a:srgbClr val="000000"/>
                          </a:lnRef>
                          <a:fillRef idx="0">
                            <a:srgbClr val="000000">
                              <a:alpha val="0"/>
                            </a:srgbClr>
                          </a:fillRef>
                          <a:effectRef idx="0">
                            <a:scrgbClr r="0" g="0" b="0"/>
                          </a:effectRef>
                          <a:fontRef idx="none"/>
                        </wps:style>
                        <wps:bodyPr/>
                      </wps:wsp>
                      <wps:wsp>
                        <wps:cNvPr id="4604" name="Shape 4604"/>
                        <wps:cNvSpPr/>
                        <wps:spPr>
                          <a:xfrm>
                            <a:off x="324775" y="860369"/>
                            <a:ext cx="3408104" cy="0"/>
                          </a:xfrm>
                          <a:custGeom>
                            <a:avLst/>
                            <a:gdLst/>
                            <a:ahLst/>
                            <a:cxnLst/>
                            <a:rect l="0" t="0" r="0" b="0"/>
                            <a:pathLst>
                              <a:path w="3408104">
                                <a:moveTo>
                                  <a:pt x="0" y="0"/>
                                </a:moveTo>
                                <a:lnTo>
                                  <a:pt x="3408104" y="0"/>
                                </a:lnTo>
                              </a:path>
                            </a:pathLst>
                          </a:custGeom>
                          <a:ln w="9511" cap="rnd">
                            <a:custDash>
                              <a:ds d="524205" sp="374430"/>
                            </a:custDash>
                            <a:round/>
                          </a:ln>
                        </wps:spPr>
                        <wps:style>
                          <a:lnRef idx="1">
                            <a:srgbClr val="000000"/>
                          </a:lnRef>
                          <a:fillRef idx="0">
                            <a:srgbClr val="000000">
                              <a:alpha val="0"/>
                            </a:srgbClr>
                          </a:fillRef>
                          <a:effectRef idx="0">
                            <a:scrgbClr r="0" g="0" b="0"/>
                          </a:effectRef>
                          <a:fontRef idx="none"/>
                        </wps:style>
                        <wps:bodyPr/>
                      </wps:wsp>
                      <wps:wsp>
                        <wps:cNvPr id="4605" name="Shape 4605"/>
                        <wps:cNvSpPr/>
                        <wps:spPr>
                          <a:xfrm>
                            <a:off x="2163161" y="601772"/>
                            <a:ext cx="1569718" cy="0"/>
                          </a:xfrm>
                          <a:custGeom>
                            <a:avLst/>
                            <a:gdLst/>
                            <a:ahLst/>
                            <a:cxnLst/>
                            <a:rect l="0" t="0" r="0" b="0"/>
                            <a:pathLst>
                              <a:path w="1569718">
                                <a:moveTo>
                                  <a:pt x="0" y="0"/>
                                </a:moveTo>
                                <a:lnTo>
                                  <a:pt x="1569718" y="0"/>
                                </a:lnTo>
                              </a:path>
                            </a:pathLst>
                          </a:custGeom>
                          <a:ln w="9511" cap="rnd">
                            <a:custDash>
                              <a:ds d="524205" sp="374430"/>
                            </a:custDash>
                            <a:round/>
                          </a:ln>
                        </wps:spPr>
                        <wps:style>
                          <a:lnRef idx="1">
                            <a:srgbClr val="000000"/>
                          </a:lnRef>
                          <a:fillRef idx="0">
                            <a:srgbClr val="000000">
                              <a:alpha val="0"/>
                            </a:srgbClr>
                          </a:fillRef>
                          <a:effectRef idx="0">
                            <a:scrgbClr r="0" g="0" b="0"/>
                          </a:effectRef>
                          <a:fontRef idx="none"/>
                        </wps:style>
                        <wps:bodyPr/>
                      </wps:wsp>
                      <wps:wsp>
                        <wps:cNvPr id="4606" name="Rectangle 4606"/>
                        <wps:cNvSpPr/>
                        <wps:spPr>
                          <a:xfrm>
                            <a:off x="0" y="2656953"/>
                            <a:ext cx="330193" cy="167430"/>
                          </a:xfrm>
                          <a:prstGeom prst="rect">
                            <a:avLst/>
                          </a:prstGeom>
                          <a:ln>
                            <a:noFill/>
                          </a:ln>
                        </wps:spPr>
                        <wps:txbx>
                          <w:txbxContent>
                            <w:p w14:paraId="631F207A" w14:textId="77777777" w:rsidR="00CA4132" w:rsidRDefault="00CA4132" w:rsidP="00CA4132">
                              <w:pPr>
                                <w:spacing w:after="160" w:line="259" w:lineRule="auto"/>
                                <w:jc w:val="left"/>
                              </w:pPr>
                              <w:r>
                                <w:rPr>
                                  <w:rFonts w:ascii="Calibri" w:eastAsia="Calibri" w:hAnsi="Calibri" w:cs="Calibri"/>
                                  <w:sz w:val="19"/>
                                </w:rPr>
                                <w:t>rows</w:t>
                              </w:r>
                            </w:p>
                          </w:txbxContent>
                        </wps:txbx>
                        <wps:bodyPr horzOverflow="overflow" vert="horz" lIns="0" tIns="0" rIns="0" bIns="0" rtlCol="0">
                          <a:noAutofit/>
                        </wps:bodyPr>
                      </wps:wsp>
                      <wps:wsp>
                        <wps:cNvPr id="261071" name="Rectangle 261071"/>
                        <wps:cNvSpPr/>
                        <wps:spPr>
                          <a:xfrm rot="-5399999">
                            <a:off x="-118536" y="1934144"/>
                            <a:ext cx="1029647" cy="154881"/>
                          </a:xfrm>
                          <a:prstGeom prst="rect">
                            <a:avLst/>
                          </a:prstGeom>
                          <a:ln>
                            <a:noFill/>
                          </a:ln>
                        </wps:spPr>
                        <wps:txbx>
                          <w:txbxContent>
                            <w:p w14:paraId="3C2DCE86" w14:textId="77777777" w:rsidR="00CA4132" w:rsidRDefault="00CA4132" w:rsidP="00CA4132">
                              <w:pPr>
                                <w:spacing w:after="160" w:line="259" w:lineRule="auto"/>
                                <w:jc w:val="left"/>
                              </w:pPr>
                              <w:r>
                                <w:rPr>
                                  <w:rFonts w:ascii="Calibri" w:eastAsia="Calibri" w:hAnsi="Calibri" w:cs="Calibri"/>
                                  <w:sz w:val="18"/>
                                </w:rPr>
                                <w:t xml:space="preserve">                            </w:t>
                              </w:r>
                            </w:p>
                          </w:txbxContent>
                        </wps:txbx>
                        <wps:bodyPr horzOverflow="overflow" vert="horz" lIns="0" tIns="0" rIns="0" bIns="0" rtlCol="0">
                          <a:noAutofit/>
                        </wps:bodyPr>
                      </wps:wsp>
                      <wps:wsp>
                        <wps:cNvPr id="261069" name="Rectangle 261069"/>
                        <wps:cNvSpPr/>
                        <wps:spPr>
                          <a:xfrm rot="-5399999">
                            <a:off x="268206" y="2320887"/>
                            <a:ext cx="1029647" cy="154881"/>
                          </a:xfrm>
                          <a:prstGeom prst="rect">
                            <a:avLst/>
                          </a:prstGeom>
                          <a:ln>
                            <a:noFill/>
                          </a:ln>
                        </wps:spPr>
                        <wps:txbx>
                          <w:txbxContent>
                            <w:p w14:paraId="4458BB3A" w14:textId="77777777" w:rsidR="00CA4132" w:rsidRDefault="00CA4132" w:rsidP="00CA4132">
                              <w:pPr>
                                <w:spacing w:after="160" w:line="259" w:lineRule="auto"/>
                                <w:jc w:val="left"/>
                              </w:pPr>
                              <w:r>
                                <w:rPr>
                                  <w:rFonts w:ascii="Calibri" w:eastAsia="Calibri" w:hAnsi="Calibri" w:cs="Calibri"/>
                                  <w:sz w:val="18"/>
                                </w:rPr>
                                <w:t>1</w:t>
                              </w:r>
                            </w:p>
                          </w:txbxContent>
                        </wps:txbx>
                        <wps:bodyPr horzOverflow="overflow" vert="horz" lIns="0" tIns="0" rIns="0" bIns="0" rtlCol="0">
                          <a:noAutofit/>
                        </wps:bodyPr>
                      </wps:wsp>
                      <wps:wsp>
                        <wps:cNvPr id="4608" name="Rectangle 4608"/>
                        <wps:cNvSpPr/>
                        <wps:spPr>
                          <a:xfrm>
                            <a:off x="3647495" y="2381418"/>
                            <a:ext cx="121496" cy="154980"/>
                          </a:xfrm>
                          <a:prstGeom prst="rect">
                            <a:avLst/>
                          </a:prstGeom>
                          <a:ln>
                            <a:noFill/>
                          </a:ln>
                        </wps:spPr>
                        <wps:txbx>
                          <w:txbxContent>
                            <w:p w14:paraId="1B138407" w14:textId="77777777" w:rsidR="00CA4132" w:rsidRDefault="00CA4132" w:rsidP="00CA4132">
                              <w:pPr>
                                <w:spacing w:after="160" w:line="259" w:lineRule="auto"/>
                                <w:jc w:val="left"/>
                              </w:pPr>
                              <w:r>
                                <w:rPr>
                                  <w:rFonts w:ascii="Calibri" w:eastAsia="Calibri" w:hAnsi="Calibri" w:cs="Calibri"/>
                                  <w:sz w:val="18"/>
                                </w:rPr>
                                <w:t>m</w:t>
                              </w:r>
                            </w:p>
                          </w:txbxContent>
                        </wps:txbx>
                        <wps:bodyPr horzOverflow="overflow" vert="horz" lIns="0" tIns="0" rIns="0" bIns="0" rtlCol="0">
                          <a:noAutofit/>
                        </wps:bodyPr>
                      </wps:wsp>
                      <wps:wsp>
                        <wps:cNvPr id="4609" name="Rectangle 4609"/>
                        <wps:cNvSpPr/>
                        <wps:spPr>
                          <a:xfrm>
                            <a:off x="478858" y="2607436"/>
                            <a:ext cx="539356" cy="154980"/>
                          </a:xfrm>
                          <a:prstGeom prst="rect">
                            <a:avLst/>
                          </a:prstGeom>
                          <a:ln>
                            <a:noFill/>
                          </a:ln>
                        </wps:spPr>
                        <wps:txbx>
                          <w:txbxContent>
                            <w:p w14:paraId="56BCBFDB" w14:textId="77777777" w:rsidR="00CA4132" w:rsidRDefault="00CA4132" w:rsidP="00CA4132">
                              <w:pPr>
                                <w:spacing w:after="160" w:line="259" w:lineRule="auto"/>
                                <w:jc w:val="left"/>
                              </w:pPr>
                              <w:r>
                                <w:rPr>
                                  <w:rFonts w:ascii="Calibri" w:eastAsia="Calibri" w:hAnsi="Calibri" w:cs="Calibri"/>
                                  <w:sz w:val="18"/>
                                </w:rPr>
                                <w:t>Columns</w:t>
                              </w:r>
                            </w:p>
                          </w:txbxContent>
                        </wps:txbx>
                        <wps:bodyPr horzOverflow="overflow" vert="horz" lIns="0" tIns="0" rIns="0" bIns="0" rtlCol="0">
                          <a:noAutofit/>
                        </wps:bodyPr>
                      </wps:wsp>
                      <wps:wsp>
                        <wps:cNvPr id="4610" name="Shape 4610"/>
                        <wps:cNvSpPr/>
                        <wps:spPr>
                          <a:xfrm>
                            <a:off x="3735286" y="2598927"/>
                            <a:ext cx="0" cy="195216"/>
                          </a:xfrm>
                          <a:custGeom>
                            <a:avLst/>
                            <a:gdLst/>
                            <a:ahLst/>
                            <a:cxnLst/>
                            <a:rect l="0" t="0" r="0" b="0"/>
                            <a:pathLst>
                              <a:path h="195216">
                                <a:moveTo>
                                  <a:pt x="0" y="0"/>
                                </a:moveTo>
                                <a:lnTo>
                                  <a:pt x="0" y="195216"/>
                                </a:lnTo>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611" name="Shape 4611"/>
                        <wps:cNvSpPr/>
                        <wps:spPr>
                          <a:xfrm>
                            <a:off x="325396" y="2598927"/>
                            <a:ext cx="0" cy="195216"/>
                          </a:xfrm>
                          <a:custGeom>
                            <a:avLst/>
                            <a:gdLst/>
                            <a:ahLst/>
                            <a:cxnLst/>
                            <a:rect l="0" t="0" r="0" b="0"/>
                            <a:pathLst>
                              <a:path h="195216">
                                <a:moveTo>
                                  <a:pt x="0" y="0"/>
                                </a:moveTo>
                                <a:lnTo>
                                  <a:pt x="0" y="195216"/>
                                </a:lnTo>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612" name="Shape 4612"/>
                        <wps:cNvSpPr/>
                        <wps:spPr>
                          <a:xfrm>
                            <a:off x="324775" y="2793194"/>
                            <a:ext cx="3408129" cy="1346479"/>
                          </a:xfrm>
                          <a:custGeom>
                            <a:avLst/>
                            <a:gdLst/>
                            <a:ahLst/>
                            <a:cxnLst/>
                            <a:rect l="0" t="0" r="0" b="0"/>
                            <a:pathLst>
                              <a:path w="3408129" h="1346479">
                                <a:moveTo>
                                  <a:pt x="0" y="1346479"/>
                                </a:moveTo>
                                <a:lnTo>
                                  <a:pt x="3408129" y="1346479"/>
                                </a:lnTo>
                                <a:lnTo>
                                  <a:pt x="3408129" y="0"/>
                                </a:lnTo>
                                <a:lnTo>
                                  <a:pt x="0" y="0"/>
                                </a:lnTo>
                                <a:close/>
                              </a:path>
                            </a:pathLst>
                          </a:custGeom>
                          <a:ln w="9511" cap="rnd">
                            <a:round/>
                          </a:ln>
                        </wps:spPr>
                        <wps:style>
                          <a:lnRef idx="1">
                            <a:srgbClr val="404040"/>
                          </a:lnRef>
                          <a:fillRef idx="0">
                            <a:srgbClr val="000000">
                              <a:alpha val="0"/>
                            </a:srgbClr>
                          </a:fillRef>
                          <a:effectRef idx="0">
                            <a:scrgbClr r="0" g="0" b="0"/>
                          </a:effectRef>
                          <a:fontRef idx="none"/>
                        </wps:style>
                        <wps:bodyPr/>
                      </wps:wsp>
                      <wps:wsp>
                        <wps:cNvPr id="4613" name="Rectangle 4613"/>
                        <wps:cNvSpPr/>
                        <wps:spPr>
                          <a:xfrm>
                            <a:off x="172604" y="2808831"/>
                            <a:ext cx="83501" cy="167860"/>
                          </a:xfrm>
                          <a:prstGeom prst="rect">
                            <a:avLst/>
                          </a:prstGeom>
                          <a:ln>
                            <a:noFill/>
                          </a:ln>
                        </wps:spPr>
                        <wps:txbx>
                          <w:txbxContent>
                            <w:p w14:paraId="2219210F" w14:textId="77777777" w:rsidR="00CA4132" w:rsidRDefault="00CA4132" w:rsidP="00CA4132">
                              <w:pPr>
                                <w:spacing w:after="160" w:line="259" w:lineRule="auto"/>
                                <w:jc w:val="left"/>
                              </w:pPr>
                              <w:r>
                                <w:rPr>
                                  <w:rFonts w:ascii="Calibri" w:eastAsia="Calibri" w:hAnsi="Calibri" w:cs="Calibri"/>
                                  <w:sz w:val="20"/>
                                </w:rPr>
                                <w:t>1</w:t>
                              </w:r>
                            </w:p>
                          </w:txbxContent>
                        </wps:txbx>
                        <wps:bodyPr horzOverflow="overflow" vert="horz" lIns="0" tIns="0" rIns="0" bIns="0" rtlCol="0">
                          <a:noAutofit/>
                        </wps:bodyPr>
                      </wps:wsp>
                      <wps:wsp>
                        <wps:cNvPr id="4614" name="Rectangle 4614"/>
                        <wps:cNvSpPr/>
                        <wps:spPr>
                          <a:xfrm>
                            <a:off x="172604" y="2960921"/>
                            <a:ext cx="83501" cy="167861"/>
                          </a:xfrm>
                          <a:prstGeom prst="rect">
                            <a:avLst/>
                          </a:prstGeom>
                          <a:ln>
                            <a:noFill/>
                          </a:ln>
                        </wps:spPr>
                        <wps:txbx>
                          <w:txbxContent>
                            <w:p w14:paraId="3915F086" w14:textId="77777777" w:rsidR="00CA4132" w:rsidRDefault="00CA4132" w:rsidP="00CA4132">
                              <w:pPr>
                                <w:spacing w:after="160" w:line="259" w:lineRule="auto"/>
                                <w:jc w:val="left"/>
                              </w:pPr>
                              <w:r>
                                <w:rPr>
                                  <w:rFonts w:ascii="Calibri" w:eastAsia="Calibri" w:hAnsi="Calibri" w:cs="Calibri"/>
                                  <w:sz w:val="20"/>
                                </w:rPr>
                                <w:t>2</w:t>
                              </w:r>
                            </w:p>
                          </w:txbxContent>
                        </wps:txbx>
                        <wps:bodyPr horzOverflow="overflow" vert="horz" lIns="0" tIns="0" rIns="0" bIns="0" rtlCol="0">
                          <a:noAutofit/>
                        </wps:bodyPr>
                      </wps:wsp>
                      <wps:wsp>
                        <wps:cNvPr id="4615" name="Rectangle 4615"/>
                        <wps:cNvSpPr/>
                        <wps:spPr>
                          <a:xfrm>
                            <a:off x="198574" y="3312689"/>
                            <a:ext cx="75136" cy="167861"/>
                          </a:xfrm>
                          <a:prstGeom prst="rect">
                            <a:avLst/>
                          </a:prstGeom>
                          <a:ln>
                            <a:noFill/>
                          </a:ln>
                        </wps:spPr>
                        <wps:txbx>
                          <w:txbxContent>
                            <w:p w14:paraId="19B927BD" w14:textId="77777777" w:rsidR="00CA4132" w:rsidRDefault="00CA4132" w:rsidP="00CA4132">
                              <w:pPr>
                                <w:spacing w:after="160" w:line="259" w:lineRule="auto"/>
                                <w:jc w:val="left"/>
                              </w:pPr>
                              <w:r>
                                <w:rPr>
                                  <w:rFonts w:ascii="Calibri" w:eastAsia="Calibri" w:hAnsi="Calibri" w:cs="Calibri"/>
                                  <w:sz w:val="20"/>
                                </w:rPr>
                                <w:t xml:space="preserve">. </w:t>
                              </w:r>
                            </w:p>
                          </w:txbxContent>
                        </wps:txbx>
                        <wps:bodyPr horzOverflow="overflow" vert="horz" lIns="0" tIns="0" rIns="0" bIns="0" rtlCol="0">
                          <a:noAutofit/>
                        </wps:bodyPr>
                      </wps:wsp>
                      <wps:wsp>
                        <wps:cNvPr id="4616" name="Rectangle 4616"/>
                        <wps:cNvSpPr/>
                        <wps:spPr>
                          <a:xfrm>
                            <a:off x="198574" y="3464806"/>
                            <a:ext cx="75136" cy="167859"/>
                          </a:xfrm>
                          <a:prstGeom prst="rect">
                            <a:avLst/>
                          </a:prstGeom>
                          <a:ln>
                            <a:noFill/>
                          </a:ln>
                        </wps:spPr>
                        <wps:txbx>
                          <w:txbxContent>
                            <w:p w14:paraId="6F363614" w14:textId="77777777" w:rsidR="00CA4132" w:rsidRDefault="00CA4132" w:rsidP="00CA4132">
                              <w:pPr>
                                <w:spacing w:after="160" w:line="259" w:lineRule="auto"/>
                                <w:jc w:val="left"/>
                              </w:pPr>
                              <w:r>
                                <w:rPr>
                                  <w:rFonts w:ascii="Calibri" w:eastAsia="Calibri" w:hAnsi="Calibri" w:cs="Calibri"/>
                                  <w:sz w:val="20"/>
                                </w:rPr>
                                <w:t xml:space="preserve">. </w:t>
                              </w:r>
                            </w:p>
                          </w:txbxContent>
                        </wps:txbx>
                        <wps:bodyPr horzOverflow="overflow" vert="horz" lIns="0" tIns="0" rIns="0" bIns="0" rtlCol="0">
                          <a:noAutofit/>
                        </wps:bodyPr>
                      </wps:wsp>
                      <wps:wsp>
                        <wps:cNvPr id="4617" name="Rectangle 4617"/>
                        <wps:cNvSpPr/>
                        <wps:spPr>
                          <a:xfrm>
                            <a:off x="198574" y="3617476"/>
                            <a:ext cx="41397" cy="167430"/>
                          </a:xfrm>
                          <a:prstGeom prst="rect">
                            <a:avLst/>
                          </a:prstGeom>
                          <a:ln>
                            <a:noFill/>
                          </a:ln>
                        </wps:spPr>
                        <wps:txbx>
                          <w:txbxContent>
                            <w:p w14:paraId="0DC594DB" w14:textId="77777777" w:rsidR="00CA4132" w:rsidRDefault="00CA4132" w:rsidP="00CA4132">
                              <w:pPr>
                                <w:spacing w:after="160" w:line="259" w:lineRule="auto"/>
                                <w:jc w:val="left"/>
                              </w:pPr>
                              <w:r>
                                <w:rPr>
                                  <w:rFonts w:ascii="Calibri" w:eastAsia="Calibri" w:hAnsi="Calibri" w:cs="Calibri"/>
                                  <w:sz w:val="19"/>
                                </w:rPr>
                                <w:t>.</w:t>
                              </w:r>
                            </w:p>
                          </w:txbxContent>
                        </wps:txbx>
                        <wps:bodyPr horzOverflow="overflow" vert="horz" lIns="0" tIns="0" rIns="0" bIns="0" rtlCol="0">
                          <a:noAutofit/>
                        </wps:bodyPr>
                      </wps:wsp>
                      <wps:wsp>
                        <wps:cNvPr id="4618" name="Rectangle 4618"/>
                        <wps:cNvSpPr/>
                        <wps:spPr>
                          <a:xfrm>
                            <a:off x="264766" y="3570019"/>
                            <a:ext cx="75132" cy="167858"/>
                          </a:xfrm>
                          <a:prstGeom prst="rect">
                            <a:avLst/>
                          </a:prstGeom>
                          <a:ln>
                            <a:noFill/>
                          </a:ln>
                        </wps:spPr>
                        <wps:txbx>
                          <w:txbxContent>
                            <w:p w14:paraId="6FEC4523" w14:textId="77777777" w:rsidR="00CA4132" w:rsidRDefault="00CA4132" w:rsidP="00CA4132">
                              <w:pPr>
                                <w:spacing w:after="160" w:line="259" w:lineRule="auto"/>
                                <w:jc w:val="left"/>
                              </w:pPr>
                              <w:r>
                                <w:rPr>
                                  <w:rFonts w:ascii="Calibri" w:eastAsia="Calibri" w:hAnsi="Calibri" w:cs="Calibri"/>
                                  <w:sz w:val="20"/>
                                </w:rPr>
                                <w:t xml:space="preserve">  </w:t>
                              </w:r>
                            </w:p>
                          </w:txbxContent>
                        </wps:txbx>
                        <wps:bodyPr horzOverflow="overflow" vert="horz" lIns="0" tIns="0" rIns="0" bIns="0" rtlCol="0">
                          <a:noAutofit/>
                        </wps:bodyPr>
                      </wps:wsp>
                      <wps:wsp>
                        <wps:cNvPr id="4619" name="Rectangle 4619"/>
                        <wps:cNvSpPr/>
                        <wps:spPr>
                          <a:xfrm>
                            <a:off x="117181" y="4026678"/>
                            <a:ext cx="86466" cy="167858"/>
                          </a:xfrm>
                          <a:prstGeom prst="rect">
                            <a:avLst/>
                          </a:prstGeom>
                          <a:ln>
                            <a:noFill/>
                          </a:ln>
                        </wps:spPr>
                        <wps:txbx>
                          <w:txbxContent>
                            <w:p w14:paraId="562536AA" w14:textId="77777777" w:rsidR="00CA4132" w:rsidRDefault="00CA4132" w:rsidP="00CA4132">
                              <w:pPr>
                                <w:spacing w:after="160" w:line="259" w:lineRule="auto"/>
                                <w:jc w:val="left"/>
                              </w:pPr>
                              <w:r>
                                <w:rPr>
                                  <w:rFonts w:ascii="Calibri" w:eastAsia="Calibri" w:hAnsi="Calibri" w:cs="Calibri"/>
                                  <w:sz w:val="20"/>
                                </w:rPr>
                                <w:t>n</w:t>
                              </w:r>
                            </w:p>
                          </w:txbxContent>
                        </wps:txbx>
                        <wps:bodyPr horzOverflow="overflow" vert="horz" lIns="0" tIns="0" rIns="0" bIns="0" rtlCol="0">
                          <a:noAutofit/>
                        </wps:bodyPr>
                      </wps:wsp>
                      <wps:wsp>
                        <wps:cNvPr id="4620" name="Rectangle 4620"/>
                        <wps:cNvSpPr/>
                        <wps:spPr>
                          <a:xfrm>
                            <a:off x="4166004" y="3307839"/>
                            <a:ext cx="393334" cy="155556"/>
                          </a:xfrm>
                          <a:prstGeom prst="rect">
                            <a:avLst/>
                          </a:prstGeom>
                          <a:ln>
                            <a:noFill/>
                          </a:ln>
                        </wps:spPr>
                        <wps:txbx>
                          <w:txbxContent>
                            <w:p w14:paraId="6CAF07C6" w14:textId="77777777" w:rsidR="00CA4132" w:rsidRDefault="00CA4132" w:rsidP="00CA4132">
                              <w:pPr>
                                <w:spacing w:after="160" w:line="259" w:lineRule="auto"/>
                                <w:jc w:val="left"/>
                              </w:pPr>
                              <w:r>
                                <w:rPr>
                                  <w:rFonts w:ascii="Arial" w:eastAsia="Arial" w:hAnsi="Arial" w:cs="Arial"/>
                                  <w:sz w:val="17"/>
                                </w:rPr>
                                <w:t>Frame</w:t>
                              </w:r>
                            </w:p>
                          </w:txbxContent>
                        </wps:txbx>
                        <wps:bodyPr horzOverflow="overflow" vert="horz" lIns="0" tIns="0" rIns="0" bIns="0" rtlCol="0">
                          <a:noAutofit/>
                        </wps:bodyPr>
                      </wps:wsp>
                      <wps:wsp>
                        <wps:cNvPr id="4621" name="Rectangle 4621"/>
                        <wps:cNvSpPr/>
                        <wps:spPr>
                          <a:xfrm>
                            <a:off x="4284452" y="3429849"/>
                            <a:ext cx="77540" cy="155556"/>
                          </a:xfrm>
                          <a:prstGeom prst="rect">
                            <a:avLst/>
                          </a:prstGeom>
                          <a:ln>
                            <a:noFill/>
                          </a:ln>
                        </wps:spPr>
                        <wps:txbx>
                          <w:txbxContent>
                            <w:p w14:paraId="11CA25FA" w14:textId="77777777" w:rsidR="00CA4132" w:rsidRDefault="00CA4132" w:rsidP="00CA4132">
                              <w:pPr>
                                <w:spacing w:after="160" w:line="259" w:lineRule="auto"/>
                                <w:jc w:val="left"/>
                              </w:pPr>
                              <w:r>
                                <w:rPr>
                                  <w:rFonts w:ascii="Arial" w:eastAsia="Arial" w:hAnsi="Arial" w:cs="Arial"/>
                                  <w:sz w:val="17"/>
                                </w:rPr>
                                <w:t>4</w:t>
                              </w:r>
                            </w:p>
                          </w:txbxContent>
                        </wps:txbx>
                        <wps:bodyPr horzOverflow="overflow" vert="horz" lIns="0" tIns="0" rIns="0" bIns="0" rtlCol="0">
                          <a:noAutofit/>
                        </wps:bodyPr>
                      </wps:wsp>
                      <wps:wsp>
                        <wps:cNvPr id="4622" name="Rectangle 4622"/>
                        <wps:cNvSpPr/>
                        <wps:spPr>
                          <a:xfrm>
                            <a:off x="176405" y="3113592"/>
                            <a:ext cx="83287" cy="167430"/>
                          </a:xfrm>
                          <a:prstGeom prst="rect">
                            <a:avLst/>
                          </a:prstGeom>
                          <a:ln>
                            <a:noFill/>
                          </a:ln>
                        </wps:spPr>
                        <wps:txbx>
                          <w:txbxContent>
                            <w:p w14:paraId="131FA2CB" w14:textId="77777777" w:rsidR="00CA4132" w:rsidRDefault="00CA4132" w:rsidP="00CA4132">
                              <w:pPr>
                                <w:spacing w:after="160" w:line="259" w:lineRule="auto"/>
                                <w:jc w:val="left"/>
                              </w:pPr>
                              <w:r>
                                <w:rPr>
                                  <w:rFonts w:ascii="Calibri" w:eastAsia="Calibri" w:hAnsi="Calibri" w:cs="Calibri"/>
                                  <w:sz w:val="19"/>
                                </w:rPr>
                                <w:t>3</w:t>
                              </w:r>
                            </w:p>
                          </w:txbxContent>
                        </wps:txbx>
                        <wps:bodyPr horzOverflow="overflow" vert="horz" lIns="0" tIns="0" rIns="0" bIns="0" rtlCol="0">
                          <a:noAutofit/>
                        </wps:bodyPr>
                      </wps:wsp>
                      <wps:wsp>
                        <wps:cNvPr id="4623" name="Shape 4623"/>
                        <wps:cNvSpPr/>
                        <wps:spPr>
                          <a:xfrm>
                            <a:off x="4067952" y="2861707"/>
                            <a:ext cx="4181" cy="1215571"/>
                          </a:xfrm>
                          <a:custGeom>
                            <a:avLst/>
                            <a:gdLst/>
                            <a:ahLst/>
                            <a:cxnLst/>
                            <a:rect l="0" t="0" r="0" b="0"/>
                            <a:pathLst>
                              <a:path w="4181" h="1215571">
                                <a:moveTo>
                                  <a:pt x="0" y="0"/>
                                </a:moveTo>
                                <a:lnTo>
                                  <a:pt x="4181" y="1215571"/>
                                </a:lnTo>
                              </a:path>
                            </a:pathLst>
                          </a:custGeom>
                          <a:ln w="12668" cap="rnd">
                            <a:round/>
                          </a:ln>
                        </wps:spPr>
                        <wps:style>
                          <a:lnRef idx="1">
                            <a:srgbClr val="000000"/>
                          </a:lnRef>
                          <a:fillRef idx="0">
                            <a:srgbClr val="000000">
                              <a:alpha val="0"/>
                            </a:srgbClr>
                          </a:fillRef>
                          <a:effectRef idx="0">
                            <a:scrgbClr r="0" g="0" b="0"/>
                          </a:effectRef>
                          <a:fontRef idx="none"/>
                        </wps:style>
                        <wps:bodyPr/>
                      </wps:wsp>
                      <wps:wsp>
                        <wps:cNvPr id="4624" name="Shape 4624"/>
                        <wps:cNvSpPr/>
                        <wps:spPr>
                          <a:xfrm>
                            <a:off x="4023487" y="2794142"/>
                            <a:ext cx="89184" cy="89495"/>
                          </a:xfrm>
                          <a:custGeom>
                            <a:avLst/>
                            <a:gdLst/>
                            <a:ahLst/>
                            <a:cxnLst/>
                            <a:rect l="0" t="0" r="0" b="0"/>
                            <a:pathLst>
                              <a:path w="89184" h="89495">
                                <a:moveTo>
                                  <a:pt x="44338" y="0"/>
                                </a:moveTo>
                                <a:lnTo>
                                  <a:pt x="89184" y="89114"/>
                                </a:lnTo>
                                <a:cubicBezTo>
                                  <a:pt x="61061" y="75170"/>
                                  <a:pt x="27997" y="75297"/>
                                  <a:pt x="0" y="89495"/>
                                </a:cubicBezTo>
                                <a:lnTo>
                                  <a:pt x="4433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625" name="Shape 4625"/>
                        <wps:cNvSpPr/>
                        <wps:spPr>
                          <a:xfrm>
                            <a:off x="4027414" y="4055436"/>
                            <a:ext cx="89184" cy="89391"/>
                          </a:xfrm>
                          <a:custGeom>
                            <a:avLst/>
                            <a:gdLst/>
                            <a:ahLst/>
                            <a:cxnLst/>
                            <a:rect l="0" t="0" r="0" b="0"/>
                            <a:pathLst>
                              <a:path w="89184" h="89391">
                                <a:moveTo>
                                  <a:pt x="89184" y="0"/>
                                </a:moveTo>
                                <a:lnTo>
                                  <a:pt x="44845" y="89391"/>
                                </a:lnTo>
                                <a:lnTo>
                                  <a:pt x="0" y="305"/>
                                </a:lnTo>
                                <a:cubicBezTo>
                                  <a:pt x="28124" y="14248"/>
                                  <a:pt x="61188" y="14147"/>
                                  <a:pt x="891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626" name="Rectangle 4626"/>
                        <wps:cNvSpPr/>
                        <wps:spPr>
                          <a:xfrm>
                            <a:off x="1677208" y="3368222"/>
                            <a:ext cx="1008765" cy="164802"/>
                          </a:xfrm>
                          <a:prstGeom prst="rect">
                            <a:avLst/>
                          </a:prstGeom>
                          <a:ln>
                            <a:noFill/>
                          </a:ln>
                        </wps:spPr>
                        <wps:txbx>
                          <w:txbxContent>
                            <w:p w14:paraId="3FB4F759" w14:textId="77777777" w:rsidR="00CA4132" w:rsidRDefault="00CA4132" w:rsidP="00CA4132">
                              <w:pPr>
                                <w:spacing w:after="160" w:line="259" w:lineRule="auto"/>
                                <w:jc w:val="left"/>
                              </w:pPr>
                              <w:r>
                                <w:rPr>
                                  <w:rFonts w:ascii="SimSun" w:eastAsia="SimSun" w:hAnsi="SimSun" w:cs="SimSun"/>
                                  <w:sz w:val="20"/>
                                </w:rPr>
                                <w:t>Payload area</w:t>
                              </w:r>
                            </w:p>
                          </w:txbxContent>
                        </wps:txbx>
                        <wps:bodyPr horzOverflow="overflow" vert="horz" lIns="0" tIns="0" rIns="0" bIns="0" rtlCol="0">
                          <a:noAutofit/>
                        </wps:bodyPr>
                      </wps:wsp>
                      <wps:wsp>
                        <wps:cNvPr id="345719" name="Shape 345719"/>
                        <wps:cNvSpPr/>
                        <wps:spPr>
                          <a:xfrm>
                            <a:off x="324775" y="2794168"/>
                            <a:ext cx="671289" cy="142456"/>
                          </a:xfrm>
                          <a:custGeom>
                            <a:avLst/>
                            <a:gdLst/>
                            <a:ahLst/>
                            <a:cxnLst/>
                            <a:rect l="0" t="0" r="0" b="0"/>
                            <a:pathLst>
                              <a:path w="671289" h="142456">
                                <a:moveTo>
                                  <a:pt x="0" y="0"/>
                                </a:moveTo>
                                <a:lnTo>
                                  <a:pt x="671289" y="0"/>
                                </a:lnTo>
                                <a:lnTo>
                                  <a:pt x="671289" y="142456"/>
                                </a:lnTo>
                                <a:lnTo>
                                  <a:pt x="0" y="142456"/>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4628" name="Shape 4628"/>
                        <wps:cNvSpPr/>
                        <wps:spPr>
                          <a:xfrm>
                            <a:off x="324775" y="2794168"/>
                            <a:ext cx="671289" cy="142456"/>
                          </a:xfrm>
                          <a:custGeom>
                            <a:avLst/>
                            <a:gdLst/>
                            <a:ahLst/>
                            <a:cxnLst/>
                            <a:rect l="0" t="0" r="0" b="0"/>
                            <a:pathLst>
                              <a:path w="671289" h="142456">
                                <a:moveTo>
                                  <a:pt x="0" y="142456"/>
                                </a:moveTo>
                                <a:lnTo>
                                  <a:pt x="671289" y="142456"/>
                                </a:lnTo>
                                <a:lnTo>
                                  <a:pt x="671289" y="0"/>
                                </a:lnTo>
                                <a:lnTo>
                                  <a:pt x="0" y="0"/>
                                </a:lnTo>
                                <a:close/>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629" name="Rectangle 4629"/>
                        <wps:cNvSpPr/>
                        <wps:spPr>
                          <a:xfrm>
                            <a:off x="589072" y="2754747"/>
                            <a:ext cx="195083" cy="141672"/>
                          </a:xfrm>
                          <a:prstGeom prst="rect">
                            <a:avLst/>
                          </a:prstGeom>
                          <a:ln>
                            <a:noFill/>
                          </a:ln>
                        </wps:spPr>
                        <wps:txbx>
                          <w:txbxContent>
                            <w:p w14:paraId="1C81F49D" w14:textId="77777777" w:rsidR="00CA4132" w:rsidRDefault="00CA4132" w:rsidP="00CA4132">
                              <w:pPr>
                                <w:spacing w:after="160" w:line="259" w:lineRule="auto"/>
                                <w:jc w:val="left"/>
                              </w:pPr>
                              <w:r>
                                <w:rPr>
                                  <w:rFonts w:ascii="Calibri" w:eastAsia="Calibri" w:hAnsi="Calibri" w:cs="Calibri"/>
                                  <w:sz w:val="16"/>
                                </w:rPr>
                                <w:t>AM</w:t>
                              </w:r>
                            </w:p>
                          </w:txbxContent>
                        </wps:txbx>
                        <wps:bodyPr horzOverflow="overflow" vert="horz" lIns="0" tIns="0" rIns="0" bIns="0" rtlCol="0">
                          <a:noAutofit/>
                        </wps:bodyPr>
                      </wps:wsp>
                      <wps:wsp>
                        <wps:cNvPr id="345720" name="Shape 345720"/>
                        <wps:cNvSpPr/>
                        <wps:spPr>
                          <a:xfrm>
                            <a:off x="987208" y="2794168"/>
                            <a:ext cx="671289" cy="142456"/>
                          </a:xfrm>
                          <a:custGeom>
                            <a:avLst/>
                            <a:gdLst/>
                            <a:ahLst/>
                            <a:cxnLst/>
                            <a:rect l="0" t="0" r="0" b="0"/>
                            <a:pathLst>
                              <a:path w="671289" h="142456">
                                <a:moveTo>
                                  <a:pt x="0" y="0"/>
                                </a:moveTo>
                                <a:lnTo>
                                  <a:pt x="671289" y="0"/>
                                </a:lnTo>
                                <a:lnTo>
                                  <a:pt x="671289" y="142456"/>
                                </a:lnTo>
                                <a:lnTo>
                                  <a:pt x="0" y="142456"/>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4631" name="Shape 4631"/>
                        <wps:cNvSpPr/>
                        <wps:spPr>
                          <a:xfrm>
                            <a:off x="987208" y="2794168"/>
                            <a:ext cx="671289" cy="142456"/>
                          </a:xfrm>
                          <a:custGeom>
                            <a:avLst/>
                            <a:gdLst/>
                            <a:ahLst/>
                            <a:cxnLst/>
                            <a:rect l="0" t="0" r="0" b="0"/>
                            <a:pathLst>
                              <a:path w="671289" h="142456">
                                <a:moveTo>
                                  <a:pt x="0" y="142456"/>
                                </a:moveTo>
                                <a:lnTo>
                                  <a:pt x="671289" y="142456"/>
                                </a:lnTo>
                                <a:lnTo>
                                  <a:pt x="671289" y="0"/>
                                </a:lnTo>
                                <a:lnTo>
                                  <a:pt x="0" y="0"/>
                                </a:lnTo>
                                <a:close/>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632" name="Rectangle 4632"/>
                        <wps:cNvSpPr/>
                        <wps:spPr>
                          <a:xfrm>
                            <a:off x="1258064" y="2762418"/>
                            <a:ext cx="236859" cy="141672"/>
                          </a:xfrm>
                          <a:prstGeom prst="rect">
                            <a:avLst/>
                          </a:prstGeom>
                          <a:ln>
                            <a:noFill/>
                          </a:ln>
                        </wps:spPr>
                        <wps:txbx>
                          <w:txbxContent>
                            <w:p w14:paraId="4091F85D" w14:textId="77777777" w:rsidR="00CA4132" w:rsidRDefault="00CA4132" w:rsidP="00CA4132">
                              <w:pPr>
                                <w:spacing w:after="160" w:line="259" w:lineRule="auto"/>
                                <w:jc w:val="left"/>
                              </w:pPr>
                              <w:r>
                                <w:rPr>
                                  <w:rFonts w:ascii="Calibri" w:eastAsia="Calibri" w:hAnsi="Calibri" w:cs="Calibri"/>
                                  <w:sz w:val="16"/>
                                </w:rPr>
                                <w:t>PAD</w:t>
                              </w:r>
                            </w:p>
                          </w:txbxContent>
                        </wps:txbx>
                        <wps:bodyPr horzOverflow="overflow" vert="horz" lIns="0" tIns="0" rIns="0" bIns="0" rtlCol="0">
                          <a:noAutofit/>
                        </wps:bodyPr>
                      </wps:wsp>
                      <wps:wsp>
                        <wps:cNvPr id="345721" name="Shape 345721"/>
                        <wps:cNvSpPr/>
                        <wps:spPr>
                          <a:xfrm>
                            <a:off x="1658459" y="2794168"/>
                            <a:ext cx="474842" cy="142456"/>
                          </a:xfrm>
                          <a:custGeom>
                            <a:avLst/>
                            <a:gdLst/>
                            <a:ahLst/>
                            <a:cxnLst/>
                            <a:rect l="0" t="0" r="0" b="0"/>
                            <a:pathLst>
                              <a:path w="474842" h="142456">
                                <a:moveTo>
                                  <a:pt x="0" y="0"/>
                                </a:moveTo>
                                <a:lnTo>
                                  <a:pt x="474842" y="0"/>
                                </a:lnTo>
                                <a:lnTo>
                                  <a:pt x="474842" y="142456"/>
                                </a:lnTo>
                                <a:lnTo>
                                  <a:pt x="0" y="142456"/>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4634" name="Shape 4634"/>
                        <wps:cNvSpPr/>
                        <wps:spPr>
                          <a:xfrm>
                            <a:off x="1658459" y="2794168"/>
                            <a:ext cx="474842" cy="142456"/>
                          </a:xfrm>
                          <a:custGeom>
                            <a:avLst/>
                            <a:gdLst/>
                            <a:ahLst/>
                            <a:cxnLst/>
                            <a:rect l="0" t="0" r="0" b="0"/>
                            <a:pathLst>
                              <a:path w="474842" h="142456">
                                <a:moveTo>
                                  <a:pt x="0" y="142456"/>
                                </a:moveTo>
                                <a:lnTo>
                                  <a:pt x="474842" y="142456"/>
                                </a:lnTo>
                                <a:lnTo>
                                  <a:pt x="474842" y="0"/>
                                </a:lnTo>
                                <a:lnTo>
                                  <a:pt x="0" y="0"/>
                                </a:lnTo>
                                <a:close/>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635" name="Rectangle 4635"/>
                        <wps:cNvSpPr/>
                        <wps:spPr>
                          <a:xfrm>
                            <a:off x="1834674" y="2754749"/>
                            <a:ext cx="175467" cy="141672"/>
                          </a:xfrm>
                          <a:prstGeom prst="rect">
                            <a:avLst/>
                          </a:prstGeom>
                          <a:ln>
                            <a:noFill/>
                          </a:ln>
                        </wps:spPr>
                        <wps:txbx>
                          <w:txbxContent>
                            <w:p w14:paraId="3AF1CCA5" w14:textId="77777777" w:rsidR="00CA4132" w:rsidRDefault="00CA4132" w:rsidP="00CA4132">
                              <w:pPr>
                                <w:spacing w:after="160" w:line="259" w:lineRule="auto"/>
                                <w:jc w:val="left"/>
                              </w:pPr>
                              <w:r>
                                <w:rPr>
                                  <w:rFonts w:ascii="Calibri" w:eastAsia="Calibri" w:hAnsi="Calibri" w:cs="Calibri"/>
                                  <w:sz w:val="16"/>
                                </w:rPr>
                                <w:t>OH</w:t>
                              </w:r>
                            </w:p>
                          </w:txbxContent>
                        </wps:txbx>
                        <wps:bodyPr horzOverflow="overflow" vert="horz" lIns="0" tIns="0" rIns="0" bIns="0" rtlCol="0">
                          <a:noAutofit/>
                        </wps:bodyPr>
                      </wps:wsp>
                      <wps:wsp>
                        <wps:cNvPr id="345722" name="Shape 345722"/>
                        <wps:cNvSpPr/>
                        <wps:spPr>
                          <a:xfrm>
                            <a:off x="2133390" y="2794168"/>
                            <a:ext cx="31194" cy="142456"/>
                          </a:xfrm>
                          <a:custGeom>
                            <a:avLst/>
                            <a:gdLst/>
                            <a:ahLst/>
                            <a:cxnLst/>
                            <a:rect l="0" t="0" r="0" b="0"/>
                            <a:pathLst>
                              <a:path w="31194" h="142456">
                                <a:moveTo>
                                  <a:pt x="0" y="0"/>
                                </a:moveTo>
                                <a:lnTo>
                                  <a:pt x="31194" y="0"/>
                                </a:lnTo>
                                <a:lnTo>
                                  <a:pt x="31194" y="142456"/>
                                </a:lnTo>
                                <a:lnTo>
                                  <a:pt x="0" y="142456"/>
                                </a:lnTo>
                                <a:lnTo>
                                  <a:pt x="0" y="0"/>
                                </a:lnTo>
                              </a:path>
                            </a:pathLst>
                          </a:custGeom>
                          <a:ln w="0" cap="rnd">
                            <a:round/>
                          </a:ln>
                        </wps:spPr>
                        <wps:style>
                          <a:lnRef idx="0">
                            <a:srgbClr val="000000">
                              <a:alpha val="0"/>
                            </a:srgbClr>
                          </a:lnRef>
                          <a:fillRef idx="1">
                            <a:srgbClr val="DBEEF3"/>
                          </a:fillRef>
                          <a:effectRef idx="0">
                            <a:scrgbClr r="0" g="0" b="0"/>
                          </a:effectRef>
                          <a:fontRef idx="none"/>
                        </wps:style>
                        <wps:bodyPr/>
                      </wps:wsp>
                      <wps:wsp>
                        <wps:cNvPr id="4637" name="Shape 4637"/>
                        <wps:cNvSpPr/>
                        <wps:spPr>
                          <a:xfrm>
                            <a:off x="2133390" y="2794168"/>
                            <a:ext cx="31194" cy="142456"/>
                          </a:xfrm>
                          <a:custGeom>
                            <a:avLst/>
                            <a:gdLst/>
                            <a:ahLst/>
                            <a:cxnLst/>
                            <a:rect l="0" t="0" r="0" b="0"/>
                            <a:pathLst>
                              <a:path w="31194" h="142456">
                                <a:moveTo>
                                  <a:pt x="0" y="142456"/>
                                </a:moveTo>
                                <a:lnTo>
                                  <a:pt x="31194" y="142456"/>
                                </a:lnTo>
                                <a:lnTo>
                                  <a:pt x="31194" y="0"/>
                                </a:lnTo>
                                <a:lnTo>
                                  <a:pt x="0" y="0"/>
                                </a:lnTo>
                                <a:close/>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638" name="Rectangle 4638"/>
                        <wps:cNvSpPr/>
                        <wps:spPr>
                          <a:xfrm>
                            <a:off x="2188750" y="2824597"/>
                            <a:ext cx="31414" cy="141672"/>
                          </a:xfrm>
                          <a:prstGeom prst="rect">
                            <a:avLst/>
                          </a:prstGeom>
                          <a:ln>
                            <a:noFill/>
                          </a:ln>
                        </wps:spPr>
                        <wps:txbx>
                          <w:txbxContent>
                            <w:p w14:paraId="6944AD02" w14:textId="77777777" w:rsidR="00CA4132" w:rsidRDefault="00CA4132" w:rsidP="00CA4132">
                              <w:pPr>
                                <w:spacing w:after="160" w:line="259" w:lineRule="auto"/>
                                <w:jc w:val="left"/>
                              </w:pPr>
                              <w:r>
                                <w:rPr>
                                  <w:rFonts w:ascii="Calibri" w:eastAsia="Calibri" w:hAnsi="Calibri" w:cs="Calibri"/>
                                  <w:sz w:val="16"/>
                                </w:rPr>
                                <w:t xml:space="preserve"> </w:t>
                              </w:r>
                            </w:p>
                          </w:txbxContent>
                        </wps:txbx>
                        <wps:bodyPr horzOverflow="overflow" vert="horz" lIns="0" tIns="0" rIns="0" bIns="0" rtlCol="0">
                          <a:noAutofit/>
                        </wps:bodyPr>
                      </wps:wsp>
                      <wps:wsp>
                        <wps:cNvPr id="4639" name="Shape 4639"/>
                        <wps:cNvSpPr/>
                        <wps:spPr>
                          <a:xfrm>
                            <a:off x="3732879" y="2793128"/>
                            <a:ext cx="455168" cy="0"/>
                          </a:xfrm>
                          <a:custGeom>
                            <a:avLst/>
                            <a:gdLst/>
                            <a:ahLst/>
                            <a:cxnLst/>
                            <a:rect l="0" t="0" r="0" b="0"/>
                            <a:pathLst>
                              <a:path w="455168">
                                <a:moveTo>
                                  <a:pt x="0" y="0"/>
                                </a:moveTo>
                                <a:lnTo>
                                  <a:pt x="455168" y="0"/>
                                </a:lnTo>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640" name="Shape 4640"/>
                        <wps:cNvSpPr/>
                        <wps:spPr>
                          <a:xfrm>
                            <a:off x="3732879" y="4139673"/>
                            <a:ext cx="455168" cy="0"/>
                          </a:xfrm>
                          <a:custGeom>
                            <a:avLst/>
                            <a:gdLst/>
                            <a:ahLst/>
                            <a:cxnLst/>
                            <a:rect l="0" t="0" r="0" b="0"/>
                            <a:pathLst>
                              <a:path w="455168">
                                <a:moveTo>
                                  <a:pt x="0" y="0"/>
                                </a:moveTo>
                                <a:lnTo>
                                  <a:pt x="455168" y="0"/>
                                </a:lnTo>
                              </a:path>
                            </a:pathLst>
                          </a:custGeom>
                          <a:ln w="9511" cap="rnd">
                            <a:round/>
                          </a:ln>
                        </wps:spPr>
                        <wps:style>
                          <a:lnRef idx="1">
                            <a:srgbClr val="000000"/>
                          </a:lnRef>
                          <a:fillRef idx="0">
                            <a:srgbClr val="000000">
                              <a:alpha val="0"/>
                            </a:srgbClr>
                          </a:fillRef>
                          <a:effectRef idx="0">
                            <a:scrgbClr r="0" g="0" b="0"/>
                          </a:effectRef>
                          <a:fontRef idx="none"/>
                        </wps:style>
                        <wps:bodyPr/>
                      </wps:wsp>
                      <wps:wsp>
                        <wps:cNvPr id="4641" name="Shape 4641"/>
                        <wps:cNvSpPr/>
                        <wps:spPr>
                          <a:xfrm>
                            <a:off x="324775" y="4003691"/>
                            <a:ext cx="3408104" cy="0"/>
                          </a:xfrm>
                          <a:custGeom>
                            <a:avLst/>
                            <a:gdLst/>
                            <a:ahLst/>
                            <a:cxnLst/>
                            <a:rect l="0" t="0" r="0" b="0"/>
                            <a:pathLst>
                              <a:path w="3408104">
                                <a:moveTo>
                                  <a:pt x="0" y="0"/>
                                </a:moveTo>
                                <a:lnTo>
                                  <a:pt x="3408104" y="0"/>
                                </a:lnTo>
                              </a:path>
                            </a:pathLst>
                          </a:custGeom>
                          <a:ln w="9511" cap="rnd">
                            <a:custDash>
                              <a:ds d="524205" sp="374430"/>
                            </a:custDash>
                            <a:round/>
                          </a:ln>
                        </wps:spPr>
                        <wps:style>
                          <a:lnRef idx="1">
                            <a:srgbClr val="000000"/>
                          </a:lnRef>
                          <a:fillRef idx="0">
                            <a:srgbClr val="000000">
                              <a:alpha val="0"/>
                            </a:srgbClr>
                          </a:fillRef>
                          <a:effectRef idx="0">
                            <a:scrgbClr r="0" g="0" b="0"/>
                          </a:effectRef>
                          <a:fontRef idx="none"/>
                        </wps:style>
                        <wps:bodyPr/>
                      </wps:wsp>
                      <wps:wsp>
                        <wps:cNvPr id="4642" name="Shape 4642"/>
                        <wps:cNvSpPr/>
                        <wps:spPr>
                          <a:xfrm>
                            <a:off x="324775" y="3069434"/>
                            <a:ext cx="3408104" cy="0"/>
                          </a:xfrm>
                          <a:custGeom>
                            <a:avLst/>
                            <a:gdLst/>
                            <a:ahLst/>
                            <a:cxnLst/>
                            <a:rect l="0" t="0" r="0" b="0"/>
                            <a:pathLst>
                              <a:path w="3408104">
                                <a:moveTo>
                                  <a:pt x="0" y="0"/>
                                </a:moveTo>
                                <a:lnTo>
                                  <a:pt x="3408104" y="0"/>
                                </a:lnTo>
                              </a:path>
                            </a:pathLst>
                          </a:custGeom>
                          <a:ln w="9511" cap="rnd">
                            <a:custDash>
                              <a:ds d="524205" sp="374430"/>
                            </a:custDash>
                            <a:round/>
                          </a:ln>
                        </wps:spPr>
                        <wps:style>
                          <a:lnRef idx="1">
                            <a:srgbClr val="000000"/>
                          </a:lnRef>
                          <a:fillRef idx="0">
                            <a:srgbClr val="000000">
                              <a:alpha val="0"/>
                            </a:srgbClr>
                          </a:fillRef>
                          <a:effectRef idx="0">
                            <a:scrgbClr r="0" g="0" b="0"/>
                          </a:effectRef>
                          <a:fontRef idx="none"/>
                        </wps:style>
                        <wps:bodyPr/>
                      </wps:wsp>
                      <wps:wsp>
                        <wps:cNvPr id="4643" name="Shape 4643"/>
                        <wps:cNvSpPr/>
                        <wps:spPr>
                          <a:xfrm>
                            <a:off x="324775" y="3195196"/>
                            <a:ext cx="3408104" cy="0"/>
                          </a:xfrm>
                          <a:custGeom>
                            <a:avLst/>
                            <a:gdLst/>
                            <a:ahLst/>
                            <a:cxnLst/>
                            <a:rect l="0" t="0" r="0" b="0"/>
                            <a:pathLst>
                              <a:path w="3408104">
                                <a:moveTo>
                                  <a:pt x="0" y="0"/>
                                </a:moveTo>
                                <a:lnTo>
                                  <a:pt x="3408104" y="0"/>
                                </a:lnTo>
                              </a:path>
                            </a:pathLst>
                          </a:custGeom>
                          <a:ln w="9511" cap="rnd">
                            <a:custDash>
                              <a:ds d="524205" sp="374430"/>
                            </a:custDash>
                            <a:round/>
                          </a:ln>
                        </wps:spPr>
                        <wps:style>
                          <a:lnRef idx="1">
                            <a:srgbClr val="000000"/>
                          </a:lnRef>
                          <a:fillRef idx="0">
                            <a:srgbClr val="000000">
                              <a:alpha val="0"/>
                            </a:srgbClr>
                          </a:fillRef>
                          <a:effectRef idx="0">
                            <a:scrgbClr r="0" g="0" b="0"/>
                          </a:effectRef>
                          <a:fontRef idx="none"/>
                        </wps:style>
                        <wps:bodyPr/>
                      </wps:wsp>
                      <wps:wsp>
                        <wps:cNvPr id="4644" name="Shape 4644"/>
                        <wps:cNvSpPr/>
                        <wps:spPr>
                          <a:xfrm>
                            <a:off x="2163161" y="2936624"/>
                            <a:ext cx="1569718" cy="0"/>
                          </a:xfrm>
                          <a:custGeom>
                            <a:avLst/>
                            <a:gdLst/>
                            <a:ahLst/>
                            <a:cxnLst/>
                            <a:rect l="0" t="0" r="0" b="0"/>
                            <a:pathLst>
                              <a:path w="1569718">
                                <a:moveTo>
                                  <a:pt x="0" y="0"/>
                                </a:moveTo>
                                <a:lnTo>
                                  <a:pt x="1569718" y="0"/>
                                </a:lnTo>
                              </a:path>
                            </a:pathLst>
                          </a:custGeom>
                          <a:ln w="9511" cap="rnd">
                            <a:custDash>
                              <a:ds d="524205" sp="374430"/>
                            </a:custDash>
                            <a:round/>
                          </a:ln>
                        </wps:spPr>
                        <wps:style>
                          <a:lnRef idx="1">
                            <a:srgbClr val="000000"/>
                          </a:lnRef>
                          <a:fillRef idx="0">
                            <a:srgbClr val="000000">
                              <a:alpha val="0"/>
                            </a:srgbClr>
                          </a:fillRef>
                          <a:effectRef idx="0">
                            <a:scrgbClr r="0" g="0" b="0"/>
                          </a:effectRef>
                          <a:fontRef idx="none"/>
                        </wps:style>
                        <wps:bodyPr/>
                      </wps:wsp>
                      <wps:wsp>
                        <wps:cNvPr id="4645" name="Rectangle 4645"/>
                        <wps:cNvSpPr/>
                        <wps:spPr>
                          <a:xfrm>
                            <a:off x="2099439" y="1986056"/>
                            <a:ext cx="93198" cy="185115"/>
                          </a:xfrm>
                          <a:prstGeom prst="rect">
                            <a:avLst/>
                          </a:prstGeom>
                          <a:ln>
                            <a:noFill/>
                          </a:ln>
                        </wps:spPr>
                        <wps:txbx>
                          <w:txbxContent>
                            <w:p w14:paraId="0AAE021E" w14:textId="77777777" w:rsidR="00CA4132" w:rsidRDefault="00CA4132" w:rsidP="00CA4132">
                              <w:pPr>
                                <w:spacing w:after="160" w:line="259" w:lineRule="auto"/>
                                <w:jc w:val="left"/>
                              </w:pPr>
                              <w:r>
                                <w:rPr>
                                  <w:rFonts w:ascii="Segoe UI Symbol" w:eastAsia="Segoe UI Symbol" w:hAnsi="Segoe UI Symbol" w:cs="Segoe UI Symbol"/>
                                </w:rPr>
                                <w:t>•</w:t>
                              </w:r>
                            </w:p>
                          </w:txbxContent>
                        </wps:txbx>
                        <wps:bodyPr horzOverflow="overflow" vert="horz" lIns="0" tIns="0" rIns="0" bIns="0" rtlCol="0">
                          <a:noAutofit/>
                        </wps:bodyPr>
                      </wps:wsp>
                      <wps:wsp>
                        <wps:cNvPr id="4646" name="Rectangle 4646"/>
                        <wps:cNvSpPr/>
                        <wps:spPr>
                          <a:xfrm>
                            <a:off x="2169494" y="1986056"/>
                            <a:ext cx="50651" cy="185115"/>
                          </a:xfrm>
                          <a:prstGeom prst="rect">
                            <a:avLst/>
                          </a:prstGeom>
                          <a:ln>
                            <a:noFill/>
                          </a:ln>
                        </wps:spPr>
                        <wps:txbx>
                          <w:txbxContent>
                            <w:p w14:paraId="5093EAF3" w14:textId="77777777" w:rsidR="00CA4132" w:rsidRDefault="00CA4132" w:rsidP="00CA4132">
                              <w:pPr>
                                <w:spacing w:after="160" w:line="259" w:lineRule="auto"/>
                                <w:jc w:val="left"/>
                              </w:pPr>
                              <w:r>
                                <w:rPr>
                                  <w:rFonts w:ascii="Segoe UI Symbol" w:eastAsia="Segoe UI Symbol" w:hAnsi="Segoe UI Symbol" w:cs="Segoe UI Symbol"/>
                                </w:rPr>
                                <w:t xml:space="preserve"> </w:t>
                              </w:r>
                            </w:p>
                          </w:txbxContent>
                        </wps:txbx>
                        <wps:bodyPr horzOverflow="overflow" vert="horz" lIns="0" tIns="0" rIns="0" bIns="0" rtlCol="0">
                          <a:noAutofit/>
                        </wps:bodyPr>
                      </wps:wsp>
                      <wps:wsp>
                        <wps:cNvPr id="4647" name="Rectangle 4647"/>
                        <wps:cNvSpPr/>
                        <wps:spPr>
                          <a:xfrm>
                            <a:off x="2099439" y="2171131"/>
                            <a:ext cx="93198" cy="185115"/>
                          </a:xfrm>
                          <a:prstGeom prst="rect">
                            <a:avLst/>
                          </a:prstGeom>
                          <a:ln>
                            <a:noFill/>
                          </a:ln>
                        </wps:spPr>
                        <wps:txbx>
                          <w:txbxContent>
                            <w:p w14:paraId="55A95301" w14:textId="77777777" w:rsidR="00CA4132" w:rsidRDefault="00CA4132" w:rsidP="00CA4132">
                              <w:pPr>
                                <w:spacing w:after="160" w:line="259" w:lineRule="auto"/>
                                <w:jc w:val="left"/>
                              </w:pPr>
                              <w:r>
                                <w:rPr>
                                  <w:rFonts w:ascii="Segoe UI Symbol" w:eastAsia="Segoe UI Symbol" w:hAnsi="Segoe UI Symbol" w:cs="Segoe UI Symbol"/>
                                </w:rPr>
                                <w:t>•</w:t>
                              </w:r>
                            </w:p>
                          </w:txbxContent>
                        </wps:txbx>
                        <wps:bodyPr horzOverflow="overflow" vert="horz" lIns="0" tIns="0" rIns="0" bIns="0" rtlCol="0">
                          <a:noAutofit/>
                        </wps:bodyPr>
                      </wps:wsp>
                      <wps:wsp>
                        <wps:cNvPr id="4648" name="Rectangle 4648"/>
                        <wps:cNvSpPr/>
                        <wps:spPr>
                          <a:xfrm>
                            <a:off x="2169494" y="2171131"/>
                            <a:ext cx="50651" cy="185115"/>
                          </a:xfrm>
                          <a:prstGeom prst="rect">
                            <a:avLst/>
                          </a:prstGeom>
                          <a:ln>
                            <a:noFill/>
                          </a:ln>
                        </wps:spPr>
                        <wps:txbx>
                          <w:txbxContent>
                            <w:p w14:paraId="5BE22853" w14:textId="77777777" w:rsidR="00CA4132" w:rsidRDefault="00CA4132" w:rsidP="00CA4132">
                              <w:pPr>
                                <w:spacing w:after="160" w:line="259" w:lineRule="auto"/>
                                <w:jc w:val="left"/>
                              </w:pPr>
                              <w:r>
                                <w:rPr>
                                  <w:rFonts w:ascii="Segoe UI Symbol" w:eastAsia="Segoe UI Symbol" w:hAnsi="Segoe UI Symbol" w:cs="Segoe UI Symbol"/>
                                </w:rPr>
                                <w:t xml:space="preserve"> </w:t>
                              </w:r>
                            </w:p>
                          </w:txbxContent>
                        </wps:txbx>
                        <wps:bodyPr horzOverflow="overflow" vert="horz" lIns="0" tIns="0" rIns="0" bIns="0" rtlCol="0">
                          <a:noAutofit/>
                        </wps:bodyPr>
                      </wps:wsp>
                      <wps:wsp>
                        <wps:cNvPr id="4649" name="Rectangle 4649"/>
                        <wps:cNvSpPr/>
                        <wps:spPr>
                          <a:xfrm>
                            <a:off x="2099439" y="2356459"/>
                            <a:ext cx="93198" cy="185115"/>
                          </a:xfrm>
                          <a:prstGeom prst="rect">
                            <a:avLst/>
                          </a:prstGeom>
                          <a:ln>
                            <a:noFill/>
                          </a:ln>
                        </wps:spPr>
                        <wps:txbx>
                          <w:txbxContent>
                            <w:p w14:paraId="0E31E5A0" w14:textId="77777777" w:rsidR="00CA4132" w:rsidRDefault="00CA4132" w:rsidP="00CA4132">
                              <w:pPr>
                                <w:spacing w:after="160" w:line="259" w:lineRule="auto"/>
                                <w:jc w:val="left"/>
                              </w:pPr>
                              <w:r>
                                <w:rPr>
                                  <w:rFonts w:ascii="Segoe UI Symbol" w:eastAsia="Segoe UI Symbol" w:hAnsi="Segoe UI Symbol" w:cs="Segoe UI Symbol"/>
                                </w:rPr>
                                <w:t>•</w:t>
                              </w:r>
                            </w:p>
                          </w:txbxContent>
                        </wps:txbx>
                        <wps:bodyPr horzOverflow="overflow" vert="horz" lIns="0" tIns="0" rIns="0" bIns="0" rtlCol="0">
                          <a:noAutofit/>
                        </wps:bodyPr>
                      </wps:wsp>
                      <wps:wsp>
                        <wps:cNvPr id="4650" name="Rectangle 4650"/>
                        <wps:cNvSpPr/>
                        <wps:spPr>
                          <a:xfrm>
                            <a:off x="2169494" y="2356459"/>
                            <a:ext cx="50651" cy="185115"/>
                          </a:xfrm>
                          <a:prstGeom prst="rect">
                            <a:avLst/>
                          </a:prstGeom>
                          <a:ln>
                            <a:noFill/>
                          </a:ln>
                        </wps:spPr>
                        <wps:txbx>
                          <w:txbxContent>
                            <w:p w14:paraId="2B42ED10" w14:textId="77777777" w:rsidR="00CA4132" w:rsidRDefault="00CA4132" w:rsidP="00CA4132">
                              <w:pPr>
                                <w:spacing w:after="160" w:line="259" w:lineRule="auto"/>
                                <w:jc w:val="left"/>
                              </w:pPr>
                              <w:r>
                                <w:rPr>
                                  <w:rFonts w:ascii="Segoe UI Symbol" w:eastAsia="Segoe UI Symbol" w:hAnsi="Segoe UI Symbol" w:cs="Segoe UI Symbol"/>
                                </w:rPr>
                                <w:t xml:space="preserve"> </w:t>
                              </w:r>
                            </w:p>
                          </w:txbxContent>
                        </wps:txbx>
                        <wps:bodyPr horzOverflow="overflow" vert="horz" lIns="0" tIns="0" rIns="0" bIns="0" rtlCol="0">
                          <a:noAutofit/>
                        </wps:bodyPr>
                      </wps:wsp>
                    </wpg:wgp>
                  </a:graphicData>
                </a:graphic>
              </wp:inline>
            </w:drawing>
          </mc:Choice>
          <mc:Fallback>
            <w:pict>
              <v:group w14:anchorId="65A8DAAF" id="Group 261777" o:spid="_x0000_s1051" style="width:359.35pt;height:336.05pt;mso-position-horizontal-relative:char;mso-position-vertical-relative:line" coordorigin=",426" coordsize="45640,4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6bcBIAAMHcAAAOAAAAZHJzL2Uyb0RvYy54bWzsXW1v4zYS/n7A/QfD39uIFPUWNFtcu21x&#10;wOFatL0f4Dh2EsCxDdu7yfbX3zMkhyJluZayiZxY2gXWXpqWKY6e4cOZ4cx33z89LEafZ5vt/Wp5&#10;NRbfRuPRbDld3dwvb6/G//vz52/y8Wi7myxvJovVcnY1/jLbjr//8M9/fPe4vpzJ1d1qcTPbjHCR&#10;5fbycX01vtvt1pcXF9vp3exhsv12tZ4t8eF8tXmY7PDfze3FzWbyiKs/LC5kFKUXj6vNzXqzms62&#10;W7R+NB+OP+jrz+ez6e7X+Xw7240WV2OMbaf/3eh/r+nfiw/fTS5vN5P13f3UDmPyjFE8TO6X+FF3&#10;qY+T3WT0aXO/d6mH++lmtV3Nd99OVw8Xq/n8fjrT94C7EVHlbn7ZrD6t9b3cXj7ert00YWor8/Ts&#10;y07/+/m3zej+5mosU5Fl2Xi0nDxATvqnR7YNk/S4vr1E31826z/Wv21sw635H93303zzQK+4o9GT&#10;nt4vbnpnT7vRFI0qSVUUqfFois+UTLMiy40ApneQUvk9fCataKZ3Px359gX/+AWN0Q3pcY0HalvO&#10;2fbr5uyPu8l6pkWxpXmwc6aSRPKM/Y5nbbK8XcxGulVPke7rJmx7ucXc1cyWSkQcx2I8onmJ8lSK&#10;wswLz1wSpVls5k1KFWf6Y3fjk8v1Zrv7ZbZ6GNGbq/EGQ9FP4+Tzf7Y7jARduQv9/GJJ/y5XP98v&#10;FuZTasH88Qjp3e7p+kk/GELQYKjpenXzBXd+t9r89SswP1+sHq/GK/tuTGoAP06fjkeLfy8x44Q4&#10;frPhN9f8ZrNb/LjSuDTD+den3Wp+r8db/podF0RpxtCBTNO0TqZobSNT3DqkGYssie1DzsKM40gU&#10;VpoizVSsH/XOpCn5NvoizaJWmhpC9JgBzccRGqcqU0ViEFpqJxapkEIk+B1SbCIB/jVkOhNp3DOR&#10;ZgCXWaZ8pYvWNgBVWZ4nYCcQmUzzSGqRTS5ZpElcxAkUgRVpkXeLUsX30hOUZlj9jEj1Sos1FC1t&#10;xBlncSJzCEzLU0VZQl8v5YlHRouySGKlVaCHzukns3xSf14yQeVuzOKJtjt+N31a8ltaZP+WVa4n&#10;O/oeXZTeju6gG8yvU9MD1s0/V/rDXcl8+CErP10s93vZy+D+cBOmA97Qj5ilnn8Yjf6tLZYjrNdF&#10;ggV9NJ2AbG+WN5omgGYub/hqe0Rgu/uymNFAF8vfZ3NQAlA5ob+33dxe/7jYjD5PaBXXf2jS9aDQ&#10;lb4zB8Vw34oOfou6Thbru4m9lr2M/QF9SXsl6jnTxL562akdjWH34MgQOXN8DMl9SQ9rtdy57y+x&#10;M9E/SMuBvduSgNAN0f+6ZCCZY5UODW7ZbrZeSeivAQwWFRqFAxjeKxjAlStLgyM8DcGgMiwHeneV&#10;5CrS3y5XhhhbLiGZvcUKVK+6v/K16OstEFDObiy0WNihkL4q14O1t1pwD6Nzyz7hmuGuSeQ0uD3u&#10;x6/m2n5/Xo+4B7/6o6j2mS5W25kZ0omXJBXR32FJamNzOmToyGC3qeHcjqc2QqLIZEoGIDyJKi2U&#10;0FvqEol5nETETehBTbMcOyrzGLFxiW0Yr2Pm0ISxXPfP3sxBKrFGom4a2koUZqsk1jTlrUjUWWz6&#10;somqNVxlbhqaSbTIEwI7QFhksFVp/VlKNIOtkrfF3WM0I43QJ4w6g3xg6XDT0FaiQshEicrWuCLS&#10;lFfMbtSuto72SaSwOdWoXTcNrUUqM1ivKpxWibjAo2NX0q5NzM622he9W2tiNrsIerIbiVRi30Ge&#10;ByI/Mo5S7Eig60LFC7PAaciRccf1CKUw99ag1BiBG4tUiEzkxq0n0jyDVEOR5qkiibNI0069Bsbg&#10;3SeROhOzv5ZCPpZSNEIp9iyp9mETPUqLKKko3riQ5CowMk2SKNdLNWxPnSym0lkJe6J5c2coDWTq&#10;pqGZTGWuFDnySfVGRaTMxtNTvVkCMwLLNIFbqMN9qVna+4RTZ+8LZNrO5icyxJoYm1+WxUV1F1Ox&#10;NHSseZ3RpC8odbYjdmfkbgqaIRTxL4VFaCLTArAPuJHSy6xeR2GESGL9rHhKtzP7rRkIGW/tOA4b&#10;b3mXdchsay6l2aB/S8YCax0b2jHm/Iy1Hg4h0xQ7jsHf95b9fbkzxTmAtDPDKewAFbiGtqwmsKxq&#10;2lGuYHkhADm9guVFjAciXMA6w4cdBwBihlEHD6VihEzRnRyDiL0aeuZ5kfNNsY9i+un6fvrD7C/f&#10;f56KCLqerp0lkdJKCI5z7VKRWUFbZv0ReLtRML6fw5+48Nr8i6b3/vj58/aeEWIdX+ep/yqfu/b4&#10;k4wCN/4x53+fPPUUcRI6J9HSakMRyUwJY2+FeySCgzJc294TdEtAHoOuUrky9MyHFQOFX334xWan&#10;hkWOPw1BaFEMV66dTBVLa+g0H6VCQEcQwIUShdYWjP39cYfXHoBrInfOKMSGFst9M6zZrjc38KQZ&#10;IGsfqkgiYtA+VhxFKKIIy4rzaaryIe7GHuBYRC92GjFFDVaolG1ro5Jj6cWLFHHVXZJmQuYcLqIk&#10;fvNUbIpHQvsNM5A6PgUOAZ13TCHztbyurGf51apRe/taj3p3z7341dfddnSGdHIHfvU78ijNZ813&#10;Oe+FJ33M6a99XnrFk5yLxO1wnJeokQngLEEZ4OKQIcBDZtCf8cOve/AMwVTypsOAQ7zwmwneGuKJ&#10;9QnIVif7DgVvFdCP+2QHrW2WxaTIsXvWiwnC6xFJEO5TEJQe5XysCW4Ss4WGCu+G6bhdV3+YTmXr&#10;qZmOm4ZGSrWAU9LSVzg9BqZzUJU2ULyGZjXuGCrngemYkyRncHajcC5JZjpoaaNnzxKUAS4GpjOc&#10;nHql8/h0sLqG6bR0HssYXjNjRiSqY6KfSm+KhAfFHfftnuq46M/+UB1nrDM6VVMdNw2NqI5IYVkn&#10;ocFuUcd1cL47x8FQE+RxUqsOj+QlrDp8raNWHa9joKqZEfGrv3ds3HHgOvrQrHXFnZERnTIihN4v&#10;tLThOueJygAYh8hOO8R5vUM0DWadyaVlU707Jk4nvGvITjsbgMhxJtQe+FEyF3EldAQZbPA5L4yd&#10;23W0sbw30Y+a2MCf6CtV29ZGrUrKJ0VGvwNkJxaisOFAga5iU11n8UB2IC9BdeyljjKdsl9w60xw&#10;+HUgOjVhPh9/+Omnnzm4sk/uK4SLBJjEDsIppkbbj3NEZICfQzSnFdzKzgPJGXLhUFZKAM15jv3j&#10;AGhttyDmOSI+zYKYJ6IaQB4jJMwtiJ1zHHcvvTDoKBygqmhTamkjTiT7kjnOVxp+k0tzxL000FEG&#10;Ph317rGBzrmNHcTzQ3L4LrybMOykubdoSPZFwctvOtlXSilPfL4PfLQ7k+ijQeSRyqvajR8kOiDD&#10;C+sAhyH33dPV+M3lvkujqv+UWlotDmX4Jg7r5nlqo8A5Jlfnt+I01CeDA4/i+csDX8GP7nyB9YH2&#10;/h8nW6SSnFzebEfgYIlUOJeAPO5IGRlnON7Ck+Z3HXJIzugpNUm0TcbM0mrFH3SYQzJFmrvqstLO&#10;C+pFXGYwEVadoO7xO+mqwqMYYDSkYv2qoggHQid1uroKO2t3dtmDUQ5QppW0LvwAa8czK9bOyRmP&#10;YoDRAKPXgVHVU5yCUbRhdVKksbBnd7FBwrkr+nq55RdJWiDbjvFTnQxHPIrn44ivMLA6k0+cZnLI&#10;DM71ZlIKwN9z+VJrGywZO6hMAZm9/EUnLU5idhYlbz7zHKwor4Town2B2vajIh1tVii48w1SvdMf&#10;fUTX1l/6BmedE8rTCYsPis3AuF05VS5wWhUJ56xbP4HNqNPkYyh2ZO+uFyZvEiiI3x5ybftXCBql&#10;S6Q9lIOg1QhejsqyeGI5O9NNL+QM061zFHveKmo9KmNa6Cx6/WpDEkfGkQqoIlUpFAX/6IxHieq4&#10;OI1Jr9QbLQ2h1kBXt7YRalBvKELZL71mlwT2tAWHYrep7QlQxZ4PEi1t5BkUHEI4SCErqhc/oPGJ&#10;xGUm0b13FrKbACsKqzK//vz9iOGK9jKYH9zECxiZB2vxG7MWU02o0MxVln1sFOCEZDuu4tCABlP4&#10;C1jxgT7U35pSEj7SRW/cJY+z7VU0OCLbEA0uhQzyysUUbQvdWS722t461BzCjJg4WzcfXoQCR+Ly&#10;qx+RywY+/uztpK0Yag69WNqKVDgXpr+ZQmsbnubVHJI5NsjG9FBCsZoKmB8t9sG8atGh2BnB+0K7&#10;EWW5b79E7OVzRVpgd1at3VoVabemLWeL7YtInWsnQKl7shstmEjIyFWHUAkdVq2Km7Rao6Zbkbqj&#10;xn0Raa2Xwexiye7TWqQoqpgbJ0WpeCsi7bbamynK3iMblnBH6AOUuie7tUhTkaFgTUhrT1p2KO5b&#10;GD15u2vW0na2Zq/sUJxkUSRqFC+nRaB6b/rqniXrVemRKd7ZJ5TWWpqNTJor3rLsEPLCp5BaiNJK&#10;2aGORdovz5+Om6xBqYmmbCxSv+wQajJmuVF25WIaFzjxyyeYEvzRmrkznDrrSE8IEnYcdUJ1z3aj&#10;1RSn7V3doVihbpSq6t5T1h1SbpvdF5k6o5/PkMqSWo1k6tUdwmHWODG530qc5nRwzTqGkHXBhdJ3&#10;Ym0wQSA9Wk5RO8vC1ObiS8tqWo3EqbzCQzIH5Y0qTr5K5aG9pKe+/f9VK8eHlYcwjue7/MLKQ+6W&#10;2rr9hspD78DTQcUyQr8fWtrY4vzKQ3B1INKsEpgb1C9RJj+Ux0s6A4gdB3zieUHDqMPHfumeQ2kN&#10;yooheGfMl7gp5444UnoIesRQcuPT8EsPSRQh0q4i391hRoxm/EZYmYR/0fTeHz9/3t5BQuELQ+kh&#10;+CtHOnnb2zsoieo2Vei2s7kCuq70EIolJnshSQF0Y5QxMU8gc5WTQJeGUQfdEpDswDkE3aD0kLsp&#10;Bgq/+vCLzVmFIwBH7ixXekgqu+c2lwlKDyHq1gP4/rhDgA/A1eLenk/WxFTWWtfRiseisUUASUpc&#10;7vYY+Wil2aiUOw2UHsoznH02QWhkf9cLs7f0vq7pzumiXmwfdZI2Z7zzstQ6o3Sj/YZ3WFCTKVOp&#10;sRQq1wLRgYWUpbZq5ulMJ/NIOHVbWquVTfTgMY3M1zoa/OF11Mmn+O5ZafOrr7wbd+RRmosAJ1RY&#10;VVOuv6+w+l6IUl9rD6XS+UmcFaCdj+Q8URkA4xBZaoc4r3eIpnJr5EOz2qc91xnyG739YEoKc9x3&#10;U6K1Dd1J8iLCkV86zyZhFYfr2ZBoTuqyV32oW7LjuFtvyA4cWMHukwhQS6eWV+hkIDu0pw3pi6dM&#10;A1XNvfjV16iNO4aqdyA751J+CEkSQlwqammjac8TlQEwBrIz1B96nfpDaVzrREZrGwgKmSBaEp4Z&#10;zXZSuXf+d68AUbdsR3Ov3riRNbOpaFXb1kqoXgGiWrrDJT5Ob9vhkbyEbYevddS243UMlDXTHH4d&#10;6E5dYv6e1pVOKeYt9F+XJ9kbWVz9CkRnBMsAQof4TjvIeb3D3UN14xIafRm3g3GHki/TNu+cfFk4&#10;wFZj3CmPtTXDoFeCyFh3KoGQezWIuuU7zlrcH+uOo7GlK6tlJKRf8aRWsdpiH6enO3YgL8F2mhYw&#10;KfsFipp1Jb8OXKeO6/S0CFGKymxVruN2Yo307FlCMgDQIabTCm9l54HnDFWIdBWiFOdF63iOYwYN&#10;8VdWIZI5ojc41pO9WNUyRN3SHOeR6wXNgWHcOSY5LqA8QtpInn7hFVAcnFu3UX8sz6HwCnxao8er&#10;8eCnf/t+ehy2rdCL8vhtazjQSfA000fIyui1AQ4DHGbvJQeYqpj8kcKinSPVixpTERV+0F8v0cA1&#10;F4bKD7XrA0WyDnWIyGY4utX/XpfF22bz+fvBUcWUBBy184Z6OIqRRVsZA/+Ao4bJJQccLTajzRng&#10;aO8sc3lCvxk9K+viISFlIpBAHP7rAUcDji57VMo9RRKE6jan3YlnvxKRLOIU8TkhkFwJH3JtsAmx&#10;80OTPIq6w5Khh/aQ0ZSvMJQiGkoRwXFtjya6UkSq1vWL1jZRUTIqwOhgiANUkAMSVcEqqxIlT4bt&#10;VXsJUbhd6Mt3dYgRFePtzfTEJKpqj6aitZVMBVg6Ml4flGkSpQl21yeSqdvF90Wmzm3o5zUyB2ga&#10;Hzf2cSqRX05U0yifFqduR9kXmda6o0zSgeYy9XBaK9PT4rRv+ceQ/a3GxWhywjWXqbeeyjhJ4WMM&#10;yelpceqYdk9wCgJRI9OSVjTauGPD4dbTWpmeFqeO8J1apqi9fnv5eLvWZ/ZvN5P13f3042Q38f+P&#10;94/ry5lc3a0WN7PNh/8DAAD//wMAUEsDBBQABgAIAAAAIQAKRyON3QAAAAUBAAAPAAAAZHJzL2Rv&#10;d25yZXYueG1sTI9BS8NAEIXvgv9hGcGb3WzFpsRsSinqqQi2gnibZqdJaHY2ZLdJ+u9dvdTLwOM9&#10;3vsmX022FQP1vnGsQc0SEMSlMw1XGj73rw9LED4gG2wdk4YLeVgVtzc5ZsaN/EHDLlQilrDPUEMd&#10;QpdJ6cuaLPqZ64ijd3S9xRBlX0nT4xjLbSvnSbKQFhuOCzV2tKmpPO3OVsPbiOP6Ub0M29Nxc/ne&#10;P71/bRVpfX83rZ9BBJrCNQy/+BEdish0cGc2XrQa4iPh70YvVcsUxEHDIp0rkEUu/9MXPwAAAP//&#10;AwBQSwECLQAUAAYACAAAACEAtoM4kv4AAADhAQAAEwAAAAAAAAAAAAAAAAAAAAAAW0NvbnRlbnRf&#10;VHlwZXNdLnhtbFBLAQItABQABgAIAAAAIQA4/SH/1gAAAJQBAAALAAAAAAAAAAAAAAAAAC8BAABf&#10;cmVscy8ucmVsc1BLAQItABQABgAIAAAAIQAQvD6bcBIAAMHcAAAOAAAAAAAAAAAAAAAAAC4CAABk&#10;cnMvZTJvRG9jLnhtbFBLAQItABQABgAIAAAAIQAKRyON3QAAAAUBAAAPAAAAAAAAAAAAAAAAAMoU&#10;AABkcnMvZG93bnJldi54bWxQSwUGAAAAAAQABADzAAAA1BUAAAAA&#10;">
                <v:rect id="Rectangle 4552" o:spid="_x0000_s1052" style="position:absolute;left:45133;top:4086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rPxgAAAN0AAAAPAAAAZHJzL2Rvd25yZXYueG1sRI9Pi8Iw&#10;FMTvgt8hPMGbpiur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w1aaz8YAAADdAAAA&#10;DwAAAAAAAAAAAAAAAAAHAgAAZHJzL2Rvd25yZXYueG1sUEsFBgAAAAADAAMAtwAAAPoCAAAAAA==&#10;" filled="f" stroked="f">
                  <v:textbox inset="0,0,0,0">
                    <w:txbxContent>
                      <w:p w14:paraId="38A59423" w14:textId="77777777" w:rsidR="00CA4132" w:rsidRDefault="00CA4132" w:rsidP="00CA4132">
                        <w:pPr>
                          <w:spacing w:after="160" w:line="259" w:lineRule="auto"/>
                          <w:jc w:val="left"/>
                        </w:pPr>
                        <w:r>
                          <w:rPr>
                            <w:b/>
                          </w:rPr>
                          <w:t xml:space="preserve"> </w:t>
                        </w:r>
                      </w:p>
                    </w:txbxContent>
                  </v:textbox>
                </v:rect>
                <v:rect id="Rectangle 4566" o:spid="_x0000_s1053" style="position:absolute;top:3175;width:330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Zx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HIBVnHHAAAA3QAA&#10;AA8AAAAAAAAAAAAAAAAABwIAAGRycy9kb3ducmV2LnhtbFBLBQYAAAAAAwADALcAAAD7AgAAAAA=&#10;" filled="f" stroked="f">
                  <v:textbox inset="0,0,0,0">
                    <w:txbxContent>
                      <w:p w14:paraId="4330E1CD" w14:textId="77777777" w:rsidR="00CA4132" w:rsidRDefault="00CA4132" w:rsidP="00CA4132">
                        <w:pPr>
                          <w:spacing w:after="160" w:line="259" w:lineRule="auto"/>
                          <w:jc w:val="left"/>
                        </w:pPr>
                        <w:r>
                          <w:rPr>
                            <w:rFonts w:ascii="Calibri" w:eastAsia="Calibri" w:hAnsi="Calibri" w:cs="Calibri"/>
                            <w:sz w:val="19"/>
                          </w:rPr>
                          <w:t>rows</w:t>
                        </w:r>
                      </w:p>
                    </w:txbxContent>
                  </v:textbox>
                </v:rect>
                <v:rect id="Rectangle 4569" o:spid="_x0000_s1054" style="position:absolute;left:36474;top:426;width:1212;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ID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A57CA8YAAADdAAAA&#10;DwAAAAAAAAAAAAAAAAAHAgAAZHJzL2Rvd25yZXYueG1sUEsFBgAAAAADAAMAtwAAAPoCAAAAAA==&#10;" filled="f" stroked="f">
                  <v:textbox inset="0,0,0,0">
                    <w:txbxContent>
                      <w:p w14:paraId="2A586892" w14:textId="77777777" w:rsidR="00CA4132" w:rsidRDefault="00CA4132" w:rsidP="00CA4132">
                        <w:pPr>
                          <w:spacing w:after="160" w:line="259" w:lineRule="auto"/>
                          <w:jc w:val="left"/>
                        </w:pPr>
                        <w:r>
                          <w:rPr>
                            <w:rFonts w:ascii="Calibri" w:eastAsia="Calibri" w:hAnsi="Calibri" w:cs="Calibri"/>
                            <w:sz w:val="18"/>
                          </w:rPr>
                          <w:t>m</w:t>
                        </w:r>
                      </w:p>
                    </w:txbxContent>
                  </v:textbox>
                </v:rect>
                <v:rect id="Rectangle 4570" o:spid="_x0000_s1055" style="position:absolute;left:4788;top:2680;width:5394;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14:paraId="1CB06476" w14:textId="77777777" w:rsidR="00CA4132" w:rsidRDefault="00CA4132" w:rsidP="00CA4132">
                        <w:pPr>
                          <w:spacing w:after="160" w:line="259" w:lineRule="auto"/>
                          <w:jc w:val="left"/>
                        </w:pPr>
                        <w:r>
                          <w:rPr>
                            <w:rFonts w:ascii="Calibri" w:eastAsia="Calibri" w:hAnsi="Calibri" w:cs="Calibri"/>
                            <w:sz w:val="18"/>
                          </w:rPr>
                          <w:t>Columns</w:t>
                        </w:r>
                      </w:p>
                    </w:txbxContent>
                  </v:textbox>
                </v:rect>
                <v:shape id="Shape 4571" o:spid="_x0000_s1056" style="position:absolute;left:37352;top:2640;width:0;height:1954;visibility:visible;mso-wrap-style:square;v-text-anchor:top" coordsize="0,195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f1JxAAAAN0AAAAPAAAAZHJzL2Rvd25yZXYueG1sRI/disIw&#10;FITvBd8hnAXvNFX8KdUoIuzizSLb+gCH5tiWbU5CE7X69BtB2MthZr5hNrvetOJGnW8sK5hOEhDE&#10;pdUNVwrOxec4BeEDssbWMil4kIfddjjYYKbtnX/olodKRAj7DBXUIbhMSl/WZNBPrCOO3sV2BkOU&#10;XSV1h/cIN62cJclSGmw4LtTo6FBT+ZtfjYLKpe5RGP+VH0/zZUrP0+J7f1Fq9NHv1yAC9eE//G4f&#10;tYL5YjWF15v4BOT2DwAA//8DAFBLAQItABQABgAIAAAAIQDb4fbL7gAAAIUBAAATAAAAAAAAAAAA&#10;AAAAAAAAAABbQ29udGVudF9UeXBlc10ueG1sUEsBAi0AFAAGAAgAAAAhAFr0LFu/AAAAFQEAAAsA&#10;AAAAAAAAAAAAAAAAHwEAAF9yZWxzLy5yZWxzUEsBAi0AFAAGAAgAAAAhAA/F/UnEAAAA3QAAAA8A&#10;AAAAAAAAAAAAAAAABwIAAGRycy9kb3ducmV2LnhtbFBLBQYAAAAAAwADALcAAAD4AgAAAAA=&#10;" path="m,l,195342e" filled="f" strokeweight=".26419mm">
                  <v:stroke endcap="round"/>
                  <v:path arrowok="t" textboxrect="0,0,0,195342"/>
                </v:shape>
                <v:shape id="Shape 4572" o:spid="_x0000_s1057" style="position:absolute;left:3253;top:2640;width:0;height:1954;visibility:visible;mso-wrap-style:square;v-text-anchor:top" coordsize="0,195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M+xAAAAN0AAAAPAAAAZHJzL2Rvd25yZXYueG1sRI/disIw&#10;FITvF3yHcATv1lTxp1SjiKB4s4jVBzg0x7bYnIQmavXpNwsLXg4z8w2zXHemEQ9qfW1ZwWiYgCAu&#10;rK65VHA5775TED4ga2wsk4IXeVivel9LzLR98okeeShFhLDPUEEVgsuk9EVFBv3QOuLoXW1rMETZ&#10;llK3+Ixw08hxksykwZrjQoWOthUVt/xuFJQuda+z8fv8cJzMUnofpz+bq1KDfrdZgAjUhU/4v33Q&#10;CibT+Rj+3sQnIFe/AAAA//8DAFBLAQItABQABgAIAAAAIQDb4fbL7gAAAIUBAAATAAAAAAAAAAAA&#10;AAAAAAAAAABbQ29udGVudF9UeXBlc10ueG1sUEsBAi0AFAAGAAgAAAAhAFr0LFu/AAAAFQEAAAsA&#10;AAAAAAAAAAAAAAAAHwEAAF9yZWxzLy5yZWxzUEsBAi0AFAAGAAgAAAAhAP8XYz7EAAAA3QAAAA8A&#10;AAAAAAAAAAAAAAAABwIAAGRycy9kb3ducmV2LnhtbFBLBQYAAAAAAwADALcAAAD4AgAAAAA=&#10;" path="m,l,195342e" filled="f" strokeweight=".26419mm">
                  <v:stroke endcap="round"/>
                  <v:path arrowok="t" textboxrect="0,0,0,195342"/>
                </v:shape>
                <v:shape id="Shape 4573" o:spid="_x0000_s1058" style="position:absolute;left:3247;top:4584;width:34082;height:13464;visibility:visible;mso-wrap-style:square;v-text-anchor:top" coordsize="3408129,134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1MexQAAAN0AAAAPAAAAZHJzL2Rvd25yZXYueG1sRI9PawIx&#10;FMTvgt8hvIIXqVm1/1iNUipCPUm3Qq+PzXM3dfOyJHFdv31TEDwOM/MbZrnubSM68sE4VjCdZCCI&#10;S6cNVwoO39vHNxAhImtsHJOCKwVYr4aDJebaXfiLuiJWIkE45KigjrHNpQxlTRbDxLXEyTs6bzEm&#10;6SupPV4S3DZylmUv0qLhtFBjSx81lafibBVszz/+d4xd2Fx3uDuctDG8L5QaPfTvCxCR+ngP39qf&#10;WsHT8+sc/t+kJyBXfwAAAP//AwBQSwECLQAUAAYACAAAACEA2+H2y+4AAACFAQAAEwAAAAAAAAAA&#10;AAAAAAAAAAAAW0NvbnRlbnRfVHlwZXNdLnhtbFBLAQItABQABgAIAAAAIQBa9CxbvwAAABUBAAAL&#10;AAAAAAAAAAAAAAAAAB8BAABfcmVscy8ucmVsc1BLAQItABQABgAIAAAAIQC7i1MexQAAAN0AAAAP&#10;AAAAAAAAAAAAAAAAAAcCAABkcnMvZG93bnJldi54bWxQSwUGAAAAAAMAAwC3AAAA+QIAAAAA&#10;" path="m,1346479r3408129,l3408129,,,,,1346479xe" filled="f" strokecolor="#3e3e3e" strokeweight=".26419mm">
                  <v:stroke endcap="round"/>
                  <v:path arrowok="t" textboxrect="0,0,3408129,1346479"/>
                </v:shape>
                <v:rect id="Rectangle 4574" o:spid="_x0000_s1059" style="position:absolute;left:1726;top:4694;width:83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tAxwAAAN0AAAAPAAAAZHJzL2Rvd25yZXYueG1sRI9Pa8JA&#10;FMTvgt9heYI33Vhs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GhG+0DHAAAA3QAA&#10;AA8AAAAAAAAAAAAAAAAABwIAAGRycy9kb3ducmV2LnhtbFBLBQYAAAAAAwADALcAAAD7AgAAAAA=&#10;" filled="f" stroked="f">
                  <v:textbox inset="0,0,0,0">
                    <w:txbxContent>
                      <w:p w14:paraId="360AB7EB" w14:textId="77777777" w:rsidR="00CA4132" w:rsidRDefault="00CA4132" w:rsidP="00CA4132">
                        <w:pPr>
                          <w:spacing w:after="160" w:line="259" w:lineRule="auto"/>
                          <w:jc w:val="left"/>
                        </w:pPr>
                        <w:r>
                          <w:rPr>
                            <w:rFonts w:ascii="Calibri" w:eastAsia="Calibri" w:hAnsi="Calibri" w:cs="Calibri"/>
                            <w:sz w:val="20"/>
                          </w:rPr>
                          <w:t>1</w:t>
                        </w:r>
                      </w:p>
                    </w:txbxContent>
                  </v:textbox>
                </v:rect>
                <v:rect id="Rectangle 4575" o:spid="_x0000_s1060" style="position:absolute;left:1726;top:6215;width:83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7b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wpe28YAAADdAAAA&#10;DwAAAAAAAAAAAAAAAAAHAgAAZHJzL2Rvd25yZXYueG1sUEsFBgAAAAADAAMAtwAAAPoCAAAAAA==&#10;" filled="f" stroked="f">
                  <v:textbox inset="0,0,0,0">
                    <w:txbxContent>
                      <w:p w14:paraId="543E7CED" w14:textId="77777777" w:rsidR="00CA4132" w:rsidRDefault="00CA4132" w:rsidP="00CA4132">
                        <w:pPr>
                          <w:spacing w:after="160" w:line="259" w:lineRule="auto"/>
                          <w:jc w:val="left"/>
                        </w:pPr>
                        <w:r>
                          <w:rPr>
                            <w:rFonts w:ascii="Calibri" w:eastAsia="Calibri" w:hAnsi="Calibri" w:cs="Calibri"/>
                            <w:sz w:val="20"/>
                          </w:rPr>
                          <w:t>2</w:t>
                        </w:r>
                      </w:p>
                    </w:txbxContent>
                  </v:textbox>
                </v:rect>
                <v:rect id="Rectangle 4576" o:spid="_x0000_s1061" style="position:absolute;left:1985;top:9733;width:75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CsxwAAAN0AAAAPAAAAZHJzL2Rvd25yZXYueG1sRI9Pa8JA&#10;FMTvBb/D8oTemo3F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PfYwKzHAAAA3QAA&#10;AA8AAAAAAAAAAAAAAAAABwIAAGRycy9kb3ducmV2LnhtbFBLBQYAAAAAAwADALcAAAD7AgAAAAA=&#10;" filled="f" stroked="f">
                  <v:textbox inset="0,0,0,0">
                    <w:txbxContent>
                      <w:p w14:paraId="7C4B5FAB" w14:textId="77777777" w:rsidR="00CA4132" w:rsidRDefault="00CA4132" w:rsidP="00CA4132">
                        <w:pPr>
                          <w:spacing w:after="160" w:line="259" w:lineRule="auto"/>
                          <w:jc w:val="left"/>
                        </w:pPr>
                        <w:r>
                          <w:rPr>
                            <w:rFonts w:ascii="Calibri" w:eastAsia="Calibri" w:hAnsi="Calibri" w:cs="Calibri"/>
                            <w:sz w:val="20"/>
                          </w:rPr>
                          <w:t xml:space="preserve">. </w:t>
                        </w:r>
                      </w:p>
                    </w:txbxContent>
                  </v:textbox>
                </v:rect>
                <v:rect id="Rectangle 4577" o:spid="_x0000_s1062" style="position:absolute;left:1985;top:11254;width:75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U3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JiUZTfHAAAA3QAA&#10;AA8AAAAAAAAAAAAAAAAABwIAAGRycy9kb3ducmV2LnhtbFBLBQYAAAAAAwADALcAAAD7AgAAAAA=&#10;" filled="f" stroked="f">
                  <v:textbox inset="0,0,0,0">
                    <w:txbxContent>
                      <w:p w14:paraId="72A21F93" w14:textId="77777777" w:rsidR="00CA4132" w:rsidRDefault="00CA4132" w:rsidP="00CA4132">
                        <w:pPr>
                          <w:spacing w:after="160" w:line="259" w:lineRule="auto"/>
                          <w:jc w:val="left"/>
                        </w:pPr>
                        <w:r>
                          <w:rPr>
                            <w:rFonts w:ascii="Calibri" w:eastAsia="Calibri" w:hAnsi="Calibri" w:cs="Calibri"/>
                            <w:sz w:val="20"/>
                          </w:rPr>
                          <w:t xml:space="preserve">. </w:t>
                        </w:r>
                      </w:p>
                    </w:txbxContent>
                  </v:textbox>
                </v:rect>
                <v:rect id="Rectangle 4578" o:spid="_x0000_s1063" style="position:absolute;left:1985;top:12780;width:414;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F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pC/FFxQAAAN0AAAAP&#10;AAAAAAAAAAAAAAAAAAcCAABkcnMvZG93bnJldi54bWxQSwUGAAAAAAMAAwC3AAAA+QIAAAAA&#10;" filled="f" stroked="f">
                  <v:textbox inset="0,0,0,0">
                    <w:txbxContent>
                      <w:p w14:paraId="50A23F5D" w14:textId="77777777" w:rsidR="00CA4132" w:rsidRDefault="00CA4132" w:rsidP="00CA4132">
                        <w:pPr>
                          <w:spacing w:after="160" w:line="259" w:lineRule="auto"/>
                          <w:jc w:val="left"/>
                        </w:pPr>
                        <w:r>
                          <w:rPr>
                            <w:rFonts w:ascii="Calibri" w:eastAsia="Calibri" w:hAnsi="Calibri" w:cs="Calibri"/>
                            <w:sz w:val="19"/>
                          </w:rPr>
                          <w:t>.</w:t>
                        </w:r>
                      </w:p>
                    </w:txbxContent>
                  </v:textbox>
                </v:rect>
                <v:rect id="Rectangle 4579" o:spid="_x0000_s1064" style="position:absolute;left:2647;top:12306;width:751;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1TexwAAAN0AAAAPAAAAZHJzL2Rvd25yZXYueG1sRI9Pa8JA&#10;FMTvBb/D8gRvdaPY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IZHVN7HAAAA3QAA&#10;AA8AAAAAAAAAAAAAAAAABwIAAGRycy9kb3ducmV2LnhtbFBLBQYAAAAAAwADALcAAAD7AgAAAAA=&#10;" filled="f" stroked="f">
                  <v:textbox inset="0,0,0,0">
                    <w:txbxContent>
                      <w:p w14:paraId="7B65C173" w14:textId="77777777" w:rsidR="00CA4132" w:rsidRDefault="00CA4132" w:rsidP="00CA4132">
                        <w:pPr>
                          <w:spacing w:after="160" w:line="259" w:lineRule="auto"/>
                          <w:jc w:val="left"/>
                        </w:pPr>
                        <w:r>
                          <w:rPr>
                            <w:rFonts w:ascii="Calibri" w:eastAsia="Calibri" w:hAnsi="Calibri" w:cs="Calibri"/>
                            <w:sz w:val="20"/>
                          </w:rPr>
                          <w:t xml:space="preserve">  </w:t>
                        </w:r>
                      </w:p>
                    </w:txbxContent>
                  </v:textbox>
                </v:rect>
                <v:rect id="Rectangle 4580" o:spid="_x0000_s1065" style="position:absolute;left:1171;top:16872;width:86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1kwwAAAN0AAAAPAAAAZHJzL2Rvd25yZXYueG1sRE/LisIw&#10;FN0P+A/hCu7GVNG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IqiNZMMAAADdAAAADwAA&#10;AAAAAAAAAAAAAAAHAgAAZHJzL2Rvd25yZXYueG1sUEsFBgAAAAADAAMAtwAAAPcCAAAAAA==&#10;" filled="f" stroked="f">
                  <v:textbox inset="0,0,0,0">
                    <w:txbxContent>
                      <w:p w14:paraId="09BB63D9" w14:textId="77777777" w:rsidR="00CA4132" w:rsidRDefault="00CA4132" w:rsidP="00CA4132">
                        <w:pPr>
                          <w:spacing w:after="160" w:line="259" w:lineRule="auto"/>
                          <w:jc w:val="left"/>
                        </w:pPr>
                        <w:r>
                          <w:rPr>
                            <w:rFonts w:ascii="Calibri" w:eastAsia="Calibri" w:hAnsi="Calibri" w:cs="Calibri"/>
                            <w:sz w:val="20"/>
                          </w:rPr>
                          <w:t>n</w:t>
                        </w:r>
                      </w:p>
                    </w:txbxContent>
                  </v:textbox>
                </v:rect>
                <v:rect id="Rectangle 4581" o:spid="_x0000_s1066" style="position:absolute;left:41660;top:9690;width:3929;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Cj/xgAAAN0AAAAPAAAAZHJzL2Rvd25yZXYueG1sRI9Pa8JA&#10;FMTvQr/D8gredGOx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TeQo/8YAAADdAAAA&#10;DwAAAAAAAAAAAAAAAAAHAgAAZHJzL2Rvd25yZXYueG1sUEsFBgAAAAADAAMAtwAAAPoCAAAAAA==&#10;" filled="f" stroked="f">
                  <v:textbox inset="0,0,0,0">
                    <w:txbxContent>
                      <w:p w14:paraId="74F2341A" w14:textId="77777777" w:rsidR="00CA4132" w:rsidRDefault="00CA4132" w:rsidP="00CA4132">
                        <w:pPr>
                          <w:spacing w:after="160" w:line="259" w:lineRule="auto"/>
                          <w:jc w:val="left"/>
                        </w:pPr>
                        <w:r>
                          <w:rPr>
                            <w:rFonts w:ascii="Arial" w:eastAsia="Arial" w:hAnsi="Arial" w:cs="Arial"/>
                            <w:sz w:val="16"/>
                          </w:rPr>
                          <w:t>Frame</w:t>
                        </w:r>
                      </w:p>
                    </w:txbxContent>
                  </v:textbox>
                </v:rect>
                <v:rect id="Rectangle 4582" o:spid="_x0000_s1067" style="position:absolute;left:42844;top:10904;width:77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I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vTa2iMYAAADdAAAA&#10;DwAAAAAAAAAAAAAAAAAHAgAAZHJzL2Rvd25yZXYueG1sUEsFBgAAAAADAAMAtwAAAPoCAAAAAA==&#10;" filled="f" stroked="f">
                  <v:textbox inset="0,0,0,0">
                    <w:txbxContent>
                      <w:p w14:paraId="0AC5B319" w14:textId="77777777" w:rsidR="00CA4132" w:rsidRDefault="00CA4132" w:rsidP="00CA4132">
                        <w:pPr>
                          <w:spacing w:after="160" w:line="259" w:lineRule="auto"/>
                          <w:jc w:val="left"/>
                        </w:pPr>
                        <w:r>
                          <w:rPr>
                            <w:rFonts w:ascii="Arial" w:eastAsia="Arial" w:hAnsi="Arial" w:cs="Arial"/>
                            <w:sz w:val="17"/>
                          </w:rPr>
                          <w:t>1</w:t>
                        </w:r>
                      </w:p>
                    </w:txbxContent>
                  </v:textbox>
                </v:rect>
                <v:rect id="Rectangle 4583" o:spid="_x0000_s1068" style="position:absolute;left:1764;top:7739;width:83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MTxwAAAN0AAAAPAAAAZHJzL2Rvd25yZXYueG1sRI9Pa8JA&#10;FMTvBb/D8gRvdaO2EqOriLbosf4B9fbIPpNg9m3Ibk3aT+8KhR6HmfkNM1u0phR3ql1hWcGgH4Eg&#10;Tq0uOFNwPHy+xiCcR9ZYWiYFP+RgMe+8zDDRtuEd3fc+EwHCLkEFufdVIqVLczLo+rYiDt7V1gZ9&#10;kHUmdY1NgJtSDqNoLA0WHBZyrGiVU3rbfxsFm7hanrf2t8nKj8vm9HWarA8Tr1Sv2y6nIDy1/j/8&#10;195qBW/v8Qieb8ITkPMHAAAA//8DAFBLAQItABQABgAIAAAAIQDb4fbL7gAAAIUBAAATAAAAAAAA&#10;AAAAAAAAAAAAAABbQ29udGVudF9UeXBlc10ueG1sUEsBAi0AFAAGAAgAAAAhAFr0LFu/AAAAFQEA&#10;AAsAAAAAAAAAAAAAAAAAHwEAAF9yZWxzLy5yZWxzUEsBAi0AFAAGAAgAAAAhANJ6ExPHAAAA3QAA&#10;AA8AAAAAAAAAAAAAAAAABwIAAGRycy9kb3ducmV2LnhtbFBLBQYAAAAAAwADALcAAAD7AgAAAAA=&#10;" filled="f" stroked="f">
                  <v:textbox inset="0,0,0,0">
                    <w:txbxContent>
                      <w:p w14:paraId="5D747E0D" w14:textId="77777777" w:rsidR="00CA4132" w:rsidRDefault="00CA4132" w:rsidP="00CA4132">
                        <w:pPr>
                          <w:spacing w:after="160" w:line="259" w:lineRule="auto"/>
                          <w:jc w:val="left"/>
                        </w:pPr>
                        <w:r>
                          <w:rPr>
                            <w:rFonts w:ascii="Calibri" w:eastAsia="Calibri" w:hAnsi="Calibri" w:cs="Calibri"/>
                            <w:sz w:val="20"/>
                          </w:rPr>
                          <w:t>3</w:t>
                        </w:r>
                      </w:p>
                    </w:txbxContent>
                  </v:textbox>
                </v:rect>
                <v:shape id="Shape 4584" o:spid="_x0000_s1069" style="position:absolute;left:40679;top:5269;width:42;height:12156;visibility:visible;mso-wrap-style:square;v-text-anchor:top" coordsize="4181,121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10yAAAAN0AAAAPAAAAZHJzL2Rvd25yZXYueG1sRI9bawIx&#10;FITfC/0P4RR8q9mqFdkapQiClxcvpeDbYXPcXZqcrJuo0V/fCIU+DjPzDTOeRmvEhVpfO1bw1s1A&#10;EBdO11wq+NrPX0cgfEDWaByTght5mE6en8aYa3flLV12oRQJwj5HBVUITS6lLyqy6LuuIU7e0bUW&#10;Q5JtKXWL1wS3RvaybCgt1pwWKmxoVlHxsztbBRuz3ZzMOc6/D3GR3e/9w/q4WirVeYmfHyACxfAf&#10;/msvtILB+2gAjzfpCcjJLwAAAP//AwBQSwECLQAUAAYACAAAACEA2+H2y+4AAACFAQAAEwAAAAAA&#10;AAAAAAAAAAAAAAAAW0NvbnRlbnRfVHlwZXNdLnhtbFBLAQItABQABgAIAAAAIQBa9CxbvwAAABUB&#10;AAALAAAAAAAAAAAAAAAAAB8BAABfcmVscy8ucmVsc1BLAQItABQABgAIAAAAIQAwBX10yAAAAN0A&#10;AAAPAAAAAAAAAAAAAAAAAAcCAABkcnMvZG93bnJldi54bWxQSwUGAAAAAAMAAwC3AAAA/AIAAAAA&#10;" path="m,l4181,1215533e" filled="f" strokeweight=".35189mm">
                  <v:stroke endcap="round"/>
                  <v:path arrowok="t" textboxrect="0,0,4181,1215533"/>
                </v:shape>
                <v:shape id="Shape 4585" o:spid="_x0000_s1070" style="position:absolute;left:40234;top:4594;width:892;height:893;visibility:visible;mso-wrap-style:square;v-text-anchor:top" coordsize="89184,8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rZOxQAAAN0AAAAPAAAAZHJzL2Rvd25yZXYueG1sRI9Pa8JA&#10;FMTvhX6H5Qm9NRv/RYmuEgJCKXioiudH9pkEs29DdpvEb98VhB6HmfkNs92PphE9da62rGAaxSCI&#10;C6trLhVczofPNQjnkTU2lknBgxzsd+9vW0y1HfiH+pMvRYCwS1FB5X2bSumKigy6yLbEwbvZzqAP&#10;siul7nAIcNPIWRwn0mDNYaHClvKKivvp1yg4rEo3zZM8u84e8jhvV/PvrGClPiZjtgHhafT/4Vf7&#10;SytYLNdLeL4JT0Du/gAAAP//AwBQSwECLQAUAAYACAAAACEA2+H2y+4AAACFAQAAEwAAAAAAAAAA&#10;AAAAAAAAAAAAW0NvbnRlbnRfVHlwZXNdLnhtbFBLAQItABQABgAIAAAAIQBa9CxbvwAAABUBAAAL&#10;AAAAAAAAAAAAAAAAAB8BAABfcmVscy8ucmVsc1BLAQItABQABgAIAAAAIQCydrZOxQAAAN0AAAAP&#10;AAAAAAAAAAAAAAAAAAcCAABkcnMvZG93bnJldi54bWxQSwUGAAAAAAMAAwC3AAAA+QIAAAAA&#10;" path="m44338,l89184,88988c61061,75044,27997,75171,,89368l44338,xe" fillcolor="black" stroked="f" strokeweight="0">
                  <v:stroke endcap="round"/>
                  <v:path arrowok="t" textboxrect="0,0,89184,89368"/>
                </v:shape>
                <v:shape id="Shape 4586" o:spid="_x0000_s1071" style="position:absolute;left:40274;top:17205;width:891;height:894;visibility:visible;mso-wrap-style:square;v-text-anchor:top" coordsize="89184,8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Cg5xQAAAN0AAAAPAAAAZHJzL2Rvd25yZXYueG1sRI/NasMw&#10;EITvgb6D2EJvieykcYJjJRiDoRR6SFp6XqytbWKtjKX65+2rQqHHYWa+YbLLbDox0uBaywriTQSC&#10;uLK65VrBx3u5PoJwHlljZ5kULOTgcn5YZZhqO/GVxpuvRYCwS1FB432fSumqhgy6je2Jg/dlB4M+&#10;yKGWesApwE0nt1GUSIMth4UGeyoaqu63b6OgPNQuLpIi/9wu8m3XH3avecVKPT3O+QmEp9n/h//a&#10;L1rB8/6YwO+b8ATk+QcAAP//AwBQSwECLQAUAAYACAAAACEA2+H2y+4AAACFAQAAEwAAAAAAAAAA&#10;AAAAAAAAAAAAW0NvbnRlbnRfVHlwZXNdLnhtbFBLAQItABQABgAIAAAAIQBa9CxbvwAAABUBAAAL&#10;AAAAAAAAAAAAAAAAAB8BAABfcmVscy8ucmVsc1BLAQItABQABgAIAAAAIQBCpCg5xQAAAN0AAAAP&#10;AAAAAAAAAAAAAAAAAAcCAABkcnMvZG93bnJldi54bWxQSwUGAAAAAAMAAwC3AAAA+QIAAAAA&#10;" path="m89184,l44845,89368,,381c28124,14325,61188,14198,89184,xe" fillcolor="black" stroked="f" strokeweight="0">
                  <v:stroke endcap="round"/>
                  <v:path arrowok="t" textboxrect="0,0,89184,89368"/>
                </v:shape>
                <v:rect id="Rectangle 4587" o:spid="_x0000_s1072" style="position:absolute;left:16772;top:10293;width:1007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UQxwAAAN0AAAAPAAAAZHJzL2Rvd25yZXYueG1sRI9Pa8JA&#10;FMTvBb/D8gRvdaPY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K1BFRDHAAAA3QAA&#10;AA8AAAAAAAAAAAAAAAAABwIAAGRycy9kb3ducmV2LnhtbFBLBQYAAAAAAwADALcAAAD7AgAAAAA=&#10;" filled="f" stroked="f">
                  <v:textbox inset="0,0,0,0">
                    <w:txbxContent>
                      <w:p w14:paraId="5914ACDC" w14:textId="77777777" w:rsidR="00CA4132" w:rsidRDefault="00CA4132" w:rsidP="00CA4132">
                        <w:pPr>
                          <w:spacing w:after="160" w:line="259" w:lineRule="auto"/>
                          <w:jc w:val="left"/>
                        </w:pPr>
                        <w:r>
                          <w:rPr>
                            <w:rFonts w:ascii="SimSun" w:eastAsia="SimSun" w:hAnsi="SimSun" w:cs="SimSun"/>
                            <w:sz w:val="19"/>
                          </w:rPr>
                          <w:t>Payload area</w:t>
                        </w:r>
                      </w:p>
                    </w:txbxContent>
                  </v:textbox>
                </v:rect>
                <v:shape id="Shape 345715" o:spid="_x0000_s1073" style="position:absolute;left:3247;top:4593;width:6713;height:1424;visibility:visible;mso-wrap-style:square;v-text-anchor:top" coordsize="671289,14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iAHxwAAAN8AAAAPAAAAZHJzL2Rvd25yZXYueG1sRI9La8Mw&#10;EITvhfwHsYHeGjkPt8GNEkIhkFNJk0JzXKytZWKtjKT48e+rQqHHYWa+YTa7wTaiIx9qxwrmswwE&#10;cel0zZWCz8vhaQ0iRGSNjWNSMFKA3XbysMFCu54/qDvHSiQIhwIVmBjbQspQGrIYZq4lTt638xZj&#10;kr6S2mOf4LaRiyx7lhZrTgsGW3ozVN7Od6vgfXXam2N/78bx8OUpv57GpeyVepwO+1cQkYb4H/5r&#10;H7WC5Sp/mefw+yd9Abn9AQAA//8DAFBLAQItABQABgAIAAAAIQDb4fbL7gAAAIUBAAATAAAAAAAA&#10;AAAAAAAAAAAAAABbQ29udGVudF9UeXBlc10ueG1sUEsBAi0AFAAGAAgAAAAhAFr0LFu/AAAAFQEA&#10;AAsAAAAAAAAAAAAAAAAAHwEAAF9yZWxzLy5yZWxzUEsBAi0AFAAGAAgAAAAhAFVqIAfHAAAA3wAA&#10;AA8AAAAAAAAAAAAAAAAABwIAAGRycy9kb3ducmV2LnhtbFBLBQYAAAAAAwADALcAAAD7AgAAAAA=&#10;" path="m,l671289,r,142457l,142457,,e" fillcolor="#d8d8d8" stroked="f" strokeweight="0">
                  <v:stroke endcap="round"/>
                  <v:path arrowok="t" textboxrect="0,0,671289,142457"/>
                </v:shape>
                <v:shape id="Shape 4589" o:spid="_x0000_s1074" style="position:absolute;left:3247;top:4593;width:6713;height:1424;visibility:visible;mso-wrap-style:square;v-text-anchor:top" coordsize="671289,14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Qn1xQAAAN0AAAAPAAAAZHJzL2Rvd25yZXYueG1sRI9Ba8JA&#10;FITvBf/D8oReim4qbdToKiJIvfTQVDw/ss9sTPZtyG5N+u/dQsHjMDPfMOvtYBtxo85XjhW8ThMQ&#10;xIXTFZcKTt+HyQKED8gaG8ek4Jc8bDejpzVm2vX8Rbc8lCJC2GeowITQZlL6wpBFP3UtcfQurrMY&#10;ouxKqTvsI9w2cpYkqbRYcVww2NLeUFHnP1ZBavqXj5p350P/mc5zbxJ9xVqp5/GwW4EINIRH+L99&#10;1Are3hdL+HsTn4Dc3AEAAP//AwBQSwECLQAUAAYACAAAACEA2+H2y+4AAACFAQAAEwAAAAAAAAAA&#10;AAAAAAAAAAAAW0NvbnRlbnRfVHlwZXNdLnhtbFBLAQItABQABgAIAAAAIQBa9CxbvwAAABUBAAAL&#10;AAAAAAAAAAAAAAAAAB8BAABfcmVscy8ucmVsc1BLAQItABQABgAIAAAAIQC9rQn1xQAAAN0AAAAP&#10;AAAAAAAAAAAAAAAAAAcCAABkcnMvZG93bnJldi54bWxQSwUGAAAAAAMAAwC3AAAA+QIAAAAA&#10;" path="m,142457r671289,l671289,,,,,142457xe" filled="f" strokeweight=".26419mm">
                  <v:stroke endcap="round"/>
                  <v:path arrowok="t" textboxrect="0,0,671289,142457"/>
                </v:shape>
                <v:rect id="Rectangle 4590" o:spid="_x0000_s1075" style="position:absolute;left:5981;top:4071;width:1950;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u5wgAAAN0AAAAPAAAAZHJzL2Rvd25yZXYueG1sRE9Ni8Iw&#10;EL0L/ocwwt40VVy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ncRu5wgAAAN0AAAAPAAAA&#10;AAAAAAAAAAAAAAcCAABkcnMvZG93bnJldi54bWxQSwUGAAAAAAMAAwC3AAAA9gIAAAAA&#10;" filled="f" stroked="f">
                  <v:textbox inset="0,0,0,0">
                    <w:txbxContent>
                      <w:p w14:paraId="09386298" w14:textId="77777777" w:rsidR="00CA4132" w:rsidRDefault="00CA4132" w:rsidP="00CA4132">
                        <w:pPr>
                          <w:spacing w:after="160" w:line="259" w:lineRule="auto"/>
                          <w:jc w:val="left"/>
                        </w:pPr>
                        <w:r>
                          <w:rPr>
                            <w:rFonts w:ascii="Calibri" w:eastAsia="Calibri" w:hAnsi="Calibri" w:cs="Calibri"/>
                            <w:sz w:val="16"/>
                          </w:rPr>
                          <w:t>AM</w:t>
                        </w:r>
                      </w:p>
                    </w:txbxContent>
                  </v:textbox>
                </v:rect>
                <v:shape id="Shape 345716" o:spid="_x0000_s1076" style="position:absolute;left:9872;top:4593;width:6712;height:1424;visibility:visible;mso-wrap-style:square;v-text-anchor:top" coordsize="671289,14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5wxwAAAN8AAAAPAAAAZHJzL2Rvd25yZXYueG1sRI9La8Mw&#10;EITvgf4HsYXeEjnNo8WNEkIhkFPJC9rjYm0tU2tlJMWPf18FAjkOM/MNs9r0thYt+VA5VjCdZCCI&#10;C6crLhVczrvxO4gQkTXWjknBQAE266fRCnPtOj5Se4qlSBAOOSowMTa5lKEwZDFMXEOcvF/nLcYk&#10;fSm1xy7BbS1fs2wpLVacFgw29Gmo+DtdrYKv+WFr9t21HYbdt6fFz2GYyU6pl+d++wEiUh8f4Xt7&#10;rxXM5ou36RJuf9IXkOt/AAAA//8DAFBLAQItABQABgAIAAAAIQDb4fbL7gAAAIUBAAATAAAAAAAA&#10;AAAAAAAAAAAAAABbQ29udGVudF9UeXBlc10ueG1sUEsBAi0AFAAGAAgAAAAhAFr0LFu/AAAAFQEA&#10;AAsAAAAAAAAAAAAAAAAAHwEAAF9yZWxzLy5yZWxzUEsBAi0AFAAGAAgAAAAhAKW4vnDHAAAA3wAA&#10;AA8AAAAAAAAAAAAAAAAABwIAAGRycy9kb3ducmV2LnhtbFBLBQYAAAAAAwADALcAAAD7AgAAAAA=&#10;" path="m,l671289,r,142457l,142457,,e" fillcolor="#d8d8d8" stroked="f" strokeweight="0">
                  <v:stroke endcap="round"/>
                  <v:path arrowok="t" textboxrect="0,0,671289,142457"/>
                </v:shape>
                <v:shape id="Shape 4592" o:spid="_x0000_s1077" style="position:absolute;left:9872;top:4593;width:6712;height:1424;visibility:visible;mso-wrap-style:square;v-text-anchor:top" coordsize="671289,14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A1ZxQAAAN0AAAAPAAAAZHJzL2Rvd25yZXYueG1sRI9Ba8JA&#10;FITvBf/D8gq9FN0obdToKlKQeumhqXh+ZJ/ZNNm3Ibs16b93BcHjMDPfMOvtYBtxoc5XjhVMJwkI&#10;4sLpiksFx5/9eAHCB2SNjWNS8E8etpvR0xoz7Xr+pkseShEh7DNUYEJoMyl9Yciin7iWOHpn11kM&#10;UXal1B32EW4bOUuSVFqsOC4YbOnDUFHnf1ZBavrXz5p3p33/lc5zbxL9i7VSL8/DbgUi0BAe4Xv7&#10;oBW8vS9ncHsTn4DcXAEAAP//AwBQSwECLQAUAAYACAAAACEA2+H2y+4AAACFAQAAEwAAAAAAAAAA&#10;AAAAAAAAAAAAW0NvbnRlbnRfVHlwZXNdLnhtbFBLAQItABQABgAIAAAAIQBa9CxbvwAAABUBAAAL&#10;AAAAAAAAAAAAAAAAAB8BAABfcmVscy8ucmVsc1BLAQItABQABgAIAAAAIQA20A1ZxQAAAN0AAAAP&#10;AAAAAAAAAAAAAAAAAAcCAABkcnMvZG93bnJldi54bWxQSwUGAAAAAAMAAwC3AAAA+QIAAAAA&#10;" path="m,142457r671289,l671289,,,,,142457xe" filled="f" strokeweight=".26419mm">
                  <v:stroke endcap="round"/>
                  <v:path arrowok="t" textboxrect="0,0,671289,142457"/>
                </v:shape>
                <v:rect id="Rectangle 4593" o:spid="_x0000_s1078" style="position:absolute;left:12326;top:4071;width:2369;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XOxwAAAN0AAAAPAAAAZHJzL2Rvd25yZXYueG1sRI9Pa8JA&#10;FMTvBb/D8gRvdaO2YqKriLbosf4B9fbIPpNg9m3Ibk3aT+8KhR6HmfkNM1u0phR3ql1hWcGgH4Eg&#10;Tq0uOFNwPHy+TkA4j6yxtEwKfsjBYt55mWGibcM7uu99JgKEXYIKcu+rREqX5mTQ9W1FHLyrrQ36&#10;IOtM6hqbADelHEbRWBosOCzkWNEqp/S2/zYKNpNqed7a3yYrPy6b09cpXh9ir1Sv2y6nIDy1/j/8&#10;195qBW/v8Qieb8ITkPMHAAAA//8DAFBLAQItABQABgAIAAAAIQDb4fbL7gAAAIUBAAATAAAAAAAA&#10;AAAAAAAAAAAAAABbQ29udGVudF9UeXBlc10ueG1sUEsBAi0AFAAGAAgAAAAhAFr0LFu/AAAAFQEA&#10;AAsAAAAAAAAAAAAAAAAAHwEAAF9yZWxzLy5yZWxzUEsBAi0AFAAGAAgAAAAhAFejhc7HAAAA3QAA&#10;AA8AAAAAAAAAAAAAAAAABwIAAGRycy9kb3ducmV2LnhtbFBLBQYAAAAAAwADALcAAAD7AgAAAAA=&#10;" filled="f" stroked="f">
                  <v:textbox inset="0,0,0,0">
                    <w:txbxContent>
                      <w:p w14:paraId="532B1F8F" w14:textId="77777777" w:rsidR="00CA4132" w:rsidRDefault="00CA4132" w:rsidP="00CA4132">
                        <w:pPr>
                          <w:spacing w:after="160" w:line="259" w:lineRule="auto"/>
                          <w:jc w:val="left"/>
                        </w:pPr>
                        <w:r>
                          <w:rPr>
                            <w:rFonts w:ascii="Calibri" w:eastAsia="Calibri" w:hAnsi="Calibri" w:cs="Calibri"/>
                            <w:sz w:val="16"/>
                          </w:rPr>
                          <w:t>PAD</w:t>
                        </w:r>
                      </w:p>
                    </w:txbxContent>
                  </v:textbox>
                </v:rect>
                <v:shape id="Shape 345717" o:spid="_x0000_s1079" style="position:absolute;left:16584;top:4593;width:4749;height:1424;visibility:visible;mso-wrap-style:square;v-text-anchor:top" coordsize="474842,14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74kxwAAAN8AAAAPAAAAZHJzL2Rvd25yZXYueG1sRI/NasMw&#10;EITvhb6D2EIvpZHS/LVulJAWQnKN0wfYWlvb1FoZS7GVt48CgRyHmfmGWa6jbURPna8daxiPFAji&#10;wpmaSw0/x+3rOwgfkA02jknDmTysV48PS8yMG/hAfR5KkSDsM9RQhdBmUvqiIot+5Fri5P25zmJI&#10;siul6XBIcNvIN6Xm0mLNaaHClr4rKv7zk9Xwoea/s8Mp5i9hM8Tz8WvXt2qn9fNT3HyCCBTDPXxr&#10;742GyXS2GC/g+id9Abm6AAAA//8DAFBLAQItABQABgAIAAAAIQDb4fbL7gAAAIUBAAATAAAAAAAA&#10;AAAAAAAAAAAAAABbQ29udGVudF9UeXBlc10ueG1sUEsBAi0AFAAGAAgAAAAhAFr0LFu/AAAAFQEA&#10;AAsAAAAAAAAAAAAAAAAAHwEAAF9yZWxzLy5yZWxzUEsBAi0AFAAGAAgAAAAhAHq3viTHAAAA3wAA&#10;AA8AAAAAAAAAAAAAAAAABwIAAGRycy9kb3ducmV2LnhtbFBLBQYAAAAAAwADALcAAAD7AgAAAAA=&#10;" path="m,l474842,r,142457l,142457,,e" fillcolor="#d8d8d8" stroked="f" strokeweight="0">
                  <v:stroke endcap="round"/>
                  <v:path arrowok="t" textboxrect="0,0,474842,142457"/>
                </v:shape>
                <v:shape id="Shape 4595" o:spid="_x0000_s1080" style="position:absolute;left:16584;top:4593;width:4749;height:1424;visibility:visible;mso-wrap-style:square;v-text-anchor:top" coordsize="474842,14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EtpxAAAAN0AAAAPAAAAZHJzL2Rvd25yZXYueG1sRI9Pa8JA&#10;EMXvBb/DMkIvpW4ULW10FREsHq1Vch2yY5I2OxuyY4zf3hUKPT7enx9vsepdrTpqQ+XZwHiUgCLO&#10;va24MHD83r6+gwqCbLH2TAZuFGC1HDwtMLX+yl/UHaRQcYRDigZKkSbVOuQlOQwj3xBH7+xbhxJl&#10;W2jb4jWOu1pPkuRNO6w4EkpsaFNS/nu4uAj5ybr+JHrykiVBjp/Zdm/zkzHPw349ByXUy3/4r72z&#10;Bqazjxk83sQnoJd3AAAA//8DAFBLAQItABQABgAIAAAAIQDb4fbL7gAAAIUBAAATAAAAAAAAAAAA&#10;AAAAAAAAAABbQ29udGVudF9UeXBlc10ueG1sUEsBAi0AFAAGAAgAAAAhAFr0LFu/AAAAFQEAAAsA&#10;AAAAAAAAAAAAAAAAHwEAAF9yZWxzLy5yZWxzUEsBAi0AFAAGAAgAAAAhAD3US2nEAAAA3QAAAA8A&#10;AAAAAAAAAAAAAAAABwIAAGRycy9kb3ducmV2LnhtbFBLBQYAAAAAAwADALcAAAD4AgAAAAA=&#10;" path="m,142457r474842,l474842,,,,,142457xe" filled="f" strokeweight=".26419mm">
                  <v:stroke endcap="round"/>
                  <v:path arrowok="t" textboxrect="0,0,474842,142457"/>
                </v:shape>
                <v:rect id="Rectangle 4596" o:spid="_x0000_s1081" style="position:absolute;left:18346;top:4281;width:1755;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ZW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R9QmVsYAAADdAAAA&#10;DwAAAAAAAAAAAAAAAAAHAgAAZHJzL2Rvd25yZXYueG1sUEsFBgAAAAADAAMAtwAAAPoCAAAAAA==&#10;" filled="f" stroked="f">
                  <v:textbox inset="0,0,0,0">
                    <w:txbxContent>
                      <w:p w14:paraId="38668F96" w14:textId="77777777" w:rsidR="00CA4132" w:rsidRDefault="00CA4132" w:rsidP="00CA4132">
                        <w:pPr>
                          <w:spacing w:after="160" w:line="259" w:lineRule="auto"/>
                          <w:jc w:val="left"/>
                        </w:pPr>
                        <w:r>
                          <w:rPr>
                            <w:rFonts w:ascii="Calibri" w:eastAsia="Calibri" w:hAnsi="Calibri" w:cs="Calibri"/>
                            <w:sz w:val="16"/>
                          </w:rPr>
                          <w:t>OH</w:t>
                        </w:r>
                      </w:p>
                    </w:txbxContent>
                  </v:textbox>
                </v:rect>
                <v:shape id="Shape 345718" o:spid="_x0000_s1082" style="position:absolute;left:21333;top:4593;width:312;height:1424;visibility:visible;mso-wrap-style:square;v-text-anchor:top" coordsize="31194,14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BXAxAAAAN8AAAAPAAAAZHJzL2Rvd25yZXYueG1sRE9Na4NA&#10;EL0H+h+WCfSWrLFNIsaNlJKCp0rTXnob3IlK3FnrbtT+++6hkOPjfWf5bDox0uBaywo26wgEcWV1&#10;y7WCr8+3VQLCeWSNnWVS8EsO8uPDIsNU24k/aDz7WoQQdikqaLzvUyld1ZBBt7Y9ceAudjDoAxxq&#10;qQecQrjpZBxFO2mw5dDQYE+vDVXX880oiJ2rTfnTliebFHq/4/69jL+VelzOLwcQnmZ/F/+7C63g&#10;6Xm734TB4U/4AvL4BwAA//8DAFBLAQItABQABgAIAAAAIQDb4fbL7gAAAIUBAAATAAAAAAAAAAAA&#10;AAAAAAAAAABbQ29udGVudF9UeXBlc10ueG1sUEsBAi0AFAAGAAgAAAAhAFr0LFu/AAAAFQEAAAsA&#10;AAAAAAAAAAAAAAAAHwEAAF9yZWxzLy5yZWxzUEsBAi0AFAAGAAgAAAAhAJ+oFcDEAAAA3wAAAA8A&#10;AAAAAAAAAAAAAAAABwIAAGRycy9kb3ducmV2LnhtbFBLBQYAAAAAAwADALcAAAD4AgAAAAA=&#10;" path="m,l31194,r,142457l,142457,,e" fillcolor="#dbeef3" stroked="f" strokeweight="0">
                  <v:stroke endcap="round"/>
                  <v:path arrowok="t" textboxrect="0,0,31194,142457"/>
                </v:shape>
                <v:shape id="Shape 4598" o:spid="_x0000_s1083" style="position:absolute;left:21333;top:4593;width:312;height:1424;visibility:visible;mso-wrap-style:square;v-text-anchor:top" coordsize="31194,14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SqxAAAAN0AAAAPAAAAZHJzL2Rvd25yZXYueG1sRE9Na8JA&#10;EL0L/odlhN50o1TRNBuRQqGHlmqMeB2y0yRtdjbNbmPaX+8eBI+P951sB9OInjpXW1Ywn0UgiAur&#10;ay4V5MeX6RqE88gaG8uk4I8cbNPxKMFY2wsfqM98KUIIuxgVVN63sZSuqMigm9mWOHCftjPoA+xK&#10;qTu8hHDTyEUUraTBmkNDhS09V1R8Z79Gwc/5I3eyfFvkyyF779via33a/yv1MBl2TyA8Df4uvrlf&#10;tYLH5SbMDW/CE5DpFQAA//8DAFBLAQItABQABgAIAAAAIQDb4fbL7gAAAIUBAAATAAAAAAAAAAAA&#10;AAAAAAAAAABbQ29udGVudF9UeXBlc10ueG1sUEsBAi0AFAAGAAgAAAAhAFr0LFu/AAAAFQEAAAsA&#10;AAAAAAAAAAAAAAAAHwEAAF9yZWxzLy5yZWxzUEsBAi0AFAAGAAgAAAAhAKR+BKrEAAAA3QAAAA8A&#10;AAAAAAAAAAAAAAAABwIAAGRycy9kb3ducmV2LnhtbFBLBQYAAAAAAwADALcAAAD4AgAAAAA=&#10;" path="m,142457r31194,l31194,,,,,142457xe" filled="f" strokeweight=".26419mm">
                  <v:stroke endcap="round"/>
                  <v:path arrowok="t" textboxrect="0,0,31194,142457"/>
                </v:shape>
                <v:rect id="Rectangle 4599" o:spid="_x0000_s1084" style="position:absolute;left:21887;top:4851;width:314;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7IkxgAAAN0AAAAPAAAAZHJzL2Rvd25yZXYueG1sRI9Pa8JA&#10;FMTvQr/D8gredNOi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NkuyJMYAAADdAAAA&#10;DwAAAAAAAAAAAAAAAAAHAgAAZHJzL2Rvd25yZXYueG1sUEsFBgAAAAADAAMAtwAAAPoCAAAAAA==&#10;" filled="f" stroked="f">
                  <v:textbox inset="0,0,0,0">
                    <w:txbxContent>
                      <w:p w14:paraId="519F30C7" w14:textId="77777777" w:rsidR="00CA4132" w:rsidRDefault="00CA4132" w:rsidP="00CA4132">
                        <w:pPr>
                          <w:spacing w:after="160" w:line="259" w:lineRule="auto"/>
                          <w:jc w:val="left"/>
                        </w:pPr>
                        <w:r>
                          <w:rPr>
                            <w:rFonts w:ascii="Calibri" w:eastAsia="Calibri" w:hAnsi="Calibri" w:cs="Calibri"/>
                            <w:sz w:val="16"/>
                          </w:rPr>
                          <w:t xml:space="preserve"> </w:t>
                        </w:r>
                      </w:p>
                    </w:txbxContent>
                  </v:textbox>
                </v:rect>
                <v:shape id="Shape 4600" o:spid="_x0000_s1085" style="position:absolute;left:37328;top:4582;width:4552;height:0;visibility:visible;mso-wrap-style:square;v-text-anchor:top" coordsize="455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g60wQAAAN0AAAAPAAAAZHJzL2Rvd25yZXYueG1sRE9Ni8Iw&#10;EL0L/ocwwt40UUSkGkVcFtyDh6og3oZmbIrNpDZR6783h4U9Pt73ct25WjypDZVnDeORAkFceFNx&#10;qeF0/BnOQYSIbLD2TBreFGC96veWmBn/4pyeh1iKFMIhQw02xiaTMhSWHIaRb4gTd/Wtw5hgW0rT&#10;4iuFu1pOlJpJhxWnBosNbS0Vt8PDadidj2qT272Z0nv+XVy3l/wuf7X+GnSbBYhIXfwX/7l3RsN0&#10;ptL+9CY9Abn6AAAA//8DAFBLAQItABQABgAIAAAAIQDb4fbL7gAAAIUBAAATAAAAAAAAAAAAAAAA&#10;AAAAAABbQ29udGVudF9UeXBlc10ueG1sUEsBAi0AFAAGAAgAAAAhAFr0LFu/AAAAFQEAAAsAAAAA&#10;AAAAAAAAAAAAHwEAAF9yZWxzLy5yZWxzUEsBAi0AFAAGAAgAAAAhAFruDrTBAAAA3QAAAA8AAAAA&#10;AAAAAAAAAAAABwIAAGRycy9kb3ducmV2LnhtbFBLBQYAAAAAAwADALcAAAD1AgAAAAA=&#10;" path="m,l455168,e" filled="f" strokeweight=".26419mm">
                  <v:stroke endcap="round"/>
                  <v:path arrowok="t" textboxrect="0,0,455168,0"/>
                </v:shape>
                <v:shape id="Shape 4601" o:spid="_x0000_s1086" style="position:absolute;left:37328;top:18048;width:4552;height:0;visibility:visible;mso-wrap-style:square;v-text-anchor:top" coordsize="455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qsvxAAAAN0AAAAPAAAAZHJzL2Rvd25yZXYueG1sRI9Bi8Iw&#10;FITvgv8hPGFvmigi0jWKKIJ72ENVEG+P5tmUbV5qk9X67zcLgsdhZr5hFqvO1eJObag8axiPFAji&#10;wpuKSw2n4244BxEissHaM2l4UoDVst9bYGb8g3O6H2IpEoRDhhpsjE0mZSgsOQwj3xAn7+pbhzHJ&#10;tpSmxUeCu1pOlJpJhxWnBYsNbSwVP4dfp2F/Pqp1br/NlJ7zbXHdXPKb/NL6Y9CtP0FE6uI7/Grv&#10;jYbpTI3h/016AnL5BwAA//8DAFBLAQItABQABgAIAAAAIQDb4fbL7gAAAIUBAAATAAAAAAAAAAAA&#10;AAAAAAAAAABbQ29udGVudF9UeXBlc10ueG1sUEsBAi0AFAAGAAgAAAAhAFr0LFu/AAAAFQEAAAsA&#10;AAAAAAAAAAAAAAAAHwEAAF9yZWxzLy5yZWxzUEsBAi0AFAAGAAgAAAAhADWiqy/EAAAA3QAAAA8A&#10;AAAAAAAAAAAAAAAABwIAAGRycy9kb3ducmV2LnhtbFBLBQYAAAAAAwADALcAAAD4AgAAAAA=&#10;" path="m,l455168,e" filled="f" strokeweight=".26419mm">
                  <v:stroke endcap="round"/>
                  <v:path arrowok="t" textboxrect="0,0,455168,0"/>
                </v:shape>
                <v:shape id="Shape 4602" o:spid="_x0000_s1087" style="position:absolute;left:3247;top:16688;width:34081;height:0;visibility:visible;mso-wrap-style:square;v-text-anchor:top" coordsize="3408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DYwwAAAN0AAAAPAAAAZHJzL2Rvd25yZXYueG1sRI9BawIx&#10;FITvBf9DeIK3mihWltUoIth6da1Qb4/Nc3dx87IkUbf/vikIHoeZ+YZZrnvbijv50DjWMBkrEMSl&#10;Mw1XGr6Pu/cMRIjIBlvHpOGXAqxXg7cl5sY9+ED3IlYiQTjkqKGOsculDGVNFsPYdcTJuzhvMSbp&#10;K2k8PhLctnKq1FxabDgt1NjRtqbyWtysBvWVHUJRfJ7UNjv5/Y85B3P80Ho07DcLEJH6+Ao/23uj&#10;YTZXU/h/k56AXP0BAAD//wMAUEsBAi0AFAAGAAgAAAAhANvh9svuAAAAhQEAABMAAAAAAAAAAAAA&#10;AAAAAAAAAFtDb250ZW50X1R5cGVzXS54bWxQSwECLQAUAAYACAAAACEAWvQsW78AAAAVAQAACwAA&#10;AAAAAAAAAAAAAAAfAQAAX3JlbHMvLnJlbHNQSwECLQAUAAYACAAAACEAP09g2MMAAADdAAAADwAA&#10;AAAAAAAAAAAAAAAHAgAAZHJzL2Rvd25yZXYueG1sUEsFBgAAAAADAAMAtwAAAPcCAAAAAA==&#10;" path="m,l3408104,e" filled="f" strokeweight=".26419mm">
                  <v:stroke endcap="round"/>
                  <v:path arrowok="t" textboxrect="0,0,3408104,0"/>
                </v:shape>
                <v:shape id="Shape 4603" o:spid="_x0000_s1088" style="position:absolute;left:3247;top:7346;width:34081;height:0;visibility:visible;mso-wrap-style:square;v-text-anchor:top" coordsize="3408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8VDxAAAAN0AAAAPAAAAZHJzL2Rvd25yZXYueG1sRI9Ba8JA&#10;FITvgv9heUJvumtrJaTZiAhtvRortLdH9pkEs2/D7lbTf+8WCj0OM/MNU2xG24sr+dA51rBcKBDE&#10;tTMdNxo+jq/zDESIyAZ7x6ThhwJsyumkwNy4Gx/oWsVGJAiHHDW0MQ65lKFuyWJYuIE4eWfnLcYk&#10;fSONx1uC214+KrWWFjtOCy0OtGupvlTfVoN6zw6hqt5Oaped/P7TfAVzfNb6YTZuX0BEGuN/+K+9&#10;NxpWa/UEv2/SE5DlHQAA//8DAFBLAQItABQABgAIAAAAIQDb4fbL7gAAAIUBAAATAAAAAAAAAAAA&#10;AAAAAAAAAABbQ29udGVudF9UeXBlc10ueG1sUEsBAi0AFAAGAAgAAAAhAFr0LFu/AAAAFQEAAAsA&#10;AAAAAAAAAAAAAAAAHwEAAF9yZWxzLy5yZWxzUEsBAi0AFAAGAAgAAAAhAFADxUPEAAAA3QAAAA8A&#10;AAAAAAAAAAAAAAAABwIAAGRycy9kb3ducmV2LnhtbFBLBQYAAAAAAwADALcAAAD4AgAAAAA=&#10;" path="m,l3408104,e" filled="f" strokeweight=".26419mm">
                  <v:stroke endcap="round"/>
                  <v:path arrowok="t" textboxrect="0,0,3408104,0"/>
                </v:shape>
                <v:shape id="Shape 4604" o:spid="_x0000_s1089" style="position:absolute;left:3247;top:8603;width:34081;height:0;visibility:visible;mso-wrap-style:square;v-text-anchor:top" coordsize="3408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l03xAAAAN0AAAAPAAAAZHJzL2Rvd25yZXYueG1sRI/BasMw&#10;EETvgfyD2EBvidSQBuNGNiWQNtc4NbS3xdrYJtbKSGri/n1VKPQ4zMwbZldOdhA38qF3rOFxpUAQ&#10;N8703Gp4Px+WGYgQkQ0OjknDNwUoi/lsh7lxdz7RrYqtSBAOOWroYhxzKUPTkcWwciNx8i7OW4xJ&#10;+lYaj/cEt4NcK7WVFntOCx2OtO+ouVZfVoN6y06hql5rtc9qf/wwn8Gcn7R+WEwvzyAiTfE//Nc+&#10;Gg2brdrA75v0BGTxAwAA//8DAFBLAQItABQABgAIAAAAIQDb4fbL7gAAAIUBAAATAAAAAAAAAAAA&#10;AAAAAAAAAABbQ29udGVudF9UeXBlc10ueG1sUEsBAi0AFAAGAAgAAAAhAFr0LFu/AAAAFQEAAAsA&#10;AAAAAAAAAAAAAAAAHwEAAF9yZWxzLy5yZWxzUEsBAi0AFAAGAAgAAAAhAN/qXTfEAAAA3QAAAA8A&#10;AAAAAAAAAAAAAAAABwIAAGRycy9kb3ducmV2LnhtbFBLBQYAAAAAAwADALcAAAD4AgAAAAA=&#10;" path="m,l3408104,e" filled="f" strokeweight=".26419mm">
                  <v:stroke endcap="round"/>
                  <v:path arrowok="t" textboxrect="0,0,3408104,0"/>
                </v:shape>
                <v:shape id="Shape 4605" o:spid="_x0000_s1090" style="position:absolute;left:21631;top:6017;width:15697;height:0;visibility:visible;mso-wrap-style:square;v-text-anchor:top" coordsize="156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v7/xwAAAN0AAAAPAAAAZHJzL2Rvd25yZXYueG1sRI9RS8Mw&#10;FIXfBf9DuIJvLlHm2LplQwrCUBDsBtveLs1dW21uShK7zl9vhMEeD+ec73AWq8G2oicfGscaHkcK&#10;BHHpTMOVhu3m9WEKIkRkg61j0nCmAKvl7c0CM+NO/El9ESuRIBwy1FDH2GVShrImi2HkOuLkHZ23&#10;GJP0lTQeTwluW/mk1ERabDgt1NhRXlP5XfxYDfsQN+Uh/1Ifnov33dvvedbvcq3v74aXOYhIQ7yG&#10;L+210TCeqGf4f5OegFz+AQAA//8DAFBLAQItABQABgAIAAAAIQDb4fbL7gAAAIUBAAATAAAAAAAA&#10;AAAAAAAAAAAAAABbQ29udGVudF9UeXBlc10ueG1sUEsBAi0AFAAGAAgAAAAhAFr0LFu/AAAAFQEA&#10;AAsAAAAAAAAAAAAAAAAAHwEAAF9yZWxzLy5yZWxzUEsBAi0AFAAGAAgAAAAhAGSq/v/HAAAA3QAA&#10;AA8AAAAAAAAAAAAAAAAABwIAAGRycy9kb3ducmV2LnhtbFBLBQYAAAAAAwADALcAAAD7AgAAAAA=&#10;" path="m,l1569718,e" filled="f" strokeweight=".26419mm">
                  <v:stroke endcap="round"/>
                  <v:path arrowok="t" textboxrect="0,0,1569718,0"/>
                </v:shape>
                <v:rect id="Rectangle 4606" o:spid="_x0000_s1091" style="position:absolute;top:26569;width:330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14:paraId="631F207A" w14:textId="77777777" w:rsidR="00CA4132" w:rsidRDefault="00CA4132" w:rsidP="00CA4132">
                        <w:pPr>
                          <w:spacing w:after="160" w:line="259" w:lineRule="auto"/>
                          <w:jc w:val="left"/>
                        </w:pPr>
                        <w:r>
                          <w:rPr>
                            <w:rFonts w:ascii="Calibri" w:eastAsia="Calibri" w:hAnsi="Calibri" w:cs="Calibri"/>
                            <w:sz w:val="19"/>
                          </w:rPr>
                          <w:t>rows</w:t>
                        </w:r>
                      </w:p>
                    </w:txbxContent>
                  </v:textbox>
                </v:rect>
                <v:rect id="Rectangle 261071" o:spid="_x0000_s1092" style="position:absolute;left:-1186;top:19341;width:10297;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UsyAAAAN8AAAAPAAAAZHJzL2Rvd25yZXYueG1sRI9La8Mw&#10;EITvhf4HsYXeatmhJMWxHEqhuJcE8mjIcWOtH9RauZaSOP8+KhRyHGbmGyZbjKYTZxpca1lBEsUg&#10;iEurW64V7LafL28gnEfW2FkmBVdysMgfHzJMtb3wms4bX4sAYZeigsb7PpXSlQ0ZdJHtiYNX2cGg&#10;D3KopR7wEuCmk5M4nkqDLYeFBnv6aKj82ZyMgu9ke9oXbnXkQ/U7e136YlXVhVLPT+P7HISn0d/D&#10;/+0vrWAyTeJZAn9/wheQ+Q0AAP//AwBQSwECLQAUAAYACAAAACEA2+H2y+4AAACFAQAAEwAAAAAA&#10;AAAAAAAAAAAAAAAAW0NvbnRlbnRfVHlwZXNdLnhtbFBLAQItABQABgAIAAAAIQBa9CxbvwAAABUB&#10;AAALAAAAAAAAAAAAAAAAAB8BAABfcmVscy8ucmVsc1BLAQItABQABgAIAAAAIQA/IyUsyAAAAN8A&#10;AAAPAAAAAAAAAAAAAAAAAAcCAABkcnMvZG93bnJldi54bWxQSwUGAAAAAAMAAwC3AAAA/AIAAAAA&#10;" filled="f" stroked="f">
                  <v:textbox inset="0,0,0,0">
                    <w:txbxContent>
                      <w:p w14:paraId="3C2DCE86" w14:textId="77777777" w:rsidR="00CA4132" w:rsidRDefault="00CA4132" w:rsidP="00CA4132">
                        <w:pPr>
                          <w:spacing w:after="160" w:line="259" w:lineRule="auto"/>
                          <w:jc w:val="left"/>
                        </w:pPr>
                        <w:r>
                          <w:rPr>
                            <w:rFonts w:ascii="Calibri" w:eastAsia="Calibri" w:hAnsi="Calibri" w:cs="Calibri"/>
                            <w:sz w:val="18"/>
                          </w:rPr>
                          <w:t xml:space="preserve">                            </w:t>
                        </w:r>
                      </w:p>
                    </w:txbxContent>
                  </v:textbox>
                </v:rect>
                <v:rect id="Rectangle 261069" o:spid="_x0000_s1093" style="position:absolute;left:2682;top:23208;width:10296;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L/3yAAAAN8AAAAPAAAAZHJzL2Rvd25yZXYueG1sRI9Pa8JA&#10;FMTvhX6H5Qm9NZuIxDZ1lVKQ9KKgtuLxNfvyB7Nv0+yq8dt3C4LHYWZ+w8wWg2nFmXrXWFaQRDEI&#10;4sLqhisFX7vl8wsI55E1tpZJwZUcLOaPDzPMtL3whs5bX4kAYZehgtr7LpPSFTUZdJHtiINX2t6g&#10;D7KvpO7xEuCmleM4TqXBhsNCjR191FQctyej4DvZnfa5W//wofydTlY+X5dVrtTTaHh/A+Fp8Pfw&#10;rf2pFYzTJE5f4f9P+AJy/gcAAP//AwBQSwECLQAUAAYACAAAACEA2+H2y+4AAACFAQAAEwAAAAAA&#10;AAAAAAAAAAAAAAAAW0NvbnRlbnRfVHlwZXNdLnhtbFBLAQItABQABgAIAAAAIQBa9CxbvwAAABUB&#10;AAALAAAAAAAAAAAAAAAAAB8BAABfcmVscy8ucmVsc1BLAQItABQABgAIAAAAIQBEjL/3yAAAAN8A&#10;AAAPAAAAAAAAAAAAAAAAAAcCAABkcnMvZG93bnJldi54bWxQSwUGAAAAAAMAAwC3AAAA/AIAAAAA&#10;" filled="f" stroked="f">
                  <v:textbox inset="0,0,0,0">
                    <w:txbxContent>
                      <w:p w14:paraId="4458BB3A" w14:textId="77777777" w:rsidR="00CA4132" w:rsidRDefault="00CA4132" w:rsidP="00CA4132">
                        <w:pPr>
                          <w:spacing w:after="160" w:line="259" w:lineRule="auto"/>
                          <w:jc w:val="left"/>
                        </w:pPr>
                        <w:r>
                          <w:rPr>
                            <w:rFonts w:ascii="Calibri" w:eastAsia="Calibri" w:hAnsi="Calibri" w:cs="Calibri"/>
                            <w:sz w:val="18"/>
                          </w:rPr>
                          <w:t>1</w:t>
                        </w:r>
                      </w:p>
                    </w:txbxContent>
                  </v:textbox>
                </v:rect>
                <v:rect id="Rectangle 4608" o:spid="_x0000_s1094" style="position:absolute;left:36474;top:23814;width:121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14:paraId="1B138407" w14:textId="77777777" w:rsidR="00CA4132" w:rsidRDefault="00CA4132" w:rsidP="00CA4132">
                        <w:pPr>
                          <w:spacing w:after="160" w:line="259" w:lineRule="auto"/>
                          <w:jc w:val="left"/>
                        </w:pPr>
                        <w:r>
                          <w:rPr>
                            <w:rFonts w:ascii="Calibri" w:eastAsia="Calibri" w:hAnsi="Calibri" w:cs="Calibri"/>
                            <w:sz w:val="18"/>
                          </w:rPr>
                          <w:t>m</w:t>
                        </w:r>
                      </w:p>
                    </w:txbxContent>
                  </v:textbox>
                </v:rect>
                <v:rect id="Rectangle 4609" o:spid="_x0000_s1095" style="position:absolute;left:4788;top:26074;width:5394;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14:paraId="56BCBFDB" w14:textId="77777777" w:rsidR="00CA4132" w:rsidRDefault="00CA4132" w:rsidP="00CA4132">
                        <w:pPr>
                          <w:spacing w:after="160" w:line="259" w:lineRule="auto"/>
                          <w:jc w:val="left"/>
                        </w:pPr>
                        <w:r>
                          <w:rPr>
                            <w:rFonts w:ascii="Calibri" w:eastAsia="Calibri" w:hAnsi="Calibri" w:cs="Calibri"/>
                            <w:sz w:val="18"/>
                          </w:rPr>
                          <w:t>Columns</w:t>
                        </w:r>
                      </w:p>
                    </w:txbxContent>
                  </v:textbox>
                </v:rect>
                <v:shape id="Shape 4610" o:spid="_x0000_s1096" style="position:absolute;left:37352;top:25989;width:0;height:1952;visibility:visible;mso-wrap-style:square;v-text-anchor:top" coordsize="0,19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IJMwQAAAN0AAAAPAAAAZHJzL2Rvd25yZXYueG1sRE9NawIx&#10;EL0L/Q9hCr1pVlttWY1SSwXB02p7HzbjZutmsiRxTf+9ORR6fLzv1SbZTgzkQ+tYwXRSgCCunW65&#10;UfB12o3fQISIrLFzTAp+KcBm/TBaYandjSsajrEROYRDiQpMjH0pZagNWQwT1xNn7uy8xZihb6T2&#10;eMvhtpOzolhIiy3nBoM9fRiqL8erVZDmiP3gdz/p9VB9Pm9n5hK/K6WeHtP7EkSkFP/Ff+69VvCy&#10;mOb9+U1+AnJ9BwAA//8DAFBLAQItABQABgAIAAAAIQDb4fbL7gAAAIUBAAATAAAAAAAAAAAAAAAA&#10;AAAAAABbQ29udGVudF9UeXBlc10ueG1sUEsBAi0AFAAGAAgAAAAhAFr0LFu/AAAAFQEAAAsAAAAA&#10;AAAAAAAAAAAAHwEAAF9yZWxzLy5yZWxzUEsBAi0AFAAGAAgAAAAhAA54gkzBAAAA3QAAAA8AAAAA&#10;AAAAAAAAAAAABwIAAGRycy9kb3ducmV2LnhtbFBLBQYAAAAAAwADALcAAAD1AgAAAAA=&#10;" path="m,l,195216e" filled="f" strokeweight=".26419mm">
                  <v:stroke endcap="round"/>
                  <v:path arrowok="t" textboxrect="0,0,0,195216"/>
                </v:shape>
                <v:shape id="Shape 4611" o:spid="_x0000_s1097" style="position:absolute;left:3253;top:25989;width:0;height:1952;visibility:visible;mso-wrap-style:square;v-text-anchor:top" coordsize="0,19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CfXxAAAAN0AAAAPAAAAZHJzL2Rvd25yZXYueG1sRI9BSwMx&#10;FITvgv8hPMGbzW61VdamxYqFQk9b9f7YPDdrNy9Lkm7jv28KBY/DzHzDLFbJ9mIkHzrHCspJAYK4&#10;cbrjVsHX5+bhBUSIyBp7x6TgjwKslrc3C6y0O3FN4z62IkM4VKjAxDhUUobGkMUwcQNx9n6ctxiz&#10;9K3UHk8Zbns5LYq5tNhxXjA40Luh5rA/WgVphjiMfvObnnf1x+N6ag7xu1bq/i69vYKIlOJ/+Nre&#10;agVP87KEy5v8BOTyDAAA//8DAFBLAQItABQABgAIAAAAIQDb4fbL7gAAAIUBAAATAAAAAAAAAAAA&#10;AAAAAAAAAABbQ29udGVudF9UeXBlc10ueG1sUEsBAi0AFAAGAAgAAAAhAFr0LFu/AAAAFQEAAAsA&#10;AAAAAAAAAAAAAAAAHwEAAF9yZWxzLy5yZWxzUEsBAi0AFAAGAAgAAAAhAGE0J9fEAAAA3QAAAA8A&#10;AAAAAAAAAAAAAAAABwIAAGRycy9kb3ducmV2LnhtbFBLBQYAAAAAAwADALcAAAD4AgAAAAA=&#10;" path="m,l,195216e" filled="f" strokeweight=".26419mm">
                  <v:stroke endcap="round"/>
                  <v:path arrowok="t" textboxrect="0,0,0,195216"/>
                </v:shape>
                <v:shape id="Shape 4612" o:spid="_x0000_s1098" style="position:absolute;left:3247;top:27931;width:34082;height:13465;visibility:visible;mso-wrap-style:square;v-text-anchor:top" coordsize="3408129,134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JZxAAAAN0AAAAPAAAAZHJzL2Rvd25yZXYueG1sRI9BawIx&#10;FITvhf6H8Aq9FM0qIrIapVQEPYmr4PWxee5GNy9LEtf13zeFgsdhZr5hFqveNqIjH4xjBaNhBoK4&#10;dNpwpeB03AxmIEJE1tg4JgVPCrBavr8tMNfuwQfqiliJBOGQo4I6xjaXMpQ1WQxD1xIn7+K8xZik&#10;r6T2+Ehw28hxlk2lRcNpocaWfmoqb8XdKtjcz/76hV1YP3e4O920MbwvlPr86L/nICL18RX+b2+1&#10;gsl0NIa/N+kJyOUvAAAA//8DAFBLAQItABQABgAIAAAAIQDb4fbL7gAAAIUBAAATAAAAAAAAAAAA&#10;AAAAAAAAAABbQ29udGVudF9UeXBlc10ueG1sUEsBAi0AFAAGAAgAAAAhAFr0LFu/AAAAFQEAAAsA&#10;AAAAAAAAAAAAAAAAHwEAAF9yZWxzLy5yZWxzUEsBAi0AFAAGAAgAAAAhANI9clnEAAAA3QAAAA8A&#10;AAAAAAAAAAAAAAAABwIAAGRycy9kb3ducmV2LnhtbFBLBQYAAAAAAwADALcAAAD4AgAAAAA=&#10;" path="m,1346479r3408129,l3408129,,,,,1346479xe" filled="f" strokecolor="#3e3e3e" strokeweight=".26419mm">
                  <v:stroke endcap="round"/>
                  <v:path arrowok="t" textboxrect="0,0,3408129,1346479"/>
                </v:shape>
                <v:rect id="Rectangle 4613" o:spid="_x0000_s1099" style="position:absolute;left:1726;top:28088;width:83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14:paraId="2219210F" w14:textId="77777777" w:rsidR="00CA4132" w:rsidRDefault="00CA4132" w:rsidP="00CA4132">
                        <w:pPr>
                          <w:spacing w:after="160" w:line="259" w:lineRule="auto"/>
                          <w:jc w:val="left"/>
                        </w:pPr>
                        <w:r>
                          <w:rPr>
                            <w:rFonts w:ascii="Calibri" w:eastAsia="Calibri" w:hAnsi="Calibri" w:cs="Calibri"/>
                            <w:sz w:val="20"/>
                          </w:rPr>
                          <w:t>1</w:t>
                        </w:r>
                      </w:p>
                    </w:txbxContent>
                  </v:textbox>
                </v:rect>
                <v:rect id="Rectangle 4614" o:spid="_x0000_s1100" style="position:absolute;left:1726;top:29609;width:83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cxQAAAN0AAAAPAAAAZHJzL2Rvd25yZXYueG1sRI9Bi8Iw&#10;FITvC/6H8Bb2tqaK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BuvH+cxQAAAN0AAAAP&#10;AAAAAAAAAAAAAAAAAAcCAABkcnMvZG93bnJldi54bWxQSwUGAAAAAAMAAwC3AAAA+QIAAAAA&#10;" filled="f" stroked="f">
                  <v:textbox inset="0,0,0,0">
                    <w:txbxContent>
                      <w:p w14:paraId="3915F086" w14:textId="77777777" w:rsidR="00CA4132" w:rsidRDefault="00CA4132" w:rsidP="00CA4132">
                        <w:pPr>
                          <w:spacing w:after="160" w:line="259" w:lineRule="auto"/>
                          <w:jc w:val="left"/>
                        </w:pPr>
                        <w:r>
                          <w:rPr>
                            <w:rFonts w:ascii="Calibri" w:eastAsia="Calibri" w:hAnsi="Calibri" w:cs="Calibri"/>
                            <w:sz w:val="20"/>
                          </w:rPr>
                          <w:t>2</w:t>
                        </w:r>
                      </w:p>
                    </w:txbxContent>
                  </v:textbox>
                </v:rect>
                <v:rect id="Rectangle 4615" o:spid="_x0000_s1101" style="position:absolute;left:1985;top:33126;width:75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oHxwAAAN0AAAAPAAAAZHJzL2Rvd25yZXYueG1sRI9Ba8JA&#10;FITvBf/D8gq91Y3F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AHw2gfHAAAA3QAA&#10;AA8AAAAAAAAAAAAAAAAABwIAAGRycy9kb3ducmV2LnhtbFBLBQYAAAAAAwADALcAAAD7AgAAAAA=&#10;" filled="f" stroked="f">
                  <v:textbox inset="0,0,0,0">
                    <w:txbxContent>
                      <w:p w14:paraId="19B927BD" w14:textId="77777777" w:rsidR="00CA4132" w:rsidRDefault="00CA4132" w:rsidP="00CA4132">
                        <w:pPr>
                          <w:spacing w:after="160" w:line="259" w:lineRule="auto"/>
                          <w:jc w:val="left"/>
                        </w:pPr>
                        <w:r>
                          <w:rPr>
                            <w:rFonts w:ascii="Calibri" w:eastAsia="Calibri" w:hAnsi="Calibri" w:cs="Calibri"/>
                            <w:sz w:val="20"/>
                          </w:rPr>
                          <w:t xml:space="preserve">. </w:t>
                        </w:r>
                      </w:p>
                    </w:txbxContent>
                  </v:textbox>
                </v:rect>
                <v:rect id="Rectangle 4616" o:spid="_x0000_s1102" style="position:absolute;left:1985;top:34648;width:75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14:paraId="6F363614" w14:textId="77777777" w:rsidR="00CA4132" w:rsidRDefault="00CA4132" w:rsidP="00CA4132">
                        <w:pPr>
                          <w:spacing w:after="160" w:line="259" w:lineRule="auto"/>
                          <w:jc w:val="left"/>
                        </w:pPr>
                        <w:r>
                          <w:rPr>
                            <w:rFonts w:ascii="Calibri" w:eastAsia="Calibri" w:hAnsi="Calibri" w:cs="Calibri"/>
                            <w:sz w:val="20"/>
                          </w:rPr>
                          <w:t xml:space="preserve">. </w:t>
                        </w:r>
                      </w:p>
                    </w:txbxContent>
                  </v:textbox>
                </v:rect>
                <v:rect id="Rectangle 4617" o:spid="_x0000_s1103" style="position:absolute;left:1985;top:36174;width:414;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14:paraId="0DC594DB" w14:textId="77777777" w:rsidR="00CA4132" w:rsidRDefault="00CA4132" w:rsidP="00CA4132">
                        <w:pPr>
                          <w:spacing w:after="160" w:line="259" w:lineRule="auto"/>
                          <w:jc w:val="left"/>
                        </w:pPr>
                        <w:r>
                          <w:rPr>
                            <w:rFonts w:ascii="Calibri" w:eastAsia="Calibri" w:hAnsi="Calibri" w:cs="Calibri"/>
                            <w:sz w:val="19"/>
                          </w:rPr>
                          <w:t>.</w:t>
                        </w:r>
                      </w:p>
                    </w:txbxContent>
                  </v:textbox>
                </v:rect>
                <v:rect id="Rectangle 4618" o:spid="_x0000_s1104" style="position:absolute;left:2647;top:35700;width:751;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XWZwwAAAN0AAAAPAAAAZHJzL2Rvd25yZXYueG1sRE/LisIw&#10;FN0L/kO4gjtNFRH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7/F1mcMAAADdAAAADwAA&#10;AAAAAAAAAAAAAAAHAgAAZHJzL2Rvd25yZXYueG1sUEsFBgAAAAADAAMAtwAAAPcCAAAAAA==&#10;" filled="f" stroked="f">
                  <v:textbox inset="0,0,0,0">
                    <w:txbxContent>
                      <w:p w14:paraId="6FEC4523" w14:textId="77777777" w:rsidR="00CA4132" w:rsidRDefault="00CA4132" w:rsidP="00CA4132">
                        <w:pPr>
                          <w:spacing w:after="160" w:line="259" w:lineRule="auto"/>
                          <w:jc w:val="left"/>
                        </w:pPr>
                        <w:r>
                          <w:rPr>
                            <w:rFonts w:ascii="Calibri" w:eastAsia="Calibri" w:hAnsi="Calibri" w:cs="Calibri"/>
                            <w:sz w:val="20"/>
                          </w:rPr>
                          <w:t xml:space="preserve">  </w:t>
                        </w:r>
                      </w:p>
                    </w:txbxContent>
                  </v:textbox>
                </v:rect>
                <v:rect id="Rectangle 4619" o:spid="_x0000_s1105" style="position:absolute;left:1171;top:40266;width:86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AC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vdACxQAAAN0AAAAP&#10;AAAAAAAAAAAAAAAAAAcCAABkcnMvZG93bnJldi54bWxQSwUGAAAAAAMAAwC3AAAA+QIAAAAA&#10;" filled="f" stroked="f">
                  <v:textbox inset="0,0,0,0">
                    <w:txbxContent>
                      <w:p w14:paraId="562536AA" w14:textId="77777777" w:rsidR="00CA4132" w:rsidRDefault="00CA4132" w:rsidP="00CA4132">
                        <w:pPr>
                          <w:spacing w:after="160" w:line="259" w:lineRule="auto"/>
                          <w:jc w:val="left"/>
                        </w:pPr>
                        <w:r>
                          <w:rPr>
                            <w:rFonts w:ascii="Calibri" w:eastAsia="Calibri" w:hAnsi="Calibri" w:cs="Calibri"/>
                            <w:sz w:val="20"/>
                          </w:rPr>
                          <w:t>n</w:t>
                        </w:r>
                      </w:p>
                    </w:txbxContent>
                  </v:textbox>
                </v:rect>
                <v:rect id="Rectangle 4620" o:spid="_x0000_s1106" style="position:absolute;left:41660;top:33078;width:3933;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14:paraId="6CAF07C6" w14:textId="77777777" w:rsidR="00CA4132" w:rsidRDefault="00CA4132" w:rsidP="00CA4132">
                        <w:pPr>
                          <w:spacing w:after="160" w:line="259" w:lineRule="auto"/>
                          <w:jc w:val="left"/>
                        </w:pPr>
                        <w:r>
                          <w:rPr>
                            <w:rFonts w:ascii="Arial" w:eastAsia="Arial" w:hAnsi="Arial" w:cs="Arial"/>
                            <w:sz w:val="17"/>
                          </w:rPr>
                          <w:t>Frame</w:t>
                        </w:r>
                      </w:p>
                    </w:txbxContent>
                  </v:textbox>
                </v:rect>
                <v:rect id="Rectangle 4621" o:spid="_x0000_s1107" style="position:absolute;left:42844;top:34298;width:77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14:paraId="11CA25FA" w14:textId="77777777" w:rsidR="00CA4132" w:rsidRDefault="00CA4132" w:rsidP="00CA4132">
                        <w:pPr>
                          <w:spacing w:after="160" w:line="259" w:lineRule="auto"/>
                          <w:jc w:val="left"/>
                        </w:pPr>
                        <w:r>
                          <w:rPr>
                            <w:rFonts w:ascii="Arial" w:eastAsia="Arial" w:hAnsi="Arial" w:cs="Arial"/>
                            <w:sz w:val="17"/>
                          </w:rPr>
                          <w:t>4</w:t>
                        </w:r>
                      </w:p>
                    </w:txbxContent>
                  </v:textbox>
                </v:rect>
                <v:rect id="Rectangle 4622" o:spid="_x0000_s1108" style="position:absolute;left:1764;top:31135;width:832;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14:paraId="131FA2CB" w14:textId="77777777" w:rsidR="00CA4132" w:rsidRDefault="00CA4132" w:rsidP="00CA4132">
                        <w:pPr>
                          <w:spacing w:after="160" w:line="259" w:lineRule="auto"/>
                          <w:jc w:val="left"/>
                        </w:pPr>
                        <w:r>
                          <w:rPr>
                            <w:rFonts w:ascii="Calibri" w:eastAsia="Calibri" w:hAnsi="Calibri" w:cs="Calibri"/>
                            <w:sz w:val="19"/>
                          </w:rPr>
                          <w:t>3</w:t>
                        </w:r>
                      </w:p>
                    </w:txbxContent>
                  </v:textbox>
                </v:rect>
                <v:shape id="Shape 4623" o:spid="_x0000_s1109" style="position:absolute;left:40679;top:28617;width:42;height:12155;visibility:visible;mso-wrap-style:square;v-text-anchor:top" coordsize="4181,12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5u6xAAAAN0AAAAPAAAAZHJzL2Rvd25yZXYueG1sRI9Ba8JA&#10;FITvhf6H5RV6q5umZZHoKkURehJq9eDtkX1mg9m3MbuJ6b93BaHHYWa+YebL0TVioC7UnjW8TzIQ&#10;xKU3NVca9r+btymIEJENNp5Jwx8FWC6en+ZYGH/lHxp2sRIJwqFADTbGtpAylJYcholviZN38p3D&#10;mGRXSdPhNcFdI/MsU9JhzWnBYksrS+V51zsNnNv+eFDNxqqtutg+G9YrK7V+fRm/ZiAijfE//Gh/&#10;Gw2fKv+A+5v0BOTiBgAA//8DAFBLAQItABQABgAIAAAAIQDb4fbL7gAAAIUBAAATAAAAAAAAAAAA&#10;AAAAAAAAAABbQ29udGVudF9UeXBlc10ueG1sUEsBAi0AFAAGAAgAAAAhAFr0LFu/AAAAFQEAAAsA&#10;AAAAAAAAAAAAAAAAHwEAAF9yZWxzLy5yZWxzUEsBAi0AFAAGAAgAAAAhAHzTm7rEAAAA3QAAAA8A&#10;AAAAAAAAAAAAAAAABwIAAGRycy9kb3ducmV2LnhtbFBLBQYAAAAAAwADALcAAAD4AgAAAAA=&#10;" path="m,l4181,1215571e" filled="f" strokeweight=".35189mm">
                  <v:stroke endcap="round"/>
                  <v:path arrowok="t" textboxrect="0,0,4181,1215571"/>
                </v:shape>
                <v:shape id="Shape 4624" o:spid="_x0000_s1110" style="position:absolute;left:40234;top:27941;width:892;height:895;visibility:visible;mso-wrap-style:square;v-text-anchor:top" coordsize="89184,8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oGBwwAAAN0AAAAPAAAAZHJzL2Rvd25yZXYueG1sRI/RisIw&#10;FETfBf8hXME3TRVR6RplUQQfhF2rH3Bp7jZlm5vSpNr69RtB2MdhZs4wm11nK3GnxpeOFcymCQji&#10;3OmSCwW363GyBuEDssbKMSnoycNuOxxsMNXuwRe6Z6EQEcI+RQUmhDqV0ueGLPqpq4mj9+MaiyHK&#10;ppC6wUeE20rOk2QpLZYcFwzWtDeU/2atVfD9ZU1ftbLX7SG3K32+9rJ9KjUedZ8fIAJ14T/8bp+0&#10;gsVyvoDXm/gE5PYPAAD//wMAUEsBAi0AFAAGAAgAAAAhANvh9svuAAAAhQEAABMAAAAAAAAAAAAA&#10;AAAAAAAAAFtDb250ZW50X1R5cGVzXS54bWxQSwECLQAUAAYACAAAACEAWvQsW78AAAAVAQAACwAA&#10;AAAAAAAAAAAAAAAfAQAAX3JlbHMvLnJlbHNQSwECLQAUAAYACAAAACEAkBaBgcMAAADdAAAADwAA&#10;AAAAAAAAAAAAAAAHAgAAZHJzL2Rvd25yZXYueG1sUEsFBgAAAAADAAMAtwAAAPcCAAAAAA==&#10;" path="m44338,l89184,89114c61061,75170,27997,75297,,89495l44338,xe" fillcolor="black" stroked="f" strokeweight="0">
                  <v:stroke endcap="round"/>
                  <v:path arrowok="t" textboxrect="0,0,89184,89495"/>
                </v:shape>
                <v:shape id="Shape 4625" o:spid="_x0000_s1111" style="position:absolute;left:40274;top:40554;width:891;height:894;visibility:visible;mso-wrap-style:square;v-text-anchor:top" coordsize="89184,89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J2+xwAAAN0AAAAPAAAAZHJzL2Rvd25yZXYueG1sRI9PS8NA&#10;FMTvgt9heYI3u7FoqbGboIXWHFrB1oPeHtmXP5h9G7KvTfz2riB4HGbmN8wqn1ynzjSE1rOB21kC&#10;irj0tuXawPtxc7MEFQTZYueZDHxTgDy7vFhhav3Ib3Q+SK0ihEOKBhqRPtU6lA05DDPfE0ev8oND&#10;iXKotR1wjHDX6XmSLLTDluNCgz2tGyq/Didn4HUvu2L8lJej/iiWzw+J21XV1pjrq+npEZTQJP/h&#10;v3ZhDdwt5vfw+yY+AZ39AAAA//8DAFBLAQItABQABgAIAAAAIQDb4fbL7gAAAIUBAAATAAAAAAAA&#10;AAAAAAAAAAAAAABbQ29udGVudF9UeXBlc10ueG1sUEsBAi0AFAAGAAgAAAAhAFr0LFu/AAAAFQEA&#10;AAsAAAAAAAAAAAAAAAAAHwEAAF9yZWxzLy5yZWxzUEsBAi0AFAAGAAgAAAAhAImwnb7HAAAA3QAA&#10;AA8AAAAAAAAAAAAAAAAABwIAAGRycy9kb3ducmV2LnhtbFBLBQYAAAAAAwADALcAAAD7AgAAAAA=&#10;" path="m89184,l44845,89391,,305c28124,14248,61188,14147,89184,xe" fillcolor="black" stroked="f" strokeweight="0">
                  <v:stroke endcap="round"/>
                  <v:path arrowok="t" textboxrect="0,0,89184,89391"/>
                </v:shape>
                <v:rect id="Rectangle 4626" o:spid="_x0000_s1112" style="position:absolute;left:16772;top:33682;width:10087;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14:paraId="3FB4F759" w14:textId="77777777" w:rsidR="00CA4132" w:rsidRDefault="00CA4132" w:rsidP="00CA4132">
                        <w:pPr>
                          <w:spacing w:after="160" w:line="259" w:lineRule="auto"/>
                          <w:jc w:val="left"/>
                        </w:pPr>
                        <w:r>
                          <w:rPr>
                            <w:rFonts w:ascii="SimSun" w:eastAsia="SimSun" w:hAnsi="SimSun" w:cs="SimSun"/>
                            <w:sz w:val="20"/>
                          </w:rPr>
                          <w:t>Payload area</w:t>
                        </w:r>
                      </w:p>
                    </w:txbxContent>
                  </v:textbox>
                </v:rect>
                <v:shape id="Shape 345719" o:spid="_x0000_s1113" style="position:absolute;left:3247;top:27941;width:6713;height:1425;visibility:visible;mso-wrap-style:square;v-text-anchor:top" coordsize="671289,1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FkyQAAAN8AAAAPAAAAZHJzL2Rvd25yZXYueG1sRI9Pa8JA&#10;FMTvBb/D8gRvdZP6pzV1lRIoRvBi2uL1mX1NQrNv0+yqsZ++WxB6HGbmN8xy3ZtGnKlztWUF8TgC&#10;QVxYXXOp4P3t9f4JhPPIGhvLpOBKDtarwd0SE20vvKdz7ksRIOwSVFB53yZSuqIig25sW+LgfdrO&#10;oA+yK6Xu8BLgppEPUTSXBmsOCxW2lFZUfOUnoyDdcJZ9nLaNXKR0OO5/rrv4O1dqNOxfnkF46v1/&#10;+NbOtILJdPYYL+DvT/gCcvULAAD//wMAUEsBAi0AFAAGAAgAAAAhANvh9svuAAAAhQEAABMAAAAA&#10;AAAAAAAAAAAAAAAAAFtDb250ZW50X1R5cGVzXS54bWxQSwECLQAUAAYACAAAACEAWvQsW78AAAAV&#10;AQAACwAAAAAAAAAAAAAAAAAfAQAAX3JlbHMvLnJlbHNQSwECLQAUAAYACAAAACEA7HJRZMkAAADf&#10;AAAADwAAAAAAAAAAAAAAAAAHAgAAZHJzL2Rvd25yZXYueG1sUEsFBgAAAAADAAMAtwAAAP0CAAAA&#10;AA==&#10;" path="m,l671289,r,142456l,142456,,e" fillcolor="#d8d8d8" stroked="f" strokeweight="0">
                  <v:stroke endcap="round"/>
                  <v:path arrowok="t" textboxrect="0,0,671289,142456"/>
                </v:shape>
                <v:shape id="Shape 4628" o:spid="_x0000_s1114" style="position:absolute;left:3247;top:27941;width:6713;height:1425;visibility:visible;mso-wrap-style:square;v-text-anchor:top" coordsize="671289,1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EdRxAAAAN0AAAAPAAAAZHJzL2Rvd25yZXYueG1sRE/Pa8Iw&#10;FL4P/B/CE7zNVHEi1ShubGMwmKj14O3ZPJti81KarHb+9ctB8Pjx/V6sOluJlhpfOlYwGiYgiHOn&#10;Sy4UZPuP5xkIH5A1Vo5JwR95WC17TwtMtbvyltpdKEQMYZ+iAhNCnUrpc0MW/dDVxJE7u8ZiiLAp&#10;pG7wGsNtJcdJMpUWS44NBmt6M5Rfdr9WwSG7fRrvN9uX7Hg7/8jN6f21/VZq0O/WcxCBuvAQ391f&#10;WsFkOo5z45v4BOTyHwAA//8DAFBLAQItABQABgAIAAAAIQDb4fbL7gAAAIUBAAATAAAAAAAAAAAA&#10;AAAAAAAAAABbQ29udGVudF9UeXBlc10ueG1sUEsBAi0AFAAGAAgAAAAhAFr0LFu/AAAAFQEAAAsA&#10;AAAAAAAAAAAAAAAAHwEAAF9yZWxzLy5yZWxzUEsBAi0AFAAGAAgAAAAhAMh4R1HEAAAA3QAAAA8A&#10;AAAAAAAAAAAAAAAABwIAAGRycy9kb3ducmV2LnhtbFBLBQYAAAAAAwADALcAAAD4AgAAAAA=&#10;" path="m,142456r671289,l671289,,,,,142456xe" filled="f" strokeweight=".26419mm">
                  <v:stroke endcap="round"/>
                  <v:path arrowok="t" textboxrect="0,0,671289,142456"/>
                </v:shape>
                <v:rect id="Rectangle 4629" o:spid="_x0000_s1115" style="position:absolute;left:5890;top:27547;width:1951;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14:paraId="1C81F49D" w14:textId="77777777" w:rsidR="00CA4132" w:rsidRDefault="00CA4132" w:rsidP="00CA4132">
                        <w:pPr>
                          <w:spacing w:after="160" w:line="259" w:lineRule="auto"/>
                          <w:jc w:val="left"/>
                        </w:pPr>
                        <w:r>
                          <w:rPr>
                            <w:rFonts w:ascii="Calibri" w:eastAsia="Calibri" w:hAnsi="Calibri" w:cs="Calibri"/>
                            <w:sz w:val="16"/>
                          </w:rPr>
                          <w:t>AM</w:t>
                        </w:r>
                      </w:p>
                    </w:txbxContent>
                  </v:textbox>
                </v:rect>
                <v:shape id="Shape 345720" o:spid="_x0000_s1116" style="position:absolute;left:9872;top:27941;width:6712;height:1425;visibility:visible;mso-wrap-style:square;v-text-anchor:top" coordsize="671289,1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DJEyAAAAN8AAAAPAAAAZHJzL2Rvd25yZXYueG1sRI/NasJA&#10;FIX3Qt9huIXuzETb2hodpQTECG6MLW6vmdskNHMnzYwaffrOouDycP745sveNOJMnastKxhFMQji&#10;wuqaSwWf+9XwHYTzyBoby6TgSg6Wi4fBHBNtL7yjc+5LEUbYJaig8r5NpHRFRQZdZFvi4H3bzqAP&#10;siul7vASxk0jx3E8kQZrDg8VtpRWVPzkJ6MgXXOWfZ02jZymdDjubtft6DdX6umx/5iB8NT7e/i/&#10;nWkFzy+vb+NAEHgCC8jFHwAAAP//AwBQSwECLQAUAAYACAAAACEA2+H2y+4AAACFAQAAEwAAAAAA&#10;AAAAAAAAAAAAAAAAW0NvbnRlbnRfVHlwZXNdLnhtbFBLAQItABQABgAIAAAAIQBa9CxbvwAAABUB&#10;AAALAAAAAAAAAAAAAAAAAB8BAABfcmVscy8ucmVsc1BLAQItABQABgAIAAAAIQCzJDJEyAAAAN8A&#10;AAAPAAAAAAAAAAAAAAAAAAcCAABkcnMvZG93bnJldi54bWxQSwUGAAAAAAMAAwC3AAAA/AIAAAAA&#10;" path="m,l671289,r,142456l,142456,,e" fillcolor="#d8d8d8" stroked="f" strokeweight="0">
                  <v:stroke endcap="round"/>
                  <v:path arrowok="t" textboxrect="0,0,671289,142456"/>
                </v:shape>
                <v:shape id="Shape 4631" o:spid="_x0000_s1117" style="position:absolute;left:9872;top:27941;width:6712;height:1425;visibility:visible;mso-wrap-style:square;v-text-anchor:top" coordsize="671289,1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gRyAAAAN0AAAAPAAAAZHJzL2Rvd25yZXYueG1sRI9Ba8JA&#10;FITvgv9heQVvurG1UlJXaUuVQkHRpofeXrPPbDD7NmTXmPrrXUHocZiZb5jZorOVaKnxpWMF41EC&#10;gjh3uuRCQfa1HD6B8AFZY+WYFPyRh8W835thqt2Jt9TuQiEihH2KCkwIdSqlzw1Z9CNXE0dv7xqL&#10;IcqmkLrBU4TbSt4nyVRaLDkuGKzpzVB+2B2tgu/svDLeb7aP2c95v5ab3/fX9lOpwV338gwiUBf+&#10;w7f2h1YwmT6M4fomPgE5vwAAAP//AwBQSwECLQAUAAYACAAAACEA2+H2y+4AAACFAQAAEwAAAAAA&#10;AAAAAAAAAAAAAAAAW0NvbnRlbnRfVHlwZXNdLnhtbFBLAQItABQABgAIAAAAIQBa9CxbvwAAABUB&#10;AAALAAAAAAAAAAAAAAAAAB8BAABfcmVscy8ucmVsc1BLAQItABQABgAIAAAAIQDcm3gRyAAAAN0A&#10;AAAPAAAAAAAAAAAAAAAAAAcCAABkcnMvZG93bnJldi54bWxQSwUGAAAAAAMAAwC3AAAA/AIAAAAA&#10;" path="m,142456r671289,l671289,,,,,142456xe" filled="f" strokeweight=".26419mm">
                  <v:stroke endcap="round"/>
                  <v:path arrowok="t" textboxrect="0,0,671289,142456"/>
                </v:shape>
                <v:rect id="Rectangle 4632" o:spid="_x0000_s1118" style="position:absolute;left:12580;top:27624;width:2369;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14:paraId="4091F85D" w14:textId="77777777" w:rsidR="00CA4132" w:rsidRDefault="00CA4132" w:rsidP="00CA4132">
                        <w:pPr>
                          <w:spacing w:after="160" w:line="259" w:lineRule="auto"/>
                          <w:jc w:val="left"/>
                        </w:pPr>
                        <w:r>
                          <w:rPr>
                            <w:rFonts w:ascii="Calibri" w:eastAsia="Calibri" w:hAnsi="Calibri" w:cs="Calibri"/>
                            <w:sz w:val="16"/>
                          </w:rPr>
                          <w:t>PAD</w:t>
                        </w:r>
                      </w:p>
                    </w:txbxContent>
                  </v:textbox>
                </v:rect>
                <v:shape id="Shape 345721" o:spid="_x0000_s1119" style="position:absolute;left:16584;top:27941;width:4749;height:1425;visibility:visible;mso-wrap-style:square;v-text-anchor:top" coordsize="474842,1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s0yQAAAN8AAAAPAAAAZHJzL2Rvd25yZXYueG1sRI9ba8JA&#10;EIXfC/6HZQq+FN2o1UrqKqIIIqVglELfhuw0F7OzIbvG1F/fLRT6eDiXj7NYdaYSLTWusKxgNIxA&#10;EKdWF5wpOJ92gzkI55E1VpZJwTc5WC17DwuMtb3xkdrEZyKMsItRQe59HUvp0pwMuqGtiYP3ZRuD&#10;Psgmk7rBWxg3lRxH0UwaLDgQcqxpk1N6Sa4mQN527+W8LRP09DSpD6XZ3j8/lOo/dutXEJ46/x/+&#10;a++1gsnz9GU8gt8/4QvI5Q8AAAD//wMAUEsBAi0AFAAGAAgAAAAhANvh9svuAAAAhQEAABMAAAAA&#10;AAAAAAAAAAAAAAAAAFtDb250ZW50X1R5cGVzXS54bWxQSwECLQAUAAYACAAAACEAWvQsW78AAAAV&#10;AQAACwAAAAAAAAAAAAAAAAAfAQAAX3JlbHMvLnJlbHNQSwECLQAUAAYACAAAACEA2fvLNMkAAADf&#10;AAAADwAAAAAAAAAAAAAAAAAHAgAAZHJzL2Rvd25yZXYueG1sUEsFBgAAAAADAAMAtwAAAP0CAAAA&#10;AA==&#10;" path="m,l474842,r,142456l,142456,,e" fillcolor="#d8d8d8" stroked="f" strokeweight="0">
                  <v:stroke endcap="round"/>
                  <v:path arrowok="t" textboxrect="0,0,474842,142456"/>
                </v:shape>
                <v:shape id="Shape 4634" o:spid="_x0000_s1120" style="position:absolute;left:16584;top:27941;width:4749;height:1425;visibility:visible;mso-wrap-style:square;v-text-anchor:top" coordsize="474842,1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b3XxwAAAN0AAAAPAAAAZHJzL2Rvd25yZXYueG1sRI9Lb8Iw&#10;EITvlfofrK3ErTgFxCPFIB5F6qGXJiCuK3ubpMTrELsQ/j2uVKnH0cx8o5kvO1uLC7W+cqzgpZ+A&#10;INbOVFwo2Oe75ykIH5AN1o5JwY08LBePD3NMjbvyJ12yUIgIYZ+igjKEJpXS65Is+r5riKP35VqL&#10;Icq2kKbFa4TbWg6SZCwtVhwXSmxoU5I+ZT9WwdvpduwmOlt/n9e53x60nuXDD6V6T93qFUSgLvyH&#10;/9rvRsFoPBzB75v4BOTiDgAA//8DAFBLAQItABQABgAIAAAAIQDb4fbL7gAAAIUBAAATAAAAAAAA&#10;AAAAAAAAAAAAAABbQ29udGVudF9UeXBlc10ueG1sUEsBAi0AFAAGAAgAAAAhAFr0LFu/AAAAFQEA&#10;AAsAAAAAAAAAAAAAAAAAHwEAAF9yZWxzLy5yZWxzUEsBAi0AFAAGAAgAAAAhAJPBvdfHAAAA3QAA&#10;AA8AAAAAAAAAAAAAAAAABwIAAGRycy9kb3ducmV2LnhtbFBLBQYAAAAAAwADALcAAAD7AgAAAAA=&#10;" path="m,142456r474842,l474842,,,,,142456xe" filled="f" strokeweight=".26419mm">
                  <v:stroke endcap="round"/>
                  <v:path arrowok="t" textboxrect="0,0,474842,142456"/>
                </v:shape>
                <v:rect id="Rectangle 4635" o:spid="_x0000_s1121" style="position:absolute;left:18346;top:27547;width:1755;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Zn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b+9wfxOegEx/AQAA//8DAFBLAQItABQABgAIAAAAIQDb4fbL7gAAAIUBAAATAAAAAAAA&#10;AAAAAAAAAAAAAABbQ29udGVudF9UeXBlc10ueG1sUEsBAi0AFAAGAAgAAAAhAFr0LFu/AAAAFQEA&#10;AAsAAAAAAAAAAAAAAAAAHwEAAF9yZWxzLy5yZWxzUEsBAi0AFAAGAAgAAAAhAEpFhmfHAAAA3QAA&#10;AA8AAAAAAAAAAAAAAAAABwIAAGRycy9kb3ducmV2LnhtbFBLBQYAAAAAAwADALcAAAD7AgAAAAA=&#10;" filled="f" stroked="f">
                  <v:textbox inset="0,0,0,0">
                    <w:txbxContent>
                      <w:p w14:paraId="3AF1CCA5" w14:textId="77777777" w:rsidR="00CA4132" w:rsidRDefault="00CA4132" w:rsidP="00CA4132">
                        <w:pPr>
                          <w:spacing w:after="160" w:line="259" w:lineRule="auto"/>
                          <w:jc w:val="left"/>
                        </w:pPr>
                        <w:r>
                          <w:rPr>
                            <w:rFonts w:ascii="Calibri" w:eastAsia="Calibri" w:hAnsi="Calibri" w:cs="Calibri"/>
                            <w:sz w:val="16"/>
                          </w:rPr>
                          <w:t>OH</w:t>
                        </w:r>
                      </w:p>
                    </w:txbxContent>
                  </v:textbox>
                </v:rect>
                <v:shape id="Shape 345722" o:spid="_x0000_s1122" style="position:absolute;left:21333;top:27941;width:312;height:1425;visibility:visible;mso-wrap-style:square;v-text-anchor:top" coordsize="31194,1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JxxgAAAN8AAAAPAAAAZHJzL2Rvd25yZXYueG1sRI/dagIx&#10;FITvhb5DOIXeadatf6xGKQVLEUFcfYDD5ri7dHMSklS3b98IgpfDzHzDrDa96cSVfGgtKxiPMhDE&#10;ldUt1wrOp+1wASJEZI2dZVLwRwE265fBCgttb3ykaxlrkSAcClTQxOgKKUPVkMEwso44eRfrDcYk&#10;fS21x1uCm07mWTaTBltOCw06+myo+il/jYLttNP+yzman8rFYbIb7487Uyn19tp/LEFE6uMz/Gh/&#10;awXvk+k8z+H+J30Buf4HAAD//wMAUEsBAi0AFAAGAAgAAAAhANvh9svuAAAAhQEAABMAAAAAAAAA&#10;AAAAAAAAAAAAAFtDb250ZW50X1R5cGVzXS54bWxQSwECLQAUAAYACAAAACEAWvQsW78AAAAVAQAA&#10;CwAAAAAAAAAAAAAAAAAfAQAAX3JlbHMvLnJlbHNQSwECLQAUAAYACAAAACEAia0SccYAAADfAAAA&#10;DwAAAAAAAAAAAAAAAAAHAgAAZHJzL2Rvd25yZXYueG1sUEsFBgAAAAADAAMAtwAAAPoCAAAAAA==&#10;" path="m,l31194,r,142456l,142456,,e" fillcolor="#dbeef3" stroked="f" strokeweight="0">
                  <v:stroke endcap="round"/>
                  <v:path arrowok="t" textboxrect="0,0,31194,142456"/>
                </v:shape>
                <v:shape id="Shape 4637" o:spid="_x0000_s1123" style="position:absolute;left:21333;top:27941;width:312;height:1425;visibility:visible;mso-wrap-style:square;v-text-anchor:top" coordsize="31194,1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eHxQAAAN0AAAAPAAAAZHJzL2Rvd25yZXYueG1sRI9PTwIx&#10;FMTvJH6H5plwg65CEFcKMSYa4w38c362z211+7q2BRY+vTUh4TiZmd9kFqvet2JHMbnACq7GFQhi&#10;HYzjRsHb6+NoDiJlZINtYFJwoASr5cVggbUJe17TbpMbUSCcalRgc+5qKZO25DGNQ0dcvK8QPeYi&#10;YyNNxH2B+1ZeV9VMenRcFix29GBJ/2y2XsGtO26jfunmH+vfT/vk8Ij6/Vup4WV/fwciU5/P4VP7&#10;2SiYziY38P+mPAG5/AMAAP//AwBQSwECLQAUAAYACAAAACEA2+H2y+4AAACFAQAAEwAAAAAAAAAA&#10;AAAAAAAAAAAAW0NvbnRlbnRfVHlwZXNdLnhtbFBLAQItABQABgAIAAAAIQBa9CxbvwAAABUBAAAL&#10;AAAAAAAAAAAAAAAAAB8BAABfcmVscy8ucmVsc1BLAQItABQABgAIAAAAIQAfNVeHxQAAAN0AAAAP&#10;AAAAAAAAAAAAAAAAAAcCAABkcnMvZG93bnJldi54bWxQSwUGAAAAAAMAAwC3AAAA+QIAAAAA&#10;" path="m,142456r31194,l31194,,,,,142456xe" filled="f" strokeweight=".26419mm">
                  <v:stroke endcap="round"/>
                  <v:path arrowok="t" textboxrect="0,0,31194,142456"/>
                </v:shape>
                <v:rect id="Rectangle 4638" o:spid="_x0000_s1124" style="position:absolute;left:21887;top:28245;width:314;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n5wwAAAN0AAAAPAAAAZHJzL2Rvd25yZXYueG1sRE9Ni8Iw&#10;EL0L/ocwgjdNXUW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pEQp+cMAAADdAAAADwAA&#10;AAAAAAAAAAAAAAAHAgAAZHJzL2Rvd25yZXYueG1sUEsFBgAAAAADAAMAtwAAAPcCAAAAAA==&#10;" filled="f" stroked="f">
                  <v:textbox inset="0,0,0,0">
                    <w:txbxContent>
                      <w:p w14:paraId="6944AD02" w14:textId="77777777" w:rsidR="00CA4132" w:rsidRDefault="00CA4132" w:rsidP="00CA4132">
                        <w:pPr>
                          <w:spacing w:after="160" w:line="259" w:lineRule="auto"/>
                          <w:jc w:val="left"/>
                        </w:pPr>
                        <w:r>
                          <w:rPr>
                            <w:rFonts w:ascii="Calibri" w:eastAsia="Calibri" w:hAnsi="Calibri" w:cs="Calibri"/>
                            <w:sz w:val="16"/>
                          </w:rPr>
                          <w:t xml:space="preserve"> </w:t>
                        </w:r>
                      </w:p>
                    </w:txbxContent>
                  </v:textbox>
                </v:rect>
                <v:shape id="Shape 4639" o:spid="_x0000_s1125" style="position:absolute;left:37328;top:27931;width:4552;height:0;visibility:visible;mso-wrap-style:square;v-text-anchor:top" coordsize="455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G2UxwAAAN0AAAAPAAAAZHJzL2Rvd25yZXYueG1sRI9Ba8JA&#10;FITvBf/D8oTe6qZWRFM3QSKF9NBDtCC9PbLPbGj2bcyuGv99t1DocZiZb5hNPtpOXGnwrWMFz7ME&#10;BHHtdMuNgs/D29MKhA/IGjvHpOBOHvJs8rDBVLsbV3Tdh0ZECPsUFZgQ+lRKXxuy6GeuJ47eyQ0W&#10;Q5RDI/WAtwi3nZwnyVJabDkuGOypMFR/7y9WQXk8JNvKfOgF3Ve7+lR8VWf5rtTjdNy+ggg0hv/w&#10;X7vUChbLlzX8volPQGY/AAAA//8DAFBLAQItABQABgAIAAAAIQDb4fbL7gAAAIUBAAATAAAAAAAA&#10;AAAAAAAAAAAAAABbQ29udGVudF9UeXBlc10ueG1sUEsBAi0AFAAGAAgAAAAhAFr0LFu/AAAAFQEA&#10;AAsAAAAAAAAAAAAAAAAAHwEAAF9yZWxzLy5yZWxzUEsBAi0AFAAGAAgAAAAhAAW4bZTHAAAA3QAA&#10;AA8AAAAAAAAAAAAAAAAABwIAAGRycy9kb3ducmV2LnhtbFBLBQYAAAAAAwADALcAAAD7AgAAAAA=&#10;" path="m,l455168,e" filled="f" strokeweight=".26419mm">
                  <v:stroke endcap="round"/>
                  <v:path arrowok="t" textboxrect="0,0,455168,0"/>
                </v:shape>
                <v:shape id="Shape 4640" o:spid="_x0000_s1126" style="position:absolute;left:37328;top:41396;width:4552;height:0;visibility:visible;mso-wrap-style:square;v-text-anchor:top" coordsize="455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d0wgAAAN0AAAAPAAAAZHJzL2Rvd25yZXYueG1sRE9Ni8Iw&#10;EL0v7H8II3hbU5ciUk1FFEEPHqrCsrehmTbFZtJtslr/vTkIHh/ve7kabCtu1PvGsYLpJAFBXDrd&#10;cK3gct59zUH4gKyxdUwKHuRhlX9+LDHT7s4F3U6hFjGEfYYKTAhdJqUvDVn0E9cRR65yvcUQYV9L&#10;3eM9httWfifJTFpsODYY7GhjqLye/q2C/c85WRfmqFN6zLdltfkt/uRBqfFoWC9ABBrCW/xy77WC&#10;dJbG/fFNfAIyfwIAAP//AwBQSwECLQAUAAYACAAAACEA2+H2y+4AAACFAQAAEwAAAAAAAAAAAAAA&#10;AAAAAAAAW0NvbnRlbnRfVHlwZXNdLnhtbFBLAQItABQABgAIAAAAIQBa9CxbvwAAABUBAAALAAAA&#10;AAAAAAAAAAAAAB8BAABfcmVscy8ucmVsc1BLAQItABQABgAIAAAAIQDMhLd0wgAAAN0AAAAPAAAA&#10;AAAAAAAAAAAAAAcCAABkcnMvZG93bnJldi54bWxQSwUGAAAAAAMAAwC3AAAA9gIAAAAA&#10;" path="m,l455168,e" filled="f" strokeweight=".26419mm">
                  <v:stroke endcap="round"/>
                  <v:path arrowok="t" textboxrect="0,0,455168,0"/>
                </v:shape>
                <v:shape id="Shape 4641" o:spid="_x0000_s1127" style="position:absolute;left:3247;top:40036;width:34081;height:0;visibility:visible;mso-wrap-style:square;v-text-anchor:top" coordsize="3408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dvxAAAAN0AAAAPAAAAZHJzL2Rvd25yZXYueG1sRI9Ba8JA&#10;FITvBf/D8oTe6q5iJUQ3QQRbr0aF9vbIPpNg9m3Y3Wr677uFQo/DzHzDbMrR9uJOPnSONcxnCgRx&#10;7UzHjYbzaf+SgQgR2WDvmDR8U4CymDxtMDfuwUe6V7ERCcIhRw1tjEMuZahbshhmbiBO3tV5izFJ&#10;30jj8ZHgtpcLpVbSYsdpocWBdi3Vt+rLalDv2TFU1dtF7bKLP3yYz2BOr1o/T8ftGkSkMf6H/9oH&#10;o2G5Ws7h9016ArL4AQAA//8DAFBLAQItABQABgAIAAAAIQDb4fbL7gAAAIUBAAATAAAAAAAAAAAA&#10;AAAAAAAAAABbQ29udGVudF9UeXBlc10ueG1sUEsBAi0AFAAGAAgAAAAhAFr0LFu/AAAAFQEAAAsA&#10;AAAAAAAAAAAAAAAAHwEAAF9yZWxzLy5yZWxzUEsBAi0AFAAGAAgAAAAhAFn3R2/EAAAA3QAAAA8A&#10;AAAAAAAAAAAAAAAABwIAAGRycy9kb3ducmV2LnhtbFBLBQYAAAAAAwADALcAAAD4AgAAAAA=&#10;" path="m,l3408104,e" filled="f" strokeweight=".26419mm">
                  <v:stroke endcap="round"/>
                  <v:path arrowok="t" textboxrect="0,0,3408104,0"/>
                </v:shape>
                <v:shape id="Shape 4642" o:spid="_x0000_s1128" style="position:absolute;left:3247;top:30694;width:34081;height:0;visibility:visible;mso-wrap-style:square;v-text-anchor:top" coordsize="3408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kYwwAAAN0AAAAPAAAAZHJzL2Rvd25yZXYueG1sRI9BawIx&#10;FITvBf9DeIK3mihWlq1RimD16qqgt8fmdXfp5mVJUl3/vSkIHoeZ+YZZrHrbiiv50DjWMBkrEMSl&#10;Mw1XGo6HzXsGIkRkg61j0nCnAKvl4G2BuXE33tO1iJVIEA45aqhj7HIpQ1mTxTB2HXHyfpy3GJP0&#10;lTQebwluWzlVai4tNpwWauxoXVP5W/xZDWqb7UNRfJ/UOjv53dlcgjl8aD0a9l+fICL18RV+tndG&#10;w2w+m8L/m/QE5PIBAAD//wMAUEsBAi0AFAAGAAgAAAAhANvh9svuAAAAhQEAABMAAAAAAAAAAAAA&#10;AAAAAAAAAFtDb250ZW50X1R5cGVzXS54bWxQSwECLQAUAAYACAAAACEAWvQsW78AAAAVAQAACwAA&#10;AAAAAAAAAAAAAAAfAQAAX3JlbHMvLnJlbHNQSwECLQAUAAYACAAAACEAqSXZGMMAAADdAAAADwAA&#10;AAAAAAAAAAAAAAAHAgAAZHJzL2Rvd25yZXYueG1sUEsFBgAAAAADAAMAtwAAAPcCAAAAAA==&#10;" path="m,l3408104,e" filled="f" strokeweight=".26419mm">
                  <v:stroke endcap="round"/>
                  <v:path arrowok="t" textboxrect="0,0,3408104,0"/>
                </v:shape>
                <v:shape id="Shape 4643" o:spid="_x0000_s1129" style="position:absolute;left:3247;top:31951;width:34081;height:0;visibility:visible;mso-wrap-style:square;v-text-anchor:top" coordsize="3408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yDxAAAAN0AAAAPAAAAZHJzL2Rvd25yZXYueG1sRI9BawIx&#10;FITvgv8hPKE3TWytLKtRimDr1VWhvT02z93FzcuSRF3/vSkUehxm5htmue5tK27kQ+NYw3SiQBCX&#10;zjRcaTgetuMMRIjIBlvHpOFBAdar4WCJuXF33tOtiJVIEA45aqhj7HIpQ1mTxTBxHXHyzs5bjEn6&#10;ShqP9wS3rXxVai4tNpwWauxoU1N5Ka5Wg/rK9qEoPk9qk5387tv8BHN41/pl1H8sQETq43/4r70z&#10;Gmbz2Rv8vklPQK6eAAAA//8DAFBLAQItABQABgAIAAAAIQDb4fbL7gAAAIUBAAATAAAAAAAAAAAA&#10;AAAAAAAAAABbQ29udGVudF9UeXBlc10ueG1sUEsBAi0AFAAGAAgAAAAhAFr0LFu/AAAAFQEAAAsA&#10;AAAAAAAAAAAAAAAAHwEAAF9yZWxzLy5yZWxzUEsBAi0AFAAGAAgAAAAhAMZpfIPEAAAA3QAAAA8A&#10;AAAAAAAAAAAAAAAABwIAAGRycy9kb3ducmV2LnhtbFBLBQYAAAAAAwADALcAAAD4AgAAAAA=&#10;" path="m,l3408104,e" filled="f" strokeweight=".26419mm">
                  <v:stroke endcap="round"/>
                  <v:path arrowok="t" textboxrect="0,0,3408104,0"/>
                </v:shape>
                <v:shape id="Shape 4644" o:spid="_x0000_s1130" style="position:absolute;left:21631;top:29366;width:15697;height:0;visibility:visible;mso-wrap-style:square;v-text-anchor:top" coordsize="156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KkxwAAAN0AAAAPAAAAZHJzL2Rvd25yZXYueG1sRI9Ba8JA&#10;FITvBf/D8oTe6kYJUlNXkYBQWigYBdvbI/uaRLNvw+42xv76rlDwOMzMN8xyPZhW9OR8Y1nBdJKA&#10;IC6tbrhScNhvn55B+ICssbVMCq7kYb0aPSwx0/bCO+qLUIkIYZ+hgjqELpPSlzUZ9BPbEUfv2zqD&#10;IUpXSe3wEuGmlbMkmUuDDceFGjvKayrPxY9R8OnDvvzKT8mH4+L9+PZ7XfTHXKnH8bB5ARFoCPfw&#10;f/tVK0jnaQq3N/EJyNUfAAAA//8DAFBLAQItABQABgAIAAAAIQDb4fbL7gAAAIUBAAATAAAAAAAA&#10;AAAAAAAAAAAAAABbQ29udGVudF9UeXBlc10ueG1sUEsBAi0AFAAGAAgAAAAhAFr0LFu/AAAAFQEA&#10;AAsAAAAAAAAAAAAAAAAAHwEAAF9yZWxzLy5yZWxzUEsBAi0AFAAGAAgAAAAhAJ2M4qTHAAAA3QAA&#10;AA8AAAAAAAAAAAAAAAAABwIAAGRycy9kb3ducmV2LnhtbFBLBQYAAAAAAwADALcAAAD7AgAAAAA=&#10;" path="m,l1569718,e" filled="f" strokeweight=".26419mm">
                  <v:stroke endcap="round"/>
                  <v:path arrowok="t" textboxrect="0,0,1569718,0"/>
                </v:shape>
                <v:rect id="Rectangle 4645" o:spid="_x0000_s1131" style="position:absolute;left:20994;top:19860;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axwAAAN0AAAAPAAAAZHJzL2Rvd25yZXYueG1sRI9Ba8JA&#10;FITvBf/D8oTe6qZi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BJD9RrHAAAA3QAA&#10;AA8AAAAAAAAAAAAAAAAABwIAAGRycy9kb3ducmV2LnhtbFBLBQYAAAAAAwADALcAAAD7AgAAAAA=&#10;" filled="f" stroked="f">
                  <v:textbox inset="0,0,0,0">
                    <w:txbxContent>
                      <w:p w14:paraId="0AAE021E" w14:textId="77777777" w:rsidR="00CA4132" w:rsidRDefault="00CA4132" w:rsidP="00CA4132">
                        <w:pPr>
                          <w:spacing w:after="160" w:line="259" w:lineRule="auto"/>
                          <w:jc w:val="left"/>
                        </w:pPr>
                        <w:r>
                          <w:rPr>
                            <w:rFonts w:ascii="Segoe UI Symbol" w:eastAsia="Segoe UI Symbol" w:hAnsi="Segoe UI Symbol" w:cs="Segoe UI Symbol"/>
                          </w:rPr>
                          <w:t>•</w:t>
                        </w:r>
                      </w:p>
                    </w:txbxContent>
                  </v:textbox>
                </v:rect>
                <v:rect id="Rectangle 4646" o:spid="_x0000_s1132" style="position:absolute;left:21694;top:19860;width:50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ttxwAAAN0AAAAPAAAAZHJzL2Rvd25yZXYueG1sRI9Ba8JA&#10;FITvgv9heYI33Vgk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OKRa23HAAAA3QAA&#10;AA8AAAAAAAAAAAAAAAAABwIAAGRycy9kb3ducmV2LnhtbFBLBQYAAAAAAwADALcAAAD7AgAAAAA=&#10;" filled="f" stroked="f">
                  <v:textbox inset="0,0,0,0">
                    <w:txbxContent>
                      <w:p w14:paraId="5093EAF3" w14:textId="77777777" w:rsidR="00CA4132" w:rsidRDefault="00CA4132" w:rsidP="00CA4132">
                        <w:pPr>
                          <w:spacing w:after="160" w:line="259" w:lineRule="auto"/>
                          <w:jc w:val="left"/>
                        </w:pPr>
                        <w:r>
                          <w:rPr>
                            <w:rFonts w:ascii="Segoe UI Symbol" w:eastAsia="Segoe UI Symbol" w:hAnsi="Segoe UI Symbol" w:cs="Segoe UI Symbol"/>
                          </w:rPr>
                          <w:t xml:space="preserve"> </w:t>
                        </w:r>
                      </w:p>
                    </w:txbxContent>
                  </v:textbox>
                </v:rect>
                <v:rect id="Rectangle 4647" o:spid="_x0000_s1133" style="position:absolute;left:20994;top:21711;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14:paraId="55A95301" w14:textId="77777777" w:rsidR="00CA4132" w:rsidRDefault="00CA4132" w:rsidP="00CA4132">
                        <w:pPr>
                          <w:spacing w:after="160" w:line="259" w:lineRule="auto"/>
                          <w:jc w:val="left"/>
                        </w:pPr>
                        <w:r>
                          <w:rPr>
                            <w:rFonts w:ascii="Segoe UI Symbol" w:eastAsia="Segoe UI Symbol" w:hAnsi="Segoe UI Symbol" w:cs="Segoe UI Symbol"/>
                          </w:rPr>
                          <w:t>•</w:t>
                        </w:r>
                      </w:p>
                    </w:txbxContent>
                  </v:textbox>
                </v:rect>
                <v:rect id="Rectangle 4648" o:spid="_x0000_s1134" style="position:absolute;left:21694;top:21711;width:50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14:paraId="5BE22853" w14:textId="77777777" w:rsidR="00CA4132" w:rsidRDefault="00CA4132" w:rsidP="00CA4132">
                        <w:pPr>
                          <w:spacing w:after="160" w:line="259" w:lineRule="auto"/>
                          <w:jc w:val="left"/>
                        </w:pPr>
                        <w:r>
                          <w:rPr>
                            <w:rFonts w:ascii="Segoe UI Symbol" w:eastAsia="Segoe UI Symbol" w:hAnsi="Segoe UI Symbol" w:cs="Segoe UI Symbol"/>
                          </w:rPr>
                          <w:t xml:space="preserve"> </w:t>
                        </w:r>
                      </w:p>
                    </w:txbxContent>
                  </v:textbox>
                </v:rect>
                <v:rect id="Rectangle 4649" o:spid="_x0000_s1135" style="position:absolute;left:20994;top:23564;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8fxwAAAN0AAAAPAAAAZHJzL2Rvd25yZXYueG1sRI9Ba8JA&#10;FITvgv9heYI33Vgk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JMO/x/HAAAA3QAA&#10;AA8AAAAAAAAAAAAAAAAABwIAAGRycy9kb3ducmV2LnhtbFBLBQYAAAAAAwADALcAAAD7AgAAAAA=&#10;" filled="f" stroked="f">
                  <v:textbox inset="0,0,0,0">
                    <w:txbxContent>
                      <w:p w14:paraId="0E31E5A0" w14:textId="77777777" w:rsidR="00CA4132" w:rsidRDefault="00CA4132" w:rsidP="00CA4132">
                        <w:pPr>
                          <w:spacing w:after="160" w:line="259" w:lineRule="auto"/>
                          <w:jc w:val="left"/>
                        </w:pPr>
                        <w:r>
                          <w:rPr>
                            <w:rFonts w:ascii="Segoe UI Symbol" w:eastAsia="Segoe UI Symbol" w:hAnsi="Segoe UI Symbol" w:cs="Segoe UI Symbol"/>
                          </w:rPr>
                          <w:t>•</w:t>
                        </w:r>
                      </w:p>
                    </w:txbxContent>
                  </v:textbox>
                </v:rect>
                <v:rect id="Rectangle 4650" o:spid="_x0000_s1136" style="position:absolute;left:21694;top:23564;width:50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BfwwAAAN0AAAAPAAAAZHJzL2Rvd25yZXYueG1sRE9Ni8Iw&#10;EL0L/ocwgjdNXVS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h+3AX8MAAADdAAAADwAA&#10;AAAAAAAAAAAAAAAHAgAAZHJzL2Rvd25yZXYueG1sUEsFBgAAAAADAAMAtwAAAPcCAAAAAA==&#10;" filled="f" stroked="f">
                  <v:textbox inset="0,0,0,0">
                    <w:txbxContent>
                      <w:p w14:paraId="2B42ED10" w14:textId="77777777" w:rsidR="00CA4132" w:rsidRDefault="00CA4132" w:rsidP="00CA4132">
                        <w:pPr>
                          <w:spacing w:after="160" w:line="259" w:lineRule="auto"/>
                          <w:jc w:val="left"/>
                        </w:pPr>
                        <w:r>
                          <w:rPr>
                            <w:rFonts w:ascii="Segoe UI Symbol" w:eastAsia="Segoe UI Symbol" w:hAnsi="Segoe UI Symbol" w:cs="Segoe UI Symbol"/>
                          </w:rPr>
                          <w:t xml:space="preserve"> </w:t>
                        </w:r>
                      </w:p>
                    </w:txbxContent>
                  </v:textbox>
                </v:rect>
                <w10:anchorlock/>
              </v:group>
            </w:pict>
          </mc:Fallback>
        </mc:AlternateContent>
      </w:r>
    </w:p>
    <w:p w14:paraId="04EE64EF" w14:textId="77777777" w:rsidR="00CA4132" w:rsidRDefault="00CA4132" w:rsidP="00B0225E">
      <w:pPr>
        <w:widowControl/>
        <w:ind w:left="415" w:hangingChars="200" w:hanging="415"/>
        <w:jc w:val="left"/>
        <w:rPr>
          <w:rFonts w:asciiTheme="majorEastAsia" w:eastAsiaTheme="majorEastAsia" w:hAnsiTheme="majorEastAsia"/>
          <w:noProof/>
        </w:rPr>
      </w:pPr>
    </w:p>
    <w:p w14:paraId="508E9804" w14:textId="2CD6A29F" w:rsidR="00CA4132" w:rsidRDefault="00CA4132" w:rsidP="00CA4132">
      <w:pPr>
        <w:widowControl/>
        <w:ind w:left="415" w:hangingChars="200" w:hanging="415"/>
        <w:jc w:val="center"/>
        <w:rPr>
          <w:rFonts w:asciiTheme="majorEastAsia" w:eastAsiaTheme="majorEastAsia" w:hAnsiTheme="majorEastAsia"/>
          <w:noProof/>
        </w:rPr>
      </w:pPr>
      <w:r w:rsidRPr="00CA4132">
        <w:rPr>
          <w:rFonts w:asciiTheme="majorEastAsia" w:eastAsiaTheme="majorEastAsia" w:hAnsiTheme="majorEastAsia" w:hint="eastAsia"/>
          <w:noProof/>
        </w:rPr>
        <w:t>図</w:t>
      </w:r>
      <w:r w:rsidRPr="00CA4132">
        <w:rPr>
          <w:rFonts w:asciiTheme="majorEastAsia" w:eastAsiaTheme="majorEastAsia" w:hAnsiTheme="majorEastAsia"/>
          <w:noProof/>
        </w:rPr>
        <w:t xml:space="preserve">3‑1 – </w:t>
      </w:r>
      <w:r w:rsidRPr="00CA4132">
        <w:rPr>
          <w:rFonts w:asciiTheme="majorEastAsia" w:eastAsiaTheme="majorEastAsia" w:hAnsiTheme="majorEastAsia" w:hint="eastAsia"/>
          <w:noProof/>
        </w:rPr>
        <w:t>汎用</w:t>
      </w:r>
      <w:r w:rsidRPr="00CA4132">
        <w:rPr>
          <w:rFonts w:asciiTheme="majorEastAsia" w:eastAsiaTheme="majorEastAsia" w:hAnsiTheme="majorEastAsia"/>
          <w:noProof/>
        </w:rPr>
        <w:t>ZRx</w:t>
      </w:r>
      <w:r w:rsidRPr="00CA4132">
        <w:rPr>
          <w:rFonts w:asciiTheme="majorEastAsia" w:eastAsiaTheme="majorEastAsia" w:hAnsiTheme="majorEastAsia" w:hint="eastAsia"/>
          <w:noProof/>
        </w:rPr>
        <w:t>フレームとマルチフレーム構造</w:t>
      </w:r>
    </w:p>
    <w:p w14:paraId="5EE08F65" w14:textId="77777777" w:rsidR="00CA4132" w:rsidRDefault="00CA4132" w:rsidP="00B0225E">
      <w:pPr>
        <w:widowControl/>
        <w:ind w:left="415" w:hangingChars="200" w:hanging="415"/>
        <w:jc w:val="left"/>
        <w:rPr>
          <w:rFonts w:asciiTheme="majorEastAsia" w:eastAsiaTheme="majorEastAsia" w:hAnsiTheme="majorEastAsia"/>
        </w:rPr>
      </w:pPr>
    </w:p>
    <w:p w14:paraId="033B265F" w14:textId="0F3BC662" w:rsidR="00B4039F" w:rsidRDefault="00B4039F">
      <w:pPr>
        <w:widowControl/>
        <w:jc w:val="left"/>
        <w:rPr>
          <w:rFonts w:asciiTheme="majorEastAsia" w:eastAsiaTheme="majorEastAsia" w:hAnsiTheme="majorEastAsia"/>
        </w:rPr>
      </w:pPr>
      <w:r>
        <w:rPr>
          <w:rFonts w:asciiTheme="majorEastAsia" w:eastAsiaTheme="majorEastAsia" w:hAnsiTheme="majorEastAsia"/>
        </w:rPr>
        <w:br w:type="page"/>
      </w:r>
    </w:p>
    <w:p w14:paraId="0336561B" w14:textId="44F83930" w:rsidR="00B4039F" w:rsidRDefault="00FB6077" w:rsidP="00FB6077">
      <w:pPr>
        <w:widowControl/>
        <w:ind w:leftChars="200" w:left="830" w:hangingChars="200" w:hanging="415"/>
        <w:jc w:val="left"/>
        <w:outlineLvl w:val="1"/>
        <w:rPr>
          <w:rFonts w:asciiTheme="majorEastAsia" w:eastAsiaTheme="majorEastAsia" w:hAnsiTheme="majorEastAsia"/>
        </w:rPr>
      </w:pPr>
      <w:bookmarkStart w:id="12" w:name="_Toc174625031"/>
      <w:r>
        <w:rPr>
          <w:rFonts w:asciiTheme="majorEastAsia" w:eastAsiaTheme="majorEastAsia" w:hAnsiTheme="majorEastAsia" w:hint="eastAsia"/>
        </w:rPr>
        <w:lastRenderedPageBreak/>
        <w:t>３－１．</w:t>
      </w:r>
      <w:r w:rsidRPr="00FB6077">
        <w:rPr>
          <w:rFonts w:asciiTheme="majorEastAsia" w:eastAsiaTheme="majorEastAsia" w:hAnsiTheme="majorEastAsia" w:hint="eastAsia"/>
        </w:rPr>
        <w:t>257ビットブロック</w:t>
      </w:r>
      <w:bookmarkEnd w:id="12"/>
    </w:p>
    <w:p w14:paraId="74EEA49B" w14:textId="16A67BA7" w:rsidR="00FB6077" w:rsidRDefault="00FB6077" w:rsidP="00FB6077">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FB6077">
        <w:rPr>
          <w:rFonts w:asciiTheme="majorEastAsia" w:eastAsiaTheme="majorEastAsia" w:hAnsiTheme="majorEastAsia" w:hint="eastAsia"/>
        </w:rPr>
        <w:t>ZR フレームのペイロードは 257 ビットのブロックに分割されます。</w:t>
      </w:r>
      <w:r w:rsidR="00AF3907">
        <w:rPr>
          <w:rFonts w:asciiTheme="majorEastAsia" w:eastAsiaTheme="majorEastAsia" w:hAnsiTheme="majorEastAsia" w:hint="eastAsia"/>
        </w:rPr>
        <w:t>257ビットのブロックの数は、最初の行を除くフレームの全ての行で同じです。最初の行はAM/PAD/OHフィールドと共有されます。</w:t>
      </w:r>
      <w:r w:rsidR="00AF3907" w:rsidRPr="00AF3907">
        <w:rPr>
          <w:rFonts w:asciiTheme="majorEastAsia" w:eastAsiaTheme="majorEastAsia" w:hAnsiTheme="majorEastAsia" w:hint="eastAsia"/>
        </w:rPr>
        <w:t>表</w:t>
      </w:r>
      <w:r w:rsidR="00AF3907" w:rsidRPr="00AF3907">
        <w:rPr>
          <w:rFonts w:asciiTheme="majorEastAsia" w:eastAsiaTheme="majorEastAsia" w:hAnsiTheme="majorEastAsia"/>
        </w:rPr>
        <w:t xml:space="preserve"> 3‑1 </w:t>
      </w:r>
      <w:r w:rsidR="00AF3907" w:rsidRPr="00AF3907">
        <w:rPr>
          <w:rFonts w:asciiTheme="majorEastAsia" w:eastAsiaTheme="majorEastAsia" w:hAnsiTheme="majorEastAsia" w:hint="eastAsia"/>
        </w:rPr>
        <w:t>は、さまざまなフレーミング形式ごとに</w:t>
      </w:r>
      <w:r w:rsidR="00AF3907" w:rsidRPr="00AF3907">
        <w:rPr>
          <w:rFonts w:asciiTheme="majorEastAsia" w:eastAsiaTheme="majorEastAsia" w:hAnsiTheme="majorEastAsia"/>
        </w:rPr>
        <w:t xml:space="preserve"> 257 </w:t>
      </w:r>
      <w:r w:rsidR="00AF3907" w:rsidRPr="00AF3907">
        <w:rPr>
          <w:rFonts w:asciiTheme="majorEastAsia" w:eastAsiaTheme="majorEastAsia" w:hAnsiTheme="majorEastAsia" w:hint="eastAsia"/>
        </w:rPr>
        <w:t>ビットのペイロード</w:t>
      </w:r>
      <w:r w:rsidR="00AF3907" w:rsidRPr="00AF3907">
        <w:rPr>
          <w:rFonts w:asciiTheme="majorEastAsia" w:eastAsiaTheme="majorEastAsia" w:hAnsiTheme="majorEastAsia"/>
        </w:rPr>
        <w:t xml:space="preserve"> </w:t>
      </w:r>
      <w:r w:rsidR="00AF3907" w:rsidRPr="00AF3907">
        <w:rPr>
          <w:rFonts w:asciiTheme="majorEastAsia" w:eastAsiaTheme="majorEastAsia" w:hAnsiTheme="majorEastAsia" w:hint="eastAsia"/>
        </w:rPr>
        <w:t>ブロックの数を定義しています。</w:t>
      </w:r>
    </w:p>
    <w:p w14:paraId="0A2A481F" w14:textId="77777777" w:rsidR="00AF3907" w:rsidRDefault="00AF3907" w:rsidP="00FB6077">
      <w:pPr>
        <w:widowControl/>
        <w:ind w:leftChars="200" w:left="830" w:hangingChars="200" w:hanging="415"/>
        <w:jc w:val="left"/>
        <w:rPr>
          <w:rFonts w:asciiTheme="majorEastAsia" w:eastAsiaTheme="majorEastAsia" w:hAnsiTheme="majorEastAsia"/>
        </w:rPr>
      </w:pPr>
    </w:p>
    <w:p w14:paraId="70282A14" w14:textId="784717DB" w:rsidR="00AF3907" w:rsidRDefault="00AF3907" w:rsidP="00AF3907">
      <w:pPr>
        <w:widowControl/>
        <w:ind w:leftChars="200" w:left="830" w:hangingChars="200" w:hanging="415"/>
        <w:jc w:val="center"/>
        <w:rPr>
          <w:rFonts w:asciiTheme="majorEastAsia" w:eastAsiaTheme="majorEastAsia" w:hAnsiTheme="majorEastAsia"/>
        </w:rPr>
      </w:pPr>
      <w:r w:rsidRPr="00AF3907">
        <w:rPr>
          <w:rFonts w:asciiTheme="majorEastAsia" w:eastAsiaTheme="majorEastAsia" w:hAnsiTheme="majorEastAsia" w:hint="eastAsia"/>
        </w:rPr>
        <w:t>表</w:t>
      </w:r>
      <w:r w:rsidRPr="00AF3907">
        <w:rPr>
          <w:rFonts w:asciiTheme="majorEastAsia" w:eastAsiaTheme="majorEastAsia" w:hAnsiTheme="majorEastAsia"/>
        </w:rPr>
        <w:t>3‑1 – ZRx</w:t>
      </w:r>
      <w:r w:rsidRPr="00AF3907">
        <w:rPr>
          <w:rFonts w:asciiTheme="majorEastAsia" w:eastAsiaTheme="majorEastAsia" w:hAnsiTheme="majorEastAsia" w:hint="eastAsia"/>
        </w:rPr>
        <w:t>フレームと</w:t>
      </w:r>
      <w:r w:rsidRPr="00AF3907">
        <w:rPr>
          <w:rFonts w:asciiTheme="majorEastAsia" w:eastAsiaTheme="majorEastAsia" w:hAnsiTheme="majorEastAsia"/>
        </w:rPr>
        <w:t>4</w:t>
      </w:r>
      <w:r w:rsidRPr="00AF3907">
        <w:rPr>
          <w:rFonts w:asciiTheme="majorEastAsia" w:eastAsiaTheme="majorEastAsia" w:hAnsiTheme="majorEastAsia" w:hint="eastAsia"/>
        </w:rPr>
        <w:t>フレームマルチフレームの</w:t>
      </w:r>
      <w:r w:rsidRPr="00AF3907">
        <w:rPr>
          <w:rFonts w:asciiTheme="majorEastAsia" w:eastAsiaTheme="majorEastAsia" w:hAnsiTheme="majorEastAsia"/>
        </w:rPr>
        <w:t>257</w:t>
      </w:r>
      <w:r w:rsidRPr="00AF3907">
        <w:rPr>
          <w:rFonts w:asciiTheme="majorEastAsia" w:eastAsiaTheme="majorEastAsia" w:hAnsiTheme="majorEastAsia" w:hint="eastAsia"/>
        </w:rPr>
        <w:t>ビットブロック</w:t>
      </w:r>
      <w:r>
        <w:rPr>
          <w:rFonts w:asciiTheme="majorEastAsia" w:eastAsiaTheme="majorEastAsia" w:hAnsiTheme="majorEastAsia" w:hint="eastAsia"/>
        </w:rPr>
        <w:t>数</w:t>
      </w:r>
    </w:p>
    <w:p w14:paraId="5B539596" w14:textId="77777777" w:rsidR="00AF3907" w:rsidRDefault="00AF3907" w:rsidP="00AF3907">
      <w:pPr>
        <w:widowControl/>
        <w:ind w:leftChars="200" w:left="830" w:hangingChars="200" w:hanging="415"/>
        <w:jc w:val="center"/>
        <w:rPr>
          <w:rFonts w:asciiTheme="majorEastAsia" w:eastAsiaTheme="majorEastAsia" w:hAnsiTheme="majorEastAsia"/>
        </w:rPr>
      </w:pPr>
    </w:p>
    <w:tbl>
      <w:tblPr>
        <w:tblStyle w:val="TableGrid"/>
        <w:tblW w:w="0" w:type="auto"/>
        <w:tblInd w:w="992" w:type="dxa"/>
        <w:tblCellMar>
          <w:left w:w="115" w:type="dxa"/>
          <w:right w:w="115" w:type="dxa"/>
        </w:tblCellMar>
        <w:tblLook w:val="04A0" w:firstRow="1" w:lastRow="0" w:firstColumn="1" w:lastColumn="0" w:noHBand="0" w:noVBand="1"/>
      </w:tblPr>
      <w:tblGrid>
        <w:gridCol w:w="1177"/>
        <w:gridCol w:w="2778"/>
        <w:gridCol w:w="2418"/>
        <w:gridCol w:w="2263"/>
      </w:tblGrid>
      <w:tr w:rsidR="0007185E" w:rsidRPr="0007185E" w14:paraId="2C9FE77C" w14:textId="77777777" w:rsidTr="000B303A">
        <w:trPr>
          <w:trHeight w:val="732"/>
        </w:trPr>
        <w:tc>
          <w:tcPr>
            <w:tcW w:w="1178" w:type="dxa"/>
            <w:tcBorders>
              <w:top w:val="single" w:sz="4" w:space="0" w:color="000000"/>
              <w:left w:val="single" w:sz="4" w:space="0" w:color="000000"/>
              <w:bottom w:val="single" w:sz="4" w:space="0" w:color="000000"/>
              <w:right w:val="single" w:sz="4" w:space="0" w:color="000000"/>
            </w:tcBorders>
          </w:tcPr>
          <w:p w14:paraId="45B50DF3" w14:textId="77777777" w:rsidR="0007185E" w:rsidRDefault="0007185E" w:rsidP="00347928">
            <w:pPr>
              <w:spacing w:line="259" w:lineRule="auto"/>
              <w:jc w:val="center"/>
              <w:rPr>
                <w:rFonts w:asciiTheme="majorEastAsia" w:eastAsiaTheme="majorEastAsia" w:hAnsiTheme="majorEastAsia"/>
                <w:szCs w:val="22"/>
              </w:rPr>
            </w:pPr>
            <w:r>
              <w:rPr>
                <w:rFonts w:asciiTheme="majorEastAsia" w:eastAsiaTheme="majorEastAsia" w:hAnsiTheme="majorEastAsia" w:hint="eastAsia"/>
                <w:szCs w:val="22"/>
              </w:rPr>
              <w:t>サーバ</w:t>
            </w:r>
          </w:p>
          <w:p w14:paraId="68258070" w14:textId="267DDDDC" w:rsidR="0007185E" w:rsidRPr="0007185E" w:rsidRDefault="0007185E" w:rsidP="00347928">
            <w:pPr>
              <w:spacing w:line="259" w:lineRule="auto"/>
              <w:jc w:val="center"/>
              <w:rPr>
                <w:rFonts w:asciiTheme="majorEastAsia" w:eastAsiaTheme="majorEastAsia" w:hAnsiTheme="majorEastAsia"/>
                <w:szCs w:val="22"/>
              </w:rPr>
            </w:pPr>
            <w:r>
              <w:rPr>
                <w:rFonts w:asciiTheme="majorEastAsia" w:eastAsiaTheme="majorEastAsia" w:hAnsiTheme="majorEastAsia" w:hint="eastAsia"/>
                <w:szCs w:val="22"/>
              </w:rPr>
              <w:t>モード</w:t>
            </w:r>
          </w:p>
        </w:tc>
        <w:tc>
          <w:tcPr>
            <w:tcW w:w="2778" w:type="dxa"/>
            <w:tcBorders>
              <w:top w:val="single" w:sz="4" w:space="0" w:color="000000"/>
              <w:left w:val="single" w:sz="4" w:space="0" w:color="000000"/>
              <w:bottom w:val="single" w:sz="4" w:space="0" w:color="000000"/>
              <w:right w:val="single" w:sz="4" w:space="0" w:color="000000"/>
            </w:tcBorders>
          </w:tcPr>
          <w:p w14:paraId="1576B9B6" w14:textId="77777777" w:rsidR="00E321FF" w:rsidRDefault="0007185E" w:rsidP="00E321FF">
            <w:pPr>
              <w:spacing w:line="259" w:lineRule="auto"/>
              <w:ind w:left="12"/>
              <w:jc w:val="center"/>
              <w:rPr>
                <w:rFonts w:asciiTheme="majorEastAsia" w:eastAsiaTheme="majorEastAsia" w:hAnsiTheme="majorEastAsia"/>
                <w:b/>
                <w:szCs w:val="22"/>
              </w:rPr>
            </w:pPr>
            <w:r w:rsidRPr="0007185E">
              <w:rPr>
                <w:rFonts w:asciiTheme="majorEastAsia" w:eastAsiaTheme="majorEastAsia" w:hAnsiTheme="majorEastAsia" w:hint="eastAsia"/>
                <w:b/>
                <w:szCs w:val="22"/>
              </w:rPr>
              <w:t>最初の行</w:t>
            </w:r>
            <w:r w:rsidR="00E321FF">
              <w:rPr>
                <w:rFonts w:asciiTheme="majorEastAsia" w:eastAsiaTheme="majorEastAsia" w:hAnsiTheme="majorEastAsia" w:hint="eastAsia"/>
                <w:b/>
                <w:szCs w:val="22"/>
              </w:rPr>
              <w:t>。</w:t>
            </w:r>
            <w:r w:rsidRPr="0007185E">
              <w:rPr>
                <w:rFonts w:asciiTheme="majorEastAsia" w:eastAsiaTheme="majorEastAsia" w:hAnsiTheme="majorEastAsia" w:hint="eastAsia"/>
                <w:b/>
                <w:szCs w:val="22"/>
              </w:rPr>
              <w:t>AM/PAD/OH と追加のパッド ビット</w:t>
            </w:r>
            <w:r w:rsidR="00E321FF">
              <w:rPr>
                <w:rFonts w:asciiTheme="majorEastAsia" w:eastAsiaTheme="majorEastAsia" w:hAnsiTheme="majorEastAsia" w:hint="eastAsia"/>
                <w:b/>
                <w:szCs w:val="22"/>
              </w:rPr>
              <w:t>への割り当て以外の257ビット</w:t>
            </w:r>
          </w:p>
          <w:p w14:paraId="522CCC55" w14:textId="2A743D6D" w:rsidR="0007185E" w:rsidRPr="00E321FF" w:rsidRDefault="00E321FF" w:rsidP="00E321FF">
            <w:pPr>
              <w:spacing w:line="259" w:lineRule="auto"/>
              <w:ind w:left="12"/>
              <w:jc w:val="center"/>
              <w:rPr>
                <w:rFonts w:asciiTheme="majorEastAsia" w:eastAsiaTheme="majorEastAsia" w:hAnsiTheme="majorEastAsia"/>
                <w:b/>
                <w:szCs w:val="22"/>
              </w:rPr>
            </w:pPr>
            <w:r>
              <w:rPr>
                <w:rFonts w:asciiTheme="majorEastAsia" w:eastAsiaTheme="majorEastAsia" w:hAnsiTheme="majorEastAsia" w:hint="eastAsia"/>
                <w:b/>
                <w:szCs w:val="22"/>
              </w:rPr>
              <w:t xml:space="preserve">　ペイロード ブロック数</w:t>
            </w:r>
          </w:p>
        </w:tc>
        <w:tc>
          <w:tcPr>
            <w:tcW w:w="2418" w:type="dxa"/>
            <w:tcBorders>
              <w:top w:val="single" w:sz="4" w:space="0" w:color="000000"/>
              <w:left w:val="single" w:sz="4" w:space="0" w:color="000000"/>
              <w:bottom w:val="single" w:sz="4" w:space="0" w:color="000000"/>
              <w:right w:val="single" w:sz="4" w:space="0" w:color="000000"/>
            </w:tcBorders>
          </w:tcPr>
          <w:p w14:paraId="6B6A1C72" w14:textId="77777777" w:rsidR="000B303A" w:rsidRDefault="00E321FF" w:rsidP="000B303A">
            <w:pPr>
              <w:spacing w:line="259" w:lineRule="auto"/>
              <w:rPr>
                <w:rFonts w:asciiTheme="majorEastAsia" w:eastAsiaTheme="majorEastAsia" w:hAnsiTheme="majorEastAsia"/>
                <w:b/>
                <w:bCs/>
                <w:szCs w:val="22"/>
              </w:rPr>
            </w:pPr>
            <w:r w:rsidRPr="00E321FF">
              <w:rPr>
                <w:rFonts w:asciiTheme="majorEastAsia" w:eastAsiaTheme="majorEastAsia" w:hAnsiTheme="majorEastAsia" w:hint="eastAsia"/>
                <w:b/>
                <w:bCs/>
                <w:szCs w:val="22"/>
              </w:rPr>
              <w:t>1フレームあた</w:t>
            </w:r>
            <w:r>
              <w:rPr>
                <w:rFonts w:asciiTheme="majorEastAsia" w:eastAsiaTheme="majorEastAsia" w:hAnsiTheme="majorEastAsia" w:hint="eastAsia"/>
                <w:b/>
                <w:bCs/>
                <w:szCs w:val="22"/>
              </w:rPr>
              <w:t>り</w:t>
            </w:r>
            <w:r w:rsidRPr="00E321FF">
              <w:rPr>
                <w:rFonts w:asciiTheme="majorEastAsia" w:eastAsiaTheme="majorEastAsia" w:hAnsiTheme="majorEastAsia" w:hint="eastAsia"/>
                <w:b/>
                <w:bCs/>
                <w:szCs w:val="22"/>
              </w:rPr>
              <w:t>の</w:t>
            </w:r>
          </w:p>
          <w:p w14:paraId="1BA7B592" w14:textId="65BC8099" w:rsidR="0007185E" w:rsidRPr="0007185E" w:rsidRDefault="00E321FF" w:rsidP="000B303A">
            <w:pPr>
              <w:spacing w:line="259" w:lineRule="auto"/>
              <w:rPr>
                <w:rFonts w:asciiTheme="majorEastAsia" w:eastAsiaTheme="majorEastAsia" w:hAnsiTheme="majorEastAsia"/>
                <w:b/>
                <w:bCs/>
                <w:szCs w:val="22"/>
              </w:rPr>
            </w:pPr>
            <w:r w:rsidRPr="00E321FF">
              <w:rPr>
                <w:rFonts w:asciiTheme="majorEastAsia" w:eastAsiaTheme="majorEastAsia" w:hAnsiTheme="majorEastAsia" w:hint="eastAsia"/>
                <w:b/>
                <w:bCs/>
                <w:szCs w:val="22"/>
              </w:rPr>
              <w:t>257ビット　ペイロード　ブロック数</w:t>
            </w:r>
          </w:p>
        </w:tc>
        <w:tc>
          <w:tcPr>
            <w:tcW w:w="2263" w:type="dxa"/>
            <w:tcBorders>
              <w:top w:val="single" w:sz="4" w:space="0" w:color="000000"/>
              <w:left w:val="single" w:sz="4" w:space="0" w:color="000000"/>
              <w:bottom w:val="single" w:sz="4" w:space="0" w:color="000000"/>
              <w:right w:val="single" w:sz="4" w:space="0" w:color="000000"/>
            </w:tcBorders>
          </w:tcPr>
          <w:p w14:paraId="0BED609C" w14:textId="00A385E9" w:rsidR="0007185E" w:rsidRPr="0007185E" w:rsidRDefault="0007185E" w:rsidP="000B303A">
            <w:pPr>
              <w:spacing w:line="259" w:lineRule="auto"/>
              <w:rPr>
                <w:rFonts w:asciiTheme="majorEastAsia" w:eastAsiaTheme="majorEastAsia" w:hAnsiTheme="majorEastAsia"/>
                <w:b/>
                <w:bCs/>
                <w:szCs w:val="22"/>
              </w:rPr>
            </w:pPr>
            <w:r w:rsidRPr="0007185E">
              <w:rPr>
                <w:rFonts w:asciiTheme="majorEastAsia" w:eastAsiaTheme="majorEastAsia" w:hAnsiTheme="majorEastAsia" w:hint="eastAsia"/>
                <w:b/>
                <w:bCs/>
                <w:szCs w:val="22"/>
              </w:rPr>
              <w:t>4</w:t>
            </w:r>
            <w:r w:rsidR="00E321FF" w:rsidRPr="0007185E">
              <w:rPr>
                <w:rFonts w:asciiTheme="majorEastAsia" w:eastAsiaTheme="majorEastAsia" w:hAnsiTheme="majorEastAsia" w:hint="eastAsia"/>
                <w:b/>
                <w:bCs/>
                <w:szCs w:val="22"/>
              </w:rPr>
              <w:t>フレーム</w:t>
            </w:r>
            <w:r w:rsidR="00E321FF">
              <w:rPr>
                <w:rFonts w:asciiTheme="majorEastAsia" w:eastAsiaTheme="majorEastAsia" w:hAnsiTheme="majorEastAsia" w:hint="eastAsia"/>
                <w:b/>
                <w:bCs/>
                <w:szCs w:val="22"/>
              </w:rPr>
              <w:t>あたりの</w:t>
            </w:r>
            <w:r w:rsidR="00E321FF" w:rsidRPr="0007185E">
              <w:rPr>
                <w:rFonts w:asciiTheme="majorEastAsia" w:eastAsiaTheme="majorEastAsia" w:hAnsiTheme="majorEastAsia" w:hint="eastAsia"/>
                <w:b/>
                <w:bCs/>
                <w:szCs w:val="22"/>
              </w:rPr>
              <w:t>257ビット</w:t>
            </w:r>
            <w:r w:rsidR="00E321FF">
              <w:rPr>
                <w:rFonts w:asciiTheme="majorEastAsia" w:eastAsiaTheme="majorEastAsia" w:hAnsiTheme="majorEastAsia" w:hint="eastAsia"/>
                <w:b/>
                <w:bCs/>
                <w:szCs w:val="22"/>
              </w:rPr>
              <w:t xml:space="preserve">　</w:t>
            </w:r>
            <w:r w:rsidR="00E321FF" w:rsidRPr="0007185E">
              <w:rPr>
                <w:rFonts w:asciiTheme="majorEastAsia" w:eastAsiaTheme="majorEastAsia" w:hAnsiTheme="majorEastAsia" w:hint="eastAsia"/>
                <w:b/>
                <w:bCs/>
                <w:szCs w:val="22"/>
              </w:rPr>
              <w:t>ペイロード</w:t>
            </w:r>
            <w:r w:rsidR="00E321FF">
              <w:rPr>
                <w:rFonts w:asciiTheme="majorEastAsia" w:eastAsiaTheme="majorEastAsia" w:hAnsiTheme="majorEastAsia" w:hint="eastAsia"/>
                <w:b/>
                <w:bCs/>
                <w:szCs w:val="22"/>
              </w:rPr>
              <w:t xml:space="preserve">　ブロック数</w:t>
            </w:r>
          </w:p>
        </w:tc>
      </w:tr>
      <w:tr w:rsidR="0007185E" w:rsidRPr="0007185E" w14:paraId="710EB8FF" w14:textId="77777777" w:rsidTr="000B303A">
        <w:trPr>
          <w:trHeight w:val="312"/>
        </w:trPr>
        <w:tc>
          <w:tcPr>
            <w:tcW w:w="1178" w:type="dxa"/>
            <w:tcBorders>
              <w:top w:val="single" w:sz="4" w:space="0" w:color="000000"/>
              <w:left w:val="single" w:sz="4" w:space="0" w:color="000000"/>
              <w:bottom w:val="single" w:sz="4" w:space="0" w:color="000000"/>
              <w:right w:val="single" w:sz="4" w:space="0" w:color="000000"/>
            </w:tcBorders>
          </w:tcPr>
          <w:p w14:paraId="0D805D56" w14:textId="77777777" w:rsidR="0007185E" w:rsidRPr="0007185E" w:rsidRDefault="0007185E" w:rsidP="00347928">
            <w:pPr>
              <w:spacing w:line="259" w:lineRule="auto"/>
              <w:ind w:left="1"/>
              <w:jc w:val="center"/>
              <w:rPr>
                <w:rFonts w:asciiTheme="majorEastAsia" w:eastAsiaTheme="majorEastAsia" w:hAnsiTheme="majorEastAsia"/>
                <w:szCs w:val="22"/>
              </w:rPr>
            </w:pPr>
            <w:r w:rsidRPr="0007185E">
              <w:rPr>
                <w:rFonts w:asciiTheme="majorEastAsia" w:eastAsiaTheme="majorEastAsia" w:hAnsiTheme="majorEastAsia"/>
                <w:szCs w:val="22"/>
              </w:rPr>
              <w:t xml:space="preserve">ZR100 </w:t>
            </w:r>
          </w:p>
        </w:tc>
        <w:tc>
          <w:tcPr>
            <w:tcW w:w="2778" w:type="dxa"/>
            <w:tcBorders>
              <w:top w:val="single" w:sz="4" w:space="0" w:color="000000"/>
              <w:left w:val="single" w:sz="4" w:space="0" w:color="000000"/>
              <w:bottom w:val="single" w:sz="4" w:space="0" w:color="000000"/>
              <w:right w:val="single" w:sz="4" w:space="0" w:color="000000"/>
            </w:tcBorders>
          </w:tcPr>
          <w:p w14:paraId="10896531" w14:textId="77777777" w:rsidR="0007185E" w:rsidRPr="0007185E" w:rsidRDefault="0007185E" w:rsidP="00347928">
            <w:pPr>
              <w:spacing w:line="259" w:lineRule="auto"/>
              <w:ind w:left="1"/>
              <w:jc w:val="center"/>
              <w:rPr>
                <w:rFonts w:asciiTheme="majorEastAsia" w:eastAsiaTheme="majorEastAsia" w:hAnsiTheme="majorEastAsia"/>
                <w:szCs w:val="22"/>
              </w:rPr>
            </w:pPr>
            <w:r w:rsidRPr="0007185E">
              <w:rPr>
                <w:rFonts w:asciiTheme="majorEastAsia" w:eastAsiaTheme="majorEastAsia" w:hAnsiTheme="majorEastAsia"/>
                <w:szCs w:val="22"/>
              </w:rPr>
              <w:t xml:space="preserve">5 </w:t>
            </w:r>
          </w:p>
        </w:tc>
        <w:tc>
          <w:tcPr>
            <w:tcW w:w="2418" w:type="dxa"/>
            <w:tcBorders>
              <w:top w:val="single" w:sz="4" w:space="0" w:color="000000"/>
              <w:left w:val="single" w:sz="4" w:space="0" w:color="000000"/>
              <w:bottom w:val="single" w:sz="4" w:space="0" w:color="000000"/>
              <w:right w:val="single" w:sz="4" w:space="0" w:color="000000"/>
            </w:tcBorders>
          </w:tcPr>
          <w:p w14:paraId="01FBBE14" w14:textId="77777777" w:rsidR="0007185E" w:rsidRPr="0007185E" w:rsidRDefault="0007185E" w:rsidP="00347928">
            <w:pPr>
              <w:spacing w:line="259" w:lineRule="auto"/>
              <w:ind w:right="4"/>
              <w:jc w:val="center"/>
              <w:rPr>
                <w:rFonts w:asciiTheme="majorEastAsia" w:eastAsiaTheme="majorEastAsia" w:hAnsiTheme="majorEastAsia"/>
                <w:szCs w:val="22"/>
              </w:rPr>
            </w:pPr>
            <w:r w:rsidRPr="0007185E">
              <w:rPr>
                <w:rFonts w:asciiTheme="majorEastAsia" w:eastAsiaTheme="majorEastAsia" w:hAnsiTheme="majorEastAsia"/>
                <w:szCs w:val="22"/>
              </w:rPr>
              <w:t xml:space="preserve">2555 </w:t>
            </w:r>
          </w:p>
        </w:tc>
        <w:tc>
          <w:tcPr>
            <w:tcW w:w="2263" w:type="dxa"/>
            <w:tcBorders>
              <w:top w:val="single" w:sz="4" w:space="0" w:color="000000"/>
              <w:left w:val="single" w:sz="4" w:space="0" w:color="000000"/>
              <w:bottom w:val="single" w:sz="4" w:space="0" w:color="000000"/>
              <w:right w:val="single" w:sz="4" w:space="0" w:color="000000"/>
            </w:tcBorders>
          </w:tcPr>
          <w:p w14:paraId="31B7BE5D" w14:textId="77777777" w:rsidR="0007185E" w:rsidRPr="0007185E" w:rsidRDefault="0007185E" w:rsidP="00347928">
            <w:pPr>
              <w:spacing w:line="259" w:lineRule="auto"/>
              <w:ind w:right="4"/>
              <w:jc w:val="center"/>
              <w:rPr>
                <w:rFonts w:asciiTheme="majorEastAsia" w:eastAsiaTheme="majorEastAsia" w:hAnsiTheme="majorEastAsia"/>
                <w:szCs w:val="22"/>
              </w:rPr>
            </w:pPr>
            <w:r w:rsidRPr="0007185E">
              <w:rPr>
                <w:rFonts w:asciiTheme="majorEastAsia" w:eastAsiaTheme="majorEastAsia" w:hAnsiTheme="majorEastAsia"/>
                <w:szCs w:val="22"/>
              </w:rPr>
              <w:t xml:space="preserve">10220 </w:t>
            </w:r>
          </w:p>
        </w:tc>
      </w:tr>
      <w:tr w:rsidR="0007185E" w:rsidRPr="0007185E" w14:paraId="34DD149C" w14:textId="77777777" w:rsidTr="000B303A">
        <w:trPr>
          <w:trHeight w:val="315"/>
        </w:trPr>
        <w:tc>
          <w:tcPr>
            <w:tcW w:w="1178" w:type="dxa"/>
            <w:tcBorders>
              <w:top w:val="single" w:sz="4" w:space="0" w:color="000000"/>
              <w:left w:val="single" w:sz="4" w:space="0" w:color="000000"/>
              <w:bottom w:val="single" w:sz="4" w:space="0" w:color="000000"/>
              <w:right w:val="single" w:sz="4" w:space="0" w:color="000000"/>
            </w:tcBorders>
          </w:tcPr>
          <w:p w14:paraId="5CDBFCDB" w14:textId="77777777" w:rsidR="0007185E" w:rsidRPr="0007185E" w:rsidRDefault="0007185E" w:rsidP="00347928">
            <w:pPr>
              <w:spacing w:line="259" w:lineRule="auto"/>
              <w:ind w:left="1"/>
              <w:jc w:val="center"/>
              <w:rPr>
                <w:rFonts w:asciiTheme="majorEastAsia" w:eastAsiaTheme="majorEastAsia" w:hAnsiTheme="majorEastAsia"/>
                <w:szCs w:val="22"/>
              </w:rPr>
            </w:pPr>
            <w:r w:rsidRPr="0007185E">
              <w:rPr>
                <w:rFonts w:asciiTheme="majorEastAsia" w:eastAsiaTheme="majorEastAsia" w:hAnsiTheme="majorEastAsia"/>
                <w:szCs w:val="22"/>
              </w:rPr>
              <w:t xml:space="preserve">ZR200 </w:t>
            </w:r>
          </w:p>
        </w:tc>
        <w:tc>
          <w:tcPr>
            <w:tcW w:w="2778" w:type="dxa"/>
            <w:tcBorders>
              <w:top w:val="single" w:sz="4" w:space="0" w:color="000000"/>
              <w:left w:val="single" w:sz="4" w:space="0" w:color="000000"/>
              <w:bottom w:val="single" w:sz="4" w:space="0" w:color="000000"/>
              <w:right w:val="single" w:sz="4" w:space="0" w:color="000000"/>
            </w:tcBorders>
          </w:tcPr>
          <w:p w14:paraId="7E803EE3" w14:textId="77777777" w:rsidR="0007185E" w:rsidRPr="0007185E" w:rsidRDefault="0007185E" w:rsidP="00347928">
            <w:pPr>
              <w:spacing w:line="259" w:lineRule="auto"/>
              <w:ind w:left="1"/>
              <w:jc w:val="center"/>
              <w:rPr>
                <w:rFonts w:asciiTheme="majorEastAsia" w:eastAsiaTheme="majorEastAsia" w:hAnsiTheme="majorEastAsia"/>
                <w:szCs w:val="22"/>
              </w:rPr>
            </w:pPr>
            <w:r w:rsidRPr="0007185E">
              <w:rPr>
                <w:rFonts w:asciiTheme="majorEastAsia" w:eastAsiaTheme="majorEastAsia" w:hAnsiTheme="majorEastAsia"/>
                <w:szCs w:val="22"/>
              </w:rPr>
              <w:t xml:space="preserve">10 </w:t>
            </w:r>
          </w:p>
        </w:tc>
        <w:tc>
          <w:tcPr>
            <w:tcW w:w="2418" w:type="dxa"/>
            <w:tcBorders>
              <w:top w:val="single" w:sz="4" w:space="0" w:color="000000"/>
              <w:left w:val="single" w:sz="4" w:space="0" w:color="000000"/>
              <w:bottom w:val="single" w:sz="4" w:space="0" w:color="000000"/>
              <w:right w:val="single" w:sz="4" w:space="0" w:color="000000"/>
            </w:tcBorders>
          </w:tcPr>
          <w:p w14:paraId="18F988CC" w14:textId="77777777" w:rsidR="0007185E" w:rsidRPr="0007185E" w:rsidRDefault="0007185E" w:rsidP="00347928">
            <w:pPr>
              <w:spacing w:line="259" w:lineRule="auto"/>
              <w:ind w:right="4"/>
              <w:jc w:val="center"/>
              <w:rPr>
                <w:rFonts w:asciiTheme="majorEastAsia" w:eastAsiaTheme="majorEastAsia" w:hAnsiTheme="majorEastAsia"/>
                <w:szCs w:val="22"/>
              </w:rPr>
            </w:pPr>
            <w:r w:rsidRPr="0007185E">
              <w:rPr>
                <w:rFonts w:asciiTheme="majorEastAsia" w:eastAsiaTheme="majorEastAsia" w:hAnsiTheme="majorEastAsia"/>
                <w:szCs w:val="22"/>
              </w:rPr>
              <w:t xml:space="preserve">5110 </w:t>
            </w:r>
          </w:p>
        </w:tc>
        <w:tc>
          <w:tcPr>
            <w:tcW w:w="2263" w:type="dxa"/>
            <w:tcBorders>
              <w:top w:val="single" w:sz="4" w:space="0" w:color="000000"/>
              <w:left w:val="single" w:sz="4" w:space="0" w:color="000000"/>
              <w:bottom w:val="single" w:sz="4" w:space="0" w:color="000000"/>
              <w:right w:val="single" w:sz="4" w:space="0" w:color="000000"/>
            </w:tcBorders>
          </w:tcPr>
          <w:p w14:paraId="3801B72D" w14:textId="77777777" w:rsidR="0007185E" w:rsidRPr="0007185E" w:rsidRDefault="0007185E" w:rsidP="00347928">
            <w:pPr>
              <w:spacing w:line="259" w:lineRule="auto"/>
              <w:ind w:right="4"/>
              <w:jc w:val="center"/>
              <w:rPr>
                <w:rFonts w:asciiTheme="majorEastAsia" w:eastAsiaTheme="majorEastAsia" w:hAnsiTheme="majorEastAsia"/>
                <w:szCs w:val="22"/>
              </w:rPr>
            </w:pPr>
            <w:r w:rsidRPr="0007185E">
              <w:rPr>
                <w:rFonts w:asciiTheme="majorEastAsia" w:eastAsiaTheme="majorEastAsia" w:hAnsiTheme="majorEastAsia"/>
                <w:szCs w:val="22"/>
              </w:rPr>
              <w:t xml:space="preserve">20440 </w:t>
            </w:r>
          </w:p>
        </w:tc>
      </w:tr>
      <w:tr w:rsidR="0007185E" w:rsidRPr="0007185E" w14:paraId="4257CF89" w14:textId="77777777" w:rsidTr="000B303A">
        <w:trPr>
          <w:trHeight w:val="315"/>
        </w:trPr>
        <w:tc>
          <w:tcPr>
            <w:tcW w:w="1178" w:type="dxa"/>
            <w:tcBorders>
              <w:top w:val="single" w:sz="4" w:space="0" w:color="000000"/>
              <w:left w:val="single" w:sz="4" w:space="0" w:color="000000"/>
              <w:bottom w:val="single" w:sz="4" w:space="0" w:color="000000"/>
              <w:right w:val="single" w:sz="4" w:space="0" w:color="000000"/>
            </w:tcBorders>
          </w:tcPr>
          <w:p w14:paraId="206C87A8" w14:textId="77777777" w:rsidR="0007185E" w:rsidRPr="0007185E" w:rsidRDefault="0007185E" w:rsidP="00347928">
            <w:pPr>
              <w:spacing w:line="259" w:lineRule="auto"/>
              <w:ind w:left="1"/>
              <w:jc w:val="center"/>
              <w:rPr>
                <w:rFonts w:asciiTheme="majorEastAsia" w:eastAsiaTheme="majorEastAsia" w:hAnsiTheme="majorEastAsia"/>
                <w:szCs w:val="22"/>
              </w:rPr>
            </w:pPr>
            <w:r w:rsidRPr="0007185E">
              <w:rPr>
                <w:rFonts w:asciiTheme="majorEastAsia" w:eastAsiaTheme="majorEastAsia" w:hAnsiTheme="majorEastAsia"/>
                <w:szCs w:val="22"/>
              </w:rPr>
              <w:t xml:space="preserve">ZR300 </w:t>
            </w:r>
          </w:p>
        </w:tc>
        <w:tc>
          <w:tcPr>
            <w:tcW w:w="2778" w:type="dxa"/>
            <w:tcBorders>
              <w:top w:val="single" w:sz="4" w:space="0" w:color="000000"/>
              <w:left w:val="single" w:sz="4" w:space="0" w:color="000000"/>
              <w:bottom w:val="single" w:sz="4" w:space="0" w:color="000000"/>
              <w:right w:val="single" w:sz="4" w:space="0" w:color="000000"/>
            </w:tcBorders>
          </w:tcPr>
          <w:p w14:paraId="7E9CE97B" w14:textId="77777777" w:rsidR="0007185E" w:rsidRPr="0007185E" w:rsidRDefault="0007185E" w:rsidP="00347928">
            <w:pPr>
              <w:spacing w:line="259" w:lineRule="auto"/>
              <w:ind w:left="1"/>
              <w:jc w:val="center"/>
              <w:rPr>
                <w:rFonts w:asciiTheme="majorEastAsia" w:eastAsiaTheme="majorEastAsia" w:hAnsiTheme="majorEastAsia"/>
                <w:szCs w:val="22"/>
              </w:rPr>
            </w:pPr>
            <w:r w:rsidRPr="0007185E">
              <w:rPr>
                <w:rFonts w:asciiTheme="majorEastAsia" w:eastAsiaTheme="majorEastAsia" w:hAnsiTheme="majorEastAsia"/>
                <w:szCs w:val="22"/>
              </w:rPr>
              <w:t xml:space="preserve">15 </w:t>
            </w:r>
          </w:p>
        </w:tc>
        <w:tc>
          <w:tcPr>
            <w:tcW w:w="2418" w:type="dxa"/>
            <w:tcBorders>
              <w:top w:val="single" w:sz="4" w:space="0" w:color="000000"/>
              <w:left w:val="single" w:sz="4" w:space="0" w:color="000000"/>
              <w:bottom w:val="single" w:sz="4" w:space="0" w:color="000000"/>
              <w:right w:val="single" w:sz="4" w:space="0" w:color="000000"/>
            </w:tcBorders>
          </w:tcPr>
          <w:p w14:paraId="64B60F63" w14:textId="77777777" w:rsidR="0007185E" w:rsidRPr="0007185E" w:rsidRDefault="0007185E" w:rsidP="00347928">
            <w:pPr>
              <w:spacing w:line="259" w:lineRule="auto"/>
              <w:ind w:right="4"/>
              <w:jc w:val="center"/>
              <w:rPr>
                <w:rFonts w:asciiTheme="majorEastAsia" w:eastAsiaTheme="majorEastAsia" w:hAnsiTheme="majorEastAsia"/>
                <w:szCs w:val="22"/>
              </w:rPr>
            </w:pPr>
            <w:r w:rsidRPr="0007185E">
              <w:rPr>
                <w:rFonts w:asciiTheme="majorEastAsia" w:eastAsiaTheme="majorEastAsia" w:hAnsiTheme="majorEastAsia"/>
                <w:szCs w:val="22"/>
              </w:rPr>
              <w:t xml:space="preserve">7665 </w:t>
            </w:r>
          </w:p>
        </w:tc>
        <w:tc>
          <w:tcPr>
            <w:tcW w:w="2263" w:type="dxa"/>
            <w:tcBorders>
              <w:top w:val="single" w:sz="4" w:space="0" w:color="000000"/>
              <w:left w:val="single" w:sz="4" w:space="0" w:color="000000"/>
              <w:bottom w:val="single" w:sz="4" w:space="0" w:color="000000"/>
              <w:right w:val="single" w:sz="4" w:space="0" w:color="000000"/>
            </w:tcBorders>
          </w:tcPr>
          <w:p w14:paraId="377944F9" w14:textId="77777777" w:rsidR="0007185E" w:rsidRPr="0007185E" w:rsidRDefault="0007185E" w:rsidP="00347928">
            <w:pPr>
              <w:spacing w:line="259" w:lineRule="auto"/>
              <w:ind w:right="4"/>
              <w:jc w:val="center"/>
              <w:rPr>
                <w:rFonts w:asciiTheme="majorEastAsia" w:eastAsiaTheme="majorEastAsia" w:hAnsiTheme="majorEastAsia"/>
                <w:szCs w:val="22"/>
              </w:rPr>
            </w:pPr>
            <w:r w:rsidRPr="0007185E">
              <w:rPr>
                <w:rFonts w:asciiTheme="majorEastAsia" w:eastAsiaTheme="majorEastAsia" w:hAnsiTheme="majorEastAsia"/>
                <w:szCs w:val="22"/>
              </w:rPr>
              <w:t xml:space="preserve">30660 </w:t>
            </w:r>
          </w:p>
        </w:tc>
      </w:tr>
      <w:tr w:rsidR="0007185E" w:rsidRPr="0007185E" w14:paraId="7CEB14CB" w14:textId="77777777" w:rsidTr="000B303A">
        <w:trPr>
          <w:trHeight w:val="314"/>
        </w:trPr>
        <w:tc>
          <w:tcPr>
            <w:tcW w:w="1178" w:type="dxa"/>
            <w:tcBorders>
              <w:top w:val="single" w:sz="4" w:space="0" w:color="000000"/>
              <w:left w:val="single" w:sz="4" w:space="0" w:color="000000"/>
              <w:bottom w:val="single" w:sz="4" w:space="0" w:color="000000"/>
              <w:right w:val="single" w:sz="4" w:space="0" w:color="000000"/>
            </w:tcBorders>
          </w:tcPr>
          <w:p w14:paraId="3DC194C2" w14:textId="77777777" w:rsidR="0007185E" w:rsidRPr="0007185E" w:rsidRDefault="0007185E" w:rsidP="00347928">
            <w:pPr>
              <w:spacing w:line="259" w:lineRule="auto"/>
              <w:ind w:left="1"/>
              <w:jc w:val="center"/>
              <w:rPr>
                <w:rFonts w:asciiTheme="majorEastAsia" w:eastAsiaTheme="majorEastAsia" w:hAnsiTheme="majorEastAsia"/>
                <w:szCs w:val="22"/>
              </w:rPr>
            </w:pPr>
            <w:r w:rsidRPr="0007185E">
              <w:rPr>
                <w:rFonts w:asciiTheme="majorEastAsia" w:eastAsiaTheme="majorEastAsia" w:hAnsiTheme="majorEastAsia"/>
                <w:szCs w:val="22"/>
              </w:rPr>
              <w:t xml:space="preserve">ZR400 </w:t>
            </w:r>
          </w:p>
        </w:tc>
        <w:tc>
          <w:tcPr>
            <w:tcW w:w="2778" w:type="dxa"/>
            <w:tcBorders>
              <w:top w:val="single" w:sz="4" w:space="0" w:color="000000"/>
              <w:left w:val="single" w:sz="4" w:space="0" w:color="000000"/>
              <w:bottom w:val="single" w:sz="4" w:space="0" w:color="000000"/>
              <w:right w:val="single" w:sz="4" w:space="0" w:color="000000"/>
            </w:tcBorders>
          </w:tcPr>
          <w:p w14:paraId="4674B616" w14:textId="77777777" w:rsidR="0007185E" w:rsidRPr="0007185E" w:rsidRDefault="0007185E" w:rsidP="00347928">
            <w:pPr>
              <w:spacing w:line="259" w:lineRule="auto"/>
              <w:ind w:left="1"/>
              <w:jc w:val="center"/>
              <w:rPr>
                <w:rFonts w:asciiTheme="majorEastAsia" w:eastAsiaTheme="majorEastAsia" w:hAnsiTheme="majorEastAsia"/>
                <w:szCs w:val="22"/>
              </w:rPr>
            </w:pPr>
            <w:r w:rsidRPr="0007185E">
              <w:rPr>
                <w:rFonts w:asciiTheme="majorEastAsia" w:eastAsiaTheme="majorEastAsia" w:hAnsiTheme="majorEastAsia"/>
                <w:szCs w:val="22"/>
              </w:rPr>
              <w:t xml:space="preserve">20 </w:t>
            </w:r>
          </w:p>
        </w:tc>
        <w:tc>
          <w:tcPr>
            <w:tcW w:w="2418" w:type="dxa"/>
            <w:tcBorders>
              <w:top w:val="single" w:sz="4" w:space="0" w:color="000000"/>
              <w:left w:val="single" w:sz="4" w:space="0" w:color="000000"/>
              <w:bottom w:val="single" w:sz="4" w:space="0" w:color="000000"/>
              <w:right w:val="single" w:sz="4" w:space="0" w:color="000000"/>
            </w:tcBorders>
          </w:tcPr>
          <w:p w14:paraId="067A3B25" w14:textId="77777777" w:rsidR="0007185E" w:rsidRPr="0007185E" w:rsidRDefault="0007185E" w:rsidP="00347928">
            <w:pPr>
              <w:spacing w:line="259" w:lineRule="auto"/>
              <w:ind w:right="5"/>
              <w:jc w:val="center"/>
              <w:rPr>
                <w:rFonts w:asciiTheme="majorEastAsia" w:eastAsiaTheme="majorEastAsia" w:hAnsiTheme="majorEastAsia"/>
                <w:szCs w:val="22"/>
              </w:rPr>
            </w:pPr>
            <w:r w:rsidRPr="0007185E">
              <w:rPr>
                <w:rFonts w:asciiTheme="majorEastAsia" w:eastAsiaTheme="majorEastAsia" w:hAnsiTheme="majorEastAsia"/>
                <w:szCs w:val="22"/>
              </w:rPr>
              <w:t xml:space="preserve">10220 </w:t>
            </w:r>
          </w:p>
        </w:tc>
        <w:tc>
          <w:tcPr>
            <w:tcW w:w="2263" w:type="dxa"/>
            <w:tcBorders>
              <w:top w:val="single" w:sz="4" w:space="0" w:color="000000"/>
              <w:left w:val="single" w:sz="4" w:space="0" w:color="000000"/>
              <w:bottom w:val="single" w:sz="4" w:space="0" w:color="000000"/>
              <w:right w:val="single" w:sz="4" w:space="0" w:color="000000"/>
            </w:tcBorders>
          </w:tcPr>
          <w:p w14:paraId="1A3BA30E" w14:textId="77777777" w:rsidR="0007185E" w:rsidRPr="0007185E" w:rsidRDefault="0007185E" w:rsidP="00347928">
            <w:pPr>
              <w:spacing w:line="259" w:lineRule="auto"/>
              <w:ind w:right="4"/>
              <w:jc w:val="center"/>
              <w:rPr>
                <w:rFonts w:asciiTheme="majorEastAsia" w:eastAsiaTheme="majorEastAsia" w:hAnsiTheme="majorEastAsia"/>
                <w:szCs w:val="22"/>
              </w:rPr>
            </w:pPr>
            <w:r w:rsidRPr="0007185E">
              <w:rPr>
                <w:rFonts w:asciiTheme="majorEastAsia" w:eastAsiaTheme="majorEastAsia" w:hAnsiTheme="majorEastAsia"/>
                <w:szCs w:val="22"/>
              </w:rPr>
              <w:t xml:space="preserve">40880 </w:t>
            </w:r>
          </w:p>
        </w:tc>
      </w:tr>
    </w:tbl>
    <w:p w14:paraId="4DA885C7" w14:textId="77777777" w:rsidR="00AF3907" w:rsidRDefault="00AF3907" w:rsidP="0007185E">
      <w:pPr>
        <w:widowControl/>
        <w:ind w:leftChars="200" w:left="830" w:hangingChars="200" w:hanging="415"/>
        <w:jc w:val="left"/>
        <w:rPr>
          <w:rFonts w:asciiTheme="majorEastAsia" w:eastAsiaTheme="majorEastAsia" w:hAnsiTheme="majorEastAsia"/>
        </w:rPr>
      </w:pPr>
    </w:p>
    <w:p w14:paraId="29F4248E" w14:textId="31BEAA57" w:rsidR="0007185E" w:rsidRDefault="0007185E" w:rsidP="0007185E">
      <w:pPr>
        <w:widowControl/>
        <w:ind w:leftChars="200" w:left="830" w:hangingChars="200" w:hanging="415"/>
        <w:jc w:val="left"/>
        <w:outlineLvl w:val="1"/>
        <w:rPr>
          <w:rFonts w:asciiTheme="majorEastAsia" w:eastAsiaTheme="majorEastAsia" w:hAnsiTheme="majorEastAsia"/>
        </w:rPr>
      </w:pPr>
      <w:bookmarkStart w:id="13" w:name="_Toc174625032"/>
      <w:r>
        <w:rPr>
          <w:rFonts w:asciiTheme="majorEastAsia" w:eastAsiaTheme="majorEastAsia" w:hAnsiTheme="majorEastAsia" w:hint="eastAsia"/>
        </w:rPr>
        <w:t>３－２．</w:t>
      </w:r>
      <w:r w:rsidR="00153283" w:rsidRPr="00153283">
        <w:rPr>
          <w:rFonts w:asciiTheme="majorEastAsia" w:eastAsiaTheme="majorEastAsia" w:hAnsiTheme="majorEastAsia" w:hint="eastAsia"/>
        </w:rPr>
        <w:t>ZR400フレーム</w:t>
      </w:r>
      <w:bookmarkEnd w:id="13"/>
    </w:p>
    <w:p w14:paraId="273AB334" w14:textId="2C11158B" w:rsidR="00153283" w:rsidRDefault="00153283" w:rsidP="0015328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このセクションの図は、400ZR IAから直接複製されたものです。</w:t>
      </w:r>
      <w:r w:rsidRPr="00153283">
        <w:rPr>
          <w:rFonts w:asciiTheme="majorEastAsia" w:eastAsiaTheme="majorEastAsia" w:hAnsiTheme="majorEastAsia" w:hint="eastAsia"/>
        </w:rPr>
        <w:t>図 3-2 は、FEC オーバーヘッドのない ZR400 フレームの</w:t>
      </w:r>
      <w:r>
        <w:rPr>
          <w:rFonts w:asciiTheme="majorEastAsia" w:eastAsiaTheme="majorEastAsia" w:hAnsiTheme="majorEastAsia" w:hint="eastAsia"/>
        </w:rPr>
        <w:t>ハイ</w:t>
      </w:r>
      <w:r w:rsidRPr="00153283">
        <w:rPr>
          <w:rFonts w:asciiTheme="majorEastAsia" w:eastAsiaTheme="majorEastAsia" w:hAnsiTheme="majorEastAsia" w:hint="eastAsia"/>
        </w:rPr>
        <w:t>レベル フォーマットを示しています。</w:t>
      </w:r>
      <w:r w:rsidR="00BF66B3">
        <w:rPr>
          <w:rFonts w:asciiTheme="majorEastAsia" w:eastAsiaTheme="majorEastAsia" w:hAnsiTheme="majorEastAsia" w:hint="eastAsia"/>
        </w:rPr>
        <w:t>フレームは10280ビットの256行で構成されます。各行には、40個の257ビットブロックが含まれます。</w:t>
      </w:r>
      <w:r w:rsidR="00D44EA4">
        <w:rPr>
          <w:rFonts w:asciiTheme="majorEastAsia" w:eastAsiaTheme="majorEastAsia" w:hAnsiTheme="majorEastAsia" w:hint="eastAsia"/>
        </w:rPr>
        <w:t>最初の行の、最初の20個の257ビットブロックは、オーバーヘッド情報をサポートするために使用されます。</w:t>
      </w:r>
      <w:r w:rsidR="00D44EA4" w:rsidRPr="00D44EA4">
        <w:rPr>
          <w:rFonts w:asciiTheme="majorEastAsia" w:eastAsiaTheme="majorEastAsia" w:hAnsiTheme="majorEastAsia" w:hint="eastAsia"/>
        </w:rPr>
        <w:t>残りの (255*40) + 20 個の 257 ビット ブロックは、ペイロードに使用されます。マルチ</w:t>
      </w:r>
      <w:r w:rsidR="00D44EA4" w:rsidRPr="00D44EA4">
        <w:rPr>
          <w:rFonts w:asciiTheme="majorEastAsia" w:eastAsiaTheme="majorEastAsia" w:hAnsiTheme="majorEastAsia"/>
        </w:rPr>
        <w:t xml:space="preserve"> </w:t>
      </w:r>
      <w:r w:rsidR="00D44EA4" w:rsidRPr="00D44EA4">
        <w:rPr>
          <w:rFonts w:asciiTheme="majorEastAsia" w:eastAsiaTheme="majorEastAsia" w:hAnsiTheme="majorEastAsia" w:hint="eastAsia"/>
        </w:rPr>
        <w:t>フレームには</w:t>
      </w:r>
      <w:r w:rsidR="00D44EA4" w:rsidRPr="00D44EA4">
        <w:rPr>
          <w:rFonts w:asciiTheme="majorEastAsia" w:eastAsiaTheme="majorEastAsia" w:hAnsiTheme="majorEastAsia"/>
        </w:rPr>
        <w:t xml:space="preserve"> 16 </w:t>
      </w:r>
      <w:r w:rsidR="00D44EA4" w:rsidRPr="00D44EA4">
        <w:rPr>
          <w:rFonts w:asciiTheme="majorEastAsia" w:eastAsiaTheme="majorEastAsia" w:hAnsiTheme="majorEastAsia" w:hint="eastAsia"/>
        </w:rPr>
        <w:t>個のフレームがあります。</w:t>
      </w:r>
      <w:r w:rsidR="00D44EA4" w:rsidRPr="00D44EA4">
        <w:rPr>
          <w:rFonts w:asciiTheme="majorEastAsia" w:eastAsiaTheme="majorEastAsia" w:hAnsiTheme="majorEastAsia"/>
        </w:rPr>
        <w:t xml:space="preserve">GMP </w:t>
      </w:r>
      <w:r w:rsidR="00D44EA4" w:rsidRPr="00D44EA4">
        <w:rPr>
          <w:rFonts w:asciiTheme="majorEastAsia" w:eastAsiaTheme="majorEastAsia" w:hAnsiTheme="majorEastAsia" w:hint="eastAsia"/>
        </w:rPr>
        <w:t>アルゴリズムは、連続する</w:t>
      </w:r>
      <w:r w:rsidR="00D44EA4" w:rsidRPr="00D44EA4">
        <w:rPr>
          <w:rFonts w:asciiTheme="majorEastAsia" w:eastAsiaTheme="majorEastAsia" w:hAnsiTheme="majorEastAsia"/>
        </w:rPr>
        <w:t xml:space="preserve"> 4 </w:t>
      </w:r>
      <w:r w:rsidR="00D44EA4" w:rsidRPr="00D44EA4">
        <w:rPr>
          <w:rFonts w:asciiTheme="majorEastAsia" w:eastAsiaTheme="majorEastAsia" w:hAnsiTheme="majorEastAsia" w:hint="eastAsia"/>
        </w:rPr>
        <w:t>つのフレームのグループ全体で</w:t>
      </w:r>
      <w:r w:rsidR="00D44EA4">
        <w:rPr>
          <w:rFonts w:asciiTheme="majorEastAsia" w:eastAsiaTheme="majorEastAsia" w:hAnsiTheme="majorEastAsia" w:hint="eastAsia"/>
        </w:rPr>
        <w:t>実行</w:t>
      </w:r>
      <w:r w:rsidR="00D44EA4" w:rsidRPr="00D44EA4">
        <w:rPr>
          <w:rFonts w:ascii="ＭＳ ゴシック" w:eastAsia="ＭＳ ゴシック" w:hAnsi="ＭＳ ゴシック" w:cs="ＭＳ ゴシック" w:hint="eastAsia"/>
        </w:rPr>
        <w:t>されます</w:t>
      </w:r>
      <w:r w:rsidR="00D44EA4" w:rsidRPr="00D44EA4">
        <w:rPr>
          <w:rFonts w:asciiTheme="majorEastAsia" w:eastAsiaTheme="majorEastAsia" w:hAnsiTheme="majorEastAsia" w:hint="eastAsia"/>
        </w:rPr>
        <w:t>。</w:t>
      </w:r>
    </w:p>
    <w:p w14:paraId="56BE2BCB" w14:textId="77777777" w:rsidR="00D44EA4" w:rsidRDefault="00D44EA4" w:rsidP="00153283">
      <w:pPr>
        <w:widowControl/>
        <w:ind w:leftChars="200" w:left="830" w:hangingChars="200" w:hanging="415"/>
        <w:jc w:val="left"/>
        <w:rPr>
          <w:rFonts w:asciiTheme="majorEastAsia" w:eastAsiaTheme="majorEastAsia" w:hAnsiTheme="majorEastAsia"/>
        </w:rPr>
      </w:pPr>
    </w:p>
    <w:p w14:paraId="7D5E9232" w14:textId="69B48A84" w:rsidR="00D44EA4" w:rsidRDefault="00D44EA4" w:rsidP="0015328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AB535A" w:rsidRPr="00AB535A">
        <w:rPr>
          <w:rFonts w:asciiTheme="majorEastAsia" w:eastAsiaTheme="majorEastAsia" w:hAnsiTheme="majorEastAsia"/>
        </w:rPr>
        <w:t xml:space="preserve">400G </w:t>
      </w:r>
      <w:r w:rsidR="00AB535A" w:rsidRPr="00AB535A">
        <w:rPr>
          <w:rFonts w:asciiTheme="majorEastAsia" w:eastAsiaTheme="majorEastAsia" w:hAnsiTheme="majorEastAsia" w:hint="eastAsia"/>
        </w:rPr>
        <w:t>フレームは、</w:t>
      </w:r>
      <w:r w:rsidR="00AB535A" w:rsidRPr="00AB535A">
        <w:rPr>
          <w:rFonts w:asciiTheme="majorEastAsia" w:eastAsiaTheme="majorEastAsia" w:hAnsiTheme="majorEastAsia"/>
        </w:rPr>
        <w:t>OH</w:t>
      </w:r>
      <w:r w:rsidR="00AB535A">
        <w:rPr>
          <w:rFonts w:asciiTheme="majorEastAsia" w:eastAsiaTheme="majorEastAsia" w:hAnsiTheme="majorEastAsia" w:hint="eastAsia"/>
        </w:rPr>
        <w:t>領域</w:t>
      </w:r>
      <w:r w:rsidR="00AB535A" w:rsidRPr="00AB535A">
        <w:rPr>
          <w:rFonts w:ascii="ＭＳ ゴシック" w:eastAsia="ＭＳ ゴシック" w:hAnsi="ＭＳ ゴシック" w:cs="ＭＳ ゴシック" w:hint="eastAsia"/>
        </w:rPr>
        <w:t>とペイロード</w:t>
      </w:r>
      <w:r w:rsidR="00AB535A" w:rsidRPr="00AB535A">
        <w:rPr>
          <w:rFonts w:asciiTheme="majorEastAsia" w:eastAsiaTheme="majorEastAsia" w:hAnsiTheme="majorEastAsia" w:cs="游ゴシック" w:hint="eastAsia"/>
        </w:rPr>
        <w:t>領域</w:t>
      </w:r>
      <w:r w:rsidR="00AB535A" w:rsidRPr="00AB535A">
        <w:rPr>
          <w:rFonts w:ascii="ＭＳ ゴシック" w:eastAsia="ＭＳ ゴシック" w:hAnsi="ＭＳ ゴシック" w:cs="ＭＳ ゴシック" w:hint="eastAsia"/>
        </w:rPr>
        <w:t>の両方が</w:t>
      </w:r>
      <w:r w:rsidR="00AB535A" w:rsidRPr="00AB535A">
        <w:rPr>
          <w:rFonts w:asciiTheme="majorEastAsia" w:eastAsiaTheme="majorEastAsia" w:hAnsiTheme="majorEastAsia"/>
        </w:rPr>
        <w:t xml:space="preserve"> 257 </w:t>
      </w:r>
      <w:r w:rsidR="00AB535A" w:rsidRPr="00AB535A">
        <w:rPr>
          <w:rFonts w:asciiTheme="majorEastAsia" w:eastAsiaTheme="majorEastAsia" w:hAnsiTheme="majorEastAsia" w:hint="eastAsia"/>
        </w:rPr>
        <w:t>ビット</w:t>
      </w:r>
      <w:r w:rsidR="00AB535A" w:rsidRPr="00AB535A">
        <w:rPr>
          <w:rFonts w:asciiTheme="majorEastAsia" w:eastAsiaTheme="majorEastAsia" w:hAnsiTheme="majorEastAsia"/>
        </w:rPr>
        <w:t xml:space="preserve"> </w:t>
      </w:r>
      <w:r w:rsidR="00AB535A" w:rsidRPr="00AB535A">
        <w:rPr>
          <w:rFonts w:asciiTheme="majorEastAsia" w:eastAsiaTheme="majorEastAsia" w:hAnsiTheme="majorEastAsia" w:hint="eastAsia"/>
        </w:rPr>
        <w:t>ブロックの倍数であることを保証するために、</w:t>
      </w:r>
      <w:r w:rsidR="00AB535A" w:rsidRPr="00AB535A">
        <w:rPr>
          <w:rFonts w:asciiTheme="majorEastAsia" w:eastAsiaTheme="majorEastAsia" w:hAnsiTheme="majorEastAsia"/>
        </w:rPr>
        <w:t>OH</w:t>
      </w:r>
      <w:r w:rsidR="00AB535A">
        <w:rPr>
          <w:rFonts w:asciiTheme="majorEastAsia" w:eastAsiaTheme="majorEastAsia" w:hAnsiTheme="majorEastAsia" w:hint="eastAsia"/>
        </w:rPr>
        <w:t>領域</w:t>
      </w:r>
      <w:r w:rsidR="00AB535A" w:rsidRPr="00AB535A">
        <w:rPr>
          <w:rFonts w:ascii="ＭＳ ゴシック" w:eastAsia="ＭＳ ゴシック" w:hAnsi="ＭＳ ゴシック" w:cs="ＭＳ ゴシック" w:hint="eastAsia"/>
        </w:rPr>
        <w:t>とペイロード</w:t>
      </w:r>
      <w:r w:rsidR="00AB535A" w:rsidRPr="00AB535A">
        <w:rPr>
          <w:rFonts w:asciiTheme="majorEastAsia" w:eastAsiaTheme="majorEastAsia" w:hAnsiTheme="majorEastAsia" w:cs="游ゴシック" w:hint="eastAsia"/>
        </w:rPr>
        <w:t>領域</w:t>
      </w:r>
      <w:r w:rsidR="00AB535A" w:rsidRPr="00AB535A">
        <w:rPr>
          <w:rFonts w:ascii="ＭＳ ゴシック" w:eastAsia="ＭＳ ゴシック" w:hAnsi="ＭＳ ゴシック" w:cs="ＭＳ ゴシック" w:hint="eastAsia"/>
        </w:rPr>
        <w:t>の間に</w:t>
      </w:r>
      <w:r w:rsidR="00AB535A" w:rsidRPr="00AB535A">
        <w:rPr>
          <w:rFonts w:asciiTheme="majorEastAsia" w:eastAsiaTheme="majorEastAsia" w:hAnsiTheme="majorEastAsia"/>
        </w:rPr>
        <w:t xml:space="preserve"> 20 </w:t>
      </w:r>
      <w:r w:rsidR="00AB535A" w:rsidRPr="00AB535A">
        <w:rPr>
          <w:rFonts w:asciiTheme="majorEastAsia" w:eastAsiaTheme="majorEastAsia" w:hAnsiTheme="majorEastAsia" w:hint="eastAsia"/>
        </w:rPr>
        <w:t>ビットのパディングを提供します。</w:t>
      </w:r>
      <w:r w:rsidR="00AB535A" w:rsidRPr="00AB535A">
        <w:rPr>
          <w:rFonts w:asciiTheme="majorEastAsia" w:eastAsiaTheme="majorEastAsia" w:hAnsiTheme="majorEastAsia"/>
        </w:rPr>
        <w:t xml:space="preserve">400G </w:t>
      </w:r>
      <w:r w:rsidR="00AB535A" w:rsidRPr="00AB535A">
        <w:rPr>
          <w:rFonts w:asciiTheme="majorEastAsia" w:eastAsiaTheme="majorEastAsia" w:hAnsiTheme="majorEastAsia" w:hint="eastAsia"/>
        </w:rPr>
        <w:t>フレームには、</w:t>
      </w:r>
      <w:r w:rsidR="00AB535A" w:rsidRPr="00AB535A">
        <w:rPr>
          <w:rFonts w:asciiTheme="majorEastAsia" w:eastAsiaTheme="majorEastAsia" w:hAnsiTheme="majorEastAsia"/>
        </w:rPr>
        <w:t xml:space="preserve">20 </w:t>
      </w:r>
      <w:r w:rsidR="00AB535A" w:rsidRPr="00AB535A">
        <w:rPr>
          <w:rFonts w:asciiTheme="majorEastAsia" w:eastAsiaTheme="majorEastAsia" w:hAnsiTheme="majorEastAsia" w:hint="eastAsia"/>
        </w:rPr>
        <w:t>個の</w:t>
      </w:r>
      <w:r w:rsidR="00AB535A" w:rsidRPr="00AB535A">
        <w:rPr>
          <w:rFonts w:asciiTheme="majorEastAsia" w:eastAsiaTheme="majorEastAsia" w:hAnsiTheme="majorEastAsia"/>
        </w:rPr>
        <w:t xml:space="preserve"> 257 </w:t>
      </w:r>
      <w:r w:rsidR="00AB535A" w:rsidRPr="00AB535A">
        <w:rPr>
          <w:rFonts w:asciiTheme="majorEastAsia" w:eastAsiaTheme="majorEastAsia" w:hAnsiTheme="majorEastAsia" w:hint="eastAsia"/>
        </w:rPr>
        <w:t>ビット</w:t>
      </w:r>
      <w:r w:rsidR="00AB535A" w:rsidRPr="00AB535A">
        <w:rPr>
          <w:rFonts w:asciiTheme="majorEastAsia" w:eastAsiaTheme="majorEastAsia" w:hAnsiTheme="majorEastAsia"/>
        </w:rPr>
        <w:t xml:space="preserve"> </w:t>
      </w:r>
      <w:r w:rsidR="00AB535A" w:rsidRPr="00AB535A">
        <w:rPr>
          <w:rFonts w:asciiTheme="majorEastAsia" w:eastAsiaTheme="majorEastAsia" w:hAnsiTheme="majorEastAsia" w:hint="eastAsia"/>
        </w:rPr>
        <w:t>フレーミング</w:t>
      </w:r>
      <w:r w:rsidR="00AB535A" w:rsidRPr="00AB535A">
        <w:rPr>
          <w:rFonts w:asciiTheme="majorEastAsia" w:eastAsiaTheme="majorEastAsia" w:hAnsiTheme="majorEastAsia"/>
        </w:rPr>
        <w:t xml:space="preserve"> </w:t>
      </w:r>
      <w:r w:rsidR="00AB535A" w:rsidRPr="00AB535A">
        <w:rPr>
          <w:rFonts w:asciiTheme="majorEastAsia" w:eastAsiaTheme="majorEastAsia" w:hAnsiTheme="majorEastAsia" w:hint="eastAsia"/>
        </w:rPr>
        <w:t>ブロックと</w:t>
      </w:r>
      <w:r w:rsidR="00AB535A" w:rsidRPr="00AB535A">
        <w:rPr>
          <w:rFonts w:asciiTheme="majorEastAsia" w:eastAsiaTheme="majorEastAsia" w:hAnsiTheme="majorEastAsia"/>
        </w:rPr>
        <w:t xml:space="preserve"> 10220 </w:t>
      </w:r>
      <w:r w:rsidR="00AB535A" w:rsidRPr="00AB535A">
        <w:rPr>
          <w:rFonts w:asciiTheme="majorEastAsia" w:eastAsiaTheme="majorEastAsia" w:hAnsiTheme="majorEastAsia" w:hint="eastAsia"/>
        </w:rPr>
        <w:t>個の</w:t>
      </w:r>
      <w:r w:rsidR="00AB535A" w:rsidRPr="00AB535A">
        <w:rPr>
          <w:rFonts w:asciiTheme="majorEastAsia" w:eastAsiaTheme="majorEastAsia" w:hAnsiTheme="majorEastAsia"/>
        </w:rPr>
        <w:t xml:space="preserve"> 257 </w:t>
      </w:r>
      <w:r w:rsidR="00AB535A" w:rsidRPr="00AB535A">
        <w:rPr>
          <w:rFonts w:asciiTheme="majorEastAsia" w:eastAsiaTheme="majorEastAsia" w:hAnsiTheme="majorEastAsia" w:hint="eastAsia"/>
        </w:rPr>
        <w:t>ビット</w:t>
      </w:r>
      <w:r w:rsidR="00AB535A" w:rsidRPr="00AB535A">
        <w:rPr>
          <w:rFonts w:asciiTheme="majorEastAsia" w:eastAsiaTheme="majorEastAsia" w:hAnsiTheme="majorEastAsia"/>
        </w:rPr>
        <w:t xml:space="preserve"> </w:t>
      </w:r>
      <w:r w:rsidR="00AB535A" w:rsidRPr="00AB535A">
        <w:rPr>
          <w:rFonts w:asciiTheme="majorEastAsia" w:eastAsiaTheme="majorEastAsia" w:hAnsiTheme="majorEastAsia" w:hint="eastAsia"/>
        </w:rPr>
        <w:t>ペイロード</w:t>
      </w:r>
      <w:r w:rsidR="00AB535A" w:rsidRPr="00AB535A">
        <w:rPr>
          <w:rFonts w:asciiTheme="majorEastAsia" w:eastAsiaTheme="majorEastAsia" w:hAnsiTheme="majorEastAsia"/>
        </w:rPr>
        <w:t xml:space="preserve"> </w:t>
      </w:r>
      <w:r w:rsidR="00AB535A" w:rsidRPr="00AB535A">
        <w:rPr>
          <w:rFonts w:asciiTheme="majorEastAsia" w:eastAsiaTheme="majorEastAsia" w:hAnsiTheme="majorEastAsia" w:hint="eastAsia"/>
        </w:rPr>
        <w:t>ブロックがあります。</w:t>
      </w:r>
      <w:r w:rsidR="00AB535A" w:rsidRPr="00AB535A">
        <w:rPr>
          <w:rFonts w:asciiTheme="majorEastAsia" w:eastAsiaTheme="majorEastAsia" w:hAnsiTheme="majorEastAsia"/>
        </w:rPr>
        <w:t xml:space="preserve">400G </w:t>
      </w:r>
      <w:r w:rsidR="00AB535A" w:rsidRPr="00AB535A">
        <w:rPr>
          <w:rFonts w:asciiTheme="majorEastAsia" w:eastAsiaTheme="majorEastAsia" w:hAnsiTheme="majorEastAsia" w:hint="eastAsia"/>
        </w:rPr>
        <w:t>には</w:t>
      </w:r>
      <w:r w:rsidR="00AB535A" w:rsidRPr="00AB535A">
        <w:rPr>
          <w:rFonts w:asciiTheme="majorEastAsia" w:eastAsiaTheme="majorEastAsia" w:hAnsiTheme="majorEastAsia"/>
        </w:rPr>
        <w:t xml:space="preserve"> 4 </w:t>
      </w:r>
      <w:r w:rsidR="00AB535A" w:rsidRPr="00AB535A">
        <w:rPr>
          <w:rFonts w:asciiTheme="majorEastAsia" w:eastAsiaTheme="majorEastAsia" w:hAnsiTheme="majorEastAsia" w:hint="eastAsia"/>
        </w:rPr>
        <w:t>つの一意の</w:t>
      </w:r>
      <w:r w:rsidR="00AB535A" w:rsidRPr="00AB535A">
        <w:rPr>
          <w:rFonts w:asciiTheme="majorEastAsia" w:eastAsiaTheme="majorEastAsia" w:hAnsiTheme="majorEastAsia"/>
        </w:rPr>
        <w:t xml:space="preserve"> OH </w:t>
      </w:r>
      <w:r w:rsidR="00AB535A" w:rsidRPr="00AB535A">
        <w:rPr>
          <w:rFonts w:asciiTheme="majorEastAsia" w:eastAsiaTheme="majorEastAsia" w:hAnsiTheme="majorEastAsia" w:hint="eastAsia"/>
        </w:rPr>
        <w:t>ブロックがあり、各</w:t>
      </w:r>
      <w:r w:rsidR="00AB535A" w:rsidRPr="00AB535A">
        <w:rPr>
          <w:rFonts w:asciiTheme="majorEastAsia" w:eastAsiaTheme="majorEastAsia" w:hAnsiTheme="majorEastAsia"/>
        </w:rPr>
        <w:t xml:space="preserve"> OH </w:t>
      </w:r>
      <w:r w:rsidR="00AB535A" w:rsidRPr="00AB535A">
        <w:rPr>
          <w:rFonts w:asciiTheme="majorEastAsia" w:eastAsiaTheme="majorEastAsia" w:hAnsiTheme="majorEastAsia" w:hint="eastAsia"/>
        </w:rPr>
        <w:t>のサイズは</w:t>
      </w:r>
      <w:r w:rsidR="00AB535A" w:rsidRPr="00AB535A">
        <w:rPr>
          <w:rFonts w:asciiTheme="majorEastAsia" w:eastAsiaTheme="majorEastAsia" w:hAnsiTheme="majorEastAsia"/>
        </w:rPr>
        <w:t xml:space="preserve"> 40 </w:t>
      </w:r>
      <w:r w:rsidR="00AB535A" w:rsidRPr="00AB535A">
        <w:rPr>
          <w:rFonts w:asciiTheme="majorEastAsia" w:eastAsiaTheme="majorEastAsia" w:hAnsiTheme="majorEastAsia" w:hint="eastAsia"/>
        </w:rPr>
        <w:t>バイトです。</w:t>
      </w:r>
    </w:p>
    <w:p w14:paraId="4BA1F2D8" w14:textId="46B4FDD2" w:rsidR="00AB535A" w:rsidRDefault="00AB535A" w:rsidP="001B535C">
      <w:pPr>
        <w:widowControl/>
        <w:jc w:val="left"/>
        <w:rPr>
          <w:rFonts w:asciiTheme="majorEastAsia" w:eastAsiaTheme="majorEastAsia" w:hAnsiTheme="majorEastAsia"/>
        </w:rPr>
      </w:pPr>
      <w:r>
        <w:rPr>
          <w:rFonts w:asciiTheme="majorEastAsia" w:eastAsiaTheme="majorEastAsia" w:hAnsiTheme="majorEastAsia"/>
        </w:rPr>
        <w:br w:type="page"/>
      </w:r>
      <w:r>
        <w:rPr>
          <w:rFonts w:asciiTheme="majorEastAsia" w:eastAsiaTheme="majorEastAsia" w:hAnsiTheme="majorEastAsia" w:hint="eastAsia"/>
        </w:rPr>
        <w:lastRenderedPageBreak/>
        <w:t xml:space="preserve">　　</w:t>
      </w:r>
      <w:r w:rsidRPr="00AB535A">
        <w:rPr>
          <w:rFonts w:asciiTheme="majorEastAsia" w:eastAsiaTheme="majorEastAsia" w:hAnsiTheme="majorEastAsia"/>
        </w:rPr>
        <w:tab/>
      </w:r>
      <w:r>
        <w:rPr>
          <w:rFonts w:asciiTheme="majorEastAsia" w:eastAsiaTheme="majorEastAsia" w:hAnsiTheme="majorEastAsia" w:hint="eastAsia"/>
        </w:rPr>
        <w:t xml:space="preserve">         </w:t>
      </w:r>
      <w:r w:rsidRPr="00AB535A">
        <w:rPr>
          <w:rFonts w:asciiTheme="majorEastAsia" w:eastAsiaTheme="majorEastAsia" w:hAnsiTheme="majorEastAsia"/>
        </w:rPr>
        <w:t>Columns</w:t>
      </w:r>
    </w:p>
    <w:p w14:paraId="51462F65" w14:textId="062699D2" w:rsidR="00AB535A" w:rsidRDefault="00AB535A" w:rsidP="00AB535A">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1    1920 1921     3840 3841        5120  5141                  10280</w:t>
      </w:r>
    </w:p>
    <w:p w14:paraId="1D10E330" w14:textId="77777777" w:rsidR="00AB535A" w:rsidRPr="00D44EA4" w:rsidRDefault="00AB535A" w:rsidP="00AB535A">
      <w:pPr>
        <w:widowControl/>
        <w:ind w:leftChars="200" w:left="830" w:hangingChars="200" w:hanging="415"/>
        <w:jc w:val="left"/>
        <w:rPr>
          <w:rFonts w:asciiTheme="majorEastAsia" w:eastAsiaTheme="majorEastAsia" w:hAnsiTheme="majorEastAsia"/>
        </w:rPr>
      </w:pPr>
    </w:p>
    <w:tbl>
      <w:tblPr>
        <w:tblStyle w:val="TableGrid"/>
        <w:tblpPr w:vertAnchor="text" w:horzAnchor="page" w:tblpX="2811" w:tblpY="-23"/>
        <w:tblOverlap w:val="never"/>
        <w:tblW w:w="7225" w:type="dxa"/>
        <w:tblInd w:w="0" w:type="dxa"/>
        <w:tblCellMar>
          <w:top w:w="13" w:type="dxa"/>
          <w:left w:w="107" w:type="dxa"/>
          <w:right w:w="47" w:type="dxa"/>
        </w:tblCellMar>
        <w:tblLook w:val="04A0" w:firstRow="1" w:lastRow="0" w:firstColumn="1" w:lastColumn="0" w:noHBand="0" w:noVBand="1"/>
      </w:tblPr>
      <w:tblGrid>
        <w:gridCol w:w="1110"/>
        <w:gridCol w:w="1474"/>
        <w:gridCol w:w="1493"/>
        <w:gridCol w:w="455"/>
        <w:gridCol w:w="2693"/>
      </w:tblGrid>
      <w:tr w:rsidR="00AB535A" w:rsidRPr="00AB535A" w14:paraId="1FC4CFDB" w14:textId="77777777" w:rsidTr="00AB535A">
        <w:trPr>
          <w:trHeight w:val="403"/>
        </w:trPr>
        <w:tc>
          <w:tcPr>
            <w:tcW w:w="1110" w:type="dxa"/>
            <w:tcBorders>
              <w:top w:val="single" w:sz="4" w:space="0" w:color="000000"/>
              <w:left w:val="single" w:sz="4" w:space="0" w:color="000000"/>
              <w:bottom w:val="single" w:sz="4" w:space="0" w:color="000000"/>
              <w:right w:val="single" w:sz="4" w:space="0" w:color="000000"/>
            </w:tcBorders>
            <w:shd w:val="clear" w:color="auto" w:fill="D9D9D9"/>
          </w:tcPr>
          <w:p w14:paraId="70714F7E" w14:textId="77777777" w:rsidR="00AB535A" w:rsidRPr="00AB535A" w:rsidRDefault="00AB535A" w:rsidP="00AB535A">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AM </w:t>
            </w:r>
          </w:p>
        </w:tc>
        <w:tc>
          <w:tcPr>
            <w:tcW w:w="1474" w:type="dxa"/>
            <w:tcBorders>
              <w:top w:val="single" w:sz="4" w:space="0" w:color="000000"/>
              <w:left w:val="single" w:sz="4" w:space="0" w:color="000000"/>
              <w:bottom w:val="single" w:sz="4" w:space="0" w:color="000000"/>
              <w:right w:val="single" w:sz="4" w:space="0" w:color="000000"/>
            </w:tcBorders>
            <w:shd w:val="clear" w:color="auto" w:fill="D9D9D9"/>
          </w:tcPr>
          <w:p w14:paraId="46037ECC" w14:textId="77777777" w:rsidR="00AB535A" w:rsidRPr="00AB535A" w:rsidRDefault="00AB535A" w:rsidP="00AB535A">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PAD </w:t>
            </w:r>
          </w:p>
        </w:tc>
        <w:tc>
          <w:tcPr>
            <w:tcW w:w="1493" w:type="dxa"/>
            <w:tcBorders>
              <w:top w:val="single" w:sz="4" w:space="0" w:color="000000"/>
              <w:left w:val="single" w:sz="4" w:space="0" w:color="000000"/>
              <w:bottom w:val="single" w:sz="4" w:space="0" w:color="000000"/>
              <w:right w:val="single" w:sz="4" w:space="0" w:color="000000"/>
            </w:tcBorders>
            <w:shd w:val="clear" w:color="auto" w:fill="D9D9D9"/>
          </w:tcPr>
          <w:p w14:paraId="0F2432DA" w14:textId="77777777" w:rsidR="00AB535A" w:rsidRPr="00AB535A" w:rsidRDefault="00AB535A" w:rsidP="00AB535A">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OH </w:t>
            </w:r>
          </w:p>
        </w:tc>
        <w:tc>
          <w:tcPr>
            <w:tcW w:w="455" w:type="dxa"/>
            <w:tcBorders>
              <w:top w:val="single" w:sz="4" w:space="0" w:color="000000"/>
              <w:left w:val="single" w:sz="4" w:space="0" w:color="000000"/>
              <w:bottom w:val="single" w:sz="4" w:space="0" w:color="000000"/>
              <w:right w:val="single" w:sz="4" w:space="0" w:color="000000"/>
            </w:tcBorders>
            <w:shd w:val="clear" w:color="auto" w:fill="00B0F0"/>
          </w:tcPr>
          <w:p w14:paraId="7ABF8765" w14:textId="77777777" w:rsidR="00AB535A" w:rsidRPr="00AB535A" w:rsidRDefault="00AB535A" w:rsidP="00AB535A">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20 </w:t>
            </w:r>
          </w:p>
        </w:tc>
        <w:tc>
          <w:tcPr>
            <w:tcW w:w="2693" w:type="dxa"/>
            <w:tcBorders>
              <w:top w:val="single" w:sz="4" w:space="0" w:color="000000"/>
              <w:left w:val="single" w:sz="4" w:space="0" w:color="000000"/>
              <w:bottom w:val="single" w:sz="4" w:space="0" w:color="000000"/>
              <w:right w:val="single" w:sz="4" w:space="0" w:color="000000"/>
            </w:tcBorders>
          </w:tcPr>
          <w:p w14:paraId="20BA225B" w14:textId="77777777" w:rsidR="00AB535A" w:rsidRPr="00AB535A" w:rsidRDefault="00AB535A" w:rsidP="00AB535A">
            <w:pPr>
              <w:spacing w:line="259" w:lineRule="auto"/>
              <w:ind w:left="2"/>
              <w:jc w:val="left"/>
              <w:rPr>
                <w:rFonts w:asciiTheme="majorEastAsia" w:eastAsiaTheme="majorEastAsia" w:hAnsiTheme="majorEastAsia"/>
              </w:rPr>
            </w:pPr>
            <w:r w:rsidRPr="00AB535A">
              <w:rPr>
                <w:rFonts w:asciiTheme="majorEastAsia" w:eastAsiaTheme="majorEastAsia" w:hAnsiTheme="majorEastAsia"/>
              </w:rPr>
              <w:t xml:space="preserve">Payload (5140 bits) </w:t>
            </w:r>
          </w:p>
        </w:tc>
      </w:tr>
      <w:tr w:rsidR="00AB535A" w:rsidRPr="00AB535A" w14:paraId="3534FE8C" w14:textId="77777777" w:rsidTr="00AB535A">
        <w:trPr>
          <w:trHeight w:val="407"/>
        </w:trPr>
        <w:tc>
          <w:tcPr>
            <w:tcW w:w="2584" w:type="dxa"/>
            <w:gridSpan w:val="2"/>
            <w:tcBorders>
              <w:top w:val="single" w:sz="4" w:space="0" w:color="000000"/>
              <w:left w:val="single" w:sz="4" w:space="0" w:color="000000"/>
              <w:bottom w:val="single" w:sz="4" w:space="0" w:color="000000"/>
              <w:right w:val="nil"/>
            </w:tcBorders>
          </w:tcPr>
          <w:p w14:paraId="5C66D362" w14:textId="77777777" w:rsidR="00AB535A" w:rsidRPr="00AB535A" w:rsidRDefault="00AB535A" w:rsidP="00AB535A">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Payload (10280 bits) </w:t>
            </w:r>
          </w:p>
        </w:tc>
        <w:tc>
          <w:tcPr>
            <w:tcW w:w="1493" w:type="dxa"/>
            <w:tcBorders>
              <w:top w:val="single" w:sz="4" w:space="0" w:color="000000"/>
              <w:left w:val="nil"/>
              <w:bottom w:val="single" w:sz="4" w:space="0" w:color="000000"/>
              <w:right w:val="nil"/>
            </w:tcBorders>
          </w:tcPr>
          <w:p w14:paraId="6FC833BC" w14:textId="77777777" w:rsidR="00AB535A" w:rsidRPr="00AB535A" w:rsidRDefault="00AB535A" w:rsidP="00AB535A">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6E75AB08" w14:textId="77777777" w:rsidR="00AB535A" w:rsidRPr="00AB535A" w:rsidRDefault="00AB535A" w:rsidP="00AB535A">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332F35F0" w14:textId="77777777" w:rsidR="00AB535A" w:rsidRPr="00AB535A" w:rsidRDefault="00AB535A" w:rsidP="00AB535A">
            <w:pPr>
              <w:spacing w:after="160" w:line="259" w:lineRule="auto"/>
              <w:jc w:val="left"/>
              <w:rPr>
                <w:rFonts w:asciiTheme="majorEastAsia" w:eastAsiaTheme="majorEastAsia" w:hAnsiTheme="majorEastAsia"/>
              </w:rPr>
            </w:pPr>
          </w:p>
        </w:tc>
      </w:tr>
      <w:tr w:rsidR="00AB535A" w:rsidRPr="00AB535A" w14:paraId="18A0D5D0" w14:textId="77777777" w:rsidTr="00AB535A">
        <w:trPr>
          <w:trHeight w:val="406"/>
        </w:trPr>
        <w:tc>
          <w:tcPr>
            <w:tcW w:w="2584" w:type="dxa"/>
            <w:gridSpan w:val="2"/>
            <w:tcBorders>
              <w:top w:val="single" w:sz="4" w:space="0" w:color="000000"/>
              <w:left w:val="single" w:sz="4" w:space="0" w:color="000000"/>
              <w:bottom w:val="single" w:sz="4" w:space="0" w:color="000000"/>
              <w:right w:val="nil"/>
            </w:tcBorders>
          </w:tcPr>
          <w:p w14:paraId="4D1609D7" w14:textId="77777777" w:rsidR="00AB535A" w:rsidRPr="00AB535A" w:rsidRDefault="00AB535A" w:rsidP="00AB535A">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Payload (10280 bits) </w:t>
            </w:r>
          </w:p>
        </w:tc>
        <w:tc>
          <w:tcPr>
            <w:tcW w:w="1493" w:type="dxa"/>
            <w:tcBorders>
              <w:top w:val="single" w:sz="4" w:space="0" w:color="000000"/>
              <w:left w:val="nil"/>
              <w:bottom w:val="single" w:sz="4" w:space="0" w:color="000000"/>
              <w:right w:val="nil"/>
            </w:tcBorders>
          </w:tcPr>
          <w:p w14:paraId="618453CC" w14:textId="77777777" w:rsidR="00AB535A" w:rsidRPr="00AB535A" w:rsidRDefault="00AB535A" w:rsidP="00AB535A">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2C8F9905" w14:textId="77777777" w:rsidR="00AB535A" w:rsidRPr="00AB535A" w:rsidRDefault="00AB535A" w:rsidP="00AB535A">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1BEE1B7A" w14:textId="77777777" w:rsidR="00AB535A" w:rsidRPr="00AB535A" w:rsidRDefault="00AB535A" w:rsidP="00AB535A">
            <w:pPr>
              <w:spacing w:after="160" w:line="259" w:lineRule="auto"/>
              <w:jc w:val="left"/>
              <w:rPr>
                <w:rFonts w:asciiTheme="majorEastAsia" w:eastAsiaTheme="majorEastAsia" w:hAnsiTheme="majorEastAsia"/>
              </w:rPr>
            </w:pPr>
          </w:p>
        </w:tc>
      </w:tr>
      <w:tr w:rsidR="00AB535A" w:rsidRPr="00AB535A" w14:paraId="7488CEFB" w14:textId="77777777" w:rsidTr="00AB535A">
        <w:trPr>
          <w:trHeight w:val="408"/>
        </w:trPr>
        <w:tc>
          <w:tcPr>
            <w:tcW w:w="2584" w:type="dxa"/>
            <w:gridSpan w:val="2"/>
            <w:tcBorders>
              <w:top w:val="single" w:sz="4" w:space="0" w:color="000000"/>
              <w:left w:val="single" w:sz="4" w:space="0" w:color="000000"/>
              <w:bottom w:val="single" w:sz="4" w:space="0" w:color="000000"/>
              <w:right w:val="nil"/>
            </w:tcBorders>
          </w:tcPr>
          <w:p w14:paraId="6D3752C5" w14:textId="77777777" w:rsidR="00AB535A" w:rsidRPr="00AB535A" w:rsidRDefault="00AB535A" w:rsidP="00AB535A">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1493" w:type="dxa"/>
            <w:tcBorders>
              <w:top w:val="single" w:sz="4" w:space="0" w:color="000000"/>
              <w:left w:val="nil"/>
              <w:bottom w:val="single" w:sz="4" w:space="0" w:color="000000"/>
              <w:right w:val="nil"/>
            </w:tcBorders>
          </w:tcPr>
          <w:p w14:paraId="7E6F30F8" w14:textId="77777777" w:rsidR="00AB535A" w:rsidRPr="00AB535A" w:rsidRDefault="00AB535A" w:rsidP="00AB535A">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455" w:type="dxa"/>
            <w:tcBorders>
              <w:top w:val="single" w:sz="4" w:space="0" w:color="000000"/>
              <w:left w:val="nil"/>
              <w:bottom w:val="single" w:sz="4" w:space="0" w:color="000000"/>
              <w:right w:val="nil"/>
            </w:tcBorders>
          </w:tcPr>
          <w:p w14:paraId="0AB69F65" w14:textId="77777777" w:rsidR="00AB535A" w:rsidRPr="00AB535A" w:rsidRDefault="00AB535A" w:rsidP="00AB535A">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p>
        </w:tc>
        <w:tc>
          <w:tcPr>
            <w:tcW w:w="2693" w:type="dxa"/>
            <w:tcBorders>
              <w:top w:val="single" w:sz="4" w:space="0" w:color="000000"/>
              <w:left w:val="nil"/>
              <w:bottom w:val="single" w:sz="4" w:space="0" w:color="000000"/>
              <w:right w:val="single" w:sz="4" w:space="0" w:color="000000"/>
            </w:tcBorders>
          </w:tcPr>
          <w:p w14:paraId="1B0D9E91" w14:textId="2F67F9B9" w:rsidR="00AB535A" w:rsidRPr="00AB535A" w:rsidRDefault="00AB535A" w:rsidP="00AB535A">
            <w:pPr>
              <w:spacing w:line="259" w:lineRule="auto"/>
              <w:ind w:left="382"/>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r>
          </w:p>
        </w:tc>
      </w:tr>
      <w:tr w:rsidR="00AB535A" w:rsidRPr="00AB535A" w14:paraId="5FDB7CC4" w14:textId="77777777" w:rsidTr="00AB535A">
        <w:trPr>
          <w:trHeight w:val="1217"/>
        </w:trPr>
        <w:tc>
          <w:tcPr>
            <w:tcW w:w="2584" w:type="dxa"/>
            <w:gridSpan w:val="2"/>
            <w:tcBorders>
              <w:top w:val="single" w:sz="4" w:space="0" w:color="000000"/>
              <w:left w:val="single" w:sz="4" w:space="0" w:color="000000"/>
              <w:bottom w:val="single" w:sz="4" w:space="0" w:color="000000"/>
              <w:right w:val="nil"/>
            </w:tcBorders>
          </w:tcPr>
          <w:p w14:paraId="3F7956C3" w14:textId="77777777" w:rsidR="00AB535A" w:rsidRPr="00AB535A" w:rsidRDefault="00AB535A" w:rsidP="00AB535A">
            <w:pPr>
              <w:spacing w:after="96"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p>
          <w:p w14:paraId="2D02601E" w14:textId="77777777" w:rsidR="00AB535A" w:rsidRPr="00AB535A" w:rsidRDefault="00AB535A" w:rsidP="00AB535A">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PAYLOAD </w:t>
            </w:r>
          </w:p>
        </w:tc>
        <w:tc>
          <w:tcPr>
            <w:tcW w:w="1493" w:type="dxa"/>
            <w:tcBorders>
              <w:top w:val="single" w:sz="4" w:space="0" w:color="000000"/>
              <w:left w:val="nil"/>
              <w:bottom w:val="single" w:sz="4" w:space="0" w:color="000000"/>
              <w:right w:val="nil"/>
            </w:tcBorders>
          </w:tcPr>
          <w:p w14:paraId="4F2E1A3E" w14:textId="77777777" w:rsidR="00AB535A" w:rsidRPr="00AB535A" w:rsidRDefault="00AB535A" w:rsidP="00AB535A">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36B190F8" w14:textId="77777777" w:rsidR="00AB535A" w:rsidRPr="00AB535A" w:rsidRDefault="00AB535A" w:rsidP="00AB535A">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551348C4" w14:textId="77777777" w:rsidR="00AB535A" w:rsidRPr="00AB535A" w:rsidRDefault="00AB535A" w:rsidP="00AB535A">
            <w:pPr>
              <w:spacing w:after="160" w:line="259" w:lineRule="auto"/>
              <w:jc w:val="left"/>
              <w:rPr>
                <w:rFonts w:asciiTheme="majorEastAsia" w:eastAsiaTheme="majorEastAsia" w:hAnsiTheme="majorEastAsia"/>
              </w:rPr>
            </w:pPr>
          </w:p>
        </w:tc>
      </w:tr>
      <w:tr w:rsidR="00AB535A" w:rsidRPr="00AB535A" w14:paraId="1E720BDF" w14:textId="77777777" w:rsidTr="00AB535A">
        <w:trPr>
          <w:trHeight w:val="406"/>
        </w:trPr>
        <w:tc>
          <w:tcPr>
            <w:tcW w:w="2584" w:type="dxa"/>
            <w:gridSpan w:val="2"/>
            <w:tcBorders>
              <w:top w:val="single" w:sz="4" w:space="0" w:color="000000"/>
              <w:left w:val="single" w:sz="4" w:space="0" w:color="000000"/>
              <w:bottom w:val="single" w:sz="4" w:space="0" w:color="000000"/>
              <w:right w:val="nil"/>
            </w:tcBorders>
          </w:tcPr>
          <w:p w14:paraId="024E44D2" w14:textId="77777777" w:rsidR="00AB535A" w:rsidRPr="00AB535A" w:rsidRDefault="00AB535A" w:rsidP="00AB535A">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1493" w:type="dxa"/>
            <w:tcBorders>
              <w:top w:val="single" w:sz="4" w:space="0" w:color="000000"/>
              <w:left w:val="nil"/>
              <w:bottom w:val="single" w:sz="4" w:space="0" w:color="000000"/>
              <w:right w:val="nil"/>
            </w:tcBorders>
          </w:tcPr>
          <w:p w14:paraId="0FB2E90F" w14:textId="77777777" w:rsidR="00AB535A" w:rsidRPr="00AB535A" w:rsidRDefault="00AB535A" w:rsidP="00AB535A">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455" w:type="dxa"/>
            <w:tcBorders>
              <w:top w:val="single" w:sz="4" w:space="0" w:color="000000"/>
              <w:left w:val="nil"/>
              <w:bottom w:val="single" w:sz="4" w:space="0" w:color="000000"/>
              <w:right w:val="nil"/>
            </w:tcBorders>
          </w:tcPr>
          <w:p w14:paraId="5DA3A3D7" w14:textId="77777777" w:rsidR="00AB535A" w:rsidRPr="00AB535A" w:rsidRDefault="00AB535A" w:rsidP="00AB535A">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p>
        </w:tc>
        <w:tc>
          <w:tcPr>
            <w:tcW w:w="2693" w:type="dxa"/>
            <w:tcBorders>
              <w:top w:val="single" w:sz="4" w:space="0" w:color="000000"/>
              <w:left w:val="nil"/>
              <w:bottom w:val="single" w:sz="4" w:space="0" w:color="000000"/>
              <w:right w:val="single" w:sz="4" w:space="0" w:color="000000"/>
            </w:tcBorders>
          </w:tcPr>
          <w:p w14:paraId="69D15335" w14:textId="7842E380" w:rsidR="00AB535A" w:rsidRPr="00AB535A" w:rsidRDefault="00AB535A" w:rsidP="00AB535A">
            <w:pPr>
              <w:spacing w:line="259" w:lineRule="auto"/>
              <w:ind w:left="382"/>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r>
          </w:p>
        </w:tc>
      </w:tr>
    </w:tbl>
    <w:p w14:paraId="14CD1275" w14:textId="713F8909" w:rsidR="00AB535A" w:rsidRDefault="001B535C" w:rsidP="0015328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Rows</w:t>
      </w:r>
    </w:p>
    <w:p w14:paraId="55E88951" w14:textId="6733D8C2" w:rsidR="001B535C" w:rsidRDefault="001B535C" w:rsidP="0015328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1</w:t>
      </w:r>
    </w:p>
    <w:p w14:paraId="2962BF45" w14:textId="5C82BF86" w:rsidR="001B535C" w:rsidRDefault="001B535C" w:rsidP="0015328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2</w:t>
      </w:r>
    </w:p>
    <w:p w14:paraId="07C7E272" w14:textId="5FE0948E" w:rsidR="001B535C" w:rsidRDefault="001B535C" w:rsidP="0015328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3</w:t>
      </w:r>
    </w:p>
    <w:p w14:paraId="07A55C69" w14:textId="4D5D1764" w:rsidR="001B535C" w:rsidRDefault="001B535C" w:rsidP="0015328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6926D83D" w14:textId="76BCBE07" w:rsidR="001B535C" w:rsidRDefault="001B535C" w:rsidP="0015328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1DFD09E9" w14:textId="5BEBC776" w:rsidR="001B535C" w:rsidRPr="00D44EA4" w:rsidRDefault="001B535C" w:rsidP="0015328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15BA418C" w14:textId="77777777" w:rsidR="001B535C" w:rsidRDefault="001B535C">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05D15A83" w14:textId="77777777" w:rsidR="001B535C" w:rsidRDefault="001B535C" w:rsidP="001B535C">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4B8A18F9" w14:textId="77777777" w:rsidR="001B535C" w:rsidRDefault="001B535C" w:rsidP="001B535C">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76043E18" w14:textId="77777777" w:rsidR="001B535C" w:rsidRDefault="001B535C">
      <w:pPr>
        <w:widowControl/>
        <w:jc w:val="left"/>
        <w:rPr>
          <w:rFonts w:asciiTheme="majorEastAsia" w:eastAsiaTheme="majorEastAsia" w:hAnsiTheme="majorEastAsia"/>
        </w:rPr>
      </w:pPr>
      <w:r>
        <w:rPr>
          <w:rFonts w:asciiTheme="majorEastAsia" w:eastAsiaTheme="majorEastAsia" w:hAnsiTheme="majorEastAsia" w:hint="eastAsia"/>
        </w:rPr>
        <w:t xml:space="preserve">         256</w:t>
      </w:r>
    </w:p>
    <w:p w14:paraId="38FF70AB" w14:textId="77777777" w:rsidR="001B535C" w:rsidRDefault="001B535C">
      <w:pPr>
        <w:widowControl/>
        <w:jc w:val="left"/>
        <w:rPr>
          <w:rFonts w:asciiTheme="majorEastAsia" w:eastAsiaTheme="majorEastAsia" w:hAnsiTheme="majorEastAsia"/>
        </w:rPr>
      </w:pPr>
    </w:p>
    <w:p w14:paraId="13D97A1F" w14:textId="1468B294" w:rsidR="001B535C" w:rsidRDefault="001B535C" w:rsidP="001B535C">
      <w:pPr>
        <w:widowControl/>
        <w:jc w:val="center"/>
        <w:rPr>
          <w:rFonts w:asciiTheme="majorEastAsia" w:eastAsiaTheme="majorEastAsia" w:hAnsiTheme="majorEastAsia"/>
        </w:rPr>
      </w:pPr>
      <w:r w:rsidRPr="001B535C">
        <w:rPr>
          <w:rFonts w:asciiTheme="majorEastAsia" w:eastAsiaTheme="majorEastAsia" w:hAnsiTheme="majorEastAsia" w:hint="eastAsia"/>
        </w:rPr>
        <w:t>図</w:t>
      </w:r>
      <w:r w:rsidRPr="001B535C">
        <w:rPr>
          <w:rFonts w:asciiTheme="majorEastAsia" w:eastAsiaTheme="majorEastAsia" w:hAnsiTheme="majorEastAsia"/>
        </w:rPr>
        <w:t>3‑2 – 400G ZR400</w:t>
      </w:r>
      <w:r w:rsidRPr="001B535C">
        <w:rPr>
          <w:rFonts w:asciiTheme="majorEastAsia" w:eastAsiaTheme="majorEastAsia" w:hAnsiTheme="majorEastAsia" w:hint="eastAsia"/>
        </w:rPr>
        <w:t>フレーム</w:t>
      </w:r>
    </w:p>
    <w:p w14:paraId="42920909" w14:textId="77777777" w:rsidR="001B535C" w:rsidRDefault="001B535C" w:rsidP="001B535C">
      <w:pPr>
        <w:widowControl/>
        <w:jc w:val="left"/>
        <w:rPr>
          <w:rFonts w:asciiTheme="majorEastAsia" w:eastAsiaTheme="majorEastAsia" w:hAnsiTheme="majorEastAsia"/>
        </w:rPr>
      </w:pPr>
    </w:p>
    <w:p w14:paraId="541FDE1D" w14:textId="5A21C9A7" w:rsidR="001B535C" w:rsidRDefault="001B535C" w:rsidP="001B535C">
      <w:pPr>
        <w:widowControl/>
        <w:ind w:leftChars="200" w:left="415"/>
        <w:jc w:val="left"/>
        <w:outlineLvl w:val="1"/>
        <w:rPr>
          <w:rFonts w:asciiTheme="majorEastAsia" w:eastAsiaTheme="majorEastAsia" w:hAnsiTheme="majorEastAsia"/>
        </w:rPr>
      </w:pPr>
      <w:bookmarkStart w:id="14" w:name="_Toc174625033"/>
      <w:r>
        <w:rPr>
          <w:rFonts w:asciiTheme="majorEastAsia" w:eastAsiaTheme="majorEastAsia" w:hAnsiTheme="majorEastAsia" w:hint="eastAsia"/>
        </w:rPr>
        <w:t>３－３．ZR300フレーム</w:t>
      </w:r>
      <w:bookmarkEnd w:id="14"/>
    </w:p>
    <w:p w14:paraId="092DC876" w14:textId="60293F0A" w:rsidR="001B535C" w:rsidRDefault="001B535C" w:rsidP="001B535C">
      <w:pPr>
        <w:widowControl/>
        <w:ind w:leftChars="200" w:left="415"/>
        <w:jc w:val="left"/>
        <w:rPr>
          <w:rFonts w:asciiTheme="majorEastAsia" w:eastAsiaTheme="majorEastAsia" w:hAnsiTheme="majorEastAsia"/>
        </w:rPr>
      </w:pPr>
      <w:r>
        <w:rPr>
          <w:rFonts w:asciiTheme="majorEastAsia" w:eastAsiaTheme="majorEastAsia" w:hAnsiTheme="majorEastAsia" w:hint="eastAsia"/>
        </w:rPr>
        <w:t xml:space="preserve">　　図</w:t>
      </w:r>
      <w:r w:rsidRPr="001B535C">
        <w:rPr>
          <w:rFonts w:asciiTheme="majorEastAsia" w:eastAsiaTheme="majorEastAsia" w:hAnsiTheme="majorEastAsia"/>
        </w:rPr>
        <w:t xml:space="preserve">3‑3 </w:t>
      </w:r>
      <w:r w:rsidRPr="001B535C">
        <w:rPr>
          <w:rFonts w:asciiTheme="majorEastAsia" w:eastAsiaTheme="majorEastAsia" w:hAnsiTheme="majorEastAsia" w:hint="eastAsia"/>
        </w:rPr>
        <w:t>の</w:t>
      </w:r>
      <w:r w:rsidRPr="001B535C">
        <w:rPr>
          <w:rFonts w:asciiTheme="majorEastAsia" w:eastAsiaTheme="majorEastAsia" w:hAnsiTheme="majorEastAsia"/>
        </w:rPr>
        <w:t xml:space="preserve"> 300G </w:t>
      </w:r>
      <w:r w:rsidRPr="001B535C">
        <w:rPr>
          <w:rFonts w:asciiTheme="majorEastAsia" w:eastAsiaTheme="majorEastAsia" w:hAnsiTheme="majorEastAsia" w:hint="eastAsia"/>
        </w:rPr>
        <w:t>フレームは</w:t>
      </w:r>
      <w:r w:rsidRPr="001B535C">
        <w:rPr>
          <w:rFonts w:asciiTheme="majorEastAsia" w:eastAsiaTheme="majorEastAsia" w:hAnsiTheme="majorEastAsia"/>
        </w:rPr>
        <w:t xml:space="preserve"> 400G </w:t>
      </w:r>
      <w:r w:rsidRPr="001B535C">
        <w:rPr>
          <w:rFonts w:asciiTheme="majorEastAsia" w:eastAsiaTheme="majorEastAsia" w:hAnsiTheme="majorEastAsia" w:hint="eastAsia"/>
        </w:rPr>
        <w:t>フレームと若干異なります。</w:t>
      </w:r>
    </w:p>
    <w:p w14:paraId="05BE5C24" w14:textId="16573840" w:rsidR="001B535C" w:rsidRDefault="001B535C" w:rsidP="00320267">
      <w:pPr>
        <w:pStyle w:val="ad"/>
        <w:widowControl/>
        <w:numPr>
          <w:ilvl w:val="0"/>
          <w:numId w:val="4"/>
        </w:numPr>
        <w:ind w:leftChars="0"/>
        <w:jc w:val="left"/>
        <w:rPr>
          <w:rFonts w:asciiTheme="majorEastAsia" w:eastAsiaTheme="majorEastAsia" w:hAnsiTheme="majorEastAsia"/>
        </w:rPr>
      </w:pPr>
      <w:r w:rsidRPr="001B535C">
        <w:rPr>
          <w:rFonts w:asciiTheme="majorEastAsia" w:eastAsiaTheme="majorEastAsia" w:hAnsiTheme="majorEastAsia"/>
        </w:rPr>
        <w:t xml:space="preserve">300G </w:t>
      </w:r>
      <w:r w:rsidRPr="001B535C">
        <w:rPr>
          <w:rFonts w:asciiTheme="majorEastAsia" w:eastAsiaTheme="majorEastAsia" w:hAnsiTheme="majorEastAsia" w:hint="eastAsia"/>
        </w:rPr>
        <w:t>フレームには</w:t>
      </w:r>
      <w:r w:rsidRPr="001B535C">
        <w:rPr>
          <w:rFonts w:asciiTheme="majorEastAsia" w:eastAsiaTheme="majorEastAsia" w:hAnsiTheme="majorEastAsia"/>
        </w:rPr>
        <w:t xml:space="preserve"> 256 </w:t>
      </w:r>
      <w:r w:rsidRPr="001B535C">
        <w:rPr>
          <w:rFonts w:asciiTheme="majorEastAsia" w:eastAsiaTheme="majorEastAsia" w:hAnsiTheme="majorEastAsia" w:cs="游ゴシック" w:hint="eastAsia"/>
        </w:rPr>
        <w:t>行</w:t>
      </w:r>
      <w:r w:rsidRPr="001B535C">
        <w:rPr>
          <w:rFonts w:ascii="ＭＳ ゴシック" w:eastAsia="ＭＳ ゴシック" w:hAnsi="ＭＳ ゴシック" w:cs="ＭＳ ゴシック" w:hint="eastAsia"/>
        </w:rPr>
        <w:t>ではなく</w:t>
      </w:r>
      <w:r w:rsidRPr="001B535C">
        <w:rPr>
          <w:rFonts w:asciiTheme="majorEastAsia" w:eastAsiaTheme="majorEastAsia" w:hAnsiTheme="majorEastAsia"/>
        </w:rPr>
        <w:t xml:space="preserve"> 192 </w:t>
      </w:r>
      <w:r w:rsidRPr="001B535C">
        <w:rPr>
          <w:rFonts w:asciiTheme="majorEastAsia" w:eastAsiaTheme="majorEastAsia" w:hAnsiTheme="majorEastAsia" w:cs="游ゴシック" w:hint="eastAsia"/>
        </w:rPr>
        <w:t>行</w:t>
      </w:r>
      <w:r w:rsidRPr="001B535C">
        <w:rPr>
          <w:rFonts w:asciiTheme="majorEastAsia" w:eastAsiaTheme="majorEastAsia" w:hAnsiTheme="majorEastAsia" w:hint="eastAsia"/>
        </w:rPr>
        <w:t>あります。</w:t>
      </w:r>
    </w:p>
    <w:p w14:paraId="7AF1DA11" w14:textId="63B0A18C" w:rsidR="001B535C" w:rsidRDefault="001B535C" w:rsidP="00320267">
      <w:pPr>
        <w:pStyle w:val="ad"/>
        <w:widowControl/>
        <w:numPr>
          <w:ilvl w:val="0"/>
          <w:numId w:val="4"/>
        </w:numPr>
        <w:ind w:leftChars="0"/>
        <w:jc w:val="left"/>
        <w:rPr>
          <w:rFonts w:asciiTheme="majorEastAsia" w:eastAsiaTheme="majorEastAsia" w:hAnsiTheme="majorEastAsia"/>
        </w:rPr>
      </w:pPr>
      <w:r w:rsidRPr="001B535C">
        <w:rPr>
          <w:rFonts w:asciiTheme="majorEastAsia" w:eastAsiaTheme="majorEastAsia" w:hAnsiTheme="majorEastAsia" w:hint="eastAsia"/>
        </w:rPr>
        <w:t>AM 領域には 120 ビットのアライメント マーカーの 12 レーンが含まれます。</w:t>
      </w:r>
    </w:p>
    <w:p w14:paraId="4C7CD7C3" w14:textId="6343C935" w:rsidR="001B535C" w:rsidRDefault="001B535C" w:rsidP="00320267">
      <w:pPr>
        <w:pStyle w:val="ad"/>
        <w:widowControl/>
        <w:numPr>
          <w:ilvl w:val="0"/>
          <w:numId w:val="4"/>
        </w:numPr>
        <w:ind w:leftChars="0"/>
        <w:jc w:val="left"/>
        <w:rPr>
          <w:rFonts w:asciiTheme="majorEastAsia" w:eastAsiaTheme="majorEastAsia" w:hAnsiTheme="majorEastAsia"/>
        </w:rPr>
      </w:pPr>
      <w:r w:rsidRPr="001B535C">
        <w:rPr>
          <w:rFonts w:asciiTheme="majorEastAsia" w:eastAsiaTheme="majorEastAsia" w:hAnsiTheme="majorEastAsia" w:hint="eastAsia"/>
        </w:rPr>
        <w:t>OH 領域には、4 つのブロックではなく 320 ビットのブロックが 3 つ含まれます。</w:t>
      </w:r>
    </w:p>
    <w:p w14:paraId="7CDC1DAD" w14:textId="33BCCEC8" w:rsidR="001B535C" w:rsidRDefault="001B535C" w:rsidP="00320267">
      <w:pPr>
        <w:pStyle w:val="ad"/>
        <w:widowControl/>
        <w:numPr>
          <w:ilvl w:val="0"/>
          <w:numId w:val="4"/>
        </w:numPr>
        <w:ind w:leftChars="0"/>
        <w:jc w:val="left"/>
        <w:rPr>
          <w:rFonts w:asciiTheme="majorEastAsia" w:eastAsiaTheme="majorEastAsia" w:hAnsiTheme="majorEastAsia"/>
        </w:rPr>
      </w:pPr>
      <w:r w:rsidRPr="001B535C">
        <w:rPr>
          <w:rFonts w:asciiTheme="majorEastAsia" w:eastAsiaTheme="majorEastAsia" w:hAnsiTheme="majorEastAsia" w:hint="eastAsia"/>
        </w:rPr>
        <w:t>OHとペイロード間の追加PADは15ビットです。</w:t>
      </w:r>
    </w:p>
    <w:p w14:paraId="07E93BF0" w14:textId="1DDD95B8" w:rsidR="001B535C" w:rsidRDefault="001B535C" w:rsidP="00320267">
      <w:pPr>
        <w:pStyle w:val="ad"/>
        <w:widowControl/>
        <w:numPr>
          <w:ilvl w:val="0"/>
          <w:numId w:val="4"/>
        </w:numPr>
        <w:ind w:leftChars="0"/>
        <w:jc w:val="left"/>
        <w:rPr>
          <w:rFonts w:asciiTheme="majorEastAsia" w:eastAsiaTheme="majorEastAsia" w:hAnsiTheme="majorEastAsia"/>
        </w:rPr>
      </w:pPr>
      <w:r w:rsidRPr="001B535C">
        <w:rPr>
          <w:rFonts w:asciiTheme="majorEastAsia" w:eastAsiaTheme="majorEastAsia" w:hAnsiTheme="majorEastAsia"/>
        </w:rPr>
        <w:t>300G</w:t>
      </w:r>
      <w:r w:rsidRPr="001B535C">
        <w:rPr>
          <w:rFonts w:asciiTheme="majorEastAsia" w:eastAsiaTheme="majorEastAsia" w:hAnsiTheme="majorEastAsia" w:hint="eastAsia"/>
        </w:rPr>
        <w:t>フレームには、最初の</w:t>
      </w:r>
      <w:r w:rsidRPr="001B535C">
        <w:rPr>
          <w:rFonts w:asciiTheme="majorEastAsia" w:eastAsiaTheme="majorEastAsia" w:hAnsiTheme="majorEastAsia" w:cs="游ゴシック" w:hint="eastAsia"/>
        </w:rPr>
        <w:t>行</w:t>
      </w:r>
      <w:r w:rsidRPr="001B535C">
        <w:rPr>
          <w:rFonts w:ascii="ＭＳ ゴシック" w:eastAsia="ＭＳ ゴシック" w:hAnsi="ＭＳ ゴシック" w:cs="ＭＳ ゴシック" w:hint="eastAsia"/>
        </w:rPr>
        <w:t>の</w:t>
      </w:r>
      <w:r w:rsidR="001A2891">
        <w:rPr>
          <w:rFonts w:ascii="ＭＳ ゴシック" w:eastAsia="ＭＳ ゴシック" w:hAnsi="ＭＳ ゴシック" w:cs="ＭＳ ゴシック" w:hint="eastAsia"/>
        </w:rPr>
        <w:t>、</w:t>
      </w:r>
      <w:r w:rsidRPr="001B535C">
        <w:rPr>
          <w:rFonts w:ascii="ＭＳ ゴシック" w:eastAsia="ＭＳ ゴシック" w:hAnsi="ＭＳ ゴシック" w:cs="ＭＳ ゴシック" w:hint="eastAsia"/>
        </w:rPr>
        <w:t>最初の</w:t>
      </w:r>
      <w:r w:rsidRPr="001B535C">
        <w:rPr>
          <w:rFonts w:asciiTheme="majorEastAsia" w:eastAsiaTheme="majorEastAsia" w:hAnsiTheme="majorEastAsia"/>
        </w:rPr>
        <w:t>3855</w:t>
      </w:r>
      <w:r w:rsidRPr="001B535C">
        <w:rPr>
          <w:rFonts w:asciiTheme="majorEastAsia" w:eastAsiaTheme="majorEastAsia" w:hAnsiTheme="majorEastAsia" w:hint="eastAsia"/>
        </w:rPr>
        <w:t>列に</w:t>
      </w:r>
      <w:r w:rsidRPr="001B535C">
        <w:rPr>
          <w:rFonts w:asciiTheme="majorEastAsia" w:eastAsiaTheme="majorEastAsia" w:hAnsiTheme="majorEastAsia"/>
        </w:rPr>
        <w:t>AM/PAD/OH/</w:t>
      </w:r>
      <w:r w:rsidRPr="001B535C">
        <w:rPr>
          <w:rFonts w:asciiTheme="majorEastAsia" w:eastAsiaTheme="majorEastAsia" w:hAnsiTheme="majorEastAsia" w:hint="eastAsia"/>
        </w:rPr>
        <w:t>追加のパッドビット(15 x 257 ビット ブロックに相当)</w:t>
      </w:r>
      <w:r>
        <w:rPr>
          <w:rFonts w:asciiTheme="majorEastAsia" w:eastAsiaTheme="majorEastAsia" w:hAnsiTheme="majorEastAsia" w:hint="eastAsia"/>
        </w:rPr>
        <w:t>があり、</w:t>
      </w:r>
      <w:r w:rsidRPr="001B535C">
        <w:rPr>
          <w:rFonts w:asciiTheme="majorEastAsia" w:eastAsiaTheme="majorEastAsia" w:hAnsiTheme="majorEastAsia" w:hint="eastAsia"/>
        </w:rPr>
        <w:t>7665x 257ビットのペイロード</w:t>
      </w:r>
      <w:r w:rsidR="008624D1">
        <w:rPr>
          <w:rFonts w:asciiTheme="majorEastAsia" w:eastAsiaTheme="majorEastAsia" w:hAnsiTheme="majorEastAsia" w:hint="eastAsia"/>
        </w:rPr>
        <w:t xml:space="preserve"> </w:t>
      </w:r>
      <w:r>
        <w:rPr>
          <w:rFonts w:asciiTheme="majorEastAsia" w:eastAsiaTheme="majorEastAsia" w:hAnsiTheme="majorEastAsia" w:hint="eastAsia"/>
        </w:rPr>
        <w:t>ブロックがあります。</w:t>
      </w:r>
    </w:p>
    <w:p w14:paraId="5BA1E479" w14:textId="77777777" w:rsidR="001B535C" w:rsidRDefault="001B535C" w:rsidP="001B535C">
      <w:pPr>
        <w:pStyle w:val="ad"/>
        <w:widowControl/>
        <w:ind w:leftChars="0" w:left="1270"/>
        <w:jc w:val="left"/>
        <w:rPr>
          <w:rFonts w:asciiTheme="majorEastAsia" w:eastAsiaTheme="majorEastAsia" w:hAnsiTheme="majorEastAsia"/>
        </w:rPr>
      </w:pPr>
    </w:p>
    <w:p w14:paraId="52BF9CBE" w14:textId="77777777" w:rsidR="008624D1" w:rsidRDefault="008624D1" w:rsidP="008624D1">
      <w:pPr>
        <w:widowControl/>
        <w:ind w:firstLineChars="850" w:firstLine="1763"/>
        <w:jc w:val="left"/>
        <w:rPr>
          <w:rFonts w:asciiTheme="majorEastAsia" w:eastAsiaTheme="majorEastAsia" w:hAnsiTheme="majorEastAsia"/>
        </w:rPr>
      </w:pPr>
      <w:r w:rsidRPr="00AB535A">
        <w:rPr>
          <w:rFonts w:asciiTheme="majorEastAsia" w:eastAsiaTheme="majorEastAsia" w:hAnsiTheme="majorEastAsia"/>
        </w:rPr>
        <w:t>Columns</w:t>
      </w:r>
    </w:p>
    <w:p w14:paraId="1BED16CE" w14:textId="449B6A0F" w:rsidR="008624D1" w:rsidRDefault="008624D1" w:rsidP="008624D1">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1    1440 1441     2880 2881        3840  3856                  10280</w:t>
      </w:r>
    </w:p>
    <w:p w14:paraId="71909CAC" w14:textId="77777777" w:rsidR="008624D1" w:rsidRPr="00D44EA4" w:rsidRDefault="008624D1" w:rsidP="008624D1">
      <w:pPr>
        <w:widowControl/>
        <w:ind w:leftChars="200" w:left="830" w:hangingChars="200" w:hanging="415"/>
        <w:jc w:val="left"/>
        <w:rPr>
          <w:rFonts w:asciiTheme="majorEastAsia" w:eastAsiaTheme="majorEastAsia" w:hAnsiTheme="majorEastAsia"/>
        </w:rPr>
      </w:pPr>
    </w:p>
    <w:tbl>
      <w:tblPr>
        <w:tblStyle w:val="TableGrid"/>
        <w:tblpPr w:vertAnchor="text" w:horzAnchor="page" w:tblpX="2811" w:tblpY="-23"/>
        <w:tblOverlap w:val="never"/>
        <w:tblW w:w="7225" w:type="dxa"/>
        <w:tblInd w:w="0" w:type="dxa"/>
        <w:tblCellMar>
          <w:top w:w="13" w:type="dxa"/>
          <w:left w:w="107" w:type="dxa"/>
          <w:right w:w="47" w:type="dxa"/>
        </w:tblCellMar>
        <w:tblLook w:val="04A0" w:firstRow="1" w:lastRow="0" w:firstColumn="1" w:lastColumn="0" w:noHBand="0" w:noVBand="1"/>
      </w:tblPr>
      <w:tblGrid>
        <w:gridCol w:w="1110"/>
        <w:gridCol w:w="1474"/>
        <w:gridCol w:w="1493"/>
        <w:gridCol w:w="455"/>
        <w:gridCol w:w="2693"/>
      </w:tblGrid>
      <w:tr w:rsidR="008624D1" w:rsidRPr="00AB535A" w14:paraId="4CC2D0E9" w14:textId="77777777" w:rsidTr="00536C0F">
        <w:trPr>
          <w:trHeight w:val="403"/>
        </w:trPr>
        <w:tc>
          <w:tcPr>
            <w:tcW w:w="1110" w:type="dxa"/>
            <w:tcBorders>
              <w:top w:val="single" w:sz="4" w:space="0" w:color="000000"/>
              <w:left w:val="single" w:sz="4" w:space="0" w:color="000000"/>
              <w:bottom w:val="single" w:sz="4" w:space="0" w:color="000000"/>
              <w:right w:val="single" w:sz="4" w:space="0" w:color="000000"/>
            </w:tcBorders>
            <w:shd w:val="clear" w:color="auto" w:fill="D9D9D9"/>
          </w:tcPr>
          <w:p w14:paraId="53D76965" w14:textId="77777777" w:rsidR="008624D1" w:rsidRPr="00AB535A" w:rsidRDefault="008624D1"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AM </w:t>
            </w:r>
          </w:p>
        </w:tc>
        <w:tc>
          <w:tcPr>
            <w:tcW w:w="1474" w:type="dxa"/>
            <w:tcBorders>
              <w:top w:val="single" w:sz="4" w:space="0" w:color="000000"/>
              <w:left w:val="single" w:sz="4" w:space="0" w:color="000000"/>
              <w:bottom w:val="single" w:sz="4" w:space="0" w:color="000000"/>
              <w:right w:val="single" w:sz="4" w:space="0" w:color="000000"/>
            </w:tcBorders>
            <w:shd w:val="clear" w:color="auto" w:fill="D9D9D9"/>
          </w:tcPr>
          <w:p w14:paraId="09F32BB9" w14:textId="77777777" w:rsidR="008624D1" w:rsidRPr="00AB535A" w:rsidRDefault="008624D1"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PAD </w:t>
            </w:r>
          </w:p>
        </w:tc>
        <w:tc>
          <w:tcPr>
            <w:tcW w:w="1493" w:type="dxa"/>
            <w:tcBorders>
              <w:top w:val="single" w:sz="4" w:space="0" w:color="000000"/>
              <w:left w:val="single" w:sz="4" w:space="0" w:color="000000"/>
              <w:bottom w:val="single" w:sz="4" w:space="0" w:color="000000"/>
              <w:right w:val="single" w:sz="4" w:space="0" w:color="000000"/>
            </w:tcBorders>
            <w:shd w:val="clear" w:color="auto" w:fill="D9D9D9"/>
          </w:tcPr>
          <w:p w14:paraId="50E11E7D" w14:textId="77777777" w:rsidR="008624D1" w:rsidRPr="00AB535A" w:rsidRDefault="008624D1"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OH </w:t>
            </w:r>
          </w:p>
        </w:tc>
        <w:tc>
          <w:tcPr>
            <w:tcW w:w="455" w:type="dxa"/>
            <w:tcBorders>
              <w:top w:val="single" w:sz="4" w:space="0" w:color="000000"/>
              <w:left w:val="single" w:sz="4" w:space="0" w:color="000000"/>
              <w:bottom w:val="single" w:sz="4" w:space="0" w:color="000000"/>
              <w:right w:val="single" w:sz="4" w:space="0" w:color="000000"/>
            </w:tcBorders>
            <w:shd w:val="clear" w:color="auto" w:fill="00B0F0"/>
          </w:tcPr>
          <w:p w14:paraId="675B89C8" w14:textId="4392A606" w:rsidR="008624D1" w:rsidRPr="00AB535A" w:rsidRDefault="008624D1" w:rsidP="00536C0F">
            <w:pPr>
              <w:spacing w:line="259" w:lineRule="auto"/>
              <w:ind w:left="1"/>
              <w:jc w:val="left"/>
              <w:rPr>
                <w:rFonts w:asciiTheme="majorEastAsia" w:eastAsiaTheme="majorEastAsia" w:hAnsiTheme="majorEastAsia"/>
              </w:rPr>
            </w:pPr>
            <w:r>
              <w:rPr>
                <w:rFonts w:asciiTheme="majorEastAsia" w:eastAsiaTheme="majorEastAsia" w:hAnsiTheme="majorEastAsia" w:hint="eastAsia"/>
              </w:rPr>
              <w:t>15</w:t>
            </w:r>
            <w:r w:rsidRPr="00AB535A">
              <w:rPr>
                <w:rFonts w:asciiTheme="majorEastAsia" w:eastAsiaTheme="majorEastAsia" w:hAnsiTheme="majorEastAsia"/>
              </w:rPr>
              <w:t xml:space="preserve"> </w:t>
            </w:r>
          </w:p>
        </w:tc>
        <w:tc>
          <w:tcPr>
            <w:tcW w:w="2693" w:type="dxa"/>
            <w:tcBorders>
              <w:top w:val="single" w:sz="4" w:space="0" w:color="000000"/>
              <w:left w:val="single" w:sz="4" w:space="0" w:color="000000"/>
              <w:bottom w:val="single" w:sz="4" w:space="0" w:color="000000"/>
              <w:right w:val="single" w:sz="4" w:space="0" w:color="000000"/>
            </w:tcBorders>
          </w:tcPr>
          <w:p w14:paraId="3DC1BED5" w14:textId="621327D5" w:rsidR="008624D1" w:rsidRPr="00AB535A" w:rsidRDefault="008624D1" w:rsidP="00536C0F">
            <w:pPr>
              <w:spacing w:line="259" w:lineRule="auto"/>
              <w:ind w:left="2"/>
              <w:jc w:val="left"/>
              <w:rPr>
                <w:rFonts w:asciiTheme="majorEastAsia" w:eastAsiaTheme="majorEastAsia" w:hAnsiTheme="majorEastAsia"/>
              </w:rPr>
            </w:pPr>
            <w:r w:rsidRPr="00AB535A">
              <w:rPr>
                <w:rFonts w:asciiTheme="majorEastAsia" w:eastAsiaTheme="majorEastAsia" w:hAnsiTheme="majorEastAsia"/>
              </w:rPr>
              <w:t>Payload (</w:t>
            </w:r>
            <w:r>
              <w:rPr>
                <w:rFonts w:asciiTheme="majorEastAsia" w:eastAsiaTheme="majorEastAsia" w:hAnsiTheme="majorEastAsia" w:hint="eastAsia"/>
              </w:rPr>
              <w:t>6425</w:t>
            </w:r>
            <w:r w:rsidRPr="00AB535A">
              <w:rPr>
                <w:rFonts w:asciiTheme="majorEastAsia" w:eastAsiaTheme="majorEastAsia" w:hAnsiTheme="majorEastAsia"/>
              </w:rPr>
              <w:t xml:space="preserve"> bits) </w:t>
            </w:r>
          </w:p>
        </w:tc>
      </w:tr>
      <w:tr w:rsidR="008624D1" w:rsidRPr="00AB535A" w14:paraId="515B14BD" w14:textId="77777777" w:rsidTr="00536C0F">
        <w:trPr>
          <w:trHeight w:val="407"/>
        </w:trPr>
        <w:tc>
          <w:tcPr>
            <w:tcW w:w="2584" w:type="dxa"/>
            <w:gridSpan w:val="2"/>
            <w:tcBorders>
              <w:top w:val="single" w:sz="4" w:space="0" w:color="000000"/>
              <w:left w:val="single" w:sz="4" w:space="0" w:color="000000"/>
              <w:bottom w:val="single" w:sz="4" w:space="0" w:color="000000"/>
              <w:right w:val="nil"/>
            </w:tcBorders>
          </w:tcPr>
          <w:p w14:paraId="68D56B2F" w14:textId="77777777" w:rsidR="008624D1" w:rsidRPr="00AB535A" w:rsidRDefault="008624D1"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Payload (10280 bits) </w:t>
            </w:r>
          </w:p>
        </w:tc>
        <w:tc>
          <w:tcPr>
            <w:tcW w:w="1493" w:type="dxa"/>
            <w:tcBorders>
              <w:top w:val="single" w:sz="4" w:space="0" w:color="000000"/>
              <w:left w:val="nil"/>
              <w:bottom w:val="single" w:sz="4" w:space="0" w:color="000000"/>
              <w:right w:val="nil"/>
            </w:tcBorders>
          </w:tcPr>
          <w:p w14:paraId="5E7DE388" w14:textId="77777777" w:rsidR="008624D1" w:rsidRPr="00AB535A" w:rsidRDefault="008624D1" w:rsidP="00536C0F">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1E8EC31B" w14:textId="77777777" w:rsidR="008624D1" w:rsidRPr="00AB535A" w:rsidRDefault="008624D1" w:rsidP="00536C0F">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65DFAF75" w14:textId="77777777" w:rsidR="008624D1" w:rsidRPr="00AB535A" w:rsidRDefault="008624D1" w:rsidP="00536C0F">
            <w:pPr>
              <w:spacing w:after="160" w:line="259" w:lineRule="auto"/>
              <w:jc w:val="left"/>
              <w:rPr>
                <w:rFonts w:asciiTheme="majorEastAsia" w:eastAsiaTheme="majorEastAsia" w:hAnsiTheme="majorEastAsia"/>
              </w:rPr>
            </w:pPr>
          </w:p>
        </w:tc>
      </w:tr>
      <w:tr w:rsidR="008624D1" w:rsidRPr="00AB535A" w14:paraId="13ED3946" w14:textId="77777777" w:rsidTr="00536C0F">
        <w:trPr>
          <w:trHeight w:val="406"/>
        </w:trPr>
        <w:tc>
          <w:tcPr>
            <w:tcW w:w="2584" w:type="dxa"/>
            <w:gridSpan w:val="2"/>
            <w:tcBorders>
              <w:top w:val="single" w:sz="4" w:space="0" w:color="000000"/>
              <w:left w:val="single" w:sz="4" w:space="0" w:color="000000"/>
              <w:bottom w:val="single" w:sz="4" w:space="0" w:color="000000"/>
              <w:right w:val="nil"/>
            </w:tcBorders>
          </w:tcPr>
          <w:p w14:paraId="2E376C74" w14:textId="77777777" w:rsidR="008624D1" w:rsidRPr="00AB535A" w:rsidRDefault="008624D1"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Payload (10280 bits) </w:t>
            </w:r>
          </w:p>
        </w:tc>
        <w:tc>
          <w:tcPr>
            <w:tcW w:w="1493" w:type="dxa"/>
            <w:tcBorders>
              <w:top w:val="single" w:sz="4" w:space="0" w:color="000000"/>
              <w:left w:val="nil"/>
              <w:bottom w:val="single" w:sz="4" w:space="0" w:color="000000"/>
              <w:right w:val="nil"/>
            </w:tcBorders>
          </w:tcPr>
          <w:p w14:paraId="1F487728" w14:textId="77777777" w:rsidR="008624D1" w:rsidRPr="00AB535A" w:rsidRDefault="008624D1" w:rsidP="00536C0F">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3A100B47" w14:textId="77777777" w:rsidR="008624D1" w:rsidRPr="00AB535A" w:rsidRDefault="008624D1" w:rsidP="00536C0F">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148D8327" w14:textId="77777777" w:rsidR="008624D1" w:rsidRPr="00AB535A" w:rsidRDefault="008624D1" w:rsidP="00536C0F">
            <w:pPr>
              <w:spacing w:after="160" w:line="259" w:lineRule="auto"/>
              <w:jc w:val="left"/>
              <w:rPr>
                <w:rFonts w:asciiTheme="majorEastAsia" w:eastAsiaTheme="majorEastAsia" w:hAnsiTheme="majorEastAsia"/>
              </w:rPr>
            </w:pPr>
          </w:p>
        </w:tc>
      </w:tr>
      <w:tr w:rsidR="008624D1" w:rsidRPr="00AB535A" w14:paraId="4F1F2181" w14:textId="77777777" w:rsidTr="00536C0F">
        <w:trPr>
          <w:trHeight w:val="408"/>
        </w:trPr>
        <w:tc>
          <w:tcPr>
            <w:tcW w:w="2584" w:type="dxa"/>
            <w:gridSpan w:val="2"/>
            <w:tcBorders>
              <w:top w:val="single" w:sz="4" w:space="0" w:color="000000"/>
              <w:left w:val="single" w:sz="4" w:space="0" w:color="000000"/>
              <w:bottom w:val="single" w:sz="4" w:space="0" w:color="000000"/>
              <w:right w:val="nil"/>
            </w:tcBorders>
          </w:tcPr>
          <w:p w14:paraId="0EBAFE8F" w14:textId="77777777" w:rsidR="008624D1" w:rsidRPr="00AB535A" w:rsidRDefault="008624D1"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1493" w:type="dxa"/>
            <w:tcBorders>
              <w:top w:val="single" w:sz="4" w:space="0" w:color="000000"/>
              <w:left w:val="nil"/>
              <w:bottom w:val="single" w:sz="4" w:space="0" w:color="000000"/>
              <w:right w:val="nil"/>
            </w:tcBorders>
          </w:tcPr>
          <w:p w14:paraId="36C47C68" w14:textId="77777777" w:rsidR="008624D1" w:rsidRPr="00AB535A" w:rsidRDefault="008624D1"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455" w:type="dxa"/>
            <w:tcBorders>
              <w:top w:val="single" w:sz="4" w:space="0" w:color="000000"/>
              <w:left w:val="nil"/>
              <w:bottom w:val="single" w:sz="4" w:space="0" w:color="000000"/>
              <w:right w:val="nil"/>
            </w:tcBorders>
          </w:tcPr>
          <w:p w14:paraId="2AE56E0F" w14:textId="77777777" w:rsidR="008624D1" w:rsidRPr="00AB535A" w:rsidRDefault="008624D1"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p>
        </w:tc>
        <w:tc>
          <w:tcPr>
            <w:tcW w:w="2693" w:type="dxa"/>
            <w:tcBorders>
              <w:top w:val="single" w:sz="4" w:space="0" w:color="000000"/>
              <w:left w:val="nil"/>
              <w:bottom w:val="single" w:sz="4" w:space="0" w:color="000000"/>
              <w:right w:val="single" w:sz="4" w:space="0" w:color="000000"/>
            </w:tcBorders>
          </w:tcPr>
          <w:p w14:paraId="3EBC0BD8" w14:textId="77777777" w:rsidR="008624D1" w:rsidRPr="00AB535A" w:rsidRDefault="008624D1" w:rsidP="00536C0F">
            <w:pPr>
              <w:spacing w:line="259" w:lineRule="auto"/>
              <w:ind w:left="382"/>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r>
          </w:p>
        </w:tc>
      </w:tr>
      <w:tr w:rsidR="008624D1" w:rsidRPr="00AB535A" w14:paraId="7F233C4E" w14:textId="77777777" w:rsidTr="00536C0F">
        <w:trPr>
          <w:trHeight w:val="1217"/>
        </w:trPr>
        <w:tc>
          <w:tcPr>
            <w:tcW w:w="2584" w:type="dxa"/>
            <w:gridSpan w:val="2"/>
            <w:tcBorders>
              <w:top w:val="single" w:sz="4" w:space="0" w:color="000000"/>
              <w:left w:val="single" w:sz="4" w:space="0" w:color="000000"/>
              <w:bottom w:val="single" w:sz="4" w:space="0" w:color="000000"/>
              <w:right w:val="nil"/>
            </w:tcBorders>
          </w:tcPr>
          <w:p w14:paraId="78552900" w14:textId="77777777" w:rsidR="008624D1" w:rsidRPr="00AB535A" w:rsidRDefault="008624D1" w:rsidP="00536C0F">
            <w:pPr>
              <w:spacing w:after="96"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p>
          <w:p w14:paraId="7612EEB7" w14:textId="77777777" w:rsidR="008624D1" w:rsidRPr="00AB535A" w:rsidRDefault="008624D1"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PAYLOAD </w:t>
            </w:r>
          </w:p>
        </w:tc>
        <w:tc>
          <w:tcPr>
            <w:tcW w:w="1493" w:type="dxa"/>
            <w:tcBorders>
              <w:top w:val="single" w:sz="4" w:space="0" w:color="000000"/>
              <w:left w:val="nil"/>
              <w:bottom w:val="single" w:sz="4" w:space="0" w:color="000000"/>
              <w:right w:val="nil"/>
            </w:tcBorders>
          </w:tcPr>
          <w:p w14:paraId="4F5CDD4A" w14:textId="77777777" w:rsidR="008624D1" w:rsidRPr="00AB535A" w:rsidRDefault="008624D1" w:rsidP="00536C0F">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38A22EA2" w14:textId="77777777" w:rsidR="008624D1" w:rsidRPr="00AB535A" w:rsidRDefault="008624D1" w:rsidP="00536C0F">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40E3D305" w14:textId="77777777" w:rsidR="008624D1" w:rsidRPr="00AB535A" w:rsidRDefault="008624D1" w:rsidP="00536C0F">
            <w:pPr>
              <w:spacing w:after="160" w:line="259" w:lineRule="auto"/>
              <w:jc w:val="left"/>
              <w:rPr>
                <w:rFonts w:asciiTheme="majorEastAsia" w:eastAsiaTheme="majorEastAsia" w:hAnsiTheme="majorEastAsia"/>
              </w:rPr>
            </w:pPr>
          </w:p>
        </w:tc>
      </w:tr>
      <w:tr w:rsidR="008624D1" w:rsidRPr="00AB535A" w14:paraId="277F07F7" w14:textId="77777777" w:rsidTr="00536C0F">
        <w:trPr>
          <w:trHeight w:val="406"/>
        </w:trPr>
        <w:tc>
          <w:tcPr>
            <w:tcW w:w="2584" w:type="dxa"/>
            <w:gridSpan w:val="2"/>
            <w:tcBorders>
              <w:top w:val="single" w:sz="4" w:space="0" w:color="000000"/>
              <w:left w:val="single" w:sz="4" w:space="0" w:color="000000"/>
              <w:bottom w:val="single" w:sz="4" w:space="0" w:color="000000"/>
              <w:right w:val="nil"/>
            </w:tcBorders>
          </w:tcPr>
          <w:p w14:paraId="05CD8635" w14:textId="77777777" w:rsidR="008624D1" w:rsidRPr="00AB535A" w:rsidRDefault="008624D1"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1493" w:type="dxa"/>
            <w:tcBorders>
              <w:top w:val="single" w:sz="4" w:space="0" w:color="000000"/>
              <w:left w:val="nil"/>
              <w:bottom w:val="single" w:sz="4" w:space="0" w:color="000000"/>
              <w:right w:val="nil"/>
            </w:tcBorders>
          </w:tcPr>
          <w:p w14:paraId="38A25B1F" w14:textId="77777777" w:rsidR="008624D1" w:rsidRPr="00AB535A" w:rsidRDefault="008624D1"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455" w:type="dxa"/>
            <w:tcBorders>
              <w:top w:val="single" w:sz="4" w:space="0" w:color="000000"/>
              <w:left w:val="nil"/>
              <w:bottom w:val="single" w:sz="4" w:space="0" w:color="000000"/>
              <w:right w:val="nil"/>
            </w:tcBorders>
          </w:tcPr>
          <w:p w14:paraId="478E931F" w14:textId="77777777" w:rsidR="008624D1" w:rsidRPr="00AB535A" w:rsidRDefault="008624D1"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p>
        </w:tc>
        <w:tc>
          <w:tcPr>
            <w:tcW w:w="2693" w:type="dxa"/>
            <w:tcBorders>
              <w:top w:val="single" w:sz="4" w:space="0" w:color="000000"/>
              <w:left w:val="nil"/>
              <w:bottom w:val="single" w:sz="4" w:space="0" w:color="000000"/>
              <w:right w:val="single" w:sz="4" w:space="0" w:color="000000"/>
            </w:tcBorders>
          </w:tcPr>
          <w:p w14:paraId="43AEE474" w14:textId="77777777" w:rsidR="008624D1" w:rsidRPr="00AB535A" w:rsidRDefault="008624D1" w:rsidP="00536C0F">
            <w:pPr>
              <w:spacing w:line="259" w:lineRule="auto"/>
              <w:ind w:left="382"/>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r>
          </w:p>
        </w:tc>
      </w:tr>
    </w:tbl>
    <w:p w14:paraId="4F614FB1" w14:textId="77777777" w:rsidR="008624D1" w:rsidRDefault="008624D1" w:rsidP="008624D1">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Rows</w:t>
      </w:r>
    </w:p>
    <w:p w14:paraId="633B25A5" w14:textId="77777777" w:rsidR="008624D1" w:rsidRDefault="008624D1" w:rsidP="008624D1">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1</w:t>
      </w:r>
    </w:p>
    <w:p w14:paraId="6F201DCE" w14:textId="77777777" w:rsidR="008624D1" w:rsidRDefault="008624D1" w:rsidP="008624D1">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2</w:t>
      </w:r>
    </w:p>
    <w:p w14:paraId="3E245322" w14:textId="77777777" w:rsidR="008624D1" w:rsidRDefault="008624D1" w:rsidP="008624D1">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3</w:t>
      </w:r>
    </w:p>
    <w:p w14:paraId="12961D64" w14:textId="77777777" w:rsidR="008624D1" w:rsidRDefault="008624D1" w:rsidP="008624D1">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23F2373B" w14:textId="77777777" w:rsidR="008624D1" w:rsidRDefault="008624D1" w:rsidP="008624D1">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1E3DAB3A" w14:textId="77777777" w:rsidR="008624D1" w:rsidRPr="00D44EA4" w:rsidRDefault="008624D1" w:rsidP="008624D1">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3EDE8CEA" w14:textId="77777777" w:rsidR="008624D1" w:rsidRDefault="008624D1" w:rsidP="008624D1">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7AD0B35D" w14:textId="77777777" w:rsidR="008624D1" w:rsidRDefault="008624D1" w:rsidP="008624D1">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337DE621" w14:textId="77777777" w:rsidR="008624D1" w:rsidRDefault="008624D1" w:rsidP="008624D1">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7FF256D4" w14:textId="69453EB8" w:rsidR="008624D1" w:rsidRDefault="008624D1" w:rsidP="008624D1">
      <w:pPr>
        <w:widowControl/>
        <w:jc w:val="left"/>
        <w:rPr>
          <w:rFonts w:asciiTheme="majorEastAsia" w:eastAsiaTheme="majorEastAsia" w:hAnsiTheme="majorEastAsia"/>
        </w:rPr>
      </w:pPr>
      <w:r>
        <w:rPr>
          <w:rFonts w:asciiTheme="majorEastAsia" w:eastAsiaTheme="majorEastAsia" w:hAnsiTheme="majorEastAsia" w:hint="eastAsia"/>
        </w:rPr>
        <w:t xml:space="preserve">         192</w:t>
      </w:r>
    </w:p>
    <w:p w14:paraId="0EF9F0DD" w14:textId="77777777" w:rsidR="008624D1" w:rsidRDefault="008624D1" w:rsidP="008624D1">
      <w:pPr>
        <w:widowControl/>
        <w:jc w:val="left"/>
        <w:rPr>
          <w:rFonts w:asciiTheme="majorEastAsia" w:eastAsiaTheme="majorEastAsia" w:hAnsiTheme="majorEastAsia"/>
        </w:rPr>
      </w:pPr>
    </w:p>
    <w:p w14:paraId="259A0CDA" w14:textId="559B50B4" w:rsidR="008624D1" w:rsidRDefault="008624D1" w:rsidP="008624D1">
      <w:pPr>
        <w:widowControl/>
        <w:jc w:val="center"/>
        <w:rPr>
          <w:rFonts w:asciiTheme="majorEastAsia" w:eastAsiaTheme="majorEastAsia" w:hAnsiTheme="majorEastAsia"/>
        </w:rPr>
      </w:pPr>
      <w:r w:rsidRPr="001B535C">
        <w:rPr>
          <w:rFonts w:asciiTheme="majorEastAsia" w:eastAsiaTheme="majorEastAsia" w:hAnsiTheme="majorEastAsia" w:hint="eastAsia"/>
        </w:rPr>
        <w:t>図</w:t>
      </w:r>
      <w:r w:rsidRPr="001B535C">
        <w:rPr>
          <w:rFonts w:asciiTheme="majorEastAsia" w:eastAsiaTheme="majorEastAsia" w:hAnsiTheme="majorEastAsia"/>
        </w:rPr>
        <w:t>3‑</w:t>
      </w:r>
      <w:r>
        <w:rPr>
          <w:rFonts w:asciiTheme="majorEastAsia" w:eastAsiaTheme="majorEastAsia" w:hAnsiTheme="majorEastAsia" w:hint="eastAsia"/>
        </w:rPr>
        <w:t>3</w:t>
      </w:r>
      <w:r w:rsidRPr="001B535C">
        <w:rPr>
          <w:rFonts w:asciiTheme="majorEastAsia" w:eastAsiaTheme="majorEastAsia" w:hAnsiTheme="majorEastAsia"/>
        </w:rPr>
        <w:t xml:space="preserve"> – ZR</w:t>
      </w:r>
      <w:r>
        <w:rPr>
          <w:rFonts w:asciiTheme="majorEastAsia" w:eastAsiaTheme="majorEastAsia" w:hAnsiTheme="majorEastAsia" w:hint="eastAsia"/>
        </w:rPr>
        <w:t>3</w:t>
      </w:r>
      <w:r w:rsidRPr="001B535C">
        <w:rPr>
          <w:rFonts w:asciiTheme="majorEastAsia" w:eastAsiaTheme="majorEastAsia" w:hAnsiTheme="majorEastAsia"/>
        </w:rPr>
        <w:t>00</w:t>
      </w:r>
      <w:r w:rsidRPr="001B535C">
        <w:rPr>
          <w:rFonts w:asciiTheme="majorEastAsia" w:eastAsiaTheme="majorEastAsia" w:hAnsiTheme="majorEastAsia" w:hint="eastAsia"/>
        </w:rPr>
        <w:t>フレーム</w:t>
      </w:r>
    </w:p>
    <w:p w14:paraId="03E67DFF" w14:textId="46FDB043" w:rsidR="009A3A30" w:rsidRDefault="009A3A30" w:rsidP="009A3A30">
      <w:pPr>
        <w:widowControl/>
        <w:ind w:leftChars="200" w:left="415"/>
        <w:jc w:val="left"/>
        <w:outlineLvl w:val="1"/>
        <w:rPr>
          <w:rFonts w:asciiTheme="majorEastAsia" w:eastAsiaTheme="majorEastAsia" w:hAnsiTheme="majorEastAsia"/>
        </w:rPr>
      </w:pPr>
      <w:bookmarkStart w:id="15" w:name="_Toc174625034"/>
      <w:r>
        <w:rPr>
          <w:rFonts w:asciiTheme="majorEastAsia" w:eastAsiaTheme="majorEastAsia" w:hAnsiTheme="majorEastAsia" w:hint="eastAsia"/>
        </w:rPr>
        <w:lastRenderedPageBreak/>
        <w:t>３－４．ZR200フレーム</w:t>
      </w:r>
      <w:bookmarkEnd w:id="15"/>
    </w:p>
    <w:p w14:paraId="2F25485A" w14:textId="73EF88A3" w:rsidR="009A3A30" w:rsidRDefault="009A3A30" w:rsidP="009A3A30">
      <w:pPr>
        <w:widowControl/>
        <w:ind w:leftChars="200" w:left="415"/>
        <w:jc w:val="left"/>
        <w:rPr>
          <w:rFonts w:asciiTheme="majorEastAsia" w:eastAsiaTheme="majorEastAsia" w:hAnsiTheme="majorEastAsia"/>
        </w:rPr>
      </w:pPr>
      <w:r>
        <w:rPr>
          <w:rFonts w:asciiTheme="majorEastAsia" w:eastAsiaTheme="majorEastAsia" w:hAnsiTheme="majorEastAsia" w:hint="eastAsia"/>
        </w:rPr>
        <w:t xml:space="preserve">　　図</w:t>
      </w:r>
      <w:r w:rsidRPr="001B535C">
        <w:rPr>
          <w:rFonts w:asciiTheme="majorEastAsia" w:eastAsiaTheme="majorEastAsia" w:hAnsiTheme="majorEastAsia"/>
        </w:rPr>
        <w:t>3‑</w:t>
      </w:r>
      <w:r>
        <w:rPr>
          <w:rFonts w:asciiTheme="majorEastAsia" w:eastAsiaTheme="majorEastAsia" w:hAnsiTheme="majorEastAsia" w:hint="eastAsia"/>
        </w:rPr>
        <w:t>4</w:t>
      </w:r>
      <w:r w:rsidRPr="001B535C">
        <w:rPr>
          <w:rFonts w:asciiTheme="majorEastAsia" w:eastAsiaTheme="majorEastAsia" w:hAnsiTheme="majorEastAsia"/>
        </w:rPr>
        <w:t xml:space="preserve"> </w:t>
      </w:r>
      <w:r w:rsidRPr="001B535C">
        <w:rPr>
          <w:rFonts w:asciiTheme="majorEastAsia" w:eastAsiaTheme="majorEastAsia" w:hAnsiTheme="majorEastAsia" w:hint="eastAsia"/>
        </w:rPr>
        <w:t>の</w:t>
      </w:r>
      <w:r w:rsidRPr="001B535C">
        <w:rPr>
          <w:rFonts w:asciiTheme="majorEastAsia" w:eastAsiaTheme="majorEastAsia" w:hAnsiTheme="majorEastAsia"/>
        </w:rPr>
        <w:t xml:space="preserve"> </w:t>
      </w:r>
      <w:r>
        <w:rPr>
          <w:rFonts w:asciiTheme="majorEastAsia" w:eastAsiaTheme="majorEastAsia" w:hAnsiTheme="majorEastAsia" w:hint="eastAsia"/>
        </w:rPr>
        <w:t>2</w:t>
      </w:r>
      <w:r w:rsidRPr="001B535C">
        <w:rPr>
          <w:rFonts w:asciiTheme="majorEastAsia" w:eastAsiaTheme="majorEastAsia" w:hAnsiTheme="majorEastAsia"/>
        </w:rPr>
        <w:t xml:space="preserve">00G </w:t>
      </w:r>
      <w:r w:rsidRPr="001B535C">
        <w:rPr>
          <w:rFonts w:asciiTheme="majorEastAsia" w:eastAsiaTheme="majorEastAsia" w:hAnsiTheme="majorEastAsia" w:hint="eastAsia"/>
        </w:rPr>
        <w:t>フレームは</w:t>
      </w:r>
      <w:r w:rsidRPr="001B535C">
        <w:rPr>
          <w:rFonts w:asciiTheme="majorEastAsia" w:eastAsiaTheme="majorEastAsia" w:hAnsiTheme="majorEastAsia"/>
        </w:rPr>
        <w:t xml:space="preserve"> 400G </w:t>
      </w:r>
      <w:r w:rsidRPr="001B535C">
        <w:rPr>
          <w:rFonts w:asciiTheme="majorEastAsia" w:eastAsiaTheme="majorEastAsia" w:hAnsiTheme="majorEastAsia" w:hint="eastAsia"/>
        </w:rPr>
        <w:t>フレームと若干異なります。</w:t>
      </w:r>
    </w:p>
    <w:p w14:paraId="5D575071" w14:textId="0FFAF2EA" w:rsidR="009A3A30" w:rsidRDefault="009A3A30" w:rsidP="00320267">
      <w:pPr>
        <w:pStyle w:val="ad"/>
        <w:widowControl/>
        <w:numPr>
          <w:ilvl w:val="0"/>
          <w:numId w:val="6"/>
        </w:numPr>
        <w:ind w:leftChars="0"/>
        <w:jc w:val="left"/>
        <w:rPr>
          <w:rFonts w:asciiTheme="majorEastAsia" w:eastAsiaTheme="majorEastAsia" w:hAnsiTheme="majorEastAsia"/>
        </w:rPr>
      </w:pPr>
      <w:r w:rsidRPr="009A3A30">
        <w:rPr>
          <w:rFonts w:asciiTheme="majorEastAsia" w:eastAsiaTheme="majorEastAsia" w:hAnsiTheme="majorEastAsia"/>
        </w:rPr>
        <w:t xml:space="preserve">200G </w:t>
      </w:r>
      <w:r w:rsidRPr="009A3A30">
        <w:rPr>
          <w:rFonts w:asciiTheme="majorEastAsia" w:eastAsiaTheme="majorEastAsia" w:hAnsiTheme="majorEastAsia" w:hint="eastAsia"/>
        </w:rPr>
        <w:t>フレームには</w:t>
      </w:r>
      <w:r w:rsidRPr="009A3A30">
        <w:rPr>
          <w:rFonts w:asciiTheme="majorEastAsia" w:eastAsiaTheme="majorEastAsia" w:hAnsiTheme="majorEastAsia"/>
        </w:rPr>
        <w:t xml:space="preserve"> 256</w:t>
      </w:r>
      <w:r>
        <w:rPr>
          <w:rFonts w:asciiTheme="majorEastAsia" w:eastAsiaTheme="majorEastAsia" w:hAnsiTheme="majorEastAsia" w:hint="eastAsia"/>
        </w:rPr>
        <w:t>行</w:t>
      </w:r>
      <w:r w:rsidRPr="009A3A30">
        <w:rPr>
          <w:rFonts w:ascii="ＭＳ ゴシック" w:eastAsia="ＭＳ ゴシック" w:hAnsi="ＭＳ ゴシック" w:cs="ＭＳ ゴシック" w:hint="eastAsia"/>
        </w:rPr>
        <w:t>ではなく</w:t>
      </w:r>
      <w:r w:rsidRPr="009A3A30">
        <w:rPr>
          <w:rFonts w:asciiTheme="majorEastAsia" w:eastAsiaTheme="majorEastAsia" w:hAnsiTheme="majorEastAsia"/>
        </w:rPr>
        <w:t xml:space="preserve"> 128</w:t>
      </w:r>
      <w:r>
        <w:rPr>
          <w:rFonts w:asciiTheme="majorEastAsia" w:eastAsiaTheme="majorEastAsia" w:hAnsiTheme="majorEastAsia" w:hint="eastAsia"/>
        </w:rPr>
        <w:t>行</w:t>
      </w:r>
      <w:r w:rsidRPr="009A3A30">
        <w:rPr>
          <w:rFonts w:asciiTheme="majorEastAsia" w:eastAsiaTheme="majorEastAsia" w:hAnsiTheme="majorEastAsia" w:hint="eastAsia"/>
        </w:rPr>
        <w:t>あります</w:t>
      </w:r>
      <w:r>
        <w:rPr>
          <w:rFonts w:asciiTheme="majorEastAsia" w:eastAsiaTheme="majorEastAsia" w:hAnsiTheme="majorEastAsia" w:hint="eastAsia"/>
        </w:rPr>
        <w:t>。</w:t>
      </w:r>
    </w:p>
    <w:p w14:paraId="58927687" w14:textId="5B7A913C" w:rsidR="009A3A30" w:rsidRDefault="009A3A30" w:rsidP="00320267">
      <w:pPr>
        <w:pStyle w:val="ad"/>
        <w:widowControl/>
        <w:numPr>
          <w:ilvl w:val="0"/>
          <w:numId w:val="6"/>
        </w:numPr>
        <w:ind w:leftChars="0"/>
        <w:jc w:val="left"/>
        <w:rPr>
          <w:rFonts w:asciiTheme="majorEastAsia" w:eastAsiaTheme="majorEastAsia" w:hAnsiTheme="majorEastAsia"/>
        </w:rPr>
      </w:pPr>
      <w:r w:rsidRPr="009A3A30">
        <w:rPr>
          <w:rFonts w:asciiTheme="majorEastAsia" w:eastAsiaTheme="majorEastAsia" w:hAnsiTheme="majorEastAsia" w:hint="eastAsia"/>
        </w:rPr>
        <w:t>AM領域には120ビットのアライメントマーカーが8レーン含まれます</w:t>
      </w:r>
      <w:r>
        <w:rPr>
          <w:rFonts w:asciiTheme="majorEastAsia" w:eastAsiaTheme="majorEastAsia" w:hAnsiTheme="majorEastAsia" w:hint="eastAsia"/>
        </w:rPr>
        <w:t>。</w:t>
      </w:r>
    </w:p>
    <w:p w14:paraId="31245D6B" w14:textId="27C621B7" w:rsidR="009A3A30" w:rsidRDefault="009A3A30" w:rsidP="00320267">
      <w:pPr>
        <w:pStyle w:val="ad"/>
        <w:widowControl/>
        <w:numPr>
          <w:ilvl w:val="0"/>
          <w:numId w:val="6"/>
        </w:numPr>
        <w:ind w:leftChars="0"/>
        <w:jc w:val="left"/>
        <w:rPr>
          <w:rFonts w:asciiTheme="majorEastAsia" w:eastAsiaTheme="majorEastAsia" w:hAnsiTheme="majorEastAsia"/>
        </w:rPr>
      </w:pPr>
      <w:r w:rsidRPr="009A3A30">
        <w:rPr>
          <w:rFonts w:asciiTheme="majorEastAsia" w:eastAsiaTheme="majorEastAsia" w:hAnsiTheme="majorEastAsia" w:hint="eastAsia"/>
        </w:rPr>
        <w:t>OH 領域には、4 つのブロックではなく 320 ビットのブロックが 2 つ含まれます。</w:t>
      </w:r>
    </w:p>
    <w:p w14:paraId="0E234AFB" w14:textId="3FD7E1D6" w:rsidR="009A3A30" w:rsidRDefault="009A3A30" w:rsidP="00320267">
      <w:pPr>
        <w:pStyle w:val="ad"/>
        <w:widowControl/>
        <w:numPr>
          <w:ilvl w:val="0"/>
          <w:numId w:val="6"/>
        </w:numPr>
        <w:ind w:leftChars="0"/>
        <w:jc w:val="left"/>
        <w:rPr>
          <w:rFonts w:asciiTheme="majorEastAsia" w:eastAsiaTheme="majorEastAsia" w:hAnsiTheme="majorEastAsia"/>
        </w:rPr>
      </w:pPr>
      <w:r w:rsidRPr="009A3A30">
        <w:rPr>
          <w:rFonts w:asciiTheme="majorEastAsia" w:eastAsiaTheme="majorEastAsia" w:hAnsiTheme="majorEastAsia" w:hint="eastAsia"/>
        </w:rPr>
        <w:t>OHとペイロード間の追加PADは10ビットです。</w:t>
      </w:r>
    </w:p>
    <w:p w14:paraId="6622BDC0" w14:textId="7D10F644" w:rsidR="009A3A30" w:rsidRDefault="009A3A30" w:rsidP="00320267">
      <w:pPr>
        <w:pStyle w:val="ad"/>
        <w:widowControl/>
        <w:numPr>
          <w:ilvl w:val="0"/>
          <w:numId w:val="6"/>
        </w:numPr>
        <w:ind w:leftChars="0"/>
        <w:jc w:val="left"/>
        <w:rPr>
          <w:rFonts w:asciiTheme="majorEastAsia" w:eastAsiaTheme="majorEastAsia" w:hAnsiTheme="majorEastAsia"/>
        </w:rPr>
      </w:pPr>
      <w:r>
        <w:rPr>
          <w:rFonts w:asciiTheme="majorEastAsia" w:eastAsiaTheme="majorEastAsia" w:hAnsiTheme="majorEastAsia" w:hint="eastAsia"/>
        </w:rPr>
        <w:t>ZR200フレーム</w:t>
      </w:r>
      <w:r w:rsidRPr="001B535C">
        <w:rPr>
          <w:rFonts w:asciiTheme="majorEastAsia" w:eastAsiaTheme="majorEastAsia" w:hAnsiTheme="majorEastAsia" w:hint="eastAsia"/>
        </w:rPr>
        <w:t>には、最初の</w:t>
      </w:r>
      <w:r w:rsidRPr="001B535C">
        <w:rPr>
          <w:rFonts w:asciiTheme="majorEastAsia" w:eastAsiaTheme="majorEastAsia" w:hAnsiTheme="majorEastAsia" w:cs="游ゴシック" w:hint="eastAsia"/>
        </w:rPr>
        <w:t>行</w:t>
      </w:r>
      <w:r w:rsidRPr="001B535C">
        <w:rPr>
          <w:rFonts w:ascii="ＭＳ ゴシック" w:eastAsia="ＭＳ ゴシック" w:hAnsi="ＭＳ ゴシック" w:cs="ＭＳ ゴシック" w:hint="eastAsia"/>
        </w:rPr>
        <w:t>の</w:t>
      </w:r>
      <w:r>
        <w:rPr>
          <w:rFonts w:ascii="ＭＳ ゴシック" w:eastAsia="ＭＳ ゴシック" w:hAnsi="ＭＳ ゴシック" w:cs="ＭＳ ゴシック" w:hint="eastAsia"/>
        </w:rPr>
        <w:t>、</w:t>
      </w:r>
      <w:r w:rsidRPr="001B535C">
        <w:rPr>
          <w:rFonts w:ascii="ＭＳ ゴシック" w:eastAsia="ＭＳ ゴシック" w:hAnsi="ＭＳ ゴシック" w:cs="ＭＳ ゴシック" w:hint="eastAsia"/>
        </w:rPr>
        <w:t>最初の</w:t>
      </w:r>
      <w:r>
        <w:rPr>
          <w:rFonts w:asciiTheme="majorEastAsia" w:eastAsiaTheme="majorEastAsia" w:hAnsiTheme="majorEastAsia" w:hint="eastAsia"/>
        </w:rPr>
        <w:t>2570</w:t>
      </w:r>
      <w:r w:rsidRPr="001B535C">
        <w:rPr>
          <w:rFonts w:asciiTheme="majorEastAsia" w:eastAsiaTheme="majorEastAsia" w:hAnsiTheme="majorEastAsia" w:hint="eastAsia"/>
        </w:rPr>
        <w:t>列に</w:t>
      </w:r>
      <w:r w:rsidRPr="001B535C">
        <w:rPr>
          <w:rFonts w:asciiTheme="majorEastAsia" w:eastAsiaTheme="majorEastAsia" w:hAnsiTheme="majorEastAsia"/>
        </w:rPr>
        <w:t>AM/PAD/OH/</w:t>
      </w:r>
      <w:r w:rsidRPr="001B535C">
        <w:rPr>
          <w:rFonts w:asciiTheme="majorEastAsia" w:eastAsiaTheme="majorEastAsia" w:hAnsiTheme="majorEastAsia" w:hint="eastAsia"/>
        </w:rPr>
        <w:t>追加のパッドビット(1</w:t>
      </w:r>
      <w:r>
        <w:rPr>
          <w:rFonts w:asciiTheme="majorEastAsia" w:eastAsiaTheme="majorEastAsia" w:hAnsiTheme="majorEastAsia" w:hint="eastAsia"/>
        </w:rPr>
        <w:t>0</w:t>
      </w:r>
      <w:r w:rsidRPr="001B535C">
        <w:rPr>
          <w:rFonts w:asciiTheme="majorEastAsia" w:eastAsiaTheme="majorEastAsia" w:hAnsiTheme="majorEastAsia" w:hint="eastAsia"/>
        </w:rPr>
        <w:t xml:space="preserve"> x 257 ビット ブロックに相当)</w:t>
      </w:r>
      <w:r>
        <w:rPr>
          <w:rFonts w:asciiTheme="majorEastAsia" w:eastAsiaTheme="majorEastAsia" w:hAnsiTheme="majorEastAsia" w:hint="eastAsia"/>
        </w:rPr>
        <w:t xml:space="preserve">があり、5110 </w:t>
      </w:r>
      <w:r w:rsidRPr="001B535C">
        <w:rPr>
          <w:rFonts w:asciiTheme="majorEastAsia" w:eastAsiaTheme="majorEastAsia" w:hAnsiTheme="majorEastAsia" w:hint="eastAsia"/>
        </w:rPr>
        <w:t>x 257ビットのペイロード</w:t>
      </w:r>
      <w:r>
        <w:rPr>
          <w:rFonts w:asciiTheme="majorEastAsia" w:eastAsiaTheme="majorEastAsia" w:hAnsiTheme="majorEastAsia" w:hint="eastAsia"/>
        </w:rPr>
        <w:t xml:space="preserve"> ブロックがあります。</w:t>
      </w:r>
    </w:p>
    <w:p w14:paraId="02B02369" w14:textId="689D34E6" w:rsidR="009A3A30" w:rsidRPr="009A3A30" w:rsidRDefault="009A3A30" w:rsidP="009A3A30">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3EFC7233" w14:textId="77777777" w:rsidR="009A3A30" w:rsidRDefault="009A3A30" w:rsidP="009A3A30">
      <w:pPr>
        <w:widowControl/>
        <w:ind w:firstLineChars="850" w:firstLine="1763"/>
        <w:jc w:val="left"/>
        <w:rPr>
          <w:rFonts w:asciiTheme="majorEastAsia" w:eastAsiaTheme="majorEastAsia" w:hAnsiTheme="majorEastAsia"/>
        </w:rPr>
      </w:pPr>
      <w:r w:rsidRPr="00AB535A">
        <w:rPr>
          <w:rFonts w:asciiTheme="majorEastAsia" w:eastAsiaTheme="majorEastAsia" w:hAnsiTheme="majorEastAsia"/>
        </w:rPr>
        <w:t>Columns</w:t>
      </w:r>
    </w:p>
    <w:p w14:paraId="75B5E298" w14:textId="7AE33546" w:rsidR="009A3A30" w:rsidRDefault="009A3A30" w:rsidP="009A3A30">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1     960 961       1920 1921       2560  2571                  10280</w:t>
      </w:r>
    </w:p>
    <w:p w14:paraId="5DC2D9C7" w14:textId="77777777" w:rsidR="009A3A30" w:rsidRPr="00D44EA4" w:rsidRDefault="009A3A30" w:rsidP="009A3A30">
      <w:pPr>
        <w:widowControl/>
        <w:ind w:leftChars="200" w:left="830" w:hangingChars="200" w:hanging="415"/>
        <w:jc w:val="left"/>
        <w:rPr>
          <w:rFonts w:asciiTheme="majorEastAsia" w:eastAsiaTheme="majorEastAsia" w:hAnsiTheme="majorEastAsia"/>
        </w:rPr>
      </w:pPr>
    </w:p>
    <w:tbl>
      <w:tblPr>
        <w:tblStyle w:val="TableGrid"/>
        <w:tblpPr w:vertAnchor="text" w:horzAnchor="page" w:tblpX="2811" w:tblpY="-23"/>
        <w:tblOverlap w:val="never"/>
        <w:tblW w:w="7225" w:type="dxa"/>
        <w:tblInd w:w="0" w:type="dxa"/>
        <w:tblCellMar>
          <w:top w:w="13" w:type="dxa"/>
          <w:left w:w="107" w:type="dxa"/>
          <w:right w:w="47" w:type="dxa"/>
        </w:tblCellMar>
        <w:tblLook w:val="04A0" w:firstRow="1" w:lastRow="0" w:firstColumn="1" w:lastColumn="0" w:noHBand="0" w:noVBand="1"/>
      </w:tblPr>
      <w:tblGrid>
        <w:gridCol w:w="1110"/>
        <w:gridCol w:w="1474"/>
        <w:gridCol w:w="1493"/>
        <w:gridCol w:w="455"/>
        <w:gridCol w:w="2693"/>
      </w:tblGrid>
      <w:tr w:rsidR="009A3A30" w:rsidRPr="00AB535A" w14:paraId="16407F06" w14:textId="77777777" w:rsidTr="00536C0F">
        <w:trPr>
          <w:trHeight w:val="403"/>
        </w:trPr>
        <w:tc>
          <w:tcPr>
            <w:tcW w:w="1110" w:type="dxa"/>
            <w:tcBorders>
              <w:top w:val="single" w:sz="4" w:space="0" w:color="000000"/>
              <w:left w:val="single" w:sz="4" w:space="0" w:color="000000"/>
              <w:bottom w:val="single" w:sz="4" w:space="0" w:color="000000"/>
              <w:right w:val="single" w:sz="4" w:space="0" w:color="000000"/>
            </w:tcBorders>
            <w:shd w:val="clear" w:color="auto" w:fill="D9D9D9"/>
          </w:tcPr>
          <w:p w14:paraId="17298B2D" w14:textId="77777777" w:rsidR="009A3A30" w:rsidRPr="00AB535A" w:rsidRDefault="009A3A30"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AM </w:t>
            </w:r>
          </w:p>
        </w:tc>
        <w:tc>
          <w:tcPr>
            <w:tcW w:w="1474" w:type="dxa"/>
            <w:tcBorders>
              <w:top w:val="single" w:sz="4" w:space="0" w:color="000000"/>
              <w:left w:val="single" w:sz="4" w:space="0" w:color="000000"/>
              <w:bottom w:val="single" w:sz="4" w:space="0" w:color="000000"/>
              <w:right w:val="single" w:sz="4" w:space="0" w:color="000000"/>
            </w:tcBorders>
            <w:shd w:val="clear" w:color="auto" w:fill="D9D9D9"/>
          </w:tcPr>
          <w:p w14:paraId="2FCCF5B2" w14:textId="77777777" w:rsidR="009A3A30" w:rsidRPr="00AB535A" w:rsidRDefault="009A3A30"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PAD </w:t>
            </w:r>
          </w:p>
        </w:tc>
        <w:tc>
          <w:tcPr>
            <w:tcW w:w="1493" w:type="dxa"/>
            <w:tcBorders>
              <w:top w:val="single" w:sz="4" w:space="0" w:color="000000"/>
              <w:left w:val="single" w:sz="4" w:space="0" w:color="000000"/>
              <w:bottom w:val="single" w:sz="4" w:space="0" w:color="000000"/>
              <w:right w:val="single" w:sz="4" w:space="0" w:color="000000"/>
            </w:tcBorders>
            <w:shd w:val="clear" w:color="auto" w:fill="D9D9D9"/>
          </w:tcPr>
          <w:p w14:paraId="64FA77EB" w14:textId="77777777" w:rsidR="009A3A30" w:rsidRPr="00AB535A" w:rsidRDefault="009A3A30"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OH </w:t>
            </w:r>
          </w:p>
        </w:tc>
        <w:tc>
          <w:tcPr>
            <w:tcW w:w="455" w:type="dxa"/>
            <w:tcBorders>
              <w:top w:val="single" w:sz="4" w:space="0" w:color="000000"/>
              <w:left w:val="single" w:sz="4" w:space="0" w:color="000000"/>
              <w:bottom w:val="single" w:sz="4" w:space="0" w:color="000000"/>
              <w:right w:val="single" w:sz="4" w:space="0" w:color="000000"/>
            </w:tcBorders>
            <w:shd w:val="clear" w:color="auto" w:fill="00B0F0"/>
          </w:tcPr>
          <w:p w14:paraId="77D74C6F" w14:textId="351A3AAA" w:rsidR="009A3A30" w:rsidRPr="00AB535A" w:rsidRDefault="009A3A30" w:rsidP="00536C0F">
            <w:pPr>
              <w:spacing w:line="259" w:lineRule="auto"/>
              <w:ind w:left="1"/>
              <w:jc w:val="left"/>
              <w:rPr>
                <w:rFonts w:asciiTheme="majorEastAsia" w:eastAsiaTheme="majorEastAsia" w:hAnsiTheme="majorEastAsia"/>
              </w:rPr>
            </w:pPr>
            <w:r>
              <w:rPr>
                <w:rFonts w:asciiTheme="majorEastAsia" w:eastAsiaTheme="majorEastAsia" w:hAnsiTheme="majorEastAsia" w:hint="eastAsia"/>
              </w:rPr>
              <w:t>10</w:t>
            </w:r>
            <w:r w:rsidRPr="00AB535A">
              <w:rPr>
                <w:rFonts w:asciiTheme="majorEastAsia" w:eastAsiaTheme="majorEastAsia" w:hAnsiTheme="majorEastAsia"/>
              </w:rPr>
              <w:t xml:space="preserve"> </w:t>
            </w:r>
          </w:p>
        </w:tc>
        <w:tc>
          <w:tcPr>
            <w:tcW w:w="2693" w:type="dxa"/>
            <w:tcBorders>
              <w:top w:val="single" w:sz="4" w:space="0" w:color="000000"/>
              <w:left w:val="single" w:sz="4" w:space="0" w:color="000000"/>
              <w:bottom w:val="single" w:sz="4" w:space="0" w:color="000000"/>
              <w:right w:val="single" w:sz="4" w:space="0" w:color="000000"/>
            </w:tcBorders>
          </w:tcPr>
          <w:p w14:paraId="199C24E7" w14:textId="712F8C45" w:rsidR="009A3A30" w:rsidRPr="00AB535A" w:rsidRDefault="009A3A30" w:rsidP="00536C0F">
            <w:pPr>
              <w:spacing w:line="259" w:lineRule="auto"/>
              <w:ind w:left="2"/>
              <w:jc w:val="left"/>
              <w:rPr>
                <w:rFonts w:asciiTheme="majorEastAsia" w:eastAsiaTheme="majorEastAsia" w:hAnsiTheme="majorEastAsia"/>
              </w:rPr>
            </w:pPr>
            <w:r w:rsidRPr="00AB535A">
              <w:rPr>
                <w:rFonts w:asciiTheme="majorEastAsia" w:eastAsiaTheme="majorEastAsia" w:hAnsiTheme="majorEastAsia"/>
              </w:rPr>
              <w:t>Payload (</w:t>
            </w:r>
            <w:r>
              <w:rPr>
                <w:rFonts w:asciiTheme="majorEastAsia" w:eastAsiaTheme="majorEastAsia" w:hAnsiTheme="majorEastAsia" w:hint="eastAsia"/>
              </w:rPr>
              <w:t>7710</w:t>
            </w:r>
            <w:r w:rsidRPr="00AB535A">
              <w:rPr>
                <w:rFonts w:asciiTheme="majorEastAsia" w:eastAsiaTheme="majorEastAsia" w:hAnsiTheme="majorEastAsia"/>
              </w:rPr>
              <w:t xml:space="preserve"> bits) </w:t>
            </w:r>
          </w:p>
        </w:tc>
      </w:tr>
      <w:tr w:rsidR="009A3A30" w:rsidRPr="00AB535A" w14:paraId="09B36184" w14:textId="77777777" w:rsidTr="00536C0F">
        <w:trPr>
          <w:trHeight w:val="407"/>
        </w:trPr>
        <w:tc>
          <w:tcPr>
            <w:tcW w:w="2584" w:type="dxa"/>
            <w:gridSpan w:val="2"/>
            <w:tcBorders>
              <w:top w:val="single" w:sz="4" w:space="0" w:color="000000"/>
              <w:left w:val="single" w:sz="4" w:space="0" w:color="000000"/>
              <w:bottom w:val="single" w:sz="4" w:space="0" w:color="000000"/>
              <w:right w:val="nil"/>
            </w:tcBorders>
          </w:tcPr>
          <w:p w14:paraId="4355B922" w14:textId="77777777" w:rsidR="009A3A30" w:rsidRPr="00AB535A" w:rsidRDefault="009A3A30"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Payload (10280 bits) </w:t>
            </w:r>
          </w:p>
        </w:tc>
        <w:tc>
          <w:tcPr>
            <w:tcW w:w="1493" w:type="dxa"/>
            <w:tcBorders>
              <w:top w:val="single" w:sz="4" w:space="0" w:color="000000"/>
              <w:left w:val="nil"/>
              <w:bottom w:val="single" w:sz="4" w:space="0" w:color="000000"/>
              <w:right w:val="nil"/>
            </w:tcBorders>
          </w:tcPr>
          <w:p w14:paraId="4AAC30C8" w14:textId="77777777" w:rsidR="009A3A30" w:rsidRPr="00AB535A" w:rsidRDefault="009A3A30" w:rsidP="00536C0F">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4AD843EB" w14:textId="77777777" w:rsidR="009A3A30" w:rsidRPr="00AB535A" w:rsidRDefault="009A3A30" w:rsidP="00536C0F">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65B27159" w14:textId="77777777" w:rsidR="009A3A30" w:rsidRPr="00AB535A" w:rsidRDefault="009A3A30" w:rsidP="00536C0F">
            <w:pPr>
              <w:spacing w:after="160" w:line="259" w:lineRule="auto"/>
              <w:jc w:val="left"/>
              <w:rPr>
                <w:rFonts w:asciiTheme="majorEastAsia" w:eastAsiaTheme="majorEastAsia" w:hAnsiTheme="majorEastAsia"/>
              </w:rPr>
            </w:pPr>
          </w:p>
        </w:tc>
      </w:tr>
      <w:tr w:rsidR="009A3A30" w:rsidRPr="00AB535A" w14:paraId="62DCA85C" w14:textId="77777777" w:rsidTr="00536C0F">
        <w:trPr>
          <w:trHeight w:val="406"/>
        </w:trPr>
        <w:tc>
          <w:tcPr>
            <w:tcW w:w="2584" w:type="dxa"/>
            <w:gridSpan w:val="2"/>
            <w:tcBorders>
              <w:top w:val="single" w:sz="4" w:space="0" w:color="000000"/>
              <w:left w:val="single" w:sz="4" w:space="0" w:color="000000"/>
              <w:bottom w:val="single" w:sz="4" w:space="0" w:color="000000"/>
              <w:right w:val="nil"/>
            </w:tcBorders>
          </w:tcPr>
          <w:p w14:paraId="41B0B3EF" w14:textId="77777777" w:rsidR="009A3A30" w:rsidRPr="00AB535A" w:rsidRDefault="009A3A30"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Payload (10280 bits) </w:t>
            </w:r>
          </w:p>
        </w:tc>
        <w:tc>
          <w:tcPr>
            <w:tcW w:w="1493" w:type="dxa"/>
            <w:tcBorders>
              <w:top w:val="single" w:sz="4" w:space="0" w:color="000000"/>
              <w:left w:val="nil"/>
              <w:bottom w:val="single" w:sz="4" w:space="0" w:color="000000"/>
              <w:right w:val="nil"/>
            </w:tcBorders>
          </w:tcPr>
          <w:p w14:paraId="32F3AD65" w14:textId="77777777" w:rsidR="009A3A30" w:rsidRPr="00AB535A" w:rsidRDefault="009A3A30" w:rsidP="00536C0F">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494FBFCD" w14:textId="77777777" w:rsidR="009A3A30" w:rsidRPr="00AB535A" w:rsidRDefault="009A3A30" w:rsidP="00536C0F">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137DF996" w14:textId="77777777" w:rsidR="009A3A30" w:rsidRPr="00AB535A" w:rsidRDefault="009A3A30" w:rsidP="00536C0F">
            <w:pPr>
              <w:spacing w:after="160" w:line="259" w:lineRule="auto"/>
              <w:jc w:val="left"/>
              <w:rPr>
                <w:rFonts w:asciiTheme="majorEastAsia" w:eastAsiaTheme="majorEastAsia" w:hAnsiTheme="majorEastAsia"/>
              </w:rPr>
            </w:pPr>
          </w:p>
        </w:tc>
      </w:tr>
      <w:tr w:rsidR="009A3A30" w:rsidRPr="00AB535A" w14:paraId="049FC5DE" w14:textId="77777777" w:rsidTr="00536C0F">
        <w:trPr>
          <w:trHeight w:val="408"/>
        </w:trPr>
        <w:tc>
          <w:tcPr>
            <w:tcW w:w="2584" w:type="dxa"/>
            <w:gridSpan w:val="2"/>
            <w:tcBorders>
              <w:top w:val="single" w:sz="4" w:space="0" w:color="000000"/>
              <w:left w:val="single" w:sz="4" w:space="0" w:color="000000"/>
              <w:bottom w:val="single" w:sz="4" w:space="0" w:color="000000"/>
              <w:right w:val="nil"/>
            </w:tcBorders>
          </w:tcPr>
          <w:p w14:paraId="4633CC74" w14:textId="77777777" w:rsidR="009A3A30" w:rsidRPr="00AB535A" w:rsidRDefault="009A3A30"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1493" w:type="dxa"/>
            <w:tcBorders>
              <w:top w:val="single" w:sz="4" w:space="0" w:color="000000"/>
              <w:left w:val="nil"/>
              <w:bottom w:val="single" w:sz="4" w:space="0" w:color="000000"/>
              <w:right w:val="nil"/>
            </w:tcBorders>
          </w:tcPr>
          <w:p w14:paraId="4C3761B8" w14:textId="77777777" w:rsidR="009A3A30" w:rsidRPr="00AB535A" w:rsidRDefault="009A3A30"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455" w:type="dxa"/>
            <w:tcBorders>
              <w:top w:val="single" w:sz="4" w:space="0" w:color="000000"/>
              <w:left w:val="nil"/>
              <w:bottom w:val="single" w:sz="4" w:space="0" w:color="000000"/>
              <w:right w:val="nil"/>
            </w:tcBorders>
          </w:tcPr>
          <w:p w14:paraId="03ACB90C" w14:textId="77777777" w:rsidR="009A3A30" w:rsidRPr="00AB535A" w:rsidRDefault="009A3A30"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p>
        </w:tc>
        <w:tc>
          <w:tcPr>
            <w:tcW w:w="2693" w:type="dxa"/>
            <w:tcBorders>
              <w:top w:val="single" w:sz="4" w:space="0" w:color="000000"/>
              <w:left w:val="nil"/>
              <w:bottom w:val="single" w:sz="4" w:space="0" w:color="000000"/>
              <w:right w:val="single" w:sz="4" w:space="0" w:color="000000"/>
            </w:tcBorders>
          </w:tcPr>
          <w:p w14:paraId="1443B5BD" w14:textId="77777777" w:rsidR="009A3A30" w:rsidRPr="00AB535A" w:rsidRDefault="009A3A30" w:rsidP="00536C0F">
            <w:pPr>
              <w:spacing w:line="259" w:lineRule="auto"/>
              <w:ind w:left="382"/>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r>
          </w:p>
        </w:tc>
      </w:tr>
      <w:tr w:rsidR="009A3A30" w:rsidRPr="00AB535A" w14:paraId="061D7177" w14:textId="77777777" w:rsidTr="00536C0F">
        <w:trPr>
          <w:trHeight w:val="1217"/>
        </w:trPr>
        <w:tc>
          <w:tcPr>
            <w:tcW w:w="2584" w:type="dxa"/>
            <w:gridSpan w:val="2"/>
            <w:tcBorders>
              <w:top w:val="single" w:sz="4" w:space="0" w:color="000000"/>
              <w:left w:val="single" w:sz="4" w:space="0" w:color="000000"/>
              <w:bottom w:val="single" w:sz="4" w:space="0" w:color="000000"/>
              <w:right w:val="nil"/>
            </w:tcBorders>
          </w:tcPr>
          <w:p w14:paraId="00767D97" w14:textId="77777777" w:rsidR="009A3A30" w:rsidRPr="00AB535A" w:rsidRDefault="009A3A30" w:rsidP="00536C0F">
            <w:pPr>
              <w:spacing w:after="96"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p>
          <w:p w14:paraId="5CBCB636" w14:textId="77777777" w:rsidR="009A3A30" w:rsidRPr="00AB535A" w:rsidRDefault="009A3A30"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PAYLOAD </w:t>
            </w:r>
          </w:p>
        </w:tc>
        <w:tc>
          <w:tcPr>
            <w:tcW w:w="1493" w:type="dxa"/>
            <w:tcBorders>
              <w:top w:val="single" w:sz="4" w:space="0" w:color="000000"/>
              <w:left w:val="nil"/>
              <w:bottom w:val="single" w:sz="4" w:space="0" w:color="000000"/>
              <w:right w:val="nil"/>
            </w:tcBorders>
          </w:tcPr>
          <w:p w14:paraId="4EA723D6" w14:textId="77777777" w:rsidR="009A3A30" w:rsidRPr="00AB535A" w:rsidRDefault="009A3A30" w:rsidP="00536C0F">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7D16B576" w14:textId="77777777" w:rsidR="009A3A30" w:rsidRPr="00AB535A" w:rsidRDefault="009A3A30" w:rsidP="00536C0F">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6B3C5F35" w14:textId="77777777" w:rsidR="009A3A30" w:rsidRPr="00AB535A" w:rsidRDefault="009A3A30" w:rsidP="00536C0F">
            <w:pPr>
              <w:spacing w:after="160" w:line="259" w:lineRule="auto"/>
              <w:jc w:val="left"/>
              <w:rPr>
                <w:rFonts w:asciiTheme="majorEastAsia" w:eastAsiaTheme="majorEastAsia" w:hAnsiTheme="majorEastAsia"/>
              </w:rPr>
            </w:pPr>
          </w:p>
        </w:tc>
      </w:tr>
      <w:tr w:rsidR="009A3A30" w:rsidRPr="00AB535A" w14:paraId="3B53146F" w14:textId="77777777" w:rsidTr="00536C0F">
        <w:trPr>
          <w:trHeight w:val="406"/>
        </w:trPr>
        <w:tc>
          <w:tcPr>
            <w:tcW w:w="2584" w:type="dxa"/>
            <w:gridSpan w:val="2"/>
            <w:tcBorders>
              <w:top w:val="single" w:sz="4" w:space="0" w:color="000000"/>
              <w:left w:val="single" w:sz="4" w:space="0" w:color="000000"/>
              <w:bottom w:val="single" w:sz="4" w:space="0" w:color="000000"/>
              <w:right w:val="nil"/>
            </w:tcBorders>
          </w:tcPr>
          <w:p w14:paraId="3296836D" w14:textId="77777777" w:rsidR="009A3A30" w:rsidRPr="00AB535A" w:rsidRDefault="009A3A30"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1493" w:type="dxa"/>
            <w:tcBorders>
              <w:top w:val="single" w:sz="4" w:space="0" w:color="000000"/>
              <w:left w:val="nil"/>
              <w:bottom w:val="single" w:sz="4" w:space="0" w:color="000000"/>
              <w:right w:val="nil"/>
            </w:tcBorders>
          </w:tcPr>
          <w:p w14:paraId="533CB1FB" w14:textId="77777777" w:rsidR="009A3A30" w:rsidRPr="00AB535A" w:rsidRDefault="009A3A30"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455" w:type="dxa"/>
            <w:tcBorders>
              <w:top w:val="single" w:sz="4" w:space="0" w:color="000000"/>
              <w:left w:val="nil"/>
              <w:bottom w:val="single" w:sz="4" w:space="0" w:color="000000"/>
              <w:right w:val="nil"/>
            </w:tcBorders>
          </w:tcPr>
          <w:p w14:paraId="5A84CBAA" w14:textId="77777777" w:rsidR="009A3A30" w:rsidRPr="00AB535A" w:rsidRDefault="009A3A30"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p>
        </w:tc>
        <w:tc>
          <w:tcPr>
            <w:tcW w:w="2693" w:type="dxa"/>
            <w:tcBorders>
              <w:top w:val="single" w:sz="4" w:space="0" w:color="000000"/>
              <w:left w:val="nil"/>
              <w:bottom w:val="single" w:sz="4" w:space="0" w:color="000000"/>
              <w:right w:val="single" w:sz="4" w:space="0" w:color="000000"/>
            </w:tcBorders>
          </w:tcPr>
          <w:p w14:paraId="33861EA9" w14:textId="77777777" w:rsidR="009A3A30" w:rsidRPr="00AB535A" w:rsidRDefault="009A3A30" w:rsidP="00536C0F">
            <w:pPr>
              <w:spacing w:line="259" w:lineRule="auto"/>
              <w:ind w:left="382"/>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r>
          </w:p>
        </w:tc>
      </w:tr>
    </w:tbl>
    <w:p w14:paraId="7D43B465" w14:textId="77777777" w:rsidR="009A3A30" w:rsidRDefault="009A3A30" w:rsidP="009A3A30">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Rows</w:t>
      </w:r>
    </w:p>
    <w:p w14:paraId="296C913C" w14:textId="77777777" w:rsidR="009A3A30" w:rsidRDefault="009A3A30" w:rsidP="009A3A30">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1</w:t>
      </w:r>
    </w:p>
    <w:p w14:paraId="450C7F17" w14:textId="77777777" w:rsidR="009A3A30" w:rsidRDefault="009A3A30" w:rsidP="009A3A30">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2</w:t>
      </w:r>
    </w:p>
    <w:p w14:paraId="0B747C76" w14:textId="77777777" w:rsidR="009A3A30" w:rsidRDefault="009A3A30" w:rsidP="009A3A30">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3</w:t>
      </w:r>
    </w:p>
    <w:p w14:paraId="0ED76BF3" w14:textId="77777777" w:rsidR="009A3A30" w:rsidRDefault="009A3A30" w:rsidP="009A3A30">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7954FBC7" w14:textId="77777777" w:rsidR="009A3A30" w:rsidRDefault="009A3A30" w:rsidP="009A3A30">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4C4BEB77" w14:textId="77777777" w:rsidR="009A3A30" w:rsidRPr="00D44EA4" w:rsidRDefault="009A3A30" w:rsidP="009A3A30">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17951CE8" w14:textId="77777777" w:rsidR="009A3A30" w:rsidRDefault="009A3A30" w:rsidP="009A3A30">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4E82C09B" w14:textId="77777777" w:rsidR="009A3A30" w:rsidRDefault="009A3A30" w:rsidP="009A3A30">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0923C95D" w14:textId="77777777" w:rsidR="009A3A30" w:rsidRDefault="009A3A30" w:rsidP="009A3A30">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3CF09A1A" w14:textId="5C15AFDD" w:rsidR="009A3A30" w:rsidRDefault="009A3A30" w:rsidP="009A3A30">
      <w:pPr>
        <w:widowControl/>
        <w:jc w:val="left"/>
        <w:rPr>
          <w:rFonts w:asciiTheme="majorEastAsia" w:eastAsiaTheme="majorEastAsia" w:hAnsiTheme="majorEastAsia"/>
        </w:rPr>
      </w:pPr>
      <w:r>
        <w:rPr>
          <w:rFonts w:asciiTheme="majorEastAsia" w:eastAsiaTheme="majorEastAsia" w:hAnsiTheme="majorEastAsia" w:hint="eastAsia"/>
        </w:rPr>
        <w:t xml:space="preserve">         128</w:t>
      </w:r>
    </w:p>
    <w:p w14:paraId="75549C74" w14:textId="77777777" w:rsidR="009A3A30" w:rsidRDefault="009A3A30" w:rsidP="009A3A30">
      <w:pPr>
        <w:widowControl/>
        <w:jc w:val="left"/>
        <w:rPr>
          <w:rFonts w:asciiTheme="majorEastAsia" w:eastAsiaTheme="majorEastAsia" w:hAnsiTheme="majorEastAsia"/>
        </w:rPr>
      </w:pPr>
    </w:p>
    <w:p w14:paraId="2B891EE4" w14:textId="59012E73" w:rsidR="008624D1" w:rsidRDefault="009A3A30" w:rsidP="009A3A30">
      <w:pPr>
        <w:pStyle w:val="ad"/>
        <w:widowControl/>
        <w:ind w:leftChars="0" w:left="1270"/>
        <w:jc w:val="center"/>
        <w:rPr>
          <w:rFonts w:asciiTheme="majorEastAsia" w:eastAsiaTheme="majorEastAsia" w:hAnsiTheme="majorEastAsia"/>
        </w:rPr>
      </w:pPr>
      <w:r w:rsidRPr="001B535C">
        <w:rPr>
          <w:rFonts w:asciiTheme="majorEastAsia" w:eastAsiaTheme="majorEastAsia" w:hAnsiTheme="majorEastAsia" w:hint="eastAsia"/>
        </w:rPr>
        <w:t>図</w:t>
      </w:r>
      <w:r w:rsidRPr="001B535C">
        <w:rPr>
          <w:rFonts w:asciiTheme="majorEastAsia" w:eastAsiaTheme="majorEastAsia" w:hAnsiTheme="majorEastAsia"/>
        </w:rPr>
        <w:t>3‑</w:t>
      </w:r>
      <w:r>
        <w:rPr>
          <w:rFonts w:asciiTheme="majorEastAsia" w:eastAsiaTheme="majorEastAsia" w:hAnsiTheme="majorEastAsia" w:hint="eastAsia"/>
        </w:rPr>
        <w:t>4</w:t>
      </w:r>
      <w:r w:rsidRPr="001B535C">
        <w:rPr>
          <w:rFonts w:asciiTheme="majorEastAsia" w:eastAsiaTheme="majorEastAsia" w:hAnsiTheme="majorEastAsia"/>
        </w:rPr>
        <w:t xml:space="preserve"> – ZR</w:t>
      </w:r>
      <w:r>
        <w:rPr>
          <w:rFonts w:asciiTheme="majorEastAsia" w:eastAsiaTheme="majorEastAsia" w:hAnsiTheme="majorEastAsia" w:hint="eastAsia"/>
        </w:rPr>
        <w:t>2</w:t>
      </w:r>
      <w:r w:rsidRPr="001B535C">
        <w:rPr>
          <w:rFonts w:asciiTheme="majorEastAsia" w:eastAsiaTheme="majorEastAsia" w:hAnsiTheme="majorEastAsia"/>
        </w:rPr>
        <w:t>00</w:t>
      </w:r>
      <w:r w:rsidRPr="001B535C">
        <w:rPr>
          <w:rFonts w:asciiTheme="majorEastAsia" w:eastAsiaTheme="majorEastAsia" w:hAnsiTheme="majorEastAsia" w:hint="eastAsia"/>
        </w:rPr>
        <w:t>フレーム</w:t>
      </w:r>
    </w:p>
    <w:p w14:paraId="7A8A784C" w14:textId="77777777" w:rsidR="00AD4B4F" w:rsidRDefault="00AD4B4F" w:rsidP="009A3A30">
      <w:pPr>
        <w:pStyle w:val="ad"/>
        <w:widowControl/>
        <w:ind w:leftChars="0" w:left="1270"/>
        <w:jc w:val="center"/>
        <w:rPr>
          <w:rFonts w:asciiTheme="majorEastAsia" w:eastAsiaTheme="majorEastAsia" w:hAnsiTheme="majorEastAsia"/>
        </w:rPr>
      </w:pPr>
    </w:p>
    <w:p w14:paraId="091322DF" w14:textId="72213F10" w:rsidR="00AD4B4F" w:rsidRDefault="00AD4B4F" w:rsidP="00AD4B4F">
      <w:pPr>
        <w:widowControl/>
        <w:ind w:leftChars="200" w:left="415"/>
        <w:jc w:val="left"/>
        <w:outlineLvl w:val="1"/>
        <w:rPr>
          <w:rFonts w:asciiTheme="majorEastAsia" w:eastAsiaTheme="majorEastAsia" w:hAnsiTheme="majorEastAsia"/>
        </w:rPr>
      </w:pPr>
      <w:bookmarkStart w:id="16" w:name="_Toc174625035"/>
      <w:r>
        <w:rPr>
          <w:rFonts w:asciiTheme="majorEastAsia" w:eastAsiaTheme="majorEastAsia" w:hAnsiTheme="majorEastAsia" w:hint="eastAsia"/>
        </w:rPr>
        <w:t>３－５．ZR100フレーム</w:t>
      </w:r>
      <w:bookmarkEnd w:id="16"/>
    </w:p>
    <w:p w14:paraId="5F058B9E" w14:textId="37E94082" w:rsidR="00AD4B4F" w:rsidRDefault="00AD4B4F" w:rsidP="00AD4B4F">
      <w:pPr>
        <w:widowControl/>
        <w:ind w:leftChars="200" w:left="415"/>
        <w:jc w:val="left"/>
        <w:rPr>
          <w:rFonts w:asciiTheme="majorEastAsia" w:eastAsiaTheme="majorEastAsia" w:hAnsiTheme="majorEastAsia"/>
        </w:rPr>
      </w:pPr>
      <w:r>
        <w:rPr>
          <w:rFonts w:asciiTheme="majorEastAsia" w:eastAsiaTheme="majorEastAsia" w:hAnsiTheme="majorEastAsia" w:hint="eastAsia"/>
        </w:rPr>
        <w:t xml:space="preserve">　　</w:t>
      </w:r>
      <w:r w:rsidRPr="00AD4B4F">
        <w:rPr>
          <w:rFonts w:asciiTheme="majorEastAsia" w:eastAsiaTheme="majorEastAsia" w:hAnsiTheme="majorEastAsia" w:hint="eastAsia"/>
        </w:rPr>
        <w:t>図</w:t>
      </w:r>
      <w:r w:rsidRPr="00AD4B4F">
        <w:rPr>
          <w:rFonts w:asciiTheme="majorEastAsia" w:eastAsiaTheme="majorEastAsia" w:hAnsiTheme="majorEastAsia"/>
        </w:rPr>
        <w:t xml:space="preserve"> 3‑5 </w:t>
      </w:r>
      <w:r w:rsidRPr="00AD4B4F">
        <w:rPr>
          <w:rFonts w:asciiTheme="majorEastAsia" w:eastAsiaTheme="majorEastAsia" w:hAnsiTheme="majorEastAsia" w:hint="eastAsia"/>
        </w:rPr>
        <w:t>の</w:t>
      </w:r>
      <w:r w:rsidRPr="00AD4B4F">
        <w:rPr>
          <w:rFonts w:asciiTheme="majorEastAsia" w:eastAsiaTheme="majorEastAsia" w:hAnsiTheme="majorEastAsia"/>
        </w:rPr>
        <w:t xml:space="preserve"> 100G </w:t>
      </w:r>
      <w:r w:rsidRPr="00AD4B4F">
        <w:rPr>
          <w:rFonts w:asciiTheme="majorEastAsia" w:eastAsiaTheme="majorEastAsia" w:hAnsiTheme="majorEastAsia" w:hint="eastAsia"/>
        </w:rPr>
        <w:t>フレームは</w:t>
      </w:r>
      <w:r w:rsidRPr="00AD4B4F">
        <w:rPr>
          <w:rFonts w:asciiTheme="majorEastAsia" w:eastAsiaTheme="majorEastAsia" w:hAnsiTheme="majorEastAsia"/>
        </w:rPr>
        <w:t xml:space="preserve"> 400G </w:t>
      </w:r>
      <w:r w:rsidRPr="00AD4B4F">
        <w:rPr>
          <w:rFonts w:asciiTheme="majorEastAsia" w:eastAsiaTheme="majorEastAsia" w:hAnsiTheme="majorEastAsia" w:hint="eastAsia"/>
        </w:rPr>
        <w:t>フレームと若干異なります。</w:t>
      </w:r>
    </w:p>
    <w:p w14:paraId="1A5CDB0B" w14:textId="0E390C9F" w:rsidR="00AD4B4F" w:rsidRDefault="00AD4B4F" w:rsidP="00320267">
      <w:pPr>
        <w:pStyle w:val="ad"/>
        <w:widowControl/>
        <w:numPr>
          <w:ilvl w:val="0"/>
          <w:numId w:val="7"/>
        </w:numPr>
        <w:ind w:leftChars="0"/>
        <w:jc w:val="left"/>
        <w:rPr>
          <w:rFonts w:asciiTheme="majorEastAsia" w:eastAsiaTheme="majorEastAsia" w:hAnsiTheme="majorEastAsia"/>
        </w:rPr>
      </w:pPr>
      <w:r w:rsidRPr="00AD4B4F">
        <w:rPr>
          <w:rFonts w:asciiTheme="majorEastAsia" w:eastAsiaTheme="majorEastAsia" w:hAnsiTheme="majorEastAsia"/>
        </w:rPr>
        <w:t xml:space="preserve">100G </w:t>
      </w:r>
      <w:r w:rsidRPr="00AD4B4F">
        <w:rPr>
          <w:rFonts w:asciiTheme="majorEastAsia" w:eastAsiaTheme="majorEastAsia" w:hAnsiTheme="majorEastAsia" w:hint="eastAsia"/>
        </w:rPr>
        <w:t>フレームには</w:t>
      </w:r>
      <w:r w:rsidRPr="00AD4B4F">
        <w:rPr>
          <w:rFonts w:asciiTheme="majorEastAsia" w:eastAsiaTheme="majorEastAsia" w:hAnsiTheme="majorEastAsia"/>
        </w:rPr>
        <w:t xml:space="preserve"> 256</w:t>
      </w:r>
      <w:r>
        <w:rPr>
          <w:rFonts w:asciiTheme="majorEastAsia" w:eastAsiaTheme="majorEastAsia" w:hAnsiTheme="majorEastAsia" w:hint="eastAsia"/>
        </w:rPr>
        <w:t>行</w:t>
      </w:r>
      <w:r w:rsidRPr="00AD4B4F">
        <w:rPr>
          <w:rFonts w:ascii="ＭＳ ゴシック" w:eastAsia="ＭＳ ゴシック" w:hAnsi="ＭＳ ゴシック" w:cs="ＭＳ ゴシック" w:hint="eastAsia"/>
        </w:rPr>
        <w:t>ではなく</w:t>
      </w:r>
      <w:r w:rsidRPr="00AD4B4F">
        <w:rPr>
          <w:rFonts w:asciiTheme="majorEastAsia" w:eastAsiaTheme="majorEastAsia" w:hAnsiTheme="majorEastAsia"/>
        </w:rPr>
        <w:t xml:space="preserve"> 128</w:t>
      </w:r>
      <w:r>
        <w:rPr>
          <w:rFonts w:asciiTheme="majorEastAsia" w:eastAsiaTheme="majorEastAsia" w:hAnsiTheme="majorEastAsia" w:hint="eastAsia"/>
        </w:rPr>
        <w:t>行</w:t>
      </w:r>
      <w:r w:rsidRPr="00AD4B4F">
        <w:rPr>
          <w:rFonts w:asciiTheme="majorEastAsia" w:eastAsiaTheme="majorEastAsia" w:hAnsiTheme="majorEastAsia" w:hint="eastAsia"/>
        </w:rPr>
        <w:t>あります。</w:t>
      </w:r>
    </w:p>
    <w:p w14:paraId="204AA9FD" w14:textId="2C65A491" w:rsidR="00AD4B4F" w:rsidRDefault="00AD4B4F" w:rsidP="00320267">
      <w:pPr>
        <w:pStyle w:val="ad"/>
        <w:widowControl/>
        <w:numPr>
          <w:ilvl w:val="0"/>
          <w:numId w:val="7"/>
        </w:numPr>
        <w:ind w:leftChars="0"/>
        <w:jc w:val="left"/>
        <w:rPr>
          <w:rFonts w:asciiTheme="majorEastAsia" w:eastAsiaTheme="majorEastAsia" w:hAnsiTheme="majorEastAsia"/>
        </w:rPr>
      </w:pPr>
      <w:r w:rsidRPr="00AD4B4F">
        <w:rPr>
          <w:rFonts w:asciiTheme="majorEastAsia" w:eastAsiaTheme="majorEastAsia" w:hAnsiTheme="majorEastAsia"/>
        </w:rPr>
        <w:t xml:space="preserve">100G </w:t>
      </w:r>
      <w:r w:rsidRPr="00AD4B4F">
        <w:rPr>
          <w:rFonts w:asciiTheme="majorEastAsia" w:eastAsiaTheme="majorEastAsia" w:hAnsiTheme="majorEastAsia" w:hint="eastAsia"/>
        </w:rPr>
        <w:t>フレームは</w:t>
      </w:r>
      <w:r w:rsidRPr="00AD4B4F">
        <w:rPr>
          <w:rFonts w:asciiTheme="majorEastAsia" w:eastAsiaTheme="majorEastAsia" w:hAnsiTheme="majorEastAsia"/>
        </w:rPr>
        <w:t xml:space="preserve"> 1</w:t>
      </w:r>
      <w:r>
        <w:rPr>
          <w:rFonts w:asciiTheme="majorEastAsia" w:eastAsiaTheme="majorEastAsia" w:hAnsiTheme="majorEastAsia" w:hint="eastAsia"/>
        </w:rPr>
        <w:t>行</w:t>
      </w:r>
      <w:r w:rsidRPr="00AD4B4F">
        <w:rPr>
          <w:rFonts w:ascii="ＭＳ ゴシック" w:eastAsia="ＭＳ ゴシック" w:hAnsi="ＭＳ ゴシック" w:cs="ＭＳ ゴシック" w:hint="eastAsia"/>
        </w:rPr>
        <w:t>あたり</w:t>
      </w:r>
      <w:r w:rsidRPr="00AD4B4F">
        <w:rPr>
          <w:rFonts w:asciiTheme="majorEastAsia" w:eastAsiaTheme="majorEastAsia" w:hAnsiTheme="majorEastAsia"/>
        </w:rPr>
        <w:t xml:space="preserve"> 10280 </w:t>
      </w:r>
      <w:r w:rsidRPr="00AD4B4F">
        <w:rPr>
          <w:rFonts w:asciiTheme="majorEastAsia" w:eastAsiaTheme="majorEastAsia" w:hAnsiTheme="majorEastAsia" w:hint="eastAsia"/>
        </w:rPr>
        <w:t>ビットではなく</w:t>
      </w:r>
      <w:r w:rsidRPr="00AD4B4F">
        <w:rPr>
          <w:rFonts w:asciiTheme="majorEastAsia" w:eastAsiaTheme="majorEastAsia" w:hAnsiTheme="majorEastAsia"/>
        </w:rPr>
        <w:t xml:space="preserve"> 5140 </w:t>
      </w:r>
      <w:r w:rsidRPr="00AD4B4F">
        <w:rPr>
          <w:rFonts w:asciiTheme="majorEastAsia" w:eastAsiaTheme="majorEastAsia" w:hAnsiTheme="majorEastAsia" w:hint="eastAsia"/>
        </w:rPr>
        <w:t>ビット</w:t>
      </w:r>
      <w:r w:rsidRPr="00AD4B4F">
        <w:rPr>
          <w:rFonts w:asciiTheme="majorEastAsia" w:eastAsiaTheme="majorEastAsia" w:hAnsiTheme="majorEastAsia"/>
        </w:rPr>
        <w:t>/</w:t>
      </w:r>
      <w:r w:rsidRPr="00AD4B4F">
        <w:rPr>
          <w:rFonts w:asciiTheme="majorEastAsia" w:eastAsiaTheme="majorEastAsia" w:hAnsiTheme="majorEastAsia" w:cs="游ゴシック" w:hint="eastAsia"/>
        </w:rPr>
        <w:t>行</w:t>
      </w:r>
      <w:r w:rsidRPr="00AD4B4F">
        <w:rPr>
          <w:rFonts w:ascii="ＭＳ ゴシック" w:eastAsia="ＭＳ ゴシック" w:hAnsi="ＭＳ ゴシック" w:cs="ＭＳ ゴシック" w:hint="eastAsia"/>
        </w:rPr>
        <w:t>です</w:t>
      </w:r>
      <w:r w:rsidRPr="00AD4B4F">
        <w:rPr>
          <w:rFonts w:asciiTheme="majorEastAsia" w:eastAsiaTheme="majorEastAsia" w:hAnsiTheme="majorEastAsia" w:hint="eastAsia"/>
        </w:rPr>
        <w:t>。</w:t>
      </w:r>
    </w:p>
    <w:p w14:paraId="59F78838" w14:textId="6DCB9B1D" w:rsidR="00AD4B4F" w:rsidRDefault="00AD4B4F" w:rsidP="00320267">
      <w:pPr>
        <w:pStyle w:val="ad"/>
        <w:widowControl/>
        <w:numPr>
          <w:ilvl w:val="0"/>
          <w:numId w:val="7"/>
        </w:numPr>
        <w:ind w:leftChars="0"/>
        <w:jc w:val="left"/>
        <w:rPr>
          <w:rFonts w:asciiTheme="majorEastAsia" w:eastAsiaTheme="majorEastAsia" w:hAnsiTheme="majorEastAsia"/>
        </w:rPr>
      </w:pPr>
      <w:r w:rsidRPr="00AD4B4F">
        <w:rPr>
          <w:rFonts w:asciiTheme="majorEastAsia" w:eastAsiaTheme="majorEastAsia" w:hAnsiTheme="majorEastAsia" w:hint="eastAsia"/>
        </w:rPr>
        <w:t>AM領域には120ビットのアライメントマーカーが4レーン含まれます</w:t>
      </w:r>
      <w:r>
        <w:rPr>
          <w:rFonts w:asciiTheme="majorEastAsia" w:eastAsiaTheme="majorEastAsia" w:hAnsiTheme="majorEastAsia" w:hint="eastAsia"/>
        </w:rPr>
        <w:t>。</w:t>
      </w:r>
    </w:p>
    <w:p w14:paraId="2ABB7E7C" w14:textId="22607CC1" w:rsidR="00AD4B4F" w:rsidRDefault="00AD4B4F" w:rsidP="00320267">
      <w:pPr>
        <w:pStyle w:val="ad"/>
        <w:widowControl/>
        <w:numPr>
          <w:ilvl w:val="0"/>
          <w:numId w:val="7"/>
        </w:numPr>
        <w:ind w:leftChars="0"/>
        <w:jc w:val="left"/>
        <w:rPr>
          <w:rFonts w:asciiTheme="majorEastAsia" w:eastAsiaTheme="majorEastAsia" w:hAnsiTheme="majorEastAsia"/>
        </w:rPr>
      </w:pPr>
      <w:r w:rsidRPr="00AD4B4F">
        <w:rPr>
          <w:rFonts w:asciiTheme="majorEastAsia" w:eastAsiaTheme="majorEastAsia" w:hAnsiTheme="majorEastAsia" w:hint="eastAsia"/>
        </w:rPr>
        <w:t>OH 領域には、4 つのブロックではなく 320 ビットのブロックが 1 つ含まれます。</w:t>
      </w:r>
    </w:p>
    <w:p w14:paraId="64B0AB72" w14:textId="4A79DDDF" w:rsidR="00AD4B4F" w:rsidRDefault="00AD4B4F" w:rsidP="00320267">
      <w:pPr>
        <w:pStyle w:val="ad"/>
        <w:widowControl/>
        <w:numPr>
          <w:ilvl w:val="0"/>
          <w:numId w:val="7"/>
        </w:numPr>
        <w:ind w:leftChars="0"/>
        <w:jc w:val="left"/>
        <w:rPr>
          <w:rFonts w:asciiTheme="majorEastAsia" w:eastAsiaTheme="majorEastAsia" w:hAnsiTheme="majorEastAsia"/>
        </w:rPr>
      </w:pPr>
      <w:r w:rsidRPr="00AD4B4F">
        <w:rPr>
          <w:rFonts w:asciiTheme="majorEastAsia" w:eastAsiaTheme="majorEastAsia" w:hAnsiTheme="majorEastAsia" w:hint="eastAsia"/>
        </w:rPr>
        <w:t>OHとペイロード間の追加PADは5ビットです。</w:t>
      </w:r>
    </w:p>
    <w:p w14:paraId="2EC06C4C" w14:textId="557421B4" w:rsidR="00AD4B4F" w:rsidRDefault="00AD4B4F" w:rsidP="00320267">
      <w:pPr>
        <w:pStyle w:val="ad"/>
        <w:widowControl/>
        <w:numPr>
          <w:ilvl w:val="0"/>
          <w:numId w:val="7"/>
        </w:numPr>
        <w:ind w:leftChars="0"/>
        <w:jc w:val="left"/>
        <w:rPr>
          <w:rFonts w:asciiTheme="majorEastAsia" w:eastAsiaTheme="majorEastAsia" w:hAnsiTheme="majorEastAsia"/>
        </w:rPr>
      </w:pPr>
      <w:r w:rsidRPr="00AD4B4F">
        <w:rPr>
          <w:rFonts w:asciiTheme="majorEastAsia" w:eastAsiaTheme="majorEastAsia" w:hAnsiTheme="majorEastAsia" w:hint="eastAsia"/>
        </w:rPr>
        <w:t>100G フレームには、5 つの 257 ビットの OH ブロックと 2555 個の 257 ビットのペイロード ブロックが含まれます。</w:t>
      </w:r>
    </w:p>
    <w:p w14:paraId="58473820" w14:textId="51F5773F" w:rsidR="00AD4B4F" w:rsidRDefault="00AD4B4F">
      <w:pPr>
        <w:widowControl/>
        <w:jc w:val="left"/>
        <w:rPr>
          <w:rFonts w:asciiTheme="majorEastAsia" w:eastAsiaTheme="majorEastAsia" w:hAnsiTheme="majorEastAsia"/>
        </w:rPr>
      </w:pPr>
      <w:r>
        <w:rPr>
          <w:rFonts w:asciiTheme="majorEastAsia" w:eastAsiaTheme="majorEastAsia" w:hAnsiTheme="majorEastAsia"/>
        </w:rPr>
        <w:br w:type="page"/>
      </w:r>
    </w:p>
    <w:p w14:paraId="03B850D6" w14:textId="77777777" w:rsidR="00AD4B4F" w:rsidRDefault="00AD4B4F" w:rsidP="00AD4B4F">
      <w:pPr>
        <w:widowControl/>
        <w:ind w:firstLineChars="850" w:firstLine="1763"/>
        <w:jc w:val="left"/>
        <w:rPr>
          <w:rFonts w:asciiTheme="majorEastAsia" w:eastAsiaTheme="majorEastAsia" w:hAnsiTheme="majorEastAsia"/>
        </w:rPr>
      </w:pPr>
      <w:r w:rsidRPr="00AB535A">
        <w:rPr>
          <w:rFonts w:asciiTheme="majorEastAsia" w:eastAsiaTheme="majorEastAsia" w:hAnsiTheme="majorEastAsia"/>
        </w:rPr>
        <w:lastRenderedPageBreak/>
        <w:t>Columns</w:t>
      </w:r>
    </w:p>
    <w:p w14:paraId="5101CEC6" w14:textId="09C0E722" w:rsidR="00AD4B4F" w:rsidRDefault="00AD4B4F" w:rsidP="00AD4B4F">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1      480 481       960 961      1280    1285                   5140</w:t>
      </w:r>
    </w:p>
    <w:p w14:paraId="4D666223" w14:textId="77777777" w:rsidR="00AD4B4F" w:rsidRPr="00D44EA4" w:rsidRDefault="00AD4B4F" w:rsidP="00AD4B4F">
      <w:pPr>
        <w:widowControl/>
        <w:ind w:leftChars="200" w:left="830" w:hangingChars="200" w:hanging="415"/>
        <w:jc w:val="left"/>
        <w:rPr>
          <w:rFonts w:asciiTheme="majorEastAsia" w:eastAsiaTheme="majorEastAsia" w:hAnsiTheme="majorEastAsia"/>
        </w:rPr>
      </w:pPr>
    </w:p>
    <w:tbl>
      <w:tblPr>
        <w:tblStyle w:val="TableGrid"/>
        <w:tblpPr w:vertAnchor="text" w:horzAnchor="page" w:tblpX="2811" w:tblpY="-23"/>
        <w:tblOverlap w:val="never"/>
        <w:tblW w:w="7225" w:type="dxa"/>
        <w:tblInd w:w="0" w:type="dxa"/>
        <w:tblCellMar>
          <w:top w:w="13" w:type="dxa"/>
          <w:left w:w="107" w:type="dxa"/>
          <w:right w:w="47" w:type="dxa"/>
        </w:tblCellMar>
        <w:tblLook w:val="04A0" w:firstRow="1" w:lastRow="0" w:firstColumn="1" w:lastColumn="0" w:noHBand="0" w:noVBand="1"/>
      </w:tblPr>
      <w:tblGrid>
        <w:gridCol w:w="1110"/>
        <w:gridCol w:w="1474"/>
        <w:gridCol w:w="1493"/>
        <w:gridCol w:w="455"/>
        <w:gridCol w:w="2693"/>
      </w:tblGrid>
      <w:tr w:rsidR="00AD4B4F" w:rsidRPr="00AB535A" w14:paraId="73377C04" w14:textId="77777777" w:rsidTr="00536C0F">
        <w:trPr>
          <w:trHeight w:val="403"/>
        </w:trPr>
        <w:tc>
          <w:tcPr>
            <w:tcW w:w="1110" w:type="dxa"/>
            <w:tcBorders>
              <w:top w:val="single" w:sz="4" w:space="0" w:color="000000"/>
              <w:left w:val="single" w:sz="4" w:space="0" w:color="000000"/>
              <w:bottom w:val="single" w:sz="4" w:space="0" w:color="000000"/>
              <w:right w:val="single" w:sz="4" w:space="0" w:color="000000"/>
            </w:tcBorders>
            <w:shd w:val="clear" w:color="auto" w:fill="D9D9D9"/>
          </w:tcPr>
          <w:p w14:paraId="6BCFBB3E" w14:textId="77777777" w:rsidR="00AD4B4F" w:rsidRPr="00AB535A" w:rsidRDefault="00AD4B4F"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AM </w:t>
            </w:r>
          </w:p>
        </w:tc>
        <w:tc>
          <w:tcPr>
            <w:tcW w:w="1474" w:type="dxa"/>
            <w:tcBorders>
              <w:top w:val="single" w:sz="4" w:space="0" w:color="000000"/>
              <w:left w:val="single" w:sz="4" w:space="0" w:color="000000"/>
              <w:bottom w:val="single" w:sz="4" w:space="0" w:color="000000"/>
              <w:right w:val="single" w:sz="4" w:space="0" w:color="000000"/>
            </w:tcBorders>
            <w:shd w:val="clear" w:color="auto" w:fill="D9D9D9"/>
          </w:tcPr>
          <w:p w14:paraId="1B4F3442" w14:textId="77777777" w:rsidR="00AD4B4F" w:rsidRPr="00AB535A" w:rsidRDefault="00AD4B4F"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PAD </w:t>
            </w:r>
          </w:p>
        </w:tc>
        <w:tc>
          <w:tcPr>
            <w:tcW w:w="1493" w:type="dxa"/>
            <w:tcBorders>
              <w:top w:val="single" w:sz="4" w:space="0" w:color="000000"/>
              <w:left w:val="single" w:sz="4" w:space="0" w:color="000000"/>
              <w:bottom w:val="single" w:sz="4" w:space="0" w:color="000000"/>
              <w:right w:val="single" w:sz="4" w:space="0" w:color="000000"/>
            </w:tcBorders>
            <w:shd w:val="clear" w:color="auto" w:fill="D9D9D9"/>
          </w:tcPr>
          <w:p w14:paraId="48948FD5" w14:textId="77777777" w:rsidR="00AD4B4F" w:rsidRPr="00AB535A" w:rsidRDefault="00AD4B4F"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OH </w:t>
            </w:r>
          </w:p>
        </w:tc>
        <w:tc>
          <w:tcPr>
            <w:tcW w:w="455" w:type="dxa"/>
            <w:tcBorders>
              <w:top w:val="single" w:sz="4" w:space="0" w:color="000000"/>
              <w:left w:val="single" w:sz="4" w:space="0" w:color="000000"/>
              <w:bottom w:val="single" w:sz="4" w:space="0" w:color="000000"/>
              <w:right w:val="single" w:sz="4" w:space="0" w:color="000000"/>
            </w:tcBorders>
            <w:shd w:val="clear" w:color="auto" w:fill="00B0F0"/>
          </w:tcPr>
          <w:p w14:paraId="065EBFA4" w14:textId="0C742086" w:rsidR="00AD4B4F" w:rsidRPr="00AB535A" w:rsidRDefault="00AD4B4F" w:rsidP="00536C0F">
            <w:pPr>
              <w:spacing w:line="259" w:lineRule="auto"/>
              <w:ind w:left="1"/>
              <w:jc w:val="left"/>
              <w:rPr>
                <w:rFonts w:asciiTheme="majorEastAsia" w:eastAsiaTheme="majorEastAsia" w:hAnsiTheme="majorEastAsia"/>
              </w:rPr>
            </w:pPr>
            <w:r>
              <w:rPr>
                <w:rFonts w:asciiTheme="majorEastAsia" w:eastAsiaTheme="majorEastAsia" w:hAnsiTheme="majorEastAsia" w:hint="eastAsia"/>
              </w:rPr>
              <w:t>5</w:t>
            </w:r>
            <w:r w:rsidRPr="00AB535A">
              <w:rPr>
                <w:rFonts w:asciiTheme="majorEastAsia" w:eastAsiaTheme="majorEastAsia" w:hAnsiTheme="majorEastAsia"/>
              </w:rPr>
              <w:t xml:space="preserve"> </w:t>
            </w:r>
          </w:p>
        </w:tc>
        <w:tc>
          <w:tcPr>
            <w:tcW w:w="2693" w:type="dxa"/>
            <w:tcBorders>
              <w:top w:val="single" w:sz="4" w:space="0" w:color="000000"/>
              <w:left w:val="single" w:sz="4" w:space="0" w:color="000000"/>
              <w:bottom w:val="single" w:sz="4" w:space="0" w:color="000000"/>
              <w:right w:val="single" w:sz="4" w:space="0" w:color="000000"/>
            </w:tcBorders>
          </w:tcPr>
          <w:p w14:paraId="7BEAA136" w14:textId="45043BC2" w:rsidR="00AD4B4F" w:rsidRPr="00AB535A" w:rsidRDefault="00AD4B4F" w:rsidP="00536C0F">
            <w:pPr>
              <w:spacing w:line="259" w:lineRule="auto"/>
              <w:ind w:left="2"/>
              <w:jc w:val="left"/>
              <w:rPr>
                <w:rFonts w:asciiTheme="majorEastAsia" w:eastAsiaTheme="majorEastAsia" w:hAnsiTheme="majorEastAsia"/>
              </w:rPr>
            </w:pPr>
            <w:r w:rsidRPr="00AB535A">
              <w:rPr>
                <w:rFonts w:asciiTheme="majorEastAsia" w:eastAsiaTheme="majorEastAsia" w:hAnsiTheme="majorEastAsia"/>
              </w:rPr>
              <w:t>Payload (</w:t>
            </w:r>
            <w:r>
              <w:rPr>
                <w:rFonts w:asciiTheme="majorEastAsia" w:eastAsiaTheme="majorEastAsia" w:hAnsiTheme="majorEastAsia" w:hint="eastAsia"/>
              </w:rPr>
              <w:t>3855</w:t>
            </w:r>
            <w:r w:rsidRPr="00AB535A">
              <w:rPr>
                <w:rFonts w:asciiTheme="majorEastAsia" w:eastAsiaTheme="majorEastAsia" w:hAnsiTheme="majorEastAsia"/>
              </w:rPr>
              <w:t xml:space="preserve"> bits) </w:t>
            </w:r>
          </w:p>
        </w:tc>
      </w:tr>
      <w:tr w:rsidR="00AD4B4F" w:rsidRPr="00AB535A" w14:paraId="38EAC197" w14:textId="77777777" w:rsidTr="00536C0F">
        <w:trPr>
          <w:trHeight w:val="407"/>
        </w:trPr>
        <w:tc>
          <w:tcPr>
            <w:tcW w:w="2584" w:type="dxa"/>
            <w:gridSpan w:val="2"/>
            <w:tcBorders>
              <w:top w:val="single" w:sz="4" w:space="0" w:color="000000"/>
              <w:left w:val="single" w:sz="4" w:space="0" w:color="000000"/>
              <w:bottom w:val="single" w:sz="4" w:space="0" w:color="000000"/>
              <w:right w:val="nil"/>
            </w:tcBorders>
          </w:tcPr>
          <w:p w14:paraId="329D98C5" w14:textId="551B0A48" w:rsidR="00AD4B4F" w:rsidRPr="00AB535A" w:rsidRDefault="00AD4B4F"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Payload (</w:t>
            </w:r>
            <w:r>
              <w:rPr>
                <w:rFonts w:asciiTheme="majorEastAsia" w:eastAsiaTheme="majorEastAsia" w:hAnsiTheme="majorEastAsia" w:hint="eastAsia"/>
              </w:rPr>
              <w:t>5140</w:t>
            </w:r>
            <w:r w:rsidRPr="00AB535A">
              <w:rPr>
                <w:rFonts w:asciiTheme="majorEastAsia" w:eastAsiaTheme="majorEastAsia" w:hAnsiTheme="majorEastAsia"/>
              </w:rPr>
              <w:t xml:space="preserve"> bits) </w:t>
            </w:r>
          </w:p>
        </w:tc>
        <w:tc>
          <w:tcPr>
            <w:tcW w:w="1493" w:type="dxa"/>
            <w:tcBorders>
              <w:top w:val="single" w:sz="4" w:space="0" w:color="000000"/>
              <w:left w:val="nil"/>
              <w:bottom w:val="single" w:sz="4" w:space="0" w:color="000000"/>
              <w:right w:val="nil"/>
            </w:tcBorders>
          </w:tcPr>
          <w:p w14:paraId="62FA8605" w14:textId="77777777" w:rsidR="00AD4B4F" w:rsidRPr="00AB535A" w:rsidRDefault="00AD4B4F" w:rsidP="00536C0F">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3FF46075" w14:textId="77777777" w:rsidR="00AD4B4F" w:rsidRPr="00AB535A" w:rsidRDefault="00AD4B4F" w:rsidP="00536C0F">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1D253EE6" w14:textId="77777777" w:rsidR="00AD4B4F" w:rsidRPr="00AB535A" w:rsidRDefault="00AD4B4F" w:rsidP="00536C0F">
            <w:pPr>
              <w:spacing w:after="160" w:line="259" w:lineRule="auto"/>
              <w:jc w:val="left"/>
              <w:rPr>
                <w:rFonts w:asciiTheme="majorEastAsia" w:eastAsiaTheme="majorEastAsia" w:hAnsiTheme="majorEastAsia"/>
              </w:rPr>
            </w:pPr>
          </w:p>
        </w:tc>
      </w:tr>
      <w:tr w:rsidR="00AD4B4F" w:rsidRPr="00AB535A" w14:paraId="445B7BBC" w14:textId="77777777" w:rsidTr="00536C0F">
        <w:trPr>
          <w:trHeight w:val="406"/>
        </w:trPr>
        <w:tc>
          <w:tcPr>
            <w:tcW w:w="2584" w:type="dxa"/>
            <w:gridSpan w:val="2"/>
            <w:tcBorders>
              <w:top w:val="single" w:sz="4" w:space="0" w:color="000000"/>
              <w:left w:val="single" w:sz="4" w:space="0" w:color="000000"/>
              <w:bottom w:val="single" w:sz="4" w:space="0" w:color="000000"/>
              <w:right w:val="nil"/>
            </w:tcBorders>
          </w:tcPr>
          <w:p w14:paraId="21119500" w14:textId="429069A6" w:rsidR="00AD4B4F" w:rsidRPr="00AB535A" w:rsidRDefault="00AD4B4F"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Payload (</w:t>
            </w:r>
            <w:r>
              <w:rPr>
                <w:rFonts w:asciiTheme="majorEastAsia" w:eastAsiaTheme="majorEastAsia" w:hAnsiTheme="majorEastAsia" w:hint="eastAsia"/>
              </w:rPr>
              <w:t>5140</w:t>
            </w:r>
            <w:r w:rsidRPr="00AB535A">
              <w:rPr>
                <w:rFonts w:asciiTheme="majorEastAsia" w:eastAsiaTheme="majorEastAsia" w:hAnsiTheme="majorEastAsia"/>
              </w:rPr>
              <w:t xml:space="preserve"> bits) </w:t>
            </w:r>
          </w:p>
        </w:tc>
        <w:tc>
          <w:tcPr>
            <w:tcW w:w="1493" w:type="dxa"/>
            <w:tcBorders>
              <w:top w:val="single" w:sz="4" w:space="0" w:color="000000"/>
              <w:left w:val="nil"/>
              <w:bottom w:val="single" w:sz="4" w:space="0" w:color="000000"/>
              <w:right w:val="nil"/>
            </w:tcBorders>
          </w:tcPr>
          <w:p w14:paraId="3A8DDDFE" w14:textId="77777777" w:rsidR="00AD4B4F" w:rsidRPr="00AB535A" w:rsidRDefault="00AD4B4F" w:rsidP="00536C0F">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6F8A2D91" w14:textId="77777777" w:rsidR="00AD4B4F" w:rsidRPr="00AB535A" w:rsidRDefault="00AD4B4F" w:rsidP="00536C0F">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2302FAC7" w14:textId="77777777" w:rsidR="00AD4B4F" w:rsidRPr="00AB535A" w:rsidRDefault="00AD4B4F" w:rsidP="00536C0F">
            <w:pPr>
              <w:spacing w:after="160" w:line="259" w:lineRule="auto"/>
              <w:jc w:val="left"/>
              <w:rPr>
                <w:rFonts w:asciiTheme="majorEastAsia" w:eastAsiaTheme="majorEastAsia" w:hAnsiTheme="majorEastAsia"/>
              </w:rPr>
            </w:pPr>
          </w:p>
        </w:tc>
      </w:tr>
      <w:tr w:rsidR="00AD4B4F" w:rsidRPr="00AB535A" w14:paraId="2704557A" w14:textId="77777777" w:rsidTr="00536C0F">
        <w:trPr>
          <w:trHeight w:val="408"/>
        </w:trPr>
        <w:tc>
          <w:tcPr>
            <w:tcW w:w="2584" w:type="dxa"/>
            <w:gridSpan w:val="2"/>
            <w:tcBorders>
              <w:top w:val="single" w:sz="4" w:space="0" w:color="000000"/>
              <w:left w:val="single" w:sz="4" w:space="0" w:color="000000"/>
              <w:bottom w:val="single" w:sz="4" w:space="0" w:color="000000"/>
              <w:right w:val="nil"/>
            </w:tcBorders>
          </w:tcPr>
          <w:p w14:paraId="04A6B42A" w14:textId="77777777" w:rsidR="00AD4B4F" w:rsidRPr="00AB535A" w:rsidRDefault="00AD4B4F"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1493" w:type="dxa"/>
            <w:tcBorders>
              <w:top w:val="single" w:sz="4" w:space="0" w:color="000000"/>
              <w:left w:val="nil"/>
              <w:bottom w:val="single" w:sz="4" w:space="0" w:color="000000"/>
              <w:right w:val="nil"/>
            </w:tcBorders>
          </w:tcPr>
          <w:p w14:paraId="0A5A7312" w14:textId="77777777" w:rsidR="00AD4B4F" w:rsidRPr="00AB535A" w:rsidRDefault="00AD4B4F"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455" w:type="dxa"/>
            <w:tcBorders>
              <w:top w:val="single" w:sz="4" w:space="0" w:color="000000"/>
              <w:left w:val="nil"/>
              <w:bottom w:val="single" w:sz="4" w:space="0" w:color="000000"/>
              <w:right w:val="nil"/>
            </w:tcBorders>
          </w:tcPr>
          <w:p w14:paraId="4AFD3BC6" w14:textId="77777777" w:rsidR="00AD4B4F" w:rsidRPr="00AB535A" w:rsidRDefault="00AD4B4F"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p>
        </w:tc>
        <w:tc>
          <w:tcPr>
            <w:tcW w:w="2693" w:type="dxa"/>
            <w:tcBorders>
              <w:top w:val="single" w:sz="4" w:space="0" w:color="000000"/>
              <w:left w:val="nil"/>
              <w:bottom w:val="single" w:sz="4" w:space="0" w:color="000000"/>
              <w:right w:val="single" w:sz="4" w:space="0" w:color="000000"/>
            </w:tcBorders>
          </w:tcPr>
          <w:p w14:paraId="6FEB0AA5" w14:textId="77777777" w:rsidR="00AD4B4F" w:rsidRPr="00AB535A" w:rsidRDefault="00AD4B4F" w:rsidP="00536C0F">
            <w:pPr>
              <w:spacing w:line="259" w:lineRule="auto"/>
              <w:ind w:left="382"/>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r>
          </w:p>
        </w:tc>
      </w:tr>
      <w:tr w:rsidR="00AD4B4F" w:rsidRPr="00AB535A" w14:paraId="2E857055" w14:textId="77777777" w:rsidTr="00536C0F">
        <w:trPr>
          <w:trHeight w:val="1217"/>
        </w:trPr>
        <w:tc>
          <w:tcPr>
            <w:tcW w:w="2584" w:type="dxa"/>
            <w:gridSpan w:val="2"/>
            <w:tcBorders>
              <w:top w:val="single" w:sz="4" w:space="0" w:color="000000"/>
              <w:left w:val="single" w:sz="4" w:space="0" w:color="000000"/>
              <w:bottom w:val="single" w:sz="4" w:space="0" w:color="000000"/>
              <w:right w:val="nil"/>
            </w:tcBorders>
          </w:tcPr>
          <w:p w14:paraId="6C4FF4C5" w14:textId="77777777" w:rsidR="00AD4B4F" w:rsidRPr="00AB535A" w:rsidRDefault="00AD4B4F" w:rsidP="00536C0F">
            <w:pPr>
              <w:spacing w:after="96"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p>
          <w:p w14:paraId="526E2665" w14:textId="77777777" w:rsidR="00AD4B4F" w:rsidRPr="00AB535A" w:rsidRDefault="00AD4B4F"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PAYLOAD </w:t>
            </w:r>
          </w:p>
        </w:tc>
        <w:tc>
          <w:tcPr>
            <w:tcW w:w="1493" w:type="dxa"/>
            <w:tcBorders>
              <w:top w:val="single" w:sz="4" w:space="0" w:color="000000"/>
              <w:left w:val="nil"/>
              <w:bottom w:val="single" w:sz="4" w:space="0" w:color="000000"/>
              <w:right w:val="nil"/>
            </w:tcBorders>
          </w:tcPr>
          <w:p w14:paraId="66C3E235" w14:textId="77777777" w:rsidR="00AD4B4F" w:rsidRPr="00AB535A" w:rsidRDefault="00AD4B4F" w:rsidP="00536C0F">
            <w:pPr>
              <w:spacing w:after="160" w:line="259" w:lineRule="auto"/>
              <w:jc w:val="left"/>
              <w:rPr>
                <w:rFonts w:asciiTheme="majorEastAsia" w:eastAsiaTheme="majorEastAsia" w:hAnsiTheme="majorEastAsia"/>
              </w:rPr>
            </w:pPr>
          </w:p>
        </w:tc>
        <w:tc>
          <w:tcPr>
            <w:tcW w:w="455" w:type="dxa"/>
            <w:tcBorders>
              <w:top w:val="single" w:sz="4" w:space="0" w:color="000000"/>
              <w:left w:val="nil"/>
              <w:bottom w:val="single" w:sz="4" w:space="0" w:color="000000"/>
              <w:right w:val="nil"/>
            </w:tcBorders>
          </w:tcPr>
          <w:p w14:paraId="03C9EC37" w14:textId="77777777" w:rsidR="00AD4B4F" w:rsidRPr="00AB535A" w:rsidRDefault="00AD4B4F" w:rsidP="00536C0F">
            <w:pPr>
              <w:spacing w:after="160" w:line="259" w:lineRule="auto"/>
              <w:jc w:val="left"/>
              <w:rPr>
                <w:rFonts w:asciiTheme="majorEastAsia" w:eastAsiaTheme="majorEastAsia" w:hAnsiTheme="majorEastAsia"/>
              </w:rPr>
            </w:pPr>
          </w:p>
        </w:tc>
        <w:tc>
          <w:tcPr>
            <w:tcW w:w="2693" w:type="dxa"/>
            <w:tcBorders>
              <w:top w:val="single" w:sz="4" w:space="0" w:color="000000"/>
              <w:left w:val="nil"/>
              <w:bottom w:val="single" w:sz="4" w:space="0" w:color="000000"/>
              <w:right w:val="single" w:sz="4" w:space="0" w:color="000000"/>
            </w:tcBorders>
          </w:tcPr>
          <w:p w14:paraId="7477AF1A" w14:textId="77777777" w:rsidR="00AD4B4F" w:rsidRPr="00AB535A" w:rsidRDefault="00AD4B4F" w:rsidP="00536C0F">
            <w:pPr>
              <w:spacing w:after="160" w:line="259" w:lineRule="auto"/>
              <w:jc w:val="left"/>
              <w:rPr>
                <w:rFonts w:asciiTheme="majorEastAsia" w:eastAsiaTheme="majorEastAsia" w:hAnsiTheme="majorEastAsia"/>
              </w:rPr>
            </w:pPr>
          </w:p>
        </w:tc>
      </w:tr>
      <w:tr w:rsidR="00AD4B4F" w:rsidRPr="00AB535A" w14:paraId="36038C12" w14:textId="77777777" w:rsidTr="00536C0F">
        <w:trPr>
          <w:trHeight w:val="406"/>
        </w:trPr>
        <w:tc>
          <w:tcPr>
            <w:tcW w:w="2584" w:type="dxa"/>
            <w:gridSpan w:val="2"/>
            <w:tcBorders>
              <w:top w:val="single" w:sz="4" w:space="0" w:color="000000"/>
              <w:left w:val="single" w:sz="4" w:space="0" w:color="000000"/>
              <w:bottom w:val="single" w:sz="4" w:space="0" w:color="000000"/>
              <w:right w:val="nil"/>
            </w:tcBorders>
          </w:tcPr>
          <w:p w14:paraId="50333855" w14:textId="77777777" w:rsidR="00AD4B4F" w:rsidRPr="00AB535A" w:rsidRDefault="00AD4B4F" w:rsidP="00536C0F">
            <w:pPr>
              <w:spacing w:line="259" w:lineRule="auto"/>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1493" w:type="dxa"/>
            <w:tcBorders>
              <w:top w:val="single" w:sz="4" w:space="0" w:color="000000"/>
              <w:left w:val="nil"/>
              <w:bottom w:val="single" w:sz="4" w:space="0" w:color="000000"/>
              <w:right w:val="nil"/>
            </w:tcBorders>
          </w:tcPr>
          <w:p w14:paraId="5804EB58" w14:textId="77777777" w:rsidR="00AD4B4F" w:rsidRPr="00AB535A" w:rsidRDefault="00AD4B4F"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p>
        </w:tc>
        <w:tc>
          <w:tcPr>
            <w:tcW w:w="455" w:type="dxa"/>
            <w:tcBorders>
              <w:top w:val="single" w:sz="4" w:space="0" w:color="000000"/>
              <w:left w:val="nil"/>
              <w:bottom w:val="single" w:sz="4" w:space="0" w:color="000000"/>
              <w:right w:val="nil"/>
            </w:tcBorders>
          </w:tcPr>
          <w:p w14:paraId="4FC58056" w14:textId="77777777" w:rsidR="00AD4B4F" w:rsidRPr="00AB535A" w:rsidRDefault="00AD4B4F" w:rsidP="00536C0F">
            <w:pPr>
              <w:spacing w:line="259" w:lineRule="auto"/>
              <w:ind w:left="1"/>
              <w:jc w:val="left"/>
              <w:rPr>
                <w:rFonts w:asciiTheme="majorEastAsia" w:eastAsiaTheme="majorEastAsia" w:hAnsiTheme="majorEastAsia"/>
              </w:rPr>
            </w:pPr>
            <w:r w:rsidRPr="00AB535A">
              <w:rPr>
                <w:rFonts w:asciiTheme="majorEastAsia" w:eastAsiaTheme="majorEastAsia" w:hAnsiTheme="majorEastAsia"/>
              </w:rPr>
              <w:t xml:space="preserve"> </w:t>
            </w:r>
          </w:p>
        </w:tc>
        <w:tc>
          <w:tcPr>
            <w:tcW w:w="2693" w:type="dxa"/>
            <w:tcBorders>
              <w:top w:val="single" w:sz="4" w:space="0" w:color="000000"/>
              <w:left w:val="nil"/>
              <w:bottom w:val="single" w:sz="4" w:space="0" w:color="000000"/>
              <w:right w:val="single" w:sz="4" w:space="0" w:color="000000"/>
            </w:tcBorders>
          </w:tcPr>
          <w:p w14:paraId="66D93643" w14:textId="77777777" w:rsidR="00AD4B4F" w:rsidRPr="00AB535A" w:rsidRDefault="00AD4B4F" w:rsidP="00536C0F">
            <w:pPr>
              <w:spacing w:line="259" w:lineRule="auto"/>
              <w:ind w:left="382"/>
              <w:jc w:val="left"/>
              <w:rPr>
                <w:rFonts w:asciiTheme="majorEastAsia" w:eastAsiaTheme="majorEastAsia" w:hAnsiTheme="majorEastAsia"/>
              </w:rPr>
            </w:pPr>
            <w:r w:rsidRPr="00AB535A">
              <w:rPr>
                <w:rFonts w:asciiTheme="majorEastAsia" w:eastAsiaTheme="majorEastAsia" w:hAnsiTheme="majorEastAsia"/>
              </w:rPr>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t xml:space="preserve"> </w:t>
            </w:r>
            <w:r w:rsidRPr="00AB535A">
              <w:rPr>
                <w:rFonts w:asciiTheme="majorEastAsia" w:eastAsiaTheme="majorEastAsia" w:hAnsiTheme="majorEastAsia"/>
              </w:rPr>
              <w:tab/>
            </w:r>
          </w:p>
        </w:tc>
      </w:tr>
    </w:tbl>
    <w:p w14:paraId="41215F50" w14:textId="77777777" w:rsidR="00AD4B4F" w:rsidRDefault="00AD4B4F" w:rsidP="00AD4B4F">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Rows</w:t>
      </w:r>
    </w:p>
    <w:p w14:paraId="3852528F" w14:textId="77777777" w:rsidR="00AD4B4F" w:rsidRDefault="00AD4B4F" w:rsidP="00AD4B4F">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1</w:t>
      </w:r>
    </w:p>
    <w:p w14:paraId="49361143" w14:textId="77777777" w:rsidR="00AD4B4F" w:rsidRDefault="00AD4B4F" w:rsidP="00AD4B4F">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2</w:t>
      </w:r>
    </w:p>
    <w:p w14:paraId="3A4124F6" w14:textId="77777777" w:rsidR="00AD4B4F" w:rsidRDefault="00AD4B4F" w:rsidP="00AD4B4F">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3</w:t>
      </w:r>
    </w:p>
    <w:p w14:paraId="7033C13D" w14:textId="77777777" w:rsidR="00AD4B4F" w:rsidRDefault="00AD4B4F" w:rsidP="00AD4B4F">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0C893321" w14:textId="77777777" w:rsidR="00AD4B4F" w:rsidRDefault="00AD4B4F" w:rsidP="00AD4B4F">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067B371C" w14:textId="77777777" w:rsidR="00AD4B4F" w:rsidRPr="00D44EA4" w:rsidRDefault="00AD4B4F" w:rsidP="00AD4B4F">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3FFDD08A" w14:textId="77777777" w:rsidR="00AD4B4F" w:rsidRDefault="00AD4B4F" w:rsidP="00AD4B4F">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07360DC9" w14:textId="77777777" w:rsidR="00AD4B4F" w:rsidRDefault="00AD4B4F" w:rsidP="00AD4B4F">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3FBB8EB8" w14:textId="77777777" w:rsidR="00AD4B4F" w:rsidRDefault="00AD4B4F" w:rsidP="00AD4B4F">
      <w:pPr>
        <w:widowControl/>
        <w:jc w:val="left"/>
        <w:rPr>
          <w:rFonts w:asciiTheme="majorEastAsia" w:eastAsiaTheme="majorEastAsia" w:hAnsiTheme="majorEastAsia"/>
        </w:rPr>
      </w:pPr>
      <w:r>
        <w:rPr>
          <w:rFonts w:asciiTheme="majorEastAsia" w:eastAsiaTheme="majorEastAsia" w:hAnsiTheme="majorEastAsia" w:hint="eastAsia"/>
        </w:rPr>
        <w:t xml:space="preserve">           </w:t>
      </w:r>
    </w:p>
    <w:p w14:paraId="195EF340" w14:textId="77777777" w:rsidR="00AD4B4F" w:rsidRDefault="00AD4B4F" w:rsidP="00AD4B4F">
      <w:pPr>
        <w:widowControl/>
        <w:jc w:val="left"/>
        <w:rPr>
          <w:rFonts w:asciiTheme="majorEastAsia" w:eastAsiaTheme="majorEastAsia" w:hAnsiTheme="majorEastAsia"/>
        </w:rPr>
      </w:pPr>
      <w:r>
        <w:rPr>
          <w:rFonts w:asciiTheme="majorEastAsia" w:eastAsiaTheme="majorEastAsia" w:hAnsiTheme="majorEastAsia" w:hint="eastAsia"/>
        </w:rPr>
        <w:t xml:space="preserve">         128</w:t>
      </w:r>
    </w:p>
    <w:p w14:paraId="6AA69FE3" w14:textId="77777777" w:rsidR="00AD4B4F" w:rsidRDefault="00AD4B4F" w:rsidP="00AD4B4F">
      <w:pPr>
        <w:widowControl/>
        <w:jc w:val="left"/>
        <w:rPr>
          <w:rFonts w:asciiTheme="majorEastAsia" w:eastAsiaTheme="majorEastAsia" w:hAnsiTheme="majorEastAsia"/>
        </w:rPr>
      </w:pPr>
    </w:p>
    <w:p w14:paraId="49D4CC8E" w14:textId="224CD7AD" w:rsidR="00AD4B4F" w:rsidRDefault="00AD4B4F" w:rsidP="00AD4B4F">
      <w:pPr>
        <w:widowControl/>
        <w:ind w:left="830"/>
        <w:jc w:val="center"/>
        <w:rPr>
          <w:rFonts w:asciiTheme="majorEastAsia" w:eastAsiaTheme="majorEastAsia" w:hAnsiTheme="majorEastAsia"/>
        </w:rPr>
      </w:pPr>
      <w:r w:rsidRPr="001B535C">
        <w:rPr>
          <w:rFonts w:asciiTheme="majorEastAsia" w:eastAsiaTheme="majorEastAsia" w:hAnsiTheme="majorEastAsia" w:hint="eastAsia"/>
        </w:rPr>
        <w:t>図</w:t>
      </w:r>
      <w:r w:rsidRPr="001B535C">
        <w:rPr>
          <w:rFonts w:asciiTheme="majorEastAsia" w:eastAsiaTheme="majorEastAsia" w:hAnsiTheme="majorEastAsia"/>
        </w:rPr>
        <w:t>3‑</w:t>
      </w:r>
      <w:r>
        <w:rPr>
          <w:rFonts w:asciiTheme="majorEastAsia" w:eastAsiaTheme="majorEastAsia" w:hAnsiTheme="majorEastAsia" w:hint="eastAsia"/>
        </w:rPr>
        <w:t>5</w:t>
      </w:r>
      <w:r w:rsidRPr="001B535C">
        <w:rPr>
          <w:rFonts w:asciiTheme="majorEastAsia" w:eastAsiaTheme="majorEastAsia" w:hAnsiTheme="majorEastAsia"/>
        </w:rPr>
        <w:t xml:space="preserve"> – ZR</w:t>
      </w:r>
      <w:r>
        <w:rPr>
          <w:rFonts w:asciiTheme="majorEastAsia" w:eastAsiaTheme="majorEastAsia" w:hAnsiTheme="majorEastAsia" w:hint="eastAsia"/>
        </w:rPr>
        <w:t>1</w:t>
      </w:r>
      <w:r w:rsidRPr="001B535C">
        <w:rPr>
          <w:rFonts w:asciiTheme="majorEastAsia" w:eastAsiaTheme="majorEastAsia" w:hAnsiTheme="majorEastAsia"/>
        </w:rPr>
        <w:t>00</w:t>
      </w:r>
      <w:r w:rsidRPr="001B535C">
        <w:rPr>
          <w:rFonts w:asciiTheme="majorEastAsia" w:eastAsiaTheme="majorEastAsia" w:hAnsiTheme="majorEastAsia" w:hint="eastAsia"/>
        </w:rPr>
        <w:t>フレーム</w:t>
      </w:r>
    </w:p>
    <w:p w14:paraId="709373F4" w14:textId="77777777" w:rsidR="00A664D6" w:rsidRDefault="00A664D6" w:rsidP="00AD4B4F">
      <w:pPr>
        <w:widowControl/>
        <w:ind w:left="830"/>
        <w:jc w:val="center"/>
        <w:rPr>
          <w:rFonts w:asciiTheme="majorEastAsia" w:eastAsiaTheme="majorEastAsia" w:hAnsiTheme="majorEastAsia"/>
        </w:rPr>
      </w:pPr>
    </w:p>
    <w:p w14:paraId="606C56FB" w14:textId="221BC417" w:rsidR="00A664D6" w:rsidRDefault="00A664D6" w:rsidP="00A664D6">
      <w:pPr>
        <w:widowControl/>
        <w:ind w:leftChars="200" w:left="415"/>
        <w:jc w:val="left"/>
        <w:outlineLvl w:val="1"/>
        <w:rPr>
          <w:rFonts w:asciiTheme="majorEastAsia" w:eastAsiaTheme="majorEastAsia" w:hAnsiTheme="majorEastAsia"/>
        </w:rPr>
      </w:pPr>
      <w:bookmarkStart w:id="17" w:name="_Toc174625036"/>
      <w:r>
        <w:rPr>
          <w:rFonts w:asciiTheme="majorEastAsia" w:eastAsiaTheme="majorEastAsia" w:hAnsiTheme="majorEastAsia" w:hint="eastAsia"/>
        </w:rPr>
        <w:t>３－６．</w:t>
      </w:r>
      <w:r w:rsidRPr="00A664D6">
        <w:rPr>
          <w:rFonts w:asciiTheme="majorEastAsia" w:eastAsiaTheme="majorEastAsia" w:hAnsiTheme="majorEastAsia" w:hint="eastAsia"/>
        </w:rPr>
        <w:t>フレーミングオーバーヘッド</w:t>
      </w:r>
      <w:bookmarkEnd w:id="17"/>
    </w:p>
    <w:p w14:paraId="0525C6B3" w14:textId="77777777" w:rsidR="00A664D6" w:rsidRDefault="00A664D6" w:rsidP="00A664D6">
      <w:pPr>
        <w:widowControl/>
        <w:ind w:leftChars="200" w:left="415"/>
        <w:jc w:val="left"/>
        <w:rPr>
          <w:rFonts w:asciiTheme="majorEastAsia" w:eastAsiaTheme="majorEastAsia" w:hAnsiTheme="majorEastAsia"/>
        </w:rPr>
      </w:pPr>
      <w:r>
        <w:rPr>
          <w:rFonts w:asciiTheme="majorEastAsia" w:eastAsiaTheme="majorEastAsia" w:hAnsiTheme="majorEastAsia" w:hint="eastAsia"/>
        </w:rPr>
        <w:t xml:space="preserve">　　</w:t>
      </w:r>
      <w:r w:rsidRPr="00A664D6">
        <w:rPr>
          <w:rFonts w:asciiTheme="majorEastAsia" w:eastAsiaTheme="majorEastAsia" w:hAnsiTheme="majorEastAsia" w:hint="eastAsia"/>
        </w:rPr>
        <w:t>図</w:t>
      </w:r>
      <w:r w:rsidRPr="00A664D6">
        <w:rPr>
          <w:rFonts w:asciiTheme="majorEastAsia" w:eastAsiaTheme="majorEastAsia" w:hAnsiTheme="majorEastAsia"/>
        </w:rPr>
        <w:t xml:space="preserve"> 3‑6 </w:t>
      </w:r>
      <w:r w:rsidRPr="00A664D6">
        <w:rPr>
          <w:rFonts w:asciiTheme="majorEastAsia" w:eastAsiaTheme="majorEastAsia" w:hAnsiTheme="majorEastAsia" w:hint="eastAsia"/>
        </w:rPr>
        <w:t>は、</w:t>
      </w:r>
      <w:r>
        <w:rPr>
          <w:rFonts w:asciiTheme="majorEastAsia" w:eastAsiaTheme="majorEastAsia" w:hAnsiTheme="majorEastAsia" w:hint="eastAsia"/>
        </w:rPr>
        <w:t>1行目</w:t>
      </w:r>
      <w:r w:rsidRPr="00A664D6">
        <w:rPr>
          <w:rFonts w:asciiTheme="majorEastAsia" w:eastAsiaTheme="majorEastAsia" w:hAnsiTheme="majorEastAsia" w:hint="eastAsia"/>
        </w:rPr>
        <w:t>の先頭にあるフレーミング領域の拡</w:t>
      </w:r>
      <w:r w:rsidRPr="00A664D6">
        <w:rPr>
          <w:rFonts w:asciiTheme="majorEastAsia" w:eastAsiaTheme="majorEastAsia" w:hAnsiTheme="majorEastAsia" w:cs="游ゴシック" w:hint="eastAsia"/>
        </w:rPr>
        <w:t>大</w:t>
      </w:r>
      <w:r w:rsidRPr="00A664D6">
        <w:rPr>
          <w:rFonts w:asciiTheme="majorEastAsia" w:eastAsiaTheme="majorEastAsia" w:hAnsiTheme="majorEastAsia" w:cs="ＭＳ ゴシック" w:hint="eastAsia"/>
        </w:rPr>
        <w:t>図を</w:t>
      </w:r>
      <w:r w:rsidRPr="00A664D6">
        <w:rPr>
          <w:rFonts w:asciiTheme="majorEastAsia" w:eastAsiaTheme="majorEastAsia" w:hAnsiTheme="majorEastAsia" w:cs="游ゴシック" w:hint="eastAsia"/>
        </w:rPr>
        <w:t>示</w:t>
      </w:r>
      <w:r w:rsidRPr="00A664D6">
        <w:rPr>
          <w:rFonts w:asciiTheme="majorEastAsia" w:eastAsiaTheme="majorEastAsia" w:hAnsiTheme="majorEastAsia" w:cs="ＭＳ ゴシック" w:hint="eastAsia"/>
        </w:rPr>
        <w:t>しています</w:t>
      </w:r>
      <w:r w:rsidRPr="00A664D6">
        <w:rPr>
          <w:rFonts w:asciiTheme="majorEastAsia" w:eastAsiaTheme="majorEastAsia" w:hAnsiTheme="majorEastAsia" w:hint="eastAsia"/>
        </w:rPr>
        <w:t>。AM セクション</w:t>
      </w:r>
    </w:p>
    <w:p w14:paraId="5BE33133" w14:textId="25F43517" w:rsidR="00A664D6" w:rsidRDefault="00A664D6" w:rsidP="00A664D6">
      <w:pPr>
        <w:widowControl/>
        <w:ind w:leftChars="400" w:left="830"/>
        <w:jc w:val="left"/>
        <w:rPr>
          <w:rFonts w:asciiTheme="majorEastAsia" w:eastAsiaTheme="majorEastAsia" w:hAnsiTheme="majorEastAsia"/>
        </w:rPr>
      </w:pPr>
      <w:r w:rsidRPr="00A664D6">
        <w:rPr>
          <w:rFonts w:asciiTheme="majorEastAsia" w:eastAsiaTheme="majorEastAsia" w:hAnsiTheme="majorEastAsia" w:hint="eastAsia"/>
        </w:rPr>
        <w:t>は、</w:t>
      </w:r>
      <w:r>
        <w:rPr>
          <w:rFonts w:asciiTheme="majorEastAsia" w:eastAsiaTheme="majorEastAsia" w:hAnsiTheme="majorEastAsia" w:hint="eastAsia"/>
        </w:rPr>
        <w:t xml:space="preserve">OIF </w:t>
      </w:r>
      <w:r w:rsidRPr="00A664D6">
        <w:rPr>
          <w:rFonts w:asciiTheme="majorEastAsia" w:eastAsiaTheme="majorEastAsia" w:hAnsiTheme="majorEastAsia" w:hint="eastAsia"/>
        </w:rPr>
        <w:t>400ZR IA で定義された推奨事項に従います。</w:t>
      </w:r>
      <w:r w:rsidRPr="00A664D6">
        <w:rPr>
          <w:rFonts w:asciiTheme="majorEastAsia" w:eastAsiaTheme="majorEastAsia" w:hAnsiTheme="majorEastAsia"/>
        </w:rPr>
        <w:t xml:space="preserve">OpenZR + </w:t>
      </w:r>
      <w:r w:rsidRPr="00A664D6">
        <w:rPr>
          <w:rFonts w:asciiTheme="majorEastAsia" w:eastAsiaTheme="majorEastAsia" w:hAnsiTheme="majorEastAsia" w:hint="eastAsia"/>
        </w:rPr>
        <w:t>は、メディア</w:t>
      </w:r>
      <w:r w:rsidRPr="00A664D6">
        <w:rPr>
          <w:rFonts w:asciiTheme="majorEastAsia" w:eastAsiaTheme="majorEastAsia" w:hAnsiTheme="majorEastAsia"/>
        </w:rPr>
        <w:t xml:space="preserve"> </w:t>
      </w:r>
      <w:r w:rsidRPr="00A664D6">
        <w:rPr>
          <w:rFonts w:asciiTheme="majorEastAsia" w:eastAsiaTheme="majorEastAsia" w:hAnsiTheme="majorEastAsia" w:hint="eastAsia"/>
        </w:rPr>
        <w:t>スロット</w:t>
      </w:r>
      <w:r w:rsidRPr="00A664D6">
        <w:rPr>
          <w:rFonts w:asciiTheme="majorEastAsia" w:eastAsiaTheme="majorEastAsia" w:hAnsiTheme="majorEastAsia" w:cs="游ゴシック" w:hint="eastAsia"/>
        </w:rPr>
        <w:t>識別子</w:t>
      </w:r>
      <w:r w:rsidRPr="00A664D6">
        <w:rPr>
          <w:rFonts w:asciiTheme="majorEastAsia" w:eastAsiaTheme="majorEastAsia" w:hAnsiTheme="majorEastAsia"/>
        </w:rPr>
        <w:t xml:space="preserve"> (MSI) </w:t>
      </w:r>
      <w:r w:rsidRPr="00A664D6">
        <w:rPr>
          <w:rFonts w:asciiTheme="majorEastAsia" w:eastAsiaTheme="majorEastAsia" w:hAnsiTheme="majorEastAsia" w:hint="eastAsia"/>
        </w:rPr>
        <w:t>バイトも定義します。</w:t>
      </w:r>
    </w:p>
    <w:p w14:paraId="35B6D8F6" w14:textId="431BCB27" w:rsidR="00A664D6" w:rsidRDefault="00A664D6" w:rsidP="00A664D6">
      <w:pPr>
        <w:widowControl/>
        <w:ind w:leftChars="400" w:left="830"/>
        <w:jc w:val="left"/>
        <w:rPr>
          <w:rFonts w:asciiTheme="majorEastAsia" w:eastAsiaTheme="majorEastAsia" w:hAnsiTheme="majorEastAsia"/>
        </w:rPr>
      </w:pPr>
    </w:p>
    <w:p w14:paraId="30C5C560" w14:textId="1C4D7043" w:rsidR="0034044A" w:rsidRDefault="0034044A">
      <w:pPr>
        <w:widowControl/>
        <w:jc w:val="left"/>
        <w:rPr>
          <w:rFonts w:asciiTheme="majorEastAsia" w:eastAsiaTheme="majorEastAsia" w:hAnsiTheme="majorEastAsia"/>
        </w:rPr>
      </w:pPr>
      <w:r>
        <w:rPr>
          <w:rFonts w:asciiTheme="majorEastAsia" w:eastAsiaTheme="majorEastAsia" w:hAnsiTheme="majorEastAsia"/>
        </w:rPr>
        <w:br w:type="page"/>
      </w:r>
    </w:p>
    <w:p w14:paraId="61D86CB1" w14:textId="6E4F11FA" w:rsidR="00A664D6" w:rsidRDefault="00D2372C" w:rsidP="00D2372C">
      <w:pPr>
        <w:widowControl/>
        <w:jc w:val="left"/>
        <w:rPr>
          <w:noProof/>
        </w:rPr>
      </w:pPr>
      <w:r>
        <w:rPr>
          <w:noProof/>
        </w:rPr>
        <w:lastRenderedPageBreak/>
        <mc:AlternateContent>
          <mc:Choice Requires="wpc">
            <w:drawing>
              <wp:inline distT="0" distB="0" distL="0" distR="0" wp14:anchorId="6A71A1FF" wp14:editId="1FF08E61">
                <wp:extent cx="6057900" cy="5346700"/>
                <wp:effectExtent l="0" t="0" r="0" b="6350"/>
                <wp:docPr id="26258533" name="キャンバス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4530397" name="グループ化 44530397"/>
                        <wpg:cNvGrpSpPr/>
                        <wpg:grpSpPr>
                          <a:xfrm>
                            <a:off x="0" y="0"/>
                            <a:ext cx="6057900" cy="5171086"/>
                            <a:chOff x="0" y="0"/>
                            <a:chExt cx="6057900" cy="5171086"/>
                          </a:xfrm>
                        </wpg:grpSpPr>
                        <pic:pic xmlns:pic="http://schemas.openxmlformats.org/drawingml/2006/picture">
                          <pic:nvPicPr>
                            <pic:cNvPr id="848658969" name="図 848658969"/>
                            <pic:cNvPicPr>
                              <a:picLocks noChangeAspect="1"/>
                            </pic:cNvPicPr>
                          </pic:nvPicPr>
                          <pic:blipFill>
                            <a:blip r:embed="rId16"/>
                            <a:stretch>
                              <a:fillRect/>
                            </a:stretch>
                          </pic:blipFill>
                          <pic:spPr>
                            <a:xfrm>
                              <a:off x="0" y="0"/>
                              <a:ext cx="6057900" cy="5171086"/>
                            </a:xfrm>
                            <a:prstGeom prst="rect">
                              <a:avLst/>
                            </a:prstGeom>
                          </pic:spPr>
                        </pic:pic>
                        <wps:wsp>
                          <wps:cNvPr id="1861534030" name="テキスト ボックス 1861534030"/>
                          <wps:cNvSpPr txBox="1"/>
                          <wps:spPr>
                            <a:xfrm>
                              <a:off x="330200" y="368300"/>
                              <a:ext cx="1270000" cy="342900"/>
                            </a:xfrm>
                            <a:prstGeom prst="rect">
                              <a:avLst/>
                            </a:prstGeom>
                            <a:solidFill>
                              <a:prstClr val="white"/>
                            </a:solidFill>
                            <a:ln w="6350">
                              <a:noFill/>
                            </a:ln>
                          </wps:spPr>
                          <wps:txbx>
                            <w:txbxContent>
                              <w:p w14:paraId="1C7D8399" w14:textId="27162124" w:rsidR="00D2372C" w:rsidRPr="002F1BF5" w:rsidRDefault="00D2372C"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CM:共通アライアントマーカー</w:t>
                                </w:r>
                              </w:p>
                              <w:p w14:paraId="1EFB5439" w14:textId="572B1DA4" w:rsidR="00D2372C" w:rsidRPr="002F1BF5" w:rsidRDefault="00D2372C"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UP:ユニークなパッド</w:t>
                                </w:r>
                              </w:p>
                              <w:p w14:paraId="49F2ACDD" w14:textId="3D46F53B" w:rsidR="00D2372C" w:rsidRPr="002F1BF5" w:rsidRDefault="00D2372C"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UM:ユニークなアライアントマーカー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215441" name="テキスト ボックス 1154215441"/>
                          <wps:cNvSpPr txBox="1"/>
                          <wps:spPr>
                            <a:xfrm>
                              <a:off x="647700" y="2870200"/>
                              <a:ext cx="2667000" cy="419100"/>
                            </a:xfrm>
                            <a:prstGeom prst="rect">
                              <a:avLst/>
                            </a:prstGeom>
                            <a:solidFill>
                              <a:prstClr val="white"/>
                            </a:solidFill>
                            <a:ln w="6350">
                              <a:noFill/>
                            </a:ln>
                          </wps:spPr>
                          <wps:txbx>
                            <w:txbxContent>
                              <w:p w14:paraId="659A63EC" w14:textId="6986D29A" w:rsidR="002F1BF5" w:rsidRPr="002F1BF5" w:rsidRDefault="002F1BF5"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MFAS:   マルチフレームアライメント　　　RES:    予約済/未使用</w:t>
                                </w:r>
                              </w:p>
                              <w:p w14:paraId="6EF84892" w14:textId="62F9ACC4" w:rsidR="002F1BF5" w:rsidRPr="002F1BF5" w:rsidRDefault="002F1BF5"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STAT:   RPF                             MAP:    PHYメンバーマップ(OPT)</w:t>
                                </w:r>
                              </w:p>
                              <w:p w14:paraId="46050233" w14:textId="04C2AD2F" w:rsidR="002F1BF5" w:rsidRPr="002F1BF5" w:rsidRDefault="002F1BF5"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GID:    グループ識別子(OPT)             CRC:    巡回冗長検査(OPT)</w:t>
                                </w:r>
                              </w:p>
                              <w:p w14:paraId="6976897F" w14:textId="43BA49A2" w:rsidR="002F1BF5" w:rsidRDefault="002F1BF5" w:rsidP="002F1BF5">
                                <w:pPr>
                                  <w:spacing w:line="100" w:lineRule="exact"/>
                                  <w:rPr>
                                    <w:rFonts w:asciiTheme="majorEastAsia" w:eastAsiaTheme="majorEastAsia" w:hAnsiTheme="majorEastAsia"/>
                                    <w:sz w:val="10"/>
                                    <w:szCs w:val="10"/>
                                  </w:rPr>
                                </w:pPr>
                                <w:r>
                                  <w:rPr>
                                    <w:rFonts w:asciiTheme="majorEastAsia" w:eastAsiaTheme="majorEastAsia" w:hAnsiTheme="majorEastAsia" w:hint="eastAsia"/>
                                    <w:sz w:val="10"/>
                                    <w:szCs w:val="10"/>
                                  </w:rPr>
                                  <w:t>PID:    PHYメンバ識別子(OPT)            FCC:    フレーム通信チャネル(OPT)</w:t>
                                </w:r>
                              </w:p>
                              <w:p w14:paraId="25E2B09B" w14:textId="54862D73" w:rsidR="002F1BF5" w:rsidRPr="002F1BF5" w:rsidRDefault="002F1BF5" w:rsidP="002F1BF5">
                                <w:pPr>
                                  <w:spacing w:line="100" w:lineRule="exact"/>
                                  <w:rPr>
                                    <w:rFonts w:asciiTheme="majorEastAsia" w:eastAsiaTheme="majorEastAsia" w:hAnsiTheme="majorEastAsia"/>
                                    <w:sz w:val="10"/>
                                    <w:szCs w:val="10"/>
                                  </w:rPr>
                                </w:pPr>
                                <w:r>
                                  <w:rPr>
                                    <w:rFonts w:asciiTheme="majorEastAsia" w:eastAsiaTheme="majorEastAsia" w:hAnsiTheme="majorEastAsia" w:hint="eastAsia"/>
                                    <w:sz w:val="10"/>
                                    <w:szCs w:val="10"/>
                                  </w:rPr>
                                  <w:t>OSMC:   同期メッセージ(OPT)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838235" name="直線コネクタ 1297838235"/>
                          <wps:cNvCnPr/>
                          <wps:spPr>
                            <a:xfrm flipH="1" flipV="1">
                              <a:off x="2800350" y="2851150"/>
                              <a:ext cx="628650" cy="34925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09622651" name="テキスト ボックス 509622651"/>
                          <wps:cNvSpPr txBox="1"/>
                          <wps:spPr>
                            <a:xfrm>
                              <a:off x="1733550" y="4095750"/>
                              <a:ext cx="965200" cy="190500"/>
                            </a:xfrm>
                            <a:prstGeom prst="rect">
                              <a:avLst/>
                            </a:prstGeom>
                            <a:solidFill>
                              <a:prstClr val="white"/>
                            </a:solidFill>
                            <a:ln w="6350">
                              <a:noFill/>
                            </a:ln>
                          </wps:spPr>
                          <wps:txbx>
                            <w:txbxContent>
                              <w:p w14:paraId="66B657F0" w14:textId="29924016" w:rsidR="002F1BF5" w:rsidRPr="0081756B" w:rsidRDefault="0081756B" w:rsidP="002F1BF5">
                                <w:pPr>
                                  <w:spacing w:line="100" w:lineRule="exact"/>
                                  <w:rPr>
                                    <w:rFonts w:asciiTheme="majorEastAsia" w:eastAsiaTheme="majorEastAsia" w:hAnsiTheme="majorEastAsia"/>
                                    <w:i/>
                                    <w:iCs/>
                                    <w:color w:val="0066FF"/>
                                    <w:sz w:val="10"/>
                                    <w:szCs w:val="10"/>
                                  </w:rPr>
                                </w:pPr>
                                <w:r w:rsidRPr="0081756B">
                                  <w:rPr>
                                    <w:rFonts w:asciiTheme="majorEastAsia" w:eastAsiaTheme="majorEastAsia" w:hAnsiTheme="majorEastAsia" w:hint="eastAsia"/>
                                    <w:i/>
                                    <w:iCs/>
                                    <w:color w:val="0066FF"/>
                                    <w:sz w:val="10"/>
                                    <w:szCs w:val="10"/>
                                  </w:rPr>
                                  <w:t>GMP正当化のオーバーヘッド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7242422" name="テキスト ボックス 1407242422"/>
                          <wps:cNvSpPr txBox="1"/>
                          <wps:spPr>
                            <a:xfrm>
                              <a:off x="2571750" y="4191000"/>
                              <a:ext cx="965200" cy="190500"/>
                            </a:xfrm>
                            <a:prstGeom prst="rect">
                              <a:avLst/>
                            </a:prstGeom>
                            <a:solidFill>
                              <a:prstClr val="white"/>
                            </a:solidFill>
                            <a:ln w="6350">
                              <a:noFill/>
                            </a:ln>
                          </wps:spPr>
                          <wps:txbx>
                            <w:txbxContent>
                              <w:p w14:paraId="485DD271" w14:textId="2AA04C63" w:rsidR="0081756B" w:rsidRPr="0081756B" w:rsidRDefault="0081756B" w:rsidP="002F1BF5">
                                <w:pPr>
                                  <w:spacing w:line="100" w:lineRule="exact"/>
                                  <w:rPr>
                                    <w:rFonts w:asciiTheme="majorEastAsia" w:eastAsiaTheme="majorEastAsia" w:hAnsiTheme="majorEastAsia"/>
                                    <w:i/>
                                    <w:iCs/>
                                    <w:color w:val="0066FF"/>
                                    <w:sz w:val="10"/>
                                    <w:szCs w:val="10"/>
                                  </w:rPr>
                                </w:pPr>
                                <w:r w:rsidRPr="0081756B">
                                  <w:rPr>
                                    <w:rFonts w:asciiTheme="majorEastAsia" w:eastAsiaTheme="majorEastAsia" w:hAnsiTheme="majorEastAsia" w:hint="eastAsia"/>
                                    <w:i/>
                                    <w:iCs/>
                                    <w:color w:val="0066FF"/>
                                    <w:sz w:val="10"/>
                                    <w:szCs w:val="10"/>
                                  </w:rPr>
                                  <w:t>GMP</w:t>
                                </w:r>
                                <w:r>
                                  <w:rPr>
                                    <w:rFonts w:asciiTheme="majorEastAsia" w:eastAsiaTheme="majorEastAsia" w:hAnsiTheme="majorEastAsia" w:hint="eastAsia"/>
                                    <w:i/>
                                    <w:iCs/>
                                    <w:color w:val="0066FF"/>
                                    <w:sz w:val="10"/>
                                    <w:szCs w:val="10"/>
                                  </w:rPr>
                                  <w:t xml:space="preserve"> Cm エンコーディング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934814" name="テキスト ボックス 813934814"/>
                          <wps:cNvSpPr txBox="1"/>
                          <wps:spPr>
                            <a:xfrm>
                              <a:off x="1631950" y="4222750"/>
                              <a:ext cx="965200" cy="190500"/>
                            </a:xfrm>
                            <a:prstGeom prst="rect">
                              <a:avLst/>
                            </a:prstGeom>
                            <a:solidFill>
                              <a:prstClr val="white"/>
                            </a:solidFill>
                            <a:ln w="6350">
                              <a:noFill/>
                            </a:ln>
                          </wps:spPr>
                          <wps:txbx>
                            <w:txbxContent>
                              <w:p w14:paraId="112F51E9" w14:textId="2FCBDBBE" w:rsidR="0081756B" w:rsidRPr="0081756B" w:rsidRDefault="0081756B" w:rsidP="002F1BF5">
                                <w:pPr>
                                  <w:spacing w:line="100" w:lineRule="exact"/>
                                  <w:rPr>
                                    <w:rFonts w:asciiTheme="majorEastAsia" w:eastAsiaTheme="majorEastAsia" w:hAnsiTheme="majorEastAsia"/>
                                    <w:i/>
                                    <w:iCs/>
                                    <w:color w:val="943634" w:themeColor="accent2" w:themeShade="BF"/>
                                    <w:sz w:val="10"/>
                                    <w:szCs w:val="10"/>
                                  </w:rPr>
                                </w:pPr>
                                <w:r w:rsidRPr="0081756B">
                                  <w:rPr>
                                    <w:rFonts w:asciiTheme="majorEastAsia" w:eastAsiaTheme="majorEastAsia" w:hAnsiTheme="majorEastAsia" w:hint="eastAsia"/>
                                    <w:i/>
                                    <w:iCs/>
                                    <w:color w:val="943634" w:themeColor="accent2" w:themeShade="BF"/>
                                    <w:sz w:val="10"/>
                                    <w:szCs w:val="10"/>
                                  </w:rPr>
                                  <w:t>MSI オーバーヘッド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5877196" name="テキスト ボックス 1205877196"/>
                          <wps:cNvSpPr txBox="1"/>
                          <wps:spPr>
                            <a:xfrm>
                              <a:off x="952500" y="4711700"/>
                              <a:ext cx="1181100" cy="431800"/>
                            </a:xfrm>
                            <a:prstGeom prst="rect">
                              <a:avLst/>
                            </a:prstGeom>
                            <a:solidFill>
                              <a:schemeClr val="accent2">
                                <a:lumMod val="40000"/>
                                <a:lumOff val="60000"/>
                              </a:schemeClr>
                            </a:solidFill>
                            <a:ln w="6350">
                              <a:solidFill>
                                <a:schemeClr val="tx1"/>
                              </a:solidFill>
                            </a:ln>
                          </wps:spPr>
                          <wps:txbx>
                            <w:txbxContent>
                              <w:p w14:paraId="4A302E7C" w14:textId="55E74396" w:rsidR="0081756B" w:rsidRPr="0081756B" w:rsidRDefault="0081756B" w:rsidP="0081756B">
                                <w:pPr>
                                  <w:spacing w:line="120" w:lineRule="exact"/>
                                  <w:rPr>
                                    <w:rFonts w:asciiTheme="majorEastAsia" w:eastAsiaTheme="majorEastAsia" w:hAnsiTheme="majorEastAsia"/>
                                    <w:b/>
                                    <w:bCs/>
                                    <w:color w:val="000000" w:themeColor="text1"/>
                                    <w:sz w:val="10"/>
                                    <w:szCs w:val="10"/>
                                  </w:rPr>
                                </w:pPr>
                                <w:r w:rsidRPr="0081756B">
                                  <w:rPr>
                                    <w:rFonts w:asciiTheme="majorEastAsia" w:eastAsiaTheme="majorEastAsia" w:hAnsiTheme="majorEastAsia" w:hint="eastAsia"/>
                                    <w:b/>
                                    <w:bCs/>
                                    <w:color w:val="000000" w:themeColor="text1"/>
                                    <w:sz w:val="10"/>
                                    <w:szCs w:val="10"/>
                                  </w:rPr>
                                  <w:t>A:      利用可能な支流(0,1)</w:t>
                                </w:r>
                              </w:p>
                              <w:p w14:paraId="76FF099D" w14:textId="5062ED6C" w:rsidR="0081756B" w:rsidRPr="0081756B" w:rsidRDefault="0081756B" w:rsidP="0081756B">
                                <w:pPr>
                                  <w:spacing w:line="120" w:lineRule="exact"/>
                                  <w:rPr>
                                    <w:rFonts w:asciiTheme="majorEastAsia" w:eastAsiaTheme="majorEastAsia" w:hAnsiTheme="majorEastAsia"/>
                                    <w:b/>
                                    <w:bCs/>
                                    <w:color w:val="000000" w:themeColor="text1"/>
                                    <w:sz w:val="10"/>
                                    <w:szCs w:val="10"/>
                                  </w:rPr>
                                </w:pPr>
                                <w:r w:rsidRPr="0081756B">
                                  <w:rPr>
                                    <w:rFonts w:asciiTheme="majorEastAsia" w:eastAsiaTheme="majorEastAsia" w:hAnsiTheme="majorEastAsia" w:hint="eastAsia"/>
                                    <w:b/>
                                    <w:bCs/>
                                    <w:color w:val="000000" w:themeColor="text1"/>
                                    <w:sz w:val="10"/>
                                    <w:szCs w:val="10"/>
                                  </w:rPr>
                                  <w:t>O:      支流占領 (0,1)</w:t>
                                </w:r>
                              </w:p>
                              <w:p w14:paraId="3120C6C5" w14:textId="4B222A35" w:rsidR="0081756B" w:rsidRPr="0081756B" w:rsidRDefault="0081756B" w:rsidP="0081756B">
                                <w:pPr>
                                  <w:spacing w:line="120" w:lineRule="exact"/>
                                  <w:rPr>
                                    <w:rFonts w:asciiTheme="majorEastAsia" w:eastAsiaTheme="majorEastAsia" w:hAnsiTheme="majorEastAsia"/>
                                    <w:b/>
                                    <w:bCs/>
                                    <w:color w:val="000000" w:themeColor="text1"/>
                                    <w:sz w:val="10"/>
                                    <w:szCs w:val="10"/>
                                  </w:rPr>
                                </w:pPr>
                                <w:r w:rsidRPr="0081756B">
                                  <w:rPr>
                                    <w:rFonts w:asciiTheme="majorEastAsia" w:eastAsiaTheme="majorEastAsia" w:hAnsiTheme="majorEastAsia" w:hint="eastAsia"/>
                                    <w:b/>
                                    <w:bCs/>
                                    <w:color w:val="76923C" w:themeColor="accent3" w:themeShade="BF"/>
                                    <w:sz w:val="10"/>
                                    <w:szCs w:val="10"/>
                                  </w:rPr>
                                  <w:t>RES:    予約済を0に設定</w:t>
                                </w:r>
                              </w:p>
                              <w:p w14:paraId="3FD27F7E" w14:textId="0851DC23" w:rsidR="0081756B" w:rsidRPr="0081756B" w:rsidRDefault="0081756B" w:rsidP="0081756B">
                                <w:pPr>
                                  <w:spacing w:line="120" w:lineRule="exact"/>
                                  <w:rPr>
                                    <w:rFonts w:asciiTheme="majorEastAsia" w:eastAsiaTheme="majorEastAsia" w:hAnsiTheme="majorEastAsia"/>
                                    <w:b/>
                                    <w:bCs/>
                                    <w:color w:val="000000" w:themeColor="text1"/>
                                    <w:sz w:val="10"/>
                                    <w:szCs w:val="10"/>
                                  </w:rPr>
                                </w:pPr>
                                <w:r w:rsidRPr="0081756B">
                                  <w:rPr>
                                    <w:rFonts w:asciiTheme="majorEastAsia" w:eastAsiaTheme="majorEastAsia" w:hAnsiTheme="majorEastAsia" w:hint="eastAsia"/>
                                    <w:b/>
                                    <w:bCs/>
                                    <w:color w:val="000000" w:themeColor="text1"/>
                                    <w:sz w:val="10"/>
                                    <w:szCs w:val="10"/>
                                  </w:rPr>
                                  <w:t>PT:     ポート(0,1,2,3)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508182" name="テキスト ボックス 494508182"/>
                          <wps:cNvSpPr txBox="1"/>
                          <wps:spPr>
                            <a:xfrm>
                              <a:off x="3632200" y="4552950"/>
                              <a:ext cx="692150" cy="431800"/>
                            </a:xfrm>
                            <a:prstGeom prst="rect">
                              <a:avLst/>
                            </a:prstGeom>
                            <a:solidFill>
                              <a:prstClr val="white"/>
                            </a:solidFill>
                            <a:ln w="6350">
                              <a:noFill/>
                            </a:ln>
                          </wps:spPr>
                          <wps:txbx>
                            <w:txbxContent>
                              <w:p w14:paraId="5735E071" w14:textId="77777777" w:rsidR="00725C48" w:rsidRDefault="0081756B" w:rsidP="002F1BF5">
                                <w:pPr>
                                  <w:spacing w:line="100" w:lineRule="exact"/>
                                  <w:rPr>
                                    <w:rFonts w:asciiTheme="majorEastAsia" w:eastAsiaTheme="majorEastAsia" w:hAnsiTheme="majorEastAsia"/>
                                    <w:b/>
                                    <w:bCs/>
                                    <w:sz w:val="10"/>
                                    <w:szCs w:val="10"/>
                                  </w:rPr>
                                </w:pPr>
                                <w:r w:rsidRPr="00725C48">
                                  <w:rPr>
                                    <w:rFonts w:asciiTheme="majorEastAsia" w:eastAsiaTheme="majorEastAsia" w:hAnsiTheme="majorEastAsia" w:hint="eastAsia"/>
                                    <w:b/>
                                    <w:bCs/>
                                    <w:sz w:val="10"/>
                                    <w:szCs w:val="10"/>
                                  </w:rPr>
                                  <w:t>GMPオーバーヘッドとパラメータ</w:t>
                                </w:r>
                              </w:p>
                              <w:p w14:paraId="4DCE696C" w14:textId="48F044FD" w:rsidR="0081756B" w:rsidRPr="00725C48" w:rsidRDefault="0081756B" w:rsidP="002F1BF5">
                                <w:pPr>
                                  <w:spacing w:line="100" w:lineRule="exact"/>
                                  <w:rPr>
                                    <w:rFonts w:asciiTheme="majorEastAsia" w:eastAsiaTheme="majorEastAsia" w:hAnsiTheme="majorEastAsia"/>
                                    <w:b/>
                                    <w:bCs/>
                                    <w:sz w:val="10"/>
                                    <w:szCs w:val="10"/>
                                  </w:rPr>
                                </w:pPr>
                                <w:r w:rsidRPr="00725C48">
                                  <w:rPr>
                                    <w:rFonts w:asciiTheme="majorEastAsia" w:eastAsiaTheme="majorEastAsia" w:hAnsiTheme="majorEastAsia" w:hint="eastAsia"/>
                                    <w:b/>
                                    <w:bCs/>
                                    <w:sz w:val="10"/>
                                    <w:szCs w:val="10"/>
                                  </w:rPr>
                                  <w:t>(4 ×257bブロック詰め込み粒度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742240" name="テキスト ボックス 1752742240"/>
                          <wps:cNvSpPr txBox="1"/>
                          <wps:spPr>
                            <a:xfrm>
                              <a:off x="5492750" y="4610100"/>
                              <a:ext cx="539750" cy="273050"/>
                            </a:xfrm>
                            <a:prstGeom prst="rect">
                              <a:avLst/>
                            </a:prstGeom>
                            <a:solidFill>
                              <a:prstClr val="white"/>
                            </a:solidFill>
                            <a:ln w="6350">
                              <a:noFill/>
                            </a:ln>
                          </wps:spPr>
                          <wps:txbx>
                            <w:txbxContent>
                              <w:p w14:paraId="1B32DEFA" w14:textId="77777777" w:rsidR="00725C48" w:rsidRDefault="00725C48" w:rsidP="002F1BF5">
                                <w:pPr>
                                  <w:spacing w:line="100" w:lineRule="exact"/>
                                  <w:rPr>
                                    <w:rFonts w:asciiTheme="majorEastAsia" w:eastAsiaTheme="majorEastAsia" w:hAnsiTheme="majorEastAsia"/>
                                    <w:b/>
                                    <w:bCs/>
                                    <w:sz w:val="10"/>
                                    <w:szCs w:val="10"/>
                                  </w:rPr>
                                </w:pPr>
                                <w:r>
                                  <w:rPr>
                                    <w:rFonts w:asciiTheme="majorEastAsia" w:eastAsiaTheme="majorEastAsia" w:hAnsiTheme="majorEastAsia" w:hint="eastAsia"/>
                                    <w:b/>
                                    <w:bCs/>
                                    <w:sz w:val="10"/>
                                    <w:szCs w:val="10"/>
                                  </w:rPr>
                                  <w:t>7ビットの</w:t>
                                </w:r>
                              </w:p>
                              <w:p w14:paraId="55856F92" w14:textId="7C94208D" w:rsidR="00725C48" w:rsidRPr="00725C48" w:rsidRDefault="00725C48" w:rsidP="002F1BF5">
                                <w:pPr>
                                  <w:spacing w:line="100" w:lineRule="exact"/>
                                  <w:rPr>
                                    <w:rFonts w:asciiTheme="majorEastAsia" w:eastAsiaTheme="majorEastAsia" w:hAnsiTheme="majorEastAsia"/>
                                    <w:b/>
                                    <w:bCs/>
                                    <w:sz w:val="10"/>
                                    <w:szCs w:val="10"/>
                                  </w:rPr>
                                </w:pPr>
                                <w:r>
                                  <w:rPr>
                                    <w:rFonts w:asciiTheme="majorEastAsia" w:eastAsiaTheme="majorEastAsia" w:hAnsiTheme="majorEastAsia" w:hint="eastAsia"/>
                                    <w:b/>
                                    <w:bCs/>
                                    <w:sz w:val="10"/>
                                    <w:szCs w:val="10"/>
                                  </w:rPr>
                                  <w:t>粒度を提供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6A71A1FF" id="キャンバス 111" o:spid="_x0000_s1137" editas="canvas" style="width:477pt;height:421pt;mso-position-horizontal-relative:char;mso-position-vertical-relative:line" coordsize="60579,53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RWscwYAACAiAAAOAAAAZHJzL2Uyb0RvYy54bWzsWltv2zYUfh+w/yDo&#10;vbWou4w4RZauXYGsDdpufaZlyhYqiRpFx84eY2DYw/a6Aev+wTBsQAcMAwbsxxhF/8bOIXWJnWR2&#10;vbZAgySwzMsheXh4vnOhvHdnnmfGCRNVyouBSW5bpsGKmI/SYjwwv3h671ZoGpWkxYhmvGAD85RV&#10;5p39jz/am5V9ZvMJz0ZMGDBJUfVn5cCcSFn2e70qnrCcVrd5yQroTLjIqYSqGPdGgs5g9jzr2Zbl&#10;92ZcjErBY1ZV0HpXd5r7av4kYbF8lCQVk0Y2MIE3qZ5CPYf47O3v0f5Y0HKSxjUbdAcucpoWsGg7&#10;1V0qqTEV6YWp8jQWvOKJvB3zvMeTJI2Z2gPshlhruzmkxQmt1GZikE7DIJTe4rzDMfJd8Swd3Uuz&#10;DCulqORhJowTClKbTVLJUE69FaoecNHHsfg9g3NkQDIrx/3ZuGzPE3Rg7UDfaP/3BZ+Wavvjfvzw&#10;5FgY6Whguq7nWE4UmEZBc1Cp5dnvy8Uvy8Xfy8WPr777wWj7a4Zg5H1RPimPRd0w1jXc6TwROX7D&#10;QRhzpRWnrVawuTRiaPQtL4gsUJ4Y+jwSECv0td7EE1CuC+PiyacbRoIk9cIgxDFon2Juf69M4z58&#10;aulB6YL0NsMBRsmpYGY9Sb7VHDkVz6flLdDIksp0mGapPFXoAtkjU8XJcRofC13pDiJ0Q98LIz9q&#10;TuLVi5dG1wjSxsFIr0eDYqXxEY+fV0bBDye0GLODqgSIguFQCrZK3sPqytLDLC0bHcVyvUmA85qW&#10;XSInDbW7PJ7mrJDadgiWwX55UU3SsjIN0Wf5kIGGiQcjxRAovBRMxhNUkQTA8RiYhW0hEpoOxWXH&#10;GPJcgar9X+VqVUSj8T7juYGwBOaABzgX2qcnR1XNDfYgCbDWMaCKUEVYgnGtGnFB7YLA3giWTya0&#10;ZMACTttpAwl94jmu5QBSamAuvlme/bo8+2u5+NZYLn5eLhbLs9+gbpyjVZhU8yBCDTn/hAPmlPhx&#10;/itk6TgWWH/TAEQ6fuhAEeah/QayxA4s+NOQdVwb4avPrQF8I7GthLpi+LYzj7SfFcYMjIfjWeq0&#10;Co6aq5nICjiobndYkvPhXFk3T9kWbBry0SlIRHA4dNhKVcb3UjjnI1rJYyrAS0EjeF75CB5JxmEx&#10;XpdMY8LF15e1Iz0cPvSaxgy83sCsvppStBfZgwLUIiKuC9NKVXG9wIaKON8zPN9TTPNDDi6CKO5U&#10;Eell1hQTwfNn4KAPcFXookUMaw9M2RQPpfbF4OBjdnCgiLQZOiqeoJsjSnh4Wk/nz6go6/OScNIP&#10;eaOIF7CgaVEjCn4wlTxJFVA6qdbyB1C8L3QQz7Xh44KsNqKjo90NHb4bgP4rdNhhoJCyAg/b9xEf&#10;Gh4uicgHBI8Agdwd5A08QMmvATzsKAid0Ha8Bh6vX/zx+s+flmcvl4vvldf4xyAdUYeLw6KO61Z9&#10;hZFAfPCZMk1Y+rKxJHWgZ4eWhZYZHYgdeoRAeQUivg2xTY0Qx41s3X+1V87SAl3iBUukvTJ6A+xc&#10;ibJVjsPaOFvOta3LpvnnfKRjb095McUYNGOwqULythkDEcyUcBYdlnRhPPRd4mcqeZoxZCUrHrME&#10;PI5ytoq3ZiK9Bo1jiJN0XFZTI5WOguqB2rO1HFw2sKbHoUylY+2qWwxuR6iVeSHbwXlacKHkvbY6&#10;ShHkBZtPNH3jafW+O8OBRFh7fy7AsyLftn1vCw/QkQKbyCWEWW8SHpHAcbxavV0r8oJ19Y58T8VP&#10;mNKQyAKF+mDio/DGAWCadt3iI9cKbBf+7cYBLK/OHjra3eBhewFBSKD11+HPmvX/gOER3cDjGsIj&#10;JE7kuCFxN6OjI90NHMR3SNSAw7bta+Q7fAXzLga4SR4gLLsOyYPlhUFAIn8zOojd0u4Gj8iDXKB2&#10;HQEhmGfDROeunkhIMJ9Wt8WuQyDReIuh1Vq0q4N0WwXC5/MG9/K8wW+a/ytvwGB/5eZqU9IC28f5&#10;NmUe7Q2X317u3dxwXaMbLjdyPSsk4RYBXEe6GwYd37Gb61/X82x0Vysg9CO4a3tXGESD2WbtV7wd&#10;uwCiba9/ffsmfruG8RukG3YAyQ1erm+8/u1od4OHB/dVbXrjE3ivvAYPD96eNvCwAwfS/7foot4t&#10;PJwbeLxfeKhX1PBOX12XqV8hKHdf/2QCf+dwvq6ouh927P8LAAD//wMAUEsDBAoAAAAAAAAAIQBN&#10;SFrpjzkBAI85AQAUAAAAZHJzL21lZGlhL2ltYWdlMS5wbmeJUE5HDQoaCgAAAA1JSERSAAAD8wAA&#10;A18IAgAAABpAGmEAAAABc1JHQgCuzhzpAAAABGdBTUEAALGPC/xhBQAAAAlwSFlzAAAOxAAADsQB&#10;lSsOGwAA/6VJREFUeF7s/Q9wG9d9L3xj5p15ZzLz5MZN6rpwr90n5U3Sp1brNCrdRMqNcd82aFq2&#10;l35uoiZRb5CURR/lRu24UUs0zFNFimNUkdGwSejEsWP0iklFJRJXsq3aEikjEi1KFEVYsCyTNETL&#10;FikKiQQjFASLMq1AfH/nDxYLECCxwAL7B9/PcKRdYLHYPfiz3z0456xrEQAAAAAA7A/JHgAAAADA&#10;CZDsAQAAAACcAMkeAAAAAMAJkOwBAAAAAJwAyR4AAAAAwAmQ7AEAAAAAnADJHgAAAADACZDsAQAA&#10;AACcAMkeAAAAAMAJkOwBAAAAAJwAyR4AAAAAwAmQ7AEAAAAAnADJHgAAAADACZDsAQAAAACcoFyy&#10;v5FQNrhU7o7wZHpxcUbxtchb8jYoiWuJ0Yd9bpp2ewJKPJOV61hczM4qHW5PKJqR8wAAoFPuizSd&#10;iSsBD/+q9T08mligezKTO/h37ypf+Ay+ZwEAYNlk3xKK3qDpZCSw2uVTEjzZi9tuREMtLNOzuxez&#10;k2Gv2x2IzMXDXtfqQCTJbqSbE8PdvlUuF5I9AECVNF+kr7KvYm84PhcJuPnXs/zuHZyJdLndXZF0&#10;vlYFAACaUwXJPnte6VhFwT29bLJ3uX0hJZrIH1lo4fsCoU0eJHsAgCqV+iJN55I9m2jxKTOLCcWH&#10;b1oAAKi0NY5rVYdyPlsu2S8uJCJbPWJB2W4nB8cbAIAaab9Is7ORLq/L1RaKzvHbkewBACCvktY4&#10;1+PhdS72U+9rZZI9k01EnwgHKN/z2v0cHG8AAGqU/yKdi4ba8q3qc3X2WdYSEt+0AABgRLLnBxW3&#10;JzSa4b8RI9kDABhJfpGmZpWN9BXLvmzF7WhnDwAAhSpsjeMNKJOZsq1x0nGlS7bG8WyNsBEbcpDs&#10;AQBqJL5IR0+yHk05/KsYY+MAAECBcskeAAAAAADsBMkeAAAAAMAJkOwBAAAAAJwAyR4AAAAAwAkM&#10;S/aiUxcAAJhFfh0DAECzMjLZyynQaECxoORLQsmbBSVvFhQLAAAYdiTAQaUkpByzoOTNgpI3C4oF&#10;AAAMOxLgoFISUo5ZUPJmQcmbBcUCAACGHQlwUCkJKccsKHmzoOTNgmIBAADDjgQ4qJSElGMWlLxZ&#10;UPJmQbEAAIBhRwIcVEpCyjELSt4sKHmzoFgAAMCwIwEOKiUh5ZgFJW8WlLxZUCwAAGDYkQAHlZKQ&#10;csyCkjcLSt4sKBYAADDsSICDSklIOWZByZsFJW8WFAsAABh2JMBBpSSkHLOg5M2CkjcLigUAAAw7&#10;EuCgUhJSjllQ8mZByZsFxQIAAIYdCSo/qGRnlQ63qyUUvZFNjHb73PRIl9sTUOKZ7GJC8bnc3vBk&#10;li+YjnS5XZ7QyXGlYxVbyuXtiszyu7gKHx7N0HQm2u3xKQn+OKnSh6cSka0ettgqX/ehg9s9Lk93&#10;lBauDD1MThWbUXxtfNvIjYSyoSU0MqNsYM8jeLZGEplZZaPcwq7BRJnnpLvl1Iqy51lJUtEvVLzv&#10;ow/z5QpLfpEeL26n7exS4unyJS+edI1PmWHT0pKHs9JocXnDcfEc6UiAvUNOpth6uJbQ6IlQi4tK&#10;bI4vsTJ6kJwqtrTko/SfTzwRo+7sXDS0rnDLC9CicmpFsuS3H9zNn07cSE/KZkru+8h0iZc+t7Vi&#10;brmH82UyoyHPRiUhF9fz8JEL+ff88MzJhpb8jcRgl4ftutv38GhigS9cjO6VUyvSX/IXSrzndZb8&#10;4gL75Gq/cORDxIwohzlap8u1Lhy/zm9MRgKr2eNTbD2cJzT6XKjFTf+JIlsRPUZOAQBAszLsSFD5&#10;QeVGNLQqEEkvXo+H17l9OyYpVmbOhH2rWS4Uh3l5sOSHOpfnob3f8bIwfYPlxfzBstKHh6IX44M8&#10;xhYk+4ofPvQfgZaNyuwCz0nrw/EpTTpZWfliWZpyWLLPHf3Z5rU81P+Y9z6WqFho2KCJaAUqL3le&#10;9F2R9LVK9/3k82G+Adl42JvPJYts1t0RnqREnp4Md1Cij8+WLHnaO76Aq0Wbj0s8PMtDkkw54sSA&#10;Qs7xibBP88DCdLUSPSXP82Vu1XJn5+KDIXrXFGx5Ef0lv1A2IBbte+mXvny+LC66k3PxgyEfnQ9r&#10;3zYVP/xrj/xDwXs+08CS3/rIP3g7lPNZdlp1X+5csVgDSr7wPV95ydMy2czkjuIvHM1uFib73Pkw&#10;PzFgr9xE2Fv2gSvQUSwAAOBQhh0JKj+o0KF2NR2qspNhL4UGOigy2cQrr4iaY/cazxp+Ox3qWmj6&#10;oxQzVolDm/YgV+nDvSzZR54bj2yjjJY/Xup4eC7Ey4c0JtlTrGljAUvuuXbhYvpSDhX9gt595794&#10;yNRO6KxjfT5yZS/FX+F19iUenmYP9HSFApRV1Hxc6uFsB1d76DHsdjox8Hg8q1tCzw6yMwTCao4T&#10;2cJ0tRI9Ja/Nl3xnaXouHolEI6E2w5I9e9OXC4hL9r30S1/xw1myfy4yPhhqqSTZL314bhn5nm9M&#10;ss+VvHyawvdJoTqWvFym6D2v5+HsdOi+B0P3F3zh5HeTiHJgyd7NHx/PshODFppueWhokJ0hEPmT&#10;RcEDV6CjWAAAwKEMOxJUfFBZmFXub6NjIR1xC2IHxw5jm8OP0BF9fI4OdYFHHvP9yeaHOuShTXuQ&#10;q/ThMkmwxbUHWp0PZw1IIg/6WLuITDR0H69TrEj5Ylmacpa0xnnhx7n91S5cjJaVUyth7aDawvEF&#10;XfvOti2XrcWiVAJL8m6phz908Kku74bw5Gzh8qUezndwWzjkpZQzRycGm8KPdfDaU3EGQrFpA03Q&#10;i7aqQ9G2ClpG+WJZWvIl2oTwJym5qXm0qJxaiSz5opMTVmg0U2rfNz/0P0u89BU/XCxT/CbX+fD8&#10;e56tqbElTyecg12+ByM1t8bRXfJsGbZw4Xu+4oc/dGCwa50vfIZOzStJ9i3bHnuEvclnIoG2QPhb&#10;vpZtex+jDxGdKlDW3yy/J1fx308qUHmxAACAUxl2JKj0oMIO5DxtFNeaR594IpqYZce/0fGw17s5&#10;tKktEIkqvj9hTQNY653Co2OlD5dJgoWc5ersl384+3m9o4M3X6GZeNhb0MhhOeWLhY7unkAkyaev&#10;x1mzk1cL0gNhld9dkTQ9qTYSFav4cE4rWc1yqs6i4wudVzq8mq0V4YNjj386OrZz6QtHp2S0bTm5&#10;ZvclH57gv4SMjoa967aFNrYEDk4WFAUl7HXs2dmWr1omamvRU8qpYktLfqYweKmMSva5kucB0S3e&#10;zOKNxN6T/MUt2nf2pl/60lf8cLErpZJ9xQ8veM83uuQzZ8Id9/P2WqXVseTVbSl4z1f8cDolo43L&#10;ya+NdtMtXlBRmBuVxHVaZ0vouXH6OGzbtole7sk92qJgkZ49IxXUusKWhGXRM8opAABoVoYdCSo+&#10;qLC+ZbyhATtiydbe2dlIVxvrKCYO86y5iNvFDoTn6djJ2tl75Q/WpdvZL/twkYqKk72Oh1+cDHe0&#10;iCWZZCQg2gFXpHyx0Aasl50j2c/3awKRn/IjvSbkqBGcIr4R7exZ/SUr+or3feg/cs9Le015XaQc&#10;nmxkQ/kF1r3Y0x2N7y5X8kvzcYmHZ17jyydZiHGtDkQSrCgo3eaffUM4fo21WDCg5nhpySfrnOzV&#10;kuf7zvpGL4gGVzws8oBYtO/q7xWFL32lDxe7UpzsK3/40EsF73neVqRBJc8bqbeIt0dZdSz5gndd&#10;4Xu+8pJf+oXDPstt/BcJ3s6HfUZk0/8FWrPLxVbIimLrI//g4W+5XJ09O71HnT0AAFTKsCNB5QcV&#10;Ouaxhq80VXJ0GnZspGPq6vyxk/XjFE1PV7FIreaVCh9elOx1PpydV7BlBE8oOqmusxL0GDm1VGZS&#10;CYh1l2tHziI4X8DlLp+r6F45tSK16CstOu24QMOJfDOeUmPjlCn5fD5WS37pw+XyaXbylg896ggt&#10;3oAymeH1poXlsxx6mJxaqrjkixpLqAxL9po3fTqudPGdUsd+KbnvxycKXnp1Syp8OH+qfIHrfHhg&#10;80f5Mhy953m7kcaUPEvA4p3BlHtSuktOrUh3yReMC8Rb3+kveVH27AtHfXg2E1cCfMwfenz3KO16&#10;7v3MTt7oxECe5Jy8IIYGKvpg8pWuhNYtpwAAoFkZdiSo/KBCxzz+K3O16Njftln+rl2FGh8uD+dG&#10;JHuD6HgKVvQUQUwqulpL3rhkb5DGlTw7x9ug1h/rV+PDUfJmlXy5c87SGlDyAABgcYYdCXQcVNgP&#10;8e7Kg4KVZKIho8azN4yep2ANCcpWhFobqwQ1ZlR1w6DkS0LJG4YVPcazBwAAHQw7EuCgUpLFUk4T&#10;QcmbBSVvFhQLAAAYdiTAQaUkpByzoOTNgpI3C4oFAAAMOxLgoFISUo5ZUPJmQcmbBcUCAACGHQlw&#10;UCkJKccsKHmzoOTNgmIBAADDjgQ4qJSElGMWlLxZUPJmQbEAAIBhRwIcVEpCyjELSt4sKHmzoFgA&#10;AMCwIwEOKiUh5ZgFJW8WlLxZUCwAAGDYkQAHlZKQcsyCkjcLSt4sKBYAADDsSICDSklIOWZByZsF&#10;JW8WFAsAABh2JMBBpSSkHLOg5M2CkjcLigUAAAw7EuCgUhJSjllQ8mZByZsFxQIAAMYcCebn53FQ&#10;KQkpxywoebOg5M2CYgEAAGOOBLFYjA4qAABgolQqJb+UAQCgKRmT7EWdPQ4qAAANEI/HFUXx+/30&#10;xdvZ2TkwMHDhwgV5HwAANDHDfr3t6emho4ucAQAAQ6VSKfqODQaDra2t7e3tvb29sVhsfn5e3g0A&#10;AGBgsqdjDB1s5AwAANSMgjt9tVKIp29XCvQU64eHh/HrKAAAlGNkjys68OAXYQCAGtEXqaIonZ2d&#10;LpfL7/fTdDwel/cBAACUZ2Sy7+XkDAAAVCyVSg0PD/f09IjGNjSBxjYAAKCXkcn+woULdEySM2bI&#10;Joa7favYCBEub0CZzCzeSCgbXK514fh1fn8yEljtaglFb/C5OluyMQ11Ixpq8SmJxRnFd7+SMHqH&#10;s4no/mgiK+f0SSi+Rr0EANYnGtuIvrDBYBB9YQEAoBZGJnvS3t5OByo502DZybB3tS98JrOYzUzu&#10;8Lkp0Gd4snd7w5MshaYjAberQcm+xMaIs4sGySX7+qglnSPZQ9Oj7C76wlKap0xPyR6NbQAAwBAG&#10;J3s6XPX09MiZxsrGw15vOC4rkhcS8fOizt7t8axht2fTka4Wms7Fyrpm31Ibs5hNDHZ56NzC5fY9&#10;PKxsbfGs99Gs2xd6LOChWz1bI4lUNOT1+NbTrNu37bGAl/73dA0msguJyFa2jGuVr3t4ZjTUssbD&#10;17SqQzmfqzpfSIw+7GM30oM6Hnlsk6bO/pp8OHtG74OhQMHDWUF4fD66f5Uv9K0Au8PbNTh6vJuv&#10;zN0RnkwvLmZow9Z41vBb7vOt/y3635UvPXZv8WZ3Pro7lNsc347JTDoa4nvAdEXO7PC10Jov57Z5&#10;FT8L4i8KWyB3MgbgFPPz86KxjegLSxPoCwsAAIYzONnTgYpymSltQ0sldZbsW7Y99oh3fTg+Ewm0&#10;BcLfakyFcamNSUYCazyh0cziXDTUxuPrRmU2HQ+vc3coszfOKx3eQORVir98llX5U+y+Mat0tHRF&#10;ZgYD7rZQdG4xMxryrLk/sKGFPfY6nau4S5yc8EZHRE32kwcDLEans7Q2t4cle+3D2bayiH+DzkbY&#10;7ZlZ5f/hD6c4foP94NBGpyiU3fmGZWnlHt9DXyssxty9RZud5uGc/VTiCUV/ypYJRNIJxeemc4T7&#10;2O7QXXzDFjNnwr6OcPw62xZ37oEA9oeB5wEAoJEMTvaEjl7Dw8NypoGKq8mjTz8RnZmlZB96bjy8&#10;3rtt2ybKmpN7GpPsS23M8d0+SuesvT3l11zy5ucebIsoHLf5lHH+78wiS+R8YRZ1NyhjP8ptNlts&#10;nW+dOG0oPH/IZuKHFeUxXunOqck+/3C2WpbstQ8XT5G4obaTuRF9UK5BonvZ2QjfML6dJZL90s32&#10;dob3KGH+c4RLJHu+DD0Lu4X/XCCnBdqWmcI9ArAlDDwPAABmMT7ZU6yncC9nGinftF20e7kvFE2K&#10;3LxAOdvlkhXGBZG0bkpszNniOnsWYStL9pMHi+vstdFcPiU9ZA2Ly6z+m/fcZXfxZL+0zl77cPEU&#10;Bcl+G3/4jsmMWneuZveKkz1bRYcye513MyhM9i3bBg92uT3d0dlBWWefU7hHALZh54HneWM/XhOR&#10;6/cvGgHKuwEAwEaMT/Z0hKNMZ8ohreTYOCyCsgYhqwORpLb7Zr1D5NKxcYrb2bNnryzZqw3l1Xb2&#10;2mgun3BhVtnI174+sIlOZDTJfmk7e+3D5VNok32o5dMP7Rbt7PkzJlhrHE2y3/102Ovm6xdKJftf&#10;cbl+Rezspk2eNbyhkZrs6WRLtNuJz+b6BlCZjCYWCvcIwOpsP/B8NjHKP+ms4iN7XulY5fKEBpWA&#10;Oz+kGAAA2InxyZ709PQMDAzIGTAdy8vsOM3r7HmIB4BqpWw88DwbSICl9slJCvFu3/cPfKfDF9jo&#10;4X3WWU8bdF4HALC5uiR7Os7RAU/OgPnSk+EOWQHPGwgBgF6isY3tB55nLfr4l4GnO8qb27ETf9fq&#10;QOQSD/0CvigAAOyqLsmetLa2YggIALA1Jw48L8bO8rBWc0yuFl9e/aMtFE3Ew+sadkU/AAAwVr2S&#10;PR0CiZwBALCJeScPPK9eGcPNe/OT6yzHs/GvFnIRf4ZF//zQXgAAYCf1SvYXLlygg6KcAQCwtiYY&#10;eF5cD9vbFXllktK8vHAEr8IXNfTZ2UgX73zv6VLi+RGrAADARuqV7El7e3ssFpMzAAAWg4HnAQDA&#10;YeqY7OmQ2dPTI2cAACzAzgPPAwAArKCOyZ4Oli6XCxVgAGC6C3YfeB4AAKACdUz2hI6jw8PDcqau&#10;NJegyl0vaY4P9ZDj2RpJLIi7jZO7MBOjXnNKS1woqm5jTNBe47pOAGXYeeB5AACAatQ32dNhlcK9&#10;nKmrMsk+dxsb/2FJ7K7dism+zpDsAZZwyMDzAAAA+tU32c/Pz9PBtRFtWFdI9nPRUBtNX4+GWoyM&#10;wiWSPXuKNR5+KZhVHcrh3bzOPpsY7GI3eXw+PuIc3wZ2gRg+kU0Md/tW0c1u345Jfu0Yvj66Wyzv&#10;9nQ9NXb8YXYJeLZQR3h8nA9h4fb41nuQ7AGcOfA8AACAbvVN9qSnp4eOuHKmfizTGocle/dGZfY6&#10;Gxza97WHWLL/aSSwho0enTkT5gm+MNknIwEvv+JjejK8oU29tDu7m84NzmfZNSO9uWehhX+Lr4HO&#10;Aa7PKhvdSPbQrOadPPA8AABANeqe7GOxGB135Uz9ULKXwzMvLmYnw96NSuJ6/ZvHULL3BCJJPn09&#10;Hvb5lBm1Jp5PiGT/au4EQFwUpijZ00pa2I2CmtTZ3Rt4G/1MNPRRT+ejivJYQFwWnvD9ysbDXiR7&#10;aDJNMPA8AABAleqe7Elra2vdD70szbd1RWazi9lMtNvDUv5C/ZM9JfX1nq7BBJ1QsJr1NZTySyX7&#10;XJ199rzSsepXPJ41bPPUGne1zr4Qe7xaZ08Zxs2nz4TFaYCnO4o6e2gaKQw8DwAAUIFGJHs6DBM5&#10;Uy/ZTFyRVdpuX/cohe0SXVrV2G2YzKQS4FdtdK3ydQ+zZy2R7G/kWtKzdvMtgYcfYdOr1vvuE7lc&#10;bWef23KOPX61x0M5ntb87OjujWzf3OsDm7zuTY/tQTt7cDoK7hh4HgAAQJdGJPsLFy7QgVnONDU9&#10;4+ewZC9a4wA0Efq6wMDzAAAA1WlEsift7e2xWEzONC8ke4ASMPA8AACAIRqU7AcGBuhoLWcAADDw&#10;PAAAgNEalOxTqRQdvFEJB9DkKLuLvrCisQ0lezS2AQAAMEqDkj3p7OwcHh6WMwDQNDDwPAAAQGM0&#10;LtnTsZzCvZwBAKfDwPMAAAAN1rhkPz8/Twd4VNQBOBh9wDHwPAAAgFkal+xJT08PHfXljPEKR55J&#10;KD42w6/w6g3HxSjx6UjA7ap0dJoqldwMMSPQAvf7lBk5VwM5dj49RR1Gtc8movujucH19dEzBBDY&#10;HwV3DDwPAABgBQ1N9nT4p2O/nDFe+WTvWheOX6ewmo50uV2mJ3vDyGQv54xVSzpHsm8KGHgeAADA&#10;ahqa7Elra2vd2tqWS/arPZ413vBkdjEZCXg8ntVimbrF4lKbcZ2eTFxQ1uXu+NHobl5nn52NqJeS&#10;pTtcfPT63DD26oVp3b4dk5lc1Xk2Mdrt4xfaZbefiWzT1NkvJCJb2Xo8633sWrzuNZ41/LK1G3+0&#10;Z2uLuNHtCz0W4MtsjSQWip+CPXVuI9f71v8K/U+rZ78tsHtKrCGTGH04tzUd4ck0X47Pkm2DZ8Id&#10;LbTm9Kzc5qJl1B9SwD5SGHgeAADAwhqd7Hs5OWOwcsm+bVs45KUcORcJtGwKP9aRX6YuyiX7VR3K&#10;+SxrDvTZhx7a4FNeYz8geLqjmbnJcAePx9pk/9NIwOsLn8kspifDG9rYaUkhth7Pg6FAPtnTLS0s&#10;OmdnFbE6d4cym2UnM+t861rcG5XZdDy8jt1447zS4Q1Exoufgj21diM/q+4Fu6fEGpL8TkLPws+X&#10;2HKrA5GfUgm46XSK7d0N2k2W7zM3MpM7fG3h+IJYRn0s2AAGngcAALCFRid7CgStra1yxmAsUrsD&#10;kTSfycbDXlaTzZJ9aHQ07F23LbSxJXBwsu4NRUpthszrIriLZP+qegLAlilO9q/SCQG7TWA7IqTj&#10;kSeUMK81dxUme3kmQ8uIBkiiuj0TDbWxZM/WoJ5ysBt9ylDxUxRvZGGyL7GG1zLxw4ryWID9RMDb&#10;OMk1XKfF2DrZycA1OS1tUGZG5LOAtdFHFQPPAwAA2Eujkz1pb2+PxWJyxlAsIvN2JouLcxQ9ebzm&#10;yT6ajIfXuVyrAxEKwPVO9qU2ozg0a+vsr88qG92/ssazZk0gkuQ17rSkWmdfiOI7i8vXWf33CnX2&#10;Kyb7aPFTFG/kismezg3WsDr+zJmwb1VRsm8J7T8YWOMJHZ+Vdfa5Xx3UZwHrwcDzAAAAtmZCsh8Y&#10;GKDEIGcMlo4rXbw+2+X2PTzKsrVI9mkWo91dkfSCmuxzabUelmyGGmfZhEj2M7lG87ydfcumxx5h&#10;gZw1cGfJPt/OnlbRPZoboyZ7XukQLeM3bfKsuT+wIZ/si9vZr5jsZ4qfomAjN+x+9hGvtp19iTVM&#10;sXMS9vD1gU1ezQmMSPbRBTrDofOQmddyfQNW+bqHE6w1DpK9tWDgeQAAAGcwIdmnUikKEOh1l5dv&#10;SFMDlqrZEEC5Wn9EZ1gOBp4HAABwHhOSPens7BweHpYzYEiyZx1hRdfZVSWa8QBg4HkAAACnMyfZ&#10;U57w+/1yBgDq6QIGngcAAGgO5iT7+fl5ChmoLASoE/pwib6wGHgeAACgeZiT7AlFDUVR5AwAGAED&#10;zwMAADQz05I9RZD29nY5AwDVwsDzAAAAIJiW7ElraysqFAGqMI+B5wEAAGAJM5N9b28vJRI5AwAr&#10;wcDzAAAAsAwzkz2FktbWVjkDAKU038Dz2euJUwf//ZEQ88i/Hzg5nfmFvAcAAACWZWayJ36/n2KK&#10;nAEArpkHns9O9/s/+rnN3/1Bv0J2Pf61v/yov39aXoQZAAAAlmNysheVkXIGoLldwMDzizcSyt9+&#10;8kev3ZSzi4s3X/vRJ/8W11QGAACohMnJPpVKUYjBMNvQtDDwfKGbCy9974/bN/ceeG4sSo4/2/eV&#10;9j/+3ksL+agPAAAA5Zic7IloaSBnAJqDaGyDgedLefPyC08+8pX7P+fz+T53/1e+2z+WeFPeAwAA&#10;AMsyP9lTrKd8I2cAnIuyOwaer8DNG3OvnR5PXL+ZfvXo0/sGTiWuo5U9AABARcxP9vPz862trRiK&#10;GxyJ3t6isQ0Gnq/QzcRT/6v1v3287WPrfOv++4YtD/3T5z668akEGuMAAABUwPxkTyjuKIoiZwDs&#10;DwPPVyvXg/bNkQfvDo68eRM9aAEAACpniWQfi8Xa29vlDIA9pZpu4Pl6uHkt2u31PdT3eOC//dJ9&#10;Dz41PHbk8c9/rDt6DZX2AAAAK7NEsieUhFCpCbZDwb1pB56vl5tX4v/x/X/53jOT50b+9+b/9bm/&#10;+9f98SvI9QAAAJWwSrKnbNTT0yNnAKwNA8/X0y8yrx7fv28wmuAV9Tcvv/D08KvXke0BAABWZpVk&#10;T1GptbVVzlhGNjHc7VtF6c3l8gaUyYy8WboRDbX4lIScA4fDwPMNcfOtcz/q+Ojn/ulrf9vWuiH8&#10;0pWb7GO2Ae3sAQAAKmGVZE/8fj9FJTljBdnJsHe1L3wms5jNTO7wudeF49flXRySfTMQjW1EX1gM&#10;PF9/6jVof5F5acfnPrQh/MLAQ0j2AAAAlbFQshe9D+WMBWTjYa83HJdDaS8k4uczrBZ/sMvjppDn&#10;9j08rGxlyV6tU2QTf+rzrfH41nvYAtseC3jpf0/XYGKB7lrt8bSwB3Yos9n8elyerZHEgngOsAjK&#10;7hh43iTsGrQf+29/90jk3HUR7le/p+X/QLIHAACoiIWSfSqVoiClp3nDm8l4jF2BXiueNCoClKqS&#10;T0YCazyh0cziXDTUxnJ5iWS/mmX3G6y+v0M5f2NW6WjpiqRGQy2raDabjgTctPD1hLIBmd5SMPC8&#10;ZbyZGFP+98C5t9j0LzLxp7/9pe8+9/Nf8LsAAABgORZK9kQMLSJnVpaJ77q/9f94j2fd//TlfC70&#10;3M/lvbUqrrOPPv1E9PhuX1soytrbU4wvk+w9PmVmcXFGEUuKe2dGNMvwicykwmr0WR1+eDItngMa&#10;DwPPW0/2euLUwX9/JMQ88u8HTk5nEOsBAAAqYq1kT7GeMpacqci1V36w8S9+EOfVe0bLt7MXjWfu&#10;C0XPlqizZ4utCUSS2Vmlw11xspcy0ZCnJRRFU4NGwsDzVpad7vd/9HObv/uDfjrlUnY9/rW//Ki/&#10;f1qeYAMAAMByrJXsKV1R2NLXBOJG5vW5eg2Jt3RsnBLt7BfTk+EOusm93re+0mS/wLvk8hV7upQ4&#10;6uzrjt5aGHjeDtQetDm4Bi0AAEDFrJXsSU9Pj6IocgagNhh43m5YD9o/bt/ce+C5MdZv5vizfV9p&#10;/+PvvbSA8ewBAABWZrlkH4vF2tvb5QyAfikMPG9vb15+4clHvnL/51i/mfu/8t3+scSb8h4AAABY&#10;luWSPaE0hl6MoBcGngcAAIAmZ8VkT/msp6dHzgCUh4HnHefmjeRZPn6t1tnkDbTGAQAAWJkVkz3F&#10;tdbWVjkDUAgDzzvazevxXZ9vvaPF83Exji3zuX/FePYAAACVsGKyJ36/PxaLyRkADDzfRG6+9cq/&#10;/8Vf/Psrb6GeHgAAQB+LJnvRxELOQLPCwPPN6kbm9Sv1GssWAADAuSya7CnSuVwux2W4hURkq4d2&#10;zLXK1z08O6OwYfCJZ2sksSAXKa3ggYmfRwLigS4PGzI/ofjEHOPZ/sMH+Sj7doWB5wEAAACqY9Fk&#10;T0SkkzPOkI4EWjYqswuLmdGQx+vzefnlbJORgLi4VXkFD1z/qPItb6nsnp1VNmxQpk+G7JjsL2Dg&#10;eQAAAIDaWDfZU6ynhCdnHCY7Gfa6ZY07u+jmhpZQVF5jk2X3+0LRVCba7e1QZosuqs8euG5baKOo&#10;snf7Hh5VK/uz55WOjnD8OrvK7RoPv06utytSvAJLwcDzAAAAAAaybrKnhEeBz4nNMBYSkQd9XT0P&#10;fbqtRLJfzFKm93jW+7z3s0r6AuKBTzz76HpveDK7mE1HNrexCcIeJc4EWLJ3b1Rmr7P1eMNx60V7&#10;DDwPAAAAUA/WTfakp6dHURQ54xDZzOSOjo4dk5lLkUBbIJJckuxFxby74BZGfWA+qlOIXxWIpNlk&#10;Mrc2nuxFaxw2tUFJFK7GJBh4HgAAAKDeLJ3sY7FYe3u7nKmMtfNiejLc0eIT6fx6PCyq3ova2S/M&#10;Khtb1vvWi4b1kvaB6vKaOnt2MrA+HL9Ok9aps59fduB5yvpoeAMAAABgIEsne0KhsGRTDZereMsp&#10;NdLCvb29ct56svGwl7Zb8mwLh+QsC+IyxGdnlQ6W6TMs3+fa2Rc/UNnTxdrRuz0BJS6q8BOKL1fJ&#10;z5K9Z72PFnD7ukcTjQ/2FQ48L4Y/orhf1OCKHh7EgKdQ6jMOAAAAy7P6sZOSOoU/OaOhPeqLTE+3&#10;ELTxMAWl8yoGnhfpn2jzPT2QzgfENDQzemPIKQAAAKiM1Y+dFy5coLAoZzTEUV+b6QVxLzQABXfR&#10;F5ZeAnqNxCilRRXwy6PHypeNE/le4eQS0MToLSGnAAAAoDI2OHb6/X5KkHImh476RZne+uSmN5x8&#10;epuglxvJHgi9GeQUAAAAVMYGx07RzEPO5NBRn/Jfa2srT4N58m4wVKo+A8/TKyhfthxac29vL5I9&#10;EHo/yCkAAACojA2OnRQr6RhflCPFUZ9uLMr3tcdNUInGNqI1PJ1cGT7wPOV48aoR0RSHbqQXFMke&#10;CL0r5BQAAABUxh7HTtGGW85w2qO+Nt8XLQZ6UXZv2MDzoj2VmukFJHsQkOwBAAD0ssexk/I6pUw5&#10;wy096ot8TzFRzkPFqOhEYxvRF5YmaFabtuuBThiKMr2AZA8Ckj0AAIBe9jh2UvSkxKlNgTjq167C&#10;gecbDMkeBHzGAQAA9LLNsbOnp0cb+HDUrw6dHVUx8HwjIdmDgM84AACAXrY5dlIApSQqZ3DU14OC&#10;u+gLKxrbiE4L9W5sUzUkexDwGQcAANCrXsfOG9FQCx2ZXW5v+IXZyFYPm17l+/pW36+sC8fn4uF1&#10;rpZQ9MaM4vMEBk9Furzsfpe3KzKblSsogYKp2lyElhYTUA6VFUXkzs5OKisxSLwtLtDLgz2SPeAz&#10;DgAAoFs9k727K5LOLqYjAXdbKDq3mBkN8YDvU6KRQJvH4wuP7g+414Wf/YFvpUwv9Pb2qh1kcdQv&#10;KVWfgecbCckeBHzGAQAA9KpnsvcpCZpKKD5WPU9TmWhoNR2t3fcHNq3eHH5kw6bQZi+7Kx1XumSl&#10;fvhMhj+8pAsXLlBgFdM46mvVe+D5RkKyBwGfcQAAAL3qn+wL6uzX3B/Y0ELhPhBJ8eY6NJEWDxAP&#10;kecAZVF4pRRLEzjqU3Zv2MDzjYRkDwI+4wAAAHrVP9kvLiTUdvbdw4mfU9B3e8OTWZb4+UTmTNi3&#10;it3v8gaUyWXq7InIsjRBS4tbmoopA883GJI9CM35GQcAAKiFzY6dlGLpeE8Bt6mO+tYceL5OkOxB&#10;QLIHAADQy37HTjFoo+OP+tYfeL5OkOxBQLIHAADQy37HTor1ovZazjuIvQaerxMkexCQ7AEAAPSy&#10;37GT4i+lXicd9W068Hyd8GCPZA9I9gAAALrZ8tjZ09Nj96O+AwaerxMkexCQ7AEAAPSy5bGTQrBN&#10;j/qisY1oTRS0+cDzdYJkDwKSPQAAgF52PXbSUd9GmdiRA8/XSWdnJ53/yBloYkj2AAAAetk42YNT&#10;eQA4+WlfSbP1MgcAACjHxsn+ZZuw0aYSE7eWnnrq5xn6V77G0NwqTPbz8/Pt7e3oowIAAECQ7OsO&#10;yb5CSPagVWGyVxSF3jPomwEAAEAslaKymWi3x6ck5OxybBSXbbSpxMStpadGsgdVJcleHQOX/kW1&#10;PQAAgHVSVDo+2O1zu1wNTvYTP+n5+Htv9e+IspnDPe13uNYGD07wu6I7/Le67ujsH+dzVattU/km&#10;Sbfes+HfjrJtOzPUs/7WWzfsiIoN1S7z3vYv9fFlqkSrkFMVmDi6e5t/LX/etf5tu49OjB/t+WS+&#10;xI7SdukoPloLkj2oKkn2osJeQLU9AACAlZJ95LnxyLaWxib7iYPBtR+45547REoWEfljwYOn6Z7o&#10;jg23uqyQ7O/t7D/FJieeCa5dy6bZBG30Pf4dI0XLTBz9tw33fCB3ezV0bC3bjLvEicTE0b4vtd+1&#10;Nrh/CMkeDLJislcr7FXoSgsAAE3OWinqRjTU2GR/+mDwT9cGf/Bv/nt5GqaIfNc993xgbfCZiZdH&#10;dvgpPN9loWR/anfnPSzZs7ORtV/b/W8b7sj/1JBbhp+Q5G6vRuVbyzcj9/uGnN2645tI9mCMFZO9&#10;tsJe6OnpkfcBAAA0peZO9qzW+U+DB2O5NMwi8qZgJwusJ3f47/jL4Nc+boFkX9QaR5yNPEMR3p//&#10;qUFN9i+P93fe0d5zVMzoR08jp1ZS/EQsx/9dT/cnxbZKSPZQreWT/dIKewHV9gAA0MyaOtmzamYR&#10;B5iPBQ8eZBF59+7g2o9t6lx/h//xZ7RtS6pFq5ZT1ShI7Qw7G7lVbDFlff7zAurswYGWT/ZLK+wF&#10;VNsDAEAza+ZkP7LDLxreqNOPfZNF5JGDwY+5XHf5dxwt6A9ardo2tSjZ89b/Mk+r0/lleHv3tY1q&#10;Z/+Tno/fIzvsntofRDt7MNQyyb5chb2AansAAGhadk1RdPyWebBqbOgb0VmWiJT8mb9qo4gcZdNs&#10;5Jkz1kv22rMRdRcOalrsiDFqxN3VoFXIqQpgbByon2WSvaIofr+f/o3H46dPn6b3DE2QgYEBuh3V&#10;9gAA0LSaONk3io02lZi4tfTUSPagWibZa2vlKdDTe4b+lfOF9wIAADQVJPu6s9GmEhO3lp4ayR5U&#10;y7ezVy1N9gAAAE0Lyb7ubLSpxMStpadGsgcVkj0AAIBeSPZ1Z6NNJSZuLT01kj2okOwBAAD0QrKv&#10;OxttKjFxa+mpkexBhWQPAACgl42TPQA4m/y0LwvJHgAAQGXjZC+nLM9GmzowMGDi1tJT+/1+GxUX&#10;1FWF7wQkewAAAJVdU1S1+W8uGlrnU2YWFxcSow/73LQab0CZzCwuZhODXR427/Y9PDobVzpW0TTd&#10;2xWZzbILaG1QEjfkOnSitcgpfbKZaLeHX7crmxju9tH2uD0BJZ7JLmZnI11etnVuX/foazPKRrbd&#10;dG/XYIIeFGrjO1iNYDC4wtZmRkOejawoCrYhQduUmdzBy3OVL3wmkz2vLcCFyi5ARkv39vbSvxcu&#10;XJA3lbCQiGz1sDWv8nUPz84oHXznXZ6tkcRC2SudJRQfX4rjr6m8Q+tGQrm/6qIDw9FLJaeWhWQP&#10;AACgaqZkn4kPhih8UvabWcxOhr3rw/HrbKLtfmV2NhLwdijnsyz63+fxrfd4uqOZG+lIl5uSognJ&#10;Ph0f7GZBmeXU6/Hwem94MssmOjqUV38e6WrpUGazPPp71vs894Wic4vpSMBNG0nbX32yp00tv7XZ&#10;TPxgiJ1g0LMsUMnkt8EbjmeTkcC6UDTDLiO8qmtw9FGvpgBnKk724t/W1tZYLCZuLEa72bJRmV3g&#10;5xhen8/rCY1mFunZ6SRoZrlk3xKK8hcwGw97c9OFkOytpfxbsQCSPQAAgKqK0GkJFR71C2TikUg0&#10;IoJvPurNKL42FkklSs/raOXyTrHYdQqMqz2elly9uFiyUtVsKiX7yHPjkW08p6pbSNFzgzaUspCa&#10;31ax2M+iIe8azxpWkc2rscWSlaAwvWxjGEr2z0XGB4tOctg2FCf7zj17OldpCnD0RKhljYf/IlKu&#10;vpwRT03/Dg8Pi3/F7aWxczNao0dbMuyFKvlE+Zebn4r8im/b1/kPDOwnhx3j8QP85xqPz1f9SREY&#10;jl4dObUsJHsAAABVFaGzPopbd6ygwqP+ErnGKqyqfnMknRVVv2qyZ21yfJvDD62XOTCf7FexGn22&#10;MK/p16PaTWUhmSd7OtnYEIgkeVOiNrlhhJXYhq7wtk/Lm9Rk73Gz2nT24wOv6a9UT0+PoigrbG3R&#10;zxdiG1iGzrLqef76eULDcfUMRE327o3K7PVcBb94cDHx1OLfCxcutLa2DgwM8HuWWkhEHvR19Tz0&#10;6YJzHvZClXwi2gy2bYIm9LMfOugWd64F0Roke+ugF0ZOLQvJHgAAQFVl6DQay4WFrTvkHeVUeNRf&#10;Qm2Gnmuu7V7jWZNL9pkz4Y77w5M/ZxsTiKTplnyyF3G2mlbs1W6qmuzVPgAtHs/qXLJPT4bv76A8&#10;ylqndLFTlHyyl1tYtmlKGe3t7ZSnV9jagmSf2waaVM+U2GZ8eltoo7YAWbIXW1J0YlBIPLW6ASLc&#10;0/mGmNVgbfo7OnZMZi5FAm38nEeT7Es+kXgd80+bjkeeUMIB3l6f0H20E3QG5UOytw56YeTUspDs&#10;AQAAVFWGzvrJte6Qs+WUPOqnUqlSQVBLU2fv5c3TKYl2bI2kb7AOoC0d4UkWR3PbwOuhKSmymLhy&#10;nX0sFivZgKTcpvb29sqZMnLRnLWz563JKb8GWJClMxCfh1Uz00JsR/gm5dvZV1RnryiKNgyJGE0T&#10;Jbc2v6SamLXbQApPMLaFQ9oCZO3sC6vSaffF47TEU2s3YH5+3u/302tKE1S2fDPodKKjxUexnp6L&#10;lQzfR007+3J19tpkT7NiMdnr18WKF3X2FlPyrbgUkj0AAICqomNn4+Rbd6yg6KgvMj3dWGmyzw+x&#10;wttmyEbbUsu2xx6RszzQs8Do8flocTYeS7mmQrQN9ID29vaifE83yilO3dSKk71aZy9a+cueAFLL&#10;5vAjcpYHetpBL+sBzJqYPDxavp29GOCys7NTRCKaFUVHN/L7JbqXlsnfKJN9pnAbKDQXDFmTuKGW&#10;JytANjYO6+nrVpta0R30dEX5nm5U/1VRpv+zP/uzX//1X1+9ejXNyq4FkoedQohJltT52DiFTyQV&#10;Jfvc0D1u36ZNnjWbwjvQzt6C6AWSU8tCsgcAAFBVdOxsFE3rjpWoR301KAsrdLusM9EDlWjzPc2K&#10;iaJNNTeLiPMQgbL7unXrxHA0NCsWUDM9EdX5BhKrJdp8T7PqvwKVIZUkX9D1e7/3e5Ty5R3QBLTv&#10;hGUg2QMAAKgqOnY2QlHrjpXQsbwoKAvmHuDFePAqke9pouSmmp5T5XbkfPGLX1RDkprpBZqVjzGI&#10;XG+OyPc0Ie6if7WZXqCzJjrBWHaoe3AUetHl1LKQ7AEAAFQWSfZFLUy0nR1Lo6Uo54nFKyQfaQS5&#10;xorZaFPLkasziFyphigicdfSsyBVY8K9fLJS5BJQfxWWNpI9AACAyq5JhY7l8/PziqIUhWZzD/BF&#10;dfadvBU7TZTcVKvV2asV50t/YahrnT0VCxUOlQZNi7voXyq3ot8NaBm6fXh4mJZXWzqBg9GLLqeW&#10;hWQPAACgsnGyFxNFodnczKc2IBGZXtxIs2KiaFPLXma1IcQAl8Kdd975yiuviNtpVkwU5XtxoyFE&#10;FCNqphe3i2cR/wrafK+eXVC5Idw3A+07YRlI9gAAACojE1sjFR311dAcDAblTQ0nKry1mV4ot6mU&#10;m+VNZqBtoA2jbTh58iSdkMhbl2ytmu8NPA/p7e0tyvSCeOqiDSBqvleXF2N0rji4ENja0ndCSUj2&#10;AAAAqoqOnRZU8qgvQrOcaTjKviXjRblNLX+B1UagZ6fUThOUj7URueTW0pIG1pHTUxdl+kpQ2WqL&#10;l8K9GOpezoPjINkDAADo5ahkD1WgfGxuu6Cq0ekBbXwwGKziPMFwCwsL586dkzNgBCR7AAAAvWyc&#10;7AGs49d+7dc6Ojr+5m/+5jd/8zflTVAz+WlfFpI9AACACnX2TW1gYMDEnglG6enp8fv9VhjqfmJi&#10;Yvv27VevXpXzUAMkewAAAL2Q7JsaxXpnDDLTy3vlmhXuZ2dnk8mkmD58+HBfX5+Yhlog2QMAAOiF&#10;ZN/UqBhFP1oHoFMUCvcNTngLCwvhHJoWt6Da3hBI9gAAAHoh2TevWCzm9/vljCNQuKc3Rl1/haDI&#10;vm/fPpqgBH/gwIHZ2VnK8RMTEzRNt4twf/jwYZt2SrYUJHsAAAC9LJSPs4nhbt8ql8vt6RpMZOWN&#10;5SDZ166np8fEQULrRAx1X9cRRcPh8MjIyLlz50SUp3/7+vroFvEvLUB3iQmoBZI9AACAXtbJx9fj&#10;4fWe0GgmOxn2ekPRjLy5DCT72rW3t1uh16nhRLiv31D3op6eAv2BAwdoVlTeU5SnG+kusQCSfe10&#10;JXv8SAIAAECsl48zoyHP+nD8upwtA8m+RiL+yhnHEUPdGxvuKcH39fVt2bKFcjyhCVo/mZiYoFh5&#10;+PBhEevFkkRMQ9Uq/4zTks779QkAAKAKFsvHCcXncrl9D48mVghGSPY1oiRkbPC1GhHuiVHXsaLs&#10;ToGeIvtVTtTQU6ynuK8OjAMGQrIHAADQy4L5eGFW2dgSiKTlbGlI9jWiyOv4BgyU6enspYpwT8Fd&#10;rXSnUqLsvo+jcC/uFU3q6RaxDNQDkj0AAIBe1snHyUjA41NmFhez6UgXkn1dUdKlAjSqMtviKNzr&#10;HepetLehiXPnztHDZ2dnaXYLR0GfUKbnLW7Q5KaOkOwBAAD0slA+ziYGuzxuOkijNU69DQ8PO+DS&#10;s5UbGBioJNyrSf3q1asU4pPJpBgAR9woYr2ov0fzmwZAsgcAANDLrvkYyb4WFOvrOi6kBYnrWC0z&#10;1P0IH7aSwj1NEHEpWUrw27dvp3/pdpqgxC+XhvpDsgcAANALyb4ZUcZ1zKVnKxeLxZYJ9yK7q03q&#10;e7gJbsuWLXQXTchFoSGQ7AEAAPRCsm868Xi8vb1dzjQZMdZnb2+vnC9E0Z9CvGiTEw6HDxw4QOFe&#10;baIDDYZkDwAAoBeSfdOhXFsu2jYDCvd0YvP1r39dzheiKE/5niYo1tPE4cOH0QLHLEj2AAAAetk4&#10;2QNU4Td/8zc/8pGPfOADH7j11ls/8YlP/M3f/M2f/MmfyPtcrrVr127ZsoVuDAQCv/ZrvyZvBZPI&#10;T/tKaEkkewAAAGLXZO/xeOQU6JFKpVqde+nZ5YnesRTc6d8nn3zyD7kTJ07QLefOnZMLLS729fWp&#10;V5MFE1X+GUeyBwAAEJDsm8vAwEBTjXeporAuOsgeOHCAkr3oL/tP//RPfr+fUr64BBVYCpI9AACA&#10;Xkj2zYVi/TIjPzoSZfokJ2riKcRTsqcJ+jccDn/zm99ctWrV448/zpcFC0GyBwAA0AvJvok01aVn&#10;ydWrVw8cOFA0YCUFepHsSU9Pz5YtWzo6On73d383Ho+LG8EikOwBAAD0QrJvIrFYzO/3y5kmQLE+&#10;HA6LYSvVwSupEPr6+sT07OysSPnDw8OUDpvt1wyLQ7IHAADQC8m+ifT09DRDADp37pxoTz8xMUG7&#10;TOF+C7/UVDKZpHuvXr1Ks0tHqRdD3TfbpXmtDMkeAABALyT7JtLe3k75Vc44EWV3ivWU5mdnZ/ft&#10;2yea4tAE3TUyMiImCN1ecpR6Ee7p4XIeTIVkDwAAoBeSfbMQV2iSMw5FoZySvRrlKcFTxBfV86Ii&#10;ny+1nFQq5ff7Ee6tAMkeAABALyT7ZkHRx6mBVTSzIeFw+PXXXxf18ZTvxdVkaa9pmv4VY+OsaH5+&#10;nsI9aZ6uxtaEZA8AAKAXkn2zoKgqkq6TLCwsUGSnQC/q40dGRtR93L59O0X8c+fO0Y0TExNq+q8E&#10;ZXpaLcK9uZDsAQAA9EKybwqUUCn9OC+nUo4XF5miBE85XjSvp1maoGRPcZ8COt3Fl9WNHtva2urs&#10;nglWhmQPAACgF5J9UxgeHnbMpWcXFhYozR84cICmRWN6UWcvRr+hf+l2kezp3qVj4OhCeRHh3ixI&#10;9gAAAHoh2TcFivXOGM/x3LlzFNn37dsnGtNTgt+yZYua8ul2iviU7ynQlxz9pgp0UkThHkPdNx6S&#10;PQAAgF5I9k2BsmkqlZIz9iTCOiX7cDhM2V1tUk+xXjSyn5iYoAn616hMr6InQrhvPCR7AAAAvZDs&#10;nS8ej9t9vEvR5Gb79u0U3Onfnp4eSvZ0i6itp3/pFqKrm6wuYqh7xMdGQrIHAADQC8ne+Xo5OWND&#10;s7OzFOJp4lzu4rKitl5tVd8Y4oIAdP4g56HOkOwBAAD0QrJ3Psqj8XhcztiH2vmVEryom5+YmBBD&#10;31DEpxtFyxy+SIPM86Hug8EgRsNsACR7AAAAvZDsHS6VSrW2tsoZ+xDdYeVMDt0iauvp3i1btvT1&#10;9RnepH5FlOk7Ozsx1H0DINkDAADohWTvcAMDA3Yc73JhYWH79u2zhVeNFbdQvl8a+hush1/Hyu6d&#10;ki0OyR4AAEAvJHuHo1hvu0FdkskkRectW7ZoG7WLAS7J4cOHaxyl3hC0ba0Y6r6eDE32NxLKBlos&#10;xxOKZuQ9tZqLhtb5lBk5BwAAYCokeyebt+elZ/v6+mKxGMX3cDgsmt+Qq1ev0u31G/2mCmKoezv2&#10;YbAFw5N9Syh6Q84aJBMfDPncrhYkewAAsAgkeyejWOz3++WMtVFwn52dFe3m1fb0YoxLK9TQl0Ph&#10;nmIlhrqvh7om+xvRUAs9zOX2Pjp4vJvSOZ/xdT8W8Hh86z1settjAS/97+kaTGQXEqMP84VW+cJn&#10;8rX9mXgkEo2E2pDsAQDAIpDsnaynp8cW7Y8pu9OmHjhwgHI8pXlxoVn6l27p6+sram1vNWKoe4R7&#10;wxme7Hl6ZyjiX6dk7+6KpLPyfpKOBHjAd3coszcmw97VHcr5G7NKR0tXZGYw0NIRnkwvZs6EfR3h&#10;+HX5ECYTRbIHAADLQLJ3Mus3BE8mk1evXh0ZGTl8+DD9S4FeNKMXQ9eb3lO2QiLca3sFQO3qXmfv&#10;UxJsMh2PPKGEAx6W6oloWjOj+NpYW3y23AZl7Ec+eS8panuDZA8AABaCZO9Y4spKcsZ6KNBTiBdX&#10;lqUEv2XLFvpXNKa3eCV9SalUyu/3I9wbqEHJPqH43BuV2euZyR28vU2pZD95UNbZl4BkDwAAFoJk&#10;71iUdawcNCnHU6aniWQySbGeNpUyvcj6Vm5Yv4x5fh0rgqHuDdGgZJ89r3SsojW4fZs28Xr7Esk+&#10;cS3Xzp4We3g0oX1/ItkDAICFINk7FkVMdWAZ6xBt6MmBAwco0IsQT2mebh8ZGaF/bRrrBcr0dIqC&#10;cG8IQ5M9AABAU0Cyd6ZUKkVxx2r5UqT5JEfhngK9yPQ0TbfIheyPwn17ezuGuq8Rkj0AAIBeSPbO&#10;NDw8bJ1Lz4oRLRcWFmhCJHu6cd++fWIwHJqgcC+WdAwKmriOVY2Q7AEAAPRCsncmivUDAwNyxlSx&#10;WKyH6+vro1nRkp7CPc1OTEyMjIzQrFjSYcR1rDAaZtWQ7AEAAPSyTLKXPdVED7eVO6Uh2S+PMmUq&#10;lZIzphKN6UU7HNGMfvv27RT0KeKLBeiuq/wCVc6DcF8LJHsAAAC9UGfvQKZfepaS+r59+0R2n5iY&#10;EA1vaJYCPSV7UYsvlnQ8MdQ9cmcVkOwBAAD0QrJ3oF5OzjQWZXoK7hTlKdBTfKfpJB/Ukm4Ph8N0&#10;u2hkLzrOioc4nriwQPOczBgFyR4AAEAvJHsHohwZj8flTAOJNE+pnaI8zc7Ozm7fvn1hYaGvr49u&#10;HxkZEYs1ITHUfTAYxGiYlUOyBwAA0AvJ3mlSqVRra6ucqSfRrobQhJil+C5a4FC4FzletMNhSzc9&#10;Ee4Jwn2FkOwBAAD0QrJ3moGBgQY0/KBAv3379r6+PtHGRtwo6uwp4qu19VevXnXSQPW1o/KhcG+R&#10;zs0Wh2QPAACgF5K903R2dtZ7MBYR6ym+07QI8eJ2Qllf1NYfPnxYLABFKNy3Yqj7CiDZAwAA6IVk&#10;7yjz8/OUcurX3kMMQr/AR66kCdEvVtvehtJ8A34xsDsxGqYpfSFsBMkeAABALyR7R4nVebzLLVu2&#10;iGY2otqeZtVh6UEXCveURzHU/TKQ7AEAAPRCsneUnp4ewy89OzExobaV7+vro0Av0jw9F2J9LeLx&#10;OK5jtQwkewAAAL2sluxXvvqsgGRfkuENuMVo9JTmRaN5ivJEjE8vWtjThFgSqiCuY4X2SyUh2QMA&#10;AOiFOnvnEFdEkjO1obxOCX5kZISS/YEDB0S4n+Dodrqlr6+PFqN/m+eCU3WSSqX8fj/C/VJI9gAA&#10;AHoh2TsHhRtDAiLFd9HkhoTDYUr5NCsa1otML3rQYjhLo2Co+5KQ7AEAAPRCsncOioaUv+VMVSiy&#10;0790eqAOWEkTlOZHRkboRory6vVl0QjHWJTpg8Egwr0Wkj0AAIBeSPYOkUqlKN/ImapQfKccT+Fe&#10;ZHeyb9++7dwEvwQVnTbQvTQt7gXDUSG3t7djqHsByR4AAEAvJHuHGB4eDgaDcqYqlOxFlT9FedF6&#10;XgT9w4cPU8SnW8QlqKCuKKHiOlYCkj0AAIBeSPYOQbG+xvEuKdaLa05RlKdwL5rRi+b1auMcaABx&#10;HasaG1Y5AJI9AACAXkj2DkFZMJVKyZmqXL16dcuWLaKpPYV7mibhcBij3zSeCPdNPtQ9kj0AAIBe&#10;SPZOEKvq0rMU4umBIyMjIs2Tffv2iWp7Ad1kTSSGum/mwIpkDwAAoBeSvRP0cnKmMpTmw+Ew5Xj6&#10;93DuUrLiRvSRtQhxgQJDRjK1IyR7AAAAvZDsnYDyXzwelzOVmZ2d7evrSyaTFBy3bNmiDk5PE3T7&#10;vn371Ip8MJEY6p5eoyYcDRPJHgAAQC8ke9tLpVKtra1yZlkU1kdGRg4cOEDxnabPnTsnespSlA+H&#10;w9ooT3ehKY5FiHBPmi3cI9kDAADohWRvewMDAxU22KBMf/jwYQr3ItDHYjF6oPgXLXAsjl4jCvc1&#10;dpK2FyR7AAAAvZDsba+zs3P5QVSuXr2qNrwRsZ7yPQX6hYUFkfVRPW8L9PK1NtNQ90j2AAAAeiHZ&#10;29v8/DzFmqJ2Gmobepo+d+7cli1bxAA44pqylOPpRlpALAw2IkbDbJJwj2QPAACgF5K9vVHU8y8Z&#10;71I0oKdAL9rYhMNhSvY0QVmfpolojcOXBZuhV5yCbDMMdY9kDwAAoBeSvb319PQsvfSsaHgzOztL&#10;Cf7AgQMi6IsmNwsLC2h7Y3fxeLwZrmOFZA8AAKAXkr29UcJ79dVXl/Z/3bJlCyV7UT1P//b19VHE&#10;l/eB/YnrWNH5m5x3IiR7AAAAvZDsbUxcyWhhYYHi+7lz5+StHKV5in2U+EXzepqloC/vA0dIpVJ+&#10;PtS9nHccJHsAAAC9kOxtrLe3l4IdZffDhw8XJby+vr5YLCZnwKHEUPednZ2OHOoeyR4AAEAvJHsb&#10;o1R38uTJ7du3U46nf0U3WYGmKe7LGXAuyvTBYJDeCc4L90j2AAAAeiHZ29XZs2cp0IjG9DSbTCYp&#10;3C/kriNLt6OnbPPo6elpb2932GiYSPYAAAB6Idnb0oEDB774xS/+0R/9UV9f35YtW0Sgp2SPbrJN&#10;q7e312FD3Vf+GXd8Z2IAAIAKIdnbjxjU8itf+UpXVxfFegr34XD48OHDNLF0kBxoHuI6Vo7pX1H5&#10;Z7yTkzMAAABNDMne0hYWFtSwLq4zRVF+3759dKPL5dq9ezdNi0AvrjIrloSmJcK9M4a6R7IHAADQ&#10;C8ne0iisb9++XQxY2dPTc+7cObqF8n13d/d//a//9erVqzR94MABNKkHlRjq3gHtzpHsAQAA9EKy&#10;tzTK8YcPHxZ9ZPv6+kTEj8Vin/nMZ/7qr/6KbkfzG1jKGdexQrIHAADQC8ne0kY4imiivQ1F+WQy&#10;eeDAgQ996EMOGwgFjCWGuqd3jn1Hw0SyBwAA0AvJ3ooovlOOp4lYLEY5fnZ2VoxoKbrJPv7447/3&#10;e78nlgQoR4R7+w51j2QPAACgF5K9FYnOsvv27Tt37hxFebqF/lWvPDUwMGD3hhbQMPRWoXCfSqXk&#10;vH0g2QMAAOiFZG+yq1evUo4X05Tdt2zZsn37drpxYWGBkj3FMrpFLEYpXyxGIcYZg59AY9C7qNWG&#10;Q90j2QMAAOiFZG8aCusHDhygHE/ZnTJ9LBajKE830i00IZYRWZ9uFLNkfn7e5XLZt/E0mGJgYMB2&#10;4R7JHgAAQC8ke3OcO3eOEjwl+4WFhdnZWYrvExMTFO7D/JpTNCuGwSHqkDjC8PAwQgxUgd45dE5o&#10;o197kOwBAAD0QrI3x9WrV9X4TlFejGtJQZ+mk8kkhX7RvF6cAKjNdUhPT8/AwICcAdAjHo/b6DpW&#10;SPYAAAB6IdmbRoxiSQme/l3gl4+lWyjHU3ZXm9TT7dpYT+zYYBqsw0ZD3SPZAwAA6IVkbxpK7RSw&#10;KNmLWC8U5fgiFMva29vlDEBV6F3k50Pdy3mrQrIHAADQC8neTBMTE9v5QPVyfiW9nJwBqJYY6p7S&#10;sJW7YiPZAwAA6IVkb7K+vr5YLCZnVkJprPKFAZZBmT4YDFr5OlZI9gAAAHoh2ZtMO6Ll8lKplMtl&#10;19cLrKmHX8fKmj03kOwBAAD0QrK3jeHh4WAwKGcADNLb22vNbtlI9gAAAHoh2dsGxXobDUYONkLv&#10;Kwr3VmvohWQPAACgF5K9bbhcrlQqJWcADCXCvaVOHZHsAQAA9EKyt4dYLOb3++UMQB2Ioe6tcx00&#10;JHsAAAC9kOztAeNdQgOIcG+Roe6R7AEAAPRCsreH9vZ2aw5gAg4jhrqncG/6aJhI9gAAAHoh2duA&#10;qEmVMwB1JsI9MTfcI9kDAADohWRvAwMDAxZpIAHNQwx1b2K4R7IHAADQC8neBihgYbxLaDwK963m&#10;DXWPZA8AAKAXkr3Vzc/Pu1wu0xs9Q3MaGBgwK9wj2QMAAOhl12RPYRcAnE1+2leCZA8AACDYONnL&#10;Kafr6emxzhDj0Jzi8Xhrw69jhWQPAACgF5K91ZnY0BlAJQZoauRFFZDsAQAA9EKyt7R4PN7e3i5n&#10;AExF4d7Ph7qX83WGZA8AAKAXkr2l4dKzYCliqHuK0Q3o0o1kDwAAoFej8nF2NtLlpUO1y+3rHp39&#10;eaTLzWZcrpZQ9Eb+Xrdvx2QmKx+yLFpYTjkapahYLCZnACyAMn0wGGzAUPeVf8aR7AEAAITG5ONs&#10;OtLV0qHMZrOZaLfH+y3lUZ9PmZF3sns3t4Uns4tz0dA6ze3LaYZkn0qlWnHpWbAkcR2ruvYAQbIH&#10;AADQq9H5OBsPe72bQ5tW02Hb5Vrl6x5OUNoP3bfed58bdfaFBgYGgsGgnAGwmN7e3rp2717mM170&#10;c8HSZN+AxkIAAAAW1Nh8zFrdbOgaPPiod304fn1xMRkJbAjH44pvlSc0mlm8Hg+v97LK+5U1Q7Kn&#10;WI9Lz4KV0fuTwn2dGowt8xlPpVLt7e10ahGPx2lWJHtK8zQrzjeQ7AEAoDk1Mh+nJ8P3d4TPZOQs&#10;yURD6wKR8UhgXSjKbr4RDa3mDe9X1AzJnvaREoycAbAkCvf0Rq3HKejyn/Genh5aoKSGjd4DAABg&#10;NY3Kx5kzYZ/HJ2J9OhJwb1ASFOBFnf1cPLwedfZFYrGY3++XMwAWJoa6N/x6ast/xumkl8f4EnA+&#10;DAAATasx+Zgi+zp51CUtW5WDWz1syhtQJlnWz0wqAYyNU6Cnp0dRFDkDYG0i3BtbWb7iZ7xktT0q&#10;7AEAoJnZNR/TIVxOOVR7e3tdBx4BMNY8H+qegrVRbdxX/IyXrLZHhT0AADQzJHsrEjWgcgbAJkS4&#10;J4aE+0o+40XV9qiwBwCAJodkb0UDAwPIKGBHlOnprWtIuK/kM15UbY8KewAAaHJI9lZEwQiXngX7&#10;onDfWvNQ9xV+xtVqe5wMAwAAINlbzvz8PO2dIe0ZAMwyMDBQY7iv8DOuVtujwh4AAMDGyR6cygOO&#10;8Lu/+7v0atK/cl4/+WlfSQ8nZwAAAJqYjZP9yzahd1M3b94cDoflTMOZVbD0vFM/z9AfTcjXGOwv&#10;Fou1trZWdx2rCpN9KpXaunUrKuwBAAAIkn3d6d3U3/7t3z5x4oScaTgkezCWGOipt7dXzleswmTf&#10;w9vZx+NxOQ8AANDEkOzrTtemHjx48A/+4A/kjBnMKlh6XiR7p6Jw7+dD3cv5ylSS7NVG9p2dnfIm&#10;AACAJmapFJXNRLs9PiUhZ5dDx3IZCS1P16Z+nZMzZjCrYOl5kewdbJ4PdR8MBivvGl5JshcV9gKq&#10;7QEAAKyTotLxwW6f2+VqcLKf+EnPx997q39HlKaP9rS7bl0bfGaC3xHdseFW1z2d/afYXA10beon&#10;PvGJffv2yRnCNkm1dsOOIbZt2m1mDve03yEXcb23/Ut9R/kOVIdWIacqMHF09zb/Wv68a/3bdh+d&#10;oC25N1di40d7PnlHZ/84n1kRrQLJ3tko03d2dlY+1P2KyV6tsBdQbQ8AAGClZB95bjyyraWxyX7i&#10;YHDtB+65544NO6ITMkavDR5kyXhkh/8uV2OT/YkTJ377t39bzgi0Sbl0zDaVTxdsM5PP0xNH/23D&#10;PR/w7xjht1dDR8FOPBNce5c4kZg42vel9rvWBh/7JpI9LKuHX8eqktEwV0z2vb299G7RQrU9AAA0&#10;OWulqBvRUGOT/emDwT9dG/zBv/nvZWmYYvStH7jnA38aPHj65egO/x00vbaRyT4cDn/xi1+UM0I+&#10;2U+c6v/SPWy6cJsZbU05+6nhjnx1vm6Vby07wZBnQersZ/6qDckeVkCJvJKh7pdP9vPz87QSerdo&#10;odoeAACaXHMne1brTDk+JtMwi9FfCG6l3PwfJ9ktW7+WT8zVq3xTKdb39fXJGUH8jCDx1jhF28wW&#10;0ib7l8f7O+9o7zkqZvSjp5FTKyl+IlZ6H2v/mNouiEGyh5KGh4cply9fxb58slcUhb/FiqHaHgAA&#10;mllTJ3tWzSziAPOx4I7t7Xd07v6P4Nq1X+j8y3v9O/q1iblqtGo5tRJasni8y3ydvVS8zQdPo84e&#10;7IjCPb3Wywx1v0yyL1lhL6DaHgAAmlkzJ/uRHf4P5PrL8um/+ss2iqJnngmuvdV164Yd0Z80Mtnv&#10;27fvE5/4hJxRFSf7JdvMprXt7Pu+1L62Ue3sf9Lz8Xtkh91T+4NoZw86iaHuBwYG5HyhZZK9qLCn&#10;EE8Tmzdvpmma6O3t9fv9NI1qewAAaFp2TVF0/JaRsGrRHf5bRZ03ESPhuFzvpCjK+s7ykWcKWrlU&#10;rcJNpYDS09MjZ1RFyX7pNrNac9pOtQ2MGKOG318VWoWcqgDGxoEaiXBfcqj7ZZL98PCwOsCOSPli&#10;mqRSqVgsJmcAAACaTBMn+0apcFP/4A/+4MiRI3LGPGYVLD0vkn1zooxe8jpWy7ezVxUlewAAgGaG&#10;ZF93lWwqZfri8S5NYlbB0vMi2TctEe6JWhNPkOwBAAD0QrKvu0o2taenZ/PmzXLGVGYVLD0vkn0z&#10;o0wvhrpXwz2SPQAAgF5I9nVXyaYWX3rWPGYVLD0vkj1QuG/NDXWPZA8AAKCXjZM9OJV8jaEpDQwM&#10;iHCPZA8AAKCXXY+IFR71bWF4eNgig3D39PSYFZLoeds5DFkI4jpWv/u7vyvnl4VkDwAAoEKyN18w&#10;GCw3pHcjpVIpilMmJnv6V0Q6Os8R7TGgacVisbe//e3LXMdKhWQPAACgQrI3H2VZStVyxjw9XImQ&#10;lD2vdKzxKTNyNiebGO72rXK53J6uwcSN2UiXlx7rcvu6RxNZundW6XCzG1yerZHEgnjIMlciowXF&#10;xPz8PGU1KhPaGCsUC5jlQx/6EL0Nent75XwZSPYAAAAqJHuTxePx9vZ2OWMeytAUj8S/8iYpPRmm&#10;iE6BvCjZX4+H13tCo5nsZNjr2RToaOlQZrPZTLTb4w3Hs7l7F5ORgEd9bCXJXqAtoWRPwY5ym3Yk&#10;RGge9Bm/cOGCv9RQ91pI9gAAACrLHBGzxZW+y3NMsu/l5Ix5WHU9z0+FIYkndU9XKOBl6TwzGvLc&#10;F4qm6EYvy/F8EXbj+nD8Op9ZzMbDXpbsKdCvC0UzFOYTyoaWUPQGv5cl+zUeD6vL93ZF5AqEkuGM&#10;gl1nZyfl+0paZYDDiM84nddRuA8Gg+VO8JDsAQAAVBY5ImbTka7CSl95RzmOSfZW6DNKmUltEaQN&#10;SdnEYJd3Q3hyNhpq4/XuIuiv93nvV2Z5A5uE4mPnYg+PivY27PRsA4/sM4qvrXSyd29UZq8vfZWX&#10;CWfiZw0rFBQ0kvoZp/cnneAVXcdKhWQPAACgstwRMVfpK2fLcUaypzBNkVrOmIeyUTAYFNOakMRC&#10;Oc3meFhSZ21v3GpS5xZmlY0tgUiatdu5vyN8huL8ImuE0xaIJEske9Eah01tUBL51dATyKky0Lm2&#10;2RR9xnv4dayWvvr0xqA3D94VAAAAxGLJPl/puwJnJPuBgQE1UptFVNir1eGlEnYmV2fPQ/x63/qW&#10;jcrsxVwDev57y2e/us3n8clYT1g7e294Mru0nb3+OnsVbSqdhNDWUsgTvzCAgy39jNPrTq9+UYin&#10;ty69efB7DgAAALFUstdW+q7AGcmeYr3pLcgpK2tH018m2bPhblimz7B836HMzA528Sbzbt/XH+38&#10;KE1IvIqe/fYiZlmU14yN41nvo0fx3hRJTTqnBeXUStC5tkmU/IyLn260OR7JHgAAQGWZZJ85Ey6o&#10;9F2BA5I9pVJKJKZn06L26yJhU36i28Ut9UPPpda+V57sBXSudbxyn3HR/EZ93ZHsAQAAVBZJ9tfj&#10;4XV0eJYK23GX5IBkH4vF/H6/nDEJxSNthT2h4qdML14HeVPdqE9E+b66p6M8RyshCHbOs8xnnM7r&#10;6KROXN8NyR4AAEBlkWSvmwOSPcVZRVHkjEkoE2vrvCkw8aQtyVvrRj6Ny0Upjf6Vt+pHu0BroFMU&#10;NL53kuU/4yLc04cIyR4AAECFZG8aStVFfQEbjAIxbYOcyREhiVIyTYg60ToRjZEonInm8rUke0Jr&#10;UDvXmt7ACQyx4mecTuT8fv/mzZuR7AEAAAQke3NQpl+aqhuMUpG2wl5QEzZFpbome1q/tgtsjcle&#10;QOdaJ6nkM06v8rp1rCHf6dOn5U0AAABNDMneHBQ9KYPKGTNQsC55amFIwq6Cgc8rfnMoamgEtlPh&#10;Z5wyPb15KN/jXA4AAADJ3hx+vz8Wi8kZM1D2rWuVvOmoeCncUzmjnYZNVfgZp9eXkv3mzZtblwx1&#10;DwAA0GzsmuzpWA4AziY/7csSyZ7+FR0tEO4BAKCZ2TjZyykbGh4eNvfSs52dnRSD5IzTzfPOtfSG&#10;Qedae9Gb7GlajJKEVlgAANC0kOxNQLHexJYwqVSK0k+zZVx0rrWdKpI9icViCPcAANC0kOxNQMnD&#10;xJHXKeA2T4V9Ecp/6FxrF9UleyKGuu/t7ZXzAAAATQPJvtEogpg43iWdUVDRmXheYQXoXGsLVSd7&#10;IkaVNXf4KQAAgMZDsm+0Xk7ONBxlHcQdYWBgoBVXrrWwWpI9mZ+fp5O3YDCIxlcAANA8rJOPFxKj&#10;D/vcdIz2dkVms/LGsuyb7Nvb282qKqaIQ+WGIKuiAkHnWsuq8DNeLtkTek3pzI3yPV5cAABoEpbJ&#10;x9nJsPe+UHQuGw97W0LRG/Lmcmya7ClVt7a2ypmGoxSLCvul6EWhYqHXBZ1rLaX2ZC/Qi0vhHie0&#10;AADQDKyWj7OZaLfHG46vVGlv02Q/MDBg1niXlFkpvGK073IoGqJzraUYleyJOHPDmx8AABzPUvn4&#10;RkLZ4HKt8nUPJxya7CnWmxUcFUWh5CpnoAzRuZYKavmkCA1gYLIn9LmjcI+XFQAAnM16+Th7Xunw&#10;BiJJOVuGHZP9PG/mbkp7D1Fhj1hTIdG5lk7D0ITDRMYme0LhnpbEbzIAAOBglsnH6UjAvUFJ3Fhc&#10;TEYCbY5M9rFYzO/3y5nGojSDCntd6Fyot7eX3mb0ryknY2B4sidiqHuEewAAcCrr5OOFRGSrhw7R&#10;zm2N02PeJaLa29vpvELOQMVSqVQwGKQsaNYL18zqkeyJCPfoSg4AAI5kv3ws2DHZU54wpQ/f8PAw&#10;JXs5A/pRakTn2sarU7IndMLm9/sR7gEAwHmQ7BuEMr1Z8RqR1BDiBAmdaxumfsmezPPrWBE0tQIA&#10;ACdBsm8Qs8aSF4O9yBmoGb2O6FzbGHVN9oQyPX0kEe4BAMBJkOwbhAKEKS3dOzs7UWFvLAqC6Fzb&#10;APVO9gKFezr1xVD3AADgDDZO9gDgbPLTvqwakz0Rv8Mg3AMAgAPYNdl7PB45ZQfDw8OmXHq2s7MT&#10;g7rUFQVKdK6tkwo/47Une0IvH4V7vIgAAGB3SPaNQLF+YGBAzjQKZR0KK2gu0gCUCNG51nCNTPYk&#10;Fosh3AMAgN0h2TcCJYbGd7jsMW/4/OaEzrXGanCyJ2Koe3xqAADAvpDs686US89SuKS4gwr7BkPn&#10;WgM1PtkTMTothroHAACbQrKvOwp5RM40CkUTpBOz0GmVuHJt45tgOYkpyZ7QKRmditMriHMzAACw&#10;HST7umtvbzcwdlRCVNijTYi56EUXnWtNGe3UAcxK9kSEe4JwDwAA9oJkX18Ur1tbW+VMo/T29qLC&#10;3iLQubZqJiZ7gT5EFO5xhgwAADaCZF9fAwMDDQ7Z8/PzpnTYhXLoFRGda+mdgNelcqYne0IvGb1w&#10;GOoeAADsAsm+vjobfglYCpGmjJ0Py6N8TzGRMii9QGjjUQkrJHtCn18K9/VbPwAAgIGQ7OuIAhxl&#10;jkbGOHoupBArS6VSdLJHrxE6167IIsmeULinp8BQ9wAAYH1I9nXU+PEuKS9ScJQzYFUUQ+mNgc61&#10;y7NOsie0fjofQ7gHAACLQ7Kvo56engZXzTZ+HB6oGsVEdK5dhqWSPRHXsWpwtxkAAABdkOzriHJA&#10;I/veUVJs8E8EUKN5dK4tz2rJntBrRB8xhHsAALAsJPt6ERezlDMNQU+H1gJ2RPkenWuXsmCyJ/QC&#10;UbgneKUAAMCCkOzrhVJaI+v2RNMOOQM2hM61RayZ7All+mAwiHAPAAAWhGRfL3Tgb2T/SHo6VNg7&#10;ACVUeinpJA2day2b7AU6b6eXCUPdAwCApSDZ10UqlaK0IWfqj2INKuydBJ1ricWTPRF9JBDuAQDA&#10;OpDs64KSWSMvF0UREE04HGa+6TvXWj/ZE/qk02uEn8sAAMAikOzrgmJ9w6I2ZRrKFmjy60j0slKy&#10;p9e3CTvX2iLZE4R7AACwDiT7uqAjfcPqWeksgmKfnAEnUjvXNlV8NDTZzyi+FlpMaglFb8g7arCQ&#10;iGz1sNWt+sRX9r3/99jZl7wHAADAJEj2xmvkpWcp86HCvklQeG3nTKyfbiSjk31bKJqRc4ZIRwIt&#10;G5XZhcXMaMiz/l+GXqGXppHDYQEAACyFZG+8Xk7O1BkliYY9F1iBaPvR2dnp+I6bdU32N6IhXofv&#10;9nR+K+RbxSZdq3zhY5GQ1+Nb76E7fNseC3jZAl2DiexCYvRhn1ssc6b4/CA7GfauD8ev0wk2ndLT&#10;RxJn2gAAYBYke+M1rFZVjMDTnN0rmxkFx2boXGt0sldb43go4rNk7+6KpLPy/sVsOtLlbgmEHvS4&#10;O5TZGxTWV3co52/MKh0tXZGZwUBLR3gyvZg5E/Z1UIiXD2IWEpEHfSz9sxkR7gnCPQAAmALJ3mCi&#10;eYycqTMKdkTOQJOhdxq9+vRmc2rn2rrX2fuUBE1l4hFlT5hVz7tcLNm3+ZSZ/PJsuQ3K2I987G6B&#10;HkcLCNnM5I6Ojh2TGfUMgaHXhcI9TrkBAKDxkOwNNjAw0Ji0TWGOUgbSQ5O7cOGCUzvXNiTZ30go&#10;G1glfTY9Ge7gdfalkv3kQVlnX4A9pMVXHOsFcdKFoe4BAKDBkOwNRjGrMRlLURRU2INAuZb3rXVU&#10;59rG1NlnZ5UO0YA+sNHj7ghs+miJZJ+4lmtn73L7Hh5NLNAasvEwr+cXWAsfsWaV6BGBcA8AAI2E&#10;ZG8kUY/egKYR9BQUGpwU46B2Dutca2iyNwe9IrRtzvs5BQAALAvJ3kh0CPc3ZLxLRVEowMkZgBw6&#10;5XNM51oHJHtCG0YvB8I9AAA0BpK9kShONebSs6iwh2U4o3OtM5I9uXDhgjjXkvMAAAB1Y5VkrzZ7&#10;5TLRkOjHVpY1kz0dvxvQEGJ4eBgV9rAieivaunOtY5I9oXMtPx/qXs4DAADUB+rsDUNBqr29Xc7U&#10;Ez1LLBaTMwDLosjL+9bar3Otk5I9medD3dO5ln1/RQEAAOtDsjdMb29vA+rkhoeHKaXJGYDK0Num&#10;lXeutVHje4cle0KZPhgM4jpWAABQP0j2hqEDdgOq0inWozceVIHSpNq51hbJ0nnJXqDyp0+xM8Yv&#10;AgAAq0GyN0YqlaJ4IWfqhs4cUGEPtbBR51qnJnsiTrEQ7gEAwHBI9sYYHh4OBoNypm46G3UZLHA2&#10;ysH0XrL47z8OTvZEtI9ChxkAADAWkr0xKNbXOyRRdqEogBa6YBTxE5Df77dmLHZ2sici3ONcHQAA&#10;DIRkbwzKFvXum9jZ2akoipwBMMjAwADlSwt2rnV8sicX+FD3+FwDAIBRkOwNEIvF/HW+9KxIAKiw&#10;h3oQnWspH1uqc20zJHsiPtoNGFYLAACaAZK9AXo5OVMfdOBHxR7UldU61zZJsidU2n5+HSucugMA&#10;QI2Q7A1Q7zHsxMA7OOpDA1BEtkjn2uZJ9kSEe4KPOQAA1MJqyT4TDbX5lBk5V551kr34MV3O1EcP&#10;J2cA6s8KnWubKtkL9DGnMrdahwcAALAR1NnXamBgoK6xW1TY42APjWdu59omTPaEvkyozOv6GyAA&#10;ADgYkn2tKPfUtd2CoiiosAezzJvXubY5kz0RJ1QI9wAAUAUk+5pQ1qFUUb/EQ2umYzwq7MFc9A4U&#10;dcmN7FzbtMmeDA8P005hqHsAANALyb4mdOjt7OyUM3VAQaqu6weoHKXnRnaubeZkT2iP6FQK4R4A&#10;AHRBsq9JT0/PwMCAnDGaqLB3XmQBWxOdayni1/ud2eTJnmCoewAA0AvJviZ03K1fc1g6Z0CFPViT&#10;aAseDAbr11QMyZ7Q14ufD3Uv5wEAAJaFZF89Oui2t7fLmTqglTs1r4ADzM/P9/b2Uqqmf+vR+L7C&#10;zzh9DJ3dJJ3KlsI9neQ3rIcDAADYF5J99fiVZ+t16VlKKnQ4lzMAVpVKpYLBYCvvXCtvMkjln3FK&#10;9oY/u6VQpqdCpi8EhHsAAFgekn316EAbi8XkjNEa1k8RoHbxOnSuRbIv0tPTQyVcv+Z/AADgAEj2&#10;VUrxC0jJGaNRPKprOx+AehDvW6M61yLZL9Xb21vXvj0AAGB3SPZVohATDAbljNEoG6HCHmyKQrYh&#10;nWuR7EuibwYq3vr9WggAALaGZF8lCi51Ct/xeBwV9mBr80Z0rkWyL0eEe5z8AwDAUkj2VaIwUafx&#10;/jo7O5sqpoBT1di5Fsl+GRf4UPf1u5gGAADYFJJ9NWKxWJ0GronzC09iBAxwjKo71yLZL0+Eewx1&#10;DwAAWkj21WCjXdZnvMtgMIgKe3AeivV6O9ci2a9ong91T+EedQEAACAg2VeDMko9hqdIpVKosAcH&#10;o/xN7/AKO9ci2VdChHuC7w0AACBI9rqJH8HljKF6ODkD4EQUQHsr61yLZF85+t5AuAcAAIJkr9vA&#10;wEA98neKD5Bfp165AJaidq5dpg8okr0u9KVE5Ymh7gEAmhySvW5+v78e482x6npU2EMzUTvXlhyd&#10;HcleLzpNQrgHAGhySPb6zM/PU4ww/FdvWiEdklFhD02oXOdaJPsqUGFSadSj6gEAAGwByV4fOmRS&#10;BJEzxqFcggp7aFp0ZksfATq5pU+Ben6LZF8dMXIuwj0AQHNCsteHkofhV4cRFfaVjwYI4Ej0QaDP&#10;l4jpNI1kXzXRy79OI/MCAICVIdnrQ8dLw5uxUiipx+8AAHaUSqXo40AftN/5nd+RN60EyX4p+pry&#10;86Hu5TwAADQHJHsd4vF4e3u7nDEOKuwBitAnwu12l+tcWwTJvqR5PtQ9nSbRhLwJAACcDsleB3bh&#10;WaN/4K5Tw30Au6PPOH06SnauLYJkXw5l+mAwiKHuAQCaB5K9DnSArKQGURcKLujrBrCU+IxTJKXU&#10;3lrYubYIkv3yqOjouwujYQIANAMk+0pRqqB4IWcMIqok5QwAaGg/45TvtZ1r5a05SPYr6u3trUcf&#10;IQAAsBok+0oNDAwEg0E5YxBU2AOUs/QzrnauLRqfCsm+EvRVQ0Vn+K+OAABgKUj2laJYb2wKr1N/&#10;XABnKPcZpw+O3++nz44aUpHsKyTCPWoTAAAcDMm+UpQeyjXzrU5nZycOsQDlLP8Zp88OhXvRuRbJ&#10;vnJiqHvDL8oBAAAWgWRfkVgs5vf75YwRKI7Q8RUDVgCUs+JnXO1cS8ne8EGrHEyEewx1DwDgSEj2&#10;FaGjoLGVgp2dnahlBFhGhZ9xyveU7EW1PU6VK0QF5efXsUKJAQA4DJJ9Rdrb2w0cVkIMs4NjKsAy&#10;Kv+Mizp70bkWLdwqJMI9wRcRAICTINmvTPx4LWeMYPgvAADOoyvZiw+U2rmWJsRdsAzK9PRdhHAP&#10;AOAkSPYrGxgYMLBNaiqVoiBibGdcAOepItkLYgSYzs5ODN9eCfpyo+JCWQEAOAOS/cr8hl56lo6j&#10;Bp4nADhV1cmezFdw5VpQDQwMINwDADgDkv0KKCJQbjDq12pU2ANUqJZkL9AHjZI9ZVa6Fw1Oljc8&#10;PEzFiF4KAAB2h2S/AjrUdXZ2ypmaUcJAhT1AJWpP9sKFCxfQubYSsVgMpQQAYHdI9iugIG7UVV3m&#10;5+fpwIkKe4BKGJXshTi/5DM61y5PjBaAiwMAANgXkv0KDMziFD4MrP4HcDZjk70wjM61K6GS8fOh&#10;7uU8AADYCpL9ckQ9n5ypjaiwR30hQIXqkewJfRJpYfowonNtOVREFO7p/AedEwAAbAfJfjm9nJyp&#10;jbHt9QEcr07JXkDn2uVRmdD3FYa6BwCwHST75Rg43iUa+ALoUtdkL6Bz7fLo5Ie+A9FyCQDARpDs&#10;y0qlUnTIlzO1odxgVKsegCbRgGQvoHPtMnp7e+lrEOEeAMAukOzLGhgYCAaDcqY2FBpQKQigS8OS&#10;vYDOteWIksFpDwCALSDZl0Wx3pA4jgp7gCo0ONmTeU3nWrQv16IvMSpkQ74PAQCgrpDsy6IjmSFD&#10;Z3R2duKICKBX45O9gM61JV3gQ90bdXEPAACoEyT70mKxmN/vlzM1iMfjdDiUMwBQMbOSvSA616Id&#10;nZYI93TaI+cBAMB67Jrs6VgOAM4mP+0roSUNT/YCneFTuKeTfLQyF+b5UPcI9wAAlmXjZC+n6oMO&#10;57V3pBMV9vhBH6AKVkj2wsDAAH2QOzs7cWUrIsI9wTcbAIAFIdmXIH50ljM16OnpqWvgAHAw6yR7&#10;QimWnoKeCJ1rCZUAlQPCPQCABSHZl0CH8Np/bhbD4ePIB1AdSyV7AZ1rtURR1P7bJgAAGAjJvgS/&#10;EZeepcMekTMAoJMFk70Qj8fRuVYQ7ZQQ7gEArKNByT6bGOzyuOkA7PY9PJqYjQRW0zRpCUVvsLtn&#10;I11efu+OyUxWPGR5tLCcMtr8/DytvMYKuVQqRStBq1yAqlX+GaclG5nsBXSuFej0hsI9TnIAACyi&#10;Mck+GQl4O5Tz2cW5aOg+76M/ftS7UUmwSM9l05HNbeFJfu86nzIjb15W/ZI9HaI6OzvlTLV6e3tR&#10;YQ9QC4snewGdawmd5CDcAwBYRGOSvep6PLzeu+3rm1j1Paui7x5NZBczFPfX++6j26xQZx8MBmu8&#10;Gsv8/Dwd51BhD1CLZT7jFCUpyqsfMVpSTfZ0F32ExXRj0Oednp22gU7mm7bxvRh1oLe3V84DAIBJ&#10;GprsWZsc34ODz/Z4veE4Bfh0JNBGEzOKb5UnNJoRuZ9V3q+sfsm+9lBOh/kGZwsA51nmMy5OnmmB&#10;9vb2zs5OmrjvvvvEBDGl/p6+NCjZ01bRszdnvqdw78dQ9wAAZmtgss+cCXfcH55My1lyIxpa1RVJ&#10;X4oE1oWiGXHDatHyfiV0/JZThorH45QV5ExVRObAdW0AarT8Z1xUky9Fnz4Tg3WTd66lkqdwHwwG&#10;m/PcBgDAChqT7LOZyR2+lg4e67PpSJfbpyToZllnz6rqLVJn38vJmapQ4Ki9mT4ALP8ZF6fQPMwX&#10;MKXCvkgzd66l14W+AGnfEe4BAEzRkGSfnQx7Rct6pmXbnoN8JByXp0uJ8yr8zKQSsMTYOHQ8rvFg&#10;XPsaAICs+BkfGBhgXyMa5lbYFxGda4PBYBN2uenh17HCaJgAAI3XkGRfB3QUl1PGoQMwHYnlTFUM&#10;GVcHAEgln3E6keaRXrJChb0WnWaIVkO9vb3NVodNu0xfpwj3AAANhmSfNzAwUGPP16ZtXwtguEo+&#10;4/RxY4mes1SFvVYqlaIvFto8q5141Bu9OrTX+A0TAKCRkOzz6OhbSy6nx1KylzMAUJsKP+Nqtb3F&#10;c3Nzdq4Vp15NtcsAAOZCspfma770rN/vxwEMwCgVfsZFdrRshX0R2loK9xTxm6cmWwx1X+NFQgAA&#10;oEI2TvYA4Gzy074Syso1DmnVYIqiUNhtns61ItxjqHsAgAawa7I3HB11avk1v7OzE5VSAKaIxWK2&#10;i8jz8/N0NkJnL03SuZZeID+uYwUAUH9I9lJ7e3vVwzjE43G7NAYAAOtoqs619A1J4Z7gqxIAoH6Q&#10;7BnK9JTs5Yx+nZ2dzTbqBQAYpXk611KmF0PdI9wDANQJkj1Dubzqn4lTfBR8HKgAoBbN07mWvmzp&#10;OxND3QMA1AOSPeP3+2OxmJzRiY5S9uq9BwCW1SSda8VuItwDABgOyb6m8S7p6EuPdfYxGAAaib6L&#10;mqFz7TC/jpXjGyABADQYkj07wASrvfRsDydnAAAM0gyda2OxGMI9AICxkOzZpWerG7BSVPajwh4A&#10;6kTtXFt1c0GLE0Pdo0EjAIBRkOwX6bhSXTqvpd8tAECFnN25VgxNhu9SAABDNHuypyMlHVTkjB7z&#10;8/N0SoAeYADQGKLXKSVg5/1OSF+nfr8/GAw6uF8BAEBjNHuy7+XkjB50lO3s7JQzAAD1R8GXkr3L&#10;5aLvH4eFYNod+kbFUPcAADVq9mTf3t5exQ/cdOxpbW11/LDTAGBBqVSKQjB9BVXXQcjK6LyFwj1+&#10;CwUAqFpTJ3s6QNLRUc7oMTw8jAp7ADBRPB6nEOy8zrUU7tHQEQCgak2d7AcGBqob79J5R1MAsCNH&#10;dq6lncKPogAA1WnqZE+xvoqhlMWhVM4AAJhqfn7eeZ1r6WvW5XJV8f0MANDkmjfZ0+GQjhxV9Nai&#10;WI/jDQBYCn2VOaxzrRjqHl+2AAC6NG+yj8Vifr9fzlSMHoUKewCwJod1rhXhns5Y5DwAAKykeZM9&#10;HS0U/Zdtp6Mm6pAAwMqc1LmWzlVoXxDuAQAq1LzJvlX/8At0vKRHyRkAAAsbdkrn2nl+HSvijFZG&#10;AAB11aTJnjJ9FY1q6Bi5pJr/RkLZ4HKtC8ev89lkJLDa1RKK3hC3qzyhaGZxcWFW2eh2d0XSWbZs&#10;ZlIJePm9q3zdwwl+W2PNKL4WlzccF0+djgTcfNv5nHQjGmrZoCRuZBPR/dFENqH4fEpC3re4SLN8&#10;B4Tix1Yte17pWOUORNJilm0DrZ5thrjBUAuJaCSaWJBzAA5CUdgZnWtFLwKEewCAFTVpsqejnd6f&#10;d0WLzyXHFZHg3d7wJIvHPByryb446WYnw941Ho8nEEnSTDrS1dKhzNLDMmfCPi+/scF4spenJWx7&#10;5LbLezmZ7K+X2B1Cyd6wOJ+XjfNyasmdAuXOLvidhqNCaOPnXQDOJGIxnRzbvXMt7UV7e7ve31oB&#10;AJpKkyZ7v9+vtwUqHVRKtctnCd7t8axhNd88rNN0mWTPAqv3sdHBrhZWG80X9j08mq8tzkRDbT5l&#10;Rs41AoXa1Xzb6bQkGQnQScdq2ubrFKR5xTxL1Ot8PkrVMyO81rzF99DXiuvstTspK9ddLm/Ps8cf&#10;9tGJAnF3hM8Mhlo8Pp+H/ToR+lbAQ3d4uyKz2WxitJsvRctMygr6xcXr8fB6b/jwYKBNnu1o6uyz&#10;icEu9nC2Nl7MdBftArub1rFnm9fjW09P4/Zte4z9HuL2dA0msguJUbExq3zhY5EQnTWs4U+6UZld&#10;yG1y/c4cACxB7Vxr655C4icIhHsAgHKaMdnTEY6inK66q/IP4Ql+22OPeNeH4zMRCqPhb/GwK+ry&#10;JZ5+RWCdpEQfkLXR6XjkiT0hypyUdw/GM6JNTCOx6upt4ZCXTkvmaKs2hR/rKJ3s1Tr7ZVrjyEeu&#10;LvzxgTVPankw9GDLqg7l/A06t2F5OjOrbGwJDM6wc5sdk5kbmckdvrZcoyD2ywYV5jV25iMa5OST&#10;/U8jAa8vfCbDm+vwYqa72JpZqbr/1Odb7e5QZm/QGlazp5tVOqioZwYDLfzMgf82QqcBbJksO5Ph&#10;51Gos4cmonautW/jezozsfv5CQBA/TRjsqdDgt5Lz/ZwcqaAqJt/bpxS+7ZtmyhHTu5Rkz37Xy4m&#10;AiurKeZyrXekuWjovsJbGoOH2tHRsHfdthBF7YOTfJtXSva7X5AnLRuUF3YvqbMXld/ZTPywojzG&#10;q+ddPNnz23N1/GxB34/GCroiiAfyXzbkLYS3FMon+1dzKTxXvOozsglK9oVhXdw79iNtZwDCl1F/&#10;IUGyh6YjwnFnZ6dNK79jsRjCPQBASc2Y7CnW6xrsWVTYl+l/JiPmAs+jrNOnDK9FyZ63Ypd9VcX0&#10;5tCmNbytCN1iarKPJuPhdS7X6kAkkd8X1s33Ouvvu2KdvWYnNcme1ryGVaWzavJVZZL97klZZ6/d&#10;72QkIFoHaabZ0vQK0BpK1tmvlOwnD8o6e0YN9Ej20NTmbd65VnR8KtVCEgCgqTVjsqfjga4jWW9v&#10;b5kKe5JL8Kw1CG+IUjrZawOr6Gi77tFnD++QY+O4PQElnkmb0c6eQm2anWmwKL8gt5nHcZdr1Xrf&#10;fblkf4NXpVfSzl4kez4KENuz9YFNXvf9gU0lkr2SUNvZq6MD8ZLJDTSUOx1aoKVpGb4ZJdrZr5Ts&#10;E9dy7exdbt9Xt/k+VJjsr/MTG7HZAM2Fvgnpy01EZNt1rqVw397eXv7LGQCgGTVdstd76Vk62uk9&#10;E4C6oTjuZSdIrM5+TWPPggAciyKyTTvX0vczfZ8Hg0HbnZYAANRJ0yX7Xk7OVEBRFL2N8qFusqyv&#10;rax9L2rGAyt6Y3ps6LDq2JnEtezitekxOc+Nnb9yZfr0sSNs+sjY5OVrN+VjzVawnUeOnb5Yxy2j&#10;5xqbvrZ4cyHx4shE/OTQRFK+0agARyaSb4mZGtB6YtNU+BYTj8fbOXt1rqVMT6cllO8R7gEASNMl&#10;e13HLVFhb99BJAA0tMF0ITlx4vjUlZuUYvPJlVxPnD4enc7cXLz51pVXxoZOJxaske212/nW5Ylj&#10;J6eu/ILP1IFM9lQUz0/97DVN+Tg82Qs27Vzbw69jhR9XAQCaK9nT9z4dtORMBQYGBugIJ2cA7K3S&#10;ZD82eUlbI55NTgyxpGuqUsn+5rVLk2PPsTr8sVfmrszKnxrYbxFvXbscH2Nzz41N/Zx2mO0Cu4+M&#10;v7n4iytTo0dOX5grXGbx5hu07+wHgbGTx2h/b16ZOjGZzGjLRxTgteTE8eFjw+yhR069dv6MKJxc&#10;KWWvJc4cY0/Ef1jIXrs8yZ/kSHTqynV517GTY8dOWTbZk3l7dq4VHQZsOtoPAIBRmivZU1LX1d2q&#10;ogr+zKQiO8KybqAzo+LKRyrRNZP3KGW9VPnhnPXslHdzLSY1GZ9R2DVoczxbI4kF1slVzhNvV2R4&#10;t3YZbX9ZsBkKpvnWOEfG4peXtMZhIfatK4npVycoMR8Zm7h4pfYKamMUbOdz/NyDn4SwUL5wZYrf&#10;KdoXkYXE6SFK0guLb/18aowmfsFi95HTsxfHh9geXpk6Pnz6/LnCZW6wB429cuWtX7wxferI2PQb&#10;V6ZGTicWCs581GR/7Eh0+g22AcdGx0YLkz0t81yusdDN3DqpUF9hAZ/l+4Wbb0xHjzxv5WQv2LFz&#10;rfjBAb+yAkAza65k39nZWXkXMVrSv3JfWzZ+Swu78hFFfHYhJHmdpqJBY9hg9ms8Hk/hVZxMH29R&#10;uwG5kTc1W87Gw2lZ51uHQSGdIVdnz7LsMd7kprAuvEi9G73oIrdTtBE6Nf0GbXHBicrhY7EJVuPO&#10;0/PFs5rTAMrbb8jYTUH7yOjU5Qvs38S5wmWuXpt+XpTETUr+Y+dT06dPJ66z5z2Sa5LE7jhFa0lO&#10;jNA6qYBoYkmypy2UHRWOjE1dnIqKJ8h5KfcElq6z17Jd51raTpfLZZetBQAwXBMl+/n5efrGr7zy&#10;qb29vYLDA0/2vodHEwvyBqEw2bOI7H1sdLBLXlRVUoO1OgJjgy2f7LOZaLcHyd45csmeNTyZjop8&#10;XJTsWfY9fjrxBkuyVkz2NJV9Y/rUkKwyF3X2WpS2jw3FTsdEfXxOLnbTQ4ZZQ5rjU1fezNXrS6x+&#10;/cixyaSssz93/vTzbN9ZCh/hBXLzreTkMZbyC5L9yRdOHWc3ypr+fJsl9pTDsdNRXmfPTwzYE1D5&#10;26bOXituq861tJE2OhUBADBWEyV7XeNd0lGBDmNyZgXpeOSJPSGf27XKFzoYFwO2FCT76/Hwehaa&#10;05FAS65BDmOFOvt8Sxu3OD+hLZc3kKLWOB5EfDvLJ/t8PqbbZHUyN3Rm+vI52WD98PHT06w1Ti4W&#10;m0p7BnIzMx1lvzlkc+3sDx85+eLZ0yfFVh+jrb6ea2cvGx2pFeosXR9mwf7mYrZomYJ29ifPnBph&#10;C9GTqXXwtBwfLIgFejXZj03NTLFteO7k2Ame7BeuTEXF0mxDFt6Q7exZC6JE8qI92tmXQ9+KlJht&#10;0bmWtpA2VVfbSwAAZ2iiZE/f8pVfepbOAfRX+WguJatN9qwpDh+pkXHLBRgrJHu+AawdkYddMpZu&#10;K/y1wQIbCQBWoe1ca/HG96lUir7GEe4BoNk0UbKno1GFVU3ip2c5swJ2cVlP1yC7fmrpZJ+7kCq7&#10;VTtNLJPsactmlY6Wjcosr7NHsgeA8uzSuZa2jcI9sfhJCACAgZol2VOmrziss462dMSSMyvJJkZ3&#10;yLFx3J6AsqQ1Dov++Xr6dCTgXheOX+czami2Qjv7hVllI+sKPItkDwArE51r6XvVyi3aKdMHg0GE&#10;ewBoHs2S7CmpV/izrOh9hcMAOA4fTIa3MWd4k/Nc23XW7P6IHAQme236edYyXFCHkjTXNW1/gOOn&#10;E5fOa/oM8GFtLmVkz1p2U76LsMAeLprXE9Ha/lju4ctQm9RXpspnyXnr8kT0FXrwzWuXXxHj/NCe&#10;vnL52s2lr8ibyQk+aL7q5MSL/LGNF4vFKNxTdLZy51r68qeNtH73AACA2jVLsqcDDx2B5MyygsFg&#10;5RX2APYhhokc5cPdiNyZS/ZsBJjhY8eOsXEeZVAWiZ9d1EntuWomTQ9atrFDo2OjRck+mWU9ayn0&#10;X1e72OaDrjgxkKH7euL0UQrI9Un2VTyLQEX9PN942r2j4mJh/FJcR49P/fyN0q9I0SvFH26SgYGB&#10;Vt651rJXthLdAxDuAcDxmiLZ08HG5apoT2lJVNiDQ1GyP3rs2DBPnuwqS8eOHRW5kIXJ41OXL54e&#10;Op1YKMiLbITHoYmfXdYVcOshn+z56JMlk72469jExenTauW9RA8/MnxsmA/iSec0QzR9dGz8DB+2&#10;RnOdWjZqzRF2ia6p03wQm1Onx47Ky82K3y5uaq4p+/OL8sK2uVr6Us9yfCL5pjoIDz3q7FRMPgv7&#10;5UGzjfQajLyYWLgpXgu19p3Pnk2cL3pFxLT2lZIvovrAxqOvTUrP9E1r2c61YmwfK7cdAgCoXVMk&#10;e/oqDwaDcmZZdEzq7e2VM5XKXksWDRQoqvrYtW/4jYwcWc9qbl5LvsJDDOGj9Mnbq1JieETKOisM&#10;mEill0heu3FtOkbZkQ/1zTfm5LKPos2+kOSX+aS0Glt5AMGy7RxENbZwhF86lF47q7RzMBrt7Mj4&#10;1ATLfyx3xqamojwX/uLK1EmWCdmNFO1ZXpT7TqzbGkdzmSr1xwcefA8f0bTDEdiJwYtTZ2k35/he&#10;np0apgexgii8Ti09cOHK1Ci7xGw2I96L/HKztNoT9Fg2CL56TVk6MzpytKCafOmz5JsMEVGLT2uk&#10;Z/kFPz/JpXJCj+W5vPhDxNb50vRrJV+RgmTPHvmcaE9lJot3rkW4BwDHa4pkT7G+kvEuRdW+3l+T&#10;eYteMdA1BceLp4+dmEi+oSZ7edzlQ2WzZsziMVbBBzWXpxzZa4kzx9iVeqpPBlUlexY31fQjw4mY&#10;WQaLO5pUtIJl2jlcyDfX5nWeS6qBicntHIzDi/ry5anjo+MTp4ZOz14R+8h2XJxOkSOFbT8so/gV&#10;175tCgJuiTch4Q+/PEev8IsTsZHTieS03F+BHpG7Tm1+bXSOx04exI8V/N7XktpzHoYeoCmnpc/C&#10;NnLhrSs/nZ6eyp388wfRwmyN+etVqZtdVPXOZ7V19lpLkr1mheaKx+OW7Vx7gQ91jyaXAOBUTZHs&#10;6Xu8krzew8mZSuXqO+WskK+zzx93ZYXoTfUQbj6WGoovMso2j6UPSnipNyjrs+nnxiYvTI+L9hi5&#10;lsdsuWNjY3S/qOrOPVbsmvaiP7R07opCR/j1ONliw8d4zuHX92FPMTYx8fzYxEuiXnZobGyUrUe9&#10;ltDx04mrb+SbNBw/xipcRUKihBeVbSfYdrLUrl0/a2xNu1m2ncOpF07mAiK75GrJZF8ctmxLpOHr&#10;V6ZGDx8+ejpxje/j5TcTp3O9Pnnj+7I50lRGJPtkll7II4fZGXZmWq2zz8k9sDjZl6qzV9/uhUl6&#10;6bOwjZybHhtm70P244C4rlauzl77pqLHilneSUC8k/nvCUXt7LWWJHsL1NlrWbZzrRgqTf+3PQCA&#10;DTg/2Vd46dn5+fkqKuzzSZcfZdlhmzUMSPB2yYXJfmkOMF1+kygnibYNx16aOD0kxkhhKY/VOPLI&#10;y+5bkux5btYEYnYby0a8WQcLQOKS+y9PnT7OmzIvXJl6fmTqCluMhxv2DGMvTfB6TdEah+46SiVG&#10;KYfWw5Zjd/FfRdTIwpo0sOgvS/YNHtGO5bZz+HTieuH6pynAlm/nMEorYvvG5E9RxKtp5cxUFZGG&#10;F1ixsJdY7OOF2dOi5T3HX/QXXijqNau+yc3DXiztNlWX7Nmbh/90Rg8fzrWzly3lcg9U1yaTPTs7&#10;zS3DmnOp15RlDy+Z7LXPQhv5JvsUsKc5eTrGW4KJ0055Rduc3Pknmyw1Nk7B3ksFt1v2/NOanWvp&#10;C5+OC8Fg0JpdAgAAqub8ZN/LyZnylIqHxSxUVGcvjrWlkj1LuxZLhywLaOvsWRBhyV4Eo3yWkhFn&#10;SbIXsSYf+5ZkI/4MLLur6ZmvRS4mli+f7AvC3E1tk4aCZM9W+lJuO9mW5DZDbo/6dEXRh89q6uwL&#10;FGYptiKLnZWBPalvziVqbPRl6TZjlJ4t2LlWhHuCcA8ATuL8ZN/e3r7ib8H0zd7a2lrdT8aF7exZ&#10;ZVuJZM+r+vjAI5ZS2M6e9QM+nk/2vPo2VxfO6xzZiUlmOjrMcjxLKGqdvTw9yKUW3qiDNdkvqrOX&#10;1HDDJ8on++INEE/HmjSsXGefX3++zr5UOwdNO/sCS5K9E+rswXzqm7MEegNX3Ve7lsc2SsqSnWtp&#10;kyjcW+r3BACAWjg82dP3NR1I5Ex5dKTp7OyUM7rdfOvK7IRoQSt/PReVxyzZ8xvJkWOnzyV5pe9y&#10;h3YTLFy5KJsXHD52+hXaxPzm8T617I7nxiZ/dmXuFbbYkRNjJ9Vkf/TYsSG1dTt7gPrYMu3sRQsE&#10;dTE+cS7Bmn3zdvZFyZ42QLatf25sKnlF06ThSGx8/PiR5drZ59c/fe3mMu0ctI06tAqSfVFlPwBU&#10;zYKda8X5Boa6BwBncHiyHxgYqKSNTdUV9s2LpWa7NFBxcjsHADuyWudaMRomwj0AOIDDk31nZ+eK&#10;NUO0QA0V9s3KTsne+e0cKpXvAHqEXb3grZusNwX/CYNT+xCrv5awX3JqvMqBUfhApblfxthVI8qT&#10;b85fiCZe8sYCb0xr+34sN2Y/LVnBBROYbPmn06dwT5OJXD+WldGrmW9DprWQnDjNmszlr1+R+xWx&#10;4A3AL57FSk/Oc0MjY88XjaBlFNG5NhgMWqExDB0IXC6XdX5JAACojpOT/Twf7mbFBp3t7e2xWEzO&#10;ADjWL9g1mMSgjbKbwZWb2izIOiqwLhOs9dGRKB8RcuHKVDQ3Jqap2DYd5b01brKrRB0ZXS5rrnza&#10;qW2FJUa0LLeLDU/2xXt69NixozUme9YejXXyEW8AzSA/tNvsHEc+hD1z/uH5Iso9vC7o+1l0ru3t&#10;7TW98X08HqczDYR7ALA1Jyd7+oL2rzTeJS1DyV7OADgYC275oZBuXkunRZ19cbKnNK8Z7unm/JX0&#10;NdNHvWTbnt+m7LUrmbfYTazDNB8Idfj42YuXxM8Rx84k3rik1tmfnHiF139rhzQlS5K9+nB5SpPr&#10;ZHLs5NixE2NjrLcIFZBmYCjRyYSPdv/GRT5k07GxMXavpsb9ubGpS4mJ48PHhvmaT02/kZG/mRw7&#10;czER59euE8PL5k9Uluzpz2kNYuRNeW1d9YcXtqnXNdd8oKemV3M88fNXxobEXgi55mSFbwA5mziX&#10;ewPcLLwsrqaIih5YB6lUKhgMUqqmlC9vMom4jlUlbTgBAKzJycmevp1XvPRszR25WFdLOq5K7Gf9&#10;N3MxqOAuWVVmLay+Tm6fiD6aCjxxaB8/PxUd4nmC8LFl2AA1/O6qsVzEe7hWJj+qJldZzejNa8kL&#10;Sd5BNjZ97YYcUPzw4ZPLPlA+iOJRRZtn0RYOZZWsyS7YVNEFuajALaHUe4bXQFM25sn47NSLQ7nh&#10;mIZip2My2Y/SXh2buPwWe+vSC6F2ltC+8+mz+fLs1Cl+BYYsqyYfmbryZuI0D8ds5KsjI6WSPR+p&#10;iT01RfxhVsWuDhsl8TuHTk+8dIxf64pOP46xqyfkN3J8nJ2ZzLPFND8ZLNlTetL8GsamM7R8flOP&#10;HTvGx4+S13yYOz92hM4jTrChovJoZ8fYm634DcA+4BPTU8XvVe298uSHtmG0AV1NLNK5lk4z/H4/&#10;wj0A2JSTk/2KPaLoQFJzhT2L77kwzKJGbshLOsBr7uJjxfCL11iK5uDNqwrZYb640o5dZ4eP18mH&#10;yGQJQ9xbvVIpbRlVJXttVXSluUT7Uq6MCsyyLRxKK6x5pfORmZlk7lyON/yQp3C0R9o6e1qOzncq&#10;LJV64W9PTU128gJtO7/Y66mJ8ROHi66bKyMsJXsW33PxVCv3QrBWSXSymn5De35++Pnp5GvyFWRP&#10;XLLOnkdkNkHLH+NPQeVGp4RvLL51JTF9fkoMwcSSvXj3soDOblA3UrxzWL4f0gT7pXv6alSekYpn&#10;1464JYiLOXDyPI2fdcib1NKg92fBG0DO5uvsi+Tfq0s+g/UlfkeliG9i59p5PtQ9bYPpDYQAAPRy&#10;bLIX1w+XM2VU0r92Jdo4uEDHv9LJnt3JrlR18ae6Qm29aQ7erCVGyWRP6YfuOjFx8bXTauW9wBLD&#10;MQo9rK534mXeIOH46YuXC1o1lFomdvrkEXEZzlwdodqA4cjYKz9PjPPaVLUeU6aKm9cK2jzIGC2f&#10;6I1kQZuHN0WKOswGy39+YkJUSh4dGxsteCBrtpFrHUGPGz3ORsY/PDQ28RKrs5cDd7Jt4hcroM3Q&#10;PsVb1m/hsIQ4CeHt7NnejbDK7PwpUP7MjW2atlEKq2bOB0VzsG0Src/pBaR3Aq+WZtXkrKXN8am5&#10;NxPiEgpZVuCjY2My2bO3AdtN9tnkr76UfyF4bffzZ2WdfW43WUU6LSDq7EdfeGFkycUc1GR/9Nix&#10;53I/C9C9LHnzKnbeRaEg2fP3j7qRdCtbOW1gYZ+B4j1ln4vcGmhVap0939TcdvIP6Sl+QjJ+cVYU&#10;hfqS0c7yOvuC61fkelDQnfn3p5bmvcqeuhF19lqKopjbuZYyPT075XuEewCwF8cm+97e3uV/ThWd&#10;pWr+1mbxnQ690pLWOPmDppoGLIQd1eWWq61x5KwgKiN5PC2qCCRsj9iNouqUwq6s+NS2aiixzCm2&#10;DJv+BVsty+/XKUPzKENp4/ljlH5E+2NJBJqkXEbmp8I2CSMTU+PaFgtv5OrsaX9i09co1Y1R+hGV&#10;/WyL1BYRaq05S0gU/enETIymf35OmxR5m4/CRhGX7dLCoYB6VsNe7tzYOOp7lJWtaG1VNDaO+e3s&#10;SamxcXiLF/Fu0Z7p/fwif1G07ezZSWM+uBe8ECLvTrw2IfZYNEnStrN/furiFLuv4GIOarJ//nzy&#10;QkE7e5nXnxs7fYreMadjx3nR8bfx+Uua01F669F76ejSn/LKjI0jPgiaU1O2qYnkJfWaDz/Pnaex&#10;cwPNp5XO6HLDtpZsOZb/ktLSFJEJZ6EMfTnT17i5nWvpINLe3o7RMAHARhyb7P1+//Ij3nR2dhrR&#10;W6swvjO5A3DRXSyKagOrFWjzDVdwmNfcW5xfOfXG3KOyyZdYZsh7fvqNy0uWmWD3iB8u5Bqu0n18&#10;+ZzidsZUnj/LbYxo81DUJmFJS2j5dLQLRclec2FgZuFKYmZaXuhKm+xfS6qLyY1kP8jkn+L8Bblf&#10;RaFHzFqvhYND8V8hliRj22DvFtEJuL7oeWpp+lXjw2tkeuda8esBwj0A2IUzkz0dDFyu5XZNDIBg&#10;RD1QZcmeV7Pla4itwvBkP84SsrZytMQyPNmXrrPPPaJEsk8mTg9r2jwUtknIl3luomyyZw/MV8ar&#10;W3KFDS+4Up299ilydfa2auHgLCzW5yq/bYjF+iOFvyTUD717eW/vatTyWMOY27mWnpSOFxgcGQBs&#10;wZnJnr6Ig8GgnCmlp6fHoBqgFZI9S7GM/O17SWw1l+HJfmLo5MT5fFOBS9dKLcPuZI0cjuSasGua&#10;HxwZGx8fO1Ii2ZdvZ8+e6ML0uDZ2070sNvF29sWtcfIPpFA4l+INtelpY7Fjw7GJF48v185e+xRp&#10;m7ZwALAvEzvXinBvynkFAIAuzkz2FOuX+QoWNfroFwW1sHULBwD7Mqtzrfil16xGQQAAFXJmsqfg&#10;vsyXfg8nZwCqZLsWDqyREPtpQeC/KpTolpr/MSTXy9YKrhX07S79i4hejdvTrPy9qLyb+q6lsFRR&#10;p2cxLNWS39mqof5apcq9e0v+WsU3gavjlRzM6lwrhlzD4QMArMyByT4Wi/nLX3pWVNg3uLIHwAKW&#10;NL5iLYLEAIt8PHt2JdSF/MiYbKz3o7mxR81WtoFT1TRjgJq/p0sb9enDW5+JLge5zh51S/a5n5tE&#10;AZp5JQf6Gm9851o6kaDjC4V7/OoLANbkwGTfy8mZJegYYHSNS/Za8hxvAs5qy15JXrvJctK0vCXX&#10;lJzXZrFjH08PfLQ+Nqbkm8U1bQ1VajsrVE1uqEfNJa+HVkMZL1aDE2BJb12eiL5CT0qR5hXRHP/w&#10;8dOvUAlq68WPsIFE2SVdebWm6uTEi/yxDVec7Fn2yufZ7LUrmbfYTfnW/zevpdNv8VpX0zuHFCV7&#10;tSb4eDwhh32k8o6enYoN5bpwTIghj9hAtFntBRNk3XypPRVXlOOryl/E4NjYSVrPkbFxfvGpI0fp&#10;3uEST6GWEptgA+ofPXaMbSIfKTX3zld/JVj+Wgr0WogxN2UfEu2FFGhfRIcT+bx88ylkay8uNn8l&#10;rb2UBG3Dq5c1pcROANi96hZOnS98ivx2soXfKEz29FzWupKD2rm2YT1cRbgnCPcAYEEOTPbLDD9M&#10;X8Stra3GVtiz45TMAeIH8VE6FlI+4ONJi0t7nmaDXbJkT0FEHH7ZONZ0ZB6fmiiuaWto4GOD0hRv&#10;Z4VYMjCkRlCrippLkaTFtX7E+VIDkr023Bzlw59TFqLsePT41IXzBQnmeC5Ja3ct9/BG0551sCsV&#10;qGE0ry4vqxHEx0egcvwFC6aFZSg+UyKb8l8eKFJnM9PR46cTc7nBl+j250fEh6zEnvL3T8mLGORG&#10;iM++MX2SPcfzS57iulqYbIIle379B7ZGehY2sj6FY3bXytdSmL7GbqF3kbj+FN+n/IUU+Hiv+Uwv&#10;LG0wI7ZDuw1ieVZK7IkK7h0ZGzuqeYqlF4vQrpzeRVa8kkPjO9f29PRQuMfPvwBgNU5L9qKTk5xZ&#10;QlEU+uqXM8YorC2Tsz+9SEmCB748OmYfGT42zCur2JGTpp87dmy4uKat5EG6Xliy12wnbbwYHZwf&#10;7tllYrX1jiK8PkdzrCqah5RcjeDU+XEeQChhz6XztZ6XpsdL1FwWDEU/ND5NK5WViXpqLsUW88RA&#10;TyGKkeWSY8d4cNFWOs6xYMdWw6NGVlvlqa035bW5mhF4jg1NXHpD/qLCLwMkn5FH9pEX6SyIR/f8&#10;a89nT71wMpdgxGV9SyR7sWT+gY2iTVdM4WZkryUvzFy+eLagJjs5M8N+hDJfiTp7ESvppPSn0+yS&#10;BOJlFBdDUEtbfJp+pjmlyV0tge180Z5eTp7PvUZy/ZTsxYcxV3Tykg2vLXkKntoLkj3fPLkekewr&#10;vJbC9LX8ztLK2Zbzbch9M7Af2sRHTB3xs/BbiO3MheQbl2QRsW2ITiUuqqXE1i03TNxbdDmIcheL&#10;4NQHFhagnDX7Sg6icy1l7sYEbnoierpyFUkAAKZwWrIfGBgo19hGVNgbXaNTdJTKHe/fupKYfnWC&#10;cvCRsYmLvGMiO1q/OHWWDsBzLNifPjvF0gaFgboc4SpVuJ0LdHRm0X4+cXr4+Nmp8YI6P0o5x3Mj&#10;yh8/PXuhuM5PPSXQjhZ/eGhpzSV/Yv4rwXFN1SNbpvKaS7XQWGJgP31QrqHlh2JTU9Ghictvaisd&#10;2UPV6kP2Ai2p8hTPfmwieVVW7rJ9fG4odjpGkYjCE2uHTRO5EEObx2MUCzkiJgrsJR4dG1VDpGiN&#10;I+5Tg6CYS048R+XV4MhcnOx5GhPt7CkN0inNiYnktXzrc9Y0ZYS94nJpU+XDLqfmS7ZTw+w9xl4j&#10;3hWYvSJqaYuPZ+4CxvLBAj+PLdjTS/RfmYsYrJzsWVmyh7D6+COlk32F11Io8c7n21D0VUOz+dYu&#10;/NlF0Ofnw/QsC7mLxLFtoHXwTysvJfYotQDZRFGyL3exCIGKwtJXcqDveToEuFwuSvkNaC1DRxyE&#10;ewCwFKcl+87OznLjXdJXsNEV9qRknb2mNpYdm3nNFo8ml+emjh9/cSI2cjqR1FQ2c6KmjR0mzSC2&#10;c+71qeNiWPfRqbmfaY79NHG1IBeWTgaa/Eq3i0ySX4Oa7LWxvtqaS4knhsuXp46Pjk+cGjo9e4Vt&#10;wOU3Ciodj78wEePr51XvBVWeb2ienZL9XG4f+Y6MjY2y24X8ORjbGx7oWZzSvNh8VlNnX0BTMmwu&#10;V3oNpU1XUiVj46j7a6ayyZ7lS7a1R06ejvGXlW2qWtry3ZLfTW1/kiV7WqqdvXiz5YqufLLnp3/0&#10;FM+dHDtRJtlXfC0FWnnBr1ViG8QTZfiZALuvsGdO+bFx2MTJ8YmoWkrsBKTg3qJkX+5iEQJ9xdng&#10;Sg6pVIq+7Slz09e+vKlu6IhDJxIY6h4ALMJRyX5+fp6+YcvV07S3t9ejCebNN6ajQyIH8MB6ZHTq&#10;8oXTR3KVxIXJPska7B45zA6tGTrUadrZ52raZD1ZQ7CqwaLtXJA5iQJrwbGfJq7Jq8CyMe9Gx157&#10;rVQyWFpnH12ab3iJib3mia2mmkuRGK5fmaIQfvR0gk4HWLLP1dkXFCbbinzsoPUcY9k9/+zl6+yL&#10;0OaJQM8WOyabM8nxVTTt7AssSfYm1NkDGICSuV2u5EBf+H6/vwGda+mJ6CwC4R4ArMBRyZ6+WMvV&#10;ytNd9P0uZwy2dGwczS1qVahM9qwHG2+4IiLpm0vGxilKrnVVajtZnuZ9E2UcV3N54QAjBb/1q8me&#10;nejkaz1ZO3vtGkSynysYK+bkmYlqai6Lkv0C22peFSkDtLbS8cWJF07y+lq2j3PXtFWehfWmtNdl&#10;2tnTAqLVAceyCWtnzyZLjI2zcrLntfvaX3YAbITO7e10JQfx5U+Hhrp2rhVdvMq1BQUAaBhHJXv6&#10;Vi332yt9s6NCpRIsdLKI3Jypk04beORmlfHD5c+vNA0SqlHjwwFAn/n5+QZ0rqVw7+dD3ct5AAAz&#10;OCrZl+vJVM8Ke0dhsV40Rpc3NBvRnkpU0hc35inwlhzPvhq1PBYAqtWAzrW0Wgr3nZ2ddVo/AMCK&#10;nJPsKdOXi+/0PYsKewAAqHfnWsr0wWCQ8j3CPQCYwjnJvtylZ+PxOCrsAQBAVe/OtT09PbRyjIYJ&#10;AI3nnGRPX9Mlv6M7OzsVRZEzAAAAXF071/b29pZrIAoAUD8OSfapVMrlKrEvYjAy/CoKAABL0dGh&#10;fp1r6cyB1lzvMTcBALQckuzpCzQYDMoZDboRFfYAALAMyvd16lwrwj06egFAwzQ22ScUH313Cp4u&#10;JZ6Wt3PZRHR/NFHi8oUVoAS/9KszlUoVV9hnRkOejUrihpytyUIistXD9mSVr3u4yu0GAABrUDvX&#10;GhvEL/Ch7lHHBACN0fBk3xKKslw9Fw21yUnpRkLZUHiLDpSvl/6Q2sPJmcVsJn4w5Fvlcm0wJtmn&#10;I4GWjcrsAj9bWB+OY3hyAADbUzvXGtj4XoR7zfEIAKBeTEz2928LP+h1d0XSWZaSWeU3afEpM4vZ&#10;xGi3z01z7o7wZEG9fkmxWIy+iOVMjmh5r4n7lOyfi4wPhloMSvaq7GTYi2QPALC8wt85b+S+55f8&#10;fmsFohVNZ2enUV1g5/lQ9xTuS7T2yZ5XOtbQsS87q3SwEqEy2RpJLMh7AQD0MK81jmtVx+79j3rX&#10;BCKX0pEut/eRZ3eLOvsszbb4dkxmbmQmd/jawvGVGrqUHO+S19cvqSC5ETU62dOx6kFf1yBa4wAA&#10;LKfwd85HlW95vezrPRsPt3Uos9b7CqUIbmznWhHuSWG4T0+GKc+3+JR4PLzeExrNLCYjAQ+r5AIA&#10;0M+sOvtsJtrt8X5LeXSde9O2bd4Wb/jMrGyNw5rlyPDPrBzElw4bTN+b9HVc4rvY4GSfpXOPjg46&#10;CUGuBwCoDPud877Ozj+XR4P8ccGK6DhCyV40lC9R3a4frU0T7vmh0NMVCnh9SjQSWBeKZmpsmwoA&#10;Tc7cZB+enBE/Pq4LxzO57zK1zr6iuCzaL8qZHPoKLlFhT4xM9qyipfLtBAAA9XfO2clwWyCSFscC&#10;y8dYOtAY2LlWnCrQOrOJwS7vhvDkbDTU5lOGFF8bkj0A1Mi81jiyDX0yEljtZt/v7DdZb1E7+wqG&#10;nRkYGCgK8aLCvnTnJ+OSPd9alYd/HQMAwDI0v3NmZyNd7EvU7fGssUmMpcNKO1d751o6crW2/t7z&#10;j/1PcQjJaQlEkkj2AFCLxib7pdjPsmv4d1mVOjs7iypRFEWhG+UMAABYQsHvnKxyxNMdpemE0sEr&#10;d+zCqM61tB7K8vz4leF19qydvTc8mUU7ewCoganJnsV6t7uGBi3z8/P0zVjU9lFWqLDfB9z8W5Kw&#10;Fj5uUbOu/d3A5dJXL5KZVAKipn6Vr/tpZRsf5kHlUxK0DBvlYJX4FcJ5bl698MLhfTuZXXsPTyQX&#10;bmZnR370zMRVeb9weeSxB7eovtH/YurGYmrkMTnPPTZi8MUeAcDain/nHJ0UdfZ2HAeGDjqGdK6l&#10;QxVv4XOIJ/uZfBG5eVdjAAD9zK6zr83w8HBR9Xz+FpHg+dgLos2PbDOTb+uvF+8AIMZwyJwJ+7wl&#10;fzZlX81rPJ4WPpqnw9ycmzi495kT01dv0nT63JEn945cmC+d7L/11JQYBvSNqace/tfIhSwl+wef&#10;mvoFvw0AwP4M6VwruootHd4NAKA69k72nmWsueu2/+87bnnHbe/7/Y94Pnz3nW+j6Xe2rP6v7Pa3&#10;tay+Vy6lx71sNbe95wNrPiJvYO5dc9ftmvV95Pffd9s73/f+u+981513r5W32ZyoQiK3/NmXH3/8&#10;y392i5wVfmX9gz/4zhf/q5wTVn/y7//xrz/6f/Lp93z0rwNf8n347Xd/8u83//VHf4nfliOfAAAc&#10;Sn7UoSryOAcAoIftk72c4oaHh9vb2+UMq5vfHH5kvTc8Phfpagk88pgYdkDbGqd85X3RmnPS8cgT&#10;e0I+t2uVL3QwzhoRFdbZy6tWXWO1+2Ua5NCar9ZBnVZLqJzExJWpoV37TyVoKnFqP2+Rs3PXUDye&#10;u5Ev+TIz+sS3HpCtbrZs+eq3dkbGxl8ee+Jb8gbmgd6fUMjnDzJe/YrC8WxUdHiV9TKlxOg74TBU&#10;hYpOHjMAAPRwVLKnWM97I3G81c3oeNjr3Rza1BaIROWAYpW1xila8xJz0dB9vBF/QbIvbEi6ruSF&#10;aet0fK3fYZv2REykp0/s3XtiOi3meL4vm+xDvT958eUXn/vxt77+7SdOTNJtlOwpzk/w+zl1tYYz&#10;JcE4g42KDq+yXqaUGH3MZVAFnajo5DEDAEAP5yR7MR6ZnCEiwS+wTroud1ckfb7mZJ+MBNZ45OVm&#10;SyZ7tkCuz652ukC542s6cXb00F5eE97Xf+jU9OtpXkcePXvqGX4j07f/2NnEnHxAofKH7bnE1MlD&#10;/X18BXsPnTr/+tXXp4b27T81QcGc30h+vP/oywk1shfKR/D07Kmn++WS6cTU6KH+5ZP9yy9Pnnzi&#10;2w9854mTvM6+0mR/UbNhff3PvpSYo4J45lTiSv63AtK3/+jZ0ptsSoIpxHdBPQtKjh/q27lraOoK&#10;m5lLnDrQ1/fseJLuu5LQvLg7+38yXubFbZiaio7ewUf38/eZfAMXvF7ipWQFMpc4e0wst7P/2VPT&#10;SfFovcx+lbXvUvbjFb266cTLR/f/mM+LDxoxZmcNUbbExGeZbSK9cCen2JswOX3qWX6L+p0j3qtP&#10;npj+OX/MpfFDu2mvz15cussFkOyrhmQPANVxTrIvHv5SJnjWd5aPVDNTe519NjG6Q46N4/YElOLW&#10;OOlIwK3W0/PReGT/3QKlj6+FoXn82X39Q2eTuWQvQyG7fW/fofGS6aDcYTudOPX0LhmC04mXnu1/&#10;YmjqYi7Z7xuaYsdifvueQ+OXxEOK0N7KKfL69EtDanpjISDfRKdUsn/55fGTT3zngW8/cfJkQWuc&#10;LQ/0fvSXlkn2csOups+f2Lt3KD6eT/ayLOYS4z/pl/m4WNkE0zgi9okYlE6OP0sllnsRaY/29Pf3&#10;89JmaSmX+H8+feLJ3LRpaig6tv19+0fPU6B//dUT+3fvPXGe3nu514veOWeH+p+iAmG//PQ9feI8&#10;vYuT50883af9FUgPs19lzbtUYK/s7v0nXn39avr186P7+9irb9TOGqJMiYkXjsd3cW5GG3l5/NCu&#10;A6d4xKfN3sW+c0SypzvPsz3gJ6s7+/b07yneZbFSFX0nyKAKOlHRyWMGAIAeDkn2YuywqkcnWEpd&#10;s+FKHl+LG7pwap19PvDRAXWXrjhLh+2n5ME4T62zV6MJS5/8+F1CQbJfVi7ZV6T8ajWZicXBksme&#10;XBo/tK/k2UiZomgk2oXd/f17eMnTdlKS3y02nL/QI2dfEqWtTfZ0Hrcvv3Mmqb7oWK5lwV3OJWZm&#10;RJ29uksy2ScL3pDpn03PVFmNbfarXJzsCz/Cc4np2deLPn017KwhSpdY4QsnZ8+ePpSrDshh79U+&#10;/p6eTvOvC3pP0wn+nqJdLoZkXzUkewCojkOSfWdnp6IoYtoQ6poNV/L4Wr5zamGyZ8vxjLtEmaAj&#10;QvxFcWDOrXg8XpzsNRuwhBnJvnxrnHxZqLtWrExRNBKLfUdODLGox07GBk6MPM03PBf15BnanPqi&#10;MLZujVPynam+mRnR4qvsq6aX2a+y9l3aT5+jUp8gw3bWEKVLrPiFE2csydenJ049z36e69t/9CXW&#10;iIifhR4ZOc5OAy6yk+oTw0/Srj9Z+ktDhWRfNSR7AKiOE5J9KpUytsKeiDXXQ8nja3GdPY+wJZJ9&#10;rXX2opJ4abKvU5395IvHnnj0619lzW+++q0fRsZYV9qcZZN9QW1oPnwUJHuL19nvGzp79sTeJ48M&#10;Hdh16Mx58SKyClHR5pr07T3x6kXti2sB1RddcZ39VCw2lWDpl+02a6ohW3cUVWPTci/yht26mf0q&#10;F79Li+vsp16MTV04b9DOGqJ0iZWss883qqFTsaP9bL/EV8fka7RHR44M0LfQ+eefonexts6e7XJx&#10;1xck+6oh2QNAdZyQ7Ht6espW2BdcETYdV7rEAMtu38Ojy171UKx5eTeioRa+tpwNSmKl9vtlkn35&#10;zqkF7ezPHt1fLn+XCzqF7exZJ92lyZ73/NtbUTv7gqrK4n63tKSM7dKpA48+xMfGmXxxePe3Hnjs&#10;wOl8ti9crVYlyZ53TNR3ktNIYhcuTZ94cufO3YfGEzwVnb00/myupTVvfL/3+EvPOyXZs8iea2ef&#10;6yjyuvb1OnVg19On6N3CErBses47S/QfnaKH6Gf2q7zkXcoysWh0TgUgOrQkjdpZQ5QpMf7SyG6y&#10;ojMAay3WJ39BKkr2U3O0R3RWSt9C9OLm29nnd1muNYc+5jKogk5UdPKYAQCgh+2TfSqVom/Actf3&#10;LrgibDoSaBGX7E5PhjvKjTcv0Jrl1Ioq65KrKptISndOZcmex2iijlxRQvmgk359+syQOn7FKGV8&#10;tZ29mtHF7fIBRQojeD7QLO13S0vK2C6xZP+tHx4qqKvPKVyt1rLJXm7wzp39h0aXVBAK5YuiYcQu&#10;JFl8Z918WaubXUOnzxwSLe851gdx3+Cg+b1mtWoqupJj46i7x89dnz41mxZnZeKnC3uPjVP4LmUF&#10;4JSxcfK3qJstk/0V9r6lk9VL4sXF2Dj1Q0UnjxkAAHrYPtn3cHK+wIzi+w3XXb//4ccPDwbaAk/t&#10;Dfyq65Z3tf3L049/hr4yc8plclqznNLKTCpybJxVvu6nlW2FV1j0KQlapuBXghLqlEjqF3Roz+QU&#10;ow00xW14aEkZ21UvHjvwRH/vtx7c8tVv9T5zTAyXIxSu1kj1KwrHs1HR4VXWy5QSo4+5DKqgExWd&#10;PGYAAOhh+2RPX39lKuxnlM/c4XLd+bmBVDrypXd/av2vulzvDnxv92O+lv+P65c/0z0YX6bKvmSy&#10;ZwNZtnQos1mK+GfCPm8gkmSjXj7uffu77h/NnR8U/EpQSp2Or/U7bBdG8IKqSv6rQr4LHS0pY/tS&#10;L0Z6v/6vPz72kpxFsrckGxUdXmW9TCkx+pjLoAo6UdHJYwYAgB62T/blfeiu295+yy3veOf77rnX&#10;s/buO2+55Za3v61l9b1r7rqN/ScX0uPeD99959tue88H1nxE3sDQ+m7XrO8jv/++2975vvfffee7&#10;7rx7rbytEH1fF5F35Mhbl5B358hbNeQdRpNrl/7gi9/5/oPr/y8+fctv/3XoB9/469/mMyW0/Pe/&#10;+cqXNv733307Tf+ff/TXXf/gW+sW9wjyCQDAoehjLoMq6ERFJ49zAAB62Pu7I5VK0cFDzhR7Yetd&#10;v/Sez3V6veH43N5P3XIby5It/8/gCz/2sSnuN8q2jy+z2nQ88sSekM/tWuULHZRXqtLW2Wcnw971&#10;4fg1VrtfpkEOPa385jZUnVZLaM2PRhdzf1f+d/+TvUcW2PTx6d7+fT+IvKG5t+jvxneePvLP2x7g&#10;16b613/+8YVHNPey8i9Ys2F/9NrJCkPQyUZFh1dZL1NKjD7j8nsEdKKik8cMAAA9bP/dUSaCUwjf&#10;dd/b3Ov2HA17120LfeHdn/rkrXfdfes63708ULru7VJ0t8bRmouG7vOGJ7OFyZ41xRHrZ9Tr0Rag&#10;O+Q3t6HqtFpCa9bkZkr2P+Id5si+Hxy48P0x9S59f6yEkOwtxkZFh1dZL1NKjD7j8nsEdKKik8cM&#10;AAA9nJvsWQ/atlA0GQ+vc7lWByKJhLKB9ZetbCibUqtNRgJrPF2DCdZ+XpPsxWpzC/Abi6YL0Jrl&#10;N7dNFOXmwr8bDz204db7o49EFx7qffiDv8zT+uquz+9NiwW+d0BZ+8sbPn/whuYhFf7NfL6t7eM/&#10;zDx6MtG1yfcOtl73ez+rPPBclt+b/fYPu9/bpjxU8BD5h8xXtZqKruTYOPwUkOMXHWMDAzlmbBx1&#10;aCl2+bepKw4aG+dqcvrUs2JsnD45ICYbG2fnzidzQ91fGj+0m/YaY+PUDxWdPGYAAOjh+GSfTke6&#10;3O6uSHqh5mS/mE2M7pBj47g9AUW2xlGTfToScKv19Ky7rdsbji+J9rRm+c1tE0W5ufBPJvvv7A3/&#10;1i93+Pop0Ke/urnjHR8MP3By8dHnzvjaVrlctST75AOb172jbcdXKdCzta3+rc2T34umH/hONzuL&#10;sG6y57FPvW4RGyhQZD/Chg/nQ2HSfSIt5dj6GrTa8exff/XE/t1sfE/tqJevnx3qZ5dA0gzxLkZP&#10;Vy91pI/Zr/KSUS/z49nzK3P1sRBs1M4aokyJiReOx3dxbkYbeXn8kLyyGNtsPv6VeK/SnXzYVv6W&#10;3pkfzz6/y2KlKiT7qiHZA0B1HJzsa1Kn1RJas/zmtomi3Fz4J5L9c1s3r+eZm9948tIDT1DEn/vy&#10;/fe99wvb/ug/15Dse0/6Prjet/e6uPF7B195kNXZpx945Lmtj2y71eLJXlZw8otSyVpdkf/29Pf3&#10;8+sA5MYIZw9hAUuNwWapvugKr12aTszMFI1nL5N9svAatD+bnrFvnX1Bsi++Bu307OvFF9ytfmcN&#10;UbrECl84OXv29KHc5e1y2Hu1r79/D9tHPtxtf/9uOh3VXoOW7XIxJPuqIdkDQHWQ7Eur02oJrVl+&#10;c9tEUW4u/BPJPvKP97d98KEZze0LDz2y9bfadnz18OjHa0n2/ztS7uGP/DBk7WS/m6cgSnWXxg9R&#10;kt8tIi7Pf+wan2o9aC76JqeG9tk42atXE9MqaI0jrlgsrpJ2US5QA7NfZXHyJvRTxC8aAZYzbGcN&#10;UbrEil84ccaSfH164tTz7Mp5ffuPvqReqerIyHF2GnBx/NC+QyeGn6Rdf7Jol4sh2VcNyR4AqoNk&#10;X1qdVktozfKb2yaKcnPhX8k6+8SXv7Hj43/4G3Rkkv5z6Muj2kdV8leyzj76hW9EHzrJpi2f7Pcd&#10;OTHEKnGT44d2DZwYeZqn9lwlLrtRXptWZEPG1q1xiuvsp2KxqQRLv7TbvKmGbN1RVI1Ny71Y7rLK&#10;yzP7VRYJuHyd/dSLsakL5w3aWUOULrGSdfbq7FU6FTvaz/ZLnIVOvkZ7dOTIAL17zz//FL1ptXX2&#10;bJeLLwtNn375PQI6UdHJYwYAgB5OT/YFV4TNZuJKwMOHVHf7ukd5V9gyVlitcCMaamEry2nxKTPy&#10;rvJoOfnNbag6rZbQmouiM/19jzWs79o0dGnTZ9dQpv9uvp09q61/7+ruL4uurqPRcpXurMBKrPk6&#10;a1j/2cg3hyJ/9MvrfHvn8u3sT85u+su2994/+m2+pPWT/dDZsyf2Pnlk6MCuQ2fOi7p5FptEb0rS&#10;t/fEqxfzdfaWUEPRiebavJ19OjH+7L7+obOv51vjsN4Fu54+RblP0/R8LjH+k/7+o1P0EP3MfpWL&#10;kz3PxKLRORXAS8/2PzE0lTRqZw1RpsT4SyO7yYrOAOw3pT55nlmU7KfmaI/ovXtoPEkvbr6dfX6X&#10;5Vpz6DMuv0dAJyo6ecwAANDD4cm+8IqwyUjA26Gcz1LEn9zhK3+ZWLL8aguJrroZObeSOh3q6ncE&#10;LZW/F3nO5p2JV2/ddHCBBfpSY+PoT/aL3zs4+Mer6ezL/d6/HGTV86XHxrFDsp+6RGF3587dh8YT&#10;PBWdvTT+bK4PJW98v/f4S887JtmzcFdibBx199Kzp57uf/rUbJqipEPGxilM9qwAnDI2Tv4WdbNz&#10;LcdY31l6S18SLy7GxqkfKjp5zAAA0MPByZ4C92+47vr9Dz9+eDDQFnhqb8Dtut3zwc9sDX6CxUSp&#10;3DA5pVebmVTk2DirfN1PK9sKr8/qUxK0TMGvBCXQgvKb21B1Wi2hNRdFZ0P+WInVZ81mZz4iYl+S&#10;xXc2DA5rdbNr6PSZQ6LlPccS0r7BQfN7zWpZoOgqZaNNtQhTSow+4/J7BHSiopPHDAAAPRyd7D9z&#10;h8t15+cGUunIl979qfW/Sjn+QWXw8b9b/fZfdbl9ocH4MtXspVbLBrJs6VBmsxTxz4R93kAkyUe9&#10;/IvbVn94e67OvvBXghLqdKir3xG0TvmbVlunNSPzVc1GRYdXWS9TSow+4/J7BHSiopPHDAAAPZyQ&#10;7Mv40F23vf2WW97xzvfdc69n7d133nLLLW9/W8vqe9fcdRv7Ty6kx70fvvvOt932ng+s+Yi8gaH1&#10;3a5Z30d+/323vfN977/7znfdefdaeVshHmhLkF/nOfLWUuQSnLyJkzcZTa69FG2eljeVUuFiKu3y&#10;yz+k5GKyoAHAbPR5lN8joBMVnTzIAQDo4eA6+xe23vVL7/lcp9cbjs/t/dQtt9/1P1rf8Z8++I97&#10;vv8Znv+YO/653CWryqw2HY88sSfkc7tW+UIHc1eq0tTZZyfD3vXh+DVWu1+mQQ6tWX5z24QsKw1t&#10;ntZG6qUqXEylXX6Zhyy/GJWwrDAEnWxUdHiV9TKlxOjzKL9HQCcqOnnMAADQw7nJPr3rvre51+05&#10;Gvau2xb6wrs/9clb37/29r/96j+s+SUe/7wBZVJnaxytuWjoPm94MluY7FlTHL52Tr0ebQFas/zm&#10;tgnak6IkbdRfndaMzFc1GxUdXmW9TCkx+ozL7xHQiYpOHjMAAPRwcJ29GLImGQ+vc7lWByKJhLKB&#10;9ZdNKL5y3WY1Sq02GQms8XQN8sEytcmerza3AL+xaLoArVl+c9sEkn3zsFHR4VXWy5QSQ7KvGpI9&#10;AFTH8ck+nY50ud1dkfRCzcl+MZsY3SHHxnF7AkquNU4u2acjAbdaT8+627q94fiSaE9rlt/cNlGU&#10;mwv/xJWqoo+UGPUyuemzq/m8iy9Q9MAV//iVqn6YKTGepjrg5i/71vUm5OWxNH8WyHwX2QVK1esW&#10;sWFwdubGwGHDh/MBc+g+NpIgHzGQs/WVqkjJUS/5nnF9/c++xK9j5JhRL9Vr0O4Ur65zRr28mpw+&#10;9awY9bJPDnUv3qtP5i5idWn80G7aa4x6WT9UdPKYAQCgh4OTfU3qtFpCa5bf3DZRlJsL/2Sy/07+&#10;SlXpr27ueMcHww+cmPR9cGPJkewr+5PJnl8SS7vmx//f73bd2q5sP5n99g+730tPxC9Jq/0zO/MR&#10;EftEDOJD18vsR3PnT+zd09/fz0YEV8cIZw9hV3oyfQTMGopOc6Wq1189sX83G99TO57962eH+tnF&#10;TTUXbxLXRVIvYqqP2a/ykvHs81eq4tfc7WOvvlE7a4gyJSZeOB7fxbkZbeTl8UPymsFss3cdGk/K&#10;ZE938mFb+cnqzvyVqvK7LFaqQrKvGpI9AFQHyb60Oq2W0JrlN7dNFOXmwj+R7J/bunn9b22elNXn&#10;Jy898ET6UXYRWTo2la1ZX+lPJPvkA0vXnFuGhX7rJvvd/f1i9PpL44coye8WEZdFPX6NTzUt5aJv&#10;cmpon42TPcu1LLjLucTMTNGVqmSyT06feCo/qH/6Z9Mz9q2zL0j2/JVVg/tcYnr2dRaajdlZQ5Qu&#10;scIXTs6ePX1o1/6jZ/lPLBJ7r/bx9/R0mp2s7qL39M6dO/cU7XIxJPuqIdkDQHWQ7Eur02oJrVl+&#10;c9tEUW4u/BPJPvKP97d98KEZ7V352E0R/8Ml8vdKfyLZ//TLS9Ys/1ibnA1//MisVVvj7DtyYohF&#10;veT4oV0DJ0ae5hE3F/XYjfIKVrwlA2fr1jhXpoZ2PXMqUXhiUtAa58f7j76cSL9OJzD7T12UC9TA&#10;7FdZ/Cwj9FPEZwWw/1RC3isYtrOGKF1ixS+cOGNJvj49cer5of19O/v2H31JvQbtkZHj7DTg4vih&#10;fYdODD9Ju/5k0S4XQ7KvGpI9AFQHyb60Oq2W0JrlN7dNFOXmwr+SdfaJL3/j6S8fXJDLjEY//l+6&#10;Ng1lcw+p8K9knb265vRXN9+/dvOZb+eXz/+ZnfkIj0dnz57Y++SRoQO7Dp05L+rmWYWoaHNN+vae&#10;ePVivs7eEqovuuI6+6lYbCrB0i/bbdZUQ7buKKrGpuVe5A27dTP7VRYJuHyd/dSLsakL5w3aWUOU&#10;LrGSdfb5RjV0Kna0n+2X+H1p8jXaoyNHBui89PzzT9G7WFtnz3ZZW83PINlXDckeAKrj9GSfPa90&#10;rHLLoeWzmbgS8LjpG9Pl9nWP8kFuylhhtcKNaKiFrSynxafMyLvKozXLb26boB0ris70x5u/U16/&#10;tOmzayh5fzffGn7hoUe2vnf1N/7+m196R5vyEC1cvs6+1JqvP7B53Ts+G/kmPeqX1/n2Xte0sxdr&#10;7v7ywGlfm+eDZWI9/Zmd+YiIfZemTzy5c+fuQ+MJnorOXhp/NtfSmje+33v8peedkuy17ezTifFn&#10;9/UPnX093xqH9Rve9fQpyn2apudzifGf9PcfnaKH6Gf2q1yc7HkmFo3OqQBeerb/iaGppFE7a4gy&#10;JcZfGtlNVnQGYK3F+uQvSEXJfmqO9ojOSg+NJ+nFzbezz++yXGsOfcbl9wjoREUnjxkAAHo4PNmz&#10;AebXeDwtXZE0xfhkJODtUM5nKeJP7vDJG0tbfrWFxCA8ywyOX4DWLL+5baJkss8PULN66yZWiV5+&#10;BBs5VM6SNZQZ9fJ7Bwf/eDWdfbnf+5eDD7HzgaI1X6boz2e4/xz68mjBw+nP7MxHROxLsvjOhsFh&#10;rW52DZ0+c0i0vOdYH8R9g4Pm95rVqqnoSo6No+5eevbU0/1Pn5pNU5R0yNg4hcmeFYBTxsbJ36Ju&#10;dq5PCHvf0snqJfHiYmyc+qGik8cMAAA9HJzsKXD/huuu3//w44cHA22Bp/YG3K7bPR/8zNbgJ3gm&#10;FMoNgFl6tZlJRY56ucrX/bSyjV07Pc+nJGiZgl8JSqA1y29um6A9K4rORv3Vac1mZz4bs1HR4VXW&#10;y5QSo8+4/B4Bnajo5DEDAEAPRyf7z9zhct35uYFUOvKld39q/a9Sjn9QGXz871a//Vddbl9oMK7z&#10;GrRsiPqWDmU2SxH/TNjnDUSSfDz7/DVo2UIFvxKUQGuW39w2gWTfPGxUdHiV9TKlxJDsq4ZkDwDV&#10;cUKyL+NDd9329ltuecc733fPvZ61d995yy23vP1tLavvXXPXbew/uZAe93747jvfdtt7PrDmI/IG&#10;htZ3u2Z9H/n99932zve9/+4733Xn3WvlbUvIb26boANMkaIkLW8tpcLFVNrll3nI8ovJUgYAs9Hn&#10;UX6PgE5UdPIgBwCgh4Pr7F/YetcvvedznV5vOD6391O33H7X/2h9x3/64D/u+f5neP5j7vjnchej&#10;LbPadDzyxJ6Qz+1a5QsdzF2DVlNnn50Me9eH49dY7X6ZBjm0ZvnNbRNUTkVJ2qi/Oq2ZSlhWGIJO&#10;Nio6vMp6mVJi9BmX3yOgExWdPGYAAOjh3GSf3nXf29zr9hwNe9dtC33h3Z/65K3vX3v73371H9b8&#10;En1julzegDKpszWO1lw0dJ83PJktTPasKQ5fO7cuHL8ultaiNctvbpugPSmKzkb91WnNyHxVs1HR&#10;4VXWy5QSo8+4/B4Bnajo5DEDAEAPB9fZiyFrkvHwOpdrdSCSSCgbWH/ZhOIr121Wo9Rqk5HAGk/X&#10;IB8sU5vs+WpzC/Abi6YL0JrlN7dNFOXmwj8xnn30kaVj44hBKmlWjllZ9MAV/8R49plSo+4kujb5&#10;3sFmxbA8RQ+0QrK/yC5jpI5uzi/Fnxskhg0yyAfMofvYeCN8XBHO1leqIiXHxuF7xvX1P/sSH+3c&#10;MWPjqFeq2ileXeeMjXM1OX3qWTE2Tp8cEFO8V5/MDXV/afzQbtprjI1TP1R08pgBAKCH45N9Oh3p&#10;cru7IumFmpP9YjYxukOOjeP2BJRca5xcsk9HAm61np51t3V7w/El0Z7WLL+5baIoNxf+yWT/nfyo&#10;8+mvbu54xwfDDxwWw9hnv/3D7veKge31/clkrxnPXq75q/3h31rd/eXnrj2weR0/qSh6oGWSvYxB&#10;fOh6mf1o7vyJvXv6+/vZuIHqSILsIWw8+Ny0aWooOs149q+/emL/bja+p3bUy9fPDvWzSyBphngX&#10;o6erlzrSx+xXecmol/nx7PmVufrYq2/UzhqiTImJF47Hd3FuRht5efyQvLIY2+xdh8aTMtnTnXzY&#10;Vn6yujM/nn1+l8VKVUj2VUOyB4DqODjZ16ROqyW0ZvnNbRNFubnwr+Q1aC898ET6kR+Gfu1jvnt+&#10;ucY6+6Jr0LI15xaY+/L99+Xv0vyZnfkIxb7d/f1i9PpL44coye8WEZdfqZRdCUhNS7nom5wa2mfj&#10;ZF947dJ0YmamaDx7meyThdeg/dn0jH3r7AuSPX9l1eA+l5iefb34grvV76whSpdY4QsnZ8+ePrRr&#10;/9Gz2gvKsvdqH39PT6fZyeouek/vLLwGLdvlYkj2VUOyB4DqINmXVqfVElqz/Oa2iaLcXPgnkn3k&#10;H+9v++BDM0W3u1jNepZVun+w9DVol/0Tyf6nXy5es3pvi+uXfet6E1ZN9vuOnBhiUS85fmjXwImR&#10;p3nEzUU9dqO8ghVvycDZujXOlamhXc+cShSemBS0xvnx/qMvJ9Kv0wnM/lMX5QI1MPtVFj/LCP0U&#10;8VkB7D+VkPcKhu2sIUqXWPELJ85Ykq9PT5x6fmh/386+/UdfUq9UdWTkODsNuDh+aN+hE8NP0q4/&#10;WbTLxZDsq4ZkDwDVQbIvrU6rJbRm+c1tE0W5ufCvZJ194svf2P/32wO/JprKjEY//n+VuFLsSn8l&#10;6+xpzU9/Ode2/nsHlLX/uWvTUDb3EPlnduYjPB6dPXti75NHhg7sOnTmvKibZxWios016dt74tWL&#10;+Tp7S6i+6Irr7KdisakES79st1lTDdm6o6gam5Z7kTfs1s3sV1kk4PJ19lMvxqYunDdoZw1RusRK&#10;1tnnG9XQqdjRfrZf4velyddoj44cGaDz0vPPP0XvYm2dPdtlbTU/g2RfNSR7AKiO05N9wRVhs5m4&#10;EvC46RvT5fZ1j/KusGWssFrhRjTUwlaW0+JTZuRd5dGa5Te3TdCOFUVn+uPN3ylVX9r02TWUvL+b&#10;bw3PO86u7u7a+X3eGn65OvtSa77+wOZ17/hs5JtDkT/65XW+vdc17ezFmr/x99/80jtEw31axsrJ&#10;furS9Iknd+7cfWg8wVPR2Uvjz+ZaWvPG93uPv/S8U5K9tp19OjH+7L7+obOv51vjsH7Du54+RblP&#10;0/R8LjH+k/7+o1P0EP3MfpWLkz3PxKLRORXAS8/2PzE0lTRqZw1RpsT4SyO7yYrOAKy1WJ/8Bako&#10;2U/N0R7RWemh8SS9uPl29vldlmvNoc+4/B4Bnajo5DEDAEAPhyf7wivCJiMBb4dyPksRf3KHr/xl&#10;Ysnyqy0kuuouM4RmAVqz/Oa2iZLJ/tGTs5v+kncmlgPULB0bJ/3AQ13Lj41DdxbdQn/fOzj4x6vp&#10;7Mv93r8cfIidDywdGyf31NZujUMph8V3NgwOa3Wza+j0mUOi5T3H+iDuGxw0v9esVk1FV3JsHHX3&#10;0rOnnu5/+tRsmqKkQ8bGKUz2rACcMjZO/hZ1s3N9Qtj7lk5WL4kXF2Pj1A8VnTxmAADo4eBkT4H7&#10;N1x3/f6HHz88GGgLPLU34Hbd7vngZ7YGP8FSoVRumJzSq81MKnJsnFW+7qeVbewKi3k+JUHLFPxK&#10;UAKtWX5z2wTtWVF0NuqvTms2O/PZmI2KDq+yXqaUGH3G5feImX78gPd29hUtvP9z3f2Dh/sf0Fx7&#10;xOXyPtD/TO8Dn27lM+/2fqGnPyIfbBbaDnnMAADQw9HJ/jN3uFx3fm4glY586d2fWv+rlOMfVAYf&#10;/7vVb/9Vl9sXGozrvFIVG8iypUOZzVLEPxP2eQORZPE1aIt/JSiB1iy/uW2CDjBF0dmovzqtGZmv&#10;ajYqOrzKeplSYvQZl98jZqJk/8HPf+8ZPr3/e5//cGtnb4SS/e2f/96z/DYm8h/df3H7nzywhwL9&#10;M//W6W39dPcT8h6TINkDQHWckOzL+NBdt739llve8c733XOvZ+3dd95yyy1vf1vL6nvX3HUb+08u&#10;pMe9H777zrfd9p4PrPmIvIGh9d2uWd9Hfv99t73zfe+/+8533Xn3WnnbEvKb2yboAFPk4sDT2j95&#10;aykVLlakKKnLW0spuZgsZQAwG30e5feImSpO9t77v9s/KG8wGxWdPMgBAOjh4Dr7F7be9Uvv+Vyn&#10;1xuOz+391C233/U/Wt/xnz74j3u+/xme/5g7/rncJavKrDYdjzyxJ+Rzu1b5QgdzV6rS1NlnJ8Pe&#10;9eH4NVa7X6ZBDq1ZfnPbBJWTNqAb+Edrls9hKCphWWEIOtmo6PAq62VKidXpM65TQWucd4n4Xtga&#10;h4f8//hh94NbP+99l+vd3s8/9MNnTG6OQ1sljxkAAHo4N9mnd933Nve6PUfD3nXbQl9496c+eev7&#10;197+t1/9hzW/xL/JvQFlUmdrHK25aOg+b3gyW5jsWVMcvnZOvR5tAVqz/Oa2CdqTokRu1B+tWT6H&#10;oZD5qmajosOrrJcpJVanz7hOuTp71szm/X/ywI9YZi+us9fK1evLWXNQ0cljBgCAHg6usxdD1iTj&#10;4XUu1+pAJJFQNrD+sgnFV67brEap1SYjgTWerkE+WKY22fPV5hbgNxZNF6A1y29um0Cybx42Kjq8&#10;ynqZUmLWSvaHD0f2PPAnt9/3wB5eZ1+Q7J/o/vSq9//Fv/COs0j2AGBjjk/26XSky+3uiqQXak72&#10;i9nE6A45No7bE1ByrXFyyT4dCbjVenrW3dbtDceXRHtas/zmrl3BD8rv4oelZ/sf+DN5A3O794Fd&#10;z/zwgU+//11s7l3eL3xX95APRXE897fj+3/odq2+/+gBPrvvn7/wTtev+785PbDn6Ff+/EP8uW/7&#10;w//1H7uenH6449f/8P+NFTw2/yefw1AWyHwX2QVK1esWsYECd+aGf2TDh/OhMOk+NpIgHzGQs/U1&#10;aEnJUS/5nnF9/c++xK9j5JhRL9Vr0O4Ur65zRr28mpw+9awY9bJPDnUv3qtP5i5idWn80G7aa5uM&#10;eqltZz+454H7WE/ZPYVj49z++e/++LtfkmPjvOv9n34ArXEAwKYcnOxrUqfVElqz/Oaunbba6Znv&#10;fv79f9D5w2co2Rf+yPxE96db+Q/QkWd6v+S9/S+6/0PfEasoi+f+eLJ3ffgb/7bv4sD+l7f/+W0u&#10;nuwp4rv/9Pt9T14c2DO0yfvrf/7P402b7GUM4helktmP5s6f2Lunv7+fjQiujhHOHsKu9JSbNk0N&#10;Rae5UtXrr57Yv5uN3K8dz/71s0P97OKmmos3iesiqRcx1cfsV3nJePb5K1Xxa+72sVffqJ01RJkS&#10;Ey8cj+/i3Iw28vL4IXnNYLbZuw6NJ2Wypzv5BRn4yerO/JWq8rssVqqieCo/lqATkj0AVAfJvrQ6&#10;rZbQmuU3d+0qTva1DM9clMVzf5Ts/8uHfue37t306IWBXbv//Lc/9Dv/JZfs/39bv/3DC7klm7XO&#10;fnd/v7gu1aXxQ5Tkd4uIy6Iev8anmpZy0Tc5NbTPxsme5VoW3OVcYmam6EpVMtknp088lb9cV/pn&#10;0zP2rbMvSPb8lVWD+1xievZ1FpqN2VlDlC6xwhdOzp49fWjX/qNn+U8sEnuv9vH39HSanazuovf0&#10;zp079xTtcjEk+6oh2QNAdZDsS6vTagmtWX5z166gNY64ukpRa5z3835jP+x+4J8+7323613ez//L&#10;D8Vv0pUryuK5P0r2rV2bOu5dff9RhdL8//2Nv/Py1jj7z/7b17//Tx2feKfrtj/8613/tqdZk/2+&#10;IyeGWNRLjh/aNXBi5GkecXNRj90or03LWzJwtm6Nc2VqaNczpxKFJyYFrXF+vP/oy4n063QCs//U&#10;RblADcx+lcXPMkI/RXxWAPtPJeS9gmE7a4jSJVb8wokzluTr0xOnnh/a37ezb//Rl9Rr0B4ZOc5O&#10;Ay6OH9p36MTwk7TrTxbtcjH6DpIfS9CJik4eMwAA9ECyL61OqyW0ZvnNXTtZZy+a2fBuYYdZsi+s&#10;s9eQ9foDcrYydIApiuP8jyX7f/r2v35j9Ye7/H/663/+taGv/DFP9uoC+88+/NcfWn3/4W+XTfZ1&#10;OuqbnfkIj0dnz57Y++SRoQO7Dp05L+rmWYWoaHNN+vaeePVivs7eEqovuuI6+6lYbCrB0i/bbdZU&#10;Q7buKKrGpuVe5A27dTP7VRYJuHyd/dSLsakL5w3aWUOULrGSdfb5RjV0Kna0n+2X+H1p8jXaoyNH&#10;Bui89PzzT9G7WFtnz3ZZW83PINlXDckeAKrj9GSfPa90rHLLoeWzmbgS8LjpG9Pl9nWP8kFuylhh&#10;tcKNaKiFrSynxafMyLvKozXLb+7a5Vvj5LqF8Tr7gmT/H92fflfrX3SzSysan+wf3nV004ddrv/y&#10;he0/jLFk/6/j2//8tt/5i927nkSyH5q6NH3iyZ07dx8aT/BUdPbS+LO5lta88f3e4y8975Rkr21n&#10;n06MP7uvf+js6/nWOKzf8K6nT1Hu0zQ9n0uM/6S//+gUPUQ/s1/l4mTPM7FodE4F8NKz/U8MTSWN&#10;2llDlCkx/tLIbrKiMwBrLdYnf0EqSvZTc7RHdFb6/2/v3cOjqrK8//rX53371XF6GsqZVunM2D2I&#10;2JpxlEtrtTLlJY7YSkRiUzoRJ7aoYBiKDir3i6aaiAjNtRAxEAwpQrgICRQQUSAYg6DpWKG9EEIh&#10;HQTKqDQ/Jl2/tfbeVXXqVFVSt1CpyvfzrCc559Re+5x9rt+9zzp772hso4MbiLMPFFnl6qObrvHe&#10;AO069cwAAIBYyHBlzx3MDzaZsoqcHpLxbU6rOd/xVQdJ/KZVFrUwPJ1nG4zshKeTzvGDoJzVnTtx&#10;tHH2znUz7vvlfTPWrA+KxjFc9fQb7yyZrPrGMdwyasZbsUbjkJtOkQuTyn49fzt75SPllVVC2c8/&#10;tu3tbf8zQvaNYxj4yPJOo3EoiVpHUkm15iOk7Gtj+c7d4HDUTVnt4U92yMh7AX+DWFlTk/qvZrUk&#10;tOvC9o3jL56ntWFrxdaGVg9JyQzpGydY2fMOyJS+cQJL/Jvt+yaEz1uqrJ6SBzdN+sZJS2jXqWcG&#10;AADEQgYrexLcPzNcf+vQFbtrrDnWTRusRsNVpttGT5s9glWnIlIHmOGzbW9yqF4vB1hKtjrm8tjp&#10;ASwON6UJeksQBspZ3bnTBCqZTpEnyyhntY6kkmrNl8ak0a7DUY6VlOyxbrrGewO069QzAwAAYiGj&#10;lf3onxoMVz9R/Y3H+ft+j+b1JR0/y1GzYnz2j/oajBZbjSvGMWi5i/qsfEdrB0n8T+wWs9XZJvqz&#10;D4xBy4mC3hKEgXJWd+40Acq+95BGuw5HOVZSsseg7OMGyh4AEB+ZoOwjMOj6Pj+64orLr/z5v99h&#10;GnLj1VdcccWPLsvKvmPw9X34n0oUC3cMvfHqy/r8y82Db1cLGMrvKk1+t9/68z5X/vyXN17991ff&#10;OEQtC0HdudMEesBEQifTQxl2VZ9Xbhl4bHNllyklS+u9WlNLQ+g8mdrLAIBUQ9ejuo+AGKFdpx5y&#10;AAAQCxncZv/xtOv/7l+emGg2211nNzx6xVXXP3TL5f/vtknrl48W+o/56ZxIg9FGyNbjcm5cb7MY&#10;DQMstu2+MWg1bfYdTXZznt31PbfuRwjIoZzVnTtNoP2kU9Ix2cLnpi6avky3kEweAd3CpBjtYdVg&#10;CGIkjXYdjnKspGSP0TWu7iMgRmjXqWcGAADEQuYqe0/Zg5cZc9fvtZtz59qe6ffoyH/45ZCrnpv+&#10;P4P/TkhKs9XRFGM0jpaz9bYHzfamjmBlz6E4IndBrt11XqbWQjmrO3eaQCXRSefYbN8PC+65b3H5&#10;Ed1yuY90C5Ni0Hxxk0a7Dkc5VlKyx+gaV/cRECO069QzAwAAYiGD2+xllzVtLnuuwZBtdbrdjgL+&#10;XtbtsET6bFZDuGzbnNbBpqIa0VmmVtmLbH0JxELddBCUs7pzpwk63RxsF4uLC/5hXP3i+gvFby28&#10;7cdCrWcXPb3BIxMs2eYY8uMC67IGEvck8TWOXVrL0zk5D7/dvvSgu6jQcjnna7zucceM9zrErx0L&#10;3i65LsdRHOSirAdovhM8jJG/d3MxFL+vkxjuZFB0mEO/cX8jol8RQVqPVEWE7RtHlEywtmLnp6K3&#10;84zpG8c/UtUaeXQzp2+cb9uONeyUfeOsVR1iynO1ytfV/anGHeVUavSN033QrlPPDAAAiIWMV/Ye&#10;j7PIaCxyei4krOy9He66VapvHKPJ6vBF4/iUvcdpNfrb6flzW6PZ7gqR9pSzunOnCTrdHGxK2S/a&#10;YO//43xLBQl6z/SX8y+/zT7joHfpe59YcgYYDAVPb7+4qLhs4XNTQ9w7Mans22a8nHt5zqrpJOg5&#10;t+z+LzctqffMWFTCtYgeruyVDBJd1yvtR3NfHdiwvqKigvsN9PckyC7cH7xvOmUksOs0/dmf/uLA&#10;5nLu31Pb6+Xp5toKHgJJ08W77D3dP9RRbKT6KIf0ehnoz16MzLWWj36yCpsUIuwxeeCEfJd1M9rI&#10;vzTuUCOL8WaX7WhsU8qefhTdtorK6ppAf/aBIstM/UDZxw2UPQAgPjJY2SdEN2VLUM7qzp0m6HRz&#10;sEll/960l/OE5hYLD56asZEk/tnJ4x687pm5d/8TK/ul+3544xHLH5c5g907MaHs3zpouS3PsuG8&#10;XLhk+59ncZu9Z8bi96YtnvsPPVrZl1dUyN7rTzXuICVfLiWuGKmURwLyqyWf9G07WluZxso+eOxS&#10;j7ulRdefvVL2bcFj0H59rCV92+yDlL04sn7hftZ9rPW0fsDd+AubFMLvseADp2abD+8o27y3WTug&#10;LJ+ra8U5fczDldUyOqfXBI9By0XWA2UfN1D2AID4gLIPTzdlS1DO6s6dJuh0c7BJZe+cNC7ntuIW&#10;zfILxYun9c9ZNX133cNS2bMuP7Fg0E30V5OsExPK/k2n311ni9+29WxlX7nnQC1LvbbGHWXVB/Zv&#10;FRLXJ/V4oRrBSkQyCNI6Gufc0dqydxvcwRWToGicdzbv/cztOU0VmM0NJ1SCBEj1UZavZSQVJPF5&#10;B2xucKtfJUkrbFIIv8f0B07WWNpOH/tTw0e1m9euWbt576f+kar27N/H1YATjTsqdxx4v4qKXqUr&#10;sh4o+7iBsgcAxAeUfXi6KVuCclZ37jRBp5uDLWybvXvyvFUPD/sZPZkU/2SbXMc//XHBpjfyx0cX&#10;cB+2zb7+mXn1xQd5uucr+9rm5gMbqvbUbivb8clXsm2eG0RlzDWxdsOBL04E2ux7BPHvOn2b/dFD&#10;h466Wf1ysTlUQ0V36JqxKd0REdgdM6k+ylIBR26zP3rk0NHjXyWpsEkh/B4L22YfCKqhqtjeCi6X&#10;fL/U9CWVaM+eaqqXfvXRJjqLtW32XGRtMz9DV7+6j4AYoV2nnhkAABALma7sg0aE7Wh3OawmI2tN&#10;o6WkTnwKG4EuspVcrLdlcWY+siyOFvVTZChndedOE6hgOulMtoQD64sKa08VPj6YNP0fA3H23Fp/&#10;XXbJZPmpa129rtGdO8EsLqMJucv8y312ngPrH3fOr3Xe/eNcy4azgTj7g62F/5Vz3bi6BSJlGij7&#10;o6eOHahas6Z8R6NbqKLmU407fZHWIvh+w75PP8oUZa+Ns/e4G3dWVtQ2nw5E4/B3w2VbG0j3aULP&#10;z7obd1VU7D1KLrGT6qOsV/ZCE8ugc9oBn+6s2Fh7tC1ZhU0KEfaYODTqM1n5MQBHi61Vb5B0yv7o&#10;WSoR1Up3NLbRwQ3E2QeKrHL1Qde4uo+AGKFdp54ZAAAQCxmu7INHhG1zWs35jq86SOI3rbJEHiaW&#10;6DzbYOSnup10oRkE5azu3GlCOP3tFTpbfEycPa1w+wUW9OH6xglV9kt2n+FOMKuOiqTh6gzba+7N&#10;ptqX8br/quHm+fB946SFsm9j+c7d4HDUTVnt4U92yMh7AX+DWFlTk/qvZrUktOvC9o3jL56ntWFr&#10;xdaGVg9JyQzpGydY2fMOyJS+cQJL/Jvt+yaEz1uqrJ6SBxd943QftOvUMwMAAGIhg5U9Ce6fGa6/&#10;deiK3TXWHOumDVaj4SrTbaOnzR7BMlERqZuc8Nm2NzlU3zgDLCVbHXN5hMUAFoeb0gS9JQgD5azu&#10;3GkClUwnnRO0xeVHSNxf83//T9JzlpZqzZfGpNGuw1GOlZTsMbrG1X0ExAjtOvXMAACAWMhoZT/6&#10;pwbD1U9Uf+Nx/r7fo3l9ScfPctSsGJ/9o74Go8VW44pxpCruyDIr39HaQRL/E7vFbHW26ceg1b8l&#10;CAPlrO7caUJ36O+Fk+ZNGvgLKPueRhrtOhzlWEnJHoOyjxsoewBAfGSCso/AoOv7/OiKKy6/8uf/&#10;fodpyI1XX3HFFT+6LCv7jsHX9+F/KlEs3DH0xqsv6/MvNw++XS1gKL+rNPndfuvP+1z581/eePXf&#10;X33jELUsBHXnThPoARMJrZ5Wi8IRmuya//t/Xrll4G//+Ro5q0Ob3u8SlrDJ1F4GAKQauh7VfQTE&#10;CO069ZADAIBYyOA2+4+nXf93//LERLPZ7jq74dErrrr+oVsu/3+3TVq/fLTQf8xP50QasipCth6X&#10;c+N6m8VoGGCxbfeNVKVps+9ospvz7K7vuXU/QkAO5azu3GmC2lcatHpaK6lD6STZsKv6zLv1xoFX&#10;ihB6H9r0oS5+Ok9Ge1g1GIIYSaNdh6McKynZY3Q9qvsIiBHadeqZAQAAsZC5yt5T9uBlxtz1e+3m&#10;3Lm2Z/o9OvIffjnkquem/8/gvxPyz2x1NMUYjaPlbL3tQbO9qSNY2XMojshd4B+PNgjKWd250wQq&#10;iU5JJ8vG/Lwfd4IZsjxBg+aLmzTadTjKsZKSPUZ3D3UfATFCu049MwAAIBYyuM1edlnT5rLnGgzZ&#10;Vqfb7Sjg72XdDkukz2Y1hMu2zWkdbCqqEZ1lapW9yNaXQCzUTQdBOas7d5rQfcqeciZl/8cFm3TL&#10;EzRovrhJo12HoxwrKdljUPZxA2UPAIiPjFf2Ho+zyGgscnouJKzsvR3uulWqbxyjyerwReP4lL3H&#10;aTX62+n5c1uj2e4KkfaUs7pzpwk63RxscqSq+sVher1sK3w8W8wbRAKdozIemFZ0gqlbrkaqers9&#10;TH+a/g43f2zJfcuthsfS2KBBv1eyImWc4AFK/eMWcUeBa3zdP3L34aIrTPqNexIUPQYK0noMWiJs&#10;r5eiZIK1FTs/FeMYZUyvl/4xaNfIo5s5vV5+23asYafs9XKt6upenqtVvkGsTjXuKKdSo9fL7oN2&#10;nXpmAABALGSwsk+IbsqWoJzVnTtN0OnmYFPKflFgpCrP9JfzL7/NPuNAk+W2sdqe7CPZH5c533jE&#10;EjIwrVL2Ykgsbc4rXvxj0T8Md7x6sGPB2yXX0YrEkLRaMxrdpaUXlLJIDVL2SRkkBqVS2o/mvjqw&#10;YX1FRQX3CO7vI5xdeKQn33TKSEAua0aqOv3Fgc3l3HO/tj/70821FTy4qWbwJjkukn8Q09hIYFOT&#10;Qkh/9oGRqsSYu2v56CersEkhwh6TB07Id1k3o438S+MONWYwb3bZjsY2pezpRzEgg6isrgmMVBUo&#10;sszUD5R93EDZAwDiA8o+PN2ULUE5qzt3mqDTzcEmlf17017O6/9yk2o+P3hqxkbPUh5Elp5NEVvW&#10;tbZw0jyy4IVS2bfNCM3Zl4ZFfzhlP2jQ7+mZ+Nln3ylxkQJI9pVXVMhxqU417iAlXy4lLks9Mcan&#10;Xy35pG/b0drKNFb2rGtZuKs5d0uLbqQqpezbjh3YFBiuy/P1sZb0bbMPUvbiyPqF+1n3sdbTLJqT&#10;U9ikEH6PBR84Ndt8eEfZ5r3N4hWLgs/VteKcPubhymoZndNr1qxZryuyHij7uIGyBwDEB5R9eLop&#10;W4JyVnfuNEGnm4NNKnvnpHE5txW3aH8KyG6S+EPD6O8g2/cDx+SUH9EslMr+5OSQnJVxTE7BvYtb&#10;Q+sMtIcrK/+ak9Nx6lS70heXGpZ9ew7UstRra9xRVn1g/1YhcX1SjxeqsWlFJIMgraNxzh2tLXu3&#10;wR1cMQmKxnln897P3J7TVIHZ3HBCJUiA+Dc1OcjXMpIKkvi8AzY3uNWvkqQVNimE32P6AydrLG2n&#10;j/2p4aPazWvXrN2891P/GLR79u/jasCJxh2VOw68X0VFr9IVWQ+UfdxA2QMA4gPKPjzdlC1BOas7&#10;d5pADxiddNZY2DZ79+R5Wydvv6DS1NU//M9FhbUdPpeAaXNeXHWUxP2S3Wd8S8K22ftz9kx/edyQ&#10;lz9ZoBIHmVQw48b97x/+8P9JeXHJEfKoufnAhqo9tdvKdnzylWyb5wZRGXNNrN1w4IsTgTb7HkF4&#10;8RcN+jb7o4cOHXWz+uVic6iGiu7QNWNTuiMisDtm4t/U5CAVcOQ2+6NHDh09/lWSCpsUwu+xsG32&#10;gaAaqortreByyfdLTV9SifbsqaZ66VcfbaKzWNtmz0XWNvMzUPZxA2UPAIiPTFf2HV858gcYVdfy&#10;He0uh9VkpDumwWgpqROd3ESgi2wlF+ttWZyZjyyLo0X9FBnKWd250wQqmE46k4nwd9LrpwofH0zK&#10;+4+BaPgLxYunXZc9b8L831+e4yimxJHb7HU5LyouW/jcSzNezr38ced88vpxrmXDeU2cvcy5ZHL1&#10;YUuO6bYIsp5MKphTp9pvvvlv77//g1QYlxYp+04dO1C1Zk35jka3UEXNpxp3+iKtRfD9hn2ffpQp&#10;yl4bZ+9xN+6srKhtPh2IxuHvhsu2NpDu04Sen3U37qqo2HuUXGIngU1NCnplLzSxDDqnHfDpzoqN&#10;tUfbklXYpBBhj4lDoz6TlR8DcLTYWvUGSafsj56lElGtdEdjGx3cQJx9oMgqVx90jav7CIgR2nXq&#10;mQEAALGQ4cqeO5gfbDJlFTk9JOPbnFZzvuOrDpL4TassamF4Os82GNkJTyed4wdBOas7d5oQVtkH&#10;OqjJnlbIjeiRe7BRXeWE5BCi7Jfu++GN/PGLZs++N5tqX8br/qummOsDupz/QtJfzAj+yTa5TpOD&#10;ML+CaWj4nsT9sWOXPuBeyr42lu/cDQ5H3ZTVHv5kh4y8F/A3iJU1Nan/alZLBPEXHWH7xvEXz9Pa&#10;sLVia0Orh6RkhvSNE6zseQdkSt84gSX+zfZ9E8LnLVVWT8mDi75xug/adeqZAQAAsZDByp4E988M&#10;1986dMXuGmuOddMGq9Fwlem20dNmjxCaUBKpA8zw2bY3OVSvlwMsJVsdc3ns9AAWh5vSBL0lCAPl&#10;rO7caQKVTCedk2WhOXMnmINuor+65TGZVsEsWXJh3Lj/VTOgKyKKv55HGm1qDyEle4yucXUfATFC&#10;u049MwAAIBYyWtmP/qnBcPUT1d94nL/v92heX9Lxsxw1K8Zn/6ivwWix1bhiHIOWu6jPyne0dpDE&#10;/8RuMVudbaI/+8AYtJwo6C1BGChndedOEy6lsifjTjDzx4d0ghmD6RTM4493pLoTzLQhJeIvPtJo&#10;U3sIKdljUPZxA2UPAIiPTFD2ERh0fZ8fXXHF5Vf+/N/vMA258eorrrjiR5dlZd8x+Po+/E8lioU7&#10;ht549WV9/uXmwberBQzld5Umv9tv/XmfK3/+yxuv/vurbxyiloWg7txpAj1gdOiUtFoajiiT+ZEp&#10;Fz43dVFxWScuMpnf1FIfai/7GDTo9z/60flbb52j5gEAlwq6HtV9BMQI7Tr1kAMAgFjI4Db7j6dd&#10;/3f/8sREs9nuOrvh0Suuuv6hWy7/f7dNWr98tNB/zE/nRBqMNkK2Hpdz43qbxWgYYLFt941Bq2mz&#10;72iym/Psru+5dT9CQA7lrO7caQLtJ52STpZFynnJ7jMhnWDGYLSHVYOhj1R3gpk2hO66HksabWoP&#10;ISV7jK5xdR8BMUK7Tj0zAAAgFjJX2XvKHrzMmLt+r92cO9f2TL9HR/7DL4dc9dz0/xn8d3THNBjM&#10;VkdTjNE4Ws7W2x4025s6gpU9h+KI3AW5dtd5mVoL5azu3GkClUQnnZNlneRMsp7EfXwxOWEVzJQp&#10;F8nUDIhASsRffKTRpvYQUrLH6BpX9xEQI7Tr1DMDAABiIYPb7GWXNW0ue67BkG11ut2OAv5e1u2w&#10;RPpsVkO4bNuc1sGmohrRWaZW2YtsfQnEQt10EJSzunOnCTrdHGyyP/v6xaF948hOKmlW9Vmpc+zS&#10;WmaZhs4ePTlcrzvuokLL5Twru+XROYZX9rITzJqa82q+e+GORNas8Q+2f6pxR/kaXy8xHnfDVtm7&#10;iErmI61HqiLC9o0jSiZYW7HzU9HbeWb0jRN87MRgVZnTN863bccadsq+cdaqDjEjnNJUPt1BD4Yu&#10;U3UfATFCu049MwAAIBYyXtl7PM4io7HI6bmQsLL3drjrVqm+cYwmq8MXjeNT9h6n1ehvp+fPbY1m&#10;uytE2lPO6s6dJuh0c7ApZb8o0Ou8Z/rL+ZffZp+xW3Zj37Hg7ZLrZMf2sVnL2Pvu+8P9jy2a/Xtd&#10;ztMr7P2zSya/9/2Ml3NFpULnGF7ZE5ewE0wpg9aqPi65o8A1PmXPQzWtr1hftqOxTSTzCX7uD943&#10;nTIiir+u0fRnf/qLA5vLuezaXi9PN9dW8BBImi7eZe/p/qGOYiOBTU0K2mMnCPRnL0bmWssiOFmF&#10;TQoR9pg8cEK+y7oZbeRfGneokcV4s/3nasgp7TywL+Sgy1x9QNnHDZQ9ACA+MljZJ0Q3ZUtQzurO&#10;nSbodHOwhR2D9tSMjZ7Fb9v+8R7Lv/84/jb7p3Ny/vu1g6/f8W93T6jV5uxLcHbyuAcDK9VYJ5pv&#10;yZILjz/eoWa6EZZBaysq1rOS40GpymhaykA5xmfz4R1l/n7upTpsO1pbmcbKXpYrMAZtS4uuP3ul&#10;7NuCx6D9+lhLGrfZa4+XfgzaY62nRS0uKYVNCuH3WPCB05yfm/c2aweUDXdK80hVIQc9GCj7uIGy&#10;BwDEB5R9eLopW4JyVnfuNEGnm4NNKnvnpHE5txW36JYbuGW9gweRvS38GLSdGiv7h98+OWfkHbP/&#10;86lwv2YZfmzJfcsdk7InLkknmEL27dm/jzXTicYdlTsOvC81rk//neKFjScpmQh5EKR1NM65o7Vl&#10;7za4gysmQdE472ze+5nbc5oqMJsbTqgECRD/piYH2YatoGN7hnbA5ga3+lWStMImhfB7TH/g1CBr&#10;p4/9qeGj2s1r16zdvPdT/0hVulOaix5y0IOBso8bKHsAQHxA2Yenm7IlKGd1504TdLo52MK22bsn&#10;z9s84VXrP8pQmbr6h/81zEixXZlU9m0zXs6bdW++7ART5Lx1si+2fsk2x5B/Kiqs7fC5KOtc8332&#10;2Xc33/y3hobv1Xy3IBt0m748sGnDnj3VZTsbv/pIKHuOfBBSULBh36cfBUd0pJrOd11n6Nvsjx46&#10;dNRNKpGLJ6JTVHSHrhmb0h0Rgd0xE/+mJgd5iCO32R89cujo8a+SVNikEH6PhW2z989+S1WxvRVc&#10;rnCntL7NXhz04FZ7KPu4gbIHAMRHpiv7oBFhO9pdDqvJSHdMg9FSUic+hY1AF9lKLtbbsjgzH1kW&#10;R4v6KTKUs7pzpwlUMJ10JuOW+B+Tqj5V+Phg0vR/DMTZiw9ns0uK1iwX0fCdtdmHy/n8jJdzL3/c&#10;Ob/WefePcy0bzpP7Hf84+rVh9yyu+pPIed6E+b+/XAbuU5rYlT3R/Z1gKtl3ltTemjVrdzS2ybiU&#10;U407RPg1J+FI5cqamtTH1mvpctdFRhNn73E37qysqG0+HYjGOetu2Fa2tYFknyb0/Ky7cVdFxd6j&#10;ISEc0ZDApiYFvbIXmljG2dMO+HRnxcbao23JKmxSiLDHxKFRn8nKjwH2N3+6c616g6RT9rpTWhNn&#10;7z/oKlsFXePqPgJihHademYAAEAsZLiyDx4Rts1pNec7vuogid+0yhJ5mFii82yDkZ/qdtKFZhCU&#10;s7pzpwlhlf3Sg62F/yU+JlYd1IT2jeOZUVzUed849KNuCdmS7TX3ZlPty3jdf9UUc32Ac86/7p9e&#10;uWXgNdlW0TeOb9VxReNIurkTTJ/sY/kuusFhGbTn0092ar6hJJnP/aiszRBlz3o2TN84fvHraW3Y&#10;WrG1odVDUjJT+sYJUva8AzKlb5zAEv9mhz2l0TdON0K7Tj0zAAAgFjJb2Z932fPM9t011hyrs00q&#10;e0vJ+5211fvoNFsdvVLZJ8NiynnhpHlkuoVhLRrNd2k7wUwbotl1PYQ02tQeQkr2GJR93EDZAwDi&#10;I6OVfeiIsO0up2ONzTLAYLTYalwJjFSlBco+Tost530/LLjnvj+u3q9fHmJRKphL2Alm2pAS8Rcf&#10;abSpPYSU7DEo+7iBsgcAxEcmKPtI3HHrz6+ku6PiH35+6+3qB+JXN2dd0SdoSfwMur7P32dl/0rN&#10;RYHaovRHq6fVonBEmcyPNr3WZdhVfebdeuPAK3mUKknYZGovR8EvfrHHaHSrGQBAslHXJIgL9ZAD&#10;AIBYyOB7R8iIsHNfKTSai5ytvKS9zmbK840qlSCxtdmDRNi/rqx8wng1EwHVWhgdl6QTzHRC7UQA&#10;AAAApCGZq+zDjAj7xs661apvHIPZ6mhKkhiHsr+kkLJv2LJJzSTMN994b7nF63KpWQAAAACA9AXv&#10;+0CacebEiQWDbqK/aj5h3n/fO3y494cf1CwAAAAAQJoCZQ/Sj8ZdztVPWi6cT5oYnz2bDQAAAAAg&#10;rYGyB2nJphlT96xYpmYS5ocfuNm+ulrNAgAAAACkI1D2IC25cP6HZcPvO3bkiJpPGJeLA+6PH1ez&#10;AAAAAABpB5Q9SFdI1pO4T2JMjsPhHTNGTQMAAAAApB1Q9iCN2b+ubNOMqWomGZCyf+stNQ0AAAAA&#10;kF5A2YM05sL5H1Y/aWnc5VTzCYNOMAEAAACQvkDZg/SmOzrBJHGPTjABAAAAkHZA2YO0p2HLpvIJ&#10;49EJJgAAAAB6OVD2IBPYNGPq/nVlaiZh0AkmAAAAANIRKHuQCXx35syy4fd9/eejaj5h0AkmAAAA&#10;ANIOKHuQIRyt249OMAEAAADQm4GyB5lD9fx5ZGomGaATTAAAAACkEVD2IHNAJ5gAAAAA6M1A2YOM&#10;4us/H102/L7vzpxR8wmDTjABAAAAkC5A2YNMQ3aCqWaSwRtvoBNMAAAAAKQBUPYgAyFlT/pezSQM&#10;OsEEAAAAQFoAZQ8ykDMnTiS3E8zjx70GAzrBBAAAAECPBsoeZCaNu5yrn7QkvRNMBNwDAAAAoMcC&#10;ZQ8ylqR3gjlxIjrBBAAAAEDPBcoeZCwXzv+wbPh9x44cUfMJIzvBPHRIzQIAAAAA9Cig7EEmQ7I+&#10;uZ1gkqxHJ5gAAAAA6JlA2YMMZ/+6sk0zpqqZZPDGGxyWAwAAAADQ04CyBxnOhfM/oBNMAAAAAPQG&#10;oOxB5nPmxIkFg26iv2o+YdAJJgAAAAB6IFD2oFfQuMtZPmE8OsEEAAAAQAYDZQ96C5tmTN2/rkzN&#10;JAN0ggkAAACAHgWUPegtfHfmTLd2gkmzCL4HACSTjq8c+QMMhgKH+6JaAgAAnQJlD3oRshPMJMbk&#10;aDvBHDMGfeYAAJJIR3t9iclgMGTZ6iHsAQDRAWUPehd7VixLeieYL7zgnT2bv6kdPlwtBACAGGlz&#10;WrMNZntTiyPfOMBi/6S9o8luNpKwN1gcbpUGAAC6AMoe9C4unP9h9ZOWxl1ONZ8wR454r7mGZb00&#10;AACIC18LvcFostW1ey+0OsYajfnWwsFGq9Oj0gAAQBdAiYBex9d/Prps+H0JdoL5zTeqexy/ppfm&#10;cqkEAAAQGx6n1eiLveFpo9m+db1lgNne1KFSAABAF0DZg95Iw5ZN5RPGq5l4qa7mIHudsn//ffUr&#10;AADEQEers8jMTfaGHFt9m9tRIKYVaLYHAEQJlD3opZCyT7wTzB9+4JZ7rb6nWQAAiBFPkz3faJrm&#10;bP3YbjYGdDy33Jts9e1yDgAAugTKHvRSZCeYX//5qJpPAK2+nz1bLQQAAAAAuMRA2YPey9G6/auf&#10;tCSrE8xvvuF+csaMUbMAAAAAAJcYKHvQq6meP49MzSQD0vcAAAAAACkByh70ai6c/2HZ8PuO1u1X&#10;8z2Bdm+NzWsUUfsmq9fV7u1wec0Gr8UXwd/R6s03eq1Or8MSiO83WrxNMhbX47UavV12f+12eq0O&#10;r9Mqsm332kwqn84cO7zOIq+jKar84+ei15bltdWruSipt/EOAQAAAHo5UPagtyM7wfzuzBk1n1o6&#10;vI58r6XE6+5gwW23eM127xknC/0sG4lehuS1Jc9rbwxSwKTRY5K2lN7v66H8zV5Xl/3qUZ1hgLe7&#10;x8LkaozRG2s/IFTJsaO/UQAAAL0eKHsAvPvXlSXeCWZSCCuyXXZuTZfKnoTvg4XecaSwvwm0nXe4&#10;vUUmJW0phyyr1+P2WmQDvG9CpuGGeUpZrFroycp38gsBmii0csO/W1QnaJZfApz0OqwqmdWhlrNR&#10;sg5vXYl6sVDk9HZ0eO1m368mr+rJQ5dG6G/55qHexjWWJofXRL8avfYmrmkMNnmNRu/69fyXqi7k&#10;RXUPlyYN0e7yWn2lcLi8TXbO35jnzcuKuTIAAAAAZB5Q9gAwpOwbtmxSM6mDRDxJXhLBpH2lUCYp&#10;TIK4kKSw0NOOfO9cG8vuVhGiI9OQkfKWclqK5gv13qwsbl+/6JvgOoPRa6sRyTxea5a3ps5rFj/J&#10;mBxaNVUe9tu8Jpu3XazI/xKAMyGhL+oMdSLZNzQt4n/a670mykRUM0xFXvdZnpBvA7iOoU1zkbeN&#10;fC+0evOzvBtquETqV5PXYhLrldUYk9fpVntgsD9NcIWHfh1ENQFRi2CXaN45AAAAAJkOlD0AzJkT&#10;JxYMuinBgWkTR+pypVFlxHkNa2W702uxeF31XovN6/Rr93BylqoBpMjdDiV2WfVSlUD81O7y2q0s&#10;oM/WewdYvS2ydV+sxe4S8Tw13PTuj6F3O0V7uTCjlaP/KWcZ9kPbqXS/22sh1d7Cbwb4pYH/XYEo&#10;S1Cai7xVlM96qzff4a3zVV38JhvdafvlHqCJoASUwwWORNIulG8A1GsKngQAAAB6NVD2ACgadzmT&#10;2AlmfHDLumixJmQgCkfLGL3OFo5xty/zOlpYfCvt7pPsAXwynVQ1aeizIgKHw3hIWxu9jlYRxU4J&#10;FrN6bpLvB8RPzjOcrYzdJ3fZRj5xlPq+lsP9l3qXUoImkUzkz77im1pa0TchrwgIXRpS3vwrKXLR&#10;0K5+lVvtr6X4P58V3wGbTIE0jK/a0N7E26x+9X2NEFLHAQAAAHodUPYABNg0Y+qeFcvUTIpQkeVC&#10;Aa+qF5/PkoInyTvAa1nmbfd1fSODZ/Sfs0qZ7vG2OkSAu4hyYXUeHPJOml62eVMNgesSpKpblaNq&#10;pxdx7f42e46WKQ9E0lMyf9S+7L3HX83Q1jd0aRghzWVDvv9XKt3SiUr6+z+flTWQupZAmhoXl0K1&#10;2Q/2mmgLa3ibedaXJwAAANDLgbIHIIDsBPPYkSNqvidBUrhB30SvR8l0NF8DAAAAvRIoewCCIFlP&#10;4j61MTnxwe3lBg5hh7AHAAAAeidQ9gDo2b+ubNOMqWoGAAAAACBNgLIHQM+F8z+sftLSuAux2wAA&#10;AABIJ6DsAQhDD+kEEwAAAAAgeqDsAQhPw5ZNPWRgWgAAAACAaICyByAim2ZM3b+uTM0AAAAAAPRs&#10;oOwBiMh3Z84sG37f138+quZFCL6aAgAAAADoYUDZA9AZR+v2azvBrJ4/j+S+nAYAAAAA6FFA2QPQ&#10;BaTmyWiCVP6CQTdpm/ABAAAAAHoOUPYAdIHsBLPm9RKS9WToDRMAAAAAPRMoewC64MyJE+UTxktZ&#10;T4ZvagEAAADQM4GyByAijbucWk0vDcPTAgAAAKBnAmUPQEQunP+hYcumZcPv0yr71U9a1M8AAAAA&#10;AD0JKHsAuoD0/f51ZVpxr34AAAAAAOhJQNkDEBXfnTmzZ8UyqezRPQ4AAAAAeiBQ9gDEwJkTJzbN&#10;mHrsyBE1D4DX66rxWoxeg8FrMHkdLq+3w2s3ew0Wr1v+3OF15HuNVm+TQ6SRZvTam+TPjLveazVp&#10;cug26m1eq9Pr9XitRq9DbR8AAIDMAcoegG6jo+lgwT+umOTwqNmvjrw4cGWx83yH+5jdsvK+y1bc&#10;N7DS/r6no625+P7qD9pkqnj43/r3Hv71e0fa1WxUtLcsy01opUDQ6vBmWbx1QiU32b1Gs9d1hnWz&#10;Ictbf5EXepxei8WbY/fW2bxZNq9YxguzrCSwmfZ6r8noLamjKoDX7fSaKAea6h4cFq+9O2sOAAAA&#10;UguUPQDdxrfO6uGXrXjY1vK/NNNx/oNZlZNy33mn6eIR25tPlrR81+H97pODk+6urt383sO5B784&#10;L53i4G9f2NcNn9z8bUx6sOXIJEsiKwWMaPzWaeUOl9ds8Cn7Dq/9Qa91nNdW73VavRaHTOF1FnnN&#10;dpbyBC3Pd6jpzml3qaZ9i91bbw+8AaDM+dcm9eqAfvW4vSUW8avJ63SLKofBa8zz5mV5nR6uVxgt&#10;3p3aHOq8dSUijcVbaFIZAgAASDug7AHoLlhw3+dT9h1NB58fWz0r970j7bz8yUkfHnH/zXvBc2R7&#10;8wfLKgO6/ILn0KJKqg/c949r5+3wdJD+/rfKbS1e79mWZb9Z987+r7dNXkt5Dn/y4J//3Fw8dM2T&#10;Q1cOtx7eal05/DeVEweuuO/+945889cvHNVP/iO/EHjnk796O3yzl614cvKRL1q+fufJlfddtnKi&#10;ZcPDsVYGgB4W8aKJ/WK9N0uqZIv3Q4fXWOida+Zwl1aHN2eut9DodbSKEB2fkjZZvS75iuWi15YV&#10;XWBMu9dmFjE8NOEL3SHVThUDfhUgFpIi72j15md5H89jfU9rqLeplPXtXhdJebG1NEEu262BHDiN&#10;xdvUzhtsNLL6BwAAkI5A2QPQTVz0bHt65dy5ewrGHjn1/blt495ZPHfb8KePnOKG3L9+sf29SQNX&#10;TipxfeHpOGJ7s8B+Smrsb53VD5Nq93i/q3vvybvfO3KyZdmv31xWf/Gko+ph65G9tnWTVn393cW/&#10;HilZ++RjlU/+89pldX/1nj/1Tu6KJ6c3n/qGExfP3V3wtC+HxzSt8u0ty/6j9MnBK/l1wffs4l8p&#10;iBcW9JrgGZLRUjGb7d71Fo6Yt1m8+50izQVW8GEiYYKVPWlu8v3f896zZ72n273nz3rbZfiOXJev&#10;YiBNtvo7LPwqgOsY/sh+ynOAUuduEdyfK94V+EOASMpbnezoz4HScPy9SMMBRTgxAAAgPYGyB6Cb&#10;aGsuHrrunXcPTxp35Iv335v0+pcfzA0oeOaC54PpawsWN299moPvxSJS+W+p6ZYjk+5/78hZrh4U&#10;v324+O6qbZ8cW/ZrbnoPmGx0p5QD173T9Dee+PW7xU+/GUjw6/cONTXPu1vjcpl4A9Bx/oPJb/pW&#10;CuJHROMUOVkfy1AZSzm3zZNKJvU81+592SEiYUhPu70WQ/i2eUppKvK6O0Q4Dan8Vm/LOu/f5Xh/&#10;a/I+bPHmvK5C84NqEaI+wDEzvgn/r1S7MC/2zhW1iA63t0i07rOCb/fapZQXH/jaG4Ny0KbhrRUr&#10;AQAAkHZA2QPQPfDns0OrP2hsLs7d886induavn4nlxX8KUfl8LFHTl7glvsjJWsLprw399dCbQsn&#10;1X4vRL8I0eElpMi5od3TsuxuoeC1KTWfz3JYf+7+d6YE1R9odfc9feTUhb/+eVXl8H9b+6SoA3B8&#10;/7/5swKJ4I9952bvVV63+HyWFDwpbJOFY2BIuKs2dd83tTpIf/tj4mXHOOSyrtk7y+Jt3ue1rPOq&#10;wySi8zmZ0Wtb6jXJeoK/wuD71SiCavhLXLlJDu9JX/w9zzqFi9HrpIWaHOz+7n0Mvo8BAAAApCFQ&#10;9gB0D6yzSVKfbVl2/9pJy1q+O9VcLBW855SMlWe9PvnI0f0HC+4OdGvT0aqa2DkmXrScsjT/N9mJ&#10;zd9O7agREfMrJ71y4NW7ZUu///NZnnjY1nLBl8Nwy3t7XX/1Z/jEr9cOf/Lg3mUiiJ9M5Qm6iw5v&#10;QwO35cfM/3oX3+Ota/Q+aPM22i/px6wcox/yQTAAAIA0AsoegG6mw338Uzdax0H0fNfu/dtFb/t5&#10;78XvvOcvwanjfxsg+tWJqfNUAAAAPQooewAAAAAAADIBKHsAAAAAAAAyASh7AAAAAAAAMgEoewAA&#10;AAAAADIBKHsAAAAAAAAyASh7AAAAAAAAMgEoewC6g472+hKTJXjI0Y5WZ5HZQBgtJXXuQE/nHe66&#10;EouRlpumOd0X1MJLiqfJns8bYMy3N2H40S7oaHXkG022+jg6h/S4HEUmPgMGWEre15wB0dLhriky&#10;0YEymqwOV3s8feV7vRdaHWONhgKHO9ygWZ1ysd6WxRtPxFH8C+66heIsNxc5W6PfdM1KiXg2m/Dt&#10;N7ryFtal5hIDqaPjK0f+gCxb2GHiOifRCzZwzzcVOVzx3VpTdcHSVfN+iWUA322KaqIvOy7YngCU&#10;PQBJx+OqEVI9SNl3eJxFWfmO1g4h+s12l+9e2eGym00l9e3fu+y5cT1+wuF7ohgtq5r8EtDtsIjb&#10;rUBzr/c4rQN4xXRTHmB1Qtp3gu9pF5eyp/1sNJrtjWedRcZ4cmhzWrMNppK6+mVmQ7bVGddAY+11&#10;Nn5kxvHEPU/nZ/ApHQtc9gH5jqYmysRY5PTEqJJ4s7NMtrrYdzohtpxW2lIj9n9TjOsG6Yyv3SSe&#10;W2uiFyzf842GHFvd+3az0RjfrTVVF6y42xjzHS1N9njuNrhgUwqUPQBJx+NyvtfonJsV4a7KUl6j&#10;7H2crbc9mKS7GD1RXs7hrCjPXIujRS320dHqKCigOoaahbKPmhaH5UGrrdAUn7JXyOd9/Dnw+ROn&#10;shePTCZ2odBBT3huRYu1DU8iWvJy7a7zaj42RLNlHPUBhVYoUO3iq2RcYiAtuOh2jDVZZ1lNxgQa&#10;TRK9YOW1E5eyT9kFK67YuFU1LtgUA2UPQLfAN8awyp5b0wtCAhJIMmbpo3Tip50qCXmWB+m+HtRm&#10;L+F30/nBGks0BjM5tvqzahmIBL/6SECXyxfN/JYmrkPN7YiG+Nw5jihr7Lr107LifUtOxFevEMpe&#10;MsBi/yS2fccaJSuhSq/caUT8agOkL3x3jVvZJ3rBqrtrPLfWFF6w2is2zEOkc3DBphooewC6hQjK&#10;3tNkH5cfQdmI+3hSbmT0JBsg3oSed9nzgu+wHAtk5qAgNU/QrT9HtieRZg3zMgEEk4iyl+/WE/ye&#10;Ic4mQH4pRGcF/UtEKIgzm05t/YugzhE6gcTNqTiChoU0ibu9nxDSik5sD0cIJOm1GEgjElD2Sblg&#10;/Y3Qsd3bU3nBCi8jrd3DnxXF5o4LNuVA2QPQLYRR9u2f2C2mkAZL8apXpvQ4rclR9nRnzJXSkzYj&#10;O+iRRj+RjNe23/AGZPmVfdIi/TOXuJW9+JIvgRcj4sWOeuDFruyFuA4Q64HmVjTxpI+vCZDdyas1&#10;dmV/0e0oSKzpTisUEonKAGlKvMo+0QtWnLqscd31tpyYz+HUXrDiqqGbzNmYlT0u2NQDZQ9AtxCi&#10;7P0RkwLt7SpSnznxw031dE8P02bPzb15+taU5G9ARhOvshdNWX7iyKGj3eWw8ud0dKDi7zJCCIY4&#10;mgD9ndvE10/IBbdzmuhmxGx1NMVS8vZ6mymu7x/9BPZb6rqfAikkTmWf8AVLJ2+Tw5rorTVFF6y/&#10;g5pYe+LCBZt6oOwByER8TxR9iCRa5QEAAIDMBcoeAAAAAACATADKHoCkwW8PMwJVnt6HKj/oTahj&#10;D9IQdQhBb0IdexAZ7CMAkgbddE5Ubw21TpbvviTw7TDCNoQapVTl6X1Q2b8+cz5uS6F7+m45WWoL&#10;ro49SEPo8H2bAIm4p3DVBLnrzuSYLBH3FK6ajNzVsQeRwT4CIGnQTUenkqV1slxJ726GVhRpG0KN&#10;Uqry9D6o7LoHSUyWQvf03XKy1BZcHXuQhtDhU1I3LhJxT+GqCXLXnckxWSLuKVw1GbmrYw8ig30E&#10;QNKgm45OJUvrZLmS3tGwc1PZ2o076X/lCtvMuQvWblXLo4BWFGkbQo1SqvL0PqjsugdJTJZC9/Td&#10;crLUFlwd+0uL6HhkrK/DE9FxUNCn7aIzXLNvcAnuwbDA4f7e7ZxrDe5/sMNdt0r2vhJzp0OZABVb&#10;Sd24SMQ9hasmyF13JsdkibincNVk5K6OPYgM9hEASYNuOjqVLK2T5Up6d8mOt6fc2/8Xltc2bVow&#10;Jvsm829HmbMfnLz6XfVrV9CKIm1DqFFKVZ7eB5Vd9yCJyVLonr5bTpbagqtjf+nwdeqnhLvqDzR4&#10;gALuJDdkyII2/zgVCh5HKVv2aSiqCiEd2mY6dPiU1I2LRNxTuGqC3HVnckyWiHsKV01G7urYg8hg&#10;HwGQNOimo1PJ0jpZrqR3VzjffOGmEcVVu52bih/5yQNzKnfv2vb6EwOeXb5T/d4FtKJI2xBqlFKV&#10;p/dBZdc9SGKyFLqn75aTpbbg6throIWRUCkEalE4VIqw8IB0edZCsxDuPCa0yTTWaskOHmtTDCNt&#10;yWPFn1/eWFNktKz7kIc90g6FIcaYCx5PurdB+0NJ3bhIxD2FqybIXXcmx2SJuKdw1WTkro49iAz2&#10;EQBJg246OpUsrZPlSnp3xc4Vz97w5KKa3Ztet2TfOWXtrt07q4pH3fTCSqf6vQtoRYFt2GyvnGf/&#10;XLMZOqOUqjy9Dyq77kESk6XQPX23nCy1BVfH/pLSXm8zm+2NnqZVFvM0Z+vHdvPgoFFCeXSiATxe&#10;NbfKmy0WEarDVQLt0J6USU5Mw/5nHnT4lNSNi0TcU7hqgtx1Z3JMloh7CldNRu7q2IPIYB8BkDTo&#10;pqNTydI6Wa6kd5dsX/rskNsfHn3/L6/OnbN+/fKp/31Pf/PE1dvUr11BKwpsQ9mLI4a9eEizGTqj&#10;lKo8vQ8qu+5BEpOl0D19t5wstQVXx/6S0uKwmKzORh5F3w+JdB5tlMie+NZ8sxyfnweNNtIS0v2k&#10;9gcExecEKXseMFWG9/ztwvm/8r+L7d+cPS+qARfbT589/zcx0dbWnknj1NHOUlI3LhJxT+GqCXLX&#10;nckxWSLuKVw1GbmrYw8ig30EQNKgm45OJUsTyzd/Xra4cs7Ly6fOrFz2tmwyp+VKenfJzo1vLigp&#10;nvPKgrcrNm9ZUzLhxTlzZpesjVfZ/3v+moXztwXsjb3lG9WvUPb6Z4nn8M75uX3FHhxiXfnhKbHw&#10;+893FQ8eue5wUMpwD63TX26b/VgfdjYOfn7dvuPfu5u2Pj+EB07vM3L+tiaPNnGou7tp1/SR17O3&#10;Ydizqw9/HtiYYc9Xfe7WpAz1JQtxF8tPu1b+dlDu6qPalOHcQwveWvH8TWLecM30D1o1iWmJf1pZ&#10;SMG/Pv15xQvDaL7PyOXv06wmcRTurpUjf8ZzAu3aaTbg5bOQgn//ed1yUZbrcxfUq/0gjBapY38p&#10;UV/E+qJqSJRLHa8Qn8/ykvMcgj/o1yZjrt111mXPC47YEcnk8Pvtn9gtpnzHV//b/mfn67972tHS&#10;4a6ZMf65glG2fW2frh47duLTY2bv3b9uTP6Ecc/N2XdaZZAyLro5skh8E1y30MJXg8FgKnK4fNWW&#10;jq8c+QOoquNW8xEhP9a5zaWjRB6CvkMnVDWfO9Ncmq8WMP1GlX56sqF0/FBxQvcdNXd38zm/vI7K&#10;fX9D6YShYqbvqHm7m0/TBPt+q0t514QtrnPf/ql0VD+1gMkvbThQOv4uMd1/1NwaWjdNRXQP2h6D&#10;YVRp88n6UHf/OSys/fDqMSIBo7m3RHmnOqq5vq7Pnb3r8Gm6BtUFa+j72PSdX/rvNrRA4ygtjLvv&#10;GjQOfmEr5+ZLTCn808qa1uVKV0K7rgh3KnXsuwWqcovKtSB0uHZ+lxY4Lek0HkdV6w53/eZ6t+bC&#10;vOA7q40mq8OlHQO+w11XIs/3kJ+SCpQ9AEmDrle/Pj7x7vqDC6fNe/z+sTNW0/KGV0cP+cebRz/2&#10;xEtjRuXfdv3tv53V8G4syr5ihtk8o4IU/pKnr3t6yc7dOytmPGye8Y76tSv4TqJV9sYb7h9254iA&#10;3ffSvLX+LaeUqjzpgtthMdD9lu6w75dYBoiyavsJudDqGGsMvUmHgzy1TxEy94dLTH0fL6kjXXvq&#10;/QWP97lzyb7Tp/ZtKGaZ2PXz8uy+BQ8pIXu8vmTkTaYFteufH5a32uU+83X19AdMCw53ps5PHy65&#10;8yahRKUwfaik7mDJnQ9M2fU1b9W1c6r/EkgcuuVh3D88q0ph+FmXyj5Mwf9CGRasbGrXpSSLouCH&#10;XFVFw7i8VPCHulp7qLtvR9HD/okJKxsDNaLoCv7niucfmrKr7eu/fDClv7XiWKBeQe7q2F9CWMoH&#10;Tkghc4NUbHu9zWQ0mQbTxhnz7TVLLazyv3fZSf+QxNd8IxsQCvKE/+uXztXFBU8sbjxZb3t2ceOp&#10;etvLjmOtnzQea3EUFW7dvvihJyb+buKST84p95ShlH35zsVmg7nI2drR0eosokn5SbH49oDKFJOy&#10;7zez9oyQyid3zxyau6jhJClm/zLBl1vG3zW6tPHct+dO1i8Z1W/ClhPnYnA/sWV8v6dKXadpqn7R&#10;6H7jtyhfIc19Kc+drJ079K5FDedI2d89s/akSECcO7FlQr/RpST5vz15YNGou8Zv+bIz988028OE&#10;d/efw8JY2asar1DkfZ7fdvRM9Hcqkub38AXCteKtzw8Z9GxVy9Eq6zW/XffxaVE34PueShziSxbq&#10;/vm+BSMHT9/7OV+Mw+RP0sK4k7JXdzPP4aqXBveVV2jEO5U69t0K1S0LrI7WC2rWR7Cyl/DJHPR4&#10;Ee/ZjFYn1cXN4m2bWi4/i7esaiJBz1Vx3ac1yQTKHoCkQTedE9WbvyhfsqEo33LjP/X71ah5M147&#10;uHEzLbcMeHxDRZVSz++u2fDEUItQ/Ep6d0lylX2GReNIZV++leSSqajG3SE7G5EayNd8EqeyJ4k5&#10;UiMrj+37iJXuvqqd71XNvKbL5yU/1UYKPc2z7qbGA4G26uCchencWVsHHqiewx+6fI3N+mctWciW&#10;h3UXjkOsU54fFoW2Din4sW3Pyib84DY8Mr17mIL/hWoyD418oE80bfYR95vn49VjRfUgkFjvG77g&#10;rT1K2Xcjf/tyncW2/6/HHAWv119oso98rf6v51zvTHvBfvjMh3/4j1lb9y0eH9S7TmqQyv6RiRNz&#10;fGpegwpA6hZlLxu8/cTgzspetfRLlG/0yl609KsFnbuHVfYh7v5zWJhG2ZPRpXotnecno71TaaQ5&#10;3V5Y03PFQP0afEGFueI6cz++d8qQwLVMFsY9oOzJ6FK9h+oVndyp1LEXRz8SKoUPtTQE9bOeC62O&#10;cTnhZDcr+8EmE5+eVCP9ipJZ1q0TIXTctKQSyRPYaLE5glryxfJA71Ud7j//GW32APR86Ppe/php&#10;0M33Tip8+a2n/2PElFV+rTxwzPxjGvV8bGE+LaHlSnp3SRKVfflUy/1Tj2g2RmeUUpUnXRDKftTE&#10;5826Fk2CfjIV2qzmeJV9W/X0e3SPFmmtu+Z0/bwkHXntmLCN3NyyNXJaRafROGFX4Xvt7ntj7lse&#10;suVh3Hmld44pqfs8tFDRFDzwgCfdYO60XhGm4PTsv57b8KKo0kTcb6QS7hyrbbAni6bgUm2o2B7e&#10;hsBPtEgd+8zA47TmkyD+Zt/sMQXjfvdCheub96b9Itvysm1tXX3pGMvvCiyv1rZFcSV0L1LZ32+x&#10;ZIfId37DlpVvXz/XFG80joxX0UW5DGWdfbJhS6l95qj+hr6jZlY1kO6mH6J2P3Gy4d3S1TNH9eVY&#10;nqqGE7SUfXXhNCrOJzgah2X6iYYtJPcMtgAAOXNJREFUZcK7/6iZlQ0nfa8LwroHbY/w/jaMu/8c&#10;Fhas7DVXUFR3qiBpHuzCbwDGaGP/QnzJIriLMBtd2GEY9yBlz3eeEQtWdXKnUse++2ivs5nHhTbY&#10;E6zsjWMdref5tZJ58c7ycRbHF/o2e18/towx397kizFj50AMnp6L7W1ut/uk/CAmUaDsAUgadCHP&#10;uO36u37z34tffX3bxPu1yv43g8e/t9Wvnje8V2j+zWQ7LVfSu0tI2V9ntjz99H8/fNtPbnv4v5/+&#10;b4s5O05lX721daO9csaUNa+/2exbojVKqcqTLghln2vJzeLI3dD7ppARyWmz/7K6dGO1eEpF9bzU&#10;tz1/sKr0A5bjx+tLfjtWBLpoEoe469ued21ctUsbgTrs2apWf+KQLQ91d8yfnkfJfNzufxKT0bx/&#10;WljEgrOFa/n2T7OFKfjW5c+JVnOx6wZ2HqYffr/pmxKlhWx5uP22c+c8c5HYYJIgj+laENWxzwz+&#10;9tf278SJ/rfzZ0/zx7L0/6RSDJpvalNM5DZ77gvoQVt9S70tRmXP+leG2ciYGW1beAiqYb4tLnfV&#10;sq58AylFlI6MmWFlr22z13K8dub9dy2q78xdbY/4XU/A3X8OCwvbZs9XaOzKXnuhnXp/wdi8kE9T&#10;/NM+i+RO5vl4dYH2sg3jrm+zv/u/fv9bSuZDf6dSx767EJ3JBn2qLk9XoqB8+ysqGodl+uPFxQXh&#10;lD3T4a7faLcGjVOhb7Ov37jx4Jeec2fb6EL928X6P5gsk20zn7VM3d2WsLiHsgcgadClT6r90JJZ&#10;rz8+7MbL/u+ND44rX7yqWcTT7yrMuX3YqLnWouVTJv3hsTuyzS/sElE6Snp3SfXa12fOCGb26/F9&#10;Qbtt5fJ7bhuRZxk/7LZRU1Ye12h6aZRSlSdd6KTNnklE2QuZqMLNRQzokOJqERkS3fOS9LEvXpyb&#10;vu4ZPL32k7rludfKDLUp2fTuLHBlvLhobh/ywJTNFc/2lU1x8p11Z8o+jPuur8VPYdrjoyj4q5Xr&#10;JvaRRe6yzT5MwZ07ZdxtNG32YdzDO5JFVXDab0roBDUukpG7Ovag+2E5ZMix1bv5m4EsW12jXcXZ&#10;e8/W23IMppK6914NfMAYRQwdpWG5G5DCp12lTwl9HCLNT2wZ31d+3hpJ2dNUJHeOh+k7dPIWjoeJ&#10;pOzpl8bS0UNFKL9O2X+5Zfyt4sNcmo6k7DXuemUf3t1/DgvTxtnz1+d+MR2rshdfvopWA/7E5XZ5&#10;HWkTh/iShbofqXj+dnGT0VfIw7hr4+x3zs/11Uki3anUse8uzod8qh4gmjZ7/orGYDTZ6tr5Q3nt&#10;CHSaOHv+sCTHZNu0xvIflom/s8ze21b/egHH87Q5rdaI7fpRg5saAEmDbjp+fXzMsWLTlKef+dXN&#10;Mp6eFH/DwplvPPfUS0+NfWPOgobNm6WGVtI7Hmqqa6Lszj4kzv6OSR9Wb20tnfRAuIB7SqnK08MR&#10;d1m6gXr4Tkr/D/ri7OUXeCQgzsp0iSh79bCR8eWBvnGifF6qp2ygj5djh0ruFDHEgkAbmzBa4p+W&#10;FtLHixDZPNt1NA5ZiLtcHpWyD1Nw8WVeYFaTmJZpZ9lC+8Y5fnjl8+zedZw9Wah7iCiXFsY3xv2m&#10;jj24BMgvZRkp6P29iAT3jSO+IY4zzl7p448/CwqnMfSbWfOn2mWqbxzDXeNL64Oicbp0n1bqXDJe&#10;9o1jGDqhNDgaJ+DtKh3Nrf4fU44yrWDotNKqJapzm75Dx5fqonH07rtXBPWN02/m7j/tDnX3n8PC&#10;ZJCehC4Zu/8NW9TK3t+5zbBnF+09fJpr12oBEWhTD3vFhbrTNUiVaj60UUXjCE9myITX/W8mU6Ps&#10;WxwWenaE/xaFnzmmPIuJw+hL6lo4zt7RIqS8Js7e63E5ilQ0juy6yo++b5yv+HuY8/U2EvVQ9gD0&#10;TOh61ankE9VVX2zhtvmQ5Wy0XEnvrqmpWPR7y3/mjHhufsXOXTsrl0193PzwnPXqx67gO4lW2UtB&#10;H+FTWkqpytPT8YczGoWgp9tm2L5xElT2MVgK3dN3y8lSW3B17EEaQodPSOI4ScQ9hasmyF13Jsdk&#10;ibincNVk5K6OfSbQolH2Ihrn5TG5UxCNA0BPgm46OpUsrZPlSnp3ybaFTw78zcT5r00Zddvto594&#10;oP+tIyYvqdypfuwSWlFgG0jQ/8udL4zJf+mxOwfKiTEFixeXa7dKlaf3QWXXPUhishS6p++Wk6W2&#10;4OrYgzSEDp+SunGRiHsKV02Qu+5MjskScU/hqsnIXR37TKDjfPv3F70Xv2v/69/kF7RJGkgONzUA&#10;kgbddPz6WGudLFfSu0s0feNc9Yu8mWu2quXRQSsKbMNm+4apLy6forUpG95yaLdKlaf3QWXXPUhi&#10;shS6p++Wk6W24OrYgzSEDp+SunGRiHsKV02Qu+5MjskScU/hqsnIXR17EBnsIwCSBt10/PpYa50s&#10;V9K7S/S9XsYGrSjSNoQapVTl6X1Q2XUPkpgshe7pu+VkqS24OvYgDaHDp6RuXCTinsJVE+SuO5Nj&#10;skTcU7hqMnJXxx5EBvsIgKRBNx2dSpbWyXIlvbtE3+sl8eyUFZvVr11BK4q0DaFGKVV5eh9Udt2D&#10;JCZLoXv6bjlZaguujj1IQ+jwKakbF4m4p3DVBLnrzuSYLBH3FK6ajNzVsQeRwT4CIGnQTUenkqV1&#10;slxJ7y5JYq+XXRmlVOXpfVDZdQ+SmCyF7um75WSpLbg69iANocOnpG5cJOKewlUT5K47k2OyRNxT&#10;uGoyclfHHkQG+wiApEE3ncxAlaf3ocoPehPq2IM0RB1C0JtQxx5EBvsIAAAU9NjQNRHFZCl0T98t&#10;J0ttwdWxB2kIHT7ViB0XibincNUEuevO5JgsEffEV70mAchdHXsQGewjAABQpPB5SZaIe/puOVlq&#10;C66OPUhD6PApqRsXibincNUEuevO5JgsEffEV61EelyQuzr2IDLYRwAAoEjh85IsEff03XKy1BZc&#10;HXuQhtDhU1I3LhJxT+GqCXLXnckxWSLuia9aifS4IHd17EFksI8AAECRwuclWSLu6bvlZKktuDr2&#10;IA2hw6ekblwk4p7CVRPkrjuTY7JE3BNftRLpcUHu6tiDyGAfAQCAIoXPS7JE3NN3y8lSW3B17EEa&#10;QodPSd24SMQ9hasmyF13Jsdkibgnvmol0uOC3NWxB5HBPgIAAEUKn5dkibin75aTpbbg6tgnhXZX&#10;jc1ipEwNRpPV4Wrv6HDZzYYsi6NF/t7R6sg3ZludJ92OAk4lMebbmzwygbfDXb/KahJLTdbV9e4L&#10;annXtNfbTFm2+phGp79YbxtgdfrWTXl8YrcMMBgG5Du+6lCLejS0m5TUjYtE3FO4aoLcdWdyTJaI&#10;e+KrViI9LshdHXsQGewjAABQhHtoeQ7vnJ/bl34xGIZYV3546uvTX26b/Vgf/6wmsdbd3bRr+sjr&#10;hduwZ1cf/lwuP753ypCClU3t7sZ1eSrPlyqaPNKF5uREmJXywu8/31U8eOS6wzKNLyvpovE9H9hC&#10;g3Hw8+v2Hf9eLP+6evpDuauPcuZVLw3mX6/Pnb3r8OkY3QPFD7vlXRRcpPF8vLqgj78gurUHWVv1&#10;9Htopa275lyjSa+18L5N63LFFjB9H5u+80v3mfNhM6Hf1bFPnI6vHPkmS8n7bhLFLJGzzfbGM84i&#10;Evo+wd3mLMq35OXbXW0aFd7hcRZlKXl9tt6WY7QsrCNB39HqLDIbtbK7czqa7ObBVmebmo2Ki27H&#10;WLO9ySfi1ZZ8U2+juohbLezR0OFjndtcOkocakHfoROqms+daS7NVwuYfqNKPz3ZUDp+qLio+o6a&#10;u7v5nF9eR+W+v6F0wlAx03fUvN3Np2mCfb/VpbxrwhbXuW//VDqqn1rA5Jc2HCgdf5eY7j9qbg2t&#10;m6Yiugdtj8EwqrT5ZH2ou/Y0/vpM++HVY0QCps/I+dv42myteP4mueSa6R+0atLTEv+0sKMrR/5M&#10;ptTcFnw3ir6Pl9QFbnS0wD/ts1B37ZKgtdOskOirF6kSSW4YPnlh6ZoF43/1E7WAuWv8vFfG/+cN&#10;Yvqnv/rt1EWlcSh7Oskj1KI7o81pNfkr5KLanBvVxUV15Sy1KoOB6vB+F8pwsO9a4wvNSJcYX+PT&#10;HO6YKuNRAWUPAEhz3A6LaBbtcL9fwi2OhNnqaGqnn9qbHFYzLzBaSupYcXUOJdQ8rtjcHy4xqQfb&#10;qfcXPN7nziXv1y0x3blk32n+adhv130slLG0gPvpwyV33pS7oP5zkuN1y3P7PlTy4Teff7hpCkve&#10;MSub2vYtGDl4+t7P+dF7u1DbQe6hK913+tS+DcWs9Vmbfq/JKlTZn9234KE+I5e/T4r8eH3JyJtM&#10;Cw67jx8pn05y/Ge8rmPbnr22YGWjR6jtkSUfno3JnbdtSHH18W8omf+BHXXBaWvlclkQuUbt2nWW&#10;gLK/dk71X2haqJO+1opj33ezshdPa7PdFXSSnXfZuYohRXyHy/5goXXcAJrR6AZ+uueoR77Hac0a&#10;62j1tdPTLCducViyRWLS/Q+a7fubHEXcqM8a5QyvdLDJZMy2rn/bahyQZ3nQaDCabPtOuhxWE9Up&#10;Bljsn7R7O9rVrMFgKnK4zrQ3reI3C8YHLXlmrV7hNwymsVauk/jlfo+GCsTymKRwv5m1Z4RUPrl7&#10;5tDcRQ0nSTH7lwm+3DL+rtGljee+PXeyfsmofhO2nDgXg/uJLeP7PVXqOk1T9YtG9xu/RfkKae5L&#10;ee5k7dyhdy1qOEfK/u6ZtSdFAuLciS0T+o0uJcn/7ckDi0bdNX7Ll525f6bZHia8u/Y0lspeXY+n&#10;P694YVif57cd5YsxUPnXWog7CfF7puxqo2l309bnhwx6tqqVbxRmuvMENyiEv+LCucufTrtWPjGB&#10;7za+xOTuV/Y/yZu1mqdL7bN++683PDWvlJT9L/Nm2UUConTF5OE/MY0nyb/G/spTv7rhPycvIXd1&#10;7KNF+y5LW4uOCboGLXbXeTXXNR3t9SVmy6qmdt9lFLbirS5wNZdEoOwBAGmOVPblW+3mLFNRjbvj&#10;gts5zWTItbu+Z93DEy1Oa7a/4bQTQh5aJHNHsrSVs6eP7fvoROAJGpCPyvzuLH+F+heznsMfuljp&#10;frizYv/WKdeSwP2y4vmHxINQ8zwOuIeulCX+vqqd71XNFNpUm1WIsufHudLrZO6mxgOs0Y9UVH1Q&#10;IVSyShacMnb3r6unP+DfyKgL3i6qEw/8fvpYrcgOrF1viSt7Mqo+3UNSo5uVPYn4PCGIWUlQtqTn&#10;LY5ah8VUaHvZzO1zXznyLXNtY0VbHT3mhc5mVNwOZcHtfdrGchb6RU6PR0qTC62O/KyJG2psQjFc&#10;JOlgMr/uWJprMJXUq7Afc5Gz9YJsNBxcwG2T7XU2U55GkdC25ViWLrYac2z1Z4ULXR2+X1UoDv+k&#10;lnQXpJOyDFzSC+66hTJ6SVQ5WHFpGj1NtnqunncCJWLpG7Wylw3efmJwZ2WvWvolyjd6ZS9a+tWC&#10;zt3DKvsQd+1prLuTiNq7teLTd5+V7/18r6386UPcA9Kc6t5Hq6zXPL/ts11zfjHisYcoh6ja7PXu&#10;R3na8/HqscP8tzJh5C5Ue9TK/ldPzFj0lloQTzROSC167iuFxmyTKctYaN9WIs8+unDeL9fWnzlN&#10;gcP9TZM9n6vAeZY8vhLp4lZNRUa6Bj0tziLRbCSuu6CaMF135nGBKjrBDymTxUJ3hgH5joM1vEl0&#10;c+AzPYrnUsxA2QMA0hyh7EdNfD5IpgRBN/f4lL1SltqF3FTPzy3RlBVB2UdUon/5QAjcJt+DMKyy&#10;D7NSaUHZqqxClH3wco3psvUcrpqW+8JWfTROVO7iVbtGLkRb8EZXxQsP5S6odwUnC6xdb0lR9p1l&#10;Qu7q2CcKiWZzoKmb9anJVrPBasy1O1dbLOtd9a9bbDVOmYZ/DXOu8uJAq7//JQCHExitq9dbzfmO&#10;T0iq0zYrsnItuSbREChCDnyJ1a8Kk62uySdBiOxx1gJVf1A1B7k+ukbMFvvH7qZVlqw8a+GDSgx1&#10;C0rZt/pqIx0i9Ehsv3jLoa3edAqVh3VuUPiKjFfRRbkMZZ19smFLqX3mqP6GvqNmVjWQ7qYfonY/&#10;cbLh3dLVM0f15VieqoYTtJR9deE0Ks4nOBqHZfqJhi1lwrv/qJmVDSd9rwvCugdtj/D+Noy79jTW&#10;K3txudm3LVLVbNX6Hkgf4q6V5vIqXuNcPcbAb+e+D66uh73iQt3FhUbV+DvHahvsychdSPTgaJwr&#10;fvXbGYv00Tgs/FfMm1w4Lu9XVxh++qu8SfPspbRYHfsoCalFN9UvNXP19Rtuv/dXkrOstln++nNR&#10;Td1Sc9bcmu1FRq42f8/nJJ+cJPrzxEswv/ofYLFtl9VyDZxM96UKX9r8ku0sr8uUZzGZbfWeeF8g&#10;dA2UPQAgzRHKnjROlqEgXMyibMI3ksDpogEwjLLXNZ9/WV26sbrxs4oXhlHKPkNuvyXKNvtdG1ft&#10;EiJY6eYvZStydG32YqUioj1ImwZL8MCW6xvdP1hV+oGQ71ppziExeb8VITfxuIufGtflXctRLjQd&#10;bcGdqwPh75roW5qW7iGWFGV/adrshRA3TXPyN68eFwfMFJTvXGw2FjlbaqwDXrYvK3G0fKzeyPMZ&#10;G+5c5Sb2HBFIJhuzVfO5asZmkeEJqT/IGoI/5IDDeQebBv8kUEOQFwit7oIIwsldbH9Z1B883B4Z&#10;SCaV/Sft/G5hgCH8pZQspLJfvVMJJrWUCegwo3j/phZHgtKxPFaN7jLMRsbMaNvCQ1AN821xuauW&#10;deUbSCmidGTMDCt7bZu9luO1M++/a1F9Z+5qe8TvegLu2tM4fJu9uDbZ6Orrr5kNc9WENrpvPVRl&#10;/YXMkNxvDNzoQnzJwrbZaxvvA0bufmUv2uxX2J4yqZAbVvbaNnsty2fl/dsNT9nIXR37KNHXomU9&#10;mfQ0XTK+0Hm6QLJmOdb5689fnGHNvaHGliPqt74YHnUdKvhya3c57VaTeGkmMhcEKsy+13fGiW8t&#10;HCG/mREvyqjSIt/FRRe7HztQ9gCANKezNnuOd6SbK7881beshIFuudqHEBlLVfUyWkRsDyneVvtH&#10;EWj+PcnHvODnVsCd9bEMN5eBpw9M2fU1L1dynOPshXbvMs5erZRXF6Wy1wbKc8TtPSKgn5b7pTnH&#10;7l8jEyiX6N0/o6e1+vhVox6iLrjaWp3I1qxdZ4kre/EtstjOblb2hBT0ApN1VX0rfz5rIYVcbxtg&#10;siwjWe608iv+i/x0D/8GSRsQTzn4lC2f4eprvA53TZFIYLSU1OxcaqGaA2kIfxQvT5gDjfRGi63G&#10;1S5bxAmOyC9wuBpE1A2j+ULXv2qS1Gscc8d1Z0yOVPZ2B+meCM3zQgBpP0AMDxWB5W5ACp92lT4l&#10;9HGIND+xZXxf+XlrJGVPU5HcOR6m79DJWzgeJpKyp18aS0cPFaH8OmX/5Zbxt4oPc2k6krLXuOuV&#10;fXh37WkcpOzFN+5Smgcu1ajb7MUX8MOoJsx3odjb7P3u+hYKn5G7UOqaaJzS18eb/tU0/nXRZq9V&#10;9ksm/+d1/zq8aBGL/niVvb4W7X+35psQVwddCPzhOOWuGunzzPaDdTKB+hpe96qNzuHB3DAvr7hA&#10;2FjYUH5+aczXmggHGmQaxDXqi+SojZRLJlD2AID0hO+z3BLvYRFA/w/64uylmheRxNzJoLxZdy3r&#10;iXAPrdC+cUjvDhOzgc5hpNEy/3T4LmJ8ApcfluI3Q1/xMavePWzfOFEqe/VoD+ncRqnkwKqZ2+Xz&#10;mKaidA8UP1w0DlnnBZdpdCJb6x5sCSh7sQXMkAmvi/cGYTOh39Wx70463J80xNB/ZcYTuc3eD1/d&#10;WV1GBNHhY+mrlcJKH3/8WVA4jaHfzJo/1S5TfeMY7hpfWh8UjdOl+7RS55Lxsm8cw9AJpcHROAFv&#10;V+lobvX/mHKUaQVDp5VWLVHBJ32Hji/VRePo3XevCOobp9/M3X/aHequPY2lshcJCLps7fyWL3Cn&#10;6qwXL2Ekzf1d2Qx7dtFe8Zru1L7V1tj7xvG7axvyA0YphGrXxtmvKV043vST/xi/sCS4b5x/HTm+&#10;qED1jXPFv/7n+DiicUJq0XTuyQA2fyXZ96FLoP4s05xSH5ozcrl8/UsMsNg27qx5Xfyqe7lEIj5H&#10;XyMVJ7PJlM2pLctq7PlC5ZOyN0Y8/xMDyh4AkKb477Pq3hrSN47qmUQRvpU0CEqlew7FZCl0T98t&#10;J0ttwdWxB92OCE6garankTQNXY4XuE4uvz48W2/L4Z9O7LQa/dX1qNvs4yUR9xSumiB33ZkckyXi&#10;nviqhZiPE3JXxx5EBvsIAAAUKXxekiXinr5bTpbagqtjD7offyiRQX2QENo3jn/JADUyQKdQOiV1&#10;4yIR9xSumiB33ZkckyXinviqlUiPC3JXxx5EBvsIAAAUKXxekiXinr5bTpbagqtjD9IQOnxK6sZF&#10;Iu4pXDVB7rozOSZLxD3xVSuRHhfkro49iAz2EQAAKFL4vCRLxD19t5wstQVXxz4OODDXjxwTKmlw&#10;87Z1Y8wDwXZ85Siwqo60xaeBITFoHb7oYbHB/FGv3H6j7xtBOUtkWzeJXju75yO/pEBbqaRuXCTi&#10;nsJVE+SuO5NjskTcE1+1EulxQe7q2IPIYB8BAIAihc9LskTc03fLyVJbcHXsY0d8F+cTzkF9wycO&#10;97AR+/CUF1od1gLZkbbqDyckVJ2/28vOd3x1kT8uz19qLwwZN5dQI2g2HlrOvXYmrVDJhw6fkrpx&#10;kYh7CldNkLvuTI7JEnFPfNVKpMcFuatjn2LaAgNghaJ6wfre7Zxr7cZxISICZZ/J0DUAQCKoM6nX&#10;QEXWPYdishS6p++Wk6W24OrYx4zowF512ig+5jbmTSyUA0LJD7hFgsEmTU9EYjlr6yyTJY+WGy1z&#10;l/GQlnKwBV+nmcZ8e81S8TbAZHMeDIx5yf07ye7q/e3qwf1yBGoXPJKOqbDQwi3uPBIzd8PX/ok9&#10;fxyPleP6mHsC4cT51sJBKiNtt7BqBM3vedArHlXHaDCODRpQs8dAW66kblwk4p7CVRPkrjuTY7JE&#10;3BNftRLpcUHu6tinFr6Ku+yzkq7W3C7HUe4OoOwzGboGTlRvhcHis55yD72EJP7Q0i2JyRJxT98t&#10;J0ttwdWxj5ngnpfUB6AMt+Wz4hcJND2uquX8jxV5K2kD7hnmq1YS0JZyl2gmVyNiml+2FeZYnc1B&#10;Y15y39uiVmDbuMGazf3Z+9Yo8Hek7WmyF5hl/v7e7nMs1sKCwBj43EW3KRA+xCNk+fvk9o+gyV3Z&#10;CMX/jVq7+LlHQTteSd24SMQ9hasmyF13Jsdkibgnvmol0uOC3NWxTwBfL2oDLNaxouKdbTJlGa3r&#10;69R4FKofTDWqlFxiW2O3ZItG+hYHTRTP5KEkWhtlxTu4Mi9ry7YPA6NBiw71+Sp7sDuHiQgAZZ/J&#10;0Aml02owWPRG5486k3oN4i4Mehfq2MeMf8gbib8PVkaMACV7xW7VL+fofA5e9wXzCAHNA176UwlI&#10;N3xTpx/zknxVeIxHjH6pFQqUjxgyMxA6T8gu4UV3k74xoTiC35xfUqfteEbTuOhv+OdahBj9iqso&#10;eT1W2fdapL7vhahjHz90tmuHWybUYM8KvjJJi19gmc5175azPEGY+BrhX02zbFYxkLPGI1CZn263&#10;DeerVV1KXzosFrvL0+oYm5Xv8NWtuxco+0yGzkSdVoPBojc6f9SZ1GugIutamGCZbQmc5KLpLhBE&#10;65vVj1jp0i2/oAQ9j3Iv1DY5DggMeCny4sZC0g2cNOgDVs7SvHhneYGRJQLLCH+cv5DvFs2rf/5V&#10;VDD4k9n8/MJCDrC5ICJtCuxN3NjPa+FXCudFKJGsMPgb/mWsMIfpi64qL1FbY6zQ4ZNt2PGRiDv5&#10;JuiupuJCuutO5t5gVHB17OOGrqIB8mwniS+UvTjhA12yEnw5XOArlOW7uFQZvhhFQ/7jxcWPG61b&#10;m8JX5hvlYFW8Hl5IF2au1bHxkjXYE1D2mQydbTqtBoNFb3T+qDOp10BF1j1IYJlt8Z/k3KStHVXe&#10;32afbTIJKa/a14VuDiz/khsCWS5wOzrrcl/TuF9YGC0l2xxzzdxZzcetyneAxbbd1c5SgwTEGf+I&#10;bKpXeIkQEIHvZVVNg7O1zHK621sd43LsHzdpIoiy5jooI7VK1YRPWkeNoMm1CONg02D6Pcnd/iQR&#10;2napdOMjEXfeg1D2l9yo4OrYx42qcn/vH2JW1Kj9NW1Pkz0/6AqVr7wIupzPtvCH6VlW2yyqem8t&#10;D1uZb2oQIfhnfW+6KOexdCGpCvMlAco+k6FTUafVYLDojc4fdSb1GqjIugcJLLMtg07y8y67hXVG&#10;b4IOn1S68ZGIO/km6K6m4kK6607m3mBUcHXs40dodz56EtV/lK9qLaqz6mWaEO5iYtTcmcLHZLGY&#10;DKMKJ3Kt/pvwlfmmclGl/158h+OLuxMTcvWXACj7TIbOOJ1Wg8GiNzp/1JnUa6Ai6x4ksMy2TDrJ&#10;O1z2nEvYLtgToMMnlW58JOJOvgm6q6m4kO66k7k3GBVcHftEudDqGBuuy9ekc7beliNidS4dUPaZ&#10;DF0DOq0Gg0VvybuHpg1UZN2DBJbZ1gtP8kyCDp9UuvGRiDv5JuiupuJCuutO5t5gVHB17OMlEE9v&#10;zJcfnHQnLQ5LVnDU3KUAN7VMhk5dnVaDwaK3xO+haQcVWfcggWW29cKTPJOgwyeVbnwk4k6+Cbqr&#10;qbiQ7rqTuTcYFVwdexAZ7KNMhq4BnVaDwaK3XngPpSLrHiQZY+6mXdNHXk8FNBiGPbv68Odnjq4c&#10;+TMxKxjyUkWTJ1yyU+8veLwPzfV9vKTulDbDzDAqmTr24WlzWgf7uqzRDk0VCf9Xd9HBI8VO476u&#10;dXDX10aDMc9a+B/iWBguVQB952WkvcHjbnKrp3Vjp/vhEkF7hnVuc+kouZuYvkMnVDWfO9Ncmq8W&#10;MP1GlX56sqF0/NC+PNd31Nzdzef88joq9/0NpROGipm+o+btbj4tJhNyZ1/mT6Wj+olfBEMnb2k+&#10;HZynwTDqrYbgjaf/5Kk7mXuDUcHVsQeRwT7KZOga0Gk1GCx6S5t7KHcQzv12+8YfIeS4IVI5iZFE&#10;NAMJdQIl1D1IMsROHy6586bcBfWfn/n+87rluX0fKvnwyMqR90zZ1SYSfF09/QHTgsPu0GR7qp7t&#10;P6f6L+dbd835xfPbjmrzzAijI66OfVgCfboT0XTrrrSvmusSj9M6ILQeIOS12e4647TyILKX7sO7&#10;6MrImxdmq1MBHT7WxqSD+82sPcOT357cPXNo7qKGk6St/csEX24Zf9fo0sZz3547Wb9kVL8JW06c&#10;i8H9xJbx/Z4qdZ2mqfpFo/uN30K+Cbqrn1jZ3z2z9qSYPl478/67FtWf0+bJ6DdeuutO5qSa5/DO&#10;+bmiKmEYYl35IdXqo2wLYN+PVxf0GbnucFCGyTFajTr2IDLYR5kMXQM6rQaDRW9pcw+Vyr58Kw/P&#10;yYPty/4HuV8zVkiGHFvd+3azMZpvmKjIugdJZpj7wyWmO5fsOy1nPYc/dIk2e72ybw1Ndmxbr1b2&#10;fGqJ3jAMA/Idu8vlyFN1C2VXkeJko0S+rjaM+fbG/aImIEanMk2r+XCTiugNBNr6O8ck9zeKR/FI&#10;VFkWS64cpZJXV1C+c7Fv5Esmq9A6zqhdaDTZ6jzaQTQD7wguqG3jxn6xksEmkzHbumFPYKTM8nds&#10;ZrFJBHdmLzrt5kZ62evfzGIu459dwYNxyr7txRLD0g/XWcSEbxgsHh+XNimWbjFF8DGv1LfBhK/u&#10;7auf+3dvZ5Af696olf2ouTXcVu8jBneW5qqlXyI2OiF3NRW1stduvHTXncxJNL5jqNd04q0d3xbC&#10;3DHCtAV8+I2YMBig7FMH9lEmQ9eATqvBYNFb2txDhbIfNfF5c6SexbjltVcre9Ll1+gftEEtcH1G&#10;zt/W5AmXrLXi+ZtEEnqof61ZniFGBVPHPhyiT/d8e9PZ9voSE6nkn+Ta6zZbs8SHdxwwY7bVe/gn&#10;Md4TjzE5zlqYNdi6rCQ/f1VT+0WuWBotthqXRvW2Oa3ZRktJDatYNSzUN7QWoc55dTwhG/5Fz/cW&#10;R6uLaqxza7ZrhsPMKrCOCwyiGTixecxL3raOVofq1Y83LKCOOf9BpPWFaD5LYt1kqz+p7bQ7a5Zt&#10;lnZsLHbgKocYnSdnrn2WWW1ejtV50u0Ya7Y3XaR1ZY3lMbBiQCl7LhoXqrVDvlvjjkrE/sl3tNAl&#10;6+uOsBOoiKxzSQeL4gr6CwWsi4cZytL5ZMOWUvvMUf0NfUfNrGogKU0/RO1+4mTDu6WrZ47qy+Ew&#10;VQ0n5A+JuLMvExSNI2N1gvM0sMgP3nhaSJ66kzl5dnbfgpEs3OXs6WP7PpJt9lG0BRzfO2XIA7+f&#10;PjbkTpIco4KrYw8ig32UydA1oNNqMFj0ljb3UKHscy25WbLhUw9rBf344RGgIuseJJlh+jb7XRtX&#10;7dqzXD6nj9eXjLw9b7WLnuKhyd5c/epdsqm+aV1u4KfMsU5Pcv8wrmK4VkpqKNpeM1eMK0mQPKWT&#10;qi2oF3k+FRmf2u5odznt1pzgJm0PL+MBKVvE2FIkkeVQl7w6bslmPU3yuq2eR6VtPMPqf3uTSiNa&#10;1nMtlsAgmv7PAFiHq23jJnbaCqo1kDL2vyVgjCbTIFkBFu8HHO4vxAi4TR1c+x1gKZ5pMRbVNG0L&#10;HYzTaK1pkcPT8mp47WJ162pibrAnpLJfvZPKq+t2kMtu7CocKABtIGtj1cItI1Vk0Atr66BWby2q&#10;Zb0tLvdzJ2vnDr1rkdg7CbmrBf42+5MHFo0aKkJu/HnKBMGIjZfuupM5edZWPf2e3NVHgxdG0RZw&#10;+vOKFx7KXVDvCtNGkByjVatjDyKDfZTJ0DWg02owWPSWNvfQLtvshUQTGqULwUBF1j1IMsQCL83P&#10;u5u2Pj/kgSm7Dvpb4NyN6/KuLVjZ6AlJ9p+T5j1/jV/ZX8thOUHZpr91epKL9mPSstyinEO1Q5Kh&#10;jXW2LBajQi7zGeUR+rupg5vw8xbbX84iZdy4npux69ZYjNyYzbUCFTDDutyY72gVIj5r7rLFPFYl&#10;KXgTreWs6IyPE9L5zDl/KUaqbxGB7wcp95CWdTmIZqBhm1Uxb5t/IJ7h4nIgGR0YKXOwafBPREac&#10;mCbO0z/KQYQPGUyzbNYs8+Kd5aGDcVIZG5pECP5FKo6U47Sdg02mrK4vqxCksrc7bCaxIg28Wbzp&#10;hNGyqknzwiEslIzFbkAHn3aVPtVvdKlLtJoHaeMTW8b3vWvCFhfr5vDKnqYiuZ87sWVCX/lta0Rl&#10;T1OxuasfNdE451ylo2XdQKfsQzZeuutO5uSZrs3+y+rSjdVNn6o7RidtAesnDRG7RXLN9A9aVYZJ&#10;M8pWHXsQGeyjTIauAZ1Wg8Git55+DxXNexxzzO2p9P+gL86elEiJiRvp27iBk+W+u96W06uVPSv1&#10;0L5x/O/W+Yu3a3677uPTIcm4EW4Yz/V9bPrOL9WTPoOMSqaOfShC/JpMLOmNloXrbcNZEod8k+3r&#10;HnuAxf4x/SaksGhKX1qzr0SNXs8BJyLLwEfepmnO1o/tZqPB/EZN+VhOZsqzmAaoIBzKRH0+6xL6&#10;vl47HKbFcUQziKbmPRVrd/kFuUCd8P42+2yS4fw/EFXvcIt4Hm7Kt+SZDI9MnJhDZbwQZjBOuQ30&#10;t028vhDN6uICjL59XUMXbfZ8UXNAkYzj7wwqDQtfrQ4+11g6eujo0o8/C4qHMfSbWfOn2mWqexnD&#10;XeNL64Oicbp0n1bqXDJedm5jGDqhVBeNE5e7cCC0cfa+usFnwX3j9Jtc6gzaePpHqXUncxJNE2fv&#10;OVz10uAhxdXHP4uiLeABGbMXLq4vOUYFV8ceRAb7KJOha0Cn1ZRte3P53df2eWTOZ7rlPdoc28bc&#10;wLc1P8NePOT/tezF+3VLdLbt7W0z5h/aFrK8S4t+X0XcBtryW0ZMWaVm353/kvHe5WWbNAm0trl5&#10;YcGjhUuPrX3x0StFMQc+Vl5WFZzgqUFyLRtfe+nuF/bGUajojFauzqQeivZjRP7YLkzfOO1N6ttB&#10;o6Wkrsvv8TJZ2cPCGh1xdezTjwiDaLJYz45LcMeEqD9HUVvWwC8cOPTf00hVGq5CcCVBVnt4nE7x&#10;VcAp+Z7kbEzKPl4ScSffBN3VVFxId93JnFQL2zdOFG0Bwh3KPrVgH2UydA3otJq04yvH3dH/hkHG&#10;R8orN+t+6vG26dCUe68ZM/+YfvnWYwvzr+lE2Ze9OMKYv+3dkOVdWUz7KsI2xKLsty2d9++jyisd&#10;ewtNg8a81lxdVv7IDQHf6vV75z41ghS/Wkvl3sJ7n3m1LOCeVOuF91Aqsu5BAstsS8eTPMIgmoF4&#10;+mjiWBJDNPlr3kVESWDLVWdBYfvGUW8MVLc8nUJ+UunGRyLuYqMzWNn3UKOCq2MPIoN9lMnQNaDT&#10;asJIDpruKHyl7JFbpCjsQhP3LNMqe38r/tB5r07g9nKS4NzOffNzr64+HtDTNCEfHfTwyF9acCcP&#10;u2Mw9Bn2Qu3G9b4cbhgx7AbRML/5s1cf6ZM9ztcQrt1Xb+0tHCrS0MKhfR4etyYoq82BNvttb2/R&#10;r+XmWwb25yUDHysvtQllv+HQgt+xRjdcO6Lwj82+AlJF4i5eBQn6oS8tdITUZNbvfbV496tP+I8X&#10;VzwCW5tko41TZ1KvgYqse5DAMtt64UmeSdDhk0o3PhJxJ98E3dVUXEh33cncG4wKro49iAz2USZD&#10;14BOq7FtWzov2zRv5QaSsNekWUAOmV7ZqzgZqaqvvH/52koOVmGxq1X2t4wYMzqozb5yzjNX3vDS&#10;wlJ/DiyRr3ykvHJN+SP97yhcelwmC95XjVQFoky20sL+gZZylZUjTDSOdi13v/jRtvJtYwbd8dxz&#10;RaTsV8x8xmiet2L9iY1/nDfMPG9lpXCh0t0v1r5q+bBbwil7tqCa2LvzX7q2u9699MJ7KBVZ9yCB&#10;Zbb1wpM8k6DDJ5VufCTiTr4JuqupuJDuupO5NxgVXB17EBnso0yGrgGdViNjCUs/KIb6NGW6mE7Z&#10;+6JctKpahbuQjA5V9uv3vvry8sIRg7jsUnP7cmAR379gzKg7NPtEv68WTH3mSt/flWuCs9Iq+4hr&#10;YVH+qztH0Oa9MWkE/yoxqm0IlKisXL1RiULZdxLbk5jRlqkzqddARdY9SGCZbb3wJM8k6PBJpRsf&#10;ibiTb4LuaioupLvuZO4NRgVXxx5EBvsok6FrQKfVhGT0t0lrp9PFOlX2QW32ImbmkTmf8Sew/ZWy&#10;L31xhEyz4oURqjXdl0N11UdT7ueAmUBwS+i+eqXskf4cV0Np1uiy0ij7stC1RG6z58z95m+zl1FA&#10;NEHr1cbZs6HNvvugIuseJLDMtl54kmcSdPik0o2PRNzJN0F3NRUX0l13MvcGo4KrYw8ig32UydA1&#10;oNNqIj7E3yatYsr3LEjfOPtgZT/QNGLglYYr75y24O3j1ZuFsCa5P2jEr/uPeHH6vOwrDabHXrr7&#10;WkrYZ9hvCgb2f+bVlRplL3fOPweH2ej21XNb5j7Sx3Ala27RZ44mq7KAstf/RGu5edAw0yBe8rst&#10;+jh7sdDX+40vzl7zuoArCVVaNa+d5mSIs08ecpeDXoU69iANUYewVyL1fS9EHXsQGeyjTIauAZ1W&#10;g3VirJI51D6l/QWpvnH02+BX/MHLK9E3DgAAAAD84MmdyUDZR2+ijTyom5oUmerPPqoQqd7enz0A&#10;AAAAgsCTO5OBsoclYlD2AAAAQHqBJ3cmE0HZVx1aOOGZgSLEe+CI+QvfTpMvaB2+vud9aL8NCPRL&#10;408fbHGOQZu8fVX24ggOwe9kMzYdmjI8+GPZ6MejjaWlP2qjFaozCQAAAADpAJ7cmQwpM51WIxPR&#10;5PIb0yrxEWd6dXwZphdIaUE9xoRaXGPQJn9fdbYZIco+pvFoIwToJ2JQ9gAAAEB6gSd3JhNO2fu7&#10;U9TOLtiq7SKmR5uub5wYx6A13PboMO61xjfyqz+HsGPQht1XC+tVnza8lmNltmmc4ZWDHp31oa+L&#10;Ia5jcKf1nKf8iRvpuc1+3HK5umET31WZ8GZ8VjbrOX4tQOmDjoLvq1kS9NGMR6vb2iQYbZ86kwAA&#10;AACQDuDJncmQMtNptaCeItkiNoH3VNMr+7jGoBXynWcDOYjmed0YtOH21RP5k4y3vLSw/PjaFx81&#10;mp95+AZuTeduLm8e88i9wcr+2kenvHl842svDbxZ9nbP0Tiyzb5ijmYAWqoYiGqG7Hc/aHWxjUdL&#10;078I039O/AZlDwAAAKQXeHJnMuGUfdh26GQ29Haz6ZS9T3lr4+w7GYPWsax8StG8R26mtAal7H05&#10;hBmDNty+yv3Ng4Eagl9z86xfZPuUvRwa1rcKrbIvfVEzAC0jMqH879Qoe/+2lUU5Hq12OilGG6bO&#10;JAAAAACkA3hyZzKkzHRajUw0NmvHckrfOPsQZR/UZk9CWTcGrWX55HvFWLDrawvNvjZ7Xw5hxqAN&#10;t68WTH3mSm6z5x4nB/YfNPBaEQFPtYihD+Y+IFr9KzmfoDZ7E+/hsG32vBYe3dbX8B+2zd5fwehi&#10;PFqaRps9AAAA0JvBkzuTCavsw/X3ohW4Pdw6VfZdjkFrMPy9jG5/5P5BrMLXBxVcNwYtW+i+kp/S&#10;ikw4RF7G2Rv6DHuhtmyhDK35zbBBQtn/86CBRk5WYPPF2b94iN8MXKmJs+cBaDe9MbXTOHsRKcRp&#10;ZdXlHe02a5S97g1DEoxWqM4kAAAAAKQDeHJnMqTMdFoN1on5Qu2T0b2MigjapF8ek4Xv7oYUfLhx&#10;Z9E3DgAAANDrwZM7k4Gyj95Eu3jyxqBNirKPoZd69GcPAAAAACj7jAbKHpaIQdkDAAAA6QWe3JkM&#10;lD0sEYOyBwAAANILPLkzmXDKfkvTStvUALPffLuitbpie/F0tYCxba8o2/7abDE9Y+Gi1U3bdZmk&#10;yDauWCi2STCteP6q7tww2ifztm/cErJcb60b1+woc7TK2e2OA6vWRN6qzX9a+Qexo7t745NjUPYA&#10;AABAeoEndyYTSdnPXLhGBGRv+aJsYfGcxYe2k4qdU1ZW5U/z+duvzbSt+BNJz61llcWzV769QZND&#10;6oyU/fQ3DkhBvLW0bPYrlRUJBrJ3YlEqe+3+DN7CUNu+rnLO3LKyjSe2rFo5zRZNtSG1BmUPAAAA&#10;pBd4cmcyCSn74kX7NgY6Wjle9sbM4hVNvtnUWDhl37px9briGVOnTp1evOSjijffnD2N28Rnz9+z&#10;cbP2p4atW7gI/Buza8uW1orFf5j22q71QWlOVG9uent+Mc3PfmXh7D8I8e1bohraNzeVLVrIK5mx&#10;cGnZF9vXlHEj/PSFKytOVFcdWDiLE/KO8ntpXnqQoJ8ht1+3w3uoQdkDAAAA6QWe3JlMJGXPglMy&#10;7dV1HElCQlMTjcPqeeOht+3vLnx1OgnThW8eYsmryycVFhSNIxXzhj2vzWaFXb2xYemrvFhoepFe&#10;+5Nt3tJ1x0jZT3ttz+bSsumzyso2HFo6d/prS98NTtNK4nt6ceX6ja0bVyxSzeq0c2YEgmd8CcTb&#10;jOLKiqrwbfbcKk/anZJRDWSmeukRqJlA2QMAAAAg+eDJncl02mZPWrZYhdx0JjQ3Hlg49w8kefXL&#10;U2FKGW/5Yv2ShdP/sJ0VfHCdZPa8tfLzgGkkvsuCfipe8al67UCKf+Yflr61i/+ufDc4TZNffHPk&#10;jGyz3/JFxYqV4lUAt+tXLNfULqYvXFkeXtkHRHzVgYVzRIu+rBW8tmeLrC1A2QMAAAAgyeDJncl0&#10;quxJvK7fbpu1aOV60WavFZqsfX2t1D1Q2dM0f4oqqiX+hnltSo6KmbnQ7gz+yRdQxLFG02fNKp42&#10;t7KiQu/ua2vXtNn7fuLAm1llq1eoNnu1PEKcfdg2e64tiG8D+FfE2QMAAAAgyeDJncl0oey5X5cV&#10;i7jx+53gvnFmrVm5qkr1jTOt+LUVh2SQeo+Ks/dVS1p8wfRTp73y5pLXFogw+6mzX9teQerc/xMH&#10;HXE0jiwCC+upU/kDA9oDQWlaw8TZ88sNsXfkrtjki7OfOl18isDx+irOXmr3aRHj7Ks3HVo6l5eR&#10;r3pb0qMNyh4AAABIL/DkzmTCKXsYLFqDsgcAAADSCzy5Mxkoe1giBmUPAAAApBd4cmcyUPawRAzK&#10;HgAAAEgv8OTOZMIp+02HptxLyxUD739m2NVqWjLsxUN6lx5jZS+OUFtJ3Pzcq6vVd6t6qzq0cM62&#10;oJ5nNjcvLHi0cOmxtS8+eqXwHvhYuT7BU4OCyl516NXHBnHSa0cU2A5t8y3f9vaWgjv7qBwqZbYR&#10;NiPtjUqpziQAAAAApAN4cmcypMx0Wk0q+2vGzD/G05V7C4eKae3CHmyk7I35297l6eMrx93hmw6x&#10;VcuH3fLSQkdgybal8/59VHmlY2+hadCY15qry8ofuWHElFW+BOv3zn1qBCl+rbKvnPOM8f7la6tO&#10;bHztpYGmeSsr5XJe78Cntm3coHadyjkwpFcmGZQ9AAAAkF7gyZ3JdKXsy7eNuSWMsn93/kvGe5eX&#10;bQp27AEWUPaiid2Yv6V01nMDuRG+z7DfbSmrOrYw/xqaUQSKQHL8rkfmfMaCfqhQ/LqazPq9rxbv&#10;fvWJa8K+ryDtnh1Q9j6jXTfoDm6tp9qRSUxof80Qo52oziQAAAAApAN4cmcypMx0Wi0kGkcGpaRP&#10;m73abuLm515dUPZIf9EGz1WUPo/MaSRlf+Uj5ZVvBrfZU+nuF+Lb35YfprxcKwij7KsOvWoZ8eis&#10;QDQOG+VjNFx557QFb5OgJ8dfcLVBmyBDjPayOpMAAAAAkA7gyZ3JkDLTabUIIj59lH1QBE4g6kbq&#10;8g+VOtdF4zhI94vYm7LyR2555tWyqJX95uYVLzx69wu1PNitdjnb8bUvPmqkWsTmCFWCTDAoewAA&#10;ACC9wJM7k8l0ZU9KPaTNPoyyp9LJNnt/5Iwuzp4tRKCvry00XzNMJ+s3f/bqI31kMg7EV8oebfYA&#10;AAAA6AngyZ3JxKns0yDOXtnxspA4e5bd/GVwuDh78f0rpSau5K9jtWo+MC2Kv6zkOZWSueGlhWtU&#10;w/+21eWP3szLVDQO4uwBAAAA0FPAkzuTIWWm02q91CL0YONX/EHLwycmBX+viOTRLoyYc2YYlD0A&#10;AACQXuDJnclA2ftM9Wef7Jb1bsq2pxiUPQAAAJBe4MmdyUDZwxIxKHsAAAAgvcCTO5OBsoclYlD2&#10;AAAAQHqBJ3cmA2UPS8Sg7AEAAID0Ak/uTAbKHpaIQdkDAAAA6QWe3JkMlD0sEYOyBwAAANILPLkz&#10;GSh7WCIGZQ8AAACkF3hyZzJQ9rBEDMoeAAAASC/w5M5koOxhiRiUPQAAAJBe4MmdyUDZwxIxKHsA&#10;AAAgvcCTO5OBsoclYlD2AAAAQHqBJ3cmA2UPS8Sg7AEAAID0Ak/uTAbKHpaIQdkDAAAA6QWe3JkM&#10;KTMAEkGdSQAAAABIB/DkBgAAAAAAIBOAsgcAAAAAACATgLIHAAAAAAAgE4CyBwAAAAAAIBOAsgcA&#10;AAAAACATgLIHAAAAAAAgE4CyBwAAAAAAIP3xev9/F+cFdVwiKhEAAAAASUVORK5CYIJQSwMEFAAG&#10;AAgAAAAhADhJOijcAAAABQEAAA8AAABkcnMvZG93bnJldi54bWxMj0FLxDAQhe+C/yGM4M1NLHXt&#10;1qaLCIroQV0Le802s20wmZQmu63+eqMXvTx4vOG9b6r17Cw74hiMJwmXCwEMqfXaUCeheb+/KICF&#10;qEgr6wklfGKAdX16UqlS+4ne8LiJHUslFEoloY9xKDkPbY9OhYUfkFK296NTMdmx43pUUyp3lmdC&#10;LLlThtJCrwa867H92BychDzb2+L1Yfn89dg009M2N9fixUh5fjbf3gCLOMe/Y/jBT+hQJ6adP5AO&#10;zEpIj8RfTdnqKk92J6HIMwG8rvh/+vo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0EVrHMGAAAgIgAADgAAAAAAAAAAAAAAAAA6AgAAZHJzL2Uyb0RvYy54bWxQ&#10;SwECLQAKAAAAAAAAACEATUha6Y85AQCPOQEAFAAAAAAAAAAAAAAAAADZCAAAZHJzL21lZGlhL2lt&#10;YWdlMS5wbmdQSwECLQAUAAYACAAAACEAOEk6KNwAAAAFAQAADwAAAAAAAAAAAAAAAACaQgEAZHJz&#10;L2Rvd25yZXYueG1sUEsBAi0AFAAGAAgAAAAhAKomDr68AAAAIQEAABkAAAAAAAAAAAAAAAAAo0MB&#10;AGRycy9fcmVscy9lMm9Eb2MueG1sLnJlbHNQSwUGAAAAAAYABgB8AQAAlkQBAAAA&#10;">
                <v:shape id="_x0000_s1138" type="#_x0000_t75" style="position:absolute;width:60579;height:53467;visibility:visible;mso-wrap-style:square" filled="t">
                  <v:fill o:detectmouseclick="t"/>
                  <v:path o:connecttype="none"/>
                </v:shape>
                <v:group id="グループ化 44530397" o:spid="_x0000_s1139" style="position:absolute;width:60579;height:51710" coordsize="60579,5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u6ywAAAOEAAAAPAAAAZHJzL2Rvd25yZXYueG1sRI9Ba8JA&#10;FITvQv/D8gq9NZs02trUVUSq9CCFqlB6e2SfSTD7NmS3Sfz3riB4HGbmG2a2GEwtOmpdZVlBEsUg&#10;iHOrKy4UHPbr5ykI55E11pZJwZkcLOYPoxlm2vb8Q93OFyJA2GWooPS+yaR0eUkGXWQb4uAdbWvQ&#10;B9kWUrfYB7ip5Uscv0qDFYeFEhtalZSfdv9GwabHfpkmn932dFyd//aT799tQko9PQ7LDxCeBn8P&#10;39pfWsF4PEnj9P0Nro/CG5DzCwAAAP//AwBQSwECLQAUAAYACAAAACEA2+H2y+4AAACFAQAAEwAA&#10;AAAAAAAAAAAAAAAAAAAAW0NvbnRlbnRfVHlwZXNdLnhtbFBLAQItABQABgAIAAAAIQBa9CxbvwAA&#10;ABUBAAALAAAAAAAAAAAAAAAAAB8BAABfcmVscy8ucmVsc1BLAQItABQABgAIAAAAIQDXcgu6ywAA&#10;AOEAAAAPAAAAAAAAAAAAAAAAAAcCAABkcnMvZG93bnJldi54bWxQSwUGAAAAAAMAAwC3AAAA/wIA&#10;AAAA&#10;">
                  <v:shape id="図 848658969" o:spid="_x0000_s1140" type="#_x0000_t75" style="position:absolute;width:60579;height:5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3jKyQAAAOIAAAAPAAAAZHJzL2Rvd25yZXYueG1sRI9Pi8Iw&#10;FMTvgt8hPGFvmvqv1K5RRFZZBA/WPezx0bxti81LaaLWb78RBI/DzPyGWa47U4sbta6yrGA8ikAQ&#10;51ZXXCj4Oe+GCQjnkTXWlknBgxysV/3eElNt73yiW+YLESDsUlRQet+kUrq8JINuZBvi4P3Z1qAP&#10;si2kbvEe4KaWkyiKpcGKw0KJDW1Lyi/Z1SjY73OabvlrdswO8jH/nYz19LJT6mPQbT5BeOr8O/xq&#10;f2sFySyJ58kiXsDzUrgDcvUPAAD//wMAUEsBAi0AFAAGAAgAAAAhANvh9svuAAAAhQEAABMAAAAA&#10;AAAAAAAAAAAAAAAAAFtDb250ZW50X1R5cGVzXS54bWxQSwECLQAUAAYACAAAACEAWvQsW78AAAAV&#10;AQAACwAAAAAAAAAAAAAAAAAfAQAAX3JlbHMvLnJlbHNQSwECLQAUAAYACAAAACEAxUt4yskAAADi&#10;AAAADwAAAAAAAAAAAAAAAAAHAgAAZHJzL2Rvd25yZXYueG1sUEsFBgAAAAADAAMAtwAAAP0CAAAA&#10;AA==&#10;">
                    <v:imagedata r:id="rId17" o:title=""/>
                  </v:shape>
                  <v:shape id="テキスト ボックス 1861534030" o:spid="_x0000_s1141" type="#_x0000_t202" style="position:absolute;left:3302;top:3683;width:1270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5ftyQAAAOMAAAAPAAAAZHJzL2Rvd25yZXYueG1sRI9PawIx&#10;EMXvhX6HMEJvNbvViqxGKQWhp0L9dx4242ZxM1mSqKufvnMo9Dgzb957v+V68J26UkxtYAPluABF&#10;XAfbcmNgv9u8zkGljGyxC0wG7pRgvXp+WmJlw41/6LrNjRITThUacDn3ldapduQxjUNPLLdTiB6z&#10;jLHRNuJNzH2n34pipj22LAkOe/p0VJ+3F2/g2PjH8VD20VnfTfn7cd/tQ2vMy2j4WIDKNOR/8d/3&#10;l5X681n5PpkWE6EQJlmAXv0CAAD//wMAUEsBAi0AFAAGAAgAAAAhANvh9svuAAAAhQEAABMAAAAA&#10;AAAAAAAAAAAAAAAAAFtDb250ZW50X1R5cGVzXS54bWxQSwECLQAUAAYACAAAACEAWvQsW78AAAAV&#10;AQAACwAAAAAAAAAAAAAAAAAfAQAAX3JlbHMvLnJlbHNQSwECLQAUAAYACAAAACEAkA+X7ckAAADj&#10;AAAADwAAAAAAAAAAAAAAAAAHAgAAZHJzL2Rvd25yZXYueG1sUEsFBgAAAAADAAMAtwAAAP0CAAAA&#10;AA==&#10;" stroked="f" strokeweight=".5pt">
                    <v:textbox>
                      <w:txbxContent>
                        <w:p w14:paraId="1C7D8399" w14:textId="27162124" w:rsidR="00D2372C" w:rsidRPr="002F1BF5" w:rsidRDefault="00D2372C"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CM:共通アライアントマーカー</w:t>
                          </w:r>
                        </w:p>
                        <w:p w14:paraId="1EFB5439" w14:textId="572B1DA4" w:rsidR="00D2372C" w:rsidRPr="002F1BF5" w:rsidRDefault="00D2372C"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UP:ユニークなパッド</w:t>
                          </w:r>
                        </w:p>
                        <w:p w14:paraId="49F2ACDD" w14:textId="3D46F53B" w:rsidR="00D2372C" w:rsidRPr="002F1BF5" w:rsidRDefault="00D2372C"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UM:ユニークなアライアントマーカー</w:t>
                          </w:r>
                        </w:p>
                      </w:txbxContent>
                    </v:textbox>
                  </v:shape>
                  <v:shape id="テキスト ボックス 1154215441" o:spid="_x0000_s1142" type="#_x0000_t202" style="position:absolute;left:6477;top:28702;width:2667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jSzxwAAAOMAAAAPAAAAZHJzL2Rvd25yZXYueG1sRE9Ni8Iw&#10;EL0v+B/CCN7WtNJdpBpFhAVPgp/noRmbYjMpSVarv94IC3t4h5k3771582VvW3EjHxrHCvJxBoK4&#10;crrhWsHx8PM5BREissbWMSl4UIDlYvAxx1K7O+/oto+1SCYcSlRgYuxKKUNlyGIYu444cRfnLcY0&#10;+lpqj/dkbls5ybJvabHhlGCwo7Wh6rr/tQrOtX2eT3nnjbZtwdvn43B0jVKjYb+agYjUx//jP/VG&#10;p/fzr2KSUOTw7pQWIBcvAAAA//8DAFBLAQItABQABgAIAAAAIQDb4fbL7gAAAIUBAAATAAAAAAAA&#10;AAAAAAAAAAAAAABbQ29udGVudF9UeXBlc10ueG1sUEsBAi0AFAAGAAgAAAAhAFr0LFu/AAAAFQEA&#10;AAsAAAAAAAAAAAAAAAAAHwEAAF9yZWxzLy5yZWxzUEsBAi0AFAAGAAgAAAAhAMZCNLPHAAAA4wAA&#10;AA8AAAAAAAAAAAAAAAAABwIAAGRycy9kb3ducmV2LnhtbFBLBQYAAAAAAwADALcAAAD7AgAAAAA=&#10;" stroked="f" strokeweight=".5pt">
                    <v:textbox>
                      <w:txbxContent>
                        <w:p w14:paraId="659A63EC" w14:textId="6986D29A" w:rsidR="002F1BF5" w:rsidRPr="002F1BF5" w:rsidRDefault="002F1BF5"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MFAS:   マルチフレームアライメント　　　RES:    予約済/未使用</w:t>
                          </w:r>
                        </w:p>
                        <w:p w14:paraId="6EF84892" w14:textId="62F9ACC4" w:rsidR="002F1BF5" w:rsidRPr="002F1BF5" w:rsidRDefault="002F1BF5"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STAT:   RPF                             MAP:    PHYメンバーマップ(OPT)</w:t>
                          </w:r>
                        </w:p>
                        <w:p w14:paraId="46050233" w14:textId="04C2AD2F" w:rsidR="002F1BF5" w:rsidRPr="002F1BF5" w:rsidRDefault="002F1BF5" w:rsidP="002F1BF5">
                          <w:pPr>
                            <w:spacing w:line="100" w:lineRule="exact"/>
                            <w:rPr>
                              <w:rFonts w:asciiTheme="majorEastAsia" w:eastAsiaTheme="majorEastAsia" w:hAnsiTheme="majorEastAsia"/>
                              <w:sz w:val="10"/>
                              <w:szCs w:val="10"/>
                            </w:rPr>
                          </w:pPr>
                          <w:r w:rsidRPr="002F1BF5">
                            <w:rPr>
                              <w:rFonts w:asciiTheme="majorEastAsia" w:eastAsiaTheme="majorEastAsia" w:hAnsiTheme="majorEastAsia" w:hint="eastAsia"/>
                              <w:sz w:val="10"/>
                              <w:szCs w:val="10"/>
                            </w:rPr>
                            <w:t>GID:    グループ識別子(OPT)             CRC:    巡回冗長検査(OPT)</w:t>
                          </w:r>
                        </w:p>
                        <w:p w14:paraId="6976897F" w14:textId="43BA49A2" w:rsidR="002F1BF5" w:rsidRDefault="002F1BF5" w:rsidP="002F1BF5">
                          <w:pPr>
                            <w:spacing w:line="100" w:lineRule="exact"/>
                            <w:rPr>
                              <w:rFonts w:asciiTheme="majorEastAsia" w:eastAsiaTheme="majorEastAsia" w:hAnsiTheme="majorEastAsia"/>
                              <w:sz w:val="10"/>
                              <w:szCs w:val="10"/>
                            </w:rPr>
                          </w:pPr>
                          <w:r>
                            <w:rPr>
                              <w:rFonts w:asciiTheme="majorEastAsia" w:eastAsiaTheme="majorEastAsia" w:hAnsiTheme="majorEastAsia" w:hint="eastAsia"/>
                              <w:sz w:val="10"/>
                              <w:szCs w:val="10"/>
                            </w:rPr>
                            <w:t>PID:    PHYメンバ識別子(OPT)            FCC:    フレーム通信チャネル(OPT)</w:t>
                          </w:r>
                        </w:p>
                        <w:p w14:paraId="25E2B09B" w14:textId="54862D73" w:rsidR="002F1BF5" w:rsidRPr="002F1BF5" w:rsidRDefault="002F1BF5" w:rsidP="002F1BF5">
                          <w:pPr>
                            <w:spacing w:line="100" w:lineRule="exact"/>
                            <w:rPr>
                              <w:rFonts w:asciiTheme="majorEastAsia" w:eastAsiaTheme="majorEastAsia" w:hAnsiTheme="majorEastAsia"/>
                              <w:sz w:val="10"/>
                              <w:szCs w:val="10"/>
                            </w:rPr>
                          </w:pPr>
                          <w:r>
                            <w:rPr>
                              <w:rFonts w:asciiTheme="majorEastAsia" w:eastAsiaTheme="majorEastAsia" w:hAnsiTheme="majorEastAsia" w:hint="eastAsia"/>
                              <w:sz w:val="10"/>
                              <w:szCs w:val="10"/>
                            </w:rPr>
                            <w:t>OSMC:   同期メッセージ(OPT)</w:t>
                          </w:r>
                        </w:p>
                      </w:txbxContent>
                    </v:textbox>
                  </v:shape>
                  <v:line id="直線コネクタ 1297838235" o:spid="_x0000_s1143" style="position:absolute;flip:x y;visibility:visible;mso-wrap-style:square" from="28003,28511" to="34290,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JS6yQAAAOMAAAAPAAAAZHJzL2Rvd25yZXYueG1sRE9fS8Mw&#10;EH8X9h3CDXwRl9qxrdZlQwZSfZJtIj6ezdkUm0tNYtd9eyMIPt7v/623o+3EQD60jhXczDIQxLXT&#10;LTcKXo4P1wWIEJE1do5JwZkCbDeTizWW2p14T8MhNiKFcChRgYmxL6UMtSGLYeZ64sR9OG8xptM3&#10;Uns8pXDbyTzLltJiy6nBYE87Q/Xn4dsqeHo+L6qCKzt8vevqdWdW+6s3r9TldLy/AxFpjP/iP/ej&#10;TvPz21UxL/L5An5/SgDIzQ8AAAD//wMAUEsBAi0AFAAGAAgAAAAhANvh9svuAAAAhQEAABMAAAAA&#10;AAAAAAAAAAAAAAAAAFtDb250ZW50X1R5cGVzXS54bWxQSwECLQAUAAYACAAAACEAWvQsW78AAAAV&#10;AQAACwAAAAAAAAAAAAAAAAAfAQAAX3JlbHMvLnJlbHNQSwECLQAUAAYACAAAACEAlZCUuskAAADj&#10;AAAADwAAAAAAAAAAAAAAAAAHAgAAZHJzL2Rvd25yZXYueG1sUEsFBgAAAAADAAMAtwAAAP0CAAAA&#10;AA==&#10;" strokecolor="gray [1629]"/>
                  <v:shape id="テキスト ボックス 509622651" o:spid="_x0000_s1144" type="#_x0000_t202" style="position:absolute;left:17335;top:40957;width:96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nZyAAAAOIAAAAPAAAAZHJzL2Rvd25yZXYueG1sRI9PawIx&#10;FMTvQr9DeEJvmt2lLu3WKEUQPBXqv/Nj87pZ3LwsSdTVT98UBI/DzPyGmS8H24kL+dA6VpBPMxDE&#10;tdMtNwr2u/XkHUSIyBo7x6TgRgGWi5fRHCvtrvxDl21sRIJwqFCBibGvpAy1IYth6nri5P06bzEm&#10;6RupPV4T3HayyLJSWmw5LRjsaWWoPm3PVsGxsffjIe+90bZ74+/7bbd3rVKv4+HrE0SkIT7Dj/ZG&#10;K5hlH2VRlLMc/i+lOyAXfwAAAP//AwBQSwECLQAUAAYACAAAACEA2+H2y+4AAACFAQAAEwAAAAAA&#10;AAAAAAAAAAAAAAAAW0NvbnRlbnRfVHlwZXNdLnhtbFBLAQItABQABgAIAAAAIQBa9CxbvwAAABUB&#10;AAALAAAAAAAAAAAAAAAAAB8BAABfcmVscy8ucmVsc1BLAQItABQABgAIAAAAIQCVJjnZyAAAAOIA&#10;AAAPAAAAAAAAAAAAAAAAAAcCAABkcnMvZG93bnJldi54bWxQSwUGAAAAAAMAAwC3AAAA/AIAAAAA&#10;" stroked="f" strokeweight=".5pt">
                    <v:textbox>
                      <w:txbxContent>
                        <w:p w14:paraId="66B657F0" w14:textId="29924016" w:rsidR="002F1BF5" w:rsidRPr="0081756B" w:rsidRDefault="0081756B" w:rsidP="002F1BF5">
                          <w:pPr>
                            <w:spacing w:line="100" w:lineRule="exact"/>
                            <w:rPr>
                              <w:rFonts w:asciiTheme="majorEastAsia" w:eastAsiaTheme="majorEastAsia" w:hAnsiTheme="majorEastAsia"/>
                              <w:i/>
                              <w:iCs/>
                              <w:color w:val="0066FF"/>
                              <w:sz w:val="10"/>
                              <w:szCs w:val="10"/>
                            </w:rPr>
                          </w:pPr>
                          <w:r w:rsidRPr="0081756B">
                            <w:rPr>
                              <w:rFonts w:asciiTheme="majorEastAsia" w:eastAsiaTheme="majorEastAsia" w:hAnsiTheme="majorEastAsia" w:hint="eastAsia"/>
                              <w:i/>
                              <w:iCs/>
                              <w:color w:val="0066FF"/>
                              <w:sz w:val="10"/>
                              <w:szCs w:val="10"/>
                            </w:rPr>
                            <w:t>GMP正当化のオーバーヘッド</w:t>
                          </w:r>
                        </w:p>
                      </w:txbxContent>
                    </v:textbox>
                  </v:shape>
                  <v:shape id="テキスト ボックス 1407242422" o:spid="_x0000_s1145" type="#_x0000_t202" style="position:absolute;left:25717;top:41910;width:96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F6xgAAAOMAAAAPAAAAZHJzL2Rvd25yZXYueG1sRE9di8Iw&#10;EHwX7j+EPbg3TS1FpRrlOBDu6cDP56VZm2KzKUnU6q+/CILM0+7szOwsVr1txZV8aBwrGI8yEMSV&#10;0w3XCva79XAGIkRkja1jUnCnAKvlx2CBpXY33tB1G2uRTDiUqMDE2JVShsqQxTByHXHiTs5bjGn0&#10;tdQeb8nctjLPsom02HBKMNjRj6HqvL1YBcfaPo6HceeNtm3Bf4/7bu8apb4+++85iEh9fB+/1L86&#10;vV9k07xIyOHZKS1ALv8BAAD//wMAUEsBAi0AFAAGAAgAAAAhANvh9svuAAAAhQEAABMAAAAAAAAA&#10;AAAAAAAAAAAAAFtDb250ZW50X1R5cGVzXS54bWxQSwECLQAUAAYACAAAACEAWvQsW78AAAAVAQAA&#10;CwAAAAAAAAAAAAAAAAAfAQAAX3JlbHMvLnJlbHNQSwECLQAUAAYACAAAACEAIB2ResYAAADjAAAA&#10;DwAAAAAAAAAAAAAAAAAHAgAAZHJzL2Rvd25yZXYueG1sUEsFBgAAAAADAAMAtwAAAPoCAAAAAA==&#10;" stroked="f" strokeweight=".5pt">
                    <v:textbox>
                      <w:txbxContent>
                        <w:p w14:paraId="485DD271" w14:textId="2AA04C63" w:rsidR="0081756B" w:rsidRPr="0081756B" w:rsidRDefault="0081756B" w:rsidP="002F1BF5">
                          <w:pPr>
                            <w:spacing w:line="100" w:lineRule="exact"/>
                            <w:rPr>
                              <w:rFonts w:asciiTheme="majorEastAsia" w:eastAsiaTheme="majorEastAsia" w:hAnsiTheme="majorEastAsia"/>
                              <w:i/>
                              <w:iCs/>
                              <w:color w:val="0066FF"/>
                              <w:sz w:val="10"/>
                              <w:szCs w:val="10"/>
                            </w:rPr>
                          </w:pPr>
                          <w:r w:rsidRPr="0081756B">
                            <w:rPr>
                              <w:rFonts w:asciiTheme="majorEastAsia" w:eastAsiaTheme="majorEastAsia" w:hAnsiTheme="majorEastAsia" w:hint="eastAsia"/>
                              <w:i/>
                              <w:iCs/>
                              <w:color w:val="0066FF"/>
                              <w:sz w:val="10"/>
                              <w:szCs w:val="10"/>
                            </w:rPr>
                            <w:t>GMP</w:t>
                          </w:r>
                          <w:r>
                            <w:rPr>
                              <w:rFonts w:asciiTheme="majorEastAsia" w:eastAsiaTheme="majorEastAsia" w:hAnsiTheme="majorEastAsia" w:hint="eastAsia"/>
                              <w:i/>
                              <w:iCs/>
                              <w:color w:val="0066FF"/>
                              <w:sz w:val="10"/>
                              <w:szCs w:val="10"/>
                            </w:rPr>
                            <w:t xml:space="preserve"> Cm エンコーディング</w:t>
                          </w:r>
                        </w:p>
                      </w:txbxContent>
                    </v:textbox>
                  </v:shape>
                  <v:shape id="テキスト ボックス 813934814" o:spid="_x0000_s1146" type="#_x0000_t202" style="position:absolute;left:16319;top:42227;width:96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55zyAAAAOIAAAAPAAAAZHJzL2Rvd25yZXYueG1sRI9PawIx&#10;FMTvhX6H8AreanbrUtbVKCIInoT67/zYPDeLm5clSXX10zeFQo/DzPyGmS8H24kb+dA6VpCPMxDE&#10;tdMtNwqOh817CSJEZI2dY1LwoADLxevLHCvt7vxFt31sRIJwqFCBibGvpAy1IYth7Hri5F2ctxiT&#10;9I3UHu8Jbjv5kWWf0mLLacFgT2tD9XX/bRWcG/s8n/LeG227gnfPx+HoWqVGb8NqBiLSEP/Df+2t&#10;VlDmk+mkKPMCfi+lOyAXPwAAAP//AwBQSwECLQAUAAYACAAAACEA2+H2y+4AAACFAQAAEwAAAAAA&#10;AAAAAAAAAAAAAAAAW0NvbnRlbnRfVHlwZXNdLnhtbFBLAQItABQABgAIAAAAIQBa9CxbvwAAABUB&#10;AAALAAAAAAAAAAAAAAAAAB8BAABfcmVscy8ucmVsc1BLAQItABQABgAIAAAAIQBfW55zyAAAAOIA&#10;AAAPAAAAAAAAAAAAAAAAAAcCAABkcnMvZG93bnJldi54bWxQSwUGAAAAAAMAAwC3AAAA/AIAAAAA&#10;" stroked="f" strokeweight=".5pt">
                    <v:textbox>
                      <w:txbxContent>
                        <w:p w14:paraId="112F51E9" w14:textId="2FCBDBBE" w:rsidR="0081756B" w:rsidRPr="0081756B" w:rsidRDefault="0081756B" w:rsidP="002F1BF5">
                          <w:pPr>
                            <w:spacing w:line="100" w:lineRule="exact"/>
                            <w:rPr>
                              <w:rFonts w:asciiTheme="majorEastAsia" w:eastAsiaTheme="majorEastAsia" w:hAnsiTheme="majorEastAsia"/>
                              <w:i/>
                              <w:iCs/>
                              <w:color w:val="943634" w:themeColor="accent2" w:themeShade="BF"/>
                              <w:sz w:val="10"/>
                              <w:szCs w:val="10"/>
                            </w:rPr>
                          </w:pPr>
                          <w:r w:rsidRPr="0081756B">
                            <w:rPr>
                              <w:rFonts w:asciiTheme="majorEastAsia" w:eastAsiaTheme="majorEastAsia" w:hAnsiTheme="majorEastAsia" w:hint="eastAsia"/>
                              <w:i/>
                              <w:iCs/>
                              <w:color w:val="943634" w:themeColor="accent2" w:themeShade="BF"/>
                              <w:sz w:val="10"/>
                              <w:szCs w:val="10"/>
                            </w:rPr>
                            <w:t>MSI オーバーヘッド</w:t>
                          </w:r>
                        </w:p>
                      </w:txbxContent>
                    </v:textbox>
                  </v:shape>
                  <v:shape id="テキスト ボックス 1205877196" o:spid="_x0000_s1147" type="#_x0000_t202" style="position:absolute;left:9525;top:47117;width:11811;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8AxwAAAOMAAAAPAAAAZHJzL2Rvd25yZXYueG1sRE9Li8Iw&#10;EL4L+x/CLOxNUwVf1SiLIMiCyFYv3oZmbMM2k9LEWv31RhD2ON97luvOVqKlxhvHCoaDBARx7rTh&#10;QsHpuO3PQPiArLFyTAru5GG9+ugtMdXuxr/UZqEQMYR9igrKEOpUSp+XZNEPXE0cuYtrLIZ4NoXU&#10;Dd5iuK3kKEkm0qLh2FBiTZuS8r/sahWY8eF+9A+5PZ/bw89+nmePXWGU+vrsvhcgAnXhX/x273Sc&#10;P0rGs+l0OJ/A66cIgFw9AQAA//8DAFBLAQItABQABgAIAAAAIQDb4fbL7gAAAIUBAAATAAAAAAAA&#10;AAAAAAAAAAAAAABbQ29udGVudF9UeXBlc10ueG1sUEsBAi0AFAAGAAgAAAAhAFr0LFu/AAAAFQEA&#10;AAsAAAAAAAAAAAAAAAAAHwEAAF9yZWxzLy5yZWxzUEsBAi0AFAAGAAgAAAAhAE6F3wDHAAAA4wAA&#10;AA8AAAAAAAAAAAAAAAAABwIAAGRycy9kb3ducmV2LnhtbFBLBQYAAAAAAwADALcAAAD7AgAAAAA=&#10;" fillcolor="#e5b8b7 [1301]" strokecolor="black [3213]" strokeweight=".5pt">
                    <v:textbox>
                      <w:txbxContent>
                        <w:p w14:paraId="4A302E7C" w14:textId="55E74396" w:rsidR="0081756B" w:rsidRPr="0081756B" w:rsidRDefault="0081756B" w:rsidP="0081756B">
                          <w:pPr>
                            <w:spacing w:line="120" w:lineRule="exact"/>
                            <w:rPr>
                              <w:rFonts w:asciiTheme="majorEastAsia" w:eastAsiaTheme="majorEastAsia" w:hAnsiTheme="majorEastAsia"/>
                              <w:b/>
                              <w:bCs/>
                              <w:color w:val="000000" w:themeColor="text1"/>
                              <w:sz w:val="10"/>
                              <w:szCs w:val="10"/>
                            </w:rPr>
                          </w:pPr>
                          <w:r w:rsidRPr="0081756B">
                            <w:rPr>
                              <w:rFonts w:asciiTheme="majorEastAsia" w:eastAsiaTheme="majorEastAsia" w:hAnsiTheme="majorEastAsia" w:hint="eastAsia"/>
                              <w:b/>
                              <w:bCs/>
                              <w:color w:val="000000" w:themeColor="text1"/>
                              <w:sz w:val="10"/>
                              <w:szCs w:val="10"/>
                            </w:rPr>
                            <w:t>A:      利用可能な支流(0,1)</w:t>
                          </w:r>
                        </w:p>
                        <w:p w14:paraId="76FF099D" w14:textId="5062ED6C" w:rsidR="0081756B" w:rsidRPr="0081756B" w:rsidRDefault="0081756B" w:rsidP="0081756B">
                          <w:pPr>
                            <w:spacing w:line="120" w:lineRule="exact"/>
                            <w:rPr>
                              <w:rFonts w:asciiTheme="majorEastAsia" w:eastAsiaTheme="majorEastAsia" w:hAnsiTheme="majorEastAsia"/>
                              <w:b/>
                              <w:bCs/>
                              <w:color w:val="000000" w:themeColor="text1"/>
                              <w:sz w:val="10"/>
                              <w:szCs w:val="10"/>
                            </w:rPr>
                          </w:pPr>
                          <w:r w:rsidRPr="0081756B">
                            <w:rPr>
                              <w:rFonts w:asciiTheme="majorEastAsia" w:eastAsiaTheme="majorEastAsia" w:hAnsiTheme="majorEastAsia" w:hint="eastAsia"/>
                              <w:b/>
                              <w:bCs/>
                              <w:color w:val="000000" w:themeColor="text1"/>
                              <w:sz w:val="10"/>
                              <w:szCs w:val="10"/>
                            </w:rPr>
                            <w:t>O:      支流占領 (0,1)</w:t>
                          </w:r>
                        </w:p>
                        <w:p w14:paraId="3120C6C5" w14:textId="4B222A35" w:rsidR="0081756B" w:rsidRPr="0081756B" w:rsidRDefault="0081756B" w:rsidP="0081756B">
                          <w:pPr>
                            <w:spacing w:line="120" w:lineRule="exact"/>
                            <w:rPr>
                              <w:rFonts w:asciiTheme="majorEastAsia" w:eastAsiaTheme="majorEastAsia" w:hAnsiTheme="majorEastAsia"/>
                              <w:b/>
                              <w:bCs/>
                              <w:color w:val="000000" w:themeColor="text1"/>
                              <w:sz w:val="10"/>
                              <w:szCs w:val="10"/>
                            </w:rPr>
                          </w:pPr>
                          <w:r w:rsidRPr="0081756B">
                            <w:rPr>
                              <w:rFonts w:asciiTheme="majorEastAsia" w:eastAsiaTheme="majorEastAsia" w:hAnsiTheme="majorEastAsia" w:hint="eastAsia"/>
                              <w:b/>
                              <w:bCs/>
                              <w:color w:val="76923C" w:themeColor="accent3" w:themeShade="BF"/>
                              <w:sz w:val="10"/>
                              <w:szCs w:val="10"/>
                            </w:rPr>
                            <w:t>RES:    予約済を0に設定</w:t>
                          </w:r>
                        </w:p>
                        <w:p w14:paraId="3FD27F7E" w14:textId="0851DC23" w:rsidR="0081756B" w:rsidRPr="0081756B" w:rsidRDefault="0081756B" w:rsidP="0081756B">
                          <w:pPr>
                            <w:spacing w:line="120" w:lineRule="exact"/>
                            <w:rPr>
                              <w:rFonts w:asciiTheme="majorEastAsia" w:eastAsiaTheme="majorEastAsia" w:hAnsiTheme="majorEastAsia"/>
                              <w:b/>
                              <w:bCs/>
                              <w:color w:val="000000" w:themeColor="text1"/>
                              <w:sz w:val="10"/>
                              <w:szCs w:val="10"/>
                            </w:rPr>
                          </w:pPr>
                          <w:r w:rsidRPr="0081756B">
                            <w:rPr>
                              <w:rFonts w:asciiTheme="majorEastAsia" w:eastAsiaTheme="majorEastAsia" w:hAnsiTheme="majorEastAsia" w:hint="eastAsia"/>
                              <w:b/>
                              <w:bCs/>
                              <w:color w:val="000000" w:themeColor="text1"/>
                              <w:sz w:val="10"/>
                              <w:szCs w:val="10"/>
                            </w:rPr>
                            <w:t>PT:     ポート(0,1,2,3)</w:t>
                          </w:r>
                        </w:p>
                      </w:txbxContent>
                    </v:textbox>
                  </v:shape>
                  <v:shape id="テキスト ボックス 494508182" o:spid="_x0000_s1148" type="#_x0000_t202" style="position:absolute;left:36322;top:45529;width:6921;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x3yAAAAOIAAAAPAAAAZHJzL2Rvd25yZXYueG1sRI9PawIx&#10;FMTvBb9DeEJvNbuyle1qlFIo9CTUf+fH5nWzuHlZklRXP70RBI/DzPyGWawG24kT+dA6VpBPMhDE&#10;tdMtNwp22++3EkSIyBo7x6TgQgFWy9HLAivtzvxLp01sRIJwqFCBibGvpAy1IYth4nri5P05bzEm&#10;6RupPZ4T3HZymmUzabHltGCwpy9D9XHzbxUcGns97PPeG227gtfXy3bnWqVex8PnHESkIT7Dj/aP&#10;VlB8FO9ZmZdTuF9Kd0AubwAAAP//AwBQSwECLQAUAAYACAAAACEA2+H2y+4AAACFAQAAEwAAAAAA&#10;AAAAAAAAAAAAAAAAW0NvbnRlbnRfVHlwZXNdLnhtbFBLAQItABQABgAIAAAAIQBa9CxbvwAAABUB&#10;AAALAAAAAAAAAAAAAAAAAB8BAABfcmVscy8ucmVsc1BLAQItABQABgAIAAAAIQBaVPx3yAAAAOIA&#10;AAAPAAAAAAAAAAAAAAAAAAcCAABkcnMvZG93bnJldi54bWxQSwUGAAAAAAMAAwC3AAAA/AIAAAAA&#10;" stroked="f" strokeweight=".5pt">
                    <v:textbox>
                      <w:txbxContent>
                        <w:p w14:paraId="5735E071" w14:textId="77777777" w:rsidR="00725C48" w:rsidRDefault="0081756B" w:rsidP="002F1BF5">
                          <w:pPr>
                            <w:spacing w:line="100" w:lineRule="exact"/>
                            <w:rPr>
                              <w:rFonts w:asciiTheme="majorEastAsia" w:eastAsiaTheme="majorEastAsia" w:hAnsiTheme="majorEastAsia"/>
                              <w:b/>
                              <w:bCs/>
                              <w:sz w:val="10"/>
                              <w:szCs w:val="10"/>
                            </w:rPr>
                          </w:pPr>
                          <w:r w:rsidRPr="00725C48">
                            <w:rPr>
                              <w:rFonts w:asciiTheme="majorEastAsia" w:eastAsiaTheme="majorEastAsia" w:hAnsiTheme="majorEastAsia" w:hint="eastAsia"/>
                              <w:b/>
                              <w:bCs/>
                              <w:sz w:val="10"/>
                              <w:szCs w:val="10"/>
                            </w:rPr>
                            <w:t>GMPオーバーヘッドとパラメータ</w:t>
                          </w:r>
                        </w:p>
                        <w:p w14:paraId="4DCE696C" w14:textId="48F044FD" w:rsidR="0081756B" w:rsidRPr="00725C48" w:rsidRDefault="0081756B" w:rsidP="002F1BF5">
                          <w:pPr>
                            <w:spacing w:line="100" w:lineRule="exact"/>
                            <w:rPr>
                              <w:rFonts w:asciiTheme="majorEastAsia" w:eastAsiaTheme="majorEastAsia" w:hAnsiTheme="majorEastAsia"/>
                              <w:b/>
                              <w:bCs/>
                              <w:sz w:val="10"/>
                              <w:szCs w:val="10"/>
                            </w:rPr>
                          </w:pPr>
                          <w:r w:rsidRPr="00725C48">
                            <w:rPr>
                              <w:rFonts w:asciiTheme="majorEastAsia" w:eastAsiaTheme="majorEastAsia" w:hAnsiTheme="majorEastAsia" w:hint="eastAsia"/>
                              <w:b/>
                              <w:bCs/>
                              <w:sz w:val="10"/>
                              <w:szCs w:val="10"/>
                            </w:rPr>
                            <w:t>(4 ×257bブロック詰め込み粒度</w:t>
                          </w:r>
                        </w:p>
                      </w:txbxContent>
                    </v:textbox>
                  </v:shape>
                  <v:shape id="テキスト ボックス 1752742240" o:spid="_x0000_s1149" type="#_x0000_t202" style="position:absolute;left:54927;top:46101;width:539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pPyQAAAOMAAAAPAAAAZHJzL2Rvd25yZXYueG1sRI9BawIx&#10;EIXvhf6HMEJvNeuy1rI1SikIngpV63nYTDeLm8mSpLr66zsHoceZefPe+5br0ffqTDF1gQ3MpgUo&#10;4ibYjlsDh/3m+RVUysgW+8Bk4EoJ1qvHhyXWNlz4i8673Cox4VSjAZfzUGudGkce0zQMxHL7CdFj&#10;ljG22ka8iLnvdVkUL9pjx5LgcKAPR81p9+sNHFt/O37Phuis7yv+vF33h9AZ8zQZ399AZRrzv/j+&#10;vbVSfzEvF1VZVkIhTLIAvfoDAAD//wMAUEsBAi0AFAAGAAgAAAAhANvh9svuAAAAhQEAABMAAAAA&#10;AAAAAAAAAAAAAAAAAFtDb250ZW50X1R5cGVzXS54bWxQSwECLQAUAAYACAAAACEAWvQsW78AAAAV&#10;AQAACwAAAAAAAAAAAAAAAAAfAQAAX3JlbHMvLnJlbHNQSwECLQAUAAYACAAAACEAz1r6T8kAAADj&#10;AAAADwAAAAAAAAAAAAAAAAAHAgAAZHJzL2Rvd25yZXYueG1sUEsFBgAAAAADAAMAtwAAAP0CAAAA&#10;AA==&#10;" stroked="f" strokeweight=".5pt">
                    <v:textbox>
                      <w:txbxContent>
                        <w:p w14:paraId="1B32DEFA" w14:textId="77777777" w:rsidR="00725C48" w:rsidRDefault="00725C48" w:rsidP="002F1BF5">
                          <w:pPr>
                            <w:spacing w:line="100" w:lineRule="exact"/>
                            <w:rPr>
                              <w:rFonts w:asciiTheme="majorEastAsia" w:eastAsiaTheme="majorEastAsia" w:hAnsiTheme="majorEastAsia"/>
                              <w:b/>
                              <w:bCs/>
                              <w:sz w:val="10"/>
                              <w:szCs w:val="10"/>
                            </w:rPr>
                          </w:pPr>
                          <w:r>
                            <w:rPr>
                              <w:rFonts w:asciiTheme="majorEastAsia" w:eastAsiaTheme="majorEastAsia" w:hAnsiTheme="majorEastAsia" w:hint="eastAsia"/>
                              <w:b/>
                              <w:bCs/>
                              <w:sz w:val="10"/>
                              <w:szCs w:val="10"/>
                            </w:rPr>
                            <w:t>7ビットの</w:t>
                          </w:r>
                        </w:p>
                        <w:p w14:paraId="55856F92" w14:textId="7C94208D" w:rsidR="00725C48" w:rsidRPr="00725C48" w:rsidRDefault="00725C48" w:rsidP="002F1BF5">
                          <w:pPr>
                            <w:spacing w:line="100" w:lineRule="exact"/>
                            <w:rPr>
                              <w:rFonts w:asciiTheme="majorEastAsia" w:eastAsiaTheme="majorEastAsia" w:hAnsiTheme="majorEastAsia"/>
                              <w:b/>
                              <w:bCs/>
                              <w:sz w:val="10"/>
                              <w:szCs w:val="10"/>
                            </w:rPr>
                          </w:pPr>
                          <w:r>
                            <w:rPr>
                              <w:rFonts w:asciiTheme="majorEastAsia" w:eastAsiaTheme="majorEastAsia" w:hAnsiTheme="majorEastAsia" w:hint="eastAsia"/>
                              <w:b/>
                              <w:bCs/>
                              <w:sz w:val="10"/>
                              <w:szCs w:val="10"/>
                            </w:rPr>
                            <w:t>粒度を提供</w:t>
                          </w:r>
                        </w:p>
                      </w:txbxContent>
                    </v:textbox>
                  </v:shape>
                </v:group>
                <w10:anchorlock/>
              </v:group>
            </w:pict>
          </mc:Fallback>
        </mc:AlternateContent>
      </w:r>
    </w:p>
    <w:p w14:paraId="382288E1" w14:textId="683B02DF" w:rsidR="00D2372C" w:rsidRPr="00BA444A" w:rsidRDefault="00BA444A" w:rsidP="00BA444A">
      <w:pPr>
        <w:widowControl/>
        <w:jc w:val="center"/>
        <w:rPr>
          <w:rFonts w:asciiTheme="majorEastAsia" w:eastAsiaTheme="majorEastAsia" w:hAnsiTheme="majorEastAsia"/>
          <w:noProof/>
        </w:rPr>
      </w:pPr>
      <w:r w:rsidRPr="00BA444A">
        <w:rPr>
          <w:rFonts w:asciiTheme="majorEastAsia" w:eastAsiaTheme="majorEastAsia" w:hAnsiTheme="majorEastAsia" w:hint="eastAsia"/>
          <w:noProof/>
        </w:rPr>
        <w:t>図</w:t>
      </w:r>
      <w:r w:rsidRPr="00BA444A">
        <w:rPr>
          <w:rFonts w:asciiTheme="majorEastAsia" w:eastAsiaTheme="majorEastAsia" w:hAnsiTheme="majorEastAsia"/>
          <w:noProof/>
        </w:rPr>
        <w:t>3</w:t>
      </w:r>
      <w:r w:rsidRPr="00BA444A">
        <w:rPr>
          <w:rFonts w:asciiTheme="majorEastAsia" w:eastAsiaTheme="majorEastAsia" w:hAnsiTheme="majorEastAsia" w:cs="Cambria Math"/>
          <w:noProof/>
        </w:rPr>
        <w:t>‑</w:t>
      </w:r>
      <w:r w:rsidRPr="00BA444A">
        <w:rPr>
          <w:rFonts w:asciiTheme="majorEastAsia" w:eastAsiaTheme="majorEastAsia" w:hAnsiTheme="majorEastAsia"/>
          <w:noProof/>
        </w:rPr>
        <w:t xml:space="preserve">6 – ZR400 </w:t>
      </w:r>
      <w:r w:rsidRPr="00BA444A">
        <w:rPr>
          <w:rFonts w:asciiTheme="majorEastAsia" w:eastAsiaTheme="majorEastAsia" w:hAnsiTheme="majorEastAsia" w:hint="eastAsia"/>
          <w:noProof/>
        </w:rPr>
        <w:t>フレーム（オーバーヘッド）</w:t>
      </w:r>
    </w:p>
    <w:p w14:paraId="1FD90016" w14:textId="77777777" w:rsidR="0034044A" w:rsidRDefault="0034044A" w:rsidP="00D2372C">
      <w:pPr>
        <w:widowControl/>
        <w:jc w:val="left"/>
        <w:rPr>
          <w:rFonts w:asciiTheme="majorEastAsia" w:eastAsiaTheme="majorEastAsia" w:hAnsiTheme="majorEastAsia"/>
        </w:rPr>
      </w:pPr>
    </w:p>
    <w:p w14:paraId="650763F5" w14:textId="77777777" w:rsidR="00A07576" w:rsidRDefault="00BA444A" w:rsidP="00A07576">
      <w:pPr>
        <w:widowControl/>
        <w:ind w:leftChars="200" w:left="415" w:firstLineChars="200" w:firstLine="415"/>
        <w:jc w:val="left"/>
        <w:rPr>
          <w:rFonts w:asciiTheme="majorEastAsia" w:eastAsiaTheme="majorEastAsia" w:hAnsiTheme="majorEastAsia"/>
        </w:rPr>
      </w:pPr>
      <w:r w:rsidRPr="00BA444A">
        <w:rPr>
          <w:rFonts w:asciiTheme="majorEastAsia" w:eastAsiaTheme="majorEastAsia" w:hAnsiTheme="majorEastAsia"/>
        </w:rPr>
        <w:t xml:space="preserve">ZR </w:t>
      </w:r>
      <w:r w:rsidRPr="00BA444A">
        <w:rPr>
          <w:rFonts w:asciiTheme="majorEastAsia" w:eastAsiaTheme="majorEastAsia" w:hAnsiTheme="majorEastAsia" w:hint="eastAsia"/>
        </w:rPr>
        <w:t>フレームは、</w:t>
      </w:r>
      <w:r w:rsidRPr="00BA444A">
        <w:rPr>
          <w:rFonts w:asciiTheme="majorEastAsia" w:eastAsiaTheme="majorEastAsia" w:hAnsiTheme="majorEastAsia"/>
        </w:rPr>
        <w:t xml:space="preserve">OIF 400ZR IA </w:t>
      </w:r>
      <w:r w:rsidRPr="00BA444A">
        <w:rPr>
          <w:rFonts w:asciiTheme="majorEastAsia" w:eastAsiaTheme="majorEastAsia" w:hAnsiTheme="majorEastAsia" w:hint="eastAsia"/>
        </w:rPr>
        <w:t>で定義されている</w:t>
      </w:r>
      <w:r w:rsidRPr="00BA444A">
        <w:rPr>
          <w:rFonts w:asciiTheme="majorEastAsia" w:eastAsiaTheme="majorEastAsia" w:hAnsiTheme="majorEastAsia"/>
        </w:rPr>
        <w:t xml:space="preserve"> STAT</w:t>
      </w:r>
      <w:r w:rsidRPr="00BA444A">
        <w:rPr>
          <w:rFonts w:asciiTheme="majorEastAsia" w:eastAsiaTheme="majorEastAsia" w:hAnsiTheme="majorEastAsia" w:hint="eastAsia"/>
          <w:vertAlign w:val="superscript"/>
        </w:rPr>
        <w:t>（補足①）</w:t>
      </w:r>
      <w:r w:rsidRPr="00BA444A">
        <w:rPr>
          <w:rFonts w:asciiTheme="majorEastAsia" w:eastAsiaTheme="majorEastAsia" w:hAnsiTheme="majorEastAsia"/>
        </w:rPr>
        <w:t xml:space="preserve"> </w:t>
      </w:r>
      <w:r w:rsidRPr="00BA444A">
        <w:rPr>
          <w:rFonts w:asciiTheme="majorEastAsia" w:eastAsiaTheme="majorEastAsia" w:hAnsiTheme="majorEastAsia" w:hint="eastAsia"/>
        </w:rPr>
        <w:t>および</w:t>
      </w:r>
      <w:r w:rsidRPr="00BA444A">
        <w:rPr>
          <w:rFonts w:asciiTheme="majorEastAsia" w:eastAsiaTheme="majorEastAsia" w:hAnsiTheme="majorEastAsia"/>
        </w:rPr>
        <w:t xml:space="preserve"> GMP JC1‑JC6</w:t>
      </w:r>
      <w:r w:rsidRPr="00BA444A">
        <w:rPr>
          <w:rFonts w:asciiTheme="majorEastAsia" w:eastAsiaTheme="majorEastAsia" w:hAnsiTheme="majorEastAsia" w:hint="eastAsia"/>
          <w:vertAlign w:val="superscript"/>
        </w:rPr>
        <w:t>（補足</w:t>
      </w:r>
      <w:r>
        <w:rPr>
          <w:rFonts w:asciiTheme="majorEastAsia" w:eastAsiaTheme="majorEastAsia" w:hAnsiTheme="majorEastAsia" w:hint="eastAsia"/>
          <w:vertAlign w:val="superscript"/>
        </w:rPr>
        <w:t>②</w:t>
      </w:r>
      <w:r w:rsidRPr="00BA444A">
        <w:rPr>
          <w:rFonts w:asciiTheme="majorEastAsia" w:eastAsiaTheme="majorEastAsia" w:hAnsiTheme="majorEastAsia" w:hint="eastAsia"/>
          <w:vertAlign w:val="superscript"/>
        </w:rPr>
        <w:t>）</w:t>
      </w:r>
      <w:r w:rsidRPr="00BA444A">
        <w:rPr>
          <w:rFonts w:asciiTheme="majorEastAsia" w:eastAsiaTheme="majorEastAsia" w:hAnsiTheme="majorEastAsia" w:hint="eastAsia"/>
        </w:rPr>
        <w:t>、およ</w:t>
      </w:r>
      <w:r w:rsidR="00A07576">
        <w:rPr>
          <w:rFonts w:asciiTheme="majorEastAsia" w:eastAsiaTheme="majorEastAsia" w:hAnsiTheme="majorEastAsia" w:hint="eastAsia"/>
        </w:rPr>
        <w:t xml:space="preserve">　</w:t>
      </w:r>
    </w:p>
    <w:p w14:paraId="004EE326" w14:textId="77777777" w:rsidR="00A07576" w:rsidRDefault="00BA444A" w:rsidP="00A07576">
      <w:pPr>
        <w:widowControl/>
        <w:ind w:leftChars="200" w:left="415" w:firstLineChars="200" w:firstLine="415"/>
        <w:jc w:val="left"/>
        <w:rPr>
          <w:rFonts w:asciiTheme="majorEastAsia" w:eastAsiaTheme="majorEastAsia" w:hAnsiTheme="majorEastAsia"/>
        </w:rPr>
      </w:pPr>
      <w:r w:rsidRPr="00BA444A">
        <w:rPr>
          <w:rFonts w:asciiTheme="majorEastAsia" w:eastAsiaTheme="majorEastAsia" w:hAnsiTheme="majorEastAsia" w:hint="eastAsia"/>
        </w:rPr>
        <w:t>び</w:t>
      </w:r>
      <w:r w:rsidRPr="00BA444A">
        <w:rPr>
          <w:rFonts w:asciiTheme="majorEastAsia" w:eastAsiaTheme="majorEastAsia" w:hAnsiTheme="majorEastAsia"/>
        </w:rPr>
        <w:t xml:space="preserve"> G.709 </w:t>
      </w:r>
      <w:r w:rsidRPr="00BA444A">
        <w:rPr>
          <w:rFonts w:asciiTheme="majorEastAsia" w:eastAsiaTheme="majorEastAsia" w:hAnsiTheme="majorEastAsia" w:hint="eastAsia"/>
          <w:vertAlign w:val="superscript"/>
        </w:rPr>
        <w:t>（補足</w:t>
      </w:r>
      <w:r>
        <w:rPr>
          <w:rFonts w:asciiTheme="majorEastAsia" w:eastAsiaTheme="majorEastAsia" w:hAnsiTheme="majorEastAsia" w:hint="eastAsia"/>
          <w:vertAlign w:val="superscript"/>
        </w:rPr>
        <w:t>③</w:t>
      </w:r>
      <w:r w:rsidRPr="00BA444A">
        <w:rPr>
          <w:rFonts w:asciiTheme="majorEastAsia" w:eastAsiaTheme="majorEastAsia" w:hAnsiTheme="majorEastAsia" w:hint="eastAsia"/>
          <w:vertAlign w:val="superscript"/>
        </w:rPr>
        <w:t>）</w:t>
      </w:r>
      <w:r w:rsidRPr="00BA444A">
        <w:rPr>
          <w:rFonts w:asciiTheme="majorEastAsia" w:eastAsiaTheme="majorEastAsia" w:hAnsiTheme="majorEastAsia" w:hint="eastAsia"/>
        </w:rPr>
        <w:t>で定義されている</w:t>
      </w:r>
      <w:r w:rsidRPr="00BA444A">
        <w:rPr>
          <w:rFonts w:asciiTheme="majorEastAsia" w:eastAsiaTheme="majorEastAsia" w:hAnsiTheme="majorEastAsia"/>
        </w:rPr>
        <w:t xml:space="preserve"> MFAS</w:t>
      </w:r>
      <w:r w:rsidRPr="00BA444A">
        <w:rPr>
          <w:rFonts w:asciiTheme="majorEastAsia" w:eastAsiaTheme="majorEastAsia" w:hAnsiTheme="majorEastAsia" w:hint="eastAsia"/>
          <w:vertAlign w:val="superscript"/>
        </w:rPr>
        <w:t>（補足</w:t>
      </w:r>
      <w:r>
        <w:rPr>
          <w:rFonts w:asciiTheme="majorEastAsia" w:eastAsiaTheme="majorEastAsia" w:hAnsiTheme="majorEastAsia" w:hint="eastAsia"/>
          <w:vertAlign w:val="superscript"/>
        </w:rPr>
        <w:t>④</w:t>
      </w:r>
      <w:r w:rsidRPr="00BA444A">
        <w:rPr>
          <w:rFonts w:asciiTheme="majorEastAsia" w:eastAsiaTheme="majorEastAsia" w:hAnsiTheme="majorEastAsia" w:hint="eastAsia"/>
          <w:vertAlign w:val="superscript"/>
        </w:rPr>
        <w:t>）</w:t>
      </w:r>
      <w:r w:rsidRPr="00BA444A">
        <w:rPr>
          <w:rFonts w:asciiTheme="majorEastAsia" w:eastAsiaTheme="majorEastAsia" w:hAnsiTheme="majorEastAsia"/>
        </w:rPr>
        <w:t xml:space="preserve"> </w:t>
      </w:r>
      <w:r w:rsidRPr="00BA444A">
        <w:rPr>
          <w:rFonts w:asciiTheme="majorEastAsia" w:eastAsiaTheme="majorEastAsia" w:hAnsiTheme="majorEastAsia" w:hint="eastAsia"/>
        </w:rPr>
        <w:t>を使用します。</w:t>
      </w:r>
      <w:r w:rsidRPr="00BA444A">
        <w:rPr>
          <w:rFonts w:asciiTheme="majorEastAsia" w:eastAsiaTheme="majorEastAsia" w:hAnsiTheme="majorEastAsia"/>
        </w:rPr>
        <w:t xml:space="preserve">ZR </w:t>
      </w:r>
      <w:r w:rsidRPr="00BA444A">
        <w:rPr>
          <w:rFonts w:asciiTheme="majorEastAsia" w:eastAsiaTheme="majorEastAsia" w:hAnsiTheme="majorEastAsia" w:hint="eastAsia"/>
        </w:rPr>
        <w:t>フレームは追加の</w:t>
      </w:r>
      <w:r w:rsidRPr="00BA444A">
        <w:rPr>
          <w:rFonts w:asciiTheme="majorEastAsia" w:eastAsiaTheme="majorEastAsia" w:hAnsiTheme="majorEastAsia"/>
        </w:rPr>
        <w:t xml:space="preserve"> MSI </w:t>
      </w:r>
      <w:r w:rsidRPr="00BA444A">
        <w:rPr>
          <w:rFonts w:asciiTheme="majorEastAsia" w:eastAsiaTheme="majorEastAsia" w:hAnsiTheme="majorEastAsia" w:hint="eastAsia"/>
        </w:rPr>
        <w:t>フィ</w:t>
      </w:r>
    </w:p>
    <w:p w14:paraId="01464A9F" w14:textId="77777777" w:rsidR="00A07576" w:rsidRDefault="00BA444A" w:rsidP="00A07576">
      <w:pPr>
        <w:widowControl/>
        <w:ind w:leftChars="200" w:left="415" w:firstLineChars="200" w:firstLine="415"/>
        <w:jc w:val="left"/>
        <w:rPr>
          <w:rFonts w:asciiTheme="majorEastAsia" w:eastAsiaTheme="majorEastAsia" w:hAnsiTheme="majorEastAsia"/>
        </w:rPr>
      </w:pPr>
      <w:r w:rsidRPr="00BA444A">
        <w:rPr>
          <w:rFonts w:asciiTheme="majorEastAsia" w:eastAsiaTheme="majorEastAsia" w:hAnsiTheme="majorEastAsia" w:hint="eastAsia"/>
        </w:rPr>
        <w:t>ールドを追加します。その他のフィールドはすべてオプションであるか、</w:t>
      </w:r>
      <w:r w:rsidRPr="00BA444A">
        <w:rPr>
          <w:rFonts w:asciiTheme="majorEastAsia" w:eastAsiaTheme="majorEastAsia" w:hAnsiTheme="majorEastAsia"/>
        </w:rPr>
        <w:t xml:space="preserve">OPT </w:t>
      </w:r>
      <w:r w:rsidRPr="00BA444A">
        <w:rPr>
          <w:rFonts w:asciiTheme="majorEastAsia" w:eastAsiaTheme="majorEastAsia" w:hAnsiTheme="majorEastAsia" w:hint="eastAsia"/>
        </w:rPr>
        <w:t>またはRESとし</w:t>
      </w:r>
    </w:p>
    <w:p w14:paraId="411BBDC0" w14:textId="6D6CC81F" w:rsidR="00BA444A" w:rsidRDefault="00BA444A" w:rsidP="00A07576">
      <w:pPr>
        <w:widowControl/>
        <w:ind w:leftChars="200" w:left="415" w:firstLineChars="200" w:firstLine="415"/>
        <w:jc w:val="left"/>
        <w:rPr>
          <w:rFonts w:asciiTheme="majorEastAsia" w:eastAsiaTheme="majorEastAsia" w:hAnsiTheme="majorEastAsia"/>
        </w:rPr>
      </w:pPr>
      <w:r w:rsidRPr="00BA444A">
        <w:rPr>
          <w:rFonts w:asciiTheme="majorEastAsia" w:eastAsiaTheme="majorEastAsia" w:hAnsiTheme="majorEastAsia" w:hint="eastAsia"/>
        </w:rPr>
        <w:t>て定義されます。</w:t>
      </w:r>
    </w:p>
    <w:p w14:paraId="2EF8964E" w14:textId="77777777" w:rsidR="00BA444A" w:rsidRDefault="00BA444A" w:rsidP="00BA444A">
      <w:pPr>
        <w:widowControl/>
        <w:ind w:leftChars="200" w:left="415"/>
        <w:jc w:val="left"/>
        <w:rPr>
          <w:rFonts w:asciiTheme="majorEastAsia" w:eastAsiaTheme="majorEastAsia" w:hAnsiTheme="majorEastAsia"/>
        </w:rPr>
      </w:pPr>
    </w:p>
    <w:p w14:paraId="65D36125" w14:textId="0A764543" w:rsidR="00BA444A" w:rsidRDefault="00A07576" w:rsidP="00A07576">
      <w:pPr>
        <w:widowControl/>
        <w:ind w:leftChars="200" w:left="415"/>
        <w:jc w:val="left"/>
        <w:outlineLvl w:val="1"/>
        <w:rPr>
          <w:rFonts w:asciiTheme="majorEastAsia" w:eastAsiaTheme="majorEastAsia" w:hAnsiTheme="majorEastAsia"/>
        </w:rPr>
      </w:pPr>
      <w:bookmarkStart w:id="18" w:name="_Toc174625037"/>
      <w:r>
        <w:rPr>
          <w:rFonts w:asciiTheme="majorEastAsia" w:eastAsiaTheme="majorEastAsia" w:hAnsiTheme="majorEastAsia" w:hint="eastAsia"/>
        </w:rPr>
        <w:t>３－７．</w:t>
      </w:r>
      <w:r w:rsidR="00075919">
        <w:rPr>
          <w:rFonts w:asciiTheme="majorEastAsia" w:eastAsiaTheme="majorEastAsia" w:hAnsiTheme="majorEastAsia" w:hint="eastAsia"/>
        </w:rPr>
        <w:t>メディアスロット識別子(MSI) / トリビュタリスロット識別子</w:t>
      </w:r>
      <w:bookmarkEnd w:id="18"/>
    </w:p>
    <w:p w14:paraId="570A656C" w14:textId="1B730E27" w:rsidR="00075919" w:rsidRDefault="00075919" w:rsidP="00320267">
      <w:pPr>
        <w:pStyle w:val="ad"/>
        <w:widowControl/>
        <w:numPr>
          <w:ilvl w:val="0"/>
          <w:numId w:val="8"/>
        </w:numPr>
        <w:ind w:leftChars="0"/>
        <w:jc w:val="left"/>
        <w:rPr>
          <w:rFonts w:asciiTheme="majorEastAsia" w:eastAsiaTheme="majorEastAsia" w:hAnsiTheme="majorEastAsia"/>
        </w:rPr>
      </w:pPr>
      <w:r>
        <w:rPr>
          <w:rFonts w:asciiTheme="majorEastAsia" w:eastAsiaTheme="majorEastAsia" w:hAnsiTheme="majorEastAsia" w:hint="eastAsia"/>
        </w:rPr>
        <w:t>4行目5バイト目のメディアスロット識別子(MSI)は、G.709 20.4.1.1項に定義されたPT22 MSIバイトの例に従います。</w:t>
      </w:r>
    </w:p>
    <w:p w14:paraId="23FBF3EC" w14:textId="7BA53533" w:rsidR="00075919" w:rsidRDefault="00075919" w:rsidP="00320267">
      <w:pPr>
        <w:pStyle w:val="ad"/>
        <w:widowControl/>
        <w:numPr>
          <w:ilvl w:val="0"/>
          <w:numId w:val="8"/>
        </w:numPr>
        <w:ind w:leftChars="0"/>
        <w:jc w:val="left"/>
        <w:rPr>
          <w:rFonts w:asciiTheme="majorEastAsia" w:eastAsiaTheme="majorEastAsia" w:hAnsiTheme="majorEastAsia"/>
        </w:rPr>
      </w:pPr>
      <w:r w:rsidRPr="00075919">
        <w:rPr>
          <w:rFonts w:asciiTheme="majorEastAsia" w:eastAsiaTheme="majorEastAsia" w:hAnsiTheme="majorEastAsia"/>
        </w:rPr>
        <w:t xml:space="preserve">OpenZR+ </w:t>
      </w:r>
      <w:r w:rsidRPr="00075919">
        <w:rPr>
          <w:rFonts w:asciiTheme="majorEastAsia" w:eastAsiaTheme="majorEastAsia" w:hAnsiTheme="majorEastAsia" w:hint="eastAsia"/>
        </w:rPr>
        <w:t>は、ホスト</w:t>
      </w:r>
      <w:r w:rsidRPr="00075919">
        <w:rPr>
          <w:rFonts w:asciiTheme="majorEastAsia" w:eastAsiaTheme="majorEastAsia" w:hAnsiTheme="majorEastAsia"/>
        </w:rPr>
        <w:t xml:space="preserve"> </w:t>
      </w:r>
      <w:r w:rsidRPr="00075919">
        <w:rPr>
          <w:rFonts w:asciiTheme="majorEastAsia" w:eastAsiaTheme="majorEastAsia" w:hAnsiTheme="majorEastAsia" w:hint="eastAsia"/>
        </w:rPr>
        <w:t>ポートとメディア</w:t>
      </w:r>
      <w:r w:rsidRPr="00075919">
        <w:rPr>
          <w:rFonts w:asciiTheme="majorEastAsia" w:eastAsiaTheme="majorEastAsia" w:hAnsiTheme="majorEastAsia"/>
        </w:rPr>
        <w:t xml:space="preserve"> </w:t>
      </w:r>
      <w:r w:rsidRPr="00075919">
        <w:rPr>
          <w:rFonts w:asciiTheme="majorEastAsia" w:eastAsiaTheme="majorEastAsia" w:hAnsiTheme="majorEastAsia" w:hint="eastAsia"/>
        </w:rPr>
        <w:t>スロット</w:t>
      </w:r>
      <w:r w:rsidRPr="00075919">
        <w:rPr>
          <w:rFonts w:asciiTheme="majorEastAsia" w:eastAsiaTheme="majorEastAsia" w:hAnsiTheme="majorEastAsia" w:cs="游ゴシック" w:hint="eastAsia"/>
        </w:rPr>
        <w:t>識別子</w:t>
      </w:r>
      <w:r w:rsidRPr="00075919">
        <w:rPr>
          <w:rFonts w:ascii="ＭＳ ゴシック" w:eastAsia="ＭＳ ゴシック" w:hAnsi="ＭＳ ゴシック" w:cs="ＭＳ ゴシック" w:hint="eastAsia"/>
        </w:rPr>
        <w:t>の</w:t>
      </w:r>
      <w:r w:rsidRPr="00075919">
        <w:rPr>
          <w:rFonts w:asciiTheme="majorEastAsia" w:eastAsiaTheme="majorEastAsia" w:hAnsiTheme="majorEastAsia"/>
        </w:rPr>
        <w:t xml:space="preserve"> 1:1 </w:t>
      </w:r>
      <w:r w:rsidRPr="00075919">
        <w:rPr>
          <w:rFonts w:asciiTheme="majorEastAsia" w:eastAsiaTheme="majorEastAsia" w:hAnsiTheme="majorEastAsia" w:hint="eastAsia"/>
        </w:rPr>
        <w:t>マッピングを定義します。これらは、タイム</w:t>
      </w:r>
      <w:r w:rsidRPr="00075919">
        <w:rPr>
          <w:rFonts w:asciiTheme="majorEastAsia" w:eastAsiaTheme="majorEastAsia" w:hAnsiTheme="majorEastAsia"/>
        </w:rPr>
        <w:t xml:space="preserve"> </w:t>
      </w:r>
      <w:r w:rsidRPr="00075919">
        <w:rPr>
          <w:rFonts w:asciiTheme="majorEastAsia" w:eastAsiaTheme="majorEastAsia" w:hAnsiTheme="majorEastAsia" w:hint="eastAsia"/>
        </w:rPr>
        <w:t>スロット</w:t>
      </w:r>
      <w:r w:rsidRPr="00075919">
        <w:rPr>
          <w:rFonts w:asciiTheme="majorEastAsia" w:eastAsiaTheme="majorEastAsia" w:hAnsiTheme="majorEastAsia"/>
        </w:rPr>
        <w:t xml:space="preserve"> </w:t>
      </w:r>
      <w:r w:rsidRPr="00075919">
        <w:rPr>
          <w:rFonts w:asciiTheme="majorEastAsia" w:eastAsiaTheme="majorEastAsia" w:hAnsiTheme="majorEastAsia" w:hint="eastAsia"/>
        </w:rPr>
        <w:t>インスタンス</w:t>
      </w:r>
      <w:r w:rsidRPr="00075919">
        <w:rPr>
          <w:rFonts w:asciiTheme="majorEastAsia" w:eastAsiaTheme="majorEastAsia" w:hAnsiTheme="majorEastAsia"/>
        </w:rPr>
        <w:t xml:space="preserve"> TSI </w:t>
      </w:r>
      <w:r w:rsidRPr="00075919">
        <w:rPr>
          <w:rFonts w:asciiTheme="majorEastAsia" w:eastAsiaTheme="majorEastAsia" w:hAnsiTheme="majorEastAsia" w:hint="eastAsia"/>
        </w:rPr>
        <w:t>と呼ばれます。</w:t>
      </w:r>
    </w:p>
    <w:p w14:paraId="16966E30" w14:textId="04BE8FAB" w:rsidR="00075919" w:rsidRDefault="001D4E40" w:rsidP="00320267">
      <w:pPr>
        <w:pStyle w:val="ad"/>
        <w:widowControl/>
        <w:numPr>
          <w:ilvl w:val="0"/>
          <w:numId w:val="8"/>
        </w:numPr>
        <w:ind w:leftChars="0"/>
        <w:jc w:val="left"/>
        <w:rPr>
          <w:rFonts w:asciiTheme="majorEastAsia" w:eastAsiaTheme="majorEastAsia" w:hAnsiTheme="majorEastAsia"/>
        </w:rPr>
      </w:pPr>
      <w:r w:rsidRPr="001D4E40">
        <w:rPr>
          <w:rFonts w:asciiTheme="majorEastAsia" w:eastAsiaTheme="majorEastAsia" w:hAnsiTheme="majorEastAsia" w:hint="eastAsia"/>
        </w:rPr>
        <w:t>オプションで、TSI と MSI の間にクロスバーを挿入できます。</w:t>
      </w:r>
    </w:p>
    <w:p w14:paraId="413A3CC6" w14:textId="3A0B93D5" w:rsidR="001D4E40" w:rsidRDefault="001D4E40" w:rsidP="00320267">
      <w:pPr>
        <w:pStyle w:val="ad"/>
        <w:widowControl/>
        <w:numPr>
          <w:ilvl w:val="0"/>
          <w:numId w:val="8"/>
        </w:numPr>
        <w:ind w:leftChars="0"/>
        <w:jc w:val="left"/>
        <w:rPr>
          <w:rFonts w:asciiTheme="majorEastAsia" w:eastAsiaTheme="majorEastAsia" w:hAnsiTheme="majorEastAsia"/>
        </w:rPr>
      </w:pPr>
      <w:r w:rsidRPr="001D4E40">
        <w:rPr>
          <w:rFonts w:asciiTheme="majorEastAsia" w:eastAsiaTheme="majorEastAsia" w:hAnsiTheme="majorEastAsia" w:hint="eastAsia"/>
        </w:rPr>
        <w:t>送信側はすべての OH 位置で Cm/Cnd 情報を送信できますが、受信側は 1 つのみ選択する必要があり、ポートに割り当てられた最も低い順序の OH から Cm/Cnd を選択する必要があります。</w:t>
      </w:r>
    </w:p>
    <w:p w14:paraId="6CD21F64" w14:textId="04893B10" w:rsidR="001D4E40" w:rsidRDefault="001D4E40" w:rsidP="00320267">
      <w:pPr>
        <w:pStyle w:val="ad"/>
        <w:widowControl/>
        <w:numPr>
          <w:ilvl w:val="0"/>
          <w:numId w:val="8"/>
        </w:numPr>
        <w:ind w:leftChars="0"/>
        <w:jc w:val="left"/>
        <w:rPr>
          <w:rFonts w:asciiTheme="majorEastAsia" w:eastAsiaTheme="majorEastAsia" w:hAnsiTheme="majorEastAsia"/>
        </w:rPr>
      </w:pPr>
      <w:r w:rsidRPr="001D4E40">
        <w:rPr>
          <w:rFonts w:asciiTheme="majorEastAsia" w:eastAsiaTheme="majorEastAsia" w:hAnsiTheme="majorEastAsia" w:hint="eastAsia"/>
        </w:rPr>
        <w:lastRenderedPageBreak/>
        <w:t>ポートには、ポート</w:t>
      </w:r>
      <w:r w:rsidRPr="001D4E40">
        <w:rPr>
          <w:rFonts w:asciiTheme="majorEastAsia" w:eastAsiaTheme="majorEastAsia" w:hAnsiTheme="majorEastAsia"/>
        </w:rPr>
        <w:t xml:space="preserve"> </w:t>
      </w:r>
      <w:r w:rsidRPr="001D4E40">
        <w:rPr>
          <w:rFonts w:asciiTheme="majorEastAsia" w:eastAsiaTheme="majorEastAsia" w:hAnsiTheme="majorEastAsia" w:hint="eastAsia"/>
        </w:rPr>
        <w:t>レートに対応するために必要な</w:t>
      </w:r>
      <w:r>
        <w:rPr>
          <w:rFonts w:asciiTheme="majorEastAsia" w:eastAsiaTheme="majorEastAsia" w:hAnsiTheme="majorEastAsia" w:hint="eastAsia"/>
        </w:rPr>
        <w:t>トリビュタリ</w:t>
      </w:r>
      <w:r w:rsidRPr="001D4E40">
        <w:rPr>
          <w:rFonts w:ascii="ＭＳ ゴシック" w:eastAsia="ＭＳ ゴシック" w:hAnsi="ＭＳ ゴシック" w:cs="ＭＳ ゴシック" w:hint="eastAsia"/>
        </w:rPr>
        <w:t>の数が割り当てられます</w:t>
      </w:r>
      <w:r w:rsidRPr="001D4E40">
        <w:rPr>
          <w:rFonts w:asciiTheme="majorEastAsia" w:eastAsiaTheme="majorEastAsia" w:hAnsiTheme="majorEastAsia" w:hint="eastAsia"/>
        </w:rPr>
        <w:t>。</w:t>
      </w:r>
    </w:p>
    <w:p w14:paraId="14F6D545" w14:textId="691CAFF8" w:rsidR="001D4E40" w:rsidRDefault="001D4E40" w:rsidP="00320267">
      <w:pPr>
        <w:pStyle w:val="ad"/>
        <w:widowControl/>
        <w:numPr>
          <w:ilvl w:val="0"/>
          <w:numId w:val="8"/>
        </w:numPr>
        <w:ind w:leftChars="0"/>
        <w:jc w:val="left"/>
        <w:rPr>
          <w:rFonts w:asciiTheme="majorEastAsia" w:eastAsiaTheme="majorEastAsia" w:hAnsiTheme="majorEastAsia"/>
        </w:rPr>
      </w:pPr>
      <w:r>
        <w:rPr>
          <w:rFonts w:asciiTheme="majorEastAsia" w:eastAsiaTheme="majorEastAsia" w:hAnsiTheme="majorEastAsia" w:hint="eastAsia"/>
        </w:rPr>
        <w:t>トリビュタリは</w:t>
      </w:r>
      <w:r w:rsidRPr="001D4E40">
        <w:rPr>
          <w:rFonts w:asciiTheme="majorEastAsia" w:eastAsiaTheme="majorEastAsia" w:hAnsiTheme="majorEastAsia" w:hint="eastAsia"/>
        </w:rPr>
        <w:t>時間順に並べられ、序数の小さいものが最初になります。</w:t>
      </w:r>
    </w:p>
    <w:p w14:paraId="31A81C6A" w14:textId="40A127E9" w:rsidR="001D4E40" w:rsidRDefault="001D4E40" w:rsidP="00320267">
      <w:pPr>
        <w:pStyle w:val="ad"/>
        <w:widowControl/>
        <w:numPr>
          <w:ilvl w:val="0"/>
          <w:numId w:val="8"/>
        </w:numPr>
        <w:ind w:leftChars="0"/>
        <w:jc w:val="left"/>
        <w:rPr>
          <w:rFonts w:asciiTheme="majorEastAsia" w:eastAsiaTheme="majorEastAsia" w:hAnsiTheme="majorEastAsia"/>
        </w:rPr>
      </w:pPr>
      <w:r w:rsidRPr="001D4E40">
        <w:rPr>
          <w:rFonts w:asciiTheme="majorEastAsia" w:eastAsiaTheme="majorEastAsia" w:hAnsiTheme="majorEastAsia" w:hint="eastAsia"/>
        </w:rPr>
        <w:t>帯域幅の断片化を回避するために、</w:t>
      </w:r>
      <w:r>
        <w:rPr>
          <w:rFonts w:asciiTheme="majorEastAsia" w:eastAsiaTheme="majorEastAsia" w:hAnsiTheme="majorEastAsia" w:hint="eastAsia"/>
        </w:rPr>
        <w:t>トリビュタリ</w:t>
      </w:r>
      <w:r w:rsidRPr="001D4E40">
        <w:rPr>
          <w:rFonts w:ascii="ＭＳ ゴシック" w:eastAsia="ＭＳ ゴシック" w:hAnsi="ＭＳ ゴシック" w:cs="ＭＳ ゴシック" w:hint="eastAsia"/>
        </w:rPr>
        <w:t>が連続している必要はありません</w:t>
      </w:r>
      <w:r w:rsidRPr="001D4E40">
        <w:rPr>
          <w:rFonts w:asciiTheme="majorEastAsia" w:eastAsiaTheme="majorEastAsia" w:hAnsiTheme="majorEastAsia" w:hint="eastAsia"/>
        </w:rPr>
        <w:t>。</w:t>
      </w:r>
    </w:p>
    <w:p w14:paraId="658DA694" w14:textId="0BE438BE" w:rsidR="001D4E40" w:rsidRDefault="001D4E40" w:rsidP="001D4E40">
      <w:pPr>
        <w:widowControl/>
        <w:ind w:left="830"/>
        <w:jc w:val="left"/>
        <w:rPr>
          <w:rFonts w:asciiTheme="majorEastAsia" w:eastAsiaTheme="majorEastAsia" w:hAnsiTheme="majorEastAsia"/>
        </w:rPr>
      </w:pPr>
      <w:r>
        <w:rPr>
          <w:rFonts w:asciiTheme="majorEastAsia" w:eastAsiaTheme="majorEastAsia" w:hAnsiTheme="majorEastAsia" w:hint="eastAsia"/>
        </w:rPr>
        <w:t>表3-2は、ZR400フレームの様々な構成におけるMSI OHバイト値の例です。</w:t>
      </w:r>
    </w:p>
    <w:p w14:paraId="164A9054" w14:textId="77777777" w:rsidR="001D4E40" w:rsidRDefault="001D4E40" w:rsidP="001D4E40">
      <w:pPr>
        <w:widowControl/>
        <w:ind w:left="830"/>
        <w:jc w:val="left"/>
        <w:rPr>
          <w:rFonts w:asciiTheme="majorEastAsia" w:eastAsiaTheme="majorEastAsia" w:hAnsiTheme="majorEastAsia"/>
        </w:rPr>
      </w:pPr>
    </w:p>
    <w:p w14:paraId="305E5F18" w14:textId="23221F50" w:rsidR="001D4E40" w:rsidRDefault="001D4E40" w:rsidP="001D4E40">
      <w:pPr>
        <w:widowControl/>
        <w:jc w:val="center"/>
        <w:rPr>
          <w:rFonts w:asciiTheme="majorEastAsia" w:eastAsiaTheme="majorEastAsia" w:hAnsiTheme="majorEastAsia"/>
        </w:rPr>
      </w:pPr>
      <w:r w:rsidRPr="001D4E40">
        <w:rPr>
          <w:rFonts w:asciiTheme="majorEastAsia" w:eastAsiaTheme="majorEastAsia" w:hAnsiTheme="majorEastAsia" w:hint="eastAsia"/>
        </w:rPr>
        <w:t>表</w:t>
      </w:r>
      <w:r w:rsidRPr="001D4E40">
        <w:rPr>
          <w:rFonts w:asciiTheme="majorEastAsia" w:eastAsiaTheme="majorEastAsia" w:hAnsiTheme="majorEastAsia"/>
        </w:rPr>
        <w:t>3‑2: MSI OH</w:t>
      </w:r>
      <w:r w:rsidRPr="001D4E40">
        <w:rPr>
          <w:rFonts w:asciiTheme="majorEastAsia" w:eastAsiaTheme="majorEastAsia" w:hAnsiTheme="majorEastAsia" w:hint="eastAsia"/>
        </w:rPr>
        <w:t>の</w:t>
      </w:r>
      <w:r w:rsidRPr="001D4E40">
        <w:rPr>
          <w:rFonts w:asciiTheme="majorEastAsia" w:eastAsiaTheme="majorEastAsia" w:hAnsiTheme="majorEastAsia" w:cs="游ゴシック" w:hint="eastAsia"/>
        </w:rPr>
        <w:t>例</w:t>
      </w:r>
      <w:r w:rsidRPr="001D4E40">
        <w:rPr>
          <w:rFonts w:ascii="ＭＳ ゴシック" w:eastAsia="ＭＳ ゴシック" w:hAnsi="ＭＳ ゴシック" w:cs="ＭＳ ゴシック" w:hint="eastAsia"/>
        </w:rPr>
        <w:t>の</w:t>
      </w:r>
      <w:r w:rsidRPr="001D4E40">
        <w:rPr>
          <w:rFonts w:asciiTheme="majorEastAsia" w:eastAsiaTheme="majorEastAsia" w:hAnsiTheme="majorEastAsia" w:hint="eastAsia"/>
        </w:rPr>
        <w:t>値</w:t>
      </w:r>
    </w:p>
    <w:p w14:paraId="32F0DF7B" w14:textId="77777777" w:rsidR="001D4E40" w:rsidRDefault="001D4E40" w:rsidP="001D4E40">
      <w:pPr>
        <w:widowControl/>
        <w:ind w:left="830"/>
        <w:jc w:val="left"/>
        <w:rPr>
          <w:rFonts w:asciiTheme="majorEastAsia" w:eastAsiaTheme="majorEastAsia" w:hAnsiTheme="majorEastAsia"/>
        </w:rPr>
      </w:pPr>
    </w:p>
    <w:tbl>
      <w:tblPr>
        <w:tblStyle w:val="TableGrid"/>
        <w:tblW w:w="3803" w:type="dxa"/>
        <w:tblInd w:w="2914" w:type="dxa"/>
        <w:tblCellMar>
          <w:left w:w="151" w:type="dxa"/>
          <w:right w:w="101" w:type="dxa"/>
        </w:tblCellMar>
        <w:tblLook w:val="04A0" w:firstRow="1" w:lastRow="0" w:firstColumn="1" w:lastColumn="0" w:noHBand="0" w:noVBand="1"/>
      </w:tblPr>
      <w:tblGrid>
        <w:gridCol w:w="924"/>
        <w:gridCol w:w="719"/>
        <w:gridCol w:w="721"/>
        <w:gridCol w:w="718"/>
        <w:gridCol w:w="721"/>
      </w:tblGrid>
      <w:tr w:rsidR="001D4E40" w:rsidRPr="001D4E40" w14:paraId="5050FD26" w14:textId="77777777" w:rsidTr="001D4E40">
        <w:trPr>
          <w:trHeight w:val="593"/>
        </w:trPr>
        <w:tc>
          <w:tcPr>
            <w:tcW w:w="924" w:type="dxa"/>
            <w:tcBorders>
              <w:top w:val="single" w:sz="4" w:space="0" w:color="000000"/>
              <w:left w:val="single" w:sz="4" w:space="0" w:color="000000"/>
              <w:bottom w:val="single" w:sz="4" w:space="0" w:color="000000"/>
              <w:right w:val="single" w:sz="4" w:space="0" w:color="000000"/>
            </w:tcBorders>
            <w:vAlign w:val="center"/>
          </w:tcPr>
          <w:p w14:paraId="0FAC872C" w14:textId="77777777" w:rsidR="001D4E40" w:rsidRPr="001D4E40" w:rsidRDefault="001D4E40" w:rsidP="00536C0F">
            <w:pPr>
              <w:spacing w:line="259" w:lineRule="auto"/>
              <w:jc w:val="left"/>
              <w:rPr>
                <w:rFonts w:asciiTheme="majorEastAsia" w:eastAsiaTheme="majorEastAsia" w:hAnsiTheme="majorEastAsia"/>
                <w:szCs w:val="22"/>
              </w:rPr>
            </w:pPr>
            <w:r w:rsidRPr="001D4E40">
              <w:rPr>
                <w:rFonts w:asciiTheme="majorEastAsia" w:eastAsiaTheme="majorEastAsia" w:hAnsiTheme="majorEastAsia"/>
                <w:b/>
                <w:szCs w:val="22"/>
              </w:rPr>
              <w:t xml:space="preserve">MODE </w:t>
            </w:r>
          </w:p>
        </w:tc>
        <w:tc>
          <w:tcPr>
            <w:tcW w:w="719" w:type="dxa"/>
            <w:tcBorders>
              <w:top w:val="single" w:sz="4" w:space="0" w:color="000000"/>
              <w:left w:val="single" w:sz="4" w:space="0" w:color="000000"/>
              <w:bottom w:val="single" w:sz="4" w:space="0" w:color="000000"/>
              <w:right w:val="single" w:sz="4" w:space="0" w:color="000000"/>
            </w:tcBorders>
            <w:vAlign w:val="center"/>
          </w:tcPr>
          <w:p w14:paraId="68CA4E24" w14:textId="77777777" w:rsidR="001D4E40" w:rsidRPr="001D4E40" w:rsidRDefault="001D4E40" w:rsidP="00536C0F">
            <w:pPr>
              <w:spacing w:line="259" w:lineRule="auto"/>
              <w:jc w:val="left"/>
              <w:rPr>
                <w:rFonts w:asciiTheme="majorEastAsia" w:eastAsiaTheme="majorEastAsia" w:hAnsiTheme="majorEastAsia"/>
                <w:szCs w:val="22"/>
              </w:rPr>
            </w:pPr>
            <w:r w:rsidRPr="001D4E40">
              <w:rPr>
                <w:rFonts w:asciiTheme="majorEastAsia" w:eastAsiaTheme="majorEastAsia" w:hAnsiTheme="majorEastAsia"/>
                <w:b/>
                <w:szCs w:val="22"/>
              </w:rPr>
              <w:t xml:space="preserve">OH1 </w:t>
            </w:r>
          </w:p>
        </w:tc>
        <w:tc>
          <w:tcPr>
            <w:tcW w:w="721" w:type="dxa"/>
            <w:tcBorders>
              <w:top w:val="single" w:sz="4" w:space="0" w:color="000000"/>
              <w:left w:val="single" w:sz="4" w:space="0" w:color="000000"/>
              <w:bottom w:val="single" w:sz="4" w:space="0" w:color="000000"/>
              <w:right w:val="single" w:sz="4" w:space="0" w:color="000000"/>
            </w:tcBorders>
            <w:vAlign w:val="center"/>
          </w:tcPr>
          <w:p w14:paraId="3424ACE5" w14:textId="77777777" w:rsidR="001D4E40" w:rsidRPr="001D4E40" w:rsidRDefault="001D4E40" w:rsidP="00536C0F">
            <w:pPr>
              <w:spacing w:line="259" w:lineRule="auto"/>
              <w:jc w:val="left"/>
              <w:rPr>
                <w:rFonts w:asciiTheme="majorEastAsia" w:eastAsiaTheme="majorEastAsia" w:hAnsiTheme="majorEastAsia"/>
                <w:szCs w:val="22"/>
              </w:rPr>
            </w:pPr>
            <w:r w:rsidRPr="001D4E40">
              <w:rPr>
                <w:rFonts w:asciiTheme="majorEastAsia" w:eastAsiaTheme="majorEastAsia" w:hAnsiTheme="majorEastAsia"/>
                <w:b/>
                <w:szCs w:val="22"/>
              </w:rPr>
              <w:t xml:space="preserve">OH2 </w:t>
            </w:r>
          </w:p>
        </w:tc>
        <w:tc>
          <w:tcPr>
            <w:tcW w:w="718" w:type="dxa"/>
            <w:tcBorders>
              <w:top w:val="single" w:sz="4" w:space="0" w:color="000000"/>
              <w:left w:val="single" w:sz="4" w:space="0" w:color="000000"/>
              <w:bottom w:val="single" w:sz="4" w:space="0" w:color="000000"/>
              <w:right w:val="single" w:sz="4" w:space="0" w:color="000000"/>
            </w:tcBorders>
            <w:vAlign w:val="center"/>
          </w:tcPr>
          <w:p w14:paraId="7E09A3A8" w14:textId="77777777" w:rsidR="001D4E40" w:rsidRPr="001D4E40" w:rsidRDefault="001D4E40" w:rsidP="00536C0F">
            <w:pPr>
              <w:spacing w:line="259" w:lineRule="auto"/>
              <w:jc w:val="left"/>
              <w:rPr>
                <w:rFonts w:asciiTheme="majorEastAsia" w:eastAsiaTheme="majorEastAsia" w:hAnsiTheme="majorEastAsia"/>
                <w:szCs w:val="22"/>
              </w:rPr>
            </w:pPr>
            <w:r w:rsidRPr="001D4E40">
              <w:rPr>
                <w:rFonts w:asciiTheme="majorEastAsia" w:eastAsiaTheme="majorEastAsia" w:hAnsiTheme="majorEastAsia"/>
                <w:b/>
                <w:szCs w:val="22"/>
              </w:rPr>
              <w:t xml:space="preserve">OH3 </w:t>
            </w:r>
          </w:p>
        </w:tc>
        <w:tc>
          <w:tcPr>
            <w:tcW w:w="721" w:type="dxa"/>
            <w:tcBorders>
              <w:top w:val="single" w:sz="4" w:space="0" w:color="000000"/>
              <w:left w:val="single" w:sz="4" w:space="0" w:color="000000"/>
              <w:bottom w:val="single" w:sz="4" w:space="0" w:color="000000"/>
              <w:right w:val="single" w:sz="4" w:space="0" w:color="000000"/>
            </w:tcBorders>
            <w:vAlign w:val="center"/>
          </w:tcPr>
          <w:p w14:paraId="52D85566" w14:textId="77777777" w:rsidR="001D4E40" w:rsidRPr="001D4E40" w:rsidRDefault="001D4E40" w:rsidP="00536C0F">
            <w:pPr>
              <w:spacing w:line="259" w:lineRule="auto"/>
              <w:jc w:val="left"/>
              <w:rPr>
                <w:rFonts w:asciiTheme="majorEastAsia" w:eastAsiaTheme="majorEastAsia" w:hAnsiTheme="majorEastAsia"/>
                <w:szCs w:val="22"/>
              </w:rPr>
            </w:pPr>
            <w:r w:rsidRPr="001D4E40">
              <w:rPr>
                <w:rFonts w:asciiTheme="majorEastAsia" w:eastAsiaTheme="majorEastAsia" w:hAnsiTheme="majorEastAsia"/>
                <w:b/>
                <w:szCs w:val="22"/>
              </w:rPr>
              <w:t xml:space="preserve">OH4 </w:t>
            </w:r>
          </w:p>
        </w:tc>
      </w:tr>
      <w:tr w:rsidR="001D4E40" w:rsidRPr="001D4E40" w14:paraId="1396CB95" w14:textId="77777777" w:rsidTr="001D4E40">
        <w:trPr>
          <w:trHeight w:val="595"/>
        </w:trPr>
        <w:tc>
          <w:tcPr>
            <w:tcW w:w="924" w:type="dxa"/>
            <w:tcBorders>
              <w:top w:val="single" w:sz="4" w:space="0" w:color="000000"/>
              <w:left w:val="single" w:sz="4" w:space="0" w:color="000000"/>
              <w:bottom w:val="single" w:sz="4" w:space="0" w:color="000000"/>
              <w:right w:val="single" w:sz="4" w:space="0" w:color="000000"/>
            </w:tcBorders>
            <w:vAlign w:val="center"/>
          </w:tcPr>
          <w:p w14:paraId="4E0C8581" w14:textId="77777777" w:rsidR="001D4E40" w:rsidRPr="001D4E40" w:rsidRDefault="001D4E40" w:rsidP="00536C0F">
            <w:pPr>
              <w:spacing w:line="259" w:lineRule="auto"/>
              <w:ind w:right="49"/>
              <w:jc w:val="center"/>
              <w:rPr>
                <w:rFonts w:asciiTheme="majorEastAsia" w:eastAsiaTheme="majorEastAsia" w:hAnsiTheme="majorEastAsia"/>
                <w:szCs w:val="22"/>
              </w:rPr>
            </w:pPr>
            <w:r w:rsidRPr="001D4E40">
              <w:rPr>
                <w:rFonts w:asciiTheme="majorEastAsia" w:eastAsiaTheme="majorEastAsia" w:hAnsiTheme="majorEastAsia"/>
                <w:szCs w:val="22"/>
              </w:rPr>
              <w:t xml:space="preserve">1x400G </w:t>
            </w:r>
          </w:p>
        </w:tc>
        <w:tc>
          <w:tcPr>
            <w:tcW w:w="719" w:type="dxa"/>
            <w:tcBorders>
              <w:top w:val="single" w:sz="4" w:space="0" w:color="000000"/>
              <w:left w:val="single" w:sz="4" w:space="0" w:color="000000"/>
              <w:bottom w:val="single" w:sz="4" w:space="0" w:color="000000"/>
              <w:right w:val="single" w:sz="4" w:space="0" w:color="000000"/>
            </w:tcBorders>
            <w:vAlign w:val="center"/>
          </w:tcPr>
          <w:p w14:paraId="516A7284" w14:textId="77777777" w:rsidR="001D4E40" w:rsidRPr="001D4E40" w:rsidRDefault="001D4E40" w:rsidP="00536C0F">
            <w:pPr>
              <w:spacing w:line="259" w:lineRule="auto"/>
              <w:ind w:right="52"/>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0xc0 </w:t>
            </w:r>
          </w:p>
        </w:tc>
        <w:tc>
          <w:tcPr>
            <w:tcW w:w="721" w:type="dxa"/>
            <w:tcBorders>
              <w:top w:val="single" w:sz="4" w:space="0" w:color="000000"/>
              <w:left w:val="single" w:sz="4" w:space="0" w:color="000000"/>
              <w:bottom w:val="single" w:sz="4" w:space="0" w:color="000000"/>
              <w:right w:val="single" w:sz="4" w:space="0" w:color="000000"/>
            </w:tcBorders>
            <w:vAlign w:val="center"/>
          </w:tcPr>
          <w:p w14:paraId="7BB804D2" w14:textId="77777777" w:rsidR="001D4E40" w:rsidRPr="001D4E40" w:rsidRDefault="001D4E40" w:rsidP="00536C0F">
            <w:pPr>
              <w:spacing w:line="259" w:lineRule="auto"/>
              <w:ind w:right="54"/>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0xc0 </w:t>
            </w:r>
          </w:p>
        </w:tc>
        <w:tc>
          <w:tcPr>
            <w:tcW w:w="718" w:type="dxa"/>
            <w:tcBorders>
              <w:top w:val="single" w:sz="4" w:space="0" w:color="000000"/>
              <w:left w:val="single" w:sz="4" w:space="0" w:color="000000"/>
              <w:bottom w:val="single" w:sz="4" w:space="0" w:color="000000"/>
              <w:right w:val="single" w:sz="4" w:space="0" w:color="000000"/>
            </w:tcBorders>
            <w:vAlign w:val="center"/>
          </w:tcPr>
          <w:p w14:paraId="5D9DE872" w14:textId="77777777" w:rsidR="001D4E40" w:rsidRPr="001D4E40" w:rsidRDefault="001D4E40" w:rsidP="00536C0F">
            <w:pPr>
              <w:spacing w:line="259" w:lineRule="auto"/>
              <w:ind w:right="51"/>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0xc0 </w:t>
            </w:r>
          </w:p>
        </w:tc>
        <w:tc>
          <w:tcPr>
            <w:tcW w:w="721" w:type="dxa"/>
            <w:tcBorders>
              <w:top w:val="single" w:sz="4" w:space="0" w:color="000000"/>
              <w:left w:val="single" w:sz="4" w:space="0" w:color="000000"/>
              <w:bottom w:val="single" w:sz="4" w:space="0" w:color="000000"/>
              <w:right w:val="single" w:sz="4" w:space="0" w:color="000000"/>
            </w:tcBorders>
            <w:vAlign w:val="center"/>
          </w:tcPr>
          <w:p w14:paraId="0DEB3682" w14:textId="77777777" w:rsidR="001D4E40" w:rsidRPr="001D4E40" w:rsidRDefault="001D4E40" w:rsidP="00536C0F">
            <w:pPr>
              <w:spacing w:line="259" w:lineRule="auto"/>
              <w:ind w:right="54"/>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0xc0 </w:t>
            </w:r>
          </w:p>
        </w:tc>
      </w:tr>
      <w:tr w:rsidR="001D4E40" w:rsidRPr="001D4E40" w14:paraId="2F2C0382" w14:textId="77777777" w:rsidTr="001D4E40">
        <w:trPr>
          <w:trHeight w:val="593"/>
        </w:trPr>
        <w:tc>
          <w:tcPr>
            <w:tcW w:w="924" w:type="dxa"/>
            <w:tcBorders>
              <w:top w:val="single" w:sz="4" w:space="0" w:color="000000"/>
              <w:left w:val="single" w:sz="4" w:space="0" w:color="000000"/>
              <w:bottom w:val="single" w:sz="4" w:space="0" w:color="000000"/>
              <w:right w:val="single" w:sz="4" w:space="0" w:color="000000"/>
            </w:tcBorders>
            <w:vAlign w:val="center"/>
          </w:tcPr>
          <w:p w14:paraId="1B0CC901" w14:textId="77777777" w:rsidR="001D4E40" w:rsidRPr="001D4E40" w:rsidRDefault="001D4E40" w:rsidP="00536C0F">
            <w:pPr>
              <w:spacing w:line="259" w:lineRule="auto"/>
              <w:ind w:right="49"/>
              <w:jc w:val="center"/>
              <w:rPr>
                <w:rFonts w:asciiTheme="majorEastAsia" w:eastAsiaTheme="majorEastAsia" w:hAnsiTheme="majorEastAsia"/>
                <w:szCs w:val="22"/>
              </w:rPr>
            </w:pPr>
            <w:r w:rsidRPr="001D4E40">
              <w:rPr>
                <w:rFonts w:asciiTheme="majorEastAsia" w:eastAsiaTheme="majorEastAsia" w:hAnsiTheme="majorEastAsia"/>
                <w:szCs w:val="22"/>
              </w:rPr>
              <w:t xml:space="preserve">2x200G </w:t>
            </w:r>
          </w:p>
        </w:tc>
        <w:tc>
          <w:tcPr>
            <w:tcW w:w="719" w:type="dxa"/>
            <w:tcBorders>
              <w:top w:val="single" w:sz="4" w:space="0" w:color="000000"/>
              <w:left w:val="single" w:sz="4" w:space="0" w:color="000000"/>
              <w:bottom w:val="single" w:sz="4" w:space="0" w:color="000000"/>
              <w:right w:val="single" w:sz="4" w:space="0" w:color="000000"/>
            </w:tcBorders>
            <w:vAlign w:val="center"/>
          </w:tcPr>
          <w:p w14:paraId="5487F5D7" w14:textId="77777777" w:rsidR="001D4E40" w:rsidRPr="001D4E40" w:rsidRDefault="001D4E40" w:rsidP="00536C0F">
            <w:pPr>
              <w:spacing w:line="259" w:lineRule="auto"/>
              <w:ind w:right="52"/>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0xc0 </w:t>
            </w:r>
          </w:p>
        </w:tc>
        <w:tc>
          <w:tcPr>
            <w:tcW w:w="721" w:type="dxa"/>
            <w:tcBorders>
              <w:top w:val="single" w:sz="4" w:space="0" w:color="000000"/>
              <w:left w:val="single" w:sz="4" w:space="0" w:color="000000"/>
              <w:bottom w:val="single" w:sz="4" w:space="0" w:color="000000"/>
              <w:right w:val="single" w:sz="4" w:space="0" w:color="000000"/>
            </w:tcBorders>
            <w:vAlign w:val="center"/>
          </w:tcPr>
          <w:p w14:paraId="7EEF2812" w14:textId="77777777" w:rsidR="001D4E40" w:rsidRPr="001D4E40" w:rsidRDefault="001D4E40" w:rsidP="00536C0F">
            <w:pPr>
              <w:spacing w:line="259" w:lineRule="auto"/>
              <w:ind w:right="54"/>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0xc0 </w:t>
            </w:r>
          </w:p>
        </w:tc>
        <w:tc>
          <w:tcPr>
            <w:tcW w:w="718" w:type="dxa"/>
            <w:tcBorders>
              <w:top w:val="single" w:sz="4" w:space="0" w:color="000000"/>
              <w:left w:val="single" w:sz="4" w:space="0" w:color="000000"/>
              <w:bottom w:val="single" w:sz="4" w:space="0" w:color="000000"/>
              <w:right w:val="single" w:sz="4" w:space="0" w:color="000000"/>
            </w:tcBorders>
            <w:vAlign w:val="center"/>
          </w:tcPr>
          <w:p w14:paraId="37E13B1E" w14:textId="77777777" w:rsidR="001D4E40" w:rsidRPr="001D4E40" w:rsidRDefault="001D4E40" w:rsidP="00536C0F">
            <w:pPr>
              <w:spacing w:line="259" w:lineRule="auto"/>
              <w:ind w:right="51"/>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0xc1 </w:t>
            </w:r>
          </w:p>
        </w:tc>
        <w:tc>
          <w:tcPr>
            <w:tcW w:w="721" w:type="dxa"/>
            <w:tcBorders>
              <w:top w:val="single" w:sz="4" w:space="0" w:color="000000"/>
              <w:left w:val="single" w:sz="4" w:space="0" w:color="000000"/>
              <w:bottom w:val="single" w:sz="4" w:space="0" w:color="000000"/>
              <w:right w:val="single" w:sz="4" w:space="0" w:color="000000"/>
            </w:tcBorders>
            <w:vAlign w:val="center"/>
          </w:tcPr>
          <w:p w14:paraId="56A5BC0C" w14:textId="77777777" w:rsidR="001D4E40" w:rsidRPr="001D4E40" w:rsidRDefault="001D4E40" w:rsidP="00536C0F">
            <w:pPr>
              <w:spacing w:line="259" w:lineRule="auto"/>
              <w:ind w:right="54"/>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0xc1 </w:t>
            </w:r>
          </w:p>
        </w:tc>
      </w:tr>
      <w:tr w:rsidR="001D4E40" w:rsidRPr="001D4E40" w14:paraId="041F82FC" w14:textId="77777777" w:rsidTr="001D4E40">
        <w:trPr>
          <w:trHeight w:val="595"/>
        </w:trPr>
        <w:tc>
          <w:tcPr>
            <w:tcW w:w="924" w:type="dxa"/>
            <w:tcBorders>
              <w:top w:val="single" w:sz="4" w:space="0" w:color="000000"/>
              <w:left w:val="single" w:sz="4" w:space="0" w:color="000000"/>
              <w:bottom w:val="single" w:sz="4" w:space="0" w:color="000000"/>
              <w:right w:val="single" w:sz="4" w:space="0" w:color="000000"/>
            </w:tcBorders>
            <w:vAlign w:val="center"/>
          </w:tcPr>
          <w:p w14:paraId="468F6253" w14:textId="77777777" w:rsidR="001D4E40" w:rsidRPr="001D4E40" w:rsidRDefault="001D4E40" w:rsidP="00536C0F">
            <w:pPr>
              <w:spacing w:line="259" w:lineRule="auto"/>
              <w:ind w:right="49"/>
              <w:jc w:val="center"/>
              <w:rPr>
                <w:rFonts w:asciiTheme="majorEastAsia" w:eastAsiaTheme="majorEastAsia" w:hAnsiTheme="majorEastAsia"/>
                <w:szCs w:val="22"/>
              </w:rPr>
            </w:pPr>
            <w:r w:rsidRPr="001D4E40">
              <w:rPr>
                <w:rFonts w:asciiTheme="majorEastAsia" w:eastAsiaTheme="majorEastAsia" w:hAnsiTheme="majorEastAsia"/>
                <w:szCs w:val="22"/>
              </w:rPr>
              <w:t xml:space="preserve">4x100G </w:t>
            </w:r>
          </w:p>
        </w:tc>
        <w:tc>
          <w:tcPr>
            <w:tcW w:w="719" w:type="dxa"/>
            <w:tcBorders>
              <w:top w:val="single" w:sz="4" w:space="0" w:color="000000"/>
              <w:left w:val="single" w:sz="4" w:space="0" w:color="000000"/>
              <w:bottom w:val="single" w:sz="4" w:space="0" w:color="000000"/>
              <w:right w:val="single" w:sz="4" w:space="0" w:color="000000"/>
            </w:tcBorders>
            <w:vAlign w:val="center"/>
          </w:tcPr>
          <w:p w14:paraId="05BBEAAA" w14:textId="77777777" w:rsidR="001D4E40" w:rsidRPr="001D4E40" w:rsidRDefault="001D4E40" w:rsidP="00536C0F">
            <w:pPr>
              <w:spacing w:line="259" w:lineRule="auto"/>
              <w:ind w:right="52"/>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0xc3 </w:t>
            </w:r>
          </w:p>
        </w:tc>
        <w:tc>
          <w:tcPr>
            <w:tcW w:w="721" w:type="dxa"/>
            <w:tcBorders>
              <w:top w:val="single" w:sz="4" w:space="0" w:color="000000"/>
              <w:left w:val="single" w:sz="4" w:space="0" w:color="000000"/>
              <w:bottom w:val="single" w:sz="4" w:space="0" w:color="000000"/>
              <w:right w:val="single" w:sz="4" w:space="0" w:color="000000"/>
            </w:tcBorders>
            <w:vAlign w:val="center"/>
          </w:tcPr>
          <w:p w14:paraId="15262D70" w14:textId="77777777" w:rsidR="001D4E40" w:rsidRPr="001D4E40" w:rsidRDefault="001D4E40" w:rsidP="00536C0F">
            <w:pPr>
              <w:spacing w:line="259" w:lineRule="auto"/>
              <w:ind w:right="54"/>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0xc2 </w:t>
            </w:r>
          </w:p>
        </w:tc>
        <w:tc>
          <w:tcPr>
            <w:tcW w:w="718" w:type="dxa"/>
            <w:tcBorders>
              <w:top w:val="single" w:sz="4" w:space="0" w:color="000000"/>
              <w:left w:val="single" w:sz="4" w:space="0" w:color="000000"/>
              <w:bottom w:val="single" w:sz="4" w:space="0" w:color="000000"/>
              <w:right w:val="single" w:sz="4" w:space="0" w:color="000000"/>
            </w:tcBorders>
            <w:vAlign w:val="center"/>
          </w:tcPr>
          <w:p w14:paraId="74A9E592" w14:textId="77777777" w:rsidR="001D4E40" w:rsidRPr="001D4E40" w:rsidRDefault="001D4E40" w:rsidP="00536C0F">
            <w:pPr>
              <w:spacing w:line="259" w:lineRule="auto"/>
              <w:ind w:right="51"/>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0xc1 </w:t>
            </w:r>
          </w:p>
        </w:tc>
        <w:tc>
          <w:tcPr>
            <w:tcW w:w="721" w:type="dxa"/>
            <w:tcBorders>
              <w:top w:val="single" w:sz="4" w:space="0" w:color="000000"/>
              <w:left w:val="single" w:sz="4" w:space="0" w:color="000000"/>
              <w:bottom w:val="single" w:sz="4" w:space="0" w:color="000000"/>
              <w:right w:val="single" w:sz="4" w:space="0" w:color="000000"/>
            </w:tcBorders>
            <w:vAlign w:val="center"/>
          </w:tcPr>
          <w:p w14:paraId="34D9019C" w14:textId="77777777" w:rsidR="001D4E40" w:rsidRPr="001D4E40" w:rsidRDefault="001D4E40" w:rsidP="00536C0F">
            <w:pPr>
              <w:spacing w:line="259" w:lineRule="auto"/>
              <w:ind w:right="54"/>
              <w:jc w:val="center"/>
              <w:rPr>
                <w:rFonts w:asciiTheme="majorEastAsia" w:eastAsiaTheme="majorEastAsia" w:hAnsiTheme="majorEastAsia"/>
                <w:szCs w:val="22"/>
              </w:rPr>
            </w:pPr>
            <w:r w:rsidRPr="001D4E40">
              <w:rPr>
                <w:rFonts w:asciiTheme="majorEastAsia" w:eastAsiaTheme="majorEastAsia" w:hAnsiTheme="majorEastAsia"/>
                <w:szCs w:val="22"/>
              </w:rPr>
              <w:t xml:space="preserve">0xc0 </w:t>
            </w:r>
          </w:p>
        </w:tc>
      </w:tr>
    </w:tbl>
    <w:p w14:paraId="06B33E1C" w14:textId="77777777" w:rsidR="00E7367F" w:rsidRDefault="00E7367F">
      <w:pPr>
        <w:widowControl/>
        <w:jc w:val="left"/>
        <w:rPr>
          <w:rFonts w:asciiTheme="majorEastAsia" w:eastAsiaTheme="majorEastAsia" w:hAnsiTheme="majorEastAsia"/>
        </w:rPr>
      </w:pPr>
      <w:r>
        <w:rPr>
          <w:rFonts w:asciiTheme="majorEastAsia" w:eastAsiaTheme="majorEastAsia" w:hAnsiTheme="majorEastAsia"/>
        </w:rPr>
        <w:br w:type="page"/>
      </w:r>
    </w:p>
    <w:p w14:paraId="5720F4F0" w14:textId="77777777" w:rsidR="001D4E40" w:rsidRDefault="001D4E40" w:rsidP="001D4E40">
      <w:pPr>
        <w:widowControl/>
        <w:pBdr>
          <w:bottom w:val="single" w:sz="6" w:space="1" w:color="auto"/>
        </w:pBdr>
        <w:rPr>
          <w:rFonts w:asciiTheme="majorEastAsia" w:eastAsiaTheme="majorEastAsia" w:hAnsiTheme="majorEastAsia"/>
        </w:rPr>
      </w:pPr>
    </w:p>
    <w:p w14:paraId="7356872D" w14:textId="77777777" w:rsidR="007C5A2C" w:rsidRDefault="007C5A2C" w:rsidP="007C5A2C">
      <w:pPr>
        <w:rPr>
          <w:rFonts w:asciiTheme="majorEastAsia" w:eastAsiaTheme="majorEastAsia" w:hAnsiTheme="majorEastAsia"/>
        </w:rPr>
      </w:pPr>
      <w:r>
        <w:rPr>
          <w:rFonts w:asciiTheme="majorEastAsia" w:eastAsiaTheme="majorEastAsia" w:hAnsiTheme="majorEastAsia" w:hint="eastAsia"/>
        </w:rPr>
        <w:t>【補足事項】</w:t>
      </w:r>
    </w:p>
    <w:p w14:paraId="598CB458" w14:textId="77777777" w:rsidR="007C5A2C" w:rsidRDefault="007C5A2C" w:rsidP="007C5A2C">
      <w:pPr>
        <w:rPr>
          <w:rFonts w:asciiTheme="majorEastAsia" w:eastAsiaTheme="majorEastAsia" w:hAnsiTheme="majorEastAsia"/>
        </w:rPr>
      </w:pPr>
      <w:r>
        <w:rPr>
          <w:rFonts w:asciiTheme="majorEastAsia" w:eastAsiaTheme="majorEastAsia" w:hAnsiTheme="majorEastAsia" w:hint="eastAsia"/>
        </w:rPr>
        <w:t xml:space="preserve">　本章の文中に示した補足の内容を以下に示す。</w:t>
      </w:r>
    </w:p>
    <w:p w14:paraId="05EF7C7F" w14:textId="77777777" w:rsidR="007C5A2C" w:rsidRDefault="007C5A2C" w:rsidP="007C5A2C">
      <w:pPr>
        <w:rPr>
          <w:rFonts w:asciiTheme="majorEastAsia" w:eastAsiaTheme="majorEastAsia" w:hAnsiTheme="majorEastAsia"/>
        </w:rPr>
      </w:pPr>
    </w:p>
    <w:tbl>
      <w:tblPr>
        <w:tblStyle w:val="ab"/>
        <w:tblW w:w="0" w:type="auto"/>
        <w:tblLook w:val="04A0" w:firstRow="1" w:lastRow="0" w:firstColumn="1" w:lastColumn="0" w:noHBand="0" w:noVBand="1"/>
      </w:tblPr>
      <w:tblGrid>
        <w:gridCol w:w="704"/>
        <w:gridCol w:w="1843"/>
        <w:gridCol w:w="7081"/>
      </w:tblGrid>
      <w:tr w:rsidR="007C5A2C" w:rsidRPr="0098497D" w14:paraId="6A802204" w14:textId="77777777" w:rsidTr="00AA65D6">
        <w:trPr>
          <w:tblHeader/>
        </w:trPr>
        <w:tc>
          <w:tcPr>
            <w:tcW w:w="704" w:type="dxa"/>
          </w:tcPr>
          <w:p w14:paraId="4F87D686" w14:textId="77777777" w:rsidR="007C5A2C" w:rsidRPr="0098497D" w:rsidRDefault="007C5A2C" w:rsidP="00536C0F">
            <w:pPr>
              <w:rPr>
                <w:rFonts w:asciiTheme="majorEastAsia" w:eastAsiaTheme="majorEastAsia" w:hAnsiTheme="majorEastAsia"/>
              </w:rPr>
            </w:pPr>
            <w:r>
              <w:rPr>
                <w:rFonts w:asciiTheme="majorEastAsia" w:eastAsiaTheme="majorEastAsia" w:hAnsiTheme="majorEastAsia" w:hint="eastAsia"/>
              </w:rPr>
              <w:t>通番</w:t>
            </w:r>
          </w:p>
        </w:tc>
        <w:tc>
          <w:tcPr>
            <w:tcW w:w="1843" w:type="dxa"/>
          </w:tcPr>
          <w:p w14:paraId="293DA9F9" w14:textId="77777777" w:rsidR="007C5A2C" w:rsidRPr="0098497D" w:rsidRDefault="007C5A2C" w:rsidP="00536C0F">
            <w:pPr>
              <w:rPr>
                <w:rFonts w:asciiTheme="majorEastAsia" w:eastAsiaTheme="majorEastAsia" w:hAnsiTheme="majorEastAsia"/>
              </w:rPr>
            </w:pPr>
            <w:r>
              <w:rPr>
                <w:rFonts w:asciiTheme="majorEastAsia" w:eastAsiaTheme="majorEastAsia" w:hAnsiTheme="majorEastAsia" w:hint="eastAsia"/>
              </w:rPr>
              <w:t>用語</w:t>
            </w:r>
          </w:p>
        </w:tc>
        <w:tc>
          <w:tcPr>
            <w:tcW w:w="7081" w:type="dxa"/>
          </w:tcPr>
          <w:p w14:paraId="3DAE8063" w14:textId="77777777" w:rsidR="007C5A2C" w:rsidRPr="0098497D" w:rsidRDefault="007C5A2C" w:rsidP="00536C0F">
            <w:pPr>
              <w:rPr>
                <w:rFonts w:asciiTheme="majorEastAsia" w:eastAsiaTheme="majorEastAsia" w:hAnsiTheme="majorEastAsia"/>
              </w:rPr>
            </w:pPr>
            <w:r>
              <w:rPr>
                <w:rFonts w:asciiTheme="majorEastAsia" w:eastAsiaTheme="majorEastAsia" w:hAnsiTheme="majorEastAsia" w:hint="eastAsia"/>
              </w:rPr>
              <w:t>意味</w:t>
            </w:r>
          </w:p>
        </w:tc>
      </w:tr>
      <w:tr w:rsidR="007C5A2C" w:rsidRPr="0098497D" w14:paraId="5BA767EE" w14:textId="77777777" w:rsidTr="00AA65D6">
        <w:trPr>
          <w:tblHeader/>
        </w:trPr>
        <w:tc>
          <w:tcPr>
            <w:tcW w:w="704" w:type="dxa"/>
          </w:tcPr>
          <w:p w14:paraId="50A5DB4E" w14:textId="77777777" w:rsidR="007C5A2C" w:rsidRPr="0098497D" w:rsidRDefault="007C5A2C" w:rsidP="00320267">
            <w:pPr>
              <w:pStyle w:val="ad"/>
              <w:numPr>
                <w:ilvl w:val="0"/>
                <w:numId w:val="9"/>
              </w:numPr>
              <w:ind w:leftChars="0"/>
              <w:rPr>
                <w:rFonts w:asciiTheme="majorEastAsia" w:eastAsiaTheme="majorEastAsia" w:hAnsiTheme="majorEastAsia"/>
              </w:rPr>
            </w:pPr>
          </w:p>
        </w:tc>
        <w:tc>
          <w:tcPr>
            <w:tcW w:w="1843" w:type="dxa"/>
          </w:tcPr>
          <w:p w14:paraId="05DB0FBD" w14:textId="116C6945" w:rsidR="007C5A2C" w:rsidRPr="0098497D" w:rsidRDefault="001D50E1" w:rsidP="00536C0F">
            <w:pPr>
              <w:rPr>
                <w:rFonts w:asciiTheme="majorEastAsia" w:eastAsiaTheme="majorEastAsia" w:hAnsiTheme="majorEastAsia"/>
              </w:rPr>
            </w:pPr>
            <w:r w:rsidRPr="00BA444A">
              <w:rPr>
                <w:rFonts w:asciiTheme="majorEastAsia" w:eastAsiaTheme="majorEastAsia" w:hAnsiTheme="majorEastAsia"/>
              </w:rPr>
              <w:t>STAT</w:t>
            </w:r>
          </w:p>
        </w:tc>
        <w:tc>
          <w:tcPr>
            <w:tcW w:w="7081" w:type="dxa"/>
          </w:tcPr>
          <w:p w14:paraId="0F6697B4" w14:textId="7645F4CC" w:rsidR="007C5A2C" w:rsidRDefault="008B6D58" w:rsidP="00536C0F">
            <w:pPr>
              <w:rPr>
                <w:rFonts w:asciiTheme="majorEastAsia" w:eastAsiaTheme="majorEastAsia" w:hAnsiTheme="majorEastAsia"/>
              </w:rPr>
            </w:pPr>
            <w:r>
              <w:rPr>
                <w:rFonts w:asciiTheme="majorEastAsia" w:eastAsiaTheme="majorEastAsia" w:hAnsiTheme="majorEastAsia" w:hint="eastAsia"/>
              </w:rPr>
              <w:t>OHインスタンスの最初のインスタンスで伝送される。</w:t>
            </w:r>
          </w:p>
          <w:p w14:paraId="7BDDD885" w14:textId="1E5FFA82" w:rsidR="008B6D58" w:rsidRDefault="008B6D58" w:rsidP="00536C0F">
            <w:pPr>
              <w:rPr>
                <w:rFonts w:asciiTheme="majorEastAsia" w:eastAsiaTheme="majorEastAsia" w:hAnsiTheme="majorEastAsia"/>
              </w:rPr>
            </w:pPr>
            <w:r>
              <w:rPr>
                <w:rFonts w:asciiTheme="majorEastAsia" w:eastAsiaTheme="majorEastAsia" w:hAnsiTheme="majorEastAsia" w:hint="eastAsia"/>
              </w:rPr>
              <w:t>リンクの劣化状態の検出とシグナリングに使用される。</w:t>
            </w:r>
          </w:p>
          <w:p w14:paraId="7C8A9228" w14:textId="66CA2E9E" w:rsidR="008B6D58" w:rsidRDefault="008B6D58" w:rsidP="00536C0F">
            <w:pPr>
              <w:rPr>
                <w:rFonts w:asciiTheme="majorEastAsia" w:eastAsiaTheme="majorEastAsia" w:hAnsiTheme="majorEastAsia"/>
              </w:rPr>
            </w:pPr>
            <w:r>
              <w:rPr>
                <w:rFonts w:asciiTheme="majorEastAsia" w:eastAsiaTheme="majorEastAsia" w:hAnsiTheme="majorEastAsia" w:hint="eastAsia"/>
              </w:rPr>
              <w:t>1ビットのRPFフィールドと3ビットのLDIフィールドからなる。詳細は、以下を参照のこと。</w:t>
            </w:r>
          </w:p>
          <w:p w14:paraId="337A5A49" w14:textId="77777777" w:rsidR="00A07E7D" w:rsidRDefault="00420E91" w:rsidP="00536C0F">
            <w:pPr>
              <w:rPr>
                <w:rFonts w:asciiTheme="majorEastAsia" w:eastAsiaTheme="majorEastAsia" w:hAnsiTheme="majorEastAsia"/>
              </w:rPr>
            </w:pPr>
            <w:hyperlink r:id="rId18" w:history="1">
              <w:r w:rsidR="00A07E7D" w:rsidRPr="00EA7186">
                <w:rPr>
                  <w:rStyle w:val="af3"/>
                  <w:rFonts w:asciiTheme="majorEastAsia" w:eastAsiaTheme="majorEastAsia" w:hAnsiTheme="majorEastAsia"/>
                </w:rPr>
                <w:t>https://www.oiforum.com/wp-content/uploads/OIF-400ZR-01.0_reduced2.pdf</w:t>
              </w:r>
            </w:hyperlink>
          </w:p>
          <w:p w14:paraId="135C6BFC" w14:textId="3AA1F566" w:rsidR="00A07E7D" w:rsidRPr="005C6C90" w:rsidRDefault="008B6D58" w:rsidP="00536C0F">
            <w:pPr>
              <w:rPr>
                <w:rFonts w:asciiTheme="majorEastAsia" w:eastAsiaTheme="majorEastAsia" w:hAnsiTheme="majorEastAsia"/>
              </w:rPr>
            </w:pPr>
            <w:r w:rsidRPr="008B6D58">
              <w:rPr>
                <w:rFonts w:asciiTheme="majorEastAsia" w:eastAsiaTheme="majorEastAsia" w:hAnsiTheme="majorEastAsia"/>
              </w:rPr>
              <w:t>8.8.3 Link status monitoring and signaling (STAT)</w:t>
            </w:r>
          </w:p>
        </w:tc>
      </w:tr>
      <w:tr w:rsidR="007C5A2C" w:rsidRPr="0098497D" w14:paraId="74B687DC" w14:textId="77777777" w:rsidTr="00AA65D6">
        <w:trPr>
          <w:tblHeader/>
        </w:trPr>
        <w:tc>
          <w:tcPr>
            <w:tcW w:w="704" w:type="dxa"/>
          </w:tcPr>
          <w:p w14:paraId="47A62078" w14:textId="77777777" w:rsidR="007C5A2C" w:rsidRPr="0098497D" w:rsidRDefault="007C5A2C" w:rsidP="00320267">
            <w:pPr>
              <w:pStyle w:val="ad"/>
              <w:numPr>
                <w:ilvl w:val="0"/>
                <w:numId w:val="9"/>
              </w:numPr>
              <w:ind w:leftChars="0"/>
              <w:rPr>
                <w:rFonts w:asciiTheme="majorEastAsia" w:eastAsiaTheme="majorEastAsia" w:hAnsiTheme="majorEastAsia"/>
              </w:rPr>
            </w:pPr>
          </w:p>
        </w:tc>
        <w:tc>
          <w:tcPr>
            <w:tcW w:w="1843" w:type="dxa"/>
          </w:tcPr>
          <w:p w14:paraId="4B386519" w14:textId="34AD1B3F" w:rsidR="007C5A2C" w:rsidRPr="00177F28" w:rsidRDefault="008F6EAE" w:rsidP="00536C0F">
            <w:pPr>
              <w:rPr>
                <w:rFonts w:asciiTheme="majorEastAsia" w:eastAsiaTheme="majorEastAsia" w:hAnsiTheme="majorEastAsia"/>
              </w:rPr>
            </w:pPr>
            <w:r w:rsidRPr="00BA444A">
              <w:rPr>
                <w:rFonts w:asciiTheme="majorEastAsia" w:eastAsiaTheme="majorEastAsia" w:hAnsiTheme="majorEastAsia"/>
              </w:rPr>
              <w:t>GMP JC1‑JC6</w:t>
            </w:r>
          </w:p>
        </w:tc>
        <w:tc>
          <w:tcPr>
            <w:tcW w:w="7081" w:type="dxa"/>
          </w:tcPr>
          <w:p w14:paraId="6D5FBC9B" w14:textId="34C222F3" w:rsidR="007C5A2C" w:rsidRDefault="00AA65D6" w:rsidP="00536C0F">
            <w:pPr>
              <w:rPr>
                <w:rFonts w:asciiTheme="majorEastAsia" w:eastAsiaTheme="majorEastAsia" w:hAnsiTheme="majorEastAsia"/>
              </w:rPr>
            </w:pPr>
            <w:r>
              <w:rPr>
                <w:rFonts w:asciiTheme="majorEastAsia" w:eastAsiaTheme="majorEastAsia" w:hAnsiTheme="majorEastAsia" w:hint="eastAsia"/>
              </w:rPr>
              <w:t>Generic Mapping Procedureの略称。</w:t>
            </w:r>
            <w:r w:rsidR="00A72CA8" w:rsidRPr="00A72CA8">
              <w:rPr>
                <w:rFonts w:asciiTheme="majorEastAsia" w:eastAsiaTheme="majorEastAsia" w:hAnsiTheme="majorEastAsia" w:hint="eastAsia"/>
              </w:rPr>
              <w:t>汎用マッピング手順</w:t>
            </w:r>
            <w:r w:rsidR="00A72CA8">
              <w:rPr>
                <w:rFonts w:asciiTheme="majorEastAsia" w:eastAsiaTheme="majorEastAsia" w:hAnsiTheme="majorEastAsia" w:hint="eastAsia"/>
              </w:rPr>
              <w:t>。</w:t>
            </w:r>
          </w:p>
          <w:p w14:paraId="2A187E8C" w14:textId="5C6927F1" w:rsidR="00AA65D6" w:rsidRDefault="00AA65D6" w:rsidP="00536C0F">
            <w:pPr>
              <w:rPr>
                <w:rFonts w:asciiTheme="majorEastAsia" w:eastAsiaTheme="majorEastAsia" w:hAnsiTheme="majorEastAsia"/>
              </w:rPr>
            </w:pPr>
          </w:p>
          <w:p w14:paraId="0E46F071" w14:textId="77777777" w:rsidR="00AA65D6" w:rsidRDefault="00AA65D6" w:rsidP="00536C0F">
            <w:pPr>
              <w:rPr>
                <w:rFonts w:asciiTheme="majorEastAsia" w:eastAsiaTheme="majorEastAsia" w:hAnsiTheme="majorEastAsia"/>
              </w:rPr>
            </w:pPr>
            <w:r>
              <w:rPr>
                <w:rFonts w:asciiTheme="majorEastAsia" w:eastAsiaTheme="majorEastAsia" w:hAnsiTheme="majorEastAsia" w:hint="eastAsia"/>
              </w:rPr>
              <w:t>詳細は、以下を参照のこと。</w:t>
            </w:r>
          </w:p>
          <w:p w14:paraId="74E8431C" w14:textId="77777777" w:rsidR="00AA65D6" w:rsidRDefault="00420E91" w:rsidP="00AA65D6">
            <w:pPr>
              <w:rPr>
                <w:rFonts w:asciiTheme="majorEastAsia" w:eastAsiaTheme="majorEastAsia" w:hAnsiTheme="majorEastAsia"/>
              </w:rPr>
            </w:pPr>
            <w:hyperlink r:id="rId19" w:history="1">
              <w:r w:rsidR="00AA65D6" w:rsidRPr="00EA7186">
                <w:rPr>
                  <w:rStyle w:val="af3"/>
                  <w:rFonts w:asciiTheme="majorEastAsia" w:eastAsiaTheme="majorEastAsia" w:hAnsiTheme="majorEastAsia"/>
                </w:rPr>
                <w:t>https://www.oiforum.com/wp-content/uploads/OIF-400ZR-01.0_reduced2.pdf</w:t>
              </w:r>
            </w:hyperlink>
          </w:p>
          <w:p w14:paraId="4D8B5130" w14:textId="0E4CBB12" w:rsidR="00AA65D6" w:rsidRPr="00AA65D6" w:rsidRDefault="00AA65D6" w:rsidP="00536C0F">
            <w:pPr>
              <w:rPr>
                <w:rFonts w:asciiTheme="majorEastAsia" w:eastAsiaTheme="majorEastAsia" w:hAnsiTheme="majorEastAsia"/>
              </w:rPr>
            </w:pPr>
            <w:r w:rsidRPr="00AA65D6">
              <w:rPr>
                <w:rFonts w:asciiTheme="majorEastAsia" w:eastAsiaTheme="majorEastAsia" w:hAnsiTheme="majorEastAsia"/>
              </w:rPr>
              <w:t>8.9 GMP mapping processes</w:t>
            </w:r>
          </w:p>
        </w:tc>
      </w:tr>
      <w:tr w:rsidR="007C5A2C" w:rsidRPr="0098497D" w14:paraId="4C0EFA0C" w14:textId="77777777" w:rsidTr="00AA65D6">
        <w:trPr>
          <w:tblHeader/>
        </w:trPr>
        <w:tc>
          <w:tcPr>
            <w:tcW w:w="704" w:type="dxa"/>
          </w:tcPr>
          <w:p w14:paraId="674CE231" w14:textId="77777777" w:rsidR="007C5A2C" w:rsidRPr="0098497D" w:rsidRDefault="007C5A2C" w:rsidP="00320267">
            <w:pPr>
              <w:pStyle w:val="ad"/>
              <w:numPr>
                <w:ilvl w:val="0"/>
                <w:numId w:val="9"/>
              </w:numPr>
              <w:ind w:leftChars="0"/>
              <w:rPr>
                <w:rFonts w:asciiTheme="majorEastAsia" w:eastAsiaTheme="majorEastAsia" w:hAnsiTheme="majorEastAsia"/>
              </w:rPr>
            </w:pPr>
          </w:p>
        </w:tc>
        <w:tc>
          <w:tcPr>
            <w:tcW w:w="1843" w:type="dxa"/>
          </w:tcPr>
          <w:p w14:paraId="0B8E6FAF" w14:textId="09D6FF7F" w:rsidR="007C5A2C" w:rsidRPr="00177F28" w:rsidRDefault="008F6EAE" w:rsidP="00536C0F">
            <w:pPr>
              <w:rPr>
                <w:rFonts w:asciiTheme="majorEastAsia" w:eastAsiaTheme="majorEastAsia" w:hAnsiTheme="majorEastAsia"/>
              </w:rPr>
            </w:pPr>
            <w:r w:rsidRPr="00BA444A">
              <w:rPr>
                <w:rFonts w:asciiTheme="majorEastAsia" w:eastAsiaTheme="majorEastAsia" w:hAnsiTheme="majorEastAsia"/>
              </w:rPr>
              <w:t>G.709</w:t>
            </w:r>
          </w:p>
        </w:tc>
        <w:tc>
          <w:tcPr>
            <w:tcW w:w="7081" w:type="dxa"/>
          </w:tcPr>
          <w:p w14:paraId="69489A53" w14:textId="77777777" w:rsidR="007C5A2C" w:rsidRDefault="00DF0A9A" w:rsidP="00536C0F">
            <w:pPr>
              <w:rPr>
                <w:rFonts w:asciiTheme="majorEastAsia" w:eastAsiaTheme="majorEastAsia" w:hAnsiTheme="majorEastAsia"/>
              </w:rPr>
            </w:pPr>
            <w:r>
              <w:rPr>
                <w:rFonts w:asciiTheme="majorEastAsia" w:eastAsiaTheme="majorEastAsia" w:hAnsiTheme="majorEastAsia" w:hint="eastAsia"/>
              </w:rPr>
              <w:t>ITUが定めているOTN（光伝送網）インタフェース規格。</w:t>
            </w:r>
          </w:p>
          <w:p w14:paraId="6254FE1E" w14:textId="77777777" w:rsidR="00DF0A9A" w:rsidRDefault="00DF0A9A" w:rsidP="00536C0F">
            <w:pPr>
              <w:rPr>
                <w:rFonts w:asciiTheme="majorEastAsia" w:eastAsiaTheme="majorEastAsia" w:hAnsiTheme="majorEastAsia"/>
              </w:rPr>
            </w:pPr>
          </w:p>
          <w:p w14:paraId="26292C6B" w14:textId="77777777" w:rsidR="00DF0A9A" w:rsidRDefault="00DF0A9A" w:rsidP="00536C0F">
            <w:pPr>
              <w:rPr>
                <w:rFonts w:asciiTheme="majorEastAsia" w:eastAsiaTheme="majorEastAsia" w:hAnsiTheme="majorEastAsia"/>
              </w:rPr>
            </w:pPr>
            <w:r>
              <w:rPr>
                <w:rFonts w:asciiTheme="majorEastAsia" w:eastAsiaTheme="majorEastAsia" w:hAnsiTheme="majorEastAsia" w:hint="eastAsia"/>
              </w:rPr>
              <w:t>規格類は、以下からダウンロード可能である。</w:t>
            </w:r>
          </w:p>
          <w:p w14:paraId="26A13B0E" w14:textId="36DCEACB" w:rsidR="00DF0A9A" w:rsidRDefault="00420E91" w:rsidP="00536C0F">
            <w:pPr>
              <w:rPr>
                <w:rFonts w:asciiTheme="majorEastAsia" w:eastAsiaTheme="majorEastAsia" w:hAnsiTheme="majorEastAsia"/>
              </w:rPr>
            </w:pPr>
            <w:hyperlink r:id="rId20" w:history="1">
              <w:r w:rsidR="00DF0A9A" w:rsidRPr="00EA7186">
                <w:rPr>
                  <w:rStyle w:val="af3"/>
                  <w:rFonts w:asciiTheme="majorEastAsia" w:eastAsiaTheme="majorEastAsia" w:hAnsiTheme="majorEastAsia"/>
                </w:rPr>
                <w:t>https://www.itu.int/rec/T-REC-G.709/</w:t>
              </w:r>
            </w:hyperlink>
          </w:p>
          <w:p w14:paraId="725F460B" w14:textId="7FB67A7C" w:rsidR="00DF0A9A" w:rsidRPr="00DF0A9A" w:rsidRDefault="00DF0A9A" w:rsidP="00536C0F">
            <w:pPr>
              <w:rPr>
                <w:rFonts w:asciiTheme="majorEastAsia" w:eastAsiaTheme="majorEastAsia" w:hAnsiTheme="majorEastAsia"/>
              </w:rPr>
            </w:pPr>
          </w:p>
        </w:tc>
      </w:tr>
      <w:tr w:rsidR="007C5A2C" w:rsidRPr="0098497D" w14:paraId="35677BC5" w14:textId="77777777" w:rsidTr="00AA65D6">
        <w:trPr>
          <w:tblHeader/>
        </w:trPr>
        <w:tc>
          <w:tcPr>
            <w:tcW w:w="704" w:type="dxa"/>
          </w:tcPr>
          <w:p w14:paraId="2EFD15B4" w14:textId="77777777" w:rsidR="007C5A2C" w:rsidRPr="0098497D" w:rsidRDefault="007C5A2C" w:rsidP="00320267">
            <w:pPr>
              <w:pStyle w:val="ad"/>
              <w:numPr>
                <w:ilvl w:val="0"/>
                <w:numId w:val="9"/>
              </w:numPr>
              <w:ind w:leftChars="0"/>
              <w:rPr>
                <w:rFonts w:asciiTheme="majorEastAsia" w:eastAsiaTheme="majorEastAsia" w:hAnsiTheme="majorEastAsia"/>
              </w:rPr>
            </w:pPr>
          </w:p>
        </w:tc>
        <w:tc>
          <w:tcPr>
            <w:tcW w:w="1843" w:type="dxa"/>
          </w:tcPr>
          <w:p w14:paraId="3E366865" w14:textId="07403BE1" w:rsidR="007C5A2C" w:rsidRPr="00177F28" w:rsidRDefault="008F6EAE" w:rsidP="00536C0F">
            <w:pPr>
              <w:rPr>
                <w:rFonts w:asciiTheme="majorEastAsia" w:eastAsiaTheme="majorEastAsia" w:hAnsiTheme="majorEastAsia"/>
              </w:rPr>
            </w:pPr>
            <w:r>
              <w:rPr>
                <w:rFonts w:asciiTheme="majorEastAsia" w:eastAsiaTheme="majorEastAsia" w:hAnsiTheme="majorEastAsia" w:hint="eastAsia"/>
              </w:rPr>
              <w:t>MFAS</w:t>
            </w:r>
          </w:p>
        </w:tc>
        <w:tc>
          <w:tcPr>
            <w:tcW w:w="7081" w:type="dxa"/>
          </w:tcPr>
          <w:p w14:paraId="1B7CB787" w14:textId="77777777" w:rsidR="007C5A2C" w:rsidRDefault="00A07E7D" w:rsidP="00536C0F">
            <w:pPr>
              <w:rPr>
                <w:rFonts w:asciiTheme="majorEastAsia" w:eastAsiaTheme="majorEastAsia" w:hAnsiTheme="majorEastAsia"/>
              </w:rPr>
            </w:pPr>
            <w:r>
              <w:rPr>
                <w:rFonts w:asciiTheme="majorEastAsia" w:eastAsiaTheme="majorEastAsia" w:hAnsiTheme="majorEastAsia" w:hint="eastAsia"/>
              </w:rPr>
              <w:t>Multi-Frame Alignment Signalの略称。</w:t>
            </w:r>
          </w:p>
          <w:p w14:paraId="1CAF18B7" w14:textId="49BEC077" w:rsidR="00A07E7D" w:rsidRDefault="00A07E7D" w:rsidP="00536C0F">
            <w:pPr>
              <w:rPr>
                <w:rFonts w:asciiTheme="majorEastAsia" w:eastAsiaTheme="majorEastAsia" w:hAnsiTheme="majorEastAsia"/>
              </w:rPr>
            </w:pPr>
            <w:r>
              <w:rPr>
                <w:rFonts w:asciiTheme="majorEastAsia" w:eastAsiaTheme="majorEastAsia" w:hAnsiTheme="majorEastAsia" w:hint="eastAsia"/>
              </w:rPr>
              <w:t>OHインスタンスの先頭にあり、0x00から0xFFまでカウントされる。詳細は、</w:t>
            </w:r>
            <w:r w:rsidR="008B6D58">
              <w:rPr>
                <w:rFonts w:asciiTheme="majorEastAsia" w:eastAsiaTheme="majorEastAsia" w:hAnsiTheme="majorEastAsia" w:hint="eastAsia"/>
              </w:rPr>
              <w:t>以下</w:t>
            </w:r>
            <w:r>
              <w:rPr>
                <w:rFonts w:asciiTheme="majorEastAsia" w:eastAsiaTheme="majorEastAsia" w:hAnsiTheme="majorEastAsia" w:hint="eastAsia"/>
              </w:rPr>
              <w:t>を参照</w:t>
            </w:r>
            <w:r w:rsidR="008B6D58">
              <w:rPr>
                <w:rFonts w:asciiTheme="majorEastAsia" w:eastAsiaTheme="majorEastAsia" w:hAnsiTheme="majorEastAsia" w:hint="eastAsia"/>
              </w:rPr>
              <w:t>のこと。</w:t>
            </w:r>
          </w:p>
          <w:p w14:paraId="792A6720" w14:textId="77777777" w:rsidR="00A07E7D" w:rsidRDefault="00A07E7D" w:rsidP="00536C0F">
            <w:pPr>
              <w:rPr>
                <w:rFonts w:asciiTheme="majorEastAsia" w:eastAsiaTheme="majorEastAsia" w:hAnsiTheme="majorEastAsia"/>
              </w:rPr>
            </w:pPr>
          </w:p>
          <w:p w14:paraId="3781F199" w14:textId="06A4CBD7" w:rsidR="00A07E7D" w:rsidRDefault="00420E91" w:rsidP="00536C0F">
            <w:pPr>
              <w:rPr>
                <w:rFonts w:asciiTheme="majorEastAsia" w:eastAsiaTheme="majorEastAsia" w:hAnsiTheme="majorEastAsia"/>
              </w:rPr>
            </w:pPr>
            <w:hyperlink r:id="rId21" w:history="1">
              <w:r w:rsidR="00A07E7D" w:rsidRPr="00EA7186">
                <w:rPr>
                  <w:rStyle w:val="af3"/>
                  <w:rFonts w:asciiTheme="majorEastAsia" w:eastAsiaTheme="majorEastAsia" w:hAnsiTheme="majorEastAsia"/>
                </w:rPr>
                <w:t>https://www.oiforum.com/wp-content/uploads/OIF-400ZR-01.0_reduced2.pdf</w:t>
              </w:r>
            </w:hyperlink>
          </w:p>
          <w:p w14:paraId="484FB88B" w14:textId="6FC206AF" w:rsidR="00A07E7D" w:rsidRPr="00A07E7D" w:rsidRDefault="00A07E7D" w:rsidP="00536C0F">
            <w:pPr>
              <w:rPr>
                <w:rFonts w:asciiTheme="majorEastAsia" w:eastAsiaTheme="majorEastAsia" w:hAnsiTheme="majorEastAsia"/>
              </w:rPr>
            </w:pPr>
            <w:r w:rsidRPr="00A07E7D">
              <w:rPr>
                <w:rFonts w:asciiTheme="majorEastAsia" w:eastAsiaTheme="majorEastAsia" w:hAnsiTheme="majorEastAsia"/>
              </w:rPr>
              <w:t>8.8.1 Multi-Frame Alignment Signal (MFAS)</w:t>
            </w:r>
          </w:p>
        </w:tc>
      </w:tr>
    </w:tbl>
    <w:p w14:paraId="521011D5" w14:textId="77777777" w:rsidR="00661303" w:rsidRPr="007C5A2C" w:rsidRDefault="00661303" w:rsidP="001D4E40">
      <w:pPr>
        <w:widowControl/>
        <w:rPr>
          <w:rFonts w:asciiTheme="majorEastAsia" w:eastAsiaTheme="majorEastAsia" w:hAnsiTheme="majorEastAsia"/>
        </w:rPr>
      </w:pPr>
    </w:p>
    <w:p w14:paraId="66FE0409" w14:textId="192EAC2A" w:rsidR="00A775C6" w:rsidRDefault="001B535C">
      <w:pPr>
        <w:widowControl/>
        <w:jc w:val="left"/>
        <w:rPr>
          <w:rFonts w:asciiTheme="majorEastAsia" w:eastAsiaTheme="majorEastAsia" w:hAnsiTheme="majorEastAsia"/>
        </w:rPr>
      </w:pPr>
      <w:r>
        <w:rPr>
          <w:rFonts w:asciiTheme="majorEastAsia" w:eastAsiaTheme="majorEastAsia" w:hAnsiTheme="majorEastAsia" w:hint="eastAsia"/>
        </w:rPr>
        <w:t xml:space="preserve"> </w:t>
      </w:r>
      <w:r w:rsidR="00A775C6">
        <w:rPr>
          <w:rFonts w:asciiTheme="majorEastAsia" w:eastAsiaTheme="majorEastAsia" w:hAnsiTheme="majorEastAsia"/>
        </w:rPr>
        <w:br w:type="page"/>
      </w:r>
    </w:p>
    <w:p w14:paraId="5D92D7F5" w14:textId="3E62B55F" w:rsidR="008A67EA" w:rsidRDefault="008A67EA" w:rsidP="00A477DC">
      <w:pPr>
        <w:widowControl/>
        <w:jc w:val="left"/>
        <w:outlineLvl w:val="0"/>
        <w:rPr>
          <w:rFonts w:asciiTheme="majorEastAsia" w:eastAsiaTheme="majorEastAsia" w:hAnsiTheme="majorEastAsia"/>
        </w:rPr>
      </w:pPr>
      <w:bookmarkStart w:id="19" w:name="_Toc174625038"/>
      <w:r w:rsidRPr="00517201">
        <w:rPr>
          <w:rFonts w:asciiTheme="majorEastAsia" w:eastAsiaTheme="majorEastAsia" w:hAnsiTheme="majorEastAsia" w:hint="eastAsia"/>
          <w:color w:val="FF0000"/>
        </w:rPr>
        <w:lastRenderedPageBreak/>
        <w:t>４．</w:t>
      </w:r>
      <w:r w:rsidR="00743BDD">
        <w:rPr>
          <w:rFonts w:asciiTheme="majorEastAsia" w:eastAsiaTheme="majorEastAsia" w:hAnsiTheme="majorEastAsia" w:hint="eastAsia"/>
          <w:color w:val="FF0000"/>
        </w:rPr>
        <w:t>データパス処理</w:t>
      </w:r>
      <w:r w:rsidR="00E07EB2" w:rsidRPr="00517201">
        <w:rPr>
          <w:rFonts w:asciiTheme="majorEastAsia" w:eastAsiaTheme="majorEastAsia" w:hAnsiTheme="majorEastAsia" w:hint="eastAsia"/>
          <w:color w:val="FF0000"/>
        </w:rPr>
        <w:t>【v. 3.0 変更有】</w:t>
      </w:r>
      <w:bookmarkEnd w:id="19"/>
    </w:p>
    <w:p w14:paraId="5BAE41A8" w14:textId="77777777" w:rsidR="005548F2" w:rsidRDefault="005548F2" w:rsidP="008A67EA">
      <w:pPr>
        <w:widowControl/>
        <w:jc w:val="left"/>
        <w:rPr>
          <w:rFonts w:asciiTheme="majorEastAsia" w:eastAsiaTheme="majorEastAsia" w:hAnsiTheme="majorEastAsia"/>
        </w:rPr>
      </w:pPr>
      <w:r>
        <w:rPr>
          <w:rFonts w:asciiTheme="majorEastAsia" w:eastAsiaTheme="majorEastAsia" w:hAnsiTheme="majorEastAsia" w:hint="eastAsia"/>
        </w:rPr>
        <w:t xml:space="preserve">　　</w:t>
      </w:r>
      <w:r w:rsidRPr="005548F2">
        <w:rPr>
          <w:rFonts w:asciiTheme="majorEastAsia" w:eastAsiaTheme="majorEastAsia" w:hAnsiTheme="majorEastAsia"/>
        </w:rPr>
        <w:t xml:space="preserve">OpenZR+ </w:t>
      </w:r>
      <w:r w:rsidRPr="005548F2">
        <w:rPr>
          <w:rFonts w:asciiTheme="majorEastAsia" w:eastAsiaTheme="majorEastAsia" w:hAnsiTheme="majorEastAsia" w:hint="eastAsia"/>
        </w:rPr>
        <w:t>アプリケーションの場合、</w:t>
      </w:r>
      <w:r w:rsidRPr="005548F2">
        <w:rPr>
          <w:rFonts w:asciiTheme="majorEastAsia" w:eastAsiaTheme="majorEastAsia" w:hAnsiTheme="majorEastAsia"/>
        </w:rPr>
        <w:t xml:space="preserve">Tx </w:t>
      </w:r>
      <w:r w:rsidRPr="005548F2">
        <w:rPr>
          <w:rFonts w:asciiTheme="majorEastAsia" w:eastAsiaTheme="majorEastAsia" w:hAnsiTheme="majorEastAsia" w:hint="eastAsia"/>
        </w:rPr>
        <w:t>データ</w:t>
      </w:r>
      <w:r w:rsidRPr="005548F2">
        <w:rPr>
          <w:rFonts w:asciiTheme="majorEastAsia" w:eastAsiaTheme="majorEastAsia" w:hAnsiTheme="majorEastAsia"/>
        </w:rPr>
        <w:t xml:space="preserve"> </w:t>
      </w:r>
      <w:r w:rsidRPr="005548F2">
        <w:rPr>
          <w:rFonts w:asciiTheme="majorEastAsia" w:eastAsiaTheme="majorEastAsia" w:hAnsiTheme="majorEastAsia" w:hint="eastAsia"/>
        </w:rPr>
        <w:t>パスは最大</w:t>
      </w:r>
      <w:r w:rsidRPr="005548F2">
        <w:rPr>
          <w:rFonts w:asciiTheme="majorEastAsia" w:eastAsiaTheme="majorEastAsia" w:hAnsiTheme="majorEastAsia"/>
        </w:rPr>
        <w:t xml:space="preserve"> 4 </w:t>
      </w:r>
      <w:r w:rsidRPr="005548F2">
        <w:rPr>
          <w:rFonts w:asciiTheme="majorEastAsia" w:eastAsiaTheme="majorEastAsia" w:hAnsiTheme="majorEastAsia" w:hint="eastAsia"/>
        </w:rPr>
        <w:t>つの</w:t>
      </w:r>
      <w:r w:rsidRPr="005548F2">
        <w:rPr>
          <w:rFonts w:asciiTheme="majorEastAsia" w:eastAsiaTheme="majorEastAsia" w:hAnsiTheme="majorEastAsia"/>
        </w:rPr>
        <w:t xml:space="preserve"> 100GBASE‑R</w:t>
      </w:r>
      <w:r w:rsidRPr="005548F2">
        <w:rPr>
          <w:rFonts w:asciiTheme="majorEastAsia" w:eastAsiaTheme="majorEastAsia" w:hAnsiTheme="majorEastAsia" w:hint="eastAsia"/>
        </w:rPr>
        <w:t>、</w:t>
      </w:r>
      <w:r w:rsidRPr="005548F2">
        <w:rPr>
          <w:rFonts w:asciiTheme="majorEastAsia" w:eastAsiaTheme="majorEastAsia" w:hAnsiTheme="majorEastAsia"/>
        </w:rPr>
        <w:t xml:space="preserve">2 </w:t>
      </w:r>
      <w:r w:rsidRPr="005548F2">
        <w:rPr>
          <w:rFonts w:asciiTheme="majorEastAsia" w:eastAsiaTheme="majorEastAsia" w:hAnsiTheme="majorEastAsia" w:hint="eastAsia"/>
        </w:rPr>
        <w:t>つ</w:t>
      </w:r>
      <w:r>
        <w:rPr>
          <w:rFonts w:asciiTheme="majorEastAsia" w:eastAsiaTheme="majorEastAsia" w:hAnsiTheme="majorEastAsia" w:hint="eastAsia"/>
        </w:rPr>
        <w:t>の</w:t>
      </w:r>
    </w:p>
    <w:p w14:paraId="6F66E2A4" w14:textId="77777777" w:rsidR="005548F2" w:rsidRDefault="005548F2" w:rsidP="005548F2">
      <w:pPr>
        <w:widowControl/>
        <w:ind w:firstLineChars="200" w:firstLine="415"/>
        <w:jc w:val="left"/>
        <w:rPr>
          <w:rFonts w:asciiTheme="majorEastAsia" w:eastAsiaTheme="majorEastAsia" w:hAnsiTheme="majorEastAsia"/>
        </w:rPr>
      </w:pPr>
      <w:r w:rsidRPr="005548F2">
        <w:rPr>
          <w:rFonts w:asciiTheme="majorEastAsia" w:eastAsiaTheme="majorEastAsia" w:hAnsiTheme="majorEastAsia"/>
        </w:rPr>
        <w:t>200GBASE‑R</w:t>
      </w:r>
      <w:r w:rsidRPr="005548F2">
        <w:rPr>
          <w:rFonts w:asciiTheme="majorEastAsia" w:eastAsiaTheme="majorEastAsia" w:hAnsiTheme="majorEastAsia" w:hint="eastAsia"/>
        </w:rPr>
        <w:t>、または</w:t>
      </w:r>
      <w:r w:rsidRPr="005548F2">
        <w:rPr>
          <w:rFonts w:asciiTheme="majorEastAsia" w:eastAsiaTheme="majorEastAsia" w:hAnsiTheme="majorEastAsia"/>
        </w:rPr>
        <w:t xml:space="preserve"> 1 </w:t>
      </w:r>
      <w:r w:rsidRPr="005548F2">
        <w:rPr>
          <w:rFonts w:asciiTheme="majorEastAsia" w:eastAsiaTheme="majorEastAsia" w:hAnsiTheme="majorEastAsia" w:hint="eastAsia"/>
        </w:rPr>
        <w:t>つの</w:t>
      </w:r>
      <w:r w:rsidRPr="005548F2">
        <w:rPr>
          <w:rFonts w:asciiTheme="majorEastAsia" w:eastAsiaTheme="majorEastAsia" w:hAnsiTheme="majorEastAsia"/>
        </w:rPr>
        <w:t xml:space="preserve"> 400GBASE‑R </w:t>
      </w:r>
      <w:r w:rsidRPr="005548F2">
        <w:rPr>
          <w:rFonts w:asciiTheme="majorEastAsia" w:eastAsiaTheme="majorEastAsia" w:hAnsiTheme="majorEastAsia" w:hint="eastAsia"/>
        </w:rPr>
        <w:t>ホスト</w:t>
      </w:r>
      <w:r w:rsidRPr="005548F2">
        <w:rPr>
          <w:rFonts w:asciiTheme="majorEastAsia" w:eastAsiaTheme="majorEastAsia" w:hAnsiTheme="majorEastAsia"/>
        </w:rPr>
        <w:t>/</w:t>
      </w:r>
      <w:r w:rsidRPr="005548F2">
        <w:rPr>
          <w:rFonts w:asciiTheme="majorEastAsia" w:eastAsiaTheme="majorEastAsia" w:hAnsiTheme="majorEastAsia" w:hint="eastAsia"/>
        </w:rPr>
        <w:t>クライアント信号を</w:t>
      </w:r>
      <w:r>
        <w:rPr>
          <w:rFonts w:asciiTheme="majorEastAsia" w:eastAsiaTheme="majorEastAsia" w:hAnsiTheme="majorEastAsia" w:hint="eastAsia"/>
        </w:rPr>
        <w:t>チャネル化された</w:t>
      </w:r>
      <w:r w:rsidRPr="005548F2">
        <w:rPr>
          <w:rFonts w:asciiTheme="majorEastAsia" w:eastAsiaTheme="majorEastAsia" w:hAnsiTheme="majorEastAsia"/>
        </w:rPr>
        <w:t xml:space="preserve">ZR </w:t>
      </w:r>
      <w:r w:rsidRPr="005548F2">
        <w:rPr>
          <w:rFonts w:asciiTheme="majorEastAsia" w:eastAsiaTheme="majorEastAsia" w:hAnsiTheme="majorEastAsia" w:hint="eastAsia"/>
        </w:rPr>
        <w:t>コンテ</w:t>
      </w:r>
    </w:p>
    <w:p w14:paraId="47037BE5" w14:textId="77777777" w:rsidR="005548F2" w:rsidRDefault="005548F2" w:rsidP="005548F2">
      <w:pPr>
        <w:widowControl/>
        <w:ind w:firstLineChars="200" w:firstLine="415"/>
        <w:jc w:val="left"/>
        <w:rPr>
          <w:rFonts w:asciiTheme="majorEastAsia" w:eastAsiaTheme="majorEastAsia" w:hAnsiTheme="majorEastAsia"/>
        </w:rPr>
      </w:pPr>
      <w:r w:rsidRPr="005548F2">
        <w:rPr>
          <w:rFonts w:asciiTheme="majorEastAsia" w:eastAsiaTheme="majorEastAsia" w:hAnsiTheme="majorEastAsia" w:hint="eastAsia"/>
        </w:rPr>
        <w:t>ナ</w:t>
      </w:r>
      <w:r>
        <w:rPr>
          <w:rFonts w:asciiTheme="majorEastAsia" w:eastAsiaTheme="majorEastAsia" w:hAnsiTheme="majorEastAsia" w:hint="eastAsia"/>
        </w:rPr>
        <w:t>へ、</w:t>
      </w:r>
      <w:r w:rsidRPr="005548F2">
        <w:rPr>
          <w:rFonts w:asciiTheme="majorEastAsia" w:eastAsiaTheme="majorEastAsia" w:hAnsiTheme="majorEastAsia" w:hint="eastAsia"/>
        </w:rPr>
        <w:t xml:space="preserve">マッピングおよび多重化します。各チャネルは GMP マッピングされ、200G、300G、または </w:t>
      </w:r>
    </w:p>
    <w:p w14:paraId="67C38E4D" w14:textId="77777777" w:rsidR="005548F2" w:rsidRDefault="005548F2" w:rsidP="005548F2">
      <w:pPr>
        <w:widowControl/>
        <w:ind w:firstLineChars="200" w:firstLine="415"/>
        <w:jc w:val="left"/>
        <w:rPr>
          <w:rFonts w:asciiTheme="majorEastAsia" w:eastAsiaTheme="majorEastAsia" w:hAnsiTheme="majorEastAsia"/>
        </w:rPr>
      </w:pPr>
      <w:r w:rsidRPr="005548F2">
        <w:rPr>
          <w:rFonts w:asciiTheme="majorEastAsia" w:eastAsiaTheme="majorEastAsia" w:hAnsiTheme="majorEastAsia" w:hint="eastAsia"/>
        </w:rPr>
        <w:t>400G ZR フレーム構造のトリビュタリ ユニットに 257b 多重化されます。</w:t>
      </w:r>
      <w:r w:rsidRPr="005548F2">
        <w:rPr>
          <w:rFonts w:asciiTheme="majorEastAsia" w:eastAsiaTheme="majorEastAsia" w:hAnsiTheme="majorEastAsia"/>
        </w:rPr>
        <w:t xml:space="preserve">200‑400G ZR </w:t>
      </w:r>
      <w:r w:rsidRPr="005548F2">
        <w:rPr>
          <w:rFonts w:asciiTheme="majorEastAsia" w:eastAsiaTheme="majorEastAsia" w:hAnsiTheme="majorEastAsia" w:hint="eastAsia"/>
        </w:rPr>
        <w:t>フレーム</w:t>
      </w:r>
    </w:p>
    <w:p w14:paraId="5E4AF904" w14:textId="77777777" w:rsidR="005548F2" w:rsidRDefault="005548F2" w:rsidP="005548F2">
      <w:pPr>
        <w:widowControl/>
        <w:ind w:firstLineChars="200" w:firstLine="415"/>
        <w:jc w:val="left"/>
        <w:rPr>
          <w:rFonts w:asciiTheme="majorEastAsia" w:eastAsiaTheme="majorEastAsia" w:hAnsiTheme="majorEastAsia"/>
        </w:rPr>
      </w:pPr>
      <w:r w:rsidRPr="005548F2">
        <w:rPr>
          <w:rFonts w:asciiTheme="majorEastAsia" w:eastAsiaTheme="majorEastAsia" w:hAnsiTheme="majorEastAsia" w:hint="eastAsia"/>
        </w:rPr>
        <w:t>のオーバーヘッド</w:t>
      </w:r>
      <w:r w:rsidRPr="005548F2">
        <w:rPr>
          <w:rFonts w:asciiTheme="majorEastAsia" w:eastAsiaTheme="majorEastAsia" w:hAnsiTheme="majorEastAsia"/>
        </w:rPr>
        <w:t xml:space="preserve"> </w:t>
      </w:r>
      <w:r w:rsidRPr="005548F2">
        <w:rPr>
          <w:rFonts w:asciiTheme="majorEastAsia" w:eastAsiaTheme="majorEastAsia" w:hAnsiTheme="majorEastAsia" w:hint="eastAsia"/>
        </w:rPr>
        <w:t>フィールド</w:t>
      </w:r>
      <w:r w:rsidRPr="005548F2">
        <w:rPr>
          <w:rFonts w:asciiTheme="majorEastAsia" w:eastAsiaTheme="majorEastAsia" w:hAnsiTheme="majorEastAsia"/>
        </w:rPr>
        <w:t xml:space="preserve"> (AM</w:t>
      </w:r>
      <w:r w:rsidRPr="005548F2">
        <w:rPr>
          <w:rFonts w:asciiTheme="majorEastAsia" w:eastAsiaTheme="majorEastAsia" w:hAnsiTheme="majorEastAsia" w:hint="eastAsia"/>
        </w:rPr>
        <w:t>、</w:t>
      </w:r>
      <w:r w:rsidRPr="005548F2">
        <w:rPr>
          <w:rFonts w:asciiTheme="majorEastAsia" w:eastAsiaTheme="majorEastAsia" w:hAnsiTheme="majorEastAsia"/>
        </w:rPr>
        <w:t>PAD</w:t>
      </w:r>
      <w:r w:rsidRPr="005548F2">
        <w:rPr>
          <w:rFonts w:asciiTheme="majorEastAsia" w:eastAsiaTheme="majorEastAsia" w:hAnsiTheme="majorEastAsia" w:hint="eastAsia"/>
        </w:rPr>
        <w:t>、および</w:t>
      </w:r>
      <w:r w:rsidRPr="005548F2">
        <w:rPr>
          <w:rFonts w:asciiTheme="majorEastAsia" w:eastAsiaTheme="majorEastAsia" w:hAnsiTheme="majorEastAsia"/>
        </w:rPr>
        <w:t xml:space="preserve"> OH) </w:t>
      </w:r>
      <w:r w:rsidRPr="005548F2">
        <w:rPr>
          <w:rFonts w:asciiTheme="majorEastAsia" w:eastAsiaTheme="majorEastAsia" w:hAnsiTheme="majorEastAsia" w:hint="eastAsia"/>
        </w:rPr>
        <w:t>は、</w:t>
      </w:r>
      <w:r w:rsidRPr="005548F2">
        <w:rPr>
          <w:rFonts w:asciiTheme="majorEastAsia" w:eastAsiaTheme="majorEastAsia" w:hAnsiTheme="majorEastAsia"/>
        </w:rPr>
        <w:t xml:space="preserve">10 </w:t>
      </w:r>
      <w:r w:rsidRPr="005548F2">
        <w:rPr>
          <w:rFonts w:asciiTheme="majorEastAsia" w:eastAsiaTheme="majorEastAsia" w:hAnsiTheme="majorEastAsia" w:hint="eastAsia"/>
        </w:rPr>
        <w:t>ビットのトリビュタリ順序付きスラ</w:t>
      </w:r>
    </w:p>
    <w:p w14:paraId="2439B726" w14:textId="77777777" w:rsidR="005548F2" w:rsidRDefault="005548F2" w:rsidP="005548F2">
      <w:pPr>
        <w:widowControl/>
        <w:ind w:firstLineChars="200" w:firstLine="415"/>
        <w:jc w:val="left"/>
        <w:rPr>
          <w:rFonts w:asciiTheme="majorEastAsia" w:eastAsiaTheme="majorEastAsia" w:hAnsiTheme="majorEastAsia"/>
        </w:rPr>
      </w:pPr>
      <w:r w:rsidRPr="005548F2">
        <w:rPr>
          <w:rFonts w:asciiTheme="majorEastAsia" w:eastAsiaTheme="majorEastAsia" w:hAnsiTheme="majorEastAsia" w:hint="eastAsia"/>
        </w:rPr>
        <w:t>イスに分割されます。その後、ZR フレームは OpenFEC (OFEC) で調整されます。</w:t>
      </w:r>
      <w:r w:rsidRPr="005548F2">
        <w:rPr>
          <w:rFonts w:asciiTheme="majorEastAsia" w:eastAsiaTheme="majorEastAsia" w:hAnsiTheme="majorEastAsia"/>
        </w:rPr>
        <w:t xml:space="preserve">OIF 400ZR </w:t>
      </w:r>
      <w:r w:rsidRPr="005548F2">
        <w:rPr>
          <w:rFonts w:asciiTheme="majorEastAsia" w:eastAsiaTheme="majorEastAsia" w:hAnsiTheme="majorEastAsia" w:hint="eastAsia"/>
        </w:rPr>
        <w:t>に使</w:t>
      </w:r>
    </w:p>
    <w:p w14:paraId="74650F02" w14:textId="77777777" w:rsidR="00FE1578" w:rsidRDefault="005548F2" w:rsidP="005548F2">
      <w:pPr>
        <w:widowControl/>
        <w:ind w:firstLineChars="200" w:firstLine="415"/>
        <w:jc w:val="left"/>
        <w:rPr>
          <w:rFonts w:asciiTheme="majorEastAsia" w:eastAsiaTheme="majorEastAsia" w:hAnsiTheme="majorEastAsia"/>
        </w:rPr>
      </w:pPr>
      <w:r w:rsidRPr="005548F2">
        <w:rPr>
          <w:rFonts w:asciiTheme="majorEastAsia" w:eastAsiaTheme="majorEastAsia" w:hAnsiTheme="majorEastAsia" w:hint="eastAsia"/>
        </w:rPr>
        <w:t>用される</w:t>
      </w:r>
      <w:r w:rsidRPr="005548F2">
        <w:rPr>
          <w:rFonts w:asciiTheme="majorEastAsia" w:eastAsiaTheme="majorEastAsia" w:hAnsiTheme="majorEastAsia"/>
        </w:rPr>
        <w:t xml:space="preserve"> CFEC </w:t>
      </w:r>
      <w:r w:rsidRPr="005548F2">
        <w:rPr>
          <w:rFonts w:asciiTheme="majorEastAsia" w:eastAsiaTheme="majorEastAsia" w:hAnsiTheme="majorEastAsia" w:hint="eastAsia"/>
        </w:rPr>
        <w:t>と比較して</w:t>
      </w:r>
      <w:r w:rsidRPr="005548F2">
        <w:rPr>
          <w:rFonts w:asciiTheme="majorEastAsia" w:eastAsiaTheme="majorEastAsia" w:hAnsiTheme="majorEastAsia"/>
        </w:rPr>
        <w:t xml:space="preserve"> OFEC </w:t>
      </w:r>
      <w:r w:rsidRPr="005548F2">
        <w:rPr>
          <w:rFonts w:asciiTheme="majorEastAsia" w:eastAsiaTheme="majorEastAsia" w:hAnsiTheme="majorEastAsia" w:hint="eastAsia"/>
        </w:rPr>
        <w:t>のコーディング</w:t>
      </w:r>
      <w:r w:rsidRPr="005548F2">
        <w:rPr>
          <w:rFonts w:asciiTheme="majorEastAsia" w:eastAsiaTheme="majorEastAsia" w:hAnsiTheme="majorEastAsia"/>
        </w:rPr>
        <w:t xml:space="preserve"> </w:t>
      </w:r>
      <w:r w:rsidRPr="005548F2">
        <w:rPr>
          <w:rFonts w:asciiTheme="majorEastAsia" w:eastAsiaTheme="majorEastAsia" w:hAnsiTheme="majorEastAsia" w:hint="eastAsia"/>
        </w:rPr>
        <w:t>ゲイン</w:t>
      </w:r>
      <w:r w:rsidR="00FE1578" w:rsidRPr="00FE1578">
        <w:rPr>
          <w:rFonts w:asciiTheme="majorEastAsia" w:eastAsiaTheme="majorEastAsia" w:hAnsiTheme="majorEastAsia" w:hint="eastAsia"/>
          <w:vertAlign w:val="superscript"/>
        </w:rPr>
        <w:t>（補足①）</w:t>
      </w:r>
      <w:r w:rsidRPr="005548F2">
        <w:rPr>
          <w:rFonts w:asciiTheme="majorEastAsia" w:eastAsiaTheme="majorEastAsia" w:hAnsiTheme="majorEastAsia" w:hint="eastAsia"/>
        </w:rPr>
        <w:t>が高いため、メトロ、地域、</w:t>
      </w:r>
    </w:p>
    <w:p w14:paraId="7820B419" w14:textId="77777777" w:rsidR="00FE1578" w:rsidRDefault="005548F2" w:rsidP="00FE1578">
      <w:pPr>
        <w:widowControl/>
        <w:ind w:firstLineChars="200" w:firstLine="415"/>
        <w:jc w:val="left"/>
        <w:rPr>
          <w:rFonts w:asciiTheme="majorEastAsia" w:eastAsiaTheme="majorEastAsia" w:hAnsiTheme="majorEastAsia"/>
        </w:rPr>
      </w:pPr>
      <w:r w:rsidRPr="005548F2">
        <w:rPr>
          <w:rFonts w:asciiTheme="majorEastAsia" w:eastAsiaTheme="majorEastAsia" w:hAnsiTheme="majorEastAsia" w:hint="eastAsia"/>
        </w:rPr>
        <w:t>長</w:t>
      </w:r>
      <w:r>
        <w:rPr>
          <w:rFonts w:asciiTheme="majorEastAsia" w:eastAsiaTheme="majorEastAsia" w:hAnsiTheme="majorEastAsia" w:hint="eastAsia"/>
        </w:rPr>
        <w:t>距離</w:t>
      </w:r>
      <w:r w:rsidRPr="005548F2">
        <w:rPr>
          <w:rFonts w:ascii="ＭＳ ゴシック" w:eastAsia="ＭＳ ゴシック" w:hAnsi="ＭＳ ゴシック" w:cs="ＭＳ ゴシック" w:hint="eastAsia"/>
        </w:rPr>
        <w:t>範囲をサポートできます。また、</w:t>
      </w:r>
      <w:r w:rsidRPr="005548F2">
        <w:rPr>
          <w:rFonts w:asciiTheme="majorEastAsia" w:eastAsiaTheme="majorEastAsia" w:hAnsiTheme="majorEastAsia"/>
        </w:rPr>
        <w:t xml:space="preserve">75 GHz </w:t>
      </w:r>
      <w:r w:rsidRPr="005548F2">
        <w:rPr>
          <w:rFonts w:asciiTheme="majorEastAsia" w:eastAsiaTheme="majorEastAsia" w:hAnsiTheme="majorEastAsia" w:hint="eastAsia"/>
        </w:rPr>
        <w:t>グリッドで動作する場合に追加のマージンを提供</w:t>
      </w:r>
    </w:p>
    <w:p w14:paraId="6573CB9C" w14:textId="19AA1ABF" w:rsidR="008A67EA" w:rsidRDefault="005548F2" w:rsidP="00FE1578">
      <w:pPr>
        <w:widowControl/>
        <w:ind w:firstLineChars="200" w:firstLine="415"/>
        <w:jc w:val="left"/>
        <w:rPr>
          <w:rFonts w:asciiTheme="majorEastAsia" w:eastAsiaTheme="majorEastAsia" w:hAnsiTheme="majorEastAsia"/>
        </w:rPr>
      </w:pPr>
      <w:r w:rsidRPr="005548F2">
        <w:rPr>
          <w:rFonts w:asciiTheme="majorEastAsia" w:eastAsiaTheme="majorEastAsia" w:hAnsiTheme="majorEastAsia" w:hint="eastAsia"/>
        </w:rPr>
        <w:t>することもできます。</w:t>
      </w:r>
    </w:p>
    <w:p w14:paraId="3D95DE87" w14:textId="77777777" w:rsidR="00FE1578" w:rsidRDefault="00FE1578" w:rsidP="00FE1578">
      <w:pPr>
        <w:widowControl/>
        <w:ind w:firstLineChars="200" w:firstLine="415"/>
        <w:jc w:val="left"/>
        <w:rPr>
          <w:rFonts w:asciiTheme="majorEastAsia" w:eastAsiaTheme="majorEastAsia" w:hAnsiTheme="majorEastAsia"/>
        </w:rPr>
      </w:pPr>
    </w:p>
    <w:p w14:paraId="79CE5307" w14:textId="77777777" w:rsidR="001A5BD0" w:rsidRDefault="001A5BD0" w:rsidP="00FE1578">
      <w:pPr>
        <w:widowControl/>
        <w:ind w:firstLineChars="200" w:firstLine="415"/>
        <w:jc w:val="left"/>
        <w:rPr>
          <w:rFonts w:asciiTheme="majorEastAsia" w:eastAsiaTheme="majorEastAsia" w:hAnsiTheme="majorEastAsia"/>
        </w:rPr>
      </w:pPr>
      <w:r w:rsidRPr="001A5BD0">
        <w:rPr>
          <w:rFonts w:asciiTheme="majorEastAsia" w:eastAsiaTheme="majorEastAsia" w:hAnsiTheme="majorEastAsia" w:hint="eastAsia"/>
        </w:rPr>
        <w:t>この仕様の範囲は、</w:t>
      </w:r>
      <w:r w:rsidRPr="001A5BD0">
        <w:rPr>
          <w:rFonts w:asciiTheme="majorEastAsia" w:eastAsiaTheme="majorEastAsia" w:hAnsiTheme="majorEastAsia"/>
        </w:rPr>
        <w:t xml:space="preserve"> n × [100,200,400]GBASE‑R</w:t>
      </w:r>
      <w:r w:rsidRPr="001A5BD0">
        <w:rPr>
          <w:rFonts w:asciiTheme="majorEastAsia" w:eastAsiaTheme="majorEastAsia" w:hAnsiTheme="majorEastAsia" w:hint="eastAsia"/>
        </w:rPr>
        <w:t>信号のノード内部セットが</w:t>
      </w:r>
      <w:r w:rsidRPr="001A5BD0">
        <w:rPr>
          <w:rFonts w:asciiTheme="majorEastAsia" w:eastAsiaTheme="majorEastAsia" w:hAnsiTheme="majorEastAsia"/>
        </w:rPr>
        <w:t>m</w:t>
      </w:r>
      <w:r w:rsidRPr="001A5BD0">
        <w:rPr>
          <w:rFonts w:asciiTheme="majorEastAsia" w:eastAsiaTheme="majorEastAsia" w:hAnsiTheme="majorEastAsia" w:hint="eastAsia"/>
        </w:rPr>
        <w:t>（</w:t>
      </w:r>
      <w:r w:rsidRPr="001A5BD0">
        <w:rPr>
          <w:rFonts w:asciiTheme="majorEastAsia" w:eastAsiaTheme="majorEastAsia" w:hAnsiTheme="majorEastAsia"/>
        </w:rPr>
        <w:t>m = [n/x]</w:t>
      </w:r>
      <w:r w:rsidRPr="001A5BD0">
        <w:rPr>
          <w:rFonts w:asciiTheme="majorEastAsia" w:eastAsiaTheme="majorEastAsia" w:hAnsiTheme="majorEastAsia" w:hint="eastAsia"/>
        </w:rPr>
        <w:t>）の</w:t>
      </w:r>
    </w:p>
    <w:p w14:paraId="380B5A42" w14:textId="77777777" w:rsidR="001A5BD0" w:rsidRDefault="001A5BD0" w:rsidP="001A5BD0">
      <w:pPr>
        <w:widowControl/>
        <w:ind w:firstLineChars="200" w:firstLine="415"/>
        <w:jc w:val="left"/>
        <w:rPr>
          <w:rFonts w:asciiTheme="majorEastAsia" w:eastAsiaTheme="majorEastAsia" w:hAnsiTheme="majorEastAsia"/>
        </w:rPr>
      </w:pPr>
      <w:r w:rsidRPr="001A5BD0">
        <w:rPr>
          <w:rFonts w:asciiTheme="majorEastAsia" w:eastAsiaTheme="majorEastAsia" w:hAnsiTheme="majorEastAsia"/>
        </w:rPr>
        <w:t>ZR‑x‑OFEC‑&lt;</w:t>
      </w:r>
      <w:r w:rsidRPr="001A5BD0">
        <w:rPr>
          <w:rFonts w:asciiTheme="majorEastAsia" w:eastAsiaTheme="majorEastAsia" w:hAnsiTheme="majorEastAsia" w:hint="eastAsia"/>
        </w:rPr>
        <w:t>変調</w:t>
      </w:r>
      <w:r w:rsidRPr="001A5BD0">
        <w:rPr>
          <w:rFonts w:asciiTheme="majorEastAsia" w:eastAsiaTheme="majorEastAsia" w:hAnsiTheme="majorEastAsia"/>
        </w:rPr>
        <w:t>&gt;</w:t>
      </w:r>
      <w:r w:rsidRPr="001A5BD0">
        <w:rPr>
          <w:rFonts w:asciiTheme="majorEastAsia" w:eastAsiaTheme="majorEastAsia" w:hAnsiTheme="majorEastAsia" w:hint="eastAsia"/>
        </w:rPr>
        <w:t>信号にマッピングされ、各</w:t>
      </w:r>
      <w:r w:rsidRPr="001A5BD0">
        <w:rPr>
          <w:rFonts w:asciiTheme="majorEastAsia" w:eastAsiaTheme="majorEastAsia" w:hAnsiTheme="majorEastAsia"/>
        </w:rPr>
        <w:t>ZR‑x</w:t>
      </w:r>
      <w:r w:rsidRPr="001A5BD0">
        <w:rPr>
          <w:rFonts w:asciiTheme="majorEastAsia" w:eastAsiaTheme="majorEastAsia" w:hAnsiTheme="majorEastAsia" w:hint="eastAsia"/>
        </w:rPr>
        <w:t>信号に「</w:t>
      </w:r>
      <w:r w:rsidRPr="001A5BD0">
        <w:rPr>
          <w:rFonts w:asciiTheme="majorEastAsia" w:eastAsiaTheme="majorEastAsia" w:hAnsiTheme="majorEastAsia"/>
        </w:rPr>
        <w:t>x</w:t>
      </w:r>
      <w:r w:rsidRPr="001A5BD0">
        <w:rPr>
          <w:rFonts w:asciiTheme="majorEastAsia" w:eastAsiaTheme="majorEastAsia" w:hAnsiTheme="majorEastAsia" w:hint="eastAsia"/>
        </w:rPr>
        <w:t>」（</w:t>
      </w:r>
      <w:r>
        <w:rPr>
          <w:rFonts w:asciiTheme="majorEastAsia" w:eastAsiaTheme="majorEastAsia" w:hAnsiTheme="majorEastAsia" w:hint="eastAsia"/>
        </w:rPr>
        <w:t>間隔で揃えられた</w:t>
      </w:r>
      <w:r w:rsidRPr="001A5BD0">
        <w:rPr>
          <w:rFonts w:asciiTheme="majorEastAsia" w:eastAsiaTheme="majorEastAsia" w:hAnsiTheme="majorEastAsia" w:hint="eastAsia"/>
        </w:rPr>
        <w:t>フレーム</w:t>
      </w:r>
      <w:r w:rsidRPr="001A5BD0">
        <w:rPr>
          <w:rFonts w:asciiTheme="majorEastAsia" w:eastAsiaTheme="majorEastAsia" w:hAnsiTheme="majorEastAsia"/>
        </w:rPr>
        <w:t>/</w:t>
      </w:r>
      <w:r w:rsidRPr="001A5BD0">
        <w:rPr>
          <w:rFonts w:asciiTheme="majorEastAsia" w:eastAsiaTheme="majorEastAsia" w:hAnsiTheme="majorEastAsia" w:hint="eastAsia"/>
        </w:rPr>
        <w:t>マルチ</w:t>
      </w:r>
    </w:p>
    <w:p w14:paraId="5DC17B8B" w14:textId="75A43828" w:rsidR="001A5BD0" w:rsidRDefault="001A5BD0" w:rsidP="001A5BD0">
      <w:pPr>
        <w:widowControl/>
        <w:ind w:firstLineChars="200" w:firstLine="415"/>
        <w:jc w:val="left"/>
        <w:rPr>
          <w:rFonts w:asciiTheme="majorEastAsia" w:eastAsiaTheme="majorEastAsia" w:hAnsiTheme="majorEastAsia"/>
        </w:rPr>
      </w:pPr>
      <w:r w:rsidRPr="001A5BD0">
        <w:rPr>
          <w:rFonts w:asciiTheme="majorEastAsia" w:eastAsiaTheme="majorEastAsia" w:hAnsiTheme="majorEastAsia" w:hint="eastAsia"/>
        </w:rPr>
        <w:t>フレーム）</w:t>
      </w:r>
      <w:r w:rsidRPr="001A5BD0">
        <w:rPr>
          <w:rFonts w:asciiTheme="majorEastAsia" w:eastAsiaTheme="majorEastAsia" w:hAnsiTheme="majorEastAsia"/>
        </w:rPr>
        <w:t>ZR</w:t>
      </w:r>
      <w:r w:rsidRPr="001A5BD0">
        <w:rPr>
          <w:rFonts w:asciiTheme="majorEastAsia" w:eastAsiaTheme="majorEastAsia" w:hAnsiTheme="majorEastAsia" w:hint="eastAsia"/>
        </w:rPr>
        <w:t>トリビュタリマッピング信号（</w:t>
      </w:r>
      <w:r w:rsidRPr="001A5BD0">
        <w:rPr>
          <w:rFonts w:asciiTheme="majorEastAsia" w:eastAsiaTheme="majorEastAsia" w:hAnsiTheme="majorEastAsia"/>
        </w:rPr>
        <w:t>x ≥ 1</w:t>
      </w:r>
      <w:r w:rsidRPr="001A5BD0">
        <w:rPr>
          <w:rFonts w:asciiTheme="majorEastAsia" w:eastAsiaTheme="majorEastAsia" w:hAnsiTheme="majorEastAsia" w:hint="eastAsia"/>
        </w:rPr>
        <w:t>）が含まれる方法です。</w:t>
      </w:r>
    </w:p>
    <w:p w14:paraId="56FBA316" w14:textId="77777777" w:rsidR="001A5BD0" w:rsidRDefault="001A5BD0" w:rsidP="001A5BD0">
      <w:pPr>
        <w:widowControl/>
        <w:ind w:firstLineChars="200" w:firstLine="415"/>
        <w:jc w:val="left"/>
        <w:rPr>
          <w:rFonts w:asciiTheme="majorEastAsia" w:eastAsiaTheme="majorEastAsia" w:hAnsiTheme="majorEastAsia"/>
        </w:rPr>
      </w:pPr>
    </w:p>
    <w:p w14:paraId="42AF75A8" w14:textId="77777777" w:rsidR="001A5BD0" w:rsidRDefault="001A5BD0" w:rsidP="001A5BD0">
      <w:pPr>
        <w:widowControl/>
        <w:ind w:firstLineChars="200" w:firstLine="415"/>
        <w:jc w:val="left"/>
        <w:rPr>
          <w:rFonts w:asciiTheme="majorEastAsia" w:eastAsiaTheme="majorEastAsia" w:hAnsiTheme="majorEastAsia"/>
        </w:rPr>
      </w:pPr>
      <w:r w:rsidRPr="001A5BD0">
        <w:rPr>
          <w:rFonts w:asciiTheme="majorEastAsia" w:eastAsiaTheme="majorEastAsia" w:hAnsiTheme="majorEastAsia"/>
        </w:rPr>
        <w:t xml:space="preserve">ZR‑x‑OFEC‑&lt;modulation&gt; </w:t>
      </w:r>
      <w:r w:rsidRPr="001A5BD0">
        <w:rPr>
          <w:rFonts w:asciiTheme="majorEastAsia" w:eastAsiaTheme="majorEastAsia" w:hAnsiTheme="majorEastAsia" w:hint="eastAsia"/>
        </w:rPr>
        <w:t>ポート機能によって</w:t>
      </w:r>
      <w:r>
        <w:rPr>
          <w:rFonts w:asciiTheme="majorEastAsia" w:eastAsiaTheme="majorEastAsia" w:hAnsiTheme="majorEastAsia" w:hint="eastAsia"/>
        </w:rPr>
        <w:t>実行</w:t>
      </w:r>
      <w:r w:rsidRPr="001A5BD0">
        <w:rPr>
          <w:rFonts w:ascii="ＭＳ ゴシック" w:eastAsia="ＭＳ ゴシック" w:hAnsi="ＭＳ ゴシック" w:cs="ＭＳ ゴシック" w:hint="eastAsia"/>
        </w:rPr>
        <w:t>されるデジタル</w:t>
      </w:r>
      <w:r w:rsidRPr="001A5BD0">
        <w:rPr>
          <w:rFonts w:asciiTheme="majorEastAsia" w:eastAsiaTheme="majorEastAsia" w:hAnsiTheme="majorEastAsia"/>
        </w:rPr>
        <w:t xml:space="preserve"> </w:t>
      </w:r>
      <w:r w:rsidRPr="001A5BD0">
        <w:rPr>
          <w:rFonts w:asciiTheme="majorEastAsia" w:eastAsiaTheme="majorEastAsia" w:hAnsiTheme="majorEastAsia" w:hint="eastAsia"/>
        </w:rPr>
        <w:t>フォーマットと</w:t>
      </w:r>
      <w:r>
        <w:rPr>
          <w:rFonts w:asciiTheme="majorEastAsia" w:eastAsiaTheme="majorEastAsia" w:hAnsiTheme="majorEastAsia" w:hint="eastAsia"/>
        </w:rPr>
        <w:t>処理</w:t>
      </w:r>
      <w:r w:rsidRPr="001A5BD0">
        <w:rPr>
          <w:rFonts w:ascii="ＭＳ ゴシック" w:eastAsia="ＭＳ ゴシック" w:hAnsi="ＭＳ ゴシック" w:cs="ＭＳ ゴシック" w:hint="eastAsia"/>
        </w:rPr>
        <w:t>を図</w:t>
      </w:r>
      <w:r w:rsidRPr="001A5BD0">
        <w:rPr>
          <w:rFonts w:asciiTheme="majorEastAsia" w:eastAsiaTheme="majorEastAsia" w:hAnsiTheme="majorEastAsia"/>
        </w:rPr>
        <w:t xml:space="preserve"> 4‑1 </w:t>
      </w:r>
    </w:p>
    <w:p w14:paraId="7D56C071" w14:textId="77777777" w:rsidR="001A5BD0" w:rsidRPr="001A5BD0" w:rsidRDefault="001A5BD0" w:rsidP="001A5BD0">
      <w:pPr>
        <w:widowControl/>
        <w:ind w:firstLineChars="200" w:firstLine="415"/>
        <w:jc w:val="left"/>
        <w:rPr>
          <w:rFonts w:asciiTheme="majorEastAsia" w:eastAsiaTheme="majorEastAsia" w:hAnsiTheme="majorEastAsia"/>
          <w:color w:val="FF0000"/>
        </w:rPr>
      </w:pPr>
      <w:r w:rsidRPr="001A5BD0">
        <w:rPr>
          <w:rFonts w:asciiTheme="majorEastAsia" w:eastAsiaTheme="majorEastAsia" w:hAnsiTheme="majorEastAsia" w:hint="eastAsia"/>
        </w:rPr>
        <w:t>に示します。</w:t>
      </w:r>
      <w:r w:rsidRPr="001A5BD0">
        <w:rPr>
          <w:rFonts w:asciiTheme="majorEastAsia" w:eastAsiaTheme="majorEastAsia" w:hAnsiTheme="majorEastAsia" w:hint="eastAsia"/>
          <w:color w:val="FF0000"/>
        </w:rPr>
        <w:t>拡張された ZR400-OFEC-8QAM モードの収容には対応する適応が必要であり、これに</w:t>
      </w:r>
    </w:p>
    <w:p w14:paraId="051BECEF" w14:textId="01A3A0A6" w:rsidR="001A5BD0" w:rsidRDefault="001A5BD0" w:rsidP="001A5BD0">
      <w:pPr>
        <w:widowControl/>
        <w:ind w:firstLineChars="200" w:firstLine="415"/>
        <w:jc w:val="left"/>
        <w:rPr>
          <w:rFonts w:asciiTheme="majorEastAsia" w:eastAsiaTheme="majorEastAsia" w:hAnsiTheme="majorEastAsia"/>
          <w:color w:val="FF0000"/>
        </w:rPr>
      </w:pPr>
      <w:r w:rsidRPr="001A5BD0">
        <w:rPr>
          <w:rFonts w:asciiTheme="majorEastAsia" w:eastAsiaTheme="majorEastAsia" w:hAnsiTheme="majorEastAsia" w:hint="eastAsia"/>
          <w:color w:val="FF0000"/>
        </w:rPr>
        <w:t>ついてはセクション 6 から 10 で詳しく説明します。</w:t>
      </w:r>
    </w:p>
    <w:p w14:paraId="1856500B" w14:textId="77777777" w:rsidR="001A5BD0" w:rsidRPr="001A5BD0" w:rsidRDefault="001A5BD0" w:rsidP="001A5BD0">
      <w:pPr>
        <w:widowControl/>
        <w:ind w:firstLineChars="200" w:firstLine="415"/>
        <w:jc w:val="left"/>
        <w:rPr>
          <w:rFonts w:asciiTheme="majorEastAsia" w:eastAsiaTheme="majorEastAsia" w:hAnsiTheme="majorEastAsia" w:cs="游ゴシック"/>
          <w:color w:val="FF0000"/>
        </w:rPr>
      </w:pPr>
    </w:p>
    <w:p w14:paraId="1842D765" w14:textId="4B9C98C7" w:rsidR="001A5BD0" w:rsidRPr="001A5BD0" w:rsidRDefault="009462AA" w:rsidP="001A5BD0">
      <w:pPr>
        <w:widowControl/>
        <w:ind w:firstLineChars="200" w:firstLine="415"/>
        <w:jc w:val="left"/>
        <w:rPr>
          <w:rFonts w:asciiTheme="majorEastAsia" w:eastAsiaTheme="majorEastAsia" w:hAnsiTheme="majorEastAsia" w:cs="游ゴシック"/>
          <w:color w:val="FF0000"/>
        </w:rPr>
      </w:pPr>
      <w:r>
        <w:rPr>
          <w:rFonts w:asciiTheme="majorEastAsia" w:eastAsiaTheme="majorEastAsia" w:hAnsiTheme="majorEastAsia" w:cs="游ゴシック"/>
          <w:noProof/>
          <w:color w:val="FF0000"/>
        </w:rPr>
        <mc:AlternateContent>
          <mc:Choice Requires="wpc">
            <w:drawing>
              <wp:inline distT="0" distB="0" distL="0" distR="0" wp14:anchorId="519DF7C3" wp14:editId="489D5564">
                <wp:extent cx="5486400" cy="3200400"/>
                <wp:effectExtent l="0" t="0" r="171450" b="0"/>
                <wp:docPr id="449661651" name="キャンバス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1671048" name="Picture 331997"/>
                          <pic:cNvPicPr/>
                        </pic:nvPicPr>
                        <pic:blipFill>
                          <a:blip r:embed="rId22"/>
                          <a:stretch>
                            <a:fillRect/>
                          </a:stretch>
                        </pic:blipFill>
                        <pic:spPr>
                          <a:xfrm>
                            <a:off x="180000" y="180000"/>
                            <a:ext cx="5476875" cy="2800985"/>
                          </a:xfrm>
                          <a:prstGeom prst="rect">
                            <a:avLst/>
                          </a:prstGeom>
                        </pic:spPr>
                      </pic:pic>
                    </wpc:wpc>
                  </a:graphicData>
                </a:graphic>
              </wp:inline>
            </w:drawing>
          </mc:Choice>
          <mc:Fallback xmlns:w16du="http://schemas.microsoft.com/office/word/2023/wordml/word16du" xmlns:oel="http://schemas.microsoft.com/office/2019/extlst">
            <w:pict>
              <v:group w14:anchorId="7D9B44A1" id="キャンバス 118"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r6ZEwIAAHkEAAAOAAAAZHJzL2Uyb0RvYy54bWysVNtu2zAMfR+wfxD0&#10;3thOm5sRpw8NOgwYtqLYPkCR6ViYbqAUO/n7UY7TLutDh2EGLJMWeXRIHnt9fzSadYBBOVvxYpJz&#10;Bla6Wtl9xX98f7xZchaisLXQzkLFTxD4/ebjh3XvS5i61ukakBGIDWXvK97G6MssC7IFI8LEebC0&#10;2Tg0IpKL+6xG0RO60dk0z+dZ77D26CSEQG+3502+GfCbBmT81jQBItMVJ25xWHFYd2nNNmtR7lH4&#10;VsmRhvgHFkYoS4e+QG1FFOyA6g2UURJdcE2cSGcy1zRKwlADVVPkf1TzIGwnwlCMpO5cCJL1H3F3&#10;+8Q7OK3qR6V1cjyG+KCRdYK61rcqQupTdhWVEYsy5aZnT3MECvFKlnSPjSTrDc/3B0pZ8YDARxDz&#10;VxhG4M+Dv6GeehHVTmkVT4M+qHmJlO2elHzCsyO/dk/IVF3xWV7MF0V+RyK1wpA8KSodzm5vi9Vq&#10;kapO2SkhpacmJP8KbaeVvzQu2SNv0tj7Wj7Pf+vkwYCNZ0EjaCrB2dAqHzjDEswOiCt+rouzXENE&#10;iLJNk2poYs8k8nE8l42B5SuxxDn4VL4ojw2a9KSj2ZG+2GVOF2enF5OgRAnHyCRtz+4W8+Vixpmk&#10;gCnFrpazUQsXoCSWT+AMSwbRJDbUdFGK7ksYeV1CxvadqQwciRm9HCTkk3X1Af3uD1Gvf4zNLwAA&#10;AP//AwBQSwMECgAAAAAAAAAhAPSk/9WW8gEAlvIBABQAAABkcnMvbWVkaWEvaW1hZ2UxLnBuZ4lQ&#10;TkcNChoKAAAADUlIRFIAAAcFAAADlwgGAAAAxRKeswAAAAFzUkdCAK7OHOkAAAAEZ0FNQQAAsY8L&#10;/GEFAAAACXBIWXMAAC4jAAAuIwF4pT92AAD/pUlEQVR4XuzdCZwcVb3w/QoalrCEhAACAQIkCIgh&#10;RCCABEHZ8QFBnocgLmB8UbzABdkR8EUQ2VQuIoiPAa+KxOuC5L3K6o0CsgshICAJS1gFs0DYBBTe&#10;+p2uM6mpqd5meiY9M78vn0N1V1d3V1dX11TOv/7/k0iSJEmSJEmSJEka2IZkU6ldTUnbFWlbPtxT&#10;f/W3tE1O29xwT5IkdZfnRoOb51SS1H3+DZUkzyelQW+ZbCq1q93T5gl7//e+tO1QuSlJknrAc6PB&#10;zXMqSeo+/4ZKkueT0qBnUFD9xaFpI7PV1v/aj9ImSZJay3Ojwdc8p5Kk1vBvqM1mG6zN80lJBgUl&#10;SZIkSZIkSZKkgc6goCRJkiRJkiRJkjTAGRSUJEmSJEmSJEmSBjiDgpIkSZIkSZIkSdIAZ1BQkiRJ&#10;kiRJkiRJGuAMCkqSJEmSJEmSJEkDnEFBSZIkSZIkSZIkaYAzKChJkiRJkiRJkiQNcAYFJUmSJEmS&#10;JEmSpAHOoKAkSZIkSZIkSZI0wBkUlCRJkiRJkiRJkgY4g4KSJEmSJEmSJEnSAGdQUJIkSZIkSZIk&#10;SRrgDApKkiRJkiRJkiRJA5xBQUmSJEmSJEmSJGmAMygoSZIkSZIkSZIkDXAGBSVJkiRJkiSpNeam&#10;7d20TQ/31GpbpI3tS+N2f8R6L0wbn+GLzJCkvmJQUJIkSZIkSZJaY6Nsumo2VWutnE2Rv92fsN4j&#10;KjeT4dlUkvqEQUENFNelLV4l1Egru1rr7rSVLUvjKq9L0rZD2prFe5W9ZiOt+H4bpu0bacuva1w3&#10;HqsnXoVUfF2uSoqvJUmS1NtOSFs8l2mkcQ5T1FvnbpIkFZHVw7/Fi30P/H3i3/z8m3q1tNVT629X&#10;vhUzh/j3fvz3fL3WSHYafx/5Oxkz2mjc5rlT0tbuyvpG2D58P41+F0qSvdIWt1+xxe3ZH/YHSZI0&#10;gFyRNk5GDgn3qms2KFgW/Cpbrqxx4tmMZtct3/IdWZyIlS2Tb7VKDvBacbliADF2zLGurdbodyhJ&#10;kuobKH9Xmw0K0ornL2XLlLVmz93aledUktQz3TmOElwieJb/u1KtEUQhyFJL2fPKGn8n8/L/nq/X&#10;av27nr+ljfRR0GfSjmUZ+T74u162zvnGd7E0g1lxPXqjj6WVGj0fa7f9If97yPeb9Sf5z1D8vfcm&#10;zyclmSmoAePEtE2u01gmuiebluGx/PP2TtulaYtOSVszf7C/nLb868WWf80vpa1smYfTBk6+rqrc&#10;TBal7ey0xWV47mNpwzezaZlVsikez6bRR7Npcb4kSVJv+GXa8uc8ZY1zsIjzn2rnKa0+d5MkCQSg&#10;COocHu4t+bc4f2fi3xz+PR77FygF+Nu0NRKMKv7tKrZpaauGv3Flz4mNPogy9CvwvruHe5V+hHxf&#10;ykFpi38/KX95buVm24jfB3/XUfw+mHKf+XwXsQ9FjSn2S+X7mtgffpU2MzAlSVKva+UVLLEsBleM&#10;Fa80R7xCp9qVXPmreHiNnspfkVXvyqb8lYnVliVLkNIZ1cT3K1smltzojQ4zr0KSJKl1BtPf1fz5&#10;T1nmRXysr87dljbPqSSpZ5o9jvL3Jf4doaxmrYAI/x6Py9KqZVXFx6v97aqmp1lFrHu+1CZ/Y6uJ&#10;2YTNrmNvy58X8FmqfR/Mj9mES0tcz3bbhkX1+qXYlvnfQa3qVH0p/3uo1kfW7nr6m+4uzyclmSmo&#10;QYM/sHGg53PS1p2MuFvTlr8CsC9LJ2ydTblKi/Uoc1na4nJlxmTTBdk0b6ts+mA2lSRJWproKImZ&#10;Gden7XeVm01ZmudukqT+jb9DMaOOvyVk/5X9Wzri3+P56kQnZ9N2MTVt8d/9P09btWxC0F+yR9ry&#10;n2dpy58X0C/C+lX7Ppj/1bRNCPfUE2zL/H6wXzaVJPVjBgU1GNABFMtecDJ/XuVmt+RPOlfOpn2B&#10;jiyMzKaN4rPHK4/iCTT/sInzYot+mzbut8vVX5IkafDhqvQfVW6GEmC1Oi7rWVrnbpKk/u2IbIpj&#10;smk9lPzk7xYOTFu1TLal4aRsilh+s577s2mj8plP1cbzZZuQvc8ytbIVi/Lfx6lpqxYQzKu1/gR5&#10;yf6M60KjuhTrxOeoh2xKlo0VqWi8XiPPjdgWXMCez+Bkfeq9TtzOsQoC/T75bL5Wj6VcazvyGeg/&#10;Yp3zn4PGfbZRWaUulmcZPkO930l39peI92Z7FNeN7cV613pvtjPPZdn8fsJt5jVSJpjXyO9nTKtt&#10;E0mSlGlFWnv+j3+tK8TjMvxxryZ/otXTP+L1yjTkxRMmWjMBu3xQsJnWytIFliaQJKl1BsPf1Vjy&#10;i1brvCcu01fnbkub51SS1DPNHEfj3w6CPs2gwz8+tzulr6uJgSBas/9ezz+XvoXelP+7W9bPkQ8G&#10;NfN3Ob4mz+sJgkDFAFFZqxVYo58lBnnKWr6vp9r3XO81aNXWIf99lr1OM/tWo/1S1V47//xqjfUr&#10;9sURUIuP1wqu8RsqWy6/Daqtd/49qjV+38V1i8qWL7Zagcpa7882yZ/vtrIPrh7PJyWZKagBjz+s&#10;sUQGJQ+avdItjxOFfPmQ7pQg7a6Lsym+nzZOHupdTQU+75CsRQwYHefRGIw7ivN6kk0pSZLUXXTs&#10;xAwGyoZSjq27lua5mySp/8oHGW7Ipo3K9zlsnk2Xtu2zKWZm096Sz+6PWf8R25UMSjQzrEtPvo8i&#10;glqxj4jzjIPSRh8J7ey0xUxPzkXKLkyiH4ZtGKs5XZq2+HxuI1aqqoZgaHwNSqHSJxP7Yih5SnlX&#10;sA5lgeW8+Do8h3Xg81ydtlbKr0PZd8Zn+FLaeP/4OUZl88D6FbfJjdkUx2bTMh/Ppsg/px7W+arK&#10;zfCd8t3G74ltxHcPhhn6Vdqq9a/xnfL9sFz+O4rl6anIVRaUZF7+/emP5L15Ld6bbdJoxq4kSYNO&#10;T65g4UQrXjHVyNV98Qqd4pVPvA5X+OSvvqp2JVEzGr0iK8pfcUiLVxY1cnUdy1R7r7geXC3XG7wK&#10;SZKk1hnof1fzV+/XO8eJy/XVudvS5jmVJPVMo8fRfIZPsxk8/Hu71nPjY/y9Y9lqrYh58bn0DRSX&#10;j63sb2e+8hDL9LZ8X0fcBgRdYqnNZvseCM4VX6878utVLcOL84V4/sC0GCwq+2x5+efTyrL2mFft&#10;9aO4TFlfFt9hfH1aq7ZJ2b7B+uXPzZrdf/L9WMXPmn+s2jlf3JbFDNf8NiiuE++T/w6rnQPm37/Z&#10;bZjvYyvL6IzfH61smxWzCHvyHTbL80lJUtvryR+ren+Ei+KytRonZM2eBFVT7+SrDFc75U8wY+Nk&#10;plbHGa8fly2KJQvKTlZbwRMOSZJaZyD/Xc2fGzXSORKXrdVaee62tHlOJUk90+hxtNm/R3n5f3uX&#10;PTc+Vq8VAxn5163VysqDNts30goxAEj/BX0V+W3a7Dr05PvIy69TtWAc8mUdCd7k5V+jGr67+Pxi&#10;P0s+mFSrRHo+aFRrX+hpP05+27I+vHZsbId8/1O1QGot+fKfxe89/1jZtsg/zu28/DYovm6jQX32&#10;gbgc32uzYrC01ndcq1xvq4LdzfJ8UpLlQzVg8cc1louiTMCtlZs9QnmAsWlrxWt11+/SNi5tlB6g&#10;RENEyQLWr3jCGo3OpmU+lE3/nE0lSZL6Gh1esbQU5zStKGXeDudukiR1xyvZtFm1glV9KQYcYmnL&#10;+De+Vf0zzSJQQwlIUBJyQeVmqWuzKT6YTUEQKb5GrWBPrWFrtsmm+Es2LfNMNsXK2bTMWdm0FRiq&#10;5pZco7wl3x/YZvnSsI1anE3L0L8Vy7V+IZvmxdKhLMOyjdoxm2JaNi3DPpAvI1orUFym2j60STbF&#10;b7JpmVrfvyT1KoOCGog42ftm5WYInH27crNhdCCV1Rqn7nyzZS56AycedJTRycX6xeAgJ2vULC8r&#10;jbBeNo2fJS+e+LycTSVJkvraD7MpyjqGamn3czdJUv/SF/825m9VHKOsrNUab4+LhMueQ+tO4KYR&#10;MUOurJUFyAj8xTH24hh+BHea7Z9plbWzKep9v/mgZbyIGptmUzyZTZsV+2ZA4K1se9J4LMqPCdmX&#10;OL/iO+T8qt5+RSYfmYT5UqPFz1Emv48U+7LiRe+1ArBl6BOMagV/8T/ZFPnvN+K1SDogGzCfNUmL&#10;iQhF+bFE88FdSWobBgU1EHHlWbyaiavT6p0EFLE8J4E0Tj72SFv+RKUv0/rrYf0mpS2uH07OpvmS&#10;BfGqPE5a8icxtHiCzjLcb/aES5IkqSfobInnI3R01rrCvkx/OneTJLW/fAbP8GzaqA9kU7TLhbf5&#10;qkC1qgi12s+yacTf6Gb7Z/BgNsWYbNoTt2XT/qKv1pfgXz7AvHXaCAbmg6RFXGROIPC3aaOCVTyf&#10;a9R/ZVP8n2wKAoKxX6+4HzWq7KL4ZrAOXIRPBiV9aXF9JKnfMyiogYarkw6s3AwlKmqdvDTjtLTF&#10;sgYnpa3ZsgK9iZPq/PrFzy9JktTuihUeapV5akY7n7tJktrbc9kUu2XTRuWzne7IpkvbA9kU+dKK&#10;zaBSUT5glG/VhjH5TjaNCBoVx39rxCPZFM1+H2Waybx7KZv2hmIQrlprVb9Wb7gybTEQGLMK8+vO&#10;/Vq4EIyMROT7sj6RTTk37O7nr5bJV02+ZC/7KZW4wDpQiYISo/nP1tOgoyQtNQYFNZDQ2fPTys3Q&#10;CfRvlZstQeDtnMrNcHXQAZWbbYP1u6tyswPlRuLJSuwUK5YZyZ+gjUob86qd0EuSJLUapaZ6UuGh&#10;mnY/d5MktS/+LR2H6SDgkS9HWAt9EvHf0zy/2cz33pLvK2D9+uJCmXwVAAIqUTFQ2Ij890FgpjuB&#10;xbx62Z/51783myIfLO5uxuJAGraFAHgMvBEQrJdVWE0sIR+/W/bP/MX+PVFvX/9oNkX+93pENgWB&#10;aLJca5X0zXsqm6IvM3MlqWEGBTWQfC9tsVPp02lrVadSlL9y/fhs2k64cg8xAJgXt0ux7MQq2RSt&#10;3l6SJEm10GEYO5Mo/97qK+Hb/dxNktS+fpBNwd+oRpyZtvhv7/zzlzaCGTGrifX7SuVmXY0GQ4vy&#10;VQAI6hBQ4QJldLesd357NhpYzK8/5xiNVlfaM5sinw3GdoyvUStjsTg2Xl4+ezT/Pv3RytkU3S3x&#10;iV9mU3wqbbtWbgbdqSBxdTZF/rWKCBjG89Bi8HHVbMr332gwMHo4m6JWZm6+1LAk9SmDghoouJoo&#10;fyXR7yo3W4qgWRyfphVXpzWKkqgM6l3r/ehUY51QHBOw1ol8HAA5lmuQJEnqC3TE5MuGfrtys6WW&#10;1rmbJKn/IxiRDyKR2V4Lj1MeE/z7ulXlsFslBuVwStroQ6iGv9H0K8TsvGbFKgBsP94LbI/4epT1&#10;bjbgmH8+gUXeo1YWGIFHls//7Y99JZwTVPs+CejFdeZ7LGZ75l+jbBvyfjMrN0vxevFzsL/UCiD2&#10;J2UlWfl+Ggngcr4Wg3JkssbSoWz/ZgNyuDGbgu+52jYmsSD6cTYt2iZtZfsZ61mtPGkj3zH7DmMV&#10;SpKkElek7d20UU6qFoJmLEfjjzMnYvVaUXz+deFeOZ4XlysG35rFSWp8rbL1ifg8cTkGcOZ58TPw&#10;GOsbH1+YtuLJdX6di76RNubX+sw91eh3KEmS6hsof1fppInnJ5yPxHObWq3YKROf31fnbkub51SS&#10;1DPNHkfzf0No9Dvk/z1O436+P4J/k9cK9MTlmv03eH5d+BuaX4diq/b++b4FGutNcCI+j8fzf595&#10;vFlc1Byfz7bJ4z3iY93pg+BzsX3ja3A7fw7Be3M/v0y+f4Tb+cdYh9h/xHPzn51Wth15jfwy+ffP&#10;P5++G6Zln5Nl43KsD+uQX0/el3mct9R7Prd7otF+qWri9oyfI+J2/ndR7/Xz+01stQLX9bZB7Oui&#10;sW7574nXza9b2fkhy+Qfj98P0+J+UvYd8fnj47x//J3xOVk+zo/rUfyt9CbPJyVJba/RP1Ys02wr&#10;njjE+WV/0PPyJw/5E7dmNXryRQdYPKGs1VivspPW/MlIUTwZ4QSpt3jCIUlS6wyUv6vxHKSZVuww&#10;ifP76txtafOcSpJ6pjvHUf6Nnf87Uqvx96je35n8ss2gzyD/XrUawYZqCErweNnz8q1a/0It9F3E&#10;1+b5ZQiwxPdgXZrFOjXSP8J65INUEc+v9/l5vNa65ftYii2+b+zvqfY9s0y99aCVBazy+0KtvqRG&#10;9DQoWGtb0PIBtHqvX9wetX5LjWyDYvCurLF9yzIB6/XDsa5xX672Hdd6//j74rncNygoqU9ZPlQD&#10;Rdk4evW8kk2j+Bp/zqbVnJpNQSmB7ooDTPO++QGriyilsHXa9k4bJbBiGQLwXGqcM3A3YwqWDWQe&#10;B9GuVSI0PxCyJElSb3spmzYjnjtFfX3uJkkafPg3Nv/W5t/clDjM/3sc/Dubf6dPTtseaatX7rDR&#10;v11F9BnE59ZDwKIahloZl7YvpY2+hPxr8tn4LPQ9VOtfqGVq2uKYitUCDpTmjO95RjZtButE/0jZ&#10;98HrMo/H+IxlATWez2OUU82PFwjuM5/Haw1Jw+vyffNe8bMwZdtR2pTH4zlLtfMdlmFZxqss9tXE&#10;fYrP8W/MKMj3ZRX7tZrVaL9UNdW2BfeZ/+XsPuqt6znZFDy/1m+pkW3Ae8d1y+8n3I7rR1CTPrci&#10;5vF7Zn/Ifz/cjvtILBNb7Tvm/fkO8/sZ783zJ6WNfTE+t3iOK0nSoOYVLP2f36EkSa3j39XBy+9e&#10;knrG46jUvvJZh9xW7/A4KMlMQUmSJEmSJEnSUvOJbIobs6kkqRcYFJQkSZIkSZIkLQ2MH3hg5WYo&#10;7VlW0lOS1CIGBSVJkiRJkiRJS8Ou2RS/yaaSpF5iUFCSJEmSJEmStDQcn00Xpc3SoZLUywwKSpIk&#10;SZIkSZL6GqVDN6rcTC5Nm6VDJamXGRSUJEmSJEmSJPW1x9M2JGtfZYYkqXcZFJQkSZIkSZIkSZIG&#10;OIOCkiRJkiRJkiRJ0gBnUFCSJEmSJEmSJEka4AwKSpIkSZIkSZIkSQOcQUFJkiRJkiRJkiRpgDMo&#10;KEmSJEmSJEmSJA1wBgUlSZIkSZIkSZKkAc6goCRJkiRJkiRJkjTAGRSUJEmSJEmSJEmSBjiDgpIk&#10;SZIkSZIkSdIAZ1BQkiRJkiRJkiRJGuAMCkqSJEmSJEmSJEkDnEFBqXVWzaaSJElqHc6x3lu5KUmS&#10;1NbsG5IkSeqBK9L2rm1AtEPSJkmSesZzI5vnVJLUPf4NtdlstkrzfFIaxMwUVLu7Pm3/qNxUP/a3&#10;tN1auSlJknrAc6PBzXMqSeo+/4ZKkueTkiS1BFfYcKUNVx5KkiSpNXZKG+dYM8M9SZKk9hWzUc3C&#10;kiS1LTMFJUmSJEmSJEmSpAHOoKAkSZIkSZIkSZI0wBkUlCRJkiRJkiRJkgY4g4KSJEmSJEmSJEnS&#10;AGdQUJIkSZIkSZIkSRrgDApKkiRJkiRJkiRJA5xBQUmSJEmSJEmSJGmAMygoSZIkSZIkSZIkDXAG&#10;BSVJkiRJkiRJkqQBzqCgJEmSJEmSJEmSNMAZFJQkSZIkSZIkSZIGOIOCkiRJkiRJkiRJ0gBnUFCS&#10;JEmSJEmSJEka4AwKSpIkSZIkSZIkSQOcQUFJkiRJkiRJkiRpgDMoKEmSJEmSJEmSJA1wBgUlSZIk&#10;SZIkSZKkAc6goCRJkiRJkiRJkjTAGRSUJEmSJEmSJEmSBjiDgpIkSZIkSZIkSdIAZ1BQkiRJkiRJ&#10;kiRJGuAMCkqSJEmSJEmSJEkDnEFBSZIkSZIkSZIkaYAzKChJkiRJkiRJkiQNcAYFJUmSJEmSJEmS&#10;pAHOoKAkSZIkSZIkSZI0wBkUlCRJkiRJkiRJkgY4g4KSumNC2q5O2ybhniRJkiRJkiRJamsGBSV1&#10;x/lp+0TaZqbtfcyQJEmSJEmSJEnty6CgpO54bzYlIGhgUJIkSZIkSZKkNmdQUFL3LbcS/6eE6LVp&#10;C3ckSZIkSZIkSVL7MSgoqfs++pUkGbketxhj0MCgJEmSJEmSJEltyqCgpO5bcWSSfPLCJFklVA/d&#10;IW1XpS2WFpUkSZIkSZIkSW3CoKCkniEw+InzkmRYOk2Sj6fNwKAkSZIkSZIkSW3GoKCknqOE6AEX&#10;JsnQFd5N7x2Qtu+G+ZIkSZIkSZIkqS0YFJTUGgQG9ztvSBYY/FLavhPmS5IkSZIkSZKkpc6goKTW&#10;WfuDSfK/zhqSLPMe7h2dtuO4IUmSJEmSJEmSli6DgpJaa70PJcmep6dHlxAYPD9tBAclSZIkSZIk&#10;SdJSZFBQUuuN+0iSfPQr2Z0QGGScQUmSJEmSJEmStJQYFJTUOzbfO0k+cgS33pu2q9JmYFCSJEmS&#10;JEmSpKXEoKCk3rPlAUmyzWe4RWDwR2nbgTuSJEmSJEmSJKlvGRSU1Lu2n1oJDibJimm7Nm3bckeS&#10;JEmSJEmSJPUdg4KSeh9lRN//UW6tlLar07YJdyRJkiRJkiRJUt9ox6DglLS9kbZ3bU2359M2Nm39&#10;XX/cB65IGw5JW9njfdXadx/Y/atJMu4j3Hpf2mambQx3JEmSJEmSJElS72vHoODuaVu+clNNItgy&#10;EMZscx/ovvbdB5Z5TyUwuPYHucd6UkqUqSRJkiRJkiRJ6mVDsmk7IePqkGS3k5Jksz0qc1TfDeck&#10;yUPXcevQtP2IG/2Y+0B39O0+QKbfTskBFybJ6AmVOY16+40kufqEJHnuAe49krat0/YqdyRJkgp2&#10;ShvnHX9I287MkCRJalOV/qyB0TcnSRqgHFNQUt8aukKS/K+zkmTketxjbEEyBhlrUJIkSZIkSZIk&#10;9RKDgpL63grDk+STF8bAIOVO/7+0vZc7kiRJkiRJkiSp9QwKSlo6VhyZJB8/K0mGpdNKabCr0mZg&#10;UJIkSZIkSZKkXmBQUNLSQ6Yg4xKSOZjeStv/5YYkSZIkSZIkSWotg4KSli4Cg4wxOHSFd9N7DMj9&#10;nTBfkiRJkiRJkiS1jEFBSUvf2h9Mkv3OG5K8Z1nuHZ22U7khSZIkSZIkSZJaw6CgpPZAYHCPr6ZH&#10;pfdw78y0ERyUJEmSJEmSJEktYFBQUvsY95Ek2f2r2Z1QRvTTlZuSJEmSJEmSJKknDApKai/v/2iS&#10;fOSI7E5yRdoOqNyUJEmSJEmSJEndZVBQUvvZ8oAk2X4qt96btqvStgN3JEmSJEmSJElS9xgUlNSe&#10;tvlMJThYCQxelzYDg5IkSZIkSZIkdZNBQUntizKim+3BrRXTdnXaNuGOJEmSJEmSJElqjkFBSe1t&#10;l+OTZNxHuDUqbTPTZmBQkiRJkiRJkqQmGRSU1N6WeU+S7Hl6kqz3Ie69L23/XzaVJEmSJEmSJEkN&#10;Migoqf0RGPxfZyXJ2h/k3ti0kTFoYFCSJEmSJEmSpAYZFJTUPwxdIUn2Oy9JRq7HPUqI/iJtK3FH&#10;kiRJkiRJkiTVZlBQUv9BYPCTF8bA4A5puzZty3NHkiRJkiRJkiRVZ1BQUv+y4sgk+cR5lWklMPiT&#10;tL2XO5IkSZIkSZIkqZxBQUn9zyrvq2QMDguBwQPSdhU3JEmSJEmSJElSOYOCkvonSoju+81KSdFK&#10;YPA73JAkSZIkSZIkSV0ZFOxjB265enZLUo+t+f4k2e88AoPvpveOTts3w3xJkiRJkiRJktSJQcEW&#10;IuD33f3HZvc6u+nw8cm73/lIMv2zmyWvnTu56nKSmrT2B5Nkj68OSZZ5D/dOShvBQUmSJEmSJEmS&#10;lGNQsIXO3HOD5KCJa2T3lrhm6ubJxzYekbz+1jvJnL+/EeYdMXmd5Kgd1wm3JfXQRjskyZ6np0e0&#10;EBikjOgXuCFJkiRJkiRJkioMCrbQuNVXSObMrwT9ovVHLJ/skgUENzvn7mTjs+8KU+5PnbRWtpSk&#10;Hhv3kSSZfHh2J7k0bYwzKEmSJEmSJEmSUgYFW+zFV97OblVctP/YZNiyyySX3/l8Mm/RP8I8prc/&#10;+XIyfu0Vw31JLbLlATEw+N60XZW2XbgjSZIkSZIkSdJgZ1CwxVZcdskmzWcJHvnrudncitfSeZJ6&#10;wYcOrAQHK4HB36RtB+5IkiRJkiRJkjSYGRRsodnPvZZsN2Z4GCtw8obDkxsPHx+yBG96dFG2xBJj&#10;Ri6fLHitc1ahpBb5yBFJssV+3CId99q0bc4dSZIkSZIkSZIGK4OCLXT2TfPC9D/2G5vcfOSEMMbg&#10;My+9mew77cEwPzpwy9VD6dA/PbE4myOp5QgMMs5gkqyUthvTtgl3JEmSJEmSJEkajAwKttDP7/t7&#10;8vnpjyR3zFuczPn7G8lP73kh2eGiWdmjS3zvk+NCsPCoQklRSS20zHuSZM/Tk2SD7bj3vrQRGGQq&#10;SZIkSZIkSdKgY1CwxQgMbnfhfcnGZ9+VfObKR5J5i/6RPbLEqFNvS9Y9447SxyS1EIHBvU5PkrU/&#10;yL3RaZuZNgODkiRJkiRJkqRBx6BgCcp7rj9i+exe43jONVM3D2MK1sLjLNed91DfYExImgaAoSsk&#10;yX7nJcnqY7lHCdH/L22UFJUkSZIkSZIkadAYVEHB7+4/NgTjaGUBHx5/+mvbJtM/u1my7wdXy+Y2&#10;7qL0+ftsvlpy3zOvZnPK8TjLsbz6VgzIVgveMu/+47cKY0Iet/O62Vz1ewQGP3Fekoxcj3tbpe3a&#10;tBkYlCRJkiRJkiQNGoMmKPjoKdskR0xeJwTjaAR9CALiJwdvkrx27uTw+OhVl0tmP/dacs0DC8Jj&#10;zZg4eqUwluAtj7+czSnH4yy36ZrDsjnqCwQC/2O/SuCWxu3bj94yPEYwcP5Z24d549deMYz5+LN7&#10;XwiPaYBYcWSSfPLCJFlpde7tkLar0vZe7kiSJEmSJEmSNNANiqAgwb9xq68QAj1n3jAvNG5/ftJa&#10;yU2Hj08+vdWaYbnfP7oo2fG7s5Itzr+nW+P9EVB8+IXXs3u1sRzrpL5BZiiBwNffeie5+JZnk3+/&#10;em4I/m67/iodwcLVVhya3DFvcXiMMR8ZH1IDDIHB/b+VJMPSaZJ8PG0GBiVJkiRJkiRJg8KgCAru&#10;uNGqIRi0w0WzktOvfTI0bg9bdpnkYxuPCIGgzc65O9nl0tl1s/zUPx223VphevJvH0+O/PXc5KKb&#10;nw3BX4LDBAuZEhDe7sL7wmOtQgZivmxtbMx3zMKlhBKin/xWpaRokhyQtu9wQ5IkSZIkSZKkgWxQ&#10;BAVXGLpM8uzLb3bK/uM2JTwXvPZ2CAR1JzOwiNdqtCTomJHLh0Cl+sYqy1eSwYoBv3uz8R8/9ZOH&#10;WxIQJtBHOVrK1b77nY+EDMR82drYmE8JW8rWUsL063uOyV5BfWK1DZJkv/MIDL6b3jsibQYGJUmS&#10;JEmSJEkD2qAZU7Caha//M7vVc7OefTWUBI1jFVZDlhjj1s1+vhKQ0tLX04Ag3+n9x28VAn2Uo11n&#10;eGVsyhkPLkh+es8LoSRpbJSvZT4ZqgtffzuUMD1tt/VDgJAswvVHLJ+9qnrV2h9Mkr3PGJIs8x7u&#10;HZ01SZIkSZIkSZIGpNAb3mY+kbYJyUY7JMnqtYNrjTpy8johW/Bf776bTFp/lY72kY1WTYa+Z0iX&#10;+bS/LX47efkfzQUM//jYy8lh262dfHjD4SFj7M1/vZP85W9Lxhhk3nf3HxeW4X2Pm/FYp8d75LFb&#10;k+Tvc7l1TdpmcaMfa/k+cNDENZL3rzEsWfTGPzt9z9uOWSWMBVmcT1v2PcskTy16M3uF2n5y8KbJ&#10;misPTW569KXka9c9GTIPv3/bc8n0+15Mrn5gfnLnvFc62sy5L4X50+74W/KdPz6T/OiuF5L3LjMk&#10;WXn59yY7bjQ8eWLhP8JyTevbfeCQtI1JNtsjSVZ5X2VOf7TqOkkycky67W5JknffTT9M8r20tehH&#10;KUmSWoByCpx3PJm2/2SGJElSm6r0Zw2MvjlJ0gA1JJu2kyvSdkiy20lJCDi0AKUcyeBrBhld3Rlb&#10;7sAtV0++98lxyWorDs3mlLv4lmfD2HYtc8M5SfLQddw6NG0/4kY/1vJ9gAw8ynY2g2y+fac9mN2r&#10;jYBvq8qPEojsVjnbvt0HZqZtp+SAC5NkNOe7/dzlU5Jk8d+4tUHa6HSUJEntYae0cd7xh7TtzAxJ&#10;kqQ2VenPGhh9c5KkAWpQZAquvtLQ5OU3/pX89cU3Gm6/nj2/4SyxPDL/fn7f35NRKw5NVhj6nk7B&#10;wWdeejO5+6lXkkN+9tfk+7c9n81tETMFa3o3/Y/Mv7Lvulr7/ZxFDWfsdWdfKcPrNJuh2sFMwe67&#10;75dJ8mYo5/sfaXuJG5IkqS2YKShJkvoLMwUlSW1vUGQKDgpmCrYdskZBkLhPmCnYfWYKSpLUrswU&#10;lCRJ/YWZgpKktrdMNpXUIgQD55+1fTL9s5uF9tq5k5OfHLxJ9qgkSZIkSZIkSVLfG/RBQcZwY8xB&#10;pq2w/ojlQwCI17z96C2T7+7fmvKX6l33H79V8vU9qU7VM+xHl0/ZJJSNpVzsnL+/EeZ/eqs1DQxK&#10;kiRJkiRJkqSlZtAHBbccvVIybvUVwrSnCAjeetSEEADiNbddf5XkiMnrhACh2tv4tVdMtli75/vA&#10;cTuvmwxbdpnk4lueTdY9445k47PvSjY75+5kwWtvJ3tuOjJbSpIkSZIkSZIkqW9ZPrSFpn9u02T0&#10;qssls597Lfn3q+eGxm0ChGaJDQ6brjksBACP/PXcbE6SzFv0j+Sqe18M2YNxnEFJkiRJkiRJkqS+&#10;ZFCwhcaNWiGUjNzi/HuSi25+NjRuEyTaaeyq2VIa6Ba+/s/s1hJz5lfKiK658rJhKkmSJEmSJEmS&#10;1JcMCrYQmWD3PvNqdm+JPz2xOGQQSpIkSZIkSZIkSUvDoA8KXvPAglDmk6kGL/aBC2Y+nd3rmXWG&#10;LxfGkcy343deNzzGtPiYJUUlSZIkSZIkSVJvG/RBQcZ7o8wn01ZYY+WhyVE7rtOpMQ/F+TS1B/aB&#10;Wx5/ObvXfW+8/U4ybNllwjiS+RYzRZkWH7OkqCRJkiRJkiRJ6m1Dsmk7uSJthyS7nZQkm+1RmdND&#10;391/bJge+eu5YVrL5A2HJ+fts2FywozHmw4Svfudj2S3GjfkmD9mt3rohnOS5KHruHVo2n7EjX6s&#10;5fsAAdiPjRuR7DvtwWxObbcfvWVy1b0vhmBhv9G3+8DMtO2UHHBhkoyeUJnTn10+JUkW/41bG6Tt&#10;SW5IkqS2sFPaOO/4Q9p2ZoYkSVKbqvRnDYy+OUnSADUoMgV332RkaHmUbCwr3bjl6JWSbddfJUyb&#10;9dN7XkhmPLigqaa+QUBwn81Xy+4twT4Qg8Z57AM8R5IkSZIkSZIkaSAYtOVDKdnY6tKNn7nykZCJ&#10;1kzT0sU+sN6I5bN7kiRJkiRJkiRJA9OgH1OwFcg0W9/AklLsB8VxI+s1SZIkSZIkSZKk3mZQsAWO&#10;mLxO8uTpk5L7j9+qtBSlBo8bDx+f/Md+Y5tqBgYlSZIkSZIkSVJvMyjYAv9+9dzkjnmLk7GjVggB&#10;wtfOnZzcfvSWBnsGqdffeifsD2VjSJa1+555NXumJEmSJEmSJElS7xiSTdvJFWk7JNntpCTZbI/K&#10;nB569JRtwthxzSDQd9HNz2b3Gkem4I4brZqMX3vFcH/Ba28ns559NTnj+nnJLY+/HOb1ihvOSZKH&#10;ruPWoWn7ETf6sZbvA9dM3TzZZ/PVsnuNIWDX7LiPPzl4k+TTW60Zbs9+7rVk2p3Pd2s/6pa+3Qdm&#10;pm2n5IALk2T0hMqc/uzyKUmy+G/c2iBtT3JDpdINFX6f1kuWpOr4gzI5bXPDPfXUTmnjvOMPaduZ&#10;GW3Kv5EaKDyGDT4evzRQtMPxq9KfNTD65iRJA9SgyBR8+IXXkzl/f6Op1t3srSN/PTfZ4vx7kjFf&#10;vzP56T0vJG+8/U7ysY1HJDcfOSF5+mvbhqCR4w/2vfufe7X0e67VeE6zPnPlI8mO350VAopkjlIe&#10;dP5Z2/u9a6DYPW3uyJJU2/vStkPlpgYR/0ZqoPAYNvh4/NJA4fFLkqQGDIpMwaVt8obDk6/tvn4y&#10;YZ2VktVWHBrmkUV282MvhSBiS5gp2JbIHP3EB0clo1ddLpQVnf38q8mFf3wm+fl9f8+WaCEzBbvP&#10;TMFGDbjjsyS11MA6H2sX/SVT0L+R6v88hg1WHr/U/7XP8avye/I4KklqY44p2AcoG7rLpbOTUafe&#10;5viDgwxB33XPuCN87wQEt11/lWT6ZzcLJW0JGLYZrw6VJEmSJEmSJGmAGvRBQUo6Utrx/uO3CuPO&#10;kdXXmxhfbrsL70tWPPGW5OJbnk3mzn8jBIooM6mlhwAdwdmbDh/fKwHa+L3H0qLrDF+uIyjc2/tc&#10;Eyi1UckAlCRJkiRJkiRJA8qgCAp+fc8xIfhy4JarZ3MqCAjeetSE5NNbrZmMX3vFZJ/NV0uu++L4&#10;Lsv1lvz4gwQI1XsIvLEPlGXnEQwkQEdwlvEfCdD2VhbfU4veTBb/45/JG2//K9wftuwyydrDlw23&#10;20Asm0lg0OCgJEmSJEmSJEkDyKAICu76/hEh+FIcx+2i/ceGsd4Y34/yjjEwd+aeDCvWe8hEIxBF&#10;kArzFv2jdWMLqtT/mbB62AfmzH8jm1PBd0Ew8JmX3kzOvGFeaNz+/KS1QtC4VeJ3/uTpk0IQeoWh&#10;7wllZKf8+KHeGV+w+67MpnH8HoODkiRJkiRJkiQNAIMiKLjasKHJnL93DgYR8Nll4xHJgtfeTvb5&#10;4YOhvCOBuZseXZSMW32Flpd05PUoTzr/rO1DJhqBKPWd9bIAH99z3hE7VEqFHjfjseT0a58M7fyZ&#10;T4cA4nE7jw6PdRf7GBmHT39t247vnIAjwefNzrk7lBNts4AgHsymkcFBSZIkSZIkSZIGgEE7piBZ&#10;ggR+rrr3xZCpF/1+zqIw3XL0SmHaEzEo9Ogp2yQ3HzkhlCddbcVKgJLAEOMK9oId0nZIP299MsAi&#10;2XsEgMnYywfnYuAwBhKbRflZsgIfOmnrUJZ05LChHVmB655xRwg+5/e5XtCTfWBS2soYHJQkSZIk&#10;SZIkqR8bFEHBBa+/nawzfLmOcpBk7ZEl+Ppb7yQXzHwmzItGrTg0u9V9jGEYS0USFCLwRIZYzFbc&#10;+Oy7erNc6NS0XdHPG0GtlnoqC8IRCIyO33ndMCUwnNeTsqFkg07/7GYhK3Bhut8tpazAnuwDF6at&#10;lhgcHB/uSZIkSZIkSZKkfmFINm0nBCYOSXY7KUk226Myp4cIBFG+kVKhs559NdluzPCQJfjTe15I&#10;PnPlI9lSFQTzxq+1Urey+AgIfXiDVUI2IOL7nXH9vOSWx18Oj5MtOOSYP4bHW+qGc5Lkoeu4dWva&#10;+vsAhQQFx7ZyHyDQR+Yebn/y5WTCOiuF74nxJLc4/54wPyK7k2Bud8b7IyuUIDCv++TCxrIBj2pV&#10;5mBr9gF23oMrN0uxot9P2zZp2z454MIkGT2B+f3b5VOSZPHfuMWAok9yQ6VafnyWpAFlyd/iQ9P2&#10;I26ox+IFSX9I287MaFP+jVT/5zFssPL4pf6vfY5fld+Tx1FJUhsbFEFBxEBP9PtHFyW7XDo7u1dB&#10;ht9pu62fzHhwQbLvtOLQavW9+52PhCkBobNvmtcloNRHQcGBcOLRK/sAZT0vn7JJCAiDzM1d030g&#10;H5Aji/S6L45Pnn35zZDR2awYFGzGv189t8tYh93Smn1g87Q9ULnZSQwGnps2omeVMqIGBQcbOwwk&#10;qRY71HuDQUGpr3gMG6w8fqn/MygoSVLDBs2YgpTrHPP1O0MAhmkxIIgRK7w3ZA92JyAIMgMxfu0V&#10;k1N2WT8EIntSilKtRZCWDFD2gR2/OysE/YoZeowledOji0KwsDumTv9reP1m2jUPLMie3RbGZNOI&#10;DURJUYJlx6QtRM4kSZIkSZIkSVL/MmiCgiAAREZWtVKNBA6L5USbMerU20KQ5455i5Oxo1YImYmU&#10;rKQkKVmIag/sA5RzLcNjBIW7W86T1+U1mmndfa9ecmA2NRgoSZIkSZIkSdIAMqiCgvVQOvKmw8cn&#10;88/aPoxD2B0Eeba78L5ks3PuTi6+5dlQhnLb9VcJZUkpHQoDhO2LzM6fHLxJ8vTXtg3lXgeZldJG&#10;vRiDgZIkSZIkSZIkDTCDPihIEIgynwSBbj5yQvKxjUckq604NHnhlbeyJbqH7C8yDylRSalKypLG&#10;8qIECAk8DsKgU9siUHv/8VslT54+Kfn0Vmsmo1ddLln8j39mjzaHsQsJMOdxn0BzsbWZVdP2wbQZ&#10;DJQkSZIkSZIkaYAZtEFBgkCU9SQIRJlPgkAE7QjeMeYg48+1CiUlKUtKedEpP34olBddYeh7OjIH&#10;tXQQvCMz9LVzJ4dALWNBvv7WO8nvH10UArndKSVL8G/6ZzdLzttnw2xOxbQp70/+Y7+xXVqbBYaf&#10;SZvBQEmS1E5eyqbdu1pLkiSp78TxYdpqnBhJkvIGVVCwGASirCeBwNnPvRYe//oN80IgqDfHeCPY&#10;SHnRFU+8JYw/qL5F0I7yoGRqErwjMxQEanHTo4uSXS6dXXXMwXoO226tMD1hxuNhmse+NuPBBR2N&#10;+x/eYJXsUUmSJJWYlbaT03ZGuCdJktS+vpU2zll+E+5JktSGBkVQkKxAyoMWg0AE5cjem3bn82Fe&#10;X2P8QfUNAsKUB6VELOVBKRFLMJhxHwnQEqhthbGrrxCCfWVBxYWv/zPZd9qDHe3ahxeG9SiWGpUk&#10;SVIn56Tt1spNSZKktsXV//9v2swUlCS1rUERFJyy5RqhPOgzL72ZnHnDvI4gkEG5weNTE9fsKA9K&#10;IJASsVucf08Y97GVVhs2NAT/GnH306+E6ZajVwpTSZIkSZIkSZKk3jIogoILXn87TAkMHrrN+0L5&#10;yN7IzqIk5bvf+UjDjTKm6htPZSVhhy27THLQxDWSaVM2DtmDfemNt9/JbkmSJEmSJEmSJPWtQREU&#10;JCtwx+/OSn7/6KJkhaHLhPKRlJGknOR39x+bjFpxaLZkz1AKktKRc/7+RkPt2ZffzJ6p3kZGINmB&#10;P73nhRCco4ws5WQpK9vKIDEB6HWGL5fdW2Ljs+8KmYl5W6+7cpje98yrYSpJkiRJkiRJktRbBkVQ&#10;EIzxtsuls8MYgpQQZUxBykkeMXmd5LTd1g/LfGzciGT9EcuH291BQJDAIK5/ZGEIBNVr6jvzFv0j&#10;+cyVjyTrnnFHMuXHD4Ug8chhQzuCxBgzcvkeBQjveeqVkI1IoLGePTcdWXX8QUmSJEmSJEmSpFYa&#10;NEHBvNOvfTJkD5I5xvhyZO1hn81XSx46aevk9qO37FZw8EPfujdkoo0c9t4QbKSc6DVTN++VUqXq&#10;mZ/f9/cQJGZ8yRgkBoHimEXanfKiZCQS6Nt//OrJUTuuk83tjH2LfYwA8p+eqLyvJEmSJEmSJElS&#10;bxqUQcGIzDGCOGTsUV50xoMLkjfe/ley7fqrJPt+cLVsqcbFTLSYjbjw9X+GQCNBJoJA1YJEWrqK&#10;QeJnXnozBAc/NXHNbInm/Nuv5oTpf+w3Nnn0lG1C1iDf/df3HJPcdPj45M/HTgz7GO+z77QHw7KS&#10;JEmSJEmSJEm9aVAHBfMo4UiAhoAepSWveWBB9kj3EGiKwcZQqnStlUKQiOxBxjHsSZlS9Y4YJKa8&#10;KN/bBTOfzh5pDlmIn5/+SMhAHbf6CqE8Kd89ZWoZy5AMQfaJHS6alT1DkiRJkiRJkiSpdxkUTFHe&#10;k0yuWOaToA4BolYg2EgW2mbn3B1Ki4LSopQpJWtM7YEgLftALBnK99aTsf7YhwgKE2AmAzU29gEC&#10;juwTrdrHJEmSJEmSJEmS6hlUQUHKNzLGX36sOMp6Ut6TTK44llxvZPHF0qKX/Om55PW33kmGLbtM&#10;yBpT3+K7Zx9gX4jI3Hzy9ElhH5j+2c2Sp7+2bbfGEyxDcJAM1NjYB3oSbJQkSZIkSZIkSeqOQRMU&#10;JNBD+UbG+CPwQzCQ4BBjuy147e3k948u6hhLbtqUjbNntQYZiLwXpUNZBwKClJZk3EH1HTIz+e7Z&#10;B/ge2CcIDpK5SaCWkp6zn3stGb3qcskF+2yUPUuSJEmSJEmSJKn/GxRBQTLBCPQQiKOEIwFAgoG7&#10;bDwizGMcwV0unR3GkiMo1KoMPspRxkxEAlErDH1PeG/KR1JaknEH1TcIzPK9EgCOpTxHDhuaHLvT&#10;uiEgSHlXSnpucf49ocQn+wvfX6MePWWb0Lo7XiSZiQQtXzt3clPvK0mSJEmSJEmS1IhBERTccaNV&#10;Q+Bn10tnhxKOBAAJCpGxN/2+F7OlKq55cH6YdjcwQ0DoJwdvErICKUdJ8JHA48W3PJuseOIt4b0t&#10;H9n3DtturTD9+g3zOkp5nvzbx8M+cPuTL3ca3+/U31WCtR8b13hwmP1o5LD3hqxDSpESICTIR5CQ&#10;famskT1KuVoCgWQwErSc/fyryTUPLMheVZIkSRp8OI/mPLkRnG9z7h3HhwfVQJjXqiEBJEmSJGmg&#10;GBRBwRWGLpM8+/KbnQI/v5+zKEznv/Z2mEbF+80gyENA6NNbrdklK/DIX8/NltLSsMry7w3Ti25+&#10;NkwRb7/21jthGuX3k0aR9UnG6b9fPTeUISVASJCPICHB4bJG9ijlahe+/nbITmRfIVuxO+8vSZIk&#10;9RYCbrEyRmwE7bgYsjfGY18vfU3OkxvBsuNWXyHZcvRK2Zwk2fX9I8K8j2+2WjZHkiRJkoRBM6Zg&#10;XyDIE8emIwttxl8WhH+clmWJ0bxydeAh0EhgjwAhQT7GjYzlSskYZd+I9wkgjvn6naFs7WeufMQM&#10;UkmSJLUl/k1DkI0L36Kxo1YIF0PeetSEXgkM9sSU/3w4nGtzji1JkiRJWmLQBAXJFswH5LZed+Uw&#10;n2nZ/O6iHCUlQ8syw4qNkpHqW/nvmoY1Vh5aOr+nCPKRQRjLlZIxSsAw3ieAaFagJEmS+os/PbE4&#10;nNPSGBqBC94Yi3v65zbNlmgPnGPnK4RIkiRJkioGTVCQf6zmA3Jc1QqmZfO7gxKQMQus0aa+lf+u&#10;aSgL4kqSJEmqjYw8jF9rSelOsgYZ5+/2o7fsKDXK7WoX3jE/LstYgvmxAYt4jGXqvWbZmIJxHnge&#10;5U/je5ZlOjKP4SFYptj4fJIkSZLUHw2KoOD0+14sDcjVatc80HzAjvI0MQus0aa+8bN7mw/Y8hxJ&#10;kiRJ5cqqXuz7wdXCuNrjRq0Q7lOxJV6EVwziEVxjfgwqbjdmeHLdF8d3KlMaEeDjMcbtBq/Pcyfm&#10;xhKMtli7Uu50zZWXzeYsmUcwkefxHnEccEqg5hEQZN4u6WNPpZ+Rts7w5cLzJUmSJKk/GxRBwXwJ&#10;x0abZR0Hlp/f9/fS77lW4zmSJEmSysUg39z5b4QpuLiSsbUZY5syo4yfffEtlVKeB01cI0xB4O3z&#10;k9YKY7LvcdnssOxm59ydzH7+1WS1FYdmSy1x5p4bhKEaGLObZXl9KrVQEaYZBCAZb5D14jVmP/da&#10;eA0yCaOz9hoT5jFO/C6Xzg7t8jufD49xwemRv54bbkuSJElSfzNoyof2Ff5x+5ODNwllZbgK1dIy&#10;kiRJkgaC/FjclNb85t4bhvln3zQvTMHFlYytnReDaKsNWxLsm7rt+0KQ7/YnX+5YnucyBvczL70Z&#10;7kf8G4ssPeZzwWdEpZbfP7oou9cYgnv58QanZcE+Mgmj8dnt/HL/NatywWB+OUmSJEnqbwwKtlAs&#10;M8O4hPyjlTI5lM4hQChJkiRJ/Vl+LO59Nl8tWfj62yHrrjsVNmJwbcZfug7b8Mbb72S3KihJinuf&#10;eTVM8157q/Oy9czJZTVW8/dX3wpT/n0XbZmVKV38j3+GqSRJkiT1RwYFW2j65zYNZWYoQcM/jmnc&#10;JkBI9qAkSZIk9Vd3zFvc8e8cSoRSgjOfTRdRLYULI187d3Ly7nc+Elp/EgOV/PuOwCDtiB0qpVJ/&#10;cHsls1CSJEmS+iODgi3EYPeUtNni/HvCP45p3F7w2tvJTmNXzZaSJEmSpP7nxVfe7vh3TrFEaERZ&#10;UaqlkO33rT883RFErGZUyfiB1ay4bN/883XrdVcOU8YffPL0SaGtM3y5MDZitc8tSZIkSf2BQcEW&#10;YkD8spI2f3picdMD4EuSpNajs/qmw8dn99Sf3H/8VlZekPqBTdccFqZcHMn4fzGIWPT7OZWxAHd9&#10;/4gwjQ7ccvUQgMuLz5+wTufx/Mjgm5iV9WylSeuvksz5+xvJiife0hHU5HYcG1GSJEmS+iuDgpIk&#10;aVCYvOHwMAZWs+NPqfcQ6Gs0SPv62/9K9h+/enZPUruK4wEetWOl3CbHXn7rRQT6qLLCOIVcsMHy&#10;TC+fUh78//2ji8JFmLwWy1Ki9M/HTkxGDms807BRfAaGgHj6a9uGsqG024/eMlyYkB9nUJIkSZL6&#10;G4OCLbbGykPDP1LzjXkozqdJ0mDFWEO1GpkCER2AxccJJNDRWE8c14hWtjyde3TyxWXo9Kt2fG5m&#10;2Vb5+p5jwnvxOeppdFm2A9svfg5u57f3QHXczuuG6QUznw7TMmyHuF3YntWwjeN+ybReBlsr98NW&#10;4vPm94VqHd5x3ypr+X2n1nKx5T//+LVXTNZrsIP9qntfTIYtu0xDvwVJS8/ZN80Lwyf8x35jw1iC&#10;Nx85IcwnAFh03IzHwnwu2GD5XTYekdz06KLQiqZOfzSM185xg2UpUTpn/huhRGmrTbuzMm7gCkOX&#10;/HOZoSI+vdWaya1HTTAwKEmSJKnfMijYYlzpyj9S8415KM6nSZI6o2QYV+evufKy2ZxK4CBfSoxO&#10;uo9tPCK57ovjawZuCD58ftJaHa+5ZaHEGI+TZUAnX+z4i8fxYuChmWVbhWDNabutH9a9XuCk0WUJ&#10;+tBBy/aLthszPDlzzw2yewPXhzdYJXQ+1xoP6oJ9NurYX7ZYu2tJOvaDkDkyeZ10uco+OnLYe8N+&#10;US2I18r9sJXIyJn+2c06yvGxftU6vNkWrHtPxM/fXWQVvf7WO8mOGzlOs9TXrnlgQSihWeuiiujn&#10;9/09GXXqbcmUHz8UnrPjd2eFUqKf+snDyWnXPpEtVcGy655xR8eym51zd7LvtAfD+3A/b96if4TX&#10;4fXi62534X3JtDv+Fu6zjtFRv66U/Kw3DxxbmJ//bKenf0/5e/Ghb92bbHz2XaHxmWY8uCAMC3Hc&#10;zqOzJSVJkiSpfzEo2EI/veeF8A/FZpokDVaxky3fpk7/a3iMDINip92zL7/ZsRwdiBff8mzIGvry&#10;h9fOlujq4k+OC9PbnywPAk2b8v5QiozX4jV5bTomCTwQxMkHRppZtqd4LQJPBO7umLc4m1uumWUJ&#10;oBL0IdNizNfv7NiejJMUt/1AReCt2ti/EQFTOnvLMlSin31m01Cq7swb5oUO4rg/0jldNmYWWrkf&#10;thLjfnEuEj8HnfF0grMNztqrPNge95l8o1M/YvywsmXYv/i9MkZXraBsPXPnvxEuEhhM3nnnnSve&#10;VW86JNvUqoGAHMe4Zn6/HBvyz2GaP17kxWV5H7BstWNqfCy+bly3+Fw0Oi/Kvx4XeMS/F8Vl73+u&#10;+t8QSZIkSeoPDAq20GeufCRc2dpMk1QdnTJkstTKBNPAQnCEwMHXb5hX2mmXd+Sv54YABh13Zdh/&#10;CB5QVqxsDLnJGw4PWUsEyHitiI5JgjesR8wEaGbZVrho/7Eh8ERgiJKJtTSz7KHbvC8Emvb54YNd&#10;tm/sDK2GbUDpR0pFxhKRlM1kfkTwKl8Ck8eLmW7c57FiVl18zeL8+L751+F9iiUv6/k/EyolLqt1&#10;6PKajFfHmFW/n1MeFGQdY9CQ4Fdete3Xyv2wDGVG2QbFwCHbh+1fC4G6/LkI+8RvHpgfbq+y/HvD&#10;tFVi6dbrH1kYpkWsP8d7PkvZfhPNzr6/4n4iSa0SL0qaOHqlTuWROe7Ev6MXzHwmmytJkiRJ/YtB&#10;QUlthw6Y+WdtH0rnMcbMlC3XyB6pdIC/du7kLh3g6v8I7BAcISjDFfs9wf5B6S+ykorBm2jX91fK&#10;Zz65sGvwccZfKh2CsQxnM8u2ws/ufSFkbVXLqMhrdFmCTwS0CDTVC7iWoeQl38//s+1aoUwpZS4p&#10;nxlLYbLNKTuZL4E5dtQKocwmv9vo1ideDq+zzwdWy+ZUbD9mldL5h223VpjP88D7PHTS1qHk5cMv&#10;vJ48lX6WPTcdWTcwSFYcbvxrecBvxhc2D1PGrKom7geUoGtEq/fDMvc89UrYPtM/t2k2pxK8JHM0&#10;BtCqKQtkrrpC7WAgneKxNYrtwDhhZADnA58R+wv7Dssg7jcENovufvqVMP3YuMqyktRq/I0kG5xj&#10;EyWWGReRxnnpG2+/k3x++iPd+jsqSZIkSe3AoKCktsPYZisMfU8opVcsh3jCjMdbnpWlpY+gAVla&#10;BA1qBWXyyCQiyFVWMpPsOTIIa5XEjOPFVcsKw5iRlWBMM8u2AgG+RjscG102Bu+eX/xW2HZkY9XL&#10;yipDsIly2ZS5pOxkDODeePj48H3kS2ASrCQDjvHx4nuwvnzP71+jEqSLuF82f3y67cnKiEFPfvsc&#10;Ay7503Mhy22XS2eHMZ9O/V150C2KgbWyQBgBLrL5Lr/z+ZrbcrVhQ8M6bjtm5U6ZitzOZ0xGrd4P&#10;yxBkI+jINuZz8Fs6dqd1QxYtFQyaNXb1yph/1TIq6RSPjQs0ygJ3RZQi5Tu79uHyLEH2m2defjPs&#10;L3G/YTuzrxW36wuvvBWma6xcniEsSa3AhRz5cRFplInmGFXvIhxJkiRJamcGBSW1lVhK7+TfPh46&#10;u1985e3skQo69Ons3nGjVbM5GgjI0iJoUKts6DrDl+sIwpBJSiYRwZAp//lwtkQF+xAZpoyVVq8k&#10;Zj0x460RzSy7NGy97sphSiYf266YzddIcAcE+YrBpvi75fvIZ4LxXR7xqznh9u6bjAxTzJn/RggE&#10;EcACU+5T/pRpPhDE+s1+vmuAaoNcoIz3aSQwWk3M5ivLYstjHyTIR+YImYpgOxK8uu6LnQODfbkf&#10;xqDj8Tuvm0ybsnH4LZ0/8+kwrxlkaRNc5BhbzGy8IH292DFOIzD8xtv/Cp+93r5DJieB3WqBW95v&#10;uwvv6/gOmcYAIpmiebEzngCtJPU2jjlc/JIfc1CSJEmS+jODgpLaSsxmqlU+ktJN7R6AUeModUiW&#10;VjNlQwnMkEl02rVPdAkGMS4hj7XTuK0EW/JlF2l9LY4RR1BvzNfvDNkO9bKyypSVuYy/W8p5FsVO&#10;1JHDlpSljCU8p277vo4p6xCDcnH8P7YbAa58yU/GcSKIRHCTADH7TyMIWpZhHLt62XwR6wKCYmSQ&#10;sP3IiiRAxmPn7bNheBx9uR+yjQk+ElDle+xOCV4Csxfss1EI3h0347Fs7hK8R+wYpxEYJkOT5XnP&#10;asgQZfvWKlvLMb0olglt9diGkiRJkiRJg5m96pLaSiwNVys4QbZOWSey+p9Y6pDgSb2yoc++/GZH&#10;IItyXpSY/d4nx3Vkm4EABMGfPz2xuFMALpYaJFuuGJAbN6o8WIRikKuZZfMoiZsvu0jr68BgLAdJ&#10;UC8fnOE22wsxuNcb+L6imIXGOIJx+uzLld8+GXtbrVfJavzUxDXDNJ+1xvrucNGsEAQj0Mj4hmSO&#10;EkCshX2sKGbzESjls8f9JWZVst9wP+5jBCNRDLjFzMmYvdbb+2EZxlaMXnur+eMj2boEFSmh2mhp&#10;PL4Lfpcofp7oEx8cFaZnXD8vTKW+MmXKlOSrX/1qdk+SJEmSJMGgoKS2Qmc0nfcXF4I94P7tR28Z&#10;MnJufuylbK76s0bKhpZhP7np0UUhA4nxyqI4bhyBnnwAjpKIILuM+4hjuG26Zucx7BADNIv/8c8w&#10;bWbZMmQ05ksv0prN5Oqp+VlQbMUs26031HrtGDyKCMTFEpyMIzg7C1oSAIvblO3NckXsK2Tgka1H&#10;lh77wSm7rJ89Wm7h612/nxgEJVM1v7+wn4D9hvv7fnC1cD9ejFA8NhX11n5YDetz0MQ1QtCS4+cu&#10;DWZ9RhxX2QaMB1mvhGo11zywILu1BIFCAo2M+9ls2b1R6Xdapt62HwwWLFiQfPnLX0722GOPbE51&#10;jSzLMpdddllYhsbyt956a/ZoZ48//ninZQm6Ma8elmN5AnVleI24TL11aHR9f/7znyd//vOfs3uS&#10;JEmSJAkGBSW1HQJEjCP20ElbJx/eYJWOseS4H8e76m7HtdpHd8qG5h2V7QOMVxYxrxh8oxGUAAEk&#10;7iMGMWJgKi+Of/eD258P02aWLZMfkyi2vhbfs+wzTMyCY2WBnUbw2pSR5LWLQZufHLxJmBaz3Qjs&#10;E8wjeEXg6L8fqrz3z+6tBPmYT7ZdvQsAyNLjmNCdksKsd3FfobGfgP2G+3G7xM9w3M6jwzSKJUxj&#10;tl5v7YfVMI4g24xxBDl+Emjnwop6+K44tnJc7U5AkOxMviMCkWVB/SN2qGQPXvjHZ8K0Go7xxUzP&#10;fTevZBiyP+TFAG0j2ZP9APVzv5O2yo+kAffff38yadKk5NJLL02uv/76bG65RpZlmXHjxiVf+tKX&#10;QrANLD958uRk+vTp4X70u9/9Ltlqq62Sk08+OdyfO3ducvbZZ4d5vE41PI/l7rrrrhCoKyKgx2uw&#10;TBTX4bzzzsvmVBA85DM1sr4twgDG/zdtlSi+pKa88847V7yr3nRItqklSZKkhhkUlNR26Kj//PRH&#10;krnz3wglB+ngpuP5jbf/FUoGUjpQ/R9lQ3Hbk51LLMY2uU6mE0EIgiwEQ2JQhnnsP8X24iuVLDnG&#10;KeM+WJaAJM+///itwmvwvtxmf+OxmN3UzLKtQLAmbodiKUtaXjPL5j8Dj/E5uE1QjsfKAjuNipmb&#10;tx41oWP7MF4fWXEEjWIQN/qvWZUSlYzDR0Axlqxkyv04Pl9cLuI1afHzcZv1X/B61/KgeTGIVNwm&#10;xX2FFsezY7/hftwuF8x8Oqzb5yetFUqE8loEPdmXmR9LZPbWfliGZRnTj99CfB+yKwm481q18F3x&#10;Hjx3Tnq85bXyLeK3SDZh/Mw0PvflUyqxrEv+9FyY5sWAIeVg43dbC68Vv9ebDh8f1r/suTF7Ml8u&#10;tR+KwcAn0vbxtFXqz9ZB0GvChAnJiBEjQhCtlkaXPfHEE5NFixYlV111VXL33Xcn1113XTJr1qzw&#10;PDLw8h588MFkt912S+bMmROWIyh4+OGHh+d/85vfzJbqjMDdUUcdley+++7JNttsk83t7Jhjjgmv&#10;wfvyurTHHnssrMM555yTLVXBOvFYtfWNgcIW4qoEItQPp+2KtBkclCRJkiT1awYFJbUlOoK3OP+e&#10;ZMUTb0mGHPPH0CgVSMnAngQu1B4IGBDsBWPC5UssxhaDQrXEDKSYVdQsxjEk6EIAIq5HzF7c5dLZ&#10;2VIVzSzbUxftv2Q7FEtZ0vIBm2aW5TPEgBGP8TnIyiXY3tPPwG+TbUGALm4fymcS2Nnv8r90+d0S&#10;6CLDj3XlAoA87ses4GJAjBKl+bKc8T2m/Cd99tXFMRVj4LQ7WJdv/eHpcPuIyeuE92ebUxqVCxm6&#10;Gxjuyb51/M6VgOQJM5aUcDziV3PCvC9/eO1sTjm+K+T3l3zL7zujhy/X8ZlpfG4u1DjzhnmdxnyM&#10;jv5IJZty+n0vhmktBJRp8XslyMl3umvJZ49lVm99onVB+D6UDwYenTbSahtObzvooINCEI5g2Gqr&#10;VTImq2l0WTIICdjly3puscUWHcE+svyiAw44IAQb86933HHHhelLL5Vn9E6bNi1ZuHBhcskll2Rz&#10;urrnnnvCOvC+0YYbbhiCiKxDRJYg63vggQdWXd8bb7wxm7sEgUIyDmP50m5kFF6ZtvemjYwcg4OS&#10;JEmSpH5tSDZtJ/xD+5Bkt5OSZLP6Y6Uoc8M5SfLQddw6NG0/4kY/5j7QHX27D8xM207JARcmyegJ&#10;lTktQtbT1G3fV9rJ3Gsun5Iki//GrQ3S1odv3O+09LeZDziUue+ZVzuCLCz7witvlWYcxbKDtbKR&#10;yHRi/LiYnVXEfhfLElLOsVbguZlluyv/HmXyn6OZZaO4PVBtm5The8h/L9XE77besnE9istVmx/l&#10;P3Mj6wOe8+Tpk0JQlAsOaomvX+v7bfQz5rVyP4yq/Tb4Xay58rI1v9/4GaopPreZ7d7I+4Plnnv5&#10;rfBa8fWr/dbx9Ne2DaViuUikLZX/LSYYeGLavpS24qCI/ytt/125WY7ye0OGDDmEMps77LBDmEeA&#10;iwDZu+++G+4XNbIsy1B2k4AcGXd58bFzzz03OeGEE7K5XVE2lIzEsteIj8XXqLYeBOooK0rGXwwM&#10;EsijrCmBwfi6BCj33nvv0nUqW990m3VkSZJdyGtRwpTg4SmnnJJ84xvfCI+lDk2XrXXeRIS7cjXA&#10;Egz0+dO08SIxDdrzVzWE4970z24WLsjhgpq20uJ/T8TjV3ZXrVfv+NUoj1/q/wZWn5gkSb3KoOBA&#10;YVBQAyQoSCc1mSJkucx+/tWQCVYr2NMSBgUb5W9T/RolOcmMJANZ/Q9B1ZuPnNAr2bkt0/lvMTeq&#10;BQOj3dP2aOVmuQULFpw/cuTIA7K7Qb2gYF6tZWPgjIzCvEaDgmTdkZVYCLIFvC8lRmnxftl6EDzc&#10;eeedQ7CO91tvvfVCKdCNNtooBARjZiLZfpQ7veWWWzoCnlFcX7IIYyYgnw1kEZ555pnhdQg2MiYh&#10;QUIaGYkPPvjg8R/84Ad/GRaujg/xnsrNTvLBwa+mban8jaT0Lpm21ZB5u/HZd4XbMSBVxAUTZ980&#10;r+4FNtd9cXzI9K92gQVliw/d5n0dmchkfF9x199KL/ZivRk7mvLJaGQdWoELEMiyb+S9m1mWbUuW&#10;9Pi1VgrbiNLZf3picZfAXzzXNSioFjAoKEUGBSVJapjlQyW1FbJjfnrPC8nC198OJe3ouJp/1vZh&#10;jCk6WySpu25+7KXQUVtvrD21p8O2WytM/+8dz4dpmzsobfkyodVcnzaWq9pmzJjRKSDYSmT4Ub6T&#10;bD0Ca7TLLrssOeSQ+n34BNhOPfXUMJ7f1KlTs7kVBOYIAP7oR/X75MgOZJxCgpME/Qgyjhw5slNA&#10;sFHFMqa8JqVL4+swPf7448PtWGr0W9/61vnppHTb51pZQBD5sqKdI5V96PdzFoUAU7ExXmgRGbwg&#10;UJhfjpLFnHPVyiCeNuX9oWwwyNgtIshHCWQe43UJ4I8cNjTMKx53Hz1lmxDIXPj6PzutA+OLEnzs&#10;TYyn2uh7N7psDLYy7inlkPnsjIvNczmHlZpBuWSOx5IkSVJvMCgoqa1QLu8zVz6SrHvGHcmYr9+Z&#10;XHzLs8mzL7+VbDdmeOhsoXTcTw7u/Q4jSQPPkb+eGzI3ujsGpZauPTcdGQIZvZ493hr3pe2Oys2a&#10;KEtJClXVttxyy1UGxOwFV155ZQgMUr6TTDvaySefnIwdW3/IvNNOOy1k2xF0I+MuIlhIph8ZesWM&#10;vjJ0fh988MHhtcgUpDEOIeVD82MadkdZUPEDH/hAmL78cqX87fLLLz8/nZRu+1wjI7AWlgklB5YG&#10;yvSScVZsqw2rZLZdfGvXMr4Pv/B6x3LbXXhfuCALUydVgu9FBPXGrb5CcsmfnsvmdMZ5GQEwMgM/&#10;9K17w+uS0ct4q8iPcfrd/ceG1yLARgZjfh24cKORMYW7i/cmi7Hae39t9/WzJZtblmAry5V9dsZJ&#10;1RIcIwh4Ma2n0WXJOGY5pvXEZTn2NCKuA60ovla1VvYetV4v4hjK8ViSJEnqDQYFJbUtAoR04lOe&#10;inJ/Z94wL3nm5TdDxzBXq0tSs/a7/C+h7Jv6n6+nfwOmTv9rdq/tEQ3YOWt/YEYV+6eN0tVV25Qp&#10;U+qVtuw2gmZk5BGQoywnjYAcGYCglGcZsgkvvfTSEPgjyzCPYCGlQD/+8Y936hyPnfrcjh33zNtt&#10;t91CiVEyFilVSuM25UMZQ7DYqf7MM89kt7r66Ec/mt1qXPo5SB0s3fZZG5c2MgLLUFaUMmWbZrfb&#10;BhdQEXgjY63e2J7ggiyUZQBSQpOgHmUzq435HDN5f/PA/E7joRLE53mU3owVH3bcaNUwPWFG5++W&#10;daB8POU3e8umaw4L06vufTFMo/jeE9ZZ8t7NLMs2JmBY/OwESWsh2EpFjHe/85EwJduyn2HMzYbx&#10;+yfgT8Dr4YdJsK2ukWW5cICLGBi/lOWYcr8sOMhxiyzkuCzHGMoa1ws4ctECy9NYp7z4WtUawb2I&#10;YxnHy1GjRnU8zvrEkse9pKnvR5IkSYODQUFJ/QIdUiNWeG8ybOh7OsZ0kaRm3fL4y/0l00wFdLrz&#10;/fUzBARrBQfbopYtmX5k9cXMvmuvvTZMt9lmmzDNowP7S1/6UggIkiVYFIN4BPTyneME+sBtyoTi&#10;zjvvDAHJww47rFO2IbfPOOOMcPuXv6zERLfffvswfeCBB8I0LwYKhw+vX0Vg8eKuJTXrKEubZCC4&#10;GAykRmq9TMI+Rdbe/uNXD5nRU6fXHLKyQ6zA8Mbb74Rp3rQpG4dSmEf8ak42p6uxq68Qprc+0fU3&#10;+uTCSqAsli5dZ/iyIahW9nt+9uU3QxZeb1l9pco6lOG98+eYzSxbTRxbsczE0SuF0qpz5ldKuYJs&#10;y34SGPxE2siI3ircawDjgvL7b0QjyxKg4zjDhQxXXXVVuKiBTGOOKYxTmg/2sSzHLS5C+O1vfxsa&#10;Y5BS5pigXzWxFDIZ1WVmzZrVcUFFvjHOKvbbb78wBQHCG264odO6cgEFJZOLwcYWojwy4wXWT/+W&#10;JEnSoGFQUFLbooOKK90pGfrk6ZOSIyavk4wc9t5QtqkfZYtIklQtOFje07wUkWFDFiCd4PlAHb76&#10;1a+GDuxqAUEwv9hBTmN8P3CbznDEAF0s5ZlXDN5tuinxtySUOi2KYxfuuuuuYRrdddddXTKGfvzj&#10;H4dptU7+EntkU8xKG738H0xb2wUDo4s/Oa4yfuoN8zplrlVDBt/PPlPZvtPu7DxmJ49R/pJx8moF&#10;5WOp0loXXXxsXKWMJsE0gmq11BrbsCdigHLrdVcO07xilmQzy5aJn4FMyTKMtzjlxw+FDENKjlJ6&#10;lGDpLu1dbjQGA69OG1lo16WtLo4dXAzAb/+kk07K5pZrdNmLL744TGfOnBky8LiogUzjGGyL44Zi&#10;5ZVXDsE4gnx77bVXaDFDj6BfGYKKBPIIHlbLQmZM1HhBRb4R/MMBBywZEpbXYPzU/LrG4OFtt90W&#10;ptUQNOxm4PDKtMVxTw0OSpIkKTAoKKmtkBF40+HjQwmlm4+ckHx6qzVDxwvlr+g4YaxByjb1w2wR&#10;SZKKwUF6jJdPW135savypThpxRKbjS5L5zsl9eJj3CfDBsWgH4+dffbZIbj3qU99quM5scX3yWcd&#10;5lsc34/bdKSDTMQRI0aE1+X142uxTnTG81jsVOf5dKCTBUSnOmUDWZbbdOrzWDGICT4PWUcsy3sQ&#10;VCQgGNehAZ9LWwwGbpm236StbVGOcvzaK9YtG0pGGiUraYzZzLkWZdqLzzlzzw1CCUyCVu2ALLpG&#10;WrWg4gUznw6BN84vbz96y7BsPO8sZvU1s2yZ43deN0yrlawm0JoPohLAnf38qyGg21tB0R7IBwMn&#10;MCNFQLB+1DlFkI7sPAJh9TS6bMw+Lv6W4zHjN79Z8lNlGY4VZTjOlPn2t78dpt/73vfCtFEca1g3&#10;Lp7Ij2vK5ymOc/rhD384u1WOYznlUGPGdTfKjfIdvZQ2SiDH4OBP0ha/Q0mSJA1CBgUltZV9P7ha&#10;uCKdMlV3zFscAoGjTr0t2eXS2Zb8kyQNFDE4SKCpoTGf8mNX5Utx0vLjVqGZZSmpFx8jOEegjsyb&#10;YoDtz3/+c5jyenH5fJs2bVp4vBm8x4wZM8LYXrx3fC3Wic7v4np85StfCcE/AnuxPCm3mfeNb3wj&#10;W2oJsoxoZB2xLO9BQPDKK0meaciotFHHtO2DgeDCqmN3WrehsqFz/l4pWUnwkMAX/vK3zhltcVzC&#10;82c+nc3pmcX/aDyx8oVX3spudUYws5EWsxKLuKjs89MfCdl7266/SliWsQFnPftql/H/mlm2iCAi&#10;gUOqWzRz/vriK29nt9pGWTAwarhsBxcZkJ3XiGaWLROPGS+9RCysOi4SAMG7IgJ7HC+++c1vdgnk&#10;1XPWWWeF6XHHHRemtTz4YCXYXq30MRc1UPKUDGsyHUG2dvFCkBr40eUHAiU4+Om0VftOJUmSNAgY&#10;FJTUVq55YEG4Un3FE28J5ZQMBEqSBjCCg3MrN2urNnYVrZjV1+iyBNLmz5/f8Ri3r7vuutIsOkry&#10;5V+n2KZOnZotWY7ns15FZA7OnTs3ZADG1+I284rrQed82TqXBQR5LzKGyM6JyzOPz9dEJ//8tLV9&#10;MDCa8YXNGy4b+vALr4fsPy66IvBFSc8L9tkoe7QijktIgC2fhQfKuXM7ZrTFsQgpN1rN3U+/EqYE&#10;IdcZXjvTrtr535Bj/thQq5XZyGtvcf49HcvGi89QDPY1s2z03f3HhiAiF7dR3aKfmpi2eoGj3dJG&#10;Scqq7cYbb6wMVNoLYkniYuYcAb0yZN3tscceoXHRAWWSOS6VHT+OOeaY8Ppf/OIXszmNIVgXxyAs&#10;y1wu+sEPfhCmxdLHEcdrGsdJMh3j8TtehHH66adz4C3d9rk2Mm1l8gHfastIkiRpADIoKKmt0Il1&#10;+rX5C1olSRIBsliKs9iKnc/NLEuALD5WK1hW6zVp9QJtPL8Y5MtjveJr1etMb2Sdea/4OnH5Wu/f&#10;3zVaNrQMgS8CWGS28Tp5BAvzGXi0/PyYkRfH39thg64ZT2NGVirk3vfMq2HKeIIELxk7uohgIYHI&#10;vsa68Pn/+uLr2Zzqai1LQJAxsNmeXNzWrDVWrozNWC1Tste9+252IzkybfWyyCanjZKUVdtzzz3X&#10;a2PYnXzyyaH0J5lzW2+9dQj2xVKb9RAUpEzpOeec0yWoSPliMqJ/+MMfZnMad8EFF4TpqaeeGqa1&#10;UNaYCyAITFY75hVLnsbgYczcfvrppwm6lm77XFsvbbUQHNy7clOSJEmDgUFBSW2JK83zV6UXG50u&#10;koRHT9kmNPU/jM1FmT1J3ddM2dBqLvzjM2E6Zcs1whRUbYgZcvkGyo9yO2bk/ezeF8J09006Jxxx&#10;PkewkuXjeNB3zlscpsdlY+5FlCslWPinJyqP9xW2388+s2nIYDzj+vLx/6Jay3IsayYguMvGIzpl&#10;VhJsHL/WSuF7XGqVMoYMyW4k56aNTOZaSFc7tFabMGFCedpeCxDkJ3hH+eB4ccCBBx5YmpEMlidT&#10;mEYmMtnDIKgYswvJ9CPYyGs2exEBzyX7kHLIXIRQC2OiUtaYjMJGxlmMihdBpO9T9ztI2/1pq4Zo&#10;/oVp+2W4J0mSpEGh46y/jVDigiva1D2c+P+ocrPfch/omb7YB2ambafkgPTfkKNbPxTFTYePD+MK&#10;1sL4LpRzaonLpyTJ4r9xa4O0maZYXeW3udtJSbLZHpU50lJGh+r0z26WXHzLs8mRv26oCqN62Wvn&#10;Tg6ZQBuffVc2p7p4vB/z9TvrljvsF244J0keuo5bLftb/M4771wxZMgQz4t6z6Hp9m3Fd7XU/kbG&#10;3xGBN8qClonBO8p9/sd+Y8N4gsUSm1xcwRiCO353VkcAr8y73/lIeK/ib/z+47cKAUDKat77zKvJ&#10;issuk2w3ppINSInSGOgisPbnYyeGbEPO58gyJEOOkps8d4eLZvXa8YDPf/pu64dxAV97653wvgTi&#10;CEYW/440sywBzU9vtWYIFt706KJs7hL3P/dqRyWM+B3wWck4JIjIWIIECXltyugvtaoZXY9hO6Xt&#10;a9m0iPE2/9/KzXJlxy8y5AiIEZSrFzxrZtmI4ByBOTLw6gXcyApkDNO4bHw/SofmA3CxxHGcT2Cx&#10;KD6Xsf+KGX55lDFlrEDWsVo5Y7IeKUP67pLMzQ7p9gzBxGwdGjl+PZC2St3fJfiBfT9tBH/5R5Dn&#10;+Or/euEcTJKkgaodMwWvT9sA6BVaKjih77WrMfuQ+0D39ft9gI4iOrboVKFT5N+vnhs6S+g44fZP&#10;73khPLbPD6uPFaP+gU7FWi2OUwSCDMXHn/7atl3KnEXMp3OzkWUJKtGRGZclc4ls1DLNLNtTrC/r&#10;XXwvfiMR6xMfr9boqBzIjv7I6DC9YGYlyyWK31Xcdxr9rtjutbZdcR/g9ckOKSuDx3fFY3Ed4rL5&#10;77A3sN75fYf1Zb2LWC4uU2z531+t5WLLvz6d2o2KmTZn7VX++5RU34rLvSdMCegVS33GVnaMKpp+&#10;34thWszgKxPHEMzjYi2CjSsMXSa8J+dzc+e/0SkgCAJ+H/rWveH8buyoyjoTbON+bwYEwdjVz778&#10;VghWxvdlHTnHLF5Y0syyqyz/3jDl+Meyxbbv5qPC44ilQc+f+XQ4rx2XbYM33v7X0g0IliNbcOes&#10;FTMHP5BN28ovf1lJeiNwVs/w4Z1/F5tvvnl4XlmgrpYFCxaEUqQE+moFBMlIrBcQzON18wgool6J&#10;5RxOOPJ/YPlxkRnIhZDHpC1cFSlJkqTBpR0zBdsZVzlyFR1XHXH1kQavwb4v9FqmYLx6On8FNh35&#10;m645rOOKdII9Ty36R7LLpbPD/R4zU7BRLb2KuFqA5sMbrBKyB+h0i+MiEXSgnFYsKRazD+h8K2Y7&#10;EMDgav2YqZC/sr/Y2Rb3NwLNtz/5csgEiO/PuEz5fayZZXsqfob8Z47vlS9LRnDpoiqldCeOXilk&#10;ILRhB2NLEWijkzafOUyAiuxBth8ZHpiwzkp1vyu250MnbR06Zlm2uG/F183vAxyb6IjnvUadelu2&#10;5JLXYr+LWSBxWfbNdc+4I1uytQgAkqlTfE/WeY/LZnfK/uE3SEc0n7PogplPdyzL5/7UxDXD7aKY&#10;2ZLP9OP3WpZFVA0BWwIMvbVN+pSZgv1Rv88UlFqm/jEsnznIH1iuCKkaxe3NTEEyAgnq5QNrMfOP&#10;MqL5sQJZthhIYx7LUYK03rrUW+f4eK3sRNaHUqVkG9YLCMZMQZb9+c9/HtadAOHBBx8c5ufWo97x&#10;64C0/SJtfEf5zMAij1/q/8wUlCSpYY4pKKktzZn/RnarK0pjrdfLmTbqfQRbiu33cxaFYAwBhRgQ&#10;jBa+/s+O5QjqkHkAghJ5XK3PlfcEGFiWANq3/vB0eCw/VhIoC0awhNfiNVme7AUCPGQ45DMrmlm2&#10;p/bcdGR4L14/fmYCTrwX5dUigjDx8WIbOWxoWH4gBwQJVhGQovRc3porLxuCYmw/visat8F3Vc20&#10;KRuH6VX3VrJlimJW4sm/fbxjHyDwxXux3+az66Z/btOwblzgwD4Yl6VUHsHa3hwXlYB68T1Zl2rZ&#10;P3Gfybd88JAMn7JlGEMsBj17ktnD8Z5t0tsZlP3VMsssQ6eveo8dh1Lj8pmDXI1D0KkugmYEumg/&#10;+MEPwrxjjjkm3C9m1jW6LBmBo0aN6lh25MiRISBIIO173/tetlQFYwSmv/Vk66237liebD0Cgocf&#10;fnjd4GQ9rOeIESOSqVOnZnO6IiAYEdyL6xEbQco8PgdYTx6fNGlSCAg2ub4Hps3MQEmSJHViUFBS&#10;W4kllUatODRMQaCITJfYYUzmlwYevt8YeJs6/a/Z3OoIVBA8JCiRR7DiM1dWAobR/Nfezm4tQUCJ&#10;QM7s51/tUtbs2ocXhtuHbbdWmDazbCusMPQ9ycLX3+4SaCEw2ggCTmyXmGVYC5l2ZIzxnFjmMh+w&#10;4nvJl8CkFctRcpv5LJdXbT54PV4nIqBWLHlZL0j08c0qV9lzjMgjoExQLL/96gWtWFcChr+ene5X&#10;VS5KGJZ+L6CkXB4ZeUVkpxKULZaYO/umSrnMHTdaNUzL8H2wDcgYzWPcMObXCkCTMVkMqF/z4Pzs&#10;VmvFIGm1ICrbNJbx5fuuVjr1nqdeCdOp274vTCVJbS8GB0NaTjPGjh3bcInOWssSgCMzLyJgyHh+&#10;d999d5flCRLyGEHBiEAhGXeXXHJJNqe69dZbL6zH2muvnc1ZgpKerOdJJ51U8zPx/EY/90c/+tFk&#10;t912C5/l+98nwa+yLfgMjaxvzuFpMxgoSZKkTgwKSmorBFwICm0/Zkk2FB3wzPvzsRNDBzOZUnfO&#10;qx/sUP9ClhaBN4Iy+SylWkYOe2/YN+rZ5wOVDpj8frPDBpXAyty/dw0A3f10JUgRxwhqZtlWIPhI&#10;5lQ+KETQjOA45S/rOWjiGmG7HFUISJUheEiJySMmrxPeN//6BHBuPWpC+M3xGGUmyQqjPOXlUzbp&#10;CAzyuyUAxrhIeXG7FefzWXjfmx97KdwnyEVpVkpIkuVGyVPUG2dubLo9UAzSlYljSpI1V+aCfTYK&#10;ZT2LAeW8uL5kAcbgFutOaVeeG4NxzOPzMRZVUQwqM+ZWNXxvfH/7j1+9433YZgQt+Q4a/X1EW6y9&#10;UnarHEHI2OJ3Wg+fkf2iLKsX/DbZR8A6P/vym2H5Gw8fH+blxSBsvfWUJLWdhq46oaQmJTPLWr7M&#10;JxpdluBaflmCZdXG82NZHmOZuPw3vvGNhjPueC7PKRvLb4sttgiPVSsbGsX3rdbyr81rsX744he/&#10;2LFMtc9XQ+9cFSRJkqR+zaCgpLZz+Z3PhxKhERk+zCN7iqAIndCn/s6h/waSmKXFd1srKBMRkCDr&#10;iCDiTSVBMgIoMchB9hmvTbAr/9qxBG0M6pUhWIZmlm2FKf/5cNgWjCtIIJzPStCskbELCX7FrMZ6&#10;2XERvysCN2TX8foxu43gF8FJyrHGcpRMCdwR9DpzT6pRVTB2H+/LdxNttd7K4XMU539sXKWE53/N&#10;qgTIYpblxbc+GwJMlDwl463evrDasErWcNnn5P3iPkDW4Wm7rR/WZZ8fLhkjMCL4yuc8f2alzGw1&#10;bBe+A4JbXKRA5t51XxwfMjh3uGhWtlSSbDm6EtwqljXNY5tXw+eh5C3bmO8AZNESeG0k0FsU903K&#10;fZZhXMHYGDOR30y9LM2v7b5+mF7/SCVTtojvnOM25UvZb5iy/fncxcDjfc9Uxn0cM7L2e0qSJEmS&#10;JKlnDApKajt0vBdL7nF/xRNvSYYc88fQudxosEP9A1laZEbVKhtKMCGWlrz5yAmhPCOBLAIORQSd&#10;YpCDYA/BlBWXe0/dQEe7YP/e9dLZIfuMz00Qis8w4y/1M+LiuIknzOg8Nk0tvE/ZdowlMIvBOQJ3&#10;cd2i256sZGH+nwlLAj5kCE6/78Xw3ebLqxKk4vkx4+2JLHhGhmMz31GtbDsCc3EfILORdSATcdsx&#10;K2dLVPB+ZOQR7CvLeCsiaBrHECTYTOCOwFirj0kERgmi8d0T1OT9LvnTc02/D0FivicyJPOlb8F3&#10;zjE1tik/fqhjzMOyjL6IbbbdmOFh3ygeqyPWvfhYDCB+auKaYRrF/aDW9ylJkiRJkqSes/dFkrRU&#10;kclFEKJe2dAQFHtwQWjcxlNVAiT5YAeBDso4ElyhFGYzCCI1qtayjNEXs9ZiqxX8IpDz0EmVcW/I&#10;yqPx+mQLkp1WTSwxSmCnmRKT1dadgFe1cQzjc2LWF0EsAm9kB4JMPQJZ0+74WzJ3/hvJ+Kw0JJ+b&#10;dfzD3EopTvBcAm18R3xuPmM+s7Aa9ptqCPDFfWDH784KGaWx7Gn+tWd8YfMwnTr90TCthc9KFh3B&#10;0otveTa8Ltua0qtkdDYT0GRb1ROD5Kw378N2agbre+xO64bfS1mGZBFBQzI0WZ7vqNrnuSgbszKO&#10;p9moamM1qnnvvPPOFe+qWYdkm0+SJKklBvg5medOkjRAGRSU1JYmZ6X/6GhnGtHJXSw9p/6L75JM&#10;LrKK6pWKJDhFsI/2oW/dm7zx9r+Sz09aq27wKAY6yEwjiETgDIv/UQl2bb1u58yxvFj+sZlly+y+&#10;yciOrLXYihlrEZ+HQA5jsK17xh0huEXjNoEhstPiZygi0w7T7nw+TPvCc7lx8wj+xfEDyRgkuERm&#10;2+znXk3GZvOnbvu+MP3vhzpnPcaypJQ95TOSDRrHAayG77QRBEjZb8gGJJh13M7rhvnsfwTc2NYE&#10;umLANm5HMhq5H/cxMlpHDhuabHbO3SELjtdl36K8KkE0XgMvvFLZJrXKYfKe9cQypFhn+LLZrcYQ&#10;0GN98W+/mtNUhmEMBO/7wcpYnEWMoUhQ0zLOkiRJkiRJ/YtBwebEOlhL0hs0WP2tMFULEQggIEDg&#10;hI72/FhtlJ1jzKt6gSD1D42UDS1DgOOqe18MAZ44tlk9f31xyTiViOMDjk33saIY/IuZiM0sW4aS&#10;tzFrLbZiKceIYBqfKz+uZhSDfXFMvjx+E2TaEWBtpAxmI/huRg57b3avs1jqMZ+RePNjL4XsQIJt&#10;YTzBLDOMACCfifnbj6mUQi37/Kw3wUGyO3nvWAq1mmYyORFLnBZxnOkUsE23Y34+wTm2L0FlgnnF&#10;AFsMaMdjVfxsZYG8eFHDgtcr2a61HL9zJcuPYCbbNX+BRC0EBMmKJYD5+emPVN3Xqonfbdl+RNYr&#10;60LmZbOlTGPAOAbZo3g8b/b7lCRJkiRJUnMMCjbn1rTtmrYzwj0NZjelbee0uS/0gi9/eO2QAURp&#10;PkpF5h2VjVGVH59M/RMBjkbKhlZDphaBI8Y2q1e2kccnrFPJurrvmVfDlIAHz6cUZP753N5z05Hh&#10;sQtmPhPmNbNsTy16oxIwKcsyi8HAYlAF5+2zYZjGcdtagaw9AkAEgvK4z3dHyc+8uA0+vtlqyejh&#10;yyX3PFUJphKUIrjF/PevMSyZ9WzlO6iG5ckErScGkfLfSS37bj4qTGMAl/cpBmtpZCyC4w/3+f6f&#10;WlTJ7CNIWny/mLmZD2qR1cm2K2Z1nrJLJYhNULuW+PtgHEHGMWT77bLxiLoXRBB0pARrdwOC8bsl&#10;uFwmZlFeMPPpMK2GgGpxv/nEByvb/we3d85kjRmRtbJtJUn9zzLLLHPoEPWmH2WbWpIkSWqYQcHm&#10;EQwyU1D0yP8hbfZgthgd2nSkf+onD5cGishMobN6UpbJo/6JoAoZWFhl+feGAEixVSuRmUe2UqUc&#10;5OhsTpLMP2v7jrKzNManI0jCfkXGVX6/IiDJ8/987MSwHMtzm2Uvv/P5TplQzSzbE4zBRwCIspaM&#10;Xxc/x/3HbxW2GQHzYtlGtifZbTyPYGmrnDDj8RDwZMy824/eMqwHU+4zf8p/PpwtWcE2YP34fRJY&#10;+q9ZSwJSZA3G+cWMPT5b/jvjNtu1LFsyLwaRimUu4+vF74nGfsE2Zf26s434bDHQl98H2B7f3HvD&#10;sD3OvmletnTScZvH4rZjnVgHgqllWXgRgT++a451cRzBr98wL+x/06a8P9yvhjETWY5SrmRWx88f&#10;Wwxocqxlm8R1o7Hd4nd72rVPhOXyyOLm87P+9QL5bOc41iKvzb7Md1/8DSJm297/XO1gsSRJkiRJ&#10;knrGoKCktrLmypVye93JHFP/sd6I5bJbSQh+lLWYkVQL2UoEMBizLyKziowtsqp4Hcano+Tjxbc8&#10;GzKu8ij7eOYN88LyLMfy3GZeMXDUzLI9QfCJMRMJvFDGMW4PSlEyb4eLZnUJQJ61V2XsvWsfbj5L&#10;kO1XDb9Dss0IhpElyXowZT0YV68sEPqHuS+FLDEClPnfMVmDzOf9YqArouxo/rOSjUeWHuMA1vL7&#10;OYvCtFhOlYAc5TnJDo2vyXfFa7L9GlXMyGT8QF4jvw+wPQjAFbPyuE0ZVB4jYJv/XJRIreXiT44L&#10;03xgjiAi3wPbMJYgLUNAEAQf42fPtziW5R1PvhIyNsnojI/FfWyPy2aXZhjGTMsL/1g7K5bv+N5n&#10;Xg0Zl/F7JXORz178DSKW5b3xr5XvU2rGggULkltvvTVMpf6CC5/qZX5LGtyaOU5wbljr/FAqevzx&#10;x8P5kyRpcBqSTSWpGTPTtlNywIVJMnpCZU6L8A8fxhOkM5lOcDJMGKeLMdlAlsuTp08KHdf1OtYb&#10;dvmUJFkchofcIG2doxXKuyJthyS7nZQkm+1RmSMtZa+dOzkEfeMxQv0PGYsEWtc9445sTj92wzlJ&#10;8tB13Do0bb1W1u2dd965YsiQIYdkd0NA7OGHK5m7a6+9drLhhpVywmXyy2666abJaqt1zrQtc//9&#10;9yevvPJKzdemc+m5555LVl555WSLLbbI5lYXl8cOO+wQpmXqLXfeeeclJ554YnLLLbfUfJ0UZQx7&#10;s9TeUvsbyblTLMNb5oVX3uoU6C/LxK+VvYz4HsXXKsO5WszgvuaBBaUXkET5da+3Dq2QX7dqaq0H&#10;ne5cwEYp8noXsMXtXNwGzP+P/cY2dPFLn+ujY5jazoA4x88f2/rieNKbmj1OvPudj4QKE4P6fHgp&#10;Hb/iOVn+fKVMrfMjzrNQ7/wpno81e65Vtvwee+yRXH/99cm7776bzSnV2+dOkqSlxExBSW2FDhb+&#10;QXP8zut26bTi/q1HVYKQ9cbj6kXU3htoETE26vsqN6X+hXEPyZ6LZTHVv9DBTklSMkwHKY6/lVTf&#10;biDA99WvfjUZNWpUMnny5NA22mij0NETO5gilv3yl7/caVlu8/xauIp8woQJYXmeX8TjY8eODe/L&#10;MizL/eL7R8xn/eLytCFDhiS/+93vsiUq6MgqLjdy5Mhk+vTp2RJ9YtW07VS52b6OS8+Z6Dyu1s7c&#10;k2ueKmJHc7FxgcVPDt4kW2oJlidwzwVbLDf9s5uF+2UZKRyHKa3MxVvxdbnNvCKCgZQXjq8b16E4&#10;FmmrXZS+fny/aq14/hkxn8/PMvVKOXNRW3w93lNL0IH+rprVcRGIuuK4wfEj/uZoBMkoey5V0fJ/&#10;03OOFM9XyhrnR0Xx3IzHuMCpmniuFc/H6p1rgdfeaqutqr63JGlwMyjYHDrNSU36dLinwYx/3d+d&#10;tk+Ee2qpqdP/Gqb8g46yc3T48w877jMmFVmCS+HqT/7hcHTaqOe3FTMGGD7Xd9JmcFD9SrxAID+u&#10;pPqP/2fbtcL0B7c/H6aDCL0zV6ftlrSFVPXu+Pa3v52cffbZyYEHHhgy5WiHH354uPK72Ll08MEH&#10;J5deemnHsr/97W9DZxHPJ9uumkMOOSTZfffds3td0dk0YsSI5Kqrrgqve8oppySPPfZYsvPOO4cO&#10;qTw6r+iYuuuuu5Lvf//7HevMc/J43m677RY+x7nnnhuW4fVx0EEH9WW5K6LV301bpUJCm6KUNhUW&#10;io0ME5CJW8S5VFyO8tr49FZrdgnKce7F81mGZRkXNIylO2WTLhdjzPjC5qG0MqWOWZby2owvyjyC&#10;ZBHPu/rzHwjnd6xjfh0Yi7RaUK4Vjvp11+0UG6WPadXOMU/fbf1w4Vo9kzdcMi6spN5F4I/jxsLX&#10;3w7HHH7LHE84xs1/7e1sKalDr/2b/pJLLuk4r8m3eP7C+VdevEiq3sVOLMe51sKFCzvOtTg3qnau&#10;FZ122mlhyrmeJElFBgWbw5VEdOJ8LNzTYEZ9Ks6u9g331FJkCzLu10/veSF0LNGpQosdWC0rG9qY&#10;/D8cYtCsT9MU+gCDrD2StuLnlNoenbccH/LjSqr/2G7M8HBsr1eGbwCJwUD+kHFh0W/SVr22Yh0E&#10;+ciko0OJ0pk0OqXoACKgFtGhxH06pOKye+21V3LdddeFgN4PfvCDbMnOCBbS6UTnUzUE9O6+++5k&#10;ypQp4XW/8Y1vhCDiokWLOsqURp/85CfD+82ZMyf54he/2LHOPIf1iX75y1+G9yVweMIJJ4RleP0Z&#10;M2aExy+++OIwLcNnJWhYrZOsG65MGwFBAoNtGRzk98OxMN8oWfnhDVYJQa4jfjUnW3KJF195u2NZ&#10;xsU9+bePh/nFYylBQEr7sgzLMi4ox1zGL82X4SRzkLFMOW9j/FWWZfxYzudYB8b5jRgHl8Ai53mU&#10;xSuuw9RJlYsFegNlPOPnzrdR6frwmW5/svxYRFCTdc6P9VoNWYSMqzv9vsaqWhBEJBDKVFJz4njH&#10;n/rJw+GYw++Z4wn/XuR2GY5X1X5zzI8XPHC7LCua+bGV4fn5x+L7FS+kiPMb0ZPjRHxu2WdBfn3j&#10;7QF4POr1f9NTXj2e1+TbAw88EB7/7Gc/G6agGgIBPcycyalFdd/85jfDlOXiuRbnRpybca7FOVMR&#10;50GcI/LcRsrEg+f04UVXkqSlzKCgpLZEp81nrnwkdCwxNgKt1j/uekHZPxwwN2sDTRiAIVXtc0tt&#10;Kx4j1P+seOItfX2hx9JSDAZGSyJ33UA5zWoIvkUxODdx4sQwjegoooOJABzBtDw6rM4555zQ6VRr&#10;3BoCetUwhk3E6/M+J510Ut0OqquvZlMlyQEHHBCmER1hBEF//vOfZ3OWWLx4cbjiPpbWaqQ0aoMI&#10;3EZtHRzMmzZl4xDE+vXsvzcUdK92fkUQsBrGF4w+NXHNML3mwflhGnE+R5lnAm6x03nS+quE6am/&#10;6zyMM+tAMI3gYl+bsuUaYXrG9fPCNI/OcYKaZDXWG0+RrCUyIL9+w7yGspQorRpLqDKlpGoxcCCp&#10;vlrjqkYExZ7+2rYdZYD5zVEOOQbAOEYxf+q27wvLcZtl47GL32usXhNbWdnjWKa4+H4PnbR1OEYw&#10;n996nM9rVAvYobvHCT5Xvkwz78fnLZZVza8v6xjfZ4BYqv+m5wKleAFX/uInxgWkIgIXZ9UbG5Bz&#10;Hi72Ki4Xz5HiOVPeMcccEy7Q4gKsejg/oxQp5060pVCqXZK0FBgUlKTO6gXFBmJAEMVeMIODktRz&#10;1YKBUY/+phx22GEh0EZgL2bGkd13zz33hIzBRowZU+kcpIMqjzFu6BiaOnVqNqcxjA1IVmKxAytm&#10;Lm6//fZhGq9IJ/hYRHlROtDKgod0XKGYCfjpT1eq+1MWNV8atQUdW50jVxVtHRykA5uSnWT0cYFV&#10;I2Kn94LXaweyYtCLsqD5ANmYkZUO6hv/uihM88hKBNl4WGf4ciH4R8CwaOHr/wzTvgyM8dn5TNWy&#10;lsn8e+Ptf4XSo7WwzsfutG7IlmzkIjYCjRPWWamjNCvPYz2mf27TbAlJ9dz8WGVMYsr7xuNYGX6f&#10;lD0eOaySpRzLjIJxWfO+/OG1w5RypCxz3zOvhvuIJY9p3OaCh89XyW7m/Si/zLK8J8tyjGA+8vO/&#10;98lxYV5Rd48TfN6ffWbTZIWhy4TnDTnmj8mO350V1ue0dFuVZQKyDnPnv9GxXv1cW/ybftq0aSGb&#10;76yzzsrmVHB+xPlJvYuk4gVbW2+9dZjmkZmI4vlQPA+sVeUhj4xFApT5UqeUai87P5MkDRwGBSUt&#10;VfFKyWYbV0z2gs+nrV4QjDeOHYEDqR2etjL5f1BtwwxJUl3rpa1WMDD6VtrKjsk12zXXXENJ+47y&#10;UTfccEMybty4EDAju4+gGIHCaNNNK52Hv/jFLzp1HnH73nvvze4tEQN7F110UUNlp8jQo/H+e++9&#10;dxjXkKvf815+uRJs+dnPfhaCjfGKdIJ/PDe/XnSgxeBfNcXSpHxe3pMr8Wkxm/Bb32ITJ8lXvvIV&#10;Blks3Z512rVpW5IS11k+ONg2F88cv/O6oWRnHKO5zBorDw0d6LSfHLxJ8s29NwzPOWFG107AeO5F&#10;hgmdyQTPKAuaR8czamUlbrF2JZOHDvAY/KsmX5q0tx00sZIlGMeozYtB0Ev+9FxpEDOP7EyUlWst&#10;wxhoH/rWvR2lWamOQbB02/VX6dOgqNSf8fuJY52S4caxqiw4SNlijj2X3/l8uFiC3xzP5TdYDPiv&#10;MPQ9HeVIWSYe18icjiWPadzmvXndsvckwEYlC5blPTl2smzZfNa/LFuwu8cJPi9j8Z8/8+nwPPA5&#10;+FwoBkJBwDCWf270gpI2tVva+uzf9PGcrAzl2ancsOuuu2ZzmhMv2IoXcJUhABjFKg+Udq+XgRhx&#10;ERmNagycS8WLygho9uDcqaeN7+9naZMk9RKDgpKWOjpbmm2rr7Rs9uyWotB/vU49Lh2lE3CgtXpR&#10;Vv7V+f7KTUlSHfT+fLxysybS5sqOyTXbSy+91PG3isy7WEZ04cKFYfrggw+GaUTHEIE6Oo4IHsYg&#10;HiU2i6U4Cc4dddRRYfzBfKmrRsSSpZTK+va3vx1uR3/+85/DlAAmY9xwRTqN9yEAedppp4XHu+tT&#10;n/pUdquCK+jJFoydZYsWLSI1o3R7NtDqnXSwTFvUWmPsOzqC65UNpUOZDnTap7daM3n25TeTPS6b&#10;XfM5dBiD58YAWF+LAcp6rVjOrxqyZfg8ZFXGjvOIDncyhsjMIThQC535ZGc2Wq4V9z7zapdA46xn&#10;KxlJfRkU1dJDBz7HYkv19QzBunwWXQwO5oNmsWzxBTOfCdOI32Dxd3jTo4sa/h2/9lbluFhm2p3P&#10;Z7cqYtZ0tflrrtz1T013jxPjs4swPjZuRPi7EFsMBm665rAwzSOAOEB8LG199m/6/DlZHr/rRsum&#10;twrBQM4Jv/KVr2Rz6stfRIYYwOS8rYfnTj1pREH3T5skqZcYFJS0VFF6inImzTauYuwF/APi0LTV&#10;KifyP2ljVPCB1s5MWzX8S/TCtP0y3JMk1TMtbaTn/ShttVKiPpe2smNyzbbjjjuGNDxKRJFtR2Bt&#10;zpw5oRH8O/HEE7uUmuLKb8pCUSIKq666arhPB1IewTyCi5TebBQZerS77747dIDF0p2sX8T74Uc/&#10;+lEY44Yr0ml0mpEtSCCxGWuvXSnvVku+E+6AAw6gjlbp9mygVcsUxB/SxjKdUyOXAgJT+2y+WkNl&#10;Q8lMoROd8niUAqUjfdf3LxmHMi+O27ruGXeE8nMsTwCMDuZmPFUn0y4vX66vN523T6X82vWPVALq&#10;eQQ+yRhqJPPvgn02Ctulp9k1tQIMAxEXIVx22WUdFyrQOV0tQFZclhLHlCAuItM5LlNsxbFT8+Lz&#10;agXoCOIxVml8PW7XK7HHevO5WD5/TMRzzz0XLop46qmnsjnqrphFxzGKYyDHtBtLKsvUy/ithwsJ&#10;yCCOQbay4Fpva+Q4EbO3Wb9iY/s8/MLr4fEB6uS09dm/6eM5WdGpp54apsXxkVuNcyhwDONCr0ar&#10;PFTTwnOn7raD0oZ+X8NWktqZQUFJWuJfaaMDl47cav+Q4F9+dAAOtFb2L8MYDNwgbcek7Y20SZIa&#10;w98Q/pbUCg5Sr7DsmFyzbbDBBn+jc5vgH0HAb3zjG6ETh8ZtSoqSIVfs3I4d7gTwmHKfUp0gQIcY&#10;DKTDPXZ808BYf9yu1WlOht4Pf/jDcPt//oc+t4qJEydmt7oqlgqlgyuOQVhNHEunUXvvvTfRmtLt&#10;WafxvLJMQR6LHVjcXuoITNUrGxqRmUInOhlwlALleYx1Va9sJdkzx814LNymczmKYxHWGtNrzvzK&#10;aQSl7+iwr6Valk4MUNZrlNqrh886fq2VwvqULU/gE4wpmM9CBOMixoxEPjPZmXTC55ejjCs+vMEq&#10;4X5ZacB+jB2F8vKdU0yaQLBs0qRJyZe+9KVwG2QSM5ZVPOZEHO/Ics4vy4UEXBRRPB6RKV3v+FFE&#10;cI/Sx7UCdHS4xwsewHpwm3m1go1caMHn4rXzx8Q+QvlEsm4GDY4dHAPicabeMa0ZDF9x85ETwrEy&#10;BthGDntv9mh7Kh4bY6P06QBG1LTP/k3POVk67YQLFrhIinO0Zs9X8uIFULWOHfEcimBgnObP3zh3&#10;A7c51jWjB+dOPWl3pA2D6yoZSepjBgUltRWuvnz3Ox8J49ssRXTcVvuHBJfFt+5fl+1jUjZFMRjY&#10;5R86UjvhuDHAOlsHDTrT+f4GuFrBwa2yadPuuKPSZ1I2zgwlRVEv+4RObTrUyTSMuL3NNj0bQnbl&#10;lVfObi2x3noMs5gkf/nLX8I0b+7cuR2lR0EnO4od7awvHevx8bzFixdnt5agIyxeQd8D22bT6Ddp&#10;Iw2zbYKBIGOlkbKhZcicoVweY10dt/PobG51z73cNXFy7t8rAb+t1+363U8cXSljd80DlWDOs9nz&#10;i8dtOu/pxCfjri9ctP/Y8JnLxhIEpQgpq1oPWY1k3tQbJ7FoxfS9i8aMrJxi9lWmZDfEYGAcr6tr&#10;ql6DCJbRaf79738/ZBlzsQLZzrvvvnv4ned//1wAwQUMZDfHZWfNmhWOG1zAUCZmMOdbcYwtjilk&#10;VRPco/O+Gpb79Kc/HW7zvrwW68H6sF6sXxk+A69N+cClZF7a4hhdAzI4WO0cIv4e1xuxXJjG8sfd&#10;PV/keVwowHFhxRNv6Qiu/emJrn97Wqm7x4lGLtQYBJbav+nPOuusMD3uuOPCtLsIKHKci4G9PC5U&#10;wIc+9KEw/ehHPxqOn83i+JYXj709CWZKktqfQUFJbWXLrOPo7qcrg2ovZWX/kGAFGxknqj/hM3FJ&#10;tsFA9UtXf/4DySm7rJ/d09JGx1mjnW5k0pCFM0iUBQeXROOa9IEPfCBMf/GLX3Tp0Ln44ovDNAbi&#10;UAywxbGs6NA++WQqbVXETMJiA8FCbsfxZ3jf4ntz/4ILLgi36aCKYqDx/PPP7/Qc3o/AQHxNfOIT&#10;nwhTxh7Mi+MOHnvssWGaR4d9vpQgV8Pz2Q477LBsTrcdnE0JBm6Ztv3S1is1zLuL31ujZUOruSAb&#10;S+qgiWuEKQjSFbNsuB9LbubLz/3g9soYWXtuOrLTc8ikI1hJudJYtu/mx14K0+Jxe/rn+GmkG/qB&#10;+WHam1jHXTYeETIki2OMRZQizGfWxAaChdwmwzBmJhVbHJ+LoAH3KZmfR4AhfxEcJQnHr71i+B6b&#10;Dez2gWIwkDG0+MGVb7wGxHFGKSccke0cjxuvvLLk3wIECenszh8n4lip/M5j53izpk2bFo4/BPqK&#10;45Lm3XjjjeF9OCblA4usDxcpsH5lZUQJFvL4CSeckM2pjufHDO1qpVG7gTRK/tYQEIzBwV3SNmCQ&#10;uVe8mJRAGBcYkC0Yf0vVjjs8l99ePXG8vycXdi4/GgN0vaW7x4l4sQPnWfljMre5iKS7wdF+qk//&#10;Tc9vNx6zWhFYi1UdKJ8ccR71ta99LdyeOnVqmHKcKZ670eL5F7epJlHEMScev3jdeJFDrWOiJKn/&#10;MyjYnNhB3vlMUINR5V8VS6ZqEa4iD6WvJq2VzWkLxX9I5LPqBgICgt9PW58GA/kHe62W/wcs/3Ct&#10;9Xg13Vm2kaylZpbtDtY3vkexVfss+ecMgsyrDnSOrLbi0OSaB8s7keO+08g2aWbZuK0b2bfi6/Zl&#10;B0x+f6im0f2s1nKx5U3/7GbJmXtyOKnvD3NfCh13g2mfTeWDgwSXmhuYLUO5T7L6KBM6atSo0KlD&#10;GzlyZBhThs7yfAf6hAkTQokpliEzhgw6nkumSzF7plG//OUvw3vH16VR4o+yfnSEx44q0DFGWVM6&#10;4FmGZXkepQJZ9swzlwxty3rz2fgcfJ64LK9b/FwR8yglyGeLmT/FdeiGUWnjHCAGA2elre0c/ZFK&#10;dh9l7PLlK/Ot3rGKzmUCdxxP42/6rL3GJE+ePimZf9b2Ha/z0ElbJ9uuv0rI5jsqV3KT5//0nhfC&#10;83kOyz79tW2TIyavE5ad8p8PZ0smIZBGtg0d26+dOzksy3vwuqxDI6U/e4qMSLIEyZDs6Rhj3cVn&#10;/fRWa3Zs39N2Wz+cA592LXG3tsGOUwwGRrHEW7fstx8/qaRTRzcok0dmzKabVoLEtYJje+65Z5hS&#10;MrSI58VWDZ32ZCfWOwY+8MADYRovxsj73//7f4cp4wPm8bkIDHznO2y22u69995wvKLMKGJp1O4G&#10;O3M4p3+ycjMgOHhj2u5LW+Xqi34u/o7isYTjzn/sNzb8lv4tNx4oxxUCacXjDs/doIHAXvw3KhcT&#10;UEaUwBrPHzuqdinknurucYLy0DyXizLiMZnGbS4iGaT65N/0P/vZz8I0jilYJl6YFRtiiXZa/rfP&#10;+RHnbJRPjudbnEfFc7ieBB457oDX53Up6cxxi3OtWFZekjQwDcmmahwnz/zLovcvYVU7Y/AAzt7Y&#10;FwZjYLBSguaAC5Nk9ITKnBai4/x7nxwXyrzEq6yLXnjlrS5XXHfb5VOSZHGIg9GLnf+Hszq7Im2H&#10;JLudlCSbdR7rpTsoE1vLv189N/yDFtWW/f2ji5Kp0x/t1KFHx+e0KRsn240ZHjr8Ipbd5dLZ2b0l&#10;uPp2//Grd1qWToNd02WLHYXNLNsTdDRU+wd7frsgft449lHEetFh0LLfSZu6//itQocMpZzy+K7I&#10;WKGDOurp99rsvkXH+um7rd9pHbhqnU6q3vpeCK5dnB4/6fSK6Dy6/M7nu3S0N7qf1VouKv5e2X5k&#10;xtTDNqWDqto27HduOCdJHgpZdXQ20fHUK955550rhgwZcgi3ybS7+eabO67ypnNoxx137BI4o4Pp&#10;v//7vzuWIxvngAMOaLgzic4inlPMeOF1//SnP3Vk/VR7/4jlf/zjHycvvfRSsuqqq4aswGrL8tl+&#10;85vf1FyW12P8HK6Az78260pAkMyjzKHpNuu17yTV0r+RzeAYNmn9VbJ75eLxjHMsgvbXP7KwyzGh&#10;7DEuvNh+zCrJellQkZJ09zz1StXAHcc9sg1XG1Y57t05b3Fy6u+eLP0bSRbhjhutGsbi45yPTJ5q&#10;r9tqdOrzmRh/sdmsPDrWyZKsNyZX3J7T73sxjN0YcZwmQzp26hPUZXuxbU+Y8XjT69NSS45hpNjy&#10;h4SUkXwgMI8BrK6u3GzcY489dmJ6nNiDjBSOK3RscxHAZz/72ZD5woUDM2fO7BSoS3+7ofOakp15&#10;BPwInnHBQTw2nXfeeV3KeRJkpJO7LEsmKnutiPWko/zdd9/N5iwR348yqDHrkc9Gpz3Hq0suuSTM&#10;4zMQhORYFcX3RP75ZHZzIQcd9ZRX/u1vf3vuxz/+8SVPbA6p25X6gl1xocMZads3bUvl+NUK3T3u&#10;8Ju78a+LOn6f8bdZdnwEj39t9/U7joe8D1nS8fccz+04bk7Zco0u5+HNzG/2OMH58N9ffavLuVTZ&#10;tmGd88+vtl79Th+dgxXlz8nA8YJzFs5hqomZwdUcddRRyV577ZXdqxxTuBDr6qsrh1zOtcjkayRw&#10;R+UEjqvF9eHY9fLLL4fjIhcxxNc+5JBD8udavX3uVIbUXXZ8fpiNXWUoSWqaQUFJ3dFrQUH+4cLV&#10;nfU02uHcEIOCjWpphyffdZkYRJny44c6/mFKkIFMgxgkHpU+fug27+soSbbdhVzwXBEDGDMeXJD8&#10;fs6iZNyoFZLPT1orBHGYl+/EoyOVq2957Svu+lsy/7W3Q5ZqLMuT38eaWban4mcg0FLElcr5Tg46&#10;NuMYJ9PurJRv4x//ZFy0er3aEftGcR+Ix5G4TfL7S3Gb5JeN2Yb7bj6q9HttZt+iM5iMuRiQmzP/&#10;jeRj40aE5zNvs3PuLu2s6ik6q9cZvlyX90QxoNzofkbgbt8PlgcFv7l3JaCUD8o2ExQEV/XTOTfq&#10;1NuyOf3YUggKqmEDNigotcz130ySh6/nFhGDXknhvuKKK0Knc0THOJlxEaU8i5l7MShH8PCII44I&#10;8xiflHLEdHbnA3l0tuez9vLLnXLKKVUDgz0NCuafx2eiA54sxHhhQq2gYNl60SlPtjTb48ILL0x+&#10;9KNe7ZdfmLaRHr/Ur7VJUHCAMSgoSQPUksvcJakN0BFN53q9xlXX6t8IThTb1uuuHAKCZA0Vr1Ql&#10;iyAuxxW9O1w0KwRXCH7lPbXoHyGgSICGZbnS91t/qAQTN11zWJhGZIeRucVr8ZoszxhCBDQoaUhg&#10;J2pm2VaJnzffioEkstZYL9YlLkOAjOAl61UP683VyPF2tWBtfKzscYJGzI+vk1dtPq9X3Gbxdcre&#10;o0xcbm76HeSRSXzxLZXvh+0R9xcUt0l+WZajcRvFZZvZt+KYNZ+f/khYjuV5HscvgoiU5auG7cVn&#10;Y3vkxe1TnJ9H9goBx/x78nsCAcIyLFds+f2M22XLEGzls9z+ZPWslrjOxe86768vvh5+92X7iSSp&#10;Dw3puGaYepmU2qvlL2n7Q7Nt1VVXDVfikflCBkssC0wZPDLjyJAj0JZ35ZVXhoAaQTKCaDTGQqWU&#10;XhEZNGTPxEb23Z133hmyBSkr3NsI9PGZyBDMZSrXNHx4179/EydODFPGVkzXncFCS7dnA+2FtNXC&#10;99E3KbqSJElqCwYFJbUVOp/pxK7X6LjXwEJAIAbeKAlaD/vKsy+/md1bgmBIMaA47Y7Q/9QJgQoC&#10;GrOefbVLoI2yQfjUxDXDtJll+9obb/8ru9UVQdN6yGY7bud1k9uP3jLcJmuODLKIYA7jmMTHaIzF&#10;QvmlaL0Ry4X5lK3MY7uVzSdQxOvFcbDAe1JGMv8etQJJiEGuu59+JUwjvn/2gzy+NwKlRWXLRsXt&#10;1+i+BTINeb/i8hdk2a61Sv0dtt1aYRtQqjTvxsPHd2TmVcPxsbiP3vbk4uxWa1FqCmdcPy9Mi9hH&#10;GH+Mz8L3zX5U9p3G9fs/E1ofWJckdcu0tDHuFhki1YKDPLZzs23fffcNqTz/9m//FoJ0t9xySwig&#10;kRlH8I4AIZl3+VJ3BNfIsCPbj+VpCxcu7Biza7311gvTanj+NttsE24TtOuuWH65zPbbbx+mZEES&#10;3Bw9enR4r9hAIJTbtV6nzLe//e1z00np9mygLRlYrzNOYBhLnEych5ghSZKkwcGgoCSpLTBuBoG3&#10;r98wr0tQowyBJcokEkSsJ5Y+JNswIisRZFYVUXYRK6brg2aWbSVKQcZG+dKyTKo/PbE4ZFkxlkjM&#10;ICPARqlMSkg24sMbrJKMX2ulkDF3Zrr9KY0JAjiXT9kkWWHoe8JjlJlkSiDyiMnrhDFIwLgkBMAY&#10;2y8vbrfi/KnbVoYnYhwX8D6UsSSjbcgxf0zGfP3O5Nez/5584H1LxsUrM2Zk5fOStdYItkkjgVJK&#10;sqJWBlxUtm/FwNczJUHrOIYL5TKr+cyVj4TtSVnY+Fp8/2Qu8p028vvI22LtlcJ08T/K+3Ub2c+K&#10;CPiyPpRuLRv/it8mpVVvSr9T9hsyJNlPGS+2iFK8iGP0SJLaAlfMUIavWnCwkhLfDQTHyPoj+y8/&#10;JhbBuzPPPDPcLiuXmc8CxLXXXhumMeDXiE035eM0hzFK8cgjJOx19uSTlQsVV165cs5D4JIWMxpj&#10;A+MncpuxwephrK8WKaZT5oOBF6atuZMKSZIk9XsGBZuzatoYNOcT4Z4GM9JbKuPqqVfQKU1gg07q&#10;YtZS7CTXwEFwiQADQaFqAR6CKAQiaGQg3XrUhBBEvORPS8aNqYYx9nDzYy+FKVZZ/r1hGoN6ZWKQ&#10;opllW4EylZQljQiwMJ7hdV8c32X/JzOMgAuBN7KyyMbaZeMRIbhXLQOuiGANZTBZPpZGBSUw2cYn&#10;//bx8Bjzme53ORXDkuTLH147THHvM6+GZfPrN37tlULQqDh/+zGVLLmYZRezLGf8ZUGYEvQiMFYv&#10;I7hWYK0oZjbOfv7VMM1j3WJQjAxFSrKyTXe5dHa2RHVl+9aaKy8bpi++Uj1gTYCyluNmPBamZ+65&#10;QQj2kkXLPtHod5pH0Bc/uL1zkLiZ/awofu6r7q1eypnSqeyf7DdM2RfY12IwOaJsNIolWCVJbaFa&#10;cLDbg8/FgBfBwaJGg2H3339/KNNJYJFgYS0sy5iAZPA1WtIzb/PNK/8W+e///u8wjVh/Mhp53TgO&#10;ImMAxmzGfMNWW20Vbh9wwAHhfvSLX/yi07aIQVNKnuaDpt3A4O+VK7EMBkqSJCljULA5H08bZ+X7&#10;hnsazHZJGwHBz4V7aik6jG8+ckLIHCJQlO8oJnhAGTrHnho4CHgcu9O6dcuGEkSJpSXJUiMgRAZS&#10;vcARQUTGHexuQGVpYD03PvuujrbiibckP73nhRBcK8u0IrMvlhElqw8xO6wRbJuy7RhLYBYDtWSG&#10;8RwCPNHP7q0MWfPxzZZ0thGoJGjEd5svr/r+NYYls597rSPjLT73+J3XDd9Xo0YOqwRr62EfI2uN&#10;LMEp//lwNrcc25HtTGA1XyK1TG/uW5QdJUjOMfDPx04M63TatYy53xwuquB7IshZzOhrdj+LOP7G&#10;z10tiE9p32Lp1JgZWtw3m818lCQtFcXgIFd4bJu2phHEI0BG5hxlQ3/3u9+FspoE2A488MCwzFFH&#10;HRWmYOzByy67rKMUJ/d33pnKmEkoPRpRlvPLX/5yeJ24LM+Ly1500UVhGhF8i8v95S+VC57I/Ivz&#10;or322iusL0FI3pvHWOc99tgjWbRoUafXJTgYsxnzDQQkuV0MYpJZOGnSpI71Pvjgg8O8k046KVui&#10;2/i3qsFASZIkdWJQsDmN9T5K6hGyjwhE7PjdWaEjO++orOOdMbc0MMz4wuYhCFGvbCj7BEFAGgEl&#10;Ah37fKD21d4ELxiDjWDQrg1kfRUteL1+adKo1rKUo4yZaLE1G9iOJSX53PnnEvQhUMp4h5udc3do&#10;lL0kqP7017rVV9dJvixmmRjEIwBE8I/sQJBpxvdK0IgMyxjcZ90J8OYz63guZUlHDhsaPgvrXS8g&#10;h3xQspaYVUrGY9k+xvvHwNioU28L+xgIPlcLUvZ432qg7G0MkvM5ybIrBtnq4QIL9gOCd2TqNaLa&#10;fpZ33j6Vzsw4nmajYplQ9dwyyyxz6BA1q2stQkndkQ8OdrtMQiwfynTvvfcOZTUPOuigEAy76qqr&#10;QiAu70tf+lJHKU7GIqRk6MyZM7sE2O6+++7wOnFZnjdy5Mjkt7/9bZfXnDZtWqflQOAvzssHBuP6&#10;8t48xjpXW9dm/fSnPw1Bx7jeZDWecsopyQknnJAt0W1/TpvBQKkXDfBzMs+dJGmAMigoqa0QSKAz&#10;+lM/ebh0nCo69OngnrR+pRye+jeCFmSj1SobGhGcYhnaFuffE/YDxlyrFrQhO+xnn6mMG0MZw2Iw&#10;iNKJ+Ni4EWFaJpZ/bGbZ3hQDdGsPr5Sn5PdC0IeAEaUu+Yw0bhNQJ/jWSHCtJ2LpRxD8i+MHkjFI&#10;cAn3PPVKyHjD/5lQKUv5X7M6B7jIWiOgSXCQLFACcvnSwWXYB+q5/egtw3bgdevtYxHLMaYhyr7z&#10;evvWfc9USpTWKoe58PXy8f3yjtuZStUVjPnI+zaKfYMMXL6DZoOWxf0sj3VgXQhq9pfMW0lSr+CP&#10;wB8qN5tHMO+6665L5s+f31Fik9KbCxcuDNmDed/4xjc6LcdtnhtLdka8JkHB/LIE7ubOnVsauJs6&#10;dWrHcmUtZvghri+vFx8vW9dqWD6f1Qhen/kxSzC+NlM+cwv8NG0GAyVJktSJQUFJbSWOxVUWENTA&#10;QnChkbKh1Vx8ayXAE8c2yyPDiewwMs8I2pRlWN36RGUfGzOya6AlZiDe/1wluNPMsmUI0uXLNNK6&#10;s4/Hcpnx88RSnWUBSUqKoidjHfLdMM5cGdaFLLl8QIzykGTkEaglY/CvL74e5scAIPO3Wm/lEKiq&#10;FvQn0PShb90b3rsnY8yxfxEQpMwlAcFmA1gvvVEetGtk3+KzsW3Ktl0cTy8Gmqth/Sl5SuCT8SHZ&#10;rtM/VwlE1sN2vnzKJsnC199OdrhoVpegZT3F/Szvov3HhnWpNZYgysZ73HrdlcO0+Nnj+IXNZOZK&#10;kgaGWFKTVgzy5eWXqzcuYH7ZYiZhXn65slaG16v1eDUsX7YuzI+fJ752rXWWJEmSesqgoKS2EjNs&#10;amV/kXFk53H/12jZ0GrI5iJwRNAnX+aQAMN1XxxfM2gD5vN8MhVjUALc3m7M8PBYHGevmWVboaxs&#10;IwGuWEYyuvvpV8J04uiuWWRTJ1VK7NYLPtXypycWh++I986L63LTo5XAYxS3Adl16wxfNrntycq6&#10;EiQjEMj8caNWSO7NfudR2eeNYyPWEo8DxeezLQjcNRIQLHtv5n3ig6PC7RhcRaP7FmY//2rYdj85&#10;eJNsTmW9Dt3mfeH2GdfPC9Nq4u+DcQTZrgQH+TzVjo0RmaGUYG0kINjofhax/oy1SMDzgpnPZHPL&#10;kZ3Ja8X9kvfaf/zqpc+NF4P0RbatJEmSJEnSYDYkm6oxh6TtirRRV5txFDR4DfZ9YWbadkoOuDBJ&#10;Rk+ozGkhxlsjy+T8mU+HIALZQmRW0Rl+/M7rhs5mxvxqtBRgXZdPSZLFjMEfxtxoXWRn4GGfPyTZ&#10;7aQk2WyPypxuIkBw85GVfadaCcg75y0O45vh3e98JCzHfpBHAIQyk5TKjGOmsf+EwPFrb5eWaJx+&#10;34sdwSv2KcaFI/hC0IqyiTyXwEUx6NPMsj3B+xDUya8/GWfxfYuBnvuP3yoEKxG3ZVyewM52F94X&#10;5lVTbdsiBtf4zcX1IYuMoFG157A+BARZZszX7+xYV8ZVnLDOSmH+lB8/1Gl7xe+suP5kyNUKthJw&#10;+/RWa3ZZjrKjlFXlu3n25UoJ07yHX3i9Y3+J2y9+p2BdUNx+zexbbLs/HzsxfN64fPxc9QKVcR/I&#10;v3/8zfBajHtYDd8n8p8nb+r0v4YgbbP7Gcp+b2VYB8b9jKVk+Q5qffb4fbX0uL603HBOkjx0Hbc4&#10;N+i1cVjeeeedK4YMGcK5iBp3aC+PjdOyv5HSUtMHxzCPX93i8Uuqp4/OwdTrKKvyRNr4RxX9M5Kk&#10;XmCmoKS2Q6c16LCmo5hOeDqZuU9wgo7yft9xPMg9tejNEACKQaB6WK4s442MI4IPKy675M8Zy7F8&#10;WdCmiP1oj8tmhzENYwCF28wrBvmaWbYneB+CXLOeXZJNR9YZwZR1z7ijS6CG8RV5LJ/ZFZevFxAE&#10;269aNiHvRXDop/e8kDz78lthHlNeuywgiGsenB+2PeuTX9cZf1kQ5vN+xe1FNhzbMmL9CRDVCgji&#10;vx+qjGe4/ZjOY4zGfaAsIFi0zw8fDJ/nmdyyrAvvX9x+zexbfHbKoLLt4vLxc9UrZUpJWt5nyn8+&#10;nM2pZFvG18pnqxbxPFpZQDCv2f0MXKDBa18w8+lsTjm+45sfeymMEXn7k5UysXPnv1H1s8eyvPnx&#10;KSVpoOIiDy4y6e0xfyVJkiSpjJmCzTFTUJGZgr2YKQiybM7aa0wYlyyOTUWpwKvufbH1AUEzBRvl&#10;VcRqO/PP2j4EwAhkqX967dzJIWhIgLvfM1OwnR06UDNtCC7tvsnI7F5XXNDA2LYgIDVtyvvD7Tyy&#10;80/93ZOlFwQwFuqu7x+RrDZsaDjeEvSvdnEDr/+13dfvGM+W96Zcctk4smQsMy4wr4ta69BbON+k&#10;XDPnmvks8rxm17O4PK97VLq94vIxU7te1vVSYaZguxqwxy+pZcwUHCjMFJSkPmCmoKS2RMcJpSPp&#10;JCYjiUbWTssDgpL6NTLdyCCmI1r9D8EGyooSZJDUWgS6qLYQA3TYcvRKYR6loCNuU4qZksfFYykZ&#10;bafttn4yevhy4T7llikjXBxrFvyeGXf1YxuPCPd5f24zr5jhTNlgAmPj11op3I/rQMnqOBZpX5g2&#10;ZeNQ6phtQjZ0EZ+zmfWkJHV+eVD14iKzAjsss8wyBLjUHAMckiRJahmDgs0JqUSpvrt8Ve0q9l7a&#10;i9lidEbRUVSrg5/HucpakshAwXE7rxum6l/IPmLsR0oBS+oesvbiBVT59tcXXw+Pk9lW9KcnFncs&#10;xzillHxmDNTz9tkwW6KC8UApNUw2NssyJiy/2W3XX6VToI8A2bE7VY7DLMOyPIeSxGGM2D2XXOzP&#10;ORyBMsYvpcxwfh24yKOvAmisP0HLm3Llq/NYTz5ntfWkokUeY+cSNCUDcMUTbwnL0xhfl0xBSZIk&#10;SWoHBgWbQy2C/ydt3wj3NJixL1CWwn2hxbiCnY4iptVwJfcROxgUlFQZay90wObGlVT/QXm9X8/+&#10;e5+WC5QGAwJaBLwYB5TKC/XEMUxjycuIcXPz47syJizjj2LNlZcNUxy38+gQ/OP3nB83loAlQTUy&#10;8eIFX5TWxHEzHuv024/r8OENOo8T21sIVLJu1Up4fmxcJePx/JlPl67nTmNXDVMQFI3bu/h6PLfa&#10;MY5tQjYiGZlMvehNkiRJUm+zB615P0ybl7OLf9lTxmV+uKc+Q6dLvuSVJNEBG8fLUv9CFk0jAQup&#10;mssuuywZMmRIcuutt2ZzxLnS6butHzL6pk7/aza3e8rGAhw29D3ZrSVi6c27n34lTPPufaYSRIwX&#10;fMVSpPngIQicEVQjY7G3/eTgTUKgkoBfNWXlRBHXk2zBiKAopt/3Ypg2YszI5UNp1XGjVgj3yUqk&#10;9ChlWCVJkiSptxgUlLTUUb7p3e98JDQ6Q8A0zsu3J0+fFDqLykphSZLUD1VPja8jBsTKWlmQbPr0&#10;6cnWW2/dsQy3f/e732WPdlW2PPPyFixYkHz1q19Nxo4dG5YZOXJk8uUvfznMr4X3ja/L5yhz3nnn&#10;dbwubcqUKcn999+fPVrx8stdg1YtxKBx/e5KJMpvcq5E1l5ZUK/M9M9tGqbXP7IwTGtZZ3glQ/Ca&#10;B5Z8x3HcwlpjP2+97sphSjCNoFotxTEIW4mg6f7jVw9lQGut78MvVMqvjmogSBk///zX3g4BRzL/&#10;6mX/UWqU74iSpFwgQdlVfPnDa4epJEmSJPWGdgwKTkkb/0p819Z0ez5tA2UUe/eD7rd+uR/QOUSj&#10;jBOYxnnF9tN7XjCzRJLU330ibfelbUkNwibFgNi5557bpa29dufAAoG7gw46KFm0aFF4/JRTTkke&#10;e+yxZO+99y4NDBKAY3nE19xoo42S3/zmN2FeNG7cuOTSSy9NDjzwwLAMQUHu77HHHtkSXREw/PSn&#10;Px1eD2WBPZ5/4oknhqAgr3v44YcnP//5z5Odd945efzxx7Ol+sTtaTskbf0iOEgwjTLsnC/VOlei&#10;RGcMXL127uSQpfb7RxeFcp+1EPAi4Miy1UpiVrPK8o1vwnxp0jwCbI20WmNTxwBoLANaze/nVMYa&#10;ZKzE7+4/NrwuWXwE+sgyzCPrD1zURsAxqpX9xzbMf0ehNOtzr4Xt25tB0aXtnXfeueJdNYtjkCRJ&#10;ktQS7RgU3D1tlX9VqVnvS9sOlZv9nvtB9/W7/YBOEK6QpsUyTkzjvGIzIChJ6sdiMPDqtFFXscdl&#10;6U844YQubcMNN8weTUIQ7eyzz0622mqr5M477wyPf+Mb30hmzpwZHv/a174WphEZegTgCMbdfffd&#10;Ha9JlmAxU5DA3j333BNej2V4/TivWknPb3/722F61llnhWkR73H99deHQOB1110XXveSSy5Jvv/9&#10;74eg5gUXXJAt2euIes1K2xVpI4LU9sHBC/bZqKmyoSsMXSaMBUgQcer0R7O55QhUEfDiwq16y/YW&#10;AmyNtON2Xjd7RmcE9gjUXX7n83WDmmQRXnxLJZPwiMnrhNc9bbf1Q/nTBa+9HeZHbEeEMW5PvKXj&#10;nLVW9t9r6fdU9OTCyjpVC4pKkiRJUk8NyabthH90H5LsdlKSbFb9CmMV3HBOkjx0HbcOTRtj3fV3&#10;7gfd0Xf7Ab2IOyUHXJgkoydU5rQIJZ0oe3XUr+c2fQV6t10+JUkW/41bG6TtSW6olL9LSaql9t9h&#10;goFE3/J/OI9PW9MRLjJthgwZcgjBO7Lp3n2XQgHVkQlIRiBBPgJseWQEEgAkazAGEsnOw9y5tbPG&#10;qiErkSDkLbfckuywQ+frlCj/OWHChBDg+8AHPpBMnjy5y3qVrVNEJiIWLqyUuYzbgPe67bbbknPO&#10;OScEDgmAnnHGGclee+0Vlksdmm6z7pwb8QFuqdwM2CjfSNtP0/ZPZmSW+t/Ia6ZuHrIEa1VUIChG&#10;cIvgFeOxgiw4gl5kqW1x/j1hXhHnZ38+dmKywtD3JJ+f/kiX8QDJOCR7bsfvzupSsjSu179fPTcE&#10;2igHT1CNsplF8XWGHPPHbE5nrH8j7nvm1dLSqfPP2j5Mv37DvDCN2CYEO7korey58X3jY6wnY1zH&#10;z3DT4eOTj208ouMz5hU/U9l3EBW3VZ/rg39LxONXdleN6e7xq1Ge46v/G3h9YoMVqfVPpI1+Gfpn&#10;JEm9wDEFJbUVAoF0kPRZQFCSpN6VzwwsXklDFlqPERiLrTjmHp5+upKFX2bixIlh+txzz4UpzycY&#10;d9hhh4X73fHnP/85u9XVF77whRCw++IXv5jN6YoswxEjRnQJCGKbbbYJQb+iY445JgQEyS7Ml0at&#10;lq3YhGJ0jYgpHehtlTnYaNnQMpQM5XmMcVdWtpKA4K1HTagaEEQcf2/X948I07w1Vq6MyffCK2+F&#10;Ke9FiUxet4hAG5mO1RAoa6RVG0uR96URlMs3MNYht8uyDPOvy3oT5Jszf8m4iDHrr5HxB2tZcVn/&#10;eS5JkiSpd/mvDklti44prqYuawN5rBVJvYdxnciKUf9DBg3H/36kVjAwIiJHYKmpdv/993faicmU&#10;i40svK233jqM2xeRkYd77703TPOK4/m98sorYcr8L3/5yyEzb8iQIWHK/fzrluHxu+66KwT1ilmC&#10;l112WQj4fec738nmlCOgR/CvlrJg35w5c0IZU9qMGTPCvIsvvjhMp02bxsqUbs867eNpqwx43Fkx&#10;OLhU/13VbNnQoun3vRimR39kdJhGnG+RIThy2NCqAUHc/xyVcLsGBQmgjV9rpZAZGJ/7VHbh13E7&#10;d34vft8E7GY/X3mt3kA5T7Lwig1kCnL7gqyUfTVxTMKr7q1sM8TxB8s+PwHEOGZ23sTRK3UKjHJ7&#10;wjorhe+RAKQkSZIk9QaDgpLaDh1QlHea/tnNulzJHduZe1pJQlJz6HA9dqd1k63WWzmbo6XtJwdv&#10;0nCQdszI5ZPTd1s/u9f2TkxbrWBgdG7aCCw11WbNmhWibZTcpHRobOn85MADDwyBt4MPPphFAoJz&#10;ZOdRknOPPfboyCokeEiZzzxKcIL5jCd40kknhfKeBOkuvfTSTq9bhvECyeT75je/mc2pIFh48skn&#10;hyy+YrCwFQg0rrbaatm9ymdmbEM+M2699dap6aR0ezbQlktbNTE4uG+4txTwOyLLbe78N5ItR6/U&#10;6SKq2Oo5/donQ+CO8fZioGryhsOTy6dsEgJ1v5799zDOXf418xdo8XwCXzyfUpo8zkUYZBgyZuEl&#10;f6pkouKM6+eFwNfnJ60V1p1lOQ58c+8Nw/wTZjyeLdl6BCZj1l++4Y23K8G4mGXI57v96C3D54jr&#10;SClQPuPvH13U8TxwO37+eAEDy/P5ccVdoUx9JwRaCbiyHMvfmG43tvVN6WtrcOC4yLG4BRnNkiRJ&#10;UsMcU3CgcExBYQCMKYjXzp0cOpDumLc4efGVt7O5nXFFOh1QLeGYgo1q6e+STrNauFI/dszRabjK&#10;8p0rtDWyD9CxedZeY5KX3vhnKI9WDR1/n5q4ZrhNBsMFM5+pWsK2mWVbgU5ZSpmRhZDvgCzTzLJ0&#10;cm6x9krhNtty2h1/G/Ble+l4ZdwsMkWK2S5su8O2WyvsZ/W+VzpvPzaukg1Sbz/M7y/NLNsX+1aU&#10;3xd+du8LpZlA+XUryv9Way0X5ceMZWwxSglufPZd4X4t8fsjk6fe/r3ULPk7/G9pWyNt/562VZlR&#10;xS/S9lrlZuOuv/76HXbbbbeq0VTGBCTbbv78+R2BMjqfTzvttGT69OkhaEcmH2P3MTYfgbM4/h8d&#10;1GQcErwj4y6PgGL63iH4uMUWW2Rzl+C1DzrooBCY5HYe73XDDTeEbL64TnSEl40pSGbi7rvvnlx3&#10;XdiWnRTXIa5v2fiFcVkCpqeffvqtZ555ZvcGSUxXP21da11WMK4g4wuukrb9l8a56/3HbxVKf9YS&#10;x/rj+MXFVWXj2fG39tNbrdkxJmFctpb82H8cR6dNeX/IjIsI8l1+5/Nd/gbz2gT5CYJFBCX/7Vdz&#10;qmYj9qayYxGf57ovjg/npBGfh6BdcduB4x8ZmwRoIz4TAdH8sT9u1zNvmJfsu/moTt8dwcZdLp2d&#10;3VsK+nBMQY5J06ZNy+Z2tv3225dePEB5Y37TWG+99ZJdd92108UARcXlubghliWu9f4Rx6H8se7x&#10;xx8PmdBPPfVUMnz48PD+ZWWO8xjT9cEHK/vL5ptvnkyaNKnuMbCEYwpK9Tim4EDhmIKS1AcMCg4U&#10;BgWFARAUrNVZ1WsMCjaqpb9LOuBqyXf8V1uWq/KPm/FY1SBG7JyrFnQgaDjjC5t36UwNGQyFMmnN&#10;LNsqBGvIbKNDst5votFlyzpiMfu515Itzr8nuzcwPf21bZMVhi6TjDq1kgmFZr7Xsg5fsB/ucNGs&#10;TgG8ZpZdGvsW8vtMHhdkbHchVS+XIIjPeGVl8r/VGFSoJR+UbSYoCJYvW7+20fXvMAHBo9NWLTg4&#10;OW1Np4jETvXsbhcxGFYWKCv66le/GrICYwCxVid1rQAcne8777xzyM4jmJfvqOcxyprSwf7Rj340&#10;m5v+wX3yyZB9GOcfcMABoYOdUqUgYFmUD/Sh0aBgqrud6kTMKzVVO4vBQCKnRLyW2rkrwSsyBGuJ&#10;v1GON/t+cLXkvmde7Qjm5/E3Ij4Wl62GMQLLjk/59akXwOdYSQZitdfqK/nPXdTsOjayPO93zQML&#10;wt+CuL2qvX+fau7fEu9LG523d4R7DYrHr3isKVM8/hDAI0s5BvgiLm6YOXNml4sUCN5R7rhs+Xhc&#10;icelWr7//e93jH8ajzVFV111VbjooYjPd8ghh4QLNPLyF030QVCQ8sd8oRyvavHf3ur/DAoOFAYF&#10;JakPWD5UUluKY7No4CK7oNjGfP3OcFU9wRA6x/IIHOSXIzBAwKWslCwZRZQ8q2falI1DIIbX4jV5&#10;bTIkCJJ875PjsqUqmlm2FSi/dtpu6ycLXy/Pls1rdFk6KinPBjIU4vYkSHPNg/PD/IGKzm32l1nP&#10;dt6v6PAeO2qF8F3m962y75UMOIKKcduReRP3wzjGVBSXJWAWlyUgWLZsX+9b0ZQt10ieffnNsG68&#10;J+vKb4/yd/yGyrBcseU7/ckuKluGz8Vr58cV6w6OA4xP1o+8lLb/N20cqM7I7ufVP1B1Ax3oqBcQ&#10;BFmClBaNQbyVV66U1yVgV/RyYfzBqFZAMI8OejrVYyMgmJ//3HOVEpNk85DNSMd+EVk6vE8j5s6d&#10;G4IAPVT8jojoM1AhP2Q6HrubfdgyBJL4HdZqEUEo7lcLPuUfi8tWa9V+y/n1qYfXqPVafYV1qLZN&#10;ml3HRpbn8XhxSNxe1d6/DREMZGBQOm07l3HoBgL6BO7zrRggI8uZ48Thhx8eLmBgGQJ2HCc++clP&#10;ZktVcPwj8MaxgmXi8gTnLrnkkmypJAQS8++Zb1yoADIBI45RZFDzOizz29/+NhxfyI4uHqs4Ju6z&#10;zz7hNsvF1yXD+bOf/WyY30f4IHHc0x5/V5IkSRoYDApKait0itBpfNBEqq5psCE4EscuqtU5Rkca&#10;mULsK/kyZSDwRYnB2c+/GjKyqiFI9LGNR4RADa8VO+cIahCcYT3IpEIzy7YC2Va8H4Gh82c+nc0t&#10;18yyp+yyfgg07Xf5XzqVMqPjspFSrGSLTd5weGjc5r2Zn8f257H4OMvmheyI7HXy4vOK8+P78rw8&#10;tnd8H55bz9Rt6cNMkodfeD1MI4LPZOPxXSLuWwSwitmUXKzwoW/d27Gt2EevuvfFcHu1YeXLckwD&#10;y5LVivyyPd232MZsg6K4fWqZft+LIUMv/tZYV357WK/wvfbUcTuPDvvetQ93zfyK4r5Rtt9EfH+8&#10;TiPfeZupFhzcO5u2DBkojCkYO7VrIZOGDu4zzmCVKugop6Ob14nBRXCbACKP5YONLEe2Ta2AYLXO&#10;d4IBIEuG+/F199tvvzD95S9/GabRZZddFoIAhx12WDZniWOOOabT+lKyj89WlsHTpBhx4Md5Ydr4&#10;Do9M21IPBkp9LB8MJAOaq4n6ZDA8LiDg4gWCevEYQwYfQUJ+5wThIo4bHANZlmXi8mQhN3I8IMBH&#10;AJLAYr40KME9SirHeXvttVe4gAHxgoaIMVU5VlEymeUijoX5+0UcT8lILB5/e+DKtMVxTw0OSpIk&#10;KTAoKKntMPYKmSp0DGvwICBAcIRMoBigqWfh612rIT338lshQJYPsJSJJdHuLWQk4sa/VjJV4zhr&#10;zSzbCk8s/EfI2mpkOzS6LMGnmI3WnWwEtgHlIxl3jzGWuE2ZyHxpuduP3jKZ/tnNwmPx8ZuPnNAp&#10;62zUikPDY4x9mEdmXdl8gknM53nRo6dsEzIjN11zWDJx9ErhPesFZeP3c+sTnT8726Ism+ONt/+V&#10;3Voin9kRxfVaUMjSLFuWfbOop/sWYyCyffIBQAJmbJ8Vl619mlcWCGb8zd7AhR4EWk/9XXnwmX2H&#10;0tHV9psoZpF/fLMl+10/UwwOEgUblbam0QnO2IEE9uhEptHhTdYKgTsCbXmU5IzLUjKU59LRTqd6&#10;sZM6dmgz9lVcntvFTBvWgffDbrvtFsbniutCI4jXHZQRJchIZg6fiddi3b/0pS+FwMDUqVOzJTsb&#10;N25cWFfa3nvvHbbDcccdlz3aLXSeH5C2GAw8Jm2h3rg0iBSDgfGqkVCnr7fFgF/ZBQcf/zjVMSvZ&#10;xtEPf/jDcPzo7gUBF1xwQZgeccQRYRqVBfNi4G7ttdcOU8QLKDi21htvMCILe+uttw7HU457TDme&#10;5YOd3URp13jMisHBOWnLf4+SJEkaZAwKSmordGZT0o7OYzqGGT+qrBEU0MDCOHd871On/zWbUxv7&#10;ClmCBBHzCPI0Ekz72LhKSbn7n+sajJn/WiXAs8bKlYBPM8u2AsGamGFWT6PLxuDT3HR7Td5weEeG&#10;Wa2srDL7j189ZGFSDpKyk4yJBEqYEszPl8AkWEkGHJmbMdOP9eV7JqCXx/2y+VutVyllGANYBP/4&#10;3i++5dmQ5bbuGXeE8qd/+dtr4fFq4us2Uv6NACoZemSi1sK6fPnDa4f1vvCPz2Rzq9v1/ZX9KB9A&#10;7Om+ddSv54b13GXjER3fI2MZVn5Lj4b7zYjb6akqAfX8cfj+47eqG4wFwT225+1PvlwaqOf7HD18&#10;uY5Sq7GM6ecnrdUlEzVaa5Vls1v9VgwOUh+2W1kbo0ePDpksd999d+hEppEdQ0c00+IYW8wna4Xl&#10;GEOQoCBjYeWDfBHZNZTdQ1yeYByZffmO9ldeWTLUHsvE9Yjt5JNPzh6tbfjwzscgOv/vvPPOTutM&#10;5gz3i9mI8bnM53ECnawLmZKMNdZop3wVROQZ9MxgoAajasHAqPNged3EmHpDhgwJjcBY8WICjnXV&#10;rLLKKtmtJTj+cbwiOBcz72iNBNjIEoxZibXKL7McFx/EY27+OPPwwyTkVbICWY7PEy+SKJYZjThm&#10;EciMpUljaVSOfS1QvBqHP9y1vldJkiQNcAYFJbWVmEnDOFcEe6q1YglA9W8Epwga1CobOnLYe8Ny&#10;NLKKGDOQwMFp19Kn0X0x8FKmWBKymWXbzbhRlTKre246MmRhEXSvl5VVhnELp/znwyG4w3fFNJbA&#10;JDiVz9AkWBlLmk6dtFaYYu78N7qUfeX+TY8uCtN8IIj1nv3ckoDfBiMrjy3KZbQR6Gsk2Neoi7Jt&#10;8acnFodpHvtfDIqRjYeTf/t4Q+/PBQ+IJUfzurtvsa2/fsO8UFLz4k+OC0Fexi28/M7nSwNwtbDd&#10;txszPPyuLpjZOchJht6MBxd0NL4TMk/ZBvX2nd03GRmmZ1w/L0yL2G8o9RuD20wJIPKZjtu5c2dw&#10;XKbV5U2XIoKD3Qo2ERijlB1BQTqRaYyhR5CvLBDGsjwelyWIViuThsBgfnk614ud5NyPj5e1hQur&#10;l4tFfD7vVcTn47PwGvG1uF/MFuK5PB63R1yez1cMjHZDt78fqZ8jBbhe0OgraWOZplp6LCH7NmTX&#10;kdEcG8E1gmJkBJMZHPHbJmBGNmA+YEiQ7+KLGd5ziRh0I1g3atSojsw7GmWO869bJpYsPvbYY8O0&#10;KAYvWR8Ceaxz8cKKZ56p/P08//zzw3J8Ht6fKfc5lhZxgQfz47Gb4xqBST4znyl9n/PT2aXbs4H2&#10;wbSVyQd9N2OGJEmSBgeDgpLaCkEGsn/qtX2nPZg9Q/0dGX8Epwj21srwI2jIcjQy0ijvuMdls1sa&#10;DBrIYhDljbffSc68YV7IyGo0KyuPMpfFYFPMQiwLosUgDkHd6ObHKsOpxexBpqwDWW+I4/9N3nB4&#10;+N7j8vjB7c+HZY/dad0QoGtknbHO8OWyW7XF/ZEMx7LjTD44RmCM9aPsZb3AGME6Ap6/f3RRxzZp&#10;FV4vBunI5OS3dGS2LZsx4wubh0Dct/7wdJfvmPdge8S2xfn3hAxNsO9Uw3fL565VtpYywMX3m/GX&#10;SgbqAAr+SVL7e/fd7EYobVzvAMzgrmSdNdXefPPNUBObANgJJ5zQ0QiuzZkzJwTOyNbLZ/b96le/&#10;CuWACazFwBxBPjKJ8+LYflwcQCb0/Pnzw0UCBBsJsvG6t95aPgwimYXnnHNOeP9qF0zEAOYpp5zS&#10;sZ5kN+bH/3vqqafClPVlHELen0amNfMITOaXx8SJE7NbS/zv//2/w5TP9I9//IMy06Xbs4G2Ytpq&#10;4aSrsSvDJEmSNCAYFJQkLVVLSh3WLhtKoCMGshgzkGDMtCnvzx7tvvxYdUXFEorNLJtHudt82UUa&#10;wae+FNePoF5+LDmCPTErKz8+YKuRvRbFLLRYOpMp2cEEhgjGbT+mUg6M8QuRz1ojsPT56Y+E5Qne&#10;PXn6pJA52mhwsBZeI2agfuonlfJfRfngWAyMsTwlUgliliEwRkYmn22XS2dnczvr7r4VXfPg/DDl&#10;e7z+kdrZWWUIsBJUJGiZ3z9qISDP75L3rLY/xwzRsuxISVKbGTIku5EcnzbGPV1yVU5Xp6aNsTab&#10;avvss08lHa8EWYGHHXZYuH3HHQyHV0HWLwFDAn0xMDdr1qxkxowZ4fFYRjiO7bfNNtuEwF7MLCYA&#10;ecYZfJwkue2228K0iCxBSnbG9y8TA5gx85pMQbISTzvttGyJJFlvvfXClKBefhxCMqNZnveIJUYb&#10;deyxx/J9lG7PBtof01bNrLTtl7bKhpQkSdKgYFBQ0lJHBk3sUKZTng70eq2vAyrqHQQiCBbVKhta&#10;hoxCMo/IQGq07GVRHMNti7XDBeudxADNa2+9E6bNLFuGIE2+9CLtjieXjMXVF+bM7zz2Yl6tdW8V&#10;gkdRDP5NHF3ZnoxjF0sC//XF15P3r1EZ1258ur1ZrphFRjCKjGHGNCRDjszR6Z/bNHu0HEHEWjj2&#10;3HrUhHCboGOj+yPrwhiL2DL7PHkcq76594bhc1Ais6in+1YUx2KlHTRxjaaCpPyGCLDym6oWtKwn&#10;ln7OI0hKoJHvvtXZkZKkXsUfZcY9JahULTjIHy6uImmqjRgxousguiXKxhol0BcDcwQK//KXv4TH&#10;tt122zAtK50clY0/mEe5TzL5pk6dms2p77jjjgvT/FiBtcZALH6mRm2++eZc+VO6PRtoa6atKAYD&#10;t0zbb5ghSZKkwcOgoKSligAfGTRn7kmfQ6UMIaX46rW4vPovgiUEIggY1CobWs0JMyodMHG8smbd&#10;+NdFYRoDU3m7vr+Swfaze18I02aWLUMpx3zpRVox0NXbrnmgUqqq7DOMycbpu++Zhvrpuqj12vzG&#10;seD1zmPm/WHuSyEgTPAqlNWcU9nGtz25uGP+2FErhOWqIXBHth4Bt56M6ci+SEBwZPoaBASbLUk7&#10;bOh7sludfX3PMSHzkHEYCQiWfec93bcQS5MyjiABdrJo47iI9RCYJ8uRgCDjQTaD74iyrAQiy4Ko&#10;5+1T6Zydfl/tLEFKyxaDmPt8oJLdEYOmUdyfGsmelCT1GH+EqwUHt8qmLfU///M/YbrpprUv9qEE&#10;Zxy3Lz9+aByLr1iiMwYQYyZfHuP5UWKUTL6YXdiIV17peoFXXO9f/OIXYZp37733hmnMaIzi/Lz4&#10;/HrboQ7KjuZPCAwGSpIkyaCgpKWLYAKd0bHTmPvFjKqyVq+TWe2PsqGoVza0GoIQBBQJhnQnczQ+&#10;nwAUQZUYlOA2mWc8FoNDzSzbrghI5T8D+BzcjtlcZYGdRvDa/I557XwpTwI4ZMkRNIpB3Oi/H6p0&#10;1sXgVcwki6UrmU9ZyrhcRKAtBobAbd6XsRJriUGk4r7CfQJ3jQQEyajLvzefM5bdXPDa252y4Vj2&#10;tN3WrxkQRE/3LbLx8uMIEmAnSErAvd7vgu8qZgjWCgiyTnyefHnUGEjlO7rp0UpgM49lWX+2S71y&#10;pAQxea24bfmOP7bxiNLnxuzJ5xd3zUyUJPWasuDgTmmrDALcDQTi8uMGkm3HeHsE9HbfffdOgb7i&#10;sr/73e+SPfbYIwTyfvSjH2VzK+JYfJT0jIFBlj/55JNDJuCuu+4a5uWdeiqVUNNz0ipZgrw3r5HP&#10;CGRswi984Qvh9iGHHBKmIKjI+lNW9LLLLgvzWA9u//znPw+PFTMamU8WZHz9r371q+H5zQYpSzA4&#10;IoM6GwyUJElSh45BA9rIFWk7JNntpCTZbI/KHNV3wzlJ8tB13Do0bZ3/ZdQ/uR90R9/tBzPTtlNy&#10;wIVJMrpSbq9fuzz99/Liv3GLjo7avdeDW8t+lwQUpn92s+xeuXyggjH4CHpQMjKP4AGBl/yy9V6b&#10;8QhjZiKBi599ZtMQkMmLpR7zgZxmlu0pAkJk0FbDOHYxUNTMsnyGqz//gRCEyWPb7nrp7JqfgYAN&#10;WboE5cl0LCJwRGCnuH0ICH7rD0+XBobmn7V9ssLQ94TSnvnvljEYyUB74+1/JaNO7Tz2z/3HbxWC&#10;cHm8RyMBPTLiLr7l2RA8iwjqERirhvKkZCPi6a9t2+XzgeDVv/1qTqf35zMQsK6mu/thUdwe/371&#10;3I6gZPyuyn4zefyuaon7Tq3fFGMQlpUcjdu1uL2LWAdeY710/8lvr2rfaXzd/OdtKwPvfEyN89xV&#10;/V/jx7BV03Z02vjj3tSx7p133rliyJAhh4wcOTKMr1dE0OzKK6/sFAwjYEbgLI8A3yWXXBIeKyJg&#10;SHAxj4zCX/3qV52CjSC4N3ny5BCA4/XKEBDce++9s3udnXLKKWGMwTyCe7vttlsIWuYVP1t87+9/&#10;//sh6zG/PBmP1113XVz20HSbdedvyv9N22/TVi8Q6PFL/Z/nYAPFmLQ9kTb+vlgeSpJ6iUHBgcKg&#10;oGBQsHsMCjaqpb9LOvdroZxk7PRnWTK9yoILBMVeeuOfHY8RnKpVOpFSjMVAA8HFOKYb5QprZTY1&#10;s2x3EYT51MTqgb6j0s8aA0XNLAu2z3E7jw5BGJRtjzJxu+a/lzIEpD42rlL2ku/sgpnPVA1qxW1Z&#10;fM34GmXbl/WYuu37Or6Deu8REXi7+cgJXbLi8utbprgObO+Pb7ZassryXHjfeT/NIwgZt3GZnu6H&#10;UbXfRnz/sgBuVO83mN93yrb7f82qPhZofP/i/lfE7/fup18J2zB+/sX/+Gdy6u+eLH1eDBiveOIt&#10;2Zw2Y4fUYOa5qxoSL7SodpHNUtUHx7AYFOQ2QbHbbqtc/MN4e4wNWAzagUy7O++8M3nwwcr22nzz&#10;zZNJkybVzKIjkJdffq+99gq3i+I6FLMTi4rrQBnSbbbZpuo4hix/4403Jk899VS4X/b6LDNt2rTk&#10;gAMOCJ8/Ls9rF4Kd3Q0KNsrjl/o/z8EGCoOCktQHDAoOFAYFBYOC3WNQsFH+LtWvkem3wtBlumQf&#10;qn8gMPnk6ZPqljtdquyQGsyW2t/ImEFbTT5ruFrmL1nRZ980r+pFIvz+bjx8fMjorZWpS3D/0G3e&#10;15H5TMbzFXf9rfQiB9b7wxus0pG9Xm8degMXjFz3xfGhFHI+MzyKF8Q0up5ly7P9T7v2iY7l62Xe&#10;L1V9HBRUwwwKSvV4DjZQGBSUpD7gmIKSJGlQ+MPcl0InLZ3i6n/IcMWNf+1abk4azMhYjmMu5xsB&#10;9KI1V142TAlU5ZejDDHBQgJWRcx76KSta5ZEBkE+Snpz8QWvS2lgxmtlHsHCPLJ+CWQufP2fndaB&#10;MV4J1PWVaVPeH0pVg/Uuoix2o+tJQPDPx04Myz/78lsd25fXJcNckiRJktqBQUFJkjQoUJKSseqO&#10;/kgluKT+ZfdNRobxG3ujZK/Un5G1R8ZZsa02rJKpdvGtXbP6Hn7h9Y7lyLxlnNP/n707gbdruv//&#10;v9I2SIwZUBEEiZoaoTFWVFRj6o/y9f2Jof0i/Zm+xm8VVTNVU2vqv4Zvg1+rxO+nVX41hTaIGkOI&#10;sZISU4xJCEmqIfmv99r7c++6O/uM99zh7Pt6enzsc/bZZ599pp179nuvtWTc1muEqVFXwGrVprFf&#10;FfKVooBMYZhaBn7jF0+H9Wq8UY0NKkd9c1CYitapgFEBm1owxtugFnsX7ZnfHWOjKajUdvz6b7PS&#10;OW1pO9XisdR2nrnLOumSCbWk1IknakmpFof2+q519mMtY8gCAAAAQFcjFAQAAD2Cxqj7xQNvuilv&#10;fJLOQTNRiHHOxNfTawDK0XidCrwU5JXq6jNmoVW2tZzCeK1Dodj8fy1O5y7tsG2TMPFPz33YZjxQ&#10;dZmp7jbjVto7rL9KmJ50x6tharQNOnFj+BrJ2KUdSa36FFRq20qdaLDR6n3D9Oan3w9TY9s5Ys3W&#10;7VQoakFnNa+3UTD54XnbuSWXfitMK431CgAAAADtRSjYSfRDUT/ynv3xyPAjXT9EAQBA59LB32P+&#10;OCO9hmaiFje1HGwvMo3JtQS16jFjmI3yvzv2Gb5qaFk7bsIr6dzydB9ZuKht8Pedq6aFFn+VDE27&#10;Fn34tY/DNDZzThISWtela668TAjVJr+69LJqkahWeB1t/NgNXJ/eX3ZH/2F6Omdpq66QbG8ebaeN&#10;GSgWimYDxHK2GLxC6Fp1+odJV66i1pY9IBjcPp2iSn7/xWsGAACAhiEUbKD7jxwezvDM0lmxGsBe&#10;P/I0BsVBI1cP41MQDAIAAABopF/927AQrKllbdxqrxT9Vrnp+xuFy+MffydMTTX3F+uqVC0DS/n2&#10;sH5hqjBNoVo5eWMbNoqe77c36Ofuf2VubjBpLMzccq0VwzSWbVG50nJfCVMtq5NA1fKvUus/jbc4&#10;9rcvhi5JddKDul1VWLqz3zYAAAAA6CiEgg2kLmQ0CH3WubutG36Y6wxQjTGhqcanuGKfoekSAAAA&#10;ANA+6o5SJyFW6jZUJytacDXhBxuHkOvcia93+9a4CtiqqXKhon6baexDBXHlXDLpzRDS6YTOR4/f&#10;PKzXTgLVb7mYdTWqZUW/9yq1/lMoGYeoCmCnvfNp+N3YkaFoN/BwOkWVevXqxWsGAACAhiEUbCCd&#10;9arxbmL6QafxJTRehXV7pen0Dxa6b667UroUAAAAANRPvZD8aMe1quo2VL9FFFopPFTwJS+8Oz9M&#10;O8q8fy598mQp733yr/RSWwrYqilrlZhlYy1ePOnNdE5pakV46ISXw++4bdZZKaxXJ4E+8/anIVTM&#10;o2B1s4unhN979bT+e/+TReklAAAAAOgYhIId7Ojtk7M8s+NVKDyMx6EAAAAAgHrd8cNNq+42VL9F&#10;FFppvEAFX/pdcsme66e31s7GIlTXnKU8+eYnYaqQbM2V27a0yyrVDWmvEx6sqvTc8thYiwoN45aF&#10;0r/vV8LluJWetkMhn6134GmPtIyxGAeDdmLoh37dMb0PnTVOIgAAAABUg18nDaQfmNZ1jKj7Hp2J&#10;qjNxs+NVLM8PQwAAAKBdZs+e7R5++OEw7cmq7TY0j4Kvx16fF7rE1HrqYePvbb/uymEaG9I/GUd9&#10;6lufhqmFZKPWW3pZhYX6TdWRFIBmWxbG80u1MjTabr1Wf3+/tYcYawU5bGCfMI1lxx8sZ7UVk5NG&#10;S7WURPFo//Xqq6+m1wAAAICORzLVQH97bV4IAV85dasw7sTpY9YJ80+/+7UwjanrGXVFAwAAANTD&#10;ArG8KhWSxfepJkirdnkd1NYyzz77bDqnslrWq8ozfvx4N2rUKPfSSy+lc3qeWroNLeWyB98K07Gb&#10;rxamtbrp6ffCdJcN+4epUctBhZXxSZKPvz4vTE8cvVaYGnXtqbBQv6k6yvInT27TotBKtI26XKqV&#10;oei1vun7G4XWjmff+3o617k/v5h8hvOevwLEvN996lI0blmpsHH4GiuE97FUS8mise92tsqFZNUs&#10;Eyu3vN1WqvL2TbXu68rtQzVP+69bb701nQMAAAB0PELBBtIPSJ1lq2BQ407ox+KvJr+91I86DVCv&#10;M1HHP/5OOgcAAAA90Cq+vppcrJ0FYnmVDcl0MPqoo45yAwcObFlGl3/605+mS7RV7fI6qL3lllu6&#10;9ddfPywzYsQIN3To0IoHzC+66KKW9ep5ZOnA+6677tqyXlX//v3dhAkT0iU6Rbven84yfuwGIUyb&#10;s+Bzd8U+Q9t0i2lViX6vKBTT75i4BZ9aDto6rEeU/bdYLVxXiGd0fwVfuv+bZ24TbtdvnuvGbhh+&#10;E8UnSZ5218wQfKlV3rM/HhmW1QmVB41cPXTJeewfZ6RLdi11I/rheduF52Hb+OIpW4aQ7zr/Oy7u&#10;CSZ+/jpB1Ja353/+/a0BopmzYJGb8IONw3Ja/p7Dh4f38dd/m5Uu0e19xdfQ5GLtLBDLq7yQTPsM&#10;7QNsGe0btI/IC+4kb3ntq0y5x7eK901aXvu2avd1te5zO0jrlxQAAABIEQo22LaXTXU7XPmMO+62&#10;GeFM1GNyftTO9z8MNQh9rV37AAAAoBAUNp3lS4NOJ/0OtsPkyZOXqo022ii9NXHggQe6q666yu23&#10;337h9jvvvNONHDnSnX/++eHgeUwHs7feeuuw/KmnntqyzquvvtqtvHLbLh91oFu0Pi2j9f/jH/9w&#10;o0ePLnmwXoHfySef7HbZZZd0Tlu635gxY9y9997rLrzwwrDem2++Ody2//77h4PznUT9XU72damv&#10;bhsOLr/sl8NUgVTcJWZceV11Zk2Y+n6Yxi349tp0YMs6tH7RyY+6rvH5Yhp7747nZ4fuMnX7tzfo&#10;52Z8uDCMWRifJKlx9r7xi6fDyZRDBybbrBZyur79Fc9UHA+xo9i4iOb252a7tz/+l9t2yMot26jn&#10;o995eb/x9vzN86H7VnWBastPe+dTt+s109o8f+sa9OJJb7obp7wXuhzV8gsXfRF+I55x98xwezem&#10;MPBgXzrzoHLiXIH2K7aPsdp3333TWxPaR2mfoUAu3tdoH6F9W9bYsWPD8tqP2PLah8Sh4Pbbb9/m&#10;MeOyfVO8j9K+rl+/fmE9Wkb7xlL7ulr2oR3sTF+3+RoRrgEAAABer3TanVzv62A35hTnNt41mYPK&#10;Jl7g3Iv36NIhvm7QhSbH56Aenfc5mORrR7fvZc4NLsBvzOvGOjfvXV1a11e3PxLThfheAkA5lf8d&#10;Vhh4vK/j0st/8rW3r5osXrz4+l69eh1sB8qXLFmS3pJPLVnUqkUH0eOWdjpwPWzYsNCaZsaM1pBD&#10;rVt0MFsHsXXgvBy1evnZz36WXkvowPuUKVNK3l+te/R4V1xxhdtjjz1C8HfSSSeltzp3zTXXuCOO&#10;OCIcQD/88MPTua0te+LnYa+BPZae6yeffBJC0QEDkrHiUof416yev41+7sv/w+eUVF3t60Jf4Y+G&#10;DP6NRPMrvw9TGHiQLzV1UwvBD32t4aumExts/2Xf52r2M9pHqR5//PE232vtSxQMKpxbb731wjzt&#10;G3TyQHa/Ui3tF9WiTydNPPnkk+nc/H2dPX72OVS7D7XXwLZVJ0zMmjXLDRo0qOX5pOrdf2lndHdy&#10;Mfx7c7avZ8K1tth/ofkV75hYT6XBjdW9gI7L6PgMAKAD0FIwQ+NEqCucas6mzdJ91F1MpQH6dbuW&#10;q+cx0Hmu3Gdo6DYIAACgnaxloA5yqOWGrsud6bRDWVeiW2yxRZgaHVxXixodUI+7wNNBdbWQqXSg&#10;XrIHyUWtc0q56667wkH0G264wa200krp3LZuu00NW9xSrYW0PWopdMstt6RzWs2bNy8coFf4qYPs&#10;Deym7w/pdDlfCnT1HnbrloNAg8UtAxUeWZehOvre7pbOlSgomzt3buiqMxP0u4MP1mY5d99994Wp&#10;/OlPfwot+saNG5fOqY11GfqjH/0oTE3evs6suOKK6aVELftQo/2VdU2qabmuUWtwv6+Pkovue76m&#10;+qLlIAAAQA/XY0JBBXAar0FhnEqBT0yDvOv2mWdsHcaz2HzwCukt1btoz/VCdzHjH8s7ebiVbtdy&#10;Wh6dS6Gvxuywz4Eua57R50Tz5l84yh09ak337WH90lsAAABqVioMNC+n03bRwWMrtbLTQfRqDRmS&#10;nMym1nWilis6AL/TTjuF6woLNa/UuFl5nnrqqTDNHijXAe6DDjootPQrd7D8iSeeCAfFswGAKBiQ&#10;7MFyrVfUVWDcNWrcMrJO2X4iCQfRU5QKA83f02m7nHDCCS37LwVjtexrBg8eHKYffxyN73jLLW6r&#10;rbYK+w/tC7X/UlVD+5ULLrgg7H90wkQ5doKD9jWbbbZZOre+fageU9ttXZNa16inn356ukTdFNpm&#10;e0EhHAQAAOjhekQoqNDntkM3CeNfaCwMlQIfDRqv2zTAvQZ51+0a9F5jO9Qz3p/Gg9A4E5XGwdDt&#10;Wm7wysumc9BZ7vjhpmHMDvsc6PLDxya/hRQGPnTMiDBPNCbIsTnjhQAAAFTQ11e5MNAc60sH22uq&#10;++67LyRqa6+9dpsxrxSmqdtNHaSOD0Db+IL/9//+3zZhmi4//fTT6bWEWtyJ5iuAs5Z3mup6pQP2&#10;Ogivg9k6qB4fKJdf/vKXYaqwrhxrFVSOtX40OoB/zz33uN133z2UtSb8xS9+EaZnnHGGmg3lvp4V&#10;SsFfMghcW9lwMBlwDygG7WNKhYFGTYKz35eKZfsvnTSg/ZeF/+pSWPsG7WviMF/daKrln/Zv2f3P&#10;I488kl5KxPs3dWNsLe9U6n600kkCanGo/c9hhx2WzmnLwkvtn9T18ZFHHhn2O7F69qHaTnWNqv2Y&#10;TpjQdmqeuiDVc2rH/kvV31eeOBwstQwAAAAKqEeEguftPsQNWL53GLx+yDmPh9JlDX5/35HD3fBB&#10;y7vpHywMA7sPPO0R9/3f13fSth5j5pzqBsbXcoNXIRTsTGoNqvf6rY8+cztc+YzrdcKDIQDW+6BW&#10;gwoDFQr/avLbbuMLnnQ7XzWtYsALAACQ4xhf5cJA8+++1BKnppo1a1Y4SG9BmNWcOXPCOHw6qP1v&#10;//ZvWiRQOKeD1xrnT2MI2oFtdbGZ7Yrz+eefD9OJEyeG1ipqtaLSmFfqZjRebx6NpSXqHjSmA+E6&#10;4P/zn/88O1ZWQxxwwAHppYQeQ+GonrO8+eabCiJyX88qahlfpVg4uEe4BjSz1vFJFUKVT+adG+Ur&#10;7/tStmz/pf1SvP9SKKh9jQJAjQkYt3j+9a9/HfZrCtZs/6WQT+OJxuxkAZ2YoFBQrYa1TrXAk+x6&#10;s0477bSquh7VMqLQzk52MPXsQ//93/99qZbRuq/oObVz/7W2r3IUDrL/AgAA6EF6RCi4ddoCcNvL&#10;poaQR6XLC/61OLQWUwi0wflPuDPuzvasgSI5YIvVk+nvXnKTX026mFEAPG3W/PA5UFCsUPiYP85o&#10;WBioMQnVAjHuujbuulTd2CqsBAAAhXKhr719PROulaYj2ofUWiNGjCjZF97hhx8ewjAdfM4eVNeB&#10;cRvvb5VVVgnXTz311HDdrLxyMub1KaecEsbQUqsV1UknnRSCRa23VFd86vpPB+N18DvbPegPf/jD&#10;sF3avkYYNGhQeqm0+CC73x4NFJb7elZRn/kqReMGnOArGQgRaGa9eqUXwkkNf0oulqRWaHnfl7JV&#10;bv+l/Yb2M6KWgUYnQChYs9tEJxhY2Gesy2K1QNQ+T62GtU7dX9fl1ltvDdMstc7T/k3L5nVdLBZg&#10;Pvnkk2FZ7dN0ssNFF12ULtG+fWjM1iPt3H+Va96tH72X+cp/UQAAAFBIPWZMwTkLlh4D/e2PPwut&#10;xhQCNYLW9c11V0qvlbfF4BVCUInOZ4GgsdadY/93226o6qWgT13SLrn0W+7yvYeGFohx17VWmq9u&#10;bNV17YfnbRe6syUgBACgMHRAfXNf5cJB9d2pJnU11WabbVb2j1c7oG3jBBod7NaBbx3U1lTX1fpG&#10;dNBaNtlkkzDNY+MP5tH6dHBcB7118DumA+BqsafHslY+Ko0lJtdee224bt3qqds8hYvl1NracNy4&#10;cToKn/t6Vqg/+8rr3sPCwHV96aD6F76AonjDl/Zd2oeVCgc13kbed6ZsVdp/WRgWjxMo2kcp2LNg&#10;Lj7BYLvttgvTbJfFMRt/sBRr3XziiSeGaSXaB/3mN78Jl//617+GqdS7Dy2nHfsv1Zd9ZVkYqP2X&#10;9mMLfQEAAKCH6DGhYCkLFy1OL7XfAzM+Cl2IqlVYOb87cMPQZeUzb3+azkF30N7WgXpf5184KgR9&#10;Qwf2CS0Q1T3pcbfNcGN/+2LortRKXdhqvlqpauxCfQ7Vna0CQrUiHLVe65mhAACgqZULB5OBjRtM&#10;3fBJuQPkorGqFOZZN3ViLfCyYw3KzJlJrxrWGsdcc801oVs+BYLWGiemdarlTqVxAo1a30h27C1t&#10;r8JCuz1m43jF1NJIAWM7bZhOjV5cNVeyMLAx3UsA3ZP2WaXCwQ7Zf9l+ply4ZhTkqStPO6lB9J2P&#10;Wxmat956K0zjFnhGJy5o36J9WC0nHGT3hVLPPjQbgIrdv5pW0WWoe+M4ifzI13m+LAzUyQ0AAADo&#10;YXpMKNi/71dCd41xaV7efFU9oYy6olRrQbUKe/PMbUJIpO4jrdSCTIHPQSNXD12XjpvwSnpPdKbs&#10;e73R6n1z56v0vlVr+KAV3LR3Pg1h3/InT3abXTwlfCaueOhtd8vUD9KlEgogNV+tVDV24VpnPxbG&#10;OVSIqM/k5oNXSJcEAAAFkRcO7pVO65I3NpbG9FP3dHE3e5IN2HRftc5T672f/OQn6dyk9YsOqmus&#10;wfg+uqwAUbfFYaMe74gjjigZCIrWaa174rr00kvD7Ycddli4buv93vc0xFXSPWDs9NNPD9Mf/ehH&#10;YRo76KCD2nTJp65M9dy07nb6j3SqMFBd8W3k62pfhIHoSfLCwZ191f2jJW//pX2MxunTfiYO+vJO&#10;ENC+R0Fedj+hLpL13dfJCkbL/+IXvwiXv/Od74Rp7LzzlJMtPTap0f1VMV2/5JJLwuWddtopTKXW&#10;faiolXW8vXfddVe4v06mqCWkzLGvL71HCgPP9qUwUDtSwkAAAIAerMeEgmrBp+4a49K8vPmqekOZ&#10;7a94JrQQU0tAhX/qPtJKLcjUbaS6DT10wssNG7cOtcm+13pP8uarvj0sGUS+GgoBNValwr56qFtT&#10;hYga17DedbTTKr6+klwEAAAdJA4H9Qdn+T7tSlAApoPLan1n3XH2798/HFBXS7pzzz03XTIxYsSI&#10;lmW33HLLcF916akxubIHqK0bPd3Hltdl+cMf/hCmom3Q44mFjHGpe9J66H5qvaiD4npOWpe2XY+l&#10;8DFvvZo3atSosK0qHWTX6zBu3Lh0ibqolY2euIWBemGWHpMA6DnicPAeX0mCXwftg+z7bd9xtThW&#10;y794PyMnn3xym2UHDhzYsj/IjlOqfZ/WoZMVtC+w5W1/lw3ZtO9SuKgALg4iYxqHUOuI97fDhg1r&#10;2d9m9zPV7kONnoe219a/xx57hOeg8VnbaQ9fFgae5UvhIAAAAHq4lpHEuxENWH6wG3OKcxvvmsxp&#10;J7X6qzXku/252e0K7TQ23AFbrN7SCk3e8Ot7ZOY8d8bdSbchDTXxAude1O+ycNAi+RXS3Br+OVin&#10;33Jur6/nDxpfytS3Pl1qDMJurX2fg6/6muRLvz5v9FXuoJeW29Hte5lzgzuk56DOdd1Y5+aFE2b1&#10;g7kDvqCF0fDvJQAUSn3/DuuP1Jr6lF+8ePH1vXr1OlitSf72t7+5p556KszXwe4ddtghNzTTsn/+&#10;859bWueoZcu+++5bshWKWrWo5Yotv/fee4flbbxC0TI6WF/KKqusElrGlGL3P/bYY93uu++ezm2l&#10;+/7pT39yH330UViXWhBmn5ue1xVXXBFaGuryb3/727C8np8O1Efbe4h/zWr920ihoP4eqiYI5N9I&#10;NL/a92F177/0/VcYZ+Px6Ts+evTopfYzomX/z//5Py37um984xtut912KxniqRXfL3/5yzbLa3+Q&#10;t7/TfkYhXqn9kKllfyvV7EN1m1o8Wvhny2vdGtsw2t569l9S7fvD/gvNr3jHxHoqdXn8mi8dl9Hx&#10;GQBAB+gRoWCPQCjY7ai72B3WV+M756bN+tSddtfMjm8d2v7Pwf/z9V1f6iLrZ75KhYOEgj0T+2cA&#10;KKeT/h6zg+rpVVSn3oPq1eLfSDS/TtiHsf+qC/svoBJCwaIgFASATtBjug8tp5Zx46qlddYzLiG6&#10;jlp3qjVhIzx6/Oahu9jhg5YPpa5kn/rRFs3wmbglnQ71pR+HL/nSj3a6FQUAAAAAAAAAoIn1+FBQ&#10;4Z3G+2tUMKjWYfMvHBXW+dAxI9yH523XIaEjGm/CDzZ2V/j3r730GdhmnZXcWx995s6d+Lo77rYZ&#10;7o7nZ4fxK3/1b8PSpbqtl9OpIRwEAAAAAAAAAKAAenz3oRYKKri54qG307n1OWe3Ie70MeuEy9M/&#10;WBimw1btE6Zjf/uiu2XqB+Fyh2jtKuF2XxoAvtnt5WtEZ3ZhsuTSb4Xwbq/xz6dz6qNWggoFh5zz&#10;eJvuQkvNb6j2fw40COaPk4u5rFtRBYTfovvQHoeuhQCgHLoP7c7ofg+ohO5Duyv2X0AldB9aFHQf&#10;CgCdgFCwgaHgK6du5dZceVl36ISXWwJAdUmpFmiPvT7PbXvZ1DCvQ7T+AVQsTRgK6nMgG5z/RJia&#10;Rn7WSuq8z8HHvlYmFOxxOGAAAOUQCnZnHFQHKiEU7K7YfwGVEAoWBaEgAHQCxhRsILUKnPbOp21a&#10;BOqyAsHha6yQzulwaiF2dgGqCK0du1K9n4MLfZWj5OwEX8+GawAAAAAAAAAAoCn0+JaCasl37m7r&#10;utPvfq3d3XuWaml2+7hN3Z6bDnC9TngwndMBindWVKefragWfve+PMcd80f1kFk/radP7y+5iye9&#10;mc5JbLnWiu6gkau7G6e8555885N0buL252Y3pkvR9n8O1Owvr0mrwkAFhlf70oZO8rUjLQV7HM4i&#10;BoByOEu9J+PfSDQ/9mE9FfsvND/2X0VBS0EA6AQ9vqWggkB189jeQBDNT5+D9gaCZvAqy4auQuNS&#10;ICiaZm/b6+sDwm3dwNB0aqxloP4Yu8xXBw2GCAAAAAAAAAAAOhLdh+YYtd7K6aXafXPdlUJLsbg0&#10;T7LzVei+6v0cTJj6fmgxWktNfevT9N5d7sB0ShgIAAAAAAAAAECB9IhQMC+AW6ffcu7YHdYM05jm&#10;PXTMiDCt1YJ/LXYDlu8dxhaMS/MkO1+FzqNuXNXFa5be67wAUJ8D3adWZ9w9M3QhW0tNfvXj9N5d&#10;aqAv9QVKGAgAAAAAAAAAQMH02JaC6q6x0d02Ln/y5DBuYC2FrqfPwYmj10qv9Xgb+SIMBAAAAAAA&#10;AACgYOg+FID50BdhIAAAAAAAAAAABUQo2AAfnredu//I4W6/zVdN56AnU3ek6na0lsp2YwsAAAAA&#10;AAAAANBIhIINMGfB5+7bG/RzE36wcQgIf3fghrlj1KFnOHr7Nd2emw6oqRrZjS0AAAAAAAAAAEBW&#10;jwkF+/f9SpuWWftvsVqYr2ne/FpscP4Tbocrn3E3TnkvXD9o5OruoWNGuFdO3cpduc9QWoF1M/H7&#10;rZKNVu+bO79eC/612D32+jx33G0zqqrbn5ud3hMAAAAAAAAAAKDxekwoOGD53m1aZm2zzkphvqZ5&#10;82s1+dWP3fd//7IbeNojbuxvX3R/eWWuW3PlZd3Ro9Z0M8/Y2j16/ObunN2GpEujK8Xvt0qGrdon&#10;d349fvXw227hoi/CZ+nne6znvj2sn5v61qfuiofeLlmvz2UoPwAAAAAAAAAA0HF6pdPu5HpfB7sx&#10;pzi38a7JnHZSV56bD14hvVYdBTWNoCDwO1/r1xI2qgXZozM/dv/92DvulqkfhHkNMfEC5168R5cO&#10;8XWDLjS5hn8O1GKz1m461YKv3sBOYwuO23oNN3zQ8uH6tFnz3fjH32nYZytX530OJvna0e17mXOD&#10;RyRzmtl1Y52b964uretrpi4gV8O/lwBQKMX7ewzV499IND/2YT0V+y80P/ZfRaHWFK/50nEZHZ8B&#10;AHSAHhEKdgcKpE4cPdjtsmH/0CpNZs9f5O5+aY679tF3QkvDdiEU7LYUSp+5yzpu2yEru77LfKnl&#10;fT/trpmNbyFIKFgfQsFqccAAAMrhgFRPxr+RaH7sw3oq9l9ofuy/ioJQEAA6QY/pPrSrKfw55o8z&#10;yo4/iGJS4LvzVdPcxhc86X41OWklqPf9xVO2DN3K7rf5qmEeAAAAAAAAAABAR+kxLQUVvOR116n5&#10;p+68jhs6sI97++PP3ISp77sz7u68hkJ6/P+1zRpuxJorhPEI60ZLwaqU+hyoJeeE/9jIDfOfg4WL&#10;Frun3/rU7TX++fTWxlPXoj8evZYbvMqy4brGoWxId7K0FKwPLQWrlXwvAQCVcJZ6z8O/kSgS9mE9&#10;C/svFAn7r+ZGS0EA6AQ9oqXg7w7c0E34wcZLtchSt47Xjd0wjPmmbh3VrefpY9YJ4wB2Bguo1Iqs&#10;XYEgqqLXW58DfR6yHj52RBj3ccDyvUNQt+emA9z9Rw5Pb20sfb401qAFghpnctbH/wqXgW7uQV+f&#10;JxcBACV85GtKchE9CP9GoijYh/U87L9QFOy/AACoQo8IBYcPWiEEL9mWWBftuV4IA+94frbrdcKD&#10;oVtPjfd21DcHpUs0noLI28dt6j48b7sQUKHzfHfjAWH65xdnh6m5cp+hIaCbNmu+G3LO46F0+dsb&#10;9AvvVyOoJaK97wqeFURP/2Bh6E50+ZMnt39MSaBz6IzL3r7UypyiKIrKr36+Oq67AXRX/BtJFaXY&#10;h/U87L+oohT7LwAAqtAjQsE+vb8UugaNKexRyzAFM9ZNpIKZm59+P7QWy7YqbA8FQgqeNG6gxg9U&#10;KzQ9hoIndJ6VlvtKmGbD4f23WC2Exnv+5vkw9qPq6D9MD7cdtu0aYVovdROqcQNnnrF1eN/79P6y&#10;+8src0MArfElNc4kAAAAAAAAAABAR+sRoWAetRIUjSEYm/7hwjBdfcVlwrQ91E2kAqEXT9nSHT1q&#10;zdA9qahlokKhzS6mV4OuprBWAe2jMz8OYaCxlnsWJNZCIbC6KFWrwMv3HtoSPlurQHUXS8tAAAAA&#10;AAAAAADQmXpEKPjG3H+GQM5a/ymsU1CjrkLPuFtj17YaNjAJ7t77pL4x3tQCUWPRWTeRepyFi74I&#10;rcMee31eWEYtEwmFOt+zsz4NUxtTUO/VoVsnLQHPvvf1MDXWbei8f9Y+tMKE/9jIHTRydVoFAgAA&#10;AAAAAACAbqNHhIIKfNQ9pMbwe/PMbUJYJ+dMbBsEyS4b9g9hYbaLyWpY96Aai06BkELAc/1jDDzt&#10;kdA67P1PFqVLoisoAH7ro89CYKfPgd4rG1MyG9KeOHqtML320XfCtBYD+mo4Bhe6rF2733Ju/Niv&#10;hc9GuWrU2IUAAAAAAAAAAAB5ekQoqMDn0Akvh0Bo8CrLhqnCuiseejtdInH7uE1Di8Jf/21WOqc2&#10;1j2oxgpUN5HbXjZ1qZaI6FrbX/FMeH/0OVD4q0DQxpQ0GgdQ4/+plV89LToXLlocpvo8VFubD14h&#10;3AcAAAAAAAAAAKAj9Eqn3cn1vg52Y05xbuNdkzmdxLoXraeVoGj8wOFrrBBan6ll4rR3PnU3P/1+&#10;S/io0FFhU68THgzXG2riBc69eI8uHeLrBl1ocl32OVCrPYV02dC4KXTe52CSrx3dvpc5N3hEMqeZ&#10;XTfWuXnv6tK6vkjyAQAAAAAAOtcQX6/50nEZHZ8BAHSAHtFSsFoKAx+b+Ym7cp+hdXXnqJaBG1/w&#10;pPvV5LdD15EaT/DyvYeG8QU1zuBqKybdSqJ7U+tABYIae1KtBgEAAAAAAAAAAJodoWBKAZBa+s08&#10;Y2t39Kg16+7O8fW5/3TH/HGG2+D8J9wOVz4TuqcUjTOokFAUEDKGXPek1qJ6f+ZfOCqMPfntYf3S&#10;WwAAAAAAAAAAAJpXjw4FFcwpAFJLPgVACu3U7afGkrv9uSTMaw+1ONN4dQNPe8SN/e2L7rHX54X1&#10;KyB86JgR7pVTt0qXRFdap99y7ncHbujePHMbN+EHG4f3R13A6v266en30qVqo/UpaI7purqQzZYe&#10;HwAAAAAAAAAAoCP1uFAwDoAUzCkAGrB80q2nWvUtf/Jkt/NV00KLv0ZS16TqXlTrV/ei02bNd8NW&#10;7ZPeiq6gbmKf/fHI0Dr0oJGru8GrLBvm670Zcs7j4f2qZ3xJtTbU+jYb1La16djNVwtjSmZrwn9s&#10;lC4BAAAAAAAAAADQMXpMKKhWWtkAaPoHC0NAd+7E18Myf5k+N0w7mroX3eziKa7XCQ+mc9BZFNip&#10;m1h1D6puYocPWt7Nnr/I3TjlvdDdq8yc8892hcIHbLF6mB7r3+estz76zB1324yW0mdw+Br1dVUL&#10;AAAAAAAAAABQrR4RCioMVPegCoAUylgApHH/FNB9OH9RuiSKTC1E1T2ouolduOiL0E2sunVV967f&#10;//3LobvXRhjSf7nwOcsLFhcuWuyueOjtlrr35Tmhq1KFlQAAAAAAAAAAAB2lR4SCfXonT1NBzfVP&#10;vNvQACim7ijzxowrVQqp0HlWWu4rYapxHW9++n03bsIrdXUPWok+bwr/qjH9w4VhuvqKy4QpAAAA&#10;AAAAAABAR+gRoeCvHn7bPfb6vNBlqFoMqutIdSHZ6NZZ6o4yb8y4UqVuTNF5Lpn0ZmgdKHqv1JWs&#10;WpGqa9nO8Mbcf7qX3luQXgMAAAAAAAAAAOg8PSIUVDeN21421Q055/EwhuCcBYtCF5LqSvLD87Zz&#10;47ZeI12y/TQ+3R3Pz24zbly5QudR69Cdr5rmlj95chhHctqs+aFL2TgobgSFf8NW7ePW6bdcOieh&#10;x95r/PPptcSemwwI09ufmx2mAAAAAAAAAAAAHaFHhIJGY7xpDMG1zn4sjClorcYUDMkZY9YJ3XqO&#10;Wm/lcL1WGquwT+8vh1aAWtewgX1C2BOPIZctdI0z7p7pNrt4SgiK9b5ZUCw7b9CvXS1J73ghCfjG&#10;j90gTEtRaLjtkJVLjj8IAAAAAAAAAADQKD0qFIxZq7GBpz0SWuype1EL9B46ZkRdgZDGKlQrNLVG&#10;1Jhy6qLyxVO2DAFTvUEjOpbCOL1vcVC8cNEXLS1J6xn3UWHv9A8Wum9v0C+EzNkWg6LP18PHjnB9&#10;l/lSGOcSAAAAAAAAAACgI/XYUDCmEEfdi258wZMh0FO3ku1hrREVNk5759MQMClofOXUrdyV+wxN&#10;l0J3EwfF6l5UQfFHCz9Pb63Nd/x61AJQIbOCYY1dqIDw/iOHuzfP3CYEjhrjUo+hVosAAAAAAAAA&#10;AAAdiVAwYt2LqlvJW6Z+kM6tn4WNaoGmcQbXXHnZ0HpQ4xi2p5tSdDwFdXrv9Hmohz5L21+RvO+i&#10;LmoVEKr1oMJAjT2pAFqPgS42/UHnPm35vtOPKwAAAAAAAACgkHp8KKiuHdV6TyGdpnldPbaXWqDt&#10;Nf75lq5FrZvSew4fni6B7uCc3YaEz4G6DG1EYKtg0N53tRq1GvvbF0NrxHoDRzTQrOecu+dnzi3+&#10;Qtcu8UVfrgAAAAAAAACAQuoxoaBCHnXdqC48Ffoo/FNpXDe13lNIp+lTP9qiQ1rwWfj4va8PDOPI&#10;yZwFi8IUnUfvg95/fQ70ebD3WuM+nj5mnfA5OGjk6iGwVUjYKGo1atWIVqhoAAWCt520xH3xL127&#10;zNePdQEAAAAAAAAAgCLqEaGggiCFPOq6cdiqfULoozBwwn9s1DKum8aQ+8src92A5Xu78WO/lt6z&#10;/RQ6KXDSuHIKHe3x1GJM4w6ic9135PDw/utzoM+DPhdqHahxH6d/sDC05Lxxynth2R/tuFb47FRr&#10;v81XrWn5Uhq1HpTxzosKBJ1btLCXv/YrXyeE+QAAAAAAAAAAFFSPCAXP231IaJ2n0E9hnALA/n17&#10;hyBIAZ3GddMYcjtfNS0so8CovaGMWgWqNdpDx4wIj7Nw0RchbBpyzuPh8dRiDJ1LYZveW4V/1pWn&#10;WmuqdaDG+Nvg/CdCl57f//3L7hcPvBk+M+O2+Wp678rO3W3dEP4qBK61laG2TS0Y3zxzGzfhBxu7&#10;vb4+IL0FDTfnDef+32kKBHXtVl8EggAAAAAAAACAwusRoeDW66wUQh+FfgrjFABe9/g74babn34/&#10;TM0dL8wO03pCGeuidP6Fo0KrQAVQ1ipQY8gpbNI4c+gaB2yxepiOm/D3lq48D/jdS2He316bF6ZG&#10;nxHZbNAKYVoNrXfaO5+64WusELoiXXLpt0LIp5BQrRHzSsGxPi8KAtWCsU/vL4XWioTGHUSB4K3H&#10;O7dgjq4pENzf1+e6AgAAAAAAAABAkfWYMQXnLGh73H/6h6GVUEPddugmoUtKWgV2b5Nf/Ti91PZy&#10;e2lder83vuDJEOwpEFbIp5aiao2YVwqO1VpRLVTH/vbFEB6rtSI6wLx3nftDSyD4Z18EggAAAAAA&#10;AACAHqPHhIKdQeMRLvjX4hBAqnWixq9TS7BS9eyPR6b3RJGoNaiCPQWECvkUDlt3pXc8PzsEhna9&#10;1wkPhrEl1Yr1lqkfpGtAw82f49yfTkqmzj3si0AQAAAAAAAAANCj9Eqn3cn1vg52Y05xbuNdkznt&#10;pACuf9+vtOkicrUVW8cUfP+TRenc1vkKbGpt4aduIDUOXS0UCjXExAuce/EeXTrE1w260OQa/jlQ&#10;d51qnadgLqZ5GmfwpfcWpHMStuxe459P5zSBzvscTPK1o9v3MucGj0jmdFcKAtVCUF2HJoHgbr4+&#10;1RUAAAAAAAB0C0N8veZLY/qsqxkAgMbrMaGgummsRT2hYJciFKzIQsFaEAqW1Byh4KKFzk04yrnZ&#10;+pvS6Y3c1heBIAAAAAAAQPdCKAgAnaBHhIKj1lvZbT54hfRadZpuHEBCwYrW6bec2+vrtYWCtz83&#10;O3QH2jQIBVspELztJOdmPadrL/sa7etdXQEAAAAAAEC3QigIAJ2gR4SCPQKhIIRQMEEgCAAAAAAA&#10;0EwIBQGgE9Q2AB4q2m/zVd2zPx7pllz6Lffhedu5R4/fPLRQA9BJFn/h3F3nWCCoIFBjCBIIAgAA&#10;AAAAAAB6NELBBlIgeN3YDd3wQcuH6wOW7+22WWcl9+IpWxIMAp1BgeDd5zj32qO6piBQLQR1hhkA&#10;AAAAAAAAAD0aoWADnbrzOq7vMl9yN055z/U64cFQuqx548dukC4FoENYIDj9QV2zQFBdhwIAAAAA&#10;AAAA0OMRCjbQ0IF93LRZ8933f9+aQ+jy9A8WuhFrrpDOAdAhJl9lgeB8X//ui0AQAAAAAAAAAIAU&#10;oWADqUXgzDn/TK+1eum9BaErUQAd5MFfOTf1Vl1SILirr4d1BQAAAAAAAAAAJAgFATQ3tRBMAkEl&#10;8gSCAAAAAAAAAADkIBRssI1W7+tuH7dpm9I8yc5XAWgHhYFP3aJLn/v6vi8CQQAAAAAAAAAAchAK&#10;NtiwVfu4PTcd0KY0T7LzVQDqpEBQ3YYmgeD+vkJzQQAAAAAAAAAAsLRe6bQ7ud7XwW7MKc5trJ4A&#10;m8d+m6/qVl9xmfRada546O30UjtNvMC5F+/RpUN83aALTa5pPwddqvM+B5N87ej2vcy5wSOSOZ3p&#10;+Tudu//i9EpoIXhjchEAAAAAAABNaIiv13zN9LWuZgAAGo+Wgg10y9QPQshXSwGo0fQHnfvrL9Mr&#10;7gRfBIIAAAAAAAAAAFRAKAigeSgQvPsc5xZ/oWsKBC/TBQAAAAAAAAAAUB6hIIDm8NYzcSB4ni8C&#10;QQAAAAAAAAAAqkQoCKD7m/Wcc7f/ZEkaCCoMPF0XAAAAAAAAAABAdQgFAXRvCgRvO2mJW7Swl7+m&#10;QFDdhgIAAAAAAAAAgBoQCgLovua84dz/O82lgeCtvggEAQAAAAAAAACoA6EggO5JgeCtxzu38GNd&#10;UyC4vy4AAAAAAAAAAIDaEQoC6H4sEFwwR9csEPxcVwAAAAAAAAAAQO0IBQF0L/PnOPfn0ywQfNjX&#10;Ib4IBAEAAAAAAAAAaAdCQQDdhwLBPxyftBRMAsHdfH2qKwAAAAAAAAAAoH6EggC6h88+jQPBKb4I&#10;BAEAAAAAAAAAaBBCQQBdb9FC527/iQWCL/v6H74IBAEAAAAAAAAAaBBCQQBdS4HgbSc5N+s5XVMg&#10;ONrXu7oCAAAAAAAAAAAag1AQQNdZ/IVz/+80CwQVBBIIAgAAAAAAAADQAQgFAXQNBYJ3n+PcG0/p&#10;GoEgAAAAAAAAAAAdiFAQQOezQHD6g7pmgaC6DgUAAAAAAAAAAB2AUBBA53vgcgsEP/X1P3wRCAIA&#10;AAAAAAAA0IEIBQF0rgd/5dy0O3Rpvq/dfE3RFQAAAAAAAAAA0HEIBQF0HgWCU2/VJQWCu/p6WFcA&#10;AAAAAAAAAEDHIhQE0DmeusUCwc99HeSLQBAAAAAAAAAAgE5CKAig4ykMnHyVLikQ3N/Xn3QFAAAA&#10;AAAAAAB0jl7ptDu53tfByUXU4RBfNyQXmxqfg/bp6M/BJF87un0vc27wiGROKc/e5pe+PL3i/t1X&#10;aC4IAAAAAAAApIb4es3XTF/ragYAoPG6Y0vBe339M7mIGr3rqyhdMvI5qF/3+RxMfzAZRzBxgi8C&#10;QQAAAAAAAAAAukB3DAUn+OrjS60YqdpqDV8zfBUBn4P6q3t8DhQI3n2Oc4u/0DUFgpfpAgAAAAAA&#10;AAAA6HyMKQig8WY+EQeCp/siEAQAAAAAAAAAoAsRCgJorFnPOXfnmUvSQFBh4Hm6AAAAAAAAAAAA&#10;ug6hIIDGUSB420lL3KKF6sZUgaC6DQUAAAAAAAAAAF2MUBBAY8x5Iw4Eb/RFIAgAAAAAAAAAQDdB&#10;KAig/RQI3nq8SwPBW30dEuYDAAAAAAAAAIBugVAQQPtYILhgjq4pENzf1+e6AgAAAAAAAAAAugdC&#10;QQD1mz/HuT+dZIHgw74IBAEAAAAAAAAAAICCmORrievdZ0mYOjfZ1wq+AAAAAAAAgFoN8aVjTK+F&#10;awCADkFLQQD1W7RQ/1cLwd18faorAAAAAAAAAACg+yEUBFAPCwBf9vXvvggEAQAAAAAAAAAAgIIZ&#10;4essX18N1wAAAAAAAID60X0oAAAAAAAAAAAAUHCEggDQCeg+FAAAAAAAAAAAACg4QkEAAAAAAAAA&#10;AACg4AgFAQAAAAAAAAAAgIIjFAQAAAAAAAAAAAAKjlAQAAAAAAAAAAAAKDhCQQAAAAAAAAAAAKDg&#10;CAUBAAAAAAAAAACAgiMUBAAAAAAAAAAAAAqOUBAAAAAAAAAAAAAoOEJBAAAAAAAAAAAAoOAIBQEA&#10;AAAAAAAAAICCIxQEAAAAAAAAAAAACo5QEAAAAAAAAAAAACg4QkEAAAAAAAAAAACg4AgFAQAAAAAA&#10;AAAAgIIjFAQAAAAAAAAAAAAKjlAQAAAAAAAAAAAAKDhCQQAAAAAAAAAAAKDgCAUBAAAAAAAAAACA&#10;giMUBAAAAAAAAAAAAAqOUBAAAAAAAAAAAAAoOEJBAAAAAAAAAAAAoOAIBQEAAAAAAAAAAICCIxQE&#10;AAAAAAAAAAAACo5QEAAAAAAAAAAAACg4QkEAAAAAAAAAAACg4AgFAQAAAAAAAAAAgIIjFAQAAAAA&#10;AAAAAAAKjlAQAAAAAAAAAAAAKDhCQQAAAAAAAAAAAKDgCAUBAAAAAAAAAACAgiMUBAAAAAAAAAAA&#10;AAqOUBAAAAAAAAAAAAAoOEJBAAAAAAAAAAAAoOAIBQEAAAAAAAAAAICCIxQEAAAAAAAAAAAACo5Q&#10;EAAAAAAAAAAAACg4QkEAAAAAAAAAAACg4AgFAQAAAAAAAAAAgIIjFAQAAAAAAAAAAAAKjlAQAAAA&#10;AAAAAAAAKDhCQQAAAAAAAAAAAKDgCAUBAAAAAAAAAACAgiMUBAAAAAAAAAAAAAqOUBAAAAAAAAAA&#10;AAAoOEJBAAAAAAAAAAAAoOAIBQEAAAAAAAAAAICC65VOh/q62Ncq4RoAAAAAAAAAAJ1jOV/b+Jrp&#10;a13NAAA0noWCV/k6IrkIAAAAAAAAAECne8bX5slFAECjWSh4va+DfV3g617NAAAAAAAAAACgE73s&#10;693kIgCgoygUXOJLwSAAAAAAAAAAAACAAvlSOgUAAAAAAAAAAABQUISCAAAAAAAAAAAAQMERCgIA&#10;AAAAAAAAAAAFRygIAAAAAAAAAAAAFByhIAAAAAAAAAAAAFBwhIIAAAAAAAAAAABAwREKAgAAAAAA&#10;AAAAAAVHKAgAAAAAAAAAAAAUHKEgAAAAAAAAAAAAUHCEggAAAAAAAAAAAEDBEQoCAAAAAAAAAAAA&#10;BUcoCAAAAAAAAAAAABQcoSAAAAAAAAAAAABQcISCAAAAAAAAAAAAQMERCgIAAAAAAAAAAAAFRygI&#10;AAAAAAAAAAAAFByhIAAAAAAAAAAAAFBwhIIAAAAAAAAAAABAwREKAgAAAAAAAAAAAAVHKAgAAAAA&#10;AAAAAAAUHKEgAAAAAAAAAAAAUHCEggAAAAAAAAAAAEDBEQoCAAAAAAAAAAAABUcoCAAAAAAAAAAA&#10;ABQcoSAAAAAAAAAAAABQcISCAAAAAAAAAAAAQMERCgIAAAAAAAAAAAAFRygIAAAAAAAAAAAAFByh&#10;IAAAAAAAAAAAAFBwhIIAAAAAAAAAAABAwREKAgAAAAAAAAAAAAVHKAgAAAAAAAAAAAAUHKEgAAAA&#10;AAAAAAAAUHCEggAAAAAAAAAAAEDBEQoCAAAAAAAAAAAABUcoCAAAAAAAAAAAABQcoSAAAAAAAAAA&#10;AABQcISCAAAAAAAAAAAAQMERCgIAAAAAAAAAAAAFRygIAAAAAAAAAAAAFByhIAAAAAAAAAAAAFBw&#10;hIIAAAAAAAAAAABAwREKAgAAAAAAAAAAAAVHKAgAAAAAAAAAAAAUHKEgAAAAAAAAAAAAUHCEggAA&#10;AAAAAAAAAEDBEQoCAFDZWF8LfS2hKKpNveNrqC8AAAAAAAB0c4SCAABUtouv5ZKLACJf9bV9chEA&#10;AAAAAADdGaEgAADVO8RXL4qiQt3gCwAAAAAAAE2CUBAAAAAAAAAAAAAoOEJBAAAAAAAAAAAAoOAI&#10;BQEAAAAAAAAAAICCIxQEAAAAAAAAAAAACo5QEAAAAAAAAAAAACg4QkEAAAAAAAAAAACg4AgFAQAA&#10;AAAAAAAAgIIjFAQAAAAAAAAAAAAKjlAQAAAAAAAAAAAAKDhCQQAAAAAAAAAAAKDgCAUBAAAAAAAA&#10;AACAgiMUBAAAAAAAAAAAAAqOUBAAAAAAAAAAAAAoOEJBAAAAAAAAAAAAoOAIBQEAAAAAAAAAAICC&#10;IxQEAAAAAAAAAAAACo5QEAAAAAAAAAAAACg4QkEAAAAAAAAAAACg4AgFAQAAAAAAAAAAgIIjFAQA&#10;oDG297WkxtrMV+xnvvKWU83xNcHXWF/diZ6DtvseX3nbe7ivAb4qedJXfP9SpfXF1vOlx8pbNlva&#10;nkr0Pv7a1wxfdj9d7o6vPQAAAAAAAFCz633poNfB4RoAAIhV8+9kPaFgNmTKBmulSstVE7R1JD2+&#10;wrO87cuWQrvdfZWTd7+8OslXrJbXXa9bKQoXq3n9FRBmw9yeir8fAQAAAAAAmkivdKqDOjqgc4iv&#10;GzQDAAC0qObfSYVkGyUXy9L9108uuhG+nk0uBgqldkkuulHp1Ozm60hf/cI15+71tWtysdPpuWpb&#10;R4Zrzs31dZWvv/mapxneJr5+6MuWkf19lWqtp3BJpvg6IbmY6yVfs5OLgULBycnFsA03JRdzzfL1&#10;anKxDYV8k3zZa/sPX9f6eiRcc26wrx186fWXrnztuxP+fgQAAAAAAGhCnOkNAEBpjfp3Ui0DtR6V&#10;utzMiluq5VEYF3eV2VUt1uLtVMhXrtWiuvu0Zctts92uddcibimYbUVYDW173HWpWj+WYq0Ja93G&#10;ouLvRwAAAAAAgCbCmIIAAHQOhU8WOKll3S+TizVRCzm1hjPbpNPOpBDOWjOqVZ+CzrjlXtY1vk5O&#10;LgY/SafdxThf1prxFl9HJRdzqZWhWgjGzwcAAAAAAABoCoSCAAB0jv/Pl3VPeZCvckFaOR+nU1k5&#10;nRpr7aaWb6VYKz+NjVePo9OplOvmMzbel4JQ2c9XuZaFne2UdCqnptNK4i5fAQAAAAAAgKZAKAgA&#10;QMfb3ZfCMFFrtLuSi+32Rjo11oJNLd/yutJUV57Wyu/YdForex4ad+/h5GJFCkDjsQS3TqddTa0e&#10;LajV+5I33iAAAAAAAABQCISCAAB0LLWKuzG5GFrL/WdysS5a12HJxeC+dGou8qWwTi70pTHwjO77&#10;8+Siu9dXPcGkQjQzMZ1WK25dt2k67WrbpVOZlE4BAAAAAACAQiIUBACgY/2XL2uNpvHq6uk2VIGe&#10;Whuq68/1NcM7wlfeug5Op2JjGIp1X6pgsty4eeUMTqcyM51W64V0Womeq8LHUlXOEF9591HFAanZ&#10;Ip1KtdsHAAAAAAAANLXrfWl8ofhAIgAASNT776TCKBvnT4FeJTbeX7ma40vdgJajMNCWV5gYb0de&#10;t6LV0n3rXU+lbbDbKtVmvmLxestV3H2piV9vrQe14e9HAAAAAACAJkJLQQAAOoZavN2QXGxX67yY&#10;1qPxAq8J10o73ZeWFXVdatsxxZe6GG1mn6TTWilMBQAAAAAAAHosQkEAADqGug21rj5/4uvV5GLV&#10;RqW1h6+rNMNT958K9vK6woypW1ELIXUf244T0mnWDF/WYi5bcQu7j9NpR9J4h73KVLnX8WRfefdR&#10;NSKUBQAAAAAAAJoWoSAAAI2nLi5PTS6GkKtSy748D6d1ly8FWvv7EoV88ViBpdzny1oLyj98aX3t&#10;EY+7t3I6rdYm6VQ6I1ysxlPpVOLxEgEAAAAAAIDCIRQEAKDxfpNORa3XGkEt9hQwyi6+Ko2Bp5aK&#10;ChCNWguWGgdwqK+81nWqsb7MrHQqY9JpteKxAB9Lp13tuXQqO6RTAAAAAAAAoJAIBQEAaCwFbxr3&#10;TxQIPptcbIjz0qkcnU7zxC0VtQ1qJSin+KrU9Wg56rrT1qXnWO26NL6ihYu6fyNfk/Z4Ip2Ktk/b&#10;CQAAAAAAABQSoSAAAI2jMO7C5GIY+++i5GLDqPtPrVf281UqlLOWigrgxvs6OFyrvuvRcq5Np3J+&#10;Oq3kXF/WajG+f1dTyGmtL7V9al1ZjfYEqwAAAAAAAECXIBQEAKBxLBCUH6bTRvtFOpV902ksbql4&#10;rK/ZvhQm3qIZnroe3T25WBeFjDZWoYLJSiGjbj8yuRgCTd2/O4m7d1XrysOTi7nUklDduFprSQAA&#10;AAAAAKDpXO9riS9rSQAAAFpV8++kup/UMqp7fGnMv0qVbXGm+9k6SlEwNceXltE0pvXZbVpXLHu/&#10;9nSVqW237VTN8KUwMn5uuq75toweMx5XMMuWy253JfG2KICMtyFbpR4/fu9U2m6Fg3Y/3a51x7eD&#10;vx8BAAAAAACaEgd1AAAorZp/JxWCWWhUbWUDsGpCQYkDKhurT+L753VxqaDLbv+ZZrSDArY49CtX&#10;2q5KXW7Gy9ZCoV38WOUqG6LG1HrSQtNypedcLtzsSfj7EQAAAAAAoInQfSgAAI3xcTqtxUfp1Nh1&#10;GzewlGt8WReeO6RThWPqGlTUJabGy8vS/Wzd6iqzPa0Fn/U11Nf+vtQ1abZLTT3OVb5G+drVV972&#10;xOz5PJVOqzXLl923knKh4F2+hvk6wpfGGYzXqeem57KHLz1nPXcAAAAAAACgKXGmNwAApfHvJLA0&#10;vhcAAAAAAABNhJaCAAAAAAAAAAAAQMERCgIAAAAAAAAAAAAFRygIAAAAAAAAAAAAFByhIAAAAAAA&#10;AAAAAFBwhIIAAAAAAAAAAABAwREKAgAAAAAAAAAAAAVHKAgAAAAAAAAl2N2nAADyeklEQVQAAAAU&#10;HKEgAAAAAAAAAAAAUHCEggAAAAAAAAAAAEDBEQoCAAAAAAAAAAAABUcoCAAAAAAAAAAAABQcoSAA&#10;AAAAAAAAAABQcISCAAAAAAAAAAAAQMERCgIAAAAAAAAAAAAFRygIAAAAAAAAAAAAFByhIAAAAAAA&#10;AAAAAFBwhIIAAAAAAAAAAABAwREKAgAAAAAAAAAAAAVHKAgAQPWu97WEoqhQB/sCAAAAAABAkyAU&#10;BACgsnt9/TO5CCDyrq+Hk4sAAAAAAABoBtbygTO+AQBAM9jRl/52mRSuAQAAAAAAACiLloIAAAAA&#10;AAAAAABAwREKAgAAAAAAAAAAAAVHKAgAAAAAAAAAAAAUHKEgAAAAAAAAAAAAUHCEggAAAAAAAAAA&#10;AEDBEQoCAAAAAAAAAAAABUcoCAAAAAAAAAAAABQcoSAAAAAAAAAAAABQcISCAAAAAAAAAAAAQMER&#10;CgIAAAAAAAAAAAAFRygIAAAAAAAAAAAAFByhIAAAAAAAAAAAAFBwhIIAAAAAAAAAAABAwREKAgAA&#10;AAAAAAAAAAVHKAgAAAAAAAAAAAAUHKEgAAAAAAAAAAAAUHCEggAAAAAAAAAAAEDBEQoCAAAAAAAA&#10;AAAABUcoCAAAAAAAAAAAABQcoSAAAAAAAAAAAABQcISCAAAAAAAAAAAAQMERCgIAAAAAAAAAAAAF&#10;RygIAAAAAAAAAAAAFByhIAAAAAAAAAAAAFBwhIIAAAAAAAAAAABAwREKAgAAAAAAAAAAAAVHKAgA&#10;AAAAAAAAAAAUHKEgAAAAAAAAAAAAUHCEggAAAAAAAAAAAEDBEQoCAAAAAAAAAAAABUcoCAAAAAAA&#10;AAAAABQcoSAAAAAAAAAAAABQcISCAAAAAAAAAAAAQMH1SqfX+zrY1yG+btCMpnX8pBP90/rP9BoA&#10;AOj+PnKLl3zfXTH6+fR6NXb0NcnXA75GawYAAAAAAACA0goYCj7wmv//kOQKAABoCkuWnO0uH31W&#10;eq0ahIIAAAAAAABADYobCi5eMso/u7eSmQAAoFvq1es4///jCQUBAAAAAACAzqFQcIkvBYPNTaHg&#10;8Q8sccdNorUgAADd3XGTzkr/3a4lEBSFgvrbRcEgAAAAAAAAgAq+lE4BAAAAAAAAAAAAFBShIAAA&#10;AAAAAAAAAFBwhIIAAAAAAAAAAABAwREKAgAAAAAAAAAAAAVHKAgAAAAAAAAAAAAUHKEgAAAAAAAA&#10;AAAAUHCEggAAAAAAAAAAAEDBEQoCAAAAAAAAAAAABUcoCAAAAAAAAAAAABQcoSAAAAAAAAAAAABQ&#10;cISCAAAAAAAAAAAAQMERCgIAAAAAAAAAAAAFRygIAAAAAAAAAAAAFByhIAAAAAAAAAAAAFBwhIIA&#10;AAAAAAAAAABAwREKAt3Ler4m+LrH1+6aAQAAAAAAAAAA0F6EgkD3MsjXfr528bWpZgAAAAAAAAAA&#10;ALQXoSDMAF/WQq1SqTVbbDNfecvlVTWt37T+w33F2/MzX2N9aTsbQduhddr69Vgn+dJzAYDOov3a&#10;El/Z/SoAAAAAAAAAdIjrfemg5MHhWjM7/oHXfC1xx00aks5Bdbb3pc9ANaVlYwrT8pbLKy1bigK/&#10;X/vKu5/VHF/l1lGJwsAZvvLWbaWQsKvCwfh9aM/zRGPEn4u48uQtp8CnFna/UixAiisbJul6dhlV&#10;OfYd1mc/j+brdn13yrHH0ve4Hvb88u6f97zifVGp522V3W9l9zXZ55bdT2S/j/aaZSvve1vufSMU&#10;PG7SWem/22elc6q1oy+9dpPCNQAAAAAAAABl0VIQee71dXKZeslXKVf5yruPldadRyHcdF9HhmvO&#10;zfV1iy+7ny5rXj9fF/pSS8JaKQS409f64ZpzU3yd70vr11TXRV13cpAZRp+PXlHpM64gIi/wi5fd&#10;39fNvqoJdy1gKkefX61Pn994e171ZbSef/gqtc3ZYMwc5kvfTX32S4VTWq8eO+95i83XcvVQCKfn&#10;V8pEX6N8xc9psi97Tnod4udspddCHk6nosca4ytebqgvo9f6Wl/xOrTfyXsv43WoLvIVq+Z9AwAA&#10;AAAAAIBOQ0tBtKeFmgUa5UKHctRCMG6Vo4Poed2Eap49Vq3bqBDR1q/WhqW2U/Of9KXlukJ73gc0&#10;Xqn3QZ9R3RYHaHnLqoVdtgValr3nCtXs851ly5T63Iq1lCv1uSm1LbZuKXV/3TeuPFq3Xheb1sJe&#10;T6n2/vHrVo6WiddX6jWuRPeJn3s166nmfdP2axlaCtJSEAAAAAAAAOhQtBREd3CuL2u9p9Y/R/ma&#10;Ha61pXlqhTPC1yOaUSUdbL86uRhaG472Fbcaimn+lr6OCNeAfJek033TaSlqDWaf7VL0mVPLMY1r&#10;Wcp2vtQCr9TnVmxbbk2nWTf40rZkA6oDfOl7J5qq1WApWodaE2bXoetat70uMQu9SoWVou+8XoNG&#10;s8eMt2snX/Z8O1o171tMr5NVudcLAAAAAAAAAGpGKFg86oZTB5PjVj0/86Wx9LojBXZxl6GnJxfL&#10;etZXtQfZ5cR0Khf40v0ruSad5mnva6wWj2q5qBBI99W0UmunPApi9Li2DVqP1pvXytLocbSsBQ56&#10;/dWKyu5frkUTWinsU9ijgKkcvb71dqcZ0+OoBZ2qVHCkZfRYpbqlfCudDk6nRt+/h5KLYZoXHBp9&#10;RvQYChJjp/lS96Od2SWmug7VtmibSrFuUePtUqgp8euoKvfZt9v+mk5j8Tr0PYpV874ZPRe99gpH&#10;1U2quiutZ78AAAAAAAAAAGXRfWjzUxCkA9LxgedsqVtMBVp5dNDblss7YF2Olrf71hoqxd16KuDq&#10;COou1B6jXGBWSXtfY9Ft8fZk72utqlSl3odK26H1lwoo7b3S/fO2pdb3vujKvSYKeuIQKLusvda1&#10;BDt2nyx7v+MuJu2zYuvXMtqmUnTf7PbYOmK6nu2+U+u255rdRluvffe1DdV0/1lKufvrcazKPVex&#10;55bdJ+XdV4+n+fHrG7PXvxzbh9rrJHa/cu+bXc8+dvyaFxvdhwIAAAAAAACdgpaCxWAhkbWAUYuT&#10;832dnE51XUb60sHT9gRjjaauPM3d6bSRFHz1Sy6GFkN53ZJWoxGvsQ7667Z4e+z+aiWp+97sq5zs&#10;dui+alWkUpen2g6t/05f5cLJob5sW2w7bvH1sS9UL9syTq27FFKodFktv6wlmwVPVrUGPtkWb9Zq&#10;b4dwrbJB6TSmE0G03pi61rTWu3mse1ILQNVtqbajlta79VIrOqtrfel1jIPYmJ5bqe3SfWPWvehW&#10;6TSm9ev7pu9YOXocfY+0bBzw1fu+6T76ngIAAAAAAABAQxAKFsN/+VKgJDqgrwPJP/Wl8fc01XUb&#10;Q0shkMbw6y5su6UjQoWN0qnkdf1XrUa8xurG1AJBBXi7+rL7D/Nl9y8n3g6Nraj76nVTqcvTrX0p&#10;cBCFUqUorNK2KMSw7VCLpXLdpqKVQh+9hjPDtVZ6PePgKg6DbNw8K73utagUEOnzrW0qxboNfSKd&#10;6jkowFLFYaUFgtaSLUvPSUGXjT2oz1k2ZOsM+szqs543BqJa7el5qVvTPNW2JFcgqOe3v69q9k9v&#10;pNNYpfcNAAAAAAAAADoFoWDzU8uxU5OL4QC5goc8mm9hkQ76l2stGLd2ylalLvs0zlfe/VR5IUO5&#10;EKMR1k6n7dGI11iXLWyZ4isbvqkFo+5fLhiMt0MtBPPGRtR6Lk4uLtViKUstAxWsoHZqHSfWaq6j&#10;lQr84mDykXRaquXceb7iVmv2HOKg0kqf43LdSWtdemzr5rOrPkel9kcWBuaNN6jXIPu9sFaUNu6i&#10;aH9lgWC5cQtj1vrPXuNq3rdStI2V9rcAAAAAAAAAUDVCweanlmGmVKsYoxDIxC3oatE/ndZj5XTa&#10;bBrxGseXf5NO89yUTvPE21Guq9UX0qlY2JHnP9MpaqMgzMKiuCVgR7LwMR5rLxvIqSWbQmVtWzaA&#10;V1elCqLiQFst7EqF0BN9KVQuRY+l4FBBd6UWrtoWnRRQKqyshgIyrSOm9Wobs60UrQWkWm3mucGX&#10;bo9fI81TWGitAXWbuvLVOkoFgnnbo9cjftxq3jej19PCSntu2i4AAAAAQPvYb8rsmPMAAPQ4hILN&#10;b9N0KnErlzx/S6eyXTrNo4P8Nk5dtuIxAPOoW8y8+6k6q1VVozXiNY4vx6FdLeLtuNSXgp680m1m&#10;k3Sap97xFXuabMvZMb7Umq7a1mOV6EeJrVuPJXbdgiuFj/oOKXSy22w7Ygr9FFYq0LLlVBZeWiCl&#10;x1RIWCqEtvlxcJZlYVy5ILta2i7bVm1X/DxF26+wzeap9Bz1XLPhmrrplVL7G71vWlf8GikEjbtz&#10;VUtIyb73KvsRmbc9eo/i7an2fVMgqOetqa2rlhaKAAAA6Frq4SE+Eaw99Pdge06oA7C0zhwLHwCA&#10;pnC9L/3hWa67uOZw/AOv+VrijptU7ZhRzU4/Fuxgc7kuQSUOH7I/MsrdVkm8DXbAvFr68WT3rbT9&#10;9VCoYev/mWbUoRGvcbWvUbn3IV5HtZUNdeJ1oOfR+06XlOhejpt0Vvrv9lnpnGrt6Euf6UnhGgAA&#10;xaKAqRn/botP9orLfpdYa51Slf2tlPcbqJzs8tnfVB2FUBBonOx+RCc/Z1WzTEzf0fh7Vcv97biV&#10;9ewCAEBTo6VgsQxOp81E4+uZuHvMRnkpnYpa6LRXd3mNy7XIjIuWRoiphZpaxVX6wQQAAADELGyr&#10;hlrj6O/OuOx3iXpSyN6msi7Y41Y8+ptVPTdkly1F26jl1QODLbuTr1pPXAXQdXQCgcI3+w7r+6yh&#10;FeLfsNlldOwju0xM+wCtx3qTqeYxRMtpv6fbAQAoDELBYlkxnZYSdyX5SDrtanELj++m00Z61tfc&#10;5KIb6au9Z3bV+xp/nE5lpXTaHuqCVD+YKxWQpS5G464yAQAAgK6mMC8eq1oH43WQvpaD8QoANU60&#10;dZ0v+ruX30VA89AJBPHvVX2f9b0eGq4lssvoO65ltM/Ic4CveN9QzWPo2JGGddAJCxraAQCAwiAU&#10;bH7Pp1PZLZ2WEo8HGLeg60r3pVPRuFubJRcbKm4td346rUUjXuN4HMFvptM85QLDOGQsN1YgAAAA&#10;gGKxYQZ0oFpTq2w3k9ayxSp7UmS2y7zs/TVP67Du8rS8Lpca+7oRbBsuSaeyg69swFeNUqGAvX7Z&#10;7bbXS6+TvbZa1p6/yrZPrYhsnl6XPFrWllFlZd8/VaWWjJXeUwDl6VjTDcnFqmnfo1aE2THsAQAo&#10;DMYUbG5zfOn907RUqGY/glRxSGbi27M/DCuJf/hU+kGTR2P92f2f9FVu3D7dpuXznkMp+tFkr5Gq&#10;0g9Y+xEYv5aNeI3jdeQ9R6033s6898Fu1/bVMwZj/F4BQNdjTEEAAPJYGGfi3xoWCllYZL/BbBm7&#10;ruXi7vB0Ob5uAVX8u8MeI/ubyX5HVJINHVWlAjSj55nttk/z8tZV7rdc/Brl/ZbKe5z4NbHXQ2Wv&#10;YRzI2TrtceJt0bo1L36uWm/eexhvm60/XlfeY9n2ZN9ToOhs31Puuy9aJu+7Yd+xcio9hq3D9r0A&#10;ABQCoWBzsz9gVAqN9AeLBUb6o0W3x4FU3h8y9mNDZT9AqhU/vv1YqYW2VWGgrUPbqHXG26nATPPs&#10;x1YtoaDYH3FW+mNxd19G26DrWq8tE4d/8XOs9zWO16Hna+vXerLr11Tzsg73Fa8j73E0T8spPM2K&#10;HwcAuh6hIAAAeUqFgtnfW5pnvxtKLSN2W/b3Q/ZxtExeiGe/I2plv8Py1il2e3ab7XdfzLYh7/nF&#10;7L6q+DeV3d9eA011Xdsg2esmux7RY8TPKXtdsu+HfoPmhRbZ+fHjZdcB9AT2XbXKfiezbPm874m+&#10;W+X2adU8hu2nsvtPAACaGqFg89MfOfEfNHllYVYe+7Ghyv7gqST7x1S5KvVjUMGY/ljLu0+29DxK&#10;tdYrR8/dArdKlbed7X2Ns+FnXum+9jqUeh+y26EfoPZDMn5+up4Vv1cA0PUIBQEAyKO/+fV3vikV&#10;DmXDqPg3VcwOaudV/Di6nvc7xH5H1MN+v+TR9saPb7LPy5Tavjz2WtjyFvrZdXtNTKNDwez6Sj0n&#10;zYtfg+zjlXpPgZ6i3Off9o15+wX7DuaFhVnlHsP2FYSCAIBCYEzB4jjKlwY//ke4tjQN2j7SVzUt&#10;7D5Op9WqZfn+6TRrti8N9KznMEUzcmj+Eb6G+XpWM2qk567XQK/FXM3I0DzdNsqXXs+s9r7G9hzj&#10;AfSNxssY4aua90fbsYcve500+L7GzlD186Xt02NoQGwAAAAAPYd+b2gcLP0m0EHs7ImC+u2g2+Ma&#10;6qsjzUynWTpQr98wp4VrS2vvAXi9FvqddVi4lowRFl/XSdF5v826m0rvKVB0Og4j2cBe+5DJvvQ9&#10;zhv7b19f+t48HK6VV+oxAAAoHELBYlGgpB90A30p2FIpaNIPCAVJ5QZp1x9Jdp9rNKMGWt7uW6lO&#10;9VWOnsOWvrTN8f30nDRfj6VwrV56DfRaKJzUD2Jbv14nzdNt5f5gbM9rLNp2LRc/P22HfuhZ0Knb&#10;NX98uJbvLl96PeLtUOm6tk/ryAtOtU4tp20GAAAAUEz6TaCD3ArdFK695UsGpdNavZFO67GTr7wT&#10;Ky0MzDsxcqKvbFhpIWGt2xK3wjvPl35/6cC/XpubfHUUe63ttdd25AWdmhdvYynZ9xToKew7FNN3&#10;wAJBHf/IoxMArk0uVpT3GAAAFBrdhwIAgM5H96EAAOTJdilpXeRlu8HTMtYlpbrPi7vQ03zdx2jZ&#10;+Lpk76Pb87rhs+7zynXDlxduaV26X7b1jZYt9Vhizze+vVRXo2Lri8My2+bsY9vrkF2XrSO7fHY7&#10;RPeNuwK1dWbnxY+Rtz32+sSva/x4msaPnX1PgaLRZzzv+xZ/7u27Wq7VrO1D4n2CqeYxYvbdzVsX&#10;AABNh5aCAAB0DH48AgCAzqTu89QyRn9/qI70pVZxRi3N1H2m3a7SybR53e5lqTWf7quWObpfXjio&#10;XlPUwi9e/4W+tA3Z1oAnptNb02mWem9Rqzjd39Yl2daDRo+tHlGsi03Vzem87GNby6FqWxBVy7of&#10;LLW92g5tj7bLlrHXp1RvNZXeU6Bo1Oov/t6rRL0tGdt/qNVsvJzKwr4DfGmfldebUzWPYcGjSt9Z&#10;sf1LNlAEAKAp0VIQAJZmPwKylSdvuexZxqVYeBRXXpBkZzvGFZ99nMfOJo7PWo7ZGZHlzrKMfxDV&#10;+wNI9yt3f7vdKru98TZY5R2Myi5T6j2w17LU885uT95y9tpZZZ8boWA1aCkIAAA6F3+jAcWn73i1&#10;v8cBAOhRaCkIAOWd7EtnDFppzIJSPzDiZXWmsM4oLBWCGa3HzmKOH0NnIcYHKhSS6cxsrdeWU1kw&#10;Veqghs4m1hmSmpaix9JZlnkhm9gA7fXS9ulMzFL03HS7PSed/aztjYNBnXWefY30esTbrOAufn20&#10;jF7b7Hul5XTfUvSe2Vnbtj16feLt0WWdXW6Ppfde96n0fgMAAKBraVzBUi2IADQ/+/2XN14pAAA9&#10;HqEgANRGXY1Y2FTu7GLrYknd/ZSzgy8FbnGXQZek00HpVMGXQjIFXtkfNrv60v3jwMrox5Bus4HX&#10;84JMUeCm5dTFSh6FXfV2r6QATutWcJZHr6E9N6MDNArZ4iBTXS/Fr9FN6XRwOhW9FvHrY6+jXmOj&#10;0E4Bn4I+vT959Hz1HtuBonh77D3Xaxp3tWWXd0qnAAAA6H70d7X+DrwhXANQRPpNWOr3JwAAPR6h&#10;IADUzsImtaArR2GSDjqUM9OXlokDRlvvrHRqYV2pMx0V2CnoyoaU6hJat2k7FICV6yJay8Whl7Eg&#10;MW+sGd2mVoDlWscpqCs19otslU6fSKfmkXRaqvVivfQ89APRAr8se/4PpVNj22NBba30OlnRmhAA&#10;AKBr6CQz/S1Y6u9qAAAAoNAIBQGgdgqU1PqtUqswBUxarhyFVArstJzCIutKU11lWnA1xlepVm3y&#10;RjqNAys9toJCC7P+6isvODQW+mWDTnWvpFZzHWXtdFpK3BIwpu4/9ZqVO6BjgWM24KtGdrssoC21&#10;PRZe6nXO0nYq+NUBKL2ven9LtdoEAAAAAAAAgA5BKAgAHcO6qTwtXCtPrekUvCksUms9XY67yqzk&#10;rXQas3EAbT23ptNyrRv1uHF3p9a9krWMzLJuWfJaEdYq23LPQrhY3NpOz61cC0RRoFkpOMyyVpV6&#10;L2InptNS7H3Oey30Gtrz0/tRqdUmAAAAAAAAADQcoSAA1C8bZClIstBKlxUGWSClFoBxqKWx9kQt&#10;93RdUwVsuo+CQc2rVl7rNYV7GivQWNhVboxDjdOnx7dWbOq2VPfJPs+OkG3BmNdNp14fK3V3qteo&#10;VFecer31XNTKslY2TqO9V/F7kRfAWgCsVoDV0OtZKdAEAAAAAAAAgIYiFASA2inAUuCk8QBjJ/uK&#10;g6s4TDvKV3ybgidRcKfgza7rPrpdFGyJlikXIllXl9Yq0Fr4WbhopeBK80uN06f7KwxTKzY9R93/&#10;Bl8dybo+LSUvhBO1yNO25oWcet207XEXrLXS6x2/XwpMJduCUYGgAuD9fdXSuhMAAAAAAAAAOhWh&#10;IADUzrrgtC4520MhXalx6IzGxNNypcahUygVj/unFn66fxxqWYluL0XdYCo8VHeZWkctXW/W44l0&#10;auP/me3SabmgbUY6jSmks0CwkSFdXqtJvR8WCNbyOilwzdt2AAAAAAAAAOgwhIIAUBu1QrMgqN5W&#10;aDEFTVpfTGGTQkCFgaLAScvd7Cvbys/CJbVENArF1L1mHq2nXJeaFm6VW4fRdqoFYqkuPKuh19Ce&#10;m9Fz1GuilpeiEC3uwlP02Aov423sqFZ71vIwfo31+NpmbWOlQFDhqnWPatvd0S0wAQAAAAAAAKAN&#10;QkEAKE8hU9wFpwI1tbhrVAs6dRuqUCx+DIVNaukWP4aWUwA12Ve8rI0baF2NKnSSUq0YFUaV60JU&#10;rNVhI1pCauxE21ax1zNuKZd9DfQcFeypi1BRcKjnbrer9BrFy4iFq7otXlZloZyCQ5uncE6VXSbe&#10;ZpW953EIfF46zX4+VPFrq0BQr7emus22u1GfHwAAAAAAAACoyfW+dLBS40g1t+MfeM3XEnfcpCHp&#10;HAAoOmtJpzALaC7HTTor/Xf7rHROtXb0pc/9pHANAAAAAAAAQFm0FASA5qcWbDZeoLUYBAAAAAAA&#10;AACgBaEgABSHuuGMx70DAABA96Ku3hf6Umt3iurMesfXUF/ovtg/UF1V7B8AoAchFAQAAAAAoHNo&#10;POPlkotAp/qqr3LjiqPrsX9AV2H/AAA9iHU3pzEFNZ7gIb5u0IympTEFnRvilixZ110+emYyEwAA&#10;dEsaS7BXrzP9v9tn+3+3axlXUGMKajzBB3yN1gwAAJpA8tt7zCnObaxOHoBOMPEC514Mw483/zGf&#10;YmP/gM7H/gEAehxaCgIAAAAAAAAAAAAFRygIAAAAAAAAAAAAFByhIAAAAAAAAAAAAFBwhIIAAAAA&#10;AAAAAABAwREKAgCwtLG+lvhaL1wDAAAAAAAAgCZHKAgApSkUyqs8ecspWKrW9r6y95/hKytvOVU2&#10;vMoud4+vmK5n553kS8vWst1G66r0eOVul1/7ipfJe/5izy1vHaL7xevR88qy5xoXAAAAAAAAABQW&#10;oSAAlHeyr15RXeVLAVJecBYvu7+vm33lBVJZCsMm+9J94seycCuvtdooX7actukfvhSWiabZ9f3V&#10;V7lt0X0u9KXnMEEzamCBmj2WalfNSCm8G+orvn0XX3Gop9fgSF/xMpINBnUfPbdStJ5rfdk69Hz0&#10;vOLnrsuat74vW+5eXwSDAAAAAAAAAAqLUBAAanOUL4VwCvzKdS2pYE1B02HhWmkK4xSGKcDLhnEK&#10;1hT2KegqR9skB6TT7dJpvL6L0sqj56GgTc+r1DKlaNu0jXEImKUAUEFdTGGdgkIzxpceP3aaLwV3&#10;RmGe1qV5em3z6LWIn4Nd3imdii7r/q+Ga4nz0indhQIAAAAAAAAoJEJBAKjdJel033RaikKnONTK&#10;Y0FeqdZ5CtMUhFUKqxTMZZexloOVTPSlkMzCRWPj6pVrYagwLxv4ZWnb4lBOFJbGrQB1WeuKHexL&#10;9zUK+NSqLw7z6qH76zWN2fuQt269BlblXgsAAAAAAAAA6LYIBQGgdgqO8oKuLIV0caiVR0FYqVZv&#10;8kY6HZROS1H4aIGWtY5T679S4+4Zu71cS79S9Pz0uEN8xcGZKg4o9RwVwtl8TSV+TF3WunSbwkyF&#10;hLpP3JqwHhaMqvtUo/BT74seS8GnXgO11swLcLWc5iuMVJet6na0njEXAQBAZfr3P6+HBPv7gX+D&#10;AQAAAKAdCAUBoGNYV5fqArM93kqn5ViwZy0YRSGWuuO0MC4vHNRtKrUUzKPWi1pPpS5FdaBOy1kp&#10;5IzDUIWVmi82X60As7SMbleYqSBOXaq2l73+2eegsFHbqW5g9RqoO9O8VoLaDpv/sC/dJ2/bAQAA&#10;AAAAAKBbIxQEgPplQyS1IlMAp9JlBUrWLajOerfbSoV0eQan0ywFZ7YuBVwK1LLboxZxmq/AS8FX&#10;9jEVcCl4Uyu59nSLeUM6NTY+n7XS07q1nXos2x5tf9wSwLoqVVekWkbLKrCr9nXKY8GsWvjFtF16&#10;LAsrrQVg3J1pKbpPe1svAgAAAAAAAECnIxQEgNpZt5kzw7VWCrsUMlnFIZ0FdFbWdaZa6ZULmdZO&#10;p2qlFlOQZeuqFFKplZwFg3G3nqLQUi0KFYpVOwZhlm1jHq1T61bIZwGptsfCSN2ubVIAqG20Fn1a&#10;Vs9R21xPV2EKBO1xs6+dAkk9ZxtDUbfr/VS1JxwFAAAAAAAAgG6LUBAAardvOr01nbbHQ74URpUK&#10;vhRsKcBqlGxrQlE4plaDCstqoXWpu0+NKRiz1o2zfNnlJ9KpibtFtfESH0mnRvevh17LbBBpLBTV&#10;6x7Le13y6P7VtCgEAAAAAAAAgG6FUBAAaqMuLy1wqjZIKkehlY1tl22pZ+GTtWirlu4Xh4wKsiqF&#10;i9ZyMe6u07r0LNd6Tt19Wos/o+eix9LrY2HgienU2Fh/aqVnLfmy4y/afbKBYjnaZmt1mA0ExYJM&#10;6+LU2HPMBpNa1oJErVstF7PdpQIAgMbR3xX6+yMuG5MYqVHrreyO3WHN3Cplv81XDbev02+5dE5b&#10;ts5St9v9S9HtqvaKn1upbekObDsBAACAZkIoCADlKUyLD0qN8aUuO/MCp3opkLNx9uLHUteiEo+9&#10;Vw11J6pgzNajA2laf6Vw0brrrOXx1N2nAsB42+PHUginlpDZA3w2DqLRZT12vIzuo/kWviq4s9u0&#10;bLy8BXcW9mXfN5UFl9bdanybltd2xl2N6nXTPE21jF7TvNaHAACgcfR3hf79j0v/HiMyfuzX3OV7&#10;D82tUkHVdWM3DLdP+I+N0jltnTh6rXD7iaOXHtJa4dyEH2wcblcYlmW3n7rzOumc2mm73zxzG/fQ&#10;MSNansvMM7Z2r5y6VUPCxkaz14tgEAAAAM2EUBAASssekFKVGr9Pt9l4ePXQfbOPpWDNAjVrwafQ&#10;SrfF4VWe7Lqy26Yg0loHGlu3BXoKv/Lum6Xlyz2WQr34dlXe65hdRhXLe42sLDi0sDGv4tcsbzlb&#10;h+i5a5nsthMIAgCAbuO422YsVVc89HZ6a6sr9xnq+i6T/PwfvsYKuS3wbnr6vTAdufaKYRobt81X&#10;00vOHbbtGumlVhYkTpv1aZjWStungK1/397ujudntzwXXe7f9yvugC1WT5cEAAAA0B6EggDQvVko&#10;JbW2GAQAAECBKQDMVp4d1l/FLfjX4hCyKRzMaw14y9QPwjLDBvZJ57TabshK6SXnhg9aIb3UyoLE&#10;ax99J0xroZaHh269RnjsQye87PYa/3zLc9Hlgac94i6Z9Ga6dCsFm2qlp8prvSilujQt1fWn5llg&#10;asvkrVvzV1uxd7i85Vorhut5jxNvYym6zR6z1HoAAACARiEUBIDmoFZ9lbr/BAAAANpQqDV80PJu&#10;2juftoRru2zYP0yztMyA5XsvFUx9bbW+bvoHC0NpXVkKEt/66DM3+dWP0znVO3OXdUJQ+cdpH4Rg&#10;Mk92vfcfOTx0LWrdjKrLUXUzmm0Bee5u64ZuTbPyuv7UZc1Tq8hHj9+8pRtTTXXd2HLbrJMEpQeN&#10;XD1c12MZbUd2G+dfOMrdPm7TdIlE/JjqOlWXtb3xdgEAAACNRCgIAAAAAEBBWXef9/19bgjXFN4N&#10;W7VPbgu4KW98Eqbf3XhAmIoCrsGrLOsef31eKIlDKwWIChL//v6CdE5tFDhKta0MFdB9e4N+btqs&#10;+S3djD7mt0vP6eFjR6RL1e9HO64VQs5fTX7bnTvx9fB6KQBUF6eiFoz2mHLjlPfC9dPvfi1cF43b&#10;uO2QlcM6ep3woBtyzuMhcN1z0wEt64kd9c1BYarH032mvlVfN6wAAABAJYSCAAAAAIDuQGlJXs8I&#10;1p06Y/tmqHVcXM/+eGR6S6vdNurvZs9f5M64e2a4/sCMj8I0b2zASya9FaZxF6HW1eifX5wdSvbc&#10;pDU0tADxvx+rvetQUeAo1bQyVACpgE4tFje7eEpLN6PbXjY1hHRaV17oVouFi75w3/jF0+6YP84I&#10;r9kBv3spzFcXrEaP+f4ni8LlJ9/8JFy3Vo62jfe/MjesQ16f+8+wjXof8lpp9un95fA4ejzdp54W&#10;lwAAAEA1CAUBAACA5jbW10JfS6geWUpi2peCoLCsFd8zb7e2PDvtriQcVFiYpfAq20WoxgvUeH8K&#10;vVQKtqx1nyhAtNs72gFbrB6mE6a+H6axm59O5q2d6UK0Vn97bV54HYwFdH16V3f4xEJSjTmo7kLj&#10;ErVozFKASBAIAACAzkAoCAAAADS3XXy17yg4mtlXfW2fXERPs8H5T7QptZ6L/a9tktaAcSs+BV7q&#10;ejNv7ECxLkLP2W1ImKorzRkf6ryDxHR/WS3yrPtRG6+wM304P2mll2ej1VsDy66w0nJfCdPBKy8b&#10;tiWuOQs+D689AAAA0FXUBYtc7+tgX4f4ukEzmtbxD6gj/yFuyZJ13eWjk1MgAQBA93TcpLNcr15n&#10;+n+3z/b/bp+Vzq3Gjr4m+XrA12jNAHqw5G/5Mac4t/GuyRz0DBMvcO7Fe3Sp+X/H9RwN+b6qq1C1&#10;ONN4deXMv3CU67vMl0Lrv1j/vl8JoaC63FS3ljEFhRN+sLH7yytz3dn3vu4eOmZEGDfv+79/Odyu&#10;sPD0MeuEse8UEF6+99Bw2brKrJU9l7G/fbFia0O1ttO4fBrDT112xjTOobZF273zVdPCvFKvU956&#10;7P53PD/b7TX++TDPLLn0W+E1VPBqSm1LuW3MKveYDcW+olnw7zk6H/sHAOhxaCkIAAAAAEDBKLxT&#10;IKjuPrPUYk2Gr9E6dqCJuwj9nyOSloTXPtra0nD8Y++GqcbYs7EFbSzCeljLxOO/lYxdWM4babee&#10;W661YpjG1KJR3pn3rzCNrZPpUnR5/7p0FNvGbw/rF6YAAABAd0IoCAAAmlFyRNK51kF/AABAi702&#10;HRim//mH6Ut1M6pSK0GFhlfus/SQlBqDUF2Efu/rA0NAGI93Z+MODh3YJwSHuhyPwWcUxKklXDaQ&#10;y9IYhxqTcJt1VmoZdy+m7bNtVPioZfcZvmqbrk91+dCt1wi32ZiJ8tJ7C8L0vN2TrlDldwdu6L69&#10;QeMCu4HL904vJWwbd/aPke2eNX4u1aj2NQQAAACqRSgIAACakfow29/XCeEaAABooRBJY/299dFn&#10;JbvkvPnp98NULf6yHpmZtN5TMKguQrPUuk+Bom63ln5ZCuLUNeYVFUIwBYqHTng5hI/qdlNdnqrb&#10;T5W67Tx61JpulT7JOH1a9rrH3wmPrS5ObTldll888GabgPKSSW+GgO6gkau7N8/cxn143nbhsgLR&#10;9rrp6ffC9Ec7rhW24dkfjwzXs9uox9Xtel7xc6lGta8hUIn2CQrds2G65tn4oB0tbxuQ0MkKNo5r&#10;NbRs3kkUAABUg1AQAAA0qwm+kgGOAADoQdRFZXacwNg2Q1YMt1//hDWsX5rGu5s2a77r03vpwwJn&#10;3D0z3KZ13Pf3uencVupOVLep4q5FYystl4Rf8/6ZdFVajoLLb/zi6TA24YwohNRYexqbz8YzFI1d&#10;qHkaO9Do8q7XTAvbHVMLR81XCLhw0eIQcGrswssefCts+3uftHY1OvWtT8M86/4zptciO1/bfO7E&#10;11u2d9qsT8NUtI07XPlM2C49rjw68+Pw2PFzKfeYUstriJ7HQra4FC7lhW4njh4cQvdzd1s3nePc&#10;AVusHuZtPnjpboSrpZavesxq5G1Dd1bLc2sPhbI6WUFjtcbUSljvaV5L4bGbrxZeSwAA6tErnSaD&#10;GRdhUNnjH3jN/3+IW7JkXXf56La/CAAAQPdy3KSzXK9eZ/p/t8/2/26flc4FUJvkb/kxpzi38a7J&#10;HPQMEy9w7sV7dKn5f8f1HD3m+6rWcf37fiWEfXndi6Kyhr2G7CuaRU37B4VGakmaR0H4tpdNTa8l&#10;AaJanKqFq7UeVuCkYEkhu04SqIc+o8NW7eN6nfBgOqe0vG3ozmp5bu2l8PG1Of9sc2JDufenodvG&#10;/gEAehxaCgIAAAAAgIZRWKED1udMfJ1AsE68hqiWWtQqHFKpNaq6Dc6O0anP0F7jn+/SMK47bEN3&#10;pRbE2ZbOAAB0FEJBAAAAAADQMN8e1i90BVpv6yPwGqI+CtwO+N1L4fI3110pTMW6GlXYXA11aanW&#10;a7qPKtslqY1HqJasYsuVW3/eNtg8G9dQXXbquqa6LY+Np6cqNT5hvP2l1qX16Daxx9W21frc9Fh5&#10;t5d7zbVt9tgSX7f7bbR633B9/y1WC9fj5WP2+KpSrwcAADFCQQAAAAAA0DBqDaRx9VA/XkPUS2Np&#10;yoDle4ep7PX1AaErSoXNlSh8euiYEWGcO91HNeEHG7tHj988XcK5726czLfHsOXKrT9vG2zeYduu&#10;4T48bzt39Kg1w3VNHz52xFJhnrrN1Nh7Csy2GLxC2C6FezEFbNr+3TbqH5Y7dOs13IunbLlUqKZx&#10;+XbZsH94Xi2Pu/2aNT+3N+Z+1nLfmD237HyFeHptLfQTXde2iMaE1f3UUjhcX2elcN1uj9l7pdtV&#10;ej1KhYcAABhCQQAAAAAAAKAArNXd9A8WhmktFLApIFMXpDtc+UzoklTTabPmt+mSVN1d6jZ7DOu+&#10;VGF2PRSKvf3xv8JjDTnn8TAm4uBVlnXn7d4a+GnbFJSpBe0G5z/h1jr7sdBd6gvvzk+XSJbRutSl&#10;6sDTHgnLbXzBk27OgkUhHMyGjGuuvKwbvsYKYdw+bf/pd79W83NTt6h6fSzEMwoRF/xr8VLz/+eI&#10;pDXfHS/MDtMstfbU4+k5iG2bnkuWnpNeD92u5fR4mgcAQDmEggAAAAAAAECTU1eVN31/o3B5wtT3&#10;w7QWh2z11TBVF6TW4lDTPX/zfAicdt6gckvDeiiA2+ziKeGxFLKN/d9JF6hbr9PaBeq6/ZNAb+7C&#10;z8NUFKDFYxSq9d/s+YvaBHha3/VPvOv6LvMlN26b5PkZzbvu8Xdauumtd7zDabM+DdO4q1C1BLz/&#10;lbnhctyaceTaK4bXshFdA//kzldbWhRrfY/O/Dg8p1JdnQIAIISCAAAAAIBg8eLF1y+BHJy+JABy&#10;sK9o0eX7CnUbueTSb4W6fO+hoYWdWpmdcffMdInq6b4K6CwQNArW3v74sxA45Y3P114vvbcgvZTQ&#10;42Vd++g7IUz70Y5rhRaLeduhVnl9en85dDMal4Wdmw1aIUxjjeimV9smcRej2pabnn4vtLrcbkhr&#10;uDlsYB837Z0kRGyvbLA4378+XY19Qwv+jug86/naPp0CqAKhIAAAAAAAANCEFOIpBFSpK0l1v1lv&#10;N57V0Fh5XUFB5aETXg7hpILQmWdsHcYDzIaDCxd9EULGuJ5+69Pw+iik6wjaNoV/Nk6gtdRTy8O/&#10;v7/AfW21ZP5+m68axiq87+9JC0IADfFrX5PTKYAqEAoCAAAAAAAATUihl0JAlVq95bWya6RGdHtZ&#10;L4VsGlsvHudwwn8k3aWaOQs+b3k9slVv96DVUPin1oEKKdVi0MYkfGRmMj6i5n934yRQHf/Yu2EK&#10;dCC1nKu29Zw+mLY8gB6AUBAAAAAAAADo4dTazYKtmK6vufKyYby+7kAt8zQGobZ3QN/e6dzW7R+1&#10;3srpnM7z348lXYhq3EK1GFRYKxYAav7wQSuEMLOjg1v0eAoC1XJONcVXpea9/58vW34zzQBQbISC&#10;AAAAAAAAQA/3p+c+DNOHjx3REqxpqusaT/DXf5sV5pmFi5Ix7NQtpnRkGHfObkNauuUUXVYLPNsG&#10;se2/6fsbtWyTAs0r9xnqPjxvu3C9WrU+N7VC1JiHGj9QAepfpiddhCoAVKtBzR+q8QRnVTee4Lx/&#10;fh6mW661Yph2RdCJpvWqr5OTi04DXf5XcjGXWgful1x0t/h6NrkIoMgIBQEAAAAAAOpw+7hNQ1gB&#10;FIG6H33s9aS7y4eOGeGWXPqtMNV1jcl3xt0z0yUTtz+fhHATfrBxWPbE0WuF6x1hr00Husv3Hhoe&#10;R6XLCuHOv//1dIlk+//yytywvbZNGnvw6FFrhm5Fa1HPc5v2zqdu2yErhwA17mZVrQZt/rWPJi0K&#10;K9Fyen4HjVw9PP74sV9LbwGqMt7XP5KL7lRfpboRvSGdKsXWcgB6gC+n0+/5GuHrdl/PaEbT2ubg&#10;4/3/V/F1uXv8f38U5gEAgO5pm4N3dL167egvPej/3X4gmQmgRsnf8utv79yqQ5M56Bn+8bBzH8zQ&#10;pYb9jjvzzDO/16tXL/02bOPVV191L7zwglt77bXTOa3stjfeeCO35s6d67761a+mS7d6+OGHw+3L&#10;L7+869u3bzo337PPPutmzJhRcl1m9uzZ7umnnw7rzdvWWIVlbz/77LM74rdxt/++qlXNbw/c0O2/&#10;xWptaon/74V3k+7w0OrmH2zkBq20rLtycteNs1ZRJ+0r7DuV952Ov2+lKu87a9/9zz//3PXrpwYv&#10;5cX7o3L7gGr3KWL7qhLLNnJfUdP+YZkvf8kNWL53aJH2+OufpHPzvTtvkVtvQJ82y+o7rXX8cdqH&#10;7o25n4V5ou4uX35/gfvnosVu5pzP3JNvfOKO/sMMd+Ff30yXaDVpxkdhWa3n7+8vdJdMerPNumJ5&#10;25A3z6hV3Qvvznd3vzQnXNf0k8++cB8v/CI81n1/n+sOvPFl97fX5oXbzW+nvOf+Ov0j1/vLvdps&#10;/4/vUOOpVquu0Dusa8LU99M5bdXy3MynfvuWX+bLYdtsu+Xtjz9zX11pmbAtl+WMyZh9rqLHUjep&#10;9jxueeb9lteo1LaXek/LavD+oZ6/I+z7GO8P4ir1/a/w3VyKlq+0rlJV6m+VeN+WWaaj/o6olga1&#10;1Adk33DNuQ193ZhcbHG4rx8kF91Zvv6cXGw6B/nSTlMhaPY5AsjRK51e7+tgX4f4sjMEmtPxD7zm&#10;/z/ELVmyrrt8dNtTmAAAQPdy3KSzXK9eZ/p/t8/2/27rhwiA2iV/y485xbmNd03moGeYeIFzL96j&#10;S9X+jvuKL51AmTR/yLF48eLre/Xqpd+GLa655hp3xBFHhMtLliwJ09iuu+7q7r333vRaPrufDp79&#10;8pe/dFdddVU4iGdOPfVU97Of/Sy91koH6Q4++GD3j3/Yye7Orb/++u4Pf/iD22yz1mFvdLDxqKOO&#10;arMdOuj361//2o0dOzadk9CyerxbblEvWYmcZQ/xr0Ol11RHIPVa1tL8pNt/X9Uln1rg5NFYWHv+&#10;5nnGw4qoBY+6Btzg/CfSOd1Q7fuKwb7eSi7my+4r9F3dc889w/d68uTJbvvt1SNdq4suusidfLL1&#10;Zpcvvp/2OxdffHGb7/4uu+zifv/737sBA5YeHkuhgtaf3Rfdeeedbvfdd0+vVb9PEW3DT37ykzb7&#10;Ki17xRVXxOustK/QPldfmGq+NPx7js5X2/5Bg02qSjbCqOfvCL98eimfvvv33BO2Majyu9lC/+7v&#10;t99+bsqUKe7CCy90J510UnpLQvuFUaNGpdfyZe+nv2dOP/308PdMLPp7ppq/IyruaxtAL9wuyUW3&#10;h6+7kothnMHpvpSQaodYz5lK2mmqf9uXfM3WjJTNV4pda3ek2q6NkovBw+m0HHuO+geAnSdQBboP&#10;BQAAAIBiUxioA3Q6aKODeVXRAS+FZDqQV66FjsI0HczP1s033xxu14E4M378eHf++ee7U045pWUZ&#10;rVvzFBrEdJBfB+nmzJkTltPyOiing/mjR48O22cUCD7xxBPu6quvDstpKvvvv3842BfTshMnTmyz&#10;Th1YzFu2goG+9JrqtdVrXCjqKrDXCQ+G2uHKZ9xbH33mhg9a3l2xT/ds4YiGUEu1qb5GhmtV0ne3&#10;0gH1cePGhe9bXmkfoLJAUN9D7XdGjhwZblewp8sK/A488MCwTEz7ihEjRrTZB6h0cD5Wyz7lrrvu&#10;CtugoEGPb8vqvgcddFCbZStQGPicL/VqVfX+F+hm9NnVZ1if5arPCqn274hnnnmm5Xsbl32H9957&#10;7zCVWr+bWl77j/hEgCzte7KPbaVAUmwqeoytt946BILaRltW+5+VV65p7Ee1qNQ+V/vejhKfjXFF&#10;OpVzfdmb0ibErcGFvib7GheuJS0P1exULSQ1X1NdXzqpXZrOynrSl0620n2tlCJP8NX2rA0A7UIo&#10;CAAAAADFFIeBaoGis9GrPiNdLQAVnumg21ZbbZXOXdp6660XDqhl67nndOzQuR/8wHqmcqHbMB38&#10;09n2WkYHC2+8Menp6a9//WuYmp///OdhOmnSpLCcltf9LMS79dZbw+2y0047uenTp7vDDz88LKep&#10;gkd55JFHwtTYsvE67cBjdtkKnvf1qS+9toUNB0Vd2B3wOz1F5zZaPb+r1/02XzWMr1dpjD3dZsvp&#10;PnmqWdfvDtwwtGpUd6e6rGVHrbdyy/o1P0vL591W7bZr/fZYpba9SVkYeJsvpb6tTXIq+OlPfxpa&#10;6Ol7ad+5PGrdp+9btubNmxe+z0ceeWS6pHMrrrhiCO0mTJgQllHLH2sllNcq+d/+7d9C4BDvA1Rq&#10;rRO3Gqpln/Lb3/42TNWiWOuwZbWdWvall5LvQxUUoOhsg0t9qWcrwkE0EwsD9dnVZ1if5apDwWr/&#10;jlArXfvexqX7yr77Wg+YtX03FQjusccebsyYMS1/a5SSfWzVRhttFPY5ChXjlsRqIaiQUUGg9jO2&#10;vPY/2pYaaMem1oLa93ZUOKiWeucnF936vrSBejK201W3CTWdEZVDSaiei87I0mPEdP1OX227bWjr&#10;1750JlmpE1J0dpkCxnLrAFADQkEAAAAAKJZsGGhNu/6QTquig/g6eJ7XFVclOoteZ9DrTP74/joQ&#10;n+2iT2fb59EBv+yBOLGDg7fdpmNoCR2Ey+tSULJn7ect+81vfjO9VLPfp1O9xoUOBxUMlvLsj0e6&#10;CT/Y2G0xeIUQGp4+Zh334XnbLRWcvXLqVuE2LaNldZ9sCFftug4aubrbc5MB7uFjRySXNx3gThy9&#10;llu3/3LpZR1nbevH/vadN+jXpvvTah/vyn2GuoeOaX0s3efR4zdPb21acRhoY4DpwG7VB/11EF4H&#10;/Gs8EN5C3f2JWhIafee1r4jpO6v9QZZa/+ngvALJUvsAU8s+pX///umlfAoua2D7XnU5TDiIZpAN&#10;A23Avk77O0IthtXdp8K++Ltdy3fzzTffDKG/TjBYaaWV0rnVU+8G8qMf/ShMjdanloMKAttJ3Y+r&#10;FZxoH9xR4eAvfVlfqzp74zfJxTCvbZPq+mgdako5xZe6KFV/sOpNIekzNqHQb73kYhv6x8MCyvj+&#10;KgWKcUtHhYd56wBQI0JBAAAAACiGUmGgeTmdVkUtc7IHz6ulA2kKC84777x0Tml2Vv8qq2jorYQO&#10;9MuWW24ZpjG1TJRy3ffp/tdee21oPfSd73wnnVva88+r0d/SAWIV1C1WrLDhoFrIyUvvLQhTc/+R&#10;w0O3osfdNsOtdfZjYWy9sb990fXp/WV37m7rpkslLQSHrdrH/Wry22EZLavlXnh3frpE9esy2w5J&#10;3i91bzrknMfdJZPedNc++k4yb/3Wz5Oold/gVZZ1095R485EtY+n+x49ak03e/6icLu6VNXzGL7G&#10;CukSTScvDDQvpNOqqPvgeg74iw76qxWODvrb97ocBQTZLgit5eB2220XplqnSmOIxWrdpxxwwAFh&#10;qu6P7b5qdaSTHbS9Ne4bkx1MK8JBdFelwkDTaX9H2N8PJ554YpiaWr6bdbTca6H9wQUXXBBObopP&#10;UtD+RX/fqNcB0TZonm1LHbL9mnZEOKid21HJRaedqJ1hcYGvtjvL+mlwRY3nZ2MW6jGv8RWHeq1n&#10;fyS081UXpKLXIb6/aNvUt7yFi9r2th8IAHUhFAQAAACA5qbfdeXCQKODS2eVq7/97W/ZgKAutQRy&#10;N910U5h+73utx74++eSTMB0ypHRXjgoIYurGUF2V6aC/xhcbOnRoaKFQTdig7RXb3ksuuaTia5WW&#10;DmDlafpwUK3mrEtNtaZTCzmNK3jsH9vmoN/eoJ977PV57oqH3k7nOHfL1A/cozM/DiGgddWpFnwy&#10;d6EaRiS0nMpUu67YiXf8I7RiVOs/TVXTP1johg7sky6R+J8jkpZ/Nz/9fphKtY+nFoii+9r2HuNf&#10;h0Mn1HR8vDvYwlepMNBoft5nvU01Yl9h3307yF+OWuZItgXhxx8nLVi1LrUg0piBKh3I1/7Agr5a&#10;9ylqAaQWkDr4r/2J9ivqhlAtEhWEmir3FdoH5MmGg1/2BXSVMb5KhYFGn+W8z3hLNWLfoFBfgb9a&#10;42X/Da/2u9le9913X3iMww47LJ2TUJfH8vTTT4e/M7QN2ufY3x0WDtbwd8Q2vvLodWxkOKidaNs/&#10;nJLArREU6Cl0zDtbK2lumdBnLBb/kXiar7z7i8JFa+lIF6JAAxAKAgAAAEBz08HkcmGg+U9fZ5ar&#10;GTNmtPtgng7eV9udn86u19n9OvCXPdhfL3tMHVDUWGflWhTKRRddFLZXXYzZwccXXnhhLz/JfY0y&#10;dbivciwcVLdZTRUMKhRTN5kqtaZT0KbWdHHXmxqjT4YN7BO6Bo1rxJpJK7q9vp68H2rBt+Bfi92P&#10;dlwrBI3ZgK+WdZm3P/6sTaho7n15juu7zJfadE2qloNq6WcBYC2Pp4BULpnUdkjOvMfu5o7xVek7&#10;XtVnv737Ch30t+9+pS749B0+6qijwokG5557bjo38dRTT4Wpxh7TmIEa40ulVkTaB2jsr3ptuOGG&#10;4SC/KByQmTNnttmn1LCvKMfCQXWbB3SuLxalF9z+vkqFgeanvvI+3y3ViL8jLrnkkjA97TTlREur&#10;5rvZXnps7XPiro3FehbQPkf7Gdvn6G8I/S2hMU6lhn2Dxssrx8JB/S3RHtrRZvtgrvQ3TLWyvSbE&#10;9KbYYLDZxx+dTsW6US0lGWAyaS1Y+WwvAGURCgIAAABAc7vM1yG+yh2UEXXtdHa5Gjp06DN+2i52&#10;EM/G6SpFocCee+4ZDrr9/vc2NF/11BIo9rOf/Sx0Vab68MMPQzdiCgUOPPDAdImlqcsxBYcKJuIu&#10;xjbZZJPb/ST3NcqUzl4vR6/n3r7+3VdrE7kmcMfzs0M3meqWU63pFBIqzMszZ8HnoVvRuP722ryw&#10;jtufSw7SqgWfWtYpyFPQOPOMrcOYfNlwsJp1VWLh3Xe+1trVpILNZ95u7TrU1PJ4cSDapNRN2wPJ&#10;xZKq+uy3d19hB/0PPrhUI7pWavGnA/933HHHUicaWLfDN9xwQ+gqUAGjSicnaB+h4LFa8T5F+wYb&#10;w1AH+mfMmOGuvvrqsN5hw4a1dE9aw76inHd9neDrznAN6Exf7p1eCCev6LNYzs995X2+W6q9+wY7&#10;YUDfx7wTBqr9braHndykk5Wy+xzrZlwnPunvDtvn6G8I/d2h++mEpxr2Dbf4Ksf+jtDfee1xQzpV&#10;impdlur9bPsEO5f1822tAMt5Op3KoHQKoE6EggAAAADQ3Bb70sGejXyVCwf/6CvbbVWb+uY3v9mu&#10;g3k6EKYDYpXGCNPZ/DrDXtTFZ/ag26BByfGev/71r2Gax1oJ5NH61I2YAkcbcyxLXXwddNBB4eBi&#10;NpQ88cQT/+Qnua9Rpu7xlccO4m3uS+tqWgrCtr1samhlpzBP4+tlKUjba/zzuRUHaWpZp3H7NAbg&#10;tFnz3TbrrOQm/Ic+tq2qXVc5Wk7rVytAsRaD//1YMt5grBGP10TU36laZqhKhYP67OZ91ttUe/YV&#10;+v5baFephbBaCKpbz5tvvjk3INhiC/WImi/eR9S6T9G+Qd2R6iQD25cpdFQwqYDSQs0q9xV2MD7L&#10;wkANYKmTO77wBXQVtcTSZ1GfyVLh4HW+8j7jLdXevyNuvfXWMC01JnG138320EkGkh3PUDbZZJP0&#10;0tLi7olr+DviMV95Gvl3hM56srMe1M2nNcHUmTNtm193jey4igA6GKEgOoP+yl/oawnVoaVfuKWP&#10;jKCz8bmnilLNtm/hu9c9in+TgK6hlmjlwsEN02mHsYN4eQfSjM7iV8sfhYcKBDfbbLP0llY60KdA&#10;74knnkjntFIrAfnGN74RpuXowGEehZejR48OoYQOLGZDyRpkm84VJgzMsrH4bHw9sZZ031x3pTCt&#10;lloNbnbxlDBG4YC+SSuVetdVykP/+MgNWL6322/zVUOLQYWacXeftTzeG2k4GHdHKlp3k1IgWCoc&#10;LH3Eu0HGjx8fDt6XOugv1mWoWgwpECwVHq699tph+sILL4RpTC2ItB+RWvYpOmFA25d34oEFkzW2&#10;RsruJ7JhYOHSZzQtfRb1mSwVDnbo3xH63l9wwQUlTxjogO/mUvT3gU4mKnVyk51goDEFs9SFqay4&#10;4ophWqXsPlf75P/hq1F/R+hJnJJcDN14qptOlZ0xdaSvpc+46FzZbkXzxGckzUqnAOpEKIjOsIuv&#10;pUeER6Op7/eu/occrfjcoyiabd/Cd6974N8koGuVCgcrjVvTLnYgTV1x5h1IEx3QU8u8coGg0QFB&#10;Hfy75prWHjp1wPDMMzUEj2szzk/eQUDdT4+j7YmphdKoUaMaEQiKvaaFDQONuuTUmIA7b9DaJada&#10;0qlrUYVv6grUWhFqqq5Gn/1x63E+BWo2jp/o8uBVlnULF6mha23rqsYxf5wRtvd/bbOGG77GCu7u&#10;l+aktyRqebw7XkgCxEO2+mrLclfuM9RdN7bDc/aOlhcO7uqrw/6WsoP+Cui+853vpHPb0jI6caBS&#10;IChbbbVVmF588cXhfibu/s9Uu0+x/ZICRO2zYnbfUvu4Emw/QRiIZlEqHOzQvyPshIHDDjssndNW&#10;B3w3l2InKxxwwAFhmqX16++HW265pc026LK1gC73t02G9rXfSy622R//WTMa5Hxf9g93fCZGfFlj&#10;mnakZEe9dIvAj9KpVHrjxqRTdTXa/j5igR6uVzrVYKXqyF0/GEt1a9Acjn/gNf//IW7JknXd5aOT&#10;UzTQ1ZLP15hTnNtYvy/QcBMvcO7F0HNR83+Hi4PPPZpfZ+xbjpt0luvV60z/7/bZ/t9tdZ/SXnz3&#10;uhr/JnUFPvc9VfXft6/4OsjXT33t5qvk2IOLFy++vlevXmGQLx1A/+ij5HiNDsDpQJ0FbDvttFOb&#10;MfjEWvVMnjw5t5s/0YF+BYc6aJZ3pv+xxx7rdt9993BZB+u33nrrcGDflrftiIMCHYgbMWJECBks&#10;IFALId1P87Lho39+YapwMi8QVLej66233iF+uUr7MKVG/+1LYwJVGwR2+++rwrrL9x4axtRTF5qx&#10;+48c7r69QT/3q8lvh9BNNCbgfX6+xhzMitehkE3j+sUU2mmcQWvBV+26ZMml33LTP1gYuiMtRWGf&#10;AsG+y3wpdFmqFoqxWh5PQaG6T4395ZW5bu10TMRy29Hlqt9X7OhLCdl4XzdqRim2r7joootauuS0&#10;7519tzTenw6Sx3R9//33dxdeeOFS+xCjdWqsz/g7Hcvuf7LLx9sRB//V7lNEAcMRRxwRLtvzKbHe&#10;SvuKFXw95+tyX1f7KhcE8u95FXSCwdjNV3On3/1am9a/qFN1+wft6PSFOM7X130tPUBrqj1/R+g7&#10;OWfOHDd9+vTcf5+lhu9maAV8xRVXhMv6/qsr4vjvj/Tf+3BZdIKRbtc2aj2l6CQonVwkWtbWnfmb&#10;o5q/IzT48n/60t8R2VbbjaA/xiYnF8O40uo6NPZrX2opKHpRK42TnKUXSW+ogjqFmW2T2oT+qLPx&#10;UrPboJ2uxrKUk31dlFxcil5Q65Y273nYdqj1IztPoAq0FAQAAACAYotbDsZnZVdNB9qzLe6ydDBN&#10;4wSWCgRF3fNpPXmBYJYO6j3++OPu6quvblleBxgVOsYH73Xw7ZlnnnGnnHJKOic5UKj76cBi9ox9&#10;Pb6q1AHHGugk1MK1DJz61qchEPvLdB3ja2vchFfCbdM/VE/dCbW4UyA29rcvhttUCg2HnPN4m1Bt&#10;z988786d+HqbZTa+4Mk2B/WrXZfcOOU9d+/LbVv/ZV324Fvu/lfmhmWzgaDU8ni6Hi+nkHHnq6aF&#10;bai0HU3EWqqUPhpehr6nlb5bzz33XFhm3311LDyfugTVMnmBYB4FC3feeacbMyZpSKLvv0K+J598&#10;ss22VLtPEY1Rpvmnnnpqyzpsv1JjC2OdlKF9Ly0DG0TdASvI/+7G7d6H10UnE/zuwA3DiQ6vnLpV&#10;OPkgbgWdR10Na3mdWNGkrOWgPsv6TNes0t8ROsFH30v9W17u+1Xvd1Pz9fjl/v5QcKlldIJSOfo7&#10;R393qItR0bpL/c1Rge1zOyIQFAsl9Q963mCLmmf/2P/cV71fKrVEnOQrOaurldaXpLKJm9Kpuc+X&#10;Pf6FvtruiBNKbX+TXAxqDS4B5KClIDoDZ7t1NFpldEd87tH8OmPfQkvB4uHfpK7A576n6oDvW3yG&#10;fw9XzRn+9eD7is7HvqIjNXJfwf6hCgrl9vr6AHfFQ2+nczqPug++7dBNQrfDGhNV1A2yxC2oY+pq&#10;+NCt1wgtliu1bu4SDd4/sG9o0VF/R1RLzTAVtEm5VnjxcupqVL1KVEsfHGspaF2UqrWemo+rr22l&#10;pjY/r4WfxK0FZYqv/5tcdFv4irusLfU8bDtoKQhUiZaCAAAAAAAAALo9tfDtikBQNh+8QhgHVa2G&#10;1zr7sVC6LAr+stSK8OhRa7pp75TsbRPoCGpdd0pyMYzjpy6hS9FtNtbfqb5qauqYUtK9vy+Fgwrn&#10;FDJqXZUCQVEf03ZfUdfsur/KAkHdpu5NSwWbAGpEKAgAAAAAAACghcbui7vIVBeYMd2mVnDWnaaW&#10;U2lelu6rcTltGZXuo/vmidenLjfj7jm1XZofb4/NEy1r26375j2G5mW3xypv+83tz81221/xTJtu&#10;j+2yWgLGtB3brLNSaEG47WVT07lAp9jQl4I6tZxTq83ZvkrRbVpGy6rK94VbmsI9BXpqbWjr0mUN&#10;vlgqEDS67zBfCv4UINr9dVnzdFu5bkPVMlHLJwPcAqiIUBAAAAAAAABAoMDs9DHruAWLvnAvvbfA&#10;9e39ZXfdWOUMrYYPWt7tsP4q7uFjR7h9hicB3ZorLxtaxmXHzjt3t3Xdnpu2Dlem5Q4aubq7L7Oc&#10;wro3z9wm3Na/bzJ03bZDVnaX7z00dN0pmw1aIYwpuPqKy4TrYvMUXmpZ3Vf17Q36he2L6TE0b2d/&#10;2xtz/xlK26P7V6JWiqqYbZd1J2oUIKoVYV6XokAHu8uXutFUPawZFWgZW173rdervtT9qK1Ll6t5&#10;fFE4qeBPAaLdX5c1r1yoKWpBqOVpSQhUiVAQAAAAAAAAQPDNdVcKIZdauO01/nm32cVT3K7XTEtv&#10;baVg8K2PP3MbX/BkGCtP09nzF4UwzsIyOf3u11yvEx4My9hyWr+CuHi5K/YZGsbou3HKe27gaY+0&#10;LPuXV6xnwfKGr7GCO+62GaFbT91/2qz5YX1qSWjO231ImPeTO191O181LdR1j78Tbpsw9f2KIZ5C&#10;RbUCVKlF4z2HD3cL/rXYnXiH9cCYUHgYtygEAKC7IBTsQhp8d0lzYaBgtODzCwAAAABAMfXp/aU2&#10;XW9OfvXj9FIrCw6t9Zymd780J1w+bNvWMfay4ZiWe/qtZJw9jdNnFEYqYPv+719O5yTLKrjLe/ws&#10;hXvxeIPj07BPLQnN8PRyvNz/eSbZvni5Uvb6+oDQGlGlFo1y/ytz3WMzPwmXAQDo7ggFAQAAAADB&#10;l770pUN6QW5IXxIAOdhXtCjkvuLmp993A5bv7V48ZcvQleioqDVfbOGixemlVk++mYRjKy2XdP9Z&#10;Cz3m2x+37YazFtM/XJheKu2DT/8VpnHgacHkvH9+HqblqFtQtUZUabxAba+6RlWXpPE6eyr2DS34&#10;OwJAt0UoCAAAAAAAACBQF5oKvWZ8uDAEXg8dM2KpcQJroVBR4/1pvMAll34rVDzGYGe644VkeLIJ&#10;/7FRCPFUR2+/Zph37aNJy8Jy1HJRrQxVep3Uxal1U6quSQEA6O4IBQEAAAAAAAC0UOilsQR3uPKZ&#10;0E2oxgncb/NV01tLG7h87/RSQqGbxt3TeH8PzPiopZXdY6/PS5doS92WdqQt11oxTLU9M8/YOtSa&#10;Ky8bWv1V00Vpntuf/zBM62kdCTSxv/q6N50CaCKEggAAAAAAAACWoqDs+ifeDZdXX3GZMDUK07JB&#10;4djNVwvTm55+L0w1Bl/fZb4Uxt3TWIHWyu79TxaF22MKH9XiLttdaanuS+ux9ToruekfLHTLnzy5&#10;JaDUZbX6q9d2Q1YK02q6HwUK5CJfu6ZTAE2EUBAAAAAAAABAS1efV+4z1B27w5runN2GuEO2+mq4&#10;bepbn4apUdh33dgNw7iDWlZdjA5btU8I3W6Z+kFY5r1PkjH8hvRPuuoUrXvnDfqFyzELH2/6/kYt&#10;j691q6WhLjeCxkHUNqorU3UbqtLz/d2BG1YcE1DbotJrou1R6b5qRbngX4vdaXfNTJdM2DK27WoF&#10;adcrPRYAAB2FUBAAAAAAADQNHZR/5dSt0muNozBE61UYAfRk6lrz6FFrusv3HupOH7OO69+3d273&#10;mgr/1AJQ4wNqWYVjmvedq6alS7gQDv7FLzN80PKhq06NJ3jo1mu4R2cu3VXnGXfPdHc8Pzs8nj2+&#10;1q2xDW9/LhkLsL3GP56MGxh3UzpsYB930MjV3cPHjigb1r0x95/um+uuFF4TbZtqm7Tl4aETXg7j&#10;DRoFf7aMStQK0q5fwX4GANBFeqXT630d7OsQXzdoRtM6/oHX/P+HuCVL1nWXj257ik43s3jx4ut7&#10;9eql191NmDDBPfTQQ+7VV191q6yyivve977nxo4dG5aLad5HH32UXmv1jW98w/3sZz9LryVqWVaP&#10;e99997nbbrstXNcy48aNc+utt164njrEb289n4/k8zXmFOc2VqvyxtIPt/Fjv5ZeW5oGfTbP/nhk&#10;+MPv3pfn5HYNoR+XG63et819YuoW439ts4ZbO/0jcfaCRW7KG58stS79EakBptUthWi5m59+P3SR&#10;0SEmXuDci/foUqd9h+PPb+zZZ591J598crh87LHHut133z1cjunz/qc//Sl8Pst93mfPnu1uvfXW&#10;ls+lPo8HHHCA23777cP1rLzlv/vd79o21Pv5rVeHfu6BTtEZ+5bjJp3levU60/+7fbb/d/usdG57&#10;8N3ral3wbxL43PdYfN+aUVN+X/Wb68xd1mn5HaSWNtNmfRq6AuwKCu7U0qfXCQ+mcxrDDuIrlNhr&#10;/PPp3AJgX9EsutX+Qcc/rLvQvGMZCvcUhun4ifYRmw9eIbQKtBaCWTpOoq5Exdan75zCvjhMM7pN&#10;srfbeuL5efOM1qMWjhZofnjedmEftv0Vz7RZVseDFEAq/KzUlag9Xym1/WLPIU+5+3Uq9g8A0OPQ&#10;UrAb2HXXXd3+++/vJk6cGK7fcsst4fpRRx0Vrsd024wZ1fVzXu2yd911lxs5cqT7yU9+Eq7rPuef&#10;f36Yp4CnjJ19Xeor6Ueii+gPMf0g7N+38oDOOjNNy+qMs7wBshUI6vY86gZjwg82Dme+GTt7TmGj&#10;0R+HT/1oi3CWmZ15pjPH9OOym5xx+j1f/51cbLwf/vCH7oknnnD33nuve/75pX9I2+d9ypQp4bo+&#10;93mfd332hg0b5o444ogQ9slVV13lRo0aFULFrIcffnip5bXuPfbYI1xuIP1Q02sIAAAAFJ5+N6nr&#10;vvh30NC0VU3ebyoAxaBwz8b/q0SBm5YrFQiKArDs+nS5VDBmy2Zvt/XE8/PmGc23QFAh3YDle7un&#10;3/p0qWWfndW2a9Ry7PmWekxjy+RVufsBANCRCAW7AQUod955Zwjj7rnnHvfhhx+69ddfPwQgeaHc&#10;YYcdFpaLK9vyz1SzrIKbMWPGuOnTp4fbtR1HHnmkmzt3rvv5z3+eLpXrAV9q3qXWmV0eDv7ttXnh&#10;DLVsZc2enwxmfe5u64ZpNXTGmH4Ea9DrHa58pmXdNjD1zDmtf8yp1aL+yNTZZWud/VhYbuxvXwz9&#10;y6uLjHJdUXQwBVlTfakZXdm0t17XXHNNCPtOOeWUdE5bF110UQgL9fmyz7s+dwqg9XlXsGfU2lCf&#10;wZtvvtk9+eSTYdlnnnnG9evXb6kAUS1d99xzz/C90TK2vB7jH//4R7pUw7zgS6+hXkvCQQAAABTa&#10;JXuuH8YN02+a+HeQrpcLAACgu1HrPNli8AptTmpQWKhxE3Xc5pJJb6VzAQAoJkLBbkAhStzF4oAB&#10;A9zQoUmLsk8++SRMO9K+++4bWl7pcc2JJ54Ypnndj0Y+96UmW0q5jvdl4eBgX93WnAWfu8denxda&#10;BGpw6ErU8k9dSChMVPcS2T70dYaXdS2jZbXeabPmt+luQj+W1V++fkyfOLrTX544DBzhSwnm0k3t&#10;2kmt89Ta9NRTT3XbbbddOreta6+9NoR6v/71r9M5yef97LPPDpdvuummMBWFh7vsskubbkU322yz&#10;lsBaLVzN+PHjw7xLL700LBPLdIHbCPba6bUkHAQAAEChaQwsnRyZDQDj648ev3mb3lNiuk1ltJx6&#10;UNHJkuqNRV2Bap51s6f5Nmag7lepNaLWpWVVvztww5InYWo5PU41y2ZpG7Qtup/WUc3vSADdj1rn&#10;nTvx9dCrk3qCUheoKvXspC5Fs+MCAgBQRISC3UBeaKEWTrLRRhuFaWzmzJmhRZVKLaTKqWbZvMev&#10;IYx8Kp1KHA6qi8VuO2rySXe8Gs4AO+qbg9I5pR227Rph+szbS3cvkfWdryVd6sQtB80dLyRnpNk4&#10;HJ0gGwaad319mFxsnP/8z/8M0//6r/8K0yyFhmq1t9VWW6VzWlkobp/RuMVg1m677Ramcdek6ipX&#10;rQ1LjTXYYDptMH79CAcBAABQWAoEFQxWCsI0VEM2wNNJkxpKIabldlh/FffiKVu6EWsmY3Jpng23&#10;oPnfXDe5j+573dgNw3ryKKjTcA6i4STUpenDx8Y/fRK23JorJ+OjxctWCgYVVio8GNC3t3vpvQVu&#10;waIv3I92XIuuU9HjqbXw6Xfr8E9zOePumW7gaY+E7VfPTyrrEYrWzwCAnoBQsH6r+FITph3rrdde&#10;e62lu00L7tRib8sttwzhibpNjFvvGRtXTaXuErV8qbH/alk29tJLL4XpN77xjTCVO++8c0M/yT6P&#10;1oElWmlwv4N9aSUKB9v+Cuwgq63YO/xgi6vUDzy19rv/lbmhm0+dhVrO8EHJD1UL9crZLF32L9Pn&#10;hmmeIf07PBQsFQYaNf/Mvo81V/bzq2BOLQDzPrNin6mddtopTPOoK12xcM/GBqxE3xd9ttV6UF2L&#10;atxClboztXWU+PzWW3kbRjgIAACAwrn+CZ1T6NzpY9YJ4VpeQHfZg0l3e8d/q22vKHaC5X1/b/v7&#10;SCHgtHc+dd/4xdPhQPyNU94L8xXcZeert5Uzd1kn3J41eOVlWw7m6yC/emxRgBmP5a7fewoX1VuM&#10;lrFl73h+dlh2wn8sfSJubP8tVgvT71w1LfQQs+1lU92u10wjPECPp+9AM38PtO02vl+2RygAAIqM&#10;ULB+z/m62dekeuuhhx7a1U8DC+7233//0J2oukjMa1E1efLkltI4hFpOy48ePXqploC1LBtTiHLa&#10;aaeFbh7HjRuXznXu1ltvPdlPss/jCl+lWDjYKQGJfujp7NK49vp6fkAlx/5xRmgtuPMG/cqeHapu&#10;JRqp0evLUD+cpcJAo9uy72PNFX9+Dz744KW6+qyHugA1Wp8+r1qnheYK+fRYMQu5FYDvscceYTxB&#10;UWvbI444IoSDUuLzW299zVcpFg7uGa4BAAAATUytatSSRsMp6DfXQ8eMWCoc1MF13T58jeQkSbPj&#10;0FXCfK0jpnkK16wnlu///uUwLTW/VG8r2eEdzr//9TBVS0SjVof63Tf2fycnKRoFfPacqrHNkBXT&#10;S8lJpgAAAEAzIhSsX9LviHOP+XqgnlpllVWSUy69bHingEPdIWZb9akFlZW6XFTLrAsvvDCEKbfe&#10;emu6VKKWZWOnn356aHml5eOuRfv166dfZNnnkTTtKk3jDpbv47RBdOandf1gZYNI59EPzesefyec&#10;eTp+7Abp3KZ3n6/WwQzz6UXJvo81l31+L7roopbPSyP9/ve/D8GgWiBaaK4xC228TWNd3aolrLZD&#10;oeA999wTQsH99tsvBItqgVvi81tvzfFVjt6DF5OLAAAAQHNTSxq1rtNYXNM/WBiCtHsOH96mC82/&#10;vTYv/LaybkYVGqolnoZhyNI473lKzS8lO7yDtVqKT8RU7zBvf/xZ7lAQ9niluicVtYJUqKguRBWG&#10;0m0oAAAAmhmhYP0WpNP9fY2up/baa697/DTIhndXX311CO9+/vOfp0uUtt1224XpX//61zAtp9Ky&#10;aomlQFLBZLbV1y9/+csL/ST7PM70lUe/rm7wpb5YSg8Q10Dvf7KopesHq7wffrFj/jgjjJHx7Q36&#10;lfwhOHvBojAd6H9MVmvYwD7ppaVpHIoOpNdar/khvkqFg+r0P/s+1lz6/KrF6cknnxzCt1mzZrW0&#10;6HvhhRf8Iq1jWsbdgGpeKQoBjbohVbinoM9C8zlz5oRWrLL22muHqY27qbAwOz7m0UcfHaZvvPFG&#10;qc9vvfW+rzx6zfXaa6MqhbMAAABAU1GLP3W/qa43FQCeunNrt56XTHozTG2cdes69L8feydMu7NB&#10;6ViDeRQ0qrtQnYSqlpAKB185dauKYxECAAAA3RGhYDe17777hulHH2n4t+rE4/9VkresWlOpu0UF&#10;gjW0+sqONh+HgeWCqW7j4vTH60V7rufeyAkRp7yRtESzH7fl2FiCG63eN0xjFhTO+2dtZ7/WodJ7&#10;0Hagj3ZQEChxaz6VPkdiY1pqPEGF3mLde8asO9tVVmnt5sco6LPQXO6+++4wte51bQzDascfbAB1&#10;i5v93MdhoF77Dn+TAQAAgK6irjdlaHQypLrU1AmX1oWodR3amWOOlQrqKg3hUGkb9dzUrenGFzwZ&#10;wsFhq/Zx5+2e/UkAAAAAdH+Egt3U448/HqZ5IUnWr371qzD9+te/HqbllFr2pz/9aRjPsMZAUPZK&#10;p00XBhq1KNSA9OoCJ2+siksmJd3F6PZSXcVYK0PrrnTEmm3H0pBdNuwfptc+2mlnypZ6T77qa5vk&#10;YvsoqLNWfHGppavo86Tr1ppPXeKqO8/smJbWne33vld++El1p6ugUS0K41aBNv5gdr0WIG666aZh&#10;2iA7+rIPCmEgAAAACku/f24ft/Tf0vb7R91yxv703IehBaHuo65D736pUq/77XPlPm2HFrCg7vHX&#10;54Wp6LeetiX7W07XFe6pO9RqqScaG5twpeV0riAAAADQXAgFu9hdd90VAjm10rOuFzVG20EHHRRu&#10;t+4PRfNVtpzuqy4+1UpLYUvc3Wcty+rxzz///DD/gAMOaLmPVZkWWAqXFJB0izBwtRV7u2N3WHOp&#10;qsbRf5gepvpRmGVjD4q6irn/yOEt6/7dgRuGrmPGj/1auF3L/uWVuWHcimd/PDKMp6HldFnr1m1d&#10;MCh9Xjh4oK+GsFZ8cW2yySbhtiFDhoTr1prv7LPPDlN1N2qfeX1O1QVp3udS3dna51DXR49Wz51u&#10;qeD62GOPDVOtV591W94+1+qWt4H280UYCAAAgB5hz00HhN88CuD020bT2w5N/t6fMLVtr/o6oVJ2&#10;3iDpZaUjT4jUiZtHj1ozjPNnv832Gb5qmH/aXa1DFoxPf8tdN3bDNs9B1+X0uzW6Qmlav9at+6nu&#10;+GESkub1MgMAAAB0d4SCXWzNNdd0EydODK30rOtFBST9+/d3d955ZwhUYhdccEHLcnvssUcI+dQa&#10;S2OvZVW77FNPPRWmamlly8c1fvz4cHuOgb7U5LBLw0CjlnyX7z10qSo3aLxRUKdxMUrR2IPH3dY6&#10;/qCt+6CRq7v+fb/S5sfwuAmvhPBv+KDl3elj1gnL6bLm7XzVtHSpLhGHg/dqRmdTOKdWhBon0D7z&#10;+ryrpV/eZ1jdkNrnUAGfugydNGnSUmMHar0XXnhh+Azrs27Ll/putNPtvggDAQAAUHjqVvPcia+H&#10;3zwK4PTbRlPRfI0xGNNJkmqZp9aC+u3UkSdEqpWitkHdldpvs4WLvnCHTni5zdjy6hnmV5PfDpfj&#10;56Bl9RuvUtehg1deNqxb94t/2+k3IgAAANBseqXT630d7Evhjg50N6/jH9BpfkPckiXrustHt/2F&#10;0ljJ4zi3rq+6Hmfx4sXX9+rVS697aI2ncddk0KBBS4UeMXWh+MknyTh32dAwq5pl42XyqOvHtKXX&#10;IX576/l8JJ+vMac4t/GuyZwG0xmbpehHoNFyU9/6tOSPU93+3if/KvvDUCHj5oOT7kHVXWj8gzOm&#10;8Sz2+nrSQq7ccg0x8QLnXgzhV6d9h+PPb5Z9nqPPzlLUmk/Kfd7j70W5dZkKy9f7+a1Xh3/u0XjW&#10;rVRnjn3TrXXGvuW4SWe5Xr3O9P9un+3/3T4rndsehf7udeRntNK/kVXrgn+TwL85PRbft2bUtN9X&#10;/Ru0+orLVPy9pFZ4Ct1unPKe+/7vX07ntir1b1kt8/WbbNDKy7TMs9+D8W+/PNU8h7x/D6v9Ddht&#10;sa9oFvx7js7H/gEAehxCwfo1NBRsEt02FOzxuuCPuB70+a1Xl33u40A6Kz6IUW65cgdK4vtVGyDY&#10;gZRKB2rKKXWgqJGWXPqtMK7MBuc/kc7p4Tpj39IEoWB8ILAhoVk7dNRnVAdA1fpBreb3Gv98OrdO&#10;HFjoCvyt1VPxfWtGhf++augEtabb4cpnuvTfTETYVzQL/j1H52P/AAA9Dt2HAkDBXLFP2y5049Jt&#10;ptxy5+6m8x3aUjCigzwzz9i6ZbmHjhnhPjxvuzB+Zjkad1PLt4e2SeN6Ap1FAbjGUNLnPP7Mv3nm&#10;NukSAAAgpn87FQh2dNehAAAAAOpDKAgABaUumzROSlzH5ox9krfc6XerMXQrtdK75/Dh4SDPY6/P&#10;a1lO952z4HM3dvPV0iWB4nj42BFu2Kp9Qus5+8zr8lsff5YuAQAAYuftnpwo9sCMj8IUAAAAQPdC&#10;KAgATURnX6ubP5Va7pXz5JufhO4648ob/yRvuWwXnZfsub7ru8yX3K8mv+22vWxqy3IaJ0bdGI6b&#10;8Pd0yerZczEKHnVd82O2XJ/eyT9Z5Z6/5uk262o0K35Mu1zpdTS2vN2/FNuGUusu95ilbrPXptT9&#10;NN+esy5r2ezriNro9Ry8yrIhBFd3mvaZ12V9B4yWK/V5y96my/Ye2ucpe99aPpel1pFHy1W7LAAA&#10;9br20XfCSTR5YwkCAAAA6HqEggB6vMWLF4/y9YqvK9NZ3dL9Rw5fqutOdW3Y0eGPugZVODJt1nx3&#10;TE5LQ6mneyjrvlQhhZ6HugbVdT3HK3O6OdU2iD3/E0evFa6LApS4m0etK69b0/gxXzxly3BZ9ylH&#10;r2/2tZ9/4Sh3+7hN0yUSWqceM9vVZPweaar5N31/o3A9pvvrtjN3WSedkwQ5Wqe9Nra+bLCj7lnV&#10;vapeN3v8+/w2o/0G9O2dXsqnwFzvT9738LqxG4bbjZbT51afHfs8aZ7eU9H8+HP56PGbh/l59F7b&#10;svZ5z34uRMvp86rlKi0LNNLvDtwwjIGp/dj/396bgNtRVPvbfdCICRDIIEgIECBBQAxhDkjQIITp&#10;/wVB7p+AqEC8KCiDH6MIhElk8iKgIlwZriIJ90MRnovMBgkyDyFyAUmAAAFEMjAmQjTnq7e61zm1&#10;63T33vucfebf+zwr1bu6urq6d3fvk/r1WqvRcM9wXdcinjcS7nP2qxDCQhTD34S8RCOEEEIIIYTo&#10;mUgU7EZWWmmlQ5t6F0o43EdZsWLF+s5+nQljZjc7a1UnInr69dvc3HwL43TlMVlV2fW7pVs/xpXr&#10;pR97HogDX9p4iBfmLIwhHkyENiTEYWey46jBvrzvhc4JA4VwAmff+bL3RFz60YrkuxNaPaUIecrx&#10;kpsG7Pgvmvmq/8wkLSIbnoTUN33vT8nOl81Oli1fkZw2af3cSeOffWVMMm/hMt+eEKhlzPjGpskO&#10;o1b3Y6PvUWc9nMx54/1k8ubDKsRLmOv6pB39cjyMme/IQmnhqcl3iMAZj+vfx6/ty/986A1fItr8&#10;aO8Nk9fe+cgfD/um33VWX9mPP2booI/782ahLu94bnG2RrQHvGUXfbDcf3+IwnmiH/z+Lwt9efzE&#10;kb40EKTxro3Dp+3q7mPMwvbaNYJQR/3v5rzVUj9+/cFtrjHgGjhs+7WTu59f4tvynQ9bZUCb64Jt&#10;uSYWL13ur0drO3DAx/x9l3dvdDfud+ca99wWzc2HZKek0yFXLOJdaIhe8YsP9TL4kx/PlnofJjoK&#10;IYQQQgghhBB9DYmCQvRzMuHv/qampoNdOdBXJslQ93myK89JP4ruBHEIcWDuW8uSLS58rCWMISEM&#10;EQYRmPKEgxMmrusnNkObkCMC5LULWS8TQxC8OgPEOUKQnn7bfO+JePXDqSh2+A6pSIaQxvEi8oEd&#10;v3knIrhxDi6c+aqvB9Yd9Otn/XLoUWjQl53LsvBWdu4RX8xLkvFw7hGMdt9kqK8DRCTqaUe/HM9O&#10;l87267Z3fRgmrv7fcZWeWp9Zc5Dv00K3nrJrqslP/uXTLcdKv5wfBKDY+4a6e9w4LdRlkVenqJ3v&#10;/Hau/04Q5PHKQySJxcGLZi7w5Zc/N9yXxm6fGeJLwqiFIBQeNuM5f93xPdl1yveXV7/zRmv4Moa2&#10;9l1T8iygj9A7FuEQkZ3rkOvR2nINMY4LJm+YtRT9GQvNjGCM8RyhjhcfyrxVuxN+M1Y5aVa7vNRr&#10;hXskhuc/+133zIeyGiGEEEIIIYQQonchUVAIcVVTU9PI5ubm61ZaaaV1nW3sbLj7vLNbd2raRHQn&#10;B221li9nPPl3X4ZMfyKtM+GuN3JVJgIaJj7W6mUydsSqvvzSmCFetDEzMXDTtQb5MgQBsRb+z2bD&#10;fLnmagMq+sYAD68y8nI4ItYh1IRiD2ItwuZtz7Z6940ePjBZtvxfPuRpuN9t1lvNr+d4Y3a9fE62&#10;JBoBAu3WP37CCyV8F4gkiIOhCF/k/Tl27VV9fSxaIO6HOTttfVG9CTYhr73zYUVbuOuvS3y5RXY/&#10;IBojajw4/50216EJxtVCo4r+BYIxxnOE6x5BnJciFGpWCCGEEEIIIYToO0gUFEJYyMwKAXCllVaa&#10;5ezl7GMLKyrDjN7t7OhsVZib7wBnZ2XLTznzMbiyOrax7VnXJo+fq/PbBsu0o31LSFNXHh3U/5q6&#10;IqK27L/mmGDZtg9m29YyXsb4/HPPPbe3X9lAFn6wPFtqS5HwhTdFaHleFXntehMmmnAOYkNoefbN&#10;pX59ezBhcuTqK7fpe/HSf3rRJwYxhlxaoXgYQ/jRsSNWafE6M6/I0KsMQYcwj/F+EXI4rqdefz9r&#10;KToTBDWEkuGnPtASapaQnKGn5s1PpyFE7Xu00KGdFXI3j6LnwwcfpR62eVQTtUX/hev+zy+965ft&#10;xRQDkTAMOUqYTTwKi0LshnDfsC3bhKFK4/yv7IN1tCd8r+3HBErbv2H5C2OjnVHLvq0fuzesXfgs&#10;Z/vYox7oh/5sG0IC5/0GMAa25yUCzpu1p76WcyiEEEIIIYQQQnQEiYJCiFey8qqszGVFmnfw1SzM&#10;qMVM3MF9vsTVm8hmufn+3ZWnuZJZNWbOffyxrG4HlsF9HuvsuwhpWZWxBf24+geDfiyk6S1Z/SVB&#10;/cGu7m63nMeBWVvGPNAtf8mVtwdjLsS1+XW2Le5ixPJb6j4z3tjNzMZ7tysZYzJq1Ki2blydyCs5&#10;HmmNwkS1bddNPdR6KrGwaYag01HyhFOMEKQGk9VMAl+y7+jki6PXaBHx8jCvrqnjP+1LvB3JIReL&#10;tniE5e0XIxyk6FoI7WnhbSd/NvUiBb4LvD/53mG3LHSohRbtqVieTiHKCH9feM6RjxJPZsKM4kXL&#10;cwqPQvLbVhO18HAm/ykerGxrIbDj/K9rrfYJX353p3V8Tlf2xcsURuxB+z/PpKFPzeyFjaXL/+VL&#10;qGXf1g9ekmD93TM3fWZDXlhRvIfph3HZNpAXgpU2jOP2b41NxrjzSFte9OBFkbuOGJu1EkIIIYQQ&#10;QgghOgeJgkKIM5ubmxG7vrQi9YZr8fyLuNS1sTCjwwkz6uo2c5/vSVe3Ql9ZO8KR0vZS6l3dFLe8&#10;CttifHaG4vR51ucw1q0/hrZueWu3vMj1zYxZXj3jT5OwVWJtGcu6bvk61xal5oJ0dT6cB9fuYNf+&#10;FvbjbB9nO2Tbj3Tr23gMMga3nmPc+JOf/OR1WXWHsQnZPFGOCUV4492PfNkZXP9E6h2156at+fN6&#10;EouWppO3oedWo7BznxeqM4YcgOR0m/KrZ3y+KRPv8jARCfGISXQmg++dV+lVxqT0OquvLM+RbmJC&#10;IFCEWHjbVVb+mC8NBAsLIUroUASHvPCxjSAvpKg9H+yafXJBKqCMGtr2+rFjw9tViDx47nx+gzQX&#10;6n/Pbg1V+7OvjPGiGDktCTPKSxc85xC2uP4Jd1wG7Xk+2rbkYTUPXPO0DcFj7/u3vujb0zYOm2tQ&#10;T39m3CM8Y6f8V5qbE2rZt/Vj94b1Rz7OIrif8B7mmU3YVdsG72LEPgTT+PeJ3wqeGbShLeeQthxv&#10;0bNHCCGEEEIIIYRoBBIFhejnrLTSSrNcsUdzc/PcpqamMc7w/MsTBz/v2ix17b+WfWbbl53tmvXR&#10;gms3J2xnuLobskVP9vk1t89Wl5tKrnZtvKDoSkKZ/pllR1H9PlkZ8mNrC275axyHW6z2Or73+HNU&#10;nAe2zxZbY5JluH4RQiuOsRHgbcTk5n5jP9USOg1YPmz7tf26U//QeV5jTJIyWckkZl54MyY7i8Jk&#10;dgbx/i2v4gkT161YxzLjCs9Zvdi533XjIW36wTMkzC1nQk04aV22b7xVEI+OnzjSf46/Q0L3Mfk+&#10;4xubZjUpEzZMQ86JzoWclIQC5HwbXFNT3T0Hj73yni+Nn/wp9Qq8/mub+u/NvEE7A8SXMFwjY+T5&#10;wLVq3ol4nZr3UXidsg1jhDifZ0/jxRdfTGbMmJFccMEFyRVXXOE/V2PRokW+PfbUU09ltfnU0pZ9&#10;su9axxC3rzaGP/zhDy1tuxuelxjhOsmdyTMfsc88mHmeUYfgHYtzR2d5Kou8o8t49NX0XsrLI4uH&#10;YJkglwchQBHXfjfnrarCfNm+a8UERX6L4v1ZLuC8F0tCwRLMK3/LkWleUCGEEEIIIYQQojOQKCiE&#10;QOgif6B57j0UiIMt3nCZcFfrzFyjFKq5WRlTVJ9HmuyrEoTIajOXPteiazffnZMK/No0pGjMo1nZ&#10;UJhkJGShF4i+vpnPRYSxDD++99UOeSQhplmfZrHotNvlc1oEhvmnb9/SjtxKhMvM80ZqNA+/nOa3&#10;evy4rfy+TYhkwtjCwIVjY5nQbR0hPveIRHbceIasMbB1ItkmdG1snEO2QajJ4z8fSvs9cKs1fai7&#10;+Dtkkp3wjniZWA4r9n/fUeO8mNgDIRYq4YU7C/pO4612AXjIDh00wJ9v+94RSrgHuN6OykQQA5EE&#10;TyGuQ77zzgzvyvXCNcB4GBdhCLmWuFbD6+i0217yY+FaDY+BMSL21Cu2dBK51w1C2UYbbZQceOCB&#10;yUknnZR8+9vf9p8RCcv4zne+49tjd9xxR1abT7W2Ngb2XW0MCIw/+MEP2rQfN25coTBI/d57793S&#10;toAvOyt3v2sQPC+xL208JJm3cFly9p0vey82w0J6/v29tvkr7brDu7lWeKEEKwtNXZYTMw9EbwRy&#10;fq8I91tELfuuFRMUzYs4xHJ95v1GduR3WwghhBBCCCGEaC8SBUXXced5SfKTL8o6w565PTvJHQMv&#10;N2eEyDwmqzosKxsC3ofOnnK2MJXXmpsRILPVPRI3xGPyzK2amrboGhAgjrlpnveaMFje44o5bcQH&#10;wgcyIfrme+UhRZ96/X3fbtny6pOuTF4S3oxJYgQRA2+3n856rSK3Xh42phDbfzxOwh5Sb2EQDSZ4&#10;CfVmYd3CHE+EgeP8hGOj7c6Xza7waCnap4HYEu+Xc08/nG87Vxw3YULDSWcmzzkXtDFvGdrc7baL&#10;+wTGxf44npufbqtdc84JdUefTNADbfm82XmV+jOCZHx+uxBEnYudveSsM9XK4c7YB/vqdHGQ74fz&#10;zHVk3zvh/rjOuN7ywLsTwtxnIXnXF9RTT919L7ztx8Z1CFwfjCtPqOQZgQAYH0Mo9kDRfdeJlF43&#10;CGWnnHJK8sILL/AcTm699dZkyJAhXiQs8ta7//77kxtuuCE54ogjsppiqrXFg48xbLPNNi1jmDVr&#10;VuEYTjvttOTcc8+tGPPChQuT6dOnJyNHpt7AMfSPiLj77rtnNbnwheBSdo2zThUHm773pxbjmd4e&#10;YXtZkMMvD7wNEaebL/6Cf6EEO3ibtbK1HeeWb27uBXIE8ZjO3ncZYW5DIYQQQgghhBCiO2nKSiYa&#10;DnF2qLNrqei1HHsvswCjkubmDZJLJnbea/rpJNYoZxs468z99AWmOOMa63xXov7N35xNcFY5K9xO&#10;VqxY8TyCXXOaI+8GV8ICt7xu1qQNiH5um0tcO/LwVYTyDNYR2+73zszb7wRXP9KZPY9oe7P7ONm1&#10;JRdgS+jPeuqL2oJb96pb17JP97nNuF2dHf8oV0eI0kIK9pU+VyednCSb7ZHWCNHb4GWO9KWDvL8P&#10;EHVOcoaLE893xAueD3neucUcM/OMpKlpmvvdPtP9bp+R1eaBsvJquuj39Qtn5zvj2RfSbfceHqJ4&#10;WiGed6anYI+nA9eNe55e456nhyDK7bXXXlS1sMcee3iPPsS5nXbaKattZfTo0d5OPfXUZMKECcn5&#10;55+fnHjiidnaSqq13XbbbZPHHnvMC3vDhrV6HOMliCiI+PfDH/7Q1+Hxh0cgAuPPf/5zX1cN64dj&#10;Oeecc/xxud+QbK3nUHceOHe4oXHdc954I4J8tew4/q1v93WPUEa4TcTAMhDV8H7m5YtYGMdDD+9s&#10;hGXLpWr3AyK0eaUuPGfHZOCAj3kPd7tH8NhDoEO8NrE6ry4kb8xn7TkqOW3S+oXb1LpvKDsniIrh&#10;cRKuFHGRFzZiYT5vTEV9552vmii/30TPxP7vLUR3oGdFz0bPB9Gd6PkghBD9BHkKiq6AOFsDnSHA&#10;yDrPSGpTtyC4YsWKB52tn30MGco/K2U58pqbmxc0NTWNdG0RHluIP5fwpay80PV5FOJZJqB1tnvT&#10;gVnpceM9gONwxzMnqyri4aysEBSB81VwzoToD4QeXsc6sxc+cBetTxCsD14osFl79sm+GUOXeA7W&#10;wuc3GNzpoUN7MXVdN7EgCITohBEjRvgyhFCfeOjVIsrV0hZBEA++UBCE3XbbzZePP/64L+G///u/&#10;fXn88cf7shocx5FHHulFxDxxMwIh8O500QuETBR2iedgjIXIJXRtnC/Vcp/e8dxiXxZBTsLX3vmw&#10;4h4Z7uo6CqLkkZ8f4cdn+Q1jOmvfVz6Y5ub88ueGt+T5BJYP3S59NF00095nEMJDvOIuc8sWIoAX&#10;qe5PF0UPRc8H0V3o+SCEEP0IiYJCiLHOHl+xYsWvnRHe8yxneMkNa25uvidt4mECEq536y/L2t7s&#10;Pt/OcrqqFIvr6MVBtw3CGh52nR0+dKzbz/POOK6z3OefpdXJVVlZxKnu+Je68U12293tjOPFmJx9&#10;xlmFJ6QQ/YAiUceIPfY6g1ht6zHiIB5HiA5FoUP7MR2+bgjVSb4+hDqEtA033DBbk8J6QnHi7Rev&#10;i6mlLaFFYeutt/ZliImE8+a1Ck8IhIQVpT88HBEdMZbzINQonH322b6sgfi67zZx8Od/fj3NXzll&#10;k+TuI8Z67zY838h9ivdc7CkXg2hH3sHL9hvt7xm2P+6LhQEIauacvUZlot9HyaWub/rF8OIz6tm3&#10;hdF96oRtfDu2KWLWi+/48NLk6iTnre2bZcvfSRshAvTCpKy7rF0vkYouRc8HWXeZng9CCNGPiEXB&#10;C50xadN77Zf/NjK5ekqSXLbrrNz1jTNLEPOxrBSit0LewMVNTU0HO7vEGbOV6zSnoTR39S0cbvl0&#10;6tziUNfmu1nbye4zfzgiDlYDkW0u27iSXIJMcm7lFqt57HUUjm+g299pGMtunz/NvBQLcesJGXpY&#10;NuYvOeN4L3F1OzhjzLUcsxB9BTxu+e3LE3WMSc7i38rq9tj0NIdpWua3abWdneURioPbUdHVjBk+&#10;0IsiP/kTDo0io+7rZsaMGftTCe6Z6428e+TrKwrPidcdbaZOrZ7qtZ62q6++erbUFjwNDRMIhw4d&#10;muy9995edMRYJgypeTgCguPll1+e/OhHP2rjhRjijjX8m7woSWIoDlZ1OWwEeNkRHhePuy9tPMSH&#10;uxw66ONe+LJwmsa7/0jzv4Z857dzfQ7M705Iw3ZuNXLV5Pu3vug9bEOq5cSNc+EO/iSnIknGjljF&#10;j8lsv7GtHo217humznje5++0/kLy2u96eWvuTts3y5yrOJRpPHYj73wJIYQQQgghhBCNhrdB4GBn&#10;v04XRZ181hleQ0L0alakYUC3ZLmaYIbHXLZ4cyaetZCte9LVI8y3IdjPm67NDe4zYTj3Cfdpdc4q&#10;+q+nPu7XfT7AFWs5azNmcOsLx+3WlZ6bvP070nwQyikoejOtuaqec9bqctNIxh+S2kPXptZx8Dz7&#10;tO69bqT1unnF2Xos1Mo111yTHHIIOlca5hPeeeed5IYbbvBC3DbbbJPcfvvtLYIa3niIb2GeQYS3&#10;vDyBtbYt2t5AqITmLAegfab9/vvv7z0GEQLxCEQADPtBJGTsHINhuRKtPzj00EOTa6+t634gbudQ&#10;Xff9EOUUFEIIIYQQQvRtCPNDHpFGhDlmMuA9Z0/5T/0UEwWB8E5Fb3H3Hg75zaxkpY+NTJ66eULy&#10;+PTOfF0f4QBvwQ2cxWGdhBBCoqDo/VRONvNbN83ZF6nI4ffOvpcu1sHUG45NVlvrmOS9Ny9Jrjrg&#10;J1ltEbiJ7ZkutuFeZ2c6+4Yz3XvdSeV187YzrptxVORQcd0sWrTowqFDh7Z4C4bg5YfIZh6DCG9j&#10;xoxJJk2alMyYQbStlDxRr562VnfKKackP/zhD31dCCIg4uSjjz7qP48ePdoLlqGoB+xz+PDhPjch&#10;IiAiJx6Es2fPTrbYYousVb4o+PTTT5/wuc997sbs43edHZcutmG2M657XkzRdd8fkSgohBBCCCG6&#10;jloilLzu7MV00cN/flZLF1voTlGGN0zTpOi1jSNsn0ctxxsSt48xAQyICtMaeqb/QniejTIrO3fV&#10;4PpF0yGHb2f/x5nvkbkNQsfk5xbpRsLwobxZz4Rf77Y11vlnMvjT7is+HEEwv01jTDF+hBBC9CcQ&#10;3SZmxnLMGs7yfi/LbdU1EY2SrMxv02qtsQBbqTYu0b0g+uFpva8zBKyYiutmyJAhhUkZjz/+eF+S&#10;FxCeffbZZMmSJd6L0EKNYgh6gADHZ0S+etpuumn6/z1yBcYg9EEY+hNRMI84POgf//hHX44bN65i&#10;DAiCwDICIWy++eYLXWHnJS+OKeeSc8q55RwLIYQQQgghRGeC2IWgUs3CnA9sw/9d4jbUIfRMcdZV&#10;sC/e7OT/WuE4iLrCG6KV/4Fr5WfOwrHHFr7UWnS8oe3mLA/GxzkhV4W1ZayMeS9n/RW+F8TAJc46&#10;IgjCjlmZ/ue8YyD6ITIWXTfnOjvfmUXb61HEOQWF6Ax4qC1zxivwss6zN5zlz0wKIUTjKBLh8ATr&#10;zIgDqzrbPF30SAzsXZg42O7r5r33eImzFcQ7PPxiw5MQ8NDj84gRI+pqi5hH3kHEOhMBjbvuusuX&#10;++6LHpey9dZb+5LwpCFPPZW+cEo4UTj66KPb7B9jX8CyhU6NCL1zJQYKIYQQQgghugP+Q3ZSgSGA&#10;GKHgMj4rH3MWtucz/xGa7qyzBS9EG4Q19rWNsxuc2Th4Q3OIM8Sb3zjLgzz4wDGGxxD2YRQdb2gW&#10;EcYIx8c5CcdHP4z5Vmf9FfPSrExi3z62ysrKxO/tg+sB4XZ7/6ktTzjj2jjHf+phhOFD+wbH3vuS&#10;+3dU0ty8QXLJRN6u7izS/Sh8aC2kYRRFV6DQUT0HhQ8VvZ/awtIhWFhY0QOdtcZmrIVjZp6RNDVN&#10;c7/bZ7rf7TOy2jz4HeG+QlAiXGKREKh7r7vpwHWzYsWKa+bMmXPIa6+9lmyyySYtghoefN/73veS&#10;xx57LJk+fXoyZUrxC6V5IUGLKGproT4RDfFQZBy0nTx5sl8/d+7cFk9A64OQongi0hZB8Jvf/KYf&#10;b5jDMI+88KGOQ5uamjh3/KfyQWeIgVz3RUKgrvv+isKHCiGEEEKI7gfvQN64RMTalooMq0fgSpPG&#10;t8Ifsbs7QwTrLI9B/tPGfhDWGNsBzmJvM/aNIAfxnAb/IcVzD2rRUcqON49axsd/Jg9ydqT/1P/g&#10;P+qItrWe0zIaFYYUGtlXI+GanersP5wVhp6VKNh+JArWjiaqOhtNCPVEdN2L3k99zxbEHQQMt1Ed&#10;1C4KnuqMpNLVvAJ173U3HbhuEAVvu+22Q/bee28+tqEoz19II0RBQHhE5AsZMmRIMnPmzIqcgGAi&#10;YghtyX1YJmBCFVHw284I8V/NK1DXfX9FfwMKIYQQQoju5VvOfuEM8QyvqVCIwAMOwYu8Dfx/PsTE&#10;njC/m+Xjy8ulh9hBrr1qOflCEPgQ2mKxMsbaxQIlXox46YVjLKPsePMIxVT6LxRxGgTnkLwcVziz&#10;XIp2Xm28CJV45+XlW7R1UMvx2fcJtbTP69++GyYJwvA8iKVFOSHz1tE34VgJQzqUihxsvOE1Rl/x&#10;Z8BLENKcJCnhMZaND8JjLbum4+8HbAx559REbo7z+874rtug8KFCCCGEaASIdfUJgvVByIVqgqDo&#10;fbS5bvbaa69k4cKFya233urFOgzvwBdeeKGqIAiEAGUbQoJWo6ztjBkzktmzZ1eMAQ/BWBAEBMW8&#10;ttUEQSBk6C9+wf+hc2GFwoQKIYQQQggheiKIZvyfBQHiK85iUQuBDBD5YiyUY5jMHZEQsSXM0wcI&#10;KAhnrEMgqQWEE8QksLIIQj0COe9DLIVJ24Tz+ZQdbwzjS/NZJMk3nXWmIMh/YhEgEW75T+oCZwb1&#10;nFfOMf/htpyLRKtB5KQeEHHnOmMdhqccglUetCVXY5hf0XI35sE+GEeY75H+Gbed0+eyErjuaIPo&#10;FcM2rPut/9RKWRhSvgv2Z+PlPCFG2n7wvAPrGzPsc1hHf3zmeo6hD97qDI+V/VHHupj4++E82nbh&#10;92MwbjxegXuTNiYitiBRUAgh+gFn7Tkq+fVXN8k+id4C39ll+ylVqOh/EJoTcRCxDUNcs1Ci1aAd&#10;2+SJdzHV2lIfjsFChuZRT9sQ2n7rW7xcK4QQQgghhBC9Bv4TdV26mBzsLPaIMiECwSMWvNjWhLr/&#10;zkqwyBcnZKWBYELuPyKp1OJxBoTchMudtTe84y5Z+ZesLKPsePMIx1fkTdZRGBPnDrELMZDwNmOc&#10;hePjDVkEV9qd4ozx0A6hF0EOQQxhCYELwcnWETbTxLIQRCwTw6wvPDAtd2P85iz/cWbfCKScO9qT&#10;rw9vvpnO2A/7C79DE2tNzA0x8Y9jCtkxK8Ocl2DCH/ux8eIZyvVp17d9/5ZX0/JIUvIZC8MdFe2L&#10;655jsnNux8pxUxcLmRB/P+F3wPdztrMY2vA90zdtOD6+l5ZJFYmCQgjRB0D0u3nq5t4Qkg7Y8lPZ&#10;mpQjPz8iOXibtZKjd14nq+ldIIxxbHmEx55neWIo58fWs30ZEzZc3fdhffE5j/WHfLJiLPF3EFNL&#10;W76z3TcpimogehpcA/ad1nKv0cbaCyGEEEIIIYQQvQSEnF86Q+hBoAjDOhqfzcpQnGE7RCGEEUC0&#10;CAUxxAwEEgQaxBpAzEDYQLDJDYVYgHnh/U9WtoftsrIWzz87XsZObojYQm8tzkMjxlcE5xgRCTGI&#10;Y+A7QiQiJ18oCNrbsZxfxj3OGbkLaWcRfRDyWEeYTFtn+Q23zkoDTzYLh8r+rL0JknBIVhoIi+yf&#10;bQg/S/sfZHVG7N1nYu0DWRnyuayMBUPzTH06K4HvwYQ/vOtsvIRy5TPXN9j3jzDJeuNSZ3zGwnsg&#10;b18Iclz39EnfhLO1Y+W4TWgNr5Oy7wchHorenuZ7pm+2Qby078V7a0oUFEKIXgwixKvTxienTVo/&#10;mbz5MG8ISTO+vlmF0PTzP7+eXPfYm8ml972W1fQOOL6nTtgm+e6Edfyx5bHP5sNbjj3P9hvbeh44&#10;J5wvzo+t59xRx75iEGvuO2qcP6e0peRz7L2HwPfMydtWfA/s48Fjt8xatELbD86fUFNb0bvY53Ot&#10;190l+44uFJCB6+1He2/Y0r63CvZCCCGEEEIIIfodv3FmQl0okoSYoIHHlQljhEwk3xng9YdoEXNh&#10;Vn7dGWKSiRkmRNVCKKzkCZYx9rZ46I2G2GKiEJ52ocCHIbqF2PEiaiLCxEbeOMO82aCW8dUK54sw&#10;mJzjMjHQCMcx2VmRxyICVOih+W5WhnC+8GQDvvN4fybghbk7mOgzr8J4G74LEyZjj7sysdaEylgw&#10;NJExDEOKIMl3zHWMIB0Sfo7Pi+0/7Cskb1/kcizaF8dtwqd5GULZ95P3HeTBNoic3G/A+Z4nUVAI&#10;IXoxt3xz82TkGit7wa/pe3/yNuVXz/jPNzz5VtYqSU6/bX7ytd8U/Vb1TBDwHj9uq2T08IHJog+W&#10;Z7Vt2eLCx1qOPbRjbuLvoCSZ88b7voSDtlorGThgJb+ONjtfNjtZ8PaH/hzO+Eb4W5uKd4g1rKed&#10;9bn0oxVepAwFnylbrpm89s6H/tzTjpLtxq8/uI2AaG3jPvPait4J3z0cP3FdX+Zx/MSRyaBPrJTM&#10;ef2DrEYIIYQQQgghhOjx4LlnIQ1Po6IAPKGAdohiiGUGAl+R19+NzvCaQiRiXywjatSDee2x31qw&#10;sYaii4WdYv+huGd2k7MQ6wNPOMYbWyg4mvBDP40Acc3EQMJNVRMDDfOqI7xnUVhWxhgLlxbuKBTr&#10;LJQoold4rGVY7kj2n7eNeQTGHneIa1xPecdmomMoGHJ+8LTjuwz3c3JW5l2LJizH35HtP+7LyNsX&#10;deYZelFW1oJ9P4wh/n7sGq813+VdzkyMHCpRUAghejFjR6ziBYhQ8EMMjAVAC1VphGEOQ8sLtUlb&#10;C99ZFj6z0Vw9ZZNk2fIVyR5XzEkWL/1nVls7B261pi9/8qfW/Mn3zF2SbP3jJ1o8Jme9+E5y/C3p&#10;36XDBg3wpXHodp/25U6XzvbtgO2ufvgNvzxt9/V9CTOe/Huy8bmPtAixlE8sSMXI9SIPRGsb9vm7&#10;Oel2cdsQCzXZld+BaB989wjZn99gcFbTFq5P7t35i/+R1VTCd2z3HcZynjcr97aJyWxjoW7leSg6&#10;E661aiGSG0ne/qjrjuuccbBvIYQQQggh+iHmuYfgkecNFmLeUiaK8R9XwiYC4hVCSR70eWe66MUX&#10;PKTi/eClF3vuYRZKsZ4/2NnGxopwYtgkGiJXKO6ZxUKS9VFLqNF64VwtdhYfb/o2fOpRhhAFFl6y&#10;7LsxzKvuV1kZYoIcITJj8sJjWl9F4VBtggSR2JiYlRZONibPI88mLsN+jNBbMzx+8wIIw5DS1sS9&#10;PA/JItHN9h+HNDXy9mV1jLlIMLX7Ie+c5n0HdqyvZGURXN+I65wT7l0ExskSBbuRFStWXNPcu4hj&#10;/op+jK7fngHCA15uE6pMUOKdhtebMX7Uai1hC0MjPGYIE66ExTxs+7WTTdcalOy56VAfPvPuI8Zm&#10;LfJhu+aLv1Bq1SaU735+SYUgVw+cDzzv5r61rMJjEgHu5SWVIszr73yULVXCeWX7uP1FM1ORMRTw&#10;8MSMWeUT6U/sK9H2eW3fXlYuehJalHCU9h3lhTAVPYs/v/RuMmyVAV60i+H+YN3v/0LklLawnu/Y&#10;wuZiLHMvxvc69zZ5JxEDw1C3XC8KSStqgWuKay60ar8pNx322TZhqmuB9vVuA3n7u2rKZ/x13hkU&#10;jZPzwjhu/1b5b6AQQgghhBB9EEQIC/2JmFMkboB5WcXiDJ5KJubslpUx5BJEcDRMnAl52xniRmhF&#10;3mbVIKwj0Ee4vYlif8nKMux4ObZaxLh64T9oiEzxMV/pDBAiLWcf3xGiqQmkZZhXXV4IUxPkHs7K&#10;kLzwmNZXUVjLz2flo1kJ1s//ZmUI5zTPI8/E2jhnINgYYsHQPDNDz8Y88S5k36yMv/88L8mQvH1Z&#10;XdG1wYRt2TnN+37MMzXv3EEsBiJukxcSQft+iYJCCNGLQXgAJijrEYkQyghdaWahNu95nt/aFCY/&#10;yXk2b+GyZLPzHvXebcNPfSB56OV3ky9tPMRPHBfx5IL3k1ueXlRqD81/L2udzz5XPd1GkKuVCyan&#10;f/vglVeN3T7D3xjul3lpa4hSO7ZY0AMb09BBH/dlDN5cCDQ7jFrde4KZiFgGgivk7W/MpwYmI1df&#10;uSXkqYUbRajN8xwTPYOLZr7qS3Jexkx13x3f4VG/s5f6KuH++ems11pCzI4662F/3xFuNPRQNbhG&#10;yJ3JNrS3sLgI42X3aU9kpZVWOrRJwLXZKel0TFwLDYGZ3Kd4neY9Z/jtIfRtted4zNl7buBFtXpp&#10;7/7aS9E4eUmFcTw4v/6XVYQI4A37Zc7iN71lss42wl3orbKejZ4Psu4yPR9ENZhkMW8uvP3yPKtC&#10;TMjL8+YyL8CdszIE4fE6Z0xOmch1QlaG8LyMPfeoiynyRjTYn4V1PCcrjbK8dTF2vKHgVYb9h6LW&#10;+w5RLD5ezPI5IjaxjLcgYiFiEmLQic6KzoF5muV9R3zfTJbFoi7QX14ozmqY0Ht9VoJ5N+ZxalbG&#10;op2JtXHOQMZl4UBjz0PzbAy96tbLyjwQJE2Qi7//vJCmIXlelNUwgZzvzs5p2fcDJiLGYUXzxEDO&#10;Mx6kLW0lCgohRC8G4QyBDbEAT6KF5+zYLg+yEyau60WKqTOez2rSfGi+39/OrRDnpvxX+ns4+bPF&#10;f1sxccrYyqy9gl81mMAeu/aq3osyzysvBk8rmP5EWwHxA3dOisDTK+T5U7bzHpDzT9/ee2uRN/Cg&#10;Xz9b9TgZLwIi5z9PQOQ48Ji0kKeUTEjz3ZCXTvRMTDwgxG/odcUydWWiAtsiGJqXLNfQDj950i8X&#10;hZg9bMZzLSIj213zyN/8soXRFaIavHBgRl7aZcv/5b1O7z96XBthkGc4+Vw76zke09X7K4Nx7Hr5&#10;nOyTEO2CCQa91SO6A2LjmyeD6Jno+SC6Cz0fRBlM/uCFh0iEwGB5ycowQSPPm8uEmfRt7lbYz2+d&#10;sZ+DnSFyIWwgaOQJfmWYIINwYmOJYf+/TBeTc52F4oqJYlBNAAXbRy1t4aGsrHZsRWMvwsTDvZ1x&#10;7s53hqcf3pcx5imXJ2SWhegs8rAzL4O8PCqIkxwr/RXlLgz5ljMT5Yo88mJ+5sy+s9h7zgS0WgRe&#10;rsPwJd34O7VJ1yKPyDyPP5sAyptIpQ4RD8IwoWXfT+iZalg/fO9cU1zTJga2EW+bsrLvcOy9L7l/&#10;RyXNzRskl0ysPhvcftL9JMkGztq1H8IvNjU19aaQhry93543169xdkgy6eQk2Yznkmg4d56XJM/g&#10;GZ4c6qxLvAv60fXbXrr0ukdowIMIcQmxCC8hhCSbQEWwwpsIL6IYPEGY+D37zpcrRDTbhhCaMVaP&#10;92BXUDb+GDsevKaKPLEMPPoQ8PCQDCd58a7CWwbBlcnoGMQ/CMeDGGuCzVYjV/XhR71H34znKkKY&#10;xjx1wjZeJIrPP7CfvPNcbXwNoyueLcfMPCNpaprmfrfPdL/bZ2S1HaHbfnPi74XQoadNWr/i+iL0&#10;Lp62ePMh3tn1ihBjwm8ReddD2b1RdP10Ot3wmyTaf92XXUOEoMXjFE9VE6aB35wt3XMu75o179Sb&#10;/7Ko5TcIUXGfzw3zL6DwbOR6B7xiTfxmO9uG5Tff+6jl2Zm3v3jctt+8MRWN18Zl+61lnBZWNO+5&#10;bttDuE0IYxmx+idati8bd03ofuuN6P9GouvRs6K3oOeD6Hr0fBDVQWiwXGS1PpwQMhBHCFcYi0AI&#10;GrPSxQptwrbBQ9A84BCHfuGsnn0b1h9iFcII+QLxekPw29+Ze9i2CJ2sD0FEu9VZrfstO94iuPEQ&#10;vhjf953d6Izx8R8KPMfwXET0qVcQDUGMs+NE2P2OM/P8+6GzU5x921mcH5HtEBTD78IoWodYjDcg&#10;Y/6mM8Q0zvVUZ+yH4yTsbCiy2TY2Nvh/ndHeBGEEzjB8pp03RK8fOGMfXKN2LjnW8LrifFrulrA+&#10;vA7te6POnoPsO+/7x7sa8Jhl/Gxj37nti3EMpSIDcXd2uujPt33XXGcIgewrvg7Lvh+7L8JtqPuR&#10;M/dQT65yFnt4ViBPQSGE6AMw8YjoQJhPvJOYzJzxDXuppBgmJ3fdeIgXDoq86p59c2kbQ/QoC81J&#10;v4gdZRZ7njQKjqfI6y6EiVgEQQTUIq8PywuYB9uFIEAiBGHrnvmQFyURaH/2lTFZi7ZwHhAEEY1q&#10;8WoUvQu+Uzw9EeuBa55l7tE8sSDE7iFEY8QPTIiuBs9wrmGEwfCZnZfPDxGckKPUY3hNm+f6pa6k&#10;jt8msDZ4pAPPYz5PHf/p5NVp4/0y4TtNMCvLH4hIh5e89ckYYo959sM6689AwKOe8UG1cQLjIrxo&#10;DII/x2zbEIKV+zb+reNY2J7zFY87L4+hEEIIIYQQ3QhihoXXRHSJQ8+GZt5LYN5SeZ5ZYZ15wiHq&#10;sA0iTCg0IZ4A+67Xaw5hCmEJkYg8e4g1jNM86ABhKxYEwfLGPZ6V1bDjRWSKzwvmlfeIrzpDQGN8&#10;CDw2PkrGi6j0U2cdgXPJ2BCPwjyNsHVW5uWkKwrRCUXhMRGkEMPYHwIYx8K5NoEvFgTBjo+xcdwY&#10;7flezAsu9LgD8xykne2DCRNEusXOQu85sMlRrq0QhDxra98bJcdgoUvzvn8ETOA7Yptb/KeUIi9K&#10;jpvvAMLvGuEZQRCBM74Oy74fuxfC84nozQQk33mpIAgSBYUQog+Bp8PkX6a/y2OGD/RlGUxOwtQZ&#10;f/VlHiZ0xVYmYuGRgfdTmY0ftVrWunEwEYwQd/fzS1o8VPJg4pV8ieZRGYPXCOSFarQJ3mXLi0OL&#10;AiIhk+lxmFGDsXIe8MBRKLq+C7nQuCb5vgn3yvLNT/P3XzGIBQgKn99gcPLW+x+1iPFCdDU8R2e/&#10;9r5fRrAr47gvruvDJo8662HvvYf3sz1Dj3bPQ7zu7GUKljHLvWkc+fkRvmRbXqzA264aV0/ZJJm7&#10;cJnvj22AcNoI6/VS6zhj8KjEAxjB37bh2Y4nI+FXY9ZZfWXvRWzjtjDgZS+RCCGEEEII0Q2Q1Bsx&#10;pRYzsQ/PLT4jnuSJE9Sxjjb0j8DBNtQhlIXQFoGItpVv+FUHwYS3/xCLEGRsnCzjfWUCShG0/XO6&#10;WAreYdZ3kYVhIQ2ObVtn8fgQiKhjfLV6HZZB6EgEJ8Sn8Pt42xnnPG8fbMNY8kRdRDjWxWId55sx&#10;c27tWOifY9neWSwIAvvGS8+uBwt5yffCfqiPQ1+yjj5tH+wPIRKvPUK9/H/OQghnSrub/KdK8AK0&#10;68vGynfCcVOX9/3j0cg4bRtC3Rq2r7zvm++AY42/a/7DiMdjTNn3g3DJ9giBBucp737LRaJgD+LF&#10;F19M7r///uSpp/LukRTW0Sa2vG3qaWtYm0WLar6GegS8+V1kIQgB1BV5KDGBFG8Tw7bWdy0TTrW2&#10;60vUch3Z9Vl2PRrWH/dILdTbvrdS7XqtJlohUjBhiYCW57X0SiaqxR4XtUAYNCaFy6wspGZ7sfxp&#10;TOwWgeDCJPLipWmuvjzxkDoEPc5P/LywPH4Pv1wUPryVgQM+li1VggcYk9ZxSL48hg76eJsxWD7H&#10;p16vPmEuuhcTE3bfZKi/PrmuqnmFWp7LrX/8hBeMTYgvI/YwsvvW7mMh2ovlVt1ixKq+zIPfIkQt&#10;xGt7pnKd23VLHb8L9rvEMhb/9vDMJBcr24Z5Ncu4+uE3/HOU/tiGz0BI7XqpdZwh3Ht4UuJxT75B&#10;24Yx8YzH6zD+HeVckbfRxs15oi0vkchbUAghhBBC9CCYWEM4qcVsEtC2KQt7yTra0JaJQWufN5GI&#10;CMT6MIRkPSAWIcjQB8Yy4RjLJr/r2Sf9WN9FVtZPPD4EIurKxtce4klSznfRd2TjyRsD42Nd3qQr&#10;7Tm3diz0X+1YEL3seqBv65flovHRp+2D/dk2fI6FXs69tYthXPZd21jBrsm8741t7BywTdjG9lX0&#10;fXOs8XddNDFO30XHX/Yd1IREwR4A4sXo0aOTjTbaKJkwYUIybtw4/zlPLGEdbWI76SRE7UpqbYtw&#10;84Mf/CAZOnRoS5vhw4f7uiqQUzFfXetCmIiy0Et5FkLIJ+ry3tqGsvBUCDCEcYtDQxH6CZEhhvYW&#10;AisMO9VDsISxDeeCCy5ouY6uuooQxpXY9W7XZ9n1Tl/hdck9ssceexSKjXntt92WFzwaSqedu3rB&#10;G4/rC4HJhGfKW76ZRjl4osTDApHpsO3X9t4QRWLDmXe87Evahdc4y4REKxMkuwMmXZlQZWI1T+gD&#10;2uCdUSYIGnh4AWFY7fxyzJwPwpOe+odU2OFc0m84kWvPCyZ+GU8IHiXmIVhNEASOiWeWnW/OPx4p&#10;tYhLovtBTMB7CIGZ7/K2Z4lmUT/kvywDoduEB65FE8jtPhaiM0HY4rlI+OZYAKuHopdUyohzx1ro&#10;6DxP787goK3W8mVeSO3pT6R1eWP52m8qX6z9+3vLfbnWap/wpRBCCCGEEEII0RlIFOwBIF4MGTIk&#10;mT59ejJr1qzklFNOSV544YVk4sSJueLHEUcc4duFdv75Fgq5klraItyce+65ycknn+zXMw7GQx0i&#10;SwnMcLzk7NhsuVthgt1CNoWWB29tI6TUChOst39rrM/9Fe6Ht7wXL/1ni1eHwaQ97YcOyg8b2I2g&#10;huIuPc1/ajB45iE67747ob7bgvDH9b548eKW653rMe9659qjL4S9W2+91bc94IADkjvuuCP56lfj&#10;aAJJMmXKFN9+0qRJLe3ZRyeIgsTI5hzmK8tdCJOw5KJDYEKgbr74C760HHVlnkXkUUKw4l5gu9BM&#10;3GJi1kKxIaTZepbxXqslrFtHIL+S7RNBBewzglsMnlhw4i3FL8pYG44bgd/6MwuFF84fYg4eIHZ+&#10;7aWBw2Y81yIorjdkZS8U8tKB9WPfA54j5OQKoT8rrX1osZcI3yVeK+yb9Zx/Jt+/89u5WQvR0wnD&#10;hZqYXIaJC8+cvK0X4Hn5ZM9Nh3ohuIgH57/jvU+5RrgWESC5f+sVWIQooprXKc/FZcv/5a9Drln+&#10;zoq9nLuCspc9OpOFJffnpmsNypaEEEIIIYQQQojuRaJgDwAR8NFHH/Wixk477ZT88Ic/9KLKkiVL&#10;kmefbRu6d9SoUb5daFtskZ9rtZa26623XjJ79uzkxBNP9OsZx3XXXefX/fGPlrszF15xZnbzYmfd&#10;Lg7yhrWFbAothkl6JlZ5m73WyaqLJm/kBRQmWC3UE8Zb3huf+0hFPjYEQSbt5y1clvz43vIcNF2I&#10;iYG4JX3Z2X85azhHHnmkF/GOPvrorKaSH/0IPS1JZs6c2XK9c90hDHK933ij5Q9OkvPOO8/3dfvt&#10;tyd77bWXbztjxgx/byAMhqFBqb/hhht8Pyxbe/bx85+Tq7ihcO44h5zLbhcHCS2482WzvUBNTiJK&#10;Psc56hAZWG8g6PE5zx6aT0j3FDwwNjvvUX/t2/opv3omGX7qA50uNvxuzlsV4wotLycbYes4/rJx&#10;3fHc4tz+zP7nmcoXMQgFx/Haes4D5yMMfcr+Vjlpln9RwNoxDrbj+RBPUFubIgvPv/9e/3eR74cc&#10;W6ynLh6D6BnYfXX9E29mNSl4dPK98R3G18M9c5f4bSyPJdCe+5h7gOsabyNCif78z6/7azgP7vnw&#10;GmT72INKiPYwamj6t9L9L5U/83km8dvAdc4LU7ywctcRY7O1/RuF8RVCCCGEEEII0VOQKNgDQAQs&#10;YrXVVsuWOg+Ek1go3H578n/WxG+z8tPOeoQ4WAtMsCLyERawGoh8eBXhMVQ0wRqKEBsM/aSfkEVM&#10;KHtrvIuIxUBATbk7XWwcf/jDH7xYd+211yaDB6eeUDEId9tss02b623//ff35U03MdTU4xCRkLCi&#10;w4aludOMQw45xJd33dWaS/X3v/+9926dOnVqVtOp3J6V0CPEQa4/BGo82yjzRLEwtxPQhs95FosW&#10;fObat/VdJUbZMeVZXthM6uNwbDHhceRZ3rFRZ+vZvsgLhRcFrB3jKDpP1qbIwv7px15usO+QuqIx&#10;iO7F7qu8757vLe+6tesm/k7D+9quO7Yv+h2C8BrMew4IUS94LuP1zMtUtT77uU55kcHC5nY28Qte&#10;5m29aGnbv8GGr1IZwSH+3B5M8Nt23bZ/s48Znh7/G+9+5EshhBBCCCGEEKK7kSjYAzFxJU88gSuv&#10;vNLnVcPwzKJ9EfW0DTEPxTXWWMOXJcSzk71CHGRSFY9BwvfFofpidhyVClz3vfC2L6thk7jdTJ4Y&#10;aPzN2T/TxcZA2M+DDz7Yh/fEQy8PyxmYF85zww039GVRrsCQkSNH+vKdd1onvBEbt9tuOy8gIiiS&#10;txDrJJj9i2f2e4znoBBCCNEIyGNKrko4687y3JQIc7E4N3BA8X8zGhlWlJyrlveVfs/ecwO/bPn8&#10;AI9c2Gfz4b4Eju+4L5bnfK5lnOQwJKTzfmM/VfE3JctxDlohhBBCCCGEEKK7kSjYflbOygudXdMe&#10;u+uuu1rUExPu8Izae++9fS5AwibGEDqRNoCAcvnll/v2CH4x9bSNuf7663355S+36kmnn346bljx&#10;cRzqLI9QHNyMis7m8xsM9rmXQisT/H56f+p9Y5NHRayXTQjNXbjMlz2c9ZwViYEGSdXi77FuC6/f&#10;//iP//AleSiLeO+9NCQiIW2LeOyxx3yJSIjn3yOPPNIiJhoPPPBAtpQSCokIjoQcJW8hNnToUB9O&#10;FAqu3/Za0SxhKA6myeuEEEKIXkD49xM5XS2HKuFAzWO5iEv3G+3ztL46bbzfnpyCeAmSEzXk4Zff&#10;9eXjx23l29WT3zmPBW9/6EvyuNIf/bJf8j+HY2aZtng9MjbGyfHNeSM/N24948SL9+qH30gjUHx9&#10;M98eYxkIJS/vbiGEEEIIIYQQPQWJgu3H4iER95B4hnXb66+/ns62BCCEAAKeCS0hCIVm5CF84YUX&#10;vEch7U38MOppG4KHFW0QFQktarz66quIQPFxTHZWBuLgduliz4IJIgttxdvifYSTnBWJgcYIZ/H3&#10;WLfZ9YtohxhIvkDz+GsE5AIkhOi4ceNaRHNEvpNO4hBbMa9WvGsRBW+99dZk1qxZyfTp0339gQce&#10;6L0HC67f9hrXdRl8B3uki0II0XnE+UKFqBfyVhI9IQSxzHKo5oW9jbc5+ndpPstly1f4z6+985Hf&#10;Ps5vSzQF8muScxDMg498nPRXlHsvb4zU/fXvS5N1z3zI9wn0a/mfY3a6dLYfI20wxE7a5e23aJzA&#10;345xeyJQkNMzFEFZ3uOKOW3OX96xwFOvp+fgzfcUalQIIYQQQgghROfRlJV9h2PvxTNtVNLcvEFy&#10;ycTOjNWDwIAg9oz/1A6efPLJqePGjWvxtjIQMAjDiNfU+eefn5x44onZmnwICWrehQgpZVRry74R&#10;DmHu3LkV+dyucnzzm9+MYzLi9jUtXcxltrPFznZJJp2cJJs1XidB0ONtbyZ6qoXtbL74C37ChVw3&#10;QLgp3i4nV87wUx/wb3YjEjZ9709+PVgdkz3V3pSPqWdsHeLO89yV6D1Lv+NsTWfHOCuK/UrStfPT&#10;xfZj16+FA0V4NhCW8dQLr9+8upCmpibv5TdvXmtEWrbBa5XrEvbdd99k9dVX90Kf9YMoiXCIiI0A&#10;HoL4bW3dtZx3/baXU5yNSRfbQJzZS5yx/qDOuu6F6BJany14hV/LQsM5ZuYZ7gEwzf1un+l+t8/I&#10;ajsC3ryH6N7rRrriuhExuu77K7rfeiO6X0XXo2dFb0HPB9H16PkghBD9DnkKth/EBZQNfjDbZVts&#10;sUWcj8+Dt9Uvf/lLv/zHP/7Rl2UMHpzmvFu8GO2tnLK2hGFEjISZM2dWCIIwdepUjjk+jiKlCzFw&#10;X2dbOnuFip7IrBff8YLdsFUGJJftN7rlDfcQ3uiGbdddzZc9HAbLpDoxUc90VpQIMf4e6zauX0Q7&#10;xGs8+sybD/ve977nmrTmtES4GzECB8Xya9rC3RrkJ0S8No/Xb33rW9maJNlxxx19mZd307D8g1Bw&#10;/bbXzFM4hHPNOefc8x3oVX8hhBBCCCGEEEIIIYQQPQaJgj2U1VarXYBasGCBL7faaitfllHUFk8s&#10;xBtCjCIIlgktEZtkpXGvs//HGWLg76no6RDyaulHK5IDt1ozeev9tjrO9U+kIan23LRXpYhDoCoS&#10;B1HKinLi1QVCX5i7sowwT2AMHqyw9dZb+7KMa6+91veDYGjgYZjXr13veBc2kOHOWtXGtmJgkRAr&#10;hBBCCCGEEEIIIYQQQnQbEgW7GbzzsBA+X3TRRX55l1128SVYCMUQPLCOPPJIv7z//qQ3TKmnLfWE&#10;DG2HIAjfyErEwImZ/Q8VvYWXl/wjufrhN7y34A6j2opHNzz5lg85yvqnTtgmWX9IpZ5GiNCbp26e&#10;fepx5ImDqzprvQA6AEKfefGFdvHFF/v1hx9+uP9s1xQ5KvEqvOKKK/xn4HqfNi2NQDt16lRfAtdl&#10;CO24fskdSP7CkEmTJuX2++Mf/9gv77bbbr5sEJazUWKgEEIIIYQQQgghhBBCiF6DRMFu5sYbb0yG&#10;Dx/uPa0s9OKYMWOSyy+/3At1oUiCIELeNWtHLjdyqSGGTJ8+3Qs0Rj1tTzrpJF8/dOhQv2zbmJkX&#10;Vw7jneGKZWIgwmC38fkNBvv8f7HFIl4eR/1uXrLg7Q+TQZ/IvyV2u3yOFwbHjlglmX/69i19f3D+&#10;BJ8zcNTQ1n2cteeolvUnTFzX14VjI49hNxCLg3s763LOPvts79X37W9/u+Wa53onBGnedck1adch&#10;9wn3BfkwwzCiQL94D9Iv17q1z+u3AezuTGKgEEIIIYQQQgghhBBCiF6FRMFuBnHj1ltvbcnlB3hT&#10;IWQ8+uijFXn9yK32i1/8IlljjTX8Z9adf/753sOPbULqaUvIxlpDQEaQT7DbxcAnF7zvBbvFS/+Z&#10;1RRDO8sRGHP8LS/49XNe/yCraQVvwo3PfSQ5+86Xk4defjerTZIH57+T/HTWa8kWFz6W1VRCjsJa&#10;x9ZFmDj47/5TJ0H4W66pzTev9KDkOnz44Yf9tWnXG9fjrFmz2lyXXK8IgMYpp5zi23Ftx9Dv3Llz&#10;fRu7Z1jOu94bAMm3JQYKIYQQQohugwgmzRd/IdcO2PJTWatKFp6zo19fFOWEetbzkmMevBDJ+qKX&#10;LlnPS5DthX7vPmJsyzixV6eN9+Oq5UXPrsbOV9H5FkIIIYQQoifSlJV9h2Pvfcn9Oyppbt4guWTi&#10;/LSyZ7JixYprmpqaDsk+9gYOdeO9Nluuh2ucHZJMOjlJNtsjrRGN5c7zkuSZ21lCsGrPd1Q3/ej6&#10;bS+67kXvpyueLcfMPCNpaprmfrfPdL/bCO4dRfded9MNv0lC132/Rfdbb6Qh9yvi25hPDUxueboy&#10;FQWQM52XGkNIeUCEE1j0wfJk+KkP+OUQxMDTJq2f3PP8kmTXy+dktSnh9rwUSaSVENuW8exzFe+O&#10;1gfC2tVTNvGRW8IXOTdda1DLcban384EUXDy5sOSY26al1x632tZbQ9Fz4regn7PRdej54MQQvQ7&#10;5CkohBBCCCGEEKK72MlZs7Oi8A7Us552IgKhLLZYEIQDt1rTl0RFIVd6njfg6bel79R+Zs1Bvgz5&#10;0pgh2VKSbLPeatlSKzuOGuzL659405f1gBfgz74yxguCCI5EaLFjYXnny2Yn98xdkrUWQgghhBBC&#10;dASJgkIIIYQQQgghuov7nb3grCgCxc7OWE870Q4Q3cauvaoXBM+9+2Vft9tnWkW+ENqMXGPlNnnQ&#10;8dgjBztGXzEIiXgg3vDkW1lN7Zyz1ygvVOKhGHsgwqwX32njiYeoSWhRCzNKyNG8sKh4VBLWNCYv&#10;9CfL1OEVedl+o1vCmFLy2bB2eAkCHpR8jkOnxmMk5Ct9h4T7JHQqy4w3HJcQQgghhBCNRKKgEEII&#10;IYQQQoju5Epnuzvb0H+qhCTTrBft5PiJI70X3n0vvO1FO8S78esPzs3TN+f19335f8dVilKE8Pzr&#10;35d6o69QtEJAREicu3BZVlMf27uxwH8+9IYvq4FAR6jSgQNW8mFFLYQqIt2Dx27pl0MYbxFrrfaJ&#10;bKl1+YSJ6ybfnbCOPx6EyoEDPuY/m6D30Pz3/D4Jc+o/v/yu/3zHc4v9Z/j1VzfxY1zwzoc+vCi5&#10;6YcO+rgXEENh0Pb53Z3WSXYYtbrf35w30u9ACCGEEEKIzkCioBBCCCGEEEKI7uTGrNw/Kw0LKWrr&#10;RQQeb6EhRsXsvsnQZOlHK5KLZi7wn2e/lopOiIUxVz6YCnNhiFALNXrL/y7yBv9ns9RLDkxAvOuv&#10;7QvxieAItXgZIkAi0CFsbv3jJ1rCjJIjEZEOsTP2xquXoYMGJFN+9Uyyw0+e9LkVv3/ri77eQrAS&#10;npV9Wt7D6U/83X82L0fGePA2a3mxkD7wciQ0606Xzvbfw9Tt1/btQjgH7If9sU17PC6FEEIIIYSo&#10;BYmCQgghhBBCCCG6E1SXO5zt4j+1QkhR6lNVRrQB77jQ9htb6eGHQIXghPeZ5Ro88440hChiYQyh&#10;OuMQoZYvEHELQ9gy7z4wAdFyEnYmh++QCmoIcXHuxBlP/t2XYf7D9vDg/HcqRDkLXTps0ABfVsNE&#10;0nlvLfMCpdk+nxuWLF66PBk9PBVBQ/AQjEOkCiGEEEII0RlIFOxGVlpppUObehfXZkMXQtevEEII&#10;IYRoJPytFoYQpeSz/oYroel7f6qwVU6ala1JMREt9OIz4Q+xMM4dCHGIUPIFWqhMmLdwmd/Wwo9a&#10;vsKuYPAnP+7LvFClCz9Y7stRQ9uGRa2HDz5akS21j/Wy84K3IOFCQyPMah4d3acQQgghhBC1IlFQ&#10;CCGEEEIIIUR3MyMrLYTodllp9aId7Llp6g24xYhVK8KMLlueilDHT1zXlyEWIvSgrdbywh9CloXK&#10;BHITwtTxn/bCIQKi5SJsDwiUkCdQtoely/+VLXUv5BKMRds84VYIIYQQQoiuRKKgEEIIIYQQQoie&#10;wOXODk8XfehQPot2gmA3bJU05GUcZtTy+H1+g9YwoIaFCN10rUFe+IPrn3jTl/Dfs9PQmrt9ZkhL&#10;bkHLRdge8EyEPIEy5t1//NOXY3JCcA7PjvXv76Ueg91F2RiFEEIIIYTobiQKCiGEEEIIIYToCdzn&#10;bCNnU5wROvR6Z6KdHPuFkb48+86Xcz3WCAmKaEi+uxhyECIc7rP5cC8Qhjn2WsKPDh/ocwuyTF17&#10;sRyHu248JHcseBBavYmPX/7c8JbwpcDyodulAuZFM1/1JbyS5R08a89RvgTEUvbVWdgYD9xqzYox&#10;QngsQgghhBBCdAcSBYUQQgghhBBC9AQsVOh0Zy84u99/Eu2CXH+LPlienH7b/KymkjueW+xLxKuY&#10;x155z5djR6zicwjG4N2HoIhwaJ5+MZftNzppvvgLya+/uklWkw+C4k9nvebDkJJ376kTtmkJc/r8&#10;Kdsl9x01LvnSmFTEo+09zy/xIU0fP26rlnYsU3fL04sqBEoLhXrcF9dN7j5ibPLgsVsmM76+WbJ4&#10;ace9CZ/KQqaeMHHdlnGAjZHzw7jYL+s4rvBYaqHWcyiEEEIIIUStSBQUQgghhBBCCNFTsJChV2al&#10;aAd4oyGy/fmld7Oathz1u3neCxDxMOaimQv8OsjLF/ifD7WGCw2XQ9bLvOQGf/LjviyDsUz51TPJ&#10;Qy+/m4wePrAlzCkg9B3t1hu7Xj7H15EX0dqxjEfkPlc9nbVKIRQq9cuW/yv50sZDvHfjdY+9mVwY&#10;eBMab773UbbUFjsXIYitiH9DBw3wY1hztTR8KTBGhE7GxX5ZP3TQx/2+w2Mp2yfUcw6FKINnAgIz&#10;IrWB2ExdV3mv5o1BpJ7OH5w/IXl12vispjq8ZMC5FEIIIdqDREEhhBBCCCGEED2FI501ObvAfxK5&#10;bHzuIz4EaBGIYayPRbKYVU6a5S3m5SX/8PX08bXfPJfVtkI4UQtDGoYWDUEkQ0wLw3mWQT87/OTJ&#10;lv1iHCfHwHhCqFv3zIda2rFc5BFJ/fBTH/DtKDkeOz+Uhh1T3jljTIwlBvHPxsvYQxA64zGy7/BY&#10;yvYJ9Z5D0b8gFC7CUGiISwhGrKtGI8RmvHnZZ1+ku48ND2O+07zvcuAATecKIYRoP/oVEUIIIYQQ&#10;QgghRMMgd9749Qcnv5vzVofyDfZndA5FNdZa7RO+JD8o3rMY4X4J+3v1lE0qxCQTwhGyGw1eybXQ&#10;mWPoLGo9to5gL2Hw4kAe9j0LIYQQjYI3MPsWx977kvt3VNLcvEFyycT8VwVFV3ONs0PSRdHJHOrs&#10;2nRRdDPpdT/p5CTZbI+0Rojexp3nJckzt7PUec+WY2aekTQ1TXO/22e63+0zstqOoHuvu+mK60bE&#10;6Lrvr+h+6430i/uV3H0Qe8+J2mnoOdSzordQ1/OBcJzk4UQMDL1NCQt68DZrJXNe/yDZ4sLHstq2&#10;4IlGaNtjbppX4TVbD3jTkVsUsa+v0d3HVvb9NHRsej4IIUS/Q56Coiu4w1llvBfRGfzN2f3pohBC&#10;CCGEEEJ0DwhZEgQ7hs6haC8W8hePQcNCjSI0VYMcd4jShM60sKRxSFLLR4gwBdaurP+8MVgdAudl&#10;+41OFp6zo/9MyecY2pF7z/bHuBhvSDx++mKfcTu2RVxjDLZftqv32OwYTMg3iurBwrwafGYsYNsh&#10;CALCL59tfYgdK+uxvPMhhBBCxEgUFF3BDGf8NYVnqqzzbG1nrVnrhRBCCCGEEEII0S9Z9MHybKn2&#10;EJQISvcfPc6Hrp3zxvveC/Ghl99tE5L0f55Jw5XaPix86T1zl/jPeeSNwepOmLhu8t0J6yRzFy5L&#10;7nl+STJwwMf8Z0RAg5C6CGTLlq/w3nNn3/myrz9nr1G+BMb/+HFbJWOGD0yufvgN3+7PL73rBba7&#10;jhibtUohLx/GcS1e+k8//g8+/Ffdx0ZuUNqyz5CdNljdl3E9x0RY0vteeDurqQxT+tD89/z+CAvr&#10;P7vzz+c7nlvsP4fwXdG/ted7io9TCCGEiEFI6FsofKgQomeQhn4Rom/Q+8KHip6AQhB1HQof2l/p&#10;hJBfK1asuKapqUnPUXdO3XnojGeY7lfR9Sg8YG+hoeFDEZPM2zSvLZ5vcXhKvM4QBK977M0Wj0Ow&#10;7RGeNj73kay2vjCWeWOwuqUfrUgOm/GcF9jC+vAY7LjKwp3a+He+bHZFLk471im/eqZlHzb2+JiM&#10;eo7t7iPGJl/aeEjFfhnLsEEDfB9hvY0lrMPLLx5H3vdj2NjC8wNWHx9/KXo+CCFEv0OegkII0Tko&#10;bK7oK/S20MS693oGCmkthBBC9GF4gaBZQLe/RLHpWoO8gIQhCiGcIbJN+a9nsxa1M3btVb3XWygI&#10;AqLUgrc/9IJTZ/Dg/HdaxDowEQxRzXhpcfon/oFbrVkYIhOvOca55chVvbBo9u4//unX/5/N0pCc&#10;IbtdPidbaj8PzH/Xl/93XGuIVcYy48m/++/i8B0I7JTC98UYaxbtSoi/42ffXOpLjr+70LOhBb1g&#10;JYTosUgUFEKIzkFhc2V9xXpbaGLdez3DFNJaCCGEEKILQKjDowwbOujjPvzmZuc9mry8pP735Ahj&#10;SSjNPAjbCRZCtJF88FHadxmn3zbfe8bhCfjMydt677wJG6YhOo1hqwxIRq6xsvcyDA2htIj2nKcY&#10;xob4t816q/nPjIuxXPXQ35J5CwnrmYp0iJl8X/fOaw0d2hEaMXYh+ghbOGvOjGUhRAkSBYUQQggh&#10;hBBCCCGE6IUQjpMQl9jwUx9Idr18TqeKRa+/81G21PUQKpNwmuQ7JFznfUeNS87aszWnIBCG085H&#10;bLEHZCNB/LP8gXgM4nHJ9zDn9feT0Vn91PGf9iV5C4UQDSVV5FPCZSFEDhIFhRBCCCGEEEIIIYTo&#10;5+DthrdhHgMHpFOIjQh72REILYo4SH5AHyZ1yzWzNeXj72zue+Ft7x2IJyUeg3MXLvP1CIB4YFK/&#10;46jBXiwMQ6UK0Yls6My854ioU40TnVn7nagQQvRNJAoKIYQQQgghhBBCCNHPwQMPYeuy/UZnNSl8&#10;Jiwn4Tt7Cghry5b/K/uUYuP/9Vc3yWpaiY+p0Vw0c4EvyVs4cvWVk8deec9/ZpwIgdR/Zs1ByezX&#10;3vf1QnQBLzoj5z4c4KxM6CPh5snpYvKCM+WHF6IPI1FQCCGEEEIIIUQpM2bMSC644ILsUyV/+MMf&#10;/Loiu+KKK7KWrTz11FMt69m+jBdffNH3YX3xOY9FixZVjIV9lFFPWyGKOHrnddrkNROit3LiLS96&#10;b7vvTlgnefDYLZObp27uSz57r7z/ejZrmfJKFqb0qRO28W07U3hjH8+fsp3fD8YyAuCzby7NWrSO&#10;nxyCNiZyDy48Z0d/DPVQ77ERKnTB2x8m268/2Auo/z271RsQr0Grf2B+bcLqU6+n4uEJE9dtOWYh&#10;2sE5WQmnZmUeU50NSRdL2wkh+gASBYUQQgghhBCif/BFZ23dJ0pAaJsyZUpy4IEHJieddFJWW8mv&#10;fvUrv67Ivv/972ctUzFw2223TcaNG9eyfu+99/Z17CsGwW6jjTZKvv3tb/u2lHxGpAxB4BszZozv&#10;y/plH0ceeWTWohXaDh06tKa2VdjGGee0z4HQFZvI55J9RydXTflM9ql/wz18//33597Ltq7M8uCZ&#10;wbqilwFiaFfWn2H91vJCgPXXm18eePO9tnkA3/3HP7OlVggNetiM55I5r3+QjF171WTy5sN8iYfg&#10;Zuc92iZX4dQZz6dtR6zi25aRN4a8OgNxL4TwnIQwZT8YYULJp7jPVU9nLdLx73HFHD9e8vjRbodR&#10;q3tRjlyEIcuWV/YfU8+xGffOezsZ86mB3jMwDLOK1yD1HNPpt83PaluJjxVod8/zS9xxDvD7X3O1&#10;Adma4rHnfac9Bbs387D7sciK7n9bX+u9WUtfRZb3XIPw2VbUppvhpJu34O7OCCkaE3sJ1hJqVAjR&#10;i2nKyr7Dsfe+5P4dlTQ3b5BcMrHtL60QQggheg7HzDwjaWqa5n63z3S/22dktUKI+rjG2SHJJPd/&#10;+c32SGtE/+DO85LkmdtZOtTZtSwUgHA1zRki1qecVc7qBqxYseKapqamQ1hmku0rX/lKsnjxYi+i&#10;vfDCC+5xTZqZ2mCCbMKECckRRxyR/PznP/d1iHxXXnllcu211yY77bSTn5w74IADkscee6yiHSDe&#10;Idxts802yQ033JBsuOGGvs/JkycnS5Ys8eOhDvbYI732zz///GSLLbbwY//mN7/p+50+fboXNg1r&#10;y77iPoO2h7rzUHZOYQ1nbzh7yNmZzu51Vo0ef78iACJ0xTBp/bs5byVf+81zWY2A5ou/kMx9a1my&#10;8bmPZDU9kNqfFUBCtlHOKhWUiPBZAeF9NGvWLH9/h3DvI8CXEW6HV/CFF17o73Nj9913T37zm98k&#10;w4a1FWi45+n/jjts7jvl1ltvTfbaa6/sUzrOQw45pKJfXjT47W9/658dIYyBlxo4JoO2l156adhn&#10;tWfFcGec07/5T+Xo91x0PfU9Hz7tDOVxof+UQ/xsAO4lXuqBvL8jXPtsKR/u/dtv92P01HhvthD+&#10;rcHfCSeeSOq8VuzvlTLi7RAATzvttOTyyy/PalJOOeWU5Ic//CGLtfwdwY8tc9edrebyYJ2VLiYM&#10;OH4LigM7P11MDnTWG0XB8Bj5MhX+VIgS5CkohBBCCCGEEH0TxMCZmbHMJE+hIBgzceLEZMiQIX4S&#10;bfTo+kPCXX/99b781re+5UvYcccdk4cffrhl4h9R7pe//KVfjt/enzYNHTPxE4Em/rGdCYdXXXWV&#10;L+Hoo4/27WxSn/Lf/u3f/PIrr7ziS8Pahn3+6Ec/8stx2yq87ex/nMXnuU+Apw2eNdhPZ73m6wjJ&#10;19l5uUS3gXDFRD7xIeuKU4jgV21CferUqV70yzOeM5g9F5igR0DghQDWI+yxjOD31a9+1bcJQRDE&#10;2/eRRx5JfvGLX7T0y+R8CO0YJy868AIAbZjoRyDkeRd6+fBSgnkms39ry7YHH3xwPR5BxIB80tnF&#10;zhBUhOiNcO1yDXMt15wUkfuEF224l7jHi5g9e3bLfRua3cP77ruvL6Hee5P2PD/CFwFiePbE+zZD&#10;kAQrgX1sv/32XhBkjNaW58/qq9cVTpofVJ65PHt5BncWobfgEc5Cb8GOegny4EbpXew/pfCH36PO&#10;qMdYbn07qxzaMQb6s+15SYU//tIfCSFEh5EoKIQQQgghhBB9iyKR6p6srImTTz65QjyrBwQ+JsuY&#10;RAu9b5h4i718VltttWypEsRIto/b77bbbr58/PHHfQl5ngHvvJOGbltvvfV8aeS1rXMSLyR0S+pT&#10;4uDf31ueXHrfa96O+t285Pu3pqLt7psM9WUeFmp0/SGfzGrawrpaQpJW6+uALT/VksuPZeuPuqK+&#10;y9ZV258R7quPEIqBeKrhAYvYXRM/+MEPvIcek/I8M4rgPub+j+3dd9/13j54Chs8ExDtCBNMG+5Z&#10;8xKKPQEBj2YEh7lz5/qXEKxvvHXC+93E/5kzZ3qhgjZ4/jB2xnDjjTf69UBYZMBLmT6sLeOk7bPP&#10;VubWK4EXMX7v7FhnRLaSOCh6EyYGcu1yDXMt1/xyEZ75d955pxfvtttuu6y2LfydYPdtaGwL+++/&#10;vy+hnnvTIg5MmjQpue6667LafOJ9Y5tuuql/5iAqhn/L4CGIyIgQyHPG2vP8ib0Qq3C3M350ePZ2&#10;tjgY5hY8PishzCVY4eFZJ/TBSUIA/IUzolMYLE931hoOoi38sce2tDvAWagib+SMHwk8Ab0bphCi&#10;Y0gUFEIIIYQQQoi+QTVRakFW1gQTW3lh+mrhoosu8iVeedV47rk0HGUoPuIpBFtvvbUvQ2xM8+bl&#10;RzfkDX5CiyFKMpFnImIZf/nLX3wZC4g1kJeyok+JgwbiYBG//uomyQfnT/BhR7H5p2+fPHjslm0E&#10;tpunbu7XWTu2QWQLqbWvGV/fLDl+4rp+Hcu0pf9pu6/vl8/akwiYlfz0K2P8urCvWvfHOBees2PL&#10;vtiml3tNxmKgHQzqW82h7JiEZ8K/zonwFgj3B3gSGky+hyF/gfue+zkG7z8m5xEkqz2vEBHiyX0w&#10;weGmm27yJRAyuYyilxkKuDkruagkDoreQCwG2gPRruWa4J5EhM97Gaca/B1gocXDe7uee/PVV1/1&#10;oj8vGAwePDirrR2LSHDcccf50qA/XlpCCOwgPGsRWoFnsImD33VW+SPUcYq8BQ/PStZ1NOQmf/fw&#10;oKYvwpDiQk7cWIvzyn6Lfiz47bGHfLg9dq4z6wP30dYQFEKIdiFRUAghhBBCCCF6N5s4q0WE4u1r&#10;JvgKbcaMGa2v47cTRDkmzAjtVctEoIkCBx10kC9Dyjz44lBgeCSQl2j48OE+tBheCYgA1YQCxouA&#10;iKeRCYhHHHHEha7IPUeRleUL6lPioHnHLVq63JcGwhhhRe9+fkky6qyHk6bv/Sm57rE3k/HrD05m&#10;fGPTrFUqqk3efFhyj2tHG9qSo/Czn14la1F7X8bnNxicjF17VR/e9Ow7X07umbsk+c+HSPOYJLt9&#10;pjJUHSLf2BGrJHNe/yB5eUnq6FLr/tj26imbJAMHfMyvJ6TqnDfeT747oVd6DBaJgcZfs7ImCOfb&#10;ngl/YNIfLxwm/WvxSEYgiEMQmucgoYmBPrE4HDHiIWy77ba+DLF9h2EH7XlEHjLbFq8jnhWMNxYW&#10;qxAn4pQ4KHoqRWKgUVdS2TCsd72cc07q2Hb88aFTW333Zjs891rgeXDeeef5v2XClxR4vvAyxC67&#10;7OI/MwbqbCztII5ryjP5MmdF30FHCL0FeRODA8MLD8J17YUHNMljSYpKCFBExiucTXRm5LmU8yWZ&#10;IEjOw3B77AfO6MOEQdy+2/fWmhDCI1FQCCGEEEIIIXo3iILj0sVSRjrDfarQPvzww1Vd2SF4s54J&#10;M5vQKwOPPib1ycnT0TfuDznkEO8RgOENZCG/qk3Ufec73/HjJbSYCYj/+Mc/hrsi9xxFVosqZN9P&#10;Z+YLajhrrjagJaQm3nQ/2nvDZOlHK5ITb6kUWw7bfu1k7lvLkn2uerpFbPvab57zOQkR14yDtlrL&#10;l7f8byq80JZ2p9/W6mxZa1/GsFUGJD++91Uf3pR+8Ga84cm3kkUfLE/GDB+YtUqZOj7VXe57gVSQ&#10;KbXu75y9RiWDPrGSFw9Zz352+MmTLbkWexHcZEVioDHJGetL7a677uqwi4zlHc17ISCGFw0g9iC0&#10;MMH0hQcROQMxJvJ5UcCEvvfee8+Xo0Zx2+aD6GjwPMIDkmcD+QoREwlDiEei5TWF008/nYn13HMU&#10;WJogtS2xOFh50QrRteCZVU2IOstZ3jXeYo14NiDq8xuON178wkCt92ZHccfh93H44eZIl0LIY3ji&#10;iSd8vmXGwDOHks/2N0eNzwbs/3GWRzWBtj3E3oLmAtkIL0FAELwgXayAk4LYBwiH8TViJxnR77R0&#10;sQ1xH9XDQAghCpEoKIQQQgghhBC9G0JPbeDsTGetikdbJjujXaFNnjy5NalWO+HN+tDrrgjerMej&#10;D+GOnDx52IR/HnEoQcQCPAKwRx991OckY0KPfGNFXHDBBd6bEFEy9HY67rjjTnBF7jmK7N+cFfE3&#10;Z99zRrufOKs5JGNPAFHMQmriTffaOx8me1wxJ5n1Yut3gvcfYhkQujO0YYMG+HrzMLz+iTd9ecLE&#10;dXNz8tXTl4GgF4qKxm3PLvaCYRiaFM9BRE0ERKhnf2NHpFr5RTNf9aVhffUimKQuEgMNQrXhSVhq&#10;r7/+erV+SgnzjlZ7IQBh78gjj/TPlbPPPjurTbHcouQeI2cgOb4wvIgQFcj91V422WQTP8kPPEtg&#10;/vz5FR6Fr776KoPPPUeRlWHiYOp6JERX8q8W729eCKgmPH3NWd713WIdfTaAhSA/9dRTfRlTy73Z&#10;Udg3z5wwtDE8/fTTvuSZw3PGnjm8kEQEA/ubo45nQ7X73sRBrBEg3AHCmv0h1QgvQXggK/MIc9Wm&#10;rt0pqL7mrYjoV/Yl3paV8LmsFEK0A4mCQgghhBBCCNH7QQw8wxkCVJE4+DFnKCiFNmTIkPdd2W7w&#10;5mGCrlp+L96knzx5shf2CC8Ws+mmaehGm/APsUm/amFBEQnxForDjBqM9aSTTvLhxmJRcvPNN1/o&#10;itxzFFneBGosBqYuaL0MvOUIk0lYzgVvf5iM+dTANiE511rtE74cOujjyaZrDaowQLR7ckF6SeHB&#10;h2fd0EEDvND46rTxFTn56umrGlc+mIYQ/ffxa/sSCDNKyE+jnv0NHJBOnYSCaC8FjzXLX1UEniuH&#10;VrNx48Z1yKvEJv3x8K0GHn88V2655ZY29/0aa6zhy2uvvdaHCkRgxCyEMcJjrdDeIByhvXjAM4Qc&#10;pr/4xS98v2PGjGkJT+r2RdKx3HMUWKWq0JbZzvZ1dqv/JERX8rH0JQgHISu5FssgP1zeNd5iHX02&#10;2AsD3I95LwzUem92BPqib/6OiJ85Ftacv3P428GeObyQxN8TbMdLTzU+G7CfOSuDZ/aWzvDsawSh&#10;xx00ykuwGqmLZVtGZCVU+5ENx9k26bQQomYkCgohhBBCCCFE36FMHOz0CRR7qz9+sz6ECb2JEyf6&#10;CT8EwTxxjzrW4+kTv/lPSC/Yd1/m0MtZvHhxtlQJHoIHHnign8DrYLix7bMS+oQYaPz9veU+TCae&#10;eDtdOtt72R33xXV9fr2YP7/0brLxuY/kWiik4Vm32XmPenEQoY2cfHjmhdTaVxm0Q8j8zJqpwGde&#10;gXf91dIRtdKI/fUiXnHGjcMEc5E4SExUcmWW2hZbbNFuN0nuaRPt4nCgMXgIEtYTz988gWCrrbbK&#10;ltpinkQwYkQ67/zHP/7Rl3mE7Q8++GAfjpRnlIUvRHREmESgNFHTPeuYpM49R4Hd5ywPEwPLvg8h&#10;uoonnHEtck0WiYN/cpZ3jbdYR54NcOONacCCohDktd6bHYGXDCDOZwif/exns6W2hOGJa3w2YLxg&#10;lIeJgWXfR3tJYzenFD8Uu54yT0MhRAORKCiEEEIIIYQQfY88cbC6S04HsDfrEdqKvPhoQ+6fMkHQ&#10;sDw+hP+zN/95+97CCO6///6+zgSGMHcg7REbmCBkPCFsbx6CHRQEUcdQNPqUGJgH+fbIp4ewdvxE&#10;UlOmmCededfVAn0hDm794yd87j/btj19lXHvvLeTkWusnEzYcHXvMYioGYYarWd/i5am4fXCcKSQ&#10;J5D2EsrEqFryk3aIWvKOcl9zr+IxhCBYJB6ut956vvzf//1fX4bgQcSzAhAPWH7kkUf85xBeVICt&#10;t07fm+BZwvhCkdAwYbJOb6T4nEoMFD2ZMjGq8i2OBsN9TwjyohcGOuHebAN/Z/BCEn8jxPkMwV4w&#10;IKdgDCFMYbXVVvNljXwmK43OFAN7OmFY0WqEL70JIepEoqAQQgghhBBC9F1CcZBQVpWJ+ErgTfym&#10;piZvTJCBfc6brCt7s96wNnj+DB8+vKU/syuuuMKvB0Jxka/HwoixfsIE0p0lycyZM1sERfIOIh6M&#10;GzeupR/akyuQfGVxDjILJ0hp7UMLxcUqcC6JO9pnxcAQy6d34FZr+hLwpCPMJqFFw1CgQD6+0AsQ&#10;cS5m4AAi2qbU01ctnPqHdHL28B3WTsats2ry4PxKr7969vfYK+/58pRd1/clcDz3H93p+llnkydO&#10;7eosTaLYCdikPwJdUd5R2hAytJogCNttt50vL7zwQr+dEYb/M1hGUAifM2wzbRpRVVs9nLfYYgtf&#10;IiDGzwPbNk8sKOGArJQYKHoTeeKUXcudgr0wYC8FxXTCvdkGe1nhoIMO8mUM/dvfGOEYWDYPaBtn&#10;DdjLRdDXxcDWN4qKw4S2/UOhktBdvK0qK4Somaas7Dsce+9L7t9RSXPzBsklE4tcsIUQQgjREzhm&#10;5hlJU9M097t9pvvdZtJaCFE/5H86JJl0cpJstkdaI/oHd56XJM/4fHzkpEnVtg6yYsWKa5qamrxH&#10;IRNsCG55bL755slee+2VfUohJCe5dgjjVQQTZq+8QgTDfBDx4sk0JtpMlMQrCCEhz8OQt/sfeCCN&#10;PMU4xo8fnzsxxzjLQBhw/R/qzkNDzmlEj79fEcTI+XfL04uSfa56OqtNefDYLZPx6w/2uQYJLQp4&#10;z109ZRPvRYjn3+Kl//R5+oatMiCZ8/oHyRYXPubbPX/Kdl6AQ4iDdVZf2W9DzkLz4Ku1L2i++Au+&#10;L8J8FvHUCdu4/XzCbz/lV8/4vIYh9ezPxm/tWCZEKSxbvqJ0HN1O7c8KVE4Ust86u46KIuxZwf1k&#10;ITnxzEOII98X9yj5/rjnQ/hM6N7zzz/fC/950CfevAiHJvqF7LLLLhXbxu3DcYQeyQiA22+/vV/H&#10;xD3eRogLiBCx+Mjz79vfJn1a0nI8Bf1We1aQ9PA2Z+c7qyYE6ve8BvDQ3edzw1qeQaKD1P58+LKz&#10;k5zt6azQSyv8O4J76u2306Z2r/E7D/F9DNyThP2eO3duy30bU8e96b2AL730Ur/M/c8LSXbvA9EC&#10;QhERL0PWM0b6KYK/N+wlJdpa3zyDeGkp+9ujlr8jeOggtBLRoSuFQMS1Wemi/07L/zAqJ+yLL6b1&#10;rYtK+DEwUZnfmlDVJdY7bt0kgW7rBtoKL2Kdki626SMcB19OV+RJFKLXIlFQCCGEEN2HREEhGoEm&#10;EfsrnSwK9nP6rSiIUHb2nhskdzy32If5DClaxyT9OXuNSrZff7D/TLhN8veF4TrZljCe62UhN2kz&#10;/Ym/t5nYr6UvQPB76/2Pkl0vn5PVtOWsPUclU7Zc04t2ocAXUuv+4Ndf3aSlnZ2Du48Y6z+XjaPb&#10;qf9ZgadgGl+1gDxRMCZPFPzBD36QPP74420m40PYxryK88gTE5j8/9WvfuUFCPb75S9/OdfDkMl7&#10;cpbddNNN/jNjwCMoL18hE/+33XabHy/QL/lQCV0cCBbVnhVc8LV6Eev3vAbs5YTrHnsz+dpvnstq&#10;ux6eaWut9gkfiriW/KO0h/jlhG6n/udD6TVdJArGxPcxLwAh7ufd3zE13psVomAe8XPInj1HH310&#10;mxefYhgvAqWFKyXPcZ3PBqj6rO0kOksUhDxhMGyTJ/wRy91ivRPO4ch0sQKUVhNO+UHfNl1sQaKg&#10;EHUgUVAIIYQQ3YdEQSEagSYR+ysSBTuTfisKij6InhWdSSOfFXo+1ICJ/afd9lK3CGy8HLDf2E95&#10;D2MDr+XdLp/jc6bG8OLBjG9s6oXMat7N3UKDnw96NrTQWX9HNILOFAWB8A6ose86I0+ge6h5T0DY&#10;21mayLUVlFmEPmvD9py7Bc54E+f/OAsTRMdegiBRUIg6UE5BIYQQQgghhBBCCCFEjwcvXoS17hAE&#10;Ca988DZrJfMWLvOhjzFCDRNO+K7MazgE70Byj45du9PSdArRk8BLcIkzYsTe6gyRjtDJJvYd6CwW&#10;BAF3y4nO2BbYfroztqcfEwRZj6gYC4JCiDqRKCiEEEIIIYQQQgghhKgAUQshbMKGq2c1rbAurKcd&#10;Voa1qdYOrB2ediF8juutzrBxx9uG2Dax5R2r8eZ7HyU/nfWaD0eMOIlZaGKEwRD6IWcpHDaj+8Kc&#10;CpHDe1kJlcmDO8b/OhvjjBCgJvBR3uAM773KeNKVIPSxLZ6LaSLpVvhMPevzREUIjylcFkLkIFFQ&#10;CCFET4PkH5UJbDoO/bVNKiKEEEIIIYQQogJEtVenjU9mfH2z5JJ9Ryf3HTXO5/ILYd3xE9dNLttv&#10;dPLB+RN8O2zhOTv67UPIvdl88Rda2mBsw7YxhAcN+5t/+vbJ86dsl61NkkvdNtTv87nW3HFWx35p&#10;a+Nm27x9UPfMydu27CM0jqkIvBPjXKvG0o9WZEspI1b/hPco3OnS2T0vj6Do7yDAkVIMKxLZ2ssi&#10;Z+QEHOqM/imZi6klnCfbEsqU+Mk2PozP1LO+iPCY5EkoRBUkCgohRPvgj5rmHCNBckxR23og0zbb&#10;lGXcJhFA2L9PDBDB+MI2WHkW71RQo12eqEbcduunTHSz8WOtmbzzOcfZleliC+H2ZvVAf/QrhBBC&#10;CCGEEKKEU3ZdPxk6aECy82Wzk6bv/SmZ8qtnsjWV7LrxkOSw7ddO7n5+SXLMTfOSW55elAxbZUDy&#10;s6/g0FMJ62hj7cjJx7YheOqdNmn9ZPHS5d4jz9qus/rKfl01zDOPsJ5sj1D33QmV3n/0Q92cN95P&#10;Rp31sDdCgALbXDTzVb9cKwie8OD8d3xpIATiRZiXZ1AIIYToTiQKCiFEx9jIWfgGE7HOiwSrsC3h&#10;D2hXTSAD2hGHvQzbZziWODs9bRhf2IYx0XeegAiIfrRhvGXJwl9wVia6He6MNtWw/d3oP6UgCDLG&#10;vPNXK/TH9vQvhBBCiAJWWmmlQ5sEXJudEiGE6HeMHbFK8to7HyazXkyFLgSuHX7ypF+OITTmPlc9&#10;nVx632u+fOjld70wiMefsevlc1raWLt7nl/ihcFQ7JuaiYQH/fpZ75Fnbfe4Yo5frgaeeeQbJKwn&#10;21/98Bu+/vAdWsXHyZ9NPQyn/NezXrDDrsrarTHw4y3HXIR5I2J4NO4wanUvXHKMQgghRG9AoqAQ&#10;QjQWBCsoEtkMwinA/llZBP0gplm/eeD9R5tYBAwxD8a4HxI6E9udRM55nn4HOSMePBNjtCkSMfHE&#10;KxLd6Jd1sfdfHuyPY2Fcxi7OEAHDOhMgaxFVgW3pl/6FEEIIIYQQHUAvELTQJ18gwHOOHHk3T928&#10;NC8fwmEcGvOuv6apxLYYsaovi/ggCrcJiJEL3m4VI41qQp1h4p4xd+EyXw7+5Md9CZ9a9RO+DD34&#10;nlzwvi/DdrWwbPm/vLCJx2RemNL+iJ4NLejlIiFEj0WioBBCNB4SIJcJaGACV+vrk/kg9FX738Uk&#10;Z9UENzwEEffyILY7glmeJyDbXe/MEkIXiZgPOKOPU/2nSuiXfb/iP5XDsdyZLrbAueJ8hpi4xzoL&#10;YRqGQbW6UOikX/oXQgghhBBCCFHA5F8+ncx9a1kyefNhPvce+QTDEJxlLPxgebZUCdvjPYjQiG26&#10;1qBsTSXLlrcVCxvJnNdTATD0UPy/49IciE9l68pABMUbERt+6gM+xCkQkrSWEKdCCCFEdyNRUAgh&#10;Gg8CGbRmQ2+LCYbzs7K90A9eeIiLiGCh2T7Me+++rMyD/8nE4qMJapYQGm89woAWgSAYi6HsmzqE&#10;xVrgWOJzglclgqOJfHhPIlbSFhgfQiwhRm3fvJWHEGliJtCvbSOEEEIIIYQQIge86BC9yCVI7r3x&#10;6w9Obv/W2FKvwTLIu3ffUeOS4764rhcDsaGD6vPKaxT/88wiX/5o7w39uDAEPTwUCTtaL4Q1/d2c&#10;1FvyS2OG+FKIfsR7WQnhshCiByNRsHXyvAjzNgnNJtih2vp6yesPywtFWNQ2nJCvhvVRFuqQsINh&#10;/+lrUJUwUR+2waqFT2Q97ULvnhDrx8Ie5hGeg9AjSIiejnnDXZCVHYX73vLtYQh4CGm1EobmNMzD&#10;z0BoQ1QresbleRPi0cdYTFgsw55deR6FCJb0M90ZIiMiYDhmziPHy/OCZwrjtBCthvVbzzNSCCGE&#10;EEIIIfollkvwusfe9GEy9/lcmo/PGDig7bSiCWOvZOE5ycH3pY2H+JCkq5w0q8XL7s8vvevXhyz9&#10;aEWyzuorZ586h1N2XT9Z9MFyL+StN+ST3ji+nS6dnbWon7eX/TNbEqLf8ZQzm4diWQjRC+jPoiCT&#10;xghJZdBmljPybYWT7Ta5zcQ46w90ZuuYqKauaNK8VuJ9MiHOePMms8O2TOAzMV7L/hHlGGsZCICE&#10;24vHEkI/TNQXjTkPjoOJ/WqeRxwLHkFFk/iWf0yInsiCrDS4Vk3E5t7iPjGs3qxekTuOV28592p9&#10;FsX3mN2joXehiX5lefl4BuGxZ3D/1hpLf0RWxnAMnBNEQM4Zzxr2Eb+ggIjJmFlHmyKK9iOEEEII&#10;IYQQ/Z44VGhRrr2Ra6zsQ4uaByHbkV8Pce+imel/h9daLc3hN39xaw4/GDW0rdchXomIj7/+6iZZ&#10;TeL7xpuv1vCl1TAh8yU3np/e/5q3Kx98oyLHYBF5Y6Duy58b7pfvmZvmUxRCCCF6Mv1VFGSCmUlj&#10;xDxEvDyYELc2RR4uO2ZlGJ7OvH5GZmWjQGBDUIhzbcWYZ0zZpD0geDJ5jjcNwlwe5m0Ti4AhCBf0&#10;wwR8fJ5suzxPPzyJ2C/CRZnnkeVJy8tjxneE4FAtl5oQXY09G17PSoNr3URzcgWGWL1Z+FyphfWy&#10;Mg+7N8vacL+Gzxe75xD8Q7ESuO+KsDChPBt4hkCtxxKfL4OXFxAb7fnG8XAuMdsHhM9d+w7yKNqP&#10;EEIIIYToBVheskaD+EC/ygsm+jNc/4T6XHjOjsnzp2yXvDptvM8tSHhNQmWG4HE3du1Vfd5B2hJi&#10;FFHv6odbRbab/7LIi4SIhYh73GP0PXr4QL8+ZMp/PevbHrzNWi37p288DUesnoqLHeWO5xYnw1YZ&#10;kJw2af3kkn1He+N4Pzh/QnLZfmXTX0ny06+MSZov/oI/J4wNY1vE0Ydefrfi/CAWWhsM8IK0zzzH&#10;hBBCiO6gv4qCTChXm3S3XGBlbSwUXShomXePeQjhyRJ7s/C5WmjNPMjXVSagGYiHRZ51BuIl5yAv&#10;ZKCxi7MwdGAeeOawvyLhlO3zBAS8A/EeYju2r8fzyEC0YNsb/Scheg5c34jeZfdXo2Af3Afx/yhM&#10;IDMBjPHk3UfAc4tnS5j3j2Pg3guFSsw88Io8Gbmn2RfPBvooevEiDztfoXhpz7I4H2LeuUXAZH8Y&#10;xxo/B63frvhehBBCCCH6FCbEYXjxEBKwu5iy5ZpepGg0hEakX+UFE/0ZhC3Cab72zkf+87LlKwrD&#10;ay5e+s9ks/Me9R5+MG/hsuSYm+YlR/2udRoMcXCPK+YkD85/x4fqJJ/gbc8u9nVz31qWvPleuh+g&#10;Lf2xP/oGtiO3IaFM4anX32+zXV4dPLkgrbdQpsD+gX0wVuyns15z+1vucwuWPdsm//Jp33bBOx9m&#10;NUlyz/NLfB+EWS2DcbwWbCeEEEJ0F0zw9i2Ovfcl9++opLl5g+SSibVkCMbLhMnj+Fzg3UbYTP6S&#10;wRPOCL1VgHaIXtSzP/MuNDGRSWkm7JmkRogr2p+B4GchS2OhLe6rqC3ePPE4yzCBMvZcsn5iUS/c&#10;X7V92fEiONhEvI3b6uwcxueEvjlWRD+OOzyvUG29EJ0JohgiVHhtA9clhNdzUdt6sWvePJINu8/K&#10;7k17fmDh6492P4Zty55DEPad19aOF8JjruU88MzFYzF8ptj/KMNxx8dsz2xrwzZY+FyL24iewDEz&#10;z0iamqa53+0z3e/2GVmtEKI+rnF2SDLp5CTZLP5zTvRp7jwvSZ7xf8of6qzWcN2ie+l19yvec/cf&#10;nXrCxIQT9V0JXjZjPjUwafren7KaxoCHFF5Dtzy9KNnnqqez2j6AnhW9hV71fMBjDqGL/IC9Bbz3&#10;8OxDyNv18jlZbQovPuA92Ofu/2ro+SCEEP2O/pxTsBaYuCa8JZP7GJPPiFdMRhtMXDNJTz0T1HjI&#10;hMIUE9+sZx2T55SIV52FCXwXZWVHifMJIgQgAMQeOEWYN2UIXoGhF1UYbjAP2pnnkWFtY3FEiK4G&#10;kQ2RzIz7nXulUXBPW9/AM4RlE8qA+8DuzXAcobDGfWTjsjaYCYI8w3hGgeXqzBMEwdoXYc/A8D6v&#10;FQRBnjshJuKF4+Y88IxmjDwPGE/4jLD8guHzmn6rhWAWQgghhBABt3xzcy8I4lWDCIchBvK5OwRB&#10;IYRoL2UhSLcYsaovr3/iTV8KIYQQfRWJguXEk+IsM8lNWE2DyWlC5JloxiQ0daFoxoQ9fdnke0e9&#10;2WKhLRQCmDxnHDYRj3Bg67BwgrwW4nx9JjZaeNVq5OUwY/L+j+mih/PK+Qkn9GN4W4lza6IFbTmX&#10;QnQX3Md234eWJ1Rb23oFMuAV0XgfWOzthgAYri8SzO0ZEZq93MCzBIGNz2XedLYv4P5lOXxWAnXx&#10;6621nAdeEkDsi188yBu39WP9xs9r6uw80B/9hiFShRBCCCFEFcaOWMXnEvvab57LahIvBoafCSeK&#10;5UGOrnAdy5azz0KSUodHosF66tk2rM8Dzx8La1oW9o927KeWtjGMgbGwHX3QlxCi98Gzi+cZOQqf&#10;OmGblucB3seEDiYvoF52EEII0deRKFgOE8hl4MGDmBVOnjMJTR1h6kKsr9gDph5MiLN8hQYejDZJ&#10;Hk/kxxPpRUJBEdUyHyOSlnkNsj3nwybvzcPPvJ3MOD+IfkV9mZCKBxPCIG01uS9E4+DZwH1IeE8T&#10;37sDe0mAnKGNxHKQxuKlEEIIIYQoYdEHy72nYJkQNnbEqsnB26zVpg1iGjm6WG/QbvJnh/lJeEL1&#10;MRFP3TMnb+u3p54QntSzLaFLi4RBhDpCAdIWm/H1zZIHj90yW9uKtfP7rtI2hjE9ftxWyWHbr+1z&#10;ke256dDk9m+NlTAo+j1zXv+gIldfb2HdMx/yeQGBexpbtHR5TXkBhRBCiL6ARMFi7svKPG8VE7hY&#10;zgtFF4b1AwRCJqOZcMfq9dYz8I7rykntPMFvRFaaMInHX+jBF8K2eAWG3oYcA/2GQiVmommZEGBh&#10;Wi38qCb3hWgsPNu4H7v73jrVGR7YjYT+6FcIIYQQQtTBn19615cIYYhredz89EJfHj9xXV8ax08c&#10;6cv7XnjblwZeOgMHrOTDkBKOFO+cQZ9YyQt3cT2C5Dl75b+rilDH5D5td75stvcAGr/+4BZPRMAb&#10;EXGRdbSxtggatMVLqIxpu6+fDFtlQLLHFXN87rThpz6Q/PjeV5NXlnyYtRCif7LFhY+1ycvXWzjq&#10;d/P8+LmnMcTAS+9LhUIhhBCir8Pkb9/i2Htfcv+OSpqbN0gumTg/rSwFgQ6vtbxzgQcb4pOFwLO2&#10;CFhMniP2IVLZZ0AcIwQfAhaeN/YZbz4m2uM+YuL2BkIj2+TtK25bL5aHMA71h1cfXkPkQDRPPcaB&#10;hW3zxgacP0RM+58jIiGfw/5C4r7Z3s4j2PYQ9lGtXyGEED2VY2aekTQ1TXO/22e63+0zslohRH1c&#10;46wsDLvo+xzqjHD7oueT3q+TTk6SzeL/fvVcEM7wrgM8B6c/8Xc/qR7ywfkTkmXL/+VFM4PwfKOH&#10;D0w2O+/R5OXMo6j54i8kSz9aUVGHJ+D807cvrJ/71jI/cW/gTTjmUwO9eBiG+kMAxPsQMdE8fl6d&#10;Nt4LiwiBs158x9cBfeOdCKucxH+r07CleCne8vSiZJ+rnvZ1HAMhVEed9XDLuHodd56XJM/4//br&#10;WdGz6ZXPB9HL0fNBCCH6Hf3VUxAxzcJWItCBfbbwloDIZTkCrS3ioQlf5NUirx2ClLXhfxOIUyZk&#10;8Zk2JtpRT/s8D8MQtrM+MdqH++4oiJPWN8cYHqd5ByKwIcohDNo6xhH/dYroF58HjDrOoXlGmhdg&#10;kXCHRyHjsP3HcOyItCDxTwghhBAihb+PeulMtWgAf3PW3V7+oo+DQIaods/zS5KBAz7mPe8Q28Kw&#10;nnPeeN971FmuPtYhplEfi2mvvfNhRZ0tF9UXEef+Ov229L3gYYMG+BIQBBEVQ0EQ6Jv94aEYHkeM&#10;eUESQrTIU1IIIYQQQojeQn8VBflPMwJbnoViEyJUvD4GYTBuE/bBZ9qE8D+Jov9NFI0t7gOsbXsm&#10;ARAn432YhcJj3C5vHJB3HqjDixExFa9K66sIW2/7Z5m6EATJuA/7niQUCiGEEKI/wt9AA53x95Cs&#10;/9nazipdtoToBBDVCBWIJx+hNxHbZnxj02xtkvzkT2mGiX8fzyXZGjr0rr8u8WVPZp/PpV6QeSA0&#10;nn3ny34ZMRSPyGohR4UQQgghhOipKKeg6GxMuJzkzDwGhRBCCCGEEEL0QvCwm/zLNLTmmOG8j5CC&#10;1x6hRcets6r/vPNGa/hwoOa915OplkuMYyAs6jE3zUsWL13uQ6nKa1AIIYQQQvRGJAqKroL/McVe&#10;f0IIIYQQQggheigTNlzd59krYtnyFdlSyp9feteHECW3H6FDH5xfGbKz0VioUoP9witB2NEFb3/o&#10;8w/GIUL5vM7qK3shs1YQD3e6dLZfXq8k5KgQQgghhBA9FYmCQgghhBBCCCGEaMOWI1dNLtl3tA+X&#10;iUAIlLd8Mw2f+cSC931pXDTzVV8e+fkRvvzPh97wZWdx9ZRNWjz2EAhtv2fekYb7hN//Jc0JeP/R&#10;4yqOgc/kE/z5n1/3dUXQfyg+Xprt791//NOXQgghhBBC9CYkCgohhBBCCCGEEKINeMbd8/wSHy7z&#10;vqPGJc0Xf8GXeAFSv89VaRhRg7yDeObhLYgHHiFFO4u5by3znojk+WNcM76+md/vT2e95sdhHPW7&#10;eclDL7/rcyCGx8DnW55eVDW86WHbr+37ZjuMc8ExnvqHnh8WVQghhBBCiBiJgkIIIbqSKc7mpYsN&#10;g/7oVwghhBBCNJhdL5+T7HzZ7OS6x970Iholn6nPwzzzZr9W6UVosP0dzy3OPrVST/2MJ//u6xjD&#10;lF8948eFMS5EwJgdfvKkbxcfQyxq3vyXtJ975i7JapJkjyvmeKHR9nH2nS8n6575kM+tKIQQQggh&#10;RG+jKSv7Dsfe+5L7d1TS3LxBcslEvbonhOgsEKGmp4sVXO7syHSxhaK2tT6DmdnYKF305O0Dfu7s&#10;iHSxhZOcleXzbM7KCc7uTxdb2MnZrHQxOdDZjHSxDSc6Oz9d9ON8MV3MhWO50lk8pnjsLzhLYzNV&#10;h/0f7qzW9qIncczMM5Kmpmnud/tM97t9RlYrhBBC9FWucXZIMunkJNlsj7Smj/HgsVsm49cf7EW4&#10;zvQUFHVw53lJ8sztLB3q7FoWRI+kzz8fRA9EzwchhOh3yFNQCCE6BiIY4p4ZwpYJbTFh2zuc0W5D&#10;Z2UgomG2HX2wD0S0EPqi3tpZW8Q6/xd+DoiViG/YQVQUwPpz0sVcEORoUw1ERsZ0o//UCsc3yVk4&#10;9noEPvqjX/oXQgghhBDdyNi1V+300KFCCCGEEEKI9iFRUAghGguCFhQJcYZ5+u2flXkgGCJ2hW/r&#10;4YWHp2AoJppAaPs2aIsH4O7O8sJrHuIMrz0s9jAMYX2R6Ea/rKNNNRAeEQ9DT0K8/Ni+I15+9FdN&#10;2BRCCCGEEJ3MZfuNTgZ9YqXC0KFCCCGEEEKI7kWioBBCNB5CdiLElXkBmjA2KivzsDY7Z6WBgBcK&#10;a3xGKMyDkKAIZgiAIYyNMeJlZ557ecIhPOCMPk71nyqhX/b9iv9UDt6Ad6aLLezirGjsgBCJFyTi&#10;oWF14Xjpl/6FEEIIIUQ3MXfhMp93b+qM57MaIYQQQgghRE9CoqAQQjQeRDTYLivzMMGwWu5TPP0Q&#10;/SzUKCWhR83T0Lz37svKPAjPGXvi4aFoXnvmaRcLhyEIgrHQyb6pu95/qg4egfHxsj1wXKHZcSFq&#10;IrISBtX2jeckQmKY45B+6V8IIYQQQnQTl973WrLPVU8nLy/5R1YjhBBCCCGE6ElIFGydgM6DkHzh&#10;JHVROEDzWgnNJrQbAR4ycf9Y6Dlj5LVFEKgV2obbxnnLjPjcYHnjCbF2eecmPIdF3koQHl8oTgjR&#10;2zCPuQuysghEMRO7EO7ABMFaCb0KDfIAhiE/WS7zbjQBLgx3SrhOBErGWA3rN8+jMM4niOA3y5lt&#10;wzni2Hnu8AzgfMTnwPrVc0EIIYQQQgghhBBCCCFy6M+ioIlLRSBMMblsk9SWlysWBumHyWvWh5Pa&#10;tUyS10vYP5PieM4UCX5hWyg7VoO+sHAfeCjFwiB9UR/uw8ZTJJxyPpnUx8ryfrH+nHQxF4QME0aE&#10;6OksyEqDa9dEbbvXDKs3M3Gc+4/t7BmDYMbnaiJ8SCyUIcJzz5pHI1gI0bIch+yb+9zgORDmOyxj&#10;RFbmEecjvCgrQ09LvBh5BrN/zkURZfsRQgghhBBCCCGEEEKIfkt/FQWZEGdi+UBnhKXLA6+YPdJF&#10;DyIfHjEW6g6YaLd+OkMELAPPHyb1sSJvPsNCApZ54HEs9BVO8LMPRIBQULB9hWIG0NaE07z9MAYm&#10;/jGEhCJYzzjyvAnpl3WxgCBET2PHrHw9Kw2uXxPSw+cLWL0ZzyCuee4X7i17xuAhF4bTtPr1sjIP&#10;QoeGufxMmOeFBhMhTWxHeC/CwoQyLhMlwxCeZcTnIqQsr6IxMivBzm8eZfsRQgghhBBCCCGEEEKI&#10;fkt/FQWZRLdJ945gXixl/Zj3XQifzaOOSX0m5Is87Mow0a5MZAObJC8TDSy84M5ZadC3rQM+s888&#10;OK8IC3FeMo4RsRBPJPNGKhIo8VyiD/KXxdAv+84LPyhETwJhjZcIwnunPdg9G790EN8D7Cv04Asx&#10;MT3M+8d9jLAYC5G84FAkygPjYF/cixxj0UsVedi5iJ9D9Be+eADm7Rd6Wk53xv5CQTTE+u3oORdC&#10;CCGEEEIIIYQQQog+iXIK1gfCFhPYBgIaAhaCnnnbYKHnHrmymGQ3rxpKPsdeQu3lvqwsmsQHm2Cv&#10;JqbhjYRYwDGYWMnxWu4u24ftMw8ET7ySQghHyHlish7LEw5DEAQ51+GkP/umLhQ2hOiJcN806h63&#10;8J5xqFBC7No9BXaPxi8gcN8gpiGmm7BogrwJ9CGPZGWZJx7exNyLHGNeH2Uw5tgr0PoLXxSgjmeP&#10;jdlCqJJbMMwvGEK/1AshhBBCCCGEEEIIIYTIQaJg7dikfJzvjolx6szTxoQ1a8+kvXm2MEFv4UYN&#10;1rNdo0TCPAgRyGR5Nc9IJuA5HrDJdRMbasVEihA8isKQnyzHol+IjTPMbUa4w1AkEKKnwL1iLwRg&#10;5oHXCLjeeabw3Aj3EYvv9hyBsB33vnkTm6iPIM+9lHevUse6shCidn8W9VEGIUx5USKE/jhniJc2&#10;btrZMxGxkPGHLxKwzDMkFEvpNwyRKoQQQgghhBBCCCGEECJAomBtmJjHxHUsSiEIhHUsM1m+i/+U&#10;Yp4tNkFfTZxrD3EerVAYYJ8mIJgHYGgmFpg3DiIEAgPb8Tn2UiojFvroG6HRPJ7AvItC0S+GfXPO&#10;DUSBMN+hEN0N9zH3SWzc7zHWtl4RDXimxPsoeomA+zxuazkIef4gsLFt2UsIrLPnhe07fu5RF/dR&#10;yzHi6cvzIH5OcM5svFj4MoL1Gz9nqbNzTX/0K09iIYQQQgghhBBCCCGEKECiYHUQtUzMy5vsN8+6&#10;ali72Eumo1gOwHgivmiCnXbhOowJdvPGQRC0yXcTExDnmHS3+rLchIgJobcOHn7AOTQREqERyryR&#10;bHKfcZko2RliqhD9AZ5dPIPwxrOXALoDniHc/2UvBLQHC1FszyghhBBCCCGEEEIIIYQQERIFy0EI&#10;M0EwL4ym5daLvV4QxkKRzjzwmJTH6vG8qwZCHuPrKCb0xZPqcR5CvCBDD74QBDyOL/TWYXwWTjE0&#10;QqjStkigYBzsizCBiIf0IYRoP/ZCQHcLZ+QMLXshoD3QH/0KIYQQQgghhBBCCCGE6Dcce+9LzpqT&#10;Y2aOymqqgUCH91oMQh/1t/tPxcRtrD8TChG9+GziV7y+lv3kjdG2I7dYSNHxVMPGyfYh9B/uo2i/&#10;tj0CqIFISJ0da4j1Y/uLzxPY9nEfZf0KIYToTRwz84zsd/uMrEYIIYToy1zjzP6PI5N1tYV5ukXP&#10;Q88HWXeang9CCNFP6K+egiZAYeb1Zp8RnOD4rNzdma0zC4UzvN3CNvSHN455CpqnoXnnEMYPr8Ew&#10;xGathGOgD7ztLPdXR2F8hA5l/OF+EP/CfZi3EYTt7DjxDDRhjz8o8PYLvSYN6lhX5jFk4UKL+hBC&#10;CCGEEEKI3gT/t/lHuihEl/I3Z90dNUSUo+eD6C70fBBCCNGLqd9TUDQW81Q0cVUIIYQoRp6CQggh&#10;hBBCCCGEEEJ0CcopKBoNnpB4T053FoYCFUIIIYQQQgghhBBCCCGEEN2EREHRGViIUYUeEEIIIYQQ&#10;QgghhBBCCCGE6AFIFBRCCCGEEEIIIYQQQgghhBCijyNRUAghRCMhn+i8dLFh0J/ylAohhBBCCCGE&#10;EEIIIUQHkCgohBDtA5GqOcd+7iymqG093O4s3j5PKGP/cTu2jYnbhX2RD5S6OC8oddUEv3OcXZku&#10;tiE8D/VAf/QrhBBCCCGEEEIIIYQQop1IFBRCiI6xkTNyaJod4axI9Arb3uGMdhs6K4P1tBvtLNzP&#10;BGfTneWJkC84C9vu7iwU89iGcYZtEN3KxmLCIuMoAhGRY7zRf6qEvhkvx10v9Ee/sUgphBBCCCGE&#10;EEIIIYQQokYkCgohRGNBYIM877yQI7Ny/6wsAgEPkS8W4+53dqAzxL1qYhntQlFtkrPL08UW6P/F&#10;dLENjAFhkT7KOMgZY83rhz7Y5x/9p/qgP/qlfyGEEEIIIYQQQgghhBDtQKKgEEI0npOcIaKVed6Z&#10;cDYqK/Nge/opCsc5IyuriWULsnJkVgLCYC0Q8hPhEc/EItHQoM8708UK6IPjMCE0BKEST8gT/acU&#10;qwtDmtJvrWMWQgghhBBCCCGEEEIIESFRUAghGs8DWbldVuZhguH8rMzDtrf+8sCDrkx8BBMDTRw8&#10;1Rlef7HwFrOjM0J+4mmIZ2I16DPveKyPPOgXEfV8Z3Yc1zrDq9BET6Dfap6KQgghhBBCCCGEEEII&#10;IQroz6IgE+FMiIdWNrFubcom0NsD3jHhGMxCrxkjr22YJ6wWCGkY95F3THnt8nKXxe3CMIZ2jsPz&#10;yjJ11UIrCtHXMY+6C7KyvVR7BnDPWS4/E/YQ2yzMKeu4J/OeAwh18EhWlmH3+StZafDcYN+hwBfD&#10;OUDcpC3POcS/2KvQ+i17TgshhBBCCCGEEEIIIYQooL+Kgkx+MxFOODwmxjG8Uoo8bhCwmNTuTGwc&#10;GBPiTMYXTfaHbYEJ/WqYGEfesHB7zgHnIk/w45itHWMihGAo5rEc9zfLWRkIIZznPfwnIfo25pln&#10;cO1zH2Lc39wzhtWb1foCQpxrELhfrR/2iSde3j1n9y1teA7E++T5wDqsGiOyMoSXBHhu5IUNjTnE&#10;GSFGefax3yLy9iOEEEIIIYQQQgghhBCiCv1VFNzZGZPcYTi8i7IynnBmkrwoF1ZnQd4uJvWxPLEu&#10;hIl0qCYg0A/HHAsInAPC+jFxH3r5xTCmOE9aXq6zUOSIQUTkmPJEDCH6EoTdhNez0uD6NyEuFums&#10;3gzPOvPQC3MBxtDnH9PFFrjXw76qeSNyT7KNPU9CLI9fNe/e+FjBzgN9m0hp3ocsh8+38Bhtuzzy&#10;9iOEEEIIIYQQQgghhBCiCv1VFLTcVKFX4P5ZGU844z1TlAuLSe14ojyc6EZkiye+awURDu9FxLoy&#10;bLzrZWUeHGeegGdYWL+DsrIIC98XCqe7ZGU1CAnIGDjvQvR1DneGpy33cUdgewS1c/yntliY4Ruz&#10;sqPkjZc6PPe4f/PCGhu2bfgsQowMxUmMlwuA5fBlC561rIvzCxrWb0fPqRBCCCGEEEIIIYQQQvRL&#10;+qsoyEQ1E/ZMtjPJjWhnIevCCWfqy3Jh2US5eenRnj4b5VV4X1aWefCZQBfn8QrZLisfyMo8GHc8&#10;CR9jk/ImRJrnIMJn2RgRXPPOrxB9Ee4HxO9GhcjFe4/+4hcQeO5wX3Ef1nNf2csKIZbH73r/qS14&#10;FJtYV3av8xwZlS7WhT07eTaH+QVD6Jd6IYQQQgghhBBCCCGEEO2gv4qCwIQ9nnhMcuONx3IYTpSJ&#10;72q5sGjPdni4WPsw/B7rY2+YRkMOPybKi4TLWinKX2hwfJwrjtcECCbvzfOPcRSJg2wH4fkVoq/A&#10;/ce1b4Z4xn3fKOw5YgK8Gc8de4ZVE/RD6A/v57Av+uBeLrtH7WUK7vWi/ZEz1MKN1griZvzsZDn2&#10;TKRf+hdCCCGEEEIIIYQQQgghHMfe+5Kz5uSYmWXeKkxoMxFunjf2GTMQycIJaWuTl7vPti0LrVcE&#10;24T7DWFfrLMJeGsbWuhNEx6HGSKd9ZMn2Bkcb+iJxHLcV96xh1g72084fspqwqMQon54BoT3XXfC&#10;GOyebyT2DOkJxygazTEzz8h+t8/IaoQQQgghhBBCCCGEEJ1Af/UUxNsEjxcL74fnm3n2MMHOBDRe&#10;M3jPMBGNWdg6vHP4bIST37Xm16uVnbMyDg3IWM1CL0Q7jtDw/HnEGYzMyjw43j+miy1wjsK+qnkj&#10;0gbychMSOpR9xCEBhRAdg2cA91eZB19XwfOGZ6XlaG0U9Ee/ZZ6MQgghhBBCCCGEEEIIIUror6Jg&#10;ngAGJvzliWtsA4TdM/ELELkQz+L8go3Awpp2FI6HYzvHf2qLeTjemJUdZX5WhljIQo6pkedICJHe&#10;XzyX4hcIuoNTnR2eLjYM+qNfIYQQQgghhBBCCCGEEO2kv4qCiHiW585AqEL4u89/qg22QQjEU4dJ&#10;ecsvaFgovXq94yxUHkJeo/IRkqOL4wtDhALHwLkgD1o9ggLbxeFA7TiLxEU8De0cdbdHkxCic+A+&#10;H50uNgz662jeVCGEEEIIIYQQQgghhOjX9FdRkLChCIMWGhRDqMLbr9aJZ0QttgnFNBPwYuGtFsKx&#10;IAbiVdfIiXXzJELEDPfFMSDUIQzWI9Rxnq50FvaFF2A1byXOEcdnXplCCCGEEEIIIYQQQgghhBBC&#10;1Mmx977krDk5ZuaorEbUBl5+CHt4NwohhBBdwzEzz8h+t8/IaoQQQgghhBBCCCGEEJ1Af/UUFG3B&#10;gw9PyVnOFNpTCCGEEEIIIYQQQgghhBCiDyFRUIRYiNF6cgsKIYQQQgghhBBCCCGEEEKIHo5EQSGE&#10;EEIIIYQQQgghhBBCCCH6OBIFhRBCCCGEEEIIIYQQQgghhOjjSBQUQgghhBBCCCGEEEIIIYQQoo8j&#10;UVAIIYQQQgghhBBCCCGEEEKIPo5EQSGEEEIIIYQQQgghhBBCCCH6OBIFhRBCCCGEEEIIIYQQQggh&#10;hOjjSBQUQgghhBBCCCGEEEIIIYQQoo/TlJV9h2Pvfcn9OyppTm50R/d+WimEEEKIHso4b83NZyaX&#10;TDwjrRJCCCGEEEIIIYQQQjSavicKHnPvg+6oxmefhBBCCNEraD4i+cnEX2QfhBBCCCGEEEIIIYQQ&#10;DabviYJHzRyZrJTsmn0SQgghRM/n7WSN5H+SMyf+M/sshBBCCCGEEEIIIYRoKEny/wNFp+AgfLZn&#10;IAAAAABJRU5ErkJgglBLAwQUAAYACAAAACEAX8xsBtwAAAAFAQAADwAAAGRycy9kb3ducmV2Lnht&#10;bEyPT0vDQBDF74LfYRnBm921xBjSbIoIiujBWgNet9lpsnT/hOy2iX56Ry96Gebxhje/V61nZ9kJ&#10;x2iCl3C9EMDQt0Eb30lo3h+uCmAxKa+VDR4lfGKEdX1+VqlSh8m/4WmbOkYhPpZKQp/SUHIe2x6d&#10;ioswoCdvH0anEsmx43pUE4U7y5dC5Nwp4+lDrwa877E9bI9OQrbc22LzmL98PTXN9PyRmVvxaqS8&#10;vJjvVsASzunvGH7wCR1qYtqFo9eRWQlUJP1O8oo8I7mTcCNo4XXF/9PX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9ir6ZEwIAAHkEAAAOAAAAAAAAAAAAAAAA&#10;ADoCAABkcnMvZTJvRG9jLnhtbFBLAQItAAoAAAAAAAAAIQD0pP/VlvIBAJbyAQAUAAAAAAAAAAAA&#10;AAAAAHkEAABkcnMvbWVkaWEvaW1hZ2UxLnBuZ1BLAQItABQABgAIAAAAIQBfzGwG3AAAAAUBAAAP&#10;AAAAAAAAAAAAAAAAAEH3AQBkcnMvZG93bnJldi54bWxQSwECLQAUAAYACAAAACEAqiYOvrwAAAAh&#10;AQAAGQAAAAAAAAAAAAAAAABK+AEAZHJzL19yZWxzL2Uyb0RvYy54bWwucmVsc1BLBQYAAAAABgAG&#10;AHwBAAA9+QEAAAA=&#10;">
                <v:shape id="_x0000_s1027" type="#_x0000_t75" style="position:absolute;width:54864;height:32004;visibility:visible;mso-wrap-style:square" filled="t">
                  <v:fill o:detectmouseclick="t"/>
                  <v:path o:connecttype="none"/>
                </v:shape>
                <v:shape id="Picture 331997" o:spid="_x0000_s1028" type="#_x0000_t75" style="position:absolute;left:1800;top:1800;width:54768;height:2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cEyAAAAOIAAAAPAAAAZHJzL2Rvd25yZXYueG1sRE/Pa8Iw&#10;FL4L+x/CG+ymSa2r0hlliBvqZczJcLdH89aWNS+lyWz9781hsOPH93u5HmwjLtT52rGGZKJAEBfO&#10;1FxqOH28jBcgfEA22DgmDVfysF7djZaYG9fzO12OoRQxhH2OGqoQ2lxKX1Rk0U9cSxy5b9dZDBF2&#10;pTQd9jHcNnKqVCYt1hwbKmxpU1Hxc/y1GrZppnyRpv15r77e5q/XbHv+PGj9cD88P4EINIR/8Z97&#10;ZzQ8qiSbJ2oWN8dL8Q7I1Q0AAP//AwBQSwECLQAUAAYACAAAACEA2+H2y+4AAACFAQAAEwAAAAAA&#10;AAAAAAAAAAAAAAAAW0NvbnRlbnRfVHlwZXNdLnhtbFBLAQItABQABgAIAAAAIQBa9CxbvwAAABUB&#10;AAALAAAAAAAAAAAAAAAAAB8BAABfcmVscy8ucmVsc1BLAQItABQABgAIAAAAIQAslTcEyAAAAOIA&#10;AAAPAAAAAAAAAAAAAAAAAAcCAABkcnMvZG93bnJldi54bWxQSwUGAAAAAAMAAwC3AAAA/AIAAAAA&#10;">
                  <v:imagedata r:id="rId23" o:title=""/>
                </v:shape>
                <w10:anchorlock/>
              </v:group>
            </w:pict>
          </mc:Fallback>
        </mc:AlternateContent>
      </w:r>
    </w:p>
    <w:p w14:paraId="459F40BA" w14:textId="77777777" w:rsidR="009462AA" w:rsidRDefault="009462AA" w:rsidP="009462AA">
      <w:pPr>
        <w:widowControl/>
        <w:ind w:firstLineChars="200" w:firstLine="415"/>
        <w:jc w:val="center"/>
        <w:rPr>
          <w:rFonts w:asciiTheme="majorEastAsia" w:eastAsiaTheme="majorEastAsia" w:hAnsiTheme="majorEastAsia" w:cs="游ゴシック"/>
        </w:rPr>
      </w:pPr>
      <w:r w:rsidRPr="009462AA">
        <w:rPr>
          <w:rFonts w:asciiTheme="majorEastAsia" w:eastAsiaTheme="majorEastAsia" w:hAnsiTheme="majorEastAsia" w:cs="游ゴシック" w:hint="eastAsia"/>
        </w:rPr>
        <w:t>図</w:t>
      </w:r>
      <w:r w:rsidRPr="009462AA">
        <w:rPr>
          <w:rFonts w:asciiTheme="majorEastAsia" w:eastAsiaTheme="majorEastAsia" w:hAnsiTheme="majorEastAsia" w:cs="游ゴシック"/>
        </w:rPr>
        <w:t xml:space="preserve">4‑1: </w:t>
      </w:r>
      <w:r w:rsidRPr="009462AA">
        <w:rPr>
          <w:rFonts w:asciiTheme="majorEastAsia" w:eastAsiaTheme="majorEastAsia" w:hAnsiTheme="majorEastAsia" w:cs="游ゴシック" w:hint="eastAsia"/>
        </w:rPr>
        <w:t>単一</w:t>
      </w:r>
      <w:r w:rsidRPr="009462AA">
        <w:rPr>
          <w:rFonts w:asciiTheme="majorEastAsia" w:eastAsiaTheme="majorEastAsia" w:hAnsiTheme="majorEastAsia" w:cs="游ゴシック"/>
        </w:rPr>
        <w:t>ZRx‑OFEC‑mQAM</w:t>
      </w:r>
      <w:r w:rsidRPr="009462AA">
        <w:rPr>
          <w:rFonts w:asciiTheme="majorEastAsia" w:eastAsiaTheme="majorEastAsia" w:hAnsiTheme="majorEastAsia" w:cs="游ゴシック" w:hint="eastAsia"/>
        </w:rPr>
        <w:t>信号のデジタルポート機能</w:t>
      </w:r>
    </w:p>
    <w:p w14:paraId="017039C5" w14:textId="77777777" w:rsidR="009462AA" w:rsidRDefault="009462AA" w:rsidP="009462AA">
      <w:pPr>
        <w:widowControl/>
        <w:ind w:firstLineChars="200" w:firstLine="415"/>
        <w:jc w:val="center"/>
        <w:rPr>
          <w:rFonts w:asciiTheme="majorEastAsia" w:eastAsiaTheme="majorEastAsia" w:hAnsiTheme="majorEastAsia" w:cs="游ゴシック"/>
        </w:rPr>
      </w:pPr>
    </w:p>
    <w:p w14:paraId="29D599F8" w14:textId="57FF10D0" w:rsidR="009462AA" w:rsidRPr="009462AA" w:rsidRDefault="009462AA" w:rsidP="009462AA">
      <w:pPr>
        <w:widowControl/>
        <w:ind w:leftChars="200" w:left="415"/>
        <w:jc w:val="left"/>
        <w:outlineLvl w:val="1"/>
        <w:rPr>
          <w:rFonts w:asciiTheme="majorEastAsia" w:eastAsiaTheme="majorEastAsia" w:hAnsiTheme="majorEastAsia" w:cs="游ゴシック"/>
        </w:rPr>
      </w:pPr>
      <w:bookmarkStart w:id="20" w:name="_Toc174625039"/>
      <w:r w:rsidRPr="009462AA">
        <w:rPr>
          <w:rFonts w:asciiTheme="majorEastAsia" w:eastAsiaTheme="majorEastAsia" w:hAnsiTheme="majorEastAsia" w:hint="eastAsia"/>
        </w:rPr>
        <w:t>４－１．</w:t>
      </w:r>
      <w:r w:rsidRPr="009462AA">
        <w:rPr>
          <w:rFonts w:asciiTheme="majorEastAsia" w:eastAsiaTheme="majorEastAsia" w:hAnsiTheme="majorEastAsia"/>
        </w:rPr>
        <w:t xml:space="preserve">OpenZR+ </w:t>
      </w:r>
      <w:r w:rsidRPr="009462AA">
        <w:rPr>
          <w:rFonts w:asciiTheme="majorEastAsia" w:eastAsiaTheme="majorEastAsia" w:hAnsiTheme="majorEastAsia" w:hint="eastAsia"/>
        </w:rPr>
        <w:t>多重化</w:t>
      </w:r>
      <w:r w:rsidRPr="009462AA">
        <w:rPr>
          <w:rFonts w:asciiTheme="majorEastAsia" w:eastAsiaTheme="majorEastAsia" w:hAnsiTheme="majorEastAsia"/>
        </w:rPr>
        <w:t>/</w:t>
      </w:r>
      <w:r w:rsidRPr="009462AA">
        <w:rPr>
          <w:rFonts w:asciiTheme="majorEastAsia" w:eastAsiaTheme="majorEastAsia" w:hAnsiTheme="majorEastAsia" w:hint="eastAsia"/>
        </w:rPr>
        <w:t>多重</w:t>
      </w:r>
      <w:r w:rsidR="00BB0DB1">
        <w:rPr>
          <w:rFonts w:asciiTheme="majorEastAsia" w:eastAsiaTheme="majorEastAsia" w:hAnsiTheme="majorEastAsia" w:hint="eastAsia"/>
        </w:rPr>
        <w:t>分離</w:t>
      </w:r>
      <w:r w:rsidRPr="009462AA">
        <w:rPr>
          <w:rFonts w:asciiTheme="majorEastAsia" w:eastAsiaTheme="majorEastAsia" w:hAnsiTheme="majorEastAsia"/>
        </w:rPr>
        <w:t>(ZRMAP/ZRDEMAP)</w:t>
      </w:r>
      <w:bookmarkEnd w:id="20"/>
    </w:p>
    <w:p w14:paraId="19253A93" w14:textId="77777777" w:rsidR="009462AA" w:rsidRDefault="009462AA" w:rsidP="009462AA">
      <w:pPr>
        <w:ind w:leftChars="200" w:left="415"/>
        <w:rPr>
          <w:rFonts w:asciiTheme="majorEastAsia" w:eastAsiaTheme="majorEastAsia" w:hAnsiTheme="majorEastAsia"/>
        </w:rPr>
      </w:pPr>
      <w:r>
        <w:rPr>
          <w:rFonts w:hint="eastAsia"/>
        </w:rPr>
        <w:t xml:space="preserve">　　</w:t>
      </w:r>
      <w:r w:rsidRPr="009462AA">
        <w:rPr>
          <w:rFonts w:asciiTheme="majorEastAsia" w:eastAsiaTheme="majorEastAsia" w:hAnsiTheme="majorEastAsia"/>
        </w:rPr>
        <w:t xml:space="preserve">OpenZR+ </w:t>
      </w:r>
      <w:r w:rsidRPr="009462AA">
        <w:rPr>
          <w:rFonts w:asciiTheme="majorEastAsia" w:eastAsiaTheme="majorEastAsia" w:hAnsiTheme="majorEastAsia" w:hint="eastAsia"/>
        </w:rPr>
        <w:t>は、最大</w:t>
      </w:r>
      <w:r w:rsidRPr="009462AA">
        <w:rPr>
          <w:rFonts w:asciiTheme="majorEastAsia" w:eastAsiaTheme="majorEastAsia" w:hAnsiTheme="majorEastAsia"/>
        </w:rPr>
        <w:t xml:space="preserve"> 1 × 400GBASE</w:t>
      </w:r>
      <w:r w:rsidRPr="009462AA">
        <w:rPr>
          <w:rFonts w:asciiTheme="majorEastAsia" w:eastAsiaTheme="majorEastAsia" w:hAnsiTheme="majorEastAsia" w:cs="Cambria Math"/>
        </w:rPr>
        <w:t>‑</w:t>
      </w:r>
      <w:r w:rsidRPr="009462AA">
        <w:rPr>
          <w:rFonts w:asciiTheme="majorEastAsia" w:eastAsiaTheme="majorEastAsia" w:hAnsiTheme="majorEastAsia"/>
        </w:rPr>
        <w:t>R</w:t>
      </w:r>
      <w:r w:rsidRPr="009462AA">
        <w:rPr>
          <w:rFonts w:asciiTheme="majorEastAsia" w:eastAsiaTheme="majorEastAsia" w:hAnsiTheme="majorEastAsia" w:hint="eastAsia"/>
        </w:rPr>
        <w:t>、</w:t>
      </w:r>
      <w:r w:rsidRPr="009462AA">
        <w:rPr>
          <w:rFonts w:asciiTheme="majorEastAsia" w:eastAsiaTheme="majorEastAsia" w:hAnsiTheme="majorEastAsia"/>
        </w:rPr>
        <w:t xml:space="preserve">1 </w:t>
      </w:r>
      <w:r w:rsidRPr="009462AA">
        <w:rPr>
          <w:rFonts w:asciiTheme="majorEastAsia" w:eastAsiaTheme="majorEastAsia" w:hAnsiTheme="majorEastAsia" w:hint="eastAsia"/>
        </w:rPr>
        <w:t>または</w:t>
      </w:r>
      <w:r w:rsidRPr="009462AA">
        <w:rPr>
          <w:rFonts w:asciiTheme="majorEastAsia" w:eastAsiaTheme="majorEastAsia" w:hAnsiTheme="majorEastAsia"/>
        </w:rPr>
        <w:t xml:space="preserve"> 2 × 200GBASE</w:t>
      </w:r>
      <w:r w:rsidRPr="009462AA">
        <w:rPr>
          <w:rFonts w:asciiTheme="majorEastAsia" w:eastAsiaTheme="majorEastAsia" w:hAnsiTheme="majorEastAsia" w:cs="Cambria Math"/>
        </w:rPr>
        <w:t>‑</w:t>
      </w:r>
      <w:r w:rsidRPr="009462AA">
        <w:rPr>
          <w:rFonts w:asciiTheme="majorEastAsia" w:eastAsiaTheme="majorEastAsia" w:hAnsiTheme="majorEastAsia"/>
        </w:rPr>
        <w:t>R</w:t>
      </w:r>
      <w:r w:rsidRPr="009462AA">
        <w:rPr>
          <w:rFonts w:asciiTheme="majorEastAsia" w:eastAsiaTheme="majorEastAsia" w:hAnsiTheme="majorEastAsia" w:hint="eastAsia"/>
        </w:rPr>
        <w:t>、または</w:t>
      </w:r>
      <w:r w:rsidRPr="009462AA">
        <w:rPr>
          <w:rFonts w:asciiTheme="majorEastAsia" w:eastAsiaTheme="majorEastAsia" w:hAnsiTheme="majorEastAsia"/>
        </w:rPr>
        <w:t xml:space="preserve"> 1..4 × 100GBASE</w:t>
      </w:r>
      <w:r w:rsidRPr="009462AA">
        <w:rPr>
          <w:rFonts w:asciiTheme="majorEastAsia" w:eastAsiaTheme="majorEastAsia" w:hAnsiTheme="majorEastAsia" w:cs="Cambria Math"/>
        </w:rPr>
        <w:t>‑</w:t>
      </w:r>
      <w:r w:rsidRPr="009462AA">
        <w:rPr>
          <w:rFonts w:asciiTheme="majorEastAsia" w:eastAsiaTheme="majorEastAsia" w:hAnsiTheme="majorEastAsia"/>
        </w:rPr>
        <w:t xml:space="preserve">R </w:t>
      </w:r>
    </w:p>
    <w:p w14:paraId="45BC340E" w14:textId="77777777" w:rsidR="009462AA" w:rsidRDefault="009462AA" w:rsidP="009462AA">
      <w:pPr>
        <w:ind w:leftChars="200" w:left="415" w:firstLineChars="200" w:firstLine="415"/>
        <w:rPr>
          <w:rFonts w:asciiTheme="majorEastAsia" w:eastAsiaTheme="majorEastAsia" w:hAnsiTheme="majorEastAsia"/>
        </w:rPr>
      </w:pPr>
      <w:r w:rsidRPr="009462AA">
        <w:rPr>
          <w:rFonts w:asciiTheme="majorEastAsia" w:eastAsiaTheme="majorEastAsia" w:hAnsiTheme="majorEastAsia" w:hint="eastAsia"/>
        </w:rPr>
        <w:t>ホスト</w:t>
      </w:r>
      <w:r w:rsidRPr="009462AA">
        <w:rPr>
          <w:rFonts w:asciiTheme="majorEastAsia" w:eastAsiaTheme="majorEastAsia" w:hAnsiTheme="majorEastAsia"/>
        </w:rPr>
        <w:t xml:space="preserve"> </w:t>
      </w:r>
      <w:r w:rsidRPr="009462AA">
        <w:rPr>
          <w:rFonts w:asciiTheme="majorEastAsia" w:eastAsiaTheme="majorEastAsia" w:hAnsiTheme="majorEastAsia" w:hint="eastAsia"/>
        </w:rPr>
        <w:t>インタフェ</w:t>
      </w:r>
      <w:r>
        <w:rPr>
          <w:rFonts w:asciiTheme="majorEastAsia" w:eastAsiaTheme="majorEastAsia" w:hAnsiTheme="majorEastAsia" w:hint="eastAsia"/>
        </w:rPr>
        <w:t>ー</w:t>
      </w:r>
      <w:r w:rsidRPr="009462AA">
        <w:rPr>
          <w:rFonts w:asciiTheme="majorEastAsia" w:eastAsiaTheme="majorEastAsia" w:hAnsiTheme="majorEastAsia" w:hint="eastAsia"/>
        </w:rPr>
        <w:t>スのマッピング</w:t>
      </w:r>
      <w:r w:rsidRPr="009462AA">
        <w:rPr>
          <w:rFonts w:asciiTheme="majorEastAsia" w:eastAsiaTheme="majorEastAsia" w:hAnsiTheme="majorEastAsia"/>
        </w:rPr>
        <w:t>/</w:t>
      </w:r>
      <w:r w:rsidRPr="009462AA">
        <w:rPr>
          <w:rFonts w:asciiTheme="majorEastAsia" w:eastAsiaTheme="majorEastAsia" w:hAnsiTheme="majorEastAsia" w:hint="eastAsia"/>
        </w:rPr>
        <w:t>デマッピング</w:t>
      </w:r>
      <w:r w:rsidRPr="009462AA">
        <w:rPr>
          <w:rFonts w:asciiTheme="majorEastAsia" w:eastAsiaTheme="majorEastAsia" w:hAnsiTheme="majorEastAsia"/>
        </w:rPr>
        <w:t xml:space="preserve"> (ZRMAP/ZRDEMAP) </w:t>
      </w:r>
      <w:r w:rsidRPr="009462AA">
        <w:rPr>
          <w:rFonts w:asciiTheme="majorEastAsia" w:eastAsiaTheme="majorEastAsia" w:hAnsiTheme="majorEastAsia" w:hint="eastAsia"/>
        </w:rPr>
        <w:t>および多重化</w:t>
      </w:r>
      <w:r w:rsidRPr="009462AA">
        <w:rPr>
          <w:rFonts w:asciiTheme="majorEastAsia" w:eastAsiaTheme="majorEastAsia" w:hAnsiTheme="majorEastAsia"/>
        </w:rPr>
        <w:t>/</w:t>
      </w:r>
      <w:r>
        <w:rPr>
          <w:rFonts w:asciiTheme="majorEastAsia" w:eastAsiaTheme="majorEastAsia" w:hAnsiTheme="majorEastAsia" w:hint="eastAsia"/>
        </w:rPr>
        <w:t>多重分離</w:t>
      </w:r>
    </w:p>
    <w:p w14:paraId="29E82946" w14:textId="3F045A8C" w:rsidR="009462AA" w:rsidRDefault="009462AA" w:rsidP="009462AA">
      <w:pPr>
        <w:ind w:leftChars="200" w:left="415" w:firstLineChars="200" w:firstLine="415"/>
        <w:rPr>
          <w:rFonts w:asciiTheme="majorEastAsia" w:eastAsiaTheme="majorEastAsia" w:hAnsiTheme="majorEastAsia"/>
        </w:rPr>
      </w:pPr>
      <w:r w:rsidRPr="009462AA">
        <w:rPr>
          <w:rFonts w:asciiTheme="majorEastAsia" w:eastAsiaTheme="majorEastAsia" w:hAnsiTheme="majorEastAsia"/>
        </w:rPr>
        <w:t xml:space="preserve">(ZRMUX/ZRDMUX) </w:t>
      </w:r>
      <w:r w:rsidRPr="009462AA">
        <w:rPr>
          <w:rFonts w:asciiTheme="majorEastAsia" w:eastAsiaTheme="majorEastAsia" w:hAnsiTheme="majorEastAsia" w:hint="eastAsia"/>
        </w:rPr>
        <w:t>をサポートします。</w:t>
      </w:r>
      <w:r w:rsidRPr="009462AA">
        <w:rPr>
          <w:rFonts w:asciiTheme="majorEastAsia" w:eastAsiaTheme="majorEastAsia" w:hAnsiTheme="majorEastAsia"/>
        </w:rPr>
        <w:t xml:space="preserve">200GBASE‑R </w:t>
      </w:r>
      <w:r w:rsidRPr="009462AA">
        <w:rPr>
          <w:rFonts w:asciiTheme="majorEastAsia" w:eastAsiaTheme="majorEastAsia" w:hAnsiTheme="majorEastAsia" w:hint="eastAsia"/>
        </w:rPr>
        <w:t>と</w:t>
      </w:r>
      <w:r w:rsidRPr="009462AA">
        <w:rPr>
          <w:rFonts w:asciiTheme="majorEastAsia" w:eastAsiaTheme="majorEastAsia" w:hAnsiTheme="majorEastAsia"/>
        </w:rPr>
        <w:t xml:space="preserve"> 100GBASE‑R </w:t>
      </w:r>
      <w:r w:rsidRPr="009462AA">
        <w:rPr>
          <w:rFonts w:asciiTheme="majorEastAsia" w:eastAsiaTheme="majorEastAsia" w:hAnsiTheme="majorEastAsia" w:hint="eastAsia"/>
        </w:rPr>
        <w:t>ホスト</w:t>
      </w:r>
      <w:r w:rsidRPr="009462AA">
        <w:rPr>
          <w:rFonts w:asciiTheme="majorEastAsia" w:eastAsiaTheme="majorEastAsia" w:hAnsiTheme="majorEastAsia"/>
        </w:rPr>
        <w:t xml:space="preserve"> </w:t>
      </w:r>
      <w:r w:rsidR="00BB0DB1" w:rsidRPr="009462AA">
        <w:rPr>
          <w:rFonts w:asciiTheme="majorEastAsia" w:eastAsiaTheme="majorEastAsia" w:hAnsiTheme="majorEastAsia" w:hint="eastAsia"/>
        </w:rPr>
        <w:t>インタフェース</w:t>
      </w:r>
      <w:r w:rsidRPr="009462AA">
        <w:rPr>
          <w:rFonts w:asciiTheme="majorEastAsia" w:eastAsiaTheme="majorEastAsia" w:hAnsiTheme="majorEastAsia" w:hint="eastAsia"/>
        </w:rPr>
        <w:t>の組</w:t>
      </w:r>
    </w:p>
    <w:p w14:paraId="4E85F595" w14:textId="1C21CB20" w:rsidR="00BB0DB1" w:rsidRPr="00BB0DB1" w:rsidRDefault="009462AA" w:rsidP="00BB0DB1">
      <w:pPr>
        <w:ind w:leftChars="200" w:left="415" w:firstLineChars="200" w:firstLine="415"/>
        <w:rPr>
          <w:rFonts w:asciiTheme="majorEastAsia" w:eastAsiaTheme="majorEastAsia" w:hAnsiTheme="majorEastAsia"/>
        </w:rPr>
      </w:pPr>
      <w:r w:rsidRPr="009462AA">
        <w:rPr>
          <w:rFonts w:asciiTheme="majorEastAsia" w:eastAsiaTheme="majorEastAsia" w:hAnsiTheme="majorEastAsia" w:hint="eastAsia"/>
        </w:rPr>
        <w:t>み合わせも可能ですが、この仕様リリースの範囲外です。</w:t>
      </w:r>
      <w:r w:rsidR="00BB0DB1" w:rsidRPr="00BB0DB1">
        <w:rPr>
          <w:rFonts w:asciiTheme="majorEastAsia" w:eastAsiaTheme="majorEastAsia" w:hAnsiTheme="majorEastAsia" w:hint="eastAsia"/>
        </w:rPr>
        <w:t>イーサネット ホスト インタフェ</w:t>
      </w:r>
    </w:p>
    <w:p w14:paraId="4F84B834" w14:textId="1F639B77" w:rsidR="00BB0DB1" w:rsidRDefault="00775C15" w:rsidP="00BB0DB1">
      <w:pPr>
        <w:ind w:leftChars="200" w:left="415" w:firstLineChars="200" w:firstLine="415"/>
        <w:rPr>
          <w:rFonts w:asciiTheme="majorEastAsia" w:eastAsiaTheme="majorEastAsia" w:hAnsiTheme="majorEastAsia"/>
        </w:rPr>
      </w:pPr>
      <w:r>
        <w:rPr>
          <w:rFonts w:asciiTheme="majorEastAsia" w:eastAsiaTheme="majorEastAsia" w:hAnsiTheme="majorEastAsia" w:hint="eastAsia"/>
        </w:rPr>
        <w:t>―</w:t>
      </w:r>
      <w:r w:rsidR="00BB0DB1" w:rsidRPr="00BB0DB1">
        <w:rPr>
          <w:rFonts w:asciiTheme="majorEastAsia" w:eastAsiaTheme="majorEastAsia" w:hAnsiTheme="majorEastAsia" w:hint="eastAsia"/>
        </w:rPr>
        <w:t>スは、互いに</w:t>
      </w:r>
      <w:r w:rsidR="00BB0DB1" w:rsidRPr="00BB0DB1">
        <w:rPr>
          <w:rFonts w:asciiTheme="majorEastAsia" w:eastAsiaTheme="majorEastAsia" w:hAnsiTheme="majorEastAsia"/>
        </w:rPr>
        <w:t xml:space="preserve"> +/‑100ppm </w:t>
      </w:r>
      <w:r w:rsidR="00BB0DB1" w:rsidRPr="00BB0DB1">
        <w:rPr>
          <w:rFonts w:asciiTheme="majorEastAsia" w:eastAsiaTheme="majorEastAsia" w:hAnsiTheme="majorEastAsia" w:hint="eastAsia"/>
        </w:rPr>
        <w:t>以内であると想定されていますが、それ以外は非同期でフレーム化</w:t>
      </w:r>
    </w:p>
    <w:p w14:paraId="38C67C2D" w14:textId="251270F9" w:rsidR="009462AA" w:rsidRDefault="00BB0DB1" w:rsidP="00BB0DB1">
      <w:pPr>
        <w:ind w:leftChars="200" w:left="415" w:firstLineChars="200" w:firstLine="415"/>
        <w:rPr>
          <w:rFonts w:asciiTheme="majorEastAsia" w:eastAsiaTheme="majorEastAsia" w:hAnsiTheme="majorEastAsia"/>
        </w:rPr>
      </w:pPr>
      <w:r w:rsidRPr="00BB0DB1">
        <w:rPr>
          <w:rFonts w:asciiTheme="majorEastAsia" w:eastAsiaTheme="majorEastAsia" w:hAnsiTheme="majorEastAsia" w:hint="eastAsia"/>
        </w:rPr>
        <w:lastRenderedPageBreak/>
        <w:t>されます。</w:t>
      </w:r>
    </w:p>
    <w:p w14:paraId="537EB25A" w14:textId="77777777" w:rsidR="00BB0DB1" w:rsidRDefault="00BB0DB1" w:rsidP="00BB0DB1">
      <w:pPr>
        <w:ind w:leftChars="200" w:left="415" w:firstLineChars="200" w:firstLine="415"/>
        <w:rPr>
          <w:rFonts w:asciiTheme="majorEastAsia" w:eastAsiaTheme="majorEastAsia" w:hAnsiTheme="majorEastAsia"/>
        </w:rPr>
      </w:pPr>
    </w:p>
    <w:p w14:paraId="0218A90C" w14:textId="7BCCB36C" w:rsidR="00BB0DB1" w:rsidRDefault="00BB0DB1" w:rsidP="00BB0DB1">
      <w:pPr>
        <w:ind w:leftChars="200" w:left="415" w:firstLineChars="200" w:firstLine="415"/>
        <w:rPr>
          <w:rFonts w:asciiTheme="majorEastAsia" w:eastAsiaTheme="majorEastAsia" w:hAnsiTheme="majorEastAsia"/>
        </w:rPr>
      </w:pPr>
      <w:r>
        <w:rPr>
          <w:rFonts w:asciiTheme="majorEastAsia" w:eastAsiaTheme="majorEastAsia" w:hAnsiTheme="majorEastAsia" w:hint="eastAsia"/>
        </w:rPr>
        <w:t>OpenZR+のマックスシ―バ/マックスポンダによって提供される機能の概要リストは、</w:t>
      </w:r>
    </w:p>
    <w:p w14:paraId="35DBDA4B" w14:textId="1EDE3ED6" w:rsidR="00BB0DB1" w:rsidRDefault="00BB0DB1" w:rsidP="00BB0DB1">
      <w:pPr>
        <w:ind w:leftChars="200" w:left="415" w:firstLineChars="200" w:firstLine="415"/>
        <w:rPr>
          <w:rFonts w:asciiTheme="majorEastAsia" w:eastAsiaTheme="majorEastAsia" w:hAnsiTheme="majorEastAsia"/>
        </w:rPr>
      </w:pPr>
      <w:r>
        <w:rPr>
          <w:rFonts w:asciiTheme="majorEastAsia" w:eastAsiaTheme="majorEastAsia" w:hAnsiTheme="majorEastAsia" w:hint="eastAsia"/>
        </w:rPr>
        <w:t>次の通り</w:t>
      </w:r>
      <w:r w:rsidR="00495619" w:rsidRPr="00495619">
        <w:rPr>
          <w:rFonts w:asciiTheme="majorEastAsia" w:eastAsiaTheme="majorEastAsia" w:hAnsiTheme="majorEastAsia" w:hint="eastAsia"/>
          <w:vertAlign w:val="superscript"/>
        </w:rPr>
        <w:t>（補足②）</w:t>
      </w:r>
      <w:r>
        <w:rPr>
          <w:rFonts w:asciiTheme="majorEastAsia" w:eastAsiaTheme="majorEastAsia" w:hAnsiTheme="majorEastAsia" w:hint="eastAsia"/>
        </w:rPr>
        <w:t>：</w:t>
      </w:r>
    </w:p>
    <w:p w14:paraId="7942BDB6" w14:textId="69A5438E" w:rsidR="00BB0DB1" w:rsidRDefault="00BB0DB1" w:rsidP="00320267">
      <w:pPr>
        <w:pStyle w:val="ad"/>
        <w:widowControl/>
        <w:numPr>
          <w:ilvl w:val="0"/>
          <w:numId w:val="8"/>
        </w:numPr>
        <w:ind w:leftChars="0"/>
        <w:jc w:val="left"/>
        <w:rPr>
          <w:rFonts w:asciiTheme="majorEastAsia" w:eastAsiaTheme="majorEastAsia" w:hAnsiTheme="majorEastAsia"/>
        </w:rPr>
      </w:pPr>
      <w:r w:rsidRPr="00BB0DB1">
        <w:rPr>
          <w:rFonts w:asciiTheme="majorEastAsia" w:eastAsiaTheme="majorEastAsia" w:hAnsiTheme="majorEastAsia" w:hint="eastAsia"/>
        </w:rPr>
        <w:t>257 ビット ブロックでのイーサネット フレームの多重化/多重分離。</w:t>
      </w:r>
    </w:p>
    <w:p w14:paraId="1074DE2A" w14:textId="612014A9" w:rsidR="00BB0DB1" w:rsidRDefault="00BB0DB1" w:rsidP="00320267">
      <w:pPr>
        <w:pStyle w:val="ad"/>
        <w:widowControl/>
        <w:numPr>
          <w:ilvl w:val="0"/>
          <w:numId w:val="8"/>
        </w:numPr>
        <w:ind w:leftChars="0"/>
        <w:jc w:val="left"/>
        <w:rPr>
          <w:rFonts w:asciiTheme="majorEastAsia" w:eastAsiaTheme="majorEastAsia" w:hAnsiTheme="majorEastAsia"/>
        </w:rPr>
      </w:pPr>
      <w:r>
        <w:rPr>
          <w:rFonts w:asciiTheme="majorEastAsia" w:eastAsiaTheme="majorEastAsia" w:hAnsiTheme="majorEastAsia" w:hint="eastAsia"/>
        </w:rPr>
        <w:t>イーサネットフレームをn x 100G　トリビュタリスロットへGMPマッピング。</w:t>
      </w:r>
    </w:p>
    <w:p w14:paraId="493745B5" w14:textId="36CF360A" w:rsidR="00495619" w:rsidRDefault="00495619" w:rsidP="00320267">
      <w:pPr>
        <w:pStyle w:val="ad"/>
        <w:widowControl/>
        <w:numPr>
          <w:ilvl w:val="0"/>
          <w:numId w:val="8"/>
        </w:numPr>
        <w:ind w:leftChars="0"/>
        <w:jc w:val="left"/>
        <w:rPr>
          <w:rFonts w:asciiTheme="majorEastAsia" w:eastAsiaTheme="majorEastAsia" w:hAnsiTheme="majorEastAsia"/>
        </w:rPr>
      </w:pPr>
      <w:r w:rsidRPr="00495619">
        <w:rPr>
          <w:rFonts w:asciiTheme="majorEastAsia" w:eastAsiaTheme="majorEastAsia" w:hAnsiTheme="majorEastAsia" w:hint="eastAsia"/>
        </w:rPr>
        <w:t>PHY 障害の逆方向への反映</w:t>
      </w:r>
      <w:r>
        <w:rPr>
          <w:rFonts w:asciiTheme="majorEastAsia" w:eastAsiaTheme="majorEastAsia" w:hAnsiTheme="majorEastAsia" w:hint="eastAsia"/>
        </w:rPr>
        <w:t>。</w:t>
      </w:r>
    </w:p>
    <w:p w14:paraId="4045962F" w14:textId="4CB12517" w:rsidR="00BB0DB1" w:rsidRDefault="00495619" w:rsidP="00320267">
      <w:pPr>
        <w:pStyle w:val="ad"/>
        <w:widowControl/>
        <w:numPr>
          <w:ilvl w:val="0"/>
          <w:numId w:val="8"/>
        </w:numPr>
        <w:ind w:leftChars="0"/>
        <w:jc w:val="left"/>
        <w:rPr>
          <w:rFonts w:asciiTheme="majorEastAsia" w:eastAsiaTheme="majorEastAsia" w:hAnsiTheme="majorEastAsia"/>
        </w:rPr>
      </w:pPr>
      <w:r w:rsidRPr="00495619">
        <w:rPr>
          <w:rFonts w:asciiTheme="majorEastAsia" w:eastAsiaTheme="majorEastAsia" w:hAnsiTheme="majorEastAsia"/>
        </w:rPr>
        <w:t>LD</w:t>
      </w:r>
      <w:r w:rsidRPr="00495619">
        <w:rPr>
          <w:rFonts w:asciiTheme="majorEastAsia" w:eastAsiaTheme="majorEastAsia" w:hAnsiTheme="majorEastAsia" w:hint="eastAsia"/>
        </w:rPr>
        <w:t>、</w:t>
      </w:r>
      <w:r w:rsidRPr="00495619">
        <w:rPr>
          <w:rFonts w:asciiTheme="majorEastAsia" w:eastAsiaTheme="majorEastAsia" w:hAnsiTheme="majorEastAsia"/>
        </w:rPr>
        <w:t xml:space="preserve">RD </w:t>
      </w:r>
      <w:r w:rsidRPr="00495619">
        <w:rPr>
          <w:rFonts w:asciiTheme="majorEastAsia" w:eastAsiaTheme="majorEastAsia" w:hAnsiTheme="majorEastAsia" w:hint="eastAsia"/>
        </w:rPr>
        <w:t>インジケーターの順方向および逆方向の</w:t>
      </w:r>
      <w:r>
        <w:rPr>
          <w:rFonts w:asciiTheme="majorEastAsia" w:eastAsiaTheme="majorEastAsia" w:hAnsiTheme="majorEastAsia" w:hint="eastAsia"/>
        </w:rPr>
        <w:t>処理</w:t>
      </w:r>
      <w:r w:rsidRPr="00495619">
        <w:rPr>
          <w:rFonts w:ascii="ＭＳ ゴシック" w:eastAsia="ＭＳ ゴシック" w:hAnsi="ＭＳ ゴシック" w:cs="ＭＳ ゴシック" w:hint="eastAsia"/>
        </w:rPr>
        <w:t>、および</w:t>
      </w:r>
      <w:r w:rsidRPr="00495619">
        <w:rPr>
          <w:rFonts w:asciiTheme="majorEastAsia" w:eastAsiaTheme="majorEastAsia" w:hAnsiTheme="majorEastAsia"/>
        </w:rPr>
        <w:t xml:space="preserve"> FEC</w:t>
      </w:r>
      <w:r w:rsidRPr="00495619">
        <w:rPr>
          <w:rFonts w:asciiTheme="majorEastAsia" w:eastAsiaTheme="majorEastAsia" w:hAnsiTheme="majorEastAsia" w:cs="游ゴシック" w:hint="eastAsia"/>
        </w:rPr>
        <w:t>劣化</w:t>
      </w:r>
      <w:r w:rsidRPr="00495619">
        <w:rPr>
          <w:rFonts w:ascii="ＭＳ ゴシック" w:eastAsia="ＭＳ ゴシック" w:hAnsi="ＭＳ ゴシック" w:cs="ＭＳ ゴシック" w:hint="eastAsia"/>
        </w:rPr>
        <w:t>検出のローカル</w:t>
      </w:r>
      <w:r>
        <w:rPr>
          <w:rFonts w:ascii="ＭＳ ゴシック" w:eastAsia="ＭＳ ゴシック" w:hAnsi="ＭＳ ゴシック" w:cs="ＭＳ ゴシック" w:hint="eastAsia"/>
        </w:rPr>
        <w:t>処理</w:t>
      </w:r>
      <w:r w:rsidRPr="00495619">
        <w:rPr>
          <w:rFonts w:ascii="ＭＳ ゴシック" w:eastAsia="ＭＳ ゴシック" w:hAnsi="ＭＳ ゴシック" w:cs="ＭＳ ゴシック" w:hint="eastAsia"/>
        </w:rPr>
        <w:t>。</w:t>
      </w:r>
      <w:r w:rsidRPr="00495619">
        <w:rPr>
          <w:rFonts w:asciiTheme="majorEastAsia" w:eastAsiaTheme="majorEastAsia" w:hAnsiTheme="majorEastAsia"/>
        </w:rPr>
        <w:t xml:space="preserve">ZR </w:t>
      </w:r>
      <w:r w:rsidRPr="00495619">
        <w:rPr>
          <w:rFonts w:asciiTheme="majorEastAsia" w:eastAsiaTheme="majorEastAsia" w:hAnsiTheme="majorEastAsia" w:hint="eastAsia"/>
        </w:rPr>
        <w:t>オーバーヘッド情報の挿入</w:t>
      </w:r>
      <w:r w:rsidRPr="00495619">
        <w:rPr>
          <w:rFonts w:asciiTheme="majorEastAsia" w:eastAsiaTheme="majorEastAsia" w:hAnsiTheme="majorEastAsia"/>
        </w:rPr>
        <w:t>/</w:t>
      </w:r>
      <w:r w:rsidRPr="00495619">
        <w:rPr>
          <w:rFonts w:asciiTheme="majorEastAsia" w:eastAsiaTheme="majorEastAsia" w:hAnsiTheme="majorEastAsia" w:hint="eastAsia"/>
        </w:rPr>
        <w:t>削除</w:t>
      </w:r>
      <w:r w:rsidRPr="00495619">
        <w:rPr>
          <w:rFonts w:asciiTheme="majorEastAsia" w:eastAsiaTheme="majorEastAsia" w:hAnsiTheme="majorEastAsia"/>
        </w:rPr>
        <w:t xml:space="preserve"> (MFAS</w:t>
      </w:r>
      <w:r w:rsidRPr="00495619">
        <w:rPr>
          <w:rFonts w:asciiTheme="majorEastAsia" w:eastAsiaTheme="majorEastAsia" w:hAnsiTheme="majorEastAsia" w:hint="eastAsia"/>
        </w:rPr>
        <w:t>、</w:t>
      </w:r>
      <w:r w:rsidRPr="00495619">
        <w:rPr>
          <w:rFonts w:asciiTheme="majorEastAsia" w:eastAsiaTheme="majorEastAsia" w:hAnsiTheme="majorEastAsia"/>
        </w:rPr>
        <w:t>STAT</w:t>
      </w:r>
      <w:r w:rsidRPr="00495619">
        <w:rPr>
          <w:rFonts w:asciiTheme="majorEastAsia" w:eastAsiaTheme="majorEastAsia" w:hAnsiTheme="majorEastAsia" w:hint="eastAsia"/>
        </w:rPr>
        <w:t>、</w:t>
      </w:r>
      <w:r w:rsidRPr="00495619">
        <w:rPr>
          <w:rFonts w:asciiTheme="majorEastAsia" w:eastAsiaTheme="majorEastAsia" w:hAnsiTheme="majorEastAsia"/>
        </w:rPr>
        <w:t>GID</w:t>
      </w:r>
      <w:r w:rsidRPr="00495619">
        <w:rPr>
          <w:rFonts w:asciiTheme="majorEastAsia" w:eastAsiaTheme="majorEastAsia" w:hAnsiTheme="majorEastAsia" w:hint="eastAsia"/>
        </w:rPr>
        <w:t>、</w:t>
      </w:r>
      <w:r w:rsidRPr="00495619">
        <w:rPr>
          <w:rFonts w:asciiTheme="majorEastAsia" w:eastAsiaTheme="majorEastAsia" w:hAnsiTheme="majorEastAsia"/>
        </w:rPr>
        <w:t>PID</w:t>
      </w:r>
      <w:r w:rsidRPr="00495619">
        <w:rPr>
          <w:rFonts w:asciiTheme="majorEastAsia" w:eastAsiaTheme="majorEastAsia" w:hAnsiTheme="majorEastAsia" w:hint="eastAsia"/>
        </w:rPr>
        <w:t>、</w:t>
      </w:r>
      <w:r w:rsidRPr="00495619">
        <w:rPr>
          <w:rFonts w:asciiTheme="majorEastAsia" w:eastAsiaTheme="majorEastAsia" w:hAnsiTheme="majorEastAsia"/>
        </w:rPr>
        <w:t>MSI</w:t>
      </w:r>
      <w:r w:rsidRPr="00495619">
        <w:rPr>
          <w:rFonts w:asciiTheme="majorEastAsia" w:eastAsiaTheme="majorEastAsia" w:hAnsiTheme="majorEastAsia" w:hint="eastAsia"/>
        </w:rPr>
        <w:t>、および</w:t>
      </w:r>
      <w:r w:rsidRPr="00495619">
        <w:rPr>
          <w:rFonts w:asciiTheme="majorEastAsia" w:eastAsiaTheme="majorEastAsia" w:hAnsiTheme="majorEastAsia"/>
        </w:rPr>
        <w:t xml:space="preserve"> GMP JC1‑JC6)</w:t>
      </w:r>
      <w:r w:rsidRPr="00495619">
        <w:rPr>
          <w:rFonts w:asciiTheme="majorEastAsia" w:eastAsiaTheme="majorEastAsia" w:hAnsiTheme="majorEastAsia" w:hint="eastAsia"/>
        </w:rPr>
        <w:t>。</w:t>
      </w:r>
    </w:p>
    <w:p w14:paraId="77050971" w14:textId="761D3D83" w:rsidR="00495619" w:rsidRDefault="00495619" w:rsidP="00320267">
      <w:pPr>
        <w:pStyle w:val="ad"/>
        <w:widowControl/>
        <w:numPr>
          <w:ilvl w:val="0"/>
          <w:numId w:val="8"/>
        </w:numPr>
        <w:ind w:leftChars="0"/>
        <w:jc w:val="left"/>
        <w:rPr>
          <w:rFonts w:asciiTheme="majorEastAsia" w:eastAsiaTheme="majorEastAsia" w:hAnsiTheme="majorEastAsia"/>
        </w:rPr>
      </w:pPr>
      <w:r w:rsidRPr="00495619">
        <w:rPr>
          <w:rFonts w:asciiTheme="majorEastAsia" w:eastAsiaTheme="majorEastAsia" w:hAnsiTheme="majorEastAsia" w:hint="eastAsia"/>
        </w:rPr>
        <w:t>ZR ペイロードの PRBS 生成/チェック。</w:t>
      </w:r>
    </w:p>
    <w:p w14:paraId="220F54E9" w14:textId="32EFF3AB" w:rsidR="00495619" w:rsidRDefault="00495619" w:rsidP="00320267">
      <w:pPr>
        <w:pStyle w:val="ad"/>
        <w:widowControl/>
        <w:numPr>
          <w:ilvl w:val="0"/>
          <w:numId w:val="8"/>
        </w:numPr>
        <w:ind w:leftChars="0"/>
        <w:jc w:val="left"/>
        <w:rPr>
          <w:rFonts w:asciiTheme="majorEastAsia" w:eastAsiaTheme="majorEastAsia" w:hAnsiTheme="majorEastAsia"/>
        </w:rPr>
      </w:pPr>
      <w:r>
        <w:rPr>
          <w:rFonts w:asciiTheme="majorEastAsia" w:eastAsiaTheme="majorEastAsia" w:hAnsiTheme="majorEastAsia" w:hint="eastAsia"/>
        </w:rPr>
        <w:t>アラーム状態のトリビュタリスロットにおけるローカル障害の解明</w:t>
      </w:r>
    </w:p>
    <w:p w14:paraId="05D2656E" w14:textId="77777777" w:rsidR="0056468A" w:rsidRDefault="0056468A" w:rsidP="0056468A">
      <w:pPr>
        <w:widowControl/>
        <w:jc w:val="left"/>
        <w:rPr>
          <w:rFonts w:asciiTheme="majorEastAsia" w:eastAsiaTheme="majorEastAsia" w:hAnsiTheme="majorEastAsia"/>
        </w:rPr>
      </w:pPr>
    </w:p>
    <w:p w14:paraId="55637167" w14:textId="003E917E" w:rsidR="0056468A" w:rsidRDefault="0056468A" w:rsidP="0056468A">
      <w:pPr>
        <w:widowControl/>
        <w:ind w:leftChars="200" w:left="415"/>
        <w:jc w:val="left"/>
        <w:outlineLvl w:val="1"/>
        <w:rPr>
          <w:rFonts w:asciiTheme="majorEastAsia" w:eastAsiaTheme="majorEastAsia" w:hAnsiTheme="majorEastAsia"/>
        </w:rPr>
      </w:pPr>
      <w:bookmarkStart w:id="21" w:name="_Toc174625040"/>
      <w:r>
        <w:rPr>
          <w:rFonts w:asciiTheme="majorEastAsia" w:eastAsiaTheme="majorEastAsia" w:hAnsiTheme="majorEastAsia" w:hint="eastAsia"/>
        </w:rPr>
        <w:t>４－２．GMPの定義</w:t>
      </w:r>
      <w:bookmarkEnd w:id="21"/>
    </w:p>
    <w:p w14:paraId="3BB03344" w14:textId="77777777" w:rsidR="0056468A" w:rsidRDefault="0056468A" w:rsidP="0056468A">
      <w:pPr>
        <w:widowControl/>
        <w:ind w:leftChars="200" w:left="415"/>
        <w:jc w:val="left"/>
        <w:rPr>
          <w:rFonts w:asciiTheme="majorEastAsia" w:eastAsiaTheme="majorEastAsia" w:hAnsiTheme="majorEastAsia"/>
        </w:rPr>
      </w:pPr>
      <w:r>
        <w:rPr>
          <w:rFonts w:asciiTheme="majorEastAsia" w:eastAsiaTheme="majorEastAsia" w:hAnsiTheme="majorEastAsia" w:hint="eastAsia"/>
        </w:rPr>
        <w:t xml:space="preserve">　　</w:t>
      </w:r>
      <w:r w:rsidRPr="0056468A">
        <w:rPr>
          <w:rFonts w:asciiTheme="majorEastAsia" w:eastAsiaTheme="majorEastAsia" w:hAnsiTheme="majorEastAsia" w:hint="eastAsia"/>
        </w:rPr>
        <w:t>ZR400 フレームは固定のサーバ周波数で動作します。サーバ周波数は、ペイロードを運ぶため</w:t>
      </w:r>
    </w:p>
    <w:p w14:paraId="6092CBE9" w14:textId="77777777" w:rsidR="0056468A" w:rsidRDefault="0056468A" w:rsidP="0056468A">
      <w:pPr>
        <w:widowControl/>
        <w:ind w:leftChars="200" w:left="415" w:firstLineChars="200" w:firstLine="415"/>
        <w:jc w:val="left"/>
        <w:rPr>
          <w:rFonts w:asciiTheme="majorEastAsia" w:eastAsiaTheme="majorEastAsia" w:hAnsiTheme="majorEastAsia"/>
        </w:rPr>
      </w:pPr>
      <w:r w:rsidRPr="0056468A">
        <w:rPr>
          <w:rFonts w:asciiTheme="majorEastAsia" w:eastAsiaTheme="majorEastAsia" w:hAnsiTheme="majorEastAsia" w:hint="eastAsia"/>
        </w:rPr>
        <w:t>に必要な周波数よりも高くなっています。</w:t>
      </w:r>
      <w:r>
        <w:rPr>
          <w:rFonts w:asciiTheme="majorEastAsia" w:eastAsiaTheme="majorEastAsia" w:hAnsiTheme="majorEastAsia" w:hint="eastAsia"/>
        </w:rPr>
        <w:t>入力</w:t>
      </w:r>
      <w:r w:rsidRPr="0056468A">
        <w:rPr>
          <w:rFonts w:ascii="ＭＳ ゴシック" w:eastAsia="ＭＳ ゴシック" w:hAnsi="ＭＳ ゴシック" w:cs="ＭＳ ゴシック" w:hint="eastAsia"/>
        </w:rPr>
        <w:t>ペイロードとペイロード</w:t>
      </w:r>
      <w:r>
        <w:rPr>
          <w:rFonts w:ascii="ＭＳ ゴシック" w:eastAsia="ＭＳ ゴシック" w:hAnsi="ＭＳ ゴシック" w:cs="ＭＳ ゴシック" w:hint="eastAsia"/>
        </w:rPr>
        <w:t>容量</w:t>
      </w:r>
      <w:r w:rsidRPr="0056468A">
        <w:rPr>
          <w:rFonts w:ascii="ＭＳ ゴシック" w:eastAsia="ＭＳ ゴシック" w:hAnsi="ＭＳ ゴシック" w:cs="ＭＳ ゴシック" w:hint="eastAsia"/>
        </w:rPr>
        <w:t>の差は、</w:t>
      </w:r>
      <w:r w:rsidRPr="0056468A">
        <w:rPr>
          <w:rFonts w:asciiTheme="majorEastAsia" w:eastAsiaTheme="majorEastAsia" w:hAnsiTheme="majorEastAsia"/>
        </w:rPr>
        <w:t xml:space="preserve">GMP </w:t>
      </w:r>
      <w:r w:rsidRPr="0056468A">
        <w:rPr>
          <w:rFonts w:asciiTheme="majorEastAsia" w:eastAsiaTheme="majorEastAsia" w:hAnsiTheme="majorEastAsia" w:hint="eastAsia"/>
        </w:rPr>
        <w:t>スタ</w:t>
      </w:r>
    </w:p>
    <w:p w14:paraId="02787520" w14:textId="77777777" w:rsidR="0056468A" w:rsidRDefault="0056468A" w:rsidP="0056468A">
      <w:pPr>
        <w:widowControl/>
        <w:ind w:leftChars="200" w:left="415" w:firstLineChars="200" w:firstLine="415"/>
        <w:jc w:val="left"/>
        <w:rPr>
          <w:rFonts w:asciiTheme="majorEastAsia" w:eastAsiaTheme="majorEastAsia" w:hAnsiTheme="majorEastAsia"/>
        </w:rPr>
      </w:pPr>
      <w:r w:rsidRPr="0056468A">
        <w:rPr>
          <w:rFonts w:asciiTheme="majorEastAsia" w:eastAsiaTheme="majorEastAsia" w:hAnsiTheme="majorEastAsia" w:hint="eastAsia"/>
        </w:rPr>
        <w:t>ッフィング</w:t>
      </w:r>
      <w:r w:rsidRPr="0056468A">
        <w:rPr>
          <w:rFonts w:asciiTheme="majorEastAsia" w:eastAsiaTheme="majorEastAsia" w:hAnsiTheme="majorEastAsia"/>
        </w:rPr>
        <w:t xml:space="preserve"> </w:t>
      </w:r>
      <w:r w:rsidRPr="0056468A">
        <w:rPr>
          <w:rFonts w:asciiTheme="majorEastAsia" w:eastAsiaTheme="majorEastAsia" w:hAnsiTheme="majorEastAsia" w:hint="eastAsia"/>
        </w:rPr>
        <w:t>ブロックを使用して</w:t>
      </w:r>
      <w:r>
        <w:rPr>
          <w:rFonts w:asciiTheme="majorEastAsia" w:eastAsiaTheme="majorEastAsia" w:hAnsiTheme="majorEastAsia" w:hint="eastAsia"/>
        </w:rPr>
        <w:t>処理</w:t>
      </w:r>
      <w:r w:rsidRPr="0056468A">
        <w:rPr>
          <w:rFonts w:ascii="ＭＳ ゴシック" w:eastAsia="ＭＳ ゴシック" w:hAnsi="ＭＳ ゴシック" w:cs="ＭＳ ゴシック" w:hint="eastAsia"/>
        </w:rPr>
        <w:t>されます</w:t>
      </w:r>
      <w:r w:rsidRPr="0056468A">
        <w:rPr>
          <w:rFonts w:asciiTheme="majorEastAsia" w:eastAsiaTheme="majorEastAsia" w:hAnsiTheme="majorEastAsia" w:hint="eastAsia"/>
        </w:rPr>
        <w:t>。クライアント トラフィックは、GMP ブロック</w:t>
      </w:r>
    </w:p>
    <w:p w14:paraId="21BD01F4" w14:textId="77777777" w:rsidR="000927F2" w:rsidRDefault="0056468A" w:rsidP="0056468A">
      <w:pPr>
        <w:widowControl/>
        <w:ind w:leftChars="200" w:left="415" w:firstLineChars="200" w:firstLine="415"/>
        <w:jc w:val="left"/>
        <w:rPr>
          <w:rFonts w:asciiTheme="majorEastAsia" w:eastAsiaTheme="majorEastAsia" w:hAnsiTheme="majorEastAsia"/>
        </w:rPr>
      </w:pPr>
      <w:r w:rsidRPr="0056468A">
        <w:rPr>
          <w:rFonts w:asciiTheme="majorEastAsia" w:eastAsiaTheme="majorEastAsia" w:hAnsiTheme="majorEastAsia" w:hint="eastAsia"/>
        </w:rPr>
        <w:t>を使用して ZR400 ペイロードにマッピングされます。GMP プロセッサは、各フレームのアク</w:t>
      </w:r>
    </w:p>
    <w:p w14:paraId="045AE6A3" w14:textId="77777777" w:rsidR="001B3AA9" w:rsidRDefault="0056468A" w:rsidP="0056468A">
      <w:pPr>
        <w:widowControl/>
        <w:ind w:leftChars="200" w:left="415" w:firstLineChars="200" w:firstLine="415"/>
        <w:jc w:val="left"/>
        <w:rPr>
          <w:rFonts w:asciiTheme="majorEastAsia" w:eastAsiaTheme="majorEastAsia" w:hAnsiTheme="majorEastAsia"/>
        </w:rPr>
      </w:pPr>
      <w:r w:rsidRPr="0056468A">
        <w:rPr>
          <w:rFonts w:asciiTheme="majorEastAsia" w:eastAsiaTheme="majorEastAsia" w:hAnsiTheme="majorEastAsia" w:hint="eastAsia"/>
        </w:rPr>
        <w:t>ティブ GMP ブロックとスタッフィング GMP ブロックの数を計算します。</w:t>
      </w:r>
      <w:r w:rsidR="001B3AA9" w:rsidRPr="001B3AA9">
        <w:rPr>
          <w:rFonts w:asciiTheme="majorEastAsia" w:eastAsiaTheme="majorEastAsia" w:hAnsiTheme="majorEastAsia" w:hint="eastAsia"/>
        </w:rPr>
        <w:t>アクティブ GMP ブ</w:t>
      </w:r>
    </w:p>
    <w:p w14:paraId="1A45FCD9" w14:textId="77777777" w:rsidR="001B3AA9" w:rsidRDefault="001B3AA9" w:rsidP="0056468A">
      <w:pPr>
        <w:widowControl/>
        <w:ind w:leftChars="200" w:left="415" w:firstLineChars="200" w:firstLine="415"/>
        <w:jc w:val="left"/>
        <w:rPr>
          <w:rFonts w:asciiTheme="majorEastAsia" w:eastAsiaTheme="majorEastAsia" w:hAnsiTheme="majorEastAsia"/>
        </w:rPr>
      </w:pPr>
      <w:r w:rsidRPr="001B3AA9">
        <w:rPr>
          <w:rFonts w:asciiTheme="majorEastAsia" w:eastAsiaTheme="majorEastAsia" w:hAnsiTheme="majorEastAsia" w:hint="eastAsia"/>
        </w:rPr>
        <w:t>ロックにはクライアント トラフィックが入り、スタッフィング GMP ブロックにはすべてゼロ</w:t>
      </w:r>
    </w:p>
    <w:p w14:paraId="38FF0E3D" w14:textId="2E4EA613" w:rsidR="0056468A" w:rsidRDefault="001B3AA9" w:rsidP="0056468A">
      <w:pPr>
        <w:widowControl/>
        <w:ind w:leftChars="200" w:left="415" w:firstLineChars="200" w:firstLine="415"/>
        <w:jc w:val="left"/>
        <w:rPr>
          <w:rFonts w:asciiTheme="majorEastAsia" w:eastAsiaTheme="majorEastAsia" w:hAnsiTheme="majorEastAsia"/>
        </w:rPr>
      </w:pPr>
      <w:r w:rsidRPr="001B3AA9">
        <w:rPr>
          <w:rFonts w:asciiTheme="majorEastAsia" w:eastAsiaTheme="majorEastAsia" w:hAnsiTheme="majorEastAsia" w:hint="eastAsia"/>
        </w:rPr>
        <w:t>の固定パターンが入ります。</w:t>
      </w:r>
    </w:p>
    <w:p w14:paraId="4BF1197D" w14:textId="77777777" w:rsidR="00016181" w:rsidRDefault="00016181" w:rsidP="0056468A">
      <w:pPr>
        <w:widowControl/>
        <w:ind w:leftChars="200" w:left="415" w:firstLineChars="200" w:firstLine="415"/>
        <w:jc w:val="left"/>
        <w:rPr>
          <w:rFonts w:asciiTheme="majorEastAsia" w:eastAsiaTheme="majorEastAsia" w:hAnsiTheme="majorEastAsia"/>
        </w:rPr>
      </w:pPr>
    </w:p>
    <w:p w14:paraId="6D46C138" w14:textId="026D096C" w:rsidR="00016181" w:rsidRDefault="00016181" w:rsidP="0056468A">
      <w:pPr>
        <w:widowControl/>
        <w:ind w:leftChars="200" w:left="415" w:firstLineChars="200" w:firstLine="415"/>
        <w:jc w:val="left"/>
        <w:rPr>
          <w:rFonts w:asciiTheme="majorEastAsia" w:eastAsiaTheme="majorEastAsia" w:hAnsiTheme="majorEastAsia"/>
        </w:rPr>
      </w:pPr>
      <w:r w:rsidRPr="00016181">
        <w:rPr>
          <w:rFonts w:asciiTheme="majorEastAsia" w:eastAsiaTheme="majorEastAsia" w:hAnsiTheme="majorEastAsia" w:hint="eastAsia"/>
        </w:rPr>
        <w:t>GMP プロセスは G.709 Annex D</w:t>
      </w:r>
      <w:r w:rsidRPr="00016181">
        <w:rPr>
          <w:rFonts w:asciiTheme="majorEastAsia" w:eastAsiaTheme="majorEastAsia" w:hAnsiTheme="majorEastAsia" w:hint="eastAsia"/>
          <w:vertAlign w:val="superscript"/>
        </w:rPr>
        <w:t>（補足③）</w:t>
      </w:r>
      <w:r w:rsidRPr="00016181">
        <w:rPr>
          <w:rFonts w:asciiTheme="majorEastAsia" w:eastAsiaTheme="majorEastAsia" w:hAnsiTheme="majorEastAsia" w:hint="eastAsia"/>
        </w:rPr>
        <w:t xml:space="preserve"> で定義されています。</w:t>
      </w:r>
    </w:p>
    <w:p w14:paraId="43D8650D" w14:textId="77777777" w:rsidR="008A4BB9" w:rsidRDefault="008A4BB9" w:rsidP="0056468A">
      <w:pPr>
        <w:widowControl/>
        <w:ind w:leftChars="200" w:left="415" w:firstLineChars="200" w:firstLine="415"/>
        <w:jc w:val="left"/>
        <w:rPr>
          <w:rFonts w:asciiTheme="majorEastAsia" w:eastAsiaTheme="majorEastAsia" w:hAnsiTheme="majorEastAsia"/>
        </w:rPr>
      </w:pPr>
    </w:p>
    <w:p w14:paraId="0517856B" w14:textId="4843F201" w:rsidR="008A4BB9" w:rsidRDefault="008A4BB9" w:rsidP="008A4BB9">
      <w:pPr>
        <w:widowControl/>
        <w:ind w:leftChars="200" w:left="415"/>
        <w:jc w:val="left"/>
        <w:outlineLvl w:val="1"/>
        <w:rPr>
          <w:rFonts w:asciiTheme="majorEastAsia" w:eastAsiaTheme="majorEastAsia" w:hAnsiTheme="majorEastAsia"/>
        </w:rPr>
      </w:pPr>
      <w:bookmarkStart w:id="22" w:name="_Toc174625041"/>
      <w:r>
        <w:rPr>
          <w:rFonts w:asciiTheme="majorEastAsia" w:eastAsiaTheme="majorEastAsia" w:hAnsiTheme="majorEastAsia" w:hint="eastAsia"/>
        </w:rPr>
        <w:t>４－３．GMPブロック</w:t>
      </w:r>
      <w:bookmarkEnd w:id="22"/>
    </w:p>
    <w:p w14:paraId="7343AEC0" w14:textId="77777777" w:rsidR="008A4BB9" w:rsidRDefault="008A4BB9" w:rsidP="008A4BB9">
      <w:pPr>
        <w:widowControl/>
        <w:ind w:leftChars="200" w:left="415"/>
        <w:jc w:val="left"/>
        <w:rPr>
          <w:rFonts w:asciiTheme="majorEastAsia" w:eastAsiaTheme="majorEastAsia" w:hAnsiTheme="majorEastAsia"/>
        </w:rPr>
      </w:pPr>
      <w:r>
        <w:rPr>
          <w:rFonts w:asciiTheme="majorEastAsia" w:eastAsiaTheme="majorEastAsia" w:hAnsiTheme="majorEastAsia" w:hint="eastAsia"/>
        </w:rPr>
        <w:t xml:space="preserve">　　</w:t>
      </w:r>
      <w:r w:rsidRPr="008A4BB9">
        <w:rPr>
          <w:rFonts w:asciiTheme="majorEastAsia" w:eastAsiaTheme="majorEastAsia" w:hAnsiTheme="majorEastAsia" w:hint="eastAsia"/>
        </w:rPr>
        <w:t>連続する 257 ブロックのセットが結合されて GMP ブロックが形成されます。ZR400 フレーム</w:t>
      </w:r>
    </w:p>
    <w:p w14:paraId="3EBC500C" w14:textId="77777777" w:rsidR="00EA4CAA" w:rsidRDefault="008A4BB9" w:rsidP="008A4BB9">
      <w:pPr>
        <w:widowControl/>
        <w:ind w:leftChars="200" w:left="415" w:firstLineChars="200" w:firstLine="415"/>
        <w:jc w:val="left"/>
        <w:rPr>
          <w:rFonts w:asciiTheme="majorEastAsia" w:eastAsiaTheme="majorEastAsia" w:hAnsiTheme="majorEastAsia"/>
        </w:rPr>
      </w:pPr>
      <w:r w:rsidRPr="008A4BB9">
        <w:rPr>
          <w:rFonts w:asciiTheme="majorEastAsia" w:eastAsiaTheme="majorEastAsia" w:hAnsiTheme="majorEastAsia" w:hint="eastAsia"/>
        </w:rPr>
        <w:t>は、ZRx フレーム帯域幅まで、n</w:t>
      </w:r>
      <w:r>
        <w:rPr>
          <w:rFonts w:asciiTheme="majorEastAsia" w:eastAsiaTheme="majorEastAsia" w:hAnsiTheme="majorEastAsia" w:hint="eastAsia"/>
        </w:rPr>
        <w:t xml:space="preserve"> </w:t>
      </w:r>
      <w:r w:rsidRPr="008A4BB9">
        <w:rPr>
          <w:rFonts w:asciiTheme="majorEastAsia" w:eastAsiaTheme="majorEastAsia" w:hAnsiTheme="majorEastAsia" w:hint="eastAsia"/>
        </w:rPr>
        <w:t>x 100Gから 400G クライアントの多重化をサポートします。</w:t>
      </w:r>
      <w:r w:rsidR="00EA4CAA">
        <w:rPr>
          <w:rFonts w:asciiTheme="majorEastAsia" w:eastAsiaTheme="majorEastAsia" w:hAnsiTheme="majorEastAsia" w:hint="eastAsia"/>
        </w:rPr>
        <w:t xml:space="preserve">　</w:t>
      </w:r>
    </w:p>
    <w:p w14:paraId="16D87E7A" w14:textId="77777777" w:rsidR="00EA4CAA" w:rsidRDefault="00EA4CAA" w:rsidP="008A4BB9">
      <w:pPr>
        <w:widowControl/>
        <w:ind w:leftChars="200" w:left="415" w:firstLineChars="200" w:firstLine="415"/>
        <w:jc w:val="left"/>
        <w:rPr>
          <w:rFonts w:asciiTheme="majorEastAsia" w:eastAsiaTheme="majorEastAsia" w:hAnsiTheme="majorEastAsia"/>
        </w:rPr>
      </w:pPr>
      <w:r w:rsidRPr="00EA4CAA">
        <w:rPr>
          <w:rFonts w:asciiTheme="majorEastAsia" w:eastAsiaTheme="majorEastAsia" w:hAnsiTheme="majorEastAsia" w:hint="eastAsia"/>
        </w:rPr>
        <w:t>各クライアント</w:t>
      </w:r>
      <w:r w:rsidRPr="00EA4CAA">
        <w:rPr>
          <w:rFonts w:asciiTheme="majorEastAsia" w:eastAsiaTheme="majorEastAsia" w:hAnsiTheme="majorEastAsia"/>
        </w:rPr>
        <w:t xml:space="preserve"> </w:t>
      </w:r>
      <w:r w:rsidRPr="00EA4CAA">
        <w:rPr>
          <w:rFonts w:asciiTheme="majorEastAsia" w:eastAsiaTheme="majorEastAsia" w:hAnsiTheme="majorEastAsia" w:hint="eastAsia"/>
        </w:rPr>
        <w:t>レートは、各</w:t>
      </w:r>
      <w:r w:rsidRPr="00EA4CAA">
        <w:rPr>
          <w:rFonts w:asciiTheme="majorEastAsia" w:eastAsiaTheme="majorEastAsia" w:hAnsiTheme="majorEastAsia"/>
        </w:rPr>
        <w:t xml:space="preserve"> GMP </w:t>
      </w:r>
      <w:r w:rsidRPr="00EA4CAA">
        <w:rPr>
          <w:rFonts w:asciiTheme="majorEastAsia" w:eastAsiaTheme="majorEastAsia" w:hAnsiTheme="majorEastAsia" w:hint="eastAsia"/>
        </w:rPr>
        <w:t>ブロックに</w:t>
      </w:r>
      <w:r w:rsidRPr="00EA4CAA">
        <w:rPr>
          <w:rFonts w:asciiTheme="majorEastAsia" w:eastAsiaTheme="majorEastAsia" w:hAnsiTheme="majorEastAsia" w:cs="游ゴシック" w:hint="eastAsia"/>
        </w:rPr>
        <w:t>異なる</w:t>
      </w:r>
      <w:r w:rsidRPr="00EA4CAA">
        <w:rPr>
          <w:rFonts w:ascii="ＭＳ ゴシック" w:eastAsia="ＭＳ ゴシック" w:hAnsi="ＭＳ ゴシック" w:cs="ＭＳ ゴシック" w:hint="eastAsia"/>
        </w:rPr>
        <w:t>数の</w:t>
      </w:r>
      <w:r w:rsidRPr="00EA4CAA">
        <w:rPr>
          <w:rFonts w:asciiTheme="majorEastAsia" w:eastAsiaTheme="majorEastAsia" w:hAnsiTheme="majorEastAsia"/>
        </w:rPr>
        <w:t xml:space="preserve"> 257 </w:t>
      </w:r>
      <w:r w:rsidRPr="00EA4CAA">
        <w:rPr>
          <w:rFonts w:asciiTheme="majorEastAsia" w:eastAsiaTheme="majorEastAsia" w:hAnsiTheme="majorEastAsia" w:hint="eastAsia"/>
        </w:rPr>
        <w:t>ビット</w:t>
      </w:r>
      <w:r w:rsidRPr="00EA4CAA">
        <w:rPr>
          <w:rFonts w:asciiTheme="majorEastAsia" w:eastAsiaTheme="majorEastAsia" w:hAnsiTheme="majorEastAsia"/>
        </w:rPr>
        <w:t xml:space="preserve"> </w:t>
      </w:r>
      <w:r w:rsidRPr="00EA4CAA">
        <w:rPr>
          <w:rFonts w:asciiTheme="majorEastAsia" w:eastAsiaTheme="majorEastAsia" w:hAnsiTheme="majorEastAsia" w:hint="eastAsia"/>
        </w:rPr>
        <w:t>ブロックを使用しま</w:t>
      </w:r>
    </w:p>
    <w:p w14:paraId="1BD65A6E" w14:textId="77777777" w:rsidR="00C84D8E" w:rsidRDefault="00EA4CAA" w:rsidP="00C84D8E">
      <w:pPr>
        <w:widowControl/>
        <w:ind w:leftChars="200" w:left="415" w:firstLineChars="200" w:firstLine="415"/>
        <w:jc w:val="left"/>
        <w:rPr>
          <w:rFonts w:asciiTheme="majorEastAsia" w:eastAsiaTheme="majorEastAsia" w:hAnsiTheme="majorEastAsia"/>
        </w:rPr>
      </w:pPr>
      <w:r w:rsidRPr="00EA4CAA">
        <w:rPr>
          <w:rFonts w:asciiTheme="majorEastAsia" w:eastAsiaTheme="majorEastAsia" w:hAnsiTheme="majorEastAsia" w:hint="eastAsia"/>
        </w:rPr>
        <w:t>す。GMP アルゴリズムは、4 つの ZR400 フレーム</w:t>
      </w:r>
      <w:r>
        <w:rPr>
          <w:rFonts w:asciiTheme="majorEastAsia" w:eastAsiaTheme="majorEastAsia" w:hAnsiTheme="majorEastAsia" w:hint="eastAsia"/>
        </w:rPr>
        <w:t>を1区切りとして</w:t>
      </w:r>
      <w:r w:rsidRPr="00EA4CAA">
        <w:rPr>
          <w:rFonts w:asciiTheme="majorEastAsia" w:eastAsiaTheme="majorEastAsia" w:hAnsiTheme="majorEastAsia" w:hint="eastAsia"/>
        </w:rPr>
        <w:t>使用されます。</w:t>
      </w:r>
      <w:r w:rsidR="00C84D8E" w:rsidRPr="00C84D8E">
        <w:rPr>
          <w:rFonts w:asciiTheme="majorEastAsia" w:eastAsiaTheme="majorEastAsia" w:hAnsiTheme="majorEastAsia" w:hint="eastAsia"/>
        </w:rPr>
        <w:t>各クライ</w:t>
      </w:r>
    </w:p>
    <w:p w14:paraId="78FD6FAB" w14:textId="77777777" w:rsidR="00524521" w:rsidRDefault="00C84D8E" w:rsidP="00C84D8E">
      <w:pPr>
        <w:widowControl/>
        <w:ind w:leftChars="200" w:left="415" w:firstLineChars="200" w:firstLine="415"/>
        <w:jc w:val="left"/>
        <w:rPr>
          <w:rFonts w:asciiTheme="majorEastAsia" w:eastAsiaTheme="majorEastAsia" w:hAnsiTheme="majorEastAsia"/>
        </w:rPr>
      </w:pPr>
      <w:r w:rsidRPr="00C84D8E">
        <w:rPr>
          <w:rFonts w:asciiTheme="majorEastAsia" w:eastAsiaTheme="majorEastAsia" w:hAnsiTheme="majorEastAsia" w:hint="eastAsia"/>
        </w:rPr>
        <w:t>アント レートの GMP ブロックの数は、表</w:t>
      </w:r>
      <w:r w:rsidRPr="00C84D8E">
        <w:rPr>
          <w:rFonts w:asciiTheme="majorEastAsia" w:eastAsiaTheme="majorEastAsia" w:hAnsiTheme="majorEastAsia"/>
        </w:rPr>
        <w:t xml:space="preserve"> 4‑1 </w:t>
      </w:r>
      <w:r w:rsidRPr="00C84D8E">
        <w:rPr>
          <w:rFonts w:asciiTheme="majorEastAsia" w:eastAsiaTheme="majorEastAsia" w:hAnsiTheme="majorEastAsia" w:hint="eastAsia"/>
        </w:rPr>
        <w:t>に示されています。</w:t>
      </w:r>
      <w:r w:rsidR="00524521" w:rsidRPr="00524521">
        <w:rPr>
          <w:rFonts w:asciiTheme="majorEastAsia" w:eastAsiaTheme="majorEastAsia" w:hAnsiTheme="majorEastAsia" w:hint="eastAsia"/>
        </w:rPr>
        <w:t>すべてのクライアント レ</w:t>
      </w:r>
    </w:p>
    <w:p w14:paraId="42BEF4EF" w14:textId="77777777" w:rsidR="00524521" w:rsidRDefault="00524521" w:rsidP="00C84D8E">
      <w:pPr>
        <w:widowControl/>
        <w:ind w:leftChars="200" w:left="415" w:firstLineChars="200" w:firstLine="415"/>
        <w:jc w:val="left"/>
        <w:rPr>
          <w:rFonts w:asciiTheme="majorEastAsia" w:eastAsiaTheme="majorEastAsia" w:hAnsiTheme="majorEastAsia"/>
        </w:rPr>
      </w:pPr>
      <w:r w:rsidRPr="00524521">
        <w:rPr>
          <w:rFonts w:asciiTheme="majorEastAsia" w:eastAsiaTheme="majorEastAsia" w:hAnsiTheme="majorEastAsia" w:hint="eastAsia"/>
        </w:rPr>
        <w:t xml:space="preserve">ートは、4 つのフレームに同じ数の GMP ブロックを持ちます。この GMPブロック数は、 GMP </w:t>
      </w:r>
    </w:p>
    <w:p w14:paraId="50B40B5D" w14:textId="774C3CA1" w:rsidR="008A4BB9" w:rsidRDefault="00524521" w:rsidP="00C84D8E">
      <w:pPr>
        <w:widowControl/>
        <w:ind w:leftChars="200" w:left="415" w:firstLineChars="200" w:firstLine="415"/>
        <w:jc w:val="left"/>
        <w:rPr>
          <w:rFonts w:asciiTheme="majorEastAsia" w:eastAsiaTheme="majorEastAsia" w:hAnsiTheme="majorEastAsia"/>
        </w:rPr>
      </w:pPr>
      <w:r w:rsidRPr="00524521">
        <w:rPr>
          <w:rFonts w:asciiTheme="majorEastAsia" w:eastAsiaTheme="majorEastAsia" w:hAnsiTheme="majorEastAsia" w:hint="eastAsia"/>
        </w:rPr>
        <w:t>アルゴリズムのPm,serverパラメータとして機能します。</w:t>
      </w:r>
    </w:p>
    <w:p w14:paraId="21CE70B1" w14:textId="77777777" w:rsidR="00524521" w:rsidRDefault="00524521" w:rsidP="00C84D8E">
      <w:pPr>
        <w:widowControl/>
        <w:ind w:leftChars="200" w:left="415" w:firstLineChars="200" w:firstLine="415"/>
        <w:jc w:val="left"/>
        <w:rPr>
          <w:rFonts w:asciiTheme="majorEastAsia" w:eastAsiaTheme="majorEastAsia" w:hAnsiTheme="majorEastAsia"/>
        </w:rPr>
      </w:pPr>
    </w:p>
    <w:p w14:paraId="52779CFE" w14:textId="1E0FE995" w:rsidR="00524521" w:rsidRDefault="00524521" w:rsidP="00524521">
      <w:pPr>
        <w:widowControl/>
        <w:ind w:leftChars="200" w:left="415" w:firstLineChars="200" w:firstLine="415"/>
        <w:jc w:val="center"/>
        <w:rPr>
          <w:rFonts w:asciiTheme="majorEastAsia" w:eastAsiaTheme="majorEastAsia" w:hAnsiTheme="majorEastAsia"/>
        </w:rPr>
      </w:pPr>
      <w:r>
        <w:rPr>
          <w:rFonts w:asciiTheme="majorEastAsia" w:eastAsiaTheme="majorEastAsia" w:hAnsiTheme="majorEastAsia" w:hint="eastAsia"/>
        </w:rPr>
        <w:t xml:space="preserve">表4.1 </w:t>
      </w:r>
      <w:r>
        <w:rPr>
          <w:rFonts w:asciiTheme="majorEastAsia" w:eastAsiaTheme="majorEastAsia" w:hAnsiTheme="majorEastAsia"/>
        </w:rPr>
        <w:t>–</w:t>
      </w:r>
      <w:r>
        <w:rPr>
          <w:rFonts w:asciiTheme="majorEastAsia" w:eastAsiaTheme="majorEastAsia" w:hAnsiTheme="majorEastAsia" w:hint="eastAsia"/>
        </w:rPr>
        <w:t xml:space="preserve"> GMPブロック数</w:t>
      </w:r>
    </w:p>
    <w:tbl>
      <w:tblPr>
        <w:tblStyle w:val="TableGrid"/>
        <w:tblW w:w="8647" w:type="dxa"/>
        <w:tblInd w:w="846" w:type="dxa"/>
        <w:tblCellMar>
          <w:top w:w="17" w:type="dxa"/>
          <w:left w:w="151" w:type="dxa"/>
          <w:bottom w:w="53" w:type="dxa"/>
          <w:right w:w="92" w:type="dxa"/>
        </w:tblCellMar>
        <w:tblLook w:val="04A0" w:firstRow="1" w:lastRow="0" w:firstColumn="1" w:lastColumn="0" w:noHBand="0" w:noVBand="1"/>
      </w:tblPr>
      <w:tblGrid>
        <w:gridCol w:w="1559"/>
        <w:gridCol w:w="2410"/>
        <w:gridCol w:w="2268"/>
        <w:gridCol w:w="2410"/>
      </w:tblGrid>
      <w:tr w:rsidR="00524521" w:rsidRPr="00524521" w14:paraId="4A077D62" w14:textId="77777777" w:rsidTr="00524521">
        <w:trPr>
          <w:trHeight w:val="950"/>
        </w:trPr>
        <w:tc>
          <w:tcPr>
            <w:tcW w:w="1559" w:type="dxa"/>
            <w:tcBorders>
              <w:top w:val="single" w:sz="4" w:space="0" w:color="000000"/>
              <w:left w:val="single" w:sz="4" w:space="0" w:color="000000"/>
              <w:bottom w:val="single" w:sz="4" w:space="0" w:color="000000"/>
              <w:right w:val="single" w:sz="4" w:space="0" w:color="000000"/>
            </w:tcBorders>
          </w:tcPr>
          <w:p w14:paraId="0720ED61" w14:textId="77777777" w:rsidR="00524521" w:rsidRDefault="00524521" w:rsidP="00524521">
            <w:pPr>
              <w:spacing w:line="259" w:lineRule="auto"/>
              <w:jc w:val="center"/>
              <w:rPr>
                <w:rFonts w:asciiTheme="majorEastAsia" w:eastAsiaTheme="majorEastAsia" w:hAnsiTheme="majorEastAsia"/>
                <w:szCs w:val="22"/>
              </w:rPr>
            </w:pPr>
            <w:r w:rsidRPr="00524521">
              <w:rPr>
                <w:rFonts w:asciiTheme="majorEastAsia" w:eastAsiaTheme="majorEastAsia" w:hAnsiTheme="majorEastAsia" w:hint="eastAsia"/>
                <w:szCs w:val="22"/>
              </w:rPr>
              <w:t>クライアント</w:t>
            </w:r>
          </w:p>
          <w:p w14:paraId="44B51765" w14:textId="5D32F654" w:rsidR="00524521" w:rsidRPr="00524521" w:rsidRDefault="00524521" w:rsidP="00524521">
            <w:pPr>
              <w:spacing w:line="259" w:lineRule="auto"/>
              <w:jc w:val="center"/>
              <w:rPr>
                <w:rFonts w:asciiTheme="majorEastAsia" w:eastAsiaTheme="majorEastAsia" w:hAnsiTheme="majorEastAsia"/>
                <w:szCs w:val="22"/>
              </w:rPr>
            </w:pPr>
            <w:r w:rsidRPr="00524521">
              <w:rPr>
                <w:rFonts w:asciiTheme="majorEastAsia" w:eastAsiaTheme="majorEastAsia" w:hAnsiTheme="majorEastAsia" w:hint="eastAsia"/>
                <w:szCs w:val="22"/>
              </w:rPr>
              <w:t>モード</w:t>
            </w:r>
          </w:p>
        </w:tc>
        <w:tc>
          <w:tcPr>
            <w:tcW w:w="2410" w:type="dxa"/>
            <w:tcBorders>
              <w:top w:val="single" w:sz="4" w:space="0" w:color="000000"/>
              <w:left w:val="single" w:sz="4" w:space="0" w:color="000000"/>
              <w:bottom w:val="single" w:sz="4" w:space="0" w:color="000000"/>
              <w:right w:val="single" w:sz="4" w:space="0" w:color="000000"/>
            </w:tcBorders>
          </w:tcPr>
          <w:p w14:paraId="1AD57976" w14:textId="77777777" w:rsidR="00524521" w:rsidRDefault="00524521" w:rsidP="00524521">
            <w:pPr>
              <w:spacing w:line="259" w:lineRule="auto"/>
              <w:ind w:right="100"/>
              <w:jc w:val="center"/>
              <w:rPr>
                <w:rFonts w:asciiTheme="majorEastAsia" w:eastAsiaTheme="majorEastAsia" w:hAnsiTheme="majorEastAsia"/>
                <w:b/>
                <w:szCs w:val="22"/>
              </w:rPr>
            </w:pPr>
            <w:r>
              <w:rPr>
                <w:rFonts w:asciiTheme="majorEastAsia" w:eastAsiaTheme="majorEastAsia" w:hAnsiTheme="majorEastAsia" w:hint="eastAsia"/>
                <w:b/>
                <w:szCs w:val="22"/>
              </w:rPr>
              <w:t>1つのGMPブロックにおける257ビット</w:t>
            </w:r>
          </w:p>
          <w:p w14:paraId="23B4A225" w14:textId="04D28218" w:rsidR="00524521" w:rsidRPr="00524521" w:rsidRDefault="00524521" w:rsidP="00524521">
            <w:pPr>
              <w:spacing w:line="259" w:lineRule="auto"/>
              <w:ind w:right="100"/>
              <w:jc w:val="center"/>
              <w:rPr>
                <w:rFonts w:asciiTheme="majorEastAsia" w:eastAsiaTheme="majorEastAsia" w:hAnsiTheme="majorEastAsia"/>
                <w:b/>
                <w:szCs w:val="22"/>
              </w:rPr>
            </w:pPr>
            <w:r>
              <w:rPr>
                <w:rFonts w:asciiTheme="majorEastAsia" w:eastAsiaTheme="majorEastAsia" w:hAnsiTheme="majorEastAsia" w:hint="eastAsia"/>
                <w:b/>
                <w:szCs w:val="22"/>
              </w:rPr>
              <w:t>ブロックの数</w:t>
            </w:r>
          </w:p>
        </w:tc>
        <w:tc>
          <w:tcPr>
            <w:tcW w:w="2268" w:type="dxa"/>
            <w:tcBorders>
              <w:top w:val="single" w:sz="4" w:space="0" w:color="000000"/>
              <w:left w:val="single" w:sz="4" w:space="0" w:color="000000"/>
              <w:bottom w:val="single" w:sz="4" w:space="0" w:color="000000"/>
              <w:right w:val="single" w:sz="4" w:space="0" w:color="000000"/>
            </w:tcBorders>
          </w:tcPr>
          <w:p w14:paraId="68D37CA5" w14:textId="7990011F" w:rsidR="00524521" w:rsidRPr="00524521" w:rsidRDefault="00524521" w:rsidP="00524521">
            <w:pPr>
              <w:spacing w:line="230" w:lineRule="auto"/>
              <w:jc w:val="center"/>
              <w:rPr>
                <w:rFonts w:asciiTheme="majorEastAsia" w:eastAsiaTheme="majorEastAsia" w:hAnsiTheme="majorEastAsia"/>
                <w:b/>
                <w:szCs w:val="22"/>
              </w:rPr>
            </w:pPr>
            <w:r>
              <w:rPr>
                <w:rFonts w:asciiTheme="majorEastAsia" w:eastAsiaTheme="majorEastAsia" w:hAnsiTheme="majorEastAsia" w:hint="eastAsia"/>
                <w:b/>
                <w:szCs w:val="22"/>
              </w:rPr>
              <w:t>4フレームにおける257ビットブロックの数</w:t>
            </w:r>
          </w:p>
        </w:tc>
        <w:tc>
          <w:tcPr>
            <w:tcW w:w="2410" w:type="dxa"/>
            <w:tcBorders>
              <w:top w:val="single" w:sz="4" w:space="0" w:color="000000"/>
              <w:left w:val="single" w:sz="4" w:space="0" w:color="000000"/>
              <w:bottom w:val="single" w:sz="4" w:space="0" w:color="000000"/>
              <w:right w:val="single" w:sz="4" w:space="0" w:color="000000"/>
            </w:tcBorders>
          </w:tcPr>
          <w:p w14:paraId="1EF8CE1A" w14:textId="46B64A21" w:rsidR="00524521" w:rsidRPr="00524521" w:rsidRDefault="00524521" w:rsidP="00524521">
            <w:pPr>
              <w:spacing w:line="259" w:lineRule="auto"/>
              <w:ind w:right="64"/>
              <w:jc w:val="center"/>
              <w:rPr>
                <w:rFonts w:asciiTheme="majorEastAsia" w:eastAsiaTheme="majorEastAsia" w:hAnsiTheme="majorEastAsia"/>
                <w:b/>
                <w:szCs w:val="22"/>
              </w:rPr>
            </w:pPr>
            <w:r>
              <w:rPr>
                <w:rFonts w:asciiTheme="majorEastAsia" w:eastAsiaTheme="majorEastAsia" w:hAnsiTheme="majorEastAsia" w:hint="eastAsia"/>
                <w:b/>
                <w:szCs w:val="22"/>
              </w:rPr>
              <w:t>4フレームにおけるGMPブロックの数</w:t>
            </w:r>
          </w:p>
        </w:tc>
      </w:tr>
      <w:tr w:rsidR="00524521" w:rsidRPr="00524521" w14:paraId="3415ACB7" w14:textId="77777777" w:rsidTr="00524521">
        <w:trPr>
          <w:trHeight w:val="314"/>
        </w:trPr>
        <w:tc>
          <w:tcPr>
            <w:tcW w:w="1559" w:type="dxa"/>
            <w:tcBorders>
              <w:top w:val="single" w:sz="4" w:space="0" w:color="000000"/>
              <w:left w:val="single" w:sz="4" w:space="0" w:color="000000"/>
              <w:bottom w:val="single" w:sz="4" w:space="0" w:color="000000"/>
              <w:right w:val="single" w:sz="4" w:space="0" w:color="000000"/>
            </w:tcBorders>
          </w:tcPr>
          <w:p w14:paraId="1C620374" w14:textId="77777777" w:rsidR="00524521" w:rsidRPr="00524521" w:rsidRDefault="00524521" w:rsidP="00525DE9">
            <w:pPr>
              <w:spacing w:line="259" w:lineRule="auto"/>
              <w:ind w:right="56"/>
              <w:jc w:val="center"/>
              <w:rPr>
                <w:rFonts w:asciiTheme="majorEastAsia" w:eastAsiaTheme="majorEastAsia" w:hAnsiTheme="majorEastAsia"/>
                <w:szCs w:val="22"/>
              </w:rPr>
            </w:pPr>
            <w:r w:rsidRPr="00524521">
              <w:rPr>
                <w:rFonts w:asciiTheme="majorEastAsia" w:eastAsiaTheme="majorEastAsia" w:hAnsiTheme="majorEastAsia"/>
                <w:szCs w:val="22"/>
              </w:rPr>
              <w:t xml:space="preserve">100G </w:t>
            </w:r>
          </w:p>
        </w:tc>
        <w:tc>
          <w:tcPr>
            <w:tcW w:w="2410" w:type="dxa"/>
            <w:tcBorders>
              <w:top w:val="single" w:sz="4" w:space="0" w:color="000000"/>
              <w:left w:val="single" w:sz="4" w:space="0" w:color="000000"/>
              <w:bottom w:val="single" w:sz="4" w:space="0" w:color="000000"/>
              <w:right w:val="single" w:sz="4" w:space="0" w:color="000000"/>
            </w:tcBorders>
          </w:tcPr>
          <w:p w14:paraId="772B2D5D" w14:textId="77777777" w:rsidR="00524521" w:rsidRPr="00524521" w:rsidRDefault="00524521" w:rsidP="00525DE9">
            <w:pPr>
              <w:spacing w:line="259" w:lineRule="auto"/>
              <w:ind w:right="59"/>
              <w:jc w:val="center"/>
              <w:rPr>
                <w:rFonts w:asciiTheme="majorEastAsia" w:eastAsiaTheme="majorEastAsia" w:hAnsiTheme="majorEastAsia"/>
                <w:szCs w:val="22"/>
              </w:rPr>
            </w:pPr>
            <w:r w:rsidRPr="00524521">
              <w:rPr>
                <w:rFonts w:asciiTheme="majorEastAsia" w:eastAsiaTheme="majorEastAsia" w:hAnsiTheme="majorEastAsia"/>
                <w:szCs w:val="22"/>
              </w:rPr>
              <w:t xml:space="preserve">1 </w:t>
            </w:r>
          </w:p>
        </w:tc>
        <w:tc>
          <w:tcPr>
            <w:tcW w:w="2268" w:type="dxa"/>
            <w:tcBorders>
              <w:top w:val="single" w:sz="4" w:space="0" w:color="000000"/>
              <w:left w:val="single" w:sz="4" w:space="0" w:color="000000"/>
              <w:bottom w:val="single" w:sz="4" w:space="0" w:color="000000"/>
              <w:right w:val="single" w:sz="4" w:space="0" w:color="000000"/>
            </w:tcBorders>
          </w:tcPr>
          <w:p w14:paraId="4E7839C7" w14:textId="77777777" w:rsidR="00524521" w:rsidRPr="00524521" w:rsidRDefault="00524521" w:rsidP="00525DE9">
            <w:pPr>
              <w:spacing w:line="259" w:lineRule="auto"/>
              <w:ind w:right="59"/>
              <w:jc w:val="center"/>
              <w:rPr>
                <w:rFonts w:asciiTheme="majorEastAsia" w:eastAsiaTheme="majorEastAsia" w:hAnsiTheme="majorEastAsia"/>
                <w:szCs w:val="22"/>
              </w:rPr>
            </w:pPr>
            <w:r w:rsidRPr="00524521">
              <w:rPr>
                <w:rFonts w:asciiTheme="majorEastAsia" w:eastAsiaTheme="majorEastAsia" w:hAnsiTheme="majorEastAsia"/>
                <w:szCs w:val="22"/>
              </w:rPr>
              <w:t xml:space="preserve">10220 </w:t>
            </w:r>
          </w:p>
        </w:tc>
        <w:tc>
          <w:tcPr>
            <w:tcW w:w="2410" w:type="dxa"/>
            <w:tcBorders>
              <w:top w:val="single" w:sz="4" w:space="0" w:color="000000"/>
              <w:left w:val="single" w:sz="4" w:space="0" w:color="000000"/>
              <w:bottom w:val="single" w:sz="4" w:space="0" w:color="000000"/>
              <w:right w:val="single" w:sz="4" w:space="0" w:color="000000"/>
            </w:tcBorders>
          </w:tcPr>
          <w:p w14:paraId="754D5DD5" w14:textId="77777777" w:rsidR="00524521" w:rsidRPr="00524521" w:rsidRDefault="00524521" w:rsidP="00525DE9">
            <w:pPr>
              <w:spacing w:line="259" w:lineRule="auto"/>
              <w:ind w:right="62"/>
              <w:jc w:val="center"/>
              <w:rPr>
                <w:rFonts w:asciiTheme="majorEastAsia" w:eastAsiaTheme="majorEastAsia" w:hAnsiTheme="majorEastAsia"/>
                <w:szCs w:val="22"/>
              </w:rPr>
            </w:pPr>
            <w:r w:rsidRPr="00524521">
              <w:rPr>
                <w:rFonts w:asciiTheme="majorEastAsia" w:eastAsiaTheme="majorEastAsia" w:hAnsiTheme="majorEastAsia"/>
                <w:szCs w:val="22"/>
              </w:rPr>
              <w:t xml:space="preserve">10220 </w:t>
            </w:r>
          </w:p>
        </w:tc>
      </w:tr>
      <w:tr w:rsidR="00524521" w:rsidRPr="00524521" w14:paraId="73A7CC81" w14:textId="77777777" w:rsidTr="00524521">
        <w:trPr>
          <w:trHeight w:val="314"/>
        </w:trPr>
        <w:tc>
          <w:tcPr>
            <w:tcW w:w="1559" w:type="dxa"/>
            <w:tcBorders>
              <w:top w:val="single" w:sz="4" w:space="0" w:color="000000"/>
              <w:left w:val="single" w:sz="4" w:space="0" w:color="000000"/>
              <w:bottom w:val="single" w:sz="4" w:space="0" w:color="000000"/>
              <w:right w:val="single" w:sz="4" w:space="0" w:color="000000"/>
            </w:tcBorders>
          </w:tcPr>
          <w:p w14:paraId="3E8FB788" w14:textId="77777777" w:rsidR="00524521" w:rsidRPr="00524521" w:rsidRDefault="00524521" w:rsidP="00525DE9">
            <w:pPr>
              <w:spacing w:line="259" w:lineRule="auto"/>
              <w:ind w:right="56"/>
              <w:jc w:val="center"/>
              <w:rPr>
                <w:rFonts w:asciiTheme="majorEastAsia" w:eastAsiaTheme="majorEastAsia" w:hAnsiTheme="majorEastAsia"/>
                <w:szCs w:val="22"/>
              </w:rPr>
            </w:pPr>
            <w:r w:rsidRPr="00524521">
              <w:rPr>
                <w:rFonts w:asciiTheme="majorEastAsia" w:eastAsiaTheme="majorEastAsia" w:hAnsiTheme="majorEastAsia"/>
                <w:szCs w:val="22"/>
              </w:rPr>
              <w:t xml:space="preserve">200G </w:t>
            </w:r>
          </w:p>
        </w:tc>
        <w:tc>
          <w:tcPr>
            <w:tcW w:w="2410" w:type="dxa"/>
            <w:tcBorders>
              <w:top w:val="single" w:sz="4" w:space="0" w:color="000000"/>
              <w:left w:val="single" w:sz="4" w:space="0" w:color="000000"/>
              <w:bottom w:val="single" w:sz="4" w:space="0" w:color="000000"/>
              <w:right w:val="single" w:sz="4" w:space="0" w:color="000000"/>
            </w:tcBorders>
          </w:tcPr>
          <w:p w14:paraId="2A80A816" w14:textId="77777777" w:rsidR="00524521" w:rsidRPr="00524521" w:rsidRDefault="00524521" w:rsidP="00525DE9">
            <w:pPr>
              <w:spacing w:line="259" w:lineRule="auto"/>
              <w:ind w:right="59"/>
              <w:jc w:val="center"/>
              <w:rPr>
                <w:rFonts w:asciiTheme="majorEastAsia" w:eastAsiaTheme="majorEastAsia" w:hAnsiTheme="majorEastAsia"/>
                <w:szCs w:val="22"/>
              </w:rPr>
            </w:pPr>
            <w:r w:rsidRPr="00524521">
              <w:rPr>
                <w:rFonts w:asciiTheme="majorEastAsia" w:eastAsiaTheme="majorEastAsia" w:hAnsiTheme="majorEastAsia"/>
                <w:szCs w:val="22"/>
              </w:rPr>
              <w:t xml:space="preserve">2 </w:t>
            </w:r>
          </w:p>
        </w:tc>
        <w:tc>
          <w:tcPr>
            <w:tcW w:w="2268" w:type="dxa"/>
            <w:tcBorders>
              <w:top w:val="single" w:sz="4" w:space="0" w:color="000000"/>
              <w:left w:val="single" w:sz="4" w:space="0" w:color="000000"/>
              <w:bottom w:val="single" w:sz="4" w:space="0" w:color="000000"/>
              <w:right w:val="single" w:sz="4" w:space="0" w:color="000000"/>
            </w:tcBorders>
          </w:tcPr>
          <w:p w14:paraId="24BD1901" w14:textId="77777777" w:rsidR="00524521" w:rsidRPr="00524521" w:rsidRDefault="00524521" w:rsidP="00525DE9">
            <w:pPr>
              <w:spacing w:line="259" w:lineRule="auto"/>
              <w:ind w:right="59"/>
              <w:jc w:val="center"/>
              <w:rPr>
                <w:rFonts w:asciiTheme="majorEastAsia" w:eastAsiaTheme="majorEastAsia" w:hAnsiTheme="majorEastAsia"/>
                <w:szCs w:val="22"/>
              </w:rPr>
            </w:pPr>
            <w:r w:rsidRPr="00524521">
              <w:rPr>
                <w:rFonts w:asciiTheme="majorEastAsia" w:eastAsiaTheme="majorEastAsia" w:hAnsiTheme="majorEastAsia"/>
                <w:szCs w:val="22"/>
              </w:rPr>
              <w:t xml:space="preserve">20440 </w:t>
            </w:r>
          </w:p>
        </w:tc>
        <w:tc>
          <w:tcPr>
            <w:tcW w:w="2410" w:type="dxa"/>
            <w:tcBorders>
              <w:top w:val="single" w:sz="4" w:space="0" w:color="000000"/>
              <w:left w:val="single" w:sz="4" w:space="0" w:color="000000"/>
              <w:bottom w:val="single" w:sz="4" w:space="0" w:color="000000"/>
              <w:right w:val="single" w:sz="4" w:space="0" w:color="000000"/>
            </w:tcBorders>
          </w:tcPr>
          <w:p w14:paraId="0574FA02" w14:textId="77777777" w:rsidR="00524521" w:rsidRPr="00524521" w:rsidRDefault="00524521" w:rsidP="00525DE9">
            <w:pPr>
              <w:spacing w:line="259" w:lineRule="auto"/>
              <w:ind w:right="62"/>
              <w:jc w:val="center"/>
              <w:rPr>
                <w:rFonts w:asciiTheme="majorEastAsia" w:eastAsiaTheme="majorEastAsia" w:hAnsiTheme="majorEastAsia"/>
                <w:szCs w:val="22"/>
              </w:rPr>
            </w:pPr>
            <w:r w:rsidRPr="00524521">
              <w:rPr>
                <w:rFonts w:asciiTheme="majorEastAsia" w:eastAsiaTheme="majorEastAsia" w:hAnsiTheme="majorEastAsia"/>
                <w:szCs w:val="22"/>
              </w:rPr>
              <w:t xml:space="preserve">10220 </w:t>
            </w:r>
          </w:p>
        </w:tc>
      </w:tr>
      <w:tr w:rsidR="00524521" w:rsidRPr="00524521" w14:paraId="49AC82BC" w14:textId="77777777" w:rsidTr="00524521">
        <w:trPr>
          <w:trHeight w:val="314"/>
        </w:trPr>
        <w:tc>
          <w:tcPr>
            <w:tcW w:w="1559" w:type="dxa"/>
            <w:tcBorders>
              <w:top w:val="single" w:sz="4" w:space="0" w:color="000000"/>
              <w:left w:val="single" w:sz="4" w:space="0" w:color="000000"/>
              <w:bottom w:val="single" w:sz="4" w:space="0" w:color="000000"/>
              <w:right w:val="single" w:sz="4" w:space="0" w:color="000000"/>
            </w:tcBorders>
          </w:tcPr>
          <w:p w14:paraId="075D7065" w14:textId="77777777" w:rsidR="00524521" w:rsidRPr="00524521" w:rsidRDefault="00524521" w:rsidP="00525DE9">
            <w:pPr>
              <w:spacing w:line="259" w:lineRule="auto"/>
              <w:ind w:right="56"/>
              <w:jc w:val="center"/>
              <w:rPr>
                <w:rFonts w:asciiTheme="majorEastAsia" w:eastAsiaTheme="majorEastAsia" w:hAnsiTheme="majorEastAsia"/>
                <w:szCs w:val="22"/>
              </w:rPr>
            </w:pPr>
            <w:r w:rsidRPr="00524521">
              <w:rPr>
                <w:rFonts w:asciiTheme="majorEastAsia" w:eastAsiaTheme="majorEastAsia" w:hAnsiTheme="majorEastAsia"/>
                <w:szCs w:val="22"/>
              </w:rPr>
              <w:t xml:space="preserve">300G </w:t>
            </w:r>
          </w:p>
        </w:tc>
        <w:tc>
          <w:tcPr>
            <w:tcW w:w="2410" w:type="dxa"/>
            <w:tcBorders>
              <w:top w:val="single" w:sz="4" w:space="0" w:color="000000"/>
              <w:left w:val="single" w:sz="4" w:space="0" w:color="000000"/>
              <w:bottom w:val="single" w:sz="4" w:space="0" w:color="000000"/>
              <w:right w:val="single" w:sz="4" w:space="0" w:color="000000"/>
            </w:tcBorders>
          </w:tcPr>
          <w:p w14:paraId="26AD8C2A" w14:textId="77777777" w:rsidR="00524521" w:rsidRPr="00524521" w:rsidRDefault="00524521" w:rsidP="00525DE9">
            <w:pPr>
              <w:spacing w:line="259" w:lineRule="auto"/>
              <w:ind w:right="59"/>
              <w:jc w:val="center"/>
              <w:rPr>
                <w:rFonts w:asciiTheme="majorEastAsia" w:eastAsiaTheme="majorEastAsia" w:hAnsiTheme="majorEastAsia"/>
                <w:szCs w:val="22"/>
              </w:rPr>
            </w:pPr>
            <w:r w:rsidRPr="00524521">
              <w:rPr>
                <w:rFonts w:asciiTheme="majorEastAsia" w:eastAsiaTheme="majorEastAsia" w:hAnsiTheme="majorEastAsia"/>
                <w:szCs w:val="22"/>
              </w:rPr>
              <w:t xml:space="preserve">3 </w:t>
            </w:r>
          </w:p>
        </w:tc>
        <w:tc>
          <w:tcPr>
            <w:tcW w:w="2268" w:type="dxa"/>
            <w:tcBorders>
              <w:top w:val="single" w:sz="4" w:space="0" w:color="000000"/>
              <w:left w:val="single" w:sz="4" w:space="0" w:color="000000"/>
              <w:bottom w:val="single" w:sz="4" w:space="0" w:color="000000"/>
              <w:right w:val="single" w:sz="4" w:space="0" w:color="000000"/>
            </w:tcBorders>
          </w:tcPr>
          <w:p w14:paraId="6AE6E6F2" w14:textId="77777777" w:rsidR="00524521" w:rsidRPr="00524521" w:rsidRDefault="00524521" w:rsidP="00525DE9">
            <w:pPr>
              <w:spacing w:line="259" w:lineRule="auto"/>
              <w:ind w:right="59"/>
              <w:jc w:val="center"/>
              <w:rPr>
                <w:rFonts w:asciiTheme="majorEastAsia" w:eastAsiaTheme="majorEastAsia" w:hAnsiTheme="majorEastAsia"/>
                <w:szCs w:val="22"/>
              </w:rPr>
            </w:pPr>
            <w:r w:rsidRPr="00524521">
              <w:rPr>
                <w:rFonts w:asciiTheme="majorEastAsia" w:eastAsiaTheme="majorEastAsia" w:hAnsiTheme="majorEastAsia"/>
                <w:szCs w:val="22"/>
              </w:rPr>
              <w:t xml:space="preserve">30660 </w:t>
            </w:r>
          </w:p>
        </w:tc>
        <w:tc>
          <w:tcPr>
            <w:tcW w:w="2410" w:type="dxa"/>
            <w:tcBorders>
              <w:top w:val="single" w:sz="4" w:space="0" w:color="000000"/>
              <w:left w:val="single" w:sz="4" w:space="0" w:color="000000"/>
              <w:bottom w:val="single" w:sz="4" w:space="0" w:color="000000"/>
              <w:right w:val="single" w:sz="4" w:space="0" w:color="000000"/>
            </w:tcBorders>
          </w:tcPr>
          <w:p w14:paraId="3736BAE4" w14:textId="77777777" w:rsidR="00524521" w:rsidRPr="00524521" w:rsidRDefault="00524521" w:rsidP="00525DE9">
            <w:pPr>
              <w:spacing w:line="259" w:lineRule="auto"/>
              <w:ind w:right="62"/>
              <w:jc w:val="center"/>
              <w:rPr>
                <w:rFonts w:asciiTheme="majorEastAsia" w:eastAsiaTheme="majorEastAsia" w:hAnsiTheme="majorEastAsia"/>
                <w:szCs w:val="22"/>
              </w:rPr>
            </w:pPr>
            <w:r w:rsidRPr="00524521">
              <w:rPr>
                <w:rFonts w:asciiTheme="majorEastAsia" w:eastAsiaTheme="majorEastAsia" w:hAnsiTheme="majorEastAsia"/>
                <w:szCs w:val="22"/>
              </w:rPr>
              <w:t xml:space="preserve">10220 </w:t>
            </w:r>
          </w:p>
        </w:tc>
      </w:tr>
      <w:tr w:rsidR="00524521" w:rsidRPr="00524521" w14:paraId="5807EA17" w14:textId="77777777" w:rsidTr="00524521">
        <w:trPr>
          <w:trHeight w:val="315"/>
        </w:trPr>
        <w:tc>
          <w:tcPr>
            <w:tcW w:w="1559" w:type="dxa"/>
            <w:tcBorders>
              <w:top w:val="single" w:sz="4" w:space="0" w:color="000000"/>
              <w:left w:val="single" w:sz="4" w:space="0" w:color="000000"/>
              <w:bottom w:val="single" w:sz="4" w:space="0" w:color="000000"/>
              <w:right w:val="single" w:sz="4" w:space="0" w:color="000000"/>
            </w:tcBorders>
          </w:tcPr>
          <w:p w14:paraId="7A205231" w14:textId="77777777" w:rsidR="00524521" w:rsidRPr="00524521" w:rsidRDefault="00524521" w:rsidP="00525DE9">
            <w:pPr>
              <w:spacing w:line="259" w:lineRule="auto"/>
              <w:ind w:right="56"/>
              <w:jc w:val="center"/>
              <w:rPr>
                <w:rFonts w:asciiTheme="majorEastAsia" w:eastAsiaTheme="majorEastAsia" w:hAnsiTheme="majorEastAsia"/>
                <w:szCs w:val="22"/>
              </w:rPr>
            </w:pPr>
            <w:r w:rsidRPr="00524521">
              <w:rPr>
                <w:rFonts w:asciiTheme="majorEastAsia" w:eastAsiaTheme="majorEastAsia" w:hAnsiTheme="majorEastAsia"/>
                <w:szCs w:val="22"/>
              </w:rPr>
              <w:t xml:space="preserve">400G </w:t>
            </w:r>
          </w:p>
        </w:tc>
        <w:tc>
          <w:tcPr>
            <w:tcW w:w="2410" w:type="dxa"/>
            <w:tcBorders>
              <w:top w:val="single" w:sz="4" w:space="0" w:color="000000"/>
              <w:left w:val="single" w:sz="4" w:space="0" w:color="000000"/>
              <w:bottom w:val="single" w:sz="4" w:space="0" w:color="000000"/>
              <w:right w:val="single" w:sz="4" w:space="0" w:color="000000"/>
            </w:tcBorders>
          </w:tcPr>
          <w:p w14:paraId="44FE1138" w14:textId="77777777" w:rsidR="00524521" w:rsidRPr="00524521" w:rsidRDefault="00524521" w:rsidP="00525DE9">
            <w:pPr>
              <w:spacing w:line="259" w:lineRule="auto"/>
              <w:ind w:right="59"/>
              <w:jc w:val="center"/>
              <w:rPr>
                <w:rFonts w:asciiTheme="majorEastAsia" w:eastAsiaTheme="majorEastAsia" w:hAnsiTheme="majorEastAsia"/>
                <w:szCs w:val="22"/>
              </w:rPr>
            </w:pPr>
            <w:r w:rsidRPr="00524521">
              <w:rPr>
                <w:rFonts w:asciiTheme="majorEastAsia" w:eastAsiaTheme="majorEastAsia" w:hAnsiTheme="majorEastAsia"/>
                <w:szCs w:val="22"/>
              </w:rPr>
              <w:t xml:space="preserve">4 </w:t>
            </w:r>
          </w:p>
        </w:tc>
        <w:tc>
          <w:tcPr>
            <w:tcW w:w="2268" w:type="dxa"/>
            <w:tcBorders>
              <w:top w:val="single" w:sz="4" w:space="0" w:color="000000"/>
              <w:left w:val="single" w:sz="4" w:space="0" w:color="000000"/>
              <w:bottom w:val="single" w:sz="4" w:space="0" w:color="000000"/>
              <w:right w:val="single" w:sz="4" w:space="0" w:color="000000"/>
            </w:tcBorders>
          </w:tcPr>
          <w:p w14:paraId="61E76F14" w14:textId="77777777" w:rsidR="00524521" w:rsidRPr="00524521" w:rsidRDefault="00524521" w:rsidP="00525DE9">
            <w:pPr>
              <w:spacing w:line="259" w:lineRule="auto"/>
              <w:ind w:right="59"/>
              <w:jc w:val="center"/>
              <w:rPr>
                <w:rFonts w:asciiTheme="majorEastAsia" w:eastAsiaTheme="majorEastAsia" w:hAnsiTheme="majorEastAsia"/>
                <w:szCs w:val="22"/>
              </w:rPr>
            </w:pPr>
            <w:r w:rsidRPr="00524521">
              <w:rPr>
                <w:rFonts w:asciiTheme="majorEastAsia" w:eastAsiaTheme="majorEastAsia" w:hAnsiTheme="majorEastAsia"/>
                <w:szCs w:val="22"/>
              </w:rPr>
              <w:t xml:space="preserve">40880 </w:t>
            </w:r>
          </w:p>
        </w:tc>
        <w:tc>
          <w:tcPr>
            <w:tcW w:w="2410" w:type="dxa"/>
            <w:tcBorders>
              <w:top w:val="single" w:sz="4" w:space="0" w:color="000000"/>
              <w:left w:val="single" w:sz="4" w:space="0" w:color="000000"/>
              <w:bottom w:val="single" w:sz="4" w:space="0" w:color="000000"/>
              <w:right w:val="single" w:sz="4" w:space="0" w:color="000000"/>
            </w:tcBorders>
          </w:tcPr>
          <w:p w14:paraId="069D3506" w14:textId="77777777" w:rsidR="00524521" w:rsidRPr="00524521" w:rsidRDefault="00524521" w:rsidP="00525DE9">
            <w:pPr>
              <w:spacing w:line="259" w:lineRule="auto"/>
              <w:ind w:right="62"/>
              <w:jc w:val="center"/>
              <w:rPr>
                <w:rFonts w:asciiTheme="majorEastAsia" w:eastAsiaTheme="majorEastAsia" w:hAnsiTheme="majorEastAsia"/>
                <w:szCs w:val="22"/>
              </w:rPr>
            </w:pPr>
            <w:r w:rsidRPr="00524521">
              <w:rPr>
                <w:rFonts w:asciiTheme="majorEastAsia" w:eastAsiaTheme="majorEastAsia" w:hAnsiTheme="majorEastAsia"/>
                <w:szCs w:val="22"/>
              </w:rPr>
              <w:t xml:space="preserve">10220 </w:t>
            </w:r>
          </w:p>
        </w:tc>
      </w:tr>
    </w:tbl>
    <w:p w14:paraId="5D672594" w14:textId="77777777" w:rsidR="00524521" w:rsidRDefault="00524521" w:rsidP="00524521">
      <w:pPr>
        <w:widowControl/>
        <w:ind w:leftChars="200" w:left="415" w:firstLineChars="200" w:firstLine="415"/>
        <w:jc w:val="left"/>
        <w:rPr>
          <w:rFonts w:asciiTheme="majorEastAsia" w:eastAsiaTheme="majorEastAsia" w:hAnsiTheme="majorEastAsia"/>
        </w:rPr>
      </w:pPr>
    </w:p>
    <w:p w14:paraId="223DB113" w14:textId="05DDB264" w:rsidR="008365AA" w:rsidRDefault="008365AA" w:rsidP="007D1EDA">
      <w:pPr>
        <w:widowControl/>
        <w:ind w:leftChars="200" w:left="415"/>
        <w:jc w:val="left"/>
        <w:outlineLvl w:val="1"/>
        <w:rPr>
          <w:rFonts w:asciiTheme="majorEastAsia" w:eastAsiaTheme="majorEastAsia" w:hAnsiTheme="majorEastAsia"/>
        </w:rPr>
      </w:pPr>
      <w:bookmarkStart w:id="23" w:name="_Toc174625042"/>
      <w:r>
        <w:rPr>
          <w:rFonts w:asciiTheme="majorEastAsia" w:eastAsiaTheme="majorEastAsia" w:hAnsiTheme="majorEastAsia" w:hint="eastAsia"/>
        </w:rPr>
        <w:lastRenderedPageBreak/>
        <w:t>４－４．</w:t>
      </w:r>
      <w:r w:rsidRPr="008365AA">
        <w:rPr>
          <w:rFonts w:asciiTheme="majorEastAsia" w:eastAsiaTheme="majorEastAsia" w:hAnsiTheme="majorEastAsia" w:hint="eastAsia"/>
        </w:rPr>
        <w:t>クライアントトラフィックのZR400へのマッピング</w:t>
      </w:r>
      <w:bookmarkEnd w:id="23"/>
    </w:p>
    <w:p w14:paraId="72127A29" w14:textId="77777777" w:rsidR="007D1EDA" w:rsidRDefault="008365AA" w:rsidP="007D1EDA">
      <w:pPr>
        <w:widowControl/>
        <w:ind w:leftChars="200" w:left="415" w:firstLineChars="200" w:firstLine="415"/>
        <w:jc w:val="left"/>
        <w:rPr>
          <w:rFonts w:asciiTheme="majorEastAsia" w:eastAsiaTheme="majorEastAsia" w:hAnsiTheme="majorEastAsia"/>
        </w:rPr>
      </w:pPr>
      <w:r w:rsidRPr="008365AA">
        <w:rPr>
          <w:rFonts w:asciiTheme="majorEastAsia" w:eastAsiaTheme="majorEastAsia" w:hAnsiTheme="majorEastAsia" w:hint="eastAsia"/>
        </w:rPr>
        <w:t>図</w:t>
      </w:r>
      <w:r w:rsidRPr="008365AA">
        <w:rPr>
          <w:rFonts w:asciiTheme="majorEastAsia" w:eastAsiaTheme="majorEastAsia" w:hAnsiTheme="majorEastAsia"/>
        </w:rPr>
        <w:t xml:space="preserve"> 4‑2 </w:t>
      </w:r>
      <w:r w:rsidRPr="008365AA">
        <w:rPr>
          <w:rFonts w:asciiTheme="majorEastAsia" w:eastAsiaTheme="majorEastAsia" w:hAnsiTheme="majorEastAsia" w:hint="eastAsia"/>
        </w:rPr>
        <w:t>は、</w:t>
      </w:r>
      <w:r w:rsidRPr="008365AA">
        <w:rPr>
          <w:rFonts w:asciiTheme="majorEastAsia" w:eastAsiaTheme="majorEastAsia" w:hAnsiTheme="majorEastAsia"/>
        </w:rPr>
        <w:t xml:space="preserve">ZR400 </w:t>
      </w:r>
      <w:r w:rsidRPr="008365AA">
        <w:rPr>
          <w:rFonts w:asciiTheme="majorEastAsia" w:eastAsiaTheme="majorEastAsia" w:hAnsiTheme="majorEastAsia" w:hint="eastAsia"/>
        </w:rPr>
        <w:t>フレームでデータとスタッフィングがどのように使用されるかを示してい</w:t>
      </w:r>
    </w:p>
    <w:p w14:paraId="7BADDF67" w14:textId="77777777" w:rsidR="007D1EDA" w:rsidRDefault="008365AA" w:rsidP="007D1EDA">
      <w:pPr>
        <w:widowControl/>
        <w:ind w:leftChars="200" w:left="415" w:firstLineChars="200" w:firstLine="415"/>
        <w:jc w:val="left"/>
        <w:rPr>
          <w:rFonts w:asciiTheme="majorEastAsia" w:eastAsiaTheme="majorEastAsia" w:hAnsiTheme="majorEastAsia"/>
        </w:rPr>
      </w:pPr>
      <w:r w:rsidRPr="008365AA">
        <w:rPr>
          <w:rFonts w:asciiTheme="majorEastAsia" w:eastAsiaTheme="majorEastAsia" w:hAnsiTheme="majorEastAsia" w:hint="eastAsia"/>
        </w:rPr>
        <w:t>ます。400G コンテナの場合、各 GMP ブロックは 4×257 ビット ブロックです。各GMPブロ</w:t>
      </w:r>
    </w:p>
    <w:p w14:paraId="476C0EC6" w14:textId="77777777" w:rsidR="007D1EDA" w:rsidRDefault="008365AA" w:rsidP="007D1EDA">
      <w:pPr>
        <w:widowControl/>
        <w:ind w:leftChars="200" w:left="415" w:firstLineChars="200" w:firstLine="415"/>
        <w:jc w:val="left"/>
        <w:rPr>
          <w:rFonts w:asciiTheme="majorEastAsia" w:eastAsiaTheme="majorEastAsia" w:hAnsiTheme="majorEastAsia"/>
        </w:rPr>
      </w:pPr>
      <w:r w:rsidRPr="008365AA">
        <w:rPr>
          <w:rFonts w:asciiTheme="majorEastAsia" w:eastAsiaTheme="majorEastAsia" w:hAnsiTheme="majorEastAsia" w:hint="eastAsia"/>
        </w:rPr>
        <w:t>ックには、データまたはスタッフィングがコンテナ化されます。GMP マッピングスキームは、</w:t>
      </w:r>
    </w:p>
    <w:p w14:paraId="7FF05F49" w14:textId="77777777" w:rsidR="007D1EDA" w:rsidRDefault="008365AA" w:rsidP="007D1EDA">
      <w:pPr>
        <w:widowControl/>
        <w:ind w:leftChars="200" w:left="415" w:firstLineChars="200" w:firstLine="415"/>
        <w:jc w:val="left"/>
        <w:rPr>
          <w:rFonts w:asciiTheme="majorEastAsia" w:eastAsiaTheme="majorEastAsia" w:hAnsiTheme="majorEastAsia"/>
        </w:rPr>
      </w:pPr>
      <w:r w:rsidRPr="008365AA">
        <w:rPr>
          <w:rFonts w:asciiTheme="majorEastAsia" w:eastAsiaTheme="majorEastAsia" w:hAnsiTheme="majorEastAsia" w:hint="eastAsia"/>
        </w:rPr>
        <w:t>4 つの ZR400 フレーム</w:t>
      </w:r>
      <w:r>
        <w:rPr>
          <w:rFonts w:asciiTheme="majorEastAsia" w:eastAsiaTheme="majorEastAsia" w:hAnsiTheme="majorEastAsia" w:hint="eastAsia"/>
        </w:rPr>
        <w:t>を1区切りとして</w:t>
      </w:r>
      <w:r w:rsidRPr="008365AA">
        <w:rPr>
          <w:rFonts w:asciiTheme="majorEastAsia" w:eastAsiaTheme="majorEastAsia" w:hAnsiTheme="majorEastAsia" w:hint="eastAsia"/>
        </w:rPr>
        <w:t>動作します。フレーム内のスタッフィング ブロック</w:t>
      </w:r>
    </w:p>
    <w:p w14:paraId="74825BA0" w14:textId="77777777" w:rsidR="007D1EDA" w:rsidRDefault="008365AA" w:rsidP="007D1EDA">
      <w:pPr>
        <w:widowControl/>
        <w:ind w:leftChars="200" w:left="415" w:firstLineChars="200" w:firstLine="415"/>
        <w:jc w:val="left"/>
        <w:rPr>
          <w:rFonts w:asciiTheme="majorEastAsia" w:eastAsiaTheme="majorEastAsia" w:hAnsiTheme="majorEastAsia"/>
        </w:rPr>
      </w:pPr>
      <w:r w:rsidRPr="008365AA">
        <w:rPr>
          <w:rFonts w:asciiTheme="majorEastAsia" w:eastAsiaTheme="majorEastAsia" w:hAnsiTheme="majorEastAsia" w:hint="eastAsia"/>
        </w:rPr>
        <w:t>の数は、ZR400 フレーム OH に格納されている Cm 値によって定義されます。新しい Cm 値</w:t>
      </w:r>
    </w:p>
    <w:p w14:paraId="6757FA34" w14:textId="4D3B3C3A" w:rsidR="00011C8B" w:rsidRDefault="008365AA" w:rsidP="007D1EDA">
      <w:pPr>
        <w:widowControl/>
        <w:ind w:leftChars="200" w:left="415" w:firstLineChars="200" w:firstLine="415"/>
        <w:jc w:val="left"/>
        <w:rPr>
          <w:rFonts w:asciiTheme="majorEastAsia" w:eastAsiaTheme="majorEastAsia" w:hAnsiTheme="majorEastAsia"/>
        </w:rPr>
      </w:pPr>
      <w:r w:rsidRPr="008365AA">
        <w:rPr>
          <w:rFonts w:asciiTheme="majorEastAsia" w:eastAsiaTheme="majorEastAsia" w:hAnsiTheme="majorEastAsia" w:hint="eastAsia"/>
        </w:rPr>
        <w:t>は、4 つの ZR400 フレームごとに使用可能になります。</w:t>
      </w:r>
    </w:p>
    <w:p w14:paraId="223DB7BC" w14:textId="48F81042" w:rsidR="00011C8B" w:rsidRDefault="00892E73" w:rsidP="008365AA">
      <w:pPr>
        <w:widowControl/>
        <w:ind w:leftChars="200" w:left="415" w:firstLineChars="400" w:firstLine="830"/>
        <w:jc w:val="left"/>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8480" behindDoc="0" locked="0" layoutInCell="1" allowOverlap="1" wp14:anchorId="6F94983A" wp14:editId="6293EECE">
                <wp:simplePos x="0" y="0"/>
                <wp:positionH relativeFrom="column">
                  <wp:posOffset>1013460</wp:posOffset>
                </wp:positionH>
                <wp:positionV relativeFrom="paragraph">
                  <wp:posOffset>1866900</wp:posOffset>
                </wp:positionV>
                <wp:extent cx="1054100" cy="247650"/>
                <wp:effectExtent l="0" t="0" r="0" b="0"/>
                <wp:wrapNone/>
                <wp:docPr id="1670615542" name="テキスト ボックス 120"/>
                <wp:cNvGraphicFramePr/>
                <a:graphic xmlns:a="http://schemas.openxmlformats.org/drawingml/2006/main">
                  <a:graphicData uri="http://schemas.microsoft.com/office/word/2010/wordprocessingShape">
                    <wps:wsp>
                      <wps:cNvSpPr txBox="1"/>
                      <wps:spPr>
                        <a:xfrm>
                          <a:off x="0" y="0"/>
                          <a:ext cx="1054100" cy="247650"/>
                        </a:xfrm>
                        <a:prstGeom prst="rect">
                          <a:avLst/>
                        </a:prstGeom>
                        <a:solidFill>
                          <a:schemeClr val="lt1"/>
                        </a:solidFill>
                        <a:ln w="6350">
                          <a:noFill/>
                        </a:ln>
                      </wps:spPr>
                      <wps:txbx>
                        <w:txbxContent>
                          <w:p w14:paraId="6ADC053D" w14:textId="2B146341" w:rsidR="00892E73" w:rsidRPr="00892E73" w:rsidRDefault="00892E73">
                            <w:pPr>
                              <w:rPr>
                                <w:rFonts w:asciiTheme="majorEastAsia" w:eastAsiaTheme="majorEastAsia" w:hAnsiTheme="majorEastAsia"/>
                                <w:b/>
                                <w:bCs/>
                                <w:color w:val="A6A6A6" w:themeColor="background1" w:themeShade="A6"/>
                                <w:sz w:val="16"/>
                                <w:szCs w:val="16"/>
                              </w:rPr>
                            </w:pPr>
                            <w:r w:rsidRPr="00892E73">
                              <w:rPr>
                                <w:rFonts w:asciiTheme="majorEastAsia" w:eastAsiaTheme="majorEastAsia" w:hAnsiTheme="majorEastAsia" w:hint="eastAsia"/>
                                <w:b/>
                                <w:bCs/>
                                <w:color w:val="A6A6A6" w:themeColor="background1" w:themeShade="A6"/>
                                <w:sz w:val="16"/>
                                <w:szCs w:val="16"/>
                              </w:rPr>
                              <w:t>スタッフィング粒度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983A" id="テキスト ボックス 120" o:spid="_x0000_s1150" type="#_x0000_t202" style="position:absolute;left:0;text-align:left;margin-left:79.8pt;margin-top:147pt;width:83pt;height: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UrbAIAAJ0EAAAOAAAAZHJzL2Uyb0RvYy54bWysVMFu2zAMvQ/YPwi6L7YzJ9mMOkXWIsOA&#10;oi3QDj0rslwbkEVNUmJ3xwQY9hH7hWHnfY9/ZJScpF2307CLTInUo/ge6ZPTrpFkI4ytQeU0GcWU&#10;CMWhqNV9Tj/eLl+9ocQ6pgomQYmcPghLT+cvX5y0OhNjqEAWwhAEUTZrdU4r53QWRZZXomF2BFoo&#10;dJZgGuZwa+6jwrAW0RsZjeN4GrVgCm2AC2vx9Hxw0nnAL0vB3VVZWuGIzCm+zYXVhHXl12h+wrJ7&#10;w3RV8/0z2D+8omG1wqRHqHPmGFmb+g+opuYGLJRuxKGJoCxrLkINWE0SP6vmpmJahFqQHKuPNNn/&#10;B8svN9eG1AVqN53F02QySceUKNagVv3uS7/93m9/9ruvpN9963e7fvsD9yQZB+ZabTMEuNEI4bp3&#10;0CGKZ9SfWzz0hHSlafwXSyXoRw0ejryLzhHuL8WTNInRxdE3TmfTSYCPHm9rY917AQ3xRk4N6hro&#10;ZpsL6zAjhh5CfDILsi6WtZRh43tJnElDNgy7QLrwRrzxW5RUpM3p9DWm9pcU+OsDslSY4LEmb7lu&#10;1QXWpumh4BUUD8iDgaHHrObLGh97way7ZgabCuvDQXFXuJQSMBnsLUoqMJ//du7jUWv0UtJik+bU&#10;flozIyiRHxR2wdskTX1Xh006maEsxDz1rJ561Lo5A2QgwZHUPJg+3smDWRpo7nCeFj4rupjimDun&#10;7mCeuWF0cB65WCxCEPaxZu5C3WjuoT15Xorb7o4ZvdfLodKXcGhnlj2TbYgdaF+sHZR10NQTPbC6&#10;5x9nIEi9n1c/ZE/3IerxrzL/BQAA//8DAFBLAwQUAAYACAAAACEAU9/GleEAAAALAQAADwAAAGRy&#10;cy9kb3ducmV2LnhtbEyPQU+DQBCF7yb+h82YeDHtIki1yNIYozbxZqkab1t2BCI7S9gt4L93POlt&#10;3szLm+/lm9l2YsTBt44UXC4jEEiVMy3VCvbl4+IGhA+ajO4coYJv9LApTk9ynRk30QuOu1ALDiGf&#10;aQVNCH0mpa8atNovXY/Et083WB1YDrU0g5443HYyjqKVtLol/tDoHu8brL52R6vg46J+f/bz0+uU&#10;pEn/sB3L6zdTKnV+Nt/dggg4hz8z/OIzOhTMdHBHMl50rNP1iq0K4vUVl2JHEqe8OfCQJBHIIpf/&#10;OxQ/AAAA//8DAFBLAQItABQABgAIAAAAIQC2gziS/gAAAOEBAAATAAAAAAAAAAAAAAAAAAAAAABb&#10;Q29udGVudF9UeXBlc10ueG1sUEsBAi0AFAAGAAgAAAAhADj9If/WAAAAlAEAAAsAAAAAAAAAAAAA&#10;AAAALwEAAF9yZWxzLy5yZWxzUEsBAi0AFAAGAAgAAAAhAKGoBStsAgAAnQQAAA4AAAAAAAAAAAAA&#10;AAAALgIAAGRycy9lMm9Eb2MueG1sUEsBAi0AFAAGAAgAAAAhAFPfxpXhAAAACwEAAA8AAAAAAAAA&#10;AAAAAAAAxgQAAGRycy9kb3ducmV2LnhtbFBLBQYAAAAABAAEAPMAAADUBQAAAAA=&#10;" fillcolor="white [3201]" stroked="f" strokeweight=".5pt">
                <v:textbox>
                  <w:txbxContent>
                    <w:p w14:paraId="6ADC053D" w14:textId="2B146341" w:rsidR="00892E73" w:rsidRPr="00892E73" w:rsidRDefault="00892E73">
                      <w:pPr>
                        <w:rPr>
                          <w:rFonts w:asciiTheme="majorEastAsia" w:eastAsiaTheme="majorEastAsia" w:hAnsiTheme="majorEastAsia"/>
                          <w:b/>
                          <w:bCs/>
                          <w:color w:val="A6A6A6" w:themeColor="background1" w:themeShade="A6"/>
                          <w:sz w:val="16"/>
                          <w:szCs w:val="16"/>
                        </w:rPr>
                      </w:pPr>
                      <w:r w:rsidRPr="00892E73">
                        <w:rPr>
                          <w:rFonts w:asciiTheme="majorEastAsia" w:eastAsiaTheme="majorEastAsia" w:hAnsiTheme="majorEastAsia" w:hint="eastAsia"/>
                          <w:b/>
                          <w:bCs/>
                          <w:color w:val="A6A6A6" w:themeColor="background1" w:themeShade="A6"/>
                          <w:sz w:val="16"/>
                          <w:szCs w:val="16"/>
                        </w:rPr>
                        <w:t>スタッフィング粒度</w:t>
                      </w:r>
                    </w:p>
                  </w:txbxContent>
                </v:textbox>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66432" behindDoc="0" locked="0" layoutInCell="1" allowOverlap="1" wp14:anchorId="452CE4CF" wp14:editId="71E8AF95">
                <wp:simplePos x="0" y="0"/>
                <wp:positionH relativeFrom="column">
                  <wp:posOffset>2340610</wp:posOffset>
                </wp:positionH>
                <wp:positionV relativeFrom="paragraph">
                  <wp:posOffset>1581150</wp:posOffset>
                </wp:positionV>
                <wp:extent cx="1035050" cy="311150"/>
                <wp:effectExtent l="0" t="0" r="0" b="0"/>
                <wp:wrapNone/>
                <wp:docPr id="518843472" name="テキスト ボックス 120"/>
                <wp:cNvGraphicFramePr/>
                <a:graphic xmlns:a="http://schemas.openxmlformats.org/drawingml/2006/main">
                  <a:graphicData uri="http://schemas.microsoft.com/office/word/2010/wordprocessingShape">
                    <wps:wsp>
                      <wps:cNvSpPr txBox="1"/>
                      <wps:spPr>
                        <a:xfrm>
                          <a:off x="0" y="0"/>
                          <a:ext cx="1035050" cy="311150"/>
                        </a:xfrm>
                        <a:prstGeom prst="rect">
                          <a:avLst/>
                        </a:prstGeom>
                        <a:solidFill>
                          <a:schemeClr val="lt1"/>
                        </a:solidFill>
                        <a:ln w="6350">
                          <a:noFill/>
                        </a:ln>
                      </wps:spPr>
                      <wps:txbx>
                        <w:txbxContent>
                          <w:p w14:paraId="505EE816" w14:textId="6D22240C" w:rsidR="00892E73" w:rsidRPr="00892E73" w:rsidRDefault="00892E73">
                            <w:pPr>
                              <w:rPr>
                                <w:rFonts w:asciiTheme="majorEastAsia" w:eastAsiaTheme="majorEastAsia" w:hAnsiTheme="majorEastAsia"/>
                                <w:b/>
                                <w:bCs/>
                                <w:sz w:val="16"/>
                                <w:szCs w:val="16"/>
                              </w:rPr>
                            </w:pPr>
                            <w:r w:rsidRPr="00892E73">
                              <w:rPr>
                                <w:rFonts w:asciiTheme="majorEastAsia" w:eastAsiaTheme="majorEastAsia" w:hAnsiTheme="majorEastAsia" w:hint="eastAsia"/>
                                <w:b/>
                                <w:bCs/>
                                <w:sz w:val="16"/>
                                <w:szCs w:val="16"/>
                              </w:rPr>
                              <w:t>送信順序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CE4CF" id="_x0000_s1151" type="#_x0000_t202" style="position:absolute;left:0;text-align:left;margin-left:184.3pt;margin-top:124.5pt;width:81.5pt;height: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rgbAIAAJwEAAAOAAAAZHJzL2Uyb0RvYy54bWysVEtu2zAQ3RfoHQjua0n+xTUiB64DFwWM&#10;JEBSZE1TVCyA4rAkbcld2kDRQ/QKRdc9jy7SIWU7btpV0Q015AwfZ9680eVVXUqyEcYWoFKadGJK&#10;hOKQFeoppR8f5m9GlFjHVMYkKJHSrbD0avL61WWlx6ILK5CZMARBlB1XOqUr5/Q4iixfiZLZDmih&#10;0JmDKZnDrXmKMsMqRC9l1I3jYVSBybQBLqzF0+vWSScBP88Fd7d5boUjMqWYmwurCevSr9Hkko2f&#10;DNOrgh/SYP+QRckKhY+eoK6ZY2Rtij+gyoIbsJC7DocygjwvuAg1YDVJ/KKa+xXTItSC5Fh9osn+&#10;P1h+s7kzpMhSOkhGo36vf9GlRLESW9XsvzS7783uZ7P/Spr9t2a/b3Y/cE+SbiCu0naM9+81Irj6&#10;HdQoAE+oP7d46Pmoc1P6L1ZK0I8t2J5oF7Uj3F+Ke4N4gC6Ovl6SJGgjTPR8Wxvr3gsoiTdSarCt&#10;gW22WVjXhh5D/GMWZJHNCynDxktJzKQhG4YikC7kiOC/RUlFqpQOMZEArMBfb5Glwlyea/KWq5d1&#10;IG04OBa8hGyLPBhoJWY1nxeY7IJZd8cMagrrwzlxt7jkEvAxOFiUrMB8/tu5j8dWo5eSCjWaUvtp&#10;zYygRH5QKIK3Sb/vRR02/cEFtoWYc8/y3KPW5QyQgQQnUvNg+ngnj2ZuoHzEcZr6V9HFFMe3U+qO&#10;5sy1k4PjyMV0GoJQxpq5hbrX3EN7xn0rHupHZvShXw47fQNHNbPxi7a1sf6mgunaQV6EnnqiW1YP&#10;/OMIBFUcxtXP2Pk+RD3/VCa/AAAA//8DAFBLAwQUAAYACAAAACEAQTPAAeEAAAALAQAADwAAAGRy&#10;cy9kb3ducmV2LnhtbEyPTU+DQBCG7yb+h82YeDF2abFIkaUxRm3izeJHvG3ZEYjsLGG3gP/e8aTH&#10;eefJ+5FvZ9uJEQffOlKwXEQgkCpnWqoVvJQPlykIHzQZ3TlCBd/oYVucnuQ6M26iZxz3oRZsQj7T&#10;CpoQ+kxKXzVotV+4Hol/n26wOvA51NIMemJz28lVFCXS6pY4odE93jVYfe2PVsHHRf3+5OfH1yle&#10;x/39biyv30yp1PnZfHsDIuAc/mD4rc/VoeBOB3ck40WnIE7ShFEFq6sNj2JiHS9ZObCySSOQRS7/&#10;byh+AAAA//8DAFBLAQItABQABgAIAAAAIQC2gziS/gAAAOEBAAATAAAAAAAAAAAAAAAAAAAAAABb&#10;Q29udGVudF9UeXBlc10ueG1sUEsBAi0AFAAGAAgAAAAhADj9If/WAAAAlAEAAAsAAAAAAAAAAAAA&#10;AAAALwEAAF9yZWxzLy5yZWxzUEsBAi0AFAAGAAgAAAAhAICVmuBsAgAAnAQAAA4AAAAAAAAAAAAA&#10;AAAALgIAAGRycy9lMm9Eb2MueG1sUEsBAi0AFAAGAAgAAAAhAEEzwAHhAAAACwEAAA8AAAAAAAAA&#10;AAAAAAAAxgQAAGRycy9kb3ducmV2LnhtbFBLBQYAAAAABAAEAPMAAADUBQAAAAA=&#10;" fillcolor="white [3201]" stroked="f" strokeweight=".5pt">
                <v:textbox>
                  <w:txbxContent>
                    <w:p w14:paraId="505EE816" w14:textId="6D22240C" w:rsidR="00892E73" w:rsidRPr="00892E73" w:rsidRDefault="00892E73">
                      <w:pPr>
                        <w:rPr>
                          <w:rFonts w:asciiTheme="majorEastAsia" w:eastAsiaTheme="majorEastAsia" w:hAnsiTheme="majorEastAsia"/>
                          <w:b/>
                          <w:bCs/>
                          <w:sz w:val="16"/>
                          <w:szCs w:val="16"/>
                        </w:rPr>
                      </w:pPr>
                      <w:r w:rsidRPr="00892E73">
                        <w:rPr>
                          <w:rFonts w:asciiTheme="majorEastAsia" w:eastAsiaTheme="majorEastAsia" w:hAnsiTheme="majorEastAsia" w:hint="eastAsia"/>
                          <w:b/>
                          <w:bCs/>
                          <w:sz w:val="16"/>
                          <w:szCs w:val="16"/>
                        </w:rPr>
                        <w:t>送信順序</w:t>
                      </w:r>
                    </w:p>
                  </w:txbxContent>
                </v:textbox>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64384" behindDoc="0" locked="0" layoutInCell="1" allowOverlap="1" wp14:anchorId="09B146E7" wp14:editId="042C80C6">
                <wp:simplePos x="0" y="0"/>
                <wp:positionH relativeFrom="column">
                  <wp:posOffset>3972560</wp:posOffset>
                </wp:positionH>
                <wp:positionV relativeFrom="paragraph">
                  <wp:posOffset>596900</wp:posOffset>
                </wp:positionV>
                <wp:extent cx="1092200" cy="311150"/>
                <wp:effectExtent l="0" t="0" r="0" b="0"/>
                <wp:wrapNone/>
                <wp:docPr id="686110402" name="テキスト ボックス 120"/>
                <wp:cNvGraphicFramePr/>
                <a:graphic xmlns:a="http://schemas.openxmlformats.org/drawingml/2006/main">
                  <a:graphicData uri="http://schemas.microsoft.com/office/word/2010/wordprocessingShape">
                    <wps:wsp>
                      <wps:cNvSpPr txBox="1"/>
                      <wps:spPr>
                        <a:xfrm>
                          <a:off x="0" y="0"/>
                          <a:ext cx="1092200" cy="311150"/>
                        </a:xfrm>
                        <a:prstGeom prst="rect">
                          <a:avLst/>
                        </a:prstGeom>
                        <a:solidFill>
                          <a:schemeClr val="lt1"/>
                        </a:solidFill>
                        <a:ln w="6350">
                          <a:noFill/>
                        </a:ln>
                      </wps:spPr>
                      <wps:txbx>
                        <w:txbxContent>
                          <w:p w14:paraId="6FF46A1C" w14:textId="4AC841C5" w:rsidR="00892E73" w:rsidRPr="00892E73" w:rsidRDefault="00892E73">
                            <w:pPr>
                              <w:rPr>
                                <w:rFonts w:asciiTheme="majorEastAsia" w:eastAsiaTheme="majorEastAsia" w:hAnsiTheme="majorEastAsia"/>
                                <w:b/>
                                <w:bCs/>
                                <w:sz w:val="12"/>
                                <w:szCs w:val="12"/>
                              </w:rPr>
                            </w:pPr>
                            <w:r w:rsidRPr="00892E73">
                              <w:rPr>
                                <w:rFonts w:asciiTheme="majorEastAsia" w:eastAsiaTheme="majorEastAsia" w:hAnsiTheme="majorEastAsia" w:hint="eastAsia"/>
                                <w:b/>
                                <w:bCs/>
                                <w:sz w:val="12"/>
                                <w:szCs w:val="12"/>
                              </w:rPr>
                              <w:t>（4フレーム　ペイロード）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146E7" id="_x0000_s1152" type="#_x0000_t202" style="position:absolute;left:0;text-align:left;margin-left:312.8pt;margin-top:47pt;width:86pt;height:2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agIAAJwEAAAOAAAAZHJzL2Uyb0RvYy54bWysVEtu2zAQ3RfoHQjua0mO4yaG5cB14KKA&#10;kQRwiqxpirIFUByWpC25yxgoeoheoei659FFOqT8a9pV0Q01w/lx3pvR8KYuJdkIYwtQKU06MSVC&#10;ccgKtUzpx8fpmytKrGMqYxKUSOlWWHozev1qWOmB6MIKZCYMwSTKDiqd0pVzehBFlq9EyWwHtFBo&#10;zMGUzKFqllFmWIXZSxl147gfVWAybYALa/H2tjXSUcif54K7+zy3whGZUnybC6cJ58Kf0WjIBkvD&#10;9Krg+2ewf3hFyQqFRY+pbpljZG2KP1KVBTdgIXcdDmUEeV5wEXrAbpL4RTfzFdMi9ILgWH2Eyf6/&#10;tPxu82BIkaW0f9VPkrgXdylRrESqmt2X5vl78/yz2X0lze5bs9s1zz9QJ0k3AFdpO8D4ucYMrn4H&#10;NQ6AB9TfW7z0eNS5Kf0XOyVoRwq2R9hF7Qj3QfF1F7mkhKPtIkmSy5A+OkVrY917ASXxQkoN0hrQ&#10;ZpuZdVgRXQ8uvpgFWWTTQsqg+FESE2nIhuEQSBfeiBG/eUlFKsTgAkv7IAU+vM0sFRY49eQlVy/q&#10;FrT+oeEFZFvEwUA7YlbzaYGPnTHrHpjBmcL+cE/cPR65BCwGe4mSFZjPf7v3/kg1WimpcEZTaj+t&#10;mRGUyA8Kh+A66fX8UAeld/kWaSHm3LI4t6h1OQFEIMGN1DyI3t/Jg5gbKJ9wnca+KpqY4lg7pe4g&#10;Tly7ObiOXIzHwQnHWDM3U3PNfWoPnqfisX5iRu/5csj0HRymmQ1e0Nb6trCP1w7yInDqgW5R3eOP&#10;KxCo3q+r37FzPXidfiqjXwAAAP//AwBQSwMEFAAGAAgAAAAhALlrnKPhAAAACgEAAA8AAABkcnMv&#10;ZG93bnJldi54bWxMj01Pg0AQhu8m/ofNmHgxdrG0YJGlMUZt4s3iR7xt2RGI7Cxht4D/3vGkx5l5&#10;8s7z5tvZdmLEwbeOFFwtIhBIlTMt1QpeyofLaxA+aDK6c4QKvtHDtjg9yXVm3ETPOO5DLTiEfKYV&#10;NCH0mZS+atBqv3A9Et8+3WB14HGopRn0xOG2k8soSqTVLfGHRvd412D1tT9aBR8X9fuTnx9fp3gd&#10;9/e7sUzfTKnU+dl8ewMi4Bz+YPjVZ3Uo2OngjmS86BQky3XCqILNijsxkG5SXhyYXMURyCKX/ysU&#10;PwAAAP//AwBQSwECLQAUAAYACAAAACEAtoM4kv4AAADhAQAAEwAAAAAAAAAAAAAAAAAAAAAAW0Nv&#10;bnRlbnRfVHlwZXNdLnhtbFBLAQItABQABgAIAAAAIQA4/SH/1gAAAJQBAAALAAAAAAAAAAAAAAAA&#10;AC8BAABfcmVscy8ucmVsc1BLAQItABQABgAIAAAAIQA+X+MragIAAJwEAAAOAAAAAAAAAAAAAAAA&#10;AC4CAABkcnMvZTJvRG9jLnhtbFBLAQItABQABgAIAAAAIQC5a5yj4QAAAAoBAAAPAAAAAAAAAAAA&#10;AAAAAMQEAABkcnMvZG93bnJldi54bWxQSwUGAAAAAAQABADzAAAA0gUAAAAA&#10;" fillcolor="white [3201]" stroked="f" strokeweight=".5pt">
                <v:textbox>
                  <w:txbxContent>
                    <w:p w14:paraId="6FF46A1C" w14:textId="4AC841C5" w:rsidR="00892E73" w:rsidRPr="00892E73" w:rsidRDefault="00892E73">
                      <w:pPr>
                        <w:rPr>
                          <w:rFonts w:asciiTheme="majorEastAsia" w:eastAsiaTheme="majorEastAsia" w:hAnsiTheme="majorEastAsia"/>
                          <w:b/>
                          <w:bCs/>
                          <w:sz w:val="12"/>
                          <w:szCs w:val="12"/>
                        </w:rPr>
                      </w:pPr>
                      <w:r w:rsidRPr="00892E73">
                        <w:rPr>
                          <w:rFonts w:asciiTheme="majorEastAsia" w:eastAsiaTheme="majorEastAsia" w:hAnsiTheme="majorEastAsia" w:hint="eastAsia"/>
                          <w:b/>
                          <w:bCs/>
                          <w:sz w:val="12"/>
                          <w:szCs w:val="12"/>
                        </w:rPr>
                        <w:t>（4フレーム　ペイロード）</w:t>
                      </w:r>
                    </w:p>
                  </w:txbxContent>
                </v:textbox>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62336" behindDoc="0" locked="0" layoutInCell="1" allowOverlap="1" wp14:anchorId="22E92F58" wp14:editId="2381497A">
                <wp:simplePos x="0" y="0"/>
                <wp:positionH relativeFrom="column">
                  <wp:posOffset>1248410</wp:posOffset>
                </wp:positionH>
                <wp:positionV relativeFrom="paragraph">
                  <wp:posOffset>590550</wp:posOffset>
                </wp:positionV>
                <wp:extent cx="1181100" cy="311150"/>
                <wp:effectExtent l="0" t="0" r="0" b="0"/>
                <wp:wrapNone/>
                <wp:docPr id="495735376" name="テキスト ボックス 120"/>
                <wp:cNvGraphicFramePr/>
                <a:graphic xmlns:a="http://schemas.openxmlformats.org/drawingml/2006/main">
                  <a:graphicData uri="http://schemas.microsoft.com/office/word/2010/wordprocessingShape">
                    <wps:wsp>
                      <wps:cNvSpPr txBox="1"/>
                      <wps:spPr>
                        <a:xfrm>
                          <a:off x="0" y="0"/>
                          <a:ext cx="1181100" cy="311150"/>
                        </a:xfrm>
                        <a:prstGeom prst="rect">
                          <a:avLst/>
                        </a:prstGeom>
                        <a:solidFill>
                          <a:schemeClr val="lt1"/>
                        </a:solidFill>
                        <a:ln w="6350">
                          <a:noFill/>
                        </a:ln>
                      </wps:spPr>
                      <wps:txbx>
                        <w:txbxContent>
                          <w:p w14:paraId="67B77CB2" w14:textId="11F8E1D0" w:rsidR="00011C8B" w:rsidRPr="00892E73" w:rsidRDefault="00011C8B">
                            <w:pPr>
                              <w:rPr>
                                <w:rFonts w:asciiTheme="majorEastAsia" w:eastAsiaTheme="majorEastAsia" w:hAnsiTheme="majorEastAsia"/>
                                <w:b/>
                                <w:bCs/>
                                <w:sz w:val="14"/>
                                <w:szCs w:val="14"/>
                              </w:rPr>
                            </w:pPr>
                            <w:r w:rsidRPr="00892E73">
                              <w:rPr>
                                <w:rFonts w:asciiTheme="majorEastAsia" w:eastAsiaTheme="majorEastAsia" w:hAnsiTheme="majorEastAsia" w:hint="eastAsia"/>
                                <w:b/>
                                <w:bCs/>
                                <w:sz w:val="14"/>
                                <w:szCs w:val="14"/>
                              </w:rPr>
                              <w:t>ペイロード　エンベロープ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92F58" id="_x0000_s1153" type="#_x0000_t202" style="position:absolute;left:0;text-align:left;margin-left:98.3pt;margin-top:46.5pt;width:93pt;height:2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bbAIAAJwEAAAOAAAAZHJzL2Uyb0RvYy54bWysVEtu2zAQ3RfoHQjuG1nxLxEsB26CFAWC&#10;JIBTZE1TlC2A5LAkbSldxkDQQ/QKRdc9jy7SIWU7adpV0Q01w/lx3pvR5KxRkmyEdRXonKZHPUqE&#10;5lBUepnTT3eX704ocZ7pgknQIqcPwtGz6ds3k9pk4hhWIAthCSbRLqtNTlfemyxJHF8JxdwRGKHR&#10;WIJVzKNql0lhWY3ZlUyOe71RUoMtjAUunMPbi85IpzF/WQrub8rSCU9kTvFtPp42notwJtMJy5aW&#10;mVXFd89g//AKxSqNRQ+pLphnZG2rP1KpiltwUPojDiqBsqy4iD1gN2nvVTfzFTMi9oLgOHOAyf2/&#10;tPx6c2tJVeR0cDoc94f98YgSzRRS1W6f2sfv7ePPdvuVtNtv7XbbPv5AnaTHEbjauAzj5wYz+OY9&#10;NDgAAdBw7/Ay4NGUVoUvdkrQjhQ8HGAXjSc8BKUnadpDE0dbP03TYUyfPEcb6/wHAYoEIacWaY1o&#10;s82V81gRXfcuoZgDWRWXlZRRCaMkzqUlG4ZDIH18I0b85iU1qXM66mPpEKQhhHeZpcYCzz0FyTeL&#10;JoI2Gu8bXkDxgDhY6EbMGX5Z4WOvmPO3zOJMYX+4J/4Gj1ICFoOdRMkK7Je/3Qd/pBqtlNQ4ozl1&#10;n9fMCkrkR41DcJoOBmGoozIYjpEWYl9aFi8teq3OARFIcSMNj2Lw93IvlhbUPa7TLFRFE9Mca+fU&#10;78Vz320OriMXs1l0wjE2zF/pueEhdQAvUHHX3DNrdnx5ZPoa9tPMsle0db4d7LO1h7KKnAagO1R3&#10;+OMKRKp36xp27KUevZ5/KtNfAAAA//8DAFBLAwQUAAYACAAAACEAzjbbleAAAAAKAQAADwAAAGRy&#10;cy9kb3ducmV2LnhtbEyPQU+DQBCF7yb+h82YeDHtIii2yNIYozbxZqkab1t2BCI7S9gt4L93POnx&#10;zXt58718M9tOjDj41pGCy2UEAqlypqVawb58XKxA+KDJ6M4RKvhGD5vi9CTXmXETveC4C7XgEvKZ&#10;VtCE0GdS+qpBq/3S9UjsfbrB6sByqKUZ9MTltpNxFKXS6pb4Q6N7vG+w+todrYKPi/r92c9Pr1Ny&#10;nfQP27G8eTOlUudn890tiIBz+AvDLz6jQ8FMB3ck40XHep2mHFWwTngTB5JVzIcDO1dxBLLI5f8J&#10;xQ8AAAD//wMAUEsBAi0AFAAGAAgAAAAhALaDOJL+AAAA4QEAABMAAAAAAAAAAAAAAAAAAAAAAFtD&#10;b250ZW50X1R5cGVzXS54bWxQSwECLQAUAAYACAAAACEAOP0h/9YAAACUAQAACwAAAAAAAAAAAAAA&#10;AAAvAQAAX3JlbHMvLnJlbHNQSwECLQAUAAYACAAAACEAv6RzW2wCAACcBAAADgAAAAAAAAAAAAAA&#10;AAAuAgAAZHJzL2Uyb0RvYy54bWxQSwECLQAUAAYACAAAACEAzjbbleAAAAAKAQAADwAAAAAAAAAA&#10;AAAAAADGBAAAZHJzL2Rvd25yZXYueG1sUEsFBgAAAAAEAAQA8wAAANMFAAAAAA==&#10;" fillcolor="white [3201]" stroked="f" strokeweight=".5pt">
                <v:textbox>
                  <w:txbxContent>
                    <w:p w14:paraId="67B77CB2" w14:textId="11F8E1D0" w:rsidR="00011C8B" w:rsidRPr="00892E73" w:rsidRDefault="00011C8B">
                      <w:pPr>
                        <w:rPr>
                          <w:rFonts w:asciiTheme="majorEastAsia" w:eastAsiaTheme="majorEastAsia" w:hAnsiTheme="majorEastAsia"/>
                          <w:b/>
                          <w:bCs/>
                          <w:sz w:val="14"/>
                          <w:szCs w:val="14"/>
                        </w:rPr>
                      </w:pPr>
                      <w:r w:rsidRPr="00892E73">
                        <w:rPr>
                          <w:rFonts w:asciiTheme="majorEastAsia" w:eastAsiaTheme="majorEastAsia" w:hAnsiTheme="majorEastAsia" w:hint="eastAsia"/>
                          <w:b/>
                          <w:bCs/>
                          <w:sz w:val="14"/>
                          <w:szCs w:val="14"/>
                        </w:rPr>
                        <w:t>ペイロード　エンベロープ</w:t>
                      </w:r>
                    </w:p>
                  </w:txbxContent>
                </v:textbox>
              </v:shape>
            </w:pict>
          </mc:Fallback>
        </mc:AlternateContent>
      </w:r>
      <w:r w:rsidR="00011C8B">
        <w:rPr>
          <w:rFonts w:asciiTheme="majorEastAsia" w:eastAsiaTheme="majorEastAsia" w:hAnsiTheme="majorEastAsia"/>
          <w:noProof/>
        </w:rPr>
        <mc:AlternateContent>
          <mc:Choice Requires="wps">
            <w:drawing>
              <wp:anchor distT="0" distB="0" distL="114300" distR="114300" simplePos="0" relativeHeight="251660288" behindDoc="0" locked="0" layoutInCell="1" allowOverlap="1" wp14:anchorId="78FC7EFF" wp14:editId="377BA401">
                <wp:simplePos x="0" y="0"/>
                <wp:positionH relativeFrom="column">
                  <wp:posOffset>2105660</wp:posOffset>
                </wp:positionH>
                <wp:positionV relativeFrom="paragraph">
                  <wp:posOffset>342900</wp:posOffset>
                </wp:positionV>
                <wp:extent cx="1936750" cy="279400"/>
                <wp:effectExtent l="0" t="0" r="6350" b="6350"/>
                <wp:wrapNone/>
                <wp:docPr id="667071821" name="テキスト ボックス 120"/>
                <wp:cNvGraphicFramePr/>
                <a:graphic xmlns:a="http://schemas.openxmlformats.org/drawingml/2006/main">
                  <a:graphicData uri="http://schemas.microsoft.com/office/word/2010/wordprocessingShape">
                    <wps:wsp>
                      <wps:cNvSpPr txBox="1"/>
                      <wps:spPr>
                        <a:xfrm>
                          <a:off x="0" y="0"/>
                          <a:ext cx="1936750" cy="279400"/>
                        </a:xfrm>
                        <a:prstGeom prst="rect">
                          <a:avLst/>
                        </a:prstGeom>
                        <a:solidFill>
                          <a:schemeClr val="lt1"/>
                        </a:solidFill>
                        <a:ln w="6350">
                          <a:noFill/>
                        </a:ln>
                      </wps:spPr>
                      <wps:txbx>
                        <w:txbxContent>
                          <w:p w14:paraId="3CE9F70D" w14:textId="71118E11" w:rsidR="00011C8B" w:rsidRPr="00011C8B" w:rsidRDefault="00011C8B">
                            <w:pPr>
                              <w:rPr>
                                <w:rFonts w:asciiTheme="majorEastAsia" w:eastAsiaTheme="majorEastAsia" w:hAnsiTheme="majorEastAsia"/>
                                <w:b/>
                                <w:bCs/>
                                <w:u w:val="single"/>
                              </w:rPr>
                            </w:pPr>
                            <w:r w:rsidRPr="00011C8B">
                              <w:rPr>
                                <w:rFonts w:asciiTheme="majorEastAsia" w:eastAsiaTheme="majorEastAsia" w:hAnsiTheme="majorEastAsia" w:hint="eastAsia"/>
                                <w:b/>
                                <w:bCs/>
                                <w:u w:val="single"/>
                              </w:rPr>
                              <w:t>C</w:t>
                            </w:r>
                            <w:r w:rsidRPr="00011C8B">
                              <w:rPr>
                                <w:rFonts w:asciiTheme="majorEastAsia" w:eastAsiaTheme="majorEastAsia" w:hAnsiTheme="majorEastAsia" w:hint="eastAsia"/>
                                <w:b/>
                                <w:bCs/>
                                <w:u w:val="single"/>
                                <w:vertAlign w:val="subscript"/>
                              </w:rPr>
                              <w:t xml:space="preserve">4x257b </w:t>
                            </w:r>
                            <w:r w:rsidRPr="00011C8B">
                              <w:rPr>
                                <w:rFonts w:asciiTheme="majorEastAsia" w:eastAsiaTheme="majorEastAsia" w:hAnsiTheme="majorEastAsia" w:hint="eastAsia"/>
                                <w:b/>
                                <w:bCs/>
                                <w:u w:val="single"/>
                              </w:rPr>
                              <w:t>GMPマッピングスキーム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FC7EFF" id="_x0000_s1154" type="#_x0000_t202" style="position:absolute;left:0;text-align:left;margin-left:165.8pt;margin-top:27pt;width:152.5pt;height:2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LyagIAAJwEAAAOAAAAZHJzL2Uyb0RvYy54bWysVE1OGzEU3lfqHSzvyyQhJBAxQSmIqhIq&#10;SFCxdjweMpLHz7WdZOiSSFUP0StUXfc8c5F+9iRAaVdVN55nv//ve2+OT5pas5VyviKT8/5ejzNl&#10;JBWVucv5x5vzN4ec+SBMITQZlfN75fnJ9PWr47WdqAEtSBfKMQQxfrK2OV+EYCdZ5uVC1cLvkVUG&#10;ypJcLQKu7i4rnFgjeq2zQa83ytbkCutIKu/xetYp+TTFL0slw2VZehWYzjlqC+l06ZzHM5sei8md&#10;E3ZRyW0Z4h+qqEVlkPQx1JkIgi1d9UeoupKOPJVhT1KdUVlWUqUe0E2/96Kb64WwKvUCcLx9hMn/&#10;v7Dyw+rKsarI+Wg07o37h4M+Z0bUoKrdfGkfvrcPP9vNV9ZuvrWbTfvwA3fWHyTg1tZP4H9tESE0&#10;b6nBAERA47vHY8SjKV0dv+iUQQ8K7h9hV01gMjod7Y/GB1BJ6Abjo2Evhc+evK3z4Z2imkUh5w60&#10;JrTF6sIHZITpziQm86Sr4rzSOl3iKKlT7dhKYAh0SDXC4zcrbdgaGOyjjOhkKLp3kbVBgqeeohSa&#10;edOBdrhreE7FPXBw1I2Yt/K8QrEXwocr4TBT6A97Ei5xlJqQjLYSZwtyn//2Hu1BNbScrTGjOfef&#10;lsIpzvR7gyE46g+HcajTZXgwBi3MPdfMn2vMsj4lIACCUV0So33QO7F0VN9inWYxK1TCSOTOediJ&#10;p6HbHKyjVLNZMsIYWxEuzLWVMXQEL1Jx09wKZ7d8BTD9gXbTLCYvaOtsO9hny0BllTiNQHeobvHH&#10;CiSqt+sad+z5PVk9/VSmvwAAAP//AwBQSwMEFAAGAAgAAAAhAHP0da/gAAAACQEAAA8AAABkcnMv&#10;ZG93bnJldi54bWxMj01PwzAMhu9I/IfISFwQS0dYGaXuhBAwiRsrH+KWNaGtaJyqydry7zEnONp+&#10;9Pp5883sOjHaIbSeEJaLBISlypuWaoSX8uF8DSJETUZ3nizCtw2wKY6Pcp0ZP9GzHXexFhxCIdMI&#10;TYx9JmWoGut0WPjeEt8+/eB05HGopRn0xOGukxdJkkqnW+IPje7tXWOrr93BIXyc1e9PYX58ndRK&#10;9ffbsbx6MyXi6cl8ewMi2jn+wfCrz+pQsNPeH8gE0SEotUwZRVhdcicGUpXyYo9wvU5AFrn836D4&#10;AQAA//8DAFBLAQItABQABgAIAAAAIQC2gziS/gAAAOEBAAATAAAAAAAAAAAAAAAAAAAAAABbQ29u&#10;dGVudF9UeXBlc10ueG1sUEsBAi0AFAAGAAgAAAAhADj9If/WAAAAlAEAAAsAAAAAAAAAAAAAAAAA&#10;LwEAAF9yZWxzLy5yZWxzUEsBAi0AFAAGAAgAAAAhACr/QvJqAgAAnAQAAA4AAAAAAAAAAAAAAAAA&#10;LgIAAGRycy9lMm9Eb2MueG1sUEsBAi0AFAAGAAgAAAAhAHP0da/gAAAACQEAAA8AAAAAAAAAAAAA&#10;AAAAxAQAAGRycy9kb3ducmV2LnhtbFBLBQYAAAAABAAEAPMAAADRBQAAAAA=&#10;" fillcolor="white [3201]" stroked="f" strokeweight=".5pt">
                <v:textbox>
                  <w:txbxContent>
                    <w:p w14:paraId="3CE9F70D" w14:textId="71118E11" w:rsidR="00011C8B" w:rsidRPr="00011C8B" w:rsidRDefault="00011C8B">
                      <w:pPr>
                        <w:rPr>
                          <w:rFonts w:asciiTheme="majorEastAsia" w:eastAsiaTheme="majorEastAsia" w:hAnsiTheme="majorEastAsia"/>
                          <w:b/>
                          <w:bCs/>
                          <w:u w:val="single"/>
                        </w:rPr>
                      </w:pPr>
                      <w:r w:rsidRPr="00011C8B">
                        <w:rPr>
                          <w:rFonts w:asciiTheme="majorEastAsia" w:eastAsiaTheme="majorEastAsia" w:hAnsiTheme="majorEastAsia" w:hint="eastAsia"/>
                          <w:b/>
                          <w:bCs/>
                          <w:u w:val="single"/>
                        </w:rPr>
                        <w:t>C</w:t>
                      </w:r>
                      <w:r w:rsidRPr="00011C8B">
                        <w:rPr>
                          <w:rFonts w:asciiTheme="majorEastAsia" w:eastAsiaTheme="majorEastAsia" w:hAnsiTheme="majorEastAsia" w:hint="eastAsia"/>
                          <w:b/>
                          <w:bCs/>
                          <w:u w:val="single"/>
                          <w:vertAlign w:val="subscript"/>
                        </w:rPr>
                        <w:t xml:space="preserve">4x257b </w:t>
                      </w:r>
                      <w:r w:rsidRPr="00011C8B">
                        <w:rPr>
                          <w:rFonts w:asciiTheme="majorEastAsia" w:eastAsiaTheme="majorEastAsia" w:hAnsiTheme="majorEastAsia" w:hint="eastAsia"/>
                          <w:b/>
                          <w:bCs/>
                          <w:u w:val="single"/>
                        </w:rPr>
                        <w:t>GMPマッピングスキーム</w:t>
                      </w:r>
                    </w:p>
                  </w:txbxContent>
                </v:textbox>
              </v:shape>
            </w:pict>
          </mc:Fallback>
        </mc:AlternateContent>
      </w:r>
      <w:r w:rsidR="00011C8B">
        <w:rPr>
          <w:rFonts w:asciiTheme="majorEastAsia" w:eastAsiaTheme="majorEastAsia" w:hAnsiTheme="majorEastAsia" w:hint="eastAsia"/>
          <w:noProof/>
        </w:rPr>
        <mc:AlternateContent>
          <mc:Choice Requires="wpc">
            <w:drawing>
              <wp:inline distT="0" distB="0" distL="0" distR="0" wp14:anchorId="3682D09B" wp14:editId="160CE20B">
                <wp:extent cx="5486400" cy="2266950"/>
                <wp:effectExtent l="0" t="0" r="0" b="0"/>
                <wp:docPr id="6078526"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02165881" name="Picture 331999"/>
                          <pic:cNvPicPr/>
                        </pic:nvPicPr>
                        <pic:blipFill>
                          <a:blip r:embed="rId24"/>
                          <a:stretch>
                            <a:fillRect/>
                          </a:stretch>
                        </pic:blipFill>
                        <pic:spPr>
                          <a:xfrm>
                            <a:off x="180000" y="180000"/>
                            <a:ext cx="4506300" cy="1890100"/>
                          </a:xfrm>
                          <a:prstGeom prst="rect">
                            <a:avLst/>
                          </a:prstGeom>
                        </pic:spPr>
                      </pic:pic>
                    </wpc:wpc>
                  </a:graphicData>
                </a:graphic>
              </wp:inline>
            </w:drawing>
          </mc:Choice>
          <mc:Fallback xmlns:w16du="http://schemas.microsoft.com/office/word/2023/wordml/word16du" xmlns:oel="http://schemas.microsoft.com/office/2019/extlst">
            <w:pict>
              <v:group w14:anchorId="1FA88DFA" id="キャンバス 119" o:spid="_x0000_s1026" editas="canvas" style="width:6in;height:178.5pt;mso-position-horizontal-relative:char;mso-position-vertical-relative:line" coordsize="54864,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4GEQIAAHoEAAAOAAAAZHJzL2Uyb0RvYy54bWysVNuO2jAQfa/Uf7D8&#10;viSBLoII2IdFW1WqWlS1H2CcCbHqm2yTwN93xoTd0n3YqmqkOOPM+PjM8UlWDyejWQ8hKmfXvJqU&#10;nIGVrlH2sOY/vj/dLTiLSdhGaGdhzc8Q+cPm/bvV4GuYus7pBgJDEBvrwa95l5KviyLKDoyIE+fB&#10;YrJ1wYiE03AomiAGRDe6mJblvBhcaHxwEmLEt9tLkm8yftuCTF/bNkJies2RW8pjyOOexmKzEvUh&#10;CN8pOdIQ/8DCCGVx02eorUiCHYN6BWWUDC66Nk2kM4VrWyUh94DdVOUf3TwK24uYm5GozpUgRv8R&#10;d38g3tFp1TwprWniQ0yPOrBeoGpDpxKQTsVNVYEsalpLzwHPEbDEK1njPQqJ0Suebx8orkrHAHwE&#10;MX+FYUT4efR3qKkXSe2VVumc/YHiESnb75TchctEful3gakG/bosp9X8frGoOLPCoD+xjHZns1m1&#10;XC6pbVpOK2g9qUDzG7i9Vv6qHMUjcTTZ22a+GGDr5NGATRdHB9DYg7OxUz5yFmowe0Cy4VNTXfwa&#10;U4AkOzqqFo/sG7p8PJ9rIrN8IUaco6f+RX1qg6Enbs1OKMGixIuz83OIUKKGU2IS0x/uy/mM8jIX&#10;LNGk+aNBM1yByC0fwRlGAdJENqi6qEX/OY68riWjfBcqmSMyw5fZQ56imy/o93muevllbH4BAAD/&#10;/wMAUEsDBAoAAAAAAAAAIQDp+IqIteIAALXiAAAUAAAAZHJzL21lZGlhL2ltYWdlMS5wbmeJUE5H&#10;DQoaCgAAAA1JSERSAAAFIgAAAicIBgAAAIxCJxoAAAABc1JHQgCuzhzpAAAABGdBTUEAALGPC/xh&#10;BQAAAAlwSFlzAAAuIwAALiMBeKU/dgAA4kpJREFUeF7s/Qu8JFV57/9Xz5D8PUdAvORoiHqIYgJx&#10;FCOIxICCAVQgv6BgAFGjBxRQE1FuijrjDAEFuRkviA7RiDiggCZyxwgIKl6GiIwHVEB/oGgiInI5&#10;ev46u3/Pt2qt3avXXlVd3V3du7v35/16Pbuqa1evqq57PbWqKgMAAAAAAACAUWu5pjzRYveiFQAA&#10;AAAAAAAaca3Fj3wi8k0WZ1hskn8CAAAAAAAAgOa83Scif2ixVdEKAAAAAAAAAI36mU9Etl0TAAAA&#10;AAAAABpXloj8hGsCAAAAAAAAwCBe45q5skSk7w4AAAAAAAAAg+jKOS5zTQAAAAAAAAAYGRKRAAAA&#10;AAAAAEaORCQAAAAAAACAkSMRCQAAAAAAAGDkSEQCAAAAAAAAGDkSkQAAAAAAAABGjkQkAAAAAAAA&#10;gJEjEQkAAAAAAABg5EhEAgAAAAAAABg5EpEAAAAAAAAARo5EJAAAAAAAAICRIxEJAAAAAAAAYORI&#10;RAIAAAAAAAAYORKRAAAAAAAAAEaORCQAAAAAAACAkSMRCQAAAAAAAGDkSEQCAAAAAAAAGDkSkQAA&#10;AAAAAABGjkQkAAAAAAAAgJEjEQkAAAAAAABg5EhEAgAAAAAAABg5EpEAAAAAAAAARo5EJAAAAAAA&#10;AICRIxEJAAAAAAAAYORIRAIAAAAAAAAYORKRAAAAAAAAAEaORCQAAAAAAACAkSMRCQAAAAAAAGDk&#10;SEQCAAAAAAAAGDkSkQAAAAAAAABGjkQkAAAAAAAAgJEjEQkAAAAAAABg5EhEAgAAAAAAABg5EpEA&#10;AAAAAAAARo5EJAAAAAAAAICRa7lm2zU93x0AsDQ81mIPi2dYbK8OznqLr1hcln/CNHiKxY4W8by8&#10;0+Jmixtds18nWoTlhVT2G4rWUle4ZoqWs3cUrfO2szi5aK3lfoubLO6yOF8dhjTu37vUHGjxmqJ1&#10;3nEWgyybs6BsG+zX26td+7ik1r9PWDSxbgEAgKUlzjnm1DEMAMDSoJPfD1vE+4E4brfYywKTSwnI&#10;OvNSoSTZzhb90HdSZfmoonFLfcdHKmmn8Uv1WyeaWF7H/XuXmmMt4unS7zI5C7QNVtI7nhap0HKj&#10;BOE4pNY/zTMAAIB+xccUuWRHAMBM0wntfRbxPqAqlOjC5FHtsn7npULfq6tXYq4qiaSkYOo7PppO&#10;RPro5/fFxv17lxoSkUUS8psW8XSoCq3nwyzXdZGIBAAATek6puAZkQCwNCkJeY3Fo/NP9R1hQTJy&#10;sigpsc6i33kp+l5TSY2nu2bKCtccNy2rqp04CpP4ezFdzrPYoWitTeu5lutx1YwEAABoFIlIAFh6&#10;VAvnIotBEleiZCS3aU8G1VpSMnEY+n4TybqqxMgLXXPctIwfXbQ2bhJ/L6aHLgC8qGjtm5brfp6f&#10;CgAAMDFIRALA0vNWi6cWrV1+aXGSxS4uDrK40iLln1wTi0cJZb08IsXPy70t/PzUZ3VPaSJZ9xzX&#10;TNHLc7yycajjLAv/e8LQS07KltVR3cY6jt87yy60iOfjrRZLxVGuGUqtt1q277CIKYlJrUgAADC1&#10;uu7XVgcAwEwqe4mGnlOmxFbKYRap71ArcnGlnrGn0Ftty+al5n/ZM+l61YpMPTMx7pYSL3Nl5cQG&#10;eUZd2bI6yLMHx/17sbTEy4Se/Vi2DpY9S3KUz2zkGZEAAKApXccU1IgEgKXlENcMqbbNiy1+kX9a&#10;6GyLC4rWLvu4JhbH21wzpPmkGoBl8/JOC83rVC29PVyzH+td00sl/LZxTe9LrjkKWlZTtceqnufY&#10;j0n7vZhOqeXmvRZaP1O0Pq8qWrvwCAAAADB1SEQCwNJygGuG/sGiLHHlHe+aoVHd8oreNO3jZ3wq&#10;ufjGorWS5rWSHrHdXLMfd7mml0r4xS9u2eCao/JR1ww9yjWHNc7fqxrHJ1qo9qQP1XZVrbRetVe1&#10;fITfU3j6rsrw3fXik7rrcpPlpsrqdatxPD30OaQyNY30PzVVQ7asdnBI/ajf+Lt+Omu8wuEqmraV&#10;a5a5zDX7pWkSTrf4tw1KyVTNY19uneWyTLys1x3HqvkSL48qs2x51G8Jh6/2QX6LvhMuR74s7h4A&#10;ACChq5qkOgAAZo5OkuLt/e0WdemkSt/RLYI6uapKMmC0lACI56XmSV1KvPjvab7qhD1VSyvk538Y&#10;+k74WeMVi7+n5EH4WaF+YnHZCo1nL+pnkO/Fxv17PfVfdvt8GEp2lCXZUtNAtIzE3X1omBp2lSbL&#10;TZXV7zLop2PZrcsK3fJc9bu0HVM/Zd/V/1PL4jDC9S8MJbGq6HdoXHxU/S4lv7R9Tw3HR9U2I/Wb&#10;Nc807qntj49+9gsa/17LetW6WzZfUsuWDw0vXG+qlt2qYceqhqmos34BADCr4v1iLtkRADBTdIIY&#10;b+9TiZQyg9QQwWikEgz9nuT2238qMSfhZ51sx+Ikj4SfFanEXFkipBcl6Ab5Xmzcv1eUIClLiqWi&#10;rJxUUqRXokShYVctF02Wm/qe5nmVeJ7oc1US0oeGn9p+pbaJqUiN67DKkoTqPmyNxbq/S1G2DJWt&#10;f/E8SEWv+ShaHuou62X7qbJxjLvF4dfbqoSqjzq1GeuUo+i1fgEAMKvifWIu2REAMFNSJ2jqNg46&#10;sdYJrKKfGjO96GTdnxwrdEJYVb7vrypEJ4up/5WFxN8ZpXg+KkZNvyk1zDgJFIpr4frpEnYLu4cG&#10;SURqHsTfUdRJjMTG/XulbkIjjNRvq5OMKYtUctVrstxUWb3mUzxP9DmVeE5FnMwqW1bqxrDqTEsl&#10;JTXe/dzaq35TZVVFar1KrX91E4ca7ypKHpclYsui7jjWjdT6nYpev0X7ttT3ykLTMKyRCQDAUhDv&#10;D3PJjgCAmZI6YR8kQdOvuJZX6oRyEFUn8kp6xCd7dRMP0u8JrsTfGZXU76hKHjUldeIucfIsXKbi&#10;pIi/FTTspkgl5lLzoGrZUf9lyY1BTvzH/XvjJGbdSE2TqnWjTpRN5ybLTZUVTsuUeJ7UTYwp1G8o&#10;NX/7iWHF28VeoX61PPWqKdlvgk+hsuN1JLX+9RPaTpUZZDkaxTjWjbLlst956KNs/QIAYFZ17Qt5&#10;WQ0ALB1buOa46U3d8YtVhqWEz8lFa9IOFh8qWuf9kWtOu81cM9TrZUNKutSJquRBmZtd0wtf4BK/&#10;uOUW1xzU6y1S462DmustnmoR05vEe02ffozq96beWn6lxd4Wu1gcZPEti1i/b04+y8KXeZI6JGg6&#10;92tU5Vbx2xW9qEnD1LA1DqnppH59Ek/L+YuK1i5647qmc9X0boqWyVcWrbVo/PXSMI1TWa1vdS9b&#10;B/y8OU4dIip7/6K1lrC8snm9rWvGlLxLvfE/XH4Ot4jffq9x1L6kLpVXtTx44TxPTRspe+t+at+m&#10;8jT+ftgaj5h+f5xUBQBgyenKTqoDAGDm+IRNGL1qIA0rVWOkidogYa0ftSsxqd8S1/oME2thLRzV&#10;alP/qRCNd+p/irjWm4Yp+l/YfVTi4Sg0b6vE/ZeFyi6TWn4kHp/wFtj4O35+hN0UqfFP/c5Bouo3&#10;VRn3742/q+U6Tlboc9iPIlVWWY2zVAKrbDqnktJNlpsqq9e8Ss0TbV/icU1tdxS+/NTttKla1JIa&#10;pqIpmnaD1KpLTfO6z0dN/f54OSqbf6kX3MS1hBWp4YrGO+439Vs0LzRPwv7imt9l46jfF0qtNwpN&#10;93iep15eU/Zb4tqnZctQ6jdrPwIAwFIR7wdzyY4AgJmSOqHudeI/rLonqFUnZUoyhCd3+hyWF/+G&#10;8OQwHFZ4kh6fqPYj/E3hiWx8UjwqqZPvVDIqFPdfFlXLQ2r58cJuYbIgTrB4YTdFavxTv7PfKEsg&#10;1DHu36tkhZIgPvlStozWKUu/u05/Xmo9TSWHmiw3VVbV8iepeZJKjEkqoeTLTyXsyrZBZbfMN0nD&#10;0LTqNyEZT6/4+/pcxveraappFf/+svUvlWiLL84oyta9eJnQ9rpMKoEXDj81jmXl+fUqjNSykyoz&#10;9VtSy0VqnfHipGXZcgsAwCwK94Hcmg0AGBmdqB1RtFbSSeylFqmTOCUdr7F4a/6psJNrim7JvKFo&#10;nafbBr3wttXwlsXvuma/4t/0dosmb/sdVCo5ME7hrY+6LV7jo2kV3rao24zHSbeMnlK0Nm4Uv1fJ&#10;sXdYPMficRYXWoS0LpQld+r4nGumXOKaoSe7Zi+jKreuy10z9ivXTEk9puIy14zdaTHqZVfDeIPF&#10;0yx0m7Bu59W2rZd3uqYX3yZ8lWumaLltWbzYQstd2e8PaTqktncPuGYdWk9Cj7FQMjQVR1nEym75&#10;9sp+c2q8y5adOrZ0zZDGN/U7FPqdoe1dEwCAJYdEJAAsHTrZjZU9+6oJR7umlJ1UK4HzqaI1W2cR&#10;1srR/9Za6ORaz0bztX+uttDztxS7qUNNOvH27rFQzRydIKpmSnxyXCb8TXoW2NlFaymV64ejRFNZ&#10;rat+3OqaofC3LYb4eW5KFmxTtM5LLX9N03j4Z8MpuTIqo/69Spo80UK1IrXcqDbVty2qnovaS1Xy&#10;/TbXHMSoyh2lHV3T65VoXO+ao6b5rvmtpKQSV1qOlVCPlzdPz7n026749nS5yTVTBlk+73fNYcTT&#10;Xtt3/Y5UpLZrm7tmmR+5Zh2pbWldqX2nxjf1OxRxknixLx4BALBoSEQCwNKROkF7lGvWoRqLVbee&#10;hXRy7GsO6iT/G0XrAs+1CE/QlJT0J9RK3oUnoi9xTZ1AqxakIn5xiOzpmuJPnMOTdCVFVWtS46cT&#10;RCU5daLf67eFv0ni2kgxlaeac344B1hcaqHE5DCUrEgldlOJCM8nbsNIvURhUHHC43kW8YtbUvOq&#10;Xz7JGMezLFS7a2sLJXHiWrJNG+XvVa1Hn3j8iIWWm9QLSJo0qiTxOJLPg8zrOCnUS1XtylHSb1NC&#10;Xcu1akqm1nufAE+9xKppVYnNuvqd9rF4PRtGqpZkXf3sO1MW++IRAACLhkQkACwdG1wz1M8bd3Xb&#10;mWotKkmiZElVjY6w5uA/umaKbgfUCbank1Tdiq1kXXiipgRUnRpuqjUZfs+fOIdvzNYwUieB+m2+&#10;1mVK+FZZJQRUc6mKfkPqpFuJyWFusZVUYlfJzjI+cRtGPzWHevmqa3rPtoiXrUFvhw9pnFO/pYkk&#10;Zz9G8Xu1Puk5dqr1OOrEIxaXv13XR53tgbY3ehRErMnEHAAAwMiRiASApePrrhlS8qrOLWKqDeiT&#10;d0qSKFlyr0Xqu3FtSCWKqugEO6ydp+RdWPNQtQrfVbRW0ricUbTO87dchifrqv14uIVq0sW1jKpq&#10;Ob7eNaVObUL9DtW8TA1H06/OdC+Tei5fOH7jFt/iqGUlvgWz13IwTUbxe0+wSCXIm1L1GIaqBHwv&#10;oyp3lOJbnVXjsIoSzU3SdjeMuutuVXI7dZvxVq6ZohrbSoDqcRH+9u5xiKe9tu9h7eZeET87dbHc&#10;5Zohv1+pGwAALEkkIgFg6dBtaOFLNrxDXLNKWMPR0wll6ta2urUhQ7qdNnzJjKdh6GUKdW6hixM5&#10;SkL6mnI6efUnf7odXM92VKJISdBXWnhKCqRucVa3sJbaOa5ZRb9HJ/t+OP+PRWgP1xyEnpMZ0/gN&#10;W9NyUJo/YYJB4xLWBk0td9Os6d8b3/Yf0nKsxPdxFmHt4X5VPU9Vz6OM1b0deVTljlL8ZmXNv6pk&#10;XPi4hyb4CySehl8naVv1fMTUNlIvPiqjGu66IHKphZZlTZNhLo7UlZr22kbWjXHc7l/Hj10zlhrn&#10;sgAAYEkiEQkAS8tprhnSyWjVSbD+l0qSpBKHYb91akOGPuiaISV06iQhlYCLxzFMgobPlYzL0+3h&#10;YW3F8K3c3t+6pmic6pwMv8c1PQ07TFA9wzUHoeGnpr/mZZ3neKoW1NuK1sZUJd90y/GsafL3xrUp&#10;RYlH/1ZjJer1BvBejwOoomdNlj1HNHXBoO6t5aMqd5RSL58puyCjFwalHrEwjC+5Zki1uXslAle7&#10;Zih85Eac4NSFmdS2Pazh7unlOHW2tcOKp72mbdk2S9v1xai1WUeqBuoxrhnTuOtRHVqW6iScAQCY&#10;aSQiAWBpUSIjrMnlXW+hE774RFgnTv9WtC6QqhUY3tpctzakKJGRGo6SHL0Sa/q/EnAhvWm2nyRo&#10;+MzF1EsIwhpRV7lmL6nnFoYJqu1dc1B6yU6KnnVZ9iZwndDrmXSqBdV0cqXqRRZNPo9yUjT5e5/s&#10;mlW0bmq+DkPPXw0TISpTCRLVSgspMd/P+jOqckflK64Z0vqk7V1In/XCoKbFCUNRYlDrZipRpe2j&#10;th2pW/fDR26kHtmg7WqYKNa8SV3EGCbJ3Y/UtNeyom1TyG/XF6PWZh1K2sYXI7S8azqG4+inty6U&#10;aVnSvrZtES9rAAAsOdohhgEAmF064Yu3+2H4FyjcF3SLQyeOMZ1A+//r+yF99v+Lbx/WiZpOsv3/&#10;FfGwy5KROsEO+1MMUvuu1/iF5ZfVaAl/vyJFZfv/x9NoEEpMhcOMQyfuGk74+6qi7LdJqoxQ/PvD&#10;iMuN/5+aFqny4nkzSuP8vVq+434UdeZfatqFy1kqtI7oe2XreGr9libLTZUVT7dYajqU6VV+2Tj6&#10;aa5m6v8+hpX6LT7C+V41HvF8irdVYfh5k/qfIp72qeW7bP3rp18p+029pr3+F+pnuKnfntJPmWXr&#10;rULD62d6AwAwy+L9YC7ZEQAws3QCG2/764ZO4MMaH55qgvh+whNpRXjS7//na3fFSUh1j08G9f34&#10;9k+NQ5xMUFmpceslPGGMTzrjxG2ZeJxTVLb/v4bZhHj6DRq9atuF08hHSDUw4//7iOdJ/P/UtOgn&#10;ITAK4/y9qYR63dD6FAuXs0Gi7DbYJstNldUrOdNrnoR6lT/sbxnWMPNcoW1faj71ujiRimHXv37X&#10;1aoEXlXEy0c/w6277PT7W8qSplWRmt4AAMyyrn0ht2YDwNKkZ87VefNzTLdW6uUUqWeJbeGaolvU&#10;wrfChrcB+//p1mSdjIe3G2qc3mGh2zfDF3Po+/GtbOdZhOVq3A61SI2bTvx8xCezEiaO4pdphG/c&#10;rnouYCyVJHiha0pTL13QMwRTt3rWpemmaa3pPgz9HpUV0y2V43j23Lg1+Xt1G/+g8zC+/blM3fVd&#10;z6bsZ9kcVbmjpmdu1lmfNV+GWb/KaJ4P8/IhbcNT0/N0i362U1qGNW/GSRetUreHV+n3cRvjsp9r&#10;1qXprXkHAMCSRSISAJYunQz1cwKqk1slIVPPPhyUytIJpqj8dxWtOZ2s+v8puRP+TzVqlMwM6a3U&#10;VePmk6KvyD91KGEYJkNvdE0vTB6q9mFd8QtIlOwMuzU1HZX0UjJS8zKVGKuiJNLTLJp6Plz4rE2v&#10;n6TItGny92p97DX/9P9U8ip+vl7Kpy16JQ31fyXo+jGqcsdB603V/NL/Di5aR0LrneZnP+utXwbK&#10;1lltD3RBps5yqLKa3qbX9UaLuslILT/DXigZFU27vS3qzEM/vScpIQ8AwKLpqiapDgCAJUOJON2q&#10;Hd/m7EPJt7JnNIZUu1G1DVMR3j6sYambv9VaCTrVVIxvZ/V8/6H4driqW+dEtSnD/sPydELvu6cS&#10;jeG4Vw1HZfr+FPHt5PHt8OH/mqJpqN8ajnMcmtbqp2x6l9H34rJimj5xP6lpFvejsmPx9FT0ms9N&#10;GvfvFc2TsscmqLuvZRuvq/pfKDVefplX0jJef/S5TjKzyXKryipTZ554dcsvm+bq5teRfoY7CA1H&#10;4xtPvzC0Tvez3laVqeUnXJ5S+ln/+uk3pn1L2fZK071qmehnuHXn4aC/pWo/qm4qo+68AwBg1nTt&#10;G1vqohbX9Hx3AMDSopOpLYvWXFO3wukk0NdgVM29YWpHKbFxadE6T7V/UrfDrrdQTRqdAP7AIryV&#10;W7dbbm0R3tq6i0X8m8N9pGq+XFa0LqATWL0RNZYajrqpNtaohSfxD1oMU/NJidPNitZ58bSKlx+5&#10;1SKeN3FyITVummfbFq3z7rEYV22icf/emP9Oqt9e46akR/wm+XjZ9mX0M02bLLfutAvVmSfeIOX7&#10;aR73F26/vFEdK8fL/bDrrYTTom55/ax/Ta2r4XpSNl9D/Qy37rLTxG8Jp/cg0wEAgFkT5xxz85lJ&#10;FwAANCmsjVKndkmVfl7GoOF6vV6QENcq88J+4oRSSP/z/amGT1ntJtWO0YkqMCpax+LlrmrZrWtU&#10;5Y6btgXajqhZZ/xTNT0BAABQT3gcRY1IAJhxz7I4o2gdmW9bvKVoLdVkjchU7aQycc1DJR00PcJn&#10;Quq5Xe+1KBuncB+ZqjHpqWxfI1LD1e9U7bFwXH33QWo4rbN4QtEKVHqyRZzs/g+L+EVM/RpVueOW&#10;+h2qKfgdi9/mnwq/Z/HHFnHNSl1MUL/AMPSsz58VrQAAzLSunCOJSACYbbtaXFO0jowSc+GLZFJ0&#10;W/J/L1qzey1+WrQOJCyrl/9joRfdxP7Q4nFFa3aLa5Z5hmvK/2vxQNG6wOYW/7No7RquH9awv/sT&#10;Fr58AMB0U5L7R0UrAAAzjUQkACwh40hEqkakal5itH5s8cSiFQAw5UhEAgCWiq6c4zLXBAAAAAAA&#10;AICRoUYkAMw2PVNw1G9n/h8W8Zt00bw3WPy6aAUq6c3yLy9a551koTfHD2NU5S6W1O+potrlnyxa&#10;gaFdaPFQ0QoAwEzj1mwAQKPG8UIc8GID1Ke3W8cXB6petFTXqMpdTHrJ1Css9AbtR6tDwgUWH7SY&#10;5t8JAACwWEhEAgAAzDC9ETp+0/OtFr8oWgc2qnInRfz79CbtQd5wDwAAgA4SkQAAAAAAAABGrivn&#10;yMtqAAAAAAAAAIwciUgAAAAAAAAAI0ciEgAAAAAAAMDIkYgEAAAAAAAAMHIkIgEAAAAAAACMHIlI&#10;AAAAAAAAACNHIhIAAAAAAADAyJGIBAAAAAAAADByJCIBAAAAAAAAjByJSAAAAAAAAAAjRyISAAAA&#10;AAAAwMiRiAQAAAAAAAAwciQiAQAAAAAAAIwciUgAAAAAAAAAI0ciEgAAAAAAAMDIkYgEAAAAAAAA&#10;MHIkIgEAAAAAAACMHIlIAAAAAAAAACNHIhIAAAAAAADAyJGIBAAAAAAAADByJCIBAAAAAAAAjByJ&#10;SAAAAAAAAAAjRyISAAAAAAAAwMiRiAQAAAAAAAAwciQiAQAAAAAAAIwciUgAAAAAAAAAI0ciEgAA&#10;AAAAAMDIkYgEAAAAAAAAMHIkIgEAAAAAAACMHIlIAAAAAAAAACNHIhIAAAAAAADAyJGIBAAAAAAA&#10;ADByJCIBAAAAAAAAjNwkJSJfbLG/xSb5JwAAAAAAAAAzpx3FuL3Pwg/7s+oAAAAAAAAAYKxUQXB3&#10;iy3yT8ML842KXLLjGP3cwg/7t+oAAAAAAAAAYGyUhLzbQvm5X1ussBiWz/f5yCU7jtFiDx8AAAAA&#10;AABYyvaxCPNzuoN5WGF5bV5WAwAAAAAAAOBxrunFn4c2KYnI37gmAAAAAAAAgBk0KYnIT7imXOGa&#10;AAAAAAAAAGZM1/3a6jBmehPPkRbvtHiCOgAAAAAAAAAYmyda6CXSPj94oMWwwnyjIpfsCAAAAAAA&#10;AGDJ2NficxaqMKi3aA+rK+fYUhe1uKbnuwMj0263X+NaAQAAAADABGu1WuFj9YC6unKOk5KI3Mni&#10;DItNLd5ucYkFZlzbuFYAAAAAADDBWsa1Av2YyETkNRa7Fq3Zjyz+uGjFLCMRCQAAAADAdCARuWQc&#10;bnGwxQ0Wqy1+YzGMiUxELvbwsQhIRAIAAAAAMB1IRC4JW1n8sGjNvdZi2Fvyu3I/y1wTAAAAAAAA&#10;wNLl71b2XuCajSERCQAAAAAAAGDkJiUR+W3XlJ+5JgAAAAAAAIAZMSnPiNzX4iyLR1jordkfscCM&#10;W2rPiHzxi1/s2jquuOIK1za73vGOd2Tr1693nwonn3xytt1227lPGCWm/+I75ZRTsi996UvuU5Zt&#10;v/322Yknnug+Tb83vOEN2Z133uk+9b98nX/++dmXv/zl+TK22GKLbLfddsv22GOP7ClPeUrera7L&#10;Lrss+8pXvtK1zGt6P+MZz8jLe+xjH+u69tZkWTfccEN2+eWXd5X1whe+MHvRi140E+ui5t3VV1+d&#10;XXPNNdn999+fd9N8fPazn137N2o5+MQn+nv80Gte85rswAMPzNtvvvnm7LjjjsvbBzXotnFU29nU&#10;NAl/c+jss8/ODjvsMPdpMKlp2NT2apqPgWZpP6p1Vdts753vfGe28847u0+9jXp/9otf/CLfloT7&#10;BNH2csWKFdlee+3lugDDW6rHyL32LdqffO5zn8vbU+s4z4hcErTTvrxozb3XQnm6YSRzP+oYxmJQ&#10;EnLTohVLgRKRS4l+chxLgZ2ELvjd119/vfsvRo3pv7g0rePpr3kyK1K/r+7ydemll7Yf/ehHL/h+&#10;GHZC4Pqu9pGPfKRnWYo65TVZ1re//e32DjvskPy+jwMOOKB97733um9MlzvuuCO5jYlD00DTosoR&#10;RxyR/G5VhPMgtSz2G4NuG0e1ndXvi8uNlzsNxy9jw0pNw6a2V3G5imkxS/tRbW/8b3jqU5/qutYz&#10;yuVD6uwTpnVbick0S+t2P3rtW7S/Dv+ndTNk3TD7NrH4poXm908ttrYYVtdyNUnPiNTrwB8qWgEA&#10;mG6q2aErzLNqmN+nq/F777139stf/tJ1SVPtrLD2Tor+f/jhh/csS1Tec57znHzcU5osS7XLVLPz&#10;W9/6luuSdsEFF+S1xcrKmVT6fTvssEN25ZVXui7lNA2e9axn5fO9TFj7Cb1peVFtnl122aXnMgaI&#10;amZre+O9/vWvd229DbO9r0Plv/KVr6zc9j760Y/uqyY6gMGoRqj2794//MM/TN0xCob2O4vnWPy5&#10;xR9b3G7RqElKRKr65/4Wyr4CADDVTj/99OyOO+5wn2aLkkZKng3y++JbA3s566yz8tuEUnSboP7f&#10;DyVtNG9iTZYlhx56aK2EpqicN77xje7T5NMJiZKsdX+fp/lelnCsk9BEx9Oe9rTspJNOcp+A3uJE&#10;4v7767SrnlHvz2699dae25Mdd9zRtQEYtaOOOsq1Zfm6f84557hPWGL0LhdVGGzcpCQi32ehe9A/&#10;a7FOHQAAmFaqeTIpSYKmr2Lr2Ym6Uj5oLaxTTz11wQmnyrv00kuz66+/PjviiCNc1463v/3tC36H&#10;PqeeCaiy1q1bl5elZnhV39O8CRNiTZYlqvkXTx/V5vFlnXzyyfnnkGoqabkZh2GXCSUlUkmD448/&#10;Pv99CrXH9B3N/5hqVy42zdttt93WfZoMShT56enDJ4/6TQJjadM2KUwkHnDAAbWfwTuO/dlXv/pV&#10;19ahddLvF9RUrSwA46FnYYfe+973Nn48iYmnCoK7W2yRfxqRrvu11WHMfm7hh/1bdcDsc4+ZWDL0&#10;k+NYCpbq81cmBdN//PQMKz17K57uPpp4ppae36Nh9HrunsbFTuYWPFduEFpuUstTHFXLl8Yn7l+/&#10;I37u1/HHH7+gv3Xr1rn/FvQsx7ifsmmraRD3q+97TZYlqX7ieaVnLsX96DmJg9J363xf01HPYRvm&#10;WWup57il5nvqN+q7sVR/6qYyq+KOO+5wJRTLVqqfVMTzJ7UM9mMxtrPx8BTD0jjHZTaxvZK4XMW0&#10;WIz527T4N8Tb0zJaL0a9P5Nez6wDRmEW1u1B1F3fwmfKKvyxjrVj9ikJebeF5vevLVZYDKtreZqU&#10;t2Yv9vCxCPyGLPWWRv/mLl15id+epyu4++yzT99vztNwdOvXTTfdNP9WT4nf7KnaPv/0T//k/lvQ&#10;2/qOPfZY9ykt9ea18847b/55NqkXjNXZlvvxDt9SqGmgcR3krbKajpqmKjeuxTPIWwl1lT2cP3q7&#10;2kte8pL5tzDq9s34ljvbyff1lsaQlokLL7ywa/z7mR7xmzv9sibxtK7z9l59N1yepNebQFPLmK70&#10;l013TeNbbrllfvnq5220g05/v5z0+xbc1Hrgp0dqWX7pS1860HI8yTQNqmqPaPoN87ZYrQO6LVM1&#10;olSrTvMoNT/Un+a/r5mn2nipt+3WoVtq6962XLV8aVk+6KCD3KdCary0/NnJr/tUUA0efd/Td8Ln&#10;nYlqzaTWo9Rw7aB7frveZFmpcVctzw9/+MPuU8fWW2/dVUtJ8/O+++5zn+rTbeV+P1o2LAnHfYcd&#10;dsiXw36fuab1WM97DKmsb35TzzRfKP6NEu/7wvH3RnWuk5p/3/72t3tuS6tUbWf9ttS/gbTOfsXT&#10;uJa9STwenmjb4oX7trpU803PnAyF2yvtuy655JL5fa/293/5l39Z65ihn2OgJt9Y7/n5EB/71Hl7&#10;fd39aNn8KpsX+p0bNmzo2ieKloutttqq53jVlVpn77333lrTcdT7M39Mdvvtty/YTmg7qu2HFw4n&#10;Na31f+33dAupn6Zabg455JAF65o/Hul1TpCi78bbK+0D1H/qvKVsHPzxbHicVfeYSGXru+H4D7uO&#10;xPy88VS+f3tyvI5quu277759D7vufNDvjR/pon60HFRJLSfhm+Lrrtsxvz3p9xi5jF9uwmN9b5D5&#10;qm355ZdfPl+WlqfnP//589uh1D43PI7xNP3C/aXWSa2rvDV7SdjH4gtFa063sxxTtA4sudNXxzDG&#10;bdDha+/0cYut8k+YKnYAmrMNfjz/86syqg2RqnXhQzUaetUGEvVjO4VkGXGozFTNjFQNjpCuGMff&#10;UVmh+P+KKhqPqqvQPlQDpk5NDvWjflNlxKHfq+FX0XStGj9Ncw0zNe01zweh5aJqmVCoJlXV9Ij7&#10;V5mqVdNrGYlrPHmpmlu9pl18hVER1uzx6iwDGu/Ud71+p3/d9UX9pNa/1Hc1P1K/OQzNh2GodoeG&#10;PWwMK96epZbXYYajaaltS1iehhHPi7r91aVxDstSaHuSWv6rlq/UNqhsnFLjH9Kw4+lbtu6X7We8&#10;JsvSshj/v5/tR7/zKDU8TedY3f560fjF80a/o0xq2YnF/TSxLqZoWxnP52G3PZL6jVpONN/j4YXR&#10;a9j6f+p7dWKQ35VatvXbeu0jtTz0Wm5T34tpnKuml0L/7+e3aT2uc+yj31f2G8rmb0jfjftRpNYx&#10;7dt7/U4fOgbod5sQi7cz+j11xMtDapzrllUmLq8qQql1I7V++/DTUM2qZTmMsuU6tZ7UWd+1DfZ6&#10;LQNhv6E6y7PKLdvn9CMu168j8fY/DA271zGwDDIfUsfDqfkTSo1ruG9PjUO8bofqjrefVnXU2e75&#10;6LXt02+rGj+/PUmtP6myVV7cn1v+MX2UhT7S4hH5p970UOFw3ivnNqywPEUu2XGMVN2zn+H7BKRu&#10;475eHTB93DYuuUOv2smFoQ131YZe/6u7cfeh/lPDr9qx1jnxjP+vKJM6Oa2KXgeq2pHUnaZhlP1m&#10;dU/1H4fGKzXcqp18mTonEj40zPBAIxT3qwRZ3WUkdWCn6R73V3Vyn9qp66AhllqmyqJqPejnIEvD&#10;7Gd9Ub/xwXJqeHWXvarp1kvqoGqQGIbmbXygnBqv1Pyuq2xdDpeBOv30K5yv+o1+25D6fVXrd2r5&#10;KJPqt2y9Vveq4abWp9RBtwxbVj/TJNVvnZO4UNm2Ilyf6vQzKC1TVRdD4nVCEYv70XhpnNXUcqDQ&#10;frHfaROLlymtJ01ILatNbPdSy0fdKFu+q2g5jcvRvKmzX+i1fUl9x9M6l5qGVaH+y7YHnv5fdz4o&#10;yn5DatzCdbosAZZavsrWxaoYZtstqf1SL5p2qe+FnxWaNsOIy6uKUNm4xN0Umn6iaZiaT1Wh/uPt&#10;W2o9qbucaf7XXQbi7V2/y/Ow2/e4vLrbAoV+Y5lB50Pq3KjqIpjmW9y/jvlDvdbtkH5TP+Otfqum&#10;g2gepb5bFWW/uSoRH4b6Sf3usu1CvMy5ccb0eaKFcmc/taiTkFwyiUjd7+WHrZfWlAkTkL7/N1lg&#10;CrntW3KH3k9ox1h2MFp2UDJIVO3QU7W94nGK/69ISR1c1QntWMqmw6BlatrG6u7oqqJsJ1+m38Ss&#10;ouzgONVv3dDvTkkdGJbNi9QBaHygUjfRG0bZ/K97kDXMehiWN+w6N+hV/EGX8TiGES+n/iQ07KYo&#10;Wzbr0nxOLXNaBjQvyv43zImsxlnlxstqarpXrd+pbUeZfsuuklouB50evcpK7Q/Kxlvd4371u/uV&#10;2q4otN+q+t+opX5ffCKo5Tnupyq0HA4y71LTYdDlKTbsdq9sng+zXRtkOUrNr36ibD8kqf69Qaef&#10;vlcltS3sFaljytT4+WWnbHusbnE5qcSIhqf9nspTaDlNDS91PFaH1pW4rDrL/bj2Z3F5VRHqZ93w&#10;27pBl7N4WznMeqJ1JLUfTEU8zwdZngfZDnip8vqJsu30oPOh3/VC61Xcf5zcTZWZWj+Gmedl69sw&#10;ZcbJcRlk+QijbFmJtwWa5tbEdLraws/LXgnJJZOI1Jt4NCHeafEEdYikEpA+HmeBKeS2b5Ub4vAA&#10;TTuPsp1XauOZKlc7f/Wr/yl0wJfacKcOFPQ5JXUSFZ9oSdyPIpY6YFTE00EHRan+NH1iGr/UQY/K&#10;8NNBZaZOnhXxzq5q2CpH5Wlc3Y4qGeqnLvWbKkPj4YennWTqN2r+xuJ+fOj74TQu26Gnxj11gpsa&#10;tsTLsIYbnqyUzS99T2Vq+GXTNz5YltQ6E/8GDTNVnsZD01b9K8qmc/gbUsPzEc4zrYe9yuqHyovL&#10;GiQGpd8Ul+UPwuPumkbD0jSqe9CpaTpI4iaUOuiV1HSPl69Q3K9+Q5l+yy6Tmjda3gdRp6zUOlC2&#10;TKfK0+8eRGo7VBapbcUopKZFvG1MTYNe0e8yrekfb29S++lB9dru6Tcq+t3updYBX17cXeGHoyhb&#10;Z6uUlavQcu73QdqOl/3msuU31a9of5b6n8r3w1Oz3+GVrQ/h/IhPsH3EZaaGre9L6tipbH6mfmvZ&#10;tsEPU9tIjbN+T1m/VVLD7EW/Lf7OqPZnfl7oN8Zlh/NKEUqtG2Xhjzvi7ppPKseXr2mc2q/G2/hU&#10;WT60PPjhpX5TGL5fRdkxuJ/uqd+r8ffHaCqjbHiDbAskVZYiHG7V70wtG6lp1898SK2LZfuCuAwN&#10;J1a1bnta7zTsuL94OtQ5Rg6lhq1ufvnxZcb9KDSNQmXbu3C7rWZqmD7i7Z5XUvbsPNh9aVEFvnhe&#10;liUkfQ1K319/D51OC4eryCU7ToCqBKTilxaYUm77lm8c9TEO7UBSG+7UDi+1c9GOVxtV7dz9jkHD&#10;iqm/uDxFajjaOcRSG2h1i8X9KGKpA5Gy6aAdb2qHF/9GfVcHovo9fkdatrNJ7Wjj8lLD1I4ypuGm&#10;DiQUqflQJjUf9Htimh5xfxp+LO5Hod8dT2N9Tk2P1LDVb9yfdvax1LKm3xdKLU9aLmJl4xf/jjoH&#10;WakTFc3n1MGdyk/NV79MlR3kpNaJsmU4NY170bTV7xo2BpGaF+E6FnZXpJaNQZTNizDK5mNT9Dvj&#10;YVZNx7jfqmnRb9kpdbeTddQtK7UOlNF3437Lts91lJwwdEW8zRmV1LY7Nb9T2586oXlR9wQ7tSzV&#10;/W4do9rupcbbLx9xd8WwUsujouw4JDWP9dtS4v4UkpoWZctoavnW91Pjlto/puZHavnTd0Op+atp&#10;lUoSaHzKtrmp+Zkad9HyWfa/fsTzqGz+eBrmYuzPqpb1lFT/PvQ/zR8foump7oOeE4T0vVQ/qeW2&#10;bNuQ+m2pZdaPY+p/qeUstTynjtHriMtRlC3fZfueuN9h50NqOKnfl/p+3fkTj09qmpZNB60/VcfI&#10;If0Wjbvvv2xdSm1n4/JS548qL7UNSZWnSI2jlCzv9d9qikmyq0VqfipSCcl9LfSmPXXXW7SHFQ8z&#10;l+y4iHolIH38X4sfEtMZbvtWukNP7Zi8qp11mbIDQ4nL8uXF3VI7sXjjX3aQF/bjI6SdRfx/lVV1&#10;IKqdRvyd1DiGtHMuK7PXDjk1TeID9lCqf0WveRXyByo+qoaX2rnGvzX+vyJ1ciKpk4yyHXVq2JrW&#10;odTBTDwtUgcTcTle6oAsTpbXOchKHTRVzaPUfPXzJTW8soMrSf2Gqv4nUbycaHqGwv8pmvx9Wr5T&#10;809RdqDcpNQ2qGrZifutmhb9lh3Tb4+3H4pBTsr6KSu1DpRJrUtl25i6UuuUj177h6aktoeafqlt&#10;WapfbU+0vdT0UaT6UdT5PVpH4nnX9HRIzfOqYaTmkbb9sdQ64JePuLtiWKnlUVG2D5LU8VhquxP3&#10;o9D+Ku7Wa/uYmtbxPlzDj/uJt8shv3yobK3TcXll8zfupqja5qbmp1/Wq6bxMOJx7zV9F2t/VrWs&#10;p6T6V2ha1lE1n1LlhsrWk9SxdWo8tbylpJYpDSu1PFdtX+J1smrZrxKW4aNqnqTGv6p/6Xc+pLbn&#10;/vgzlDreTg0rtW5rmodSx1hxP6HU8pEax5B+V9k2ILUMxdM1/r+irLzUNFRUzau4X4v7LJLn98RE&#10;x90WqfkZRt1nSA4iHlYu2XGMdrDQS2f+t8VVFr0SkMQMhDfIBjs+UFLUPfgIadipshQS78xTBw/h&#10;/xVlBwdxf4pQ6sSk6kBDtDOJv1N2gFNFO2dNv9SOKdzZpnbsvQ4yepVZpd+Dr9Q0jIcV/1+ROniU&#10;Ojt/L3VCFS+T8cFMajmPp1fVuqCDjLBfRTx+vQ6yUmX0Wv8kdWCm+ZUaXnxSF2pqGV4smpbx+McH&#10;u/H/mzpxE02/1LxQaDqmDryblFpHqtbvuN+qadFv2SH97tS2Z5ATsn7LSq0DZVLLT9k2pq7UdtBH&#10;r31KE1Ino4rUHQWifXC4DKs9tU0u+11l228vtd+quxzVlZrnZb9X6m53U+uAXz7i7ophpZbHXutM&#10;an6ntvlxP4q63w2l9rVxEje1rFStV2Un7F5q/qYilUwOpeZ7GFoGNE00/r3Gqa54GFXb3NT8H9f+&#10;rGpZT0n1P+yxg35/1TmBl5pOZdMhNZ799KvtV2obVrWepNarQcRlKKqWyzrrZh295kPq98XLabzO&#10;lh3Xxv0pNHyv7rY6Fu7TfPR7PKZhaz6nygrXDZUb/7/Xepmq9FC1vsX9EksiRpGQ7BrGMnWZACdY&#10;7GyxrcULLJqo+okptvXWqhRb7hnPeIZr6/jVr37l2tLuvPPO7Pzzz8/e8Y53ZC9+8YuzVquV7bLL&#10;LtlJJ53k+ljo9a9/vWsr/PKXv8wuu+wy9ynravcOO+ww19afu+66y7V1bLfddq4t7bGPfWxmOyj3&#10;qaBxrPKLX/wiH+9TTjklnw6Pecxjsmc961nZ4Ycf3vO7qWm8YsUK15a24447urb+Pfjgg66t46qr&#10;rsrHOxWnnXaa66vjq1/9qmsrp+k4rL322iuzgxP3qfC+973PtRXL37e+9S33qRAvXxLPg/vuuy/5&#10;WxVveMMbXF8dX/rSl1xbPffcc49r64iXqZQ999zTtXWk5pc88Yl6zEiapn083Xothylat1PTqN/o&#10;h9al17xGz3LusAO5nuttUzR8jXO8XHmajrvttlt28803uy5Lww033JD/7ng5sgPv7IorrnCf6mmy&#10;rHHQenDQQQe5TwudddZZye1GE7Q8qmwNI/ToRz86sxPUfBuZcuKJJ2bf/OY3dYaZ2QlVPl1T2+QD&#10;Dzwws5Mr96nj61//umtLC7fDou3NzjvrkLNc3e1Jlc0339y1LfSUpyx8vJaddLq2ydJr/7jVVlu5&#10;to7U8UyK9ouxbbfVqUC55z73ua6t4/7773dthdTwq45VUvNjEBdccEHl9lbDOf74492nhbQMaP3R&#10;Oqzl9DnPeU529tln5+tWU7bffnvX1q3p/VlqfYlD61mT+jneHOScoCkvfOELXVtvOu5OHXvreDee&#10;nj50nBzTvqwJVevKNtts49o64nUzNsh8eMUrXuHaOj7zmc+4tmJZvvLKK92nwjHHHOPa+jOOY2RP&#10;80jnZtrX6TxY2wBtC8qO8bxUuWXruffsZz/btQGl9N4W7RS08XiPxShqSOa6spPqMGbx8PWjfxB1&#10;I2YsvH6uLHqp75RdydHVJNuYL+i/V0jqSpiuxHnxVTkNp0zYn4+Qxj/+f3hVrkzqal6Kykr12yvC&#10;cRhkHFPDrPO7RP3F3+034uUi1U+Z1O8tW84k1b+/Apq6oq3lKxb302/E606v6Z+axlW/0Uv9VpU1&#10;yPxOfadfqfEZJPoRX7HX+p+qnRX2o4jn0SCqakLGMcqakWXLQZm436ptZr9lS6omlELzql+DlpVa&#10;nlPrugy6/qWUjW8qwv1YE8qWR83fJpe91DJRNb1S0zeuqZ6SGk4qvEG2e3H/iljV7427K4aVml69&#10;tld150ncj2LQbX/8nXgcU+PUa35USY1nWfSaXqJlMFXLuiyG2YbHZaXmjTS9P4v7S0U4LnWXI6/f&#10;/r1hzgm8ftaTfsazrN9U935jkOU/VU4vcf9l02XY+RB/V5+91L6wbB+cWrfDaZWa12XzL5SaZ6l5&#10;oPFK1fDsFeE4DDKOqfGr+k7cLzHzoedC6upx2K37StVgwvImpkZk7BMWuiT6Wovb1aHEzy3+mJja&#10;GDldXdPVJNvQuy4duqJlG//MDghdl4V05S++8hVewY2v5qZquA3jgQcecG3D0RU2XWGMrxCK7bzz&#10;2j22A6p1lS/W1DjOgv3339+1dfirtGvXrs2bnh38NFYLo2m9ahejkLpif/DBB3fVTFDEvvGNb1T+&#10;v5eympCqeWYHpAvW40mqGantTSi1bfZuuukm19ax2WabubaFtD2OawNqmthJSV7rrh/DlJVar1O1&#10;KuS73/2ua+t41KMe5drqS42vaB+ncY41WTOybHnUNk61FcdVQzjl05/+tGvr2GOPPVwbJlGTtf/G&#10;QduFkI6zetU+050zuttBNYW1jsZlxPw2PFWDtCmLtT8bJ43fMOcEaEYT80HnLSGV5Y9xPv/5z+dN&#10;r+nj7aaOkXV3mn5vfBeBaJug8da5Wfxb6xjDcfyXLVLn9sRkx8ssqmjl+XOLl1r8D3UI6K7lkejK&#10;TqrDmFUNX7dpV9WQ5DbuKeUusiSv5IRXtlLqXMlJ9aMrX3qGSXyVN+5P4aWurOnKdOpZKLYjdN9a&#10;KO5XEdIV8vj/8W9KsZ3Vgu+Fyqavflc8vpo+cb/hFbw60z1mO9kF3wnLrJIadztAybvXjfg3xuUp&#10;ygzye+NpqGmtcQi7KTT9U+L+NP1Sv6ss4loTveap+o//r+/0YgdGC76nclPDK/utXty/ol+peTVI&#10;9CP1/UGiH2U1z7Qd8PO+Tj9NSU33cPmKpZaPMv30m9pOD/p7hy2rn2nS7/RLSY2vQttKr04/gyhb&#10;1uqWq+/r92r/p2mh76m9TGp6qVsZbX/DfnsdW3ip4aTC67WdTYn71zIWq/q9cXfFsDTOcZm99gep&#10;cUzNw7gfRdl+pEqdfVbVdEvR+qEagWqm1vPU/FWoe2qa1V3OQhquppumSbzc+hikZndcRtl0iPsb&#10;NLzU/+IIx6XfedZE/5p//Z4TSD/rST/jWdZvqruWFY1H3Yh/Yx3xMBVV5zkaTtx/nXVzkPmQOq7W&#10;NFEZcXet12U07Lh//Q6vzvYmpde2TeOpbX74f33W9Im3QWXLhVdnusfiGtCKsMxY3K/F5D2bBnUc&#10;aJGan6oB+SyLkPJvYT96kfSwwvIUuWTHMbrFwg9btRxTyhKSeq04ppDbtiU3oIqqnZ1OVuL+tRML&#10;xRv4qgPDsD8fXmqnpg14PA46GasS9usjlJoOvcqss/NJ7QzLpm2vHXIq+aryy6SmnSIss0rqQKNq&#10;eHXE5SnK9Nr5p6RO+OMdvpbN+IDLi09AUien/eg1TyX+v6Js/CR1AKWQ1PCqkhKpedxruU9ROfpd&#10;w0Y/4vEeNPqhaR8nfjQv4gPXVH+KqgPyQaTWkarpmOo/3nZ78TJWtlykThTUb9UyXKaJsvT74zLK&#10;Egip7XO/453a5qTWuVR/g04nLzX+/SxjqWlVNp8lte8vW95S87JqWxSquz3xUtu9qqRRatzifbdU&#10;7YM0neL/DUu/KS5TUbWMpJaBcNp4cT+K1O+rmm5SNU281O+omvep5SrcLqXmb7jupL4/7LY2tb6m&#10;lpFe4jLKjqHi/gYNz68jVREei9aZr6F++4/3J4OeE4jGPf5/2bzpZzzL+k0tC1UXbJoSD1NRtVyn&#10;xjNen5ucD/E2UJ9T41C1/Uqt25q/ofj/iqoy9b+yY2RP8y/+f9m07bUMaXjx/zX8Kqn9R9lyKXG/&#10;Fh+2wPRRMjGcj6kEpLdkEpHKzupJ8L+20Nt5qsQJyc9aYAq5bVtyh64oO1hKJS4U8U4h/r82uill&#10;ww/FB5naccY7maqds4T9+oildlxV5aZ2oPHBSaqf1A60bMcZ7pBTOztFnATx4gScj3gnXyVOzCnC&#10;g9d+xWUpyvTa+aeUTccw+j0h6rVsValzkJU6kawax9R08etraniKsmUk9Xt7nYhOini8B41+aVr6&#10;ZUzNsmmrZTE82BxmOSqTWhaq1u/UxYzUspbqL7VcaFsQr2/aZqS2cb00VVZqO5k62Ur1V7af6iVc&#10;j6rWXS0D4bAGmU5eavs+yMlxanuZWoY0rql+y35DPyd6w0pt9zSuZfuq1DY3tW+p2gelhjksTfe4&#10;TEXZNjmVUFWkpPpLfV/TrWqblloG4v5T65YiNT/qlNlrP6py4/+rzNSyqW7avmk+Vq2rqd+g8ehX&#10;nHAoKyPsZ5gYVNWyntJv/3G/w5wTpPopm679jGdZv6nlK7VPaVo8TD/c1HIt+l/cf3yhMf7/MPMh&#10;3J/5iJf3qnVMeq3b0uQxspfqJ55WXmoc42Uo/t2Ksv1x6vhKEZcZSvR/rAWmi142ozcbaf5VJSA9&#10;PWsjnOd6Yc2wwvIUuWTHMdPE2bRorcUnJFWbcgt1wHRx27bSnY1CG/pwh6cDw9TGNt7AS9yPIj4J&#10;0efUAagiVLbRDqNsx+ylvhNL7ZgU8c5EByWpHWPqwDe1A4t3oJoHqemqqLND1nDj/sp+iyLut0qq&#10;HI1rfOLhp4n61/wqmx9xWYoyqWGrWy+avvH3wqj6/fpf3L+mb3yAot+nk0OFluPUCZbUOchKDVMR&#10;r39qL5uvvszU8BT9LCNlJ6GTRr+nTsS/T8tv+P9B6Huapr2mleaZhldnuR1Eah72+k0a7/g74bZZ&#10;y3Jqe5T6ranlTSdD6t4r4uSKujVVVmo7GW53NV9S24lBEnmexiPetqf4/V64bvdL8zged0U8Xcoi&#10;nJep6RBvL8qWiarfm5oHo9q26DfFw1Kk9lWp36tIbcNT65dfl1PDDIc1yPwtm6+KeBuiYaXW5bJ5&#10;EvenkNTviOe/6HNqGdD3U1LTWd8Pp7OmUWr46i+U6icev9TwwmmmYaUSNfpePK/0OVVe2bStEq8H&#10;8W/z9HvqRFiWLy/8/6CqlvWUfvuP+1UMek6Qmg5ly2E/41nVb2oZ1LyNlx2Nmz8WHmZ+SDw8H6n1&#10;KLW91bSMxf0oBp0PGm6qnzDKkntenXU7Nb8V8bqr9tQ8VMRlpvrTdA3L0zROTVeFXy681IU3RXxM&#10;oelRNm3jMj1t6xP960UmmC6vtKiTgPSUa/N3LavC4MLX4vcvXo5yyY5TQhOpnwQmJoTbvpVu4H1o&#10;g6kdhTbQqf8rUjvbsg2tP7FMHRCGEavqXzuKXlLfi2kHVDacOtMhtcMt24nVKU9Rd4esUFkqs2za&#10;+0jNrzKaJmXl+eGV/QZ1D3fqkuqvTOpAoWxHHSrZaeeh+duLflPZd/W/sv9rOsUnval+U9O/bDlR&#10;VA1TESZhqvpT9FpG9L9ZM6rfGC/bZer2N4jUOtJr/U59R+GXjdT/UtOsaltUJ8IymyxLysrz63Bq&#10;+Ve3YeZVP98ddpkom091I1xGdLLVaxuf+l+v6ZXaL4xKr+nRa7tXlmCq2gelhqny/XDi5HgdvdYD&#10;X35q2vpIJVQl1a/02l9qeFXHRWXDU/fUdxS95kd8LJWa1uEyLFoW4/Li8UslF31oGD5S/1fEw6wj&#10;tQwNIy5L49uEqmU9pd/+y+Z1r2XMRyi1npRNh37Gs6rfqnXTLzdlv2GQBLakygrDDzf1P0XqdzY5&#10;H6RqndKwekmNf2o9a+oY2StLHCp6laeIp21q++Oj7rQtWy5Llr3JfNsmqgyaL9vJQhUGmxAvR7lk&#10;xzHb3ULPe1RiEUuA274lN3BlG9NUlB1sp3boZZEaXrwj0nDifnz0uuImqe+llNUy6BVl06Hq4CWO&#10;1HBTO6aqaRFHnWnbi6ZvXEadiK+ySqq/MqllqGxHHSvb4df5ftWJeVWkDjZTBzOp6a+DmKqTy7LQ&#10;d0Kp4dX9Leqv7KRymsW/U9NoVqTWkTrrdz/LWtlyUXViUCfC+dBkWV4/20lFnf3IJKhKHNWNeBnR&#10;tjrVX1X0ml5x//G2qknxdq+f7bf6LUuoVu2Dei1fg2xnUscL/fyWqv1bqn9vkPmv6LUMDFLuMPvR&#10;1PwKy6tKFvSKQZNJqXkaX7DsR1zWIMtZStWyntJE/2WRmkfh/E5N07Lp0M949uq3332KQr9l0Pld&#10;Vl6qexxl29sm54NUnR+UnReF6q7bTR0je/1uC+J+U8tbP+dKqWHXXS7dd4FBdC1Ly9RlApxgcbWF&#10;qos28SBMTLkdd9wxswNI96mcHZhlJ554ovvU7dhjj83s5NJ9Kqd+vvWtb7lPHd/97nddW+Fv//Zv&#10;XVs32yBne+3VXA317bbbLrvmmmsy23m5LtU0fE2rsumw8847Zx/5yEfcp3IaXmq4N910k2vr0LBs&#10;B+8+lVNZn/rUp9ynwWn66jfqt9al/g88UI+fXRzHHHOMa+u2//77u7ZyT3nKU/J58dSnPtV16U3r&#10;woc/PPizox/72MdmV1xxRa11xtMy8M1vftN9KqdloNfyrHmr36zfjtmnZc0OpN2ncmXLxS9+8Yvs&#10;ggsucJ+G02RZobrbSdH2qsn9yCh95jOfcW3N0ba6zj5ftEzYCVff00vbuHGpewyjbbyW70HG7ZBD&#10;DulrnzioOttv0bKu465BaP5rntb9PZpu3/72t3suA365qlvusPvR1Dw566yzsptvvjlv13zW8Wad&#10;6RkaZrx0DBiP06233uralo6mzwkWQz/7FNF81/ZF5xVNUXm91ict39rHpzQ9H7QNKBufsvO2QTR9&#10;jKzy/u3f/q3ntNT/tW3UNiD0jW98w7V11D1X0v81H+uKzwMX89wKY6cKgrtajPTu467spDqM2U8t&#10;/LD1whosAe5CS+WVRV3FS12tsp1c7dojupKTqp2mMmyD7fpaWENH34nF/Shs5+D+Wy3+nqIXjZ/t&#10;9JLf1fjZTq52DTJNr9T4qxxNI18jQ2XG/ZQNQ/MuNX/CMlPzN3W1sQ6Nh8YvNT8V6q75UTVNUt8r&#10;E18FVKhbHRqH+LupK5hVNP10+0ZqvinsYCJfPqqmZ2r+9Jr++r+mo8qPv6tu+l9ZGVXD07SLy/Tl&#10;+eVvFoW/V9HvcjDJUutIr+UrpG1cavnutVxoGPF3+g0/H5osK0Xll23H1X2Y2kmLIbWO9xtly4i2&#10;m1XbHm3/62wrUvN0lOtdPE3CZSs17/Vb/D6ySq99UNkxkkLTql+p6aZuGk8NN7Xv1fDL5mco/p4i&#10;puFU7fPUXf+vswyEqpYrRZP70dQtl355CFUd3yk0rr3Gq654OIMsG15YjiL12wbRa1mP9du/V7Yc&#10;a9mqe06geRL+T1E2HfoZz7r9avhVy7PGXd/rdz2JpcoWlavhx//TNCr7bTH1N+x88FLnLan+UvpZ&#10;t72q6a9u+l/d9Vbb8LJ9hMrx5zM6h4v7CadTyG/v4v7jMuP/l827eD5puNbE7FMSUletNL/1jMgV&#10;FsPqWpZa6qIW1/R893FZ7OFjEWjjpuYNN9yQ7bLLLnk3z3YMXVfTVGPFX8HddtttB6o9cOedd2b3&#10;3HNP3p4qQ1esH3xQL5PqiPt7wxvekF/dDumqfJ2rjfqdMV2priscvy233HLgmmPhtEyVE04nr9fw&#10;qsoM/+cNOg9D8XjWLbOf+TDItAjFy1RT803qllVnua4SToPNNtus57L+4he/OLvyyivdp4IdkHVN&#10;Yz9OdcqbBfEyN0u/O7WODLJ+h8t3nemT2q70yw+nybJ6CZeFfrb/kyS1TelXnWVkmH1eap6Ocr2L&#10;p0lqWH7e9zMedfdB/W6ny6SmWzyvwmH1s64PcgwUfmeQ7UpKPE3rrIf97kf7/a3xOA1zrJBy2WWX&#10;ZXvvvbf7VNRYq3M3Q0r825par+ou616//cd6LcdV87yf7Us/4znIb4rHs8n9Squ18HTcnbrN88vD&#10;oMvsMPPBO//887ODDjrIfSroTrDDDjvMfSrX77odC8d/2HXBT8tUOYPu06rKjNfl1DzU73tqdHfW&#10;vffemz3ucY8jVzP79rH4QtGaO9UifbtffV0bEBKRWDT9JCIngTbGOnj75S91UaCgjfPtt9/uPgGo&#10;k4gEAADj85jHPKbr+PWOO+4YKHGEpaNOInISPOc5z1lwGzfLdzPOPvvs7PDDD3efOo+JsGWDXM3s&#10;e41F+MjET1i8tmgdWNcGZFKeEfkb1wQmkq5EHXDAAV0HcaJuAAAAwKR629ve5toKV1+tR/MD0013&#10;qsVJSFUaIQnZjPhZkq94xStcGzC8SUlEnu+acq1rAotKV9hUu0vxuMc9LvnQZD2YHAAAAJhU8Yt0&#10;1q5d69qA6aHEoz83Uy3f+HFZctRRR7k2DEN3AoYv8tPditzdhCZNSiJS95u/3eIfLV6lDsBiU+JR&#10;t5jGt5l6xx9/PFfcAAAAMNH0zLuwVqSOcfV8PGCaKDnmz83iu9REtSF5q3MzLrzwQtdWeOc73+na&#10;sER80eJ3RWsunRAZwqQkIu+1eK/Fuyx+rA7AYtOVnzLa0b31rW91nwAAAIDJFdeK1PPfgGnywhe+&#10;0LUtpGWbmr7N+ehHP+raikeRTXFtyL0s9OKJEy2arkGktxppwihSbzjyw77PQncADzIR9Z1jXags&#10;/1v0WeXXe7NSlilDr3HQyy30rMY4fLl+HJWTUwVBdVeFwc9bNGpSEpHAVNBO7uSTT85fpFP3jWoA&#10;AADAYtJx63ve8x73Kctva9Uz0IFpp5eoqJbvMG+tRofeRK4X/ojOfU866aS8fUqtsFDtouMt9KMG&#10;TQjGtLD9wOJ6F2oPq+MqUXiphYatK0B6sYT6q1tlV0lGJQ31nZNdqCz/W/RZ5Wu4H7YoS0xoPL9p&#10;sc5C49D9GvQOX66G58vTtHqJhSoMNv5Ol0l5a/YOFmdYbGqhjKsyr5hx/q3ZOgi69dZb827eZptt&#10;NhE7E9228uCDD+btW265JbdiAz2E64y37bbbkrgHAGAC3HDDDa6N/TPKhcuJNwm14nR79j333JO3&#10;T8r54qwJj+VT03jK3pqthKCSdrq1WMk2T0nJ91noHvRBrsgoSaiknspR+44WSjgeZKHahEro6fkB&#10;b3Cfn2eh8VC3x1hUUbJSiUNR/1dZ3JR/yjI9Y0PDOc7i2RZ7us8aj/0s4mduKAmpXJvK0UNVv2Lx&#10;gIWSL/rd2gFsa7G5xV9aHGGh8tSvxr1JXTnHSUlEXm7x4qI1u81CEwMzziciAQAAAADAZJvSROQu&#10;Fkq+6U2zr7fwNQOVoFPNv1Mt7lSHGlRbUbUR9SZb5bB8Qk+V6VTuNyyU9NQww4y+ahoq0Rd3j+lW&#10;biUDD7eIn6FxmMVHLPa2uMxCwz3BQuVqfJ5j4enKgRKi4Xj2ovK+bqHf8Q6LPSz+3ULTZ9hakROZ&#10;iFzs4WMRzM3Nfdy1AgAAAACACbZs2bLXutZpECYiw+Sfah3qFeuqLeip1uQ/WSjBV8WX6ZOBnm6d&#10;VNJPSUS9cjy+DdsnMFWb8RR1SFD1029baFx8Rb2QhqHaj7pfXolCT8lU3XodjpMfT9XS1P/rCmtk&#10;eprnnyhaB5ashKaOYYzbYg8fAAAAAAAAs0HJOOWXyp4roO5K0oW5KN1qrZqHZc+tqCpTt0KX/U/d&#10;9D99v0ydfvT/+FGGSmCqu2pder1+exk/DmE0UYGsq0xeVgMAAAAAAIClRLUkVQNQtyKrlqFu1Va7&#10;bn/Wi2BUizH2K9d8omt66tfXsHyFa4b0HMZe/IP2t3LNWFly1D8bMnyhxV2u+XTXrCv+XSPVlZ1U&#10;hzG7xcIP++fqAAAAAAAAAAyg31qBSvSpNqRqRep7qZqJvvahaj/6xKC66dmO6q5aiWrGSUxf8zKV&#10;3AypHEX3W4IKGjc/jJi6hzUllZRUN5VV9/eHvyOMxmtEqoMkO46RstDKPv/a4kh1AAAAAAAAAAYw&#10;6O3JooRh2feU8ItzaAoNT8lJn8g80XXzSUgl+cpqNXp+nNWvEo76rPAJTkU8Xqlbs8WXpVDiVJ/9&#10;7/KhXJy6h7eo61mXvl3xHothheUpcsmOY/YIi02LVgAAAAAAAGAgPhFXllAclJKJcTJSw/LKahbG&#10;L7ApEyYd40jVhvQ1JVPla7xS41IWSkg+3sLftawKg9tYDKtrOJPy1mwAAAAAAACgCUoIvsjiHItf&#10;qEPDdPvzlha3WsTl63+HWGxvcb/FBy3CN3f3ouTpSyz0fbnT4tMWqTL8eJSVr8TpHhbPtwifI+lp&#10;/G6y0Nu6/fMmZScLvcX7N/mn4cQ5x1xXdlIdFsHuFvtabJJ/AgAAAAAAADDNkjnHZMcxOsHCD/tc&#10;dQAAAAAAAAAwUvHLcVRBcFeLph6fGOYbFblkxzH6qYUftl5YAwAAAAAAAAzCPztRL2qp+3zGXkZR&#10;pudfOqOX3ejZjr1ebFOHbvFWWYr4WZkqXy/U8bk4PUtS/SkJqdvN1U3PiFxhMSw/DB+5ZMcxWuzh&#10;AwAAAAAAYDYoqRbmmXyiLfWcxLpGUaanRGFYtkIvp4lrK9alRGmqPC98U3YYF0Sf32cxrLA8RS7Z&#10;cYwWe/gAAAAAAACYDT5pqFp/qsEY5pyUhBvkbdqjKNPziUiVEycJ+62BqdqO/m3ZKkvj7d/0rXH3&#10;SUqV65OoGn7qDdsftxhWXGYu2XGMdDv2Yg4fAAAAAAAAs8EnDX1yUE3VCAxzT7oNWkm5urdBj6JM&#10;T2Xp+xqGKEGopGGYHKxbA9MnGpWEDPlx1TiqGZcT3qrtY2YTkfphftjXqAMAAAAAAAAwgDhp6JUl&#10;+NStV4JvFGV6cSLSU0JTz6b0yUMfSirG4+GVjafK8uXEwxE/DmHMbCLycRZvs9Dbs5+oDgAAAAAA&#10;AMAAypJxXlmCr+oW61GU6fkkYCpB6Kmmo7/F2kfqtu2q8fTjtlf+qZsfh42uqYjLHoQvy0cu2REA&#10;AAAAAACYMr2ShiEl5eIEnxKKsVGU6dVJRHp6gU18S3h4G7a/NTsenh9/hcYt5r93nsXlFqow+AiL&#10;Yflh+sglOwIAAAAAAABTpp+koRcm+FIJwVGU6fWTiPR027f6123gYWJR3VWWuishqrKVlPTdfLtu&#10;HfdUm9O/gKef31eHygwjl+w4RjtYKNt6vcXu6gAAAAAAAAAMYJCkoaekXOrZjqMo0xskERlSwjOk&#10;JKPP8YXhb8n2tTWVfFS7v2VbzaaFw1fkkh3HSElIP+xb1QEAAAAAAAAYwDBJwzKjKNMbNhGZorJ8&#10;glEJx3C8wxqQPlRbUgnNV1roRdLvtJjZW7MXe/gAAAAAAACYDUq0NZ0wHEWZIZWtYYyTakgqYanb&#10;tTVsvUD6txY+PzezL6tZ7OEDAAAAAAAAS9lrLML83McthhWW116mLgAAAAAAAMASpJqIqhEYP2dx&#10;GKMo01OZKruJ2pmjHM9KXdlJdRizWyz8sH+uDgAAAAAAAMAQdNuxXsaiUHt467OSb/FzEtVfr9uj&#10;R1Gmp1ulfdl623b4ghuVcb5FWLaeAVmWRBxkPN8UdWu8RqQ6SLLjGOme819a/NriSHUAAAAAAAAA&#10;BpR6c7SSb0rIKXwiTsk8JeH0shZ9VnuZUZTpKQkZlqvwL5ARJSZ9N5XnX0Sjz2GSUQYdz2+5po/3&#10;WAwrLE+RS3YcM72JZ9OiFQAAAAAAABiIahL6HJe/jVm1AvVZiTffruSepwSdT+6FNRG9UZQZ8v3p&#10;+ypblfaUIFT4JKVPJnq+hmT4Uplhx/N7rqkKg9tYDEtlhZFLdgQAAAAAAACmjBJwym8p6Rby3X2C&#10;L0zqif9/6m3RoyjTU61H9aNEYch3V7lqKqkY8v8Pk4pNjOdOFqow2ASVOR+T9LIa/cjdi1YAAAAA&#10;AABgII9yza+6pne2hW4/frTFGyx+YRH6rms+2TVDoyjT28w1v+Sa3s0WJ1mo7LMsbrAI6f8S1rZs&#10;YjxvtPhN/qlhk5KIPMHiaxZXW5yrDgAAAAAAAECDVAvwqUVrY0ZRZmh71xxWP+PZZI3IpK5qkuow&#10;Zj+18MPWC2sAAAAAAACAQfhnKuqlLSH/TEXdmqxnIpbdnqxmbBRlevqO+tEzIEP+u/7WbP/iGs/f&#10;mq1x8IYdz5+45kw/I3Kxhw8AAAAAAIDZoCSbT94pIafnJfpEnJJ9etai2vVMRp+QU1KvLOEnoygz&#10;pO+pP5WpsjUMfdb3fTlKIPpyNAz/9uswyTnseIYxs2/NXuzhAwAAAAAAYHbopStxvskn9cQn+uKI&#10;XxgTGkWZXlky0L/kxtd0jEPf8QlFb9DxvCX6/HGLYYXlKXLJjmOk27EXc/gAAAAAAACYLar9pzdK&#10;KxGo5FucsIsTcmEtwTKjKNPTS2f0fX1Hw/CJQ08JxjBZGdaQjA0ynm+Kus1sIlI/zA/7GnUAAAAA&#10;AAAARkwJOiXtyhJ6gxhFmSGVrRhWPJ6vsQjzgzObiHycxdss9PbsJ6oDAAAAAAAAgLFRTu63Fj4/&#10;6G8LH0aYb1Tkkh0BAAAAAACAKaZkml7WotuY4/yXwt+63E8Nw1GU6ek7uqXav4gmDnXX/+skCQcZ&#10;T33ncgtVGHyEOgwpHmYu2RGTadWqVcdbaKGbZL56r55vMA00nvHzEgAAAAAAwHTS7cZlybyyUK6l&#10;KjcwijI99ePfbl03NC6pvMsox7NfXcNpqYtaXNPz3cdlBwvdlr2pxWqLL1oMZNWqVQe22+23t1qt&#10;y1evXq3s7cCsrE9aY2sr53lFl/7Y9//EGkfa+Pyljc/N1n6jlTV0AnHlypU3W3nPtLKank/Keu9r&#10;sYXFegtlwG+wiGkh39/iHItfqENAb3H6J4un5p8Kd1h81OKU/FOaHrYqWulOtbgz/zQ8rUQa10dZ&#10;/MriQotwnJUs/YSFH98rLY6z0PwCAAAAAADTSYk45Zt+aXGWxVcsHrC41UJ5AeULtrXY3OIvLY6w&#10;eLSF+n2DRcooyvRUM/H4ojXv/8sWP7a4x8LnSHzNReWpXm+hXMa3LF5sEeY6Rjme/erKOU5KIlIJ&#10;L000uc1CE2Mgq1at0gT7kMW5q1evfnXe0QQJyme6Tg9bfMfiU2XJwV4JP5VpjX+w8GWqvH+y/s93&#10;ScibLB6pfwROtv8nE6SuvMcUn8rZ7zjKxkvJwDcWXXL3abiuPUUJQo2rpk+c5NMCqOq4WkhjqYVQ&#10;wznAQgt8WJZWiOuL1iQl+fx8jsXLoPpVQvOy/NNgUr9LK+FuFko06grBty1i6kffaSoZCgAAAAAA&#10;xsfnJ1JJujLKIXzdQrmOZ1nEFZRGUWZIeZEwZ1GHz88cbnG2Ophhx1M5q10trrM40+I3FsPoyvcs&#10;c83FFiantnHNxrgE39ogCSlKEP6FxYdWrlx5Ud6lD75MC5Whsnx56/S/drv9AdftYWv/joVPah1n&#10;/y/LLq+zUBK1MlwSUsLu+m6VFRYvstgy/9TtrRY+WafEo2oEqinKiisrH9rTQrUc40SdXvMu+q4W&#10;XiVwFXtbqH8NX9OtjFYSfVcrnvq91ELPMTjWQitFvw6x8FcA9JtOshC9mV3T0M93rbAaT700ScPX&#10;VQB9FwAAAAAATB9/Z+tpFnUScaL+3lm0Zju5ZmgUZXq+pqMSi/3coelrUCp56Q07nsqdKE/3Hgvd&#10;NdsoX9NvsWtELhi+S9ZVzaSkdrv9+FarpUTZfI1IK+ur1lCSULUgdbv1Bgsl5pSNVnd970773kvs&#10;O9/XZ6mqERmU+Z8WF1v82Mp4gRv214L/Pd+XqYSn/f9l1t9Va9asUaKti5Wp6aDEpZJ2pawMJfke&#10;af2pBuY8K9O/bj1FybyTLXaxiG+31m3RSr7F/1N5Strpf0rS+QVY45mq3ajuSvqlanUq8affpWTj&#10;c9QhEpappKNupz7GQr/VU5JQGf66K6WSmPFVB/+b9Jv1P5UZJoY17HstysYTAAAAAABMtqocSBVf&#10;m1CVmeLHy42iTK9OP2XiHM2w4xnSo+xeW7QOTOM3b1JqRKYoCfmqfsMlAmO+JuShq1evfoPFh11T&#10;WeI3uiTkU6x5+aqipmMdeZlzc3MHu7JOcslFJbby5Kb5hHWfT2za//ezxsM2LN1/n6LEZX4rt43L&#10;W5VYTIVPVMbd1W0A+p4SjUq8xQuoknf6PfJc1+zlG64ZU+1JrRip279jSngq4bi1xUEW+p6odqZu&#10;pdbt1nXmkxKN+m6YuFT72y30PyVN32UR0rDrjicAAAAAAJg8d7nm012zrie6ZsooyvT0HEh5tmvW&#10;5e+YDY1yPIc2KYlI1VD0VBtNbnRN1WI8t2602+2rrBnLaw+uTjxD0bp9uNVqvUTfUzLSOq2tmYzM&#10;yzzhhBP+3X3OKSlpDY2z/LNrznNJxDzZmPB8Nx7PXLZs2RdtPFR7c9Q2c83PumZMz+8U1SD1lKhT&#10;0jVe4JXYa5rmmbL6yuT7pKiGrVvRB71tWy+tEc2LutWUAQAAAADAdPCVpHR7sb/tuRdV1PLvEPEV&#10;okKjKNNT5S3lKPS8x8PUoQblQi4oWrPPuaYMO54jNSm3ZivxpyTTIyxUW00Pw5y/ldla36Eah+rW&#10;y6rEy2qs20NKAPaqNWjDu9KGpxqVSiQeat/JX25j5aRuzbZ/t7+TKrPqlu6q/3n6DVa2fyGNakmu&#10;sf7nF4g6ZSSUVc3tVf039X/NLyUCtcCHSVv/kNTwNm5P00m1GbViqaZjLK5KXEbTRLdt6+Gpqskp&#10;ZbeDK1Gp7uH/tKL+wMJ/N1VV2d/SPe71AAAAAAAANMPnQUR3gaoClirC6e3RnmoBPtlCNRGVz5Cq&#10;3MQoyvR8/kWUO1HO5RYLvTnb01uuVVFsKwvlY5TbUE7kaRZhHmbQ8VxvsX3RmnuvhfJ0w5jIW7OV&#10;wPpDiz+wyJOQ0mq19GOViDt+VfEW6kF9R4m7XmWsKW6tVs1K1VjUy20er+4lvlanzJh956ntzotr&#10;kpR0tHHxzy/c1OJDNpyvvutd7/or/X9Ir7DQAulDn6v4qrm+aq9ofmlB1oKqV8Jr4VeC74MWEr7o&#10;RQlIZfP1XEb5qGsOStNOCVGtZLptWyunTyrGVDtW/1MSVyu0Qrd1q5sSq/ruv1mENTv1W/wt3QAA&#10;AAAAYDopd6BzfyXq9Pg1JeYutVCyz4cqWam7T8Qp+Xdw0Zo0ijI9VZLyL/tVXkIvolFZYdkalsrW&#10;o+uU21BuRi+qiSuDDTqeGr6/a/l+i38pWpszSc+I1OvAHypaC6uL5yuusdBt0HoL9aC+7Jr+DUCl&#10;bJiqRakZoWRkVSKytMxWq/UVG98Ft4ivWrVKC5HKVY27nmxcVLtTmen85TfLli37Vytj2Nu1tbDq&#10;9/nQZyl7DsFrXPNW1/SUyVeyTgu0Fl7dUq8FWVSuMt4K1YL8iIVfQc6xaIJWMiVEVbtSL6NJOdVC&#10;K51+o1/RNL4aD62U+m1+vJSgVOi3iB7ICgAAAAAApldYkUmVvZTHiEMJOCXtlFtQ5aRej3AbRZne&#10;ZRbKcyghqDuDU2UrVLb60Ut2y17oO8h4qjLgMyz07hNVGLzNolH+1tPFvjVb9HIa1f77Yv4psKp4&#10;ZuNjVFOw6FLN+lcC74sukZlzt11vZt38a8wrWRmqfqqZ8bB9R+O1gJWpW8f/sG6Z1v8d1v9T5ubm&#10;do+fLdmL+00rLeaTozbcfuaTaiYueFN3QG8Bj29R9tWCtXCWVSFWP6pVqXmkpF6Kvq/EnhKHZere&#10;mt0v/W7VrFWGX0lJrXynW/iNgMbbJx899aPpDQAAAAAAgMF15RwnJRF5goWvWfgpC70Be+a4ZOJ9&#10;qxMvzanLylCNyPzN4FbOE9QcId1uva2F3t5UeTt5QIlJT7Uo62b9lTB80KLucJqkW7P3sHiURSoh&#10;CwAAAAAAZo/yHnq8nCpGldUs7Ncoygzp8Xd3W6j25DCqxlOVBXWHq+5eHlacc8ypYxjj9lMLP+xf&#10;qwMAAAAAAAAwQqpMpVyU3qHRlFGUGVLZerTcsFLjuYmFXpCj7rqrdBuLYams+ZiUGpGLPXwAAAAA&#10;AADMBn+HZy9Pt9B7LfSItk+rg5O6w3MUZYbCO0yr6BF6etfFW/JPhfBO1mHG87kWet+G1/hbs735&#10;zKSLcVvs4QMAAAAAAGA2qJZfnGvqJ1K1GUdRpudrJw4aYQ3JYcczjI9bDKurzEmpEanbsR9RtOao&#10;EQkAAAAAAIBBKBl3soVqDlbVQlTtwR0s7rC4XR2c1At3R1Gmp0SkajrG30nRi4h12/Q38k+F9Rbv&#10;KFqHGs8/slhRtOY0zq8tWgcW5xxzXdlJdRgzZVj9sK9RBwAAAAAAAGAAB1oox3SfhV7uUqaf5zmO&#10;okxPL9HVdxQnWihJWEb9VD0jcpjxfI2FHw9F4zUi1UGSHcfocRZvs9Dbs5+oDgAAAAAAAMCA9rJQ&#10;TT/lub5psZ1FrN+k4SjK9FSWEoz6rpKIGlaK/t/rZTWDjqdycr+1UHeFkprD8mX5yCU7AgAAAAAA&#10;AFNKNQuVaPP5rri24SBJw1GUGVLyT4lIlaGEo2pLhnz3XgYdTw3/cgtVGAwfozgoP3wfuWRHAAAA&#10;AAAAYMopmRfWNvQ1/YZJGo6iTE8JQyUOVY4vyycR9blOItIb5XjW4X+Dj1yy4xjp4ZjKturBnLur&#10;AwAAAAAAANAg3bIc1jbUMxTVPkwybhRlerqlWrdWqzzdaq1h+eH0a5TjWUXDCCOX7DhGSkL6Yd+q&#10;DgAAAAAAAEDD4tqGimGTcaMoM6SkoU8iKgZJREqd8VwSt2Yv9vABAAAAAACwdKi24fkWykP525WH&#10;NYoyPSURP2yhhKSawygbzyXzsprFHj4AAAAAAACwlL3GIszPfdxiWGF57WXqAgAAAAAAAACjNCmJ&#10;yA2uKfe6JgAAAAAAAIAZ0XJNVY8M+e7jonvO11r8vsXFFoM+dDP0aIunW9xm0VRyU2Uut2gyWUqZ&#10;k1+mXGvxo6J1YulZDk2/dZ5liTKboPLYHjeHMpstU9jGN4cyl16ZKo9tfLOmYZsEAJOE46TmytSz&#10;I48sWnOnWhxTtA4szjnmuu7XVocxe5NF+DBMgpjEeKfFpGIdIgiCGC70VsBJpYNBtvEEsbRikrdJ&#10;ADBJOE4aXfzaYoXFsLrKnZQakT+02KpoBSbW/Ra62jCJWIcAYDg/s/jDonXi/NTiCUUrgCVikrdJ&#10;ADBJOE4anV9ZbFG0DqUr5zgpich4+MCkGve6URfrEAAMj208gEkyqdskAJgkHCeNVhP7oq555AuM&#10;Z9y4d3pdw3/pS1/q2gb3uc99zrUVhi2z6fJkHGXu/dJXuLbBXfq5T7u2wlIu00zFSSrzfThxmdOy&#10;vk9imWyTOihzOOMo07CNH8K0lsk2fnBs4ztGUaaZ1G0SAEwSjpOcCd4Xdc0jX2BXRzPunV7X8G+7&#10;Tc+6Hs4222zj2grDltl0eTKOMr96m+4mHs7ztumuibuUyzRTcZLKfB9OXOa0rO+TWCbbpA7KHM44&#10;yjRs44cwrWWyjR8c2/iOUZRpJnWbBACThOMkZ0T7om0thj0I6ZpHy1wTAAAAAAAAALy/c83GkIgE&#10;AAAAAAAAEGv8RUAkIgEAAAAAAACMHIlIAAAAAAAAACNHIhIAAAAAAABA7DrXbAyJSAAAAAAAAACx&#10;812zMVOdiLz//vuz9evX53H33Xe7rhjUr+6/L7t5/Y153HP3j1xXAAAAAAAALEG/cc3GTGUicu3a&#10;tdmee+6Z7bTTTtnBBx+cxx577JHtuOOO2erVq0lK9ulTa9+fvXzPP89estNTsiMOfnEe++/xrOxF&#10;O26Vnbr6KNcXAAAAAAAAMLipS0Tuv//+2amnnprdddddrkvHAw88kK1bty7bb7/9XBf08r/23y37&#10;8Kmrsp/c9UPXpePBB+7PLl53jvsEAAAAAACAJeQRrtmYqUpEXnDBBdmGDRuyzTffPDvttNOyG2+8&#10;Mbvtttvm47zzzst23nnnPCGJ3j5/wcez2zb8R7bZ5ltka047J7v8xjuzr952/3ycdd4V2XN3/ivX&#10;NwAAAAAAAJaQfV2zMVOViLz66qvz5llnnZXtvffe2RZbbJF/9rbffvv8tu0nP/nJrguqXHf1JXnz&#10;lLPOz3bfe7/sUVs8Jv/sbbf9TtkZay9ynwAAAAAAALCEvMg1GzOVz4hUwrHK3/7t37o21KGEIwAA&#10;AAAAADBKU5WIfPrTn543e72M5ic/+YlrQ5Vtnv6svMkbsgEAAAAAADBqU5WI1Itq9HzIM844w3VZ&#10;SM+K1Atr0Ntf7/+q/PmQHzljjeuy0O23bXBtAAAAAAAAWELudc3GTGwiUrUe169f3xX/9V//lT8b&#10;8rLLLstWr1694P/XXXdd9upXvzpbsWKFKwWeaj3evP7Grvj5f/0s22Pv/bIvXnZxdurqoxb8/2vX&#10;XZW98dX7uBIAAAAAAACwhPyLazZmYhORSjQefPDBC8LXdlQz/t9hhx2WvzFbb9ZGt/etPio74uAX&#10;L4iL152T/1/N+H9HHfa32YMP3J//HwAAAAAAAEtK4wm2iU1EPulJT3JtaMIfPWkr1wYAAAAAAACM&#10;38QmIletWpU/73HQQLejV52WffW2+wcKAAAAAAAAYFhT9bIaAAAAAAAAAGOxjWs2hkQkAAAAAAAA&#10;gNjfuWZjJjoRqbdgr127llutG6K3YH9q7fuz22/jZT4AAAAAAACo9ATXbMxEJyLPPffc7NRTT832&#10;3Xff7NBDD80uvfRS9x8M4jPnnp19+NRV2av33Tl7y6H7ZV+89CL3HwAAAAAAAGC0puLW7M033zy7&#10;4YYbsqOOOirbc88981qSd999t/sv+rXZ5ltkX7/h37OVRx2SvXzPP89rSd5z94/cfwEAAAAAAIDm&#10;TUUi8qqrrspOO+207MlPfnJ211135bUk99hjj2z16tXZ+vXrXV+o6zNX3ZStOe2c7I+e/MfZT+76&#10;YV5Lcv89npWduvqo7Ob1N7q+0Kg3X/u/usJ7y7Uv7er+9//+VPefbmE/CgAAAAAAgNG6zjUbMxWJ&#10;yC222CLbe++984Tkeeedl+28885593Xr1mUHH3xwtv/++3Pbdh8etcVjst333i/77FX/kZ113hXZ&#10;c3f+q7z7xevOyY44+MXZ/9p/N27bblorO6crvHb2jq7uy5a/wP2nW9iPAgCwaA488MBXhnHAAQds&#10;5f4176CDDvqLsJ9XvOIV+7h/1fo+AAAAMAHOd83GTEUiMrT99tvnt2ZfffXVOsjPu23YsCG/bXvH&#10;HXfktu0+bbf9TtkZay/KLrz629nLDjok73bbhv/Ib9t+0Y5b5bdtAwCAjlardW4UxRXSbgeH/czN&#10;zb3Lda/7fQAAAGCx/cY1GzN1iUjvSU96UrZq1arsxhtvzI4++uj8tu0HHnhg/rZt9GfLJ22VHb3q&#10;tOzyG+/M3nD06vy27QcfuD+/bRsAAAAAAAAY1tQmIj3dtq03avvnSK5YscL9B4PQbduvPPTN+W3b&#10;eo7kNiv+3P0HQ9LDTMPwvm/R6b4s+6U6JoTfVQAAAAAAAIzSJq7ZmKlPRIb0HMkLL7wwf44khqfn&#10;SP7zhde4TxjKmbvu0BXembu+oqv7Gbt+zv2nW9iPAgCwaNrt9jfCWLZs2f3uX6F7wn7s821F59rf&#10;BwAAABbb/q7ZmJlKRHp6jiQAAMAonH/++c8N49Of/vQl7l/z1q1bd1LU39+5f9X6PgAAADABXuSa&#10;jZnoROROO+2U7bXXXu4ThrX9Ts/Pdt/rZe4TAAAAAAAAMD4TnYjUsx9PP/109wnD0rMf15z+z+4T&#10;AAAAAEy9Ay2uiKJM3N92FiknWoT96XOZsD+FxiclHs+yMjVOYX+KsvHsp9/4N9UdT0WZutMpNZ5l&#10;4v7i8aw7HcN+FH661JkO/YwvgD7N5K3ZAAAAAIAl4ckWunUwjDJxf5tZpOhZX2F/Vc/+CvtTaHxS&#10;4vEsK1PjFPanKBvPfvqNf1Pd8VSUqTudUuNZJu4vHs+60zHsR+GnS53p0M/4ArPuXtdszNQnIm+7&#10;7bZs7dq1eaxfz8uEh3X7bRuyT619fx43r7/RdQUAAAAAAMAS8y+u2ZiJTkRed9112QUXXOA+dbv/&#10;/vvzW7f33Xff7NRTT83j4IMPzvbcc888OYmFvnbdVdnnL/i4+9TtV/ffl73l0P2yV++7c/bhU1fl&#10;ccTBL85evuefuz4AAAAAAACwhGxwzcZMdCLy3HPPzVatWuU+dVuzZk12ww035O0rVqzIdt5552zz&#10;zTfP7rrrruzVr3513h3dPnPu2dkpq97iPnU7bc3R2ddv+Pe8fZsVf549d+e/yjbbfIvsJ3f9MO8G&#10;AAAAABPoQotdoigT93erRcpxFmF/+lwm7E+h8UmJx7OsTI1T2J+ibDz76Tf+TXXHU1Gm7nRKjWeZ&#10;uL94POtOx7AfhZ8udaZDP+MLoE9TeWv23XffnV122WV5+3nnnZddeOGF+a3ZV111VXbQQQdlDzzw&#10;QP4/1HPP3T/KvnjZxXn7Weddkf3zhddkZ6y9KPvMVTdlLzvokLw7AAAAAEygOy1UQyWMMnF/v7BI&#10;udki7E+fy4T9KTQ+KfF4lpWpcQr7U5SNZz/9xr+p7ngqytSdTqnxLBP3F49n3ekY9qPw06XOdOhn&#10;fAH0aSoTkd/5znfyppKO22/feTbtFltskdegfPKTy567i5T//Z3i2ZpKOm63/U55uzxqi8dkR686&#10;zX0CAAAAAADAErK1azZmKhORP/3pT/PmrrvumjdjL3nJS1wb6vjZT3+cN/9yV14GBgAAAAAAgFzj&#10;t8lOZSLS23TTTV1bt80282/mRz/++6abuzYAAAAAAAAscU9wzcZMRSJy/fr1XfGTn/zE/SftwQcf&#10;dG1IuXn9jV3xs5/c5f4DAAAAAAAAjMZUJCIPPvjgrli3bl3e/Wc/+1nejF1++eWuDSlHHPzirrh4&#10;3Tl595//rDrBCwAAAAAAAAxqohORO+20U7bzzjuXxhOesLCG6KWXXprddRc1/FK23+n52XN3/qvS&#10;+IMn/JHrs+OLl17k2gAAAAAAALCEXOeajZnoROShhx6arV27tjTCN2Z7em7k0Ucf7T4h9MpD35yd&#10;sfai0gjfmO09clOetwkAAAAAALAEne+ajZnql9WkvOAFL8gTmGjGX7xgT9cGAAAAAACAJeQ3rtmY&#10;mUtEAgAAAAAAAJg8M5mIvO66xm9hBwAAAAAAAJaSTVyzMROfiLz//vuz1atXZ9tss8186NZrvZSm&#10;zA9+8APXhtiv7r8vO3X1UdnzttliPt5y6H68lAYAAAAAAACh/V2zMROdiFQSUknHdevWuS6FG264&#10;ITvqqKPy/6kf1KMkpJKOF687x3UpfP2Gf89WHnVI/j/1AwAAAAAAgCXvRa7ZmIlORF555ZXZhg0b&#10;8vbDDjssO++887LTTjstO+igg7LNN988T0juueee2W233Zb3g2rXXPmv2W0b/iNv/7vDjsrOOu+K&#10;bM1p52QvO+iQbLPNt8gTkn+757Oz228rpjkAAAAAAADQlIlORH7961/Pm7o1+y1veUu2/fbbZ3vv&#10;vXe2atWq7KKLLsr22muv7IEHHshe/epX81zIGm76+vV589jVZ2SHveVd2Xbb75Ttvvd+2dGrTss+&#10;ftG12e57vSx78IH7sze+ep/sa9ddlfcLAAAAAAAANGGiE5FKMsoBBxyQN0NPetKTstNPPz1PUqo/&#10;1Zisem4ksuzBB36VN/c94LV5M7Tlk7bK1pz+z3mSUsnIow77W54bCQAAAAAAsHTd65qNmehEpG6/&#10;7kVJSt2uLXpuJMnIcptt/ijXVk5JSt2uLXpuJMlIAAAAAACAJelfXLMxE52IfO5zn5s3e912rdu1&#10;zz777DxxqWTkFVdc4f6D0LOfu0ve7HXbtW7XPu3sz+TPjVQyEgAAAAAAAEtO4y8RmehE5POe97y8&#10;ee655+bNKi94wQuyT37yk3ky0r/gBt12fN5uefMz556dN6v8xQv2zD70yUvyZCQAAAAAAAAwrIlO&#10;ROo5kHoGpNx99915s8o222wzn4zEQnoOpJ4BKffc/aO8WWXrbVbkyUgAAAAAAABgWBOdiBQ9A3Lt&#10;2rV5UrIOJSO/8Y1vuE+I6RmQZ6y9KE9K1qFkJAAAAAAAAJacrV2zMS3XbLum57uPS9fw3/Oe97i2&#10;wb397W93bYVhy2y6PBlHme94z4dd2+BOfPsbXFthKZdpxr1u1NW1DjHfhxOXOS3r+ySWyTapgzKH&#10;M44yDdv4IUxrmWzjB8c2vmMUZZpJ3SYBwCThOMkZ0b7ovRbdO/z+dc2jiUxEAhNsKk5SAQADYRsP&#10;YJKQiASA3jhOGq1PWLy2aB1Y1zya+FuzAdTyG9cEAAzmd645iSZ53ACMBus9ANTD9nLKTEoi8oeu&#10;CUyySX5zz/muCQAYzOddcxJd6JoAlo5J3iYBwCThOGnKTMqt2X9m8SGLx1vcavGAxTAeYfE0i0dZ&#10;PGTxPYtfWwzDl7ncoonyhDInv0zv/7X4iMXP8k+T53EWh1r8af6pGSxLlNlEmb48tseUOaxRlOmx&#10;jWdZGtZSLdOXxza+mTK9Sd8mAcAk4Tip2TI3tdi/aM3ptmzdnj2M5O3z6hgGAAAAAAAAgKXlcIvr&#10;LfRWOyU7h9WVc5yUGpEAAAAAAAAAZktXznFSnhG5jcU6iy9Y7KQOAAAAAAAAAGZPVzVJdRgzJSD9&#10;sG9RBwAAAAAAAABjtY/FuRa6RXsTdRhSmG9U5JIdx+i3Fos5fAAAAAAAAGApe4JFmKMLX1wzqDDf&#10;156UW7ObyLACAAAAAAAAGMzuFmGO7kWu2ZhJSUQCAAAAAAAAWDxxRcHGKw5OSiLyNteU+10TAAAA&#10;AAAAwIyYlETkyRa/sfidxWnqAAAAAAAAAGBs7nVNL/7cmK4HR6rDItjCQg/FBAAAAAAAADBeuhX7&#10;bgvlBn9tscJiWMmcY7IjAAAAAAAAgCVDyUi9tEYVBpuQzDkmO47ZNhY7FK2YBH+36oePOOjU2x7n&#10;Ps6Ml39ww6Z/c8Z/NLVCAUmrVq16omudOfbbNrEYew32F6y6ZpMD3nPrVu7jzHr5KRtGNm33P23D&#10;1q515oxyuk0z7ctf+t6bZ3J7pGMUbRfcx7Gz7eAWFpu6jzNrlvdnAIClaZaPiVMmIAfSlXOclGdE&#10;Hm1xq8U3LT6gDlg8OmnZ/5Rbjnx404d/4DrNlP/6+c9/s8lvN/nmfu+75d0kJNE0O2Hbd+XKlf9h&#10;rTN7YWX16tW/a7fbn7PfecY4EpJKNLz8lA2vedwjH3fr7zb53cwnIuda7Y/v974NZzSZWNPBlm3z&#10;Pp7Ntc9ynWaOTbfDbd/1OZtuz3KdljS/L39o04d++Pvt31+0ZN0ozf22vam2C9o+jDMh6RKQ77bt&#10;oI5b9YzzmWa/8yjb3n/OfjPrFgBgqtnx8K77n7LhGjsmPtB1WhIGzIEoWTuS46uWa8a1IH33cdH9&#10;5/5qqw7o/lvRWo8dGD3CToxn8kDQftsmOul3H0dKJy0PP/Khw9ut7LhW1tIJ8CUXHrPir4v/zpb9&#10;TrnlA61W60225N/fbrXf/7tNfnfmv77lz3ljOwZm6+q+drK2yparZ1nzXms+aVa3S2K/VxeQ3me/&#10;Vb/xI/Z7T7bf+7P8nw1RYuF/PPIPXjmXtd9h5WtH+GPbJj2p+O/s2v/UWw7N2q2PtTNN29ZHlrWz&#10;kz977IqBpq0SkO05m35Z65X2cZOs1X7dhUc/Y23x39mSX9mey4oLaO325+03r7bp9u388xIS78tt&#10;Hb3homOfsYv798yx/fn1tn3Y2X7n7cuy1on/9fDPP3Xd6t1Gctxk2z0duB9pw3qzDXMLa35wzZo1&#10;f1/8d3bZ79aFNSVdlZT8vP1229yvbmTd0vL6f/7g4U0++6YVD7lOM0M1dtcdvc3IHvAPAKhPCchW&#10;u7Uqa2W76vPGjRuf9Lm3bffj/J9LRJ85kK9Z7GShaaTjyB9ZDKMr5zgpiciBhu9O/HWC+hI7IJrJ&#10;Hb39RiU1lNxo7KAvlkhA5trtuVdddOwzP+U+zpSXn7rBTlqy691HLYEkJDEQtx3KE5Cuk07U1trJ&#10;6evcx5lkv1sXj3QRKWe/ubGEZCIBmWtn7fdedMwz3u4+zixdpdzkd5v81LbHj9DnQRKSCxKQRuXY&#10;Nu4PZ3kbt/8pt3wta7V00FRYQgnJ0n15NnfERcc88yPu48zZ733fObyVLZuv6WvbosYTkra960pA&#10;Fl1zu9j27gbXPtNWrlz5g67t8ZAJSb+8Wushj3x40+f8y+o/nrkLd/u/75YDs3brMDu+XG37rmtd&#10;ZwDAGMUJyEL7ixce84w93Iclo48ciJ4NeXXRmvtHi3cVrQOb/kRkeOJvzUvshH8ma+15dvB3q/3W&#10;bYY96IuVnbR4v9fa5A9m+Urufqfc8qBNz+5nO5GQRE2pBGTg5baeXujaZ5Ztm26x39/1FjWbJgMn&#10;JMsSkN5cu7XHxcc+/Yvu40zztbzcx1ydhGQqAenZvJnpmnGy3ykbTmi1sne6jx0znJDstS/PlmVP&#10;u/CoFbe7TzOnqyZswJb3oROSFQnIfFtnx5993cEzzWx7X9SiiNh06OvYNF5e7YRo7UXHrpjJC3f6&#10;rQ898qGf2/TZ1Dbg15KQBIDxSScgC7bvOsaOiU91H5eUmjmQ11h8PP9f4RMWry1aBzaRiUi9Ejyv&#10;+eEkh19y4v8qO/iZyVp7nv1unVSdUHzq/6Av1vOkxdgwfm1zYS/3cSa12tk/Z63WH7uP3UhIokSP&#10;BGTO/n+4/f977uMsO8niL4rWbjYNaickeyUg57WyV1q5P3GfZpptm4+3RvJKbSohWZWADFxt39U8&#10;m1mtrL13li3TYwPSZighWWdfLu25jbtny5ZtdB9nz9zc8tay5aUXKGyb0XdCsioBGdC2SOvbkmDT&#10;4gCbFqrBmGT/rzw2LVteW61sl88evWJma5XaifDH7ffqhK5AQhIARqoqATmvnb3btsXXuU9LSp0c&#10;yCUn7Ppf//eBX3zIdZWZTUSus/APC73RouvEtseJ/3+zg56Zu50jZL9fNY5uKT519Droi9U9aUGA&#10;hCScOglILGTTrDQhWTsBiaQiIZmdb7vs/2Y77f2sfWwv65h6U5yQZF8+GNsW9UxI1kxAokJ8bFq1&#10;vGobdtExz5jpWqX57dlZS+c53UhIAkCjaiUgUcudX7/o/9x04ar/7j7KzCYidWDyZgtVEX2/RX4L&#10;Ua8Tf/vfL+1/z3YfZ5kWgu8WrQvFB30pOhCymXwGJy0Damf325/VFx77jDNdFywRth3SIyA+XrYd&#10;Qj02DZU0O3PNmjX5Mx5fdsp3d29lc2fZdCUBicVj+8/f/t7vXjstF5rYlw/PtkW3t7NlR8SPebBt&#10;vRKQOuYkAdmAje3lX/j+f9/raxuX///+oWx5tel9l51x/J37OJPmsuzPlmetsFZJNxKSADCUA95z&#10;61Ybl2/8OAnI5jz8y59kl5/0IvcppySkkpHDmMhEZBdqHg3GpllpQpIaFEOgVuSSxzZpODbtFtSK&#10;pDZkM2z6bVymmxv1JED0ZwprRbIvH45ti0prRdp2ntqQDWhny7P/+v0/u+Xe33valllr+WNdZ/RC&#10;QhIABkZtyObdfsOnf/2D6z/58988fN/FG//v/1FFkmHvQp7cRCQn+82waTh8QrLd/r+2GOiV7TOr&#10;nbX/3KbTo9zHhUhAItLHNurr1p+efTvrtrVp8XjXvoBNg9Lbsr2+EpLt7Kv29/9ffJh5f2J74i1d&#10;+wLhcyLby7NNazwfUl+6x/5+v/gwm2y6/A9bjv7MfUybwgRkrO6+3KbHnB2Yf9l9nFm2r36+TYfS&#10;ZLxti2o/J7JuQtL+/6A11hefZp9Niz+0xp8Wn9L+6/f/7Oaf/942TyQBOYR2dq2dhL1lFp5jCwDj&#10;Vjch2W63bm5l7V+6j0vKIuZAJjIRuY3Fqv/5P//nlvvtt1+22WabPb/ojH7VOfGXOicxP3/o5783&#10;6Jsmp8H+79twtzWeWHwKkIBEDzUSknvY+jfzb3deuXLlgjc7S93tUKhOQrI9N/eci4575rfcx5lm&#10;26cvWGOf4lNHmIC0E9WuaVvjhTWXXHjMir927TNpv1NuOdqWn/e5j91mIAEZq7Mv/73WJn+w7uht&#10;7nUfZ85Bp972uN+2f/dz97GLbYsGfnN2r4Skdf/ZmjVrlJxbEmx7f4JNh4VvpDc2LfIL4P/7kS//&#10;2Zwti9blcFsew5dQooZhllcAQEfPhGSr/boLj37GWvdpSVnEHMhEJiLDE64NdvD3KtsZ6yR/X9ct&#10;yfpRzRjV8FgKnmzTo+pqf98n/lJ1EjPLJ/3JExcSkOhTRULyGFsPT3XtM8l++yb2239uv33+BH3Q&#10;7VCoKiHZbs+96qJjn/kp93Gm7XfKLT8If39VAjJWlpC0+XP7Rcc+42nu40za75QNH2u1skPdx8IM&#10;JiBjVfvyWX8r8ctP3bBzu51d7z7mtKw3ldDpkZD8A9vWzWySN7Ry5cov2O/vujhi0yR5B87LT9nw&#10;hFoJSTvusr+zXvPvEXZWtZNrT2pyeQUAdJQlJG27+0E7Jv5793HJ6DMHon3+ARZfsVDSdtj900Qm&#10;In9rEdbeyIdvB396SURpQtL+d++aNWv+wH2cWTYd9BIf3QK0gE2DoU/8JXUSYwf2/3jRsSvelfcw&#10;Y/Y/9ZZDs3brY/kHEpAYUpyQtPYbbNu0S/7PGWW/eXdrXK32prZDoVRCsp21r7jomGe8JO9hhr30&#10;tP+90/K5ufzRGP0kIGOphOTGZcv+4nNH/dmNap81xX7s4Z/aEUSRLFoCCchYMiHZzj5y4bErjsjb&#10;Z9D+p2w4y+b54Wq3bdHIEjolCcnX2TZv5mtU6DjUfrcuPOVJRWvv+ZJE6ZWQtO3bj2yb/sfu40zK&#10;T4Kz1jXuY5dRLq8AgI44IWn7n5/d+9C9T1pq294+ciA6hlTNSZ+je7nFhUXrwCYyEVk5fDsAqkpI&#10;bmYHQg+59plkv3+FNW4pPhVsejR+4i/RSczvLjxmxZPcv2bKfqfccr39vhUkINEkW1fDhOTTbN28&#10;vfjP7Fm5cuW51tjfovHtUChKSG71e61N/nCWbzOV/d634Qzbyh8+aAIyFiYkbWf7wYuOWfEW96+Z&#10;8rJTv7vvsnb7c0sxARkL9+V2hLXJvQ/f+4ezeLCt7cPjHvm4n1rr/eNK6IQJSWtumPWLTmK/WbWM&#10;P2a/uVYCMlYkJNvv0TbIPnY9NqL137LNPvumFTN7HL//+za8yRofKD4VdAJsf1ff+9Av1pKABIDx&#10;CROSdmz81xcd94xL3L+WhD5yINpf61zP00XX1xWtA5u+RKRXkpB8rR0QDfsq8YkWPpdnVAnImD+J&#10;mVvWvuLio595m+s8E/7mjP/YYpPfbXIkCUiMihKSato6+vm8w4yx36fbsrUt/tAot0Oh+YRku33v&#10;rB807P++W95pB0lrh01AxpSQzOaywy48ZsUxrtNM0VXe1lzrW0s5ARnz+/KNy5ffOIs1YV9+ygZd&#10;9HnWYtQo8wlJizNtOzjTxxL2W/U7r7XfOdS6laqlPeuP3LDt+dV2WqM7CPIEZKudnfzIhzf9yL+s&#10;/mMdzwMAFoGrrb7Cjok/6DrNvD5zIK+x+HjRmlO+7bVF68AmMhF5q4VeWCOaKI8uWtPChKQ1v7hm&#10;zZo93L9m0sqVK39oDVWPHXkCEgAAABiV7lra7S/O6iM3Xvrem5+4fPnyH9pvvJcEJABgiiyZRKR+&#10;6FkWujq62uIfLXoKEpJ/v3r16h+7zjPFfuMO9hsPJgEJAACAWZEnJDdmx/3u9357zCzeobL/+245&#10;0M6wnkACEgAwZfSiGr1Q2tNLWIe9oyrOOebUMYzFoFtcut70CAAAAAAAAGAsVEFQL6tRbvDXFnpn&#10;ybCSOcdkRwAAAAAAAABLhpKResaxKgw2IZlzTHYcMz0jcoeiFQAAAAAAAMCUS+Yckx3H6GgLP+wP&#10;qAMAAAAAAACAsdvaQjUjmxDmGxW5ZMcx8vefK3QPOgAAAAAAAIDx+pqF8nPK1W2lDkPy+T4fuWTH&#10;MVrs4QMAAAAAAABLmZ4NGebnTrAYVlhee5m6AAAAAAAAAFjSnuiaXvx5aJOSiPyNawIAAAAAAACY&#10;QZOSiPy8a8qNrgkAAAAAAABgxnTdr60OY6aqnmdYfMxiG3UAAAAAAAAAMDZ6OU2YH3yNxbDC8tot&#10;dVGLa3q+OwAA0+fIa7/l2lK+b7u9b2Zn7qYLYMN7y7Uvtb3ovdmZu17vuiwdR167yv7+dfEh0s4e&#10;ylrt9XZI8flGps3f//tTs2XLX5C9f9d/dl2AqbNq1aoD2+32y611a31utVoPW+PLFv+8evVq2zZ1&#10;U/9zc3M/P+GEE/7ddWqElfteG4+XuI8/s/H4uA3/fOv+Bvv8SvvfI924XWLdT8r7AgAAS8XhFgdb&#10;3GCx2mLYxyl25RxJRAIAZs+R18b7tZT12caNB2Qf+Ks73Of+FYm4o20v+uYlmSA78tqP2t/XFR9K&#10;PWRxanbmrjqIGYySvXPtD2Wt1iVWzutdV2CqrFy58qJWq/Uy9zH2nxZHKhlYfCyShdZ4k8Wx1v3D&#10;eccGlIzHO1zzRNfMtdvti9esWbOf+wgAADCIiUxE6nZsncxtaqEDoIGfE/mud73rr5YtW6YDJpUl&#10;t1VdybWDvD9R0/pZcBV6GG48/s59vMdi/kq3O7DcUu3msvCgc+IVJ50l2rdmG+f+baiT+tCR1+6y&#10;JGsYYWLZunugNfYqPuUq119tB0ZQi0XbrCMttI17aG5u7iI/jKnetjStXiJSe7/rsvfvuqv71J8j&#10;rznNdpdvzdvb2SEkIntoZS/Lztj1c+5TfUWN04vdp4+RiBzSm6/9XzYvdnKfIu0Hs1brhoHmUxn2&#10;5TnbPh9vja4kX4KSkc/X8aL1r8TjEXnXLHujdWssEWllh9tHJSDvt33J91qt1ukWzyw6Z+da6Hj8&#10;vqnblxQXiP6o+LDATyy+1OgyyTIOALOP46dhTWQi8gsW+xSt2QaLZxSt9bmT809Y/EXeoZtuLTnJ&#10;DqS6EpL2Hd0ec6IddJ3W8AGekgHHFZ/mnWzxzza8y214Tyk65f7Thv0E1z756p3cD3+ieOQ1b7HF&#10;cI2Vs5nrAiyaYFsRrrs5636ndX9HeKIWbI9ut+6vzjs2QONhjbUWj8w7GBv+VTb8v5/6bUvTwm2V&#10;koReq/2orN36G9vLvcB1Kf4/SBIxTMKRiJRLbDp0DsBa7afbH+0L/IXB9bZN38G111cc+J3jPpGI&#10;HFat5HH7B3ZAfdxQB9TFrfTn2Lz7PvMsr4V4R7CN/prFJRb3W+ikRrUT/Xb9LNt2v8G295+09lcV&#10;nUaTiLT9xnfWrFmzXd7R2DjebOOYJyJteNN7d1TxaI7tiw8ldBFqbuMhQ108ZxkHgKVjXMdPUgzr&#10;2QMdN0+urjzSpLw1+8WuKStcs19lSUjRwd2JduCl597krF1XptdGJ+5N0W00OTvIUy0OXVX+tsWR&#10;fnhKXrjuvpbHLHmdW3kGk3+3dbq1+ZNXYNHYtkJJxTPLthWu+1rXX14L0hp63lfZ9mgY/2DhT1Z1&#10;InuuDf86ay6VbctglCD0oedCFjUg9XI0r7Fk8RL302haH5Vt3Pgs665bs2X7vHYjpkDraXa4+Mk8&#10;0TIIXcVftuz6roT/EhfsQ3SR6HkWukD+YQttfz5Y/Cvfhv+lax0J21fpglaSjeNg83saadlcvvwC&#10;96l/LOMAgAWGPH6S4mJavbuNptikJCI3cc2BuIOq8KQ/P0F3SUDVhvRWuqbodvD5WkUNy8tVQkDP&#10;1dFBpoVqS80n1uxg7xzXfT45OoV0Iu9jnf3gn6qjo2TkLq69X892TWAS6Dboxxet2cO2Xl9lTW1f&#10;1PQeaZ8/oJZly5b9qTV8/42yYYTbrNe4bYhqes/atmX0Nm5ULfUiQVZ2IqmaeEde++n8gEDx5muv&#10;LW7HNvrcbvua/FZG+22uP90SuFBVWbOsqG20rvhg2pl/OUaH9hW6AOWnTREfzQ/iNM00bT1N8+L/&#10;n3Zdui3V6Ty49RadfblqiXVsmi1ffqZr7087e5ptjP7QfUK3Tf2Fq8B8bWolA1Uz0Vr3LLrk2/6j&#10;1M2+pztuuqi7i4tcp5z69f/z31PTypq/PdwPy4d1mt/HBN2mnWqeBser7R+oo7O9bSfS2+xeWMYB&#10;YCkbzfFTobpG/4yYlETksMJntp1rJ+C60vxq93BtJbV8MvLxdhBWeiW4Ca42lOdrgeTs4C9MTuh2&#10;nOmm21A68Ypsbm6XaCU81jWBqWXrbVg75VjbrrzIbV9eZJ/fWHTOT+hGWotFbBjz2xAbh/nn2s7c&#10;tmUcigTZ94oPJq6pp5PT4nbggyx0QLB9kbBsvTU78hpNe/scnoS2nmZ/1N/C55L1Lmu2tYPnPrez&#10;7gRMMd0vs9CV32LaFPE6O4j7ti3cu7ppWyimuf4fJ3KYzoO5qWtfrtrC4aMM9NicwS8qopue/yhK&#10;9n3Zjkc/7I8Z3fZc+xPFsbat1+3R89t1+/wU180/A3ieurv/5W/hDmwZ/M9/T93C2v16M3bej+tv&#10;XqrbVNLjIsJl/MzdtO3QiWOh3T7MtQEAUBfHT0OalGdE6uqkP4DSSfSji9Z67GAufI7OyXZA16k9&#10;YVauXHmlHUz5K8uqBbOlnbhv5w+wrF3PWNMB4o323a5n8Liy5Z6wXOuu2kb+YaX599TNyvqbYFgq&#10;U7Wm9LIaHQSqe35g6Yc5Nzf3L02/zGKkwueunbnrwuWkWOF0W6o8ZP0sfMZj0c8LLfwJe/Hg8MKr&#10;bOLs4042xR8snmtlLXxYa1lZPDQcDVGNEL+tsPV193h9tfX+Z9bwJ4yqKfl4vw2w9u9Yu2qUdG0/&#10;xL43/2IZ+9/8rcHxi670vaCb386Jbr/2pn/b0rRe2yopHiFR3PoQPuMx3o5lbV+b/gjbPfqkmGr5&#10;afvmakW2T8/are/a3vMHXdufemW9274z+BulF1M4DbW91sFYSmd+dD8n8s3X3NPZ3rtpqFvlO7VU&#10;11v362xaFS8F8s+hXJb9suv5O7M+nZtUZ54deW3w7G6bL7rNPhY/tF0JZ61DRQ0zzWNfY1i1Bm6y&#10;+Enp9C8ra4a448lwG56zbbaeM3yltZ5p2/s8YZ44njzLYoNeKJPYB+XrlvY34fMeo+HpIv2r3b5E&#10;F+nzl+C4YYc1hj/kmpJfaLPvNfZsyrFRbejiYoSWpfTze8NtT9mLtFjGAQDeqI+fOt3duUn7p7af&#10;Uq3+ogJYSv5Cx/bOtiNzOZeGXx7crK6c46TUiFRy8DcWv7N4vzr0Kax5+Cad4FvM15awg6x/tYZO&#10;2hV3WbzKus1f5XUHejpY6ywQHer+KjtYi28nU7/5/1y77BQcNIoSA/676i+8up0P093GOTuKE3Ad&#10;kMmmtjLq5LCjOHjTyeK7LbSSKdSuGjGqQfk6mzhBLSPXj26BiVWVVfwPGJqtq/OPd7D2j9q2Rc+X&#10;Den5tH77sme4DbB2bWdS2w+dAPrtgmKe2ybk3f33gm4h/13F7G9bxmnjRl080o5f+5ZT8+dKKopk&#10;gKf/dR5HoQSaDiLiiyD1yip7u+vs0wFW8ViPS/KDNU1DvUAiVCQnveI5lHHSgOncrPClQ1mru/Zp&#10;fsv8Nd+3g2XVPvX7Xtt32+c8AdQ+2D77BI0UNVyz7K/zT6FeZQ3zjKUJo0SgbdP1DN8uts1WDUUl&#10;Bm/S8au6Kfln3X0NStmgbsNeXHLf10shvYdUrg/XLZfqNlP8yZ20s+6anyzjAIBBDHP81Mp2d90K&#10;RU7E97eQkp5tvRMgv1jv+mudnj+/eAqeyT4piUi9BfaPLZRsUiKpL3Nzc+FzcXTLi95Y/T07oPuq&#10;O6j7oh1M6ZlpCh1UqdbSd6yZs/b8mW8WndvHBnOjK8vTQaReJnG5mu5zzg9TV7eLLjOlcwtcmEBU&#10;lr8zf3WyqNqO/kBQz7jTQV38rMniuQuqZRTqXdbRHNyhIb6Wle0P8hNGvfjqIdW0VlLStilv89sX&#10;+98nwm2A2874bcDA3HZC25CQT34upW3LeOgq4pm7/nX+opWNGz/lutrEbf3KtdXXZFmzKL+dZTfV&#10;DD6l6GAGuYrLdG7W3MbwMSvhxcGseMGHq2VaPI7lY8F+u6iF1tkfi3+OkmoJdOtV1vLlOp6bGbYv&#10;0MUlbbPD55d7+fGr9ivFR4xW+1bXIt0XKVjGAQCDGO74KX50iP5X5EJiRe1MX/NSeRL1U1QGUwKz&#10;nb0jb59gk/SMSN3e+KOitT/uCm98ki56gY128LrK7G+xzq9K28Hg/AO4rf1fXSJhqCu/+r7Kch9t&#10;2WnrzYgqN09U6LP71/wwZ/TWSSUGF2q1H2V/i/+1szfnJ6A6cQwP5trZF23iqGZLoehH0V3LqHdZ&#10;m2bLlqdfQAH0QeuvSyiG9Fwt1TxUUvJn/sRR/YbbAGu/Weu5urtOA9F2QuW4jzlXbh5LaNsyXj4h&#10;duQ1b7Ed/qdtY/OP+edBNFnWLNI2XheYdGClq8WDYjo3o14yeH2mZyJp/9tqHeC6mdYDtl8Oa6z6&#10;5yhV3RZfUtZsvbzOts3fd9ttXTA92V04ipOS/+CaGKV6FylYxgEA9Q11/GTUzVNOpNi3pG/LLjyU&#10;bZx7ietvh8RFs4k1Ky+ryU/KrVF1lflVqsFUfMSiyG+Vy58Z+W5b+cLn4vgVpr4mywJ6aLVaL3cn&#10;jCm6LVoJyQVvM8XE675SGdItDXrj8vLlt9sScLp1OcgWhPL+qzRZ1jSKH9ERym9TufYLFg92blVx&#10;V4v7tdSn87gUz/h8ftbOOhdv44uFdTVZ1pSx49a3uZeeKREVPkJg5C9WRA8s4wCApjW7b3l9tnHj&#10;1pmeiR4mP8MKXRNuZhKR4pKROqDTVea4BpOSCXvawZ1eMoPF5K8Y6+Q0f5aj3oo6oCbLAkrYtuX7&#10;OmGcm5vTszv0aIcFz/kyej5t97NAMOHanedohrdSaHvSzj6Zdb8wRYmtvh8d0mhZU6utAy+vu7bj&#10;8mV6bIFuLdl0/hYUvTiiX0zn8dKBs78IWNRk/XTePogmy5pQulClF58p4uNQ7V8s9HKa8GLXY1wT&#10;i4VlHADQtCb3B0pAFs9DLy7GH3mNXj43Ne8ImKlEpLgDOl1l1psDNSN0lXm+lqQd6P2Na8Xo6Jaj&#10;tCJh+On8bYXzL5oZsPZLk2UBNfhbpG378lQlJW17crH7l6jmtZ5dimmg7cf8c1raP41updCLI9x2&#10;TG+823UH29EflbWzu4tufWmyrCnVeqFrkc6zS3X7dPisHD0rUld4U2+v7Y3p3KRez1jWhT/VPtXb&#10;0IuarAcV/xhAk2VNrs1brdYzFRyHTojiET/lWMYBAP0a5/FTkcgs7irqvLSmPA8zYWYiEblq1apP&#10;uui6NdJfZbZWvY3Ze4JrYnQ6tcLCl8wUb2/S27GL2+WK2i+X5Ceg/WqyLKDEu971rr8Kti9dtViU&#10;lFyzZs1+1ho+n1Yv3cCkyw8S2tr5F8K3pxY627Dwjc2t7EmurR9NljV9dMDVebvsQ10vksla27oW&#10;TY9OTck8Sdy3pT2dm9b9jOXuR57ooFcX/hbWPu1fk2VNsLngpYru7pyu41X7fLy6u4/+BWV9se93&#10;nfy0221dHEOpYPuTZT9xzQLLOABgEOM7flpl5ehcprirqHhhzTrXnAqzUiPyVS70tsHUrZFfdE2M&#10;WnEVwD8c9aG8+rE3l73Z/nZqrBS1X/7aVqL+X0zQZFlAiWXLlqlWdb59sZO6o/KOC93mmphUR177&#10;ra4oniHoa08rOXaya/c6Bw6tbKe8WSQvD87bC90vGChPePVf1rRqt/fpms5FbfXw1uh1Uc3T8OQ/&#10;nAbhxcP4Ydtlz3xcOtN5HFqZHkPhtDv71eIiYPiWxufP1z7tV5NlTThduLJ9SPjIIB2v/szdqq2X&#10;NZ5YdNZq1P5O4mVjT3bNFP+yskdaWfmzJdVstVp6/iRKBY/yaWWdecMyDgAY1DiOnwpHu+ZDWTs7&#10;xMr5EyvvFTYCD7juE29WEpFfc00dwH3Atc6zbu9xrbpinHqZTU/2Pb2QAr0sX36ma5NrXbPQyf5n&#10;0UrXfxXiJssCSqwu3qSfbzNsG/AUO7mLa7H8iW1fwredpd8Y34NqXrpWjIaSWWEEooc8S/fbUF/n&#10;kpfftqUgevRD+1bXIke7BNxH3edC7bJmQPFimM507npRjB10xW/9K2pH+nVm+/xt2UXy0h2oOeHz&#10;O/W/PMl5bff+ZSlN51ErDpb/uvggrc+7Fk3nl7g207rW5mlxsbG4CNmfJsuaArav0C1T4THo422/&#10;8kw1i4+5h11/El7kepNLWn7SfQ6Fz5Zcq/6sua74iKS8prZ/LET7p12Pg2AZBwAMYlzHT7olu5Pz&#10;+N78Mydz7c1dy8SblUSkng+Ys4O6Pe0g7A4drCnUbt3CB9/P9xvYwjVT/EGj3mKY17Z0zflbaJYs&#10;nXB3hZ1Edp9AnuKaXidJ42+908rXDq9Kt5/u2grlK2f/ZQEDsJPCr7hWUS2Wr7pti261+7I7kcyF&#10;t9+Jfbf01jj73vwJ6bJly57rWuWVronRWp/ppSj+Ic+hYoce1uTzyUt1W1+0WreNc/9mTX9btw4I&#10;1F93jb26Zc3uiam21R/Lr9TGlABuZXrJnNuet55mK4amn5IoH8s7yfJl/4/9jaZhu7s8pvOgnt29&#10;H7/2C3awrGSXP8C9ZP5gOdd+0LVIZ1lfvix8dEX8oPSSC4QDlTW1VMvR9hF/Y/uFMHE4T931f18b&#10;cvXq1ScF/T5S+xr7vOCiuJ5bnOhPNfxOKjotca3spV3LeHERo7OtaLXOdm0OyzgAoKcxHD+VJBWX&#10;Zb90bTp46DwWLE+EBhfgi8ToxGq5Zts1Pd99augKcJgQSNGBmXuJjZKJqtl0nOt+p31XyYZ77IDu&#10;bermWblX2v/ypGPQnz6HB4Pn6kBQLVauFqYPqT0cnkTj+EZX22q66MGq9diJZ1T7pXguQlAluXWt&#10;TaR93Imnp5NPfS760zMfW9k9Fp/tumJdt6x4HIA+2TqthMdNFr2et5VvB1S7cdmyZf5xEEo25i+0&#10;8dsIL9wGmbw/22ZsF27H4m2IfWd+/bPy5rfTM7FtaVpxtTBNNeziWpApSlr5Z734q4268NHOip28&#10;L0c7+rns0badUq2/4KAjULesaRP+hpgOlOq+eMbPLz8dwunlp6sfVlW5szqdm6QDZtUa7U2PLXhW&#10;1/TStOy+oKuk8WYW3bVYdctRpz8lmosaeuE+uW5ZZ+46dcekdbjjxVzVNtv60+3Wj9FzIxO3bM9z&#10;+54/9f25fVd+i1j43bC7uc+Gfb5rrz1OE081ojsXI6qst+UrfKs/yzgAIG0cx0/aH+juoE5Oo+hP&#10;j6ALhf34fElRG7NzYUy3bPtj4cnQlUeamUSkDqzspP0DPmkYs/9dZf/7ezuwyu/Vd/1fbt2ekvdg&#10;1I+d9Hc9UyfVn1HSQBlvvaVTSER22MFY+6PR7dIFnSAuX3a5LV7RSase0pq/5clabUValr3fmuEV&#10;BXm3rYCrXXv9st6/a6eGJDAgW68PtPX57cH6G8qTiH4bIOEFDOc/7f8LXpSV6E/0vEJ/kYREJIBm&#10;1TuQVi3St9h+d2FivXgBUVj71OQXBPWCleKAWrWN25mSy50DbN0Cq+c5h+qWNdib1LFU1UtErrMT&#10;xXclL0ywjAMAYuM7ftI5XdRf/kzJTpmqBLEwX+IvirlxbJ+ezMksntlMRHruivAe1uoPBO6Zm5u7&#10;OnUVWUlGaxxpoRnYqz8dbKhMZZv/2fp9kg3n76xdbvQn/m74vntXDUsrRzWg8vGy7/9L1ZXtiVWs&#10;gCXat+a3KlbVNskTiMt16+kfWf8P2qL2+XylOvKa06xdVwWKq8nFVQO9JMSUlFu3LKAhSkhaQ7Ug&#10;/EZfz/C60NbzBS9JCtZ37RS+bP3M1zoJWX/HW2Mbi4dsu3CRq8miHYvE2xDfvauGZTCs6d22ABgP&#10;1T71L/RZwPalrdYNPZMixQGwe96R7aP1iIOwWzu7Mb8KXxx0F/vosnLrlgXUNb/cJeklWV/qOqFL&#10;YRkHAITGefwUDqtsH5HnS9r7urzHT9yz17Ns+XJ/x91PbF/Xqci1+GY7EQkAAAAAAABgInTlHGfl&#10;ZTUAAAAAAAAAJhiJSAAAAAAAAAAjRyISAAAAAAAAwMjxjEgAwPTRg53nskdny7JfNva2Ub0Aa9ny&#10;F+Ttcxuvq3zxlh4Q3c6it/YPIHz4dFhmr+GPSzhOTb5MQQ/hllb2g8qXRoTzZBjh9AzL7DV8oA+r&#10;iheaPcbivrIXlPXLytQLE3cvPmVfTL0czQuGP4yucQ/LtO75ixkBAAD6xMtqAABTrHi73MXu0/rs&#10;zF13cO2DO/LaT9vfg4oP8y7JNm48MpkQPPLaj9rf1xUfhnDmrp39bVhmOztk0d+imifsll2ftVp/&#10;mH8Ox3VQxRtmj7bwb56X9XbUcWIyoVy8NfAc92lw4fTsLvNj9rte79qBgbmE3Tq1t9vt76xZs2Y7&#10;tQ9j5cqVF7VarZe5jzkr+yrr9vephKT1f7P975nu40DicQ/LtGFyfgAAAAYxvYlIO8h7g5pzc3Pf&#10;O+GEE/497zikd73rXX+1bNmyP1V7ryu9S+JK8yzUMorHfRJrGWGi9LMd6EfdbZb1F9Z4GcZ8bZmw&#10;zCa3mRPhyGu/ZX+3Lz40kIhMJyG9dPlvvvZa21MOX1NvkhORcbJ12ETkkde8xQ4vTnefYg9lGzc+&#10;a8H2+chrTrPvvNV9GtxSSkT2s8/tRz/HB77G6zDi2qq+zCaPTxoUJuyaSESmkpBeWfm23X/IGo8s&#10;Pg1mKhKRi11Tu4ljVQnHnZraALC4Fvv4KRz+MOJxn5zjp+lMRNrBlZIDRxSfsnPtYOjVrn0gOkm3&#10;g63PRleOH7a4uKzsmb/SPDu1jLrHfdJO7jFRXMLuyxaP1+cm1kMr873WeJPF/Amh1n1b199j5S+4&#10;Xc/6V8LyQ8WnobzRys8TqVGZQ28zJ8bCZNZw26ru7Z5p/6BotsKTzHfbMFa79kInGaoT/++pUy3t&#10;9pbzNQw1rDN30/JXmKRtlU60s+wyi07NxaETkdc+aH+L8trtn9p0uMfafEJZLrFh/LVrL3TvE9a7&#10;Zg3tzYN5qHm0l5VdnNjPeiIyTJI3sRzlB9DtD3WWW5PPv+x9tvye4bp0O/La+LhyEN3zplNmM8cn&#10;DbLt7fHWOLH4pMkzXCLSypuvXSlW3p1q2j7kKXmHwsm2XX+ba8/Z9/w0+k/7zn+69p6s3KdaI99f&#10;2fcutnHfT+0ycYnI/ERtkWtqN3Os2j3us75dAoBJt9jHT937gcHF4z45x09dx4ZT8bIaO7DSiVqj&#10;J9F2oHW5P7AK6CDsVTa8TxYfu7kDtdnVzt7h2ppRXston2z58gtce7d21jkpB8bjnRZ5ErIJ7oT0&#10;OIuuWilue7PWbc9iK1wTvbSzY1xbOZ1UFieWCx157RdcW6Gdvdy1iZ387fYnLjn4saKTaWe7ubZQ&#10;kUBru5163SiSb4VWS8vJpDrWIjwpX0jJynh6ejpRL5KZhTyBPF/e+uz9u22ZTw8dLHXs6pqhZ7vm&#10;QwumZVVkrWvd90z7o9ZtadQuKg5ih7+a7hU1vz5py2rnIFryz63T8+HFdOC99PyDa5ZSDUfb/ivB&#10;2EX7BP3PfczZMWq4XTp3zZo1T1WoveiUe75r5qycvAa+o2TidnXC9k3hsP7TPr/dtU+m5cuPW7A8&#10;DqPYNr3bIt7ebZ8v+0p8xjhWBYDZMgnHT632013bkjAViUg7IHuPNYa61SRkB2sftgOt+avKVv53&#10;rBFeOX6VbtV07SE/DrrS/J26Yf2rpqV3u2tOluJALKyZMpziRCRIQqqWka9plNveVtCFiYLW/IGg&#10;arCo9kvdUP9e6YPcgZBbz5O3vg1BiUgv31a4dnmkff6Aaw/NnwCF244akdeScR7WLdiufTbpNt06&#10;J6Dt9mH2990LdvJF0myfaNsTnlB2TvI3bjzZtYXbpUKYYGvZ9kYnqhpW6oQ11L2dXVfr9ggNq07Z&#10;TSq23/sUHyopWanpqdpBHcX0VW0h/d9pbetapJO8zK/Yzu8b4kSA5uWWrq1YtjUtwumfUvzf7X/y&#10;WqdHFe0V/DzsVfaka7W7asgNrZ2dYH/j/XKwv23/o2vp0O1H8/J5G++vqyLQvtW1TDQdU1qj8mKW&#10;9jV23Kl9TdfFKLXbdlwXxl8WHXdu7Zp6tMa/uFaZn972vfi4+MmuKRtUnpUfJieTrJzwGPufVle8&#10;DMezcg+sU3bjutbtprTWuBZNjJ/a33A53DRbvvxM194x6LFqUb7TdUwMAFhMk3D8lLU2cy2ycB9S&#10;Gl37k4dsHzUV+5eJT0QGB2+V7IDoqxYLrlDqQMlCt0nOs4OuF7lWeaOuCNuB1xOs+3zCYNmyZfO3&#10;pUh0wDV7V5rr1TL6dLKmg07gitqPHeOsZbRx4wH5d0QHeRs3vst9AirZ+qhESeVFDm2DVq5ceaX7&#10;2MW2C58MTx7ts5KQeXnanmi7ou2AfXyjuokN8y9d6zzr19/C93C8DakKK+sr7nvyyZl6DmQsT8S1&#10;/K1q2vGmKQnmk5Wt7P3z2yyfhJQiUVloByeSdWvNdT8bTCeq37ZhnWPN2xdsC0Od7ayeh1i9nWq1&#10;H+XG+cu1ym5Sp3Z81XRWQsAnK19nn4vkbtFU7SJRkjJM7BXTuZWFyflqfl5qPh15zffzaaFpolvj&#10;y5Ozndqc7VbX/j9JCW5N33plT6582nc9UmAhzY+6tVg1DTq1A4pneBb73Gfln0XzJz4uaGU7uTb9&#10;/7iu/XVVtLPO83nb2XV2zJC+7XuC2DZfxzX5HTvhMWTM7WtEF6Mu1/cUarf/5RfGg37U/rDKU/Sx&#10;XfdJe9nJjmO/aM0P2XAeskiuB+ExtoZl+6yT8n+UcPtDPVZHt41Xlj0inXW7jNYDvz2Kxcv+4DW1&#10;Z71GPAAsHZNy/LTE7gKa+ESkHUgpm1zJHQT9hR1EfbboUrDuugXmFIvX5B0cf9Bn/tMOuuYPfK17&#10;eLtwfKAzu1ea69QyKlaug+ygq/s2FbUvX3a5tR3UtQKOs5bR8uWdKw565kKdB8tqWOOuZYSJovXM&#10;1vk93cdS1s+x6s/673pkg33WdudV+n/RJbeNa+p7Wi9y2s7YtsDXXlyQ+LR+89o01k++7Gr9DxOc&#10;Ke7//gTyThtGz22GlauT355lTyS/nuc1StrnFR0TNm78lP2/U8NO2yw98yWs4ddqne3aVCNv186O&#10;PLB8+StdmwS1WEyYaClq54TbMm0LFyYMtb3pbGevrbGd0jORNc5K3vkrqOmymxTW2tTz0coUBzmX&#10;FB9y77Zx0wGaT0KKnvlYHAzpeWd+Ooc1QfPtvjv466otZDTNvPyArusgcXu37+lWbNOLxIHK6/l8&#10;n7b1q5fh2DLTGX667Emm3x0m2Mtpe1WvFmv3A9M7y2zR7ByMd9WAzHWOJzSvdaCduogZ69RG0NX8&#10;ehcUtYzUKXtEgmM8XWhOP3LG2P8+bo387hhrf4p973KF2tXNPOz6ydn2/Hn+gpPr5IW1vH/mmjkr&#10;L+z3Va4pGr/jbNsf1tbP2TH237lWjVfPZd76+ajF421YPulaWnbjivncu6Z2XzXiB6ipPeix6iA1&#10;4n3Z3cfXAICmTNLx07juApJFPn6SiU5E6oTZGn+h9uCgJyVPNNrB0TN9zSX7rpKQay10kPR4+5xf&#10;sdUJuMpyEdYm6mU2rzTnB041ahl1Vq5N8xM0fU+Rn6zNnxx2VsBx1TLqWvk0rB41KBazlhEmiq2T&#10;ee1krZt5hwS3DvtkpZ4fm6+PrpnXZtD/w8Se27aozG8XXWrJE5FW1sNuG/AhbWOs/WYb1oKa3mL9&#10;an3Lk5rWfpqaVawcXXTRjq1n2RMnXM+VRGy3fpW3p2gnv3HuJTYnOieR3c98WfjimVi+XWwf7D6Z&#10;9pdcixdfuIluubNxXbhzD59zrAtkPdh2tZW9LE/c6Qpqp/xU2c3p1Nq8pOeJcvFimTAZGSYJFr54&#10;Jq2z32iFV3RNK3uSa3M0T+fnq7FplL9VO7B8mY4b3IWpIOFcSvuv9ul5jX3VhlJNPN89LnuSdZ6b&#10;Z/vecBoFivWofi1W7S/9fjzL9HKmuor1Q8us9rd6GZTizdfcU7rs5uMwfyyxrudxQ3Fw/mC+H+9V&#10;9oiEx3jmExb3F60L2fGfXlJ2qMV8MlKhdqNuh7p+Sml7bfuW+btN7PtuWS3Y5/D28LxGpZrFx1wq&#10;WejHXxfme96WZsPQPufZLkEa3iI9+kRkvZra/dWILxTLeN2a2uOoES+zUlMbACbZJB0/+f3XKO8C&#10;moDjJ2+iE5F2EOUzul+zg5+bXXuKDgBz1p9qLn3VWn0SUuWoJlJeK0K3uPirzBZdt19bf+HJauf2&#10;CWP/m80rzXVrGbXy6edq5djJghKQ3UlI1WDo1DwZVy2j7nnRucJQbnFqGWGiaJ2ydS1/WZU1VaMl&#10;SdsLWx+vch/lOHexY/6WKv3f3zpnJ3Kv9tuX8KTSnbDO18R2zZyNS1iT8S+C/jRuz7TyF2w77Dt/&#10;Yv/zt3h31exOsTLU7xHW1LYwH35Z2RPKXWCwA4ReSUTxycju5KDoTaS9v58/E8xt21TGwgscevvz&#10;etuBX2cnlFvn27muJJZpBzWXdPAwnwzNf0OdizOdRKB+Tyu/QFVoZy9xbc3SVd75g7E6yVKjZGP4&#10;uwu6ANU7CVkcwIXJy7NcM+STBC/Lk4X5Iz7anbemt7uSIdIZbl47todi/nauHi/L3u/aTCs8Jphc&#10;YaJet+RkrQeK9kjftVhtuff78Xi9aasmqbPwWUSuRm2+LHXmrz6rhrI/UO8WLi/hC1kWyt88b/Op&#10;3bb10J00VJc9ErYNzZdDbVfrJPHcPkHJyNix4f6ijA3nA8H+Qdv9rovb9n///PKL7X+baj9knXWb&#10;l9/nPNL2HfMnKe7Y0h8n170w/wkrO7+zx43z19RuVPbo7uSpW1O73xrxg9TUHkuN+BmpqQ0Ak2yS&#10;jp+0n/BGdRfQhBw/eRObiNTBkj/gmpubq7xyaAdDOgDs3PJb1KKcT0JaOS/xB05lbHi6TTN8dlvX&#10;jLT/zd6V5nDl61XLSAdorbxGTycZ2Z2EfHXP2jOjqWVUjH9+MlkjwaBxXoxaRpg0+RtObT2+yp1M&#10;lbL18UXqz33Uejp/O7e66//uYyn7znytL/tOfMIXPvZB/79T4T7qu0+x7VOcaDzSIt/GmfkLMWVU&#10;hjXOsnF9qv3eJ1h7fvJYUvZkKXbM7nlcNa70ebro0TnxK7Tb+/SsUVLcchEkx1p6q3q3M3d9Rb4N&#10;0QWX8ISy+3bSzrC7L8DUuWBi2t37rHbru65N/DNkmlNMF7/f6V0jzdN2s+XmT8f2PbenxXwND+CU&#10;JO4eprbp/kAu3L8ocei33eE87koeZNf1PtmXVvd07t6Pxb9rUhVXw/P9YI9bcpqoxRrWOosT6/GB&#10;bDGflEz2lBzqfuROsaz4ad05kC9THDS75/l1JaYXlj0iSrrZ9tNfzKpdc9a27a91raFw+5Bkw/uk&#10;DSd8lEjnBSuOjh1dzF9kd8e+4T5i/u4eG5f5RLuV3fVoowpxTf/wBYxhgq5ZdWtq+4tQYTKy3xrx&#10;hfKa2uOqET8LNbUBYLJNzvHTOO4CmoDjp9BEJiLtgEu3C75J7XagdHGdB3W7RF9cm0LP3KmThNTt&#10;LrrC6pOXSk50fce6zeKV5v5qGXWSkd3a2Zt7JiGl6VpG4UPGFx4olhl/LSNMFFuX9KxHXVjQBYVa&#10;tb5sfVey0a+POW0PXPdK2i6EJ5D2vQWJP5WlsNaDrMynKqw93J75ixo56zccbvXVr4IuhoTbkH9y&#10;TZW14OU5k8W9Vc6f6OU1S9pPz9tz7c3zbmECpPtWiQ7tgHVFsSwZWXxPz3lxbAfd8xmDge4ESieJ&#10;1fVirtbnXUu17sSje2bZCBVvhnU1e9q35tO0SBZ26HN4gq12XUWd/15A3cuSkequK7KetvGqmdSP&#10;8KUP8+PZ3rdomlZ2jWurpme8LRQmziZb8duLg2E9I7kOHSyH+9VCvVqsxTw9uvggre47KVrZ4+xv&#10;UYtV62B+sGv7cl0A9JQYCtfXrpfbLbhAmRYm/YuTh+IiaXfSaZRWumZ+DOiO0Vao3dlU3cLHdqg2&#10;fZRM9P7C1bRP0j7EGuHdH2fZ9ryfC0h3uaa29/N399i4hLXqe9bIlER/N7rm6PRbU9snI7uTg1Kv&#10;RnzvmtqjrxEfnxRPY01tAJhkk3b8VBjtXUCy+MdP8ya1RqRqoCiJp0RirbdM24GakolxUkBlqOZQ&#10;JfveZ204/nYXDfPvXfs8JR5dzMaV5mLl67+WUXhw1bEwORkbRS2jrPVC16J+ak7jMdcywkTRdsIa&#10;/oS41kUOse/pmbN57RfP1utnuu6l7P86OQ3fjHluPEzbjrzNb1/Ckzxr13f9hY75GtnRbd5fc9uh&#10;XuZrWEo4HP0O1zqZ/JVDNfU8k/x5KbplzWuplrOeoVKcqBcXKLpvlSiSIJ3a3KnbG1LfK7s6qu2n&#10;oizRFvM79/zkssZJ6OIIt62nd6Z1QJ/9c9qUSOpKQuZXbZ/vmqKrqwtv9Uh9b25j+IbaDk1fP61r&#10;6TpBr5fQmnatzF9g6P2MZK9IBPdfi1UJle7Esw6+uxM7utCn/XgRnf8VFwA7NQnC5+x1blN6qOZv&#10;0Nsk4/WoeLC71F5ehuK3yWp+yIUe/ZJz22g9jzd/RM/KlSsvsm5hElJ38czfyaP/qR/3cZ7tQ3RR&#10;u+tRIG7f0EX7Nu1vFGHys4zbN/mL5VWPPlpcg9bUHrRGfLHs9KqpPYYa8TNRUxsAJtekHT/psz9+&#10;Crf5OhfxF9bC/Vp+fO0reGU17wKaiOOneROXiHQHUP7Kr2oI7a4DJjtQmj8RV7s74FJSIT8As27h&#10;2wdDR9j/SxNt7gp1eCKuB4bXObH3pvRK80C1jHQAFV4lLhS1G8oPrkZVyyh8JkL3QVq5cdcywkSx&#10;dfQD1shPvsxtbjvSdVLnus0nGF37/DNnI2vDfkOue1h7Q0nD3kn7gI2vT0T6E0c9ezZ8tu2XXbOX&#10;8KJGzsqu92D+adP9iIniVgltH7ofLdH9DJhiZx7e6lh9i4VP0s21lXzo6DrJdQm5roOT6OSySnyL&#10;Rq8T6HHbuDF4jrL9VtVA0ra6+7bIqD9pK7nZSUKq/7KDJyU9/bSOE5raR3lzG/3V6T91zdSBVpnu&#10;ZEUuKHuSFftWv0+8Kd9n5weRwfhrvx4eWGp57D4Y7lD3soNpLX9FAr/4nva7GzcekLfX16mh5p+z&#10;lx/Uzx9Y172zoXPQ3HGTa04kOyYMH+Vzsu0L3qZQe9FpQT/+eHj+0Ty2za56FMjuFnlC1Mrp3FZc&#10;2MI1xe8L5mtvWv91Tl5yiSRnWHbzBqmpPWiN+HxZHKKmdtmx6iA14qe9pjYATLJpO35q6i6gCTt+&#10;mrhEpJ1k+xMJ0bMe/YHV/JVk167uOvDSwVmYhNSB3EE6YCs+5pIvfEldoU4lDe27s3el2R/4q+lP&#10;9CprGeUP3w6TkDrICw/09KaohQ/oHlUto2IlLFboVouDM9Sl5yN6ehxDvn3JP3V8yNbbvCa2W9+7&#10;Xnw1Nze3u5r6bNR9bbxdSH3PGvnb/WO2vTjQb19cp0pW1vyt1DYuV7vWWeZv8wwiSHRleXJR3X+S&#10;f9LFheK2ie5kYncyUtulkK6E+pPdH9gBQo+a9G742n6GByldNV9axc6+HdSkTZ9clgn3hbZzXB7W&#10;9otvOWyCxi2aznmE9Ln4DXnyUA/2jpKJanaSkad2JRnzmvHu6q3mQ6t1XGkSshBOr86tqV1Xge2A&#10;TmUUiUp/cJg60CrR7p7OuaDsyfZHrimvC/blndqG2q8X+/JiunUdROfzqHctVskPooN5t6z1xuS8&#10;03f9vrxO8rz7kSj9vJl7Udl2OH+cRhRhzXP/LHF/8qCLv7qwlCch8y4mSEbqonXXhSo7PtXtWPP7&#10;EPu84G6dwBddU9/7S9uf5Bfqxb4b3qGTz2vrFs6bDa7Zkx2jP9e1etu4pkQXHRoRXCioU1N70Brx&#10;iXWjrKa2X77rHKvKdNSIB4ClZPKOn7RP8fuXWqb/LqCJfVlNn9wBRp6EVI3G83XV2A60wmTk/a6Z&#10;s4M0vTU3fO5a18FhZDavNPfHT2MpHvZdVCkOD/jCfoqVdlS1jLprb9Y/uZ/0WkaYKHbSdbdr9SeC&#10;L9Gt1Wrqs/tXV39i/9ejCMITyNJn1dr/lfTMty+JbYBPrEh+omll+WX24bq3ltsw5muUB8KyJ1fn&#10;Ns9OdD9O4nuue+cWB51AprY1PhkZngx2XxWVL+RJP38wkDzhDJ5Jqxo0Ovktyuk8+6Wd+VranYOd&#10;dh+13HW7arh9amXhODSfsPG3G8YRKrq9wn2yz7sdlazRqM9KMobzpDg4C2rGZ9dmc9mju6azItTu&#10;JFfM62w6n1YkGvJalYVWq7jdN7zVt6+ru3ZwGM7fYj4WZu0i16C1WPOLjMFBdPXL6V5l/y/25d23&#10;pEqwzWnfWjSy+YSZfadeLW299XGhsW7P/OM0wrBt8/xD5G2be4e6+eNKt/1/fuo403Xruvhhx6h6&#10;tvD8RQxr1zMk8zuEgpivja/ybZh++j3S2i93/YQvudExsr8LZP6inH23n+dNxnfFzF/Mn4gLY4PU&#10;iM/1UVO7n2PVrn1HHzXip7mmNgDMmnEcP43jLqAJOH4KTWIi8j4dTMVh3edvUTT5i2OseZ8+2EHW&#10;e6wxn4RUN7GDwDwZqQgPtOzATAe+Xbe7uAPBMrN4pTms8eIiWJG0UBfdi1pGGzeebD9MtUO63zjo&#10;k5HFld74FpbR1TLKWp2Tl/h262rjrmWEyXK7rZ+p7cs89zm/qKCTO2t80rp1JRPV1Gd1t48f9N3F&#10;nfiFz5x9R/j/hPnbpm0bkD9PTJSUDMpRbZnvu0SlT3DWvshhtnbNeWHZrjk7yk4gZcEBQPgmf3FX&#10;QMPwtW08bQ+LbaTYNi6vuaSLMn5nvj547MNgz571txFqWxg+Y7fY1na2wYutbFovPNCaf36es8+C&#10;6awIFdNQ+yFHtfY1rYODumJeWKchnqOcX8VOJJNrvd12UWn/HOzD5yO4KJjvV9XNzas+a7EW++Lw&#10;4einViQhjUswFrovBnSeBWlaLpne7uzLK8sNaN1YeBExTGiGxzITo2o/YP/ruhvHtu/BC3xyWn/y&#10;C1Y+rJ+uZ6jbNn3+jZlu+67+wpfc6GWL+TjY/wd9NnD+Yh2X5Pyqfc4vctm4XFX3wlifNL7x8l0s&#10;zx36XEzbQWrE911Tu49j1YFrxE91TW0AmHQTePw0hruAJuz4qeWabdf0fPeJoZN7a/iZcq4dTHXd&#10;wqLkYOogT93n5uaeFB4guedChleIT7LoqjFp3/le9J2b/YGbkg/WrivfOvHx46Rynq1xCPu1z5XT&#10;MuzX6Blyz3PtGvefWSM/yNPtoCM6yOvQCtM5EdRDVLtrw2jBDVewkK76hitXcUIX1JZsn74gYbgs&#10;+2X0HZ1s+xoztiFor7RFUVcAdGJYrGzt7JD8QPPIa3USU9RiOnPX6uU1LFcr8NzcLvO/o/u5l91J&#10;ViwZtq7NbwNT62zF9uVA6z5/AqlE4bJly+YvXOjkzNbvf3Uf59l3wgsjuiU7rFmhN3T+2L57iH3X&#10;JwvzbV7U74LtYChR7kF+XO1/qlGYvwBB46iLNmqfGr22VXVpm7Z8+YLnZyYsHIa2eV23aXjRQUq4&#10;rdIbVsu2odK9DfyYRViDUHrVRmvekdd2jg96bWurHHmNrT/zJ/vl4mHk86jrthave1p0Tbv2Wysf&#10;PN69/KyzUMIimo9TvD8Ilzm/zwyV7cvj/bi8+Zp78gPXnC3bqZfb6eq8L69Yp/TiPT89L7FxUJmv&#10;tmnuL/x11qfO8tV7PQ6XRR1T+Me8FAfkX87btY/XG4wXQbjNte3qd1QjUu39snJ0UtDzxCI1jHDb&#10;Hoq389ZfPi2t+53WPT4p6RIdp55rESY38zLs/6W1/keiarvU37FqZ9kp+OW1W7gO9XesGhx/JtbF&#10;UPd2SWdiLwu2b+ExdfXdRQCAwSzm8VO8Dyjelv1jiyOCY2C9QO31Ub9FtyqTc/wUjMdk1ogcSNkB&#10;kLqHCTwd4NkBU/hcSNUuCp8Vl0dYM0nsO7N4pbk/ZQd2Eq98o69lFN5KWZ82CNNQywgTpWL70lWL&#10;xdb9ruc8um1N17bFxTwr48M6oXQfRTVfTnTbGdFFjuLlUsO9PV8v1jneQjvCNxWd8u3LpNf6WkgX&#10;MbQ9KGLwk99Nlmtb7cupioXDKLZ5e1kokeX6s517mIQs6LvF/6u2oYXOFdpWdrmFHh+iW4/VTc29&#10;Fm5rR879tjyGkN8OGZZVFt00zYqrzdof+H40zeNpEUy71o/yLmW6l5/v2b7nWdYs5qNqU+ngc5b3&#10;B2XLYbxsqZbo/EG02IFwvB9XhHcWFGVrWnq+5munn3ZWXIjRfnhgdkyRvlV//lhtEczf0WPtdS5w&#10;lHm2L6cqrL8Fw7D9ie7ueaP9X3cDqZ+vWZwcX2wKylDSuJf5OwmsfF380rHb19z3z7V91XiTkL1U&#10;bWcXbj/7r6k9jhrxMr01tQFgNo3y+KnYb+i41BnRXUATdPzkryJ2ZSfN4LUeRsROnitrRNalE3Fr&#10;KPHYS6rW5Wxfae7Ork96LSO3zFr3M3frVClOmcRaRpgofp0VW9cG3v7Z+nxHkEAsFQ/Dhl/25v+u&#10;R05Yf+F2ULd8qzZ3kvUb1s652MrWNiq/rTtQ9WxcANOo1xX9uooX0IW3FaWlhtF9t0GoU9O0+5hj&#10;nXXvPH80Jaw9WYgvSFJTbKmoqhHZj0Frao+iRny8PsxaTW0AmHSLffyU51AavgtIJuf4qbPvNtNU&#10;I/IeO5n2V3CHeV7i5r6cqrD+FgzDnbDP7pXm6apl5P7nnzNVaRJrGWGC+HXQrXfDeCgsqyxcv/O0&#10;jmtdt9azgv4unpub+xv7X1jrMtwOhm9oTZmvnWNl65kfqmVzsfuutl1vdNs0ALNF+9Zin1fs14fh&#10;9rUVkRpGcUD7bjvk1PP61J9uee2uaRrXTO3N9/t9K2eH/Nig000JGpKQS4ef74ohDFhTu/6xamdd&#10;rEpCylKvqQ0Ai29xj5+0n2j6LqCCL2uijp/8Fb6u7KQZ/OoiAAAAAAAAAEQ5x5l5RiQAAAAAAACA&#10;yUUiEgAAAAAAAMDIkYgEAAAAAAAAMHIkIgEAAAAAAACMHIlIAAAAAAAAACNHIhIAAAAAAADAyJGI&#10;BAAAAAAAADByJCIBAAAAAAAAjByJSAAAAAAAAAAjRyISAAAAAAAAwMiRiAQAAAAAAAAwciQiAQAA&#10;AAAAAIwciUgAAAAAAAAAI0ciEgAAAAAAAMDIkYgEAAAAAAAAMHIkIgEAAAAAAACMHIlIAAAAAAAA&#10;ACNHIhIAAAAAAADAyJGIBAAAAAAAADByJCIBAAAAAAAAjByJSAAAAAAAAAAjRyISAAAAAAAAwMiR&#10;iAQAAAAAAAAwciQiAQAAAAAAAIwciUgAAAAAAAAAI0ciEgAAAAAAAMDIkYgEAAAAAAAAMHIkIgEA&#10;AAAAAACMHIlIAAAAAAAAACNHIhIAAAAAAADAyJGIBAAAAAAAADByJCIBAAAAAAAAjByJSAAAAAAA&#10;AAAjRyISAAAAAAAAwMiRiAQAAAAAAAAwciQiAQAAAAAAAIwciUgAAAAAAAAAI0ciEgAAAAAAAMDI&#10;kYgEAAAAAAAAMHIkIgEAAAAAAACMHIlIAAAAAAAAACNHIhIAAAAAAADAyJGIBAAAAAAAADByJCIB&#10;AAAAAAAAjByJSAAAAAAAAAAj13LNtmt6vjsAAFi6jnVN70KLO4vWiXGgxZOL1txXLW4oWgEAAAAs&#10;sq6cI4lIAECTnmKxf9E6lFNcE4srPj7YxWLSknxXWLyoaM0dZ8HyszjixDVJYQAAAMTnFDl1DAMA&#10;gEHsbBHvUwYJTIZ4vmj+TholIsNxjJNhGJ9wPjAvAAAAIF3HiDwjEgAAAAAAAMDIkYgEAAAAAAAA&#10;MHI8IxIA0KSqZ0S+3uKpRWvuSosvFa0L8Iy/ycDLatCP+HiS53UCAAAgPkbMzd+r7QIAgKbxLD9g&#10;toXrN+s4AAAApOsYkVuzAWBw+1i80mLT/BMAAAAAACjFrdkAMLh3W6yy+I2FavtdZPF5i4cssJCm&#10;0YuK1lzd2zbjW2/97cF7Wayw+JXF1a5bim4X39EiLGODxW0Wqe/Et5ffZXF+0ZrzwxWVc1nR2pPK&#10;3cbCf1eqxiOmN1Y/r2jNhbcgb2exk8WjLKqmh/rz80DD/rrFL/JPaXVuzVaZ21rEt0ffalFVdsog&#10;ZQ16a3a8XGg+f8Oi17wY1fLRj8daPNfCD0fz/EaLm/NP1eJ5qnVQ5e1hoWmh36Plp2x6h8ta3G98&#10;PNlrHe93HpStA+FyrUc+1JkOAAAAGI/4GDE3X0XSBQCgNyUi4+3nry0+Z0FNyYUGvTU7/p6SER+O&#10;uimUkAopORF/Nw79X0mYkMqP+xElmO6zCP+n+KaFhlVGyZY641FVhmh6hd/R56qyT7Tw9BtT/en3&#10;6HeVifvXtPHUfrtF3E8Ymk/x9E0Zpqz4d/VarnrNj17zounlox/6/Zqv8TB8aBpWzU+Jv6MyNY5h&#10;N/2OeJzVnxKuYX++38MsJP5f2bzo9TvK5nVqHdB6H3ZT6PsAAACYDPGxWi7ZEQBQKZWIDIOkZLd+&#10;E0Ze/L1UElIRJk7UnkoKpULJmzDpkUo0pZIdYWhYqcRJP+ORSv6E4iSMEjm9ytZ3NF5xoimOsuHG&#10;/flEZK/pEYaGnZo23rBl9bNclSULUxEntr0ml49+aB71mo8+qhJxqX7jbhrfUJ1lKJVYTM2LOmUp&#10;tF4qaRyK14GybYFPjAIAAGDxxcdquWRHAEClXonIMEhKNpeITIWSFqE63wkjHJc40aSy6ySvUr+n&#10;3/FQ/2XiJEyd0HjXGYey4cb9adookVQ3meejbF43UVb8+8qG1U9S2EcqQdvk8lFX3eRdGGXJuFS/&#10;ccSJzH6XYx+p35yqVVkW+s0hlZfqL444gQkAAIDF03WsNinPiNzEQi99+Jv8EwBMh2e56NdSfaak&#10;fvMgz4iMv+edZfEji9dbXGDxDgtRouj6onXeHRYfLVqzF1rE5X3L4jlFa/L7XjjMp6pDQMPYumjN&#10;KRmibiGN501Fa/6MvSMsHp1/6tjFIvWMQyVhTi5au/zSQuOl5wS+zSIuz/PTYCsLDTf2OIv4uYDx&#10;8YHG7YkW6/JPBQ1fySVNF0mVr36eZhGXr5qEw5ZVd7lSUmuHonVeuFyk5mm4XHhNLR/9UG3D44vW&#10;eeF8Ty3T+r9+b/y8xXieii9LNL11wcQ/27Ls9+pZjF+yKFueJJ4XZeum1gv9jtR0O8jCP4OzbB3w&#10;46LpoKRtPM8AAACweFLHn0VWMohxe59FPA4EQRBLIZZSTcm4VlXdGmLx91LfVfLBU7Ij/I7aY6ma&#10;VZ6+H/9PEdeOS9VQC8XlxLW7ROOtGnVhf2W3BKfGWd8Nf7uSn3E/ingapMrS+MZS/cTfVZIspmkV&#10;9qMag6nahU2UVWe5St06nbp9OXWrbzw/mlo+6krNU5Udznep+xvjfhThvI/LrTNN4nnkI54XcW3I&#10;1O9I9eOlltt42Y7LAwAAwOKKj99yyY5jpLdhxuNAEASx1OIHFrtbzKo6CaOU+HuKOskG9aNnAqYS&#10;YKlkkpf6XypBlkr8hLeEpspR4lBlabz8b1B/+tzrdtJUEiZOCEkqARZPg1RyK0xGeal+UuOhYap7&#10;WIbGTZ+r5lUTZdVZruLkluZDmXj6hYkw0XiE/1cMsnzUpVus65aj8Yj7jadZ/P/498Xi28597cRY&#10;atjhvNB4xP9P/Y6q/lLLS6+X8wAAAGBxdR2/LVOXCXChawLAUvNjizMtdMurbjf9ogWq6XbZ+Bbf&#10;FPWj20tvzj91KNHxvKK1tstdM6R5F9vSNeUe1wzptlPdYnupxb0WSgK9xOI2i/gW2jquds1QPG10&#10;2208DQYZlneXa4Z0C7BumdVttzrAUHJQt57rQmPVvGqyrCoHuKanOzHKnOaansYnlQANDbJ81PVS&#10;1/R0G3PZ/DvHNUPPdc0yV7lmihKA8a3+n3TN2Gdcs8y2rulpuUz9Ds1j3Wod2tE1U77umgAAAJgC&#10;k/KMSNnJYpuiFQCmwr4WgzzbVgkKXYDRMyJTzwKcVUooNfGMSCUpXly01qYagdrP7GYRJ6U8v+9T&#10;jbf4OXap5yem+ouf76jbWsuenxdTgumNFmXJNtUGi5+Pl9pf151e8b4/NT/ifvzvU43C+Fl+ZXrN&#10;52HL6rVcpeaTnu0aJ2c9Jd/iZ3uG87XJ5aOOeB4cbnF20ZoUT894etSZ717d3+pVlR0vv+HzOWPx&#10;syJ9OXXXAQAAAEyO+Bgxp45hAAB66+et2XdbnGGhE/ulSgmjcJqEt21Wib+Xug02RQklJQLrvinZ&#10;0zwq+18o1V88f1WTLr7Vtyo0rmW171K3pabE00ufU8J+FKn5Effjf58Su3Wnq6JsHGTYsuLfG/+O&#10;uvMzFPcfzte65aX6C8upq98yek2P8H+Kqlub6/5WL56P4bBTy2/d8OXEZfS6rRwAAACLLzx+m5hb&#10;swFgFoW3XT/J4i0WS6kG5Kjo7bq96Pl8qnGl2ojxraW6JTS+9XNUVHNMb/DVm3/jWnYpGtcTitaJ&#10;ptqEepSAaqppevaiGoup51lKk2Whfw+4ZhO+4ZpN09uwU8pqZgIAAGBCkYgEgGaRfFx8qmG3rmid&#10;pySgbmnVLbmPsfhHi3HSCz62ttDwT7LQcy7LTEuSTUkg3S6r6bm3xVkWVclWPcqgTJNlYfFUPcsx&#10;pvmr5HOd+IQFAAAAZgCJSAAYHsnHyfJ21/T07EUlAfVcvbLnAo6Lhv8OC9WS1LP2lHSLk5KqFZl6&#10;m/Ak00uB3mCh6axn+6kGaFy7US99qaPJsuRB1wzFbxEPTdq0j3/7012zjKbbKFVNn7j2cRU9y1LJ&#10;5zpR9qZuAAAATBkSkQAwOL3hmuTj5NnTNb0PumZoc9ccByVu9By++Nl+qgWopJuWndggb1ceNyXz&#10;VHszTkzpTchKHL03/9RR9UKaJsuKpZLPenFRmVStvsVct+PbnfXCpTKafvG0+aprDkJvKo+VvViw&#10;KrkrG1zTC18wFDvMold5AAAAmEIkIgFgcEpOkHycPHGtrFTScR/XHCW9VEcPZNYtqJda6GVFdd3j&#10;mpPIv3zn2xa6Bf4QizpSt1o3WVaV+Jmgx7hmymtc01ON2sX0Jdf09Nb3slqJ+7ump9qUw2yjlCyP&#10;p3XZuqPkYZXbXDOUegyBEpAfsdAyoZff6OU7JCUBAABmBIlIAMCse7Vrekp+6CU2o3aXa3q6nTiV&#10;eHmFa3pKHqkm4KSKE1OalnGiSG/+fnnROi/1XMwmy6oSP2NQtQb1RvWYusU19T7vmovlQtcMKTka&#10;v11dy9bJReu8Jm5pjhOxmkfxclxnndIyHc83Te94foe/QRcVND9St9cDAABgCpGIBADMmji5pRpk&#10;qlV1rIUSM/GLbLw4sTOsq10zpGH7cVGoRmCcwJn05+HFiTkli1R7TUkl/SbVBP26Rfwcx1RCr8my&#10;qmiappKeek6hhqFhqT2eF0qcLfb8UAJPL+8JaXr8wMJPJy1T8XKthPapRetQznHNULgcaxzK1qnY&#10;aa7paX5fY+F/h9aHOBGsROgkJ+YBAAAwAN0WFQYAAE1T4iLc1yjxUEe/39P/w/7rhn+Go5rx/1JS&#10;/cXPgex3XHQratltt6myUuLppc8pYT+K1HSN+/G/Lx5Gr1CCqcywZdVdPlTzLuyvV2hepG4JbnL5&#10;qEtJciVK4/KqIlX7VuL+6oyTf8xAr9A0Cz+n5kU/8/v/a+/+Qi6p7zuO5zy93NCWUlBKyYUxpqUh&#10;0Vy0WQvJRY3WUrBoAyvJirbSsGtSAgV3q3Ef9jFrXCFBkrg2xfxhDWixuyCUSDb2IoKuLSRVyUVM&#10;E6EtFPemtJCFXpRz+vnM+c5x5ndm5sw5z8w58zz7fsGP38ycc+b/zO7v+/z+pM9D+gzU3dsAAAAY&#10;juL/3ybUiAQA7DeuwZXWfku5tljaTPQ3I++SR/xNa7M1+ZTSXqj99Umlts2jfa5dK7VOl+tq4kFr&#10;qkbgruLveFCYTY+ynnNfjXcoLbqvcz7OLmtyeqT3RdfIn6eDClVZ5np79HRqQwIAAOwjBCIBAPuN&#10;gzYeOTsdoCTnIIiDTE9lc+/4k8i75mCKA0NNQSTv6/VKHkV7L/A5/kOlY0pNgT0HYd+n1BRM6nJd&#10;izg452bNdfeGeTv+zlCCkDnvz+8pPZLNVfNxeST/PpqT+xrVbdvNp/15G/n1bgrQ+1np6zgAAACw&#10;QaPIXT2yKF8OAEBX3FT0PdPJzCtKbUb0XfV35qa1eZ9z/6P0qlIeYHKTz3SUYddgrFueqvqeBxZp&#10;CpS5GezvKP1KNjcd0OafldoE1/zbG6eTM1X7lZ4vb6MqoJM2m606r+l3qo7PzYZ/W6m4bz9Wct+O&#10;DjotY5V1rXp/+Pr9rlL+27bXos/7oy2fJwclP5DNzd/bTdpc0yY+ro8r+R72dt0Xav779B5ddC2W&#10;PY50/XX3NgAAAIajFHMkEAkAAAAAAACgD6WYI02zAQAAAAAAAPSOQCQAAAAAAACA3hGIBAAAAAAA&#10;ANA7ApEAAAAAAAAAekcgEgAAAAAAAEDvCEQCAAAAAAAA6B2BSAAAAAAAAAC9IxAJAAAAAAAAoHcE&#10;IgEAAAAAAAD0jkAkAAAAAAAAgN4RiAQAAAAAAADQOwKRAAAAAAAAAHpHIBIAAAAAAABA7whEAgAA&#10;AAAAAOgdgUgAAAAAAAAAvSMQCQAAAAAAAKB3BCIBAAAAAAAA9I5AJAAAAAAAAIDeEYgEAAAAAAAA&#10;0DsCkQAAAAAAAAB6RyASAAAAAAAAQO8IRAIAAAAAAADoHYFIAAAAAAAAAL0jEAkAAAAAAACgdwQi&#10;AQAAAAAAAPSOQCQAAAAAAACA3hGIBAAAAAAAANA7ApEAAAAAAAAAekcgEgAAAAAAAEDvCEQCAAAA&#10;AAAA6B2BSAAAAAAAAAC9IxAJAAAAAAAAoHcEIgEAAAAAAAD0jkAkAAAAAAAAgN4RiAQAAAAAAADQ&#10;OwKRAAAAAAAAAHpHIBIAAAAAAABA7whEAgAAAAAAAOgdgUgAAAAAAAAAvSMQCQAAAAAAAKB3BCIB&#10;AAAAAAAA9I5AJAAAAAAAAIDejSKfRJ7Ll2NDTpw48fpoNPpgzNrTJ0+evCumgT1ne3v7rLLD0zm9&#10;dCaTN3Z2dj4UswBq8O8BAAAAgD2sFHMcXCBye3v76GQyuU2T16rgdc10aeaS0ltKL6kAdjxbsoQI&#10;gryq356ZLumPtnVIx3CP9v/3NXvAyzTvfX9N+ZmHH374H71M3zuj+VsKx3lZ6Q2ll7T8VgqeWMVQ&#10;gxarBCLX+dwOnc7Fo8qOTef2XiBX+5+923Vvep+vmi6dvfO+03SNdU+f0+9uj9mFtK7Sv2HetrIn&#10;pnNLW+n56fI5XGVdPDsAAAAABqIUcxxM02wVmq5zYUuTT6jAdbNSMQhpLrgeVDqm776tdChbusBD&#10;Dz30B7HeWQCkT1HgfcrHoDwLQpqPR2lWkNb3XlF2JDlOf/+gCus3TGeBK9O6n9s94u7I9xxdy+8p&#10;y97tyvMgpGXvPKUn4jt1ro0cC/DsAAAAABiyQQQiHYScTCYvqJBarPHRxAXZpxYFI/X5A1tbW88v&#10;sd4unFCaBSBTrg2p/XLNJhe+K2l/XfsTuCJt6LkdNJ0T124rBvD2DAcYIwDZyN/Rd8/FbIk+e29M&#10;ogHPDgAAAIChG0QgcjKZfFEFp7QG5CIO9j2ugtd109lKp5Rqg4Jdi32pDRa4KWXk78sW1Hs1cuBK&#10;tNbndujivdK6WfKQaN+PtglC5vTd2/2bmM3E8XM/tMOzAwAAAGDQNt5HpJuRbW1tvRizOdcI/LbS&#10;N0+ePPlTL1Bh9IHJZPLnFQHLJ/WdUsE1p9+kx3Vfn/1lRQE67Yds1peXPj+k6WfdbC6psXJpPB5/&#10;0rUl43z8R37cwLIq7q9B9BHZ1rqf26HT+Sj1rZnzHzaG3kdkTW3Ip5W+4Hecjs21wz+jVAyeXdRn&#10;N8b03Hu1z+PWtt5WVvxjkv8t+ugq7+NNPIc8OwAAAAAGaFh9RG5tbd0RkzkPXuCC3/Fi4U/Tj6hQ&#10;d6sm/fmMCqUeEGbIvhC5j+HZmCzRMbycD2DjvHjcAK5c2z3WhnQQMNbfSN9p1R9vFb2z0/ezg4x3&#10;5e845R547LynC9JuKz4Qee5nkXdKx1nV/H2H9zEAAAAAdGcITbPfHXlmMpn8vK7g5+X6vDSgQVLj&#10;ZHDaFGJ1DKXgKgCY3ndfVdZ5U9sILh7T+l9oCkbqM9dYfEZ5Za3zJq7drSzd93+IvOi7kc/E/mW0&#10;j6XgoN6XnfehG+egFPDVds/r/U1tQgAAAADo0MabZqsAWGp2qMLfWzs7O7UDE0SBuNT8WYXF2f5W&#10;fV4jaybXtvlc+j3t56x5YMU6Vpavt81+pcda3Cd9dkbzt2gdWVN2n1dNf0PreMTzTRxA0HfvV3Jt&#10;JgcSHCh1/5bf0e/PpNdMdt3kMI7lU0p5bahL2ufXlR5zLdGK81Fqcli1T0qujeom/vk6LyplxzCd&#10;nYrj9favV15s+u+Ax1tKL+k3rrlVom2Wnht9J7sPtfwBZX+sNDsWpQtN56iL+zDXdl057a+DTR9V&#10;8m9mgSOvW9nPlJ/Ja+zm4nrN3Xva9jlt+xYtOqBlvueey89deo2K+56ury1vQ+uofV/E/hQDTJe0&#10;P1fH9ELar/TduIxdPRc13VbMFM/fsnRefq7zkr8bLmg9vmYlcV8cm86t1kRZ63BA8Xpt4wZtz/vq&#10;GoZzwb2K8zx7vivu586bG2v76fvD77wPL3u8RXXPobY1965TuqCUNVfPliTq1uWJWF/rf/NiGgAA&#10;AADWZVhNs1MuHEehsJIKUmeURsUUH0F07q5zkEGTR3wup0un51XZKX1WqlGa0u8fdfBD33e/bnlQ&#10;yrkLzU/482xJh2KfXJDOC+Z2lfdB+/K8trlS09DJZPKCsuI6D2rZbTGdKRzv7cXzFVwTy78/pu+9&#10;ki1ZII7FA0aUjkXpsK+L1rOwKey6eF/iXnGwyftbqr2m8/FBn5e4Bg52NNK68qBftp44n3d7ukOl&#10;2nDeRtM51eelpsG6/i/H5OBp3++PyVwnNad1vs7Gtclo2qNVl94L+o6fOffdmLtK5+6LMd2a3s/P&#10;Kh13oFP51UpzAcSoOVlL+1cKNI/H4ze9v9rHiVM8VysHJvXbudqQ4tqQKwch62hbfn/OveuUHAR9&#10;SZ+v9K4DAAAAgL1iCIHI/4y86LAKZG87sKH8gUUFVbxjMpk8VwwypBx00DmtDCr5XCvLa0DVcXPO&#10;lWphVYngVdOoug5qPaVUasLfws1V50HLfhCTPl6fh0XHmzuo79cGyM2fNx1L7M/np3Obt+heKfA1&#10;eEzH1xTwc+B4ri/DrgN/Nev7s8hL4r2RNuv9YUwOWtTSLd5LF3XsDhp3Ye6d623p+mbBPOUOhvmZ&#10;SwPT/xqTndra2vp4TM442Og87rl0P/62eG407Xv4SAQkVwn0+5ksbsMB31nfvl3R9XNQvOl943v1&#10;8RWPAQAAAAD2hCEEIr+pVFXTJw9snHKNNRXOfqH0ilKrARauRDpfrsFWbL5Xx80CS+KcOhC5UMtt&#10;LKRtHo1rvMgBfa9NwKyoFIAKl08WmqZPJpNPx2Rbi/a12LSzTpvj7V2c+2WuowM1n5tOVqo6375X&#10;novJTmh9fle4if2MruMNMVlSEeAqXf8h03F+OSYz4/H4oZjcNZ0DN5V/cjpXckT3hYPtc0FIcbPe&#10;ue4JuqDr50HIii4XugK4KfKZuneBl2tdjX1e1ij98UDr+F4ftSHr9jvhmqfuFxQAAAAA9qWNByKj&#10;wJeOmlrFBeOsmazSj6LAPEfrmzXdjkVF7lssb9LdWV9Z7qcttnffdMk7CtubJRU03fdekQv52Wer&#10;9vmWuDgej2/y+jR9erqopNgsMOdaZaXgg/bT/SNm58zrq9jvXdH6Ss2kQ3HffT5LTXGX5KBVtv/O&#10;lWb3jO6fQ6P5QJz7lXx/fryaLgW85IB/F9OViufMuVK6/17HwmbOa1AKRhf3O/bd9036B4LrI2/y&#10;ZH7+tE43b60cKT6l7y3z3L40XTyl61g3cr77vSxa+v4tbHeVtNI7xvdH8d7UebyQ9tG5W9q3o15v&#10;zBY5mJ6+Bxr7N90NHeuZ9DnU9oq1XtMRsxs52Kfft25Cru37jy+lILp+32n/kxUcBM7eMzFdes50&#10;DDcv0wpA61n7v3kAAAAAsKpB9BHpApIKfw6EtOWCsvvca+zv8Erk86jzeWMeuND0cS1bGOjVd+Zq&#10;JalAfKt+nxXKvT7Nf2LJ69TIBe6YzGjdbyT77m27Fl5Vjdk2ZqPeOleaBQA17QDZnUpPerux7buU&#10;sppQsQ9V/Rv+WuRVLms9f+FteSbyr3h6gHxsD2p/HYy6pGvxpXy/TdO+b0rPl+bTWnIlcQ6zc+zz&#10;t7Ozc0f2QcfG4/H3YzJXFyBOA82lAOZQ6TyWaupq/rGY7JT7bdS6q4KRM/7c34vZTsU1mwuO6V58&#10;Pia9/aqatrM/GCh3sD8N5N2+RCDPg0oVXczfPz1xoP6oUvaeiedl7o9qW1tbvTw7AAAAALBpgxms&#10;RoVHB8LSGmiNHMhyjZqYheiczDWF1bK5grXOW6lWnr6TBm3mBmvwvL73jZjdlXT7pnV/PSZntM1n&#10;J0lAbAnfjbyS1+1AgGuhVtVETY9/Ee3ny2kQQ+uoagr8kcg3xsfmfXOQSXnlICK6HksFgPX9tQwE&#10;43Osc50GxP8o8kwEuUqB04oA5uD4uSg+iw4E9hkY07Y+W3EuM17eYxDSzacfV0prXzqYPbsXtX9/&#10;rWwWMFc6rc9nfzCI797r6aI2gbzYh7R2eJ/BancNMPfei2WlmtM63tqR4AEAAABgLxtMINIFS6Ub&#10;NXmnCmHnXQiefrIQzc3KXou8tQjapF6NvETXqKs+9uaaXGrdlUHlUUUgtQ2tr1Wz4JRrU+mcnPHg&#10;F7GoFe1nV4OJbJSO/YGobbxsf5Y/jrx3Otdpbc20eXYpMOn3ySoBPZ2LbGTmFVPj4EZVtJ9/FZMZ&#10;zfdSGzLn966yn03n5ukYOu+P1+vUcXlE+7najrqupT9GeP/8zikEzOf6qdQyP+dpv6F1zfWLqgY5&#10;cp/FfantGkD7mwbxr44cAAAAAPaVwQQicy5UqtB5h9J7NZ03vXNTvLrakm6W2WqQlStBFMqXNdfc&#10;WOtpqmm6m34bc6VRsFUQry2kj2ME3SW1rs3nwIjSow6+KX/bgyNp8ZHR8gPkrC0Q1yUd8yGlszr+&#10;15VPtOiUjt3N5hubYlf4r8h7p3viXExmfK2077OgWRqI0udrqa25G9r/R4v3nI7hfM/NhD1q/ffi&#10;Ws/xvmgfVhn8pZHW+dXiceZ8vAveO01KwVStf2GNQm0vHeToora/VC3oJdUGfLW/afNyakQCAAAA&#10;2JcGF4hMuWCq5KZ4ri35fqWqgORvRY41UAG+i0Bka6sEY7SPrWonOgCn7EdKx1T4d0CmcvTn/UjH&#10;fsjBR00+o3RYx582z1+KntGVaqCuIu6J9D7Marg5cKZjSQNdjc30B6LYJ6n7aHWz5N7oPHmgmMog&#10;ZC7O47enc7un++1c1Tb1vL61y+NNa3AvDKJre2mtycba5DpfR5Wqar5mKZ6lriz7RwAAAAAA2BMG&#10;H4gsitoqLqyntd2ujRxozUERZVWjBLt2pmvhejCbfSkG83hqNB98vKTjd398p5W3Gc1+Y7R/pVqO&#10;ms9ruP1p5Dn3zbe2IOkqtre3H1VWDILP9dHapdjekencjN+rHsU5ddA1J2N6Zd6m7req5v75IE99&#10;1kYs0b7M9SEqe2IwIwAAAADYyzYaiFRh8KxSsVbJL+KjWi6sqtBaqu2meWqPrNFoNFprrcElRsBt&#10;TfeaBwVJgyLZaLw7Ozsf0n3mWriDDl7tho79y8pmz42eIffJep+O+eroj++4vrPUYDXrpv0rDcyk&#10;+ayGm47lY9mCoPmVm2XrPIx2kVr3X6t9TEetP1x4L2ZJx1cKGnu+8Hnr/ij1XQchj03nSu7XPnvg&#10;lNPT2XdoWx4YbOk+L3P6rQN/n5nOlfgeu7eDJui/Gnlb10eeG1qweq21zgEAAABgXTZdI3KuOd0q&#10;QScVkgcdMNkD5vr2264Y1bqgi0BkKeicBlmKtra23CS/U5PJpHSfaf6CA0dKa6uVtSm6tm66XDrf&#10;On7XSFu1f76NiMBR8dl3f7GHdGylEdA1/4OYxNQvR17k0aiz66/cA8LM1YzUPbLyH3z021PKqn7/&#10;tbiOlXw9lWb9tyrVvZdK3XNoe7V9zpo+L/UPqfneB5rSNuZG5s/ps9K50TyBSAAAAAD70qYDkR4U&#10;pGQ0Gt0fk7X0nTQQVjsIwAoqm3lrm/t28ICaQMBHIi9xUCAmd2tuYJe6IIMK5bfFZJdK11nXd67g&#10;r/2pGk18Xfq8D2+KfKamRtrguzzQvZE2z75HWfp++PvIIXrej+o8uQZszkHI0mjU8R030c9d0r23&#10;Uh+Oeo7O6rdVAz89nW63KP4o5f5Li/23zo22b9rXtL/HRf8mlEal1voX9u+ofXV/xVU1X7PkmtTx&#10;1Up+dnUuKgf+0Wfp/r8dOQAAAADsKxsNRKrw5tpnpcFnXOBsCgC5UKssDTT8JPIuzBWYtU3XFNrv&#10;zb/TQYBuTwvNMV8cUGNluvY+p6WarJPJ5NMxOeN7IYIQfasKuv1l5Juw1vvQ5zkmMzF/cDo3XLo3&#10;SrUd03tF99Qb8Z5Bgc7Tg851ftwXZWUw0E30C8HInVXOYwQT3Q9ryiNUNzZdrxmQqOq95G4WSs+L&#10;5kvN9lP6PK2B3eW/IXUO6Hx+MaZntP8PKCv9m6b9+5eYBAAAAIB9ZQiD1VQNEPCMCmdni820HRhR&#10;ekWTaaH2kgq0j8R0IxUCs/V5vV5ftnC+5sxV0QzwukgO/qSDOuxH6XVwofmF/Dw597wm0yDwyrS+&#10;Um02Bwd87vPrrm26gP6Up9fgYFzr7P6IwTnWGYjb6H2oa3FqQ+d9oZrnNhPPfm3XDLqnVu4fcp2i&#10;X9LKmnZ50nkoNTf2fOHz1v1Rmr7vWtD3abt3TJdU0/n7rLIn9f3s2ViWfl9Vy/nyeDx+KKYb6RjT&#10;mopXadkLhXvV63/M07k4L03NvatqJf535L3S+bhdz/W5fB+Uu4a5n7ci38/fnE7ujs5F7bMDAAAA&#10;AJuw8UCkCozHXXCM2aLDW1tbL6rwlA3GoHk30asKDH0l8iql2jQuBHpdXq+2+YlY9sPswwItc62q&#10;NyPlwZ993Q+lr4Oy9Hy5lpGDwtn5j/nO6BqUAgjmc59fd83W9Su3a9pOVYDqSH5/xD1QpbJp6G5p&#10;e2u7DyOoVFqPtnXNovOu76yre4KFz22iqT9ARkKu0Sa4qO/8VKmpv9hGuna3xGTRgfxea0jZNmve&#10;EcV79Qml0r2qz78ek3XmuiZocy664vtZ2Zux/x40KH3WdjNi+rLPDgAAAACs1RBqRLqw9AkVkop9&#10;lrWi33iAkdrakPq8qd+vrClu/D5t/pdy0OZr08l9bSfyWjqnjYNALCOaXnqk6kZdbrPgcaVVgnrv&#10;jrxTG7gPz0e+jF6Cwqk2z22iLtjo2tK1NePQrwgm7uqeiXfE3CjedXTvOIi3tqDiMrRvC/+N83e0&#10;/0vVbi1a4dkBAAAAgLUaRCBSBa+fjkajW1WIahtwckDmafdhNp2tpvW5Nk2bYNPnlOq+5+X3Kv17&#10;NrePRQG+ttDvQrKDxjHbCRe6td7ioBgl/kzbXFTDaWm+55Q1Nuv18SornQ8tSweV6NLa7sM474ue&#10;t9NxDma2p822e6Vttn1uc5XNWLWePdEsex+rHPBqWbpXXVvbz2HjPaHrfWFRU/PwnsjXSu+xLzU9&#10;c37W/O9gzK5khWcHAAAAANZqEIFIc2DI/aRp8j4XKF0om34yczkKcU8qfdiBlGxpg6hN4+BNcSCW&#10;bD0q8P1dzHvbz47H49u8Xc3mhbhLmnetMW/riqlVFYX+O5WK58w19Z52IdnXabqoOxFQfrB4zWP6&#10;9KJg827oWB6puO7ednafadtuilwKcukcXJP3T9e1dd+H8bylwUZvz9u/M+6F17KlQZ99LCZ70/a5&#10;zcU9mQ625Gs119wd66Pr1Vl/sr4X49k4r1S8X/2c+Nq7v8u274rfiHztCs/cLCAZx+M/rL037uWV&#10;LfvsAAAAAMC6jSJ3X1VF+XJgTvRtVnSfCtC9NYeMJp7uC25G2+MexYzuEQ9kVexD9rLukV6a0QMA&#10;AAAAgNZKMSQCkcg4kDOZTA6MRiP3MfaT8Xj8T1G7Zk5XgUit521lrg3kEaNfVXqxqkaQvkcgErV0&#10;f3gEYg/oU3RR98iNMQ0AAAAAADajFEMaTNNsbFYEIT+oycNKpzzKalUT5AgKpl6MfFluuulabN6m&#10;A411g46U+pqLpoxA7vORFzFaNgAAAAAAA0MgEjnXTizZ2tp6uBiM3J4OVOLBEIo8MvGq/Zqlo0Rf&#10;pW2cjRpuWU03Jde0dKCyyDUocYU6ceLEufy+rLk/rHIAGwAAAAAAsDkEIpEZjUbPx2TRQdeM3N7e&#10;njhp/pTSgeyTd9SOeN1C1W8dVHoztufmtke8sKhmX3EFye9LTc7dH5PJ5MIuguMAAAAAAKAnBCKR&#10;OTnt43Fu5OEm0UT6C9O5lfi3aa3IRhFk6m1gHAzfaDSajXBeRfdIWmsXAAAAAAAMAIFIFN2t1CoY&#10;6SDkaDS6dTc1z+K3n4uA5kIOQu7s7NwSs7hy/SLyKqfrBlkCAAAAAACbxajZmLO9vX10Mpncpslr&#10;R6PRNdOlGddEe0PppZMnTx7PlnRE23xU2UeVvD0PYpO7pH153c2xqQkJ8/2prDiK+mXdIy/rHvmW&#10;7pFnYxkAAAAAANi8UsyRQCQAAAAAAACAPpRijjTNBgAAAAAAANA7ApEAAAAAAAAAekcgEgAAAAAA&#10;AEDvCEQCAAAAAAAA6B2BSAAAAAAAAAC9IxAJAAAAAAAAoHcEIgEAAAAAAAD0jkAkAAAAAAAAgN4R&#10;iAQAAAAAAADQOwKRAAAAAAAAAHpHIBIAAAAAAABA7whEAgAAAAAAAOgdgUgAAAAAAAAAvSMQCQAA&#10;AAAAAKB3o8gnkefuiRwAAAAAAAAAVvGtyDN1gUgAAAAAAAAA6EzeNPt/IwcAAAAAAACArv3fL8XE&#10;tUrXTycBAAAAAAAAoFPn86bZv650r9L7szkAAAAAAAAA6Ma/vetd7/qb/webPbkAORdimgAAAABJ&#10;RU5ErkJgglBLAwQUAAYACAAAACEAMFwXVt0AAAAFAQAADwAAAGRycy9kb3ducmV2LnhtbEyPQUvE&#10;MBCF74L/IYzgzU1ca7fUposIiuhhdS14zTbZNphMSpPdVn+9oxe9PHi84b1vqvXsHTuaMdqAEi4X&#10;ApjBNmiLnYTm7f6iABaTQq1cQCPh00RY16cnlSp1mPDVHLepY1SCsVQS+pSGkvPY9saruAiDQcr2&#10;YfQqkR07rkc1Ubl3fClEzr2ySAu9Gsxdb9qP7cFLyJZ7V7w85M9fj00zPb1ndiU2Vsrzs/n2Blgy&#10;c/o7hh98QoeamHbhgDoyJ4EeSb9KWZFnZHcSrq5XAnhd8f/09T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I/uBhECAAB6BAAADgAAAAAAAAAAAAAAAAA6AgAA&#10;ZHJzL2Uyb0RvYy54bWxQSwECLQAKAAAAAAAAACEA6fiKiLXiAAC14gAAFAAAAAAAAAAAAAAAAAB3&#10;BAAAZHJzL21lZGlhL2ltYWdlMS5wbmdQSwECLQAUAAYACAAAACEAMFwXVt0AAAAFAQAADwAAAAAA&#10;AAAAAAAAAABe5wAAZHJzL2Rvd25yZXYueG1sUEsBAi0AFAAGAAgAAAAhAKomDr68AAAAIQEAABkA&#10;AAAAAAAAAAAAAAAAaOgAAGRycy9fcmVscy9lMm9Eb2MueG1sLnJlbHNQSwUGAAAAAAYABgB8AQAA&#10;W+kAAAAA&#10;">
                <v:shape id="_x0000_s1027" type="#_x0000_t75" style="position:absolute;width:54864;height:22669;visibility:visible;mso-wrap-style:square" filled="t">
                  <v:fill o:detectmouseclick="t"/>
                  <v:path o:connecttype="none"/>
                </v:shape>
                <v:shape id="Picture 331999" o:spid="_x0000_s1028" type="#_x0000_t75" style="position:absolute;left:1800;top:1800;width:45063;height:18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iwdzQAAAOMAAAAPAAAAZHJzL2Rvd25yZXYueG1sRI9Ba8JA&#10;EIXvBf/DMoXe6iaWhhhdRQSLh5ZiFNHbkB2T0OxszG5N2l/fLRR6nHnve/NmvhxMI27Uudqygngc&#10;gSAurK65VHDYbx5TEM4ja2wsk4IvcrBcjO7mmGnb845uuS9FCGGXoYLK+zaT0hUVGXRj2xIH7WI7&#10;gz6MXSl1h30IN42cRFEiDdYcLlTY0rqi4iP/NKFGzdf+5bg5f7+aIXnPV6f109tWqYf7YTUD4Wnw&#10;/+Y/eqsDN40mcfKcpjH8/hQWIBc/AAAA//8DAFBLAQItABQABgAIAAAAIQDb4fbL7gAAAIUBAAAT&#10;AAAAAAAAAAAAAAAAAAAAAABbQ29udGVudF9UeXBlc10ueG1sUEsBAi0AFAAGAAgAAAAhAFr0LFu/&#10;AAAAFQEAAAsAAAAAAAAAAAAAAAAAHwEAAF9yZWxzLy5yZWxzUEsBAi0AFAAGAAgAAAAhAKPmLB3N&#10;AAAA4wAAAA8AAAAAAAAAAAAAAAAABwIAAGRycy9kb3ducmV2LnhtbFBLBQYAAAAAAwADALcAAAAB&#10;AwAAAAA=&#10;">
                  <v:imagedata r:id="rId25" o:title=""/>
                </v:shape>
                <w10:anchorlock/>
              </v:group>
            </w:pict>
          </mc:Fallback>
        </mc:AlternateContent>
      </w:r>
    </w:p>
    <w:p w14:paraId="31A4D10D" w14:textId="5B65C758" w:rsidR="00735D30" w:rsidRDefault="00735D30" w:rsidP="00735D30">
      <w:pPr>
        <w:widowControl/>
        <w:ind w:leftChars="200" w:left="415" w:firstLineChars="400" w:firstLine="830"/>
        <w:jc w:val="center"/>
        <w:rPr>
          <w:rFonts w:asciiTheme="majorEastAsia" w:eastAsiaTheme="majorEastAsia" w:hAnsiTheme="majorEastAsia"/>
        </w:rPr>
      </w:pPr>
      <w:r>
        <w:rPr>
          <w:rFonts w:asciiTheme="majorEastAsia" w:eastAsiaTheme="majorEastAsia" w:hAnsiTheme="majorEastAsia" w:hint="eastAsia"/>
        </w:rPr>
        <w:t xml:space="preserve">図4-2 - </w:t>
      </w:r>
      <w:r w:rsidRPr="00735D30">
        <w:rPr>
          <w:rFonts w:asciiTheme="majorEastAsia" w:eastAsiaTheme="majorEastAsia" w:hAnsiTheme="majorEastAsia" w:hint="eastAsia"/>
        </w:rPr>
        <w:t>クライアントトラフィックのZR400へのマッピング</w:t>
      </w:r>
    </w:p>
    <w:p w14:paraId="127FDE01" w14:textId="77777777" w:rsidR="007D1EDA" w:rsidRDefault="007D1EDA" w:rsidP="007D1EDA">
      <w:pPr>
        <w:widowControl/>
        <w:ind w:leftChars="200" w:left="415"/>
        <w:jc w:val="left"/>
        <w:rPr>
          <w:rFonts w:asciiTheme="majorEastAsia" w:eastAsiaTheme="majorEastAsia" w:hAnsiTheme="majorEastAsia"/>
        </w:rPr>
      </w:pPr>
    </w:p>
    <w:p w14:paraId="01AE4E06" w14:textId="77777777" w:rsidR="007D1EDA" w:rsidRDefault="001869BC" w:rsidP="007D1EDA">
      <w:pPr>
        <w:widowControl/>
        <w:ind w:leftChars="200" w:left="415" w:firstLineChars="200" w:firstLine="415"/>
        <w:jc w:val="left"/>
        <w:rPr>
          <w:rFonts w:asciiTheme="majorEastAsia" w:eastAsiaTheme="majorEastAsia" w:hAnsiTheme="majorEastAsia"/>
        </w:rPr>
      </w:pPr>
      <w:r w:rsidRPr="001869BC">
        <w:rPr>
          <w:rFonts w:asciiTheme="majorEastAsia" w:eastAsiaTheme="majorEastAsia" w:hAnsiTheme="majorEastAsia"/>
        </w:rPr>
        <w:t xml:space="preserve">GMP </w:t>
      </w:r>
      <w:r w:rsidRPr="001869BC">
        <w:rPr>
          <w:rFonts w:asciiTheme="majorEastAsia" w:eastAsiaTheme="majorEastAsia" w:hAnsiTheme="majorEastAsia" w:hint="eastAsia"/>
        </w:rPr>
        <w:t>ブロック内の</w:t>
      </w:r>
      <w:r w:rsidRPr="001869BC">
        <w:rPr>
          <w:rFonts w:asciiTheme="majorEastAsia" w:eastAsiaTheme="majorEastAsia" w:hAnsiTheme="majorEastAsia"/>
        </w:rPr>
        <w:t xml:space="preserve"> 257 </w:t>
      </w:r>
      <w:r w:rsidRPr="001869BC">
        <w:rPr>
          <w:rFonts w:asciiTheme="majorEastAsia" w:eastAsiaTheme="majorEastAsia" w:hAnsiTheme="majorEastAsia" w:hint="eastAsia"/>
        </w:rPr>
        <w:t>ビット</w:t>
      </w:r>
      <w:r w:rsidRPr="001869BC">
        <w:rPr>
          <w:rFonts w:asciiTheme="majorEastAsia" w:eastAsiaTheme="majorEastAsia" w:hAnsiTheme="majorEastAsia"/>
        </w:rPr>
        <w:t xml:space="preserve"> </w:t>
      </w:r>
      <w:r w:rsidRPr="001869BC">
        <w:rPr>
          <w:rFonts w:asciiTheme="majorEastAsia" w:eastAsiaTheme="majorEastAsia" w:hAnsiTheme="majorEastAsia" w:hint="eastAsia"/>
        </w:rPr>
        <w:t>ブロックの数は、図</w:t>
      </w:r>
      <w:r w:rsidRPr="001869BC">
        <w:rPr>
          <w:rFonts w:asciiTheme="majorEastAsia" w:eastAsiaTheme="majorEastAsia" w:hAnsiTheme="majorEastAsia"/>
        </w:rPr>
        <w:t xml:space="preserve"> 4‑3 </w:t>
      </w:r>
      <w:r w:rsidRPr="001869BC">
        <w:rPr>
          <w:rFonts w:asciiTheme="majorEastAsia" w:eastAsiaTheme="majorEastAsia" w:hAnsiTheme="majorEastAsia" w:hint="eastAsia"/>
        </w:rPr>
        <w:t>で定義されている</w:t>
      </w:r>
      <w:r w:rsidRPr="001869BC">
        <w:rPr>
          <w:rFonts w:asciiTheme="majorEastAsia" w:eastAsiaTheme="majorEastAsia" w:hAnsiTheme="majorEastAsia"/>
        </w:rPr>
        <w:t xml:space="preserve"> ZR400 </w:t>
      </w:r>
      <w:r w:rsidRPr="001869BC">
        <w:rPr>
          <w:rFonts w:asciiTheme="majorEastAsia" w:eastAsiaTheme="majorEastAsia" w:hAnsiTheme="majorEastAsia" w:hint="eastAsia"/>
        </w:rPr>
        <w:t>コンテナ</w:t>
      </w:r>
      <w:r w:rsidRPr="001869BC">
        <w:rPr>
          <w:rFonts w:asciiTheme="majorEastAsia" w:eastAsiaTheme="majorEastAsia" w:hAnsiTheme="majorEastAsia"/>
        </w:rPr>
        <w:t xml:space="preserve"> </w:t>
      </w:r>
    </w:p>
    <w:p w14:paraId="0734CD11" w14:textId="69306C0E" w:rsidR="00735D30" w:rsidRDefault="001869BC" w:rsidP="007D1EDA">
      <w:pPr>
        <w:widowControl/>
        <w:ind w:leftChars="200" w:left="415" w:firstLineChars="200" w:firstLine="415"/>
        <w:jc w:val="left"/>
        <w:rPr>
          <w:rFonts w:asciiTheme="majorEastAsia" w:eastAsiaTheme="majorEastAsia" w:hAnsiTheme="majorEastAsia"/>
        </w:rPr>
      </w:pPr>
      <w:r w:rsidRPr="001869BC">
        <w:rPr>
          <w:rFonts w:asciiTheme="majorEastAsia" w:eastAsiaTheme="majorEastAsia" w:hAnsiTheme="majorEastAsia" w:hint="eastAsia"/>
        </w:rPr>
        <w:t>レートの関数です。</w:t>
      </w:r>
    </w:p>
    <w:p w14:paraId="78BEFFB2" w14:textId="154A6962" w:rsidR="00394A4A" w:rsidRDefault="00394A4A" w:rsidP="007D1EDA">
      <w:pPr>
        <w:widowControl/>
        <w:ind w:firstLineChars="400" w:firstLine="830"/>
        <w:jc w:val="left"/>
        <w:rPr>
          <w:rFonts w:asciiTheme="majorEastAsia" w:eastAsiaTheme="majorEastAsia" w:hAnsiTheme="majorEastAsia"/>
        </w:rPr>
      </w:pPr>
      <w:r w:rsidRPr="00394A4A">
        <w:rPr>
          <w:rFonts w:asciiTheme="majorEastAsia" w:eastAsiaTheme="majorEastAsia" w:hAnsiTheme="majorEastAsia" w:hint="eastAsia"/>
        </w:rPr>
        <w:t>このマッピングの ZR400 GMP オーバーヘッドは次のもので構成されます</w:t>
      </w:r>
      <w:r>
        <w:rPr>
          <w:rFonts w:asciiTheme="majorEastAsia" w:eastAsiaTheme="majorEastAsia" w:hAnsiTheme="majorEastAsia" w:hint="eastAsia"/>
        </w:rPr>
        <w:t>：</w:t>
      </w:r>
    </w:p>
    <w:p w14:paraId="55CDEB29" w14:textId="1AFABB19" w:rsidR="007D1EDA" w:rsidRDefault="00394A4A" w:rsidP="00320267">
      <w:pPr>
        <w:pStyle w:val="ad"/>
        <w:widowControl/>
        <w:numPr>
          <w:ilvl w:val="0"/>
          <w:numId w:val="10"/>
        </w:numPr>
        <w:ind w:leftChars="0"/>
        <w:jc w:val="left"/>
        <w:rPr>
          <w:rFonts w:asciiTheme="majorEastAsia" w:eastAsiaTheme="majorEastAsia" w:hAnsiTheme="majorEastAsia"/>
        </w:rPr>
      </w:pPr>
      <w:r w:rsidRPr="007D1EDA">
        <w:rPr>
          <w:rFonts w:asciiTheme="majorEastAsia" w:eastAsiaTheme="majorEastAsia" w:hAnsiTheme="majorEastAsia" w:hint="eastAsia"/>
        </w:rPr>
        <w:t>GMPオーバーヘッドCmの値を運ぶ3つの</w:t>
      </w:r>
      <w:r w:rsidR="008A638C">
        <w:rPr>
          <w:rFonts w:asciiTheme="majorEastAsia" w:eastAsiaTheme="majorEastAsia" w:hAnsiTheme="majorEastAsia" w:hint="eastAsia"/>
        </w:rPr>
        <w:t>正当化</w:t>
      </w:r>
      <w:r w:rsidRPr="007D1EDA">
        <w:rPr>
          <w:rFonts w:asciiTheme="majorEastAsia" w:eastAsiaTheme="majorEastAsia" w:hAnsiTheme="majorEastAsia" w:hint="eastAsia"/>
        </w:rPr>
        <w:t>制御バイト(JC1,JC2,JC3)</w:t>
      </w:r>
    </w:p>
    <w:p w14:paraId="49D95EED" w14:textId="32BF67EE" w:rsidR="00394A4A" w:rsidRPr="007D1EDA" w:rsidRDefault="00394A4A" w:rsidP="00320267">
      <w:pPr>
        <w:pStyle w:val="ad"/>
        <w:widowControl/>
        <w:numPr>
          <w:ilvl w:val="0"/>
          <w:numId w:val="10"/>
        </w:numPr>
        <w:ind w:leftChars="0"/>
        <w:jc w:val="left"/>
        <w:rPr>
          <w:rFonts w:asciiTheme="majorEastAsia" w:eastAsiaTheme="majorEastAsia" w:hAnsiTheme="majorEastAsia"/>
        </w:rPr>
      </w:pPr>
      <w:r w:rsidRPr="007D1EDA">
        <w:rPr>
          <w:rFonts w:asciiTheme="majorEastAsia" w:eastAsiaTheme="majorEastAsia" w:hAnsiTheme="majorEastAsia" w:hint="eastAsia"/>
        </w:rPr>
        <w:t>GMPオーバーヘッド∑CnDの値を運ぶ3つの</w:t>
      </w:r>
      <w:r w:rsidR="008A638C">
        <w:rPr>
          <w:rFonts w:asciiTheme="majorEastAsia" w:eastAsiaTheme="majorEastAsia" w:hAnsiTheme="majorEastAsia" w:hint="eastAsia"/>
        </w:rPr>
        <w:t>正当化</w:t>
      </w:r>
      <w:r w:rsidRPr="007D1EDA">
        <w:rPr>
          <w:rFonts w:asciiTheme="majorEastAsia" w:eastAsiaTheme="majorEastAsia" w:hAnsiTheme="majorEastAsia" w:hint="eastAsia"/>
        </w:rPr>
        <w:t>制御バイト(JC4,JC5,JC6)</w:t>
      </w:r>
    </w:p>
    <w:p w14:paraId="559D37BE" w14:textId="77777777" w:rsidR="004912FC" w:rsidRDefault="004912FC" w:rsidP="00394A4A">
      <w:pPr>
        <w:widowControl/>
        <w:ind w:left="1270"/>
        <w:jc w:val="left"/>
        <w:rPr>
          <w:rFonts w:asciiTheme="majorEastAsia" w:eastAsiaTheme="majorEastAsia" w:hAnsiTheme="majorEastAsia"/>
        </w:rPr>
      </w:pPr>
    </w:p>
    <w:p w14:paraId="2ACF66FE" w14:textId="77777777" w:rsidR="004912FC" w:rsidRPr="00394A4A" w:rsidRDefault="004912FC" w:rsidP="004912FC">
      <w:pPr>
        <w:spacing w:after="67" w:line="259" w:lineRule="auto"/>
        <w:ind w:left="560" w:firstLineChars="650" w:firstLine="958"/>
        <w:jc w:val="left"/>
        <w:rPr>
          <w:rFonts w:asciiTheme="majorEastAsia" w:eastAsiaTheme="majorEastAsia" w:hAnsiTheme="majorEastAsia"/>
          <w:sz w:val="16"/>
          <w:szCs w:val="16"/>
        </w:rPr>
      </w:pPr>
      <w:r w:rsidRPr="00394A4A">
        <w:rPr>
          <w:rFonts w:asciiTheme="majorEastAsia" w:eastAsiaTheme="majorEastAsia" w:hAnsiTheme="majorEastAsia" w:cs="Arial" w:hint="eastAsia"/>
          <w:i/>
          <w:color w:val="0000FF"/>
          <w:sz w:val="16"/>
          <w:szCs w:val="16"/>
        </w:rPr>
        <w:t>GMP Cmエンコーディング</w:t>
      </w:r>
    </w:p>
    <w:p w14:paraId="71AED8F1" w14:textId="20B9C575" w:rsidR="004912FC" w:rsidRPr="00394A4A" w:rsidRDefault="004912FC" w:rsidP="004912FC">
      <w:pPr>
        <w:tabs>
          <w:tab w:val="center" w:pos="630"/>
          <w:tab w:val="center" w:pos="911"/>
          <w:tab w:val="center" w:pos="1205"/>
          <w:tab w:val="center" w:pos="1488"/>
          <w:tab w:val="center" w:pos="1770"/>
          <w:tab w:val="center" w:pos="2179"/>
          <w:tab w:val="center" w:pos="2617"/>
          <w:tab w:val="center" w:pos="4911"/>
          <w:tab w:val="center" w:pos="5193"/>
          <w:tab w:val="center" w:pos="5487"/>
          <w:tab w:val="center" w:pos="5769"/>
          <w:tab w:val="center" w:pos="6052"/>
          <w:tab w:val="center" w:pos="6461"/>
          <w:tab w:val="center" w:pos="6898"/>
        </w:tabs>
        <w:spacing w:after="97" w:line="259" w:lineRule="auto"/>
        <w:ind w:firstLineChars="1600" w:firstLine="1727"/>
        <w:jc w:val="left"/>
        <w:rPr>
          <w:rFonts w:asciiTheme="majorEastAsia" w:eastAsiaTheme="majorEastAsia" w:hAnsiTheme="majorEastAsia"/>
        </w:rPr>
      </w:pPr>
      <w:r w:rsidRPr="00394A4A">
        <w:rPr>
          <w:rFonts w:asciiTheme="majorEastAsia" w:eastAsiaTheme="majorEastAsia" w:hAnsiTheme="majorEastAsia" w:cs="Arial"/>
          <w:b/>
          <w:sz w:val="12"/>
        </w:rPr>
        <w:t>1</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2</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3</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4</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5</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 xml:space="preserve">6 </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7</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8</w:t>
      </w:r>
      <w:r w:rsidRPr="00394A4A">
        <w:rPr>
          <w:rFonts w:asciiTheme="majorEastAsia" w:eastAsiaTheme="majorEastAsia" w:hAnsiTheme="majorEastAsia" w:cs="Arial"/>
          <w:b/>
          <w:sz w:val="12"/>
        </w:rPr>
        <w:tab/>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1</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2</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3</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4</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5</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 xml:space="preserve">6 </w:t>
      </w:r>
      <w:r>
        <w:rPr>
          <w:rFonts w:asciiTheme="majorEastAsia" w:eastAsiaTheme="majorEastAsia" w:hAnsiTheme="majorEastAsia" w:cs="Arial" w:hint="eastAsia"/>
          <w:b/>
          <w:sz w:val="12"/>
        </w:rPr>
        <w:t xml:space="preserve">    </w:t>
      </w:r>
      <w:r w:rsidRPr="00394A4A">
        <w:rPr>
          <w:rFonts w:asciiTheme="majorEastAsia" w:eastAsiaTheme="majorEastAsia" w:hAnsiTheme="majorEastAsia" w:cs="Arial"/>
          <w:b/>
          <w:sz w:val="12"/>
        </w:rPr>
        <w:t>7</w:t>
      </w:r>
      <w:r w:rsidRPr="00394A4A">
        <w:rPr>
          <w:rFonts w:asciiTheme="majorEastAsia" w:eastAsiaTheme="majorEastAsia" w:hAnsiTheme="majorEastAsia" w:cs="Arial"/>
          <w:b/>
          <w:sz w:val="12"/>
        </w:rPr>
        <w:tab/>
        <w:t>8</w:t>
      </w:r>
    </w:p>
    <w:tbl>
      <w:tblPr>
        <w:tblStyle w:val="TableGrid"/>
        <w:tblpPr w:vertAnchor="text" w:horzAnchor="page" w:tblpX="7471" w:tblpY="11"/>
        <w:tblOverlap w:val="never"/>
        <w:tblW w:w="2254" w:type="dxa"/>
        <w:tblInd w:w="0" w:type="dxa"/>
        <w:tblCellMar>
          <w:top w:w="73" w:type="dxa"/>
          <w:left w:w="25" w:type="dxa"/>
          <w:right w:w="1" w:type="dxa"/>
        </w:tblCellMar>
        <w:tblLook w:val="04A0" w:firstRow="1" w:lastRow="0" w:firstColumn="1" w:lastColumn="0" w:noHBand="0" w:noVBand="1"/>
      </w:tblPr>
      <w:tblGrid>
        <w:gridCol w:w="281"/>
        <w:gridCol w:w="283"/>
        <w:gridCol w:w="284"/>
        <w:gridCol w:w="281"/>
        <w:gridCol w:w="279"/>
        <w:gridCol w:w="282"/>
        <w:gridCol w:w="282"/>
        <w:gridCol w:w="282"/>
      </w:tblGrid>
      <w:tr w:rsidR="004912FC" w:rsidRPr="00394A4A" w14:paraId="071A10C0" w14:textId="77777777" w:rsidTr="00525DE9">
        <w:trPr>
          <w:trHeight w:val="279"/>
        </w:trPr>
        <w:tc>
          <w:tcPr>
            <w:tcW w:w="281" w:type="dxa"/>
            <w:tcBorders>
              <w:top w:val="single" w:sz="6" w:space="0" w:color="000000"/>
              <w:left w:val="single" w:sz="6" w:space="0" w:color="000000"/>
              <w:bottom w:val="single" w:sz="6" w:space="0" w:color="000000"/>
              <w:right w:val="single" w:sz="6" w:space="0" w:color="000000"/>
            </w:tcBorders>
            <w:shd w:val="clear" w:color="auto" w:fill="F2F2F2"/>
          </w:tcPr>
          <w:p w14:paraId="5BC57801" w14:textId="77777777" w:rsidR="004912FC" w:rsidRPr="00394A4A" w:rsidRDefault="004912FC" w:rsidP="00525DE9">
            <w:pPr>
              <w:spacing w:line="259" w:lineRule="auto"/>
              <w:ind w:left="2"/>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283" w:type="dxa"/>
            <w:tcBorders>
              <w:top w:val="single" w:sz="6" w:space="0" w:color="000000"/>
              <w:left w:val="single" w:sz="6" w:space="0" w:color="000000"/>
              <w:bottom w:val="single" w:sz="6" w:space="0" w:color="000000"/>
              <w:right w:val="single" w:sz="7" w:space="0" w:color="000000"/>
            </w:tcBorders>
            <w:shd w:val="clear" w:color="auto" w:fill="F2F2F2"/>
          </w:tcPr>
          <w:p w14:paraId="4199B247" w14:textId="77777777" w:rsidR="004912FC" w:rsidRPr="00394A4A" w:rsidRDefault="004912FC" w:rsidP="00525DE9">
            <w:pPr>
              <w:spacing w:line="259" w:lineRule="auto"/>
              <w:ind w:left="3"/>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284" w:type="dxa"/>
            <w:tcBorders>
              <w:top w:val="single" w:sz="6" w:space="0" w:color="000000"/>
              <w:left w:val="single" w:sz="7" w:space="0" w:color="000000"/>
              <w:bottom w:val="single" w:sz="6" w:space="0" w:color="000000"/>
              <w:right w:val="single" w:sz="7" w:space="0" w:color="000000"/>
            </w:tcBorders>
            <w:shd w:val="clear" w:color="auto" w:fill="F2F2F2"/>
          </w:tcPr>
          <w:p w14:paraId="4059278F" w14:textId="77777777" w:rsidR="004912FC" w:rsidRPr="00394A4A" w:rsidRDefault="004912FC" w:rsidP="00525DE9">
            <w:pPr>
              <w:spacing w:line="259" w:lineRule="auto"/>
              <w:ind w:left="2"/>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281" w:type="dxa"/>
            <w:tcBorders>
              <w:top w:val="single" w:sz="6" w:space="0" w:color="000000"/>
              <w:left w:val="single" w:sz="7" w:space="0" w:color="000000"/>
              <w:bottom w:val="single" w:sz="6" w:space="0" w:color="000000"/>
              <w:right w:val="single" w:sz="6" w:space="0" w:color="000000"/>
            </w:tcBorders>
            <w:shd w:val="clear" w:color="auto" w:fill="F2F2F2"/>
          </w:tcPr>
          <w:p w14:paraId="374F63A7" w14:textId="77777777" w:rsidR="004912FC" w:rsidRPr="00394A4A" w:rsidRDefault="004912FC" w:rsidP="00525DE9">
            <w:pPr>
              <w:spacing w:line="259" w:lineRule="auto"/>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279" w:type="dxa"/>
            <w:tcBorders>
              <w:top w:val="single" w:sz="6" w:space="0" w:color="000000"/>
              <w:left w:val="single" w:sz="6" w:space="0" w:color="000000"/>
              <w:bottom w:val="single" w:sz="6" w:space="0" w:color="000000"/>
              <w:right w:val="single" w:sz="6" w:space="0" w:color="000000"/>
            </w:tcBorders>
            <w:shd w:val="clear" w:color="auto" w:fill="E8EEF7"/>
          </w:tcPr>
          <w:p w14:paraId="7BAEDB2D" w14:textId="77777777" w:rsidR="004912FC" w:rsidRPr="00394A4A" w:rsidRDefault="004912FC" w:rsidP="00525DE9">
            <w:pPr>
              <w:spacing w:line="259" w:lineRule="auto"/>
              <w:ind w:left="48"/>
              <w:jc w:val="left"/>
              <w:rPr>
                <w:rFonts w:asciiTheme="majorEastAsia" w:eastAsiaTheme="majorEastAsia" w:hAnsiTheme="majorEastAsia"/>
              </w:rPr>
            </w:pPr>
            <w:r w:rsidRPr="00394A4A">
              <w:rPr>
                <w:rFonts w:asciiTheme="majorEastAsia" w:eastAsiaTheme="majorEastAsia" w:hAnsiTheme="majorEastAsia" w:cs="Arial"/>
                <w:sz w:val="12"/>
              </w:rPr>
              <w:t>D1</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7E1B418F" w14:textId="77777777" w:rsidR="004912FC" w:rsidRPr="00394A4A" w:rsidRDefault="004912FC" w:rsidP="00525DE9">
            <w:pPr>
              <w:spacing w:line="259" w:lineRule="auto"/>
              <w:ind w:left="51"/>
              <w:jc w:val="left"/>
              <w:rPr>
                <w:rFonts w:asciiTheme="majorEastAsia" w:eastAsiaTheme="majorEastAsia" w:hAnsiTheme="majorEastAsia"/>
              </w:rPr>
            </w:pPr>
            <w:r w:rsidRPr="00394A4A">
              <w:rPr>
                <w:rFonts w:asciiTheme="majorEastAsia" w:eastAsiaTheme="majorEastAsia" w:hAnsiTheme="majorEastAsia" w:cs="Arial"/>
                <w:sz w:val="12"/>
              </w:rPr>
              <w:t>D2</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76AF00A9" w14:textId="77777777" w:rsidR="004912FC" w:rsidRPr="00394A4A" w:rsidRDefault="004912FC" w:rsidP="00525DE9">
            <w:pPr>
              <w:spacing w:line="259" w:lineRule="auto"/>
              <w:ind w:left="52"/>
              <w:jc w:val="left"/>
              <w:rPr>
                <w:rFonts w:asciiTheme="majorEastAsia" w:eastAsiaTheme="majorEastAsia" w:hAnsiTheme="majorEastAsia"/>
              </w:rPr>
            </w:pPr>
            <w:r w:rsidRPr="00394A4A">
              <w:rPr>
                <w:rFonts w:asciiTheme="majorEastAsia" w:eastAsiaTheme="majorEastAsia" w:hAnsiTheme="majorEastAsia" w:cs="Arial"/>
                <w:sz w:val="12"/>
              </w:rPr>
              <w:t>D3</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32B93B06" w14:textId="77777777" w:rsidR="004912FC" w:rsidRPr="00394A4A" w:rsidRDefault="004912FC" w:rsidP="00525DE9">
            <w:pPr>
              <w:spacing w:line="259" w:lineRule="auto"/>
              <w:ind w:left="52"/>
              <w:jc w:val="left"/>
              <w:rPr>
                <w:rFonts w:asciiTheme="majorEastAsia" w:eastAsiaTheme="majorEastAsia" w:hAnsiTheme="majorEastAsia"/>
              </w:rPr>
            </w:pPr>
            <w:r w:rsidRPr="00394A4A">
              <w:rPr>
                <w:rFonts w:asciiTheme="majorEastAsia" w:eastAsiaTheme="majorEastAsia" w:hAnsiTheme="majorEastAsia" w:cs="Arial"/>
                <w:sz w:val="12"/>
              </w:rPr>
              <w:t>D4</w:t>
            </w:r>
          </w:p>
        </w:tc>
      </w:tr>
      <w:tr w:rsidR="004912FC" w:rsidRPr="00394A4A" w14:paraId="00EA920E" w14:textId="77777777" w:rsidTr="00525DE9">
        <w:trPr>
          <w:trHeight w:val="279"/>
        </w:trPr>
        <w:tc>
          <w:tcPr>
            <w:tcW w:w="281" w:type="dxa"/>
            <w:tcBorders>
              <w:top w:val="single" w:sz="6" w:space="0" w:color="000000"/>
              <w:left w:val="single" w:sz="6" w:space="0" w:color="000000"/>
              <w:bottom w:val="single" w:sz="6" w:space="0" w:color="000000"/>
              <w:right w:val="single" w:sz="6" w:space="0" w:color="000000"/>
            </w:tcBorders>
            <w:shd w:val="clear" w:color="auto" w:fill="F2F2F2"/>
          </w:tcPr>
          <w:p w14:paraId="0E0158BD" w14:textId="77777777" w:rsidR="004912FC" w:rsidRPr="00394A4A" w:rsidRDefault="004912FC" w:rsidP="00525DE9">
            <w:pPr>
              <w:spacing w:line="259" w:lineRule="auto"/>
              <w:ind w:left="2"/>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283" w:type="dxa"/>
            <w:tcBorders>
              <w:top w:val="single" w:sz="6" w:space="0" w:color="000000"/>
              <w:left w:val="single" w:sz="6" w:space="0" w:color="000000"/>
              <w:bottom w:val="single" w:sz="6" w:space="0" w:color="000000"/>
              <w:right w:val="single" w:sz="7" w:space="0" w:color="000000"/>
            </w:tcBorders>
            <w:shd w:val="clear" w:color="auto" w:fill="F2F2F2"/>
          </w:tcPr>
          <w:p w14:paraId="64B60CF8" w14:textId="77777777" w:rsidR="004912FC" w:rsidRPr="00394A4A" w:rsidRDefault="004912FC" w:rsidP="00525DE9">
            <w:pPr>
              <w:spacing w:line="259" w:lineRule="auto"/>
              <w:ind w:left="3"/>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284" w:type="dxa"/>
            <w:tcBorders>
              <w:top w:val="single" w:sz="6" w:space="0" w:color="000000"/>
              <w:left w:val="single" w:sz="7" w:space="0" w:color="000000"/>
              <w:bottom w:val="single" w:sz="6" w:space="0" w:color="000000"/>
              <w:right w:val="single" w:sz="7" w:space="0" w:color="000000"/>
            </w:tcBorders>
            <w:shd w:val="clear" w:color="auto" w:fill="F2F2F2"/>
          </w:tcPr>
          <w:p w14:paraId="371C7CC8" w14:textId="77777777" w:rsidR="004912FC" w:rsidRPr="00394A4A" w:rsidRDefault="004912FC" w:rsidP="00525DE9">
            <w:pPr>
              <w:spacing w:line="259" w:lineRule="auto"/>
              <w:ind w:left="2"/>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281" w:type="dxa"/>
            <w:tcBorders>
              <w:top w:val="single" w:sz="6" w:space="0" w:color="000000"/>
              <w:left w:val="single" w:sz="7" w:space="0" w:color="000000"/>
              <w:bottom w:val="single" w:sz="6" w:space="0" w:color="000000"/>
              <w:right w:val="single" w:sz="6" w:space="0" w:color="000000"/>
            </w:tcBorders>
            <w:shd w:val="clear" w:color="auto" w:fill="F2F2F2"/>
          </w:tcPr>
          <w:p w14:paraId="5AEBD3B4" w14:textId="77777777" w:rsidR="004912FC" w:rsidRPr="00394A4A" w:rsidRDefault="004912FC" w:rsidP="00525DE9">
            <w:pPr>
              <w:spacing w:line="259" w:lineRule="auto"/>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279" w:type="dxa"/>
            <w:tcBorders>
              <w:top w:val="single" w:sz="6" w:space="0" w:color="000000"/>
              <w:left w:val="single" w:sz="6" w:space="0" w:color="000000"/>
              <w:bottom w:val="single" w:sz="6" w:space="0" w:color="000000"/>
              <w:right w:val="single" w:sz="6" w:space="0" w:color="000000"/>
            </w:tcBorders>
            <w:shd w:val="clear" w:color="auto" w:fill="E8EEF7"/>
          </w:tcPr>
          <w:p w14:paraId="2425926F" w14:textId="77777777" w:rsidR="004912FC" w:rsidRPr="00394A4A" w:rsidRDefault="004912FC" w:rsidP="00525DE9">
            <w:pPr>
              <w:spacing w:line="259" w:lineRule="auto"/>
              <w:ind w:left="48"/>
              <w:jc w:val="left"/>
              <w:rPr>
                <w:rFonts w:asciiTheme="majorEastAsia" w:eastAsiaTheme="majorEastAsia" w:hAnsiTheme="majorEastAsia"/>
              </w:rPr>
            </w:pPr>
            <w:r w:rsidRPr="00394A4A">
              <w:rPr>
                <w:rFonts w:asciiTheme="majorEastAsia" w:eastAsiaTheme="majorEastAsia" w:hAnsiTheme="majorEastAsia" w:cs="Arial"/>
                <w:sz w:val="12"/>
              </w:rPr>
              <w:t>D5</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506F7155" w14:textId="77777777" w:rsidR="004912FC" w:rsidRPr="00394A4A" w:rsidRDefault="004912FC" w:rsidP="00525DE9">
            <w:pPr>
              <w:spacing w:line="259" w:lineRule="auto"/>
              <w:ind w:left="51"/>
              <w:jc w:val="left"/>
              <w:rPr>
                <w:rFonts w:asciiTheme="majorEastAsia" w:eastAsiaTheme="majorEastAsia" w:hAnsiTheme="majorEastAsia"/>
              </w:rPr>
            </w:pPr>
            <w:r w:rsidRPr="00394A4A">
              <w:rPr>
                <w:rFonts w:asciiTheme="majorEastAsia" w:eastAsiaTheme="majorEastAsia" w:hAnsiTheme="majorEastAsia" w:cs="Arial"/>
                <w:sz w:val="12"/>
              </w:rPr>
              <w:t>D6</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5E5BAEE1" w14:textId="77777777" w:rsidR="004912FC" w:rsidRPr="00394A4A" w:rsidRDefault="004912FC" w:rsidP="00525DE9">
            <w:pPr>
              <w:spacing w:line="259" w:lineRule="auto"/>
              <w:ind w:left="52"/>
              <w:jc w:val="left"/>
              <w:rPr>
                <w:rFonts w:asciiTheme="majorEastAsia" w:eastAsiaTheme="majorEastAsia" w:hAnsiTheme="majorEastAsia"/>
              </w:rPr>
            </w:pPr>
            <w:r w:rsidRPr="00394A4A">
              <w:rPr>
                <w:rFonts w:asciiTheme="majorEastAsia" w:eastAsiaTheme="majorEastAsia" w:hAnsiTheme="majorEastAsia" w:cs="Arial"/>
                <w:sz w:val="12"/>
              </w:rPr>
              <w:t>D7</w:t>
            </w:r>
          </w:p>
        </w:tc>
        <w:tc>
          <w:tcPr>
            <w:tcW w:w="282" w:type="dxa"/>
            <w:tcBorders>
              <w:top w:val="single" w:sz="6" w:space="0" w:color="000000"/>
              <w:left w:val="single" w:sz="6" w:space="0" w:color="000000"/>
              <w:bottom w:val="single" w:sz="6" w:space="0" w:color="000000"/>
              <w:right w:val="single" w:sz="6" w:space="0" w:color="000000"/>
            </w:tcBorders>
            <w:shd w:val="clear" w:color="auto" w:fill="A5A5A5"/>
          </w:tcPr>
          <w:p w14:paraId="7E50E83E" w14:textId="77777777" w:rsidR="004912FC" w:rsidRPr="00394A4A" w:rsidRDefault="004912FC" w:rsidP="00525DE9">
            <w:pPr>
              <w:spacing w:line="259" w:lineRule="auto"/>
              <w:ind w:left="6"/>
              <w:jc w:val="left"/>
              <w:rPr>
                <w:rFonts w:asciiTheme="majorEastAsia" w:eastAsiaTheme="majorEastAsia" w:hAnsiTheme="majorEastAsia"/>
              </w:rPr>
            </w:pPr>
            <w:r w:rsidRPr="00394A4A">
              <w:rPr>
                <w:rFonts w:asciiTheme="majorEastAsia" w:eastAsiaTheme="majorEastAsia" w:hAnsiTheme="majorEastAsia" w:cs="Arial"/>
                <w:sz w:val="12"/>
              </w:rPr>
              <w:t>RES</w:t>
            </w:r>
          </w:p>
        </w:tc>
      </w:tr>
      <w:tr w:rsidR="004912FC" w:rsidRPr="00394A4A" w14:paraId="5ECF03A3" w14:textId="77777777" w:rsidTr="00525DE9">
        <w:trPr>
          <w:trHeight w:val="279"/>
        </w:trPr>
        <w:tc>
          <w:tcPr>
            <w:tcW w:w="281" w:type="dxa"/>
            <w:tcBorders>
              <w:top w:val="single" w:sz="6" w:space="0" w:color="000000"/>
              <w:left w:val="single" w:sz="6" w:space="0" w:color="000000"/>
              <w:bottom w:val="single" w:sz="6" w:space="0" w:color="000000"/>
              <w:right w:val="single" w:sz="6" w:space="0" w:color="000000"/>
            </w:tcBorders>
            <w:shd w:val="clear" w:color="auto" w:fill="F2F2F2"/>
          </w:tcPr>
          <w:p w14:paraId="41F1DC8E" w14:textId="77777777" w:rsidR="004912FC" w:rsidRPr="00394A4A" w:rsidRDefault="004912FC" w:rsidP="00525DE9">
            <w:pPr>
              <w:spacing w:line="259" w:lineRule="auto"/>
              <w:ind w:left="2"/>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283" w:type="dxa"/>
            <w:tcBorders>
              <w:top w:val="single" w:sz="6" w:space="0" w:color="000000"/>
              <w:left w:val="single" w:sz="6" w:space="0" w:color="000000"/>
              <w:bottom w:val="single" w:sz="6" w:space="0" w:color="000000"/>
              <w:right w:val="single" w:sz="7" w:space="0" w:color="000000"/>
            </w:tcBorders>
            <w:shd w:val="clear" w:color="auto" w:fill="F2F2F2"/>
          </w:tcPr>
          <w:p w14:paraId="76A719A3" w14:textId="77777777" w:rsidR="004912FC" w:rsidRPr="00394A4A" w:rsidRDefault="004912FC" w:rsidP="00525DE9">
            <w:pPr>
              <w:spacing w:line="259" w:lineRule="auto"/>
              <w:ind w:left="3"/>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284" w:type="dxa"/>
            <w:tcBorders>
              <w:top w:val="single" w:sz="6" w:space="0" w:color="000000"/>
              <w:left w:val="single" w:sz="7" w:space="0" w:color="000000"/>
              <w:bottom w:val="single" w:sz="6" w:space="0" w:color="000000"/>
              <w:right w:val="single" w:sz="7" w:space="0" w:color="000000"/>
            </w:tcBorders>
            <w:shd w:val="clear" w:color="auto" w:fill="F2F2F2"/>
          </w:tcPr>
          <w:p w14:paraId="038F76A8" w14:textId="77777777" w:rsidR="004912FC" w:rsidRPr="00394A4A" w:rsidRDefault="004912FC" w:rsidP="00525DE9">
            <w:pPr>
              <w:spacing w:line="259" w:lineRule="auto"/>
              <w:ind w:left="5"/>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281" w:type="dxa"/>
            <w:tcBorders>
              <w:top w:val="single" w:sz="6" w:space="0" w:color="000000"/>
              <w:left w:val="single" w:sz="7" w:space="0" w:color="000000"/>
              <w:bottom w:val="single" w:sz="6" w:space="0" w:color="000000"/>
              <w:right w:val="single" w:sz="6" w:space="0" w:color="000000"/>
            </w:tcBorders>
            <w:shd w:val="clear" w:color="auto" w:fill="F2F2F2"/>
          </w:tcPr>
          <w:p w14:paraId="31C7C900" w14:textId="77777777" w:rsidR="004912FC" w:rsidRPr="00394A4A" w:rsidRDefault="004912FC" w:rsidP="00525DE9">
            <w:pPr>
              <w:spacing w:line="259" w:lineRule="auto"/>
              <w:jc w:val="left"/>
              <w:rPr>
                <w:rFonts w:asciiTheme="majorEastAsia" w:eastAsiaTheme="majorEastAsia" w:hAnsiTheme="majorEastAsia"/>
              </w:rPr>
            </w:pPr>
            <w:r w:rsidRPr="00394A4A">
              <w:rPr>
                <w:rFonts w:asciiTheme="majorEastAsia" w:eastAsiaTheme="majorEastAsia" w:hAnsiTheme="majorEastAsia" w:cs="Arial"/>
                <w:sz w:val="12"/>
              </w:rPr>
              <w:t>RES</w:t>
            </w:r>
          </w:p>
        </w:tc>
        <w:tc>
          <w:tcPr>
            <w:tcW w:w="1125" w:type="dxa"/>
            <w:gridSpan w:val="4"/>
            <w:tcBorders>
              <w:top w:val="single" w:sz="6" w:space="0" w:color="000000"/>
              <w:left w:val="single" w:sz="6" w:space="0" w:color="000000"/>
              <w:bottom w:val="single" w:sz="6" w:space="0" w:color="000000"/>
              <w:right w:val="single" w:sz="6" w:space="0" w:color="000000"/>
            </w:tcBorders>
            <w:shd w:val="clear" w:color="auto" w:fill="E8EEF7"/>
          </w:tcPr>
          <w:p w14:paraId="5876C0CB" w14:textId="77777777" w:rsidR="004912FC" w:rsidRPr="00394A4A" w:rsidRDefault="004912FC" w:rsidP="00525DE9">
            <w:pPr>
              <w:spacing w:line="259" w:lineRule="auto"/>
              <w:ind w:left="29"/>
              <w:jc w:val="left"/>
              <w:rPr>
                <w:rFonts w:asciiTheme="majorEastAsia" w:eastAsiaTheme="majorEastAsia" w:hAnsiTheme="majorEastAsia"/>
              </w:rPr>
            </w:pPr>
            <w:r w:rsidRPr="00394A4A">
              <w:rPr>
                <w:rFonts w:asciiTheme="majorEastAsia" w:eastAsiaTheme="majorEastAsia" w:hAnsiTheme="majorEastAsia" w:cs="Arial"/>
                <w:sz w:val="12"/>
              </w:rPr>
              <w:t>CRC4</w:t>
            </w:r>
          </w:p>
        </w:tc>
      </w:tr>
    </w:tbl>
    <w:tbl>
      <w:tblPr>
        <w:tblStyle w:val="TableGrid"/>
        <w:tblpPr w:vertAnchor="text" w:horzAnchor="page" w:tblpX="2731" w:tblpY="1"/>
        <w:tblOverlap w:val="never"/>
        <w:tblW w:w="2254" w:type="dxa"/>
        <w:tblInd w:w="0" w:type="dxa"/>
        <w:tblCellMar>
          <w:top w:w="73" w:type="dxa"/>
          <w:right w:w="33" w:type="dxa"/>
        </w:tblCellMar>
        <w:tblLook w:val="04A0" w:firstRow="1" w:lastRow="0" w:firstColumn="1" w:lastColumn="0" w:noHBand="0" w:noVBand="1"/>
      </w:tblPr>
      <w:tblGrid>
        <w:gridCol w:w="281"/>
        <w:gridCol w:w="281"/>
        <w:gridCol w:w="282"/>
        <w:gridCol w:w="282"/>
        <w:gridCol w:w="282"/>
        <w:gridCol w:w="282"/>
        <w:gridCol w:w="282"/>
        <w:gridCol w:w="282"/>
      </w:tblGrid>
      <w:tr w:rsidR="004912FC" w:rsidRPr="00394A4A" w14:paraId="0706A0D8" w14:textId="77777777" w:rsidTr="00525DE9">
        <w:trPr>
          <w:trHeight w:val="338"/>
        </w:trPr>
        <w:tc>
          <w:tcPr>
            <w:tcW w:w="281" w:type="dxa"/>
            <w:tcBorders>
              <w:top w:val="single" w:sz="6" w:space="0" w:color="000000"/>
              <w:left w:val="single" w:sz="6" w:space="0" w:color="000000"/>
              <w:bottom w:val="single" w:sz="6" w:space="0" w:color="000000"/>
              <w:right w:val="single" w:sz="6" w:space="0" w:color="000000"/>
            </w:tcBorders>
            <w:shd w:val="clear" w:color="auto" w:fill="E8EEF7"/>
          </w:tcPr>
          <w:p w14:paraId="46CB6087" w14:textId="77777777" w:rsidR="004912FC" w:rsidRPr="00394A4A" w:rsidRDefault="004912FC" w:rsidP="00525DE9">
            <w:pPr>
              <w:spacing w:line="259" w:lineRule="auto"/>
              <w:ind w:left="65"/>
              <w:jc w:val="left"/>
              <w:rPr>
                <w:rFonts w:asciiTheme="majorEastAsia" w:eastAsiaTheme="majorEastAsia" w:hAnsiTheme="majorEastAsia"/>
              </w:rPr>
            </w:pPr>
            <w:r w:rsidRPr="00394A4A">
              <w:rPr>
                <w:rFonts w:asciiTheme="majorEastAsia" w:eastAsiaTheme="majorEastAsia" w:hAnsiTheme="majorEastAsia" w:cs="Arial"/>
                <w:sz w:val="12"/>
              </w:rPr>
              <w:t>C1</w:t>
            </w:r>
          </w:p>
        </w:tc>
        <w:tc>
          <w:tcPr>
            <w:tcW w:w="281" w:type="dxa"/>
            <w:tcBorders>
              <w:top w:val="single" w:sz="6" w:space="0" w:color="000000"/>
              <w:left w:val="single" w:sz="6" w:space="0" w:color="000000"/>
              <w:bottom w:val="single" w:sz="6" w:space="0" w:color="000000"/>
              <w:right w:val="single" w:sz="6" w:space="0" w:color="000000"/>
            </w:tcBorders>
            <w:shd w:val="clear" w:color="auto" w:fill="E8EEF7"/>
          </w:tcPr>
          <w:p w14:paraId="0342EC7E" w14:textId="77777777" w:rsidR="004912FC" w:rsidRPr="00394A4A" w:rsidRDefault="004912FC" w:rsidP="00525DE9">
            <w:pPr>
              <w:spacing w:line="259" w:lineRule="auto"/>
              <w:ind w:left="66"/>
              <w:jc w:val="left"/>
              <w:rPr>
                <w:rFonts w:asciiTheme="majorEastAsia" w:eastAsiaTheme="majorEastAsia" w:hAnsiTheme="majorEastAsia"/>
              </w:rPr>
            </w:pPr>
            <w:r w:rsidRPr="00394A4A">
              <w:rPr>
                <w:rFonts w:asciiTheme="majorEastAsia" w:eastAsiaTheme="majorEastAsia" w:hAnsiTheme="majorEastAsia" w:cs="Arial"/>
                <w:sz w:val="12"/>
              </w:rPr>
              <w:t>C2</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39776242" w14:textId="77777777" w:rsidR="004912FC" w:rsidRPr="00394A4A" w:rsidRDefault="004912FC" w:rsidP="00525DE9">
            <w:pPr>
              <w:spacing w:line="259" w:lineRule="auto"/>
              <w:ind w:left="66"/>
              <w:jc w:val="left"/>
              <w:rPr>
                <w:rFonts w:asciiTheme="majorEastAsia" w:eastAsiaTheme="majorEastAsia" w:hAnsiTheme="majorEastAsia"/>
              </w:rPr>
            </w:pPr>
            <w:r w:rsidRPr="00394A4A">
              <w:rPr>
                <w:rFonts w:asciiTheme="majorEastAsia" w:eastAsiaTheme="majorEastAsia" w:hAnsiTheme="majorEastAsia" w:cs="Arial"/>
                <w:sz w:val="12"/>
              </w:rPr>
              <w:t>C3</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34015891" w14:textId="77777777" w:rsidR="004912FC" w:rsidRPr="00394A4A" w:rsidRDefault="004912FC" w:rsidP="00525DE9">
            <w:pPr>
              <w:spacing w:line="259" w:lineRule="auto"/>
              <w:ind w:left="67"/>
              <w:jc w:val="left"/>
              <w:rPr>
                <w:rFonts w:asciiTheme="majorEastAsia" w:eastAsiaTheme="majorEastAsia" w:hAnsiTheme="majorEastAsia"/>
              </w:rPr>
            </w:pPr>
            <w:r w:rsidRPr="00394A4A">
              <w:rPr>
                <w:rFonts w:asciiTheme="majorEastAsia" w:eastAsiaTheme="majorEastAsia" w:hAnsiTheme="majorEastAsia" w:cs="Arial"/>
                <w:sz w:val="12"/>
              </w:rPr>
              <w:t>C4</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32AF944F" w14:textId="77777777" w:rsidR="004912FC" w:rsidRPr="00394A4A" w:rsidRDefault="004912FC" w:rsidP="00525DE9">
            <w:pPr>
              <w:spacing w:line="259" w:lineRule="auto"/>
              <w:ind w:left="67"/>
              <w:jc w:val="left"/>
              <w:rPr>
                <w:rFonts w:asciiTheme="majorEastAsia" w:eastAsiaTheme="majorEastAsia" w:hAnsiTheme="majorEastAsia"/>
              </w:rPr>
            </w:pPr>
            <w:r w:rsidRPr="00394A4A">
              <w:rPr>
                <w:rFonts w:asciiTheme="majorEastAsia" w:eastAsiaTheme="majorEastAsia" w:hAnsiTheme="majorEastAsia" w:cs="Arial"/>
                <w:sz w:val="12"/>
              </w:rPr>
              <w:t>C5</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14D9682E" w14:textId="77777777" w:rsidR="004912FC" w:rsidRPr="00394A4A" w:rsidRDefault="004912FC" w:rsidP="00525DE9">
            <w:pPr>
              <w:spacing w:line="259" w:lineRule="auto"/>
              <w:ind w:left="68"/>
              <w:jc w:val="left"/>
              <w:rPr>
                <w:rFonts w:asciiTheme="majorEastAsia" w:eastAsiaTheme="majorEastAsia" w:hAnsiTheme="majorEastAsia"/>
              </w:rPr>
            </w:pPr>
            <w:r w:rsidRPr="00394A4A">
              <w:rPr>
                <w:rFonts w:asciiTheme="majorEastAsia" w:eastAsiaTheme="majorEastAsia" w:hAnsiTheme="majorEastAsia" w:cs="Arial"/>
                <w:sz w:val="12"/>
              </w:rPr>
              <w:t>C6</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737E5924" w14:textId="77777777" w:rsidR="004912FC" w:rsidRPr="00394A4A" w:rsidRDefault="004912FC" w:rsidP="00525DE9">
            <w:pPr>
              <w:spacing w:line="259" w:lineRule="auto"/>
              <w:ind w:left="68"/>
              <w:jc w:val="left"/>
              <w:rPr>
                <w:rFonts w:asciiTheme="majorEastAsia" w:eastAsiaTheme="majorEastAsia" w:hAnsiTheme="majorEastAsia"/>
              </w:rPr>
            </w:pPr>
            <w:r w:rsidRPr="00394A4A">
              <w:rPr>
                <w:rFonts w:asciiTheme="majorEastAsia" w:eastAsiaTheme="majorEastAsia" w:hAnsiTheme="majorEastAsia" w:cs="Arial"/>
                <w:sz w:val="12"/>
              </w:rPr>
              <w:t>C7</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512EAF44" w14:textId="77777777" w:rsidR="004912FC" w:rsidRPr="00394A4A" w:rsidRDefault="004912FC" w:rsidP="00525DE9">
            <w:pPr>
              <w:spacing w:line="259" w:lineRule="auto"/>
              <w:ind w:left="69"/>
              <w:jc w:val="left"/>
              <w:rPr>
                <w:rFonts w:asciiTheme="majorEastAsia" w:eastAsiaTheme="majorEastAsia" w:hAnsiTheme="majorEastAsia"/>
              </w:rPr>
            </w:pPr>
            <w:r w:rsidRPr="00394A4A">
              <w:rPr>
                <w:rFonts w:asciiTheme="majorEastAsia" w:eastAsiaTheme="majorEastAsia" w:hAnsiTheme="majorEastAsia" w:cs="Arial"/>
                <w:sz w:val="12"/>
              </w:rPr>
              <w:t>C8</w:t>
            </w:r>
          </w:p>
        </w:tc>
      </w:tr>
      <w:tr w:rsidR="004912FC" w:rsidRPr="00394A4A" w14:paraId="13E3FCDB" w14:textId="77777777" w:rsidTr="00525DE9">
        <w:trPr>
          <w:trHeight w:val="279"/>
        </w:trPr>
        <w:tc>
          <w:tcPr>
            <w:tcW w:w="281" w:type="dxa"/>
            <w:tcBorders>
              <w:top w:val="single" w:sz="6" w:space="0" w:color="000000"/>
              <w:left w:val="single" w:sz="6" w:space="0" w:color="000000"/>
              <w:bottom w:val="single" w:sz="6" w:space="0" w:color="000000"/>
              <w:right w:val="single" w:sz="6" w:space="0" w:color="000000"/>
            </w:tcBorders>
            <w:shd w:val="clear" w:color="auto" w:fill="E8EEF7"/>
          </w:tcPr>
          <w:p w14:paraId="2455297B" w14:textId="5BBEA12B" w:rsidR="004912FC" w:rsidRPr="00394A4A" w:rsidRDefault="004912FC" w:rsidP="00525DE9">
            <w:pPr>
              <w:spacing w:line="259" w:lineRule="auto"/>
              <w:ind w:left="65"/>
              <w:jc w:val="left"/>
              <w:rPr>
                <w:rFonts w:asciiTheme="majorEastAsia" w:eastAsiaTheme="majorEastAsia" w:hAnsiTheme="majorEastAsia"/>
              </w:rPr>
            </w:pPr>
            <w:r w:rsidRPr="00394A4A">
              <w:rPr>
                <w:rFonts w:asciiTheme="majorEastAsia" w:eastAsiaTheme="majorEastAsia" w:hAnsiTheme="majorEastAsia" w:cs="Arial"/>
                <w:sz w:val="12"/>
              </w:rPr>
              <w:t>C9</w:t>
            </w:r>
          </w:p>
        </w:tc>
        <w:tc>
          <w:tcPr>
            <w:tcW w:w="281" w:type="dxa"/>
            <w:tcBorders>
              <w:top w:val="single" w:sz="6" w:space="0" w:color="000000"/>
              <w:left w:val="single" w:sz="6" w:space="0" w:color="000000"/>
              <w:bottom w:val="single" w:sz="6" w:space="0" w:color="000000"/>
              <w:right w:val="single" w:sz="6" w:space="0" w:color="000000"/>
            </w:tcBorders>
            <w:shd w:val="clear" w:color="auto" w:fill="E8EEF7"/>
          </w:tcPr>
          <w:p w14:paraId="72251132" w14:textId="1C41D558" w:rsidR="004912FC" w:rsidRPr="00394A4A" w:rsidRDefault="004912FC" w:rsidP="00525DE9">
            <w:pPr>
              <w:spacing w:line="259" w:lineRule="auto"/>
              <w:ind w:left="33"/>
              <w:jc w:val="left"/>
              <w:rPr>
                <w:rFonts w:asciiTheme="majorEastAsia" w:eastAsiaTheme="majorEastAsia" w:hAnsiTheme="majorEastAsia"/>
              </w:rPr>
            </w:pPr>
            <w:r w:rsidRPr="00394A4A">
              <w:rPr>
                <w:rFonts w:asciiTheme="majorEastAsia" w:eastAsiaTheme="majorEastAsia" w:hAnsiTheme="majorEastAsia" w:cs="Arial"/>
                <w:sz w:val="12"/>
              </w:rPr>
              <w:t>C10</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1311B03D" w14:textId="77777777" w:rsidR="004912FC" w:rsidRPr="00394A4A" w:rsidRDefault="004912FC" w:rsidP="00525DE9">
            <w:pPr>
              <w:spacing w:line="259" w:lineRule="auto"/>
              <w:ind w:left="33"/>
              <w:jc w:val="left"/>
              <w:rPr>
                <w:rFonts w:asciiTheme="majorEastAsia" w:eastAsiaTheme="majorEastAsia" w:hAnsiTheme="majorEastAsia"/>
              </w:rPr>
            </w:pPr>
            <w:r w:rsidRPr="00394A4A">
              <w:rPr>
                <w:rFonts w:asciiTheme="majorEastAsia" w:eastAsiaTheme="majorEastAsia" w:hAnsiTheme="majorEastAsia" w:cs="Arial"/>
                <w:sz w:val="12"/>
              </w:rPr>
              <w:t>C11</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28A2DE6A" w14:textId="09DB691C" w:rsidR="004912FC" w:rsidRPr="00394A4A" w:rsidRDefault="004912FC" w:rsidP="00525DE9">
            <w:pPr>
              <w:spacing w:line="259" w:lineRule="auto"/>
              <w:ind w:left="34"/>
              <w:jc w:val="left"/>
              <w:rPr>
                <w:rFonts w:asciiTheme="majorEastAsia" w:eastAsiaTheme="majorEastAsia" w:hAnsiTheme="majorEastAsia"/>
              </w:rPr>
            </w:pPr>
            <w:r w:rsidRPr="00394A4A">
              <w:rPr>
                <w:rFonts w:asciiTheme="majorEastAsia" w:eastAsiaTheme="majorEastAsia" w:hAnsiTheme="majorEastAsia" w:cs="Arial"/>
                <w:sz w:val="12"/>
              </w:rPr>
              <w:t>C12</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0B3B6293" w14:textId="77777777" w:rsidR="004912FC" w:rsidRPr="00394A4A" w:rsidRDefault="004912FC" w:rsidP="00525DE9">
            <w:pPr>
              <w:spacing w:line="259" w:lineRule="auto"/>
              <w:ind w:left="34"/>
              <w:jc w:val="left"/>
              <w:rPr>
                <w:rFonts w:asciiTheme="majorEastAsia" w:eastAsiaTheme="majorEastAsia" w:hAnsiTheme="majorEastAsia"/>
              </w:rPr>
            </w:pPr>
            <w:r w:rsidRPr="00394A4A">
              <w:rPr>
                <w:rFonts w:asciiTheme="majorEastAsia" w:eastAsiaTheme="majorEastAsia" w:hAnsiTheme="majorEastAsia" w:cs="Arial"/>
                <w:sz w:val="12"/>
              </w:rPr>
              <w:t>C13</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0041619F" w14:textId="77777777" w:rsidR="004912FC" w:rsidRPr="00394A4A" w:rsidRDefault="004912FC" w:rsidP="00525DE9">
            <w:pPr>
              <w:spacing w:line="259" w:lineRule="auto"/>
              <w:ind w:left="35"/>
              <w:jc w:val="left"/>
              <w:rPr>
                <w:rFonts w:asciiTheme="majorEastAsia" w:eastAsiaTheme="majorEastAsia" w:hAnsiTheme="majorEastAsia"/>
              </w:rPr>
            </w:pPr>
            <w:r w:rsidRPr="00394A4A">
              <w:rPr>
                <w:rFonts w:asciiTheme="majorEastAsia" w:eastAsiaTheme="majorEastAsia" w:hAnsiTheme="majorEastAsia" w:cs="Arial"/>
                <w:sz w:val="12"/>
              </w:rPr>
              <w:t>C14</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674AB76C" w14:textId="455F483E" w:rsidR="004912FC" w:rsidRPr="00394A4A" w:rsidRDefault="004912FC" w:rsidP="00525DE9">
            <w:pPr>
              <w:spacing w:line="259" w:lineRule="auto"/>
              <w:ind w:left="39"/>
              <w:jc w:val="left"/>
              <w:rPr>
                <w:rFonts w:asciiTheme="majorEastAsia" w:eastAsiaTheme="majorEastAsia" w:hAnsiTheme="majorEastAsia"/>
              </w:rPr>
            </w:pPr>
            <w:r w:rsidRPr="00394A4A">
              <w:rPr>
                <w:rFonts w:asciiTheme="majorEastAsia" w:eastAsiaTheme="majorEastAsia" w:hAnsiTheme="majorEastAsia" w:cs="Arial"/>
                <w:sz w:val="12"/>
              </w:rPr>
              <w:t>II</w:t>
            </w:r>
          </w:p>
        </w:tc>
        <w:tc>
          <w:tcPr>
            <w:tcW w:w="282" w:type="dxa"/>
            <w:tcBorders>
              <w:top w:val="single" w:sz="6" w:space="0" w:color="000000"/>
              <w:left w:val="single" w:sz="6" w:space="0" w:color="000000"/>
              <w:bottom w:val="single" w:sz="6" w:space="0" w:color="000000"/>
              <w:right w:val="single" w:sz="6" w:space="0" w:color="000000"/>
            </w:tcBorders>
            <w:shd w:val="clear" w:color="auto" w:fill="E8EEF7"/>
          </w:tcPr>
          <w:p w14:paraId="386B9FF3" w14:textId="77777777" w:rsidR="004912FC" w:rsidRPr="00394A4A" w:rsidRDefault="004912FC" w:rsidP="00525DE9">
            <w:pPr>
              <w:spacing w:line="259" w:lineRule="auto"/>
              <w:ind w:left="86"/>
              <w:jc w:val="left"/>
              <w:rPr>
                <w:rFonts w:asciiTheme="majorEastAsia" w:eastAsiaTheme="majorEastAsia" w:hAnsiTheme="majorEastAsia"/>
              </w:rPr>
            </w:pPr>
            <w:r w:rsidRPr="00394A4A">
              <w:rPr>
                <w:rFonts w:asciiTheme="majorEastAsia" w:eastAsiaTheme="majorEastAsia" w:hAnsiTheme="majorEastAsia" w:cs="Arial"/>
                <w:sz w:val="12"/>
              </w:rPr>
              <w:t>DI</w:t>
            </w:r>
          </w:p>
        </w:tc>
      </w:tr>
      <w:tr w:rsidR="004912FC" w:rsidRPr="00394A4A" w14:paraId="2ED29E69" w14:textId="77777777" w:rsidTr="00525DE9">
        <w:trPr>
          <w:trHeight w:val="279"/>
        </w:trPr>
        <w:tc>
          <w:tcPr>
            <w:tcW w:w="2254" w:type="dxa"/>
            <w:gridSpan w:val="8"/>
            <w:tcBorders>
              <w:top w:val="single" w:sz="6" w:space="0" w:color="000000"/>
              <w:left w:val="single" w:sz="6" w:space="0" w:color="000000"/>
              <w:bottom w:val="single" w:sz="6" w:space="0" w:color="000000"/>
              <w:right w:val="single" w:sz="6" w:space="0" w:color="000000"/>
            </w:tcBorders>
            <w:shd w:val="clear" w:color="auto" w:fill="E8EEF7"/>
          </w:tcPr>
          <w:p w14:paraId="2C680D4A" w14:textId="77777777" w:rsidR="004912FC" w:rsidRPr="00394A4A" w:rsidRDefault="004912FC" w:rsidP="00525DE9">
            <w:pPr>
              <w:spacing w:line="259" w:lineRule="auto"/>
              <w:ind w:left="40"/>
              <w:jc w:val="left"/>
              <w:rPr>
                <w:rFonts w:asciiTheme="majorEastAsia" w:eastAsiaTheme="majorEastAsia" w:hAnsiTheme="majorEastAsia"/>
              </w:rPr>
            </w:pPr>
            <w:r w:rsidRPr="00394A4A">
              <w:rPr>
                <w:rFonts w:asciiTheme="majorEastAsia" w:eastAsiaTheme="majorEastAsia" w:hAnsiTheme="majorEastAsia" w:cs="Arial"/>
                <w:sz w:val="12"/>
              </w:rPr>
              <w:t>CRC8</w:t>
            </w:r>
          </w:p>
        </w:tc>
      </w:tr>
    </w:tbl>
    <w:p w14:paraId="32D3B3DE" w14:textId="0F4976E9" w:rsidR="004912FC" w:rsidRDefault="003B0C36" w:rsidP="004912FC">
      <w:pPr>
        <w:tabs>
          <w:tab w:val="center" w:pos="2989"/>
          <w:tab w:val="center" w:pos="3515"/>
          <w:tab w:val="center" w:pos="4481"/>
          <w:tab w:val="center" w:pos="7673"/>
        </w:tabs>
        <w:spacing w:after="4" w:line="259" w:lineRule="auto"/>
        <w:jc w:val="left"/>
        <w:rPr>
          <w:rFonts w:asciiTheme="majorEastAsia" w:eastAsiaTheme="majorEastAsia" w:hAnsiTheme="majorEastAsia"/>
        </w:rPr>
      </w:pPr>
      <w:r>
        <w:rPr>
          <w:rFonts w:asciiTheme="majorEastAsia" w:eastAsiaTheme="majorEastAsia" w:hAnsiTheme="majorEastAsia" w:cs="Calibri"/>
          <w:noProof/>
        </w:rPr>
        <mc:AlternateContent>
          <mc:Choice Requires="wps">
            <w:drawing>
              <wp:anchor distT="0" distB="0" distL="114300" distR="114300" simplePos="0" relativeHeight="251698176" behindDoc="0" locked="0" layoutInCell="1" allowOverlap="1" wp14:anchorId="6E3D13E8" wp14:editId="63370A2E">
                <wp:simplePos x="0" y="0"/>
                <wp:positionH relativeFrom="margin">
                  <wp:posOffset>5414010</wp:posOffset>
                </wp:positionH>
                <wp:positionV relativeFrom="paragraph">
                  <wp:posOffset>221615</wp:posOffset>
                </wp:positionV>
                <wp:extent cx="1200150" cy="266700"/>
                <wp:effectExtent l="0" t="0" r="0" b="0"/>
                <wp:wrapNone/>
                <wp:docPr id="1365026989" name="テキスト ボックス 122"/>
                <wp:cNvGraphicFramePr/>
                <a:graphic xmlns:a="http://schemas.openxmlformats.org/drawingml/2006/main">
                  <a:graphicData uri="http://schemas.microsoft.com/office/word/2010/wordprocessingShape">
                    <wps:wsp>
                      <wps:cNvSpPr txBox="1"/>
                      <wps:spPr>
                        <a:xfrm>
                          <a:off x="0" y="0"/>
                          <a:ext cx="1200150" cy="266700"/>
                        </a:xfrm>
                        <a:prstGeom prst="rect">
                          <a:avLst/>
                        </a:prstGeom>
                        <a:noFill/>
                        <a:ln w="6350">
                          <a:noFill/>
                        </a:ln>
                      </wps:spPr>
                      <wps:txbx>
                        <w:txbxContent>
                          <w:p w14:paraId="2A988AE8" w14:textId="5BAE5B9B" w:rsidR="003B0C36" w:rsidRPr="003B0C36" w:rsidRDefault="003B0C36" w:rsidP="003B0C36">
                            <w:pPr>
                              <w:spacing w:line="240" w:lineRule="exact"/>
                              <w:rPr>
                                <w:rFonts w:asciiTheme="majorEastAsia" w:eastAsiaTheme="majorEastAsia" w:hAnsiTheme="majorEastAsia"/>
                                <w:i/>
                                <w:iCs/>
                                <w:sz w:val="12"/>
                                <w:szCs w:val="12"/>
                              </w:rPr>
                            </w:pPr>
                            <w:r>
                              <w:rPr>
                                <w:rFonts w:asciiTheme="majorEastAsia" w:eastAsiaTheme="majorEastAsia" w:hAnsiTheme="majorEastAsia" w:hint="eastAsia"/>
                                <w:i/>
                                <w:iCs/>
                                <w:sz w:val="12"/>
                                <w:szCs w:val="12"/>
                              </w:rPr>
                              <w:t xml:space="preserve">　7ビットの粒度を提供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D13E8" id="テキスト ボックス 122" o:spid="_x0000_s1155" type="#_x0000_t202" style="position:absolute;margin-left:426.3pt;margin-top:17.45pt;width:94.5pt;height:21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EZWAIAAHUEAAAOAAAAZHJzL2Uyb0RvYy54bWysVMFO3DAQvVfqP1i+l+wGCOyKLNqCqCqh&#10;ggQVZ6/jsJESj2t7SeiRlap+RH+h6rnfkx/ps7MLlPZU9eKMPePnmfdmcnTcNTW7U9ZVpHM+3hlx&#10;prSkotK3Of94ffbmkDPnhS5ETVrl/F45fjx7/eqoNVOV0pLqQlkGEO2mrcn50nszTRInl6oRboeM&#10;0nCWZBvhsbW3SWFFC/SmTtLRKEtasoWxJJVzOD0dnHwW8ctSSX9Rlk55Vuccufm42rguwprMjsT0&#10;1gqzrOQmDfEPWTSi0nj0EepUeMFWtvoDqqmkJUel35HUJFSWlVSxBlQzHr2o5mopjIq1gBxnHmly&#10;/w9Wfri7tKwqoN1utj9Ks8nhhDMtGmjVr7/0D9/7h5/9+ivr19/69bp/+IE9G6dpYK41bgqAKwMI&#10;372lDijbc4fDQEhX2iZ8USqDHxrcP/KuOs9kuAQlx/twSfjSLDsYRWGSp9vGOv9OUcOCkXMLXSPd&#10;4u7ceWSC0G1IeEzTWVXXUdtaszbn2S7gf/PgRq1xMdQw5Bos3y26yEY22RayoOIe9VkaescZeVYh&#10;iXPh/KWwaBbkjQHwF1jKmvAYbSzOlmQ//+08xENDeDlr0Xw5d59WwirO6vca6k7Ge3uhW+Nmb/8g&#10;xcY+9yyee/SqOSH09xijZmQ0Q7yvt2ZpqbnBnMzDq3AJLfF2zv3WPPHDSGDOpJrPYxD60wh/rq+M&#10;DNCBvEDxdXcjrNno4KHgB9q2qZi+kGOIHWifrzyVVdQqED2wuuEfvR0l3MxhGJ7n+xj19LeY/QIA&#10;AP//AwBQSwMEFAAGAAgAAAAhAPmtj9riAAAACgEAAA8AAABkcnMvZG93bnJldi54bWxMj8FuwjAM&#10;hu+T9g6RJ+02UjroSmmKUCU0aRoHGBdubhPaaonTNQG6Pf3CaTva/vT7+/PVaDS7qMF1lgRMJxEw&#10;RbWVHTUCDh+bpxSY80gStSUl4Fs5WBX3dzlm0l5ppy5737AQQi5DAa33fca5q1tl0E1sryjcTnYw&#10;6MM4NFwOeA3hRvM4ihJusKPwocVela2qP/dnI+Ct3GxxV8Um/dHl6/tp3X8djnMhHh/G9RKYV6P/&#10;g+GmH9ShCE6VPZN0TAtI53ESUAHPswWwGxDNpmFTCXhJFsCLnP+vUPwCAAD//wMAUEsBAi0AFAAG&#10;AAgAAAAhALaDOJL+AAAA4QEAABMAAAAAAAAAAAAAAAAAAAAAAFtDb250ZW50X1R5cGVzXS54bWxQ&#10;SwECLQAUAAYACAAAACEAOP0h/9YAAACUAQAACwAAAAAAAAAAAAAAAAAvAQAAX3JlbHMvLnJlbHNQ&#10;SwECLQAUAAYACAAAACEAP/YBGVgCAAB1BAAADgAAAAAAAAAAAAAAAAAuAgAAZHJzL2Uyb0RvYy54&#10;bWxQSwECLQAUAAYACAAAACEA+a2P2uIAAAAKAQAADwAAAAAAAAAAAAAAAACyBAAAZHJzL2Rvd25y&#10;ZXYueG1sUEsFBgAAAAAEAAQA8wAAAMEFAAAAAA==&#10;" filled="f" stroked="f" strokeweight=".5pt">
                <v:textbox>
                  <w:txbxContent>
                    <w:p w14:paraId="2A988AE8" w14:textId="5BAE5B9B" w:rsidR="003B0C36" w:rsidRPr="003B0C36" w:rsidRDefault="003B0C36" w:rsidP="003B0C36">
                      <w:pPr>
                        <w:spacing w:line="240" w:lineRule="exact"/>
                        <w:rPr>
                          <w:rFonts w:asciiTheme="majorEastAsia" w:eastAsiaTheme="majorEastAsia" w:hAnsiTheme="majorEastAsia"/>
                          <w:i/>
                          <w:iCs/>
                          <w:sz w:val="12"/>
                          <w:szCs w:val="12"/>
                        </w:rPr>
                      </w:pPr>
                      <w:r>
                        <w:rPr>
                          <w:rFonts w:asciiTheme="majorEastAsia" w:eastAsiaTheme="majorEastAsia" w:hAnsiTheme="majorEastAsia" w:hint="eastAsia"/>
                          <w:i/>
                          <w:iCs/>
                          <w:sz w:val="12"/>
                          <w:szCs w:val="12"/>
                        </w:rPr>
                        <w:t xml:space="preserve">　7ビットの粒度を提供</w:t>
                      </w:r>
                    </w:p>
                  </w:txbxContent>
                </v:textbox>
                <w10:wrap anchorx="margin"/>
              </v:shape>
            </w:pict>
          </mc:Fallback>
        </mc:AlternateContent>
      </w:r>
      <w:r>
        <w:rPr>
          <w:rFonts w:asciiTheme="majorEastAsia" w:eastAsiaTheme="majorEastAsia" w:hAnsiTheme="majorEastAsia" w:cs="Calibri"/>
          <w:noProof/>
        </w:rPr>
        <mc:AlternateContent>
          <mc:Choice Requires="wps">
            <w:drawing>
              <wp:anchor distT="0" distB="0" distL="114300" distR="114300" simplePos="0" relativeHeight="251679744" behindDoc="0" locked="0" layoutInCell="1" allowOverlap="1" wp14:anchorId="092C738C" wp14:editId="5682D9E9">
                <wp:simplePos x="0" y="0"/>
                <wp:positionH relativeFrom="margin">
                  <wp:posOffset>5473065</wp:posOffset>
                </wp:positionH>
                <wp:positionV relativeFrom="paragraph">
                  <wp:posOffset>26035</wp:posOffset>
                </wp:positionV>
                <wp:extent cx="927100" cy="273050"/>
                <wp:effectExtent l="0" t="0" r="0" b="0"/>
                <wp:wrapNone/>
                <wp:docPr id="397320008" name="テキスト ボックス 122"/>
                <wp:cNvGraphicFramePr/>
                <a:graphic xmlns:a="http://schemas.openxmlformats.org/drawingml/2006/main">
                  <a:graphicData uri="http://schemas.microsoft.com/office/word/2010/wordprocessingShape">
                    <wps:wsp>
                      <wps:cNvSpPr txBox="1"/>
                      <wps:spPr>
                        <a:xfrm>
                          <a:off x="0" y="0"/>
                          <a:ext cx="927100" cy="273050"/>
                        </a:xfrm>
                        <a:prstGeom prst="rect">
                          <a:avLst/>
                        </a:prstGeom>
                        <a:noFill/>
                        <a:ln w="6350">
                          <a:noFill/>
                        </a:ln>
                      </wps:spPr>
                      <wps:txbx>
                        <w:txbxContent>
                          <w:p w14:paraId="786A4FB9" w14:textId="259C733B" w:rsidR="004912FC" w:rsidRPr="004912FC" w:rsidRDefault="004912FC" w:rsidP="004912FC">
                            <w:pPr>
                              <w:rPr>
                                <w:rFonts w:asciiTheme="majorEastAsia" w:eastAsiaTheme="majorEastAsia" w:hAnsiTheme="majorEastAsia"/>
                                <w:sz w:val="12"/>
                                <w:szCs w:val="12"/>
                                <w:vertAlign w:val="subscript"/>
                              </w:rPr>
                            </w:pPr>
                            <w:r w:rsidRPr="003B0C36">
                              <w:rPr>
                                <w:rFonts w:asciiTheme="majorEastAsia" w:eastAsiaTheme="majorEastAsia" w:hAnsiTheme="majorEastAsia" w:hint="eastAsia"/>
                                <w:b/>
                                <w:bCs/>
                                <w:sz w:val="12"/>
                                <w:szCs w:val="12"/>
                              </w:rPr>
                              <w:t>－－</w:t>
                            </w:r>
                            <w:r w:rsidRPr="004912FC">
                              <w:rPr>
                                <w:rFonts w:asciiTheme="majorEastAsia" w:eastAsiaTheme="majorEastAsia" w:hAnsiTheme="majorEastAsia" w:hint="eastAsia"/>
                                <w:i/>
                                <w:iCs/>
                                <w:sz w:val="12"/>
                                <w:szCs w:val="12"/>
                              </w:rPr>
                              <w:t xml:space="preserve"> </w:t>
                            </w:r>
                            <w:r>
                              <w:rPr>
                                <w:rFonts w:asciiTheme="majorEastAsia" w:eastAsiaTheme="majorEastAsia" w:hAnsiTheme="majorEastAsia" w:hint="eastAsia"/>
                                <w:sz w:val="12"/>
                                <w:szCs w:val="12"/>
                              </w:rPr>
                              <w:t>7-bit</w:t>
                            </w:r>
                            <w:r w:rsidRPr="003B0C36">
                              <w:rPr>
                                <w:rFonts w:asciiTheme="majorEastAsia" w:eastAsiaTheme="majorEastAsia" w:hAnsiTheme="majorEastAsia" w:hint="eastAsia"/>
                                <w:b/>
                                <w:bCs/>
                                <w:sz w:val="12"/>
                                <w:szCs w:val="12"/>
                              </w:rPr>
                              <w:t xml:space="preserve"> S</w:t>
                            </w:r>
                            <w:r>
                              <w:rPr>
                                <w:rFonts w:asciiTheme="majorEastAsia" w:eastAsiaTheme="majorEastAsia" w:hAnsiTheme="majorEastAsia" w:hint="eastAsia"/>
                                <w:sz w:val="12"/>
                                <w:szCs w:val="12"/>
                              </w:rPr>
                              <w:t xml:space="preserve"> C</w:t>
                            </w:r>
                            <w:r w:rsidRPr="003B0C36">
                              <w:rPr>
                                <w:rFonts w:asciiTheme="majorEastAsia" w:eastAsiaTheme="majorEastAsia" w:hAnsiTheme="majorEastAsia" w:hint="eastAsia"/>
                                <w:sz w:val="12"/>
                                <w:szCs w:val="12"/>
                                <w:vertAlign w:val="subscript"/>
                              </w:rPr>
                              <w:t>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C738C" id="_x0000_s1156" type="#_x0000_t202" style="position:absolute;margin-left:430.95pt;margin-top:2.05pt;width:73pt;height:2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Q8ZVgIAAHMEAAAOAAAAZHJzL2Uyb0RvYy54bWysVEtu2zAQ3RfoHQjuG8lyEjeG5cBNkKJA&#10;kARIiqxpiooFSByWpCOlyxgoeoheoei659FF+kjbcZp2VXRDzY/DmfdmNDnumprdK+sq0jkf7KWc&#10;KS2pqPRdzj/enL15y5nzQheiJq1y/qAcP56+fjVpzVhltKC6UJYhiXbj1uR84b0ZJ4mTC9UIt0dG&#10;aThLso3wUO1dUljRIntTJ1maHiYt2cJYkso5WE/XTj6N+ctSSX9Zlk55Vucctfl42njOw5lMJ2J8&#10;Z4VZVHJThviHKhpRaTz6lOpUeMGWtvojVVNJS45KvyepSagsK6liD+hmkL7o5nohjIq9ABxnnmBy&#10;/y+tvLi/sqwqcj48Gg2BaArCtGhAVb/60j9+7x9/9quvrF9961er/vEHdDbIsgBca9wY968NMvju&#10;HXUYgK3dwRjw6ErbhC86ZfCDgocn2FXnmYTxKBsNUngkXNlomB5EWpLdZWOdf6+oYUHIuQWrEWxx&#10;f+48CkHoNiS8pemsquvIbK1Zm/PDIVL+5sGNWuNiaGFdapB8N+8iFqNYQTDNqXhAe5bWk+OMPKtQ&#10;xLlw/kpYjArqxvj7SxxlTXiMNhJnC7Kf/2YP8WAQXs5ajF7O3aelsIqz+oMGt0eD/f0wq1HZPxhl&#10;UOxzz/y5Ry+bE8J0D7BoRkYxxPt6K5aWmltsySy8CpfQEm/n3G/FE79eCGyZVLNZDMJ0GuHP9bWR&#10;IXUAL0B8090KazY8eBB4QdshFeMXdKxj17DPlp7KKnK1Q3WDPyY7UrjZwrA6z/UYtftXTH8BAAD/&#10;/wMAUEsDBBQABgAIAAAAIQDtcjbK4AAAAAkBAAAPAAAAZHJzL2Rvd25yZXYueG1sTI/BTsMwEETv&#10;SPyDtUjcqJ0K2hDiVFWkCgnBoaUXbk68TSLidYjdNvD1bE9w3JnR7Jt8NblenHAMnScNyUyBQKq9&#10;7ajRsH/f3KUgQjRkTe8JNXxjgFVxfZWbzPozbfG0i43gEgqZ0dDGOGRShrpFZ8LMD0jsHfzoTORz&#10;bKQdzZnLXS/nSi2kMx3xh9YMWLZYf+6OTsNLuXkz22ru0p++fH49rIev/ceD1rc30/oJRMQp/oXh&#10;gs/oUDBT5Y9kg+g1pIvkkaMa7hMQF1+pJQsVC8sEZJHL/wuKXwAAAP//AwBQSwECLQAUAAYACAAA&#10;ACEAtoM4kv4AAADhAQAAEwAAAAAAAAAAAAAAAAAAAAAAW0NvbnRlbnRfVHlwZXNdLnhtbFBLAQIt&#10;ABQABgAIAAAAIQA4/SH/1gAAAJQBAAALAAAAAAAAAAAAAAAAAC8BAABfcmVscy8ucmVsc1BLAQIt&#10;ABQABgAIAAAAIQAr6Q8ZVgIAAHMEAAAOAAAAAAAAAAAAAAAAAC4CAABkcnMvZTJvRG9jLnhtbFBL&#10;AQItABQABgAIAAAAIQDtcjbK4AAAAAkBAAAPAAAAAAAAAAAAAAAAALAEAABkcnMvZG93bnJldi54&#10;bWxQSwUGAAAAAAQABADzAAAAvQUAAAAA&#10;" filled="f" stroked="f" strokeweight=".5pt">
                <v:textbox>
                  <w:txbxContent>
                    <w:p w14:paraId="786A4FB9" w14:textId="259C733B" w:rsidR="004912FC" w:rsidRPr="004912FC" w:rsidRDefault="004912FC" w:rsidP="004912FC">
                      <w:pPr>
                        <w:rPr>
                          <w:rFonts w:asciiTheme="majorEastAsia" w:eastAsiaTheme="majorEastAsia" w:hAnsiTheme="majorEastAsia"/>
                          <w:sz w:val="12"/>
                          <w:szCs w:val="12"/>
                          <w:vertAlign w:val="subscript"/>
                        </w:rPr>
                      </w:pPr>
                      <w:r w:rsidRPr="003B0C36">
                        <w:rPr>
                          <w:rFonts w:asciiTheme="majorEastAsia" w:eastAsiaTheme="majorEastAsia" w:hAnsiTheme="majorEastAsia" w:hint="eastAsia"/>
                          <w:b/>
                          <w:bCs/>
                          <w:sz w:val="12"/>
                          <w:szCs w:val="12"/>
                        </w:rPr>
                        <w:t>－－</w:t>
                      </w:r>
                      <w:r w:rsidRPr="004912FC">
                        <w:rPr>
                          <w:rFonts w:asciiTheme="majorEastAsia" w:eastAsiaTheme="majorEastAsia" w:hAnsiTheme="majorEastAsia" w:hint="eastAsia"/>
                          <w:i/>
                          <w:iCs/>
                          <w:sz w:val="12"/>
                          <w:szCs w:val="12"/>
                        </w:rPr>
                        <w:t xml:space="preserve"> </w:t>
                      </w:r>
                      <w:r>
                        <w:rPr>
                          <w:rFonts w:asciiTheme="majorEastAsia" w:eastAsiaTheme="majorEastAsia" w:hAnsiTheme="majorEastAsia" w:hint="eastAsia"/>
                          <w:sz w:val="12"/>
                          <w:szCs w:val="12"/>
                        </w:rPr>
                        <w:t>7-bit</w:t>
                      </w:r>
                      <w:r w:rsidRPr="003B0C36">
                        <w:rPr>
                          <w:rFonts w:asciiTheme="majorEastAsia" w:eastAsiaTheme="majorEastAsia" w:hAnsiTheme="majorEastAsia" w:hint="eastAsia"/>
                          <w:b/>
                          <w:bCs/>
                          <w:sz w:val="12"/>
                          <w:szCs w:val="12"/>
                        </w:rPr>
                        <w:t xml:space="preserve"> S</w:t>
                      </w:r>
                      <w:r>
                        <w:rPr>
                          <w:rFonts w:asciiTheme="majorEastAsia" w:eastAsiaTheme="majorEastAsia" w:hAnsiTheme="majorEastAsia" w:hint="eastAsia"/>
                          <w:sz w:val="12"/>
                          <w:szCs w:val="12"/>
                        </w:rPr>
                        <w:t xml:space="preserve"> C</w:t>
                      </w:r>
                      <w:r w:rsidRPr="003B0C36">
                        <w:rPr>
                          <w:rFonts w:asciiTheme="majorEastAsia" w:eastAsiaTheme="majorEastAsia" w:hAnsiTheme="majorEastAsia" w:hint="eastAsia"/>
                          <w:sz w:val="12"/>
                          <w:szCs w:val="12"/>
                          <w:vertAlign w:val="subscript"/>
                        </w:rPr>
                        <w:t>nD</w:t>
                      </w:r>
                    </w:p>
                  </w:txbxContent>
                </v:textbox>
                <w10:wrap anchorx="margin"/>
              </v:shape>
            </w:pict>
          </mc:Fallback>
        </mc:AlternateContent>
      </w:r>
      <w:r w:rsidR="004912FC">
        <w:rPr>
          <w:rFonts w:asciiTheme="majorEastAsia" w:eastAsiaTheme="majorEastAsia" w:hAnsiTheme="majorEastAsia" w:cs="Calibri"/>
          <w:noProof/>
        </w:rPr>
        <mc:AlternateContent>
          <mc:Choice Requires="wps">
            <w:drawing>
              <wp:anchor distT="0" distB="0" distL="114300" distR="114300" simplePos="0" relativeHeight="251694080" behindDoc="0" locked="0" layoutInCell="1" allowOverlap="1" wp14:anchorId="3CE248EF" wp14:editId="061147CC">
                <wp:simplePos x="0" y="0"/>
                <wp:positionH relativeFrom="margin">
                  <wp:posOffset>2355215</wp:posOffset>
                </wp:positionH>
                <wp:positionV relativeFrom="paragraph">
                  <wp:posOffset>26035</wp:posOffset>
                </wp:positionV>
                <wp:extent cx="927100" cy="273050"/>
                <wp:effectExtent l="0" t="0" r="0" b="0"/>
                <wp:wrapNone/>
                <wp:docPr id="15102621" name="テキスト ボックス 122"/>
                <wp:cNvGraphicFramePr/>
                <a:graphic xmlns:a="http://schemas.openxmlformats.org/drawingml/2006/main">
                  <a:graphicData uri="http://schemas.microsoft.com/office/word/2010/wordprocessingShape">
                    <wps:wsp>
                      <wps:cNvSpPr txBox="1"/>
                      <wps:spPr>
                        <a:xfrm>
                          <a:off x="0" y="0"/>
                          <a:ext cx="927100" cy="273050"/>
                        </a:xfrm>
                        <a:prstGeom prst="rect">
                          <a:avLst/>
                        </a:prstGeom>
                        <a:noFill/>
                        <a:ln w="6350">
                          <a:noFill/>
                        </a:ln>
                      </wps:spPr>
                      <wps:txbx>
                        <w:txbxContent>
                          <w:p w14:paraId="0EE1CB9F" w14:textId="54417170" w:rsidR="004912FC" w:rsidRPr="004912FC" w:rsidRDefault="004912FC" w:rsidP="004912FC">
                            <w:pPr>
                              <w:rPr>
                                <w:rFonts w:asciiTheme="majorEastAsia" w:eastAsiaTheme="majorEastAsia" w:hAnsiTheme="majorEastAsia"/>
                                <w:i/>
                                <w:iCs/>
                                <w:sz w:val="12"/>
                                <w:szCs w:val="12"/>
                                <w:vertAlign w:val="subscript"/>
                              </w:rPr>
                            </w:pPr>
                            <w:r w:rsidRPr="003B0C36">
                              <w:rPr>
                                <w:rFonts w:asciiTheme="majorEastAsia" w:eastAsiaTheme="majorEastAsia" w:hAnsiTheme="majorEastAsia" w:hint="eastAsia"/>
                                <w:b/>
                                <w:bCs/>
                                <w:sz w:val="12"/>
                                <w:szCs w:val="12"/>
                              </w:rPr>
                              <w:t xml:space="preserve">－－ </w:t>
                            </w:r>
                            <w:r w:rsidRPr="004912FC">
                              <w:rPr>
                                <w:rFonts w:asciiTheme="majorEastAsia" w:eastAsiaTheme="majorEastAsia" w:hAnsiTheme="majorEastAsia" w:hint="eastAsia"/>
                                <w:i/>
                                <w:iCs/>
                                <w:sz w:val="12"/>
                                <w:szCs w:val="12"/>
                              </w:rPr>
                              <w:t>14</w:t>
                            </w:r>
                            <w:r>
                              <w:rPr>
                                <w:rFonts w:asciiTheme="majorEastAsia" w:eastAsiaTheme="majorEastAsia" w:hAnsiTheme="majorEastAsia" w:hint="eastAsia"/>
                                <w:i/>
                                <w:iCs/>
                                <w:sz w:val="12"/>
                                <w:szCs w:val="12"/>
                              </w:rPr>
                              <w:t>-</w:t>
                            </w:r>
                            <w:r w:rsidRPr="004912FC">
                              <w:rPr>
                                <w:rFonts w:asciiTheme="majorEastAsia" w:eastAsiaTheme="majorEastAsia" w:hAnsiTheme="majorEastAsia" w:hint="eastAsia"/>
                                <w:i/>
                                <w:iCs/>
                                <w:sz w:val="12"/>
                                <w:szCs w:val="12"/>
                              </w:rPr>
                              <w:t>bit C</w:t>
                            </w:r>
                            <w:r>
                              <w:rPr>
                                <w:rFonts w:asciiTheme="majorEastAsia" w:eastAsiaTheme="majorEastAsia" w:hAnsiTheme="majorEastAsia" w:hint="eastAsia"/>
                                <w:i/>
                                <w:iCs/>
                                <w:sz w:val="12"/>
                                <w:szCs w:val="12"/>
                                <w:vertAlign w:val="subscript"/>
                              </w:rPr>
                              <w:t>1028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248EF" id="_x0000_s1157" type="#_x0000_t202" style="position:absolute;margin-left:185.45pt;margin-top:2.05pt;width:73pt;height:2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OnVQIAAHIEAAAOAAAAZHJzL2Uyb0RvYy54bWysVEtu2zAQ3RfoHQjuG31ix41hOXATpChg&#10;JAGSImuaomwBEsmSdCR3GQNFD9ErFF33PLpIHynbSdOuim6oGc5wPu/NaHLW1hV5EMaWSmY0OYop&#10;EZKrvJTLjH68u3zzlhLrmMxZpaTI6EZYejZ9/WrS6LFI1UpVuTAEQaQdNzqjK+f0OIosX4ma2SOl&#10;hYSxUKZmDqpZRrlhDaLXVZTG8UnUKJNro7iwFrcXvZFOQ/yiENxdF4UVjlQZRW0unCacC39G0wkb&#10;Lw3Tq5LvymD/UEXNSomkh1AXzDGyNuUfoeqSG2VV4Y64qiNVFCUXoQd0k8QvurldMS1CLwDH6gNM&#10;9v+F5VcPN4aUObgbJnF6kiaUSFaDqW77pXv83j3+7LZfSbf91m233eMP6CRJU49bo+0Yz281Arj2&#10;nWoRY39vcenhaAtT+y8aJbCDgc0BddE6wnF5mo6SGBYOUzo6joeBlejpsTbWvReqJl7IqAGpAWv2&#10;MLcOhcB17+JzSXVZVlUgtpKkyejJMUL+ZsGLSuKhb6Ev1UuuXbQBitGhj4XKN2jPqH5wrOaXJYqY&#10;M+tumMGkoG5Mv7vGUVQKydROomSlzOe/3Xt/EAgrJQ0mL6P205oZQUn1QYLa02Qw8KMalMFwlEIx&#10;zy2L5xa5rs8Vhhu8obogen9X7cXCqPoeSzLzWWFikiN3Rt1ePHf9PmDJuJjNghOGUzM3l7ea+9Ae&#10;PA/xXXvPjN7x4EDgldrPKBu/oKP37WGfrZ0qysCVB7pHdYc/BjtQuFtCvznP9eD19KuY/gIAAP//&#10;AwBQSwMEFAAGAAgAAAAhAJxUKsnfAAAACAEAAA8AAABkcnMvZG93bnJldi54bWxMj8tOwzAQRfdI&#10;/IM1SOyok0IfhDhVFalCQnTR0g07J54mEfY4xG4b+HqGFSyP7tWdM/lqdFaccQidJwXpJAGBVHvT&#10;UaPg8La5W4IIUZPR1hMq+MIAq+L6KteZ8Rfa4XkfG8EjFDKtoI2xz6QMdYtOh4nvkTg7+sHpyDg0&#10;0gz6wuPOymmSzKXTHfGFVvdYtlh/7E9OwUu52epdNXXLb1s+vx7X/efhfabU7c24fgIRcYx/ZfjV&#10;Z3Uo2KnyJzJBWAX3i+SRqwoeUhCcz9I5c8W8SEEWufz/QPEDAAD//wMAUEsBAi0AFAAGAAgAAAAh&#10;ALaDOJL+AAAA4QEAABMAAAAAAAAAAAAAAAAAAAAAAFtDb250ZW50X1R5cGVzXS54bWxQSwECLQAU&#10;AAYACAAAACEAOP0h/9YAAACUAQAACwAAAAAAAAAAAAAAAAAvAQAAX3JlbHMvLnJlbHNQSwECLQAU&#10;AAYACAAAACEAbCazp1UCAAByBAAADgAAAAAAAAAAAAAAAAAuAgAAZHJzL2Uyb0RvYy54bWxQSwEC&#10;LQAUAAYACAAAACEAnFQqyd8AAAAIAQAADwAAAAAAAAAAAAAAAACvBAAAZHJzL2Rvd25yZXYueG1s&#10;UEsFBgAAAAAEAAQA8wAAALsFAAAAAA==&#10;" filled="f" stroked="f" strokeweight=".5pt">
                <v:textbox>
                  <w:txbxContent>
                    <w:p w14:paraId="0EE1CB9F" w14:textId="54417170" w:rsidR="004912FC" w:rsidRPr="004912FC" w:rsidRDefault="004912FC" w:rsidP="004912FC">
                      <w:pPr>
                        <w:rPr>
                          <w:rFonts w:asciiTheme="majorEastAsia" w:eastAsiaTheme="majorEastAsia" w:hAnsiTheme="majorEastAsia"/>
                          <w:i/>
                          <w:iCs/>
                          <w:sz w:val="12"/>
                          <w:szCs w:val="12"/>
                          <w:vertAlign w:val="subscript"/>
                        </w:rPr>
                      </w:pPr>
                      <w:r w:rsidRPr="003B0C36">
                        <w:rPr>
                          <w:rFonts w:asciiTheme="majorEastAsia" w:eastAsiaTheme="majorEastAsia" w:hAnsiTheme="majorEastAsia" w:hint="eastAsia"/>
                          <w:b/>
                          <w:bCs/>
                          <w:sz w:val="12"/>
                          <w:szCs w:val="12"/>
                        </w:rPr>
                        <w:t xml:space="preserve">－－ </w:t>
                      </w:r>
                      <w:r w:rsidRPr="004912FC">
                        <w:rPr>
                          <w:rFonts w:asciiTheme="majorEastAsia" w:eastAsiaTheme="majorEastAsia" w:hAnsiTheme="majorEastAsia" w:hint="eastAsia"/>
                          <w:i/>
                          <w:iCs/>
                          <w:sz w:val="12"/>
                          <w:szCs w:val="12"/>
                        </w:rPr>
                        <w:t>14</w:t>
                      </w:r>
                      <w:r>
                        <w:rPr>
                          <w:rFonts w:asciiTheme="majorEastAsia" w:eastAsiaTheme="majorEastAsia" w:hAnsiTheme="majorEastAsia" w:hint="eastAsia"/>
                          <w:i/>
                          <w:iCs/>
                          <w:sz w:val="12"/>
                          <w:szCs w:val="12"/>
                        </w:rPr>
                        <w:t>-</w:t>
                      </w:r>
                      <w:r w:rsidRPr="004912FC">
                        <w:rPr>
                          <w:rFonts w:asciiTheme="majorEastAsia" w:eastAsiaTheme="majorEastAsia" w:hAnsiTheme="majorEastAsia" w:hint="eastAsia"/>
                          <w:i/>
                          <w:iCs/>
                          <w:sz w:val="12"/>
                          <w:szCs w:val="12"/>
                        </w:rPr>
                        <w:t>bit C</w:t>
                      </w:r>
                      <w:r>
                        <w:rPr>
                          <w:rFonts w:asciiTheme="majorEastAsia" w:eastAsiaTheme="majorEastAsia" w:hAnsiTheme="majorEastAsia" w:hint="eastAsia"/>
                          <w:i/>
                          <w:iCs/>
                          <w:sz w:val="12"/>
                          <w:szCs w:val="12"/>
                          <w:vertAlign w:val="subscript"/>
                        </w:rPr>
                        <w:t>1028</w:t>
                      </w:r>
                    </w:p>
                  </w:txbxContent>
                </v:textbox>
                <w10:wrap anchorx="margin"/>
              </v:shape>
            </w:pict>
          </mc:Fallback>
        </mc:AlternateContent>
      </w:r>
      <w:r w:rsidR="004912FC">
        <w:rPr>
          <w:rFonts w:asciiTheme="majorEastAsia" w:eastAsiaTheme="majorEastAsia" w:hAnsiTheme="majorEastAsia" w:cs="Calibri"/>
          <w:noProof/>
        </w:rPr>
        <mc:AlternateContent>
          <mc:Choice Requires="wps">
            <w:drawing>
              <wp:anchor distT="0" distB="0" distL="114300" distR="114300" simplePos="0" relativeHeight="251687936" behindDoc="0" locked="0" layoutInCell="1" allowOverlap="1" wp14:anchorId="7B3DE2DD" wp14:editId="153B9C37">
                <wp:simplePos x="0" y="0"/>
                <wp:positionH relativeFrom="margin">
                  <wp:posOffset>3750310</wp:posOffset>
                </wp:positionH>
                <wp:positionV relativeFrom="paragraph">
                  <wp:posOffset>37465</wp:posOffset>
                </wp:positionV>
                <wp:extent cx="317500" cy="273050"/>
                <wp:effectExtent l="0" t="0" r="0" b="0"/>
                <wp:wrapNone/>
                <wp:docPr id="2143895111" name="テキスト ボックス 122"/>
                <wp:cNvGraphicFramePr/>
                <a:graphic xmlns:a="http://schemas.openxmlformats.org/drawingml/2006/main">
                  <a:graphicData uri="http://schemas.microsoft.com/office/word/2010/wordprocessingShape">
                    <wps:wsp>
                      <wps:cNvSpPr txBox="1"/>
                      <wps:spPr>
                        <a:xfrm>
                          <a:off x="0" y="0"/>
                          <a:ext cx="317500" cy="273050"/>
                        </a:xfrm>
                        <a:prstGeom prst="rect">
                          <a:avLst/>
                        </a:prstGeom>
                        <a:noFill/>
                        <a:ln w="6350">
                          <a:noFill/>
                        </a:ln>
                      </wps:spPr>
                      <wps:txbx>
                        <w:txbxContent>
                          <w:p w14:paraId="361436F4" w14:textId="08EDFDB1"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DE2DD" id="_x0000_s1158" type="#_x0000_t202" style="position:absolute;margin-left:295.3pt;margin-top:2.95pt;width:25pt;height:21.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DF9WAIAAHQEAAAOAAAAZHJzL2Uyb0RvYy54bWysVM2O2jAQvlfqO1i+l5AAy25EWNFdUVVC&#10;uyux1Z6N40CkxOPahoQeQVr1IfoKVc99nrxIxw6wdNtT1Ysz4xnPz/fNZHRdlwXZCG1ykAkNO11K&#10;hOSQ5nKZ0E+P03eXlBjLZMoKkCKhW2Ho9fjtm1GlYhHBCopUaIJBpIkrldCVtSoOAsNXomSmA0pI&#10;NGagS2ZR1csg1azC6GURRN3uRVCBTpUGLozB29vWSMc+fpYJbu+zzAhLioRibdaf2p8LdwbjEYuX&#10;mqlVzg9lsH+oomS5xKSnULfMMrLW+R+hypxrMJDZDocygCzLufA9YDdh91U38xVTwveC4Bh1gsn8&#10;v7D8bvOgSZ4mNAr7vcurQRiGlEhWIlfN/rnZfW92P5v9V9LsvzX7fbP7gToJo8ghVykTY4C5whC2&#10;fg81TsDx3uClA6TOdOm+2CpBO3KwPeEuaks4XvbC4aCLFo6maNjrDjwvwctjpY39IKAkTkioRlo9&#10;2mwzMxYLQdeji8slYZoXhae2kKRK6EUPQ/5mwReFxIeuhbZUJ9l6UXswhqf+FpBusT0N7egYxac5&#10;FjFjxj4wjbOCdeP823s8sgIwGRwkSlagv/zt3vkjhWilpMLZS6j5vGZaUFJ8lEjuVdjvu2H1Sn8w&#10;jFDR55bFuUWuyxvA8UbesDovOn9bHMVMQ/mEazJxWdHEJMfcCbVH8ca2G4FrxsVk4p1wPBWzMzlX&#10;3IV24DmIH+snptWBB4sE3sFxSln8io7Wt4V9sraQ5Z4rB3SL6gF/HG1P4WEN3e6c697r5Wcx/gUA&#10;AP//AwBQSwMEFAAGAAgAAAAhALsX1crfAAAACAEAAA8AAABkcnMvZG93bnJldi54bWxMj0FLw0AQ&#10;he+C/2EZwZvdtLQhjdmUEiiC6KG1F2+T7DQJzc7G7LaN/no3J73N4z3efC/bjKYTVxpca1nBfBaB&#10;IK6sbrlWcPzYPSUgnEfW2FkmBd/kYJPf32WYanvjPV0PvhahhF2KChrv+1RKVzVk0M1sTxy8kx0M&#10;+iCHWuoBb6HcdHIRRbE02HL40GBPRUPV+XAxCl6L3Tvuy4VJfrri5e207b+OnyulHh/G7TMIT6P/&#10;C8OEH9AhD0ylvbB2olOwWkdxiE4HiODHy0mXCpbJGmSeyf8D8l8AAAD//wMAUEsBAi0AFAAGAAgA&#10;AAAhALaDOJL+AAAA4QEAABMAAAAAAAAAAAAAAAAAAAAAAFtDb250ZW50X1R5cGVzXS54bWxQSwEC&#10;LQAUAAYACAAAACEAOP0h/9YAAACUAQAACwAAAAAAAAAAAAAAAAAvAQAAX3JlbHMvLnJlbHNQSwEC&#10;LQAUAAYACAAAACEAd9QxfVgCAAB0BAAADgAAAAAAAAAAAAAAAAAuAgAAZHJzL2Uyb0RvYy54bWxQ&#10;SwECLQAUAAYACAAAACEAuxfVyt8AAAAIAQAADwAAAAAAAAAAAAAAAACyBAAAZHJzL2Rvd25yZXYu&#10;eG1sUEsFBgAAAAAEAAQA8wAAAL4FAAAAAA==&#10;" filled="f" stroked="f" strokeweight=".5pt">
                <v:textbox>
                  <w:txbxContent>
                    <w:p w14:paraId="361436F4" w14:textId="08EDFDB1"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JC4</w:t>
                      </w:r>
                    </w:p>
                  </w:txbxContent>
                </v:textbox>
                <w10:wrap anchorx="margin"/>
              </v:shape>
            </w:pict>
          </mc:Fallback>
        </mc:AlternateContent>
      </w:r>
      <w:r w:rsidR="004912FC">
        <w:rPr>
          <w:rFonts w:asciiTheme="majorEastAsia" w:eastAsiaTheme="majorEastAsia" w:hAnsiTheme="majorEastAsia" w:cs="Calibri"/>
          <w:noProof/>
        </w:rPr>
        <mc:AlternateContent>
          <mc:Choice Requires="wps">
            <w:drawing>
              <wp:anchor distT="0" distB="0" distL="114300" distR="114300" simplePos="0" relativeHeight="251681792" behindDoc="0" locked="0" layoutInCell="1" allowOverlap="1" wp14:anchorId="44FF7B48" wp14:editId="4569DB3C">
                <wp:simplePos x="0" y="0"/>
                <wp:positionH relativeFrom="margin">
                  <wp:posOffset>721360</wp:posOffset>
                </wp:positionH>
                <wp:positionV relativeFrom="paragraph">
                  <wp:posOffset>24765</wp:posOffset>
                </wp:positionV>
                <wp:extent cx="317500" cy="273050"/>
                <wp:effectExtent l="0" t="0" r="0" b="0"/>
                <wp:wrapNone/>
                <wp:docPr id="1767448922" name="テキスト ボックス 122"/>
                <wp:cNvGraphicFramePr/>
                <a:graphic xmlns:a="http://schemas.openxmlformats.org/drawingml/2006/main">
                  <a:graphicData uri="http://schemas.microsoft.com/office/word/2010/wordprocessingShape">
                    <wps:wsp>
                      <wps:cNvSpPr txBox="1"/>
                      <wps:spPr>
                        <a:xfrm>
                          <a:off x="0" y="0"/>
                          <a:ext cx="317500" cy="273050"/>
                        </a:xfrm>
                        <a:prstGeom prst="rect">
                          <a:avLst/>
                        </a:prstGeom>
                        <a:noFill/>
                        <a:ln w="6350">
                          <a:noFill/>
                        </a:ln>
                      </wps:spPr>
                      <wps:txbx>
                        <w:txbxContent>
                          <w:p w14:paraId="183DE248" w14:textId="597632AE"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7B48" id="_x0000_s1159" type="#_x0000_t202" style="position:absolute;margin-left:56.8pt;margin-top:1.95pt;width:25pt;height:2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JNMWQIAAHQEAAAOAAAAZHJzL2Uyb0RvYy54bWysVM1O3DAQvlfqO1i+l+wfLKw2i7YgqkoI&#10;kKDi7HUcNlLicW0vCT2yEupD9BWqnvs8eZF+dnYXSnuqenHGnvHnme+byfS4qUp2r6wrSKe8v9fj&#10;TGlJWaHvUv7p5uzdIWfOC52JkrRK+YNy/Hj29s20NhM1oCWVmbIMINpNapPypfdmkiROLlUl3B4Z&#10;peHMyVbCY2vvksyKGuhVmQx6vYOkJpsZS1I5h9PTzslnET/PlfSXee6UZ2XKkZuPq43rIqzJbCom&#10;d1aYZSE3aYh/yKIShcajO6hT4QVb2eIPqKqQlhzlfk9SlVCeF1LFGlBNv/eqmuulMCrWAnKc2dHk&#10;/h+svLi/sqzIoN34YDwaHR4NBpxpUUGrdv3UPn5vH3+266+sXX9r1+v28Qf2rI8gMFcbNwHAtQGE&#10;b95TA5TtucNhIKTJbRW+KJXBDw0edryrxjOJw2F/vN+DR8I1GA97+1GX5Pmysc5/UFSxYKTcQtbI&#10;trg/dx6JIHQbEt7SdFaUZZS21KxO+cEQkL95cKPUuBhK6FINlm8WTSRjPNzWsaDsAeVZ6lrHGXlW&#10;IIlz4fyVsOgV5I3+95dY8pLwGG0szpZkv/ztPMRDQng5q9F7KXefV8IqzsqPGuIe9Uej0KxxM9of&#10;D7CxLz2Llx69qk4I7d3HpBkZzRDvy62ZW6puMSbz8CpcQku8nXK/NU98NxEYM6nm8xiE9jTCn+tr&#10;IwN0IC9QfNPcCms2OngIeEHbLhWTV3J0sR3t85WnvIhaBaI7Vjf8o7WjhJsxDLPzch+jnn8Ws18A&#10;AAD//wMAUEsDBBQABgAIAAAAIQBHT9VQ3gAAAAgBAAAPAAAAZHJzL2Rvd25yZXYueG1sTI9BT8JA&#10;EIXvJv6HzZB4ky2gDdRuCWlCTIweQC7ept2hbejO1u4C1V/v9oTHL+/lzTfpejCtuFDvGssKZtMI&#10;BHFpdcOVgsPn9nEJwnlkja1lUvBDDtbZ/V2KibZX3tFl7ysRRtglqKD2vkukdGVNBt3UdsQhO9re&#10;oA/YV1L3eA3jppXzKIqlwYbDhRo7ymsqT/uzUfCWbz9wV8zN8rfNX9+Pm+778PWs1MNk2LyA8DT4&#10;WxlG/aAOWXAq7Jm1E23g2SIOVQWLFYgxj0cuFDzFK5BZKv8/kP0BAAD//wMAUEsBAi0AFAAGAAgA&#10;AAAhALaDOJL+AAAA4QEAABMAAAAAAAAAAAAAAAAAAAAAAFtDb250ZW50X1R5cGVzXS54bWxQSwEC&#10;LQAUAAYACAAAACEAOP0h/9YAAACUAQAACwAAAAAAAAAAAAAAAAAvAQAAX3JlbHMvLnJlbHNQSwEC&#10;LQAUAAYACAAAACEA3yyTTFkCAAB0BAAADgAAAAAAAAAAAAAAAAAuAgAAZHJzL2Uyb0RvYy54bWxQ&#10;SwECLQAUAAYACAAAACEAR0/VUN4AAAAIAQAADwAAAAAAAAAAAAAAAACzBAAAZHJzL2Rvd25yZXYu&#10;eG1sUEsFBgAAAAAEAAQA8wAAAL4FAAAAAA==&#10;" filled="f" stroked="f" strokeweight=".5pt">
                <v:textbox>
                  <w:txbxContent>
                    <w:p w14:paraId="183DE248" w14:textId="597632AE"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JC1</w:t>
                      </w:r>
                    </w:p>
                  </w:txbxContent>
                </v:textbox>
                <w10:wrap anchorx="margin"/>
              </v:shape>
            </w:pict>
          </mc:Fallback>
        </mc:AlternateContent>
      </w:r>
    </w:p>
    <w:p w14:paraId="14AFF2B4" w14:textId="65267453" w:rsidR="004912FC" w:rsidRDefault="003B0C36" w:rsidP="004912FC">
      <w:pPr>
        <w:tabs>
          <w:tab w:val="center" w:pos="2989"/>
          <w:tab w:val="center" w:pos="3515"/>
          <w:tab w:val="center" w:pos="4481"/>
          <w:tab w:val="center" w:pos="7673"/>
        </w:tabs>
        <w:spacing w:after="4" w:line="259" w:lineRule="auto"/>
        <w:jc w:val="left"/>
        <w:rPr>
          <w:rFonts w:asciiTheme="majorEastAsia" w:eastAsiaTheme="majorEastAsia" w:hAnsiTheme="majorEastAsia"/>
        </w:rPr>
      </w:pPr>
      <w:r>
        <w:rPr>
          <w:rFonts w:asciiTheme="majorEastAsia" w:eastAsiaTheme="majorEastAsia" w:hAnsiTheme="majorEastAsia" w:cs="Calibri"/>
          <w:noProof/>
        </w:rPr>
        <mc:AlternateContent>
          <mc:Choice Requires="wps">
            <w:drawing>
              <wp:anchor distT="0" distB="0" distL="114300" distR="114300" simplePos="0" relativeHeight="251696128" behindDoc="0" locked="0" layoutInCell="1" allowOverlap="1" wp14:anchorId="0F7E1BAE" wp14:editId="7C193C31">
                <wp:simplePos x="0" y="0"/>
                <wp:positionH relativeFrom="margin">
                  <wp:posOffset>2512060</wp:posOffset>
                </wp:positionH>
                <wp:positionV relativeFrom="paragraph">
                  <wp:posOffset>25400</wp:posOffset>
                </wp:positionV>
                <wp:extent cx="1200150" cy="571500"/>
                <wp:effectExtent l="0" t="0" r="0" b="0"/>
                <wp:wrapNone/>
                <wp:docPr id="651693705" name="テキスト ボックス 122"/>
                <wp:cNvGraphicFramePr/>
                <a:graphic xmlns:a="http://schemas.openxmlformats.org/drawingml/2006/main">
                  <a:graphicData uri="http://schemas.microsoft.com/office/word/2010/wordprocessingShape">
                    <wps:wsp>
                      <wps:cNvSpPr txBox="1"/>
                      <wps:spPr>
                        <a:xfrm>
                          <a:off x="0" y="0"/>
                          <a:ext cx="1200150" cy="571500"/>
                        </a:xfrm>
                        <a:prstGeom prst="rect">
                          <a:avLst/>
                        </a:prstGeom>
                        <a:noFill/>
                        <a:ln w="6350">
                          <a:noFill/>
                        </a:ln>
                      </wps:spPr>
                      <wps:txbx>
                        <w:txbxContent>
                          <w:p w14:paraId="082CC435" w14:textId="4AC7BA9F" w:rsidR="003B0C36" w:rsidRPr="003B0C36" w:rsidRDefault="003B0C36" w:rsidP="003B0C36">
                            <w:pPr>
                              <w:spacing w:line="240" w:lineRule="exact"/>
                              <w:rPr>
                                <w:rFonts w:asciiTheme="majorEastAsia" w:eastAsiaTheme="majorEastAsia" w:hAnsiTheme="majorEastAsia"/>
                                <w:i/>
                                <w:iCs/>
                                <w:sz w:val="12"/>
                                <w:szCs w:val="12"/>
                              </w:rPr>
                            </w:pPr>
                            <w:r w:rsidRPr="003B0C36">
                              <w:rPr>
                                <w:rFonts w:asciiTheme="majorEastAsia" w:eastAsiaTheme="majorEastAsia" w:hAnsiTheme="majorEastAsia" w:hint="eastAsia"/>
                                <w:i/>
                                <w:iCs/>
                                <w:sz w:val="12"/>
                                <w:szCs w:val="12"/>
                              </w:rPr>
                              <w:t>GMPオーバーヘッドとパラメータ</w:t>
                            </w:r>
                          </w:p>
                          <w:p w14:paraId="5B759B09" w14:textId="7B95B833" w:rsidR="003B0C36" w:rsidRPr="003B0C36" w:rsidRDefault="003B0C36" w:rsidP="003B0C36">
                            <w:pPr>
                              <w:spacing w:line="240" w:lineRule="exact"/>
                              <w:rPr>
                                <w:rFonts w:asciiTheme="majorEastAsia" w:eastAsiaTheme="majorEastAsia" w:hAnsiTheme="majorEastAsia"/>
                                <w:i/>
                                <w:iCs/>
                                <w:sz w:val="12"/>
                                <w:szCs w:val="12"/>
                                <w:vertAlign w:val="subscript"/>
                              </w:rPr>
                            </w:pPr>
                            <w:r w:rsidRPr="003B0C36">
                              <w:rPr>
                                <w:rFonts w:asciiTheme="majorEastAsia" w:eastAsiaTheme="majorEastAsia" w:hAnsiTheme="majorEastAsia" w:hint="eastAsia"/>
                                <w:i/>
                                <w:iCs/>
                                <w:sz w:val="12"/>
                                <w:szCs w:val="12"/>
                                <w:vertAlign w:val="subscript"/>
                              </w:rPr>
                              <w:t>（</w:t>
                            </w:r>
                            <w:r w:rsidRPr="003B0C36">
                              <w:rPr>
                                <w:rFonts w:asciiTheme="majorEastAsia" w:eastAsiaTheme="majorEastAsia" w:hAnsiTheme="majorEastAsia" w:hint="eastAsia"/>
                                <w:i/>
                                <w:iCs/>
                                <w:sz w:val="12"/>
                                <w:szCs w:val="12"/>
                              </w:rPr>
                              <w:t>4x257bブロック　スタッフィング粒度)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E1BAE" id="_x0000_s1160" type="#_x0000_t202" style="position:absolute;margin-left:197.8pt;margin-top:2pt;width:94.5pt;height: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7NVwIAAHQEAAAOAAAAZHJzL2Uyb0RvYy54bWysVEtu2zAQ3RfoHQjuG1mOHTdG5MBNkKJA&#10;kARwiqxpiooFSByWpCOlyxgoeoheoei659FF+kjZSZp2VXRDzXCG83lvRkfHbV2xO2VdSTrj6d6A&#10;M6Ul5aW+zfjH67M3bzlzXuhcVKRVxu+V48ez16+OGjNVQ1pRlSvLEES7aWMyvvLeTJPEyZWqhdsj&#10;ozSMBdlaeKj2NsmtaBC9rpLhYHCQNGRzY0kq53B72hv5LMYvCiX9ZVE45VmVcdTm42njuQxnMjsS&#10;01srzKqU2zLEP1RRi1Ij6WOoU+EFW9vyj1B1KS05KvyepDqhoiilij2gm3TwopvFShgVewE4zjzC&#10;5P5fWHlxd2VZmWf8YJweHO5PBmPOtKhBVbf50j187x5+dpuvrNt86zab7uEHdJYOhwG4xrgp3i8M&#10;Ivj2HbUYgN29w2XAoy1sHb7olMEOCu4fYVetZzI8ApHpGCYJ23gCMfKSPL021vn3imoWhIxb0BrR&#10;FnfnzqMSuO5cQjJNZ2VVRWorzRr0to/wv1nwotJ4GHroaw2Sb5dtBGMy2jWypPwe/VnqR8cZeVai&#10;iHPh/JWwmBXUjfn3lziKipCMthJnK7Kf/3Yf/EEhrJw1mL2Mu09rYRVn1QcNcg/T0SgMa1RG48kQ&#10;in1uWT636HV9QhjvFJtmZBSDv692YmGpvsGazENWmISWyJ1xvxNPfL8RWDOp5vPohPE0wp/rhZEh&#10;dAAvQHzd3ghrtjx4MHhBuykV0xd09L497PO1p6KMXAWge1S3+GO0I4XbNQy781yPXk8/i9kvAAAA&#10;//8DAFBLAwQUAAYACAAAACEApLvZ6N8AAAAIAQAADwAAAGRycy9kb3ducmV2LnhtbEyPvU7DQBCE&#10;eyTe4bRIdORMiCPH+BxFliIkBEVCGrq1b2Nb3I/xXRLD07NUUM7OaPabYj1ZI840ht47BfezBAS5&#10;xuvetQoOb9u7DESI6DQa70jBFwVYl9dXBebaX9yOzvvYCi5xIUcFXYxDLmVoOrIYZn4gx97RjxYj&#10;y7GVesQLl1sj50mylBZ7xx86HKjqqPnYn6yC52r7irt6brNvUz29HDfD5+E9Ver2Zto8gog0xb8w&#10;/OIzOpTMVPuT00EYBQ+rdMlRBQuexH6aLVjXClZ8kGUh/w8ofwAAAP//AwBQSwECLQAUAAYACAAA&#10;ACEAtoM4kv4AAADhAQAAEwAAAAAAAAAAAAAAAAAAAAAAW0NvbnRlbnRfVHlwZXNdLnhtbFBLAQIt&#10;ABQABgAIAAAAIQA4/SH/1gAAAJQBAAALAAAAAAAAAAAAAAAAAC8BAABfcmVscy8ucmVsc1BLAQIt&#10;ABQABgAIAAAAIQAbCT7NVwIAAHQEAAAOAAAAAAAAAAAAAAAAAC4CAABkcnMvZTJvRG9jLnhtbFBL&#10;AQItABQABgAIAAAAIQCku9no3wAAAAgBAAAPAAAAAAAAAAAAAAAAALEEAABkcnMvZG93bnJldi54&#10;bWxQSwUGAAAAAAQABADzAAAAvQUAAAAA&#10;" filled="f" stroked="f" strokeweight=".5pt">
                <v:textbox>
                  <w:txbxContent>
                    <w:p w14:paraId="082CC435" w14:textId="4AC7BA9F" w:rsidR="003B0C36" w:rsidRPr="003B0C36" w:rsidRDefault="003B0C36" w:rsidP="003B0C36">
                      <w:pPr>
                        <w:spacing w:line="240" w:lineRule="exact"/>
                        <w:rPr>
                          <w:rFonts w:asciiTheme="majorEastAsia" w:eastAsiaTheme="majorEastAsia" w:hAnsiTheme="majorEastAsia"/>
                          <w:i/>
                          <w:iCs/>
                          <w:sz w:val="12"/>
                          <w:szCs w:val="12"/>
                        </w:rPr>
                      </w:pPr>
                      <w:r w:rsidRPr="003B0C36">
                        <w:rPr>
                          <w:rFonts w:asciiTheme="majorEastAsia" w:eastAsiaTheme="majorEastAsia" w:hAnsiTheme="majorEastAsia" w:hint="eastAsia"/>
                          <w:i/>
                          <w:iCs/>
                          <w:sz w:val="12"/>
                          <w:szCs w:val="12"/>
                        </w:rPr>
                        <w:t>GMPオーバーヘッドとパラメータ</w:t>
                      </w:r>
                    </w:p>
                    <w:p w14:paraId="5B759B09" w14:textId="7B95B833" w:rsidR="003B0C36" w:rsidRPr="003B0C36" w:rsidRDefault="003B0C36" w:rsidP="003B0C36">
                      <w:pPr>
                        <w:spacing w:line="240" w:lineRule="exact"/>
                        <w:rPr>
                          <w:rFonts w:asciiTheme="majorEastAsia" w:eastAsiaTheme="majorEastAsia" w:hAnsiTheme="majorEastAsia"/>
                          <w:i/>
                          <w:iCs/>
                          <w:sz w:val="12"/>
                          <w:szCs w:val="12"/>
                          <w:vertAlign w:val="subscript"/>
                        </w:rPr>
                      </w:pPr>
                      <w:r w:rsidRPr="003B0C36">
                        <w:rPr>
                          <w:rFonts w:asciiTheme="majorEastAsia" w:eastAsiaTheme="majorEastAsia" w:hAnsiTheme="majorEastAsia" w:hint="eastAsia"/>
                          <w:i/>
                          <w:iCs/>
                          <w:sz w:val="12"/>
                          <w:szCs w:val="12"/>
                          <w:vertAlign w:val="subscript"/>
                        </w:rPr>
                        <w:t>（</w:t>
                      </w:r>
                      <w:r w:rsidRPr="003B0C36">
                        <w:rPr>
                          <w:rFonts w:asciiTheme="majorEastAsia" w:eastAsiaTheme="majorEastAsia" w:hAnsiTheme="majorEastAsia" w:hint="eastAsia"/>
                          <w:i/>
                          <w:iCs/>
                          <w:sz w:val="12"/>
                          <w:szCs w:val="12"/>
                        </w:rPr>
                        <w:t>4x257bブロック　スタッフィング粒度)</w:t>
                      </w:r>
                    </w:p>
                  </w:txbxContent>
                </v:textbox>
                <w10:wrap anchorx="margin"/>
              </v:shape>
            </w:pict>
          </mc:Fallback>
        </mc:AlternateContent>
      </w:r>
      <w:r w:rsidR="004912FC">
        <w:rPr>
          <w:rFonts w:asciiTheme="majorEastAsia" w:eastAsiaTheme="majorEastAsia" w:hAnsiTheme="majorEastAsia" w:cs="Calibri"/>
          <w:noProof/>
        </w:rPr>
        <mc:AlternateContent>
          <mc:Choice Requires="wps">
            <w:drawing>
              <wp:anchor distT="0" distB="0" distL="114300" distR="114300" simplePos="0" relativeHeight="251689984" behindDoc="0" locked="0" layoutInCell="1" allowOverlap="1" wp14:anchorId="7E1E6FCB" wp14:editId="43484A98">
                <wp:simplePos x="0" y="0"/>
                <wp:positionH relativeFrom="margin">
                  <wp:posOffset>3763010</wp:posOffset>
                </wp:positionH>
                <wp:positionV relativeFrom="paragraph">
                  <wp:posOffset>57150</wp:posOffset>
                </wp:positionV>
                <wp:extent cx="317500" cy="273050"/>
                <wp:effectExtent l="0" t="0" r="0" b="0"/>
                <wp:wrapNone/>
                <wp:docPr id="1275160105" name="テキスト ボックス 122"/>
                <wp:cNvGraphicFramePr/>
                <a:graphic xmlns:a="http://schemas.openxmlformats.org/drawingml/2006/main">
                  <a:graphicData uri="http://schemas.microsoft.com/office/word/2010/wordprocessingShape">
                    <wps:wsp>
                      <wps:cNvSpPr txBox="1"/>
                      <wps:spPr>
                        <a:xfrm>
                          <a:off x="0" y="0"/>
                          <a:ext cx="317500" cy="273050"/>
                        </a:xfrm>
                        <a:prstGeom prst="rect">
                          <a:avLst/>
                        </a:prstGeom>
                        <a:noFill/>
                        <a:ln w="6350">
                          <a:noFill/>
                        </a:ln>
                      </wps:spPr>
                      <wps:txbx>
                        <w:txbxContent>
                          <w:p w14:paraId="3BEA929C" w14:textId="1404C00B"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6FCB" id="_x0000_s1161" type="#_x0000_t202" style="position:absolute;margin-left:296.3pt;margin-top:4.5pt;width:25pt;height:2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RWAIAAHQEAAAOAAAAZHJzL2Uyb0RvYy54bWysVMFO3DAQvVfqP1i+l2wCy7YrsmgLoqqE&#10;AAkqzl7HYSMlHtf2ktAjK6F+RH+h6rnfkx/ps7MLlPZU9eKMPePnmfdmcnDYNTW7VdZVpHOe7ow4&#10;U1pSUembnH+6OnnzljPnhS5ETVrl/E45fjh7/eqgNVOV0ZLqQlkGEO2mrcn50nszTRInl6oRboeM&#10;0nCWZBvhsbU3SWFFC/SmTrLRaD9pyRbGklTO4fR4cPJZxC9LJf15WTrlWZ1z5ObjauO6CGsyOxDT&#10;GyvMspKbNMQ/ZNGISuPRR6hj4QVb2eoPqKaSlhyVfkdSk1BZVlLFGlBNOnpRzeVSGBVrATnOPNLk&#10;/h+sPLu9sKwqoF02Gaf7SGLMmRYNtOrXD/399/7+Z7/+yvr1t3697u9/YM/SLAvMtcZNAXBpAOG7&#10;99QBZXvucBgI6UrbhC9KZfBDg7tH3lXnmcThbjoZj+CRcGWT3dE46pI8XTbW+Q+KGhaMnFvIGtkW&#10;t6fOIxGEbkPCW5pOqrqO0taatTnf3wXkbx7cqDUuhhKGVIPlu0UXyZiMt3UsqLhDeZaG1nFGnlRI&#10;4lQ4fyEsegV5o//9OZayJjxGG4uzJdkvfzsP8ZAQXs5a9F7O3eeVsIqz+qOGuO/Svb3QrHGzN55k&#10;2NjnnsVzj141R4T2TjFpRkYzxPt6a5aWmmuMyTy8CpfQEm/n3G/NIz9MBMZMqvk8BqE9jfCn+tLI&#10;AB3ICxRfddfCmo0OHgKe0bZLxfSFHEPsQPt85amsolaB6IHVDf9o7SjhZgzD7Dzfx6inn8XsFwAA&#10;AP//AwBQSwMEFAAGAAgAAAAhAEK9R9zeAAAACAEAAA8AAABkcnMvZG93bnJldi54bWxMj81Kw0AU&#10;hfeC7zBcwZ2dGGxoYyalBIogumjtxt0kc5sEZ+7EzLSNPr23K7s8fIfzU6wmZ8UJx9B7UvA4S0Ag&#10;Nd701CrYf2weFiBC1GS09YQKfjDAqry9KXRu/Jm2eNrFVnAIhVwr6GIccilD06HTYeYHJGYHPzod&#10;WY6tNKM+c7izMk2STDrdEzd0esCqw+Zrd3QKXqvNu97WqVv82url7bAevvefc6Xu76b1M4iIU/w3&#10;w2U+T4eSN9X+SCYIq2C+TDO2KljyJebZ00XXDNIEZFnI6wPlHwAAAP//AwBQSwECLQAUAAYACAAA&#10;ACEAtoM4kv4AAADhAQAAEwAAAAAAAAAAAAAAAAAAAAAAW0NvbnRlbnRfVHlwZXNdLnhtbFBLAQIt&#10;ABQABgAIAAAAIQA4/SH/1gAAAJQBAAALAAAAAAAAAAAAAAAAAC8BAABfcmVscy8ucmVsc1BLAQIt&#10;ABQABgAIAAAAIQD+HZXRWAIAAHQEAAAOAAAAAAAAAAAAAAAAAC4CAABkcnMvZTJvRG9jLnhtbFBL&#10;AQItABQABgAIAAAAIQBCvUfc3gAAAAgBAAAPAAAAAAAAAAAAAAAAALIEAABkcnMvZG93bnJldi54&#10;bWxQSwUGAAAAAAQABADzAAAAvQUAAAAA&#10;" filled="f" stroked="f" strokeweight=".5pt">
                <v:textbox>
                  <w:txbxContent>
                    <w:p w14:paraId="3BEA929C" w14:textId="1404C00B"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JC5</w:t>
                      </w:r>
                    </w:p>
                  </w:txbxContent>
                </v:textbox>
                <w10:wrap anchorx="margin"/>
              </v:shape>
            </w:pict>
          </mc:Fallback>
        </mc:AlternateContent>
      </w:r>
      <w:r w:rsidR="004912FC">
        <w:rPr>
          <w:rFonts w:asciiTheme="majorEastAsia" w:eastAsiaTheme="majorEastAsia" w:hAnsiTheme="majorEastAsia" w:cs="Calibri"/>
          <w:noProof/>
        </w:rPr>
        <mc:AlternateContent>
          <mc:Choice Requires="wps">
            <w:drawing>
              <wp:anchor distT="0" distB="0" distL="114300" distR="114300" simplePos="0" relativeHeight="251683840" behindDoc="0" locked="0" layoutInCell="1" allowOverlap="1" wp14:anchorId="09DE025A" wp14:editId="7206FB29">
                <wp:simplePos x="0" y="0"/>
                <wp:positionH relativeFrom="margin">
                  <wp:posOffset>721360</wp:posOffset>
                </wp:positionH>
                <wp:positionV relativeFrom="paragraph">
                  <wp:posOffset>25400</wp:posOffset>
                </wp:positionV>
                <wp:extent cx="317500" cy="273050"/>
                <wp:effectExtent l="0" t="0" r="0" b="0"/>
                <wp:wrapNone/>
                <wp:docPr id="1129094255" name="テキスト ボックス 122"/>
                <wp:cNvGraphicFramePr/>
                <a:graphic xmlns:a="http://schemas.openxmlformats.org/drawingml/2006/main">
                  <a:graphicData uri="http://schemas.microsoft.com/office/word/2010/wordprocessingShape">
                    <wps:wsp>
                      <wps:cNvSpPr txBox="1"/>
                      <wps:spPr>
                        <a:xfrm>
                          <a:off x="0" y="0"/>
                          <a:ext cx="317500" cy="273050"/>
                        </a:xfrm>
                        <a:prstGeom prst="rect">
                          <a:avLst/>
                        </a:prstGeom>
                        <a:noFill/>
                        <a:ln w="6350">
                          <a:noFill/>
                        </a:ln>
                      </wps:spPr>
                      <wps:txbx>
                        <w:txbxContent>
                          <w:p w14:paraId="05E30A01" w14:textId="0B5A5822"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E025A" id="_x0000_s1162" type="#_x0000_t202" style="position:absolute;margin-left:56.8pt;margin-top:2pt;width:25pt;height:21.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bMWQIAAHQEAAAOAAAAZHJzL2Uyb0RvYy54bWysVM2O0zAQviPxDpbvND/9o1XTVdlVEVK1&#10;u1IX7dl1nDZS4jG226QctxLiIXgFxJnnyYswdtpuWTghLs7YM/48830zmVzVZUF2QpscZEKjTkiJ&#10;kBzSXK4T+vFh/uYtJcYymbICpEjoXhh6NX39alKpsYhhA0UqNEEQacaVSujGWjUOAsM3omSmA0pI&#10;dGagS2Zxq9dBqlmF6GURxGE4CCrQqdLAhTF4etM66dTjZ5ng9i7LjLCkSCjmZv2q/bpyazCdsPFa&#10;M7XJ+TEN9g9ZlCyX+OgZ6oZZRrY6/wOqzLkGA5ntcCgDyLKcC18DVhOFL6pZbpgSvhYkx6gzTeb/&#10;wfLb3b0meYraRfEoHPXifp8SyUrUqjl8aZ6+N08/m8NX0hy+NYdD8/QD9ySKY8dcpcwYAZYKIWz9&#10;DmpEOZ0bPHSE1Jku3RdLJehHDfZn3kVtCcfDbjTsh+jh6IqH3bDvdQmeLytt7HsBJXFGQjXK6tlm&#10;u4WxmAiGnkLcWxLmeVF4aQtJqoQOugj5mwdvFBIvuhLaVJ1l61XtyRgOTnWsIN1jeRra1jGKz3NM&#10;YsGMvWcaewXzxv63d7hkBeBjcLQo2YD+/LdzF48SopeSCnsvoebTlmlBSfFBorijqNdzzeo3vf4w&#10;xo2+9KwuPXJbXgO2d4STprg3XbwtTmamoXzEMZm5V9HFJMe3E2pP5rVtJwLHjIvZzAdheypmF3Kp&#10;uIN25DmKH+pHptVRB4sC3sKpS9n4hRxtbEv7bGshy71WjuiW1SP/2NpewuMYutm53Puo55/F9BcA&#10;AAD//wMAUEsDBBQABgAIAAAAIQC45RM63AAAAAgBAAAPAAAAZHJzL2Rvd25yZXYueG1sTI/NTsMw&#10;EITvSLyDtUjcqNMCoQpxqipShYTg0NILNyfeJhH2OsRuG3h6Nqdy/DSj+clXo7PihEPoPCmYzxIQ&#10;SLU3HTUK9h+buyWIEDUZbT2hgh8MsCqur3KdGX+mLZ52sREcQiHTCtoY+0zKULfodJj5Hom1gx+c&#10;joxDI82gzxzurFwkSSqd7ogbWt1j2WL9tTs6Ba/l5l1vq4Vb/try5e2w7r/3n49K3d6M62cQEcd4&#10;McM0n6dDwZsqfyQThGWe36dsVfDAlyY9nbhifkpAFrn8f6D4AwAA//8DAFBLAQItABQABgAIAAAA&#10;IQC2gziS/gAAAOEBAAATAAAAAAAAAAAAAAAAAAAAAABbQ29udGVudF9UeXBlc10ueG1sUEsBAi0A&#10;FAAGAAgAAAAhADj9If/WAAAAlAEAAAsAAAAAAAAAAAAAAAAALwEAAF9yZWxzLy5yZWxzUEsBAi0A&#10;FAAGAAgAAAAhABS6BsxZAgAAdAQAAA4AAAAAAAAAAAAAAAAALgIAAGRycy9lMm9Eb2MueG1sUEsB&#10;Ai0AFAAGAAgAAAAhALjlEzrcAAAACAEAAA8AAAAAAAAAAAAAAAAAswQAAGRycy9kb3ducmV2Lnht&#10;bFBLBQYAAAAABAAEAPMAAAC8BQAAAAA=&#10;" filled="f" stroked="f" strokeweight=".5pt">
                <v:textbox>
                  <w:txbxContent>
                    <w:p w14:paraId="05E30A01" w14:textId="0B5A5822"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JC2</w:t>
                      </w:r>
                    </w:p>
                  </w:txbxContent>
                </v:textbox>
                <w10:wrap anchorx="margin"/>
              </v:shape>
            </w:pict>
          </mc:Fallback>
        </mc:AlternateContent>
      </w:r>
    </w:p>
    <w:p w14:paraId="1107F0A1" w14:textId="1DE765A2" w:rsidR="004912FC" w:rsidRDefault="004912FC" w:rsidP="004912FC">
      <w:pPr>
        <w:tabs>
          <w:tab w:val="center" w:pos="2989"/>
          <w:tab w:val="center" w:pos="3515"/>
          <w:tab w:val="center" w:pos="4481"/>
          <w:tab w:val="center" w:pos="7673"/>
        </w:tabs>
        <w:spacing w:after="4" w:line="259" w:lineRule="auto"/>
        <w:jc w:val="left"/>
        <w:rPr>
          <w:rFonts w:asciiTheme="majorEastAsia" w:eastAsiaTheme="majorEastAsia" w:hAnsiTheme="majorEastAsia"/>
        </w:rPr>
      </w:pPr>
      <w:r>
        <w:rPr>
          <w:rFonts w:asciiTheme="majorEastAsia" w:eastAsiaTheme="majorEastAsia" w:hAnsiTheme="majorEastAsia" w:cs="Calibri"/>
          <w:noProof/>
        </w:rPr>
        <mc:AlternateContent>
          <mc:Choice Requires="wps">
            <w:drawing>
              <wp:anchor distT="0" distB="0" distL="114300" distR="114300" simplePos="0" relativeHeight="251692032" behindDoc="0" locked="0" layoutInCell="1" allowOverlap="1" wp14:anchorId="0FC4A59B" wp14:editId="495BFB5F">
                <wp:simplePos x="0" y="0"/>
                <wp:positionH relativeFrom="margin">
                  <wp:posOffset>3769360</wp:posOffset>
                </wp:positionH>
                <wp:positionV relativeFrom="paragraph">
                  <wp:posOffset>128270</wp:posOffset>
                </wp:positionV>
                <wp:extent cx="317500" cy="273050"/>
                <wp:effectExtent l="0" t="0" r="0" b="0"/>
                <wp:wrapNone/>
                <wp:docPr id="1158595278" name="テキスト ボックス 122"/>
                <wp:cNvGraphicFramePr/>
                <a:graphic xmlns:a="http://schemas.openxmlformats.org/drawingml/2006/main">
                  <a:graphicData uri="http://schemas.microsoft.com/office/word/2010/wordprocessingShape">
                    <wps:wsp>
                      <wps:cNvSpPr txBox="1"/>
                      <wps:spPr>
                        <a:xfrm>
                          <a:off x="0" y="0"/>
                          <a:ext cx="317500" cy="273050"/>
                        </a:xfrm>
                        <a:prstGeom prst="rect">
                          <a:avLst/>
                        </a:prstGeom>
                        <a:noFill/>
                        <a:ln w="6350">
                          <a:noFill/>
                        </a:ln>
                      </wps:spPr>
                      <wps:txbx>
                        <w:txbxContent>
                          <w:p w14:paraId="092B1A3B" w14:textId="02EEABF1"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4A59B" id="_x0000_s1163" type="#_x0000_t202" style="position:absolute;margin-left:296.8pt;margin-top:10.1pt;width:25pt;height:21.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oOkWAIAAHQEAAAOAAAAZHJzL2Uyb0RvYy54bWysVMFO3DAQvVfqP1i+l2wCy8KKLNqCqCqh&#10;ggQVZ6/jsJESj2t7SeiRlap+RH+h6rnfkx/ps7MLlPZU9eKMPePnmfdmcnTcNTW7U9ZVpHOe7ow4&#10;U1pSUenbnH+8PntzwJnzQheiJq1yfq8cP569fnXUmqnKaEl1oSwDiHbT1uR86b2ZJomTS9UIt0NG&#10;aThLso3w2NrbpLCiBXpTJ9lotJ+0ZAtjSSrncHo6OPks4pelkv6iLJ3yrM45cvNxtXFdhDWZHYnp&#10;rRVmWclNGuIfsmhEpfHoI9Sp8IKtbPUHVFNJS45KvyOpSagsK6liDagmHb2o5mopjIq1gBxnHmly&#10;/w9Wfri7tKwqoF06PhgfjrMJFNOigVb9+kv/8L1/+Nmvv7J+/a1fr/uHH9izNMsCc61xUwBcGUD4&#10;7i11QNmeOxwGQrrSNuGLUhn80OD+kXfVeSZxuJtOxiN4JFzZZHc0jrokT5eNdf6dooYFI+cWska2&#10;xd2580gEoduQ8Jams6quo7S1Zm3O93cB+ZsHN2qNi6GEIdVg+W7RRTImk20dCyruUZ6loXWckWcV&#10;kjgXzl8Ki15B3uh/f4GlrAmP0cbibEn289/OQzwkhJezFr2Xc/dpJazirH6vIe5hurcXmjVu9saT&#10;DBv73LN47tGr5oTQ3ikmzchohnhfb83SUnODMZmHV+ESWuLtnPuteeKHicCYSTWfxyC0pxH+XF8Z&#10;GaADeYHi6+5GWLPRwUPAD7TtUjF9IccQO9A+X3kqq6hVIHpgdcM/WjtKuBnDMDvP9zHq6Wcx+wUA&#10;AP//AwBQSwMEFAAGAAgAAAAhAPkHCw/gAAAACQEAAA8AAABkcnMvZG93bnJldi54bWxMj01PwzAM&#10;hu9I/IfISNxYSsaqUZpOU6UJCcFhYxdubuO1FY1Tmmwr/HqyE9z88ej143w12V6caPSdYw33swQE&#10;ce1Mx42G/fvmbgnCB2SDvWPS8E0eVsX1VY6ZcWfe0mkXGhFD2GeooQ1hyKT0dUsW/cwNxHF3cKPF&#10;ENuxkWbEcwy3vVRJkkqLHccLLQ5UtlR/7o5Ww0u5ecNtpezypy+fXw/r4Wv/sdD69mZaP4EINIU/&#10;GC76UR2K6FS5Ixsveg2Lx3kaUQ0qUSAikD5cBlUs5gpkkcv/HxS/AAAA//8DAFBLAQItABQABgAI&#10;AAAAIQC2gziS/gAAAOEBAAATAAAAAAAAAAAAAAAAAAAAAABbQ29udGVudF9UeXBlc10ueG1sUEsB&#10;Ai0AFAAGAAgAAAAhADj9If/WAAAAlAEAAAsAAAAAAAAAAAAAAAAALwEAAF9yZWxzLy5yZWxzUEsB&#10;Ai0AFAAGAAgAAAAhAOGWg6RYAgAAdAQAAA4AAAAAAAAAAAAAAAAALgIAAGRycy9lMm9Eb2MueG1s&#10;UEsBAi0AFAAGAAgAAAAhAPkHCw/gAAAACQEAAA8AAAAAAAAAAAAAAAAAsgQAAGRycy9kb3ducmV2&#10;LnhtbFBLBQYAAAAABAAEAPMAAAC/BQAAAAA=&#10;" filled="f" stroked="f" strokeweight=".5pt">
                <v:textbox>
                  <w:txbxContent>
                    <w:p w14:paraId="092B1A3B" w14:textId="02EEABF1"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JC6</w:t>
                      </w:r>
                    </w:p>
                  </w:txbxContent>
                </v:textbox>
                <w10:wrap anchorx="margin"/>
              </v:shape>
            </w:pict>
          </mc:Fallback>
        </mc:AlternateContent>
      </w:r>
      <w:r>
        <w:rPr>
          <w:rFonts w:asciiTheme="majorEastAsia" w:eastAsiaTheme="majorEastAsia" w:hAnsiTheme="majorEastAsia" w:cs="Calibri"/>
          <w:noProof/>
        </w:rPr>
        <mc:AlternateContent>
          <mc:Choice Requires="wps">
            <w:drawing>
              <wp:anchor distT="0" distB="0" distL="114300" distR="114300" simplePos="0" relativeHeight="251685888" behindDoc="0" locked="0" layoutInCell="1" allowOverlap="1" wp14:anchorId="5AD5FD12" wp14:editId="50F62ABC">
                <wp:simplePos x="0" y="0"/>
                <wp:positionH relativeFrom="margin">
                  <wp:posOffset>727710</wp:posOffset>
                </wp:positionH>
                <wp:positionV relativeFrom="paragraph">
                  <wp:posOffset>83820</wp:posOffset>
                </wp:positionV>
                <wp:extent cx="317500" cy="273050"/>
                <wp:effectExtent l="0" t="0" r="0" b="0"/>
                <wp:wrapNone/>
                <wp:docPr id="86720982" name="テキスト ボックス 122"/>
                <wp:cNvGraphicFramePr/>
                <a:graphic xmlns:a="http://schemas.openxmlformats.org/drawingml/2006/main">
                  <a:graphicData uri="http://schemas.microsoft.com/office/word/2010/wordprocessingShape">
                    <wps:wsp>
                      <wps:cNvSpPr txBox="1"/>
                      <wps:spPr>
                        <a:xfrm>
                          <a:off x="0" y="0"/>
                          <a:ext cx="317500" cy="273050"/>
                        </a:xfrm>
                        <a:prstGeom prst="rect">
                          <a:avLst/>
                        </a:prstGeom>
                        <a:noFill/>
                        <a:ln w="6350">
                          <a:noFill/>
                        </a:ln>
                      </wps:spPr>
                      <wps:txbx>
                        <w:txbxContent>
                          <w:p w14:paraId="609E15EB" w14:textId="11037823"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5FD12" id="_x0000_s1164" type="#_x0000_t202" style="position:absolute;margin-left:57.3pt;margin-top:6.6pt;width:25pt;height:2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7XQVwIAAHIEAAAOAAAAZHJzL2Uyb0RvYy54bWysVM2O2jAQvlfqO1i+l4Twu4iworuiqoR2&#10;V2KrPRvHgUiJx7UNCT2CtOpD9BWqnvs8eZGOHWDptqeqF2c8M56f75vJ+LoqcrIV2mQgY9puhZQI&#10;ySHJ5Cqmnx5n74aUGMtkwnKQIqY7Yej15O2bcalGIoI15InQBINIMypVTNfWqlEQGL4WBTMtUEKi&#10;MQVdMItXvQoSzUqMXuRBFIb9oASdKA1cGIPa28ZIJz5+mgpu79PUCEvymGJt1p/an0t3BpMxG600&#10;U+uMH8tg/1BFwTKJSc+hbpllZKOzP0IVGddgILUtDkUAaZpx4XvAbtrhq24Wa6aE7wXBMeoMk/l/&#10;Yfnd9kGTLInpsD+IwqthRIlkBTJVH57r/fd6/7M+fCX14Vt9ONT7H3gn7ShyuJXKjPD5QmEAW72H&#10;Cvk/6Q0qHRxVqgv3xUYJ2pGB3Rl1UVnCUdlpD3ohWjiaokEn7HlWgpfHShv7QUBBnBBTjaR6rNl2&#10;biwWgq4nF5dLwizLc09sLkkZ034HQ/5mwRe5xIeuhaZUJ9lqWXkoBsNTH0tIdtiehmZwjOKzDIuY&#10;M2MfmMZJwbpx+u09HmkOmAyOEiVr0F/+pnf+SCBaKSlx8mJqPm+YFpTkHyVSe9Xudt2o+ku3h6xQ&#10;oi8ty0uL3BQ3gMPdxj1T3IvO3+YnMdVQPOGSTF1WNDHJMXdM7Um8sc0+4JJxMZ16JxxOxexcLhR3&#10;oR14DuLH6olpdeTBIoF3cJpRNnpFR+PbwD7dWEgzz5UDukH1iD8OtqfwuIRucy7v3uvlVzH5BQAA&#10;//8DAFBLAwQUAAYACAAAACEAiKwJ1d8AAAAJAQAADwAAAGRycy9kb3ducmV2LnhtbEyPQU/DMAyF&#10;70j7D5EncWPpCqum0nSaKk1ICA4bu3BLG6+taJzSZFvh1+Oe2M3Pfnr+XrYZbScuOPjWkYLlIgKB&#10;VDnTUq3g+LF7WIPwQZPRnSNU8IMeNvnsLtOpcVfa4+UQasEh5FOtoAmhT6X0VYNW+4Xrkfh2coPV&#10;geVQSzPoK4fbTsZRlEirW+IPje6xaLD6Opytgtdi9673ZWzXv13x8nba9t/Hz5VS9/Nx+wwi4Bj+&#10;zTDhMzrkzFS6MxkvOtbLp4StPDzGICZDMi1KBaskBpln8rZB/gcAAP//AwBQSwECLQAUAAYACAAA&#10;ACEAtoM4kv4AAADhAQAAEwAAAAAAAAAAAAAAAAAAAAAAW0NvbnRlbnRfVHlwZXNdLnhtbFBLAQIt&#10;ABQABgAIAAAAIQA4/SH/1gAAAJQBAAALAAAAAAAAAAAAAAAAAC8BAABfcmVscy8ucmVsc1BLAQIt&#10;ABQABgAIAAAAIQDFI7XQVwIAAHIEAAAOAAAAAAAAAAAAAAAAAC4CAABkcnMvZTJvRG9jLnhtbFBL&#10;AQItABQABgAIAAAAIQCIrAnV3wAAAAkBAAAPAAAAAAAAAAAAAAAAALEEAABkcnMvZG93bnJldi54&#10;bWxQSwUGAAAAAAQABADzAAAAvQUAAAAA&#10;" filled="f" stroked="f" strokeweight=".5pt">
                <v:textbox>
                  <w:txbxContent>
                    <w:p w14:paraId="609E15EB" w14:textId="11037823" w:rsidR="004912FC" w:rsidRPr="004912FC" w:rsidRDefault="004912FC" w:rsidP="004912FC">
                      <w:pPr>
                        <w:rPr>
                          <w:rFonts w:asciiTheme="majorEastAsia" w:eastAsiaTheme="majorEastAsia" w:hAnsiTheme="majorEastAsia"/>
                          <w:b/>
                          <w:bCs/>
                          <w:sz w:val="12"/>
                          <w:szCs w:val="12"/>
                          <w:vertAlign w:val="subscript"/>
                        </w:rPr>
                      </w:pPr>
                      <w:r>
                        <w:rPr>
                          <w:rFonts w:asciiTheme="majorEastAsia" w:eastAsiaTheme="majorEastAsia" w:hAnsiTheme="majorEastAsia" w:hint="eastAsia"/>
                          <w:b/>
                          <w:bCs/>
                          <w:sz w:val="12"/>
                          <w:szCs w:val="12"/>
                        </w:rPr>
                        <w:t>JC3</w:t>
                      </w:r>
                    </w:p>
                  </w:txbxContent>
                </v:textbox>
                <w10:wrap anchorx="margin"/>
              </v:shape>
            </w:pict>
          </mc:Fallback>
        </mc:AlternateContent>
      </w:r>
    </w:p>
    <w:p w14:paraId="3C4415E6" w14:textId="1854078A" w:rsidR="004912FC" w:rsidRDefault="004912FC" w:rsidP="004912FC">
      <w:pPr>
        <w:tabs>
          <w:tab w:val="center" w:pos="2989"/>
          <w:tab w:val="center" w:pos="3515"/>
          <w:tab w:val="center" w:pos="4481"/>
          <w:tab w:val="center" w:pos="7673"/>
        </w:tabs>
        <w:spacing w:after="4" w:line="259" w:lineRule="auto"/>
        <w:jc w:val="left"/>
        <w:rPr>
          <w:rFonts w:asciiTheme="majorEastAsia" w:eastAsiaTheme="majorEastAsia" w:hAnsiTheme="majorEastAsia"/>
        </w:rPr>
      </w:pPr>
    </w:p>
    <w:p w14:paraId="59044249" w14:textId="77777777" w:rsidR="004912FC" w:rsidRDefault="004912FC">
      <w:pPr>
        <w:widowControl/>
        <w:jc w:val="left"/>
        <w:rPr>
          <w:rFonts w:ascii="ＭＳ ゴシック" w:eastAsia="ＭＳ ゴシック" w:hAnsi="ＭＳ ゴシック" w:cs="ＭＳ ゴシック"/>
        </w:rPr>
      </w:pPr>
    </w:p>
    <w:p w14:paraId="4547E701" w14:textId="2E7DFBD6" w:rsidR="004912FC" w:rsidRDefault="003B0C36" w:rsidP="003B0C36">
      <w:pPr>
        <w:widowControl/>
        <w:jc w:val="center"/>
        <w:rPr>
          <w:rFonts w:ascii="ＭＳ ゴシック" w:eastAsia="ＭＳ ゴシック" w:hAnsi="ＭＳ ゴシック" w:cs="ＭＳ ゴシック"/>
        </w:rPr>
      </w:pPr>
      <w:r>
        <w:rPr>
          <w:rFonts w:ascii="ＭＳ ゴシック" w:eastAsia="ＭＳ ゴシック" w:hAnsi="ＭＳ ゴシック" w:cs="ＭＳ ゴシック" w:hint="eastAsia"/>
        </w:rPr>
        <w:t xml:space="preserve">図4-3 </w:t>
      </w:r>
      <w:r>
        <w:rPr>
          <w:rFonts w:ascii="ＭＳ ゴシック" w:eastAsia="ＭＳ ゴシック" w:hAnsi="ＭＳ ゴシック" w:cs="ＭＳ ゴシック"/>
        </w:rPr>
        <w:t>–</w:t>
      </w:r>
      <w:r>
        <w:rPr>
          <w:rFonts w:ascii="ＭＳ ゴシック" w:eastAsia="ＭＳ ゴシック" w:hAnsi="ＭＳ ゴシック" w:cs="ＭＳ ゴシック" w:hint="eastAsia"/>
        </w:rPr>
        <w:t xml:space="preserve"> </w:t>
      </w:r>
      <w:r w:rsidR="008A638C">
        <w:rPr>
          <w:rFonts w:ascii="ＭＳ ゴシック" w:eastAsia="ＭＳ ゴシック" w:hAnsi="ＭＳ ゴシック" w:cs="ＭＳ ゴシック" w:hint="eastAsia"/>
        </w:rPr>
        <w:t>正当化</w:t>
      </w:r>
      <w:r>
        <w:rPr>
          <w:rFonts w:ascii="ＭＳ ゴシック" w:eastAsia="ＭＳ ゴシック" w:hAnsi="ＭＳ ゴシック" w:cs="ＭＳ ゴシック" w:hint="eastAsia"/>
        </w:rPr>
        <w:t>制御</w:t>
      </w:r>
    </w:p>
    <w:p w14:paraId="3AD9CC5E" w14:textId="77777777" w:rsidR="003B0C36" w:rsidRDefault="003B0C36" w:rsidP="003B0C36">
      <w:pPr>
        <w:widowControl/>
        <w:jc w:val="center"/>
        <w:rPr>
          <w:rFonts w:ascii="ＭＳ ゴシック" w:eastAsia="ＭＳ ゴシック" w:hAnsi="ＭＳ ゴシック" w:cs="ＭＳ ゴシック"/>
        </w:rPr>
      </w:pPr>
    </w:p>
    <w:p w14:paraId="263F6E0C" w14:textId="77777777" w:rsidR="007D1EDA" w:rsidRDefault="003B0C36" w:rsidP="003B0C36">
      <w:pPr>
        <w:widowControl/>
        <w:ind w:leftChars="200" w:left="1245" w:hangingChars="400" w:hanging="830"/>
        <w:jc w:val="left"/>
        <w:rPr>
          <w:rFonts w:ascii="ＭＳ ゴシック" w:eastAsia="ＭＳ ゴシック" w:hAnsi="ＭＳ ゴシック" w:cs="ＭＳ ゴシック"/>
        </w:rPr>
      </w:pPr>
      <w:r>
        <w:rPr>
          <w:rFonts w:ascii="ＭＳ ゴシック" w:eastAsia="ＭＳ ゴシック" w:hAnsi="ＭＳ ゴシック" w:cs="ＭＳ ゴシック" w:hint="eastAsia"/>
        </w:rPr>
        <w:t xml:space="preserve">　　</w:t>
      </w:r>
      <w:r w:rsidRPr="003B0C36">
        <w:rPr>
          <w:rFonts w:ascii="ＭＳ ゴシック" w:eastAsia="ＭＳ ゴシック" w:hAnsi="ＭＳ ゴシック" w:cs="ＭＳ ゴシック"/>
        </w:rPr>
        <w:t>JC1</w:t>
      </w:r>
      <w:r w:rsidRPr="003B0C36">
        <w:rPr>
          <w:rFonts w:ascii="ＭＳ ゴシック" w:eastAsia="ＭＳ ゴシック" w:hAnsi="ＭＳ ゴシック" w:cs="ＭＳ ゴシック" w:hint="eastAsia"/>
        </w:rPr>
        <w:t>、</w:t>
      </w:r>
      <w:r w:rsidRPr="003B0C36">
        <w:rPr>
          <w:rFonts w:ascii="ＭＳ ゴシック" w:eastAsia="ＭＳ ゴシック" w:hAnsi="ＭＳ ゴシック" w:cs="ＭＳ ゴシック"/>
        </w:rPr>
        <w:t>JC2</w:t>
      </w:r>
      <w:r w:rsidRPr="003B0C36">
        <w:rPr>
          <w:rFonts w:ascii="ＭＳ ゴシック" w:eastAsia="ＭＳ ゴシック" w:hAnsi="ＭＳ ゴシック" w:cs="ＭＳ ゴシック" w:hint="eastAsia"/>
        </w:rPr>
        <w:t>、および</w:t>
      </w:r>
      <w:r w:rsidRPr="003B0C36">
        <w:rPr>
          <w:rFonts w:ascii="ＭＳ ゴシック" w:eastAsia="ＭＳ ゴシック" w:hAnsi="ＭＳ ゴシック" w:cs="ＭＳ ゴシック"/>
        </w:rPr>
        <w:t xml:space="preserve"> JC3 </w:t>
      </w:r>
      <w:r w:rsidRPr="003B0C36">
        <w:rPr>
          <w:rFonts w:ascii="ＭＳ ゴシック" w:eastAsia="ＭＳ ゴシック" w:hAnsi="ＭＳ ゴシック" w:cs="ＭＳ ゴシック" w:hint="eastAsia"/>
        </w:rPr>
        <w:t>バイトは、</w:t>
      </w:r>
      <w:r w:rsidRPr="003B0C36">
        <w:rPr>
          <w:rFonts w:ascii="ＭＳ ゴシック" w:eastAsia="ＭＳ ゴシック" w:hAnsi="ＭＳ ゴシック" w:cs="ＭＳ ゴシック"/>
        </w:rPr>
        <w:t xml:space="preserve">14 </w:t>
      </w:r>
      <w:r w:rsidRPr="003B0C36">
        <w:rPr>
          <w:rFonts w:ascii="ＭＳ ゴシック" w:eastAsia="ＭＳ ゴシック" w:hAnsi="ＭＳ ゴシック" w:cs="ＭＳ ゴシック" w:hint="eastAsia"/>
        </w:rPr>
        <w:t>ビットの</w:t>
      </w:r>
      <w:r w:rsidRPr="003B0C36">
        <w:rPr>
          <w:rFonts w:ascii="ＭＳ ゴシック" w:eastAsia="ＭＳ ゴシック" w:hAnsi="ＭＳ ゴシック" w:cs="ＭＳ ゴシック"/>
        </w:rPr>
        <w:t xml:space="preserve"> Cm </w:t>
      </w:r>
      <w:r w:rsidRPr="003B0C36">
        <w:rPr>
          <w:rFonts w:ascii="ＭＳ ゴシック" w:eastAsia="ＭＳ ゴシック" w:hAnsi="ＭＳ ゴシック" w:cs="ＭＳ ゴシック" w:hint="eastAsia"/>
        </w:rPr>
        <w:t>フィールド</w:t>
      </w:r>
      <w:r w:rsidRPr="003B0C36">
        <w:rPr>
          <w:rFonts w:ascii="ＭＳ ゴシック" w:eastAsia="ＭＳ ゴシック" w:hAnsi="ＭＳ ゴシック" w:cs="ＭＳ ゴシック"/>
        </w:rPr>
        <w:t xml:space="preserve"> (</w:t>
      </w:r>
      <w:r w:rsidRPr="003B0C36">
        <w:rPr>
          <w:rFonts w:ascii="ＭＳ ゴシック" w:eastAsia="ＭＳ ゴシック" w:hAnsi="ＭＳ ゴシック" w:cs="ＭＳ ゴシック" w:hint="eastAsia"/>
        </w:rPr>
        <w:t>ビット</w:t>
      </w:r>
      <w:r w:rsidRPr="003B0C36">
        <w:rPr>
          <w:rFonts w:ascii="ＭＳ ゴシック" w:eastAsia="ＭＳ ゴシック" w:hAnsi="ＭＳ ゴシック" w:cs="ＭＳ ゴシック"/>
        </w:rPr>
        <w:t xml:space="preserve"> C1</w:t>
      </w:r>
      <w:r w:rsidRPr="003B0C36">
        <w:rPr>
          <w:rFonts w:ascii="ＭＳ ゴシック" w:eastAsia="ＭＳ ゴシック" w:hAnsi="ＭＳ ゴシック" w:cs="ＭＳ ゴシック" w:hint="eastAsia"/>
        </w:rPr>
        <w:t>、</w:t>
      </w:r>
      <w:r w:rsidRPr="003B0C36">
        <w:rPr>
          <w:rFonts w:ascii="ＭＳ ゴシック" w:eastAsia="ＭＳ ゴシック" w:hAnsi="ＭＳ ゴシック" w:cs="ＭＳ ゴシック"/>
        </w:rPr>
        <w:t>C2</w:t>
      </w:r>
      <w:r w:rsidRPr="003B0C36">
        <w:rPr>
          <w:rFonts w:ascii="ＭＳ ゴシック" w:eastAsia="ＭＳ ゴシック" w:hAnsi="ＭＳ ゴシック" w:cs="ＭＳ ゴシック" w:hint="eastAsia"/>
        </w:rPr>
        <w:t>、</w:t>
      </w:r>
      <w:r w:rsidRPr="003B0C36">
        <w:rPr>
          <w:rFonts w:ascii="ＭＳ ゴシック" w:eastAsia="ＭＳ ゴシック" w:hAnsi="ＭＳ ゴシック" w:cs="ＭＳ ゴシック"/>
        </w:rPr>
        <w:t>..</w:t>
      </w:r>
      <w:r w:rsidRPr="003B0C36">
        <w:rPr>
          <w:rFonts w:ascii="ＭＳ ゴシック" w:eastAsia="ＭＳ ゴシック" w:hAnsi="ＭＳ ゴシック" w:cs="ＭＳ ゴシック" w:hint="eastAsia"/>
        </w:rPr>
        <w:t>、</w:t>
      </w:r>
      <w:r w:rsidRPr="003B0C36">
        <w:rPr>
          <w:rFonts w:ascii="ＭＳ ゴシック" w:eastAsia="ＭＳ ゴシック" w:hAnsi="ＭＳ ゴシック" w:cs="ＭＳ ゴシック"/>
        </w:rPr>
        <w:t>C14)</w:t>
      </w:r>
      <w:r w:rsidRPr="003B0C36">
        <w:rPr>
          <w:rFonts w:ascii="ＭＳ ゴシック" w:eastAsia="ＭＳ ゴシック" w:hAnsi="ＭＳ ゴシック" w:cs="ＭＳ ゴシック" w:hint="eastAsia"/>
        </w:rPr>
        <w:t>、</w:t>
      </w:r>
      <w:r w:rsidRPr="003B0C36">
        <w:rPr>
          <w:rFonts w:ascii="ＭＳ ゴシック" w:eastAsia="ＭＳ ゴシック" w:hAnsi="ＭＳ ゴシック" w:cs="ＭＳ ゴシック"/>
        </w:rPr>
        <w:t xml:space="preserve">1 </w:t>
      </w:r>
    </w:p>
    <w:p w14:paraId="0645794A" w14:textId="77777777" w:rsidR="007D1EDA" w:rsidRDefault="003B0C36" w:rsidP="007D1EDA">
      <w:pPr>
        <w:widowControl/>
        <w:ind w:leftChars="400" w:left="1245" w:hangingChars="200" w:hanging="415"/>
        <w:jc w:val="left"/>
        <w:rPr>
          <w:rFonts w:ascii="ＭＳ ゴシック" w:eastAsia="ＭＳ ゴシック" w:hAnsi="ＭＳ ゴシック" w:cs="ＭＳ ゴシック"/>
        </w:rPr>
      </w:pPr>
      <w:r w:rsidRPr="003B0C36">
        <w:rPr>
          <w:rFonts w:ascii="ＭＳ ゴシック" w:eastAsia="ＭＳ ゴシック" w:hAnsi="ＭＳ ゴシック" w:cs="ＭＳ ゴシック" w:hint="eastAsia"/>
        </w:rPr>
        <w:t>ビットの増分インジケーター</w:t>
      </w:r>
      <w:r w:rsidRPr="003B0C36">
        <w:rPr>
          <w:rFonts w:ascii="ＭＳ ゴシック" w:eastAsia="ＭＳ ゴシック" w:hAnsi="ＭＳ ゴシック" w:cs="ＭＳ ゴシック"/>
        </w:rPr>
        <w:t xml:space="preserve"> (II) </w:t>
      </w:r>
      <w:r w:rsidRPr="003B0C36">
        <w:rPr>
          <w:rFonts w:ascii="ＭＳ ゴシック" w:eastAsia="ＭＳ ゴシック" w:hAnsi="ＭＳ ゴシック" w:cs="ＭＳ ゴシック" w:hint="eastAsia"/>
        </w:rPr>
        <w:t>フィールド、</w:t>
      </w:r>
      <w:r w:rsidRPr="003B0C36">
        <w:rPr>
          <w:rFonts w:ascii="ＭＳ ゴシック" w:eastAsia="ＭＳ ゴシック" w:hAnsi="ＭＳ ゴシック" w:cs="ＭＳ ゴシック"/>
        </w:rPr>
        <w:t xml:space="preserve">1 </w:t>
      </w:r>
      <w:r w:rsidRPr="003B0C36">
        <w:rPr>
          <w:rFonts w:ascii="ＭＳ ゴシック" w:eastAsia="ＭＳ ゴシック" w:hAnsi="ＭＳ ゴシック" w:cs="ＭＳ ゴシック" w:hint="eastAsia"/>
        </w:rPr>
        <w:t>ビットの減分インジケーター</w:t>
      </w:r>
      <w:r w:rsidRPr="003B0C36">
        <w:rPr>
          <w:rFonts w:ascii="ＭＳ ゴシック" w:eastAsia="ＭＳ ゴシック" w:hAnsi="ＭＳ ゴシック" w:cs="ＭＳ ゴシック"/>
        </w:rPr>
        <w:t xml:space="preserve"> (DI) </w:t>
      </w:r>
      <w:r w:rsidRPr="003B0C36">
        <w:rPr>
          <w:rFonts w:ascii="ＭＳ ゴシック" w:eastAsia="ＭＳ ゴシック" w:hAnsi="ＭＳ ゴシック" w:cs="ＭＳ ゴシック" w:hint="eastAsia"/>
        </w:rPr>
        <w:t>フィー</w:t>
      </w:r>
    </w:p>
    <w:p w14:paraId="76267A6A" w14:textId="77777777" w:rsidR="007D1EDA" w:rsidRDefault="003B0C36" w:rsidP="007D1EDA">
      <w:pPr>
        <w:widowControl/>
        <w:ind w:leftChars="400" w:left="1245" w:hangingChars="200" w:hanging="415"/>
        <w:jc w:val="left"/>
        <w:rPr>
          <w:rFonts w:ascii="ＭＳ ゴシック" w:eastAsia="ＭＳ ゴシック" w:hAnsi="ＭＳ ゴシック" w:cs="ＭＳ ゴシック"/>
        </w:rPr>
      </w:pPr>
      <w:r w:rsidRPr="003B0C36">
        <w:rPr>
          <w:rFonts w:ascii="ＭＳ ゴシック" w:eastAsia="ＭＳ ゴシック" w:hAnsi="ＭＳ ゴシック" w:cs="ＭＳ ゴシック" w:hint="eastAsia"/>
        </w:rPr>
        <w:t>ルド、および</w:t>
      </w:r>
      <w:r w:rsidRPr="003B0C36">
        <w:rPr>
          <w:rFonts w:ascii="ＭＳ ゴシック" w:eastAsia="ＭＳ ゴシック" w:hAnsi="ＭＳ ゴシック" w:cs="ＭＳ ゴシック"/>
        </w:rPr>
        <w:t xml:space="preserve"> JC1</w:t>
      </w:r>
      <w:r w:rsidRPr="003B0C36">
        <w:rPr>
          <w:rFonts w:ascii="ＭＳ ゴシック" w:eastAsia="ＭＳ ゴシック" w:hAnsi="ＭＳ ゴシック" w:cs="ＭＳ ゴシック" w:hint="eastAsia"/>
        </w:rPr>
        <w:t>、</w:t>
      </w:r>
      <w:r w:rsidRPr="003B0C36">
        <w:rPr>
          <w:rFonts w:ascii="ＭＳ ゴシック" w:eastAsia="ＭＳ ゴシック" w:hAnsi="ＭＳ ゴシック" w:cs="ＭＳ ゴシック"/>
        </w:rPr>
        <w:t>JC2</w:t>
      </w:r>
      <w:r w:rsidRPr="003B0C36">
        <w:rPr>
          <w:rFonts w:ascii="ＭＳ ゴシック" w:eastAsia="ＭＳ ゴシック" w:hAnsi="ＭＳ ゴシック" w:cs="ＭＳ ゴシック" w:hint="eastAsia"/>
        </w:rPr>
        <w:t>、および</w:t>
      </w:r>
      <w:r w:rsidRPr="003B0C36">
        <w:rPr>
          <w:rFonts w:ascii="ＭＳ ゴシック" w:eastAsia="ＭＳ ゴシック" w:hAnsi="ＭＳ ゴシック" w:cs="ＭＳ ゴシック"/>
        </w:rPr>
        <w:t xml:space="preserve"> JC3 </w:t>
      </w:r>
      <w:r w:rsidRPr="003B0C36">
        <w:rPr>
          <w:rFonts w:ascii="ＭＳ ゴシック" w:eastAsia="ＭＳ ゴシック" w:hAnsi="ＭＳ ゴシック" w:cs="ＭＳ ゴシック" w:hint="eastAsia"/>
        </w:rPr>
        <w:t>フィールドのエラー</w:t>
      </w:r>
      <w:r w:rsidRPr="003B0C36">
        <w:rPr>
          <w:rFonts w:ascii="ＭＳ ゴシック" w:eastAsia="ＭＳ ゴシック" w:hAnsi="ＭＳ ゴシック" w:cs="ＭＳ ゴシック"/>
        </w:rPr>
        <w:t xml:space="preserve"> </w:t>
      </w:r>
      <w:r w:rsidRPr="003B0C36">
        <w:rPr>
          <w:rFonts w:ascii="ＭＳ ゴシック" w:eastAsia="ＭＳ ゴシック" w:hAnsi="ＭＳ ゴシック" w:cs="ＭＳ ゴシック" w:hint="eastAsia"/>
        </w:rPr>
        <w:t>チェック</w:t>
      </w:r>
      <w:r w:rsidRPr="003B0C36">
        <w:rPr>
          <w:rFonts w:ascii="ＭＳ ゴシック" w:eastAsia="ＭＳ ゴシック" w:hAnsi="ＭＳ ゴシック" w:cs="ＭＳ ゴシック"/>
        </w:rPr>
        <w:t xml:space="preserve"> </w:t>
      </w:r>
      <w:r w:rsidRPr="003B0C36">
        <w:rPr>
          <w:rFonts w:ascii="ＭＳ ゴシック" w:eastAsia="ＭＳ ゴシック" w:hAnsi="ＭＳ ゴシック" w:cs="ＭＳ ゴシック" w:hint="eastAsia"/>
        </w:rPr>
        <w:t>コードを含む</w:t>
      </w:r>
      <w:r w:rsidRPr="003B0C36">
        <w:rPr>
          <w:rFonts w:ascii="ＭＳ ゴシック" w:eastAsia="ＭＳ ゴシック" w:hAnsi="ＭＳ ゴシック" w:cs="ＭＳ ゴシック"/>
        </w:rPr>
        <w:t xml:space="preserve"> 8 </w:t>
      </w:r>
      <w:r w:rsidRPr="003B0C36">
        <w:rPr>
          <w:rFonts w:ascii="ＭＳ ゴシック" w:eastAsia="ＭＳ ゴシック" w:hAnsi="ＭＳ ゴシック" w:cs="ＭＳ ゴシック" w:hint="eastAsia"/>
        </w:rPr>
        <w:t>ビット</w:t>
      </w:r>
    </w:p>
    <w:p w14:paraId="291E0E8E" w14:textId="324AAEF3" w:rsidR="003B0C36" w:rsidRDefault="003B0C36" w:rsidP="007D1EDA">
      <w:pPr>
        <w:widowControl/>
        <w:ind w:leftChars="400" w:left="1245" w:hangingChars="200" w:hanging="415"/>
        <w:jc w:val="left"/>
        <w:rPr>
          <w:rFonts w:ascii="ＭＳ ゴシック" w:eastAsia="ＭＳ ゴシック" w:hAnsi="ＭＳ ゴシック" w:cs="ＭＳ ゴシック"/>
        </w:rPr>
      </w:pPr>
      <w:r w:rsidRPr="003B0C36">
        <w:rPr>
          <w:rFonts w:ascii="ＭＳ ゴシック" w:eastAsia="ＭＳ ゴシック" w:hAnsi="ＭＳ ゴシック" w:cs="ＭＳ ゴシック" w:hint="eastAsia"/>
        </w:rPr>
        <w:t>の</w:t>
      </w:r>
      <w:r w:rsidRPr="003B0C36">
        <w:rPr>
          <w:rFonts w:ascii="ＭＳ ゴシック" w:eastAsia="ＭＳ ゴシック" w:hAnsi="ＭＳ ゴシック" w:cs="ＭＳ ゴシック"/>
        </w:rPr>
        <w:t xml:space="preserve"> CRC‑8 </w:t>
      </w:r>
      <w:r w:rsidRPr="003B0C36">
        <w:rPr>
          <w:rFonts w:ascii="ＭＳ ゴシック" w:eastAsia="ＭＳ ゴシック" w:hAnsi="ＭＳ ゴシック" w:cs="ＭＳ ゴシック" w:hint="eastAsia"/>
        </w:rPr>
        <w:t>フィールドで構成されます。</w:t>
      </w:r>
    </w:p>
    <w:p w14:paraId="5D5A7DFE" w14:textId="77777777" w:rsidR="003B0C36" w:rsidRDefault="003B0C36" w:rsidP="003B0C36">
      <w:pPr>
        <w:widowControl/>
        <w:ind w:leftChars="200" w:left="1245" w:hangingChars="400" w:hanging="830"/>
        <w:jc w:val="left"/>
        <w:rPr>
          <w:rFonts w:ascii="ＭＳ ゴシック" w:eastAsia="ＭＳ ゴシック" w:hAnsi="ＭＳ ゴシック" w:cs="ＭＳ ゴシック"/>
        </w:rPr>
      </w:pPr>
    </w:p>
    <w:p w14:paraId="3171E894" w14:textId="77777777" w:rsidR="00A05053" w:rsidRDefault="003B0C36" w:rsidP="003B0C36">
      <w:pPr>
        <w:widowControl/>
        <w:ind w:leftChars="200" w:left="1245" w:hangingChars="400" w:hanging="830"/>
        <w:jc w:val="left"/>
        <w:rPr>
          <w:rFonts w:ascii="ＭＳ ゴシック" w:eastAsia="ＭＳ ゴシック" w:hAnsi="ＭＳ ゴシック" w:cs="ＭＳ ゴシック"/>
        </w:rPr>
      </w:pPr>
      <w:r>
        <w:rPr>
          <w:rFonts w:ascii="ＭＳ ゴシック" w:eastAsia="ＭＳ ゴシック" w:hAnsi="ＭＳ ゴシック" w:cs="ＭＳ ゴシック" w:hint="eastAsia"/>
        </w:rPr>
        <w:t xml:space="preserve">　　</w:t>
      </w:r>
      <w:r w:rsidRPr="003B0C36">
        <w:rPr>
          <w:rFonts w:ascii="ＭＳ ゴシック" w:eastAsia="ＭＳ ゴシック" w:hAnsi="ＭＳ ゴシック" w:cs="ＭＳ ゴシック"/>
        </w:rPr>
        <w:t>JC4</w:t>
      </w:r>
      <w:r w:rsidRPr="003B0C36">
        <w:rPr>
          <w:rFonts w:ascii="ＭＳ ゴシック" w:eastAsia="ＭＳ ゴシック" w:hAnsi="ＭＳ ゴシック" w:cs="ＭＳ ゴシック" w:hint="eastAsia"/>
        </w:rPr>
        <w:t>、</w:t>
      </w:r>
      <w:r w:rsidRPr="003B0C36">
        <w:rPr>
          <w:rFonts w:ascii="ＭＳ ゴシック" w:eastAsia="ＭＳ ゴシック" w:hAnsi="ＭＳ ゴシック" w:cs="ＭＳ ゴシック"/>
        </w:rPr>
        <w:t>JC5</w:t>
      </w:r>
      <w:r w:rsidRPr="003B0C36">
        <w:rPr>
          <w:rFonts w:ascii="ＭＳ ゴシック" w:eastAsia="ＭＳ ゴシック" w:hAnsi="ＭＳ ゴシック" w:cs="ＭＳ ゴシック" w:hint="eastAsia"/>
        </w:rPr>
        <w:t>、および</w:t>
      </w:r>
      <w:r w:rsidRPr="003B0C36">
        <w:rPr>
          <w:rFonts w:ascii="ＭＳ ゴシック" w:eastAsia="ＭＳ ゴシック" w:hAnsi="ＭＳ ゴシック" w:cs="ＭＳ ゴシック"/>
        </w:rPr>
        <w:t xml:space="preserve"> JC6 </w:t>
      </w:r>
      <w:r w:rsidRPr="003B0C36">
        <w:rPr>
          <w:rFonts w:ascii="ＭＳ ゴシック" w:eastAsia="ＭＳ ゴシック" w:hAnsi="ＭＳ ゴシック" w:cs="ＭＳ ゴシック" w:hint="eastAsia"/>
        </w:rPr>
        <w:t>バイトは、</w:t>
      </w:r>
      <w:r w:rsidRPr="003B0C36">
        <w:rPr>
          <w:rFonts w:ascii="ＭＳ ゴシック" w:eastAsia="ＭＳ ゴシック" w:hAnsi="ＭＳ ゴシック" w:cs="ＭＳ ゴシック"/>
        </w:rPr>
        <w:t xml:space="preserve">7 </w:t>
      </w:r>
      <w:r w:rsidRPr="003B0C36">
        <w:rPr>
          <w:rFonts w:ascii="ＭＳ ゴシック" w:eastAsia="ＭＳ ゴシック" w:hAnsi="ＭＳ ゴシック" w:cs="ＭＳ ゴシック" w:hint="eastAsia"/>
        </w:rPr>
        <w:t>ビットの</w:t>
      </w:r>
      <w:r w:rsidRPr="003B0C36">
        <w:rPr>
          <w:rFonts w:ascii="ＭＳ ゴシック" w:eastAsia="ＭＳ ゴシック" w:hAnsi="ＭＳ ゴシック" w:cs="ＭＳ ゴシック"/>
        </w:rPr>
        <w:t xml:space="preserve"> CnD </w:t>
      </w:r>
      <w:r w:rsidRPr="003B0C36">
        <w:rPr>
          <w:rFonts w:ascii="ＭＳ ゴシック" w:eastAsia="ＭＳ ゴシック" w:hAnsi="ＭＳ ゴシック" w:cs="ＭＳ ゴシック" w:hint="eastAsia"/>
        </w:rPr>
        <w:t>フィールド</w:t>
      </w:r>
      <w:r w:rsidRPr="003B0C36">
        <w:rPr>
          <w:rFonts w:ascii="ＭＳ ゴシック" w:eastAsia="ＭＳ ゴシック" w:hAnsi="ＭＳ ゴシック" w:cs="ＭＳ ゴシック"/>
        </w:rPr>
        <w:t xml:space="preserve"> (</w:t>
      </w:r>
      <w:r w:rsidRPr="003B0C36">
        <w:rPr>
          <w:rFonts w:ascii="ＭＳ ゴシック" w:eastAsia="ＭＳ ゴシック" w:hAnsi="ＭＳ ゴシック" w:cs="ＭＳ ゴシック" w:hint="eastAsia"/>
        </w:rPr>
        <w:t>ビット</w:t>
      </w:r>
      <w:r w:rsidRPr="003B0C36">
        <w:rPr>
          <w:rFonts w:ascii="ＭＳ ゴシック" w:eastAsia="ＭＳ ゴシック" w:hAnsi="ＭＳ ゴシック" w:cs="ＭＳ ゴシック"/>
        </w:rPr>
        <w:t xml:space="preserve"> D1</w:t>
      </w:r>
      <w:r w:rsidRPr="003B0C36">
        <w:rPr>
          <w:rFonts w:ascii="ＭＳ ゴシック" w:eastAsia="ＭＳ ゴシック" w:hAnsi="ＭＳ ゴシック" w:cs="ＭＳ ゴシック" w:hint="eastAsia"/>
        </w:rPr>
        <w:t>、</w:t>
      </w:r>
      <w:r w:rsidRPr="003B0C36">
        <w:rPr>
          <w:rFonts w:ascii="ＭＳ ゴシック" w:eastAsia="ＭＳ ゴシック" w:hAnsi="ＭＳ ゴシック" w:cs="ＭＳ ゴシック"/>
        </w:rPr>
        <w:t>D2</w:t>
      </w:r>
      <w:r w:rsidRPr="003B0C36">
        <w:rPr>
          <w:rFonts w:ascii="ＭＳ ゴシック" w:eastAsia="ＭＳ ゴシック" w:hAnsi="ＭＳ ゴシック" w:cs="ＭＳ ゴシック" w:hint="eastAsia"/>
        </w:rPr>
        <w:t>、</w:t>
      </w:r>
      <w:r w:rsidRPr="003B0C36">
        <w:rPr>
          <w:rFonts w:ascii="ＭＳ ゴシック" w:eastAsia="ＭＳ ゴシック" w:hAnsi="ＭＳ ゴシック" w:cs="ＭＳ ゴシック"/>
        </w:rPr>
        <w:t>..</w:t>
      </w:r>
      <w:r w:rsidRPr="003B0C36">
        <w:rPr>
          <w:rFonts w:ascii="ＭＳ ゴシック" w:eastAsia="ＭＳ ゴシック" w:hAnsi="ＭＳ ゴシック" w:cs="ＭＳ ゴシック" w:hint="eastAsia"/>
        </w:rPr>
        <w:t>、</w:t>
      </w:r>
      <w:r w:rsidRPr="003B0C36">
        <w:rPr>
          <w:rFonts w:ascii="ＭＳ ゴシック" w:eastAsia="ＭＳ ゴシック" w:hAnsi="ＭＳ ゴシック" w:cs="ＭＳ ゴシック"/>
        </w:rPr>
        <w:t>D7)</w:t>
      </w:r>
    </w:p>
    <w:p w14:paraId="2BF246BE" w14:textId="77777777" w:rsidR="00A05053" w:rsidRDefault="003B0C36" w:rsidP="00A05053">
      <w:pPr>
        <w:widowControl/>
        <w:ind w:leftChars="400" w:left="1245" w:hangingChars="200" w:hanging="415"/>
        <w:jc w:val="left"/>
        <w:rPr>
          <w:rFonts w:ascii="ＭＳ ゴシック" w:eastAsia="ＭＳ ゴシック" w:hAnsi="ＭＳ ゴシック" w:cs="ＭＳ ゴシック"/>
        </w:rPr>
      </w:pPr>
      <w:r w:rsidRPr="003B0C36">
        <w:rPr>
          <w:rFonts w:ascii="ＭＳ ゴシック" w:eastAsia="ＭＳ ゴシック" w:hAnsi="ＭＳ ゴシック" w:cs="ＭＳ ゴシック" w:hint="eastAsia"/>
        </w:rPr>
        <w:lastRenderedPageBreak/>
        <w:t>と、</w:t>
      </w:r>
      <w:r w:rsidRPr="003B0C36">
        <w:rPr>
          <w:rFonts w:ascii="ＭＳ ゴシック" w:eastAsia="ＭＳ ゴシック" w:hAnsi="ＭＳ ゴシック" w:cs="ＭＳ ゴシック"/>
        </w:rPr>
        <w:t>JC4</w:t>
      </w:r>
      <w:r w:rsidRPr="003B0C36">
        <w:rPr>
          <w:rFonts w:ascii="ＭＳ ゴシック" w:eastAsia="ＭＳ ゴシック" w:hAnsi="ＭＳ ゴシック" w:cs="ＭＳ ゴシック" w:hint="eastAsia"/>
        </w:rPr>
        <w:t>、</w:t>
      </w:r>
      <w:r w:rsidRPr="003B0C36">
        <w:rPr>
          <w:rFonts w:ascii="ＭＳ ゴシック" w:eastAsia="ＭＳ ゴシック" w:hAnsi="ＭＳ ゴシック" w:cs="ＭＳ ゴシック"/>
        </w:rPr>
        <w:t>JC5</w:t>
      </w:r>
      <w:r w:rsidRPr="003B0C36">
        <w:rPr>
          <w:rFonts w:ascii="ＭＳ ゴシック" w:eastAsia="ＭＳ ゴシック" w:hAnsi="ＭＳ ゴシック" w:cs="ＭＳ ゴシック" w:hint="eastAsia"/>
        </w:rPr>
        <w:t>、および</w:t>
      </w:r>
      <w:r w:rsidRPr="003B0C36">
        <w:rPr>
          <w:rFonts w:ascii="ＭＳ ゴシック" w:eastAsia="ＭＳ ゴシック" w:hAnsi="ＭＳ ゴシック" w:cs="ＭＳ ゴシック"/>
        </w:rPr>
        <w:t xml:space="preserve"> JC6 </w:t>
      </w:r>
      <w:r w:rsidRPr="003B0C36">
        <w:rPr>
          <w:rFonts w:ascii="ＭＳ ゴシック" w:eastAsia="ＭＳ ゴシック" w:hAnsi="ＭＳ ゴシック" w:cs="ＭＳ ゴシック" w:hint="eastAsia"/>
        </w:rPr>
        <w:t>フィールドのエラー</w:t>
      </w:r>
      <w:r w:rsidRPr="003B0C36">
        <w:rPr>
          <w:rFonts w:ascii="ＭＳ ゴシック" w:eastAsia="ＭＳ ゴシック" w:hAnsi="ＭＳ ゴシック" w:cs="ＭＳ ゴシック"/>
        </w:rPr>
        <w:t xml:space="preserve"> </w:t>
      </w:r>
      <w:r w:rsidRPr="003B0C36">
        <w:rPr>
          <w:rFonts w:ascii="ＭＳ ゴシック" w:eastAsia="ＭＳ ゴシック" w:hAnsi="ＭＳ ゴシック" w:cs="ＭＳ ゴシック" w:hint="eastAsia"/>
        </w:rPr>
        <w:t>チェック</w:t>
      </w:r>
      <w:r w:rsidRPr="003B0C36">
        <w:rPr>
          <w:rFonts w:ascii="ＭＳ ゴシック" w:eastAsia="ＭＳ ゴシック" w:hAnsi="ＭＳ ゴシック" w:cs="ＭＳ ゴシック"/>
        </w:rPr>
        <w:t xml:space="preserve"> </w:t>
      </w:r>
      <w:r w:rsidRPr="003B0C36">
        <w:rPr>
          <w:rFonts w:ascii="ＭＳ ゴシック" w:eastAsia="ＭＳ ゴシック" w:hAnsi="ＭＳ ゴシック" w:cs="ＭＳ ゴシック" w:hint="eastAsia"/>
        </w:rPr>
        <w:t>コードを含む</w:t>
      </w:r>
      <w:r w:rsidRPr="003B0C36">
        <w:rPr>
          <w:rFonts w:ascii="ＭＳ ゴシック" w:eastAsia="ＭＳ ゴシック" w:hAnsi="ＭＳ ゴシック" w:cs="ＭＳ ゴシック"/>
        </w:rPr>
        <w:t xml:space="preserve"> 4 </w:t>
      </w:r>
      <w:r w:rsidRPr="003B0C36">
        <w:rPr>
          <w:rFonts w:ascii="ＭＳ ゴシック" w:eastAsia="ＭＳ ゴシック" w:hAnsi="ＭＳ ゴシック" w:cs="ＭＳ ゴシック" w:hint="eastAsia"/>
        </w:rPr>
        <w:t>ビットの</w:t>
      </w:r>
      <w:r w:rsidRPr="003B0C36">
        <w:rPr>
          <w:rFonts w:ascii="ＭＳ ゴシック" w:eastAsia="ＭＳ ゴシック" w:hAnsi="ＭＳ ゴシック" w:cs="ＭＳ ゴシック"/>
        </w:rPr>
        <w:t xml:space="preserve"> CRC‑8 </w:t>
      </w:r>
    </w:p>
    <w:p w14:paraId="6A397ED7" w14:textId="79F44B1B" w:rsidR="003B0C36" w:rsidRDefault="003B0C36" w:rsidP="00A05053">
      <w:pPr>
        <w:widowControl/>
        <w:ind w:leftChars="400" w:left="1245" w:hangingChars="200" w:hanging="415"/>
        <w:jc w:val="left"/>
        <w:rPr>
          <w:rFonts w:ascii="ＭＳ ゴシック" w:eastAsia="ＭＳ ゴシック" w:hAnsi="ＭＳ ゴシック" w:cs="ＭＳ ゴシック"/>
        </w:rPr>
      </w:pPr>
      <w:r w:rsidRPr="003B0C36">
        <w:rPr>
          <w:rFonts w:ascii="ＭＳ ゴシック" w:eastAsia="ＭＳ ゴシック" w:hAnsi="ＭＳ ゴシック" w:cs="ＭＳ ゴシック" w:hint="eastAsia"/>
        </w:rPr>
        <w:t>フィールドで構成されます。</w:t>
      </w:r>
    </w:p>
    <w:p w14:paraId="5EEBDCE9" w14:textId="77777777" w:rsidR="003B0C36" w:rsidRDefault="003B0C36" w:rsidP="003B0C36">
      <w:pPr>
        <w:widowControl/>
        <w:ind w:leftChars="200" w:left="1245" w:hangingChars="400" w:hanging="830"/>
        <w:jc w:val="left"/>
        <w:rPr>
          <w:rFonts w:ascii="ＭＳ ゴシック" w:eastAsia="ＭＳ ゴシック" w:hAnsi="ＭＳ ゴシック" w:cs="ＭＳ ゴシック"/>
        </w:rPr>
      </w:pPr>
    </w:p>
    <w:p w14:paraId="294863DB" w14:textId="77777777" w:rsidR="00A05053" w:rsidRDefault="003B0C36" w:rsidP="003B0C36">
      <w:pPr>
        <w:widowControl/>
        <w:ind w:leftChars="200" w:left="1245" w:hangingChars="400" w:hanging="830"/>
        <w:jc w:val="left"/>
        <w:rPr>
          <w:rFonts w:ascii="ＭＳ ゴシック" w:eastAsia="ＭＳ ゴシック" w:hAnsi="ＭＳ ゴシック" w:cs="ＭＳ ゴシック"/>
        </w:rPr>
      </w:pPr>
      <w:r>
        <w:rPr>
          <w:rFonts w:ascii="ＭＳ ゴシック" w:eastAsia="ＭＳ ゴシック" w:hAnsi="ＭＳ ゴシック" w:cs="ＭＳ ゴシック" w:hint="eastAsia"/>
        </w:rPr>
        <w:t xml:space="preserve">　　</w:t>
      </w:r>
      <w:r w:rsidRPr="003B0C36">
        <w:rPr>
          <w:rFonts w:ascii="ＭＳ ゴシック" w:eastAsia="ＭＳ ゴシック" w:hAnsi="ＭＳ ゴシック" w:cs="ＭＳ ゴシック"/>
        </w:rPr>
        <w:t xml:space="preserve">ZR400 </w:t>
      </w:r>
      <w:r w:rsidRPr="003B0C36">
        <w:rPr>
          <w:rFonts w:ascii="ＭＳ ゴシック" w:eastAsia="ＭＳ ゴシック" w:hAnsi="ＭＳ ゴシック" w:cs="ＭＳ ゴシック" w:hint="eastAsia"/>
        </w:rPr>
        <w:t>ペイロードは、いくつかの</w:t>
      </w:r>
      <w:r w:rsidRPr="003B0C36">
        <w:rPr>
          <w:rFonts w:ascii="ＭＳ ゴシック" w:eastAsia="ＭＳ ゴシック" w:hAnsi="ＭＳ ゴシック" w:cs="ＭＳ ゴシック"/>
        </w:rPr>
        <w:t xml:space="preserve"> GMP </w:t>
      </w:r>
      <w:r w:rsidRPr="003B0C36">
        <w:rPr>
          <w:rFonts w:ascii="ＭＳ ゴシック" w:eastAsia="ＭＳ ゴシック" w:hAnsi="ＭＳ ゴシック" w:cs="ＭＳ ゴシック" w:hint="eastAsia"/>
        </w:rPr>
        <w:t>ブロックで構成されています</w:t>
      </w:r>
      <w:r w:rsidRPr="003B0C36">
        <w:rPr>
          <w:rFonts w:ascii="ＭＳ ゴシック" w:eastAsia="ＭＳ ゴシック" w:hAnsi="ＭＳ ゴシック" w:cs="ＭＳ ゴシック"/>
        </w:rPr>
        <w:t xml:space="preserve"> (</w:t>
      </w:r>
      <w:r w:rsidRPr="003B0C36">
        <w:rPr>
          <w:rFonts w:ascii="ＭＳ ゴシック" w:eastAsia="ＭＳ ゴシック" w:hAnsi="ＭＳ ゴシック" w:cs="ＭＳ ゴシック" w:hint="eastAsia"/>
        </w:rPr>
        <w:t>表</w:t>
      </w:r>
      <w:r w:rsidRPr="003B0C36">
        <w:rPr>
          <w:rFonts w:ascii="ＭＳ ゴシック" w:eastAsia="ＭＳ ゴシック" w:hAnsi="ＭＳ ゴシック" w:cs="ＭＳ ゴシック"/>
        </w:rPr>
        <w:t xml:space="preserve"> 4‑2 </w:t>
      </w:r>
      <w:r w:rsidRPr="003B0C36">
        <w:rPr>
          <w:rFonts w:ascii="ＭＳ ゴシック" w:eastAsia="ＭＳ ゴシック" w:hAnsi="ＭＳ ゴシック" w:cs="ＭＳ ゴシック" w:hint="eastAsia"/>
        </w:rPr>
        <w:t>を参照</w:t>
      </w:r>
      <w:r w:rsidRPr="003B0C36">
        <w:rPr>
          <w:rFonts w:ascii="ＭＳ ゴシック" w:eastAsia="ＭＳ ゴシック" w:hAnsi="ＭＳ ゴシック" w:cs="ＭＳ ゴシック"/>
        </w:rPr>
        <w:t>)</w:t>
      </w:r>
      <w:r w:rsidRPr="003B0C36">
        <w:rPr>
          <w:rFonts w:ascii="ＭＳ ゴシック" w:eastAsia="ＭＳ ゴシック" w:hAnsi="ＭＳ ゴシック" w:cs="ＭＳ ゴシック" w:hint="eastAsia"/>
        </w:rPr>
        <w:t>。各</w:t>
      </w:r>
    </w:p>
    <w:p w14:paraId="5F3E95F1" w14:textId="33FA6D85" w:rsidR="003B0C36" w:rsidRDefault="003B0C36" w:rsidP="00A05053">
      <w:pPr>
        <w:widowControl/>
        <w:ind w:leftChars="400" w:left="1245" w:hangingChars="200" w:hanging="415"/>
        <w:jc w:val="left"/>
        <w:rPr>
          <w:rFonts w:ascii="ＭＳ ゴシック" w:eastAsia="ＭＳ ゴシック" w:hAnsi="ＭＳ ゴシック" w:cs="ＭＳ ゴシック"/>
        </w:rPr>
      </w:pPr>
      <w:r w:rsidRPr="003B0C36">
        <w:rPr>
          <w:rFonts w:ascii="ＭＳ ゴシック" w:eastAsia="ＭＳ ゴシック" w:hAnsi="ＭＳ ゴシック" w:cs="ＭＳ ゴシック"/>
        </w:rPr>
        <w:t xml:space="preserve">GMP </w:t>
      </w:r>
      <w:r w:rsidRPr="003B0C36">
        <w:rPr>
          <w:rFonts w:ascii="ＭＳ ゴシック" w:eastAsia="ＭＳ ゴシック" w:hAnsi="ＭＳ ゴシック" w:cs="ＭＳ ゴシック" w:hint="eastAsia"/>
        </w:rPr>
        <w:t>ブロックは、いくつかの</w:t>
      </w:r>
      <w:r w:rsidRPr="003B0C36">
        <w:rPr>
          <w:rFonts w:ascii="ＭＳ ゴシック" w:eastAsia="ＭＳ ゴシック" w:hAnsi="ＭＳ ゴシック" w:cs="ＭＳ ゴシック"/>
        </w:rPr>
        <w:t xml:space="preserve"> 257</w:t>
      </w:r>
      <w:r w:rsidRPr="003B0C36">
        <w:rPr>
          <w:rFonts w:ascii="ＭＳ ゴシック" w:eastAsia="ＭＳ ゴシック" w:hAnsi="ＭＳ ゴシック" w:cs="ＭＳ ゴシック" w:hint="eastAsia"/>
        </w:rPr>
        <w:t>ビット</w:t>
      </w:r>
      <w:r w:rsidRPr="003B0C36">
        <w:rPr>
          <w:rFonts w:ascii="ＭＳ ゴシック" w:eastAsia="ＭＳ ゴシック" w:hAnsi="ＭＳ ゴシック" w:cs="ＭＳ ゴシック"/>
        </w:rPr>
        <w:t xml:space="preserve"> </w:t>
      </w:r>
      <w:r w:rsidRPr="003B0C36">
        <w:rPr>
          <w:rFonts w:ascii="ＭＳ ゴシック" w:eastAsia="ＭＳ ゴシック" w:hAnsi="ＭＳ ゴシック" w:cs="ＭＳ ゴシック" w:hint="eastAsia"/>
        </w:rPr>
        <w:t>ブロックで構成されています</w:t>
      </w:r>
      <w:r w:rsidRPr="003B0C36">
        <w:rPr>
          <w:rFonts w:ascii="ＭＳ ゴシック" w:eastAsia="ＭＳ ゴシック" w:hAnsi="ＭＳ ゴシック" w:cs="ＭＳ ゴシック"/>
        </w:rPr>
        <w:t xml:space="preserve"> (</w:t>
      </w:r>
      <w:r w:rsidRPr="003B0C36">
        <w:rPr>
          <w:rFonts w:ascii="ＭＳ ゴシック" w:eastAsia="ＭＳ ゴシック" w:hAnsi="ＭＳ ゴシック" w:cs="ＭＳ ゴシック" w:hint="eastAsia"/>
        </w:rPr>
        <w:t>表</w:t>
      </w:r>
      <w:r w:rsidRPr="003B0C36">
        <w:rPr>
          <w:rFonts w:ascii="ＭＳ ゴシック" w:eastAsia="ＭＳ ゴシック" w:hAnsi="ＭＳ ゴシック" w:cs="ＭＳ ゴシック"/>
        </w:rPr>
        <w:t xml:space="preserve"> 4‑1 </w:t>
      </w:r>
      <w:r w:rsidRPr="003B0C36">
        <w:rPr>
          <w:rFonts w:ascii="ＭＳ ゴシック" w:eastAsia="ＭＳ ゴシック" w:hAnsi="ＭＳ ゴシック" w:cs="ＭＳ ゴシック" w:hint="eastAsia"/>
        </w:rPr>
        <w:t>を参照</w:t>
      </w:r>
      <w:r w:rsidRPr="003B0C36">
        <w:rPr>
          <w:rFonts w:ascii="ＭＳ ゴシック" w:eastAsia="ＭＳ ゴシック" w:hAnsi="ＭＳ ゴシック" w:cs="ＭＳ ゴシック"/>
        </w:rPr>
        <w:t>)</w:t>
      </w:r>
      <w:r w:rsidRPr="003B0C36">
        <w:rPr>
          <w:rFonts w:ascii="ＭＳ ゴシック" w:eastAsia="ＭＳ ゴシック" w:hAnsi="ＭＳ ゴシック" w:cs="ＭＳ ゴシック" w:hint="eastAsia"/>
        </w:rPr>
        <w:t>。</w:t>
      </w:r>
    </w:p>
    <w:p w14:paraId="00BF3E0E" w14:textId="77777777" w:rsidR="003B0C36" w:rsidRPr="00A05053" w:rsidRDefault="003B0C36" w:rsidP="003B0C36">
      <w:pPr>
        <w:widowControl/>
        <w:ind w:leftChars="200" w:left="1245" w:hangingChars="400" w:hanging="830"/>
        <w:jc w:val="left"/>
        <w:rPr>
          <w:rFonts w:ascii="ＭＳ ゴシック" w:eastAsia="ＭＳ ゴシック" w:hAnsi="ＭＳ ゴシック" w:cs="ＭＳ ゴシック"/>
        </w:rPr>
      </w:pPr>
    </w:p>
    <w:p w14:paraId="5B2101A3" w14:textId="77777777" w:rsidR="00A05053" w:rsidRDefault="003B0C36" w:rsidP="003B0C36">
      <w:pPr>
        <w:widowControl/>
        <w:ind w:leftChars="200" w:left="1245" w:hangingChars="400" w:hanging="830"/>
        <w:jc w:val="left"/>
        <w:rPr>
          <w:rFonts w:ascii="ＭＳ ゴシック" w:eastAsia="ＭＳ ゴシック" w:hAnsi="ＭＳ ゴシック" w:cs="ＭＳ ゴシック"/>
        </w:rPr>
      </w:pPr>
      <w:r>
        <w:rPr>
          <w:rFonts w:ascii="ＭＳ ゴシック" w:eastAsia="ＭＳ ゴシック" w:hAnsi="ＭＳ ゴシック" w:cs="ＭＳ ゴシック" w:hint="eastAsia"/>
        </w:rPr>
        <w:t xml:space="preserve">　　</w:t>
      </w:r>
      <w:r w:rsidR="002A0BBF" w:rsidRPr="002A0BBF">
        <w:rPr>
          <w:rFonts w:ascii="ＭＳ ゴシック" w:eastAsia="ＭＳ ゴシック" w:hAnsi="ＭＳ ゴシック" w:cs="ＭＳ ゴシック"/>
        </w:rPr>
        <w:t xml:space="preserve">ZR400 </w:t>
      </w:r>
      <w:r w:rsidR="002A0BBF" w:rsidRPr="002A0BBF">
        <w:rPr>
          <w:rFonts w:ascii="ＭＳ ゴシック" w:eastAsia="ＭＳ ゴシック" w:hAnsi="ＭＳ ゴシック" w:cs="ＭＳ ゴシック" w:hint="eastAsia"/>
        </w:rPr>
        <w:t>信号は、クライアント信号とは</w:t>
      </w:r>
      <w:r w:rsidR="002A0BBF">
        <w:rPr>
          <w:rFonts w:ascii="ＭＳ ゴシック" w:eastAsia="ＭＳ ゴシック" w:hAnsi="ＭＳ ゴシック" w:cs="ＭＳ ゴシック" w:hint="eastAsia"/>
        </w:rPr>
        <w:t>独立</w:t>
      </w:r>
      <w:r w:rsidR="002A0BBF" w:rsidRPr="002A0BBF">
        <w:rPr>
          <w:rFonts w:ascii="ＭＳ ゴシック" w:eastAsia="ＭＳ ゴシック" w:hAnsi="ＭＳ ゴシック" w:cs="ＭＳ ゴシック" w:hint="eastAsia"/>
        </w:rPr>
        <w:t>したローカルで生成されたクロックから作成されま</w:t>
      </w:r>
    </w:p>
    <w:p w14:paraId="4A84A077" w14:textId="77777777" w:rsidR="00A05053" w:rsidRDefault="002A0BBF" w:rsidP="00A05053">
      <w:pPr>
        <w:widowControl/>
        <w:ind w:leftChars="400" w:left="1245" w:hangingChars="200" w:hanging="415"/>
        <w:jc w:val="left"/>
        <w:rPr>
          <w:rFonts w:ascii="ＭＳ ゴシック" w:eastAsia="ＭＳ ゴシック" w:hAnsi="ＭＳ ゴシック" w:cs="ＭＳ ゴシック"/>
        </w:rPr>
      </w:pPr>
      <w:r w:rsidRPr="002A0BBF">
        <w:rPr>
          <w:rFonts w:ascii="ＭＳ ゴシック" w:eastAsia="ＭＳ ゴシック" w:hAnsi="ＭＳ ゴシック" w:cs="ＭＳ ゴシック" w:hint="eastAsia"/>
        </w:rPr>
        <w:t>す。</w:t>
      </w:r>
      <w:r>
        <w:rPr>
          <w:rFonts w:ascii="ＭＳ ゴシック" w:eastAsia="ＭＳ ゴシック" w:hAnsi="ＭＳ ゴシック" w:cs="ＭＳ ゴシック" w:hint="eastAsia"/>
        </w:rPr>
        <w:t>ク</w:t>
      </w:r>
      <w:r w:rsidRPr="002A0BBF">
        <w:rPr>
          <w:rFonts w:ascii="ＭＳ ゴシック" w:eastAsia="ＭＳ ゴシック" w:hAnsi="ＭＳ ゴシック" w:cs="ＭＳ ゴシック" w:hint="eastAsia"/>
        </w:rPr>
        <w:t>ライアント信号は、 G.709 Annex D で指定されている汎用マッピング手順 (GMP) によ</w:t>
      </w:r>
    </w:p>
    <w:p w14:paraId="51761FEE" w14:textId="77777777" w:rsidR="00A05053" w:rsidRDefault="002A0BBF" w:rsidP="00A05053">
      <w:pPr>
        <w:widowControl/>
        <w:ind w:leftChars="400" w:left="1245" w:hangingChars="200" w:hanging="415"/>
        <w:jc w:val="left"/>
        <w:rPr>
          <w:rFonts w:ascii="ＭＳ ゴシック" w:eastAsia="ＭＳ ゴシック" w:hAnsi="ＭＳ ゴシック" w:cs="ＭＳ ゴシック"/>
        </w:rPr>
      </w:pPr>
      <w:r w:rsidRPr="002A0BBF">
        <w:rPr>
          <w:rFonts w:ascii="ＭＳ ゴシック" w:eastAsia="ＭＳ ゴシック" w:hAnsi="ＭＳ ゴシック" w:cs="ＭＳ ゴシック" w:hint="eastAsia"/>
        </w:rPr>
        <w:t>って、ローカルで生成された ZR400 クロックに適合されます。汎用マッピング プロセスは、</w:t>
      </w:r>
    </w:p>
    <w:p w14:paraId="7EB1BB72" w14:textId="77777777" w:rsidR="00A05053" w:rsidRDefault="002A0BBF" w:rsidP="00A05053">
      <w:pPr>
        <w:widowControl/>
        <w:ind w:leftChars="400" w:left="1245" w:hangingChars="200" w:hanging="415"/>
        <w:jc w:val="left"/>
        <w:rPr>
          <w:rFonts w:ascii="ＭＳ ゴシック" w:eastAsia="ＭＳ ゴシック" w:hAnsi="ＭＳ ゴシック" w:cs="ＭＳ ゴシック"/>
        </w:rPr>
      </w:pPr>
      <w:r w:rsidRPr="002A0BBF">
        <w:rPr>
          <w:rFonts w:ascii="ＭＳ ゴシック" w:eastAsia="ＭＳ ゴシック" w:hAnsi="ＭＳ ゴシック" w:cs="ＭＳ ゴシック" w:hint="eastAsia"/>
        </w:rPr>
        <w:t>Annex D に従って、4 つの ZR400 フレームごとに 1 回、Cm(t) および CnD(t) 情報を生成</w:t>
      </w:r>
    </w:p>
    <w:p w14:paraId="226BEBE8" w14:textId="77777777" w:rsidR="00A05053" w:rsidRDefault="002A0BBF" w:rsidP="00A05053">
      <w:pPr>
        <w:widowControl/>
        <w:ind w:leftChars="400" w:left="1245" w:hangingChars="200" w:hanging="415"/>
        <w:jc w:val="left"/>
        <w:rPr>
          <w:rFonts w:ascii="ＭＳ ゴシック" w:eastAsia="ＭＳ ゴシック" w:hAnsi="ＭＳ ゴシック" w:cs="ＭＳ ゴシック"/>
        </w:rPr>
      </w:pPr>
      <w:r w:rsidRPr="002A0BBF">
        <w:rPr>
          <w:rFonts w:ascii="ＭＳ ゴシック" w:eastAsia="ＭＳ ゴシック" w:hAnsi="ＭＳ ゴシック" w:cs="ＭＳ ゴシック" w:hint="eastAsia"/>
        </w:rPr>
        <w:t>し、この情報を</w:t>
      </w:r>
      <w:r>
        <w:rPr>
          <w:rFonts w:ascii="ＭＳ ゴシック" w:eastAsia="ＭＳ ゴシック" w:hAnsi="ＭＳ ゴシック" w:cs="ＭＳ ゴシック" w:hint="eastAsia"/>
        </w:rPr>
        <w:t>位置合わせ</w:t>
      </w:r>
      <w:r w:rsidRPr="002A0BBF">
        <w:rPr>
          <w:rFonts w:ascii="ＭＳ ゴシック" w:eastAsia="ＭＳ ゴシック" w:hAnsi="ＭＳ ゴシック" w:cs="ＭＳ ゴシック" w:hint="eastAsia"/>
        </w:rPr>
        <w:t>制御オーバーヘッド JC1/JC2/JC3 および JC4/JC5/JC6 にエンコー</w:t>
      </w:r>
    </w:p>
    <w:p w14:paraId="102FB7EF" w14:textId="77777777" w:rsidR="00A05053" w:rsidRDefault="002A0BBF" w:rsidP="00A05053">
      <w:pPr>
        <w:widowControl/>
        <w:ind w:leftChars="400" w:left="1245" w:hangingChars="200" w:hanging="415"/>
        <w:jc w:val="left"/>
        <w:rPr>
          <w:rFonts w:ascii="ＭＳ ゴシック" w:eastAsia="ＭＳ ゴシック" w:hAnsi="ＭＳ ゴシック" w:cs="ＭＳ ゴシック"/>
        </w:rPr>
      </w:pPr>
      <w:r w:rsidRPr="002A0BBF">
        <w:rPr>
          <w:rFonts w:ascii="ＭＳ ゴシック" w:eastAsia="ＭＳ ゴシック" w:hAnsi="ＭＳ ゴシック" w:cs="ＭＳ ゴシック" w:hint="eastAsia"/>
        </w:rPr>
        <w:t xml:space="preserve">ドします。デマッピング プロセスは、JC1/JC2/JC3 および JC4/JC5/JC6 から Cm(t) および </w:t>
      </w:r>
    </w:p>
    <w:p w14:paraId="2AC4BD69" w14:textId="77777777" w:rsidR="00A05053" w:rsidRDefault="002A0BBF" w:rsidP="00A05053">
      <w:pPr>
        <w:widowControl/>
        <w:ind w:leftChars="400" w:left="1245" w:hangingChars="200" w:hanging="415"/>
        <w:jc w:val="left"/>
        <w:rPr>
          <w:rFonts w:ascii="ＭＳ ゴシック" w:eastAsia="ＭＳ ゴシック" w:hAnsi="ＭＳ ゴシック" w:cs="ＭＳ ゴシック"/>
        </w:rPr>
      </w:pPr>
      <w:r w:rsidRPr="002A0BBF">
        <w:rPr>
          <w:rFonts w:ascii="ＭＳ ゴシック" w:eastAsia="ＭＳ ゴシック" w:hAnsi="ＭＳ ゴシック" w:cs="ＭＳ ゴシック" w:hint="eastAsia"/>
        </w:rPr>
        <w:t>CnD(t) をデコードし、Annex D に従って Cm(t) および CnD(t) を解釈します。</w:t>
      </w:r>
      <w:r w:rsidRPr="002A0BBF">
        <w:rPr>
          <w:rFonts w:ascii="ＭＳ ゴシック" w:eastAsia="ＭＳ ゴシック" w:hAnsi="ＭＳ ゴシック" w:cs="ＭＳ ゴシック"/>
        </w:rPr>
        <w:t xml:space="preserve">CRC‑8 </w:t>
      </w:r>
      <w:r w:rsidRPr="002A0BBF">
        <w:rPr>
          <w:rFonts w:ascii="ＭＳ ゴシック" w:eastAsia="ＭＳ ゴシック" w:hAnsi="ＭＳ ゴシック" w:cs="ＭＳ ゴシック" w:hint="eastAsia"/>
        </w:rPr>
        <w:t>は</w:t>
      </w:r>
      <w:r w:rsidRPr="002A0BBF">
        <w:rPr>
          <w:rFonts w:ascii="ＭＳ ゴシック" w:eastAsia="ＭＳ ゴシック" w:hAnsi="ＭＳ ゴシック" w:cs="ＭＳ ゴシック"/>
        </w:rPr>
        <w:t xml:space="preserve"> </w:t>
      </w:r>
    </w:p>
    <w:p w14:paraId="0624E438" w14:textId="77777777" w:rsidR="00A05053" w:rsidRDefault="002A0BBF" w:rsidP="00A05053">
      <w:pPr>
        <w:widowControl/>
        <w:ind w:leftChars="400" w:left="1245" w:hangingChars="200" w:hanging="415"/>
        <w:jc w:val="left"/>
        <w:rPr>
          <w:rFonts w:ascii="ＭＳ ゴシック" w:eastAsia="ＭＳ ゴシック" w:hAnsi="ＭＳ ゴシック" w:cs="ＭＳ ゴシック"/>
        </w:rPr>
      </w:pPr>
      <w:r w:rsidRPr="002A0BBF">
        <w:rPr>
          <w:rFonts w:ascii="ＭＳ ゴシック" w:eastAsia="ＭＳ ゴシック" w:hAnsi="ＭＳ ゴシック" w:cs="ＭＳ ゴシック"/>
        </w:rPr>
        <w:t xml:space="preserve">JC1/JC2/JC3 </w:t>
      </w:r>
      <w:r w:rsidRPr="002A0BBF">
        <w:rPr>
          <w:rFonts w:ascii="ＭＳ ゴシック" w:eastAsia="ＭＳ ゴシック" w:hAnsi="ＭＳ ゴシック" w:cs="ＭＳ ゴシック" w:hint="eastAsia"/>
        </w:rPr>
        <w:t>信号のエラーを防ぐために使用され、</w:t>
      </w:r>
      <w:r w:rsidRPr="002A0BBF">
        <w:rPr>
          <w:rFonts w:ascii="ＭＳ ゴシック" w:eastAsia="ＭＳ ゴシック" w:hAnsi="ＭＳ ゴシック" w:cs="ＭＳ ゴシック"/>
        </w:rPr>
        <w:t xml:space="preserve">CRC4 </w:t>
      </w:r>
      <w:r w:rsidRPr="002A0BBF">
        <w:rPr>
          <w:rFonts w:ascii="ＭＳ ゴシック" w:eastAsia="ＭＳ ゴシック" w:hAnsi="ＭＳ ゴシック" w:cs="ＭＳ ゴシック" w:hint="eastAsia"/>
        </w:rPr>
        <w:t>は</w:t>
      </w:r>
      <w:r w:rsidRPr="002A0BBF">
        <w:rPr>
          <w:rFonts w:ascii="ＭＳ ゴシック" w:eastAsia="ＭＳ ゴシック" w:hAnsi="ＭＳ ゴシック" w:cs="ＭＳ ゴシック"/>
        </w:rPr>
        <w:t xml:space="preserve"> JC4/JC5/JC6 </w:t>
      </w:r>
      <w:r w:rsidRPr="002A0BBF">
        <w:rPr>
          <w:rFonts w:ascii="ＭＳ ゴシック" w:eastAsia="ＭＳ ゴシック" w:hAnsi="ＭＳ ゴシック" w:cs="ＭＳ ゴシック" w:hint="eastAsia"/>
        </w:rPr>
        <w:t>信号のエラーを防ぐ</w:t>
      </w:r>
    </w:p>
    <w:p w14:paraId="2853EB89" w14:textId="58A3273B" w:rsidR="003B0C36" w:rsidRDefault="002A0BBF" w:rsidP="00A05053">
      <w:pPr>
        <w:widowControl/>
        <w:ind w:leftChars="400" w:left="1245" w:hangingChars="200" w:hanging="415"/>
        <w:jc w:val="left"/>
        <w:rPr>
          <w:rFonts w:ascii="ＭＳ ゴシック" w:eastAsia="ＭＳ ゴシック" w:hAnsi="ＭＳ ゴシック" w:cs="ＭＳ ゴシック"/>
        </w:rPr>
      </w:pPr>
      <w:r w:rsidRPr="002A0BBF">
        <w:rPr>
          <w:rFonts w:ascii="ＭＳ ゴシック" w:eastAsia="ＭＳ ゴシック" w:hAnsi="ＭＳ ゴシック" w:cs="ＭＳ ゴシック" w:hint="eastAsia"/>
        </w:rPr>
        <w:t>ために使用されます。</w:t>
      </w:r>
    </w:p>
    <w:p w14:paraId="2F011042" w14:textId="77777777" w:rsidR="004912FC" w:rsidRDefault="004912FC">
      <w:pPr>
        <w:widowControl/>
        <w:jc w:val="left"/>
        <w:rPr>
          <w:rFonts w:ascii="ＭＳ ゴシック" w:eastAsia="ＭＳ ゴシック" w:hAnsi="ＭＳ ゴシック" w:cs="ＭＳ ゴシック"/>
        </w:rPr>
      </w:pPr>
    </w:p>
    <w:p w14:paraId="6E6B12E9" w14:textId="77FB9091" w:rsidR="004912FC" w:rsidRDefault="007D1EDA" w:rsidP="007D1EDA">
      <w:pPr>
        <w:widowControl/>
        <w:ind w:leftChars="200" w:left="415"/>
        <w:jc w:val="left"/>
        <w:outlineLvl w:val="1"/>
        <w:rPr>
          <w:rFonts w:ascii="ＭＳ ゴシック" w:eastAsia="ＭＳ ゴシック" w:hAnsi="ＭＳ ゴシック" w:cs="ＭＳ ゴシック"/>
        </w:rPr>
      </w:pPr>
      <w:bookmarkStart w:id="24" w:name="_Toc174625043"/>
      <w:r>
        <w:rPr>
          <w:rFonts w:ascii="ＭＳ ゴシック" w:eastAsia="ＭＳ ゴシック" w:hAnsi="ＭＳ ゴシック" w:cs="ＭＳ ゴシック" w:hint="eastAsia"/>
        </w:rPr>
        <w:t>４－５．汎用的なマッピング手順の原則</w:t>
      </w:r>
      <w:bookmarkEnd w:id="24"/>
    </w:p>
    <w:p w14:paraId="78ACF48E" w14:textId="0A569E15" w:rsidR="007D1EDA" w:rsidRDefault="007D1EDA" w:rsidP="00F44053">
      <w:pPr>
        <w:widowControl/>
        <w:ind w:leftChars="200" w:left="415"/>
        <w:jc w:val="left"/>
        <w:rPr>
          <w:rFonts w:ascii="ＭＳ ゴシック" w:eastAsia="ＭＳ ゴシック" w:hAnsi="ＭＳ ゴシック" w:cs="ＭＳ ゴシック"/>
        </w:rPr>
      </w:pPr>
      <w:r>
        <w:rPr>
          <w:rFonts w:ascii="ＭＳ ゴシック" w:eastAsia="ＭＳ ゴシック" w:hAnsi="ＭＳ ゴシック" w:cs="ＭＳ ゴシック" w:hint="eastAsia"/>
        </w:rPr>
        <w:t xml:space="preserve">　　</w:t>
      </w:r>
      <w:r w:rsidR="0031691B">
        <w:rPr>
          <w:rFonts w:ascii="ＭＳ ゴシック" w:eastAsia="ＭＳ ゴシック" w:hAnsi="ＭＳ ゴシック" w:cs="ＭＳ ゴシック" w:hint="eastAsia"/>
        </w:rPr>
        <w:t>参照：G.709 Annex D</w:t>
      </w:r>
    </w:p>
    <w:p w14:paraId="3ACAF656" w14:textId="77777777" w:rsidR="0031691B" w:rsidRDefault="0031691B" w:rsidP="00F44053">
      <w:pPr>
        <w:widowControl/>
        <w:ind w:leftChars="200" w:left="415"/>
        <w:jc w:val="left"/>
        <w:rPr>
          <w:rFonts w:ascii="ＭＳ ゴシック" w:eastAsia="ＭＳ ゴシック" w:hAnsi="ＭＳ ゴシック" w:cs="ＭＳ ゴシック"/>
        </w:rPr>
      </w:pPr>
    </w:p>
    <w:p w14:paraId="25DE422C" w14:textId="77777777" w:rsidR="0031691B" w:rsidRDefault="0031691B" w:rsidP="00F44053">
      <w:pPr>
        <w:widowControl/>
        <w:ind w:leftChars="200" w:left="415"/>
        <w:jc w:val="left"/>
        <w:rPr>
          <w:rFonts w:ascii="ＭＳ ゴシック" w:eastAsia="ＭＳ ゴシック" w:hAnsi="ＭＳ ゴシック" w:cs="ＭＳ ゴシック"/>
        </w:rPr>
      </w:pPr>
      <w:r>
        <w:rPr>
          <w:rFonts w:ascii="ＭＳ ゴシック" w:eastAsia="ＭＳ ゴシック" w:hAnsi="ＭＳ ゴシック" w:cs="ＭＳ ゴシック" w:hint="eastAsia"/>
        </w:rPr>
        <w:t xml:space="preserve">    </w:t>
      </w:r>
      <w:r w:rsidRPr="0031691B">
        <w:rPr>
          <w:rFonts w:ascii="ＭＳ ゴシック" w:eastAsia="ＭＳ ゴシック" w:hAnsi="ＭＳ ゴシック" w:cs="ＭＳ ゴシック"/>
        </w:rPr>
        <w:t xml:space="preserve">ZR400 </w:t>
      </w:r>
      <w:r w:rsidRPr="0031691B">
        <w:rPr>
          <w:rFonts w:ascii="ＭＳ ゴシック" w:eastAsia="ＭＳ ゴシック" w:hAnsi="ＭＳ ゴシック" w:cs="ＭＳ ゴシック" w:hint="eastAsia"/>
        </w:rPr>
        <w:t>へのクライアント</w:t>
      </w:r>
      <w:r w:rsidRPr="0031691B">
        <w:rPr>
          <w:rFonts w:ascii="ＭＳ ゴシック" w:eastAsia="ＭＳ ゴシック" w:hAnsi="ＭＳ ゴシック" w:cs="ＭＳ ゴシック"/>
        </w:rPr>
        <w:t xml:space="preserve"> </w:t>
      </w:r>
      <w:r w:rsidRPr="0031691B">
        <w:rPr>
          <w:rFonts w:ascii="ＭＳ ゴシック" w:eastAsia="ＭＳ ゴシック" w:hAnsi="ＭＳ ゴシック" w:cs="ＭＳ ゴシック" w:hint="eastAsia"/>
        </w:rPr>
        <w:t>マッピングの</w:t>
      </w:r>
      <w:r w:rsidRPr="0031691B">
        <w:rPr>
          <w:rFonts w:ascii="ＭＳ ゴシック" w:eastAsia="ＭＳ ゴシック" w:hAnsi="ＭＳ ゴシック" w:cs="ＭＳ ゴシック"/>
        </w:rPr>
        <w:t>n</w:t>
      </w:r>
      <w:r w:rsidRPr="0031691B">
        <w:rPr>
          <w:rFonts w:ascii="ＭＳ ゴシック" w:eastAsia="ＭＳ ゴシック" w:hAnsi="ＭＳ ゴシック" w:cs="ＭＳ ゴシック" w:hint="eastAsia"/>
        </w:rPr>
        <w:t>、</w:t>
      </w:r>
      <w:r w:rsidRPr="0031691B">
        <w:rPr>
          <w:rFonts w:ascii="ＭＳ ゴシック" w:eastAsia="ＭＳ ゴシック" w:hAnsi="ＭＳ ゴシック" w:cs="ＭＳ ゴシック"/>
        </w:rPr>
        <w:t>m</w:t>
      </w:r>
      <w:r w:rsidRPr="0031691B">
        <w:rPr>
          <w:rFonts w:ascii="ＭＳ ゴシック" w:eastAsia="ＭＳ ゴシック" w:hAnsi="ＭＳ ゴシック" w:cs="ＭＳ ゴシック" w:hint="eastAsia"/>
        </w:rPr>
        <w:t>、</w:t>
      </w:r>
      <w:r w:rsidRPr="0031691B">
        <w:rPr>
          <w:rFonts w:ascii="ＭＳ ゴシック" w:eastAsia="ＭＳ ゴシック" w:hAnsi="ＭＳ ゴシック" w:cs="ＭＳ ゴシック"/>
        </w:rPr>
        <w:t>M</w:t>
      </w:r>
      <w:r w:rsidRPr="0031691B">
        <w:rPr>
          <w:rFonts w:ascii="ＭＳ ゴシック" w:eastAsia="ＭＳ ゴシック" w:hAnsi="ＭＳ ゴシック" w:cs="ＭＳ ゴシック" w:hint="eastAsia"/>
        </w:rPr>
        <w:t>、</w:t>
      </w:r>
      <w:r w:rsidRPr="0031691B">
        <w:rPr>
          <w:rFonts w:ascii="ＭＳ ゴシック" w:eastAsia="ＭＳ ゴシック" w:hAnsi="ＭＳ ゴシック" w:cs="ＭＳ ゴシック"/>
        </w:rPr>
        <w:t xml:space="preserve"> fclient</w:t>
      </w:r>
      <w:r w:rsidRPr="0031691B">
        <w:rPr>
          <w:rFonts w:ascii="ＭＳ ゴシック" w:eastAsia="ＭＳ ゴシック" w:hAnsi="ＭＳ ゴシック" w:cs="ＭＳ ゴシック" w:hint="eastAsia"/>
        </w:rPr>
        <w:t>、</w:t>
      </w:r>
      <w:r w:rsidRPr="0031691B">
        <w:rPr>
          <w:rFonts w:ascii="ＭＳ ゴシック" w:eastAsia="ＭＳ ゴシック" w:hAnsi="ＭＳ ゴシック" w:cs="ＭＳ ゴシック"/>
        </w:rPr>
        <w:t xml:space="preserve"> fserver</w:t>
      </w:r>
      <w:r w:rsidRPr="0031691B">
        <w:rPr>
          <w:rFonts w:ascii="ＭＳ ゴシック" w:eastAsia="ＭＳ ゴシック" w:hAnsi="ＭＳ ゴシック" w:cs="ＭＳ ゴシック" w:hint="eastAsia"/>
        </w:rPr>
        <w:t>、</w:t>
      </w:r>
      <w:r w:rsidRPr="0031691B">
        <w:rPr>
          <w:rFonts w:ascii="ＭＳ ゴシック" w:eastAsia="ＭＳ ゴシック" w:hAnsi="ＭＳ ゴシック" w:cs="ＭＳ ゴシック"/>
        </w:rPr>
        <w:t xml:space="preserve"> Tserver</w:t>
      </w:r>
      <w:r w:rsidRPr="0031691B">
        <w:rPr>
          <w:rFonts w:ascii="ＭＳ ゴシック" w:eastAsia="ＭＳ ゴシック" w:hAnsi="ＭＳ ゴシック" w:cs="ＭＳ ゴシック" w:hint="eastAsia"/>
        </w:rPr>
        <w:t>、</w:t>
      </w:r>
      <w:r w:rsidRPr="0031691B">
        <w:rPr>
          <w:rFonts w:ascii="ＭＳ ゴシック" w:eastAsia="ＭＳ ゴシック" w:hAnsi="ＭＳ ゴシック" w:cs="ＭＳ ゴシック"/>
        </w:rPr>
        <w:t xml:space="preserve"> Bserver</w:t>
      </w:r>
      <w:r w:rsidRPr="0031691B">
        <w:rPr>
          <w:rFonts w:ascii="ＭＳ ゴシック" w:eastAsia="ＭＳ ゴシック" w:hAnsi="ＭＳ ゴシック" w:cs="ＭＳ ゴシック" w:hint="eastAsia"/>
        </w:rPr>
        <w:t>、</w:t>
      </w:r>
    </w:p>
    <w:p w14:paraId="51429CDC" w14:textId="67864A53" w:rsidR="0031691B" w:rsidRDefault="0031691B" w:rsidP="0031691B">
      <w:pPr>
        <w:widowControl/>
        <w:ind w:leftChars="200" w:left="415" w:firstLineChars="200" w:firstLine="415"/>
        <w:jc w:val="left"/>
        <w:rPr>
          <w:rFonts w:ascii="ＭＳ ゴシック" w:eastAsia="ＭＳ ゴシック" w:hAnsi="ＭＳ ゴシック" w:cs="ＭＳ ゴシック"/>
        </w:rPr>
      </w:pPr>
      <w:r w:rsidRPr="0031691B">
        <w:rPr>
          <w:rFonts w:ascii="ＭＳ ゴシック" w:eastAsia="ＭＳ ゴシック" w:hAnsi="ＭＳ ゴシック" w:cs="ＭＳ ゴシック" w:hint="eastAsia"/>
        </w:rPr>
        <w:t>および</w:t>
      </w:r>
      <w:r w:rsidRPr="0031691B">
        <w:rPr>
          <w:rFonts w:ascii="ＭＳ ゴシック" w:eastAsia="ＭＳ ゴシック" w:hAnsi="ＭＳ ゴシック" w:cs="ＭＳ ゴシック"/>
        </w:rPr>
        <w:t>Pm,server</w:t>
      </w:r>
      <w:r w:rsidRPr="0031691B">
        <w:rPr>
          <w:rFonts w:ascii="ＭＳ ゴシック" w:eastAsia="ＭＳ ゴシック" w:hAnsi="ＭＳ ゴシック" w:cs="ＭＳ ゴシック" w:hint="eastAsia"/>
        </w:rPr>
        <w:t>の値を表</w:t>
      </w:r>
      <w:r w:rsidRPr="0031691B">
        <w:rPr>
          <w:rFonts w:ascii="ＭＳ ゴシック" w:eastAsia="ＭＳ ゴシック" w:hAnsi="ＭＳ ゴシック" w:cs="ＭＳ ゴシック"/>
        </w:rPr>
        <w:t xml:space="preserve"> 4‑2 </w:t>
      </w:r>
      <w:r w:rsidRPr="0031691B">
        <w:rPr>
          <w:rFonts w:ascii="ＭＳ ゴシック" w:eastAsia="ＭＳ ゴシック" w:hAnsi="ＭＳ ゴシック" w:cs="ＭＳ ゴシック" w:hint="eastAsia"/>
        </w:rPr>
        <w:t>に示します。</w:t>
      </w:r>
    </w:p>
    <w:p w14:paraId="1473FD77" w14:textId="77777777" w:rsidR="00EA29FF" w:rsidRDefault="00EA29FF" w:rsidP="0031691B">
      <w:pPr>
        <w:widowControl/>
        <w:ind w:leftChars="200" w:left="415" w:firstLineChars="200" w:firstLine="415"/>
        <w:jc w:val="left"/>
        <w:rPr>
          <w:rFonts w:ascii="ＭＳ ゴシック" w:eastAsia="ＭＳ ゴシック" w:hAnsi="ＭＳ ゴシック" w:cs="ＭＳ ゴシック"/>
        </w:rPr>
      </w:pPr>
    </w:p>
    <w:p w14:paraId="73C261F9" w14:textId="4CEAD307" w:rsidR="00EA29FF" w:rsidRDefault="00EA29FF" w:rsidP="00EA29FF">
      <w:pPr>
        <w:widowControl/>
        <w:ind w:leftChars="200" w:left="415" w:firstLineChars="200" w:firstLine="415"/>
        <w:jc w:val="center"/>
        <w:rPr>
          <w:rFonts w:ascii="ＭＳ ゴシック" w:eastAsia="ＭＳ ゴシック" w:hAnsi="ＭＳ ゴシック" w:cs="ＭＳ ゴシック"/>
        </w:rPr>
      </w:pPr>
      <w:r w:rsidRPr="00EA29FF">
        <w:rPr>
          <w:rFonts w:ascii="ＭＳ ゴシック" w:eastAsia="ＭＳ ゴシック" w:hAnsi="ＭＳ ゴシック" w:cs="ＭＳ ゴシック" w:hint="eastAsia"/>
        </w:rPr>
        <w:t>表</w:t>
      </w:r>
      <w:r w:rsidRPr="00EA29FF">
        <w:rPr>
          <w:rFonts w:ascii="ＭＳ ゴシック" w:eastAsia="ＭＳ ゴシック" w:hAnsi="ＭＳ ゴシック" w:cs="ＭＳ ゴシック"/>
        </w:rPr>
        <w:t xml:space="preserve">4‑2 – </w:t>
      </w:r>
      <w:r w:rsidRPr="00EA29FF">
        <w:rPr>
          <w:rFonts w:ascii="ＭＳ ゴシック" w:eastAsia="ＭＳ ゴシック" w:hAnsi="ＭＳ ゴシック" w:cs="ＭＳ ゴシック" w:hint="eastAsia"/>
        </w:rPr>
        <w:t>クライアントと</w:t>
      </w:r>
      <w:r w:rsidRPr="00EA29FF">
        <w:rPr>
          <w:rFonts w:ascii="ＭＳ ゴシック" w:eastAsia="ＭＳ ゴシック" w:hAnsi="ＭＳ ゴシック" w:cs="ＭＳ ゴシック"/>
        </w:rPr>
        <w:t>ZRx GMP</w:t>
      </w:r>
      <w:r w:rsidRPr="00EA29FF">
        <w:rPr>
          <w:rFonts w:ascii="ＭＳ ゴシック" w:eastAsia="ＭＳ ゴシック" w:hAnsi="ＭＳ ゴシック" w:cs="ＭＳ ゴシック" w:hint="eastAsia"/>
        </w:rPr>
        <w:t>パラメータ値</w:t>
      </w:r>
    </w:p>
    <w:p w14:paraId="4547B398" w14:textId="77777777" w:rsidR="004912FC" w:rsidRDefault="004912FC">
      <w:pPr>
        <w:widowControl/>
        <w:jc w:val="left"/>
        <w:rPr>
          <w:rFonts w:ascii="ＭＳ ゴシック" w:eastAsia="ＭＳ ゴシック" w:hAnsi="ＭＳ ゴシック" w:cs="ＭＳ ゴシック"/>
        </w:rPr>
      </w:pPr>
    </w:p>
    <w:tbl>
      <w:tblPr>
        <w:tblStyle w:val="TableGrid"/>
        <w:tblW w:w="9618" w:type="dxa"/>
        <w:jc w:val="center"/>
        <w:tblInd w:w="0" w:type="dxa"/>
        <w:tblLayout w:type="fixed"/>
        <w:tblCellMar>
          <w:top w:w="19" w:type="dxa"/>
        </w:tblCellMar>
        <w:tblLook w:val="04A0" w:firstRow="1" w:lastRow="0" w:firstColumn="1" w:lastColumn="0" w:noHBand="0" w:noVBand="1"/>
      </w:tblPr>
      <w:tblGrid>
        <w:gridCol w:w="841"/>
        <w:gridCol w:w="1486"/>
        <w:gridCol w:w="966"/>
        <w:gridCol w:w="1928"/>
        <w:gridCol w:w="1816"/>
        <w:gridCol w:w="1819"/>
        <w:gridCol w:w="762"/>
      </w:tblGrid>
      <w:tr w:rsidR="00EA29FF" w:rsidRPr="00775C15" w14:paraId="715369DC" w14:textId="77777777" w:rsidTr="008A638C">
        <w:trPr>
          <w:trHeight w:val="358"/>
          <w:tblHeader/>
          <w:jc w:val="center"/>
        </w:trPr>
        <w:tc>
          <w:tcPr>
            <w:tcW w:w="841" w:type="dxa"/>
            <w:vMerge w:val="restart"/>
            <w:tcBorders>
              <w:top w:val="single" w:sz="8" w:space="0" w:color="000000"/>
              <w:left w:val="single" w:sz="8" w:space="0" w:color="000000"/>
              <w:bottom w:val="single" w:sz="8" w:space="0" w:color="000000"/>
              <w:right w:val="single" w:sz="4" w:space="0" w:color="000000"/>
            </w:tcBorders>
            <w:shd w:val="clear" w:color="auto" w:fill="BFBFBF"/>
          </w:tcPr>
          <w:p w14:paraId="0577BB3E" w14:textId="3024C57B" w:rsidR="00EA29FF" w:rsidRPr="00775C15" w:rsidRDefault="006915DE" w:rsidP="00525DE9">
            <w:pPr>
              <w:spacing w:line="259" w:lineRule="auto"/>
              <w:ind w:left="154"/>
              <w:jc w:val="left"/>
              <w:rPr>
                <w:rFonts w:ascii="ＭＳ ゴシック" w:eastAsia="ＭＳ ゴシック" w:hAnsi="ＭＳ ゴシック"/>
                <w:b/>
                <w:bCs/>
                <w:sz w:val="20"/>
                <w:szCs w:val="20"/>
              </w:rPr>
            </w:pPr>
            <w:r w:rsidRPr="00775C15">
              <w:rPr>
                <w:rFonts w:ascii="ＭＳ ゴシック" w:eastAsia="ＭＳ ゴシック" w:hAnsi="ＭＳ ゴシック" w:hint="eastAsia"/>
                <w:b/>
                <w:bCs/>
                <w:color w:val="FFFFFF" w:themeColor="background1"/>
                <w:sz w:val="20"/>
                <w:szCs w:val="20"/>
              </w:rPr>
              <w:t>参照</w:t>
            </w:r>
          </w:p>
        </w:tc>
        <w:tc>
          <w:tcPr>
            <w:tcW w:w="1486" w:type="dxa"/>
            <w:vMerge w:val="restart"/>
            <w:tcBorders>
              <w:top w:val="single" w:sz="8" w:space="0" w:color="000000"/>
              <w:left w:val="single" w:sz="4" w:space="0" w:color="000000"/>
              <w:bottom w:val="single" w:sz="8" w:space="0" w:color="000000"/>
              <w:right w:val="single" w:sz="4" w:space="0" w:color="000000"/>
            </w:tcBorders>
            <w:shd w:val="clear" w:color="auto" w:fill="BFBFBF"/>
          </w:tcPr>
          <w:p w14:paraId="5D56E6B4" w14:textId="77777777" w:rsidR="00EA29FF" w:rsidRPr="00775C15" w:rsidRDefault="00EA29FF" w:rsidP="00525DE9">
            <w:pPr>
              <w:spacing w:line="259" w:lineRule="auto"/>
              <w:ind w:right="1"/>
              <w:jc w:val="center"/>
              <w:rPr>
                <w:rFonts w:ascii="ＭＳ ゴシック" w:eastAsia="ＭＳ ゴシック" w:hAnsi="ＭＳ ゴシック"/>
                <w:b/>
                <w:bCs/>
                <w:sz w:val="20"/>
                <w:szCs w:val="20"/>
              </w:rPr>
            </w:pPr>
            <w:r w:rsidRPr="00775C15">
              <w:rPr>
                <w:rFonts w:ascii="ＭＳ ゴシック" w:eastAsia="ＭＳ ゴシック" w:hAnsi="ＭＳ ゴシック"/>
                <w:b/>
                <w:bCs/>
                <w:color w:val="FFFFFF"/>
                <w:sz w:val="20"/>
                <w:szCs w:val="20"/>
              </w:rPr>
              <w:t xml:space="preserve">GMP </w:t>
            </w:r>
          </w:p>
          <w:p w14:paraId="69DD7588" w14:textId="2EFDF412" w:rsidR="00EA29FF" w:rsidRPr="00775C15" w:rsidRDefault="00EA29FF" w:rsidP="00525DE9">
            <w:pPr>
              <w:spacing w:line="259" w:lineRule="auto"/>
              <w:ind w:right="2"/>
              <w:jc w:val="center"/>
              <w:rPr>
                <w:rFonts w:ascii="ＭＳ ゴシック" w:eastAsia="ＭＳ ゴシック" w:hAnsi="ＭＳ ゴシック"/>
                <w:b/>
                <w:bCs/>
                <w:sz w:val="20"/>
                <w:szCs w:val="20"/>
              </w:rPr>
            </w:pPr>
            <w:r w:rsidRPr="00775C15">
              <w:rPr>
                <w:rFonts w:ascii="ＭＳ ゴシック" w:eastAsia="ＭＳ ゴシック" w:hAnsi="ＭＳ ゴシック" w:hint="eastAsia"/>
                <w:b/>
                <w:bCs/>
                <w:color w:val="FFFFFF"/>
                <w:sz w:val="20"/>
                <w:szCs w:val="20"/>
              </w:rPr>
              <w:t>パラメータ</w:t>
            </w:r>
            <w:r w:rsidRPr="00775C15">
              <w:rPr>
                <w:rFonts w:ascii="ＭＳ ゴシック" w:eastAsia="ＭＳ ゴシック" w:hAnsi="ＭＳ ゴシック"/>
                <w:b/>
                <w:bCs/>
                <w:color w:val="FFFFFF"/>
                <w:sz w:val="20"/>
                <w:szCs w:val="20"/>
              </w:rPr>
              <w:t xml:space="preserve"> </w:t>
            </w:r>
          </w:p>
        </w:tc>
        <w:tc>
          <w:tcPr>
            <w:tcW w:w="966" w:type="dxa"/>
            <w:vMerge w:val="restart"/>
            <w:tcBorders>
              <w:top w:val="single" w:sz="8" w:space="0" w:color="000000"/>
              <w:left w:val="single" w:sz="4" w:space="0" w:color="000000"/>
              <w:bottom w:val="single" w:sz="8" w:space="0" w:color="000000"/>
              <w:right w:val="single" w:sz="4" w:space="0" w:color="000000"/>
            </w:tcBorders>
            <w:shd w:val="clear" w:color="auto" w:fill="BFBFBF"/>
          </w:tcPr>
          <w:p w14:paraId="6FF2E30E" w14:textId="36785FFA" w:rsidR="00EA29FF" w:rsidRPr="00775C15" w:rsidRDefault="00EA29FF" w:rsidP="00525DE9">
            <w:pPr>
              <w:spacing w:line="259" w:lineRule="auto"/>
              <w:ind w:left="137" w:right="136"/>
              <w:jc w:val="center"/>
              <w:rPr>
                <w:rFonts w:ascii="ＭＳ ゴシック" w:eastAsia="ＭＳ ゴシック" w:hAnsi="ＭＳ ゴシック"/>
                <w:b/>
                <w:bCs/>
                <w:sz w:val="20"/>
                <w:szCs w:val="20"/>
              </w:rPr>
            </w:pPr>
            <w:r w:rsidRPr="00775C15">
              <w:rPr>
                <w:rFonts w:ascii="ＭＳ ゴシック" w:eastAsia="ＭＳ ゴシック" w:hAnsi="ＭＳ ゴシック" w:hint="eastAsia"/>
                <w:b/>
                <w:bCs/>
                <w:color w:val="FFFFFF" w:themeColor="background1"/>
                <w:sz w:val="20"/>
                <w:szCs w:val="20"/>
              </w:rPr>
              <w:t>式</w:t>
            </w:r>
          </w:p>
        </w:tc>
        <w:tc>
          <w:tcPr>
            <w:tcW w:w="5563" w:type="dxa"/>
            <w:gridSpan w:val="3"/>
            <w:tcBorders>
              <w:top w:val="single" w:sz="8" w:space="0" w:color="000000"/>
              <w:left w:val="single" w:sz="4" w:space="0" w:color="000000"/>
              <w:bottom w:val="single" w:sz="4" w:space="0" w:color="auto"/>
              <w:right w:val="single" w:sz="4" w:space="0" w:color="000000"/>
            </w:tcBorders>
            <w:shd w:val="clear" w:color="auto" w:fill="BFBFBF"/>
          </w:tcPr>
          <w:p w14:paraId="53FD8B91" w14:textId="336898E8" w:rsidR="00EA29FF" w:rsidRPr="00775C15" w:rsidRDefault="00EA29FF" w:rsidP="00525DE9">
            <w:pPr>
              <w:spacing w:line="259" w:lineRule="auto"/>
              <w:ind w:right="1"/>
              <w:jc w:val="center"/>
              <w:rPr>
                <w:rFonts w:ascii="ＭＳ ゴシック" w:eastAsia="ＭＳ ゴシック" w:hAnsi="ＭＳ ゴシック"/>
                <w:b/>
                <w:bCs/>
                <w:sz w:val="20"/>
                <w:szCs w:val="20"/>
              </w:rPr>
            </w:pPr>
            <w:r w:rsidRPr="00775C15">
              <w:rPr>
                <w:rFonts w:ascii="ＭＳ ゴシック" w:eastAsia="ＭＳ ゴシック" w:hAnsi="ＭＳ ゴシック" w:hint="eastAsia"/>
                <w:b/>
                <w:bCs/>
                <w:color w:val="FFFFFF" w:themeColor="background1"/>
                <w:sz w:val="20"/>
                <w:szCs w:val="20"/>
              </w:rPr>
              <w:t>クライアントマッピング</w:t>
            </w:r>
          </w:p>
        </w:tc>
        <w:tc>
          <w:tcPr>
            <w:tcW w:w="762" w:type="dxa"/>
            <w:vMerge w:val="restart"/>
            <w:tcBorders>
              <w:top w:val="single" w:sz="8" w:space="0" w:color="000000"/>
              <w:left w:val="single" w:sz="4" w:space="0" w:color="000000"/>
              <w:bottom w:val="single" w:sz="8" w:space="0" w:color="000000"/>
              <w:right w:val="single" w:sz="8" w:space="0" w:color="000000"/>
            </w:tcBorders>
            <w:shd w:val="clear" w:color="auto" w:fill="BFBFBF"/>
          </w:tcPr>
          <w:p w14:paraId="40E020B4" w14:textId="39D1BE3B" w:rsidR="00EA29FF" w:rsidRPr="00775C15" w:rsidRDefault="00EA29FF" w:rsidP="00525DE9">
            <w:pPr>
              <w:spacing w:line="259" w:lineRule="auto"/>
              <w:ind w:left="132" w:right="130"/>
              <w:jc w:val="center"/>
              <w:rPr>
                <w:rFonts w:ascii="ＭＳ ゴシック" w:eastAsia="ＭＳ ゴシック" w:hAnsi="ＭＳ ゴシック"/>
                <w:b/>
                <w:bCs/>
                <w:sz w:val="20"/>
                <w:szCs w:val="20"/>
              </w:rPr>
            </w:pPr>
            <w:r w:rsidRPr="00775C15">
              <w:rPr>
                <w:rFonts w:ascii="ＭＳ ゴシック" w:eastAsia="ＭＳ ゴシック" w:hAnsi="ＭＳ ゴシック" w:hint="eastAsia"/>
                <w:b/>
                <w:bCs/>
                <w:color w:val="FFFFFF" w:themeColor="background1"/>
                <w:sz w:val="20"/>
                <w:szCs w:val="20"/>
              </w:rPr>
              <w:t>単位</w:t>
            </w:r>
          </w:p>
        </w:tc>
      </w:tr>
      <w:tr w:rsidR="00EA29FF" w:rsidRPr="00775C15" w14:paraId="438863BD" w14:textId="77777777" w:rsidTr="008A638C">
        <w:trPr>
          <w:trHeight w:val="456"/>
          <w:tblHeader/>
          <w:jc w:val="center"/>
        </w:trPr>
        <w:tc>
          <w:tcPr>
            <w:tcW w:w="841" w:type="dxa"/>
            <w:vMerge/>
            <w:tcBorders>
              <w:top w:val="nil"/>
              <w:left w:val="single" w:sz="8" w:space="0" w:color="000000"/>
              <w:bottom w:val="single" w:sz="8" w:space="0" w:color="000000"/>
              <w:right w:val="single" w:sz="4" w:space="0" w:color="000000"/>
            </w:tcBorders>
          </w:tcPr>
          <w:p w14:paraId="28112046" w14:textId="77777777" w:rsidR="00EA29FF" w:rsidRPr="00775C15" w:rsidRDefault="00EA29FF" w:rsidP="00525DE9">
            <w:pPr>
              <w:spacing w:after="160" w:line="259" w:lineRule="auto"/>
              <w:jc w:val="left"/>
              <w:rPr>
                <w:rFonts w:ascii="ＭＳ ゴシック" w:eastAsia="ＭＳ ゴシック" w:hAnsi="ＭＳ ゴシック"/>
                <w:b/>
                <w:bCs/>
                <w:sz w:val="20"/>
                <w:szCs w:val="20"/>
              </w:rPr>
            </w:pPr>
          </w:p>
        </w:tc>
        <w:tc>
          <w:tcPr>
            <w:tcW w:w="1486" w:type="dxa"/>
            <w:vMerge/>
            <w:tcBorders>
              <w:top w:val="nil"/>
              <w:left w:val="single" w:sz="4" w:space="0" w:color="000000"/>
              <w:bottom w:val="single" w:sz="8" w:space="0" w:color="000000"/>
              <w:right w:val="single" w:sz="4" w:space="0" w:color="000000"/>
            </w:tcBorders>
          </w:tcPr>
          <w:p w14:paraId="340FE0F1" w14:textId="77777777" w:rsidR="00EA29FF" w:rsidRPr="00775C15" w:rsidRDefault="00EA29FF" w:rsidP="00525DE9">
            <w:pPr>
              <w:spacing w:after="160" w:line="259" w:lineRule="auto"/>
              <w:jc w:val="left"/>
              <w:rPr>
                <w:rFonts w:ascii="ＭＳ ゴシック" w:eastAsia="ＭＳ ゴシック" w:hAnsi="ＭＳ ゴシック"/>
                <w:b/>
                <w:bCs/>
                <w:sz w:val="20"/>
                <w:szCs w:val="20"/>
              </w:rPr>
            </w:pPr>
          </w:p>
        </w:tc>
        <w:tc>
          <w:tcPr>
            <w:tcW w:w="966" w:type="dxa"/>
            <w:vMerge/>
            <w:tcBorders>
              <w:top w:val="nil"/>
              <w:left w:val="single" w:sz="4" w:space="0" w:color="000000"/>
              <w:bottom w:val="single" w:sz="8" w:space="0" w:color="000000"/>
              <w:right w:val="single" w:sz="4" w:space="0" w:color="000000"/>
            </w:tcBorders>
          </w:tcPr>
          <w:p w14:paraId="60354A47" w14:textId="77777777" w:rsidR="00EA29FF" w:rsidRPr="00775C15" w:rsidRDefault="00EA29FF" w:rsidP="00525DE9">
            <w:pPr>
              <w:spacing w:after="160" w:line="259" w:lineRule="auto"/>
              <w:jc w:val="left"/>
              <w:rPr>
                <w:rFonts w:ascii="ＭＳ ゴシック" w:eastAsia="ＭＳ ゴシック" w:hAnsi="ＭＳ ゴシック"/>
                <w:b/>
                <w:bCs/>
                <w:sz w:val="20"/>
                <w:szCs w:val="20"/>
              </w:rPr>
            </w:pPr>
          </w:p>
        </w:tc>
        <w:tc>
          <w:tcPr>
            <w:tcW w:w="1928" w:type="dxa"/>
            <w:tcBorders>
              <w:top w:val="single" w:sz="4" w:space="0" w:color="auto"/>
              <w:left w:val="single" w:sz="4" w:space="0" w:color="000000"/>
              <w:bottom w:val="single" w:sz="8" w:space="0" w:color="000000"/>
              <w:right w:val="single" w:sz="4" w:space="0" w:color="000000"/>
            </w:tcBorders>
            <w:shd w:val="clear" w:color="auto" w:fill="BFBFBF"/>
          </w:tcPr>
          <w:p w14:paraId="776F5FA1" w14:textId="77777777" w:rsidR="00EA29FF" w:rsidRPr="00775C15" w:rsidRDefault="00EA29FF" w:rsidP="00525DE9">
            <w:pPr>
              <w:spacing w:line="259" w:lineRule="auto"/>
              <w:ind w:left="68" w:right="18"/>
              <w:jc w:val="center"/>
              <w:rPr>
                <w:rFonts w:ascii="ＭＳ ゴシック" w:eastAsia="ＭＳ ゴシック" w:hAnsi="ＭＳ ゴシック"/>
                <w:b/>
                <w:bCs/>
                <w:sz w:val="20"/>
                <w:szCs w:val="20"/>
              </w:rPr>
            </w:pPr>
            <w:r w:rsidRPr="00775C15">
              <w:rPr>
                <w:rFonts w:ascii="ＭＳ ゴシック" w:eastAsia="ＭＳ ゴシック" w:hAnsi="ＭＳ ゴシック"/>
                <w:b/>
                <w:bCs/>
                <w:color w:val="FFFFFF"/>
                <w:sz w:val="20"/>
                <w:szCs w:val="20"/>
              </w:rPr>
              <w:t xml:space="preserve">400GE to ZR400 </w:t>
            </w:r>
          </w:p>
        </w:tc>
        <w:tc>
          <w:tcPr>
            <w:tcW w:w="1816" w:type="dxa"/>
            <w:tcBorders>
              <w:top w:val="single" w:sz="4" w:space="0" w:color="auto"/>
              <w:left w:val="single" w:sz="4" w:space="0" w:color="000000"/>
              <w:bottom w:val="single" w:sz="8" w:space="0" w:color="000000"/>
              <w:right w:val="single" w:sz="4" w:space="0" w:color="000000"/>
            </w:tcBorders>
            <w:shd w:val="clear" w:color="auto" w:fill="BFBFBF"/>
          </w:tcPr>
          <w:p w14:paraId="06B49B87" w14:textId="77777777" w:rsidR="00EA29FF" w:rsidRPr="00775C15" w:rsidRDefault="00EA29FF" w:rsidP="00525DE9">
            <w:pPr>
              <w:spacing w:line="259" w:lineRule="auto"/>
              <w:ind w:left="118" w:right="67"/>
              <w:jc w:val="center"/>
              <w:rPr>
                <w:rFonts w:ascii="ＭＳ ゴシック" w:eastAsia="ＭＳ ゴシック" w:hAnsi="ＭＳ ゴシック"/>
                <w:b/>
                <w:bCs/>
                <w:sz w:val="20"/>
                <w:szCs w:val="20"/>
              </w:rPr>
            </w:pPr>
            <w:r w:rsidRPr="00775C15">
              <w:rPr>
                <w:rFonts w:ascii="ＭＳ ゴシック" w:eastAsia="ＭＳ ゴシック" w:hAnsi="ＭＳ ゴシック"/>
                <w:b/>
                <w:bCs/>
                <w:color w:val="FFFFFF"/>
                <w:sz w:val="20"/>
                <w:szCs w:val="20"/>
              </w:rPr>
              <w:t xml:space="preserve">200GE to ZR200 </w:t>
            </w:r>
          </w:p>
        </w:tc>
        <w:tc>
          <w:tcPr>
            <w:tcW w:w="1819" w:type="dxa"/>
            <w:tcBorders>
              <w:top w:val="single" w:sz="4" w:space="0" w:color="auto"/>
              <w:left w:val="single" w:sz="4" w:space="0" w:color="000000"/>
              <w:bottom w:val="single" w:sz="8" w:space="0" w:color="000000"/>
              <w:right w:val="single" w:sz="4" w:space="0" w:color="000000"/>
            </w:tcBorders>
            <w:shd w:val="clear" w:color="auto" w:fill="BFBFBF"/>
          </w:tcPr>
          <w:p w14:paraId="59BF3D38" w14:textId="77777777" w:rsidR="00EA29FF" w:rsidRPr="00775C15" w:rsidRDefault="00EA29FF" w:rsidP="00525DE9">
            <w:pPr>
              <w:spacing w:line="259" w:lineRule="auto"/>
              <w:ind w:left="84" w:right="35"/>
              <w:jc w:val="center"/>
              <w:rPr>
                <w:rFonts w:ascii="ＭＳ ゴシック" w:eastAsia="ＭＳ ゴシック" w:hAnsi="ＭＳ ゴシック"/>
                <w:b/>
                <w:bCs/>
                <w:sz w:val="20"/>
                <w:szCs w:val="20"/>
              </w:rPr>
            </w:pPr>
            <w:r w:rsidRPr="00775C15">
              <w:rPr>
                <w:rFonts w:ascii="ＭＳ ゴシック" w:eastAsia="ＭＳ ゴシック" w:hAnsi="ＭＳ ゴシック"/>
                <w:b/>
                <w:bCs/>
                <w:color w:val="FFFFFF"/>
                <w:sz w:val="20"/>
                <w:szCs w:val="20"/>
              </w:rPr>
              <w:t xml:space="preserve">100GE to ZR100 </w:t>
            </w:r>
          </w:p>
        </w:tc>
        <w:tc>
          <w:tcPr>
            <w:tcW w:w="762" w:type="dxa"/>
            <w:vMerge/>
            <w:tcBorders>
              <w:top w:val="nil"/>
              <w:left w:val="single" w:sz="4" w:space="0" w:color="000000"/>
              <w:bottom w:val="single" w:sz="8" w:space="0" w:color="000000"/>
              <w:right w:val="single" w:sz="8" w:space="0" w:color="000000"/>
            </w:tcBorders>
          </w:tcPr>
          <w:p w14:paraId="189C6982" w14:textId="77777777" w:rsidR="00EA29FF" w:rsidRPr="00775C15" w:rsidRDefault="00EA29FF" w:rsidP="00525DE9">
            <w:pPr>
              <w:spacing w:after="160" w:line="259" w:lineRule="auto"/>
              <w:jc w:val="left"/>
              <w:rPr>
                <w:rFonts w:ascii="ＭＳ ゴシック" w:eastAsia="ＭＳ ゴシック" w:hAnsi="ＭＳ ゴシック"/>
                <w:sz w:val="20"/>
                <w:szCs w:val="20"/>
              </w:rPr>
            </w:pPr>
          </w:p>
        </w:tc>
      </w:tr>
      <w:tr w:rsidR="00EA29FF" w:rsidRPr="00775C15" w14:paraId="67898242" w14:textId="77777777" w:rsidTr="008A638C">
        <w:trPr>
          <w:trHeight w:val="1068"/>
          <w:jc w:val="center"/>
        </w:trPr>
        <w:tc>
          <w:tcPr>
            <w:tcW w:w="841" w:type="dxa"/>
            <w:tcBorders>
              <w:top w:val="single" w:sz="8" w:space="0" w:color="000000"/>
              <w:left w:val="single" w:sz="8" w:space="0" w:color="000000"/>
              <w:bottom w:val="single" w:sz="4" w:space="0" w:color="000000"/>
              <w:right w:val="single" w:sz="4" w:space="0" w:color="000000"/>
            </w:tcBorders>
          </w:tcPr>
          <w:p w14:paraId="62671663" w14:textId="77777777" w:rsidR="00EA29FF" w:rsidRPr="00775C15" w:rsidRDefault="00EA29FF" w:rsidP="00525DE9">
            <w:pPr>
              <w:spacing w:line="259" w:lineRule="auto"/>
              <w:ind w:right="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f</w:t>
            </w:r>
            <w:r w:rsidRPr="00775C15">
              <w:rPr>
                <w:rFonts w:ascii="ＭＳ ゴシック" w:eastAsia="ＭＳ ゴシック" w:hAnsi="ＭＳ ゴシック"/>
                <w:sz w:val="20"/>
                <w:szCs w:val="20"/>
                <w:vertAlign w:val="subscript"/>
              </w:rPr>
              <w:t>client</w:t>
            </w:r>
            <w:r w:rsidRPr="00775C15">
              <w:rPr>
                <w:rFonts w:ascii="ＭＳ ゴシック" w:eastAsia="ＭＳ ゴシック" w:hAnsi="ＭＳ ゴシック"/>
                <w:sz w:val="20"/>
                <w:szCs w:val="20"/>
              </w:rPr>
              <w:t xml:space="preserve">  </w:t>
            </w:r>
          </w:p>
        </w:tc>
        <w:tc>
          <w:tcPr>
            <w:tcW w:w="1486" w:type="dxa"/>
            <w:tcBorders>
              <w:top w:val="single" w:sz="8" w:space="0" w:color="000000"/>
              <w:left w:val="single" w:sz="4" w:space="0" w:color="000000"/>
              <w:bottom w:val="single" w:sz="4" w:space="0" w:color="000000"/>
              <w:right w:val="single" w:sz="4" w:space="0" w:color="000000"/>
            </w:tcBorders>
          </w:tcPr>
          <w:p w14:paraId="27D2ADCE" w14:textId="44AD2446" w:rsidR="00EA29FF" w:rsidRPr="00775C15" w:rsidRDefault="006915DE"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公称</w:t>
            </w:r>
            <w:r w:rsidR="00EA29FF" w:rsidRPr="00775C15">
              <w:rPr>
                <w:rFonts w:ascii="ＭＳ ゴシック" w:eastAsia="ＭＳ ゴシック" w:hAnsi="ＭＳ ゴシック" w:hint="eastAsia"/>
                <w:sz w:val="20"/>
                <w:szCs w:val="20"/>
              </w:rPr>
              <w:t>クライアント情報ビットレート</w:t>
            </w:r>
          </w:p>
        </w:tc>
        <w:tc>
          <w:tcPr>
            <w:tcW w:w="966" w:type="dxa"/>
            <w:tcBorders>
              <w:top w:val="single" w:sz="8" w:space="0" w:color="000000"/>
              <w:left w:val="single" w:sz="4" w:space="0" w:color="000000"/>
              <w:bottom w:val="single" w:sz="4" w:space="0" w:color="000000"/>
              <w:right w:val="single" w:sz="4" w:space="0" w:color="000000"/>
            </w:tcBorders>
          </w:tcPr>
          <w:p w14:paraId="58628982" w14:textId="77777777" w:rsidR="00EA29FF" w:rsidRPr="00775C15" w:rsidRDefault="00EA29FF" w:rsidP="00525DE9">
            <w:pPr>
              <w:spacing w:line="259" w:lineRule="auto"/>
              <w:ind w:left="80"/>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928" w:type="dxa"/>
            <w:tcBorders>
              <w:top w:val="single" w:sz="8" w:space="0" w:color="000000"/>
              <w:left w:val="single" w:sz="4" w:space="0" w:color="000000"/>
              <w:bottom w:val="single" w:sz="4" w:space="0" w:color="000000"/>
              <w:right w:val="single" w:sz="4" w:space="0" w:color="000000"/>
            </w:tcBorders>
          </w:tcPr>
          <w:p w14:paraId="5742199D" w14:textId="77777777" w:rsidR="00EA29FF" w:rsidRPr="00775C15" w:rsidRDefault="00EA29FF" w:rsidP="00525DE9">
            <w:pPr>
              <w:spacing w:line="259" w:lineRule="auto"/>
              <w:ind w:left="30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1DDD90A0" w14:textId="77777777" w:rsidR="00EA29FF" w:rsidRPr="00775C15" w:rsidRDefault="00EA29FF" w:rsidP="00525DE9">
            <w:pPr>
              <w:spacing w:line="259" w:lineRule="auto"/>
              <w:ind w:left="121"/>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401,542,892,456.055  </w:t>
            </w:r>
          </w:p>
        </w:tc>
        <w:tc>
          <w:tcPr>
            <w:tcW w:w="1816" w:type="dxa"/>
            <w:tcBorders>
              <w:top w:val="single" w:sz="8" w:space="0" w:color="000000"/>
              <w:left w:val="single" w:sz="4" w:space="0" w:color="000000"/>
              <w:bottom w:val="single" w:sz="4" w:space="0" w:color="000000"/>
              <w:right w:val="single" w:sz="4" w:space="0" w:color="000000"/>
            </w:tcBorders>
          </w:tcPr>
          <w:p w14:paraId="580215E0" w14:textId="77777777" w:rsidR="00EA29FF" w:rsidRPr="00775C15" w:rsidRDefault="00EA29FF" w:rsidP="00525DE9">
            <w:pPr>
              <w:spacing w:line="259" w:lineRule="auto"/>
              <w:ind w:left="30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630E24B7" w14:textId="77777777" w:rsidR="00EA29FF" w:rsidRPr="00775C15" w:rsidRDefault="00EA29FF" w:rsidP="00525DE9">
            <w:pPr>
              <w:spacing w:line="259" w:lineRule="auto"/>
              <w:ind w:righ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200,771,446,228.027  </w:t>
            </w:r>
          </w:p>
        </w:tc>
        <w:tc>
          <w:tcPr>
            <w:tcW w:w="1819" w:type="dxa"/>
            <w:tcBorders>
              <w:top w:val="single" w:sz="8" w:space="0" w:color="000000"/>
              <w:left w:val="single" w:sz="4" w:space="0" w:color="000000"/>
              <w:bottom w:val="single" w:sz="4" w:space="0" w:color="000000"/>
              <w:right w:val="single" w:sz="4" w:space="0" w:color="000000"/>
            </w:tcBorders>
          </w:tcPr>
          <w:p w14:paraId="30A3615D" w14:textId="77777777" w:rsidR="00EA29FF" w:rsidRPr="00775C15" w:rsidRDefault="00EA29FF" w:rsidP="00525DE9">
            <w:pPr>
              <w:spacing w:line="259" w:lineRule="auto"/>
              <w:ind w:left="22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06DB014F" w14:textId="77777777" w:rsidR="00EA29FF" w:rsidRPr="00775C15" w:rsidRDefault="00EA29FF" w:rsidP="00525DE9">
            <w:pPr>
              <w:spacing w:line="259" w:lineRule="auto"/>
              <w:ind w:right="5"/>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100,390,625,000.000  </w:t>
            </w:r>
          </w:p>
        </w:tc>
        <w:tc>
          <w:tcPr>
            <w:tcW w:w="762" w:type="dxa"/>
            <w:tcBorders>
              <w:top w:val="single" w:sz="8" w:space="0" w:color="000000"/>
              <w:left w:val="single" w:sz="4" w:space="0" w:color="000000"/>
              <w:bottom w:val="single" w:sz="4" w:space="0" w:color="000000"/>
              <w:right w:val="single" w:sz="8" w:space="0" w:color="000000"/>
            </w:tcBorders>
          </w:tcPr>
          <w:p w14:paraId="1ACDE2FB" w14:textId="77777777" w:rsidR="00EA29FF" w:rsidRPr="00775C15" w:rsidRDefault="00EA29FF" w:rsidP="00525DE9">
            <w:pPr>
              <w:spacing w:line="259" w:lineRule="auto"/>
              <w:ind w:lef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b/s  </w:t>
            </w:r>
          </w:p>
        </w:tc>
      </w:tr>
      <w:tr w:rsidR="00EA29FF" w:rsidRPr="00775C15" w14:paraId="0385331B" w14:textId="77777777" w:rsidTr="008A638C">
        <w:trPr>
          <w:trHeight w:val="499"/>
          <w:jc w:val="center"/>
        </w:trPr>
        <w:tc>
          <w:tcPr>
            <w:tcW w:w="841" w:type="dxa"/>
            <w:tcBorders>
              <w:top w:val="single" w:sz="4" w:space="0" w:color="000000"/>
              <w:left w:val="single" w:sz="8" w:space="0" w:color="000000"/>
              <w:bottom w:val="single" w:sz="4" w:space="0" w:color="000000"/>
              <w:right w:val="single" w:sz="4" w:space="0" w:color="000000"/>
            </w:tcBorders>
          </w:tcPr>
          <w:p w14:paraId="21571E55" w14:textId="6EE51970" w:rsidR="00EA29FF" w:rsidRPr="00775C15" w:rsidRDefault="006915DE" w:rsidP="00525DE9">
            <w:pPr>
              <w:spacing w:line="259" w:lineRule="auto"/>
              <w:ind w:right="1"/>
              <w:jc w:val="center"/>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w:t>
            </w:r>
            <w:r w:rsidR="00EA29FF" w:rsidRPr="00775C15">
              <w:rPr>
                <w:rFonts w:ascii="ＭＳ ゴシック" w:eastAsia="ＭＳ ゴシック" w:hAnsi="ＭＳ ゴシック"/>
                <w:sz w:val="20"/>
                <w:szCs w:val="20"/>
              </w:rPr>
              <w:t>f</w:t>
            </w:r>
            <w:r w:rsidR="00EA29FF" w:rsidRPr="00775C15">
              <w:rPr>
                <w:rFonts w:ascii="ＭＳ ゴシック" w:eastAsia="ＭＳ ゴシック" w:hAnsi="ＭＳ ゴシック"/>
                <w:sz w:val="20"/>
                <w:szCs w:val="20"/>
                <w:vertAlign w:val="subscript"/>
              </w:rPr>
              <w:t>client</w:t>
            </w:r>
            <w:r w:rsidR="00EA29FF"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26335C20" w14:textId="5299657A" w:rsidR="00EA29FF" w:rsidRPr="00775C15" w:rsidRDefault="006915DE" w:rsidP="00525DE9">
            <w:pPr>
              <w:spacing w:line="259" w:lineRule="auto"/>
              <w:ind w:left="108" w:right="5"/>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クライアントビットレート　許容値</w:t>
            </w:r>
          </w:p>
        </w:tc>
        <w:tc>
          <w:tcPr>
            <w:tcW w:w="966" w:type="dxa"/>
            <w:tcBorders>
              <w:top w:val="single" w:sz="4" w:space="0" w:color="000000"/>
              <w:left w:val="single" w:sz="4" w:space="0" w:color="000000"/>
              <w:bottom w:val="single" w:sz="4" w:space="0" w:color="000000"/>
              <w:right w:val="single" w:sz="4" w:space="0" w:color="000000"/>
            </w:tcBorders>
            <w:vAlign w:val="center"/>
          </w:tcPr>
          <w:p w14:paraId="1B6208C6" w14:textId="77777777" w:rsidR="00EA29FF" w:rsidRPr="00775C15" w:rsidRDefault="00EA29FF" w:rsidP="00525DE9">
            <w:pPr>
              <w:spacing w:line="259" w:lineRule="auto"/>
              <w:ind w:left="4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1AF762E8"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100 </w:t>
            </w:r>
          </w:p>
        </w:tc>
        <w:tc>
          <w:tcPr>
            <w:tcW w:w="1816" w:type="dxa"/>
            <w:tcBorders>
              <w:top w:val="single" w:sz="4" w:space="0" w:color="000000"/>
              <w:left w:val="single" w:sz="4" w:space="0" w:color="000000"/>
              <w:bottom w:val="single" w:sz="4" w:space="0" w:color="000000"/>
              <w:right w:val="single" w:sz="4" w:space="0" w:color="000000"/>
            </w:tcBorders>
          </w:tcPr>
          <w:p w14:paraId="1F9A22FE" w14:textId="77777777" w:rsidR="00EA29FF" w:rsidRPr="00775C15" w:rsidRDefault="00EA29FF" w:rsidP="00525DE9">
            <w:pPr>
              <w:spacing w:line="259" w:lineRule="auto"/>
              <w:ind w:lef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100 </w:t>
            </w:r>
          </w:p>
        </w:tc>
        <w:tc>
          <w:tcPr>
            <w:tcW w:w="1819" w:type="dxa"/>
            <w:tcBorders>
              <w:top w:val="single" w:sz="4" w:space="0" w:color="000000"/>
              <w:left w:val="single" w:sz="4" w:space="0" w:color="000000"/>
              <w:bottom w:val="single" w:sz="4" w:space="0" w:color="000000"/>
              <w:right w:val="single" w:sz="4" w:space="0" w:color="000000"/>
            </w:tcBorders>
          </w:tcPr>
          <w:p w14:paraId="773D3367" w14:textId="77777777" w:rsidR="00EA29FF" w:rsidRPr="00775C15" w:rsidRDefault="00EA29FF" w:rsidP="00525DE9">
            <w:pPr>
              <w:spacing w:line="259" w:lineRule="auto"/>
              <w:ind w:righ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100 </w:t>
            </w:r>
          </w:p>
        </w:tc>
        <w:tc>
          <w:tcPr>
            <w:tcW w:w="762" w:type="dxa"/>
            <w:tcBorders>
              <w:top w:val="single" w:sz="4" w:space="0" w:color="000000"/>
              <w:left w:val="single" w:sz="4" w:space="0" w:color="000000"/>
              <w:bottom w:val="single" w:sz="4" w:space="0" w:color="000000"/>
              <w:right w:val="single" w:sz="8" w:space="0" w:color="000000"/>
            </w:tcBorders>
          </w:tcPr>
          <w:p w14:paraId="01E9DB0D" w14:textId="77777777" w:rsidR="00EA29FF" w:rsidRPr="00775C15" w:rsidRDefault="00EA29FF" w:rsidP="00525DE9">
            <w:pPr>
              <w:spacing w:line="259" w:lineRule="auto"/>
              <w:ind w:left="5"/>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ppm </w:t>
            </w:r>
          </w:p>
        </w:tc>
      </w:tr>
      <w:tr w:rsidR="00EA29FF" w:rsidRPr="00775C15" w14:paraId="2545F11C" w14:textId="77777777" w:rsidTr="008A638C">
        <w:trPr>
          <w:trHeight w:val="497"/>
          <w:jc w:val="center"/>
        </w:trPr>
        <w:tc>
          <w:tcPr>
            <w:tcW w:w="841" w:type="dxa"/>
            <w:tcBorders>
              <w:top w:val="single" w:sz="4" w:space="0" w:color="000000"/>
              <w:left w:val="single" w:sz="8" w:space="0" w:color="000000"/>
              <w:bottom w:val="single" w:sz="4" w:space="0" w:color="000000"/>
              <w:right w:val="single" w:sz="4" w:space="0" w:color="000000"/>
            </w:tcBorders>
          </w:tcPr>
          <w:p w14:paraId="28063AD3" w14:textId="77777777" w:rsidR="00EA29FF" w:rsidRPr="00775C15" w:rsidRDefault="00EA29FF" w:rsidP="00525DE9">
            <w:pPr>
              <w:spacing w:line="259" w:lineRule="auto"/>
              <w:ind w:righ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f</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120B7AFA" w14:textId="5BA65AAA" w:rsidR="00EA29FF" w:rsidRPr="00775C15" w:rsidRDefault="006915DE" w:rsidP="006915DE">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サーバ公称ビットレート</w:t>
            </w:r>
          </w:p>
        </w:tc>
        <w:tc>
          <w:tcPr>
            <w:tcW w:w="966" w:type="dxa"/>
            <w:tcBorders>
              <w:top w:val="single" w:sz="4" w:space="0" w:color="000000"/>
              <w:left w:val="single" w:sz="4" w:space="0" w:color="000000"/>
              <w:bottom w:val="single" w:sz="4" w:space="0" w:color="000000"/>
              <w:right w:val="single" w:sz="4" w:space="0" w:color="000000"/>
            </w:tcBorders>
          </w:tcPr>
          <w:p w14:paraId="5D79743D" w14:textId="77777777" w:rsidR="00EA29FF" w:rsidRPr="00775C15" w:rsidRDefault="00EA29FF" w:rsidP="00525DE9">
            <w:pPr>
              <w:spacing w:line="259" w:lineRule="auto"/>
              <w:ind w:left="4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176D3F30" w14:textId="77777777" w:rsidR="00EA29FF" w:rsidRPr="00775C15" w:rsidRDefault="00EA29FF" w:rsidP="00525DE9">
            <w:pPr>
              <w:spacing w:line="259" w:lineRule="auto"/>
              <w:ind w:left="30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551DC956" w14:textId="77777777" w:rsidR="00EA29FF" w:rsidRPr="00775C15" w:rsidRDefault="00EA29FF" w:rsidP="00525DE9">
            <w:pPr>
              <w:spacing w:line="259" w:lineRule="auto"/>
              <w:ind w:left="121"/>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402,489,753,309.729  </w:t>
            </w:r>
          </w:p>
        </w:tc>
        <w:tc>
          <w:tcPr>
            <w:tcW w:w="1816" w:type="dxa"/>
            <w:tcBorders>
              <w:top w:val="single" w:sz="4" w:space="0" w:color="000000"/>
              <w:left w:val="single" w:sz="4" w:space="0" w:color="000000"/>
              <w:bottom w:val="single" w:sz="4" w:space="0" w:color="000000"/>
              <w:right w:val="single" w:sz="4" w:space="0" w:color="000000"/>
            </w:tcBorders>
          </w:tcPr>
          <w:p w14:paraId="72C1CB38" w14:textId="77777777" w:rsidR="00EA29FF" w:rsidRPr="00775C15" w:rsidRDefault="00EA29FF" w:rsidP="00525DE9">
            <w:pPr>
              <w:spacing w:line="259" w:lineRule="auto"/>
              <w:ind w:left="30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0F9E2187" w14:textId="77777777" w:rsidR="00EA29FF" w:rsidRPr="00775C15" w:rsidRDefault="00EA29FF" w:rsidP="00525DE9">
            <w:pPr>
              <w:spacing w:line="259" w:lineRule="auto"/>
              <w:ind w:righ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201,244,876,654.865  </w:t>
            </w:r>
          </w:p>
        </w:tc>
        <w:tc>
          <w:tcPr>
            <w:tcW w:w="1819" w:type="dxa"/>
            <w:tcBorders>
              <w:top w:val="single" w:sz="4" w:space="0" w:color="000000"/>
              <w:left w:val="single" w:sz="4" w:space="0" w:color="000000"/>
              <w:bottom w:val="single" w:sz="4" w:space="0" w:color="000000"/>
              <w:right w:val="single" w:sz="4" w:space="0" w:color="000000"/>
            </w:tcBorders>
          </w:tcPr>
          <w:p w14:paraId="4078E706" w14:textId="77777777" w:rsidR="00EA29FF" w:rsidRPr="00775C15" w:rsidRDefault="00EA29FF" w:rsidP="00525DE9">
            <w:pPr>
              <w:spacing w:line="259" w:lineRule="auto"/>
              <w:ind w:left="22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7943A6BF" w14:textId="77777777" w:rsidR="00EA29FF" w:rsidRPr="00775C15" w:rsidRDefault="00EA29FF" w:rsidP="00525DE9">
            <w:pPr>
              <w:spacing w:line="259" w:lineRule="auto"/>
              <w:ind w:right="5"/>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100,622,438,327.432  </w:t>
            </w:r>
          </w:p>
        </w:tc>
        <w:tc>
          <w:tcPr>
            <w:tcW w:w="762" w:type="dxa"/>
            <w:tcBorders>
              <w:top w:val="single" w:sz="4" w:space="0" w:color="000000"/>
              <w:left w:val="single" w:sz="4" w:space="0" w:color="000000"/>
              <w:bottom w:val="single" w:sz="4" w:space="0" w:color="000000"/>
              <w:right w:val="single" w:sz="8" w:space="0" w:color="000000"/>
            </w:tcBorders>
          </w:tcPr>
          <w:p w14:paraId="3360D7DC" w14:textId="77777777" w:rsidR="00EA29FF" w:rsidRPr="00775C15" w:rsidRDefault="00EA29FF" w:rsidP="00525DE9">
            <w:pPr>
              <w:spacing w:line="259" w:lineRule="auto"/>
              <w:ind w:lef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b/s  </w:t>
            </w:r>
          </w:p>
        </w:tc>
      </w:tr>
      <w:tr w:rsidR="00EA29FF" w:rsidRPr="00775C15" w14:paraId="50A04356" w14:textId="77777777" w:rsidTr="008A638C">
        <w:trPr>
          <w:trHeight w:val="500"/>
          <w:jc w:val="center"/>
        </w:trPr>
        <w:tc>
          <w:tcPr>
            <w:tcW w:w="841" w:type="dxa"/>
            <w:tcBorders>
              <w:top w:val="single" w:sz="4" w:space="0" w:color="000000"/>
              <w:left w:val="single" w:sz="8" w:space="0" w:color="000000"/>
              <w:bottom w:val="single" w:sz="4" w:space="0" w:color="000000"/>
              <w:right w:val="single" w:sz="4" w:space="0" w:color="000000"/>
            </w:tcBorders>
          </w:tcPr>
          <w:p w14:paraId="073F7F04" w14:textId="08071E08" w:rsidR="00EA29FF" w:rsidRPr="00775C15" w:rsidRDefault="006915DE" w:rsidP="00525DE9">
            <w:pPr>
              <w:spacing w:line="259" w:lineRule="auto"/>
              <w:ind w:right="3"/>
              <w:jc w:val="center"/>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w:t>
            </w:r>
            <w:r w:rsidR="00EA29FF" w:rsidRPr="00775C15">
              <w:rPr>
                <w:rFonts w:ascii="ＭＳ ゴシック" w:eastAsia="ＭＳ ゴシック" w:hAnsi="ＭＳ ゴシック"/>
                <w:sz w:val="20"/>
                <w:szCs w:val="20"/>
              </w:rPr>
              <w:t>f</w:t>
            </w:r>
            <w:r w:rsidR="00EA29FF" w:rsidRPr="00775C15">
              <w:rPr>
                <w:rFonts w:ascii="ＭＳ ゴシック" w:eastAsia="ＭＳ ゴシック" w:hAnsi="ＭＳ ゴシック"/>
                <w:sz w:val="20"/>
                <w:szCs w:val="20"/>
                <w:vertAlign w:val="subscript"/>
              </w:rPr>
              <w:t>server</w:t>
            </w:r>
            <w:r w:rsidR="00EA29FF"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29F866A4" w14:textId="4E51850F" w:rsidR="00EA29FF" w:rsidRPr="00775C15" w:rsidRDefault="006915DE"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サーバビットレート許容値</w:t>
            </w:r>
          </w:p>
        </w:tc>
        <w:tc>
          <w:tcPr>
            <w:tcW w:w="966" w:type="dxa"/>
            <w:tcBorders>
              <w:top w:val="single" w:sz="4" w:space="0" w:color="000000"/>
              <w:left w:val="single" w:sz="4" w:space="0" w:color="000000"/>
              <w:bottom w:val="single" w:sz="4" w:space="0" w:color="000000"/>
              <w:right w:val="single" w:sz="4" w:space="0" w:color="000000"/>
            </w:tcBorders>
          </w:tcPr>
          <w:p w14:paraId="39865F2B" w14:textId="77777777" w:rsidR="00EA29FF" w:rsidRPr="00775C15" w:rsidRDefault="00EA29FF" w:rsidP="00525DE9">
            <w:pPr>
              <w:spacing w:line="259" w:lineRule="auto"/>
              <w:ind w:left="4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72FDDA4C"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20 </w:t>
            </w:r>
          </w:p>
        </w:tc>
        <w:tc>
          <w:tcPr>
            <w:tcW w:w="1816" w:type="dxa"/>
            <w:tcBorders>
              <w:top w:val="single" w:sz="4" w:space="0" w:color="000000"/>
              <w:left w:val="single" w:sz="4" w:space="0" w:color="000000"/>
              <w:bottom w:val="single" w:sz="4" w:space="0" w:color="000000"/>
              <w:right w:val="single" w:sz="4" w:space="0" w:color="000000"/>
            </w:tcBorders>
          </w:tcPr>
          <w:p w14:paraId="0FAC821C" w14:textId="77777777" w:rsidR="00EA29FF" w:rsidRPr="00775C15" w:rsidRDefault="00EA29FF" w:rsidP="00525DE9">
            <w:pPr>
              <w:spacing w:line="259" w:lineRule="auto"/>
              <w:ind w:left="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20 </w:t>
            </w:r>
          </w:p>
        </w:tc>
        <w:tc>
          <w:tcPr>
            <w:tcW w:w="1819" w:type="dxa"/>
            <w:tcBorders>
              <w:top w:val="single" w:sz="4" w:space="0" w:color="000000"/>
              <w:left w:val="single" w:sz="4" w:space="0" w:color="000000"/>
              <w:bottom w:val="single" w:sz="4" w:space="0" w:color="000000"/>
              <w:right w:val="single" w:sz="4" w:space="0" w:color="000000"/>
            </w:tcBorders>
          </w:tcPr>
          <w:p w14:paraId="6808203F"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20 </w:t>
            </w:r>
          </w:p>
        </w:tc>
        <w:tc>
          <w:tcPr>
            <w:tcW w:w="762" w:type="dxa"/>
            <w:tcBorders>
              <w:top w:val="single" w:sz="4" w:space="0" w:color="000000"/>
              <w:left w:val="single" w:sz="4" w:space="0" w:color="000000"/>
              <w:bottom w:val="single" w:sz="4" w:space="0" w:color="000000"/>
              <w:right w:val="single" w:sz="8" w:space="0" w:color="000000"/>
            </w:tcBorders>
          </w:tcPr>
          <w:p w14:paraId="1AC9F3F2" w14:textId="77777777" w:rsidR="00EA29FF" w:rsidRPr="00775C15" w:rsidRDefault="00EA29FF" w:rsidP="00525DE9">
            <w:pPr>
              <w:spacing w:line="259" w:lineRule="auto"/>
              <w:ind w:left="5"/>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ppm </w:t>
            </w:r>
          </w:p>
        </w:tc>
      </w:tr>
      <w:tr w:rsidR="00EA29FF" w:rsidRPr="00775C15" w14:paraId="6E558723" w14:textId="77777777" w:rsidTr="008A638C">
        <w:trPr>
          <w:trHeight w:val="497"/>
          <w:jc w:val="center"/>
        </w:trPr>
        <w:tc>
          <w:tcPr>
            <w:tcW w:w="841" w:type="dxa"/>
            <w:tcBorders>
              <w:top w:val="single" w:sz="4" w:space="0" w:color="000000"/>
              <w:left w:val="single" w:sz="8" w:space="0" w:color="000000"/>
              <w:bottom w:val="single" w:sz="4" w:space="0" w:color="000000"/>
              <w:right w:val="single" w:sz="4" w:space="0" w:color="000000"/>
            </w:tcBorders>
          </w:tcPr>
          <w:p w14:paraId="2F440B77" w14:textId="77777777" w:rsidR="00EA29FF" w:rsidRPr="00775C15" w:rsidRDefault="00EA29FF" w:rsidP="00525DE9">
            <w:pPr>
              <w:spacing w:line="259" w:lineRule="auto"/>
              <w:ind w:righ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T</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6078AA2C" w14:textId="71890DCB" w:rsidR="00EA29FF" w:rsidRPr="00775C15" w:rsidRDefault="006915DE"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サーバマルチフレームの期間</w:t>
            </w:r>
          </w:p>
        </w:tc>
        <w:tc>
          <w:tcPr>
            <w:tcW w:w="966" w:type="dxa"/>
            <w:tcBorders>
              <w:top w:val="single" w:sz="4" w:space="0" w:color="000000"/>
              <w:left w:val="single" w:sz="4" w:space="0" w:color="000000"/>
              <w:bottom w:val="single" w:sz="4" w:space="0" w:color="000000"/>
              <w:right w:val="single" w:sz="4" w:space="0" w:color="000000"/>
            </w:tcBorders>
          </w:tcPr>
          <w:p w14:paraId="102540F0"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Bserver / fserver </w:t>
            </w:r>
          </w:p>
        </w:tc>
        <w:tc>
          <w:tcPr>
            <w:tcW w:w="1928" w:type="dxa"/>
            <w:tcBorders>
              <w:top w:val="single" w:sz="4" w:space="0" w:color="000000"/>
              <w:left w:val="single" w:sz="4" w:space="0" w:color="000000"/>
              <w:bottom w:val="single" w:sz="4" w:space="0" w:color="000000"/>
              <w:right w:val="single" w:sz="4" w:space="0" w:color="000000"/>
            </w:tcBorders>
          </w:tcPr>
          <w:p w14:paraId="003900B2"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26.154 </w:t>
            </w:r>
          </w:p>
        </w:tc>
        <w:tc>
          <w:tcPr>
            <w:tcW w:w="1816" w:type="dxa"/>
            <w:tcBorders>
              <w:top w:val="single" w:sz="4" w:space="0" w:color="000000"/>
              <w:left w:val="single" w:sz="4" w:space="0" w:color="000000"/>
              <w:bottom w:val="single" w:sz="4" w:space="0" w:color="000000"/>
              <w:right w:val="single" w:sz="4" w:space="0" w:color="000000"/>
            </w:tcBorders>
          </w:tcPr>
          <w:p w14:paraId="25DC6769" w14:textId="77777777" w:rsidR="00EA29FF" w:rsidRPr="00775C15" w:rsidRDefault="00EA29FF" w:rsidP="00525DE9">
            <w:pPr>
              <w:spacing w:line="259" w:lineRule="auto"/>
              <w:ind w:left="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26.154 </w:t>
            </w:r>
          </w:p>
        </w:tc>
        <w:tc>
          <w:tcPr>
            <w:tcW w:w="1819" w:type="dxa"/>
            <w:tcBorders>
              <w:top w:val="single" w:sz="4" w:space="0" w:color="000000"/>
              <w:left w:val="single" w:sz="4" w:space="0" w:color="000000"/>
              <w:bottom w:val="single" w:sz="4" w:space="0" w:color="000000"/>
              <w:right w:val="single" w:sz="4" w:space="0" w:color="000000"/>
            </w:tcBorders>
          </w:tcPr>
          <w:p w14:paraId="1377EA36"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26.154 </w:t>
            </w:r>
          </w:p>
        </w:tc>
        <w:tc>
          <w:tcPr>
            <w:tcW w:w="762" w:type="dxa"/>
            <w:tcBorders>
              <w:top w:val="single" w:sz="4" w:space="0" w:color="000000"/>
              <w:left w:val="single" w:sz="4" w:space="0" w:color="000000"/>
              <w:bottom w:val="single" w:sz="4" w:space="0" w:color="000000"/>
              <w:right w:val="single" w:sz="8" w:space="0" w:color="000000"/>
            </w:tcBorders>
          </w:tcPr>
          <w:p w14:paraId="7A60CAEB" w14:textId="55E293C6" w:rsidR="00EA29FF" w:rsidRPr="00775C15" w:rsidRDefault="006915DE" w:rsidP="00525DE9">
            <w:pPr>
              <w:spacing w:line="259" w:lineRule="auto"/>
              <w:ind w:left="2"/>
              <w:jc w:val="center"/>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μ</w:t>
            </w:r>
            <w:r w:rsidR="00EA29FF" w:rsidRPr="00775C15">
              <w:rPr>
                <w:rFonts w:ascii="ＭＳ ゴシック" w:eastAsia="ＭＳ ゴシック" w:hAnsi="ＭＳ ゴシック"/>
                <w:sz w:val="20"/>
                <w:szCs w:val="20"/>
              </w:rPr>
              <w:t xml:space="preserve">s </w:t>
            </w:r>
          </w:p>
        </w:tc>
      </w:tr>
      <w:tr w:rsidR="00EA29FF" w:rsidRPr="00775C15" w14:paraId="1D7D7E90" w14:textId="77777777" w:rsidTr="008A638C">
        <w:trPr>
          <w:trHeight w:val="499"/>
          <w:jc w:val="center"/>
        </w:trPr>
        <w:tc>
          <w:tcPr>
            <w:tcW w:w="841" w:type="dxa"/>
            <w:tcBorders>
              <w:top w:val="single" w:sz="4" w:space="0" w:color="000000"/>
              <w:left w:val="single" w:sz="8" w:space="0" w:color="000000"/>
              <w:bottom w:val="single" w:sz="4" w:space="0" w:color="000000"/>
              <w:right w:val="single" w:sz="4" w:space="0" w:color="000000"/>
            </w:tcBorders>
          </w:tcPr>
          <w:p w14:paraId="622E4DF6" w14:textId="3BFA33B2" w:rsidR="00EA29FF" w:rsidRPr="00775C15" w:rsidRDefault="00EA29FF" w:rsidP="006915DE">
            <w:pPr>
              <w:spacing w:line="259" w:lineRule="auto"/>
              <w:ind w:right="205"/>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B</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2571C723" w14:textId="6B1266AF" w:rsidR="00EA29FF" w:rsidRPr="00775C15" w:rsidRDefault="006915DE"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サーバマルチフレームあたりのビット数</w:t>
            </w:r>
          </w:p>
        </w:tc>
        <w:tc>
          <w:tcPr>
            <w:tcW w:w="966" w:type="dxa"/>
            <w:tcBorders>
              <w:top w:val="single" w:sz="4" w:space="0" w:color="000000"/>
              <w:left w:val="single" w:sz="4" w:space="0" w:color="000000"/>
              <w:bottom w:val="single" w:sz="4" w:space="0" w:color="000000"/>
              <w:right w:val="single" w:sz="4" w:space="0" w:color="000000"/>
            </w:tcBorders>
          </w:tcPr>
          <w:p w14:paraId="18F14B5B" w14:textId="77777777" w:rsidR="00EA29FF" w:rsidRPr="00775C15" w:rsidRDefault="00EA29FF" w:rsidP="00525DE9">
            <w:pPr>
              <w:spacing w:line="259" w:lineRule="auto"/>
              <w:ind w:left="4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7BE49A07" w14:textId="77777777" w:rsidR="00EA29FF" w:rsidRPr="00775C15" w:rsidRDefault="00EA29FF" w:rsidP="00525DE9">
            <w:pPr>
              <w:spacing w:line="259" w:lineRule="auto"/>
              <w:ind w:right="-2"/>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0BF5F2AF" w14:textId="77777777" w:rsidR="00EA29FF" w:rsidRPr="00775C15" w:rsidRDefault="00EA29FF" w:rsidP="00525DE9">
            <w:pPr>
              <w:spacing w:line="259" w:lineRule="auto"/>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10,526,720  </w:t>
            </w:r>
          </w:p>
        </w:tc>
        <w:tc>
          <w:tcPr>
            <w:tcW w:w="1816" w:type="dxa"/>
            <w:tcBorders>
              <w:top w:val="single" w:sz="4" w:space="0" w:color="000000"/>
              <w:left w:val="single" w:sz="4" w:space="0" w:color="000000"/>
              <w:bottom w:val="single" w:sz="4" w:space="0" w:color="000000"/>
              <w:right w:val="single" w:sz="4" w:space="0" w:color="000000"/>
            </w:tcBorders>
          </w:tcPr>
          <w:p w14:paraId="756BEC07" w14:textId="77777777" w:rsidR="00EA29FF" w:rsidRPr="00775C15" w:rsidRDefault="00EA29FF" w:rsidP="00525DE9">
            <w:pPr>
              <w:spacing w:line="259" w:lineRule="auto"/>
              <w:ind w:right="10"/>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484ABB2F"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5,263,360  </w:t>
            </w:r>
          </w:p>
        </w:tc>
        <w:tc>
          <w:tcPr>
            <w:tcW w:w="1819" w:type="dxa"/>
            <w:tcBorders>
              <w:top w:val="single" w:sz="4" w:space="0" w:color="000000"/>
              <w:left w:val="single" w:sz="4" w:space="0" w:color="000000"/>
              <w:bottom w:val="single" w:sz="4" w:space="0" w:color="000000"/>
              <w:right w:val="single" w:sz="4" w:space="0" w:color="000000"/>
            </w:tcBorders>
          </w:tcPr>
          <w:p w14:paraId="75FBD09D" w14:textId="77777777" w:rsidR="00EA29FF" w:rsidRPr="00775C15" w:rsidRDefault="00EA29FF" w:rsidP="00525DE9">
            <w:pPr>
              <w:spacing w:line="259" w:lineRule="auto"/>
              <w:ind w:left="456" w:hanging="465"/>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2,631,680  </w:t>
            </w:r>
          </w:p>
        </w:tc>
        <w:tc>
          <w:tcPr>
            <w:tcW w:w="762" w:type="dxa"/>
            <w:tcBorders>
              <w:top w:val="single" w:sz="4" w:space="0" w:color="000000"/>
              <w:left w:val="single" w:sz="4" w:space="0" w:color="000000"/>
              <w:bottom w:val="single" w:sz="4" w:space="0" w:color="000000"/>
              <w:right w:val="single" w:sz="8" w:space="0" w:color="000000"/>
            </w:tcBorders>
          </w:tcPr>
          <w:p w14:paraId="587F0F5E" w14:textId="77777777" w:rsidR="00EA29FF" w:rsidRPr="00775C15" w:rsidRDefault="00EA29FF" w:rsidP="00525DE9">
            <w:pPr>
              <w:tabs>
                <w:tab w:val="center" w:pos="358"/>
              </w:tabs>
              <w:spacing w:line="259" w:lineRule="auto"/>
              <w:ind w:left="-1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b  </w:t>
            </w:r>
          </w:p>
        </w:tc>
      </w:tr>
      <w:tr w:rsidR="00EA29FF" w:rsidRPr="00775C15" w14:paraId="401EAACA" w14:textId="77777777" w:rsidTr="008A638C">
        <w:trPr>
          <w:trHeight w:val="689"/>
          <w:jc w:val="center"/>
        </w:trPr>
        <w:tc>
          <w:tcPr>
            <w:tcW w:w="841" w:type="dxa"/>
            <w:tcBorders>
              <w:top w:val="single" w:sz="4" w:space="0" w:color="000000"/>
              <w:left w:val="single" w:sz="8" w:space="0" w:color="000000"/>
              <w:bottom w:val="single" w:sz="4" w:space="0" w:color="000000"/>
              <w:right w:val="single" w:sz="4" w:space="0" w:color="000000"/>
            </w:tcBorders>
          </w:tcPr>
          <w:p w14:paraId="726D25FD" w14:textId="77CFF6BE" w:rsidR="00EA29FF" w:rsidRPr="00775C15" w:rsidRDefault="00EA29FF" w:rsidP="006915DE">
            <w:pPr>
              <w:spacing w:line="259" w:lineRule="auto"/>
              <w:ind w:firstLineChars="100" w:firstLine="187"/>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lastRenderedPageBreak/>
              <w:t>O</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60574648" w14:textId="1565AF18" w:rsidR="00EA29FF" w:rsidRPr="00775C15" w:rsidRDefault="006915DE"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サーバマルチフレームあたりのオーバーヘッドビット数</w:t>
            </w:r>
          </w:p>
        </w:tc>
        <w:tc>
          <w:tcPr>
            <w:tcW w:w="966" w:type="dxa"/>
            <w:tcBorders>
              <w:top w:val="single" w:sz="4" w:space="0" w:color="000000"/>
              <w:left w:val="single" w:sz="4" w:space="0" w:color="000000"/>
              <w:bottom w:val="single" w:sz="4" w:space="0" w:color="000000"/>
              <w:right w:val="single" w:sz="4" w:space="0" w:color="000000"/>
            </w:tcBorders>
          </w:tcPr>
          <w:p w14:paraId="0F301D3D" w14:textId="77777777" w:rsidR="00EA29FF" w:rsidRPr="00775C15" w:rsidRDefault="00EA29FF" w:rsidP="00525DE9">
            <w:pPr>
              <w:spacing w:line="259" w:lineRule="auto"/>
              <w:ind w:left="4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43DE61E9" w14:textId="77777777" w:rsidR="00EA29FF" w:rsidRPr="00775C15" w:rsidRDefault="00EA29FF" w:rsidP="00525DE9">
            <w:pPr>
              <w:spacing w:line="259" w:lineRule="auto"/>
              <w:ind w:right="-2"/>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455EFCB0" w14:textId="77777777" w:rsidR="00EA29FF" w:rsidRPr="00775C15" w:rsidRDefault="00EA29FF" w:rsidP="00525DE9">
            <w:pPr>
              <w:spacing w:line="259" w:lineRule="auto"/>
              <w:ind w:righ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20,560  </w:t>
            </w:r>
          </w:p>
        </w:tc>
        <w:tc>
          <w:tcPr>
            <w:tcW w:w="1816" w:type="dxa"/>
            <w:tcBorders>
              <w:top w:val="single" w:sz="4" w:space="0" w:color="000000"/>
              <w:left w:val="single" w:sz="4" w:space="0" w:color="000000"/>
              <w:bottom w:val="single" w:sz="4" w:space="0" w:color="000000"/>
              <w:right w:val="single" w:sz="4" w:space="0" w:color="000000"/>
            </w:tcBorders>
          </w:tcPr>
          <w:p w14:paraId="6810CBFE" w14:textId="77777777" w:rsidR="00EA29FF" w:rsidRPr="00775C15" w:rsidRDefault="00EA29FF" w:rsidP="00525DE9">
            <w:pPr>
              <w:spacing w:line="259" w:lineRule="auto"/>
              <w:ind w:right="10"/>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676ECA3B" w14:textId="77777777" w:rsidR="00EA29FF" w:rsidRPr="00775C15" w:rsidRDefault="00EA29FF" w:rsidP="00525DE9">
            <w:pPr>
              <w:spacing w:line="259" w:lineRule="auto"/>
              <w:ind w:righ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10,280  </w:t>
            </w:r>
          </w:p>
        </w:tc>
        <w:tc>
          <w:tcPr>
            <w:tcW w:w="1819" w:type="dxa"/>
            <w:tcBorders>
              <w:top w:val="single" w:sz="4" w:space="0" w:color="000000"/>
              <w:left w:val="single" w:sz="4" w:space="0" w:color="000000"/>
              <w:bottom w:val="single" w:sz="4" w:space="0" w:color="000000"/>
              <w:right w:val="single" w:sz="4" w:space="0" w:color="000000"/>
            </w:tcBorders>
          </w:tcPr>
          <w:p w14:paraId="2051160C" w14:textId="77777777" w:rsidR="00EA29FF" w:rsidRPr="00775C15" w:rsidRDefault="00EA29FF" w:rsidP="00525DE9">
            <w:pPr>
              <w:spacing w:line="259" w:lineRule="auto"/>
              <w:ind w:left="595" w:hanging="604"/>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5,140  </w:t>
            </w:r>
          </w:p>
        </w:tc>
        <w:tc>
          <w:tcPr>
            <w:tcW w:w="762" w:type="dxa"/>
            <w:tcBorders>
              <w:top w:val="single" w:sz="4" w:space="0" w:color="000000"/>
              <w:left w:val="single" w:sz="4" w:space="0" w:color="000000"/>
              <w:bottom w:val="single" w:sz="4" w:space="0" w:color="000000"/>
              <w:right w:val="single" w:sz="8" w:space="0" w:color="000000"/>
            </w:tcBorders>
          </w:tcPr>
          <w:p w14:paraId="61C79151" w14:textId="77777777" w:rsidR="00EA29FF" w:rsidRPr="00775C15" w:rsidRDefault="00EA29FF" w:rsidP="00525DE9">
            <w:pPr>
              <w:tabs>
                <w:tab w:val="center" w:pos="358"/>
              </w:tabs>
              <w:spacing w:line="259" w:lineRule="auto"/>
              <w:ind w:left="-1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b  </w:t>
            </w:r>
          </w:p>
        </w:tc>
      </w:tr>
      <w:tr w:rsidR="00EA29FF" w:rsidRPr="00775C15" w14:paraId="0B9D1BC6" w14:textId="77777777" w:rsidTr="008A638C">
        <w:trPr>
          <w:trHeight w:val="691"/>
          <w:jc w:val="center"/>
        </w:trPr>
        <w:tc>
          <w:tcPr>
            <w:tcW w:w="841" w:type="dxa"/>
            <w:tcBorders>
              <w:top w:val="single" w:sz="4" w:space="0" w:color="000000"/>
              <w:left w:val="single" w:sz="8" w:space="0" w:color="000000"/>
              <w:bottom w:val="single" w:sz="4" w:space="0" w:color="000000"/>
              <w:right w:val="single" w:sz="4" w:space="0" w:color="000000"/>
            </w:tcBorders>
          </w:tcPr>
          <w:p w14:paraId="738AE378" w14:textId="0BA0966B" w:rsidR="00EA29FF" w:rsidRPr="00775C15" w:rsidRDefault="00EA29FF" w:rsidP="00853C78">
            <w:pPr>
              <w:spacing w:line="259" w:lineRule="auto"/>
              <w:ind w:right="212"/>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P</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32455580" w14:textId="42F37508" w:rsidR="00EA29FF" w:rsidRPr="00775C15" w:rsidRDefault="00853C78"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サーバマルチフレームあたりのペイロードビット数</w:t>
            </w:r>
          </w:p>
        </w:tc>
        <w:tc>
          <w:tcPr>
            <w:tcW w:w="966" w:type="dxa"/>
            <w:tcBorders>
              <w:top w:val="single" w:sz="4" w:space="0" w:color="000000"/>
              <w:left w:val="single" w:sz="4" w:space="0" w:color="000000"/>
              <w:bottom w:val="single" w:sz="4" w:space="0" w:color="000000"/>
              <w:right w:val="single" w:sz="4" w:space="0" w:color="000000"/>
            </w:tcBorders>
          </w:tcPr>
          <w:p w14:paraId="28EDE059" w14:textId="77777777" w:rsidR="00EA29FF" w:rsidRPr="00775C15" w:rsidRDefault="00EA29FF" w:rsidP="00525DE9">
            <w:pPr>
              <w:spacing w:line="259" w:lineRule="auto"/>
              <w:ind w:left="328" w:hanging="62"/>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B</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 O</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48C48FCC" w14:textId="77777777" w:rsidR="00EA29FF" w:rsidRPr="00775C15" w:rsidRDefault="00EA29FF" w:rsidP="00525DE9">
            <w:pPr>
              <w:spacing w:line="259" w:lineRule="auto"/>
              <w:ind w:right="-2"/>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37CD5A4E" w14:textId="77777777" w:rsidR="00EA29FF" w:rsidRPr="00775C15" w:rsidRDefault="00EA29FF" w:rsidP="00525DE9">
            <w:pPr>
              <w:spacing w:line="259" w:lineRule="auto"/>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10,506,160  </w:t>
            </w:r>
          </w:p>
        </w:tc>
        <w:tc>
          <w:tcPr>
            <w:tcW w:w="1816" w:type="dxa"/>
            <w:tcBorders>
              <w:top w:val="single" w:sz="4" w:space="0" w:color="000000"/>
              <w:left w:val="single" w:sz="4" w:space="0" w:color="000000"/>
              <w:bottom w:val="single" w:sz="4" w:space="0" w:color="000000"/>
              <w:right w:val="single" w:sz="4" w:space="0" w:color="000000"/>
            </w:tcBorders>
          </w:tcPr>
          <w:p w14:paraId="5C0E29F7" w14:textId="77777777" w:rsidR="00EA29FF" w:rsidRPr="00775C15" w:rsidRDefault="00EA29FF" w:rsidP="00525DE9">
            <w:pPr>
              <w:spacing w:line="259" w:lineRule="auto"/>
              <w:ind w:right="10"/>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266CDB73"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5,253,080  </w:t>
            </w:r>
          </w:p>
        </w:tc>
        <w:tc>
          <w:tcPr>
            <w:tcW w:w="1819" w:type="dxa"/>
            <w:tcBorders>
              <w:top w:val="single" w:sz="4" w:space="0" w:color="000000"/>
              <w:left w:val="single" w:sz="4" w:space="0" w:color="000000"/>
              <w:bottom w:val="single" w:sz="4" w:space="0" w:color="000000"/>
              <w:right w:val="single" w:sz="4" w:space="0" w:color="000000"/>
            </w:tcBorders>
          </w:tcPr>
          <w:p w14:paraId="392B81C7" w14:textId="77777777" w:rsidR="00EA29FF" w:rsidRPr="00775C15" w:rsidRDefault="00EA29FF" w:rsidP="00525DE9">
            <w:pPr>
              <w:spacing w:line="259" w:lineRule="auto"/>
              <w:ind w:left="456" w:hanging="465"/>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2,626,540  </w:t>
            </w:r>
          </w:p>
        </w:tc>
        <w:tc>
          <w:tcPr>
            <w:tcW w:w="762" w:type="dxa"/>
            <w:tcBorders>
              <w:top w:val="single" w:sz="4" w:space="0" w:color="000000"/>
              <w:left w:val="single" w:sz="4" w:space="0" w:color="000000"/>
              <w:bottom w:val="single" w:sz="4" w:space="0" w:color="000000"/>
              <w:right w:val="single" w:sz="8" w:space="0" w:color="000000"/>
            </w:tcBorders>
          </w:tcPr>
          <w:p w14:paraId="551E6F35" w14:textId="77777777" w:rsidR="00EA29FF" w:rsidRPr="00775C15" w:rsidRDefault="00EA29FF" w:rsidP="00525DE9">
            <w:pPr>
              <w:tabs>
                <w:tab w:val="center" w:pos="358"/>
              </w:tabs>
              <w:spacing w:line="259" w:lineRule="auto"/>
              <w:ind w:left="-1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b  </w:t>
            </w:r>
          </w:p>
        </w:tc>
      </w:tr>
      <w:tr w:rsidR="00EA29FF" w:rsidRPr="00775C15" w14:paraId="3AC94446" w14:textId="77777777" w:rsidTr="008A638C">
        <w:trPr>
          <w:trHeight w:val="682"/>
          <w:jc w:val="center"/>
        </w:trPr>
        <w:tc>
          <w:tcPr>
            <w:tcW w:w="841" w:type="dxa"/>
            <w:tcBorders>
              <w:top w:val="single" w:sz="4" w:space="0" w:color="000000"/>
              <w:left w:val="single" w:sz="8" w:space="0" w:color="000000"/>
              <w:bottom w:val="single" w:sz="4" w:space="0" w:color="000000"/>
              <w:right w:val="single" w:sz="4" w:space="0" w:color="000000"/>
            </w:tcBorders>
          </w:tcPr>
          <w:p w14:paraId="253F3467" w14:textId="77777777" w:rsidR="00EA29FF" w:rsidRPr="00775C15" w:rsidRDefault="00EA29FF" w:rsidP="00525DE9">
            <w:pPr>
              <w:spacing w:line="259" w:lineRule="auto"/>
              <w:ind w:left="118" w:firstLine="187"/>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f</w:t>
            </w:r>
            <w:r w:rsidRPr="00775C15">
              <w:rPr>
                <w:rFonts w:ascii="ＭＳ ゴシック" w:eastAsia="ＭＳ ゴシック" w:hAnsi="ＭＳ ゴシック"/>
                <w:sz w:val="20"/>
                <w:szCs w:val="20"/>
                <w:vertAlign w:val="subscript"/>
              </w:rPr>
              <w:t xml:space="preserve">p,server  </w:t>
            </w:r>
          </w:p>
        </w:tc>
        <w:tc>
          <w:tcPr>
            <w:tcW w:w="1486" w:type="dxa"/>
            <w:tcBorders>
              <w:top w:val="single" w:sz="4" w:space="0" w:color="000000"/>
              <w:left w:val="single" w:sz="4" w:space="0" w:color="000000"/>
              <w:bottom w:val="single" w:sz="4" w:space="0" w:color="000000"/>
              <w:right w:val="single" w:sz="4" w:space="0" w:color="000000"/>
            </w:tcBorders>
          </w:tcPr>
          <w:p w14:paraId="04CA131C" w14:textId="50DCEA57" w:rsidR="00EA29FF" w:rsidRPr="00775C15" w:rsidRDefault="00853C78"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公称サーバペイロードビットレート</w:t>
            </w:r>
          </w:p>
        </w:tc>
        <w:tc>
          <w:tcPr>
            <w:tcW w:w="966" w:type="dxa"/>
            <w:tcBorders>
              <w:top w:val="single" w:sz="4" w:space="0" w:color="000000"/>
              <w:left w:val="single" w:sz="4" w:space="0" w:color="000000"/>
              <w:bottom w:val="single" w:sz="4" w:space="0" w:color="000000"/>
              <w:right w:val="single" w:sz="4" w:space="0" w:color="000000"/>
            </w:tcBorders>
          </w:tcPr>
          <w:p w14:paraId="574BDBC8" w14:textId="77777777" w:rsidR="00EA29FF" w:rsidRPr="00775C15" w:rsidRDefault="00EA29FF" w:rsidP="00525DE9">
            <w:pPr>
              <w:spacing w:after="24" w:line="259" w:lineRule="auto"/>
              <w:ind w:lef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f</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x </w:t>
            </w:r>
          </w:p>
          <w:p w14:paraId="143B73DB" w14:textId="77777777" w:rsidR="00EA29FF" w:rsidRPr="00775C15" w:rsidRDefault="00EA29FF" w:rsidP="00525DE9">
            <w:pPr>
              <w:spacing w:after="35" w:line="259" w:lineRule="auto"/>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P</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 </w:t>
            </w:r>
          </w:p>
          <w:p w14:paraId="47D85720"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B</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519333CD" w14:textId="77777777" w:rsidR="00EA29FF" w:rsidRPr="00775C15" w:rsidRDefault="00EA29FF" w:rsidP="00525DE9">
            <w:pPr>
              <w:spacing w:line="259" w:lineRule="auto"/>
              <w:ind w:left="30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17371CC3" w14:textId="77777777" w:rsidR="00EA29FF" w:rsidRPr="00775C15" w:rsidRDefault="00EA29FF" w:rsidP="00525DE9">
            <w:pPr>
              <w:spacing w:line="259" w:lineRule="auto"/>
              <w:ind w:left="121"/>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401,703,640,510.296  </w:t>
            </w:r>
          </w:p>
        </w:tc>
        <w:tc>
          <w:tcPr>
            <w:tcW w:w="1816" w:type="dxa"/>
            <w:tcBorders>
              <w:top w:val="single" w:sz="4" w:space="0" w:color="000000"/>
              <w:left w:val="single" w:sz="4" w:space="0" w:color="000000"/>
              <w:bottom w:val="single" w:sz="4" w:space="0" w:color="000000"/>
              <w:right w:val="single" w:sz="4" w:space="0" w:color="000000"/>
            </w:tcBorders>
          </w:tcPr>
          <w:p w14:paraId="38571DC9" w14:textId="77777777" w:rsidR="00EA29FF" w:rsidRPr="00775C15" w:rsidRDefault="00EA29FF" w:rsidP="00525DE9">
            <w:pPr>
              <w:spacing w:line="259" w:lineRule="auto"/>
              <w:ind w:left="30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011E83A9" w14:textId="77777777" w:rsidR="00EA29FF" w:rsidRPr="00775C15" w:rsidRDefault="00EA29FF" w:rsidP="00525DE9">
            <w:pPr>
              <w:spacing w:line="259" w:lineRule="auto"/>
              <w:ind w:righ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200,851,820,255.148  </w:t>
            </w:r>
          </w:p>
        </w:tc>
        <w:tc>
          <w:tcPr>
            <w:tcW w:w="1819" w:type="dxa"/>
            <w:tcBorders>
              <w:top w:val="single" w:sz="4" w:space="0" w:color="000000"/>
              <w:left w:val="single" w:sz="4" w:space="0" w:color="000000"/>
              <w:bottom w:val="single" w:sz="4" w:space="0" w:color="000000"/>
              <w:right w:val="single" w:sz="4" w:space="0" w:color="000000"/>
            </w:tcBorders>
          </w:tcPr>
          <w:p w14:paraId="0AADA37E" w14:textId="77777777" w:rsidR="00EA29FF" w:rsidRPr="00775C15" w:rsidRDefault="00EA29FF" w:rsidP="00525DE9">
            <w:pPr>
              <w:spacing w:line="259" w:lineRule="auto"/>
              <w:ind w:left="22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4265DBFC" w14:textId="77777777" w:rsidR="00EA29FF" w:rsidRPr="00775C15" w:rsidRDefault="00EA29FF" w:rsidP="00525DE9">
            <w:pPr>
              <w:spacing w:line="259" w:lineRule="auto"/>
              <w:ind w:right="5"/>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100,425,910,127.574  </w:t>
            </w:r>
          </w:p>
        </w:tc>
        <w:tc>
          <w:tcPr>
            <w:tcW w:w="762" w:type="dxa"/>
            <w:tcBorders>
              <w:top w:val="single" w:sz="4" w:space="0" w:color="000000"/>
              <w:left w:val="single" w:sz="4" w:space="0" w:color="000000"/>
              <w:bottom w:val="single" w:sz="4" w:space="0" w:color="000000"/>
              <w:right w:val="single" w:sz="8" w:space="0" w:color="000000"/>
            </w:tcBorders>
          </w:tcPr>
          <w:p w14:paraId="58B53544" w14:textId="77777777" w:rsidR="00EA29FF" w:rsidRPr="00775C15" w:rsidRDefault="00EA29FF" w:rsidP="00525DE9">
            <w:pPr>
              <w:spacing w:line="259" w:lineRule="auto"/>
              <w:ind w:lef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b/s  </w:t>
            </w:r>
          </w:p>
        </w:tc>
      </w:tr>
      <w:tr w:rsidR="00EA29FF" w:rsidRPr="00775C15" w14:paraId="13274FAB" w14:textId="77777777" w:rsidTr="008A638C">
        <w:trPr>
          <w:trHeight w:val="497"/>
          <w:jc w:val="center"/>
        </w:trPr>
        <w:tc>
          <w:tcPr>
            <w:tcW w:w="841" w:type="dxa"/>
            <w:tcBorders>
              <w:top w:val="single" w:sz="4" w:space="0" w:color="000000"/>
              <w:left w:val="single" w:sz="8" w:space="0" w:color="000000"/>
              <w:bottom w:val="single" w:sz="4" w:space="0" w:color="000000"/>
              <w:right w:val="single" w:sz="4" w:space="0" w:color="000000"/>
            </w:tcBorders>
          </w:tcPr>
          <w:p w14:paraId="564D11B6" w14:textId="77777777" w:rsidR="00EA29FF" w:rsidRPr="00775C15" w:rsidRDefault="00EA29FF" w:rsidP="00525DE9">
            <w:pPr>
              <w:spacing w:line="259" w:lineRule="auto"/>
              <w:ind w:right="5"/>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m  </w:t>
            </w:r>
          </w:p>
        </w:tc>
        <w:tc>
          <w:tcPr>
            <w:tcW w:w="1486" w:type="dxa"/>
            <w:tcBorders>
              <w:top w:val="single" w:sz="4" w:space="0" w:color="000000"/>
              <w:left w:val="single" w:sz="4" w:space="0" w:color="000000"/>
              <w:bottom w:val="single" w:sz="4" w:space="0" w:color="000000"/>
              <w:right w:val="single" w:sz="4" w:space="0" w:color="000000"/>
            </w:tcBorders>
          </w:tcPr>
          <w:p w14:paraId="65AD5C9D" w14:textId="599D7BBE" w:rsidR="00EA29FF" w:rsidRPr="00775C15" w:rsidRDefault="00EA29FF" w:rsidP="00050054">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GMP</w:t>
            </w:r>
            <w:r w:rsidR="00050054" w:rsidRPr="00775C15">
              <w:rPr>
                <w:rFonts w:ascii="ＭＳ ゴシック" w:eastAsia="ＭＳ ゴシック" w:hAnsi="ＭＳ ゴシック" w:hint="eastAsia"/>
                <w:sz w:val="20"/>
                <w:szCs w:val="20"/>
              </w:rPr>
              <w:t>データ</w:t>
            </w:r>
            <w:r w:rsidRPr="00775C15">
              <w:rPr>
                <w:rFonts w:ascii="ＭＳ ゴシック" w:eastAsia="ＭＳ ゴシック" w:hAnsi="ＭＳ ゴシック"/>
                <w:sz w:val="20"/>
                <w:szCs w:val="20"/>
              </w:rPr>
              <w:t>/</w:t>
            </w:r>
            <w:r w:rsidR="00050054" w:rsidRPr="00775C15">
              <w:rPr>
                <w:rFonts w:ascii="ＭＳ ゴシック" w:eastAsia="ＭＳ ゴシック" w:hAnsi="ＭＳ ゴシック" w:hint="eastAsia"/>
                <w:sz w:val="20"/>
                <w:szCs w:val="20"/>
              </w:rPr>
              <w:t>スタッフ</w:t>
            </w:r>
            <w:r w:rsidRPr="00775C15">
              <w:rPr>
                <w:rFonts w:ascii="ＭＳ ゴシック" w:eastAsia="ＭＳ ゴシック" w:hAnsi="ＭＳ ゴシック"/>
                <w:sz w:val="20"/>
                <w:szCs w:val="20"/>
              </w:rPr>
              <w:t xml:space="preserve"> </w:t>
            </w:r>
            <w:r w:rsidR="00050054" w:rsidRPr="00775C15">
              <w:rPr>
                <w:rFonts w:ascii="ＭＳ ゴシック" w:eastAsia="ＭＳ ゴシック" w:hAnsi="ＭＳ ゴシック" w:hint="eastAsia"/>
                <w:sz w:val="20"/>
                <w:szCs w:val="20"/>
              </w:rPr>
              <w:t>粒度</w:t>
            </w:r>
          </w:p>
        </w:tc>
        <w:tc>
          <w:tcPr>
            <w:tcW w:w="966" w:type="dxa"/>
            <w:tcBorders>
              <w:top w:val="single" w:sz="4" w:space="0" w:color="000000"/>
              <w:left w:val="single" w:sz="4" w:space="0" w:color="000000"/>
              <w:bottom w:val="single" w:sz="4" w:space="0" w:color="000000"/>
              <w:right w:val="single" w:sz="4" w:space="0" w:color="000000"/>
            </w:tcBorders>
          </w:tcPr>
          <w:p w14:paraId="46C6E9A6" w14:textId="77777777" w:rsidR="00EA29FF" w:rsidRPr="00775C15" w:rsidRDefault="00EA29FF" w:rsidP="00525DE9">
            <w:pPr>
              <w:spacing w:line="259" w:lineRule="auto"/>
              <w:ind w:left="4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57FE4D62" w14:textId="77777777" w:rsidR="00EA29FF" w:rsidRPr="00775C15" w:rsidRDefault="00EA29FF" w:rsidP="00525DE9">
            <w:pPr>
              <w:spacing w:line="259" w:lineRule="auto"/>
              <w:ind w:right="-2"/>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51EB9EC3" w14:textId="77777777" w:rsidR="00EA29FF" w:rsidRPr="00775C15" w:rsidRDefault="00EA29FF" w:rsidP="00525DE9">
            <w:pPr>
              <w:spacing w:line="259" w:lineRule="auto"/>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1,028  </w:t>
            </w:r>
          </w:p>
        </w:tc>
        <w:tc>
          <w:tcPr>
            <w:tcW w:w="1816" w:type="dxa"/>
            <w:tcBorders>
              <w:top w:val="single" w:sz="4" w:space="0" w:color="000000"/>
              <w:left w:val="single" w:sz="4" w:space="0" w:color="000000"/>
              <w:bottom w:val="single" w:sz="4" w:space="0" w:color="000000"/>
              <w:right w:val="single" w:sz="4" w:space="0" w:color="000000"/>
            </w:tcBorders>
          </w:tcPr>
          <w:p w14:paraId="573689D6" w14:textId="77777777" w:rsidR="00EA29FF" w:rsidRPr="00775C15" w:rsidRDefault="00EA29FF" w:rsidP="00525DE9">
            <w:pPr>
              <w:spacing w:line="259" w:lineRule="auto"/>
              <w:ind w:right="10"/>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6252BF44" w14:textId="77777777" w:rsidR="00EA29FF" w:rsidRPr="00775C15" w:rsidRDefault="00EA29FF" w:rsidP="00525DE9">
            <w:pPr>
              <w:spacing w:line="259" w:lineRule="auto"/>
              <w:ind w:lef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514  </w:t>
            </w:r>
          </w:p>
        </w:tc>
        <w:tc>
          <w:tcPr>
            <w:tcW w:w="1819" w:type="dxa"/>
            <w:tcBorders>
              <w:top w:val="single" w:sz="4" w:space="0" w:color="000000"/>
              <w:left w:val="single" w:sz="4" w:space="0" w:color="000000"/>
              <w:bottom w:val="single" w:sz="4" w:space="0" w:color="000000"/>
              <w:right w:val="single" w:sz="4" w:space="0" w:color="000000"/>
            </w:tcBorders>
          </w:tcPr>
          <w:p w14:paraId="1B807C75" w14:textId="77777777" w:rsidR="00EA29FF" w:rsidRPr="00775C15" w:rsidRDefault="00EA29FF" w:rsidP="00525DE9">
            <w:pPr>
              <w:spacing w:line="259" w:lineRule="auto"/>
              <w:ind w:left="-9"/>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w:t>
            </w:r>
          </w:p>
          <w:p w14:paraId="2B33456F" w14:textId="77777777" w:rsidR="00EA29FF" w:rsidRPr="00775C15" w:rsidRDefault="00EA29FF" w:rsidP="00525DE9">
            <w:pPr>
              <w:spacing w:line="259" w:lineRule="auto"/>
              <w:ind w:righ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257  </w:t>
            </w:r>
          </w:p>
        </w:tc>
        <w:tc>
          <w:tcPr>
            <w:tcW w:w="762" w:type="dxa"/>
            <w:tcBorders>
              <w:top w:val="single" w:sz="4" w:space="0" w:color="000000"/>
              <w:left w:val="single" w:sz="4" w:space="0" w:color="000000"/>
              <w:bottom w:val="single" w:sz="4" w:space="0" w:color="000000"/>
              <w:right w:val="single" w:sz="8" w:space="0" w:color="000000"/>
            </w:tcBorders>
          </w:tcPr>
          <w:p w14:paraId="68FB7E40" w14:textId="77777777" w:rsidR="00EA29FF" w:rsidRPr="00775C15" w:rsidRDefault="00EA29FF" w:rsidP="00525DE9">
            <w:pPr>
              <w:tabs>
                <w:tab w:val="center" w:pos="358"/>
              </w:tabs>
              <w:spacing w:line="259" w:lineRule="auto"/>
              <w:ind w:left="-1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b  </w:t>
            </w:r>
          </w:p>
        </w:tc>
      </w:tr>
      <w:tr w:rsidR="00EA29FF" w:rsidRPr="00775C15" w14:paraId="344C1642" w14:textId="77777777" w:rsidTr="008A638C">
        <w:trPr>
          <w:trHeight w:val="499"/>
          <w:jc w:val="center"/>
        </w:trPr>
        <w:tc>
          <w:tcPr>
            <w:tcW w:w="841" w:type="dxa"/>
            <w:tcBorders>
              <w:top w:val="single" w:sz="4" w:space="0" w:color="000000"/>
              <w:left w:val="single" w:sz="8" w:space="0" w:color="000000"/>
              <w:bottom w:val="single" w:sz="4" w:space="0" w:color="000000"/>
              <w:right w:val="single" w:sz="4" w:space="0" w:color="000000"/>
            </w:tcBorders>
          </w:tcPr>
          <w:p w14:paraId="6628149B" w14:textId="77777777" w:rsidR="00EA29FF" w:rsidRPr="00775C15" w:rsidRDefault="00EA29FF" w:rsidP="00525DE9">
            <w:pPr>
              <w:spacing w:line="259" w:lineRule="auto"/>
              <w:ind w:right="6"/>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M  </w:t>
            </w:r>
          </w:p>
        </w:tc>
        <w:tc>
          <w:tcPr>
            <w:tcW w:w="1486" w:type="dxa"/>
            <w:tcBorders>
              <w:top w:val="single" w:sz="4" w:space="0" w:color="000000"/>
              <w:left w:val="single" w:sz="4" w:space="0" w:color="000000"/>
              <w:bottom w:val="single" w:sz="4" w:space="0" w:color="000000"/>
              <w:right w:val="single" w:sz="4" w:space="0" w:color="000000"/>
            </w:tcBorders>
          </w:tcPr>
          <w:p w14:paraId="2AAB7512" w14:textId="22384035" w:rsidR="00EA29FF" w:rsidRPr="00775C15" w:rsidRDefault="00EA29FF"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m </w:t>
            </w:r>
            <w:r w:rsidR="00050054" w:rsidRPr="00775C15">
              <w:rPr>
                <w:rFonts w:ascii="ＭＳ ゴシック" w:eastAsia="ＭＳ ゴシック" w:hAnsi="ＭＳ ゴシック" w:hint="eastAsia"/>
                <w:sz w:val="20"/>
                <w:szCs w:val="20"/>
              </w:rPr>
              <w:t>と</w:t>
            </w:r>
            <w:r w:rsidRPr="00775C15">
              <w:rPr>
                <w:rFonts w:ascii="ＭＳ ゴシック" w:eastAsia="ＭＳ ゴシック" w:hAnsi="ＭＳ ゴシック"/>
                <w:sz w:val="20"/>
                <w:szCs w:val="20"/>
              </w:rPr>
              <w:t xml:space="preserve"> n </w:t>
            </w:r>
            <w:r w:rsidR="00050054" w:rsidRPr="00775C15">
              <w:rPr>
                <w:rFonts w:ascii="ＭＳ ゴシック" w:eastAsia="ＭＳ ゴシック" w:hAnsi="ＭＳ ゴシック" w:hint="eastAsia"/>
                <w:sz w:val="20"/>
                <w:szCs w:val="20"/>
              </w:rPr>
              <w:t>の比</w:t>
            </w:r>
            <w:r w:rsidRPr="00775C15">
              <w:rPr>
                <w:rFonts w:ascii="ＭＳ ゴシック" w:eastAsia="ＭＳ ゴシック" w:hAnsi="ＭＳ ゴシック"/>
                <w:sz w:val="20"/>
                <w:szCs w:val="20"/>
              </w:rPr>
              <w:t xml:space="preserve">  </w:t>
            </w:r>
          </w:p>
        </w:tc>
        <w:tc>
          <w:tcPr>
            <w:tcW w:w="966" w:type="dxa"/>
            <w:tcBorders>
              <w:top w:val="single" w:sz="4" w:space="0" w:color="000000"/>
              <w:left w:val="single" w:sz="4" w:space="0" w:color="000000"/>
              <w:bottom w:val="single" w:sz="4" w:space="0" w:color="000000"/>
              <w:right w:val="single" w:sz="4" w:space="0" w:color="000000"/>
            </w:tcBorders>
          </w:tcPr>
          <w:p w14:paraId="0EB7098F" w14:textId="77777777" w:rsidR="00EA29FF" w:rsidRPr="00775C15" w:rsidRDefault="00EA29FF" w:rsidP="00525DE9">
            <w:pPr>
              <w:spacing w:line="259" w:lineRule="auto"/>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m/n  </w:t>
            </w:r>
          </w:p>
        </w:tc>
        <w:tc>
          <w:tcPr>
            <w:tcW w:w="1928" w:type="dxa"/>
            <w:tcBorders>
              <w:top w:val="single" w:sz="4" w:space="0" w:color="000000"/>
              <w:left w:val="single" w:sz="4" w:space="0" w:color="000000"/>
              <w:bottom w:val="single" w:sz="4" w:space="0" w:color="000000"/>
              <w:right w:val="single" w:sz="4" w:space="0" w:color="000000"/>
            </w:tcBorders>
          </w:tcPr>
          <w:p w14:paraId="1EF67A82" w14:textId="77777777" w:rsidR="00EA29FF" w:rsidRPr="00775C15" w:rsidRDefault="00EA29FF" w:rsidP="00525DE9">
            <w:pPr>
              <w:spacing w:line="259" w:lineRule="auto"/>
              <w:ind w:right="-2"/>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70C6929C"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128  </w:t>
            </w:r>
          </w:p>
        </w:tc>
        <w:tc>
          <w:tcPr>
            <w:tcW w:w="1816" w:type="dxa"/>
            <w:tcBorders>
              <w:top w:val="single" w:sz="4" w:space="0" w:color="000000"/>
              <w:left w:val="single" w:sz="4" w:space="0" w:color="000000"/>
              <w:bottom w:val="single" w:sz="4" w:space="0" w:color="000000"/>
              <w:right w:val="single" w:sz="4" w:space="0" w:color="000000"/>
            </w:tcBorders>
          </w:tcPr>
          <w:p w14:paraId="0CF34C28" w14:textId="77777777" w:rsidR="00EA29FF" w:rsidRPr="00775C15" w:rsidRDefault="00EA29FF" w:rsidP="00525DE9">
            <w:pPr>
              <w:spacing w:line="259" w:lineRule="auto"/>
              <w:ind w:right="10"/>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6CBD5A25" w14:textId="77777777" w:rsidR="00EA29FF" w:rsidRPr="00775C15" w:rsidRDefault="00EA29FF" w:rsidP="00525DE9">
            <w:pPr>
              <w:spacing w:line="259" w:lineRule="auto"/>
              <w:ind w:lef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128  </w:t>
            </w:r>
          </w:p>
        </w:tc>
        <w:tc>
          <w:tcPr>
            <w:tcW w:w="1819" w:type="dxa"/>
            <w:tcBorders>
              <w:top w:val="single" w:sz="4" w:space="0" w:color="000000"/>
              <w:left w:val="single" w:sz="4" w:space="0" w:color="000000"/>
              <w:bottom w:val="single" w:sz="4" w:space="0" w:color="000000"/>
              <w:right w:val="single" w:sz="4" w:space="0" w:color="000000"/>
            </w:tcBorders>
          </w:tcPr>
          <w:p w14:paraId="37381F73" w14:textId="77777777" w:rsidR="00EA29FF" w:rsidRPr="00775C15" w:rsidRDefault="00EA29FF" w:rsidP="00525DE9">
            <w:pPr>
              <w:spacing w:line="259" w:lineRule="auto"/>
              <w:ind w:left="-9"/>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w:t>
            </w:r>
          </w:p>
          <w:p w14:paraId="7F1B48BA" w14:textId="77777777" w:rsidR="00EA29FF" w:rsidRPr="00775C15" w:rsidRDefault="00EA29FF" w:rsidP="00525DE9">
            <w:pPr>
              <w:spacing w:line="259" w:lineRule="auto"/>
              <w:ind w:righ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128  </w:t>
            </w:r>
          </w:p>
        </w:tc>
        <w:tc>
          <w:tcPr>
            <w:tcW w:w="762" w:type="dxa"/>
            <w:tcBorders>
              <w:top w:val="single" w:sz="4" w:space="0" w:color="000000"/>
              <w:left w:val="single" w:sz="4" w:space="0" w:color="000000"/>
              <w:bottom w:val="single" w:sz="4" w:space="0" w:color="000000"/>
              <w:right w:val="single" w:sz="8" w:space="0" w:color="000000"/>
            </w:tcBorders>
          </w:tcPr>
          <w:p w14:paraId="54C2127D" w14:textId="77777777" w:rsidR="00EA29FF" w:rsidRPr="00775C15" w:rsidRDefault="00EA29FF" w:rsidP="00525DE9">
            <w:pPr>
              <w:spacing w:line="259" w:lineRule="auto"/>
              <w:ind w:left="-1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w:t>
            </w:r>
          </w:p>
        </w:tc>
      </w:tr>
      <w:tr w:rsidR="00EA29FF" w:rsidRPr="00775C15" w14:paraId="467D94F9" w14:textId="77777777" w:rsidTr="008A638C">
        <w:trPr>
          <w:trHeight w:val="689"/>
          <w:jc w:val="center"/>
        </w:trPr>
        <w:tc>
          <w:tcPr>
            <w:tcW w:w="841" w:type="dxa"/>
            <w:tcBorders>
              <w:top w:val="single" w:sz="4" w:space="0" w:color="000000"/>
              <w:left w:val="single" w:sz="8" w:space="0" w:color="000000"/>
              <w:bottom w:val="single" w:sz="4" w:space="0" w:color="000000"/>
              <w:right w:val="single" w:sz="4" w:space="0" w:color="000000"/>
            </w:tcBorders>
          </w:tcPr>
          <w:p w14:paraId="65FEBB70" w14:textId="77777777" w:rsidR="00EA29FF" w:rsidRPr="00775C15" w:rsidRDefault="00EA29FF" w:rsidP="00525DE9">
            <w:pPr>
              <w:spacing w:after="45" w:line="259" w:lineRule="auto"/>
              <w:ind w:left="38"/>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7869B33E" w14:textId="6303F091" w:rsidR="00EA29FF" w:rsidRPr="00775C15" w:rsidRDefault="00EA29FF" w:rsidP="00525DE9">
            <w:pPr>
              <w:spacing w:line="259" w:lineRule="auto"/>
              <w:ind w:left="85" w:right="88"/>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P</w:t>
            </w:r>
            <w:r w:rsidRPr="00775C15">
              <w:rPr>
                <w:rFonts w:ascii="ＭＳ ゴシック" w:eastAsia="ＭＳ ゴシック" w:hAnsi="ＭＳ ゴシック"/>
                <w:sz w:val="20"/>
                <w:szCs w:val="20"/>
                <w:vertAlign w:val="subscript"/>
              </w:rPr>
              <w:t>m,server</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0A0E3F86" w14:textId="42909238" w:rsidR="00EA29FF" w:rsidRPr="00775C15" w:rsidRDefault="00050054" w:rsidP="00525DE9">
            <w:pPr>
              <w:spacing w:line="259" w:lineRule="auto"/>
              <w:ind w:left="108" w:right="50"/>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サーバペイロード領域の最大数(mビット)</w:t>
            </w:r>
          </w:p>
        </w:tc>
        <w:tc>
          <w:tcPr>
            <w:tcW w:w="966" w:type="dxa"/>
            <w:tcBorders>
              <w:top w:val="single" w:sz="4" w:space="0" w:color="000000"/>
              <w:left w:val="single" w:sz="4" w:space="0" w:color="000000"/>
              <w:bottom w:val="single" w:sz="4" w:space="0" w:color="000000"/>
              <w:right w:val="single" w:sz="4" w:space="0" w:color="000000"/>
            </w:tcBorders>
          </w:tcPr>
          <w:p w14:paraId="5FA79DAB"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P</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/m  </w:t>
            </w:r>
          </w:p>
        </w:tc>
        <w:tc>
          <w:tcPr>
            <w:tcW w:w="1928" w:type="dxa"/>
            <w:tcBorders>
              <w:top w:val="single" w:sz="4" w:space="0" w:color="000000"/>
              <w:left w:val="single" w:sz="4" w:space="0" w:color="000000"/>
              <w:bottom w:val="single" w:sz="4" w:space="0" w:color="000000"/>
              <w:right w:val="single" w:sz="4" w:space="0" w:color="000000"/>
            </w:tcBorders>
          </w:tcPr>
          <w:p w14:paraId="3C58867B" w14:textId="77777777" w:rsidR="00EA29FF" w:rsidRPr="00775C15" w:rsidRDefault="00EA29FF" w:rsidP="00525DE9">
            <w:pPr>
              <w:spacing w:line="259" w:lineRule="auto"/>
              <w:ind w:right="-2"/>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2B2C02F6" w14:textId="77777777" w:rsidR="00EA29FF" w:rsidRPr="00775C15" w:rsidRDefault="00EA29FF" w:rsidP="00525DE9">
            <w:pPr>
              <w:spacing w:line="259" w:lineRule="auto"/>
              <w:ind w:righ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10,220  </w:t>
            </w:r>
          </w:p>
        </w:tc>
        <w:tc>
          <w:tcPr>
            <w:tcW w:w="1816" w:type="dxa"/>
            <w:tcBorders>
              <w:top w:val="single" w:sz="4" w:space="0" w:color="000000"/>
              <w:left w:val="single" w:sz="4" w:space="0" w:color="000000"/>
              <w:bottom w:val="single" w:sz="4" w:space="0" w:color="000000"/>
              <w:right w:val="single" w:sz="4" w:space="0" w:color="000000"/>
            </w:tcBorders>
          </w:tcPr>
          <w:p w14:paraId="527A6EE2" w14:textId="77777777" w:rsidR="00EA29FF" w:rsidRPr="00775C15" w:rsidRDefault="00EA29FF" w:rsidP="00525DE9">
            <w:pPr>
              <w:spacing w:line="259" w:lineRule="auto"/>
              <w:ind w:right="10"/>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3DFCB3EF" w14:textId="77777777" w:rsidR="00EA29FF" w:rsidRPr="00775C15" w:rsidRDefault="00EA29FF" w:rsidP="00525DE9">
            <w:pPr>
              <w:spacing w:line="259" w:lineRule="auto"/>
              <w:ind w:righ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10,220  </w:t>
            </w:r>
          </w:p>
        </w:tc>
        <w:tc>
          <w:tcPr>
            <w:tcW w:w="1819" w:type="dxa"/>
            <w:tcBorders>
              <w:top w:val="single" w:sz="4" w:space="0" w:color="000000"/>
              <w:left w:val="single" w:sz="4" w:space="0" w:color="000000"/>
              <w:bottom w:val="single" w:sz="4" w:space="0" w:color="000000"/>
              <w:right w:val="single" w:sz="4" w:space="0" w:color="000000"/>
            </w:tcBorders>
          </w:tcPr>
          <w:p w14:paraId="228FBDE1" w14:textId="77777777" w:rsidR="00EA29FF" w:rsidRPr="00775C15" w:rsidRDefault="00EA29FF" w:rsidP="00525DE9">
            <w:pPr>
              <w:spacing w:line="259" w:lineRule="auto"/>
              <w:ind w:left="555" w:hanging="564"/>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10,220  </w:t>
            </w:r>
          </w:p>
        </w:tc>
        <w:tc>
          <w:tcPr>
            <w:tcW w:w="762" w:type="dxa"/>
            <w:vMerge w:val="restart"/>
            <w:tcBorders>
              <w:top w:val="single" w:sz="4" w:space="0" w:color="000000"/>
              <w:left w:val="single" w:sz="4" w:space="0" w:color="000000"/>
              <w:bottom w:val="single" w:sz="4" w:space="0" w:color="000000"/>
              <w:right w:val="single" w:sz="8" w:space="0" w:color="000000"/>
            </w:tcBorders>
          </w:tcPr>
          <w:p w14:paraId="7F742359" w14:textId="77777777" w:rsidR="00EA29FF" w:rsidRPr="00775C15" w:rsidRDefault="00EA29FF" w:rsidP="00525DE9">
            <w:pPr>
              <w:spacing w:after="1609" w:line="259" w:lineRule="auto"/>
              <w:ind w:left="-1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257CF988" w14:textId="77777777" w:rsidR="00EA29FF" w:rsidRPr="00775C15" w:rsidRDefault="00EA29FF" w:rsidP="00525DE9">
            <w:pPr>
              <w:spacing w:line="259" w:lineRule="auto"/>
              <w:ind w:left="149" w:hanging="12"/>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1028b blocks  </w:t>
            </w:r>
          </w:p>
        </w:tc>
      </w:tr>
      <w:tr w:rsidR="00EA29FF" w:rsidRPr="00775C15" w14:paraId="618850D1" w14:textId="77777777" w:rsidTr="008A638C">
        <w:trPr>
          <w:trHeight w:val="331"/>
          <w:jc w:val="center"/>
        </w:trPr>
        <w:tc>
          <w:tcPr>
            <w:tcW w:w="841" w:type="dxa"/>
            <w:tcBorders>
              <w:top w:val="single" w:sz="4" w:space="0" w:color="000000"/>
              <w:left w:val="single" w:sz="8" w:space="0" w:color="000000"/>
              <w:bottom w:val="single" w:sz="4" w:space="0" w:color="000000"/>
              <w:right w:val="single" w:sz="4" w:space="0" w:color="000000"/>
            </w:tcBorders>
          </w:tcPr>
          <w:p w14:paraId="5AC8E1A2" w14:textId="77777777" w:rsidR="00EA29FF" w:rsidRPr="00775C15" w:rsidRDefault="00EA29FF" w:rsidP="00525DE9">
            <w:pPr>
              <w:spacing w:line="259" w:lineRule="auto"/>
              <w:ind w:righ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C</w:t>
            </w:r>
            <w:r w:rsidRPr="00775C15">
              <w:rPr>
                <w:rFonts w:ascii="ＭＳ ゴシック" w:eastAsia="ＭＳ ゴシック" w:hAnsi="ＭＳ ゴシック"/>
                <w:sz w:val="20"/>
                <w:szCs w:val="20"/>
                <w:vertAlign w:val="subscript"/>
              </w:rPr>
              <w:t>m</w:t>
            </w:r>
            <w:r w:rsidRPr="00775C15">
              <w:rPr>
                <w:rFonts w:ascii="ＭＳ ゴシック" w:eastAsia="ＭＳ ゴシック" w:hAnsi="ＭＳ ゴシック"/>
                <w:sz w:val="20"/>
                <w:szCs w:val="20"/>
              </w:rPr>
              <w:t xml:space="preserve">  </w:t>
            </w:r>
          </w:p>
        </w:tc>
        <w:tc>
          <w:tcPr>
            <w:tcW w:w="8015" w:type="dxa"/>
            <w:gridSpan w:val="5"/>
            <w:tcBorders>
              <w:top w:val="single" w:sz="4" w:space="0" w:color="000000"/>
              <w:left w:val="single" w:sz="4" w:space="0" w:color="000000"/>
              <w:bottom w:val="single" w:sz="4" w:space="0" w:color="000000"/>
              <w:right w:val="single" w:sz="4" w:space="0" w:color="000000"/>
            </w:tcBorders>
          </w:tcPr>
          <w:p w14:paraId="6784E123" w14:textId="18357203" w:rsidR="00EA29FF" w:rsidRPr="00775C15" w:rsidRDefault="00050054"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公称レートでのサーバマルチフレームあたりのクライアント m ビット データ エンティティの数</w:t>
            </w:r>
          </w:p>
        </w:tc>
        <w:tc>
          <w:tcPr>
            <w:tcW w:w="762" w:type="dxa"/>
            <w:vMerge/>
            <w:tcBorders>
              <w:top w:val="nil"/>
              <w:left w:val="single" w:sz="4" w:space="0" w:color="000000"/>
              <w:bottom w:val="nil"/>
              <w:right w:val="single" w:sz="8" w:space="0" w:color="000000"/>
            </w:tcBorders>
          </w:tcPr>
          <w:p w14:paraId="6FBDDB05" w14:textId="77777777" w:rsidR="00EA29FF" w:rsidRPr="00775C15" w:rsidRDefault="00EA29FF" w:rsidP="00525DE9">
            <w:pPr>
              <w:spacing w:after="160" w:line="259" w:lineRule="auto"/>
              <w:jc w:val="left"/>
              <w:rPr>
                <w:rFonts w:ascii="ＭＳ ゴシック" w:eastAsia="ＭＳ ゴシック" w:hAnsi="ＭＳ ゴシック"/>
                <w:sz w:val="20"/>
                <w:szCs w:val="20"/>
              </w:rPr>
            </w:pPr>
          </w:p>
        </w:tc>
      </w:tr>
      <w:tr w:rsidR="006915DE" w:rsidRPr="00775C15" w14:paraId="0A4657AB" w14:textId="77777777" w:rsidTr="008A638C">
        <w:trPr>
          <w:trHeight w:val="689"/>
          <w:jc w:val="center"/>
        </w:trPr>
        <w:tc>
          <w:tcPr>
            <w:tcW w:w="841" w:type="dxa"/>
            <w:tcBorders>
              <w:top w:val="single" w:sz="4" w:space="0" w:color="000000"/>
              <w:left w:val="single" w:sz="8" w:space="0" w:color="000000"/>
              <w:bottom w:val="single" w:sz="4" w:space="0" w:color="000000"/>
              <w:right w:val="single" w:sz="4" w:space="0" w:color="000000"/>
            </w:tcBorders>
          </w:tcPr>
          <w:p w14:paraId="45914176" w14:textId="77777777" w:rsidR="00EA29FF" w:rsidRPr="00775C15" w:rsidRDefault="00EA29FF" w:rsidP="00525DE9">
            <w:pPr>
              <w:spacing w:after="32" w:line="259" w:lineRule="auto"/>
              <w:ind w:left="38"/>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7089160B" w14:textId="77777777" w:rsidR="00EA29FF" w:rsidRPr="00775C15" w:rsidRDefault="00EA29FF" w:rsidP="00525DE9">
            <w:pPr>
              <w:spacing w:line="259" w:lineRule="auto"/>
              <w:ind w:left="110"/>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m,nom</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561F9D74" w14:textId="40E32560" w:rsidR="00EA29FF" w:rsidRPr="00775C15" w:rsidRDefault="00050054" w:rsidP="00525DE9">
            <w:pPr>
              <w:spacing w:line="259" w:lineRule="auto"/>
              <w:ind w:left="108" w:right="286"/>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公称クライアントおよびサーバビットレートでのCm値</w:t>
            </w:r>
          </w:p>
        </w:tc>
        <w:tc>
          <w:tcPr>
            <w:tcW w:w="966" w:type="dxa"/>
            <w:tcBorders>
              <w:top w:val="single" w:sz="4" w:space="0" w:color="000000"/>
              <w:left w:val="single" w:sz="4" w:space="0" w:color="000000"/>
              <w:bottom w:val="single" w:sz="4" w:space="0" w:color="000000"/>
              <w:right w:val="single" w:sz="4" w:space="0" w:color="000000"/>
            </w:tcBorders>
          </w:tcPr>
          <w:p w14:paraId="15E855EB" w14:textId="77777777" w:rsidR="00EA29FF" w:rsidRPr="00775C15" w:rsidRDefault="00EA29FF" w:rsidP="00525DE9">
            <w:pPr>
              <w:spacing w:after="17" w:line="291" w:lineRule="auto"/>
              <w:ind w:left="88" w:right="47"/>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(f</w:t>
            </w:r>
            <w:r w:rsidRPr="00775C15">
              <w:rPr>
                <w:rFonts w:ascii="ＭＳ ゴシック" w:eastAsia="ＭＳ ゴシック" w:hAnsi="ＭＳ ゴシック"/>
                <w:sz w:val="20"/>
                <w:szCs w:val="20"/>
                <w:vertAlign w:val="subscript"/>
              </w:rPr>
              <w:t>client</w:t>
            </w:r>
            <w:r w:rsidRPr="00775C15">
              <w:rPr>
                <w:rFonts w:ascii="ＭＳ ゴシック" w:eastAsia="ＭＳ ゴシック" w:hAnsi="ＭＳ ゴシック"/>
                <w:sz w:val="20"/>
                <w:szCs w:val="20"/>
              </w:rPr>
              <w:t xml:space="preserve"> / f</w:t>
            </w:r>
            <w:r w:rsidRPr="00775C15">
              <w:rPr>
                <w:rFonts w:ascii="ＭＳ ゴシック" w:eastAsia="ＭＳ ゴシック" w:hAnsi="ＭＳ ゴシック"/>
                <w:sz w:val="20"/>
                <w:szCs w:val="20"/>
                <w:vertAlign w:val="subscript"/>
              </w:rPr>
              <w:t>p,server</w:t>
            </w:r>
            <w:r w:rsidRPr="00775C15">
              <w:rPr>
                <w:rFonts w:ascii="ＭＳ ゴシック" w:eastAsia="ＭＳ ゴシック" w:hAnsi="ＭＳ ゴシック"/>
                <w:sz w:val="20"/>
                <w:szCs w:val="20"/>
              </w:rPr>
              <w:t xml:space="preserve">) × </w:t>
            </w:r>
          </w:p>
          <w:p w14:paraId="0D34C5A2"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Pm,server </w:t>
            </w:r>
          </w:p>
        </w:tc>
        <w:tc>
          <w:tcPr>
            <w:tcW w:w="1928" w:type="dxa"/>
            <w:tcBorders>
              <w:top w:val="single" w:sz="4" w:space="0" w:color="000000"/>
              <w:left w:val="single" w:sz="4" w:space="0" w:color="000000"/>
              <w:bottom w:val="single" w:sz="4" w:space="0" w:color="000000"/>
              <w:right w:val="single" w:sz="4" w:space="0" w:color="000000"/>
            </w:tcBorders>
          </w:tcPr>
          <w:p w14:paraId="3C8E803D"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10215.910 </w:t>
            </w:r>
          </w:p>
        </w:tc>
        <w:tc>
          <w:tcPr>
            <w:tcW w:w="1816" w:type="dxa"/>
            <w:tcBorders>
              <w:top w:val="single" w:sz="4" w:space="0" w:color="000000"/>
              <w:left w:val="single" w:sz="4" w:space="0" w:color="000000"/>
              <w:bottom w:val="single" w:sz="4" w:space="0" w:color="000000"/>
              <w:right w:val="single" w:sz="4" w:space="0" w:color="000000"/>
            </w:tcBorders>
          </w:tcPr>
          <w:p w14:paraId="41DA7A54" w14:textId="77777777" w:rsidR="00EA29FF" w:rsidRPr="00775C15" w:rsidRDefault="00EA29FF" w:rsidP="00525DE9">
            <w:pPr>
              <w:spacing w:line="259" w:lineRule="auto"/>
              <w:ind w:left="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10215.910 </w:t>
            </w:r>
          </w:p>
        </w:tc>
        <w:tc>
          <w:tcPr>
            <w:tcW w:w="1819" w:type="dxa"/>
            <w:tcBorders>
              <w:top w:val="single" w:sz="4" w:space="0" w:color="000000"/>
              <w:left w:val="single" w:sz="4" w:space="0" w:color="000000"/>
              <w:bottom w:val="single" w:sz="4" w:space="0" w:color="000000"/>
              <w:right w:val="single" w:sz="4" w:space="0" w:color="000000"/>
            </w:tcBorders>
          </w:tcPr>
          <w:p w14:paraId="7593BE02"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10216.409 </w:t>
            </w:r>
          </w:p>
        </w:tc>
        <w:tc>
          <w:tcPr>
            <w:tcW w:w="762" w:type="dxa"/>
            <w:vMerge/>
            <w:tcBorders>
              <w:top w:val="nil"/>
              <w:left w:val="single" w:sz="4" w:space="0" w:color="000000"/>
              <w:bottom w:val="nil"/>
              <w:right w:val="single" w:sz="8" w:space="0" w:color="000000"/>
            </w:tcBorders>
          </w:tcPr>
          <w:p w14:paraId="3FED363B" w14:textId="77777777" w:rsidR="00EA29FF" w:rsidRPr="00775C15" w:rsidRDefault="00EA29FF" w:rsidP="00525DE9">
            <w:pPr>
              <w:spacing w:after="160" w:line="259" w:lineRule="auto"/>
              <w:jc w:val="left"/>
              <w:rPr>
                <w:rFonts w:ascii="ＭＳ ゴシック" w:eastAsia="ＭＳ ゴシック" w:hAnsi="ＭＳ ゴシック"/>
                <w:sz w:val="20"/>
                <w:szCs w:val="20"/>
              </w:rPr>
            </w:pPr>
          </w:p>
        </w:tc>
      </w:tr>
      <w:tr w:rsidR="006915DE" w:rsidRPr="00775C15" w14:paraId="14300F1B" w14:textId="77777777" w:rsidTr="008A638C">
        <w:trPr>
          <w:trHeight w:val="709"/>
          <w:jc w:val="center"/>
        </w:trPr>
        <w:tc>
          <w:tcPr>
            <w:tcW w:w="841" w:type="dxa"/>
            <w:tcBorders>
              <w:top w:val="single" w:sz="4" w:space="0" w:color="000000"/>
              <w:left w:val="single" w:sz="8" w:space="0" w:color="000000"/>
              <w:bottom w:val="single" w:sz="4" w:space="0" w:color="000000"/>
              <w:right w:val="single" w:sz="4" w:space="0" w:color="000000"/>
            </w:tcBorders>
          </w:tcPr>
          <w:p w14:paraId="479DF39E" w14:textId="77777777" w:rsidR="00EA29FF" w:rsidRPr="00775C15" w:rsidRDefault="00EA29FF" w:rsidP="00525DE9">
            <w:pPr>
              <w:spacing w:line="259" w:lineRule="auto"/>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m,min</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1197CC98" w14:textId="4B888B99" w:rsidR="00EA29FF" w:rsidRPr="00775C15" w:rsidRDefault="00050054" w:rsidP="00050054">
            <w:pPr>
              <w:spacing w:line="259" w:lineRule="auto"/>
              <w:ind w:left="108" w:right="47"/>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最小クライアント</w:t>
            </w:r>
            <w:r w:rsidR="006819C8" w:rsidRPr="00775C15">
              <w:rPr>
                <w:rFonts w:ascii="ＭＳ ゴシック" w:eastAsia="ＭＳ ゴシック" w:hAnsi="ＭＳ ゴシック" w:hint="eastAsia"/>
                <w:sz w:val="20"/>
                <w:szCs w:val="20"/>
              </w:rPr>
              <w:t>、最大サーバレート</w:t>
            </w:r>
            <w:r w:rsidRPr="00775C15">
              <w:rPr>
                <w:rFonts w:ascii="ＭＳ ゴシック" w:eastAsia="ＭＳ ゴシック" w:hAnsi="ＭＳ ゴシック" w:hint="eastAsia"/>
                <w:sz w:val="20"/>
                <w:szCs w:val="20"/>
              </w:rPr>
              <w:t>でのCm</w:t>
            </w:r>
            <w:r w:rsidR="006819C8" w:rsidRPr="00775C15">
              <w:rPr>
                <w:rFonts w:ascii="ＭＳ ゴシック" w:eastAsia="ＭＳ ゴシック" w:hAnsi="ＭＳ ゴシック" w:hint="eastAsia"/>
                <w:sz w:val="20"/>
                <w:szCs w:val="20"/>
              </w:rPr>
              <w:t>値</w:t>
            </w:r>
          </w:p>
        </w:tc>
        <w:tc>
          <w:tcPr>
            <w:tcW w:w="966" w:type="dxa"/>
            <w:tcBorders>
              <w:top w:val="single" w:sz="4" w:space="0" w:color="000000"/>
              <w:left w:val="single" w:sz="4" w:space="0" w:color="000000"/>
              <w:bottom w:val="single" w:sz="4" w:space="0" w:color="000000"/>
              <w:right w:val="single" w:sz="4" w:space="0" w:color="000000"/>
            </w:tcBorders>
          </w:tcPr>
          <w:p w14:paraId="07908EAE" w14:textId="561C71A9" w:rsidR="00EA29FF" w:rsidRPr="00775C15" w:rsidRDefault="00EA29FF" w:rsidP="00525DE9">
            <w:pPr>
              <w:spacing w:after="7" w:line="244" w:lineRule="auto"/>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 xml:space="preserve">m,nom </w:t>
            </w:r>
            <w:r w:rsidRPr="00775C15">
              <w:rPr>
                <w:rFonts w:ascii="ＭＳ ゴシック" w:eastAsia="ＭＳ ゴシック" w:hAnsi="ＭＳ ゴシック"/>
                <w:sz w:val="20"/>
                <w:szCs w:val="20"/>
              </w:rPr>
              <w:t xml:space="preserve">× (1 </w:t>
            </w:r>
            <w:r w:rsidR="006819C8" w:rsidRPr="00775C15">
              <w:rPr>
                <w:rFonts w:ascii="ＭＳ ゴシック" w:eastAsia="ＭＳ ゴシック" w:hAnsi="ＭＳ ゴシック"/>
                <w:sz w:val="20"/>
                <w:szCs w:val="20"/>
              </w:rPr>
              <w:t>–</w:t>
            </w:r>
            <w:r w:rsidRPr="00775C15">
              <w:rPr>
                <w:rFonts w:ascii="ＭＳ ゴシック" w:eastAsia="ＭＳ ゴシック" w:hAnsi="ＭＳ ゴシック"/>
                <w:sz w:val="20"/>
                <w:szCs w:val="20"/>
              </w:rPr>
              <w:t xml:space="preserve"> </w:t>
            </w:r>
            <w:r w:rsidR="006819C8" w:rsidRPr="00775C15">
              <w:rPr>
                <w:rFonts w:ascii="ＭＳ ゴシック" w:eastAsia="ＭＳ ゴシック" w:hAnsi="ＭＳ ゴシック" w:cs="Segoe UI Symbol" w:hint="eastAsia"/>
                <w:sz w:val="20"/>
                <w:szCs w:val="20"/>
              </w:rPr>
              <w:t>△</w:t>
            </w:r>
            <w:r w:rsidRPr="00775C15">
              <w:rPr>
                <w:rFonts w:ascii="ＭＳ ゴシック" w:eastAsia="ＭＳ ゴシック" w:hAnsi="ＭＳ ゴシック"/>
                <w:sz w:val="20"/>
                <w:szCs w:val="20"/>
              </w:rPr>
              <w:t>f</w:t>
            </w:r>
            <w:r w:rsidRPr="00775C15">
              <w:rPr>
                <w:rFonts w:ascii="ＭＳ ゴシック" w:eastAsia="ＭＳ ゴシック" w:hAnsi="ＭＳ ゴシック"/>
                <w:sz w:val="20"/>
                <w:szCs w:val="20"/>
                <w:vertAlign w:val="subscript"/>
              </w:rPr>
              <w:t>client</w:t>
            </w:r>
            <w:r w:rsidRPr="00775C15">
              <w:rPr>
                <w:rFonts w:ascii="ＭＳ ゴシック" w:eastAsia="ＭＳ ゴシック" w:hAnsi="ＭＳ ゴシック"/>
                <w:sz w:val="20"/>
                <w:szCs w:val="20"/>
              </w:rPr>
              <w:t xml:space="preserve">) / (1 </w:t>
            </w:r>
          </w:p>
          <w:p w14:paraId="4FBE6A2C" w14:textId="066D1A6E" w:rsidR="00EA29FF" w:rsidRPr="00775C15" w:rsidRDefault="00EA29FF" w:rsidP="00525DE9">
            <w:pPr>
              <w:spacing w:line="259" w:lineRule="auto"/>
              <w:ind w:left="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006819C8" w:rsidRPr="00775C15">
              <w:rPr>
                <w:rFonts w:ascii="ＭＳ ゴシック" w:eastAsia="ＭＳ ゴシック" w:hAnsi="ＭＳ ゴシック" w:cs="Segoe UI Symbol" w:hint="eastAsia"/>
                <w:sz w:val="20"/>
                <w:szCs w:val="20"/>
              </w:rPr>
              <w:t>△</w:t>
            </w:r>
            <w:r w:rsidRPr="00775C15">
              <w:rPr>
                <w:rFonts w:ascii="ＭＳ ゴシック" w:eastAsia="ＭＳ ゴシック" w:hAnsi="ＭＳ ゴシック"/>
                <w:sz w:val="20"/>
                <w:szCs w:val="20"/>
              </w:rPr>
              <w:t>f</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56FC0654"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10214.684 </w:t>
            </w:r>
          </w:p>
        </w:tc>
        <w:tc>
          <w:tcPr>
            <w:tcW w:w="1816" w:type="dxa"/>
            <w:tcBorders>
              <w:top w:val="single" w:sz="4" w:space="0" w:color="000000"/>
              <w:left w:val="single" w:sz="4" w:space="0" w:color="000000"/>
              <w:bottom w:val="single" w:sz="4" w:space="0" w:color="000000"/>
              <w:right w:val="single" w:sz="4" w:space="0" w:color="000000"/>
            </w:tcBorders>
          </w:tcPr>
          <w:p w14:paraId="1D8BB762" w14:textId="77777777" w:rsidR="00EA29FF" w:rsidRPr="00775C15" w:rsidRDefault="00EA29FF" w:rsidP="00525DE9">
            <w:pPr>
              <w:spacing w:line="259" w:lineRule="auto"/>
              <w:ind w:left="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10214.684 </w:t>
            </w:r>
          </w:p>
        </w:tc>
        <w:tc>
          <w:tcPr>
            <w:tcW w:w="1819" w:type="dxa"/>
            <w:tcBorders>
              <w:top w:val="single" w:sz="4" w:space="0" w:color="000000"/>
              <w:left w:val="single" w:sz="4" w:space="0" w:color="000000"/>
              <w:bottom w:val="single" w:sz="4" w:space="0" w:color="000000"/>
              <w:right w:val="single" w:sz="4" w:space="0" w:color="000000"/>
            </w:tcBorders>
          </w:tcPr>
          <w:p w14:paraId="1406EF8A"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10215.183 </w:t>
            </w:r>
          </w:p>
        </w:tc>
        <w:tc>
          <w:tcPr>
            <w:tcW w:w="762" w:type="dxa"/>
            <w:vMerge/>
            <w:tcBorders>
              <w:top w:val="nil"/>
              <w:left w:val="single" w:sz="4" w:space="0" w:color="000000"/>
              <w:bottom w:val="nil"/>
              <w:right w:val="single" w:sz="8" w:space="0" w:color="000000"/>
            </w:tcBorders>
          </w:tcPr>
          <w:p w14:paraId="692038CD" w14:textId="77777777" w:rsidR="00EA29FF" w:rsidRPr="00775C15" w:rsidRDefault="00EA29FF" w:rsidP="00525DE9">
            <w:pPr>
              <w:spacing w:after="160" w:line="259" w:lineRule="auto"/>
              <w:jc w:val="left"/>
              <w:rPr>
                <w:rFonts w:ascii="ＭＳ ゴシック" w:eastAsia="ＭＳ ゴシック" w:hAnsi="ＭＳ ゴシック"/>
                <w:sz w:val="20"/>
                <w:szCs w:val="20"/>
              </w:rPr>
            </w:pPr>
          </w:p>
        </w:tc>
      </w:tr>
      <w:tr w:rsidR="006915DE" w:rsidRPr="00775C15" w14:paraId="19C4CBF9" w14:textId="77777777" w:rsidTr="008A638C">
        <w:trPr>
          <w:trHeight w:val="706"/>
          <w:jc w:val="center"/>
        </w:trPr>
        <w:tc>
          <w:tcPr>
            <w:tcW w:w="841" w:type="dxa"/>
            <w:tcBorders>
              <w:top w:val="single" w:sz="4" w:space="0" w:color="000000"/>
              <w:left w:val="single" w:sz="8" w:space="0" w:color="000000"/>
              <w:bottom w:val="single" w:sz="4" w:space="0" w:color="000000"/>
              <w:right w:val="single" w:sz="4" w:space="0" w:color="000000"/>
            </w:tcBorders>
          </w:tcPr>
          <w:p w14:paraId="12C0313D" w14:textId="77777777" w:rsidR="00EA29FF" w:rsidRPr="00775C15" w:rsidRDefault="00EA29FF" w:rsidP="00525DE9">
            <w:pPr>
              <w:spacing w:line="259" w:lineRule="auto"/>
              <w:ind w:left="113"/>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m,max</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722DAE00" w14:textId="5060449F" w:rsidR="00EA29FF" w:rsidRPr="00775C15" w:rsidRDefault="006819C8" w:rsidP="00525DE9">
            <w:pPr>
              <w:spacing w:line="259" w:lineRule="auto"/>
              <w:ind w:left="108" w:right="46"/>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最大クライアント、最小サーバレートでのCm値</w:t>
            </w:r>
          </w:p>
        </w:tc>
        <w:tc>
          <w:tcPr>
            <w:tcW w:w="966" w:type="dxa"/>
            <w:tcBorders>
              <w:top w:val="single" w:sz="4" w:space="0" w:color="000000"/>
              <w:left w:val="single" w:sz="4" w:space="0" w:color="000000"/>
              <w:bottom w:val="single" w:sz="4" w:space="0" w:color="000000"/>
              <w:right w:val="single" w:sz="4" w:space="0" w:color="000000"/>
            </w:tcBorders>
          </w:tcPr>
          <w:p w14:paraId="5D7922B8" w14:textId="77777777" w:rsidR="00EA29FF" w:rsidRPr="00775C15" w:rsidRDefault="00EA29FF" w:rsidP="00525DE9">
            <w:pPr>
              <w:spacing w:after="13" w:line="259" w:lineRule="auto"/>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 xml:space="preserve">m,nom </w:t>
            </w:r>
            <w:r w:rsidRPr="00775C15">
              <w:rPr>
                <w:rFonts w:ascii="ＭＳ ゴシック" w:eastAsia="ＭＳ ゴシック" w:hAnsi="ＭＳ ゴシック"/>
                <w:sz w:val="20"/>
                <w:szCs w:val="20"/>
              </w:rPr>
              <w:t xml:space="preserve">× (1 </w:t>
            </w:r>
          </w:p>
          <w:p w14:paraId="0B35DC44" w14:textId="39944892" w:rsidR="00EA29FF" w:rsidRPr="00775C15" w:rsidRDefault="00EA29FF" w:rsidP="00525DE9">
            <w:pPr>
              <w:spacing w:line="259" w:lineRule="auto"/>
              <w:ind w:righ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006819C8" w:rsidRPr="00775C15">
              <w:rPr>
                <w:rFonts w:ascii="ＭＳ ゴシック" w:eastAsia="ＭＳ ゴシック" w:hAnsi="ＭＳ ゴシック" w:cs="Segoe UI Symbol" w:hint="eastAsia"/>
                <w:sz w:val="20"/>
                <w:szCs w:val="20"/>
              </w:rPr>
              <w:t>△</w:t>
            </w:r>
            <w:r w:rsidRPr="00775C15">
              <w:rPr>
                <w:rFonts w:ascii="ＭＳ ゴシック" w:eastAsia="ＭＳ ゴシック" w:hAnsi="ＭＳ ゴシック"/>
                <w:sz w:val="20"/>
                <w:szCs w:val="20"/>
              </w:rPr>
              <w:t>f</w:t>
            </w:r>
            <w:r w:rsidRPr="00775C15">
              <w:rPr>
                <w:rFonts w:ascii="ＭＳ ゴシック" w:eastAsia="ＭＳ ゴシック" w:hAnsi="ＭＳ ゴシック"/>
                <w:sz w:val="20"/>
                <w:szCs w:val="20"/>
                <w:vertAlign w:val="subscript"/>
              </w:rPr>
              <w:t>client</w:t>
            </w:r>
            <w:r w:rsidRPr="00775C15">
              <w:rPr>
                <w:rFonts w:ascii="ＭＳ ゴシック" w:eastAsia="ＭＳ ゴシック" w:hAnsi="ＭＳ ゴシック"/>
                <w:sz w:val="20"/>
                <w:szCs w:val="20"/>
              </w:rPr>
              <w:t xml:space="preserve">) / </w:t>
            </w:r>
          </w:p>
          <w:p w14:paraId="2C4FD400" w14:textId="0D1477F6" w:rsidR="00EA29FF" w:rsidRPr="00775C15" w:rsidRDefault="00EA29FF" w:rsidP="00525DE9">
            <w:pPr>
              <w:spacing w:line="259" w:lineRule="auto"/>
              <w:ind w:lef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 </w:t>
            </w:r>
            <w:r w:rsidR="006819C8" w:rsidRPr="00775C15">
              <w:rPr>
                <w:rFonts w:ascii="ＭＳ ゴシック" w:eastAsia="ＭＳ ゴシック" w:hAnsi="ＭＳ ゴシック"/>
                <w:sz w:val="20"/>
                <w:szCs w:val="20"/>
              </w:rPr>
              <w:t>–</w:t>
            </w:r>
            <w:r w:rsidRPr="00775C15">
              <w:rPr>
                <w:rFonts w:ascii="ＭＳ ゴシック" w:eastAsia="ＭＳ ゴシック" w:hAnsi="ＭＳ ゴシック"/>
                <w:sz w:val="20"/>
                <w:szCs w:val="20"/>
              </w:rPr>
              <w:t xml:space="preserve"> </w:t>
            </w:r>
            <w:r w:rsidR="006819C8" w:rsidRPr="00775C15">
              <w:rPr>
                <w:rFonts w:ascii="ＭＳ ゴシック" w:eastAsia="ＭＳ ゴシック" w:hAnsi="ＭＳ ゴシック" w:cs="Segoe UI Symbol" w:hint="eastAsia"/>
                <w:sz w:val="20"/>
                <w:szCs w:val="20"/>
              </w:rPr>
              <w:t>△</w:t>
            </w:r>
            <w:r w:rsidRPr="00775C15">
              <w:rPr>
                <w:rFonts w:ascii="ＭＳ ゴシック" w:eastAsia="ＭＳ ゴシック" w:hAnsi="ＭＳ ゴシック"/>
                <w:sz w:val="20"/>
                <w:szCs w:val="20"/>
              </w:rPr>
              <w:t>f</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0D84DFCA"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10217.136 </w:t>
            </w:r>
          </w:p>
        </w:tc>
        <w:tc>
          <w:tcPr>
            <w:tcW w:w="1816" w:type="dxa"/>
            <w:tcBorders>
              <w:top w:val="single" w:sz="4" w:space="0" w:color="000000"/>
              <w:left w:val="single" w:sz="4" w:space="0" w:color="000000"/>
              <w:bottom w:val="single" w:sz="4" w:space="0" w:color="000000"/>
              <w:right w:val="single" w:sz="4" w:space="0" w:color="000000"/>
            </w:tcBorders>
          </w:tcPr>
          <w:p w14:paraId="3D8A0F6A" w14:textId="77777777" w:rsidR="00EA29FF" w:rsidRPr="00775C15" w:rsidRDefault="00EA29FF" w:rsidP="00525DE9">
            <w:pPr>
              <w:spacing w:line="259" w:lineRule="auto"/>
              <w:ind w:left="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10217.136 </w:t>
            </w:r>
          </w:p>
        </w:tc>
        <w:tc>
          <w:tcPr>
            <w:tcW w:w="1819" w:type="dxa"/>
            <w:tcBorders>
              <w:top w:val="single" w:sz="4" w:space="0" w:color="000000"/>
              <w:left w:val="single" w:sz="4" w:space="0" w:color="000000"/>
              <w:bottom w:val="single" w:sz="4" w:space="0" w:color="000000"/>
              <w:right w:val="single" w:sz="4" w:space="0" w:color="000000"/>
            </w:tcBorders>
          </w:tcPr>
          <w:p w14:paraId="747E36D6"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10217.635 </w:t>
            </w:r>
          </w:p>
        </w:tc>
        <w:tc>
          <w:tcPr>
            <w:tcW w:w="762" w:type="dxa"/>
            <w:vMerge/>
            <w:tcBorders>
              <w:top w:val="nil"/>
              <w:left w:val="single" w:sz="4" w:space="0" w:color="000000"/>
              <w:bottom w:val="nil"/>
              <w:right w:val="single" w:sz="8" w:space="0" w:color="000000"/>
            </w:tcBorders>
          </w:tcPr>
          <w:p w14:paraId="290AAE13" w14:textId="77777777" w:rsidR="00EA29FF" w:rsidRPr="00775C15" w:rsidRDefault="00EA29FF" w:rsidP="00525DE9">
            <w:pPr>
              <w:spacing w:after="160" w:line="259" w:lineRule="auto"/>
              <w:jc w:val="left"/>
              <w:rPr>
                <w:rFonts w:ascii="ＭＳ ゴシック" w:eastAsia="ＭＳ ゴシック" w:hAnsi="ＭＳ ゴシック"/>
                <w:sz w:val="20"/>
                <w:szCs w:val="20"/>
              </w:rPr>
            </w:pPr>
          </w:p>
        </w:tc>
      </w:tr>
      <w:tr w:rsidR="006915DE" w:rsidRPr="00775C15" w14:paraId="2B4311C1" w14:textId="77777777" w:rsidTr="008A638C">
        <w:trPr>
          <w:trHeight w:val="497"/>
          <w:jc w:val="center"/>
        </w:trPr>
        <w:tc>
          <w:tcPr>
            <w:tcW w:w="841" w:type="dxa"/>
            <w:tcBorders>
              <w:top w:val="single" w:sz="4" w:space="0" w:color="000000"/>
              <w:left w:val="single" w:sz="8" w:space="0" w:color="000000"/>
              <w:bottom w:val="single" w:sz="4" w:space="0" w:color="000000"/>
              <w:right w:val="single" w:sz="4" w:space="0" w:color="000000"/>
            </w:tcBorders>
          </w:tcPr>
          <w:p w14:paraId="2DD1C45C" w14:textId="77777777" w:rsidR="00EA29FF" w:rsidRPr="00775C15" w:rsidRDefault="00EA29FF" w:rsidP="00525DE9">
            <w:pPr>
              <w:spacing w:line="259" w:lineRule="auto"/>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m,min</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6366BA09" w14:textId="46B287DE" w:rsidR="00EA29FF" w:rsidRPr="00775C15" w:rsidRDefault="00EA29FF"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m,min</w:t>
            </w:r>
            <w:r w:rsidRPr="00775C15">
              <w:rPr>
                <w:rFonts w:ascii="ＭＳ ゴシック" w:eastAsia="ＭＳ ゴシック" w:hAnsi="ＭＳ ゴシック"/>
                <w:sz w:val="20"/>
                <w:szCs w:val="20"/>
              </w:rPr>
              <w:t xml:space="preserve"> </w:t>
            </w:r>
            <w:r w:rsidR="006819C8" w:rsidRPr="00775C15">
              <w:rPr>
                <w:rFonts w:ascii="ＭＳ ゴシック" w:eastAsia="ＭＳ ゴシック" w:hAnsi="ＭＳ ゴシック" w:hint="eastAsia"/>
                <w:sz w:val="20"/>
                <w:szCs w:val="20"/>
              </w:rPr>
              <w:t>の整数値</w:t>
            </w:r>
          </w:p>
        </w:tc>
        <w:tc>
          <w:tcPr>
            <w:tcW w:w="966" w:type="dxa"/>
            <w:tcBorders>
              <w:top w:val="single" w:sz="4" w:space="0" w:color="000000"/>
              <w:left w:val="single" w:sz="4" w:space="0" w:color="000000"/>
              <w:bottom w:val="single" w:sz="4" w:space="0" w:color="000000"/>
              <w:right w:val="single" w:sz="4" w:space="0" w:color="000000"/>
            </w:tcBorders>
            <w:vAlign w:val="center"/>
          </w:tcPr>
          <w:p w14:paraId="76FBE972" w14:textId="54FEE7EE" w:rsidR="00EA29FF" w:rsidRPr="00775C15" w:rsidRDefault="006819C8"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cs="Times New Roman"/>
                <w:szCs w:val="20"/>
                <w14:ligatures w14:val="none"/>
              </w:rPr>
              <w:object w:dxaOrig="660" w:dyaOrig="300" w14:anchorId="25BCBF2D">
                <v:shape id="_x0000_i1025" type="#_x0000_t75" style="width:33pt;height:15pt" o:ole="">
                  <v:imagedata r:id="rId26" o:title=""/>
                </v:shape>
                <o:OLEObject Type="Embed" ProgID="PBrush" ShapeID="_x0000_i1025" DrawAspect="Content" ObjectID="_1801055253" r:id="rId27"/>
              </w:object>
            </w:r>
            <w:r w:rsidR="00EA29FF" w:rsidRPr="00775C15">
              <w:rPr>
                <w:rFonts w:ascii="ＭＳ ゴシック" w:eastAsia="ＭＳ ゴシック" w:hAnsi="ＭＳ ゴシック" w:cs="Segoe UI Symbol"/>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3937B61F"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10214 </w:t>
            </w:r>
          </w:p>
        </w:tc>
        <w:tc>
          <w:tcPr>
            <w:tcW w:w="1816" w:type="dxa"/>
            <w:tcBorders>
              <w:top w:val="single" w:sz="4" w:space="0" w:color="000000"/>
              <w:left w:val="single" w:sz="4" w:space="0" w:color="000000"/>
              <w:bottom w:val="single" w:sz="4" w:space="0" w:color="000000"/>
              <w:right w:val="single" w:sz="4" w:space="0" w:color="000000"/>
            </w:tcBorders>
          </w:tcPr>
          <w:p w14:paraId="295298E8" w14:textId="77777777" w:rsidR="00EA29FF" w:rsidRPr="00775C15" w:rsidRDefault="00EA29FF" w:rsidP="00525DE9">
            <w:pPr>
              <w:spacing w:line="259" w:lineRule="auto"/>
              <w:ind w:left="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10214 </w:t>
            </w:r>
          </w:p>
        </w:tc>
        <w:tc>
          <w:tcPr>
            <w:tcW w:w="1819" w:type="dxa"/>
            <w:tcBorders>
              <w:top w:val="single" w:sz="4" w:space="0" w:color="000000"/>
              <w:left w:val="single" w:sz="4" w:space="0" w:color="000000"/>
              <w:bottom w:val="single" w:sz="4" w:space="0" w:color="000000"/>
              <w:right w:val="single" w:sz="4" w:space="0" w:color="000000"/>
            </w:tcBorders>
          </w:tcPr>
          <w:p w14:paraId="60C0C75C"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10215 </w:t>
            </w:r>
          </w:p>
        </w:tc>
        <w:tc>
          <w:tcPr>
            <w:tcW w:w="762" w:type="dxa"/>
            <w:vMerge/>
            <w:tcBorders>
              <w:top w:val="nil"/>
              <w:left w:val="single" w:sz="4" w:space="0" w:color="000000"/>
              <w:bottom w:val="nil"/>
              <w:right w:val="single" w:sz="8" w:space="0" w:color="000000"/>
            </w:tcBorders>
          </w:tcPr>
          <w:p w14:paraId="5EACEE69" w14:textId="77777777" w:rsidR="00EA29FF" w:rsidRPr="00775C15" w:rsidRDefault="00EA29FF" w:rsidP="00525DE9">
            <w:pPr>
              <w:spacing w:after="160" w:line="259" w:lineRule="auto"/>
              <w:jc w:val="left"/>
              <w:rPr>
                <w:rFonts w:ascii="ＭＳ ゴシック" w:eastAsia="ＭＳ ゴシック" w:hAnsi="ＭＳ ゴシック"/>
                <w:sz w:val="20"/>
                <w:szCs w:val="20"/>
              </w:rPr>
            </w:pPr>
          </w:p>
        </w:tc>
      </w:tr>
      <w:tr w:rsidR="006915DE" w:rsidRPr="00775C15" w14:paraId="37DF0C6B" w14:textId="77777777" w:rsidTr="008A638C">
        <w:trPr>
          <w:trHeight w:val="499"/>
          <w:jc w:val="center"/>
        </w:trPr>
        <w:tc>
          <w:tcPr>
            <w:tcW w:w="841" w:type="dxa"/>
            <w:tcBorders>
              <w:top w:val="single" w:sz="4" w:space="0" w:color="000000"/>
              <w:left w:val="single" w:sz="8" w:space="0" w:color="000000"/>
              <w:bottom w:val="single" w:sz="4" w:space="0" w:color="000000"/>
              <w:right w:val="single" w:sz="4" w:space="0" w:color="000000"/>
            </w:tcBorders>
          </w:tcPr>
          <w:p w14:paraId="470CEA43" w14:textId="77777777" w:rsidR="00EA29FF" w:rsidRPr="00775C15" w:rsidRDefault="00EA29FF" w:rsidP="00525DE9">
            <w:pPr>
              <w:spacing w:line="259" w:lineRule="auto"/>
              <w:ind w:left="113"/>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lastRenderedPageBreak/>
              <w:t>C</w:t>
            </w:r>
            <w:r w:rsidRPr="00775C15">
              <w:rPr>
                <w:rFonts w:ascii="ＭＳ ゴシック" w:eastAsia="ＭＳ ゴシック" w:hAnsi="ＭＳ ゴシック"/>
                <w:sz w:val="20"/>
                <w:szCs w:val="20"/>
                <w:vertAlign w:val="subscript"/>
              </w:rPr>
              <w:t>m,max</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5583DB50" w14:textId="7AE4D4A3" w:rsidR="00EA29FF" w:rsidRPr="00775C15" w:rsidRDefault="00EA29FF"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m,max</w:t>
            </w:r>
            <w:r w:rsidRPr="00775C15">
              <w:rPr>
                <w:rFonts w:ascii="ＭＳ ゴシック" w:eastAsia="ＭＳ ゴシック" w:hAnsi="ＭＳ ゴシック"/>
                <w:sz w:val="20"/>
                <w:szCs w:val="20"/>
              </w:rPr>
              <w:t xml:space="preserve"> </w:t>
            </w:r>
            <w:r w:rsidR="006819C8" w:rsidRPr="00775C15">
              <w:rPr>
                <w:rFonts w:ascii="ＭＳ ゴシック" w:eastAsia="ＭＳ ゴシック" w:hAnsi="ＭＳ ゴシック" w:hint="eastAsia"/>
                <w:sz w:val="20"/>
                <w:szCs w:val="20"/>
              </w:rPr>
              <w:t>の切り上げ最大値</w:t>
            </w:r>
          </w:p>
        </w:tc>
        <w:tc>
          <w:tcPr>
            <w:tcW w:w="966" w:type="dxa"/>
            <w:tcBorders>
              <w:top w:val="single" w:sz="4" w:space="0" w:color="000000"/>
              <w:left w:val="single" w:sz="4" w:space="0" w:color="000000"/>
              <w:bottom w:val="single" w:sz="4" w:space="0" w:color="000000"/>
              <w:right w:val="single" w:sz="4" w:space="0" w:color="000000"/>
            </w:tcBorders>
            <w:vAlign w:val="center"/>
          </w:tcPr>
          <w:p w14:paraId="3E817723" w14:textId="720DF9D9"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cs="Segoe UI Symbol"/>
                <w:sz w:val="20"/>
                <w:szCs w:val="20"/>
              </w:rPr>
              <w:t xml:space="preserve"> </w:t>
            </w:r>
            <w:r w:rsidR="008A638C" w:rsidRPr="00775C15">
              <w:rPr>
                <w:rFonts w:ascii="ＭＳ ゴシック" w:eastAsia="ＭＳ ゴシック" w:hAnsi="ＭＳ ゴシック" w:cs="Times New Roman"/>
                <w:szCs w:val="20"/>
                <w14:ligatures w14:val="none"/>
              </w:rPr>
              <w:object w:dxaOrig="810" w:dyaOrig="350" w14:anchorId="47B7D25C">
                <v:shape id="_x0000_i1026" type="#_x0000_t75" style="width:40.5pt;height:17.25pt" o:ole="">
                  <v:imagedata r:id="rId28" o:title=""/>
                </v:shape>
                <o:OLEObject Type="Embed" ProgID="PBrush" ShapeID="_x0000_i1026" DrawAspect="Content" ObjectID="_1801055254" r:id="rId29"/>
              </w:object>
            </w:r>
          </w:p>
        </w:tc>
        <w:tc>
          <w:tcPr>
            <w:tcW w:w="1928" w:type="dxa"/>
            <w:tcBorders>
              <w:top w:val="single" w:sz="4" w:space="0" w:color="000000"/>
              <w:left w:val="single" w:sz="4" w:space="0" w:color="000000"/>
              <w:bottom w:val="single" w:sz="4" w:space="0" w:color="000000"/>
              <w:right w:val="single" w:sz="4" w:space="0" w:color="000000"/>
            </w:tcBorders>
          </w:tcPr>
          <w:p w14:paraId="07C442D9"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10218 </w:t>
            </w:r>
          </w:p>
        </w:tc>
        <w:tc>
          <w:tcPr>
            <w:tcW w:w="1816" w:type="dxa"/>
            <w:tcBorders>
              <w:top w:val="single" w:sz="4" w:space="0" w:color="000000"/>
              <w:left w:val="single" w:sz="4" w:space="0" w:color="000000"/>
              <w:bottom w:val="single" w:sz="4" w:space="0" w:color="000000"/>
              <w:right w:val="single" w:sz="4" w:space="0" w:color="000000"/>
            </w:tcBorders>
          </w:tcPr>
          <w:p w14:paraId="0F453D1A" w14:textId="77777777" w:rsidR="00EA29FF" w:rsidRPr="00775C15" w:rsidRDefault="00EA29FF" w:rsidP="00525DE9">
            <w:pPr>
              <w:spacing w:line="259" w:lineRule="auto"/>
              <w:ind w:left="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10218 </w:t>
            </w:r>
          </w:p>
        </w:tc>
        <w:tc>
          <w:tcPr>
            <w:tcW w:w="1819" w:type="dxa"/>
            <w:tcBorders>
              <w:top w:val="single" w:sz="4" w:space="0" w:color="000000"/>
              <w:left w:val="single" w:sz="4" w:space="0" w:color="000000"/>
              <w:bottom w:val="single" w:sz="4" w:space="0" w:color="000000"/>
              <w:right w:val="single" w:sz="4" w:space="0" w:color="000000"/>
            </w:tcBorders>
          </w:tcPr>
          <w:p w14:paraId="6E45BFBF"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10218 </w:t>
            </w:r>
          </w:p>
        </w:tc>
        <w:tc>
          <w:tcPr>
            <w:tcW w:w="762" w:type="dxa"/>
            <w:vMerge/>
            <w:tcBorders>
              <w:top w:val="nil"/>
              <w:left w:val="single" w:sz="4" w:space="0" w:color="000000"/>
              <w:bottom w:val="single" w:sz="4" w:space="0" w:color="000000"/>
              <w:right w:val="single" w:sz="8" w:space="0" w:color="000000"/>
            </w:tcBorders>
          </w:tcPr>
          <w:p w14:paraId="04D9F029" w14:textId="77777777" w:rsidR="00EA29FF" w:rsidRPr="00775C15" w:rsidRDefault="00EA29FF" w:rsidP="00525DE9">
            <w:pPr>
              <w:spacing w:after="160" w:line="259" w:lineRule="auto"/>
              <w:jc w:val="left"/>
              <w:rPr>
                <w:rFonts w:ascii="ＭＳ ゴシック" w:eastAsia="ＭＳ ゴシック" w:hAnsi="ＭＳ ゴシック"/>
                <w:sz w:val="20"/>
                <w:szCs w:val="20"/>
              </w:rPr>
            </w:pPr>
          </w:p>
        </w:tc>
      </w:tr>
      <w:tr w:rsidR="00EA29FF" w:rsidRPr="00775C15" w14:paraId="445647B4" w14:textId="77777777" w:rsidTr="008A638C">
        <w:trPr>
          <w:trHeight w:val="689"/>
          <w:jc w:val="center"/>
        </w:trPr>
        <w:tc>
          <w:tcPr>
            <w:tcW w:w="841" w:type="dxa"/>
            <w:tcBorders>
              <w:top w:val="single" w:sz="4" w:space="0" w:color="000000"/>
              <w:left w:val="single" w:sz="8" w:space="0" w:color="000000"/>
              <w:bottom w:val="single" w:sz="4" w:space="0" w:color="000000"/>
              <w:right w:val="single" w:sz="4" w:space="0" w:color="000000"/>
            </w:tcBorders>
          </w:tcPr>
          <w:p w14:paraId="02EC2F34" w14:textId="77777777" w:rsidR="00EA29FF" w:rsidRPr="00775C15" w:rsidRDefault="00EA29FF" w:rsidP="00525DE9">
            <w:pPr>
              <w:spacing w:line="259" w:lineRule="auto"/>
              <w:ind w:right="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n </w:t>
            </w:r>
          </w:p>
        </w:tc>
        <w:tc>
          <w:tcPr>
            <w:tcW w:w="1486" w:type="dxa"/>
            <w:tcBorders>
              <w:top w:val="single" w:sz="4" w:space="0" w:color="000000"/>
              <w:left w:val="single" w:sz="4" w:space="0" w:color="000000"/>
              <w:bottom w:val="single" w:sz="4" w:space="0" w:color="000000"/>
              <w:right w:val="single" w:sz="4" w:space="0" w:color="000000"/>
            </w:tcBorders>
          </w:tcPr>
          <w:p w14:paraId="39DB988F" w14:textId="1DD688F5" w:rsidR="00EA29FF" w:rsidRPr="00775C15" w:rsidRDefault="00EA29FF"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GMP</w:t>
            </w:r>
            <w:r w:rsidR="008A638C" w:rsidRPr="00775C15">
              <w:rPr>
                <w:rFonts w:ascii="ＭＳ ゴシック" w:eastAsia="ＭＳ ゴシック" w:hAnsi="ＭＳ ゴシック" w:hint="eastAsia"/>
                <w:sz w:val="20"/>
                <w:szCs w:val="20"/>
              </w:rPr>
              <w:t>正当化精度、nビットデータエンティティ</w:t>
            </w:r>
          </w:p>
        </w:tc>
        <w:tc>
          <w:tcPr>
            <w:tcW w:w="966" w:type="dxa"/>
            <w:tcBorders>
              <w:top w:val="single" w:sz="4" w:space="0" w:color="000000"/>
              <w:left w:val="single" w:sz="4" w:space="0" w:color="000000"/>
              <w:bottom w:val="single" w:sz="4" w:space="0" w:color="000000"/>
              <w:right w:val="single" w:sz="4" w:space="0" w:color="000000"/>
            </w:tcBorders>
          </w:tcPr>
          <w:p w14:paraId="38788868" w14:textId="77777777" w:rsidR="00EA29FF" w:rsidRPr="00775C15" w:rsidRDefault="00EA29FF" w:rsidP="00525DE9">
            <w:pPr>
              <w:spacing w:line="259" w:lineRule="auto"/>
              <w:ind w:left="4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0315E230"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8.03125 </w:t>
            </w:r>
          </w:p>
        </w:tc>
        <w:tc>
          <w:tcPr>
            <w:tcW w:w="1816" w:type="dxa"/>
            <w:tcBorders>
              <w:top w:val="single" w:sz="4" w:space="0" w:color="000000"/>
              <w:left w:val="single" w:sz="4" w:space="0" w:color="000000"/>
              <w:bottom w:val="single" w:sz="4" w:space="0" w:color="000000"/>
              <w:right w:val="single" w:sz="4" w:space="0" w:color="000000"/>
            </w:tcBorders>
          </w:tcPr>
          <w:p w14:paraId="79930E32" w14:textId="77777777" w:rsidR="00EA29FF" w:rsidRPr="00775C15" w:rsidRDefault="00EA29FF" w:rsidP="00525DE9">
            <w:pPr>
              <w:spacing w:line="259" w:lineRule="auto"/>
              <w:ind w:left="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4.01563 </w:t>
            </w:r>
          </w:p>
        </w:tc>
        <w:tc>
          <w:tcPr>
            <w:tcW w:w="1819" w:type="dxa"/>
            <w:tcBorders>
              <w:top w:val="single" w:sz="4" w:space="0" w:color="000000"/>
              <w:left w:val="single" w:sz="4" w:space="0" w:color="000000"/>
              <w:bottom w:val="single" w:sz="4" w:space="0" w:color="000000"/>
              <w:right w:val="single" w:sz="4" w:space="0" w:color="000000"/>
            </w:tcBorders>
          </w:tcPr>
          <w:p w14:paraId="19948E4D" w14:textId="77777777" w:rsidR="00EA29FF" w:rsidRPr="00775C15" w:rsidRDefault="00EA29FF" w:rsidP="00525DE9">
            <w:pPr>
              <w:spacing w:line="259" w:lineRule="auto"/>
              <w:ind w:left="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2.00781 </w:t>
            </w:r>
          </w:p>
        </w:tc>
        <w:tc>
          <w:tcPr>
            <w:tcW w:w="762" w:type="dxa"/>
            <w:tcBorders>
              <w:top w:val="single" w:sz="4" w:space="0" w:color="000000"/>
              <w:left w:val="single" w:sz="4" w:space="0" w:color="000000"/>
              <w:bottom w:val="single" w:sz="4" w:space="0" w:color="000000"/>
              <w:right w:val="single" w:sz="8" w:space="0" w:color="000000"/>
            </w:tcBorders>
          </w:tcPr>
          <w:p w14:paraId="7323ED5F"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b </w:t>
            </w:r>
          </w:p>
        </w:tc>
      </w:tr>
      <w:tr w:rsidR="00EA29FF" w:rsidRPr="00775C15" w14:paraId="07C984FF" w14:textId="77777777" w:rsidTr="008A638C">
        <w:trPr>
          <w:trHeight w:val="867"/>
          <w:jc w:val="center"/>
        </w:trPr>
        <w:tc>
          <w:tcPr>
            <w:tcW w:w="841" w:type="dxa"/>
            <w:tcBorders>
              <w:top w:val="single" w:sz="4" w:space="0" w:color="000000"/>
              <w:left w:val="single" w:sz="8" w:space="0" w:color="000000"/>
              <w:bottom w:val="single" w:sz="4" w:space="0" w:color="000000"/>
              <w:right w:val="single" w:sz="4" w:space="0" w:color="000000"/>
            </w:tcBorders>
          </w:tcPr>
          <w:p w14:paraId="33FF9B01" w14:textId="15C8B730" w:rsidR="00EA29FF" w:rsidRPr="00775C15" w:rsidRDefault="00EA29FF" w:rsidP="008A638C">
            <w:pPr>
              <w:spacing w:after="18" w:line="259" w:lineRule="auto"/>
              <w:ind w:right="1"/>
              <w:jc w:val="center"/>
              <w:rPr>
                <w:rFonts w:ascii="ＭＳ ゴシック" w:eastAsia="ＭＳ ゴシック" w:hAnsi="ＭＳ ゴシック"/>
                <w:sz w:val="20"/>
                <w:szCs w:val="20"/>
                <w:vertAlign w:val="subscript"/>
              </w:rPr>
            </w:pPr>
            <w:r w:rsidRPr="00775C15">
              <w:rPr>
                <w:rFonts w:ascii="ＭＳ ゴシック" w:eastAsia="ＭＳ ゴシック" w:hAnsi="ＭＳ ゴシック"/>
                <w:sz w:val="20"/>
                <w:szCs w:val="20"/>
              </w:rPr>
              <w:t>P</w:t>
            </w:r>
            <w:r w:rsidRPr="00775C15">
              <w:rPr>
                <w:rFonts w:ascii="ＭＳ ゴシック" w:eastAsia="ＭＳ ゴシック" w:hAnsi="ＭＳ ゴシック"/>
                <w:sz w:val="20"/>
                <w:szCs w:val="20"/>
                <w:vertAlign w:val="subscript"/>
              </w:rPr>
              <w:t>n,server</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0A2F981A" w14:textId="5563A64B" w:rsidR="00EA29FF" w:rsidRPr="00775C15" w:rsidRDefault="008A638C" w:rsidP="00525DE9">
            <w:pPr>
              <w:spacing w:line="259" w:lineRule="auto"/>
              <w:ind w:left="108"/>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サーバペイロード領域内のデータエンティティの最大数 (n ビット)</w:t>
            </w:r>
          </w:p>
        </w:tc>
        <w:tc>
          <w:tcPr>
            <w:tcW w:w="966" w:type="dxa"/>
            <w:tcBorders>
              <w:top w:val="single" w:sz="4" w:space="0" w:color="000000"/>
              <w:left w:val="single" w:sz="4" w:space="0" w:color="000000"/>
              <w:bottom w:val="single" w:sz="4" w:space="0" w:color="000000"/>
              <w:right w:val="single" w:sz="4" w:space="0" w:color="000000"/>
            </w:tcBorders>
            <w:vAlign w:val="bottom"/>
          </w:tcPr>
          <w:p w14:paraId="5EEAD3EB" w14:textId="77777777" w:rsidR="00EA29FF" w:rsidRPr="00775C15" w:rsidRDefault="00EA29FF" w:rsidP="00525DE9">
            <w:pPr>
              <w:spacing w:line="259" w:lineRule="auto"/>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P</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 n </w:t>
            </w:r>
          </w:p>
        </w:tc>
        <w:tc>
          <w:tcPr>
            <w:tcW w:w="1928" w:type="dxa"/>
            <w:tcBorders>
              <w:top w:val="single" w:sz="4" w:space="0" w:color="000000"/>
              <w:left w:val="single" w:sz="4" w:space="0" w:color="000000"/>
              <w:bottom w:val="single" w:sz="4" w:space="0" w:color="000000"/>
              <w:right w:val="single" w:sz="4" w:space="0" w:color="000000"/>
            </w:tcBorders>
          </w:tcPr>
          <w:p w14:paraId="71D0BA3B" w14:textId="77777777" w:rsidR="00EA29FF" w:rsidRPr="00775C15" w:rsidRDefault="00EA29FF" w:rsidP="00525DE9">
            <w:pPr>
              <w:spacing w:line="259" w:lineRule="auto"/>
              <w:ind w:right="-2"/>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6F855DCB" w14:textId="77777777" w:rsidR="00EA29FF" w:rsidRPr="00775C15" w:rsidRDefault="00EA29FF" w:rsidP="00525DE9">
            <w:pPr>
              <w:spacing w:line="259" w:lineRule="auto"/>
              <w:ind w:left="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1,308,160  </w:t>
            </w:r>
          </w:p>
        </w:tc>
        <w:tc>
          <w:tcPr>
            <w:tcW w:w="1816" w:type="dxa"/>
            <w:tcBorders>
              <w:top w:val="single" w:sz="4" w:space="0" w:color="000000"/>
              <w:left w:val="single" w:sz="4" w:space="0" w:color="000000"/>
              <w:bottom w:val="single" w:sz="4" w:space="0" w:color="000000"/>
              <w:right w:val="single" w:sz="4" w:space="0" w:color="000000"/>
            </w:tcBorders>
          </w:tcPr>
          <w:p w14:paraId="6A6C3865" w14:textId="77777777" w:rsidR="00EA29FF" w:rsidRPr="00775C15" w:rsidRDefault="00EA29FF" w:rsidP="00525DE9">
            <w:pPr>
              <w:spacing w:line="259" w:lineRule="auto"/>
              <w:ind w:right="10"/>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54BC5A13" w14:textId="77777777" w:rsidR="00EA29FF" w:rsidRPr="00775C15" w:rsidRDefault="00EA29FF" w:rsidP="00525DE9">
            <w:pPr>
              <w:spacing w:line="259" w:lineRule="auto"/>
              <w:ind w:left="3"/>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1,308,160  </w:t>
            </w:r>
          </w:p>
        </w:tc>
        <w:tc>
          <w:tcPr>
            <w:tcW w:w="1819" w:type="dxa"/>
            <w:tcBorders>
              <w:top w:val="single" w:sz="4" w:space="0" w:color="000000"/>
              <w:left w:val="single" w:sz="4" w:space="0" w:color="000000"/>
              <w:bottom w:val="single" w:sz="4" w:space="0" w:color="000000"/>
              <w:right w:val="single" w:sz="4" w:space="0" w:color="000000"/>
            </w:tcBorders>
          </w:tcPr>
          <w:p w14:paraId="58D86D82" w14:textId="77777777" w:rsidR="00EA29FF" w:rsidRPr="00775C15" w:rsidRDefault="00EA29FF" w:rsidP="00525DE9">
            <w:pPr>
              <w:spacing w:line="259" w:lineRule="auto"/>
              <w:ind w:left="456" w:hanging="465"/>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Pr="00775C15">
              <w:rPr>
                <w:rFonts w:ascii="ＭＳ ゴシック" w:eastAsia="ＭＳ ゴシック" w:hAnsi="ＭＳ ゴシック"/>
                <w:sz w:val="20"/>
                <w:szCs w:val="20"/>
              </w:rPr>
              <w:tab/>
              <w:t xml:space="preserve">                   1,308,160  </w:t>
            </w:r>
          </w:p>
        </w:tc>
        <w:tc>
          <w:tcPr>
            <w:tcW w:w="762" w:type="dxa"/>
            <w:tcBorders>
              <w:top w:val="single" w:sz="4" w:space="0" w:color="000000"/>
              <w:left w:val="single" w:sz="4" w:space="0" w:color="000000"/>
              <w:bottom w:val="single" w:sz="4" w:space="0" w:color="000000"/>
              <w:right w:val="single" w:sz="8" w:space="0" w:color="000000"/>
            </w:tcBorders>
          </w:tcPr>
          <w:p w14:paraId="01EDEF91" w14:textId="77777777" w:rsidR="00EA29FF" w:rsidRPr="00775C15" w:rsidRDefault="00EA29FF" w:rsidP="00525DE9">
            <w:pPr>
              <w:spacing w:line="259" w:lineRule="auto"/>
              <w:ind w:left="-18"/>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200C5143" w14:textId="77777777" w:rsidR="00EA29FF" w:rsidRPr="00775C15" w:rsidRDefault="00EA29FF" w:rsidP="00525DE9">
            <w:pPr>
              <w:spacing w:line="259" w:lineRule="auto"/>
              <w:ind w:left="139"/>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8.0312</w:t>
            </w:r>
          </w:p>
          <w:p w14:paraId="13964B0A" w14:textId="77777777" w:rsidR="00EA29FF" w:rsidRPr="00775C15" w:rsidRDefault="00EA29FF" w:rsidP="00525DE9">
            <w:pPr>
              <w:spacing w:line="259" w:lineRule="auto"/>
              <w:ind w:left="69" w:right="27"/>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5b blocks </w:t>
            </w:r>
          </w:p>
        </w:tc>
      </w:tr>
      <w:tr w:rsidR="00EA29FF" w:rsidRPr="00775C15" w14:paraId="2D567456" w14:textId="77777777" w:rsidTr="008A638C">
        <w:trPr>
          <w:trHeight w:val="329"/>
          <w:jc w:val="center"/>
        </w:trPr>
        <w:tc>
          <w:tcPr>
            <w:tcW w:w="841" w:type="dxa"/>
            <w:tcBorders>
              <w:top w:val="single" w:sz="8" w:space="0" w:color="000000"/>
              <w:left w:val="single" w:sz="8" w:space="0" w:color="000000"/>
              <w:bottom w:val="single" w:sz="4" w:space="0" w:color="000000"/>
              <w:right w:val="single" w:sz="4" w:space="0" w:color="000000"/>
            </w:tcBorders>
          </w:tcPr>
          <w:p w14:paraId="276307F3" w14:textId="77777777" w:rsidR="00EA29FF" w:rsidRPr="00775C15" w:rsidRDefault="00EA29FF" w:rsidP="00525DE9">
            <w:pPr>
              <w:spacing w:line="259" w:lineRule="auto"/>
              <w:ind w:right="110"/>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n</w:t>
            </w:r>
            <w:r w:rsidRPr="00775C15">
              <w:rPr>
                <w:rFonts w:ascii="ＭＳ ゴシック" w:eastAsia="ＭＳ ゴシック" w:hAnsi="ＭＳ ゴシック"/>
                <w:sz w:val="20"/>
                <w:szCs w:val="20"/>
              </w:rPr>
              <w:t xml:space="preserve"> </w:t>
            </w:r>
          </w:p>
        </w:tc>
        <w:tc>
          <w:tcPr>
            <w:tcW w:w="8015" w:type="dxa"/>
            <w:gridSpan w:val="5"/>
            <w:tcBorders>
              <w:top w:val="single" w:sz="8" w:space="0" w:color="000000"/>
              <w:left w:val="single" w:sz="4" w:space="0" w:color="000000"/>
              <w:bottom w:val="single" w:sz="4" w:space="0" w:color="000000"/>
              <w:right w:val="single" w:sz="4" w:space="0" w:color="000000"/>
            </w:tcBorders>
          </w:tcPr>
          <w:p w14:paraId="1D34CFDE" w14:textId="6AEF76D7" w:rsidR="00EA29FF" w:rsidRPr="00775C15" w:rsidRDefault="00052F42" w:rsidP="00525DE9">
            <w:pPr>
              <w:spacing w:line="259" w:lineRule="auto"/>
              <w:ind w:right="107"/>
              <w:jc w:val="center"/>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公称レートでのサーバマルチフレームあたりのクライアント n ビット データ エンティティの数</w:t>
            </w:r>
            <w:r w:rsidR="00EA29FF" w:rsidRPr="00775C15">
              <w:rPr>
                <w:rFonts w:ascii="ＭＳ ゴシック" w:eastAsia="ＭＳ ゴシック" w:hAnsi="ＭＳ ゴシック"/>
                <w:sz w:val="20"/>
                <w:szCs w:val="20"/>
              </w:rPr>
              <w:t xml:space="preserve">  </w:t>
            </w:r>
          </w:p>
        </w:tc>
        <w:tc>
          <w:tcPr>
            <w:tcW w:w="762" w:type="dxa"/>
            <w:vMerge w:val="restart"/>
            <w:tcBorders>
              <w:top w:val="nil"/>
              <w:left w:val="single" w:sz="4" w:space="0" w:color="000000"/>
              <w:bottom w:val="single" w:sz="4" w:space="0" w:color="000000"/>
              <w:right w:val="single" w:sz="8" w:space="0" w:color="000000"/>
            </w:tcBorders>
          </w:tcPr>
          <w:p w14:paraId="0E174248" w14:textId="77777777" w:rsidR="00EA29FF" w:rsidRPr="00775C15" w:rsidRDefault="00EA29FF" w:rsidP="00525DE9">
            <w:pPr>
              <w:spacing w:after="160" w:line="259" w:lineRule="auto"/>
              <w:jc w:val="left"/>
              <w:rPr>
                <w:rFonts w:ascii="ＭＳ ゴシック" w:eastAsia="ＭＳ ゴシック" w:hAnsi="ＭＳ ゴシック"/>
                <w:sz w:val="20"/>
                <w:szCs w:val="20"/>
              </w:rPr>
            </w:pPr>
          </w:p>
        </w:tc>
      </w:tr>
      <w:tr w:rsidR="006915DE" w:rsidRPr="00775C15" w14:paraId="7444B3B9" w14:textId="77777777" w:rsidTr="008A638C">
        <w:trPr>
          <w:trHeight w:val="689"/>
          <w:jc w:val="center"/>
        </w:trPr>
        <w:tc>
          <w:tcPr>
            <w:tcW w:w="841" w:type="dxa"/>
            <w:tcBorders>
              <w:top w:val="single" w:sz="4" w:space="0" w:color="000000"/>
              <w:left w:val="single" w:sz="8" w:space="0" w:color="000000"/>
              <w:bottom w:val="single" w:sz="4" w:space="0" w:color="000000"/>
              <w:right w:val="single" w:sz="4" w:space="0" w:color="000000"/>
            </w:tcBorders>
          </w:tcPr>
          <w:p w14:paraId="68B9D936" w14:textId="77777777" w:rsidR="00EA29FF" w:rsidRPr="00775C15" w:rsidRDefault="00EA29FF" w:rsidP="00525DE9">
            <w:pPr>
              <w:spacing w:line="259" w:lineRule="auto"/>
              <w:ind w:right="109"/>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n,nom</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3CCEE1E1" w14:textId="21F99FA3" w:rsidR="00EA29FF" w:rsidRPr="00775C15" w:rsidRDefault="00EA29FF" w:rsidP="00525DE9">
            <w:pPr>
              <w:spacing w:line="259" w:lineRule="auto"/>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00052F42" w:rsidRPr="00775C15">
              <w:rPr>
                <w:rFonts w:ascii="ＭＳ ゴシック" w:eastAsia="ＭＳ ゴシック" w:hAnsi="ＭＳ ゴシック" w:hint="eastAsia"/>
                <w:sz w:val="20"/>
                <w:szCs w:val="20"/>
              </w:rPr>
              <w:t>公称クライアントおよびサーバビットレートでのCn値</w:t>
            </w:r>
          </w:p>
        </w:tc>
        <w:tc>
          <w:tcPr>
            <w:tcW w:w="966" w:type="dxa"/>
            <w:tcBorders>
              <w:top w:val="single" w:sz="4" w:space="0" w:color="000000"/>
              <w:left w:val="single" w:sz="4" w:space="0" w:color="000000"/>
              <w:bottom w:val="single" w:sz="4" w:space="0" w:color="000000"/>
              <w:right w:val="single" w:sz="4" w:space="0" w:color="000000"/>
            </w:tcBorders>
          </w:tcPr>
          <w:p w14:paraId="67BC58D7" w14:textId="77777777" w:rsidR="00EA29FF" w:rsidRPr="00775C15" w:rsidRDefault="00EA29FF" w:rsidP="00525DE9">
            <w:pPr>
              <w:spacing w:after="15" w:line="291" w:lineRule="auto"/>
              <w:ind w:right="47"/>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(f</w:t>
            </w:r>
            <w:r w:rsidRPr="00775C15">
              <w:rPr>
                <w:rFonts w:ascii="ＭＳ ゴシック" w:eastAsia="ＭＳ ゴシック" w:hAnsi="ＭＳ ゴシック"/>
                <w:sz w:val="20"/>
                <w:szCs w:val="20"/>
                <w:vertAlign w:val="subscript"/>
              </w:rPr>
              <w:t>client</w:t>
            </w:r>
            <w:r w:rsidRPr="00775C15">
              <w:rPr>
                <w:rFonts w:ascii="ＭＳ ゴシック" w:eastAsia="ＭＳ ゴシック" w:hAnsi="ＭＳ ゴシック"/>
                <w:sz w:val="20"/>
                <w:szCs w:val="20"/>
              </w:rPr>
              <w:t xml:space="preserve"> / f</w:t>
            </w:r>
            <w:r w:rsidRPr="00775C15">
              <w:rPr>
                <w:rFonts w:ascii="ＭＳ ゴシック" w:eastAsia="ＭＳ ゴシック" w:hAnsi="ＭＳ ゴシック"/>
                <w:sz w:val="20"/>
                <w:szCs w:val="20"/>
                <w:vertAlign w:val="subscript"/>
              </w:rPr>
              <w:t>p,server</w:t>
            </w:r>
            <w:r w:rsidRPr="00775C15">
              <w:rPr>
                <w:rFonts w:ascii="ＭＳ ゴシック" w:eastAsia="ＭＳ ゴシック" w:hAnsi="ＭＳ ゴシック"/>
                <w:sz w:val="20"/>
                <w:szCs w:val="20"/>
              </w:rPr>
              <w:t xml:space="preserve">) × </w:t>
            </w:r>
          </w:p>
          <w:p w14:paraId="3FA923B8" w14:textId="77777777" w:rsidR="00EA29FF" w:rsidRPr="00775C15" w:rsidRDefault="00EA29FF" w:rsidP="00525DE9">
            <w:pPr>
              <w:spacing w:line="259" w:lineRule="auto"/>
              <w:ind w:right="107"/>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Pn,server </w:t>
            </w:r>
          </w:p>
        </w:tc>
        <w:tc>
          <w:tcPr>
            <w:tcW w:w="1928" w:type="dxa"/>
            <w:tcBorders>
              <w:top w:val="single" w:sz="4" w:space="0" w:color="000000"/>
              <w:left w:val="single" w:sz="4" w:space="0" w:color="000000"/>
              <w:bottom w:val="single" w:sz="4" w:space="0" w:color="000000"/>
              <w:right w:val="single" w:sz="4" w:space="0" w:color="000000"/>
            </w:tcBorders>
          </w:tcPr>
          <w:p w14:paraId="56CC2E19" w14:textId="77777777" w:rsidR="00EA29FF" w:rsidRPr="00775C15" w:rsidRDefault="00EA29FF" w:rsidP="00525DE9">
            <w:pPr>
              <w:spacing w:line="259" w:lineRule="auto"/>
              <w:ind w:right="-2"/>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72115044" w14:textId="77777777" w:rsidR="00EA29FF" w:rsidRPr="00775C15" w:rsidRDefault="00EA29FF" w:rsidP="00525DE9">
            <w:pPr>
              <w:spacing w:line="259" w:lineRule="auto"/>
              <w:ind w:right="110"/>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1,307,636.519  </w:t>
            </w:r>
          </w:p>
        </w:tc>
        <w:tc>
          <w:tcPr>
            <w:tcW w:w="1816" w:type="dxa"/>
            <w:tcBorders>
              <w:top w:val="single" w:sz="4" w:space="0" w:color="000000"/>
              <w:left w:val="single" w:sz="4" w:space="0" w:color="000000"/>
              <w:bottom w:val="single" w:sz="4" w:space="0" w:color="000000"/>
              <w:right w:val="single" w:sz="4" w:space="0" w:color="000000"/>
            </w:tcBorders>
          </w:tcPr>
          <w:p w14:paraId="1D414315" w14:textId="77777777" w:rsidR="00EA29FF" w:rsidRPr="00775C15" w:rsidRDefault="00EA29FF" w:rsidP="00525DE9">
            <w:pPr>
              <w:spacing w:line="259" w:lineRule="auto"/>
              <w:ind w:right="48"/>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6BB73233" w14:textId="77777777" w:rsidR="00EA29FF" w:rsidRPr="00775C15" w:rsidRDefault="00EA29FF" w:rsidP="00525DE9">
            <w:pPr>
              <w:spacing w:line="259" w:lineRule="auto"/>
              <w:ind w:right="109"/>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1,307,636.519  </w:t>
            </w:r>
          </w:p>
        </w:tc>
        <w:tc>
          <w:tcPr>
            <w:tcW w:w="1819" w:type="dxa"/>
            <w:tcBorders>
              <w:top w:val="single" w:sz="4" w:space="0" w:color="000000"/>
              <w:left w:val="single" w:sz="4" w:space="0" w:color="000000"/>
              <w:bottom w:val="single" w:sz="4" w:space="0" w:color="000000"/>
              <w:right w:val="single" w:sz="4" w:space="0" w:color="000000"/>
            </w:tcBorders>
          </w:tcPr>
          <w:p w14:paraId="6E0DC9DB" w14:textId="77777777" w:rsidR="00EA29FF" w:rsidRPr="00775C15" w:rsidRDefault="00EA29FF" w:rsidP="00525DE9">
            <w:pPr>
              <w:spacing w:line="259" w:lineRule="auto"/>
              <w:ind w:right="98"/>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2205D62A" w14:textId="77777777" w:rsidR="00EA29FF" w:rsidRPr="00775C15" w:rsidRDefault="00EA29FF" w:rsidP="00525DE9">
            <w:pPr>
              <w:spacing w:line="259" w:lineRule="auto"/>
              <w:ind w:right="11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1,307,700.372  </w:t>
            </w:r>
          </w:p>
        </w:tc>
        <w:tc>
          <w:tcPr>
            <w:tcW w:w="762" w:type="dxa"/>
            <w:vMerge/>
            <w:tcBorders>
              <w:top w:val="nil"/>
              <w:left w:val="single" w:sz="4" w:space="0" w:color="000000"/>
              <w:bottom w:val="nil"/>
              <w:right w:val="single" w:sz="8" w:space="0" w:color="000000"/>
            </w:tcBorders>
          </w:tcPr>
          <w:p w14:paraId="54F5C99F" w14:textId="77777777" w:rsidR="00EA29FF" w:rsidRPr="00775C15" w:rsidRDefault="00EA29FF" w:rsidP="00525DE9">
            <w:pPr>
              <w:spacing w:after="160" w:line="259" w:lineRule="auto"/>
              <w:jc w:val="left"/>
              <w:rPr>
                <w:rFonts w:ascii="ＭＳ ゴシック" w:eastAsia="ＭＳ ゴシック" w:hAnsi="ＭＳ ゴシック"/>
                <w:sz w:val="20"/>
                <w:szCs w:val="20"/>
              </w:rPr>
            </w:pPr>
          </w:p>
        </w:tc>
      </w:tr>
      <w:tr w:rsidR="006915DE" w:rsidRPr="00775C15" w14:paraId="63B71756" w14:textId="77777777" w:rsidTr="008A638C">
        <w:trPr>
          <w:trHeight w:val="708"/>
          <w:jc w:val="center"/>
        </w:trPr>
        <w:tc>
          <w:tcPr>
            <w:tcW w:w="841" w:type="dxa"/>
            <w:tcBorders>
              <w:top w:val="single" w:sz="4" w:space="0" w:color="000000"/>
              <w:left w:val="single" w:sz="8" w:space="0" w:color="000000"/>
              <w:bottom w:val="single" w:sz="4" w:space="0" w:color="000000"/>
              <w:right w:val="single" w:sz="4" w:space="0" w:color="000000"/>
            </w:tcBorders>
          </w:tcPr>
          <w:p w14:paraId="0AAFADAE" w14:textId="77777777" w:rsidR="00EA29FF" w:rsidRPr="00775C15" w:rsidRDefault="00EA29FF" w:rsidP="00525DE9">
            <w:pPr>
              <w:spacing w:line="259" w:lineRule="auto"/>
              <w:ind w:right="111"/>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n,min</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10A6AE3A" w14:textId="6FA5B91F" w:rsidR="00EA29FF" w:rsidRPr="00775C15" w:rsidRDefault="00052F42" w:rsidP="00052F42">
            <w:pPr>
              <w:spacing w:line="259" w:lineRule="auto"/>
              <w:ind w:right="92"/>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最小クライアント、最大サーバレートでのCn値</w:t>
            </w:r>
            <w:r w:rsidR="00EA29FF" w:rsidRPr="00775C15">
              <w:rPr>
                <w:rFonts w:ascii="ＭＳ ゴシック" w:eastAsia="ＭＳ ゴシック" w:hAnsi="ＭＳ ゴシック"/>
                <w:sz w:val="20"/>
                <w:szCs w:val="20"/>
              </w:rPr>
              <w:t xml:space="preserve"> </w:t>
            </w:r>
          </w:p>
        </w:tc>
        <w:tc>
          <w:tcPr>
            <w:tcW w:w="966" w:type="dxa"/>
            <w:tcBorders>
              <w:top w:val="single" w:sz="4" w:space="0" w:color="000000"/>
              <w:left w:val="single" w:sz="4" w:space="0" w:color="000000"/>
              <w:bottom w:val="single" w:sz="4" w:space="0" w:color="000000"/>
              <w:right w:val="single" w:sz="4" w:space="0" w:color="000000"/>
            </w:tcBorders>
          </w:tcPr>
          <w:p w14:paraId="65769B85" w14:textId="77777777" w:rsidR="00EA29FF" w:rsidRPr="00775C15" w:rsidRDefault="00EA29FF" w:rsidP="00525DE9">
            <w:pPr>
              <w:spacing w:after="16" w:line="259" w:lineRule="auto"/>
              <w:ind w:right="108"/>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 xml:space="preserve">n,nom </w:t>
            </w:r>
            <w:r w:rsidRPr="00775C15">
              <w:rPr>
                <w:rFonts w:ascii="ＭＳ ゴシック" w:eastAsia="ＭＳ ゴシック" w:hAnsi="ＭＳ ゴシック"/>
                <w:sz w:val="20"/>
                <w:szCs w:val="20"/>
              </w:rPr>
              <w:t xml:space="preserve">× (1 - </w:t>
            </w:r>
          </w:p>
          <w:p w14:paraId="12391CDA" w14:textId="746D0987" w:rsidR="00EA29FF" w:rsidRPr="00775C15" w:rsidRDefault="00052F42" w:rsidP="00525DE9">
            <w:pPr>
              <w:spacing w:line="259" w:lineRule="auto"/>
              <w:ind w:right="111"/>
              <w:jc w:val="center"/>
              <w:rPr>
                <w:rFonts w:ascii="ＭＳ ゴシック" w:eastAsia="ＭＳ ゴシック" w:hAnsi="ＭＳ ゴシック"/>
                <w:sz w:val="20"/>
                <w:szCs w:val="20"/>
              </w:rPr>
            </w:pPr>
            <w:r w:rsidRPr="00775C15">
              <w:rPr>
                <w:rFonts w:ascii="ＭＳ ゴシック" w:eastAsia="ＭＳ ゴシック" w:hAnsi="ＭＳ ゴシック" w:cs="Segoe UI Symbol" w:hint="eastAsia"/>
                <w:sz w:val="20"/>
                <w:szCs w:val="20"/>
              </w:rPr>
              <w:t>△</w:t>
            </w:r>
            <w:r w:rsidR="00EA29FF" w:rsidRPr="00775C15">
              <w:rPr>
                <w:rFonts w:ascii="ＭＳ ゴシック" w:eastAsia="ＭＳ ゴシック" w:hAnsi="ＭＳ ゴシック"/>
                <w:sz w:val="20"/>
                <w:szCs w:val="20"/>
              </w:rPr>
              <w:t>f</w:t>
            </w:r>
            <w:r w:rsidR="00EA29FF" w:rsidRPr="00775C15">
              <w:rPr>
                <w:rFonts w:ascii="ＭＳ ゴシック" w:eastAsia="ＭＳ ゴシック" w:hAnsi="ＭＳ ゴシック"/>
                <w:sz w:val="20"/>
                <w:szCs w:val="20"/>
                <w:vertAlign w:val="subscript"/>
              </w:rPr>
              <w:t>client</w:t>
            </w:r>
            <w:r w:rsidR="00EA29FF" w:rsidRPr="00775C15">
              <w:rPr>
                <w:rFonts w:ascii="ＭＳ ゴシック" w:eastAsia="ＭＳ ゴシック" w:hAnsi="ＭＳ ゴシック"/>
                <w:sz w:val="20"/>
                <w:szCs w:val="20"/>
              </w:rPr>
              <w:t xml:space="preserve">) / (1 </w:t>
            </w:r>
          </w:p>
          <w:p w14:paraId="3414A160" w14:textId="74F768FC" w:rsidR="00EA29FF" w:rsidRPr="00775C15" w:rsidRDefault="00EA29FF" w:rsidP="00525DE9">
            <w:pPr>
              <w:spacing w:line="259" w:lineRule="auto"/>
              <w:ind w:right="104"/>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r w:rsidR="00052F42" w:rsidRPr="00775C15">
              <w:rPr>
                <w:rFonts w:ascii="ＭＳ ゴシック" w:eastAsia="ＭＳ ゴシック" w:hAnsi="ＭＳ ゴシック" w:cs="Segoe UI Symbol" w:hint="eastAsia"/>
                <w:sz w:val="20"/>
                <w:szCs w:val="20"/>
              </w:rPr>
              <w:t>△</w:t>
            </w:r>
            <w:r w:rsidRPr="00775C15">
              <w:rPr>
                <w:rFonts w:ascii="ＭＳ ゴシック" w:eastAsia="ＭＳ ゴシック" w:hAnsi="ＭＳ ゴシック"/>
                <w:sz w:val="20"/>
                <w:szCs w:val="20"/>
              </w:rPr>
              <w:t>f</w:t>
            </w:r>
            <w:r w:rsidRPr="00775C15">
              <w:rPr>
                <w:rFonts w:ascii="ＭＳ ゴシック" w:eastAsia="ＭＳ ゴシック" w:hAnsi="ＭＳ ゴシック"/>
                <w:sz w:val="20"/>
                <w:szCs w:val="20"/>
                <w:vertAlign w:val="subscript"/>
              </w:rPr>
              <w:t>server</w:t>
            </w: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167FB2F9" w14:textId="77777777" w:rsidR="00EA29FF" w:rsidRPr="00775C15" w:rsidRDefault="00EA29FF" w:rsidP="00525DE9">
            <w:pPr>
              <w:spacing w:line="259" w:lineRule="auto"/>
              <w:ind w:right="-2"/>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3C01BECB" w14:textId="77777777" w:rsidR="00EA29FF" w:rsidRPr="00775C15" w:rsidRDefault="00EA29FF" w:rsidP="00525DE9">
            <w:pPr>
              <w:spacing w:line="259" w:lineRule="auto"/>
              <w:ind w:right="110"/>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1,307,479.606  </w:t>
            </w:r>
          </w:p>
        </w:tc>
        <w:tc>
          <w:tcPr>
            <w:tcW w:w="1816" w:type="dxa"/>
            <w:tcBorders>
              <w:top w:val="single" w:sz="4" w:space="0" w:color="000000"/>
              <w:left w:val="single" w:sz="4" w:space="0" w:color="000000"/>
              <w:bottom w:val="single" w:sz="4" w:space="0" w:color="000000"/>
              <w:right w:val="single" w:sz="4" w:space="0" w:color="000000"/>
            </w:tcBorders>
          </w:tcPr>
          <w:p w14:paraId="2A013E66" w14:textId="77777777" w:rsidR="00EA29FF" w:rsidRPr="00775C15" w:rsidRDefault="00EA29FF" w:rsidP="00525DE9">
            <w:pPr>
              <w:spacing w:line="259" w:lineRule="auto"/>
              <w:ind w:right="48"/>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0CC3A1EE" w14:textId="77777777" w:rsidR="00EA29FF" w:rsidRPr="00775C15" w:rsidRDefault="00EA29FF" w:rsidP="00525DE9">
            <w:pPr>
              <w:spacing w:line="259" w:lineRule="auto"/>
              <w:ind w:right="109"/>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1,307,479.606  </w:t>
            </w:r>
          </w:p>
        </w:tc>
        <w:tc>
          <w:tcPr>
            <w:tcW w:w="1819" w:type="dxa"/>
            <w:tcBorders>
              <w:top w:val="single" w:sz="4" w:space="0" w:color="000000"/>
              <w:left w:val="single" w:sz="4" w:space="0" w:color="000000"/>
              <w:bottom w:val="single" w:sz="4" w:space="0" w:color="000000"/>
              <w:right w:val="single" w:sz="4" w:space="0" w:color="000000"/>
            </w:tcBorders>
          </w:tcPr>
          <w:p w14:paraId="4827D6E4" w14:textId="77777777" w:rsidR="00EA29FF" w:rsidRPr="00775C15" w:rsidRDefault="00EA29FF" w:rsidP="00525DE9">
            <w:pPr>
              <w:spacing w:line="259" w:lineRule="auto"/>
              <w:ind w:right="98"/>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3B6BC1D8" w14:textId="77777777" w:rsidR="00EA29FF" w:rsidRPr="00775C15" w:rsidRDefault="00EA29FF" w:rsidP="00525DE9">
            <w:pPr>
              <w:spacing w:line="259" w:lineRule="auto"/>
              <w:ind w:right="11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1,307,543.451  </w:t>
            </w:r>
          </w:p>
        </w:tc>
        <w:tc>
          <w:tcPr>
            <w:tcW w:w="762" w:type="dxa"/>
            <w:vMerge/>
            <w:tcBorders>
              <w:top w:val="nil"/>
              <w:left w:val="single" w:sz="4" w:space="0" w:color="000000"/>
              <w:bottom w:val="nil"/>
              <w:right w:val="single" w:sz="8" w:space="0" w:color="000000"/>
            </w:tcBorders>
          </w:tcPr>
          <w:p w14:paraId="2FF84D38" w14:textId="77777777" w:rsidR="00EA29FF" w:rsidRPr="00775C15" w:rsidRDefault="00EA29FF" w:rsidP="00525DE9">
            <w:pPr>
              <w:spacing w:after="160" w:line="259" w:lineRule="auto"/>
              <w:jc w:val="left"/>
              <w:rPr>
                <w:rFonts w:ascii="ＭＳ ゴシック" w:eastAsia="ＭＳ ゴシック" w:hAnsi="ＭＳ ゴシック"/>
                <w:sz w:val="20"/>
                <w:szCs w:val="20"/>
              </w:rPr>
            </w:pPr>
          </w:p>
        </w:tc>
      </w:tr>
      <w:tr w:rsidR="006915DE" w:rsidRPr="00775C15" w14:paraId="6090B3CE" w14:textId="77777777" w:rsidTr="008A638C">
        <w:trPr>
          <w:trHeight w:val="706"/>
          <w:jc w:val="center"/>
        </w:trPr>
        <w:tc>
          <w:tcPr>
            <w:tcW w:w="841" w:type="dxa"/>
            <w:tcBorders>
              <w:top w:val="single" w:sz="4" w:space="0" w:color="000000"/>
              <w:left w:val="single" w:sz="8" w:space="0" w:color="000000"/>
              <w:bottom w:val="single" w:sz="4" w:space="0" w:color="000000"/>
              <w:right w:val="single" w:sz="4" w:space="0" w:color="000000"/>
            </w:tcBorders>
          </w:tcPr>
          <w:p w14:paraId="02072EB7" w14:textId="77777777" w:rsidR="00EA29FF" w:rsidRPr="00775C15" w:rsidRDefault="00EA29FF" w:rsidP="00525DE9">
            <w:pPr>
              <w:spacing w:line="259" w:lineRule="auto"/>
              <w:ind w:right="110"/>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n,max</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6897C83E" w14:textId="419DA5DF" w:rsidR="00EA29FF" w:rsidRPr="00775C15" w:rsidRDefault="00052F42" w:rsidP="00052F42">
            <w:pPr>
              <w:spacing w:line="259" w:lineRule="auto"/>
              <w:ind w:right="92"/>
              <w:jc w:val="left"/>
              <w:rPr>
                <w:rFonts w:ascii="ＭＳ ゴシック" w:eastAsia="ＭＳ ゴシック" w:hAnsi="ＭＳ ゴシック"/>
                <w:sz w:val="20"/>
                <w:szCs w:val="20"/>
              </w:rPr>
            </w:pPr>
            <w:r w:rsidRPr="00775C15">
              <w:rPr>
                <w:rFonts w:ascii="ＭＳ ゴシック" w:eastAsia="ＭＳ ゴシック" w:hAnsi="ＭＳ ゴシック" w:hint="eastAsia"/>
                <w:sz w:val="20"/>
                <w:szCs w:val="20"/>
              </w:rPr>
              <w:t>最大クライアント、最小サーバレートでのCn値</w:t>
            </w:r>
            <w:r w:rsidR="00EA29FF" w:rsidRPr="00775C15">
              <w:rPr>
                <w:rFonts w:ascii="ＭＳ ゴシック" w:eastAsia="ＭＳ ゴシック" w:hAnsi="ＭＳ ゴシック"/>
                <w:sz w:val="20"/>
                <w:szCs w:val="20"/>
              </w:rPr>
              <w:t xml:space="preserve"> </w:t>
            </w:r>
          </w:p>
        </w:tc>
        <w:tc>
          <w:tcPr>
            <w:tcW w:w="966" w:type="dxa"/>
            <w:tcBorders>
              <w:top w:val="single" w:sz="4" w:space="0" w:color="000000"/>
              <w:left w:val="single" w:sz="4" w:space="0" w:color="000000"/>
              <w:bottom w:val="single" w:sz="4" w:space="0" w:color="000000"/>
              <w:right w:val="single" w:sz="4" w:space="0" w:color="000000"/>
            </w:tcBorders>
          </w:tcPr>
          <w:p w14:paraId="21E9E159" w14:textId="77777777" w:rsidR="00EA29FF" w:rsidRPr="00775C15" w:rsidRDefault="00EA29FF" w:rsidP="00525DE9">
            <w:pPr>
              <w:spacing w:after="10" w:line="259" w:lineRule="auto"/>
              <w:ind w:right="108"/>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 xml:space="preserve">n,nom </w:t>
            </w:r>
            <w:r w:rsidRPr="00775C15">
              <w:rPr>
                <w:rFonts w:ascii="ＭＳ ゴシック" w:eastAsia="ＭＳ ゴシック" w:hAnsi="ＭＳ ゴシック"/>
                <w:sz w:val="20"/>
                <w:szCs w:val="20"/>
              </w:rPr>
              <w:t xml:space="preserve">× (1 + </w:t>
            </w:r>
          </w:p>
          <w:p w14:paraId="2476D040" w14:textId="6D60CE85" w:rsidR="00EA29FF" w:rsidRPr="00775C15" w:rsidRDefault="00052F42" w:rsidP="00525DE9">
            <w:pPr>
              <w:spacing w:after="2" w:line="259" w:lineRule="auto"/>
              <w:ind w:right="106"/>
              <w:jc w:val="center"/>
              <w:rPr>
                <w:rFonts w:ascii="ＭＳ ゴシック" w:eastAsia="ＭＳ ゴシック" w:hAnsi="ＭＳ ゴシック"/>
                <w:sz w:val="20"/>
                <w:szCs w:val="20"/>
              </w:rPr>
            </w:pPr>
            <w:r w:rsidRPr="00775C15">
              <w:rPr>
                <w:rFonts w:ascii="ＭＳ ゴシック" w:eastAsia="ＭＳ ゴシック" w:hAnsi="ＭＳ ゴシック" w:cs="Segoe UI Symbol" w:hint="eastAsia"/>
                <w:sz w:val="20"/>
                <w:szCs w:val="20"/>
              </w:rPr>
              <w:t>△</w:t>
            </w:r>
            <w:r w:rsidR="00EA29FF" w:rsidRPr="00775C15">
              <w:rPr>
                <w:rFonts w:ascii="ＭＳ ゴシック" w:eastAsia="ＭＳ ゴシック" w:hAnsi="ＭＳ ゴシック"/>
                <w:sz w:val="20"/>
                <w:szCs w:val="20"/>
              </w:rPr>
              <w:t>f</w:t>
            </w:r>
            <w:r w:rsidR="00EA29FF" w:rsidRPr="00775C15">
              <w:rPr>
                <w:rFonts w:ascii="ＭＳ ゴシック" w:eastAsia="ＭＳ ゴシック" w:hAnsi="ＭＳ ゴシック"/>
                <w:sz w:val="20"/>
                <w:szCs w:val="20"/>
                <w:vertAlign w:val="subscript"/>
              </w:rPr>
              <w:t>client</w:t>
            </w:r>
            <w:r w:rsidR="00EA29FF" w:rsidRPr="00775C15">
              <w:rPr>
                <w:rFonts w:ascii="ＭＳ ゴシック" w:eastAsia="ＭＳ ゴシック" w:hAnsi="ＭＳ ゴシック"/>
                <w:sz w:val="20"/>
                <w:szCs w:val="20"/>
              </w:rPr>
              <w:t xml:space="preserve">) / (1 - </w:t>
            </w:r>
          </w:p>
          <w:p w14:paraId="7D1FF493" w14:textId="3E5AE0A6" w:rsidR="00EA29FF" w:rsidRPr="00775C15" w:rsidRDefault="00052F42" w:rsidP="00525DE9">
            <w:pPr>
              <w:spacing w:line="259" w:lineRule="auto"/>
              <w:ind w:right="104"/>
              <w:jc w:val="center"/>
              <w:rPr>
                <w:rFonts w:ascii="ＭＳ ゴシック" w:eastAsia="ＭＳ ゴシック" w:hAnsi="ＭＳ ゴシック"/>
                <w:sz w:val="20"/>
                <w:szCs w:val="20"/>
              </w:rPr>
            </w:pPr>
            <w:r w:rsidRPr="00775C15">
              <w:rPr>
                <w:rFonts w:ascii="ＭＳ ゴシック" w:eastAsia="ＭＳ ゴシック" w:hAnsi="ＭＳ ゴシック" w:cs="Segoe UI Symbol" w:hint="eastAsia"/>
                <w:sz w:val="20"/>
                <w:szCs w:val="20"/>
              </w:rPr>
              <w:t>△</w:t>
            </w:r>
            <w:r w:rsidR="00EA29FF" w:rsidRPr="00775C15">
              <w:rPr>
                <w:rFonts w:ascii="ＭＳ ゴシック" w:eastAsia="ＭＳ ゴシック" w:hAnsi="ＭＳ ゴシック"/>
                <w:sz w:val="20"/>
                <w:szCs w:val="20"/>
              </w:rPr>
              <w:t>f</w:t>
            </w:r>
            <w:r w:rsidR="00EA29FF" w:rsidRPr="00775C15">
              <w:rPr>
                <w:rFonts w:ascii="ＭＳ ゴシック" w:eastAsia="ＭＳ ゴシック" w:hAnsi="ＭＳ ゴシック"/>
                <w:sz w:val="20"/>
                <w:szCs w:val="20"/>
                <w:vertAlign w:val="subscript"/>
              </w:rPr>
              <w:t>server</w:t>
            </w:r>
            <w:r w:rsidR="00EA29FF"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4DF696A0" w14:textId="77777777" w:rsidR="00EA29FF" w:rsidRPr="00775C15" w:rsidRDefault="00EA29FF" w:rsidP="00525DE9">
            <w:pPr>
              <w:spacing w:line="259" w:lineRule="auto"/>
              <w:ind w:right="-2"/>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07FD4F45" w14:textId="77777777" w:rsidR="00EA29FF" w:rsidRPr="00775C15" w:rsidRDefault="00EA29FF" w:rsidP="00525DE9">
            <w:pPr>
              <w:spacing w:line="259" w:lineRule="auto"/>
              <w:ind w:right="110"/>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1,307,793.439  </w:t>
            </w:r>
          </w:p>
        </w:tc>
        <w:tc>
          <w:tcPr>
            <w:tcW w:w="1816" w:type="dxa"/>
            <w:tcBorders>
              <w:top w:val="single" w:sz="4" w:space="0" w:color="000000"/>
              <w:left w:val="single" w:sz="4" w:space="0" w:color="000000"/>
              <w:bottom w:val="single" w:sz="4" w:space="0" w:color="000000"/>
              <w:right w:val="single" w:sz="4" w:space="0" w:color="000000"/>
            </w:tcBorders>
          </w:tcPr>
          <w:p w14:paraId="1BD6C710" w14:textId="77777777" w:rsidR="00EA29FF" w:rsidRPr="00775C15" w:rsidRDefault="00EA29FF" w:rsidP="00525DE9">
            <w:pPr>
              <w:spacing w:line="259" w:lineRule="auto"/>
              <w:ind w:right="48"/>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199F5EBF" w14:textId="77777777" w:rsidR="00EA29FF" w:rsidRPr="00775C15" w:rsidRDefault="00EA29FF" w:rsidP="00525DE9">
            <w:pPr>
              <w:spacing w:line="259" w:lineRule="auto"/>
              <w:ind w:right="109"/>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1,307,793.439  </w:t>
            </w:r>
          </w:p>
        </w:tc>
        <w:tc>
          <w:tcPr>
            <w:tcW w:w="1819" w:type="dxa"/>
            <w:tcBorders>
              <w:top w:val="single" w:sz="4" w:space="0" w:color="000000"/>
              <w:left w:val="single" w:sz="4" w:space="0" w:color="000000"/>
              <w:bottom w:val="single" w:sz="4" w:space="0" w:color="000000"/>
              <w:right w:val="single" w:sz="4" w:space="0" w:color="000000"/>
            </w:tcBorders>
          </w:tcPr>
          <w:p w14:paraId="12028621" w14:textId="77777777" w:rsidR="00EA29FF" w:rsidRPr="00775C15" w:rsidRDefault="00EA29FF" w:rsidP="00525DE9">
            <w:pPr>
              <w:spacing w:line="259" w:lineRule="auto"/>
              <w:ind w:right="98"/>
              <w:jc w:val="right"/>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p w14:paraId="05E05112" w14:textId="77777777" w:rsidR="00EA29FF" w:rsidRPr="00775C15" w:rsidRDefault="00EA29FF" w:rsidP="00525DE9">
            <w:pPr>
              <w:spacing w:line="259" w:lineRule="auto"/>
              <w:ind w:right="112"/>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1,307,857.299  </w:t>
            </w:r>
          </w:p>
        </w:tc>
        <w:tc>
          <w:tcPr>
            <w:tcW w:w="762" w:type="dxa"/>
            <w:vMerge/>
            <w:tcBorders>
              <w:top w:val="nil"/>
              <w:left w:val="single" w:sz="4" w:space="0" w:color="000000"/>
              <w:bottom w:val="single" w:sz="4" w:space="0" w:color="000000"/>
              <w:right w:val="single" w:sz="8" w:space="0" w:color="000000"/>
            </w:tcBorders>
          </w:tcPr>
          <w:p w14:paraId="0992D20B" w14:textId="77777777" w:rsidR="00EA29FF" w:rsidRPr="00775C15" w:rsidRDefault="00EA29FF" w:rsidP="00525DE9">
            <w:pPr>
              <w:spacing w:after="160" w:line="259" w:lineRule="auto"/>
              <w:jc w:val="left"/>
              <w:rPr>
                <w:rFonts w:ascii="ＭＳ ゴシック" w:eastAsia="ＭＳ ゴシック" w:hAnsi="ＭＳ ゴシック"/>
                <w:sz w:val="20"/>
                <w:szCs w:val="20"/>
              </w:rPr>
            </w:pPr>
          </w:p>
        </w:tc>
      </w:tr>
      <w:tr w:rsidR="00EA29FF" w:rsidRPr="00775C15" w14:paraId="7168ABA6" w14:textId="77777777" w:rsidTr="008A638C">
        <w:trPr>
          <w:trHeight w:val="497"/>
          <w:jc w:val="center"/>
        </w:trPr>
        <w:tc>
          <w:tcPr>
            <w:tcW w:w="841" w:type="dxa"/>
            <w:tcBorders>
              <w:top w:val="single" w:sz="4" w:space="0" w:color="000000"/>
              <w:left w:val="single" w:sz="8" w:space="0" w:color="000000"/>
              <w:bottom w:val="single" w:sz="4" w:space="0" w:color="000000"/>
              <w:right w:val="single" w:sz="4" w:space="0" w:color="000000"/>
            </w:tcBorders>
            <w:vAlign w:val="center"/>
          </w:tcPr>
          <w:p w14:paraId="2A4ECE70" w14:textId="77777777" w:rsidR="00EA29FF" w:rsidRPr="00775C15" w:rsidRDefault="00EA29FF" w:rsidP="00525DE9">
            <w:pPr>
              <w:spacing w:line="259" w:lineRule="auto"/>
              <w:ind w:right="110"/>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nD</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2C52680B" w14:textId="372EC274" w:rsidR="00EA29FF" w:rsidRPr="00775C15" w:rsidRDefault="00EA29FF" w:rsidP="00525DE9">
            <w:pPr>
              <w:spacing w:line="259" w:lineRule="auto"/>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n</w:t>
            </w:r>
            <w:r w:rsidR="00052F42" w:rsidRPr="00775C15">
              <w:rPr>
                <w:rFonts w:ascii="ＭＳ ゴシック" w:eastAsia="ＭＳ ゴシック" w:hAnsi="ＭＳ ゴシック" w:hint="eastAsia"/>
                <w:sz w:val="20"/>
                <w:szCs w:val="20"/>
              </w:rPr>
              <w:t>値の残りと</w:t>
            </w: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m</w:t>
            </w:r>
            <w:r w:rsidR="00052F42" w:rsidRPr="00775C15">
              <w:rPr>
                <w:rFonts w:ascii="ＭＳ ゴシック" w:eastAsia="ＭＳ ゴシック" w:hAnsi="ＭＳ ゴシック" w:hint="eastAsia"/>
                <w:sz w:val="20"/>
                <w:szCs w:val="20"/>
              </w:rPr>
              <w:t>値</w:t>
            </w:r>
            <w:r w:rsidRPr="00775C15">
              <w:rPr>
                <w:rFonts w:ascii="ＭＳ ゴシック" w:eastAsia="ＭＳ ゴシック" w:hAnsi="ＭＳ ゴシック"/>
                <w:sz w:val="20"/>
                <w:szCs w:val="20"/>
              </w:rPr>
              <w:t xml:space="preserve"> </w:t>
            </w:r>
          </w:p>
        </w:tc>
        <w:tc>
          <w:tcPr>
            <w:tcW w:w="966" w:type="dxa"/>
            <w:tcBorders>
              <w:top w:val="single" w:sz="4" w:space="0" w:color="000000"/>
              <w:left w:val="single" w:sz="4" w:space="0" w:color="000000"/>
              <w:bottom w:val="single" w:sz="4" w:space="0" w:color="000000"/>
              <w:right w:val="single" w:sz="4" w:space="0" w:color="000000"/>
            </w:tcBorders>
          </w:tcPr>
          <w:p w14:paraId="706E412A" w14:textId="77777777" w:rsidR="00EA29FF" w:rsidRPr="00775C15" w:rsidRDefault="00EA29FF" w:rsidP="00525DE9">
            <w:pPr>
              <w:spacing w:line="259" w:lineRule="auto"/>
              <w:ind w:right="67"/>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50C6D9EC" w14:textId="77777777" w:rsidR="00EA29FF" w:rsidRPr="00775C15" w:rsidRDefault="00EA29FF" w:rsidP="00525DE9">
            <w:pPr>
              <w:spacing w:line="259" w:lineRule="auto"/>
              <w:ind w:right="108"/>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0.910305637 </w:t>
            </w:r>
          </w:p>
        </w:tc>
        <w:tc>
          <w:tcPr>
            <w:tcW w:w="1816" w:type="dxa"/>
            <w:tcBorders>
              <w:top w:val="single" w:sz="4" w:space="0" w:color="000000"/>
              <w:left w:val="single" w:sz="4" w:space="0" w:color="000000"/>
              <w:bottom w:val="single" w:sz="4" w:space="0" w:color="000000"/>
              <w:right w:val="single" w:sz="4" w:space="0" w:color="000000"/>
            </w:tcBorders>
          </w:tcPr>
          <w:p w14:paraId="77A321B3" w14:textId="77777777" w:rsidR="00EA29FF" w:rsidRPr="00775C15" w:rsidRDefault="00EA29FF" w:rsidP="00525DE9">
            <w:pPr>
              <w:spacing w:line="259" w:lineRule="auto"/>
              <w:ind w:right="107"/>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0.910305637 </w:t>
            </w:r>
          </w:p>
        </w:tc>
        <w:tc>
          <w:tcPr>
            <w:tcW w:w="1819" w:type="dxa"/>
            <w:tcBorders>
              <w:top w:val="single" w:sz="4" w:space="0" w:color="000000"/>
              <w:left w:val="single" w:sz="4" w:space="0" w:color="000000"/>
              <w:bottom w:val="single" w:sz="4" w:space="0" w:color="000000"/>
              <w:right w:val="single" w:sz="4" w:space="0" w:color="000000"/>
            </w:tcBorders>
          </w:tcPr>
          <w:p w14:paraId="4850D09B" w14:textId="77777777" w:rsidR="00EA29FF" w:rsidRPr="00775C15" w:rsidRDefault="00EA29FF" w:rsidP="00525DE9">
            <w:pPr>
              <w:spacing w:line="259" w:lineRule="auto"/>
              <w:ind w:right="110"/>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0.409153740 </w:t>
            </w:r>
          </w:p>
        </w:tc>
        <w:tc>
          <w:tcPr>
            <w:tcW w:w="762" w:type="dxa"/>
            <w:tcBorders>
              <w:top w:val="single" w:sz="4" w:space="0" w:color="000000"/>
              <w:left w:val="single" w:sz="4" w:space="0" w:color="000000"/>
              <w:bottom w:val="single" w:sz="4" w:space="0" w:color="000000"/>
              <w:right w:val="single" w:sz="8" w:space="0" w:color="000000"/>
            </w:tcBorders>
          </w:tcPr>
          <w:p w14:paraId="5F5F9875" w14:textId="77777777" w:rsidR="00EA29FF" w:rsidRPr="00775C15" w:rsidRDefault="00EA29FF" w:rsidP="00525DE9">
            <w:pPr>
              <w:spacing w:line="259" w:lineRule="auto"/>
              <w:ind w:right="66"/>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r>
      <w:tr w:rsidR="00EA29FF" w:rsidRPr="00775C15" w14:paraId="271B0501" w14:textId="77777777" w:rsidTr="008A638C">
        <w:trPr>
          <w:trHeight w:val="370"/>
          <w:jc w:val="center"/>
        </w:trPr>
        <w:tc>
          <w:tcPr>
            <w:tcW w:w="841" w:type="dxa"/>
            <w:tcBorders>
              <w:top w:val="single" w:sz="4" w:space="0" w:color="000000"/>
              <w:left w:val="single" w:sz="8" w:space="0" w:color="000000"/>
              <w:bottom w:val="single" w:sz="4" w:space="0" w:color="000000"/>
              <w:right w:val="single" w:sz="4" w:space="0" w:color="000000"/>
            </w:tcBorders>
          </w:tcPr>
          <w:p w14:paraId="578DF5C4" w14:textId="77777777" w:rsidR="00EA29FF" w:rsidRPr="00775C15" w:rsidRDefault="00EA29FF" w:rsidP="00525DE9">
            <w:pPr>
              <w:spacing w:line="259" w:lineRule="auto"/>
              <w:ind w:right="110"/>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nD</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7C1A40C8" w14:textId="756B3594" w:rsidR="00EA29FF" w:rsidRPr="00775C15" w:rsidRDefault="00EA29FF" w:rsidP="00525DE9">
            <w:pPr>
              <w:spacing w:line="259" w:lineRule="auto"/>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nD</w:t>
            </w:r>
            <w:r w:rsidRPr="00775C15">
              <w:rPr>
                <w:rFonts w:ascii="ＭＳ ゴシック" w:eastAsia="ＭＳ ゴシック" w:hAnsi="ＭＳ ゴシック"/>
                <w:sz w:val="20"/>
                <w:szCs w:val="20"/>
              </w:rPr>
              <w:t xml:space="preserve"> </w:t>
            </w:r>
            <w:r w:rsidR="00052F42" w:rsidRPr="00775C15">
              <w:rPr>
                <w:rFonts w:ascii="ＭＳ ゴシック" w:eastAsia="ＭＳ ゴシック" w:hAnsi="ＭＳ ゴシック" w:hint="eastAsia"/>
                <w:sz w:val="20"/>
                <w:szCs w:val="20"/>
              </w:rPr>
              <w:t>の整数値</w:t>
            </w:r>
          </w:p>
        </w:tc>
        <w:tc>
          <w:tcPr>
            <w:tcW w:w="966" w:type="dxa"/>
            <w:tcBorders>
              <w:top w:val="single" w:sz="4" w:space="0" w:color="000000"/>
              <w:left w:val="single" w:sz="4" w:space="0" w:color="000000"/>
              <w:bottom w:val="single" w:sz="4" w:space="0" w:color="000000"/>
              <w:right w:val="single" w:sz="4" w:space="0" w:color="000000"/>
            </w:tcBorders>
          </w:tcPr>
          <w:p w14:paraId="16343E08" w14:textId="77777777" w:rsidR="00EA29FF" w:rsidRPr="00775C15" w:rsidRDefault="00EA29FF" w:rsidP="00525DE9">
            <w:pPr>
              <w:spacing w:line="259" w:lineRule="auto"/>
              <w:ind w:right="67"/>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4" w:space="0" w:color="000000"/>
              <w:right w:val="single" w:sz="4" w:space="0" w:color="000000"/>
            </w:tcBorders>
          </w:tcPr>
          <w:p w14:paraId="6D3C78AB" w14:textId="77777777" w:rsidR="00EA29FF" w:rsidRPr="00775C15" w:rsidRDefault="00EA29FF" w:rsidP="00525DE9">
            <w:pPr>
              <w:spacing w:line="259" w:lineRule="auto"/>
              <w:ind w:right="65"/>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816" w:type="dxa"/>
            <w:tcBorders>
              <w:top w:val="single" w:sz="4" w:space="0" w:color="000000"/>
              <w:left w:val="single" w:sz="4" w:space="0" w:color="000000"/>
              <w:bottom w:val="single" w:sz="4" w:space="0" w:color="000000"/>
              <w:right w:val="single" w:sz="4" w:space="0" w:color="000000"/>
            </w:tcBorders>
          </w:tcPr>
          <w:p w14:paraId="43EE2810" w14:textId="77777777" w:rsidR="00EA29FF" w:rsidRPr="00775C15" w:rsidRDefault="00EA29FF" w:rsidP="00525DE9">
            <w:pPr>
              <w:spacing w:line="259" w:lineRule="auto"/>
              <w:ind w:right="65"/>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819" w:type="dxa"/>
            <w:tcBorders>
              <w:top w:val="single" w:sz="4" w:space="0" w:color="000000"/>
              <w:left w:val="single" w:sz="4" w:space="0" w:color="000000"/>
              <w:bottom w:val="single" w:sz="4" w:space="0" w:color="000000"/>
              <w:right w:val="single" w:sz="4" w:space="0" w:color="000000"/>
            </w:tcBorders>
          </w:tcPr>
          <w:p w14:paraId="2283D60A" w14:textId="77777777" w:rsidR="00EA29FF" w:rsidRPr="00775C15" w:rsidRDefault="00EA29FF" w:rsidP="00525DE9">
            <w:pPr>
              <w:spacing w:line="259" w:lineRule="auto"/>
              <w:ind w:right="68"/>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762" w:type="dxa"/>
            <w:tcBorders>
              <w:top w:val="single" w:sz="4" w:space="0" w:color="000000"/>
              <w:left w:val="single" w:sz="4" w:space="0" w:color="000000"/>
              <w:bottom w:val="single" w:sz="4" w:space="0" w:color="000000"/>
              <w:right w:val="single" w:sz="8" w:space="0" w:color="000000"/>
            </w:tcBorders>
          </w:tcPr>
          <w:p w14:paraId="36B70A83" w14:textId="77777777" w:rsidR="00EA29FF" w:rsidRPr="00775C15" w:rsidRDefault="00EA29FF" w:rsidP="00525DE9">
            <w:pPr>
              <w:spacing w:line="259" w:lineRule="auto"/>
              <w:ind w:right="66"/>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r>
      <w:tr w:rsidR="00EA29FF" w:rsidRPr="00775C15" w14:paraId="712AC4B6" w14:textId="77777777" w:rsidTr="008A638C">
        <w:trPr>
          <w:trHeight w:val="504"/>
          <w:jc w:val="center"/>
        </w:trPr>
        <w:tc>
          <w:tcPr>
            <w:tcW w:w="841" w:type="dxa"/>
            <w:tcBorders>
              <w:top w:val="single" w:sz="4" w:space="0" w:color="000000"/>
              <w:left w:val="single" w:sz="8" w:space="0" w:color="000000"/>
              <w:bottom w:val="single" w:sz="8" w:space="0" w:color="000000"/>
              <w:right w:val="single" w:sz="4" w:space="0" w:color="000000"/>
            </w:tcBorders>
            <w:vAlign w:val="center"/>
          </w:tcPr>
          <w:p w14:paraId="529BC0CB" w14:textId="77777777" w:rsidR="00EA29FF" w:rsidRPr="00775C15" w:rsidRDefault="00EA29FF" w:rsidP="00525DE9">
            <w:pPr>
              <w:spacing w:line="259" w:lineRule="auto"/>
              <w:ind w:right="112"/>
              <w:jc w:val="center"/>
              <w:rPr>
                <w:rFonts w:ascii="ＭＳ ゴシック" w:eastAsia="ＭＳ ゴシック" w:hAnsi="ＭＳ ゴシック"/>
                <w:sz w:val="20"/>
                <w:szCs w:val="20"/>
              </w:rPr>
            </w:pPr>
            <w:r w:rsidRPr="00775C15">
              <w:rPr>
                <w:rFonts w:ascii="Calibri" w:eastAsia="ＭＳ ゴシック" w:hAnsi="Calibri" w:cs="Calibri"/>
                <w:sz w:val="20"/>
                <w:szCs w:val="20"/>
              </w:rPr>
              <w:t>Ʃ</w:t>
            </w: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nD</w:t>
            </w:r>
            <w:r w:rsidRPr="00775C15">
              <w:rPr>
                <w:rFonts w:ascii="ＭＳ ゴシック" w:eastAsia="ＭＳ ゴシック" w:hAnsi="ＭＳ ゴシック"/>
                <w:sz w:val="20"/>
                <w:szCs w:val="20"/>
              </w:rPr>
              <w:t xml:space="preserve">  </w:t>
            </w:r>
          </w:p>
        </w:tc>
        <w:tc>
          <w:tcPr>
            <w:tcW w:w="1486" w:type="dxa"/>
            <w:tcBorders>
              <w:top w:val="single" w:sz="4" w:space="0" w:color="000000"/>
              <w:left w:val="single" w:sz="4" w:space="0" w:color="000000"/>
              <w:bottom w:val="single" w:sz="8" w:space="0" w:color="000000"/>
              <w:right w:val="single" w:sz="4" w:space="0" w:color="000000"/>
            </w:tcBorders>
          </w:tcPr>
          <w:p w14:paraId="3C4005E3" w14:textId="79F08173" w:rsidR="00EA29FF" w:rsidRPr="00775C15" w:rsidRDefault="00EA29FF" w:rsidP="00525DE9">
            <w:pPr>
              <w:spacing w:line="259" w:lineRule="auto"/>
              <w:ind w:right="105"/>
              <w:jc w:val="left"/>
              <w:rPr>
                <w:rFonts w:ascii="ＭＳ ゴシック" w:eastAsia="ＭＳ ゴシック" w:hAnsi="ＭＳ ゴシック"/>
                <w:sz w:val="20"/>
                <w:szCs w:val="20"/>
              </w:rPr>
            </w:pPr>
            <w:r w:rsidRPr="00775C15">
              <w:rPr>
                <w:rFonts w:ascii="ＭＳ ゴシック" w:eastAsia="ＭＳ ゴシック" w:hAnsi="ＭＳ ゴシック"/>
                <w:sz w:val="20"/>
                <w:szCs w:val="20"/>
              </w:rPr>
              <w:t>C</w:t>
            </w:r>
            <w:r w:rsidRPr="00775C15">
              <w:rPr>
                <w:rFonts w:ascii="ＭＳ ゴシック" w:eastAsia="ＭＳ ゴシック" w:hAnsi="ＭＳ ゴシック"/>
                <w:sz w:val="20"/>
                <w:szCs w:val="20"/>
                <w:vertAlign w:val="subscript"/>
              </w:rPr>
              <w:t>nD</w:t>
            </w:r>
            <w:r w:rsidRPr="00775C15">
              <w:rPr>
                <w:rFonts w:ascii="ＭＳ ゴシック" w:eastAsia="ＭＳ ゴシック" w:hAnsi="ＭＳ ゴシック"/>
                <w:sz w:val="20"/>
                <w:szCs w:val="20"/>
              </w:rPr>
              <w:t xml:space="preserve">  </w:t>
            </w:r>
            <w:r w:rsidR="00052F42" w:rsidRPr="00775C15">
              <w:rPr>
                <w:rFonts w:ascii="ＭＳ ゴシック" w:eastAsia="ＭＳ ゴシック" w:hAnsi="ＭＳ ゴシック" w:hint="eastAsia"/>
                <w:sz w:val="20"/>
                <w:szCs w:val="20"/>
              </w:rPr>
              <w:t>の累積値</w:t>
            </w:r>
          </w:p>
        </w:tc>
        <w:tc>
          <w:tcPr>
            <w:tcW w:w="966" w:type="dxa"/>
            <w:tcBorders>
              <w:top w:val="single" w:sz="4" w:space="0" w:color="000000"/>
              <w:left w:val="single" w:sz="4" w:space="0" w:color="000000"/>
              <w:bottom w:val="single" w:sz="8" w:space="0" w:color="000000"/>
              <w:right w:val="single" w:sz="4" w:space="0" w:color="000000"/>
            </w:tcBorders>
          </w:tcPr>
          <w:p w14:paraId="7F2E9CA5" w14:textId="77777777" w:rsidR="00EA29FF" w:rsidRPr="00775C15" w:rsidRDefault="00EA29FF" w:rsidP="00525DE9">
            <w:pPr>
              <w:spacing w:line="259" w:lineRule="auto"/>
              <w:ind w:right="67"/>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c>
          <w:tcPr>
            <w:tcW w:w="1928" w:type="dxa"/>
            <w:tcBorders>
              <w:top w:val="single" w:sz="4" w:space="0" w:color="000000"/>
              <w:left w:val="single" w:sz="4" w:space="0" w:color="000000"/>
              <w:bottom w:val="single" w:sz="8" w:space="0" w:color="000000"/>
              <w:right w:val="single" w:sz="4" w:space="0" w:color="000000"/>
            </w:tcBorders>
          </w:tcPr>
          <w:p w14:paraId="3A3C5536" w14:textId="77777777" w:rsidR="00EA29FF" w:rsidRPr="00775C15" w:rsidRDefault="00EA29FF" w:rsidP="00525DE9">
            <w:pPr>
              <w:spacing w:line="259" w:lineRule="auto"/>
              <w:ind w:right="107"/>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127 </w:t>
            </w:r>
          </w:p>
        </w:tc>
        <w:tc>
          <w:tcPr>
            <w:tcW w:w="1816" w:type="dxa"/>
            <w:tcBorders>
              <w:top w:val="single" w:sz="4" w:space="0" w:color="000000"/>
              <w:left w:val="single" w:sz="4" w:space="0" w:color="000000"/>
              <w:bottom w:val="single" w:sz="8" w:space="0" w:color="000000"/>
              <w:right w:val="single" w:sz="4" w:space="0" w:color="000000"/>
            </w:tcBorders>
          </w:tcPr>
          <w:p w14:paraId="379DC86B" w14:textId="77777777" w:rsidR="00EA29FF" w:rsidRPr="00775C15" w:rsidRDefault="00EA29FF" w:rsidP="00525DE9">
            <w:pPr>
              <w:spacing w:line="259" w:lineRule="auto"/>
              <w:ind w:right="106"/>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127 </w:t>
            </w:r>
          </w:p>
        </w:tc>
        <w:tc>
          <w:tcPr>
            <w:tcW w:w="1819" w:type="dxa"/>
            <w:tcBorders>
              <w:top w:val="single" w:sz="4" w:space="0" w:color="000000"/>
              <w:left w:val="single" w:sz="4" w:space="0" w:color="000000"/>
              <w:bottom w:val="single" w:sz="8" w:space="0" w:color="000000"/>
              <w:right w:val="single" w:sz="4" w:space="0" w:color="000000"/>
            </w:tcBorders>
          </w:tcPr>
          <w:p w14:paraId="3B1E7582" w14:textId="77777777" w:rsidR="00EA29FF" w:rsidRPr="00775C15" w:rsidRDefault="00EA29FF" w:rsidP="00525DE9">
            <w:pPr>
              <w:spacing w:line="259" w:lineRule="auto"/>
              <w:ind w:right="109"/>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127 </w:t>
            </w:r>
          </w:p>
        </w:tc>
        <w:tc>
          <w:tcPr>
            <w:tcW w:w="762" w:type="dxa"/>
            <w:tcBorders>
              <w:top w:val="single" w:sz="4" w:space="0" w:color="000000"/>
              <w:left w:val="single" w:sz="4" w:space="0" w:color="000000"/>
              <w:bottom w:val="single" w:sz="8" w:space="0" w:color="000000"/>
              <w:right w:val="single" w:sz="8" w:space="0" w:color="000000"/>
            </w:tcBorders>
          </w:tcPr>
          <w:p w14:paraId="1A8EBE64" w14:textId="77777777" w:rsidR="00EA29FF" w:rsidRPr="00775C15" w:rsidRDefault="00EA29FF" w:rsidP="00525DE9">
            <w:pPr>
              <w:spacing w:line="259" w:lineRule="auto"/>
              <w:ind w:right="66"/>
              <w:jc w:val="center"/>
              <w:rPr>
                <w:rFonts w:ascii="ＭＳ ゴシック" w:eastAsia="ＭＳ ゴシック" w:hAnsi="ＭＳ ゴシック"/>
                <w:sz w:val="20"/>
                <w:szCs w:val="20"/>
              </w:rPr>
            </w:pPr>
            <w:r w:rsidRPr="00775C15">
              <w:rPr>
                <w:rFonts w:ascii="ＭＳ ゴシック" w:eastAsia="ＭＳ ゴシック" w:hAnsi="ＭＳ ゴシック"/>
                <w:sz w:val="20"/>
                <w:szCs w:val="20"/>
              </w:rPr>
              <w:t xml:space="preserve">  </w:t>
            </w:r>
          </w:p>
        </w:tc>
      </w:tr>
    </w:tbl>
    <w:p w14:paraId="6E7B2ACC" w14:textId="72496A16" w:rsidR="00EA29FF" w:rsidRDefault="00EA29FF">
      <w:pPr>
        <w:widowControl/>
        <w:jc w:val="left"/>
        <w:rPr>
          <w:rFonts w:ascii="ＭＳ ゴシック" w:eastAsia="ＭＳ ゴシック" w:hAnsi="ＭＳ ゴシック" w:cs="ＭＳ ゴシック"/>
        </w:rPr>
      </w:pPr>
    </w:p>
    <w:p w14:paraId="247860AE" w14:textId="5A9D5AAA" w:rsidR="0031691B" w:rsidRDefault="0031691B">
      <w:pPr>
        <w:widowControl/>
        <w:jc w:val="left"/>
        <w:rPr>
          <w:rFonts w:ascii="ＭＳ ゴシック" w:eastAsia="ＭＳ ゴシック" w:hAnsi="ＭＳ ゴシック" w:cs="ＭＳ ゴシック"/>
        </w:rPr>
      </w:pPr>
      <w:r>
        <w:rPr>
          <w:rFonts w:ascii="ＭＳ ゴシック" w:eastAsia="ＭＳ ゴシック" w:hAnsi="ＭＳ ゴシック" w:cs="ＭＳ ゴシック"/>
        </w:rPr>
        <w:br w:type="page"/>
      </w:r>
    </w:p>
    <w:p w14:paraId="047848CA" w14:textId="77777777" w:rsidR="00B25511" w:rsidRDefault="00B25511">
      <w:pPr>
        <w:pBdr>
          <w:bottom w:val="single" w:sz="6" w:space="1" w:color="auto"/>
        </w:pBdr>
        <w:rPr>
          <w:rFonts w:ascii="ＭＳ ゴシック" w:eastAsia="ＭＳ ゴシック" w:hAnsi="ＭＳ ゴシック" w:cs="ＭＳ ゴシック"/>
        </w:rPr>
      </w:pPr>
    </w:p>
    <w:p w14:paraId="6188505F" w14:textId="77777777" w:rsidR="00B25511" w:rsidRDefault="00B25511"/>
    <w:p w14:paraId="0DFF8B10" w14:textId="77777777" w:rsidR="00FE1578" w:rsidRDefault="00FE1578" w:rsidP="00FE1578">
      <w:pPr>
        <w:rPr>
          <w:rFonts w:asciiTheme="majorEastAsia" w:eastAsiaTheme="majorEastAsia" w:hAnsiTheme="majorEastAsia"/>
        </w:rPr>
      </w:pPr>
      <w:r>
        <w:rPr>
          <w:rFonts w:asciiTheme="majorEastAsia" w:eastAsiaTheme="majorEastAsia" w:hAnsiTheme="majorEastAsia" w:hint="eastAsia"/>
        </w:rPr>
        <w:t>【補足事項】</w:t>
      </w:r>
    </w:p>
    <w:p w14:paraId="1F869FA2" w14:textId="77777777" w:rsidR="00FE1578" w:rsidRDefault="00FE1578" w:rsidP="00FE1578">
      <w:pPr>
        <w:rPr>
          <w:rFonts w:asciiTheme="majorEastAsia" w:eastAsiaTheme="majorEastAsia" w:hAnsiTheme="majorEastAsia"/>
        </w:rPr>
      </w:pPr>
      <w:r>
        <w:rPr>
          <w:rFonts w:asciiTheme="majorEastAsia" w:eastAsiaTheme="majorEastAsia" w:hAnsiTheme="majorEastAsia" w:hint="eastAsia"/>
        </w:rPr>
        <w:t xml:space="preserve">　本章の文中に示した補足の内容を以下に示す。</w:t>
      </w:r>
    </w:p>
    <w:p w14:paraId="0AA6D3E2" w14:textId="77777777" w:rsidR="00FE1578" w:rsidRDefault="00FE1578" w:rsidP="00FE1578">
      <w:pPr>
        <w:rPr>
          <w:rFonts w:asciiTheme="majorEastAsia" w:eastAsiaTheme="majorEastAsia" w:hAnsiTheme="majorEastAsia"/>
        </w:rPr>
      </w:pPr>
    </w:p>
    <w:tbl>
      <w:tblPr>
        <w:tblStyle w:val="ab"/>
        <w:tblW w:w="0" w:type="auto"/>
        <w:tblLook w:val="04A0" w:firstRow="1" w:lastRow="0" w:firstColumn="1" w:lastColumn="0" w:noHBand="0" w:noVBand="1"/>
      </w:tblPr>
      <w:tblGrid>
        <w:gridCol w:w="704"/>
        <w:gridCol w:w="1843"/>
        <w:gridCol w:w="7081"/>
      </w:tblGrid>
      <w:tr w:rsidR="00FE1578" w:rsidRPr="0098497D" w14:paraId="683EE657" w14:textId="77777777" w:rsidTr="00525DE9">
        <w:trPr>
          <w:tblHeader/>
        </w:trPr>
        <w:tc>
          <w:tcPr>
            <w:tcW w:w="704" w:type="dxa"/>
          </w:tcPr>
          <w:p w14:paraId="3D1B4A43" w14:textId="77777777" w:rsidR="00FE1578" w:rsidRPr="0098497D" w:rsidRDefault="00FE1578" w:rsidP="00525DE9">
            <w:pPr>
              <w:rPr>
                <w:rFonts w:asciiTheme="majorEastAsia" w:eastAsiaTheme="majorEastAsia" w:hAnsiTheme="majorEastAsia"/>
              </w:rPr>
            </w:pPr>
            <w:r>
              <w:rPr>
                <w:rFonts w:asciiTheme="majorEastAsia" w:eastAsiaTheme="majorEastAsia" w:hAnsiTheme="majorEastAsia" w:hint="eastAsia"/>
              </w:rPr>
              <w:t>通番</w:t>
            </w:r>
          </w:p>
        </w:tc>
        <w:tc>
          <w:tcPr>
            <w:tcW w:w="1843" w:type="dxa"/>
          </w:tcPr>
          <w:p w14:paraId="5AFCB8EA" w14:textId="77777777" w:rsidR="00FE1578" w:rsidRPr="0098497D" w:rsidRDefault="00FE1578" w:rsidP="00525DE9">
            <w:pPr>
              <w:rPr>
                <w:rFonts w:asciiTheme="majorEastAsia" w:eastAsiaTheme="majorEastAsia" w:hAnsiTheme="majorEastAsia"/>
              </w:rPr>
            </w:pPr>
            <w:r>
              <w:rPr>
                <w:rFonts w:asciiTheme="majorEastAsia" w:eastAsiaTheme="majorEastAsia" w:hAnsiTheme="majorEastAsia" w:hint="eastAsia"/>
              </w:rPr>
              <w:t>用語</w:t>
            </w:r>
          </w:p>
        </w:tc>
        <w:tc>
          <w:tcPr>
            <w:tcW w:w="7081" w:type="dxa"/>
          </w:tcPr>
          <w:p w14:paraId="2C4EDB46" w14:textId="77777777" w:rsidR="00FE1578" w:rsidRPr="0098497D" w:rsidRDefault="00FE1578" w:rsidP="00525DE9">
            <w:pPr>
              <w:rPr>
                <w:rFonts w:asciiTheme="majorEastAsia" w:eastAsiaTheme="majorEastAsia" w:hAnsiTheme="majorEastAsia"/>
              </w:rPr>
            </w:pPr>
            <w:r>
              <w:rPr>
                <w:rFonts w:asciiTheme="majorEastAsia" w:eastAsiaTheme="majorEastAsia" w:hAnsiTheme="majorEastAsia" w:hint="eastAsia"/>
              </w:rPr>
              <w:t>意味</w:t>
            </w:r>
          </w:p>
        </w:tc>
      </w:tr>
      <w:tr w:rsidR="00FE1578" w:rsidRPr="0098497D" w14:paraId="7F841D81" w14:textId="77777777" w:rsidTr="00525DE9">
        <w:trPr>
          <w:tblHeader/>
        </w:trPr>
        <w:tc>
          <w:tcPr>
            <w:tcW w:w="704" w:type="dxa"/>
          </w:tcPr>
          <w:p w14:paraId="5017969C" w14:textId="3A79A0A9" w:rsidR="00FE1578" w:rsidRPr="00FE1578" w:rsidRDefault="00FE1578" w:rsidP="00FE1578">
            <w:pPr>
              <w:rPr>
                <w:rFonts w:asciiTheme="majorEastAsia" w:eastAsiaTheme="majorEastAsia" w:hAnsiTheme="majorEastAsia"/>
              </w:rPr>
            </w:pPr>
            <w:r w:rsidRPr="00FE1578">
              <w:rPr>
                <w:rFonts w:asciiTheme="majorEastAsia" w:eastAsiaTheme="majorEastAsia" w:hAnsiTheme="majorEastAsia" w:hint="eastAsia"/>
              </w:rPr>
              <w:t>①</w:t>
            </w:r>
          </w:p>
        </w:tc>
        <w:tc>
          <w:tcPr>
            <w:tcW w:w="1843" w:type="dxa"/>
          </w:tcPr>
          <w:p w14:paraId="33F9B3F1" w14:textId="18DA680A" w:rsidR="00FE1578" w:rsidRPr="0098497D" w:rsidRDefault="00FE1578" w:rsidP="00525DE9">
            <w:pPr>
              <w:rPr>
                <w:rFonts w:asciiTheme="majorEastAsia" w:eastAsiaTheme="majorEastAsia" w:hAnsiTheme="majorEastAsia"/>
              </w:rPr>
            </w:pPr>
            <w:r>
              <w:rPr>
                <w:rFonts w:asciiTheme="majorEastAsia" w:eastAsiaTheme="majorEastAsia" w:hAnsiTheme="majorEastAsia" w:hint="eastAsia"/>
              </w:rPr>
              <w:t>コーディングゲイン</w:t>
            </w:r>
          </w:p>
        </w:tc>
        <w:tc>
          <w:tcPr>
            <w:tcW w:w="7081" w:type="dxa"/>
          </w:tcPr>
          <w:p w14:paraId="4ABAE8DC" w14:textId="032C3027" w:rsidR="00FE1578" w:rsidRPr="005C6C90" w:rsidRDefault="00FE1578" w:rsidP="00525DE9">
            <w:pPr>
              <w:rPr>
                <w:rFonts w:asciiTheme="majorEastAsia" w:eastAsiaTheme="majorEastAsia" w:hAnsiTheme="majorEastAsia"/>
              </w:rPr>
            </w:pPr>
            <w:r>
              <w:rPr>
                <w:rFonts w:asciiTheme="majorEastAsia" w:eastAsiaTheme="majorEastAsia" w:hAnsiTheme="majorEastAsia" w:hint="eastAsia"/>
              </w:rPr>
              <w:t>エラー訂正符号（ECC）を使用した場合に、同じビットエラー率（BER）を達成するために必要な符号化されていないシステムと符号されたシステムの間の信号対雑音比（SNR）レベルの差を測定するもの。</w:t>
            </w:r>
          </w:p>
        </w:tc>
      </w:tr>
      <w:tr w:rsidR="00495619" w:rsidRPr="0098497D" w14:paraId="4C74309A" w14:textId="77777777" w:rsidTr="00525DE9">
        <w:trPr>
          <w:tblHeader/>
        </w:trPr>
        <w:tc>
          <w:tcPr>
            <w:tcW w:w="704" w:type="dxa"/>
          </w:tcPr>
          <w:p w14:paraId="38888151" w14:textId="59726D49" w:rsidR="00495619" w:rsidRPr="00FE1578" w:rsidRDefault="00495619" w:rsidP="00FE1578">
            <w:pPr>
              <w:rPr>
                <w:rFonts w:asciiTheme="majorEastAsia" w:eastAsiaTheme="majorEastAsia" w:hAnsiTheme="majorEastAsia"/>
              </w:rPr>
            </w:pPr>
            <w:r>
              <w:rPr>
                <w:rFonts w:asciiTheme="majorEastAsia" w:eastAsiaTheme="majorEastAsia" w:hAnsiTheme="majorEastAsia" w:hint="eastAsia"/>
              </w:rPr>
              <w:t>②</w:t>
            </w:r>
          </w:p>
        </w:tc>
        <w:tc>
          <w:tcPr>
            <w:tcW w:w="1843" w:type="dxa"/>
          </w:tcPr>
          <w:p w14:paraId="67D5CC53" w14:textId="64B320AB" w:rsidR="00495619" w:rsidRDefault="00495619" w:rsidP="00525DE9">
            <w:pPr>
              <w:rPr>
                <w:rFonts w:asciiTheme="majorEastAsia" w:eastAsiaTheme="majorEastAsia" w:hAnsiTheme="majorEastAsia"/>
              </w:rPr>
            </w:pPr>
            <w:r w:rsidRPr="00495619">
              <w:rPr>
                <w:rFonts w:asciiTheme="majorEastAsia" w:eastAsiaTheme="majorEastAsia" w:hAnsiTheme="majorEastAsia" w:hint="eastAsia"/>
              </w:rPr>
              <w:t>MFAS、STAT、GID、MSI</w:t>
            </w:r>
            <w:r>
              <w:rPr>
                <w:rFonts w:asciiTheme="majorEastAsia" w:eastAsiaTheme="majorEastAsia" w:hAnsiTheme="majorEastAsia" w:hint="eastAsia"/>
              </w:rPr>
              <w:t>、PRBS</w:t>
            </w:r>
          </w:p>
        </w:tc>
        <w:tc>
          <w:tcPr>
            <w:tcW w:w="7081" w:type="dxa"/>
          </w:tcPr>
          <w:p w14:paraId="0040FFD1" w14:textId="77777777" w:rsidR="00495619" w:rsidRDefault="00495619" w:rsidP="00525DE9">
            <w:pPr>
              <w:rPr>
                <w:rFonts w:asciiTheme="majorEastAsia" w:eastAsiaTheme="majorEastAsia" w:hAnsiTheme="majorEastAsia"/>
              </w:rPr>
            </w:pPr>
            <w:r>
              <w:rPr>
                <w:rFonts w:asciiTheme="majorEastAsia" w:eastAsiaTheme="majorEastAsia" w:hAnsiTheme="majorEastAsia" w:hint="eastAsia"/>
              </w:rPr>
              <w:t>G.709における用語。</w:t>
            </w:r>
          </w:p>
          <w:p w14:paraId="6F255834" w14:textId="3270D061" w:rsidR="00495619" w:rsidRPr="00495619" w:rsidRDefault="00495619" w:rsidP="00495619">
            <w:pPr>
              <w:rPr>
                <w:rFonts w:asciiTheme="majorEastAsia" w:eastAsiaTheme="majorEastAsia" w:hAnsiTheme="majorEastAsia"/>
              </w:rPr>
            </w:pPr>
            <w:r w:rsidRPr="00495619">
              <w:rPr>
                <w:rFonts w:asciiTheme="majorEastAsia" w:eastAsiaTheme="majorEastAsia" w:hAnsiTheme="majorEastAsia" w:hint="eastAsia"/>
              </w:rPr>
              <w:t>MFAS　マルチフレーム同期信号　MultiFrame Alignment Signal</w:t>
            </w:r>
          </w:p>
          <w:p w14:paraId="06B5C725" w14:textId="53F5AE96" w:rsidR="00495619" w:rsidRPr="00495619" w:rsidRDefault="00495619" w:rsidP="00495619">
            <w:pPr>
              <w:rPr>
                <w:rFonts w:asciiTheme="majorEastAsia" w:eastAsiaTheme="majorEastAsia" w:hAnsiTheme="majorEastAsia"/>
              </w:rPr>
            </w:pPr>
            <w:r w:rsidRPr="00495619">
              <w:rPr>
                <w:rFonts w:asciiTheme="majorEastAsia" w:eastAsiaTheme="majorEastAsia" w:hAnsiTheme="majorEastAsia" w:hint="eastAsia"/>
              </w:rPr>
              <w:t xml:space="preserve">STAT　</w:t>
            </w:r>
            <w:r>
              <w:rPr>
                <w:rFonts w:asciiTheme="majorEastAsia" w:eastAsiaTheme="majorEastAsia" w:hAnsiTheme="majorEastAsia" w:hint="eastAsia"/>
              </w:rPr>
              <w:t>3章の補足事項を参照のこと。</w:t>
            </w:r>
          </w:p>
          <w:p w14:paraId="1558A8B0" w14:textId="180D1F01" w:rsidR="00495619" w:rsidRPr="00495619" w:rsidRDefault="00495619" w:rsidP="00495619">
            <w:pPr>
              <w:rPr>
                <w:rFonts w:asciiTheme="majorEastAsia" w:eastAsiaTheme="majorEastAsia" w:hAnsiTheme="majorEastAsia"/>
              </w:rPr>
            </w:pPr>
            <w:r w:rsidRPr="00495619">
              <w:rPr>
                <w:rFonts w:asciiTheme="majorEastAsia" w:eastAsiaTheme="majorEastAsia" w:hAnsiTheme="majorEastAsia" w:hint="eastAsia"/>
              </w:rPr>
              <w:t>GID  グループ識別子　Group Identification</w:t>
            </w:r>
          </w:p>
          <w:p w14:paraId="054C1FEA" w14:textId="0DA94DF6" w:rsidR="00495619" w:rsidRPr="00495619" w:rsidRDefault="00495619" w:rsidP="00495619">
            <w:pPr>
              <w:rPr>
                <w:rFonts w:asciiTheme="majorEastAsia" w:eastAsiaTheme="majorEastAsia" w:hAnsiTheme="majorEastAsia"/>
              </w:rPr>
            </w:pPr>
            <w:r w:rsidRPr="00495619">
              <w:rPr>
                <w:rFonts w:asciiTheme="majorEastAsia" w:eastAsiaTheme="majorEastAsia" w:hAnsiTheme="majorEastAsia" w:hint="eastAsia"/>
              </w:rPr>
              <w:t>MSI  多重構造識別子　Multiplex Structure Identifier</w:t>
            </w:r>
          </w:p>
          <w:p w14:paraId="100C8C6F" w14:textId="03D903B0" w:rsidR="00495619" w:rsidRDefault="00495619" w:rsidP="00495619">
            <w:pPr>
              <w:rPr>
                <w:rFonts w:asciiTheme="majorEastAsia" w:eastAsiaTheme="majorEastAsia" w:hAnsiTheme="majorEastAsia"/>
              </w:rPr>
            </w:pPr>
            <w:r w:rsidRPr="00495619">
              <w:rPr>
                <w:rFonts w:asciiTheme="majorEastAsia" w:eastAsiaTheme="majorEastAsia" w:hAnsiTheme="majorEastAsia" w:hint="eastAsia"/>
              </w:rPr>
              <w:t>PRBS  擬似ランダムバイナリシーケンス　Pseudo Random Binary Sequence(Pseudoは擬似）</w:t>
            </w:r>
          </w:p>
        </w:tc>
      </w:tr>
      <w:tr w:rsidR="00016181" w:rsidRPr="0098497D" w14:paraId="48D62982" w14:textId="77777777" w:rsidTr="00525DE9">
        <w:trPr>
          <w:tblHeader/>
        </w:trPr>
        <w:tc>
          <w:tcPr>
            <w:tcW w:w="704" w:type="dxa"/>
          </w:tcPr>
          <w:p w14:paraId="6760AF7C" w14:textId="3146DF16" w:rsidR="00016181" w:rsidRDefault="00016181" w:rsidP="00FE1578">
            <w:pPr>
              <w:rPr>
                <w:rFonts w:asciiTheme="majorEastAsia" w:eastAsiaTheme="majorEastAsia" w:hAnsiTheme="majorEastAsia"/>
              </w:rPr>
            </w:pPr>
            <w:r>
              <w:rPr>
                <w:rFonts w:asciiTheme="majorEastAsia" w:eastAsiaTheme="majorEastAsia" w:hAnsiTheme="majorEastAsia" w:hint="eastAsia"/>
              </w:rPr>
              <w:t>③</w:t>
            </w:r>
          </w:p>
        </w:tc>
        <w:tc>
          <w:tcPr>
            <w:tcW w:w="1843" w:type="dxa"/>
          </w:tcPr>
          <w:p w14:paraId="0339178B" w14:textId="06E9240A" w:rsidR="00016181" w:rsidRPr="00495619" w:rsidRDefault="00016181" w:rsidP="00525DE9">
            <w:pPr>
              <w:rPr>
                <w:rFonts w:asciiTheme="majorEastAsia" w:eastAsiaTheme="majorEastAsia" w:hAnsiTheme="majorEastAsia"/>
              </w:rPr>
            </w:pPr>
            <w:r w:rsidRPr="00016181">
              <w:rPr>
                <w:rFonts w:asciiTheme="majorEastAsia" w:eastAsiaTheme="majorEastAsia" w:hAnsiTheme="majorEastAsia" w:hint="eastAsia"/>
              </w:rPr>
              <w:t>G.709 Annex D</w:t>
            </w:r>
          </w:p>
        </w:tc>
        <w:tc>
          <w:tcPr>
            <w:tcW w:w="7081" w:type="dxa"/>
          </w:tcPr>
          <w:p w14:paraId="58AD3D3B" w14:textId="77777777" w:rsidR="00016181" w:rsidRDefault="00BD75C6" w:rsidP="00525DE9">
            <w:pPr>
              <w:rPr>
                <w:rFonts w:asciiTheme="majorEastAsia" w:eastAsiaTheme="majorEastAsia" w:hAnsiTheme="majorEastAsia"/>
              </w:rPr>
            </w:pPr>
            <w:r>
              <w:rPr>
                <w:rFonts w:asciiTheme="majorEastAsia" w:eastAsiaTheme="majorEastAsia" w:hAnsiTheme="majorEastAsia" w:hint="eastAsia"/>
              </w:rPr>
              <w:t>G.709の付録。原題は、Generic mapping procedure principles</w:t>
            </w:r>
          </w:p>
          <w:p w14:paraId="371AF543" w14:textId="54D3C532" w:rsidR="00BD75C6" w:rsidRDefault="00BD75C6" w:rsidP="00525DE9">
            <w:pPr>
              <w:rPr>
                <w:rFonts w:asciiTheme="majorEastAsia" w:eastAsiaTheme="majorEastAsia" w:hAnsiTheme="majorEastAsia"/>
              </w:rPr>
            </w:pPr>
            <w:r>
              <w:rPr>
                <w:rFonts w:asciiTheme="majorEastAsia" w:eastAsiaTheme="majorEastAsia" w:hAnsiTheme="majorEastAsia" w:hint="eastAsia"/>
              </w:rPr>
              <w:t>詳細は、規約を参照のこと。</w:t>
            </w:r>
          </w:p>
          <w:p w14:paraId="6750F957" w14:textId="77777777" w:rsidR="00BD75C6" w:rsidRDefault="00BD75C6" w:rsidP="00525DE9">
            <w:pPr>
              <w:rPr>
                <w:rFonts w:asciiTheme="majorEastAsia" w:eastAsiaTheme="majorEastAsia" w:hAnsiTheme="majorEastAsia"/>
              </w:rPr>
            </w:pPr>
          </w:p>
          <w:p w14:paraId="7A940894" w14:textId="649FD084" w:rsidR="00BD75C6" w:rsidRDefault="00BD75C6" w:rsidP="00525DE9">
            <w:pPr>
              <w:rPr>
                <w:rFonts w:asciiTheme="majorEastAsia" w:eastAsiaTheme="majorEastAsia" w:hAnsiTheme="majorEastAsia"/>
              </w:rPr>
            </w:pPr>
            <w:r>
              <w:rPr>
                <w:rFonts w:asciiTheme="majorEastAsia" w:eastAsiaTheme="majorEastAsia" w:hAnsiTheme="majorEastAsia" w:hint="eastAsia"/>
              </w:rPr>
              <w:t>G.709規約</w:t>
            </w:r>
          </w:p>
          <w:p w14:paraId="4048EDC3" w14:textId="2B1D1D5B" w:rsidR="00BD75C6" w:rsidRDefault="00BD75C6" w:rsidP="00525DE9">
            <w:pPr>
              <w:rPr>
                <w:rFonts w:asciiTheme="majorEastAsia" w:eastAsiaTheme="majorEastAsia" w:hAnsiTheme="majorEastAsia"/>
              </w:rPr>
            </w:pPr>
            <w:r w:rsidRPr="00BD75C6">
              <w:rPr>
                <w:rFonts w:asciiTheme="majorEastAsia" w:eastAsiaTheme="majorEastAsia" w:hAnsiTheme="majorEastAsia"/>
              </w:rPr>
              <w:t>https://www.itu.int/rec/T-REC-G.709</w:t>
            </w:r>
          </w:p>
        </w:tc>
      </w:tr>
    </w:tbl>
    <w:p w14:paraId="1B05F915" w14:textId="77777777" w:rsidR="00FE1578" w:rsidRPr="00FE1578" w:rsidRDefault="00FE1578" w:rsidP="00FE1578">
      <w:pPr>
        <w:widowControl/>
        <w:ind w:firstLineChars="200" w:firstLine="415"/>
        <w:jc w:val="left"/>
        <w:rPr>
          <w:rFonts w:ascii="ＭＳ ゴシック" w:eastAsia="ＭＳ ゴシック" w:hAnsi="ＭＳ ゴシック" w:cs="ＭＳ ゴシック"/>
        </w:rPr>
      </w:pPr>
    </w:p>
    <w:p w14:paraId="0A448A43" w14:textId="77777777" w:rsidR="00FE1578" w:rsidRPr="00FE1578" w:rsidRDefault="00FE1578" w:rsidP="00FE1578">
      <w:pPr>
        <w:widowControl/>
        <w:ind w:firstLineChars="200" w:firstLine="415"/>
        <w:jc w:val="left"/>
        <w:rPr>
          <w:rFonts w:ascii="ＭＳ ゴシック" w:eastAsia="ＭＳ ゴシック" w:hAnsi="ＭＳ ゴシック" w:cs="ＭＳ ゴシック"/>
        </w:rPr>
      </w:pPr>
    </w:p>
    <w:p w14:paraId="2657184F" w14:textId="37DC960D" w:rsidR="00A775C6" w:rsidRDefault="00A775C6">
      <w:pPr>
        <w:widowControl/>
        <w:jc w:val="left"/>
        <w:rPr>
          <w:rFonts w:asciiTheme="majorEastAsia" w:eastAsiaTheme="majorEastAsia" w:hAnsiTheme="majorEastAsia"/>
        </w:rPr>
      </w:pPr>
      <w:r>
        <w:rPr>
          <w:rFonts w:asciiTheme="majorEastAsia" w:eastAsiaTheme="majorEastAsia" w:hAnsiTheme="majorEastAsia"/>
        </w:rPr>
        <w:br w:type="page"/>
      </w:r>
    </w:p>
    <w:p w14:paraId="14E4A595" w14:textId="73C1E9D2" w:rsidR="008A67EA" w:rsidRDefault="008A67EA" w:rsidP="00A477DC">
      <w:pPr>
        <w:widowControl/>
        <w:jc w:val="left"/>
        <w:outlineLvl w:val="0"/>
        <w:rPr>
          <w:rFonts w:asciiTheme="majorEastAsia" w:eastAsiaTheme="majorEastAsia" w:hAnsiTheme="majorEastAsia"/>
        </w:rPr>
      </w:pPr>
      <w:bookmarkStart w:id="25" w:name="_Toc174625044"/>
      <w:r>
        <w:rPr>
          <w:rFonts w:asciiTheme="majorEastAsia" w:eastAsiaTheme="majorEastAsia" w:hAnsiTheme="majorEastAsia" w:hint="eastAsia"/>
        </w:rPr>
        <w:lastRenderedPageBreak/>
        <w:t>５．</w:t>
      </w:r>
      <w:r w:rsidR="00743BDD">
        <w:rPr>
          <w:rFonts w:asciiTheme="majorEastAsia" w:eastAsiaTheme="majorEastAsia" w:hAnsiTheme="majorEastAsia" w:hint="eastAsia"/>
        </w:rPr>
        <w:t>多重化</w:t>
      </w:r>
      <w:bookmarkEnd w:id="25"/>
    </w:p>
    <w:p w14:paraId="05364FDB" w14:textId="77777777" w:rsidR="00BC0FEE" w:rsidRDefault="00BC0FEE" w:rsidP="00BC0FEE">
      <w:pPr>
        <w:widowControl/>
        <w:jc w:val="left"/>
        <w:rPr>
          <w:rFonts w:asciiTheme="majorEastAsia" w:eastAsiaTheme="majorEastAsia" w:hAnsiTheme="majorEastAsia"/>
        </w:rPr>
      </w:pPr>
      <w:r>
        <w:rPr>
          <w:rFonts w:asciiTheme="majorEastAsia" w:eastAsiaTheme="majorEastAsia" w:hAnsiTheme="majorEastAsia" w:hint="eastAsia"/>
        </w:rPr>
        <w:t xml:space="preserve">    図5-1に示すように、100Gおよび200GクライアントのZR400フレームへの多重化は、ZRペイロー</w:t>
      </w:r>
    </w:p>
    <w:p w14:paraId="0FA24AFF" w14:textId="77777777" w:rsidR="00BC0FEE" w:rsidRDefault="00BC0FEE" w:rsidP="00BC0FEE">
      <w:pPr>
        <w:widowControl/>
        <w:ind w:firstLineChars="200" w:firstLine="415"/>
        <w:jc w:val="left"/>
        <w:rPr>
          <w:rFonts w:asciiTheme="majorEastAsia" w:eastAsiaTheme="majorEastAsia" w:hAnsiTheme="majorEastAsia"/>
        </w:rPr>
      </w:pPr>
      <w:r>
        <w:rPr>
          <w:rFonts w:asciiTheme="majorEastAsia" w:eastAsiaTheme="majorEastAsia" w:hAnsiTheme="majorEastAsia" w:hint="eastAsia"/>
        </w:rPr>
        <w:t>ド内の257ビットブロックの単純な時分割多重化を使用して実行されます。ZR400フレームには、</w:t>
      </w:r>
    </w:p>
    <w:p w14:paraId="6023C238" w14:textId="77777777" w:rsidR="00BC0FEE" w:rsidRDefault="00BC0FEE" w:rsidP="00BC0FEE">
      <w:pPr>
        <w:widowControl/>
        <w:ind w:firstLineChars="200" w:firstLine="415"/>
        <w:jc w:val="left"/>
        <w:rPr>
          <w:rFonts w:asciiTheme="majorEastAsia" w:eastAsiaTheme="majorEastAsia" w:hAnsiTheme="majorEastAsia"/>
        </w:rPr>
      </w:pPr>
      <w:r>
        <w:rPr>
          <w:rFonts w:asciiTheme="majorEastAsia" w:eastAsiaTheme="majorEastAsia" w:hAnsiTheme="majorEastAsia" w:hint="eastAsia"/>
        </w:rPr>
        <w:t>最初の行に4セットのオーバーヘッド(OH)があり、最大4つのクライアントのGMPの多重化をサポ</w:t>
      </w:r>
    </w:p>
    <w:p w14:paraId="56DED747" w14:textId="77777777" w:rsidR="00BC0FEE" w:rsidRDefault="00BC0FEE" w:rsidP="00BC0FEE">
      <w:pPr>
        <w:widowControl/>
        <w:ind w:firstLineChars="200" w:firstLine="415"/>
        <w:jc w:val="left"/>
        <w:rPr>
          <w:rFonts w:asciiTheme="majorEastAsia" w:eastAsiaTheme="majorEastAsia" w:hAnsiTheme="majorEastAsia"/>
        </w:rPr>
      </w:pPr>
      <w:r>
        <w:rPr>
          <w:rFonts w:asciiTheme="majorEastAsia" w:eastAsiaTheme="majorEastAsia" w:hAnsiTheme="majorEastAsia" w:hint="eastAsia"/>
        </w:rPr>
        <w:t>ートします。</w:t>
      </w:r>
    </w:p>
    <w:p w14:paraId="3DF59F14" w14:textId="77777777" w:rsidR="00BC0FEE" w:rsidRDefault="00BC0FEE" w:rsidP="00BC0FEE">
      <w:pPr>
        <w:widowControl/>
        <w:ind w:firstLineChars="200" w:firstLine="415"/>
        <w:jc w:val="left"/>
        <w:rPr>
          <w:rFonts w:asciiTheme="majorEastAsia" w:eastAsiaTheme="majorEastAsia" w:hAnsiTheme="majorEastAsia"/>
        </w:rPr>
      </w:pPr>
    </w:p>
    <w:p w14:paraId="12E48568" w14:textId="77777777" w:rsidR="00BC0FEE" w:rsidRDefault="00BC0FEE" w:rsidP="00BC0FEE">
      <w:pPr>
        <w:widowControl/>
        <w:ind w:firstLineChars="200" w:firstLine="415"/>
        <w:jc w:val="left"/>
        <w:rPr>
          <w:rFonts w:asciiTheme="majorEastAsia" w:eastAsiaTheme="majorEastAsia" w:hAnsiTheme="majorEastAsia"/>
        </w:rPr>
      </w:pPr>
      <w:r>
        <w:rPr>
          <w:rFonts w:asciiTheme="majorEastAsia" w:eastAsiaTheme="majorEastAsia" w:hAnsiTheme="majorEastAsia" w:hint="eastAsia"/>
        </w:rPr>
        <w:t>ZR400フレームには、10220個の257ビットブロックがあります。この数は、4と2両方で割り切れ</w:t>
      </w:r>
    </w:p>
    <w:p w14:paraId="63DE90AA" w14:textId="77777777" w:rsidR="00BC0FEE" w:rsidRDefault="00BC0FEE" w:rsidP="00BC0FEE">
      <w:pPr>
        <w:widowControl/>
        <w:ind w:firstLineChars="200" w:firstLine="415"/>
        <w:jc w:val="left"/>
        <w:rPr>
          <w:rFonts w:asciiTheme="majorEastAsia" w:eastAsiaTheme="majorEastAsia" w:hAnsiTheme="majorEastAsia"/>
        </w:rPr>
      </w:pPr>
      <w:r>
        <w:rPr>
          <w:rFonts w:asciiTheme="majorEastAsia" w:eastAsiaTheme="majorEastAsia" w:hAnsiTheme="majorEastAsia" w:hint="eastAsia"/>
        </w:rPr>
        <w:t>ます。1行目には20ブロックあり、他のすべての行には40ブロックあります。ZR400のスタッフ</w:t>
      </w:r>
    </w:p>
    <w:p w14:paraId="6C60B833" w14:textId="77777777" w:rsidR="00BC0FEE" w:rsidRDefault="00BC0FEE" w:rsidP="00BC0FEE">
      <w:pPr>
        <w:widowControl/>
        <w:ind w:firstLineChars="200" w:firstLine="415"/>
        <w:jc w:val="left"/>
        <w:rPr>
          <w:rFonts w:asciiTheme="majorEastAsia" w:eastAsiaTheme="majorEastAsia" w:hAnsiTheme="majorEastAsia"/>
        </w:rPr>
      </w:pPr>
      <w:r>
        <w:rPr>
          <w:rFonts w:asciiTheme="majorEastAsia" w:eastAsiaTheme="majorEastAsia" w:hAnsiTheme="majorEastAsia" w:hint="eastAsia"/>
        </w:rPr>
        <w:t>ィングロケーションは、表4-1に示した通り、ZR400レートに基づいて連続する257ビットブロッ</w:t>
      </w:r>
    </w:p>
    <w:p w14:paraId="558772B0" w14:textId="77777777" w:rsidR="00BC0FEE" w:rsidRDefault="00BC0FEE" w:rsidP="00BC0FEE">
      <w:pPr>
        <w:widowControl/>
        <w:ind w:firstLineChars="200" w:firstLine="415"/>
        <w:jc w:val="left"/>
        <w:rPr>
          <w:rFonts w:asciiTheme="majorEastAsia" w:eastAsiaTheme="majorEastAsia" w:hAnsiTheme="majorEastAsia"/>
        </w:rPr>
      </w:pPr>
      <w:r>
        <w:rPr>
          <w:rFonts w:asciiTheme="majorEastAsia" w:eastAsiaTheme="majorEastAsia" w:hAnsiTheme="majorEastAsia" w:hint="eastAsia"/>
        </w:rPr>
        <w:t>クをいくつか使用します。ZR400フレームには、40byteの一意なOHの塊が4つあります。GMPの6</w:t>
      </w:r>
    </w:p>
    <w:p w14:paraId="4847B503" w14:textId="77777777" w:rsidR="00BC0FEE" w:rsidRDefault="00BC0FEE" w:rsidP="00BC0FEE">
      <w:pPr>
        <w:widowControl/>
        <w:ind w:firstLineChars="200" w:firstLine="415"/>
        <w:jc w:val="left"/>
        <w:rPr>
          <w:rFonts w:asciiTheme="majorEastAsia" w:eastAsiaTheme="majorEastAsia" w:hAnsiTheme="majorEastAsia"/>
        </w:rPr>
      </w:pPr>
      <w:r>
        <w:rPr>
          <w:rFonts w:asciiTheme="majorEastAsia" w:eastAsiaTheme="majorEastAsia" w:hAnsiTheme="majorEastAsia" w:hint="eastAsia"/>
        </w:rPr>
        <w:t>つの正当化制御バイトは、連続する4つのフレームを使用するOH内に分散されます。8フレームの</w:t>
      </w:r>
    </w:p>
    <w:p w14:paraId="01F7FD39" w14:textId="77777777" w:rsidR="00BC0FEE" w:rsidRDefault="00BC0FEE" w:rsidP="00BC0FEE">
      <w:pPr>
        <w:widowControl/>
        <w:ind w:firstLineChars="200" w:firstLine="415"/>
        <w:jc w:val="left"/>
        <w:rPr>
          <w:rFonts w:asciiTheme="majorEastAsia" w:eastAsiaTheme="majorEastAsia" w:hAnsiTheme="majorEastAsia"/>
        </w:rPr>
      </w:pPr>
      <w:r>
        <w:rPr>
          <w:rFonts w:asciiTheme="majorEastAsia" w:eastAsiaTheme="majorEastAsia" w:hAnsiTheme="majorEastAsia" w:hint="eastAsia"/>
        </w:rPr>
        <w:t>ZR400マルチフレーム中に処理されるGMP値は2つあります。</w:t>
      </w:r>
    </w:p>
    <w:p w14:paraId="21BA31FA" w14:textId="77777777" w:rsidR="00BC0FEE" w:rsidRDefault="00BC0FEE" w:rsidP="00BC0FEE">
      <w:pPr>
        <w:widowControl/>
        <w:ind w:firstLineChars="200" w:firstLine="415"/>
        <w:jc w:val="left"/>
        <w:rPr>
          <w:rFonts w:asciiTheme="majorEastAsia" w:eastAsiaTheme="majorEastAsia" w:hAnsiTheme="majorEastAsia"/>
        </w:rPr>
      </w:pPr>
    </w:p>
    <w:p w14:paraId="7F1BF51F" w14:textId="77777777" w:rsidR="00BC0FEE" w:rsidRDefault="00BC0FEE" w:rsidP="00BC0FEE">
      <w:pPr>
        <w:widowControl/>
        <w:ind w:firstLineChars="200" w:firstLine="415"/>
        <w:jc w:val="left"/>
        <w:rPr>
          <w:rFonts w:asciiTheme="majorEastAsia" w:eastAsiaTheme="majorEastAsia" w:hAnsiTheme="majorEastAsia"/>
        </w:rPr>
      </w:pPr>
      <w:r>
        <w:rPr>
          <w:rFonts w:asciiTheme="majorEastAsia" w:eastAsiaTheme="majorEastAsia" w:hAnsiTheme="majorEastAsia" w:hint="eastAsia"/>
          <w:noProof/>
        </w:rPr>
        <mc:AlternateContent>
          <mc:Choice Requires="wpc">
            <w:drawing>
              <wp:inline distT="0" distB="0" distL="0" distR="0" wp14:anchorId="1A7FC37E" wp14:editId="327B86ED">
                <wp:extent cx="5486400" cy="4241800"/>
                <wp:effectExtent l="0" t="0" r="0" b="6350"/>
                <wp:docPr id="674779599"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20585240" name="Group 255445"/>
                        <wpg:cNvGrpSpPr/>
                        <wpg:grpSpPr>
                          <a:xfrm>
                            <a:off x="0" y="0"/>
                            <a:ext cx="2891741" cy="4057650"/>
                            <a:chOff x="0" y="0"/>
                            <a:chExt cx="3195294" cy="3535750"/>
                          </a:xfrm>
                        </wpg:grpSpPr>
                        <wps:wsp>
                          <wps:cNvPr id="90136362" name="Shape 10710"/>
                          <wps:cNvSpPr/>
                          <wps:spPr>
                            <a:xfrm>
                              <a:off x="1500472" y="274368"/>
                              <a:ext cx="750223" cy="2250001"/>
                            </a:xfrm>
                            <a:custGeom>
                              <a:avLst/>
                              <a:gdLst/>
                              <a:ahLst/>
                              <a:cxnLst/>
                              <a:rect l="0" t="0" r="0" b="0"/>
                              <a:pathLst>
                                <a:path w="750223" h="2250001">
                                  <a:moveTo>
                                    <a:pt x="0" y="2250001"/>
                                  </a:moveTo>
                                  <a:lnTo>
                                    <a:pt x="750223" y="2250001"/>
                                  </a:lnTo>
                                  <a:lnTo>
                                    <a:pt x="750223"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1946896129" name="Shape 345731"/>
                          <wps:cNvSpPr/>
                          <wps:spPr>
                            <a:xfrm>
                              <a:off x="1607565" y="1452872"/>
                              <a:ext cx="535850" cy="964416"/>
                            </a:xfrm>
                            <a:custGeom>
                              <a:avLst/>
                              <a:gdLst/>
                              <a:ahLst/>
                              <a:cxnLst/>
                              <a:rect l="0" t="0" r="0" b="0"/>
                              <a:pathLst>
                                <a:path w="535850" h="964416">
                                  <a:moveTo>
                                    <a:pt x="0" y="0"/>
                                  </a:moveTo>
                                  <a:lnTo>
                                    <a:pt x="535850" y="0"/>
                                  </a:lnTo>
                                  <a:lnTo>
                                    <a:pt x="535850" y="964416"/>
                                  </a:lnTo>
                                  <a:lnTo>
                                    <a:pt x="0" y="9644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194922854" name="Rectangle 254560"/>
                          <wps:cNvSpPr/>
                          <wps:spPr>
                            <a:xfrm>
                              <a:off x="1547093" y="2295919"/>
                              <a:ext cx="181460" cy="121568"/>
                            </a:xfrm>
                            <a:prstGeom prst="rect">
                              <a:avLst/>
                            </a:prstGeom>
                            <a:ln>
                              <a:noFill/>
                            </a:ln>
                          </wps:spPr>
                          <wps:txbx>
                            <w:txbxContent>
                              <w:p w14:paraId="5308002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200</w:t>
                                </w:r>
                              </w:p>
                            </w:txbxContent>
                          </wps:txbx>
                          <wps:bodyPr vert="horz" lIns="0" tIns="0" rIns="0" bIns="0" rtlCol="0">
                            <a:noAutofit/>
                          </wps:bodyPr>
                        </wps:wsp>
                        <wps:wsp>
                          <wps:cNvPr id="736061097" name="Rectangle 254561"/>
                          <wps:cNvSpPr/>
                          <wps:spPr>
                            <a:xfrm>
                              <a:off x="1683528" y="2295919"/>
                              <a:ext cx="688389" cy="121568"/>
                            </a:xfrm>
                            <a:prstGeom prst="rect">
                              <a:avLst/>
                            </a:prstGeom>
                            <a:ln>
                              <a:noFill/>
                            </a:ln>
                          </wps:spPr>
                          <wps:txbx>
                            <w:txbxContent>
                              <w:p w14:paraId="7B636AFD"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G/300G/400G</w:t>
                                </w:r>
                              </w:p>
                            </w:txbxContent>
                          </wps:txbx>
                          <wps:bodyPr vert="horz" lIns="0" tIns="0" rIns="0" bIns="0" rtlCol="0">
                            <a:noAutofit/>
                          </wps:bodyPr>
                        </wps:wsp>
                        <wps:wsp>
                          <wps:cNvPr id="278136713" name="Shape 345732"/>
                          <wps:cNvSpPr/>
                          <wps:spPr>
                            <a:xfrm>
                              <a:off x="1607565" y="488607"/>
                              <a:ext cx="535850" cy="964264"/>
                            </a:xfrm>
                            <a:custGeom>
                              <a:avLst/>
                              <a:gdLst/>
                              <a:ahLst/>
                              <a:cxnLst/>
                              <a:rect l="0" t="0" r="0" b="0"/>
                              <a:pathLst>
                                <a:path w="535850" h="964265">
                                  <a:moveTo>
                                    <a:pt x="0" y="0"/>
                                  </a:moveTo>
                                  <a:lnTo>
                                    <a:pt x="535850" y="0"/>
                                  </a:lnTo>
                                  <a:lnTo>
                                    <a:pt x="535850" y="964265"/>
                                  </a:lnTo>
                                  <a:lnTo>
                                    <a:pt x="0" y="96426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73263142" name="Shape 10715"/>
                          <wps:cNvSpPr/>
                          <wps:spPr>
                            <a:xfrm>
                              <a:off x="0" y="274368"/>
                              <a:ext cx="857336" cy="2250001"/>
                            </a:xfrm>
                            <a:custGeom>
                              <a:avLst/>
                              <a:gdLst/>
                              <a:ahLst/>
                              <a:cxnLst/>
                              <a:rect l="0" t="0" r="0" b="0"/>
                              <a:pathLst>
                                <a:path w="857336" h="2250001">
                                  <a:moveTo>
                                    <a:pt x="0" y="2250001"/>
                                  </a:moveTo>
                                  <a:lnTo>
                                    <a:pt x="857336" y="2250001"/>
                                  </a:lnTo>
                                  <a:lnTo>
                                    <a:pt x="857336"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2020799740" name="Rectangle 10716"/>
                          <wps:cNvSpPr/>
                          <wps:spPr>
                            <a:xfrm>
                              <a:off x="298324" y="310820"/>
                              <a:ext cx="60600" cy="121568"/>
                            </a:xfrm>
                            <a:prstGeom prst="rect">
                              <a:avLst/>
                            </a:prstGeom>
                            <a:ln>
                              <a:noFill/>
                            </a:ln>
                          </wps:spPr>
                          <wps:txbx>
                            <w:txbxContent>
                              <w:p w14:paraId="68D2D85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w:t>
                                </w:r>
                              </w:p>
                            </w:txbxContent>
                          </wps:txbx>
                          <wps:bodyPr vert="horz" lIns="0" tIns="0" rIns="0" bIns="0" rtlCol="0">
                            <a:noAutofit/>
                          </wps:bodyPr>
                        </wps:wsp>
                        <wps:wsp>
                          <wps:cNvPr id="847123661" name="Rectangle 10717"/>
                          <wps:cNvSpPr/>
                          <wps:spPr>
                            <a:xfrm>
                              <a:off x="344301" y="310820"/>
                              <a:ext cx="54482" cy="121568"/>
                            </a:xfrm>
                            <a:prstGeom prst="rect">
                              <a:avLst/>
                            </a:prstGeom>
                            <a:ln>
                              <a:noFill/>
                            </a:ln>
                          </wps:spPr>
                          <wps:txbx>
                            <w:txbxContent>
                              <w:p w14:paraId="45413FF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x</w:t>
                                </w:r>
                              </w:p>
                            </w:txbxContent>
                          </wps:txbx>
                          <wps:bodyPr vert="horz" lIns="0" tIns="0" rIns="0" bIns="0" rtlCol="0">
                            <a:noAutofit/>
                          </wps:bodyPr>
                        </wps:wsp>
                        <wps:wsp>
                          <wps:cNvPr id="429943821" name="Rectangle 10718"/>
                          <wps:cNvSpPr/>
                          <wps:spPr>
                            <a:xfrm>
                              <a:off x="393117" y="310820"/>
                              <a:ext cx="181389" cy="121568"/>
                            </a:xfrm>
                            <a:prstGeom prst="rect">
                              <a:avLst/>
                            </a:prstGeom>
                            <a:ln>
                              <a:noFill/>
                            </a:ln>
                          </wps:spPr>
                          <wps:txbx>
                            <w:txbxContent>
                              <w:p w14:paraId="62BF48FC"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400</w:t>
                                </w:r>
                              </w:p>
                            </w:txbxContent>
                          </wps:txbx>
                          <wps:bodyPr vert="horz" lIns="0" tIns="0" rIns="0" bIns="0" rtlCol="0">
                            <a:noAutofit/>
                          </wps:bodyPr>
                        </wps:wsp>
                        <wps:wsp>
                          <wps:cNvPr id="1745794385" name="Rectangle 10719"/>
                          <wps:cNvSpPr/>
                          <wps:spPr>
                            <a:xfrm>
                              <a:off x="526508" y="310820"/>
                              <a:ext cx="84755" cy="121568"/>
                            </a:xfrm>
                            <a:prstGeom prst="rect">
                              <a:avLst/>
                            </a:prstGeom>
                            <a:ln>
                              <a:noFill/>
                            </a:ln>
                          </wps:spPr>
                          <wps:txbx>
                            <w:txbxContent>
                              <w:p w14:paraId="7CD002D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G</w:t>
                                </w:r>
                              </w:p>
                            </w:txbxContent>
                          </wps:txbx>
                          <wps:bodyPr vert="horz" lIns="0" tIns="0" rIns="0" bIns="0" rtlCol="0">
                            <a:noAutofit/>
                          </wps:bodyPr>
                        </wps:wsp>
                        <wps:wsp>
                          <wps:cNvPr id="885527323" name="Shape 345733"/>
                          <wps:cNvSpPr/>
                          <wps:spPr>
                            <a:xfrm>
                              <a:off x="107112" y="488607"/>
                              <a:ext cx="643032" cy="964264"/>
                            </a:xfrm>
                            <a:custGeom>
                              <a:avLst/>
                              <a:gdLst/>
                              <a:ahLst/>
                              <a:cxnLst/>
                              <a:rect l="0" t="0" r="0" b="0"/>
                              <a:pathLst>
                                <a:path w="643033" h="964265">
                                  <a:moveTo>
                                    <a:pt x="0" y="0"/>
                                  </a:moveTo>
                                  <a:lnTo>
                                    <a:pt x="643033" y="0"/>
                                  </a:lnTo>
                                  <a:lnTo>
                                    <a:pt x="643033" y="964265"/>
                                  </a:lnTo>
                                  <a:lnTo>
                                    <a:pt x="0" y="96426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80787310" name="Shape 10721"/>
                          <wps:cNvSpPr/>
                          <wps:spPr>
                            <a:xfrm>
                              <a:off x="107112" y="488607"/>
                              <a:ext cx="643032" cy="964264"/>
                            </a:xfrm>
                            <a:custGeom>
                              <a:avLst/>
                              <a:gdLst/>
                              <a:ahLst/>
                              <a:cxnLst/>
                              <a:rect l="0" t="0" r="0" b="0"/>
                              <a:pathLst>
                                <a:path w="643033" h="964265">
                                  <a:moveTo>
                                    <a:pt x="0" y="964265"/>
                                  </a:moveTo>
                                  <a:lnTo>
                                    <a:pt x="643033" y="964265"/>
                                  </a:lnTo>
                                  <a:lnTo>
                                    <a:pt x="643033"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2042594553" name="Rectangle 10722"/>
                          <wps:cNvSpPr/>
                          <wps:spPr>
                            <a:xfrm>
                              <a:off x="298324" y="525684"/>
                              <a:ext cx="60460" cy="121288"/>
                            </a:xfrm>
                            <a:prstGeom prst="rect">
                              <a:avLst/>
                            </a:prstGeom>
                            <a:ln>
                              <a:noFill/>
                            </a:ln>
                          </wps:spPr>
                          <wps:txbx>
                            <w:txbxContent>
                              <w:p w14:paraId="35DCC2F6"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w:t>
                                </w:r>
                              </w:p>
                            </w:txbxContent>
                          </wps:txbx>
                          <wps:bodyPr vert="horz" lIns="0" tIns="0" rIns="0" bIns="0" rtlCol="0">
                            <a:noAutofit/>
                          </wps:bodyPr>
                        </wps:wsp>
                        <wps:wsp>
                          <wps:cNvPr id="330265933" name="Rectangle 10723"/>
                          <wps:cNvSpPr/>
                          <wps:spPr>
                            <a:xfrm>
                              <a:off x="344301" y="525684"/>
                              <a:ext cx="54357" cy="121288"/>
                            </a:xfrm>
                            <a:prstGeom prst="rect">
                              <a:avLst/>
                            </a:prstGeom>
                            <a:ln>
                              <a:noFill/>
                            </a:ln>
                          </wps:spPr>
                          <wps:txbx>
                            <w:txbxContent>
                              <w:p w14:paraId="5EB788A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x</w:t>
                                </w:r>
                              </w:p>
                            </w:txbxContent>
                          </wps:txbx>
                          <wps:bodyPr vert="horz" lIns="0" tIns="0" rIns="0" bIns="0" rtlCol="0">
                            <a:noAutofit/>
                          </wps:bodyPr>
                        </wps:wsp>
                        <wps:wsp>
                          <wps:cNvPr id="1243573207" name="Rectangle 10724"/>
                          <wps:cNvSpPr/>
                          <wps:spPr>
                            <a:xfrm>
                              <a:off x="393117" y="525684"/>
                              <a:ext cx="181250" cy="121288"/>
                            </a:xfrm>
                            <a:prstGeom prst="rect">
                              <a:avLst/>
                            </a:prstGeom>
                            <a:ln>
                              <a:noFill/>
                            </a:ln>
                          </wps:spPr>
                          <wps:txbx>
                            <w:txbxContent>
                              <w:p w14:paraId="4751A2C7"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200</w:t>
                                </w:r>
                              </w:p>
                            </w:txbxContent>
                          </wps:txbx>
                          <wps:bodyPr vert="horz" lIns="0" tIns="0" rIns="0" bIns="0" rtlCol="0">
                            <a:noAutofit/>
                          </wps:bodyPr>
                        </wps:wsp>
                        <wps:wsp>
                          <wps:cNvPr id="1442152190" name="Rectangle 10725"/>
                          <wps:cNvSpPr/>
                          <wps:spPr>
                            <a:xfrm>
                              <a:off x="526508" y="525684"/>
                              <a:ext cx="84559" cy="121288"/>
                            </a:xfrm>
                            <a:prstGeom prst="rect">
                              <a:avLst/>
                            </a:prstGeom>
                            <a:ln>
                              <a:noFill/>
                            </a:ln>
                          </wps:spPr>
                          <wps:txbx>
                            <w:txbxContent>
                              <w:p w14:paraId="7122D424"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G</w:t>
                                </w:r>
                              </w:p>
                            </w:txbxContent>
                          </wps:txbx>
                          <wps:bodyPr vert="horz" lIns="0" tIns="0" rIns="0" bIns="0" rtlCol="0">
                            <a:noAutofit/>
                          </wps:bodyPr>
                        </wps:wsp>
                        <wps:wsp>
                          <wps:cNvPr id="2129592515" name="Shape 345734"/>
                          <wps:cNvSpPr/>
                          <wps:spPr>
                            <a:xfrm>
                              <a:off x="107112" y="1452872"/>
                              <a:ext cx="643108" cy="964416"/>
                            </a:xfrm>
                            <a:custGeom>
                              <a:avLst/>
                              <a:gdLst/>
                              <a:ahLst/>
                              <a:cxnLst/>
                              <a:rect l="0" t="0" r="0" b="0"/>
                              <a:pathLst>
                                <a:path w="643109" h="964416">
                                  <a:moveTo>
                                    <a:pt x="0" y="0"/>
                                  </a:moveTo>
                                  <a:lnTo>
                                    <a:pt x="643109" y="0"/>
                                  </a:lnTo>
                                  <a:lnTo>
                                    <a:pt x="643109" y="964416"/>
                                  </a:lnTo>
                                  <a:lnTo>
                                    <a:pt x="0" y="9644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87004005" name="Shape 10727"/>
                          <wps:cNvSpPr/>
                          <wps:spPr>
                            <a:xfrm>
                              <a:off x="107112" y="1452872"/>
                              <a:ext cx="643108" cy="964416"/>
                            </a:xfrm>
                            <a:custGeom>
                              <a:avLst/>
                              <a:gdLst/>
                              <a:ahLst/>
                              <a:cxnLst/>
                              <a:rect l="0" t="0" r="0" b="0"/>
                              <a:pathLst>
                                <a:path w="643109" h="964416">
                                  <a:moveTo>
                                    <a:pt x="0" y="964416"/>
                                  </a:moveTo>
                                  <a:lnTo>
                                    <a:pt x="643109" y="964416"/>
                                  </a:lnTo>
                                  <a:lnTo>
                                    <a:pt x="643109"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592442659" name="Rectangle 10728"/>
                          <wps:cNvSpPr/>
                          <wps:spPr>
                            <a:xfrm>
                              <a:off x="298324" y="2295919"/>
                              <a:ext cx="60600" cy="121568"/>
                            </a:xfrm>
                            <a:prstGeom prst="rect">
                              <a:avLst/>
                            </a:prstGeom>
                            <a:ln>
                              <a:noFill/>
                            </a:ln>
                          </wps:spPr>
                          <wps:txbx>
                            <w:txbxContent>
                              <w:p w14:paraId="6147D06C"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w:t>
                                </w:r>
                              </w:p>
                            </w:txbxContent>
                          </wps:txbx>
                          <wps:bodyPr vert="horz" lIns="0" tIns="0" rIns="0" bIns="0" rtlCol="0">
                            <a:noAutofit/>
                          </wps:bodyPr>
                        </wps:wsp>
                        <wps:wsp>
                          <wps:cNvPr id="377307459" name="Rectangle 10729"/>
                          <wps:cNvSpPr/>
                          <wps:spPr>
                            <a:xfrm>
                              <a:off x="344301" y="2295919"/>
                              <a:ext cx="54482" cy="121568"/>
                            </a:xfrm>
                            <a:prstGeom prst="rect">
                              <a:avLst/>
                            </a:prstGeom>
                            <a:ln>
                              <a:noFill/>
                            </a:ln>
                          </wps:spPr>
                          <wps:txbx>
                            <w:txbxContent>
                              <w:p w14:paraId="5A3D5B9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x</w:t>
                                </w:r>
                              </w:p>
                            </w:txbxContent>
                          </wps:txbx>
                          <wps:bodyPr vert="horz" lIns="0" tIns="0" rIns="0" bIns="0" rtlCol="0">
                            <a:noAutofit/>
                          </wps:bodyPr>
                        </wps:wsp>
                        <wps:wsp>
                          <wps:cNvPr id="2124430859" name="Rectangle 10730"/>
                          <wps:cNvSpPr/>
                          <wps:spPr>
                            <a:xfrm>
                              <a:off x="393117" y="2295919"/>
                              <a:ext cx="181389" cy="121568"/>
                            </a:xfrm>
                            <a:prstGeom prst="rect">
                              <a:avLst/>
                            </a:prstGeom>
                            <a:ln>
                              <a:noFill/>
                            </a:ln>
                          </wps:spPr>
                          <wps:txbx>
                            <w:txbxContent>
                              <w:p w14:paraId="220CC742"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200</w:t>
                                </w:r>
                              </w:p>
                            </w:txbxContent>
                          </wps:txbx>
                          <wps:bodyPr vert="horz" lIns="0" tIns="0" rIns="0" bIns="0" rtlCol="0">
                            <a:noAutofit/>
                          </wps:bodyPr>
                        </wps:wsp>
                        <wps:wsp>
                          <wps:cNvPr id="1523144989" name="Rectangle 10731"/>
                          <wps:cNvSpPr/>
                          <wps:spPr>
                            <a:xfrm>
                              <a:off x="526508" y="2295919"/>
                              <a:ext cx="84755" cy="121568"/>
                            </a:xfrm>
                            <a:prstGeom prst="rect">
                              <a:avLst/>
                            </a:prstGeom>
                            <a:ln>
                              <a:noFill/>
                            </a:ln>
                          </wps:spPr>
                          <wps:txbx>
                            <w:txbxContent>
                              <w:p w14:paraId="7539999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G</w:t>
                                </w:r>
                              </w:p>
                            </w:txbxContent>
                          </wps:txbx>
                          <wps:bodyPr vert="horz" lIns="0" tIns="0" rIns="0" bIns="0" rtlCol="0">
                            <a:noAutofit/>
                          </wps:bodyPr>
                        </wps:wsp>
                        <wps:wsp>
                          <wps:cNvPr id="1705577062" name="Shape 345735"/>
                          <wps:cNvSpPr/>
                          <wps:spPr>
                            <a:xfrm>
                              <a:off x="214301" y="697644"/>
                              <a:ext cx="428667" cy="214292"/>
                            </a:xfrm>
                            <a:custGeom>
                              <a:avLst/>
                              <a:gdLst/>
                              <a:ahLst/>
                              <a:cxnLst/>
                              <a:rect l="0" t="0" r="0" b="0"/>
                              <a:pathLst>
                                <a:path w="428668" h="214292">
                                  <a:moveTo>
                                    <a:pt x="0" y="0"/>
                                  </a:moveTo>
                                  <a:lnTo>
                                    <a:pt x="428668" y="0"/>
                                  </a:lnTo>
                                  <a:lnTo>
                                    <a:pt x="428668" y="214292"/>
                                  </a:lnTo>
                                  <a:lnTo>
                                    <a:pt x="0" y="214292"/>
                                  </a:lnTo>
                                  <a:lnTo>
                                    <a:pt x="0" y="0"/>
                                  </a:lnTo>
                                </a:path>
                              </a:pathLst>
                            </a:custGeom>
                            <a:ln w="0" cap="rnd">
                              <a:round/>
                            </a:ln>
                          </wps:spPr>
                          <wps:style>
                            <a:lnRef idx="0">
                              <a:srgbClr val="000000">
                                <a:alpha val="0"/>
                              </a:srgbClr>
                            </a:lnRef>
                            <a:fillRef idx="1">
                              <a:srgbClr val="FF0000"/>
                            </a:fillRef>
                            <a:effectRef idx="0">
                              <a:scrgbClr r="0" g="0" b="0"/>
                            </a:effectRef>
                            <a:fontRef idx="none"/>
                          </wps:style>
                          <wps:bodyPr/>
                        </wps:wsp>
                        <wps:wsp>
                          <wps:cNvPr id="1848297724" name="Rectangle 254533"/>
                          <wps:cNvSpPr/>
                          <wps:spPr>
                            <a:xfrm>
                              <a:off x="465582" y="763127"/>
                              <a:ext cx="76219" cy="123106"/>
                            </a:xfrm>
                            <a:prstGeom prst="rect">
                              <a:avLst/>
                            </a:prstGeom>
                            <a:ln>
                              <a:noFill/>
                            </a:ln>
                          </wps:spPr>
                          <wps:txbx>
                            <w:txbxContent>
                              <w:p w14:paraId="4D7AD9DC"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w:t>
                                </w:r>
                              </w:p>
                            </w:txbxContent>
                          </wps:txbx>
                          <wps:bodyPr vert="horz" lIns="0" tIns="0" rIns="0" bIns="0" rtlCol="0">
                            <a:noAutofit/>
                          </wps:bodyPr>
                        </wps:wsp>
                        <wps:wsp>
                          <wps:cNvPr id="1286509358" name="Rectangle 254532"/>
                          <wps:cNvSpPr/>
                          <wps:spPr>
                            <a:xfrm>
                              <a:off x="329354" y="763127"/>
                              <a:ext cx="182031" cy="123106"/>
                            </a:xfrm>
                            <a:prstGeom prst="rect">
                              <a:avLst/>
                            </a:prstGeom>
                            <a:ln>
                              <a:noFill/>
                            </a:ln>
                          </wps:spPr>
                          <wps:txbx>
                            <w:txbxContent>
                              <w:p w14:paraId="34EECA7D"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100</w:t>
                                </w:r>
                              </w:p>
                            </w:txbxContent>
                          </wps:txbx>
                          <wps:bodyPr vert="horz" lIns="0" tIns="0" rIns="0" bIns="0" rtlCol="0">
                            <a:noAutofit/>
                          </wps:bodyPr>
                        </wps:wsp>
                        <wps:wsp>
                          <wps:cNvPr id="2042769226" name="Shape 10734"/>
                          <wps:cNvSpPr/>
                          <wps:spPr>
                            <a:xfrm>
                              <a:off x="214301" y="697644"/>
                              <a:ext cx="428667" cy="214292"/>
                            </a:xfrm>
                            <a:custGeom>
                              <a:avLst/>
                              <a:gdLst/>
                              <a:ahLst/>
                              <a:cxnLst/>
                              <a:rect l="0" t="0" r="0" b="0"/>
                              <a:pathLst>
                                <a:path w="428668" h="214292">
                                  <a:moveTo>
                                    <a:pt x="0" y="214292"/>
                                  </a:moveTo>
                                  <a:lnTo>
                                    <a:pt x="428668" y="214292"/>
                                  </a:lnTo>
                                  <a:lnTo>
                                    <a:pt x="428668"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2045373903" name="Shape 345736"/>
                          <wps:cNvSpPr/>
                          <wps:spPr>
                            <a:xfrm>
                              <a:off x="214301" y="1126197"/>
                              <a:ext cx="428667" cy="214292"/>
                            </a:xfrm>
                            <a:custGeom>
                              <a:avLst/>
                              <a:gdLst/>
                              <a:ahLst/>
                              <a:cxnLst/>
                              <a:rect l="0" t="0" r="0" b="0"/>
                              <a:pathLst>
                                <a:path w="428668" h="214292">
                                  <a:moveTo>
                                    <a:pt x="0" y="0"/>
                                  </a:moveTo>
                                  <a:lnTo>
                                    <a:pt x="428668" y="0"/>
                                  </a:lnTo>
                                  <a:lnTo>
                                    <a:pt x="428668" y="214292"/>
                                  </a:lnTo>
                                  <a:lnTo>
                                    <a:pt x="0" y="214292"/>
                                  </a:lnTo>
                                  <a:lnTo>
                                    <a:pt x="0" y="0"/>
                                  </a:lnTo>
                                </a:path>
                              </a:pathLst>
                            </a:custGeom>
                            <a:ln w="0" cap="rnd">
                              <a:round/>
                            </a:ln>
                          </wps:spPr>
                          <wps:style>
                            <a:lnRef idx="0">
                              <a:srgbClr val="000000">
                                <a:alpha val="0"/>
                              </a:srgbClr>
                            </a:lnRef>
                            <a:fillRef idx="1">
                              <a:srgbClr val="FFC000"/>
                            </a:fillRef>
                            <a:effectRef idx="0">
                              <a:scrgbClr r="0" g="0" b="0"/>
                            </a:effectRef>
                            <a:fontRef idx="none"/>
                          </wps:style>
                          <wps:bodyPr/>
                        </wps:wsp>
                        <wps:wsp>
                          <wps:cNvPr id="1087155845" name="Rectangle 254534"/>
                          <wps:cNvSpPr/>
                          <wps:spPr>
                            <a:xfrm>
                              <a:off x="329354" y="1191992"/>
                              <a:ext cx="182158" cy="123364"/>
                            </a:xfrm>
                            <a:prstGeom prst="rect">
                              <a:avLst/>
                            </a:prstGeom>
                            <a:ln>
                              <a:noFill/>
                            </a:ln>
                          </wps:spPr>
                          <wps:txbx>
                            <w:txbxContent>
                              <w:p w14:paraId="35D92919"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100</w:t>
                                </w:r>
                              </w:p>
                            </w:txbxContent>
                          </wps:txbx>
                          <wps:bodyPr vert="horz" lIns="0" tIns="0" rIns="0" bIns="0" rtlCol="0">
                            <a:noAutofit/>
                          </wps:bodyPr>
                        </wps:wsp>
                        <wps:wsp>
                          <wps:cNvPr id="1238917614" name="Rectangle 254535"/>
                          <wps:cNvSpPr/>
                          <wps:spPr>
                            <a:xfrm>
                              <a:off x="465582" y="1191992"/>
                              <a:ext cx="76377" cy="123364"/>
                            </a:xfrm>
                            <a:prstGeom prst="rect">
                              <a:avLst/>
                            </a:prstGeom>
                            <a:ln>
                              <a:noFill/>
                            </a:ln>
                          </wps:spPr>
                          <wps:txbx>
                            <w:txbxContent>
                              <w:p w14:paraId="147187BE"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w:t>
                                </w:r>
                              </w:p>
                            </w:txbxContent>
                          </wps:txbx>
                          <wps:bodyPr vert="horz" lIns="0" tIns="0" rIns="0" bIns="0" rtlCol="0">
                            <a:noAutofit/>
                          </wps:bodyPr>
                        </wps:wsp>
                        <wps:wsp>
                          <wps:cNvPr id="10348989" name="Shape 10737"/>
                          <wps:cNvSpPr/>
                          <wps:spPr>
                            <a:xfrm>
                              <a:off x="214301" y="1126197"/>
                              <a:ext cx="428667" cy="214292"/>
                            </a:xfrm>
                            <a:custGeom>
                              <a:avLst/>
                              <a:gdLst/>
                              <a:ahLst/>
                              <a:cxnLst/>
                              <a:rect l="0" t="0" r="0" b="0"/>
                              <a:pathLst>
                                <a:path w="428668" h="214292">
                                  <a:moveTo>
                                    <a:pt x="0" y="214292"/>
                                  </a:moveTo>
                                  <a:lnTo>
                                    <a:pt x="428668" y="214292"/>
                                  </a:lnTo>
                                  <a:lnTo>
                                    <a:pt x="428668"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383813751" name="Shape 345737"/>
                          <wps:cNvSpPr/>
                          <wps:spPr>
                            <a:xfrm>
                              <a:off x="214301" y="1554827"/>
                              <a:ext cx="428667" cy="214292"/>
                            </a:xfrm>
                            <a:custGeom>
                              <a:avLst/>
                              <a:gdLst/>
                              <a:ahLst/>
                              <a:cxnLst/>
                              <a:rect l="0" t="0" r="0" b="0"/>
                              <a:pathLst>
                                <a:path w="428668" h="214292">
                                  <a:moveTo>
                                    <a:pt x="0" y="0"/>
                                  </a:moveTo>
                                  <a:lnTo>
                                    <a:pt x="428668" y="0"/>
                                  </a:lnTo>
                                  <a:lnTo>
                                    <a:pt x="428668" y="214292"/>
                                  </a:lnTo>
                                  <a:lnTo>
                                    <a:pt x="0" y="214292"/>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789259767" name="Rectangle 254540"/>
                          <wps:cNvSpPr/>
                          <wps:spPr>
                            <a:xfrm>
                              <a:off x="465582" y="1621294"/>
                              <a:ext cx="76219" cy="123106"/>
                            </a:xfrm>
                            <a:prstGeom prst="rect">
                              <a:avLst/>
                            </a:prstGeom>
                            <a:ln>
                              <a:noFill/>
                            </a:ln>
                          </wps:spPr>
                          <wps:txbx>
                            <w:txbxContent>
                              <w:p w14:paraId="2E2B6700"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w:t>
                                </w:r>
                              </w:p>
                            </w:txbxContent>
                          </wps:txbx>
                          <wps:bodyPr vert="horz" lIns="0" tIns="0" rIns="0" bIns="0" rtlCol="0">
                            <a:noAutofit/>
                          </wps:bodyPr>
                        </wps:wsp>
                        <wps:wsp>
                          <wps:cNvPr id="539655207" name="Rectangle 254539"/>
                          <wps:cNvSpPr/>
                          <wps:spPr>
                            <a:xfrm>
                              <a:off x="329354" y="1621294"/>
                              <a:ext cx="182031" cy="123106"/>
                            </a:xfrm>
                            <a:prstGeom prst="rect">
                              <a:avLst/>
                            </a:prstGeom>
                            <a:ln>
                              <a:noFill/>
                            </a:ln>
                          </wps:spPr>
                          <wps:txbx>
                            <w:txbxContent>
                              <w:p w14:paraId="76C030BB"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100</w:t>
                                </w:r>
                              </w:p>
                            </w:txbxContent>
                          </wps:txbx>
                          <wps:bodyPr vert="horz" lIns="0" tIns="0" rIns="0" bIns="0" rtlCol="0">
                            <a:noAutofit/>
                          </wps:bodyPr>
                        </wps:wsp>
                        <wps:wsp>
                          <wps:cNvPr id="915803222" name="Shape 10740"/>
                          <wps:cNvSpPr/>
                          <wps:spPr>
                            <a:xfrm>
                              <a:off x="214301" y="1554827"/>
                              <a:ext cx="428667" cy="214292"/>
                            </a:xfrm>
                            <a:custGeom>
                              <a:avLst/>
                              <a:gdLst/>
                              <a:ahLst/>
                              <a:cxnLst/>
                              <a:rect l="0" t="0" r="0" b="0"/>
                              <a:pathLst>
                                <a:path w="428668" h="214292">
                                  <a:moveTo>
                                    <a:pt x="0" y="214292"/>
                                  </a:moveTo>
                                  <a:lnTo>
                                    <a:pt x="428668" y="214292"/>
                                  </a:lnTo>
                                  <a:lnTo>
                                    <a:pt x="428668"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91129276" name="Shape 345738"/>
                          <wps:cNvSpPr/>
                          <wps:spPr>
                            <a:xfrm>
                              <a:off x="214301" y="1983380"/>
                              <a:ext cx="428667" cy="214292"/>
                            </a:xfrm>
                            <a:custGeom>
                              <a:avLst/>
                              <a:gdLst/>
                              <a:ahLst/>
                              <a:cxnLst/>
                              <a:rect l="0" t="0" r="0" b="0"/>
                              <a:pathLst>
                                <a:path w="428668" h="214292">
                                  <a:moveTo>
                                    <a:pt x="0" y="0"/>
                                  </a:moveTo>
                                  <a:lnTo>
                                    <a:pt x="428668" y="0"/>
                                  </a:lnTo>
                                  <a:lnTo>
                                    <a:pt x="428668" y="214292"/>
                                  </a:lnTo>
                                  <a:lnTo>
                                    <a:pt x="0" y="214292"/>
                                  </a:lnTo>
                                  <a:lnTo>
                                    <a:pt x="0" y="0"/>
                                  </a:lnTo>
                                </a:path>
                              </a:pathLst>
                            </a:custGeom>
                            <a:ln w="0" cap="rnd">
                              <a:round/>
                            </a:ln>
                          </wps:spPr>
                          <wps:style>
                            <a:lnRef idx="0">
                              <a:srgbClr val="000000">
                                <a:alpha val="0"/>
                              </a:srgbClr>
                            </a:lnRef>
                            <a:fillRef idx="1">
                              <a:srgbClr val="92D050"/>
                            </a:fillRef>
                            <a:effectRef idx="0">
                              <a:scrgbClr r="0" g="0" b="0"/>
                            </a:effectRef>
                            <a:fontRef idx="none"/>
                          </wps:style>
                          <wps:bodyPr/>
                        </wps:wsp>
                        <wps:wsp>
                          <wps:cNvPr id="904887575" name="Rectangle 254542"/>
                          <wps:cNvSpPr/>
                          <wps:spPr>
                            <a:xfrm>
                              <a:off x="465582" y="2050159"/>
                              <a:ext cx="76377" cy="123365"/>
                            </a:xfrm>
                            <a:prstGeom prst="rect">
                              <a:avLst/>
                            </a:prstGeom>
                            <a:ln>
                              <a:noFill/>
                            </a:ln>
                          </wps:spPr>
                          <wps:txbx>
                            <w:txbxContent>
                              <w:p w14:paraId="7C3F1BFB"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w:t>
                                </w:r>
                              </w:p>
                            </w:txbxContent>
                          </wps:txbx>
                          <wps:bodyPr vert="horz" lIns="0" tIns="0" rIns="0" bIns="0" rtlCol="0">
                            <a:noAutofit/>
                          </wps:bodyPr>
                        </wps:wsp>
                        <wps:wsp>
                          <wps:cNvPr id="1641105815" name="Rectangle 254541"/>
                          <wps:cNvSpPr/>
                          <wps:spPr>
                            <a:xfrm>
                              <a:off x="329354" y="2050159"/>
                              <a:ext cx="182158" cy="123365"/>
                            </a:xfrm>
                            <a:prstGeom prst="rect">
                              <a:avLst/>
                            </a:prstGeom>
                            <a:ln>
                              <a:noFill/>
                            </a:ln>
                          </wps:spPr>
                          <wps:txbx>
                            <w:txbxContent>
                              <w:p w14:paraId="492E04F3"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100</w:t>
                                </w:r>
                              </w:p>
                            </w:txbxContent>
                          </wps:txbx>
                          <wps:bodyPr vert="horz" lIns="0" tIns="0" rIns="0" bIns="0" rtlCol="0">
                            <a:noAutofit/>
                          </wps:bodyPr>
                        </wps:wsp>
                        <wps:wsp>
                          <wps:cNvPr id="2077373866" name="Shape 10743"/>
                          <wps:cNvSpPr/>
                          <wps:spPr>
                            <a:xfrm>
                              <a:off x="214301" y="1983380"/>
                              <a:ext cx="428667" cy="214292"/>
                            </a:xfrm>
                            <a:custGeom>
                              <a:avLst/>
                              <a:gdLst/>
                              <a:ahLst/>
                              <a:cxnLst/>
                              <a:rect l="0" t="0" r="0" b="0"/>
                              <a:pathLst>
                                <a:path w="428668" h="214292">
                                  <a:moveTo>
                                    <a:pt x="0" y="214292"/>
                                  </a:moveTo>
                                  <a:lnTo>
                                    <a:pt x="428668" y="214292"/>
                                  </a:lnTo>
                                  <a:lnTo>
                                    <a:pt x="428668"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347918256" name="Shape 10744"/>
                          <wps:cNvSpPr/>
                          <wps:spPr>
                            <a:xfrm>
                              <a:off x="642961" y="800991"/>
                              <a:ext cx="1035214" cy="3862"/>
                            </a:xfrm>
                            <a:custGeom>
                              <a:avLst/>
                              <a:gdLst/>
                              <a:ahLst/>
                              <a:cxnLst/>
                              <a:rect l="0" t="0" r="0" b="0"/>
                              <a:pathLst>
                                <a:path w="1035214" h="3862">
                                  <a:moveTo>
                                    <a:pt x="0" y="3862"/>
                                  </a:moveTo>
                                  <a:lnTo>
                                    <a:pt x="1035214" y="0"/>
                                  </a:lnTo>
                                </a:path>
                              </a:pathLst>
                            </a:custGeom>
                            <a:ln w="1845" cap="rnd">
                              <a:round/>
                            </a:ln>
                          </wps:spPr>
                          <wps:style>
                            <a:lnRef idx="1">
                              <a:srgbClr val="000000"/>
                            </a:lnRef>
                            <a:fillRef idx="0">
                              <a:srgbClr val="000000">
                                <a:alpha val="0"/>
                              </a:srgbClr>
                            </a:fillRef>
                            <a:effectRef idx="0">
                              <a:scrgbClr r="0" g="0" b="0"/>
                            </a:effectRef>
                            <a:fontRef idx="none"/>
                          </wps:style>
                          <wps:bodyPr/>
                        </wps:wsp>
                        <wps:wsp>
                          <wps:cNvPr id="764876305" name="Shape 10745"/>
                          <wps:cNvSpPr/>
                          <wps:spPr>
                            <a:xfrm>
                              <a:off x="1672877" y="780317"/>
                              <a:ext cx="41928" cy="41650"/>
                            </a:xfrm>
                            <a:custGeom>
                              <a:avLst/>
                              <a:gdLst/>
                              <a:ahLst/>
                              <a:cxnLst/>
                              <a:rect l="0" t="0" r="0" b="0"/>
                              <a:pathLst>
                                <a:path w="41928" h="41651">
                                  <a:moveTo>
                                    <a:pt x="0" y="0"/>
                                  </a:moveTo>
                                  <a:lnTo>
                                    <a:pt x="41928" y="20674"/>
                                  </a:lnTo>
                                  <a:lnTo>
                                    <a:pt x="151" y="4165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54295038" name="Shape 10747"/>
                          <wps:cNvSpPr/>
                          <wps:spPr>
                            <a:xfrm>
                              <a:off x="1082475" y="689215"/>
                              <a:ext cx="39355" cy="59901"/>
                            </a:xfrm>
                            <a:custGeom>
                              <a:avLst/>
                              <a:gdLst/>
                              <a:ahLst/>
                              <a:cxnLst/>
                              <a:rect l="0" t="0" r="0" b="0"/>
                              <a:pathLst>
                                <a:path w="39355" h="59902">
                                  <a:moveTo>
                                    <a:pt x="36555" y="0"/>
                                  </a:moveTo>
                                  <a:lnTo>
                                    <a:pt x="36555" y="6967"/>
                                  </a:lnTo>
                                  <a:lnTo>
                                    <a:pt x="12790" y="7119"/>
                                  </a:lnTo>
                                  <a:lnTo>
                                    <a:pt x="9536" y="23098"/>
                                  </a:lnTo>
                                  <a:cubicBezTo>
                                    <a:pt x="13093" y="20599"/>
                                    <a:pt x="16953" y="19311"/>
                                    <a:pt x="20737" y="19311"/>
                                  </a:cubicBezTo>
                                  <a:cubicBezTo>
                                    <a:pt x="26035" y="19311"/>
                                    <a:pt x="30425" y="21129"/>
                                    <a:pt x="33982" y="24688"/>
                                  </a:cubicBezTo>
                                  <a:cubicBezTo>
                                    <a:pt x="37539" y="28247"/>
                                    <a:pt x="39355" y="32943"/>
                                    <a:pt x="39355" y="38622"/>
                                  </a:cubicBezTo>
                                  <a:cubicBezTo>
                                    <a:pt x="39355" y="43999"/>
                                    <a:pt x="37917" y="48543"/>
                                    <a:pt x="34663" y="52481"/>
                                  </a:cubicBezTo>
                                  <a:cubicBezTo>
                                    <a:pt x="31030" y="57328"/>
                                    <a:pt x="25732" y="59751"/>
                                    <a:pt x="19223" y="59751"/>
                                  </a:cubicBezTo>
                                  <a:cubicBezTo>
                                    <a:pt x="13699" y="59902"/>
                                    <a:pt x="9233" y="58312"/>
                                    <a:pt x="5828" y="55358"/>
                                  </a:cubicBezTo>
                                  <a:cubicBezTo>
                                    <a:pt x="2422" y="52178"/>
                                    <a:pt x="454" y="48240"/>
                                    <a:pt x="0" y="43242"/>
                                  </a:cubicBezTo>
                                  <a:lnTo>
                                    <a:pt x="7720" y="42560"/>
                                  </a:lnTo>
                                  <a:cubicBezTo>
                                    <a:pt x="8249" y="46271"/>
                                    <a:pt x="9536" y="49073"/>
                                    <a:pt x="11655" y="50966"/>
                                  </a:cubicBezTo>
                                  <a:cubicBezTo>
                                    <a:pt x="13699" y="52935"/>
                                    <a:pt x="16196" y="53768"/>
                                    <a:pt x="19072" y="53768"/>
                                  </a:cubicBezTo>
                                  <a:cubicBezTo>
                                    <a:pt x="22629" y="53768"/>
                                    <a:pt x="25581" y="52481"/>
                                    <a:pt x="28003" y="49830"/>
                                  </a:cubicBezTo>
                                  <a:cubicBezTo>
                                    <a:pt x="30425" y="47104"/>
                                    <a:pt x="31711" y="43545"/>
                                    <a:pt x="31711" y="39152"/>
                                  </a:cubicBezTo>
                                  <a:cubicBezTo>
                                    <a:pt x="31711" y="35063"/>
                                    <a:pt x="30425" y="31807"/>
                                    <a:pt x="28154" y="29383"/>
                                  </a:cubicBezTo>
                                  <a:cubicBezTo>
                                    <a:pt x="25732" y="26960"/>
                                    <a:pt x="22781" y="25824"/>
                                    <a:pt x="18921" y="25824"/>
                                  </a:cubicBezTo>
                                  <a:cubicBezTo>
                                    <a:pt x="16499" y="25824"/>
                                    <a:pt x="14380" y="26354"/>
                                    <a:pt x="12563" y="27414"/>
                                  </a:cubicBezTo>
                                  <a:cubicBezTo>
                                    <a:pt x="10671" y="28550"/>
                                    <a:pt x="9082" y="29913"/>
                                    <a:pt x="8098" y="31655"/>
                                  </a:cubicBezTo>
                                  <a:lnTo>
                                    <a:pt x="1135" y="30671"/>
                                  </a:lnTo>
                                  <a:lnTo>
                                    <a:pt x="6811" y="152"/>
                                  </a:lnTo>
                                  <a:lnTo>
                                    <a:pt x="365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86491791" name="Shape 10748"/>
                          <wps:cNvSpPr/>
                          <wps:spPr>
                            <a:xfrm>
                              <a:off x="1129399" y="688911"/>
                              <a:ext cx="38448" cy="58919"/>
                            </a:xfrm>
                            <a:custGeom>
                              <a:avLst/>
                              <a:gdLst/>
                              <a:ahLst/>
                              <a:cxnLst/>
                              <a:rect l="0" t="0" r="0" b="0"/>
                              <a:pathLst>
                                <a:path w="38447" h="58918">
                                  <a:moveTo>
                                    <a:pt x="38447" y="0"/>
                                  </a:moveTo>
                                  <a:lnTo>
                                    <a:pt x="38447" y="5831"/>
                                  </a:lnTo>
                                  <a:cubicBezTo>
                                    <a:pt x="34814" y="9845"/>
                                    <a:pt x="30954" y="15222"/>
                                    <a:pt x="27246" y="21886"/>
                                  </a:cubicBezTo>
                                  <a:cubicBezTo>
                                    <a:pt x="23538" y="28550"/>
                                    <a:pt x="20737" y="35517"/>
                                    <a:pt x="18769" y="42560"/>
                                  </a:cubicBezTo>
                                  <a:cubicBezTo>
                                    <a:pt x="17332" y="47558"/>
                                    <a:pt x="16423" y="52935"/>
                                    <a:pt x="16045" y="58918"/>
                                  </a:cubicBezTo>
                                  <a:lnTo>
                                    <a:pt x="8477" y="58918"/>
                                  </a:lnTo>
                                  <a:cubicBezTo>
                                    <a:pt x="8477" y="54222"/>
                                    <a:pt x="9536" y="48543"/>
                                    <a:pt x="11201" y="42030"/>
                                  </a:cubicBezTo>
                                  <a:cubicBezTo>
                                    <a:pt x="12942" y="35366"/>
                                    <a:pt x="15440" y="28929"/>
                                    <a:pt x="18769" y="22719"/>
                                  </a:cubicBezTo>
                                  <a:cubicBezTo>
                                    <a:pt x="22024" y="16585"/>
                                    <a:pt x="25430" y="11359"/>
                                    <a:pt x="29138" y="7119"/>
                                  </a:cubicBezTo>
                                  <a:lnTo>
                                    <a:pt x="0" y="7270"/>
                                  </a:lnTo>
                                  <a:lnTo>
                                    <a:pt x="0" y="152"/>
                                  </a:lnTo>
                                  <a:lnTo>
                                    <a:pt x="3844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6114161" name="Shape 10749"/>
                          <wps:cNvSpPr/>
                          <wps:spPr>
                            <a:xfrm>
                              <a:off x="1035476" y="688382"/>
                              <a:ext cx="39355" cy="59826"/>
                            </a:xfrm>
                            <a:custGeom>
                              <a:avLst/>
                              <a:gdLst/>
                              <a:ahLst/>
                              <a:cxnLst/>
                              <a:rect l="0" t="0" r="0" b="0"/>
                              <a:pathLst>
                                <a:path w="39355" h="59826">
                                  <a:moveTo>
                                    <a:pt x="20586" y="0"/>
                                  </a:moveTo>
                                  <a:cubicBezTo>
                                    <a:pt x="26262" y="0"/>
                                    <a:pt x="30803" y="1514"/>
                                    <a:pt x="34133" y="4695"/>
                                  </a:cubicBezTo>
                                  <a:cubicBezTo>
                                    <a:pt x="37539" y="7952"/>
                                    <a:pt x="39204" y="11738"/>
                                    <a:pt x="39204" y="16433"/>
                                  </a:cubicBezTo>
                                  <a:cubicBezTo>
                                    <a:pt x="39204" y="18857"/>
                                    <a:pt x="38674" y="21280"/>
                                    <a:pt x="37766" y="23552"/>
                                  </a:cubicBezTo>
                                  <a:cubicBezTo>
                                    <a:pt x="36782" y="25824"/>
                                    <a:pt x="35117" y="28247"/>
                                    <a:pt x="32998" y="30746"/>
                                  </a:cubicBezTo>
                                  <a:cubicBezTo>
                                    <a:pt x="30652" y="33321"/>
                                    <a:pt x="26868" y="36880"/>
                                    <a:pt x="21721" y="41272"/>
                                  </a:cubicBezTo>
                                  <a:cubicBezTo>
                                    <a:pt x="17332" y="44983"/>
                                    <a:pt x="14456" y="47482"/>
                                    <a:pt x="13245" y="48770"/>
                                  </a:cubicBezTo>
                                  <a:cubicBezTo>
                                    <a:pt x="12109" y="50209"/>
                                    <a:pt x="10974" y="51496"/>
                                    <a:pt x="10217" y="52784"/>
                                  </a:cubicBezTo>
                                  <a:lnTo>
                                    <a:pt x="39355" y="52784"/>
                                  </a:lnTo>
                                  <a:lnTo>
                                    <a:pt x="39355" y="59675"/>
                                  </a:lnTo>
                                  <a:lnTo>
                                    <a:pt x="0" y="59826"/>
                                  </a:lnTo>
                                  <a:cubicBezTo>
                                    <a:pt x="0" y="58160"/>
                                    <a:pt x="303" y="56418"/>
                                    <a:pt x="833" y="54752"/>
                                  </a:cubicBezTo>
                                  <a:cubicBezTo>
                                    <a:pt x="1817" y="52026"/>
                                    <a:pt x="3406" y="49527"/>
                                    <a:pt x="5676" y="46801"/>
                                  </a:cubicBezTo>
                                  <a:cubicBezTo>
                                    <a:pt x="7795" y="44226"/>
                                    <a:pt x="11050" y="41272"/>
                                    <a:pt x="15212" y="37865"/>
                                  </a:cubicBezTo>
                                  <a:cubicBezTo>
                                    <a:pt x="21570" y="32488"/>
                                    <a:pt x="26035" y="28247"/>
                                    <a:pt x="28306" y="25066"/>
                                  </a:cubicBezTo>
                                  <a:cubicBezTo>
                                    <a:pt x="30576" y="21962"/>
                                    <a:pt x="31711" y="19160"/>
                                    <a:pt x="31711" y="16282"/>
                                  </a:cubicBezTo>
                                  <a:cubicBezTo>
                                    <a:pt x="31711" y="13480"/>
                                    <a:pt x="30576" y="11056"/>
                                    <a:pt x="28533" y="9087"/>
                                  </a:cubicBezTo>
                                  <a:cubicBezTo>
                                    <a:pt x="26414" y="7043"/>
                                    <a:pt x="23689" y="6058"/>
                                    <a:pt x="20435" y="6058"/>
                                  </a:cubicBezTo>
                                  <a:cubicBezTo>
                                    <a:pt x="16877" y="6058"/>
                                    <a:pt x="14077" y="7043"/>
                                    <a:pt x="11958" y="9239"/>
                                  </a:cubicBezTo>
                                  <a:cubicBezTo>
                                    <a:pt x="9839" y="11360"/>
                                    <a:pt x="8779" y="14313"/>
                                    <a:pt x="8779" y="18024"/>
                                  </a:cubicBezTo>
                                  <a:lnTo>
                                    <a:pt x="1287" y="17266"/>
                                  </a:lnTo>
                                  <a:cubicBezTo>
                                    <a:pt x="1741" y="11738"/>
                                    <a:pt x="3709" y="7346"/>
                                    <a:pt x="7114" y="4544"/>
                                  </a:cubicBezTo>
                                  <a:cubicBezTo>
                                    <a:pt x="10369" y="1514"/>
                                    <a:pt x="14910" y="0"/>
                                    <a:pt x="2058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28256805" name="Shape 10750"/>
                          <wps:cNvSpPr/>
                          <wps:spPr>
                            <a:xfrm>
                              <a:off x="1200161" y="688078"/>
                              <a:ext cx="18429" cy="60142"/>
                            </a:xfrm>
                            <a:custGeom>
                              <a:avLst/>
                              <a:gdLst/>
                              <a:ahLst/>
                              <a:cxnLst/>
                              <a:rect l="0" t="0" r="0" b="0"/>
                              <a:pathLst>
                                <a:path w="18429" h="60141">
                                  <a:moveTo>
                                    <a:pt x="0" y="0"/>
                                  </a:moveTo>
                                  <a:lnTo>
                                    <a:pt x="7190" y="0"/>
                                  </a:lnTo>
                                  <a:lnTo>
                                    <a:pt x="7341" y="21280"/>
                                  </a:lnTo>
                                  <a:lnTo>
                                    <a:pt x="18429" y="15662"/>
                                  </a:lnTo>
                                  <a:lnTo>
                                    <a:pt x="18429" y="21487"/>
                                  </a:lnTo>
                                  <a:lnTo>
                                    <a:pt x="10217" y="25521"/>
                                  </a:lnTo>
                                  <a:cubicBezTo>
                                    <a:pt x="7947" y="28398"/>
                                    <a:pt x="6811" y="32336"/>
                                    <a:pt x="6811" y="37562"/>
                                  </a:cubicBezTo>
                                  <a:cubicBezTo>
                                    <a:pt x="6811" y="42863"/>
                                    <a:pt x="7492" y="46498"/>
                                    <a:pt x="8930" y="48770"/>
                                  </a:cubicBezTo>
                                  <a:cubicBezTo>
                                    <a:pt x="11352" y="52632"/>
                                    <a:pt x="14455" y="54450"/>
                                    <a:pt x="18315" y="54450"/>
                                  </a:cubicBezTo>
                                  <a:lnTo>
                                    <a:pt x="18429" y="54391"/>
                                  </a:lnTo>
                                  <a:lnTo>
                                    <a:pt x="18429" y="60141"/>
                                  </a:lnTo>
                                  <a:lnTo>
                                    <a:pt x="6887" y="54222"/>
                                  </a:lnTo>
                                  <a:lnTo>
                                    <a:pt x="6887" y="59599"/>
                                  </a:lnTo>
                                  <a:lnTo>
                                    <a:pt x="227" y="5959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9196540" name="Shape 10751"/>
                          <wps:cNvSpPr/>
                          <wps:spPr>
                            <a:xfrm>
                              <a:off x="1246328" y="704286"/>
                              <a:ext cx="7494" cy="43241"/>
                            </a:xfrm>
                            <a:custGeom>
                              <a:avLst/>
                              <a:gdLst/>
                              <a:ahLst/>
                              <a:cxnLst/>
                              <a:rect l="0" t="0" r="0" b="0"/>
                              <a:pathLst>
                                <a:path w="7493" h="43242">
                                  <a:moveTo>
                                    <a:pt x="7190" y="0"/>
                                  </a:moveTo>
                                  <a:lnTo>
                                    <a:pt x="7493" y="43090"/>
                                  </a:lnTo>
                                  <a:lnTo>
                                    <a:pt x="76" y="43242"/>
                                  </a:lnTo>
                                  <a:lnTo>
                                    <a:pt x="0" y="76"/>
                                  </a:lnTo>
                                  <a:lnTo>
                                    <a:pt x="71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6090544" name="Shape 10752"/>
                          <wps:cNvSpPr/>
                          <wps:spPr>
                            <a:xfrm>
                              <a:off x="1218591" y="703376"/>
                              <a:ext cx="19033" cy="45135"/>
                            </a:xfrm>
                            <a:custGeom>
                              <a:avLst/>
                              <a:gdLst/>
                              <a:ahLst/>
                              <a:cxnLst/>
                              <a:rect l="0" t="0" r="0" b="0"/>
                              <a:pathLst>
                                <a:path w="19034" h="45135">
                                  <a:moveTo>
                                    <a:pt x="719" y="0"/>
                                  </a:moveTo>
                                  <a:cubicBezTo>
                                    <a:pt x="3444" y="0"/>
                                    <a:pt x="5790" y="606"/>
                                    <a:pt x="8212" y="1742"/>
                                  </a:cubicBezTo>
                                  <a:cubicBezTo>
                                    <a:pt x="10633" y="2726"/>
                                    <a:pt x="12677" y="4317"/>
                                    <a:pt x="14039" y="6134"/>
                                  </a:cubicBezTo>
                                  <a:cubicBezTo>
                                    <a:pt x="15629" y="8103"/>
                                    <a:pt x="16915" y="10375"/>
                                    <a:pt x="17748" y="13101"/>
                                  </a:cubicBezTo>
                                  <a:cubicBezTo>
                                    <a:pt x="18580" y="15903"/>
                                    <a:pt x="19034" y="18781"/>
                                    <a:pt x="19034" y="21886"/>
                                  </a:cubicBezTo>
                                  <a:cubicBezTo>
                                    <a:pt x="19034" y="29232"/>
                                    <a:pt x="17369" y="35063"/>
                                    <a:pt x="13661" y="39001"/>
                                  </a:cubicBezTo>
                                  <a:cubicBezTo>
                                    <a:pt x="9952" y="43166"/>
                                    <a:pt x="5714" y="45135"/>
                                    <a:pt x="567" y="45135"/>
                                  </a:cubicBezTo>
                                  <a:lnTo>
                                    <a:pt x="0" y="44844"/>
                                  </a:lnTo>
                                  <a:lnTo>
                                    <a:pt x="0" y="39094"/>
                                  </a:lnTo>
                                  <a:lnTo>
                                    <a:pt x="8136" y="34911"/>
                                  </a:lnTo>
                                  <a:cubicBezTo>
                                    <a:pt x="10482" y="32261"/>
                                    <a:pt x="11617" y="27944"/>
                                    <a:pt x="11617" y="22567"/>
                                  </a:cubicBezTo>
                                  <a:cubicBezTo>
                                    <a:pt x="11617" y="16888"/>
                                    <a:pt x="10482" y="12798"/>
                                    <a:pt x="8212" y="10072"/>
                                  </a:cubicBezTo>
                                  <a:cubicBezTo>
                                    <a:pt x="5941" y="7421"/>
                                    <a:pt x="3292" y="6134"/>
                                    <a:pt x="114" y="6134"/>
                                  </a:cubicBezTo>
                                  <a:lnTo>
                                    <a:pt x="0" y="6190"/>
                                  </a:lnTo>
                                  <a:lnTo>
                                    <a:pt x="0" y="364"/>
                                  </a:lnTo>
                                  <a:lnTo>
                                    <a:pt x="71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66581828" name="Shape 10753"/>
                          <wps:cNvSpPr/>
                          <wps:spPr>
                            <a:xfrm>
                              <a:off x="1285533" y="703149"/>
                              <a:ext cx="35798" cy="45060"/>
                            </a:xfrm>
                            <a:custGeom>
                              <a:avLst/>
                              <a:gdLst/>
                              <a:ahLst/>
                              <a:cxnLst/>
                              <a:rect l="0" t="0" r="0" b="0"/>
                              <a:pathLst>
                                <a:path w="35798" h="45059">
                                  <a:moveTo>
                                    <a:pt x="16877" y="0"/>
                                  </a:moveTo>
                                  <a:cubicBezTo>
                                    <a:pt x="20283" y="0"/>
                                    <a:pt x="23234" y="530"/>
                                    <a:pt x="25808" y="1363"/>
                                  </a:cubicBezTo>
                                  <a:cubicBezTo>
                                    <a:pt x="28381" y="2348"/>
                                    <a:pt x="30349" y="3635"/>
                                    <a:pt x="31484" y="5377"/>
                                  </a:cubicBezTo>
                                  <a:cubicBezTo>
                                    <a:pt x="32770" y="7043"/>
                                    <a:pt x="33603" y="9315"/>
                                    <a:pt x="34057" y="12041"/>
                                  </a:cubicBezTo>
                                  <a:lnTo>
                                    <a:pt x="26943" y="13026"/>
                                  </a:lnTo>
                                  <a:cubicBezTo>
                                    <a:pt x="26565" y="10905"/>
                                    <a:pt x="25656" y="9012"/>
                                    <a:pt x="24143" y="7876"/>
                                  </a:cubicBezTo>
                                  <a:cubicBezTo>
                                    <a:pt x="22553" y="6664"/>
                                    <a:pt x="20283" y="6059"/>
                                    <a:pt x="17483" y="6059"/>
                                  </a:cubicBezTo>
                                  <a:cubicBezTo>
                                    <a:pt x="14153" y="6059"/>
                                    <a:pt x="11731" y="6664"/>
                                    <a:pt x="10368" y="7800"/>
                                  </a:cubicBezTo>
                                  <a:cubicBezTo>
                                    <a:pt x="8930" y="8785"/>
                                    <a:pt x="8174" y="10148"/>
                                    <a:pt x="8174" y="11587"/>
                                  </a:cubicBezTo>
                                  <a:cubicBezTo>
                                    <a:pt x="8174" y="12571"/>
                                    <a:pt x="8476" y="13480"/>
                                    <a:pt x="9082" y="14162"/>
                                  </a:cubicBezTo>
                                  <a:cubicBezTo>
                                    <a:pt x="9612" y="14995"/>
                                    <a:pt x="10595" y="15600"/>
                                    <a:pt x="11882" y="16130"/>
                                  </a:cubicBezTo>
                                  <a:cubicBezTo>
                                    <a:pt x="12639" y="16433"/>
                                    <a:pt x="14758" y="16964"/>
                                    <a:pt x="18315" y="17948"/>
                                  </a:cubicBezTo>
                                  <a:cubicBezTo>
                                    <a:pt x="23537" y="19235"/>
                                    <a:pt x="27094" y="20371"/>
                                    <a:pt x="29214" y="21280"/>
                                  </a:cubicBezTo>
                                  <a:cubicBezTo>
                                    <a:pt x="31257" y="22265"/>
                                    <a:pt x="32770" y="23552"/>
                                    <a:pt x="34057" y="25066"/>
                                  </a:cubicBezTo>
                                  <a:cubicBezTo>
                                    <a:pt x="35192" y="26808"/>
                                    <a:pt x="35798" y="28929"/>
                                    <a:pt x="35798" y="31352"/>
                                  </a:cubicBezTo>
                                  <a:cubicBezTo>
                                    <a:pt x="35798" y="33851"/>
                                    <a:pt x="35041" y="36123"/>
                                    <a:pt x="33603" y="38244"/>
                                  </a:cubicBezTo>
                                  <a:cubicBezTo>
                                    <a:pt x="32241" y="40364"/>
                                    <a:pt x="30197" y="42106"/>
                                    <a:pt x="27548" y="43242"/>
                                  </a:cubicBezTo>
                                  <a:cubicBezTo>
                                    <a:pt x="24824" y="44529"/>
                                    <a:pt x="21872" y="45059"/>
                                    <a:pt x="18467" y="45059"/>
                                  </a:cubicBezTo>
                                  <a:cubicBezTo>
                                    <a:pt x="12866" y="45059"/>
                                    <a:pt x="8476" y="43923"/>
                                    <a:pt x="5676" y="41651"/>
                                  </a:cubicBezTo>
                                  <a:cubicBezTo>
                                    <a:pt x="2649" y="39228"/>
                                    <a:pt x="833" y="35896"/>
                                    <a:pt x="0" y="31352"/>
                                  </a:cubicBezTo>
                                  <a:lnTo>
                                    <a:pt x="7190" y="30216"/>
                                  </a:lnTo>
                                  <a:cubicBezTo>
                                    <a:pt x="7644" y="33018"/>
                                    <a:pt x="8779" y="35290"/>
                                    <a:pt x="10595" y="36880"/>
                                  </a:cubicBezTo>
                                  <a:cubicBezTo>
                                    <a:pt x="12488" y="38244"/>
                                    <a:pt x="15061" y="39152"/>
                                    <a:pt x="18467" y="39152"/>
                                  </a:cubicBezTo>
                                  <a:cubicBezTo>
                                    <a:pt x="21721" y="39152"/>
                                    <a:pt x="24294" y="38395"/>
                                    <a:pt x="25808" y="37032"/>
                                  </a:cubicBezTo>
                                  <a:cubicBezTo>
                                    <a:pt x="27548" y="35593"/>
                                    <a:pt x="28230" y="34003"/>
                                    <a:pt x="28230" y="32185"/>
                                  </a:cubicBezTo>
                                  <a:cubicBezTo>
                                    <a:pt x="28230" y="30443"/>
                                    <a:pt x="27548" y="29156"/>
                                    <a:pt x="26110" y="28323"/>
                                  </a:cubicBezTo>
                                  <a:cubicBezTo>
                                    <a:pt x="25127" y="27642"/>
                                    <a:pt x="22553" y="26808"/>
                                    <a:pt x="18618" y="25824"/>
                                  </a:cubicBezTo>
                                  <a:cubicBezTo>
                                    <a:pt x="13169" y="24537"/>
                                    <a:pt x="9460" y="23401"/>
                                    <a:pt x="7492" y="22416"/>
                                  </a:cubicBezTo>
                                  <a:cubicBezTo>
                                    <a:pt x="5373" y="21356"/>
                                    <a:pt x="3784" y="19993"/>
                                    <a:pt x="2649" y="18251"/>
                                  </a:cubicBezTo>
                                  <a:cubicBezTo>
                                    <a:pt x="1665" y="16585"/>
                                    <a:pt x="1135" y="14616"/>
                                    <a:pt x="1135" y="12420"/>
                                  </a:cubicBezTo>
                                  <a:cubicBezTo>
                                    <a:pt x="1135" y="10602"/>
                                    <a:pt x="1513" y="8785"/>
                                    <a:pt x="2422" y="7195"/>
                                  </a:cubicBezTo>
                                  <a:cubicBezTo>
                                    <a:pt x="3254" y="5528"/>
                                    <a:pt x="4541" y="4089"/>
                                    <a:pt x="5903" y="3105"/>
                                  </a:cubicBezTo>
                                  <a:cubicBezTo>
                                    <a:pt x="7038" y="2272"/>
                                    <a:pt x="8628" y="1515"/>
                                    <a:pt x="10595" y="985"/>
                                  </a:cubicBezTo>
                                  <a:cubicBezTo>
                                    <a:pt x="12639" y="227"/>
                                    <a:pt x="14758" y="0"/>
                                    <a:pt x="1687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91041001" name="Shape 10754"/>
                          <wps:cNvSpPr/>
                          <wps:spPr>
                            <a:xfrm>
                              <a:off x="1260936" y="689215"/>
                              <a:ext cx="21267" cy="58766"/>
                            </a:xfrm>
                            <a:custGeom>
                              <a:avLst/>
                              <a:gdLst/>
                              <a:ahLst/>
                              <a:cxnLst/>
                              <a:rect l="0" t="0" r="0" b="0"/>
                              <a:pathLst>
                                <a:path w="21267" h="58766">
                                  <a:moveTo>
                                    <a:pt x="12639" y="0"/>
                                  </a:moveTo>
                                  <a:lnTo>
                                    <a:pt x="12639" y="15070"/>
                                  </a:lnTo>
                                  <a:lnTo>
                                    <a:pt x="20056" y="15070"/>
                                  </a:lnTo>
                                  <a:lnTo>
                                    <a:pt x="20056" y="20750"/>
                                  </a:lnTo>
                                  <a:lnTo>
                                    <a:pt x="12639" y="20750"/>
                                  </a:lnTo>
                                  <a:lnTo>
                                    <a:pt x="12790" y="45968"/>
                                  </a:lnTo>
                                  <a:cubicBezTo>
                                    <a:pt x="12790" y="47937"/>
                                    <a:pt x="12942" y="49376"/>
                                    <a:pt x="13169" y="49906"/>
                                  </a:cubicBezTo>
                                  <a:cubicBezTo>
                                    <a:pt x="13471" y="50512"/>
                                    <a:pt x="13926" y="51042"/>
                                    <a:pt x="14456" y="51345"/>
                                  </a:cubicBezTo>
                                  <a:cubicBezTo>
                                    <a:pt x="15061" y="51799"/>
                                    <a:pt x="15893" y="51951"/>
                                    <a:pt x="16877" y="51951"/>
                                  </a:cubicBezTo>
                                  <a:cubicBezTo>
                                    <a:pt x="17786" y="51951"/>
                                    <a:pt x="18921" y="51799"/>
                                    <a:pt x="20132" y="51648"/>
                                  </a:cubicBezTo>
                                  <a:lnTo>
                                    <a:pt x="21267" y="58009"/>
                                  </a:lnTo>
                                  <a:cubicBezTo>
                                    <a:pt x="19148" y="58463"/>
                                    <a:pt x="17331" y="58766"/>
                                    <a:pt x="15742" y="58766"/>
                                  </a:cubicBezTo>
                                  <a:cubicBezTo>
                                    <a:pt x="13093" y="58766"/>
                                    <a:pt x="11050" y="58312"/>
                                    <a:pt x="9536" y="57479"/>
                                  </a:cubicBezTo>
                                  <a:cubicBezTo>
                                    <a:pt x="8098" y="56570"/>
                                    <a:pt x="7114" y="55434"/>
                                    <a:pt x="6357" y="54222"/>
                                  </a:cubicBezTo>
                                  <a:cubicBezTo>
                                    <a:pt x="5828" y="52784"/>
                                    <a:pt x="5525" y="49906"/>
                                    <a:pt x="5525" y="45514"/>
                                  </a:cubicBezTo>
                                  <a:lnTo>
                                    <a:pt x="5374" y="20750"/>
                                  </a:lnTo>
                                  <a:lnTo>
                                    <a:pt x="151" y="20750"/>
                                  </a:lnTo>
                                  <a:lnTo>
                                    <a:pt x="0" y="15070"/>
                                  </a:lnTo>
                                  <a:lnTo>
                                    <a:pt x="5374" y="15070"/>
                                  </a:lnTo>
                                  <a:lnTo>
                                    <a:pt x="5374" y="4393"/>
                                  </a:lnTo>
                                  <a:lnTo>
                                    <a:pt x="1263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98672" name="Shape 345739"/>
                          <wps:cNvSpPr/>
                          <wps:spPr>
                            <a:xfrm>
                              <a:off x="1246328" y="687927"/>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821253674" name="Shape 345740"/>
                          <wps:cNvSpPr/>
                          <wps:spPr>
                            <a:xfrm>
                              <a:off x="1714807" y="640285"/>
                              <a:ext cx="321486" cy="321329"/>
                            </a:xfrm>
                            <a:custGeom>
                              <a:avLst/>
                              <a:gdLst/>
                              <a:ahLst/>
                              <a:cxnLst/>
                              <a:rect l="0" t="0" r="0" b="0"/>
                              <a:pathLst>
                                <a:path w="321486" h="321328">
                                  <a:moveTo>
                                    <a:pt x="0" y="0"/>
                                  </a:moveTo>
                                  <a:lnTo>
                                    <a:pt x="321486" y="0"/>
                                  </a:lnTo>
                                  <a:lnTo>
                                    <a:pt x="321486" y="321328"/>
                                  </a:lnTo>
                                  <a:lnTo>
                                    <a:pt x="0" y="321328"/>
                                  </a:lnTo>
                                  <a:lnTo>
                                    <a:pt x="0" y="0"/>
                                  </a:lnTo>
                                </a:path>
                              </a:pathLst>
                            </a:custGeom>
                            <a:ln w="0" cap="rnd">
                              <a:round/>
                            </a:ln>
                          </wps:spPr>
                          <wps:style>
                            <a:lnRef idx="0">
                              <a:srgbClr val="000000">
                                <a:alpha val="0"/>
                              </a:srgbClr>
                            </a:lnRef>
                            <a:fillRef idx="1">
                              <a:srgbClr val="FF0000"/>
                            </a:fillRef>
                            <a:effectRef idx="0">
                              <a:scrgbClr r="0" g="0" b="0"/>
                            </a:effectRef>
                            <a:fontRef idx="none"/>
                          </wps:style>
                          <wps:bodyPr/>
                        </wps:wsp>
                        <wps:wsp>
                          <wps:cNvPr id="1936697635" name="Rectangle 10757"/>
                          <wps:cNvSpPr/>
                          <wps:spPr>
                            <a:xfrm>
                              <a:off x="1784208" y="758970"/>
                              <a:ext cx="243657" cy="123365"/>
                            </a:xfrm>
                            <a:prstGeom prst="rect">
                              <a:avLst/>
                            </a:prstGeom>
                            <a:ln>
                              <a:noFill/>
                            </a:ln>
                          </wps:spPr>
                          <wps:txbx>
                            <w:txbxContent>
                              <w:p w14:paraId="37F8B37E"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GMP</w:t>
                                </w:r>
                              </w:p>
                            </w:txbxContent>
                          </wps:txbx>
                          <wps:bodyPr vert="horz" lIns="0" tIns="0" rIns="0" bIns="0" rtlCol="0">
                            <a:noAutofit/>
                          </wps:bodyPr>
                        </wps:wsp>
                        <wps:wsp>
                          <wps:cNvPr id="1056749960" name="Shape 10758"/>
                          <wps:cNvSpPr/>
                          <wps:spPr>
                            <a:xfrm>
                              <a:off x="1714807" y="640285"/>
                              <a:ext cx="321486" cy="321329"/>
                            </a:xfrm>
                            <a:custGeom>
                              <a:avLst/>
                              <a:gdLst/>
                              <a:ahLst/>
                              <a:cxnLst/>
                              <a:rect l="0" t="0" r="0" b="0"/>
                              <a:pathLst>
                                <a:path w="321486" h="321328">
                                  <a:moveTo>
                                    <a:pt x="0" y="321328"/>
                                  </a:moveTo>
                                  <a:lnTo>
                                    <a:pt x="321486" y="321328"/>
                                  </a:lnTo>
                                  <a:lnTo>
                                    <a:pt x="321486"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1944480007" name="Shape 10759"/>
                          <wps:cNvSpPr/>
                          <wps:spPr>
                            <a:xfrm>
                              <a:off x="642961" y="1230832"/>
                              <a:ext cx="1035214" cy="2575"/>
                            </a:xfrm>
                            <a:custGeom>
                              <a:avLst/>
                              <a:gdLst/>
                              <a:ahLst/>
                              <a:cxnLst/>
                              <a:rect l="0" t="0" r="0" b="0"/>
                              <a:pathLst>
                                <a:path w="1035214" h="2575">
                                  <a:moveTo>
                                    <a:pt x="0" y="2575"/>
                                  </a:moveTo>
                                  <a:lnTo>
                                    <a:pt x="1035214" y="0"/>
                                  </a:lnTo>
                                </a:path>
                              </a:pathLst>
                            </a:custGeom>
                            <a:ln w="1845" cap="rnd">
                              <a:round/>
                            </a:ln>
                          </wps:spPr>
                          <wps:style>
                            <a:lnRef idx="1">
                              <a:srgbClr val="000000"/>
                            </a:lnRef>
                            <a:fillRef idx="0">
                              <a:srgbClr val="000000">
                                <a:alpha val="0"/>
                              </a:srgbClr>
                            </a:fillRef>
                            <a:effectRef idx="0">
                              <a:scrgbClr r="0" g="0" b="0"/>
                            </a:effectRef>
                            <a:fontRef idx="none"/>
                          </wps:style>
                          <wps:bodyPr/>
                        </wps:wsp>
                        <wps:wsp>
                          <wps:cNvPr id="916956017" name="Shape 10760"/>
                          <wps:cNvSpPr/>
                          <wps:spPr>
                            <a:xfrm>
                              <a:off x="1672877" y="1210007"/>
                              <a:ext cx="41928" cy="41727"/>
                            </a:xfrm>
                            <a:custGeom>
                              <a:avLst/>
                              <a:gdLst/>
                              <a:ahLst/>
                              <a:cxnLst/>
                              <a:rect l="0" t="0" r="0" b="0"/>
                              <a:pathLst>
                                <a:path w="41928" h="41727">
                                  <a:moveTo>
                                    <a:pt x="0" y="0"/>
                                  </a:moveTo>
                                  <a:lnTo>
                                    <a:pt x="41928" y="20826"/>
                                  </a:lnTo>
                                  <a:lnTo>
                                    <a:pt x="151" y="4172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45908585" name="Shape 10762"/>
                          <wps:cNvSpPr/>
                          <wps:spPr>
                            <a:xfrm>
                              <a:off x="1082475" y="1118374"/>
                              <a:ext cx="39506" cy="59676"/>
                            </a:xfrm>
                            <a:custGeom>
                              <a:avLst/>
                              <a:gdLst/>
                              <a:ahLst/>
                              <a:cxnLst/>
                              <a:rect l="0" t="0" r="0" b="0"/>
                              <a:pathLst>
                                <a:path w="39507" h="59675">
                                  <a:moveTo>
                                    <a:pt x="36706" y="0"/>
                                  </a:moveTo>
                                  <a:lnTo>
                                    <a:pt x="36706" y="6967"/>
                                  </a:lnTo>
                                  <a:lnTo>
                                    <a:pt x="12790" y="7043"/>
                                  </a:lnTo>
                                  <a:lnTo>
                                    <a:pt x="9687" y="23097"/>
                                  </a:lnTo>
                                  <a:cubicBezTo>
                                    <a:pt x="13245" y="20523"/>
                                    <a:pt x="17104" y="19311"/>
                                    <a:pt x="20888" y="19311"/>
                                  </a:cubicBezTo>
                                  <a:cubicBezTo>
                                    <a:pt x="26186" y="19311"/>
                                    <a:pt x="30576" y="21128"/>
                                    <a:pt x="34133" y="24688"/>
                                  </a:cubicBezTo>
                                  <a:cubicBezTo>
                                    <a:pt x="37690" y="28247"/>
                                    <a:pt x="39507" y="32867"/>
                                    <a:pt x="39507" y="38546"/>
                                  </a:cubicBezTo>
                                  <a:cubicBezTo>
                                    <a:pt x="39507" y="43999"/>
                                    <a:pt x="37917" y="48467"/>
                                    <a:pt x="34814" y="52481"/>
                                  </a:cubicBezTo>
                                  <a:cubicBezTo>
                                    <a:pt x="31030" y="57327"/>
                                    <a:pt x="25883" y="59675"/>
                                    <a:pt x="19223" y="59675"/>
                                  </a:cubicBezTo>
                                  <a:cubicBezTo>
                                    <a:pt x="13774" y="59675"/>
                                    <a:pt x="9385" y="58312"/>
                                    <a:pt x="5979" y="55282"/>
                                  </a:cubicBezTo>
                                  <a:cubicBezTo>
                                    <a:pt x="2422" y="52177"/>
                                    <a:pt x="606" y="48240"/>
                                    <a:pt x="0" y="43241"/>
                                  </a:cubicBezTo>
                                  <a:lnTo>
                                    <a:pt x="7720" y="42560"/>
                                  </a:lnTo>
                                  <a:cubicBezTo>
                                    <a:pt x="8249" y="46195"/>
                                    <a:pt x="9687" y="49073"/>
                                    <a:pt x="11655" y="50890"/>
                                  </a:cubicBezTo>
                                  <a:cubicBezTo>
                                    <a:pt x="13774" y="52935"/>
                                    <a:pt x="16196" y="53768"/>
                                    <a:pt x="19223" y="53768"/>
                                  </a:cubicBezTo>
                                  <a:cubicBezTo>
                                    <a:pt x="22781" y="53768"/>
                                    <a:pt x="25732" y="52481"/>
                                    <a:pt x="28154" y="49754"/>
                                  </a:cubicBezTo>
                                  <a:cubicBezTo>
                                    <a:pt x="30576" y="47104"/>
                                    <a:pt x="31711" y="43544"/>
                                    <a:pt x="31711" y="39152"/>
                                  </a:cubicBezTo>
                                  <a:cubicBezTo>
                                    <a:pt x="31711" y="34987"/>
                                    <a:pt x="30576" y="31731"/>
                                    <a:pt x="28154" y="29383"/>
                                  </a:cubicBezTo>
                                  <a:cubicBezTo>
                                    <a:pt x="25883" y="26960"/>
                                    <a:pt x="22781" y="25824"/>
                                    <a:pt x="19072" y="25824"/>
                                  </a:cubicBezTo>
                                  <a:cubicBezTo>
                                    <a:pt x="16650" y="25824"/>
                                    <a:pt x="14531" y="26202"/>
                                    <a:pt x="12639" y="27338"/>
                                  </a:cubicBezTo>
                                  <a:cubicBezTo>
                                    <a:pt x="10671" y="28474"/>
                                    <a:pt x="9233" y="29762"/>
                                    <a:pt x="8098" y="31504"/>
                                  </a:cubicBezTo>
                                  <a:lnTo>
                                    <a:pt x="1287" y="30594"/>
                                  </a:lnTo>
                                  <a:lnTo>
                                    <a:pt x="6963" y="151"/>
                                  </a:lnTo>
                                  <a:lnTo>
                                    <a:pt x="3670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7284612" name="Shape 10763"/>
                          <wps:cNvSpPr/>
                          <wps:spPr>
                            <a:xfrm>
                              <a:off x="1129550" y="1118224"/>
                              <a:ext cx="38448" cy="58842"/>
                            </a:xfrm>
                            <a:custGeom>
                              <a:avLst/>
                              <a:gdLst/>
                              <a:ahLst/>
                              <a:cxnLst/>
                              <a:rect l="0" t="0" r="0" b="0"/>
                              <a:pathLst>
                                <a:path w="38447" h="58842">
                                  <a:moveTo>
                                    <a:pt x="38447" y="0"/>
                                  </a:moveTo>
                                  <a:lnTo>
                                    <a:pt x="38447" y="5680"/>
                                  </a:lnTo>
                                  <a:cubicBezTo>
                                    <a:pt x="34814" y="9769"/>
                                    <a:pt x="30954" y="14995"/>
                                    <a:pt x="27246" y="21810"/>
                                  </a:cubicBezTo>
                                  <a:cubicBezTo>
                                    <a:pt x="23537" y="28474"/>
                                    <a:pt x="20737" y="35290"/>
                                    <a:pt x="18694" y="42409"/>
                                  </a:cubicBezTo>
                                  <a:cubicBezTo>
                                    <a:pt x="17331" y="47407"/>
                                    <a:pt x="16272" y="52935"/>
                                    <a:pt x="15893" y="58690"/>
                                  </a:cubicBezTo>
                                  <a:lnTo>
                                    <a:pt x="8325" y="58842"/>
                                  </a:lnTo>
                                  <a:cubicBezTo>
                                    <a:pt x="8476" y="54222"/>
                                    <a:pt x="9385" y="48543"/>
                                    <a:pt x="11201" y="41878"/>
                                  </a:cubicBezTo>
                                  <a:cubicBezTo>
                                    <a:pt x="12866" y="35139"/>
                                    <a:pt x="15439" y="28778"/>
                                    <a:pt x="18694" y="22719"/>
                                  </a:cubicBezTo>
                                  <a:cubicBezTo>
                                    <a:pt x="22024" y="16433"/>
                                    <a:pt x="25429" y="11208"/>
                                    <a:pt x="29062" y="7119"/>
                                  </a:cubicBezTo>
                                  <a:lnTo>
                                    <a:pt x="0" y="7119"/>
                                  </a:lnTo>
                                  <a:lnTo>
                                    <a:pt x="0" y="152"/>
                                  </a:lnTo>
                                  <a:lnTo>
                                    <a:pt x="3844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02685110" name="Shape 10764"/>
                          <wps:cNvSpPr/>
                          <wps:spPr>
                            <a:xfrm>
                              <a:off x="1035476" y="1117541"/>
                              <a:ext cx="39506" cy="59676"/>
                            </a:xfrm>
                            <a:custGeom>
                              <a:avLst/>
                              <a:gdLst/>
                              <a:ahLst/>
                              <a:cxnLst/>
                              <a:rect l="0" t="0" r="0" b="0"/>
                              <a:pathLst>
                                <a:path w="39507" h="59675">
                                  <a:moveTo>
                                    <a:pt x="20737" y="0"/>
                                  </a:moveTo>
                                  <a:cubicBezTo>
                                    <a:pt x="26414" y="0"/>
                                    <a:pt x="30955" y="1515"/>
                                    <a:pt x="34209" y="4620"/>
                                  </a:cubicBezTo>
                                  <a:cubicBezTo>
                                    <a:pt x="37615" y="7800"/>
                                    <a:pt x="39204" y="11738"/>
                                    <a:pt x="39355" y="16433"/>
                                  </a:cubicBezTo>
                                  <a:cubicBezTo>
                                    <a:pt x="39355" y="18857"/>
                                    <a:pt x="38750" y="21129"/>
                                    <a:pt x="37766" y="23401"/>
                                  </a:cubicBezTo>
                                  <a:cubicBezTo>
                                    <a:pt x="36933" y="25748"/>
                                    <a:pt x="35268" y="28172"/>
                                    <a:pt x="32998" y="30746"/>
                                  </a:cubicBezTo>
                                  <a:cubicBezTo>
                                    <a:pt x="30652" y="33321"/>
                                    <a:pt x="27019" y="36729"/>
                                    <a:pt x="21721" y="41273"/>
                                  </a:cubicBezTo>
                                  <a:cubicBezTo>
                                    <a:pt x="17332" y="44908"/>
                                    <a:pt x="14607" y="47331"/>
                                    <a:pt x="13321" y="48770"/>
                                  </a:cubicBezTo>
                                  <a:cubicBezTo>
                                    <a:pt x="12109" y="50057"/>
                                    <a:pt x="11050" y="51345"/>
                                    <a:pt x="10217" y="52708"/>
                                  </a:cubicBezTo>
                                  <a:lnTo>
                                    <a:pt x="39507" y="52632"/>
                                  </a:lnTo>
                                  <a:lnTo>
                                    <a:pt x="39507" y="59675"/>
                                  </a:lnTo>
                                  <a:lnTo>
                                    <a:pt x="152" y="59675"/>
                                  </a:lnTo>
                                  <a:cubicBezTo>
                                    <a:pt x="0" y="58009"/>
                                    <a:pt x="303" y="56267"/>
                                    <a:pt x="984" y="54753"/>
                                  </a:cubicBezTo>
                                  <a:cubicBezTo>
                                    <a:pt x="1968" y="52026"/>
                                    <a:pt x="3557" y="49300"/>
                                    <a:pt x="5676" y="46801"/>
                                  </a:cubicBezTo>
                                  <a:cubicBezTo>
                                    <a:pt x="7947" y="44075"/>
                                    <a:pt x="11050" y="41121"/>
                                    <a:pt x="15364" y="37713"/>
                                  </a:cubicBezTo>
                                  <a:cubicBezTo>
                                    <a:pt x="21721" y="32337"/>
                                    <a:pt x="26111" y="28172"/>
                                    <a:pt x="28381" y="25066"/>
                                  </a:cubicBezTo>
                                  <a:cubicBezTo>
                                    <a:pt x="30652" y="21962"/>
                                    <a:pt x="31787" y="19008"/>
                                    <a:pt x="31787" y="16282"/>
                                  </a:cubicBezTo>
                                  <a:cubicBezTo>
                                    <a:pt x="31787" y="13328"/>
                                    <a:pt x="30652" y="10905"/>
                                    <a:pt x="28684" y="8936"/>
                                  </a:cubicBezTo>
                                  <a:cubicBezTo>
                                    <a:pt x="26565" y="6891"/>
                                    <a:pt x="23840" y="5907"/>
                                    <a:pt x="20586" y="5907"/>
                                  </a:cubicBezTo>
                                  <a:cubicBezTo>
                                    <a:pt x="17029" y="5907"/>
                                    <a:pt x="14229" y="7043"/>
                                    <a:pt x="12109" y="9164"/>
                                  </a:cubicBezTo>
                                  <a:cubicBezTo>
                                    <a:pt x="9915" y="11284"/>
                                    <a:pt x="8931" y="14162"/>
                                    <a:pt x="8931" y="17948"/>
                                  </a:cubicBezTo>
                                  <a:lnTo>
                                    <a:pt x="1438" y="17115"/>
                                  </a:lnTo>
                                  <a:cubicBezTo>
                                    <a:pt x="1817" y="11587"/>
                                    <a:pt x="3860" y="7346"/>
                                    <a:pt x="7114" y="4393"/>
                                  </a:cubicBezTo>
                                  <a:cubicBezTo>
                                    <a:pt x="10520" y="1363"/>
                                    <a:pt x="15061" y="0"/>
                                    <a:pt x="2073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3771514" name="Shape 10765"/>
                          <wps:cNvSpPr/>
                          <wps:spPr>
                            <a:xfrm>
                              <a:off x="1200238" y="1117391"/>
                              <a:ext cx="18390" cy="60147"/>
                            </a:xfrm>
                            <a:custGeom>
                              <a:avLst/>
                              <a:gdLst/>
                              <a:ahLst/>
                              <a:cxnLst/>
                              <a:rect l="0" t="0" r="0" b="0"/>
                              <a:pathLst>
                                <a:path w="18391" h="60147">
                                  <a:moveTo>
                                    <a:pt x="0" y="0"/>
                                  </a:moveTo>
                                  <a:lnTo>
                                    <a:pt x="7265" y="0"/>
                                  </a:lnTo>
                                  <a:lnTo>
                                    <a:pt x="7417" y="21280"/>
                                  </a:lnTo>
                                  <a:lnTo>
                                    <a:pt x="18391" y="15719"/>
                                  </a:lnTo>
                                  <a:lnTo>
                                    <a:pt x="18391" y="21469"/>
                                  </a:lnTo>
                                  <a:lnTo>
                                    <a:pt x="10293" y="25521"/>
                                  </a:lnTo>
                                  <a:cubicBezTo>
                                    <a:pt x="8022" y="28323"/>
                                    <a:pt x="6812" y="32336"/>
                                    <a:pt x="6812" y="37562"/>
                                  </a:cubicBezTo>
                                  <a:cubicBezTo>
                                    <a:pt x="6812" y="42787"/>
                                    <a:pt x="7568" y="46498"/>
                                    <a:pt x="9006" y="48770"/>
                                  </a:cubicBezTo>
                                  <a:cubicBezTo>
                                    <a:pt x="11277" y="52632"/>
                                    <a:pt x="14380" y="54450"/>
                                    <a:pt x="18391" y="54450"/>
                                  </a:cubicBezTo>
                                  <a:lnTo>
                                    <a:pt x="18391" y="54449"/>
                                  </a:lnTo>
                                  <a:lnTo>
                                    <a:pt x="18391" y="60147"/>
                                  </a:lnTo>
                                  <a:lnTo>
                                    <a:pt x="6963" y="53995"/>
                                  </a:lnTo>
                                  <a:lnTo>
                                    <a:pt x="6963" y="59448"/>
                                  </a:lnTo>
                                  <a:lnTo>
                                    <a:pt x="151" y="5952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8872157" name="Shape 10766"/>
                          <wps:cNvSpPr/>
                          <wps:spPr>
                            <a:xfrm>
                              <a:off x="1246404" y="1133671"/>
                              <a:ext cx="7418" cy="43166"/>
                            </a:xfrm>
                            <a:custGeom>
                              <a:avLst/>
                              <a:gdLst/>
                              <a:ahLst/>
                              <a:cxnLst/>
                              <a:rect l="0" t="0" r="0" b="0"/>
                              <a:pathLst>
                                <a:path w="7417" h="43166">
                                  <a:moveTo>
                                    <a:pt x="0" y="0"/>
                                  </a:moveTo>
                                  <a:lnTo>
                                    <a:pt x="7265" y="0"/>
                                  </a:lnTo>
                                  <a:lnTo>
                                    <a:pt x="7417" y="43166"/>
                                  </a:lnTo>
                                  <a:lnTo>
                                    <a:pt x="151" y="4316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353237" name="Shape 10767"/>
                          <wps:cNvSpPr/>
                          <wps:spPr>
                            <a:xfrm>
                              <a:off x="1218629" y="1132687"/>
                              <a:ext cx="19148" cy="45135"/>
                            </a:xfrm>
                            <a:custGeom>
                              <a:avLst/>
                              <a:gdLst/>
                              <a:ahLst/>
                              <a:cxnLst/>
                              <a:rect l="0" t="0" r="0" b="0"/>
                              <a:pathLst>
                                <a:path w="19148" h="45135">
                                  <a:moveTo>
                                    <a:pt x="832" y="0"/>
                                  </a:moveTo>
                                  <a:cubicBezTo>
                                    <a:pt x="3481" y="0"/>
                                    <a:pt x="5903" y="530"/>
                                    <a:pt x="8325" y="1666"/>
                                  </a:cubicBezTo>
                                  <a:cubicBezTo>
                                    <a:pt x="10747" y="2726"/>
                                    <a:pt x="12639" y="4241"/>
                                    <a:pt x="14153" y="6134"/>
                                  </a:cubicBezTo>
                                  <a:cubicBezTo>
                                    <a:pt x="15742" y="8103"/>
                                    <a:pt x="16877" y="10375"/>
                                    <a:pt x="17861" y="13177"/>
                                  </a:cubicBezTo>
                                  <a:cubicBezTo>
                                    <a:pt x="18693" y="15903"/>
                                    <a:pt x="19148" y="18705"/>
                                    <a:pt x="19148" y="21810"/>
                                  </a:cubicBezTo>
                                  <a:cubicBezTo>
                                    <a:pt x="19148" y="29232"/>
                                    <a:pt x="17331" y="35063"/>
                                    <a:pt x="13774" y="39001"/>
                                  </a:cubicBezTo>
                                  <a:cubicBezTo>
                                    <a:pt x="10066" y="43090"/>
                                    <a:pt x="5676" y="45135"/>
                                    <a:pt x="529" y="45135"/>
                                  </a:cubicBezTo>
                                  <a:lnTo>
                                    <a:pt x="0" y="44850"/>
                                  </a:lnTo>
                                  <a:lnTo>
                                    <a:pt x="0" y="39152"/>
                                  </a:lnTo>
                                  <a:lnTo>
                                    <a:pt x="8174" y="34911"/>
                                  </a:lnTo>
                                  <a:cubicBezTo>
                                    <a:pt x="10444" y="32185"/>
                                    <a:pt x="11579" y="28096"/>
                                    <a:pt x="11579" y="22567"/>
                                  </a:cubicBezTo>
                                  <a:cubicBezTo>
                                    <a:pt x="11579" y="16888"/>
                                    <a:pt x="10444" y="12798"/>
                                    <a:pt x="8325" y="10072"/>
                                  </a:cubicBezTo>
                                  <a:cubicBezTo>
                                    <a:pt x="6054" y="7346"/>
                                    <a:pt x="3406" y="6134"/>
                                    <a:pt x="76" y="6134"/>
                                  </a:cubicBezTo>
                                  <a:lnTo>
                                    <a:pt x="0" y="6172"/>
                                  </a:lnTo>
                                  <a:lnTo>
                                    <a:pt x="0" y="422"/>
                                  </a:lnTo>
                                  <a:lnTo>
                                    <a:pt x="83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8510947" name="Shape 10768"/>
                          <wps:cNvSpPr/>
                          <wps:spPr>
                            <a:xfrm>
                              <a:off x="1285533" y="1132536"/>
                              <a:ext cx="35949" cy="45135"/>
                            </a:xfrm>
                            <a:custGeom>
                              <a:avLst/>
                              <a:gdLst/>
                              <a:ahLst/>
                              <a:cxnLst/>
                              <a:rect l="0" t="0" r="0" b="0"/>
                              <a:pathLst>
                                <a:path w="35949" h="45135">
                                  <a:moveTo>
                                    <a:pt x="17028" y="0"/>
                                  </a:moveTo>
                                  <a:cubicBezTo>
                                    <a:pt x="20434" y="0"/>
                                    <a:pt x="23386" y="454"/>
                                    <a:pt x="25959" y="1439"/>
                                  </a:cubicBezTo>
                                  <a:cubicBezTo>
                                    <a:pt x="28532" y="2423"/>
                                    <a:pt x="30349" y="3711"/>
                                    <a:pt x="31635" y="5377"/>
                                  </a:cubicBezTo>
                                  <a:cubicBezTo>
                                    <a:pt x="32922" y="7119"/>
                                    <a:pt x="33755" y="9239"/>
                                    <a:pt x="34209" y="12041"/>
                                  </a:cubicBezTo>
                                  <a:lnTo>
                                    <a:pt x="27094" y="13025"/>
                                  </a:lnTo>
                                  <a:cubicBezTo>
                                    <a:pt x="26716" y="10753"/>
                                    <a:pt x="25808" y="9088"/>
                                    <a:pt x="24294" y="7800"/>
                                  </a:cubicBezTo>
                                  <a:cubicBezTo>
                                    <a:pt x="22705" y="6664"/>
                                    <a:pt x="20434" y="5983"/>
                                    <a:pt x="17558" y="5983"/>
                                  </a:cubicBezTo>
                                  <a:cubicBezTo>
                                    <a:pt x="14153" y="5983"/>
                                    <a:pt x="11882" y="6513"/>
                                    <a:pt x="10520" y="7649"/>
                                  </a:cubicBezTo>
                                  <a:cubicBezTo>
                                    <a:pt x="8930" y="8785"/>
                                    <a:pt x="8174" y="10072"/>
                                    <a:pt x="8174" y="11662"/>
                                  </a:cubicBezTo>
                                  <a:cubicBezTo>
                                    <a:pt x="8174" y="12495"/>
                                    <a:pt x="8628" y="13328"/>
                                    <a:pt x="9233" y="14161"/>
                                  </a:cubicBezTo>
                                  <a:cubicBezTo>
                                    <a:pt x="9763" y="14919"/>
                                    <a:pt x="10747" y="15600"/>
                                    <a:pt x="12033" y="16055"/>
                                  </a:cubicBezTo>
                                  <a:cubicBezTo>
                                    <a:pt x="12790" y="16358"/>
                                    <a:pt x="14910" y="17039"/>
                                    <a:pt x="18467" y="17872"/>
                                  </a:cubicBezTo>
                                  <a:cubicBezTo>
                                    <a:pt x="23537" y="19311"/>
                                    <a:pt x="27246" y="20447"/>
                                    <a:pt x="29214" y="21280"/>
                                  </a:cubicBezTo>
                                  <a:cubicBezTo>
                                    <a:pt x="31333" y="22113"/>
                                    <a:pt x="32922" y="23400"/>
                                    <a:pt x="34057" y="25142"/>
                                  </a:cubicBezTo>
                                  <a:cubicBezTo>
                                    <a:pt x="35192" y="26808"/>
                                    <a:pt x="35949" y="28929"/>
                                    <a:pt x="35949" y="31352"/>
                                  </a:cubicBezTo>
                                  <a:cubicBezTo>
                                    <a:pt x="35949" y="33775"/>
                                    <a:pt x="35192" y="36199"/>
                                    <a:pt x="33755" y="38319"/>
                                  </a:cubicBezTo>
                                  <a:cubicBezTo>
                                    <a:pt x="32392" y="40440"/>
                                    <a:pt x="30197" y="42106"/>
                                    <a:pt x="27700" y="43242"/>
                                  </a:cubicBezTo>
                                  <a:cubicBezTo>
                                    <a:pt x="24975" y="44377"/>
                                    <a:pt x="21872" y="45135"/>
                                    <a:pt x="18618" y="45135"/>
                                  </a:cubicBezTo>
                                  <a:cubicBezTo>
                                    <a:pt x="12866" y="45135"/>
                                    <a:pt x="8628" y="43999"/>
                                    <a:pt x="5676" y="41575"/>
                                  </a:cubicBezTo>
                                  <a:cubicBezTo>
                                    <a:pt x="2800" y="39304"/>
                                    <a:pt x="833" y="35896"/>
                                    <a:pt x="0" y="31200"/>
                                  </a:cubicBezTo>
                                  <a:lnTo>
                                    <a:pt x="7190" y="30065"/>
                                  </a:lnTo>
                                  <a:cubicBezTo>
                                    <a:pt x="7644" y="33094"/>
                                    <a:pt x="8779" y="35214"/>
                                    <a:pt x="10595" y="36729"/>
                                  </a:cubicBezTo>
                                  <a:cubicBezTo>
                                    <a:pt x="12488" y="38319"/>
                                    <a:pt x="15136" y="39001"/>
                                    <a:pt x="18467" y="39001"/>
                                  </a:cubicBezTo>
                                  <a:cubicBezTo>
                                    <a:pt x="21872" y="39001"/>
                                    <a:pt x="24294" y="38319"/>
                                    <a:pt x="25959" y="37032"/>
                                  </a:cubicBezTo>
                                  <a:cubicBezTo>
                                    <a:pt x="27548" y="35593"/>
                                    <a:pt x="28381" y="34078"/>
                                    <a:pt x="28381" y="32185"/>
                                  </a:cubicBezTo>
                                  <a:cubicBezTo>
                                    <a:pt x="28381" y="30519"/>
                                    <a:pt x="27700" y="29232"/>
                                    <a:pt x="26262" y="28247"/>
                                  </a:cubicBezTo>
                                  <a:cubicBezTo>
                                    <a:pt x="25127" y="27641"/>
                                    <a:pt x="22705" y="26808"/>
                                    <a:pt x="18693" y="25824"/>
                                  </a:cubicBezTo>
                                  <a:cubicBezTo>
                                    <a:pt x="13320" y="24536"/>
                                    <a:pt x="9612" y="23249"/>
                                    <a:pt x="7492" y="22265"/>
                                  </a:cubicBezTo>
                                  <a:cubicBezTo>
                                    <a:pt x="5525" y="21280"/>
                                    <a:pt x="3935" y="19992"/>
                                    <a:pt x="2800" y="18326"/>
                                  </a:cubicBezTo>
                                  <a:cubicBezTo>
                                    <a:pt x="1816" y="16433"/>
                                    <a:pt x="1286" y="14616"/>
                                    <a:pt x="1286" y="12495"/>
                                  </a:cubicBezTo>
                                  <a:cubicBezTo>
                                    <a:pt x="1286" y="10526"/>
                                    <a:pt x="1665" y="8785"/>
                                    <a:pt x="2498" y="7119"/>
                                  </a:cubicBezTo>
                                  <a:cubicBezTo>
                                    <a:pt x="3406" y="5528"/>
                                    <a:pt x="4692" y="4089"/>
                                    <a:pt x="6055" y="2953"/>
                                  </a:cubicBezTo>
                                  <a:cubicBezTo>
                                    <a:pt x="7190" y="2120"/>
                                    <a:pt x="8779" y="1439"/>
                                    <a:pt x="10747" y="833"/>
                                  </a:cubicBezTo>
                                  <a:cubicBezTo>
                                    <a:pt x="12790" y="303"/>
                                    <a:pt x="14758" y="0"/>
                                    <a:pt x="1702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88368215" name="Shape 10769"/>
                          <wps:cNvSpPr/>
                          <wps:spPr>
                            <a:xfrm>
                              <a:off x="1261087" y="1118527"/>
                              <a:ext cx="21116" cy="58691"/>
                            </a:xfrm>
                            <a:custGeom>
                              <a:avLst/>
                              <a:gdLst/>
                              <a:ahLst/>
                              <a:cxnLst/>
                              <a:rect l="0" t="0" r="0" b="0"/>
                              <a:pathLst>
                                <a:path w="21116" h="58690">
                                  <a:moveTo>
                                    <a:pt x="12639" y="0"/>
                                  </a:moveTo>
                                  <a:lnTo>
                                    <a:pt x="12639" y="14994"/>
                                  </a:lnTo>
                                  <a:lnTo>
                                    <a:pt x="19980" y="14994"/>
                                  </a:lnTo>
                                  <a:lnTo>
                                    <a:pt x="19980" y="20674"/>
                                  </a:lnTo>
                                  <a:lnTo>
                                    <a:pt x="12639" y="20674"/>
                                  </a:lnTo>
                                  <a:lnTo>
                                    <a:pt x="12790" y="45968"/>
                                  </a:lnTo>
                                  <a:cubicBezTo>
                                    <a:pt x="12790" y="48088"/>
                                    <a:pt x="12942" y="49375"/>
                                    <a:pt x="13017" y="49906"/>
                                  </a:cubicBezTo>
                                  <a:cubicBezTo>
                                    <a:pt x="13320" y="50587"/>
                                    <a:pt x="13774" y="51042"/>
                                    <a:pt x="14304" y="51345"/>
                                  </a:cubicBezTo>
                                  <a:cubicBezTo>
                                    <a:pt x="14910" y="51723"/>
                                    <a:pt x="15742" y="51875"/>
                                    <a:pt x="16877" y="51875"/>
                                  </a:cubicBezTo>
                                  <a:cubicBezTo>
                                    <a:pt x="17710" y="51875"/>
                                    <a:pt x="18769" y="51723"/>
                                    <a:pt x="20132" y="51648"/>
                                  </a:cubicBezTo>
                                  <a:lnTo>
                                    <a:pt x="21116" y="58160"/>
                                  </a:lnTo>
                                  <a:cubicBezTo>
                                    <a:pt x="19148" y="58539"/>
                                    <a:pt x="17332" y="58690"/>
                                    <a:pt x="15591" y="58690"/>
                                  </a:cubicBezTo>
                                  <a:cubicBezTo>
                                    <a:pt x="13017" y="58690"/>
                                    <a:pt x="10898" y="58312"/>
                                    <a:pt x="9536" y="57403"/>
                                  </a:cubicBezTo>
                                  <a:cubicBezTo>
                                    <a:pt x="7947" y="56721"/>
                                    <a:pt x="6963" y="55585"/>
                                    <a:pt x="6357" y="54147"/>
                                  </a:cubicBezTo>
                                  <a:cubicBezTo>
                                    <a:pt x="5828" y="52859"/>
                                    <a:pt x="5525" y="49906"/>
                                    <a:pt x="5525" y="45514"/>
                                  </a:cubicBezTo>
                                  <a:lnTo>
                                    <a:pt x="5374" y="20826"/>
                                  </a:lnTo>
                                  <a:lnTo>
                                    <a:pt x="0" y="20826"/>
                                  </a:lnTo>
                                  <a:lnTo>
                                    <a:pt x="0" y="15146"/>
                                  </a:lnTo>
                                  <a:lnTo>
                                    <a:pt x="5374" y="14994"/>
                                  </a:lnTo>
                                  <a:lnTo>
                                    <a:pt x="5374" y="4392"/>
                                  </a:lnTo>
                                  <a:lnTo>
                                    <a:pt x="1263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6881933" name="Shape 345741"/>
                          <wps:cNvSpPr/>
                          <wps:spPr>
                            <a:xfrm>
                              <a:off x="1246404" y="1117238"/>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555456139" name="Shape 345742"/>
                          <wps:cNvSpPr/>
                          <wps:spPr>
                            <a:xfrm>
                              <a:off x="1714807" y="1070143"/>
                              <a:ext cx="321486" cy="321465"/>
                            </a:xfrm>
                            <a:custGeom>
                              <a:avLst/>
                              <a:gdLst/>
                              <a:ahLst/>
                              <a:cxnLst/>
                              <a:rect l="0" t="0" r="0" b="0"/>
                              <a:pathLst>
                                <a:path w="321486" h="321464">
                                  <a:moveTo>
                                    <a:pt x="0" y="0"/>
                                  </a:moveTo>
                                  <a:lnTo>
                                    <a:pt x="321486" y="0"/>
                                  </a:lnTo>
                                  <a:lnTo>
                                    <a:pt x="321486" y="321464"/>
                                  </a:lnTo>
                                  <a:lnTo>
                                    <a:pt x="0" y="321464"/>
                                  </a:lnTo>
                                  <a:lnTo>
                                    <a:pt x="0" y="0"/>
                                  </a:lnTo>
                                </a:path>
                              </a:pathLst>
                            </a:custGeom>
                            <a:ln w="0" cap="rnd">
                              <a:round/>
                            </a:ln>
                          </wps:spPr>
                          <wps:style>
                            <a:lnRef idx="0">
                              <a:srgbClr val="000000">
                                <a:alpha val="0"/>
                              </a:srgbClr>
                            </a:lnRef>
                            <a:fillRef idx="1">
                              <a:srgbClr val="FFC000"/>
                            </a:fillRef>
                            <a:effectRef idx="0">
                              <a:scrgbClr r="0" g="0" b="0"/>
                            </a:effectRef>
                            <a:fontRef idx="none"/>
                          </wps:style>
                          <wps:bodyPr/>
                        </wps:wsp>
                        <wps:wsp>
                          <wps:cNvPr id="32901233" name="Rectangle 10772"/>
                          <wps:cNvSpPr/>
                          <wps:spPr>
                            <a:xfrm>
                              <a:off x="1784208" y="1189493"/>
                              <a:ext cx="243657" cy="123365"/>
                            </a:xfrm>
                            <a:prstGeom prst="rect">
                              <a:avLst/>
                            </a:prstGeom>
                            <a:ln>
                              <a:noFill/>
                            </a:ln>
                          </wps:spPr>
                          <wps:txbx>
                            <w:txbxContent>
                              <w:p w14:paraId="43D9553D"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GMP</w:t>
                                </w:r>
                              </w:p>
                            </w:txbxContent>
                          </wps:txbx>
                          <wps:bodyPr vert="horz" lIns="0" tIns="0" rIns="0" bIns="0" rtlCol="0">
                            <a:noAutofit/>
                          </wps:bodyPr>
                        </wps:wsp>
                        <wps:wsp>
                          <wps:cNvPr id="470796134" name="Shape 10773"/>
                          <wps:cNvSpPr/>
                          <wps:spPr>
                            <a:xfrm>
                              <a:off x="1714807" y="1070143"/>
                              <a:ext cx="321486" cy="321465"/>
                            </a:xfrm>
                            <a:custGeom>
                              <a:avLst/>
                              <a:gdLst/>
                              <a:ahLst/>
                              <a:cxnLst/>
                              <a:rect l="0" t="0" r="0" b="0"/>
                              <a:pathLst>
                                <a:path w="321486" h="321464">
                                  <a:moveTo>
                                    <a:pt x="0" y="321464"/>
                                  </a:moveTo>
                                  <a:lnTo>
                                    <a:pt x="321486" y="321464"/>
                                  </a:lnTo>
                                  <a:lnTo>
                                    <a:pt x="321486"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1112561429" name="Shape 10774"/>
                          <wps:cNvSpPr/>
                          <wps:spPr>
                            <a:xfrm>
                              <a:off x="642961" y="1659462"/>
                              <a:ext cx="1035214" cy="2499"/>
                            </a:xfrm>
                            <a:custGeom>
                              <a:avLst/>
                              <a:gdLst/>
                              <a:ahLst/>
                              <a:cxnLst/>
                              <a:rect l="0" t="0" r="0" b="0"/>
                              <a:pathLst>
                                <a:path w="1035214" h="2499">
                                  <a:moveTo>
                                    <a:pt x="0" y="2499"/>
                                  </a:moveTo>
                                  <a:lnTo>
                                    <a:pt x="1035214" y="0"/>
                                  </a:lnTo>
                                </a:path>
                              </a:pathLst>
                            </a:custGeom>
                            <a:ln w="1845" cap="rnd">
                              <a:round/>
                            </a:ln>
                          </wps:spPr>
                          <wps:style>
                            <a:lnRef idx="1">
                              <a:srgbClr val="000000"/>
                            </a:lnRef>
                            <a:fillRef idx="0">
                              <a:srgbClr val="000000">
                                <a:alpha val="0"/>
                              </a:srgbClr>
                            </a:fillRef>
                            <a:effectRef idx="0">
                              <a:scrgbClr r="0" g="0" b="0"/>
                            </a:effectRef>
                            <a:fontRef idx="none"/>
                          </wps:style>
                          <wps:bodyPr/>
                        </wps:wsp>
                        <wps:wsp>
                          <wps:cNvPr id="346127723" name="Shape 10775"/>
                          <wps:cNvSpPr/>
                          <wps:spPr>
                            <a:xfrm>
                              <a:off x="1672877" y="1638559"/>
                              <a:ext cx="41928" cy="41728"/>
                            </a:xfrm>
                            <a:custGeom>
                              <a:avLst/>
                              <a:gdLst/>
                              <a:ahLst/>
                              <a:cxnLst/>
                              <a:rect l="0" t="0" r="0" b="0"/>
                              <a:pathLst>
                                <a:path w="41928" h="41727">
                                  <a:moveTo>
                                    <a:pt x="0" y="0"/>
                                  </a:moveTo>
                                  <a:lnTo>
                                    <a:pt x="41928" y="20901"/>
                                  </a:lnTo>
                                  <a:lnTo>
                                    <a:pt x="151" y="4172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59162560" name="Shape 10777"/>
                          <wps:cNvSpPr/>
                          <wps:spPr>
                            <a:xfrm>
                              <a:off x="1082475" y="1546928"/>
                              <a:ext cx="39506" cy="59752"/>
                            </a:xfrm>
                            <a:custGeom>
                              <a:avLst/>
                              <a:gdLst/>
                              <a:ahLst/>
                              <a:cxnLst/>
                              <a:rect l="0" t="0" r="0" b="0"/>
                              <a:pathLst>
                                <a:path w="39507" h="59751">
                                  <a:moveTo>
                                    <a:pt x="36706" y="0"/>
                                  </a:moveTo>
                                  <a:lnTo>
                                    <a:pt x="36706" y="6967"/>
                                  </a:lnTo>
                                  <a:lnTo>
                                    <a:pt x="12790" y="7119"/>
                                  </a:lnTo>
                                  <a:lnTo>
                                    <a:pt x="9687" y="23097"/>
                                  </a:lnTo>
                                  <a:cubicBezTo>
                                    <a:pt x="13245" y="20598"/>
                                    <a:pt x="17104" y="19311"/>
                                    <a:pt x="20888" y="19311"/>
                                  </a:cubicBezTo>
                                  <a:cubicBezTo>
                                    <a:pt x="26186" y="19311"/>
                                    <a:pt x="30576" y="21129"/>
                                    <a:pt x="34133" y="24688"/>
                                  </a:cubicBezTo>
                                  <a:cubicBezTo>
                                    <a:pt x="37690" y="28247"/>
                                    <a:pt x="39507" y="32942"/>
                                    <a:pt x="39507" y="38622"/>
                                  </a:cubicBezTo>
                                  <a:cubicBezTo>
                                    <a:pt x="39507" y="43999"/>
                                    <a:pt x="37917" y="48543"/>
                                    <a:pt x="34814" y="52481"/>
                                  </a:cubicBezTo>
                                  <a:cubicBezTo>
                                    <a:pt x="31030" y="57327"/>
                                    <a:pt x="25883" y="59751"/>
                                    <a:pt x="19223" y="59751"/>
                                  </a:cubicBezTo>
                                  <a:cubicBezTo>
                                    <a:pt x="13774" y="59751"/>
                                    <a:pt x="9385" y="58312"/>
                                    <a:pt x="5979" y="55358"/>
                                  </a:cubicBezTo>
                                  <a:cubicBezTo>
                                    <a:pt x="2422" y="52177"/>
                                    <a:pt x="606" y="48240"/>
                                    <a:pt x="0" y="43242"/>
                                  </a:cubicBezTo>
                                  <a:lnTo>
                                    <a:pt x="7720" y="42560"/>
                                  </a:lnTo>
                                  <a:cubicBezTo>
                                    <a:pt x="8249" y="46271"/>
                                    <a:pt x="9687" y="49073"/>
                                    <a:pt x="11655" y="50966"/>
                                  </a:cubicBezTo>
                                  <a:cubicBezTo>
                                    <a:pt x="13774" y="52783"/>
                                    <a:pt x="16196" y="53768"/>
                                    <a:pt x="19223" y="53768"/>
                                  </a:cubicBezTo>
                                  <a:cubicBezTo>
                                    <a:pt x="22781" y="53768"/>
                                    <a:pt x="25732" y="52481"/>
                                    <a:pt x="28154" y="49830"/>
                                  </a:cubicBezTo>
                                  <a:cubicBezTo>
                                    <a:pt x="30576" y="47104"/>
                                    <a:pt x="31711" y="43544"/>
                                    <a:pt x="31711" y="39152"/>
                                  </a:cubicBezTo>
                                  <a:cubicBezTo>
                                    <a:pt x="31711" y="35063"/>
                                    <a:pt x="30576" y="31806"/>
                                    <a:pt x="28154" y="29383"/>
                                  </a:cubicBezTo>
                                  <a:cubicBezTo>
                                    <a:pt x="25883" y="26960"/>
                                    <a:pt x="22781" y="25672"/>
                                    <a:pt x="19072" y="25824"/>
                                  </a:cubicBezTo>
                                  <a:cubicBezTo>
                                    <a:pt x="16650" y="25824"/>
                                    <a:pt x="14531" y="26278"/>
                                    <a:pt x="12639" y="27414"/>
                                  </a:cubicBezTo>
                                  <a:cubicBezTo>
                                    <a:pt x="10671" y="28550"/>
                                    <a:pt x="9233" y="29762"/>
                                    <a:pt x="8098" y="31504"/>
                                  </a:cubicBezTo>
                                  <a:lnTo>
                                    <a:pt x="1287" y="30670"/>
                                  </a:lnTo>
                                  <a:lnTo>
                                    <a:pt x="6963" y="151"/>
                                  </a:lnTo>
                                  <a:lnTo>
                                    <a:pt x="3670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9639016" name="Shape 10778"/>
                          <wps:cNvSpPr/>
                          <wps:spPr>
                            <a:xfrm>
                              <a:off x="1129550" y="1546776"/>
                              <a:ext cx="38448" cy="58917"/>
                            </a:xfrm>
                            <a:custGeom>
                              <a:avLst/>
                              <a:gdLst/>
                              <a:ahLst/>
                              <a:cxnLst/>
                              <a:rect l="0" t="0" r="0" b="0"/>
                              <a:pathLst>
                                <a:path w="38447" h="58917">
                                  <a:moveTo>
                                    <a:pt x="38447" y="0"/>
                                  </a:moveTo>
                                  <a:lnTo>
                                    <a:pt x="38447" y="5680"/>
                                  </a:lnTo>
                                  <a:cubicBezTo>
                                    <a:pt x="34814" y="9769"/>
                                    <a:pt x="30954" y="15070"/>
                                    <a:pt x="27246" y="21886"/>
                                  </a:cubicBezTo>
                                  <a:cubicBezTo>
                                    <a:pt x="23537" y="28550"/>
                                    <a:pt x="20737" y="35365"/>
                                    <a:pt x="18694" y="42408"/>
                                  </a:cubicBezTo>
                                  <a:cubicBezTo>
                                    <a:pt x="17331" y="47406"/>
                                    <a:pt x="16272" y="52935"/>
                                    <a:pt x="15893" y="58766"/>
                                  </a:cubicBezTo>
                                  <a:lnTo>
                                    <a:pt x="8325" y="58917"/>
                                  </a:lnTo>
                                  <a:cubicBezTo>
                                    <a:pt x="8476" y="54222"/>
                                    <a:pt x="9385" y="48542"/>
                                    <a:pt x="11201" y="41878"/>
                                  </a:cubicBezTo>
                                  <a:cubicBezTo>
                                    <a:pt x="12866" y="35214"/>
                                    <a:pt x="15439" y="28853"/>
                                    <a:pt x="18694" y="22719"/>
                                  </a:cubicBezTo>
                                  <a:cubicBezTo>
                                    <a:pt x="22024" y="16509"/>
                                    <a:pt x="25429" y="11208"/>
                                    <a:pt x="29062" y="7118"/>
                                  </a:cubicBezTo>
                                  <a:lnTo>
                                    <a:pt x="0" y="7118"/>
                                  </a:lnTo>
                                  <a:lnTo>
                                    <a:pt x="0" y="151"/>
                                  </a:lnTo>
                                  <a:lnTo>
                                    <a:pt x="3844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7933020" name="Shape 10779"/>
                          <wps:cNvSpPr/>
                          <wps:spPr>
                            <a:xfrm>
                              <a:off x="1035476" y="1546095"/>
                              <a:ext cx="39506" cy="59751"/>
                            </a:xfrm>
                            <a:custGeom>
                              <a:avLst/>
                              <a:gdLst/>
                              <a:ahLst/>
                              <a:cxnLst/>
                              <a:rect l="0" t="0" r="0" b="0"/>
                              <a:pathLst>
                                <a:path w="39507" h="59751">
                                  <a:moveTo>
                                    <a:pt x="20737" y="0"/>
                                  </a:moveTo>
                                  <a:cubicBezTo>
                                    <a:pt x="26414" y="0"/>
                                    <a:pt x="30955" y="1515"/>
                                    <a:pt x="34209" y="4695"/>
                                  </a:cubicBezTo>
                                  <a:cubicBezTo>
                                    <a:pt x="37615" y="7800"/>
                                    <a:pt x="39204" y="11738"/>
                                    <a:pt x="39355" y="16433"/>
                                  </a:cubicBezTo>
                                  <a:cubicBezTo>
                                    <a:pt x="39355" y="18857"/>
                                    <a:pt x="38750" y="21129"/>
                                    <a:pt x="37766" y="23401"/>
                                  </a:cubicBezTo>
                                  <a:cubicBezTo>
                                    <a:pt x="36933" y="25824"/>
                                    <a:pt x="35268" y="28247"/>
                                    <a:pt x="32998" y="30746"/>
                                  </a:cubicBezTo>
                                  <a:cubicBezTo>
                                    <a:pt x="30652" y="33321"/>
                                    <a:pt x="27019" y="36729"/>
                                    <a:pt x="21721" y="41273"/>
                                  </a:cubicBezTo>
                                  <a:cubicBezTo>
                                    <a:pt x="17332" y="44983"/>
                                    <a:pt x="14607" y="47407"/>
                                    <a:pt x="13321" y="48770"/>
                                  </a:cubicBezTo>
                                  <a:cubicBezTo>
                                    <a:pt x="12109" y="50057"/>
                                    <a:pt x="11050" y="51345"/>
                                    <a:pt x="10217" y="52784"/>
                                  </a:cubicBezTo>
                                  <a:lnTo>
                                    <a:pt x="39507" y="52632"/>
                                  </a:lnTo>
                                  <a:lnTo>
                                    <a:pt x="39507" y="59751"/>
                                  </a:lnTo>
                                  <a:lnTo>
                                    <a:pt x="152" y="59751"/>
                                  </a:lnTo>
                                  <a:cubicBezTo>
                                    <a:pt x="0" y="58009"/>
                                    <a:pt x="303" y="56343"/>
                                    <a:pt x="984" y="54753"/>
                                  </a:cubicBezTo>
                                  <a:cubicBezTo>
                                    <a:pt x="1968" y="52026"/>
                                    <a:pt x="3557" y="49376"/>
                                    <a:pt x="5676" y="46801"/>
                                  </a:cubicBezTo>
                                  <a:cubicBezTo>
                                    <a:pt x="7947" y="44075"/>
                                    <a:pt x="11050" y="41121"/>
                                    <a:pt x="15364" y="37714"/>
                                  </a:cubicBezTo>
                                  <a:cubicBezTo>
                                    <a:pt x="21721" y="32337"/>
                                    <a:pt x="26111" y="28247"/>
                                    <a:pt x="28381" y="25066"/>
                                  </a:cubicBezTo>
                                  <a:cubicBezTo>
                                    <a:pt x="30652" y="21962"/>
                                    <a:pt x="31787" y="19008"/>
                                    <a:pt x="31787" y="16282"/>
                                  </a:cubicBezTo>
                                  <a:cubicBezTo>
                                    <a:pt x="31787" y="13329"/>
                                    <a:pt x="30652" y="10905"/>
                                    <a:pt x="28684" y="8936"/>
                                  </a:cubicBezTo>
                                  <a:cubicBezTo>
                                    <a:pt x="26565" y="6967"/>
                                    <a:pt x="23840" y="5983"/>
                                    <a:pt x="20586" y="5983"/>
                                  </a:cubicBezTo>
                                  <a:cubicBezTo>
                                    <a:pt x="17029" y="5983"/>
                                    <a:pt x="14229" y="7119"/>
                                    <a:pt x="12109" y="9239"/>
                                  </a:cubicBezTo>
                                  <a:cubicBezTo>
                                    <a:pt x="9915" y="11360"/>
                                    <a:pt x="8931" y="14162"/>
                                    <a:pt x="8931" y="18024"/>
                                  </a:cubicBezTo>
                                  <a:lnTo>
                                    <a:pt x="1438" y="17191"/>
                                  </a:lnTo>
                                  <a:cubicBezTo>
                                    <a:pt x="1817" y="11587"/>
                                    <a:pt x="3860" y="7346"/>
                                    <a:pt x="7114" y="4393"/>
                                  </a:cubicBezTo>
                                  <a:cubicBezTo>
                                    <a:pt x="10520" y="1439"/>
                                    <a:pt x="15061" y="0"/>
                                    <a:pt x="2073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91945938" name="Shape 10780"/>
                          <wps:cNvSpPr/>
                          <wps:spPr>
                            <a:xfrm>
                              <a:off x="1200238" y="1545943"/>
                              <a:ext cx="18390" cy="60151"/>
                            </a:xfrm>
                            <a:custGeom>
                              <a:avLst/>
                              <a:gdLst/>
                              <a:ahLst/>
                              <a:cxnLst/>
                              <a:rect l="0" t="0" r="0" b="0"/>
                              <a:pathLst>
                                <a:path w="18391" h="60151">
                                  <a:moveTo>
                                    <a:pt x="0" y="0"/>
                                  </a:moveTo>
                                  <a:lnTo>
                                    <a:pt x="7265" y="0"/>
                                  </a:lnTo>
                                  <a:lnTo>
                                    <a:pt x="7417" y="21280"/>
                                  </a:lnTo>
                                  <a:lnTo>
                                    <a:pt x="18391" y="15719"/>
                                  </a:lnTo>
                                  <a:lnTo>
                                    <a:pt x="18391" y="21469"/>
                                  </a:lnTo>
                                  <a:lnTo>
                                    <a:pt x="10293" y="25521"/>
                                  </a:lnTo>
                                  <a:cubicBezTo>
                                    <a:pt x="8022" y="28399"/>
                                    <a:pt x="6812" y="32337"/>
                                    <a:pt x="6812" y="37562"/>
                                  </a:cubicBezTo>
                                  <a:cubicBezTo>
                                    <a:pt x="6812" y="42863"/>
                                    <a:pt x="7568" y="46498"/>
                                    <a:pt x="9006" y="48770"/>
                                  </a:cubicBezTo>
                                  <a:cubicBezTo>
                                    <a:pt x="11277" y="52632"/>
                                    <a:pt x="14380" y="54450"/>
                                    <a:pt x="18391" y="54450"/>
                                  </a:cubicBezTo>
                                  <a:lnTo>
                                    <a:pt x="18391" y="54449"/>
                                  </a:lnTo>
                                  <a:lnTo>
                                    <a:pt x="18391" y="60151"/>
                                  </a:lnTo>
                                  <a:lnTo>
                                    <a:pt x="6963" y="54071"/>
                                  </a:lnTo>
                                  <a:lnTo>
                                    <a:pt x="6963" y="59448"/>
                                  </a:lnTo>
                                  <a:lnTo>
                                    <a:pt x="151" y="5959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6467593" name="Shape 10781"/>
                          <wps:cNvSpPr/>
                          <wps:spPr>
                            <a:xfrm>
                              <a:off x="1246404" y="1562226"/>
                              <a:ext cx="7418" cy="43166"/>
                            </a:xfrm>
                            <a:custGeom>
                              <a:avLst/>
                              <a:gdLst/>
                              <a:ahLst/>
                              <a:cxnLst/>
                              <a:rect l="0" t="0" r="0" b="0"/>
                              <a:pathLst>
                                <a:path w="7417" h="43166">
                                  <a:moveTo>
                                    <a:pt x="0" y="0"/>
                                  </a:moveTo>
                                  <a:lnTo>
                                    <a:pt x="7265" y="0"/>
                                  </a:lnTo>
                                  <a:lnTo>
                                    <a:pt x="7417" y="43166"/>
                                  </a:lnTo>
                                  <a:lnTo>
                                    <a:pt x="151" y="4316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61541440" name="Shape 10782"/>
                          <wps:cNvSpPr/>
                          <wps:spPr>
                            <a:xfrm>
                              <a:off x="1218629" y="1561240"/>
                              <a:ext cx="19148" cy="45135"/>
                            </a:xfrm>
                            <a:custGeom>
                              <a:avLst/>
                              <a:gdLst/>
                              <a:ahLst/>
                              <a:cxnLst/>
                              <a:rect l="0" t="0" r="0" b="0"/>
                              <a:pathLst>
                                <a:path w="19148" h="45135">
                                  <a:moveTo>
                                    <a:pt x="832" y="0"/>
                                  </a:moveTo>
                                  <a:cubicBezTo>
                                    <a:pt x="3481" y="0"/>
                                    <a:pt x="5903" y="606"/>
                                    <a:pt x="8325" y="1742"/>
                                  </a:cubicBezTo>
                                  <a:cubicBezTo>
                                    <a:pt x="10747" y="2726"/>
                                    <a:pt x="12639" y="4241"/>
                                    <a:pt x="14153" y="6134"/>
                                  </a:cubicBezTo>
                                  <a:cubicBezTo>
                                    <a:pt x="15742" y="8103"/>
                                    <a:pt x="16877" y="10375"/>
                                    <a:pt x="17861" y="13253"/>
                                  </a:cubicBezTo>
                                  <a:cubicBezTo>
                                    <a:pt x="18693" y="15903"/>
                                    <a:pt x="19148" y="18781"/>
                                    <a:pt x="19148" y="21886"/>
                                  </a:cubicBezTo>
                                  <a:cubicBezTo>
                                    <a:pt x="19148" y="29232"/>
                                    <a:pt x="17331" y="35063"/>
                                    <a:pt x="13774" y="39001"/>
                                  </a:cubicBezTo>
                                  <a:cubicBezTo>
                                    <a:pt x="10066" y="43166"/>
                                    <a:pt x="5676" y="45135"/>
                                    <a:pt x="529" y="45135"/>
                                  </a:cubicBezTo>
                                  <a:lnTo>
                                    <a:pt x="0" y="44853"/>
                                  </a:lnTo>
                                  <a:lnTo>
                                    <a:pt x="0" y="39152"/>
                                  </a:lnTo>
                                  <a:lnTo>
                                    <a:pt x="8174" y="34911"/>
                                  </a:lnTo>
                                  <a:cubicBezTo>
                                    <a:pt x="10444" y="32261"/>
                                    <a:pt x="11579" y="27944"/>
                                    <a:pt x="11579" y="22568"/>
                                  </a:cubicBezTo>
                                  <a:cubicBezTo>
                                    <a:pt x="11579" y="16888"/>
                                    <a:pt x="10444" y="12798"/>
                                    <a:pt x="8325" y="10072"/>
                                  </a:cubicBezTo>
                                  <a:cubicBezTo>
                                    <a:pt x="6054" y="7422"/>
                                    <a:pt x="3406" y="6134"/>
                                    <a:pt x="76" y="6134"/>
                                  </a:cubicBezTo>
                                  <a:lnTo>
                                    <a:pt x="0" y="6172"/>
                                  </a:lnTo>
                                  <a:lnTo>
                                    <a:pt x="0" y="422"/>
                                  </a:lnTo>
                                  <a:lnTo>
                                    <a:pt x="83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48051866" name="Shape 10783"/>
                          <wps:cNvSpPr/>
                          <wps:spPr>
                            <a:xfrm>
                              <a:off x="1285533" y="1561090"/>
                              <a:ext cx="35949" cy="45135"/>
                            </a:xfrm>
                            <a:custGeom>
                              <a:avLst/>
                              <a:gdLst/>
                              <a:ahLst/>
                              <a:cxnLst/>
                              <a:rect l="0" t="0" r="0" b="0"/>
                              <a:pathLst>
                                <a:path w="35949" h="45135">
                                  <a:moveTo>
                                    <a:pt x="17028" y="0"/>
                                  </a:moveTo>
                                  <a:cubicBezTo>
                                    <a:pt x="20434" y="0"/>
                                    <a:pt x="23386" y="454"/>
                                    <a:pt x="25959" y="1439"/>
                                  </a:cubicBezTo>
                                  <a:cubicBezTo>
                                    <a:pt x="28532" y="2423"/>
                                    <a:pt x="30349" y="3711"/>
                                    <a:pt x="31635" y="5453"/>
                                  </a:cubicBezTo>
                                  <a:cubicBezTo>
                                    <a:pt x="32922" y="7119"/>
                                    <a:pt x="33755" y="9239"/>
                                    <a:pt x="34209" y="12117"/>
                                  </a:cubicBezTo>
                                  <a:lnTo>
                                    <a:pt x="27094" y="13101"/>
                                  </a:lnTo>
                                  <a:cubicBezTo>
                                    <a:pt x="26716" y="10829"/>
                                    <a:pt x="25808" y="9088"/>
                                    <a:pt x="24294" y="7800"/>
                                  </a:cubicBezTo>
                                  <a:cubicBezTo>
                                    <a:pt x="22705" y="6664"/>
                                    <a:pt x="20434" y="5983"/>
                                    <a:pt x="17558" y="5983"/>
                                  </a:cubicBezTo>
                                  <a:cubicBezTo>
                                    <a:pt x="14153" y="5983"/>
                                    <a:pt x="11882" y="6588"/>
                                    <a:pt x="10520" y="7724"/>
                                  </a:cubicBezTo>
                                  <a:cubicBezTo>
                                    <a:pt x="8930" y="8861"/>
                                    <a:pt x="8174" y="10072"/>
                                    <a:pt x="8174" y="11662"/>
                                  </a:cubicBezTo>
                                  <a:cubicBezTo>
                                    <a:pt x="8174" y="12495"/>
                                    <a:pt x="8628" y="13404"/>
                                    <a:pt x="9233" y="14237"/>
                                  </a:cubicBezTo>
                                  <a:cubicBezTo>
                                    <a:pt x="9763" y="14919"/>
                                    <a:pt x="10747" y="15600"/>
                                    <a:pt x="12033" y="16055"/>
                                  </a:cubicBezTo>
                                  <a:cubicBezTo>
                                    <a:pt x="12790" y="16358"/>
                                    <a:pt x="14910" y="17039"/>
                                    <a:pt x="18467" y="17872"/>
                                  </a:cubicBezTo>
                                  <a:cubicBezTo>
                                    <a:pt x="23537" y="19311"/>
                                    <a:pt x="27246" y="20447"/>
                                    <a:pt x="29214" y="21280"/>
                                  </a:cubicBezTo>
                                  <a:cubicBezTo>
                                    <a:pt x="31333" y="22189"/>
                                    <a:pt x="32922" y="23476"/>
                                    <a:pt x="34057" y="25142"/>
                                  </a:cubicBezTo>
                                  <a:cubicBezTo>
                                    <a:pt x="35192" y="26808"/>
                                    <a:pt x="35949" y="29004"/>
                                    <a:pt x="35949" y="31352"/>
                                  </a:cubicBezTo>
                                  <a:cubicBezTo>
                                    <a:pt x="35949" y="33775"/>
                                    <a:pt x="35192" y="36199"/>
                                    <a:pt x="33755" y="38319"/>
                                  </a:cubicBezTo>
                                  <a:cubicBezTo>
                                    <a:pt x="32392" y="40440"/>
                                    <a:pt x="30197" y="42181"/>
                                    <a:pt x="27700" y="43317"/>
                                  </a:cubicBezTo>
                                  <a:cubicBezTo>
                                    <a:pt x="24975" y="44453"/>
                                    <a:pt x="21872" y="45135"/>
                                    <a:pt x="18618" y="45135"/>
                                  </a:cubicBezTo>
                                  <a:cubicBezTo>
                                    <a:pt x="12866" y="45135"/>
                                    <a:pt x="8628" y="43999"/>
                                    <a:pt x="5676" y="41575"/>
                                  </a:cubicBezTo>
                                  <a:cubicBezTo>
                                    <a:pt x="2800" y="39304"/>
                                    <a:pt x="833" y="35896"/>
                                    <a:pt x="0" y="31276"/>
                                  </a:cubicBezTo>
                                  <a:lnTo>
                                    <a:pt x="7190" y="30140"/>
                                  </a:lnTo>
                                  <a:cubicBezTo>
                                    <a:pt x="7644" y="33094"/>
                                    <a:pt x="8779" y="35214"/>
                                    <a:pt x="10595" y="36805"/>
                                  </a:cubicBezTo>
                                  <a:cubicBezTo>
                                    <a:pt x="12488" y="38319"/>
                                    <a:pt x="15136" y="39076"/>
                                    <a:pt x="18467" y="39076"/>
                                  </a:cubicBezTo>
                                  <a:cubicBezTo>
                                    <a:pt x="21872" y="39076"/>
                                    <a:pt x="24294" y="38319"/>
                                    <a:pt x="25959" y="37032"/>
                                  </a:cubicBezTo>
                                  <a:cubicBezTo>
                                    <a:pt x="27548" y="35669"/>
                                    <a:pt x="28381" y="34078"/>
                                    <a:pt x="28381" y="32261"/>
                                  </a:cubicBezTo>
                                  <a:cubicBezTo>
                                    <a:pt x="28381" y="30519"/>
                                    <a:pt x="27700" y="29232"/>
                                    <a:pt x="26262" y="28247"/>
                                  </a:cubicBezTo>
                                  <a:cubicBezTo>
                                    <a:pt x="25127" y="27717"/>
                                    <a:pt x="22705" y="26808"/>
                                    <a:pt x="18693" y="25824"/>
                                  </a:cubicBezTo>
                                  <a:cubicBezTo>
                                    <a:pt x="13320" y="24612"/>
                                    <a:pt x="9612" y="23325"/>
                                    <a:pt x="7492" y="22340"/>
                                  </a:cubicBezTo>
                                  <a:cubicBezTo>
                                    <a:pt x="5525" y="21280"/>
                                    <a:pt x="3935" y="20068"/>
                                    <a:pt x="2800" y="18327"/>
                                  </a:cubicBezTo>
                                  <a:cubicBezTo>
                                    <a:pt x="1816" y="16509"/>
                                    <a:pt x="1286" y="14616"/>
                                    <a:pt x="1286" y="12495"/>
                                  </a:cubicBezTo>
                                  <a:cubicBezTo>
                                    <a:pt x="1286" y="10526"/>
                                    <a:pt x="1665" y="8861"/>
                                    <a:pt x="2498" y="7119"/>
                                  </a:cubicBezTo>
                                  <a:cubicBezTo>
                                    <a:pt x="3406" y="5528"/>
                                    <a:pt x="4692" y="4165"/>
                                    <a:pt x="6055" y="3029"/>
                                  </a:cubicBezTo>
                                  <a:cubicBezTo>
                                    <a:pt x="7190" y="2196"/>
                                    <a:pt x="8779" y="1439"/>
                                    <a:pt x="10747" y="909"/>
                                  </a:cubicBezTo>
                                  <a:cubicBezTo>
                                    <a:pt x="12790" y="303"/>
                                    <a:pt x="14758" y="0"/>
                                    <a:pt x="1702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29707197" name="Shape 10784"/>
                          <wps:cNvSpPr/>
                          <wps:spPr>
                            <a:xfrm>
                              <a:off x="1261087" y="1547079"/>
                              <a:ext cx="21116" cy="58767"/>
                            </a:xfrm>
                            <a:custGeom>
                              <a:avLst/>
                              <a:gdLst/>
                              <a:ahLst/>
                              <a:cxnLst/>
                              <a:rect l="0" t="0" r="0" b="0"/>
                              <a:pathLst>
                                <a:path w="21116" h="58766">
                                  <a:moveTo>
                                    <a:pt x="12639" y="0"/>
                                  </a:moveTo>
                                  <a:lnTo>
                                    <a:pt x="12639" y="15070"/>
                                  </a:lnTo>
                                  <a:lnTo>
                                    <a:pt x="19980" y="15070"/>
                                  </a:lnTo>
                                  <a:lnTo>
                                    <a:pt x="19980" y="20674"/>
                                  </a:lnTo>
                                  <a:lnTo>
                                    <a:pt x="12639" y="20674"/>
                                  </a:lnTo>
                                  <a:lnTo>
                                    <a:pt x="12790" y="45968"/>
                                  </a:lnTo>
                                  <a:cubicBezTo>
                                    <a:pt x="12790" y="48088"/>
                                    <a:pt x="12942" y="49376"/>
                                    <a:pt x="13017" y="49906"/>
                                  </a:cubicBezTo>
                                  <a:cubicBezTo>
                                    <a:pt x="13320" y="50663"/>
                                    <a:pt x="13774" y="51042"/>
                                    <a:pt x="14304" y="51345"/>
                                  </a:cubicBezTo>
                                  <a:cubicBezTo>
                                    <a:pt x="14910" y="51799"/>
                                    <a:pt x="15742" y="51951"/>
                                    <a:pt x="16877" y="51951"/>
                                  </a:cubicBezTo>
                                  <a:cubicBezTo>
                                    <a:pt x="17710" y="51951"/>
                                    <a:pt x="18769" y="51799"/>
                                    <a:pt x="20132" y="51648"/>
                                  </a:cubicBezTo>
                                  <a:lnTo>
                                    <a:pt x="21116" y="58160"/>
                                  </a:lnTo>
                                  <a:cubicBezTo>
                                    <a:pt x="19148" y="58615"/>
                                    <a:pt x="17332" y="58766"/>
                                    <a:pt x="15591" y="58766"/>
                                  </a:cubicBezTo>
                                  <a:cubicBezTo>
                                    <a:pt x="13017" y="58766"/>
                                    <a:pt x="10898" y="58312"/>
                                    <a:pt x="9536" y="57479"/>
                                  </a:cubicBezTo>
                                  <a:cubicBezTo>
                                    <a:pt x="7947" y="56722"/>
                                    <a:pt x="6963" y="55585"/>
                                    <a:pt x="6357" y="54222"/>
                                  </a:cubicBezTo>
                                  <a:cubicBezTo>
                                    <a:pt x="5828" y="52935"/>
                                    <a:pt x="5525" y="49906"/>
                                    <a:pt x="5525" y="45514"/>
                                  </a:cubicBezTo>
                                  <a:lnTo>
                                    <a:pt x="5374" y="20826"/>
                                  </a:lnTo>
                                  <a:lnTo>
                                    <a:pt x="0" y="20826"/>
                                  </a:lnTo>
                                  <a:lnTo>
                                    <a:pt x="0" y="15146"/>
                                  </a:lnTo>
                                  <a:lnTo>
                                    <a:pt x="5374" y="15070"/>
                                  </a:lnTo>
                                  <a:lnTo>
                                    <a:pt x="5374" y="4392"/>
                                  </a:lnTo>
                                  <a:lnTo>
                                    <a:pt x="1263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2205644" name="Shape 345743"/>
                          <wps:cNvSpPr/>
                          <wps:spPr>
                            <a:xfrm>
                              <a:off x="1246404" y="1545792"/>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63379390" name="Shape 345744"/>
                          <wps:cNvSpPr/>
                          <wps:spPr>
                            <a:xfrm>
                              <a:off x="1714807" y="1498696"/>
                              <a:ext cx="321486" cy="321465"/>
                            </a:xfrm>
                            <a:custGeom>
                              <a:avLst/>
                              <a:gdLst/>
                              <a:ahLst/>
                              <a:cxnLst/>
                              <a:rect l="0" t="0" r="0" b="0"/>
                              <a:pathLst>
                                <a:path w="321486" h="321464">
                                  <a:moveTo>
                                    <a:pt x="0" y="0"/>
                                  </a:moveTo>
                                  <a:lnTo>
                                    <a:pt x="321486" y="0"/>
                                  </a:lnTo>
                                  <a:lnTo>
                                    <a:pt x="321486" y="321464"/>
                                  </a:lnTo>
                                  <a:lnTo>
                                    <a:pt x="0" y="321464"/>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804727324" name="Rectangle 10787"/>
                          <wps:cNvSpPr/>
                          <wps:spPr>
                            <a:xfrm>
                              <a:off x="1784208" y="1618871"/>
                              <a:ext cx="243514" cy="123106"/>
                            </a:xfrm>
                            <a:prstGeom prst="rect">
                              <a:avLst/>
                            </a:prstGeom>
                            <a:ln>
                              <a:noFill/>
                            </a:ln>
                          </wps:spPr>
                          <wps:txbx>
                            <w:txbxContent>
                              <w:p w14:paraId="583D0A87"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GMP</w:t>
                                </w:r>
                              </w:p>
                            </w:txbxContent>
                          </wps:txbx>
                          <wps:bodyPr vert="horz" lIns="0" tIns="0" rIns="0" bIns="0" rtlCol="0">
                            <a:noAutofit/>
                          </wps:bodyPr>
                        </wps:wsp>
                        <wps:wsp>
                          <wps:cNvPr id="530701696" name="Shape 10788"/>
                          <wps:cNvSpPr/>
                          <wps:spPr>
                            <a:xfrm>
                              <a:off x="1714807" y="1498696"/>
                              <a:ext cx="321486" cy="321465"/>
                            </a:xfrm>
                            <a:custGeom>
                              <a:avLst/>
                              <a:gdLst/>
                              <a:ahLst/>
                              <a:cxnLst/>
                              <a:rect l="0" t="0" r="0" b="0"/>
                              <a:pathLst>
                                <a:path w="321486" h="321464">
                                  <a:moveTo>
                                    <a:pt x="0" y="321464"/>
                                  </a:moveTo>
                                  <a:lnTo>
                                    <a:pt x="321486" y="321464"/>
                                  </a:lnTo>
                                  <a:lnTo>
                                    <a:pt x="321486"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766675803" name="Shape 10789"/>
                          <wps:cNvSpPr/>
                          <wps:spPr>
                            <a:xfrm>
                              <a:off x="642961" y="2089303"/>
                              <a:ext cx="1035214" cy="1287"/>
                            </a:xfrm>
                            <a:custGeom>
                              <a:avLst/>
                              <a:gdLst/>
                              <a:ahLst/>
                              <a:cxnLst/>
                              <a:rect l="0" t="0" r="0" b="0"/>
                              <a:pathLst>
                                <a:path w="1035214" h="1287">
                                  <a:moveTo>
                                    <a:pt x="0" y="1287"/>
                                  </a:moveTo>
                                  <a:lnTo>
                                    <a:pt x="1035214" y="0"/>
                                  </a:lnTo>
                                </a:path>
                              </a:pathLst>
                            </a:custGeom>
                            <a:ln w="1845" cap="rnd">
                              <a:round/>
                            </a:ln>
                          </wps:spPr>
                          <wps:style>
                            <a:lnRef idx="1">
                              <a:srgbClr val="000000"/>
                            </a:lnRef>
                            <a:fillRef idx="0">
                              <a:srgbClr val="000000">
                                <a:alpha val="0"/>
                              </a:srgbClr>
                            </a:fillRef>
                            <a:effectRef idx="0">
                              <a:scrgbClr r="0" g="0" b="0"/>
                            </a:effectRef>
                            <a:fontRef idx="none"/>
                          </wps:style>
                          <wps:bodyPr/>
                        </wps:wsp>
                        <wps:wsp>
                          <wps:cNvPr id="346247340" name="Shape 10790"/>
                          <wps:cNvSpPr/>
                          <wps:spPr>
                            <a:xfrm>
                              <a:off x="1673029" y="2068401"/>
                              <a:ext cx="41777" cy="41727"/>
                            </a:xfrm>
                            <a:custGeom>
                              <a:avLst/>
                              <a:gdLst/>
                              <a:ahLst/>
                              <a:cxnLst/>
                              <a:rect l="0" t="0" r="0" b="0"/>
                              <a:pathLst>
                                <a:path w="41777" h="41727">
                                  <a:moveTo>
                                    <a:pt x="0" y="0"/>
                                  </a:moveTo>
                                  <a:lnTo>
                                    <a:pt x="41777" y="20901"/>
                                  </a:lnTo>
                                  <a:lnTo>
                                    <a:pt x="0" y="4172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97896737" name="Shape 10792"/>
                          <wps:cNvSpPr/>
                          <wps:spPr>
                            <a:xfrm>
                              <a:off x="1082628" y="1976086"/>
                              <a:ext cx="39506" cy="59751"/>
                            </a:xfrm>
                            <a:custGeom>
                              <a:avLst/>
                              <a:gdLst/>
                              <a:ahLst/>
                              <a:cxnLst/>
                              <a:rect l="0" t="0" r="0" b="0"/>
                              <a:pathLst>
                                <a:path w="39507" h="59751">
                                  <a:moveTo>
                                    <a:pt x="6963" y="0"/>
                                  </a:moveTo>
                                  <a:lnTo>
                                    <a:pt x="36631" y="0"/>
                                  </a:lnTo>
                                  <a:lnTo>
                                    <a:pt x="36631" y="6967"/>
                                  </a:lnTo>
                                  <a:lnTo>
                                    <a:pt x="12790" y="7119"/>
                                  </a:lnTo>
                                  <a:lnTo>
                                    <a:pt x="9687" y="22946"/>
                                  </a:lnTo>
                                  <a:cubicBezTo>
                                    <a:pt x="13245" y="20598"/>
                                    <a:pt x="16953" y="19311"/>
                                    <a:pt x="20889" y="19311"/>
                                  </a:cubicBezTo>
                                  <a:cubicBezTo>
                                    <a:pt x="26186" y="19311"/>
                                    <a:pt x="30576" y="21128"/>
                                    <a:pt x="34133" y="24688"/>
                                  </a:cubicBezTo>
                                  <a:cubicBezTo>
                                    <a:pt x="37690" y="28247"/>
                                    <a:pt x="39507" y="32867"/>
                                    <a:pt x="39507" y="38546"/>
                                  </a:cubicBezTo>
                                  <a:cubicBezTo>
                                    <a:pt x="39507" y="43999"/>
                                    <a:pt x="37917" y="48618"/>
                                    <a:pt x="34814" y="52481"/>
                                  </a:cubicBezTo>
                                  <a:cubicBezTo>
                                    <a:pt x="30954" y="57327"/>
                                    <a:pt x="25732" y="59751"/>
                                    <a:pt x="19224" y="59751"/>
                                  </a:cubicBezTo>
                                  <a:cubicBezTo>
                                    <a:pt x="13623" y="59751"/>
                                    <a:pt x="9234" y="58312"/>
                                    <a:pt x="5828" y="55207"/>
                                  </a:cubicBezTo>
                                  <a:cubicBezTo>
                                    <a:pt x="2422" y="52177"/>
                                    <a:pt x="454" y="48240"/>
                                    <a:pt x="0" y="43090"/>
                                  </a:cubicBezTo>
                                  <a:lnTo>
                                    <a:pt x="7720" y="42560"/>
                                  </a:lnTo>
                                  <a:cubicBezTo>
                                    <a:pt x="8249" y="46271"/>
                                    <a:pt x="9536" y="49073"/>
                                    <a:pt x="11655" y="50890"/>
                                  </a:cubicBezTo>
                                  <a:cubicBezTo>
                                    <a:pt x="13623" y="52783"/>
                                    <a:pt x="16196" y="53768"/>
                                    <a:pt x="19072" y="53768"/>
                                  </a:cubicBezTo>
                                  <a:cubicBezTo>
                                    <a:pt x="22629" y="53768"/>
                                    <a:pt x="25581" y="52481"/>
                                    <a:pt x="28003" y="49754"/>
                                  </a:cubicBezTo>
                                  <a:cubicBezTo>
                                    <a:pt x="30425" y="47104"/>
                                    <a:pt x="31711" y="43544"/>
                                    <a:pt x="31711" y="39152"/>
                                  </a:cubicBezTo>
                                  <a:cubicBezTo>
                                    <a:pt x="31711" y="35063"/>
                                    <a:pt x="30576" y="31806"/>
                                    <a:pt x="28154" y="29383"/>
                                  </a:cubicBezTo>
                                  <a:cubicBezTo>
                                    <a:pt x="25884" y="26960"/>
                                    <a:pt x="22781" y="25672"/>
                                    <a:pt x="18921" y="25672"/>
                                  </a:cubicBezTo>
                                  <a:cubicBezTo>
                                    <a:pt x="16650" y="25672"/>
                                    <a:pt x="14531" y="26202"/>
                                    <a:pt x="12639" y="27338"/>
                                  </a:cubicBezTo>
                                  <a:cubicBezTo>
                                    <a:pt x="10671" y="28398"/>
                                    <a:pt x="9234" y="29762"/>
                                    <a:pt x="8098" y="31504"/>
                                  </a:cubicBezTo>
                                  <a:lnTo>
                                    <a:pt x="1287" y="30670"/>
                                  </a:lnTo>
                                  <a:lnTo>
                                    <a:pt x="696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84099359" name="Shape 10793"/>
                          <wps:cNvSpPr/>
                          <wps:spPr>
                            <a:xfrm>
                              <a:off x="1129702" y="1975936"/>
                              <a:ext cx="38448" cy="58842"/>
                            </a:xfrm>
                            <a:custGeom>
                              <a:avLst/>
                              <a:gdLst/>
                              <a:ahLst/>
                              <a:cxnLst/>
                              <a:rect l="0" t="0" r="0" b="0"/>
                              <a:pathLst>
                                <a:path w="38447" h="58842">
                                  <a:moveTo>
                                    <a:pt x="38447" y="0"/>
                                  </a:moveTo>
                                  <a:lnTo>
                                    <a:pt x="38447" y="5831"/>
                                  </a:lnTo>
                                  <a:cubicBezTo>
                                    <a:pt x="34738" y="9769"/>
                                    <a:pt x="30954" y="15146"/>
                                    <a:pt x="27246" y="21886"/>
                                  </a:cubicBezTo>
                                  <a:cubicBezTo>
                                    <a:pt x="23537" y="28550"/>
                                    <a:pt x="20737" y="35441"/>
                                    <a:pt x="18542" y="42409"/>
                                  </a:cubicBezTo>
                                  <a:cubicBezTo>
                                    <a:pt x="17180" y="47558"/>
                                    <a:pt x="16272" y="52935"/>
                                    <a:pt x="15893" y="58842"/>
                                  </a:cubicBezTo>
                                  <a:lnTo>
                                    <a:pt x="8325" y="58842"/>
                                  </a:lnTo>
                                  <a:cubicBezTo>
                                    <a:pt x="8325" y="54222"/>
                                    <a:pt x="9309" y="48543"/>
                                    <a:pt x="11050" y="41878"/>
                                  </a:cubicBezTo>
                                  <a:cubicBezTo>
                                    <a:pt x="12866" y="35214"/>
                                    <a:pt x="15288" y="28777"/>
                                    <a:pt x="18542" y="22719"/>
                                  </a:cubicBezTo>
                                  <a:cubicBezTo>
                                    <a:pt x="21872" y="16433"/>
                                    <a:pt x="25353" y="11359"/>
                                    <a:pt x="29062" y="7119"/>
                                  </a:cubicBezTo>
                                  <a:lnTo>
                                    <a:pt x="0" y="7119"/>
                                  </a:lnTo>
                                  <a:lnTo>
                                    <a:pt x="0" y="152"/>
                                  </a:lnTo>
                                  <a:lnTo>
                                    <a:pt x="3844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38247510" name="Shape 10794"/>
                          <wps:cNvSpPr/>
                          <wps:spPr>
                            <a:xfrm>
                              <a:off x="1035629" y="1975103"/>
                              <a:ext cx="39354" cy="59825"/>
                            </a:xfrm>
                            <a:custGeom>
                              <a:avLst/>
                              <a:gdLst/>
                              <a:ahLst/>
                              <a:cxnLst/>
                              <a:rect l="0" t="0" r="0" b="0"/>
                              <a:pathLst>
                                <a:path w="39355" h="59826">
                                  <a:moveTo>
                                    <a:pt x="20737" y="0"/>
                                  </a:moveTo>
                                  <a:cubicBezTo>
                                    <a:pt x="26414" y="0"/>
                                    <a:pt x="30954" y="1514"/>
                                    <a:pt x="34209" y="4771"/>
                                  </a:cubicBezTo>
                                  <a:cubicBezTo>
                                    <a:pt x="37614" y="7952"/>
                                    <a:pt x="39204" y="11890"/>
                                    <a:pt x="39204" y="16585"/>
                                  </a:cubicBezTo>
                                  <a:cubicBezTo>
                                    <a:pt x="39204" y="18857"/>
                                    <a:pt x="38750" y="21280"/>
                                    <a:pt x="37766" y="23552"/>
                                  </a:cubicBezTo>
                                  <a:cubicBezTo>
                                    <a:pt x="36782" y="25824"/>
                                    <a:pt x="35193" y="28247"/>
                                    <a:pt x="32922" y="30746"/>
                                  </a:cubicBezTo>
                                  <a:cubicBezTo>
                                    <a:pt x="30652" y="33321"/>
                                    <a:pt x="27019" y="36880"/>
                                    <a:pt x="21721" y="41272"/>
                                  </a:cubicBezTo>
                                  <a:cubicBezTo>
                                    <a:pt x="17332" y="44983"/>
                                    <a:pt x="14455" y="47483"/>
                                    <a:pt x="13169" y="48770"/>
                                  </a:cubicBezTo>
                                  <a:cubicBezTo>
                                    <a:pt x="12034" y="50057"/>
                                    <a:pt x="10898" y="51496"/>
                                    <a:pt x="10217" y="52783"/>
                                  </a:cubicBezTo>
                                  <a:lnTo>
                                    <a:pt x="39355" y="52783"/>
                                  </a:lnTo>
                                  <a:lnTo>
                                    <a:pt x="39355" y="59675"/>
                                  </a:lnTo>
                                  <a:lnTo>
                                    <a:pt x="0" y="59826"/>
                                  </a:lnTo>
                                  <a:cubicBezTo>
                                    <a:pt x="0" y="58009"/>
                                    <a:pt x="303" y="56267"/>
                                    <a:pt x="833" y="54752"/>
                                  </a:cubicBezTo>
                                  <a:cubicBezTo>
                                    <a:pt x="1816" y="52026"/>
                                    <a:pt x="3557" y="49376"/>
                                    <a:pt x="5676" y="46801"/>
                                  </a:cubicBezTo>
                                  <a:cubicBezTo>
                                    <a:pt x="7947" y="44226"/>
                                    <a:pt x="11050" y="41272"/>
                                    <a:pt x="15212" y="37713"/>
                                  </a:cubicBezTo>
                                  <a:cubicBezTo>
                                    <a:pt x="21721" y="32488"/>
                                    <a:pt x="26111" y="28247"/>
                                    <a:pt x="28381" y="25066"/>
                                  </a:cubicBezTo>
                                  <a:cubicBezTo>
                                    <a:pt x="30652" y="22113"/>
                                    <a:pt x="31787" y="19159"/>
                                    <a:pt x="31787" y="16282"/>
                                  </a:cubicBezTo>
                                  <a:cubicBezTo>
                                    <a:pt x="31635" y="13480"/>
                                    <a:pt x="30652" y="11056"/>
                                    <a:pt x="28684" y="9088"/>
                                  </a:cubicBezTo>
                                  <a:cubicBezTo>
                                    <a:pt x="26565" y="7043"/>
                                    <a:pt x="23840" y="6058"/>
                                    <a:pt x="20586" y="6058"/>
                                  </a:cubicBezTo>
                                  <a:cubicBezTo>
                                    <a:pt x="17029" y="6058"/>
                                    <a:pt x="14228" y="7043"/>
                                    <a:pt x="12034" y="9239"/>
                                  </a:cubicBezTo>
                                  <a:cubicBezTo>
                                    <a:pt x="9915" y="11359"/>
                                    <a:pt x="8931" y="14313"/>
                                    <a:pt x="8931" y="18024"/>
                                  </a:cubicBezTo>
                                  <a:lnTo>
                                    <a:pt x="1438" y="17266"/>
                                  </a:lnTo>
                                  <a:cubicBezTo>
                                    <a:pt x="1816" y="11587"/>
                                    <a:pt x="3860" y="7346"/>
                                    <a:pt x="7114" y="4392"/>
                                  </a:cubicBezTo>
                                  <a:cubicBezTo>
                                    <a:pt x="10520" y="1514"/>
                                    <a:pt x="15061" y="0"/>
                                    <a:pt x="2073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06586874" name="Shape 10795"/>
                          <wps:cNvSpPr/>
                          <wps:spPr>
                            <a:xfrm>
                              <a:off x="1200389" y="1975253"/>
                              <a:ext cx="18315" cy="60110"/>
                            </a:xfrm>
                            <a:custGeom>
                              <a:avLst/>
                              <a:gdLst/>
                              <a:ahLst/>
                              <a:cxnLst/>
                              <a:rect l="0" t="0" r="0" b="0"/>
                              <a:pathLst>
                                <a:path w="18315" h="60110">
                                  <a:moveTo>
                                    <a:pt x="0" y="0"/>
                                  </a:moveTo>
                                  <a:lnTo>
                                    <a:pt x="7265" y="0"/>
                                  </a:lnTo>
                                  <a:lnTo>
                                    <a:pt x="7417" y="21129"/>
                                  </a:lnTo>
                                  <a:lnTo>
                                    <a:pt x="18315" y="15746"/>
                                  </a:lnTo>
                                  <a:lnTo>
                                    <a:pt x="18315" y="21507"/>
                                  </a:lnTo>
                                  <a:lnTo>
                                    <a:pt x="10217" y="25521"/>
                                  </a:lnTo>
                                  <a:cubicBezTo>
                                    <a:pt x="7947" y="28323"/>
                                    <a:pt x="6660" y="32337"/>
                                    <a:pt x="6660" y="37562"/>
                                  </a:cubicBezTo>
                                  <a:cubicBezTo>
                                    <a:pt x="6811" y="42712"/>
                                    <a:pt x="7417" y="46498"/>
                                    <a:pt x="8855" y="48770"/>
                                  </a:cubicBezTo>
                                  <a:cubicBezTo>
                                    <a:pt x="11277" y="52481"/>
                                    <a:pt x="14380" y="54450"/>
                                    <a:pt x="18240" y="54450"/>
                                  </a:cubicBezTo>
                                  <a:lnTo>
                                    <a:pt x="18315" y="54411"/>
                                  </a:lnTo>
                                  <a:lnTo>
                                    <a:pt x="18315" y="60110"/>
                                  </a:lnTo>
                                  <a:lnTo>
                                    <a:pt x="6811" y="53995"/>
                                  </a:lnTo>
                                  <a:lnTo>
                                    <a:pt x="6811" y="59448"/>
                                  </a:lnTo>
                                  <a:lnTo>
                                    <a:pt x="0" y="5944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57200996" name="Shape 10796"/>
                          <wps:cNvSpPr/>
                          <wps:spPr>
                            <a:xfrm>
                              <a:off x="1246556" y="1991536"/>
                              <a:ext cx="7417" cy="43166"/>
                            </a:xfrm>
                            <a:custGeom>
                              <a:avLst/>
                              <a:gdLst/>
                              <a:ahLst/>
                              <a:cxnLst/>
                              <a:rect l="0" t="0" r="0" b="0"/>
                              <a:pathLst>
                                <a:path w="7417" h="43166">
                                  <a:moveTo>
                                    <a:pt x="0" y="0"/>
                                  </a:moveTo>
                                  <a:lnTo>
                                    <a:pt x="7266" y="0"/>
                                  </a:lnTo>
                                  <a:lnTo>
                                    <a:pt x="7417" y="43166"/>
                                  </a:lnTo>
                                  <a:lnTo>
                                    <a:pt x="0" y="4316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051294" name="Shape 10797"/>
                          <wps:cNvSpPr/>
                          <wps:spPr>
                            <a:xfrm>
                              <a:off x="1285684" y="1990551"/>
                              <a:ext cx="35798" cy="44982"/>
                            </a:xfrm>
                            <a:custGeom>
                              <a:avLst/>
                              <a:gdLst/>
                              <a:ahLst/>
                              <a:cxnLst/>
                              <a:rect l="0" t="0" r="0" b="0"/>
                              <a:pathLst>
                                <a:path w="35798" h="44983">
                                  <a:moveTo>
                                    <a:pt x="17029" y="0"/>
                                  </a:moveTo>
                                  <a:cubicBezTo>
                                    <a:pt x="20434" y="0"/>
                                    <a:pt x="23386" y="454"/>
                                    <a:pt x="25959" y="1439"/>
                                  </a:cubicBezTo>
                                  <a:cubicBezTo>
                                    <a:pt x="28532" y="2423"/>
                                    <a:pt x="30349" y="3711"/>
                                    <a:pt x="31636" y="5377"/>
                                  </a:cubicBezTo>
                                  <a:cubicBezTo>
                                    <a:pt x="32771" y="6967"/>
                                    <a:pt x="33603" y="9239"/>
                                    <a:pt x="34209" y="12041"/>
                                  </a:cubicBezTo>
                                  <a:lnTo>
                                    <a:pt x="26943" y="13026"/>
                                  </a:lnTo>
                                  <a:cubicBezTo>
                                    <a:pt x="26640" y="10754"/>
                                    <a:pt x="25657" y="9087"/>
                                    <a:pt x="24143" y="7800"/>
                                  </a:cubicBezTo>
                                  <a:cubicBezTo>
                                    <a:pt x="22554" y="6513"/>
                                    <a:pt x="20434" y="5983"/>
                                    <a:pt x="17559" y="5983"/>
                                  </a:cubicBezTo>
                                  <a:cubicBezTo>
                                    <a:pt x="14153" y="5983"/>
                                    <a:pt x="11731" y="6513"/>
                                    <a:pt x="10369" y="7649"/>
                                  </a:cubicBezTo>
                                  <a:cubicBezTo>
                                    <a:pt x="8931" y="8785"/>
                                    <a:pt x="8174" y="10072"/>
                                    <a:pt x="8174" y="11511"/>
                                  </a:cubicBezTo>
                                  <a:cubicBezTo>
                                    <a:pt x="8174" y="12495"/>
                                    <a:pt x="8477" y="13328"/>
                                    <a:pt x="9233" y="14010"/>
                                  </a:cubicBezTo>
                                  <a:cubicBezTo>
                                    <a:pt x="9763" y="14919"/>
                                    <a:pt x="10596" y="15449"/>
                                    <a:pt x="11882" y="16055"/>
                                  </a:cubicBezTo>
                                  <a:cubicBezTo>
                                    <a:pt x="12639" y="16282"/>
                                    <a:pt x="14910" y="16888"/>
                                    <a:pt x="18467" y="17872"/>
                                  </a:cubicBezTo>
                                  <a:cubicBezTo>
                                    <a:pt x="23538" y="19311"/>
                                    <a:pt x="27246" y="20447"/>
                                    <a:pt x="29214" y="21280"/>
                                  </a:cubicBezTo>
                                  <a:cubicBezTo>
                                    <a:pt x="31181" y="22113"/>
                                    <a:pt x="32922" y="23401"/>
                                    <a:pt x="34057" y="25142"/>
                                  </a:cubicBezTo>
                                  <a:cubicBezTo>
                                    <a:pt x="35193" y="26808"/>
                                    <a:pt x="35798" y="28777"/>
                                    <a:pt x="35798" y="31352"/>
                                  </a:cubicBezTo>
                                  <a:cubicBezTo>
                                    <a:pt x="35798" y="33775"/>
                                    <a:pt x="35041" y="36047"/>
                                    <a:pt x="33603" y="38168"/>
                                  </a:cubicBezTo>
                                  <a:cubicBezTo>
                                    <a:pt x="32241" y="40440"/>
                                    <a:pt x="30198" y="41954"/>
                                    <a:pt x="27549" y="43242"/>
                                  </a:cubicBezTo>
                                  <a:cubicBezTo>
                                    <a:pt x="24824" y="44378"/>
                                    <a:pt x="21873" y="44983"/>
                                    <a:pt x="18467" y="44983"/>
                                  </a:cubicBezTo>
                                  <a:cubicBezTo>
                                    <a:pt x="12866" y="44983"/>
                                    <a:pt x="8477" y="43847"/>
                                    <a:pt x="5676" y="41575"/>
                                  </a:cubicBezTo>
                                  <a:cubicBezTo>
                                    <a:pt x="2649" y="39152"/>
                                    <a:pt x="833" y="35744"/>
                                    <a:pt x="0" y="31200"/>
                                  </a:cubicBezTo>
                                  <a:lnTo>
                                    <a:pt x="7190" y="30065"/>
                                  </a:lnTo>
                                  <a:cubicBezTo>
                                    <a:pt x="7644" y="32942"/>
                                    <a:pt x="8779" y="35214"/>
                                    <a:pt x="10596" y="36729"/>
                                  </a:cubicBezTo>
                                  <a:cubicBezTo>
                                    <a:pt x="12488" y="38319"/>
                                    <a:pt x="14985" y="39001"/>
                                    <a:pt x="18467" y="39001"/>
                                  </a:cubicBezTo>
                                  <a:cubicBezTo>
                                    <a:pt x="21721" y="39001"/>
                                    <a:pt x="24219" y="38319"/>
                                    <a:pt x="25808" y="36880"/>
                                  </a:cubicBezTo>
                                  <a:cubicBezTo>
                                    <a:pt x="27549" y="35593"/>
                                    <a:pt x="28230" y="33927"/>
                                    <a:pt x="28230" y="32034"/>
                                  </a:cubicBezTo>
                                  <a:cubicBezTo>
                                    <a:pt x="28230" y="30519"/>
                                    <a:pt x="27549" y="29232"/>
                                    <a:pt x="26111" y="28247"/>
                                  </a:cubicBezTo>
                                  <a:cubicBezTo>
                                    <a:pt x="25127" y="27490"/>
                                    <a:pt x="22705" y="26808"/>
                                    <a:pt x="18694" y="25824"/>
                                  </a:cubicBezTo>
                                  <a:cubicBezTo>
                                    <a:pt x="13320" y="24385"/>
                                    <a:pt x="9612" y="23249"/>
                                    <a:pt x="7493" y="22265"/>
                                  </a:cubicBezTo>
                                  <a:cubicBezTo>
                                    <a:pt x="5374" y="21280"/>
                                    <a:pt x="3784" y="19841"/>
                                    <a:pt x="2800" y="18175"/>
                                  </a:cubicBezTo>
                                  <a:cubicBezTo>
                                    <a:pt x="1665" y="16433"/>
                                    <a:pt x="1211" y="14464"/>
                                    <a:pt x="1135" y="12344"/>
                                  </a:cubicBezTo>
                                  <a:cubicBezTo>
                                    <a:pt x="1135" y="10526"/>
                                    <a:pt x="1665" y="8633"/>
                                    <a:pt x="2498" y="7119"/>
                                  </a:cubicBezTo>
                                  <a:cubicBezTo>
                                    <a:pt x="3406" y="5377"/>
                                    <a:pt x="4541" y="4089"/>
                                    <a:pt x="6055" y="2954"/>
                                  </a:cubicBezTo>
                                  <a:cubicBezTo>
                                    <a:pt x="7190" y="2120"/>
                                    <a:pt x="8779" y="1439"/>
                                    <a:pt x="10747" y="833"/>
                                  </a:cubicBezTo>
                                  <a:cubicBezTo>
                                    <a:pt x="12715" y="303"/>
                                    <a:pt x="14758" y="0"/>
                                    <a:pt x="1702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8434979" name="Shape 10798"/>
                          <wps:cNvSpPr/>
                          <wps:spPr>
                            <a:xfrm>
                              <a:off x="1218705" y="1990551"/>
                              <a:ext cx="19223" cy="45135"/>
                            </a:xfrm>
                            <a:custGeom>
                              <a:avLst/>
                              <a:gdLst/>
                              <a:ahLst/>
                              <a:cxnLst/>
                              <a:rect l="0" t="0" r="0" b="0"/>
                              <a:pathLst>
                                <a:path w="19223" h="45135">
                                  <a:moveTo>
                                    <a:pt x="908" y="0"/>
                                  </a:moveTo>
                                  <a:cubicBezTo>
                                    <a:pt x="3406" y="0"/>
                                    <a:pt x="5979" y="530"/>
                                    <a:pt x="8401" y="1666"/>
                                  </a:cubicBezTo>
                                  <a:cubicBezTo>
                                    <a:pt x="10671" y="2726"/>
                                    <a:pt x="12639" y="4241"/>
                                    <a:pt x="14228" y="6134"/>
                                  </a:cubicBezTo>
                                  <a:cubicBezTo>
                                    <a:pt x="15818" y="8103"/>
                                    <a:pt x="16953" y="10375"/>
                                    <a:pt x="17785" y="13177"/>
                                  </a:cubicBezTo>
                                  <a:cubicBezTo>
                                    <a:pt x="18769" y="15903"/>
                                    <a:pt x="19223" y="18705"/>
                                    <a:pt x="19223" y="21810"/>
                                  </a:cubicBezTo>
                                  <a:cubicBezTo>
                                    <a:pt x="19223" y="29383"/>
                                    <a:pt x="17331" y="35063"/>
                                    <a:pt x="13698" y="39001"/>
                                  </a:cubicBezTo>
                                  <a:cubicBezTo>
                                    <a:pt x="9990" y="43090"/>
                                    <a:pt x="5676" y="45135"/>
                                    <a:pt x="605" y="45135"/>
                                  </a:cubicBezTo>
                                  <a:lnTo>
                                    <a:pt x="0" y="44813"/>
                                  </a:lnTo>
                                  <a:lnTo>
                                    <a:pt x="0" y="39114"/>
                                  </a:lnTo>
                                  <a:lnTo>
                                    <a:pt x="8249" y="34911"/>
                                  </a:lnTo>
                                  <a:cubicBezTo>
                                    <a:pt x="10520" y="32185"/>
                                    <a:pt x="11655" y="28096"/>
                                    <a:pt x="11655" y="22567"/>
                                  </a:cubicBezTo>
                                  <a:cubicBezTo>
                                    <a:pt x="11655" y="16888"/>
                                    <a:pt x="10520" y="12798"/>
                                    <a:pt x="8249" y="10072"/>
                                  </a:cubicBezTo>
                                  <a:cubicBezTo>
                                    <a:pt x="6130" y="7346"/>
                                    <a:pt x="3406" y="6134"/>
                                    <a:pt x="151" y="6134"/>
                                  </a:cubicBezTo>
                                  <a:lnTo>
                                    <a:pt x="0" y="6209"/>
                                  </a:lnTo>
                                  <a:lnTo>
                                    <a:pt x="0" y="448"/>
                                  </a:lnTo>
                                  <a:lnTo>
                                    <a:pt x="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5595950" name="Shape 10799"/>
                          <wps:cNvSpPr/>
                          <wps:spPr>
                            <a:xfrm>
                              <a:off x="1261239" y="1976541"/>
                              <a:ext cx="21116" cy="58691"/>
                            </a:xfrm>
                            <a:custGeom>
                              <a:avLst/>
                              <a:gdLst/>
                              <a:ahLst/>
                              <a:cxnLst/>
                              <a:rect l="0" t="0" r="0" b="0"/>
                              <a:pathLst>
                                <a:path w="21116" h="58690">
                                  <a:moveTo>
                                    <a:pt x="12639" y="0"/>
                                  </a:moveTo>
                                  <a:lnTo>
                                    <a:pt x="12639" y="14994"/>
                                  </a:lnTo>
                                  <a:lnTo>
                                    <a:pt x="19980" y="14994"/>
                                  </a:lnTo>
                                  <a:lnTo>
                                    <a:pt x="19980" y="20674"/>
                                  </a:lnTo>
                                  <a:lnTo>
                                    <a:pt x="12639" y="20674"/>
                                  </a:lnTo>
                                  <a:lnTo>
                                    <a:pt x="12639" y="45892"/>
                                  </a:lnTo>
                                  <a:cubicBezTo>
                                    <a:pt x="12639" y="47937"/>
                                    <a:pt x="12790" y="49300"/>
                                    <a:pt x="13018" y="49906"/>
                                  </a:cubicBezTo>
                                  <a:cubicBezTo>
                                    <a:pt x="13320" y="50436"/>
                                    <a:pt x="13774" y="50890"/>
                                    <a:pt x="14304" y="51345"/>
                                  </a:cubicBezTo>
                                  <a:cubicBezTo>
                                    <a:pt x="14910" y="51572"/>
                                    <a:pt x="15742" y="51875"/>
                                    <a:pt x="16726" y="51875"/>
                                  </a:cubicBezTo>
                                  <a:cubicBezTo>
                                    <a:pt x="17558" y="51875"/>
                                    <a:pt x="18694" y="51723"/>
                                    <a:pt x="19980" y="51572"/>
                                  </a:cubicBezTo>
                                  <a:lnTo>
                                    <a:pt x="21116" y="58009"/>
                                  </a:lnTo>
                                  <a:cubicBezTo>
                                    <a:pt x="18997" y="58388"/>
                                    <a:pt x="17180" y="58690"/>
                                    <a:pt x="15591" y="58690"/>
                                  </a:cubicBezTo>
                                  <a:cubicBezTo>
                                    <a:pt x="12866" y="58690"/>
                                    <a:pt x="10898" y="58236"/>
                                    <a:pt x="9385" y="57403"/>
                                  </a:cubicBezTo>
                                  <a:cubicBezTo>
                                    <a:pt x="7947" y="56570"/>
                                    <a:pt x="6963" y="55434"/>
                                    <a:pt x="6206" y="54147"/>
                                  </a:cubicBezTo>
                                  <a:cubicBezTo>
                                    <a:pt x="5676" y="52708"/>
                                    <a:pt x="5374" y="49906"/>
                                    <a:pt x="5374" y="45514"/>
                                  </a:cubicBezTo>
                                  <a:lnTo>
                                    <a:pt x="5374" y="20674"/>
                                  </a:lnTo>
                                  <a:lnTo>
                                    <a:pt x="0" y="20674"/>
                                  </a:lnTo>
                                  <a:lnTo>
                                    <a:pt x="0" y="14994"/>
                                  </a:lnTo>
                                  <a:lnTo>
                                    <a:pt x="5374" y="14994"/>
                                  </a:lnTo>
                                  <a:lnTo>
                                    <a:pt x="5374" y="4392"/>
                                  </a:lnTo>
                                  <a:lnTo>
                                    <a:pt x="1263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032526" name="Shape 345745"/>
                          <wps:cNvSpPr/>
                          <wps:spPr>
                            <a:xfrm>
                              <a:off x="1246556" y="1975103"/>
                              <a:ext cx="9144" cy="9143"/>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46904729" name="Shape 345746"/>
                          <wps:cNvSpPr/>
                          <wps:spPr>
                            <a:xfrm>
                              <a:off x="1714807" y="1928535"/>
                              <a:ext cx="321486" cy="321466"/>
                            </a:xfrm>
                            <a:custGeom>
                              <a:avLst/>
                              <a:gdLst/>
                              <a:ahLst/>
                              <a:cxnLst/>
                              <a:rect l="0" t="0" r="0" b="0"/>
                              <a:pathLst>
                                <a:path w="321486" h="321465">
                                  <a:moveTo>
                                    <a:pt x="0" y="0"/>
                                  </a:moveTo>
                                  <a:lnTo>
                                    <a:pt x="321486" y="0"/>
                                  </a:lnTo>
                                  <a:lnTo>
                                    <a:pt x="321486" y="321465"/>
                                  </a:lnTo>
                                  <a:lnTo>
                                    <a:pt x="0" y="321465"/>
                                  </a:lnTo>
                                  <a:lnTo>
                                    <a:pt x="0" y="0"/>
                                  </a:lnTo>
                                </a:path>
                              </a:pathLst>
                            </a:custGeom>
                            <a:ln w="0" cap="rnd">
                              <a:round/>
                            </a:ln>
                          </wps:spPr>
                          <wps:style>
                            <a:lnRef idx="0">
                              <a:srgbClr val="000000">
                                <a:alpha val="0"/>
                              </a:srgbClr>
                            </a:lnRef>
                            <a:fillRef idx="1">
                              <a:srgbClr val="92D050"/>
                            </a:fillRef>
                            <a:effectRef idx="0">
                              <a:scrgbClr r="0" g="0" b="0"/>
                            </a:effectRef>
                            <a:fontRef idx="none"/>
                          </wps:style>
                          <wps:bodyPr/>
                        </wps:wsp>
                        <wps:wsp>
                          <wps:cNvPr id="1035074527" name="Rectangle 10802"/>
                          <wps:cNvSpPr/>
                          <wps:spPr>
                            <a:xfrm>
                              <a:off x="1784208" y="2049166"/>
                              <a:ext cx="243514" cy="123107"/>
                            </a:xfrm>
                            <a:prstGeom prst="rect">
                              <a:avLst/>
                            </a:prstGeom>
                            <a:ln>
                              <a:noFill/>
                            </a:ln>
                          </wps:spPr>
                          <wps:txbx>
                            <w:txbxContent>
                              <w:p w14:paraId="2E4BA456"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GMP</w:t>
                                </w:r>
                              </w:p>
                            </w:txbxContent>
                          </wps:txbx>
                          <wps:bodyPr vert="horz" lIns="0" tIns="0" rIns="0" bIns="0" rtlCol="0">
                            <a:noAutofit/>
                          </wps:bodyPr>
                        </wps:wsp>
                        <wps:wsp>
                          <wps:cNvPr id="1666880309" name="Shape 10803"/>
                          <wps:cNvSpPr/>
                          <wps:spPr>
                            <a:xfrm>
                              <a:off x="1714807" y="1928535"/>
                              <a:ext cx="321486" cy="321466"/>
                            </a:xfrm>
                            <a:custGeom>
                              <a:avLst/>
                              <a:gdLst/>
                              <a:ahLst/>
                              <a:cxnLst/>
                              <a:rect l="0" t="0" r="0" b="0"/>
                              <a:pathLst>
                                <a:path w="321486" h="321465">
                                  <a:moveTo>
                                    <a:pt x="0" y="321465"/>
                                  </a:moveTo>
                                  <a:lnTo>
                                    <a:pt x="321486" y="321465"/>
                                  </a:lnTo>
                                  <a:lnTo>
                                    <a:pt x="321486" y="0"/>
                                  </a:lnTo>
                                  <a:lnTo>
                                    <a:pt x="0" y="0"/>
                                  </a:lnTo>
                                  <a:close/>
                                </a:path>
                              </a:pathLst>
                            </a:custGeom>
                            <a:ln w="1845" cap="rnd">
                              <a:round/>
                            </a:ln>
                          </wps:spPr>
                          <wps:style>
                            <a:lnRef idx="1">
                              <a:srgbClr val="000000"/>
                            </a:lnRef>
                            <a:fillRef idx="0">
                              <a:srgbClr val="000000">
                                <a:alpha val="0"/>
                              </a:srgbClr>
                            </a:fillRef>
                            <a:effectRef idx="0">
                              <a:scrgbClr r="0" g="0" b="0"/>
                            </a:effectRef>
                            <a:fontRef idx="none"/>
                          </wps:style>
                          <wps:bodyPr/>
                        </wps:wsp>
                        <wps:wsp>
                          <wps:cNvPr id="227348941" name="Shape 10804"/>
                          <wps:cNvSpPr/>
                          <wps:spPr>
                            <a:xfrm>
                              <a:off x="1393154" y="0"/>
                              <a:ext cx="0" cy="3535750"/>
                            </a:xfrm>
                            <a:custGeom>
                              <a:avLst/>
                              <a:gdLst/>
                              <a:ahLst/>
                              <a:cxnLst/>
                              <a:rect l="0" t="0" r="0" b="0"/>
                              <a:pathLst>
                                <a:path h="3535750">
                                  <a:moveTo>
                                    <a:pt x="0" y="0"/>
                                  </a:moveTo>
                                  <a:lnTo>
                                    <a:pt x="0" y="3535750"/>
                                  </a:lnTo>
                                </a:path>
                              </a:pathLst>
                            </a:custGeom>
                            <a:ln w="1845" cap="rnd">
                              <a:round/>
                            </a:ln>
                          </wps:spPr>
                          <wps:style>
                            <a:lnRef idx="1">
                              <a:srgbClr val="000000"/>
                            </a:lnRef>
                            <a:fillRef idx="0">
                              <a:srgbClr val="000000">
                                <a:alpha val="0"/>
                              </a:srgbClr>
                            </a:fillRef>
                            <a:effectRef idx="0">
                              <a:scrgbClr r="0" g="0" b="0"/>
                            </a:effectRef>
                            <a:fontRef idx="none"/>
                          </wps:style>
                          <wps:bodyPr/>
                        </wps:wsp>
                        <wps:wsp>
                          <wps:cNvPr id="1558210191" name="Rectangle 10805"/>
                          <wps:cNvSpPr/>
                          <wps:spPr>
                            <a:xfrm>
                              <a:off x="990672" y="16080"/>
                              <a:ext cx="308146" cy="205250"/>
                            </a:xfrm>
                            <a:prstGeom prst="rect">
                              <a:avLst/>
                            </a:prstGeom>
                            <a:ln>
                              <a:noFill/>
                            </a:ln>
                          </wps:spPr>
                          <wps:txbx>
                            <w:txbxContent>
                              <w:p w14:paraId="4E073CD1" w14:textId="77777777" w:rsidR="00BC0FEE" w:rsidRPr="00970553" w:rsidRDefault="00BC0FEE" w:rsidP="00BC0FEE">
                                <w:pPr>
                                  <w:spacing w:after="160" w:line="256" w:lineRule="auto"/>
                                  <w:ind w:left="14" w:hanging="14"/>
                                  <w:rPr>
                                    <w:rFonts w:ascii="ＭＳ ゴシック" w:eastAsia="ＭＳ ゴシック" w:hAnsi="ＭＳ ゴシック" w:cs="ＭＳ 明朝"/>
                                    <w:color w:val="000000"/>
                                    <w:sz w:val="13"/>
                                    <w:szCs w:val="13"/>
                                  </w:rPr>
                                </w:pPr>
                                <w:r w:rsidRPr="00970553">
                                  <w:rPr>
                                    <w:rFonts w:ascii="ＭＳ ゴシック" w:eastAsia="ＭＳ ゴシック" w:hAnsi="ＭＳ ゴシック" w:cs="ＭＳ 明朝" w:hint="eastAsia"/>
                                    <w:color w:val="000000"/>
                                    <w:sz w:val="13"/>
                                    <w:szCs w:val="13"/>
                                  </w:rPr>
                                  <w:t>ホスト</w:t>
                                </w:r>
                              </w:p>
                            </w:txbxContent>
                          </wps:txbx>
                          <wps:bodyPr vert="horz" lIns="0" tIns="0" rIns="0" bIns="0" rtlCol="0">
                            <a:noAutofit/>
                          </wps:bodyPr>
                        </wps:wsp>
                        <wps:wsp>
                          <wps:cNvPr id="744703187" name="Rectangle 10806"/>
                          <wps:cNvSpPr/>
                          <wps:spPr>
                            <a:xfrm>
                              <a:off x="1591974" y="16080"/>
                              <a:ext cx="423756" cy="205250"/>
                            </a:xfrm>
                            <a:prstGeom prst="rect">
                              <a:avLst/>
                            </a:prstGeom>
                            <a:ln>
                              <a:noFill/>
                            </a:ln>
                          </wps:spPr>
                          <wps:txbx>
                            <w:txbxContent>
                              <w:p w14:paraId="672D5066" w14:textId="77777777" w:rsidR="00BC0FEE" w:rsidRPr="00970553" w:rsidRDefault="00BC0FEE" w:rsidP="00BC0FEE">
                                <w:pPr>
                                  <w:spacing w:after="160" w:line="256" w:lineRule="auto"/>
                                  <w:ind w:left="14" w:hanging="14"/>
                                  <w:rPr>
                                    <w:rFonts w:ascii="ＭＳ ゴシック" w:eastAsia="ＭＳ ゴシック" w:hAnsi="ＭＳ ゴシック" w:cs="ＭＳ 明朝"/>
                                    <w:color w:val="000000"/>
                                    <w:sz w:val="13"/>
                                    <w:szCs w:val="13"/>
                                  </w:rPr>
                                </w:pPr>
                                <w:r w:rsidRPr="00970553">
                                  <w:rPr>
                                    <w:rFonts w:ascii="ＭＳ ゴシック" w:eastAsia="ＭＳ ゴシック" w:hAnsi="ＭＳ ゴシック" w:cs="ＭＳ 明朝" w:hint="eastAsia"/>
                                    <w:color w:val="000000"/>
                                    <w:sz w:val="13"/>
                                    <w:szCs w:val="13"/>
                                  </w:rPr>
                                  <w:t>モデム</w:t>
                                </w:r>
                              </w:p>
                            </w:txbxContent>
                          </wps:txbx>
                          <wps:bodyPr vert="horz" lIns="0" tIns="0" rIns="0" bIns="0" rtlCol="0">
                            <a:noAutofit/>
                          </wps:bodyPr>
                        </wps:wsp>
                        <wps:wsp>
                          <wps:cNvPr id="316450158" name="Rectangle 254883"/>
                          <wps:cNvSpPr/>
                          <wps:spPr>
                            <a:xfrm>
                              <a:off x="1547093" y="2822447"/>
                              <a:ext cx="1151909" cy="209777"/>
                            </a:xfrm>
                            <a:prstGeom prst="rect">
                              <a:avLst/>
                            </a:prstGeom>
                            <a:ln>
                              <a:noFill/>
                            </a:ln>
                          </wps:spPr>
                          <wps:txbx>
                            <w:txbxContent>
                              <w:p w14:paraId="4C643B55" w14:textId="77777777" w:rsidR="00BC0FEE" w:rsidRPr="00970553" w:rsidRDefault="00BC0FEE" w:rsidP="00BC0FEE">
                                <w:pPr>
                                  <w:spacing w:after="160" w:line="256" w:lineRule="auto"/>
                                  <w:ind w:left="14" w:hanging="14"/>
                                  <w:rPr>
                                    <w:rFonts w:ascii="ＭＳ ゴシック" w:eastAsia="ＭＳ ゴシック" w:hAnsi="ＭＳ ゴシック" w:cs="Arial"/>
                                    <w:b/>
                                    <w:bCs/>
                                    <w:color w:val="000000"/>
                                    <w:sz w:val="13"/>
                                    <w:szCs w:val="13"/>
                                  </w:rPr>
                                </w:pPr>
                                <w:r w:rsidRPr="00970553">
                                  <w:rPr>
                                    <w:rFonts w:ascii="ＭＳ ゴシック" w:eastAsia="ＭＳ ゴシック" w:hAnsi="ＭＳ ゴシック" w:cs="ＭＳ 明朝" w:hint="eastAsia"/>
                                    <w:b/>
                                    <w:bCs/>
                                    <w:color w:val="000000"/>
                                    <w:sz w:val="13"/>
                                    <w:szCs w:val="13"/>
                                    <w:u w:val="single" w:color="000000"/>
                                  </w:rPr>
                                  <w:t>イーサネット</w:t>
                                </w:r>
                                <w:r w:rsidRPr="00970553">
                                  <w:rPr>
                                    <w:rFonts w:ascii="ＭＳ ゴシック" w:eastAsia="ＭＳ ゴシック" w:hAnsi="ＭＳ ゴシック" w:cs="Arial"/>
                                    <w:b/>
                                    <w:bCs/>
                                    <w:color w:val="000000"/>
                                    <w:sz w:val="13"/>
                                    <w:szCs w:val="13"/>
                                    <w:u w:val="single" w:color="000000"/>
                                  </w:rPr>
                                  <w:t>GM</w:t>
                                </w:r>
                                <w:r>
                                  <w:rPr>
                                    <w:rFonts w:ascii="ＭＳ ゴシック" w:eastAsia="ＭＳ ゴシック" w:hAnsi="ＭＳ ゴシック" w:cs="Arial" w:hint="eastAsia"/>
                                    <w:b/>
                                    <w:bCs/>
                                    <w:color w:val="000000"/>
                                    <w:sz w:val="13"/>
                                    <w:szCs w:val="13"/>
                                    <w:u w:val="single" w:color="000000"/>
                                  </w:rPr>
                                  <w:t>P</w:t>
                                </w:r>
                              </w:p>
                            </w:txbxContent>
                          </wps:txbx>
                          <wps:bodyPr vert="horz" lIns="0" tIns="0" rIns="0" bIns="0" rtlCol="0">
                            <a:noAutofit/>
                          </wps:bodyPr>
                        </wps:wsp>
                        <wps:wsp>
                          <wps:cNvPr id="1703925425" name="Rectangle 10809"/>
                          <wps:cNvSpPr/>
                          <wps:spPr>
                            <a:xfrm>
                              <a:off x="1578123" y="2967213"/>
                              <a:ext cx="410602" cy="121288"/>
                            </a:xfrm>
                            <a:prstGeom prst="rect">
                              <a:avLst/>
                            </a:prstGeom>
                            <a:ln>
                              <a:noFill/>
                            </a:ln>
                          </wps:spPr>
                          <wps:txbx>
                            <w:txbxContent>
                              <w:p w14:paraId="3E161FBC"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 xml:space="preserve">Bserver </w:t>
                                </w:r>
                              </w:p>
                            </w:txbxContent>
                          </wps:txbx>
                          <wps:bodyPr vert="horz" lIns="0" tIns="0" rIns="0" bIns="0" rtlCol="0">
                            <a:noAutofit/>
                          </wps:bodyPr>
                        </wps:wsp>
                        <wps:wsp>
                          <wps:cNvPr id="216232990" name="Rectangle 254564"/>
                          <wps:cNvSpPr/>
                          <wps:spPr>
                            <a:xfrm>
                              <a:off x="1870260" y="2967213"/>
                              <a:ext cx="63486" cy="121288"/>
                            </a:xfrm>
                            <a:prstGeom prst="rect">
                              <a:avLst/>
                            </a:prstGeom>
                            <a:ln>
                              <a:noFill/>
                            </a:ln>
                          </wps:spPr>
                          <wps:txbx>
                            <w:txbxContent>
                              <w:p w14:paraId="4219582D"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w:t>
                                </w:r>
                              </w:p>
                            </w:txbxContent>
                          </wps:txbx>
                          <wps:bodyPr vert="horz" lIns="0" tIns="0" rIns="0" bIns="0" rtlCol="0">
                            <a:noAutofit/>
                          </wps:bodyPr>
                        </wps:wsp>
                        <wps:wsp>
                          <wps:cNvPr id="1365961897" name="Rectangle 254565"/>
                          <wps:cNvSpPr/>
                          <wps:spPr>
                            <a:xfrm>
                              <a:off x="1920211" y="2967213"/>
                              <a:ext cx="30203" cy="121288"/>
                            </a:xfrm>
                            <a:prstGeom prst="rect">
                              <a:avLst/>
                            </a:prstGeom>
                            <a:ln>
                              <a:noFill/>
                            </a:ln>
                          </wps:spPr>
                          <wps:txbx>
                            <w:txbxContent>
                              <w:p w14:paraId="1CF99A9D"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437755393" name="Rectangle 10811"/>
                          <wps:cNvSpPr/>
                          <wps:spPr>
                            <a:xfrm>
                              <a:off x="1949347" y="2967213"/>
                              <a:ext cx="428865" cy="121288"/>
                            </a:xfrm>
                            <a:prstGeom prst="rect">
                              <a:avLst/>
                            </a:prstGeom>
                            <a:ln>
                              <a:noFill/>
                            </a:ln>
                          </wps:spPr>
                          <wps:txbx>
                            <w:txbxContent>
                              <w:p w14:paraId="45D360C7"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2626540</w:t>
                                </w:r>
                              </w:p>
                            </w:txbxContent>
                          </wps:txbx>
                          <wps:bodyPr vert="horz" lIns="0" tIns="0" rIns="0" bIns="0" rtlCol="0">
                            <a:noAutofit/>
                          </wps:bodyPr>
                        </wps:wsp>
                        <wps:wsp>
                          <wps:cNvPr id="1195916576" name="Rectangle 10812"/>
                          <wps:cNvSpPr/>
                          <wps:spPr>
                            <a:xfrm>
                              <a:off x="1577745" y="3067176"/>
                              <a:ext cx="404622" cy="121288"/>
                            </a:xfrm>
                            <a:prstGeom prst="rect">
                              <a:avLst/>
                            </a:prstGeom>
                            <a:ln>
                              <a:noFill/>
                            </a:ln>
                          </wps:spPr>
                          <wps:txbx>
                            <w:txbxContent>
                              <w:p w14:paraId="4FB188D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 xml:space="preserve">Fserver </w:t>
                                </w:r>
                              </w:p>
                            </w:txbxContent>
                          </wps:txbx>
                          <wps:bodyPr vert="horz" lIns="0" tIns="0" rIns="0" bIns="0" rtlCol="0">
                            <a:noAutofit/>
                          </wps:bodyPr>
                        </wps:wsp>
                        <wps:wsp>
                          <wps:cNvPr id="1536827526" name="Rectangle 10813"/>
                          <wps:cNvSpPr/>
                          <wps:spPr>
                            <a:xfrm>
                              <a:off x="1852322" y="3067176"/>
                              <a:ext cx="63486" cy="121288"/>
                            </a:xfrm>
                            <a:prstGeom prst="rect">
                              <a:avLst/>
                            </a:prstGeom>
                            <a:ln>
                              <a:noFill/>
                            </a:ln>
                          </wps:spPr>
                          <wps:txbx>
                            <w:txbxContent>
                              <w:p w14:paraId="7125A3CD"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w:t>
                                </w:r>
                              </w:p>
                            </w:txbxContent>
                          </wps:txbx>
                          <wps:bodyPr vert="horz" lIns="0" tIns="0" rIns="0" bIns="0" rtlCol="0">
                            <a:noAutofit/>
                          </wps:bodyPr>
                        </wps:wsp>
                        <wps:wsp>
                          <wps:cNvPr id="364505120" name="Rectangle 10814"/>
                          <wps:cNvSpPr/>
                          <wps:spPr>
                            <a:xfrm>
                              <a:off x="1938904" y="3067176"/>
                              <a:ext cx="736735" cy="121288"/>
                            </a:xfrm>
                            <a:prstGeom prst="rect">
                              <a:avLst/>
                            </a:prstGeom>
                            <a:ln>
                              <a:noFill/>
                            </a:ln>
                          </wps:spPr>
                          <wps:txbx>
                            <w:txbxContent>
                              <w:p w14:paraId="323CE89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100425915477</w:t>
                                </w:r>
                              </w:p>
                            </w:txbxContent>
                          </wps:txbx>
                          <wps:bodyPr vert="horz" lIns="0" tIns="0" rIns="0" bIns="0" rtlCol="0">
                            <a:noAutofit/>
                          </wps:bodyPr>
                        </wps:wsp>
                        <wps:wsp>
                          <wps:cNvPr id="1976964945" name="Rectangle 10815"/>
                          <wps:cNvSpPr/>
                          <wps:spPr>
                            <a:xfrm>
                              <a:off x="1575096" y="3166778"/>
                              <a:ext cx="356635" cy="121568"/>
                            </a:xfrm>
                            <a:prstGeom prst="rect">
                              <a:avLst/>
                            </a:prstGeom>
                            <a:ln>
                              <a:noFill/>
                            </a:ln>
                          </wps:spPr>
                          <wps:txbx>
                            <w:txbxContent>
                              <w:p w14:paraId="606BB7C7"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 xml:space="preserve">Fclient </w:t>
                                </w:r>
                              </w:p>
                            </w:txbxContent>
                          </wps:txbx>
                          <wps:bodyPr vert="horz" lIns="0" tIns="0" rIns="0" bIns="0" rtlCol="0">
                            <a:noAutofit/>
                          </wps:bodyPr>
                        </wps:wsp>
                        <wps:wsp>
                          <wps:cNvPr id="1286348201" name="Rectangle 254566"/>
                          <wps:cNvSpPr/>
                          <wps:spPr>
                            <a:xfrm>
                              <a:off x="1828633" y="3166778"/>
                              <a:ext cx="63632" cy="121568"/>
                            </a:xfrm>
                            <a:prstGeom prst="rect">
                              <a:avLst/>
                            </a:prstGeom>
                            <a:ln>
                              <a:noFill/>
                            </a:ln>
                          </wps:spPr>
                          <wps:txbx>
                            <w:txbxContent>
                              <w:p w14:paraId="12AE3631"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w:t>
                                </w:r>
                              </w:p>
                            </w:txbxContent>
                          </wps:txbx>
                          <wps:bodyPr vert="horz" lIns="0" tIns="0" rIns="0" bIns="0" rtlCol="0">
                            <a:noAutofit/>
                          </wps:bodyPr>
                        </wps:wsp>
                        <wps:wsp>
                          <wps:cNvPr id="221857986" name="Rectangle 254567"/>
                          <wps:cNvSpPr/>
                          <wps:spPr>
                            <a:xfrm>
                              <a:off x="1878582" y="3166778"/>
                              <a:ext cx="30273" cy="121568"/>
                            </a:xfrm>
                            <a:prstGeom prst="rect">
                              <a:avLst/>
                            </a:prstGeom>
                            <a:ln>
                              <a:noFill/>
                            </a:ln>
                          </wps:spPr>
                          <wps:txbx>
                            <w:txbxContent>
                              <w:p w14:paraId="7D65BD70"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871627609" name="Rectangle 10817"/>
                          <wps:cNvSpPr/>
                          <wps:spPr>
                            <a:xfrm>
                              <a:off x="1924978" y="3166778"/>
                              <a:ext cx="739529" cy="121568"/>
                            </a:xfrm>
                            <a:prstGeom prst="rect">
                              <a:avLst/>
                            </a:prstGeom>
                            <a:ln>
                              <a:noFill/>
                            </a:ln>
                          </wps:spPr>
                          <wps:txbx>
                            <w:txbxContent>
                              <w:p w14:paraId="71FECD7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100390625000</w:t>
                                </w:r>
                              </w:p>
                            </w:txbxContent>
                          </wps:txbx>
                          <wps:bodyPr vert="horz" lIns="0" tIns="0" rIns="0" bIns="0" rtlCol="0">
                            <a:noAutofit/>
                          </wps:bodyPr>
                        </wps:wsp>
                        <wps:wsp>
                          <wps:cNvPr id="2013950982" name="Rectangle 10818"/>
                          <wps:cNvSpPr/>
                          <wps:spPr>
                            <a:xfrm>
                              <a:off x="1578123" y="3266741"/>
                              <a:ext cx="410681" cy="121568"/>
                            </a:xfrm>
                            <a:prstGeom prst="rect">
                              <a:avLst/>
                            </a:prstGeom>
                            <a:ln>
                              <a:noFill/>
                            </a:ln>
                          </wps:spPr>
                          <wps:txbx>
                            <w:txbxContent>
                              <w:p w14:paraId="20B4A0D2"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 xml:space="preserve">Pserver </w:t>
                                </w:r>
                              </w:p>
                            </w:txbxContent>
                          </wps:txbx>
                          <wps:bodyPr vert="horz" lIns="0" tIns="0" rIns="0" bIns="0" rtlCol="0">
                            <a:noAutofit/>
                          </wps:bodyPr>
                        </wps:wsp>
                        <wps:wsp>
                          <wps:cNvPr id="438824967" name="Rectangle 254568"/>
                          <wps:cNvSpPr/>
                          <wps:spPr>
                            <a:xfrm>
                              <a:off x="1870260" y="3266741"/>
                              <a:ext cx="63632" cy="121568"/>
                            </a:xfrm>
                            <a:prstGeom prst="rect">
                              <a:avLst/>
                            </a:prstGeom>
                            <a:ln>
                              <a:noFill/>
                            </a:ln>
                          </wps:spPr>
                          <wps:txbx>
                            <w:txbxContent>
                              <w:p w14:paraId="7315F284"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w:t>
                                </w:r>
                              </w:p>
                            </w:txbxContent>
                          </wps:txbx>
                          <wps:bodyPr vert="horz" lIns="0" tIns="0" rIns="0" bIns="0" rtlCol="0">
                            <a:noAutofit/>
                          </wps:bodyPr>
                        </wps:wsp>
                        <wps:wsp>
                          <wps:cNvPr id="2126810498" name="Rectangle 254569"/>
                          <wps:cNvSpPr/>
                          <wps:spPr>
                            <a:xfrm>
                              <a:off x="1920208" y="3266741"/>
                              <a:ext cx="30273" cy="121568"/>
                            </a:xfrm>
                            <a:prstGeom prst="rect">
                              <a:avLst/>
                            </a:prstGeom>
                            <a:ln>
                              <a:noFill/>
                            </a:ln>
                          </wps:spPr>
                          <wps:txbx>
                            <w:txbxContent>
                              <w:p w14:paraId="6F48F474"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947810590" name="Rectangle 10820"/>
                          <wps:cNvSpPr/>
                          <wps:spPr>
                            <a:xfrm>
                              <a:off x="1942385" y="3266741"/>
                              <a:ext cx="309127" cy="121568"/>
                            </a:xfrm>
                            <a:prstGeom prst="rect">
                              <a:avLst/>
                            </a:prstGeom>
                            <a:ln>
                              <a:noFill/>
                            </a:ln>
                          </wps:spPr>
                          <wps:txbx>
                            <w:txbxContent>
                              <w:p w14:paraId="3EED5D5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10220</w:t>
                                </w:r>
                              </w:p>
                            </w:txbxContent>
                          </wps:txbx>
                          <wps:bodyPr vert="horz" lIns="0" tIns="0" rIns="0" bIns="0" rtlCol="0">
                            <a:noAutofit/>
                          </wps:bodyPr>
                        </wps:wsp>
                        <wps:wsp>
                          <wps:cNvPr id="1994571444" name="Rectangle 10821"/>
                          <wps:cNvSpPr/>
                          <wps:spPr>
                            <a:xfrm>
                              <a:off x="1566391" y="3366876"/>
                              <a:ext cx="199297" cy="121288"/>
                            </a:xfrm>
                            <a:prstGeom prst="rect">
                              <a:avLst/>
                            </a:prstGeom>
                            <a:ln>
                              <a:noFill/>
                            </a:ln>
                          </wps:spPr>
                          <wps:txbx>
                            <w:txbxContent>
                              <w:p w14:paraId="001D09D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 xml:space="preserve">Cm </w:t>
                                </w:r>
                              </w:p>
                            </w:txbxContent>
                          </wps:txbx>
                          <wps:bodyPr vert="horz" lIns="0" tIns="0" rIns="0" bIns="0" rtlCol="0">
                            <a:noAutofit/>
                          </wps:bodyPr>
                        </wps:wsp>
                        <wps:wsp>
                          <wps:cNvPr id="585635844" name="Rectangle 254570"/>
                          <wps:cNvSpPr/>
                          <wps:spPr>
                            <a:xfrm>
                              <a:off x="1713066" y="3366876"/>
                              <a:ext cx="63486" cy="121288"/>
                            </a:xfrm>
                            <a:prstGeom prst="rect">
                              <a:avLst/>
                            </a:prstGeom>
                            <a:ln>
                              <a:noFill/>
                            </a:ln>
                          </wps:spPr>
                          <wps:txbx>
                            <w:txbxContent>
                              <w:p w14:paraId="3C35B20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w:t>
                                </w:r>
                              </w:p>
                            </w:txbxContent>
                          </wps:txbx>
                          <wps:bodyPr vert="horz" lIns="0" tIns="0" rIns="0" bIns="0" rtlCol="0">
                            <a:noAutofit/>
                          </wps:bodyPr>
                        </wps:wsp>
                        <wps:wsp>
                          <wps:cNvPr id="166198030" name="Rectangle 254571"/>
                          <wps:cNvSpPr/>
                          <wps:spPr>
                            <a:xfrm>
                              <a:off x="1763018" y="3366876"/>
                              <a:ext cx="30204" cy="121288"/>
                            </a:xfrm>
                            <a:prstGeom prst="rect">
                              <a:avLst/>
                            </a:prstGeom>
                            <a:ln>
                              <a:noFill/>
                            </a:ln>
                          </wps:spPr>
                          <wps:txbx>
                            <w:txbxContent>
                              <w:p w14:paraId="456F350C"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871392814" name="Rectangle 10823"/>
                          <wps:cNvSpPr/>
                          <wps:spPr>
                            <a:xfrm>
                              <a:off x="1768466" y="3361782"/>
                              <a:ext cx="519751" cy="121568"/>
                            </a:xfrm>
                            <a:prstGeom prst="rect">
                              <a:avLst/>
                            </a:prstGeom>
                            <a:ln>
                              <a:noFill/>
                            </a:ln>
                          </wps:spPr>
                          <wps:txbx>
                            <w:txbxContent>
                              <w:p w14:paraId="46C9D233"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10216.409</w:t>
                                </w:r>
                              </w:p>
                            </w:txbxContent>
                          </wps:txbx>
                          <wps:bodyPr vert="horz" lIns="0" tIns="0" rIns="0" bIns="0" rtlCol="0">
                            <a:noAutofit/>
                          </wps:bodyPr>
                        </wps:wsp>
                        <wps:wsp>
                          <wps:cNvPr id="1999950565" name="Shape 10847"/>
                          <wps:cNvSpPr/>
                          <wps:spPr>
                            <a:xfrm>
                              <a:off x="2444919" y="640975"/>
                              <a:ext cx="750375" cy="1608572"/>
                            </a:xfrm>
                            <a:custGeom>
                              <a:avLst/>
                              <a:gdLst/>
                              <a:ahLst/>
                              <a:cxnLst/>
                              <a:rect l="0" t="0" r="0" b="0"/>
                              <a:pathLst>
                                <a:path w="750374" h="1608572">
                                  <a:moveTo>
                                    <a:pt x="0" y="1608572"/>
                                  </a:moveTo>
                                  <a:lnTo>
                                    <a:pt x="750374" y="1608572"/>
                                  </a:lnTo>
                                  <a:lnTo>
                                    <a:pt x="750374" y="0"/>
                                  </a:lnTo>
                                  <a:lnTo>
                                    <a:pt x="0" y="0"/>
                                  </a:lnTo>
                                  <a:close/>
                                </a:path>
                              </a:pathLst>
                            </a:custGeom>
                            <a:ln w="4541" cap="rnd">
                              <a:round/>
                            </a:ln>
                          </wps:spPr>
                          <wps:style>
                            <a:lnRef idx="1">
                              <a:srgbClr val="000000"/>
                            </a:lnRef>
                            <a:fillRef idx="0">
                              <a:srgbClr val="000000">
                                <a:alpha val="0"/>
                              </a:srgbClr>
                            </a:fillRef>
                            <a:effectRef idx="0">
                              <a:scrgbClr r="0" g="0" b="0"/>
                            </a:effectRef>
                            <a:fontRef idx="none"/>
                          </wps:style>
                          <wps:bodyPr/>
                        </wps:wsp>
                        <wps:wsp>
                          <wps:cNvPr id="975981451" name="Rectangle 254537"/>
                          <wps:cNvSpPr/>
                          <wps:spPr>
                            <a:xfrm>
                              <a:off x="2861480" y="1351344"/>
                              <a:ext cx="145076" cy="121568"/>
                            </a:xfrm>
                            <a:prstGeom prst="rect">
                              <a:avLst/>
                            </a:prstGeom>
                            <a:ln>
                              <a:noFill/>
                            </a:ln>
                          </wps:spPr>
                          <wps:txbx>
                            <w:txbxContent>
                              <w:p w14:paraId="3C08EF1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ZR</w:t>
                                </w:r>
                              </w:p>
                            </w:txbxContent>
                          </wps:txbx>
                          <wps:bodyPr vert="horz" lIns="0" tIns="0" rIns="0" bIns="0" rtlCol="0">
                            <a:noAutofit/>
                          </wps:bodyPr>
                        </wps:wsp>
                        <wps:wsp>
                          <wps:cNvPr id="2043207769" name="Rectangle 254536"/>
                          <wps:cNvSpPr/>
                          <wps:spPr>
                            <a:xfrm>
                              <a:off x="2725250" y="1351344"/>
                              <a:ext cx="181390" cy="121568"/>
                            </a:xfrm>
                            <a:prstGeom prst="rect">
                              <a:avLst/>
                            </a:prstGeom>
                            <a:ln>
                              <a:noFill/>
                            </a:ln>
                          </wps:spPr>
                          <wps:txbx>
                            <w:txbxContent>
                              <w:p w14:paraId="0FE5C45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400</w:t>
                                </w:r>
                              </w:p>
                            </w:txbxContent>
                          </wps:txbx>
                          <wps:bodyPr vert="horz" lIns="0" tIns="0" rIns="0" bIns="0" rtlCol="0">
                            <a:noAutofit/>
                          </wps:bodyPr>
                        </wps:wsp>
                        <wps:wsp>
                          <wps:cNvPr id="1677205335" name="Rectangle 10849"/>
                          <wps:cNvSpPr/>
                          <wps:spPr>
                            <a:xfrm>
                              <a:off x="2708600" y="1452821"/>
                              <a:ext cx="380800" cy="206641"/>
                            </a:xfrm>
                            <a:prstGeom prst="rect">
                              <a:avLst/>
                            </a:prstGeom>
                            <a:ln>
                              <a:noFill/>
                            </a:ln>
                          </wps:spPr>
                          <wps:txbx>
                            <w:txbxContent>
                              <w:p w14:paraId="4BB03CAB" w14:textId="77777777" w:rsidR="00BC0FEE" w:rsidRPr="00970553" w:rsidRDefault="00BC0FEE" w:rsidP="00BC0FEE">
                                <w:pPr>
                                  <w:spacing w:after="160" w:line="256" w:lineRule="auto"/>
                                  <w:ind w:left="14" w:hanging="14"/>
                                  <w:rPr>
                                    <w:rFonts w:ascii="ＭＳ ゴシック" w:eastAsia="ＭＳ ゴシック" w:hAnsi="ＭＳ ゴシック" w:cs="ＭＳ 明朝"/>
                                    <w:color w:val="000000"/>
                                    <w:sz w:val="13"/>
                                    <w:szCs w:val="13"/>
                                  </w:rPr>
                                </w:pPr>
                                <w:r w:rsidRPr="00970553">
                                  <w:rPr>
                                    <w:rFonts w:ascii="ＭＳ ゴシック" w:eastAsia="ＭＳ ゴシック" w:hAnsi="ＭＳ ゴシック" w:cs="ＭＳ 明朝" w:hint="eastAsia"/>
                                    <w:color w:val="000000"/>
                                    <w:sz w:val="13"/>
                                    <w:szCs w:val="13"/>
                                  </w:rPr>
                                  <w:t>フレーム</w:t>
                                </w:r>
                              </w:p>
                            </w:txbxContent>
                          </wps:txbx>
                          <wps:bodyPr vert="horz" lIns="0" tIns="0" rIns="0" bIns="0" rtlCol="0">
                            <a:noAutofit/>
                          </wps:bodyPr>
                        </wps:wsp>
                        <wps:wsp>
                          <wps:cNvPr id="1816544510" name="Shape 10850"/>
                          <wps:cNvSpPr/>
                          <wps:spPr>
                            <a:xfrm>
                              <a:off x="2021171" y="771231"/>
                              <a:ext cx="488533" cy="301554"/>
                            </a:xfrm>
                            <a:custGeom>
                              <a:avLst/>
                              <a:gdLst/>
                              <a:ahLst/>
                              <a:cxnLst/>
                              <a:rect l="0" t="0" r="0" b="0"/>
                              <a:pathLst>
                                <a:path w="488533" h="301555">
                                  <a:moveTo>
                                    <a:pt x="0" y="0"/>
                                  </a:moveTo>
                                  <a:lnTo>
                                    <a:pt x="488533" y="301555"/>
                                  </a:lnTo>
                                </a:path>
                              </a:pathLst>
                            </a:custGeom>
                            <a:ln w="1842" cap="rnd">
                              <a:round/>
                            </a:ln>
                          </wps:spPr>
                          <wps:style>
                            <a:lnRef idx="1">
                              <a:srgbClr val="000000"/>
                            </a:lnRef>
                            <a:fillRef idx="0">
                              <a:srgbClr val="000000">
                                <a:alpha val="0"/>
                              </a:srgbClr>
                            </a:fillRef>
                            <a:effectRef idx="0">
                              <a:scrgbClr r="0" g="0" b="0"/>
                            </a:effectRef>
                            <a:fontRef idx="none"/>
                          </wps:style>
                          <wps:bodyPr/>
                        </wps:wsp>
                        <wps:wsp>
                          <wps:cNvPr id="1231488185" name="Shape 10851"/>
                          <wps:cNvSpPr/>
                          <wps:spPr>
                            <a:xfrm>
                              <a:off x="2497747" y="1058699"/>
                              <a:ext cx="28381" cy="24235"/>
                            </a:xfrm>
                            <a:custGeom>
                              <a:avLst/>
                              <a:gdLst/>
                              <a:ahLst/>
                              <a:cxnLst/>
                              <a:rect l="0" t="0" r="0" b="0"/>
                              <a:pathLst>
                                <a:path w="28381" h="24234">
                                  <a:moveTo>
                                    <a:pt x="13396" y="0"/>
                                  </a:moveTo>
                                  <a:lnTo>
                                    <a:pt x="28381" y="24234"/>
                                  </a:lnTo>
                                  <a:lnTo>
                                    <a:pt x="0" y="21734"/>
                                  </a:lnTo>
                                  <a:cubicBezTo>
                                    <a:pt x="7644" y="16963"/>
                                    <a:pt x="12639" y="8936"/>
                                    <a:pt x="1339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6075766" name="Shape 10852"/>
                          <wps:cNvSpPr/>
                          <wps:spPr>
                            <a:xfrm>
                              <a:off x="2444919" y="640967"/>
                              <a:ext cx="572208" cy="205621"/>
                            </a:xfrm>
                            <a:custGeom>
                              <a:avLst/>
                              <a:gdLst/>
                              <a:ahLst/>
                              <a:cxnLst/>
                              <a:rect l="0" t="0" r="0" b="0"/>
                              <a:pathLst>
                                <a:path w="474918" h="98077">
                                  <a:moveTo>
                                    <a:pt x="0" y="98077"/>
                                  </a:moveTo>
                                  <a:lnTo>
                                    <a:pt x="474918" y="98077"/>
                                  </a:lnTo>
                                  <a:lnTo>
                                    <a:pt x="474918" y="0"/>
                                  </a:lnTo>
                                  <a:lnTo>
                                    <a:pt x="0" y="0"/>
                                  </a:lnTo>
                                  <a:close/>
                                </a:path>
                              </a:pathLst>
                            </a:custGeom>
                            <a:ln w="4541" cap="rnd">
                              <a:round/>
                            </a:ln>
                          </wps:spPr>
                          <wps:style>
                            <a:lnRef idx="1">
                              <a:srgbClr val="000000"/>
                            </a:lnRef>
                            <a:fillRef idx="0">
                              <a:srgbClr val="000000">
                                <a:alpha val="0"/>
                              </a:srgbClr>
                            </a:fillRef>
                            <a:effectRef idx="0">
                              <a:scrgbClr r="0" g="0" b="0"/>
                            </a:effectRef>
                            <a:fontRef idx="none"/>
                          </wps:style>
                          <wps:bodyPr/>
                        </wps:wsp>
                        <wps:wsp>
                          <wps:cNvPr id="306523208" name="Rectangle 254531"/>
                          <wps:cNvSpPr/>
                          <wps:spPr>
                            <a:xfrm>
                              <a:off x="2664507" y="624960"/>
                              <a:ext cx="382922" cy="182632"/>
                            </a:xfrm>
                            <a:prstGeom prst="rect">
                              <a:avLst/>
                            </a:prstGeom>
                            <a:ln>
                              <a:noFill/>
                            </a:ln>
                          </wps:spPr>
                          <wps:txbx>
                            <w:txbxContent>
                              <w:p w14:paraId="7DE927B9"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ZR OH</w:t>
                                </w:r>
                              </w:p>
                            </w:txbxContent>
                          </wps:txbx>
                          <wps:bodyPr vert="horz" lIns="0" tIns="0" rIns="0" bIns="0" rtlCol="0">
                            <a:noAutofit/>
                          </wps:bodyPr>
                        </wps:wsp>
                        <wps:wsp>
                          <wps:cNvPr id="286954220" name="Rectangle 254530"/>
                          <wps:cNvSpPr/>
                          <wps:spPr>
                            <a:xfrm>
                              <a:off x="2487227" y="639335"/>
                              <a:ext cx="181440" cy="121568"/>
                            </a:xfrm>
                            <a:prstGeom prst="rect">
                              <a:avLst/>
                            </a:prstGeom>
                            <a:ln>
                              <a:noFill/>
                            </a:ln>
                          </wps:spPr>
                          <wps:txbx>
                            <w:txbxContent>
                              <w:p w14:paraId="1A07AF9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400</w:t>
                                </w:r>
                              </w:p>
                            </w:txbxContent>
                          </wps:txbx>
                          <wps:bodyPr vert="horz" lIns="0" tIns="0" rIns="0" bIns="0" rtlCol="0">
                            <a:noAutofit/>
                          </wps:bodyPr>
                        </wps:wsp>
                        <wps:wsp>
                          <wps:cNvPr id="1763783066" name="Shape 10854"/>
                          <wps:cNvSpPr/>
                          <wps:spPr>
                            <a:xfrm>
                              <a:off x="2021171" y="703679"/>
                              <a:ext cx="409672" cy="67552"/>
                            </a:xfrm>
                            <a:custGeom>
                              <a:avLst/>
                              <a:gdLst/>
                              <a:ahLst/>
                              <a:cxnLst/>
                              <a:rect l="0" t="0" r="0" b="0"/>
                              <a:pathLst>
                                <a:path w="409672" h="67551">
                                  <a:moveTo>
                                    <a:pt x="0" y="67551"/>
                                  </a:moveTo>
                                  <a:lnTo>
                                    <a:pt x="409672" y="0"/>
                                  </a:lnTo>
                                </a:path>
                              </a:pathLst>
                            </a:custGeom>
                            <a:ln w="1842" cap="rnd">
                              <a:round/>
                            </a:ln>
                          </wps:spPr>
                          <wps:style>
                            <a:lnRef idx="1">
                              <a:srgbClr val="000000"/>
                            </a:lnRef>
                            <a:fillRef idx="0">
                              <a:srgbClr val="000000">
                                <a:alpha val="0"/>
                              </a:srgbClr>
                            </a:fillRef>
                            <a:effectRef idx="0">
                              <a:scrgbClr r="0" g="0" b="0"/>
                            </a:effectRef>
                            <a:fontRef idx="none"/>
                          </wps:style>
                          <wps:bodyPr/>
                        </wps:wsp>
                        <wps:wsp>
                          <wps:cNvPr id="1252842608" name="Shape 10855"/>
                          <wps:cNvSpPr/>
                          <wps:spPr>
                            <a:xfrm>
                              <a:off x="2422669" y="692168"/>
                              <a:ext cx="27170" cy="25142"/>
                            </a:xfrm>
                            <a:custGeom>
                              <a:avLst/>
                              <a:gdLst/>
                              <a:ahLst/>
                              <a:cxnLst/>
                              <a:rect l="0" t="0" r="0" b="0"/>
                              <a:pathLst>
                                <a:path w="27170" h="25142">
                                  <a:moveTo>
                                    <a:pt x="0" y="0"/>
                                  </a:moveTo>
                                  <a:lnTo>
                                    <a:pt x="27170" y="8406"/>
                                  </a:lnTo>
                                  <a:lnTo>
                                    <a:pt x="4087" y="25142"/>
                                  </a:lnTo>
                                  <a:cubicBezTo>
                                    <a:pt x="6736" y="16585"/>
                                    <a:pt x="5222" y="7270"/>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g:wgp>
                      <wpg:wgp>
                        <wpg:cNvPr id="473552529" name="Group 255466"/>
                        <wpg:cNvGrpSpPr/>
                        <wpg:grpSpPr>
                          <a:xfrm>
                            <a:off x="3209968" y="1231598"/>
                            <a:ext cx="2016082" cy="861376"/>
                            <a:chOff x="3574285" y="0"/>
                            <a:chExt cx="1372559" cy="750677"/>
                          </a:xfrm>
                        </wpg:grpSpPr>
                        <wps:wsp>
                          <wps:cNvPr id="2125963875" name="Shape 345763"/>
                          <wps:cNvSpPr/>
                          <wps:spPr>
                            <a:xfrm>
                              <a:off x="4332374" y="0"/>
                              <a:ext cx="107310" cy="750677"/>
                            </a:xfrm>
                            <a:custGeom>
                              <a:avLst/>
                              <a:gdLst/>
                              <a:ahLst/>
                              <a:cxnLst/>
                              <a:rect l="0" t="0" r="0" b="0"/>
                              <a:pathLst>
                                <a:path w="107311" h="750677">
                                  <a:moveTo>
                                    <a:pt x="0" y="0"/>
                                  </a:moveTo>
                                  <a:lnTo>
                                    <a:pt x="107311" y="0"/>
                                  </a:lnTo>
                                  <a:lnTo>
                                    <a:pt x="107311" y="750677"/>
                                  </a:lnTo>
                                  <a:lnTo>
                                    <a:pt x="0" y="750677"/>
                                  </a:lnTo>
                                  <a:lnTo>
                                    <a:pt x="0" y="0"/>
                                  </a:lnTo>
                                </a:path>
                              </a:pathLst>
                            </a:custGeom>
                            <a:ln w="0" cap="rnd">
                              <a:round/>
                            </a:ln>
                          </wps:spPr>
                          <wps:style>
                            <a:lnRef idx="0">
                              <a:srgbClr val="000000">
                                <a:alpha val="0"/>
                              </a:srgbClr>
                            </a:lnRef>
                            <a:fillRef idx="1">
                              <a:srgbClr val="FF0000"/>
                            </a:fillRef>
                            <a:effectRef idx="0">
                              <a:scrgbClr r="0" g="0" b="0"/>
                            </a:effectRef>
                            <a:fontRef idx="none"/>
                          </wps:style>
                          <wps:bodyPr/>
                        </wps:wsp>
                        <wps:wsp>
                          <wps:cNvPr id="1953909996" name="Shape 10857"/>
                          <wps:cNvSpPr/>
                          <wps:spPr>
                            <a:xfrm>
                              <a:off x="4332374" y="0"/>
                              <a:ext cx="107310" cy="750677"/>
                            </a:xfrm>
                            <a:custGeom>
                              <a:avLst/>
                              <a:gdLst/>
                              <a:ahLst/>
                              <a:cxnLst/>
                              <a:rect l="0" t="0" r="0" b="0"/>
                              <a:pathLst>
                                <a:path w="107311" h="750677">
                                  <a:moveTo>
                                    <a:pt x="0" y="750677"/>
                                  </a:moveTo>
                                  <a:lnTo>
                                    <a:pt x="107311" y="750677"/>
                                  </a:lnTo>
                                  <a:lnTo>
                                    <a:pt x="107311" y="0"/>
                                  </a:lnTo>
                                  <a:lnTo>
                                    <a:pt x="0" y="0"/>
                                  </a:lnTo>
                                  <a:close/>
                                </a:path>
                              </a:pathLst>
                            </a:custGeom>
                            <a:ln w="1842" cap="rnd">
                              <a:round/>
                            </a:ln>
                          </wps:spPr>
                          <wps:style>
                            <a:lnRef idx="1">
                              <a:srgbClr val="000000"/>
                            </a:lnRef>
                            <a:fillRef idx="0">
                              <a:srgbClr val="000000">
                                <a:alpha val="0"/>
                              </a:srgbClr>
                            </a:fillRef>
                            <a:effectRef idx="0">
                              <a:scrgbClr r="0" g="0" b="0"/>
                            </a:effectRef>
                            <a:fontRef idx="none"/>
                          </wps:style>
                          <wps:bodyPr/>
                        </wps:wsp>
                        <wps:wsp>
                          <wps:cNvPr id="617512363" name="Rectangle 10858"/>
                          <wps:cNvSpPr/>
                          <wps:spPr>
                            <a:xfrm rot="5399999">
                              <a:off x="4347212" y="179603"/>
                              <a:ext cx="60480" cy="121212"/>
                            </a:xfrm>
                            <a:prstGeom prst="rect">
                              <a:avLst/>
                            </a:prstGeom>
                            <a:ln>
                              <a:noFill/>
                            </a:ln>
                          </wps:spPr>
                          <wps:txbx>
                            <w:txbxContent>
                              <w:p w14:paraId="7717CDE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wps:txbx>
                          <wps:bodyPr vert="horz" lIns="0" tIns="0" rIns="0" bIns="0" rtlCol="0">
                            <a:noAutofit/>
                          </wps:bodyPr>
                        </wps:wsp>
                        <wps:wsp>
                          <wps:cNvPr id="1574245452" name="Rectangle 10859"/>
                          <wps:cNvSpPr/>
                          <wps:spPr>
                            <a:xfrm rot="5399999">
                              <a:off x="4347212" y="225417"/>
                              <a:ext cx="60480" cy="121213"/>
                            </a:xfrm>
                            <a:prstGeom prst="rect">
                              <a:avLst/>
                            </a:prstGeom>
                            <a:ln>
                              <a:noFill/>
                            </a:ln>
                          </wps:spPr>
                          <wps:txbx>
                            <w:txbxContent>
                              <w:p w14:paraId="26A0F9C7"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wps:txbx>
                          <wps:bodyPr vert="horz" lIns="0" tIns="0" rIns="0" bIns="0" rtlCol="0">
                            <a:noAutofit/>
                          </wps:bodyPr>
                        </wps:wsp>
                        <wps:wsp>
                          <wps:cNvPr id="1026631759" name="Rectangle 10860"/>
                          <wps:cNvSpPr/>
                          <wps:spPr>
                            <a:xfrm rot="5399999">
                              <a:off x="4347211" y="271235"/>
                              <a:ext cx="60480" cy="121212"/>
                            </a:xfrm>
                            <a:prstGeom prst="rect">
                              <a:avLst/>
                            </a:prstGeom>
                            <a:ln>
                              <a:noFill/>
                            </a:ln>
                          </wps:spPr>
                          <wps:txbx>
                            <w:txbxContent>
                              <w:p w14:paraId="3FCC241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wps:txbx>
                          <wps:bodyPr vert="horz" lIns="0" tIns="0" rIns="0" bIns="0" rtlCol="0">
                            <a:noAutofit/>
                          </wps:bodyPr>
                        </wps:wsp>
                        <wps:wsp>
                          <wps:cNvPr id="527778387" name="Rectangle 10861"/>
                          <wps:cNvSpPr/>
                          <wps:spPr>
                            <a:xfrm rot="5399999">
                              <a:off x="4341175" y="327027"/>
                              <a:ext cx="72556" cy="121213"/>
                            </a:xfrm>
                            <a:prstGeom prst="rect">
                              <a:avLst/>
                            </a:prstGeom>
                            <a:ln>
                              <a:noFill/>
                            </a:ln>
                          </wps:spPr>
                          <wps:txbx>
                            <w:txbxContent>
                              <w:p w14:paraId="340AF3A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wps:txbx>
                          <wps:bodyPr vert="horz" lIns="0" tIns="0" rIns="0" bIns="0" rtlCol="0">
                            <a:noAutofit/>
                          </wps:bodyPr>
                        </wps:wsp>
                        <wps:wsp>
                          <wps:cNvPr id="888132254" name="Rectangle 10862"/>
                          <wps:cNvSpPr/>
                          <wps:spPr>
                            <a:xfrm rot="5399999">
                              <a:off x="4362331" y="367211"/>
                              <a:ext cx="30242" cy="121213"/>
                            </a:xfrm>
                            <a:prstGeom prst="rect">
                              <a:avLst/>
                            </a:prstGeom>
                            <a:ln>
                              <a:noFill/>
                            </a:ln>
                          </wps:spPr>
                          <wps:txbx>
                            <w:txbxContent>
                              <w:p w14:paraId="4689CB88"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35574549" name="Rectangle 10863"/>
                          <wps:cNvSpPr/>
                          <wps:spPr>
                            <a:xfrm rot="5399999">
                              <a:off x="4362332" y="390156"/>
                              <a:ext cx="30242" cy="121212"/>
                            </a:xfrm>
                            <a:prstGeom prst="rect">
                              <a:avLst/>
                            </a:prstGeom>
                            <a:ln>
                              <a:noFill/>
                            </a:ln>
                          </wps:spPr>
                          <wps:txbx>
                            <w:txbxContent>
                              <w:p w14:paraId="781C677E"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2040298053" name="Rectangle 10864"/>
                          <wps:cNvSpPr/>
                          <wps:spPr>
                            <a:xfrm rot="5399999">
                              <a:off x="4362332" y="413026"/>
                              <a:ext cx="30242" cy="121213"/>
                            </a:xfrm>
                            <a:prstGeom prst="rect">
                              <a:avLst/>
                            </a:prstGeom>
                            <a:ln>
                              <a:noFill/>
                            </a:ln>
                          </wps:spPr>
                          <wps:txbx>
                            <w:txbxContent>
                              <w:p w14:paraId="5150FB76"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313728600" name="Rectangle 10865"/>
                          <wps:cNvSpPr/>
                          <wps:spPr>
                            <a:xfrm rot="5399999">
                              <a:off x="4362332" y="435973"/>
                              <a:ext cx="30242" cy="121212"/>
                            </a:xfrm>
                            <a:prstGeom prst="rect">
                              <a:avLst/>
                            </a:prstGeom>
                            <a:ln>
                              <a:noFill/>
                            </a:ln>
                          </wps:spPr>
                          <wps:txbx>
                            <w:txbxContent>
                              <w:p w14:paraId="62C0FE88"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886941503" name="Rectangle 10866"/>
                          <wps:cNvSpPr/>
                          <wps:spPr>
                            <a:xfrm rot="5399999">
                              <a:off x="4362331" y="458843"/>
                              <a:ext cx="30242" cy="121213"/>
                            </a:xfrm>
                            <a:prstGeom prst="rect">
                              <a:avLst/>
                            </a:prstGeom>
                            <a:ln>
                              <a:noFill/>
                            </a:ln>
                          </wps:spPr>
                          <wps:txbx>
                            <w:txbxContent>
                              <w:p w14:paraId="6C205DBF"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392212710" name="Rectangle 10867"/>
                          <wps:cNvSpPr/>
                          <wps:spPr>
                            <a:xfrm rot="5399999">
                              <a:off x="4341175" y="497266"/>
                              <a:ext cx="72556" cy="121212"/>
                            </a:xfrm>
                            <a:prstGeom prst="rect">
                              <a:avLst/>
                            </a:prstGeom>
                            <a:ln>
                              <a:noFill/>
                            </a:ln>
                          </wps:spPr>
                          <wps:txbx>
                            <w:txbxContent>
                              <w:p w14:paraId="50F75CB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A</w:t>
                                </w:r>
                              </w:p>
                            </w:txbxContent>
                          </wps:txbx>
                          <wps:bodyPr vert="horz" lIns="0" tIns="0" rIns="0" bIns="0" rtlCol="0">
                            <a:noAutofit/>
                          </wps:bodyPr>
                        </wps:wsp>
                        <wps:wsp>
                          <wps:cNvPr id="2005818324" name="Shape 345764"/>
                          <wps:cNvSpPr/>
                          <wps:spPr>
                            <a:xfrm>
                              <a:off x="4225208" y="0"/>
                              <a:ext cx="107106" cy="750677"/>
                            </a:xfrm>
                            <a:custGeom>
                              <a:avLst/>
                              <a:gdLst/>
                              <a:ahLst/>
                              <a:cxnLst/>
                              <a:rect l="0" t="0" r="0" b="0"/>
                              <a:pathLst>
                                <a:path w="107106" h="750677">
                                  <a:moveTo>
                                    <a:pt x="0" y="0"/>
                                  </a:moveTo>
                                  <a:lnTo>
                                    <a:pt x="107106" y="0"/>
                                  </a:lnTo>
                                  <a:lnTo>
                                    <a:pt x="107106" y="750677"/>
                                  </a:lnTo>
                                  <a:lnTo>
                                    <a:pt x="0" y="750677"/>
                                  </a:lnTo>
                                  <a:lnTo>
                                    <a:pt x="0" y="0"/>
                                  </a:lnTo>
                                </a:path>
                              </a:pathLst>
                            </a:custGeom>
                            <a:ln w="0" cap="rnd">
                              <a:round/>
                            </a:ln>
                          </wps:spPr>
                          <wps:style>
                            <a:lnRef idx="0">
                              <a:srgbClr val="000000">
                                <a:alpha val="0"/>
                              </a:srgbClr>
                            </a:lnRef>
                            <a:fillRef idx="1">
                              <a:srgbClr val="FFC000"/>
                            </a:fillRef>
                            <a:effectRef idx="0">
                              <a:scrgbClr r="0" g="0" b="0"/>
                            </a:effectRef>
                            <a:fontRef idx="none"/>
                          </wps:style>
                          <wps:bodyPr/>
                        </wps:wsp>
                        <wps:wsp>
                          <wps:cNvPr id="345025653" name="Shape 10869"/>
                          <wps:cNvSpPr/>
                          <wps:spPr>
                            <a:xfrm>
                              <a:off x="4225208" y="0"/>
                              <a:ext cx="107106" cy="750677"/>
                            </a:xfrm>
                            <a:custGeom>
                              <a:avLst/>
                              <a:gdLst/>
                              <a:ahLst/>
                              <a:cxnLst/>
                              <a:rect l="0" t="0" r="0" b="0"/>
                              <a:pathLst>
                                <a:path w="107106" h="750677">
                                  <a:moveTo>
                                    <a:pt x="0" y="750677"/>
                                  </a:moveTo>
                                  <a:lnTo>
                                    <a:pt x="107106" y="750677"/>
                                  </a:lnTo>
                                  <a:lnTo>
                                    <a:pt x="107106" y="0"/>
                                  </a:lnTo>
                                  <a:lnTo>
                                    <a:pt x="0" y="0"/>
                                  </a:lnTo>
                                  <a:close/>
                                </a:path>
                              </a:pathLst>
                            </a:custGeom>
                            <a:ln w="1842" cap="rnd">
                              <a:round/>
                            </a:ln>
                          </wps:spPr>
                          <wps:style>
                            <a:lnRef idx="1">
                              <a:srgbClr val="000000"/>
                            </a:lnRef>
                            <a:fillRef idx="0">
                              <a:srgbClr val="000000">
                                <a:alpha val="0"/>
                              </a:srgbClr>
                            </a:fillRef>
                            <a:effectRef idx="0">
                              <a:scrgbClr r="0" g="0" b="0"/>
                            </a:effectRef>
                            <a:fontRef idx="none"/>
                          </wps:style>
                          <wps:bodyPr/>
                        </wps:wsp>
                        <wps:wsp>
                          <wps:cNvPr id="1681466755" name="Rectangle 10870"/>
                          <wps:cNvSpPr/>
                          <wps:spPr>
                            <a:xfrm rot="5399999">
                              <a:off x="4238758" y="179603"/>
                              <a:ext cx="60480" cy="121212"/>
                            </a:xfrm>
                            <a:prstGeom prst="rect">
                              <a:avLst/>
                            </a:prstGeom>
                            <a:ln>
                              <a:noFill/>
                            </a:ln>
                          </wps:spPr>
                          <wps:txbx>
                            <w:txbxContent>
                              <w:p w14:paraId="738AF2E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wps:txbx>
                          <wps:bodyPr vert="horz" lIns="0" tIns="0" rIns="0" bIns="0" rtlCol="0">
                            <a:noAutofit/>
                          </wps:bodyPr>
                        </wps:wsp>
                        <wps:wsp>
                          <wps:cNvPr id="595150285" name="Rectangle 10871"/>
                          <wps:cNvSpPr/>
                          <wps:spPr>
                            <a:xfrm rot="5399999">
                              <a:off x="4238758" y="225417"/>
                              <a:ext cx="60480" cy="121213"/>
                            </a:xfrm>
                            <a:prstGeom prst="rect">
                              <a:avLst/>
                            </a:prstGeom>
                            <a:ln>
                              <a:noFill/>
                            </a:ln>
                          </wps:spPr>
                          <wps:txbx>
                            <w:txbxContent>
                              <w:p w14:paraId="6C9E84DD"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wps:txbx>
                          <wps:bodyPr vert="horz" lIns="0" tIns="0" rIns="0" bIns="0" rtlCol="0">
                            <a:noAutofit/>
                          </wps:bodyPr>
                        </wps:wsp>
                        <wps:wsp>
                          <wps:cNvPr id="611173716" name="Rectangle 10872"/>
                          <wps:cNvSpPr/>
                          <wps:spPr>
                            <a:xfrm rot="5399999">
                              <a:off x="4238758" y="271235"/>
                              <a:ext cx="60480" cy="121212"/>
                            </a:xfrm>
                            <a:prstGeom prst="rect">
                              <a:avLst/>
                            </a:prstGeom>
                            <a:ln>
                              <a:noFill/>
                            </a:ln>
                          </wps:spPr>
                          <wps:txbx>
                            <w:txbxContent>
                              <w:p w14:paraId="1DD6C766"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wps:txbx>
                          <wps:bodyPr vert="horz" lIns="0" tIns="0" rIns="0" bIns="0" rtlCol="0">
                            <a:noAutofit/>
                          </wps:bodyPr>
                        </wps:wsp>
                        <wps:wsp>
                          <wps:cNvPr id="1441214217" name="Rectangle 10873"/>
                          <wps:cNvSpPr/>
                          <wps:spPr>
                            <a:xfrm rot="5399999">
                              <a:off x="4232721" y="327027"/>
                              <a:ext cx="72556" cy="121213"/>
                            </a:xfrm>
                            <a:prstGeom prst="rect">
                              <a:avLst/>
                            </a:prstGeom>
                            <a:ln>
                              <a:noFill/>
                            </a:ln>
                          </wps:spPr>
                          <wps:txbx>
                            <w:txbxContent>
                              <w:p w14:paraId="17BBEA7B"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wps:txbx>
                          <wps:bodyPr vert="horz" lIns="0" tIns="0" rIns="0" bIns="0" rtlCol="0">
                            <a:noAutofit/>
                          </wps:bodyPr>
                        </wps:wsp>
                        <wps:wsp>
                          <wps:cNvPr id="88683954" name="Rectangle 10874"/>
                          <wps:cNvSpPr/>
                          <wps:spPr>
                            <a:xfrm rot="5399999">
                              <a:off x="4253878" y="367211"/>
                              <a:ext cx="30242" cy="121213"/>
                            </a:xfrm>
                            <a:prstGeom prst="rect">
                              <a:avLst/>
                            </a:prstGeom>
                            <a:ln>
                              <a:noFill/>
                            </a:ln>
                          </wps:spPr>
                          <wps:txbx>
                            <w:txbxContent>
                              <w:p w14:paraId="0975E22A"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30586514" name="Rectangle 10875"/>
                          <wps:cNvSpPr/>
                          <wps:spPr>
                            <a:xfrm rot="5399999">
                              <a:off x="4253878" y="390156"/>
                              <a:ext cx="30242" cy="121212"/>
                            </a:xfrm>
                            <a:prstGeom prst="rect">
                              <a:avLst/>
                            </a:prstGeom>
                            <a:ln>
                              <a:noFill/>
                            </a:ln>
                          </wps:spPr>
                          <wps:txbx>
                            <w:txbxContent>
                              <w:p w14:paraId="56345594"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476333240" name="Rectangle 10876"/>
                          <wps:cNvSpPr/>
                          <wps:spPr>
                            <a:xfrm rot="5399999">
                              <a:off x="4253878" y="413026"/>
                              <a:ext cx="30242" cy="121213"/>
                            </a:xfrm>
                            <a:prstGeom prst="rect">
                              <a:avLst/>
                            </a:prstGeom>
                            <a:ln>
                              <a:noFill/>
                            </a:ln>
                          </wps:spPr>
                          <wps:txbx>
                            <w:txbxContent>
                              <w:p w14:paraId="6A9387E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476730985" name="Rectangle 10877"/>
                          <wps:cNvSpPr/>
                          <wps:spPr>
                            <a:xfrm rot="5399999">
                              <a:off x="4253878" y="435973"/>
                              <a:ext cx="30242" cy="121212"/>
                            </a:xfrm>
                            <a:prstGeom prst="rect">
                              <a:avLst/>
                            </a:prstGeom>
                            <a:ln>
                              <a:noFill/>
                            </a:ln>
                          </wps:spPr>
                          <wps:txbx>
                            <w:txbxContent>
                              <w:p w14:paraId="3821B3C6"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545809325" name="Rectangle 10878"/>
                          <wps:cNvSpPr/>
                          <wps:spPr>
                            <a:xfrm rot="5399999">
                              <a:off x="4253878" y="458843"/>
                              <a:ext cx="30242" cy="121213"/>
                            </a:xfrm>
                            <a:prstGeom prst="rect">
                              <a:avLst/>
                            </a:prstGeom>
                            <a:ln>
                              <a:noFill/>
                            </a:ln>
                          </wps:spPr>
                          <wps:txbx>
                            <w:txbxContent>
                              <w:p w14:paraId="461D3F99"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30437777" name="Rectangle 10879"/>
                          <wps:cNvSpPr/>
                          <wps:spPr>
                            <a:xfrm rot="5399999">
                              <a:off x="4232721" y="497266"/>
                              <a:ext cx="72556" cy="121212"/>
                            </a:xfrm>
                            <a:prstGeom prst="rect">
                              <a:avLst/>
                            </a:prstGeom>
                            <a:ln>
                              <a:noFill/>
                            </a:ln>
                          </wps:spPr>
                          <wps:txbx>
                            <w:txbxContent>
                              <w:p w14:paraId="6B2E4DC4"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wps:txbx>
                          <wps:bodyPr vert="horz" lIns="0" tIns="0" rIns="0" bIns="0" rtlCol="0">
                            <a:noAutofit/>
                          </wps:bodyPr>
                        </wps:wsp>
                        <wps:wsp>
                          <wps:cNvPr id="1267394712" name="Shape 345765"/>
                          <wps:cNvSpPr/>
                          <wps:spPr>
                            <a:xfrm>
                              <a:off x="4123262" y="0"/>
                              <a:ext cx="107105" cy="750677"/>
                            </a:xfrm>
                            <a:custGeom>
                              <a:avLst/>
                              <a:gdLst/>
                              <a:ahLst/>
                              <a:cxnLst/>
                              <a:rect l="0" t="0" r="0" b="0"/>
                              <a:pathLst>
                                <a:path w="107106" h="750677">
                                  <a:moveTo>
                                    <a:pt x="0" y="0"/>
                                  </a:moveTo>
                                  <a:lnTo>
                                    <a:pt x="107106" y="0"/>
                                  </a:lnTo>
                                  <a:lnTo>
                                    <a:pt x="107106" y="750677"/>
                                  </a:lnTo>
                                  <a:lnTo>
                                    <a:pt x="0" y="750677"/>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1949196364" name="Shape 10881"/>
                          <wps:cNvSpPr/>
                          <wps:spPr>
                            <a:xfrm>
                              <a:off x="4123262" y="0"/>
                              <a:ext cx="107105" cy="750677"/>
                            </a:xfrm>
                            <a:custGeom>
                              <a:avLst/>
                              <a:gdLst/>
                              <a:ahLst/>
                              <a:cxnLst/>
                              <a:rect l="0" t="0" r="0" b="0"/>
                              <a:pathLst>
                                <a:path w="107106" h="750677">
                                  <a:moveTo>
                                    <a:pt x="0" y="750677"/>
                                  </a:moveTo>
                                  <a:lnTo>
                                    <a:pt x="107106" y="750677"/>
                                  </a:lnTo>
                                  <a:lnTo>
                                    <a:pt x="107106" y="0"/>
                                  </a:lnTo>
                                  <a:lnTo>
                                    <a:pt x="0" y="0"/>
                                  </a:lnTo>
                                  <a:close/>
                                </a:path>
                              </a:pathLst>
                            </a:custGeom>
                            <a:ln w="1842" cap="rnd">
                              <a:round/>
                            </a:ln>
                          </wps:spPr>
                          <wps:style>
                            <a:lnRef idx="1">
                              <a:srgbClr val="000000"/>
                            </a:lnRef>
                            <a:fillRef idx="0">
                              <a:srgbClr val="000000">
                                <a:alpha val="0"/>
                              </a:srgbClr>
                            </a:fillRef>
                            <a:effectRef idx="0">
                              <a:scrgbClr r="0" g="0" b="0"/>
                            </a:effectRef>
                            <a:fontRef idx="none"/>
                          </wps:style>
                          <wps:bodyPr/>
                        </wps:wsp>
                        <wps:wsp>
                          <wps:cNvPr id="728462490" name="Rectangle 10882"/>
                          <wps:cNvSpPr/>
                          <wps:spPr>
                            <a:xfrm rot="5399999">
                              <a:off x="4136925" y="176275"/>
                              <a:ext cx="60620" cy="121493"/>
                            </a:xfrm>
                            <a:prstGeom prst="rect">
                              <a:avLst/>
                            </a:prstGeom>
                            <a:ln>
                              <a:noFill/>
                            </a:ln>
                          </wps:spPr>
                          <wps:txbx>
                            <w:txbxContent>
                              <w:p w14:paraId="0CE55E7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wps:txbx>
                          <wps:bodyPr vert="horz" lIns="0" tIns="0" rIns="0" bIns="0" rtlCol="0">
                            <a:noAutofit/>
                          </wps:bodyPr>
                        </wps:wsp>
                        <wps:wsp>
                          <wps:cNvPr id="822623545" name="Rectangle 10883"/>
                          <wps:cNvSpPr/>
                          <wps:spPr>
                            <a:xfrm rot="5399999">
                              <a:off x="4136926" y="222091"/>
                              <a:ext cx="60620" cy="121493"/>
                            </a:xfrm>
                            <a:prstGeom prst="rect">
                              <a:avLst/>
                            </a:prstGeom>
                            <a:ln>
                              <a:noFill/>
                            </a:ln>
                          </wps:spPr>
                          <wps:txbx>
                            <w:txbxContent>
                              <w:p w14:paraId="45B3212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wps:txbx>
                          <wps:bodyPr vert="horz" lIns="0" tIns="0" rIns="0" bIns="0" rtlCol="0">
                            <a:noAutofit/>
                          </wps:bodyPr>
                        </wps:wsp>
                        <wps:wsp>
                          <wps:cNvPr id="1816387379" name="Rectangle 10884"/>
                          <wps:cNvSpPr/>
                          <wps:spPr>
                            <a:xfrm rot="5399999">
                              <a:off x="4136925" y="267908"/>
                              <a:ext cx="60620" cy="121493"/>
                            </a:xfrm>
                            <a:prstGeom prst="rect">
                              <a:avLst/>
                            </a:prstGeom>
                            <a:ln>
                              <a:noFill/>
                            </a:ln>
                          </wps:spPr>
                          <wps:txbx>
                            <w:txbxContent>
                              <w:p w14:paraId="433F1BE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wps:txbx>
                          <wps:bodyPr vert="horz" lIns="0" tIns="0" rIns="0" bIns="0" rtlCol="0">
                            <a:noAutofit/>
                          </wps:bodyPr>
                        </wps:wsp>
                        <wps:wsp>
                          <wps:cNvPr id="35156416" name="Rectangle 10885"/>
                          <wps:cNvSpPr/>
                          <wps:spPr>
                            <a:xfrm rot="5399999">
                              <a:off x="4130875" y="323561"/>
                              <a:ext cx="72724" cy="121494"/>
                            </a:xfrm>
                            <a:prstGeom prst="rect">
                              <a:avLst/>
                            </a:prstGeom>
                            <a:ln>
                              <a:noFill/>
                            </a:ln>
                          </wps:spPr>
                          <wps:txbx>
                            <w:txbxContent>
                              <w:p w14:paraId="1583AD7B"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wps:txbx>
                          <wps:bodyPr vert="horz" lIns="0" tIns="0" rIns="0" bIns="0" rtlCol="0">
                            <a:noAutofit/>
                          </wps:bodyPr>
                        </wps:wsp>
                        <wps:wsp>
                          <wps:cNvPr id="458909639" name="Rectangle 10886"/>
                          <wps:cNvSpPr/>
                          <wps:spPr>
                            <a:xfrm rot="5399999">
                              <a:off x="4152079" y="363697"/>
                              <a:ext cx="30310" cy="121493"/>
                            </a:xfrm>
                            <a:prstGeom prst="rect">
                              <a:avLst/>
                            </a:prstGeom>
                            <a:ln>
                              <a:noFill/>
                            </a:ln>
                          </wps:spPr>
                          <wps:txbx>
                            <w:txbxContent>
                              <w:p w14:paraId="423C890F"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785190018" name="Rectangle 10887"/>
                          <wps:cNvSpPr/>
                          <wps:spPr>
                            <a:xfrm rot="5399999">
                              <a:off x="4152080" y="386642"/>
                              <a:ext cx="30310" cy="121494"/>
                            </a:xfrm>
                            <a:prstGeom prst="rect">
                              <a:avLst/>
                            </a:prstGeom>
                            <a:ln>
                              <a:noFill/>
                            </a:ln>
                          </wps:spPr>
                          <wps:txbx>
                            <w:txbxContent>
                              <w:p w14:paraId="165595CD"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2079694409" name="Rectangle 10888"/>
                          <wps:cNvSpPr/>
                          <wps:spPr>
                            <a:xfrm rot="5399999">
                              <a:off x="4152080" y="412920"/>
                              <a:ext cx="30310" cy="121494"/>
                            </a:xfrm>
                            <a:prstGeom prst="rect">
                              <a:avLst/>
                            </a:prstGeom>
                            <a:ln>
                              <a:noFill/>
                            </a:ln>
                          </wps:spPr>
                          <wps:txbx>
                            <w:txbxContent>
                              <w:p w14:paraId="4F11D7B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147092595" name="Rectangle 10889"/>
                          <wps:cNvSpPr/>
                          <wps:spPr>
                            <a:xfrm rot="5399999">
                              <a:off x="4152080" y="435866"/>
                              <a:ext cx="30310" cy="121493"/>
                            </a:xfrm>
                            <a:prstGeom prst="rect">
                              <a:avLst/>
                            </a:prstGeom>
                            <a:ln>
                              <a:noFill/>
                            </a:ln>
                          </wps:spPr>
                          <wps:txbx>
                            <w:txbxContent>
                              <w:p w14:paraId="790F74C0"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620373910" name="Rectangle 10890"/>
                          <wps:cNvSpPr/>
                          <wps:spPr>
                            <a:xfrm rot="5399999">
                              <a:off x="4152080" y="458735"/>
                              <a:ext cx="30310" cy="121494"/>
                            </a:xfrm>
                            <a:prstGeom prst="rect">
                              <a:avLst/>
                            </a:prstGeom>
                            <a:ln>
                              <a:noFill/>
                            </a:ln>
                          </wps:spPr>
                          <wps:txbx>
                            <w:txbxContent>
                              <w:p w14:paraId="2B3D2B9A"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315901619" name="Rectangle 10891"/>
                          <wps:cNvSpPr/>
                          <wps:spPr>
                            <a:xfrm rot="5399999">
                              <a:off x="4127876" y="500359"/>
                              <a:ext cx="78720" cy="121494"/>
                            </a:xfrm>
                            <a:prstGeom prst="rect">
                              <a:avLst/>
                            </a:prstGeom>
                            <a:ln>
                              <a:noFill/>
                            </a:ln>
                          </wps:spPr>
                          <wps:txbx>
                            <w:txbxContent>
                              <w:p w14:paraId="78D91E7B"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C</w:t>
                                </w:r>
                              </w:p>
                            </w:txbxContent>
                          </wps:txbx>
                          <wps:bodyPr vert="horz" lIns="0" tIns="0" rIns="0" bIns="0" rtlCol="0">
                            <a:noAutofit/>
                          </wps:bodyPr>
                        </wps:wsp>
                        <wps:wsp>
                          <wps:cNvPr id="1250112581" name="Shape 345766"/>
                          <wps:cNvSpPr/>
                          <wps:spPr>
                            <a:xfrm>
                              <a:off x="4015944" y="0"/>
                              <a:ext cx="107310" cy="750677"/>
                            </a:xfrm>
                            <a:custGeom>
                              <a:avLst/>
                              <a:gdLst/>
                              <a:ahLst/>
                              <a:cxnLst/>
                              <a:rect l="0" t="0" r="0" b="0"/>
                              <a:pathLst>
                                <a:path w="107311" h="750677">
                                  <a:moveTo>
                                    <a:pt x="0" y="0"/>
                                  </a:moveTo>
                                  <a:lnTo>
                                    <a:pt x="107311" y="0"/>
                                  </a:lnTo>
                                  <a:lnTo>
                                    <a:pt x="107311" y="750677"/>
                                  </a:lnTo>
                                  <a:lnTo>
                                    <a:pt x="0" y="750677"/>
                                  </a:lnTo>
                                  <a:lnTo>
                                    <a:pt x="0" y="0"/>
                                  </a:lnTo>
                                </a:path>
                              </a:pathLst>
                            </a:custGeom>
                            <a:ln w="0" cap="rnd">
                              <a:round/>
                            </a:ln>
                          </wps:spPr>
                          <wps:style>
                            <a:lnRef idx="0">
                              <a:srgbClr val="000000">
                                <a:alpha val="0"/>
                              </a:srgbClr>
                            </a:lnRef>
                            <a:fillRef idx="1">
                              <a:srgbClr val="92D050"/>
                            </a:fillRef>
                            <a:effectRef idx="0">
                              <a:scrgbClr r="0" g="0" b="0"/>
                            </a:effectRef>
                            <a:fontRef idx="none"/>
                          </wps:style>
                          <wps:bodyPr/>
                        </wps:wsp>
                        <wps:wsp>
                          <wps:cNvPr id="1032880016" name="Shape 10893"/>
                          <wps:cNvSpPr/>
                          <wps:spPr>
                            <a:xfrm>
                              <a:off x="4015944" y="0"/>
                              <a:ext cx="107310" cy="750677"/>
                            </a:xfrm>
                            <a:custGeom>
                              <a:avLst/>
                              <a:gdLst/>
                              <a:ahLst/>
                              <a:cxnLst/>
                              <a:rect l="0" t="0" r="0" b="0"/>
                              <a:pathLst>
                                <a:path w="107311" h="750677">
                                  <a:moveTo>
                                    <a:pt x="0" y="750677"/>
                                  </a:moveTo>
                                  <a:lnTo>
                                    <a:pt x="107311" y="750677"/>
                                  </a:lnTo>
                                  <a:lnTo>
                                    <a:pt x="107311" y="0"/>
                                  </a:lnTo>
                                  <a:lnTo>
                                    <a:pt x="0" y="0"/>
                                  </a:lnTo>
                                  <a:close/>
                                </a:path>
                              </a:pathLst>
                            </a:custGeom>
                            <a:ln w="1842" cap="rnd">
                              <a:round/>
                            </a:ln>
                          </wps:spPr>
                          <wps:style>
                            <a:lnRef idx="1">
                              <a:srgbClr val="000000"/>
                            </a:lnRef>
                            <a:fillRef idx="0">
                              <a:srgbClr val="000000">
                                <a:alpha val="0"/>
                              </a:srgbClr>
                            </a:fillRef>
                            <a:effectRef idx="0">
                              <a:scrgbClr r="0" g="0" b="0"/>
                            </a:effectRef>
                            <a:fontRef idx="none"/>
                          </wps:style>
                          <wps:bodyPr/>
                        </wps:wsp>
                        <wps:wsp>
                          <wps:cNvPr id="154973685" name="Rectangle 10894"/>
                          <wps:cNvSpPr/>
                          <wps:spPr>
                            <a:xfrm rot="5399999">
                              <a:off x="4028546" y="176274"/>
                              <a:ext cx="60620" cy="121493"/>
                            </a:xfrm>
                            <a:prstGeom prst="rect">
                              <a:avLst/>
                            </a:prstGeom>
                            <a:ln>
                              <a:noFill/>
                            </a:ln>
                          </wps:spPr>
                          <wps:txbx>
                            <w:txbxContent>
                              <w:p w14:paraId="2BC96576"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wps:txbx>
                          <wps:bodyPr vert="horz" lIns="0" tIns="0" rIns="0" bIns="0" rtlCol="0">
                            <a:noAutofit/>
                          </wps:bodyPr>
                        </wps:wsp>
                        <wps:wsp>
                          <wps:cNvPr id="1088024089" name="Rectangle 10895"/>
                          <wps:cNvSpPr/>
                          <wps:spPr>
                            <a:xfrm rot="5399999">
                              <a:off x="4028546" y="222091"/>
                              <a:ext cx="60620" cy="121493"/>
                            </a:xfrm>
                            <a:prstGeom prst="rect">
                              <a:avLst/>
                            </a:prstGeom>
                            <a:ln>
                              <a:noFill/>
                            </a:ln>
                          </wps:spPr>
                          <wps:txbx>
                            <w:txbxContent>
                              <w:p w14:paraId="68FB481B"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wps:txbx>
                          <wps:bodyPr vert="horz" lIns="0" tIns="0" rIns="0" bIns="0" rtlCol="0">
                            <a:noAutofit/>
                          </wps:bodyPr>
                        </wps:wsp>
                        <wps:wsp>
                          <wps:cNvPr id="1333774799" name="Rectangle 10896"/>
                          <wps:cNvSpPr/>
                          <wps:spPr>
                            <a:xfrm rot="5399999">
                              <a:off x="4028546" y="267907"/>
                              <a:ext cx="60620" cy="121493"/>
                            </a:xfrm>
                            <a:prstGeom prst="rect">
                              <a:avLst/>
                            </a:prstGeom>
                            <a:ln>
                              <a:noFill/>
                            </a:ln>
                          </wps:spPr>
                          <wps:txbx>
                            <w:txbxContent>
                              <w:p w14:paraId="1DF0B18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wps:txbx>
                          <wps:bodyPr vert="horz" lIns="0" tIns="0" rIns="0" bIns="0" rtlCol="0">
                            <a:noAutofit/>
                          </wps:bodyPr>
                        </wps:wsp>
                        <wps:wsp>
                          <wps:cNvPr id="1351392178" name="Rectangle 10897"/>
                          <wps:cNvSpPr/>
                          <wps:spPr>
                            <a:xfrm rot="5399999">
                              <a:off x="4022496" y="323562"/>
                              <a:ext cx="72724" cy="121493"/>
                            </a:xfrm>
                            <a:prstGeom prst="rect">
                              <a:avLst/>
                            </a:prstGeom>
                            <a:ln>
                              <a:noFill/>
                            </a:ln>
                          </wps:spPr>
                          <wps:txbx>
                            <w:txbxContent>
                              <w:p w14:paraId="7994E7C9"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wps:txbx>
                          <wps:bodyPr vert="horz" lIns="0" tIns="0" rIns="0" bIns="0" rtlCol="0">
                            <a:noAutofit/>
                          </wps:bodyPr>
                        </wps:wsp>
                        <wps:wsp>
                          <wps:cNvPr id="489248693" name="Rectangle 10898"/>
                          <wps:cNvSpPr/>
                          <wps:spPr>
                            <a:xfrm rot="5399999">
                              <a:off x="4043702" y="363697"/>
                              <a:ext cx="30310" cy="121493"/>
                            </a:xfrm>
                            <a:prstGeom prst="rect">
                              <a:avLst/>
                            </a:prstGeom>
                            <a:ln>
                              <a:noFill/>
                            </a:ln>
                          </wps:spPr>
                          <wps:txbx>
                            <w:txbxContent>
                              <w:p w14:paraId="1B35FC4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905864146" name="Rectangle 10899"/>
                          <wps:cNvSpPr/>
                          <wps:spPr>
                            <a:xfrm rot="5399999">
                              <a:off x="4043702" y="386643"/>
                              <a:ext cx="30310" cy="121494"/>
                            </a:xfrm>
                            <a:prstGeom prst="rect">
                              <a:avLst/>
                            </a:prstGeom>
                            <a:ln>
                              <a:noFill/>
                            </a:ln>
                          </wps:spPr>
                          <wps:txbx>
                            <w:txbxContent>
                              <w:p w14:paraId="080997E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2037912091" name="Rectangle 10900"/>
                          <wps:cNvSpPr/>
                          <wps:spPr>
                            <a:xfrm rot="5399999">
                              <a:off x="4043702" y="412920"/>
                              <a:ext cx="30310" cy="121494"/>
                            </a:xfrm>
                            <a:prstGeom prst="rect">
                              <a:avLst/>
                            </a:prstGeom>
                            <a:ln>
                              <a:noFill/>
                            </a:ln>
                          </wps:spPr>
                          <wps:txbx>
                            <w:txbxContent>
                              <w:p w14:paraId="6AE7F3E3"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78624330" name="Rectangle 10901"/>
                          <wps:cNvSpPr/>
                          <wps:spPr>
                            <a:xfrm rot="5399999">
                              <a:off x="4043702" y="435867"/>
                              <a:ext cx="30310" cy="121493"/>
                            </a:xfrm>
                            <a:prstGeom prst="rect">
                              <a:avLst/>
                            </a:prstGeom>
                            <a:ln>
                              <a:noFill/>
                            </a:ln>
                          </wps:spPr>
                          <wps:txbx>
                            <w:txbxContent>
                              <w:p w14:paraId="6D415FF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2000438198" name="Rectangle 10902"/>
                          <wps:cNvSpPr/>
                          <wps:spPr>
                            <a:xfrm rot="5399999">
                              <a:off x="4043702" y="458737"/>
                              <a:ext cx="30310" cy="121494"/>
                            </a:xfrm>
                            <a:prstGeom prst="rect">
                              <a:avLst/>
                            </a:prstGeom>
                            <a:ln>
                              <a:noFill/>
                            </a:ln>
                          </wps:spPr>
                          <wps:txbx>
                            <w:txbxContent>
                              <w:p w14:paraId="2E95AE2D"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449117537" name="Rectangle 10903"/>
                          <wps:cNvSpPr/>
                          <wps:spPr>
                            <a:xfrm rot="5399999">
                              <a:off x="4019498" y="500359"/>
                              <a:ext cx="78720" cy="121494"/>
                            </a:xfrm>
                            <a:prstGeom prst="rect">
                              <a:avLst/>
                            </a:prstGeom>
                            <a:ln>
                              <a:noFill/>
                            </a:ln>
                          </wps:spPr>
                          <wps:txbx>
                            <w:txbxContent>
                              <w:p w14:paraId="3D682D2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D</w:t>
                                </w:r>
                              </w:p>
                            </w:txbxContent>
                          </wps:txbx>
                          <wps:bodyPr vert="horz" lIns="0" tIns="0" rIns="0" bIns="0" rtlCol="0">
                            <a:noAutofit/>
                          </wps:bodyPr>
                        </wps:wsp>
                        <wps:wsp>
                          <wps:cNvPr id="681312569" name="Shape 345767"/>
                          <wps:cNvSpPr/>
                          <wps:spPr>
                            <a:xfrm>
                              <a:off x="3908853" y="0"/>
                              <a:ext cx="107106" cy="750677"/>
                            </a:xfrm>
                            <a:custGeom>
                              <a:avLst/>
                              <a:gdLst/>
                              <a:ahLst/>
                              <a:cxnLst/>
                              <a:rect l="0" t="0" r="0" b="0"/>
                              <a:pathLst>
                                <a:path w="107106" h="750677">
                                  <a:moveTo>
                                    <a:pt x="0" y="0"/>
                                  </a:moveTo>
                                  <a:lnTo>
                                    <a:pt x="107106" y="0"/>
                                  </a:lnTo>
                                  <a:lnTo>
                                    <a:pt x="107106" y="750677"/>
                                  </a:lnTo>
                                  <a:lnTo>
                                    <a:pt x="0" y="750677"/>
                                  </a:lnTo>
                                  <a:lnTo>
                                    <a:pt x="0" y="0"/>
                                  </a:lnTo>
                                </a:path>
                              </a:pathLst>
                            </a:custGeom>
                            <a:ln w="0" cap="rnd">
                              <a:round/>
                            </a:ln>
                          </wps:spPr>
                          <wps:style>
                            <a:lnRef idx="0">
                              <a:srgbClr val="000000">
                                <a:alpha val="0"/>
                              </a:srgbClr>
                            </a:lnRef>
                            <a:fillRef idx="1">
                              <a:srgbClr val="FF0000"/>
                            </a:fillRef>
                            <a:effectRef idx="0">
                              <a:scrgbClr r="0" g="0" b="0"/>
                            </a:effectRef>
                            <a:fontRef idx="none"/>
                          </wps:style>
                          <wps:bodyPr/>
                        </wps:wsp>
                        <wps:wsp>
                          <wps:cNvPr id="858857539" name="Shape 10905"/>
                          <wps:cNvSpPr/>
                          <wps:spPr>
                            <a:xfrm>
                              <a:off x="3908853" y="0"/>
                              <a:ext cx="107106" cy="750677"/>
                            </a:xfrm>
                            <a:custGeom>
                              <a:avLst/>
                              <a:gdLst/>
                              <a:ahLst/>
                              <a:cxnLst/>
                              <a:rect l="0" t="0" r="0" b="0"/>
                              <a:pathLst>
                                <a:path w="107106" h="750677">
                                  <a:moveTo>
                                    <a:pt x="0" y="750677"/>
                                  </a:moveTo>
                                  <a:lnTo>
                                    <a:pt x="107106" y="750677"/>
                                  </a:lnTo>
                                  <a:lnTo>
                                    <a:pt x="107106" y="0"/>
                                  </a:lnTo>
                                  <a:lnTo>
                                    <a:pt x="0" y="0"/>
                                  </a:lnTo>
                                  <a:close/>
                                </a:path>
                              </a:pathLst>
                            </a:custGeom>
                            <a:ln w="1842" cap="rnd">
                              <a:round/>
                            </a:ln>
                          </wps:spPr>
                          <wps:style>
                            <a:lnRef idx="1">
                              <a:srgbClr val="000000"/>
                            </a:lnRef>
                            <a:fillRef idx="0">
                              <a:srgbClr val="000000">
                                <a:alpha val="0"/>
                              </a:srgbClr>
                            </a:fillRef>
                            <a:effectRef idx="0">
                              <a:scrgbClr r="0" g="0" b="0"/>
                            </a:effectRef>
                            <a:fontRef idx="none"/>
                          </wps:style>
                          <wps:bodyPr/>
                        </wps:wsp>
                        <wps:wsp>
                          <wps:cNvPr id="498992690" name="Rectangle 10906"/>
                          <wps:cNvSpPr/>
                          <wps:spPr>
                            <a:xfrm rot="5399999">
                              <a:off x="3920093" y="179531"/>
                              <a:ext cx="60620" cy="121494"/>
                            </a:xfrm>
                            <a:prstGeom prst="rect">
                              <a:avLst/>
                            </a:prstGeom>
                            <a:ln>
                              <a:noFill/>
                            </a:ln>
                          </wps:spPr>
                          <wps:txbx>
                            <w:txbxContent>
                              <w:p w14:paraId="6FBFFE6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wps:txbx>
                          <wps:bodyPr vert="horz" lIns="0" tIns="0" rIns="0" bIns="0" rtlCol="0">
                            <a:noAutofit/>
                          </wps:bodyPr>
                        </wps:wsp>
                        <wps:wsp>
                          <wps:cNvPr id="409201621" name="Rectangle 10907"/>
                          <wps:cNvSpPr/>
                          <wps:spPr>
                            <a:xfrm rot="5399999">
                              <a:off x="3920093" y="225347"/>
                              <a:ext cx="60620" cy="121494"/>
                            </a:xfrm>
                            <a:prstGeom prst="rect">
                              <a:avLst/>
                            </a:prstGeom>
                            <a:ln>
                              <a:noFill/>
                            </a:ln>
                          </wps:spPr>
                          <wps:txbx>
                            <w:txbxContent>
                              <w:p w14:paraId="3A969563"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wps:txbx>
                          <wps:bodyPr vert="horz" lIns="0" tIns="0" rIns="0" bIns="0" rtlCol="0">
                            <a:noAutofit/>
                          </wps:bodyPr>
                        </wps:wsp>
                        <wps:wsp>
                          <wps:cNvPr id="1583824505" name="Rectangle 10908"/>
                          <wps:cNvSpPr/>
                          <wps:spPr>
                            <a:xfrm rot="5399999">
                              <a:off x="3920093" y="271164"/>
                              <a:ext cx="60620" cy="121494"/>
                            </a:xfrm>
                            <a:prstGeom prst="rect">
                              <a:avLst/>
                            </a:prstGeom>
                            <a:ln>
                              <a:noFill/>
                            </a:ln>
                          </wps:spPr>
                          <wps:txbx>
                            <w:txbxContent>
                              <w:p w14:paraId="6705E54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wps:txbx>
                          <wps:bodyPr vert="horz" lIns="0" tIns="0" rIns="0" bIns="0" rtlCol="0">
                            <a:noAutofit/>
                          </wps:bodyPr>
                        </wps:wsp>
                        <wps:wsp>
                          <wps:cNvPr id="1419681184" name="Rectangle 10909"/>
                          <wps:cNvSpPr/>
                          <wps:spPr>
                            <a:xfrm rot="5399999">
                              <a:off x="3914042" y="326969"/>
                              <a:ext cx="72724" cy="121493"/>
                            </a:xfrm>
                            <a:prstGeom prst="rect">
                              <a:avLst/>
                            </a:prstGeom>
                            <a:ln>
                              <a:noFill/>
                            </a:ln>
                          </wps:spPr>
                          <wps:txbx>
                            <w:txbxContent>
                              <w:p w14:paraId="1EB5A82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wps:txbx>
                          <wps:bodyPr vert="horz" lIns="0" tIns="0" rIns="0" bIns="0" rtlCol="0">
                            <a:noAutofit/>
                          </wps:bodyPr>
                        </wps:wsp>
                        <wps:wsp>
                          <wps:cNvPr id="2036147320" name="Rectangle 10910"/>
                          <wps:cNvSpPr/>
                          <wps:spPr>
                            <a:xfrm rot="5399999">
                              <a:off x="3935248" y="367103"/>
                              <a:ext cx="30310" cy="121494"/>
                            </a:xfrm>
                            <a:prstGeom prst="rect">
                              <a:avLst/>
                            </a:prstGeom>
                            <a:ln>
                              <a:noFill/>
                            </a:ln>
                          </wps:spPr>
                          <wps:txbx>
                            <w:txbxContent>
                              <w:p w14:paraId="1B19E02E"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2123440528" name="Rectangle 10911"/>
                          <wps:cNvSpPr/>
                          <wps:spPr>
                            <a:xfrm rot="5399999">
                              <a:off x="3935248" y="390050"/>
                              <a:ext cx="30310" cy="121493"/>
                            </a:xfrm>
                            <a:prstGeom prst="rect">
                              <a:avLst/>
                            </a:prstGeom>
                            <a:ln>
                              <a:noFill/>
                            </a:ln>
                          </wps:spPr>
                          <wps:txbx>
                            <w:txbxContent>
                              <w:p w14:paraId="5D9DE226"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522075059" name="Rectangle 10912"/>
                          <wps:cNvSpPr/>
                          <wps:spPr>
                            <a:xfrm rot="5399999">
                              <a:off x="3935248" y="412920"/>
                              <a:ext cx="30310" cy="121494"/>
                            </a:xfrm>
                            <a:prstGeom prst="rect">
                              <a:avLst/>
                            </a:prstGeom>
                            <a:ln>
                              <a:noFill/>
                            </a:ln>
                          </wps:spPr>
                          <wps:txbx>
                            <w:txbxContent>
                              <w:p w14:paraId="61CD0BAB"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237184689" name="Rectangle 10913"/>
                          <wps:cNvSpPr/>
                          <wps:spPr>
                            <a:xfrm rot="5399999">
                              <a:off x="3935248" y="435867"/>
                              <a:ext cx="30310" cy="121493"/>
                            </a:xfrm>
                            <a:prstGeom prst="rect">
                              <a:avLst/>
                            </a:prstGeom>
                            <a:ln>
                              <a:noFill/>
                            </a:ln>
                          </wps:spPr>
                          <wps:txbx>
                            <w:txbxContent>
                              <w:p w14:paraId="13826A63"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642912594" name="Rectangle 10914"/>
                          <wps:cNvSpPr/>
                          <wps:spPr>
                            <a:xfrm rot="5399999">
                              <a:off x="3935248" y="458737"/>
                              <a:ext cx="30310" cy="121494"/>
                            </a:xfrm>
                            <a:prstGeom prst="rect">
                              <a:avLst/>
                            </a:prstGeom>
                            <a:ln>
                              <a:noFill/>
                            </a:ln>
                          </wps:spPr>
                          <wps:txbx>
                            <w:txbxContent>
                              <w:p w14:paraId="3D99B78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961633497" name="Rectangle 10915"/>
                          <wps:cNvSpPr/>
                          <wps:spPr>
                            <a:xfrm rot="5399999">
                              <a:off x="3914042" y="497210"/>
                              <a:ext cx="72724" cy="121493"/>
                            </a:xfrm>
                            <a:prstGeom prst="rect">
                              <a:avLst/>
                            </a:prstGeom>
                            <a:ln>
                              <a:noFill/>
                            </a:ln>
                          </wps:spPr>
                          <wps:txbx>
                            <w:txbxContent>
                              <w:p w14:paraId="1D0E2BD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A</w:t>
                                </w:r>
                              </w:p>
                            </w:txbxContent>
                          </wps:txbx>
                          <wps:bodyPr vert="horz" lIns="0" tIns="0" rIns="0" bIns="0" rtlCol="0">
                            <a:noAutofit/>
                          </wps:bodyPr>
                        </wps:wsp>
                        <wps:wsp>
                          <wps:cNvPr id="992617102" name="Shape 345768"/>
                          <wps:cNvSpPr/>
                          <wps:spPr>
                            <a:xfrm>
                              <a:off x="3801533" y="0"/>
                              <a:ext cx="107311" cy="750677"/>
                            </a:xfrm>
                            <a:custGeom>
                              <a:avLst/>
                              <a:gdLst/>
                              <a:ahLst/>
                              <a:cxnLst/>
                              <a:rect l="0" t="0" r="0" b="0"/>
                              <a:pathLst>
                                <a:path w="107311" h="750677">
                                  <a:moveTo>
                                    <a:pt x="0" y="0"/>
                                  </a:moveTo>
                                  <a:lnTo>
                                    <a:pt x="107311" y="0"/>
                                  </a:lnTo>
                                  <a:lnTo>
                                    <a:pt x="107311" y="750677"/>
                                  </a:lnTo>
                                  <a:lnTo>
                                    <a:pt x="0" y="750677"/>
                                  </a:lnTo>
                                  <a:lnTo>
                                    <a:pt x="0" y="0"/>
                                  </a:lnTo>
                                </a:path>
                              </a:pathLst>
                            </a:custGeom>
                            <a:ln w="0" cap="rnd">
                              <a:round/>
                            </a:ln>
                          </wps:spPr>
                          <wps:style>
                            <a:lnRef idx="0">
                              <a:srgbClr val="000000">
                                <a:alpha val="0"/>
                              </a:srgbClr>
                            </a:lnRef>
                            <a:fillRef idx="1">
                              <a:srgbClr val="FFC000"/>
                            </a:fillRef>
                            <a:effectRef idx="0">
                              <a:scrgbClr r="0" g="0" b="0"/>
                            </a:effectRef>
                            <a:fontRef idx="none"/>
                          </wps:style>
                          <wps:bodyPr/>
                        </wps:wsp>
                        <wps:wsp>
                          <wps:cNvPr id="1231186364" name="Shape 10917"/>
                          <wps:cNvSpPr/>
                          <wps:spPr>
                            <a:xfrm>
                              <a:off x="3801533" y="0"/>
                              <a:ext cx="107311" cy="750677"/>
                            </a:xfrm>
                            <a:custGeom>
                              <a:avLst/>
                              <a:gdLst/>
                              <a:ahLst/>
                              <a:cxnLst/>
                              <a:rect l="0" t="0" r="0" b="0"/>
                              <a:pathLst>
                                <a:path w="107311" h="750677">
                                  <a:moveTo>
                                    <a:pt x="0" y="750677"/>
                                  </a:moveTo>
                                  <a:lnTo>
                                    <a:pt x="107311" y="750677"/>
                                  </a:lnTo>
                                  <a:lnTo>
                                    <a:pt x="107311" y="0"/>
                                  </a:lnTo>
                                  <a:lnTo>
                                    <a:pt x="0" y="0"/>
                                  </a:lnTo>
                                  <a:close/>
                                </a:path>
                              </a:pathLst>
                            </a:custGeom>
                            <a:ln w="1842" cap="rnd">
                              <a:round/>
                            </a:ln>
                          </wps:spPr>
                          <wps:style>
                            <a:lnRef idx="1">
                              <a:srgbClr val="000000"/>
                            </a:lnRef>
                            <a:fillRef idx="0">
                              <a:srgbClr val="000000">
                                <a:alpha val="0"/>
                              </a:srgbClr>
                            </a:fillRef>
                            <a:effectRef idx="0">
                              <a:scrgbClr r="0" g="0" b="0"/>
                            </a:effectRef>
                            <a:fontRef idx="none"/>
                          </wps:style>
                          <wps:bodyPr/>
                        </wps:wsp>
                        <wps:wsp>
                          <wps:cNvPr id="622215114" name="Rectangle 10918"/>
                          <wps:cNvSpPr/>
                          <wps:spPr>
                            <a:xfrm rot="5399999">
                              <a:off x="3814933" y="179602"/>
                              <a:ext cx="60479" cy="121213"/>
                            </a:xfrm>
                            <a:prstGeom prst="rect">
                              <a:avLst/>
                            </a:prstGeom>
                            <a:ln>
                              <a:noFill/>
                            </a:ln>
                          </wps:spPr>
                          <wps:txbx>
                            <w:txbxContent>
                              <w:p w14:paraId="2EAED086"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wps:txbx>
                          <wps:bodyPr vert="horz" lIns="0" tIns="0" rIns="0" bIns="0" rtlCol="0">
                            <a:noAutofit/>
                          </wps:bodyPr>
                        </wps:wsp>
                        <wps:wsp>
                          <wps:cNvPr id="522796896" name="Rectangle 10919"/>
                          <wps:cNvSpPr/>
                          <wps:spPr>
                            <a:xfrm rot="5399999">
                              <a:off x="3814933" y="225417"/>
                              <a:ext cx="60479" cy="121213"/>
                            </a:xfrm>
                            <a:prstGeom prst="rect">
                              <a:avLst/>
                            </a:prstGeom>
                            <a:ln>
                              <a:noFill/>
                            </a:ln>
                          </wps:spPr>
                          <wps:txbx>
                            <w:txbxContent>
                              <w:p w14:paraId="3C9C0FC3"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wps:txbx>
                          <wps:bodyPr vert="horz" lIns="0" tIns="0" rIns="0" bIns="0" rtlCol="0">
                            <a:noAutofit/>
                          </wps:bodyPr>
                        </wps:wsp>
                        <wps:wsp>
                          <wps:cNvPr id="2085131257" name="Rectangle 10920"/>
                          <wps:cNvSpPr/>
                          <wps:spPr>
                            <a:xfrm rot="5399999">
                              <a:off x="3814933" y="271235"/>
                              <a:ext cx="60479" cy="121212"/>
                            </a:xfrm>
                            <a:prstGeom prst="rect">
                              <a:avLst/>
                            </a:prstGeom>
                            <a:ln>
                              <a:noFill/>
                            </a:ln>
                          </wps:spPr>
                          <wps:txbx>
                            <w:txbxContent>
                              <w:p w14:paraId="34E76AB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wps:txbx>
                          <wps:bodyPr vert="horz" lIns="0" tIns="0" rIns="0" bIns="0" rtlCol="0">
                            <a:noAutofit/>
                          </wps:bodyPr>
                        </wps:wsp>
                        <wps:wsp>
                          <wps:cNvPr id="612716534" name="Rectangle 10921"/>
                          <wps:cNvSpPr/>
                          <wps:spPr>
                            <a:xfrm rot="5399999">
                              <a:off x="3808895" y="327026"/>
                              <a:ext cx="72556" cy="121213"/>
                            </a:xfrm>
                            <a:prstGeom prst="rect">
                              <a:avLst/>
                            </a:prstGeom>
                            <a:ln>
                              <a:noFill/>
                            </a:ln>
                          </wps:spPr>
                          <wps:txbx>
                            <w:txbxContent>
                              <w:p w14:paraId="5C74575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wps:txbx>
                          <wps:bodyPr vert="horz" lIns="0" tIns="0" rIns="0" bIns="0" rtlCol="0">
                            <a:noAutofit/>
                          </wps:bodyPr>
                        </wps:wsp>
                        <wps:wsp>
                          <wps:cNvPr id="225779682" name="Rectangle 10922"/>
                          <wps:cNvSpPr/>
                          <wps:spPr>
                            <a:xfrm rot="5399999">
                              <a:off x="3830052" y="367211"/>
                              <a:ext cx="30242" cy="121213"/>
                            </a:xfrm>
                            <a:prstGeom prst="rect">
                              <a:avLst/>
                            </a:prstGeom>
                            <a:ln>
                              <a:noFill/>
                            </a:ln>
                          </wps:spPr>
                          <wps:txbx>
                            <w:txbxContent>
                              <w:p w14:paraId="43686B27"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357051023" name="Rectangle 10923"/>
                          <wps:cNvSpPr/>
                          <wps:spPr>
                            <a:xfrm rot="5399999">
                              <a:off x="3830053" y="390156"/>
                              <a:ext cx="30242" cy="121212"/>
                            </a:xfrm>
                            <a:prstGeom prst="rect">
                              <a:avLst/>
                            </a:prstGeom>
                            <a:ln>
                              <a:noFill/>
                            </a:ln>
                          </wps:spPr>
                          <wps:txbx>
                            <w:txbxContent>
                              <w:p w14:paraId="121BF5EF"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717835456" name="Rectangle 10924"/>
                          <wps:cNvSpPr/>
                          <wps:spPr>
                            <a:xfrm rot="5399999">
                              <a:off x="3830052" y="413027"/>
                              <a:ext cx="30242" cy="121213"/>
                            </a:xfrm>
                            <a:prstGeom prst="rect">
                              <a:avLst/>
                            </a:prstGeom>
                            <a:ln>
                              <a:noFill/>
                            </a:ln>
                          </wps:spPr>
                          <wps:txbx>
                            <w:txbxContent>
                              <w:p w14:paraId="570AA24C"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539018038" name="Rectangle 10925"/>
                          <wps:cNvSpPr/>
                          <wps:spPr>
                            <a:xfrm rot="5399999">
                              <a:off x="3830052" y="435972"/>
                              <a:ext cx="30242" cy="121212"/>
                            </a:xfrm>
                            <a:prstGeom prst="rect">
                              <a:avLst/>
                            </a:prstGeom>
                            <a:ln>
                              <a:noFill/>
                            </a:ln>
                          </wps:spPr>
                          <wps:txbx>
                            <w:txbxContent>
                              <w:p w14:paraId="1D320E54"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613552759" name="Rectangle 10926"/>
                          <wps:cNvSpPr/>
                          <wps:spPr>
                            <a:xfrm rot="5399999">
                              <a:off x="3830052" y="458843"/>
                              <a:ext cx="30242" cy="121213"/>
                            </a:xfrm>
                            <a:prstGeom prst="rect">
                              <a:avLst/>
                            </a:prstGeom>
                            <a:ln>
                              <a:noFill/>
                            </a:ln>
                          </wps:spPr>
                          <wps:txbx>
                            <w:txbxContent>
                              <w:p w14:paraId="0884D1CF"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264638406" name="Rectangle 10927"/>
                          <wps:cNvSpPr/>
                          <wps:spPr>
                            <a:xfrm rot="5399999">
                              <a:off x="3808895" y="497267"/>
                              <a:ext cx="72556" cy="121212"/>
                            </a:xfrm>
                            <a:prstGeom prst="rect">
                              <a:avLst/>
                            </a:prstGeom>
                            <a:ln>
                              <a:noFill/>
                            </a:ln>
                          </wps:spPr>
                          <wps:txbx>
                            <w:txbxContent>
                              <w:p w14:paraId="2571E993"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wps:txbx>
                          <wps:bodyPr vert="horz" lIns="0" tIns="0" rIns="0" bIns="0" rtlCol="0">
                            <a:noAutofit/>
                          </wps:bodyPr>
                        </wps:wsp>
                        <wps:wsp>
                          <wps:cNvPr id="916091269" name="Shape 345769"/>
                          <wps:cNvSpPr/>
                          <wps:spPr>
                            <a:xfrm>
                              <a:off x="3699512" y="0"/>
                              <a:ext cx="107311" cy="750677"/>
                            </a:xfrm>
                            <a:custGeom>
                              <a:avLst/>
                              <a:gdLst/>
                              <a:ahLst/>
                              <a:cxnLst/>
                              <a:rect l="0" t="0" r="0" b="0"/>
                              <a:pathLst>
                                <a:path w="107311" h="750677">
                                  <a:moveTo>
                                    <a:pt x="0" y="0"/>
                                  </a:moveTo>
                                  <a:lnTo>
                                    <a:pt x="107311" y="0"/>
                                  </a:lnTo>
                                  <a:lnTo>
                                    <a:pt x="107311" y="750677"/>
                                  </a:lnTo>
                                  <a:lnTo>
                                    <a:pt x="0" y="750677"/>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1441642306" name="Shape 10929"/>
                          <wps:cNvSpPr/>
                          <wps:spPr>
                            <a:xfrm>
                              <a:off x="3699512" y="0"/>
                              <a:ext cx="107311" cy="750677"/>
                            </a:xfrm>
                            <a:custGeom>
                              <a:avLst/>
                              <a:gdLst/>
                              <a:ahLst/>
                              <a:cxnLst/>
                              <a:rect l="0" t="0" r="0" b="0"/>
                              <a:pathLst>
                                <a:path w="107311" h="750677">
                                  <a:moveTo>
                                    <a:pt x="0" y="750677"/>
                                  </a:moveTo>
                                  <a:lnTo>
                                    <a:pt x="107311" y="750677"/>
                                  </a:lnTo>
                                  <a:lnTo>
                                    <a:pt x="107311" y="0"/>
                                  </a:lnTo>
                                  <a:lnTo>
                                    <a:pt x="0" y="0"/>
                                  </a:lnTo>
                                  <a:close/>
                                </a:path>
                              </a:pathLst>
                            </a:custGeom>
                            <a:ln w="1842" cap="rnd">
                              <a:round/>
                            </a:ln>
                          </wps:spPr>
                          <wps:style>
                            <a:lnRef idx="1">
                              <a:srgbClr val="000000"/>
                            </a:lnRef>
                            <a:fillRef idx="0">
                              <a:srgbClr val="000000">
                                <a:alpha val="0"/>
                              </a:srgbClr>
                            </a:fillRef>
                            <a:effectRef idx="0">
                              <a:scrgbClr r="0" g="0" b="0"/>
                            </a:effectRef>
                            <a:fontRef idx="none"/>
                          </wps:style>
                          <wps:bodyPr/>
                        </wps:wsp>
                        <wps:wsp>
                          <wps:cNvPr id="1609929764" name="Rectangle 10930"/>
                          <wps:cNvSpPr/>
                          <wps:spPr>
                            <a:xfrm rot="5399999">
                              <a:off x="3713099" y="176275"/>
                              <a:ext cx="60620" cy="121493"/>
                            </a:xfrm>
                            <a:prstGeom prst="rect">
                              <a:avLst/>
                            </a:prstGeom>
                            <a:ln>
                              <a:noFill/>
                            </a:ln>
                          </wps:spPr>
                          <wps:txbx>
                            <w:txbxContent>
                              <w:p w14:paraId="7522094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wps:txbx>
                          <wps:bodyPr vert="horz" lIns="0" tIns="0" rIns="0" bIns="0" rtlCol="0">
                            <a:noAutofit/>
                          </wps:bodyPr>
                        </wps:wsp>
                        <wps:wsp>
                          <wps:cNvPr id="1691265513" name="Rectangle 10931"/>
                          <wps:cNvSpPr/>
                          <wps:spPr>
                            <a:xfrm rot="5399999">
                              <a:off x="3713101" y="222091"/>
                              <a:ext cx="60620" cy="121493"/>
                            </a:xfrm>
                            <a:prstGeom prst="rect">
                              <a:avLst/>
                            </a:prstGeom>
                            <a:ln>
                              <a:noFill/>
                            </a:ln>
                          </wps:spPr>
                          <wps:txbx>
                            <w:txbxContent>
                              <w:p w14:paraId="693367E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wps:txbx>
                          <wps:bodyPr vert="horz" lIns="0" tIns="0" rIns="0" bIns="0" rtlCol="0">
                            <a:noAutofit/>
                          </wps:bodyPr>
                        </wps:wsp>
                        <wps:wsp>
                          <wps:cNvPr id="1564450542" name="Rectangle 10932"/>
                          <wps:cNvSpPr/>
                          <wps:spPr>
                            <a:xfrm rot="5399999">
                              <a:off x="3713099" y="267908"/>
                              <a:ext cx="60620" cy="121493"/>
                            </a:xfrm>
                            <a:prstGeom prst="rect">
                              <a:avLst/>
                            </a:prstGeom>
                            <a:ln>
                              <a:noFill/>
                            </a:ln>
                          </wps:spPr>
                          <wps:txbx>
                            <w:txbxContent>
                              <w:p w14:paraId="1DFAA3F4"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wps:txbx>
                          <wps:bodyPr vert="horz" lIns="0" tIns="0" rIns="0" bIns="0" rtlCol="0">
                            <a:noAutofit/>
                          </wps:bodyPr>
                        </wps:wsp>
                        <wps:wsp>
                          <wps:cNvPr id="1099797844" name="Rectangle 10933"/>
                          <wps:cNvSpPr/>
                          <wps:spPr>
                            <a:xfrm rot="5399999">
                              <a:off x="3707049" y="323562"/>
                              <a:ext cx="72724" cy="121493"/>
                            </a:xfrm>
                            <a:prstGeom prst="rect">
                              <a:avLst/>
                            </a:prstGeom>
                            <a:ln>
                              <a:noFill/>
                            </a:ln>
                          </wps:spPr>
                          <wps:txbx>
                            <w:txbxContent>
                              <w:p w14:paraId="7F4C6741"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wps:txbx>
                          <wps:bodyPr vert="horz" lIns="0" tIns="0" rIns="0" bIns="0" rtlCol="0">
                            <a:noAutofit/>
                          </wps:bodyPr>
                        </wps:wsp>
                        <wps:wsp>
                          <wps:cNvPr id="1261597072" name="Rectangle 10934"/>
                          <wps:cNvSpPr/>
                          <wps:spPr>
                            <a:xfrm rot="5399999">
                              <a:off x="3728254" y="363697"/>
                              <a:ext cx="30310" cy="121494"/>
                            </a:xfrm>
                            <a:prstGeom prst="rect">
                              <a:avLst/>
                            </a:prstGeom>
                            <a:ln>
                              <a:noFill/>
                            </a:ln>
                          </wps:spPr>
                          <wps:txbx>
                            <w:txbxContent>
                              <w:p w14:paraId="0553F963"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290276706" name="Rectangle 10935"/>
                          <wps:cNvSpPr/>
                          <wps:spPr>
                            <a:xfrm rot="5399999">
                              <a:off x="3728256" y="386643"/>
                              <a:ext cx="30310" cy="121494"/>
                            </a:xfrm>
                            <a:prstGeom prst="rect">
                              <a:avLst/>
                            </a:prstGeom>
                            <a:ln>
                              <a:noFill/>
                            </a:ln>
                          </wps:spPr>
                          <wps:txbx>
                            <w:txbxContent>
                              <w:p w14:paraId="7CAB8414"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232455826" name="Rectangle 10936"/>
                          <wps:cNvSpPr/>
                          <wps:spPr>
                            <a:xfrm rot="5399999">
                              <a:off x="3728256" y="412920"/>
                              <a:ext cx="30310" cy="121494"/>
                            </a:xfrm>
                            <a:prstGeom prst="rect">
                              <a:avLst/>
                            </a:prstGeom>
                            <a:ln>
                              <a:noFill/>
                            </a:ln>
                          </wps:spPr>
                          <wps:txbx>
                            <w:txbxContent>
                              <w:p w14:paraId="4B4C695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577391766" name="Rectangle 10937"/>
                          <wps:cNvSpPr/>
                          <wps:spPr>
                            <a:xfrm rot="5399999">
                              <a:off x="3728256" y="435867"/>
                              <a:ext cx="30310" cy="121493"/>
                            </a:xfrm>
                            <a:prstGeom prst="rect">
                              <a:avLst/>
                            </a:prstGeom>
                            <a:ln>
                              <a:noFill/>
                            </a:ln>
                          </wps:spPr>
                          <wps:txbx>
                            <w:txbxContent>
                              <w:p w14:paraId="0AC8DF06"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606773925" name="Rectangle 10938"/>
                          <wps:cNvSpPr/>
                          <wps:spPr>
                            <a:xfrm rot="5399999">
                              <a:off x="3728256" y="458737"/>
                              <a:ext cx="30310" cy="121494"/>
                            </a:xfrm>
                            <a:prstGeom prst="rect">
                              <a:avLst/>
                            </a:prstGeom>
                            <a:ln>
                              <a:noFill/>
                            </a:ln>
                          </wps:spPr>
                          <wps:txbx>
                            <w:txbxContent>
                              <w:p w14:paraId="16DF24F6"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401758809" name="Rectangle 10939"/>
                          <wps:cNvSpPr/>
                          <wps:spPr>
                            <a:xfrm rot="5399999">
                              <a:off x="3704051" y="500360"/>
                              <a:ext cx="78720" cy="121494"/>
                            </a:xfrm>
                            <a:prstGeom prst="rect">
                              <a:avLst/>
                            </a:prstGeom>
                            <a:ln>
                              <a:noFill/>
                            </a:ln>
                          </wps:spPr>
                          <wps:txbx>
                            <w:txbxContent>
                              <w:p w14:paraId="6527F1B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C</w:t>
                                </w:r>
                              </w:p>
                            </w:txbxContent>
                          </wps:txbx>
                          <wps:bodyPr vert="horz" lIns="0" tIns="0" rIns="0" bIns="0" rtlCol="0">
                            <a:noAutofit/>
                          </wps:bodyPr>
                        </wps:wsp>
                        <wps:wsp>
                          <wps:cNvPr id="1114231593" name="Shape 345770"/>
                          <wps:cNvSpPr/>
                          <wps:spPr>
                            <a:xfrm>
                              <a:off x="3592196" y="0"/>
                              <a:ext cx="107310" cy="750677"/>
                            </a:xfrm>
                            <a:custGeom>
                              <a:avLst/>
                              <a:gdLst/>
                              <a:ahLst/>
                              <a:cxnLst/>
                              <a:rect l="0" t="0" r="0" b="0"/>
                              <a:pathLst>
                                <a:path w="107311" h="750677">
                                  <a:moveTo>
                                    <a:pt x="0" y="0"/>
                                  </a:moveTo>
                                  <a:lnTo>
                                    <a:pt x="107311" y="0"/>
                                  </a:lnTo>
                                  <a:lnTo>
                                    <a:pt x="107311" y="750677"/>
                                  </a:lnTo>
                                  <a:lnTo>
                                    <a:pt x="0" y="750677"/>
                                  </a:lnTo>
                                  <a:lnTo>
                                    <a:pt x="0" y="0"/>
                                  </a:lnTo>
                                </a:path>
                              </a:pathLst>
                            </a:custGeom>
                            <a:ln w="0" cap="rnd">
                              <a:round/>
                            </a:ln>
                          </wps:spPr>
                          <wps:style>
                            <a:lnRef idx="0">
                              <a:srgbClr val="000000">
                                <a:alpha val="0"/>
                              </a:srgbClr>
                            </a:lnRef>
                            <a:fillRef idx="1">
                              <a:srgbClr val="92D050"/>
                            </a:fillRef>
                            <a:effectRef idx="0">
                              <a:scrgbClr r="0" g="0" b="0"/>
                            </a:effectRef>
                            <a:fontRef idx="none"/>
                          </wps:style>
                          <wps:bodyPr/>
                        </wps:wsp>
                        <wps:wsp>
                          <wps:cNvPr id="1437766916" name="Shape 10941"/>
                          <wps:cNvSpPr/>
                          <wps:spPr>
                            <a:xfrm>
                              <a:off x="3592196" y="0"/>
                              <a:ext cx="107310" cy="750677"/>
                            </a:xfrm>
                            <a:custGeom>
                              <a:avLst/>
                              <a:gdLst/>
                              <a:ahLst/>
                              <a:cxnLst/>
                              <a:rect l="0" t="0" r="0" b="0"/>
                              <a:pathLst>
                                <a:path w="107311" h="750677">
                                  <a:moveTo>
                                    <a:pt x="0" y="750677"/>
                                  </a:moveTo>
                                  <a:lnTo>
                                    <a:pt x="107311" y="750677"/>
                                  </a:lnTo>
                                  <a:lnTo>
                                    <a:pt x="107311" y="0"/>
                                  </a:lnTo>
                                  <a:lnTo>
                                    <a:pt x="0" y="0"/>
                                  </a:lnTo>
                                  <a:close/>
                                </a:path>
                              </a:pathLst>
                            </a:custGeom>
                            <a:ln w="1842" cap="rnd">
                              <a:round/>
                            </a:ln>
                          </wps:spPr>
                          <wps:style>
                            <a:lnRef idx="1">
                              <a:srgbClr val="000000"/>
                            </a:lnRef>
                            <a:fillRef idx="0">
                              <a:srgbClr val="000000">
                                <a:alpha val="0"/>
                              </a:srgbClr>
                            </a:fillRef>
                            <a:effectRef idx="0">
                              <a:scrgbClr r="0" g="0" b="0"/>
                            </a:effectRef>
                            <a:fontRef idx="none"/>
                          </wps:style>
                          <wps:bodyPr/>
                        </wps:wsp>
                        <wps:wsp>
                          <wps:cNvPr id="2007831424" name="Rectangle 10942"/>
                          <wps:cNvSpPr/>
                          <wps:spPr>
                            <a:xfrm rot="5399999">
                              <a:off x="3604722" y="176275"/>
                              <a:ext cx="60620" cy="121493"/>
                            </a:xfrm>
                            <a:prstGeom prst="rect">
                              <a:avLst/>
                            </a:prstGeom>
                            <a:ln>
                              <a:noFill/>
                            </a:ln>
                          </wps:spPr>
                          <wps:txbx>
                            <w:txbxContent>
                              <w:p w14:paraId="32B14E8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wps:txbx>
                          <wps:bodyPr vert="horz" lIns="0" tIns="0" rIns="0" bIns="0" rtlCol="0">
                            <a:noAutofit/>
                          </wps:bodyPr>
                        </wps:wsp>
                        <wps:wsp>
                          <wps:cNvPr id="1399313058" name="Rectangle 10943"/>
                          <wps:cNvSpPr/>
                          <wps:spPr>
                            <a:xfrm rot="5399999">
                              <a:off x="3604723" y="222091"/>
                              <a:ext cx="60620" cy="121493"/>
                            </a:xfrm>
                            <a:prstGeom prst="rect">
                              <a:avLst/>
                            </a:prstGeom>
                            <a:ln>
                              <a:noFill/>
                            </a:ln>
                          </wps:spPr>
                          <wps:txbx>
                            <w:txbxContent>
                              <w:p w14:paraId="4686BFCC"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wps:txbx>
                          <wps:bodyPr vert="horz" lIns="0" tIns="0" rIns="0" bIns="0" rtlCol="0">
                            <a:noAutofit/>
                          </wps:bodyPr>
                        </wps:wsp>
                        <wps:wsp>
                          <wps:cNvPr id="1181163820" name="Rectangle 10944"/>
                          <wps:cNvSpPr/>
                          <wps:spPr>
                            <a:xfrm rot="5399999">
                              <a:off x="3604722" y="267908"/>
                              <a:ext cx="60620" cy="121493"/>
                            </a:xfrm>
                            <a:prstGeom prst="rect">
                              <a:avLst/>
                            </a:prstGeom>
                            <a:ln>
                              <a:noFill/>
                            </a:ln>
                          </wps:spPr>
                          <wps:txbx>
                            <w:txbxContent>
                              <w:p w14:paraId="47FB6E33"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wps:txbx>
                          <wps:bodyPr vert="horz" lIns="0" tIns="0" rIns="0" bIns="0" rtlCol="0">
                            <a:noAutofit/>
                          </wps:bodyPr>
                        </wps:wsp>
                        <wps:wsp>
                          <wps:cNvPr id="2104475639" name="Rectangle 10945"/>
                          <wps:cNvSpPr/>
                          <wps:spPr>
                            <a:xfrm rot="5399999">
                              <a:off x="3598671" y="323561"/>
                              <a:ext cx="72723" cy="121494"/>
                            </a:xfrm>
                            <a:prstGeom prst="rect">
                              <a:avLst/>
                            </a:prstGeom>
                            <a:ln>
                              <a:noFill/>
                            </a:ln>
                          </wps:spPr>
                          <wps:txbx>
                            <w:txbxContent>
                              <w:p w14:paraId="3225343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wps:txbx>
                          <wps:bodyPr vert="horz" lIns="0" tIns="0" rIns="0" bIns="0" rtlCol="0">
                            <a:noAutofit/>
                          </wps:bodyPr>
                        </wps:wsp>
                        <wps:wsp>
                          <wps:cNvPr id="174059579" name="Rectangle 10946"/>
                          <wps:cNvSpPr/>
                          <wps:spPr>
                            <a:xfrm rot="5399999">
                              <a:off x="3619877" y="363697"/>
                              <a:ext cx="30310" cy="121493"/>
                            </a:xfrm>
                            <a:prstGeom prst="rect">
                              <a:avLst/>
                            </a:prstGeom>
                            <a:ln>
                              <a:noFill/>
                            </a:ln>
                          </wps:spPr>
                          <wps:txbx>
                            <w:txbxContent>
                              <w:p w14:paraId="46ED9442"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1585363628" name="Rectangle 10947"/>
                          <wps:cNvSpPr/>
                          <wps:spPr>
                            <a:xfrm rot="5399999">
                              <a:off x="3619877" y="386642"/>
                              <a:ext cx="30310" cy="121494"/>
                            </a:xfrm>
                            <a:prstGeom prst="rect">
                              <a:avLst/>
                            </a:prstGeom>
                            <a:ln>
                              <a:noFill/>
                            </a:ln>
                          </wps:spPr>
                          <wps:txbx>
                            <w:txbxContent>
                              <w:p w14:paraId="52FCBB1C"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794116979" name="Rectangle 10948"/>
                          <wps:cNvSpPr/>
                          <wps:spPr>
                            <a:xfrm rot="5399999">
                              <a:off x="3619877" y="412920"/>
                              <a:ext cx="30310" cy="121494"/>
                            </a:xfrm>
                            <a:prstGeom prst="rect">
                              <a:avLst/>
                            </a:prstGeom>
                            <a:ln>
                              <a:noFill/>
                            </a:ln>
                          </wps:spPr>
                          <wps:txbx>
                            <w:txbxContent>
                              <w:p w14:paraId="3B92D31E"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657505623" name="Rectangle 10949"/>
                          <wps:cNvSpPr/>
                          <wps:spPr>
                            <a:xfrm rot="5399999">
                              <a:off x="3619877" y="435866"/>
                              <a:ext cx="30310" cy="121493"/>
                            </a:xfrm>
                            <a:prstGeom prst="rect">
                              <a:avLst/>
                            </a:prstGeom>
                            <a:ln>
                              <a:noFill/>
                            </a:ln>
                          </wps:spPr>
                          <wps:txbx>
                            <w:txbxContent>
                              <w:p w14:paraId="196D0BAD"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2053373721" name="Rectangle 10950"/>
                          <wps:cNvSpPr/>
                          <wps:spPr>
                            <a:xfrm rot="5399999">
                              <a:off x="3619877" y="458735"/>
                              <a:ext cx="30310" cy="121494"/>
                            </a:xfrm>
                            <a:prstGeom prst="rect">
                              <a:avLst/>
                            </a:prstGeom>
                            <a:ln>
                              <a:noFill/>
                            </a:ln>
                          </wps:spPr>
                          <wps:txbx>
                            <w:txbxContent>
                              <w:p w14:paraId="619DD950"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wps:txbx>
                          <wps:bodyPr vert="horz" lIns="0" tIns="0" rIns="0" bIns="0" rtlCol="0">
                            <a:noAutofit/>
                          </wps:bodyPr>
                        </wps:wsp>
                        <wps:wsp>
                          <wps:cNvPr id="931656783" name="Rectangle 10951"/>
                          <wps:cNvSpPr/>
                          <wps:spPr>
                            <a:xfrm rot="5399999">
                              <a:off x="3595673" y="500359"/>
                              <a:ext cx="78720" cy="121494"/>
                            </a:xfrm>
                            <a:prstGeom prst="rect">
                              <a:avLst/>
                            </a:prstGeom>
                            <a:ln>
                              <a:noFill/>
                            </a:ln>
                          </wps:spPr>
                          <wps:txbx>
                            <w:txbxContent>
                              <w:p w14:paraId="3A93124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D</w:t>
                                </w:r>
                              </w:p>
                            </w:txbxContent>
                          </wps:txbx>
                          <wps:bodyPr vert="horz" lIns="0" tIns="0" rIns="0" bIns="0" rtlCol="0">
                            <a:noAutofit/>
                          </wps:bodyPr>
                        </wps:wsp>
                        <wps:wsp>
                          <wps:cNvPr id="1688817800" name="Shape 10952"/>
                          <wps:cNvSpPr/>
                          <wps:spPr>
                            <a:xfrm>
                              <a:off x="4439692" y="375286"/>
                              <a:ext cx="470673" cy="0"/>
                            </a:xfrm>
                            <a:custGeom>
                              <a:avLst/>
                              <a:gdLst/>
                              <a:ahLst/>
                              <a:cxnLst/>
                              <a:rect l="0" t="0" r="0" b="0"/>
                              <a:pathLst>
                                <a:path w="470672">
                                  <a:moveTo>
                                    <a:pt x="0" y="0"/>
                                  </a:moveTo>
                                  <a:lnTo>
                                    <a:pt x="470672" y="0"/>
                                  </a:lnTo>
                                </a:path>
                              </a:pathLst>
                            </a:custGeom>
                            <a:ln w="1842" cap="rnd">
                              <a:round/>
                            </a:ln>
                          </wps:spPr>
                          <wps:style>
                            <a:lnRef idx="1">
                              <a:srgbClr val="000000"/>
                            </a:lnRef>
                            <a:fillRef idx="0">
                              <a:srgbClr val="000000">
                                <a:alpha val="0"/>
                              </a:srgbClr>
                            </a:fillRef>
                            <a:effectRef idx="0">
                              <a:scrgbClr r="0" g="0" b="0"/>
                            </a:effectRef>
                            <a:fontRef idx="none"/>
                          </wps:style>
                          <wps:bodyPr/>
                        </wps:wsp>
                        <wps:wsp>
                          <wps:cNvPr id="2140422213" name="Shape 10953"/>
                          <wps:cNvSpPr/>
                          <wps:spPr>
                            <a:xfrm>
                              <a:off x="4905220" y="354459"/>
                              <a:ext cx="41624" cy="41651"/>
                            </a:xfrm>
                            <a:custGeom>
                              <a:avLst/>
                              <a:gdLst/>
                              <a:ahLst/>
                              <a:cxnLst/>
                              <a:rect l="0" t="0" r="0" b="0"/>
                              <a:pathLst>
                                <a:path w="41625" h="41651">
                                  <a:moveTo>
                                    <a:pt x="0" y="0"/>
                                  </a:moveTo>
                                  <a:lnTo>
                                    <a:pt x="41625" y="20826"/>
                                  </a:lnTo>
                                  <a:lnTo>
                                    <a:pt x="0" y="4165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wps:wsp>
                        <wps:cNvPr id="910116878" name="テキスト ボックス 910116878"/>
                        <wps:cNvSpPr txBox="1"/>
                        <wps:spPr>
                          <a:xfrm>
                            <a:off x="3035300" y="2438400"/>
                            <a:ext cx="2343150" cy="1041400"/>
                          </a:xfrm>
                          <a:prstGeom prst="rect">
                            <a:avLst/>
                          </a:prstGeom>
                          <a:noFill/>
                          <a:ln w="6350">
                            <a:noFill/>
                          </a:ln>
                        </wps:spPr>
                        <wps:txbx>
                          <w:txbxContent>
                            <w:p w14:paraId="606B8B63" w14:textId="77777777" w:rsidR="00BC0FEE" w:rsidRPr="000D7E57" w:rsidRDefault="00BC0FEE" w:rsidP="00BC0FEE">
                              <w:pPr>
                                <w:spacing w:line="240" w:lineRule="exact"/>
                                <w:rPr>
                                  <w:rFonts w:asciiTheme="majorEastAsia" w:eastAsiaTheme="majorEastAsia" w:hAnsiTheme="majorEastAsia"/>
                                  <w:b/>
                                  <w:bCs/>
                                  <w:sz w:val="13"/>
                                  <w:szCs w:val="13"/>
                                </w:rPr>
                              </w:pPr>
                              <w:r w:rsidRPr="000D7E57">
                                <w:rPr>
                                  <w:rFonts w:asciiTheme="majorEastAsia" w:eastAsiaTheme="majorEastAsia" w:hAnsiTheme="majorEastAsia" w:hint="eastAsia"/>
                                  <w:b/>
                                  <w:bCs/>
                                  <w:sz w:val="13"/>
                                  <w:szCs w:val="13"/>
                                </w:rPr>
                                <w:t>・正当化制御JC1-JC6は、400ZR OH1-OH4へ多重化されます。</w:t>
                              </w:r>
                            </w:p>
                            <w:p w14:paraId="18CF3EFE" w14:textId="77777777" w:rsidR="00BC0FEE" w:rsidRPr="000D7E57" w:rsidRDefault="00BC0FEE" w:rsidP="00BC0FEE">
                              <w:pPr>
                                <w:spacing w:line="240" w:lineRule="exact"/>
                                <w:ind w:left="118" w:hangingChars="100" w:hanging="118"/>
                                <w:rPr>
                                  <w:rFonts w:asciiTheme="majorEastAsia" w:eastAsiaTheme="majorEastAsia" w:hAnsiTheme="majorEastAsia"/>
                                  <w:b/>
                                  <w:bCs/>
                                  <w:sz w:val="13"/>
                                  <w:szCs w:val="13"/>
                                </w:rPr>
                              </w:pPr>
                              <w:r w:rsidRPr="000D7E57">
                                <w:rPr>
                                  <w:rFonts w:asciiTheme="majorEastAsia" w:eastAsiaTheme="majorEastAsia" w:hAnsiTheme="majorEastAsia" w:hint="eastAsia"/>
                                  <w:b/>
                                  <w:bCs/>
                                  <w:sz w:val="13"/>
                                  <w:szCs w:val="13"/>
                                </w:rPr>
                                <w:t>・ペイロードは 257b ブロックで、4x257b データ/スタッフィング ロケーションを使用して 400ZR ペイロード TS1-TS4 に多重化されます。</w:t>
                              </w:r>
                            </w:p>
                            <w:p w14:paraId="61B04A92" w14:textId="77777777" w:rsidR="00BC0FEE" w:rsidRPr="000D7E57" w:rsidRDefault="00BC0FEE" w:rsidP="00BC0FEE">
                              <w:pPr>
                                <w:spacing w:line="240" w:lineRule="exact"/>
                                <w:ind w:left="118" w:hangingChars="100" w:hanging="118"/>
                                <w:rPr>
                                  <w:rFonts w:asciiTheme="majorEastAsia" w:eastAsiaTheme="majorEastAsia" w:hAnsiTheme="majorEastAsia"/>
                                  <w:b/>
                                  <w:bCs/>
                                  <w:sz w:val="13"/>
                                  <w:szCs w:val="13"/>
                                </w:rPr>
                              </w:pPr>
                              <w:r w:rsidRPr="000D7E57">
                                <w:rPr>
                                  <w:rFonts w:asciiTheme="majorEastAsia" w:eastAsiaTheme="majorEastAsia" w:hAnsiTheme="majorEastAsia" w:hint="eastAsia"/>
                                  <w:b/>
                                  <w:bCs/>
                                  <w:sz w:val="13"/>
                                  <w:szCs w:val="13"/>
                                </w:rPr>
                                <w:t>・400ZR フレーム レートは、FEC インフレ前のモデム レートに連動します。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A7FC37E" id="キャンバス 133" o:spid="_x0000_s1165" editas="canvas" style="width:6in;height:334pt;mso-position-horizontal-relative:char;mso-position-vertical-relative:line" coordsize="54864,42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p8i1kAAInlAgAOAAAAZHJzL2Uyb0RvYy54bWzsnetuHDmy578vsO8g+PuOK291MabnYE/P&#10;9mCBg93BzOwDqGX5AsiSIKnb7nn6/QWDQTIysySmbZW7yzUDdKpMJpO3uAf//PN/fPpwdfbr5d39&#10;+5vrH140f1q9OLu8vrh5/f767Q8v/t+/fvof2xdn9w/n16/Pr26uL3948dvl/Yv/+Mt//29//nj7&#10;6rK9eXdz9fry7oxGru9ffbz94cW7h4fbVy9f3l+8u/xwfv+nm9vLawrf3Nx9OH/g593bl6/vzj/S&#10;+oerl+1qtX758ebu9e3dzcXl/T3/+lctfPGX0P6bN5cXD//3zZv7y4ezqx9e0LeH8N+78N+f5b8v&#10;//Ln81dv785v372/iN04/4xefDh/f81HU1N/PX84P/vl7v2kqQ/vL+5u7m/ePPzp4ubDy5s3b95f&#10;XIYxMJpmNRrNj+fXv57fh8FcMDvWQf76iu3+/Fb6fX9z9f71T++vruTH7d39w49Xd2e/njNrH9+9&#10;f7iUeXrpar2kF6/kXXl+ZB0vqfLx9u2rj29v03qyB0YLumj8f7u7+eU2DP/tq4v/8+vf787ev2aT&#10;De1q2A5tz3pen39gU4V6Z+0w9P0gPZVuUP9vd7f/vP37XfyHt/pLxvfpzd0HeTL9Z5/CXvgt7YXL&#10;Tw9nF/xju901m755cXZBWb8aNush7paLd2ypyXsX7/5XfLNrdkO76/XNbuiGjb7J/OmHmbq37LnQ&#10;OeksO/8+z9n9l83ZP9+d316GObsv5my3arp1t25txkKts2a1acKgpA9MWJqt+1f3TNzMVDXDatVv&#10;aIZJaTd9t94qBdmsMdS27XTobUvlVRO3js35xS/3D3+7vAnzf/7rf90/sDyQzWv76/yd/XXx6dr+&#10;vIOOH6Xg2/MHeU+akj/PPv7wwrryjp7Gnkjxh5tfL/91Eyo+5EW0GnSGZcp1rq7LutakDN4NzqrZ&#10;8zY0XVQPs0zLVsGeWpGNbBuwqHNxdXMvRMU/yZjSH2Gc/GM5k1fXMuRmy/4/uziHj95dv2YTnL+C&#10;gq5fayNX1zQhK61rG/56+O3qUqpdXf/j8g3UxcZvwnv3d29/TiyAZeR/cSFDVXnnDdwivbXa+5ZU&#10;Pb+6fXeu7MSaiR8Io4otSc3LwLPHzV7E3ijjhqswY8a+mYn0UujWzfVDev8aoRP6XYxW/vz55vVv&#10;gTOECYH8DkSHza5fb3frpt15Suz6YdMFUpHe1ZHierUZ1qw3W6fph3YLWbLQzEbkQ3CeLZwnMLDd&#10;uu+b9bciResJpBg7Iv3MVDZHBbnU04q1NUMweyu60Vste5Yfr65ou1gbqadQWY4vI88vIrR52p2h&#10;+J/C/+J++Y7IE/rcte12QHqravEPJM/59durS9SLfliHda8n0aHfrHaIwyAwdsOu2XkSbbZNT5uB&#10;RJu2GVScsp1MWoomJtLyTP6Aq9ObwGhNcsrOi1WEpITFn7+6vhFFbi/Tf/j086egSG1CbzI7FD2e&#10;j7y7ufv3i7Or/32NJkLfHuyPO/vjZ/vj7uHqx5ugWOtn/+cvDzdv3otED2xVmWz8cTgeu+nWq3Wz&#10;2m32rOFSNrvtYK7713C93XZb2LnoiYdfw23akTrbR7KG7WaLwrppoB2lQ1VYg5gMYq6eBgsx2W+3&#10;/PIkaPJElg/2367734eUbBHtB5eS8lHjG6r47pGSdRVPUjJo1FFkH40Su9107bpr+hlrMprflSos&#10;0kUk44wduUUd7tbKVL2pZZKxtH5MGj6LHWld+Yp2pDUZ1ILSSDZqs6fqpkV1T1HZniyV2HGdkx0p&#10;eozw0vujIcF21a42u90m+8CyoipenWDqVcvIdrftWlRe9mPXrLZt2EHZkESdwvr/VgpOUteOSsHZ&#10;9pum7dZrHIxjQ0PWLygp1evX9X2Ho23f+uEW3cKrv5GCmtS1o1q/vt3t+m7b7lm/4BatX79d17Dk&#10;+9YPK/FbWhidqIQylqNaQJz7w0aWEA/aHAUm27jKGTegEK/USJzjoFD7IJ5ZGOw3MBGDRXN0C7jd&#10;DkOLJjpnIqYtW7V4wnAbjWnMWYhrmGsX+ee3tRBDTxiv+lG/zEK0ttiSY4XRa59FxTD6k4UYwyWi&#10;UboYyMmPaiHa7Xa1wUokuOjcNxAaAjNKk++XNB0Z7YtzLCO7ovbj1Kwm97jOyUQ8RhOxb4ddPwxJ&#10;QDoTsU16eRUhFibi0BKnCDpFaSKWcYx2G/TfQ8UxUOGOUUPtuhUiftftWb9lOk5hIs6t39CTppIU&#10;1EOvX/JWHJeF0cqkdjhqTAp6AkxqeRUBdtlGnFtAbEQyUr7ZCiZ/xXGtYN8TlG2bXdJj/AomvlO1&#10;goWNOLeC5O4MOYx4aBJMDoujWsCWRJth1w5NMvKLOOIy+iuMxNlsGzQwXKdKgCh43zDbJvSEnfQ1&#10;sm2srRorkZB7cGG50Zstac8yUFFd0aurp2wbTc374yfDddsN6aSr1Yg6xUxMAqWKtR4ncTr6eMRO&#10;XEB41fR8shNDcqv4eFJ2qebHHlsoEfmImoOhMa+lJsWgihALM7EV0TtOePu2ocTk0z8qJafbbLoV&#10;0Yw9C5gGXbWAhZ04u4DfNJaIHn6Mhj5aqgRwt3tWsEujrlvBbCjOruC3jSbukv/3qGgQK5GEqH4n&#10;iaAz0cSFqf2FpTi7hN80nLhLjsPjWsHNahg2m9X4jFRIOV1m6LdNSsdY7zbYgsK1sq+0b7frdXS2&#10;UbXVCS2cpQdLbQs9wWaV1DbtiPQza5qlsWY2WC71Jp219aSlWFR0o7fm7Fl+vLqi9VIbOUZLsTiJ&#10;9R2dy9iSwbTbbCRJbcxe5VwGPvIlUcV+PQySEcVe3ZDIqsZmJtDNGpefuVLx6ozPTdmJi2c5lMFx&#10;kWPUcRqY3sBZmAF2M7uCSarUKTktTWnG4twKNuQwInNjws3BlzB5Fo9KQrarvt2sOR5FXrYuYTpF&#10;3KURV60e7NzyFY9HQDoZVSElXX0TevZU4VeISi/YTonfJHPrmeDv7AAxRDh0m263SlHhIqKR4qhL&#10;qZD0t3XDgbmTnioK8IT4KkhV/aXVFT05H6Oe+mNGDPiO9NTVdtOgWwoMw6yWs0xOdlnLaRp8qWop&#10;ZkUVNacRhUrzijkwFZovLMnn1VSTVXxUag7HMgT6Zd3sszXSsKu4bGFrzK4h6usmZd4cfAmTxDiu&#10;JVx1/bbwxWU9dVlYEXZueuoRSUgnpE6KatQjIzqNuFeycAZHRhQCl+X9RQAc348o7EBFaLrNkA5I&#10;FXrq51MhEF/bsbsmWEknfyrOLEfZZkra8+RP3XM+I9H790Ocmy1JcYQmZjJTxZ3KqeLPdKc2uE4F&#10;+84Zkt/Wn5qYzVGpOEO3w4k9m1scHOILo/6FoTG3gt/Yn5pyUI5qCXfYbhws5CDG2J26kP5KNfV4&#10;BKQTZic19aSmPg8wKobdjrCGp8EQ9E9cp8rOL4kQOI1Ogbmyr+akpa5Bt5OQqyNs007tedJSZ7TU&#10;XfvXVcIQ/n601N2K4/gb4JONOPPpm6ClLgsZF4448KNXDdl2Iy3VO+KCm+9gvtSkrx2VitOs+6YB&#10;rDufvxktYcoGrOKxhT98dgkn/vCDrmGjhuTRAW1gZGwIOZK0ZnSY/Kl9SlapWr/jlJFOnp0U1ZOi&#10;+iyKatdvdvC3YYYIlwUVwTgFgDxoYtvVaqcJ2VlPbVbA3UrsS4KKEH0QsoUYPFhyauoI2amhH/tz&#10;U4tu7qO/1Bqjyv59wTitD76f4PUlFvJ7htcn2XpLQHXmQKFdDFKJTNqsNwDq4x5lu2zw0iggX6aS&#10;vtkJJrTQCCd9k25+cHDS2A9IRLqhpkMmgdKYsk2fS73JFVtiQO1qvbFEAqtjT22xkahOHHrQ4KAh&#10;q2HPuW9b2XK4GUE2+CPg5ofwoU3192OpNZsBqTKsupTdm1XE5H+vUhEFfhSwvLC9uCmD/BZvpQGD&#10;YUh6w45bbaT0W0in2A8IT7rRzkJ1d3jodSS2I/YRX6653hGU0TEZtdgz0l67ETgK4UvkkzxadTcI&#10;hLJQdLfaBW9WQacXv/z8/uI/L/9d3m/TUI+8wsADGJbOfPzsmtZCUSPny8oi7INOOWUq4ju+ff9L&#10;m2zXqBrzTXakGmtRK/658mtdt4up+y1XqdiofPv+l36NUHRHUr+MTXaYa1L3FEUYmGrSWBJgXGYp&#10;QhUyXci373/Fr6Um+27nZ7JDj9Pp6rlnIhhQ6Wv9eq2TzO1WW9vbvn3/K34N7Ub3hODNhDmxJlv5&#10;lzBs4n2w7eDy0LcQYQKeyNhSUdW6AczPiPQ92fpFk7tW0IqkxS3HKsoSzluo9w88KlLWdIf7sfhf&#10;2se2l/CINNg2GzcwopShgHwADZfYiHUiegCN55fLkxNnSuILqNZGplZlrkd8Tgffr9uNm89Ebv0O&#10;iigH3yCbdTtzBAIzunb0xUxLgM41Sb6uEjfpwHYLl60r+Ak6aVZUta4k9su1RDLZ9p7NKVersR11&#10;HeLGTEUYEbrmnH7Uo6pVX8skDhLyKkaMbTvD2nRxOeThho0iFos6wmfzCzy3asV7wwoaK/Zs7kjX&#10;AFtYFrU4rnSXMf3b8FbV2DLRtfDzsKvSdMnNFmFsLSThht2IuPNFVV/DyRbpcdok+La6vQHsZyjF&#10;sIGLirwG/H3sveo9iXYYewkAqxvbDtmt/ceqdHO8Ffkj26cLlDD3LaO5uIebKBq68Dl9warYU6uu&#10;t3FH5P1gFewZt9VEHFv5SR89Mnh8IusQRYOknbosgxQRJ22dPor6gQQPmxd1Y2eqj12y1m0BV1dD&#10;cKDUFLKDG4LSD7QK0UfpxnZeH9U6kKEJur36aKopgjzyhkQtM5oj+bbiM6LpnSS/F3wGlTLyUOhT&#10;NajECznPGRXUhpt5qllQy6Wayk64qcuzoKyLYiY0jpk3eAai5C5EvRcW/ldkRdxEomxNQLydDgLn&#10;NQ1qKp85qBMmRNfjaZbHoX5VC8sXHpvz/AJKklO2siYy1jDRpuNFAT0nJG0b+GH7X3ESUIx1Eph7&#10;1WBsFRGRcgsFS8+VqV5Xz1PeoisZbfj2/S/9Wsv1FrqbEBeK7mlfI/AXVd0GEeEsgxaho9uisIx8&#10;8zad+hntNVhTNg9WbM+y2pPSJZHMuLWTdDk26bLarpsGh9uMdAk7sl66YAH3knwC9YR75CIZJ+lS&#10;eju2HLxVNnJ46aL9CN4O6cacK14uZdaRGAFk6eKpMBL5GnsjjDzUNwIHByfaE3gZncba9U20Lnuc&#10;EdXSIhv+G+5ldqJpx2nK0ANu34B1lFIrFwGZVq/5d/k97idw8gcHAm7VwCc5DO/HvNlIcFVYKGJr&#10;gVWz3pjGPTYmusFuFJm6O7i6JGrjwEbZnvJL5H/pgqGK0zfpZYdEdKZvu97G5B5uhPZjw26PVk0P&#10;0EL92FgRE7tiWJaLA9COhMHoSL+Rm22KdWsw+1XsEghIfN2Pxv/SsXErR0Sv5AJr/iqb5CZJXTf2&#10;Iza3K2J0oSPcRKGQ2BOLzcuS7E8q37A69ozznXxIA05B2/BWx55aV0XZgGvM1tPK50Yba28bb5ty&#10;zYUOhqwNRw2ks2kBGtCCFdymyQHIupy3rgdTI6wfFOmIZFhHbohvLzl3/RD8Lx3+BtLWBlGF3Kck&#10;/USHm7afcRokerz1o9sATiEdnKze3MfwSbOzAh3gpXMTlV2aE6prcY5EGscDYavk2/e/4i6Qq+fD&#10;1wAl0WisDSA7NTgcOlrK5CchI19JpGpsRZOo9J5JpY7InLpJRg2POwQXQFjPqo9x12Y0GjYr7wjl&#10;ZixB0hKpiFQptw4cO3oGrKTqU83aonn2mk1i05PeEj417gTudTlcSydwa9YrrzAr7ToKql8UuhBL&#10;wAp2HC2XbEXznduJRs+6K5Ag2mm4a9pMVmVuG3HdkXptpqKOK4p1/J0KA5sZtGjle7ha5/s0+6EV&#10;7uHQ3lh+wz3lQhDm0+2rqd7gmz2pz8emPhMKwALfzkTp1ZivV5/b1Spo4cIowp0zyipMfSZhQzza&#10;EqVfr+S+UiWsg6vPsR+oz9KNL4nSY0UXJATrM5q3Z5SH6MqB0pBwysX3Vo19Y4q4fjxl+1hz9oxc&#10;R+eTumQIJUZvdewZ665MNyJ4oNpi0QdP4rHTO/FgSeNwUMf0k4uX274IaRYaWC7ZDKnzvnH/Sz+V&#10;XpOsfMeJN9z/HjrR40B0ndjuouNhoWaJm0JbBNURjbbovOix0UfEX44pNrjdRkUTOTea77Q2eEg0&#10;qauY7311dT8qWVgde9pURUlDhD8FQK2KPcdVQf41gWlV7KlV8QeFWR6erDm/3U9C4diEQgDHWMvR&#10;0/FpOI1aLxAKPXQWHYHkEahjOaduQeGoNSFzC2PRnNsHlwl0A6MKkaCR6jmPyoTZZ4eKpyZtC86J&#10;b1QxkveSvplXRXjc2rKnUqjSHdUfYw6THlobJ/o8MvqUkMluJYbAhDyDTFtAng1A16qdbFYdmQYq&#10;EpPOBrQZhBHoc5AosO6/g9MnihaohoFAQzf2EGiQYkF0Q3KZPueUDqDV1Z5ykp5LaJXUgMYvlQOg&#10;nVRtwHIzxdW36n8p1QJWGi1xfG2uPRDeop2L8el8LljA0WJdNwrkOFE1Zj+FwqWG3pb0o7LrzZrc&#10;jDAxFKjjymzKZoPHTotA5TTm65v3v+K4tpyV1vcGwb4rtShdKFFgt5JbMVvULgowxrUXVRTT3+ts&#10;GzNvu3EiCeZ+zKsHnm/B2Hbilha9l4XxobVhkyzwSAk2j/jJ9JWCRPy8GScuuTmh6mTJW7k9y3r0&#10;XzEc9ooRoF3UKdVh1NsyWlO+I7YxxVMro+TEO9NUrhImXFT8uZDZufxJnLIiGFC9Zym/h+PHu+jI&#10;NYodwR090vATya0kg0oZjx+M/6VD45LFyM64LawcGNmEOmSjK1s9c6zYv0/ozWayXBQSvozPWLE9&#10;y2oZBM5K7am1JA6bfDDF+p4k9pFJbDHnydoLeZcjuF4yedncC0Q2aRZRrCCy8ePpLjeRzS2HElBS&#10;kb1Snyc76+AiO/ZDdOphRW7AnMjOjmAjpseFNpkIBJ8SwRgFIxVEO4CdDZpFkQqQUybg1LMwIe45&#10;HsJHLC0Qv7tjIqghSrEdKXyuBB+M9QHRXsuuulYCY9L1scMb30qMAJHi7T/V4/wP75A/kmwmPxDP&#10;Zkh8xKUvXyGpvCooxRVEBGHCG6JpliOF98eAHxn/ThxjwMXPcN+02Sq+X/6XMsEWn5T2br1W0My0&#10;fmm9CRT4OCCaS3wnllStLP4++9S4QUKcKjjGnUBtiuFUzh7ZPvXj8L90VMlDhR7k5o9AnG4UVC6/&#10;u3IJKXP1eyi/Rqqrk3kkJaligCrp40cpO1QyJ+qlK2cVox5MlqsbFVGoGPWD1ek02So2qHvxLWRs&#10;/QyiJFvwxsL+qUlin5Gwyen1Wkpy1pFxqPNbtTUkjy1SFWqmGxs5SeKlgHxI0/IzjFIRtcLSuev3&#10;g/+lu4OE/EjD+PE03Gljyywh5R+kokT5XC+bIk2+ff8rfm3geIEOAE+/52gqLmRs44SxyMEpIkC2&#10;INRcvNdt/SkH1PSonnXsJGc5ZH7XkYpdH+JCg41NYjn5rQBcKDDasm7ogt6gazkjpRto/9mEuZkk&#10;xhyT4XAS+/w6rJqY6a8Cr1Sqt30yERaxK7mcRgcQZGjRZCJt/Mt+InPUPhxCrJVExH+jZOMkitsi&#10;lnDAURGfcaGCa//m8EIouacQQY1JB6syN9fhsh5ZPe7eHqVAWOyWbal6uFFIZkMp96WK+rn0C8sk&#10;fMx2X2oSUlPJkE45pKK0rqmo6ms5DSe9Z01yUCbyGs44eBbLgYKozXQofvVMO+918pn0RpP0tS2n&#10;0XTY3Pzp6JGwoBWxswM/rBtbfm/FRWpOc0hER3boKGmBHD7tCMqX7ue6rw1yYUxgzWwXr40ktYKE&#10;KM/0GlIGdbXTIY2qrzX4BJRISGxCWhT0uOtRtUM/yKdxQjgFsYRR2b73+93/Up5N+6rgtDBf5zwi&#10;QSYqEBxm8xNsNCzYBKETdcPCNgl9nyT4SlqvlvRr7bvtnFzCjl0g01ODmCZuuUhQ0PGO9SXaV9kF&#10;A6nfhh25yaHnxDsdNyN/Qqm5X5HVUqxgcGUFDgATkYKquYMS406K+XQ2QZxQ1AIG5rSJzKJ2C8gq&#10;K0MSrSu63SRVKKyCfX5qWvlNdvIwHJuHgbQzlCvxdU6CAkGbWuBhILoQPYpzp77RdEWbEQ8DZkpS&#10;Qw/uYYj9kDzo0I1ZD0OyIYxHZQ+D6R7KbzOBNcMqJataHXtqXTJdogm8pC7HYTSvAMZi7dlz3Iea&#10;uhar4LJZPXNatOuJ3VpPb2x2XnoJTLAyWQKhFgSKbyWZh8mnSnQVY8TkjEcTUV29n6BBZVW1dmDL&#10;eimQsokRB3p2qe5rSUnjoJGmOyROiNqqkgUryJsjmUmmorqvbchRVekyaTKdG510hMM+MYl64KxS&#10;EEqTr/n9EHd4IDTQgaJQsjqza7wTn4JIMe498ck0ksOtki9RbZ4iCWvpW5mgffv+l+0NgyiYNomY&#10;U4Vocvo8HYgaNsAoVUvadGwV/5PSp3U/5UaCt6sxMyvBSafaYZkv40fif+m48vl4yyS3BtEmVCFK&#10;xDAt4azbvPlqCxc/0tkJhKf5Ats26JZP1tQpf5oroV1GHfJJZpeqYmkGbZNNayOxZ9wOE2Zr5Sdt&#10;49i0DSxJjtDANMpoRkDqDRS9QNnICUKkhYP+q8qthTPgZ2xU0TXCX6qWH1zV0F6gaYQ/5hQNJbyn&#10;lAxth8FYRSMQeyohpWrhDx2z1bCn1tTPVlbzH4WMb88f3iXMtf+6f4g2z/3D3y5vPsgor67PPkpn&#10;T3hP1w9cP3P2/vWnH15c31xfBqklm/z+4berSw3fKVisrJYUfLy/1X/mj7NPH66u+afbZwEjFKDV&#10;loPAwtHH1LgQvJ6DKgQKVGSue6Iv0XI1auSkWS+aj9AjfxNTj+L74BRpPYEmQ0fmD9nXUaW19SRd&#10;FhXjR5+mzeqKx06dP/1U3Ob0HaGxYUrLvbriSBvfQtigzwV5Vy8u8f210QtMCGxnirARaNuDXhaN&#10;cwIs/BgR6LNeQhiTyGQ0x4WcjbmPG1fQgxyHlfULdtyC9TtGBut43D4HyzLmWdT2jDEbH6UGNK6z&#10;3OA44cn+3vFkG/IR0U5IB5xS4TKjo0BdhkmuiDh5o4OUjwy7TKB+zEQvfskq8vmvKM6oAeev3r62&#10;v87f2V8Xn67tz7vLi4ezq6BNP4T/3oX//iz/De+LNk5laUr+FM07dQQ1J/Rjv+lRdHMfBabWJopO&#10;vS1wIpPfO5lw+nxHCk4zpRJNBqyXVQXsskAyCOGFjWrKhsNdBrlnpGocjEpK3GXpxn4iMTGxj0JK&#10;3OUpeoM3vYnrBadcz6lvG7rVsOfXFVEnO/x3jXeO94u0OoHIGiuJmmFXT3gF7HJD9pz4ah3hkRgi&#10;8BUhAgcaiSUVHN4Ipx+wGYSTgqLMER5+CelrIXL2EV+uuQR3OYJV7HVKExuji3xecJfHdDrn/M+o&#10;NYAh+NQq3COGUTTFXZajDfKdpbjLJKP49yyiAHJ+TN8U3GWXxJDRl5biLq/jAacJJIrsKZ0ozmvq&#10;6Y7UkVwEhJ3tNj93/pfyvdzko7jLkhunCtDDGe61jF74JbjLrkmyfGK2cALvsbGVuMsZ18ePxv/S&#10;sXGbcoygTJoEnVZjRJPIF9DOmj4kSSlB52Tb+tb9L/1WyoAR3GU3MDmmJntOshJNiwyTqI4vyW2c&#10;TwPyAupLcJdjUo7NZyK3R3GXt+n0jB+v/zWZ6Smu4yO4ywlP2/CT6+Y6QQIT9/JQzmjYFr8lW9Dl&#10;eGVs4h5g7/no39zYMok/gbscBUCkq4QnlNIHq8aW8YQ4xaAJ5rZsuSNUUpBRK8pjW4q7bES3CHcZ&#10;uG4NRUO0e9B35maSw3ox3pzeswE05OrF+OmaEyQlr8lJHy3R8fmQ/OzXCtxlYM/KJsnGjXl7OP3c&#10;x1IAm/McirE9WTVPlglXiNV54gggElO/KlopzJSWrS17xr0zEcdWvtxlctJHf9f6qFwd05IFIkc2&#10;yrgQXkvNDKlXSMkPEmzfoN6gkJLJqlveLEEHvIyHOm7BwyukivsqCulWujGrkE6wYfcqpKmmACSN&#10;yGqOLWTVBdoPLinjQQXw8vjkDHmjGXiZJGilXt+8/xW1gnRghUX2PKgEXh4nyG85C6Y6AyqDhe98&#10;+/5XlMIpe4hvmSMgFnH3QswemgjonHvFd+fHZvxHG8MXZ8pT3kdWZa5j6SBESvGxOU962ORqjwJ4&#10;WY6pV085DDmexwDRU1Ho7GMAL8fDSnJVlVPWUfDt+NBnAy9H2FP7GsnN8bi/DMV9jfVG7AilLgNe&#10;fur+mkj96RyQrYk9dfki8jlft8W28pN4ObYUoBVHSTnfJec2xuIliId68VIAL+PvQIGOynUSL38g&#10;f0fmvUYBWbzM8a+MuxnqG4WLwFBGOD4/0BEAViuSS2/sG75l/ytS5mYdcUDsGGv6VIZJRvd3zCQj&#10;5JKxil5bK5uK96bIy5IFLfxpeptUgbwcD9FMNOTZoa13pnOTUuoHAM5bPJ/BMVmnjpO8Igfl6Uj3&#10;1ZCXN5w41CZRvZwCkI98CfRt/UyyItHo7LGo3dgajhypx6YPwrnwoYDNbTjPSKP6TVIiL8sh87LJ&#10;nNBrmdm2gZqELgiAsPZxsm4mBuJmTB6lhMO332LJdZ9EXpZ7AWRFk0+maHVu5+hG5FydakI2oIy9&#10;LCcdikngPg1tn0M3C9ZQ8vNDtzA//VGuIeYnk3bvD03nU5yonmbS+SH4XzqxHHmOWwIlLSZvaUmJ&#10;vcwyl6PiTDwHZwMlbDaKhTtZv7mP5T0tUJBuokCViRcB4T7wdFegKyw7xJwQz+ewl6OTF1gWTyS4&#10;M6xoKfayvQctObrL0OvAlI+wEUBe15nkzEG9ozSjLXDexi1Ni0IVNymOkXLRMlIvUYdQUrVmzWYV&#10;NUd7zTY9kKyxZAxFkbkCscUg2qs+xb1TUYKhNzsfCZOjDpmEPmCdyCV7D+97TgLiRHS7o+5anN6q&#10;zG3ahv0Y9jrVRz6wbTzCudmLvZwz4H3T/lckOKIHunTAMwVmYYPE/RNPFDuRP9UcfLMnDfrINGhk&#10;CPxWTotMFOiwk+sVaA6kwSnitkZlMCZiCjQxRIn7SMBQQGaNXRzcPyP9gPLxz2g35vwzSjOms2Tl&#10;2Yg6CjpBzRCRZRWt2J6xGtH5UI0U6YkLx1eNfaNJrhRI9yNZHXtG2tZxUJeEaPX0FJrGqC4MN3qE&#10;K7GXgZ1XNSadhTfOAVSylsxhL8eSpdjL+lpP3MPJF5rRDTXBXkbEWtRpkW6J3qtrkXQ+G5Yw8Sjl&#10;ZrCXIz4lcJcYDnMWyGi+09rwhqJj7V+bVLckC2vPnrrmycXO1bXpILpVsee4KilrQXfY34OYRQJ6&#10;ToI9sMbsqY16urCyk1A4MqGAVbwFSAYeNJUKQaNcIBUgXctXwCKUq0KDLWNSgVsoIHERCgnskn16&#10;cKFANxgrMkF7cTiZUI7a6Mmekc9bjpeBge6l4xN1Xr6Rlbt884Y813RWanVk1LkWtCOE7wxxBum5&#10;gDgJCyQffoeXKkpfI07gHOQkd6DOAlf24NQZ+yHkGboxR56SQF3qYllp8xaMEpVEyXJ10wES/MoI&#10;wzEFhIjw11vUxDjt/oop9HIM1PQxOcZ6UIAD4uGa1TTmhgOnjofnp9DLON/CSMm8HnljABCIJjAe&#10;CtPHffP+V2RIxJIs0D+BXg4bRvTX7ca7JeIaBnWVTtYPTfegvDcDvRxt+BnoZUuNWga9TIaxoZ0Z&#10;cr4tTfaGGSmkkkhDujmf1g6VT6OVJV3SOL49S22rzK+xcntqvQS+uAB7WU40M6e4aO18ZVxctlKE&#10;lyJXxDkKcVZY0ULsZXtvDns5dmSKvWxBWJZEnXfIPb8d/S/tPyCdOrKxAyVdMWcYy7Z6Mb/R/nny&#10;FT/XunaAUFt+gRXbs1w6QY3S7WCl9owLN+JZVnpSqI9MZG+IQOGoFXEwDlMG02yByM7Iy8CfyZFr&#10;r09zBbJgKH5zkR378ajIFj+w2vcmDh4X2nLVnxJ3qG8EjN8/pi+Dq6azoeTVymVCKvskMWKOMc+x&#10;ELm8UHUJkl6d05SYjAFU4uktP4VuHlHqxJ9W/SkBhNdPWaKEDYpYRoy9IvVcFC/HXquhlxN2rEAv&#10;1zioCTkBtScCQo6XujkgtZHohhQRCnQxCWYr5phYdHfCS2enm3idutHGqMd5vQH6cJ0gPh+xd62k&#10;6lNZu7LXbLozPvAa6V6uLCHH6EIH3LF+ExFEUFExhhJMwjrJNetDLkHNNMHhZ8z/ikIkYTm3vQfr&#10;zPB/4/BRShCV4EfYyFXzJ0fIIz3t1Dtpfc+67hR6GcDi+BbC2XafH4n/peMSjUCnUGjL7bR8cSQs&#10;xFMHZwMFGE52Ls7E+lksoZc7T9tFchxootFEihzms6GXuTE59LLF1+L2W2YJAMr7eCy/Y6gWZM2U&#10;4Ojnzv/SXpIoth96OYgLpmsGetmK9qPrzn8tvQcrDOttuyR3BOhlj5CW+R2Ys8nz7dv3v+LY4I7R&#10;e8ziOLnwKPTyhqmVXbIUepnUen2vj3zexlZCLwvAaPByxZ2coF73WwhzY8upfuk9+1oi7cmplmym&#10;oK7XUxuRCZ0QwouaGJ4+FXfqXuhlAj+zAs+0WZ2EAnqZIHp8warMjb6EXtbM89SjAnpZYc6sJOOa&#10;4mnEKqsV+SX0ctx9qUnkgYrCZEmmosRrUlEVG81bJb1nTWYZmsggFSVt5itCL9slE7AWnzCaMySS&#10;iVg3tnRvBQcGvIyQayZ0j00s+XbN/5UfcuCiXn+CD3LuVei4Zbs4jQyI2qhWzEEvp2jYovMdiNE4&#10;AI5zONs4XUrAPSCqJdiyFdDLEWS/ah4TyF8KGlqDktcWhgwHhfUVfCbRMGHEdMOGJy3/y9iT6XqW&#10;X2efEgakn5pAL6cSUzqqRpUbRKtyEyhnZ8KnxvoS7au6aRpy1YeStS+n3Mo5IlJq4sJDLwfdJOwk&#10;sCGrGUfiaiyTEz75Au9oeqQ5TV5BwbSvZ1CmDEleWLHm+6CXJ6aVX/mTh+HIPAz4XbdcN0DMbupi&#10;CHJwgYth3aws7wy7iHxK3XAWFUBjFYYhLoYBV7CZDwePCsR+4GKQbmiUJzsQIm+bwIHmGqZ8jGti&#10;Xai+AaexOvaMdcnaVUGwpK6chTKXvrVnz3EfauoaR/gM7GVMeMcVPfayV15Ro1XEJrjZKg4s6b86&#10;R2AvW2ApDhPVWf04M9jLon0KG0btWoK9zK2D8Wu4Zj2HTLGRgaCEHxsRLx1bKqobGylT9rVxk8CA&#10;q88J7GXfkc/BXg6UFgitUeSUYk96jm470wIwYECMLOOUxa3kUgoRkFQ1EpSK6uYh7Y30XhZz2yi3&#10;JyfQS+xlFWZVH0tpxVg4Pnc4Z8XgFXILXGAv54wzP2/+l85igb3M1bSluE1qWSIGG3AuWY69/BTM&#10;i+41Dlklrc74hj2131pPsvmCblXsFV8vwSk/zb5SVdQY86ZYY/aMW2/Caq38pGwcmbKBo3a7BWME&#10;F1YZzhDoZTXCFigbZX6QcMwol0zZCLDCQdcoAIYPrmpoL9A0wh9z6QdKeuYI2adkaDvwc6toJGJP&#10;JaVULfyhNoLVsGdJ8ZXV/EfhDifs5au7M4XAeytrcmZAeMxNSiKS1f5dn7FvBu4cGIhfo3dMyDHw&#10;7HpyLLCXcemTph1VKSNHg8QU5V/+Tp68g5Ok9QSiDB3pA4/NhFfSh238XOqpyNp6kjCLivGjTxNn&#10;dUXrpfbt+Mjzp59+BL8vujy+H/BlAjrcUZtl5T/ITTy/fnt1eQaFaYRqAX1m6GVMcwItI/r81tjL&#10;id0cFfZyv1lt8PBK8kHJYGX9wvwvWD/Ms3hg9oj4q2NxFUzW1TdWbE9l3FIlOp+NZVgFe85xeCtb&#10;bnKcQGV/93oOOCOoOQF1ZEyGwa9WTYYl9vKahCnDyDItJ4EUi5pDAMICiQdXclJH0HJCP/abHkU3&#10;91Fgam2i59QrGycy+b2TCQeH5ZQbvseJsAq+sWoqaQS6y5LH1wBKmivMyGSEvRwsd3bSwankebCX&#10;0dqirmpCxZ4qeATlLmSQ4LWwiLXVsOfXFVEYqBfntz+8uLt+HYydu5tfrl+bARKv/Lm//fud3vkT&#10;bwWSGMb4KMzd259/xPL99Vyg4MP/QnvnV7fvzuO/xqHfa9UI5kc7wRp+f3WVmmzCq7Gea1J79v0o&#10;+uTHg02AiGKdxvIpbJB6yivBl0G73VkM2yjPgS9vEh7WwSkvoutKCI7EKN0KWfpETW6C9phreDr5&#10;PPDlp0DDEhrsZ4EvE8RgH5uT/1uCL7s4xDODL8tNrMWwM4gymdbpTIOPnPhfcekTbM4kTa3b7JoY&#10;VgTP2QXsMoLhs4Avyz4txlaCL8ciZJgfjf8V2X8OYoatXzSZQP8moa8CfDmmtFZ964vAly1q4wfh&#10;Ke9LwJfBEyznM5Hbo+DLuyXn6PJMAxDgtgrJy5xRCuHiMVJysa5WVDfXXwy+vCXzm91Q9bWMeXxg&#10;8GXgX9xM5o50zRZshWI7PzP4Mlpm+TXQk/iHkIj1LODLPs2xBF/u91yZ6wknUn8BviyotMV0pdz6&#10;9muCLyNE46YyyrWndijFwEUt1d1nFewZefJEHFv5cp/JSSH9fQeGQH1Zk2Is2VpjhTSoNfUKaQm+&#10;jEIKSKJu+aSQAlMcT4oDt9uYPXR4hbQAX5ZuzPlLpviwexXSZwFfttuuTakszpcAu2GZG57r+F9K&#10;yfnICifWPA/KMF4gBWiMzr6WkYA5e74HKHHuawICGQ1ewJedgMDoiSx7eAx8ed+t7sZ/dFTprH25&#10;j6zKXMcqwZe9kCFb16z3zwVfxkFdsv0SfJnUK1f0FcCXB48OWQu+bD4ZP3E2nTrjcHEcgqRXW2Ur&#10;tmdZ7UnxkkhmLK9O4kU9JRfR+/KHzzuAhDbkAK0kzXMsXhamHJfgy4gXcIdH4qUEX85W2uHFixq0&#10;j/o7Mu81CsjixZNhZOMcXJk51VwHvpxAwHzL/pd+ByvoewBfjgd6TNxxiWYCX44ni1LRHw98eWT9&#10;FuDL4/sQyL6OAg4Xvm1Evy38L90kGWZ1WH0m+LLCrE6sXy9MskcpAfHxhtWxZ9y4yYukTsbHrJsM&#10;vpy5hLU2N16VfY+AL3feN/Wc4MumU+uo8znOQ4Mv2xkFP1/+l/axEnx5RHf5aGH7hwFf9s7XhAL9&#10;DODL4IuXumMJvuypvwRf1pIJzc2tWQm+7BsswJejT904ZeYKBkZR9akCfLnT0wvWYIZYBn/Aaea5&#10;BATS+Z1o9Bw5VgG+nM4iWZXZCfgG4MvjM4An8OVXp4gh2eSgaHB6S1CTRwq04gTX+2dK8GWSgXcm&#10;tcw/48GXk4vw4Aq0A1/eEzBUmWw6S1aejaiV7oHU0wPDVtGK7Rmr/dHBlz1MhgNfdoIil3wu+PLW&#10;RwS+P/DlRBa2heypWym52AeU7ced7LnqEvDllGdm37Wnft/ThZWd3CpH5lbB/4GDHakwFQph0y0Q&#10;CsXZqoG4vSEumFA4YS+DOiHK9l7TM+V4nbCXz08a22tAxcg44Go4QZqaqGzBjllAnQX4MmnN6fJs&#10;o87vFnxZLhQv4ukpIATOXZjiKtuT0xV/GPBlUDwjF/L2qv+lSoCE7xQ5jmzDERQMx0AVKkcuFHVJ&#10;OQ58eUGIsXgPy98Z6jke+Czgy5Ezm8Mge8O+HviyTbppUvYsta1nBl/mirJyqxcIy6Ad+PCiA1+2&#10;SJ3fIf5X3C/pvYOCL0fkY1u+BMdkKMtWcAJffv/6kxw9lkSFOZeI/PspL/vmzcOfLm4+vLx58+b9&#10;xeXLjzd3r18SflyFv27vbi4u7+/fX7/957vz20umMgrhv9+dvReZTWoKWHTh2uSxmyXwgAUyu0Bf&#10;RmZz9Z6Sr8nsE/pyzpX+NujLAPNVy9IMtWrYcsaWMhqpObxTSbr5Fqd4Y3lOnvN6QQIOYYRFbrpm&#10;cqbEv6k8u0Rf3iqKpX3++NGXR8BUGX2ZK+qrVzajL8sVF6UymcCS7VYBm9nnRF+WG5CKTqQMUSIu&#10;emVplUp7Ql9+DvRljwKZWQLoyz4g+7zoy1xo5/ZIlCQkZh0D+rK3RjIQLPd57+Ghs3yxz+jLkc8b&#10;9WZI3QlUMoJfrhhjJlNRFbn9UdCXdZdOhuSFUMIpBbFNUbJ5warMzfWXoi+jcVVz61r0ZU+PGemd&#10;FOc9kzA3srxV0ntpF6UbDJ4FfXmtt3Smr2Wo5MfQl6ONOFng2bHlJg+MvrxpXDTqmdGXcZc5gSq/&#10;w5ER0p4cAGCBvgz/rt6RCcxvP/oyEVcSywqp7tCX5xXDuSXjLuiIsbwe5fhmsOQDoi+P9KVnQ19u&#10;fFZ6Ql8mndTQFvxs+V+qKCeuJrexl2tRgb6804TqKrLKV1Gc0JdPR7/nXAycjwEjqNlxpHXsYghq&#10;3QIXQ4G+PATgId3Y5mJw6MsbTRZjEx88k6NEX5aTHXMnbfLpOmO9+7I5ck0upk/5qqag2DO6NDP6&#10;8oK6NYjKHJZSMVKB1Pxs6MuOkXFhE4I1KK+7ncZF6jhWgb689nkdTT5O26z8OW/g/r4cfdknrOB+&#10;5hsyAG6D0AQL039wSCf05VhUN7YCfXncZIm+7DtyaPRlSbYvtAMJl8R5oI9+jQv05X1npOakX94b&#10;4GuPmlxVoS9znSNdrJp0h77slK+c6/II+jLJB9WfKtCX5aqLYhKTWnYk6MtPsq8T+vIJZ2Yaz9iQ&#10;y7Ma1nJzaqlsBPjlpQGNMkUI+Ga7UMa0DUUiFhi0AmP44LqG9oJTV+GPOU3D58bt0zK0HQZj6ogp&#10;FvZUBSNVC38oh7Qa9tSa+tnKav6jcN0T/PIxwC8Pa6JFO3xJM9S4UPcv0Ze59gjJqtLPqNFAMU/o&#10;yxUIokqb1RWPnTp/4n/fIfrydtUDz8elbEadDn5Z76WpN843BfwyUYWtQR8ZgQK/zOUbejcSmM9N&#10;sthMZN7e3T/87fLmw5n8AZIfWNDBcj7/9b/uH1TSWBURc1fX8t/rm59A3DM5hMIuHc5Afw+ffv6k&#10;iQ6aDyalRwW/PHQCRS/c0Ok7pPhpsHjB+hXwy8fDYB2P26f7mOxA+3H1TaGxpyo2RW3PGHPUqNSA&#10;xnWWH0o44cpC6L9rNCFcDBxL2MJjJlS4DO2hQF/mSiOumw02CzdufHo4uyAZLsEUi5pDEMRiKcZD&#10;L35RHiqs0fjm+au3r5WD8m/v7K+LT9f2p3DaM4E7fXEG3+W/Cr9hF36oMk5laVT08rOPRUewPEI/&#10;pDDTV0kARTdzBU9SaVgT+6PeFDhRye+dSkBf5ri7xBrHVKK5gvWyar0JsbAQ1iTU2GvqWCYTDjaK&#10;+1SIhD8TBPHBqST2AxrRbuwnEpMS+ygktsSAWjIrQ94WpGFUZM+S7MqBW7k9y3r2ZStbLp9YzxP2&#10;8kPyxl3fXF8Gh25QRR9+u7rUrFvVO0VVlYKP97f6z/xx9unD1TX/dHv/w4t3Dw+3r16+vL94d/nh&#10;/P5PH95f3N3cf1mO73a32QKdQDrdhO6C57me7uSWPfCWhe6I561Xelwi090Ie9m26cHprgZ7Ofnm&#10;jQD2kV5HkEjxYqymkYo9lZxyPZo2wWxV7KlVc9Dcsmv3EnPCjG1bLmOIgQJrbT700XI5qLLGYQTR&#10;vJb7m3X1usYlf6JtkO3niuiSb9//0pGQgROvIuHOO99khk0lHmoo3XGqeq5A1T72XJcXR+Xb97/i&#10;e1wgCrcRLmh3oVvELKPmdNy/7RJuiiLwlG0Offv+V/xaAtd5FKJZUuig6tSRfhsxqxZCNIPspVhX&#10;Aza5G0Ar/xKGnVB+7GsC5RvfMqjlqnVrurXcgsBMTpokBTe2uO18LlGOPg0geVWv2n6I5j6OuGc1&#10;A3HZsHSRCbmqZjAZkhGALtTXhGiWy+tlWh6FaN7u6dbcLipmehFEs0H9EufSZKrJJMx9jYPMJAmF&#10;dbX3bE5bYpDKx9LGTEXbldguYdgb1kT9Kb59/ytSCEFy5TXHCdGsdNDCz93uJIMvziQ3Gowgmre7&#10;CC6WiqrWjTN9wJTKCqT3bHEa8nl13VjblYsv59QQ/Hh6PWjd1wqI5s7LiET93waieSxiT9po8IHe&#10;Hw0yJppAv9qRvDC6kROPpV7YV6+NhsQylYtoo6BCjENCJfAy3unI1g6vjRbAy9KNOSvws4CXkc9x&#10;TCYPZ5k0Nrfq7KjsI7A2UzkAc1DFyJjOMwMv93oXsn2tQS/ThRTg5frMG+4cAQ0qyK0N0k0mIzVZ&#10;B7yct4WfOptQlXPpnP2wzS9YFf/i+AVO+zqWjU9P5XM/vtujaVZRBPRySL1aCENRZDjJJADoiepZ&#10;TsLQol0HqUI+mdMp85QjzZr6Kc9HBJo1R1TKr3FW38yLRui76Aj3fIJlJx0pDB4/cTadOoG6qkVl&#10;K7ZnWU2QLVVlsVJ7aq0pcVn5SbwcmXgZOjEMh4b9U+b/iHRZmHAA7rKp0iJdcFHrhjZXfIcMQz8U&#10;HyNmth6tQPk6vHShH+jg+BilG/PJxl8Rd1lVYpEXJX136ehvTwZqJEZP3/5XJExwl7XBzU5p2Nh3&#10;t2tjuq3c5eu076JoPWxDEmSV0lu8t90Ojhl2241p33BT/zXuc1Duyp0Cic/4wfhfcWjrzVY5HueS&#10;9XhuGhvpvtH7MfFitNjzyssBaVngqkiwq11ANy5ZL/FhlTgdrhY3toxR2+ORMh7qR+N/6dhywm5P&#10;pNjJAAAFZDdCFP2mHxUBFGWibxnu8socEhPc5ZzL2/SWERT7uGJ0oSODmd2TXWJSIK6YEpLQc/GG&#10;1bHnpC6+PtuDVseeWldFmRKnl1JzcxtrY5A7ASqRQJlVeJJ3bm2jI43zEAt2ZzpZhSPHoM/iyAZI&#10;I6zfDgdCSeMZZ+ZzUZcTypp+qlR44vYzEkGix2NrZOQ3YYdNVm9u9vKOJq3FH5fHU4l/UkY28R1+&#10;BdRlXJyODji7S3BWvgZOkNeFiiKc6fVUB/mQ8h2a5Bo4R8hdIn+ZU7dqKIegjstbO1y81ZwZBNGI&#10;IbpZGWCqrlpGXeZgmlO5M+qylVStWUZdttfSLkB5VvV13AnuKIk8wUAoqj5Voi77RcnYyj2Hystt&#10;n0uWoy63evSAvhlLmNu0iRjBONKIvk0AVwpGRZjYadkpFGNdVDzT9TuIvdFqe2P5zckiwCBkl7h9&#10;NdUbfP9P6vORqc9cbzfAMDZsrrH6HIRcvXOGM8BdiighmhR7JocKQTuWKzdEfV6v4FqRMx1cfY79&#10;QH3Wbsw5Z5RmrIv74oTLUZdxYMVhG3uwZxSQOkciRDgqZtqg1bHnuG4rxwQfbzfpRsQEcFc/rZWk&#10;I06ISuJGhXpJ5pNOD/+ugC3GvHLJUtRl5UQ9fonA26xBMFmjarJG7Sw7gT4flc5lN3rIZeCB600i&#10;Ihz3i56lAY3WMcUmBKuEV6aiifDZtza8oUHSQiTsq1uShdWxp645uNY6VUO3S7fdWBV7jqs+ibqs&#10;ywlOOoiJfmf4Jj1VWNlJJByZSECr28DMdzMpxmpxLZAJ/XpAOw0qrKhiY4e9EnjI2ipAhQ8uErQb&#10;krQVevFFEkFHa6LDiMSeSpuZrxWjtir21KpKc9qvE23+/COHpH49l9TV8L/Irt5wIoBsLFm3yzdv&#10;SG5NqVkRS/J4gmnhkh3UiBl9LagAC2hzO5ih2HCcfrDz6MndyQFIbLFAnEhfMzoOTpyd9kOoM/ie&#10;5qgzW5RGeFln8waMUhWuxmhNOkGPQhNzmyRPpdB5DgzfqDyEPBDT6vwY/C8dEQlEuGGF0VoumilR&#10;HdcNqSvJLOdUkny4WNcan3tCryExAt9AYOfk447107l+YRBL+q9otKuYaGKfJ+8hep5wVDjvbAuo&#10;uH5mg1ssErlv3f+Kq4pyq0byGmBkt35pvfHKuZKGMKL6KK1kMgVzn2p6hFkYlr1mowIHMyZvjDtB&#10;QCG6Q8ETMzvAN+5/6aiSO4IQYTDJ7EsZpPER+MYhaZ++bf8rfinhQYJ05D+Fkz8uO8l25cyyp+KG&#10;ICe7fqkeg28cRPEIJhAEX36LwED0sDcBIknloR+J/6Xjykkz3K+ljMzmECeyRI7ka/jK3cgypJp4&#10;9oz9+fb9r7gLiYmqD2uSIFnE2FdfDb4RZ1IYQDvxSKbQAvl9ljCvffwS+EZdbi6S1PuSbSYjm2Ym&#10;OaTiI8+5aCl8Y5BANImhqT73/DVhWLJucDew7QtenfldB5qYWTR+pfyvOCfkVWqTIJT65ERwZ0QU&#10;8rUe3BYvGWBqMcaBA3rBLpEMSG2y7zT2b2OTgLtO8jTYsuU2lPhWZGR17CplDEya5Mbo2CJBczeR&#10;2f2PM8IiHn7m/K+4/4W5hZVB4XfmvEUu2A8ez10pkNzTPczeq8QJ6KwDdc76ZVXmepThG9GbfI82&#10;oL6Evk4SKVbGhjoS/uq59WPwjagv6rTgfLynx8xrUlHVuhbRj3GTbEaLAuJUcnw04yanAGHd19Je&#10;JzCquVtpz27bLq4i/mm3jeC4VhR8+LVcu3hvCt9oRAeL8zcxzAR96sY24BoKW6EFJtFrhYBW67pN&#10;mJ5cQKFUnGK+VV8jGT765Tkk7aX6LsM3IoVLxka/Iu8lrGb73u93/0vpMcHmTOEbOcEdhgx38+lZ&#10;BXwjCpJ0om5Y5LRqg+NMIcEH15IekJVyVITR4jtIqVBS96n0GiEOFymRxNrwKa5wc6rel8I3RnXc&#10;tjwmgokLD5scdBNhKm2UFVUDSlyNZXLbD2mqPAqd2O0HFOp4q4sw1uo1wsmq85POmuo+aYgnq5Bz&#10;n5+aVn6Tndx/R+f+I+WxA12aXTcOCQVtaoGLAU0mss5ZF4OcZYGlBReDXWUDsRzcxRD7IS6G0I05&#10;FwM2auAqZuM87mBAwS4cgcYyOHmjpAyIQ8kDw3lW4RjwLjOqR1T2y8/vL/7z8t//upG+RYLNOf1E&#10;osr2ssFDdq079SXXGus47PKZKuZEmDrChm9TWlzsRD5htuq8js6R3KjvcNfDAlcGmybayTO3OoUN&#10;IzMVdhZML82G7iVhu1hEtkoVs5jf4+5ZJzAk6ykaGUTLfRGmvM7jMoVth6ctbKN00sn6n7VtowQr&#10;QZ7oK1YwWTJTfnVJ4gc4lWZSwcrtWdbjUifN7KNVK7en1sNQiUoyxnJN7DBnHYCc4bUbroyLgTtU&#10;jFH+Vi6SEzH1Ai29NzXhc/pDK6ZksV3SoBpznkxm1e8dnQuoRqeXU+2O5BLBG13Z6tmtifbvk8/4&#10;ydbWOfZjJocV27Ncu6cCdmOeZW2cZPaRyew1OZg7/s/uGYvssI8WiGzMjwj8Kwe+RccNVGNRAfR4&#10;gWgXkU3eSLpj/uAiO/YDkS3d0DBPFslKJFkMmjjINYwUxjVxCGre+F52iCYTEwWW1P3aiMuGztwP&#10;nD+MvNLGNMe48lz0HLtyBno+m46BqR6YxLzwfKmYSyCzE/41+7Vk3w543h2jLBCXyeV1atDXQFwm&#10;dF2y+RJxmZRvV4RfJwZaUCYWGLnh4JFoa1yjNmoyuQMGQEi8wpB2zUCfbMX83Nn66Z6MOzwQWswN&#10;LvakfzPu4u1OMNfDG93ImZ3OTSm5FJKwKRCXhZIoqlvj5FOcNpmztHH+uOVHx1JtBh+gHrCo+lhK&#10;R5KYkds0CdWB2A8xvWJgCNG4voST6vWJpIiRFO5d3MmTkojB6CSXEEadd2L4xU0vPM0XVCOorfc0&#10;T0qfXlC1SDq1cdhzzEBtA1n5Sdc4Nl2DcHIrPjenagS85cBEF+gaZXbQzIErhR4WVYO/zJY5uKah&#10;vUDRCH/MuQaUQm3j79MxtB0GYxWNQuyplJSqhT+UGVsNe2pN/WxlNf9ReO4Jb/kY8Jax3ZHZoLqO&#10;nHWBHIPgrSfHEnB5124526vS1FR/g8EUggyomaF9ttLBSdJ6AlGGjgyBxWbCK+nDNn4u9VRkbT1J&#10;mEXF+NGnibO6ovVS+3Z85Llr/ypn3XXGvqN0Pc4UE6VBk/z/7J3bbuNWloZfRagHiCmSOrAw1UAm&#10;3RU0EHQHyAB97ajkA2BLakmJ3X2ZAhr9EPMKg7me56kXmW/tI0lv2pToopht5SJ2lVmyqJ9r7XX8&#10;f3talhmXWS+ST+QAC4WLwJShGdgqnCy8tdAnjMs26rUWaumUvxLjsop85XaiYlyWojx7tIrGoVpd&#10;Ef7XwwAsUS7H42IrXq6Fn61cb72x/ap9t1xiRjGt17AX2K8hJ29/dnjScSaTpZMyaMplWEvYgi2k&#10;6V63Qud3Fn/59afNj1tjk5oV3scn66ur0SOtI4gcxmZQVD1cfkeNkFpFN8Q+wg+gjyvrPPuhWpaY&#10;xvz643MNnRrY19G3oW2jfWhxtoihWwSVu3k6ZjbRmUQ1ujgsHRdJPQqTug2d2HVzG1pkCSSXpvDP&#10;glD6xDq+cmjh7iWq0II5yFmSUUa2Pq0K4IEJ3KSgZWMmuqDqrfm2PKU/f0IE3c1EhSALXGyLMh/x&#10;FMF0AiHFgQGiiJzaKb85A8l2IteaIYQBYxHrVccUTWIzaV1Kwr+yHaqMIr4QHysswEu4TXVwUTXE&#10;A5uoE9hCDdluCltMapdRLIo5WjjkfgpEJiOFsq0aanxlEN0YV1SmmLLdkaVqwKaOIdAiEXhYrsaA&#10;UWo23YMgTolGjTs9BYbukYwKQ7iTmbuHACxwIioQXRzQLtSHVMxOHgdBZItNluMk6D8BiHpMLTpv&#10;ykILPXKyrKAz1SNk7YteBVMJZs45CGGO+5SJ71NhqAZkosNwzKITBcYJjGChE1HzdLQHcUKgYkQK&#10;oK6ajS3RmDsRE6RiTnci+tuJy5tCuDBP4eJpAPHA4HQ+4Xy1ZIUBEE97IuogKzpDzCS/YDmJkk49&#10;qhlLTn5YUMP4De1CleQH7XDGtpvs45zKmbrbicsOhYebtUjxgCEQDwxqpDZpdqSFP4Qxe3kIfBUT&#10;HltFHGhAhOah1/SC9SLeTnSGKKzbhPwpm5tPQFShqStwtAtN5/J6eqEviOI0m4oGzKlAdHcTlSWy&#10;JA8TMGrSDRi68kZLDNlwMZQEQQxJL2SV+1QYuruJCkOEhqH6n0oVLORM3U23g7BguwUHKmXvIIQz&#10;xKRkuuZUGEZaq0nownGKifGEQHR33Q7EUsEtg3EGfq3qiSgFN6HJOBWIcRZrWF2XNSphpKhjqA7E&#10;A0EsFdyCIJ72QNRL2dFFNVSfsQyGicINjInWj5HbbmeJUnAzI0pBEE97Imrq0+hAHBc5HQcYS8JJ&#10;on90W2JIq9BsaTRgWCiyjBN5Uy2vEyGI5IfM4EKC8cSdkun7R7cdiJIDymCAxDUIlbJTXT0SWWND&#10;8M0diX33oPR2VHQgIk9C6o3811MM5UjUq0vtvSlKCImVegqBeNqKmxY5iQ5DSioQ4jDv2YChK/i3&#10;M8TZ1C1RBg1RWlA8LsaZ9m6HcRZryBFp6Ctd3npoKr70wMI3eqy5N0PoAM2Oqe1eMJPB+pLDsO+C&#10;myb/iM8OIcsgR1SyJBrEn24uN8sRAOqxmNZ+lDkapuVJ4jkMoSMFrOpZSD1VuEu0DTI55Rd0+539&#10;fEAtT94K7oAxUEgu1TtpHgO1V+jhkabJa/uS0uOu3JydlrZf9UR16XI7AWsvsF9fd/RaE2ktLjcf&#10;3m1Xn9Qqz3b9y+qTvqu7FfvIgrSe5lXf7f9xt5RP5W7liJ7Hestye91AEa0ulX9jlk9Gt58YBTb0&#10;0IF/JZde3m1uLg3dtDwwTFnt9KXq+7ezxiJaq/hScXF1bypRjaYTaG+NczTgLIVCBqmNJYO07pTf&#10;lEjf+VT5hasgRlU2Fc5r5H0Ut1IQRVfxbxXXwGWrpoDVvHAQRfiHJCE9FYqu+hQVimPafcxfZ9Kk&#10;raMoB6OrNLYEMUFwCpDkbGBNzWSZpVYiLL/ycwERCoKpLqz2Nm6qiVfFs8QFIsTEIiUj1NO1yEbP&#10;1bf3pTLeZojfIYBPtT60x48JZJ4VjR9piPCj64Os98DGvhPZb5E30mVn174WD6V5LRsrCD/eQSsu&#10;0mE9Rx4ujFqtV0v1hJTiLG9+8inLnx52G93g55vR4/3dir/a7D68u9nvN+8vLnaLm+X95e6b+9vF&#10;dr1bX+2/WazvL9i+ul0sLx7W208XNNET9d1mu14sd7vb1bWK7Qni5PXxXT9uidBkKDMjVoB80Lk7&#10;lwNovQpz+ctbX9Lms3yplEph6lGu0puK0YRUno4CqEoRSo6un+0vMgDzPrATKJxhtAmF//AHmwEQ&#10;G6I3Bf8lpUv1amVD8YR/5YAeTmnNo8PN24A/xDbkWLURea2RI6aWnQrtAlN21L/h6fuuvvLhe5ty&#10;NnWz3045QDiteCkZeTuZA2RxyH4oQeX6QXfY7ns9hbeauDZnIGVXfScdqCCaq6p0p7BfZJALIU3D&#10;gKkiwnsaMmAdcumfa5NsMmD7cpx15cutZdqv2r5KF1vHYC+wX8umXr/mcPM75+5SUlivvOLU0E5Q&#10;pRRM4tfQ39UBY/tTlBRAxCZVJU16/+oR8odoNteiIyrpQ5xek/OXzPDrbjZpWmW5m6jyBSYFoZLH&#10;wdl0wW+nqfqLAqE9hjlyNkbsgINaUklckMcQ+mTRPzlV4u6fyKgwZOUBnRfdzqsfhW7quV3SXs75&#10;0JSCU7yCHwVutcgtNohUvROJ7z/lM2+Ek1Deh46K/DlXPon0z184Cc3LcVvVgwv30pLNDE6Dc8I3&#10;6ONqTFURkOhTWF/nEz7lpw5wc8ikGCL5acFyqCoIejeHDgbteF3ZgrTTUrL2biXmfUi+p95Gc7ho&#10;n3pvQtWgzrwS9oGggMq7Silc9dJcFPfkENe/UxuevaSak2kzZS2Eijz/gMpVldJ9kpqdoBl8qdoT&#10;lS3bvunqix4eaQpU50TvmEINJZvr9w/XqmSjvnElm+tuJZvvadNtVMnmulSyyVkgojPgGQnVZSPR&#10;ZtTiFvJ2OOi+325c1eb6/bX+kzz81gINXQ+xK1LEuAN5+CgH0YqqnncUk3AXZlWC3lJmR50WN3/V&#10;jD8iOAahoXoJ84gubv70uB8tHnnNjE6GaEDKeUnzkwK7vL6LWdXH596euJ+vXvViKJMt6EzYpSv1&#10;YWF11KWW1l4wh4lbNZS5OXPrNmVGPyiTCnTDfV++763kpd4JzUV8oAHgeCdoX8veb6MLLF1YQd16&#10;Qfu17MxaX2i9nn6R9gHK78XLffwo+svGTt5QOatgrR13JMXXehDvusatgvjo7LJiGk0RymE2V7ra&#10;PmrWKO3XsnHWrzk8xjinB0OvZk2RIyQI4BAMdb9hYeLkfv5sHG3Xe6QbMhkuK1Rt1sQZqAfA1EMY&#10;IXHGjMqWGhL0+QI6szK0oipbXKcpA1yUQAq63e2/X67vvw63qi6kya3FVRWRyIwiMkWKIKAtxhla&#10;AZpSJxsrD90MqMK7P0DdDGpcgEKaNEXuTQJqfUL6WiXzKbpe3MlC9U4Dua7p0TYDWk/pv7KFuipe&#10;VIDCXQ3BALlIGM8Ww/DPGSjDKzotyygeWN1gm6BIXubHAA2LWn8G6spNUeGJyv0YFhfhvw3ZZ4uu&#10;7DN4QsBmFROF9q62hcumgyq/ygErJ2jPDtfNN0aFJ8UWmJVEoTEEpztkmpOSF+DUARFZzxhbJLry&#10;7rYOZ8/u1uVbUcHJlG6S0uifhCPcNiSGrQDN2SzTeyPNgPZsny54jwrQTOqLesg2ZKDukOlooHmG&#10;uLACrBnPng3Uxe5R4TmGbRASetZ0wh7XnTJHA6oDXIQdkeF+3uP2a6DMBJjsOi5AWRQkGpn5Yexq&#10;xuLOmaMAzV2Ey/wpqVEV0HqE26+F6mH+6GoKacJ473iesZ5sYiLdQlbdE5ekNaMpMY6tCREoWzoL&#10;9fR750pxElKZgXRP1Dt5pe6Jeq023RN7YaXyawuz9mu5QNv6wmolN8buyXdvsXuCASZIu/vQ1o12&#10;HMgywyhcXGZZsYxnmicHmJz1Ty9aMjXtwDXn5onbDl6Y9eCt/M2ImQn+/7P8X08JLK+ulguZ/5Vz&#10;Y9izVTA9MYPBKJ49GCuRThtykubcEsqgmahgSHFncN0TPd0VXaQzKRATT9RkSyC3ZC2wQzeshOfw&#10;mic6MYoOz+mYbCGD3jJsn51qs2U8B9c70QwA0eHJHD1l7pyNujCgKn+Xu25ORp5zuKzg61rB8Jon&#10;MF3HWCug9jOHt9QlltXzs0Vu+QycEw5QfX4y0j+w3gnKbzHCSQ2cRWCmrsPm6Z7ho8yzhOfgmiee&#10;PymqUl7OdCzzrrK8FIqH3EPcEc/h9U7yOHsnYwCdobvst/+rDrdTaTb1Bjq85onncYnKQJHdncwR&#10;OGzQ2dNCFkcHRCVAB9c88bwucQGawSrFgFBDgOtagEd5XMJaE+AOr3fi2UfiwjPF4cImLXOw+ggt&#10;9U5axEPl3gkDeulUj4+EeicUoQaxeXLunaxG0M4QM/0u9us+8t+b3DwRBlMkEFyu4ponCFu8WOeL&#10;2S7PzZMrzWb6Eu1QmKyoE//R21n9YogLicq8QWJBM0IfG7mieov6tOmdoG2kDlo/ajBNpqm4Z2mt&#10;UE5EVxV7720OWvNHRFebRV2daWXyERvoVFLLNrrtzbU8hSdFfABjOT5BhgHABoOnqzrHFbnCqUkF&#10;NYMNJVT8mXcqzpYMlAC5gJxiSIC6W4sKUDiF0Wxv6IVpCorj/S30F9rfsh0/mdbsEyILmR1z/lZ9&#10;vv35W5dmRQUnhR82pxUxZKA2iyDjizHsM/6WaSCxe/wtq6FTZG0q5pkljufgFOenu7Wo8EQFA9mL&#10;JBGqwxCgnWqzYxnvIuQRQOdQzqnOtz9A64D2bKDu1qICVEyIyXbYw8KAuhbDMbW8EqC0xBGJe95C&#10;ewbU3VpUgI5pnyTkFUVDiNupOFsGFMGr+mB73UJ7TlncrcUFKGlgRnm2YVOB1LTjGWpcLke1iMA/&#10;e4b2a6F+bTwqQIXMCvIqUSYKHKE6bTw6xk1novknR+gkSdgOq+LJDys1hZ7xdCXLqPCEtisZ8z+R&#10;Gn7SPXFhYPP5Wa7Ssm/LYazwqx2WihbH1IMqtU9LnHbm7ZIP8rx5EqgHF+kfE92KJp99O8XbcZIh&#10;rEiy4iZrXfdEV1Of97Ix22XFgzyzepLB5iCHSeV6u+Vlv2qbO/N2yXaXPDRnBTmr4wJDBQyyDYNc&#10;hYo+nrfB5uqPLEAwoCoPJyTbKeqJlcj1tN0TBiBMUB5XpJPgThm0nDeErq6G2RzstAJ0eO0Tz78a&#10;F6AMzoo+Epx4wVykRfTaDlBpn9Tqsye2UOd8IgMUZU1oz2WnIJRcuiLmcRYq2h/K5aoGSq0+W2+g&#10;9Fv9mTrnExWg+bxIc7hHwrwjmhT76COUIc7EMD0NroFiWcMjo74sZPckZyE3bJ+uhHmUfZbwlP6J&#10;MsCh9E+0dJc8qlHZp9Rmi7Ga9gg4XDplNhDsCOjw+idaWSM6QGdz5r0yJKWCcLoKZlc4pXtSC4hO&#10;2z3xZByR2WfCrsJ8zEkZBNQlal0Ble7JC4D2W233xA5RAZozEQ19LJ91EE835nYUnuMilwdlkN0T&#10;T+wQFZ6wk2Q0T0Sy6UnzpEW2UirSwlYqutcKvqfNE7XwcV49aVHI1RM4rS9UHzV9BV0N5puWqmzS&#10;y/o9SDu9UdGTOcuUE/xszS7HCRnMyzFtzGZZsYxneidn2q6V5ce6vbtzGmbnzZOLh/X202a7Xix3&#10;u9vVtWpKKkE1RQljeicEIkWRTsObJ4UW+juy8EOBMGEd2/ROEDeqTULXK7M9x60uJI8qzmHCUiTr&#10;ZLX5aWHWFMdfAU9Yu1C0eb4X1jOeLiSPCs/xBHkMRGw4DYOAuunSIxKRsoFCUTzW/O++kndiA420&#10;dZKzaTsfowYWBrRLaZbpzTwRFQwyS9bjmbiuWuhpWyd68zC6Sh6l2SnD0CiJBgFlnvb4wVkE1Cf0&#10;ZTSgUzihB1Vr11Ko8QEKtwSbCkhFhwHtUpytAErZXo/LeZd72uKsFqeNDlDWCdg/4Qh1SWZ5HZe2&#10;yitZ6PCaJ57zKK6gCNVhDtBpeECo0NpPR0e53uVC3TWw9gmLiDFOfLGEhxkykx72uC4SPCrILeE5&#10;uO4JSzEx4kmIy8J8xlhmGNAWpb3Gga9ykCvUXTrA8kfoaYNcz5cTlceVGtGY+DPE3NUiBS3Xaecs&#10;n2RN7RM1CD6I9ol6J6+kemLH26s9DNvLsNskpcn2Su3Xzr/br+fdk8DuycePb1L1hFSFUkKIuavQ&#10;isTPR0Ex22XFhp7pn1jjrFxvbc1+Pe+e3MHip/47756U+ydTlgjGE7bhw4FOi7OxOdBBUKUwJ6VS&#10;PakNQqMZL7wkhkmmb8VbT0oWVaBDqQCmirnMnwf6JyxTdyjmlfBsUD05JZ5x9k+gemFVgdwynIlo&#10;rpDnD8lWBtogGV8BVNlvb1RPnpQsKgOdipomMm9hh0vfs4uBMtklhCaqfcLOgtpLKmeWp5SM96xk&#10;UeGJJ5yJx3WZZaU2m3aqzc4zKux282RosieelSwqPMfZZJZMqBQEV4kK/rqLgQqgunYwPNH4uZsj&#10;jQvQGWt+wmUaDokgM+wKqLZQJXxSGylBRl7a2acKcV30HhegTFvCrJdk4f4mXMGvBKioxtdyljqg&#10;PYdELnyPC9ApTncCs3O4v6nDmKNjXH+GDk813rOSRQVoOs2hG85FATyQhKbunDmmHTb3Ma4SPql5&#10;3NOKxntWsqjwLMZTeLoZyLJ4lnRPnEtqBrNcpZ0WyLLqA1N1E3x2YtsH5+5Ji0rueflkZ4Snf72k&#10;svtWdU+QUGX0IPOO1jJ3Fekbt8uKDZ27JxVrMX0QomS1j3bePlms7y/WV1e3i6XaOblgAyFptX0i&#10;5yKmNvPCQ5XqD+vxHVKRGQqswjhkqbtUXuPPy/p0uypM9FadLVxhK6pIZzyVOGdCyd2GOlVAO5Vn&#10;AXScaKLA4VF3earHuABFJkO2T6QME8hFMvcYN4evzf2TkoUOT/nE8wbGBSg+cVbM5kL/GwK0U312&#10;lswS1GV1AwXtk1r157SjeXR2zGkSF6BM5lFoSyi1BQHtVJ9FmCwVRXrpiLXg7lK/q78z1PEGRgZo&#10;kaRoU/uspHqGusf4KJcrgFJXEkAHR96ltXWkUhkZoMjGTyZzCrFBC3WPcUdAh7d/4okDowKUjjVT&#10;6DO4A4N4dqrPKo+rDXR46yekUzEeoaSCgmhYOL6gT9YlC/UOV0mf1Ort9YW/Xk9Q+BnsrUVln2xB&#10;w90FibQruFdPUPcUH+VwE3ZDdRYq2idaPcaXFU6qfULhJU5AGbBl0n3i+Wl9B8UT0DWjWe6gTOAt&#10;NvTCoQ6K8EURHFXqn2ftE/kAq7Pw5w5KpSb8VrVP4AImDqLBaUMh10HJnSt6m3ZZ8SDnDkrFWs4d&#10;lOX95e6b+9vFdr1bX+2/ObqDQgjHdB6nY7icp8VNj539kQ0TJnAH2UFJ2UWNMRdBV6HI6FxNwtN5&#10;mm29E6B6fnZwHRR4dOIEdAzbE+NcDfxA1OE7ZJclCx1cByVN3K1FlV3COJDns0mD2niRd6rPTgoY&#10;R3R22aQej/2agehc96j6KrinnpI1KkDHMzL6YiK7WoGOGBoaXQwUSnholdo2UHodQkg9vWdceE7g&#10;56Zb1UDgpXkrjz5CS4AOTT0eliv7rEYF6KzIOUJpW4cNtFN9FoFka6CD65+wvBolnlMYvxOmA8JD&#10;QgwQvI7DVf2T2g5nvd7es8N1txaVfRIYIPCXsWEZNFBNcvgKDndw2vGGfEpuLSpAyUCnkymFhTCe&#10;LSp7zUNfRFrTmc5BB6cdn6JDHGVRYTqfz1njpN9nQlxXpmU/+kVvW2qf5HkGrbCuCWUzOFJr/jVn&#10;bEXQlQxFtVdKyUlv0vHqTaSKqMYXXsu0Wfad+Z9WmxvmBSRqt5fqC7iblroj8FPyKXWUHgkQXZ1L&#10;p69WOlVk2dD3OC/njcKVolr1LnLESqCY1VnehHlZdcz7njBbJlKfFZvgW5rHWNxJ7IL3Ab0FrHb6&#10;bYhdexM4yED0K3FDxKh6wZQbskZkv5ZfsXzj9uf2a/m6qr1dvl/crXdL/Xm1tDzp4P4eFH8qlnyl&#10;tUsEkeXV1XKxrwuZLMy+1lZc0uha/f9n757cP5JXuFqv/L9frVdL9cBJlLLb/+Nu+Yf/8AGLfLLy&#10;p4fdRn13/f7hmu/MX40e7+9W/HCz+/DuZr/fvL+42C1uXssAC6b5x9O5FxH+8vlfX377ny+//d+X&#10;z/8effn8318+f/7y2//y55G/tHpYjfaP/7l+RJvdHmK7zY9b+Qhsy561lBE/J+yfsMisLBTdRXZr&#10;1XPmTRTKb+YL5NHhmabAh2+wT6J9qc12t/9+ub4fyTcf3m0BSXOh/frDbm+eUHOJvIPV+iOY8vdi&#10;F6OHD++mGa9f+YkyGQOAfuPyue8ff34c3X7CtDwztYkut2t+MW9yt1l8vOV3/XC52/94ub1Uf/nr&#10;crv/K/+7ulvz29bmO8x9vf1n6O/lemDlp+9GD1uxmN3ff7ncLt+N7v68AnDEBHJ+1179IZ/MxMFt&#10;yz/5ufyT1S/3361ZJSQF4N2pb+X6/Z399mq7vv8bijTfym/lR5erBb/7w7u9/fa7vX62r9bbxfLb&#10;b9VF9MWw+h9WP20W8tLy6cmn/1+Pf7vcbgwQ++Xj/i9r5btDeOhr9ef+7S/79dWtAks+af2p1ixg&#10;weO+4O8u31/zodzcLv54ub8s/1ld/36Zrm/Wd5+W2z/8PwAAAP//AwBQSwMEFAAGAAgAAAAhACB9&#10;DIXdAAAABQEAAA8AAABkcnMvZG93bnJldi54bWxMj01Lw0AQhu+C/2EZwUuxu36wxDSbUgTBgxbb&#10;Cva4zU6TYHY2ZLdt/PeOXuxl4OUdnnmmmI++E0ccYhvIwO1UgUCqgmupNvCxeb7JQMRkydkuEBr4&#10;xgjz8vKisLkLJ1rhcZ1qwRCKuTXQpNTnUsaqQW/jNPRI3O3D4G3iONTSDfbEcN/JO6W09LYlvtDY&#10;Hp8arL7WB8+Ux8lisvykl7fl+Frp1Vbdb9+VMddX42IGIuGY/pfhV5/VoWSnXTiQi6IzwI+kv8ld&#10;ph847gxonSmQZSHP7csfAAAA//8DAFBLAQItABQABgAIAAAAIQC2gziS/gAAAOEBAAATAAAAAAAA&#10;AAAAAAAAAAAAAABbQ29udGVudF9UeXBlc10ueG1sUEsBAi0AFAAGAAgAAAAhADj9If/WAAAAlAEA&#10;AAsAAAAAAAAAAAAAAAAALwEAAF9yZWxzLy5yZWxzUEsBAi0AFAAGAAgAAAAhADWZCnyLWQAAieUC&#10;AA4AAAAAAAAAAAAAAAAALgIAAGRycy9lMm9Eb2MueG1sUEsBAi0AFAAGAAgAAAAhACB9DIXdAAAA&#10;BQEAAA8AAAAAAAAAAAAAAAAA5VsAAGRycy9kb3ducmV2LnhtbFBLBQYAAAAABAAEAPMAAADvXAAA&#10;AAA=&#10;">
                <v:shape id="_x0000_s1166" type="#_x0000_t75" style="position:absolute;width:54864;height:42418;visibility:visible;mso-wrap-style:square" filled="t">
                  <v:fill o:detectmouseclick="t"/>
                  <v:path o:connecttype="none"/>
                </v:shape>
                <v:group id="Group 255445" o:spid="_x0000_s1167" style="position:absolute;width:28917;height:40576" coordsize="31952,35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MVHzAAAAOMAAAAPAAAAZHJzL2Rvd25yZXYueG1sRI9BS8NA&#10;EIXvgv9hGaE3u0lqpMRuSym2eCiCrSDehuw0Cc3OhuyapP/eOQgeZ+bNe+9bbSbXqoH60Hg2kM4T&#10;UMSltw1XBj7P+8clqBCRLbaeycCNAmzW93crLKwf+YOGU6yUmHAo0EAdY1doHcqaHIa574jldvG9&#10;wyhjX2nb4yjmrtVZkjxrhw1LQo0d7Woqr6cfZ+Aw4rhdpK/D8XrZ3b7P+fvXMSVjZg/T9gVUpCn+&#10;i/++36zUz7MkX+bZk1AIkyxAr38BAAD//wMAUEsBAi0AFAAGAAgAAAAhANvh9svuAAAAhQEAABMA&#10;AAAAAAAAAAAAAAAAAAAAAFtDb250ZW50X1R5cGVzXS54bWxQSwECLQAUAAYACAAAACEAWvQsW78A&#10;AAAVAQAACwAAAAAAAAAAAAAAAAAfAQAAX3JlbHMvLnJlbHNQSwECLQAUAAYACAAAACEAujjFR8wA&#10;AADjAAAADwAAAAAAAAAAAAAAAAAHAgAAZHJzL2Rvd25yZXYueG1sUEsFBgAAAAADAAMAtwAAAAAD&#10;AAAAAA==&#10;">
                  <v:shape id="Shape 10710" o:spid="_x0000_s1168" style="position:absolute;left:15004;top:2743;width:7502;height:22500;visibility:visible;mso-wrap-style:square;v-text-anchor:top" coordsize="750223,225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wghxwAAAOEAAAAPAAAAZHJzL2Rvd25yZXYueG1sRI9Ba8JA&#10;FITvQv/D8gredGOEYFNXKYKlghc1tNfX7DMJZt+G3TWm/74rCB6HmfmGWa4H04qenG8sK5hNExDE&#10;pdUNVwqK03ayAOEDssbWMin4Iw/r1ctoibm2Nz5QfwyViBD2OSqoQ+hyKX1Zk0E/tR1x9M7WGQxR&#10;ukpqh7cIN61MkySTBhuOCzV2tKmpvByvRgHvCpTDz/7yS9+2oM8+PV9dqtT4dfh4BxFoCM/wo/2l&#10;Fbwls3k2z1K4P4pvQK7+AQAA//8DAFBLAQItABQABgAIAAAAIQDb4fbL7gAAAIUBAAATAAAAAAAA&#10;AAAAAAAAAAAAAABbQ29udGVudF9UeXBlc10ueG1sUEsBAi0AFAAGAAgAAAAhAFr0LFu/AAAAFQEA&#10;AAsAAAAAAAAAAAAAAAAAHwEAAF9yZWxzLy5yZWxzUEsBAi0AFAAGAAgAAAAhALdTCCHHAAAA4QAA&#10;AA8AAAAAAAAAAAAAAAAABwIAAGRycy9kb3ducmV2LnhtbFBLBQYAAAAAAwADALcAAAD7AgAAAAA=&#10;" path="m,2250001r750223,l750223,,,,,2250001xe" filled="f" strokeweight=".05125mm">
                    <v:stroke endcap="round"/>
                    <v:path arrowok="t" textboxrect="0,0,750223,2250001"/>
                  </v:shape>
                  <v:shape id="Shape 345731" o:spid="_x0000_s1169" style="position:absolute;left:16075;top:14528;width:5359;height:9644;visibility:visible;mso-wrap-style:square;v-text-anchor:top" coordsize="535850,964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h1nyQAAAOMAAAAPAAAAZHJzL2Rvd25yZXYueG1sRE/NasJA&#10;EL4X+g7LFHqrG6WGJLpKKwiCB6m2iLchOyah2dk0uybx7V2h4HG+/5kvB1OLjlpXWVYwHkUgiHOr&#10;Ky4UfB/WbwkI55E11pZJwZUcLBfPT3PMtO35i7q9L0QIYZehgtL7JpPS5SUZdCPbEAfubFuDPpxt&#10;IXWLfQg3tZxEUSwNVhwaSmxoVVL+u78YBTLZnVc/aXf8bP6S9XHbTfvr5aTU68vwMQPhafAP8b97&#10;o8P89D1O0ng8SeH+UwBALm4AAAD//wMAUEsBAi0AFAAGAAgAAAAhANvh9svuAAAAhQEAABMAAAAA&#10;AAAAAAAAAAAAAAAAAFtDb250ZW50X1R5cGVzXS54bWxQSwECLQAUAAYACAAAACEAWvQsW78AAAAV&#10;AQAACwAAAAAAAAAAAAAAAAAfAQAAX3JlbHMvLnJlbHNQSwECLQAUAAYACAAAACEAnYYdZ8kAAADj&#10;AAAADwAAAAAAAAAAAAAAAAAHAgAAZHJzL2Rvd25yZXYueG1sUEsFBgAAAAADAAMAtwAAAP0CAAAA&#10;AA==&#10;" path="m,l535850,r,964416l,964416,,e" stroked="f" strokeweight="0">
                    <v:stroke endcap="round"/>
                    <v:path arrowok="t" textboxrect="0,0,535850,964416"/>
                  </v:shape>
                  <v:rect id="Rectangle 254560" o:spid="_x0000_s1170" style="position:absolute;left:15470;top:22959;width:1815;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fFyAAAAOMAAAAPAAAAZHJzL2Rvd25yZXYueG1sRE/NasJA&#10;EL4LvsMygjfdGGxJUlcRteixVUF7G7LTJDQ7G7Jbk/r0bqHQ43z/s1j1phY3al1lWcFsGoEgzq2u&#10;uFBwPr1OEhDOI2usLZOCH3KwWg4HC8y07fidbkdfiBDCLkMFpfdNJqXLSzLoprYhDtynbQ36cLaF&#10;1C12IdzUMo6iZ2mw4tBQYkObkvKv47dRsE+a9fVg711R7z72l7dLuj2lXqnxqF+/gPDU+3/xn/ug&#10;w/xZOk/jOHmaw+9PAQC5fAAAAP//AwBQSwECLQAUAAYACAAAACEA2+H2y+4AAACFAQAAEwAAAAAA&#10;AAAAAAAAAAAAAAAAW0NvbnRlbnRfVHlwZXNdLnhtbFBLAQItABQABgAIAAAAIQBa9CxbvwAAABUB&#10;AAALAAAAAAAAAAAAAAAAAB8BAABfcmVscy8ucmVsc1BLAQItABQABgAIAAAAIQDOAgfFyAAAAOMA&#10;AAAPAAAAAAAAAAAAAAAAAAcCAABkcnMvZG93bnJldi54bWxQSwUGAAAAAAMAAwC3AAAA/AIAAAAA&#10;" filled="f" stroked="f">
                    <v:textbox inset="0,0,0,0">
                      <w:txbxContent>
                        <w:p w14:paraId="5308002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200</w:t>
                          </w:r>
                        </w:p>
                      </w:txbxContent>
                    </v:textbox>
                  </v:rect>
                  <v:rect id="Rectangle 254561" o:spid="_x0000_s1171" style="position:absolute;left:16835;top:22959;width:6884;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zgEygAAAOIAAAAPAAAAZHJzL2Rvd25yZXYueG1sRI9Ba8JA&#10;FITvQv/D8gredNcK0URXkarosdWC9fbIviah2bchu5q0v75bKPQ4zMw3zHLd21rcqfWVYw2TsQJB&#10;nDtTcaHh7bwfzUH4gGywdkwavsjDevUwWGJmXMevdD+FQkQI+ww1lCE0mZQ+L8miH7uGOHofrrUY&#10;omwLaVrsItzW8kmpRFqsOC6U2NBzSfnn6WY1HObN5v3ovrui3l0Pl5dLuj2nQevhY79ZgAjUh//w&#10;X/toNMymiUomKp3B76V4B+TqBwAA//8DAFBLAQItABQABgAIAAAAIQDb4fbL7gAAAIUBAAATAAAA&#10;AAAAAAAAAAAAAAAAAABbQ29udGVudF9UeXBlc10ueG1sUEsBAi0AFAAGAAgAAAAhAFr0LFu/AAAA&#10;FQEAAAsAAAAAAAAAAAAAAAAAHwEAAF9yZWxzLy5yZWxzUEsBAi0AFAAGAAgAAAAhABvnOATKAAAA&#10;4gAAAA8AAAAAAAAAAAAAAAAABwIAAGRycy9kb3ducmV2LnhtbFBLBQYAAAAAAwADALcAAAD+AgAA&#10;AAA=&#10;" filled="f" stroked="f">
                    <v:textbox inset="0,0,0,0">
                      <w:txbxContent>
                        <w:p w14:paraId="7B636AFD"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G/300G/400G</w:t>
                          </w:r>
                        </w:p>
                      </w:txbxContent>
                    </v:textbox>
                  </v:rect>
                  <v:shape id="Shape 345732" o:spid="_x0000_s1172" style="position:absolute;left:16075;top:4886;width:5359;height:9642;visibility:visible;mso-wrap-style:square;v-text-anchor:top" coordsize="535850,96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8LmygAAAOIAAAAPAAAAZHJzL2Rvd25yZXYueG1sRI9Ba8JA&#10;FITvhf6H5RV6q5tEiJK6igRKSw9CbXro7ZF9ZqPZtyG7auqv7wqCx2Hmm2EWq9F24kSDbx0rSCcJ&#10;COLa6ZYbBdX328schA/IGjvHpOCPPKyWjw8LLLQ78xedtqERsYR9gQpMCH0hpa8NWfQT1xNHb+cG&#10;iyHKoZF6wHMst53MkiSXFluOCwZ7Kg3Vh+3RKsh0tTapr3fHsnq3OX7ufzc/F6Wen8b1K4hAY7iH&#10;b/SHjtxsnk7zWTqF66V4B+TyHwAA//8DAFBLAQItABQABgAIAAAAIQDb4fbL7gAAAIUBAAATAAAA&#10;AAAAAAAAAAAAAAAAAABbQ29udGVudF9UeXBlc10ueG1sUEsBAi0AFAAGAAgAAAAhAFr0LFu/AAAA&#10;FQEAAAsAAAAAAAAAAAAAAAAAHwEAAF9yZWxzLy5yZWxzUEsBAi0AFAAGAAgAAAAhAMTDwubKAAAA&#10;4gAAAA8AAAAAAAAAAAAAAAAABwIAAGRycy9kb3ducmV2LnhtbFBLBQYAAAAAAwADALcAAAD+AgAA&#10;AAA=&#10;" path="m,l535850,r,964265l,964265,,e" stroked="f" strokeweight="0">
                    <v:stroke endcap="round"/>
                    <v:path arrowok="t" textboxrect="0,0,535850,964265"/>
                  </v:shape>
                  <v:shape id="Shape 10715" o:spid="_x0000_s1173" style="position:absolute;top:2743;width:8573;height:22500;visibility:visible;mso-wrap-style:square;v-text-anchor:top" coordsize="857336,225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dDygAAAOIAAAAPAAAAZHJzL2Rvd25yZXYueG1sRI9Ba8JA&#10;FITvhf6H5RV6qxsTUUldRYqCoBdNoddn9nUTm32bZrcm/fddQehxmJlvmMVqsI24UudrxwrGowQE&#10;cel0zUbBe7F9mYPwAVlj45gU/JKH1fLxYYG5dj0f6XoKRkQI+xwVVCG0uZS+rMiiH7mWOHqfrrMY&#10;ouyM1B32EW4bmSbJVFqsOS5U2NJbReXX6ccq+PbG8DkryoP52J0vs8P6stn3Sj0/DetXEIGG8B++&#10;t3dawXyWpdNsPEnhdineAbn8AwAA//8DAFBLAQItABQABgAIAAAAIQDb4fbL7gAAAIUBAAATAAAA&#10;AAAAAAAAAAAAAAAAAABbQ29udGVudF9UeXBlc10ueG1sUEsBAi0AFAAGAAgAAAAhAFr0LFu/AAAA&#10;FQEAAAsAAAAAAAAAAAAAAAAAHwEAAF9yZWxzLy5yZWxzUEsBAi0AFAAGAAgAAAAhACAut0PKAAAA&#10;4gAAAA8AAAAAAAAAAAAAAAAABwIAAGRycy9kb3ducmV2LnhtbFBLBQYAAAAAAwADALcAAAD+AgAA&#10;AAA=&#10;" path="m,2250001r857336,l857336,,,,,2250001xe" filled="f" strokeweight=".05125mm">
                    <v:stroke endcap="round"/>
                    <v:path arrowok="t" textboxrect="0,0,857336,2250001"/>
                  </v:shape>
                  <v:rect id="Rectangle 10716" o:spid="_x0000_s1174" style="position:absolute;left:2983;top:3108;width:606;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C43ygAAAOMAAAAPAAAAZHJzL2Rvd25yZXYueG1sRI/NasJA&#10;FIX3Bd9huEJ3dcZQqkkdRdSiS40F290lc5uEZu6EzNSkffrOQnB5OH98i9VgG3GlzteONUwnCgRx&#10;4UzNpYb389vTHIQPyAYbx6ThlzyslqOHBWbG9Xyiax5KEUfYZ6ihCqHNpPRFRRb9xLXE0ftyncUQ&#10;ZVdK02Efx20jE6VepMWa40OFLW0qKr7zH6thP2/XHwf315fN7nN/OV7S7TkNWj+Oh/UriEBDuIdv&#10;7YPRkKhEzdJ09hwpIlPkAbn8BwAA//8DAFBLAQItABQABgAIAAAAIQDb4fbL7gAAAIUBAAATAAAA&#10;AAAAAAAAAAAAAAAAAABbQ29udGVudF9UeXBlc10ueG1sUEsBAi0AFAAGAAgAAAAhAFr0LFu/AAAA&#10;FQEAAAsAAAAAAAAAAAAAAAAAHwEAAF9yZWxzLy5yZWxzUEsBAi0AFAAGAAgAAAAhAJjULjfKAAAA&#10;4wAAAA8AAAAAAAAAAAAAAAAABwIAAGRycy9kb3ducmV2LnhtbFBLBQYAAAAAAwADALcAAAD+AgAA&#10;AAA=&#10;" filled="f" stroked="f">
                    <v:textbox inset="0,0,0,0">
                      <w:txbxContent>
                        <w:p w14:paraId="68D2D85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w:t>
                          </w:r>
                        </w:p>
                      </w:txbxContent>
                    </v:textbox>
                  </v:rect>
                  <v:rect id="Rectangle 10717" o:spid="_x0000_s1175" style="position:absolute;left:3443;top:3108;width:544;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1UWywAAAOIAAAAPAAAAZHJzL2Rvd25yZXYueG1sRI9Pa8JA&#10;FMTvQr/D8gredBMraUxdRfoHPVotqLdH9jUJzb4N2dVEP31XKPQ4zMxvmPmyN7W4UOsqywricQSC&#10;OLe64kLB1/5jlIJwHlljbZkUXMnBcvEwmGOmbcefdNn5QgQIuwwVlN43mZQuL8mgG9uGOHjftjXo&#10;g2wLqVvsAtzUchJFiTRYcVgosaHXkvKf3dkoWKfN6rixt66o30/rw/Ywe9vPvFLDx371AsJT7//D&#10;f+2NVpBOn+PJU5LEcL8U7oBc/AIAAP//AwBQSwECLQAUAAYACAAAACEA2+H2y+4AAACFAQAAEwAA&#10;AAAAAAAAAAAAAAAAAAAAW0NvbnRlbnRfVHlwZXNdLnhtbFBLAQItABQABgAIAAAAIQBa9CxbvwAA&#10;ABUBAAALAAAAAAAAAAAAAAAAAB8BAABfcmVscy8ucmVsc1BLAQItABQABgAIAAAAIQCmp1UWywAA&#10;AOIAAAAPAAAAAAAAAAAAAAAAAAcCAABkcnMvZG93bnJldi54bWxQSwUGAAAAAAMAAwC3AAAA/wIA&#10;AAAA&#10;" filled="f" stroked="f">
                    <v:textbox inset="0,0,0,0">
                      <w:txbxContent>
                        <w:p w14:paraId="45413FF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x</w:t>
                          </w:r>
                        </w:p>
                      </w:txbxContent>
                    </v:textbox>
                  </v:rect>
                  <v:rect id="Rectangle 10718" o:spid="_x0000_s1176" style="position:absolute;left:3931;top:3108;width:1814;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jH/ywAAAOIAAAAPAAAAZHJzL2Rvd25yZXYueG1sRI9Pa8JA&#10;FMTvgt9heYI33ZhKSVJXEW3RY/0D2tsj+5qEZt+G7GrSfvpuoeBxmJnfMItVb2pxp9ZVlhXMphEI&#10;4tzqigsF59PbJAHhPLLG2jIp+CYHq+VwsMBM244PdD/6QgQIuwwVlN43mZQuL8mgm9qGOHiftjXo&#10;g2wLqVvsAtzUMo6iZ2mw4rBQYkObkvKv480o2CXN+rq3P11Rv37sLu+XdHtKvVLjUb9+AeGp94/w&#10;f3uvFczjNJ0/JfEM/i6FOyCXvwAAAP//AwBQSwECLQAUAAYACAAAACEA2+H2y+4AAACFAQAAEwAA&#10;AAAAAAAAAAAAAAAAAAAAW0NvbnRlbnRfVHlwZXNdLnhtbFBLAQItABQABgAIAAAAIQBa9CxbvwAA&#10;ABUBAAALAAAAAAAAAAAAAAAAAB8BAABfcmVscy8ucmVsc1BLAQItABQABgAIAAAAIQC7mjH/ywAA&#10;AOIAAAAPAAAAAAAAAAAAAAAAAAcCAABkcnMvZG93bnJldi54bWxQSwUGAAAAAAMAAwC3AAAA/wIA&#10;AAAA&#10;" filled="f" stroked="f">
                    <v:textbox inset="0,0,0,0">
                      <w:txbxContent>
                        <w:p w14:paraId="62BF48FC"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400</w:t>
                          </w:r>
                        </w:p>
                      </w:txbxContent>
                    </v:textbox>
                  </v:rect>
                  <v:rect id="Rectangle 10719" o:spid="_x0000_s1177" style="position:absolute;left:5265;top:3108;width:847;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kzyQAAAOMAAAAPAAAAZHJzL2Rvd25yZXYueG1sRE/NasJA&#10;EL4LvsMyQm+60WpNUlcRbdFjqwXb25CdJsHsbMiuJvbpu0Khx/n+Z7HqTCWu1LjSsoLxKAJBnFld&#10;cq7g4/g6jEE4j6yxskwKbuRgtez3Fphq2/I7XQ8+FyGEXYoKCu/rVEqXFWTQjWxNHLhv2xj04Wxy&#10;qRtsQ7ip5CSKnqTBkkNDgTVtCsrOh4tRsIvr9efe/rR59fK1O72dku0x8Uo9DLr1MwhPnf8X/7n3&#10;OsyfT2fzZPoYz+D+UwBALn8BAAD//wMAUEsBAi0AFAAGAAgAAAAhANvh9svuAAAAhQEAABMAAAAA&#10;AAAAAAAAAAAAAAAAAFtDb250ZW50X1R5cGVzXS54bWxQSwECLQAUAAYACAAAACEAWvQsW78AAAAV&#10;AQAACwAAAAAAAAAAAAAAAAAfAQAAX3JlbHMvLnJlbHNQSwECLQAUAAYACAAAACEA4KnpM8kAAADj&#10;AAAADwAAAAAAAAAAAAAAAAAHAgAAZHJzL2Rvd25yZXYueG1sUEsFBgAAAAADAAMAtwAAAP0CAAAA&#10;AA==&#10;" filled="f" stroked="f">
                    <v:textbox inset="0,0,0,0">
                      <w:txbxContent>
                        <w:p w14:paraId="7CD002D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G</w:t>
                          </w:r>
                        </w:p>
                      </w:txbxContent>
                    </v:textbox>
                  </v:rect>
                  <v:shape id="Shape 345733" o:spid="_x0000_s1178" style="position:absolute;left:1071;top:4886;width:6430;height:9642;visibility:visible;mso-wrap-style:square;v-text-anchor:top" coordsize="643033,96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BwjzAAAAOIAAAAPAAAAZHJzL2Rvd25yZXYueG1sRI9Ba8JA&#10;FITvhf6H5RW8iG6M1aapq1SxIIiCVun1kX1NQrNvQ3aN8d93hUKPw8x8w8wWnalES40rLSsYDSMQ&#10;xJnVJecKTp8fgwSE88gaK8uk4EYOFvPHhxmm2l75QO3R5yJA2KWooPC+TqV0WUEG3dDWxMH7to1B&#10;H2STS93gNcBNJeMomkqDJYeFAmtaFZT9HC9GQd0uz/3X59GqWn/117vtPrtsrFOq99S9v4Hw1Pn/&#10;8F97oxUkyWQSv4zjMdwvhTsg578AAAD//wMAUEsBAi0AFAAGAAgAAAAhANvh9svuAAAAhQEAABMA&#10;AAAAAAAAAAAAAAAAAAAAAFtDb250ZW50X1R5cGVzXS54bWxQSwECLQAUAAYACAAAACEAWvQsW78A&#10;AAAVAQAACwAAAAAAAAAAAAAAAAAfAQAAX3JlbHMvLnJlbHNQSwECLQAUAAYACAAAACEAWuwcI8wA&#10;AADiAAAADwAAAAAAAAAAAAAAAAAHAgAAZHJzL2Rvd25yZXYueG1sUEsFBgAAAAADAAMAtwAAAAAD&#10;AAAAAA==&#10;" path="m,l643033,r,964265l,964265,,e" stroked="f" strokeweight="0">
                    <v:stroke endcap="round"/>
                    <v:path arrowok="t" textboxrect="0,0,643033,964265"/>
                  </v:shape>
                  <v:shape id="Shape 10721" o:spid="_x0000_s1179" style="position:absolute;left:1071;top:4886;width:6430;height:9642;visibility:visible;mso-wrap-style:square;v-text-anchor:top" coordsize="643033,96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aLVyQAAAOIAAAAPAAAAZHJzL2Rvd25yZXYueG1sRI/NasJA&#10;FIX3gu8wXKEb0YlaNE0dpQQsLgpiUnB7ydwmwcydmBk1vn1nIbg8nD++9bY3jbhR52rLCmbTCARx&#10;YXXNpYLffDeJQTiPrLGxTAoe5GC7GQ7WmGh75yPdMl+KMMIuQQWV920ipSsqMuimtiUO3p/tDPog&#10;u1LqDu9h3DRyHkVLabDm8FBhS2lFxTm7GgVjn58+0vc5P7L853g4LZbfKV2Uehv1X58gPPX+FX62&#10;91pBHEereLWYBYiAFHBAbv4BAAD//wMAUEsBAi0AFAAGAAgAAAAhANvh9svuAAAAhQEAABMAAAAA&#10;AAAAAAAAAAAAAAAAAFtDb250ZW50X1R5cGVzXS54bWxQSwECLQAUAAYACAAAACEAWvQsW78AAAAV&#10;AQAACwAAAAAAAAAAAAAAAAAfAQAAX3JlbHMvLnJlbHNQSwECLQAUAAYACAAAACEApeWi1ckAAADi&#10;AAAADwAAAAAAAAAAAAAAAAAHAgAAZHJzL2Rvd25yZXYueG1sUEsFBgAAAAADAAMAtwAAAP0CAAAA&#10;AA==&#10;" path="m,964265r643033,l643033,,,,,964265xe" filled="f" strokeweight=".05125mm">
                    <v:stroke endcap="round"/>
                    <v:path arrowok="t" textboxrect="0,0,643033,964265"/>
                  </v:shape>
                  <v:rect id="Rectangle 10722" o:spid="_x0000_s1180" style="position:absolute;left:2983;top:5256;width:604;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XLMzAAAAOMAAAAPAAAAZHJzL2Rvd25yZXYueG1sRI9Ba8JA&#10;FITvhf6H5RW81U2jEZO6irQVPVoV1Nsj+5qEZt+G7NbE/nq3IPQ4zMw3zGzRm1pcqHWVZQUvwwgE&#10;cW51xYWCw371PAXhPLLG2jIpuJKDxfzxYYaZth1/0mXnCxEg7DJUUHrfZFK6vCSDbmgb4uB92dag&#10;D7ItpG6xC3BTyziKJtJgxWGhxIbeSsq/dz9GwXraLE8b+9sV9cd5fdwe0/d96pUaPPXLVxCeev8f&#10;vrc3WkEcjeMkHSfJCP4+hT8g5zcAAAD//wMAUEsBAi0AFAAGAAgAAAAhANvh9svuAAAAhQEAABMA&#10;AAAAAAAAAAAAAAAAAAAAAFtDb250ZW50X1R5cGVzXS54bWxQSwECLQAUAAYACAAAACEAWvQsW78A&#10;AAAVAQAACwAAAAAAAAAAAAAAAAAfAQAAX3JlbHMvLnJlbHNQSwECLQAUAAYACAAAACEAG5lyzMwA&#10;AADjAAAADwAAAAAAAAAAAAAAAAAHAgAAZHJzL2Rvd25yZXYueG1sUEsFBgAAAAADAAMAtwAAAAAD&#10;AAAAAA==&#10;" filled="f" stroked="f">
                    <v:textbox inset="0,0,0,0">
                      <w:txbxContent>
                        <w:p w14:paraId="35DCC2F6"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w:t>
                          </w:r>
                        </w:p>
                      </w:txbxContent>
                    </v:textbox>
                  </v:rect>
                  <v:rect id="Rectangle 10723" o:spid="_x0000_s1181" style="position:absolute;left:3443;top:5256;width:54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aNygAAAOIAAAAPAAAAZHJzL2Rvd25yZXYueG1sRI9Ba8JA&#10;FITvQv/D8oTedKNBMamrSFX02KqgvT2yr0lo9m3Ibk3017tCocdhZr5h5svOVOJKjSstKxgNIxDE&#10;mdUl5wpOx+1gBsJ5ZI2VZVJwIwfLxUtvjqm2LX/S9eBzESDsUlRQeF+nUrqsIINuaGvi4H3bxqAP&#10;ssmlbrANcFPJcRRNpcGSw0KBNb0XlP0cfo2C3axeXfb23ubV5mt3/jgn62PilXrtd6s3EJ46/x/+&#10;a++1gjiOxtNJEsfwvBTugFw8AAAA//8DAFBLAQItABQABgAIAAAAIQDb4fbL7gAAAIUBAAATAAAA&#10;AAAAAAAAAAAAAAAAAABbQ29udGVudF9UeXBlc10ueG1sUEsBAi0AFAAGAAgAAAAhAFr0LFu/AAAA&#10;FQEAAAsAAAAAAAAAAAAAAAAAHwEAAF9yZWxzLy5yZWxzUEsBAi0AFAAGAAgAAAAhAHrn5o3KAAAA&#10;4gAAAA8AAAAAAAAAAAAAAAAABwIAAGRycy9kb3ducmV2LnhtbFBLBQYAAAAAAwADALcAAAD+AgAA&#10;AAA=&#10;" filled="f" stroked="f">
                    <v:textbox inset="0,0,0,0">
                      <w:txbxContent>
                        <w:p w14:paraId="5EB788A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x</w:t>
                          </w:r>
                        </w:p>
                      </w:txbxContent>
                    </v:textbox>
                  </v:rect>
                  <v:rect id="Rectangle 10724" o:spid="_x0000_s1182" style="position:absolute;left:3931;top:5256;width:1812;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dSyQAAAOMAAAAPAAAAZHJzL2Rvd25yZXYueG1sRE9La8JA&#10;EL4X/A/LCL3VjbG+oqtIbdFjqwX1NmTHJJidDdnVpP313YLgcb73zJetKcWNaldYVtDvRSCIU6sL&#10;zhR87z9eJiCcR9ZYWiYFP+Rgueg8zTHRtuEvuu18JkIIuwQV5N5XiZQuzcmg69mKOHBnWxv04awz&#10;qWtsQrgpZRxFI2mw4NCQY0VvOaWX3dUo2Eyq1XFrf5usfD9tDp+H6Xo/9Uo9d9vVDISn1j/Ed/dW&#10;h/nx62A4HsTRGP5/CgDIxR8AAAD//wMAUEsBAi0AFAAGAAgAAAAhANvh9svuAAAAhQEAABMAAAAA&#10;AAAAAAAAAAAAAAAAAFtDb250ZW50X1R5cGVzXS54bWxQSwECLQAUAAYACAAAACEAWvQsW78AAAAV&#10;AQAACwAAAAAAAAAAAAAAAAAfAQAAX3JlbHMvLnJlbHNQSwECLQAUAAYACAAAACEAiACXUskAAADj&#10;AAAADwAAAAAAAAAAAAAAAAAHAgAAZHJzL2Rvd25yZXYueG1sUEsFBgAAAAADAAMAtwAAAP0CAAAA&#10;AA==&#10;" filled="f" stroked="f">
                    <v:textbox inset="0,0,0,0">
                      <w:txbxContent>
                        <w:p w14:paraId="4751A2C7"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200</w:t>
                          </w:r>
                        </w:p>
                      </w:txbxContent>
                    </v:textbox>
                  </v:rect>
                  <v:rect id="Rectangle 10725" o:spid="_x0000_s1183" style="position:absolute;left:5265;top:5256;width:845;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n7zAAAAOMAAAAPAAAAZHJzL2Rvd25yZXYueG1sRI/NTsNA&#10;DITvSH2HlZG40U2igprQbVUVUHukP1LhZmVNEpH1RtmlCTw9PiD1aHs8M99iNbpWXagPjWcD6TQB&#10;RVx623Bl4HR8vZ+DChHZYuuZDPxQgNVycrPAwvqB93Q5xEqJCYcCDdQxdoXWoazJYZj6jlhun753&#10;GGXsK217HMTctTpLkkftsGFJqLGjTU3l1+HbGdjOu/X7zv8OVfvysT2/nfPnYx6Nubsd10+gIo3x&#10;Kv7/3lmpP5tl6UOW5kIhTLIAvfwDAAD//wMAUEsBAi0AFAAGAAgAAAAhANvh9svuAAAAhQEAABMA&#10;AAAAAAAAAAAAAAAAAAAAAFtDb250ZW50X1R5cGVzXS54bWxQSwECLQAUAAYACAAAACEAWvQsW78A&#10;AAAVAQAACwAAAAAAAAAAAAAAAAAfAQAAX3JlbHMvLnJlbHNQSwECLQAUAAYACAAAACEARDTZ+8wA&#10;AADjAAAADwAAAAAAAAAAAAAAAAAHAgAAZHJzL2Rvd25yZXYueG1sUEsFBgAAAAADAAMAtwAAAAAD&#10;AAAAAA==&#10;" filled="f" stroked="f">
                    <v:textbox inset="0,0,0,0">
                      <w:txbxContent>
                        <w:p w14:paraId="7122D424"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G</w:t>
                          </w:r>
                        </w:p>
                      </w:txbxContent>
                    </v:textbox>
                  </v:rect>
                  <v:shape id="Shape 345734" o:spid="_x0000_s1184" style="position:absolute;left:1071;top:14528;width:6431;height:9644;visibility:visible;mso-wrap-style:square;v-text-anchor:top" coordsize="643109,964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YAezAAAAOMAAAAPAAAAZHJzL2Rvd25yZXYueG1sRI/RSsNA&#10;FETfhf7DcgVfxG4SWGljt0VEJZb2weoH3GavSWz2bshu0vTvXUHwcZiZM8xqM9lWjNT7xrGGdJ6A&#10;IC6dabjS8PnxcrcA4QOywdYxabiQh816drXC3Lgzv9N4CJWIEPY5aqhD6HIpfVmTRT93HXH0vlxv&#10;MUTZV9L0eI5w28osSe6lxYbjQo0dPdVUng6D1dBt9+Pb8VUNxWVHx60qbsvv50Hrm+vp8QFEoCn8&#10;h//ahdGQpdlSLTOVKvj9FP+AXP8AAAD//wMAUEsBAi0AFAAGAAgAAAAhANvh9svuAAAAhQEAABMA&#10;AAAAAAAAAAAAAAAAAAAAAFtDb250ZW50X1R5cGVzXS54bWxQSwECLQAUAAYACAAAACEAWvQsW78A&#10;AAAVAQAACwAAAAAAAAAAAAAAAAAfAQAAX3JlbHMvLnJlbHNQSwECLQAUAAYACAAAACEAwYmAHswA&#10;AADjAAAADwAAAAAAAAAAAAAAAAAHAgAAZHJzL2Rvd25yZXYueG1sUEsFBgAAAAADAAMAtwAAAAAD&#10;AAAAAA==&#10;" path="m,l643109,r,964416l,964416,,e" stroked="f" strokeweight="0">
                    <v:stroke endcap="round"/>
                    <v:path arrowok="t" textboxrect="0,0,643109,964416"/>
                  </v:shape>
                  <v:shape id="Shape 10727" o:spid="_x0000_s1185" style="position:absolute;left:1071;top:14528;width:6431;height:9644;visibility:visible;mso-wrap-style:square;v-text-anchor:top" coordsize="643109,964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eS8xwAAAOMAAAAPAAAAZHJzL2Rvd25yZXYueG1sRE/NTsJA&#10;EL6b+A6bMfEmO6JiU1kIIWj0QqDwAJPu0Ba7s013hfL2rokJx/n+ZzofXKtO3IfGi4HHEYJiKb1t&#10;pDKw370/ZKBCJLHUemEDFw4wn93eTCm3/ixbPhWxUilEQk4G6hi7XOtQ1uwojHzHkriD7x3FdPaV&#10;tj2dU7hr9Rhxoh01khpq6nhZc/ld/DgDXGxwKLHYZ8evj8t6vVuNw2ZlzP3dsHgDFXmIV/G/+9Om&#10;+U/ZK+Iz4gv8/ZQA0LNfAAAA//8DAFBLAQItABQABgAIAAAAIQDb4fbL7gAAAIUBAAATAAAAAAAA&#10;AAAAAAAAAAAAAABbQ29udGVudF9UeXBlc10ueG1sUEsBAi0AFAAGAAgAAAAhAFr0LFu/AAAAFQEA&#10;AAsAAAAAAAAAAAAAAAAAHwEAAF9yZWxzLy5yZWxzUEsBAi0AFAAGAAgAAAAhAAGJ5LzHAAAA4wAA&#10;AA8AAAAAAAAAAAAAAAAABwIAAGRycy9kb3ducmV2LnhtbFBLBQYAAAAAAwADALcAAAD7AgAAAAA=&#10;" path="m,964416r643109,l643109,,,,,964416xe" filled="f" strokeweight=".05125mm">
                    <v:stroke endcap="round"/>
                    <v:path arrowok="t" textboxrect="0,0,643109,964416"/>
                  </v:shape>
                  <v:rect id="Rectangle 10728" o:spid="_x0000_s1186" style="position:absolute;left:2983;top:22959;width:606;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fWywAAAOIAAAAPAAAAZHJzL2Rvd25yZXYueG1sRI9Pa8JA&#10;FMTvBb/D8oTe6qZBxURXEW3Ro38K6u2RfSah2bchuzXRT98tCD0OM/MbZrboTCVu1LjSsoL3QQSC&#10;OLO65FzB1/HzbQLCeWSNlWVScCcHi3nvZYapti3v6XbwuQgQdikqKLyvUyldVpBBN7A1cfCutjHo&#10;g2xyqRtsA9xUMo6isTRYclgosKZVQdn34cco2Ezq5XlrH21efVw2p90pWR8Tr9Rrv1tOQXjq/H/4&#10;2d5qBaMkHg7j8SiBv0vhDsj5LwAAAP//AwBQSwECLQAUAAYACAAAACEA2+H2y+4AAACFAQAAEwAA&#10;AAAAAAAAAAAAAAAAAAAAW0NvbnRlbnRfVHlwZXNdLnhtbFBLAQItABQABgAIAAAAIQBa9CxbvwAA&#10;ABUBAAALAAAAAAAAAAAAAAAAAB8BAABfcmVscy8ucmVsc1BLAQItABQABgAIAAAAIQBjFNfWywAA&#10;AOIAAAAPAAAAAAAAAAAAAAAAAAcCAABkcnMvZG93bnJldi54bWxQSwUGAAAAAAMAAwC3AAAA/wIA&#10;AAAA&#10;" filled="f" stroked="f">
                    <v:textbox inset="0,0,0,0">
                      <w:txbxContent>
                        <w:p w14:paraId="6147D06C"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w:t>
                          </w:r>
                        </w:p>
                      </w:txbxContent>
                    </v:textbox>
                  </v:rect>
                  <v:rect id="Rectangle 10729" o:spid="_x0000_s1187" style="position:absolute;left:3443;top:22959;width:544;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kEywAAAOIAAAAPAAAAZHJzL2Rvd25yZXYueG1sRI9Ba8JA&#10;FITvQv/D8gredKO2jUldRWxFj60WbG+P7DMJZt+G7NZEf70rFHocZuYbZrboTCXO1LjSsoLRMAJB&#10;nFldcq7ga78eTEE4j6yxskwKLuRgMX/ozTDVtuVPOu98LgKEXYoKCu/rVEqXFWTQDW1NHLyjbQz6&#10;IJtc6gbbADeVHEfRizRYclgosKZVQdlp92sUbKb18ntrr21evf9sDh+H5G2feKX6j93yFYSnzv+H&#10;/9pbrWASx5MofnpO4H4p3AE5vwEAAP//AwBQSwECLQAUAAYACAAAACEA2+H2y+4AAACFAQAAEwAA&#10;AAAAAAAAAAAAAAAAAAAAW0NvbnRlbnRfVHlwZXNdLnhtbFBLAQItABQABgAIAAAAIQBa9CxbvwAA&#10;ABUBAAALAAAAAAAAAAAAAAAAAB8BAABfcmVscy8ucmVsc1BLAQItABQABgAIAAAAIQAttDkEywAA&#10;AOIAAAAPAAAAAAAAAAAAAAAAAAcCAABkcnMvZG93bnJldi54bWxQSwUGAAAAAAMAAwC3AAAA/wIA&#10;AAAA&#10;" filled="f" stroked="f">
                    <v:textbox inset="0,0,0,0">
                      <w:txbxContent>
                        <w:p w14:paraId="5A3D5B9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x</w:t>
                          </w:r>
                        </w:p>
                      </w:txbxContent>
                    </v:textbox>
                  </v:rect>
                  <v:rect id="Rectangle 10730" o:spid="_x0000_s1188" style="position:absolute;left:3931;top:22959;width:1814;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RGezAAAAOMAAAAPAAAAZHJzL2Rvd25yZXYueG1sRI9Ba8JA&#10;FITvQv/D8gq96cZoJUldRWqLHq0K6u2RfU1Cs29Ddmuiv75bKPQ4zMw3zHzZm1pcqXWVZQXjUQSC&#10;OLe64kLB8fA+TEA4j6yxtkwKbuRguXgYzDHTtuMPuu59IQKEXYYKSu+bTEqXl2TQjWxDHLxP2xr0&#10;QbaF1C12AW5qGUfRTBqsOCyU2NBrSfnX/tso2CTN6ry1966o3y6b0+6Urg+pV+rpsV+9gPDU+//w&#10;X3urFcTjeDqdRMlzCr+fwh+Qix8AAAD//wMAUEsBAi0AFAAGAAgAAAAhANvh9svuAAAAhQEAABMA&#10;AAAAAAAAAAAAAAAAAAAAAFtDb250ZW50X1R5cGVzXS54bWxQSwECLQAUAAYACAAAACEAWvQsW78A&#10;AAAVAQAACwAAAAAAAAAAAAAAAAAfAQAAX3JlbHMvLnJlbHNQSwECLQAUAAYACAAAACEA/ZkRnswA&#10;AADjAAAADwAAAAAAAAAAAAAAAAAHAgAAZHJzL2Rvd25yZXYueG1sUEsFBgAAAAADAAMAtwAAAAAD&#10;AAAAAA==&#10;" filled="f" stroked="f">
                    <v:textbox inset="0,0,0,0">
                      <w:txbxContent>
                        <w:p w14:paraId="220CC742"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200</w:t>
                          </w:r>
                        </w:p>
                      </w:txbxContent>
                    </v:textbox>
                  </v:rect>
                  <v:rect id="Rectangle 10731" o:spid="_x0000_s1189" style="position:absolute;left:5265;top:22959;width:847;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QTyQAAAOMAAAAPAAAAZHJzL2Rvd25yZXYueG1sRE/NasJA&#10;EL4XfIdlBG91o9WSpK4itkWPNhZsb0N2mgSzsyG7mrRP7wpCj/P9z2LVm1pcqHWVZQWTcQSCOLe6&#10;4kLB5+H9MQbhPLLG2jIp+CUHq+XgYYGpth1/0CXzhQgh7FJUUHrfpFK6vCSDbmwb4sD92NagD2db&#10;SN1iF8JNLadR9CwNVhwaSmxoU1J+ys5GwTZu1l87+9cV9dv39rg/Jq+HxCs1GvbrFxCeev8vvrt3&#10;OsyfT58ms1kSJ3D7KQAgl1cAAAD//wMAUEsBAi0AFAAGAAgAAAAhANvh9svuAAAAhQEAABMAAAAA&#10;AAAAAAAAAAAAAAAAAFtDb250ZW50X1R5cGVzXS54bWxQSwECLQAUAAYACAAAACEAWvQsW78AAAAV&#10;AQAACwAAAAAAAAAAAAAAAAAfAQAAX3JlbHMvLnJlbHNQSwECLQAUAAYACAAAACEAsQrEE8kAAADj&#10;AAAADwAAAAAAAAAAAAAAAAAHAgAAZHJzL2Rvd25yZXYueG1sUEsFBgAAAAADAAMAtwAAAP0CAAAA&#10;AA==&#10;" filled="f" stroked="f">
                    <v:textbox inset="0,0,0,0">
                      <w:txbxContent>
                        <w:p w14:paraId="7539999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G</w:t>
                          </w:r>
                        </w:p>
                      </w:txbxContent>
                    </v:textbox>
                  </v:rect>
                  <v:shape id="Shape 345735" o:spid="_x0000_s1190" style="position:absolute;left:2143;top:6976;width:4286;height:2143;visibility:visible;mso-wrap-style:square;v-text-anchor:top" coordsize="428668,21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52zxwAAAOMAAAAPAAAAZHJzL2Rvd25yZXYueG1sRE/NasJA&#10;EL4XfIdlhF6K7jagkegqIhV6EEpjL96G7JhEs7Mxu2p8e7dQ6HG+/1msetuIG3W+dqzhfaxAEBfO&#10;1Fxq+NlvRzMQPiAbbByThgd5WC0HLwvMjLvzN93yUIoYwj5DDVUIbSalLyqy6MeuJY7c0XUWQzy7&#10;UpoO7zHcNjJRaiot1hwbKmxpU1Fxzq9Ww2lvPpJ6U+Tk3y47+tq1a0UHrV+H/XoOIlAf/sV/7k8T&#10;56dqMklTNU3g96cIgFw+AQAA//8DAFBLAQItABQABgAIAAAAIQDb4fbL7gAAAIUBAAATAAAAAAAA&#10;AAAAAAAAAAAAAABbQ29udGVudF9UeXBlc10ueG1sUEsBAi0AFAAGAAgAAAAhAFr0LFu/AAAAFQEA&#10;AAsAAAAAAAAAAAAAAAAAHwEAAF9yZWxzLy5yZWxzUEsBAi0AFAAGAAgAAAAhAC0/nbPHAAAA4wAA&#10;AA8AAAAAAAAAAAAAAAAABwIAAGRycy9kb3ducmV2LnhtbFBLBQYAAAAAAwADALcAAAD7AgAAAAA=&#10;" path="m,l428668,r,214292l,214292,,e" fillcolor="red" stroked="f" strokeweight="0">
                    <v:stroke endcap="round"/>
                    <v:path arrowok="t" textboxrect="0,0,428668,214292"/>
                  </v:shape>
                  <v:rect id="Rectangle 254533" o:spid="_x0000_s1191" style="position:absolute;left:4655;top:7631;width:763;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VjhyAAAAOMAAAAPAAAAZHJzL2Rvd25yZXYueG1sRE/NasJA&#10;EL4XfIdlhN7qxiA1SV1F1KLHGgu2tyE7TUKzsyG7NdGn7xYKHuf7n8VqMI24UOdqywqmkwgEcWF1&#10;zaWC99PrUwLCeWSNjWVScCUHq+XoYYGZtj0f6ZL7UoQQdhkqqLxvMyldUZFBN7EtceC+bGfQh7Mr&#10;pe6wD+GmkXEUPUuDNYeGClvaVFR85z9GwT5p1x8He+vLZve5P7+d0+0p9Uo9jof1CwhPg7+L/90H&#10;HeYnsyRO5/N4Bn8/BQDk8hcAAP//AwBQSwECLQAUAAYACAAAACEA2+H2y+4AAACFAQAAEwAAAAAA&#10;AAAAAAAAAAAAAAAAW0NvbnRlbnRfVHlwZXNdLnhtbFBLAQItABQABgAIAAAAIQBa9CxbvwAAABUB&#10;AAALAAAAAAAAAAAAAAAAAB8BAABfcmVscy8ucmVsc1BLAQItABQABgAIAAAAIQCNNVjhyAAAAOMA&#10;AAAPAAAAAAAAAAAAAAAAAAcCAABkcnMvZG93bnJldi54bWxQSwUGAAAAAAMAAwC3AAAA/AIAAAAA&#10;" filled="f" stroked="f">
                    <v:textbox inset="0,0,0,0">
                      <w:txbxContent>
                        <w:p w14:paraId="4D7AD9DC"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w:t>
                          </w:r>
                        </w:p>
                      </w:txbxContent>
                    </v:textbox>
                  </v:rect>
                  <v:rect id="Rectangle 254532" o:spid="_x0000_s1192" style="position:absolute;left:3293;top:7631;width:1820;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zAAAAOMAAAAPAAAAZHJzL2Rvd25yZXYueG1sRI/NbsJA&#10;DITvlfoOK1fqrWygAiWBBaH+CI4tVAJuVtYkEVlvlN2StE9fHypxtGc883mxGlyjrtSF2rOB8SgB&#10;RVx4W3Np4Gv//pSCChHZYuOZDPxQgNXy/m6BufU9f9J1F0slIRxyNFDF2OZah6Iih2HkW2LRzr5z&#10;GGXsSm077CXcNXqSJDPtsGZpqLCll4qKy+7bGdik7fq49b992bydNoePQ/a6z6Ixjw/Deg4q0hBv&#10;5v/rrRX8STqbJtnzVKDlJ1mAXv4BAAD//wMAUEsBAi0AFAAGAAgAAAAhANvh9svuAAAAhQEAABMA&#10;AAAAAAAAAAAAAAAAAAAAAFtDb250ZW50X1R5cGVzXS54bWxQSwECLQAUAAYACAAAACEAWvQsW78A&#10;AAAVAQAACwAAAAAAAAAAAAAAAAAfAQAAX3JlbHMvLnJlbHNQSwECLQAUAAYACAAAACEAfznmPswA&#10;AADjAAAADwAAAAAAAAAAAAAAAAAHAgAAZHJzL2Rvd25yZXYueG1sUEsFBgAAAAADAAMAtwAAAAAD&#10;AAAAAA==&#10;" filled="f" stroked="f">
                    <v:textbox inset="0,0,0,0">
                      <w:txbxContent>
                        <w:p w14:paraId="34EECA7D"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100</w:t>
                          </w:r>
                        </w:p>
                      </w:txbxContent>
                    </v:textbox>
                  </v:rect>
                  <v:shape id="Shape 10734" o:spid="_x0000_s1193" style="position:absolute;left:2143;top:6976;width:4286;height:2143;visibility:visible;mso-wrap-style:square;v-text-anchor:top" coordsize="428668,21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WdyAAAAOMAAAAPAAAAZHJzL2Rvd25yZXYueG1sRI/BasMw&#10;EETvhf6D2EJujVw1uI0bJQQ3Ib3G7aHHRdraptbKWGpi/30UCPQ4zMwbZrUZXSdONITWs4aneQaC&#10;2Hjbcq3h63P/+AoiRGSLnWfSMFGAzfr+boWF9Wc+0qmKtUgQDgVqaGLsCymDachhmPueOHk/fnAY&#10;kxxqaQc8J7jrpMqyXDpsOS002FPZkPmt/pwGfJ/C9qDYkCnL57BbVuZ7qrSePYzbNxCRxvgfvrU/&#10;rAaVLdRLvlQqh+un9Afk+gIAAP//AwBQSwECLQAUAAYACAAAACEA2+H2y+4AAACFAQAAEwAAAAAA&#10;AAAAAAAAAAAAAAAAW0NvbnRlbnRfVHlwZXNdLnhtbFBLAQItABQABgAIAAAAIQBa9CxbvwAAABUB&#10;AAALAAAAAAAAAAAAAAAAAB8BAABfcmVscy8ucmVsc1BLAQItABQABgAIAAAAIQAJ/WWdyAAAAOMA&#10;AAAPAAAAAAAAAAAAAAAAAAcCAABkcnMvZG93bnJldi54bWxQSwUGAAAAAAMAAwC3AAAA/AIAAAAA&#10;" path="m,214292r428668,l428668,,,,,214292xe" filled="f" strokeweight=".05125mm">
                    <v:stroke endcap="round"/>
                    <v:path arrowok="t" textboxrect="0,0,428668,214292"/>
                  </v:shape>
                  <v:shape id="Shape 345736" o:spid="_x0000_s1194" style="position:absolute;left:2143;top:11261;width:4286;height:2143;visibility:visible;mso-wrap-style:square;v-text-anchor:top" coordsize="428668,21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0/BzAAAAOMAAAAPAAAAZHJzL2Rvd25yZXYueG1sRI9BS8NA&#10;FITvgv9heYKXYndtrLVpt6UUBC8NGi14fGRfk2j2bchuk/jvXaHgcZiZb5j1drSN6KnztWMN91MF&#10;grhwpuZSw8f7890TCB+QDTaOScMPedhurq/WmBo38Bv1eShFhLBPUUMVQptK6YuKLPqpa4mjd3Kd&#10;xRBlV0rT4RDhtpEzpR6lxZrjQoUt7SsqvvOz1XAcX/uvYpcPk9Mkzz57zuaHNtP69mbcrUAEGsN/&#10;+NJ+MRpm6mGeLJKlSuDvU/wDcvMLAAD//wMAUEsBAi0AFAAGAAgAAAAhANvh9svuAAAAhQEAABMA&#10;AAAAAAAAAAAAAAAAAAAAAFtDb250ZW50X1R5cGVzXS54bWxQSwECLQAUAAYACAAAACEAWvQsW78A&#10;AAAVAQAACwAAAAAAAAAAAAAAAAAfAQAAX3JlbHMvLnJlbHNQSwECLQAUAAYACAAAACEAj+dPwcwA&#10;AADjAAAADwAAAAAAAAAAAAAAAAAHAgAAZHJzL2Rvd25yZXYueG1sUEsFBgAAAAADAAMAtwAAAAAD&#10;AAAAAA==&#10;" path="m,l428668,r,214292l,214292,,e" fillcolor="#ffc000" stroked="f" strokeweight="0">
                    <v:stroke endcap="round"/>
                    <v:path arrowok="t" textboxrect="0,0,428668,214292"/>
                  </v:shape>
                  <v:rect id="Rectangle 254534" o:spid="_x0000_s1195" style="position:absolute;left:3293;top:11919;width:182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d9byAAAAOMAAAAPAAAAZHJzL2Rvd25yZXYueG1sRE/NasJA&#10;EL4XfIdlCt7qxtLUGF1FWkWPVQvW25CdJsHsbMiuJvr0rlDocb7/mc47U4kLNa60rGA4iEAQZ1aX&#10;nCv43q9eEhDOI2usLJOCKzmYz3pPU0y1bXlLl53PRQhhl6KCwvs6ldJlBRl0A1sTB+7XNgZ9OJtc&#10;6gbbEG4q+RpF79JgyaGhwJo+CspOu7NRsE7qxc/G3tq8Wh7Xh6/D+HM/9kr1n7vFBISnzv+L/9wb&#10;HeZHyWgYx8lbDI+fAgBydgcAAP//AwBQSwECLQAUAAYACAAAACEA2+H2y+4AAACFAQAAEwAAAAAA&#10;AAAAAAAAAAAAAAAAW0NvbnRlbnRfVHlwZXNdLnhtbFBLAQItABQABgAIAAAAIQBa9CxbvwAAABUB&#10;AAALAAAAAAAAAAAAAAAAAB8BAABfcmVscy8ucmVsc1BLAQItABQABgAIAAAAIQCpSd9byAAAAOMA&#10;AAAPAAAAAAAAAAAAAAAAAAcCAABkcnMvZG93bnJldi54bWxQSwUGAAAAAAMAAwC3AAAA/AIAAAAA&#10;" filled="f" stroked="f">
                    <v:textbox inset="0,0,0,0">
                      <w:txbxContent>
                        <w:p w14:paraId="35D92919"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100</w:t>
                          </w:r>
                        </w:p>
                      </w:txbxContent>
                    </v:textbox>
                  </v:rect>
                  <v:rect id="Rectangle 254535" o:spid="_x0000_s1196" style="position:absolute;left:4655;top:11919;width:764;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8ayQAAAOMAAAAPAAAAZHJzL2Rvd25yZXYueG1sRE/NasJA&#10;EL4X+g7LFHqrm2jRJHUVqYoerQrqbchOk9DsbMhuTdqndwtCj/P9z3Tem1pcqXWVZQXxIAJBnFtd&#10;caHgeFi/JCCcR9ZYWyYFP+RgPnt8mGKmbccfdN37QoQQdhkqKL1vMildXpJBN7ANceA+bWvQh7Mt&#10;pG6xC+GmlsMoGkuDFYeGEht6Lyn/2n8bBZukWZy39rcr6tVlc9qd0uUh9Uo9P/WLNxCeev8vvru3&#10;OswfjpI0nozjV/j7KQAgZzcAAAD//wMAUEsBAi0AFAAGAAgAAAAhANvh9svuAAAAhQEAABMAAAAA&#10;AAAAAAAAAAAAAAAAAFtDb250ZW50X1R5cGVzXS54bWxQSwECLQAUAAYACAAAACEAWvQsW78AAAAV&#10;AQAACwAAAAAAAAAAAAAAAAAfAQAAX3JlbHMvLnJlbHNQSwECLQAUAAYACAAAACEAFRgvGskAAADj&#10;AAAADwAAAAAAAAAAAAAAAAAHAgAAZHJzL2Rvd25yZXYueG1sUEsFBgAAAAADAAMAtwAAAP0CAAAA&#10;AA==&#10;" filled="f" stroked="f">
                    <v:textbox inset="0,0,0,0">
                      <w:txbxContent>
                        <w:p w14:paraId="147187BE"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w:t>
                          </w:r>
                        </w:p>
                      </w:txbxContent>
                    </v:textbox>
                  </v:rect>
                  <v:shape id="Shape 10737" o:spid="_x0000_s1197" style="position:absolute;left:2143;top:11261;width:4286;height:2143;visibility:visible;mso-wrap-style:square;v-text-anchor:top" coordsize="428668,21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8ZAwwAAAOEAAAAPAAAAZHJzL2Rvd25yZXYueG1sRE/Pa8Iw&#10;FL4P/B/CE3abqTpGW40idbJdVz14fCTPtti8lCZq+9+bwWDHj+/3ejvYVtyp941jBfNZAoJYO9Nw&#10;peB0PLylIHxANtg6JgUjedhuJi9rzI178A/dy1CJGMI+RwV1CF0updc1WfQz1xFH7uJ6iyHCvpKm&#10;x0cMt61cJMmHtNhwbKixo6ImfS1vVgHuR7/7WrAmXRRL/5mV+jyWSr1Oh90KRKAh/Iv/3N8mzk+W&#10;72mWZvD7KEKQmycAAAD//wMAUEsBAi0AFAAGAAgAAAAhANvh9svuAAAAhQEAABMAAAAAAAAAAAAA&#10;AAAAAAAAAFtDb250ZW50X1R5cGVzXS54bWxQSwECLQAUAAYACAAAACEAWvQsW78AAAAVAQAACwAA&#10;AAAAAAAAAAAAAAAfAQAAX3JlbHMvLnJlbHNQSwECLQAUAAYACAAAACEAJS/GQMMAAADhAAAADwAA&#10;AAAAAAAAAAAAAAAHAgAAZHJzL2Rvd25yZXYueG1sUEsFBgAAAAADAAMAtwAAAPcCAAAAAA==&#10;" path="m,214292r428668,l428668,,,,,214292xe" filled="f" strokeweight=".05125mm">
                    <v:stroke endcap="round"/>
                    <v:path arrowok="t" textboxrect="0,0,428668,214292"/>
                  </v:shape>
                  <v:shape id="Shape 345737" o:spid="_x0000_s1198" style="position:absolute;left:2143;top:15548;width:4286;height:2143;visibility:visible;mso-wrap-style:square;v-text-anchor:top" coordsize="428668,21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JZfygAAAOIAAAAPAAAAZHJzL2Rvd25yZXYueG1sRI9BS8NA&#10;FITvQv/D8gre7CYNaojdFlEsRbwY7aG35+5rNjS7G7LPNP33riB4HGbmG2a1mVwnRhpiG7yCfJGB&#10;IK+DaX2j4PPj5aYEERm9wS54UnChCJv17GqFlQln/05jzY1IEB8rVGCZ+0rKqC05jIvQk0/eMQwO&#10;OcmhkWbAc4K7Ti6z7E46bH1asNjTkyV9qr+dgu2kv3inu9G8HbbLem/59fLMSl3Pp8cHEEwT/4f/&#10;2jujoCiLMi/ub3P4vZTugFz/AAAA//8DAFBLAQItABQABgAIAAAAIQDb4fbL7gAAAIUBAAATAAAA&#10;AAAAAAAAAAAAAAAAAABbQ29udGVudF9UeXBlc10ueG1sUEsBAi0AFAAGAAgAAAAhAFr0LFu/AAAA&#10;FQEAAAsAAAAAAAAAAAAAAAAAHwEAAF9yZWxzLy5yZWxzUEsBAi0AFAAGAAgAAAAhAC9sll/KAAAA&#10;4gAAAA8AAAAAAAAAAAAAAAAABwIAAGRycy9kb3ducmV2LnhtbFBLBQYAAAAAAwADALcAAAD+AgAA&#10;AAA=&#10;" path="m,l428668,r,214292l,214292,,e" fillcolor="yellow" stroked="f" strokeweight="0">
                    <v:stroke endcap="round"/>
                    <v:path arrowok="t" textboxrect="0,0,428668,214292"/>
                  </v:shape>
                  <v:rect id="Rectangle 254540" o:spid="_x0000_s1199" style="position:absolute;left:4655;top:16212;width:763;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AoywAAAOIAAAAPAAAAZHJzL2Rvd25yZXYueG1sRI9ba8JA&#10;FITfhf6H5Qh9041CzaWuIm1FH72B9u2QPU1Cs2dDdjVpf323IPg4zMw3zHzZm1rcqHWVZQWTcQSC&#10;OLe64kLB6bgeJSCcR9ZYWyYFP+RguXgazDHTtuM93Q6+EAHCLkMFpfdNJqXLSzLoxrYhDt6XbQ36&#10;INtC6ha7ADe1nEbRTBqsOCyU2NBbSfn34WoUbJJmddna366oPz435905fT+mXqnnYb96BeGp94/w&#10;vb3VCuIknb6k8SyG/0vhDsjFHwAAAP//AwBQSwECLQAUAAYACAAAACEA2+H2y+4AAACFAQAAEwAA&#10;AAAAAAAAAAAAAAAAAAAAW0NvbnRlbnRfVHlwZXNdLnhtbFBLAQItABQABgAIAAAAIQBa9CxbvwAA&#10;ABUBAAALAAAAAAAAAAAAAAAAAB8BAABfcmVscy8ucmVsc1BLAQItABQABgAIAAAAIQAYT3AoywAA&#10;AOIAAAAPAAAAAAAAAAAAAAAAAAcCAABkcnMvZG93bnJldi54bWxQSwUGAAAAAAMAAwC3AAAA/wIA&#10;AAAA&#10;" filled="f" stroked="f">
                    <v:textbox inset="0,0,0,0">
                      <w:txbxContent>
                        <w:p w14:paraId="2E2B6700"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w:t>
                          </w:r>
                        </w:p>
                      </w:txbxContent>
                    </v:textbox>
                  </v:rect>
                  <v:rect id="Rectangle 254539" o:spid="_x0000_s1200" style="position:absolute;left:3293;top:16212;width:1820;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JaywAAAOIAAAAPAAAAZHJzL2Rvd25yZXYueG1sRI9Ba8JA&#10;FITvBf/D8gq91U0tsSZ1FdGKHjUWbG+P7GsSzL4N2a2J/vquUPA4zMw3zHTem1qcqXWVZQUvwwgE&#10;cW51xYWCz8P6eQLCeWSNtWVScCEH89ngYYqpth3v6Zz5QgQIuxQVlN43qZQuL8mgG9qGOHg/tjXo&#10;g2wLqVvsAtzUchRFY2mw4rBQYkPLkvJT9msUbCbN4mtrr11Rf3xvjrtjsjokXqmnx37xDsJT7+/h&#10;//ZWK4hfk3Ecj6I3uF0Kd0DO/gAAAP//AwBQSwECLQAUAAYACAAAACEA2+H2y+4AAACFAQAAEwAA&#10;AAAAAAAAAAAAAAAAAAAAW0NvbnRlbnRfVHlwZXNdLnhtbFBLAQItABQABgAIAAAAIQBa9CxbvwAA&#10;ABUBAAALAAAAAAAAAAAAAAAAAB8BAABfcmVscy8ucmVsc1BLAQItABQABgAIAAAAIQAjnfJaywAA&#10;AOIAAAAPAAAAAAAAAAAAAAAAAAcCAABkcnMvZG93bnJldi54bWxQSwUGAAAAAAMAAwC3AAAA/wIA&#10;AAAA&#10;" filled="f" stroked="f">
                    <v:textbox inset="0,0,0,0">
                      <w:txbxContent>
                        <w:p w14:paraId="76C030BB"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100</w:t>
                          </w:r>
                        </w:p>
                      </w:txbxContent>
                    </v:textbox>
                  </v:rect>
                  <v:shape id="Shape 10740" o:spid="_x0000_s1201" style="position:absolute;left:2143;top:15548;width:4286;height:2143;visibility:visible;mso-wrap-style:square;v-text-anchor:top" coordsize="428668,21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fvVxwAAAOIAAAAPAAAAZHJzL2Rvd25yZXYueG1sRI9Ba8JA&#10;FITvQv/D8gq96caViqauIrHSXk176PGx+0yC2bchu2ry791CocdhZr5hNrvBteJGfWg8a5jPMhDE&#10;xtuGKw3fX8fpCkSIyBZbz6RhpAC77dNkg7n1dz7RrYyVSBAOOWqoY+xyKYOpyWGY+Y44eWffO4xJ&#10;9pW0Pd4T3LVSZdlSOmw4LdTYUVGTuZRXpwEPY9h/KDZkimIR3tel+RlLrV+eh/0biEhD/A//tT+t&#10;hvX8dZUtlFLweyndAbl9AAAA//8DAFBLAQItABQABgAIAAAAIQDb4fbL7gAAAIUBAAATAAAAAAAA&#10;AAAAAAAAAAAAAABbQ29udGVudF9UeXBlc10ueG1sUEsBAi0AFAAGAAgAAAAhAFr0LFu/AAAAFQEA&#10;AAsAAAAAAAAAAAAAAAAAHwEAAF9yZWxzLy5yZWxzUEsBAi0AFAAGAAgAAAAhABsR+9XHAAAA4gAA&#10;AA8AAAAAAAAAAAAAAAAABwIAAGRycy9kb3ducmV2LnhtbFBLBQYAAAAAAwADALcAAAD7AgAAAAA=&#10;" path="m,214292r428668,l428668,,,,,214292xe" filled="f" strokeweight=".05125mm">
                    <v:stroke endcap="round"/>
                    <v:path arrowok="t" textboxrect="0,0,428668,214292"/>
                  </v:shape>
                  <v:shape id="Shape 345738" o:spid="_x0000_s1202" style="position:absolute;left:2143;top:19833;width:4286;height:2143;visibility:visible;mso-wrap-style:square;v-text-anchor:top" coordsize="428668,21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PhXxwAAAOEAAAAPAAAAZHJzL2Rvd25yZXYueG1sRI9BS8Qw&#10;FITvgv8hPMGbm7aHuq2bXYoieBPXtedH82xam5eaxG7990YQPA4z8w2zO6x2Egv5MDhWkG8yEMSd&#10;0wP3Ck6vjzdbECEia5wck4JvCnDYX17ssNbuzC+0HGMvEoRDjQpMjHMtZegMWQwbNxMn7915izFJ&#10;30vt8ZzgdpJFlpXS4sBpweBM94a6j+OXVTCOTfMQzbYa/efbMperfW7bVqnrq7W5AxFpjf/hv/aT&#10;VlDleVEVtyX8PkpvQO5/AAAA//8DAFBLAQItABQABgAIAAAAIQDb4fbL7gAAAIUBAAATAAAAAAAA&#10;AAAAAAAAAAAAAABbQ29udGVudF9UeXBlc10ueG1sUEsBAi0AFAAGAAgAAAAhAFr0LFu/AAAAFQEA&#10;AAsAAAAAAAAAAAAAAAAAHwEAAF9yZWxzLy5yZWxzUEsBAi0AFAAGAAgAAAAhAOPE+FfHAAAA4QAA&#10;AA8AAAAAAAAAAAAAAAAABwIAAGRycy9kb3ducmV2LnhtbFBLBQYAAAAAAwADALcAAAD7AgAAAAA=&#10;" path="m,l428668,r,214292l,214292,,e" fillcolor="#92d050" stroked="f" strokeweight="0">
                    <v:stroke endcap="round"/>
                    <v:path arrowok="t" textboxrect="0,0,428668,214292"/>
                  </v:shape>
                  <v:rect id="Rectangle 254542" o:spid="_x0000_s1203" style="position:absolute;left:4655;top:20501;width:764;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TNywAAAOIAAAAPAAAAZHJzL2Rvd25yZXYueG1sRI9Pa8JA&#10;FMTvhX6H5RV6qxtL1SS6irQVPdY/oN4e2WcSmn0bslsT/fSuUPA4zMxvmMmsM5U4U+NKywr6vQgE&#10;cWZ1ybmC3XbxFoNwHlljZZkUXMjBbPr8NMFU25bXdN74XAQIuxQVFN7XqZQuK8ig69maOHgn2xj0&#10;QTa51A22AW4q+R5FQ2mw5LBQYE2fBWW/mz+jYBnX88PKXtu8+j4u9z/75GubeKVeX7r5GISnzj/C&#10;/+2VVpBEH3E8GowGcL8U7oCc3gAAAP//AwBQSwECLQAUAAYACAAAACEA2+H2y+4AAACFAQAAEwAA&#10;AAAAAAAAAAAAAAAAAAAAW0NvbnRlbnRfVHlwZXNdLnhtbFBLAQItABQABgAIAAAAIQBa9CxbvwAA&#10;ABUBAAALAAAAAAAAAAAAAAAAAB8BAABfcmVscy8ucmVsc1BLAQItABQABgAIAAAAIQDT0FTNywAA&#10;AOIAAAAPAAAAAAAAAAAAAAAAAAcCAABkcnMvZG93bnJldi54bWxQSwUGAAAAAAMAAwC3AAAA/wIA&#10;AAAA&#10;" filled="f" stroked="f">
                    <v:textbox inset="0,0,0,0">
                      <w:txbxContent>
                        <w:p w14:paraId="7C3F1BFB"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w:t>
                          </w:r>
                        </w:p>
                      </w:txbxContent>
                    </v:textbox>
                  </v:rect>
                  <v:rect id="Rectangle 254541" o:spid="_x0000_s1204" style="position:absolute;left:3293;top:20501;width:182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j9WxwAAAOMAAAAPAAAAZHJzL2Rvd25yZXYueG1sRE9Li8Iw&#10;EL4L/ocwwt407bJKrUaRfaBHX6Dehma2LdtMSpO11V+/WRA8zvee+bIzlbhS40rLCuJRBII4s7rk&#10;XMHx8DVMQDiPrLGyTApu5GC56PfmmGrb8o6ue5+LEMIuRQWF93UqpcsKMuhGtiYO3LdtDPpwNrnU&#10;DbYh3FTyNYom0mDJoaHAmt4Lyn72v0bBOqlX5429t3n1eVmftqfpx2HqlXoZdKsZCE+df4of7o0O&#10;8ydvcRyNk3gM/z8FAOTiDwAA//8DAFBLAQItABQABgAIAAAAIQDb4fbL7gAAAIUBAAATAAAAAAAA&#10;AAAAAAAAAAAAAABbQ29udGVudF9UeXBlc10ueG1sUEsBAi0AFAAGAAgAAAAhAFr0LFu/AAAAFQEA&#10;AAsAAAAAAAAAAAAAAAAAHwEAAF9yZWxzLy5yZWxzUEsBAi0AFAAGAAgAAAAhAJsWP1bHAAAA4wAA&#10;AA8AAAAAAAAAAAAAAAAABwIAAGRycy9kb3ducmV2LnhtbFBLBQYAAAAAAwADALcAAAD7AgAAAAA=&#10;" filled="f" stroked="f">
                    <v:textbox inset="0,0,0,0">
                      <w:txbxContent>
                        <w:p w14:paraId="492E04F3"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100</w:t>
                          </w:r>
                        </w:p>
                      </w:txbxContent>
                    </v:textbox>
                  </v:rect>
                  <v:shape id="Shape 10743" o:spid="_x0000_s1205" style="position:absolute;left:2143;top:19833;width:4286;height:2143;visibility:visible;mso-wrap-style:square;v-text-anchor:top" coordsize="428668,21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hyyAAAAOMAAAAPAAAAZHJzL2Rvd25yZXYueG1sRI/BasMw&#10;EETvgf6D2EJuiVwb7NSNEoKb0Fzr9tDjIm1tU2tlLDWx/z4qBHocZuYNs91PthcXGn3nWMHTOgFB&#10;rJ3puFHw+XFabUD4gGywd0wKZvKw3z0stlgad+V3utShERHCvkQFbQhDKaXXLVn0azcQR+/bjRZD&#10;lGMjzYjXCLe9TJMklxY7jgstDlS1pH/qX6sAX2d/eEtZk66qzB+fa/0110otH6fDC4hAU/gP39tn&#10;oyBNiiIrsk2ew9+n+Afk7gYAAP//AwBQSwECLQAUAAYACAAAACEA2+H2y+4AAACFAQAAEwAAAAAA&#10;AAAAAAAAAAAAAAAAW0NvbnRlbnRfVHlwZXNdLnhtbFBLAQItABQABgAIAAAAIQBa9CxbvwAAABUB&#10;AAALAAAAAAAAAAAAAAAAAB8BAABfcmVscy8ucmVsc1BLAQItABQABgAIAAAAIQACYShyyAAAAOMA&#10;AAAPAAAAAAAAAAAAAAAAAAcCAABkcnMvZG93bnJldi54bWxQSwUGAAAAAAMAAwC3AAAA/AIAAAAA&#10;" path="m,214292r428668,l428668,,,,,214292xe" filled="f" strokeweight=".05125mm">
                    <v:stroke endcap="round"/>
                    <v:path arrowok="t" textboxrect="0,0,428668,214292"/>
                  </v:shape>
                  <v:shape id="Shape 10744" o:spid="_x0000_s1206" style="position:absolute;left:6429;top:8009;width:10352;height:39;visibility:visible;mso-wrap-style:square;v-text-anchor:top" coordsize="1035214,3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YgywAAAOIAAAAPAAAAZHJzL2Rvd25yZXYueG1sRI9PS8NA&#10;FMTvgt9heYI3s0nUWGO2pfgHPBWNafH4yL4modm3Ibum8du7BaHHYWZ+wxSr2fRiotF1lhUkUQyC&#10;uLa640ZB9fV2swDhPLLG3jIp+CUHq+XlRYG5tkf+pKn0jQgQdjkqaL0fcild3ZJBF9mBOHh7Oxr0&#10;QY6N1CMeA9z0Mo3jTBrsOCy0ONBzS/Wh/DEKzMeGq5dDtt5tvreTLivzivtUqeuref0EwtPsz+H/&#10;9rtWcHv38Jgs0vsMTpfCHZDLPwAAAP//AwBQSwECLQAUAAYACAAAACEA2+H2y+4AAACFAQAAEwAA&#10;AAAAAAAAAAAAAAAAAAAAW0NvbnRlbnRfVHlwZXNdLnhtbFBLAQItABQABgAIAAAAIQBa9CxbvwAA&#10;ABUBAAALAAAAAAAAAAAAAAAAAB8BAABfcmVscy8ucmVsc1BLAQItABQABgAIAAAAIQD8QmYgywAA&#10;AOIAAAAPAAAAAAAAAAAAAAAAAAcCAABkcnMvZG93bnJldi54bWxQSwUGAAAAAAMAAwC3AAAA/wIA&#10;AAAA&#10;" path="m,3862l1035214,e" filled="f" strokeweight=".05125mm">
                    <v:stroke endcap="round"/>
                    <v:path arrowok="t" textboxrect="0,0,1035214,3862"/>
                  </v:shape>
                  <v:shape id="Shape 10745" o:spid="_x0000_s1207" style="position:absolute;left:16728;top:7803;width:420;height:416;visibility:visible;mso-wrap-style:square;v-text-anchor:top" coordsize="41928,41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0uJzAAAAOIAAAAPAAAAZHJzL2Rvd25yZXYueG1sRI9ba8JA&#10;FITfC/6H5Qh9Ed3Uxiipq0hv+OAFLz/gkD1NotmzIbvVtL++Kwh9HGbmG2Y6b00lLtS40rKCp0EE&#10;gjizuuRcwfHw0Z+AcB5ZY2WZFPyQg/ms8zDFVNsr7+iy97kIEHYpKii8r1MpXVaQQTewNXHwvmxj&#10;0AfZ5FI3eA1wU8lhFCXSYMlhocCaXgvKzvtvo+AtXsS6es8+zWZ9XI04PvWG21+lHrvt4gWEp9b/&#10;h+/tpVYwTuLJOHmORnC7FO6AnP0BAAD//wMAUEsBAi0AFAAGAAgAAAAhANvh9svuAAAAhQEAABMA&#10;AAAAAAAAAAAAAAAAAAAAAFtDb250ZW50X1R5cGVzXS54bWxQSwECLQAUAAYACAAAACEAWvQsW78A&#10;AAAVAQAACwAAAAAAAAAAAAAAAAAfAQAAX3JlbHMvLnJlbHNQSwECLQAUAAYACAAAACEAb6tLicwA&#10;AADiAAAADwAAAAAAAAAAAAAAAAAHAgAAZHJzL2Rvd25yZXYueG1sUEsFBgAAAAADAAMAtwAAAAAD&#10;AAAAAA==&#10;" path="m,l41928,20674,151,41651,,xe" fillcolor="black" stroked="f" strokeweight="0">
                    <v:stroke endcap="round"/>
                    <v:path arrowok="t" textboxrect="0,0,41928,41651"/>
                  </v:shape>
                  <v:shape id="Shape 10747" o:spid="_x0000_s1208" style="position:absolute;left:10824;top:6892;width:394;height:599;visibility:visible;mso-wrap-style:square;v-text-anchor:top" coordsize="39355,59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NzAAAAOMAAAAPAAAAZHJzL2Rvd25yZXYueG1sRI9BTwIx&#10;EIXvJPyHZki8GGlFV3SlECUxkYsRlHvdjtuV7XRtKyz+eudgwnHmvXnvm9mi963YY0xNIA2XYwUC&#10;qQq2oVrD+9vTxS2IlA1Z0wZCDUdMsJgPBzNT2nCgNe43uRYcQqk0GlzOXSllqhx6k8ahQ2LtM0Rv&#10;Mo+xljaaA4f7Vk6UupHeNMQNznS4dFjtNj9eQ/H1eNyq3etqvfydurj9OP92+UXrs1H/cA8iY59P&#10;5v/rZ8v40+J6cleoK4bmn3gBcv4HAAD//wMAUEsBAi0AFAAGAAgAAAAhANvh9svuAAAAhQEAABMA&#10;AAAAAAAAAAAAAAAAAAAAAFtDb250ZW50X1R5cGVzXS54bWxQSwECLQAUAAYACAAAACEAWvQsW78A&#10;AAAVAQAACwAAAAAAAAAAAAAAAAAfAQAAX3JlbHMvLnJlbHNQSwECLQAUAAYACAAAACEA6afhTcwA&#10;AADjAAAADwAAAAAAAAAAAAAAAAAHAgAAZHJzL2Rvd25yZXYueG1sUEsFBgAAAAADAAMAtwAAAAAD&#10;AAAAAA==&#10;" path="m36555,r,6967l12790,7119,9536,23098v3557,-2499,7417,-3787,11201,-3787c26035,19311,30425,21129,33982,24688v3557,3559,5373,8255,5373,13934c39355,43999,37917,48543,34663,52481v-3633,4847,-8931,7270,-15440,7270c13699,59902,9233,58312,5828,55358,2422,52178,454,48240,,43242r7720,-682c8249,46271,9536,49073,11655,50966v2044,1969,4541,2802,7417,2802c22629,53768,25581,52481,28003,49830v2422,-2726,3708,-6285,3708,-10678c31711,35063,30425,31807,28154,29383,25732,26960,22781,25824,18921,25824v-2422,,-4541,530,-6358,1590c10671,28550,9082,29913,8098,31655l1135,30671,6811,152,36555,xe" fillcolor="black" stroked="f" strokeweight="0">
                    <v:stroke endcap="round"/>
                    <v:path arrowok="t" textboxrect="0,0,39355,59902"/>
                  </v:shape>
                  <v:shape id="Shape 10748" o:spid="_x0000_s1209" style="position:absolute;left:11293;top:6889;width:385;height:589;visibility:visible;mso-wrap-style:square;v-text-anchor:top" coordsize="38447,58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Io2zQAAAOMAAAAPAAAAZHJzL2Rvd25yZXYueG1sRI/dasJA&#10;EIXvC32HZQre6Sa2piZ1FWsRAv1Bo/R6yE6T0OxsyG41vn1XKPRy5pw535nFajCtOFHvGssK4kkE&#10;gri0uuFKwfGwHc9BOI+ssbVMCi7kYLW8vVlgpu2Z93QqfCVCCLsMFdTed5mUrqzJoJvYjjhoX7Y3&#10;6MPYV1L3eA7hppXTKEqkwYYDocaONjWV38WPCZBkdp8+v8h99X7Y5R+vn3nxluRKje6G9RMIT4P/&#10;N/9d5zrUn82ThzR+TGO4/hQWIJe/AAAA//8DAFBLAQItABQABgAIAAAAIQDb4fbL7gAAAIUBAAAT&#10;AAAAAAAAAAAAAAAAAAAAAABbQ29udGVudF9UeXBlc10ueG1sUEsBAi0AFAAGAAgAAAAhAFr0LFu/&#10;AAAAFQEAAAsAAAAAAAAAAAAAAAAAHwEAAF9yZWxzLy5yZWxzUEsBAi0AFAAGAAgAAAAhAPX0ijbN&#10;AAAA4wAAAA8AAAAAAAAAAAAAAAAABwIAAGRycy9kb3ducmV2LnhtbFBLBQYAAAAAAwADALcAAAAB&#10;AwAAAAA=&#10;" path="m38447,r,5831c34814,9845,30954,15222,27246,21886v-3708,6664,-6509,13631,-8477,20674c17332,47558,16423,52935,16045,58918r-7568,c8477,54222,9536,48543,11201,42030v1741,-6664,4239,-13101,7568,-19311c22024,16585,25430,11359,29138,7119l,7270,,152,38447,xe" fillcolor="black" stroked="f" strokeweight="0">
                    <v:stroke endcap="round"/>
                    <v:path arrowok="t" textboxrect="0,0,38447,58918"/>
                  </v:shape>
                  <v:shape id="Shape 10749" o:spid="_x0000_s1210" style="position:absolute;left:10354;top:6883;width:394;height:599;visibility:visible;mso-wrap-style:square;v-text-anchor:top" coordsize="39355,5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xgAAAOMAAAAPAAAAZHJzL2Rvd25yZXYueG1sRE9fS8Mw&#10;EH8X/A7hBr65JEPKqMuGE8TtSdbuAxzNrS1rLqWJXfTTG0Hw8X7/b7NLbhAzTaH3bEAvFQjixtue&#10;WwPn+u1xDSJEZIuDZzLwRQF22/u7DZbW3/hEcxVbkUM4lGigi3EspQxNRw7D0o/Embv4yWHM59RK&#10;O+Eth7tBrpQqpMOec0OHI7121FyrT2fg9FEX+3Rdfav0fjmG5lBXx7k25mGRXp5BRErxX/znPtg8&#10;X60LrZ90oeH3pwyA3P4AAAD//wMAUEsBAi0AFAAGAAgAAAAhANvh9svuAAAAhQEAABMAAAAAAAAA&#10;AAAAAAAAAAAAAFtDb250ZW50X1R5cGVzXS54bWxQSwECLQAUAAYACAAAACEAWvQsW78AAAAVAQAA&#10;CwAAAAAAAAAAAAAAAAAfAQAAX3JlbHMvLnJlbHNQSwECLQAUAAYACAAAACEAakU/y8YAAADjAAAA&#10;DwAAAAAAAAAAAAAAAAAHAgAAZHJzL2Rvd25yZXYueG1sUEsFBgAAAAADAAMAtwAAAPoCAAAAAA==&#10;" path="m20586,v5676,,10217,1514,13547,4695c37539,7952,39204,11738,39204,16433v,2424,-530,4847,-1438,7119c36782,25824,35117,28247,32998,30746v-2346,2575,-6130,6134,-11277,10526c17332,44983,14456,47482,13245,48770v-1136,1439,-2271,2726,-3028,4014l39355,52784r,6891l,59826c,58160,303,56418,833,54752v984,-2726,2573,-5225,4843,-7951c7795,44226,11050,41272,15212,37865,21570,32488,26035,28247,28306,25066v2270,-3104,3405,-5906,3405,-8784c31711,13480,30576,11056,28533,9087,26414,7043,23689,6058,20435,6058v-3558,,-6358,985,-8477,3181c9839,11360,8779,14313,8779,18024l1287,17266c1741,11738,3709,7346,7114,4544,10369,1514,14910,,20586,xe" fillcolor="black" stroked="f" strokeweight="0">
                    <v:stroke endcap="round"/>
                    <v:path arrowok="t" textboxrect="0,0,39355,59826"/>
                  </v:shape>
                  <v:shape id="Shape 10750" o:spid="_x0000_s1211" style="position:absolute;left:12001;top:6880;width:184;height:602;visibility:visible;mso-wrap-style:square;v-text-anchor:top" coordsize="18429,60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7ByAAAAOMAAAAPAAAAZHJzL2Rvd25yZXYueG1sRE9fa8Iw&#10;EH8f7DuEG+xtpiuotTPKGGzoEGGdvp/Nre3WXGqS1frtzUDY4/3+33w5mFb05HxjWcHjKAFBXFrd&#10;cKVg9/n6kIHwAVlja5kUnMnDcnF7M8dc2xN/UF+ESsQQ9jkqqEPocil9WZNBP7IdceS+rDMY4ukq&#10;qR2eYrhpZZokE2mw4dhQY0cvNZU/xa9R0E+PtF2vDt/nWbF5d29HuV9ve6Xu74bnJxCBhvAvvrpX&#10;Os7P0iwdT7JkDH8/RQDk4gIAAP//AwBQSwECLQAUAAYACAAAACEA2+H2y+4AAACFAQAAEwAAAAAA&#10;AAAAAAAAAAAAAAAAW0NvbnRlbnRfVHlwZXNdLnhtbFBLAQItABQABgAIAAAAIQBa9CxbvwAAABUB&#10;AAALAAAAAAAAAAAAAAAAAB8BAABfcmVscy8ucmVsc1BLAQItABQABgAIAAAAIQDsqg7ByAAAAOMA&#10;AAAPAAAAAAAAAAAAAAAAAAcCAABkcnMvZG93bnJldi54bWxQSwUGAAAAAAMAAwC3AAAA/AIAAAAA&#10;" path="m,l7190,r151,21280l18429,15662r,5825l10217,25521c7947,28398,6811,32336,6811,37562v,5301,681,8936,2119,11208c11352,52632,14455,54450,18315,54450r114,-59l18429,60141,6887,54222r,5377l227,59599,,xe" fillcolor="black" stroked="f" strokeweight="0">
                    <v:stroke endcap="round"/>
                    <v:path arrowok="t" textboxrect="0,0,18429,60141"/>
                  </v:shape>
                  <v:shape id="Shape 10751" o:spid="_x0000_s1212" style="position:absolute;left:12463;top:7042;width:75;height:433;visibility:visible;mso-wrap-style:square;v-text-anchor:top" coordsize="7493,4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hHywAAAOMAAAAPAAAAZHJzL2Rvd25yZXYueG1sRI9BT8Mw&#10;DIXvSPyHyEjcWNrBpq1bNiEYFYddaJF2tRLTVjRO1WRb+ff4gMTR9vN779vuJ9+rC42xC2wgn2Wg&#10;iG1wHTcGPuu3hxWomJAd9oHJwA9F2O9ub7ZYuHDlD7pUqVFiwrFAA21KQ6F1tC15jLMwEMvtK4we&#10;k4xjo92IVzH3vZ5n2VJ77FgSWhzopSX7XZ29gddDfazsuQx14tKvTof54tGWxtzfTc8bUImm9C/+&#10;+353Uj/P1/l6uXgSCmGSBejdLwAAAP//AwBQSwECLQAUAAYACAAAACEA2+H2y+4AAACFAQAAEwAA&#10;AAAAAAAAAAAAAAAAAAAAW0NvbnRlbnRfVHlwZXNdLnhtbFBLAQItABQABgAIAAAAIQBa9CxbvwAA&#10;ABUBAAALAAAAAAAAAAAAAAAAAB8BAABfcmVscy8ucmVsc1BLAQItABQABgAIAAAAIQCKeXhHywAA&#10;AOMAAAAPAAAAAAAAAAAAAAAAAAcCAABkcnMvZG93bnJldi54bWxQSwUGAAAAAAMAAwC3AAAA/wIA&#10;AAAA&#10;" path="m7190,r303,43090l76,43242,,76,7190,xe" fillcolor="black" stroked="f" strokeweight="0">
                    <v:stroke endcap="round"/>
                    <v:path arrowok="t" textboxrect="0,0,7493,43242"/>
                  </v:shape>
                  <v:shape id="Shape 10752" o:spid="_x0000_s1213" style="position:absolute;left:12185;top:7033;width:191;height:452;visibility:visible;mso-wrap-style:square;v-text-anchor:top" coordsize="19034,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anoyQAAAOIAAAAPAAAAZHJzL2Rvd25yZXYueG1sRI9Pa8JA&#10;FMTvQr/D8gq96W6DBo2uIpZKETz45+LtkX0modm3Ibsm6bfvCoUeh5n5DbPaDLYWHbW+cqzhfaJA&#10;EOfOVFxouF4+x3MQPiAbrB2Thh/ysFm/jFaYGdfzibpzKESEsM9QQxlCk0np85Is+olriKN3d63F&#10;EGVbSNNiH+G2lolSqbRYcVwosaFdSfn3+WE11J19pB/7k6H05vfJoQ+9PB61fnsdtksQgYbwH/5r&#10;fxkNySxVCzWbTuF5Kd4Buf4FAAD//wMAUEsBAi0AFAAGAAgAAAAhANvh9svuAAAAhQEAABMAAAAA&#10;AAAAAAAAAAAAAAAAAFtDb250ZW50X1R5cGVzXS54bWxQSwECLQAUAAYACAAAACEAWvQsW78AAAAV&#10;AQAACwAAAAAAAAAAAAAAAAAfAQAAX3JlbHMvLnJlbHNQSwECLQAUAAYACAAAACEAOnWp6MkAAADi&#10;AAAADwAAAAAAAAAAAAAAAAAHAgAAZHJzL2Rvd25yZXYueG1sUEsFBgAAAAADAAMAtwAAAP0CAAAA&#10;AA==&#10;" path="m719,c3444,,5790,606,8212,1742v2421,984,4465,2575,5827,4392c15629,8103,16915,10375,17748,13101v832,2802,1286,5680,1286,8785c19034,29232,17369,35063,13661,39001,9952,43166,5714,45135,567,45135l,44844,,39094,8136,34911v2346,-2650,3481,-6967,3481,-12344c11617,16888,10482,12798,8212,10072,5941,7421,3292,6134,114,6134l,6190,,364,719,xe" fillcolor="black" stroked="f" strokeweight="0">
                    <v:stroke endcap="round"/>
                    <v:path arrowok="t" textboxrect="0,0,19034,45135"/>
                  </v:shape>
                  <v:shape id="Shape 10753" o:spid="_x0000_s1214" style="position:absolute;left:12855;top:7031;width:358;height:451;visibility:visible;mso-wrap-style:square;v-text-anchor:top" coordsize="35798,4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FnazQAAAOMAAAAPAAAAZHJzL2Rvd25yZXYueG1sRI9Ba8JA&#10;EIXvhf6HZQq9lLpRMITUVbQgbS6FqEiPQ3ZMQrOzMbvVtL++cyh4nHlv3vtmsRpdpy40hNazgekk&#10;AUVcedtybeCw3z5noEJEtth5JgM/FGC1vL9bYG79lUu67GKtJIRDjgaaGPtc61A15DBMfE8s2skP&#10;DqOMQ63tgFcJd52eJUmqHbYsDQ329NpQ9bX7dgZOabcpnra/tjy/ldXn8VCs8aMw5vFhXL+AijTG&#10;m/n/+t0K/jxN59k0mwm0/CQL0Ms/AAAA//8DAFBLAQItABQABgAIAAAAIQDb4fbL7gAAAIUBAAAT&#10;AAAAAAAAAAAAAAAAAAAAAABbQ29udGVudF9UeXBlc10ueG1sUEsBAi0AFAAGAAgAAAAhAFr0LFu/&#10;AAAAFQEAAAsAAAAAAAAAAAAAAAAAHwEAAF9yZWxzLy5yZWxzUEsBAi0AFAAGAAgAAAAhALd8WdrN&#10;AAAA4wAAAA8AAAAAAAAAAAAAAAAABwIAAGRycy9kb3ducmV2LnhtbFBLBQYAAAAAAwADALcAAAAB&#10;AwAAAAA=&#10;" path="m16877,v3406,,6357,530,8931,1363c28381,2348,30349,3635,31484,5377v1286,1666,2119,3938,2573,6664l26943,13026c26565,10905,25656,9012,24143,7876,22553,6664,20283,6059,17483,6059v-3330,,-5752,605,-7115,1741c8930,8785,8174,10148,8174,11587v,984,302,1893,908,2575c9612,14995,10595,15600,11882,16130v757,303,2876,834,6433,1818c23537,19235,27094,20371,29214,21280v2043,985,3556,2272,4843,3786c35192,26808,35798,28929,35798,31352v,2499,-757,4771,-2195,6892c32241,40364,30197,42106,27548,43242v-2724,1287,-5676,1817,-9081,1817c12866,45059,8476,43923,5676,41651,2649,39228,833,35896,,31352l7190,30216v454,2802,1589,5074,3405,6664c12488,38244,15061,39152,18467,39152v3254,,5827,-757,7341,-2120c27548,35593,28230,34003,28230,32185v,-1742,-682,-3029,-2120,-3862c25127,27642,22553,26808,18618,25824,13169,24537,9460,23401,7492,22416,5373,21356,3784,19993,2649,18251,1665,16585,1135,14616,1135,12420v,-1818,378,-3635,1287,-5225c3254,5528,4541,4089,5903,3105,7038,2272,8628,1515,10595,985,12639,227,14758,,16877,xe" fillcolor="black" stroked="f" strokeweight="0">
                    <v:stroke endcap="round"/>
                    <v:path arrowok="t" textboxrect="0,0,35798,45059"/>
                  </v:shape>
                  <v:shape id="Shape 10754" o:spid="_x0000_s1215" style="position:absolute;left:12609;top:6892;width:213;height:587;visibility:visible;mso-wrap-style:square;v-text-anchor:top" coordsize="21267,58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ldyAAAAOMAAAAPAAAAZHJzL2Rvd25yZXYueG1sRE9fS8Mw&#10;EH8X/A7hBF/EJRGdWpeNURiKPsg6P8DR3Jqy5lKabO389EYQfLzf/1usJt+JEw2xDWxAzxQI4jrY&#10;lhsDX7vN7ROImJAtdoHJwJkirJaXFwssbBh5S6cqNSKHcCzQgEupL6SMtSOPcRZ64sztw+Ax5XNo&#10;pB1wzOG+k3dKzaXHlnODw55KR/WhOnoD001dvp+/d58H9zg+7Dcf5at2lTHXV9P6BUSiKf2L/9xv&#10;Ns/Xz1rda6U0/P6UAZDLHwAAAP//AwBQSwECLQAUAAYACAAAACEA2+H2y+4AAACFAQAAEwAAAAAA&#10;AAAAAAAAAAAAAAAAW0NvbnRlbnRfVHlwZXNdLnhtbFBLAQItABQABgAIAAAAIQBa9CxbvwAAABUB&#10;AAALAAAAAAAAAAAAAAAAAB8BAABfcmVscy8ucmVsc1BLAQItABQABgAIAAAAIQBT7BldyAAAAOMA&#10;AAAPAAAAAAAAAAAAAAAAAAcCAABkcnMvZG93bnJldi54bWxQSwUGAAAAAAMAAwC3AAAA/AIAAAAA&#10;" path="m12639,r,15070l20056,15070r,5680l12639,20750r151,25218c12790,47937,12942,49376,13169,49906v302,606,757,1136,1287,1439c15061,51799,15893,51951,16877,51951v909,,2044,-152,3255,-303l21267,58009v-2119,454,-3936,757,-5525,757c13093,58766,11050,58312,9536,57479,8098,56570,7114,55434,6357,54222,5828,52784,5525,49906,5525,45514l5374,20750r-5223,l,15070r5374,l5374,4393,12639,xe" fillcolor="black" stroked="f" strokeweight="0">
                    <v:stroke endcap="round"/>
                    <v:path arrowok="t" textboxrect="0,0,21267,58766"/>
                  </v:shape>
                  <v:shape id="Shape 345739" o:spid="_x0000_s1216" style="position:absolute;left:12463;top:68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yBaxwAAAOEAAAAPAAAAZHJzL2Rvd25yZXYueG1sRE/dasIw&#10;FL4X9g7hDHYjM7Vg56pRxoawCxHa9QGOzbGta066JtP69kYQvPz4/pfrwbTiRL1rLCuYTiIQxKXV&#10;DVcKip/N6xyE88gaW8uk4EIO1qun0RJTbc+c0Sn3lQgh7FJUUHvfpVK6siaDbmI74sAdbG/QB9hX&#10;Uvd4DuGmlXEUJdJgw6Ghxo4+ayp/83+j4Fhk5a5Ixtl4t9/u8/Yw/fuKN0q9PA8fCxCeBv8Q393f&#10;Osyfzd7nyVsMt0cBglxdAQAA//8DAFBLAQItABQABgAIAAAAIQDb4fbL7gAAAIUBAAATAAAAAAAA&#10;AAAAAAAAAAAAAABbQ29udGVudF9UeXBlc10ueG1sUEsBAi0AFAAGAAgAAAAhAFr0LFu/AAAAFQEA&#10;AAsAAAAAAAAAAAAAAAAAHwEAAF9yZWxzLy5yZWxzUEsBAi0AFAAGAAgAAAAhAFnDIFrHAAAA4QAA&#10;AA8AAAAAAAAAAAAAAAAABwIAAGRycy9kb3ducmV2LnhtbFBLBQYAAAAAAwADALcAAAD7AgAAAAA=&#10;" path="m,l9144,r,9144l,9144,,e" fillcolor="black" stroked="f" strokeweight="0">
                    <v:stroke endcap="round"/>
                    <v:path arrowok="t" textboxrect="0,0,9144,9144"/>
                  </v:shape>
                  <v:shape id="Shape 345740" o:spid="_x0000_s1217" style="position:absolute;left:17148;top:6402;width:3214;height:3214;visibility:visible;mso-wrap-style:square;v-text-anchor:top" coordsize="321486,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xpdygAAAOMAAAAPAAAAZHJzL2Rvd25yZXYueG1sRE9fa8Iw&#10;EH8X9h3CDfYimto5dZ1RZDAZYw9WZc+35taWNZeSZLX66ZeBsMf7/b/lujeN6Mj52rKCyTgBQVxY&#10;XXOp4Hh4GS1A+ICssbFMCs7kYb26GSwx0/bEOXX7UIoYwj5DBVUIbSalLyoy6Me2JY7cl3UGQzxd&#10;KbXDUww3jUyTZCYN1hwbKmzpuaLie/9jFHw06SbPh7vL9vj4/laeL5+m2zql7m77zROIQH34F1/d&#10;rzrOX6ST9OF+Np/C308RALn6BQAA//8DAFBLAQItABQABgAIAAAAIQDb4fbL7gAAAIUBAAATAAAA&#10;AAAAAAAAAAAAAAAAAABbQ29udGVudF9UeXBlc10ueG1sUEsBAi0AFAAGAAgAAAAhAFr0LFu/AAAA&#10;FQEAAAsAAAAAAAAAAAAAAAAAHwEAAF9yZWxzLy5yZWxzUEsBAi0AFAAGAAgAAAAhANtjGl3KAAAA&#10;4wAAAA8AAAAAAAAAAAAAAAAABwIAAGRycy9kb3ducmV2LnhtbFBLBQYAAAAAAwADALcAAAD+AgAA&#10;AAA=&#10;" path="m,l321486,r,321328l,321328,,e" fillcolor="red" stroked="f" strokeweight="0">
                    <v:stroke endcap="round"/>
                    <v:path arrowok="t" textboxrect="0,0,321486,321328"/>
                  </v:shape>
                  <v:rect id="Rectangle 10757" o:spid="_x0000_s1218" style="position:absolute;left:17842;top:7589;width:2436;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Bh/yAAAAOMAAAAPAAAAZHJzL2Rvd25yZXYueG1sRE9La8JA&#10;EL4L/odlhN50Y8VooqtIH+ixPkC9DdkxCc3OhuzWxP76bqHQ43zvWa47U4k7Na60rGA8ikAQZ1aX&#10;nCs4Hd+HcxDOI2usLJOCBzlYr/q9Jabatryn+8HnIoSwS1FB4X2dSumyggy6ka2JA3ezjUEfziaX&#10;usE2hJtKPkdRLA2WHBoKrOmloOzz8GUUbOf15rKz321evV23549z8npMvFJPg26zAOGp8//iP/dO&#10;h/nJJI6TWTyZwu9PAQC5+gEAAP//AwBQSwECLQAUAAYACAAAACEA2+H2y+4AAACFAQAAEwAAAAAA&#10;AAAAAAAAAAAAAAAAW0NvbnRlbnRfVHlwZXNdLnhtbFBLAQItABQABgAIAAAAIQBa9CxbvwAAABUB&#10;AAALAAAAAAAAAAAAAAAAAB8BAABfcmVscy8ucmVsc1BLAQItABQABgAIAAAAIQBaxBh/yAAAAOMA&#10;AAAPAAAAAAAAAAAAAAAAAAcCAABkcnMvZG93bnJldi54bWxQSwUGAAAAAAMAAwC3AAAA/AIAAAAA&#10;" filled="f" stroked="f">
                    <v:textbox inset="0,0,0,0">
                      <w:txbxContent>
                        <w:p w14:paraId="37F8B37E"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GMP</w:t>
                          </w:r>
                        </w:p>
                      </w:txbxContent>
                    </v:textbox>
                  </v:rect>
                  <v:shape id="Shape 10758" o:spid="_x0000_s1219" style="position:absolute;left:17148;top:6402;width:3214;height:3214;visibility:visible;mso-wrap-style:square;v-text-anchor:top" coordsize="321486,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ktVywAAAOMAAAAPAAAAZHJzL2Rvd25yZXYueG1sRI9BT8JA&#10;EIXvJv6HzZB4ky0EilQWoiZGjoAYPE66Y7fYna3dBeq/Zw4mHmfmzXvvW6x636gzdbEObGA0zEAR&#10;l8HWXBnYv7/eP4CKCdliE5gM/FKE1fL2ZoGFDRfe0nmXKiUmHAs04FJqC61j6chjHIaWWG5fofOY&#10;ZOwqbTu8iLlv9DjLcu2xZklw2NKLo/J7d/IG1m/77Q8/jzeT/vR5OB7d4WM6Y2PuBv3TI6hEffoX&#10;/32vrdTPpvlsMp/nQiFMsgC9vAIAAP//AwBQSwECLQAUAAYACAAAACEA2+H2y+4AAACFAQAAEwAA&#10;AAAAAAAAAAAAAAAAAAAAW0NvbnRlbnRfVHlwZXNdLnhtbFBLAQItABQABgAIAAAAIQBa9CxbvwAA&#10;ABUBAAALAAAAAAAAAAAAAAAAAB8BAABfcmVscy8ucmVsc1BLAQItABQABgAIAAAAIQBCJktVywAA&#10;AOMAAAAPAAAAAAAAAAAAAAAAAAcCAABkcnMvZG93bnJldi54bWxQSwUGAAAAAAMAAwC3AAAA/wIA&#10;AAAA&#10;" path="m,321328r321486,l321486,,,,,321328xe" filled="f" strokeweight=".05125mm">
                    <v:stroke endcap="round"/>
                    <v:path arrowok="t" textboxrect="0,0,321486,321328"/>
                  </v:shape>
                  <v:shape id="Shape 10759" o:spid="_x0000_s1220" style="position:absolute;left:6429;top:12308;width:10352;height:26;visibility:visible;mso-wrap-style:square;v-text-anchor:top" coordsize="1035214,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F4kyQAAAOMAAAAPAAAAZHJzL2Rvd25yZXYueG1sRE/NSgMx&#10;EL4LvkMYwUtpE2XRujYtKlaLB8G2F2/DZrobupksm7Hd+vRGEDzO9z+zxRBadaA++cgWriYGFHEV&#10;nefawnazHE9BJUF22EYmCydKsJifn82wdPHIH3RYS61yCKcSLTQiXal1qhoKmCaxI87cLvYBJZ99&#10;rV2PxxweWn1tzI0O6Dk3NNjRU0PVfv0VLMje+dOzvG1fvl8/H73H991oObL28mJ4uAclNMi/+M+9&#10;cnn+XVEUU2PMLfz+lAHQ8x8AAAD//wMAUEsBAi0AFAAGAAgAAAAhANvh9svuAAAAhQEAABMAAAAA&#10;AAAAAAAAAAAAAAAAAFtDb250ZW50X1R5cGVzXS54bWxQSwECLQAUAAYACAAAACEAWvQsW78AAAAV&#10;AQAACwAAAAAAAAAAAAAAAAAfAQAAX3JlbHMvLnJlbHNQSwECLQAUAAYACAAAACEA53heJMkAAADj&#10;AAAADwAAAAAAAAAAAAAAAAAHAgAAZHJzL2Rvd25yZXYueG1sUEsFBgAAAAADAAMAtwAAAP0CAAAA&#10;AA==&#10;" path="m,2575l1035214,e" filled="f" strokeweight=".05125mm">
                    <v:stroke endcap="round"/>
                    <v:path arrowok="t" textboxrect="0,0,1035214,2575"/>
                  </v:shape>
                  <v:shape id="Shape 10760" o:spid="_x0000_s1221" style="position:absolute;left:16728;top:12100;width:420;height:417;visibility:visible;mso-wrap-style:square;v-text-anchor:top" coordsize="41928,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TlGygAAAOIAAAAPAAAAZHJzL2Rvd25yZXYueG1sRI9BS8NA&#10;FITvQv/D8gre7G4MRpt2W6oo9CCibaXXR/Y1G5p9G7JrE/+9Kwgeh5n5hlmuR9eKC/Wh8awhmykQ&#10;xJU3DdcaDvuXmwcQISIbbD2Thm8KsF5NrpZYGj/wB112sRYJwqFEDTbGrpQyVJYchpnviJN38r3D&#10;mGRfS9PjkOCulbdKFdJhw2nBYkdPlqrz7stpyKVVx/z99a3aq8Pz4G2+/Xw8an09HTcLEJHG+B/+&#10;a2+NhnlWzO8Kld3D76V0B+TqBwAA//8DAFBLAQItABQABgAIAAAAIQDb4fbL7gAAAIUBAAATAAAA&#10;AAAAAAAAAAAAAAAAAABbQ29udGVudF9UeXBlc10ueG1sUEsBAi0AFAAGAAgAAAAhAFr0LFu/AAAA&#10;FQEAAAsAAAAAAAAAAAAAAAAAHwEAAF9yZWxzLy5yZWxzUEsBAi0AFAAGAAgAAAAhAOe5OUbKAAAA&#10;4gAAAA8AAAAAAAAAAAAAAAAABwIAAGRycy9kb3ducmV2LnhtbFBLBQYAAAAAAwADALcAAAD+AgAA&#10;AAA=&#10;" path="m,l41928,20826,151,41727,,xe" fillcolor="black" stroked="f" strokeweight="0">
                    <v:stroke endcap="round"/>
                    <v:path arrowok="t" textboxrect="0,0,41928,41727"/>
                  </v:shape>
                  <v:shape id="Shape 10762" o:spid="_x0000_s1222" style="position:absolute;left:10824;top:11183;width:395;height:597;visibility:visible;mso-wrap-style:square;v-text-anchor:top" coordsize="39507,5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HviyQAAAOIAAAAPAAAAZHJzL2Rvd25yZXYueG1sRI/BasMw&#10;EETvgf6D2EJvidzWDo4TJZRAIT3kULvQ62JtbKXWylhqov59VQj0OMzMG2azi3YQF5q8cazgcZGB&#10;IG6dNtwp+Ghe5yUIH5A1Do5JwQ952G3vZhustLvyO13q0IkEYV+hgj6EsZLStz1Z9As3Eifv5CaL&#10;Icmpk3rCa4LbQT5l2VJaNJwWehxp31P7VX9bBS5y3gRpPmubN3F/PBcHbd6UeriPL2sQgWL4D9/a&#10;B63gOS9WWVmUBfxdSndAbn8BAAD//wMAUEsBAi0AFAAGAAgAAAAhANvh9svuAAAAhQEAABMAAAAA&#10;AAAAAAAAAAAAAAAAAFtDb250ZW50X1R5cGVzXS54bWxQSwECLQAUAAYACAAAACEAWvQsW78AAAAV&#10;AQAACwAAAAAAAAAAAAAAAAAfAQAAX3JlbHMvLnJlbHNQSwECLQAUAAYACAAAACEA+vR74skAAADi&#10;AAAADwAAAAAAAAAAAAAAAAAHAgAAZHJzL2Rvd25yZXYueG1sUEsFBgAAAAADAAMAtwAAAP0CAAAA&#10;AA==&#10;" path="m36706,r,6967l12790,7043,9687,23097v3558,-2574,7417,-3786,11201,-3786c26186,19311,30576,21128,34133,24688v3557,3559,5374,8179,5374,13858c39507,43999,37917,48467,34814,52481v-3784,4846,-8931,7194,-15591,7194c13774,59675,9385,58312,5979,55282,2422,52177,606,48240,,43241r7720,-681c8249,46195,9687,49073,11655,50890v2119,2045,4541,2878,7568,2878c22781,53768,25732,52481,28154,49754v2422,-2650,3557,-6210,3557,-10602c31711,34987,30576,31731,28154,29383,25883,26960,22781,25824,19072,25824v-2422,,-4541,378,-6433,1514c10671,28474,9233,29762,8098,31504l1287,30594,6963,151,36706,xe" fillcolor="black" stroked="f" strokeweight="0">
                    <v:stroke endcap="round"/>
                    <v:path arrowok="t" textboxrect="0,0,39507,59675"/>
                  </v:shape>
                  <v:shape id="Shape 10763" o:spid="_x0000_s1223" style="position:absolute;left:11295;top:11182;width:384;height:588;visibility:visible;mso-wrap-style:square;v-text-anchor:top" coordsize="38447,58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9L0yQAAAOMAAAAPAAAAZHJzL2Rvd25yZXYueG1sRI9BSwMx&#10;FITvBf9DeIK3NulStnVtWlQQRE/d1vtj89zE3bwsm9hu/70RBI/DzHzDbPeT78WZxugCa1guFAji&#10;JhjHrYbT8WW+ARETssE+MGm4UoT97ma2xcqECx/oXKdWZAjHCjXYlIZKythY8hgXYSDO3mcYPaYs&#10;x1aaES8Z7ntZKFVKj47zgsWBni01Xf3tNdy/vbunqJzq7Mfqawhe9eW10/rudnp8AJFoSv/hv/ar&#10;0VCocl1sVuWygN9P+Q/I3Q8AAAD//wMAUEsBAi0AFAAGAAgAAAAhANvh9svuAAAAhQEAABMAAAAA&#10;AAAAAAAAAAAAAAAAAFtDb250ZW50X1R5cGVzXS54bWxQSwECLQAUAAYACAAAACEAWvQsW78AAAAV&#10;AQAACwAAAAAAAAAAAAAAAAAfAQAAX3JlbHMvLnJlbHNQSwECLQAUAAYACAAAACEAxKPS9MkAAADj&#10;AAAADwAAAAAAAAAAAAAAAAAHAgAAZHJzL2Rvd25yZXYueG1sUEsFBgAAAAADAAMAtwAAAP0CAAAA&#10;AA==&#10;" path="m38447,r,5680c34814,9769,30954,14995,27246,21810v-3709,6664,-6509,13480,-8552,20599c17331,47407,16272,52935,15893,58690r-7568,152c8476,54222,9385,48543,11201,41878v1665,-6739,4238,-13100,7493,-19159c22024,16433,25429,11208,29062,7119l,7119,,152,38447,xe" fillcolor="black" stroked="f" strokeweight="0">
                    <v:stroke endcap="round"/>
                    <v:path arrowok="t" textboxrect="0,0,38447,58842"/>
                  </v:shape>
                  <v:shape id="Shape 10764" o:spid="_x0000_s1224" style="position:absolute;left:10354;top:11175;width:395;height:597;visibility:visible;mso-wrap-style:square;v-text-anchor:top" coordsize="39507,5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h5/yQAAAOMAAAAPAAAAZHJzL2Rvd25yZXYueG1sRI9BSwMx&#10;EIXvgv8hjODNJlvaUtamRQpCPXhwt+B12Iy70c1k2cQ2/nvnIHicmTfvvW93KGFUF5qTj2yhWhhQ&#10;xF10nnsL5/b5YQsqZWSHY2Sy8EMJDvvbmx3WLl75jS5N7pWYcKrRwpDzVGuduoECpkWciOX2EeeA&#10;Wca5127Gq5iHUS+N2eiAniVhwImOA3VfzXewEAuv2qz9exNWbTm+fq5Pzr9Ye39Xnh5BZSr5X/z3&#10;fXJS35jlZruuKqEQJlmA3v8CAAD//wMAUEsBAi0AFAAGAAgAAAAhANvh9svuAAAAhQEAABMAAAAA&#10;AAAAAAAAAAAAAAAAAFtDb250ZW50X1R5cGVzXS54bWxQSwECLQAUAAYACAAAACEAWvQsW78AAAAV&#10;AQAACwAAAAAAAAAAAAAAAAAfAQAAX3JlbHMvLnJlbHNQSwECLQAUAAYACAAAACEAa84ef8kAAADj&#10;AAAADwAAAAAAAAAAAAAAAAAHAgAAZHJzL2Rvd25yZXYueG1sUEsFBgAAAAADAAMAtwAAAP0CAAAA&#10;AA==&#10;" path="m20737,v5677,,10218,1515,13472,4620c37615,7800,39204,11738,39355,16433v,2424,-605,4696,-1589,6968c36933,25748,35268,28172,32998,30746v-2346,2575,-5979,5983,-11277,10527c17332,44908,14607,47331,13321,48770v-1212,1287,-2271,2575,-3104,3938l39507,52632r,7043l152,59675c,58009,303,56267,984,54753v984,-2727,2573,-5453,4692,-7952c7947,44075,11050,41121,15364,37713,21721,32337,26111,28172,28381,25066v2271,-3104,3406,-6058,3406,-8784c31787,13328,30652,10905,28684,8936,26565,6891,23840,5907,20586,5907v-3557,,-6357,1136,-8477,3257c9915,11284,8931,14162,8931,17948l1438,17115c1817,11587,3860,7346,7114,4393,10520,1363,15061,,20737,xe" fillcolor="black" stroked="f" strokeweight="0">
                    <v:stroke endcap="round"/>
                    <v:path arrowok="t" textboxrect="0,0,39507,59675"/>
                  </v:shape>
                  <v:shape id="Shape 10765" o:spid="_x0000_s1225" style="position:absolute;left:12002;top:11173;width:184;height:602;visibility:visible;mso-wrap-style:square;v-text-anchor:top" coordsize="18391,6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wbywAAAOIAAAAPAAAAZHJzL2Rvd25yZXYueG1sRI/RasJA&#10;FETfC/2H5Qq+6SatNiV1lVIVxT6Uqh9wyd4mwezdbXbV6Ne7BaGPw8ycYSazzjTiRK2vLStIhwkI&#10;4sLqmksF+91y8ArCB2SNjWVScCEPs+njwwRzbc/8TadtKEWEsM9RQRWCy6X0RUUG/dA64uj92NZg&#10;iLItpW7xHOGmkU9J8iIN1hwXKnT0UVFx2B6NgvVnwtfMub392oTFav6bbua7pVL9Xvf+BiJQF/7D&#10;9/ZaK8jGz1mWjtMR/F2Kd0BObwAAAP//AwBQSwECLQAUAAYACAAAACEA2+H2y+4AAACFAQAAEwAA&#10;AAAAAAAAAAAAAAAAAAAAW0NvbnRlbnRfVHlwZXNdLnhtbFBLAQItABQABgAIAAAAIQBa9CxbvwAA&#10;ABUBAAALAAAAAAAAAAAAAAAAAB8BAABfcmVscy8ucmVsc1BLAQItABQABgAIAAAAIQBZqcwbywAA&#10;AOIAAAAPAAAAAAAAAAAAAAAAAAcCAABkcnMvZG93bnJldi54bWxQSwUGAAAAAAMAAwC3AAAA/wIA&#10;AAAA&#10;" path="m,l7265,r152,21280l18391,15719r,5750l10293,25521c8022,28323,6812,32336,6812,37562v,5225,756,8936,2194,11208c11277,52632,14380,54450,18391,54450r,-1l18391,60147,6963,53995r,5453l151,59523,,xe" fillcolor="black" stroked="f" strokeweight="0">
                    <v:stroke endcap="round"/>
                    <v:path arrowok="t" textboxrect="0,0,18391,60147"/>
                  </v:shape>
                  <v:shape id="Shape 10766" o:spid="_x0000_s1226" style="position:absolute;left:12464;top:11336;width:74;height:432;visibility:visible;mso-wrap-style:square;v-text-anchor:top" coordsize="7417,4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RIUywAAAOMAAAAPAAAAZHJzL2Rvd25yZXYueG1sRI9Pa8JA&#10;FMTvQr/D8gq96SaBmJC6SrEK9Vb/HHp8ZJ9JaPZtml1N9NN3CwWPw8z8hlmsRtOKK/WusawgnkUg&#10;iEurG64UnI7baQ7CeWSNrWVScCMHq+XTZIGFtgPv6XrwlQgQdgUqqL3vCildWZNBN7MdcfDOtjfo&#10;g+wrqXscAty0MomiuTTYcFiosaN1TeX34WIUrP19f96Mw1eafr7ffzLc7PLdSamX5/HtFYSn0T/C&#10;/+0PrSCJ4zzPkjjN4O9T+ANy+QsAAP//AwBQSwECLQAUAAYACAAAACEA2+H2y+4AAACFAQAAEwAA&#10;AAAAAAAAAAAAAAAAAAAAW0NvbnRlbnRfVHlwZXNdLnhtbFBLAQItABQABgAIAAAAIQBa9CxbvwAA&#10;ABUBAAALAAAAAAAAAAAAAAAAAB8BAABfcmVscy8ucmVsc1BLAQItABQABgAIAAAAIQDgARIUywAA&#10;AOMAAAAPAAAAAAAAAAAAAAAAAAcCAABkcnMvZG93bnJldi54bWxQSwUGAAAAAAMAAwC3AAAA/wIA&#10;AAAA&#10;" path="m,l7265,r152,43166l151,43166,,xe" fillcolor="black" stroked="f" strokeweight="0">
                    <v:stroke endcap="round"/>
                    <v:path arrowok="t" textboxrect="0,0,7417,43166"/>
                  </v:shape>
                  <v:shape id="Shape 10767" o:spid="_x0000_s1227" style="position:absolute;left:12186;top:11326;width:191;height:452;visibility:visible;mso-wrap-style:square;v-text-anchor:top" coordsize="19148,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RSygAAAOIAAAAPAAAAZHJzL2Rvd25yZXYueG1sRI9BS8NA&#10;FITvgv9heYI3u2mjtcZuSxEi3jStisdH9pmEZt+G7DOJ/npXEHocZuYbZr2dXKsG6kPj2cB8loAi&#10;Lr1tuDLwesivVqCCIFtsPZOBbwqw3ZyfrTGzfuSChr1UKkI4ZGigFukyrUNZk8Mw8x1x9D5971Ci&#10;7Cttexwj3LV6kSRL7bDhuFBjRw81lcf9lzNwLT8fd2+NcJnnq+fH4aWw72NhzOXFtLsHJTTJKfzf&#10;frIGluk8vUkX6S38XYp3QG9+AQAA//8DAFBLAQItABQABgAIAAAAIQDb4fbL7gAAAIUBAAATAAAA&#10;AAAAAAAAAAAAAAAAAABbQ29udGVudF9UeXBlc10ueG1sUEsBAi0AFAAGAAgAAAAhAFr0LFu/AAAA&#10;FQEAAAsAAAAAAAAAAAAAAAAAHwEAAF9yZWxzLy5yZWxzUEsBAi0AFAAGAAgAAAAhADBB5FLKAAAA&#10;4gAAAA8AAAAAAAAAAAAAAAAABwIAAGRycy9kb3ducmV2LnhtbFBLBQYAAAAAAwADALcAAAD+AgAA&#10;AAA=&#10;" path="m832,c3481,,5903,530,8325,1666v2422,1060,4314,2575,5828,4468c15742,8103,16877,10375,17861,13177v832,2726,1287,5528,1287,8633c19148,29232,17331,35063,13774,39001,10066,43090,5676,45135,529,45135l,44850,,39152,8174,34911v2270,-2726,3405,-6815,3405,-12344c11579,16888,10444,12798,8325,10072,6054,7346,3406,6134,76,6134l,6172,,422,832,xe" fillcolor="black" stroked="f" strokeweight="0">
                    <v:stroke endcap="round"/>
                    <v:path arrowok="t" textboxrect="0,0,19148,45135"/>
                  </v:shape>
                  <v:shape id="Shape 10768" o:spid="_x0000_s1228" style="position:absolute;left:12855;top:11325;width:359;height:451;visibility:visible;mso-wrap-style:square;v-text-anchor:top" coordsize="35949,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idygAAAOIAAAAPAAAAZHJzL2Rvd25yZXYueG1sRI9Ba8JA&#10;FITvhf6H5RV6qxuLrTF1lSJICxbRKD0/ss8kmH0bdrdJ7K93CwWPw8x8w8yXg2lER87XlhWMRwkI&#10;4sLqmksFx8P6KQXhA7LGxjIpuJCH5eL+bo6Ztj3vqctDKSKEfYYKqhDaTEpfVGTQj2xLHL2TdQZD&#10;lK6U2mEf4aaRz0nyKg3WHBcqbGlVUXHOf4yC7TdeyG0/mny33vW/3b4Im/5LqceH4f0NRKAh3ML/&#10;7U+tYJqmL+NkNpnC36V4B+TiCgAA//8DAFBLAQItABQABgAIAAAAIQDb4fbL7gAAAIUBAAATAAAA&#10;AAAAAAAAAAAAAAAAAABbQ29udGVudF9UeXBlc10ueG1sUEsBAi0AFAAGAAgAAAAhAFr0LFu/AAAA&#10;FQEAAAsAAAAAAAAAAAAAAAAAHwEAAF9yZWxzLy5yZWxzUEsBAi0AFAAGAAgAAAAhAIKTGJ3KAAAA&#10;4gAAAA8AAAAAAAAAAAAAAAAABwIAAGRycy9kb3ducmV2LnhtbFBLBQYAAAAAAwADALcAAAD+AgAA&#10;AAA=&#10;" path="m17028,v3406,,6358,454,8931,1439c28532,2423,30349,3711,31635,5377v1287,1742,2120,3862,2574,6664l27094,13025c26716,10753,25808,9088,24294,7800,22705,6664,20434,5983,17558,5983v-3405,,-5676,530,-7038,1666c8930,8785,8174,10072,8174,11662v,833,454,1666,1059,2499c9763,14919,10747,15600,12033,16055v757,303,2877,984,6434,1817c23537,19311,27246,20447,29214,21280v2119,833,3708,2120,4843,3862c35192,26808,35949,28929,35949,31352v,2423,-757,4847,-2194,6967c32392,40440,30197,42106,27700,43242v-2725,1135,-5828,1893,-9082,1893c12866,45135,8628,43999,5676,41575,2800,39304,833,35896,,31200l7190,30065v454,3029,1589,5149,3405,6664c12488,38319,15136,39001,18467,39001v3405,,5827,-682,7492,-1969c27548,35593,28381,34078,28381,32185v,-1666,-681,-2953,-2119,-3938c25127,27641,22705,26808,18693,25824,13320,24536,9612,23249,7492,22265,5525,21280,3935,19992,2800,18326,1816,16433,1286,14616,1286,12495v,-1969,379,-3710,1212,-5376c3406,5528,4692,4089,6055,2953,7190,2120,8779,1439,10747,833,12790,303,14758,,17028,xe" fillcolor="black" stroked="f" strokeweight="0">
                    <v:stroke endcap="round"/>
                    <v:path arrowok="t" textboxrect="0,0,35949,45135"/>
                  </v:shape>
                  <v:shape id="Shape 10769" o:spid="_x0000_s1229" style="position:absolute;left:12610;top:11185;width:212;height:587;visibility:visible;mso-wrap-style:square;v-text-anchor:top" coordsize="21116,5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hQxwAAAOMAAAAPAAAAZHJzL2Rvd25yZXYueG1sRE/da8Iw&#10;EH8f7H8IJ/g2U6sroTPKmAx0bDC/3o/m1habS2lirf+9GQz2eL/vW6wG24ieOl871jCdJCCIC2dq&#10;LjUcD+9PCoQPyAYbx6ThRh5Wy8eHBebGXXlH/T6UIoawz1FDFUKbS+mLiiz6iWuJI/fjOoshnl0p&#10;TYfXGG4bmSZJJi3WHBsqbOmtouK8v1gNn2yGJJ3j97q/zNZfW5+dNupD6/FoeH0BEWgI/+I/98bE&#10;+XOlZplKp8/w+1MEQC7vAAAA//8DAFBLAQItABQABgAIAAAAIQDb4fbL7gAAAIUBAAATAAAAAAAA&#10;AAAAAAAAAAAAAABbQ29udGVudF9UeXBlc10ueG1sUEsBAi0AFAAGAAgAAAAhAFr0LFu/AAAAFQEA&#10;AAsAAAAAAAAAAAAAAAAAHwEAAF9yZWxzLy5yZWxzUEsBAi0AFAAGAAgAAAAhAHsByFDHAAAA4wAA&#10;AA8AAAAAAAAAAAAAAAAABwIAAGRycy9kb3ducmV2LnhtbFBLBQYAAAAAAwADALcAAAD7AgAAAAA=&#10;" path="m12639,r,14994l19980,14994r,5680l12639,20674r151,25294c12790,48088,12942,49375,13017,49906v303,681,757,1136,1287,1439c14910,51723,15742,51875,16877,51875v833,,1892,-152,3255,-227l21116,58160v-1968,379,-3784,530,-5525,530c13017,58690,10898,58312,9536,57403,7947,56721,6963,55585,6357,54147,5828,52859,5525,49906,5525,45514l5374,20826,,20826,,15146r5374,-152l5374,4392,12639,xe" fillcolor="black" stroked="f" strokeweight="0">
                    <v:stroke endcap="round"/>
                    <v:path arrowok="t" textboxrect="0,0,21116,58690"/>
                  </v:shape>
                  <v:shape id="Shape 345741" o:spid="_x0000_s1230" style="position:absolute;left:12464;top:111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ZFywAAAOIAAAAPAAAAZHJzL2Rvd25yZXYueG1sRI/BasMw&#10;EETvhf6D2EIuoZGdgHDdKKE0BHIoAbv+gI21sd1aK9dSEvfvq0Khx2Fm3jDr7WR7caXRd441pIsE&#10;BHHtTMeNhup9/5iB8AHZYO+YNHyTh+3m/m6NuXE3LuhahkZECPscNbQhDLmUvm7Jol+4gTh6Zzda&#10;DFGOjTQj3iLc9nKZJEpa7DgutDjQa0v1Z3mxGj6qoj5Wal7Mj6e3U9mf06/dcq/17GF6eQYRaAr/&#10;4b/2wWhQSmVZ+rRawe+leAfk5gcAAP//AwBQSwECLQAUAAYACAAAACEA2+H2y+4AAACFAQAAEwAA&#10;AAAAAAAAAAAAAAAAAAAAW0NvbnRlbnRfVHlwZXNdLnhtbFBLAQItABQABgAIAAAAIQBa9CxbvwAA&#10;ABUBAAALAAAAAAAAAAAAAAAAAB8BAABfcmVscy8ucmVsc1BLAQItABQABgAIAAAAIQDUNnZFywAA&#10;AOIAAAAPAAAAAAAAAAAAAAAAAAcCAABkcnMvZG93bnJldi54bWxQSwUGAAAAAAMAAwC3AAAA/wIA&#10;AAAA&#10;" path="m,l9144,r,9144l,9144,,e" fillcolor="black" stroked="f" strokeweight="0">
                    <v:stroke endcap="round"/>
                    <v:path arrowok="t" textboxrect="0,0,9144,9144"/>
                  </v:shape>
                  <v:shape id="Shape 345742" o:spid="_x0000_s1231" style="position:absolute;left:17148;top:10701;width:3214;height:3215;visibility:visible;mso-wrap-style:square;v-text-anchor:top" coordsize="321486,32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GsUyQAAAOMAAAAPAAAAZHJzL2Rvd25yZXYueG1sRE/NSgMx&#10;EL4LvkMYwZvNtjWlbpsWKRSKPVjXUvA2bKabxc1kSWK7vr0RBI/z/c9yPbhOXCjE1rOG8agAQVx7&#10;03Kj4fi+fZiDiAnZYOeZNHxThPXq9maJpfFXfqNLlRqRQziWqMGm1JdSxtqSwzjyPXHmzj44TPkM&#10;jTQBrzncdXJSFDPpsOXcYLGnjaX6s/pyGg6nl2Y6CfutPfpX9WF31Wm+32h9fzc8L0AkGtK/+M+9&#10;M3m+UupRzcbTJ/j9KQMgVz8AAAD//wMAUEsBAi0AFAAGAAgAAAAhANvh9svuAAAAhQEAABMAAAAA&#10;AAAAAAAAAAAAAAAAAFtDb250ZW50X1R5cGVzXS54bWxQSwECLQAUAAYACAAAACEAWvQsW78AAAAV&#10;AQAACwAAAAAAAAAAAAAAAAAfAQAAX3JlbHMvLnJlbHNQSwECLQAUAAYACAAAACEA1qBrFMkAAADj&#10;AAAADwAAAAAAAAAAAAAAAAAHAgAAZHJzL2Rvd25yZXYueG1sUEsFBgAAAAADAAMAtwAAAP0CAAAA&#10;AA==&#10;" path="m,l321486,r,321464l,321464,,e" fillcolor="#ffc000" stroked="f" strokeweight="0">
                    <v:stroke endcap="round"/>
                    <v:path arrowok="t" textboxrect="0,0,321486,321464"/>
                  </v:shape>
                  <v:rect id="Rectangle 10772" o:spid="_x0000_s1232" style="position:absolute;left:17842;top:11894;width:2436;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7OJyQAAAOEAAAAPAAAAZHJzL2Rvd25yZXYueG1sRI9Ba8JA&#10;FITvgv9heUJvujGBYlJXEVvRo1XB9vbIvibB7NuQXU3aX+8WBI/DzHzDzJe9qcWNWldZVjCdRCCI&#10;c6srLhScjpvxDITzyBpry6TglxwsF8PBHDNtO/6k28EXIkDYZaig9L7JpHR5SQbdxDbEwfuxrUEf&#10;ZFtI3WIX4KaWcRS9SoMVh4USG1qXlF8OV6NgO2tWXzv71xX1x/f2vD+n78fUK/Uy6ldvIDz1/hl+&#10;tHdaQRKn0TROEvh/FN6AXNwBAAD//wMAUEsBAi0AFAAGAAgAAAAhANvh9svuAAAAhQEAABMAAAAA&#10;AAAAAAAAAAAAAAAAAFtDb250ZW50X1R5cGVzXS54bWxQSwECLQAUAAYACAAAACEAWvQsW78AAAAV&#10;AQAACwAAAAAAAAAAAAAAAAAfAQAAX3JlbHMvLnJlbHNQSwECLQAUAAYACAAAACEA60+zickAAADh&#10;AAAADwAAAAAAAAAAAAAAAAAHAgAAZHJzL2Rvd25yZXYueG1sUEsFBgAAAAADAAMAtwAAAP0CAAAA&#10;AA==&#10;" filled="f" stroked="f">
                    <v:textbox inset="0,0,0,0">
                      <w:txbxContent>
                        <w:p w14:paraId="43D9553D"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GMP</w:t>
                          </w:r>
                        </w:p>
                      </w:txbxContent>
                    </v:textbox>
                  </v:rect>
                  <v:shape id="Shape 10773" o:spid="_x0000_s1233" style="position:absolute;left:17148;top:10701;width:3214;height:3215;visibility:visible;mso-wrap-style:square;v-text-anchor:top" coordsize="321486,32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HDywAAAOIAAAAPAAAAZHJzL2Rvd25yZXYueG1sRI9Ba8JA&#10;FITvhf6H5RV6qxttMBpdRQJCiz1Y60Fvj+wzCcm+DdltTP59t1DocZiZb5j1djCN6KlzlWUF00kE&#10;gji3uuJCwflr/7IA4TyyxsYyKRjJwXbz+LDGVNs7f1J/8oUIEHYpKii9b1MpXV6SQTexLXHwbrYz&#10;6IPsCqk7vAe4aeQsiubSYMVhocSWspLy+vRtFNTXrM8u+7FOji55b8dDfogXH0o9Pw27FQhPg/8P&#10;/7XftII4iZLlfPoaw++lcAfk5gcAAP//AwBQSwECLQAUAAYACAAAACEA2+H2y+4AAACFAQAAEwAA&#10;AAAAAAAAAAAAAAAAAAAAW0NvbnRlbnRfVHlwZXNdLnhtbFBLAQItABQABgAIAAAAIQBa9CxbvwAA&#10;ABUBAAALAAAAAAAAAAAAAAAAAB8BAABfcmVscy8ucmVsc1BLAQItABQABgAIAAAAIQDqZTHDywAA&#10;AOIAAAAPAAAAAAAAAAAAAAAAAAcCAABkcnMvZG93bnJldi54bWxQSwUGAAAAAAMAAwC3AAAA/wIA&#10;AAAA&#10;" path="m,321464r321486,l321486,,,,,321464xe" filled="f" strokeweight=".05125mm">
                    <v:stroke endcap="round"/>
                    <v:path arrowok="t" textboxrect="0,0,321486,321464"/>
                  </v:shape>
                  <v:shape id="Shape 10774" o:spid="_x0000_s1234" style="position:absolute;left:6429;top:16594;width:10352;height:25;visibility:visible;mso-wrap-style:square;v-text-anchor:top" coordsize="1035214,2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fnxwAAAOMAAAAPAAAAZHJzL2Rvd25yZXYueG1sRE9fa8Iw&#10;EH8X9h3CCb5pmroV1xlFBsLYnnTK9ng0Z1ttLqXJbP32izDY4/3+33I92EZcqfO1Yw1qloAgLpyp&#10;udRw+NxOFyB8QDbYOCYNN/KwXj2Mlpgb1/OOrvtQihjCPkcNVQhtLqUvKrLoZ64ljtzJdRZDPLtS&#10;mg77GG4bmSZJJi3WHBsqbOm1ouKy/7Eazsl3z4cbHf38o/96P52bTT1XWk/Gw+YFRKAh/Iv/3G8m&#10;zlcqfcrUY/oM958iAHL1CwAA//8DAFBLAQItABQABgAIAAAAIQDb4fbL7gAAAIUBAAATAAAAAAAA&#10;AAAAAAAAAAAAAABbQ29udGVudF9UeXBlc10ueG1sUEsBAi0AFAAGAAgAAAAhAFr0LFu/AAAAFQEA&#10;AAsAAAAAAAAAAAAAAAAAHwEAAF9yZWxzLy5yZWxzUEsBAi0AFAAGAAgAAAAhACN9V+fHAAAA4wAA&#10;AA8AAAAAAAAAAAAAAAAABwIAAGRycy9kb3ducmV2LnhtbFBLBQYAAAAAAwADALcAAAD7AgAAAAA=&#10;" path="m,2499l1035214,e" filled="f" strokeweight=".05125mm">
                    <v:stroke endcap="round"/>
                    <v:path arrowok="t" textboxrect="0,0,1035214,2499"/>
                  </v:shape>
                  <v:shape id="Shape 10775" o:spid="_x0000_s1235" style="position:absolute;left:16728;top:16385;width:420;height:417;visibility:visible;mso-wrap-style:square;v-text-anchor:top" coordsize="41928,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VWygAAAOIAAAAPAAAAZHJzL2Rvd25yZXYueG1sRI9PS8NA&#10;FMTvgt9heYI3u9ukNBK7LbYo9CDSf9LrI/vMBrNvQ3Zt0m/vCoLHYeY3wyxWo2vFhfrQeNYwnSgQ&#10;xJU3DdcaTsfXh0cQISIbbD2ThisFWC1vbxZYGj/wni6HWItUwqFEDTbGrpQyVJYchonviJP36XuH&#10;Mcm+lqbHIZW7VmZKzaXDhtOCxY42lqqvw7fTkEurzvnu7b06qtPL4G2+/Viftb6/G5+fQEQa43/4&#10;j96axM3m06woshx+L6U7IJc/AAAA//8DAFBLAQItABQABgAIAAAAIQDb4fbL7gAAAIUBAAATAAAA&#10;AAAAAAAAAAAAAAAAAABbQ29udGVudF9UeXBlc10ueG1sUEsBAi0AFAAGAAgAAAAhAFr0LFu/AAAA&#10;FQEAAAsAAAAAAAAAAAAAAAAAHwEAAF9yZWxzLy5yZWxzUEsBAi0AFAAGAAgAAAAhABEFtVbKAAAA&#10;4gAAAA8AAAAAAAAAAAAAAAAABwIAAGRycy9kb3ducmV2LnhtbFBLBQYAAAAAAwADALcAAAD+AgAA&#10;AAA=&#10;" path="m,l41928,20901,151,41727,,xe" fillcolor="black" stroked="f" strokeweight="0">
                    <v:stroke endcap="round"/>
                    <v:path arrowok="t" textboxrect="0,0,41928,41727"/>
                  </v:shape>
                  <v:shape id="Shape 10777" o:spid="_x0000_s1236" style="position:absolute;left:10824;top:15469;width:395;height:597;visibility:visible;mso-wrap-style:square;v-text-anchor:top" coordsize="39507,59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iEygAAAOMAAAAPAAAAZHJzL2Rvd25yZXYueG1sRI9Ba8JA&#10;EIXvBf/DMkIvpW4iGDR1FVEKlZ6q7X3YnSap2dmQ3cb4751DoceZefPe+9bb0bdqoD42gQ3kswwU&#10;sQ2u4crA5/n1eQkqJmSHbWAycKMI283kYY2lC1f+oOGUKiUmHEs0UKfUlVpHW5PHOAsdsdy+Q+8x&#10;ydhX2vV4FXPf6nmWFdpjw5JQY0f7muzl9OsN2K/RLrMD7m7D01G/X2z6OdPKmMfpuHsBlWhM/+K/&#10;7zcn9fPFKi/mi0IohEkWoDd3AAAA//8DAFBLAQItABQABgAIAAAAIQDb4fbL7gAAAIUBAAATAAAA&#10;AAAAAAAAAAAAAAAAAABbQ29udGVudF9UeXBlc10ueG1sUEsBAi0AFAAGAAgAAAAhAFr0LFu/AAAA&#10;FQEAAAsAAAAAAAAAAAAAAAAAHwEAAF9yZWxzLy5yZWxzUEsBAi0AFAAGAAgAAAAhACPi2ITKAAAA&#10;4wAAAA8AAAAAAAAAAAAAAAAABwIAAGRycy9kb3ducmV2LnhtbFBLBQYAAAAAAwADALcAAAD+AgAA&#10;AAA=&#10;" path="m36706,r,6967l12790,7119,9687,23097v3558,-2499,7417,-3786,11201,-3786c26186,19311,30576,21129,34133,24688v3557,3559,5374,8254,5374,13934c39507,43999,37917,48543,34814,52481v-3784,4846,-8931,7270,-15591,7270c13774,59751,9385,58312,5979,55358,2422,52177,606,48240,,43242r7720,-682c8249,46271,9687,49073,11655,50966v2119,1817,4541,2802,7568,2802c22781,53768,25732,52481,28154,49830v2422,-2726,3557,-6286,3557,-10678c31711,35063,30576,31806,28154,29383,25883,26960,22781,25672,19072,25824v-2422,,-4541,454,-6433,1590c10671,28550,9233,29762,8098,31504l1287,30670,6963,151,36706,xe" fillcolor="black" stroked="f" strokeweight="0">
                    <v:stroke endcap="round"/>
                    <v:path arrowok="t" textboxrect="0,0,39507,59751"/>
                  </v:shape>
                  <v:shape id="Shape 10778" o:spid="_x0000_s1237" style="position:absolute;left:11295;top:15467;width:384;height:589;visibility:visible;mso-wrap-style:square;v-text-anchor:top" coordsize="38447,58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AcxgAAAOMAAAAPAAAAZHJzL2Rvd25yZXYueG1sRE9LSwMx&#10;EL4L/ocwgjebdIWl3TYtIggVPGh9nKfJuBvcTNYk7q7/3giCx/nes93PvhcjxeQCa1guFAhiE6zj&#10;VsPL893VCkTKyBb7wKThmxLsd+dnW2xsmPiJxmNuRQnh1KCGLuehkTKZjjymRRiIC/ceosdczthK&#10;G3Eq4b6XlVK19Oi4NHQ40G1H5uP45TWYz9P46lysH/Ljm5lW95M6VK3WlxfzzQZEpjn/i//cB1vm&#10;q2pdX6/VsobfnwoAcvcDAAD//wMAUEsBAi0AFAAGAAgAAAAhANvh9svuAAAAhQEAABMAAAAAAAAA&#10;AAAAAAAAAAAAAFtDb250ZW50X1R5cGVzXS54bWxQSwECLQAUAAYACAAAACEAWvQsW78AAAAVAQAA&#10;CwAAAAAAAAAAAAAAAAAfAQAAX3JlbHMvLnJlbHNQSwECLQAUAAYACAAAACEA/EvQHMYAAADjAAAA&#10;DwAAAAAAAAAAAAAAAAAHAgAAZHJzL2Rvd25yZXYueG1sUEsFBgAAAAADAAMAtwAAAPoCAAAAAA==&#10;" path="m38447,r,5680c34814,9769,30954,15070,27246,21886v-3709,6664,-6509,13479,-8552,20522c17331,47406,16272,52935,15893,58766r-7568,151c8476,54222,9385,48542,11201,41878v1665,-6664,4238,-13025,7493,-19159c22024,16509,25429,11208,29062,7118l,7118,,151,38447,xe" fillcolor="black" stroked="f" strokeweight="0">
                    <v:stroke endcap="round"/>
                    <v:path arrowok="t" textboxrect="0,0,38447,58917"/>
                  </v:shape>
                  <v:shape id="Shape 10779" o:spid="_x0000_s1238" style="position:absolute;left:10354;top:15460;width:395;height:598;visibility:visible;mso-wrap-style:square;v-text-anchor:top" coordsize="39507,59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wLyAAAAOMAAAAPAAAAZHJzL2Rvd25yZXYueG1sRI/LagIx&#10;FIb3Bd8hHMFN0cQRqk6NIkqh0pWX7g/J6czUyckwieP49mZR6PLnv/GtNr2rRUdtqDxrmE4UCGLj&#10;bcWFhsv5Y7wAESKyxdozaXhQgM168LLC3Po7H6k7xUKkEQ45aihjbHIpgynJYZj4hjh5P751GJNs&#10;C2lbvKdxV8tMqTfpsOL0UGJDu5LM9XRzGsx3bxZqj9tH93qQX1cTf8+01Ho07LfvICL18T/81/60&#10;GjI1nS9nM5UlisSUeECunwAAAP//AwBQSwECLQAUAAYACAAAACEA2+H2y+4AAACFAQAAEwAAAAAA&#10;AAAAAAAAAAAAAAAAW0NvbnRlbnRfVHlwZXNdLnhtbFBLAQItABQABgAIAAAAIQBa9CxbvwAAABUB&#10;AAALAAAAAAAAAAAAAAAAAB8BAABfcmVscy8ucmVsc1BLAQItABQABgAIAAAAIQB2CUwLyAAAAOMA&#10;AAAPAAAAAAAAAAAAAAAAAAcCAABkcnMvZG93bnJldi54bWxQSwUGAAAAAAMAAwC3AAAA/AIAAAAA&#10;" path="m20737,v5677,,10218,1515,13472,4695c37615,7800,39204,11738,39355,16433v,2424,-605,4696,-1589,6968c36933,25824,35268,28247,32998,30746v-2346,2575,-5979,5983,-11277,10527c17332,44983,14607,47407,13321,48770v-1212,1287,-2271,2575,-3104,4014l39507,52632r,7119l152,59751c,58009,303,56343,984,54753v984,-2727,2573,-5377,4692,-7952c7947,44075,11050,41121,15364,37714,21721,32337,26111,28247,28381,25066v2271,-3104,3406,-6058,3406,-8784c31787,13329,30652,10905,28684,8936,26565,6967,23840,5983,20586,5983v-3557,,-6357,1136,-8477,3256c9915,11360,8931,14162,8931,18024l1438,17191c1817,11587,3860,7346,7114,4393,10520,1439,15061,,20737,xe" fillcolor="black" stroked="f" strokeweight="0">
                    <v:stroke endcap="round"/>
                    <v:path arrowok="t" textboxrect="0,0,39507,59751"/>
                  </v:shape>
                  <v:shape id="Shape 10780" o:spid="_x0000_s1239" style="position:absolute;left:12002;top:15459;width:184;height:601;visibility:visible;mso-wrap-style:square;v-text-anchor:top" coordsize="18391,6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QhyAAAAOIAAAAPAAAAZHJzL2Rvd25yZXYueG1sRE/Pa8Iw&#10;FL4P/B/CG3jTtOpG2xmlDMaGh4E6YcdH82zqmpfSRO3215uDsOPH93u5HmwrLtT7xrGCdJqAIK6c&#10;brhW8LV/m2QgfEDW2DomBb/kYb0aPSyx0O7KW7rsQi1iCPsCFZgQukJKXxmy6KeuI47c0fUWQ4R9&#10;LXWP1xhuWzlLkmdpseHYYLCjV0PVz+5sFdTZ6ZwdzH6zSMv3v8YeKHyXn0qNH4fyBUSgIfyL7+4P&#10;rSDP03zxlM/j5ngp3gG5ugEAAP//AwBQSwECLQAUAAYACAAAACEA2+H2y+4AAACFAQAAEwAAAAAA&#10;AAAAAAAAAAAAAAAAW0NvbnRlbnRfVHlwZXNdLnhtbFBLAQItABQABgAIAAAAIQBa9CxbvwAAABUB&#10;AAALAAAAAAAAAAAAAAAAAB8BAABfcmVscy8ucmVsc1BLAQItABQABgAIAAAAIQBdhjQhyAAAAOIA&#10;AAAPAAAAAAAAAAAAAAAAAAcCAABkcnMvZG93bnJldi54bWxQSwUGAAAAAAMAAwC3AAAA/AIAAAAA&#10;" path="m,l7265,r152,21280l18391,15719r,5750l10293,25521c8022,28399,6812,32337,6812,37562v,5301,756,8936,2194,11208c11277,52632,14380,54450,18391,54450r,-1l18391,60151,6963,54071r,5377l151,59599,,xe" fillcolor="black" stroked="f" strokeweight="0">
                    <v:stroke endcap="round"/>
                    <v:path arrowok="t" textboxrect="0,0,18391,60151"/>
                  </v:shape>
                  <v:shape id="Shape 10781" o:spid="_x0000_s1240" style="position:absolute;left:12464;top:15622;width:74;height:431;visibility:visible;mso-wrap-style:square;v-text-anchor:top" coordsize="7417,4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4NSywAAAOIAAAAPAAAAZHJzL2Rvd25yZXYueG1sRI/NbsIw&#10;EITvSH0Hayv1Bk5bEiDFoIqCBDf+DhxX8ZJEjddp7JLA02OkSj2OZuYbzXTemUpcqHGlZQWvgwgE&#10;cWZ1ybmC42HVH4NwHlljZZkUXMnBfPbUm2Kqbcs7uux9LgKEXYoKCu/rVEqXFWTQDWxNHLyzbQz6&#10;IJtc6gbbADeVfIuiRBosOSwUWNOioOx7/2sULPxtd1527SmOt1+3nxEuN+PNUamX5+7zA4Snzv+H&#10;/9prrSAeJsNkFE/e4XEp3AE5uwMAAP//AwBQSwECLQAUAAYACAAAACEA2+H2y+4AAACFAQAAEwAA&#10;AAAAAAAAAAAAAAAAAAAAW0NvbnRlbnRfVHlwZXNdLnhtbFBLAQItABQABgAIAAAAIQBa9CxbvwAA&#10;ABUBAAALAAAAAAAAAAAAAAAAAB8BAABfcmVscy8ucmVsc1BLAQItABQABgAIAAAAIQAzq4NSywAA&#10;AOIAAAAPAAAAAAAAAAAAAAAAAAcCAABkcnMvZG93bnJldi54bWxQSwUGAAAAAAMAAwC3AAAA/wIA&#10;AAAA&#10;" path="m,l7265,r152,43166l151,43166,,xe" fillcolor="black" stroked="f" strokeweight="0">
                    <v:stroke endcap="round"/>
                    <v:path arrowok="t" textboxrect="0,0,7417,43166"/>
                  </v:shape>
                  <v:shape id="Shape 10782" o:spid="_x0000_s1241" style="position:absolute;left:12186;top:15612;width:191;height:451;visibility:visible;mso-wrap-style:square;v-text-anchor:top" coordsize="19148,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B8ygAAAOMAAAAPAAAAZHJzL2Rvd25yZXYueG1sRI9BS8NA&#10;EIXvgv9hGaE3u4nE0sZuSymkeNNULR6X7JgEs7MhOybRX+8cBI8z8+a99233s+/UiENsAxlIlwko&#10;pCq4lmoDry/F7RpUZEvOdoHQwDdG2O+ur7Y2d2GiEscz10pMKObWQMPc51rHqkFv4zL0SHL7CIO3&#10;LONQazfYScx9p++SZKW9bUkSGtvjscHq8/zlDWT88755a5mqolg/ncbn0l2m0pjFzXx4AMU487/4&#10;7/vRSf10ld5naZYJhTDJAvTuFwAA//8DAFBLAQItABQABgAIAAAAIQDb4fbL7gAAAIUBAAATAAAA&#10;AAAAAAAAAAAAAAAAAABbQ29udGVudF9UeXBlc10ueG1sUEsBAi0AFAAGAAgAAAAhAFr0LFu/AAAA&#10;FQEAAAsAAAAAAAAAAAAAAAAAHwEAAF9yZWxzLy5yZWxzUEsBAi0AFAAGAAgAAAAhAEAI8HzKAAAA&#10;4wAAAA8AAAAAAAAAAAAAAAAABwIAAGRycy9kb3ducmV2LnhtbFBLBQYAAAAAAwADALcAAAD+AgAA&#10;AAA=&#10;" path="m832,c3481,,5903,606,8325,1742v2422,984,4314,2499,5828,4392c15742,8103,16877,10375,17861,13253v832,2650,1287,5528,1287,8633c19148,29232,17331,35063,13774,39001,10066,43166,5676,45135,529,45135l,44853,,39152,8174,34911v2270,-2650,3405,-6967,3405,-12343c11579,16888,10444,12798,8325,10072,6054,7422,3406,6134,76,6134l,6172,,422,832,xe" fillcolor="black" stroked="f" strokeweight="0">
                    <v:stroke endcap="round"/>
                    <v:path arrowok="t" textboxrect="0,0,19148,45135"/>
                  </v:shape>
                  <v:shape id="Shape 10783" o:spid="_x0000_s1242" style="position:absolute;left:12855;top:15610;width:359;height:452;visibility:visible;mso-wrap-style:square;v-text-anchor:top" coordsize="35949,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GdxwAAAOMAAAAPAAAAZHJzL2Rvd25yZXYueG1sRE9fa8Iw&#10;EH8X9h3CDfamqeJK6YwyBuJgItqNPR/N2RabS0mytvrpl8HAx/v9v9VmNK3oyfnGsoL5LAFBXFrd&#10;cKXg63M7zUD4gKyxtUwKruRhs36YrDDXduAT9UWoRAxhn6OCOoQul9KXNRn0M9sRR+5sncEQT1dJ&#10;7XCI4aaViyRJpcGGY0ONHb3VVF6KH6Pg8I1XcoddWxy3x+HWn8rwMeyVenocX19ABBrDXfzvftdx&#10;/nKZJc/zLE3h76cIgFz/AgAA//8DAFBLAQItABQABgAIAAAAIQDb4fbL7gAAAIUBAAATAAAAAAAA&#10;AAAAAAAAAAAAAABbQ29udGVudF9UeXBlc10ueG1sUEsBAi0AFAAGAAgAAAAhAFr0LFu/AAAAFQEA&#10;AAsAAAAAAAAAAAAAAAAAHwEAAF9yZWxzLy5yZWxzUEsBAi0AFAAGAAgAAAAhABeyUZ3HAAAA4wAA&#10;AA8AAAAAAAAAAAAAAAAABwIAAGRycy9kb3ducmV2LnhtbFBLBQYAAAAAAwADALcAAAD7AgAAAAA=&#10;" path="m17028,v3406,,6358,454,8931,1439c28532,2423,30349,3711,31635,5453v1287,1666,2120,3786,2574,6664l27094,13101c26716,10829,25808,9088,24294,7800,22705,6664,20434,5983,17558,5983v-3405,,-5676,605,-7038,1741c8930,8861,8174,10072,8174,11662v,833,454,1742,1059,2575c9763,14919,10747,15600,12033,16055v757,303,2877,984,6434,1817c23537,19311,27246,20447,29214,21280v2119,909,3708,2196,4843,3862c35192,26808,35949,29004,35949,31352v,2423,-757,4847,-2194,6967c32392,40440,30197,42181,27700,43317v-2725,1136,-5828,1818,-9082,1818c12866,45135,8628,43999,5676,41575,2800,39304,833,35896,,31276l7190,30140v454,2954,1589,5074,3405,6665c12488,38319,15136,39076,18467,39076v3405,,5827,-757,7492,-2044c27548,35669,28381,34078,28381,32261v,-1742,-681,-3029,-2119,-4014c25127,27717,22705,26808,18693,25824,13320,24612,9612,23325,7492,22340,5525,21280,3935,20068,2800,18327,1816,16509,1286,14616,1286,12495v,-1969,379,-3634,1212,-5376c3406,5528,4692,4165,6055,3029,7190,2196,8779,1439,10747,909,12790,303,14758,,17028,xe" fillcolor="black" stroked="f" strokeweight="0">
                    <v:stroke endcap="round"/>
                    <v:path arrowok="t" textboxrect="0,0,35949,45135"/>
                  </v:shape>
                  <v:shape id="Shape 10784" o:spid="_x0000_s1243" style="position:absolute;left:12610;top:15470;width:212;height:588;visibility:visible;mso-wrap-style:square;v-text-anchor:top" coordsize="21116,58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DcfyQAAAOMAAAAPAAAAZHJzL2Rvd25yZXYueG1sRE87T8Mw&#10;EN6R+A/WIXWjTlKJtKFuhUofDB1KYGA84ssD4nMUmzT99zUSEuN971uuR9OKgXrXWFYQTyMQxIXV&#10;DVcK3t9293MQziNrbC2Tggs5WK9ub5aYaXvmVxpyX4kQwi5DBbX3XSalK2oy6Ka2Iw5caXuDPpx9&#10;JXWP5xBuWplE0YM02HBoqLGjTU3Fd/5jFBxnn+X+cCm4Pe2H8uM5ybdfvFFqcjc+PYLwNPp/8Z/7&#10;RYf5cbJIozRepPD7UwBArq4AAAD//wMAUEsBAi0AFAAGAAgAAAAhANvh9svuAAAAhQEAABMAAAAA&#10;AAAAAAAAAAAAAAAAAFtDb250ZW50X1R5cGVzXS54bWxQSwECLQAUAAYACAAAACEAWvQsW78AAAAV&#10;AQAACwAAAAAAAAAAAAAAAAAfAQAAX3JlbHMvLnJlbHNQSwECLQAUAAYACAAAACEAJzQ3H8kAAADj&#10;AAAADwAAAAAAAAAAAAAAAAAHAgAAZHJzL2Rvd25yZXYueG1sUEsFBgAAAAADAAMAtwAAAP0CAAAA&#10;AA==&#10;" path="m12639,r,15070l19980,15070r,5604l12639,20674r151,25294c12790,48088,12942,49376,13017,49906v303,757,757,1136,1287,1439c14910,51799,15742,51951,16877,51951v833,,1892,-152,3255,-303l21116,58160v-1968,455,-3784,606,-5525,606c13017,58766,10898,58312,9536,57479,7947,56722,6963,55585,6357,54222,5828,52935,5525,49906,5525,45514l5374,20826,,20826,,15146r5374,-76l5374,4392,12639,xe" fillcolor="black" stroked="f" strokeweight="0">
                    <v:stroke endcap="round"/>
                    <v:path arrowok="t" textboxrect="0,0,21116,58766"/>
                  </v:shape>
                  <v:shape id="Shape 345743" o:spid="_x0000_s1244" style="position:absolute;left:12464;top:1545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I+yQAAAOMAAAAPAAAAZHJzL2Rvd25yZXYueG1sRE/NasJA&#10;EL4LfYdlCr2IbgyaSnSV0iL0IELSPMCYHZPY7Gya3Wp8e1co9Djf/6y3g2nFhXrXWFYwm0YgiEur&#10;G64UFF+7yRKE88gaW8uk4EYOtpun0RpTba+c0SX3lQgh7FJUUHvfpVK6siaDbmo74sCdbG/Qh7Ov&#10;pO7xGsJNK+MoSqTBhkNDjR2911R+579GwbnIykORjLPx4bg/5u1p9vMR75R6eR7eViA8Df5f/Of+&#10;1GH+axLH0SKZz+HxUwBAbu4AAAD//wMAUEsBAi0AFAAGAAgAAAAhANvh9svuAAAAhQEAABMAAAAA&#10;AAAAAAAAAAAAAAAAAFtDb250ZW50X1R5cGVzXS54bWxQSwECLQAUAAYACAAAACEAWvQsW78AAAAV&#10;AQAACwAAAAAAAAAAAAAAAAAfAQAAX3JlbHMvLnJlbHNQSwECLQAUAAYACAAAACEAvzSiPskAAADj&#10;AAAADwAAAAAAAAAAAAAAAAAHAgAAZHJzL2Rvd25yZXYueG1sUEsFBgAAAAADAAMAtwAAAP0CAAAA&#10;AA==&#10;" path="m,l9144,r,9144l,9144,,e" fillcolor="black" stroked="f" strokeweight="0">
                    <v:stroke endcap="round"/>
                    <v:path arrowok="t" textboxrect="0,0,9144,9144"/>
                  </v:shape>
                  <v:shape id="Shape 345744" o:spid="_x0000_s1245" style="position:absolute;left:17148;top:14986;width:3214;height:3215;visibility:visible;mso-wrap-style:square;v-text-anchor:top" coordsize="321486,32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fN6ygAAAOIAAAAPAAAAZHJzL2Rvd25yZXYueG1sRI9dS8Mw&#10;FIbvB/sP4Qx2t6Va9tUtG+JQRBmddT/g0BzbYnNSkrh2/npzIXj58n7x7A6DacWVnG8sK7ibJyCI&#10;S6sbrhRcPp5maxA+IGtsLZOCG3k47MejHWba9vxO1yJUIo6wz1BBHUKXSenLmgz6ue2Io/dpncEQ&#10;paukdtjHcdPK+yRZSoMNx4caO3qsqfwqvo2C4ad3z+lNH1/zYnE6n/NVk+ObUtPJ8LAFEWgI/+G/&#10;9otWsFim6WqTbiJERIo4IPe/AAAA//8DAFBLAQItABQABgAIAAAAIQDb4fbL7gAAAIUBAAATAAAA&#10;AAAAAAAAAAAAAAAAAABbQ29udGVudF9UeXBlc10ueG1sUEsBAi0AFAAGAAgAAAAhAFr0LFu/AAAA&#10;FQEAAAsAAAAAAAAAAAAAAAAAHwEAAF9yZWxzLy5yZWxzUEsBAi0AFAAGAAgAAAAhANMV83rKAAAA&#10;4gAAAA8AAAAAAAAAAAAAAAAABwIAAGRycy9kb3ducmV2LnhtbFBLBQYAAAAAAwADALcAAAD+AgAA&#10;AAA=&#10;" path="m,l321486,r,321464l,321464,,e" fillcolor="yellow" stroked="f" strokeweight="0">
                    <v:stroke endcap="round"/>
                    <v:path arrowok="t" textboxrect="0,0,321486,321464"/>
                  </v:shape>
                  <v:rect id="Rectangle 10787" o:spid="_x0000_s1246" style="position:absolute;left:17842;top:16188;width:2435;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krkywAAAOIAAAAPAAAAZHJzL2Rvd25yZXYueG1sRI9Ba8JA&#10;FITvgv9heUJvujGVGlNXkbaiR6sF29sj+5oEs29Ddmuiv74rCB6HmfmGmS87U4kzNa60rGA8ikAQ&#10;Z1aXnCv4OqyHCQjnkTVWlknBhRwsF/3eHFNtW/6k897nIkDYpaig8L5OpXRZQQbdyNbEwfu1jUEf&#10;ZJNL3WAb4KaScRS9SIMlh4UCa3orKDvt/4yCTVKvvrf22ubVx8/muDvO3g8zr9TToFu9gvDU+Uf4&#10;3t5qBUk0mcbT53gCt0vhDsjFPwAAAP//AwBQSwECLQAUAAYACAAAACEA2+H2y+4AAACFAQAAEwAA&#10;AAAAAAAAAAAAAAAAAAAAW0NvbnRlbnRfVHlwZXNdLnhtbFBLAQItABQABgAIAAAAIQBa9CxbvwAA&#10;ABUBAAALAAAAAAAAAAAAAAAAAB8BAABfcmVscy8ucmVsc1BLAQItABQABgAIAAAAIQCm1krkywAA&#10;AOIAAAAPAAAAAAAAAAAAAAAAAAcCAABkcnMvZG93bnJldi54bWxQSwUGAAAAAAMAAwC3AAAA/wIA&#10;AAAA&#10;" filled="f" stroked="f">
                    <v:textbox inset="0,0,0,0">
                      <w:txbxContent>
                        <w:p w14:paraId="583D0A87"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GMP</w:t>
                          </w:r>
                        </w:p>
                      </w:txbxContent>
                    </v:textbox>
                  </v:rect>
                  <v:shape id="Shape 10788" o:spid="_x0000_s1247" style="position:absolute;left:17148;top:14986;width:3214;height:3215;visibility:visible;mso-wrap-style:square;v-text-anchor:top" coordsize="321486,32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26zAAAAOIAAAAPAAAAZHJzL2Rvd25yZXYueG1sRI9BS8NA&#10;FITvQv/D8gre7G6rJjV2W0qgoLQHrR709sg+k5Ds25Bd0+Tfu4LgcZiZb5jNbrStGKj3tWMNy4UC&#10;QVw4U3Op4f3tcLMG4QOywdYxaZjIw247u9pgZtyFX2k4h1JECPsMNVQhdJmUvqjIol+4jjh6X663&#10;GKLsS2l6vES4beVKqURarDkuVNhRXlHRnL+thuYzH/KPw9SkLz597qZjcbxbn7S+no/7RxCBxvAf&#10;/ms/GQ33typVy+Qhgd9L8Q7I7Q8AAAD//wMAUEsBAi0AFAAGAAgAAAAhANvh9svuAAAAhQEAABMA&#10;AAAAAAAAAAAAAAAAAAAAAFtDb250ZW50X1R5cGVzXS54bWxQSwECLQAUAAYACAAAACEAWvQsW78A&#10;AAAVAQAACwAAAAAAAAAAAAAAAAAfAQAAX3JlbHMvLnJlbHNQSwECLQAUAAYACAAAACEA8wDtuswA&#10;AADiAAAADwAAAAAAAAAAAAAAAAAHAgAAZHJzL2Rvd25yZXYueG1sUEsFBgAAAAADAAMAtwAAAAAD&#10;AAAAAA==&#10;" path="m,321464r321486,l321486,,,,,321464xe" filled="f" strokeweight=".05125mm">
                    <v:stroke endcap="round"/>
                    <v:path arrowok="t" textboxrect="0,0,321486,321464"/>
                  </v:shape>
                  <v:shape id="Shape 10789" o:spid="_x0000_s1248" style="position:absolute;left:6429;top:20893;width:10352;height:12;visibility:visible;mso-wrap-style:square;v-text-anchor:top" coordsize="10352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j9DzAAAAOIAAAAPAAAAZHJzL2Rvd25yZXYueG1sRI/NasMw&#10;EITvgb6D2EJuidwEO8aNEkohpJdCk/7Q4yJtbSfWyliq7fTpo0Khx2FmvmHW29E2oqfO144V3M0T&#10;EMTamZpLBW+vu1kOwgdkg41jUnAhD9vNzWSNhXEDH6g/hlJECPsCFVQhtIWUXldk0c9dSxy9L9dZ&#10;DFF2pTQdDhFuG7lIkkxarDkuVNjSY0X6fPy2Cs6+v3yePmSeDu/Pepc2p5e9/lFqejs+3IMINIb/&#10;8F/7yShYZVm2SvNkCb+X4h2QmysAAAD//wMAUEsBAi0AFAAGAAgAAAAhANvh9svuAAAAhQEAABMA&#10;AAAAAAAAAAAAAAAAAAAAAFtDb250ZW50X1R5cGVzXS54bWxQSwECLQAUAAYACAAAACEAWvQsW78A&#10;AAAVAQAACwAAAAAAAAAAAAAAAAAfAQAAX3JlbHMvLnJlbHNQSwECLQAUAAYACAAAACEAhfY/Q8wA&#10;AADiAAAADwAAAAAAAAAAAAAAAAAHAgAAZHJzL2Rvd25yZXYueG1sUEsFBgAAAAADAAMAtwAAAAAD&#10;AAAAAA==&#10;" path="m,1287l1035214,e" filled="f" strokeweight=".05125mm">
                    <v:stroke endcap="round"/>
                    <v:path arrowok="t" textboxrect="0,0,1035214,1287"/>
                  </v:shape>
                  <v:shape id="Shape 10790" o:spid="_x0000_s1249" style="position:absolute;left:16730;top:20684;width:418;height:417;visibility:visible;mso-wrap-style:square;v-text-anchor:top" coordsize="41777,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RLzyQAAAOIAAAAPAAAAZHJzL2Rvd25yZXYueG1sRI/NasJA&#10;FIX3Bd9huEI3pU40IS2po0hLxYUI2tb1beaaCWbuhMxo4ts7i0KXh/PHN18OthFX6nztWMF0koAg&#10;Lp2uuVLw/fX5/ArCB2SNjWNScCMPy8XoYY6Fdj3v6XoIlYgj7AtUYEJoCyl9aciin7iWOHon11kM&#10;UXaV1B32cdw2cpYkubRYc3ww2NK7ofJ8uFgF7dFfZJPvMPvNnz6OP/3apNu1Uo/jYfUGItAQ/sN/&#10;7Y1WkGb5LHtJswgRkSIOyMUdAAD//wMAUEsBAi0AFAAGAAgAAAAhANvh9svuAAAAhQEAABMAAAAA&#10;AAAAAAAAAAAAAAAAAFtDb250ZW50X1R5cGVzXS54bWxQSwECLQAUAAYACAAAACEAWvQsW78AAAAV&#10;AQAACwAAAAAAAAAAAAAAAAAfAQAAX3JlbHMvLnJlbHNQSwECLQAUAAYACAAAACEAPJkS88kAAADi&#10;AAAADwAAAAAAAAAAAAAAAAAHAgAAZHJzL2Rvd25yZXYueG1sUEsFBgAAAAADAAMAtwAAAP0CAAAA&#10;AA==&#10;" path="m,l41777,20901,,41727,,xe" fillcolor="black" stroked="f" strokeweight="0">
                    <v:stroke endcap="round"/>
                    <v:path arrowok="t" textboxrect="0,0,41777,41727"/>
                  </v:shape>
                  <v:shape id="Shape 10792" o:spid="_x0000_s1250" style="position:absolute;left:10826;top:19760;width:395;height:598;visibility:visible;mso-wrap-style:square;v-text-anchor:top" coordsize="39507,59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loxgAAAOMAAAAPAAAAZHJzL2Rvd25yZXYueG1sRE9La8JA&#10;EL4X+h+WKXgpdaOCedRVRBEsPTW292F3mqRmZ0N2jfHfu4VCj/O9Z7UZbSsG6n3jWMFsmoAg1s40&#10;XCn4PB1eMhA+IBtsHZOCG3nYrB8fVlgYd+UPGspQiRjCvkAFdQhdIaXXNVn0U9cRR+7b9RZDPPtK&#10;mh6vMdy2cp4kS2mx4dhQY0e7mvS5vFgF+mvUWbLH7W14fpPvZx1+TpQrNXkat68gAo3hX/znPpo4&#10;P8vTLF+mixR+f4oAyPUdAAD//wMAUEsBAi0AFAAGAAgAAAAhANvh9svuAAAAhQEAABMAAAAAAAAA&#10;AAAAAAAAAAAAAFtDb250ZW50X1R5cGVzXS54bWxQSwECLQAUAAYACAAAACEAWvQsW78AAAAVAQAA&#10;CwAAAAAAAAAAAAAAAAAfAQAAX3JlbHMvLnJlbHNQSwECLQAUAAYACAAAACEAjBV5aMYAAADjAAAA&#10;DwAAAAAAAAAAAAAAAAAHAgAAZHJzL2Rvd25yZXYueG1sUEsFBgAAAAADAAMAtwAAAPoCAAAAAA==&#10;" path="m6963,l36631,r,6967l12790,7119,9687,22946v3558,-2348,7266,-3635,11202,-3635c26186,19311,30576,21128,34133,24688v3557,3559,5374,8179,5374,13858c39507,43999,37917,48618,34814,52481v-3860,4846,-9082,7270,-15590,7270c13623,59751,9234,58312,5828,55207,2422,52177,454,48240,,43090r7720,-530c8249,46271,9536,49073,11655,50890v1968,1893,4541,2878,7417,2878c22629,53768,25581,52481,28003,49754v2422,-2650,3708,-6210,3708,-10602c31711,35063,30576,31806,28154,29383,25884,26960,22781,25672,18921,25672v-2271,,-4390,530,-6282,1666c10671,28398,9234,29762,8098,31504l1287,30670,6963,xe" fillcolor="black" stroked="f" strokeweight="0">
                    <v:stroke endcap="round"/>
                    <v:path arrowok="t" textboxrect="0,0,39507,59751"/>
                  </v:shape>
                  <v:shape id="Shape 10793" o:spid="_x0000_s1251" style="position:absolute;left:11297;top:19759;width:384;height:588;visibility:visible;mso-wrap-style:square;v-text-anchor:top" coordsize="38447,58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yuIxgAAAOMAAAAPAAAAZHJzL2Rvd25yZXYueG1sRE/NTgIx&#10;EL6b+A7NmHCTVkDCrhSiJCRET6LeJ9txW3c73WwLLG9vSUg4zvc/y/XgW3GkPrrAGp7GCgRxFYzj&#10;WsP31/ZxASImZINtYNJwpgjr1f3dEksTTvxJx32qRQ7hWKIGm1JXShkrSx7jOHTEmfsNvceUz76W&#10;psdTDvetnCg1lx4d5waLHW0sVc3+4DUU7x/uLSqnGvsz++uCV+383Gg9ehheX0AkGtJNfHXvTJ4/&#10;WcxUUUyfC7j8lAGQq38AAAD//wMAUEsBAi0AFAAGAAgAAAAhANvh9svuAAAAhQEAABMAAAAAAAAA&#10;AAAAAAAAAAAAAFtDb250ZW50X1R5cGVzXS54bWxQSwECLQAUAAYACAAAACEAWvQsW78AAAAVAQAA&#10;CwAAAAAAAAAAAAAAAAAfAQAAX3JlbHMvLnJlbHNQSwECLQAUAAYACAAAACEA8E8riMYAAADjAAAA&#10;DwAAAAAAAAAAAAAAAAAHAgAAZHJzL2Rvd25yZXYueG1sUEsFBgAAAAADAAMAtwAAAPoCAAAAAA==&#10;" path="m38447,r,5831c34738,9769,30954,15146,27246,21886v-3709,6664,-6509,13555,-8704,20523c17180,47558,16272,52935,15893,58842r-7568,c8325,54222,9309,48543,11050,41878v1816,-6664,4238,-13101,7492,-19159c21872,16433,25353,11359,29062,7119l,7119,,152,38447,xe" fillcolor="black" stroked="f" strokeweight="0">
                    <v:stroke endcap="round"/>
                    <v:path arrowok="t" textboxrect="0,0,38447,58842"/>
                  </v:shape>
                  <v:shape id="Shape 10794" o:spid="_x0000_s1252" style="position:absolute;left:10356;top:19751;width:393;height:598;visibility:visible;mso-wrap-style:square;v-text-anchor:top" coordsize="39355,5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DYYyAAAAOIAAAAPAAAAZHJzL2Rvd25yZXYueG1sRI/fasIw&#10;FMbvB75DOMLuZmo3nVSjqDCmV8PWBzg0x7bYnJQm1mxPv1wIXn58//itNsG0YqDeNZYVTCcJCOLS&#10;6oYrBefi620Bwnlkja1lUvBLDjbr0csKM23vfKIh95WII+wyVFB732VSurImg25iO+LoXWxv0EfZ&#10;V1L3eI/jppVpksylwYbjQ40d7Wsqr/nNKDj9FPNduKZ/Sfi+HF15KPLjUCj1Og7bJQhPwT/Dj/ZB&#10;K5i9L9KPz9k0QkSkiANy/Q8AAP//AwBQSwECLQAUAAYACAAAACEA2+H2y+4AAACFAQAAEwAAAAAA&#10;AAAAAAAAAAAAAAAAW0NvbnRlbnRfVHlwZXNdLnhtbFBLAQItABQABgAIAAAAIQBa9CxbvwAAABUB&#10;AAALAAAAAAAAAAAAAAAAAB8BAABfcmVscy8ucmVsc1BLAQItABQABgAIAAAAIQBrTDYYyAAAAOIA&#10;AAAPAAAAAAAAAAAAAAAAAAcCAABkcnMvZG93bnJldi54bWxQSwUGAAAAAAMAAwC3AAAA/AIAAAAA&#10;" path="m20737,v5677,,10217,1514,13472,4771c37614,7952,39204,11890,39204,16585v,2272,-454,4695,-1438,6967c36782,25824,35193,28247,32922,30746v-2270,2575,-5903,6134,-11201,10526c17332,44983,14455,47483,13169,48770v-1135,1287,-2271,2726,-2952,4013l39355,52783r,6892l,59826c,58009,303,56267,833,54752v983,-2726,2724,-5376,4843,-7951c7947,44226,11050,41272,15212,37713,21721,32488,26111,28247,28381,25066v2271,-2953,3406,-5907,3406,-8784c31635,13480,30652,11056,28684,9088,26565,7043,23840,6058,20586,6058v-3557,,-6358,985,-8552,3181c9915,11359,8931,14313,8931,18024l1438,17266c1816,11587,3860,7346,7114,4392,10520,1514,15061,,20737,xe" fillcolor="black" stroked="f" strokeweight="0">
                    <v:stroke endcap="round"/>
                    <v:path arrowok="t" textboxrect="0,0,39355,59826"/>
                  </v:shape>
                  <v:shape id="Shape 10795" o:spid="_x0000_s1253" style="position:absolute;left:12003;top:19752;width:184;height:601;visibility:visible;mso-wrap-style:square;v-text-anchor:top" coordsize="18315,6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DEygAAAOIAAAAPAAAAZHJzL2Rvd25yZXYueG1sRI/NbsIw&#10;EITvlXgHa5F6Kw5/SRowCFVFBW7QPsA2XpKIeB1il6R9+rpSJY6jmflGs1z3phY3al1lWcF4FIEg&#10;zq2uuFDw8b59SkE4j6yxtkwKvsnBejV4WGKmbcdHup18IQKEXYYKSu+bTEqXl2TQjWxDHLyzbQ36&#10;INtC6ha7ADe1nERRLA1WHBZKbOilpPxy+jIKfuL9c6Xf9lPXfU69xPP1NTkclHoc9psFCE+9v4f/&#10;2zutII3ieRqnyQz+LoU7IFe/AAAA//8DAFBLAQItABQABgAIAAAAIQDb4fbL7gAAAIUBAAATAAAA&#10;AAAAAAAAAAAAAAAAAABbQ29udGVudF9UeXBlc10ueG1sUEsBAi0AFAAGAAgAAAAhAFr0LFu/AAAA&#10;FQEAAAsAAAAAAAAAAAAAAAAAHwEAAF9yZWxzLy5yZWxzUEsBAi0AFAAGAAgAAAAhAJMuoMTKAAAA&#10;4gAAAA8AAAAAAAAAAAAAAAAABwIAAGRycy9kb3ducmV2LnhtbFBLBQYAAAAAAwADALcAAAD+AgAA&#10;AAA=&#10;" path="m,l7265,r152,21129l18315,15746r,5761l10217,25521c7947,28323,6660,32337,6660,37562v151,5150,757,8936,2195,11208c11277,52481,14380,54450,18240,54450r75,-39l18315,60110,6811,53995r,5453l,59448,,xe" fillcolor="black" stroked="f" strokeweight="0">
                    <v:stroke endcap="round"/>
                    <v:path arrowok="t" textboxrect="0,0,18315,60110"/>
                  </v:shape>
                  <v:shape id="Shape 10796" o:spid="_x0000_s1254" style="position:absolute;left:12465;top:19915;width:74;height:432;visibility:visible;mso-wrap-style:square;v-text-anchor:top" coordsize="7417,4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nc7ygAAAOMAAAAPAAAAZHJzL2Rvd25yZXYueG1sRI9Li8JA&#10;EITvgv9haGFvOlGIj+go4gPW2+p62GOTaZNgpidmZk301+8sCB6LqvqKWqxaU4o71a6wrGA4iEAQ&#10;p1YXnCk4f+/7UxDOI2ssLZOCBzlYLbudBSbaNnyk+8lnIkDYJagg975KpHRpTgbdwFbEwbvY2qAP&#10;ss6krrEJcFPKURSNpcGCw0KOFW1ySq+nX6Ng45/Hy65tfuL4a/u8TXB3mB7OSn302vUchKfWv8Ov&#10;9qdWMIriSaDOZmP4/xT+gFz+AQAA//8DAFBLAQItABQABgAIAAAAIQDb4fbL7gAAAIUBAAATAAAA&#10;AAAAAAAAAAAAAAAAAABbQ29udGVudF9UeXBlc10ueG1sUEsBAi0AFAAGAAgAAAAhAFr0LFu/AAAA&#10;FQEAAAsAAAAAAAAAAAAAAAAAHwEAAF9yZWxzLy5yZWxzUEsBAi0AFAAGAAgAAAAhADPudzvKAAAA&#10;4wAAAA8AAAAAAAAAAAAAAAAABwIAAGRycy9kb3ducmV2LnhtbFBLBQYAAAAAAwADALcAAAD+AgAA&#10;AAA=&#10;" path="m,l7266,r151,43166l,43166,,xe" fillcolor="black" stroked="f" strokeweight="0">
                    <v:stroke endcap="round"/>
                    <v:path arrowok="t" textboxrect="0,0,7417,43166"/>
                  </v:shape>
                  <v:shape id="Shape 10797" o:spid="_x0000_s1255" style="position:absolute;left:12856;top:19905;width:358;height:450;visibility:visible;mso-wrap-style:square;v-text-anchor:top" coordsize="35798,44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ExrygAAAOMAAAAPAAAAZHJzL2Rvd25yZXYueG1sRE9PT8Iw&#10;FL+T+B2aZ8IN2oESmRSiBhMOHASNibeX9blN2tdlLdvw01sTE4/v9/+tNoOzoqM21J41ZFMFgrjw&#10;puZSw9vr8+QORIjIBq1n0nChAJv11WiFufE9H6g7xlKkEA45aqhibHIpQ1GRwzD1DXHiPn3rMKaz&#10;LaVpsU/hzsqZUgvpsObUUGFDTxUVp+PZaZCnrrb9Qn49vmSH9/33/MNu943W4+vh4R5EpCH+i//c&#10;O5PmZ2qpbrPZ8gZ+f0oAyPUPAAAA//8DAFBLAQItABQABgAIAAAAIQDb4fbL7gAAAIUBAAATAAAA&#10;AAAAAAAAAAAAAAAAAABbQ29udGVudF9UeXBlc10ueG1sUEsBAi0AFAAGAAgAAAAhAFr0LFu/AAAA&#10;FQEAAAsAAAAAAAAAAAAAAAAAHwEAAF9yZWxzLy5yZWxzUEsBAi0AFAAGAAgAAAAhAHBUTGvKAAAA&#10;4wAAAA8AAAAAAAAAAAAAAAAABwIAAGRycy9kb3ducmV2LnhtbFBLBQYAAAAAAwADALcAAAD+AgAA&#10;AAA=&#10;" path="m17029,v3405,,6357,454,8930,1439c28532,2423,30349,3711,31636,5377v1135,1590,1967,3862,2573,6664l26943,13026c26640,10754,25657,9087,24143,7800,22554,6513,20434,5983,17559,5983v-3406,,-5828,530,-7190,1666c8931,8785,8174,10072,8174,11511v,984,303,1817,1059,2499c9763,14919,10596,15449,11882,16055v757,227,3028,833,6585,1817c23538,19311,27246,20447,29214,21280v1967,833,3708,2121,4843,3862c35193,26808,35798,28777,35798,31352v,2423,-757,4695,-2195,6816c32241,40440,30198,41954,27549,43242v-2725,1136,-5676,1741,-9082,1741c12866,44983,8477,43847,5676,41575,2649,39152,833,35744,,31200l7190,30065v454,2877,1589,5149,3406,6664c12488,38319,14985,39001,18467,39001v3254,,5752,-682,7341,-2121c27549,35593,28230,33927,28230,32034v,-1515,-681,-2802,-2119,-3787c25127,27490,22705,26808,18694,25824,13320,24385,9612,23249,7493,22265,5374,21280,3784,19841,2800,18175,1665,16433,1211,14464,1135,12344v,-1818,530,-3711,1363,-5225c3406,5377,4541,4089,6055,2954,7190,2120,8779,1439,10747,833,12715,303,14758,,17029,xe" fillcolor="black" stroked="f" strokeweight="0">
                    <v:stroke endcap="round"/>
                    <v:path arrowok="t" textboxrect="0,0,35798,44983"/>
                  </v:shape>
                  <v:shape id="Shape 10798" o:spid="_x0000_s1256" style="position:absolute;left:12187;top:19905;width:192;height:451;visibility:visible;mso-wrap-style:square;v-text-anchor:top" coordsize="19223,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1EyQAAAOMAAAAPAAAAZHJzL2Rvd25yZXYueG1sRI9La8Mw&#10;EITvgf4HsYXeErlpiB+NEkJpwPSWR++LtbVMrJVrqbb776tCIMdhvplhNrvJtmKg3jeOFTwvEhDE&#10;ldMN1wou58M8A+EDssbWMSn4JQ+77cNsg4V2Ix9pOIVaxBL2BSowIXSFlL4yZNEvXEccvS/XWwxR&#10;9rXUPY6x3LZymSRrabHhuGCwozdD1fX0YxVcP9rh3cjDZ5pHzu7rMv0eS6WeHqf9K4hAU7jDt3Sp&#10;FSyTLFu9rPI0h/9P8Q/I7R8AAAD//wMAUEsBAi0AFAAGAAgAAAAhANvh9svuAAAAhQEAABMAAAAA&#10;AAAAAAAAAAAAAAAAAFtDb250ZW50X1R5cGVzXS54bWxQSwECLQAUAAYACAAAACEAWvQsW78AAAAV&#10;AQAACwAAAAAAAAAAAAAAAAAfAQAAX3JlbHMvLnJlbHNQSwECLQAUAAYACAAAACEADCUNRMkAAADj&#10;AAAADwAAAAAAAAAAAAAAAAAHAgAAZHJzL2Rvd25yZXYueG1sUEsFBgAAAAADAAMAtwAAAP0CAAAA&#10;AA==&#10;" path="m908,c3406,,5979,530,8401,1666v2270,1060,4238,2575,5827,4468c15818,8103,16953,10375,17785,13177v984,2726,1438,5528,1438,8633c19223,29383,17331,35063,13698,39001,9990,43090,5676,45135,605,45135l,44813,,39114,8249,34911v2271,-2726,3406,-6815,3406,-12344c11655,16888,10520,12798,8249,10072,6130,7346,3406,6134,151,6134l,6209,,448,908,xe" fillcolor="black" stroked="f" strokeweight="0">
                    <v:stroke endcap="round"/>
                    <v:path arrowok="t" textboxrect="0,0,19223,45135"/>
                  </v:shape>
                  <v:shape id="Shape 10799" o:spid="_x0000_s1257" style="position:absolute;left:12612;top:19765;width:211;height:587;visibility:visible;mso-wrap-style:square;v-text-anchor:top" coordsize="21116,5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0RyQAAAOIAAAAPAAAAZHJzL2Rvd25yZXYueG1sRI9Na8JA&#10;EIbvQv/DMoXedFM/gqauUpSCFQuttfchO01Cs7Mhu8b03zsHQeY0zPs+w7Nc965WHbWh8mzgeZSA&#10;Is69rbgwcPp+G85BhYhssfZMBv4pwHr1MFhiZv2Fv6g7xkIJhEOGBsoYm0zrkJfkMIx8Qyy3X986&#10;jLK2hbYtXgTuaj1OklQ7rFg+lNjQpqT873h2Bg5s+2Q8xc9td55sP95D+rOb7415euxfX0BF6uM9&#10;fGvvrIF0OpstZERClEQH9OoKAAD//wMAUEsBAi0AFAAGAAgAAAAhANvh9svuAAAAhQEAABMAAAAA&#10;AAAAAAAAAAAAAAAAAFtDb250ZW50X1R5cGVzXS54bWxQSwECLQAUAAYACAAAACEAWvQsW78AAAAV&#10;AQAACwAAAAAAAAAAAAAAAAAfAQAAX3JlbHMvLnJlbHNQSwECLQAUAAYACAAAACEAGigNEckAAADi&#10;AAAADwAAAAAAAAAAAAAAAAAHAgAAZHJzL2Rvd25yZXYueG1sUEsFBgAAAAADAAMAtwAAAP0CAAAA&#10;AA==&#10;" path="m12639,r,14994l19980,14994r,5680l12639,20674r,25218c12639,47937,12790,49300,13018,49906v302,530,756,984,1286,1439c14910,51572,15742,51875,16726,51875v832,,1968,-152,3254,-303l21116,58009v-2119,379,-3936,681,-5525,681c12866,58690,10898,58236,9385,57403,7947,56570,6963,55434,6206,54147,5676,52708,5374,49906,5374,45514r,-24840l,20674,,14994r5374,l5374,4392,12639,xe" fillcolor="black" stroked="f" strokeweight="0">
                    <v:stroke endcap="round"/>
                    <v:path arrowok="t" textboxrect="0,0,21116,58690"/>
                  </v:shape>
                  <v:shape id="Shape 345745" o:spid="_x0000_s1258" style="position:absolute;left:12465;top:1975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L/ygAAAOEAAAAPAAAAZHJzL2Rvd25yZXYueG1sRI/RasJA&#10;FETfC/2H5Qp9kboxpUuJrlJahD4UITEfcM1ek2j2bprdavr3XUHwcZiZM8xyPdpOnGnwrWMN81kC&#10;grhypuVaQ7nbPL+B8AHZYOeYNPyRh/Xq8WGJmXEXzulchFpECPsMNTQh9JmUvmrIop+5njh6BzdY&#10;DFEOtTQDXiLcdjJNEiUtthwXGuzpo6HqVPxaDccyr7almubT7f57X3SH+c9nutH6aTK+L0AEGsM9&#10;fGt/GQ1KJS/pa6rg+ii+Abn6BwAA//8DAFBLAQItABQABgAIAAAAIQDb4fbL7gAAAIUBAAATAAAA&#10;AAAAAAAAAAAAAAAAAABbQ29udGVudF9UeXBlc10ueG1sUEsBAi0AFAAGAAgAAAAhAFr0LFu/AAAA&#10;FQEAAAsAAAAAAAAAAAAAAAAAHwEAAF9yZWxzLy5yZWxzUEsBAi0AFAAGAAgAAAAhAHETwv/KAAAA&#10;4QAAAA8AAAAAAAAAAAAAAAAABwIAAGRycy9kb3ducmV2LnhtbFBLBQYAAAAAAwADALcAAAD+AgAA&#10;AAA=&#10;" path="m,l9144,r,9144l,9144,,e" fillcolor="black" stroked="f" strokeweight="0">
                    <v:stroke endcap="round"/>
                    <v:path arrowok="t" textboxrect="0,0,9144,9144"/>
                  </v:shape>
                  <v:shape id="Shape 345746" o:spid="_x0000_s1259" style="position:absolute;left:17148;top:19285;width:3214;height:3215;visibility:visible;mso-wrap-style:square;v-text-anchor:top" coordsize="321486,32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WMyAAAAOMAAAAPAAAAZHJzL2Rvd25yZXYueG1sRE/NisIw&#10;EL4v+A5hBG9rqojbVqOIInhxYVVQb0MztsVmUpqo1ac3Cwt7nO9/pvPWVOJOjSstKxj0IxDEmdUl&#10;5woO+/VnDMJ5ZI2VZVLwJAfzWedjiqm2D/6h+87nIoSwS1FB4X2dSumyggy6vq2JA3exjUEfziaX&#10;usFHCDeVHEbRWBosOTQUWNOyoOy6uxkFizg/b76Pp/0qO8ZU1uvt87VKlOp128UEhKfW/4v/3Bsd&#10;5g9G4yQafQ0T+P0pACBnbwAAAP//AwBQSwECLQAUAAYACAAAACEA2+H2y+4AAACFAQAAEwAAAAAA&#10;AAAAAAAAAAAAAAAAW0NvbnRlbnRfVHlwZXNdLnhtbFBLAQItABQABgAIAAAAIQBa9CxbvwAAABUB&#10;AAALAAAAAAAAAAAAAAAAAB8BAABfcmVscy8ucmVsc1BLAQItABQABgAIAAAAIQDCSEWMyAAAAOMA&#10;AAAPAAAAAAAAAAAAAAAAAAcCAABkcnMvZG93bnJldi54bWxQSwUGAAAAAAMAAwC3AAAA/AIAAAAA&#10;" path="m,l321486,r,321465l,321465,,e" fillcolor="#92d050" stroked="f" strokeweight="0">
                    <v:stroke endcap="round"/>
                    <v:path arrowok="t" textboxrect="0,0,321486,321465"/>
                  </v:shape>
                  <v:rect id="Rectangle 10802" o:spid="_x0000_s1260" style="position:absolute;left:17842;top:20491;width:2435;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W2yAAAAOMAAAAPAAAAZHJzL2Rvd25yZXYueG1sRE9LawIx&#10;EL4L/ocwQm+aaH1ujSJtRY+tFmxvw2a6u7iZLJvUXfvrG6Hgcb73LNetLcWFal841jAcKBDEqTMF&#10;Zxo+jtv+HIQPyAZLx6ThSh7Wq25niYlxDb/T5RAyEUPYJ6ghD6FKpPRpThb9wFXEkft2tcUQzzqT&#10;psYmhttSjpSaSosFx4YcK3rOKT0ffqyG3bzafO7db5OVr1+709tp8XJcBK0feu3mCUSgNtzF/+69&#10;ifPV40TNxpPRDG4/RQDk6g8AAP//AwBQSwECLQAUAAYACAAAACEA2+H2y+4AAACFAQAAEwAAAAAA&#10;AAAAAAAAAAAAAAAAW0NvbnRlbnRfVHlwZXNdLnhtbFBLAQItABQABgAIAAAAIQBa9CxbvwAAABUB&#10;AAALAAAAAAAAAAAAAAAAAB8BAABfcmVscy8ucmVsc1BLAQItABQABgAIAAAAIQDXvSW2yAAAAOMA&#10;AAAPAAAAAAAAAAAAAAAAAAcCAABkcnMvZG93bnJldi54bWxQSwUGAAAAAAMAAwC3AAAA/AIAAAAA&#10;" filled="f" stroked="f">
                    <v:textbox inset="0,0,0,0">
                      <w:txbxContent>
                        <w:p w14:paraId="2E4BA456" w14:textId="77777777" w:rsidR="00BC0FEE" w:rsidRDefault="00BC0FEE" w:rsidP="00BC0FEE">
                          <w:pPr>
                            <w:spacing w:after="160" w:line="256" w:lineRule="auto"/>
                            <w:ind w:left="14" w:hanging="14"/>
                            <w:rPr>
                              <w:rFonts w:ascii="Calibri" w:eastAsia="Calibri" w:hAnsi="Calibri" w:cs="Calibri"/>
                              <w:color w:val="000000"/>
                              <w:sz w:val="14"/>
                              <w:szCs w:val="14"/>
                            </w:rPr>
                          </w:pPr>
                          <w:r>
                            <w:rPr>
                              <w:rFonts w:ascii="Calibri" w:eastAsia="Calibri" w:hAnsi="Calibri" w:cs="Calibri"/>
                              <w:color w:val="000000"/>
                              <w:sz w:val="14"/>
                              <w:szCs w:val="14"/>
                            </w:rPr>
                            <w:t>GMP</w:t>
                          </w:r>
                        </w:p>
                      </w:txbxContent>
                    </v:textbox>
                  </v:rect>
                  <v:shape id="Shape 10803" o:spid="_x0000_s1261" style="position:absolute;left:17148;top:19285;width:3214;height:3215;visibility:visible;mso-wrap-style:square;v-text-anchor:top" coordsize="321486,32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daDxwAAAOMAAAAPAAAAZHJzL2Rvd25yZXYueG1sRE9fS8Mw&#10;EH8X/A7hhL1tiQ5DrcvGHAy2PSh2+n42Z1tsLqXJuu7bG2Hg4/3+32I1ulYM1IfGs4H7mQJBXHrb&#10;cGXg47idZiBCRLbYeiYDFwqwWt7eLDC3/szvNBSxEimEQ44G6hi7XMpQ1uQwzHxHnLhv3zuM6ewr&#10;aXs8p3DXygeltHTYcGqosaNNTeVPcXIG1q/upVD7y+HAx8d59anfhq9yMGZyN66fQUQa47/46t7Z&#10;NF9rnWVqrp7g76cEgFz+AgAA//8DAFBLAQItABQABgAIAAAAIQDb4fbL7gAAAIUBAAATAAAAAAAA&#10;AAAAAAAAAAAAAABbQ29udGVudF9UeXBlc10ueG1sUEsBAi0AFAAGAAgAAAAhAFr0LFu/AAAAFQEA&#10;AAsAAAAAAAAAAAAAAAAAHwEAAF9yZWxzLy5yZWxzUEsBAi0AFAAGAAgAAAAhAGrp1oPHAAAA4wAA&#10;AA8AAAAAAAAAAAAAAAAABwIAAGRycy9kb3ducmV2LnhtbFBLBQYAAAAAAwADALcAAAD7AgAAAAA=&#10;" path="m,321465r321486,l321486,,,,,321465xe" filled="f" strokeweight=".05125mm">
                    <v:stroke endcap="round"/>
                    <v:path arrowok="t" textboxrect="0,0,321486,321465"/>
                  </v:shape>
                  <v:shape id="Shape 10804" o:spid="_x0000_s1262" style="position:absolute;left:13931;width:0;height:35357;visibility:visible;mso-wrap-style:square;v-text-anchor:top" coordsize="0,3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RozAAAAOIAAAAPAAAAZHJzL2Rvd25yZXYueG1sRI9Pa8JA&#10;FMTvhX6H5RV6qxtTqZq6iraUFkHBPwePz+xrEsy+3WY3mn77bkHwOMzMb5jJrDO1OFPjK8sK+r0E&#10;BHFudcWFgv3u42kEwgdkjbVlUvBLHmbT+7sJZtpeeEPnbShEhLDPUEEZgsuk9HlJBn3POuLofdvG&#10;YIiyKaRu8BLhppZpkrxIgxXHhRIdvZWUn7atUbBevCero/s5FofhwoV60y4/01apx4du/goiUBdu&#10;4Wv7SytI0+HzYDQe9OH/UrwDcvoHAAD//wMAUEsBAi0AFAAGAAgAAAAhANvh9svuAAAAhQEAABMA&#10;AAAAAAAAAAAAAAAAAAAAAFtDb250ZW50X1R5cGVzXS54bWxQSwECLQAUAAYACAAAACEAWvQsW78A&#10;AAAVAQAACwAAAAAAAAAAAAAAAAAfAQAAX3JlbHMvLnJlbHNQSwECLQAUAAYACAAAACEATpGUaMwA&#10;AADiAAAADwAAAAAAAAAAAAAAAAAHAgAAZHJzL2Rvd25yZXYueG1sUEsFBgAAAAADAAMAtwAAAAAD&#10;AAAAAA==&#10;" path="m,l,3535750e" filled="f" strokeweight=".05125mm">
                    <v:stroke endcap="round"/>
                    <v:path arrowok="t" textboxrect="0,0,0,3535750"/>
                  </v:shape>
                  <v:rect id="Rectangle 10805" o:spid="_x0000_s1263" style="position:absolute;left:9906;top:160;width:3082;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HvyAAAAOMAAAAPAAAAZHJzL2Rvd25yZXYueG1sRE9La8JA&#10;EL4L/odlCr3pJoIlia4itkWP9QHqbciOSWh2NmS3Ju2v7wqCx/neM1/2phY3al1lWUE8jkAQ51ZX&#10;XCg4Hj5HCQjnkTXWlknBLzlYLoaDOWbadryj294XIoSwy1BB6X2TSenykgy6sW2IA3e1rUEfzraQ&#10;usUuhJtaTqLoTRqsODSU2NC6pPx7/2MUbJJmdd7av66oPy6b09cpfT+kXqnXl341A+Gp90/xw73V&#10;Yf50mkziKE5juP8UAJCLfwAAAP//AwBQSwECLQAUAAYACAAAACEA2+H2y+4AAACFAQAAEwAAAAAA&#10;AAAAAAAAAAAAAAAAW0NvbnRlbnRfVHlwZXNdLnhtbFBLAQItABQABgAIAAAAIQBa9CxbvwAAABUB&#10;AAALAAAAAAAAAAAAAAAAAB8BAABfcmVscy8ucmVsc1BLAQItABQABgAIAAAAIQAooFHvyAAAAOMA&#10;AAAPAAAAAAAAAAAAAAAAAAcCAABkcnMvZG93bnJldi54bWxQSwUGAAAAAAMAAwC3AAAA/AIAAAAA&#10;" filled="f" stroked="f">
                    <v:textbox inset="0,0,0,0">
                      <w:txbxContent>
                        <w:p w14:paraId="4E073CD1" w14:textId="77777777" w:rsidR="00BC0FEE" w:rsidRPr="00970553" w:rsidRDefault="00BC0FEE" w:rsidP="00BC0FEE">
                          <w:pPr>
                            <w:spacing w:after="160" w:line="256" w:lineRule="auto"/>
                            <w:ind w:left="14" w:hanging="14"/>
                            <w:rPr>
                              <w:rFonts w:ascii="ＭＳ ゴシック" w:eastAsia="ＭＳ ゴシック" w:hAnsi="ＭＳ ゴシック" w:cs="ＭＳ 明朝"/>
                              <w:color w:val="000000"/>
                              <w:sz w:val="13"/>
                              <w:szCs w:val="13"/>
                            </w:rPr>
                          </w:pPr>
                          <w:r w:rsidRPr="00970553">
                            <w:rPr>
                              <w:rFonts w:ascii="ＭＳ ゴシック" w:eastAsia="ＭＳ ゴシック" w:hAnsi="ＭＳ ゴシック" w:cs="ＭＳ 明朝" w:hint="eastAsia"/>
                              <w:color w:val="000000"/>
                              <w:sz w:val="13"/>
                              <w:szCs w:val="13"/>
                            </w:rPr>
                            <w:t>ホスト</w:t>
                          </w:r>
                        </w:p>
                      </w:txbxContent>
                    </v:textbox>
                  </v:rect>
                  <v:rect id="Rectangle 10806" o:spid="_x0000_s1264" style="position:absolute;left:15919;top:160;width:4238;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87QywAAAOIAAAAPAAAAZHJzL2Rvd25yZXYueG1sRI9Ba8JA&#10;FITvgv9heYI33ViliamriFb0aGPB9vbIviah2bchuzWxv75bKPQ4zMw3zGrTm1rcqHWVZQWzaQSC&#10;OLe64kLB6+UwSUA4j6yxtkwK7uRgsx4OVphq2/EL3TJfiABhl6KC0vsmldLlJRl0U9sQB+/DtgZ9&#10;kG0hdYtdgJtaPkTRozRYcVgosaFdSfln9mUUHJNm+3ay311RP78fr+frcn9ZeqXGo377BMJT7//D&#10;f+2TVhAvFnE0nyUx/F4Kd0CufwAAAP//AwBQSwECLQAUAAYACAAAACEA2+H2y+4AAACFAQAAEwAA&#10;AAAAAAAAAAAAAAAAAAAAW0NvbnRlbnRfVHlwZXNdLnhtbFBLAQItABQABgAIAAAAIQBa9CxbvwAA&#10;ABUBAAALAAAAAAAAAAAAAAAAAB8BAABfcmVscy8ucmVsc1BLAQItABQABgAIAAAAIQAem87QywAA&#10;AOIAAAAPAAAAAAAAAAAAAAAAAAcCAABkcnMvZG93bnJldi54bWxQSwUGAAAAAAMAAwC3AAAA/wIA&#10;AAAA&#10;" filled="f" stroked="f">
                    <v:textbox inset="0,0,0,0">
                      <w:txbxContent>
                        <w:p w14:paraId="672D5066" w14:textId="77777777" w:rsidR="00BC0FEE" w:rsidRPr="00970553" w:rsidRDefault="00BC0FEE" w:rsidP="00BC0FEE">
                          <w:pPr>
                            <w:spacing w:after="160" w:line="256" w:lineRule="auto"/>
                            <w:ind w:left="14" w:hanging="14"/>
                            <w:rPr>
                              <w:rFonts w:ascii="ＭＳ ゴシック" w:eastAsia="ＭＳ ゴシック" w:hAnsi="ＭＳ ゴシック" w:cs="ＭＳ 明朝"/>
                              <w:color w:val="000000"/>
                              <w:sz w:val="13"/>
                              <w:szCs w:val="13"/>
                            </w:rPr>
                          </w:pPr>
                          <w:r w:rsidRPr="00970553">
                            <w:rPr>
                              <w:rFonts w:ascii="ＭＳ ゴシック" w:eastAsia="ＭＳ ゴシック" w:hAnsi="ＭＳ ゴシック" w:cs="ＭＳ 明朝" w:hint="eastAsia"/>
                              <w:color w:val="000000"/>
                              <w:sz w:val="13"/>
                              <w:szCs w:val="13"/>
                            </w:rPr>
                            <w:t>モデム</w:t>
                          </w:r>
                        </w:p>
                      </w:txbxContent>
                    </v:textbox>
                  </v:rect>
                  <v:rect id="Rectangle 254883" o:spid="_x0000_s1265" style="position:absolute;left:15470;top:28224;width:11520;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uoyAAAAOIAAAAPAAAAZHJzL2Rvd25yZXYueG1sRE9Na8JA&#10;EL0L/Q/LFHrTTdoqSXQVUYseWy2otyE7JqHZ2ZBdTfTXdw+FHh/ve7boTS1u1LrKsoJ4FIEgzq2u&#10;uFDwffgYJiCcR9ZYWyYFd3KwmD8NZphp2/EX3fa+ECGEXYYKSu+bTEqXl2TQjWxDHLiLbQ36ANtC&#10;6ha7EG5q+RpFE2mw4tBQYkOrkvKf/dUo2CbN8rSzj66oN+ft8fOYrg+pV+rluV9OQXjq/b/4z73T&#10;Ct7iyfs4isdhc7gU7oCc/wIAAP//AwBQSwECLQAUAAYACAAAACEA2+H2y+4AAACFAQAAEwAAAAAA&#10;AAAAAAAAAAAAAAAAW0NvbnRlbnRfVHlwZXNdLnhtbFBLAQItABQABgAIAAAAIQBa9CxbvwAAABUB&#10;AAALAAAAAAAAAAAAAAAAAB8BAABfcmVscy8ucmVsc1BLAQItABQABgAIAAAAIQCahXuoyAAAAOIA&#10;AAAPAAAAAAAAAAAAAAAAAAcCAABkcnMvZG93bnJldi54bWxQSwUGAAAAAAMAAwC3AAAA/AIAAAAA&#10;" filled="f" stroked="f">
                    <v:textbox inset="0,0,0,0">
                      <w:txbxContent>
                        <w:p w14:paraId="4C643B55" w14:textId="77777777" w:rsidR="00BC0FEE" w:rsidRPr="00970553" w:rsidRDefault="00BC0FEE" w:rsidP="00BC0FEE">
                          <w:pPr>
                            <w:spacing w:after="160" w:line="256" w:lineRule="auto"/>
                            <w:ind w:left="14" w:hanging="14"/>
                            <w:rPr>
                              <w:rFonts w:ascii="ＭＳ ゴシック" w:eastAsia="ＭＳ ゴシック" w:hAnsi="ＭＳ ゴシック" w:cs="Arial"/>
                              <w:b/>
                              <w:bCs/>
                              <w:color w:val="000000"/>
                              <w:sz w:val="13"/>
                              <w:szCs w:val="13"/>
                            </w:rPr>
                          </w:pPr>
                          <w:r w:rsidRPr="00970553">
                            <w:rPr>
                              <w:rFonts w:ascii="ＭＳ ゴシック" w:eastAsia="ＭＳ ゴシック" w:hAnsi="ＭＳ ゴシック" w:cs="ＭＳ 明朝" w:hint="eastAsia"/>
                              <w:b/>
                              <w:bCs/>
                              <w:color w:val="000000"/>
                              <w:sz w:val="13"/>
                              <w:szCs w:val="13"/>
                              <w:u w:val="single" w:color="000000"/>
                            </w:rPr>
                            <w:t>イーサネット</w:t>
                          </w:r>
                          <w:r w:rsidRPr="00970553">
                            <w:rPr>
                              <w:rFonts w:ascii="ＭＳ ゴシック" w:eastAsia="ＭＳ ゴシック" w:hAnsi="ＭＳ ゴシック" w:cs="Arial"/>
                              <w:b/>
                              <w:bCs/>
                              <w:color w:val="000000"/>
                              <w:sz w:val="13"/>
                              <w:szCs w:val="13"/>
                              <w:u w:val="single" w:color="000000"/>
                            </w:rPr>
                            <w:t>GM</w:t>
                          </w:r>
                          <w:r>
                            <w:rPr>
                              <w:rFonts w:ascii="ＭＳ ゴシック" w:eastAsia="ＭＳ ゴシック" w:hAnsi="ＭＳ ゴシック" w:cs="Arial" w:hint="eastAsia"/>
                              <w:b/>
                              <w:bCs/>
                              <w:color w:val="000000"/>
                              <w:sz w:val="13"/>
                              <w:szCs w:val="13"/>
                              <w:u w:val="single" w:color="000000"/>
                            </w:rPr>
                            <w:t>P</w:t>
                          </w:r>
                        </w:p>
                      </w:txbxContent>
                    </v:textbox>
                  </v:rect>
                  <v:rect id="Rectangle 10809" o:spid="_x0000_s1266" style="position:absolute;left:15781;top:29672;width:4106;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GspyQAAAOMAAAAPAAAAZHJzL2Rvd25yZXYueG1sRE/NasJA&#10;EL4LfYdlhN50Y9TWRFcRq+ix1YLtbciOSWh2NmRXk/bp3UKhx/n+Z7HqTCVu1LjSsoLRMAJBnFld&#10;cq7g/bQbzEA4j6yxskwKvsnBavnQW2CqbctvdDv6XIQQdikqKLyvUyldVpBBN7Q1ceAutjHow9nk&#10;UjfYhnBTyTiKnqTBkkNDgTVtCsq+jlejYD+r1x8H+9Pm1fZzf349Jy+nxCv12O/WcxCeOv8v/nMf&#10;dJj/HI2TeDqJp/D7UwBALu8AAAD//wMAUEsBAi0AFAAGAAgAAAAhANvh9svuAAAAhQEAABMAAAAA&#10;AAAAAAAAAAAAAAAAAFtDb250ZW50X1R5cGVzXS54bWxQSwECLQAUAAYACAAAACEAWvQsW78AAAAV&#10;AQAACwAAAAAAAAAAAAAAAAAfAQAAX3JlbHMvLnJlbHNQSwECLQAUAAYACAAAACEAotxrKckAAADj&#10;AAAADwAAAAAAAAAAAAAAAAAHAgAAZHJzL2Rvd25yZXYueG1sUEsFBgAAAAADAAMAtwAAAP0CAAAA&#10;AA==&#10;" filled="f" stroked="f">
                    <v:textbox inset="0,0,0,0">
                      <w:txbxContent>
                        <w:p w14:paraId="3E161FBC"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 xml:space="preserve">Bserver </w:t>
                          </w:r>
                        </w:p>
                      </w:txbxContent>
                    </v:textbox>
                  </v:rect>
                  <v:rect id="Rectangle 254564" o:spid="_x0000_s1267" style="position:absolute;left:18702;top:29672;width:635;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NA+yQAAAOIAAAAPAAAAZHJzL2Rvd25yZXYueG1sRI/NasJA&#10;FIX3Bd9huIXu6sQUQiZ1FLEVXbZaUHeXzG0SmrkTMqOJPn1nUejycP745svRtuJKvW8ca5hNExDE&#10;pTMNVxq+DpvnHIQPyAZbx6ThRh6Wi8nDHAvjBv6k6z5UIo6wL1BDHUJXSOnLmiz6qeuIo/fteosh&#10;yr6SpschjttWpkmSSYsNx4caO1rXVP7sL1bDNu9Wp527D1X7ft4eP47q7aCC1k+P4+oVRKAx/If/&#10;2jujIZ1l6UuqVISISBEH5OIXAAD//wMAUEsBAi0AFAAGAAgAAAAhANvh9svuAAAAhQEAABMAAAAA&#10;AAAAAAAAAAAAAAAAAFtDb250ZW50X1R5cGVzXS54bWxQSwECLQAUAAYACAAAACEAWvQsW78AAAAV&#10;AQAACwAAAAAAAAAAAAAAAAAfAQAAX3JlbHMvLnJlbHNQSwECLQAUAAYACAAAACEAkgDQPskAAADi&#10;AAAADwAAAAAAAAAAAAAAAAAHAgAAZHJzL2Rvd25yZXYueG1sUEsFBgAAAAADAAMAtwAAAP0CAAAA&#10;AA==&#10;" filled="f" stroked="f">
                    <v:textbox inset="0,0,0,0">
                      <w:txbxContent>
                        <w:p w14:paraId="4219582D"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w:t>
                          </w:r>
                        </w:p>
                      </w:txbxContent>
                    </v:textbox>
                  </v:rect>
                  <v:rect id="Rectangle 254565" o:spid="_x0000_s1268" style="position:absolute;left:19202;top:29672;width:302;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yLyQAAAOMAAAAPAAAAZHJzL2Rvd25yZXYueG1sRE/NasJA&#10;EL4XfIdlCr3VjRbTJLqK2BY9tiqotyE7TYLZ2ZDdmtindwtCj/P9z2zRm1pcqHWVZQWjYQSCOLe6&#10;4kLBfvfxnIBwHlljbZkUXMnBYj54mGGmbcdfdNn6QoQQdhkqKL1vMildXpJBN7QNceC+bWvQh7Mt&#10;pG6xC+GmluMoiqXBikNDiQ2tSsrP2x+jYJ00y+PG/nZF/X5aHz4P6dsu9Uo9PfbLKQhPvf8X390b&#10;Hea/xJM0HiXpK/z9FACQ8xsAAAD//wMAUEsBAi0AFAAGAAgAAAAhANvh9svuAAAAhQEAABMAAAAA&#10;AAAAAAAAAAAAAAAAAFtDb250ZW50X1R5cGVzXS54bWxQSwECLQAUAAYACAAAACEAWvQsW78AAAAV&#10;AQAACwAAAAAAAAAAAAAAAAAfAQAAX3JlbHMvLnJlbHNQSwECLQAUAAYACAAAACEAmBlsi8kAAADj&#10;AAAADwAAAAAAAAAAAAAAAAAHAgAAZHJzL2Rvd25yZXYueG1sUEsFBgAAAAADAAMAtwAAAP0CAAAA&#10;AA==&#10;" filled="f" stroked="f">
                    <v:textbox inset="0,0,0,0">
                      <w:txbxContent>
                        <w:p w14:paraId="1CF99A9D"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11" o:spid="_x0000_s1269" style="position:absolute;left:19493;top:29672;width:4289;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K4zAAAAOIAAAAPAAAAZHJzL2Rvd25yZXYueG1sRI9ba8JA&#10;FITfC/6H5Qh9qxubWk10FekFfawXUN8O2WMSzJ4N2a2J/fVdodDHYWa+YWaLzlTiSo0rLSsYDiIQ&#10;xJnVJecK9rvPpwkI55E1VpZJwY0cLOa9hxmm2ra8oevW5yJA2KWooPC+TqV0WUEG3cDWxME728ag&#10;D7LJpW6wDXBTyecoepUGSw4LBdb0VlB22X4bBatJvTyu7U+bVx+n1eHrkLzvEq/UY79bTkF46vx/&#10;+K+91gpe4vF4NIqTGO6Xwh2Q818AAAD//wMAUEsBAi0AFAAGAAgAAAAhANvh9svuAAAAhQEAABMA&#10;AAAAAAAAAAAAAAAAAAAAAFtDb250ZW50X1R5cGVzXS54bWxQSwECLQAUAAYACAAAACEAWvQsW78A&#10;AAAVAQAACwAAAAAAAAAAAAAAAAAfAQAAX3JlbHMvLnJlbHNQSwECLQAUAAYACAAAACEATq+CuMwA&#10;AADiAAAADwAAAAAAAAAAAAAAAAAHAgAAZHJzL2Rvd25yZXYueG1sUEsFBgAAAAADAAMAtwAAAAAD&#10;AAAAAA==&#10;" filled="f" stroked="f">
                    <v:textbox inset="0,0,0,0">
                      <w:txbxContent>
                        <w:p w14:paraId="45D360C7"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2626540</w:t>
                          </w:r>
                        </w:p>
                      </w:txbxContent>
                    </v:textbox>
                  </v:rect>
                  <v:rect id="Rectangle 10812" o:spid="_x0000_s1270" style="position:absolute;left:15777;top:30671;width:4046;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yyyAAAAOMAAAAPAAAAZHJzL2Rvd25yZXYueG1sRE/NasJA&#10;EL4LfYdlCt50E8HURFcRW9FjqwXrbciOSTA7G7KriX36bqHQ43z/s1j1phZ3al1lWUE8jkAQ51ZX&#10;XCj4PG5HMxDOI2usLZOCBzlYLZ8GC8y07fiD7gdfiBDCLkMFpfdNJqXLSzLoxrYhDtzFtgZ9ONtC&#10;6ha7EG5qOYmiRBqsODSU2NCmpPx6uBkFu1mz/trb766o38670/spfT2mXqnhc7+eg/DU+3/xn3uv&#10;w/w4naZxMn1J4PenAIBc/gAAAP//AwBQSwECLQAUAAYACAAAACEA2+H2y+4AAACFAQAAEwAAAAAA&#10;AAAAAAAAAAAAAAAAW0NvbnRlbnRfVHlwZXNdLnhtbFBLAQItABQABgAIAAAAIQBa9CxbvwAAABUB&#10;AAALAAAAAAAAAAAAAAAAAB8BAABfcmVscy8ucmVsc1BLAQItABQABgAIAAAAIQAxPnyyyAAAAOMA&#10;AAAPAAAAAAAAAAAAAAAAAAcCAABkcnMvZG93bnJldi54bWxQSwUGAAAAAAMAAwC3AAAA/AIAAAAA&#10;" filled="f" stroked="f">
                    <v:textbox inset="0,0,0,0">
                      <w:txbxContent>
                        <w:p w14:paraId="4FB188D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 xml:space="preserve">Fserver </w:t>
                          </w:r>
                        </w:p>
                      </w:txbxContent>
                    </v:textbox>
                  </v:rect>
                  <v:rect id="Rectangle 10813" o:spid="_x0000_s1271" style="position:absolute;left:18523;top:30671;width:635;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LhhyQAAAOMAAAAPAAAAZHJzL2Rvd25yZXYueG1sRE/NasJA&#10;EL4X+g7LFLzVTSPGmLqKtBU9WhXU25CdJqHZ2ZDdmtindwtCj/P9z2zRm1pcqHWVZQUvwwgEcW51&#10;xYWCw371nIJwHlljbZkUXMnBYv74MMNM244/6bLzhQgh7DJUUHrfZFK6vCSDbmgb4sB92dagD2db&#10;SN1iF8JNLeMoSqTBikNDiQ29lZR/736MgnXaLE8b+9sV9cd5fdwep+/7qVdq8NQvX0F46v2/+O7e&#10;6DB/PErSeDKOE/j7KQAg5zcAAAD//wMAUEsBAi0AFAAGAAgAAAAhANvh9svuAAAAhQEAABMAAAAA&#10;AAAAAAAAAAAAAAAAAFtDb250ZW50X1R5cGVzXS54bWxQSwECLQAUAAYACAAAACEAWvQsW78AAAAV&#10;AQAACwAAAAAAAAAAAAAAAAAfAQAAX3JlbHMvLnJlbHNQSwECLQAUAAYACAAAACEANAS4YckAAADj&#10;AAAADwAAAAAAAAAAAAAAAAAHAgAAZHJzL2Rvd25yZXYueG1sUEsFBgAAAAADAAMAtwAAAP0CAAAA&#10;AA==&#10;" filled="f" stroked="f">
                    <v:textbox inset="0,0,0,0">
                      <w:txbxContent>
                        <w:p w14:paraId="7125A3CD"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w:t>
                          </w:r>
                        </w:p>
                      </w:txbxContent>
                    </v:textbox>
                  </v:rect>
                  <v:rect id="Rectangle 10814" o:spid="_x0000_s1272" style="position:absolute;left:19389;top:30671;width:736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ZSygAAAOIAAAAPAAAAZHJzL2Rvd25yZXYueG1sRI/LasJA&#10;FIb3Bd9hOIK7OolW0TSjSC/EpZeC7e6QOSbBzJmQmSZpn76zKLj8+W986XYwteiodZVlBfE0AkGc&#10;W11xoeDj/P64AuE8ssbaMin4IQfbzeghxUTbno/UnXwhwgi7BBWU3jeJlC4vyaCb2oY4eFfbGvRB&#10;toXULfZh3NRyFkVLabDi8FBiQy8l5bfTt1GQrZrd597+9kX99pVdDpf163ntlZqMh90zCE+Dv4f/&#10;23utYL58WkSLeBYgAlLAAbn5AwAA//8DAFBLAQItABQABgAIAAAAIQDb4fbL7gAAAIUBAAATAAAA&#10;AAAAAAAAAAAAAAAAAABbQ29udGVudF9UeXBlc10ueG1sUEsBAi0AFAAGAAgAAAAhAFr0LFu/AAAA&#10;FQEAAAsAAAAAAAAAAAAAAAAAHwEAAF9yZWxzLy5yZWxzUEsBAi0AFAAGAAgAAAAhACq9llLKAAAA&#10;4gAAAA8AAAAAAAAAAAAAAAAABwIAAGRycy9kb3ducmV2LnhtbFBLBQYAAAAAAwADALcAAAD+AgAA&#10;AAA=&#10;" filled="f" stroked="f">
                    <v:textbox inset="0,0,0,0">
                      <w:txbxContent>
                        <w:p w14:paraId="323CE89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100425915477</w:t>
                          </w:r>
                        </w:p>
                      </w:txbxContent>
                    </v:textbox>
                  </v:rect>
                  <v:rect id="Rectangle 10815" o:spid="_x0000_s1273" style="position:absolute;left:15750;top:31667;width:3567;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LkyQAAAOMAAAAPAAAAZHJzL2Rvd25yZXYueG1sRE9fa8Iw&#10;EH8X9h3CDfam6YZ2phpFdEMfNx04347m1pY1l9JktvrpF2Gwx/v9v/myt7U4U+srxxoeRwkI4tyZ&#10;igsNH4fX4RSED8gGa8ek4UIelou7wRwz4zp+p/M+FCKGsM9QQxlCk0np85Is+pFriCP35VqLIZ5t&#10;IU2LXQy3tXxKklRarDg2lNjQuqT8e/9jNWynzepz565dUb+ctse3o9ocVND64b5fzUAE6sO/+M+9&#10;M3G+ek5VOlbjCdx+igDIxS8AAAD//wMAUEsBAi0AFAAGAAgAAAAhANvh9svuAAAAhQEAABMAAAAA&#10;AAAAAAAAAAAAAAAAAFtDb250ZW50X1R5cGVzXS54bWxQSwECLQAUAAYACAAAACEAWvQsW78AAAAV&#10;AQAACwAAAAAAAAAAAAAAAAAfAQAAX3JlbHMvLnJlbHNQSwECLQAUAAYACAAAACEAgEWC5MkAAADj&#10;AAAADwAAAAAAAAAAAAAAAAAHAgAAZHJzL2Rvd25yZXYueG1sUEsFBgAAAAADAAMAtwAAAP0CAAAA&#10;AA==&#10;" filled="f" stroked="f">
                    <v:textbox inset="0,0,0,0">
                      <w:txbxContent>
                        <w:p w14:paraId="606BB7C7"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 xml:space="preserve">Fclient </w:t>
                          </w:r>
                        </w:p>
                      </w:txbxContent>
                    </v:textbox>
                  </v:rect>
                  <v:rect id="Rectangle 254566" o:spid="_x0000_s1274" style="position:absolute;left:18286;top:31667;width:636;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HpyAAAAOMAAAAPAAAAZHJzL2Rvd25yZXYueG1sRE/NasJA&#10;EL4XfIdlhN7qxlgkRleR1qLHqgXrbciOSTA7G7JbE316Vyh4nO9/ZovOVOJCjSstKxgOIhDEmdUl&#10;5wp+9l9vCQjnkTVWlknBlRws5r2XGabatryly87nIoSwS1FB4X2dSumyggy6ga2JA3eyjUEfziaX&#10;usE2hJtKxlE0lgZLDg0F1vRRUHbe/RkF66Re/m7src2r1XF9+D5MPvcTr9Rrv1tOQXjq/FP8797o&#10;MD9OxqP3JI6G8PgpACDndwAAAP//AwBQSwECLQAUAAYACAAAACEA2+H2y+4AAACFAQAAEwAAAAAA&#10;AAAAAAAAAAAAAAAAW0NvbnRlbnRfVHlwZXNdLnhtbFBLAQItABQABgAIAAAAIQBa9CxbvwAAABUB&#10;AAALAAAAAAAAAAAAAAAAAB8BAABfcmVscy8ucmVsc1BLAQItABQABgAIAAAAIQDscZHpyAAAAOMA&#10;AAAPAAAAAAAAAAAAAAAAAAcCAABkcnMvZG93bnJldi54bWxQSwUGAAAAAAMAAwC3AAAA/AIAAAAA&#10;" filled="f" stroked="f">
                    <v:textbox inset="0,0,0,0">
                      <w:txbxContent>
                        <w:p w14:paraId="12AE3631"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w:t>
                          </w:r>
                        </w:p>
                      </w:txbxContent>
                    </v:textbox>
                  </v:rect>
                  <v:rect id="Rectangle 254567" o:spid="_x0000_s1275" style="position:absolute;left:18785;top:31667;width:303;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kcywAAAOIAAAAPAAAAZHJzL2Rvd25yZXYueG1sRI9Pa8JA&#10;FMTvgt9heUJvujFQm0RXkf5BjzYWrLdH9pkEs29DdmvSfvquUOhxmJnfMKvNYBpxo87VlhXMZxEI&#10;4sLqmksFH8e3aQLCeWSNjWVS8E0ONuvxaIWZtj2/0y33pQgQdhkqqLxvMyldUZFBN7MtcfAutjPo&#10;g+xKqTvsA9w0Mo6ihTRYc1iosKXniopr/mUU7JJ2+7m3P33ZvJ53p8MpfTmmXqmHybBdgvA0+P/w&#10;X3uvFcTxPHl8SpMF3C+FOyDXvwAAAP//AwBQSwECLQAUAAYACAAAACEA2+H2y+4AAACFAQAAEwAA&#10;AAAAAAAAAAAAAAAAAAAAW0NvbnRlbnRfVHlwZXNdLnhtbFBLAQItABQABgAIAAAAIQBa9CxbvwAA&#10;ABUBAAALAAAAAAAAAAAAAAAAAB8BAABfcmVscy8ucmVsc1BLAQItABQABgAIAAAAIQAM+DkcywAA&#10;AOIAAAAPAAAAAAAAAAAAAAAAAAcCAABkcnMvZG93bnJldi54bWxQSwUGAAAAAAMAAwC3AAAA/wIA&#10;AAAA&#10;" filled="f" stroked="f">
                    <v:textbox inset="0,0,0,0">
                      <w:txbxContent>
                        <w:p w14:paraId="7D65BD70"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17" o:spid="_x0000_s1276" style="position:absolute;left:19249;top:31667;width:7396;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i3ygAAAOIAAAAPAAAAZHJzL2Rvd25yZXYueG1sRI9Pa8JA&#10;FMTvhX6H5RV6qxs9xCR1FdEWPfoPtLdH9jUJzb4N2a2JfnpXEDwOM/MbZjLrTS3O1LrKsoLhIAJB&#10;nFtdcaHgsP/+SEA4j6yxtkwKLuRgNn19mWCmbcdbOu98IQKEXYYKSu+bTEqXl2TQDWxDHLxf2xr0&#10;QbaF1C12AW5qOYqiWBqsOCyU2NCipPxv928UrJJmflrba1fUXz+r4+aYLvepV+r9rZ9/gvDU+2f4&#10;0V5rBcl4GI/GcZTC/VK4A3J6AwAA//8DAFBLAQItABQABgAIAAAAIQDb4fbL7gAAAIUBAAATAAAA&#10;AAAAAAAAAAAAAAAAAABbQ29udGVudF9UeXBlc10ueG1sUEsBAi0AFAAGAAgAAAAhAFr0LFu/AAAA&#10;FQEAAAsAAAAAAAAAAAAAAAAAHwEAAF9yZWxzLy5yZWxzUEsBAi0AFAAGAAgAAAAhAIEteLfKAAAA&#10;4gAAAA8AAAAAAAAAAAAAAAAABwIAAGRycy9kb3ducmV2LnhtbFBLBQYAAAAAAwADALcAAAD+AgAA&#10;AAA=&#10;" filled="f" stroked="f">
                    <v:textbox inset="0,0,0,0">
                      <w:txbxContent>
                        <w:p w14:paraId="71FECD7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100390625000</w:t>
                          </w:r>
                        </w:p>
                      </w:txbxContent>
                    </v:textbox>
                  </v:rect>
                  <v:rect id="Rectangle 10818" o:spid="_x0000_s1277" style="position:absolute;left:15781;top:32667;width:4107;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BTzAAAAOMAAAAPAAAAZHJzL2Rvd25yZXYueG1sRI9PS8NA&#10;FMTvgt9heYI3u9uIkqTdhOIf2qNthba3R/Y1CWbfhuzaRD+9Kwgeh5n5DbMsJ9uJCw2+daxhPlMg&#10;iCtnWq41vO9f71IQPiAb7ByThi/yUBbXV0vMjRt5S5ddqEWEsM9RQxNCn0vpq4Ys+pnriaN3doPF&#10;EOVQSzPgGOG2k4lSj9Jiy3GhwZ6eGqo+dp9WwzrtV8eN+x7r7uW0Prwdsud9FrS+vZlWCxCBpvAf&#10;/mtvjIZEze+zB5WlCfx+in9AFj8AAAD//wMAUEsBAi0AFAAGAAgAAAAhANvh9svuAAAAhQEAABMA&#10;AAAAAAAAAAAAAAAAAAAAAFtDb250ZW50X1R5cGVzXS54bWxQSwECLQAUAAYACAAAACEAWvQsW78A&#10;AAAVAQAACwAAAAAAAAAAAAAAAAAfAQAAX3JlbHMvLnJlbHNQSwECLQAUAAYACAAAACEAhsGQU8wA&#10;AADjAAAADwAAAAAAAAAAAAAAAAAHAgAAZHJzL2Rvd25yZXYueG1sUEsFBgAAAAADAAMAtwAAAAAD&#10;AAAAAA==&#10;" filled="f" stroked="f">
                    <v:textbox inset="0,0,0,0">
                      <w:txbxContent>
                        <w:p w14:paraId="20B4A0D2"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 xml:space="preserve">Pserver </w:t>
                          </w:r>
                        </w:p>
                      </w:txbxContent>
                    </v:textbox>
                  </v:rect>
                  <v:rect id="Rectangle 254568" o:spid="_x0000_s1278" style="position:absolute;left:18702;top:32667;width:636;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6ywAAAOIAAAAPAAAAZHJzL2Rvd25yZXYueG1sRI9Pa8JA&#10;FMTvBb/D8gq91U2t2CR1FdEWPfqnoN4e2dckmH0bsluT+uldQfA4zMxvmPG0M5U4U+NKywre+hEI&#10;4szqknMFP7vv1xiE88gaK8uk4J8cTCe9pzGm2ra8ofPW5yJA2KWooPC+TqV0WUEGXd/WxMH7tY1B&#10;H2STS91gG+CmkoMoGkmDJYeFAmuaF5Sdtn9GwTKuZ4eVvbR59XVc7tf7ZLFLvFIvz93sE4Snzj/C&#10;9/ZKKxi+x/FgmIw+4HYp3AE5uQIAAP//AwBQSwECLQAUAAYACAAAACEA2+H2y+4AAACFAQAAEwAA&#10;AAAAAAAAAAAAAAAAAAAAW0NvbnRlbnRfVHlwZXNdLnhtbFBLAQItABQABgAIAAAAIQBa9CxbvwAA&#10;ABUBAAALAAAAAAAAAAAAAAAAAB8BAABfcmVscy8ucmVsc1BLAQItABQABgAIAAAAIQC/Lzw6ywAA&#10;AOIAAAAPAAAAAAAAAAAAAAAAAAcCAABkcnMvZG93bnJldi54bWxQSwUGAAAAAAMAAwC3AAAA/wIA&#10;AAAA&#10;" filled="f" stroked="f">
                    <v:textbox inset="0,0,0,0">
                      <w:txbxContent>
                        <w:p w14:paraId="7315F284"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w:t>
                          </w:r>
                        </w:p>
                      </w:txbxContent>
                    </v:textbox>
                  </v:rect>
                  <v:rect id="Rectangle 254569" o:spid="_x0000_s1279" style="position:absolute;left:19202;top:32667;width:302;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eiyQAAAOMAAAAPAAAAZHJzL2Rvd25yZXYueG1sRE9Na8JA&#10;EL0L/odlCr3pJqFIkmYjYlv0WLWg3obsNAnNzobs1qT99d2D0OPjfRfryXTiRoNrLSuIlxEI4srq&#10;lmsFH6e3RQrCeWSNnWVS8EMO1uV8VmCu7cgHuh19LUIIuxwVNN73uZSuasigW9qeOHCfdjDoAxxq&#10;qQccQ7jpZBJFK2mw5dDQYE/bhqqv47dRsEv7zWVvf8e6e73uzu/n7OWUeaUeH6bNMwhPk/8X3917&#10;rSCJk1UaR09ZGB0+hT8gyz8AAAD//wMAUEsBAi0AFAAGAAgAAAAhANvh9svuAAAAhQEAABMAAAAA&#10;AAAAAAAAAAAAAAAAAFtDb250ZW50X1R5cGVzXS54bWxQSwECLQAUAAYACAAAACEAWvQsW78AAAAV&#10;AQAACwAAAAAAAAAAAAAAAAAfAQAAX3JlbHMvLnJlbHNQSwECLQAUAAYACAAAACEA9duXoskAAADj&#10;AAAADwAAAAAAAAAAAAAAAAAHAgAAZHJzL2Rvd25yZXYueG1sUEsFBgAAAAADAAMAtwAAAP0CAAAA&#10;AA==&#10;" filled="f" stroked="f">
                    <v:textbox inset="0,0,0,0">
                      <w:txbxContent>
                        <w:p w14:paraId="6F48F474"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20" o:spid="_x0000_s1280" style="position:absolute;left:19423;top:32667;width:3092;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d+tzAAAAOMAAAAPAAAAZHJzL2Rvd25yZXYueG1sRI9BT8JA&#10;EIXvJv6HzZh4ky1EsK0shKAGjggm6G3SHdvG7mzTXWnx1zsHEo4z8+a9982Xg2vUibpQezYwHiWg&#10;iAtvay4NfBzeHlJQISJbbDyTgTMFWC5ub+aYW9/zO532sVRiwiFHA1WMba51KCpyGEa+JZbbt+8c&#10;Rhm7UtsOezF3jZ4kyUw7rFkSKmxpXVHxs/91BjZpu/rc+r++bF6/NsfdMXs5ZNGY+7th9Qwq0hCv&#10;4sv31kr97PEpHSfTTCiESRagF/8AAAD//wMAUEsBAi0AFAAGAAgAAAAhANvh9svuAAAAhQEAABMA&#10;AAAAAAAAAAAAAAAAAAAAAFtDb250ZW50X1R5cGVzXS54bWxQSwECLQAUAAYACAAAACEAWvQsW78A&#10;AAAVAQAACwAAAAAAAAAAAAAAAAAfAQAAX3JlbHMvLnJlbHNQSwECLQAUAAYACAAAACEA3qXfrcwA&#10;AADjAAAADwAAAAAAAAAAAAAAAAAHAgAAZHJzL2Rvd25yZXYueG1sUEsFBgAAAAADAAMAtwAAAAAD&#10;AAAAAA==&#10;" filled="f" stroked="f">
                    <v:textbox inset="0,0,0,0">
                      <w:txbxContent>
                        <w:p w14:paraId="3EED5D5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10220</w:t>
                          </w:r>
                        </w:p>
                      </w:txbxContent>
                    </v:textbox>
                  </v:rect>
                  <v:rect id="Rectangle 10821" o:spid="_x0000_s1281" style="position:absolute;left:15663;top:33668;width:199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4NRyAAAAOMAAAAPAAAAZHJzL2Rvd25yZXYueG1sRE9La8JA&#10;EL4X/A/LFHqrG0uqJrqK9IEeNRastyE7TYLZ2ZDdmuiv7xYEj/O9Z77sTS3O1LrKsoLRMAJBnFtd&#10;caHga//5PAXhPLLG2jIpuJCD5WLwMMdU2453dM58IUIIuxQVlN43qZQuL8mgG9qGOHA/tjXow9kW&#10;UrfYhXBTy5coGkuDFYeGEht6Kyk/Zb9GwXrarL439toV9cdxfdgekvd94pV6euxXMxCeen8X39wb&#10;HeYnSfw6GcVxDP8/BQDk4g8AAP//AwBQSwECLQAUAAYACAAAACEA2+H2y+4AAACFAQAAEwAAAAAA&#10;AAAAAAAAAAAAAAAAW0NvbnRlbnRfVHlwZXNdLnhtbFBLAQItABQABgAIAAAAIQBa9CxbvwAAABUB&#10;AAALAAAAAAAAAAAAAAAAAB8BAABfcmVscy8ucmVsc1BLAQItABQABgAIAAAAIQDqQ4NRyAAAAOMA&#10;AAAPAAAAAAAAAAAAAAAAAAcCAABkcnMvZG93bnJldi54bWxQSwUGAAAAAAMAAwC3AAAA/AIAAAAA&#10;" filled="f" stroked="f">
                    <v:textbox inset="0,0,0,0">
                      <w:txbxContent>
                        <w:p w14:paraId="001D09D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 xml:space="preserve">Cm </w:t>
                          </w:r>
                        </w:p>
                      </w:txbxContent>
                    </v:textbox>
                  </v:rect>
                  <v:rect id="Rectangle 254570" o:spid="_x0000_s1282" style="position:absolute;left:17130;top:33668;width:635;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3aywAAAOIAAAAPAAAAZHJzL2Rvd25yZXYueG1sRI9ba8JA&#10;FITfC/6H5Qh9qxtbIzG6ivSCPnoD27dD9pgEs2dDdmtif31XEHwcZuYbZrboTCUu1LjSsoLhIAJB&#10;nFldcq7gsP96SUA4j6yxskwKruRgMe89zTDVtuUtXXY+FwHCLkUFhfd1KqXLCjLoBrYmDt7JNgZ9&#10;kE0udYNtgJtKvkbRWBosOSwUWNN7Qdl592sUrJJ6+b22f21eff6sjpvj5GM/8Uo997vlFISnzj/C&#10;9/ZaK4iTePwWJ6MR3C6FOyDn/wAAAP//AwBQSwECLQAUAAYACAAAACEA2+H2y+4AAACFAQAAEwAA&#10;AAAAAAAAAAAAAAAAAAAAW0NvbnRlbnRfVHlwZXNdLnhtbFBLAQItABQABgAIAAAAIQBa9CxbvwAA&#10;ABUBAAALAAAAAAAAAAAAAAAAAB8BAABfcmVscy8ucmVsc1BLAQItABQABgAIAAAAIQAcdH3aywAA&#10;AOIAAAAPAAAAAAAAAAAAAAAAAAcCAABkcnMvZG93bnJldi54bWxQSwUGAAAAAAMAAwC3AAAA/wIA&#10;AAAA&#10;" filled="f" stroked="f">
                    <v:textbox inset="0,0,0,0">
                      <w:txbxContent>
                        <w:p w14:paraId="3C35B20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w:t>
                          </w:r>
                        </w:p>
                      </w:txbxContent>
                    </v:textbox>
                  </v:rect>
                  <v:rect id="Rectangle 254571" o:spid="_x0000_s1283" style="position:absolute;left:17630;top:33668;width:302;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2iPxwAAAOIAAAAPAAAAZHJzL2Rvd25yZXYueG1sRE9Na8JA&#10;EL0X/A/LCL3VjS2EJLqKaIseWy1Yb0N2moRmZ0N2a9L++s6h4PHxvpfr0bXqSn1oPBuYzxJQxKW3&#10;DVcG3k8vDxmoEJEttp7JwA8FWK8md0ssrB/4ja7HWCkJ4VCggTrGrtA6lDU5DDPfEQv36XuHUWBf&#10;advjIOGu1Y9JkmqHDUtDjR1tayq/jt/OwD7rNh8H/ztU7fNlf34957tTHo25n46bBahIY7yJ/90H&#10;K/PTdJ5nyZOckEuCQa/+AAAA//8DAFBLAQItABQABgAIAAAAIQDb4fbL7gAAAIUBAAATAAAAAAAA&#10;AAAAAAAAAAAAAABbQ29udGVudF9UeXBlc10ueG1sUEsBAi0AFAAGAAgAAAAhAFr0LFu/AAAAFQEA&#10;AAsAAAAAAAAAAAAAAAAAHwEAAF9yZWxzLy5yZWxzUEsBAi0AFAAGAAgAAAAhAMvDaI/HAAAA4gAA&#10;AA8AAAAAAAAAAAAAAAAABwIAAGRycy9kb3ducmV2LnhtbFBLBQYAAAAAAwADALcAAAD7AgAAAAA=&#10;" filled="f" stroked="f">
                    <v:textbox inset="0,0,0,0">
                      <w:txbxContent>
                        <w:p w14:paraId="456F350C"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23" o:spid="_x0000_s1284" style="position:absolute;left:17684;top:33617;width:5198;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SiiywAAAOIAAAAPAAAAZHJzL2Rvd25yZXYueG1sRI9Ba8JA&#10;FITvgv9heYXedBNbbJK6imiLHlst2N4e2dckmH0bslsT/fWuIPQ4zMw3zGzRm1qcqHWVZQXxOAJB&#10;nFtdcaHga/8+SkA4j6yxtkwKzuRgMR8OZphp2/EnnXa+EAHCLkMFpfdNJqXLSzLoxrYhDt6vbQ36&#10;INtC6ha7ADe1nETRVBqsOCyU2NCqpPy4+zMKNkmz/N7aS1fUbz+bw8chXe9Tr9TjQ798BeGp9//h&#10;e3urFSQv8VM6SeJnuF0Kd0DOrwAAAP//AwBQSwECLQAUAAYACAAAACEA2+H2y+4AAACFAQAAEwAA&#10;AAAAAAAAAAAAAAAAAAAAW0NvbnRlbnRfVHlwZXNdLnhtbFBLAQItABQABgAIAAAAIQBa9CxbvwAA&#10;ABUBAAALAAAAAAAAAAAAAAAAAB8BAABfcmVscy8ucmVsc1BLAQItABQABgAIAAAAIQDQ2SiiywAA&#10;AOIAAAAPAAAAAAAAAAAAAAAAAAcCAABkcnMvZG93bnJldi54bWxQSwUGAAAAAAMAAwC3AAAA/wIA&#10;AAAA&#10;" filled="f" stroked="f">
                    <v:textbox inset="0,0,0,0">
                      <w:txbxContent>
                        <w:p w14:paraId="46C9D233"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10216.409</w:t>
                          </w:r>
                        </w:p>
                      </w:txbxContent>
                    </v:textbox>
                  </v:rect>
                  <v:shape id="Shape 10847" o:spid="_x0000_s1285" style="position:absolute;left:24449;top:6409;width:7503;height:16086;visibility:visible;mso-wrap-style:square;v-text-anchor:top" coordsize="750374,160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qDhxwAAAOMAAAAPAAAAZHJzL2Rvd25yZXYueG1sRE/RbsIw&#10;DHyfxD9EnrQ3SMfUDgoBAVMnXscGz1ZjmorGqZIA3d8vkybt3uzz3fmW68F24kY+tI4VPE8yEMS1&#10;0y03Cr4+q/EMRIjIGjvHpOCbAqxXo4clltrd+YNuh9iIZMKhRAUmxr6UMtSGLIaJ64kTd3beYkyj&#10;b6T2eE/mtpPTLCukxZZTgsGedobqy+FqFfjqRNWpkfX2LVzM8eW9qF7PhVJPj8NmASLSEP+P/9R7&#10;nd6fJ+RZXuTw2yktQK5+AAAA//8DAFBLAQItABQABgAIAAAAIQDb4fbL7gAAAIUBAAATAAAAAAAA&#10;AAAAAAAAAAAAAABbQ29udGVudF9UeXBlc10ueG1sUEsBAi0AFAAGAAgAAAAhAFr0LFu/AAAAFQEA&#10;AAsAAAAAAAAAAAAAAAAAHwEAAF9yZWxzLy5yZWxzUEsBAi0AFAAGAAgAAAAhADiuoOHHAAAA4wAA&#10;AA8AAAAAAAAAAAAAAAAABwIAAGRycy9kb3ducmV2LnhtbFBLBQYAAAAAAwADALcAAAD7AgAAAAA=&#10;" path="m,1608572r750374,l750374,,,,,1608572xe" filled="f" strokeweight=".1261mm">
                    <v:stroke endcap="round"/>
                    <v:path arrowok="t" textboxrect="0,0,750374,1608572"/>
                  </v:shape>
                  <v:rect id="Rectangle 254537" o:spid="_x0000_s1286" style="position:absolute;left:28614;top:13513;width:1451;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TEzywAAAOIAAAAPAAAAZHJzL2Rvd25yZXYueG1sRI9Ba8JA&#10;FITvBf/D8gre6ial2iR1FWkVPVot2N4e2dckmH0bsquJ/vpuQfA4zMw3zHTem1qcqXWVZQXxKAJB&#10;nFtdcaHga796SkA4j6yxtkwKLuRgPhs8TDHTtuNPOu98IQKEXYYKSu+bTEqXl2TQjWxDHLxf2xr0&#10;QbaF1C12AW5q+RxFE2mw4rBQYkPvJeXH3ckoWCfN4ntjr11RL3/Wh+0h/dinXqnhY794A+Gp9/fw&#10;rb3RCtLXcZrEL+MY/i+FOyBnfwAAAP//AwBQSwECLQAUAAYACAAAACEA2+H2y+4AAACFAQAAEwAA&#10;AAAAAAAAAAAAAAAAAAAAW0NvbnRlbnRfVHlwZXNdLnhtbFBLAQItABQABgAIAAAAIQBa9CxbvwAA&#10;ABUBAAALAAAAAAAAAAAAAAAAAB8BAABfcmVscy8ucmVsc1BLAQItABQABgAIAAAAIQCKnTEzywAA&#10;AOIAAAAPAAAAAAAAAAAAAAAAAAcCAABkcnMvZG93bnJldi54bWxQSwUGAAAAAAMAAwC3AAAA/wIA&#10;AAAA&#10;" filled="f" stroked="f">
                    <v:textbox inset="0,0,0,0">
                      <w:txbxContent>
                        <w:p w14:paraId="3C08EF1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ZR</w:t>
                          </w:r>
                        </w:p>
                      </w:txbxContent>
                    </v:textbox>
                  </v:rect>
                  <v:rect id="Rectangle 254536" o:spid="_x0000_s1287" style="position:absolute;left:27252;top:13513;width:181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yd5zAAAAOMAAAAPAAAAZHJzL2Rvd25yZXYueG1sRI9PS8NA&#10;FMTvgt9heYI3u2uUtondhOIf2mNthba3R/aZBLNvQ3ZtYj99VxA8DjPzG2ZRjLYVJ+p941jD/USB&#10;IC6dabjS8LF7u5uD8AHZYOuYNPyQhyK/vlpgZtzA73TahkpECPsMNdQhdJmUvqzJop+4jjh6n663&#10;GKLsK2l6HCLctjJRaiotNhwXauzouabya/ttNazm3fKwduehal+Pq/1mn77s0qD17c24fAIRaAz/&#10;4b/22mhI1ONDomazaQq/n+IfkPkFAAD//wMAUEsBAi0AFAAGAAgAAAAhANvh9svuAAAAhQEAABMA&#10;AAAAAAAAAAAAAAAAAAAAAFtDb250ZW50X1R5cGVzXS54bWxQSwECLQAUAAYACAAAACEAWvQsW78A&#10;AAAVAQAACwAAAAAAAAAAAAAAAAAfAQAAX3JlbHMvLnJlbHNQSwECLQAUAAYACAAAACEAFHcnecwA&#10;AADjAAAADwAAAAAAAAAAAAAAAAAHAgAAZHJzL2Rvd25yZXYueG1sUEsFBgAAAAADAAMAtwAAAAAD&#10;AAAAAA==&#10;" filled="f" stroked="f">
                    <v:textbox inset="0,0,0,0">
                      <w:txbxContent>
                        <w:p w14:paraId="0FE5C45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400</w:t>
                          </w:r>
                        </w:p>
                      </w:txbxContent>
                    </v:textbox>
                  </v:rect>
                  <v:rect id="Rectangle 10849" o:spid="_x0000_s1288" style="position:absolute;left:27086;top:14528;width:380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HyAAAAOMAAAAPAAAAZHJzL2Rvd25yZXYueG1sRE9La8JA&#10;EL4L/Q/LFLzppoqv1FXEB3q0saDehuw0Cc3Ohuxq0v76bkHwON975svWlOJOtSssK3jrRyCIU6sL&#10;zhR8nna9KQjnkTWWlknBDzlYLl46c4y1bfiD7onPRAhhF6OC3PsqltKlORl0fVsRB+7L1gZ9OOtM&#10;6hqbEG5KOYiisTRYcGjIsaJ1Tul3cjMK9tNqdTnY3yYrt9f9+XiebU4zr1T3tV29g/DU+qf44T7o&#10;MH88mQyi0XA4gv+fAgBy8QcAAP//AwBQSwECLQAUAAYACAAAACEA2+H2y+4AAACFAQAAEwAAAAAA&#10;AAAAAAAAAAAAAAAAW0NvbnRlbnRfVHlwZXNdLnhtbFBLAQItABQABgAIAAAAIQBa9CxbvwAAABUB&#10;AAALAAAAAAAAAAAAAAAAAB8BAABfcmVscy8ucmVsc1BLAQItABQABgAIAAAAIQCV+euHyAAAAOMA&#10;AAAPAAAAAAAAAAAAAAAAAAcCAABkcnMvZG93bnJldi54bWxQSwUGAAAAAAMAAwC3AAAA/AIAAAAA&#10;" filled="f" stroked="f">
                    <v:textbox inset="0,0,0,0">
                      <w:txbxContent>
                        <w:p w14:paraId="4BB03CAB" w14:textId="77777777" w:rsidR="00BC0FEE" w:rsidRPr="00970553" w:rsidRDefault="00BC0FEE" w:rsidP="00BC0FEE">
                          <w:pPr>
                            <w:spacing w:after="160" w:line="256" w:lineRule="auto"/>
                            <w:ind w:left="14" w:hanging="14"/>
                            <w:rPr>
                              <w:rFonts w:ascii="ＭＳ ゴシック" w:eastAsia="ＭＳ ゴシック" w:hAnsi="ＭＳ ゴシック" w:cs="ＭＳ 明朝"/>
                              <w:color w:val="000000"/>
                              <w:sz w:val="13"/>
                              <w:szCs w:val="13"/>
                            </w:rPr>
                          </w:pPr>
                          <w:r w:rsidRPr="00970553">
                            <w:rPr>
                              <w:rFonts w:ascii="ＭＳ ゴシック" w:eastAsia="ＭＳ ゴシック" w:hAnsi="ＭＳ ゴシック" w:cs="ＭＳ 明朝" w:hint="eastAsia"/>
                              <w:color w:val="000000"/>
                              <w:sz w:val="13"/>
                              <w:szCs w:val="13"/>
                            </w:rPr>
                            <w:t>フレーム</w:t>
                          </w:r>
                        </w:p>
                      </w:txbxContent>
                    </v:textbox>
                  </v:rect>
                  <v:shape id="Shape 10850" o:spid="_x0000_s1289" style="position:absolute;left:20211;top:7712;width:4886;height:3015;visibility:visible;mso-wrap-style:square;v-text-anchor:top" coordsize="488533,30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kEywAAAOMAAAAPAAAAZHJzL2Rvd25yZXYueG1sRI9BS8NA&#10;EIXvgv9hGcGb3UTaEmK3RQTBg0VMxXocstMkNDsbd7dN9Nc7B6HHmXnz3vtWm8n16kwhdp4N5LMM&#10;FHHtbceNgY/d810BKiZki71nMvBDETbr66sVltaP/E7nKjVKTDiWaKBNaSi1jnVLDuPMD8RyO/jg&#10;MMkYGm0DjmLuen2fZUvtsGNJaHGgp5bqY3VyBra7z+p1P/7iW7P/5q/ixGFr2Zjbm+nxAVSiKV3E&#10;/98vVuoX+XIxny9yoRAmWYBe/wEAAP//AwBQSwECLQAUAAYACAAAACEA2+H2y+4AAACFAQAAEwAA&#10;AAAAAAAAAAAAAAAAAAAAW0NvbnRlbnRfVHlwZXNdLnhtbFBLAQItABQABgAIAAAAIQBa9CxbvwAA&#10;ABUBAAALAAAAAAAAAAAAAAAAAB8BAABfcmVscy8ucmVsc1BLAQItABQABgAIAAAAIQCaYckEywAA&#10;AOMAAAAPAAAAAAAAAAAAAAAAAAcCAABkcnMvZG93bnJldi54bWxQSwUGAAAAAAMAAwC3AAAA/wIA&#10;AAAA&#10;" path="m,l488533,301555e" filled="f" strokeweight=".05117mm">
                    <v:stroke endcap="round"/>
                    <v:path arrowok="t" textboxrect="0,0,488533,301555"/>
                  </v:shape>
                  <v:shape id="Shape 10851" o:spid="_x0000_s1290" style="position:absolute;left:24977;top:10586;width:284;height:243;visibility:visible;mso-wrap-style:square;v-text-anchor:top" coordsize="28381,24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1QywAAAOMAAAAPAAAAZHJzL2Rvd25yZXYueG1sRE/dS8Mw&#10;EH8X/B/CCb65tNVJ7JYNEcSP4WCbsO3tbM622FxKE7d2f70RBB/v933TeW8bcaDO1441pKMEBHHh&#10;TM2lhvfN45UC4QOywcYxaRjIw3x2fjbF3Lgjr+iwDqWIIexz1FCF0OZS+qIii37kWuLIfbrOYohn&#10;V0rT4TGG20ZmSXIrLdYcGyps6aGi4mv9bTU02TDeq4/dy3J7N9jF09vpdSlPWl9e9PcTEIH68C/+&#10;cz+bOD+7Tm+UStUYfn+KAMjZDwAAAP//AwBQSwECLQAUAAYACAAAACEA2+H2y+4AAACFAQAAEwAA&#10;AAAAAAAAAAAAAAAAAAAAW0NvbnRlbnRfVHlwZXNdLnhtbFBLAQItABQABgAIAAAAIQBa9CxbvwAA&#10;ABUBAAALAAAAAAAAAAAAAAAAAB8BAABfcmVscy8ucmVsc1BLAQItABQABgAIAAAAIQDYlm1QywAA&#10;AOMAAAAPAAAAAAAAAAAAAAAAAAcCAABkcnMvZG93bnJldi54bWxQSwUGAAAAAAMAAwC3AAAA/wIA&#10;AAAA&#10;" path="m13396,l28381,24234,,21734c7644,16963,12639,8936,13396,xe" fillcolor="black" stroked="f" strokeweight="0">
                    <v:stroke endcap="round"/>
                    <v:path arrowok="t" textboxrect="0,0,28381,24234"/>
                  </v:shape>
                  <v:shape id="Shape 10852" o:spid="_x0000_s1291" style="position:absolute;left:24449;top:6409;width:5722;height:2056;visibility:visible;mso-wrap-style:square;v-text-anchor:top" coordsize="474918,98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uXyAAAAOIAAAAPAAAAZHJzL2Rvd25yZXYueG1sRE9dS8Mw&#10;FH0X/A/hCnsRl26wVuuyoaJM2Bg4Hezx0lybYnMTmrh1+/VmMPDxcL6n8962Yk9daBwrGA0zEMSV&#10;0w3XCr4+3+7uQYSIrLF1TAqOFGA+u76aYqndgT9ov4m1SCEcSlRgYvSllKEyZDEMnSdO3LfrLMYE&#10;u1rqDg8p3LZynGW5tNhwajDo6cVQ9bP5tQqWXk925rRdF1Xhb+uHBb6unlGpwU3/9AgiUh//xRf3&#10;u07zR3lWTIo8h/OlhEHO/gAAAP//AwBQSwECLQAUAAYACAAAACEA2+H2y+4AAACFAQAAEwAAAAAA&#10;AAAAAAAAAAAAAAAAW0NvbnRlbnRfVHlwZXNdLnhtbFBLAQItABQABgAIAAAAIQBa9CxbvwAAABUB&#10;AAALAAAAAAAAAAAAAAAAAB8BAABfcmVscy8ucmVsc1BLAQItABQABgAIAAAAIQDb8zuXyAAAAOIA&#10;AAAPAAAAAAAAAAAAAAAAAAcCAABkcnMvZG93bnJldi54bWxQSwUGAAAAAAMAAwC3AAAA/AIAAAAA&#10;" path="m,98077r474918,l474918,,,,,98077xe" filled="f" strokeweight=".1261mm">
                    <v:stroke endcap="round"/>
                    <v:path arrowok="t" textboxrect="0,0,474918,98077"/>
                  </v:shape>
                  <v:rect id="Rectangle 254531" o:spid="_x0000_s1292" style="position:absolute;left:26645;top:6249;width:3829;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vV1xwAAAOIAAAAPAAAAZHJzL2Rvd25yZXYueG1sRE/Pa8Iw&#10;FL4P9j+EN/A2k1UmWo0i6tCj04F6ezTPtqx5KU1mO/96cxA8fny/p/POVuJKjS8da/joKxDEmTMl&#10;5xp+Dl/vIxA+IBusHJOGf/Iwn72+TDE1ruVvuu5DLmII+xQ1FCHUqZQ+K8ii77uaOHIX11gMETa5&#10;NA22MdxWMlFqKC2WHBsKrGlZUPa7/7MaNqN6cdq6W5tX6/PmuDuOV4dx0Lr31i0mIAJ14Sl+uLdG&#10;w0ANP5NBouLmeCneATm7AwAA//8DAFBLAQItABQABgAIAAAAIQDb4fbL7gAAAIUBAAATAAAAAAAA&#10;AAAAAAAAAAAAAABbQ29udGVudF9UeXBlc10ueG1sUEsBAi0AFAAGAAgAAAAhAFr0LFu/AAAAFQEA&#10;AAsAAAAAAAAAAAAAAAAAHwEAAF9yZWxzLy5yZWxzUEsBAi0AFAAGAAgAAAAhAEXK9XXHAAAA4gAA&#10;AA8AAAAAAAAAAAAAAAAABwIAAGRycy9kb3ducmV2LnhtbFBLBQYAAAAAAwADALcAAAD7AgAAAAA=&#10;" filled="f" stroked="f">
                    <v:textbox inset="0,0,0,0">
                      <w:txbxContent>
                        <w:p w14:paraId="7DE927B9"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ZR OH</w:t>
                          </w:r>
                        </w:p>
                      </w:txbxContent>
                    </v:textbox>
                  </v:rect>
                  <v:rect id="Rectangle 254530" o:spid="_x0000_s1293" style="position:absolute;left:24872;top:6393;width:181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IOMyQAAAOIAAAAPAAAAZHJzL2Rvd25yZXYueG1sRI/NasJA&#10;FIX3Bd9huIK7OjFYSaKjiG3RZauCurtkrkkwcydkpib16Z1FocvD+eNbrHpTizu1rrKsYDKOQBDn&#10;VldcKDgePl8TEM4ja6wtk4JfcrBaDl4WmGnb8Tfd974QYYRdhgpK75tMSpeXZNCNbUMcvKttDfog&#10;20LqFrswbmoZR9FMGqw4PJTY0Kak/Lb/MQq2SbM+7+yjK+qPy/b0dUrfD6lXajTs13MQnnr/H/5r&#10;77SCOJmlb9M4DhABKeCAXD4BAAD//wMAUEsBAi0AFAAGAAgAAAAhANvh9svuAAAAhQEAABMAAAAA&#10;AAAAAAAAAAAAAAAAAFtDb250ZW50X1R5cGVzXS54bWxQSwECLQAUAAYACAAAACEAWvQsW78AAAAV&#10;AQAACwAAAAAAAAAAAAAAAAAfAQAAX3JlbHMvLnJlbHNQSwECLQAUAAYACAAAACEADbCDjMkAAADi&#10;AAAADwAAAAAAAAAAAAAAAAAHAgAAZHJzL2Rvd25yZXYueG1sUEsFBgAAAAADAAMAtwAAAP0CAAAA&#10;AA==&#10;" filled="f" stroked="f">
                    <v:textbox inset="0,0,0,0">
                      <w:txbxContent>
                        <w:p w14:paraId="1A07AF9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400</w:t>
                          </w:r>
                        </w:p>
                      </w:txbxContent>
                    </v:textbox>
                  </v:rect>
                  <v:shape id="Shape 10854" o:spid="_x0000_s1294" style="position:absolute;left:20211;top:7036;width:4097;height:676;visibility:visible;mso-wrap-style:square;v-text-anchor:top" coordsize="409672,67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YH4yQAAAOMAAAAPAAAAZHJzL2Rvd25yZXYueG1sRE9PT8Iw&#10;FL+b8B2aZ+JNWiUZc1IIkuBIOBCRg95e1uc2WV+XtsL89taEhOP7/X+zxWA7cSIfWscaHsYKBHHl&#10;TMu1hsP7+j4HESKywc4xafilAIv56GaGhXFnfqPTPtYihXAoUEMTY19IGaqGLIax64kT9+W8xZhO&#10;X0vj8ZzCbScflcqkxZZTQ4M9rRqqjvsfq+GYb59ed9XngTb+2774j1KVZan13e2wfAYRaYhX8cW9&#10;MWn+NJtM84nKMvj/KQEg538AAAD//wMAUEsBAi0AFAAGAAgAAAAhANvh9svuAAAAhQEAABMAAAAA&#10;AAAAAAAAAAAAAAAAAFtDb250ZW50X1R5cGVzXS54bWxQSwECLQAUAAYACAAAACEAWvQsW78AAAAV&#10;AQAACwAAAAAAAAAAAAAAAAAfAQAAX3JlbHMvLnJlbHNQSwECLQAUAAYACAAAACEAbCGB+MkAAADj&#10;AAAADwAAAAAAAAAAAAAAAAAHAgAAZHJzL2Rvd25yZXYueG1sUEsFBgAAAAADAAMAtwAAAP0CAAAA&#10;AA==&#10;" path="m,67551l409672,e" filled="f" strokeweight=".05117mm">
                    <v:stroke endcap="round"/>
                    <v:path arrowok="t" textboxrect="0,0,409672,67551"/>
                  </v:shape>
                  <v:shape id="Shape 10855" o:spid="_x0000_s1295" style="position:absolute;left:24226;top:6921;width:272;height:252;visibility:visible;mso-wrap-style:square;v-text-anchor:top" coordsize="27170,2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Q5xwAAAOMAAAAPAAAAZHJzL2Rvd25yZXYueG1sRI9BTwIx&#10;EIXvJvyHZky8SdeNAlkpBDRGrwLhPNmO7YbtdNlWqP/eOZh4nHlv3vtmuS6hVxcaUxfZwMO0AkXc&#10;RtuxM3DYv90vQKWMbLGPTAZ+KMF6NblZYmPjlT/psstOSQinBg34nIdG69R6CpimcSAW7SuOAbOM&#10;o9N2xKuEh17XVTXTATuWBo8DvXhqT7vvYMBtzsdQ3LmcaO+sf6fta5p7Y+5uy+YZVKaS/81/1x9W&#10;8OunevFYzyqBlp9kAXr1CwAA//8DAFBLAQItABQABgAIAAAAIQDb4fbL7gAAAIUBAAATAAAAAAAA&#10;AAAAAAAAAAAAAABbQ29udGVudF9UeXBlc10ueG1sUEsBAi0AFAAGAAgAAAAhAFr0LFu/AAAAFQEA&#10;AAsAAAAAAAAAAAAAAAAAHwEAAF9yZWxzLy5yZWxzUEsBAi0AFAAGAAgAAAAhAGWUVDnHAAAA4wAA&#10;AA8AAAAAAAAAAAAAAAAABwIAAGRycy9kb3ducmV2LnhtbFBLBQYAAAAAAwADALcAAAD7AgAAAAA=&#10;" path="m,l27170,8406,4087,25142c6736,16585,5222,7270,,xe" fillcolor="black" stroked="f" strokeweight="0">
                    <v:stroke endcap="round"/>
                    <v:path arrowok="t" textboxrect="0,0,27170,25142"/>
                  </v:shape>
                </v:group>
                <v:group id="Group 255466" o:spid="_x0000_s1296" style="position:absolute;left:32099;top:12315;width:20161;height:8614" coordorigin="35742" coordsize="13725,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5zAAAAOIAAAAPAAAAZHJzL2Rvd25yZXYueG1sRI9Pa8JA&#10;FMTvhX6H5RV6001iU23qKiJt8SAF/0Dp7ZF9JsHs25DdJvHbu4LQ4zAzv2Hmy8HUoqPWVZYVxOMI&#10;BHFudcWFguPhczQD4TyyxtoyKbiQg+Xi8WGOmbY976jb+0IECLsMFZTeN5mULi/JoBvbhjh4J9sa&#10;9EG2hdQt9gFuaplE0as0WHFYKLGhdUn5ef9nFHz12K8m8Ue3PZ/Wl99D+v2zjUmp56dh9Q7C0+D/&#10;w/f2Rit4mU7SNEmTN7hdCndALq4AAAD//wMAUEsBAi0AFAAGAAgAAAAhANvh9svuAAAAhQEAABMA&#10;AAAAAAAAAAAAAAAAAAAAAFtDb250ZW50X1R5cGVzXS54bWxQSwECLQAUAAYACAAAACEAWvQsW78A&#10;AAAVAQAACwAAAAAAAAAAAAAAAAAfAQAAX3JlbHMvLnJlbHNQSwECLQAUAAYACAAAACEAw0f5+cwA&#10;AADiAAAADwAAAAAAAAAAAAAAAAAHAgAAZHJzL2Rvd25yZXYueG1sUEsFBgAAAAADAAMAtwAAAAAD&#10;AAAAAA==&#10;">
                  <v:shape id="Shape 345763" o:spid="_x0000_s1297" style="position:absolute;left:43323;width:1073;height:7506;visibility:visible;mso-wrap-style:square;v-text-anchor:top" coordsize="107311,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NvgzAAAAOMAAAAPAAAAZHJzL2Rvd25yZXYueG1sRI9BS8NA&#10;FITvBf/D8gRv7aaRtmnabQmK4CEKbfXQ2yP7TIK7b2N2TdN/7wqCx2FmvmG2+9EaMVDvW8cK5rME&#10;BHHldMu1grfT0zQD4QOyRuOYFFzJw353M9lirt2FDzQcQy0ihH2OCpoQulxKXzVk0c9cRxy9D9db&#10;DFH2tdQ9XiLcGpkmyVJabDkuNNjRQ0PV5/HbKvh6L016KMurydaPhSxe5Nm8Dkrd3Y7FBkSgMfyH&#10;/9rPWkE6Txfr5X22WsDvp/gH5O4HAAD//wMAUEsBAi0AFAAGAAgAAAAhANvh9svuAAAAhQEAABMA&#10;AAAAAAAAAAAAAAAAAAAAAFtDb250ZW50X1R5cGVzXS54bWxQSwECLQAUAAYACAAAACEAWvQsW78A&#10;AAAVAQAACwAAAAAAAAAAAAAAAAAfAQAAX3JlbHMvLnJlbHNQSwECLQAUAAYACAAAACEA4jzb4MwA&#10;AADjAAAADwAAAAAAAAAAAAAAAAAHAgAAZHJzL2Rvd25yZXYueG1sUEsFBgAAAAADAAMAtwAAAAAD&#10;AAAAAA==&#10;" path="m,l107311,r,750677l,750677,,e" fillcolor="red" stroked="f" strokeweight="0">
                    <v:stroke endcap="round"/>
                    <v:path arrowok="t" textboxrect="0,0,107311,750677"/>
                  </v:shape>
                  <v:shape id="Shape 10857" o:spid="_x0000_s1298" style="position:absolute;left:43323;width:1073;height:7506;visibility:visible;mso-wrap-style:square;v-text-anchor:top" coordsize="107311,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IyAAAAOMAAAAPAAAAZHJzL2Rvd25yZXYueG1sRE9fS8Mw&#10;EH8X9h3CDXxz6dQN0y0bQxCKomVzez+Ssy02l9Jka/XTG0Hw8X7/b70dXSsu1IfGs4b5LANBbLxt&#10;uNJwfH+6eQARIrLF1jNp+KIA283kao259QPv6XKIlUghHHLUUMfY5VIGU5PDMPMdceI+fO8wprOv&#10;pO1xSOGulbdZtpQOG04NNXb0WJP5PJydhs6Y8/75pXxbnI6vQ9kU9+V3WWh9PR13KxCRxvgv/nMX&#10;Ns1XizuVKaWW8PtTAkBufgAAAP//AwBQSwECLQAUAAYACAAAACEA2+H2y+4AAACFAQAAEwAAAAAA&#10;AAAAAAAAAAAAAAAAW0NvbnRlbnRfVHlwZXNdLnhtbFBLAQItABQABgAIAAAAIQBa9CxbvwAAABUB&#10;AAALAAAAAAAAAAAAAAAAAB8BAABfcmVscy8ucmVsc1BLAQItABQABgAIAAAAIQB+Vp/IyAAAAOMA&#10;AAAPAAAAAAAAAAAAAAAAAAcCAABkcnMvZG93bnJldi54bWxQSwUGAAAAAAMAAwC3AAAA/AIAAAAA&#10;" path="m,750677r107311,l107311,,,,,750677xe" filled="f" strokeweight=".05117mm">
                    <v:stroke endcap="round"/>
                    <v:path arrowok="t" textboxrect="0,0,107311,750677"/>
                  </v:shape>
                  <v:rect id="Rectangle 10858" o:spid="_x0000_s1299" style="position:absolute;left:43471;top:1796;width:605;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qT/yQAAAOIAAAAPAAAAZHJzL2Rvd25yZXYueG1sRI/RasJA&#10;FETfC/2H5Rb6VjdRTCW6SqkEBB9SrR9wyV6z0ezdkN3G9O+7gtDHYWbOMKvNaFsxUO8bxwrSSQKC&#10;uHK64VrB6bt4W4DwAVlj65gU/JKHzfr5aYW5djc+0HAMtYgQ9jkqMCF0uZS+MmTRT1xHHL2z6y2G&#10;KPta6h5vEW5bOU2STFpsOC4Y7OjTUHU9/lgF5bU026EpTvVl7zV9lW5bhJ1Sry/jxxJEoDH8hx/t&#10;nVaQpe/zdDrLZnC/FO+AXP8BAAD//wMAUEsBAi0AFAAGAAgAAAAhANvh9svuAAAAhQEAABMAAAAA&#10;AAAAAAAAAAAAAAAAAFtDb250ZW50X1R5cGVzXS54bWxQSwECLQAUAAYACAAAACEAWvQsW78AAAAV&#10;AQAACwAAAAAAAAAAAAAAAAAfAQAAX3JlbHMvLnJlbHNQSwECLQAUAAYACAAAACEAT/Kk/8kAAADi&#10;AAAADwAAAAAAAAAAAAAAAAAHAgAAZHJzL2Rvd25yZXYueG1sUEsFBgAAAAADAAMAtwAAAP0CAAAA&#10;AA==&#10;" filled="f" stroked="f">
                    <v:textbox inset="0,0,0,0">
                      <w:txbxContent>
                        <w:p w14:paraId="7717CDE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v:textbox>
                  </v:rect>
                  <v:rect id="Rectangle 10859" o:spid="_x0000_s1300" style="position:absolute;left:43471;top:2254;width:605;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L4jxwAAAOMAAAAPAAAAZHJzL2Rvd25yZXYueG1sRE9fa8Iw&#10;EH8X9h3CDfam6UqrozPKmBSEPVSdH+Bobk1ncylNVrtvvwwEH+/3/9bbyXZipMG3jhU8LxIQxLXT&#10;LTcKzp/l/AWED8gaO8ek4Jc8bDcPszUW2l35SOMpNCKGsC9QgQmhL6T0tSGLfuF64sh9ucFiiOfQ&#10;SD3gNYbbTqZJspQWW44NBnt6N1RfTj9WQXWpzG5sy3Pz/eE1HSq3K8NeqafH6e0VRKAp3MU3917H&#10;+fkqS7M8y1P4/ykCIDd/AAAA//8DAFBLAQItABQABgAIAAAAIQDb4fbL7gAAAIUBAAATAAAAAAAA&#10;AAAAAAAAAAAAAABbQ29udGVudF9UeXBlc10ueG1sUEsBAi0AFAAGAAgAAAAhAFr0LFu/AAAAFQEA&#10;AAsAAAAAAAAAAAAAAAAAHwEAAF9yZWxzLy5yZWxzUEsBAi0AFAAGAAgAAAAhAN3YviPHAAAA4wAA&#10;AA8AAAAAAAAAAAAAAAAABwIAAGRycy9kb3ducmV2LnhtbFBLBQYAAAAAAwADALcAAAD7AgAAAAA=&#10;" filled="f" stroked="f">
                    <v:textbox inset="0,0,0,0">
                      <w:txbxContent>
                        <w:p w14:paraId="26A0F9C7"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v:textbox>
                  </v:rect>
                  <v:rect id="Rectangle 10860" o:spid="_x0000_s1301" style="position:absolute;left:43472;top:2712;width:604;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RQ6xwAAAOMAAAAPAAAAZHJzL2Rvd25yZXYueG1sRE9fa8Iw&#10;EH8f7DuEG/g2UxU77YwyJgVhD3XqBzias+lsLqWJtX57Mxjs8X7/b7UZbCN66nztWMFknIAgLp2u&#10;uVJwOuavCxA+IGtsHJOCO3nYrJ+fVphpd+Nv6g+hEjGEfYYKTAhtJqUvDVn0Y9cSR+7sOoshnl0l&#10;dYe3GG4bOU2SVFqsOTYYbOnTUHk5XK2C4lKYbV/np+rny2vaF26bh51So5fh4x1EoCH8i//cOx3n&#10;J9M0nU3e5kv4/SkCINcPAAAA//8DAFBLAQItABQABgAIAAAAIQDb4fbL7gAAAIUBAAATAAAAAAAA&#10;AAAAAAAAAAAAAABbQ29udGVudF9UeXBlc10ueG1sUEsBAi0AFAAGAAgAAAAhAFr0LFu/AAAAFQEA&#10;AAsAAAAAAAAAAAAAAAAAHwEAAF9yZWxzLy5yZWxzUEsBAi0AFAAGAAgAAAAhAPfVFDrHAAAA4wAA&#10;AA8AAAAAAAAAAAAAAAAABwIAAGRycy9kb3ducmV2LnhtbFBLBQYAAAAAAwADALcAAAD7AgAAAAA=&#10;" filled="f" stroked="f">
                    <v:textbox inset="0,0,0,0">
                      <w:txbxContent>
                        <w:p w14:paraId="3FCC241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v:textbox>
                  </v:rect>
                  <v:rect id="Rectangle 10861" o:spid="_x0000_s1302" style="position:absolute;left:43411;top:3270;width:726;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hnqyQAAAOIAAAAPAAAAZHJzL2Rvd25yZXYueG1sRI/BasMw&#10;EETvhf6D2EJvjZyU1MaNEkqDIdCDGycfsFhby4m1MpbquH9fBQI5DjPzhlltJtuJkQbfOlYwnyUg&#10;iGunW24UHA/FSwbCB2SNnWNS8EceNuvHhxXm2l14T2MVGhEh7HNUYELocyl9bciin7meOHo/brAY&#10;ohwaqQe8RLjt5CJJ3qTFluOCwZ4+DdXn6tcqKM+l2Y5tcWxOX17Td+m2Rdgp9fw0fbyDCDSFe/jW&#10;3mkFy0WaptlrlsL1UrwDcv0PAAD//wMAUEsBAi0AFAAGAAgAAAAhANvh9svuAAAAhQEAABMAAAAA&#10;AAAAAAAAAAAAAAAAAFtDb250ZW50X1R5cGVzXS54bWxQSwECLQAUAAYACAAAACEAWvQsW78AAAAV&#10;AQAACwAAAAAAAAAAAAAAAAAfAQAAX3JlbHMvLnJlbHNQSwECLQAUAAYACAAAACEA1ooZ6skAAADi&#10;AAAADwAAAAAAAAAAAAAAAAAHAgAAZHJzL2Rvd25yZXYueG1sUEsFBgAAAAADAAMAtwAAAP0CAAAA&#10;AA==&#10;" filled="f" stroked="f">
                    <v:textbox inset="0,0,0,0">
                      <w:txbxContent>
                        <w:p w14:paraId="340AF3A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v:textbox>
                  </v:rect>
                  <v:rect id="Rectangle 10862" o:spid="_x0000_s1303" style="position:absolute;left:43622;top:3672;width:303;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pVuyQAAAOIAAAAPAAAAZHJzL2Rvd25yZXYueG1sRI/dasJA&#10;FITvC77DcgTv6sb0hxBdRZSA0Iu06gMcssdsNHs2ZLcxvn23UOjlMDPfMKvNaFsxUO8bxwoW8wQE&#10;ceV0w7WC86l4zkD4gKyxdUwKHuRhs548rTDX7s5fNBxDLSKEfY4KTAhdLqWvDFn0c9cRR+/ieosh&#10;yr6Wusd7hNtWpknyLi02HBcMdrQzVN2O31ZBeSvNfmiKc3398Jo+S7cvwkGp2XTcLkEEGsN/+K99&#10;0AqyLFu8pOnbK/xeindArn8AAAD//wMAUEsBAi0AFAAGAAgAAAAhANvh9svuAAAAhQEAABMAAAAA&#10;AAAAAAAAAAAAAAAAAFtDb250ZW50X1R5cGVzXS54bWxQSwECLQAUAAYACAAAACEAWvQsW78AAAAV&#10;AQAACwAAAAAAAAAAAAAAAAAfAQAAX3JlbHMvLnJlbHNQSwECLQAUAAYACAAAACEABuaVbskAAADi&#10;AAAADwAAAAAAAAAAAAAAAAAHAgAAZHJzL2Rvd25yZXYueG1sUEsFBgAAAAADAAMAtwAAAP0CAAAA&#10;AA==&#10;" filled="f" stroked="f">
                    <v:textbox inset="0,0,0,0">
                      <w:txbxContent>
                        <w:p w14:paraId="4689CB88"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63" o:spid="_x0000_s1304" style="position:absolute;left:43623;top:3901;width:302;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U+yQAAAOEAAAAPAAAAZHJzL2Rvd25yZXYueG1sRI/NasMw&#10;EITvhb6D2EJujdwmzo8bJZQGQ6AH5+8BFmtjubFWxlId9+2rQiHHYWa+YVabwTaip87XjhW8jBMQ&#10;xKXTNVcKzqf8eQHCB2SNjWNS8EMeNuvHhxVm2t34QP0xVCJC2GeowITQZlL60pBFP3YtcfQurrMY&#10;ouwqqTu8Rbht5GuSzKTFmuOCwZY+DJXX47dVUFwLs+3r/Fx9fXpN+8Jt87BTavQ0vL+BCDSEe/i/&#10;vdMKJmk6n6bTJfw9im9Arn8BAAD//wMAUEsBAi0AFAAGAAgAAAAhANvh9svuAAAAhQEAABMAAAAA&#10;AAAAAAAAAAAAAAAAAFtDb250ZW50X1R5cGVzXS54bWxQSwECLQAUAAYACAAAACEAWvQsW78AAAAV&#10;AQAACwAAAAAAAAAAAAAAAAAfAQAAX3JlbHMvLnJlbHNQSwECLQAUAAYACAAAACEA9EkFPskAAADh&#10;AAAADwAAAAAAAAAAAAAAAAAHAgAAZHJzL2Rvd25yZXYueG1sUEsFBgAAAAADAAMAtwAAAP0CAAAA&#10;AA==&#10;" filled="f" stroked="f">
                    <v:textbox inset="0,0,0,0">
                      <w:txbxContent>
                        <w:p w14:paraId="781C677E"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64" o:spid="_x0000_s1305" style="position:absolute;left:43623;top:4130;width:302;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JmsygAAAOMAAAAPAAAAZHJzL2Rvd25yZXYueG1sRI9Ra8Iw&#10;FIXfB/6HcAXfZmLdxHVGkUlB2EM39Qdcmrums7kpTVa7f78MBns8nHO+w9nsRteKgfrQeNawmCsQ&#10;xJU3DdcaLufifg0iRGSDrWfS8E0BdtvJ3QZz42/8TsMp1iJBOOSowcbY5VKGypLDMPcdcfI+fO8w&#10;JtnX0vR4S3DXykyplXTYcFqw2NGLpep6+nIaymtpD0NTXOrP12DorfSHIh61nk3H/TOISGP8D/+1&#10;j0ZDph5U9rRWj0v4/ZT+gNz+AAAA//8DAFBLAQItABQABgAIAAAAIQDb4fbL7gAAAIUBAAATAAAA&#10;AAAAAAAAAAAAAAAAAABbQ29udGVudF9UeXBlc10ueG1sUEsBAi0AFAAGAAgAAAAhAFr0LFu/AAAA&#10;FQEAAAsAAAAAAAAAAAAAAAAAHwEAAF9yZWxzLy5yZWxzUEsBAi0AFAAGAAgAAAAhAK8omazKAAAA&#10;4wAAAA8AAAAAAAAAAAAAAAAABwIAAGRycy9kb3ducmV2LnhtbFBLBQYAAAAAAwADALcAAAD+AgAA&#10;AAA=&#10;" filled="f" stroked="f">
                    <v:textbox inset="0,0,0,0">
                      <w:txbxContent>
                        <w:p w14:paraId="5150FB76"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65" o:spid="_x0000_s1306" style="position:absolute;left:43622;top:4360;width:303;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6UWxgAAAOIAAAAPAAAAZHJzL2Rvd25yZXYueG1sRI/LisIw&#10;FIb3A75DOMLsxlQFR6pRRCkILurtAQ7Nsak2J6XJ1Pr2ZiHM8ue/8S3Xva1FR62vHCsYjxIQxIXT&#10;FZcKrpfsZw7CB2SNtWNS8CIP69Xga4mpdk8+UXcOpYgj7FNUYEJoUil9YciiH7mGOHo311oMUbal&#10;1C0+47it5SRJZtJixfHBYENbQ8Xj/GcV5I/c7Loqu5b3g9d0zN0uC3ulvof9ZgEiUB/+w5/2XiuY&#10;jqe/k/ksiRARKeKAXL0BAAD//wMAUEsBAi0AFAAGAAgAAAAhANvh9svuAAAAhQEAABMAAAAAAAAA&#10;AAAAAAAAAAAAAFtDb250ZW50X1R5cGVzXS54bWxQSwECLQAUAAYACAAAACEAWvQsW78AAAAVAQAA&#10;CwAAAAAAAAAAAAAAAAAfAQAAX3JlbHMvLnJlbHNQSwECLQAUAAYACAAAACEANc+lFsYAAADiAAAA&#10;DwAAAAAAAAAAAAAAAAAHAgAAZHJzL2Rvd25yZXYueG1sUEsFBgAAAAADAAMAtwAAAPoCAAAAAA==&#10;" filled="f" stroked="f">
                    <v:textbox inset="0,0,0,0">
                      <w:txbxContent>
                        <w:p w14:paraId="62C0FE88"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66" o:spid="_x0000_s1307" style="position:absolute;left:43623;top:4588;width:302;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f3xwAAAOMAAAAPAAAAZHJzL2Rvd25yZXYueG1sRE/NasJA&#10;EL4XfIdlhN7qxv5IjK5SlIDgIdb6AEN2zEazsyG7xvTt3UKhx/n+Z7kebCN66nztWMF0koAgLp2u&#10;uVJw+s5fUhA+IGtsHJOCH/KwXo2elphpd+cv6o+hEjGEfYYKTAhtJqUvDVn0E9cSR+7sOoshnl0l&#10;dYf3GG4b+ZokM2mx5thgsKWNofJ6vFkFxbUw277OT9Vl7zUdCrfNw06p5/HwuQARaAj/4j/3Tsf5&#10;aTqbv08/kjf4/SkCIFcPAAAA//8DAFBLAQItABQABgAIAAAAIQDb4fbL7gAAAIUBAAATAAAAAAAA&#10;AAAAAAAAAAAAAABbQ29udGVudF9UeXBlc10ueG1sUEsBAi0AFAAGAAgAAAAhAFr0LFu/AAAAFQEA&#10;AAsAAAAAAAAAAAAAAAAAHwEAAF9yZWxzLy5yZWxzUEsBAi0AFAAGAAgAAAAhAE5M1/fHAAAA4wAA&#10;AA8AAAAAAAAAAAAAAAAABwIAAGRycy9kb3ducmV2LnhtbFBLBQYAAAAAAwADALcAAAD7AgAAAAA=&#10;" filled="f" stroked="f">
                    <v:textbox inset="0,0,0,0">
                      <w:txbxContent>
                        <w:p w14:paraId="6C205DBF"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67" o:spid="_x0000_s1308" style="position:absolute;left:43411;top:4972;width:726;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CeMygAAAOMAAAAPAAAAZHJzL2Rvd25yZXYueG1sRI/NasNA&#10;DITvhb7DokJuzdoO9MfNJpQGQ6AHt2keQHhVrxuv1ni3jvP20aHQo6TRzHzr7ex7NdEYu8AG8mUG&#10;irgJtuPWwPGrun8CFROyxT4wGbhQhO3m9maNpQ1n/qTpkFolJhxLNOBSGkqtY+PIY1yGgVhu32H0&#10;mGQcW21HPIu573WRZQ/aY8eS4HCgN0fN6fDrDdSn2u2mrjq2P+/R0kcddlXaG7O4m19fQCWa07/4&#10;73tvpf7quSjy4jEXCmGSBejNFQAA//8DAFBLAQItABQABgAIAAAAIQDb4fbL7gAAAIUBAAATAAAA&#10;AAAAAAAAAAAAAAAAAABbQ29udGVudF9UeXBlc10ueG1sUEsBAi0AFAAGAAgAAAAhAFr0LFu/AAAA&#10;FQEAAAsAAAAAAAAAAAAAAAAAHwEAAF9yZWxzLy5yZWxzUEsBAi0AFAAGAAgAAAAhAMXsJ4zKAAAA&#10;4wAAAA8AAAAAAAAAAAAAAAAABwIAAGRycy9kb3ducmV2LnhtbFBLBQYAAAAAAwADALcAAAD+AgAA&#10;AAA=&#10;" filled="f" stroked="f">
                    <v:textbox inset="0,0,0,0">
                      <w:txbxContent>
                        <w:p w14:paraId="50F75CB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A</w:t>
                          </w:r>
                        </w:p>
                      </w:txbxContent>
                    </v:textbox>
                  </v:rect>
                  <v:shape id="Shape 345764" o:spid="_x0000_s1309" style="position:absolute;left:42252;width:1071;height:7506;visibility:visible;mso-wrap-style:square;v-text-anchor:top" coordsize="107106,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G1exgAAAOMAAAAPAAAAZHJzL2Rvd25yZXYueG1sRI9Pi8Iw&#10;FMTvwn6H8Ba8aarWpXSNImUFr/5B9vhonm3Z5iU0WVu/vREEj8PM/IZZbQbTiht1vrGsYDZNQBCX&#10;VjdcKTifdpMMhA/IGlvLpOBOHjbrj9EKc217PtDtGCoRIexzVFCH4HIpfVmTQT+1jjh6V9sZDFF2&#10;ldQd9hFuWjlPki9psOG4UKOjoqby7/hvFGBx6Pc//dW2AdPCVdtfe3GpUuPPYfsNItAQ3uFXe68V&#10;ROIym2WLeQrPT/EPyPUDAAD//wMAUEsBAi0AFAAGAAgAAAAhANvh9svuAAAAhQEAABMAAAAAAAAA&#10;AAAAAAAAAAAAAFtDb250ZW50X1R5cGVzXS54bWxQSwECLQAUAAYACAAAACEAWvQsW78AAAAVAQAA&#10;CwAAAAAAAAAAAAAAAAAfAQAAX3JlbHMvLnJlbHNQSwECLQAUAAYACAAAACEACwBtXsYAAADjAAAA&#10;DwAAAAAAAAAAAAAAAAAHAgAAZHJzL2Rvd25yZXYueG1sUEsFBgAAAAADAAMAtwAAAPoCAAAAAA==&#10;" path="m,l107106,r,750677l,750677,,e" fillcolor="#ffc000" stroked="f" strokeweight="0">
                    <v:stroke endcap="round"/>
                    <v:path arrowok="t" textboxrect="0,0,107106,750677"/>
                  </v:shape>
                  <v:shape id="Shape 10869" o:spid="_x0000_s1310" style="position:absolute;left:42252;width:1071;height:7506;visibility:visible;mso-wrap-style:square;v-text-anchor:top" coordsize="107106,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uyAAAAOIAAAAPAAAAZHJzL2Rvd25yZXYueG1sRI9Ba8JA&#10;FITvQv/D8gq96W5iYyV1FVEKPRWM4vmRfU1Cs29jdtX4792C4HGYmW+YxWqwrbhQ7xvHGpKJAkFc&#10;OtNwpeGw/xrPQfiAbLB1TBpu5GG1fBktMDfuyju6FKESEcI+Rw11CF0upS9rsugnriOO3q/rLYYo&#10;+0qaHq8RbluZKjWTFhuOCzV2tKmp/CvOVsPphPufdNvwvDx+JIkKm932WGj99jqsP0EEGsIz/Gh/&#10;Gw3T90yl2Sybwv+leAfk8g4AAP//AwBQSwECLQAUAAYACAAAACEA2+H2y+4AAACFAQAAEwAAAAAA&#10;AAAAAAAAAAAAAAAAW0NvbnRlbnRfVHlwZXNdLnhtbFBLAQItABQABgAIAAAAIQBa9CxbvwAAABUB&#10;AAALAAAAAAAAAAAAAAAAAB8BAABfcmVscy8ucmVsc1BLAQItABQABgAIAAAAIQAdcm/uyAAAAOIA&#10;AAAPAAAAAAAAAAAAAAAAAAcCAABkcnMvZG93bnJldi54bWxQSwUGAAAAAAMAAwC3AAAA/AIAAAAA&#10;" path="m,750677r107106,l107106,,,,,750677xe" filled="f" strokeweight=".05117mm">
                    <v:stroke endcap="round"/>
                    <v:path arrowok="t" textboxrect="0,0,107106,750677"/>
                  </v:shape>
                  <v:rect id="Rectangle 10870" o:spid="_x0000_s1311" style="position:absolute;left:42387;top:1795;width:605;height:12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mISxwAAAOMAAAAPAAAAZHJzL2Rvd25yZXYueG1sRE9fa8Iw&#10;EH8f7DuEE3ybqUM76ZrKmBSEPXQ6P8DR3JpqcylNrPXbL4PBHu/3//LtZDsx0uBbxwqWiwQEce10&#10;y42C01f5tAHhA7LGzjEpuJOHbfH4kGOm3Y0PNB5DI2II+wwVmBD6TEpfG7LoF64njty3GyyGeA6N&#10;1APeYrjt5HOSpNJiy7HBYE/vhurL8WoVVJfK7Ma2PDXnD6/ps3K7MuyVms+mt1cQgabwL/5z73Wc&#10;n26WqzR9Wa/h96cIgCx+AAAA//8DAFBLAQItABQABgAIAAAAIQDb4fbL7gAAAIUBAAATAAAAAAAA&#10;AAAAAAAAAAAAAABbQ29udGVudF9UeXBlc10ueG1sUEsBAi0AFAAGAAgAAAAhAFr0LFu/AAAAFQEA&#10;AAsAAAAAAAAAAAAAAAAAHwEAAF9yZWxzLy5yZWxzUEsBAi0AFAAGAAgAAAAhAHhWYhLHAAAA4wAA&#10;AA8AAAAAAAAAAAAAAAAABwIAAGRycy9kb3ducmV2LnhtbFBLBQYAAAAAAwADALcAAAD7AgAAAAA=&#10;" filled="f" stroked="f">
                    <v:textbox inset="0,0,0,0">
                      <w:txbxContent>
                        <w:p w14:paraId="738AF2E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v:textbox>
                  </v:rect>
                  <v:rect id="Rectangle 10871" o:spid="_x0000_s1312" style="position:absolute;left:42387;top:2253;width:605;height:12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PbyAAAAOIAAAAPAAAAZHJzL2Rvd25yZXYueG1sRI/RasJA&#10;FETfC/7DcoW+1Y1CiqauUioBwYdo9AMu2dtsavZuyG5j+vduQfBxmJkzzHo72lYM1PvGsYL5LAFB&#10;XDndcK3gcs7fliB8QNbYOiYFf+Rhu5m8rDHT7sYnGspQiwhhn6ECE0KXSekrQxb9zHXE0ft2vcUQ&#10;ZV9L3eMtwm0rF0nyLi02HBcMdvRlqLqWv1ZBcS3MbmjyS/1z8JqOhdvlYa/U63T8/AARaAzP8KO9&#10;1wrSVTpPk8Uyhf9L8Q7IzR0AAP//AwBQSwECLQAUAAYACAAAACEA2+H2y+4AAACFAQAAEwAAAAAA&#10;AAAAAAAAAAAAAAAAW0NvbnRlbnRfVHlwZXNdLnhtbFBLAQItABQABgAIAAAAIQBa9CxbvwAAABUB&#10;AAALAAAAAAAAAAAAAAAAAB8BAABfcmVscy8ucmVsc1BLAQItABQABgAIAAAAIQB8WxPbyAAAAOIA&#10;AAAPAAAAAAAAAAAAAAAAAAcCAABkcnMvZG93bnJldi54bWxQSwUGAAAAAAMAAwC3AAAA/AIAAAAA&#10;" filled="f" stroked="f">
                    <v:textbox inset="0,0,0,0">
                      <w:txbxContent>
                        <w:p w14:paraId="6C9E84DD"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v:textbox>
                  </v:rect>
                  <v:rect id="Rectangle 10872" o:spid="_x0000_s1313" style="position:absolute;left:42388;top:2711;width:604;height:12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aUyQAAAOIAAAAPAAAAZHJzL2Rvd25yZXYueG1sRI/BasMw&#10;EETvhf6D2EJujawGnOBECaXBEOjBbZIPWKyN5cRaGUt13L+vCoUeh5l5w2x2k+vESENoPWtQ8wwE&#10;ce1Ny42G86l8XoEIEdlg55k0fFOA3fbxYYOF8Xf+pPEYG5EgHArUYGPsCylDbclhmPueOHkXPziM&#10;SQ6NNAPeE9x18iXLcumw5bRgsac3S/Xt+OU0VLfK7se2PDfX92Doo/L7Mh60nj1Nr2sQkab4H/5r&#10;H4yGXCm1XCxVDr+X0h2Q2x8AAAD//wMAUEsBAi0AFAAGAAgAAAAhANvh9svuAAAAhQEAABMAAAAA&#10;AAAAAAAAAAAAAAAAAFtDb250ZW50X1R5cGVzXS54bWxQSwECLQAUAAYACAAAACEAWvQsW78AAAAV&#10;AQAACwAAAAAAAAAAAAAAAAAfAQAAX3JlbHMvLnJlbHNQSwECLQAUAAYACAAAACEAWiXGlMkAAADi&#10;AAAADwAAAAAAAAAAAAAAAAAHAgAAZHJzL2Rvd25yZXYueG1sUEsFBgAAAAADAAMAtwAAAP0CAAAA&#10;AA==&#10;" filled="f" stroked="f">
                    <v:textbox inset="0,0,0,0">
                      <w:txbxContent>
                        <w:p w14:paraId="1DD6C766"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v:textbox>
                  </v:rect>
                  <v:rect id="Rectangle 10873" o:spid="_x0000_s1314" style="position:absolute;left:42327;top:3269;width:726;height:12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A9ixwAAAOMAAAAPAAAAZHJzL2Rvd25yZXYueG1sRE9fa8Iw&#10;EH8f7DuEG+xtpi3Fjc4oY1IQ9lBX/QBHc2s6m0tpstp9eyMIPt7v/602s+3FRKPvHCtIFwkI4sbp&#10;jlsFx0P58gbCB2SNvWNS8E8eNuvHhxUW2p35m6Y6tCKGsC9QgQlhKKT0jSGLfuEG4sj9uNFiiOfY&#10;Sj3iOYbbXmZJspQWO44NBgf6NNSc6j+roDpVZjt15bH9/fKa9pXblmGn1PPT/PEOItAc7uKbe6fj&#10;/DxPszTP0le4/hQBkOsLAAAA//8DAFBLAQItABQABgAIAAAAIQDb4fbL7gAAAIUBAAATAAAAAAAA&#10;AAAAAAAAAAAAAABbQ29udGVudF9UeXBlc10ueG1sUEsBAi0AFAAGAAgAAAAhAFr0LFu/AAAAFQEA&#10;AAsAAAAAAAAAAAAAAAAAHwEAAF9yZWxzLy5yZWxzUEsBAi0AFAAGAAgAAAAhABtUD2LHAAAA4wAA&#10;AA8AAAAAAAAAAAAAAAAABwIAAGRycy9kb3ducmV2LnhtbFBLBQYAAAAAAwADALcAAAD7AgAAAAA=&#10;" filled="f" stroked="f">
                    <v:textbox inset="0,0,0,0">
                      <w:txbxContent>
                        <w:p w14:paraId="17BBEA7B"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v:textbox>
                  </v:rect>
                  <v:rect id="Rectangle 10874" o:spid="_x0000_s1315" style="position:absolute;left:42538;top:3671;width:303;height:12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IyAAAAOEAAAAPAAAAZHJzL2Rvd25yZXYueG1sRI/RasJA&#10;FETfC/2H5RZ8qxtrKzG6SqkEBB/Sqh9wyV6z0ezdkN3G9O9dQejjMDNnmOV6sI3oqfO1YwWTcQKC&#10;uHS65krB8ZC/piB8QNbYOCYFf+RhvXp+WmKm3ZV/qN+HSkQI+wwVmBDaTEpfGrLox64ljt7JdRZD&#10;lF0ldYfXCLeNfEuSmbRYc1ww2NKXofKy/7UKikthNn2dH6vzzmv6LtwmD1ulRi/D5wJEoCH8hx/t&#10;rVaQprN0Ov94h/uj+Abk6gYAAP//AwBQSwECLQAUAAYACAAAACEA2+H2y+4AAACFAQAAEwAAAAAA&#10;AAAAAAAAAAAAAAAAW0NvbnRlbnRfVHlwZXNdLnhtbFBLAQItABQABgAIAAAAIQBa9CxbvwAAABUB&#10;AAALAAAAAAAAAAAAAAAAAB8BAABfcmVscy8ucmVsc1BLAQItABQABgAIAAAAIQDRZ+RIyAAAAOEA&#10;AAAPAAAAAAAAAAAAAAAAAAcCAABkcnMvZG93bnJldi54bWxQSwUGAAAAAAMAAwC3AAAA/AIAAAAA&#10;" filled="f" stroked="f">
                    <v:textbox inset="0,0,0,0">
                      <w:txbxContent>
                        <w:p w14:paraId="0975E22A"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75" o:spid="_x0000_s1316" style="position:absolute;left:42539;top:3900;width:302;height:12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1QtxQAAAOIAAAAPAAAAZHJzL2Rvd25yZXYueG1sRE/dasIw&#10;FL4f+A7hCN7NVJ0inVFEKQi7qDof4NCcNZ3NSWlirW9vBgMvP77/1aa3teio9ZVjBZNxAoK4cLri&#10;UsHlO3tfgvABWWPtmBQ8yMNmPXhbYardnU/UnUMpYgj7FBWYEJpUSl8YsujHriGO3I9rLYYI21Lq&#10;Fu8x3NZymiQLabHi2GCwoZ2h4nq+WQX5NTf7rsou5e+X13TM3T4LB6VGw377CSJQH17if/dBx/mz&#10;ZL5czCcf8HcpYpDrJwAAAP//AwBQSwECLQAUAAYACAAAACEA2+H2y+4AAACFAQAAEwAAAAAAAAAA&#10;AAAAAAAAAAAAW0NvbnRlbnRfVHlwZXNdLnhtbFBLAQItABQABgAIAAAAIQBa9CxbvwAAABUBAAAL&#10;AAAAAAAAAAAAAAAAAB8BAABfcmVscy8ucmVsc1BLAQItABQABgAIAAAAIQCVl1QtxQAAAOIAAAAP&#10;AAAAAAAAAAAAAAAAAAcCAABkcnMvZG93bnJldi54bWxQSwUGAAAAAAMAAwC3AAAA+QIAAAAA&#10;" filled="f" stroked="f">
                    <v:textbox inset="0,0,0,0">
                      <w:txbxContent>
                        <w:p w14:paraId="56345594"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76" o:spid="_x0000_s1317" style="position:absolute;left:42539;top:4129;width:302;height:12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UyAAAAOIAAAAPAAAAZHJzL2Rvd25yZXYueG1sRI/fasIw&#10;FMbvB3uHcAberems6OiMIkpB2EWn6wMcmrOmszkpTaz17c3FYJcf3z9+6+1kOzHS4FvHCt6SFARx&#10;7XTLjYLqu3h9B+EDssbOMSm4k4ft5vlpjbl2Nz7ReA6NiCPsc1RgQuhzKX1tyKJPXE8cvR83WAxR&#10;Do3UA97iuO3kPE2X0mLL8cFgT3tD9eV8tQrKS2kOY1tUze+n1/RVukMRjkrNXqbdB4hAU/gP/7WP&#10;WsFitcyybL6IEBEp4oDcPAAAAP//AwBQSwECLQAUAAYACAAAACEA2+H2y+4AAACFAQAAEwAAAAAA&#10;AAAAAAAAAAAAAAAAW0NvbnRlbnRfVHlwZXNdLnhtbFBLAQItABQABgAIAAAAIQBa9CxbvwAAABUB&#10;AAALAAAAAAAAAAAAAAAAAB8BAABfcmVscy8ucmVsc1BLAQItABQABgAIAAAAIQB/9kZUyAAAAOIA&#10;AAAPAAAAAAAAAAAAAAAAAAcCAABkcnMvZG93bnJldi54bWxQSwUGAAAAAAMAAwC3AAAA/AIAAAAA&#10;" filled="f" stroked="f">
                    <v:textbox inset="0,0,0,0">
                      <w:txbxContent>
                        <w:p w14:paraId="6A9387E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77" o:spid="_x0000_s1318" style="position:absolute;left:42538;top:4359;width:303;height:12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5P9xwAAAOMAAAAPAAAAZHJzL2Rvd25yZXYueG1sRE/basJA&#10;EH0X+g/LCH3TjW29NHUVUQJCH+LtA4bsNJuanQ3ZbUz/vlsQfJxzn+W6t7XoqPWVYwWTcQKCuHC6&#10;4lLB5ZyNFiB8QNZYOyYFv+RhvXoaLDHV7sZH6k6hFDGEfYoKTAhNKqUvDFn0Y9cQR+7LtRZDPNtS&#10;6hZvMdzW8iVJZtJixbHBYENbQ8X19GMV5Nfc7Loqu5Tfn17TIXe7LOyVeh72mw8QgfrwEN/dex3n&#10;v81n89fkfTGF/58iAHL1BwAA//8DAFBLAQItABQABgAIAAAAIQDb4fbL7gAAAIUBAAATAAAAAAAA&#10;AAAAAAAAAAAAAABbQ29udGVudF9UeXBlc10ueG1sUEsBAi0AFAAGAAgAAAAhAFr0LFu/AAAAFQEA&#10;AAsAAAAAAAAAAAAAAAAAHwEAAF9yZWxzLy5yZWxzUEsBAi0AFAAGAAgAAAAhAMDbk/3HAAAA4wAA&#10;AA8AAAAAAAAAAAAAAAAABwIAAGRycy9kb3ducmV2LnhtbFBLBQYAAAAAAwADALcAAAD7AgAAAAA=&#10;" filled="f" stroked="f">
                    <v:textbox inset="0,0,0,0">
                      <w:txbxContent>
                        <w:p w14:paraId="3821B3C6"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78" o:spid="_x0000_s1319" style="position:absolute;left:42539;top:4587;width:302;height:12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3SgxwAAAOMAAAAPAAAAZHJzL2Rvd25yZXYueG1sRE9fa8Iw&#10;EH8X9h3CDfam6dw6XDXKmBQEH+o6P8DRnE1ncylNVrtvvwiCj/f7f6vNaFsxUO8bxwqeZwkI4srp&#10;hmsFx+98ugDhA7LG1jEp+CMPm/XDZIWZdhf+oqEMtYgh7DNUYELoMil9Zciin7mOOHIn11sM8exr&#10;qXu8xHDbynmSvEmLDccGgx19GqrO5a9VUJwLsx2a/Fj/7L2mQ+G2edgp9fQ4fixBBBrDXXxz73Sc&#10;n76mi+T9ZZ7C9acIgFz/AwAA//8DAFBLAQItABQABgAIAAAAIQDb4fbL7gAAAIUBAAATAAAAAAAA&#10;AAAAAAAAAAAAAABbQ29udGVudF9UeXBlc10ueG1sUEsBAi0AFAAGAAgAAAAhAFr0LFu/AAAAFQEA&#10;AAsAAAAAAAAAAAAAAAAAHwEAAF9yZWxzLy5yZWxzUEsBAi0AFAAGAAgAAAAhALiXdKDHAAAA4wAA&#10;AA8AAAAAAAAAAAAAAAAABwIAAGRycy9kb3ducmV2LnhtbFBLBQYAAAAAAwADALcAAAD7AgAAAAA=&#10;" filled="f" stroked="f">
                    <v:textbox inset="0,0,0,0">
                      <w:txbxContent>
                        <w:p w14:paraId="461D3F99"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79" o:spid="_x0000_s1320" style="position:absolute;left:42327;top:4971;width:726;height:12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cd/xwAAAOIAAAAPAAAAZHJzL2Rvd25yZXYueG1sRI/RasJA&#10;EEXfC/7DMoJvdWOVVqKriBIQ+pBW/YAhO2aj2dmQ3cb4911BcN4O986dO8t1b2vRUesrxwom4wQE&#10;ceF0xaWC0zF7n4PwAVlj7ZgU3MnDejV4W2Kq3Y1/qTuEUsQQ9ikqMCE0qZS+MGTRj11DHLWzay2G&#10;iG0pdYu3GG5r+ZEkn9JixfGCwYa2horr4c8qyK+52XVVdiov317TT+52WdgrNRr2mwWIQH14mZ/b&#10;ex3rT5PZ9CsOPF6KDHL1DwAA//8DAFBLAQItABQABgAIAAAAIQDb4fbL7gAAAIUBAAATAAAAAAAA&#10;AAAAAAAAAAAAAABbQ29udGVudF9UeXBlc10ueG1sUEsBAi0AFAAGAAgAAAAhAFr0LFu/AAAAFQEA&#10;AAsAAAAAAAAAAAAAAAAAHwEAAF9yZWxzLy5yZWxzUEsBAi0AFAAGAAgAAAAhAANlx3/HAAAA4gAA&#10;AA8AAAAAAAAAAAAAAAAABwIAAGRycy9kb3ducmV2LnhtbFBLBQYAAAAAAwADALcAAAD7AgAAAAA=&#10;" filled="f" stroked="f">
                    <v:textbox inset="0,0,0,0">
                      <w:txbxContent>
                        <w:p w14:paraId="6B2E4DC4"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v:textbox>
                  </v:rect>
                  <v:shape id="Shape 345765" o:spid="_x0000_s1321" style="position:absolute;left:41232;width:1071;height:7506;visibility:visible;mso-wrap-style:square;v-text-anchor:top" coordsize="107106,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ltjyQAAAOMAAAAPAAAAZHJzL2Rvd25yZXYueG1sRE9LT8Mw&#10;DL4j7T9EnsSNpe1Qt5Vl0xgPIS6IbXC2GtNUa5zShLb8e4KExNHf2+vtaBvRU+drxwrSWQKCuHS6&#10;5krB6fhwtQThA7LGxjEp+CYP283kYo2FdgO/Un8IlYgh7AtUYEJoCyl9aciin7mWOHIfrrMY4tlV&#10;Unc4xHDbyCxJcmmx5thgsKW9ofJ8+LIKlnWfPb7cH0dzu7+bJ+lb/j58Pit1OR13NyACjeFf/Od+&#10;0nF+li/mq+tFmsHvTxEAufkBAAD//wMAUEsBAi0AFAAGAAgAAAAhANvh9svuAAAAhQEAABMAAAAA&#10;AAAAAAAAAAAAAAAAAFtDb250ZW50X1R5cGVzXS54bWxQSwECLQAUAAYACAAAACEAWvQsW78AAAAV&#10;AQAACwAAAAAAAAAAAAAAAAAfAQAAX3JlbHMvLnJlbHNQSwECLQAUAAYACAAAACEAa9ZbY8kAAADj&#10;AAAADwAAAAAAAAAAAAAAAAAHAgAAZHJzL2Rvd25yZXYueG1sUEsFBgAAAAADAAMAtwAAAP0CAAAA&#10;AA==&#10;" path="m,l107106,r,750677l,750677,,e" fillcolor="yellow" stroked="f" strokeweight="0">
                    <v:stroke endcap="round"/>
                    <v:path arrowok="t" textboxrect="0,0,107106,750677"/>
                  </v:shape>
                  <v:shape id="Shape 10881" o:spid="_x0000_s1322" style="position:absolute;left:41232;width:1071;height:7506;visibility:visible;mso-wrap-style:square;v-text-anchor:top" coordsize="107106,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OxQAAAOMAAAAPAAAAZHJzL2Rvd25yZXYueG1sRE/NisIw&#10;EL4v+A5hBG9rWpVqq1FEEfa0YBXPQzO2xWZSm6j17TcLC3uc739Wm9404kmdqy0riMcRCOLC6ppL&#10;BefT4XMBwnlkjY1lUvAmB5v14GOFmbYvPtIz96UIIewyVFB532ZSuqIig25sW+LAXW1n0IezK6Xu&#10;8BXCTSMnUZRIgzWHhgpb2lVU3PKHUXC/4+l7sq95UVzmcRz53XF/yZUaDfvtEoSn3v+L/9xfOsxP&#10;Z2mcJtNkBr8/BQDk+gcAAP//AwBQSwECLQAUAAYACAAAACEA2+H2y+4AAACFAQAAEwAAAAAAAAAA&#10;AAAAAAAAAAAAW0NvbnRlbnRfVHlwZXNdLnhtbFBLAQItABQABgAIAAAAIQBa9CxbvwAAABUBAAAL&#10;AAAAAAAAAAAAAAAAAB8BAABfcmVscy8ucmVsc1BLAQItABQABgAIAAAAIQDrT/SOxQAAAOMAAAAP&#10;AAAAAAAAAAAAAAAAAAcCAABkcnMvZG93bnJldi54bWxQSwUGAAAAAAMAAwC3AAAA+QIAAAAA&#10;" path="m,750677r107106,l107106,,,,,750677xe" filled="f" strokeweight=".05117mm">
                    <v:stroke endcap="round"/>
                    <v:path arrowok="t" textboxrect="0,0,107106,750677"/>
                  </v:shape>
                  <v:rect id="Rectangle 10882" o:spid="_x0000_s1323" style="position:absolute;left:41369;top:1762;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ZaAxwAAAOIAAAAPAAAAZHJzL2Rvd25yZXYueG1sRI/LasJA&#10;FIb3Bd9hOIK7OjGI2tRRpBIQuoi3BzhkTjOpmTMhM43x7TsLweXPf+NbbwfbiJ46XztWMJsmIIhL&#10;p2uuFFwv+fsKhA/IGhvHpOBBHrab0dsaM+3ufKL+HCoRR9hnqMCE0GZS+tKQRT91LXH0flxnMUTZ&#10;VVJ3eI/jtpFpkiykxZrjg8GWvgyVt/OfVVDcCrPv6/xa/X57TcfC7fNwUGoyHnafIAIN4RV+tg9a&#10;wTJdzRfp/CNCRKSIA3LzDwAA//8DAFBLAQItABQABgAIAAAAIQDb4fbL7gAAAIUBAAATAAAAAAAA&#10;AAAAAAAAAAAAAABbQ29udGVudF9UeXBlc10ueG1sUEsBAi0AFAAGAAgAAAAhAFr0LFu/AAAAFQEA&#10;AAsAAAAAAAAAAAAAAAAAHwEAAF9yZWxzLy5yZWxzUEsBAi0AFAAGAAgAAAAhAPt1loDHAAAA4gAA&#10;AA8AAAAAAAAAAAAAAAAABwIAAGRycy9kb3ducmV2LnhtbFBLBQYAAAAAAwADALcAAAD7AgAAAAA=&#10;" filled="f" stroked="f">
                    <v:textbox inset="0,0,0,0">
                      <w:txbxContent>
                        <w:p w14:paraId="0CE55E7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v:textbox>
                  </v:rect>
                  <v:rect id="Rectangle 10883" o:spid="_x0000_s1324" style="position:absolute;left:41369;top:2220;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foVyQAAAOIAAAAPAAAAZHJzL2Rvd25yZXYueG1sRI/BasMw&#10;EETvgf6D2EJvsVw3CcG1EkqDIZCDmzQfsFgby4m1MpbquH9fFQo9DjPzhim2k+3ESINvHSt4TlIQ&#10;xLXTLTcKzp/lfA3CB2SNnWNS8E0etpuHWYG5dnc+0ngKjYgQ9jkqMCH0uZS+NmTRJ64njt7FDRZD&#10;lEMj9YD3CLedzNJ0JS22HBcM9vRuqL6dvqyC6laZ3diW5+Z68Jo+Krcrw16pp8fp7RVEoCn8h//a&#10;e61gnWWr7GW5WMLvpXgH5OYHAAD//wMAUEsBAi0AFAAGAAgAAAAhANvh9svuAAAAhQEAABMAAAAA&#10;AAAAAAAAAAAAAAAAAFtDb250ZW50X1R5cGVzXS54bWxQSwECLQAUAAYACAAAACEAWvQsW78AAAAV&#10;AQAACwAAAAAAAAAAAAAAAAAfAQAAX3JlbHMvLnJlbHNQSwECLQAUAAYACAAAACEA5TH6FckAAADi&#10;AAAADwAAAAAAAAAAAAAAAAAHAgAAZHJzL2Rvd25yZXYueG1sUEsFBgAAAAADAAMAtwAAAP0CAAAA&#10;AA==&#10;" filled="f" stroked="f">
                    <v:textbox inset="0,0,0,0">
                      <w:txbxContent>
                        <w:p w14:paraId="45B3212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v:textbox>
                  </v:rect>
                  <v:rect id="Rectangle 10884" o:spid="_x0000_s1325" style="position:absolute;left:41369;top:2678;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bxxwAAAOMAAAAPAAAAZHJzL2Rvd25yZXYueG1sRE/NasJA&#10;EL4X+g7LFLzVjRU0TV1FlIDgIfXnAYbsmI1mZ0N2G+Pbu4VCj/P9z2I12Eb01PnasYLJOAFBXDpd&#10;c6XgfMrfUxA+IGtsHJOCB3lYLV9fFphpd+cD9cdQiRjCPkMFJoQ2k9KXhiz6sWuJI3dxncUQz66S&#10;usN7DLeN/EiSmbRYc2ww2NLGUHk7/lgFxa0w277Oz9V17zV9F26bh51So7dh/QUi0BD+xX/unY7z&#10;08lsms6n80/4/SkCIJdPAAAA//8DAFBLAQItABQABgAIAAAAIQDb4fbL7gAAAIUBAAATAAAAAAAA&#10;AAAAAAAAAAAAAABbQ29udGVudF9UeXBlc10ueG1sUEsBAi0AFAAGAAgAAAAhAFr0LFu/AAAAFQEA&#10;AAsAAAAAAAAAAAAAAAAAHwEAAF9yZWxzLy5yZWxzUEsBAi0AFAAGAAgAAAAhAH+s5vHHAAAA4wAA&#10;AA8AAAAAAAAAAAAAAAAABwIAAGRycy9kb3ducmV2LnhtbFBLBQYAAAAAAwADALcAAAD7AgAAAAA=&#10;" filled="f" stroked="f">
                    <v:textbox inset="0,0,0,0">
                      <w:txbxContent>
                        <w:p w14:paraId="433F1BE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v:textbox>
                  </v:rect>
                  <v:rect id="Rectangle 10885" o:spid="_x0000_s1326" style="position:absolute;left:41308;top:3235;width:727;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5+QyQAAAOEAAAAPAAAAZHJzL2Rvd25yZXYueG1sRI/NasMw&#10;EITvgb6D2EJviey0McWNEkqDIdCDm58HWKyN5cRaGUtx3LevAoEeh5n5hlmuR9uKgXrfOFaQzhIQ&#10;xJXTDdcKjodi+g7CB2SNrWNS8Ese1qunyRJz7W68o2EfahEh7HNUYELocil9Zciin7mOOHon11sM&#10;Ufa11D3eIty2cp4kmbTYcFww2NGXoeqyv1oF5aU0m6EpjvX522v6Kd2mCFulXp7Hzw8QgcbwH360&#10;t1rB6yJdZG9pBvdH8Q3I1R8AAAD//wMAUEsBAi0AFAAGAAgAAAAhANvh9svuAAAAhQEAABMAAAAA&#10;AAAAAAAAAAAAAAAAAFtDb250ZW50X1R5cGVzXS54bWxQSwECLQAUAAYACAAAACEAWvQsW78AAAAV&#10;AQAACwAAAAAAAAAAAAAAAAAfAQAAX3JlbHMvLnJlbHNQSwECLQAUAAYACAAAACEA3TefkMkAAADh&#10;AAAADwAAAAAAAAAAAAAAAAAHAgAAZHJzL2Rvd25yZXYueG1sUEsFBgAAAAADAAMAtwAAAP0CAAAA&#10;AA==&#10;" filled="f" stroked="f">
                    <v:textbox inset="0,0,0,0">
                      <w:txbxContent>
                        <w:p w14:paraId="1583AD7B"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v:textbox>
                  </v:rect>
                  <v:rect id="Rectangle 10886" o:spid="_x0000_s1327" style="position:absolute;left:41520;top:3636;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K8ygAAAOIAAAAPAAAAZHJzL2Rvd25yZXYueG1sRI/RasJA&#10;FETfhf7Dcgt9001tDSa6SlECQh/SWj/gkr3NRrN3Q3Yb07/vFgQfh5k5w6y3o23FQL1vHCt4niUg&#10;iCunG64VnL6K6RKED8gaW8ek4Jc8bDcPkzXm2l35k4ZjqEWEsM9RgQmhy6X0lSGLfuY64uh9u95i&#10;iLKvpe7xGuG2lfMkSaXFhuOCwY52hqrL8ccqKC+l2Q9NcarP717TR+n2RTgo9fQ4vq1ABBrDPXxr&#10;H7SC18UyS7L0JYP/S/EOyM0fAAAA//8DAFBLAQItABQABgAIAAAAIQDb4fbL7gAAAIUBAAATAAAA&#10;AAAAAAAAAAAAAAAAAABbQ29udGVudF9UeXBlc10ueG1sUEsBAi0AFAAGAAgAAAAhAFr0LFu/AAAA&#10;FQEAAAsAAAAAAAAAAAAAAAAAHwEAAF9yZWxzLy5yZWxzUEsBAi0AFAAGAAgAAAAhAGhHQrzKAAAA&#10;4gAAAA8AAAAAAAAAAAAAAAAABwIAAGRycy9kb3ducmV2LnhtbFBLBQYAAAAAAwADALcAAAD+AgAA&#10;AAA=&#10;" filled="f" stroked="f">
                    <v:textbox inset="0,0,0,0">
                      <w:txbxContent>
                        <w:p w14:paraId="423C890F"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87" o:spid="_x0000_s1328" style="position:absolute;left:41520;top:3866;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gfygAAAOMAAAAPAAAAZHJzL2Rvd25yZXYueG1sRI9BT8Mw&#10;DIXvSPyHyEjcWFIkYJRlE2KqNIlDYewHWI3XdGucqgld+ff4gMTRfs/vfV5t5tCricbURbZQLAwo&#10;4ia6jlsLh6/qbgkqZWSHfWSy8EMJNuvrqxWWLl74k6Z9bpWEcCrRgs95KLVOjaeAaREHYtGOcQyY&#10;ZRxb7Ua8SHjo9b0xjzpgx9LgcaA3T815/x0s1Ofab6euOrSn9+Too47bKu+svb2ZX19AZZrzv/nv&#10;eucE/2n5UDwbUwi0/CQL0OtfAAAA//8DAFBLAQItABQABgAIAAAAIQDb4fbL7gAAAIUBAAATAAAA&#10;AAAAAAAAAAAAAAAAAABbQ29udGVudF9UeXBlc10ueG1sUEsBAi0AFAAGAAgAAAAhAFr0LFu/AAAA&#10;FQEAAAsAAAAAAAAAAAAAAAAAHwEAAF9yZWxzLy5yZWxzUEsBAi0AFAAGAAgAAAAhAMQkyB/KAAAA&#10;4wAAAA8AAAAAAAAAAAAAAAAABwIAAGRycy9kb3ducmV2LnhtbFBLBQYAAAAAAwADALcAAAD+AgAA&#10;AAA=&#10;" filled="f" stroked="f">
                    <v:textbox inset="0,0,0,0">
                      <w:txbxContent>
                        <w:p w14:paraId="165595CD"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88" o:spid="_x0000_s1329" style="position:absolute;left:41520;top:4129;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UvygAAAOMAAAAPAAAAZHJzL2Rvd25yZXYueG1sRI/NasMw&#10;EITvhb6D2EJvjZQQ0tiNEkKCIdCDm58HWKyt5cRaGUt13LevCoUeh5n5hlltRteKgfrQeNYwnSgQ&#10;xJU3DdcaLufiZQkiRGSDrWfS8E0BNuvHhxXmxt/5SMMp1iJBOOSowcbY5VKGypLDMPEdcfI+fe8w&#10;JtnX0vR4T3DXyplSC+mw4bRgsaOdpep2+nIayltp90NTXOrrezD0Ufp9EQ9aPz+N2zcQkcb4H/5r&#10;H4yGmXrNFtl8rjL4/ZT+gFz/AAAA//8DAFBLAQItABQABgAIAAAAIQDb4fbL7gAAAIUBAAATAAAA&#10;AAAAAAAAAAAAAAAAAABbQ29udGVudF9UeXBlc10ueG1sUEsBAi0AFAAGAAgAAAAhAFr0LFu/AAAA&#10;FQEAAAsAAAAAAAAAAAAAAAAAHwEAAF9yZWxzLy5yZWxzUEsBAi0AFAAGAAgAAAAhAKnshS/KAAAA&#10;4wAAAA8AAAAAAAAAAAAAAAAABwIAAGRycy9kb3ducmV2LnhtbFBLBQYAAAAAAwADALcAAAD+AgAA&#10;AAA=&#10;" filled="f" stroked="f">
                    <v:textbox inset="0,0,0,0">
                      <w:txbxContent>
                        <w:p w14:paraId="4F11D7B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89" o:spid="_x0000_s1330" style="position:absolute;left:41520;top:4358;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NkRxgAAAOMAAAAPAAAAZHJzL2Rvd25yZXYueG1sRE9fa8Iw&#10;EH8f7DuEG/g2U0WnVqOMSUHwoZv6AY7mbKrNpTSx1m9vBoM93u//rTa9rUVHra8cKxgNExDEhdMV&#10;lwpOx+x9DsIHZI21Y1LwIA+b9evLClPt7vxD3SGUIoawT1GBCaFJpfSFIYt+6BriyJ1dazHEsy2l&#10;bvEew20tx0nyIS1WHBsMNvRlqLgeblZBfs3NtquyU3nZe03fudtmYafU4K3/XIII1Id/8Z97p+P8&#10;0WSWLMbTxRR+f4oAyPUTAAD//wMAUEsBAi0AFAAGAAgAAAAhANvh9svuAAAAhQEAABMAAAAAAAAA&#10;AAAAAAAAAAAAAFtDb250ZW50X1R5cGVzXS54bWxQSwECLQAUAAYACAAAACEAWvQsW78AAAAVAQAA&#10;CwAAAAAAAAAAAAAAAAAfAQAAX3JlbHMvLnJlbHNQSwECLQAUAAYACAAAACEAyQTZEcYAAADjAAAA&#10;DwAAAAAAAAAAAAAAAAAHAgAAZHJzL2Rvd25yZXYueG1sUEsFBgAAAAADAAMAtwAAAPoCAAAAAA==&#10;" filled="f" stroked="f">
                    <v:textbox inset="0,0,0,0">
                      <w:txbxContent>
                        <w:p w14:paraId="790F74C0"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90" o:spid="_x0000_s1331" style="position:absolute;left:41520;top:4587;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NmuygAAAOMAAAAPAAAAZHJzL2Rvd25yZXYueG1sRI9Bb8Iw&#10;DIXvk/YfIiPtNlJAYqMQ0DRUCWmHbsAPsBrTFBqnarLS/fv5MGlH28/vvW+zG32rBupjE9jAbJqB&#10;Iq6Cbbg2cD4Vz6+gYkK22AYmAz8UYbd9fNhgbsOdv2g4plqJCcccDbiUulzrWDnyGKehI5bbJfQe&#10;k4x9rW2PdzH3rZ5n2VJ7bFgSHHb07qi6Hb+9gfJWuv3QFOf6+hEtfZZhX6SDMU+T8W0NKtGY/sV/&#10;3wcr9ZfzbPGyWM2EQphkAXr7CwAA//8DAFBLAQItABQABgAIAAAAIQDb4fbL7gAAAIUBAAATAAAA&#10;AAAAAAAAAAAAAAAAAABbQ29udGVudF9UeXBlc10ueG1sUEsBAi0AFAAGAAgAAAAhAFr0LFu/AAAA&#10;FQEAAAsAAAAAAAAAAAAAAAAAHwEAAF9yZWxzLy5yZWxzUEsBAi0AFAAGAAgAAAAhALrg2a7KAAAA&#10;4wAAAA8AAAAAAAAAAAAAAAAABwIAAGRycy9kb3ducmV2LnhtbFBLBQYAAAAAAwADALcAAAD+AgAA&#10;AAA=&#10;" filled="f" stroked="f">
                    <v:textbox inset="0,0,0,0">
                      <w:txbxContent>
                        <w:p w14:paraId="2B3D2B9A"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91" o:spid="_x0000_s1332" style="position:absolute;left:41278;top:5003;width:787;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DoyQAAAOIAAAAPAAAAZHJzL2Rvd25yZXYueG1sRI/BasMw&#10;EETvgfyD2EBvseyWhMaNEkKCIZCD29QfsFhby421MpbquH9fFQo9DjPzhtnuJ9uJkQbfOlaQJSkI&#10;4trplhsF1XuxfAbhA7LGzjEp+CYP+918tsVcuzu/0XgNjYgQ9jkqMCH0uZS+NmTRJ64njt6HGyyG&#10;KIdG6gHvEW47+Zima2mx5bhgsKejofp2/bIKyltpTmNbVM3nxWt6Ld2pCGelHhbT4QVEoCn8h//a&#10;Z63gKVtt0mydbeD3UrwDcvcDAAD//wMAUEsBAi0AFAAGAAgAAAAhANvh9svuAAAAhQEAABMAAAAA&#10;AAAAAAAAAAAAAAAAAFtDb250ZW50X1R5cGVzXS54bWxQSwECLQAUAAYACAAAACEAWvQsW78AAAAV&#10;AQAACwAAAAAAAAAAAAAAAAAfAQAAX3JlbHMvLnJlbHNQSwECLQAUAAYACAAAACEAPloQ6MkAAADi&#10;AAAADwAAAAAAAAAAAAAAAAAHAgAAZHJzL2Rvd25yZXYueG1sUEsFBgAAAAADAAMAtwAAAP0CAAAA&#10;AA==&#10;" filled="f" stroked="f">
                    <v:textbox inset="0,0,0,0">
                      <w:txbxContent>
                        <w:p w14:paraId="78D91E7B"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C</w:t>
                          </w:r>
                        </w:p>
                      </w:txbxContent>
                    </v:textbox>
                  </v:rect>
                  <v:shape id="Shape 345766" o:spid="_x0000_s1333" style="position:absolute;left:40159;width:1073;height:7506;visibility:visible;mso-wrap-style:square;v-text-anchor:top" coordsize="107311,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1yAAAAOMAAAAPAAAAZHJzL2Rvd25yZXYueG1sRE9Na8JA&#10;EL0X+h+WKXiRuoloq6mrFEHx4EXtxduYnSbB7GzIbmP8906h0MvAvK95s1j1rlYdtaHybCAdJaCI&#10;c28rLgx8nTavM1AhIlusPZOBOwVYLZ+fFphZf+MDdcdYKAnhkKGBMsYm0zrkJTkMI98QC/ftW4dR&#10;1rbQtsWbhLtaj5PkTTusWC6U2NC6pPx6/HFSA0/rS3ed5Dgdvp/1vTpv9/PGmMFL//kBKlIf/8V/&#10;7p0V33iapDJmKfz+JADo5QMAAP//AwBQSwECLQAUAAYACAAAACEA2+H2y+4AAACFAQAAEwAAAAAA&#10;AAAAAAAAAAAAAAAAW0NvbnRlbnRfVHlwZXNdLnhtbFBLAQItABQABgAIAAAAIQBa9CxbvwAAABUB&#10;AAALAAAAAAAAAAAAAAAAAB8BAABfcmVscy8ucmVsc1BLAQItABQABgAIAAAAIQBUvRF1yAAAAOMA&#10;AAAPAAAAAAAAAAAAAAAAAAcCAABkcnMvZG93bnJldi54bWxQSwUGAAAAAAMAAwC3AAAA/AIAAAAA&#10;" path="m,l107311,r,750677l,750677,,e" fillcolor="#92d050" stroked="f" strokeweight="0">
                    <v:stroke endcap="round"/>
                    <v:path arrowok="t" textboxrect="0,0,107311,750677"/>
                  </v:shape>
                  <v:shape id="Shape 10893" o:spid="_x0000_s1334" style="position:absolute;left:40159;width:1073;height:7506;visibility:visible;mso-wrap-style:square;v-text-anchor:top" coordsize="107311,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T80yAAAAOMAAAAPAAAAZHJzL2Rvd25yZXYueG1sRE9fS8Mw&#10;EH8X9h3CCXtzyTYdpVs2hiAURcvmfD+SW1tsLqXJ1uqnN4Lg4/3+32Y3ulZcqQ+NZw3zmQJBbLxt&#10;uNJwen+6y0CEiGyx9UwavijAbju52WBu/cAHuh5jJVIIhxw11DF2uZTB1OQwzHxHnLiz7x3GdPaV&#10;tD0OKdy1cqHUSjpsODXU2NFjTebzeHEaOmMuh+eX8u3h4/Q6lE1xX36XhdbT23G/BhFpjP/iP3dh&#10;03y1XGSZUvMV/P6UAJDbHwAAAP//AwBQSwECLQAUAAYACAAAACEA2+H2y+4AAACFAQAAEwAAAAAA&#10;AAAAAAAAAAAAAAAAW0NvbnRlbnRfVHlwZXNdLnhtbFBLAQItABQABgAIAAAAIQBa9CxbvwAAABUB&#10;AAALAAAAAAAAAAAAAAAAAB8BAABfcmVscy8ucmVsc1BLAQItABQABgAIAAAAIQA2aT80yAAAAOMA&#10;AAAPAAAAAAAAAAAAAAAAAAcCAABkcnMvZG93bnJldi54bWxQSwUGAAAAAAMAAwC3AAAA/AIAAAAA&#10;" path="m,750677r107311,l107311,,,,,750677xe" filled="f" strokeweight=".05117mm">
                    <v:stroke endcap="round"/>
                    <v:path arrowok="t" textboxrect="0,0,107311,750677"/>
                  </v:shape>
                  <v:rect id="Rectangle 10894" o:spid="_x0000_s1335" style="position:absolute;left:40286;top:1762;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QTzxgAAAOIAAAAPAAAAZHJzL2Rvd25yZXYueG1sRE/dasIw&#10;FL4X9g7hDHanqW46rUaRSUHYRTf1AQ7Nsak2J6XJavf2Rhjs8uP7X216W4uOWl85VjAeJSCIC6cr&#10;LhWcjtlwDsIHZI21Y1LwSx4266fBClPtbvxN3SGUIoawT1GBCaFJpfSFIYt+5BriyJ1dazFE2JZS&#10;t3iL4baWkySZSYsVxwaDDX0YKq6HH6sgv+Zm11XZqbx8ek1fudtlYa/Uy3O/XYII1Id/8Z97r+P8&#10;6dvi/XU2n8LjUsQg13cAAAD//wMAUEsBAi0AFAAGAAgAAAAhANvh9svuAAAAhQEAABMAAAAAAAAA&#10;AAAAAAAAAAAAAFtDb250ZW50X1R5cGVzXS54bWxQSwECLQAUAAYACAAAACEAWvQsW78AAAAVAQAA&#10;CwAAAAAAAAAAAAAAAAAfAQAAX3JlbHMvLnJlbHNQSwECLQAUAAYACAAAACEAPJkE88YAAADiAAAA&#10;DwAAAAAAAAAAAAAAAAAHAgAAZHJzL2Rvd25yZXYueG1sUEsFBgAAAAADAAMAtwAAAPoCAAAAAA==&#10;" filled="f" stroked="f">
                    <v:textbox inset="0,0,0,0">
                      <w:txbxContent>
                        <w:p w14:paraId="2BC96576"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v:textbox>
                  </v:rect>
                  <v:rect id="Rectangle 10895" o:spid="_x0000_s1336" style="position:absolute;left:40286;top:2220;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hZGxgAAAOMAAAAPAAAAZHJzL2Rvd25yZXYueG1sRE9fa8Iw&#10;EH8f+B3CCXubiTJGrUYRpSDsoZv6AY7mbKrNpTRZ7b79Mhjs8X7/b70dXSsG6kPjWcN8pkAQV940&#10;XGu4nIuXDESIyAZbz6ThmwJsN5OnNebGP/iThlOsRQrhkKMGG2OXSxkqSw7DzHfEibv63mFMZ19L&#10;0+MjhbtWLpR6kw4bTg0WO9pbqu6nL6ehvJf2MDTFpb69B0MfpT8U8aj183TcrUBEGuO/+M99NGm+&#10;yjK1eFXZEn5/SgDIzQ8AAAD//wMAUEsBAi0AFAAGAAgAAAAhANvh9svuAAAAhQEAABMAAAAAAAAA&#10;AAAAAAAAAAAAAFtDb250ZW50X1R5cGVzXS54bWxQSwECLQAUAAYACAAAACEAWvQsW78AAAAVAQAA&#10;CwAAAAAAAAAAAAAAAAAfAQAAX3JlbHMvLnJlbHNQSwECLQAUAAYACAAAACEApo4WRsYAAADjAAAA&#10;DwAAAAAAAAAAAAAAAAAHAgAAZHJzL2Rvd25yZXYueG1sUEsFBgAAAAADAAMAtwAAAPoCAAAAAA==&#10;" filled="f" stroked="f">
                    <v:textbox inset="0,0,0,0">
                      <w:txbxContent>
                        <w:p w14:paraId="68FB481B"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v:textbox>
                  </v:rect>
                  <v:rect id="Rectangle 10896" o:spid="_x0000_s1337" style="position:absolute;left:40286;top:2678;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9cxwAAAOMAAAAPAAAAZHJzL2Rvd25yZXYueG1sRE9fa8Iw&#10;EH8X9h3CDfam6VaxszPKmBQEH+qcH+Bobk1ncylNVuu3N4OBj/f7f6vNaFsxUO8bxwqeZwkI4srp&#10;hmsFp69i+grCB2SNrWNScCUPm/XDZIW5dhf+pOEYahFD2OeowITQ5VL6ypBFP3MdceS+XW8xxLOv&#10;pe7xEsNtK1+SZCEtNhwbDHb0Yag6H3+tgvJcmu3QFKf6Z+81HUq3LcJOqafH8f0NRKAx3MX/7p2O&#10;89M0zbJ5tlzC308RALm+AQAA//8DAFBLAQItABQABgAIAAAAIQDb4fbL7gAAAIUBAAATAAAAAAAA&#10;AAAAAAAAAAAAAABbQ29udGVudF9UeXBlc10ueG1sUEsBAi0AFAAGAAgAAAAhAFr0LFu/AAAAFQEA&#10;AAsAAAAAAAAAAAAAAAAAHwEAAF9yZWxzLy5yZWxzUEsBAi0AFAAGAAgAAAAhADb5D1zHAAAA4wAA&#10;AA8AAAAAAAAAAAAAAAAABwIAAGRycy9kb3ducmV2LnhtbFBLBQYAAAAAAwADALcAAAD7AgAAAAA=&#10;" filled="f" stroked="f">
                    <v:textbox inset="0,0,0,0">
                      <w:txbxContent>
                        <w:p w14:paraId="1DF0B18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v:textbox>
                  </v:rect>
                  <v:rect id="Rectangle 10897" o:spid="_x0000_s1338" style="position:absolute;left:40225;top:3235;width:727;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sywAAAOMAAAAPAAAAZHJzL2Rvd25yZXYueG1sRI/NasNA&#10;DITvhb7DokBuzdoJ/XOzCaXBEOjBbZoHEF7V68SrNd6t47x9dSj0KM1o5tN6O/lOjTTENrCBfJGB&#10;Iq6DbbkxcPwq755AxYRssQtMBq4UYbu5vVljYcOFP2k8pEZJCMcCDbiU+kLrWDvyGBehJxbtOwwe&#10;k4xDo+2AFwn3nV5m2YP22LI0OOzpzVF9Pvx4A9W5cruxLY/N6T1a+qjCrkx7Y+az6fUFVKIp/Zv/&#10;rvdW8Ff3+ep5mT8KtPwkC9CbXwAAAP//AwBQSwECLQAUAAYACAAAACEA2+H2y+4AAACFAQAAEwAA&#10;AAAAAAAAAAAAAAAAAAAAW0NvbnRlbnRfVHlwZXNdLnhtbFBLAQItABQABgAIAAAAIQBa9CxbvwAA&#10;ABUBAAALAAAAAAAAAAAAAAAAAB8BAABfcmVscy8ucmVsc1BLAQItABQABgAIAAAAIQBZl/YsywAA&#10;AOMAAAAPAAAAAAAAAAAAAAAAAAcCAABkcnMvZG93bnJldi54bWxQSwUGAAAAAAMAAwC3AAAA/wIA&#10;AAAA&#10;" filled="f" stroked="f">
                    <v:textbox inset="0,0,0,0">
                      <w:txbxContent>
                        <w:p w14:paraId="7994E7C9"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v:textbox>
                  </v:rect>
                  <v:rect id="Rectangle 10898" o:spid="_x0000_s1339" style="position:absolute;left:40437;top:3636;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NsyQAAAOIAAAAPAAAAZHJzL2Rvd25yZXYueG1sRI/NasMw&#10;EITvhb6D2EJvjZwfguNGCaXBEMjB+XuAxdpaTqyVsRTHffuoUMhxmJlvmOV6sI3oqfO1YwXjUQKC&#10;uHS65krB+ZR/pCB8QNbYOCYFv+RhvXp9WWKm3Z0P1B9DJSKEfYYKTAhtJqUvDVn0I9cSR+/HdRZD&#10;lF0ldYf3CLeNnCTJXFqsOS4YbOnbUHk93qyC4lqYTV/n5+qy85r2hdvkYavU+9vw9Qki0BCe4f/2&#10;ViuYpYvJLJ0vpvB3Kd4BuXoAAAD//wMAUEsBAi0AFAAGAAgAAAAhANvh9svuAAAAhQEAABMAAAAA&#10;AAAAAAAAAAAAAAAAAFtDb250ZW50X1R5cGVzXS54bWxQSwECLQAUAAYACAAAACEAWvQsW78AAAAV&#10;AQAACwAAAAAAAAAAAAAAAAAfAQAAX3JlbHMvLnJlbHNQSwECLQAUAAYACAAAACEAhGwTbMkAAADi&#10;AAAADwAAAAAAAAAAAAAAAAAHAgAAZHJzL2Rvd25yZXYueG1sUEsFBgAAAAADAAMAtwAAAP0CAAAA&#10;AA==&#10;" filled="f" stroked="f">
                    <v:textbox inset="0,0,0,0">
                      <w:txbxContent>
                        <w:p w14:paraId="1B35FC4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899" o:spid="_x0000_s1340" style="position:absolute;left:40437;top:3866;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CGFyQAAAOIAAAAPAAAAZHJzL2Rvd25yZXYueG1sRI/BasMw&#10;EETvhf6D2EJujZySmtSxHEqDIdCDkzQfsFgby421MpbiuH9fFQo5DjPzhsk3k+3ESINvHStYzBMQ&#10;xLXTLTcKTl/l8wqED8gaO8ek4Ic8bIrHhxwz7W58oPEYGhEh7DNUYELoMyl9bciin7ueOHpnN1gM&#10;UQ6N1APeItx28iVJUmmx5bhgsKcPQ/XleLUKqktltmNbnprvT69pX7ltGXZKzZ6m9zWIQFO4h//b&#10;O63gLXldpcvFMoW/S/EOyOIXAAD//wMAUEsBAi0AFAAGAAgAAAAhANvh9svuAAAAhQEAABMAAAAA&#10;AAAAAAAAAAAAAAAAAFtDb250ZW50X1R5cGVzXS54bWxQSwECLQAUAAYACAAAACEAWvQsW78AAAAV&#10;AQAACwAAAAAAAAAAAAAAAAAfAQAAX3JlbHMvLnJlbHNQSwECLQAUAAYACAAAACEA1uAhhckAAADi&#10;AAAADwAAAAAAAAAAAAAAAAAHAgAAZHJzL2Rvd25yZXYueG1sUEsFBgAAAAADAAMAtwAAAP0CAAAA&#10;AA==&#10;" filled="f" stroked="f">
                    <v:textbox inset="0,0,0,0">
                      <w:txbxContent>
                        <w:p w14:paraId="080997E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00" o:spid="_x0000_s1341" style="position:absolute;left:40437;top:4129;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7QygAAAOMAAAAPAAAAZHJzL2Rvd25yZXYueG1sRI/BasMw&#10;EETvhf6D2EJujWQX2saNEkKCIdCD2zQfsFgby4m1MpbqOH9fFQo9DjPzhlmuJ9eJkYbQetaQzRUI&#10;4tqblhsNx6/y8RVEiMgGO8+k4UYB1qv7uyUWxl/5k8ZDbESCcChQg42xL6QMtSWHYe574uSd/OAw&#10;Jjk00gx4TXDXyVypZ+mw5bRgsaetpfpy+HYaqktld2NbHpvzezD0UfldGfdazx6mzRuISFP8D/+1&#10;90ZDrp5eFlmuFhn8fkp/QK5+AAAA//8DAFBLAQItABQABgAIAAAAIQDb4fbL7gAAAIUBAAATAAAA&#10;AAAAAAAAAAAAAAAAAABbQ29udGVudF9UeXBlc10ueG1sUEsBAi0AFAAGAAgAAAAhAFr0LFu/AAAA&#10;FQEAAAsAAAAAAAAAAAAAAAAAHwEAAF9yZWxzLy5yZWxzUEsBAi0AFAAGAAgAAAAhAKd4ntDKAAAA&#10;4wAAAA8AAAAAAAAAAAAAAAAABwIAAGRycy9kb3ducmV2LnhtbFBLBQYAAAAAAwADALcAAAD+AgAA&#10;AAA=&#10;" filled="f" stroked="f">
                    <v:textbox inset="0,0,0,0">
                      <w:txbxContent>
                        <w:p w14:paraId="6AE7F3E3"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01" o:spid="_x0000_s1342" style="position:absolute;left:40437;top:4358;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h0VxgAAAOEAAAAPAAAAZHJzL2Rvd25yZXYueG1sRI/NisIw&#10;FIX3A/MO4QruxlQdHKlGGZSC4KKO+gCX5tpUm5vSxFrf3iwGXB7OH99y3dtadNT6yrGC8SgBQVw4&#10;XXGp4HzKvuYgfEDWWDsmBU/ysF59fiwx1e7Bf9QdQyniCPsUFZgQmlRKXxiy6EeuIY7exbUWQ5Rt&#10;KXWLjzhuazlJkpm0WHF8MNjQxlBxO96tgvyWm21XZefyuveaDrnbZmGn1HDQ/y5ABOrDO/zf3mkF&#10;P/PZ5Hs6jQyRKNKAXL0AAAD//wMAUEsBAi0AFAAGAAgAAAAhANvh9svuAAAAhQEAABMAAAAAAAAA&#10;AAAAAAAAAAAAAFtDb250ZW50X1R5cGVzXS54bWxQSwECLQAUAAYACAAAACEAWvQsW78AAAAVAQAA&#10;CwAAAAAAAAAAAAAAAAAfAQAAX3JlbHMvLnJlbHNQSwECLQAUAAYACAAAACEAEHodFcYAAADhAAAA&#10;DwAAAAAAAAAAAAAAAAAHAgAAZHJzL2Rvd25yZXYueG1sUEsFBgAAAAADAAMAtwAAAPoCAAAAAA==&#10;" filled="f" stroked="f">
                    <v:textbox inset="0,0,0,0">
                      <w:txbxContent>
                        <w:p w14:paraId="6D415FF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02" o:spid="_x0000_s1343" style="position:absolute;left:40437;top:4587;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FgyQAAAOMAAAAPAAAAZHJzL2Rvd25yZXYueG1sRI/BasJA&#10;EIbvhb7DMoXe6kYrxaauUioBwUNa6wMM2Wk2NTsbsmuMb+8cBI/DP/838y3Xo2/VQH1sAhuYTjJQ&#10;xFWwDdcGDr/FywJUTMgW28Bk4EIR1qvHhyXmNpz5h4Z9qpVAOOZowKXU5VrHypHHOAkdsWR/ofeY&#10;ZOxrbXs8C9y3epZlb9pjw3LBYUdfjqrj/uQNlMfSbYamONT/u2jpuwybIm2NeX4aPz9AJRrTffnW&#10;3loDQszmr4vpuzwtTuIDenUFAAD//wMAUEsBAi0AFAAGAAgAAAAhANvh9svuAAAAhQEAABMAAAAA&#10;AAAAAAAAAAAAAAAAAFtDb250ZW50X1R5cGVzXS54bWxQSwECLQAUAAYACAAAACEAWvQsW78AAAAV&#10;AQAACwAAAAAAAAAAAAAAAAAfAQAAX3JlbHMvLnJlbHNQSwECLQAUAAYACAAAACEA6tRRYMkAAADj&#10;AAAADwAAAAAAAAAAAAAAAAAHAgAAZHJzL2Rvd25yZXYueG1sUEsFBgAAAAADAAMAtwAAAP0CAAAA&#10;AA==&#10;" filled="f" stroked="f">
                    <v:textbox inset="0,0,0,0">
                      <w:txbxContent>
                        <w:p w14:paraId="2E95AE2D"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03" o:spid="_x0000_s1344" style="position:absolute;left:40195;top:5003;width:787;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am0ygAAAOIAAAAPAAAAZHJzL2Rvd25yZXYueG1sRI/RasJA&#10;FETfC/2H5Rb6VjdpbdXoKqUSEHyIVT/gkr1mo9m7IbuN6d93hYKPw8ycYRarwTaip87XjhWkowQE&#10;cel0zZWC4yF/mYLwAVlj45gU/JKH1fLxYYGZdlf+pn4fKhEh7DNUYEJoMyl9aciiH7mWOHon11kM&#10;UXaV1B1eI9w28jVJPqTFmuOCwZa+DJWX/Y9VUFwKs+7r/Fidt17TrnDrPGyUen4aPucgAg3hHv5v&#10;b7SC8XiWppP3twncLsU7IJd/AAAA//8DAFBLAQItABQABgAIAAAAIQDb4fbL7gAAAIUBAAATAAAA&#10;AAAAAAAAAAAAAAAAAABbQ29udGVudF9UeXBlc10ueG1sUEsBAi0AFAAGAAgAAAAhAFr0LFu/AAAA&#10;FQEAAAsAAAAAAAAAAAAAAAAAHwEAAF9yZWxzLy5yZWxzUEsBAi0AFAAGAAgAAAAhAG5BqbTKAAAA&#10;4gAAAA8AAAAAAAAAAAAAAAAABwIAAGRycy9kb3ducmV2LnhtbFBLBQYAAAAAAwADALcAAAD+AgAA&#10;AAA=&#10;" filled="f" stroked="f">
                    <v:textbox inset="0,0,0,0">
                      <w:txbxContent>
                        <w:p w14:paraId="3D682D2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D</w:t>
                          </w:r>
                        </w:p>
                      </w:txbxContent>
                    </v:textbox>
                  </v:rect>
                  <v:shape id="Shape 345767" o:spid="_x0000_s1345" style="position:absolute;left:39088;width:1071;height:7506;visibility:visible;mso-wrap-style:square;v-text-anchor:top" coordsize="107106,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quGzAAAAOIAAAAPAAAAZHJzL2Rvd25yZXYueG1sRI9BT8JA&#10;FITvJvyHzTPhJttiKFhZiCESPcABNOrxpfvsFrtvm+4KLb+eNSHxOJmZbzLzZWdrcaTWV44VpKME&#10;BHHhdMWlgve39d0MhA/IGmvHpKAnD8vF4GaOuXYn3tFxH0oRIexzVGBCaHIpfWHIoh+5hjh63661&#10;GKJsS6lbPEW4reU4STJpseK4YLChlaHiZ/9rFXQHw+fP6fPHGb/6yXrVb7KXbaHU8LZ7egQRqAv/&#10;4Wv7VSvIZul9Op5kD/B3Kd4BubgAAAD//wMAUEsBAi0AFAAGAAgAAAAhANvh9svuAAAAhQEAABMA&#10;AAAAAAAAAAAAAAAAAAAAAFtDb250ZW50X1R5cGVzXS54bWxQSwECLQAUAAYACAAAACEAWvQsW78A&#10;AAAVAQAACwAAAAAAAAAAAAAAAAAfAQAAX3JlbHMvLnJlbHNQSwECLQAUAAYACAAAACEA4XarhswA&#10;AADiAAAADwAAAAAAAAAAAAAAAAAHAgAAZHJzL2Rvd25yZXYueG1sUEsFBgAAAAADAAMAtwAAAAAD&#10;AAAAAA==&#10;" path="m,l107106,r,750677l,750677,,e" fillcolor="red" stroked="f" strokeweight="0">
                    <v:stroke endcap="round"/>
                    <v:path arrowok="t" textboxrect="0,0,107106,750677"/>
                  </v:shape>
                  <v:shape id="Shape 10905" o:spid="_x0000_s1346" style="position:absolute;left:39088;width:1071;height:7506;visibility:visible;mso-wrap-style:square;v-text-anchor:top" coordsize="107106,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oh9yAAAAOIAAAAPAAAAZHJzL2Rvd25yZXYueG1sRI9Ba8JA&#10;FITvBf/D8gRvdRNL6ja6iihCTwVj8fzIPpNg9m3MbjX+e7dQ6HGYmW+Y5XqwrbhR7xvHGtJpAoK4&#10;dKbhSsP3cf+qQPiAbLB1TBoe5GG9Gr0sMTfuzge6FaESEcI+Rw11CF0upS9rsuinriOO3tn1FkOU&#10;fSVNj/cIt62cJcm7tNhwXKixo21N5aX4sRquVzx+zXYNq/I0T9MkbA+7U6H1ZDxsFiACDeE//Nf+&#10;NBpUplQ2z94+4PdSvANy9QQAAP//AwBQSwECLQAUAAYACAAAACEA2+H2y+4AAACFAQAAEwAAAAAA&#10;AAAAAAAAAAAAAAAAW0NvbnRlbnRfVHlwZXNdLnhtbFBLAQItABQABgAIAAAAIQBa9CxbvwAAABUB&#10;AAALAAAAAAAAAAAAAAAAAB8BAABfcmVscy8ucmVsc1BLAQItABQABgAIAAAAIQDLsoh9yAAAAOIA&#10;AAAPAAAAAAAAAAAAAAAAAAcCAABkcnMvZG93bnJldi54bWxQSwUGAAAAAAMAAwC3AAAA/AIAAAAA&#10;" path="m,750677r107106,l107106,,,,,750677xe" filled="f" strokeweight=".05117mm">
                    <v:stroke endcap="round"/>
                    <v:path arrowok="t" textboxrect="0,0,107106,750677"/>
                  </v:shape>
                  <v:rect id="Rectangle 10906" o:spid="_x0000_s1347" style="position:absolute;left:39201;top:1794;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4xgAAAOIAAAAPAAAAZHJzL2Rvd25yZXYueG1sRI/NisIw&#10;FIX3A75DuIK7MVUGsdUoohQEF51RH+DSXJtqc1OaTK1vbxYDszycP771drCN6KnztWMFs2kCgrh0&#10;uuZKwfWSfy5B+ICssXFMCl7kYbsZfawx0+7JP9SfQyXiCPsMFZgQ2kxKXxqy6KeuJY7ezXUWQ5Rd&#10;JXWHzzhuGzlPkoW0WHN8MNjS3lD5OP9aBcWjMIe+zq/V/eQ1fRfukIejUpPxsFuBCDSE//Bf+6gV&#10;fKXLNJ0v0ggRkSIOyM0bAAD//wMAUEsBAi0AFAAGAAgAAAAhANvh9svuAAAAhQEAABMAAAAAAAAA&#10;AAAAAAAAAAAAAFtDb250ZW50X1R5cGVzXS54bWxQSwECLQAUAAYACAAAACEAWvQsW78AAAAVAQAA&#10;CwAAAAAAAAAAAAAAAAAfAQAAX3JlbHMvLnJlbHNQSwECLQAUAAYACAAAACEAmKPy+MYAAADiAAAA&#10;DwAAAAAAAAAAAAAAAAAHAgAAZHJzL2Rvd25yZXYueG1sUEsFBgAAAAADAAMAtwAAAPoCAAAAAA==&#10;" filled="f" stroked="f">
                    <v:textbox inset="0,0,0,0">
                      <w:txbxContent>
                        <w:p w14:paraId="6FBFFE6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v:textbox>
                  </v:rect>
                  <v:rect id="Rectangle 10907" o:spid="_x0000_s1348" style="position:absolute;left:39200;top:2253;width:607;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PMyQAAAOIAAAAPAAAAZHJzL2Rvd25yZXYueG1sRI/BasMw&#10;EETvhf6D2EJujWRTQuNECaXBEOjBbZIPWKyN5cRaGUt1nL+vCoUeh5l5w6y3k+vESENoPWvI5goE&#10;ce1Ny42G07F8fgURIrLBzjNpuFOA7ebxYY2F8Tf+ovEQG5EgHArUYGPsCylDbclhmPueOHlnPziM&#10;SQ6NNAPeEtx1MldqIR22nBYs9vRuqb4evp2G6lrZ3diWp+byEQx9Vn5Xxr3Ws6fpbQUi0hT/w3/t&#10;vdHwopa5yhZ5Br+X0h2Qmx8AAAD//wMAUEsBAi0AFAAGAAgAAAAhANvh9svuAAAAhQEAABMAAAAA&#10;AAAAAAAAAAAAAAAAAFtDb250ZW50X1R5cGVzXS54bWxQSwECLQAUAAYACAAAACEAWvQsW78AAAAV&#10;AQAACwAAAAAAAAAAAAAAAAAfAQAAX3JlbHMvLnJlbHNQSwECLQAUAAYACAAAACEA1QsDzMkAAADi&#10;AAAADwAAAAAAAAAAAAAAAAAHAgAAZHJzL2Rvd25yZXYueG1sUEsFBgAAAAADAAMAtwAAAP0CAAAA&#10;AA==&#10;" filled="f" stroked="f">
                    <v:textbox inset="0,0,0,0">
                      <w:txbxContent>
                        <w:p w14:paraId="3A969563"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v:textbox>
                  </v:rect>
                  <v:rect id="Rectangle 10908" o:spid="_x0000_s1349" style="position:absolute;left:39201;top:2711;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GtxgAAAOMAAAAPAAAAZHJzL2Rvd25yZXYueG1sRE9fa8Iw&#10;EH8f+B3CCb7NVF1HqUaRSUHYQzf1AxzN2VSbS2my2n37ZTDY4/3+32Y32lYM1PvGsYLFPAFBXDnd&#10;cK3gci6eMxA+IGtsHZOCb/Kw206eNphr9+BPGk6hFjGEfY4KTAhdLqWvDFn0c9cRR+7qeoshnn0t&#10;dY+PGG5buUySV2mx4dhgsKM3Q9X99GUVlPfSHIamuNS3d6/po3SHIhyVmk3H/RpEoDH8i//cRx3n&#10;p9kqW76kSQq/P0UA5PYHAAD//wMAUEsBAi0AFAAGAAgAAAAhANvh9svuAAAAhQEAABMAAAAAAAAA&#10;AAAAAAAAAAAAAFtDb250ZW50X1R5cGVzXS54bWxQSwECLQAUAAYACAAAACEAWvQsW78AAAAVAQAA&#10;CwAAAAAAAAAAAAAAAAAfAQAAX3JlbHMvLnJlbHNQSwECLQAUAAYACAAAACEAyJLxrcYAAADjAAAA&#10;DwAAAAAAAAAAAAAAAAAHAgAAZHJzL2Rvd25yZXYueG1sUEsFBgAAAAADAAMAtwAAAPoCAAAAAA==&#10;" filled="f" stroked="f">
                    <v:textbox inset="0,0,0,0">
                      <w:txbxContent>
                        <w:p w14:paraId="6705E54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v:textbox>
                  </v:rect>
                  <v:rect id="Rectangle 10909" o:spid="_x0000_s1350" style="position:absolute;left:39140;top:3269;width:727;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UpaxgAAAOMAAAAPAAAAZHJzL2Rvd25yZXYueG1sRE9fa8Iw&#10;EH8X9h3CDfamaYdI1xlFJgVhD1XnBziaW1NtLqXJavftjSD4eL//t1yPthUD9b5xrCCdJSCIK6cb&#10;rhWcfoppBsIHZI2tY1LwTx7Wq5fJEnPtrnyg4RhqEUPY56jAhNDlUvrKkEU/cx1x5H5dbzHEs6+l&#10;7vEaw20r35NkIS02HBsMdvRlqLoc/6yC8lKa7dAUp/r87TXtS7ctwk6pt9dx8wki0Bie4od7p+P8&#10;efqxyNI0m8P9pwiAXN0AAAD//wMAUEsBAi0AFAAGAAgAAAAhANvh9svuAAAAhQEAABMAAAAAAAAA&#10;AAAAAAAAAAAAAFtDb250ZW50X1R5cGVzXS54bWxQSwECLQAUAAYACAAAACEAWvQsW78AAAAVAQAA&#10;CwAAAAAAAAAAAAAAAAAfAQAAX3JlbHMvLnJlbHNQSwECLQAUAAYACAAAACEA9B1KWsYAAADjAAAA&#10;DwAAAAAAAAAAAAAAAAAHAgAAZHJzL2Rvd25yZXYueG1sUEsFBgAAAAADAAMAtwAAAPoCAAAAAA==&#10;" filled="f" stroked="f">
                    <v:textbox inset="0,0,0,0">
                      <w:txbxContent>
                        <w:p w14:paraId="1EB5A820"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v:textbox>
                  </v:rect>
                  <v:rect id="Rectangle 10910" o:spid="_x0000_s1351" style="position:absolute;left:39352;top:3670;width:304;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QyAAAAOMAAAAPAAAAZHJzL2Rvd25yZXYueG1sRI/fasIw&#10;FMbvhb1DOIJ3mlrFjWqUMSkIu+jW+QCH5thUm5PSZLW+/XIh7PLj+8dvdxhtKwbqfeNYwXKRgCCu&#10;nG64VnD+yedvIHxA1tg6JgUP8nDYv0x2mGl3528aylCLOMI+QwUmhC6T0leGLPqF64ijd3G9xRBl&#10;X0vd4z2O21amSbKRFhuODwY7+jBU3cpfq6C4FeY4NPm5vn56TV+FO+bhpNRsOr5vQQQaw3/42T5p&#10;BWmy2izXr6s0UkSmyANy/wcAAP//AwBQSwECLQAUAAYACAAAACEA2+H2y+4AAACFAQAAEwAAAAAA&#10;AAAAAAAAAAAAAAAAW0NvbnRlbnRfVHlwZXNdLnhtbFBLAQItABQABgAIAAAAIQBa9CxbvwAAABUB&#10;AAALAAAAAAAAAAAAAAAAAB8BAABfcmVscy8ucmVsc1BLAQItABQABgAIAAAAIQBSNA+QyAAAAOMA&#10;AAAPAAAAAAAAAAAAAAAAAAcCAABkcnMvZG93bnJldi54bWxQSwUGAAAAAAMAAwC3AAAA/AIAAAAA&#10;" filled="f" stroked="f">
                    <v:textbox inset="0,0,0,0">
                      <w:txbxContent>
                        <w:p w14:paraId="1B19E02E"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11" o:spid="_x0000_s1352" style="position:absolute;left:39352;top:3900;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BFXxwAAAOMAAAAPAAAAZHJzL2Rvd25yZXYueG1sRE9LasMw&#10;EN0Xcgcxge4aOW4SihvFlBpDIAvnd4DBmlpurJGxVMe9fbQodPl4/20+2U6MNPjWsYLlIgFBXDvd&#10;cqPgeilf3kD4gKyxc0wKfslDvps9bTHT7s4nGs+hETGEfYYKTAh9JqWvDVn0C9cTR+7LDRZDhEMj&#10;9YD3GG47mSbJRlpsOTYY7OnTUH07/1gF1a0yxdiW1+b74DUdK1eUYa/U83z6eAcRaAr/4j/3XitI&#10;l+nrapWs0zg6fop/QO4eAAAA//8DAFBLAQItABQABgAIAAAAIQDb4fbL7gAAAIUBAAATAAAAAAAA&#10;AAAAAAAAAAAAAABbQ29udGVudF9UeXBlc10ueG1sUEsBAi0AFAAGAAgAAAAhAFr0LFu/AAAAFQEA&#10;AAsAAAAAAAAAAAAAAAAAHwEAAF9yZWxzLy5yZWxzUEsBAi0AFAAGAAgAAAAhAHUwEVfHAAAA4wAA&#10;AA8AAAAAAAAAAAAAAAAABwIAAGRycy9kb3ducmV2LnhtbFBLBQYAAAAAAwADALcAAAD7AgAAAAA=&#10;" filled="f" stroked="f">
                    <v:textbox inset="0,0,0,0">
                      <w:txbxContent>
                        <w:p w14:paraId="5D9DE226"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12" o:spid="_x0000_s1353" style="position:absolute;left:39352;top:4129;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oKGxwAAAOMAAAAPAAAAZHJzL2Rvd25yZXYueG1sRE/dSsMw&#10;FL4X9g7hCN65xEJ11mVjOAoDL+p+HuDQnDXdmpPSxK6+vREEL8/3f5bryXVipCG0njU8zRUI4tqb&#10;lhsNp2P5uAARIrLBzjNp+KYA69XsbomF8Tfe03iIjUghHArUYGPsCylDbclhmPueOHFnPziM6Rwa&#10;aQa8pXDXyUypZ+mw5dRgsad3S/X18OU0VNfKbse2PDWXj2Dos/LbMu60frifNm8gIk3xX/zn3pk0&#10;P88y9ZKr/BV+f0oAyNUPAAAA//8DAFBLAQItABQABgAIAAAAIQDb4fbL7gAAAIUBAAATAAAAAAAA&#10;AAAAAAAAAAAAAABbQ29udGVudF9UeXBlc10ueG1sUEsBAi0AFAAGAAgAAAAhAFr0LFu/AAAAFQEA&#10;AAsAAAAAAAAAAAAAAAAAHwEAAF9yZWxzLy5yZWxzUEsBAi0AFAAGAAgAAAAhAMLmgobHAAAA4wAA&#10;AA8AAAAAAAAAAAAAAAAABwIAAGRycy9kb3ducmV2LnhtbFBLBQYAAAAAAwADALcAAAD7AgAAAAA=&#10;" filled="f" stroked="f">
                    <v:textbox inset="0,0,0,0">
                      <w:txbxContent>
                        <w:p w14:paraId="61CD0BAB"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13" o:spid="_x0000_s1354" style="position:absolute;left:39352;top:4358;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dbyAAAAOMAAAAPAAAAZHJzL2Rvd25yZXYueG1sRE/NasJA&#10;EL4X+g7LFHrTjT/YNHWVUgkIHtKmPsCQnWZTs7Mhu8b07V1B6HG+/1lvR9uKgXrfOFYwmyYgiCun&#10;G64VHL/zSQrCB2SNrWNS8EcetpvHhzVm2l34i4Yy1CKGsM9QgQmhy6T0lSGLfuo64sj9uN5iiGdf&#10;S93jJYbbVs6TZCUtNhwbDHb0Yag6lWeroDgVZjc0+bH+PXhNn4Xb5WGv1PPT+P4GItAY/sV3917H&#10;+fPFyyxdrtJXuP0UAZCbKwAAAP//AwBQSwECLQAUAAYACAAAACEA2+H2y+4AAACFAQAAEwAAAAAA&#10;AAAAAAAAAAAAAAAAW0NvbnRlbnRfVHlwZXNdLnhtbFBLAQItABQABgAIAAAAIQBa9CxbvwAAABUB&#10;AAALAAAAAAAAAAAAAAAAAB8BAABfcmVscy8ucmVsc1BLAQItABQABgAIAAAAIQC3/YdbyAAAAOMA&#10;AAAPAAAAAAAAAAAAAAAAAAcCAABkcnMvZG93bnJldi54bWxQSwUGAAAAAAMAAwC3AAAA/AIAAAAA&#10;" filled="f" stroked="f">
                    <v:textbox inset="0,0,0,0">
                      <w:txbxContent>
                        <w:p w14:paraId="13826A63"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14" o:spid="_x0000_s1355" style="position:absolute;left:39352;top:4587;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eYbyQAAAOIAAAAPAAAAZHJzL2Rvd25yZXYueG1sRI/RasJA&#10;FETfC/7DcoW+1Y3BSo2uIkpA6ENa9QMu2Ws2mr0bstsY/94tFPo4zMwZZrUZbCN66nztWMF0koAg&#10;Lp2uuVJwPuVvHyB8QNbYOCYFD/KwWY9eVphpd+dv6o+hEhHCPkMFJoQ2k9KXhiz6iWuJo3dxncUQ&#10;ZVdJ3eE9wm0j0ySZS4s1xwWDLe0Mlbfjj1VQ3Aqz7+v8XF0/vaavwu3zcFDqdTxslyACDeE//Nc+&#10;aAXzWbqYpu+LGfxeindArp8AAAD//wMAUEsBAi0AFAAGAAgAAAAhANvh9svuAAAAhQEAABMAAAAA&#10;AAAAAAAAAAAAAAAAAFtDb250ZW50X1R5cGVzXS54bWxQSwECLQAUAAYACAAAACEAWvQsW78AAAAV&#10;AQAACwAAAAAAAAAAAAAAAAAfAQAAX3JlbHMvLnJlbHNQSwECLQAUAAYACAAAACEATwHmG8kAAADi&#10;AAAADwAAAAAAAAAAAAAAAAAHAgAAZHJzL2Rvd25yZXYueG1sUEsFBgAAAAADAAMAtwAAAP0CAAAA&#10;AA==&#10;" filled="f" stroked="f">
                    <v:textbox inset="0,0,0,0">
                      <w:txbxContent>
                        <w:p w14:paraId="3D99B78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15" o:spid="_x0000_s1356" style="position:absolute;left:39140;top:4971;width:728;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JtxwAAAOMAAAAPAAAAZHJzL2Rvd25yZXYueG1sRE9fa8Iw&#10;EH8f+B3CCXubqTq6WY0ik4Kwh2rnBziaW1NtLqXJavftl8Fgj/f7f5vdaFsxUO8bxwrmswQEceV0&#10;w7WCy0f+9ArCB2SNrWNS8E0edtvJwwYz7e58pqEMtYgh7DNUYELoMil9Zciin7mOOHKfrrcY4tnX&#10;Uvd4j+G2lYskSaXFhmODwY7eDFW38ssqKG6FOQxNfqmv717TqXCHPByVepyO+zWIQGP4F/+5jzrO&#10;X6XzdLl8Xr3A708RALn9AQAA//8DAFBLAQItABQABgAIAAAAIQDb4fbL7gAAAIUBAAATAAAAAAAA&#10;AAAAAAAAAAAAAABbQ29udGVudF9UeXBlc10ueG1sUEsBAi0AFAAGAAgAAAAhAFr0LFu/AAAAFQEA&#10;AAsAAAAAAAAAAAAAAAAAHwEAAF9yZWxzLy5yZWxzUEsBAi0AFAAGAAgAAAAhACrBgm3HAAAA4wAA&#10;AA8AAAAAAAAAAAAAAAAABwIAAGRycy9kb3ducmV2LnhtbFBLBQYAAAAAAwADALcAAAD7AgAAAAA=&#10;" filled="f" stroked="f">
                    <v:textbox inset="0,0,0,0">
                      <w:txbxContent>
                        <w:p w14:paraId="1D0E2BD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A</w:t>
                          </w:r>
                        </w:p>
                      </w:txbxContent>
                    </v:textbox>
                  </v:rect>
                  <v:shape id="Shape 345768" o:spid="_x0000_s1357" style="position:absolute;left:38015;width:1073;height:7506;visibility:visible;mso-wrap-style:square;v-text-anchor:top" coordsize="107311,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4CNygAAAOIAAAAPAAAAZHJzL2Rvd25yZXYueG1sRI9BS8NA&#10;FITvgv9heYI3u5sQWxu7La0gVHtqFby+ZF+TYPZtyG6a+O9dQehxmJlvmNVmsq24UO8bxxqSmQJB&#10;XDrTcKXh8+P14QmED8gGW8ek4Yc8bNa3NyvMjRv5SJdTqESEsM9RQx1Cl0vpy5os+pnriKN3dr3F&#10;EGVfSdPjGOG2lalSc2mx4bhQY0cvNZXfp8Fq2KtDMfJjMWWDLd7ed1/ZYThnWt/fTdtnEIGmcA3/&#10;t/dGw3KZzpNFolL4uxTvgFz/AgAA//8DAFBLAQItABQABgAIAAAAIQDb4fbL7gAAAIUBAAATAAAA&#10;AAAAAAAAAAAAAAAAAABbQ29udGVudF9UeXBlc10ueG1sUEsBAi0AFAAGAAgAAAAhAFr0LFu/AAAA&#10;FQEAAAsAAAAAAAAAAAAAAAAAHwEAAF9yZWxzLy5yZWxzUEsBAi0AFAAGAAgAAAAhAM5bgI3KAAAA&#10;4gAAAA8AAAAAAAAAAAAAAAAABwIAAGRycy9kb3ducmV2LnhtbFBLBQYAAAAAAwADALcAAAD+AgAA&#10;AAA=&#10;" path="m,l107311,r,750677l,750677,,e" fillcolor="#ffc000" stroked="f" strokeweight="0">
                    <v:stroke endcap="round"/>
                    <v:path arrowok="t" textboxrect="0,0,107311,750677"/>
                  </v:shape>
                  <v:shape id="Shape 10917" o:spid="_x0000_s1358" style="position:absolute;left:38015;width:1073;height:7506;visibility:visible;mso-wrap-style:square;v-text-anchor:top" coordsize="107311,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xK6yAAAAOMAAAAPAAAAZHJzL2Rvd25yZXYueG1sRE9fa8Iw&#10;EH8f+B3CDXybadUVqUaRwaA4tqJz70dytmXNpTTRdvv0y2Cwx/v9v81utK24Ue8bxwrSWQKCWDvT&#10;cKXg/P78sALhA7LB1jEp+CIPu+3kboO5cQMf6XYKlYgh7HNUUIfQ5VJ6XZNFP3MdceQurrcY4tlX&#10;0vQ4xHDbynmSZNJiw7Ghxo6eatKfp6tV0Gl9PR5eyrfHj/PrUDbFsvwuC6Wm9+N+DSLQGP7Ff+7C&#10;xPnzRZquskW2hN+fIgBy+wMAAP//AwBQSwECLQAUAAYACAAAACEA2+H2y+4AAACFAQAAEwAAAAAA&#10;AAAAAAAAAAAAAAAAW0NvbnRlbnRfVHlwZXNdLnhtbFBLAQItABQABgAIAAAAIQBa9CxbvwAAABUB&#10;AAALAAAAAAAAAAAAAAAAAB8BAABfcmVscy8ucmVsc1BLAQItABQABgAIAAAAIQDrLxK6yAAAAOMA&#10;AAAPAAAAAAAAAAAAAAAAAAcCAABkcnMvZG93bnJldi54bWxQSwUGAAAAAAMAAwC3AAAA/AIAAAAA&#10;" path="m,750677r107311,l107311,,,,,750677xe" filled="f" strokeweight=".05117mm">
                    <v:stroke endcap="round"/>
                    <v:path arrowok="t" textboxrect="0,0,107311,750677"/>
                  </v:shape>
                  <v:rect id="Rectangle 10918" o:spid="_x0000_s1359" style="position:absolute;left:38148;top:1796;width:605;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R7ryAAAAOIAAAAPAAAAZHJzL2Rvd25yZXYueG1sRI/RasJA&#10;FETfC/7DcgXf6iahFYmuIkpA6ENa9QMu2Ws2mr0bstsY/75bKPRxmJkzzHo72lYM1PvGsYJ0noAg&#10;rpxuuFZwORevSxA+IGtsHZOCJ3nYbiYva8y1e/AXDadQiwhhn6MCE0KXS+krQxb93HXE0bu63mKI&#10;sq+l7vER4baVWZIspMWG44LBjvaGqvvp2yoo76U5DE1xqW8fXtNn6Q5FOCo1m467FYhAY/gP/7WP&#10;WsEiy7L0PU3f4PdSvANy8wMAAP//AwBQSwECLQAUAAYACAAAACEA2+H2y+4AAACFAQAAEwAAAAAA&#10;AAAAAAAAAAAAAAAAW0NvbnRlbnRfVHlwZXNdLnhtbFBLAQItABQABgAIAAAAIQBa9CxbvwAAABUB&#10;AAALAAAAAAAAAAAAAAAAAB8BAABfcmVscy8ucmVsc1BLAQItABQABgAIAAAAIQAqTR7ryAAAAOIA&#10;AAAPAAAAAAAAAAAAAAAAAAcCAABkcnMvZG93bnJldi54bWxQSwUGAAAAAAMAAwC3AAAA/AIAAAAA&#10;" filled="f" stroked="f">
                    <v:textbox inset="0,0,0,0">
                      <w:txbxContent>
                        <w:p w14:paraId="2EAED086"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v:textbox>
                  </v:rect>
                  <v:rect id="Rectangle 10919" o:spid="_x0000_s1360" style="position:absolute;left:38148;top:2254;width:605;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xnKyQAAAOIAAAAPAAAAZHJzL2Rvd25yZXYueG1sRI/RasJA&#10;FETfC/2H5Qp9qxsDTTV1lVIJCD6kWj/gkr1mo9m7IbuN6d93BcHHYWbOMMv1aFsxUO8bxwpm0wQE&#10;ceV0w7WC40/xOgfhA7LG1jEp+CMP69Xz0xJz7a68p+EQahEh7HNUYELocil9Zciin7qOOHon11sM&#10;Ufa11D1eI9y2Mk2STFpsOC4Y7OjLUHU5/FoF5aU0m6EpjvV55zV9l25ThK1SL5Px8wNEoDE8wvf2&#10;Vit4S9P3RTZfZHC7FO+AXP0DAAD//wMAUEsBAi0AFAAGAAgAAAAhANvh9svuAAAAhQEAABMAAAAA&#10;AAAAAAAAAAAAAAAAAFtDb250ZW50X1R5cGVzXS54bWxQSwECLQAUAAYACAAAACEAWvQsW78AAAAV&#10;AQAACwAAAAAAAAAAAAAAAAAfAQAAX3JlbHMvLnJlbHNQSwECLQAUAAYACAAAACEA6KsZyskAAADi&#10;AAAADwAAAAAAAAAAAAAAAAAHAgAAZHJzL2Rvd25yZXYueG1sUEsFBgAAAAADAAMAtwAAAP0CAAAA&#10;AA==&#10;" filled="f" stroked="f">
                    <v:textbox inset="0,0,0,0">
                      <w:txbxContent>
                        <w:p w14:paraId="3C9C0FC3"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v:textbox>
                  </v:rect>
                  <v:rect id="Rectangle 10920" o:spid="_x0000_s1361" style="position:absolute;left:38149;top:2712;width:604;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JmbygAAAOMAAAAPAAAAZHJzL2Rvd25yZXYueG1sRI/RasJA&#10;FETfhf7DcoW+6SYpthJdpVQCQh9SrR9wyV6z0ezdkN3G9O+7BcHHYWbOMOvtaFsxUO8bxwrSeQKC&#10;uHK64VrB6buYLUH4gKyxdUwKfsnDdvM0WWOu3Y0PNBxDLSKEfY4KTAhdLqWvDFn0c9cRR+/seosh&#10;yr6WusdbhNtWZknyKi02HBcMdvRhqLoef6yC8lqa3dAUp/ry6TV9lW5XhL1Sz9PxfQUi0Bge4Xt7&#10;rxVkyXKRvqTZ4g3+P8U/IDd/AAAA//8DAFBLAQItABQABgAIAAAAIQDb4fbL7gAAAIUBAAATAAAA&#10;AAAAAAAAAAAAAAAAAABbQ29udGVudF9UeXBlc10ueG1sUEsBAi0AFAAGAAgAAAAhAFr0LFu/AAAA&#10;FQEAAAsAAAAAAAAAAAAAAAAAHwEAAF9yZWxzLy5yZWxzUEsBAi0AFAAGAAgAAAAhADpQmZvKAAAA&#10;4wAAAA8AAAAAAAAAAAAAAAAABwIAAGRycy9kb3ducmV2LnhtbFBLBQYAAAAAAwADALcAAAD+AgAA&#10;AAA=&#10;" filled="f" stroked="f">
                    <v:textbox inset="0,0,0,0">
                      <w:txbxContent>
                        <w:p w14:paraId="34E76AB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v:textbox>
                  </v:rect>
                  <v:rect id="Rectangle 10921" o:spid="_x0000_s1362" style="position:absolute;left:38088;top:3270;width:726;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2vUygAAAOIAAAAPAAAAZHJzL2Rvd25yZXYueG1sRI/RasJA&#10;FETfhf7Dcgt9002spiV1lVIJCD7EWj/gkr3Npmbvhuw2xr93CwUfh5k5w6w2o23FQL1vHCtIZwkI&#10;4srphmsFp69i+grCB2SNrWNScCUPm/XDZIW5dhf+pOEYahEh7HNUYELocil9Zciin7mOOHrfrrcY&#10;ouxrqXu8RLht5TxJMmmx4bhgsKMPQ9X5+GsVlOfSbIemONU/e6/pULptEXZKPT2O728gAo3hHv5v&#10;77SCLJ2/pNnyeQF/l+IdkOsbAAAA//8DAFBLAQItABQABgAIAAAAIQDb4fbL7gAAAIUBAAATAAAA&#10;AAAAAAAAAAAAAAAAAABbQ29udGVudF9UeXBlc10ueG1sUEsBAi0AFAAGAAgAAAAhAFr0LFu/AAAA&#10;FQEAAAsAAAAAAAAAAAAAAAAAHwEAAF9yZWxzLy5yZWxzUEsBAi0AFAAGAAgAAAAhACZ3a9TKAAAA&#10;4gAAAA8AAAAAAAAAAAAAAAAABwIAAGRycy9kb3ducmV2LnhtbFBLBQYAAAAAAwADALcAAAD+AgAA&#10;AAA=&#10;" filled="f" stroked="f">
                    <v:textbox inset="0,0,0,0">
                      <w:txbxContent>
                        <w:p w14:paraId="5C74575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v:textbox>
                  </v:rect>
                  <v:rect id="Rectangle 10922" o:spid="_x0000_s1363" style="position:absolute;left:38299;top:3672;width:303;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KryQAAAOIAAAAPAAAAZHJzL2Rvd25yZXYueG1sRI/RasJA&#10;FETfBf9huULfdGOgaqOrlEpA6EOq9QMu2Ws2mr0bstuY/n1XEPo4zMwZZrMbbCN66nztWMF8loAg&#10;Lp2uuVJw/s6nKxA+IGtsHJOCX/Kw245HG8y0u/OR+lOoRISwz1CBCaHNpPSlIYt+5lri6F1cZzFE&#10;2VVSd3iPcNvINEkW0mLNccFgSx+GytvpxyooboXZ93V+rq6fXtNX4fZ5OCj1Mhne1yACDeE//Gwf&#10;tII0fV0u3xarFB6X4h2Q2z8AAAD//wMAUEsBAi0AFAAGAAgAAAAhANvh9svuAAAAhQEAABMAAAAA&#10;AAAAAAAAAAAAAAAAAFtDb250ZW50X1R5cGVzXS54bWxQSwECLQAUAAYACAAAACEAWvQsW78AAAAV&#10;AQAACwAAAAAAAAAAAAAAAAAfAQAAX3JlbHMvLnJlbHNQSwECLQAUAAYACAAAACEAU4Vyq8kAAADi&#10;AAAADwAAAAAAAAAAAAAAAAAHAgAAZHJzL2Rvd25yZXYueG1sUEsFBgAAAAADAAMAtwAAAP0CAAAA&#10;AA==&#10;" filled="f" stroked="f">
                    <v:textbox inset="0,0,0,0">
                      <w:txbxContent>
                        <w:p w14:paraId="43686B27"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23" o:spid="_x0000_s1364" style="position:absolute;left:38300;top:3901;width:302;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02xwAAAOMAAAAPAAAAZHJzL2Rvd25yZXYueG1sRE9fa8Iw&#10;EH8f7DuEG/g2ExXd6IwyJgXBh2rnBziaW9PZXEoTa/ftF2Gwx/v9v/V2dK0YqA+NZw2zqQJBXHnT&#10;cK3h/Jk/v4IIEdlg65k0/FCA7ebxYY2Z8Tc+0VDGWqQQDhlqsDF2mZShsuQwTH1HnLgv3zuM6exr&#10;aXq8pXDXyrlSK+mw4dRgsaMPS9WlvDoNxaWwu6HJz/X3IRg6Fn6Xx73Wk6fx/Q1EpDH+i//ce5Pm&#10;L5YvajlT8wXcf0oAyM0vAAAA//8DAFBLAQItABQABgAIAAAAIQDb4fbL7gAAAIUBAAATAAAAAAAA&#10;AAAAAAAAAAAAAABbQ29udGVudF9UeXBlc10ueG1sUEsBAi0AFAAGAAgAAAAhAFr0LFu/AAAAFQEA&#10;AAsAAAAAAAAAAAAAAAAAHwEAAF9yZWxzLy5yZWxzUEsBAi0AFAAGAAgAAAAhAII//TbHAAAA4wAA&#10;AA8AAAAAAAAAAAAAAAAABwIAAGRycy9kb3ducmV2LnhtbFBLBQYAAAAAAwADALcAAAD7AgAAAAA=&#10;" filled="f" stroked="f">
                    <v:textbox inset="0,0,0,0">
                      <w:txbxContent>
                        <w:p w14:paraId="121BF5EF"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24" o:spid="_x0000_s1365" style="position:absolute;left:38300;top:4130;width:302;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PlSxwAAAOMAAAAPAAAAZHJzL2Rvd25yZXYueG1sRE/NasJA&#10;EL4XfIdlhN7qxrb+EF2lKAGhh7TqAwzZMRvNzobsGtO37wqCx/n+Z7nubS06an3lWMF4lIAgLpyu&#10;uFRwPGRvcxA+IGusHZOCP/KwXg1elphqd+Nf6vahFDGEfYoKTAhNKqUvDFn0I9cQR+7kWoshnm0p&#10;dYu3GG5r+Z4kU2mx4thgsKGNoeKyv1oF+SU3267KjuX522v6yd02CzulXof91wJEoD48xQ/3Tsf5&#10;s/Fs/jH5nEzh/lMEQK7+AQAA//8DAFBLAQItABQABgAIAAAAIQDb4fbL7gAAAIUBAAATAAAAAAAA&#10;AAAAAAAAAAAAAABbQ29udGVudF9UeXBlc10ueG1sUEsBAi0AFAAGAAgAAAAhAFr0LFu/AAAAFQEA&#10;AAsAAAAAAAAAAAAAAAAAHwEAAF9yZWxzLy5yZWxzUEsBAi0AFAAGAAgAAAAhAHNk+VLHAAAA4wAA&#10;AA8AAAAAAAAAAAAAAAAABwIAAGRycy9kb3ducmV2LnhtbFBLBQYAAAAAAwADALcAAAD7AgAAAAA=&#10;" filled="f" stroked="f">
                    <v:textbox inset="0,0,0,0">
                      <w:txbxContent>
                        <w:p w14:paraId="570AA24C"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25" o:spid="_x0000_s1366" style="position:absolute;left:38300;top:4359;width:302;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g4ygAAAOMAAAAPAAAAZHJzL2Rvd25yZXYueG1sRI9BT8Mw&#10;DIXvSPyHyEjcWDIm0OiWTYip0iQOZWM/wGq8pqxxqiZ05d/jAxJH+z2/93m9nUKnRhpSG9nCfGZA&#10;EdfRtdxYOH2WD0tQKSM77CKThR9KsN3c3qyxcPHKBxqPuVESwqlACz7nvtA61Z4CplnsiUU7xyFg&#10;lnFotBvwKuGh04/GPOuALUuDx57ePNWX43ewUF0qvxvb8tR8vSdHH1XclXlv7f3d9LoClWnK/+a/&#10;670T/KfFi5kvzUKg5SdZgN78AgAA//8DAFBLAQItABQABgAIAAAAIQDb4fbL7gAAAIUBAAATAAAA&#10;AAAAAAAAAAAAAAAAAABbQ29udGVudF9UeXBlc10ueG1sUEsBAi0AFAAGAAgAAAAhAFr0LFu/AAAA&#10;FQEAAAsAAAAAAAAAAAAAAAAAHwEAAF9yZWxzLy5yZWxzUEsBAi0AFAAGAAgAAAAhAK6daDjKAAAA&#10;4wAAAA8AAAAAAAAAAAAAAAAABwIAAGRycy9kb3ducmV2LnhtbFBLBQYAAAAAAwADALcAAAD+AgAA&#10;AAA=&#10;" filled="f" stroked="f">
                    <v:textbox inset="0,0,0,0">
                      <w:txbxContent>
                        <w:p w14:paraId="1D320E54"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26" o:spid="_x0000_s1367" style="position:absolute;left:38300;top:4588;width:302;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3oxwAAAOMAAAAPAAAAZHJzL2Rvd25yZXYueG1sRE/NasJA&#10;EL4XfIdlhN7qRkv8ia4ilYDQQ1r1AYbsmI1mZ0N2G9O37xYKPc73P5vdYBvRU+drxwqmkwQEcel0&#10;zZWCyzl/WYLwAVlj45gUfJOH3Xb0tMFMuwd/Un8KlYgh7DNUYEJoMyl9aciin7iWOHJX11kM8ewq&#10;qTt8xHDbyFmSzKXFmmODwZbeDJX305dVUNwLc+jr/FLd3r2mj8Id8nBU6nk87NcgAg3hX/znPuo4&#10;fz59TdPZIl3B708RALn9AQAA//8DAFBLAQItABQABgAIAAAAIQDb4fbL7gAAAIUBAAATAAAAAAAA&#10;AAAAAAAAAAAAAABbQ29udGVudF9UeXBlc10ueG1sUEsBAi0AFAAGAAgAAAAhAFr0LFu/AAAAFQEA&#10;AAsAAAAAAAAAAAAAAAAAHwEAAF9yZWxzLy5yZWxzUEsBAi0AFAAGAAgAAAAhAHX37ejHAAAA4wAA&#10;AA8AAAAAAAAAAAAAAAAABwIAAGRycy9kb3ducmV2LnhtbFBLBQYAAAAAAwADALcAAAD7AgAAAAA=&#10;" filled="f" stroked="f">
                    <v:textbox inset="0,0,0,0">
                      <w:txbxContent>
                        <w:p w14:paraId="0884D1CF"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27" o:spid="_x0000_s1368" style="position:absolute;left:38088;top:4972;width:726;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k//yQAAAOIAAAAPAAAAZHJzL2Rvd25yZXYueG1sRI/RasJA&#10;FETfC/7DcoW+1Y1WgqRuRCoBwYe01g+4ZK/ZmOzdkN3G+PfdQqGPw8ycYba7yXZipME3jhUsFwkI&#10;4srphmsFl6/iZQPCB2SNnWNS8CAPu3z2tMVMuzt/0ngOtYgQ9hkqMCH0mZS+MmTRL1xPHL2rGyyG&#10;KIda6gHvEW47uUqSVFpsOC4Y7OndUNWev62Csi3NYWyKS307eU0fpTsU4ajU83zav4EINIX/8F/7&#10;qBWs0nX6ulknKfxeindA5j8AAAD//wMAUEsBAi0AFAAGAAgAAAAhANvh9svuAAAAhQEAABMAAAAA&#10;AAAAAAAAAAAAAAAAAFtDb250ZW50X1R5cGVzXS54bWxQSwECLQAUAAYACAAAACEAWvQsW78AAAAV&#10;AQAACwAAAAAAAAAAAAAAAAAfAQAAX3JlbHMvLnJlbHNQSwECLQAUAAYACAAAACEAw05P/8kAAADi&#10;AAAADwAAAAAAAAAAAAAAAAAHAgAAZHJzL2Rvd25yZXYueG1sUEsFBgAAAAADAAMAtwAAAP0CAAAA&#10;AA==&#10;" filled="f" stroked="f">
                    <v:textbox inset="0,0,0,0">
                      <w:txbxContent>
                        <w:p w14:paraId="2571E993"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v:textbox>
                  </v:rect>
                  <v:shape id="Shape 345769" o:spid="_x0000_s1369" style="position:absolute;left:36995;width:1073;height:7506;visibility:visible;mso-wrap-style:square;v-text-anchor:top" coordsize="107311,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XHyQAAAOIAAAAPAAAAZHJzL2Rvd25yZXYueG1sRI9RS8Mw&#10;FIXfhf2HcAe+yJZ0YLHdsiGDgvrirP6AS3Nti81NbOLa/ftFEHw8nHO+w9kdZjuIM42hd6whWysQ&#10;xI0zPbcaPt6r1QOIEJENDo5Jw4UCHPaLmx2Wxk38Ruc6tiJBOJSooYvRl1KGpiOLYe08cfI+3Wgx&#10;Jjm20ow4Jbgd5EapXFrsOS106OnYUfNV/1gN0+n57nhfzPWLr+LplepKfftB69vl/LgFEWmO/+G/&#10;9pPRUGS5KrJNXsDvpXQH5P4KAAD//wMAUEsBAi0AFAAGAAgAAAAhANvh9svuAAAAhQEAABMAAAAA&#10;AAAAAAAAAAAAAAAAAFtDb250ZW50X1R5cGVzXS54bWxQSwECLQAUAAYACAAAACEAWvQsW78AAAAV&#10;AQAACwAAAAAAAAAAAAAAAAAfAQAAX3JlbHMvLnJlbHNQSwECLQAUAAYACAAAACEAs5llx8kAAADi&#10;AAAADwAAAAAAAAAAAAAAAAAHAgAAZHJzL2Rvd25yZXYueG1sUEsFBgAAAAADAAMAtwAAAP0CAAAA&#10;AA==&#10;" path="m,l107311,r,750677l,750677,,e" fillcolor="yellow" stroked="f" strokeweight="0">
                    <v:stroke endcap="round"/>
                    <v:path arrowok="t" textboxrect="0,0,107311,750677"/>
                  </v:shape>
                  <v:shape id="Shape 10929" o:spid="_x0000_s1370" style="position:absolute;left:36995;width:1073;height:7506;visibility:visible;mso-wrap-style:square;v-text-anchor:top" coordsize="107311,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01yAAAAOMAAAAPAAAAZHJzL2Rvd25yZXYueG1sRE9fa8Iw&#10;EH8f7DuEG+xtpmpXRjXKGAhlYys6fT+Ssy02l9JE2/npzWCwx/v9v+V6tK24UO8bxwqmkwQEsXam&#10;4UrB/nvz9ALCB2SDrWNS8EMe1qv7uyXmxg28pcsuVCKGsM9RQR1Cl0vpdU0W/cR1xJE7ut5iiGdf&#10;SdPjEMNtK2dJkkmLDceGGjt6q0mfdmeroNP6vH3/KL+eD/vPoWyKtLyWhVKPD+PrAkSgMfyL/9yF&#10;ifPTdJqls3mSwe9PEQC5ugEAAP//AwBQSwECLQAUAAYACAAAACEA2+H2y+4AAACFAQAAEwAAAAAA&#10;AAAAAAAAAAAAAAAAW0NvbnRlbnRfVHlwZXNdLnhtbFBLAQItABQABgAIAAAAIQBa9CxbvwAAABUB&#10;AAALAAAAAAAAAAAAAAAAAB8BAABfcmVscy8ucmVsc1BLAQItABQABgAIAAAAIQDXsh01yAAAAOMA&#10;AAAPAAAAAAAAAAAAAAAAAAcCAABkcnMvZG93bnJldi54bWxQSwUGAAAAAAMAAwC3AAAA/AIAAAAA&#10;" path="m,750677r107311,l107311,,,,,750677xe" filled="f" strokeweight=".05117mm">
                    <v:stroke endcap="round"/>
                    <v:path arrowok="t" textboxrect="0,0,107311,750677"/>
                  </v:shape>
                  <v:rect id="Rectangle 10930" o:spid="_x0000_s1371" style="position:absolute;left:37131;top:1762;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q4xgAAAOMAAAAPAAAAZHJzL2Rvd25yZXYueG1sRE9fa8Iw&#10;EH8f+B3CCb7NVJFurUaRSUHYQzf1AxzN2VSbS2my2n37ZTDY4/3+32Y32lYM1PvGsYLFPAFBXDnd&#10;cK3gci6eX0H4gKyxdUwKvsnDbjt52mCu3YM/aTiFWsQQ9jkqMCF0uZS+MmTRz11HHLmr6y2GePa1&#10;1D0+Yrht5TJJUmmx4dhgsKM3Q9X99GUVlPfSHIamuNS3d6/po3SHIhyVmk3H/RpEoDH8i//cRx3n&#10;p0mWLbOXdAW/P0UA5PYHAAD//wMAUEsBAi0AFAAGAAgAAAAhANvh9svuAAAAhQEAABMAAAAAAAAA&#10;AAAAAAAAAAAAAFtDb250ZW50X1R5cGVzXS54bWxQSwECLQAUAAYACAAAACEAWvQsW78AAAAVAQAA&#10;CwAAAAAAAAAAAAAAAAAfAQAAX3JlbHMvLnJlbHNQSwECLQAUAAYACAAAACEAWOn6uMYAAADjAAAA&#10;DwAAAAAAAAAAAAAAAAAHAgAAZHJzL2Rvd25yZXYueG1sUEsFBgAAAAADAAMAtwAAAPoCAAAAAA==&#10;" filled="f" stroked="f">
                    <v:textbox inset="0,0,0,0">
                      <w:txbxContent>
                        <w:p w14:paraId="7522094E"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v:textbox>
                  </v:rect>
                  <v:rect id="Rectangle 10931" o:spid="_x0000_s1372" style="position:absolute;left:37131;top:2220;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CO9xwAAAOMAAAAPAAAAZHJzL2Rvd25yZXYueG1sRE9fa8Iw&#10;EH8X9h3CDfamaRXL1hllTArCHjo7P8DR3JrO5lKaWLtvvwjCHu/3/za7yXZipMG3jhWkiwQEce10&#10;y42C01cxfwbhA7LGzjEp+CUPu+3DbIO5dlc+0liFRsQQ9jkqMCH0uZS+NmTRL1xPHLlvN1gM8Rwa&#10;qQe8xnDbyWWSZNJiy7HBYE/vhupzdbEKynNp9mNbnJqfD6/ps3T7IhyUenqc3l5BBJrCv/juPug4&#10;P3tJl9l6na7g9lMEQG7/AAAA//8DAFBLAQItABQABgAIAAAAIQDb4fbL7gAAAIUBAAATAAAAAAAA&#10;AAAAAAAAAAAAAABbQ29udGVudF9UeXBlc10ueG1sUEsBAi0AFAAGAAgAAAAhAFr0LFu/AAAAFQEA&#10;AAsAAAAAAAAAAAAAAAAAHwEAAF9yZWxzLy5yZWxzUEsBAi0AFAAGAAgAAAAhAIoAI73HAAAA4wAA&#10;AA8AAAAAAAAAAAAAAAAABwIAAGRycy9kb3ducmV2LnhtbFBLBQYAAAAAAwADALcAAAD7AgAAAAA=&#10;" filled="f" stroked="f">
                    <v:textbox inset="0,0,0,0">
                      <w:txbxContent>
                        <w:p w14:paraId="693367EF"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v:textbox>
                  </v:rect>
                  <v:rect id="Rectangle 10932" o:spid="_x0000_s1373" style="position:absolute;left:37131;top:2678;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OxgAAAOMAAAAPAAAAZHJzL2Rvd25yZXYueG1sRE9fa8Iw&#10;EH8X9h3CDXzTdNLK6Iwik4Kwh07nBziaW1NtLqWJtfv2Rhj4eL//t9qMthUD9b5xrOBtnoAgrpxu&#10;uFZw+ilm7yB8QNbYOiYFf+Rhs36ZrDDX7sYHGo6hFjGEfY4KTAhdLqWvDFn0c9cRR+7X9RZDPPta&#10;6h5vMdy2cpEkS2mx4dhgsKNPQ9XleLUKyktpdkNTnOrzl9f0XbpdEfZKTV/H7QeIQGN4iv/dex3n&#10;Z8s0zZIsXcDjpwiAXN8BAAD//wMAUEsBAi0AFAAGAAgAAAAhANvh9svuAAAAhQEAABMAAAAAAAAA&#10;AAAAAAAAAAAAAFtDb250ZW50X1R5cGVzXS54bWxQSwECLQAUAAYACAAAACEAWvQsW78AAAAVAQAA&#10;CwAAAAAAAAAAAAAAAAAfAQAAX3JlbHMvLnJlbHNQSwECLQAUAAYACAAAACEAZPgejsYAAADjAAAA&#10;DwAAAAAAAAAAAAAAAAAHAgAAZHJzL2Rvd25yZXYueG1sUEsFBgAAAAADAAMAtwAAAPoCAAAAAA==&#10;" filled="f" stroked="f">
                    <v:textbox inset="0,0,0,0">
                      <w:txbxContent>
                        <w:p w14:paraId="1DFAA3F4"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v:textbox>
                  </v:rect>
                  <v:rect id="Rectangle 10933" o:spid="_x0000_s1374" style="position:absolute;left:37070;top:3235;width:727;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94ixwAAAOMAAAAPAAAAZHJzL2Rvd25yZXYueG1sRE9fa8Iw&#10;EH8f7DuEG/g20w2ZtmsqY1IQ9lB1foCjOZtqcylNrN23XwYDH+/3//L1ZDsx0uBbxwpe5gkI4trp&#10;lhsFx+/yeQXCB2SNnWNS8EMe1sXjQ46Zdjfe03gIjYgh7DNUYELoMyl9bciin7ueOHInN1gM8Rwa&#10;qQe8xXDbydckeZMWW44NBnv6NFRfDleroLpUZjO25bE5f3lNu8ptyrBVavY0fbyDCDSFu/jfvdVx&#10;fpKmy3S5Wizg76cIgCx+AQAA//8DAFBLAQItABQABgAIAAAAIQDb4fbL7gAAAIUBAAATAAAAAAAA&#10;AAAAAAAAAAAAAABbQ29udGVudF9UeXBlc10ueG1sUEsBAi0AFAAGAAgAAAAhAFr0LFu/AAAAFQEA&#10;AAsAAAAAAAAAAAAAAAAAHwEAAF9yZWxzLy5yZWxzUEsBAi0AFAAGAAgAAAAhALMj3iLHAAAA4wAA&#10;AA8AAAAAAAAAAAAAAAAABwIAAGRycy9kb3ducmV2LnhtbFBLBQYAAAAAAwADALcAAAD7AgAAAAA=&#10;" filled="f" stroked="f">
                    <v:textbox inset="0,0,0,0">
                      <w:txbxContent>
                        <w:p w14:paraId="7F4C6741"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v:textbox>
                  </v:rect>
                  <v:rect id="Rectangle 10934" o:spid="_x0000_s1375" style="position:absolute;left:37282;top:3636;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wJxgAAAOMAAAAPAAAAZHJzL2Rvd25yZXYueG1sRE9fa8Iw&#10;EH8X9h3CDXzT1MJ064wyJgVhD1XnBzias6k2l9JktX77RRB8vN//W64H24ieOl87VjCbJiCIS6dr&#10;rhQcf/PJOwgfkDU2jknBjTysVy+jJWbaXXlP/SFUIoawz1CBCaHNpPSlIYt+6lriyJ1cZzHEs6uk&#10;7vAaw20j0ySZS4s1xwaDLX0bKi+HP6uguBRm09f5sTr/eE27wm3ysFVq/Dp8fYIINISn+OHe6jg/&#10;nc/ePhbJIoX7TxEAufoHAAD//wMAUEsBAi0AFAAGAAgAAAAhANvh9svuAAAAhQEAABMAAAAAAAAA&#10;AAAAAAAAAAAAAFtDb250ZW50X1R5cGVzXS54bWxQSwECLQAUAAYACAAAACEAWvQsW78AAAAVAQAA&#10;CwAAAAAAAAAAAAAAAAAfAQAAX3JlbHMvLnJlbHNQSwECLQAUAAYACAAAACEAIipMCcYAAADjAAAA&#10;DwAAAAAAAAAAAAAAAAAHAgAAZHJzL2Rvd25yZXYueG1sUEsFBgAAAAADAAMAtwAAAPoCAAAAAA==&#10;" filled="f" stroked="f">
                    <v:textbox inset="0,0,0,0">
                      <w:txbxContent>
                        <w:p w14:paraId="0553F963"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35" o:spid="_x0000_s1376" style="position:absolute;left:37282;top:3866;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IHxgAAAOMAAAAPAAAAZHJzL2Rvd25yZXYueG1sRE9fa8Iw&#10;EH8f7DuEG+xtJutD3TqjDKUg+NBN/QBHczbV5lKaWLtvbwaDPd7v/y1Wk+vESENoPWt4nSkQxLU3&#10;LTcajofy5Q1EiMgGO8+k4YcCrJaPDwssjL/xN4372IgUwqFADTbGvpAy1JYchpnviRN38oPDmM6h&#10;kWbAWwp3ncyUyqXDllODxZ7WlurL/uo0VJfKbsa2PDbnXTD0VflNGbdaPz9Nnx8gIk3xX/zn3po0&#10;P3tX2Tyfqxx+f0oAyOUdAAD//wMAUEsBAi0AFAAGAAgAAAAhANvh9svuAAAAhQEAABMAAAAAAAAA&#10;AAAAAAAAAAAAAFtDb250ZW50X1R5cGVzXS54bWxQSwECLQAUAAYACAAAACEAWvQsW78AAAAVAQAA&#10;CwAAAAAAAAAAAAAAAAAfAQAAX3JlbHMvLnJlbHNQSwECLQAUAAYACAAAACEA4szSB8YAAADjAAAA&#10;DwAAAAAAAAAAAAAAAAAHAgAAZHJzL2Rvd25yZXYueG1sUEsFBgAAAAADAAMAtwAAAPoCAAAAAA==&#10;" filled="f" stroked="f">
                    <v:textbox inset="0,0,0,0">
                      <w:txbxContent>
                        <w:p w14:paraId="7CAB8414"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36" o:spid="_x0000_s1377" style="position:absolute;left:37282;top:4129;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TJ4xwAAAOMAAAAPAAAAZHJzL2Rvd25yZXYueG1sRE9fa8Iw&#10;EH8X9h3CDfZm03Uq0jXKmBQEHzqdH+BozqbaXEqT1e7bL4PBHu/3/4rtZDsx0uBbxwqekxQEce10&#10;y42C82c5X4PwAVlj55gUfJOH7eZhVmCu3Z2PNJ5CI2II+xwVmBD6XEpfG7LoE9cTR+7iBoshnkMj&#10;9YD3GG47maXpSlpsOTYY7OndUH07fVkF1a0yu7Etz8314DV9VG5Xhr1ST4/T2yuIQFP4F/+59zrO&#10;z16yxXK5zlbw+1MEQG5+AAAA//8DAFBLAQItABQABgAIAAAAIQDb4fbL7gAAAIUBAAATAAAAAAAA&#10;AAAAAAAAAAAAAABbQ29udGVudF9UeXBlc10ueG1sUEsBAi0AFAAGAAgAAAAhAFr0LFu/AAAAFQEA&#10;AAsAAAAAAAAAAAAAAAAAHwEAAF9yZWxzLy5yZWxzUEsBAi0AFAAGAAgAAAAhALpFMnjHAAAA4wAA&#10;AA8AAAAAAAAAAAAAAAAABwIAAGRycy9kb3ducmV2LnhtbFBLBQYAAAAAAwADALcAAAD7AgAAAAA=&#10;" filled="f" stroked="f">
                    <v:textbox inset="0,0,0,0">
                      <w:txbxContent>
                        <w:p w14:paraId="4B4C6951"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37" o:spid="_x0000_s1378" style="position:absolute;left:37282;top:4358;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SJygAAAOIAAAAPAAAAZHJzL2Rvd25yZXYueG1sRI/RasJA&#10;FETfC/2H5RZ8qxstJm3qKkUJCD7EWj/gkr3Npmbvhuw2xr93hUIfh5k5wyzXo23FQL1vHCuYTRMQ&#10;xJXTDdcKTl/F8ysIH5A1to5JwZU8rFePD0vMtbvwJw3HUIsIYZ+jAhNCl0vpK0MW/dR1xNH7dr3F&#10;EGVfS93jJcJtK+dJkkqLDccFgx1tDFXn469VUJ5Lsx2a4lT/7L2mQ+m2RdgpNXkaP95BBBrDf/iv&#10;vdMKFln28jbL0hTul+IdkKsbAAAA//8DAFBLAQItABQABgAIAAAAIQDb4fbL7gAAAIUBAAATAAAA&#10;AAAAAAAAAAAAAAAAAABbQ29udGVudF9UeXBlc10ueG1sUEsBAi0AFAAGAAgAAAAhAFr0LFu/AAAA&#10;FQEAAAsAAAAAAAAAAAAAAAAAHwEAAF9yZWxzLy5yZWxzUEsBAi0AFAAGAAgAAAAhAKMOhInKAAAA&#10;4gAAAA8AAAAAAAAAAAAAAAAABwIAAGRycy9kb3ducmV2LnhtbFBLBQYAAAAAAwADALcAAAD+AgAA&#10;AAA=&#10;" filled="f" stroked="f">
                    <v:textbox inset="0,0,0,0">
                      <w:txbxContent>
                        <w:p w14:paraId="0AC8DF06"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38" o:spid="_x0000_s1379" style="position:absolute;left:37282;top:4587;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EEygAAAOIAAAAPAAAAZHJzL2Rvd25yZXYueG1sRI/RasJA&#10;FETfhf7Dcgt9000tTdroKqUSEHyItX7AJXvNpmbvhuw2pn/fFQQfh5k5wyzXo23FQL1vHCt4niUg&#10;iCunG64VHL+L6RsIH5A1to5JwR95WK8eJkvMtbvwFw2HUIsIYZ+jAhNCl0vpK0MW/cx1xNE7ud5i&#10;iLKvpe7xEuG2lfMkSaXFhuOCwY4+DVXnw69VUJ5Lsxma4lj/7Lymfek2Rdgq9fQ4fixABBrDPXxr&#10;b7WCNEmz7OV9/grXS/EOyNU/AAAA//8DAFBLAQItABQABgAIAAAAIQDb4fbL7gAAAIUBAAATAAAA&#10;AAAAAAAAAAAAAAAAAABbQ29udGVudF9UeXBlc10ueG1sUEsBAi0AFAAGAAgAAAAhAFr0LFu/AAAA&#10;FQEAAAsAAAAAAAAAAAAAAAAAHwEAAF9yZWxzLy5yZWxzUEsBAi0AFAAGAAgAAAAhANDz8QTKAAAA&#10;4gAAAA8AAAAAAAAAAAAAAAAABwIAAGRycy9kb3ducmV2LnhtbFBLBQYAAAAAAwADALcAAAD+AgAA&#10;AAA=&#10;" filled="f" stroked="f">
                    <v:textbox inset="0,0,0,0">
                      <w:txbxContent>
                        <w:p w14:paraId="16DF24F6"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39" o:spid="_x0000_s1380" style="position:absolute;left:37040;top:5003;width:787;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J0IxwAAAOMAAAAPAAAAZHJzL2Rvd25yZXYueG1sRE9fS8Mw&#10;EH8X/A7hBN9cUnFaa7MhG4WBD9W5D3A0Z1PXXEqTdd23N4Lg4/3+X7meXS8mGkPnWUO2UCCIG286&#10;bjUcPqu7HESIyAZ7z6ThQgHWq+urEgvjz/xB0z62IoVwKFCDjXEopAyNJYdh4QfixH350WFM59hK&#10;M+I5hbte3iv1KB12nBosDrSx1Bz3J6ehPtZ2O3XVof1+C4bea7+t4k7r25v59QVEpDn+i//cO5Pm&#10;P6jsaZnn6hl+f0oAyNUPAAAA//8DAFBLAQItABQABgAIAAAAIQDb4fbL7gAAAIUBAAATAAAAAAAA&#10;AAAAAAAAAAAAAABbQ29udGVudF9UeXBlc10ueG1sUEsBAi0AFAAGAAgAAAAhAFr0LFu/AAAAFQEA&#10;AAsAAAAAAAAAAAAAAAAAHwEAAF9yZWxzLy5yZWxzUEsBAi0AFAAGAAgAAAAhABaAnQjHAAAA4wAA&#10;AA8AAAAAAAAAAAAAAAAABwIAAGRycy9kb3ducmV2LnhtbFBLBQYAAAAAAwADALcAAAD7AgAAAAA=&#10;" filled="f" stroked="f">
                    <v:textbox inset="0,0,0,0">
                      <w:txbxContent>
                        <w:p w14:paraId="6527F1B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C</w:t>
                          </w:r>
                        </w:p>
                      </w:txbxContent>
                    </v:textbox>
                  </v:rect>
                  <v:shape id="Shape 345770" o:spid="_x0000_s1381" style="position:absolute;left:35921;width:1074;height:7506;visibility:visible;mso-wrap-style:square;v-text-anchor:top" coordsize="107311,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MzAAAAOMAAAAPAAAAZHJzL2Rvd25yZXYueG1sRI/NasMw&#10;EITvhb6D2EIuJZGdvyZOZBMCLT300rgX3zbWxjaxVsZSHeftq0Khx92Zb3Z2n42mFQP1rrGsIJ5F&#10;IIhLqxuuFHzlr9MNCOeRNbaWScGdHGTp48MeE21v/EnDyVcihLBLUEHtfZdI6cqaDLqZ7YiDdrG9&#10;QR/GvpK6x1sIN62cR9FaGmw4XKixo2NN5fX0bUINzI/n4boscfX8Ush7U7x9bDulJk/jYQfC0+j/&#10;zX/0uw5cHC/ni3i1XcDvT2EBMv0BAAD//wMAUEsBAi0AFAAGAAgAAAAhANvh9svuAAAAhQEAABMA&#10;AAAAAAAAAAAAAAAAAAAAAFtDb250ZW50X1R5cGVzXS54bWxQSwECLQAUAAYACAAAACEAWvQsW78A&#10;AAAVAQAACwAAAAAAAAAAAAAAAAAfAQAAX3JlbHMvLnJlbHNQSwECLQAUAAYACAAAACEA/nmSzMwA&#10;AADjAAAADwAAAAAAAAAAAAAAAAAHAgAAZHJzL2Rvd25yZXYueG1sUEsFBgAAAAADAAMAtwAAAAAD&#10;AAAAAA==&#10;" path="m,l107311,r,750677l,750677,,e" fillcolor="#92d050" stroked="f" strokeweight="0">
                    <v:stroke endcap="round"/>
                    <v:path arrowok="t" textboxrect="0,0,107311,750677"/>
                  </v:shape>
                  <v:shape id="Shape 10941" o:spid="_x0000_s1382" style="position:absolute;left:35921;width:1074;height:7506;visibility:visible;mso-wrap-style:square;v-text-anchor:top" coordsize="107311,75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YT0yQAAAOMAAAAPAAAAZHJzL2Rvd25yZXYueG1sRE9fa8Iw&#10;EH8f7DuEG/g2U6erW2cUEQZlwxWdez+SW1vWXEoTbbdPbwRhj/f7f4vVYBtxos7XjhVMxgkIYu1M&#10;zaWCw+fr/RMIH5ANNo5JwS95WC1vbxaYGdfzjk77UIoYwj5DBVUIbSal1xVZ9GPXEkfu23UWQzy7&#10;UpoO+xhuG/mQJKm0WHNsqLClTUX6Z3+0Clqtj7u39+Lj8euw7Ys6nxV/Ra7U6G5Yv4AINIR/8dWd&#10;mzh/Np3P0/R5ksLlpwiAXJ4BAAD//wMAUEsBAi0AFAAGAAgAAAAhANvh9svuAAAAhQEAABMAAAAA&#10;AAAAAAAAAAAAAAAAAFtDb250ZW50X1R5cGVzXS54bWxQSwECLQAUAAYACAAAACEAWvQsW78AAAAV&#10;AQAACwAAAAAAAAAAAAAAAAAfAQAAX3JlbHMvLnJlbHNQSwECLQAUAAYACAAAACEARA2E9MkAAADj&#10;AAAADwAAAAAAAAAAAAAAAAAHAgAAZHJzL2Rvd25yZXYueG1sUEsFBgAAAAADAAMAtwAAAP0CAAAA&#10;AA==&#10;" path="m,750677r107311,l107311,,,,,750677xe" filled="f" strokeweight=".05117mm">
                    <v:stroke endcap="round"/>
                    <v:path arrowok="t" textboxrect="0,0,107311,750677"/>
                  </v:shape>
                  <v:rect id="Rectangle 10942" o:spid="_x0000_s1383" style="position:absolute;left:36047;top:1762;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EyQAAAOMAAAAPAAAAZHJzL2Rvd25yZXYueG1sRI/dasJA&#10;FITvBd9hOQXvdOMPVVJXkUpA8CL15wEO2dNsavZsyG5j+vZdQfBymJlvmPW2t7XoqPWVYwXTSQKC&#10;uHC64lLB9ZKNVyB8QNZYOyYFf+RhuxkO1phqd+cTdedQighhn6ICE0KTSukLQxb9xDXE0ft2rcUQ&#10;ZVtK3eI9wm0tZ0nyLi1WHBcMNvRpqLidf62C/JabfVdl1/Ln6DV95W6fhYNSo7d+9wEiUB9e4Wf7&#10;oBVE4nI1ny5mC3h8in9Abv4BAAD//wMAUEsBAi0AFAAGAAgAAAAhANvh9svuAAAAhQEAABMAAAAA&#10;AAAAAAAAAAAAAAAAAFtDb250ZW50X1R5cGVzXS54bWxQSwECLQAUAAYACAAAACEAWvQsW78AAAAV&#10;AQAACwAAAAAAAAAAAAAAAAAfAQAAX3JlbHMvLnJlbHNQSwECLQAUAAYACAAAACEA/z11BMkAAADj&#10;AAAADwAAAAAAAAAAAAAAAAAHAgAAZHJzL2Rvd25yZXYueG1sUEsFBgAAAAADAAMAtwAAAP0CAAAA&#10;AA==&#10;" filled="f" stroked="f">
                    <v:textbox inset="0,0,0,0">
                      <w:txbxContent>
                        <w:p w14:paraId="32B14E88"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2</w:t>
                          </w:r>
                        </w:p>
                      </w:txbxContent>
                    </v:textbox>
                  </v:rect>
                  <v:rect id="Rectangle 10943" o:spid="_x0000_s1384" style="position:absolute;left:36047;top:2220;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XsywAAAOMAAAAPAAAAZHJzL2Rvd25yZXYueG1sRI/NTsNA&#10;DITvSH2HlZG40U2JQG3otqqoIlXiEPrzAFbWZEOz3ii7pOHt8QGJoz3jmc/r7eQ7NdIQ28AGFvMM&#10;FHEdbMuNgcu5fFyCignZYheYDPxQhO1mdrfGwoYbH2k8pUZJCMcCDbiU+kLrWDvyGOehJxbtMwwe&#10;k4xDo+2ANwn3nX7KshftsWVpcNjTm6P6evr2Bqpr5fZjW16ar/do6aMK+zIdjHm4n3avoBJN6d/8&#10;d32wgp+vVvkiz54FWn6SBejNLwAAAP//AwBQSwECLQAUAAYACAAAACEA2+H2y+4AAACFAQAAEwAA&#10;AAAAAAAAAAAAAAAAAAAAW0NvbnRlbnRfVHlwZXNdLnhtbFBLAQItABQABgAIAAAAIQBa9CxbvwAA&#10;ABUBAAALAAAAAAAAAAAAAAAAAB8BAABfcmVscy8ucmVsc1BLAQItABQABgAIAAAAIQCoOdXsywAA&#10;AOMAAAAPAAAAAAAAAAAAAAAAAAcCAABkcnMvZG93bnJldi54bWxQSwUGAAAAAAMAAwC3AAAA/wIA&#10;AAAA&#10;" filled="f" stroked="f">
                    <v:textbox inset="0,0,0,0">
                      <w:txbxContent>
                        <w:p w14:paraId="4686BFCC"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5</w:t>
                          </w:r>
                        </w:p>
                      </w:txbxContent>
                    </v:textbox>
                  </v:rect>
                  <v:rect id="Rectangle 10944" o:spid="_x0000_s1385" style="position:absolute;left:36047;top:2678;width:606;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uHygAAAOMAAAAPAAAAZHJzL2Rvd25yZXYueG1sRI9Ba8Mw&#10;DIXvg/0Ho0Fvq5MWSsjqlrESKPSQresPELEWZ43lELtp9u+nw2BHSU/vvW+7n32vJhpjF9hAvsxA&#10;ETfBdtwauHxWzwWomJAt9oHJwA9F2O8eH7ZY2nDnD5rOqVViwrFEAy6lodQ6No48xmUYiOX2FUaP&#10;Scax1XbEu5j7Xq+ybKM9diwJDgd6c9RczzdvoL7W7jB11aX9PkVL73U4VOlozOJpfn0BlWhO/+K/&#10;76OV+nmR55t1sRIKYZIF6N0vAAAA//8DAFBLAQItABQABgAIAAAAIQDb4fbL7gAAAIUBAAATAAAA&#10;AAAAAAAAAAAAAAAAAABbQ29udGVudF9UeXBlc10ueG1sUEsBAi0AFAAGAAgAAAAhAFr0LFu/AAAA&#10;FQEAAAsAAAAAAAAAAAAAAAAAHwEAAF9yZWxzLy5yZWxzUEsBAi0AFAAGAAgAAAAhAFJnS4fKAAAA&#10;4wAAAA8AAAAAAAAAAAAAAAAABwIAAGRycy9kb3ducmV2LnhtbFBLBQYAAAAAAwADALcAAAD+AgAA&#10;AAA=&#10;" filled="f" stroked="f">
                    <v:textbox inset="0,0,0,0">
                      <w:txbxContent>
                        <w:p w14:paraId="47FB6E33"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7</w:t>
                          </w:r>
                        </w:p>
                      </w:txbxContent>
                    </v:textbox>
                  </v:rect>
                  <v:rect id="Rectangle 10945" o:spid="_x0000_s1386" style="position:absolute;left:35986;top:3235;width:727;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biygAAAOMAAAAPAAAAZHJzL2Rvd25yZXYueG1sRI/RasJA&#10;FETfC/2H5Qq+1Y3WWk1dpVQCQh+i1g+4ZG+z0ezdkF1j/Hu3UPBxmJkzzHLd21p01PrKsYLxKAFB&#10;XDhdcang+JO9zEH4gKyxdkwKbuRhvXp+WmKq3ZX31B1CKSKEfYoKTAhNKqUvDFn0I9cQR+/XtRZD&#10;lG0pdYvXCLe1nCTJTFqsOC4YbOjLUHE+XKyC/JybTVdlx/L07TXtcrfJwlap4aD//AARqA+P8H97&#10;qxVMxsl0+v42e13A36f4B+TqDgAA//8DAFBLAQItABQABgAIAAAAIQDb4fbL7gAAAIUBAAATAAAA&#10;AAAAAAAAAAAAAAAAAABbQ29udGVudF9UeXBlc10ueG1sUEsBAi0AFAAGAAgAAAAhAFr0LFu/AAAA&#10;FQEAAAsAAAAAAAAAAAAAAAAAHwEAAF9yZWxzLy5yZWxzUEsBAi0AFAAGAAgAAAAhAKiGluLKAAAA&#10;4wAAAA8AAAAAAAAAAAAAAAAABwIAAGRycy9kb3ducmV2LnhtbFBLBQYAAAAAAwADALcAAAD+AgAA&#10;AAA=&#10;" filled="f" stroked="f">
                    <v:textbox inset="0,0,0,0">
                      <w:txbxContent>
                        <w:p w14:paraId="3225343A"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B</w:t>
                          </w:r>
                        </w:p>
                      </w:txbxContent>
                    </v:textbox>
                  </v:rect>
                  <v:rect id="Rectangle 10946" o:spid="_x0000_s1387" style="position:absolute;left:36198;top:3636;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YxQAAAOIAAAAPAAAAZHJzL2Rvd25yZXYueG1sRE/dasIw&#10;FL4f+A7hCLubqaJzdkYRpSDsov49wKE5azqbk9LE2r39Igi7/Pj+l+ve1qKj1leOFYxHCQjiwumK&#10;SwWXc/b2AcIHZI21Y1LwSx7Wq8HLElPt7nyk7hRKEUPYp6jAhNCkUvrCkEU/cg1x5L5dazFE2JZS&#10;t3iP4baWkyR5lxYrjg0GG9oaKq6nm1WQX3Oz66rsUv58eU2H3O2ysFfqddhvPkEE6sO/+One6zh/&#10;Pk1mi9l8AY9LEYNc/QEAAP//AwBQSwECLQAUAAYACAAAACEA2+H2y+4AAACFAQAAEwAAAAAAAAAA&#10;AAAAAAAAAAAAW0NvbnRlbnRfVHlwZXNdLnhtbFBLAQItABQABgAIAAAAIQBa9CxbvwAAABUBAAAL&#10;AAAAAAAAAAAAAAAAAB8BAABfcmVscy8ucmVsc1BLAQItABQABgAIAAAAIQAK/rJYxQAAAOIAAAAP&#10;AAAAAAAAAAAAAAAAAAcCAABkcnMvZG93bnJldi54bWxQSwUGAAAAAAMAAwC3AAAA+QIAAAAA&#10;" filled="f" stroked="f">
                    <v:textbox inset="0,0,0,0">
                      <w:txbxContent>
                        <w:p w14:paraId="46ED9442"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47" o:spid="_x0000_s1388" style="position:absolute;left:36198;top:3866;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KXbygAAAOMAAAAPAAAAZHJzL2Rvd25yZXYueG1sRI9Ba8Mw&#10;DIXvg/4Ho8Juq7OWhpLVLWMlUOghW9cfIGItzhrLIfbS7N9Xh8GO0nt679N2P/lOjTTENrCB50UG&#10;irgOtuXGwOWzfNqAignZYheYDPxShP1u9rDFwoYbf9B4To2SEI4FGnAp9YXWsXbkMS5CTyzaVxg8&#10;JhmHRtsBbxLuO73Mslx7bFkaHPb05qi+nn+8gepaucPYlpfm+xQtvVfhUKajMY/z6fUFVKIp/Zv/&#10;ro9W8Neb9Spf5UuBlp9kAXp3BwAA//8DAFBLAQItABQABgAIAAAAIQDb4fbL7gAAAIUBAAATAAAA&#10;AAAAAAAAAAAAAAAAAABbQ29udGVudF9UeXBlc10ueG1sUEsBAi0AFAAGAAgAAAAhAFr0LFu/AAAA&#10;FQEAAAsAAAAAAAAAAAAAAAAAHwEAAF9yZWxzLy5yZWxzUEsBAi0AFAAGAAgAAAAhALTopdvKAAAA&#10;4wAAAA8AAAAAAAAAAAAAAAAABwIAAGRycy9kb3ducmV2LnhtbFBLBQYAAAAAAwADALcAAAD+AgAA&#10;AAA=&#10;" filled="f" stroked="f">
                    <v:textbox inset="0,0,0,0">
                      <w:txbxContent>
                        <w:p w14:paraId="52FCBB1C"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48" o:spid="_x0000_s1389" style="position:absolute;left:36198;top:4129;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ZlyQAAAOIAAAAPAAAAZHJzL2Rvd25yZXYueG1sRI/BasMw&#10;EETvgf6D2EJviexSktqNEkqDIZCDGzcfsFhby421MpbquH8fBQI9DjPzhllvJ9uJkQbfOlaQLhIQ&#10;xLXTLTcKTl/F/BWED8gaO8ek4I88bDcPszXm2l34SGMVGhEh7HNUYELocyl9bciiX7ieOHrfbrAY&#10;ohwaqQe8RLjt5HOSLKXFluOCwZ4+DNXn6tcqKM+l2Y1tcWp+Dl7TZ+l2Rdgr9fQ4vb+BCDSF//C9&#10;vdcKVtlLmi6zVQa3S/EOyM0VAAD//wMAUEsBAi0AFAAGAAgAAAAhANvh9svuAAAAhQEAABMAAAAA&#10;AAAAAAAAAAAAAAAAAFtDb250ZW50X1R5cGVzXS54bWxQSwECLQAUAAYACAAAACEAWvQsW78AAAAV&#10;AQAACwAAAAAAAAAAAAAAAAAfAQAAX3JlbHMvLnJlbHNQSwECLQAUAAYACAAAACEAPaAGZckAAADi&#10;AAAADwAAAAAAAAAAAAAAAAAHAgAAZHJzL2Rvd25yZXYueG1sUEsFBgAAAAADAAMAtwAAAP0CAAAA&#10;AA==&#10;" filled="f" stroked="f">
                    <v:textbox inset="0,0,0,0">
                      <w:txbxContent>
                        <w:p w14:paraId="3B92D31E"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49" o:spid="_x0000_s1390" style="position:absolute;left:36198;top:4358;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9nyQAAAOIAAAAPAAAAZHJzL2Rvd25yZXYueG1sRI/RasJA&#10;FETfhf7Dcgt9042WpBJdpVQCQh9i1Q+4ZK/ZaPZuyG5j+vfdQsHHYWbOMOvtaFsxUO8bxwrmswQE&#10;ceV0w7WC86mYLkH4gKyxdUwKfsjDdvM0WWOu3Z2/aDiGWkQI+xwVmBC6XEpfGbLoZ64jjt7F9RZD&#10;lH0tdY/3CLetXCRJJi02HBcMdvRhqLodv62C8laa3dAU5/r66TUdSrcrwl6pl+fxfQUi0Bge4f/2&#10;XivI0rc0SbPFK/xdindAbn4BAAD//wMAUEsBAi0AFAAGAAgAAAAhANvh9svuAAAAhQEAABMAAAAA&#10;AAAAAAAAAAAAAAAAAFtDb250ZW50X1R5cGVzXS54bWxQSwECLQAUAAYACAAAACEAWvQsW78AAAAV&#10;AQAACwAAAAAAAAAAAAAAAAAfAQAAX3JlbHMvLnJlbHNQSwECLQAUAAYACAAAACEA3WW/Z8kAAADi&#10;AAAADwAAAAAAAAAAAAAAAAAHAgAAZHJzL2Rvd25yZXYueG1sUEsFBgAAAAADAAMAtwAAAP0CAAAA&#10;AA==&#10;" filled="f" stroked="f">
                    <v:textbox inset="0,0,0,0">
                      <w:txbxContent>
                        <w:p w14:paraId="196D0BAD"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50" o:spid="_x0000_s1391" style="position:absolute;left:36198;top:4587;width:303;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gcygAAAOMAAAAPAAAAZHJzL2Rvd25yZXYueG1sRI/RasJA&#10;FETfhf7DcoW+6caE1hJdpSgBoQ+p1g+4ZK/ZaPZuyK4x/ftuodDHYWbOMOvtaFsxUO8bxwoW8wQE&#10;ceV0w7WC81cxewPhA7LG1jEp+CYP283TZI25dg8+0nAKtYgQ9jkqMCF0uZS+MmTRz11HHL2L6y2G&#10;KPta6h4fEW5bmSbJq7TYcFww2NHOUHU73a2C8laa/dAU5/r64TV9lm5fhINSz9PxfQUi0Bj+w3/t&#10;g1aQJi9ZtsyW6QJ+P8U/IDc/AAAA//8DAFBLAQItABQABgAIAAAAIQDb4fbL7gAAAIUBAAATAAAA&#10;AAAAAAAAAAAAAAAAAABbQ29udGVudF9UeXBlc10ueG1sUEsBAi0AFAAGAAgAAAAhAFr0LFu/AAAA&#10;FQEAAAsAAAAAAAAAAAAAAAAAHwEAAF9yZWxzLy5yZWxzUEsBAi0AFAAGAAgAAAAhAITcqBzKAAAA&#10;4wAAAA8AAAAAAAAAAAAAAAAABwIAAGRycy9kb3ducmV2LnhtbFBLBQYAAAAAAwADALcAAAD+AgAA&#10;AAA=&#10;" filled="f" stroked="f">
                    <v:textbox inset="0,0,0,0">
                      <w:txbxContent>
                        <w:p w14:paraId="619DD950" w14:textId="77777777" w:rsidR="00BC0FEE" w:rsidRDefault="00BC0FEE" w:rsidP="00BC0FEE">
                          <w:pPr>
                            <w:spacing w:after="160" w:line="256" w:lineRule="auto"/>
                            <w:ind w:left="14" w:hanging="14"/>
                            <w:rPr>
                              <w:rFonts w:ascii="Times New Roman" w:eastAsia="Arial" w:hAnsi="Times New Roman"/>
                              <w:color w:val="000000"/>
                              <w:sz w:val="13"/>
                              <w:szCs w:val="13"/>
                            </w:rPr>
                          </w:pPr>
                          <w:r>
                            <w:rPr>
                              <w:rFonts w:ascii="Times New Roman" w:eastAsia="Arial" w:hAnsi="Times New Roman"/>
                              <w:color w:val="000000"/>
                              <w:sz w:val="13"/>
                              <w:szCs w:val="13"/>
                            </w:rPr>
                            <w:t xml:space="preserve"> </w:t>
                          </w:r>
                        </w:p>
                      </w:txbxContent>
                    </v:textbox>
                  </v:rect>
                  <v:rect id="Rectangle 10951" o:spid="_x0000_s1392" style="position:absolute;left:35956;top:5003;width:787;height:12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4XyQAAAOIAAAAPAAAAZHJzL2Rvd25yZXYueG1sRI/RasJA&#10;FETfC/2H5RZ8qxsrpja6SlECgg9prR9wyd5mo9m7IbvG+PeuUOjjMDNnmOV6sI3oqfO1YwWTcQKC&#10;uHS65krB8Sd/nYPwAVlj45gU3MjDevX8tMRMuyt/U38IlYgQ9hkqMCG0mZS+NGTRj11LHL1f11kM&#10;UXaV1B1eI9w28i1JUmmx5rhgsKWNofJ8uFgFxbkw277Oj9Vp7zV9FW6bh51So5fhcwEi0BD+w3/t&#10;nVbwMZ2ks/R9PoXHpXgH5OoOAAD//wMAUEsBAi0AFAAGAAgAAAAhANvh9svuAAAAhQEAABMAAAAA&#10;AAAAAAAAAAAAAAAAAFtDb250ZW50X1R5cGVzXS54bWxQSwECLQAUAAYACAAAACEAWvQsW78AAAAV&#10;AQAACwAAAAAAAAAAAAAAAAAfAQAAX3JlbHMvLnJlbHNQSwECLQAUAAYACAAAACEA0cluF8kAAADi&#10;AAAADwAAAAAAAAAAAAAAAAAHAgAAZHJzL2Rvd25yZXYueG1sUEsFBgAAAAADAAMAtwAAAP0CAAAA&#10;AA==&#10;" filled="f" stroked="f">
                    <v:textbox inset="0,0,0,0">
                      <w:txbxContent>
                        <w:p w14:paraId="3A931245" w14:textId="77777777" w:rsidR="00BC0FEE" w:rsidRDefault="00BC0FEE" w:rsidP="00BC0FEE">
                          <w:pPr>
                            <w:spacing w:after="160" w:line="256" w:lineRule="auto"/>
                            <w:ind w:left="14" w:hanging="14"/>
                            <w:rPr>
                              <w:rFonts w:ascii="Arial" w:eastAsia="Arial" w:hAnsi="Arial" w:cs="Arial"/>
                              <w:color w:val="000000"/>
                              <w:sz w:val="13"/>
                              <w:szCs w:val="13"/>
                            </w:rPr>
                          </w:pPr>
                          <w:r>
                            <w:rPr>
                              <w:rFonts w:ascii="Arial" w:eastAsia="Arial" w:hAnsi="Arial" w:cs="Arial"/>
                              <w:color w:val="000000"/>
                              <w:sz w:val="13"/>
                              <w:szCs w:val="13"/>
                            </w:rPr>
                            <w:t>D</w:t>
                          </w:r>
                        </w:p>
                      </w:txbxContent>
                    </v:textbox>
                  </v:rect>
                  <v:shape id="Shape 10952" o:spid="_x0000_s1393" style="position:absolute;left:44396;top:3752;width:4707;height:0;visibility:visible;mso-wrap-style:square;v-text-anchor:top" coordsize="470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ouGygAAAOMAAAAPAAAAZHJzL2Rvd25yZXYueG1sRI9BS8NA&#10;EIXvQv/DMgVvdtMcmiV2W6RQEUHRxoPHITsmqdnZkN028d87B8HjzLx5733b/ex7daUxdoEtrFcZ&#10;KOI6uI4bCx/V8c6AignZYR+YLPxQhP1ucbPF0oWJ3+l6So0SE44lWmhTGkqtY92Sx7gKA7HcvsLo&#10;Mck4NtqNOIm573WeZRvtsWNJaHGgQ0v19+niLXzmLxU/F9XlcShyml6LM/u3s7W3y/nhHlSiOf2L&#10;/76fnNTfGGPWhcmEQphkAXr3CwAA//8DAFBLAQItABQABgAIAAAAIQDb4fbL7gAAAIUBAAATAAAA&#10;AAAAAAAAAAAAAAAAAABbQ29udGVudF9UeXBlc10ueG1sUEsBAi0AFAAGAAgAAAAhAFr0LFu/AAAA&#10;FQEAAAsAAAAAAAAAAAAAAAAAHwEAAF9yZWxzLy5yZWxzUEsBAi0AFAAGAAgAAAAhAHjyi4bKAAAA&#10;4wAAAA8AAAAAAAAAAAAAAAAABwIAAGRycy9kb3ducmV2LnhtbFBLBQYAAAAAAwADALcAAAD+AgAA&#10;AAA=&#10;" path="m,l470672,e" filled="f" strokeweight=".05117mm">
                    <v:stroke endcap="round"/>
                    <v:path arrowok="t" textboxrect="0,0,470672,0"/>
                  </v:shape>
                  <v:shape id="Shape 10953" o:spid="_x0000_s1394" style="position:absolute;left:49052;top:3544;width:416;height:417;visibility:visible;mso-wrap-style:square;v-text-anchor:top" coordsize="41625,41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PEVygAAAOMAAAAPAAAAZHJzL2Rvd25yZXYueG1sRI9BS8NA&#10;FITvgv9heQVvdpO1iMRuS40UtbdGe39kX7Oh2bchuzaxv94VhB6HmfmGWa4n14kzDaH1rCGfZyCI&#10;a29abjR8fW7vn0CEiGyw80wafijAenV7s8TC+JH3dK5iIxKEQ4EabIx9IWWoLTkMc98TJ+/oB4cx&#10;yaGRZsAxwV0nVZY9SoctpwWLPZWW6lP17TRcXtvL6WOzK992tqrGg9+W+5eD1nezafMMItIUr+H/&#10;9rvRoPJFtlBK5Q/w9yn9Abn6BQAA//8DAFBLAQItABQABgAIAAAAIQDb4fbL7gAAAIUBAAATAAAA&#10;AAAAAAAAAAAAAAAAAABbQ29udGVudF9UeXBlc10ueG1sUEsBAi0AFAAGAAgAAAAhAFr0LFu/AAAA&#10;FQEAAAsAAAAAAAAAAAAAAAAAHwEAAF9yZWxzLy5yZWxzUEsBAi0AFAAGAAgAAAAhAHpc8RXKAAAA&#10;4wAAAA8AAAAAAAAAAAAAAAAABwIAAGRycy9kb3ducmV2LnhtbFBLBQYAAAAAAwADALcAAAD+AgAA&#10;AAA=&#10;" path="m,l41625,20826,,41651,,xe" fillcolor="black" stroked="f" strokeweight="0">
                    <v:stroke endcap="round"/>
                    <v:path arrowok="t" textboxrect="0,0,41625,41651"/>
                  </v:shape>
                </v:group>
                <v:shape id="テキスト ボックス 910116878" o:spid="_x0000_s1395" type="#_x0000_t202" style="position:absolute;left:30353;top:24384;width:23431;height:10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CMyAAAAOIAAAAPAAAAZHJzL2Rvd25yZXYueG1sRE/LasJA&#10;FN0X/IfhCt3VSYTaGB1FAtJS7MLHxt01c02CmTsxM9Xo1zsLweXhvKfzztTiQq2rLCuIBxEI4tzq&#10;igsFu+3yIwHhPLLG2jIpuJGD+az3NsVU2yuv6bLxhQgh7FJUUHrfpFK6vCSDbmAb4sAdbWvQB9gW&#10;Urd4DeGmlsMoGkmDFYeGEhvKSspPm3+j4Ddb/uH6MDTJvc6+V8dFc97tP5V673eLCQhPnX+Jn+4f&#10;rWAcR3E8Sr7C5nAp3AE5ewAAAP//AwBQSwECLQAUAAYACAAAACEA2+H2y+4AAACFAQAAEwAAAAAA&#10;AAAAAAAAAAAAAAAAW0NvbnRlbnRfVHlwZXNdLnhtbFBLAQItABQABgAIAAAAIQBa9CxbvwAAABUB&#10;AAALAAAAAAAAAAAAAAAAAB8BAABfcmVscy8ucmVsc1BLAQItABQABgAIAAAAIQDM9RCMyAAAAOIA&#10;AAAPAAAAAAAAAAAAAAAAAAcCAABkcnMvZG93bnJldi54bWxQSwUGAAAAAAMAAwC3AAAA/AIAAAAA&#10;" filled="f" stroked="f" strokeweight=".5pt">
                  <v:textbox>
                    <w:txbxContent>
                      <w:p w14:paraId="606B8B63" w14:textId="77777777" w:rsidR="00BC0FEE" w:rsidRPr="000D7E57" w:rsidRDefault="00BC0FEE" w:rsidP="00BC0FEE">
                        <w:pPr>
                          <w:spacing w:line="240" w:lineRule="exact"/>
                          <w:rPr>
                            <w:rFonts w:asciiTheme="majorEastAsia" w:eastAsiaTheme="majorEastAsia" w:hAnsiTheme="majorEastAsia"/>
                            <w:b/>
                            <w:bCs/>
                            <w:sz w:val="13"/>
                            <w:szCs w:val="13"/>
                          </w:rPr>
                        </w:pPr>
                        <w:r w:rsidRPr="000D7E57">
                          <w:rPr>
                            <w:rFonts w:asciiTheme="majorEastAsia" w:eastAsiaTheme="majorEastAsia" w:hAnsiTheme="majorEastAsia" w:hint="eastAsia"/>
                            <w:b/>
                            <w:bCs/>
                            <w:sz w:val="13"/>
                            <w:szCs w:val="13"/>
                          </w:rPr>
                          <w:t>・正当化制御JC1-JC6は、400ZR OH1-OH4へ多重化されます。</w:t>
                        </w:r>
                      </w:p>
                      <w:p w14:paraId="18CF3EFE" w14:textId="77777777" w:rsidR="00BC0FEE" w:rsidRPr="000D7E57" w:rsidRDefault="00BC0FEE" w:rsidP="00BC0FEE">
                        <w:pPr>
                          <w:spacing w:line="240" w:lineRule="exact"/>
                          <w:ind w:left="118" w:hangingChars="100" w:hanging="118"/>
                          <w:rPr>
                            <w:rFonts w:asciiTheme="majorEastAsia" w:eastAsiaTheme="majorEastAsia" w:hAnsiTheme="majorEastAsia"/>
                            <w:b/>
                            <w:bCs/>
                            <w:sz w:val="13"/>
                            <w:szCs w:val="13"/>
                          </w:rPr>
                        </w:pPr>
                        <w:r w:rsidRPr="000D7E57">
                          <w:rPr>
                            <w:rFonts w:asciiTheme="majorEastAsia" w:eastAsiaTheme="majorEastAsia" w:hAnsiTheme="majorEastAsia" w:hint="eastAsia"/>
                            <w:b/>
                            <w:bCs/>
                            <w:sz w:val="13"/>
                            <w:szCs w:val="13"/>
                          </w:rPr>
                          <w:t>・ペイロードは 257b ブロックで、4x257b データ/スタッフィング ロケーションを使用して 400ZR ペイロード TS1-TS4 に多重化されます。</w:t>
                        </w:r>
                      </w:p>
                      <w:p w14:paraId="61B04A92" w14:textId="77777777" w:rsidR="00BC0FEE" w:rsidRPr="000D7E57" w:rsidRDefault="00BC0FEE" w:rsidP="00BC0FEE">
                        <w:pPr>
                          <w:spacing w:line="240" w:lineRule="exact"/>
                          <w:ind w:left="118" w:hangingChars="100" w:hanging="118"/>
                          <w:rPr>
                            <w:rFonts w:asciiTheme="majorEastAsia" w:eastAsiaTheme="majorEastAsia" w:hAnsiTheme="majorEastAsia"/>
                            <w:b/>
                            <w:bCs/>
                            <w:sz w:val="13"/>
                            <w:szCs w:val="13"/>
                          </w:rPr>
                        </w:pPr>
                        <w:r w:rsidRPr="000D7E57">
                          <w:rPr>
                            <w:rFonts w:asciiTheme="majorEastAsia" w:eastAsiaTheme="majorEastAsia" w:hAnsiTheme="majorEastAsia" w:hint="eastAsia"/>
                            <w:b/>
                            <w:bCs/>
                            <w:sz w:val="13"/>
                            <w:szCs w:val="13"/>
                          </w:rPr>
                          <w:t>・400ZR フレーム レートは、FEC インフレ前のモデム レートに連動します。</w:t>
                        </w:r>
                      </w:p>
                    </w:txbxContent>
                  </v:textbox>
                </v:shape>
                <w10:anchorlock/>
              </v:group>
            </w:pict>
          </mc:Fallback>
        </mc:AlternateContent>
      </w:r>
    </w:p>
    <w:p w14:paraId="6E97AB08" w14:textId="77777777" w:rsidR="00BC0FEE" w:rsidRDefault="00BC0FEE" w:rsidP="00BC0FEE">
      <w:pPr>
        <w:widowControl/>
        <w:ind w:firstLineChars="200" w:firstLine="415"/>
        <w:jc w:val="center"/>
        <w:rPr>
          <w:rFonts w:asciiTheme="majorEastAsia" w:eastAsiaTheme="majorEastAsia" w:hAnsiTheme="majorEastAsia"/>
        </w:rPr>
      </w:pPr>
      <w:r>
        <w:rPr>
          <w:rFonts w:asciiTheme="majorEastAsia" w:eastAsiaTheme="majorEastAsia" w:hAnsiTheme="majorEastAsia" w:hint="eastAsia"/>
        </w:rPr>
        <w:t xml:space="preserve">図5-1 - </w:t>
      </w:r>
      <w:r w:rsidRPr="00F35C97">
        <w:rPr>
          <w:rFonts w:asciiTheme="majorEastAsia" w:eastAsiaTheme="majorEastAsia" w:hAnsiTheme="majorEastAsia" w:hint="eastAsia"/>
        </w:rPr>
        <w:t>ZR400フレームにおける100Gおよび200Gの多重化</w:t>
      </w:r>
    </w:p>
    <w:p w14:paraId="4B894D03" w14:textId="77777777" w:rsidR="00BC0FEE" w:rsidRDefault="00BC0FEE" w:rsidP="00BC0FEE">
      <w:pPr>
        <w:widowControl/>
        <w:ind w:firstLineChars="200" w:firstLine="415"/>
        <w:jc w:val="center"/>
        <w:rPr>
          <w:rFonts w:asciiTheme="majorEastAsia" w:eastAsiaTheme="majorEastAsia" w:hAnsiTheme="majorEastAsia"/>
        </w:rPr>
      </w:pPr>
    </w:p>
    <w:p w14:paraId="6D5C56B6" w14:textId="77777777" w:rsidR="00BC0FEE" w:rsidRDefault="00BC0FEE" w:rsidP="00BC0FEE">
      <w:pPr>
        <w:widowControl/>
        <w:ind w:leftChars="200" w:left="415"/>
        <w:jc w:val="left"/>
        <w:outlineLvl w:val="1"/>
        <w:rPr>
          <w:rFonts w:asciiTheme="majorEastAsia" w:eastAsiaTheme="majorEastAsia" w:hAnsiTheme="majorEastAsia"/>
        </w:rPr>
      </w:pPr>
      <w:bookmarkStart w:id="26" w:name="_Toc172642535"/>
      <w:bookmarkStart w:id="27" w:name="_Toc174625045"/>
      <w:r>
        <w:rPr>
          <w:rFonts w:asciiTheme="majorEastAsia" w:eastAsiaTheme="majorEastAsia" w:hAnsiTheme="majorEastAsia" w:hint="eastAsia"/>
        </w:rPr>
        <w:t>５－１．ZR400フレーム構造</w:t>
      </w:r>
      <w:bookmarkEnd w:id="26"/>
      <w:bookmarkEnd w:id="27"/>
    </w:p>
    <w:p w14:paraId="0A77702B" w14:textId="77777777" w:rsidR="00BC0FEE" w:rsidRDefault="00BC0FEE" w:rsidP="00BC0FEE">
      <w:pPr>
        <w:widowControl/>
        <w:ind w:leftChars="200" w:left="415"/>
        <w:jc w:val="left"/>
        <w:rPr>
          <w:rFonts w:asciiTheme="majorEastAsia" w:eastAsiaTheme="majorEastAsia" w:hAnsiTheme="majorEastAsia"/>
        </w:rPr>
      </w:pPr>
      <w:r>
        <w:rPr>
          <w:rFonts w:asciiTheme="majorEastAsia" w:eastAsiaTheme="majorEastAsia" w:hAnsiTheme="majorEastAsia" w:hint="eastAsia"/>
        </w:rPr>
        <w:t xml:space="preserve">　　ZR400フレーム構造は、</w:t>
      </w:r>
      <w:r w:rsidRPr="00F35C97">
        <w:rPr>
          <w:rFonts w:asciiTheme="majorEastAsia" w:eastAsiaTheme="majorEastAsia" w:hAnsiTheme="majorEastAsia"/>
        </w:rPr>
        <w:t>10280b × 256</w:t>
      </w:r>
      <w:r>
        <w:rPr>
          <w:rFonts w:asciiTheme="majorEastAsia" w:eastAsiaTheme="majorEastAsia" w:hAnsiTheme="majorEastAsia" w:hint="eastAsia"/>
        </w:rPr>
        <w:t>行</w:t>
      </w:r>
      <w:r w:rsidRPr="00F35C97">
        <w:rPr>
          <w:rFonts w:asciiTheme="majorEastAsia" w:eastAsiaTheme="majorEastAsia" w:hAnsiTheme="majorEastAsia" w:cs="ＭＳ ゴシック" w:hint="eastAsia"/>
        </w:rPr>
        <w:t>で、</w:t>
      </w:r>
      <w:r w:rsidRPr="00F35C97">
        <w:rPr>
          <w:rFonts w:asciiTheme="majorEastAsia" w:eastAsiaTheme="majorEastAsia" w:hAnsiTheme="majorEastAsia"/>
        </w:rPr>
        <w:t>1920b</w:t>
      </w:r>
      <w:r>
        <w:rPr>
          <w:rFonts w:asciiTheme="majorEastAsia" w:eastAsiaTheme="majorEastAsia" w:hAnsiTheme="majorEastAsia" w:hint="eastAsia"/>
        </w:rPr>
        <w:t>列</w:t>
      </w:r>
      <w:r w:rsidRPr="00F35C97">
        <w:rPr>
          <w:rFonts w:asciiTheme="majorEastAsia" w:eastAsiaTheme="majorEastAsia" w:hAnsiTheme="majorEastAsia" w:cs="ＭＳ ゴシック" w:hint="eastAsia"/>
        </w:rPr>
        <w:t>の</w:t>
      </w:r>
      <w:r w:rsidRPr="00F35C97">
        <w:rPr>
          <w:rFonts w:asciiTheme="majorEastAsia" w:eastAsiaTheme="majorEastAsia" w:hAnsiTheme="majorEastAsia"/>
        </w:rPr>
        <w:t>AM</w:t>
      </w:r>
      <w:r w:rsidRPr="00F35C97">
        <w:rPr>
          <w:rFonts w:asciiTheme="majorEastAsia" w:eastAsiaTheme="majorEastAsia" w:hAnsiTheme="majorEastAsia" w:hint="eastAsia"/>
        </w:rPr>
        <w:t>、</w:t>
      </w:r>
      <w:r w:rsidRPr="00F35C97">
        <w:rPr>
          <w:rFonts w:asciiTheme="majorEastAsia" w:eastAsiaTheme="majorEastAsia" w:hAnsiTheme="majorEastAsia"/>
        </w:rPr>
        <w:t>1920b</w:t>
      </w:r>
      <w:r>
        <w:rPr>
          <w:rFonts w:asciiTheme="majorEastAsia" w:eastAsiaTheme="majorEastAsia" w:hAnsiTheme="majorEastAsia" w:hint="eastAsia"/>
        </w:rPr>
        <w:t>列</w:t>
      </w:r>
      <w:r w:rsidRPr="00F35C97">
        <w:rPr>
          <w:rFonts w:asciiTheme="majorEastAsia" w:eastAsiaTheme="majorEastAsia" w:hAnsiTheme="majorEastAsia" w:cs="ＭＳ ゴシック" w:hint="eastAsia"/>
        </w:rPr>
        <w:t>の</w:t>
      </w:r>
      <w:r w:rsidRPr="00F35C97">
        <w:rPr>
          <w:rFonts w:asciiTheme="majorEastAsia" w:eastAsiaTheme="majorEastAsia" w:hAnsiTheme="majorEastAsia"/>
        </w:rPr>
        <w:t>PAD</w:t>
      </w:r>
      <w:r w:rsidRPr="00F35C97">
        <w:rPr>
          <w:rFonts w:asciiTheme="majorEastAsia" w:eastAsiaTheme="majorEastAsia" w:hAnsiTheme="majorEastAsia" w:hint="eastAsia"/>
        </w:rPr>
        <w:t>、</w:t>
      </w:r>
      <w:r w:rsidRPr="00F35C97">
        <w:rPr>
          <w:rFonts w:asciiTheme="majorEastAsia" w:eastAsiaTheme="majorEastAsia" w:hAnsiTheme="majorEastAsia"/>
        </w:rPr>
        <w:t>1280b</w:t>
      </w:r>
      <w:r w:rsidRPr="00F35C97">
        <w:rPr>
          <w:rFonts w:asciiTheme="majorEastAsia" w:eastAsiaTheme="majorEastAsia" w:hAnsiTheme="majorEastAsia" w:hint="eastAsia"/>
        </w:rPr>
        <w:t>の</w:t>
      </w:r>
      <w:r w:rsidRPr="00F35C97">
        <w:rPr>
          <w:rFonts w:asciiTheme="majorEastAsia" w:eastAsiaTheme="majorEastAsia" w:hAnsiTheme="majorEastAsia"/>
        </w:rPr>
        <w:t>OH</w:t>
      </w:r>
      <w:r w:rsidRPr="00F35C97">
        <w:rPr>
          <w:rFonts w:asciiTheme="majorEastAsia" w:eastAsiaTheme="majorEastAsia" w:hAnsiTheme="majorEastAsia" w:hint="eastAsia"/>
        </w:rPr>
        <w:t>、</w:t>
      </w:r>
    </w:p>
    <w:p w14:paraId="2316D267" w14:textId="77777777" w:rsidR="00BC0FEE" w:rsidRDefault="00BC0FEE" w:rsidP="00BC0FEE">
      <w:pPr>
        <w:widowControl/>
        <w:ind w:firstLineChars="400" w:firstLine="830"/>
        <w:jc w:val="left"/>
        <w:rPr>
          <w:rFonts w:asciiTheme="majorEastAsia" w:eastAsiaTheme="majorEastAsia" w:hAnsiTheme="majorEastAsia"/>
        </w:rPr>
      </w:pPr>
      <w:r w:rsidRPr="00F35C97">
        <w:rPr>
          <w:rFonts w:asciiTheme="majorEastAsia" w:eastAsiaTheme="majorEastAsia" w:hAnsiTheme="majorEastAsia" w:hint="eastAsia"/>
        </w:rPr>
        <w:t>および</w:t>
      </w:r>
      <w:r w:rsidRPr="00F35C97">
        <w:rPr>
          <w:rFonts w:asciiTheme="majorEastAsia" w:eastAsiaTheme="majorEastAsia" w:hAnsiTheme="majorEastAsia"/>
        </w:rPr>
        <w:t>1</w:t>
      </w:r>
      <w:r w:rsidRPr="00F35C97">
        <w:rPr>
          <w:rFonts w:asciiTheme="majorEastAsia" w:eastAsiaTheme="majorEastAsia" w:hAnsiTheme="majorEastAsia" w:cs="游ゴシック" w:hint="eastAsia"/>
        </w:rPr>
        <w:t>行</w:t>
      </w:r>
      <w:r w:rsidRPr="00F35C97">
        <w:rPr>
          <w:rFonts w:asciiTheme="majorEastAsia" w:eastAsiaTheme="majorEastAsia" w:hAnsiTheme="majorEastAsia" w:cs="ＭＳ ゴシック" w:hint="eastAsia"/>
        </w:rPr>
        <w:t>目のビット</w:t>
      </w:r>
      <w:r w:rsidRPr="00F35C97">
        <w:rPr>
          <w:rFonts w:asciiTheme="majorEastAsia" w:eastAsiaTheme="majorEastAsia" w:hAnsiTheme="majorEastAsia"/>
        </w:rPr>
        <w:t>5121</w:t>
      </w:r>
      <w:r w:rsidRPr="00F35C97">
        <w:rPr>
          <w:rFonts w:asciiTheme="majorEastAsia" w:eastAsiaTheme="majorEastAsia" w:hAnsiTheme="majorEastAsia" w:hint="eastAsia"/>
        </w:rPr>
        <w:t>から</w:t>
      </w:r>
      <w:r w:rsidRPr="00F35C97">
        <w:rPr>
          <w:rFonts w:asciiTheme="majorEastAsia" w:eastAsiaTheme="majorEastAsia" w:hAnsiTheme="majorEastAsia"/>
        </w:rPr>
        <w:t>5140</w:t>
      </w:r>
      <w:r w:rsidRPr="00F35C97">
        <w:rPr>
          <w:rFonts w:asciiTheme="majorEastAsia" w:eastAsiaTheme="majorEastAsia" w:hAnsiTheme="majorEastAsia" w:hint="eastAsia"/>
        </w:rPr>
        <w:t>にある</w:t>
      </w:r>
      <w:r w:rsidRPr="00F35C97">
        <w:rPr>
          <w:rFonts w:asciiTheme="majorEastAsia" w:eastAsiaTheme="majorEastAsia" w:hAnsiTheme="majorEastAsia"/>
        </w:rPr>
        <w:t>20</w:t>
      </w:r>
      <w:r w:rsidRPr="00F35C97">
        <w:rPr>
          <w:rFonts w:asciiTheme="majorEastAsia" w:eastAsiaTheme="majorEastAsia" w:hAnsiTheme="majorEastAsia" w:hint="eastAsia"/>
        </w:rPr>
        <w:t>ビットの追加パッドで構成されてい</w:t>
      </w:r>
      <w:r>
        <w:rPr>
          <w:rFonts w:asciiTheme="majorEastAsia" w:eastAsiaTheme="majorEastAsia" w:hAnsiTheme="majorEastAsia" w:hint="eastAsia"/>
        </w:rPr>
        <w:t>ま</w:t>
      </w:r>
      <w:r w:rsidRPr="00F35C97">
        <w:rPr>
          <w:rFonts w:asciiTheme="majorEastAsia" w:eastAsiaTheme="majorEastAsia" w:hAnsiTheme="majorEastAsia" w:hint="eastAsia"/>
        </w:rPr>
        <w:t>す。</w:t>
      </w:r>
    </w:p>
    <w:p w14:paraId="3D927669" w14:textId="77777777" w:rsidR="00BC0FEE" w:rsidRDefault="00BC0FEE" w:rsidP="00BC0FEE">
      <w:pPr>
        <w:widowControl/>
        <w:ind w:firstLineChars="400" w:firstLine="830"/>
        <w:jc w:val="left"/>
        <w:rPr>
          <w:rFonts w:asciiTheme="majorEastAsia" w:eastAsiaTheme="majorEastAsia" w:hAnsiTheme="majorEastAsia"/>
        </w:rPr>
      </w:pPr>
      <w:r>
        <w:rPr>
          <w:rFonts w:asciiTheme="majorEastAsia" w:eastAsiaTheme="majorEastAsia" w:hAnsiTheme="majorEastAsia" w:hint="eastAsia"/>
        </w:rPr>
        <w:t>追加パッドは、ペイロード領域を257ビット境界に揃えるための物です。パリティはZR400フ</w:t>
      </w:r>
    </w:p>
    <w:p w14:paraId="36D56E71" w14:textId="77777777" w:rsidR="00BC0FEE" w:rsidRDefault="00BC0FEE" w:rsidP="00BC0FEE">
      <w:pPr>
        <w:widowControl/>
        <w:ind w:firstLineChars="400" w:firstLine="830"/>
        <w:jc w:val="left"/>
        <w:rPr>
          <w:rFonts w:asciiTheme="majorEastAsia" w:eastAsiaTheme="majorEastAsia" w:hAnsiTheme="majorEastAsia"/>
        </w:rPr>
      </w:pPr>
      <w:r>
        <w:rPr>
          <w:rFonts w:asciiTheme="majorEastAsia" w:eastAsiaTheme="majorEastAsia" w:hAnsiTheme="majorEastAsia" w:hint="eastAsia"/>
        </w:rPr>
        <w:t>レーム構造下流のOFECブロックとインタリーバーステージによって追加されます。</w:t>
      </w:r>
    </w:p>
    <w:p w14:paraId="34FAA5CA" w14:textId="77777777" w:rsidR="00BC0FEE" w:rsidRDefault="00BC0FEE" w:rsidP="00BC0FEE">
      <w:pPr>
        <w:widowControl/>
        <w:ind w:firstLineChars="400" w:firstLine="830"/>
        <w:jc w:val="left"/>
        <w:rPr>
          <w:rFonts w:asciiTheme="majorEastAsia" w:eastAsiaTheme="majorEastAsia" w:hAnsiTheme="majorEastAsia"/>
        </w:rPr>
      </w:pPr>
      <w:r>
        <w:rPr>
          <w:rFonts w:asciiTheme="majorEastAsia" w:eastAsiaTheme="majorEastAsia" w:hAnsiTheme="majorEastAsia" w:hint="eastAsia"/>
        </w:rPr>
        <w:t>ZR400フレーム構造を図5-2に示します。</w:t>
      </w:r>
    </w:p>
    <w:p w14:paraId="0EB70DD4" w14:textId="77777777" w:rsidR="00BC0FEE" w:rsidRDefault="00BC0FEE" w:rsidP="00BC0FEE">
      <w:pPr>
        <w:widowControl/>
        <w:ind w:firstLineChars="400" w:firstLine="830"/>
        <w:jc w:val="left"/>
        <w:rPr>
          <w:rFonts w:asciiTheme="majorEastAsia" w:eastAsiaTheme="majorEastAsia" w:hAnsiTheme="majorEastAsia"/>
        </w:rPr>
      </w:pPr>
    </w:p>
    <w:p w14:paraId="1F9A3085" w14:textId="77777777" w:rsidR="00BC0FEE" w:rsidRDefault="00BC0FEE" w:rsidP="00BC0FEE">
      <w:pPr>
        <w:widowControl/>
        <w:ind w:firstLineChars="400" w:firstLine="830"/>
        <w:jc w:val="left"/>
        <w:rPr>
          <w:rFonts w:asciiTheme="majorEastAsia" w:eastAsiaTheme="majorEastAsia" w:hAnsiTheme="majorEastAsia"/>
        </w:rPr>
      </w:pPr>
      <w:r>
        <w:rPr>
          <w:rFonts w:asciiTheme="majorEastAsia" w:eastAsiaTheme="majorEastAsia" w:hAnsiTheme="majorEastAsia" w:hint="eastAsia"/>
          <w:noProof/>
        </w:rPr>
        <w:lastRenderedPageBreak/>
        <mc:AlternateContent>
          <mc:Choice Requires="wpc">
            <w:drawing>
              <wp:inline distT="0" distB="0" distL="0" distR="0" wp14:anchorId="47F3F6E2" wp14:editId="75530C32">
                <wp:extent cx="5487035" cy="2536190"/>
                <wp:effectExtent l="0" t="0" r="0" b="0"/>
                <wp:docPr id="2120382789" name="キャンバス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50080163" name="Rectangle 10693"/>
                        <wps:cNvSpPr/>
                        <wps:spPr>
                          <a:xfrm>
                            <a:off x="5157559" y="2305642"/>
                            <a:ext cx="55791" cy="230990"/>
                          </a:xfrm>
                          <a:prstGeom prst="rect">
                            <a:avLst/>
                          </a:prstGeom>
                          <a:ln>
                            <a:noFill/>
                          </a:ln>
                        </wps:spPr>
                        <wps:txbx>
                          <w:txbxContent>
                            <w:p w14:paraId="32F7C16C" w14:textId="77777777" w:rsidR="00BC0FEE" w:rsidRDefault="00BC0FEE" w:rsidP="00BC0FEE">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wps:txbx>
                        <wps:bodyPr vert="horz" lIns="0" tIns="0" rIns="0" bIns="0" rtlCol="0">
                          <a:noAutofit/>
                        </wps:bodyPr>
                      </wps:wsp>
                      <wps:wsp>
                        <wps:cNvPr id="1956524146" name="Rectangle 254574"/>
                        <wps:cNvSpPr/>
                        <wps:spPr>
                          <a:xfrm rot="16200001">
                            <a:off x="531620" y="479516"/>
                            <a:ext cx="1057610" cy="170578"/>
                          </a:xfrm>
                          <a:prstGeom prst="rect">
                            <a:avLst/>
                          </a:prstGeom>
                          <a:ln>
                            <a:noFill/>
                          </a:ln>
                        </wps:spPr>
                        <wps:txbx>
                          <w:txbxContent>
                            <w:p w14:paraId="2FD60582"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w:t>
                              </w:r>
                            </w:p>
                          </w:txbxContent>
                        </wps:txbx>
                        <wps:bodyPr vert="horz" lIns="0" tIns="0" rIns="0" bIns="0" rtlCol="0">
                          <a:noAutofit/>
                        </wps:bodyPr>
                      </wps:wsp>
                      <wpg:wgp>
                        <wpg:cNvPr id="237848444" name="グループ化 237848444"/>
                        <wpg:cNvGrpSpPr/>
                        <wpg:grpSpPr>
                          <a:xfrm>
                            <a:off x="269250" y="71746"/>
                            <a:ext cx="4930733" cy="2049689"/>
                            <a:chOff x="256550" y="416744"/>
                            <a:chExt cx="4930733" cy="2049689"/>
                          </a:xfrm>
                        </wpg:grpSpPr>
                        <wps:wsp>
                          <wps:cNvPr id="842169426" name="Rectangle 10954"/>
                          <wps:cNvSpPr/>
                          <wps:spPr>
                            <a:xfrm>
                              <a:off x="256550" y="882892"/>
                              <a:ext cx="363160" cy="172911"/>
                            </a:xfrm>
                            <a:prstGeom prst="rect">
                              <a:avLst/>
                            </a:prstGeom>
                            <a:ln>
                              <a:noFill/>
                            </a:ln>
                          </wps:spPr>
                          <wps:txbx>
                            <w:txbxContent>
                              <w:p w14:paraId="0C9A7DB3" w14:textId="77777777" w:rsidR="00BC0FEE" w:rsidRPr="001F356E" w:rsidRDefault="00BC0FEE" w:rsidP="00BC0FEE">
                                <w:pPr>
                                  <w:spacing w:after="160" w:line="256" w:lineRule="auto"/>
                                  <w:rPr>
                                    <w:rFonts w:ascii="ＭＳ ゴシック" w:eastAsia="ＭＳ ゴシック" w:hAnsi="ＭＳ ゴシック" w:cs="Calibri"/>
                                    <w:color w:val="000000"/>
                                    <w:sz w:val="20"/>
                                  </w:rPr>
                                </w:pPr>
                                <w:r w:rsidRPr="001F356E">
                                  <w:rPr>
                                    <w:rFonts w:ascii="ＭＳ ゴシック" w:eastAsia="ＭＳ ゴシック" w:hAnsi="ＭＳ ゴシック" w:cs="Calibri" w:hint="eastAsia"/>
                                    <w:color w:val="000000"/>
                                    <w:sz w:val="20"/>
                                  </w:rPr>
                                  <w:t>行</w:t>
                                </w:r>
                              </w:p>
                            </w:txbxContent>
                          </wps:txbx>
                          <wps:bodyPr vert="horz" lIns="0" tIns="0" rIns="0" bIns="0" rtlCol="0">
                            <a:noAutofit/>
                          </wps:bodyPr>
                        </wps:wsp>
                        <wps:wsp>
                          <wps:cNvPr id="1704163896" name="Rectangle 10956"/>
                          <wps:cNvSpPr/>
                          <wps:spPr>
                            <a:xfrm rot="16200001">
                              <a:off x="4092466" y="527415"/>
                              <a:ext cx="391919" cy="170577"/>
                            </a:xfrm>
                            <a:prstGeom prst="rect">
                              <a:avLst/>
                            </a:prstGeom>
                            <a:ln>
                              <a:noFill/>
                            </a:ln>
                          </wps:spPr>
                          <wps:txbx>
                            <w:txbxContent>
                              <w:p w14:paraId="0BE105F4"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10280</w:t>
                                </w:r>
                              </w:p>
                            </w:txbxContent>
                          </wps:txbx>
                          <wps:bodyPr vert="horz" lIns="0" tIns="0" rIns="0" bIns="0" rtlCol="0">
                            <a:noAutofit/>
                          </wps:bodyPr>
                        </wps:wsp>
                        <wps:wsp>
                          <wps:cNvPr id="793735239" name="Rectangle 10957"/>
                          <wps:cNvSpPr/>
                          <wps:spPr>
                            <a:xfrm>
                              <a:off x="726094" y="833166"/>
                              <a:ext cx="596367" cy="159237"/>
                            </a:xfrm>
                            <a:prstGeom prst="rect">
                              <a:avLst/>
                            </a:prstGeom>
                            <a:ln>
                              <a:noFill/>
                            </a:ln>
                          </wps:spPr>
                          <wps:txbx>
                            <w:txbxContent>
                              <w:p w14:paraId="7D279DA7" w14:textId="77777777" w:rsidR="00BC0FEE" w:rsidRPr="001F356E" w:rsidRDefault="00BC0FEE" w:rsidP="00BC0FEE">
                                <w:pPr>
                                  <w:spacing w:after="160" w:line="256" w:lineRule="auto"/>
                                  <w:rPr>
                                    <w:rFonts w:ascii="ＭＳ ゴシック" w:eastAsia="ＭＳ ゴシック" w:hAnsi="ＭＳ ゴシック" w:cs="Calibri"/>
                                    <w:color w:val="000000"/>
                                    <w:sz w:val="18"/>
                                    <w:szCs w:val="18"/>
                                  </w:rPr>
                                </w:pPr>
                                <w:r w:rsidRPr="001F356E">
                                  <w:rPr>
                                    <w:rFonts w:ascii="ＭＳ ゴシック" w:eastAsia="ＭＳ ゴシック" w:hAnsi="ＭＳ ゴシック" w:cs="Calibri" w:hint="eastAsia"/>
                                    <w:color w:val="000000"/>
                                    <w:sz w:val="18"/>
                                    <w:szCs w:val="18"/>
                                  </w:rPr>
                                  <w:t>列</w:t>
                                </w:r>
                              </w:p>
                            </w:txbxContent>
                          </wps:txbx>
                          <wps:bodyPr vert="horz" lIns="0" tIns="0" rIns="0" bIns="0" rtlCol="0">
                            <a:noAutofit/>
                          </wps:bodyPr>
                        </wps:wsp>
                        <wps:wsp>
                          <wps:cNvPr id="918486443" name="Shape 10959"/>
                          <wps:cNvSpPr/>
                          <wps:spPr>
                            <a:xfrm>
                              <a:off x="4317388" y="831457"/>
                              <a:ext cx="0" cy="200576"/>
                            </a:xfrm>
                            <a:custGeom>
                              <a:avLst/>
                              <a:gdLst/>
                              <a:ahLst/>
                              <a:cxnLst/>
                              <a:rect l="0" t="0" r="0" b="0"/>
                              <a:pathLst>
                                <a:path h="194837">
                                  <a:moveTo>
                                    <a:pt x="0" y="0"/>
                                  </a:moveTo>
                                  <a:lnTo>
                                    <a:pt x="0" y="194837"/>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632858277" name="Shape 10961"/>
                          <wps:cNvSpPr/>
                          <wps:spPr>
                            <a:xfrm>
                              <a:off x="561890" y="831457"/>
                              <a:ext cx="0" cy="200576"/>
                            </a:xfrm>
                            <a:custGeom>
                              <a:avLst/>
                              <a:gdLst/>
                              <a:ahLst/>
                              <a:cxnLst/>
                              <a:rect l="0" t="0" r="0" b="0"/>
                              <a:pathLst>
                                <a:path h="194837">
                                  <a:moveTo>
                                    <a:pt x="0" y="0"/>
                                  </a:moveTo>
                                  <a:lnTo>
                                    <a:pt x="0" y="194837"/>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090987021" name="Shape 10963"/>
                          <wps:cNvSpPr/>
                          <wps:spPr>
                            <a:xfrm>
                              <a:off x="2588293" y="831457"/>
                              <a:ext cx="2651" cy="200576"/>
                            </a:xfrm>
                            <a:custGeom>
                              <a:avLst/>
                              <a:gdLst/>
                              <a:ahLst/>
                              <a:cxnLst/>
                              <a:rect l="0" t="0" r="0" b="0"/>
                              <a:pathLst>
                                <a:path w="2408" h="194837">
                                  <a:moveTo>
                                    <a:pt x="2408" y="0"/>
                                  </a:moveTo>
                                  <a:lnTo>
                                    <a:pt x="0" y="194837"/>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482899500" name="Shape 10964"/>
                          <wps:cNvSpPr/>
                          <wps:spPr>
                            <a:xfrm>
                              <a:off x="561193" y="1031062"/>
                              <a:ext cx="3753556" cy="1383456"/>
                            </a:xfrm>
                            <a:custGeom>
                              <a:avLst/>
                              <a:gdLst/>
                              <a:ahLst/>
                              <a:cxnLst/>
                              <a:rect l="0" t="0" r="0" b="0"/>
                              <a:pathLst>
                                <a:path w="3409236" h="1343869">
                                  <a:moveTo>
                                    <a:pt x="0" y="1343869"/>
                                  </a:moveTo>
                                  <a:lnTo>
                                    <a:pt x="3409236" y="1343869"/>
                                  </a:lnTo>
                                  <a:lnTo>
                                    <a:pt x="3409236" y="0"/>
                                  </a:lnTo>
                                  <a:lnTo>
                                    <a:pt x="0" y="0"/>
                                  </a:lnTo>
                                  <a:close/>
                                </a:path>
                              </a:pathLst>
                            </a:custGeom>
                            <a:ln w="3081" cap="rnd">
                              <a:round/>
                            </a:ln>
                          </wps:spPr>
                          <wps:style>
                            <a:lnRef idx="1">
                              <a:srgbClr val="404040"/>
                            </a:lnRef>
                            <a:fillRef idx="0">
                              <a:srgbClr val="000000">
                                <a:alpha val="0"/>
                              </a:srgbClr>
                            </a:fillRef>
                            <a:effectRef idx="0">
                              <a:scrgbClr r="0" g="0" b="0"/>
                            </a:effectRef>
                            <a:fontRef idx="none"/>
                          </wps:style>
                          <wps:bodyPr/>
                        </wps:wsp>
                        <wps:wsp>
                          <wps:cNvPr id="618940457" name="Rectangle 10965"/>
                          <wps:cNvSpPr/>
                          <wps:spPr>
                            <a:xfrm>
                              <a:off x="389148" y="1040353"/>
                              <a:ext cx="91964" cy="172470"/>
                            </a:xfrm>
                            <a:prstGeom prst="rect">
                              <a:avLst/>
                            </a:prstGeom>
                            <a:ln>
                              <a:noFill/>
                            </a:ln>
                          </wps:spPr>
                          <wps:txbx>
                            <w:txbxContent>
                              <w:p w14:paraId="3FB5547D"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w:t>
                                </w:r>
                              </w:p>
                            </w:txbxContent>
                          </wps:txbx>
                          <wps:bodyPr vert="horz" lIns="0" tIns="0" rIns="0" bIns="0" rtlCol="0">
                            <a:noAutofit/>
                          </wps:bodyPr>
                        </wps:wsp>
                        <wps:wsp>
                          <wps:cNvPr id="1532034636" name="Rectangle 10966"/>
                          <wps:cNvSpPr/>
                          <wps:spPr>
                            <a:xfrm>
                              <a:off x="389148" y="1196985"/>
                              <a:ext cx="91964" cy="172469"/>
                            </a:xfrm>
                            <a:prstGeom prst="rect">
                              <a:avLst/>
                            </a:prstGeom>
                            <a:ln>
                              <a:noFill/>
                            </a:ln>
                          </wps:spPr>
                          <wps:txbx>
                            <w:txbxContent>
                              <w:p w14:paraId="34391322"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2</w:t>
                                </w:r>
                              </w:p>
                            </w:txbxContent>
                          </wps:txbx>
                          <wps:bodyPr vert="horz" lIns="0" tIns="0" rIns="0" bIns="0" rtlCol="0">
                            <a:noAutofit/>
                          </wps:bodyPr>
                        </wps:wsp>
                        <wps:wsp>
                          <wps:cNvPr id="906013459" name="Rectangle 10967"/>
                          <wps:cNvSpPr/>
                          <wps:spPr>
                            <a:xfrm>
                              <a:off x="417751" y="1559064"/>
                              <a:ext cx="82752" cy="172469"/>
                            </a:xfrm>
                            <a:prstGeom prst="rect">
                              <a:avLst/>
                            </a:prstGeom>
                            <a:ln>
                              <a:noFill/>
                            </a:ln>
                          </wps:spPr>
                          <wps:txbx>
                            <w:txbxContent>
                              <w:p w14:paraId="69175898"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wps:txbx>
                          <wps:bodyPr vert="horz" lIns="0" tIns="0" rIns="0" bIns="0" rtlCol="0">
                            <a:noAutofit/>
                          </wps:bodyPr>
                        </wps:wsp>
                        <wps:wsp>
                          <wps:cNvPr id="452076611" name="Rectangle 10968"/>
                          <wps:cNvSpPr/>
                          <wps:spPr>
                            <a:xfrm>
                              <a:off x="417751" y="1715683"/>
                              <a:ext cx="82752" cy="172469"/>
                            </a:xfrm>
                            <a:prstGeom prst="rect">
                              <a:avLst/>
                            </a:prstGeom>
                            <a:ln>
                              <a:noFill/>
                            </a:ln>
                          </wps:spPr>
                          <wps:txbx>
                            <w:txbxContent>
                              <w:p w14:paraId="2C26789A"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wps:txbx>
                          <wps:bodyPr vert="horz" lIns="0" tIns="0" rIns="0" bIns="0" rtlCol="0">
                            <a:noAutofit/>
                          </wps:bodyPr>
                        </wps:wsp>
                        <wps:wsp>
                          <wps:cNvPr id="1571426002" name="Rectangle 10969"/>
                          <wps:cNvSpPr/>
                          <wps:spPr>
                            <a:xfrm>
                              <a:off x="417751" y="1872302"/>
                              <a:ext cx="45710" cy="172469"/>
                            </a:xfrm>
                            <a:prstGeom prst="rect">
                              <a:avLst/>
                            </a:prstGeom>
                            <a:ln>
                              <a:noFill/>
                            </a:ln>
                          </wps:spPr>
                          <wps:txbx>
                            <w:txbxContent>
                              <w:p w14:paraId="60753844"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w:t>
                                </w:r>
                              </w:p>
                            </w:txbxContent>
                          </wps:txbx>
                          <wps:bodyPr vert="horz" lIns="0" tIns="0" rIns="0" bIns="0" rtlCol="0">
                            <a:noAutofit/>
                          </wps:bodyPr>
                        </wps:wsp>
                        <wps:wsp>
                          <wps:cNvPr id="1571156506" name="Rectangle 10970"/>
                          <wps:cNvSpPr/>
                          <wps:spPr>
                            <a:xfrm>
                              <a:off x="490652" y="1823785"/>
                              <a:ext cx="82746" cy="172469"/>
                            </a:xfrm>
                            <a:prstGeom prst="rect">
                              <a:avLst/>
                            </a:prstGeom>
                            <a:ln>
                              <a:noFill/>
                            </a:ln>
                          </wps:spPr>
                          <wps:txbx>
                            <w:txbxContent>
                              <w:p w14:paraId="6E34AAF5"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wps:txbx>
                          <wps:bodyPr vert="horz" lIns="0" tIns="0" rIns="0" bIns="0" rtlCol="0">
                            <a:noAutofit/>
                          </wps:bodyPr>
                        </wps:wsp>
                        <wps:wsp>
                          <wps:cNvPr id="1873797955" name="Rectangle 10971"/>
                          <wps:cNvSpPr/>
                          <wps:spPr>
                            <a:xfrm>
                              <a:off x="258347" y="2293963"/>
                              <a:ext cx="273715" cy="172470"/>
                            </a:xfrm>
                            <a:prstGeom prst="rect">
                              <a:avLst/>
                            </a:prstGeom>
                            <a:ln>
                              <a:noFill/>
                            </a:ln>
                          </wps:spPr>
                          <wps:txbx>
                            <w:txbxContent>
                              <w:p w14:paraId="188C21A5"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256</w:t>
                                </w:r>
                              </w:p>
                            </w:txbxContent>
                          </wps:txbx>
                          <wps:bodyPr vert="horz" lIns="0" tIns="0" rIns="0" bIns="0" rtlCol="0">
                            <a:noAutofit/>
                          </wps:bodyPr>
                        </wps:wsp>
                        <wps:wsp>
                          <wps:cNvPr id="694281956" name="Rectangle 10972"/>
                          <wps:cNvSpPr/>
                          <wps:spPr>
                            <a:xfrm>
                              <a:off x="4804318" y="1633303"/>
                              <a:ext cx="382965" cy="146004"/>
                            </a:xfrm>
                            <a:prstGeom prst="rect">
                              <a:avLst/>
                            </a:prstGeom>
                            <a:ln>
                              <a:noFill/>
                            </a:ln>
                          </wps:spPr>
                          <wps:txbx>
                            <w:txbxContent>
                              <w:p w14:paraId="63A76A1B" w14:textId="77777777" w:rsidR="00BC0FEE" w:rsidRPr="001F356E" w:rsidRDefault="00BC0FEE" w:rsidP="00BC0FEE">
                                <w:pPr>
                                  <w:spacing w:after="160" w:line="256" w:lineRule="auto"/>
                                  <w:rPr>
                                    <w:rFonts w:ascii="ＭＳ ゴシック" w:eastAsia="ＭＳ ゴシック" w:hAnsi="ＭＳ ゴシック" w:cs="Calibri"/>
                                    <w:color w:val="000000"/>
                                    <w:sz w:val="16"/>
                                    <w:szCs w:val="16"/>
                                  </w:rPr>
                                </w:pPr>
                                <w:r w:rsidRPr="001F356E">
                                  <w:rPr>
                                    <w:rFonts w:ascii="ＭＳ ゴシック" w:eastAsia="ＭＳ ゴシック" w:hAnsi="ＭＳ ゴシック" w:cs="Calibri" w:hint="eastAsia"/>
                                    <w:color w:val="000000"/>
                                    <w:sz w:val="16"/>
                                    <w:szCs w:val="16"/>
                                  </w:rPr>
                                  <w:t>フレーム</w:t>
                                </w:r>
                              </w:p>
                            </w:txbxContent>
                          </wps:txbx>
                          <wps:bodyPr vert="horz" lIns="0" tIns="0" rIns="0" bIns="0" rtlCol="0">
                            <a:noAutofit/>
                          </wps:bodyPr>
                        </wps:wsp>
                        <wps:wsp>
                          <wps:cNvPr id="1316587486" name="Shape 10973"/>
                          <wps:cNvSpPr/>
                          <wps:spPr>
                            <a:xfrm>
                              <a:off x="561193" y="1179757"/>
                              <a:ext cx="3756208" cy="146368"/>
                            </a:xfrm>
                            <a:custGeom>
                              <a:avLst/>
                              <a:gdLst/>
                              <a:ahLst/>
                              <a:cxnLst/>
                              <a:rect l="0" t="0" r="0" b="0"/>
                              <a:pathLst>
                                <a:path w="3411644" h="142180">
                                  <a:moveTo>
                                    <a:pt x="0" y="142180"/>
                                  </a:moveTo>
                                  <a:lnTo>
                                    <a:pt x="3411644" y="142180"/>
                                  </a:lnTo>
                                  <a:lnTo>
                                    <a:pt x="3411644"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462381091" name="Rectangle 10974"/>
                          <wps:cNvSpPr/>
                          <wps:spPr>
                            <a:xfrm>
                              <a:off x="2439423" y="1204474"/>
                              <a:ext cx="34703" cy="146004"/>
                            </a:xfrm>
                            <a:prstGeom prst="rect">
                              <a:avLst/>
                            </a:prstGeom>
                            <a:ln>
                              <a:noFill/>
                            </a:ln>
                          </wps:spPr>
                          <wps:txbx>
                            <w:txbxContent>
                              <w:p w14:paraId="608516C4" w14:textId="77777777" w:rsidR="00BC0FEE" w:rsidRDefault="00BC0FEE" w:rsidP="00BC0FEE">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wps:txbx>
                          <wps:bodyPr vert="horz" lIns="0" tIns="0" rIns="0" bIns="0" rtlCol="0">
                            <a:noAutofit/>
                          </wps:bodyPr>
                        </wps:wsp>
                        <wps:wsp>
                          <wps:cNvPr id="28612106" name="Shape 10975"/>
                          <wps:cNvSpPr/>
                          <wps:spPr>
                            <a:xfrm>
                              <a:off x="562994" y="1326777"/>
                              <a:ext cx="3751743" cy="146368"/>
                            </a:xfrm>
                            <a:custGeom>
                              <a:avLst/>
                              <a:gdLst/>
                              <a:ahLst/>
                              <a:cxnLst/>
                              <a:rect l="0" t="0" r="0" b="0"/>
                              <a:pathLst>
                                <a:path w="3407589" h="142180">
                                  <a:moveTo>
                                    <a:pt x="0" y="142180"/>
                                  </a:moveTo>
                                  <a:lnTo>
                                    <a:pt x="3407589" y="142180"/>
                                  </a:lnTo>
                                  <a:lnTo>
                                    <a:pt x="3407589"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719050373" name="Rectangle 10976"/>
                          <wps:cNvSpPr/>
                          <wps:spPr>
                            <a:xfrm>
                              <a:off x="2439004" y="1351976"/>
                              <a:ext cx="34703" cy="146003"/>
                            </a:xfrm>
                            <a:prstGeom prst="rect">
                              <a:avLst/>
                            </a:prstGeom>
                            <a:ln>
                              <a:noFill/>
                            </a:ln>
                          </wps:spPr>
                          <wps:txbx>
                            <w:txbxContent>
                              <w:p w14:paraId="365FFB93" w14:textId="77777777" w:rsidR="00BC0FEE" w:rsidRDefault="00BC0FEE" w:rsidP="00BC0FEE">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wps:txbx>
                          <wps:bodyPr vert="horz" lIns="0" tIns="0" rIns="0" bIns="0" rtlCol="0">
                            <a:noAutofit/>
                          </wps:bodyPr>
                        </wps:wsp>
                        <wps:wsp>
                          <wps:cNvPr id="161284534" name="Shape 10977"/>
                          <wps:cNvSpPr/>
                          <wps:spPr>
                            <a:xfrm>
                              <a:off x="558571" y="2268149"/>
                              <a:ext cx="3756209" cy="146368"/>
                            </a:xfrm>
                            <a:custGeom>
                              <a:avLst/>
                              <a:gdLst/>
                              <a:ahLst/>
                              <a:cxnLst/>
                              <a:rect l="0" t="0" r="0" b="0"/>
                              <a:pathLst>
                                <a:path w="3411645" h="142180">
                                  <a:moveTo>
                                    <a:pt x="0" y="142180"/>
                                  </a:moveTo>
                                  <a:lnTo>
                                    <a:pt x="3411645" y="142180"/>
                                  </a:lnTo>
                                  <a:lnTo>
                                    <a:pt x="3411645"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496563967" name="Rectangle 10978"/>
                          <wps:cNvSpPr/>
                          <wps:spPr>
                            <a:xfrm>
                              <a:off x="2436633" y="2296894"/>
                              <a:ext cx="34703" cy="146003"/>
                            </a:xfrm>
                            <a:prstGeom prst="rect">
                              <a:avLst/>
                            </a:prstGeom>
                            <a:ln>
                              <a:noFill/>
                            </a:ln>
                          </wps:spPr>
                          <wps:txbx>
                            <w:txbxContent>
                              <w:p w14:paraId="78205D31" w14:textId="77777777" w:rsidR="00BC0FEE" w:rsidRDefault="00BC0FEE" w:rsidP="00BC0FEE">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wps:txbx>
                          <wps:bodyPr vert="horz" lIns="0" tIns="0" rIns="0" bIns="0" rtlCol="0">
                            <a:noAutofit/>
                          </wps:bodyPr>
                        </wps:wsp>
                        <wps:wsp>
                          <wps:cNvPr id="1429945978" name="Rectangle 10979"/>
                          <wps:cNvSpPr/>
                          <wps:spPr>
                            <a:xfrm>
                              <a:off x="393334" y="1353359"/>
                              <a:ext cx="92200" cy="172911"/>
                            </a:xfrm>
                            <a:prstGeom prst="rect">
                              <a:avLst/>
                            </a:prstGeom>
                            <a:ln>
                              <a:noFill/>
                            </a:ln>
                          </wps:spPr>
                          <wps:txbx>
                            <w:txbxContent>
                              <w:p w14:paraId="0CDB5469" w14:textId="77777777" w:rsidR="00BC0FEE" w:rsidRDefault="00BC0FEE" w:rsidP="00BC0FEE">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3</w:t>
                                </w:r>
                              </w:p>
                            </w:txbxContent>
                          </wps:txbx>
                          <wps:bodyPr vert="horz" lIns="0" tIns="0" rIns="0" bIns="0" rtlCol="0">
                            <a:noAutofit/>
                          </wps:bodyPr>
                        </wps:wsp>
                        <wps:wsp>
                          <wps:cNvPr id="714133299" name="Shape 10981"/>
                          <wps:cNvSpPr/>
                          <wps:spPr>
                            <a:xfrm>
                              <a:off x="4683772" y="1101454"/>
                              <a:ext cx="4465" cy="1248952"/>
                            </a:xfrm>
                            <a:custGeom>
                              <a:avLst/>
                              <a:gdLst/>
                              <a:ahLst/>
                              <a:cxnLst/>
                              <a:rect l="0" t="0" r="0" b="0"/>
                              <a:pathLst>
                                <a:path w="4055" h="1213214">
                                  <a:moveTo>
                                    <a:pt x="0" y="0"/>
                                  </a:moveTo>
                                  <a:lnTo>
                                    <a:pt x="4055" y="1213214"/>
                                  </a:lnTo>
                                </a:path>
                              </a:pathLst>
                            </a:custGeom>
                            <a:ln w="12652" cap="rnd">
                              <a:round/>
                            </a:ln>
                          </wps:spPr>
                          <wps:style>
                            <a:lnRef idx="1">
                              <a:srgbClr val="000000"/>
                            </a:lnRef>
                            <a:fillRef idx="0">
                              <a:srgbClr val="000000">
                                <a:alpha val="0"/>
                              </a:srgbClr>
                            </a:fillRef>
                            <a:effectRef idx="0">
                              <a:scrgbClr r="0" g="0" b="0"/>
                            </a:effectRef>
                            <a:fontRef idx="none"/>
                          </wps:style>
                          <wps:bodyPr/>
                        </wps:wsp>
                        <wps:wsp>
                          <wps:cNvPr id="971877680" name="Shape 10983"/>
                          <wps:cNvSpPr/>
                          <wps:spPr>
                            <a:xfrm>
                              <a:off x="4634800" y="1032034"/>
                              <a:ext cx="98224" cy="91952"/>
                            </a:xfrm>
                            <a:custGeom>
                              <a:avLst/>
                              <a:gdLst/>
                              <a:ahLst/>
                              <a:cxnLst/>
                              <a:rect l="0" t="0" r="0" b="0"/>
                              <a:pathLst>
                                <a:path w="89214" h="89321">
                                  <a:moveTo>
                                    <a:pt x="44353" y="0"/>
                                  </a:moveTo>
                                  <a:lnTo>
                                    <a:pt x="89214" y="88942"/>
                                  </a:lnTo>
                                  <a:cubicBezTo>
                                    <a:pt x="61081" y="75025"/>
                                    <a:pt x="28006" y="75151"/>
                                    <a:pt x="0" y="89321"/>
                                  </a:cubicBezTo>
                                  <a:lnTo>
                                    <a:pt x="4435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6783069" name="Shape 10985"/>
                          <wps:cNvSpPr/>
                          <wps:spPr>
                            <a:xfrm>
                              <a:off x="4639124" y="2327965"/>
                              <a:ext cx="98223" cy="91848"/>
                            </a:xfrm>
                            <a:custGeom>
                              <a:avLst/>
                              <a:gdLst/>
                              <a:ahLst/>
                              <a:cxnLst/>
                              <a:rect l="0" t="0" r="0" b="0"/>
                              <a:pathLst>
                                <a:path w="89213" h="89220">
                                  <a:moveTo>
                                    <a:pt x="89213" y="0"/>
                                  </a:moveTo>
                                  <a:lnTo>
                                    <a:pt x="44860" y="89220"/>
                                  </a:lnTo>
                                  <a:lnTo>
                                    <a:pt x="0" y="304"/>
                                  </a:lnTo>
                                  <a:cubicBezTo>
                                    <a:pt x="28133" y="14233"/>
                                    <a:pt x="61208" y="14119"/>
                                    <a:pt x="8921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63481749" name="Rectangle 10986"/>
                          <wps:cNvSpPr/>
                          <wps:spPr>
                            <a:xfrm rot="16200001">
                              <a:off x="2423404" y="532804"/>
                              <a:ext cx="311805" cy="170107"/>
                            </a:xfrm>
                            <a:prstGeom prst="rect">
                              <a:avLst/>
                            </a:prstGeom>
                            <a:ln>
                              <a:noFill/>
                            </a:ln>
                          </wps:spPr>
                          <wps:txbx>
                            <w:txbxContent>
                              <w:p w14:paraId="5F204170"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5140</w:t>
                                </w:r>
                              </w:p>
                            </w:txbxContent>
                          </wps:txbx>
                          <wps:bodyPr vert="horz" lIns="0" tIns="0" rIns="0" bIns="0" rtlCol="0">
                            <a:noAutofit/>
                          </wps:bodyPr>
                        </wps:wsp>
                        <wps:wsp>
                          <wps:cNvPr id="777834517" name="Rectangle 10987"/>
                          <wps:cNvSpPr/>
                          <wps:spPr>
                            <a:xfrm rot="16200001">
                              <a:off x="2549254" y="532804"/>
                              <a:ext cx="311805" cy="170107"/>
                            </a:xfrm>
                            <a:prstGeom prst="rect">
                              <a:avLst/>
                            </a:prstGeom>
                            <a:ln>
                              <a:noFill/>
                            </a:ln>
                          </wps:spPr>
                          <wps:txbx>
                            <w:txbxContent>
                              <w:p w14:paraId="5F2ED6F0"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5141</w:t>
                                </w:r>
                              </w:p>
                            </w:txbxContent>
                          </wps:txbx>
                          <wps:bodyPr vert="horz" lIns="0" tIns="0" rIns="0" bIns="0" rtlCol="0">
                            <a:noAutofit/>
                          </wps:bodyPr>
                        </wps:wsp>
                        <wps:wsp>
                          <wps:cNvPr id="569091635" name="Rectangle 10988"/>
                          <wps:cNvSpPr/>
                          <wps:spPr>
                            <a:xfrm>
                              <a:off x="1954166" y="1822234"/>
                              <a:ext cx="1105022" cy="169326"/>
                            </a:xfrm>
                            <a:prstGeom prst="rect">
                              <a:avLst/>
                            </a:prstGeom>
                            <a:ln>
                              <a:noFill/>
                            </a:ln>
                          </wps:spPr>
                          <wps:txbx>
                            <w:txbxContent>
                              <w:p w14:paraId="395C5A1F" w14:textId="77777777" w:rsidR="00BC0FEE" w:rsidRPr="001F356E" w:rsidRDefault="00BC0FEE" w:rsidP="00BC0FEE">
                                <w:pPr>
                                  <w:spacing w:after="160" w:line="256" w:lineRule="auto"/>
                                  <w:rPr>
                                    <w:rFonts w:ascii="ＭＳ ゴシック" w:eastAsia="ＭＳ ゴシック" w:hAnsi="ＭＳ ゴシック" w:cs="SimSun"/>
                                    <w:color w:val="000000"/>
                                    <w:sz w:val="19"/>
                                    <w:szCs w:val="19"/>
                                  </w:rPr>
                                </w:pPr>
                                <w:r w:rsidRPr="001F356E">
                                  <w:rPr>
                                    <w:rFonts w:ascii="ＭＳ ゴシック" w:eastAsia="ＭＳ ゴシック" w:hAnsi="ＭＳ ゴシック" w:cs="SimSun" w:hint="eastAsia"/>
                                    <w:color w:val="000000"/>
                                    <w:sz w:val="19"/>
                                    <w:szCs w:val="19"/>
                                  </w:rPr>
                                  <w:t>ペイロード領域</w:t>
                                </w:r>
                              </w:p>
                            </w:txbxContent>
                          </wps:txbx>
                          <wps:bodyPr vert="horz" lIns="0" tIns="0" rIns="0" bIns="0" rtlCol="0">
                            <a:noAutofit/>
                          </wps:bodyPr>
                        </wps:wsp>
                        <wps:wsp>
                          <wps:cNvPr id="1126178367" name="Shape 345779"/>
                          <wps:cNvSpPr/>
                          <wps:spPr>
                            <a:xfrm>
                              <a:off x="561193" y="1032059"/>
                              <a:ext cx="739327" cy="146368"/>
                            </a:xfrm>
                            <a:custGeom>
                              <a:avLst/>
                              <a:gdLst/>
                              <a:ahLst/>
                              <a:cxnLst/>
                              <a:rect l="0" t="0" r="0" b="0"/>
                              <a:pathLst>
                                <a:path w="671507" h="142180">
                                  <a:moveTo>
                                    <a:pt x="0" y="0"/>
                                  </a:moveTo>
                                  <a:lnTo>
                                    <a:pt x="671507" y="0"/>
                                  </a:lnTo>
                                  <a:lnTo>
                                    <a:pt x="671507" y="142180"/>
                                  </a:lnTo>
                                  <a:lnTo>
                                    <a:pt x="0" y="142180"/>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1899250186" name="Shape 10990"/>
                          <wps:cNvSpPr/>
                          <wps:spPr>
                            <a:xfrm>
                              <a:off x="561193" y="1032059"/>
                              <a:ext cx="739327" cy="146368"/>
                            </a:xfrm>
                            <a:custGeom>
                              <a:avLst/>
                              <a:gdLst/>
                              <a:ahLst/>
                              <a:cxnLst/>
                              <a:rect l="0" t="0" r="0" b="0"/>
                              <a:pathLst>
                                <a:path w="671507" h="142180">
                                  <a:moveTo>
                                    <a:pt x="0" y="142180"/>
                                  </a:moveTo>
                                  <a:lnTo>
                                    <a:pt x="671507" y="142180"/>
                                  </a:lnTo>
                                  <a:lnTo>
                                    <a:pt x="671507"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103818833" name="Rectangle 10991"/>
                          <wps:cNvSpPr/>
                          <wps:spPr>
                            <a:xfrm>
                              <a:off x="862250" y="1000064"/>
                              <a:ext cx="215184" cy="146444"/>
                            </a:xfrm>
                            <a:prstGeom prst="rect">
                              <a:avLst/>
                            </a:prstGeom>
                            <a:ln>
                              <a:noFill/>
                            </a:ln>
                          </wps:spPr>
                          <wps:txbx>
                            <w:txbxContent>
                              <w:p w14:paraId="6887F51D" w14:textId="77777777" w:rsidR="00BC0FEE" w:rsidRDefault="00BC0FEE" w:rsidP="00BC0FEE">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AM</w:t>
                                </w:r>
                              </w:p>
                            </w:txbxContent>
                          </wps:txbx>
                          <wps:bodyPr vert="horz" lIns="0" tIns="0" rIns="0" bIns="0" rtlCol="0">
                            <a:noAutofit/>
                          </wps:bodyPr>
                        </wps:wsp>
                        <wps:wsp>
                          <wps:cNvPr id="42437060" name="Shape 345780"/>
                          <wps:cNvSpPr/>
                          <wps:spPr>
                            <a:xfrm>
                              <a:off x="1290767" y="1032059"/>
                              <a:ext cx="739327" cy="146368"/>
                            </a:xfrm>
                            <a:custGeom>
                              <a:avLst/>
                              <a:gdLst/>
                              <a:ahLst/>
                              <a:cxnLst/>
                              <a:rect l="0" t="0" r="0" b="0"/>
                              <a:pathLst>
                                <a:path w="671507" h="142180">
                                  <a:moveTo>
                                    <a:pt x="0" y="0"/>
                                  </a:moveTo>
                                  <a:lnTo>
                                    <a:pt x="671507" y="0"/>
                                  </a:lnTo>
                                  <a:lnTo>
                                    <a:pt x="671507" y="142180"/>
                                  </a:lnTo>
                                  <a:lnTo>
                                    <a:pt x="0" y="142180"/>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1610890304" name="Shape 10993"/>
                          <wps:cNvSpPr/>
                          <wps:spPr>
                            <a:xfrm>
                              <a:off x="1290767" y="1032059"/>
                              <a:ext cx="739327" cy="146368"/>
                            </a:xfrm>
                            <a:custGeom>
                              <a:avLst/>
                              <a:gdLst/>
                              <a:ahLst/>
                              <a:cxnLst/>
                              <a:rect l="0" t="0" r="0" b="0"/>
                              <a:pathLst>
                                <a:path w="671507" h="142180">
                                  <a:moveTo>
                                    <a:pt x="0" y="142180"/>
                                  </a:moveTo>
                                  <a:lnTo>
                                    <a:pt x="671507" y="142180"/>
                                  </a:lnTo>
                                  <a:lnTo>
                                    <a:pt x="671507"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907021190" name="Rectangle 10994"/>
                          <wps:cNvSpPr/>
                          <wps:spPr>
                            <a:xfrm>
                              <a:off x="1543867" y="1000064"/>
                              <a:ext cx="262447" cy="146444"/>
                            </a:xfrm>
                            <a:prstGeom prst="rect">
                              <a:avLst/>
                            </a:prstGeom>
                            <a:ln>
                              <a:noFill/>
                            </a:ln>
                          </wps:spPr>
                          <wps:txbx>
                            <w:txbxContent>
                              <w:p w14:paraId="3E6ED8A1" w14:textId="77777777" w:rsidR="00BC0FEE" w:rsidRDefault="00BC0FEE" w:rsidP="00BC0FEE">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PAD</w:t>
                                </w:r>
                              </w:p>
                            </w:txbxContent>
                          </wps:txbx>
                          <wps:bodyPr vert="horz" lIns="0" tIns="0" rIns="0" bIns="0" rtlCol="0">
                            <a:noAutofit/>
                          </wps:bodyPr>
                        </wps:wsp>
                        <wps:wsp>
                          <wps:cNvPr id="388094011" name="Shape 345781"/>
                          <wps:cNvSpPr/>
                          <wps:spPr>
                            <a:xfrm>
                              <a:off x="2030066" y="1032059"/>
                              <a:ext cx="522970" cy="146368"/>
                            </a:xfrm>
                            <a:custGeom>
                              <a:avLst/>
                              <a:gdLst/>
                              <a:ahLst/>
                              <a:cxnLst/>
                              <a:rect l="0" t="0" r="0" b="0"/>
                              <a:pathLst>
                                <a:path w="474997" h="142180">
                                  <a:moveTo>
                                    <a:pt x="0" y="0"/>
                                  </a:moveTo>
                                  <a:lnTo>
                                    <a:pt x="474997" y="0"/>
                                  </a:lnTo>
                                  <a:lnTo>
                                    <a:pt x="474997" y="142180"/>
                                  </a:lnTo>
                                  <a:lnTo>
                                    <a:pt x="0" y="142180"/>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2076823599" name="Shape 10996"/>
                          <wps:cNvSpPr/>
                          <wps:spPr>
                            <a:xfrm>
                              <a:off x="2030066" y="1032059"/>
                              <a:ext cx="522970" cy="146368"/>
                            </a:xfrm>
                            <a:custGeom>
                              <a:avLst/>
                              <a:gdLst/>
                              <a:ahLst/>
                              <a:cxnLst/>
                              <a:rect l="0" t="0" r="0" b="0"/>
                              <a:pathLst>
                                <a:path w="474997" h="142180">
                                  <a:moveTo>
                                    <a:pt x="0" y="142180"/>
                                  </a:moveTo>
                                  <a:lnTo>
                                    <a:pt x="474997" y="142180"/>
                                  </a:lnTo>
                                  <a:lnTo>
                                    <a:pt x="474997"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264182537" name="Rectangle 10997"/>
                          <wps:cNvSpPr/>
                          <wps:spPr>
                            <a:xfrm>
                              <a:off x="2219258" y="1012553"/>
                              <a:ext cx="193830" cy="146444"/>
                            </a:xfrm>
                            <a:prstGeom prst="rect">
                              <a:avLst/>
                            </a:prstGeom>
                            <a:ln>
                              <a:noFill/>
                            </a:ln>
                          </wps:spPr>
                          <wps:txbx>
                            <w:txbxContent>
                              <w:p w14:paraId="770CD338" w14:textId="77777777" w:rsidR="00BC0FEE" w:rsidRDefault="00BC0FEE" w:rsidP="00BC0FEE">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OH</w:t>
                                </w:r>
                              </w:p>
                            </w:txbxContent>
                          </wps:txbx>
                          <wps:bodyPr vert="horz" lIns="0" tIns="0" rIns="0" bIns="0" rtlCol="0">
                            <a:noAutofit/>
                          </wps:bodyPr>
                        </wps:wsp>
                        <wps:wsp>
                          <wps:cNvPr id="683328623" name="Shape 345782"/>
                          <wps:cNvSpPr/>
                          <wps:spPr>
                            <a:xfrm>
                              <a:off x="2553133" y="1032059"/>
                              <a:ext cx="34355" cy="146368"/>
                            </a:xfrm>
                            <a:custGeom>
                              <a:avLst/>
                              <a:gdLst/>
                              <a:ahLst/>
                              <a:cxnLst/>
                              <a:rect l="0" t="0" r="0" b="0"/>
                              <a:pathLst>
                                <a:path w="31204" h="142180">
                                  <a:moveTo>
                                    <a:pt x="0" y="0"/>
                                  </a:moveTo>
                                  <a:lnTo>
                                    <a:pt x="31204" y="0"/>
                                  </a:lnTo>
                                  <a:lnTo>
                                    <a:pt x="31204" y="142180"/>
                                  </a:lnTo>
                                  <a:lnTo>
                                    <a:pt x="0" y="142180"/>
                                  </a:lnTo>
                                  <a:lnTo>
                                    <a:pt x="0" y="0"/>
                                  </a:lnTo>
                                </a:path>
                              </a:pathLst>
                            </a:custGeom>
                            <a:ln w="0" cap="rnd">
                              <a:round/>
                            </a:ln>
                          </wps:spPr>
                          <wps:style>
                            <a:lnRef idx="0">
                              <a:srgbClr val="000000">
                                <a:alpha val="0"/>
                              </a:srgbClr>
                            </a:lnRef>
                            <a:fillRef idx="1">
                              <a:srgbClr val="DBEEF3"/>
                            </a:fillRef>
                            <a:effectRef idx="0">
                              <a:scrgbClr r="0" g="0" b="0"/>
                            </a:effectRef>
                            <a:fontRef idx="none"/>
                          </wps:style>
                          <wps:bodyPr/>
                        </wps:wsp>
                        <wps:wsp>
                          <wps:cNvPr id="556709922" name="Shape 10999"/>
                          <wps:cNvSpPr/>
                          <wps:spPr>
                            <a:xfrm>
                              <a:off x="2553133" y="1032059"/>
                              <a:ext cx="34355" cy="146368"/>
                            </a:xfrm>
                            <a:custGeom>
                              <a:avLst/>
                              <a:gdLst/>
                              <a:ahLst/>
                              <a:cxnLst/>
                              <a:rect l="0" t="0" r="0" b="0"/>
                              <a:pathLst>
                                <a:path w="31204" h="142180">
                                  <a:moveTo>
                                    <a:pt x="0" y="142180"/>
                                  </a:moveTo>
                                  <a:lnTo>
                                    <a:pt x="31204" y="142180"/>
                                  </a:lnTo>
                                  <a:lnTo>
                                    <a:pt x="31204"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568703252" name="Rectangle 11000"/>
                          <wps:cNvSpPr/>
                          <wps:spPr>
                            <a:xfrm>
                              <a:off x="2609221" y="1055803"/>
                              <a:ext cx="34808" cy="146444"/>
                            </a:xfrm>
                            <a:prstGeom prst="rect">
                              <a:avLst/>
                            </a:prstGeom>
                            <a:ln>
                              <a:noFill/>
                            </a:ln>
                          </wps:spPr>
                          <wps:txbx>
                            <w:txbxContent>
                              <w:p w14:paraId="7BB795B1" w14:textId="77777777" w:rsidR="00BC0FEE" w:rsidRDefault="00BC0FEE" w:rsidP="00BC0FEE">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wps:txbx>
                          <wps:bodyPr vert="horz" lIns="0" tIns="0" rIns="0" bIns="0" rtlCol="0">
                            <a:noAutofit/>
                          </wps:bodyPr>
                        </wps:wsp>
                        <wps:wsp>
                          <wps:cNvPr id="973535222" name="Shape 11002"/>
                          <wps:cNvSpPr/>
                          <wps:spPr>
                            <a:xfrm>
                              <a:off x="1290767" y="831457"/>
                              <a:ext cx="0" cy="200576"/>
                            </a:xfrm>
                            <a:custGeom>
                              <a:avLst/>
                              <a:gdLst/>
                              <a:ahLst/>
                              <a:cxnLst/>
                              <a:rect l="0" t="0" r="0" b="0"/>
                              <a:pathLst>
                                <a:path h="194837">
                                  <a:moveTo>
                                    <a:pt x="0" y="0"/>
                                  </a:moveTo>
                                  <a:lnTo>
                                    <a:pt x="0" y="194837"/>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539200039" name="Rectangle 11003"/>
                          <wps:cNvSpPr/>
                          <wps:spPr>
                            <a:xfrm rot="16200001">
                              <a:off x="1104312" y="534958"/>
                              <a:ext cx="313536" cy="170577"/>
                            </a:xfrm>
                            <a:prstGeom prst="rect">
                              <a:avLst/>
                            </a:prstGeom>
                            <a:ln>
                              <a:noFill/>
                            </a:ln>
                          </wps:spPr>
                          <wps:txbx>
                            <w:txbxContent>
                              <w:p w14:paraId="2AECCF69"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1920</w:t>
                                </w:r>
                              </w:p>
                            </w:txbxContent>
                          </wps:txbx>
                          <wps:bodyPr vert="horz" lIns="0" tIns="0" rIns="0" bIns="0" rtlCol="0">
                            <a:noAutofit/>
                          </wps:bodyPr>
                        </wps:wsp>
                        <wps:wsp>
                          <wps:cNvPr id="405791268" name="Rectangle 11004"/>
                          <wps:cNvSpPr/>
                          <wps:spPr>
                            <a:xfrm rot="16200001">
                              <a:off x="1230231" y="534958"/>
                              <a:ext cx="313536" cy="170577"/>
                            </a:xfrm>
                            <a:prstGeom prst="rect">
                              <a:avLst/>
                            </a:prstGeom>
                            <a:ln>
                              <a:noFill/>
                            </a:ln>
                          </wps:spPr>
                          <wps:txbx>
                            <w:txbxContent>
                              <w:p w14:paraId="2B51EA48"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1921</w:t>
                                </w:r>
                              </w:p>
                            </w:txbxContent>
                          </wps:txbx>
                          <wps:bodyPr vert="horz" lIns="0" tIns="0" rIns="0" bIns="0" rtlCol="0">
                            <a:noAutofit/>
                          </wps:bodyPr>
                        </wps:wsp>
                        <wps:wsp>
                          <wps:cNvPr id="696330209" name="Rectangle 11005"/>
                          <wps:cNvSpPr/>
                          <wps:spPr>
                            <a:xfrm rot="16200001">
                              <a:off x="1831221" y="534958"/>
                              <a:ext cx="313536" cy="170577"/>
                            </a:xfrm>
                            <a:prstGeom prst="rect">
                              <a:avLst/>
                            </a:prstGeom>
                            <a:ln>
                              <a:noFill/>
                            </a:ln>
                          </wps:spPr>
                          <wps:txbx>
                            <w:txbxContent>
                              <w:p w14:paraId="071F640C"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3840</w:t>
                                </w:r>
                              </w:p>
                            </w:txbxContent>
                          </wps:txbx>
                          <wps:bodyPr vert="horz" lIns="0" tIns="0" rIns="0" bIns="0" rtlCol="0">
                            <a:noAutofit/>
                          </wps:bodyPr>
                        </wps:wsp>
                        <wps:wsp>
                          <wps:cNvPr id="2083532958" name="Rectangle 11006"/>
                          <wps:cNvSpPr/>
                          <wps:spPr>
                            <a:xfrm rot="16200001">
                              <a:off x="1957210" y="534958"/>
                              <a:ext cx="313536" cy="170577"/>
                            </a:xfrm>
                            <a:prstGeom prst="rect">
                              <a:avLst/>
                            </a:prstGeom>
                            <a:ln>
                              <a:noFill/>
                            </a:ln>
                          </wps:spPr>
                          <wps:txbx>
                            <w:txbxContent>
                              <w:p w14:paraId="7637BC40"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3841</w:t>
                                </w:r>
                              </w:p>
                            </w:txbxContent>
                          </wps:txbx>
                          <wps:bodyPr vert="horz" lIns="0" tIns="0" rIns="0" bIns="0" rtlCol="0">
                            <a:noAutofit/>
                          </wps:bodyPr>
                        </wps:wsp>
                        <wps:wsp>
                          <wps:cNvPr id="1516872258" name="Shape 11008"/>
                          <wps:cNvSpPr/>
                          <wps:spPr>
                            <a:xfrm>
                              <a:off x="2030066" y="831457"/>
                              <a:ext cx="0" cy="200576"/>
                            </a:xfrm>
                            <a:custGeom>
                              <a:avLst/>
                              <a:gdLst/>
                              <a:ahLst/>
                              <a:cxnLst/>
                              <a:rect l="0" t="0" r="0" b="0"/>
                              <a:pathLst>
                                <a:path h="194837">
                                  <a:moveTo>
                                    <a:pt x="0" y="0"/>
                                  </a:moveTo>
                                  <a:lnTo>
                                    <a:pt x="0" y="194837"/>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798896529" name="Rectangle 11009"/>
                          <wps:cNvSpPr/>
                          <wps:spPr>
                            <a:xfrm>
                              <a:off x="2988306" y="1012553"/>
                              <a:ext cx="1145055" cy="146004"/>
                            </a:xfrm>
                            <a:prstGeom prst="rect">
                              <a:avLst/>
                            </a:prstGeom>
                            <a:ln>
                              <a:noFill/>
                            </a:ln>
                          </wps:spPr>
                          <wps:txbx>
                            <w:txbxContent>
                              <w:p w14:paraId="06322300" w14:textId="77777777" w:rsidR="00BC0FEE" w:rsidRPr="001F356E" w:rsidRDefault="00BC0FEE" w:rsidP="00BC0FEE">
                                <w:pPr>
                                  <w:spacing w:after="160" w:line="256" w:lineRule="auto"/>
                                  <w:ind w:left="14" w:hanging="14"/>
                                  <w:rPr>
                                    <w:rFonts w:ascii="ＭＳ ゴシック" w:eastAsia="ＭＳ ゴシック" w:hAnsi="ＭＳ ゴシック" w:cs="Calibri"/>
                                    <w:color w:val="000000"/>
                                    <w:sz w:val="16"/>
                                    <w:szCs w:val="16"/>
                                  </w:rPr>
                                </w:pPr>
                                <w:r w:rsidRPr="001F356E">
                                  <w:rPr>
                                    <w:rFonts w:ascii="ＭＳ ゴシック" w:eastAsia="ＭＳ ゴシック" w:hAnsi="ＭＳ ゴシック" w:cs="ＭＳ 明朝" w:hint="eastAsia"/>
                                    <w:color w:val="000000"/>
                                    <w:sz w:val="16"/>
                                    <w:szCs w:val="16"/>
                                  </w:rPr>
                                  <w:t>ペイロード</w:t>
                                </w:r>
                                <w:r w:rsidRPr="001F356E">
                                  <w:rPr>
                                    <w:rFonts w:ascii="ＭＳ ゴシック" w:eastAsia="ＭＳ ゴシック" w:hAnsi="ＭＳ ゴシック" w:cs="Calibri"/>
                                    <w:color w:val="000000"/>
                                    <w:sz w:val="16"/>
                                    <w:szCs w:val="16"/>
                                  </w:rPr>
                                  <w:t xml:space="preserve"> (5140 bits)</w:t>
                                </w:r>
                              </w:p>
                            </w:txbxContent>
                          </wps:txbx>
                          <wps:bodyPr vert="horz" lIns="0" tIns="0" rIns="0" bIns="0" rtlCol="0">
                            <a:noAutofit/>
                          </wps:bodyPr>
                        </wps:wsp>
                        <wps:wsp>
                          <wps:cNvPr id="1354159569" name="Rectangle 11010"/>
                          <wps:cNvSpPr/>
                          <wps:spPr>
                            <a:xfrm>
                              <a:off x="638489" y="1303685"/>
                              <a:ext cx="1235688" cy="146444"/>
                            </a:xfrm>
                            <a:prstGeom prst="rect">
                              <a:avLst/>
                            </a:prstGeom>
                            <a:ln>
                              <a:noFill/>
                            </a:ln>
                          </wps:spPr>
                          <wps:txbx>
                            <w:txbxContent>
                              <w:p w14:paraId="4FF2B6F3" w14:textId="77777777" w:rsidR="00BC0FEE" w:rsidRPr="001F356E" w:rsidRDefault="00BC0FEE" w:rsidP="00BC0FEE">
                                <w:pPr>
                                  <w:spacing w:after="160" w:line="256" w:lineRule="auto"/>
                                  <w:ind w:left="14" w:hanging="14"/>
                                  <w:rPr>
                                    <w:rFonts w:ascii="ＭＳ ゴシック" w:eastAsia="ＭＳ ゴシック" w:hAnsi="ＭＳ ゴシック" w:cs="Calibri"/>
                                    <w:color w:val="000000"/>
                                    <w:sz w:val="17"/>
                                    <w:szCs w:val="17"/>
                                  </w:rPr>
                                </w:pPr>
                                <w:r w:rsidRPr="001F356E">
                                  <w:rPr>
                                    <w:rFonts w:ascii="ＭＳ ゴシック" w:eastAsia="ＭＳ ゴシック" w:hAnsi="ＭＳ ゴシック" w:cs="ＭＳ 明朝" w:hint="eastAsia"/>
                                    <w:color w:val="000000"/>
                                    <w:sz w:val="17"/>
                                    <w:szCs w:val="17"/>
                                  </w:rPr>
                                  <w:t>ペイロード</w:t>
                                </w:r>
                                <w:r w:rsidRPr="001F356E">
                                  <w:rPr>
                                    <w:rFonts w:ascii="ＭＳ ゴシック" w:eastAsia="ＭＳ ゴシック" w:hAnsi="ＭＳ ゴシック" w:cs="Calibri"/>
                                    <w:color w:val="000000"/>
                                    <w:sz w:val="17"/>
                                    <w:szCs w:val="17"/>
                                  </w:rPr>
                                  <w:t xml:space="preserve"> (10280 bits)</w:t>
                                </w:r>
                              </w:p>
                            </w:txbxContent>
                          </wps:txbx>
                          <wps:bodyPr vert="horz" lIns="0" tIns="0" rIns="0" bIns="0" rtlCol="0">
                            <a:noAutofit/>
                          </wps:bodyPr>
                        </wps:wsp>
                        <wps:wsp>
                          <wps:cNvPr id="217258607" name="Rectangle 11011"/>
                          <wps:cNvSpPr/>
                          <wps:spPr>
                            <a:xfrm>
                              <a:off x="626685" y="2228605"/>
                              <a:ext cx="1233501" cy="146003"/>
                            </a:xfrm>
                            <a:prstGeom prst="rect">
                              <a:avLst/>
                            </a:prstGeom>
                            <a:ln>
                              <a:noFill/>
                            </a:ln>
                          </wps:spPr>
                          <wps:txbx>
                            <w:txbxContent>
                              <w:p w14:paraId="0AD5D7E5" w14:textId="77777777" w:rsidR="00BC0FEE" w:rsidRPr="001F356E" w:rsidRDefault="00BC0FEE" w:rsidP="00BC0FEE">
                                <w:pPr>
                                  <w:spacing w:after="160" w:line="256" w:lineRule="auto"/>
                                  <w:ind w:left="14" w:hanging="14"/>
                                  <w:rPr>
                                    <w:rFonts w:ascii="ＭＳ ゴシック" w:eastAsia="ＭＳ ゴシック" w:hAnsi="ＭＳ ゴシック" w:cs="Calibri"/>
                                    <w:color w:val="000000"/>
                                    <w:sz w:val="16"/>
                                    <w:szCs w:val="16"/>
                                  </w:rPr>
                                </w:pPr>
                                <w:r w:rsidRPr="001F356E">
                                  <w:rPr>
                                    <w:rFonts w:ascii="ＭＳ ゴシック" w:eastAsia="ＭＳ ゴシック" w:hAnsi="ＭＳ ゴシック" w:cs="ＭＳ 明朝" w:hint="eastAsia"/>
                                    <w:color w:val="000000"/>
                                    <w:sz w:val="16"/>
                                    <w:szCs w:val="16"/>
                                  </w:rPr>
                                  <w:t>ペイロード</w:t>
                                </w:r>
                                <w:r w:rsidRPr="001F356E">
                                  <w:rPr>
                                    <w:rFonts w:ascii="ＭＳ ゴシック" w:eastAsia="ＭＳ ゴシック" w:hAnsi="ＭＳ ゴシック" w:cs="Calibri"/>
                                    <w:color w:val="000000"/>
                                    <w:sz w:val="16"/>
                                    <w:szCs w:val="16"/>
                                  </w:rPr>
                                  <w:t>(10280 bits)</w:t>
                                </w:r>
                              </w:p>
                            </w:txbxContent>
                          </wps:txbx>
                          <wps:bodyPr vert="horz" lIns="0" tIns="0" rIns="0" bIns="0" rtlCol="0">
                            <a:noAutofit/>
                          </wps:bodyPr>
                        </wps:wsp>
                        <wps:wsp>
                          <wps:cNvPr id="662361679" name="Shape 11013"/>
                          <wps:cNvSpPr/>
                          <wps:spPr>
                            <a:xfrm>
                              <a:off x="2365895" y="819605"/>
                              <a:ext cx="187238" cy="212429"/>
                            </a:xfrm>
                            <a:custGeom>
                              <a:avLst/>
                              <a:gdLst/>
                              <a:ahLst/>
                              <a:cxnLst/>
                              <a:rect l="0" t="0" r="0" b="0"/>
                              <a:pathLst>
                                <a:path w="170062" h="206350">
                                  <a:moveTo>
                                    <a:pt x="0" y="0"/>
                                  </a:moveTo>
                                  <a:lnTo>
                                    <a:pt x="170062" y="20635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455442608" name="Rectangle 11014"/>
                          <wps:cNvSpPr/>
                          <wps:spPr>
                            <a:xfrm rot="16200001">
                              <a:off x="2172074" y="534958"/>
                              <a:ext cx="313536" cy="170577"/>
                            </a:xfrm>
                            <a:prstGeom prst="rect">
                              <a:avLst/>
                            </a:prstGeom>
                            <a:ln>
                              <a:noFill/>
                            </a:ln>
                          </wps:spPr>
                          <wps:txbx>
                            <w:txbxContent>
                              <w:p w14:paraId="40C1514D"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5120</w:t>
                                </w:r>
                              </w:p>
                            </w:txbxContent>
                          </wps:txbx>
                          <wps:bodyPr vert="horz" lIns="0" tIns="0" rIns="0" bIns="0" rtlCol="0">
                            <a:noAutofit/>
                          </wps:bodyPr>
                        </wps:wsp>
                        <wps:wsp>
                          <wps:cNvPr id="357949148" name="Rectangle 11015"/>
                          <wps:cNvSpPr/>
                          <wps:spPr>
                            <a:xfrm rot="16200001">
                              <a:off x="2297921" y="534958"/>
                              <a:ext cx="313536" cy="170577"/>
                            </a:xfrm>
                            <a:prstGeom prst="rect">
                              <a:avLst/>
                            </a:prstGeom>
                            <a:ln>
                              <a:noFill/>
                            </a:ln>
                          </wps:spPr>
                          <wps:txbx>
                            <w:txbxContent>
                              <w:p w14:paraId="11D0E76B"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5121</w:t>
                                </w:r>
                              </w:p>
                            </w:txbxContent>
                          </wps:txbx>
                          <wps:bodyPr vert="horz" lIns="0" tIns="0" rIns="0" bIns="0" rtlCol="0">
                            <a:noAutofit/>
                          </wps:bodyPr>
                        </wps:wsp>
                        <wps:wsp>
                          <wps:cNvPr id="731341382" name="Shape 11016"/>
                          <wps:cNvSpPr/>
                          <wps:spPr>
                            <a:xfrm>
                              <a:off x="1352046" y="1285137"/>
                              <a:ext cx="625141" cy="0"/>
                            </a:xfrm>
                            <a:custGeom>
                              <a:avLst/>
                              <a:gdLst/>
                              <a:ahLst/>
                              <a:cxnLst/>
                              <a:rect l="0" t="0" r="0" b="0"/>
                              <a:pathLst>
                                <a:path w="567796">
                                  <a:moveTo>
                                    <a:pt x="0" y="0"/>
                                  </a:moveTo>
                                  <a:lnTo>
                                    <a:pt x="567796" y="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479524257" name="Shape 11017"/>
                          <wps:cNvSpPr/>
                          <wps:spPr>
                            <a:xfrm>
                              <a:off x="1293543" y="1249060"/>
                              <a:ext cx="77295" cy="72156"/>
                            </a:xfrm>
                            <a:custGeom>
                              <a:avLst/>
                              <a:gdLst/>
                              <a:ahLst/>
                              <a:cxnLst/>
                              <a:rect l="0" t="0" r="0" b="0"/>
                              <a:pathLst>
                                <a:path w="70205" h="70091">
                                  <a:moveTo>
                                    <a:pt x="70205" y="0"/>
                                  </a:moveTo>
                                  <a:cubicBezTo>
                                    <a:pt x="59154" y="22065"/>
                                    <a:pt x="59154" y="48039"/>
                                    <a:pt x="70205" y="70091"/>
                                  </a:cubicBezTo>
                                  <a:lnTo>
                                    <a:pt x="0" y="35045"/>
                                  </a:lnTo>
                                  <a:lnTo>
                                    <a:pt x="702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18249758" name="Shape 11018"/>
                          <wps:cNvSpPr/>
                          <wps:spPr>
                            <a:xfrm>
                              <a:off x="1958351" y="1249060"/>
                              <a:ext cx="77295" cy="72156"/>
                            </a:xfrm>
                            <a:custGeom>
                              <a:avLst/>
                              <a:gdLst/>
                              <a:ahLst/>
                              <a:cxnLst/>
                              <a:rect l="0" t="0" r="0" b="0"/>
                              <a:pathLst>
                                <a:path w="70205" h="70091">
                                  <a:moveTo>
                                    <a:pt x="0" y="0"/>
                                  </a:moveTo>
                                  <a:lnTo>
                                    <a:pt x="70205" y="35045"/>
                                  </a:lnTo>
                                  <a:lnTo>
                                    <a:pt x="0" y="70091"/>
                                  </a:lnTo>
                                  <a:cubicBezTo>
                                    <a:pt x="11025" y="48039"/>
                                    <a:pt x="11025" y="22065"/>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64653512" name="Shape 345783"/>
                          <wps:cNvSpPr/>
                          <wps:spPr>
                            <a:xfrm>
                              <a:off x="1557785" y="1191372"/>
                              <a:ext cx="213691" cy="93778"/>
                            </a:xfrm>
                            <a:custGeom>
                              <a:avLst/>
                              <a:gdLst/>
                              <a:ahLst/>
                              <a:cxnLst/>
                              <a:rect l="0" t="0" r="0" b="0"/>
                              <a:pathLst>
                                <a:path w="194089" h="91095">
                                  <a:moveTo>
                                    <a:pt x="0" y="0"/>
                                  </a:moveTo>
                                  <a:lnTo>
                                    <a:pt x="194089" y="0"/>
                                  </a:lnTo>
                                  <a:lnTo>
                                    <a:pt x="194089" y="91095"/>
                                  </a:lnTo>
                                  <a:lnTo>
                                    <a:pt x="0" y="9109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921748972" name="Rectangle 254577"/>
                          <wps:cNvSpPr/>
                          <wps:spPr>
                            <a:xfrm>
                              <a:off x="1711950" y="1146508"/>
                              <a:ext cx="135536" cy="141803"/>
                            </a:xfrm>
                            <a:prstGeom prst="rect">
                              <a:avLst/>
                            </a:prstGeom>
                            <a:ln>
                              <a:noFill/>
                            </a:ln>
                          </wps:spPr>
                          <wps:txbx>
                            <w:txbxContent>
                              <w:p w14:paraId="49E5E8C9"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wps:txbx>
                          <wps:bodyPr vert="horz" lIns="0" tIns="0" rIns="0" bIns="0" rtlCol="0">
                            <a:noAutofit/>
                          </wps:bodyPr>
                        </wps:wsp>
                        <wps:wsp>
                          <wps:cNvPr id="1281111708" name="Rectangle 254576"/>
                          <wps:cNvSpPr/>
                          <wps:spPr>
                            <a:xfrm>
                              <a:off x="1524081" y="1146507"/>
                              <a:ext cx="225082" cy="198955"/>
                            </a:xfrm>
                            <a:prstGeom prst="rect">
                              <a:avLst/>
                            </a:prstGeom>
                            <a:ln>
                              <a:noFill/>
                            </a:ln>
                          </wps:spPr>
                          <wps:txbx>
                            <w:txbxContent>
                              <w:p w14:paraId="3747C85C"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1920</w:t>
                                </w:r>
                              </w:p>
                            </w:txbxContent>
                          </wps:txbx>
                          <wps:bodyPr vert="horz" lIns="0" tIns="0" rIns="0" bIns="0" rtlCol="0">
                            <a:noAutofit/>
                          </wps:bodyPr>
                        </wps:wsp>
                        <wps:wsp>
                          <wps:cNvPr id="865400010" name="Shape 11021"/>
                          <wps:cNvSpPr/>
                          <wps:spPr>
                            <a:xfrm>
                              <a:off x="2094246" y="1285137"/>
                              <a:ext cx="400288" cy="0"/>
                            </a:xfrm>
                            <a:custGeom>
                              <a:avLst/>
                              <a:gdLst/>
                              <a:ahLst/>
                              <a:cxnLst/>
                              <a:rect l="0" t="0" r="0" b="0"/>
                              <a:pathLst>
                                <a:path w="363569">
                                  <a:moveTo>
                                    <a:pt x="0" y="0"/>
                                  </a:moveTo>
                                  <a:lnTo>
                                    <a:pt x="363569" y="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826666638" name="Shape 11022"/>
                          <wps:cNvSpPr/>
                          <wps:spPr>
                            <a:xfrm>
                              <a:off x="2035647" y="1249060"/>
                              <a:ext cx="77294" cy="72156"/>
                            </a:xfrm>
                            <a:custGeom>
                              <a:avLst/>
                              <a:gdLst/>
                              <a:ahLst/>
                              <a:cxnLst/>
                              <a:rect l="0" t="0" r="0" b="0"/>
                              <a:pathLst>
                                <a:path w="70204" h="70091">
                                  <a:moveTo>
                                    <a:pt x="70204" y="0"/>
                                  </a:moveTo>
                                  <a:cubicBezTo>
                                    <a:pt x="59179" y="22065"/>
                                    <a:pt x="59179" y="48039"/>
                                    <a:pt x="70204" y="70091"/>
                                  </a:cubicBezTo>
                                  <a:lnTo>
                                    <a:pt x="0" y="35045"/>
                                  </a:lnTo>
                                  <a:lnTo>
                                    <a:pt x="7020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6614909" name="Shape 11023"/>
                          <wps:cNvSpPr/>
                          <wps:spPr>
                            <a:xfrm>
                              <a:off x="2475838" y="1249060"/>
                              <a:ext cx="77294" cy="72156"/>
                            </a:xfrm>
                            <a:custGeom>
                              <a:avLst/>
                              <a:gdLst/>
                              <a:ahLst/>
                              <a:cxnLst/>
                              <a:rect l="0" t="0" r="0" b="0"/>
                              <a:pathLst>
                                <a:path w="70204" h="70091">
                                  <a:moveTo>
                                    <a:pt x="0" y="0"/>
                                  </a:moveTo>
                                  <a:lnTo>
                                    <a:pt x="70204" y="35045"/>
                                  </a:lnTo>
                                  <a:lnTo>
                                    <a:pt x="0" y="70091"/>
                                  </a:lnTo>
                                  <a:cubicBezTo>
                                    <a:pt x="11025" y="48039"/>
                                    <a:pt x="11025" y="22065"/>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71936446" name="Shape 345784"/>
                          <wps:cNvSpPr/>
                          <wps:spPr>
                            <a:xfrm>
                              <a:off x="2187586" y="1191372"/>
                              <a:ext cx="213691" cy="93778"/>
                            </a:xfrm>
                            <a:custGeom>
                              <a:avLst/>
                              <a:gdLst/>
                              <a:ahLst/>
                              <a:cxnLst/>
                              <a:rect l="0" t="0" r="0" b="0"/>
                              <a:pathLst>
                                <a:path w="194089" h="91095">
                                  <a:moveTo>
                                    <a:pt x="0" y="0"/>
                                  </a:moveTo>
                                  <a:lnTo>
                                    <a:pt x="194089" y="0"/>
                                  </a:lnTo>
                                  <a:lnTo>
                                    <a:pt x="194089" y="91095"/>
                                  </a:lnTo>
                                  <a:lnTo>
                                    <a:pt x="0" y="9109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03453026" name="Rectangle 254579"/>
                          <wps:cNvSpPr/>
                          <wps:spPr>
                            <a:xfrm>
                              <a:off x="2360395" y="1136321"/>
                              <a:ext cx="79028" cy="167364"/>
                            </a:xfrm>
                            <a:prstGeom prst="rect">
                              <a:avLst/>
                            </a:prstGeom>
                            <a:ln>
                              <a:noFill/>
                            </a:ln>
                          </wps:spPr>
                          <wps:txbx>
                            <w:txbxContent>
                              <w:p w14:paraId="026AE403"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wps:txbx>
                          <wps:bodyPr vert="horz" lIns="0" tIns="0" rIns="0" bIns="0" rtlCol="0">
                            <a:noAutofit/>
                          </wps:bodyPr>
                        </wps:wsp>
                        <wps:wsp>
                          <wps:cNvPr id="652274275" name="Rectangle 254578"/>
                          <wps:cNvSpPr/>
                          <wps:spPr>
                            <a:xfrm>
                              <a:off x="2190442" y="1140798"/>
                              <a:ext cx="223689" cy="185980"/>
                            </a:xfrm>
                            <a:prstGeom prst="rect">
                              <a:avLst/>
                            </a:prstGeom>
                            <a:ln>
                              <a:noFill/>
                            </a:ln>
                          </wps:spPr>
                          <wps:txbx>
                            <w:txbxContent>
                              <w:p w14:paraId="4F0ABBA2"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1280</w:t>
                                </w:r>
                              </w:p>
                            </w:txbxContent>
                          </wps:txbx>
                          <wps:bodyPr vert="horz" lIns="0" tIns="0" rIns="0" bIns="0" rtlCol="0">
                            <a:noAutofit/>
                          </wps:bodyPr>
                        </wps:wsp>
                        <wps:wsp>
                          <wps:cNvPr id="2032384956" name="Shape 11026"/>
                          <wps:cNvSpPr/>
                          <wps:spPr>
                            <a:xfrm>
                              <a:off x="619709" y="1285137"/>
                              <a:ext cx="615319" cy="0"/>
                            </a:xfrm>
                            <a:custGeom>
                              <a:avLst/>
                              <a:gdLst/>
                              <a:ahLst/>
                              <a:cxnLst/>
                              <a:rect l="0" t="0" r="0" b="0"/>
                              <a:pathLst>
                                <a:path w="558875">
                                  <a:moveTo>
                                    <a:pt x="0" y="0"/>
                                  </a:moveTo>
                                  <a:lnTo>
                                    <a:pt x="558875" y="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2046787979" name="Shape 11027"/>
                          <wps:cNvSpPr/>
                          <wps:spPr>
                            <a:xfrm>
                              <a:off x="561193" y="1249060"/>
                              <a:ext cx="77295" cy="72156"/>
                            </a:xfrm>
                            <a:custGeom>
                              <a:avLst/>
                              <a:gdLst/>
                              <a:ahLst/>
                              <a:cxnLst/>
                              <a:rect l="0" t="0" r="0" b="0"/>
                              <a:pathLst>
                                <a:path w="70205" h="70091">
                                  <a:moveTo>
                                    <a:pt x="70205" y="0"/>
                                  </a:moveTo>
                                  <a:cubicBezTo>
                                    <a:pt x="59154" y="22065"/>
                                    <a:pt x="59154" y="48039"/>
                                    <a:pt x="70205" y="70091"/>
                                  </a:cubicBezTo>
                                  <a:lnTo>
                                    <a:pt x="0" y="35045"/>
                                  </a:lnTo>
                                  <a:lnTo>
                                    <a:pt x="702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09363251" name="Shape 11028"/>
                          <wps:cNvSpPr/>
                          <wps:spPr>
                            <a:xfrm>
                              <a:off x="1216249" y="1249060"/>
                              <a:ext cx="77295" cy="72156"/>
                            </a:xfrm>
                            <a:custGeom>
                              <a:avLst/>
                              <a:gdLst/>
                              <a:ahLst/>
                              <a:cxnLst/>
                              <a:rect l="0" t="0" r="0" b="0"/>
                              <a:pathLst>
                                <a:path w="70205" h="70091">
                                  <a:moveTo>
                                    <a:pt x="0" y="0"/>
                                  </a:moveTo>
                                  <a:lnTo>
                                    <a:pt x="70205" y="35045"/>
                                  </a:lnTo>
                                  <a:lnTo>
                                    <a:pt x="0" y="70091"/>
                                  </a:lnTo>
                                  <a:cubicBezTo>
                                    <a:pt x="11050" y="48039"/>
                                    <a:pt x="11050" y="22065"/>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1801863" name="Shape 345785"/>
                          <wps:cNvSpPr/>
                          <wps:spPr>
                            <a:xfrm>
                              <a:off x="820509" y="1191372"/>
                              <a:ext cx="213691" cy="93778"/>
                            </a:xfrm>
                            <a:custGeom>
                              <a:avLst/>
                              <a:gdLst/>
                              <a:ahLst/>
                              <a:cxnLst/>
                              <a:rect l="0" t="0" r="0" b="0"/>
                              <a:pathLst>
                                <a:path w="194089" h="91095">
                                  <a:moveTo>
                                    <a:pt x="0" y="0"/>
                                  </a:moveTo>
                                  <a:lnTo>
                                    <a:pt x="194089" y="0"/>
                                  </a:lnTo>
                                  <a:lnTo>
                                    <a:pt x="194089" y="91095"/>
                                  </a:lnTo>
                                  <a:lnTo>
                                    <a:pt x="0" y="9109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608018521" name="Shape 11030"/>
                          <wps:cNvSpPr/>
                          <wps:spPr>
                            <a:xfrm>
                              <a:off x="867235" y="1255285"/>
                              <a:ext cx="15877" cy="7137"/>
                            </a:xfrm>
                            <a:custGeom>
                              <a:avLst/>
                              <a:gdLst/>
                              <a:ahLst/>
                              <a:cxnLst/>
                              <a:rect l="0" t="0" r="0" b="0"/>
                              <a:pathLst>
                                <a:path w="14421" h="6933">
                                  <a:moveTo>
                                    <a:pt x="1039" y="0"/>
                                  </a:moveTo>
                                  <a:cubicBezTo>
                                    <a:pt x="1318" y="0"/>
                                    <a:pt x="1698" y="102"/>
                                    <a:pt x="2192" y="278"/>
                                  </a:cubicBezTo>
                                  <a:cubicBezTo>
                                    <a:pt x="2686" y="468"/>
                                    <a:pt x="3307" y="671"/>
                                    <a:pt x="4068" y="898"/>
                                  </a:cubicBezTo>
                                  <a:cubicBezTo>
                                    <a:pt x="4815" y="1113"/>
                                    <a:pt x="5703" y="1316"/>
                                    <a:pt x="6716" y="1505"/>
                                  </a:cubicBezTo>
                                  <a:cubicBezTo>
                                    <a:pt x="7730" y="1695"/>
                                    <a:pt x="8871" y="1784"/>
                                    <a:pt x="10138" y="1784"/>
                                  </a:cubicBezTo>
                                  <a:lnTo>
                                    <a:pt x="14421" y="820"/>
                                  </a:lnTo>
                                  <a:lnTo>
                                    <a:pt x="14421" y="6233"/>
                                  </a:lnTo>
                                  <a:lnTo>
                                    <a:pt x="9732" y="6933"/>
                                  </a:lnTo>
                                  <a:cubicBezTo>
                                    <a:pt x="8668" y="6933"/>
                                    <a:pt x="7629" y="6870"/>
                                    <a:pt x="6628" y="6731"/>
                                  </a:cubicBezTo>
                                  <a:cubicBezTo>
                                    <a:pt x="5626" y="6592"/>
                                    <a:pt x="4727" y="6428"/>
                                    <a:pt x="3916" y="6238"/>
                                  </a:cubicBezTo>
                                  <a:cubicBezTo>
                                    <a:pt x="3117" y="6035"/>
                                    <a:pt x="2433" y="5820"/>
                                    <a:pt x="1901" y="5604"/>
                                  </a:cubicBezTo>
                                  <a:cubicBezTo>
                                    <a:pt x="1356" y="5377"/>
                                    <a:pt x="950" y="5162"/>
                                    <a:pt x="710" y="4934"/>
                                  </a:cubicBezTo>
                                  <a:cubicBezTo>
                                    <a:pt x="456" y="4707"/>
                                    <a:pt x="279" y="4403"/>
                                    <a:pt x="165" y="4023"/>
                                  </a:cubicBezTo>
                                  <a:cubicBezTo>
                                    <a:pt x="51" y="3644"/>
                                    <a:pt x="0" y="3125"/>
                                    <a:pt x="0" y="2492"/>
                                  </a:cubicBezTo>
                                  <a:cubicBezTo>
                                    <a:pt x="0" y="1949"/>
                                    <a:pt x="25" y="1505"/>
                                    <a:pt x="51" y="1189"/>
                                  </a:cubicBezTo>
                                  <a:cubicBezTo>
                                    <a:pt x="89" y="873"/>
                                    <a:pt x="152" y="620"/>
                                    <a:pt x="228" y="443"/>
                                  </a:cubicBezTo>
                                  <a:cubicBezTo>
                                    <a:pt x="304" y="278"/>
                                    <a:pt x="405" y="164"/>
                                    <a:pt x="545" y="102"/>
                                  </a:cubicBezTo>
                                  <a:cubicBezTo>
                                    <a:pt x="671" y="38"/>
                                    <a:pt x="849" y="0"/>
                                    <a:pt x="103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69037379" name="Shape 11031"/>
                          <wps:cNvSpPr/>
                          <wps:spPr>
                            <a:xfrm>
                              <a:off x="827625" y="1211979"/>
                              <a:ext cx="30778" cy="49728"/>
                            </a:xfrm>
                            <a:custGeom>
                              <a:avLst/>
                              <a:gdLst/>
                              <a:ahLst/>
                              <a:cxnLst/>
                              <a:rect l="0" t="0" r="0" b="0"/>
                              <a:pathLst>
                                <a:path w="27955" h="48305">
                                  <a:moveTo>
                                    <a:pt x="14966" y="0"/>
                                  </a:moveTo>
                                  <a:cubicBezTo>
                                    <a:pt x="15562" y="0"/>
                                    <a:pt x="16056" y="26"/>
                                    <a:pt x="16449" y="76"/>
                                  </a:cubicBezTo>
                                  <a:cubicBezTo>
                                    <a:pt x="16842" y="126"/>
                                    <a:pt x="17158" y="190"/>
                                    <a:pt x="17374" y="278"/>
                                  </a:cubicBezTo>
                                  <a:cubicBezTo>
                                    <a:pt x="17602" y="367"/>
                                    <a:pt x="17754" y="481"/>
                                    <a:pt x="17817" y="620"/>
                                  </a:cubicBezTo>
                                  <a:cubicBezTo>
                                    <a:pt x="17893" y="746"/>
                                    <a:pt x="17931" y="886"/>
                                    <a:pt x="17931" y="1037"/>
                                  </a:cubicBezTo>
                                  <a:lnTo>
                                    <a:pt x="17931" y="43180"/>
                                  </a:lnTo>
                                  <a:lnTo>
                                    <a:pt x="26625" y="43180"/>
                                  </a:lnTo>
                                  <a:cubicBezTo>
                                    <a:pt x="26815" y="43180"/>
                                    <a:pt x="27005" y="43244"/>
                                    <a:pt x="27182" y="43345"/>
                                  </a:cubicBezTo>
                                  <a:cubicBezTo>
                                    <a:pt x="27347" y="43459"/>
                                    <a:pt x="27499" y="43624"/>
                                    <a:pt x="27600" y="43826"/>
                                  </a:cubicBezTo>
                                  <a:cubicBezTo>
                                    <a:pt x="27714" y="44041"/>
                                    <a:pt x="27803" y="44307"/>
                                    <a:pt x="27867" y="44623"/>
                                  </a:cubicBezTo>
                                  <a:cubicBezTo>
                                    <a:pt x="27930" y="44952"/>
                                    <a:pt x="27955" y="45331"/>
                                    <a:pt x="27955" y="45774"/>
                                  </a:cubicBezTo>
                                  <a:cubicBezTo>
                                    <a:pt x="27955" y="46242"/>
                                    <a:pt x="27917" y="46647"/>
                                    <a:pt x="27841" y="46963"/>
                                  </a:cubicBezTo>
                                  <a:cubicBezTo>
                                    <a:pt x="27778" y="47279"/>
                                    <a:pt x="27676" y="47545"/>
                                    <a:pt x="27550" y="47747"/>
                                  </a:cubicBezTo>
                                  <a:cubicBezTo>
                                    <a:pt x="27423" y="47937"/>
                                    <a:pt x="27284" y="48077"/>
                                    <a:pt x="27119" y="48165"/>
                                  </a:cubicBezTo>
                                  <a:cubicBezTo>
                                    <a:pt x="26967" y="48254"/>
                                    <a:pt x="26789" y="48305"/>
                                    <a:pt x="26625" y="48305"/>
                                  </a:cubicBezTo>
                                  <a:lnTo>
                                    <a:pt x="1521" y="48305"/>
                                  </a:lnTo>
                                  <a:cubicBezTo>
                                    <a:pt x="1356" y="48305"/>
                                    <a:pt x="1191" y="48254"/>
                                    <a:pt x="1039" y="48165"/>
                                  </a:cubicBezTo>
                                  <a:cubicBezTo>
                                    <a:pt x="900" y="48077"/>
                                    <a:pt x="748" y="47937"/>
                                    <a:pt x="621" y="47747"/>
                                  </a:cubicBezTo>
                                  <a:cubicBezTo>
                                    <a:pt x="482" y="47545"/>
                                    <a:pt x="380" y="47279"/>
                                    <a:pt x="304" y="46963"/>
                                  </a:cubicBezTo>
                                  <a:cubicBezTo>
                                    <a:pt x="228" y="46647"/>
                                    <a:pt x="190" y="46242"/>
                                    <a:pt x="190" y="45774"/>
                                  </a:cubicBezTo>
                                  <a:cubicBezTo>
                                    <a:pt x="190" y="45331"/>
                                    <a:pt x="228" y="44952"/>
                                    <a:pt x="304" y="44623"/>
                                  </a:cubicBezTo>
                                  <a:cubicBezTo>
                                    <a:pt x="380" y="44307"/>
                                    <a:pt x="469" y="44041"/>
                                    <a:pt x="583" y="43826"/>
                                  </a:cubicBezTo>
                                  <a:cubicBezTo>
                                    <a:pt x="684" y="43624"/>
                                    <a:pt x="824" y="43459"/>
                                    <a:pt x="989" y="43345"/>
                                  </a:cubicBezTo>
                                  <a:cubicBezTo>
                                    <a:pt x="1153" y="43244"/>
                                    <a:pt x="1331" y="43180"/>
                                    <a:pt x="1521" y="43180"/>
                                  </a:cubicBezTo>
                                  <a:lnTo>
                                    <a:pt x="11544" y="43180"/>
                                  </a:lnTo>
                                  <a:lnTo>
                                    <a:pt x="11544" y="6706"/>
                                  </a:lnTo>
                                  <a:lnTo>
                                    <a:pt x="2268" y="12234"/>
                                  </a:lnTo>
                                  <a:cubicBezTo>
                                    <a:pt x="1800" y="12474"/>
                                    <a:pt x="1419" y="12626"/>
                                    <a:pt x="1141" y="12677"/>
                                  </a:cubicBezTo>
                                  <a:cubicBezTo>
                                    <a:pt x="849" y="12728"/>
                                    <a:pt x="621" y="12677"/>
                                    <a:pt x="444" y="12512"/>
                                  </a:cubicBezTo>
                                  <a:cubicBezTo>
                                    <a:pt x="279" y="12348"/>
                                    <a:pt x="152" y="12083"/>
                                    <a:pt x="101" y="11716"/>
                                  </a:cubicBezTo>
                                  <a:cubicBezTo>
                                    <a:pt x="38" y="11349"/>
                                    <a:pt x="0" y="10881"/>
                                    <a:pt x="0" y="10311"/>
                                  </a:cubicBezTo>
                                  <a:cubicBezTo>
                                    <a:pt x="0" y="9881"/>
                                    <a:pt x="25" y="9527"/>
                                    <a:pt x="63" y="9236"/>
                                  </a:cubicBezTo>
                                  <a:cubicBezTo>
                                    <a:pt x="101" y="8932"/>
                                    <a:pt x="152" y="8692"/>
                                    <a:pt x="228" y="8489"/>
                                  </a:cubicBezTo>
                                  <a:cubicBezTo>
                                    <a:pt x="304" y="8287"/>
                                    <a:pt x="406" y="8123"/>
                                    <a:pt x="545" y="7971"/>
                                  </a:cubicBezTo>
                                  <a:cubicBezTo>
                                    <a:pt x="672" y="7819"/>
                                    <a:pt x="862" y="7679"/>
                                    <a:pt x="1077" y="7528"/>
                                  </a:cubicBezTo>
                                  <a:lnTo>
                                    <a:pt x="12140" y="443"/>
                                  </a:lnTo>
                                  <a:cubicBezTo>
                                    <a:pt x="12242" y="367"/>
                                    <a:pt x="12368" y="316"/>
                                    <a:pt x="12520" y="266"/>
                                  </a:cubicBezTo>
                                  <a:cubicBezTo>
                                    <a:pt x="12660" y="215"/>
                                    <a:pt x="12850" y="164"/>
                                    <a:pt x="13065" y="114"/>
                                  </a:cubicBezTo>
                                  <a:cubicBezTo>
                                    <a:pt x="13293" y="64"/>
                                    <a:pt x="13559" y="38"/>
                                    <a:pt x="13851" y="26"/>
                                  </a:cubicBezTo>
                                  <a:cubicBezTo>
                                    <a:pt x="14142" y="12"/>
                                    <a:pt x="14523" y="0"/>
                                    <a:pt x="1496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31904685" name="Shape 11032"/>
                          <wps:cNvSpPr/>
                          <wps:spPr>
                            <a:xfrm>
                              <a:off x="865728" y="1211660"/>
                              <a:ext cx="17385" cy="30966"/>
                            </a:xfrm>
                            <a:custGeom>
                              <a:avLst/>
                              <a:gdLst/>
                              <a:ahLst/>
                              <a:cxnLst/>
                              <a:rect l="0" t="0" r="0" b="0"/>
                              <a:pathLst>
                                <a:path w="15790" h="30080">
                                  <a:moveTo>
                                    <a:pt x="15790" y="0"/>
                                  </a:moveTo>
                                  <a:lnTo>
                                    <a:pt x="15790" y="5077"/>
                                  </a:lnTo>
                                  <a:lnTo>
                                    <a:pt x="15511" y="5017"/>
                                  </a:lnTo>
                                  <a:cubicBezTo>
                                    <a:pt x="13901" y="5017"/>
                                    <a:pt x="12533" y="5307"/>
                                    <a:pt x="11393" y="5890"/>
                                  </a:cubicBezTo>
                                  <a:cubicBezTo>
                                    <a:pt x="10252" y="6472"/>
                                    <a:pt x="9327" y="7256"/>
                                    <a:pt x="8592" y="8231"/>
                                  </a:cubicBezTo>
                                  <a:cubicBezTo>
                                    <a:pt x="7857" y="9204"/>
                                    <a:pt x="7325" y="10305"/>
                                    <a:pt x="6970" y="11545"/>
                                  </a:cubicBezTo>
                                  <a:cubicBezTo>
                                    <a:pt x="6628" y="12784"/>
                                    <a:pt x="6450" y="14050"/>
                                    <a:pt x="6450" y="15366"/>
                                  </a:cubicBezTo>
                                  <a:cubicBezTo>
                                    <a:pt x="6450" y="16821"/>
                                    <a:pt x="6615" y="18149"/>
                                    <a:pt x="6919" y="19364"/>
                                  </a:cubicBezTo>
                                  <a:cubicBezTo>
                                    <a:pt x="7223" y="20579"/>
                                    <a:pt x="7730" y="21603"/>
                                    <a:pt x="8427" y="22438"/>
                                  </a:cubicBezTo>
                                  <a:cubicBezTo>
                                    <a:pt x="9111" y="23285"/>
                                    <a:pt x="10024" y="23931"/>
                                    <a:pt x="11139" y="24386"/>
                                  </a:cubicBezTo>
                                  <a:cubicBezTo>
                                    <a:pt x="12242" y="24842"/>
                                    <a:pt x="13623" y="25070"/>
                                    <a:pt x="15258" y="25070"/>
                                  </a:cubicBezTo>
                                  <a:lnTo>
                                    <a:pt x="15790" y="24988"/>
                                  </a:lnTo>
                                  <a:lnTo>
                                    <a:pt x="15790" y="29856"/>
                                  </a:lnTo>
                                  <a:lnTo>
                                    <a:pt x="14218" y="30080"/>
                                  </a:lnTo>
                                  <a:cubicBezTo>
                                    <a:pt x="11544" y="30080"/>
                                    <a:pt x="9302" y="29713"/>
                                    <a:pt x="7477" y="28979"/>
                                  </a:cubicBezTo>
                                  <a:cubicBezTo>
                                    <a:pt x="5652" y="28258"/>
                                    <a:pt x="4195" y="27259"/>
                                    <a:pt x="3092" y="25993"/>
                                  </a:cubicBezTo>
                                  <a:cubicBezTo>
                                    <a:pt x="1990" y="24741"/>
                                    <a:pt x="1204" y="23247"/>
                                    <a:pt x="722" y="21514"/>
                                  </a:cubicBezTo>
                                  <a:cubicBezTo>
                                    <a:pt x="241" y="19781"/>
                                    <a:pt x="0" y="17896"/>
                                    <a:pt x="0" y="15846"/>
                                  </a:cubicBezTo>
                                  <a:cubicBezTo>
                                    <a:pt x="0" y="13721"/>
                                    <a:pt x="304" y="11697"/>
                                    <a:pt x="925" y="9786"/>
                                  </a:cubicBezTo>
                                  <a:cubicBezTo>
                                    <a:pt x="1546" y="7863"/>
                                    <a:pt x="2509" y="6180"/>
                                    <a:pt x="3814" y="4725"/>
                                  </a:cubicBezTo>
                                  <a:cubicBezTo>
                                    <a:pt x="5132" y="3271"/>
                                    <a:pt x="6805" y="2107"/>
                                    <a:pt x="8833" y="1234"/>
                                  </a:cubicBezTo>
                                  <a:lnTo>
                                    <a:pt x="157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567916" name="Shape 11033"/>
                          <wps:cNvSpPr/>
                          <wps:spPr>
                            <a:xfrm>
                              <a:off x="949023" y="1211708"/>
                              <a:ext cx="18299" cy="50714"/>
                            </a:xfrm>
                            <a:custGeom>
                              <a:avLst/>
                              <a:gdLst/>
                              <a:ahLst/>
                              <a:cxnLst/>
                              <a:rect l="0" t="0" r="0" b="0"/>
                              <a:pathLst>
                                <a:path w="16620" h="49263">
                                  <a:moveTo>
                                    <a:pt x="16620" y="0"/>
                                  </a:moveTo>
                                  <a:lnTo>
                                    <a:pt x="16620" y="5149"/>
                                  </a:lnTo>
                                  <a:lnTo>
                                    <a:pt x="11582" y="6601"/>
                                  </a:lnTo>
                                  <a:cubicBezTo>
                                    <a:pt x="10277" y="7588"/>
                                    <a:pt x="9238" y="8954"/>
                                    <a:pt x="8490" y="10675"/>
                                  </a:cubicBezTo>
                                  <a:cubicBezTo>
                                    <a:pt x="7730" y="12409"/>
                                    <a:pt x="7223" y="14432"/>
                                    <a:pt x="6944" y="16761"/>
                                  </a:cubicBezTo>
                                  <a:cubicBezTo>
                                    <a:pt x="6678" y="19076"/>
                                    <a:pt x="6539" y="21581"/>
                                    <a:pt x="6539" y="24250"/>
                                  </a:cubicBezTo>
                                  <a:cubicBezTo>
                                    <a:pt x="6539" y="27831"/>
                                    <a:pt x="6729" y="30880"/>
                                    <a:pt x="7096" y="33385"/>
                                  </a:cubicBezTo>
                                  <a:cubicBezTo>
                                    <a:pt x="7464" y="35890"/>
                                    <a:pt x="8060" y="37940"/>
                                    <a:pt x="8858" y="39521"/>
                                  </a:cubicBezTo>
                                  <a:cubicBezTo>
                                    <a:pt x="9669" y="41103"/>
                                    <a:pt x="10695" y="42242"/>
                                    <a:pt x="11937" y="42962"/>
                                  </a:cubicBezTo>
                                  <a:cubicBezTo>
                                    <a:pt x="13192" y="43683"/>
                                    <a:pt x="14712" y="44038"/>
                                    <a:pt x="16487" y="44038"/>
                                  </a:cubicBezTo>
                                  <a:lnTo>
                                    <a:pt x="16620" y="44014"/>
                                  </a:lnTo>
                                  <a:lnTo>
                                    <a:pt x="16620" y="49151"/>
                                  </a:lnTo>
                                  <a:lnTo>
                                    <a:pt x="16119" y="49263"/>
                                  </a:lnTo>
                                  <a:cubicBezTo>
                                    <a:pt x="13103" y="49263"/>
                                    <a:pt x="10556" y="48732"/>
                                    <a:pt x="8490" y="47656"/>
                                  </a:cubicBezTo>
                                  <a:cubicBezTo>
                                    <a:pt x="6425" y="46581"/>
                                    <a:pt x="4752" y="45000"/>
                                    <a:pt x="3497" y="42912"/>
                                  </a:cubicBezTo>
                                  <a:cubicBezTo>
                                    <a:pt x="2230" y="40825"/>
                                    <a:pt x="1331" y="38256"/>
                                    <a:pt x="798" y="35194"/>
                                  </a:cubicBezTo>
                                  <a:cubicBezTo>
                                    <a:pt x="266" y="32145"/>
                                    <a:pt x="0" y="28641"/>
                                    <a:pt x="0" y="24694"/>
                                  </a:cubicBezTo>
                                  <a:cubicBezTo>
                                    <a:pt x="0" y="21037"/>
                                    <a:pt x="304" y="17684"/>
                                    <a:pt x="900" y="14622"/>
                                  </a:cubicBezTo>
                                  <a:cubicBezTo>
                                    <a:pt x="1495" y="11574"/>
                                    <a:pt x="2458" y="8954"/>
                                    <a:pt x="3789" y="6766"/>
                                  </a:cubicBezTo>
                                  <a:cubicBezTo>
                                    <a:pt x="5132" y="4577"/>
                                    <a:pt x="6881" y="2894"/>
                                    <a:pt x="9061" y="1692"/>
                                  </a:cubicBezTo>
                                  <a:lnTo>
                                    <a:pt x="1662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26242157" name="Shape 11034"/>
                          <wps:cNvSpPr/>
                          <wps:spPr>
                            <a:xfrm>
                              <a:off x="908882" y="1211601"/>
                              <a:ext cx="33108" cy="50105"/>
                            </a:xfrm>
                            <a:custGeom>
                              <a:avLst/>
                              <a:gdLst/>
                              <a:ahLst/>
                              <a:cxnLst/>
                              <a:rect l="0" t="0" r="0" b="0"/>
                              <a:pathLst>
                                <a:path w="30071" h="48671">
                                  <a:moveTo>
                                    <a:pt x="14003" y="0"/>
                                  </a:moveTo>
                                  <a:cubicBezTo>
                                    <a:pt x="16334" y="0"/>
                                    <a:pt x="18362" y="329"/>
                                    <a:pt x="20111" y="987"/>
                                  </a:cubicBezTo>
                                  <a:cubicBezTo>
                                    <a:pt x="21860" y="1632"/>
                                    <a:pt x="23304" y="2530"/>
                                    <a:pt x="24457" y="3669"/>
                                  </a:cubicBezTo>
                                  <a:cubicBezTo>
                                    <a:pt x="25598" y="4807"/>
                                    <a:pt x="26460" y="6124"/>
                                    <a:pt x="27030" y="7629"/>
                                  </a:cubicBezTo>
                                  <a:cubicBezTo>
                                    <a:pt x="27600" y="9148"/>
                                    <a:pt x="27892" y="10741"/>
                                    <a:pt x="27892" y="12450"/>
                                  </a:cubicBezTo>
                                  <a:cubicBezTo>
                                    <a:pt x="27892" y="13980"/>
                                    <a:pt x="27752" y="15511"/>
                                    <a:pt x="27474" y="17029"/>
                                  </a:cubicBezTo>
                                  <a:cubicBezTo>
                                    <a:pt x="27207" y="18547"/>
                                    <a:pt x="26624" y="20192"/>
                                    <a:pt x="25750" y="21963"/>
                                  </a:cubicBezTo>
                                  <a:cubicBezTo>
                                    <a:pt x="24876" y="23722"/>
                                    <a:pt x="23608" y="25695"/>
                                    <a:pt x="21948" y="27859"/>
                                  </a:cubicBezTo>
                                  <a:cubicBezTo>
                                    <a:pt x="20288" y="30010"/>
                                    <a:pt x="18083" y="32502"/>
                                    <a:pt x="15333" y="35323"/>
                                  </a:cubicBezTo>
                                  <a:lnTo>
                                    <a:pt x="7730" y="43256"/>
                                  </a:lnTo>
                                  <a:lnTo>
                                    <a:pt x="28627" y="43256"/>
                                  </a:lnTo>
                                  <a:cubicBezTo>
                                    <a:pt x="28829" y="43256"/>
                                    <a:pt x="29020" y="43307"/>
                                    <a:pt x="29209" y="43421"/>
                                  </a:cubicBezTo>
                                  <a:cubicBezTo>
                                    <a:pt x="29387" y="43535"/>
                                    <a:pt x="29552" y="43699"/>
                                    <a:pt x="29691" y="43927"/>
                                  </a:cubicBezTo>
                                  <a:cubicBezTo>
                                    <a:pt x="29818" y="44141"/>
                                    <a:pt x="29919" y="44420"/>
                                    <a:pt x="29983" y="44749"/>
                                  </a:cubicBezTo>
                                  <a:cubicBezTo>
                                    <a:pt x="30046" y="45091"/>
                                    <a:pt x="30071" y="45483"/>
                                    <a:pt x="30071" y="45926"/>
                                  </a:cubicBezTo>
                                  <a:cubicBezTo>
                                    <a:pt x="30071" y="46368"/>
                                    <a:pt x="30046" y="46761"/>
                                    <a:pt x="29983" y="47103"/>
                                  </a:cubicBezTo>
                                  <a:cubicBezTo>
                                    <a:pt x="29919" y="47457"/>
                                    <a:pt x="29831" y="47747"/>
                                    <a:pt x="29729" y="47975"/>
                                  </a:cubicBezTo>
                                  <a:cubicBezTo>
                                    <a:pt x="29615" y="48216"/>
                                    <a:pt x="29463" y="48393"/>
                                    <a:pt x="29273" y="48494"/>
                                  </a:cubicBezTo>
                                  <a:cubicBezTo>
                                    <a:pt x="29096" y="48608"/>
                                    <a:pt x="28893" y="48671"/>
                                    <a:pt x="28665" y="48671"/>
                                  </a:cubicBezTo>
                                  <a:lnTo>
                                    <a:pt x="2116" y="48671"/>
                                  </a:lnTo>
                                  <a:cubicBezTo>
                                    <a:pt x="1774" y="48671"/>
                                    <a:pt x="1470" y="48620"/>
                                    <a:pt x="1216" y="48532"/>
                                  </a:cubicBezTo>
                                  <a:cubicBezTo>
                                    <a:pt x="950" y="48444"/>
                                    <a:pt x="735" y="48304"/>
                                    <a:pt x="545" y="48114"/>
                                  </a:cubicBezTo>
                                  <a:cubicBezTo>
                                    <a:pt x="355" y="47912"/>
                                    <a:pt x="228" y="47621"/>
                                    <a:pt x="139" y="47254"/>
                                  </a:cubicBezTo>
                                  <a:cubicBezTo>
                                    <a:pt x="51" y="46887"/>
                                    <a:pt x="0" y="46432"/>
                                    <a:pt x="0" y="45888"/>
                                  </a:cubicBezTo>
                                  <a:cubicBezTo>
                                    <a:pt x="0" y="45394"/>
                                    <a:pt x="25" y="44964"/>
                                    <a:pt x="63" y="44585"/>
                                  </a:cubicBezTo>
                                  <a:cubicBezTo>
                                    <a:pt x="101" y="44217"/>
                                    <a:pt x="190" y="43889"/>
                                    <a:pt x="317" y="43611"/>
                                  </a:cubicBezTo>
                                  <a:cubicBezTo>
                                    <a:pt x="443" y="43319"/>
                                    <a:pt x="596" y="43042"/>
                                    <a:pt x="786" y="42750"/>
                                  </a:cubicBezTo>
                                  <a:cubicBezTo>
                                    <a:pt x="976" y="42472"/>
                                    <a:pt x="1229" y="42168"/>
                                    <a:pt x="1533" y="41839"/>
                                  </a:cubicBezTo>
                                  <a:lnTo>
                                    <a:pt x="11139" y="31983"/>
                                  </a:lnTo>
                                  <a:cubicBezTo>
                                    <a:pt x="13357" y="29706"/>
                                    <a:pt x="15131" y="27669"/>
                                    <a:pt x="16474" y="25873"/>
                                  </a:cubicBezTo>
                                  <a:cubicBezTo>
                                    <a:pt x="17817" y="24064"/>
                                    <a:pt x="18844" y="22419"/>
                                    <a:pt x="19579" y="20938"/>
                                  </a:cubicBezTo>
                                  <a:cubicBezTo>
                                    <a:pt x="20301" y="19459"/>
                                    <a:pt x="20782" y="18117"/>
                                    <a:pt x="21011" y="16903"/>
                                  </a:cubicBezTo>
                                  <a:cubicBezTo>
                                    <a:pt x="21239" y="15688"/>
                                    <a:pt x="21353" y="14550"/>
                                    <a:pt x="21353" y="13487"/>
                                  </a:cubicBezTo>
                                  <a:cubicBezTo>
                                    <a:pt x="21353" y="12424"/>
                                    <a:pt x="21175" y="11424"/>
                                    <a:pt x="20820" y="10475"/>
                                  </a:cubicBezTo>
                                  <a:cubicBezTo>
                                    <a:pt x="20453" y="9514"/>
                                    <a:pt x="19946" y="8679"/>
                                    <a:pt x="19262" y="7971"/>
                                  </a:cubicBezTo>
                                  <a:cubicBezTo>
                                    <a:pt x="18590" y="7249"/>
                                    <a:pt x="17741" y="6680"/>
                                    <a:pt x="16715" y="6262"/>
                                  </a:cubicBezTo>
                                  <a:cubicBezTo>
                                    <a:pt x="15701" y="5845"/>
                                    <a:pt x="14522" y="5630"/>
                                    <a:pt x="13192" y="5630"/>
                                  </a:cubicBezTo>
                                  <a:cubicBezTo>
                                    <a:pt x="11633" y="5630"/>
                                    <a:pt x="10239" y="5845"/>
                                    <a:pt x="8997" y="6262"/>
                                  </a:cubicBezTo>
                                  <a:cubicBezTo>
                                    <a:pt x="7755" y="6680"/>
                                    <a:pt x="6678" y="7135"/>
                                    <a:pt x="5740" y="7629"/>
                                  </a:cubicBezTo>
                                  <a:cubicBezTo>
                                    <a:pt x="4815" y="8122"/>
                                    <a:pt x="4030" y="8590"/>
                                    <a:pt x="3409" y="9008"/>
                                  </a:cubicBezTo>
                                  <a:cubicBezTo>
                                    <a:pt x="2775" y="9425"/>
                                    <a:pt x="2319" y="9640"/>
                                    <a:pt x="2002" y="9640"/>
                                  </a:cubicBezTo>
                                  <a:cubicBezTo>
                                    <a:pt x="1825" y="9640"/>
                                    <a:pt x="1673" y="9590"/>
                                    <a:pt x="1533" y="9489"/>
                                  </a:cubicBezTo>
                                  <a:cubicBezTo>
                                    <a:pt x="1394" y="9388"/>
                                    <a:pt x="1267" y="9223"/>
                                    <a:pt x="1178" y="9008"/>
                                  </a:cubicBezTo>
                                  <a:cubicBezTo>
                                    <a:pt x="1090" y="8780"/>
                                    <a:pt x="1026" y="8489"/>
                                    <a:pt x="976" y="8110"/>
                                  </a:cubicBezTo>
                                  <a:cubicBezTo>
                                    <a:pt x="925" y="7743"/>
                                    <a:pt x="900" y="7300"/>
                                    <a:pt x="900" y="6781"/>
                                  </a:cubicBezTo>
                                  <a:cubicBezTo>
                                    <a:pt x="900" y="6414"/>
                                    <a:pt x="912" y="6086"/>
                                    <a:pt x="938" y="5820"/>
                                  </a:cubicBezTo>
                                  <a:cubicBezTo>
                                    <a:pt x="963" y="5542"/>
                                    <a:pt x="1001" y="5314"/>
                                    <a:pt x="1064" y="5111"/>
                                  </a:cubicBezTo>
                                  <a:cubicBezTo>
                                    <a:pt x="1128" y="4921"/>
                                    <a:pt x="1204" y="4731"/>
                                    <a:pt x="1305" y="4555"/>
                                  </a:cubicBezTo>
                                  <a:cubicBezTo>
                                    <a:pt x="1407" y="4390"/>
                                    <a:pt x="1597" y="4163"/>
                                    <a:pt x="1901" y="3909"/>
                                  </a:cubicBezTo>
                                  <a:cubicBezTo>
                                    <a:pt x="2192" y="3643"/>
                                    <a:pt x="2712" y="3302"/>
                                    <a:pt x="3434" y="2846"/>
                                  </a:cubicBezTo>
                                  <a:cubicBezTo>
                                    <a:pt x="4169" y="2404"/>
                                    <a:pt x="5081" y="1974"/>
                                    <a:pt x="6184" y="1531"/>
                                  </a:cubicBezTo>
                                  <a:cubicBezTo>
                                    <a:pt x="7286" y="1101"/>
                                    <a:pt x="8503" y="734"/>
                                    <a:pt x="9821" y="443"/>
                                  </a:cubicBezTo>
                                  <a:cubicBezTo>
                                    <a:pt x="11151" y="152"/>
                                    <a:pt x="12545" y="0"/>
                                    <a:pt x="1400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14226698" name="Shape 11035"/>
                          <wps:cNvSpPr/>
                          <wps:spPr>
                            <a:xfrm>
                              <a:off x="883113" y="1211601"/>
                              <a:ext cx="17441" cy="50101"/>
                            </a:xfrm>
                            <a:custGeom>
                              <a:avLst/>
                              <a:gdLst/>
                              <a:ahLst/>
                              <a:cxnLst/>
                              <a:rect l="0" t="0" r="0" b="0"/>
                              <a:pathLst>
                                <a:path w="15841" h="48667">
                                  <a:moveTo>
                                    <a:pt x="317" y="0"/>
                                  </a:moveTo>
                                  <a:cubicBezTo>
                                    <a:pt x="2319" y="0"/>
                                    <a:pt x="4106" y="253"/>
                                    <a:pt x="5652" y="759"/>
                                  </a:cubicBezTo>
                                  <a:cubicBezTo>
                                    <a:pt x="7198" y="1265"/>
                                    <a:pt x="8541" y="1999"/>
                                    <a:pt x="9669" y="2948"/>
                                  </a:cubicBezTo>
                                  <a:cubicBezTo>
                                    <a:pt x="10809" y="3897"/>
                                    <a:pt x="11773" y="5048"/>
                                    <a:pt x="12571" y="6389"/>
                                  </a:cubicBezTo>
                                  <a:cubicBezTo>
                                    <a:pt x="13357" y="7743"/>
                                    <a:pt x="14003" y="9261"/>
                                    <a:pt x="14484" y="10969"/>
                                  </a:cubicBezTo>
                                  <a:cubicBezTo>
                                    <a:pt x="14966" y="12677"/>
                                    <a:pt x="15308" y="14524"/>
                                    <a:pt x="15524" y="16511"/>
                                  </a:cubicBezTo>
                                  <a:cubicBezTo>
                                    <a:pt x="15726" y="18497"/>
                                    <a:pt x="15841" y="20597"/>
                                    <a:pt x="15841" y="22798"/>
                                  </a:cubicBezTo>
                                  <a:cubicBezTo>
                                    <a:pt x="15841" y="24873"/>
                                    <a:pt x="15714" y="26974"/>
                                    <a:pt x="15460" y="29099"/>
                                  </a:cubicBezTo>
                                  <a:cubicBezTo>
                                    <a:pt x="15220" y="31224"/>
                                    <a:pt x="14801" y="33262"/>
                                    <a:pt x="14206" y="35235"/>
                                  </a:cubicBezTo>
                                  <a:cubicBezTo>
                                    <a:pt x="13610" y="37196"/>
                                    <a:pt x="12812" y="39031"/>
                                    <a:pt x="11811" y="40751"/>
                                  </a:cubicBezTo>
                                  <a:cubicBezTo>
                                    <a:pt x="10809" y="42472"/>
                                    <a:pt x="9542" y="43965"/>
                                    <a:pt x="8022" y="45255"/>
                                  </a:cubicBezTo>
                                  <a:cubicBezTo>
                                    <a:pt x="6501" y="46546"/>
                                    <a:pt x="4689" y="47545"/>
                                    <a:pt x="2598" y="48278"/>
                                  </a:cubicBezTo>
                                  <a:lnTo>
                                    <a:pt x="0" y="48667"/>
                                  </a:lnTo>
                                  <a:lnTo>
                                    <a:pt x="0" y="43254"/>
                                  </a:lnTo>
                                  <a:lnTo>
                                    <a:pt x="1901" y="42826"/>
                                  </a:lnTo>
                                  <a:cubicBezTo>
                                    <a:pt x="3612" y="41902"/>
                                    <a:pt x="5018" y="40663"/>
                                    <a:pt x="6108" y="39106"/>
                                  </a:cubicBezTo>
                                  <a:cubicBezTo>
                                    <a:pt x="7198" y="37550"/>
                                    <a:pt x="8022" y="35741"/>
                                    <a:pt x="8567" y="33692"/>
                                  </a:cubicBezTo>
                                  <a:cubicBezTo>
                                    <a:pt x="9111" y="31642"/>
                                    <a:pt x="9403" y="29478"/>
                                    <a:pt x="9454" y="27201"/>
                                  </a:cubicBezTo>
                                  <a:cubicBezTo>
                                    <a:pt x="8136" y="27973"/>
                                    <a:pt x="6564" y="28643"/>
                                    <a:pt x="4739" y="29238"/>
                                  </a:cubicBezTo>
                                  <a:lnTo>
                                    <a:pt x="0" y="29912"/>
                                  </a:lnTo>
                                  <a:lnTo>
                                    <a:pt x="0" y="25044"/>
                                  </a:lnTo>
                                  <a:lnTo>
                                    <a:pt x="4854" y="24292"/>
                                  </a:lnTo>
                                  <a:cubicBezTo>
                                    <a:pt x="6577" y="23734"/>
                                    <a:pt x="8072" y="23001"/>
                                    <a:pt x="9340" y="22089"/>
                                  </a:cubicBezTo>
                                  <a:cubicBezTo>
                                    <a:pt x="9340" y="18927"/>
                                    <a:pt x="9124" y="16270"/>
                                    <a:pt x="8706" y="14107"/>
                                  </a:cubicBezTo>
                                  <a:cubicBezTo>
                                    <a:pt x="8288" y="11943"/>
                                    <a:pt x="7667" y="10197"/>
                                    <a:pt x="6856" y="8856"/>
                                  </a:cubicBezTo>
                                  <a:cubicBezTo>
                                    <a:pt x="6032" y="7527"/>
                                    <a:pt x="5031" y="6554"/>
                                    <a:pt x="3840" y="5972"/>
                                  </a:cubicBezTo>
                                  <a:lnTo>
                                    <a:pt x="0" y="5134"/>
                                  </a:lnTo>
                                  <a:lnTo>
                                    <a:pt x="0" y="57"/>
                                  </a:lnTo>
                                  <a:lnTo>
                                    <a:pt x="31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37918966" name="Shape 11036"/>
                          <wps:cNvSpPr/>
                          <wps:spPr>
                            <a:xfrm>
                              <a:off x="967320" y="1211601"/>
                              <a:ext cx="18284" cy="50706"/>
                            </a:xfrm>
                            <a:custGeom>
                              <a:avLst/>
                              <a:gdLst/>
                              <a:ahLst/>
                              <a:cxnLst/>
                              <a:rect l="0" t="0" r="0" b="0"/>
                              <a:pathLst>
                                <a:path w="16607" h="49255">
                                  <a:moveTo>
                                    <a:pt x="463" y="0"/>
                                  </a:moveTo>
                                  <a:cubicBezTo>
                                    <a:pt x="3504" y="0"/>
                                    <a:pt x="6064" y="531"/>
                                    <a:pt x="8129" y="1607"/>
                                  </a:cubicBezTo>
                                  <a:cubicBezTo>
                                    <a:pt x="10195" y="2682"/>
                                    <a:pt x="11855" y="4263"/>
                                    <a:pt x="13122" y="6351"/>
                                  </a:cubicBezTo>
                                  <a:cubicBezTo>
                                    <a:pt x="14390" y="8439"/>
                                    <a:pt x="15277" y="11007"/>
                                    <a:pt x="15809" y="14069"/>
                                  </a:cubicBezTo>
                                  <a:cubicBezTo>
                                    <a:pt x="16341" y="17118"/>
                                    <a:pt x="16607" y="20622"/>
                                    <a:pt x="16607" y="24570"/>
                                  </a:cubicBezTo>
                                  <a:cubicBezTo>
                                    <a:pt x="16607" y="28251"/>
                                    <a:pt x="16316" y="31617"/>
                                    <a:pt x="15746" y="34653"/>
                                  </a:cubicBezTo>
                                  <a:cubicBezTo>
                                    <a:pt x="15163" y="37689"/>
                                    <a:pt x="14200" y="40308"/>
                                    <a:pt x="12844" y="42497"/>
                                  </a:cubicBezTo>
                                  <a:cubicBezTo>
                                    <a:pt x="11500" y="44686"/>
                                    <a:pt x="9726" y="46368"/>
                                    <a:pt x="7559" y="47570"/>
                                  </a:cubicBezTo>
                                  <a:lnTo>
                                    <a:pt x="0" y="49255"/>
                                  </a:lnTo>
                                  <a:lnTo>
                                    <a:pt x="0" y="44117"/>
                                  </a:lnTo>
                                  <a:lnTo>
                                    <a:pt x="3529" y="43471"/>
                                  </a:lnTo>
                                  <a:cubicBezTo>
                                    <a:pt x="4581" y="43028"/>
                                    <a:pt x="5481" y="42396"/>
                                    <a:pt x="6241" y="41561"/>
                                  </a:cubicBezTo>
                                  <a:cubicBezTo>
                                    <a:pt x="6989" y="40739"/>
                                    <a:pt x="7610" y="39739"/>
                                    <a:pt x="8117" y="38588"/>
                                  </a:cubicBezTo>
                                  <a:cubicBezTo>
                                    <a:pt x="8611" y="37424"/>
                                    <a:pt x="9004" y="36133"/>
                                    <a:pt x="9295" y="34729"/>
                                  </a:cubicBezTo>
                                  <a:cubicBezTo>
                                    <a:pt x="9599" y="33324"/>
                                    <a:pt x="9802" y="31793"/>
                                    <a:pt x="9916" y="30149"/>
                                  </a:cubicBezTo>
                                  <a:cubicBezTo>
                                    <a:pt x="10018" y="28504"/>
                                    <a:pt x="10081" y="26796"/>
                                    <a:pt x="10081" y="25012"/>
                                  </a:cubicBezTo>
                                  <a:cubicBezTo>
                                    <a:pt x="10081" y="22621"/>
                                    <a:pt x="9992" y="20470"/>
                                    <a:pt x="9815" y="18573"/>
                                  </a:cubicBezTo>
                                  <a:cubicBezTo>
                                    <a:pt x="9650" y="16662"/>
                                    <a:pt x="9397" y="14980"/>
                                    <a:pt x="9054" y="13525"/>
                                  </a:cubicBezTo>
                                  <a:cubicBezTo>
                                    <a:pt x="8725" y="12070"/>
                                    <a:pt x="8294" y="10817"/>
                                    <a:pt x="7762" y="9767"/>
                                  </a:cubicBezTo>
                                  <a:cubicBezTo>
                                    <a:pt x="7230" y="8717"/>
                                    <a:pt x="6583" y="7844"/>
                                    <a:pt x="5848" y="7173"/>
                                  </a:cubicBezTo>
                                  <a:cubicBezTo>
                                    <a:pt x="5101" y="6490"/>
                                    <a:pt x="4252" y="5997"/>
                                    <a:pt x="3301" y="5693"/>
                                  </a:cubicBezTo>
                                  <a:cubicBezTo>
                                    <a:pt x="2351" y="5377"/>
                                    <a:pt x="1274" y="5225"/>
                                    <a:pt x="95" y="5225"/>
                                  </a:cubicBezTo>
                                  <a:lnTo>
                                    <a:pt x="0" y="5252"/>
                                  </a:lnTo>
                                  <a:lnTo>
                                    <a:pt x="0" y="104"/>
                                  </a:lnTo>
                                  <a:lnTo>
                                    <a:pt x="46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664087" name="Shape 11037"/>
                          <wps:cNvSpPr/>
                          <wps:spPr>
                            <a:xfrm>
                              <a:off x="994200" y="1208554"/>
                              <a:ext cx="16791" cy="53745"/>
                            </a:xfrm>
                            <a:custGeom>
                              <a:avLst/>
                              <a:gdLst/>
                              <a:ahLst/>
                              <a:cxnLst/>
                              <a:rect l="0" t="0" r="0" b="0"/>
                              <a:pathLst>
                                <a:path w="15251" h="52207">
                                  <a:moveTo>
                                    <a:pt x="3041" y="0"/>
                                  </a:moveTo>
                                  <a:cubicBezTo>
                                    <a:pt x="3662" y="0"/>
                                    <a:pt x="4169" y="12"/>
                                    <a:pt x="4562" y="63"/>
                                  </a:cubicBezTo>
                                  <a:cubicBezTo>
                                    <a:pt x="4955" y="113"/>
                                    <a:pt x="5272" y="189"/>
                                    <a:pt x="5487" y="291"/>
                                  </a:cubicBezTo>
                                  <a:cubicBezTo>
                                    <a:pt x="5715" y="392"/>
                                    <a:pt x="5880" y="519"/>
                                    <a:pt x="5969" y="657"/>
                                  </a:cubicBezTo>
                                  <a:cubicBezTo>
                                    <a:pt x="6070" y="809"/>
                                    <a:pt x="6121" y="986"/>
                                    <a:pt x="6121" y="1177"/>
                                  </a:cubicBezTo>
                                  <a:lnTo>
                                    <a:pt x="6121" y="21154"/>
                                  </a:lnTo>
                                  <a:cubicBezTo>
                                    <a:pt x="7109" y="20141"/>
                                    <a:pt x="8072" y="19293"/>
                                    <a:pt x="8997" y="18597"/>
                                  </a:cubicBezTo>
                                  <a:cubicBezTo>
                                    <a:pt x="9922" y="17914"/>
                                    <a:pt x="10835" y="17345"/>
                                    <a:pt x="11722" y="16915"/>
                                  </a:cubicBezTo>
                                  <a:cubicBezTo>
                                    <a:pt x="12622" y="16485"/>
                                    <a:pt x="13509" y="16169"/>
                                    <a:pt x="14396" y="15966"/>
                                  </a:cubicBezTo>
                                  <a:lnTo>
                                    <a:pt x="15251" y="15878"/>
                                  </a:lnTo>
                                  <a:lnTo>
                                    <a:pt x="15251" y="21051"/>
                                  </a:lnTo>
                                  <a:lnTo>
                                    <a:pt x="13699" y="21267"/>
                                  </a:lnTo>
                                  <a:cubicBezTo>
                                    <a:pt x="12938" y="21495"/>
                                    <a:pt x="12153" y="21862"/>
                                    <a:pt x="11354" y="22381"/>
                                  </a:cubicBezTo>
                                  <a:cubicBezTo>
                                    <a:pt x="10556" y="22899"/>
                                    <a:pt x="9732" y="23570"/>
                                    <a:pt x="8871" y="24380"/>
                                  </a:cubicBezTo>
                                  <a:cubicBezTo>
                                    <a:pt x="8009" y="25202"/>
                                    <a:pt x="7096" y="26226"/>
                                    <a:pt x="6121" y="27454"/>
                                  </a:cubicBezTo>
                                  <a:lnTo>
                                    <a:pt x="6121" y="40763"/>
                                  </a:lnTo>
                                  <a:cubicBezTo>
                                    <a:pt x="7819" y="42813"/>
                                    <a:pt x="9428" y="44382"/>
                                    <a:pt x="10974" y="45458"/>
                                  </a:cubicBezTo>
                                  <a:lnTo>
                                    <a:pt x="15251" y="46880"/>
                                  </a:lnTo>
                                  <a:lnTo>
                                    <a:pt x="15251" y="52207"/>
                                  </a:lnTo>
                                  <a:lnTo>
                                    <a:pt x="13420" y="52011"/>
                                  </a:lnTo>
                                  <a:cubicBezTo>
                                    <a:pt x="12508" y="51808"/>
                                    <a:pt x="11633" y="51467"/>
                                    <a:pt x="10759" y="50998"/>
                                  </a:cubicBezTo>
                                  <a:cubicBezTo>
                                    <a:pt x="9897" y="50530"/>
                                    <a:pt x="9035" y="49936"/>
                                    <a:pt x="8161" y="49215"/>
                                  </a:cubicBezTo>
                                  <a:cubicBezTo>
                                    <a:pt x="7299" y="48494"/>
                                    <a:pt x="6387" y="47634"/>
                                    <a:pt x="5411" y="46621"/>
                                  </a:cubicBezTo>
                                  <a:lnTo>
                                    <a:pt x="5411" y="50695"/>
                                  </a:lnTo>
                                  <a:cubicBezTo>
                                    <a:pt x="5411" y="50898"/>
                                    <a:pt x="5373" y="51074"/>
                                    <a:pt x="5272" y="51214"/>
                                  </a:cubicBezTo>
                                  <a:cubicBezTo>
                                    <a:pt x="5170" y="51366"/>
                                    <a:pt x="5006" y="51480"/>
                                    <a:pt x="4790" y="51568"/>
                                  </a:cubicBezTo>
                                  <a:cubicBezTo>
                                    <a:pt x="4562" y="51657"/>
                                    <a:pt x="4283" y="51720"/>
                                    <a:pt x="3954" y="51770"/>
                                  </a:cubicBezTo>
                                  <a:cubicBezTo>
                                    <a:pt x="3612" y="51822"/>
                                    <a:pt x="3193" y="51846"/>
                                    <a:pt x="2674" y="51846"/>
                                  </a:cubicBezTo>
                                  <a:cubicBezTo>
                                    <a:pt x="2180" y="51846"/>
                                    <a:pt x="1749" y="51822"/>
                                    <a:pt x="1407" y="51770"/>
                                  </a:cubicBezTo>
                                  <a:cubicBezTo>
                                    <a:pt x="1064" y="51720"/>
                                    <a:pt x="773" y="51657"/>
                                    <a:pt x="558" y="51568"/>
                                  </a:cubicBezTo>
                                  <a:cubicBezTo>
                                    <a:pt x="329" y="51480"/>
                                    <a:pt x="177" y="51366"/>
                                    <a:pt x="101" y="51214"/>
                                  </a:cubicBezTo>
                                  <a:cubicBezTo>
                                    <a:pt x="38" y="51074"/>
                                    <a:pt x="0" y="50898"/>
                                    <a:pt x="0" y="50695"/>
                                  </a:cubicBezTo>
                                  <a:lnTo>
                                    <a:pt x="0" y="1177"/>
                                  </a:lnTo>
                                  <a:cubicBezTo>
                                    <a:pt x="0" y="986"/>
                                    <a:pt x="38" y="809"/>
                                    <a:pt x="127" y="657"/>
                                  </a:cubicBezTo>
                                  <a:cubicBezTo>
                                    <a:pt x="215" y="519"/>
                                    <a:pt x="367" y="392"/>
                                    <a:pt x="608" y="291"/>
                                  </a:cubicBezTo>
                                  <a:cubicBezTo>
                                    <a:pt x="849" y="189"/>
                                    <a:pt x="1166" y="113"/>
                                    <a:pt x="1559" y="63"/>
                                  </a:cubicBezTo>
                                  <a:cubicBezTo>
                                    <a:pt x="1951" y="12"/>
                                    <a:pt x="2446" y="0"/>
                                    <a:pt x="304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86526834" name="Shape 11038"/>
                          <wps:cNvSpPr/>
                          <wps:spPr>
                            <a:xfrm>
                              <a:off x="1010991" y="1224690"/>
                              <a:ext cx="17042" cy="37732"/>
                            </a:xfrm>
                            <a:custGeom>
                              <a:avLst/>
                              <a:gdLst/>
                              <a:ahLst/>
                              <a:cxnLst/>
                              <a:rect l="0" t="0" r="0" b="0"/>
                              <a:pathLst>
                                <a:path w="15479" h="36652">
                                  <a:moveTo>
                                    <a:pt x="1970" y="0"/>
                                  </a:moveTo>
                                  <a:cubicBezTo>
                                    <a:pt x="4391" y="0"/>
                                    <a:pt x="6469" y="481"/>
                                    <a:pt x="8193" y="1443"/>
                                  </a:cubicBezTo>
                                  <a:cubicBezTo>
                                    <a:pt x="9916" y="2404"/>
                                    <a:pt x="11310" y="3694"/>
                                    <a:pt x="12387" y="5314"/>
                                  </a:cubicBezTo>
                                  <a:cubicBezTo>
                                    <a:pt x="13464" y="6933"/>
                                    <a:pt x="14250" y="8831"/>
                                    <a:pt x="14744" y="11007"/>
                                  </a:cubicBezTo>
                                  <a:cubicBezTo>
                                    <a:pt x="15238" y="13183"/>
                                    <a:pt x="15479" y="15473"/>
                                    <a:pt x="15479" y="17903"/>
                                  </a:cubicBezTo>
                                  <a:cubicBezTo>
                                    <a:pt x="15479" y="20787"/>
                                    <a:pt x="15175" y="23393"/>
                                    <a:pt x="14541" y="25696"/>
                                  </a:cubicBezTo>
                                  <a:cubicBezTo>
                                    <a:pt x="13908" y="28011"/>
                                    <a:pt x="12983" y="29985"/>
                                    <a:pt x="11754" y="31617"/>
                                  </a:cubicBezTo>
                                  <a:cubicBezTo>
                                    <a:pt x="10524" y="33249"/>
                                    <a:pt x="9029" y="34489"/>
                                    <a:pt x="7242" y="35361"/>
                                  </a:cubicBezTo>
                                  <a:cubicBezTo>
                                    <a:pt x="5455" y="36222"/>
                                    <a:pt x="3415" y="36652"/>
                                    <a:pt x="1121" y="36652"/>
                                  </a:cubicBezTo>
                                  <a:lnTo>
                                    <a:pt x="0" y="36532"/>
                                  </a:lnTo>
                                  <a:lnTo>
                                    <a:pt x="0" y="31205"/>
                                  </a:lnTo>
                                  <a:lnTo>
                                    <a:pt x="551" y="31389"/>
                                  </a:lnTo>
                                  <a:cubicBezTo>
                                    <a:pt x="2084" y="31389"/>
                                    <a:pt x="3415" y="31022"/>
                                    <a:pt x="4505" y="30276"/>
                                  </a:cubicBezTo>
                                  <a:cubicBezTo>
                                    <a:pt x="5595" y="29542"/>
                                    <a:pt x="6495" y="28555"/>
                                    <a:pt x="7179" y="27328"/>
                                  </a:cubicBezTo>
                                  <a:cubicBezTo>
                                    <a:pt x="7863" y="26113"/>
                                    <a:pt x="8357" y="24734"/>
                                    <a:pt x="8674" y="23216"/>
                                  </a:cubicBezTo>
                                  <a:cubicBezTo>
                                    <a:pt x="8978" y="21698"/>
                                    <a:pt x="9130" y="20155"/>
                                    <a:pt x="9130" y="18598"/>
                                  </a:cubicBezTo>
                                  <a:cubicBezTo>
                                    <a:pt x="9130" y="16903"/>
                                    <a:pt x="9004" y="15246"/>
                                    <a:pt x="8750" y="13639"/>
                                  </a:cubicBezTo>
                                  <a:cubicBezTo>
                                    <a:pt x="8484" y="12032"/>
                                    <a:pt x="8028" y="10615"/>
                                    <a:pt x="7382" y="9375"/>
                                  </a:cubicBezTo>
                                  <a:cubicBezTo>
                                    <a:pt x="6735" y="8135"/>
                                    <a:pt x="5874" y="7148"/>
                                    <a:pt x="4809" y="6390"/>
                                  </a:cubicBezTo>
                                  <a:cubicBezTo>
                                    <a:pt x="3732" y="5643"/>
                                    <a:pt x="2401" y="5263"/>
                                    <a:pt x="805" y="5263"/>
                                  </a:cubicBezTo>
                                  <a:lnTo>
                                    <a:pt x="0" y="5376"/>
                                  </a:lnTo>
                                  <a:lnTo>
                                    <a:pt x="0" y="203"/>
                                  </a:lnTo>
                                  <a:lnTo>
                                    <a:pt x="197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83799162" name="Shape 11039"/>
                          <wps:cNvSpPr/>
                          <wps:spPr>
                            <a:xfrm>
                              <a:off x="2641311" y="1285137"/>
                              <a:ext cx="602595" cy="0"/>
                            </a:xfrm>
                            <a:custGeom>
                              <a:avLst/>
                              <a:gdLst/>
                              <a:ahLst/>
                              <a:cxnLst/>
                              <a:rect l="0" t="0" r="0" b="0"/>
                              <a:pathLst>
                                <a:path w="547318">
                                  <a:moveTo>
                                    <a:pt x="0" y="0"/>
                                  </a:moveTo>
                                  <a:lnTo>
                                    <a:pt x="547318" y="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271502842" name="Shape 11040"/>
                          <wps:cNvSpPr/>
                          <wps:spPr>
                            <a:xfrm>
                              <a:off x="2582852" y="1249060"/>
                              <a:ext cx="77295" cy="72156"/>
                            </a:xfrm>
                            <a:custGeom>
                              <a:avLst/>
                              <a:gdLst/>
                              <a:ahLst/>
                              <a:cxnLst/>
                              <a:rect l="0" t="0" r="0" b="0"/>
                              <a:pathLst>
                                <a:path w="70205" h="70091">
                                  <a:moveTo>
                                    <a:pt x="70205" y="0"/>
                                  </a:moveTo>
                                  <a:cubicBezTo>
                                    <a:pt x="59180" y="22065"/>
                                    <a:pt x="59180" y="48039"/>
                                    <a:pt x="70205" y="70091"/>
                                  </a:cubicBezTo>
                                  <a:lnTo>
                                    <a:pt x="0" y="35045"/>
                                  </a:lnTo>
                                  <a:lnTo>
                                    <a:pt x="702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99962485" name="Shape 345786"/>
                          <wps:cNvSpPr/>
                          <wps:spPr>
                            <a:xfrm>
                              <a:off x="2775810" y="1191372"/>
                              <a:ext cx="275095" cy="93778"/>
                            </a:xfrm>
                            <a:custGeom>
                              <a:avLst/>
                              <a:gdLst/>
                              <a:ahLst/>
                              <a:cxnLst/>
                              <a:rect l="0" t="0" r="0" b="0"/>
                              <a:pathLst>
                                <a:path w="249860" h="91095">
                                  <a:moveTo>
                                    <a:pt x="0" y="0"/>
                                  </a:moveTo>
                                  <a:lnTo>
                                    <a:pt x="249860" y="0"/>
                                  </a:lnTo>
                                  <a:lnTo>
                                    <a:pt x="249860" y="91095"/>
                                  </a:lnTo>
                                  <a:lnTo>
                                    <a:pt x="0" y="9109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444361207" name="Rectangle 254581"/>
                          <wps:cNvSpPr/>
                          <wps:spPr>
                            <a:xfrm>
                              <a:off x="2775810" y="1137712"/>
                              <a:ext cx="127102" cy="212765"/>
                            </a:xfrm>
                            <a:prstGeom prst="rect">
                              <a:avLst/>
                            </a:prstGeom>
                            <a:ln>
                              <a:noFill/>
                            </a:ln>
                          </wps:spPr>
                          <wps:txbx>
                            <w:txbxContent>
                              <w:p w14:paraId="7CC874FC"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20</w:t>
                                </w:r>
                              </w:p>
                            </w:txbxContent>
                          </wps:txbx>
                          <wps:bodyPr vert="horz" lIns="0" tIns="0" rIns="0" bIns="0" rtlCol="0">
                            <a:noAutofit/>
                          </wps:bodyPr>
                        </wps:wsp>
                        <wps:wsp>
                          <wps:cNvPr id="1847532593" name="Rectangle 254582"/>
                          <wps:cNvSpPr/>
                          <wps:spPr>
                            <a:xfrm>
                              <a:off x="2892961" y="1137712"/>
                              <a:ext cx="555090" cy="217965"/>
                            </a:xfrm>
                            <a:prstGeom prst="rect">
                              <a:avLst/>
                            </a:prstGeom>
                            <a:ln>
                              <a:noFill/>
                            </a:ln>
                          </wps:spPr>
                          <wps:txbx>
                            <w:txbxContent>
                              <w:p w14:paraId="0701149B"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 Pad</w:t>
                                </w:r>
                              </w:p>
                            </w:txbxContent>
                          </wps:txbx>
                          <wps:bodyPr vert="horz" lIns="0" tIns="0" rIns="0" bIns="0" rtlCol="0">
                            <a:noAutofit/>
                          </wps:bodyPr>
                        </wps:wsp>
                        <wps:wsp>
                          <wps:cNvPr id="1684233200" name="Shape 11044"/>
                          <wps:cNvSpPr/>
                          <wps:spPr>
                            <a:xfrm>
                              <a:off x="2553133" y="1178428"/>
                              <a:ext cx="0" cy="148349"/>
                            </a:xfrm>
                            <a:custGeom>
                              <a:avLst/>
                              <a:gdLst/>
                              <a:ahLst/>
                              <a:cxnLst/>
                              <a:rect l="0" t="0" r="0" b="0"/>
                              <a:pathLst>
                                <a:path h="144104">
                                  <a:moveTo>
                                    <a:pt x="0" y="0"/>
                                  </a:moveTo>
                                  <a:lnTo>
                                    <a:pt x="0" y="144104"/>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206246411" name="Shape 11046"/>
                          <wps:cNvSpPr/>
                          <wps:spPr>
                            <a:xfrm>
                              <a:off x="2030066" y="1178428"/>
                              <a:ext cx="0" cy="148349"/>
                            </a:xfrm>
                            <a:custGeom>
                              <a:avLst/>
                              <a:gdLst/>
                              <a:ahLst/>
                              <a:cxnLst/>
                              <a:rect l="0" t="0" r="0" b="0"/>
                              <a:pathLst>
                                <a:path h="144104">
                                  <a:moveTo>
                                    <a:pt x="0" y="0"/>
                                  </a:moveTo>
                                  <a:lnTo>
                                    <a:pt x="0" y="144104"/>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637675176" name="Shape 11048"/>
                          <wps:cNvSpPr/>
                          <wps:spPr>
                            <a:xfrm>
                              <a:off x="1290767" y="1178428"/>
                              <a:ext cx="0" cy="148349"/>
                            </a:xfrm>
                            <a:custGeom>
                              <a:avLst/>
                              <a:gdLst/>
                              <a:ahLst/>
                              <a:cxnLst/>
                              <a:rect l="0" t="0" r="0" b="0"/>
                              <a:pathLst>
                                <a:path h="144104">
                                  <a:moveTo>
                                    <a:pt x="0" y="0"/>
                                  </a:moveTo>
                                  <a:lnTo>
                                    <a:pt x="0" y="144104"/>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558591992" name="Shape 11050"/>
                          <wps:cNvSpPr/>
                          <wps:spPr>
                            <a:xfrm>
                              <a:off x="2587455" y="1178428"/>
                              <a:ext cx="0" cy="145847"/>
                            </a:xfrm>
                            <a:custGeom>
                              <a:avLst/>
                              <a:gdLst/>
                              <a:ahLst/>
                              <a:cxnLst/>
                              <a:rect l="0" t="0" r="0" b="0"/>
                              <a:pathLst>
                                <a:path h="141674">
                                  <a:moveTo>
                                    <a:pt x="0" y="0"/>
                                  </a:moveTo>
                                  <a:lnTo>
                                    <a:pt x="0" y="141674"/>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2073551214" name="Shape 11051"/>
                          <wps:cNvSpPr/>
                          <wps:spPr>
                            <a:xfrm>
                              <a:off x="4317388" y="1032034"/>
                              <a:ext cx="501301" cy="0"/>
                            </a:xfrm>
                            <a:custGeom>
                              <a:avLst/>
                              <a:gdLst/>
                              <a:ahLst/>
                              <a:cxnLst/>
                              <a:rect l="0" t="0" r="0" b="0"/>
                              <a:pathLst>
                                <a:path w="455316">
                                  <a:moveTo>
                                    <a:pt x="0" y="0"/>
                                  </a:moveTo>
                                  <a:lnTo>
                                    <a:pt x="455316" y="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849681344" name="Shape 11052"/>
                          <wps:cNvSpPr/>
                          <wps:spPr>
                            <a:xfrm>
                              <a:off x="4314736" y="2414518"/>
                              <a:ext cx="501302" cy="0"/>
                            </a:xfrm>
                            <a:custGeom>
                              <a:avLst/>
                              <a:gdLst/>
                              <a:ahLst/>
                              <a:cxnLst/>
                              <a:rect l="0" t="0" r="0" b="0"/>
                              <a:pathLst>
                                <a:path w="455317">
                                  <a:moveTo>
                                    <a:pt x="0" y="0"/>
                                  </a:moveTo>
                                  <a:lnTo>
                                    <a:pt x="455317" y="0"/>
                                  </a:lnTo>
                                </a:path>
                              </a:pathLst>
                            </a:custGeom>
                            <a:ln w="3163" cap="rnd">
                              <a:round/>
                            </a:ln>
                          </wps:spPr>
                          <wps:style>
                            <a:lnRef idx="1">
                              <a:srgbClr val="000000"/>
                            </a:lnRef>
                            <a:fillRef idx="0">
                              <a:srgbClr val="000000">
                                <a:alpha val="0"/>
                              </a:srgbClr>
                            </a:fillRef>
                            <a:effectRef idx="0">
                              <a:scrgbClr r="0" g="0" b="0"/>
                            </a:effectRef>
                            <a:fontRef idx="none"/>
                          </wps:style>
                          <wps:bodyPr/>
                        </wps:wsp>
                      </wpg:wgp>
                    </wpc:wpc>
                  </a:graphicData>
                </a:graphic>
              </wp:inline>
            </w:drawing>
          </mc:Choice>
          <mc:Fallback>
            <w:pict>
              <v:group w14:anchorId="47F3F6E2" id="キャンバス 134" o:spid="_x0000_s1396" editas="canvas" style="width:432.05pt;height:199.7pt;mso-position-horizontal-relative:char;mso-position-vertical-relative:line" coordsize="54870,2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5ueDEAABFQAQAOAAAAZHJzL2Uyb0RvYy54bWzsnd1uHNmRoO8X2HcgdL9W5X+mYHkwY7uN&#10;AQYzDdv7ABRFiQQoFkGyW2pfrm/nevch9mYfYN/G2PfYL05EnMzISkpZ/VNSl6obULEqT56/OPH/&#10;c377Tx/e3Zx9f3n/cL29ffms+M3m2dnl7cX29fXt25fP/vtfv/lv/bOzh8fz29fnN9vby5fPfrh8&#10;ePZPv/uv/+W37+9eXJbbq+3N68v7Mzq5fXjx/u7ls6vHx7sXz58/XFxdvjt/+M327vKWh2+29+/O&#10;H/l6//b56/vz9/T+7uZ5udm0z99v71/f3W8vLh8e+PUP+vDZ71L/b95cXjz+x5s3D5ePZzcvnzG3&#10;x/Tvffr3lfz7/He/PX/x9v787ur6wqZx/iNm8e78+pZBc1d/OH88P/vu/nqnq3fXF/fbh+2bx99c&#10;bN893755c31xmdbAaorNbDW/P7/9/vwhLeaC3fEJ8tfP2O+rtzLvh+3N9etvrm9u5Mvd/cPj72/u&#10;z74/Z9feX10/Xso+PQ+tnjOLF/KufL4Hjpc0eX8HFB/uMjwffto8/3J1fneZlv/w4uLfv//2/uz6&#10;NYesbDabflO01bOz2/N3HKo/A+bz27c3l2fFph0qmazMhFf+cvftvX174E9Z3Ic39+/kk70/+/Dy&#10;WVM0XdMMz85+ePmsrDZNW5d6KC4/PJ5dSIOmG4pnZxf6fBjSmWEvvB/ZrD9dbt+dyR8vn90zl3QS&#10;zr//t4dH3TZvIsPe3Mq/t1vZa30qv7CbDy90hvLX44dXH9JayyKv5tX29Q/sALjGKFfb+789O7v5&#10;11t2WI61/3Hvf7zyP+4fb36/TYdfx/3n7x63b67TxGQk7dUmAOgOBcOhaZuyLup2F4ZlUzdd/Wkg&#10;nt1v2YmihQxsNkXac4dpJb8mkNbd0BRthGixabq24LnAtOj41kuDw8E0L+5wMH374v3bES+hzTNC&#10;uxdd+tP99ru7hJdvJ3hZVl1f93VdO0j/8T/+zz/+/r//8ff/+4+//6//95//82xskFAyvfun+7uM&#10;o28hxOmbnFRHLwNp2Q6gfQJpV3QcG7o4f+E4Wg/VpqugBwlLN/XQ9oO2uLj6D8XzkgNnHdRF2zHL&#10;1MPF1R8Nz5/qIx8LcHQyQ0GeX5zU9XVZtENdLmBJsRmafI5WUbrJDvR92Q8zOle1YE1GinIoisMi&#10;RSPDjSTpWAhdt+G4Vf3wBAjTQZZVPw3Cp+lcvRnKuqVn6FhTdnWR9nBEi2oo+H9C57rDgjQv7nB0&#10;7gBI2Q1VVzVlxcbuih9Dk/b44xAV0mV0rSvbzQDFBIJ9BQLOCFsztFXbGQSbAQp6WAjmxRwVBIcC&#10;RtXWdRYgk6CJ8DggCBoVehofJ9Crq6KrelScBL4CuUVeHxHQyCkSChLHDHIX36ncKO1dVkR/eK1S&#10;I79d+V8XH279T5EuP6rK3J0/ynvSqfx5doWEM9Q950Z+erf9/vKv2/TwUYRfZagu0Y5Pb253W1k3&#10;rA+OqA34QwZJv+SB+XG6tJvbs/cvn3GyhTufo+Hd375Oc0GGuH3tvZkAOkrAD48/3FzKRG9u/3z5&#10;BlmY2aqM93D/9lVWTkT02/j8U1N55w2ydX5rk0Zbekuant/cXZ2rouPdWNO0KutJWl4mbXLe7YXN&#10;RlVK5Cq21BVLdiK/lKa1vX3M79+iDqcTIaTCVit/KqLJvsi3w0nkbVX2TV92EBulahkn2iQIrKZo&#10;TVv0KEknlEi4kXDxhBK/SpSAH2yGvtuUqP9znMhq+So+UTZI3BgmnkKKsm3cxPD5WAVkuqw3MLOP&#10;8wxtA8NzenliG4lVfJ1so6hFlRywyO3iyH7qKXyjMBQpNhWGvLl+2jVV06DsJKtN1Vc1X1R+cFvB&#10;VO745UQqEWdE86qYi6BKVVd9O3xEvvIWOtmn0CX3CWrFN1wa88+7JLtN2zsqegv/1JZRyvNnFzfb&#10;B7HZ7iHEbXqhUj+7EFdv5H+D5UmIW+UaWDaNi+jFXqKGLKmmbTaxrGJaGC3A7sSzCuBTNYnnjcoN&#10;poUWzVWNqGXdOQQdG93q/QsZxpPNdpSYj8Ve1FTlpqrR+pdBmE0qe4MQaA39zEA0AyFULBLUXxiE&#10;Wdk+LuvCpt1AwMWntGAfwprDHq/Wpuqi60Q2FKaAm2oDxvH6iIRobE05IuGBIYiTxRZzVBCsm3LT&#10;tcgjyxDMlGcVDk4h2BVN28/I6GeGYFbujwqCOHUL3CabDbixhISZ8uwNwr7DSzwTTWG4ozsRi/xh&#10;yWiZZnOEnLArQJdms8wJVdxYT0chnUIohY724oiccUKwUHzRLswcGoTZnHBcWNh3VTfggW8WsbDL&#10;tGcVFmJEqWokW0BYYkzBMxJZYclgeMAyDA8skJZZ3T0qGIr7uS8I11gGYaY9q0BY9xtcJqZTtFVV&#10;bWYwrDCToaYoDGvod9pUVNTDKBVl1pCOCoYF7pem7/B5ORCzcb/LlGcVAKdGmgLUnju8qq4h8gYA&#10;J0Iqasw8tOaANpqiwMenNhriKHp1BI3ml6lxBGFBGqj2MzZxW4lbXKxHYSLTF7yZf+429669hX9O&#10;5zBv8yMMNCcvG86/L9nLVrdl1eNXWNYs1kS9ifLnMVF1BXFWr0JRbupa3x+VQ9glBNZx8eDENNsq&#10;joqYln1blJind0lpZh4rSWk5WORHUZVth+c1aPaQUgLdRvB9VlK66Roi6pK5+2cipdbjWlI6Np+T&#10;yRMp/Uo9T10xbJoNsViOidMw8EHjbVbrhyW0VAhkUhCrprD3n6alSW46nGCarYZHRUsLSGlfNxX7&#10;PnOwKzVcDb6m6bHBmG7Y9kWdTDAT6CW51EMhvwC5FB1HfIc/EzEVuZQe1xLTsfmJmJ6ivySnhoj5&#10;psWksuw41PyI1cgILW1R7t1SQyz+zGkxl0sPTEuz/f64aGkt8mQzAKwlk3e3n8m7GrDOZHZYVRoY&#10;OxLUoSSoNdvaDp0sUObFHBUI8VkUVQUYHYLZTEPghTnaVukWNV6mrjNzd7EhMHmGgXWdrWxl3Q9Y&#10;xtX04Wa2g1lp6o0Yh4UVkupWFvVHwmicVz1lntGuhAdaV7ok1Q/WR7kUBOOJR/VnD3M5xSqnlN69&#10;Ms2Ww1yGrui7rsVgNxcb1bm6mlMhCGKS1vgogs4k8iIq4UNfYtdPFhRiJT4fmpCtBW4InvQDaLKI&#10;JeQzEKIjQuCnMMV6o2UPb3bcd0X64rtX1xf/cvm3aQoA6ZIS+8UbXbNRKzmx/ykOrWQDMYakRwWh&#10;CsmIMbVr6owVGWPfPqK23p2/P9/fEiqs6ach8E9KG1gOYvtU/sLXk2xQVF3b9RXJ2rsYvJ8VDQwe&#10;CkFRzl9ZlZ14j9IJ9NRQwWAzoqW0n8/F6ATnmEfCYGSnRQy2NizlUxhc48tRssU7GoUDh3N88c8p&#10;FlbZleZPIy46MiOApM1ENeWvCTKjqotjh8khpZBVOHm0O+/Y9wl/E7gfjiZZiLgMGCfm6Yy/wfaG&#10;n5HT8XEu/HRWa8nJI4g1HTWiIXEZ61lzjK4KXHXuI+6ompFsYwczxVUJN2Vxx6V7dBDkGpeDU+QI&#10;0Wx/fFr/+AhEm5rs/S8Xolm5OiqINi3pS3iEQZWFEDiyVj+JoxNfI8Iveewq5xFABU+dYWVBVY0N&#10;oWjqbaQKC0ULGOBwaJkjUY4KiAXqaAFmjpY5tQmAqt2eJp1p7IboOnOTTofNpwT9P3/oRkscF1R9&#10;lYX8U5KS9zURqlwA8k8VfSYNVwR3mM746SgQbeiz1CHXGyN+LXrMH3r53xD+K9JjSH2jLE2xEFil&#10;daI+LgNN6OtxImdApKfsdvsh3qR1RKpR/ZmqPfM2+6sip9IFRBx90UFViB4EVfXUT1mUdAi22kfS&#10;6dvSK00VYrKdZ9yUGLl6ZFljk1Lv6qByTg7YPCo5p8Zp2JE45RAcpRwNy1xNSItyIHcH4UEMFScx&#10;B9w9iTmfqvKy2lz7tYo5Yv4fNmJCnDtc9qy2eaTYeZJzTiWafvlqkDA2atEQ9ehYGEx0GmSznk82&#10;UrbC+eSSnNOWRJR/PjkniVVHZ2alWhz1/jZjavFE0NlPTsVZjXBqFrklQachS44cOBdUP2P8OIkJ&#10;w/Az2XO8r0/acyYNA3l2ccg/p9ri6oZRrTzZc7Qk36++CJ6k/ZMd3CxEYFHAdR8t8kixMyDIUwad&#10;/TBv0jpi1VxzgZQtIP3JoCPRAmJJPCL3ctnWOJkaqpYuua5gJXuhYllgpLXQhQ23B8wLGVF2jFiU&#10;zCgPbtHJES9HZdEhBBXnPfmODsOJpJN9dU97kye2cYFYDktZknSowCZRpJ/fcVVJGubP47eyrhYo&#10;XhRcxnaBNnsj/zxJOQvRd3/4lz/+8RtPPvh6vFZUUew2OK5w1s+yrpB79qKsx4iYAY2eEnH2wrqx&#10;8UnAOaVbpSuMKANGan4piQY7sTniddoPDblCoJQixcnlQSrkTlUVgtzHmhwHl2+y5nRU8s3AJRBc&#10;A7FDRQHffuLN1CbeV6dLBOT2Aiwq0xSk0yUCF3JzgMjEX7QnvqkGuY1r8WoU8CK7rp8W+58OIsXL&#10;T+0oCCZUjozxAY0OWWXMSERFaKRqatIC5FKvA4cFZ6X0qKgcSXVcf1dSxmmRUWUj/Y+CqFRSrJRv&#10;fYkQzRGyRwXRlsJ57PtmKXQfHM3GiB8FUfiXSyJfIkSzenNUECUvB9JXCkVcRNIsf/0okHKjFeWO&#10;vlSyq3Xjj85NSIwZGgKBaBmkaj2DCSLJ76WjT9yEJ+lS78Y6SZe/yvt4uoF0ZZLzn+Bcmbg/Team&#10;RmU6IwHVlOYlrwCaWCpOYGblQ5fPq3M4wFExK6R07qmknuwyFOE0+1A3btakfIUCkWKy7bysc4Ez&#10;t5UL+j5TtK4m1x8deyqLDtbUSo7OgvlKb45dHYnUlq3ATfQ6rCn0OsvgBoYVORYZhqZHQsS9Wskv&#10;e00FNRjtSB4VIra45lpuQs54mCWM8c7xdZS0orjwoACkUvQu/KRkvqFgSa6+Fu+ZgG9q6flFr23i&#10;rm+5VkryysoNiZHLWfgxzuApD4D3JadW++KQsCh1uPHH6WbMIwkKqpumlrsksig+CbuU2kpOHZ5G&#10;lqeNWkJIN5Tt/UKNWprbcnTsq8KmVevlVkvs6yeZQCToklIfXyxE8+KOipl1WH+pndZnf9rIzFZY&#10;PyZqAeIpIRymFnAjLpVqBL9HM3NbNtQ/UWHE3bkuhxyMkeHAp9LNYg2ZddzLOhCy44s4Ma5jC6Or&#10;uXkFcWu8DXBEiuyseJppTZGC61ZIF1A1q6y5SicdmhEpqDUoAqAoWRgLP9+9nORHSGUY5DskPfI+&#10;ZQ2jAKcxUNZmcvLHFrFskbZvhsJKl1BoyatLzR/hYMfplQjFfBSdiQqHsf+l2CyEUir5TkVJFym9&#10;3tru/L2f/UNhJejxVCbti72TvaBiGehG7X3Xs0cM3s8KTPkWfAQqlaCC/boxeB2LG/Hk0zilPU4x&#10;NePUQjFEjPCUQBTeuYP246MdYhFnHSnBCXOPLYKdguwt4UESrzCNsZSyPXvWKOXaT0pz6Xkj+Q+B&#10;NIUXjcyXuoKtXCgj3Heg7G+iDJ/FvEJim90SMnDHTbPIfiMajKzXEU7ZZ2FdTbi0N/DPnYY65sdY&#10;p469tt2PFYwZ5VfBVL9J/5ms8fVEP5MMQuHCfpDy2HPtnyJ1Fje02npdcEvlgCVR2EFRgPTqnx3R&#10;E41yjEsirUWjoCb4+Qtbr7P+e1QKP/eGFPzXLVnlEhTzstdpOChKXuFYoThT+6UmjFgXkh9pwNzt&#10;Qrrr/r8wFLPCdlRQ7NumJl5QwkumXFKkqOz9XAU/wpmoIPMRsw3DlO4HdMLuoDuY2abC54Dfc0kr&#10;VQLiM3uKLVoHJ7PNZYqHPbt+/eH4sh97/KH8Jy6zOVLsF1hODnLT2o25Typ9Vsnqs5ttNG3u42Yb&#10;9ZPsIklUprJtRlybcOUdTQyLjj3a0d9EadRRpspg7D8KoIq4n1Yxx559/t7PSfk7MuWP24+4gGwM&#10;sM1GG3JhUU9Wi5ZljeVHyICIlk8ZbX4t+LuOwY1Y8mmM0h6neJox6mS0cSIzvRtydZkzRDL+++o0&#10;Q24QHCqujEaMnDLeZLNZ4eWfOEy4TBrUNXH0ZLOZlSCcGHfW2mLWtvNDq5RgfRQOtORks5EUMxWp&#10;b7e3lwn9hVc9PP5wc6lsS5VPMbHJg/cPd/ozf5x9eHdzy093Dy+fXT0+3r14/vzh4urnuvCJpDKw&#10;kKyVjJpjDE7S9veM/a1a3HVuUkWpUm1ztNl0A9qiKfttB00wWuga4y+s7GffzlEp+0Rul11dduz7&#10;ot0tr3qdxk8dPMKy3O62IThcgDTCkCsKuHnSgNg3g9aRPZzdLR/JowIiOiXBnGRfZkwcpdv9TG4t&#10;dyyLjJyE26VAm4KqLwY/J+uOfwez2JBMDyf/CRYb6+BksTlmi41EjHV9R+Cfk7YRKbLhdhVVm14D&#10;8JTGB/08BdpA6E+BNqqmCdM7v7n7WGWVk+a3vbh8eLi+fZsQE3puRphv7xF4cZtvUPwox4IXfar5&#10;iR9iP6mEq2cpm+tc7RRnM9P89jbZmGN1x04LZOzRjnU3Gpqi6fZkaj0yU2vLvR9y/c5SkcEc6b6K&#10;8/ZEjro4erLYzPD2ZLGR1K4fZUv9WqNsyJcCMRvJhJmx1PECzXWI2ZI+aLYaKoGSkxH1/KLhLnAT&#10;iS1bY6LkH0xTLDBGsFZCz7n7sFrUGLmORiUDV2dHN39kUxbaVhXq+0nNXd4tWgwdSWnWMmP+uxS5&#10;Tb+XOQAwdhq/6RDU9VEjdU2Bn2Q90d8pEMOWoplz29b093ojhYD4vVdrCxsdu43ftDMuinVTm2aW&#10;+pQbSuDpUrhjazoMo5rtnAx8ebBqnK6TIr5iTmix7U1WgwoPZORBx8VNkwdk77l7zZ7sDOQuJQOJ&#10;Alk24BOXLttxoCVptl5i1DvzT+2UQnIKuXRwdLXeYmk/e9Kl03K8ve9n10ppBBmS4oLTdZLqa2+Q&#10;J7V6PxsSs7W7hqM12ba6k2siZZxaxWOfAFdx2xuS8KsriSuI3+ywEcal3RGvMB2HK6H0fDS22z4O&#10;pj8FaNPq5cA7YFsah0A8nR11pS26ywBgoiQ1V8I6Oyt7Uw962emqUWobpO70XmKfM1eTp0XWtVdn&#10;tCNFSonsZU0prNVbZpH84qyabpgef0owhW3UX9FK0uJWLcLwiCTJafcW9M7dnKF/TysosLauhbnV&#10;bOi7tGbfo0LqYSaUCceXogC2det3KN1VRFdGDX0EypmlrgjPnq6MsE/9WWnqqj0S0iiT1ZPuA2Aa&#10;Tb+GBewQ/ng8T1rJkWkl1MvjtqyuWrAHKv0168Nf7r69B2Pk2wN/iiHHLdzbN2/OiG3rS4i6nU25&#10;+oceEyHOd6FvJN4/2QPJE1JqzOn1Xg4m/UDdpAI70k9NVZ1lgzkxMXZdTUIOpvkJ+Yc61UoPIjJR&#10;YELpuN4w7ZgHShvudUmYWIXEVNlyH9KsN64gVqoj9y2lPTd6DVg1QmwfQavoWkhLIhfcuRS66yy7&#10;EDEpPuidLWZRY0Y2lqJcup4b2WScjjCGMM5glRZ7RL7FB1CpNLWdjXNhxDfAe6IcZ3aqeRv/1LZE&#10;Mnqm1ELbuBx/w6XF3LsDuCTUR1GhrriaarqIsiNRLi0bkSHnT8b+4zcbrassPrLmtcjs5M4i6xKT&#10;XhytJTpGNpkrtPTY7OzZ8mgd1SLSe/VGyzuNa5O8AH0ksvcEQBwzu6aLyJQ9ZARQ0uRh8ALGGrpM&#10;2CoLaCqlSONExkcdB523Vq4tv8duzUcrVMCrWwlHDRPpJZdeJiJlKfcYLZE9eQ9ZdAa3FvxPXYJZ&#10;QVDB9ez2RJa2fNaX4VbLLRZpNBKs4gJKuQtWHvWQ4vgIem2PCs0bXreT7IRtF1egxIOHl8m7FCo7&#10;3ckR0xIBXoJbxE2ELdv6yQveZGkbsvysJH4yuKSl2UpnM86SD9Rtjz0YHL/mm0rizjIgWl/MXpCt&#10;nWrMj0oFYVOAz46Xy5V7nleXYOcIkC7zS8d/hjT5AflI67FwfGuO1j6BOSnI69mLtuTtqWfEim3R&#10;fZsTOAJZ9cFeFBPubG/NSDBp0fZgRrZJzbEH+/CBglgDe23GWbh3xo62MzCnlCP++JMd9HZsMsZJ&#10;HQGfdfEJxsmErC1Xdbg44935p/GwVJyZM0Tl3aynepNFPO4Nu4gp1rOVl1QbxUKAnYlDqeZJGoTS&#10;I6vptGtDRWmyqY/k6MpAkWrK5QSCeOiw5M4uUbGlJQmS6lsVBGJKmUyj5F4eTbv1CWD60TfI3/P9&#10;jT3Hb7rXbi2i2ExgOqYvb/oow/nPlVbE2zkfS0PoOxSnDNKgSVHw8cBjxO/BZg2EOq3eK185gmJg&#10;065892209rj2nQotrgWIk5W+7MOEMSCmGfcU9ZvCyRVwYijWG6gwDKfOOqrOTTvj0in9XYrbTQ+D&#10;cGjZrw4r8uJ+OdoYwpYF5YXlhVprAAJAb7EEOhDQlIlqJuRLKFrqaGbo5JQj3MsISMqLM1oep5WL&#10;0uUtLKvTBWIc1wcz+0ZBpVPTIrVe2aqjWFBTWg9YtJZIRqviW7R9YEw1W9AeQjGEJWtgYS11Y0JX&#10;VL92lMi4QydbyrHZUtADifRMFULnjqREv9bbUloqmZtOjy1FcCjhjttSio7zq7aUaiOmCiV2B7el&#10;FFSnA4uxpXDBL3KCmIVGS4mRJm0DCUiLAJ3HFk6i5i0bU1AmVGzetJF7iemUcqvO5L1JRDPru8qG&#10;eHshs1cub1TSQdR24ABFURlRoWioTz52Hr/ZUJRcUaqOChn4FmzMqHqJXWhCDYn51Te40XU9U6HU&#10;hnbHTSZB+cJLYySUiuqB7LbpmmW2TaS29GQVec1eGaSj6JdqqTyd4AD/4a/JmsYn1BTwExr3K37T&#10;3Rtf43rbIFiQqmar6rHPhaEGFwYlKcaQIXYev+lQFK1XwBNPEdlv9s8RIxV9INjgdM9hoHs4jgYK&#10;ACgb5KLJABG5g0nlyJLTFhbMO+aFlbHWb+HI3MtabIYToFB/xdcMjgV4IVSZGZH6Afpo52w4htlB&#10;z5iNx4aMdSVC3sY/d9oOvR7+p5Eb97TJIImqxH6XIDnqIEqHJivGsqSoRbHL6NPFrmKgpMJGOk87&#10;610aqyE5QEGJzSNI8KgkekBRIaKFDiJt73Bf83rbUTEIdRXhCe0nHg3P/S2xLwaixaHWV7iXYT0q&#10;lGbbwmwfpXlDbow5gWDZz02vpttVG2fvUBQoLMXlb9ic3pbrhJmbcNNKmNIeZ7+x0gq8FMR2DrUK&#10;gm2hCq0PU0FN0jgQ6/UUkWqbus+Q9LCctjfLLzeRBMBQw1+pDfrEMmCewhhnPf78JDgemeCIIYcq&#10;pykiYS43pjO8Wm7ECy6+eSEZhPemkjOJFGa5sS/FUyAx+dD4TB8OLzciUEAOxAc3lODpotyobZiq&#10;n/8n5cbcEpLnhNyRxT+NDeEqU7xFpk54O+FCS9SesOqsiSuLc7qBJUOZFBV2gvSFJclI3aYlIUe5&#10;V+w7fjNpJMcEUd8niDdZTiFSJxpC2sFtUHgSfDmx8/hNh2oxzushGTbqgfRFUQhOqSTqemQE4xPK&#10;tDpEYufxmw2VO6SYXCSUFGJNk6iwRQVJhFwrNb1Ulag5qzewRvaTo1+5uO6r6qUKbHpCMe0wVN+b&#10;zEOOpbKlVawMlUvnXhPdHdhMsZGILhmrTiaWiSSC60FuiU+PBg3fWTVYgVapZ7bGNhNHqzu7ZlBi&#10;dYIwglkFe1YazR/tjDbDjYxGdJZpg7fxT8OjsS01Z/3keRv/9LbZu5SQXeHpbZYODSt2F6O/4aAk&#10;mN6jlojICbJtxru6a7OEGbuP3+yEcp51n7gbIpxQalrYvjdWY8BngU01Q3If2y+3COpQFOiKWoDb&#10;7vE5RNVQkkXT0W2IbF6NC2KjS29hFwwD6fhcXRLlSfsZn8j6Mewd98XnvbGqNMQRRFXRPWVUnkNG&#10;XYvVUHQFDzJ+dAGUteHunABX7nqEKK6XHLNE53X1fEFcymO6W6+74w8oTWuWebNDr0Ywp58ZCW62&#10;D5e6Iyvv4mDzfxVVAFLely/3K6rcWOGWQo1dKGiuwv96kQ7uaCKLiHQmtYy54xAOKSyoIh3U0RDr&#10;4CIdirdEGaawKok3XBTpKG2n0qmfiFGkWyLNBdd/KksPTLvosWIYeQuCUrlxM8ugvpwdhFwaBWOD&#10;iQeMFzgK4dBGzLARhimIxK4cANuWi5yx8/hNeQ1JAUbOJQZDQOW0pKQIrxLUFl9neELouT5JQdNr&#10;6SbReOY7TbeHTIeCPOr2oaFGNoB1zx9BXR1IcSXxm61rfK+y6gV5YZ1zUaoDq3NxfCROXWFTaCr5&#10;qqXYf/zmo3ERjb7XN9H6IVFc2iVngaVMl910Zqok/2CfAB7kKGWmJaaL2CXFOZQ7w7RjID9jWPwH&#10;e6rGoHWHUWs/ihSbik1OFlD04hhWrt7EjApiAsy4ILerJhFxZzTnNbqH2cKJRpGFJW/in7bdOClN&#10;2llouwggKJbJx/5GhjkKqp5mwt9mKIAZ29+SBJXVJ32oXNKVa+4DzIn0yqIzmu9kN8shVaIWaZyb&#10;wBMu7mzZ4toG8vgSFGrcgUFeRLf2MCqSLyK9GAaPKuHMrycYHAKzZ4GORC5NFmAEVxbQEOb01CME&#10;aHm0am2TLltxA8fRfCKuao4gzWsjDWH58C3vZN6uTqjpZLSSHlW0wkY7w3Bih+2U4IF3dhf7j9/s&#10;FA/uPiCSKubwlENt0Qnso5pnx7WVxP0LzmFJ30M2LknTVqJRw1zCTlLb1bxKPIq2Q8RyT7HwRztw&#10;m+EmEoFNz/riBW+ytA2FxGjpemaDF6SB+JN4eCVT3J5AXVafJi81zc5hpZhAt7McOQnOCw88tIII&#10;vKx/xkXEbwpZXPw6O7n9fTqOh4OgD0aTs7tVxOK7Xt+xgAH8uzFQxHatndlm7GeqsiTw7wByaSn+&#10;ThUVDVdQCSgI++WnFkVoPSJ4UI3khwWkyxF5FSd0uo8V7dKR4RLG9WRZAlH0LamNMwF/45gB9AO8&#10;xM6f3iD6db3sMXgMLY6Q0B1uMCMUnN+AgsIudSREyWVi7DikR2z0xLEWpbWfwjMuAtVdw++kYXFO&#10;U7CXGHFDRlPhMT/CY2ziC6mi60kp2YIGI2yH8YwUPeiXFos9KgICd5UFo8F493BmUljJQ9KGWUwj&#10;gpkrK+BwOF74Q8wHiqNnHzaBv0ThyG1N0QTLdRIWDImVQ4+M7+TkEXF2e7D3sUv0t4BtYlB3U8T8&#10;EfYcxd1ig9VITvsqfMeLZwsYzFvn88f1Z/wWThDQB7HWg8b2iUAjwdnM0p1U/Zjgo7AEZbZkawap&#10;hStXzeVOjOV6wo/W60mPfbQ+ASZzTzZtVKhGI6c/WbWBsD8P3ph3iCNEjw1OyiAU9oMZ7/ZaFGqM&#10;An++SdmYjns5jIO5Ss/EXnpbTkEm7jCQM6y42l0C5AR+lbgLhG5iYFvPanBr6HqoRh+mTQSKdddG&#10;WzmVDVWWhgutJ89ku9g4s+44XEqEBzmYk/Vk6owGtUycL5bSiYRnpl2AfYXuiNvVBxLuMR0Hqrn/&#10;vnFbjIGhmyFLKvkIGDz61FHZGRQEcf22ufMb3AyTdiMqzqKwaf47np31LDq/hCYz3RmRo2QrkVyD&#10;11+YhPzuSc6rUFR07fRSE7k9gS9KdaidF0bHhaKQxFywfi0F12ykcfAoBj2JeGrtrraMcocLkaZ6&#10;MuEd60k2cU4uDc2PrfsEoEnT3USu0oUSgrb+POciCUQ0he6IN1DooD8HAlGRGJZ2gDyf9TpfDTfW&#10;t8iDmE6bS0R02sSEhAcEUOg4IOp6+BDPqNIdWBDgQxywHhAS3KbjDxL+JQdnjGiOeB+/ZUHNc7xR&#10;/KfILrVXU3cBbYDmzCIZez2FWhxZqAW0psRIKFbYeahFogGr7fKE8xCel07Uol2ei5tEqnK7vCPK&#10;we3y+PFlHmqXhxMu2eVdwXP29HGrfBYQAibVkG2lI0i0E8TL4XLdHlZQqpsrMSfpJggn2HudKEVz&#10;XvbIY8xZLwThOjHZqSIGcDptZH0TT7jldCZPUHw9rZR7T9bTc7KzTCGcs/SRBiHZB9JIvIeTWsxJ&#10;e4yVMw92kpag2WayFlk8EFzs82Y7J/9xH85LrLqRdmxkcRf18EHECbF98hEpUXuAbOwSvS4cNfQO&#10;JAlhGRQ1iDyLaGdzr4hlbo+dRF9RcY9SJbPtwoWj56ASZ184PFh/dUe4oluVglWiEtG5VselAgOC&#10;6CWXiBnbR3mOp6RAskzLRjTJsRgzPrYkMefDjzYbTSdENOlg2MZnCLgxBY7Ts4fUxF1zNkWu0QoL&#10;w5ym8gd6c9TTiKE1iY7SEssHJFppFFBYVTWliS335/6pQoK1wzWRzv+T7bLgRu2gbEX3ruL+miUS&#10;350CglfDiWD5tpYN1yVNzwoQ1ydUJFI70aqjkilklTLFJwS3dwhBbyCW0ycEGabpVdzCmaa3aqgc&#10;u05GWBThCaZSDgjRVQi5bI1dyDCxwxEnk1g1VA8GKAJj24/bxPVQ+oTQlfAEsd4E2BSRtzSUw2wK&#10;fnHW+B74c/8M7aD/Hz8mNUxJp1aXeVu9q6VjQnKPmQYpvBJIME5hPUAECkUpmbpOemyhR3twnfwa&#10;FY/UyZUhJG5moZVUkoqJAFTkMnIOT19vOSN/0ng2rs8AIaycul4k/8gESJXSoYjDW6+ykJKhu4Rn&#10;ObAbNAnjzI2iti+WMvC6ezAhB3qEjMNrCnrstB+HvPXpe+R9+KcRhUIX78KVPz2pFkemWmAWxwNF&#10;ogRHeq5bpMO9Wregqkbl9uSlmB9saiIXWhh35hqH1y0IouZwaxg30sCSbuGuVT/+H9ct5CqtRJWC&#10;btFmi1CUfBCJlPQTFuVIGNE6flOEFCqkpgDKEQQuXWAkN5OQRKVPWCfmaZN7uBdzPT8rkJ+USPT8&#10;FTqEdBlRxBAWqBgamyklaAb7SP1t5coRF/1GnUUBleRwC7500ijJpToRIn6eSPta3MXxPSy8Qc7A&#10;/mUOYz6hftN9RCZRil/JpeOrBQN8ZmZGrAgrjTuJsK17LBbyuGzQRI8TEq5ynlViCKGm3iXiaRBX&#10;4R86f851dCoih2VB9ol9dNI/ZTKYK7Mc7c/9M7Qj1NzPuD/3T2M0jfs7qRTlZ9SbLIEQt7EJ5VgS&#10;w8YRUGJPcKKE9RNeZU/wxvkgsfP4TeeGwcU2ZyPi2uREkLeg0KuQ+MKT5EAUCYUkgD186L04qdNr&#10;3OATpCvM3XoaULPwGk0mMZRGEdg5NpEnq84JngtdFdFXs6GQwnUS3N8Zh/LCo/hQ9wgEEmu5ildS&#10;OCEsi0cGLTwdEVqTR2ggy5LPErgm76HaBuQeBosQxKwe5UYCo5R4QkVVeF+3ieiGJogSvBegwpHQ&#10;J6SXBoYwbEzkxuWm3qtVQ/WS4ZdkXvzUoUPi1fRooI0VgWJ1eO/SO7hxHP/ilsVvet6pA210v4vd&#10;kWNg1m4hTZMjiFlD4csL6+liI8Z0WVErSUeT7nDq6bQ5omE9eA30DSIW14+DFcPemhWkJSFcNw5D&#10;SbDUGUL5zzvwccI0pXHA0s+oP/bPaTN87Iai/tQ/tdVc5PCnJ4n7yCRu4sBxKkvw51zeTkd+vbyN&#10;D9wYvlRfyspjTpuU5EyTtymp6c7Cw8vbIAjzQN4Ws+QTtnwp1ygUIZED0O4TArfQ3NzchcLsFFSe&#10;kX/2KqcqHO/g9BIlJH3HaG7Mvkf+1YGtFrOPgehh4qiGu64aBMOvDkIo75QKIjcoGSZ5Kvwu1vRE&#10;NjXudNUgyMlG09WN6zPG6Kc7PkRRMf8uvgQjWHGHnDAp2crtUfnUfMG0vEl8UV8g2lZXgYltZulz&#10;OxLBQlH8yMEvEg+0PKuloWD6Bi0wIfAtGKaFc8K3ogGXdftbxFo71sTu4zddl5R0s9FIYgxcBX7v&#10;ulErjusJxxNdS0XzggjDZWuS76aNo+gErqByZQuzt/HPeVvi2LIG6G3809piXjXAiP/FQO9tllfs&#10;oRXk68VEAg6XhYhJnko43fgf3fJILvJ6YXzMoSRCduZG8wL/MPyZhOQ3E0gtEqctcS3xm+4FBfxs&#10;KygfFmafs3wF2lHHcIRCtsiIEDv3zdRBMubgAMmkyZvEF/WFVIZN8B/LfiRLcAIVw4g6mBkHNuJT&#10;Si/hqFjjj5CKKkoZJGbY98zn5Z92ZnJbJe2qgngb/7S2lWQXyEzY0+yo8zZL66V4m3kZmoIskoA2&#10;YwQdiZnpsDphw/prKi1It4eLDl1PSTjV92OUH64rpdMULNY6gD4WNVdtqwjfWU8q0Nb0eOXwfO8Q&#10;56xOgujvaGTHhexQMd1mh/z7Xup+5xealNwdQbO03ZMX7PYRnxX3Oaj4j+AePZSZH1JMUinszqwW&#10;hyJ1So8CrpOARZgwlBwSWRq1pzoV7ZLjIxG1i5xpaShqVChVxhYT0zXAGV8V7p7p6SKt3tQDeKBj&#10;QOw8ftMdR0H3oXpYwYTKE5zoQ1mUk28tlNaH2if+CarqGzjrkAgOPVvgTJxEjgFr9lrVJLBttk05&#10;1mC+s9zJatDdB1IUQ7S3ZpAXQSTRjflhcTVyv8Pn4YDzs2wbiqMqkBr/2VLlds53xDptPZGd/PHS&#10;gdHGMwHMpifW1MkJQmNNe2BneGcWS90LSdJ9C11J7Uz5eSZ15qTAPSRYIidSVzNpmPhmk2kimyJW&#10;Q9tndhenHb8Z2yDGXMcIGEUqqw4REXeuRsQeT6r0kanSxEJT14zyItDQuTKdkHi1Mg0pQVrwk1ZS&#10;UsIOVtamO8n7Sd4rjEk5oewzaNMwwqRNwzkxPC15r/BXK2lx3vVxbRoVRBcecInUbkVWsapPKBG1&#10;gJWXSV0febCKFrG3iq+k+kRNTMqmKD2yMh7OGsmgMWHIY61XjYT724Iu5td3EURpRlsJg5yuiSxC&#10;c7kQ57uPU45AKWV1rCJms6IMW5qS/BWM6ZNHyDTr93B8TxKWotALT1diT/Z/1J2JmDPbiqR7L2uY&#10;kUy6vD6Y9F0SMha3SzJdE8wQZGeqLvNQgSZ70dZBbeNhfOKUCPyKoCQ9iBWBheEJOUEqcJFQtYdb&#10;B0XI7C7ocIGr4Ir0J4Jbk1NPoL7iiGLd0rF3Tq/b52d6zD315/4Z2mHBc/3Bn/untqMMgWIJRaDT&#10;JrCt3mIJfFgEHQ72guPVuEjKhIVFkq1ty6d+2PqTAle3s5ci8Ca7hn3fnmCeDCYR/AUKVDKV1Yu3&#10;6pik+ogivBBzGmUL7Dkq1hAVGDUnUtF0J6g6CRFaAt3SBqIOKmrzUpQIB3Iw9PRvkGimpyQ/ETvV&#10;eh1lfM1zDB1W2fmHVh4jEHuvC4FQrB7IVRuIv0Y3gwMXy4bg+zNSRoGgsCrKNiuaUQnMD2ncsfhN&#10;DyzRIAp7bBWhO6xWOgXiXoOkjdivZ4IFOeeKPcdvOg66qWldsxA7OI2iDBJCoL9e69J/39k4x6sp&#10;hqID+9nxx/45bcau2gnzp/6prXZYsz8+yaZHJptWPYFVSD0czrlomuj3atGUIjtIF3qUCagmvs9Y&#10;v4um3HyWKLBEVjneHFwuFSEHX/+SOPqULOpHXzHDOhDi7ovQBqDnyvJiiByIJT+xwpgWgbKrqM++&#10;P79hPum/jNd/vnwjy7S6YGfXrz/IlOWnpbfk9/Obu6tz68u6md51/fVUGCMNkCJA6UrAGVJocu56&#10;pCCbk8uvExsmJpiidqa8OFJ0GFnhP4ITlG7OcboHxwtqRIlQhfeT2/XQs5YQxNpMTv7HFbaGgE2T&#10;QEjZiMw1P4KbxsikcRSdyZIgFFHSZFgid5zt+3P/VNQde46Yy+XVpxKBiS5c3L999fub+7N7oRRn&#10;b9O/r+RfBcLlmzeXF49OV7a38qfSldvt7WVqJJjx8PjDzaVeZ/pq+/qHdLfpc3nw/uFOf+aPsw/v&#10;bm756e7h5bOrx8e7F8+fP1xcXb47f/jNu+uL++3D9s3jby62755zA+r1xeXz99v718/xyGzSX3f3&#10;24vLh4fr27d/uTq/u+S4Gkp+e8+E8DlWhFIRTofWF9gaTlQphMJyrP1fPnn1quTy96b7ywV31CmT&#10;98cigVJQxXEY0TP7Og+Ow9CXVGwPJCbdhSktIfE6LuddTXDdcck/FacmDXVMPSneyD+1sY69tp2f&#10;Ou1jPXtllJ/IW38Sl7y5dQS5vrnJCLLArr9J/xlqfT28FXscpZbR69CDlbn+GaJyfvv25vJM8sjV&#10;jPcj0RP086ga57C4JDAgKIst+aKMiOPk+Hl3//D4p8vtuzP54+Wze2aTMOf8+397eNTj7E0EoW5u&#10;5d/b7TeA1w871kWZ8EO6vFn+evzw6kMiRFbOW35TWnj2/eU9o1xt7//27OzmX28hfxzYR//j3v94&#10;5X/cP978fivSXZrU7fafv3vcvrlOExt7tQkckMD2pBSS5CdG1kUoJiIpE7z49+9XEFkyqKghp3IS&#10;JHYHithlUm0QEZQorWWJk4eDYjIsjvt9LFCUa6+xZEp83lzQTebv9QBssH5btSDcinRrNhNHQ6HK&#10;wA5bit2ZOIHdYa4nhy1CeyS+9cfzRVaRFpG6cez/6zZ5F07a35EIjygrWDFTIMscKfYUHcmZISXZ&#10;qNoJKeCn5odTjqvs9Ow9Tv6TSQRLzRetUbVYlqmAIAUh51ixpw+bKhGS7pEo6YlVXJ2wIonAv0o7&#10;AyFkWLlS1tYMKbRi5h7yE+6mHMz/MVZBLpNHPbsGc0D5icKCP4f8lLo5yU/BKH80xjdUe8pGp0jb&#10;OavQ4P7VWMGdv3h13d+LnuIuc9cqSLxMKXef1acE3iK//AStwjo4+ZTUunycWEEQakuMgQRwzVnF&#10;frYSkAInpoepETfl5QgCUpjFy42oh2UVSPTpTC9n0akS7TMbfUjRWGwdnJDiMyEFFs23L96/xWPD&#10;Xxc4ai6S7vb2/vzu6vriD+eP59PvqdWLy3J7tb15fXn/u/8PAAD//wMAUEsDBBQABgAIAAAAIQB3&#10;zioP3gAAAAUBAAAPAAAAZHJzL2Rvd25yZXYueG1sTI/BSsNAEIbvQt9hmYKXYndrS2hiNqUIggct&#10;tgr2uM1Ok9DsbMhu2/j2jl70MjD8P998k68G14oL9qHxpGE2VSCQSm8bqjR8vD/dLUGEaMia1hNq&#10;+MIAq2J0k5vM+itt8bKLlWAIhcxoqGPsMilDWaMzYeo7JM6Ovncm8tpX0vbmynDXynulEulMQ3yh&#10;Nh0+1liedmfHlHSynmw+6fl1M7yUyXav5vs3pfXteFg/gIg4xL8y/OizOhTsdPBnskG0GviR+Ds5&#10;WyaLGYiDhnmaLkAWufxvX3wDAAD//wMAUEsBAi0AFAAGAAgAAAAhALaDOJL+AAAA4QEAABMAAAAA&#10;AAAAAAAAAAAAAAAAAFtDb250ZW50X1R5cGVzXS54bWxQSwECLQAUAAYACAAAACEAOP0h/9YAAACU&#10;AQAACwAAAAAAAAAAAAAAAAAvAQAAX3JlbHMvLnJlbHNQSwECLQAUAAYACAAAACEAiIyebngxAAAR&#10;UAEADgAAAAAAAAAAAAAAAAAuAgAAZHJzL2Uyb0RvYy54bWxQSwECLQAUAAYACAAAACEAd84qD94A&#10;AAAFAQAADwAAAAAAAAAAAAAAAADSMwAAZHJzL2Rvd25yZXYueG1sUEsFBgAAAAAEAAQA8wAAAN00&#10;AAAAAA==&#10;">
                <v:shape id="_x0000_s1397" type="#_x0000_t75" style="position:absolute;width:54870;height:25361;visibility:visible;mso-wrap-style:square" filled="t">
                  <v:fill o:detectmouseclick="t"/>
                  <v:path o:connecttype="none"/>
                </v:shape>
                <v:rect id="Rectangle 10693" o:spid="_x0000_s1398" style="position:absolute;left:51575;top:23056;width:558;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jbyAAAAOMAAAAPAAAAZHJzL2Rvd25yZXYueG1sRE9La8JA&#10;EL4X+h+WKXiruypKTF1FWkWP9QHa25Adk2B2NmRXk/bXdwsFj/O9Z7bobCXu1PjSsYZBX4Egzpwp&#10;OddwPKxfExA+IBusHJOGb/KwmD8/zTA1ruUd3fchFzGEfYoaihDqVEqfFWTR911NHLmLayyGeDa5&#10;NA22MdxWcqjURFosOTYUWNN7Qdl1f7MaNkm9PG/dT5tXq6/N6fM0/ThMg9a9l275BiJQFx7if/fW&#10;xPnDsVKJGkxG8PdTBEDOfwEAAP//AwBQSwECLQAUAAYACAAAACEA2+H2y+4AAACFAQAAEwAAAAAA&#10;AAAAAAAAAAAAAAAAW0NvbnRlbnRfVHlwZXNdLnhtbFBLAQItABQABgAIAAAAIQBa9CxbvwAAABUB&#10;AAALAAAAAAAAAAAAAAAAAB8BAABfcmVscy8ucmVsc1BLAQItABQABgAIAAAAIQAEfUjbyAAAAOMA&#10;AAAPAAAAAAAAAAAAAAAAAAcCAABkcnMvZG93bnJldi54bWxQSwUGAAAAAAMAAwC3AAAA/AIAAAAA&#10;" filled="f" stroked="f">
                  <v:textbox inset="0,0,0,0">
                    <w:txbxContent>
                      <w:p w14:paraId="32F7C16C" w14:textId="77777777" w:rsidR="00BC0FEE" w:rsidRDefault="00BC0FEE" w:rsidP="00BC0FEE">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v:textbox>
                </v:rect>
                <v:rect id="Rectangle 254574" o:spid="_x0000_s1399" style="position:absolute;left:5316;top:4795;width:10576;height:17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hDyQAAAOMAAAAPAAAAZHJzL2Rvd25yZXYueG1sRE9La8JA&#10;EL4X/A/LCN7qJhJjm7pKESS9VFDb0uM0O3nQ7GzMrpr++26h4HG+9yzXg2nFhXrXWFYQTyMQxIXV&#10;DVcK3o7b+wcQziNrbC2Tgh9ysF6N7paYaXvlPV0OvhIhhF2GCmrvu0xKV9Rk0E1tRxy40vYGfTj7&#10;SuoeryHctHIWRak02HBoqLGjTU3F9+FsFLzHx/NH7nZf/FmeFsmrz3dllSs1GQ/PTyA8Df4m/ne/&#10;6DD/cZ7OZ0mcpPD3UwBArn4BAAD//wMAUEsBAi0AFAAGAAgAAAAhANvh9svuAAAAhQEAABMAAAAA&#10;AAAAAAAAAAAAAAAAAFtDb250ZW50X1R5cGVzXS54bWxQSwECLQAUAAYACAAAACEAWvQsW78AAAAV&#10;AQAACwAAAAAAAAAAAAAAAAAfAQAAX3JlbHMvLnJlbHNQSwECLQAUAAYACAAAACEAbwyYQ8kAAADj&#10;AAAADwAAAAAAAAAAAAAAAAAHAgAAZHJzL2Rvd25yZXYueG1sUEsFBgAAAAADAAMAtwAAAP0CAAAA&#10;AA==&#10;" filled="f" stroked="f">
                  <v:textbox inset="0,0,0,0">
                    <w:txbxContent>
                      <w:p w14:paraId="2FD60582"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w:t>
                        </w:r>
                      </w:p>
                    </w:txbxContent>
                  </v:textbox>
                </v:rect>
                <v:group id="グループ化 237848444" o:spid="_x0000_s1400" style="position:absolute;left:2692;top:717;width:49307;height:20497" coordorigin="2565,4167" coordsize="49307,20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IbnywAAAOIAAAAPAAAAZHJzL2Rvd25yZXYueG1sRI9Ba8JA&#10;FITvQv/D8gq91U00rSF1FZG2eBChKoi3R/aZBLNvQ3abxH/vFgoeh5n5hpkvB1OLjlpXWVYQjyMQ&#10;xLnVFRcKjoev1xSE88gaa8uk4EYOloun0RwzbXv+oW7vCxEg7DJUUHrfZFK6vCSDbmwb4uBdbGvQ&#10;B9kWUrfYB7ip5SSK3qXBisNCiQ2tS8qv+1+j4LvHfjWNP7vt9bK+nQ9vu9M2JqVenofVBwhPg3+E&#10;/9sbrWAynaVJmiQJ/F0Kd0Au7gAAAP//AwBQSwECLQAUAAYACAAAACEA2+H2y+4AAACFAQAAEwAA&#10;AAAAAAAAAAAAAAAAAAAAW0NvbnRlbnRfVHlwZXNdLnhtbFBLAQItABQABgAIAAAAIQBa9CxbvwAA&#10;ABUBAAALAAAAAAAAAAAAAAAAAB8BAABfcmVscy8ucmVsc1BLAQItABQABgAIAAAAIQAicIbnywAA&#10;AOIAAAAPAAAAAAAAAAAAAAAAAAcCAABkcnMvZG93bnJldi54bWxQSwUGAAAAAAMAAwC3AAAA/wIA&#10;AAAA&#10;">
                  <v:rect id="Rectangle 10954" o:spid="_x0000_s1401" style="position:absolute;left:2565;top:8828;width:3632;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N4UygAAAOIAAAAPAAAAZHJzL2Rvd25yZXYueG1sRI9Ba8JA&#10;FITvQv/D8gredGOQkERXkbaix6oF6+2RfU1Cs29DdmvS/vquIHgcZuYbZrkeTCOu1LnasoLZNAJB&#10;XFhdc6ng47SdpCCcR9bYWCYFv+RgvXoaLTHXtucDXY++FAHCLkcFlfdtLqUrKjLoprYlDt6X7Qz6&#10;ILtS6g77ADeNjKMokQZrDgsVtvRSUfF9/DEKdmm7+dzbv75s3i678/s5ez1lXqnx87BZgPA0+Ef4&#10;3t5rBek8niXZPE7gdincAbn6BwAA//8DAFBLAQItABQABgAIAAAAIQDb4fbL7gAAAIUBAAATAAAA&#10;AAAAAAAAAAAAAAAAAABbQ29udGVudF9UeXBlc10ueG1sUEsBAi0AFAAGAAgAAAAhAFr0LFu/AAAA&#10;FQEAAAsAAAAAAAAAAAAAAAAAHwEAAF9yZWxzLy5yZWxzUEsBAi0AFAAGAAgAAAAhAGSw3hTKAAAA&#10;4gAAAA8AAAAAAAAAAAAAAAAABwIAAGRycy9kb3ducmV2LnhtbFBLBQYAAAAAAwADALcAAAD+AgAA&#10;AAA=&#10;" filled="f" stroked="f">
                    <v:textbox inset="0,0,0,0">
                      <w:txbxContent>
                        <w:p w14:paraId="0C9A7DB3" w14:textId="77777777" w:rsidR="00BC0FEE" w:rsidRPr="001F356E" w:rsidRDefault="00BC0FEE" w:rsidP="00BC0FEE">
                          <w:pPr>
                            <w:spacing w:after="160" w:line="256" w:lineRule="auto"/>
                            <w:rPr>
                              <w:rFonts w:ascii="ＭＳ ゴシック" w:eastAsia="ＭＳ ゴシック" w:hAnsi="ＭＳ ゴシック" w:cs="Calibri"/>
                              <w:color w:val="000000"/>
                              <w:sz w:val="20"/>
                            </w:rPr>
                          </w:pPr>
                          <w:r w:rsidRPr="001F356E">
                            <w:rPr>
                              <w:rFonts w:ascii="ＭＳ ゴシック" w:eastAsia="ＭＳ ゴシック" w:hAnsi="ＭＳ ゴシック" w:cs="Calibri" w:hint="eastAsia"/>
                              <w:color w:val="000000"/>
                              <w:sz w:val="20"/>
                            </w:rPr>
                            <w:t>行</w:t>
                          </w:r>
                        </w:p>
                      </w:txbxContent>
                    </v:textbox>
                  </v:rect>
                  <v:rect id="Rectangle 10956" o:spid="_x0000_s1402" style="position:absolute;left:40924;top:5274;width:3919;height:17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ny0yQAAAOMAAAAPAAAAZHJzL2Rvd25yZXYueG1sRE9La8JA&#10;EL4X/A/LFHqrm7QSNXWVUijppYLaiscxO3lgdjbNrhr/vVsQPM73ntmiN404UedqywriYQSCOLe6&#10;5lLBz+bzeQLCeWSNjWVScCEHi/ngYYaptmde0WntSxFC2KWooPK+TaV0eUUG3dC2xIErbGfQh7Mr&#10;pe7wHMJNI1+iKJEGaw4NFbb0UVF+WB+Ngt94c9xmbrnnXfE3Hn37bFmUmVJPj/37GwhPvb+Lb+4v&#10;HeaPo1GcvE6mCfz/FACQ8ysAAAD//wMAUEsBAi0AFAAGAAgAAAAhANvh9svuAAAAhQEAABMAAAAA&#10;AAAAAAAAAAAAAAAAAFtDb250ZW50X1R5cGVzXS54bWxQSwECLQAUAAYACAAAACEAWvQsW78AAAAV&#10;AQAACwAAAAAAAAAAAAAAAAAfAQAAX3JlbHMvLnJlbHNQSwECLQAUAAYACAAAACEAXVp8tMkAAADj&#10;AAAADwAAAAAAAAAAAAAAAAAHAgAAZHJzL2Rvd25yZXYueG1sUEsFBgAAAAADAAMAtwAAAP0CAAAA&#10;AA==&#10;" filled="f" stroked="f">
                    <v:textbox inset="0,0,0,0">
                      <w:txbxContent>
                        <w:p w14:paraId="0BE105F4"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10280</w:t>
                          </w:r>
                        </w:p>
                      </w:txbxContent>
                    </v:textbox>
                  </v:rect>
                  <v:rect id="Rectangle 10957" o:spid="_x0000_s1403" style="position:absolute;left:7260;top:8331;width:5964;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GB/ywAAAOIAAAAPAAAAZHJzL2Rvd25yZXYueG1sRI9Ba8JA&#10;FITvBf/D8gre6qYGq0ldRVpFj1YLtrdH9jUJZt+G7Gqiv74rCB6HmfmGmc47U4kzNa60rOB1EIEg&#10;zqwuOVfwvV+9TEA4j6yxskwKLuRgPus9TTHVtuUvOu98LgKEXYoKCu/rVEqXFWTQDWxNHLw/2xj0&#10;QTa51A22AW4qOYyiN2mw5LBQYE0fBWXH3ckoWE/qxc/GXtu8Wv6uD9tD8rlPvFL9527xDsJT5x/h&#10;e3ujFYyTeByPhnECt0vhDsjZPwAAAP//AwBQSwECLQAUAAYACAAAACEA2+H2y+4AAACFAQAAEwAA&#10;AAAAAAAAAAAAAAAAAAAAW0NvbnRlbnRfVHlwZXNdLnhtbFBLAQItABQABgAIAAAAIQBa9CxbvwAA&#10;ABUBAAALAAAAAAAAAAAAAAAAAB8BAABfcmVscy8ucmVsc1BLAQItABQABgAIAAAAIQAjKGB/ywAA&#10;AOIAAAAPAAAAAAAAAAAAAAAAAAcCAABkcnMvZG93bnJldi54bWxQSwUGAAAAAAMAAwC3AAAA/wIA&#10;AAAA&#10;" filled="f" stroked="f">
                    <v:textbox inset="0,0,0,0">
                      <w:txbxContent>
                        <w:p w14:paraId="7D279DA7" w14:textId="77777777" w:rsidR="00BC0FEE" w:rsidRPr="001F356E" w:rsidRDefault="00BC0FEE" w:rsidP="00BC0FEE">
                          <w:pPr>
                            <w:spacing w:after="160" w:line="256" w:lineRule="auto"/>
                            <w:rPr>
                              <w:rFonts w:ascii="ＭＳ ゴシック" w:eastAsia="ＭＳ ゴシック" w:hAnsi="ＭＳ ゴシック" w:cs="Calibri"/>
                              <w:color w:val="000000"/>
                              <w:sz w:val="18"/>
                              <w:szCs w:val="18"/>
                            </w:rPr>
                          </w:pPr>
                          <w:r w:rsidRPr="001F356E">
                            <w:rPr>
                              <w:rFonts w:ascii="ＭＳ ゴシック" w:eastAsia="ＭＳ ゴシック" w:hAnsi="ＭＳ ゴシック" w:cs="Calibri" w:hint="eastAsia"/>
                              <w:color w:val="000000"/>
                              <w:sz w:val="18"/>
                              <w:szCs w:val="18"/>
                            </w:rPr>
                            <w:t>列</w:t>
                          </w:r>
                        </w:p>
                      </w:txbxContent>
                    </v:textbox>
                  </v:rect>
                  <v:shape id="Shape 10959" o:spid="_x0000_s1404" style="position:absolute;left:43173;top:8314;width:0;height:2006;visibility:visible;mso-wrap-style:square;v-text-anchor:top" coordsize="0,194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OLhyAAAAOIAAAAPAAAAZHJzL2Rvd25yZXYueG1sRI9BSwMx&#10;FITvgv8hPMGbzVZD2a5NiyiKN2lrweNj89xEN8mSPHfXf28EweMwM98wm93sezFSyi4GDctFBYJC&#10;G40LnYbX4+NVDSIzBoN9DKThmzLstudnG2xMnMKexgN3okBCblCDZR4aKXNryWNexIFC8d5j8shF&#10;pk6ahFOB+15eV9VKenShLFgc6N5S+3n48hpeJuWeWI1+/5Ddie3bB6fqqPXlxXx3C4Jp5v/wX/vZ&#10;aFgva1WvlLqB30vlDsjtDwAAAP//AwBQSwECLQAUAAYACAAAACEA2+H2y+4AAACFAQAAEwAAAAAA&#10;AAAAAAAAAAAAAAAAW0NvbnRlbnRfVHlwZXNdLnhtbFBLAQItABQABgAIAAAAIQBa9CxbvwAAABUB&#10;AAALAAAAAAAAAAAAAAAAAB8BAABfcmVscy8ucmVsc1BLAQItABQABgAIAAAAIQB6COLhyAAAAOIA&#10;AAAPAAAAAAAAAAAAAAAAAAcCAABkcnMvZG93bnJldi54bWxQSwUGAAAAAAMAAwC3AAAA/AIAAAAA&#10;" path="m,l,194837e" filled="f" strokeweight=".08786mm">
                    <v:stroke endcap="round"/>
                    <v:path arrowok="t" textboxrect="0,0,0,194837"/>
                  </v:shape>
                  <v:shape id="Shape 10961" o:spid="_x0000_s1405" style="position:absolute;left:5618;top:8314;width:0;height:2006;visibility:visible;mso-wrap-style:square;v-text-anchor:top" coordsize="0,194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WPMyQAAAOIAAAAPAAAAZHJzL2Rvd25yZXYueG1sRI9BSwMx&#10;FITvQv9DeAVvNuta22VtWkpF8SZtFTyGzXMT3bwsyXN3/fdGEDwOM/MNs9lNvhMDxuQCKbheFCCQ&#10;mmActQpezg9XFYjEmozuAqGCb0yw284uNro2YaQjDiduRYZQqrUCy9zXUqbGotdpEXqk7L2H6DVn&#10;GVtpoh4z3HeyLIqV9NpRXrC6x4PF5vP05RU8j0v3yMvBH++Te2X79sGxOCt1OZ/2dyAYJ/4P/7Wf&#10;jILVTVndVuV6Db+X8h2Q2x8AAAD//wMAUEsBAi0AFAAGAAgAAAAhANvh9svuAAAAhQEAABMAAAAA&#10;AAAAAAAAAAAAAAAAAFtDb250ZW50X1R5cGVzXS54bWxQSwECLQAUAAYACAAAACEAWvQsW78AAAAV&#10;AQAACwAAAAAAAAAAAAAAAAAfAQAAX3JlbHMvLnJlbHNQSwECLQAUAAYACAAAACEAX5VjzMkAAADi&#10;AAAADwAAAAAAAAAAAAAAAAAHAgAAZHJzL2Rvd25yZXYueG1sUEsFBgAAAAADAAMAtwAAAP0CAAAA&#10;AA==&#10;" path="m,l,194837e" filled="f" strokeweight=".08786mm">
                    <v:stroke endcap="round"/>
                    <v:path arrowok="t" textboxrect="0,0,0,194837"/>
                  </v:shape>
                  <v:shape id="Shape 10963" o:spid="_x0000_s1406" style="position:absolute;left:25882;top:8314;width:27;height:2006;visibility:visible;mso-wrap-style:square;v-text-anchor:top" coordsize="2408,194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T+pxwAAAOMAAAAPAAAAZHJzL2Rvd25yZXYueG1sRE9LSwMx&#10;EL4L/ocwghexSStquzYtYhW89oG0t2Ez3SzdTNaduF3/vREEj/O9Z74cQqN66qSObGE8MqCIy+hq&#10;rizstm+3U1CSkB02kcnCNwksF5cXcyxcPPOa+k2qVA5hKdCCT6kttJbSU0AZxZY4c8fYBUz57Crt&#10;Ojzn8NDoiTEPOmDNucFjSy+eytPmK1jod8f719N++7nSh5u4+liL3Hmx9vpqeH4ClWhI/+I/97vL&#10;883MzKaPZjKG358yAHrxAwAA//8DAFBLAQItABQABgAIAAAAIQDb4fbL7gAAAIUBAAATAAAAAAAA&#10;AAAAAAAAAAAAAABbQ29udGVudF9UeXBlc10ueG1sUEsBAi0AFAAGAAgAAAAhAFr0LFu/AAAAFQEA&#10;AAsAAAAAAAAAAAAAAAAAHwEAAF9yZWxzLy5yZWxzUEsBAi0AFAAGAAgAAAAhAJ3JP6nHAAAA4wAA&#10;AA8AAAAAAAAAAAAAAAAABwIAAGRycy9kb3ducmV2LnhtbFBLBQYAAAAAAwADALcAAAD7AgAAAAA=&#10;" path="m2408,l,194837e" filled="f" strokeweight=".08786mm">
                    <v:stroke endcap="round"/>
                    <v:path arrowok="t" textboxrect="0,0,2408,194837"/>
                  </v:shape>
                  <v:shape id="Shape 10964" o:spid="_x0000_s1407" style="position:absolute;left:5611;top:10310;width:37536;height:13835;visibility:visible;mso-wrap-style:square;v-text-anchor:top" coordsize="3409236,1343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y83ywAAAOMAAAAPAAAAZHJzL2Rvd25yZXYueG1sRI9BT8JA&#10;EIXvJvyHzZh4k62kQikshJho0OAB9AcM3WHb0J2t3RXqv3cOJh5n5s1771uuB9+qC/WxCWzgYZyB&#10;Iq6CbdgZ+Px4vi9AxYRssQ1MBn4owno1ulliacOV93Q5JKfEhGOJBuqUulLrWNXkMY5DRyy3U+g9&#10;Jhl7p22PVzH3rZ5k2VR7bFgSauzoqabqfPj2BqaueTnlO+1eA+62+dv77Pylj8bc3Q6bBahEQ/oX&#10;/31vrdTPi0kxnz9mQiFMsgC9+gUAAP//AwBQSwECLQAUAAYACAAAACEA2+H2y+4AAACFAQAAEwAA&#10;AAAAAAAAAAAAAAAAAAAAW0NvbnRlbnRfVHlwZXNdLnhtbFBLAQItABQABgAIAAAAIQBa9CxbvwAA&#10;ABUBAAALAAAAAAAAAAAAAAAAAB8BAABfcmVscy8ucmVsc1BLAQItABQABgAIAAAAIQCWCy83ywAA&#10;AOMAAAAPAAAAAAAAAAAAAAAAAAcCAABkcnMvZG93bnJldi54bWxQSwUGAAAAAAMAAwC3AAAA/wIA&#10;AAAA&#10;" path="m,1343869r3409236,l3409236,,,,,1343869xe" filled="f" strokecolor="#3e3e3e" strokeweight=".08558mm">
                    <v:stroke endcap="round"/>
                    <v:path arrowok="t" textboxrect="0,0,3409236,1343869"/>
                  </v:shape>
                  <v:rect id="Rectangle 10965" o:spid="_x0000_s1408" style="position:absolute;left:3891;top:10403;width:920;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3QywAAAOIAAAAPAAAAZHJzL2Rvd25yZXYueG1sRI9Pa8JA&#10;FMTvBb/D8oTe6kZRm6SuIv5Bj1YLtrdH9jUJZt+G7NZEP31XKPQ4zMxvmNmiM5W4UuNKywqGgwgE&#10;cWZ1ybmCj9P2JQbhPLLGyjIpuJGDxbz3NMNU25bf6Xr0uQgQdikqKLyvUyldVpBBN7A1cfC+bWPQ&#10;B9nkUjfYBrip5CiKptJgyWGhwJpWBWWX449RsIvr5efe3tu82nztzodzsj4lXqnnfrd8A+Gp8//h&#10;v/ZeK5gO42QcjSev8LgU7oCc/wIAAP//AwBQSwECLQAUAAYACAAAACEA2+H2y+4AAACFAQAAEwAA&#10;AAAAAAAAAAAAAAAAAAAAW0NvbnRlbnRfVHlwZXNdLnhtbFBLAQItABQABgAIAAAAIQBa9CxbvwAA&#10;ABUBAAALAAAAAAAAAAAAAAAAAB8BAABfcmVscy8ucmVsc1BLAQItABQABgAIAAAAIQCThD3QywAA&#10;AOIAAAAPAAAAAAAAAAAAAAAAAAcCAABkcnMvZG93bnJldi54bWxQSwUGAAAAAAMAAwC3AAAA/wIA&#10;AAAA&#10;" filled="f" stroked="f">
                    <v:textbox inset="0,0,0,0">
                      <w:txbxContent>
                        <w:p w14:paraId="3FB5547D"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w:t>
                          </w:r>
                        </w:p>
                      </w:txbxContent>
                    </v:textbox>
                  </v:rect>
                  <v:rect id="Rectangle 10966" o:spid="_x0000_s1409" style="position:absolute;left:3891;top:11969;width:920;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KSyAAAAOMAAAAPAAAAZHJzL2Rvd25yZXYueG1sRE9La8JA&#10;EL4X/A/LFHqrmxobNHUV6QM9+gL1NmSnSTA7G7JbE/31XUHwON97JrPOVOJMjSstK3jrRyCIM6tL&#10;zhXstj+vIxDOI2usLJOCCzmYTXtPE0y1bXlN543PRQhhl6KCwvs6ldJlBRl0fVsTB+7XNgZ9OJtc&#10;6gbbEG4qOYiiRBosOTQUWNNnQdlp82cULEb1/LC01zavvo+L/Wo//tqOvVIvz938A4Snzj/Ed/dS&#10;h/nv8SCKh0mcwO2nAICc/gMAAP//AwBQSwECLQAUAAYACAAAACEA2+H2y+4AAACFAQAAEwAAAAAA&#10;AAAAAAAAAAAAAAAAW0NvbnRlbnRfVHlwZXNdLnhtbFBLAQItABQABgAIAAAAIQBa9CxbvwAAABUB&#10;AAALAAAAAAAAAAAAAAAAAB8BAABfcmVscy8ucmVsc1BLAQItABQABgAIAAAAIQAam+KSyAAAAOMA&#10;AAAPAAAAAAAAAAAAAAAAAAcCAABkcnMvZG93bnJldi54bWxQSwUGAAAAAAMAAwC3AAAA/AIAAAAA&#10;" filled="f" stroked="f">
                    <v:textbox inset="0,0,0,0">
                      <w:txbxContent>
                        <w:p w14:paraId="34391322"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2</w:t>
                          </w:r>
                        </w:p>
                      </w:txbxContent>
                    </v:textbox>
                  </v:rect>
                  <v:rect id="Rectangle 10967" o:spid="_x0000_s1410" style="position:absolute;left:4177;top:15590;width:828;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s6BywAAAOIAAAAPAAAAZHJzL2Rvd25yZXYueG1sRI9Pa8JA&#10;FMTvgt9heYXedNf6B5O6itQWPbZasL09sq9JMPs2ZLcm+uldodDjMDO/YRarzlbiTI0vHWsYDRUI&#10;4syZknMNn4e3wRyED8gGK8ek4UIeVst+b4GpcS1/0HkfchEh7FPUUIRQp1L6rCCLfuhq4uj9uMZi&#10;iLLJpWmwjXBbySelZtJiyXGhwJpeCspO+1+rYTuv1187d23z6vV7e3w/JptDErR+fOjWzyACdeE/&#10;/NfeGQ2JmqnReDJN4H4p3gG5vAEAAP//AwBQSwECLQAUAAYACAAAACEA2+H2y+4AAACFAQAAEwAA&#10;AAAAAAAAAAAAAAAAAAAAW0NvbnRlbnRfVHlwZXNdLnhtbFBLAQItABQABgAIAAAAIQBa9CxbvwAA&#10;ABUBAAALAAAAAAAAAAAAAAAAAB8BAABfcmVscy8ucmVsc1BLAQItABQABgAIAAAAIQDPhs6BywAA&#10;AOIAAAAPAAAAAAAAAAAAAAAAAAcCAABkcnMvZG93bnJldi54bWxQSwUGAAAAAAMAAwC3AAAA/wIA&#10;AAAA&#10;" filled="f" stroked="f">
                    <v:textbox inset="0,0,0,0">
                      <w:txbxContent>
                        <w:p w14:paraId="69175898"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v:textbox>
                  </v:rect>
                  <v:rect id="Rectangle 10968" o:spid="_x0000_s1411" style="position:absolute;left:4177;top:17156;width:828;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XBFywAAAOIAAAAPAAAAZHJzL2Rvd25yZXYueG1sRI9Pa8JA&#10;FMTvhX6H5RV6q5tIjZq6itgWPfoP1Nsj+5oEs29Ddmuin74rFDwOM/MbZjLrTCUu1LjSsoK4F4Eg&#10;zqwuOVew332/jUA4j6yxskwKruRgNn1+mmCqbcsbumx9LgKEXYoKCu/rVEqXFWTQ9WxNHLwf2xj0&#10;QTa51A22AW4q2Y+iRBosOSwUWNOioOy8/TUKlqN6flzZW5tXX6flYX0Yf+7GXqnXl27+AcJT5x/h&#10;//ZKK3gf9KNhksQx3C+FOyCnfwAAAP//AwBQSwECLQAUAAYACAAAACEA2+H2y+4AAACFAQAAEwAA&#10;AAAAAAAAAAAAAAAAAAAAW0NvbnRlbnRfVHlwZXNdLnhtbFBLAQItABQABgAIAAAAIQBa9CxbvwAA&#10;ABUBAAALAAAAAAAAAAAAAAAAAB8BAABfcmVscy8ucmVsc1BLAQItABQABgAIAAAAIQB01XBFywAA&#10;AOIAAAAPAAAAAAAAAAAAAAAAAAcCAABkcnMvZG93bnJldi54bWxQSwUGAAAAAAMAAwC3AAAA/wIA&#10;AAAA&#10;" filled="f" stroked="f">
                    <v:textbox inset="0,0,0,0">
                      <w:txbxContent>
                        <w:p w14:paraId="2C26789A"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v:textbox>
                  </v:rect>
                  <v:rect id="Rectangle 10969" o:spid="_x0000_s1412" style="position:absolute;left:4177;top:18723;width:457;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SiyQAAAOMAAAAPAAAAZHJzL2Rvd25yZXYueG1sRE9La8JA&#10;EL4X+h+WKfRWdw3WR3QVqYoerQrqbciOSWh2NmS3Ju2v7xYKPc73ntmis5W4U+NLxxr6PQWCOHOm&#10;5FzD6bh5GYPwAdlg5Zg0fJGHxfzxYYapcS2/0/0QchFD2KeooQihTqX0WUEWfc/VxJG7ucZiiGeT&#10;S9NgG8NtJROlhtJiybGhwJreCso+Dp9Ww3ZcLy87993m1fq6Pe/Pk9VxErR+fuqWUxCBuvAv/nPv&#10;TJz/OuoPkqFSCfz+FAGQ8x8AAAD//wMAUEsBAi0AFAAGAAgAAAAhANvh9svuAAAAhQEAABMAAAAA&#10;AAAAAAAAAAAAAAAAAFtDb250ZW50X1R5cGVzXS54bWxQSwECLQAUAAYACAAAACEAWvQsW78AAAAV&#10;AQAACwAAAAAAAAAAAAAAAAAfAQAAX3JlbHMvLnJlbHNQSwECLQAUAAYACAAAACEAUlDkoskAAADj&#10;AAAADwAAAAAAAAAAAAAAAAAHAgAAZHJzL2Rvd25yZXYueG1sUEsFBgAAAAADAAMAtwAAAP0CAAAA&#10;AA==&#10;" filled="f" stroked="f">
                    <v:textbox inset="0,0,0,0">
                      <w:txbxContent>
                        <w:p w14:paraId="60753844"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w:t>
                          </w:r>
                        </w:p>
                      </w:txbxContent>
                    </v:textbox>
                  </v:rect>
                  <v:rect id="Rectangle 10970" o:spid="_x0000_s1413" style="position:absolute;left:4906;top:18237;width:827;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RYsyAAAAOMAAAAPAAAAZHJzL2Rvd25yZXYueG1sRE/NasJA&#10;EL4LfYdlCr3pJkKiRlcR26LHVgvW25Adk2B2NmS3JvXp3YLQ43z/s1j1phZXal1lWUE8ikAQ51ZX&#10;XCj4OrwPpyCcR9ZYWyYFv+RgtXwaLDDTtuNPuu59IUIIuwwVlN43mZQuL8mgG9mGOHBn2xr04WwL&#10;qVvsQrip5TiKUmmw4tBQYkObkvLL/sco2E6b9ffO3rqifjttjx/H2eth5pV6ee7XcxCeev8vfrh3&#10;OsxPJnGcpEmUwt9PAQC5vAMAAP//AwBQSwECLQAUAAYACAAAACEA2+H2y+4AAACFAQAAEwAAAAAA&#10;AAAAAAAAAAAAAAAAW0NvbnRlbnRfVHlwZXNdLnhtbFBLAQItABQABgAIAAAAIQBa9CxbvwAAABUB&#10;AAALAAAAAAAAAAAAAAAAAB8BAABfcmVscy8ucmVsc1BLAQItABQABgAIAAAAIQC5ERYsyAAAAOMA&#10;AAAPAAAAAAAAAAAAAAAAAAcCAABkcnMvZG93bnJldi54bWxQSwUGAAAAAAMAAwC3AAAA/AIAAAAA&#10;" filled="f" stroked="f">
                    <v:textbox inset="0,0,0,0">
                      <w:txbxContent>
                        <w:p w14:paraId="6E34AAF5"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v:textbox>
                  </v:rect>
                  <v:rect id="Rectangle 10971" o:spid="_x0000_s1414" style="position:absolute;left:2583;top:22939;width:2737;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zpmyQAAAOMAAAAPAAAAZHJzL2Rvd25yZXYueG1sRE9La8JA&#10;EL4X/A/LCL3VTVtsHnUVaRU9+ijY3obsNAnNzobsaqK/visIHud7z2TWm1qcqHWVZQXPowgEcW51&#10;xYWCr/3yKQHhPLLG2jIpOJOD2XTwMMFM2463dNr5QoQQdhkqKL1vMildXpJBN7INceB+bWvQh7Mt&#10;pG6xC+Gmli9R9CYNVhwaSmzoo6T8b3c0ClZJM/9e20tX1Iuf1WFzSD/3qVfqcdjP30F46v1dfHOv&#10;dZifxK9xGqfjMVx/CgDI6T8AAAD//wMAUEsBAi0AFAAGAAgAAAAhANvh9svuAAAAhQEAABMAAAAA&#10;AAAAAAAAAAAAAAAAAFtDb250ZW50X1R5cGVzXS54bWxQSwECLQAUAAYACAAAACEAWvQsW78AAAAV&#10;AQAACwAAAAAAAAAAAAAAAAAfAQAAX3JlbHMvLnJlbHNQSwECLQAUAAYACAAAACEAcTM6ZskAAADj&#10;AAAADwAAAAAAAAAAAAAAAAAHAgAAZHJzL2Rvd25yZXYueG1sUEsFBgAAAAADAAMAtwAAAP0CAAAA&#10;AA==&#10;" filled="f" stroked="f">
                    <v:textbox inset="0,0,0,0">
                      <w:txbxContent>
                        <w:p w14:paraId="188C21A5" w14:textId="77777777" w:rsidR="00BC0FEE" w:rsidRDefault="00BC0FEE" w:rsidP="00BC0FE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256</w:t>
                          </w:r>
                        </w:p>
                      </w:txbxContent>
                    </v:textbox>
                  </v:rect>
                  <v:rect id="Rectangle 10972" o:spid="_x0000_s1415" style="position:absolute;left:48043;top:16333;width:382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GlCywAAAOIAAAAPAAAAZHJzL2Rvd25yZXYueG1sRI9Pa8JA&#10;FMTvQr/D8gredKPUkKSuIlrRY/0D2tsj+5qEZt+G7GrSfvpuoeBxmJnfMPNlb2pxp9ZVlhVMxhEI&#10;4tzqigsF59N2lIBwHlljbZkUfJOD5eJpMMdM244PdD/6QgQIuwwVlN43mZQuL8mgG9uGOHiftjXo&#10;g2wLqVvsAtzUchpFsTRYcVgosaF1SfnX8WYU7JJmdd3bn66o3z52l/dLujmlXqnhc796BeGp94/w&#10;f3uvFcTpyzSZpLMY/i6FOyAXvwAAAP//AwBQSwECLQAUAAYACAAAACEA2+H2y+4AAACFAQAAEwAA&#10;AAAAAAAAAAAAAAAAAAAAW0NvbnRlbnRfVHlwZXNdLnhtbFBLAQItABQABgAIAAAAIQBa9CxbvwAA&#10;ABUBAAALAAAAAAAAAAAAAAAAAB8BAABfcmVscy8ucmVsc1BLAQItABQABgAIAAAAIQASwGlCywAA&#10;AOIAAAAPAAAAAAAAAAAAAAAAAAcCAABkcnMvZG93bnJldi54bWxQSwUGAAAAAAMAAwC3AAAA/wIA&#10;AAAA&#10;" filled="f" stroked="f">
                    <v:textbox inset="0,0,0,0">
                      <w:txbxContent>
                        <w:p w14:paraId="63A76A1B" w14:textId="77777777" w:rsidR="00BC0FEE" w:rsidRPr="001F356E" w:rsidRDefault="00BC0FEE" w:rsidP="00BC0FEE">
                          <w:pPr>
                            <w:spacing w:after="160" w:line="256" w:lineRule="auto"/>
                            <w:rPr>
                              <w:rFonts w:ascii="ＭＳ ゴシック" w:eastAsia="ＭＳ ゴシック" w:hAnsi="ＭＳ ゴシック" w:cs="Calibri"/>
                              <w:color w:val="000000"/>
                              <w:sz w:val="16"/>
                              <w:szCs w:val="16"/>
                            </w:rPr>
                          </w:pPr>
                          <w:r w:rsidRPr="001F356E">
                            <w:rPr>
                              <w:rFonts w:ascii="ＭＳ ゴシック" w:eastAsia="ＭＳ ゴシック" w:hAnsi="ＭＳ ゴシック" w:cs="Calibri" w:hint="eastAsia"/>
                              <w:color w:val="000000"/>
                              <w:sz w:val="16"/>
                              <w:szCs w:val="16"/>
                            </w:rPr>
                            <w:t>フレーム</w:t>
                          </w:r>
                        </w:p>
                      </w:txbxContent>
                    </v:textbox>
                  </v:rect>
                  <v:shape id="Shape 10973" o:spid="_x0000_s1416" style="position:absolute;left:5611;top:11797;width:37563;height:1464;visibility:visible;mso-wrap-style:square;v-text-anchor:top" coordsize="3411644,1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mDxQAAAOMAAAAPAAAAZHJzL2Rvd25yZXYueG1sRE9fa8Iw&#10;EH8f7DuEE/Y206rtSmeUsTH01So+H8nZFptLaTLtvr0RBB/v9/+W69F24kKDbx0rSKcJCGLtTMu1&#10;gsP+970A4QOywc4xKfgnD+vV68sSS+OuvKNLFWoRQ9iXqKAJoS+l9Lohi37qeuLIndxgMcRzqKUZ&#10;8BrDbSdnSZJLiy3HhgZ7+m5In6s/q4A32Sw7beaVPv7oNDt2xaK3Wqm3yfj1CSLQGJ7ih3tr4vx5&#10;mmfFx6LI4f5TBECubgAAAP//AwBQSwECLQAUAAYACAAAACEA2+H2y+4AAACFAQAAEwAAAAAAAAAA&#10;AAAAAAAAAAAAW0NvbnRlbnRfVHlwZXNdLnhtbFBLAQItABQABgAIAAAAIQBa9CxbvwAAABUBAAAL&#10;AAAAAAAAAAAAAAAAAB8BAABfcmVscy8ucmVsc1BLAQItABQABgAIAAAAIQDvZ/mDxQAAAOMAAAAP&#10;AAAAAAAAAAAAAAAAAAcCAABkcnMvZG93bnJldi54bWxQSwUGAAAAAAMAAwC3AAAA+QIAAAAA&#10;" path="m,142180r3411644,l3411644,,,,,142180xe" filled="f" strokeweight=".08786mm">
                    <v:stroke endcap="round"/>
                    <v:path arrowok="t" textboxrect="0,0,3411644,142180"/>
                  </v:shape>
                  <v:rect id="Rectangle 10974" o:spid="_x0000_s1417" style="position:absolute;left:24394;top:12044;width:347;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YCygAAAOIAAAAPAAAAZHJzL2Rvd25yZXYueG1sRI9Ba8JA&#10;FITvgv9heYI33cQWSVJXEW3RY9WC7e2RfU1Cs29DdjXRX98tFDwOM/MNs1j1phZXal1lWUE8jUAQ&#10;51ZXXCj4OL1NEhDOI2usLZOCGzlYLYeDBWbadnyg69EXIkDYZaig9L7JpHR5SQbd1DbEwfu2rUEf&#10;ZFtI3WIX4KaWsyiaS4MVh4USG9qUlP8cL0bBLmnWn3t774r69Wt3fj+n21PqlRqP+vULCE+9f4T/&#10;23ut4Hk+e0riKI3h71K4A3L5CwAA//8DAFBLAQItABQABgAIAAAAIQDb4fbL7gAAAIUBAAATAAAA&#10;AAAAAAAAAAAAAAAAAABbQ29udGVudF9UeXBlc10ueG1sUEsBAi0AFAAGAAgAAAAhAFr0LFu/AAAA&#10;FQEAAAsAAAAAAAAAAAAAAAAAHwEAAF9yZWxzLy5yZWxzUEsBAi0AFAAGAAgAAAAhAKL4lgLKAAAA&#10;4gAAAA8AAAAAAAAAAAAAAAAABwIAAGRycy9kb3ducmV2LnhtbFBLBQYAAAAAAwADALcAAAD+AgAA&#10;AAA=&#10;" filled="f" stroked="f">
                    <v:textbox inset="0,0,0,0">
                      <w:txbxContent>
                        <w:p w14:paraId="608516C4" w14:textId="77777777" w:rsidR="00BC0FEE" w:rsidRDefault="00BC0FEE" w:rsidP="00BC0FEE">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v:textbox>
                  </v:rect>
                  <v:shape id="Shape 10975" o:spid="_x0000_s1418" style="position:absolute;left:5629;top:13267;width:37518;height:1464;visibility:visible;mso-wrap-style:square;v-text-anchor:top" coordsize="3407589,1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e0DyQAAAOEAAAAPAAAAZHJzL2Rvd25yZXYueG1sRI9Ra8Iw&#10;FIXfhf2HcAd706R9CNoZZWxMHGzgdD/g0lzbuuamNFHrfv0iCD4ezjnf4cyXg2vFifrQeDaQTRQI&#10;4tLbhisDP7v38RREiMgWW89k4EIBlouH0RwL68/8TadtrESCcCjQQB1jV0gZypochonviJO3973D&#10;mGRfSdvjOcFdK3OltHTYcFqosaPXmsrf7dEZUGrn/sLHaq/VZrb+1PLtcPk6GPP0OLw8g4g0xHv4&#10;1l5bA/lUZ3mmNFwfpTcgF/8AAAD//wMAUEsBAi0AFAAGAAgAAAAhANvh9svuAAAAhQEAABMAAAAA&#10;AAAAAAAAAAAAAAAAAFtDb250ZW50X1R5cGVzXS54bWxQSwECLQAUAAYACAAAACEAWvQsW78AAAAV&#10;AQAACwAAAAAAAAAAAAAAAAAfAQAAX3JlbHMvLnJlbHNQSwECLQAUAAYACAAAACEAnzHtA8kAAADh&#10;AAAADwAAAAAAAAAAAAAAAAAHAgAAZHJzL2Rvd25yZXYueG1sUEsFBgAAAAADAAMAtwAAAP0CAAAA&#10;AA==&#10;" path="m,142180r3407589,l3407589,,,,,142180xe" filled="f" strokeweight=".08786mm">
                    <v:stroke endcap="round"/>
                    <v:path arrowok="t" textboxrect="0,0,3407589,142180"/>
                  </v:shape>
                  <v:rect id="Rectangle 10976" o:spid="_x0000_s1419" style="position:absolute;left:24390;top:13519;width:347;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xvUyAAAAOMAAAAPAAAAZHJzL2Rvd25yZXYueG1sRE9La8JA&#10;EL4L/Q/LFLzprpWqSV1F+kCPvkC9DdlpEpqdDdnVpP31bqHQ43zvmS87W4kbNb50rGE0VCCIM2dK&#10;zjUcDx+DGQgfkA1WjknDN3lYLh56c0yNa3lHt33IRQxhn6KGIoQ6ldJnBVn0Q1cTR+7TNRZDPJtc&#10;mgbbGG4r+aTURFosOTYUWNNrQdnX/mo1rGf16rxxP21evV/Wp+0peTskQev+Y7d6ARGoC//iP/fG&#10;xPnTUaKe1Xg6ht+fIgBycQcAAP//AwBQSwECLQAUAAYACAAAACEA2+H2y+4AAACFAQAAEwAAAAAA&#10;AAAAAAAAAAAAAAAAW0NvbnRlbnRfVHlwZXNdLnhtbFBLAQItABQABgAIAAAAIQBa9CxbvwAAABUB&#10;AAALAAAAAAAAAAAAAAAAAB8BAABfcmVscy8ucmVsc1BLAQItABQABgAIAAAAIQBl5xvUyAAAAOMA&#10;AAAPAAAAAAAAAAAAAAAAAAcCAABkcnMvZG93bnJldi54bWxQSwUGAAAAAAMAAwC3AAAA/AIAAAAA&#10;" filled="f" stroked="f">
                    <v:textbox inset="0,0,0,0">
                      <w:txbxContent>
                        <w:p w14:paraId="365FFB93" w14:textId="77777777" w:rsidR="00BC0FEE" w:rsidRDefault="00BC0FEE" w:rsidP="00BC0FEE">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v:textbox>
                  </v:rect>
                  <v:shape id="Shape 10977" o:spid="_x0000_s1420" style="position:absolute;left:5585;top:22681;width:37562;height:1464;visibility:visible;mso-wrap-style:square;v-text-anchor:top" coordsize="3411645,1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QwxwAAAOIAAAAPAAAAZHJzL2Rvd25yZXYueG1sRE9bS8Mw&#10;FH4X9h/CEXxzaWcdXV02pqAIvthdGL4dmmMb1pyUJG713xtB8PHjuy/Xo+3FmXwwjhXk0wwEceO0&#10;4VbBfvd8W4IIEVlj75gUfFOA9WpytcRKuwvXdN7GVqQQDhUq6GIcKilD05HFMHUDceI+nbcYE/St&#10;1B4vKdz2cpZlc2nRcGrocKCnjprT9ssqeHvJD4/mo2lLX/PCHetNsTDvSt1cj5sHEJHG+C/+c7/q&#10;NH+ez8ri/q6A30sJg1z9AAAA//8DAFBLAQItABQABgAIAAAAIQDb4fbL7gAAAIUBAAATAAAAAAAA&#10;AAAAAAAAAAAAAABbQ29udGVudF9UeXBlc10ueG1sUEsBAi0AFAAGAAgAAAAhAFr0LFu/AAAAFQEA&#10;AAsAAAAAAAAAAAAAAAAAHwEAAF9yZWxzLy5yZWxzUEsBAi0AFAAGAAgAAAAhALxclDDHAAAA4gAA&#10;AA8AAAAAAAAAAAAAAAAABwIAAGRycy9kb3ducmV2LnhtbFBLBQYAAAAAAwADALcAAAD7AgAAAAA=&#10;" path="m,142180r3411645,l3411645,,,,,142180xe" filled="f" strokeweight=".08786mm">
                    <v:stroke endcap="round"/>
                    <v:path arrowok="t" textboxrect="0,0,3411645,142180"/>
                  </v:shape>
                  <v:rect id="Rectangle 10978" o:spid="_x0000_s1421" style="position:absolute;left:24366;top:22968;width:347;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oDywAAAOIAAAAPAAAAZHJzL2Rvd25yZXYueG1sRI9ba8JA&#10;FITfC/6H5Qh9q5tejCa6ivSCPnoD9e2QPU1Cs2dDdmuiv74rFHwcZuYbZjrvTCXO1LjSsoLnQQSC&#10;OLO65FzBfvf1NAbhPLLGyjIpuJCD+az3MMVU25Y3dN76XAQIuxQVFN7XqZQuK8igG9iaOHjftjHo&#10;g2xyqRtsA9xU8iWKYmmw5LBQYE3vBWU/21+jYDmuF8eVvbZ59XlaHtaH5GOXeKUe+91iAsJT5+/h&#10;//ZKK3hL4mH8msQjuF0Kd0DO/gAAAP//AwBQSwECLQAUAAYACAAAACEA2+H2y+4AAACFAQAAEwAA&#10;AAAAAAAAAAAAAAAAAAAAW0NvbnRlbnRfVHlwZXNdLnhtbFBLAQItABQABgAIAAAAIQBa9CxbvwAA&#10;ABUBAAALAAAAAAAAAAAAAAAAAB8BAABfcmVscy8ucmVsc1BLAQItABQABgAIAAAAIQDNxooDywAA&#10;AOIAAAAPAAAAAAAAAAAAAAAAAAcCAABkcnMvZG93bnJldi54bWxQSwUGAAAAAAMAAwC3AAAA/wIA&#10;AAAA&#10;" filled="f" stroked="f">
                    <v:textbox inset="0,0,0,0">
                      <w:txbxContent>
                        <w:p w14:paraId="78205D31" w14:textId="77777777" w:rsidR="00BC0FEE" w:rsidRDefault="00BC0FEE" w:rsidP="00BC0FEE">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v:textbox>
                  </v:rect>
                  <v:rect id="Rectangle 10979" o:spid="_x0000_s1422" style="position:absolute;left:3933;top:13533;width:922;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iHzAAAAOMAAAAPAAAAZHJzL2Rvd25yZXYueG1sRI9LT8Mw&#10;EITvSP0P1iJxow5VgTrUrSoeao99IBVuq3hJosbrKDZN4NezB6Qed2d25tv5cvCNOlMX68AW7sYZ&#10;KOIiuJpLC++Ht9sZqJiQHTaBycIPRVguRldzzF3oeUfnfSqVhHDM0UKVUptrHYuKPMZxaIlF+wqd&#10;xyRjV2rXYS/hvtGTLHvQHmuWhgpbeq6oOO2/vYX1rF19bMJvXzavn+vj9mheDiZZe3M9rJ5AJRrS&#10;xfx/vXGCP50YM703jwItP8kC9OIPAAD//wMAUEsBAi0AFAAGAAgAAAAhANvh9svuAAAAhQEAABMA&#10;AAAAAAAAAAAAAAAAAAAAAFtDb250ZW50X1R5cGVzXS54bWxQSwECLQAUAAYACAAAACEAWvQsW78A&#10;AAAVAQAACwAAAAAAAAAAAAAAAAAfAQAAX3JlbHMvLnJlbHNQSwECLQAUAAYACAAAACEAVPkYh8wA&#10;AADjAAAADwAAAAAAAAAAAAAAAAAHAgAAZHJzL2Rvd25yZXYueG1sUEsFBgAAAAADAAMAtwAAAAAD&#10;AAAAAA==&#10;" filled="f" stroked="f">
                    <v:textbox inset="0,0,0,0">
                      <w:txbxContent>
                        <w:p w14:paraId="0CDB5469" w14:textId="77777777" w:rsidR="00BC0FEE" w:rsidRDefault="00BC0FEE" w:rsidP="00BC0FEE">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3</w:t>
                          </w:r>
                        </w:p>
                      </w:txbxContent>
                    </v:textbox>
                  </v:rect>
                  <v:shape id="Shape 10981" o:spid="_x0000_s1423" style="position:absolute;left:46837;top:11014;width:45;height:12490;visibility:visible;mso-wrap-style:square;v-text-anchor:top" coordsize="4055,121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gYizQAAAOIAAAAPAAAAZHJzL2Rvd25yZXYueG1sRI9Pa8JA&#10;FMTvhX6H5RV6q5toWk10lVYoNlAP/gHp7TX7TILZtyG7avz23UKhx2FmfsPMFr1pxIU6V1tWEA8i&#10;EMSF1TWXCva796cJCOeRNTaWScGNHCzm93czzLS98oYuW1+KAGGXoYLK+zaT0hUVGXQD2xIH72g7&#10;gz7IrpS6w2uAm0YOo+hFGqw5LFTY0rKi4rQ9GwXP3+e3Vn9+ladVjvl6nSfpYZko9fjQv05BeOr9&#10;f/iv/aEVjOMkHo2GaQq/l8IdkPMfAAAA//8DAFBLAQItABQABgAIAAAAIQDb4fbL7gAAAIUBAAAT&#10;AAAAAAAAAAAAAAAAAAAAAABbQ29udGVudF9UeXBlc10ueG1sUEsBAi0AFAAGAAgAAAAhAFr0LFu/&#10;AAAAFQEAAAsAAAAAAAAAAAAAAAAAHwEAAF9yZWxzLy5yZWxzUEsBAi0AFAAGAAgAAAAhAN1aBiLN&#10;AAAA4gAAAA8AAAAAAAAAAAAAAAAABwIAAGRycy9kb3ducmV2LnhtbFBLBQYAAAAAAwADALcAAAAB&#10;AwAAAAA=&#10;" path="m,l4055,1213214e" filled="f" strokeweight=".35144mm">
                    <v:stroke endcap="round"/>
                    <v:path arrowok="t" textboxrect="0,0,4055,1213214"/>
                  </v:shape>
                  <v:shape id="Shape 10983" o:spid="_x0000_s1424" style="position:absolute;left:46348;top:10320;width:982;height:919;visibility:visible;mso-wrap-style:square;v-text-anchor:top" coordsize="89214,89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8tSyAAAAOIAAAAPAAAAZHJzL2Rvd25yZXYueG1sRI/NisIw&#10;FIX3A75DuIKbQVMdsbUaZRgQuhtGXbi8NNemtLkpTdTq008WA7M8nD++7X6wrbhT72vHCuazBARx&#10;6XTNlYLz6TDNQPiArLF1TAqe5GG/G71tMdfuwT90P4ZKxBH2OSowIXS5lL40ZNHPXEccvavrLYYo&#10;+0rqHh9x3LZykSQrabHm+GCwoy9DZXO8WQXevHSxbAJ268vle7Es3j9ODSk1GQ+fGxCBhvAf/msX&#10;WsE6nWdpusoiRESKOCB3vwAAAP//AwBQSwECLQAUAAYACAAAACEA2+H2y+4AAACFAQAAEwAAAAAA&#10;AAAAAAAAAAAAAAAAW0NvbnRlbnRfVHlwZXNdLnhtbFBLAQItABQABgAIAAAAIQBa9CxbvwAAABUB&#10;AAALAAAAAAAAAAAAAAAAAB8BAABfcmVscy8ucmVsc1BLAQItABQABgAIAAAAIQDLS8tSyAAAAOIA&#10;AAAPAAAAAAAAAAAAAAAAAAcCAABkcnMvZG93bnJldi54bWxQSwUGAAAAAAMAAwC3AAAA/AIAAAAA&#10;" path="m44353,l89214,88942c61081,75025,28006,75151,,89321l44353,xe" fillcolor="black" stroked="f" strokeweight="0">
                    <v:stroke endcap="round"/>
                    <v:path arrowok="t" textboxrect="0,0,89214,89321"/>
                  </v:shape>
                  <v:shape id="Shape 10985" o:spid="_x0000_s1425" style="position:absolute;left:46391;top:23279;width:982;height:919;visibility:visible;mso-wrap-style:square;v-text-anchor:top" coordsize="89213,8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msyQAAAOMAAAAPAAAAZHJzL2Rvd25yZXYueG1sRE/NSsNA&#10;EL4LvsMygje7qZW0jd0WKYq9KNoGvA7ZaRKanY3ZSRp9elcQPM73P6vN6Bo1UBdqzwamkwQUceFt&#10;zaWB/PB0swAVBNli45kMfFGAzfryYoWZ9Wd+p2EvpYohHDI0UIm0mdahqMhhmPiWOHJH3zmUeHal&#10;th2eY7hr9G2SpNphzbGhwpa2FRWnfe8MDJ+PtPzo3553/fchv3vNRbanF2Our8aHe1BCo/yL/9w7&#10;G+fP5ul8MUvSJfz+FAHQ6x8AAAD//wMAUEsBAi0AFAAGAAgAAAAhANvh9svuAAAAhQEAABMAAAAA&#10;AAAAAAAAAAAAAAAAAFtDb250ZW50X1R5cGVzXS54bWxQSwECLQAUAAYACAAAACEAWvQsW78AAAAV&#10;AQAACwAAAAAAAAAAAAAAAAAfAQAAX3JlbHMvLnJlbHNQSwECLQAUAAYACAAAACEAEyF5rMkAAADj&#10;AAAADwAAAAAAAAAAAAAAAAAHAgAAZHJzL2Rvd25yZXYueG1sUEsFBgAAAAADAAMAtwAAAP0CAAAA&#10;AA==&#10;" path="m89213,l44860,89220,,304c28133,14233,61208,14119,89213,xe" fillcolor="black" stroked="f" strokeweight="0">
                    <v:stroke endcap="round"/>
                    <v:path arrowok="t" textboxrect="0,0,89213,89220"/>
                  </v:shape>
                  <v:rect id="Rectangle 10986" o:spid="_x0000_s1426" style="position:absolute;left:24234;top:5327;width:3118;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YdyQAAAOMAAAAPAAAAZHJzL2Rvd25yZXYueG1sRE9La8JA&#10;EL4L/odlhN50kzZVG12lFEp6qaC24nGanTwwO5tmV03/fbdQ8Djfe5br3jTiQp2rLSuIJxEI4tzq&#10;mksFH/vX8RyE88gaG8uk4IccrFfDwRJTba+8pcvOlyKEsEtRQeV9m0rp8ooMuoltiQNX2M6gD2dX&#10;St3hNYSbRt5H0VQarDk0VNjSS0X5aXc2Cj7j/fmQuc0XH4vvWfLus01RZkrdjfrnBQhPvb+J/91v&#10;Osx/nD4k83iWPMHfTwEAufoFAAD//wMAUEsBAi0AFAAGAAgAAAAhANvh9svuAAAAhQEAABMAAAAA&#10;AAAAAAAAAAAAAAAAAFtDb250ZW50X1R5cGVzXS54bWxQSwECLQAUAAYACAAAACEAWvQsW78AAAAV&#10;AQAACwAAAAAAAAAAAAAAAAAfAQAAX3JlbHMvLnJlbHNQSwECLQAUAAYACAAAACEA6c3GHckAAADj&#10;AAAADwAAAAAAAAAAAAAAAAAHAgAAZHJzL2Rvd25yZXYueG1sUEsFBgAAAAADAAMAtwAAAP0CAAAA&#10;AA==&#10;" filled="f" stroked="f">
                    <v:textbox inset="0,0,0,0">
                      <w:txbxContent>
                        <w:p w14:paraId="5F204170"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5140</w:t>
                          </w:r>
                        </w:p>
                      </w:txbxContent>
                    </v:textbox>
                  </v:rect>
                  <v:rect id="Rectangle 10987" o:spid="_x0000_s1427" style="position:absolute;left:25493;top:5327;width:3118;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2jlywAAAOIAAAAPAAAAZHJzL2Rvd25yZXYueG1sRI9PSwMx&#10;FMTvgt8hPMGbzW5bTVmbllIo66UFWxWPz83bP7h52W7SdvvtjSB4HGbmN8x8OdhWnKn3jWMN6SgB&#10;QVw403Cl4e2weZiB8AHZYOuYNFzJw3JxezPHzLgLv9J5HyoRIewz1FCH0GVS+qImi37kOuLola63&#10;GKLsK2l6vES4beU4SZ6kxYbjQo0drWsqvvcnq+E9PZw+cr/74s/yqKbbkO/KKtf6/m5YPYMINIT/&#10;8F/7xWhQSs0m08dUwe+leAfk4gcAAP//AwBQSwECLQAUAAYACAAAACEA2+H2y+4AAACFAQAAEwAA&#10;AAAAAAAAAAAAAAAAAAAAW0NvbnRlbnRfVHlwZXNdLnhtbFBLAQItABQABgAIAAAAIQBa9CxbvwAA&#10;ABUBAAALAAAAAAAAAAAAAAAAAB8BAABfcmVscy8ucmVsc1BLAQItABQABgAIAAAAIQC7K2jlywAA&#10;AOIAAAAPAAAAAAAAAAAAAAAAAAcCAABkcnMvZG93bnJldi54bWxQSwUGAAAAAAMAAwC3AAAA/wIA&#10;AAAA&#10;" filled="f" stroked="f">
                    <v:textbox inset="0,0,0,0">
                      <w:txbxContent>
                        <w:p w14:paraId="5F2ED6F0"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5141</w:t>
                          </w:r>
                        </w:p>
                      </w:txbxContent>
                    </v:textbox>
                  </v:rect>
                  <v:rect id="Rectangle 10988" o:spid="_x0000_s1428" style="position:absolute;left:19541;top:18222;width:11050;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mygAAAOIAAAAPAAAAZHJzL2Rvd25yZXYueG1sRI9Pa8JA&#10;FMTvBb/D8oTe6kaLwURXEduiR/+BentkX5PQ7NuQ3Zrop+8WBI/DzPyGmS06U4krNa60rGA4iEAQ&#10;Z1aXnCs4Hr7eJiCcR9ZYWSYFN3KwmPdeZphq2/KOrnufiwBhl6KCwvs6ldJlBRl0A1sTB+/bNgZ9&#10;kE0udYNtgJtKjqIolgZLDgsF1rQqKPvZ/xoF60m9PG/svc2rz8v6tD0lH4fEK/Xa75ZTEJ46/ww/&#10;2hutYBwnUTKM38fwfyncATn/AwAA//8DAFBLAQItABQABgAIAAAAIQDb4fbL7gAAAIUBAAATAAAA&#10;AAAAAAAAAAAAAAAAAABbQ29udGVudF9UeXBlc10ueG1sUEsBAi0AFAAGAAgAAAAhAFr0LFu/AAAA&#10;FQEAAAsAAAAAAAAAAAAAAAAAHwEAAF9yZWxzLy5yZWxzUEsBAi0AFAAGAAgAAAAhAHBsT6bKAAAA&#10;4gAAAA8AAAAAAAAAAAAAAAAABwIAAGRycy9kb3ducmV2LnhtbFBLBQYAAAAAAwADALcAAAD+AgAA&#10;AAA=&#10;" filled="f" stroked="f">
                    <v:textbox inset="0,0,0,0">
                      <w:txbxContent>
                        <w:p w14:paraId="395C5A1F" w14:textId="77777777" w:rsidR="00BC0FEE" w:rsidRPr="001F356E" w:rsidRDefault="00BC0FEE" w:rsidP="00BC0FEE">
                          <w:pPr>
                            <w:spacing w:after="160" w:line="256" w:lineRule="auto"/>
                            <w:rPr>
                              <w:rFonts w:ascii="ＭＳ ゴシック" w:eastAsia="ＭＳ ゴシック" w:hAnsi="ＭＳ ゴシック" w:cs="SimSun"/>
                              <w:color w:val="000000"/>
                              <w:sz w:val="19"/>
                              <w:szCs w:val="19"/>
                            </w:rPr>
                          </w:pPr>
                          <w:r w:rsidRPr="001F356E">
                            <w:rPr>
                              <w:rFonts w:ascii="ＭＳ ゴシック" w:eastAsia="ＭＳ ゴシック" w:hAnsi="ＭＳ ゴシック" w:cs="SimSun" w:hint="eastAsia"/>
                              <w:color w:val="000000"/>
                              <w:sz w:val="19"/>
                              <w:szCs w:val="19"/>
                            </w:rPr>
                            <w:t>ペイロード領域</w:t>
                          </w:r>
                        </w:p>
                      </w:txbxContent>
                    </v:textbox>
                  </v:rect>
                  <v:shape id="Shape 345779" o:spid="_x0000_s1429" style="position:absolute;left:5611;top:10320;width:7394;height:1464;visibility:visible;mso-wrap-style:square;v-text-anchor:top" coordsize="671507,1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RliyAAAAOMAAAAPAAAAZHJzL2Rvd25yZXYueG1sRE9fS8Mw&#10;EH8X9h3CDXxzaTtoR102xKn4MAdb/QBHc2s6m0tpYle/vRGEPd7v/623k+3ESINvHStIFwkI4trp&#10;lhsFn9XrwwqED8gaO8ek4Ic8bDezuzWW2l35SOMpNCKGsC9RgQmhL6X0tSGLfuF64sid3WAxxHNo&#10;pB7wGsNtJ7MkyaXFlmODwZ6eDdVfp2+roF7u99m4+9AvVVv1F7s7FOaNlLqfT0+PIAJN4Sb+d7/r&#10;OD/N8rRYLfMC/n6KAMjNLwAAAP//AwBQSwECLQAUAAYACAAAACEA2+H2y+4AAACFAQAAEwAAAAAA&#10;AAAAAAAAAAAAAAAAW0NvbnRlbnRfVHlwZXNdLnhtbFBLAQItABQABgAIAAAAIQBa9CxbvwAAABUB&#10;AAALAAAAAAAAAAAAAAAAAB8BAABfcmVscy8ucmVsc1BLAQItABQABgAIAAAAIQBVcRliyAAAAOMA&#10;AAAPAAAAAAAAAAAAAAAAAAcCAABkcnMvZG93bnJldi54bWxQSwUGAAAAAAMAAwC3AAAA/AIAAAAA&#10;" path="m,l671507,r,142180l,142180,,e" fillcolor="#d8d8d8" stroked="f" strokeweight="0">
                    <v:stroke endcap="round"/>
                    <v:path arrowok="t" textboxrect="0,0,671507,142180"/>
                  </v:shape>
                  <v:shape id="Shape 10990" o:spid="_x0000_s1430" style="position:absolute;left:5611;top:10320;width:7394;height:1464;visibility:visible;mso-wrap-style:square;v-text-anchor:top" coordsize="671507,1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gSxgAAAOMAAAAPAAAAZHJzL2Rvd25yZXYueG1sRE9fS8Mw&#10;EH8X/A7hBr65ZBNHV5cNGRN8E7cx8O1ozrSuuStN1tVvbwTBx/v9v9VmDK0aqI+NsIXZ1IAirsQ1&#10;7C0cDy/3BaiYkB22wmThmyJs1rc3KyydXPmdhn3yKodwLNFCnVJXah2rmgLGqXTEmfuUPmDKZ++1&#10;6/Gaw0Or58YsdMCGc0ONHW1rqs77S7Dw5T/i7q3buZPePshgRC7Ri7V3k/H5CVSiMf2L/9yvLs8v&#10;lsv5o5kVC/j9KQOg1z8AAAD//wMAUEsBAi0AFAAGAAgAAAAhANvh9svuAAAAhQEAABMAAAAAAAAA&#10;AAAAAAAAAAAAAFtDb250ZW50X1R5cGVzXS54bWxQSwECLQAUAAYACAAAACEAWvQsW78AAAAVAQAA&#10;CwAAAAAAAAAAAAAAAAAfAQAAX3JlbHMvLnJlbHNQSwECLQAUAAYACAAAACEA25WIEsYAAADjAAAA&#10;DwAAAAAAAAAAAAAAAAAHAgAAZHJzL2Rvd25yZXYueG1sUEsFBgAAAAADAAMAtwAAAPoCAAAAAA==&#10;" path="m,142180r671507,l671507,,,,,142180xe" filled="f" strokeweight=".08786mm">
                    <v:stroke endcap="round"/>
                    <v:path arrowok="t" textboxrect="0,0,671507,142180"/>
                  </v:shape>
                  <v:rect id="Rectangle 10991" o:spid="_x0000_s1431" style="position:absolute;left:8622;top:10000;width:2152;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XbnyAAAAOMAAAAPAAAAZHJzL2Rvd25yZXYueG1sRE9fa8Iw&#10;EH8f7DuEG+xtprUwYjWKbA593FRQ347mbIvNpTSZ7fbpl4Hg4/3+32wx2EZcqfO1Yw3pKAFBXDhT&#10;c6lhv/t4USB8QDbYOCYNP+RhMX98mGFuXM9fdN2GUsQQ9jlqqEJocyl9UZFFP3ItceTOrrMY4tmV&#10;0nTYx3DbyHGSvEqLNceGClt6q6i4bL+thrVql8eN++3LZnVaHz4Pk/fdJGj9/DQspyACDeEuvrk3&#10;Js5Pk0ylSmUZ/P8UAZDzPwAAAP//AwBQSwECLQAUAAYACAAAACEA2+H2y+4AAACFAQAAEwAAAAAA&#10;AAAAAAAAAAAAAAAAW0NvbnRlbnRfVHlwZXNdLnhtbFBLAQItABQABgAIAAAAIQBa9CxbvwAAABUB&#10;AAALAAAAAAAAAAAAAAAAAB8BAABfcmVscy8ucmVsc1BLAQItABQABgAIAAAAIQCCoXbnyAAAAOMA&#10;AAAPAAAAAAAAAAAAAAAAAAcCAABkcnMvZG93bnJldi54bWxQSwUGAAAAAAMAAwC3AAAA/AIAAAAA&#10;" filled="f" stroked="f">
                    <v:textbox inset="0,0,0,0">
                      <w:txbxContent>
                        <w:p w14:paraId="6887F51D" w14:textId="77777777" w:rsidR="00BC0FEE" w:rsidRDefault="00BC0FEE" w:rsidP="00BC0FEE">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AM</w:t>
                          </w:r>
                        </w:p>
                      </w:txbxContent>
                    </v:textbox>
                  </v:rect>
                  <v:shape id="Shape 345780" o:spid="_x0000_s1432" style="position:absolute;left:12907;top:10320;width:7393;height:1464;visibility:visible;mso-wrap-style:square;v-text-anchor:top" coordsize="671507,1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SYxwAAAOEAAAAPAAAAZHJzL2Rvd25yZXYueG1sRI/fasIw&#10;FMbvhb1DOAPvZmoVHdUoom54ocKsD3BozprO5qQ0We3e3lwMvPz4/vFbrntbi45aXzlWMB4lIIgL&#10;pysuFVzzj7d3ED4ga6wdk4I/8rBevQyWmGl35y/qLqEUcYR9hgpMCE0mpS8MWfQj1xBH79u1FkOU&#10;bSl1i/c4bmuZJslMWqw4PhhsaGuouF1+rYJicjym3e6k93mVNz92d56bT1Jq+NpvFiAC9eEZ/m8f&#10;tIJpOp3Mk1lkiESRBuTqAQAA//8DAFBLAQItABQABgAIAAAAIQDb4fbL7gAAAIUBAAATAAAAAAAA&#10;AAAAAAAAAAAAAABbQ29udGVudF9UeXBlc10ueG1sUEsBAi0AFAAGAAgAAAAhAFr0LFu/AAAAFQEA&#10;AAsAAAAAAAAAAAAAAAAAHwEAAF9yZWxzLy5yZWxzUEsBAi0AFAAGAAgAAAAhAExuhJjHAAAA4QAA&#10;AA8AAAAAAAAAAAAAAAAABwIAAGRycy9kb3ducmV2LnhtbFBLBQYAAAAAAwADALcAAAD7AgAAAAA=&#10;" path="m,l671507,r,142180l,142180,,e" fillcolor="#d8d8d8" stroked="f" strokeweight="0">
                    <v:stroke endcap="round"/>
                    <v:path arrowok="t" textboxrect="0,0,671507,142180"/>
                  </v:shape>
                  <v:shape id="Shape 10993" o:spid="_x0000_s1433" style="position:absolute;left:12907;top:10320;width:7393;height:1464;visibility:visible;mso-wrap-style:square;v-text-anchor:top" coordsize="671507,1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o4xQAAAOMAAAAPAAAAZHJzL2Rvd25yZXYueG1sRE/NagIx&#10;EL4XfIcwgreaWIvYrVFELHgrtaXQ27AZs6ubmWUT1+3bN4VCj/P9z2ozhEb11MVa2MJsakARl+Jq&#10;9hY+3l/ul6BiQnbYCJOFb4qwWY/uVlg4ufEb9cfkVQ7hWKCFKqW20DqWFQWMU2mJM3eSLmDKZ+e1&#10;6/CWw0OjH4xZ6IA154YKW9pVVF6O12Dh7L/i/rXdu0+9m0tvRK7Ri7WT8bB9BpVoSP/iP/fB5fmL&#10;mVk+mbl5hN+fMgB6/QMAAP//AwBQSwECLQAUAAYACAAAACEA2+H2y+4AAACFAQAAEwAAAAAAAAAA&#10;AAAAAAAAAAAAW0NvbnRlbnRfVHlwZXNdLnhtbFBLAQItABQABgAIAAAAIQBa9CxbvwAAABUBAAAL&#10;AAAAAAAAAAAAAAAAAB8BAABfcmVscy8ucmVsc1BLAQItABQABgAIAAAAIQAaXoo4xQAAAOMAAAAP&#10;AAAAAAAAAAAAAAAAAAcCAABkcnMvZG93bnJldi54bWxQSwUGAAAAAAMAAwC3AAAA+QIAAAAA&#10;" path="m,142180r671507,l671507,,,,,142180xe" filled="f" strokeweight=".08786mm">
                    <v:stroke endcap="round"/>
                    <v:path arrowok="t" textboxrect="0,0,671507,142180"/>
                  </v:shape>
                  <v:rect id="Rectangle 10994" o:spid="_x0000_s1434" style="position:absolute;left:15438;top:10000;width:2625;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GJsyQAAAOIAAAAPAAAAZHJzL2Rvd25yZXYueG1sRI+9bsIw&#10;FIX3SryDdZG6FTsMLQlxEIJWMLZQibJdxZckIr6OYpekffp6qMR4dP705avRtuJGvW8ca0hmCgRx&#10;6UzDlYbP49vTAoQPyAZbx6ThhzysislDjplxA3/Q7RAqEUfYZ6ihDqHLpPRlTRb9zHXE0bu43mKI&#10;sq+k6XGI47aVc6WepcWG40ONHW1qKq+Hb6tht+jWX3v3O1Tt63l3ej+l22MatH6cjusliEBjuIf/&#10;23ujIVUvap4kaYSISBEHZPEHAAD//wMAUEsBAi0AFAAGAAgAAAAhANvh9svuAAAAhQEAABMAAAAA&#10;AAAAAAAAAAAAAAAAAFtDb250ZW50X1R5cGVzXS54bWxQSwECLQAUAAYACAAAACEAWvQsW78AAAAV&#10;AQAACwAAAAAAAAAAAAAAAAAfAQAAX3JlbHMvLnJlbHNQSwECLQAUAAYACAAAACEASthibMkAAADi&#10;AAAADwAAAAAAAAAAAAAAAAAHAgAAZHJzL2Rvd25yZXYueG1sUEsFBgAAAAADAAMAtwAAAP0CAAAA&#10;AA==&#10;" filled="f" stroked="f">
                    <v:textbox inset="0,0,0,0">
                      <w:txbxContent>
                        <w:p w14:paraId="3E6ED8A1" w14:textId="77777777" w:rsidR="00BC0FEE" w:rsidRDefault="00BC0FEE" w:rsidP="00BC0FEE">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PAD</w:t>
                          </w:r>
                        </w:p>
                      </w:txbxContent>
                    </v:textbox>
                  </v:rect>
                  <v:shape id="Shape 345781" o:spid="_x0000_s1435" style="position:absolute;left:20300;top:10320;width:5230;height:1464;visibility:visible;mso-wrap-style:square;v-text-anchor:top" coordsize="474997,1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AozAAAAOIAAAAPAAAAZHJzL2Rvd25yZXYueG1sRI9Ba8JA&#10;FITvBf/D8oReSt1NFYmpq5SCUuxBmhbx+Mi+JrHZtyG71dRf7xYEj8PMfMPMl71txJE6XzvWkIwU&#10;COLCmZpLDV+fq8cUhA/IBhvHpOGPPCwXg7s5Zsad+IOOeShFhLDPUEMVQptJ6YuKLPqRa4mj9+06&#10;iyHKrpSmw1OE20Y+KTWVFmuOCxW29FpR8ZP/Wg0Ph92aZs1+vJ2+21W+VofzBs9a3w/7l2cQgfpw&#10;C1/bb0bDOE3VbKKSBP4vxTsgFxcAAAD//wMAUEsBAi0AFAAGAAgAAAAhANvh9svuAAAAhQEAABMA&#10;AAAAAAAAAAAAAAAAAAAAAFtDb250ZW50X1R5cGVzXS54bWxQSwECLQAUAAYACAAAACEAWvQsW78A&#10;AAAVAQAACwAAAAAAAAAAAAAAAAAfAQAAX3JlbHMvLnJlbHNQSwECLQAUAAYACAAAACEASZxgKMwA&#10;AADiAAAADwAAAAAAAAAAAAAAAAAHAgAAZHJzL2Rvd25yZXYueG1sUEsFBgAAAAADAAMAtwAAAAAD&#10;AAAAAA==&#10;" path="m,l474997,r,142180l,142180,,e" fillcolor="#d8d8d8" stroked="f" strokeweight="0">
                    <v:stroke endcap="round"/>
                    <v:path arrowok="t" textboxrect="0,0,474997,142180"/>
                  </v:shape>
                  <v:shape id="Shape 10996" o:spid="_x0000_s1436" style="position:absolute;left:20300;top:10320;width:5230;height:1464;visibility:visible;mso-wrap-style:square;v-text-anchor:top" coordsize="474997,1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Mi3yAAAAOMAAAAPAAAAZHJzL2Rvd25yZXYueG1sRE/dasIw&#10;FL4X9g7hDLyRmayis51RZKjI3M3qHuDQHNtic1KaqPXtzWCwy4/vf7HqbSOu1PnasYbXsQJBXDhT&#10;c6nh57h9mYPwAdlg45g03MnDavk0WGBm3I2/6ZqHUsQQ9hlqqEJoMyl9UZFFP3YtceROrrMYIuxK&#10;aTq8xXDbyESpmbRYc2yosKWPiopzfrEa0tF0v/uSh8M535TH9PS5Viru0cPnfv0OIlAf/sV/7r3R&#10;kKi32TyZTNMUfj/FPyCXDwAAAP//AwBQSwECLQAUAAYACAAAACEA2+H2y+4AAACFAQAAEwAAAAAA&#10;AAAAAAAAAAAAAAAAW0NvbnRlbnRfVHlwZXNdLnhtbFBLAQItABQABgAIAAAAIQBa9CxbvwAAABUB&#10;AAALAAAAAAAAAAAAAAAAAB8BAABfcmVscy8ucmVsc1BLAQItABQABgAIAAAAIQCp9Mi3yAAAAOMA&#10;AAAPAAAAAAAAAAAAAAAAAAcCAABkcnMvZG93bnJldi54bWxQSwUGAAAAAAMAAwC3AAAA/AIAAAAA&#10;" path="m,142180r474997,l474997,,,,,142180xe" filled="f" strokeweight=".08786mm">
                    <v:stroke endcap="round"/>
                    <v:path arrowok="t" textboxrect="0,0,474997,142180"/>
                  </v:shape>
                  <v:rect id="Rectangle 10997" o:spid="_x0000_s1437" style="position:absolute;left:22192;top:10125;width:1938;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RNbyQAAAOMAAAAPAAAAZHJzL2Rvd25yZXYueG1sRE/NasJA&#10;EL4LfYdlCr3pxmhtTF1FbEWPVgu2tyE7TUKzsyG7NbFP7wqCx/n+Z7boTCVO1LjSsoLhIAJBnFld&#10;cq7g87DuJyCcR9ZYWSYFZ3KwmD/0Zphq2/IHnfY+FyGEXYoKCu/rVEqXFWTQDWxNHLgf2xj04Wxy&#10;qRtsQ7ipZBxFE2mw5NBQYE2rgrLf/Z9RsEnq5dfW/rd59f69Oe6O07fD1Cv19NgtX0F46vxdfHNv&#10;dZgfT8bDJH4evcD1pwCAnF8AAAD//wMAUEsBAi0AFAAGAAgAAAAhANvh9svuAAAAhQEAABMAAAAA&#10;AAAAAAAAAAAAAAAAAFtDb250ZW50X1R5cGVzXS54bWxQSwECLQAUAAYACAAAACEAWvQsW78AAAAV&#10;AQAACwAAAAAAAAAAAAAAAAAfAQAAX3JlbHMvLnJlbHNQSwECLQAUAAYACAAAACEADlETW8kAAADj&#10;AAAADwAAAAAAAAAAAAAAAAAHAgAAZHJzL2Rvd25yZXYueG1sUEsFBgAAAAADAAMAtwAAAP0CAAAA&#10;AA==&#10;" filled="f" stroked="f">
                    <v:textbox inset="0,0,0,0">
                      <w:txbxContent>
                        <w:p w14:paraId="770CD338" w14:textId="77777777" w:rsidR="00BC0FEE" w:rsidRDefault="00BC0FEE" w:rsidP="00BC0FEE">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OH</w:t>
                          </w:r>
                        </w:p>
                      </w:txbxContent>
                    </v:textbox>
                  </v:rect>
                  <v:shape id="Shape 345782" o:spid="_x0000_s1438" style="position:absolute;left:25531;top:10320;width:343;height:1464;visibility:visible;mso-wrap-style:square;v-text-anchor:top" coordsize="31204,1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WXrzQAAAOIAAAAPAAAAZHJzL2Rvd25yZXYueG1sRI/RSsNA&#10;FETfhf7Dcgu+iN00kTTGbksVRKv0wZoPuGSvSWj2btxd29SvdwXBx2FmzjDL9Wh6cSTnO8sK5rME&#10;BHFtdceNgur98boA4QOyxt4yKTiTh/VqcrHEUtsTv9FxHxoRIexLVNCGMJRS+rolg35mB+LofVhn&#10;METpGqkdniLc9DJNklwa7DgutDjQQ0v1Yf9lFCyql9fd5835drvbXC2e3PeYVsW9UpfTcXMHItAY&#10;/sN/7WetIC+yLC3yNIPfS/EOyNUPAAAA//8DAFBLAQItABQABgAIAAAAIQDb4fbL7gAAAIUBAAAT&#10;AAAAAAAAAAAAAAAAAAAAAABbQ29udGVudF9UeXBlc10ueG1sUEsBAi0AFAAGAAgAAAAhAFr0LFu/&#10;AAAAFQEAAAsAAAAAAAAAAAAAAAAAHwEAAF9yZWxzLy5yZWxzUEsBAi0AFAAGAAgAAAAhANHZZevN&#10;AAAA4gAAAA8AAAAAAAAAAAAAAAAABwIAAGRycy9kb3ducmV2LnhtbFBLBQYAAAAAAwADALcAAAAB&#10;AwAAAAA=&#10;" path="m,l31204,r,142180l,142180,,e" fillcolor="#dbeef3" stroked="f" strokeweight="0">
                    <v:stroke endcap="round"/>
                    <v:path arrowok="t" textboxrect="0,0,31204,142180"/>
                  </v:shape>
                  <v:shape id="Shape 10999" o:spid="_x0000_s1439" style="position:absolute;left:25531;top:10320;width:343;height:1464;visibility:visible;mso-wrap-style:square;v-text-anchor:top" coordsize="31204,14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T2YygAAAOIAAAAPAAAAZHJzL2Rvd25yZXYueG1sRI9fa8Iw&#10;FMXfB/sO4Q58EU1XqdbOKDIQtz1tKj5fm2tb1tyUJGr99stgsMfD+fPjLFa9acWVnG8sK3geJyCI&#10;S6sbrhQc9ptRDsIHZI2tZVJwJw+r5ePDAgttb/xF112oRBxhX6CCOoSukNKXNRn0Y9sRR+9sncEQ&#10;paukdniL46aVaZJMpcGGI6HGjl5rKr93FxMhn/lw4s/9x7Zxp3xGp/fh+pgpNXjq1y8gAvXhP/zX&#10;ftMKsmw6S+bzNIXfS/EOyOUPAAAA//8DAFBLAQItABQABgAIAAAAIQDb4fbL7gAAAIUBAAATAAAA&#10;AAAAAAAAAAAAAAAAAABbQ29udGVudF9UeXBlc10ueG1sUEsBAi0AFAAGAAgAAAAhAFr0LFu/AAAA&#10;FQEAAAsAAAAAAAAAAAAAAAAAHwEAAF9yZWxzLy5yZWxzUEsBAi0AFAAGAAgAAAAhADOlPZjKAAAA&#10;4gAAAA8AAAAAAAAAAAAAAAAABwIAAGRycy9kb3ducmV2LnhtbFBLBQYAAAAAAwADALcAAAD+AgAA&#10;AAA=&#10;" path="m,142180r31204,l31204,,,,,142180xe" filled="f" strokeweight=".08786mm">
                    <v:stroke endcap="round"/>
                    <v:path arrowok="t" textboxrect="0,0,31204,142180"/>
                  </v:shape>
                  <v:rect id="Rectangle 11000" o:spid="_x0000_s1440" style="position:absolute;left:26092;top:10558;width:348;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mWyQAAAOMAAAAPAAAAZHJzL2Rvd25yZXYueG1sRE9La8JA&#10;EL4L/odlCr3ppinamLqKqEWPPgq2tyE7TYLZ2ZBdTeqv7woFj/O9ZzrvTCWu1LjSsoKXYQSCOLO6&#10;5FzB5/FjkIBwHlljZZkU/JKD+azfm2Kqbct7uh58LkIIuxQVFN7XqZQuK8igG9qaOHA/tjHow9nk&#10;UjfYhnBTyTiKxtJgyaGhwJqWBWXnw8Uo2CT14mtrb21erb83p91psjpOvFLPT93iHYSnzj/E/+6t&#10;DvNH4+Qteo1HMdx/CgDI2R8AAAD//wMAUEsBAi0AFAAGAAgAAAAhANvh9svuAAAAhQEAABMAAAAA&#10;AAAAAAAAAAAAAAAAAFtDb250ZW50X1R5cGVzXS54bWxQSwECLQAUAAYACAAAACEAWvQsW78AAAAV&#10;AQAACwAAAAAAAAAAAAAAAAAfAQAAX3JlbHMvLnJlbHNQSwECLQAUAAYACAAAACEANX/5lskAAADj&#10;AAAADwAAAAAAAAAAAAAAAAAHAgAAZHJzL2Rvd25yZXYueG1sUEsFBgAAAAADAAMAtwAAAP0CAAAA&#10;AA==&#10;" filled="f" stroked="f">
                    <v:textbox inset="0,0,0,0">
                      <w:txbxContent>
                        <w:p w14:paraId="7BB795B1" w14:textId="77777777" w:rsidR="00BC0FEE" w:rsidRDefault="00BC0FEE" w:rsidP="00BC0FEE">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v:textbox>
                  </v:rect>
                  <v:shape id="Shape 11002" o:spid="_x0000_s1441" style="position:absolute;left:12907;top:8314;width:0;height:2006;visibility:visible;mso-wrap-style:square;v-text-anchor:top" coordsize="0,194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uOyQAAAOIAAAAPAAAAZHJzL2Rvd25yZXYueG1sRI9BSwMx&#10;FITvQv9DeAVvNtttq3VtWkRRvElbhR4fm+cmdpMsyXN3/fdGEDwOM/MNs9mNrhU9xWSDVzCfFSDI&#10;10Fb3yh4Oz5drUEkRq+xDZ4UfFOC3XZyscFKh8HvqT9wIzLEpwoVGOaukjLVhhymWejIZ+8jRIec&#10;ZWykjjhkuGtlWRTX0qH1ecFgRw+G6vPhyyl4HZb2mZe92z8m+87m9MmxOCp1OR3v70Awjfwf/mu/&#10;aAW3N4vVYlWWJfxeyndAbn8AAAD//wMAUEsBAi0AFAAGAAgAAAAhANvh9svuAAAAhQEAABMAAAAA&#10;AAAAAAAAAAAAAAAAAFtDb250ZW50X1R5cGVzXS54bWxQSwECLQAUAAYACAAAACEAWvQsW78AAAAV&#10;AQAACwAAAAAAAAAAAAAAAAAfAQAAX3JlbHMvLnJlbHNQSwECLQAUAAYACAAAACEAhCJrjskAAADi&#10;AAAADwAAAAAAAAAAAAAAAAAHAgAAZHJzL2Rvd25yZXYueG1sUEsFBgAAAAADAAMAtwAAAP0CAAAA&#10;AA==&#10;" path="m,l,194837e" filled="f" strokeweight=".08786mm">
                    <v:stroke endcap="round"/>
                    <v:path arrowok="t" textboxrect="0,0,0,194837"/>
                  </v:shape>
                  <v:rect id="Rectangle 11003" o:spid="_x0000_s1442" style="position:absolute;left:11042;top:5349;width:3136;height:17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VDygAAAOIAAAAPAAAAZHJzL2Rvd25yZXYueG1sRI9La8Mw&#10;EITvhf4HsYXeajlJm4cTJZRCcS8N5EmOG2v9INbKtZTE/fdRoZDjMDPfMLNFZ2pxodZVlhX0ohgE&#10;cWZ1xYWC7ebzZQzCeWSNtWVS8EsOFvPHhxkm2l55RZe1L0SAsEtQQel9k0jpspIMusg2xMHLbWvQ&#10;B9kWUrd4DXBTy34cD6XBisNCiQ19lJSd1mejYNfbnPepWx75kP+MXr99usyLVKnnp+59CsJT5+/h&#10;//aXVvA2mARoPJjA36VwB+T8BgAA//8DAFBLAQItABQABgAIAAAAIQDb4fbL7gAAAIUBAAATAAAA&#10;AAAAAAAAAAAAAAAAAABbQ29udGVudF9UeXBlc10ueG1sUEsBAi0AFAAGAAgAAAAhAFr0LFu/AAAA&#10;FQEAAAsAAAAAAAAAAAAAAAAAHwEAAF9yZWxzLy5yZWxzUEsBAi0AFAAGAAgAAAAhAKxEtUPKAAAA&#10;4gAAAA8AAAAAAAAAAAAAAAAABwIAAGRycy9kb3ducmV2LnhtbFBLBQYAAAAAAwADALcAAAD+AgAA&#10;AAA=&#10;" filled="f" stroked="f">
                    <v:textbox inset="0,0,0,0">
                      <w:txbxContent>
                        <w:p w14:paraId="2AECCF69"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1920</w:t>
                          </w:r>
                        </w:p>
                      </w:txbxContent>
                    </v:textbox>
                  </v:rect>
                  <v:rect id="Rectangle 11004" o:spid="_x0000_s1443" style="position:absolute;left:12302;top:5349;width:3136;height:17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duyAAAAOIAAAAPAAAAZHJzL2Rvd25yZXYueG1sRE/LasJA&#10;FN0L/YfhFrrTScRqGx1FhJJuFNQqXV4zNw/M3ImZUePfdxYFl4fzni06U4sbta6yrCAeRCCIM6sr&#10;LhT87L/6HyCcR9ZYWyYFD3KwmL/0Zphoe+ct3Xa+ECGEXYIKSu+bREqXlWTQDWxDHLjctgZ9gG0h&#10;dYv3EG5qOYyisTRYcWgosaFVSdl5dzUKDvH+ekzd5sS/+WUyWvt0kxepUm+v3XIKwlPnn+J/97dW&#10;MIreJ5/xcBw2h0vhDsj5HwAAAP//AwBQSwECLQAUAAYACAAAACEA2+H2y+4AAACFAQAAEwAAAAAA&#10;AAAAAAAAAAAAAAAAW0NvbnRlbnRfVHlwZXNdLnhtbFBLAQItABQABgAIAAAAIQBa9CxbvwAAABUB&#10;AAALAAAAAAAAAAAAAAAAAB8BAABfcmVscy8ucmVsc1BLAQItABQABgAIAAAAIQAigrduyAAAAOIA&#10;AAAPAAAAAAAAAAAAAAAAAAcCAABkcnMvZG93bnJldi54bWxQSwUGAAAAAAMAAwC3AAAA/AIAAAAA&#10;" filled="f" stroked="f">
                    <v:textbox inset="0,0,0,0">
                      <w:txbxContent>
                        <w:p w14:paraId="2B51EA48"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1921</w:t>
                          </w:r>
                        </w:p>
                      </w:txbxContent>
                    </v:textbox>
                  </v:rect>
                  <v:rect id="Rectangle 11005" o:spid="_x0000_s1444" style="position:absolute;left:18312;top:5349;width:3136;height:17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byVywAAAOIAAAAPAAAAZHJzL2Rvd25yZXYueG1sRI9bawIx&#10;FITfC/0P4RT6VhMvrHVrlFKQ7YuC2pY+nm7OXujmZN1E3f57UxB8HGbmG2a+7G0jTtT52rGG4UCB&#10;IM6dqbnU8LFfPT2D8AHZYOOYNPyRh+Xi/m6OqXFn3tJpF0oRIexT1FCF0KZS+rwii37gWuLoFa6z&#10;GKLsSmk6PEe4beRIqURarDkuVNjSW0X57+5oNXwO98evzG9++Ls4TCfrkG2KMtP68aF/fQERqA+3&#10;8LX9bjQks2Q8ViM1g/9L8Q7IxQUAAP//AwBQSwECLQAUAAYACAAAACEA2+H2y+4AAACFAQAAEwAA&#10;AAAAAAAAAAAAAAAAAAAAW0NvbnRlbnRfVHlwZXNdLnhtbFBLAQItABQABgAIAAAAIQBa9CxbvwAA&#10;ABUBAAALAAAAAAAAAAAAAAAAAB8BAABfcmVscy8ucmVsc1BLAQItABQABgAIAAAAIQCoYbyVywAA&#10;AOIAAAAPAAAAAAAAAAAAAAAAAAcCAABkcnMvZG93bnJldi54bWxQSwUGAAAAAAMAAwC3AAAA/wIA&#10;AAAA&#10;" filled="f" stroked="f">
                    <v:textbox inset="0,0,0,0">
                      <w:txbxContent>
                        <w:p w14:paraId="071F640C"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3840</w:t>
                          </w:r>
                        </w:p>
                      </w:txbxContent>
                    </v:textbox>
                  </v:rect>
                  <v:rect id="Rectangle 11006" o:spid="_x0000_s1445" style="position:absolute;left:19571;top:5349;width:3136;height:17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eYyQAAAOMAAAAPAAAAZHJzL2Rvd25yZXYueG1sRE/LasJA&#10;FN0X+g/DLXRXJ0atGh1FCiVuKtQXLq+Zmwdm7qSZUdO/dxaFLg/nPV92phY3al1lWUG/F4Egzqyu&#10;uFCw332+TUA4j6yxtkwKfsnBcvH8NMdE2zt/023rCxFC2CWooPS+SaR0WUkGXc82xIHLbWvQB9gW&#10;Urd4D+GmlnEUvUuDFYeGEhv6KCm7bK9GwaG/ux5TtznzKf8ZD798usmLVKnXl241A+Gp8//iP/da&#10;K4ijyWA0iKejMDp8Cn9ALh4AAAD//wMAUEsBAi0AFAAGAAgAAAAhANvh9svuAAAAhQEAABMAAAAA&#10;AAAAAAAAAAAAAAAAAFtDb250ZW50X1R5cGVzXS54bWxQSwECLQAUAAYACAAAACEAWvQsW78AAAAV&#10;AQAACwAAAAAAAAAAAAAAAAAfAQAAX3JlbHMvLnJlbHNQSwECLQAUAAYACAAAACEAbsOHmMkAAADj&#10;AAAADwAAAAAAAAAAAAAAAAAHAgAAZHJzL2Rvd25yZXYueG1sUEsFBgAAAAADAAMAtwAAAP0CAAAA&#10;AA==&#10;" filled="f" stroked="f">
                    <v:textbox inset="0,0,0,0">
                      <w:txbxContent>
                        <w:p w14:paraId="7637BC40"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3841</w:t>
                          </w:r>
                        </w:p>
                      </w:txbxContent>
                    </v:textbox>
                  </v:rect>
                  <v:shape id="Shape 11008" o:spid="_x0000_s1446" style="position:absolute;left:20300;top:8314;width:0;height:2006;visibility:visible;mso-wrap-style:square;v-text-anchor:top" coordsize="0,194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TtQygAAAOMAAAAPAAAAZHJzL2Rvd25yZXYueG1sRI/NTsMw&#10;EITvSH0Haytxo06j/imtW1UgEDfUFqQeV/ESm8Z2ZC9JeHt8QOK4O7Mz3+4Oo2tFTzHZ4BXMZwUI&#10;8nXQ1jcK3i/PDxsQidFrbIMnBT+U4LCf3O2w0mHwJ+rP3Igc4lOFCgxzV0mZakMO0yx05LP2GaJD&#10;zmNspI445HDXyrIoVtKh9bnBYEePhurb+dspeBsW9oUXvTs9JfvB5vrFsbgodT8dj1sQTCP/m/+u&#10;X3XGX85Xm3VZLjN0/ikvQO5/AQAA//8DAFBLAQItABQABgAIAAAAIQDb4fbL7gAAAIUBAAATAAAA&#10;AAAAAAAAAAAAAAAAAABbQ29udGVudF9UeXBlc10ueG1sUEsBAi0AFAAGAAgAAAAhAFr0LFu/AAAA&#10;FQEAAAsAAAAAAAAAAAAAAAAAHwEAAF9yZWxzLy5yZWxzUEsBAi0AFAAGAAgAAAAhAB5RO1DKAAAA&#10;4wAAAA8AAAAAAAAAAAAAAAAABwIAAGRycy9kb3ducmV2LnhtbFBLBQYAAAAAAwADALcAAAD+AgAA&#10;AAA=&#10;" path="m,l,194837e" filled="f" strokeweight=".08786mm">
                    <v:stroke endcap="round"/>
                    <v:path arrowok="t" textboxrect="0,0,0,194837"/>
                  </v:shape>
                  <v:rect id="Rectangle 11009" o:spid="_x0000_s1447" style="position:absolute;left:29883;top:10125;width:1145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6AZywAAAOIAAAAPAAAAZHJzL2Rvd25yZXYueG1sRI9Pa8JA&#10;FMTvhX6H5RW81U0FbTa6irQWPdY/YHt7ZJ9JaPZtyK4m9dO7hYLHYWZ+w8wWva3FhVpfOdbwMkxA&#10;EOfOVFxoOOw/nlMQPiAbrB2Thl/ysJg/PswwM67jLV12oRARwj5DDWUITSalz0uy6IeuIY7eybUW&#10;Q5RtIU2LXYTbWo6SZCItVhwXSmzoraT8Z3e2GtZps/zauGtX1Kvv9fHzqN73Kmg9eOqXUxCB+nAP&#10;/7c3RsOrSlM1GY8U/F2Kd0DObwAAAP//AwBQSwECLQAUAAYACAAAACEA2+H2y+4AAACFAQAAEwAA&#10;AAAAAAAAAAAAAAAAAAAAW0NvbnRlbnRfVHlwZXNdLnhtbFBLAQItABQABgAIAAAAIQBa9CxbvwAA&#10;ABUBAAALAAAAAAAAAAAAAAAAAB8BAABfcmVscy8ucmVsc1BLAQItABQABgAIAAAAIQCIy6AZywAA&#10;AOIAAAAPAAAAAAAAAAAAAAAAAAcCAABkcnMvZG93bnJldi54bWxQSwUGAAAAAAMAAwC3AAAA/wIA&#10;AAAA&#10;" filled="f" stroked="f">
                    <v:textbox inset="0,0,0,0">
                      <w:txbxContent>
                        <w:p w14:paraId="06322300" w14:textId="77777777" w:rsidR="00BC0FEE" w:rsidRPr="001F356E" w:rsidRDefault="00BC0FEE" w:rsidP="00BC0FEE">
                          <w:pPr>
                            <w:spacing w:after="160" w:line="256" w:lineRule="auto"/>
                            <w:ind w:left="14" w:hanging="14"/>
                            <w:rPr>
                              <w:rFonts w:ascii="ＭＳ ゴシック" w:eastAsia="ＭＳ ゴシック" w:hAnsi="ＭＳ ゴシック" w:cs="Calibri"/>
                              <w:color w:val="000000"/>
                              <w:sz w:val="16"/>
                              <w:szCs w:val="16"/>
                            </w:rPr>
                          </w:pPr>
                          <w:r w:rsidRPr="001F356E">
                            <w:rPr>
                              <w:rFonts w:ascii="ＭＳ ゴシック" w:eastAsia="ＭＳ ゴシック" w:hAnsi="ＭＳ ゴシック" w:cs="ＭＳ 明朝" w:hint="eastAsia"/>
                              <w:color w:val="000000"/>
                              <w:sz w:val="16"/>
                              <w:szCs w:val="16"/>
                            </w:rPr>
                            <w:t>ペイロード</w:t>
                          </w:r>
                          <w:r w:rsidRPr="001F356E">
                            <w:rPr>
                              <w:rFonts w:ascii="ＭＳ ゴシック" w:eastAsia="ＭＳ ゴシック" w:hAnsi="ＭＳ ゴシック" w:cs="Calibri"/>
                              <w:color w:val="000000"/>
                              <w:sz w:val="16"/>
                              <w:szCs w:val="16"/>
                            </w:rPr>
                            <w:t xml:space="preserve"> (5140 bits)</w:t>
                          </w:r>
                        </w:p>
                      </w:txbxContent>
                    </v:textbox>
                  </v:rect>
                  <v:rect id="Rectangle 11010" o:spid="_x0000_s1448" style="position:absolute;left:6384;top:13036;width:12357;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K+yQAAAOMAAAAPAAAAZHJzL2Rvd25yZXYueG1sRE/NasJA&#10;EL4LvsMygjfdWI2Y1FVEK3q0sWB7G7LTJDQ7G7Jbk/bpu4VCj/P9z3rbm1rcqXWVZQWzaQSCOLe6&#10;4kLBy/U4WYFwHlljbZkUfJGD7WY4WGOqbcfPdM98IUIIuxQVlN43qZQuL8mgm9qGOHDvtjXow9kW&#10;UrfYhXBTy4coWkqDFYeGEhval5R/ZJ9GwWnV7F7P9rsr6qe30+1ySw7XxCs1HvW7RxCeev8v/nOf&#10;dZg/jxezOImXCfz+FACQmx8AAAD//wMAUEsBAi0AFAAGAAgAAAAhANvh9svuAAAAhQEAABMAAAAA&#10;AAAAAAAAAAAAAAAAAFtDb250ZW50X1R5cGVzXS54bWxQSwECLQAUAAYACAAAACEAWvQsW78AAAAV&#10;AQAACwAAAAAAAAAAAAAAAAAfAQAAX3JlbHMvLnJlbHNQSwECLQAUAAYACAAAACEAS2iCvskAAADj&#10;AAAADwAAAAAAAAAAAAAAAAAHAgAAZHJzL2Rvd25yZXYueG1sUEsFBgAAAAADAAMAtwAAAP0CAAAA&#10;AA==&#10;" filled="f" stroked="f">
                    <v:textbox inset="0,0,0,0">
                      <w:txbxContent>
                        <w:p w14:paraId="4FF2B6F3" w14:textId="77777777" w:rsidR="00BC0FEE" w:rsidRPr="001F356E" w:rsidRDefault="00BC0FEE" w:rsidP="00BC0FEE">
                          <w:pPr>
                            <w:spacing w:after="160" w:line="256" w:lineRule="auto"/>
                            <w:ind w:left="14" w:hanging="14"/>
                            <w:rPr>
                              <w:rFonts w:ascii="ＭＳ ゴシック" w:eastAsia="ＭＳ ゴシック" w:hAnsi="ＭＳ ゴシック" w:cs="Calibri"/>
                              <w:color w:val="000000"/>
                              <w:sz w:val="17"/>
                              <w:szCs w:val="17"/>
                            </w:rPr>
                          </w:pPr>
                          <w:r w:rsidRPr="001F356E">
                            <w:rPr>
                              <w:rFonts w:ascii="ＭＳ ゴシック" w:eastAsia="ＭＳ ゴシック" w:hAnsi="ＭＳ ゴシック" w:cs="ＭＳ 明朝" w:hint="eastAsia"/>
                              <w:color w:val="000000"/>
                              <w:sz w:val="17"/>
                              <w:szCs w:val="17"/>
                            </w:rPr>
                            <w:t>ペイロード</w:t>
                          </w:r>
                          <w:r w:rsidRPr="001F356E">
                            <w:rPr>
                              <w:rFonts w:ascii="ＭＳ ゴシック" w:eastAsia="ＭＳ ゴシック" w:hAnsi="ＭＳ ゴシック" w:cs="Calibri"/>
                              <w:color w:val="000000"/>
                              <w:sz w:val="17"/>
                              <w:szCs w:val="17"/>
                            </w:rPr>
                            <w:t xml:space="preserve"> (10280 bits)</w:t>
                          </w:r>
                        </w:p>
                      </w:txbxContent>
                    </v:textbox>
                  </v:rect>
                  <v:rect id="Rectangle 11011" o:spid="_x0000_s1449" style="position:absolute;left:6266;top:22286;width:1233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YVAywAAAOIAAAAPAAAAZHJzL2Rvd25yZXYueG1sRI9Pa8JA&#10;FMTvgt9heYXedGOgGqOriG3RY/0D6u2RfSah2bchuzXRT98tFDwOM/MbZr7sTCVu1LjSsoLRMAJB&#10;nFldcq7gePgcJCCcR9ZYWSYFd3KwXPR7c0y1bXlHt73PRYCwS1FB4X2dSumyggy6oa2Jg3e1jUEf&#10;ZJNL3WAb4KaScRSNpcGSw0KBNa0Lyr73P0bBJqlX5619tHn1cdmcvk7T98PUK/X60q1mIDx1/hn+&#10;b2+1gng0id+ScTSBv0vhDsjFLwAAAP//AwBQSwECLQAUAAYACAAAACEA2+H2y+4AAACFAQAAEwAA&#10;AAAAAAAAAAAAAAAAAAAAW0NvbnRlbnRfVHlwZXNdLnhtbFBLAQItABQABgAIAAAAIQBa9CxbvwAA&#10;ABUBAAALAAAAAAAAAAAAAAAAAB8BAABfcmVscy8ucmVsc1BLAQItABQABgAIAAAAIQAQ9YVAywAA&#10;AOIAAAAPAAAAAAAAAAAAAAAAAAcCAABkcnMvZG93bnJldi54bWxQSwUGAAAAAAMAAwC3AAAA/wIA&#10;AAAA&#10;" filled="f" stroked="f">
                    <v:textbox inset="0,0,0,0">
                      <w:txbxContent>
                        <w:p w14:paraId="0AD5D7E5" w14:textId="77777777" w:rsidR="00BC0FEE" w:rsidRPr="001F356E" w:rsidRDefault="00BC0FEE" w:rsidP="00BC0FEE">
                          <w:pPr>
                            <w:spacing w:after="160" w:line="256" w:lineRule="auto"/>
                            <w:ind w:left="14" w:hanging="14"/>
                            <w:rPr>
                              <w:rFonts w:ascii="ＭＳ ゴシック" w:eastAsia="ＭＳ ゴシック" w:hAnsi="ＭＳ ゴシック" w:cs="Calibri"/>
                              <w:color w:val="000000"/>
                              <w:sz w:val="16"/>
                              <w:szCs w:val="16"/>
                            </w:rPr>
                          </w:pPr>
                          <w:r w:rsidRPr="001F356E">
                            <w:rPr>
                              <w:rFonts w:ascii="ＭＳ ゴシック" w:eastAsia="ＭＳ ゴシック" w:hAnsi="ＭＳ ゴシック" w:cs="ＭＳ 明朝" w:hint="eastAsia"/>
                              <w:color w:val="000000"/>
                              <w:sz w:val="16"/>
                              <w:szCs w:val="16"/>
                            </w:rPr>
                            <w:t>ペイロード</w:t>
                          </w:r>
                          <w:r w:rsidRPr="001F356E">
                            <w:rPr>
                              <w:rFonts w:ascii="ＭＳ ゴシック" w:eastAsia="ＭＳ ゴシック" w:hAnsi="ＭＳ ゴシック" w:cs="Calibri"/>
                              <w:color w:val="000000"/>
                              <w:sz w:val="16"/>
                              <w:szCs w:val="16"/>
                            </w:rPr>
                            <w:t>(10280 bits)</w:t>
                          </w:r>
                        </w:p>
                      </w:txbxContent>
                    </v:textbox>
                  </v:rect>
                  <v:shape id="Shape 11013" o:spid="_x0000_s1450" style="position:absolute;left:23658;top:8196;width:1873;height:2124;visibility:visible;mso-wrap-style:square;v-text-anchor:top" coordsize="170062,2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tOMygAAAOIAAAAPAAAAZHJzL2Rvd25yZXYueG1sRI9BS8NA&#10;FITvgv9heYI3s2ktq43ZFKkE6qVq9eDxkX0mwezbsLtN4793C4LHYWa+YcrNbAcxkQ+9Yw2LLAdB&#10;3DjTc6vh472+uQcRIrLBwTFp+KEAm+ryosTCuBO/0XSIrUgQDgVq6GIcCylD05HFkLmROHlfzluM&#10;SfpWGo+nBLeDXOa5khZ7TgsdjrTtqPk+HK2GJzOvX3eT88/1art66T/3scaj1tdX8+MDiEhz/A//&#10;tXdGg1LLW7VQd2s4X0p3QFa/AAAA//8DAFBLAQItABQABgAIAAAAIQDb4fbL7gAAAIUBAAATAAAA&#10;AAAAAAAAAAAAAAAAAABbQ29udGVudF9UeXBlc10ueG1sUEsBAi0AFAAGAAgAAAAhAFr0LFu/AAAA&#10;FQEAAAsAAAAAAAAAAAAAAAAAHwEAAF9yZWxzLy5yZWxzUEsBAi0AFAAGAAgAAAAhAIs+04zKAAAA&#10;4gAAAA8AAAAAAAAAAAAAAAAABwIAAGRycy9kb3ducmV2LnhtbFBLBQYAAAAAAwADALcAAAD+AgAA&#10;AAA=&#10;" path="m,l170062,206350e" filled="f" strokeweight=".08786mm">
                    <v:stroke endcap="round"/>
                    <v:path arrowok="t" textboxrect="0,0,170062,206350"/>
                  </v:shape>
                  <v:rect id="Rectangle 11014" o:spid="_x0000_s1451" style="position:absolute;left:21720;top:5349;width:3136;height:17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NmixwAAAOIAAAAPAAAAZHJzL2Rvd25yZXYueG1sRE/LasJA&#10;FN0L/YfhCt3pRIlWoqOUQkk3FTRVXF4zNw/M3Ekzo6Z/31kILg/nvdr0phE36lxtWcFkHIEgzq2u&#10;uVTwk32OFiCcR9bYWCYFf+Rgs34ZrDDR9s47uu19KUIIuwQVVN63iZQur8igG9uWOHCF7Qz6ALtS&#10;6g7vIdw0chpFc2mw5tBQYUsfFeWX/dUoOEyy6zF12zOfit+3+Nun26JMlXod9u9LEJ56/xQ/3F9a&#10;QTybxfF0HoXN4VK4A3L9DwAA//8DAFBLAQItABQABgAIAAAAIQDb4fbL7gAAAIUBAAATAAAAAAAA&#10;AAAAAAAAAAAAAABbQ29udGVudF9UeXBlc10ueG1sUEsBAi0AFAAGAAgAAAAhAFr0LFu/AAAAFQEA&#10;AAsAAAAAAAAAAAAAAAAAHwEAAF9yZWxzLy5yZWxzUEsBAi0AFAAGAAgAAAAhAPos2aLHAAAA4gAA&#10;AA8AAAAAAAAAAAAAAAAABwIAAGRycy9kb3ducmV2LnhtbFBLBQYAAAAAAwADALcAAAD7AgAAAAA=&#10;" filled="f" stroked="f">
                    <v:textbox inset="0,0,0,0">
                      <w:txbxContent>
                        <w:p w14:paraId="40C1514D"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5120</w:t>
                          </w:r>
                        </w:p>
                      </w:txbxContent>
                    </v:textbox>
                  </v:rect>
                  <v:rect id="Rectangle 11015" o:spid="_x0000_s1452" style="position:absolute;left:22979;top:5349;width:3136;height:17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cvyAAAAOIAAAAPAAAAZHJzL2Rvd25yZXYueG1sRE/LasJA&#10;FN0X+g/DFbqrk7SxanSUUpC4qVBfdHmbuXnQzJ00M2r6985CcHk47/myN404U+dqywriYQSCOLe6&#10;5lLBfrd6noBwHlljY5kU/JOD5eLxYY6pthf+ovPWlyKEsEtRQeV9m0rp8ooMuqFtiQNX2M6gD7Ar&#10;pe7wEsJNI1+i6E0arDk0VNjSR0X57/ZkFBzi3emYuc0Pfxd/4+TTZ5uizJR6GvTvMxCeen8X39xr&#10;reB1NJ4m0zgJm8OlcAfk4goAAP//AwBQSwECLQAUAAYACAAAACEA2+H2y+4AAACFAQAAEwAAAAAA&#10;AAAAAAAAAAAAAAAAW0NvbnRlbnRfVHlwZXNdLnhtbFBLAQItABQABgAIAAAAIQBa9CxbvwAAABUB&#10;AAALAAAAAAAAAAAAAAAAAB8BAABfcmVscy8ucmVsc1BLAQItABQABgAIAAAAIQBQJHcvyAAAAOIA&#10;AAAPAAAAAAAAAAAAAAAAAAcCAABkcnMvZG93bnJldi54bWxQSwUGAAAAAAMAAwC3AAAA/AIAAAAA&#10;" filled="f" stroked="f">
                    <v:textbox inset="0,0,0,0">
                      <w:txbxContent>
                        <w:p w14:paraId="11D0E76B" w14:textId="77777777" w:rsidR="00BC0FEE" w:rsidRDefault="00BC0FEE" w:rsidP="00BC0FE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5121</w:t>
                          </w:r>
                        </w:p>
                      </w:txbxContent>
                    </v:textbox>
                  </v:rect>
                  <v:shape id="Shape 11016" o:spid="_x0000_s1453" style="position:absolute;left:13520;top:12851;width:6251;height:0;visibility:visible;mso-wrap-style:square;v-text-anchor:top" coordsize="567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MkBzAAAAOIAAAAPAAAAZHJzL2Rvd25yZXYueG1sRI9PS8NA&#10;FMTvhX6H5QlexG7S2D/GbosUxOhJ06rXR/Y1Cc2+XbJrG7+9Kwg9DjPzG2a1GUwnTtT71rKCdJKA&#10;IK6sbrlWsN893S5B+ICssbNMCn7Iw2Y9Hq0w1/bM73QqQy0ihH2OCpoQXC6lrxoy6CfWEUfvYHuD&#10;Icq+lrrHc4SbTk6TZC4NthwXGnS0bag6lt9GwU3xmj3j4X72NXefxdvHfvZSbp1S11fD4wOIQEO4&#10;hP/bhVawyNLsLs2WU/i7FO+AXP8CAAD//wMAUEsBAi0AFAAGAAgAAAAhANvh9svuAAAAhQEAABMA&#10;AAAAAAAAAAAAAAAAAAAAAFtDb250ZW50X1R5cGVzXS54bWxQSwECLQAUAAYACAAAACEAWvQsW78A&#10;AAAVAQAACwAAAAAAAAAAAAAAAAAfAQAAX3JlbHMvLnJlbHNQSwECLQAUAAYACAAAACEAmJDJAcwA&#10;AADiAAAADwAAAAAAAAAAAAAAAAAHAgAAZHJzL2Rvd25yZXYueG1sUEsFBgAAAAADAAMAtwAAAAAD&#10;AAAAAA==&#10;" path="m,l567796,e" filled="f" strokeweight=".08786mm">
                    <v:stroke endcap="round"/>
                    <v:path arrowok="t" textboxrect="0,0,567796,0"/>
                  </v:shape>
                  <v:shape id="Shape 11017" o:spid="_x0000_s1454" style="position:absolute;left:12935;top:12490;width:773;height:722;visibility:visible;mso-wrap-style:square;v-text-anchor:top" coordsize="70205,7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P4ywAAAOIAAAAPAAAAZHJzL2Rvd25yZXYueG1sRI9BS8NA&#10;FITvQv/D8gre7KahMTbttkhA7EW0rZfeXnefSTD7NmbXNvn3riB4HGbmG2a9HWwrLtT7xrGC+SwB&#10;QaydabhS8H58unsA4QOywdYxKRjJw3YzuVljYdyV93Q5hEpECPsCFdQhdIWUXtdk0c9cRxy9D9db&#10;DFH2lTQ9XiPctjJNkntpseG4UGNHZU368/BtFWQ6fzmfdktZjl+ye30+jXr+Vip1Ox0eVyACDeE/&#10;/NfeGQWLfJmlizTL4fdSvANy8wMAAP//AwBQSwECLQAUAAYACAAAACEA2+H2y+4AAACFAQAAEwAA&#10;AAAAAAAAAAAAAAAAAAAAW0NvbnRlbnRfVHlwZXNdLnhtbFBLAQItABQABgAIAAAAIQBa9CxbvwAA&#10;ABUBAAALAAAAAAAAAAAAAAAAAB8BAABfcmVscy8ucmVsc1BLAQItABQABgAIAAAAIQCcZMP4ywAA&#10;AOIAAAAPAAAAAAAAAAAAAAAAAAcCAABkcnMvZG93bnJldi54bWxQSwUGAAAAAAMAAwC3AAAA/wIA&#10;AAAA&#10;" path="m70205,v-11051,22065,-11051,48039,,70091l,35045,70205,xe" fillcolor="black" stroked="f" strokeweight="0">
                    <v:stroke endcap="round"/>
                    <v:path arrowok="t" textboxrect="0,0,70205,70091"/>
                  </v:shape>
                  <v:shape id="Shape 11018" o:spid="_x0000_s1455" style="position:absolute;left:19583;top:12490;width:773;height:722;visibility:visible;mso-wrap-style:square;v-text-anchor:top" coordsize="70205,7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2FMzAAAAOMAAAAPAAAAZHJzL2Rvd25yZXYueG1sRI9BT8Mw&#10;DIXvSPyHyEjcWNqJsbUsm1AlxC6IMbjsZhLTVjROacLW/nt8QOJov+f3Pq+3o+/UiYbYBjaQzzJQ&#10;xDa4lmsD72+PNytQMSE77AKTgYkibDeXF2ssXTjzK50OqVYSwrFEA01Kfal1tA15jLPQE4v2GQaP&#10;Scah1m7As4T7Ts+z7E57bFkaGuypash+HX68gYVdPn8cd4Wupm/dvzwdJ5vvK2Our8aHe1CJxvRv&#10;/rveOcEv8tX8tlguBFp+kgXozS8AAAD//wMAUEsBAi0AFAAGAAgAAAAhANvh9svuAAAAhQEAABMA&#10;AAAAAAAAAAAAAAAAAAAAAFtDb250ZW50X1R5cGVzXS54bWxQSwECLQAUAAYACAAAACEAWvQsW78A&#10;AAAVAQAACwAAAAAAAAAAAAAAAAAfAQAAX3JlbHMvLnJlbHNQSwECLQAUAAYACAAAACEAcjthTMwA&#10;AADjAAAADwAAAAAAAAAAAAAAAAAHAgAAZHJzL2Rvd25yZXYueG1sUEsFBgAAAAADAAMAtwAAAAAD&#10;AAAAAA==&#10;" path="m,l70205,35045,,70091c11025,48039,11025,22065,,xe" fillcolor="black" stroked="f" strokeweight="0">
                    <v:stroke endcap="round"/>
                    <v:path arrowok="t" textboxrect="0,0,70205,70091"/>
                  </v:shape>
                  <v:shape id="Shape 345783" o:spid="_x0000_s1456" style="position:absolute;left:15577;top:11913;width:2137;height:938;visibility:visible;mso-wrap-style:square;v-text-anchor:top" coordsize="194089,9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M6xwAAAOMAAAAPAAAAZHJzL2Rvd25yZXYueG1sRE9fa8Iw&#10;EH8X9h3CDfY207pZpRpFNnQTfJmr70dzNqXNpTRRu2+/DAY+3u//LdeDbcWVel87VpCOExDEpdM1&#10;VwqK7+3zHIQPyBpbx6TghzysVw+jJeba3fiLrsdQiRjCPkcFJoQul9KXhiz6seuII3d2vcUQz76S&#10;usdbDLetnCRJJi3WHBsMdvRmqGyOF6tgMyt2xWG2e8+apjbdJeHtaf+h1NPjsFmACDSEu/jf/anj&#10;/DR7zaYv03QCfz9FAOTqFwAA//8DAFBLAQItABQABgAIAAAAIQDb4fbL7gAAAIUBAAATAAAAAAAA&#10;AAAAAAAAAAAAAABbQ29udGVudF9UeXBlc10ueG1sUEsBAi0AFAAGAAgAAAAhAFr0LFu/AAAAFQEA&#10;AAsAAAAAAAAAAAAAAAAAHwEAAF9yZWxzLy5yZWxzUEsBAi0AFAAGAAgAAAAhAHpb4zrHAAAA4wAA&#10;AA8AAAAAAAAAAAAAAAAABwIAAGRycy9kb3ducmV2LnhtbFBLBQYAAAAAAwADALcAAAD7AgAAAAA=&#10;" path="m,l194089,r,91095l,91095,,e" stroked="f" strokeweight="0">
                    <v:stroke endcap="round"/>
                    <v:path arrowok="t" textboxrect="0,0,194089,91095"/>
                  </v:shape>
                  <v:rect id="Rectangle 254577" o:spid="_x0000_s1457" style="position:absolute;left:17119;top:11465;width:1355;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VxyAAAAOMAAAAPAAAAZHJzL2Rvd25yZXYueG1sRE/NasJA&#10;EL4XfIdlBG91Yyg1ia4i2qLHqgXrbchOk9DsbMiuJu3Tu0LB43z/M1/2phZXal1lWcFkHIEgzq2u&#10;uFDweXx/TkA4j6yxtkwKfsnBcjF4mmOmbcd7uh58IUIIuwwVlN43mZQuL8mgG9uGOHDftjXow9kW&#10;UrfYhXBTyziKXqXBikNDiQ2tS8p/DhejYJs0q6+d/euK+u28PX2c0s0x9UqNhv1qBsJT7x/if/dO&#10;h/lpPJm+JOk0hvtPAQC5uAEAAP//AwBQSwECLQAUAAYACAAAACEA2+H2y+4AAACFAQAAEwAAAAAA&#10;AAAAAAAAAAAAAAAAW0NvbnRlbnRfVHlwZXNdLnhtbFBLAQItABQABgAIAAAAIQBa9CxbvwAAABUB&#10;AAALAAAAAAAAAAAAAAAAAB8BAABfcmVscy8ucmVsc1BLAQItABQABgAIAAAAIQAOMwVxyAAAAOMA&#10;AAAPAAAAAAAAAAAAAAAAAAcCAABkcnMvZG93bnJldi54bWxQSwUGAAAAAAMAAwC3AAAA/AIAAAAA&#10;" filled="f" stroked="f">
                    <v:textbox inset="0,0,0,0">
                      <w:txbxContent>
                        <w:p w14:paraId="49E5E8C9"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v:textbox>
                  </v:rect>
                  <v:rect id="Rectangle 254576" o:spid="_x0000_s1458" style="position:absolute;left:15240;top:11465;width:2251;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LJyAAAAOMAAAAPAAAAZHJzL2Rvd25yZXYueG1sRE9Nb8Iw&#10;DL0j7T9EnrQbpHBgpRAQ2kBwZDCJcbMar63WOFUTaLdfjw+T8M3vy8+LVe9qdaM2VJ4NjEcJKOLc&#10;24oLA5+n7TAFFSKyxdozGfilAKvl02CBmfUdf9DtGAslIRwyNFDG2GRah7wkh2HkG2Lhvn3rMMra&#10;Ftq22Em4q/UkSabaYcVyocSG3krKf45XZ2CXNuuvvf/rinpz2Z0P59n7aRaNeXnu13NQkfr4EP+7&#10;91bqT9KxzGsipeUnAUAv7wAAAP//AwBQSwECLQAUAAYACAAAACEA2+H2y+4AAACFAQAAEwAAAAAA&#10;AAAAAAAAAAAAAAAAW0NvbnRlbnRfVHlwZXNdLnhtbFBLAQItABQABgAIAAAAIQBa9CxbvwAAABUB&#10;AAALAAAAAAAAAAAAAAAAAB8BAABfcmVscy8ucmVsc1BLAQItABQABgAIAAAAIQDKdaLJyAAAAOMA&#10;AAAPAAAAAAAAAAAAAAAAAAcCAABkcnMvZG93bnJldi54bWxQSwUGAAAAAAMAAwC3AAAA/AIAAAAA&#10;" filled="f" stroked="f">
                    <v:textbox inset="0,0,0,0">
                      <w:txbxContent>
                        <w:p w14:paraId="3747C85C"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1920</w:t>
                          </w:r>
                        </w:p>
                      </w:txbxContent>
                    </v:textbox>
                  </v:rect>
                  <v:shape id="Shape 11021" o:spid="_x0000_s1459" style="position:absolute;left:20942;top:12851;width:4003;height:0;visibility:visible;mso-wrap-style:square;v-text-anchor:top" coordsize="363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BGuyAAAAOIAAAAPAAAAZHJzL2Rvd25yZXYueG1sRI/LagIx&#10;FIb3gu8QTqE7TZRWZDRKUVu6qXdKl4fJcWYwOZlOUh3fvlkILn/+G9903jorLtSEyrOGQV+BIM69&#10;qbjQcDy898YgQkQ2aD2ThhsFmM+6nSlmxl95R5d9LEQa4ZChhjLGOpMy5CU5DH1fEyfv5BuHMcmm&#10;kKbBaxp3Vg6VGkmHFaeHEmtalJSf939OA39s1svTj/2+md96VQxtzLeLL62fn9q3CYhIbXyE7+1P&#10;o2E8en1RSg0SREJKOCBn/wAAAP//AwBQSwECLQAUAAYACAAAACEA2+H2y+4AAACFAQAAEwAAAAAA&#10;AAAAAAAAAAAAAAAAW0NvbnRlbnRfVHlwZXNdLnhtbFBLAQItABQABgAIAAAAIQBa9CxbvwAAABUB&#10;AAALAAAAAAAAAAAAAAAAAB8BAABfcmVscy8ucmVsc1BLAQItABQABgAIAAAAIQBcFBGuyAAAAOIA&#10;AAAPAAAAAAAAAAAAAAAAAAcCAABkcnMvZG93bnJldi54bWxQSwUGAAAAAAMAAwC3AAAA/AIAAAAA&#10;" path="m,l363569,e" filled="f" strokeweight=".08786mm">
                    <v:stroke endcap="round"/>
                    <v:path arrowok="t" textboxrect="0,0,363569,0"/>
                  </v:shape>
                  <v:shape id="Shape 11022" o:spid="_x0000_s1460" style="position:absolute;left:20356;top:12490;width:773;height:722;visibility:visible;mso-wrap-style:square;v-text-anchor:top" coordsize="70204,7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H0yyQAAAOIAAAAPAAAAZHJzL2Rvd25yZXYueG1sRI9Ba8JA&#10;EIXvBf/DMoXe6iZaRFJXqYLW6smkuQ/ZMQlmZ0N21dhf3xUE5zbMm/feN1v0phEX6lxtWUE8jEAQ&#10;F1bXXCr4zdbvUxDOI2tsLJOCGzlYzAcvM0y0vfKBLqkvRTBhl6CCyvs2kdIVFRl0Q9sSh9vRdgZ9&#10;WLtS6g6vwdw0chRFE2mw5pBQYUuriopTejYKfjZ5nGfxd7ZfueV497HP8/RvrdTba//1CcJT75/i&#10;x/dWK5iOJvcZh84BKeCAnP8DAAD//wMAUEsBAi0AFAAGAAgAAAAhANvh9svuAAAAhQEAABMAAAAA&#10;AAAAAAAAAAAAAAAAAFtDb250ZW50X1R5cGVzXS54bWxQSwECLQAUAAYACAAAACEAWvQsW78AAAAV&#10;AQAACwAAAAAAAAAAAAAAAAAfAQAAX3JlbHMvLnJlbHNQSwECLQAUAAYACAAAACEAbgR9MskAAADi&#10;AAAADwAAAAAAAAAAAAAAAAAHAgAAZHJzL2Rvd25yZXYueG1sUEsFBgAAAAADAAMAtwAAAP0CAAAA&#10;AA==&#10;" path="m70204,v-11025,22065,-11025,48039,,70091l,35045,70204,xe" fillcolor="black" stroked="f" strokeweight="0">
                    <v:stroke endcap="round"/>
                    <v:path arrowok="t" textboxrect="0,0,70204,70091"/>
                  </v:shape>
                  <v:shape id="Shape 11023" o:spid="_x0000_s1461" style="position:absolute;left:24758;top:12490;width:773;height:722;visibility:visible;mso-wrap-style:square;v-text-anchor:top" coordsize="70204,7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HEygAAAOEAAAAPAAAAZHJzL2Rvd25yZXYueG1sRI9Ba8JA&#10;FITvBf/D8oTe6iZVQk1dRQWtracmzf2RfSbB7NuQXTX113cLhR6HmfmGWawG04or9a6xrCCeRCCI&#10;S6sbrhR85bunFxDOI2tsLZOCb3KwWo4eFphqe+NPuma+EgHCLkUFtfddKqUrazLoJrYjDt7J9gZ9&#10;kH0ldY+3ADetfI6iRBpsOCzU2NG2pvKcXYyC930RF3n8lh+3bjP9mB2LIrvvlHocD+tXEJ4G/x/+&#10;ax+0gmmSxLN5NIffR+ENyOUPAAAA//8DAFBLAQItABQABgAIAAAAIQDb4fbL7gAAAIUBAAATAAAA&#10;AAAAAAAAAAAAAAAAAABbQ29udGVudF9UeXBlc10ueG1sUEsBAi0AFAAGAAgAAAAhAFr0LFu/AAAA&#10;FQEAAAsAAAAAAAAAAAAAAAAAHwEAAF9yZWxzLy5yZWxzUEsBAi0AFAAGAAgAAAAhALuYocTKAAAA&#10;4QAAAA8AAAAAAAAAAAAAAAAABwIAAGRycy9kb3ducmV2LnhtbFBLBQYAAAAAAwADALcAAAD+AgAA&#10;AAA=&#10;" path="m,l70204,35045,,70091c11025,48039,11025,22065,,xe" fillcolor="black" stroked="f" strokeweight="0">
                    <v:stroke endcap="round"/>
                    <v:path arrowok="t" textboxrect="0,0,70204,70091"/>
                  </v:shape>
                  <v:shape id="Shape 345784" o:spid="_x0000_s1462" style="position:absolute;left:21875;top:11913;width:2137;height:938;visibility:visible;mso-wrap-style:square;v-text-anchor:top" coordsize="194089,9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y6ygAAAOIAAAAPAAAAZHJzL2Rvd25yZXYueG1sRI9Ba8JA&#10;FITvQv/D8oTedGO1SZu6ili0FnqpTe+P7DMbkn0bsqum/75bKHgcZuYbZrkebCsu1PvasYLZNAFB&#10;XDpdc6Wg+NpNnkD4gKyxdUwKfsjDenU3WmKu3ZU/6XIMlYgQ9jkqMCF0uZS+NGTRT11HHL2T6y2G&#10;KPtK6h6vEW5b+ZAkqbRYc1ww2NHWUNkcz1bBJiv2xUe2f02bpjbdOeHd9/ubUvfjYfMCItAQbuH/&#10;9kEreMxmz/N0sUjh71K8A3L1CwAA//8DAFBLAQItABQABgAIAAAAIQDb4fbL7gAAAIUBAAATAAAA&#10;AAAAAAAAAAAAAAAAAABbQ29udGVudF9UeXBlc10ueG1sUEsBAi0AFAAGAAgAAAAhAFr0LFu/AAAA&#10;FQEAAAsAAAAAAAAAAAAAAAAAHwEAAF9yZWxzLy5yZWxzUEsBAi0AFAAGAAgAAAAhAG8bTLrKAAAA&#10;4gAAAA8AAAAAAAAAAAAAAAAABwIAAGRycy9kb3ducmV2LnhtbFBLBQYAAAAAAwADALcAAAD+AgAA&#10;AAA=&#10;" path="m,l194089,r,91095l,91095,,e" stroked="f" strokeweight="0">
                    <v:stroke endcap="round"/>
                    <v:path arrowok="t" textboxrect="0,0,194089,91095"/>
                  </v:shape>
                  <v:rect id="Rectangle 254579" o:spid="_x0000_s1463" style="position:absolute;left:23603;top:11363;width:791;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r4QygAAAOMAAAAPAAAAZHJzL2Rvd25yZXYueG1sRI9Pa8JA&#10;FMTvQr/D8gRvuvEvGl1FWkWPVgu2t0f2mYRm34bsaqKf3hUKPQ4z8xtmsWpMIW5Uudyygn4vAkGc&#10;WJ1zquDrtO1OQTiPrLGwTAru5GC1fGstMNa25k+6HX0qAoRdjAoy78tYSpdkZND1bEkcvIutDPog&#10;q1TqCusAN4UcRNFEGsw5LGRY0ntGye/xahTspuX6e28fdVpsfnbnw3n2cZp5pTrtZj0H4anx/+G/&#10;9l4rCMThaDyMBhN4fQp/QC6fAAAA//8DAFBLAQItABQABgAIAAAAIQDb4fbL7gAAAIUBAAATAAAA&#10;AAAAAAAAAAAAAAAAAABbQ29udGVudF9UeXBlc10ueG1sUEsBAi0AFAAGAAgAAAAhAFr0LFu/AAAA&#10;FQEAAAsAAAAAAAAAAAAAAAAAHwEAAF9yZWxzLy5yZWxzUEsBAi0AFAAGAAgAAAAhAKwqvhDKAAAA&#10;4wAAAA8AAAAAAAAAAAAAAAAABwIAAGRycy9kb3ducmV2LnhtbFBLBQYAAAAAAwADALcAAAD+AgAA&#10;AAA=&#10;" filled="f" stroked="f">
                    <v:textbox inset="0,0,0,0">
                      <w:txbxContent>
                        <w:p w14:paraId="026AE403"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v:textbox>
                  </v:rect>
                  <v:rect id="Rectangle 254578" o:spid="_x0000_s1464" style="position:absolute;left:21904;top:11407;width:223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UtJywAAAOIAAAAPAAAAZHJzL2Rvd25yZXYueG1sRI9Li8JA&#10;EITvwv6HoRf2phPD+oqOIvtAj64K6q3JtEnYTE/IzJror3cEYY9FVX1FzRatKcWFaldYVtDvRSCI&#10;U6sLzhTsd9/dMQjnkTWWlknBlRws5i+dGSbaNvxDl63PRICwS1BB7n2VSOnSnAy6nq2Ig3e2tUEf&#10;ZJ1JXWMT4KaUcRQNpcGCw0KOFX3klP5u/4yC1bhaHtf21mTl12l12Bwmn7uJV+rttV1OQXhq/X/4&#10;2V5rBcNBHI/e49EAHpfCHZDzOwAAAP//AwBQSwECLQAUAAYACAAAACEA2+H2y+4AAACFAQAAEwAA&#10;AAAAAAAAAAAAAAAAAAAAW0NvbnRlbnRfVHlwZXNdLnhtbFBLAQItABQABgAIAAAAIQBa9CxbvwAA&#10;ABUBAAALAAAAAAAAAAAAAAAAAB8BAABfcmVscy8ucmVsc1BLAQItABQABgAIAAAAIQAX6UtJywAA&#10;AOIAAAAPAAAAAAAAAAAAAAAAAAcCAABkcnMvZG93bnJldi54bWxQSwUGAAAAAAMAAwC3AAAA/wIA&#10;AAAA&#10;" filled="f" stroked="f">
                    <v:textbox inset="0,0,0,0">
                      <w:txbxContent>
                        <w:p w14:paraId="4F0ABBA2"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1280</w:t>
                          </w:r>
                        </w:p>
                      </w:txbxContent>
                    </v:textbox>
                  </v:rect>
                  <v:shape id="Shape 11026" o:spid="_x0000_s1465" style="position:absolute;left:6197;top:12851;width:6153;height:0;visibility:visible;mso-wrap-style:square;v-text-anchor:top" coordsize="558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GywAAAOMAAAAPAAAAZHJzL2Rvd25yZXYueG1sRI9BT8JA&#10;FITvJP6HzTPxBltbaUplIYYCMdysen/pPttK923prlD59a6JicfJzHyTWa5H04kzDa61rOB+FoEg&#10;rqxuuVbw9rqbZiCcR9bYWSYF3+RgvbqZLDHX9sIvdC59LQKEXY4KGu/7XEpXNWTQzWxPHLwPOxj0&#10;QQ611ANeAtx0Mo6iVBpsOSw02NOmoepYfhkFabFNfUbvxxNey6o4JJ/z/aJQ6u52fHoE4Wn0/+G/&#10;9rNWEEdJnGQPi3kKv5/CH5CrHwAAAP//AwBQSwECLQAUAAYACAAAACEA2+H2y+4AAACFAQAAEwAA&#10;AAAAAAAAAAAAAAAAAAAAW0NvbnRlbnRfVHlwZXNdLnhtbFBLAQItABQABgAIAAAAIQBa9CxbvwAA&#10;ABUBAAALAAAAAAAAAAAAAAAAAB8BAABfcmVscy8ucmVsc1BLAQItABQABgAIAAAAIQBUs/XGywAA&#10;AOMAAAAPAAAAAAAAAAAAAAAAAAcCAABkcnMvZG93bnJldi54bWxQSwUGAAAAAAMAAwC3AAAA/wIA&#10;AAAA&#10;" path="m,l558875,e" filled="f" strokeweight=".08786mm">
                    <v:stroke endcap="round"/>
                    <v:path arrowok="t" textboxrect="0,0,558875,0"/>
                  </v:shape>
                  <v:shape id="Shape 11027" o:spid="_x0000_s1466" style="position:absolute;left:5611;top:12490;width:773;height:722;visibility:visible;mso-wrap-style:square;v-text-anchor:top" coordsize="70205,7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lmzAAAAOMAAAAPAAAAZHJzL2Rvd25yZXYueG1sRI9Ba8JA&#10;FITvQv/D8gRvulGsMamrlECpl1Jre/H2uvuaBLNv0+xWk3/fLRQ8DjPzDbPZ9bYRF+p87VjBfJaA&#10;INbO1Fwq+Hh/mq5B+IBssHFMCgbysNvejTaYG3flN7ocQykihH2OCqoQ2lxKryuy6GeuJY7el+ss&#10;hii7UpoOrxFuG7lIkpW0WHNcqLCloiJ9Pv5YBfc6ffk87TNZDN+yfX0+DXp+KJSajPvHBxCB+nAL&#10;/7f3RsEiWa7SdZqlGfx9in9Abn8BAAD//wMAUEsBAi0AFAAGAAgAAAAhANvh9svuAAAAhQEAABMA&#10;AAAAAAAAAAAAAAAAAAAAAFtDb250ZW50X1R5cGVzXS54bWxQSwECLQAUAAYACAAAACEAWvQsW78A&#10;AAAVAQAACwAAAAAAAAAAAAAAAAAfAQAAX3JlbHMvLnJlbHNQSwECLQAUAAYACAAAACEAw0D5ZswA&#10;AADjAAAADwAAAAAAAAAAAAAAAAAHAgAAZHJzL2Rvd25yZXYueG1sUEsFBgAAAAADAAMAtwAAAAAD&#10;AAAAAA==&#10;" path="m70205,v-11051,22065,-11051,48039,,70091l,35045,70205,xe" fillcolor="black" stroked="f" strokeweight="0">
                    <v:stroke endcap="round"/>
                    <v:path arrowok="t" textboxrect="0,0,70205,70091"/>
                  </v:shape>
                  <v:shape id="Shape 11028" o:spid="_x0000_s1467" style="position:absolute;left:12162;top:12490;width:773;height:722;visibility:visible;mso-wrap-style:square;v-text-anchor:top" coordsize="70205,7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UDywAAAOIAAAAPAAAAZHJzL2Rvd25yZXYueG1sRI9Ba8JA&#10;FITvhf6H5RV6q5soWhNdRQJFL6Wt9eLtufuahGbfxuyqyb/vFgo9DjPzDbNc97YRV+p87VhBOkpA&#10;EGtnai4VHD5fnuYgfEA22DgmBQN5WK/u75aYG3fjD7ruQykihH2OCqoQ2lxKryuy6EeuJY7el+ss&#10;hii7UpoObxFuGzlOkpm0WHNcqLCloiL9vb9YBVP9/Ho67jJZDGfZvm2Pg07fC6UeH/rNAkSgPvyH&#10;/9o7oyBLsslsMp6m8Hsp3gG5+gEAAP//AwBQSwECLQAUAAYACAAAACEA2+H2y+4AAACFAQAAEwAA&#10;AAAAAAAAAAAAAAAAAAAAW0NvbnRlbnRfVHlwZXNdLnhtbFBLAQItABQABgAIAAAAIQBa9CxbvwAA&#10;ABUBAAALAAAAAAAAAAAAAAAAAB8BAABfcmVscy8ucmVsc1BLAQItABQABgAIAAAAIQAPuJUDywAA&#10;AOIAAAAPAAAAAAAAAAAAAAAAAAcCAABkcnMvZG93bnJldi54bWxQSwUGAAAAAAMAAwC3AAAA/wIA&#10;AAAA&#10;" path="m,l70205,35045,,70091c11050,48039,11050,22065,,xe" fillcolor="black" stroked="f" strokeweight="0">
                    <v:stroke endcap="round"/>
                    <v:path arrowok="t" textboxrect="0,0,70205,70091"/>
                  </v:shape>
                  <v:shape id="Shape 345785" o:spid="_x0000_s1468" style="position:absolute;left:8205;top:11913;width:2137;height:938;visibility:visible;mso-wrap-style:square;v-text-anchor:top" coordsize="194089,9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x+xyQAAAOIAAAAPAAAAZHJzL2Rvd25yZXYueG1sRI/BasMw&#10;EETvhf6D2EJvjeQWHONGCaElaQu9JHHui7W1jK2VsZTE+fuoUOhxmJk3zGI1uV6caQytZw3ZTIEg&#10;rr1pudFQHTZPBYgQkQ32nknDlQKslvd3CyyNv/COzvvYiAThUKIGG+NQShlqSw7DzA/Eyfvxo8OY&#10;5NhIM+IlwV0vn5XKpcOW04LFgd4s1d3+5DSs59W2+p5v3/Oua+1wUrw5fn1o/fgwrV9BRJrif/iv&#10;/Wk05EVWqKzIX+D3UroDcnkDAAD//wMAUEsBAi0AFAAGAAgAAAAhANvh9svuAAAAhQEAABMAAAAA&#10;AAAAAAAAAAAAAAAAAFtDb250ZW50X1R5cGVzXS54bWxQSwECLQAUAAYACAAAACEAWvQsW78AAAAV&#10;AQAACwAAAAAAAAAAAAAAAAAfAQAAX3JlbHMvLnJlbHNQSwECLQAUAAYACAAAACEAtuMfsckAAADi&#10;AAAADwAAAAAAAAAAAAAAAAAHAgAAZHJzL2Rvd25yZXYueG1sUEsFBgAAAAADAAMAtwAAAP0CAAAA&#10;AA==&#10;" path="m,l194089,r,91095l,91095,,e" stroked="f" strokeweight="0">
                    <v:stroke endcap="round"/>
                    <v:path arrowok="t" textboxrect="0,0,194089,91095"/>
                  </v:shape>
                  <v:shape id="Shape 11030" o:spid="_x0000_s1469" style="position:absolute;left:8672;top:12552;width:159;height:72;visibility:visible;mso-wrap-style:square;v-text-anchor:top" coordsize="144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tbZyQAAAOMAAAAPAAAAZHJzL2Rvd25yZXYueG1sRE9fS8Mw&#10;EH8X/A7hBF/EJR1aal02VBQqvswqssdbc7bF5lKSbKt+eiMIe7zf/1usJjuIPfnQO9aQzRQI4saZ&#10;nlsN729PlwWIEJENDo5JwzcFWC1PTxZYGnfgV9rXsRUphEOJGroYx1LK0HRkMczcSJy4T+ctxnT6&#10;VhqPhxRuBzlXKpcWe04NHY700FHzVe+sBumfPy4ed3Qz5j8vU3VfX23Xm0rr87Pp7hZEpCkexf/u&#10;yqT5uSpUVlzPM/j7KQEgl78AAAD//wMAUEsBAi0AFAAGAAgAAAAhANvh9svuAAAAhQEAABMAAAAA&#10;AAAAAAAAAAAAAAAAAFtDb250ZW50X1R5cGVzXS54bWxQSwECLQAUAAYACAAAACEAWvQsW78AAAAV&#10;AQAACwAAAAAAAAAAAAAAAAAfAQAAX3JlbHMvLnJlbHNQSwECLQAUAAYACAAAACEAD0LW2ckAAADj&#10;AAAADwAAAAAAAAAAAAAAAAAHAgAAZHJzL2Rvd25yZXYueG1sUEsFBgAAAAADAAMAtwAAAP0CAAAA&#10;AA==&#10;" path="m1039,v279,,659,102,1153,278c2686,468,3307,671,4068,898v747,215,1635,418,2648,607c7730,1695,8871,1784,10138,1784l14421,820r,5413l9732,6933v-1064,,-2103,-63,-3104,-202c5626,6592,4727,6428,3916,6238,3117,6035,2433,5820,1901,5604,1356,5377,950,5162,710,4934,456,4707,279,4403,165,4023,51,3644,,3125,,2492,,1949,25,1505,51,1189,89,873,152,620,228,443,304,278,405,164,545,102,671,38,849,,1039,xe" fillcolor="black" stroked="f" strokeweight="0">
                    <v:stroke endcap="round"/>
                    <v:path arrowok="t" textboxrect="0,0,14421,6933"/>
                  </v:shape>
                  <v:shape id="Shape 11031" o:spid="_x0000_s1470" style="position:absolute;left:8276;top:12119;width:308;height:498;visibility:visible;mso-wrap-style:square;v-text-anchor:top" coordsize="27955,4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AcyAAAAOMAAAAPAAAAZHJzL2Rvd25yZXYueG1sRE9fS8Mw&#10;EH8X/A7hBN9c6gbdVpcNEQQREVan4NvR3Jpic+mSuGbf3gwGPt7v/602yfbiSD50jhXcTwoQxI3T&#10;HbcKdh/PdwsQISJr7B2TghMF2Kyvr1ZYaTfylo51bEUO4VChAhPjUEkZGkMWw8QNxJnbO28x5tO3&#10;Unscc7jt5bQoSmmx49xgcKAnQ81P/WsV7BdbX5/eXw/fh/HzK5my2aX0ptTtTXp8ABEpxX/xxf2i&#10;8/xpuSxm89l8CeefMgBy/QcAAP//AwBQSwECLQAUAAYACAAAACEA2+H2y+4AAACFAQAAEwAAAAAA&#10;AAAAAAAAAAAAAAAAW0NvbnRlbnRfVHlwZXNdLnhtbFBLAQItABQABgAIAAAAIQBa9CxbvwAAABUB&#10;AAALAAAAAAAAAAAAAAAAAB8BAABfcmVscy8ucmVsc1BLAQItABQABgAIAAAAIQDhjtAcyAAAAOMA&#10;AAAPAAAAAAAAAAAAAAAAAAcCAABkcnMvZG93bnJldi54bWxQSwUGAAAAAAMAAwC3AAAA/AIAAAAA&#10;" path="m14966,v596,,1090,26,1483,76c16842,126,17158,190,17374,278v228,89,380,203,443,342c17893,746,17931,886,17931,1037r,42143l26625,43180v190,,380,64,557,165c27347,43459,27499,43624,27600,43826v114,215,203,481,267,797c27930,44952,27955,45331,27955,45774v,468,-38,873,-114,1189c27778,47279,27676,47545,27550,47747v-127,190,-266,330,-431,418c26967,48254,26789,48305,26625,48305r-25104,c1356,48305,1191,48254,1039,48165v-139,-88,-291,-228,-418,-418c482,47545,380,47279,304,46963,228,46647,190,46242,190,45774v,-443,38,-822,114,-1151c380,44307,469,44041,583,43826v101,-202,241,-367,406,-481c1153,43244,1331,43180,1521,43180r10023,l11544,6706,2268,12234v-468,240,-849,392,-1127,443c849,12728,621,12677,444,12512,279,12348,152,12083,101,11716,38,11349,,10881,,10311,,9881,25,9527,63,9236v38,-304,89,-544,165,-747c304,8287,406,8123,545,7971v127,-152,317,-292,532,-443l12140,443v102,-76,228,-127,380,-177c12660,215,12850,164,13065,114v228,-50,494,-76,786,-88c14142,12,14523,,14966,xe" fillcolor="black" stroked="f" strokeweight="0">
                    <v:stroke endcap="round"/>
                    <v:path arrowok="t" textboxrect="0,0,27955,48305"/>
                  </v:shape>
                  <v:shape id="Shape 11032" o:spid="_x0000_s1471" style="position:absolute;left:8657;top:12116;width:174;height:310;visibility:visible;mso-wrap-style:square;v-text-anchor:top" coordsize="15790,3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wjBxwAAAOMAAAAPAAAAZHJzL2Rvd25yZXYueG1sRE/NTsMw&#10;DL4j8Q6RkbgglgzWbZRlE0IgOHDZYHevMU21xqnqsJa3J0hIHP39e7UZQ6tO1EsT2cJ0YkARV9E1&#10;XFv4eH++XoKShOywjUwWvklgsz4/W2Hp4sBbOu1SrXIIS4kWfEpdqbVUngLKJHbEmfuMfcCUz77W&#10;rschh4dW3xgz1wEbzg0eO3r0VB13X8GCGd4W+8X2aKS4iv7l8CSpqMTay4vx4R5UojH9i//cry7P&#10;n91O78xsvizg96cMgF7/AAAA//8DAFBLAQItABQABgAIAAAAIQDb4fbL7gAAAIUBAAATAAAAAAAA&#10;AAAAAAAAAAAAAABbQ29udGVudF9UeXBlc10ueG1sUEsBAi0AFAAGAAgAAAAhAFr0LFu/AAAAFQEA&#10;AAsAAAAAAAAAAAAAAAAAHwEAAF9yZWxzLy5yZWxzUEsBAi0AFAAGAAgAAAAhADlTCMHHAAAA4wAA&#10;AA8AAAAAAAAAAAAAAAAABwIAAGRycy9kb3ducmV2LnhtbFBLBQYAAAAAAwADALcAAAD7AgAAAAA=&#10;" path="m15790,r,5077l15511,5017v-1610,,-2978,290,-4118,873c10252,6472,9327,7256,8592,8231v-735,973,-1267,2074,-1622,3314c6628,12784,6450,14050,6450,15366v,1455,165,2783,469,3998c7223,20579,7730,21603,8427,22438v684,847,1597,1493,2712,1948c12242,24842,13623,25070,15258,25070r532,-82l15790,29856r-1572,224c11544,30080,9302,29713,7477,28979,5652,28258,4195,27259,3092,25993,1990,24741,1204,23247,722,21514,241,19781,,17896,,15846,,13721,304,11697,925,9786,1546,7863,2509,6180,3814,4725,5132,3271,6805,2107,8833,1234l15790,xe" fillcolor="black" stroked="f" strokeweight="0">
                    <v:stroke endcap="round"/>
                    <v:path arrowok="t" textboxrect="0,0,15790,30080"/>
                  </v:shape>
                  <v:shape id="Shape 11033" o:spid="_x0000_s1472" style="position:absolute;left:9490;top:12117;width:183;height:507;visibility:visible;mso-wrap-style:square;v-text-anchor:top" coordsize="16620,4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rygAAAOIAAAAPAAAAZHJzL2Rvd25yZXYueG1sRI9RS8Mw&#10;FIXfhf2HcAXfXLpaO63LxiZs7EWkcz/g0lzbaHNTmrjFf28Gwh4P55zvcBaraHtxotEbxwpm0wwE&#10;ceO04VbB8WN7/wTCB2SNvWNS8EseVsvJzQIr7c5c0+kQWpEg7CtU0IUwVFL6piOLfuoG4uR9utFi&#10;SHJspR7xnOC2l3mWldKi4bTQ4UCvHTXfhx+r4Gs9L8x7fdy2exPzuKkf3nY1K3V3G9cvIALFcA3/&#10;t/daQV4Uj+X8eVbC5VK6A3L5BwAA//8DAFBLAQItABQABgAIAAAAIQDb4fbL7gAAAIUBAAATAAAA&#10;AAAAAAAAAAAAAAAAAABbQ29udGVudF9UeXBlc10ueG1sUEsBAi0AFAAGAAgAAAAhAFr0LFu/AAAA&#10;FQEAAAsAAAAAAAAAAAAAAAAAHwEAAF9yZWxzLy5yZWxzUEsBAi0AFAAGAAgAAAAhAIn9l2vKAAAA&#10;4gAAAA8AAAAAAAAAAAAAAAAABwIAAGRycy9kb3ducmV2LnhtbFBLBQYAAAAAAwADALcAAAD+AgAA&#10;AAA=&#10;" path="m16620,r,5149l11582,6601c10277,7588,9238,8954,8490,10675v-760,1734,-1267,3757,-1546,6086c6678,19076,6539,21581,6539,24250v,3581,190,6630,557,9135c7464,35890,8060,37940,8858,39521v811,1582,1837,2721,3079,3441c13192,43683,14712,44038,16487,44038r133,-24l16620,49151r-501,112c13103,49263,10556,48732,8490,47656,6425,46581,4752,45000,3497,42912,2230,40825,1331,38256,798,35194,266,32145,,28641,,24694,,21037,304,17684,900,14622,1495,11574,2458,8954,3789,6766,5132,4577,6881,2894,9061,1692l16620,xe" fillcolor="black" stroked="f" strokeweight="0">
                    <v:stroke endcap="round"/>
                    <v:path arrowok="t" textboxrect="0,0,16620,49263"/>
                  </v:shape>
                  <v:shape id="Shape 11034" o:spid="_x0000_s1473" style="position:absolute;left:9088;top:12116;width:331;height:501;visibility:visible;mso-wrap-style:square;v-text-anchor:top" coordsize="30071,4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u+zyAAAAOMAAAAPAAAAZHJzL2Rvd25yZXYueG1sRE9Pa8Iw&#10;FL8P/A7hDXabqZ2rUo0iwmCHXVY3xdsjebZlzUtNMu2+/TIYeHy//2+5HmwnLuRD61jBZJyBINbO&#10;tFwr+Ni9PM5BhIhssHNMCn4owHo1ultiadyV3+lSxVqkEA4lKmhi7Espg27IYhi7njhxJ+ctxnT6&#10;WhqP1xRuO5lnWSEttpwaGuxp25D+qr6tArc/oz/uqsP0c458PhZ6e9JvSj3cD5sFiEhDvIn/3a8m&#10;zX/Ki3yaT55n8PdTAkCufgEAAP//AwBQSwECLQAUAAYACAAAACEA2+H2y+4AAACFAQAAEwAAAAAA&#10;AAAAAAAAAAAAAAAAW0NvbnRlbnRfVHlwZXNdLnhtbFBLAQItABQABgAIAAAAIQBa9CxbvwAAABUB&#10;AAALAAAAAAAAAAAAAAAAAB8BAABfcmVscy8ucmVsc1BLAQItABQABgAIAAAAIQArzu+zyAAAAOMA&#10;AAAPAAAAAAAAAAAAAAAAAAcCAABkcnMvZG93bnJldi54bWxQSwUGAAAAAAMAAwC3AAAA/AIAAAAA&#10;" path="m14003,v2331,,4359,329,6108,987c21860,1632,23304,2530,24457,3669v1141,1138,2003,2455,2573,3960c27600,9148,27892,10741,27892,12450v,1530,-140,3061,-418,4579c27207,18547,26624,20192,25750,21963v-874,1759,-2142,3732,-3802,5896c20288,30010,18083,32502,15333,35323l7730,43256r20897,c28829,43256,29020,43307,29209,43421v178,114,343,278,482,506c29818,44141,29919,44420,29983,44749v63,342,88,734,88,1177c30071,46368,30046,46761,29983,47103v-64,354,-152,644,-254,872c29615,48216,29463,48393,29273,48494v-177,114,-380,177,-608,177l2116,48671v-342,,-646,-51,-900,-139c950,48444,735,48304,545,48114,355,47912,228,47621,139,47254,51,46887,,46432,,45888v,-494,25,-924,63,-1303c101,44217,190,43889,317,43611v126,-292,279,-569,469,-861c976,42472,1229,42168,1533,41839r9606,-9856c13357,29706,15131,27669,16474,25873v1343,-1809,2370,-3454,3105,-4935c20301,19459,20782,18117,21011,16903v228,-1215,342,-2353,342,-3416c21353,12424,21175,11424,20820,10475,20453,9514,19946,8679,19262,7971,18590,7249,17741,6680,16715,6262,15701,5845,14522,5630,13192,5630v-1559,,-2953,215,-4195,632c7755,6680,6678,7135,5740,7629,4815,8122,4030,8590,3409,9008v-634,417,-1090,632,-1407,632c1825,9640,1673,9590,1533,9489,1394,9388,1267,9223,1178,9008,1090,8780,1026,8489,976,8110,925,7743,900,7300,900,6781v,-367,12,-695,38,-961c963,5542,1001,5314,1064,5111v64,-190,140,-380,241,-556c1407,4390,1597,4163,1901,3909v291,-266,811,-607,1533,-1063c4169,2404,5081,1974,6184,1531,7286,1101,8503,734,9821,443,11151,152,12545,,14003,xe" fillcolor="black" stroked="f" strokeweight="0">
                    <v:stroke endcap="round"/>
                    <v:path arrowok="t" textboxrect="0,0,30071,48671"/>
                  </v:shape>
                  <v:shape id="Shape 11035" o:spid="_x0000_s1474" style="position:absolute;left:8831;top:12116;width:174;height:501;visibility:visible;mso-wrap-style:square;v-text-anchor:top" coordsize="15841,4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DExwAAAOIAAAAPAAAAZHJzL2Rvd25yZXYueG1sRE/Pa8Iw&#10;FL4P/B/CG+wyZmqVqp1RZFDYLoN29f5snk2xeSlNpt1/vxwGO358v3eHyfbiRqPvHCtYzBMQxI3T&#10;HbcK6q/iZQPCB2SNvWNS8EMeDvvZww5z7e5c0q0KrYgh7HNUYEIYcil9Y8iin7uBOHIXN1oMEY6t&#10;1CPeY7jtZZokmbTYcWwwONCboeZafVsFz6Yq11d34uKz/CiWdX1eXfq1Uk+P0/EVRKAp/Iv/3O9a&#10;wXKxStMs28bN8VK8A3L/CwAA//8DAFBLAQItABQABgAIAAAAIQDb4fbL7gAAAIUBAAATAAAAAAAA&#10;AAAAAAAAAAAAAABbQ29udGVudF9UeXBlc10ueG1sUEsBAi0AFAAGAAgAAAAhAFr0LFu/AAAAFQEA&#10;AAsAAAAAAAAAAAAAAAAAHwEAAF9yZWxzLy5yZWxzUEsBAi0AFAAGAAgAAAAhAAKJIMTHAAAA4gAA&#10;AA8AAAAAAAAAAAAAAAAABwIAAGRycy9kb3ducmV2LnhtbFBLBQYAAAAAAwADALcAAAD7AgAAAAA=&#10;" path="m317,c2319,,4106,253,5652,759v1546,506,2889,1240,4017,2189c10809,3897,11773,5048,12571,6389v786,1354,1432,2872,1913,4580c14966,12677,15308,14524,15524,16511v202,1986,317,4086,317,6287c15841,24873,15714,26974,15460,29099v-240,2125,-659,4163,-1254,6136c13610,37196,12812,39031,11811,40751v-1002,1721,-2269,3214,-3789,4504c6501,46546,4689,47545,2598,48278l,48667,,43254r1901,-428c3612,41902,5018,40663,6108,39106,7198,37550,8022,35741,8567,33692v544,-2050,836,-4214,887,-6491c8136,27973,6564,28643,4739,29238l,29912,,25044r4854,-752c6577,23734,8072,23001,9340,22089v,-3162,-216,-5819,-634,-7982c8288,11943,7667,10197,6856,8856,6032,7527,5031,6554,3840,5972l,5134,,57,317,xe" fillcolor="black" stroked="f" strokeweight="0">
                    <v:stroke endcap="round"/>
                    <v:path arrowok="t" textboxrect="0,0,15841,48667"/>
                  </v:shape>
                  <v:shape id="Shape 11036" o:spid="_x0000_s1475" style="position:absolute;left:9673;top:12116;width:183;height:507;visibility:visible;mso-wrap-style:square;v-text-anchor:top" coordsize="16607,4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MbywAAAOMAAAAPAAAAZHJzL2Rvd25yZXYueG1sRI9BSwMx&#10;FITvgv8hPMGbzbbC2m6bllYQKvSgq0KPr8nrZunmJWxiu/57Iwg9DjPzDbNYDa4TZ+pj61nBeFSA&#10;INbetNwo+Px4eZiCiAnZYOeZFPxQhNXy9maBlfEXfqdznRqRIRwrVGBTCpWUUVtyGEc+EGfv6HuH&#10;Kcu+kabHS4a7Tk6KopQOW84LFgM9W9Kn+tsp2IevjT4F2h7cW7173bWD0doqdX83rOcgEg3pGv5v&#10;b42CSfH4NBtPZ2UJf5/yH5DLXwAAAP//AwBQSwECLQAUAAYACAAAACEA2+H2y+4AAACFAQAAEwAA&#10;AAAAAAAAAAAAAAAAAAAAW0NvbnRlbnRfVHlwZXNdLnhtbFBLAQItABQABgAIAAAAIQBa9CxbvwAA&#10;ABUBAAALAAAAAAAAAAAAAAAAAB8BAABfcmVscy8ucmVsc1BLAQItABQABgAIAAAAIQCMVBMbywAA&#10;AOMAAAAPAAAAAAAAAAAAAAAAAAcCAABkcnMvZG93bnJldi54bWxQSwUGAAAAAAMAAwC3AAAA/wIA&#10;AAAA&#10;" path="m463,c3504,,6064,531,8129,1607v2066,1075,3726,2656,4993,4744c14390,8439,15277,11007,15809,14069v532,3049,798,6553,798,10501c16607,28251,16316,31617,15746,34653v-583,3036,-1546,5655,-2902,7844c11500,44686,9726,46368,7559,47570l,49255,,44117r3529,-646c4581,43028,5481,42396,6241,41561v748,-822,1369,-1822,1876,-2973c8611,37424,9004,36133,9295,34729v304,-1405,507,-2936,621,-4580c10018,28504,10081,26796,10081,25012v,-2391,-89,-4542,-266,-6439c9650,16662,9397,14980,9054,13525,8725,12070,8294,10817,7762,9767,7230,8717,6583,7844,5848,7173,5101,6490,4252,5997,3301,5693,2351,5377,1274,5225,95,5225l,5252,,104,463,xe" fillcolor="black" stroked="f" strokeweight="0">
                    <v:stroke endcap="round"/>
                    <v:path arrowok="t" textboxrect="0,0,16607,49255"/>
                  </v:shape>
                  <v:shape id="Shape 11037" o:spid="_x0000_s1476" style="position:absolute;left:9942;top:12085;width:167;height:537;visibility:visible;mso-wrap-style:square;v-text-anchor:top" coordsize="1525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YpyAAAAOEAAAAPAAAAZHJzL2Rvd25yZXYueG1sRI9PawIx&#10;FMTvQr9DeII3zaplu65GEUEQevLPocfXzetmcfOyTaKu374pFHocZuY3zGrT21bcyYfGsYLpJANB&#10;XDndcK3gct6PCxAhImtsHZOCJwXYrF8GKyy1e/CR7qdYiwThUKICE2NXShkqQxbDxHXEyfty3mJM&#10;0tdSe3wkuG3lLMtyabHhtGCwo52h6nq6WQXfn7E/HxY7ekdjjzS96euHXyg1GvbbJYhIffwP/7UP&#10;WkExz/PXrHiD30fpDcj1DwAAAP//AwBQSwECLQAUAAYACAAAACEA2+H2y+4AAACFAQAAEwAAAAAA&#10;AAAAAAAAAAAAAAAAW0NvbnRlbnRfVHlwZXNdLnhtbFBLAQItABQABgAIAAAAIQBa9CxbvwAAABUB&#10;AAALAAAAAAAAAAAAAAAAAB8BAABfcmVscy8ucmVsc1BLAQItABQABgAIAAAAIQCJHUYpyAAAAOEA&#10;AAAPAAAAAAAAAAAAAAAAAAcCAABkcnMvZG93bnJldi54bWxQSwUGAAAAAAMAAwC3AAAA/AIAAAAA&#10;" path="m3041,v621,,1128,12,1521,63c4955,113,5272,189,5487,291v228,101,393,228,482,366c6070,809,6121,986,6121,1177r,19977c7109,20141,8072,19293,8997,18597v925,-683,1838,-1252,2725,-1682c12622,16485,13509,16169,14396,15966r855,-88l15251,21051r-1552,216c12938,21495,12153,21862,11354,22381v-798,518,-1622,1189,-2483,1999c8009,25202,7096,26226,6121,27454r,13309c7819,42813,9428,44382,10974,45458r4277,1422l15251,52207r-1831,-196c12508,51808,11633,51467,10759,50998,9897,50530,9035,49936,8161,49215,7299,48494,6387,47634,5411,46621r,4074c5411,50898,5373,51074,5272,51214v-102,152,-266,266,-482,354c4562,51657,4283,51720,3954,51770v-342,52,-761,76,-1280,76c2180,51846,1749,51822,1407,51770v-343,-50,-634,-113,-849,-202c329,51480,177,51366,101,51214,38,51074,,50898,,50695l,1177c,986,38,809,127,657,215,519,367,392,608,291,849,189,1166,113,1559,63,1951,12,2446,,3041,xe" fillcolor="black" stroked="f" strokeweight="0">
                    <v:stroke endcap="round"/>
                    <v:path arrowok="t" textboxrect="0,0,15251,52207"/>
                  </v:shape>
                  <v:shape id="Shape 11038" o:spid="_x0000_s1477" style="position:absolute;left:10109;top:12246;width:171;height:378;visibility:visible;mso-wrap-style:square;v-text-anchor:top" coordsize="15479,3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RFDxgAAAOMAAAAPAAAAZHJzL2Rvd25yZXYueG1sRE+9bsIw&#10;EN4r9R2sQ2IrDtCmJsWgglSJtbQdup3iaxKIz5FtQnh7jITU8b7/W64H24qefGgca5hOMhDEpTMN&#10;Vxq+vz6eFIgQkQ22jknDhQKsV48PSyyMO/Mn9ftYiRTCoUANdYxdIWUoa7IYJq4jTtyf8xZjOn0l&#10;jcdzCretnGVZLi02nBpq7GhbU3ncn6yGn3JhjiY7KDXd9GHx69kPHWs9Hg3vbyAiDfFffHfvTJr/&#10;qvKXWa7mz3D7KQEgV1cAAAD//wMAUEsBAi0AFAAGAAgAAAAhANvh9svuAAAAhQEAABMAAAAAAAAA&#10;AAAAAAAAAAAAAFtDb250ZW50X1R5cGVzXS54bWxQSwECLQAUAAYACAAAACEAWvQsW78AAAAVAQAA&#10;CwAAAAAAAAAAAAAAAAAfAQAAX3JlbHMvLnJlbHNQSwECLQAUAAYACAAAACEARtkRQ8YAAADjAAAA&#10;DwAAAAAAAAAAAAAAAAAHAgAAZHJzL2Rvd25yZXYueG1sUEsFBgAAAAADAAMAtwAAAPoCAAAAAA==&#10;" path="m1970,c4391,,6469,481,8193,1443v1723,961,3117,2251,4194,3871c13464,6933,14250,8831,14744,11007v494,2176,735,4466,735,6896c15479,20787,15175,23393,14541,25696v-633,2315,-1558,4289,-2787,5921c10524,33249,9029,34489,7242,35361v-1787,861,-3827,1291,-6121,1291l,36532,,31205r551,184c2084,31389,3415,31022,4505,30276v1090,-734,1990,-1721,2674,-2948c7863,26113,8357,24734,8674,23216v304,-1518,456,-3061,456,-4618c9130,16903,9004,15246,8750,13639,8484,12032,8028,10615,7382,9375,6735,8135,5874,7148,4809,6390,3732,5643,2401,5263,805,5263l,5376,,203,1970,xe" fillcolor="black" stroked="f" strokeweight="0">
                    <v:stroke endcap="round"/>
                    <v:path arrowok="t" textboxrect="0,0,15479,36652"/>
                  </v:shape>
                  <v:shape id="Shape 11039" o:spid="_x0000_s1478" style="position:absolute;left:26413;top:12851;width:6026;height:0;visibility:visible;mso-wrap-style:square;v-text-anchor:top" coordsize="547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EygAAAOIAAAAPAAAAZHJzL2Rvd25yZXYueG1sRI/NasMw&#10;EITvhb6D2EJvjZz/xI0SQoqDCfSQnwdYrI3lxloZS03cPH1VCPQ4zMw3zGLV2VpcqfWVYwX9XgKC&#10;uHC64lLB6Zi9zUD4gKyxdkwKfsjDavn8tMBUuxvv6XoIpYgQ9ikqMCE0qZS+MGTR91xDHL2zay2G&#10;KNtS6hZvEW5rOUiSibRYcVww2NDGUHE5fFsFo0/a5sfdxfPX+p6Zj3HOm2yk1OtLt34HEagL/+FH&#10;O9cKhrPhdD7vTwbwdyneAbn8BQAA//8DAFBLAQItABQABgAIAAAAIQDb4fbL7gAAAIUBAAATAAAA&#10;AAAAAAAAAAAAAAAAAABbQ29udGVudF9UeXBlc10ueG1sUEsBAi0AFAAGAAgAAAAhAFr0LFu/AAAA&#10;FQEAAAsAAAAAAAAAAAAAAAAAHwEAAF9yZWxzLy5yZWxzUEsBAi0AFAAGAAgAAAAhANpGj4TKAAAA&#10;4gAAAA8AAAAAAAAAAAAAAAAABwIAAGRycy9kb3ducmV2LnhtbFBLBQYAAAAAAwADALcAAAD+AgAA&#10;AAA=&#10;" path="m,l547318,e" filled="f" strokeweight=".08786mm">
                    <v:stroke endcap="round"/>
                    <v:path arrowok="t" textboxrect="0,0,547318,0"/>
                  </v:shape>
                  <v:shape id="Shape 11040" o:spid="_x0000_s1479" style="position:absolute;left:25828;top:12490;width:773;height:722;visibility:visible;mso-wrap-style:square;v-text-anchor:top" coordsize="70205,7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ulZywAAAOIAAAAPAAAAZHJzL2Rvd25yZXYueG1sRI9Ba8JA&#10;FITvhf6H5Qne6iZBq01dpQSKXkrV9uLtdfc1CWbfptlVk3/fLRQ8DjPzDbNc97YRF+p87VhBOklA&#10;EGtnai4VfH68PixA+IBssHFMCgbysF7d3y0xN+7Ke7ocQikihH2OCqoQ2lxKryuy6CeuJY7et+ss&#10;hii7UpoOrxFuG5klyaO0WHNcqLCloiJ9Opytgpmev30dt0+yGH5k+745DjrdFUqNR/3LM4hAfbiF&#10;/9tboyCbp7MkW0wz+LsU74Bc/QIAAP//AwBQSwECLQAUAAYACAAAACEA2+H2y+4AAACFAQAAEwAA&#10;AAAAAAAAAAAAAAAAAAAAW0NvbnRlbnRfVHlwZXNdLnhtbFBLAQItABQABgAIAAAAIQBa9CxbvwAA&#10;ABUBAAALAAAAAAAAAAAAAAAAAB8BAABfcmVscy8ucmVsc1BLAQItABQABgAIAAAAIQDa0ulZywAA&#10;AOIAAAAPAAAAAAAAAAAAAAAAAAcCAABkcnMvZG93bnJldi54bWxQSwUGAAAAAAMAAwC3AAAA/wIA&#10;AAAA&#10;" path="m70205,v-11025,22065,-11025,48039,,70091l,35045,70205,xe" fillcolor="black" stroked="f" strokeweight="0">
                    <v:stroke endcap="round"/>
                    <v:path arrowok="t" textboxrect="0,0,70205,70091"/>
                  </v:shape>
                  <v:shape id="Shape 345786" o:spid="_x0000_s1480" style="position:absolute;left:27758;top:11913;width:2751;height:938;visibility:visible;mso-wrap-style:square;v-text-anchor:top" coordsize="249860,9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XnyAAAAOMAAAAPAAAAZHJzL2Rvd25yZXYueG1sRE9fT8Iw&#10;EH834Ts0R+KbdKAQNigEMCY+qImT+HxZj21hvZa1lvntrYmJj/f7f+vtYDoRqfetZQXTSQaCuLK6&#10;5VrB8ePpbgnCB2SNnWVS8E0etpvRzRoLba/8TrEMtUgh7AtU0ITgCil91ZBBP7GOOHEn2xsM6exr&#10;qXu8pnDTyVmWLaTBllNDg44ODVXn8ssoMDGbh3Jv3OfbxXWvxyq+lI9RqdvxsFuBCDSEf/Gf+1mn&#10;+fd5ni9mD8s5/P6UAJCbHwAAAP//AwBQSwECLQAUAAYACAAAACEA2+H2y+4AAACFAQAAEwAAAAAA&#10;AAAAAAAAAAAAAAAAW0NvbnRlbnRfVHlwZXNdLnhtbFBLAQItABQABgAIAAAAIQBa9CxbvwAAABUB&#10;AAALAAAAAAAAAAAAAAAAAB8BAABfcmVscy8ucmVsc1BLAQItABQABgAIAAAAIQAV4oXnyAAAAOMA&#10;AAAPAAAAAAAAAAAAAAAAAAcCAABkcnMvZG93bnJldi54bWxQSwUGAAAAAAMAAwC3AAAA/AIAAAAA&#10;" path="m,l249860,r,91095l,91095,,e" stroked="f" strokeweight="0">
                    <v:stroke endcap="round"/>
                    <v:path arrowok="t" textboxrect="0,0,249860,91095"/>
                  </v:shape>
                  <v:rect id="Rectangle 254581" o:spid="_x0000_s1481" style="position:absolute;left:27758;top:11377;width:1271;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ECWyAAAAOMAAAAPAAAAZHJzL2Rvd25yZXYueG1sRE9La8JA&#10;EL4X+h+WEXqrG23wkbqKaEWPPgq2tyE7JqHZ2ZDdmuivdwXB43zvmcxaU4oz1a6wrKDXjUAQp1YX&#10;nCn4PqzeRyCcR9ZYWiYFF3Iwm76+TDDRtuEdnfc+EyGEXYIKcu+rREqX5mTQdW1FHLiTrQ36cNaZ&#10;1DU2IdyUsh9FA2mw4NCQY0WLnNK//b9RsB5V85+NvTZZ+fW7Pm6P4+Vh7JV667TzTxCeWv8UP9wb&#10;HebHcfwx6PWjIdx/CgDI6Q0AAP//AwBQSwECLQAUAAYACAAAACEA2+H2y+4AAACFAQAAEwAAAAAA&#10;AAAAAAAAAAAAAAAAW0NvbnRlbnRfVHlwZXNdLnhtbFBLAQItABQABgAIAAAAIQBa9CxbvwAAABUB&#10;AAALAAAAAAAAAAAAAAAAAB8BAABfcmVscy8ucmVsc1BLAQItABQABgAIAAAAIQAxAECWyAAAAOMA&#10;AAAPAAAAAAAAAAAAAAAAAAcCAABkcnMvZG93bnJldi54bWxQSwUGAAAAAAMAAwC3AAAA/AIAAAAA&#10;" filled="f" stroked="f">
                    <v:textbox inset="0,0,0,0">
                      <w:txbxContent>
                        <w:p w14:paraId="7CC874FC"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20</w:t>
                          </w:r>
                        </w:p>
                      </w:txbxContent>
                    </v:textbox>
                  </v:rect>
                  <v:rect id="Rectangle 254582" o:spid="_x0000_s1482" style="position:absolute;left:28929;top:11377;width:5551;height:2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76CyQAAAOMAAAAPAAAAZHJzL2Rvd25yZXYueG1sRE9La8JA&#10;EL4L/Q/LFHrTTbVqkrqK9IEefYH2NmSnSWh2NmS3JvbXu0LB43zvmS06U4kzNa60rOB5EIEgzqwu&#10;OVdw2H/2YxDOI2usLJOCCzlYzB96M0y1bXlL553PRQhhl6KCwvs6ldJlBRl0A1sTB+7bNgZ9OJtc&#10;6gbbEG4qOYyiiTRYcmgosKa3grKf3a9RsIrr5Wlt/9q8+vhaHTfH5H2feKWeHrvlKwhPnb+L/91r&#10;HebHL9PxaDhORnD7KQAg51cAAAD//wMAUEsBAi0AFAAGAAgAAAAhANvh9svuAAAAhQEAABMAAAAA&#10;AAAAAAAAAAAAAAAAAFtDb250ZW50X1R5cGVzXS54bWxQSwECLQAUAAYACAAAACEAWvQsW78AAAAV&#10;AQAACwAAAAAAAAAAAAAAAAAfAQAAX3JlbHMvLnJlbHNQSwECLQAUAAYACAAAACEAiHu+gskAAADj&#10;AAAADwAAAAAAAAAAAAAAAAAHAgAAZHJzL2Rvd25yZXYueG1sUEsFBgAAAAADAAMAtwAAAP0CAAAA&#10;AA==&#10;" filled="f" stroked="f">
                    <v:textbox inset="0,0,0,0">
                      <w:txbxContent>
                        <w:p w14:paraId="0701149B" w14:textId="77777777" w:rsidR="00BC0FEE" w:rsidRDefault="00BC0FEE" w:rsidP="00BC0FEE">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 Pad</w:t>
                          </w:r>
                        </w:p>
                      </w:txbxContent>
                    </v:textbox>
                  </v:rect>
                  <v:shape id="Shape 11044" o:spid="_x0000_s1483" style="position:absolute;left:25531;top:11784;width:0;height:1483;visibility:visible;mso-wrap-style:square;v-text-anchor:top" coordsize="0,14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8N6ygAAAOMAAAAPAAAAZHJzL2Rvd25yZXYueG1sRI9Ba8JA&#10;EIXvBf/DMkJvdWMUkegqRRRa7MHa0vOQHZPQ7GzIbpPor+8UCh5n3nvfvFlvB1erjtpQeTYwnSSg&#10;iHNvKy4MfH4cnpagQkS2WHsmA1cKsN2MHtaYWd/zO3XnWCiBcMjQQBljk2kd8pIcholviEW7+NZh&#10;lLEttG2xF7irdZokC+2wYrlQYkO7kvLv848TyvHrdsIuvL4N++lhv7udjmnsjXkcD88rUJGGeDf/&#10;p1+s1F8s5+lsJmD4+0kWoDe/AAAA//8DAFBLAQItABQABgAIAAAAIQDb4fbL7gAAAIUBAAATAAAA&#10;AAAAAAAAAAAAAAAAAABbQ29udGVudF9UeXBlc10ueG1sUEsBAi0AFAAGAAgAAAAhAFr0LFu/AAAA&#10;FQEAAAsAAAAAAAAAAAAAAAAAHwEAAF9yZWxzLy5yZWxzUEsBAi0AFAAGAAgAAAAhALIzw3rKAAAA&#10;4wAAAA8AAAAAAAAAAAAAAAAABwIAAGRycy9kb3ducmV2LnhtbFBLBQYAAAAAAwADALcAAAD+AgAA&#10;AAA=&#10;" path="m,l,144104e" filled="f" strokeweight=".08786mm">
                    <v:stroke endcap="round"/>
                    <v:path arrowok="t" textboxrect="0,0,0,144104"/>
                  </v:shape>
                  <v:shape id="Shape 11046" o:spid="_x0000_s1484" style="position:absolute;left:20300;top:11784;width:0;height:1483;visibility:visible;mso-wrap-style:square;v-text-anchor:top" coordsize="0,14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01yQAAAOIAAAAPAAAAZHJzL2Rvd25yZXYueG1sRI9Ba8JA&#10;FITvBf/D8gRvdZMgoaRuQhGFij1YFc+P7GsSmn0bstsk9dd3C4LHYWa+YdbFZFoxUO8aywriZQSC&#10;uLS64UrB5bx7fgHhPLLG1jIp+CUHRT57WmOm7cifNJx8JQKEXYYKau+7TEpX1mTQLW1HHLwv2xv0&#10;QfaV1D2OAW5amURRKg02HBZq7GhTU/l9+jGBcrjejji4/ce0jXfbze14SPyo1GI+vb2C8DT5R/je&#10;ftcKkihNVukqjuH/UrgDMv8DAAD//wMAUEsBAi0AFAAGAAgAAAAhANvh9svuAAAAhQEAABMAAAAA&#10;AAAAAAAAAAAAAAAAAFtDb250ZW50X1R5cGVzXS54bWxQSwECLQAUAAYACAAAACEAWvQsW78AAAAV&#10;AQAACwAAAAAAAAAAAAAAAAAfAQAAX3JlbHMvLnJlbHNQSwECLQAUAAYACAAAACEAi9bdNckAAADi&#10;AAAADwAAAAAAAAAAAAAAAAAHAgAAZHJzL2Rvd25yZXYueG1sUEsFBgAAAAADAAMAtwAAAP0CAAAA&#10;AA==&#10;" path="m,l,144104e" filled="f" strokeweight=".08786mm">
                    <v:stroke endcap="round"/>
                    <v:path arrowok="t" textboxrect="0,0,0,144104"/>
                  </v:shape>
                  <v:shape id="Shape 11048" o:spid="_x0000_s1485" style="position:absolute;left:12907;top:11784;width:0;height:1483;visibility:visible;mso-wrap-style:square;v-text-anchor:top" coordsize="0,14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F5RywAAAOMAAAAPAAAAZHJzL2Rvd25yZXYueG1sRI9Ba8JA&#10;EIXvQv/DMgVvuoliItFViihU7MFa8Txkp0lodjZkt0nqr+8WCh5n3nvfvFlvB1OLjlpXWVYQTyMQ&#10;xLnVFRcKrh+HyRKE88gaa8uk4IccbDdPozVm2vb8Tt3FFyJA2GWooPS+yaR0eUkG3dQ2xEH7tK1B&#10;H8a2kLrFPsBNLWdRlEiDFYcLJTa0Kyn/unybQDnd7mfs3PFt2MeH/e5+Ps18r9T4eXhZgfA0+If5&#10;P/2qQ/1knibpIk4T+PspLEBufgEAAP//AwBQSwECLQAUAAYACAAAACEA2+H2y+4AAACFAQAAEwAA&#10;AAAAAAAAAAAAAAAAAAAAW0NvbnRlbnRfVHlwZXNdLnhtbFBLAQItABQABgAIAAAAIQBa9CxbvwAA&#10;ABUBAAALAAAAAAAAAAAAAAAAAB8BAABfcmVscy8ucmVsc1BLAQItABQABgAIAAAAIQAlTF5RywAA&#10;AOMAAAAPAAAAAAAAAAAAAAAAAAcCAABkcnMvZG93bnJldi54bWxQSwUGAAAAAAMAAwC3AAAA/wIA&#10;AAAA&#10;" path="m,l,144104e" filled="f" strokeweight=".08786mm">
                    <v:stroke endcap="round"/>
                    <v:path arrowok="t" textboxrect="0,0,0,144104"/>
                  </v:shape>
                  <v:shape id="Shape 11050" o:spid="_x0000_s1486" style="position:absolute;left:25874;top:11784;width:0;height:1458;visibility:visible;mso-wrap-style:square;v-text-anchor:top" coordsize="0,14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ogzQAAAOIAAAAPAAAAZHJzL2Rvd25yZXYueG1sRI9BS8NA&#10;FITvQv/D8gpepN20EmnSbouIFkGomka8PrKvSWz2bciubeKv7wqCx2FmvmFWm9404kSdqy0rmE0j&#10;EMSF1TWXCvL902QBwnlkjY1lUjCQg816dLXCVNszv9Mp86UIEHYpKqi8b1MpXVGRQTe1LXHwDrYz&#10;6IPsSqk7PAe4aeQ8iu6kwZrDQoUtPVRUHLNvo2Abb1+Oj3n+Rq+7m93wcZv9fH4NSl2P+/slCE+9&#10;/w//tZ+1gjhexMksSebweyncAbm+AAAA//8DAFBLAQItABQABgAIAAAAIQDb4fbL7gAAAIUBAAAT&#10;AAAAAAAAAAAAAAAAAAAAAABbQ29udGVudF9UeXBlc10ueG1sUEsBAi0AFAAGAAgAAAAhAFr0LFu/&#10;AAAAFQEAAAsAAAAAAAAAAAAAAAAAHwEAAF9yZWxzLy5yZWxzUEsBAi0AFAAGAAgAAAAhABMuWiDN&#10;AAAA4gAAAA8AAAAAAAAAAAAAAAAABwIAAGRycy9kb3ducmV2LnhtbFBLBQYAAAAAAwADALcAAAAB&#10;AwAAAAA=&#10;" path="m,l,141674e" filled="f" strokeweight=".08786mm">
                    <v:stroke endcap="round"/>
                    <v:path arrowok="t" textboxrect="0,0,0,141674"/>
                  </v:shape>
                  <v:shape id="Shape 11051" o:spid="_x0000_s1487" style="position:absolute;left:43173;top:10320;width:5013;height:0;visibility:visible;mso-wrap-style:square;v-text-anchor:top" coordsize="455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mywAAAOMAAAAPAAAAZHJzL2Rvd25yZXYueG1sRI9La8Mw&#10;EITvgf4HsYXeEslu88CNEkqNacil5AG5LtbWNrVWxlJjt78+KhR6HGbmG2a9HW0rrtT7xrGGZKZA&#10;EJfONFxpOJ+K6QqED8gGW8ek4Zs8bDd3kzVmxg18oOsxVCJC2GeooQ6hy6T0ZU0W/cx1xNH7cL3F&#10;EGVfSdPjEOG2lalSC2mx4bhQY0evNZWfxy+r4Se3av++zy+DXB7eTkVehMS0Wj/cjy/PIAKN4T/8&#10;194ZDalaPs7nSZo8we+n+Afk5gYAAP//AwBQSwECLQAUAAYACAAAACEA2+H2y+4AAACFAQAAEwAA&#10;AAAAAAAAAAAAAAAAAAAAW0NvbnRlbnRfVHlwZXNdLnhtbFBLAQItABQABgAIAAAAIQBa9CxbvwAA&#10;ABUBAAALAAAAAAAAAAAAAAAAAB8BAABfcmVscy8ucmVsc1BLAQItABQABgAIAAAAIQCQlTFmywAA&#10;AOMAAAAPAAAAAAAAAAAAAAAAAAcCAABkcnMvZG93bnJldi54bWxQSwUGAAAAAAMAAwC3AAAA/wIA&#10;AAAA&#10;" path="m,l455316,e" filled="f" strokeweight=".08786mm">
                    <v:stroke endcap="round"/>
                    <v:path arrowok="t" textboxrect="0,0,455316,0"/>
                  </v:shape>
                  <v:shape id="Shape 11052" o:spid="_x0000_s1488" style="position:absolute;left:43147;top:24145;width:5013;height:0;visibility:visible;mso-wrap-style:square;v-text-anchor:top" coordsize="455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KQvygAAAOIAAAAPAAAAZHJzL2Rvd25yZXYueG1sRI9Pa8JA&#10;FMTvhX6H5RW81U00hhhdRYXSXoRq6/2RffmD2bchu5r47buFQo/DzPyGWW9H04o79a6xrCCeRiCI&#10;C6sbrhR8f729ZiCcR9bYWiYFD3Kw3Tw/rTHXduAT3c++EgHCLkcFtfddLqUrajLoprYjDl5pe4M+&#10;yL6SuschwE0rZ1GUSoMNh4UaOzrUVFzPN6OgvNzms/ej/EwXi92+HB77Y2xPSk1ext0KhKfR/4f/&#10;2h9aQZYs0yyeJwn8Xgp3QG5+AAAA//8DAFBLAQItABQABgAIAAAAIQDb4fbL7gAAAIUBAAATAAAA&#10;AAAAAAAAAAAAAAAAAABbQ29udGVudF9UeXBlc10ueG1sUEsBAi0AFAAGAAgAAAAhAFr0LFu/AAAA&#10;FQEAAAsAAAAAAAAAAAAAAAAAHwEAAF9yZWxzLy5yZWxzUEsBAi0AFAAGAAgAAAAhALv0pC/KAAAA&#10;4gAAAA8AAAAAAAAAAAAAAAAABwIAAGRycy9kb3ducmV2LnhtbFBLBQYAAAAAAwADALcAAAD+AgAA&#10;AAA=&#10;" path="m,l455317,e" filled="f" strokeweight=".08786mm">
                    <v:stroke endcap="round"/>
                    <v:path arrowok="t" textboxrect="0,0,455317,0"/>
                  </v:shape>
                </v:group>
                <w10:anchorlock/>
              </v:group>
            </w:pict>
          </mc:Fallback>
        </mc:AlternateContent>
      </w:r>
    </w:p>
    <w:p w14:paraId="79442220" w14:textId="77777777" w:rsidR="00BC0FEE" w:rsidRDefault="00BC0FEE" w:rsidP="00BC0FEE">
      <w:pPr>
        <w:widowControl/>
        <w:ind w:firstLineChars="400" w:firstLine="830"/>
        <w:jc w:val="center"/>
        <w:rPr>
          <w:rFonts w:asciiTheme="majorEastAsia" w:eastAsiaTheme="majorEastAsia" w:hAnsiTheme="majorEastAsia"/>
        </w:rPr>
      </w:pPr>
      <w:r>
        <w:rPr>
          <w:rFonts w:asciiTheme="majorEastAsia" w:eastAsiaTheme="majorEastAsia" w:hAnsiTheme="majorEastAsia" w:hint="eastAsia"/>
        </w:rPr>
        <w:t xml:space="preserve">図5-2 </w:t>
      </w:r>
      <w:r>
        <w:rPr>
          <w:rFonts w:asciiTheme="majorEastAsia" w:eastAsiaTheme="majorEastAsia" w:hAnsiTheme="majorEastAsia"/>
        </w:rPr>
        <w:t>–</w:t>
      </w:r>
      <w:r>
        <w:rPr>
          <w:rFonts w:asciiTheme="majorEastAsia" w:eastAsiaTheme="majorEastAsia" w:hAnsiTheme="majorEastAsia" w:hint="eastAsia"/>
        </w:rPr>
        <w:t xml:space="preserve"> ZR400フレーム構造</w:t>
      </w:r>
    </w:p>
    <w:p w14:paraId="45DE0E3A" w14:textId="77777777" w:rsidR="00BC0FEE" w:rsidRDefault="00BC0FEE" w:rsidP="00BC0FEE">
      <w:pPr>
        <w:widowControl/>
        <w:ind w:firstLineChars="400" w:firstLine="830"/>
        <w:jc w:val="center"/>
        <w:rPr>
          <w:rFonts w:asciiTheme="majorEastAsia" w:eastAsiaTheme="majorEastAsia" w:hAnsiTheme="majorEastAsia"/>
        </w:rPr>
      </w:pPr>
    </w:p>
    <w:p w14:paraId="23C201FA" w14:textId="77777777" w:rsidR="00775C15" w:rsidRDefault="00BC0FEE" w:rsidP="00420E91">
      <w:pPr>
        <w:pStyle w:val="ad"/>
        <w:widowControl/>
        <w:numPr>
          <w:ilvl w:val="0"/>
          <w:numId w:val="17"/>
        </w:numPr>
        <w:ind w:leftChars="0"/>
        <w:jc w:val="left"/>
        <w:rPr>
          <w:rFonts w:asciiTheme="majorEastAsia" w:eastAsiaTheme="majorEastAsia" w:hAnsiTheme="majorEastAsia"/>
        </w:rPr>
      </w:pPr>
      <w:r w:rsidRPr="00775C15">
        <w:rPr>
          <w:rFonts w:asciiTheme="majorEastAsia" w:eastAsiaTheme="majorEastAsia" w:hAnsiTheme="majorEastAsia" w:hint="eastAsia"/>
        </w:rPr>
        <w:t>ZR400フレーム構造には、10220個の257ビットブロックがあります。この数は4と2両方で割り切れます。</w:t>
      </w:r>
    </w:p>
    <w:p w14:paraId="1B3DA7D5" w14:textId="77777777" w:rsidR="00775C15" w:rsidRDefault="00BC0FEE" w:rsidP="00420E91">
      <w:pPr>
        <w:pStyle w:val="ad"/>
        <w:widowControl/>
        <w:numPr>
          <w:ilvl w:val="0"/>
          <w:numId w:val="17"/>
        </w:numPr>
        <w:ind w:leftChars="0"/>
        <w:jc w:val="left"/>
        <w:rPr>
          <w:rFonts w:asciiTheme="majorEastAsia" w:eastAsiaTheme="majorEastAsia" w:hAnsiTheme="majorEastAsia"/>
        </w:rPr>
      </w:pPr>
      <w:r w:rsidRPr="00775C15">
        <w:rPr>
          <w:rFonts w:asciiTheme="majorEastAsia" w:eastAsiaTheme="majorEastAsia" w:hAnsiTheme="majorEastAsia" w:hint="eastAsia"/>
        </w:rPr>
        <w:t>1行目には20個のブロックがあり、他のすべての行には、40個のブロックがあります。</w:t>
      </w:r>
    </w:p>
    <w:p w14:paraId="5FC77D46" w14:textId="77777777" w:rsidR="00775C15" w:rsidRDefault="00BC0FEE" w:rsidP="00420E91">
      <w:pPr>
        <w:pStyle w:val="ad"/>
        <w:widowControl/>
        <w:numPr>
          <w:ilvl w:val="0"/>
          <w:numId w:val="17"/>
        </w:numPr>
        <w:ind w:leftChars="0"/>
        <w:jc w:val="left"/>
        <w:rPr>
          <w:rFonts w:asciiTheme="majorEastAsia" w:eastAsiaTheme="majorEastAsia" w:hAnsiTheme="majorEastAsia"/>
        </w:rPr>
      </w:pPr>
      <w:r w:rsidRPr="00775C15">
        <w:rPr>
          <w:rFonts w:asciiTheme="majorEastAsia" w:eastAsiaTheme="majorEastAsia" w:hAnsiTheme="majorEastAsia" w:hint="eastAsia"/>
        </w:rPr>
        <w:t>ZR400のスタッフィングロケーションは、連続する4つの257ビットブロックを使用します。</w:t>
      </w:r>
    </w:p>
    <w:p w14:paraId="06269650" w14:textId="77777777" w:rsidR="00775C15" w:rsidRDefault="00BC0FEE" w:rsidP="00420E91">
      <w:pPr>
        <w:pStyle w:val="ad"/>
        <w:widowControl/>
        <w:numPr>
          <w:ilvl w:val="0"/>
          <w:numId w:val="17"/>
        </w:numPr>
        <w:ind w:leftChars="0"/>
        <w:jc w:val="left"/>
        <w:rPr>
          <w:rFonts w:asciiTheme="majorEastAsia" w:eastAsiaTheme="majorEastAsia" w:hAnsiTheme="majorEastAsia"/>
        </w:rPr>
      </w:pPr>
      <w:r w:rsidRPr="00775C15">
        <w:rPr>
          <w:rFonts w:asciiTheme="majorEastAsia" w:eastAsiaTheme="majorEastAsia" w:hAnsiTheme="majorEastAsia" w:hint="eastAsia"/>
        </w:rPr>
        <w:t>ZR400フレームには、40byteの一意なOHの塊が4つあります。GMPは、40byteのOH内に連続する4つのフレームに分散されます。</w:t>
      </w:r>
    </w:p>
    <w:p w14:paraId="207DCC3C" w14:textId="77777777" w:rsidR="00775C15" w:rsidRDefault="00BC0FEE" w:rsidP="00420E91">
      <w:pPr>
        <w:pStyle w:val="ad"/>
        <w:widowControl/>
        <w:numPr>
          <w:ilvl w:val="0"/>
          <w:numId w:val="17"/>
        </w:numPr>
        <w:ind w:leftChars="0"/>
        <w:jc w:val="left"/>
        <w:rPr>
          <w:rFonts w:asciiTheme="majorEastAsia" w:eastAsiaTheme="majorEastAsia" w:hAnsiTheme="majorEastAsia"/>
        </w:rPr>
      </w:pPr>
      <w:r w:rsidRPr="00775C15">
        <w:rPr>
          <w:rFonts w:asciiTheme="majorEastAsia" w:eastAsiaTheme="majorEastAsia" w:hAnsiTheme="majorEastAsia" w:hint="eastAsia"/>
        </w:rPr>
        <w:t>多重化方式は、4×100Gと2×200Gを定義します。</w:t>
      </w:r>
    </w:p>
    <w:p w14:paraId="3B7EA17B" w14:textId="77777777" w:rsidR="00775C15" w:rsidRDefault="00BC0FEE" w:rsidP="00420E91">
      <w:pPr>
        <w:pStyle w:val="ad"/>
        <w:widowControl/>
        <w:numPr>
          <w:ilvl w:val="0"/>
          <w:numId w:val="17"/>
        </w:numPr>
        <w:ind w:leftChars="0"/>
        <w:jc w:val="left"/>
        <w:rPr>
          <w:rFonts w:asciiTheme="majorEastAsia" w:eastAsiaTheme="majorEastAsia" w:hAnsiTheme="majorEastAsia"/>
        </w:rPr>
      </w:pPr>
      <w:r w:rsidRPr="00775C15">
        <w:rPr>
          <w:rFonts w:asciiTheme="majorEastAsia" w:eastAsiaTheme="majorEastAsia" w:hAnsiTheme="majorEastAsia" w:hint="eastAsia"/>
        </w:rPr>
        <w:t>Cm/Cndは4フレームのOHに分散されます。</w:t>
      </w:r>
    </w:p>
    <w:p w14:paraId="31CD9BC2" w14:textId="6B01B4B6" w:rsidR="00BC0FEE" w:rsidRPr="00775C15" w:rsidRDefault="00BC0FEE" w:rsidP="00420E91">
      <w:pPr>
        <w:pStyle w:val="ad"/>
        <w:widowControl/>
        <w:numPr>
          <w:ilvl w:val="0"/>
          <w:numId w:val="17"/>
        </w:numPr>
        <w:ind w:leftChars="0"/>
        <w:jc w:val="left"/>
        <w:rPr>
          <w:rFonts w:asciiTheme="majorEastAsia" w:eastAsiaTheme="majorEastAsia" w:hAnsiTheme="majorEastAsia"/>
        </w:rPr>
      </w:pPr>
      <w:r w:rsidRPr="00775C15">
        <w:rPr>
          <w:rFonts w:asciiTheme="majorEastAsia" w:eastAsiaTheme="majorEastAsia" w:hAnsiTheme="majorEastAsia" w:hint="eastAsia"/>
        </w:rPr>
        <w:t>現在の 4 フレーム セットで抽出されたCm/Cnd値が、次の 4 フレーム セットで使用されます。</w:t>
      </w:r>
    </w:p>
    <w:p w14:paraId="37DD3DC0" w14:textId="77777777" w:rsidR="00BC0FEE" w:rsidRDefault="00BC0FEE" w:rsidP="00BC0FEE">
      <w:pPr>
        <w:widowControl/>
        <w:jc w:val="left"/>
        <w:rPr>
          <w:rFonts w:asciiTheme="majorEastAsia" w:eastAsiaTheme="majorEastAsia" w:hAnsiTheme="majorEastAsia"/>
        </w:rPr>
      </w:pPr>
    </w:p>
    <w:p w14:paraId="3D96CFE5" w14:textId="77777777" w:rsidR="00BC0FEE" w:rsidRDefault="00BC0FEE" w:rsidP="00BC0FEE">
      <w:pPr>
        <w:widowControl/>
        <w:ind w:leftChars="300" w:left="622"/>
        <w:jc w:val="left"/>
        <w:outlineLvl w:val="2"/>
        <w:rPr>
          <w:rFonts w:asciiTheme="majorEastAsia" w:eastAsiaTheme="majorEastAsia" w:hAnsiTheme="majorEastAsia"/>
        </w:rPr>
      </w:pPr>
      <w:bookmarkStart w:id="28" w:name="_Toc172642536"/>
      <w:bookmarkStart w:id="29" w:name="_Toc174625046"/>
      <w:r>
        <w:rPr>
          <w:rFonts w:asciiTheme="majorEastAsia" w:eastAsiaTheme="majorEastAsia" w:hAnsiTheme="majorEastAsia" w:hint="eastAsia"/>
        </w:rPr>
        <w:t>５－１－１．400Gコンテナ多重化</w:t>
      </w:r>
      <w:bookmarkEnd w:id="28"/>
      <w:bookmarkEnd w:id="29"/>
    </w:p>
    <w:p w14:paraId="5DB25DF4" w14:textId="77777777" w:rsidR="00BC0FEE" w:rsidRDefault="00BC0FEE" w:rsidP="00BC0FEE">
      <w:pPr>
        <w:widowControl/>
        <w:ind w:leftChars="300" w:left="829" w:hangingChars="100" w:hanging="207"/>
        <w:jc w:val="left"/>
        <w:rPr>
          <w:rFonts w:asciiTheme="majorEastAsia" w:eastAsiaTheme="majorEastAsia" w:hAnsiTheme="majorEastAsia"/>
        </w:rPr>
      </w:pPr>
      <w:r>
        <w:rPr>
          <w:rFonts w:asciiTheme="majorEastAsia" w:eastAsiaTheme="majorEastAsia" w:hAnsiTheme="majorEastAsia" w:hint="eastAsia"/>
        </w:rPr>
        <w:t xml:space="preserve">　このセクションでは、100Gおよび200Gのクライアントが、どのようにZR400コンテナ内で多重化されるかについて説明します。</w:t>
      </w:r>
    </w:p>
    <w:p w14:paraId="1ECB4AB6" w14:textId="77777777" w:rsidR="00BC0FEE" w:rsidRDefault="00BC0FEE" w:rsidP="00BC0FEE">
      <w:pPr>
        <w:widowControl/>
        <w:ind w:leftChars="300" w:left="829" w:hangingChars="100" w:hanging="207"/>
        <w:jc w:val="left"/>
        <w:rPr>
          <w:rFonts w:asciiTheme="majorEastAsia" w:eastAsiaTheme="majorEastAsia" w:hAnsiTheme="majorEastAsia"/>
        </w:rPr>
      </w:pPr>
      <w:r>
        <w:rPr>
          <w:rFonts w:asciiTheme="majorEastAsia" w:eastAsiaTheme="majorEastAsia" w:hAnsiTheme="majorEastAsia" w:hint="eastAsia"/>
        </w:rPr>
        <w:t xml:space="preserve">　多重化信号の場合、4つのフレーム／マルチフレームに揃えられたZR100フレーム、または2つのフレーム／マルチフレームに揃えられたZR200フレームと追加パッドからのAM、PAD、OHは、10ビットでインタリーブされます。</w:t>
      </w:r>
    </w:p>
    <w:p w14:paraId="77FDDF43" w14:textId="77777777" w:rsidR="00BC0FEE" w:rsidRDefault="00BC0FEE" w:rsidP="00BC0FEE">
      <w:pPr>
        <w:widowControl/>
        <w:ind w:leftChars="400" w:left="830"/>
        <w:jc w:val="left"/>
        <w:rPr>
          <w:rFonts w:asciiTheme="majorEastAsia" w:eastAsiaTheme="majorEastAsia" w:hAnsiTheme="majorEastAsia"/>
        </w:rPr>
      </w:pPr>
      <w:r>
        <w:rPr>
          <w:rFonts w:asciiTheme="majorEastAsia" w:eastAsiaTheme="majorEastAsia" w:hAnsiTheme="majorEastAsia" w:hint="eastAsia"/>
        </w:rPr>
        <w:t>このプロセスを図5-3に示します。</w:t>
      </w:r>
    </w:p>
    <w:p w14:paraId="616B018D" w14:textId="77777777" w:rsidR="00BC0FEE" w:rsidRDefault="00BC0FEE" w:rsidP="00BC0FEE">
      <w:pPr>
        <w:widowControl/>
        <w:ind w:leftChars="300" w:left="829" w:hangingChars="100" w:hanging="207"/>
        <w:jc w:val="left"/>
        <w:rPr>
          <w:rFonts w:asciiTheme="majorEastAsia" w:eastAsiaTheme="majorEastAsia" w:hAnsiTheme="majorEastAsia"/>
        </w:rPr>
      </w:pPr>
    </w:p>
    <w:p w14:paraId="612773EF" w14:textId="77777777" w:rsidR="00BC0FEE" w:rsidRDefault="00BC0FEE" w:rsidP="00BC0FEE">
      <w:pPr>
        <w:widowControl/>
        <w:ind w:leftChars="300" w:left="829" w:hangingChars="100" w:hanging="207"/>
        <w:jc w:val="left"/>
        <w:rPr>
          <w:rFonts w:asciiTheme="majorEastAsia" w:eastAsiaTheme="majorEastAsia" w:hAnsiTheme="majorEastAsia"/>
        </w:rPr>
      </w:pPr>
      <w:r>
        <w:rPr>
          <w:rFonts w:asciiTheme="majorEastAsia" w:eastAsiaTheme="majorEastAsia" w:hAnsiTheme="majorEastAsia" w:hint="eastAsia"/>
          <w:noProof/>
        </w:rPr>
        <w:lastRenderedPageBreak/>
        <mc:AlternateContent>
          <mc:Choice Requires="wpc">
            <w:drawing>
              <wp:inline distT="0" distB="0" distL="0" distR="0" wp14:anchorId="0E07E10A" wp14:editId="5F50EE4F">
                <wp:extent cx="5486400" cy="2159000"/>
                <wp:effectExtent l="0" t="0" r="133350" b="0"/>
                <wp:docPr id="1218374318"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46523933" name="Picture 332004"/>
                          <pic:cNvPicPr/>
                        </pic:nvPicPr>
                        <pic:blipFill>
                          <a:blip r:embed="rId30"/>
                          <a:stretch>
                            <a:fillRect/>
                          </a:stretch>
                        </pic:blipFill>
                        <pic:spPr>
                          <a:xfrm>
                            <a:off x="180000" y="180000"/>
                            <a:ext cx="5434330" cy="1883410"/>
                          </a:xfrm>
                          <a:prstGeom prst="rect">
                            <a:avLst/>
                          </a:prstGeom>
                        </pic:spPr>
                      </pic:pic>
                    </wpc:wpc>
                  </a:graphicData>
                </a:graphic>
              </wp:inline>
            </w:drawing>
          </mc:Choice>
          <mc:Fallback xmlns:w16du="http://schemas.microsoft.com/office/word/2023/wordml/word16du" xmlns:oel="http://schemas.microsoft.com/office/2019/extlst">
            <w:pict>
              <v:group w14:anchorId="507EB7D4" id="キャンバス 135" o:spid="_x0000_s1026" editas="canvas" style="width:6in;height:170pt;mso-position-horizontal-relative:char;mso-position-vertical-relative:line" coordsize="54864,2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Ri9EgIAAHoEAAAOAAAAZHJzL2Uyb0RvYy54bWysVMtu2zAQvBfoPxC8&#10;x7ItJ3AE2znESFGgaI0i/QCaWllE+cKSluy/75KSk7o5pCgqQNRSuxzODkdaPZyMZh1gUM6u+Wwy&#10;5QysdLWyhzX/8fx0s+QsRGFroZ2FNT9D4A+bjx9Wva9g7lqna0BGIDZUvV/zNkZfFUWQLRgRJs6D&#10;pWTj0IhIUzwUNYqe0I0u5tPpXdE7rD06CSHQ2+2Q5JuM3zQg47emCRCZXnPiFvOIedynsdisRHVA&#10;4VslRxriH1gYoSxt+gK1FVGwI6o3UEZJdME1cSKdKVzTKAm5B+pmNv2jm0dhOxFyM5LUuRCk6D/i&#10;7g+Jd3Ba1U9K6zTxGOKjRtYJUq1vVYSkU3FVVRCLKq1Nz57OEajEK1nRPQpJ0Rue7x8orYpHBD6C&#10;mL/CMAJ/Hv0NaepFVHulVTxnf5B4iZTtdkrucJjIr90OmarJr/eLu9t5eV+WnFlhyJ9UlnZnZUnu&#10;WqS20/K0Iq1PKqT5FdxeK39RLsUjcTLZ+2YeDLB18mjAxsHRCJp6cDa0ygfOsAKzByKLn+vZ4NcQ&#10;EaJs01E1dGTfyeXj+VwSmeUrscQ5+NS/qE4NmvSkrdmJJFhO6eLs/BISlKjgFJmk9O2iXJQl5WUu&#10;WJaLWf5oyAwXoOSWT+AMSwHRJDakuqhE9yWMvC4lo3wDlcyRmNHL7CGfoqsv6Pd5rnr9ZWx+AQAA&#10;//8DAFBLAwQKAAAAAAAAACEAwlU4UgZYAQAGWAEAFAAAAGRycy9tZWRpYS9pbWFnZTEucG5niVBO&#10;Rw0KGgoAAAANSUhEUgAABvcAAAJqCAYAAAAfXhykAAAAAXNSR0IArs4c6QAAAARnQU1BAACxjwv8&#10;YQUAAAAJcEhZcwAALiMAAC4jAXilP3YAAP+lSURBVHhe7N0JfBTl/T/wmb032dyEQMJNAoT7PgTk&#10;PjxArPUiwZbW/n61tYpWba36U2v9WY9atVj770V/kqilBygq9yUIyCH3Ha5AAknIvUn2mJ35P9/J&#10;POmyhju7O7v5vF+vh5l5ZnYzGzbz3We/8zyPAAAAAAAAAAAAAAAAAADQkpazojSuAgAARKVurFCs&#10;+726BQAA0PogFgIAALQMxFQAgChn0JYAAAAAAAAAAAAAAAAAoHNI7gEAAAAAAAAAAAAAAABEiHAl&#10;955ihbqGU6EhN8kYVnidf30g3q3cfz/f5oW6nPPnuS9gm34O4edA+/k+/67q/o+hYwEAAK4VxaTA&#10;WOIfX6hQHGqOf5wiPF49oi394xcVwtcL1K1GtE4/0/9ceCwktL+5egAAgJagh1h4qXYih1gIAACR&#10;IBgxlS9pv388pO9f/bc5qkP7EgCglfIPGoQCwj2sUB2tE7r4+x/DAwa5UnLP/3G0ToUHLv/H8aDG&#10;fyYPhvT8/Ofzx/n/LAAAgKvB4wpv0FAjh8ceXucfe3h843GJH8tjEY+f/AtN/jheT4Xwbf443rji&#10;P5PWA2MhPQ9BvAMAgJakl1jI24l8m86DCkEsBACASBCsmMqXVOh5qPBteg6+TY8naF8CAOhEOHru&#10;3awt/6ktf8RKl8ZV4QNtuYmV46z8l7p17V7Tliu05Ufakp4zs3G1Cf+Zp7RlurYk39WW07UlAADA&#10;1ZrKCsUdimmE4g/FNf86HoO+rS2vxXusnGBlm7rVuE3OastO2pL4/8zmYiH/+Yh3AADQkvQUCwlv&#10;F9IXk90bV5sgFgIAgJ4FO6bSd6j0PPy5aJtibLG69Z/vbon/z6R1tC8BAMIgHMk9fvcGBQiOBwge&#10;MIIpsBEXqAMrFKCoYTiNFf87UAAAAK4WxRveK4Brri5Y/BtfgXgspJthqDH2Kiv+d2MCAAC0BD3H&#10;QkJtU8RCAACIBOGOqfz73OagfQkAEAbhSO7xpJ5/UGiu19yl+CcFg4l6FIqs8CQf724OAABwNZq7&#10;g7G5uksp1JbBRudD8Y43wgAAAFoKYiEAAEDLQEwFAICLhCO594W2HK4t6S4OZ+OqMFtbUiKN7vr4&#10;o7r1Tf7Bi48d3ZJovGl+dwlPPAIAAFyLlaxQLPOfb4DX8RtGeNzjQ1X7CxxS7ENt2ZIohvJzCdUd&#10;nwAA0HogFgIAALQMxFQAANAFuthT92wqPDnnP4FrYNdtClhUx/kfS4+n/bz4Hxe4TYGFb9Pz0zoP&#10;OnybnpvwY6n4nwsAAMDV8o8lPL7w2MQLb5zRkrZ5XCT+x/LY94i25McFPo7imv82nYN/w8o/FvLH&#10;8sJjIgAAQEvRQywMbBfybXocYiEAAESKYMRUvqR9nP82fx6+jfYlAAAAAAAAAAAAAAAAAAAAAAAA&#10;AAAAAAAAAAAAAAAAAAAAAAAAAAAAAAAAAAAAAAAAAAAAAAAAAAAAAAAAAAAAAAAAAAAAAAAAAAAA&#10;AAAAAAAAAAAAQMiI2hIgUgxgZVrjapNCVlaxUq5uAQAARL5bWenbuNpkPyufN64CAABEPcRCAACA&#10;loGYChCFDNoSIBL8npXdrExkJYEqmMGs/IqVr1jpRhUAAAARLIWV7azksULxjqN1qluubgEAAEQv&#10;xEIAAICWgZgKAABhR4m7Cm3ZHEr8UQEAfaIPlGMCCtUBwMXuY4UaWM39ffCGGR0DAPpEn1UD4x0A&#10;XBvEQoDIhlgIoB+IqQCRDTEVogK9cS93N8mV9gNA+LzMiqIV+julwrefYgUA/oP+Ji73d3Gl/QAQ&#10;HvTlCI9vdEMardOXJXybhkICgKuDWAgQmRALAfQHMRUgMiGmQlShNzS9cWnOveag5x6APlGwKWCl&#10;uTtLqI7+rnHXCcB/0N8MfWCjuBeI6nBnJYA+0Y0s1OBqbpSJ/2aF4l1zf9cA8E2IhQCRCbEQQH8Q&#10;UwEiE2IqRB0KNpSdpsBDb25e6M1MyYPm3uwAEF64Swzg2tHNKhTv/GMdFV4HAPpDf5uXu1nlSvsB&#10;4GKIhQCRh/42EQsB9AcxFSDy0N/mFWOq2LgOLYh6lsU1rqpqWdnTuBpxKFmW3rjaZJO2DBfKSI9g&#10;pa+6JQgxrJSy8ndWyqkCAHSFkvKztGVzPmJlHSv/T92CSBL4IaOYlRONqxFHj7GbYvBwVjqpW4Jg&#10;ZqWIlb+pWwCgN/SlCV03motn9Pn1K1buYiVS2wXQPMTC4EIsBIgsiIVwIxBTgwsxFSCyXG1MhRZC&#10;F27qPUZ3PdCSsqd8m3qa0f5IQW8QfgcH9YqjdXoNfDtcY7ryLqf890mFtvl5oecegP7Q9YT+Zqnw&#10;Xnq8UB397dIxEDkoUcuvvfR/SDGCb1OyNpL+P/Uau/mdlfz3yXuu8/MCAP3hn0vp79Y/1tFwKvz6&#10;AtEDsTD4EAsBIg9iIVwPxNTgQ0wFiDyIqSFGF0P65QYGHdqmi2gk/cL1OKYrnQsFHUosUhCi3zcV&#10;Wif05qbfMwDoD//wyK+FvNDfbaivJXBj6P+LrsX82uuPrtN0Xab/10ihx9hNv1v6oEZ3rtLvks6B&#10;tnlDkLab+/0DQPjRdZA+K1MDjMc6/M1GH8TC4EMsBIhciIVwLRBTgw8xFSByIaaGEAWjy7nSfj2h&#10;N0lgd3h/V9ofDPTz6OdyFCwpaHKB+wFA3+hDZSR9SIdGV7rWRtq1WI+xO/BvgzcQOfztAESWcHxu&#10;huBCLAw+xEKA6IJYCJeCmBp8iKkA0eWimGrQlnDjjrNyqe7VVF/ZuBoRaEzrPo2r30B3m2SyQuNF&#10;hxL9PPq5hM7hXlaStHXSQVsCgL7QHSb0ATawvKoVWscHychB8x7QtTjwTkSOYkdV42pE0GPsrmal&#10;S+Oqeg7dWRmibjXi+wBAX+huysBYR2UaKxu1dXyxGR0QC4MPsRAgMiEWwrVCTA0+xFSAyHRVMVVk&#10;/0DLoO6Q1MWafvGnqEJDF0na92tWXqOKCEAX+3WsrGTla6rQJLBCSTXqvj2dKkKMMtM8wUfn9ikr&#10;L7LyD1Z+zsqPWKHfPwDoByX3XmGFroGbqUIzW1t+wEokT5TdGlGsm8rK31mhhgI3mBWKEWNZ2UQV&#10;EUCPsZsatsdYoYYhNbwotvXT1qnuF9o6/mYA9IWuI0NZeZaVs1Sh+S0rf2blACuHWClnBSIfYmFw&#10;IRYCRCbEQrgeiKnBhZgKEJmuKqYiudeyKClG2dOJ6lajnawsYyVSAhFHY7pOYWUCK4lUwdCF/gtW&#10;6M0VLvwuL/77pDn4HmFlLSuRkjwFaG3o7/ZvrFBS/g1W6FrCe+vh7zYy0bV3NCv+d/zRdfifrERa&#10;o0CPsZsaYNmsUK/1PVTB0N8MneM7rHxOFQCgO3RDy5Os/JGVv7BCX17SzWm/YiXS2gJwZYiFwYVY&#10;CBCZEAvheiCmBhdiKkBkQkwFAADdoKBEPX/pQyQvAAAA0YS+PKF5TCje0RdVF82JAAAA0AogFgIA&#10;ALQMxNQQoi7WVOiXTvgvnLpk87pIQL32qHD0BTy9Diq0Hs7XQj/b/9w4qqPfPQDoGw9KNDY0knuR&#10;if4PKVFLMY7jcSLS/k/prkoe02hJ8ZrHu3DHFIpr/Nz80Yc4fJAD0D/6G6ZriToXAlVAVEEsDA3E&#10;QoDIhlgIVwMxNTQQUwEiG2JqkNEFmzKo27VCv+QKVigQ0TCWtD9S0PnyoEPn79/ThgelcOAJASo8&#10;W83R7ztc5wUA1+5SHyxB/3isoyVdlyk20DZfRtKNFhSn6b1IeHzj8Y7HvlCjvws6Dx7vaJ0aiRw/&#10;PwCIDP5/vxA9EAuDC7EQILogFsLlIKYGF2IqQHRBTA0SukDyCzhdFGmbZ1HpQkrbkYIu9Pzcad0/&#10;iUYoIIX6jUS/W/odUlCnc6MlBU2eNEVyDyAy0d82v3aC/tG1lmIAR9dduhbzRC3Fi0i6FvvHZlrn&#10;r4PQ+5JeW6hRfKPfMf0u6ffNP1PwRi0aXwCRiT47+19jIHIhFgYfYiFAdEIshECIqcGHmAoQndSY&#10;amhchxbCJ3kt1JaHtCVNdhhJ6HXc1LgqVGlLf5WsxDWuhkw6KytYoV6FNGEkLbNYGcZKJPWKBICL&#10;fVsrEDn8G18UL46zwuNcjbaMFHTu1MAhFNv8VbOS1LgaUp1YocmSaVJzinevsTKQFYp1vAEGAJHn&#10;VVayG1chCiAWBhdiIUB0QiyE5iCmBhdiKkB0UmOq2LgOLYDuJNnJypes5LFCySfyI1Zo7OgnWcmk&#10;ighAd5OsZOV1VigIdGdlPitkNit08afEWiiTlnS3yzFWmvu5FJAoyUf106kCAHSDPtjymwWaM5GV&#10;tazQB0zQP34tptiWwMorrFC8WMIKxT0qdDci7Y8EdPfiO6w8ohV6L25mJV7bJqGOK3RO9LMDfy79&#10;7vldq/9gBX8zAPpCn4/pc/Ol/Bcr32WFvlSByIZYGHyIhQCRCbEQrhViavAhpgJEpquNqdBCqCsk&#10;BR26MPI7HyjpRF2dqdDFNJJQgo/On+6g4a+BAiq9xlAPyclRN3FKlDaHzpUHJQDQD/qbpWsH/X02&#10;V+gagyEgIgvFM/7/x4fWobkQeJyg+BFJKAHNG4083tH7kuIKvbZwoPPhd3z6479r/M0A6A/93dK1&#10;wz/G+Re6xjT3dw2RCbEw+BALASIPYiFcD8TU4ENMBYg8URlT6YIeaRd1ukhG2jlzFFQpyNJFnt4s&#10;en4dFJDClXQEgMuj6+ClAg5dX/BB8pt4oyZSUHygDxeRdM7+6P1JN+ZQMprW9fw6IvGzEEBrQH+X&#10;1Pi61PWDrpER1/gKM8TC0EIsBIAbhVioX4ipoYWYCgA36qpiqrFxPWL8gJXerHypbukLXbAnsTI6&#10;oHyHlWJtXY/n3Rx603zBymOs0AeAmawMZ4XGch3FyjJWGljRkyGsvMQKDYkKAPqyjZUJrDR3DezI&#10;Co09v1/dAu7/WKF5W/kcrnpB8eEnrATGOroRhIZHprsS6f80Uv4/KcbR73kaKzRELL2WWaz8mhUL&#10;KzSMit7o+bMQQGtG86qUspLKCg0vFYjmGNrFSom6BVcDsTA0EAsBoKUgFuoXYmpoIKYCQEu5qpiq&#10;tzn36G6GSJ2biQLODlYC54OjC/qKxtWQj6t8vairOOFjWlM3T5rrjsa//l9WElkJ9WuhbPW3G1eb&#10;1YUVOiZSfscA0Lpd7djZepuPguL0RlZ4XOOoUUbzs1Iil+affYaVSEB3QT3LCg13QA2xP7NCjUh6&#10;nb9lJRxzD0TyZyEAgGuBWKgPiIUAAJEPMVUfEFMBoFWL5LmZ6Lzo/Og1+KOkX6Sh3zVd/LnAbXqd&#10;FKRCiX4e/S793w/+hYb9oyUA6AtdO/yvH/w6T3/PdC3x39eaROrY2dTIohtAAv/vaJ3OO9IExmj/&#10;bbphhP4fQi2SPwsBtGb0pZr/kEZ0raRrCv/86r8PGiEW6gNiIQC0FMTC8EFM1QfEVABoKREbUyN5&#10;bib6pQYGpcALeySg18B/zxRoA4MsvYEu9X8UTC+zcqn//0gN/ADRzv+6zZP0FKDob5bq6UNma2zk&#10;0WumaytdY5sTruvs1eLXXP6BIlKvwf7xjb8//YUrhmOeSoDI43/dpi9R6PpCQ0pRHX3hRn/XcDHE&#10;Qn1ALASAloJYGD6IqfqAmAoALSViYypd/C51UaEvhKnoHQ9C9IsO14X7RtD/AX3hTm8SeuMEvlnC&#10;9WU8v6OnOXTOlPwDAH3x/6BIy8C/YdqmINUaUTyjwNwcup7RdU3v6DVQnKB4F4mNLzp/itN07hTb&#10;/OMI/f7ptYVDNHwWAmht/BtftB74d0rXk0i4roca/Z4QC8OLzh+xEABaAmJheNHvGzE1vOj8EVMB&#10;oCUgpuoA/dIpIEUiSt7RF+70GgLv/MEbBwCuFn2A5B8i/de55uogslCMiOT/R97QCWwI0+sKx40s&#10;ABCZAhtffJ1rrg6iB2IhAABiIbQMxFQAAMRUAADQAfpQS3eu8RL4AZ3uNLnU3YUAAACRghpX/vHO&#10;v6FFX+RQHX2pAwAAEK0QCwEAAFoGYioAAOgav6MNAAAgmtFNLBjuCAAAWjPEQgAAgJaBmAoAAAAA&#10;AAAAAAAAAAAAAAAAAAAAAAAAAAAAAAAAAAAAAAAAAAAAAAAAAAAAAAAAAAAAAAAAAAAAAAAAAAAA&#10;AAAAAAAAAAAAAAAAAAAAAAAAAAAAAAAAAAAAAAAAAAAAAAAAAAAAAAAAAAAAAAAAAAAAAAAAAAAA&#10;AAAAAAAAAAAAAAAAAAAAAAAAAAAAAAAAAAAAAAAAAAAAAAAAAAAAAAAAAAAAAABBk8jK7ayY1C3Q&#10;E/q/AQCAljGdlXaNq6Aj9PnD0bgKAABBZGNllrYEfaF2H9rjAACRowMr4xtXQWfwXSoAtCqvsKKw&#10;Qg29SNeGld+xkqluRbYurDSw8p66pS+LWaHfMwBApOjFCsU6un5Fg3ms5DauRrxlrJSxorcEH/1+&#10;d7GChDAARIsfskKxkGJIpKME5W9ZGapuRTaKM7WsLFS39GWBVgAA4GLUrqSYGg3fP1IspZgaDTf/&#10;3McK/b/QUk8o1lPbMlra8ACgI/RhnS5831W3ItvPWaHX8oK6FdnoDiB6LevULf2gpCOd10l1CwAi&#10;CV3vX2pcbXX0ek29HtQwiKbrML0Oej0UX/SE3it0XrgjFyCy0A2LG1nBXdvfRG0kuq5FQ1uJf3kX&#10;DYknPX9GofOiAgCRhdp8SMwHVzS1Fehmy2h5LXr9rEPfudN54e8SILJQm5Lalt/oFGfQltCyMMQM&#10;AEDzaNgQ+kCJO8UiH2IdAMCl/ZiVMawMVLcgWiEWAgBcGt34Hg038ENoIKYCADSPprKjtuUd6pYf&#10;PSX3nNoS890AAESv1j6PC2IdAEDrgHnLrixWWwIAQHRCLAQAALhxl4ynekrulWtLmq8OAAAgGl3Q&#10;loh1AADQWvEbXRALAQAAAAAArhOG5QQAAAAAAIBQ4Te6AAAAAAAAwHVCcg8AAAAAAAAAAAAAAAAg&#10;QiC5BwAAAAAAAAAAAAAAABAhkNwDAAAAAAAAAAAAiCx8HluHtgQAgFZET8k9HpBitSUAAEC0QeML&#10;AACgEWIhAADAjeHz2LbRlgAA0IroKbmHgAQAANEOsQ4AAKARYiEAAAAAAMB1ErVl2FkslkKPx9PR&#10;YDDIJpPJJ8uygRWRUYxGI1u9eJseQ3WKogh8m2PbEns+r7YZcvX19Xav12u22Wxuq9Xq1qojDr0G&#10;9n9iliSJ/ZeYfLGxsXXarrCj//va2loH+7/29enT56RWDQA653a7zUeOHOnM/nadPp8vTqtubRT6&#10;h8epwPh2pW16DGHrYY11dF50Habzio+Pr9WqIxLFu4aGBhv7TCHGxcU56bOItivsnE6ng/2tGNjn&#10;CQ/7XOHSqnWFfT5wtWnTpkbbBACmoKAgg9oE7du3//zcuXO3adXQ6LusLGDXWoW1MSSqCIx1V9qm&#10;x5Bwx0LWVrJQ/GDn4XM4HLppK10r/3YfxUCKhdqusKNzo78lWk9ISNBdrKHzo88P7H3o0ap0h703&#10;XSkpKYjTEHJ79+7NpGXPnj3fZ23A76iV0KJY/ClnbYVkikMUHwPj5ZW2tacJezwlvN3D2hb1/PNB&#10;JKK44Ha7Ley1GPX2vTD/3GK32xuysrKKtGoA0Lny8vL4oqKitjExMcfZ52I1tnI8uXcfKx+y8jNW&#10;XmXlOCt0YDdt3R9/zBhWNrLyHis/ogqmgJXurPBjnmKFnu9+Vj5ihe8nvI5Tv+wEuFbt2rXT1vTD&#10;5XJREoO+vBdY0NRq9YU1joX27dtrWwChQX8bW7duFdiHXFoPxw0mv2flIVZ4vOMxjMdBbgUr0xtX&#10;vxHLeGz0P2Y5K9NY4THOP3ZS3YnGVRXiHUQdPcZiglgH4bJ7926hqqpKGDBggLBnzx7d3FCpCXcs&#10;nMXK4sZVAAg2URSFcePGaVsAobN+/Xp1Se+/DRs26C0WtpRQxFSKn/5tyLGsbGpcRdsSro/e2m+R&#10;8D1qYmKibtu9EN3Onz8vHD58WH3/sfWL4inf8A86PEg0F1woaFAdzxD6b/snAvlz8CBHwejbrFDw&#10;4vso0eefaVQD0gJ1VRDmastLbZPL1b3yyivaWug9/fTT6jKc59BS9Pxa+LnB9WF//Mp/Z2Sc1jYB&#10;QsKjKIb3S0s7UXLP6XSGo4HH4xIJjIHUIHuNlcCbVwK3/WMmfw6KaYTiGm+I0T6KjfQzeRwlarzL&#10;+eVgdSP/f75Wl1e7TXhduK/NiHfBx8/L//9fLz765W7BJ+mmk2Oz6K7kafcPRqyDkNu7+WRK8amK&#10;uKFDhwo7duwIR7y7nHDHQhMrau+AnBeoecji2gv0Y69+m/A6xMKWo8fX0hQH/f7v9aS596ae8POb&#10;fv+cU+oKQAht+GRxhtftMo8ZM4YSfXqLhS0lFDGV/wye6PP/PlVtW/7lf59UN77/i9fV5dVuE16H&#10;eNpy9PpannvuOUGSIrZTZNhR2/IHOd9C2xJCrvh8qe3T1RvbdejQQTh79uxF8TQw8PDAQnjw8L8j&#10;JLDOP8Cks/I3VsgfWaEA1lww8v8Z/tSApP7D8BO71Da5XB1lM8OlV69e6jKc59BS9Pxa+Ln5J3f1&#10;ornEs57w85MF4d/aKkDI3DRy5LcMBoOwefNmfskOJR6L/HuPU6yiOOZ/PoF1/vGM7rScyAp9aUnx&#10;sJgVurmFxzf+2MAe6pwatt7ZTR0XBOGRgUvU5dVuE14X7msz4l3w8fPy///XC/4+1GPikfAk+Nu7&#10;7kCsg5DzNEjGvz9ScofD4dDjF5r6iYU7G5/ykSGN31Fe7TbhdYiFLUePr6UpDvr93+tJc+9NPeHn&#10;9/aOY4iFEHLlRWdsK1/5xa10Y2crSO4FM6byG2Z4stCfGk+9h1apG+bsKeryarcJr0M8bTl6fS38&#10;vPyTu3rRXOJZT/j5eQ6tQjyFsLhpztPfiomJEb744ouL4infuN7kHn8cBbFOrHRhhdDdmfQ8FIz8&#10;gw8PZsS/RyBRAxJP1PETu9Q2uVxdOC+gCEihwc/N//9fL5p7b+oJPz8k9yAcJo4f/y1ahqmBd72N&#10;L/44qqN1upnlV6zQzSyFrFAs5LHRvyc7CWyEqZcGJPf0Ra+vhZ+XnpN7ejw3ws8PyT0Il8WPVYcz&#10;3l2OfmLhVSbzmkug8DrEwpajx9fSFAd1njzT+/khuQfhsviJH+g1FraUUMRU4v/1kv93t2o9knv6&#10;otfXws/L//9fL5p7b+oJPz8k9yBcpj70crPx1KAtrxcPXDezQneZ0FAPX7BCd5QMZ4Vs1paEPlnS&#10;CVBij46hrugAAAB694G2pNhG8essKytZodhHMZDwhhcNlUKxjgdcfY7TBAAAcG0QCwEAAFrGtcRU&#10;wmMq3ThDSUG6iQYAAFq5yyX3eKCZrS0pcFAAocScf4Ch7amsUDCiRN42VgjdcUJBhx9Ld6LwZN5a&#10;bQkAABBudHckod7ofEl3UFIvA47HMopthLb5zSwUA+nuSc7/1m2KkQAAAHqHWAgAANAyWjqm0rCc&#10;PJlHCUAAAADV5ZJ7FFioWzkl9KibNyXqqGHmP5QmoUQdBSlCj6G7NOlYqvMPOm+wspEVei66c5OC&#10;Gg9mAAAA4ULDhFHjiYY+oRhFy8DhwwjFQIpt/EtKfjML1VFDjHuWFXoeKtQ4o+FUAAAA9AyxEAAA&#10;oGW0dEzlnSfoufgQoPTdKwAAtHI8uUfDa1L3bj5mM8freQlM7BEKTnw/x4ff9H8+/6FZqAQGNQAA&#10;gGCjuEQxiA8rzfH6y8UoioG0j8dC/7jm/3yBsRM3sgAAgJ4gFgIAALSMUMRUiqG8PnAfAAC0Yjc6&#10;5x4AAAAAAAAAAAAAAAAAhAiSewAAAAAAAAAAAAAAAAARAsk9AAAAAAAAAAAAAAAAgAgRtcm9nTt3&#10;Cr169RL+/Oc/azWNaJvqX3zxRa3mYrSPSrg9+OCDTedCJfB1kM8++0zdR0t/U6dOveixVAAAIDrx&#10;uEZxzx+PBYH1hMePS8XCUDlz5kxTnOKF6gLxmOivucfScQAA0Pq0hlhI5xm4D7EQAABaGtqX/ymI&#10;qQCgd1Gb3Pv000+FMWPGCIsWLdJqGhUVFan1H374oVbzHxSMaB9p7uIfSoWFhcJvfvMb4fDhw8Kq&#10;VauEN9544xtJvMWLF6vnS8tA/LFUnnjiCTUoNReAAQAgslGco1hAcc8fxZHm6gmPH+GOdaWlperS&#10;P15NmTJFrePoHDdt2qSeb2AcJBQj+eMJxTu4Pr+csUpbAwCILNEeCwm1X+l8V6xYodX8B2Jhy/nl&#10;HRO1Nf157+G5QnlReN+vABD90L5ETAWAyBG1yb0vv/xSeP7559X1wKRWx44dm72IUzC68847tS39&#10;oPO9//77hR07dmg1jSgY0R01tLxcAKU7Tejx7733nlYTGvT7pSDIC/9/oLt9ODrvSLgTZjorJxpX&#10;dYXOic4NAFonfu2neNfcTSsU0wLr6THUMBs5cqRWox88HvjH7b1796oxjF5Lczez+KOY2KlTJ3UZ&#10;SvzOTyo8xgXGN4qJwT6vE7vKhUcGLlELT9T511EpP1snrP7bsYvqFv3vHvVYPXvvR5vVcwcACNQa&#10;YiGtU/v1oYce+sbNq4HCFQt5z0JeSDhiISW/HhmS2VSaqzuxe4fw9YpPL6qjxFko+P9Mnqjzr6Pz&#10;ovPzr9NzwhEAoktriKmR0L7US0y9UT2nfUdb05/bfvC0cPLMOW0LIHJF9Zx7lBQbPXp0s3eVBF7E&#10;6UJPwah///5ajb7RRZwaeISWzd3B6e/2229Xk4ChQr/Pt99+u+luF7rzJScnR9sbHqJf4Yk6/7qP&#10;WKHfkH9dY3MwuOjn8p/HE3X+dVTIj1jxr3uNFQBo3ejaT3GO4h01Oig2+GvXrt03bmb561//Ktxz&#10;zz3alv5RrB46dKgan690Mwuh17Z161ZtK/io4UUNWR7v6OeHaziaboNShHd2z1JLr1Ft1cQeGXNP&#10;16b6lA6xwuTvZjVtz5zXR8gcnKIeR3jCjxKALc0/ocgTdf51Xy8/+41kJHoTAsCVtIZYSO1ZijVD&#10;hgxR26z+X1I2J9SxkH+5yGMhjSLj/wVkKKVkdBTe2VmglpmPPKUmy0j2qLFN9d0GDhUGT7u9afu7&#10;//uWkDVslHocoWQaJdUWvdJ4s3BL8v+Zu1YvU+vadOjUVE/nRefHt+f95SOh18ix6nHk3R99Rz23&#10;UCUjAaB1Qfvym1pzTP1y537BnD1FLTxR519HhRJkf/983UV1lDgLBf+fyRN1/nV0XoHnq+eEI8D1&#10;iNrkHg8slNRq7m6T22677aKLODWY9BqM6BzpNdBr4SgYUYKS0PJKd3CG2q5du4RHH31U2/pPb0n+&#10;++Z3nzQ35EywKFqhd8M/qYLpzgqvv48VSpfy7Y2s/KePYeM6JdVauqcc/Vz+MwlPPL7Kin/971nh&#10;2w+xchMrpIAVnvCjpCAAtB507eexgWJYc3ceBt7MQvFk2rRp2pa+8Dsj6ctLQjGDYjXFbB5HrnQz&#10;S6jRSAH+jS363fJYR+fO491Pf/pTtS5UDm8pVZN9ZNOik03JskCb/3VKGDy9g7p+4UxdU9Lvk7cO&#10;qHUtiT/3d389VNi1ulita9MxtqmezsM/QTlvwVg1Scm9+9Bm9TVQLz4AAC7aYyHxP1/qbdDczavh&#10;RF96fu9739O2GtvalIQk4YyFx7ZvETr3HaCuH9qysaknXODQlp/+/k1h8nf+S9sShB///v/UxNrh&#10;rRuDNgxmwdfbhW4DBqvrF84WNp0b9drzt+LP7wqTHvjP54zcF19Tz40EHgsAcKPQvgw/PcXU0UP6&#10;Ct5Dq9QyZfQQNVFG/vv+GU31XTu2F+69dULTdt5vfiFMGDlQPY5QMo2Sag//8h2tpuX4/8x/rfxC&#10;revWKb2pns7L/zWsz/ut+jq46Q/+XD23UCUjAYIhHMk9/3xF0AwaNEhd8gt44N0mhBpG/CKux2BE&#10;F2q6YFMCjO7UCAxGvJchLa/mDk4KaHrB70ChHn2hRpd7nhg7zgpPjAX2a/wVK080rqr+xgp/4war&#10;DyQ107o1rgo/Y4XOK7D3ICX/qDT222xE50Wv5Vl1CwB0gN8rsFzdChK69vPYQHGPYgNPLHH+N7NQ&#10;LKQGDDVk9IQ3UGh+2ZUrV2q1jXeO0vly1Gvham5m0cvro3P3v+MyVKi3W+4vG78w9E+WUS89/x55&#10;tH77j7O1rcZEG5d903+Sai2t4OtyoduAZHWdEoo88ch7GnIr/nREmPTAf6IgvSZ6HSTwWADQJcTC&#10;a3CpWEjnS+04fr7U24DarlfS2mMh9WwbMeMutSeff28+6jG35v3/DGNGPftu+hbdbvkfdDzx7zHX&#10;kqhHYHJ6htpDj/Bzo156lMzjKHmXktGp6XxIQmqauvTvaQgArULQYyof0Qzty29q7TGVrPpyp5oo&#10;I//vw6VNPeEC/c/bfxOe+P692hZ7w/7512pijR4frGEwN+7YJ4wa2EddP1FY3HRuPBnJ/e8f8oWf&#10;zr1b2xKEv/7vk+q5kcBjASJFKJN7T7FCgSg4n5AD0BCQ/GJOAuerI3Q3Cl3E6U4OSvTpLRjRhZpf&#10;tCl4cjwhSUk/en289xv1lrsUuruTutaHCn0IoGE5Of4hIdy/YxrasgsrPJTTG5IK9dKjZB5HyTtK&#10;svFEG0nXlsGa8YASefwjh39vPuox6N8j7w1W/JN4/GtPOtdQDCMKAFdEDS76M6UcfdDxWMeHPqY5&#10;BALxm1noukzz9egNj3VU/FGMpoYjf43UOKNYEtjA9EePoS8+Q4ViKx86hdCwNOGcb4ISez9+76am&#10;XnuBktvZtbWLe+0RSrRxhzY3Tkbf0mh+v+T0mKbz8++lR8k8jpJ3NIQoFS4h1aYus4anqksA0DXE&#10;wmt0qVhIvSMo9vHXyO/Uv9yNnaGOhRT3KP5xFBdD2fYMRIm9aQ/+WB3isjmUWOMCe+0R3luPeu61&#10;NErsZQ4e9o2fyVEyjwvstUeqy0rUJfVKBIBWIyQxlfcKj+aYGgntS73FVEK97ygRRvx7wr3yxIPC&#10;G3/5u1pPaBjMH9xzq7bViHr2Ef8ecy2JegR2yUhrSjzyc6NeepTM4yh5R+fCz4ekt21sk/r3NASI&#10;NKFM7tEUYZS/CAn/CzklyZq7u5HfjUIXc/8hL/WOAssTTzxx0WukbapvDt1JQ6/fv1t3sNHvlrrw&#10;+38o+Mtf/qLtDQ9K7N3MCmWZm+OfyAvstUcaBxAThLXasiXRHwYl8vzPwR//6rW5XnsF2pLq+ToA&#10;hBWN3tvSI/g2y/8mECrUyGpu6BSKcRTrCI99esdvCqEe3v6vkXov8JtcAvG57vxviAk2mmye4i+P&#10;d9QwDNecCDRnHSXoXrx9ldoTjnrmUeE9445tK2tK5lGSzb/XHqHeevxYGjqzpdHPpPn9aM6/5vgn&#10;8gJ77ZHqMpe6pNcBALqHWNgCKKbQl5D5+fkXvUa6c/9SQ3OGIxZS3KNz5bGQ4iLFx3Cg3m40BOdb&#10;379PHeaSkmnUO48Pe+mfzFv9f3/8Rq+91I6dm+a1o33+veZuFCUNN/0zX/jbL+apz09JSDpffm50&#10;zvc83fj/R+cc2GuPUMKPjqV9vOcfAES9kMRU+t4Q7cuLtfaYSiixR73vePIsUMf2/xnxJbDXHuG9&#10;9ajnXkujxN7Yof2+8TM5/0ReYK89UlzaOBrMuq271SVAJIraOff80UWYLtaU5ApECSjaF0kNPApG&#10;gV8c0jbV8zs4+ZCeVGidAlaoe83ROfkHTP7z/bvEU51/j4dgocTXe6zczwol0uhTEfXOo3Uq1J2U&#10;5rQj1EsusNceoYQfHUv1/sm1G0VZb8LPhX4+JSL5NuE/j+oDh96krz7pOJo/kIYOBYDWI7CRQTdx&#10;NDd0CsU4inUU8yIF9UanxmRg7KL5XP1vZuG92KnQ6/aPMaFCP5PHOh7TAuMb/V8Fxu6WRok73hOO&#10;CiXRqPDth37PB6Vmn39+MeCiXnuE9vNjA/fdqPKzdercf3/7+Q41eUjz5lHvPJ5MfGvuRvWcCCUp&#10;A3vtEUr40bFUf6meiQDQ+kRzLKTeEpTIC2yrUi8J/5tX9RALKebxWMh/fjhiISW8+DCXVChZRj34&#10;+Pb/fPyfWzUpyRfYg+6h+QvUY+jYS/Wuu17+w4NSoZ8VeL4cnTNP9HF0PBU6LnAfAMCNohiJ9iVi&#10;qj/qiUfDXPaY+oA6zCX10qPCh72kpBjNa0eoPrDXXman9KZ57Wiff7LtRlHSkIYHzf3p/6rPT/Pm&#10;Ue88fm7jcx8T5v/PI+qx9DoCe+0RSvjRsVR/qeQlgN7x3EEoUZ6CxrcI/NnUcanxH4bvvNQ2uVwd&#10;XQDDhQIACec5tBQ9vxZ+bv7//3rR3HtTT/j5yYLwb20VIGQmjh//LVquX7+evxWjFXUUppF8A++y&#10;VC8NlEAhlKwgV7tNeF24r82Id8HHz8v//18vmntv6gk/v7d33YFYB2Gx+LHq1hLvLufysVBLZlBP&#10;JHK124TXIRa2HD2+lqY46Pd/ryfNvTf1hJ/f2zuOIRZCWCx+4geIhS2nuZiqxlM+bxglKsjVbhNe&#10;h3jacvT6Wvh5+f//60Vz70094efnObQK8RTCYupDLzcbT1tFzz0AAAAAAAAAAAAAAACAaIDkHgAA&#10;AAAAAAAAAAAAAECEQHIPAAAAAAAAAAAAAAAAIEKEMrlHY0PTWNAb1a3GdXVsaAAAgCiynBWKb6+y&#10;Mk1bpzoAAIDWArEQAACgZSCmAgBAs0KZ3HuNFZrwL7AAAABEE5rgPDDW+U96DgAAEO0QCwEAAFoG&#10;YioAADQLw3ICAAAAAAAAAAAAAAAARAgk9wAAAAAAAAAAAAAAAAAiBJJ7AAAAAAAAAAAAAAAAABGC&#10;xmnWC5oQVviuuioIf9OWl9oml6s7fPiwthZ6vXr1UpfhPIeWoufXws9NfePoDP/D0uO5EX5+d40a&#10;5dRWAUKm3Gp10HL9+vV6ikGhpF4aRszspG589UmhurzabcLrwn1tRrwLPn5e7+yepS6vm2wQBIOs&#10;bbSMRwYuUZc3fG5Bws9v+syJiHUQFq4aubXHu8tpjIUz7lI3vlr6L3V5tduE1yEWthw9vpamOLiz&#10;QF3qzSNDMtWl3s9v+sw7EAshLFw11YiFQZCXlzeQLX6Wm5t7H20/cOdUWgjvL16pLq92m/A6xNOW&#10;o9fXws/Le2iVutQTc/YUdanHcyP8/L51x+2IpxAWFdXOZuOpnoKr8vrrrwsxMTHCqlWrhJUrVwr1&#10;9fXarmtjNpuF22+/XdsKvcWLF6vLO++8U11GMj2/Fn5u/sndlmRPSxNG/e//CvUlJULh8uXC+S1b&#10;BNnr1fZeXnOJZz3h5zd+/HhtDSD0Wnty70aFO9YRxLvg4+fln9y9Vt079BGmj7xP2HV0k7B57wqt&#10;9sY1l3jWE35+iHUQbvhCs1mIhTqkx9fSFAf9ErstYUTfbGFwryzhg+VrhGpnnVZ77ZpLPOsJPz/E&#10;Qgg3xMKW8cEHH0yXZfmnoihOpu2cnBy1/kYhnrYsvb4Wfl7+yd2W0KFrDyEuIUk4tv9rQZKu7nvT&#10;QM0lnvWEnx/iKYSbbpN7LJAoP/vZz4Ts7Gx1mxJ7X3zxhbB06VKhqqpKrQMIpeTkZOGll14SEhMT&#10;1W16H65du1ZYs2ZNVLwnrQaD/Hjv3o3ffAKE0JY2bbrQsrU28Cjeea/yRgGAltC5c2fhf/7nfwSb&#10;zSYsX75cWLhwobYn+pktJvnbPxiPWAdhce6A1Krj3aXQF5Pf+c53liEWQrgYjUbh3XffFeLi4oTH&#10;H39cKCkp0fZEJ7PFIn/7wR8iFkJYnDu4F7HwBq1bt85UVFSUK4rio2yTeuyRKkVR/jB37tyfI55C&#10;uGRmZgrsM53QrVs3dfu5554TTpw4oa5HIyuLp4/99wOIpxAWW/cVNBtPdRNchw8frtTU1Ag/io8/&#10;Fnf77e0s3bvHUb3i8ykNO3dWVC9Zct57+rRLPVjnigXBxkKr2FkQGrSqiESv46QgxHZgr4O9luvr&#10;RhlEdH4+9nvuGMTfs8FuN8ROmdImbsKEVFPbtjaqUyRJrt+1q6r2009LPAUFzf5e/H539Xp9Hwxn&#10;HwYnCEK1tgkQMhPHj/8WLVtrA4/HuxF3Zghen6em1lV+TNsVcarLXDZFVsTENHtExzt6HRVF9bFJ&#10;7e31enstLXVu7RK6OcZkfTvLZDQbTpTtKd124tMz2q7rxs8toa2tPjk9Rpfvgc59k6qyhrVBrIOw&#10;WPxYdauOd83Jz89voyjKvnfeeacdxcKsybfv1HZFrOqyEht7TWJi23YRGwury8psFcVnYmk9qX16&#10;vZ5eC/1+K4qLWKxJq09un9Ei59UuKc4xvldmT6fL3fDproMHterrEgn//90GDqnsNnBojbYJEFKL&#10;n/gBYuF1WrBgQaLJZPquKIo/Y6WdVn1WluXfSJL0t7lz51bxtmXuLTdFfDw9V1Zhk30+MaNdasTG&#10;U0Kv41TR+diMtDYNndq31dV3qX7nVs/O7bp/z0arzZLcoUeGIyk1mbZ9ksdbUXTirLOsqEI94Dq0&#10;1LkF05gh/SpvGtIX8RTCYupDLzcbT3UTXMePH68OzbJ2/fp/07Kkd++EvXfdlX0hK6u9YDSq59nm&#10;8OHiPkuXHk3fvfu6LxYA1+vEuHHtjk2c2L0iMzNNqxISzpwpz1y9uiBr/fpiUZJaZHghgGjX2pN7&#10;PN7d+8tsjygYLD6z84Bkqzqi7gQIIqszI8VxZuRoUTGa3AlnCmoztuzVdgFAECC59015eXmLRVGc&#10;9ac//UndvvONP6ltP4BQijtX0N9aU5HpSkw97EzrekPJPQC4PCT3rt2iRYvaeb3en7LVB1lpHEpK&#10;EHaz+Pmb9u3bfzRhwgRJq2tqW6587xnEUwg6SZKNe4qdWafKXT1kRTCJouDrnGwrGJDhOGIxGZre&#10;lwDQ8i6V3DNoS91JO3iwespLL22d/txzqzJ27jwlSpLvQq9e6RuefHL8sldeGXt84sR07VCAkOi2&#10;YcP5ac8//+XkF19c3XH79pP0nqzu2DFl59y5Ixa//fa0XTk5Wa74eLN2OADAZfns1TtoafDE9jb6&#10;7OodbwDB5HYUlTs7bv1SEX2StbpjZlzRqP7aLgCAoMvLy/shJfYURbmgVQGEhdlZnUFLd3ybIrUC&#10;AEAHWJwcmJ+fv8Dj8dAIG0+wkshi5mq2nJKTkzNo9uzZef6JPYBQKiitz1h+uGLSiQuu3pTYS3GY&#10;iydmJa4Z1jn+ABJ7AOGj2+Qel3T6tPPmN9/8esaTT67oumHDEZPb7a3q1Cl12/e/P3Lpm29OOjhj&#10;RmfFZMIdQBAyqUeP1ox5661ds37yk897Ll9+wFpb2+BOTIw5fOut/T5+++1bNj3yyIBybVhZAIBL&#10;8Znqzsvm+gKRMdQnDhcVA24OgKBDgg8AwuH999/PZIvXaZ2FvR/QEiAczM7KZIPss8smi9Nrj8Ow&#10;zQAQdgsXLhyfn5+/lMXHXWzzu1SnKEoeK4Nyc3MpsUcJPoCwuOD0xK86XDFm11nniAaP7LCbDbUj&#10;usRvmtgjaWuyw+LUDgOAMNF9co+LLS11jfzjHw/MmDdvea/PP99ndjpdzrS0hD333Tdk8fz503ff&#10;e2+mZLUatcMBgs5WU+MdvHDhkTsffng5W26LLyqqkC0W05kRI7qv/OUvp6x64YWbTo0d2zSEJwBA&#10;IMleuU8xeCsNgjHG1JAyRKsGCCok+AAglNatW2cyGo0LRVF0KIry55ycnCXaLoCQs9ZVqfNWeexx&#10;59QKAIAwoNiYn59/Hyu7DAbDOlZ1OytVrLzFYmXX3NzcOazspmMBwsHl9Zm3nKgesO5I5aSqeqmt&#10;ySB6e6XF7LmtX5vVnZJtpdphABBmEZPc4yihMig//9isRx5ZMeCjj3baq6qc7rg4+6GZM/svfu+9&#10;W7d/73vZDcnJFu1wgKCjufZ6Ll9+9rannlo/4de/Xpe2f/9ZwedTLmRltdvywx+O/uSttybv+9a3&#10;uiL5DACBWMNN8VortiuCLBl81nSTJ6GrtgsgqJDgA4BQKS4ufp4tRrKQd8pisTzWWAsQHhZndQda&#10;euNTitUKAIAQWrBggW3hwoXzioqKjrHND1kZyOLjebZ82uPxdM3JyXlszpw5Z+lYgHBQBEE8UOzs&#10;uuxAxfSzVe7uVJeeaD15S5+UFf0yHMdF9RAA0IuIS+5xJrfb13vp0tOzfvzjlcP/8petjnPnKiWr&#10;1VwwaVL2x7/97S2bH364f2Xnzg7tcICQaLdvX+XEV17ZNvOJJ5apw8jW13vqUlPj99911yBKPm/9&#10;r//qU9O+vV07HABAUExep89a8zWtG9yO/gafNUHdARBkSPABQLAtXLiQkno/Z0Vi5f577rkHwzdB&#10;2JgbahMMkschG4wNbkdiuVYNABB0ixYtapefn/+SxWI5ZzAYfiuKYhdWvZ/Fxrler5eSer+eO3cu&#10;9dwDCJvCiobUz/eXTzp4vn6QJCvmxBhT2fieSWtHd0vYZTMbPNphAKAjEZvc89d97driGU88sW70&#10;W29tbHPs2HnFZDKeHjUqc/lLL01Z99RTQ0t698YXpRBSfBjZOx9+eFn/f/zj69iyshpKPp8cN67n&#10;Z6++On3t008PLx44MFk7HABaOZ/FeVY2uU6Lgmg0NSQNEwWjSdsFEFRI8AFAsCxatMghiuKHrJhY&#10;eXnOnDlbtV0AYWGpLm9PS29sAnrtAUBI5Ofn98rLy/uT1+s9yTafZSWRlfWKoszIycnpl5ub+7e5&#10;c+e66FiAcKlxSTHrj1aN+OpU7dh6jy/eYhTrB3Z0bJvSK3ljqsOC+WkBdCwqkntcp+3by6a88MLm&#10;iS+/vKbdnj2FVHd+wIBOa595ZtKKF18cXThsWKp6IECIUA/TPkuWnJo5b97qm+bP39Tm8OFiwWgU&#10;S/r27bDhySfHL33jjQlHpk/voJhMovYQAGilJHvlHkWUakTFFG9qSBqgVQMEHRJ8ABAMXq/3d1rP&#10;hK3p6em/aqwFCB9LfXUGLT2OJMy3BwBBlZ+fPyYvL28xWz3EYuGDiqLQzZv/ZOvDcnJyJuTm5n6q&#10;HggQRh5JNu0srO298lDFlDKnJ0MUBV+3NraDt/VJWZWVGoPhYQEiQFQl97i0gwerJ7z22o5bn3lm&#10;RectWwpESfJVZGamfTlv3lhKphyfODFdOxQgZNh7sXTKSy9tnf6LX6yk96XB45Gc7dsnfT1nzvB/&#10;vfvuLTu+851emC8SoPVSBJ8k2Su3K4LiM0i2zkaPQ50TBiAUkOADgJa0cOHCb7PFdxVFcRoMhvsn&#10;TJggNe4BCA9jQ53D6HUnyCJrhSWklGnVAAAtZt26dab8/PxZrGxhmxtFUZzFltQr7y1ZlrNzcnLu&#10;nj179g46FiDcjpbUd1p+oHzKiQsNvRRFMLZ1mM9OzU5eOaRT/GGTyeDTDgMAnYvK5B6XcOZM/U3z&#10;5++947HHlmWuWXPI5HZ7KZmy7fvfH7nk3XenHpg1q4tktRq1wwFCIun0aaf6vnz00WXZn3yy115V&#10;5fQ6HLZjU6f2pvkiv3j88cFlPXrEa4cDQCsiG93VstW5l9aN7vjBomTG3LEQMkjwAUBLWLhwYQeD&#10;wfAnWhdF8bH777//lLoDIIxstRfUXnve2LhiRREUtRIAoAUsWLDAlp+f/3BxcfEhtkm99Wi+2fNs&#10;+aLH42mfk5Pz2AMPPFBAxwKE2/kaT9KKA+Xj9hQ5h7p9it1hNVaO7p6wYVyPpG3xNlODdhgARIio&#10;Tu5x9ooKz7C//vXQnQ899DklU6xVVfUNiYmOvXffPXjJO+9M25WTk+WKjzdrhwOEhK2mxjvw738v&#10;uOPRR1cN/8tftiYWFpbRfJFFQ4Z0Wf3885OX/+pXY9DLFKD1kSzVJ2Wju1gUDCazO3mYyGi7AIIu&#10;MMEXf3rccFE04j0IAFeNha0FbEFzCv0zJyfnz2olQJiZ6qrb0dITl4L59gCgReTn57dh5QWz2Uzz&#10;6f2OlUxWChRFecjr9XZlMfCFuXPnVtGxAOFW5/bZNhVUDd5YUDWhxu1LYS08T5/02K+n90lZn55g&#10;LdcOA4AI0yqSexzNf0bJlDsffXTFgI8+2ukoKammHlOHb72139K33pq+5aGH+tW1bWvTDgcICVGS&#10;lO5r1xbf8vTTG2m+yIydO0/RULKVXbu25b1Md997b6Y3NpbGaAeAVkCyl++UBV+9KJuTTA1J/bRq&#10;gJCgBF9Nh82bZIPbZalL65Bw8mYk+ADgqixcuHCeKIqT2SrN0/KQWgkQZkaPy272uFIUUZQ8jkQM&#10;yQkAN+T999/PzMvLo2TeGVaeZ3GvnaIom9j6nTk5OVm5ubl/mDt3Lg3HCRB2iiCIe4pqs2hevXM1&#10;ni4Ce7N2SrIdu7Vvyore7WJPsUYeerMDRLBWldzjKJnSe+nS0zMef3zNiD/+cTP1mJKsVvOpMWOy&#10;lr7++jQaFrGyc2cMhQYhR/NF3vzmm1/PePLJFVkrVx40O50u6mV6aObM/kt+97tbNj/8cH+8NwGi&#10;nyLKXjmmahv73K0YvDGZRilWvdscIFS8cecqajpv2kgJPlN9agYSfABwJXl5eQMNBsMrtC6K4g9y&#10;cnIuqDsAwsxWXdY4JKc9vlgxmDCPEABclw8++GAoi3WLWaw7xOLcw6zKxpprS9hybG5u7lgW92gd&#10;QDdOV7jSPtt/YcrRkoZ+kqyYk+ymkom9kleP6Bq/z2Y2erXDACCChTK593tW6G4AXrqxEnbdNmw4&#10;Tz2mxr3++vo2hw8X82ERl7/00pRVzz038ny/fknaoQAhE1ta6hr6f/93eNYjj6wY9MEHOxznzlVS&#10;Avr0qFGZ/L1ZOGxYqnY4AOiLf6xbThXXw2dsqJAtdQdp3diQMNQgm+3qDoAQkezltUjwAcDVoPmG&#10;tOE4aRSUt2bPnj2fLXksxDxDEFamuhr1Jim3I/GcWgEAcA3y8/NnsbJOUZTtLNbNYkVi1X/w+XzU&#10;S49661GvvWBqkfYltB4VTo9j9aGK0dtO1Yxu8MgOu8XgHN4l/svJ2clfpsSaa7XDACAKhCq5N4YV&#10;SubRF0JU3mNlJSu6kb57d8WUl17aOv0Xv1jJ1k+LiiJf6NUrfd3Pfz5h2SuvjD01dmyadihAyNBQ&#10;sr0++6xwxhNPrLv5zTc3tD10qIjq6b355bx5Y5e++eakA7NmdZGsVqP6AAAIN7qR5X5WeLybxspT&#10;rFwXyVZ1RDF4SkXBYDG5koeyhiQSKxBSSPABwNWwWCzUY28gK/vnzp1Lwx7+kRUeCwnFR4CQM0oe&#10;9hnKmaoIos8T36ZEqwYAuCy6aSU/P//BvLy8Q2xzMSvjWaH58140m800n95DDzzwQChuXmnR9iVE&#10;N5fXZ/7qZE2/NUcqp1Q2SGkmg+jNSrUfuK1vm1Wdk22IgQBRKFTJPbqLZXrjquoDVro3rupL0unT&#10;znGvv76ThkXsvGVLgcnt9lZ16pS65Yc/HE2JlMO33dZJMZnwpRaEXMbOneWTfvWrr2772c+Wd9m0&#10;6Ri9N51paQl777578JJ33pm27cEHe2POSICw+xErHzWuquhmli6Nq9fHa6/YoYiyS/SZU02uxF5a&#10;NUDIIMEHAJeTn59Pc+zNY8WlKMocj8fzv2z9NdqnoUSfLkZtgdbHWl2eTjdHSXZHiWI0Um8bAIBL&#10;WrBgQSKLaz83m80n2eaf2OWD2l8Fsiw/xuJb+5ycnBfuueee8+rBodHi7UuIPoogiAfP13VZfrBi&#10;SmGlK4vGR28fbzk1NTt51cCOcUdYw416fQJAFArXnHsdWDneuKpPNCziTfPn750xb97ynsuXH6C5&#10;zyiRsmv27KEfv/32lN333puJ3lIQDvHnzjWMeu+9fXc+9NDnfZYs2WMvL6/1Ohy24xMm9PrkjTdu&#10;WffUU0MxnCyAbtCXmacaV6+PYpBckrVyB62L7pheBq8dQ/JCyCHBBwDNyc/Pb8MWNBynoCjKc7m5&#10;ubtpPQB9CXmicRUgtMy15ep8e564xGK1AgCgGR9++GEXFtN+azabz7DNV0RRbMfi2g5Zlu9OT0/P&#10;njNnzltz5851NR4dVjfcvoToUlztTll+oHz8geK6wV6fYouzGSvGZiauG5OZ+HWs1aiH9ywABFG4&#10;knsfsvJs46q+2WpqvIMXLjxCc5/1/de/dtmrqpwNiYmOQzNn9qfeUtu/971sV3y8WTscIGRoyM7+&#10;//jHcfbeXDXqD3/4MrmgoEQwGsXzAwZ0ouFkP//1r8cdnTw5Az1NAcLmPlZo2BT/3gvXRTY3lPrM&#10;dUfoznOTK3GoqBgt2i6AkEGCDwCaQT0IOiiKsjo3N/eNxqqL0PQMD7HS3D6AoBJ9PpPJ3dCGvT8V&#10;d1wbzLcHAN+Ql5c3kJUPfT7fMbY5jzW3HGz5qSzLE1hcGzZnzpx/TpgwQS+9flusfQmRr8Yl2b8o&#10;qBr65fHqcU63L8lqFBsGZDh2TO+dsr5dvKVSOwwAolw4kns0+Ss1Av27leseJVL6/fvfJ+949NFV&#10;w//yl62OkpJq6i1VMGlS9pLf/e7WzQ8/3L+mfXu7djhASHXZuLFk2vPPfzn1f/5nVcft20+KkuSr&#10;7tgxZefcuSMWz58/fVdOThaS0AAhRXdU0o0sY9WtFuCzVx2URW+FKBjtpvrkoVo1QEghwQcAHM1F&#10;xBbfZqVKUZS5auU3bWSF5gpCzz0IOVtNabooKEbJ5iiTTWavVg0AIHzwwQfT8/LyVomiuIuV+1ih&#10;BN7ffD5fv5ycnBlz5sxZ33ikbrR4+xIikyTJxp2FNb1WHqqYWlLj6SSKgq9bG/vh6X1SVvVIiynU&#10;DgOAViLUyT1K7BEaMzoiiZKkdF+7tnjG44+vGf3WWxuTTp4sVUwm4+lRozI/e/XV6RuefHJISe/e&#10;CdrhACGVcvx47Zi33to16yc/+bzX55/vs9bWNrjj4uyHb721HyWhNz3yyIDy7t3jtMMBIDio4UVD&#10;T9OXmTTnbIugu859sRXbFEHxGmRrO6M7PlPbBRBSSPABAA1fxsLSb2ldluUfzJkz56y642I0v8vP&#10;WImomzohelidVe1p6Y1Lbu79CQCtzLp160x5eXnfzc/P38Vi2DJRFGnO2CpW3jCbzV1zcnLmPvDA&#10;A/vVg/UlKO1LiDwFpfUZnx0on3Ligqu3ogjGVIeliObVG9Ip7qDFZMC8sgCtUCiTewWs0B2b09Wt&#10;KNBp+/ay6c8+u2niyy+vSdu/X20wFA8c2HntM89MWvXccyMLhw3DvEgQFjSc7KD8/GN3Pvzw8iEL&#10;FnwVX1RUQUnoMyNGdF/5y19OWfHii6NPjR2bph0OAC2Hhh+jhhfdUdniX2bKorfeZ6vaSetGd1w/&#10;g2TD/JoQFkjwAbRe9OWoLMsfakOX/Y2GLGvc04S+hKTEHn0JiaHDICxEWTIaG5xqe8edkIL59gBa&#10;sQULFiQuXLhwXlFR0RkWu2ie2IGsnGWx7DGPx0NJvSfvueee8+rB+hPU9iVEhgtOT/yqwxVjd511&#10;jvD4lJgYi7FmRJf4TeN7JH4VbzPVa4cBQCsUquQejQvdnRWab4Eaerw8xUrESzt4sHriK69sm/7c&#10;c6s6fvXVcRoS8UKvXulfzps3luY9Oz5xYrp2KEBIUU/THqtXF9321FPrJ/z61+va7dlTKPh8SkVm&#10;ZtqWH/5w9JJ33pmy71vf6ipZrUbtIQBwY/h8sjQMmX+8oy86W4TPXFcsmxpOsoapaHYnDRMFo0nb&#10;BRBSSPABtE5FRUU/Z4uRiqKcMpvNP2msvcgT2pKGD/OPhfQFJUBIWGsq0kRFMXkttnKfyeLRqgGg&#10;FVm0aFG7/Pz81y0Wy0mDwfBb1nxqx6p3s+Wc9PT0rnPmzHlr7ty51HNPz4LevgT9cnl95i9PVA9a&#10;d6RyUlW9lGoyiN7e7WJ23do3ZU2nZFupdhgAtGKhSu7R3SX0ZU9giao7OZNOn3aOeeedPTOefHJF&#10;5po1h0xut5fmPdv2/e+PpCTKwRkzOismE71ugJBrt29f5YTXXtsx84knlnVft+6w2el0NaSkxO2/&#10;665Bi99779YtDz3UD/NGAtww6p0eGOuotOhcQ5K9cq8sStWCbHSY6pMGa9UAIYcEH0DrsnDhwpFs&#10;8byiKBJ9OXrPPfc4G/dchKZgCIyDVDCUGISMpbZSvcFWciQVqRUA0Grk5eUNzM/PX+DxeM6wTbrh&#10;JJHFrdUsbt2Sk5MzaPbs2XkTJkyIlCEMQ9K+BH1R2P/xviJn92UHKqYXV7m7Ul16ovXkLX2Sl/dJ&#10;d5xkbwBK8AIAhHzOvVYhtrTUNeyvfz006yc/WZb9ySd7eRJlz333DfnXu+/esvveezNd8fFm7XCA&#10;kKL35/A///ngrEceWdH/H//42lFSUi1ZreZTY8Zk0byRa559dkTRkCEp2uEAoEOKIPt89ortbCkZ&#10;fLYORk9cZ20XQMgFJvjij02+WfSZ0aMUIMosWrTIYTAYFoqiaGLl1zk5OUjWgS6JoiCaXbXqfHuu&#10;hFQk9wBaiYULF47Pz89fymLULrb5XapTFCWPlUG5ublTZs+evZzqAPSssMLV9vP95ZMOl9QPkGTF&#10;nBhjKp3QM2nN6G4Ju2xmo1c7DABAheReEJnr6qSBf/97wV0//vGyAR99tDO2rKzG63DYDs2c2X/p&#10;W29N3/bgg73r2ra1aYcDhJTJ7fb1WbLk1IzHH19z0/z5m9ocPqzORVGanZ3xxeOPj1v6xhsTDt92&#10;Wyf0NgXQJ9noqfFZa/fQutEdN8Dgs8SrOwDCgBJ81Z03fCGb6mrNnoSU+JMTRyPBBxBdPB7Pb9ki&#10;U1GUHenp6S821gLoj6W6PFWUZbNktlb6LLYGrRoAohDNA5ufn38fK7sMBsM6VnU7i1PUq/wttuya&#10;m5s7h5Xd6sEAOlbh9DjWH60a8dWpmjH1Hl+83WJwDurg+GpKr+RNbRyWGu0wAICLILkXAjTvWe+l&#10;S0/PnDdv9fC//GVrwpkz5dRT6viECb2Wvv76tE2PPDKgsnNnmpAeICw6b9lSOuWll7bSvJFsvYCG&#10;lHW2b5+0a/bsodTbdMd3vtMLiWgA/fFZak/LRtdZUTCYjA3Jw9gS82dC2PjsVc6arhs2IsEHEH3y&#10;8/NniaL4IH1hKsvy/RE0nBm0QpbaCx1o6Y1JOKdWAEDUWbBggW3hwoXzioqKjrFNmuN1IItR59ny&#10;aa/X2zEnJ+exOXPmnKVjAfTMI8mmnYW1vdceq5pU5vRkGERB6tbGdnB6r+Q1mW1j0PscAC5LNz1y&#10;xo8fr44XPKK8/LRaEeUcXbpY2wwfHh/frVsMbSuyLNSeOFFfsmlTdcP585jwG8LKYLMZUgYMcKQM&#10;HhxnSUhQv5iVJUmpOny4rnzHjlq8R+FGfJWSog4huX79+lbZK5THu7RsU4vEO1Fkf7KW2HaiKJol&#10;n9fp8brLtV0AYWG3xhhv6jc9LdaWYK6sLXVvObCyRJK8mBcCWp2SQ1JUxLuFCxd2oCHOWGmjKMpD&#10;ubm5f9B2XbemWNirX6to+0FoTR85tKPFbDKs3bm7yFnvQiIaIIxKDu9r0Vi4aNGidl6v98ds9WFW&#10;EtVKQdjP4tNvWP1Hc+fOdWl1rQKPp8P7ZiKeRqDktPax7Tp0TTJbrOpNulUXSuvOFRZUetxun3oA&#10;AIBm2/6CZuOpbhqaN910k2KxWLSt1iMpKUno37+/kJmZKRgMjR0pi4qKhD179qhLgHDr0qWL0Lt3&#10;byEjI0OraXyPHjx4UCgsLBRkWdZqAa6eJEnCpk2bWmVyr7XGO2hdYmJihNtuu01ITEwUzp8/Lyxf&#10;vlzwejFFBLQ+0RDv8vLylomiOF1RlCW5ubl3atU3BLEQgqVdu3bCjBkzhMrKSuGf//ynVgsA4dQS&#10;sTA/P78Xi0M/ZfEol23yUYXWs/J2Tk7OksbN1gfxNDKlpqbS/53Qtm1bdbusrEzYvHmzUFpaqm4D&#10;ADSnuXiqm4ZmTEyMEh8fL/zGYtmpVbUuSUkWYeLENKV//zaixdKY5Ssrq1fWrz8v7tlTJfh8uOMd&#10;wkrp2DFGGD06VezbN1kwGhvfo1VVbmXbtlJx69ZyoaEBdxbBVfmpxzPE6XQKrLTK5B6Pd3c9MbBF&#10;453ZYG9rNcZ0ZI1eX4NUfVAWfOhhC2FlNTjMvdtM7mE3xtmcnnLnwcpVxyTZiztCoNX41xu7h9TW&#10;1gp1dXURG+/y8/OpZ8TvWGw5L4piv5ycnAuNe25MUyx8/Bets+0HQZOZFNuxbYyt7bk617mTVXXq&#10;nOIAED7/evN/b6jtx+LQGC2pN4u22brE1pew8urs2bN3qAe1YjyevvazHyKeRgDRaDKLsakZos2R&#10;QtuK7PMq9ZXFrLTI5ysAiF5PvfqHZuOpnhqaavJKFoR/q1utlCs+3rzv29/OPD1iRFevw6HejWSv&#10;qnJ2W7/+eO9PPjllQtdsCLOG5GTLgRkzup266aZu/D1Kc/RlfP316eylS08knT5Nk1cDXJJBEL6l&#10;rbbK5B6jxru3d93R4vHOXJd6k0G2tpNFb4UUV7qBNX5xYwiElcnrsMWfHDfWIMXGeS3V5TVd136p&#10;GL0YIg1ahUcHfRzR8e7999/vazQat7NVGwsnM3Jzcz9t3NMiGmPhjmOtuu0HLS/52M5bDLLPXt0p&#10;e43XHletVQNAmDw6NOuaY+G6detMxcXFt7PVn7EyUq0UBBpu8w8+n+/dBx54oKCxChg1nnoOrUI8&#10;1TH2nyTuOVPb42S5q4ckK2bKUndpYz/aLz32qM1sxPAmAHBFluwpzcZTJPd0SrJajQdnzuxyYvz4&#10;7g2JiQ6qMzudri6bN5/ou3jxcVtNDS7+EFaKySQenTw5g5UsZ/v2SVq10Obw4eIeq1ef6LxlC8YT&#10;gGYhuRe85J6oGC1mZ9tJomC0+8x1RyRb5QFtF0DYIMEHrVUkJ/e0L1YpsTdQUZT5ubm5P2nc02KQ&#10;3IMWZ6mvSYo/c3iCbLI4K7oPXKlVA0AYXUtyb8GCBTaLxfIgW32UlUyqYzGIeo7/P7Y6v6V6j0cZ&#10;JPd07uSFhnYHztf1b/DI6ne7KbGm8wMzHHuTHRbcGA8AVw3JvQjVlECZOrWnMy0tgep4L6kBixYd&#10;jS0tbVWTBYM+FQ8cmHzo9tuzSnv0SBeMRvW6EltWVtN9/fqCnsuWnUGPU/CH5F7wknvE4LWnmhqS&#10;x7BGsOi1lW+SzQ1ItEPYIcEHrVEkJ/fy8/NfZ4snFEU57PV6B82dO7el2xxI7kGLc5Sc7G2rKuvl&#10;jk8uqG2fuVerBoAwuprkHos5bdjiYRZz/ps1Ydo11goFbPs3LAb9LQgxKJoguadT5XXeuF2Ftf0r&#10;G6Q02rabDbX9Mhx7OyfbStQDAACuAZJ7UeDU2LFph269tUdVp06paoXPp6Tv21fY99//Pppy/Hit&#10;WgcQRjXt29sPzpjR7czIkd0kq9VMdab6ek/nr7460eeTT04gGQ0Eyb3gJveI2Z2UbfDEZiui7PLG&#10;lK5VDBL+9iDskOCD1iZSk3sLFy4cbzAY1imKQn+fw3Jzc3c37mlRSO5Bi0s+vnuqQfI4ajN6bHA7&#10;Esu1agAIo8sl995///1MFm8eFUWReuupU34wW1l5NScnZ0njJlwBkns64/L6zHvO1vUqrGjIFNib&#10;22QQvd1SbYf7Z8QVsD8C9f8LAOBaIbkXRUp6907Ye9dd2ReystrzXlI0FGLvzz8/lrFzJxoxEHY0&#10;rOyh227rdHz8+MyGlJQ4tdLnU9IOHSrq/emnx9rt21ep1kGrhORe8JN71GvPXNd2jOgzpyoGT6kn&#10;tnSTtgsgrJDgg9YkEpN7CxYsSLRYLPvYagdFUZ7Mzc19o3FPi0NyD1qUqb4mPvHM4cmywdhQkTVk&#10;mVYNAGHWXHLvgw8+GCrL8jNs9XbKfVAdizlL2PpvcnJy0G65Nkju6QT7jxAPna/rfPhcXV+fIljo&#10;Td0+wXp6aOf4/TazwaMdBgBwXZDci0KVnTs7Dtx5Z9bZQYM6KSaTkeoSCwvLeqxadbz72rXF6kEA&#10;YUY9To9NmtT9QlYWH15DiC8qqshaufJY1vr1xaIkqX/70HoguRf85B4xyGa7qS51kigYLD6z84Bk&#10;qzqi7QIIKyT4oLWIxORefn7+P9ji26ysT09PnzJhwoRg/W02xkIk96CFxJ4/1cteXdrbHZd0sjY9&#10;a5dWDQBh5p/cYzFmFlvSfHrj1RpBoNFF/ubz+X7zwAMPFDRWwTVS4ymSe+FVXO1O2X2mdmCdR1an&#10;U4q3GssHdIzb2y7eghvbAaBFILkXxeratrXtmzWru/9QiI6Skuru69YVZC9bVojkCehBeffucYdu&#10;u61b0aBBnWWLRb07z1pb29Dlyy9P9P744xO2mhqveiBEPST3QpPcI0Yptp2pIekmhfHFVmzwGRsq&#10;tF0AYRWY4KvtsmGzbHIhDkBUibTk3gcffJDLwsVCtloly3K/OXPmnG3cExRI7kGLSjqxZ5LR606o&#10;bd99kzs+BfMNA+gET+7l5eUdFkWxl1rJ4gwr881m87v33HPP+cYquE5I7oVRjUuy7yqs7Vfq9Hag&#10;batRbMhOj92XlRoTzM9QANAKIbnXCrji482HZszocvzmm7O8Doc6XjklT7qtW3es75IlJ01ut089&#10;ECCM+Pv05E03dXcnJsZQnShJvg67dhVmL11agPkjox+Se6FL7hGzK7m/wRuTKQu+eslRskYRZSRQ&#10;QBf8E3yyqa62puuGjZLZifkhIWpEUnLvww8/7OLz+faJouhgm/fn5OR81LgnaJDcgxZjbKhzJBUe&#10;mCqLBk9lz6GfKUrj+wsAwkdUZLPR4+r249ED+tB2fn4+LQpkWX5XkqQ/zJ07F5/5WgaSe2EgSbJx&#10;b7Gzx4lyVw8Wc4yiKPi6ptiPDUiPPWIyGfDdKwC0OCT3WhGa7+zo1Kkdjk6f3rMhMZEa6ILJ7fZ2&#10;2bSpoPenn56MLS3FhygIO8VkEo+NH59eMHlyZnXHjilatZBcUFCStXbt8W4bNuAOviiF5F5ok3si&#10;Y3a2HS/K5iTZ6C72xpTRJPUAumCUYiyOU2NHmT0JKUjwQbSJlOTeunXrTEVFRetYuBijKEpebm7u&#10;HG1XMCG5By0mtqwwy15xvp/bkXCqNqPn11o1AISBQZFjjO6GTFHydGHBz/TD8cPV+oULF97doUOH&#10;JUEc7rm1QnIvxI6V1Xc4WFzX1+NT1JvV2zrMZwd1itsfbzPVqwcAAAQBknut1PGJE9MPT5/eoyYj&#10;I5m2qYdUp+3bT2YvXXoi6fRpp3oQQJiV9O6dcPD227NK+vTJ4PNH2svLa7tt3Hgi+/PPT5vr6tAA&#10;iCJI7oU2uUdEyewwN6ROFAWDyWet3SVZqk9quwDCTvSZTfEnJ45Ggg+iTaQk9/Lz83/OFq8oinLK&#10;6/UOmjt3Lg2XFmxI7kGLSTi5d5zZ40pxpnXZ6kpsi7nnAcLAIEsJRo8rS/R6OtLNhVQnG4znf3Tz&#10;ED73fmtt+wUbknshUub0JOw+6+xfVS+l0nasxVDdNz12b6dke5l6AABAECG518oVDhuWeuS227Iu&#10;ZGU1frDy+ZR2+/ef6f3pp8fSDh6sVusAwozmjzwwc2Y39n7twoeWpV6nHbZvP8Xeq8cTzpzBnVBR&#10;AMm90Cf3iNHj6GByJw5XBMUnxVxYLxvduPaDbiDBB9EoEpJ7H3zwwVBZlrfQuqIoU+bMmbNe3RF8&#10;SO5BizB6XPakk3tvUURRqsgc9JliMGE4NIAQMkqeNDWpJ/va0ja7uPsUo/msz2I7JhtNNXzOPQbJ&#10;veBAci/IXF7ZsvNMbZ/iSlcXGhbHKAqenmkxB3qnO06xN7X6+wcACDYk90DFe0id79u3o2BkIYmh&#10;YRCzP/30aKft23G3CegCH1r2+IQJmc60tAS10udT2h49Wtxr2bKCjJ07y9U6iEhI7mlfaIY4uUfM&#10;DW2GGCRbZ0WUaryOsvWK4EOvWNANJPgg2ug9ubdo0SKHx+PZLopiL0VRfp2bm/u0tisUGmMhkntw&#10;g2LKznaPqSge4IlJKKzp2HOHVg0AQSSKgmhwuzoZvO5MgyKr7XV2UffKJsspSuopBmPT5zck94JO&#10;jadI7rU89osV9xc5uxWUNfSWZMVMd0F1SLKdGNTRcdBmNmIeewAIKST34CLVHTvGHLjjjszCYcO6&#10;8mEQHefOVfb+/PMj3b744pwoSer/B0C4qb1Op0/vfiErqz1PSDtKSqqz1qw5lrl6dZHJ7cbduREG&#10;yT3tC80wJPdEwWgyO1PHi4opXja5TnvtF3ZquwB0AQk+iCZ6T+7l5+e/xxY/ZGV3enr6sBDPg9QY&#10;C5HcgxuUcOrAGLO7rm1d287bGpLSzmrVABAEoiKbDR5XZ6PXkyUKip3qFEFs8Jktx2SL7bQiGr6R&#10;8EByL+jUeIrkXssqrHC13VvkHNDgleNoOzHGVDq4Y9yelFhzrXoAAECIIbkHzWpITrbsnzWr+6lR&#10;o7pLMTEWqrNXVTmzVq062nPZsjNInIBe8IR00eDBnSWr1Ux1ZqfT1WXz5hPZy5adii0txZe/EQLJ&#10;vfAl94jBZ00w1bcZLwqiUbJWbfNZnPgiDHQFCT6IFnpO7uXl5d0uiuJSRVGcbDksJyfnsLYrVJDc&#10;gxtmlDyWxIJdtwmiQa7IHPyZYjRiRAKAIBBln42G3jRIni4soKltcVk0VMtm6zHZajujKI3X9OYg&#10;uRd0SO61oAqnx7G7uK5vudObTtt2i8HZOy12f7dUO+ZzBYCwQnIPLouGQdw/a1bXEzffnOlOTIyh&#10;OkqcdP/ii2PZS5eestXUoMs56II3NtZ06NZbO58YP757Q2Kig+pESfK137//bK/PPivAHJL6h+Re&#10;eJN7xORJ6Gp0xw1SBFny2svWKiavU9sFoAtI8EE00Gtyb9GiRe08Hs8+URTbsM2f5OTkzG/cE1JI&#10;7sENiyk/1yXmwpnBXntccXWn7K1aNQC0EINPilfn05M8nVjMUGOZYjCW0tCbPpOlRD3oCpDcCzok&#10;91qAR5JNe4qcPU9XuDIVRTAaREHq3sZ+pG/72AKTyYBODwAQdnpK7i3XltO1JYfkng4oJpN4ZNq0&#10;jscmTcric52Z3G5vh+3bT/X/17+OoXcU6MmJcePaHZ0yJbOya1d18m6SWFhY1mPVquMYXla/WlFy&#10;j95/P2PlNXXrPxq/0Axjco+Y61NHGHzWDMXgrfQ6StcrjLYLQBeQ4INIp9fkXn5+/lK2uJ2VT3Ny&#10;cmaolcFz+ViI5B7cgITCQyPNDbXpdW077mhIal+oVQPADTJ43alGrzvLIPva0Ta1ExSz5Qwl9WSD&#10;6ZpupkVyr0U1F1PVeIrk3vU7fL6u8+GS+j5en2Kj7fbxltODOsYdiLX+Z+5IAIBwu1Ryz6AtAVSU&#10;DOn12WeFMx5/fM2IP/5xMyVKaAjEU2PGZC19/fVpXzz++ODKzp3V3lIA4dZtw4bz0599dtPkF19c&#10;3XH79pPUg6+qU6fUbd///sjFb789bfe992a64uPVYUMA4GKSvfxrWfDVi7I5ydSQ1E+rBtANxeiV&#10;arqu/dJrqS43SLFx8SfHjTV5HWqjGwCuT35+/sNscbuiKBfYcq5aCRCBRJ/PZGpwplHOwROXcl6r&#10;BoDrJNKY/V5XB3Nd9SSzu34sJfYU1mSQTZYCyZG43Gtz7LjWxB6Anp2rdicvP1g+fl9x3RBK7MXZ&#10;jBVjuiesH5OZuBOJPQCIFHq6c0a92wQ99/SneODA5AMzZvS40KuXOuY0aXP4cHG/JUuOtNu3r1Kr&#10;Agg7mkPy0G23dT0xZkx3r6PxC2CDxyNl7Np1us/HHx9POn0aQw/qAIbl1HorhLnnHjH67MnGuuRx&#10;NMyOZK/c7DPV4csx0B304INIpbeee/n5+b0URdnOLvkOtpyRm5v7qbYrHBpjIXruwXWyV57rFFt6&#10;ZqjXGlta3aXPJq0aAK6RKChGg7uhq8nn7SbIsnojtyKKLtlkOe6z2E4oouGGpmhBz72gQ8+9a1Tn&#10;9tl2nantc67G05m2zUbR1Sst5kCvdrGn1QMAAHQIc+7BDaMee3vvuafnub59Oygmk5HqqGdf9uef&#10;H+2yceNVjbcOEAo0vOzRyZMzCiZOzKzJyEjWqoU2x46d77FiRUHnLVtKtSoIAyT39JPcIyZXYk+j&#10;19FHEWSPFFu2RjZ4G7RdALqBBB9EIj0l99atW2cqLi7ezlYHsvKHnJych9Qd4YPkHtyQ+DOHhlvq&#10;azvUt+n4dX1K+1NaNQBcJVH22YweVzeD5OnOgpQ62o0iGmp8Zusx2WI9q7BPX+qBNwjJvaBDcu8q&#10;SZJs3H+uLvP4hYaesiKYRFHwdU62FQzIcByxmAySdhgAgC4huQctpq5tW9veu+7KOjtsWBcaspPq&#10;HCUl1Vlr1hzruWLFGcxzBnpCPU8P33JLZkl2doZgNKrXvNiyspquX3xxPPuzzwpNbjcmRw4xJPf0&#10;ldwj5rq2ow2yJU0xesu8saWbaIgrbReAbgQm+Go7b/rSa62u13YD6I6eknt5eXmviKL4c3Z5P2yx&#10;WIbdc8894R7NoDEWIrkH10GUJWNywa7bREUxVXUf8LlksuJmD4CrJPokh9HT0MPgkzqy4KTetK0Y&#10;jWU+k/W4z2wtVg9qQUjuBZ0aT5Hcu7yTFxraHThf17/B09g7NSXWdH5ghmNvssOC0Z0AICJgzj1o&#10;MbGlpa5R7723b8a8ect7Ll9+wOx0upxpaQm7Zs8e+vHbb0+hec4kq1X9kBjN3haEDn5JiqDZw37l&#10;9HNoqVXBNUjfvbti4iuvbLvtZz9b3nXDhiOm+npPXWpq/P677hq0eP78W7b+13/1oYS1djhAqyTZ&#10;K3YqouwSfeZUkyuxl1YNoPrrT7cN/E3OhtHaZtAsfmN/j8v9nMA5+OJOjh9vakiJ03YDwCUsXLhw&#10;PFs8oSiKZDAY5uggsQdwQ6w1FWmU2PNabOWhSuz99ckfD/zNA98Keizc8OH/dXhu2qhp2iZAizH6&#10;pBRzfe1IS0PtVLbeRVAUg2w0FXntjnUee/zGYCT2AMKtvM4bt+pwxZgdhbU3UWLPbjbUjugSv2li&#10;z+TNSOyFzz2PvDBw1D0/DnpM/ekr7/UIxc8BCCck9+C62WpqvIMXLjwy65FHVvT917922auqnA2J&#10;iY5DM2f2p6TJ9u99L9sVH6/27AuXDEGYRokx/4IkWesUf+5cw8g//vHAnQ8/vIzer9R7T4qJsZwc&#10;N67nJ2+8ccvap58eTr38tMMBWhXFILkka+UOWhfdMb0MXnuqugMiQvHRmljqIeRfnpu8PCq/GFQT&#10;fN1Wb5JiyooMstUWf3rMWCT4AC5twYIFiaIoLmDFxMpzs2fPVq/1AJHMUlupzgUvOZKK1Aqm+Oih&#10;WOoh5F+QJIPWThQF0eh1p5vrqsebGmrHGWQpXREEn2yyFHhj4ld57XFfyUZzpXY4QNRweX3mr07W&#10;9F97uGJyVb3U1mQQvb3SYvbc1q/N6k7JNkzTcgV7jhyPpV5C/qXT2HsQUwF0CMk9uGE0rGG/f//7&#10;5B2PPrpq+F/+spWG6KSkScGkSdlLfve7Wzc//HD/mvbt7drhITdPEPbTcK9U7hSEE4MEAQGpFePv&#10;15nz5q2+af78TTQPHw3XWdK3b4cNTz45/rPXXht/ZPp0mlcSw4ZAqyKbG0p95rojIn0D7EocKipG&#10;i7YLIsSDvx2+gYZ75UO+hqK3XTgoBp+vuusX25DgA7gys9n8Hrusd1EUZVN6evobWjVAxKJkhamh&#10;th2tuxJSm5J73INvvLeBhnvlQ76GorcdgN6IgmI0eV1dLXXVU0zu+pEGRU5WRNElm62HvLEJy7y2&#10;2L3sCPRagqijsLf/gWJn18/3l08rrHRlUl16ovXkLX1SVvTLcBwX1UPgav1z/gsbaMhXPuwresEB&#10;6A+Se9BiaK697mvXFs94/PE1o996a2NyQUGJYjIZT48alfnZq69O3/Dkk0NKevdO0A4Pi38Jwm5a&#10;0pCaagW0ap23bCmd8sILm6f/4hcrO3711XGDxyPVZGQkfz1nzvDF8+dPZ8ueDcnJSHBAq+GzVx1U&#10;DN5yUTDaTfXJQ7VqiED3PDtgR+HBqjTq1adVRRVF8SlI8AFcXn5+/n2iKN7HVquMRuOcCRMmSI17&#10;ACKXpbo81aDIFp/ZWu2z2Bq06mbd8/RLLBbuY7HwEEZugVZBZH8bZnd9trmueprR3TBIkGWHYDA4&#10;fVb7Lm9swgqvNeaQIho82uEAUaWwoiF12f4LEw+erx/kUwRLYoypbHzPpLWjuyXsspnxvr9R8194&#10;dMfOfUfTqFefVgUAOoDkHgRFp+3by6Y9//yXE19+eU3a/v1nqa544MDOa595ZtKq554bWThsWFiG&#10;fGtuSE4+dx4vHwtCCtXfJQgDhwvCRXelPC4IPWioT23zG2i//3PRc2i7mvgPFRr4/ITPscfLekFI&#10;0nZdUuDP9X+dtO3/Gv330fnx+sB99Hvw3xfNCdGk06edY955Z88djz66LPuTT/Zaq6rq3XFx9iPT&#10;p/f5+Le/vWXTvHmDynr0iNcOB4haCk3IFFOxXREUr0G2tjO649W7HSHyVBTVf6PHPM2d5z90p1Yt&#10;0BCeNN+dtqmiXn90vLb5DbTf/7k25B+/KEYEDhUa+PyE6vj+qx1GlI7jj3lj9tqb/BN84p6hk7/4&#10;Y1k/2hfYa5E/prl9l/q9AESyhQsX0t/ke7QuiuJP7r///lO0DhDpLLUX1HjjiUn4Rq+9QBXnir4Z&#10;C5/88UD/oTu1aoGG8Fz85ssXx8IHvjWajtc2v4H2+z8XzZen7Wriv7+556LH+B+jVV+W/8/1H3p0&#10;3/rVKVTHnzNwWFLabu5xhF4730cFCdHIIvokh9ldN8BcV32LwevOFhXFJouGCskas9Udk7BSMttO&#10;Kuwo7XCAqFLjkmI2HK0c/tWp2rF1HjnBYhTrB3Z0bJvSK3ljqsNSrR0GN+hUUck3YirNnec/dKdW&#10;LdAQnjTfnbapol5/dLy2+Q203/+53nn/3xfF1MChQgOfn1Ad33+1w4jScfwx/j0T6efz1xG4j/DH&#10;NLfP/zyoICEKwWTQlgBBkXbwYPXEV17ZNv2551ZRzyhRknwXevVK/3LevLE0/OHxiRPV+RJC5ZeC&#10;kEXLRwVBTThSwuoLQWjDh+2kITzvFIRxtO8BQTizg70E/4TX3wWh672CcFLbvAgl2N4ShL78uags&#10;FoRu/gk+Sux9Lgib+H56fnqctltFw4bS8KH8mNcEoY+2q1n88fx4euytgjBG3al5TBCG7xKEFbR/&#10;gCDUUR2d11b28/njfisI2/iQpZTYe1kQevnvo+fw/11EI5pHcuDf/15w56OPrqAhZhPOnCmn3qdn&#10;hg3ruvr55ycv/9WvxpwYN04dBgggWsmit95nq9pJ60Z3XD+DZLviDQagP6sXHOvTqXdiSXqPePWa&#10;Twms7oNTLvBhO2kfT3INnt7h5NfLz3aldUKJOer1N2xGxzNa1UX44/hz0XCg/35j/3Ce4KPHv/ej&#10;zWP896/PP9533/pz6s0zhI6lOj6UKPU0pG1td7MosffQ72/axJ+XzvHfr+/JogRfSc3JioT4BHHq&#10;oDnd3938vVU/zR/3pfYwNbE3Pqf7fv44quOJy8v9XgAi1bp160wGg2EhW01k5Z+zZ8/OU3cARAFz&#10;vZMPyam25y5n9d/+wGJhPxYLsxtj4ZM/Ztf84Rf4sJ20jw/bOXja7Se/XvGpXyw8xGLhvrRht93Z&#10;fCzUHsefi4YD/fdvfjXcP8FHSTK+/2cffLJiz7qV3fz3UzKOHvOtnz67jR9D29ruZtHPnfq9Hx3m&#10;z0t1gUlDet2076UVW1ZoVWpir2v/wSX8cbTOXwNPavJ9AyZMPfHeT753UXsS9Mng8yaZG2pHmOtr&#10;phi8nu4i+/guG0zFkj1ugzc2Yb3PbC3WDgWIOpIkG78urMleeahiSqnT20EUBV/3NrZDt/VJWZWV&#10;GnPFGAHX5o0/fdRnSL8eJQN6dldjKiXqxgztf4EP20n7eJLr7lsnnPzH5+uaYiolt6jXX+4dU5qN&#10;qfxx/LloONAnXnlvOE/w0eNnPPj0GP/9v3v/330/WfNlU/uSjqU6PpQo9TSkbW13syh5t/TPr2zi&#10;z0vn6J80PH+hMnbzrv2ptG/Loneb2peUsPvJA9/azx9HdTxxyR/P982aMvoEnTvVAQQDknsQErxn&#10;1Iwnn1yRuWbNIZPb7aXhD7d9//sjl7zzzpSDM2Z0DtYcZ5Rw473PeDJL26Um+fhQnWScIJTTkpJY&#10;d7D19oJQ939qTq6x7hwr3xGEZu8SpZ9DSTBtU0XJQvqZ2iY9cAVPrpGhglByWhBitE01qUbL/xGE&#10;Y2oFQ8lAbbVZbwrCUSrapnCzIFyg89Q2VXRe/j+XUOLx94KwQ9u8KOFJr529kKbANV4Q1Em2TwmC&#10;Ta2IcnyI2Vt//vMN1Ps0fffu05SYruzate1X//VfNy15992pe+++u7s3NtakPQQgqvjMdcWyqeGk&#10;yJjdScNEwYj3egT482PbxvHeZ10HJJf4J7i+95vhu8fldG9q5HYblFJWVdLgoPURMzsV1ZS7Y3ny&#10;7dj2sqT4FGtdv/Ht1Zjoj46hpNr9zw9qip10HCXFjn9d3oa2KaH40urpTV8o8ufx701Ix9Jj+D5a&#10;UgJO3XkJ9Jw8WUno8ZXn6mNoiM7NJxcd37Ztm+CIjTf4D9FJSUR6LXc+0bcpTg69tcPpPWvPdaP1&#10;y/1eACJVUVER+whKH9+Esx6P5wdqJUAUsDqrUgyyzyabzLU+e2yz84X9+YmHxvHeZ5TA+un7//5P&#10;LHz93d3j7v/Of675A4ewa/65xlh4+7dYLLzAYuHqxli4cxuLhW1YLJzcTCxczWLhvrT7n33ZLxZO&#10;ZrGwH4uF29RYSChRpq2y2JhdR89Xce5sU9uv4OuvUqiOnxMdQ4k+decl0OvxPyd6jZUl5y5q+z30&#10;u79e1H6k86XXRq9fqxIoacmHLL3z8WeOUtF2CZQApeO1TdAho9edbmmoGWtucE4w+KQMQRRl9ndx&#10;0mOPW+mNidvqM5q+8b4FiCbHyuo7fH6gfOrxC65sRRGMbR3ms1Ozk1cO7hR/yGQyoJdqC/n2wy+M&#10;473PRg7qXeKf4Fr0zgu7H3ngW00x9aZBfcuKzpWpMfWBb00tosQYT75t+GpPUrs2SXUzJ43+xrWJ&#10;jqGk2h9eerwpRtFxlCzctGOvGlMpoVi4cVFT+5I/j39vQjqWHsP30ZIScOrOS6Dn5MlKQo8/c66k&#10;KU4T/9dMKIlIr+U3Tz/UFDfvv33S6SWrvlTbl1Tvv48SoPS70DYBWhySexBSsaWlrmF//euhWT/5&#10;SePwh7W1DQ0pKXF77rtvyL/effeW3ffem+mKjzdrh7cISrDxHmiUXNOqm9DQmDz5x3vtcdRLj3rr&#10;0Tol+SgZF5gk89dFEC6a96GzINT7J9oCh7qknnvaLtUpQVAD0+V+RnP8h/qkHnZa9SXxHnj0ev3P&#10;R92p8R+yk/foa42o9+m411/fyRPTZqfT1ZCY6Dgwa9aAJb/73S2bH364f3XHjhcFf4BoINkr98qi&#10;VC3IRoepPmmwVg06xnvBUaGklVbdhCf+qPj3kqOEGSXKti8905G2d3x+tjP15lN3XoJ/ko0ktbPX&#10;VZ5vaIp3/kNuUtGqm9Cx9Bht86pQYtH/OSnJqO0SZFlW5s+fLwTOwVdxriGGEpf+j6NehtrDVP77&#10;rtR7EEDv8vLy6K7hV2id/V3MmTt3bhWtA0QDS+0F9aZLjyPxkkNyUg863gPNP5nF8cQflfUf/M0v&#10;FmazWNivZPtnixtj4bKPO1NvPnXnJfAegVxSWvs6/0Rb4JCbgQmzynPFMYlp7ZtNUl4KJeP8n5N6&#10;A2q7LokPT+r/OEqCqjs1/kN2Xqn3IISHKChGo8fV2VJXPcXkrh8p+nypiiB4fSbLYW9M/AqvzbFL&#10;MZqu6f0EEGnKnJ6EFQfKx+0+4xzu9il2h9VYObp7woZxPZK2xdtMl52HFa4d7wVHhZJ5WnUTnvij&#10;4t9LjhJmlCjL+3iVGlM//HRNZ+rNp+68BP8kG+nYLrXuzPmyprgZONSlVt2EjqXHaJtXhRKL/s9J&#10;SUZt1yWdLiqJoWSd/+Ool6G2W+U/1GfgPoCWZtCWACFlrquT1OEPH354+YCPPtoZW1ZW43U4bIdm&#10;zuy/9K23pm978MHedW3bBr2XGB8ykyf/FrM2mLpDQz3iKDlHSTlK8uWw67i2q1k8OcdRrzzq/Ufr&#10;lFCjZBr9DP7zKFmoHqgJTA5eDRYlRo9kz8OfM7D3YHN48tD/XHihHnw01Kf/kJ00pKf6wFasKTH9&#10;yCMrBn3wwQ5HSUm1ZLWaT48alfn5yy9Po7kki4YMaRoSACDSKYLsk+zl29hSMvhsHYyeuM7aLohA&#10;NKSl/9CUgb3kpv6gx2HqzcaH5KTefNquZtFx2qrKP1nHh9zkP4uKepCfa03s0c+jnon+CUxKSGq7&#10;VT6fT/Cfg48SfN26d5Wp557/ufBCj7nS7wUgkixYsIA+O38oiiL1tn5jzpw569UdAFHC7KxWk3vu&#10;+DaXjVGXQgms8bO/u58n/2hd26Wi4S4pWcaH5KTefNquZgXOS0eJPUrw0TofcpOG2uQ/j3rpqQdq&#10;ktqn12urV+3V2TOn8WE8qdAQmtquS0pun6G2Mflj/AslKGl4Tv8hO6/UexBCS1Rks8ld39NcVz3N&#10;5GkYwrbjBIPBKZmte72OxM8lW+xBxWB0aYcDRCWXV7ZsKqgavP5I5cQaty/FKAqePumxX0/vk7I+&#10;PcGKnqphQAks/6EpA3vJPf3fsw9TbzY+JCf15tN2NStwXjr/ZB0fcpP/LCrqQX6uNbFHP496Jvon&#10;MCkhqe2+pM4ZafXUc8//XHih/TTEKPVy5HVvPP0QYioEFZJ7EFY0/GHvpUtPz5w3bzWf44wSJscn&#10;TOi19PXXp22aN29QZefOQRse64xfrzryPosH2moTmsPuR4IwlJJ8fOjK5tBxgb3maKhOPkdf4JCW&#10;lOwL7LlHw2HS0n8eviv1mmPR8aLfT77aYfDKKLFI8+ppmxfxHyqU8KFJQRBMbrev12efFc54/PE1&#10;N7/55oa2hw6pH1BoLskvHn983NI335xEw8yy97FRfQBABFOM3lqftZZdrtT59wYYfJZ4dQdEHOq9&#10;pq2q/OfYIzQsJiXBaK48SpoF9szj+HEfvriraX4fPlQnn6OPesupOzR8Lj5/NM8dTybSNk8Iqjub&#10;UV5cd1EM5UlIbbMJDdHpn+Ab1+P+ng5rSmxz50Cu9HsBiCRms/l1URTps93u9PT0pxtrAaKDuaE2&#10;wSD77LLJ4vTa46q16msS2HPOf449QsNdUgKO5pvzn6svED/uw1894xcLG4fq5HP08d5yHB8aU9tU&#10;ZQ4eUU6PoX20zROC6s5mBCYTydX03OPDePK59QLxoUk56rWorUIYGRQ5xuyq62+uq77F6HX3ERXF&#10;JouGaslq3+aJTVjls8YUKIKI4QchqimCIO45W5u57ED5tHM1ni5U1ynJduzWvikrereLPSWqh0A4&#10;BA416T/HHqFhMSkJRvPNUdIssGcex4/74XNvNsVUPlQnn6OPesupOzR8Lj5/NPwlTybSNk8Iqjub&#10;cfrs+Yu/o9WSkNrmJY0bMaCSXntz50D40KQc9VrUVgGCAsk90A0+xxklTNocPlysmEzGM8OGdV3+&#10;0ktT1jz77IiS3r0TtENbDM0rRwk2PvwkDaOp7WrygCCcocQeJe+0qmbR3H2UMOPPRYWGBOXz4VHi&#10;jrb5UJi3stjT3HNSbzr/eQKv1GuO5uSj+fP48WMEoUzbdVn02mnJH8cL1fF5CP3r4Jsydu4sn/Sr&#10;X3116zPPrOiyadMxmkvSmZaWQMPMLnnnnWmh6oEKEEw+S+1p2eg6KwoGk7EheRhbInEdgajHGyXP&#10;+PCTzQ27SXWU7KI56bSqZtHcd5RY48/Fe9Tx+fNofjtKEPL9NL8eJQTVB2tonrsBE9ufePXeddPo&#10;GBoK9FtP9L3kXY18Tj4+ryAlIenx2u6L+Cf4TKLN+sprL7m3flAxnJ8Plb/+dJvaeLya3wtAJMjL&#10;y7tdFMWH2arL5/PNmTBhgtS4ByA6WGsah+T0xjjOqxXXgYbspKE4+fCTzQ27SXWUhBt6yx2Xj4Ur&#10;trBYuC+NPxcNc0nPzxNpNI8e9aqjnna0f+Vff9+LEobqgzV0LPUe5PMELnrluaH0HNrub+Bz8lEC&#10;kP/cwN6Hl0I98vxfOxXqsUf7aI4+ShLyepqLUH0QhIVBlhLMLudQk7NqmkHyZIqCYJINxvNea8xG&#10;b2zCGp/ZdlZRkNCA6He6wpX22b4Lk4+WNvSXZMWcZDeVTOyVvHpE1/h9NrPRqx0GYUI93ih5xoef&#10;bG7YTaqjRBjNSadVNYvmvqPEGn8u3qOOz59Hc9hRgpDvp/n1KCGoPlhD8//NmjL6xLBZP1SHxKSk&#10;2uV6zfE5+fi8gpSEpMdruy+JkpTbl/xhBQ23yc+Hyj2PvKC2L5f++ZVNlGTk9TQXofpAgCBhnxN0&#10;Q/1wQkMAqlvQ6pX16BF/8I47sor79eskGI3qezWxsLCs9yefHOm8ZUupelAIUA876j1HSTfesw6g&#10;Od7YWNOhW2/tfGLs2G40lyTViZLkSztwoKj3p58eo/n71ANbOb+EsZ5iUCip8Y4PCxgJRMFostS1&#10;nUjz78mmhpNee/kubRdEEerdRvPRRdJ783JE0SgmnLx5uKk+NUM2uF01nTdtlOzltdpugKCjhLG2&#10;GtR4l5+f30ZRlH2iKLZjmz/JycmZ37hH1xpj4Y5jaPvBVUk+vnuqQfI4ajN6bHA7EoPWJqN58ih5&#10;hvcmhJpR8qQZPa4sUfa1pW12XVcUk6XQZ7Edk42mGvWgCEQJY221tbb9gk2Np3xIwGhQ4fQ4dhc5&#10;+5fXSfS5RrBbDM4+7WL3dm1jv+6bOyA8qHcbJcGi6f0JEC6ULNZWL4qnBm0JoDupR4/WjHv99Z0z&#10;n3hiWectWwoMHo9U1alT6uaHHx5DQx8enTw5QzGZgv4BkYakpHnzkNiDK6G5JPv/4x/HZz3yyKoR&#10;f/zj5uSCghLqgXp+wIBOa595ZtLnv/71uFC9bwFakiL4JK+t4iv6jsEg2bsavbHp2i6IItR77lK9&#10;4SJR4BCdNAefua5ti48CAKADCyixxy7RyyMksQdwTUyuujhK7MkGY0MwE3uEhqS8mnnsAFqCKAqi&#10;0ePqbK6rnsTe56MpsacIgtdnshzzxiYs89odOyM5sQdwLVxen3n76Zo+a49VTaLEnskgerNS7Qdu&#10;69tmFRJ7kYl6z11NbzgAuH7hSO4t1wrAVYktLXXdNH/+3jsefXRZ5po1h8xOp4uGPtw5d+6Ij99+&#10;e8reu+/uHsz5zf4uCF35vHkAV6vbhg3npz3//JeTX3xxdcft209SD77qjh1T6H27+O23p+3Kycly&#10;xcebtcMhOtFdlE81rkY+2eiu9llr99G60ZU4xKCYLxr3HiIbn8OOz5sXLb6R4CscO87qzFDnNgKI&#10;Bnl5eT9ki9sVRblgsVjmNtbqSlTFQggPa1VZ45CcsfFB/XKX5rTznzcPIFhERTYb3fWZ5tqq6SZP&#10;A/tcLScogtggma17vbEJyyVb7D7FYHRphwNwURtTD5+v67z8YMWUU+WunooiGNvHW05NzU5eNbBj&#10;3BGx8XVDhOFz2PF58wAgOMLRe4Qn9qZrS069WGNYTrgSSuQdnDmzy4nx47s3JCaqE5VSwq/L5s0n&#10;+i5efNxWU4Oxt0F3KJF38I47up0aPbqbOy5OnWCfeqNm7Np1Ovuzz06kHD/eaoaKa0XDclJc+xkr&#10;r6lb/6HGu0gd+tBcl3qTQba2k0VvhRRXuoF682m7AHSLhuh0nB3ez1rdMVMRfZKz49Yv3Y4i9MiH&#10;oAr2sJzvv/9+psFg2CWKIn0evjMnJ2dJ4x5duXwsxNCHcBWSTuyZZPS6E2rbd9/kjk8J2fQMAC1N&#10;lH02GnrTIHm6sMCg3ugpi4Zq2WwtkK22wmicSw/Dcrao5mKq+p6J1GEPz1W7k3efdQ5wun1JtB1n&#10;M1YM7BC3p128pVI9AAAAVJcallNPwVUNSEjuwdWioQ1piMOjU6f2pJ58VEfJko47d54asGjRUerx&#10;px4IoCP8fVswcWJmTUZGslYttDl27HzWmjXHu2zceNFE+9EIc+5pX2hGaHJPVIwWs7PtJFEw2n3m&#10;uiOSrfKAtgtA9+KKRvVHgg9CJZjJvXXr1pmKioq2iKI4VFGUP+fm5v5A2xUpGmMhkntwBWZvQ0zC&#10;iX3TZdHgqew59LNoTH5A9DP4pHh1Pj3J04ldt9WYoBiMpTSfns9kier2H5J7QReRyb06t8+280xt&#10;35IaTyfathrFhl7tYg/0SIspVA8AAICLILkHUe30qFFtD86c2ZPm5FMrfD4lfd++wr7//vfR1tQj&#10;CiLL+X79kg7efntWSXZ2hmA0qtfj2LKymq5ffHE8+7PPCk1ut089MMoguRfZyT1i9NlTjHXJN9OX&#10;E15b+SbZ3IC76CFiIMEHoRLM5F5+fv5LbPEsKwVms3nQPffc41R3RA4k9+CqxJadybRXnOvviU08&#10;XdOhx06tGiAiGLzuVKPXnWWQfe1om0a8UMyWM5TUkw2mavWgKIfkXtBFVHJPkmTjnmJn1qlyVw9Z&#10;EUyiKPi6ptiP9UuPPWoxGSTtMAAACIDkHrQKJb17J+y9667sC1lZ7XmypM3hw8W9P//8WMbOnfjy&#10;DnSprm1b24GZM7udHjGimxQTY6E6k9vt7bh164neS5eeiD93rkE9MEoguRf5yT1ididlGzyx2Yoo&#10;u7wxpWsVg4Te0hAxkOCDUAhWci8/P3+MoijraJ0tx86ZM2eruiOyILkHVyXh5N5xZo8rxZnWZasr&#10;sW2xVg2gW6IoiAaPK8PgcfekufSojl3wJMVkOeWz2gtk0VCvHthKILkXdBGT3DtR1pB+sKSub4NH&#10;VqfXSXVYivqnxxxIdlgi7QYlAICQQ3IPWpXKzp0dB+68M+vsoEGdFJPJSHWJhYVlPVatOt597Vo0&#10;CkGXaD7JI7fc0vH4+PGZdamp8Wqlz6e0PXq0OPvTT4+l795dodZFOCT3oiO5R732zHVtx4g+c6pi&#10;8JR6Yks3absAIgISfBBswUjuLVq0yOHxePaxS3AXRVGey83N/ZW2K9IguQdXZPS47Ekn996iiKJU&#10;kTnoM8VgispRLSA6iIJiNLgbupp83m6C3Ji8YO9dl2yyHPdZbCcU0eBVD2xlkNwLOt0n9y44PfG7&#10;zjr7V9VLbWk7xmKs6Zceu7dTsg2jvwAAXCUk96BVoh5R+2bN6n5m5MhuktWqTlhNwx5mrllzLHvZ&#10;skJRktT3HYDe0FCzRydP7nahV690rUpwnDtX2WP16mOsFEXyexfJvehI7hGDbLab6lIniYLB4jM7&#10;D0i2qiPaLoCIgAQfBFMwknt5eXkLRVHMZatb09PTx06YMCFSh7BqjIVI7sFlxJSf6xJz4cxgT0xC&#10;YU3Hnju0agBdEWWfzehxdTNInu7sYq9+56CIhlqf2XpUtljPKoLYqpPSSO4FnRpP9Zjcc3l95l1n&#10;nL3PVrq60Z2hJoPozUy1H+yb4TjB3gz4Lg4A4BoguQetmis+3nz4lls6F0yc2MPrcNiozlpb29Bt&#10;3bpjfZcsORmtc5tB5KNeqIdmzOh2ZsiQLrLFYqI6s9Pp6rJ584k+S5eesFdUeNQDIwiSe9GT3CNG&#10;b0yayZU8mqYQ8cVWbPAZG6Kihym0HkjwQbC0dHJv4cKF3zYYDP9gl1un0Wjsd//995/SdkUiJPfg&#10;ihJOHRhjdte1rWvbcUdDUvtCrRpAF9jHBofR09DD4JM6sou8OlqQYjSW+UzW4z6zFaMFaZDcCzrd&#10;JffYCYkHi51djpTU9/EpgoXGEE9Psp0a0tGx32Y2tsoerAAANwrJPQCGhj08OnVqh6PTp/dsSExU&#10;h8qguc26bNpU0PvTT0/GlpZizijQJZ6gPnXzzd34e1eUJF/6nj1nsj/9tCD16NEa9cAIgORedCX3&#10;iNmV3N/gjcmUBV+95ChZo4gyGm0QUZDgg2BoyeTewoULOxgMhn1sNVFRlLm5ubl/a9wTsZDcg8sy&#10;Sh5LYsGu2wTRIFdkDv5MMRojtZcqRBmjT0oxuBuyDLKkjrBCN7gpJnOxz2I7KhvNlepB0ATJvaDT&#10;VXKvsKIhdV9x/YB6j0+dZiQxxlQ6qINjbxuHJWK+rwAA0CMk9wACHJ84Mf3w9Ok9ajIykmmbEiWd&#10;tm8/mb106Ymk06cxoS/okmIyiSduvrn90SlTuld16pSqVQtJJ0+WZq1deyIS5pREci/6knvq/HvO&#10;tuNF2ZwkG93F3piyrdougIiBBB+0tJZM7uXl5a1il9rJbPWfOTk5dzfWRjQk9+CyYiqKO8eUnR3i&#10;tccVV3fKxucKCCtRFESDx93e4HH1MCiy+v0Bu4j5FLPllGSyHleMJnx/cAlI7gWdLpJ7NS4p5utC&#10;Z78ypyeDti1Gsb5P+9h9mW1jitQDAADghiC5B3AJhcOGpR657basC1lZ7dQKn09JO3SoqM/HHx9J&#10;O3iwWq0D0KGS3r0Tjkyf3r14wICOismkDgVjr6pydvniixN9Pv30lLmuTpd3OCO5F33JPSJKZoe5&#10;IXWiKBhMPmvtLslSfVLbBRAxkOCDltRSyb28vLwnRFF8na2eZWVQTk7OBXVHZENyDy4rofDQSHND&#10;bXp9aoed9cnpp7VqgJASaaBNr7sTK1mCLKujpyii6FJMlpOSxXZcEQ0RN0VCqCG5F3RhTe5Jkmzc&#10;U1zX82R5Q5aiCEaDKEhdUmxHB6Q7jplMBkx/AwDQQpDcA7gCSpQcvu22zOJ+/ToJRqP6t5FcUFCS&#10;/emnRztt316mHgSgQ3Vt29oO3XJLl1M33dSNzylJw81mfP31aT32REVyLzqTe8TocXQwuROHK4Li&#10;k2IurJeNbtwgAREHCT5oKS2R3MvLyxsoiuIWtkrxfUpOTs5qdUfkQ3IPLkn0+UzJBV/fJiiyoSpz&#10;0Gc+kwUJFAgpUZEtJo+ruyh5uoqKoravBIPB6TNbj7FSqLB3qVoHV4TkXtCFLbl3tKS+0+HzdX3c&#10;PsVO22nxlsKBHRwH4m2mBvUAAABoMUjuAVyl6o4dYw7ccUdm4bBhXXlvKMe5c5W9P//8SLcvvjgn&#10;SpL6XgXQGxqy88i0aR2PTZjQ3dm+fZJa6fMpbY4dO9dj9eoTnbdsKVXrwgzJvehN7hFTfcpgo8/e&#10;RRGlGq+jbL0i+DBHDkQc/wRfXfrOr1wJp0q0XQBX7UaTewsWLLBZLJbtbLUvK2/l5OQ8pu6IDkju&#10;wSXZK891ii09M9RrjS2t7tJnk1YNEHQs7DtMXnc3NaknCOp3AbJoqJBpPj2L9ZyiNF674OohuRd0&#10;6nsylMm98zWepD1navvXuH0ptO2wGisHdHDsTU+w4oY4AIAgQXIP4Bq54uPN+7797cxTo0Z1l2Ji&#10;LFRHQx5mrVp1tOeyZWdMbjfu1gPdKhoyJOXwLbdklvbokc57ojpKSqq7ffHF8XC/f5Hci+7knigY&#10;TWZn6nhRMcXLJtdpr/3CTm0XQERpSvApsuJsv2ubO/k45gyBa3Kjyb38/PzfssU8VnZ7PJ5Rc+fO&#10;dak7ogOSe3BJ8WeODLXUV3eqb9Px6/qU9qe0aoCgMfi8SUaPq4coedNpLmmqkw2mYtlqP+YzmpCw&#10;uAFI7gVdyJJ7dW6fbdeZ2t7nqt2dadJ1s1F09UiLOdi7XSyu0wAAQYbkHsB1kqxW4/5Zs7qeuPnm&#10;THdiYgzVmZ1OV7dNm473/vjjE7aaGq96IIAO1bRvbz8wa1bm2WHDurD3spnq6P3bafv2U30++eRE&#10;bGlpyL8oRHIvupN7xOCzJpjq24wXBdEoWau2+SxOmicKIOLElvTLtJdn90eCD67HjST3Pvjgg+mK&#10;oixjqy62HJWbm7u7cU/UQHIPmiXKkjG5YNdtoqKYKrv2X+az2DC8GwSN0etON0ru7qLPl0rb7MLk&#10;k42mMz6L/ahiNOlqaoNIheRe0AU9ucd+gLi3qDbzRJmrlyQrZoF9MOnSxn60X3rsUZvZiO/DAABC&#10;AMk9gBvUNOThpElZzrS0BKqjec06bN9+qv+//nUsHEkSgKtFSeqDM2d2OTF2bLeGlJQ4tdLnU9rt&#10;338me9my4+327atU60IAyT3tC80oTu4Rkyehq9EdN0gRZMlrL1urmLz4ggQiEhJ8cL2uN7mXn5/f&#10;hi12sdJBluXH5syZ85a6I7o0xkIk9yCArao03VFyaqTXYiuv7tp/g1YN0GJEQTEaPO4ORq87S1Tk&#10;eKpjFySvbLIc91lsJxSDEe36FoTkXtCp8TRYyb3TFa60fUXO/g1eWf0OIcluKhnc0bEn2WFB2w4A&#10;IIR0n9xr27atkpycLNxhNp/WqgB0K6FnT3ub4cPjYzMy1Mm1ZUlSqg4frivbvLnaXVGB+aVA1+J7&#10;9LC3GTw4ztGlizrxNakvKnJf+PrrmupDh+oVWdZqg+Njr7dzdXW1cO7cuVbZwOPxbsCEDlEf76wW&#10;e6rRYIyRZZ/H7XGdVwRFbXwCRJrMjH7xvbsOTZLZ9XH3sY1lZ8tO1Gu7AC5pz7qznauqqoTz589f&#10;U7zLy8tbLIriLEVRVufm5k7RqqNKUywcPwVtP7jIkF6ZKRmpbRwHT56uLDh7rkarBrhh7EJsMJlM&#10;cSajIY5dY9X59NhnU68k+ZySz1eL+fSCY8/6Va267RdsPJ7OnDymReOp1R5jyujaIzkuIUn9zsDt&#10;avCeO1VQWV15Ab2pAQDC4JPVm5qNp7oJrjfffLNiMBi0LYDIkJqaKgwcOFDo0qWLViMIp06dEnbv&#10;3i2UlZVpNQD6lJiYKPTt21fo0aOHYDSq7Vuhrq5O2L9/v3D48GHB4/GodcGgsNbzhg0bWmUDD/EO&#10;IDLR9XLUqFECJfjWrl0rnDx5UtsDcGnXGu/y8/MfZIs/scddYGXQnDlzonJYY8RCaA69J3JycgSb&#10;zSZ89NFHQm1trbYHACJZa277BVtLx1OLxSIMGDBA6N+/v3pNpu8Edu3apX5HQJ+BAQAgfJqLp7oJ&#10;ruPHj1fvkvrBiRM71QqACKKkpVnFyZPbC9nZSYLR2PjJ6syZWmHTphJh795qdRtAr+x2ozB6dBtl&#10;xIi2osNhUet8PlnYvfuC8uWXZeK5cy06NM2funUbQsv169e3ygYej3d9bre1inhnFM2xNmNcT5Fx&#10;+ZwFkuzGNREiVgdH/7ad4gZ0lBVZOVG19WSp63jIhjSGyHPgU9c1xbsPP/ywi8/n28culw5Zlu+e&#10;M2fOP7VdUacpFt76LbT9oEmyzRLfKyUuq0Hy1e8qqTqkVQNcF6NBtJsNhjSjKCTT51Cqk2S52uuT&#10;S3yKgMxxiBz4/N+tuu0XbDyefu+O8TccT8WYpDaspIsGo1kh7tpyoa68WPFJmFcPACDM/vrx+mbj&#10;qW6CKw9Ia9evx7wLELHq2ra17b3rrqyzw4Z1kaxWM9U5Skqqs9asOdZzxYozoiSp73MAPaJ5JY+N&#10;H59eMHlyZnXHjilatZBcUFDSc/Xqgi4bN5ZoVTdk4vjx6jjRrT25d+dvE1pNvDO5EnsavY4+iiB7&#10;pNiyNbLBi+FcIGJhDj64Wosfq77qeLdu3TpTcXHxRrY6kpW/5eTkzFV3RKmmWPjGn9D2gyZxRUcG&#10;W53VXRoS2h6sa9flsFYNcE2MkifN6HFlibKvLW2rSQqTpdBnsR2TjSYM9Rpii5/4Qatu+wUbj6cr&#10;33vmuuNpcbU7Zc9ZZ3+n25dE2/FWY/mAjnF728VbcBMbAIBOTH3o5WbjKcZCAWhBsaWlrlHvvbdv&#10;xrx5y3suX37A7HS6nGlpCbtmzx768dtvT9l9772ZktXaOP4hgM5Q8rnH6tVFt/785xsm/PrX69rt&#10;2VMo+HxKRWZm2pYf/nD0knfembL37ru74z0M10qyVR2RDZ4SUTBYTK7kofzuaYBIVJe2r6Ah5dBe&#10;UTSIjnODhlsrumdouwCuW3Fx8bNsMVJRlFNms/knjbUArYu53plGS1dCalQORwvBwz5ZikaPq5O5&#10;rnqSyVU3mhJ7iiB4fSbLMW9swjKv3bETiT2Ai9W4JPsXBVVDvzxePY4Se1aj2DCwo2PbtD4pG5DY&#10;AwCIDEjuAQSBrabGO3jhwiOzHnlkRf9//ONre1WVsyEx0XFo5sz+i+fPv2X7976X7YqPV3v2AehR&#10;u337Kie89tqOmU88saz7unWHKVHdkJISd2DWrAGL33vv1i0PPdSvpn17dXJtgKsh2St2KqLsEn3m&#10;VJMrsZdWDRCRkOCDlrRw4UJK6j3DisTK/ffcc49T2wXQalidVSkG2WeXTRanzx6LvwG4KqIim43u&#10;+kxzbdV0k6dhqEGRExRBbJDM1r3e2ITlki12n2IwtugUAwCRTpJk487Cml6rDlVMKanxdBJFwdet&#10;jf3wrX1SVmalxuDmCgCACILkHkAQmdxuX58lS07d8eijq4b/5S9baYhOKSbGUjBpUvaS3/3u1s0P&#10;P9y/umPHGO1wAN2h3qjD//zngzxRrb6HrVbzqTFjsj579dXpa559dkTRkCFNQ3gCXIpikFyStXIH&#10;rYvumF4Grz1V3QEQoZDgg5awaNEihyiKH7JiYuXXc+bM2artAmhVLLUX1Guox5GAL5bhikTZZzO5&#10;6vqZ66qnm7zu/qKg2GXRUC1Z7Du9cYnLfdaYAkU0YJ4wgAAFpfUZnx0on3Ligqu3rAimtg7z2anZ&#10;yauGdIo7aDIZfNphAAAQIZDcAwgBGu6w+9q1xTMef3zN6Lfe2khzmCkmk/H0qFGZn7/88rQNTz45&#10;pKR37wTtcADd4Ylqeg/fNH/+pjaHDxdTfWl2dsYXjz8+bukbb0w4fNttnWjePvUBAM2QzQ2lPnPd&#10;EZG+xXYlDhUVo0XbBRCRkOCDG+XxeH7LLold2OrW9PT0FxtrAVofk7MmnZbu+DaYxxQuyeCT4s0N&#10;ziHm+pppRsmTxRoeZsVgLJVssV96YxPW+Cy204oiYJ57gAAXnJ74VYcrxuw66xzh8SkxMRZjzYgu&#10;cRvH9UjaFm8z1WuHAQBAhEFyDyDEOm3fXjbt+ee/nPjyy2vS9u9X70wtHjiw89pnnpm06oUXbioc&#10;Ngy9WUDXOm/ZUjrlpZe2Tn/uuVVsvcDkdnud7dsn0dyS/3r33Vt2fOc7veratrVphwNcxGevOqgY&#10;vOWiYLSb6lOGadUAEQsJPrheCxcu/LYoig8qiuL0+XxzJkyYIGm7AFoVc0NtglGWYnwGU73XHlet&#10;VQM0MXjdqeb6mpvYe2WyweftLCiKQTaZC70xcWs8MfGbfCZLiXYoAPhxeX3mL09UD1p3pHJSVb3U&#10;1igKnt7tYnbd2jdlTadke5l2GAAARCgk9wDCJO3gweqJr7yyjSdIREnyXcjKavflvHljP3vttfHH&#10;J05U714F0Kuk06edN82fv3fGvHnLsz/5ZC/NLel1OGzHpk7tvfT116d98fjjg9EjFQIpNKlUTMV2&#10;RVC8BtmSZnTHZ2q7ACJWYIIv5kJv6okFcEkLFy7sIIrie7TOlo898MADBeoOgFbIWtM4JKfkiFdH&#10;hgAgoiiIBo8rw1xXPcnsrh9rkH3tFPY2kU2WAsmRuMJrc+yQDSYkgwGawf5WxAPFzq7LDlRML65y&#10;d6W6DonW47f2TVnRJ91xUlQPAQCASIfkHkCYNSVInnxyReaaNYeoF1RNRkbytu9/f+SSd96ZcnDG&#10;jM6S1WrUDgfQHVtNjXfg3/9eMOvHP15Jc0smnTxZSsPOFg0Z0oV6pC7/1a/GULIaQ3YCJ4veep+t&#10;aietG91x/QySLUndARDBeIKP1mNK+w6OLemHxDVckiiKf2KljaIoS3Jycv6sVQO0ShZnVeN8e3EY&#10;khPY9VFQjEZ3faalrnqK2dMwwqDICYoounxm6wFvbMIyry12rywaMIwgwCUUVrjafr6/fNLB8/WD&#10;JFkxJ8aYSif2Sl49qlvCHpvZiLkoAQCiCJJ7ADoRW1rqGvbXvx6a9ZOfLKNeUNba2oaGlJS4Pffd&#10;N2TJO+9M233vvZmu+HizdjiALtHcktOffXbT5BdfXJ2xc+cp6pFa2bVrW0pWf/z221PofWyxYJo1&#10;EASfua5YNjWcFBmzO2mYKBhN2i6AiEUJPmf7XdsURVbs5dn9keCD5ixcuHAeu/RNVxTlPFv+QKsG&#10;aJWMDXUOg+SNkw3GBrcjsVyrhlZIlH02k6uut9lZdavJ6+4vyLJDEQ21ksW+0xubsEKyxhxh20hM&#10;AFxChdPjWH+0asRXp2rG1Ht88XaLwTmkY9zWKb2SN6XEmmu1wwAAIIoguQegM+a6Ool6Qd358MPL&#10;B3z00c7YsrIaGurw0MyZ/Ze+9db0rf/1X30wnxnoXerRozU3v/nm13c89tiyrJUrD5qdTldDYqKD&#10;3sezZ88WRo0aJbz//vv40ruVk+yVe2VRqhZko8NUnzRYqwaIaO7k40VI8MGlsNjX12AwvELrbDk3&#10;JyfngroDoJWyVZd1oKU3xoE501op0Sc5zC7nIHN9zTSj5OklsiaxYjSWSdaYrZ7YhFU+i+20wo7S&#10;DgeAAGazWdhZWNt77bGqSWVOT4ZBFKSsVPuB6b2S13RLtWO4YwCAKIbkHoBOiZKk9F669PTMefNW&#10;01CHiYWFrIFjNZ8cN64nzWe2ad68QZWdOzu0wwF0yV5R4Rn6f/93+K4f/3jZ4IULtznOnaukxkff&#10;vn0Fo9F4LC8vb3F+fv5k7XBoZRRB9kn28m1sKRl8tg4mTzzmKYOogAQfNGfBggU2FvsWslWboijz&#10;Z8+evbxxD0DrZamv5kNynlUroNUw+qQUc33tSEtD7VSD5O0qKIpBNpqKvHbHOo89fqPPbEVSAuAK&#10;srKyhLvvvls4caGhl6IIxrR4S+H03ikrB3aMO2IyGZAUBwCIcjeS3KPJV5ubgPX3rPB9VLqx4o8m&#10;i7/cfgAIQEMd3vL00xtvfvPNDW0OHy6m+czODBvWdflLL01Z8+yzI0p6907QDgXQJUpW91y+/OyM&#10;J55Y9/HHHwsnT55k7XdFEkVxFtu9Kj8/fx8rD9IXn42P0I37WKFYRbEtkH8sC/yClmKb/36KfdAM&#10;xeit9Vlr99C6we3ob/BZ4tUdABEOCT4IZLFYXmKLgazs93q9T6qVkWEMK83FOuLftguMdYiFcFlG&#10;j8tu9LoTZNHg8SSklGnVEOXY/3m6ua56vKmhdpxBltLZxcEnmy3HvTHxq7z2uK9ko7lSOxQgGl2u&#10;fXnVMbVHjx5nWPt5y/jx44XY2FghzmasGNM9Yf3NmYk7Yq1GFz0AAACi3/Uk955ihYLJWHXrYtTw&#10;o4AjauU9VlaywlGDkLb5/p9p2wBwFTJ27iyf8tJLW2k+s/Tdu09TXWl2dsbaZ56ZtOyVV8aeHjWq&#10;rXoggI6VlpYKq1evpuReV1Z+zaqqWOnLyp/MZjM1Ul5atGhROzo2zKhBdTMrFMsCUWPsflZ4PJvG&#10;CsVH7jgr/vvpuZprwAHjs9Selo2us6JgMBkbkoexpVHbBRDRkOADTuul/gTd2MLKnLlz50bKF2/U&#10;fnuWFWq3BaK490dWeKwj/rEOsRAuy1Zdpvbak2LizymK+h0DRClRUIwmr6urtb56qsldP9KgyMmK&#10;KLpks/WQNzZhmdcau4cd4dQOB4hWl2tfXlVMZe3k9nl5eX9+/vnnaUjjkfX19cKGDRuE6b1T1rdP&#10;sFaoRwIAQKtxPcm911jhgSbQJlamN66qPmCle+Nqk1PakhRqSwC4BjSf2bjXX98584knlnXesqXA&#10;4PFIVZ06pW5++OExS998c9KR6dM7KCbTpf5OAXRhzpw5Z3Nzc5/2eDztFUV5iFXtF0WxDVs+y+rO&#10;sEbLhx988MFQ9eDwoC/hf9S4+g1U/1HjqooaaIFDSvoPL3VCW8IlSDGVXwsGn9OgmBJMDUn9tWqA&#10;iIcEHyxYsCCRFo1bwtMs9u3W1iMBte3823f+qF1IhaMvJQNHZUEshEsyOSsbh+R0JJ5TKyDqiIps&#10;Mbvrs8111dOM7oZBgiw7BIPB6bPad3ljE1Z4rTGHFNHg0Q4HiHaXa19eNqYajUbhl7/85Xiv13uI&#10;tZkflCTJt3nz5l2LFi0Sjh49qh0FAACtTbDn3KM7SejuEu5XrLzKCnVDp15+H7LyXVYA4DrElpa6&#10;bpo/f+8djz66LGvlyoNmp9PlTEtL+HrOnOEfv/32lL13391dslrRAwZ0jXov5Obm/iEnJ6cfa6jc&#10;wqo+ZUsTK/cpirKdhhtZuHDht9etW2dqfIQuUcPL/+YV6uGwkRWqp7swKXl5qYYcMIrgk7y2iq/Y&#10;/7likOxdDZ5Y9Qs/gGiABF/rZrFY/sQW1C5az+LdG2pldKKbXPwTeIiFcEkmyW0ze1wpiihK7vjk&#10;Eq0aooTokxxmV11/c131LQavO1tUFJssGioka8xWT2zCKslsO6mwo7TDAeCbmmLqBx98MP33v/99&#10;effu3f+bbSYWFRUdeuqpp4zvvvvuYK/XS4cAAEArFezkHiXvaBgXjnr2UU8+qqeGHjX4qA4AboCt&#10;psY79P/+7/CsRx5Z0WfJkj32qipnQ2Ki48CsWQOWvPPOtB3f+U4vV3y8WTscQLdmz569PCcnZwZb&#10;zVYUZT4rNDzPSIPB8I/i4uKT+fn5P9d6QOgJ3bBCw3L632lJ6zQUGd3gQje1NDeUNQSQje5qn7V2&#10;H62b3ImDDYo5Rt0BEAWQ4GvVvs1KlSzLcxo3oxLduEnJO//kJWIhXJKlukIdgt1rd5xXDCYkeaKE&#10;wedNMjfUjjDX10wxSJ5MURCMssFULNnjNnhjE9b7zNZiDMEKcEVqTP3ud7+7OC8vbxlrEy9zOBwp&#10;dXV1xa+88orw1FNPZZeUlCCmAgBAUJN7ND8DDVPmP2wZjRftP+feRFYCJ4kFgOtkcrt9/f/xj+N3&#10;PProqsELF25zlJRUex0O27GpU3t//Pbbt2x++OH+dW3b2rTDAXQrJyfncG5u7k+8Xm9H1ph5khXq&#10;FUe9Hl6xWCzn8vPz33v//fdpnr5wo94IdMNKYOOKz6fA4x3d0IJ5hq6Cz1pTIBvc50VBNBvrkoeL&#10;jLYLIOIhwdd6ybL8AxqOWtuMRhTnKJHn33MPsRAuyVxbQZ/rBK8j8bxaARHN6HWnWxpqxpobnBMM&#10;PilDEEXZZzSd8tjjVnlj4ray9XLtUAC4gpiYmI0vvPDCp5MnT/6cNYVoaOyqv//97xd+/OMfL92/&#10;fz9iKgAANAlWco8Se8R/2BX6ApTu5pyqbjWiIEU9+eiuFABoIaIkKT2XLz874/HH19w0f/6mxMLC&#10;MtliMZ0eNSrzkzfeuGXDk08OKevRI147HEC35s6dW0VDmGVkZGTJsny3oijU25sS1D80Go376E5G&#10;Vm5XDw49imvqxOas+PdCp558xD8GUvKPYiBcBSmmYoci+BoMijnZ2JDYW6sGiApI8LUO/jcmsNiV&#10;N2fOnH9qm9GIeuHQiCz+N3UiFsIlGSWPxeRyptKwjK74tsVaNUQYUVCMRo+rs6WuerLJXT9S9PnY&#10;/6ng9Zksh70x8Sske9zXitFUqx0OAFdA01BMmDBB+d3vfleblZXF27h/eOaZZ5765JNPqr1e7w+1&#10;OoKYCgAAQUnu0R2adMdm4MTr/C5OGpaG440+fKAHCJLOW7aU3vL00xsnvvzymraHDhVRXfHAgZ1X&#10;P//85FXPPTeyaMiQFPVAAB1jjRyJvhjNzc0dqyjKIPqilFW76E5GVpbm5eUdys/Pf3jRokWOxkcE&#10;Hd2UQok9alT5f5lJqGdG4I0rs1nxn4MWLkMRfR5fTNU29v+sGL2xPY3emDRtF0BUQIIv+hkbEnpq&#10;q4LX6/2Jthpt6CYXSuzRTS7+Q1MTxEK4JEtteTtKgEt2R4liNEpaNUQIUZHNJnd9T3Nd9TSTp2EI&#10;246XBaFeMlv3eh2Jn0u22IOKwejSDgeAq/DTn/70nk2bNnkffPBBwWazxbFmEN08OiwnJ+ehU6dO&#10;HWLriKkAAPAN15Pco8nQqRFHXcAJrVMhlKyjgEN3j/B6KvQYQl+C0nwLvJ4PZeY/fAsABEHawYPV&#10;k371q6+mP/fcqo7bt58UJcl3oVev9C8ef3zcsldeGXt84sR07VAAXcvNzd3Nyhyz2dyVbf6KNXzO&#10;i6LYi63/zuv1nsnPz3/9ww8/pAnIbxTdrEKximIaj2t86BM+nyzFQh7TqNAXndQQox4M/vvo8fjy&#10;/hr4jA3lirX+MK0b3YlDRNmEIYUhqgQm+BznhqKXapQwSLYkgyc2W9tUe6Frq5GIRmShOEZtOJpf&#10;ltb5KC1PaEtq0/F4R4W+fEQshEuy1Fap7Q5vLIbkjCQGRbabXXX9zXXVtxi97j6iothk0VAtWe3b&#10;pLikFT5rTAH1xtQOB4Bv+kb7skOHDu/n5eV9OHjw4L9369ZNKCsrE+bPn09t3jGs7GLHIKYCAMAl&#10;XU9yj+7K5GM8+xdCvRea28fv5KSAFLiP6gAgRJJOn3aOeeutXTOefHJF1w0bjpjcbm9Vp06p277/&#10;/ZGfvPXW5IMzZnRWTCb62wTQtXvuued8Tk7Oc16vt6uiKHNZ1W5WEll5wufzHcvPz/8HK/53N14r&#10;aiwFxiw+vBj1Tg/cR4XfrNJcrIRrJNmqDitGb5moGGzmhuShWjVA1GhK8Ik+yVbZrVdc0aj+2i6I&#10;UKJgNJndScOoV5JWFemai3d8hBaKiYH7qPD2HWIhfIPo85lMDc406p3vTkjBCD4RwCBLCWaXc6jJ&#10;WTXdIHky2R+ySTYYz3utMRu9sQlrfGbbWUVRkw0AcHlN7csFCxbY8/Lynnv11VfvZh8ZqKME9XZ9&#10;MSEhwb5lyxb/uImYCgAAlxSsOfcAQOdiS0tdI//4xwMz5s1bnv3JJ3vNTqerLjU1fs999w1ZPH/+&#10;9N333pvpjY01aYcD6NbcuXNdubm5f8vJyRnENmnYziWNe9RhoDfm5+fv+uCDD3JZAwo9vyIMffEn&#10;2Wj+Pdkjypa2Jldi0zB3ANFCTfB13PolJfis1R0zkeCLbKaGxH6CbHQoBm+lVgUAfmw1F9rRXG2S&#10;zVHmM1k8WjXokFHypFnqa8aY62snGSRvJ6qTjebT3pi4Nd6Y+M2y2VqmHggA14S1T+8zm82HRFF8&#10;iW3aWJPnI1mWs1h79gVq2zYeBQAAcGVI7gG0craaGu/Av/+9YNYjj6wY8NFHO+3l5bXuuDj7oZkz&#10;+y/53e9u2f6972XXtW2LpAhEBNYg2pSbm3un0WjMYptvsUJDoQ1kDaaFrAF1Mi8v79lFixa1o2Mh&#10;MsgGb4PPVrWd1g2e2N5Gnx3zhELUcTuKypHgi3xGb2y6QbJ3VQRZ8toqdmjVAODH7KxSP4d5HQnq&#10;XOCgL6IoiEaPq5O5rnqSyVU3WpR9bRX23+UzWY55YxOWee2OnbLBVK0dDgDX4P333++bn5+/jq1+&#10;KIoiTSNBI8+MZe3X++fMmUNz1QIAAFwTJPcAQGVyu329ly49PeuRR1YN/8tftsYXFVVIVqu5YNKk&#10;7KWvvz5t88MP96/s3NmhHQ6ga/fff/+pnJycx8xmc0e2+RNWClgDqh3dHen1ek+yRtWCvLy8gerB&#10;oHs+c32JbK6n/0PRUJ84TFQMZm0XQNRAgi+y0bygRlfCYFqXrXX7FKO3Vt0BAE1EWTKaG2rU+fbc&#10;8W0w356OiIpsNrrrM821VdNNnoahBkVOUETRJZmte72xCcslW+w+xWBEjyKA68Danm1Yec9gMNAc&#10;euMVRbnAlj9IT08fRjenqgcBAABcByT3AOAbuq9dW3zbU0+tH/3WWxvbHD78/9n7Hzi56vLu/9+Z&#10;3ZlETTUqVNhdNGr83dhCSxS8g4U2WFCo2IbvjZHszOQmLWgQKKRAMQWKFFJYYW/YQmos6y+5szOb&#10;NKY36W0sWKjJXWKhJTa5C97yvY2KkoRYoo2aVjKzO/N9v8+cEybLbrLZzO7On9fz8fjknPM5m92Z&#10;M+ecmTnXua7PnlJbW+v3zz579mN33nnB15Yt+8APf+mX3hT+KFDTFixYcEBfmB5Se4++RH1M7Ql1&#10;OxP18lgstj2bzbps5/zNmzdTgrbGDb7u3551mbt4S+vr237+1veH3UBDIcBXv9p+/ub3xVriyWL8&#10;4N7B5E++F3YDqDDtpz9+W6xUaiskp/9oKDn952E3plCsODS97ZV/Pz3x7z+5sK1w8FdiLaXXFWPx&#10;nwwmX/eNwoyZjw5Ne/3OUixeCH8cwDHwd0x917xGs99WWxJ0trQ8UCgUXIKz77zzzhsM+wAAGBeC&#10;ewBG9fZnnnn5gjvvfPpDy5f/XfuOHd933w9PO63za7fc8ptfveOOX/vBWWedGPwgUAfS6fQmtQuG&#10;hoZO1+JKtVdisdg5mj6ye/fub/f391+/atWqmf5Z1J6SFKb9+BmXu4sPTWtvy7/pneEqoKEQ4Ks/&#10;Oh+9O16cdpLHBx18PeU4gdEk/v3fgpKcgzPeTEnOKRYfGnxj4ucH3p/4j59+pHUw/56YXp5SvPVf&#10;B6e/4euFN7zp74aS079fKrWUwh8HcIxyudz5e/bscabeg2oz9VXmMX33PN3VZRYvXuyhIwAAOG4E&#10;9wAc1dv+z//5yW/ce+83fuuWW776jqee2hkbHBz68ezZb/v69def++X/9t9+8zsf+lB7qa1N3wmB&#10;2rdo0aLn9KXqKs26ZOcyfdHaqy9as+Lx+P2JROLFbDb74Jo1a2YHP4yaUmorHBia9tN/9nz84Ixf&#10;iQ9NI4sYDYkAX/2IDSV+Qeej0zw/9LqfbNNrlg9WADiMx3JL/PvPgpKcr8x4CyU5p0i8cPDExH/8&#10;9IOJn//s/PhQ4R0tpVK82Nq2q/D6X/i7/OvfuHWoLfnD8EcBjIO/R+r75COafVzNnw926vvmx9Lp&#10;9EX6Dvq8fwYAgGqpmYvx8+bNC+4Ka/3hDw8EHUCTeeknP2l74+teV3xDMlkMu2pWcvr02Glz5yZO&#10;fd/7EtNf//rgPPKz/fuL//IP/1DY+eyzhaEClVswuqG3vS0Yu3HLli018R7kcil79uy5VLPXqc0N&#10;Oss2qfXqS5hLeVZN9H73SvGnvN+NU2tr67R4PJ7QF+Xi4OCgy3pxZ3md+PnPfx7/95/9PH7CL76F&#10;MkRj0N7e2frbF14yPZFIxv7lue2F//X1rx0MV6E2xNra2l7n4UCLxWJhaGjosNdnevyNNfV+V0te&#10;fS9s4b2wSbzjFJ3Pfuui1+370Y+Kazf8j/8Iu5vSj/e93Db99a8rvv71Mybpe18pps9NrWpJna7C&#10;G7z1IapYHPS5q1Rqqfnvn6hf0+MtTfFeuH79+hn5fP4WfSa4XoseBsLZed3t7e33TWT5zUPXUlsG&#10;eT9F0ykOFVv27N2beNsv/uJgItHGNQE0tKGWthHfT2vmzfWDH/zgUDKZJJMQTenf//3fW5555pmW&#10;t7zlLS2/8iv1c3N+a2try3vf+96WX/7lX2554xvfGPT9x3/8R8s3v/nNlv/zf/5Piz7cBn3AcIOD&#10;g6WtW7fW3Dm/v79/rr6QOch3qabROHzPlUqlFYVCYfXixYtfCfvGjfc7NLMdO3a07N+/38dBi46D&#10;sBdHctJJJ7VceOGFLYlEouW5555reeqpp8I1qAe1+n431XgvbD4+7/s7w7Zt21q2b3eluuakc0LL&#10;17/+9ZYZM2a0vP/9DCGM5tDo74UDAwPpYrF4r74/BqWHZbU+ty1bsGDBhGcp836KZrZ3796W559/&#10;vuVd73pXy9vf/vawF2hcI72f1kxwTwfib+nN7/8JF4GmUiqV4i+99NL79CVvzxvf+MY9YXfdaGtr&#10;i8+dO/dd+oJ62pve9Ka3uq9QKOT/7//9v//vli1bnv3Rj37EgPk4jN6QHv/Od77zl+FizVm/fv1J&#10;+XzeQb4r9CXtBPfpON2nSZ++PPUezxc13u+q4xd+4Rfe+u53v/tjen1ad+/evflf//VfvxuuQg3b&#10;v39/589//vO3nXzyyd8IuzAGv/RLv/S2+fPnf0Tvtwl9gf2mzlFPh6swRd785jef/I53vOMiz+v9&#10;7K9/9rOf/ShYMYze7zZp/cZwESHeC5vPTTfddNnrXve6N6xateqvXnzxxaYeb+qHP/zhr2r/3/+W&#10;t7wlGNO82qZNm/a6k0466Zdmzpz5S87Wc5++m+3/8Y9//NzevXt3FovFoeAHgUlS69/9xqu/v3+u&#10;h3bQbFT95Wl9N7m2q6tr0sbf5f0UzUzvbdP1njrnhBNO+Ob06dN/GnYDDWuk91NKxACoqmw2e7E+&#10;0N6g2XnlnhZnOq0bGhpavmjRop3lLqA+rFq1arq+LF2uffpqLQZjKpVKJZdV2aBpbyaT4QL7FNL5&#10;Zolem8/rtThQLBbncI5BI8vlcudoX39U+7zLcTyQSqWWltdgsum9YWYymXxWs51qy/Ra3BOsADAi&#10;n780eVJtp46X9wSdqDqP9dXa2urvYZeruSygbVFzmXluMgCqxDeCFgqFuzXrY83fD/fG4/Gburq6&#10;sl4GAGCyENwDMCEGBgbOLBaLrjk/P+zyh96N+tC7fDLvZAOqJZfLna+Js/kuDjrKHNzrbW9v3zCR&#10;YylgdHpdvqSJx0zcodfhLF4HNDICfLUhm82u1WtwmWa36LxzAecd4Mh07rpXkxvV7tJ567agE1UT&#10;vjfcEH3v0rzPSZv43gVUl2/8TCaTHlPvZrWZar6R+b5EItG9YMECxrwDAEw6gnsAJpTvINUXy5v1&#10;ZTOtxUN3kOpLZ086nd4ULgN1I9ynHeRzRl8woK32572a79VsXyqVcvlOTBJn0OgL9XZt/1laJNiB&#10;hjcswLe6vb39SoJLk8fj6mj792t2v94L5ixcuPCF8hoAo9F569uazNaxM0ef/3eUe3G8tF3na5s6&#10;qOfMSHtFy33FYrGXagZAdYUVilyCc3a5p2XD0NDQMo41AMBUIrgHYFKEpStcJuYKNd/lZjv0Abnn&#10;5JNPXseFSdQbB5Xa2toc4LtOzYEl892bq/VFb4W+6D1X7sJE83gXeg2eVGsrlUof48YBNLowwPeI&#10;9nmPCbqhvb19Ie+jE2/t2rWzisXids36c8zCVCq1LlgBYFTZbPYMnat83OzSMXNKuRfjVVEy3t+r&#10;giCD3g98k9kXNPsQN5kB1aXPXKfqGLtfx9iFYZe/4y3VsfZEeREAgKlDcA/ApArHqVmiD8gOiJzk&#10;Ps2/oNY7ODi4cvHixQ6OAHVj8+bNbXv27LlY+3DlndPer/2Fr5dA0+TQF+/PaHK3tvs+tTmZTGZX&#10;eQ3QmMKLTZvD91ICfBMsPNc/rtl52u7rdG5fWF4D4Eh0rrpTk1vVyK4/DuF3qOt1/vlU9B1KnDHU&#10;m8/n+/gOBVRXeMzdrmPuGh1zberar3abPm+t5PMWAKBWENwDMCV816k+LLtUp+vVR3ed7tMH5xWa&#10;5a5T1KXw7nSX7PRYTFEZ2uDCSyKRWM1YDBNL29+lCi/UuWRrR0eHvnfzxRuNjQDf5IluIFDblc/n&#10;T1+8eLEv8gE4Ch07z2pymtq5+ny/NejEmLkcfGtr69WaXaIWfbb0mM/dOudv4pwPVFd4M8/l+nx1&#10;tz5fnaDpoKZ9eu9fxns/AKDWENwDpp4v/L+7PHsYB70+p/bnale5o8K5aiN9OXZAYW15dkTD/1/0&#10;8777fEpKS1VkPd2iD81nht2+83RlPB7vZSwb1COXodUXQJegvTq86G7+Mria/XrihNvd4+95m9+R&#10;SqU+W16DGvAute+UZ18jem8a6f1wtM+qI703Vor+n7NpnyzPBr6qFpVVaggE+Caeb9zQ5BnPa1tf&#10;kMlktngewJGFgalv67jZm06nTw67m9m43gt1ng+m2o4bda7vqQiS/qFad3l2RP4931Ub/nc9H40b&#10;BiCkY82fGx9U8/u+bRkaGrqW4RaAmjRV3y8rRb9/tGu0wIQjuAfUnijgFn0Z8xuM37Sii5HR+qO9&#10;eUQXNKPfM1zlG9eUBfcq9ff3z9MX1pvVgueqL7C+Sy6rqUsbMvg+6o4zVKdNm3ap9mGPixJ8SfR+&#10;rcmmYRdnUCX6Un6+Jo97O6txEb62+X3ow2rRBUZ/OfoLNd/YYtH71NE+r/ri5ifVRrpQ6d/pv1F5&#10;cTO6eaZhEOCbOOvXr5+Rz+ef0bY9VYv36bx9U3kNgKPJZrO36ti5U+enPn2WvzLsxuEOey/U58Y9&#10;H/7wh39+2WWX+T2r5Ytf/OLQ1772tVad59+r88/z7htF9B1xtIuP0Xuheflv1T4dLAFNzmPqDg0N&#10;OVPPx5G/r3nYkJv0PWJD8AMA6sVkfL+MRD9DcA9TKh5OAdQOfynzhceRAnLmIJwvTn4wWBoff2j1&#10;G9rwO1imlC/C64v/RfogPUctCjZ6wPjt+kL7ZQf/wj6gLnj8k66urmwqlZqjRX/gC74gap+er8mT&#10;2q+3Z7PZyx0EdD+On7b1Ezp/3KNt3BaPx/u1jU8IV6G2+AYUvw9dHiyN7L5wemgsy3HwF7Lo/dTT&#10;z6t9KFhqIL7gq33+PO37e7V46Z49e9Y6M768Fscjn8/7Yp8Dezva29uXlXsBjNHv+B8dQ38ZLGG4&#10;4L3wTW960yf9eVCfWZ6dOXPmyTNmzHBgzxUf7ioWi7/mH9R5/ng+z1S+F5oDe0HwEGhm/g6m4+6z&#10;Os6+pfPUZfocdUDttkKh8F4Ce0DdmazvlxFnzh/pbwGTguAeUFt8F4kDdxOdUeDAme9UGS2AOKWc&#10;pae2UB+y36vFB9RcpvPieDy+WR++n1JzYASoK6lUaqvax1tbW9+jRX+o9EUbj9G3KpFIfE/79Z0u&#10;K+mfxfHp6Oi4TV/Mfedcp6b95V7UmNVqDrRN9h2OvphZk+99x4sAX/Vls9mLtU2v0aw/h5ANCRyD&#10;/v7+Th0/Z+qctK+9vZ0s+hFo+6x573vf+/SKFSty/jyortOGhoYGv/vd7345n8+frPP6bVu2bHm5&#10;/NNV4/dBX/z0+zDQtPTd6zJ9B/uWZm9Xm65zlSsGvTedTt/lGzSDHwJQTybz+6Wv3fpv7QmWgClE&#10;cA+oHWO5y8Sc+u2Mu4a/k2zRokU79aV2qT50v1OLd6g5GDJX7RF9GP82GU+oRx5vT/v1TdqvT9Hi&#10;tfoS6QvyDurdWigUvqf9ul8tGucB4+AL8K2trRnN7te2vbC/v//68hrUiOh97GjlwKIbXqr1Bc0X&#10;ND+i9vfBUgMiwFc9+pzhLBlfbLebvG3DeQBjc2k4fYzA+OEc+NQ2eVLn6nfeeuutc8PPgR6CYOG+&#10;fft+8I//+I9bK4IL1Xgv9PtfKWz+XTUxJAMwFfw9S83Dl6zVsTdLx+E2zZ+bTqczsiv4IQD1ZjK/&#10;X0Y3yURZgMCUYsw9oHaMNvaB33z8xhHxG9GR6j5HHCw80ph7EX/Jq4sveA7ktbW1LYnH4x6/rNN9&#10;voCp1j04OLhaX4Id/APqjr5gXqzJ1Q5ElXuCfXurWm9nZ+dGLoqNT5jl+4i246DOG2d3dXX5yzum&#10;lr8MjXZh0e+DleWifTfkWMYDGsuYCPZYOD10nDUq7fuMwXectA2/rInPzZtSqdTHgk4AY+aL5zoH&#10;+fvIJTqGNpZ7m1t489YNP/zhDxfecMMNrddcc03L2WefvalYLPZ4eILyT437vfBIY+4N57/h1vDv&#10;h0AkvGnHY4BeoXNTm6Z7Nb1N56e+8k8AqFOT/f3S3ym/puaKa9HfZsw9TBky94DacLS7TL6q5i9q&#10;bv45B/yaju9g1RffB9rb29+pD+OL1fWcL1zG4/H7k8mkM57upqwh6lE6nd6kdtHQ0NDpWlyp9oov&#10;iGnf/tLu3budpXrjqlWrZgY/jDELLyauDL/Ar9X5YUZ5DaaQ37/8njbaDSUec9bvdf6C5BtbfLGy&#10;Gvx3/eWsKS5kOstM+z0ZfOOkc+4STS7W9tuXSCSuLPcCGCtfRPfnGB1DB/L5fHRjRdPS9jhf55XH&#10;tU22q6VXr14dnzVr1u65c+fO8c0DFYG9yES9F0ZcKcaZ7L4oCTQ0f/4Jq3h8W83v73afx9UjsAc0&#10;hMn8fumblvz+OdFDKQFjRnAPmHr+UuWBWH2XyVj45/yG1LRfxpx9kE6nV+vDuAMhl6j5C/FMfVn+&#10;jMsa6gv059esWTOW7EagpixatOg57ddXeZwVLS5T26X9epbavYlE4sVsNvug9u9Tgx/GmGhbLtXE&#10;pa5ma/7hoBNTxV+k/GVoLHdL+s5H31l5V7B0fKIM+KZ6XyDANz7hOfZez2v7XblgwQJvPwDHJhof&#10;e1Ozjl3l8+3AwEBa55TtWnRg73xN9z/yyCObnn322dgLL7zw6/o+488nR1LN90Kg6Tiwvnv37md9&#10;M7AWZ+oz0WMe11+fkW6i6g/QECb7++UHw2llqWtz1bSmv5kJU4PgHjD1jnaXyXD+Ob+B3BgsNTl9&#10;MN+odp5mz9WHdWfpeAw+l+78VjabfUSNsctQd/xlU/v1Pc5S1RfQj6vr6VgsNkPtGs1/S19Uvzww&#10;MEAppTEILyoudPaAtt9l2nZXlNdgCrhcmO+cPFKp6Eoex8DZ6sdzd2UU2PPdmk2HAN+x8bbRtur3&#10;+VaLK/0Zo7wGwLHQcfQJT/V5/CtBRxNxpQVnCel8+z2fT9R1hs/B+jy3NJ/Pv3PDhg0u9zuZ74W+&#10;IdRlySrdqubvn2N9DEBd8Y2+/r6kWQfWXarcn4cucqUUj+tf/ikADWCyv186Y8/fK6Pm32XOCuT6&#10;DKYEwT1g6vkuE7fozo+o+YLkaP5CzRcrx8tvZNHfMb8het7lQetSKpXaqg/rzuJ7r9pq9+kD/Hy1&#10;7fpgv9l37bkPqCfOUs1kMhu0f5+tffksfTFdp+Zxs1wu7tFsNusg9hKPR1n+HxiJAxyaXOt5bbf7&#10;9YX/NM9jUrmEiTlTPXr/idpoX678Jc0XH10+bDx8QTN6rxz+N6PH0/CGB/h27979KCVqR6Ztc6e2&#10;1Zma3ZlIJG4q9wI4FmEZ8Xlqr7S1tTVNgNxDA+gz2d0eKiDMEvL44Dt07l3c0dFxiocWWLx4cfT5&#10;YzLfC/3/Pa575d8yLkKi4fj84+OwtbX1WS06kL5fx+BNOgZP7+rqIqsGaCxT8f0SqDlNeRczgMbn&#10;L9iFQuFmfZj3gNnRRUyXvulub2/f4KBJuQuoL+G+fbX27SXatz0wvPmL60q1FZlMZlfYh2H0ZX+t&#10;tpk/6O/I5/NnN2upMDSnXLncpO9in61zxdZkMnnRggULDgQr4e3j8cE2ez4ej5/d1dW1LVgB4Ji4&#10;FKWOpX61jeGNdw3NNwy1trbeoFl/vghuttJzf0LnkR6CCcDk0ed8X6y/W5/1T9Ix6O/6q/VZ5zbK&#10;awMAGhnBPQANzXfvJRIJlzK82h/0y71BaZrefD7fx8V91Ctn6+kLa1qz16kFd4L7i6z2843FYrEn&#10;k8k87T68ytlKhULBY9947DWX3DueDGig7vjmAL33bdZ5wiWqCPCFws8K27VdZmm73JZOpxnfChin&#10;bDb7iI4lj7l3pd5n+8q9jae/v39ePB53UM/ZQcFnME02qHWPYSw9AFWiY3FumC0718v+fKPlpdyk&#10;AwBoBgT3ADSFMBDisbYcCPGFfX/w3xuLxb6Qz+ddJocBtVG3XHZW+7MD2L6YFtDyNi33kKl6uGx5&#10;HM5ntG3aPJ6hy56W1wDNgQDfa+m84HH2nG20taOjQ6dMzpnAeIQ30bysY6lNx9TJqVRqX7iqIXhc&#10;zl27drns/81qLuHrz1se07cvHo/3Lly48IXgBwFMuPDzzL1+/w67dml+WVdXVzZcBgCg4RHcA9BU&#10;oi/l+gJ+ixZ9kf/Ql/JEItFN2Q7UMw8e39ra6pKdh8rRat779AotO1OtoS6yjVd/f//14R2++zWd&#10;w8U4NBsCfK/K5XIupbfWnwV0/jyd8wEwfnp/vVTvq1/S8fREOp2+IOyue75JsK2tbYme29VarLxJ&#10;0JVAVnKTIDB5wpt2r9cxeEv4fceVeO7TsbicqjwAgGZDcA9A0wqznXzn7fle1rxLGmaHhoZ6Fi1a&#10;9FzwQ0Adcom5tra2yysvQskr2sezxWKxl/37sLJhT7e3t59Lpg6aDQG+IBDRqfPks5qdqe2Q4W5/&#10;4PhEWbCavTaVSj1U7q1fPk8WCoUlmnXlj5nu0/nyeT3HHp0/swQSgMml7+/+7H6vWvT9ZoPex2/i&#10;xhwAQLMiuAeg6blMn76k36Iv6y6z0+Y+zW/0F/dUKrU1+CGgDjlTdc+ePRdrf3bJziCIbVp+Qssr&#10;tH9vDLuaTi6XO0ETj7/Xqe1xTzqdXhasAJpIswf4dB7YrMk8tQ06H3486AQwLs6mSSQSL+t8MqNY&#10;LJ6SyWR2havqTlgJwePpXa42Pehsadmi1tvMn52AqaL3a39OebDi+8xzOs9cq/OMj0sAAJoWwT0A&#10;CI30Rd4XO/UlwkE+vsijroVjzTnI5zvqowtVO/XFeMXg4ODqZiwplcvlztEx7sCGxwa6qKur67Fw&#10;FdA0mjXAp3PijXrOvvt/l57/6ZTVA47PwMDAhTqHPOrzSDqdPjfsrivh54IbdG4IxjDWvLP6N8Xj&#10;8eX6jLDNfQAmj6uRJBKJOzW7xJ/XdUx6iIHbOjo6+qi6AQAAwT0AeI2wBI/LGV6jFpTgkef0ZaJH&#10;XySyfJFAPQsv5F+hWQf6Tir3tvii9uqhoaEVixYt2lnuag65XO6zmtyu43tvMpmcw7ibaEbNFuAL&#10;b3Z4xhcKNb0glUo9EawAMG46rh7WMXWFziE3pdPp+8LuuqDPAvP1uB3UOyfscinzvrCUeVN9LgJq&#10;gauP7N69299X7tRxeYKOR3//Xqnv6LdxMw4AAK8iuAcAo4jGLdMXCo/LFwVBdumLfs+0adP6mm1s&#10;IjQWf2l+6aWXLtP+fJ327zPdF35x3qRll+xsiovd4cWDR/WcPQbnE+l0+oJwFdBUmiXA59KBem7P&#10;aPY0tft0rrspWAFg3ML30pd0/jhhaGjoPfUQEAvLiPpzvqt2BON36dy3z5+BNPuQzg3OEAIwyfr7&#10;++fF4/H7NesbcYLhBPR9ZSljhgMA8FoE9wDgKMILFi5l6CDfqeXeINOpN5FIrCTTB/XOZag0uU5f&#10;ng+NOyk71Fbk8/ns4sWLXyl3Nab+/v5OPe/tah6Hb1kqlbqnvAZoLs0Q4Mtmsx6zx5n5O/Rcz270&#10;8xswGfQ5wuNgPa62Q++hc4LOGuWb93Ruu17nuE/pXBDdvOdgZK/OCX2cE4CpsXbt2llDQ0N367i8&#10;LOzycXmTzikMjwEAwCgI7gHAMXDZHk1uVpsbdFC2Bw3EQa54PH6dZl0GJyhJq/17r75k9yUSiRWN&#10;HMiuGCtoUM/3vFQqtTVcBTSVRg7wRce5Zl8ZGho6iywAoDr0+dhZNg6Y3ZZOp+8q99aWcGxtl91f&#10;ohaNPfy0Wnd7e/smyu4DUyPMqL9FszeqTdd5xJ85uguFwn0E2wEAODKCewAwDi4XEovFXM6wcsD9&#10;DWrd6XTaGU9A3Qq/ZHvcHI/LF2Srhvv4ung83tvV1bXNfY2m4uLkC4VCYQ5jeqBZNWKAT8e3x+x5&#10;Vs/pJJf3ymQyD4SrABwnHV8vatI5NDR0eq0FzQcGBs7UsX+z2qHqBJrfqNar88CW4IcATAmdO5yl&#10;d69ap5d1XGb1meMmKuMAADA2BPcA4Dhks9kzYrGYyxmmKy4YPKbWzQUDNAJnuoTj8l0Ydnkf36rW&#10;29nZubGR7nQPS/A+pefqC4Eb0+n0JeEqoOlUBvi0+Fwikbigni+26f36ET2X+X6P1rF9UdgN4Djl&#10;yqW9n1TbmUql3hN01gAd8xfrmPd4evPKPUG1jaz6evQ4nw/7AEwBB931/eJ+HY8+f9jT4Y03zqYF&#10;AABjRHAPAKogLGfoCwiVpX6cwXcHpX7QCHK5nDN4nMnnkp3RPr7LQb5CoeAxahoiyy0c78PZPTP0&#10;3K5Kp9Mrw1VA03GAT8f3I5qdq+Ph+WQyeV49Bvh0/vJ562E9h31qczKZzK7yGgDHK5vNeoysz2j2&#10;rlQqdVu5d2q48kAikbhMj8efyU8r9wbjZD/U6OXFgXqg92Nn0d+t2ct1nLZp3sfkMn3eXh38AAAA&#10;OCYE9wCgiioG6XcQ5ISwe6eWewqFwmrGDUC98z6eSCSu0P7tsfmCEjri/dpfynsb4W74sETQWjXf&#10;5X82pXbRzNavXz8jn88/qmP+HB0PdRfg8zhb8Xh8ux7/jGKx+PFMJuMS2gCqRO+Z39Zkto6xs6aq&#10;bHf4+XuJzlGuNHCS+zT/glrvtGnT+nTOaohxQ4F6FVbHuF7Hp8fW87je/oz9gL4fd1MGHwCA8SO4&#10;BwATwHcOt7W1LYnH4x64f7b79AVmr77Q9Obz+ZV8iUG985f0Xbt2efwaX0iLSuoEZWnDcfkeC7vq&#10;UjabfVjPy+MOOphxFhcG0czqNcDn89SePXtcLtCZh33pdPrK8hoA1RCWp9+u2V2pVOqUcu/kqaic&#10;cbmaAwbmG3K629vbN1A5A5h6YYl/l+AMxvGWTUNDQ0sXLVq0M1wGAADjRHAPACaQLyy+9NJLl5VK&#10;JV94OKPcG5QH6kskEj2UB0IjCMfNcCafS2FFY08+r/kV+XzeJTvrLmPVwYxCofCUZl3Wa3UqlVoc&#10;rACaVD0G+HK53J2a3KrH+4Ie7+kE6YHqio4xtQf0Prk06JwEDipq4s/WlZ87GPMaqCHOnG9tbb1f&#10;sxd72Z8d4vH40nq/ARAAgFpCcA8AJonvWtSXmps1e2hgf7V1Q0NDy7lzEY0gHJ/rau3nLtsZlMWS&#10;IJhdLBZ7622cqzVr1pzW2tr6jGY9xuDCVCq1LlgBNKl6CvD19/fP1eN01p4vKJ6r88/TwQoAVZPL&#10;5Zy150DbuXqP3Bp0TiD9vfP9WVrH9vle1vyg5rOa9lJCG6gNYQl/f+e9Uceng+/79T3gjs7OzofI&#10;pgUAoLoI7gHAJAuznG7Rl535YZcvTmxU893GXHxE3XNZ2mQymdasy9IGGavhBbiNmvW4fBN+AbBa&#10;stnsEj3uz+vxH9BxO4dAPJpdPQT4wsf4rB7jLC3eoXPOZ8trAFRLmJXzbZ0H9qXT6RPD7qqjCgZQ&#10;P3K5nEva36n335M09Wf/PnXfpvfhfeWfAAAA1URwDwCmiC+KxONx333sIIgzg2yLvgj1pNPpTeEy&#10;UNfCu+wd5LtY+3pUOmubx+U7+eST19XDHbx6Dl/S5FK1He3t7Wdx1zGaXa0H+HTMrtLEY3A9rWP2&#10;XI5ZoPqy2eytOgfcqXPAhIxn6eyftra2y8Mx9Trdp7/l80xPoVBwyW/GrwZqRJgt/6DamV7Wseob&#10;+a4loxYAgIlFcA8AplhYytAXLq5Qmxl0trTs0Jei3o6OjiwXJdEIwjv8HeTzBfdgPw8v0q1IJpN9&#10;tXznfVheaHusnAU0qeMKAbWqVgN8/f39l8bj8S/pMR3QOef0hQsXvhCuAlBFuVzO49LOVbtA74tP&#10;BJ1V4M/FOrdcp3PLEi3yuRioYXrP7dSxereab1b1Z/sXNL9M5wRK2QMAMAkI7gFAjQgDCA7w3aAv&#10;RcF4Zf6C5IsZg4ODKxcvXuwx+oC65oDAwYMHr4jH4w70zS73tryi/Tyr6YpavcM3LKf7lI7NNj3W&#10;j5FdC9RegM8XGXVueVazDghcmUqlXA4MQJWFx9qLmt3f3t5+YjUCbuE4t77Z7TK1QxUtdH7p7urq&#10;eixcBlADXIJf31tv1Kyr0MzQ1N9Tu/WZ4B6+swIAMHkI7gFAjakYr8wDkQfBj1KptE9fnFZo9iHG&#10;LECjyOVy87VvX619+/ywy7ao9ba3t2+qtbvz9Xg/o8ndPh7V5mQymV3lNUDzqqUAXzabfTw8n2zQ&#10;e+XHy70Aqq2/v//6eDx+v475bDqdzoTd46LfNU+/y0G9i72s3+n3/g1q3ZT0A2qPjllnyN+t2eh7&#10;6rrW1tZlZMoDADD5CO4BQI3avHlz2549ey7WF6ZbYuH4BeI7IVfqC1UvX6DQKHy3vvZpl+CqHH9y&#10;Z7FYXDE4OLi6lsbVyWazDmJcqONya0dHx3mUBwNqI8AXBRs066D7HG6EASaO3guf9PGu2Ut0rG0s&#10;946dP+Pu2rVrvn6Hs36iMboOaL6Pz7hAbQo/r9+v4zS6Kc/B92t1DvD4egAAYAoQ3AOAOuC7msML&#10;IBd6uVS+q9ljGfRwVzMaRS6XO0H7tsfYcTZfVJo2uNg3NDS0YtGiRTvdN5XCsYA8/p4f3x2pVOqz&#10;5TVAc5vKAF82mz1Df9fjf03X9CJK+AETJ3yvfkmzrxQKhROPpQSfq1O0tbUtiVeU5tbv8nlihX7X&#10;Q7V0Mw+AsnDoiDs1u0TvsS5P74oyy9rb21dzkxsAAFOL4B4A1BFfwNQkGI/EX66CzpaWTcVisSeT&#10;ybicIVD3wqzVS0ulksefjLJWfQFwo5ZXpFKpJ8KuKZHL5c7XY3nU85pewLEHlA0L8O3V9Dwdr8+H&#10;qydEWMragT2/Pz6gv7c0WAFgQug90ONDP6w25vK3vjGmUCgs0XnBN++c4D7NP6/5Hp0zsozRBdQe&#10;fx7fvXv3FTpOXYJzpo7ZQc0/pGP2DgLxAADUBoJ7AFCH1qxZM7u1tdV3PTvLKSpj+LRad2oc5ZGA&#10;WtXf3z83Ho/fUCqVXL4rCmg/p9Y7lRcEs9ns3Xo8HoOPEoBAhTDA16/jw2NqTniAL5fLuRTn9WrP&#10;6e+eRZAAmFh6/wvGtlTLdHV1ZcPuEYWfV31T2uVq0efVYGxdPq8CtSscC/NBzZ7mZb2fP6ZjfulE&#10;vp8DAIBjR3APAOpYdCe0Zq9Tmxl0trTs1Bew5epfx0VONIr+/v7OWCzmO/69vwf7uvZzlwVamUgk&#10;Vkz2+F7h3cyb9fedofRYOp2+KFwFNL0w+3atZp2BO2EBPmfRavK42iv6O2dTphqYWA7e6/Ply57X&#10;e++Jeu89EKwYxjfm6Lh3Ofn5Xtbx6dJ9mzTtzmQyvhkNQA1au3btrGKxeK9mLy33BN8rl+r9dVO4&#10;DAAAagjBPQBoABVjmPju6E73+YKqJj2FQqGP0iloFN7XE4nE5bFYzJmr0d3Evmi4Qft/T1dX1zb3&#10;TYbwAsh2zc7UdGkmk3mgvAbARAf4PO6XJj7+OvX7b0qn0/cFKwBMmIGBgbSOt37NbtLx/LFy76t0&#10;XDpj1yW1zwm7HHjv03tkby2MmwtgZGHg/mbN3qjmLFt/d+zO5/MPcLMoAAC1i+AeADSQMJsoHYvF&#10;nMnn8Ydsf6lUWplMJnsnO7sJmEgDAwMXat92kO/ick/AGQG97e3tGyZjkH9fyNTkET2OwXg8fvZk&#10;BheBWjeRAT4de1/SxL/3iXQ6fUG5F8BEymazj+g49vvelTqW+9xXcdONbzCb7T4dl86sX6HZh/Rz&#10;lK0GalgYtPe4esENorJax/QyvjcCAFD7CO4BQIMKgw4O8s0LOlpafNfl6qGhoR7unkYj0b5+aqkc&#10;5PPFxRnl3mAsvBX5fH7lRGeuZrPZB/V3r9HszkQiMWe0MmVAM5qIAJ+OOR/rqzS7v1gsnp7JZHy8&#10;A5hADuIlk8l/03HcpuPvZL2/Duo9z+99Lpl9UvmnWvz50mPiumoE2T5ADRsYGDhT76H36/iNMm2f&#10;1vy13KgGAED9ILgHAA0ul8t5TDCXSDps3BO1OxifCI1k1apVMxOJxBWa9YXGWeXeQ0HtFYsWLXqu&#10;3FVd4QXPpzR7ho6vdTquFpbXALBqBvhcDlfH87P6HTOKxeLHM5nMhnAVgAlUkan+Dzr+/knzHgPX&#10;5fvMWfPd7e3tmyYjax7A+HnM9nw+f6eOY39mDoZyiMfjN3V1dWWDHwAAAHWD4B4ANAlnN2lys77A&#10;uWxnW7m3ZYvmu/Vl7rFwGah7DiTs2rVrvvbt69Siu5F98cL7+Yp0Ou3gdlWF2YPP6O85c/BQuTIA&#10;ZdUI8IW/40nNztXvyOpYzpTXAJho2Wx2k47bj+rYK2oad5/mN6r1ZjKZLcEPAahZfg/dvXv39Tp+&#10;b9HiTDXfAHdfIpHopuoEAAD1ieAeADQZ360ZDph+uZq/2Jkz+HzH9aSMUwZMlmw267Ennbl6qaZB&#10;hkGpVHpeyysSicTqal7MiEoF6vcfKBaLZ09UpiBQr443wKdj7Fb9nzv1f19IJpOnczESmHg67i7W&#10;cXeTZn/dyzr+DmrSr76e4y2xC2ByhONUP6jZaFzMjfqsehNDNQAAUN8I7gFAkwpLGDJWCppCGNRe&#10;UiqVPlWxv3ssvr54PL5i4cKFL5S7jk82m/UFz7Rmd+g4OpvjCDjceAN8/f39c/WzztprCf/P1mAF&#10;gKpzuWl9RrxMx9oNWjyt3BsEBF5MJpMfWLBgwd6wC0ANW7NmzWx9zvXY0BeGXb7xbKneQ58oLwIA&#10;gHpGcA8Amlx4AccZR76AE93N6QuuX8jn8w8sXrzYARCgIVRcsLxOi87q8/4+qOWNmu093oDB+vXr&#10;ZxQKhe2a9bG0Ur/vqmAFgEOONcA37Li6Sz97W7ACQFWFN355HC5nvAc3wugY9c0vPk7narpMx989&#10;7gdQu3wsJ5PJW3T8ugynh2Pw97nb2tvbV1KlBQCAxkFwDwAQ8MVWj1MWj8c9DkMU9DigL4R9xWKx&#10;J5PJ7HIf0Chyudw52scd1HbJsWgcyh2a7zl48OCG8WbdhaVAPf5em46dj+vY2VBeAyByLAE+HVMP&#10;a/0V+rltHR0dZ3NhEqiu/v7+Tn3+8/vhSCXbN+7evftFHYMnDA0NvYcyfkDtCt9bL9f75Z06Zk/S&#10;1DeweRzo2/Qeu6/8UwAAoFEQ3AMAvEYulztfXwZv1pfB870cfjHMDg0N9TCOGBrN2rVrZxWLRWfy&#10;HbqoqX0+yF5NJBIrx1N+rL+///p4PH6/ZvdrOqdaZT+BRjI8wKfj8ILh7zF6P5qvySNa77Es5xBY&#10;AKonvBnFQT1ntAc3uehYe0ytO5PJbPGy3s/m6X1ss2Z3pFKpOe4DUHvCm9bu17F8Zti1Rd/druW7&#10;GwAAjYvgHgBgVL7ooy+ILukyv+Kiz0bN96QY7wgNJiz95wCfA31BiVpx9t467fe96XTaWQxjpuPn&#10;ER0rDkw83d7efi7ZRsBrDQvwOVv8ouj9xWNl5vP5Z9V3gtZdpWNwpfsBHJ/wJi6X3gzG4dJ8cBPX&#10;SO91+lnfqHK91t2mdXeVewHUCmfe6vi9W81jPvt4fkHtJipHAADQ+AjuAQCOKhyM/Tp9afQ4LNPd&#10;py+NW7XsIJ/HKgMaSjabvVgT7/NB9qpF+3x7e/umsQTqcrncCZp4nLBO/d970un0smAFgMM4wLd7&#10;925nG1yjY+VQgE/H4aOad/Bhk5Y/Vv5pAOPh4+yll166TMeYM/WC8uvicbj6EolEz2hZ6nove1ET&#10;v4/NOdabXABMnHAc6Rv1PukhFfz97BUdp8sLhcJ94y0tDwAA6gvBPQDAmDmLQl8Yr9bsNWrRmCzP&#10;6YtkT0dHR5bMJDSaNWvWnNba2up93hl9UWDbd0T3Dg4Orl68eLEvjI4qLJG0ORaLtTlg0dXV9Vi4&#10;CsAwFRlCwXiv4bxL5J6eYqwgYFyclX7w4MErwjH1Ot3n40qTHn2m6zvS+5jfwzR5Um2njsH3BJ0A&#10;plx/f/+lem+8V22Wl3VMO/N2GWOkAwDQXAjuAQCO2apVq2a2tbVdri+UHpfvJPf5QpFa97Rp0/oW&#10;LFhwIPhBoEGEWXjOXHWgL7o46v18dbFY7D3SOGD6v5/V5HYfI8lkcs54xvADmkUU4CsvBcfZx9Lp&#10;9KZwEcAYhWVtnYG+RIvRDVk7dEz1jvWGLB2Pd2pyq9pdqVTqtqATwJQJbzp7ULPzvKzjeZuO8aXO&#10;dvcyAABoLgT3AADjFpZS8/gODvKdWu4NSjz1JhKJlQQx0GjC8cEu1azH5ZsbdJY5+NCbSqWeKC++&#10;KjxOXF7QYxw9kU6nLwhXARgmPMb2aPZEHS8FHTcf4qIlMHbhxX9n6V2mFmScyxYdS93Hmj2ey+W+&#10;rcnsYrF4diaTebrcC2Cy+cbKZDJ5t94Xr9Cx3Kaps9pva29vX03lFAAAmhfBPQBAVeRyufn6onmD&#10;vmi6hJN53Ie+o2U1AfWqv79/rvZ3B/lcGqmt3BuUqV1RKBRcsvPQeCf62U79zHY1ZwAuS6VS95TX&#10;AKik95J7NblR7cdqb9HxdGgMPq8HMDK9z8zze5LafC/r2PEF/w1q3eMZKy+bzZ7h9y3N7tLxd0q5&#10;F8BkCm94cfats2hn+rjWcflAPp9ffrTS8AAAoPER3AMAVFW1Ly4BtS4qfaZZ303t4J33e48P1qfp&#10;imj8k4GBgQu1/Gh4YeY8ghXA4fz+EY/HN4fvG2fpOPmvmkZj8BHgA4bxhf9du3bN1/HhCgpnui88&#10;Xvp0LPUuXLjwheAHxyEXlpRWe0DH3tKgE8Ck0TF4viYuVX2al3VsP1YsFq/lpkkAABAhuAcAmBDh&#10;Hd/X6YtoWtMgq0nzT6gtz2QyW4IfAhrIqlWrpicSCY9F6XH5ogsxQXBb016XNMuF44lp+YVCoTCH&#10;u66BsrDk2LOa7dTxcVM6nb7P/RXHDAE+IOT3m7a2tiXxeNzvN7Pdp2PEpdCdOf5QNd5bdOw5a+8M&#10;tXM57oDJs2bNmtmtra13a9Zl4G2n3v+uPdayugAAoPER3AMATCiXI4zH4x77xSVlorFfnMF3R3t7&#10;+ybGiUAjCu+2djbfxUFHmccrekjNGRDvL5VKG9Pp9CVeATQ7HTNf0sQXMrfoveGCyvcGAnxAmTPF&#10;C4XCEh0LV+tYiDLFn9d8Tz6fz1aWgz4eYXDh2/rd+zo6Ok7msxow8XR8z9DxfbNmXZra35n26xhc&#10;rmPwAY5BAAAwEoJ7AIBJEWZl+OLsp2Kx2Elh904t9wwfnwxoFL5AGo/HHeRzRt8M92mff1mTN2k5&#10;qfmr0un0SvcDzWpgYCCtY6Ffs/uLxeLpUSnbSgT40MzCYJtvlLpcLbhRSsfCVgf1dCxs9HI16Xj7&#10;jCZ362/06T3qynIvgIni90G9/90bfUfysafvTbctWLDAGbkAAAAjIrgHAJhUo5WS0pfZ3nw+v5Iy&#10;hWhEDm5rv3eAz+NRzgq7ve8PqV2WyWQ8LiXQdNauXTurWCy6/N9MtYWpVGpdsGIEBPjQbPr7++dq&#10;X/d4epXjGG/StNulnt03EbLZ7JP6m+do9gIdZ0+UewFU28DAwJk6nh/U7Fwva36rviMt7erq2uZl&#10;AACAIyG4BwCYEps3b2576aWXLtOXWN+J7jFdzIG91YlEops7VdGIvN/v2bPHpTqdzTcv6CzbrGPh&#10;v6XT6U3hMtDwfDzs3r17s4MI2v/Xaf9fGK4aFQE+NAPt5/P9+SgMsNkrWu4rFou9ixYt2hn2TYiw&#10;nPqLPsY6OjreTDlAoPrCErseV8/ZuLZLx/uyrq6ubLgMAABwVAT3AABTbmBg4MJSqeQxJqJgh0t0&#10;OnujO5VKPR/0AA1mzZo1H2xra3MGxpvDLvNF295EIrF6wYIFB8pdQGOqKP33QqFQmDPWzO3KAJ/a&#10;xzKZzJbyGqB+ubKBzv3O8PZNT1Flg31aXqH+lZN101N/f//18Xj8fv3tbDqdzoTdAKogvMnLY+r5&#10;e48z1v2d5758Pr+cIQoAAMCxIrgHAKgZLk1TLBZv0ezFsViszX2lUmmj2oSWnwKmypo1a05rbW11&#10;6aVp2s9/ov3+TeU15SzWeDzeu3DhwhfKXUDjCM/3T3le+/4FxxqgqwjwDaotpLQt6pXLNicSiWs0&#10;e7XeAw6NSazmcuV9k33BP5vNPq7Hcb5mL0lNwHh+QLPSseXvN37vCoL3skGf827icx4AABgvgnsA&#10;gJqzZs2a2fqy6zFm0lqcXu5t2VIqlXooW4hGk81ml2hf/7z27wPa7z+rqff7oFStAxeaOLuvl+wk&#10;NIr169fPyOfzz2i/P1X79j06ry8LVx2Tisw/AnyoO/6s09ra6vGHl6gFn3W0H2/TcbG8vb1901SU&#10;w9QxdYIew0uafaVQKJxIJhFw/HRc+b3ufh3bF4ZdzxWLxWv5XAcAAI4XwT0AQM0Kx6Nweaor1Fy6&#10;xnboC3JvR0dHlnFg0ChyudyXNLlUbUd7e/tZe/bsmav567Svz4+FWawS7Ps6JtZxwRX1TPv75zVx&#10;QCPY34/nXF5RQpAAH+pCNps9Q+f1WyrP75p3lYIpv4lDx6Y/bz3sx5NOpy8p9wIYD2flJpNJH+vX&#10;h8f6fs0v03eYPr7DAACAaiC4BwCoeWHJKl9wukFfjoOSVfpy/IIvhA0ODq4k0IF6F+7j27V/z9Li&#10;A6lUaqn7165dO6tYLDqz41CAW/v9Xv1cn35+xWSNwQRUS1iW7Mvajw9oelY1xlUlwId6EO77vmHp&#10;0PjC2l+z6uuplfGF9Rgf1eO5UC3T1dWVDbsBHINwXL3LdXzfrWPJ2bAO5K0sFAq36TvLmMaWBQAA&#10;GAuCewCAurFq1arpyWTSJQs9CH00XoW/JPeqPZRKpfYFPUAdisYgi5Xv7j5srCOXMSwUCr5Q5DGZ&#10;Tg27fWHYQQyXq91R7gJqV1jy71u+2KnFa7WPP1Rec/wI8KEW+XNLIpG4TPu8g3qnlXuD7J2V+jzT&#10;W0s3aITvMy97Xo/5RD22A8EKAGOm97lzNHlQLSqv/oQ+2y1dtGjRc14GAACoJoJ7AIC6pC/P8/WF&#10;+ZZYLHZm2OXsvZXxeLyXgelRr7RfR2OI7VObk8lkdpXXvMrZH5o4yBeN3eKLR1vVejs7OzdS6gm1&#10;Svv3lzXx/rsplUp9LOisIgJ8qBVHqjgwbdq0vloMnA0MDKT1+PrVHkun0xeF3QDGQO8/nTrW71W7&#10;LOzaqXZT5Y1aAAAA1UZwDwBQ1/Rlep6+SN8cBTpK5dI369TIZkJdisqiaV/e2tHRcd5owbpcLucM&#10;vuvULleb7j79Hwe2VxQKhT5KP6GWaH+9RpMHtY/uSyaTp09UxhIBPkwlX+DX/ucsPZ+XD40VrNbd&#10;3t6+oZZvvtB7zyN675mv2StTqVRfuRfAkYRVRXxjlquKTNf7jgP33focdh/DBgAAgIlGcA8A0BCy&#10;2azL3/iCmstfuayhbSoWiz2ZTGZLuAzUvPXr15+Uz+c9/p6zPe5IpVKfLa8ZmTNEksnkEs16bL7O&#10;oLNcsrNPv2OF/n9NjOWE5uVAtPbHZ7Q/ztD0Y+l0elO4akIQ4MNkG+kziPa9xzTv8fSe8HItC8uH&#10;uiTndD3mk/WYKXMOHIXe2y7Tce5x9Txeso/5rD6P3cR4yAAAYLIQ3AMANJQ1a9bMbm1tdZDDwY4o&#10;m2mbvngvT1EaB3Uil8udr/32Uc9r371oLBeHN2/e3LZr1675YdbI3HJvYJN+x4qurq7HwmVg0ni/&#10;3LNnzzOadfBjpfblq4IVE4wAHyZDeK526c1D1QM0n9W0t56qB+h5OGPvET3uJ/S4Lyj3AhiJg/k6&#10;zu/X7Dwv67jZpnat3mee9jIAAMBkIbgHAGhIuVzuBE1cBs5lC6PSWDv15Xt5oVBYR6kc1LpsNuu7&#10;wV3qyePuzTmWTIqBgYEzi8Wig3yX6ndEWSTO4OvV/r+a/R+TJdqPvf8lk8mzJnOsMQJ8mAgOWL/0&#10;0kvO2PE51kFrcxnk1YlEorses3Z0nPbrOE3rfWOpjpMHwm4AFcLvFnfq2L/Cn6009bG+LJ1Orw5+&#10;AAAAYJIR3AMANDSXmmpra1sSZjMFJQvDL+M9jEuGWuYLyLt3794ci8XO0T77WDqdvihcNWYu8an9&#10;/Gr9/yX6Pb4oZfu1vFJtRSaTceAQmBD95TFRH/e8zsFnd3V1bQtWTCICfKgWnU9nHDx48IpG+zwR&#10;vtf8m47VGcVi8RTeF4DDhRnorghyp5pvGHTp8wd03HfzPQIAAEwlgnsAgKYQXrxKx2IxZ/IdutNe&#10;X85XJpPJXsbHQC1au3btrGKxuF2zM48no8JBbu3nac16/z/NfQ526HjYqN/rcSkpJYWq8liQiUTC&#10;Y0d6LKJlqVTqnvKayUeAD8cjHAf1Ou3LvrgfVQLYoX2pt6OjI3veeecNhn11yaVFNXlcz2drOp0+&#10;t9wLwMLSuw/q+D817No0NDS0dNGiRTvDZQAAgClDcA8A0HTCsWUc5AjGyhDfgZstFovdfFlHrQn3&#10;V4+FNFiN7KfwQtXVsVjMvzegZY9L2dPe3r6h3i9UozZks9m12qdcunBrR0eHdqup3a8qA3yaLtZx&#10;lA1XASPSudIX829Wu0wtGMNXtmgf6kmn05vC5bqnY/VhHatXaHZKg/BALfEY3nqvuDf6rKTj/nkt&#10;L2X8YgAAUEsI7gEAmlZ/f/9cfWm/ueKLuy8++4LdHel0eof7gFqQzWZ91/g12kdfSCaTp1dj3DJf&#10;uGptbb1as5erBdko+v3OYF2hv7XyWMb4AyrlcjkHQ9aq7Y/H43MWLlz4QrBiikUBPs8fTyYsGpv2&#10;E5eTdaZe5WcDZ3t2N9png7CqwUt6ricMDQ29hxuc0Oxcfjefz9+iY+J6LTqov1/vF3d0dnY+xM1P&#10;AACg1hDcAwA0vdHuztcX+27u0EUtCMtqPqXZM0ql0rp0Or2wvOb4uXxiW1vb5fF43IG+2eXecjar&#10;pisIdONY9Pf3d2pfelazM3UOzdRahpwDj9q3+/XY2gjwIeIg165du+Zrv/ANP2eG3a+ordT+3Fsr&#10;Aepq0/FwjiZPqu1IpVJzgk6gSWWzWd/sdLfOASeFQf3VmndGKzc7AQCAmkRwDwCAkMfVKRQKDvId&#10;ymQSBza6KVeIqeYgdKlUeiYWi83Q4pWpVKqvvKY6fHF7z549F+tvuGSnx2AKaPkJLa/Q39sYdgEj&#10;CvehxzXrkscbtM98PFhRY/r7+y/VPu2yoQT4mlx444RLUrpUd3Bzg855QQazPg88tHjx4v3ua1R6&#10;X3Em6/V6zrel0+m7yr1Ac3EljzCre66XdTxs1eRabm4CAAC1juAeAADDOJMpkUhco1kHOU4q97bs&#10;LBaLKwYHB1cuXrzYd/MDk853lWufXFUqlQ5ofzx70aJFz4Wrqkp/5wxNvP+nNY2yWaNjYHWjX/DG&#10;+Gi/uVH7zL2a3ZXP50+v5f2EAF9zC2/mWaJzqc9zJ7hP889rvkf7brZZ3udzudyLmnTquc8hkIFm&#10;E54H7tasb+qzXWo3pVKpdeVFAACA2kZwDwCAUfiO/kQi4WDKDVo8dEe/lr+Qz+cfIMCBqZDNZl1S&#10;0EG357QfnjWRF6F94Ut/w1ktlYFu7/erh4aGVjA+EyJhQNiZpQ6WnZfJZLaU19QuAnzNJxxr1O/p&#10;vpgf3Lig9/Wt2gd6mi07OcxWcrnnnXru7yn3Ao0vzNh1xqrH1nM1BH+O6tbnnXuaJbAPAAAaA8E9&#10;AACOIhqLJx6P36JFX8D2xcADsVisr1gs9mQyGd/pC0yK9evXzygUCts164DzylQqdVWwYgL5GHjp&#10;pZcu0/5+nfb7YDwqHQMuU7tJyy7Z+YT70JzCGyG2a1/w+KX3aX+4qbym9hHgaw4OZOk1dtnti/1a&#10;R+cvTbv1mj8d/FCTyeVyd2pyq9pdOmZvCzqBBpfNZn0OcAnO6Ka9da2trcsadVxNAADQ2AjuAQBw&#10;DPr7++fFYjHf6RuMSeYLhJrPDg0N9UxUiURguGFZUh/PZDIbymsmXi6XO0eT67Tvz/ffL/cGY1Ou&#10;aKZydniV9scHtS+4lPGO9vb2s+ptfFICfI1L56v5OlfdoNfW5y17Rcu+Mae32TOPtW2+rYkDHOem&#10;UimPMQY0LO3vHrfY71XRmML+3HIt+z4AAKhnBPcAABgHB1disdgtlQEOzW9U683UQTk61L/+/v7r&#10;4/G47z7fr+mcyb7rXH+/U3/3Os26bOdM92n/d9navkQisWLBggV73YfGFmZBfFmzrwwNDZ1Vrzc5&#10;EOBrHGHJPZcudqZelJ2zT6/tCp2bVnJuCsqTntba2vqsZnelUqlTyr1A4/E42jof3K5zwDU+v/tc&#10;oO7bOjo6+urtRhQAAIDhCO4BAHAcPH6PAxyxWMwBjqYevweTL5vNPqJ9zZkp2zo6Os6eigtV0diU&#10;mvVx4LKMQUarJut0bPR2dXVtcx8aTy6XO0Gv9bN63T0eozMgHiqvqU8E+OqbL+LrXOQM0soxQp2d&#10;15vP5/vIKn6V3jtu1TZyWc4HdNwuLfcCjcPlxHfv3u3P5ndqX/d7lSttPKRzwR2MmQ0AABoFwT0A&#10;AKpg/fr1JxUKhas16wuLQRaTPFcqlXo6Ojqy3B2MieDgiiYef69T+9o96XR6WbBiigwMDFxYLI/L&#10;d2HYZU+rr6ezs3Mjx0FjqQguP6Z976Kwu64R4Ks/vsmmtbXV779L1KKbbLbpNVze3t6+ifPOa+m9&#10;w+8bZ2gfP49qA2g0Oo/PCysbRONkP6HzgW9Aed7LAAAAjYLgHgAAVbR+/foZBw8evCIWi92sFmQO&#10;lEqlvWrd06ZN61uwYMGB4AeBKsnlcudo/9rsYITaRV1dXY+Fq6ZMOLaNs2cOZbTKLvX1FgoFZ9Bw&#10;13ydy2azS/T6fl6v6T61OZlMZle4qu4R4KsP2gd94d6lN/16UR57jMJg6Ld97HZ0dJxM8BONYu3a&#10;tbOGhobu1vngsrBrp/bzpel0elO4DAAA0FAI7gEAMAHCckDBmD+xsFShOKDxEOORodpyudxnNfGY&#10;MnuTyeScWtm/wjJ5DnZ7bL7Ocm+LS+OtVuvlLvr6FJYj3q7XdYYWL2nEEsQE+GpXtjzO4w2anVfu&#10;aXlF576s+lwOm3PKUWj73ahtda+2WV86nb4y7AbqVjjO5mc062C/byjy5+3ufD7/AOV4AQBAIyO4&#10;BwDABMvlci5bd0MsFjsn7PKFyL5isdi7aNEijwcEHJcwmPyo9rHztW890dHRcVEtZWP48e3atWu+&#10;Hp9LdkbHgbNsHgvH5ZvybEOMTbivPaXX8cxGDw5UBvj0XG/Tc70rXIVJFt0wo9fCQb3Tyr0t+/W6&#10;rEwmk73cMDN22Wz2yfA8fEEqlXqi3AvUJ33GdpbevWrRDUSrE4nEMs4JAACgGRDcAwBgkngMkFg5&#10;uDHfy6Xy4P4uIbY8nU7vCH4IGCftX53an5xN5XH4lqVSqXvKa2rLwMDAmcVi0Zl8l+mxRqX0ntf8&#10;inw+75Kd3GVfw3K53J2a3Kq2M5FIOEu0oUsNVwb4tPiAjqul5TWYDFH2r2Z9g0xU6voFtV5KXR87&#10;v0/E4/EXtf0OFAqFEznfol6FZXkf1HkhumHI4/s6y/rpcBkAAKDhEdwDAGCSrVmz5rTW1tYbSqWS&#10;sxCi4MYTassZJwjHY2Bg4ELtR4+qOXB8XiqV2hquqjnr168/qVAoXK3H6rKdwUV7cSmtIKtVx0LD&#10;jOHWKHLh+I6e1/TcZrmIGj5vZ8a6DCkBvkkQBqGcpXe52sygs6XFN8F0t7e3b2CcuPHRvnyNJg9q&#10;f86m0+lMuReoH9qHT9D+e7dmL/dnaM3v1bnipq6urmz5JwAAAJoHwT0AAKZIxcXLJWoeI8R2FIvF&#10;5Z2dnRu5eInxyOVy92tyfalUeqFQKMxZvHixA2Y1Kxwrx+NTXq3mO/EPZbVq1uPy1WyAspmsX79+&#10;Rj6ff1avyyy9Pk1XopIA3+RwNo628XXa1pU3vzymeY+nRwnJ46Tt+7i25fmabcixMtG4wvLe1+hz&#10;8+1adMDfJe4f0OeH5WTwAgCAZkVwDwCAKeayY8lk0sGYT8VezWDaqeWeQqGwmrJZOBbDxkTbmE6n&#10;LwlX1bz+sHStZi/WNLqwvy0ej/cePHhwA8fC1Mlms/16TRyEfbq9vf3cZrz5gADfxNG29XihLr15&#10;oZc17wB/VtNeylZXR5jx9JK262A+n38z51PUC1clKBaL92vfPdXL2o83avkmxq0GAADNjuAeAAA1&#10;whlMbW1tS+LxuDOYZruvVCrt1WRFoVB4qNYzsFA71q5dO2toaMhZVg5CXJtKpR4qr6kPa9asmd3a&#10;2urj4FBJvuhYSCaTHmfL85gkHndO56Uv6TU4oNfl9IULF74Qrmo6BPiqxzcivPTSS5dpezqDPcja&#10;Fb/PrU4kEt0c59WlfddjFz6s7V1XN32geYWfBVyN4OJyT8tzakvJ4gUAACgjuAcAQI3xBc89e/Zc&#10;qtmb1bjgiXHJ5XKXabJWzaWrzq7H7BeXgjx48OAVlQFv8fPx2DoryOiZeGH54Gc1O1PbfbG2+ery&#10;muZFgO/4RMe1tt91arPcp+3p9zVnq/dxI8vE0H77ZU2cFZ1hfDLUMle00Ofdm7WvXq9Fl633OeG2&#10;9vb2lZSsBwAAeBXBPQAAaphLEZVKJQf55pV7WlxGa51adyqVej7oAUaRzWYfjsViV2gfej6ZTJ5V&#10;z+PS5HK5+XoeV+v5eLyoyBa13vb29k1c8JsYFWN0bdA55+PlXhDgO3br168/KZ/PO6DncWaDjFzZ&#10;oe3Y29HRkeUYnjgOqBYKhZc9n0gkTmSMMtQqvec4Y/9unSdO0rnB5Xn7tHybzrH7gh8AAADAIQT3&#10;AACoAwMDA2cWi8VbNFs5FtlGte5MJvO0l4Hhwgu6T2n2NLXVqVRqcbCijq1Zs+a0eDzuAIHHf/Md&#10;/bZTx8eKwcFBj1FJ1k+VZLPZG7Wd79XsLrU5XFw9HAG+sdF28jhZvknF2cTRMbtF264nnU5vCpcx&#10;gfQZIq3t3a/2hLb5BWE3UDP6+/vn6lz6oNqZYdeWoaGhaxctWuRSnAAAABgBwT0AAOqIxx+Jx+Mu&#10;VVQZ2Aiyl1Kp1MbyIvAqB8NaW1uf0ex07TcNU44tl8udUCqVnAHkbL6T3KflA5rvGxoaWrFo0aKd&#10;7sP4ZLPZM7QtHRj2eeYCnV8Y42gEBPhG19/fP0/bxYH4+V7WdnJm3ga1bkrqTi7tp1/SxOW+r9Q+&#10;6kwooCaEGb336jzhz7U+T7yg+WXaT12lAgAAAEdAcA8AgDpEeTMci2w2u0T7yucd/CoWi3MaKfAV&#10;jVGp53aDnmN0x3+Q2arlFQSljt2qVaumJ5NJB4Sd8UnA6igI8L3Kx+OuXbvma1v4JpToeHQ56ZUE&#10;3aeGj+dEIuGSnL7B42Ttn2TgYsqF++WNmvW5wudOj6e7vFAo3Ld48WKfMwAAAHAUBPcAAKhjq1at&#10;mplIJK7QrAMbUfbSC2q9g4ODK7lAgkhF5saO9vb2sxoxAByW9bpOs5dqGpSvFZf06s3n81mOh7HR&#10;vnK/Jter7dB2O5vtdnTNHuALA8J+L/LxN9t92h57NVlRKBQeolzu1NG+6czJR9S2aL88L+gEplC4&#10;T7rkc3SuyKoty2QyLgENAACAMSK4BwBAAwgvrLqkkcc1Ci6WiC+m9qo9xJ36CAPB22Ox2CwtNnTw&#10;ob+/v1PP0+U6D2W2lkolHwN9Ok56FyxY4KADRjAwMHChg1SadRbF2ZRPHLtmDPA5i7xQKCzR8/bx&#10;dkLY7ey8bgLqtSGbzfbrtUkXi8WlmUzmgbAbmHThmLn3a38838s6b2zT/FKdK7cGPwAAAIBjQnAP&#10;AIAG4zuiS6XSLTFKomGYgYGBM4vF4lPaN5zVdkmqwcdpDMt+Xa7ne7UWXWLSFxODcb/i8XhPV1fX&#10;NvehTOcOB2e2q3USCBifygCfpn0dHR1XNWKWrMd/bW1tvUGzl6sF47/q+W7V8+5p9PNKPQnLFrsk&#10;50wd06eQGYWpEN5cdKdmXSK8TeeKvZre1t7evpoy8gAAAONHcA8AgAbV398/Lx6P++LrxV4Ogxrr&#10;1HrIxmleuVzuM5rcrf1hn9qcZrnYG2akOcgXHA+hp9V629vbN3CBMdg3gtKt2k5P6BxxQbkXx8oB&#10;Pk2+rOas0Q3avxY2yv4Vlr51hvjF4UV6P69NmnbrXOLjCTVE+6IzpB7X67NVx/S55V5gcji4vHv3&#10;bpfrvVPnixN8vtD0gXw+v5xSvQAAAMeP4B4AAA0um82eoYmDfJf5YmzQ2dKyqVgs9mQymS3hMpqI&#10;9glnFjnYtbWjo+O8Zgps5XK5U/W8HeRzRp/LJ5oDnCvy+bzHqWzKC47aLr4A+7Dafp0bTifD5/iE&#10;+9lm7WMeC7XuA3x6Ps4I99iuDlyaM8JXDw0N9ZARXrt0rn9Yr9kVeu1uS6fTd4XdwIQLbzB7ULNR&#10;1vxj2hddgvN5LwMAAOD4EdwDAKBJhGXUHNTwOGRRGTWPd7KcMmrNxeNk5fN5j7/nwMMdev0/W17T&#10;PMIyYQ5oeawwj0NoUcDCJWyfK3c1vrVr187Sc35W22FGsVj8eCaT2RCuwnGo9wDfSGO56vns0/NZ&#10;oWNnJWNX1r5sNvuS9z8d3+8hCIvJ4PcTvY/cq9lLyz0tO7UPXtvV1fVYuAwAAIAqIbgHAECTyZXH&#10;1bpG7To1l40zX/Trzufz2cWLFzvAgQan/eD8Uqn0qOdjsdhFqVTqiWBFkwnHpLpY26IyKynIMtBk&#10;RTqd3lTuaUzh839Ss3PVVms/WBysQFXUY4AvDHz7PcKBbz9u83tEr94j+niPqA/a93w+87G9Q8f1&#10;nKATmCDhzQC3aPZGNd9Atl/nvuUdHR0PNFN1AAAAgMlEcA8AgCblCzFtbW1LYrHYdWpB5lKpVHIm&#10;Rk+hUPAFXMZDaXDZbPZuvfYeg88lGOekUql9wYomFZWw1TZxxkGU3fq8lp2ptHrBggUH3NdIcrmc&#10;szZv1/N8IZlMnt6Iz3Gq1UuAb7TsbrXuzs7OjVygry/a7+7X5Hq1pszOxuQZGBhI6zxxt2Y7vaz5&#10;Pr2f3EZ2LwAAwMQiuAcAQJNz5s7u3bvTsVjMmXwObpjvuF6ZTCZ7uTjTuMLX3kGHc/R6P5ZOpy8K&#10;VzU1ly0tFApLtE0+FQZkzMHuvng8vmLhwoUvlLvqW39//1w9P2f2+GLsuZlM5ulgBaqulgN8YVDb&#10;pTcv1eMLxmXVY92o1su4rPVL+9yLmnTqdZyjc/uOci9QPQMDA2cWi8X7/RnCy9rXtuo9cmlXV9e2&#10;4AcAAAAwoQjuAQCAQ7LZ7MWxWOwGzc4r97S8UiqVssVisZvxehpTf39/Zzwef1azM/U6L81kMg+U&#10;18DZrYlE4jIdE4cC3zoeHJDZpL6eVCq11X31aP369TPy+bzH2XPW7l16LreV12Ci1FqAb6Tzvdo6&#10;tW7tD88HPahLDtjqtd2u2Z16Ld9T7gWqIxy3907NXq79zDcE7NJ0WVdXVzb4AQAAAEwKgnsAAOA1&#10;woyem9XmezkKaMTj8eXckd14crmcX+dH/DrrNT6b1/i1tI2c3ehAiAMiQXaT7NB8z8GDBzfU2zhk&#10;2Wz2YT32KzT7dHt7+7mUXJwcUx3gq8jU9r58WrmXTO1Go/3MgZdb1Qjco2rC88f1On94bD2P2ez3&#10;vfsSiUQ3JZ0BAAAmH8E9AAAwKl+I1sTl2i5TC8Zgki2xWKy7q6vrsXAZDSCbzT6o1/WaEmOvHdHa&#10;tWtnFYtFZ/JdruaLmw5+79W2+0IikVhZD8GR/v7+S+Px+Jf0uA/oucwhK3dyTUWAb9WqVTO1fzqY&#10;6zElg1KzPtbVeqdNm9bH8d5YtI99W5PZaufWc4YxasfAwMCFYQlOfy60DXofualRylQDAADUI4J7&#10;AADgqMIxyBzkOxTQEI/h093e3r6BrJ/65xKUyWTyKc2eUSqV1qXT6YXlNRiJy1rqmPDx4ECfL6Jb&#10;UNbQAZNaHePKZVhjsdh2tRO0eGUqleorr8FkmqwAX1h211l6h5279Xd7Tj755HWcuxtPeFPOt9R2&#10;6fg+JegExmnNmjWzdQ7xzT8Xhl3PFYvFaxmPEwAAYOoR3AMAAGPm7I9kMrmkVCpdF16Utp3FYnHF&#10;4ODgynorTYjDhRfxHPiZoUUCP2Pkscs0ubri4qezorY6gNLe3r6plgIoeqyP+nHq8W1Mp9OXhN2Y&#10;AhMZ4AvHXLtOv98lOIMyspp/zPukjusngh9CQ9Jrf6teZ5flfECv9dJyL3Bswmxf39R1Y3gOcfne&#10;ZR0dHX3cFAAAAFAbCO4BAIBj5iyvRCJxeaw8blOQtVQKSxPm8/kHFi9evN99qD/ZbNav6yq9ni7Z&#10;ePaiRYueC1fhKNasWXNaa2vr1Zp1llRQxlbbMSh9ODg4uHqqj4v+/v7r4/H4/eGxenoqldoXrsIU&#10;qXaAT7/vfP0+l94MAs2aH9R81vtgrWaTorq0D2zX5Ay1CwjkYjy0D12hc8adPi/5HKKulYVC4TY+&#10;2wEAANQWgnsAAGDcNm/e3LZr16758Xj8Fi36YqI5e29lsVjsyWQyu8pdqCfZbLY/FoulNftcPp8/&#10;i4zMY5PL5Vzy0uObOdDX6b5SqeQxzVbruOidijHuwsDjM5qdrtf2IsbMrB3DAnybEonEwmMZA8/n&#10;4T179lyqWWfZROdhX4T3/sZ5uIk4+1rH+be1P+3r6Og4mQwrHAudi87RvuNx9c70suaf0DlkKTf5&#10;AAAA1CaCewAAoCr6+/vnxWKxW9TO93IpzBgZGhrq4cJQfQnHk3P2h7MyV6ZSqauCFTgmFUEXj8s3&#10;N+gs26RjY8VkBdiGjaf4UDqdvra8BrXCAT5NHlfr1Gu0Va/XRUcL8Pk4PXjw4BXal1wmeZb79H/3&#10;atKj47ePLJvmU5Gd26fj/MqwGziicCzWu9V8U4+53PqyTCazIVwGAABADSK4BwAAqspjPWniDJJL&#10;Y6+O9bRRrTeTyWzxMmpfOGaXA0LTi8Xix7nId3z6+/vnans6yHfouJDndFysKBQKLtk5YdmRuVzu&#10;Xk1uVCMTs4atX7/+JL0+zuBzJt+oAb7w5xzQW6LFmeXeYF/q6ejoyJKt1bx03n5S+8U5amTn4qjC&#10;Eut+b7hZ+8wMnUN8vunWe9J9vE8AAADUPoJ7AABgQrg8WDwe9wVolyeMxh/bquWeVCq10cuobVEW&#10;iGb3azpn4cKFL5TXYLyiwIxmnXHl8p0+Ljz2XZ+mK6pdQjGXyzmT9nH9bgd8zmLctdp2pABfWL7T&#10;4+k5uyY4p8oW9fXodd0ULqNJOftK5+kXtT8cKBQKJxKcwZFof/GNJveqRVm/HpvT2XqU8QUAAKgT&#10;BPcAAMCE8sXqQqHgsceuUQuyTEql0vOadJNlUvuy2ewjsVhsvl6zbXq9zub1qo4wY+JybVsfG6e5&#10;T9vY23aDps5yfdp9x0N/Y2YymXxWsy71eFM6nb6vvAa1bHiAT11/qvZJH4deH+0nat0EaxHRuXqJ&#10;9pHPa//Iar/IhN3AYTz+qm/a0b4SlVDfpnZtNd5zAAAAMLkI7gEAgEmx/tXxoVz+6ST3lUqlvWrd&#10;g4ODLkvI+FA1KJfLObvM4+85QHRPOp1eFqxA1YTZdc7muzjoKPOF1t729vYN4w2o6vd+SROP+bcl&#10;lUqdF3SiLvzVX/1V589//vOnda7sCLvMmVgrh4aGVixatGhnuQsoy2azj4cBm0vIjsdw4c0ed+t9&#10;3J/D2vz5S93L9J6+uvwTAAAAqDcE9wAAwKTavHlz2+7du9OxWOwGLQYZS+LA3kOJRGLFggULfMEJ&#10;NSSXy51TKpWcSdSmxlhOE8SlbFtbW68OL77OcJ8vwGq+V7N9qVTK5TvHZGBgIK3/26/Z/cVi8XRK&#10;rdUHZ3Qmk0mXMnawd3bQWfb9tra2X/vEJz6xO1wGDvFNGDreX9K5YlDvoyeONFYjmlP4mcvvKXdr&#10;cab2E98scl+hUOjmpioAAID6RnAPAABMmVwu53KPHkPqnLDrFS33FYvFXjJTaks2m71Vr9Oden32&#10;JpPJOQRhJ44zLNra2lyy02NWBuMhibO2VodZW8+Vu0a2du3aWfq5Z/V/HSBcmEql1pXXoFaF5YuX&#10;6Pi6Wq9bMBaj7NT8SvVdqfn/pOlhY/ABEb2XOiD8sPaRjel0+pJyL5qd9gtncnrc3OhGqk16b1jK&#10;5ysAAIDGQHAPAABMuf7+/nlhIOPQmFKa36jpcsaUqg3h3f+P6nU5X6/LEx0dHRcx/t7E8jbfs2eP&#10;S3U6i2te0Cne/pr06tjYVO55Vfg6OcvS2ZaMvVXjnK0Zj8d97nNwZrr79Lpt1XJPVFpx+Bh8BPgw&#10;XDQ2qlqmq6srG3ajSYVZ4M7Uc1lmn1Oe13lmKVn3AAAAjYXgHgAAqBlr1qw5rbW19YZSqeSynW3u&#10;0/wTmu9OpVIOaGAK9ff3d+q12K7mzKJlek3uKa/BRMtms2douzvId5laEASSncViccW0adP6omBP&#10;RYblC4VCYQ5l12qTjqW5ep1u1uzFmnr8KwfKN2nanclkPN7iYQjwYTQez1bH+svaL9q0X7yZ/aJ5&#10;hfuCzys3qvl9Yr/2i+UdHR0PcDMOAABA4yG4BwAAao6DSPF43EG+Q2OPyY5isbi8s7NzIxepps7A&#10;wMCFel0eVXN25XmpVGpruAqTIAzyOMvL5RtPKvcGY1aubm1t/drg4OD/cAevTW0aqRSxmsut9hyt&#10;VB4BPowkGl9T7Yl0On1B2I0mE+4Hztbr1NSfkVbrXOGbcMY8VisAAADqC8E9AABQszz2WDKZvL5U&#10;Kn2qIpCxU8s9hUJh9eLFi31hHJMsl8vdq8mNeh3IDpsiOjamT5s27VK9Bjdo8Qz3ab6k4yRWLBYH&#10;MplMyn2Yen6tdB7zhXcH9U51n+b3aX5FIpFYueAYxq8kwIfhstnsWu0Pzui9MpVK9ZV70SwGBgbO&#10;1LngQc3O9bLPC5pcS0lzAACAxkdwDwAA1DxfHG9ra1sSj8ev1uJs95VKJV8QX1EoFB4iuDS5wnHd&#10;norFYr6ouDGdTl8SrsIUyOVyHl/vv+v1eFfYZTvU16vjYx1B8KnhmxMSicQ1mq3MsnR2Xm8+n+8b&#10;7+tCgA8RvzdqH3tZs9O1P5xMllbzCM8Dd+p1dya37VK7SfvAuvIiAAAAGh3BPQAAUDccVNqzZ8+l&#10;mvWYMkG2kgQlCROJRPexZMDg+Kxdu3bW0NDQs7Fy2dRrU6nUQ+U1mGwu9ajJI6VS6T/0evjC7v+j&#10;NtPr1LdXfX06PlZwfEwOHxvFYtHjIy5RC8ZH1OuwTa27WmWFhwX4tiWTyY/x+jafimN/azqdPrfc&#10;i0YWfg7ymHr+HOTzvG8S6Nb54J5Rbhh4q5rLtb49WCr7idrjat8NlgAAAFCXCO4BAIC6FI795otb&#10;87yseY8Bl9VsdyqVet59mFi5XM6l4NaqvaLtfzZlwCZfGORxkPUEvQZX6TVYGZaBvELLzhgLykCK&#10;X6MNmvbwOk2MbDbrGw58TrpU273NfdrmG9V6M5nMFi9Xk1/7QqHwqGbP0N94Xq/5eQT4movOwas0&#10;ubxYLC7VPvZAuReNKvzc4xKcUQWDda2trcsWLlz4gpdH4Gzuv1V7t9pX3RHy/3ffQjUy/QAAAOoU&#10;wT0AAFDXwgvqt6tdPOyCencmk3nay5g4uVzu85osCYMLZ1EecHJp+39Zk4vVNqVSqY8FnRV0fHid&#10;g3wXlnuC42OrWm+1ssianbextq/HPgxuNBBnz/iC+YTfaLB+/foZ+Xz+Uf19l2YlwNdEwvLIL+m1&#10;P6FYLJ6i9zuXZUQD0nneGbr3V5zHd4QB3aPdNPDnam9Rc0nzH7mjwjlqT6qdoDZ8HQAAAOoAwT0A&#10;ANAQ1qxZMzsej98ci8XSWgxK4YkvfPWmUqmN5UVUm4MLhULhKc2eprZa23pxsAITLpfLeTy3B0ul&#10;0j7t9+/Vth91vC1fHNbEpSIvV4tKRTrbw+NWevw3xq08BmFgJa3t7m16qESwtunKZDLZO5kBNgJ8&#10;zUnH9PmauLTi0zr2zw460VA8bqeO51t0XF+v47vN53p139bR0dE3xizryf4AAFfqSURBVBszHlO7&#10;S21rsPRaR1sPAACAGkZwDwAANJSwTOF1sVjM410F447JjlKp1NvR0ZElU6n61qxZc1pra+szmp2u&#10;7Z7p6upyeVRMoDBYt11tuvbtj6XT6U3BiqMILxb72HAmR2fQWS7Z2afXbsVEZ5rVO2+/RCJxhWZv&#10;0PY6yX3adi/4/DJt2rS+KmaufkrtJjWXzov8m5ozAm9TOyzT5hgCfC6la2Mpxferah8pzx7ynNrf&#10;lGfHxeN/eb/738ESxi2bzT6s19vld2/T8e8ADRpEOK7e5Xpt7/R5RlOXHX9Ix/gdx3gjho/zzWpf&#10;CJZea6faf1HjeAQAAKhDBPcAAEBDGukivOwqFos9g4ODKxcvXuzSeaiSbDa7RNv586VS6YC28ZxF&#10;ixb5oiEmQHjh18FUj7X2UDqdvra8Zuz8O3bt2jU/Ho+7nOTccm9gk17HFV1dXc7oQMg3DRQKBY+n&#10;58zHQzcNaFv1nHzyyeuqfNOAA3Aup+eStx5TL+KgmP++A2RnuaPSGAN8fxhOPxdOR+Of61b7jlrl&#10;sexg3zY1lwccTyk/lwK8Ve1QmViMTy6Xe1GTzqGhofdwvm0cel19/LoE55le1vwTmr92nDdeRKU3&#10;fS75e7WodOsH1T6p5hsGXnMuAQAAQH0guAcAABraqlWrpicSictisdgtWpxd7m3xne+9ag8dqZQh&#10;jk02m12r7ezAxI729vazyJKcGLlc7l5NbgwDOMc9zuHAwMCZxWLRQb5L9fpF41b6QnJvoVBY3cyB&#10;cO3TZ2ibXKft4RKc0bZ5TPM9Onc8EfxQ9TmwulpttOy6UbNtTjzxxMuXLl36397xjne8ed++ff9+&#10;1113PfPyyy8fDFebz4F/oXak4N671BzUO1dteLk+BxZXqHm9z6nDef17y7Mj+mW1S9QI7h0HB4A0&#10;cdBmh/bDOUEn6lp/f3+nziv3qkXZtTt1rlk61qzsI/C+4hLODhZGmcAO0PsGkddkAQMAAKB+ENwD&#10;AABNI5fLzdfE2TdRppKDFiuHhoZWkPlw/MJsye2xWGyWFh9IpVJLy2tQLf39/fO0fT3Olp2VTqd3&#10;hPPHLcxOu7pUKjkL84SwOxhHTm1FJpOJsj4ans4V5+s5O+s3CEJp3mXxspr2VnObj+J4xsn6renT&#10;p3/lT//0T19829vedspPf/rTl++5554vfP/73/9ZuP5Dal9TO1Jw72jZdUdaHwWdjuSragT3joP2&#10;z/s1uV7tLp1nHaBBnQpvQLpR5xcHy11m+YDml+fz+QeoMAAAAIAjIbgHAACajgMkYTnCi73sC/ea&#10;OEumZxIu3De0MAvsqVg5y+mSVCq1sbwGx8vB02Qy+axmXZ5xmbbtPcGKKvPFZv2dtGY9Lt8Z7guD&#10;Wxtd1jaTyTztvkYTlju9VLO+ASB43uIs39Xh856s4KZLYn5c7RNq33VHBWf1rFVz8HW0jJt1b3zj&#10;G1/88z//87l6zYaX6BxLWU6PtfdXav9ZbaS/4cfgGyWiDKPhHHwcLYB4tMAhxiCbzX5Pr+0svbZz&#10;eM+qX7lc7jK9hnf7tQy7VicSiWWjjJc5Xj6enU3rm0J8PHt5mdqP1TwWH+PtAQAA1CmCewAAoGm5&#10;5J4mDvK5bOehkntq3ZlMZouXcexyudxnNLlb23GfLz43U8bXRKooe7qlvb39gskoexpmsF2tv+tg&#10;TkDL2+LxeO8EjDU3JTxW3cGDB6/Qc7wuusiu5+iL6z2FQqFv8eLFDvBNJpe2zKl5fLvKMe+8bAvV&#10;RivZaUHpTD2vK0YYg+995R9p+ZtwOhoH6KISnv/gDnFQ+dfVrlL7qNpov8NlPV32z2UAhwcnCe4d&#10;p7BU7HbN7kylUu8p96KerFmz5rTW1tYHNTuv3NPydLFYXDoBN078ltpX1Hwe8fh6vmHAx6bPH29R&#10;8zEalSsHAABAnSG4BwAAmt7atWtnFYvF6zS7RG26+xzAiMViy8k8G59sNuugwoXajls7OjrOY/y9&#10;4+MMD02csbU/Ho/PWbhw4QvBikmyZs2a2a2trc7ku1xtpvvCANgKvc4rdZzU3diVLkOaz+cd0PNx&#10;HzwneU7Py0G9dTVQEi/KuHl7sKTHpuaxEIcHzEblwOUIAb6xZAU5QPh7ai7jGQUVHRz4J7U/Uzta&#10;cNABvp+ojZT553Vjfg44nM4Fd2pyq17Pe9LptDOwUCf02jnj9k69dr6ZoM3nUJ3Pb+rq6sqWf6Lq&#10;HMTbrOYMvU+p3R32fVrNRh2/EwAAALWP4B4AAEAovPB2TamcqRSNOeaLX935fD7L+Ddj522p7fis&#10;tuNJWrwjlUp9trwGxyoMPjtTZ6a2Z2YCLwQflUuDtrW1XR6Pxx3oizI+XtFr7ce0oh5KBGrfPFWP&#10;1+PpufRoEMyXLepzWd5N4XItc9DP2bCjleU8TGWAb3Bw8Dt/+Zd/mfqbv/mbfwxXH6vjCcwR1KsC&#10;7b/f1sTH3rk6r442LiNqSFjy1zcRODDrGwl8znwgmUwuX7BgwQH/zASpHJ/TAXvfhHFuuGxHG98T&#10;AAAANYzgHgAAwDAec6ytrW1JrHbK9NWlXLmk46Oe13a8KJVKPRGswJiFF4U9VtI8bct16XTaJRmn&#10;XPi4LtZjciD8/LDbx8kTWl5RixmvHmszPKaDEqN6rME4gpour8Gg5HK196v5XLNGrTJT7mgX5J3l&#10;6QxLe0TtC5UBvp/+9Kcvv/Wtb/2VcYzrdTwlNSnHWQVhBq2De7t0jJ1S7kUt8/ugJverneZlnW88&#10;dulNixYtisrtTqQ/V3OWt8e/9PyH1VyWMxovk8w9AACAOkZwDwAAYBQOYOzevTvtgIAWPT6f+WJ7&#10;XyKR6BnHxfGmk81m79b28xh8zjSak6rD8o1TKReOX6i2K5/Pn16LgeVw7EoH+Soz4XYWi8UVg4OD&#10;q6fyMVcEIW/R4/P4UuYM3JVDQ0MrJukC+7GKyud9Xu3dah4ny/NRKb0jBfec1edApX/efBHf421d&#10;uH79+oPaFs+eeOKJs7Q9XtD2cMDdZT6H8+/oLs8expk/fjwuzfkNtVvUhjue/4uj0LF2q143Z389&#10;oNduabkXtciB2Hg8fq9er+hmguc1f61et8m8ycXHo8tyvlnNZXV9DnSQz8ejuZ8x9wAAAOoUwT0A&#10;AIAxyGazF8disRs0O6/cUy5FWCwWu2s0QFATwgDpZm07j/n1WDqdvihchaMIg2bPeF7b7oJMJrPF&#10;87UqHMPuCs060OdyrObA3urJDqQ5+zaZTPqxODAfXLzWNgzGCCwUCg/VePatg3er1Tw2lrmc5V+q&#10;eV9wgO9Iwb0/VHO2cRQI9EV8B4POUrtw5syZV91yyy3p9vb2/+TtodfpvBECfM6ye1LNAcLKsR39&#10;e5358xdqP1CLHl+l4/m/OIpcLufyvD4vXDDJQSKMUZgl65sJrteib3bwueY2HXMrp2jsWZ8/2tW+&#10;peZSvj4n/IGaA3v3qVEqFwAAoE4R3AMAADgG/f39c2Ox2M1qh0r7abIpHo8v7+rqcrkrDKNt1qnt&#10;86xmZxaLxaWZTOaB8hqMJrxA/Iz2s1O1eF8qlbqpvKb2OaD70ksvXabX2iUwg2y56DjRskt2TlhQ&#10;wgHGQqGwRH/vsHEzteySus4irIdxMx34Gl6K0xfkHdRzgM8X60cL7jnr7+1qwzPjnK3jAN/fJpPJ&#10;n61atcolPy89QoDPGX/+P/eofVHNQYGxltY8nv+LUYRjb35Pr9m+jo6Ok6coUIQjGBgYSOs1crbe&#10;ST7nadqn7tt0fJGxDgAAgKojuAcAADAO4dhHvoDuC9lRKcItsVisu6uryxfhUSGXyzkY+ogveMbj&#10;8bMJhB5ZNpt9UPvSNZrd0d7efla9Xsh3MFyv9w163efr+bSF3S4buSKfz2erFWwLS+A5mOhsveB4&#10;1N/cquWeVA2O/3cUPqd4zLzhgbAowOeA6blqIwX3HPjzsfUeNQfVKjngdpXazZs3b/5ve/bsWav5&#10;IwX4oqw/Z9xFY/iNNUB3PP8XI9CxdL328fv1evWl0+krw27UgPA853H15pZ7WrYMDQ1du2jRoufC&#10;5an0W2oe7+8nah6/tTJT70hZwAAAAKhxBPcAAACOQ5gpdLNmfQF7ZtDZ0rLDQYWTTz55HdkVr4oC&#10;VqVS6YVkMnn6ggULDoSrUCEsAftlzTrw5XEKo6CLAzceP81jl9VVKbUwe9MlMh18C44T7Qf79DxX&#10;JhKJFeMdv9IX1fU7fPx5mwXBQ/3ejWrdmUzmaS/XKWfgDb8Qbw6arVD7I7XR9gFfzP+p2kgX7Jer&#10;fV3tb8LxCI8W4DNn3blMqMfscsDwWAJ0x/N/UUHnhSf1Grm88cfS6fSmsBtTKHz/9/iYQQBbr43H&#10;slym46hWys76XPAVNQf8/b5hLtkbPT6CewAAAHWM4B4AAEAVrFq1amYymXQ5QGcPReON7SwWiysG&#10;BwdX1kk5wAkVjoP2lGbP0HZal06nF5bXNB1fUP1IeTZwKAsrl8udoG3zbLgPXZtKpR5yf6hug3sR&#10;7wOJRMIXwn2cuORoVLJzXTwe7x1rRqczQfX/bnCwI+zy8eWx/XoYA3PsjiHAZx7Pzz4XTo/F8fzf&#10;phcGx1/Ua3SgUCicyPvJ1Arfyzymnm8s8M0KHoN3uV6b+2rstXEQ75/VouMuKpkbBfgI7gEAANQx&#10;gnsAAABVFAUvYrHYDVqc7b7wovkX8vn8A4sXL97vvmYVlk/cru0xQ4tXplIpj0lUayZyfDAHntwq&#10;f3dJLfhcnsvlnLF3sfaZx9Lp9EXuq1D3wb1KAwMDF4bj8lVui6fV19PZ2blxeNZreEE9rW3joF4U&#10;GHT23wodcyvHm/1Xh3yB/p/UxrMPRMHQQxfzjzHAZ84e7FT738HSsTme/9u0dF5wxuvDen2yOi9k&#10;yr2YCmFmtUtwRu/v69RuymQyu7xcY0YK3v2q2mY1B/h8owXBPQAAgDpFcA8AAGAChBfML9bs7Wpn&#10;BJ3l7KKVDl7U6IXASZHNZh38XFUqlQ5oW5xdI+MSVZqo4J6zlz6pFlwUHk7bZYm2y+d/9rOftXzm&#10;M59p2b8/iANXfl6vDO45++JralFGhh/zk2qVP+8gop+HAzfm/+u/XZk5GAUK/dhmqflvROucWVlZ&#10;Xs5Bpeh3WVWCjLlc7lTtC1fruR8aL092qa+3UCgEwd9EIuHxB/0zZMUeX7bNiBl0xxjgO57jYyID&#10;5w1L54bH9Zqcr33+43rv2BB2YxKF56n79ToE+67mt2l+qY6TWg6Mubyvg3kO5FWKAnz222oE9wAA&#10;AOoQwT0AAIAJ1t/fPy8Wi93ii7NeLpVKg5rPOniRTqd3BD/UZLLZbL+2QVqzz+Xz+bMmOUATBcKO&#10;5Ktq1Q5AOCjjYNjwC63BheODBw9+c9q0aXEtXpJKpTZq6gDeh9WiYOB4gnv+2agvWo6Cdv4d/p1+&#10;ng76dKtF66JAXuXvc4bhoRKi1bZq1aqZiUTiCu0XHpvP2V02qONEXbFWL/iCulr3SJl9DcTb/u3l&#10;2RE5QOyMm5FeB+8HHyzPjuhDapX7zSGVAb5CofDjdevW/f5jjz32/fLaw/yy2iVqIx0fzsx7b3l2&#10;REf6vxiBzg0u1fuSjoFBHR8nMlbp5PJ5KZlM3q7X4Bq9Bm2aOlt4WXt7++o6OAcdaYzOKMB3nhqZ&#10;tAAAAHWI4B4AAMAkyWazzuDzGD2X+iKh+0ql0ka13kwms8XLzWL9+vUzCoXCds06cLUylUpdFayY&#10;HL7g+Y9qf6n2qDuGmagAhIN7rwmsOKiyc+fOZ1//+te71GTlthhehnO8mXtR9p3/j0XBRf+f1Wp+&#10;DRzcc+Cn8jk7mBf9bfOy99/XBIaqSfvG+w8ePNirY+SDaoeej46Tf4rH47d3dXV5OzYyv14O6rr0&#10;5kg+oDZato0zdVaqOTg9Er/Wf6E24mvoffGb3/zm429+85vnOXN0+fLlLXv27AnXHma04PdUBc4b&#10;1sDAgEvR9vu9Ip1O+7yESRAGuy/Xdr9bpyEHWH1TzgP5fH55s5fXBgAAQG3wncEAAACYBM7SU1tY&#10;LBbfWyqVHlLXK7FYbH48Ht+cy+WeUptf/snG5+wTbYOPa9YZe0v03J2tNFl+pObMJwfRvqXmIEll&#10;+6bapNm9e/edDuy9/PLLhUQicVPYbVFQrT2cTgQH746k8m870ObsPgf5okBh1WSz2Yu1H2wuFArb&#10;dEz8mo6Ng+repONlk6Y+Vj6gfeZR/dy39HPXeAy+4D82HmfZmAOpDoINb6MF/ewLatvUHlEb6f86&#10;sDcqZyL98i//8gXf/OY3fzhz5syWz33uc3u1rZ2J59c+as7eHI2PHwfv/Ngr/89Y/i9GoP3/v3iq&#10;Y+Kvgg5MOO3z5+zZs+cZzT4cBvYe0/T0VCp1Ux0G9pyh5/O1b4qIWpSdDQAAgDrmL1gAAACYAuvX&#10;rz+pUCgs0azLEM50X6lU8jhX3R0dHdkGLjt4SH9///XxePx+ze7XdM7ChQtfKK+ZFL+l5u09vFyZ&#10;M/v+s9rfBEvV85ox93wRWa/5ZrXY7bff3vrd73638vP5kTL3blTztjrezL3o/4yWuTdaGU6vGz4m&#10;3zFzdszu3bvTsXIpzmhsyv3aHiuTyWTvggUL9rojPFauVr/Ldkbj7vkie5/2mxWTvN9MBl94d7B/&#10;pAvw3uZ3q41WSs8X8x0IOrSfVXBmnzkIOKoTTjjhPZlM5rkzzzwzqW0+fAw+7zdHGjfP+6kDjGeq&#10;DT+2jvZ/USHMcH5Zr0GbpieSMTax1q5dO2toaMiZetFxt1Pz19ZxtnB0jvfx+CV3hDy+qp+jzyWv&#10;KRMNAACA+kBwDwAAYIr5Au7BgwcdtLg5Clz4grpa9+Dg4OpGv6CbzWYf0fOer+e7raOj4+wGD2o6&#10;KPZ5tU+HY8xt13Ofped+Wzqddjbh33qdmjkY50BJFAipDO5dqlYZKBw+vp5NZHBv+O8+JtH4epq9&#10;IdrnZVexWOyZNm1a32jjijlbL5lMeqzGq9WCYKC2ncvleYzC3lQqNdJjxTg4wHfvvffep+392z4f&#10;aRtXBvi8Lw4P3FXy+p+oOUt2uKP9X4Ry5Yzmtdr+T+j8cEG5F9UWnlc+o1lnnDoj2O+53e3t7ffV&#10;+fuRz8//rDZSGV7fxPJttZGC8AAAAKgDlOUEAACYYg5kZDKZBzo6Ok4plUqL1fWcAx7OaEsmk9/L&#10;5XJ3OnOp/NONR8/1Sk12aXqmS1SWexuWA2keT630T//0T/+m5zzrwIED/6LX/h71OVDnUqEOqrlV&#10;BvaGiy7WRj/rQNtEciAw+ltuDkIec2DP+7H253u9X+u53+v9XN07NM20t7e/08fBaIE9W7x48Sup&#10;VKpPbU6xWDxPx4uDeuZg55PZbPYZj1HWwCU7J82+ffu+PWvWLJeE3BC+Ti4d7P3AjhYM8PqRAntG&#10;IGGMtH9/1FNtf48PigngAGoikXB55tvVpmub92n5vTrH3NMAN5q4IsA/lGdfw8enS/xOZNlnAAAA&#10;TCAy9wAAAGpQLpdzJpuzmqKL6R6bbvXQ0FDPokWLnDXVUBw00PPdrOfbpnZRHZdBG5P+/v5L4/H4&#10;l/ScD7S2tp7egGUlD5PNZs/Q63qdnq9LcLa5T/Mex6onlUo9EfzQOK1Zs2a2tqEz+Zz5GJW3dTnP&#10;Fclk0lmAQWnPOuJysf+oFgXHlqs56PtmNWd93qY2WuDMJTktKtnpzK+71JzVGY2FN1o5zxG5dOoz&#10;zzyzqaOj4yM6/7yibX2BXrNjyZD08zlN7Qdq48r0bEYOUCcSiZd1jMzQ4ona5vvKa1ANPidp8qC2&#10;b/Qe+7TmXYLTJSwbxfBs7Uq+eWS08rkAAACoAwT3AAAAalgY9HKQz+NvHSpBqOnydDq9I/ihBpHN&#10;Zm/Vc7tTz21fMpk8vQ6DMmPS39/fGY/Hn9XsTD3XxXodV5fXNB4913l6TV1uNshA9P6riQM8PdXe&#10;f6Pyttq2DvRF5Upf0d/Marqijo4XB7YdkHMAzcE5X6BfpuYylw5g2mgZnS6vas7s9MV7l3H9U7Wv&#10;q12s5t/3HrXRgoPmAKH/nn/WHFz8o09+8pM//I3f+I23aRsX9+zZ89u33nrrV8qrDzPi/1WLggie&#10;+rEf6e9DfIOHJo9o/92qfdflcVEF2q4naOL3GZfC9o0Gzhpf1tXV5fNEo4kCeD9Wc7Z1dBOJSzB/&#10;RC0oEe0OAAAA1B+CewAAAHVgzZo1p7W2tt5QOjzz6QnNdx9v5lOtcIbQ7t27H9VzOt/PraOj46JG&#10;HH8vl8tt1mSe2ga9dh8POhuIX8c9e/a4TKazxIJx8cRjWK32mHqZTGZXuWviODCifehq70thl21R&#10;621vb99U4/tVZXDP84+ofUHNjjZOVmVwz/PvU4sCbebf52DykTLonMnkMq8OwkUBQr+O//uLX/zi&#10;56dPn75kcHDwYFtb2/kjZPCN+n/V/NhzapXPB6PIZrMPa/+9QsfMUperDbsxTj4v7dq165p4PO7y&#10;m87wdTb8fYlEovtIpYAbgI87n48dePcxad9Q8w0mZNICAADUMYJ7AAAAdSTM+nKQz1kHLtdmO4rF&#10;4vLOzs6N9R4M8/PT89qu5uyKZalUymPRNYxsNnujntu9mt2Vz+dPX7x4sYNeDSHKnNPzu05tlvu0&#10;nzr7sqdQKPRNxXN1UFzHix9PWovROHw7dbysGBwcXF2j2394cC+aj4zUFxke3LNofEYbqW+4ygCd&#10;5+9XO0st8Kd/+qcb3/GOd/yOXtsD2q4XDQvwHfH/ikt0/r6a12MU4Y0OL2n7nqB99ZTJCIg3slwu&#10;5xtGXILz1LBrg84LNzV6OWQAAAA0NoJ7AAAAdWjVqlUzk8nk9aVS6VOxWOyksNtj8fXm83kHUpyV&#10;UJcGBgYu1PN6VM0lSM8bITuoLoVjPD2j5+TMS49b1hAZl+vXrz+pUCi4FOY1asGYd/KcXj8H9dbV&#10;wr4YluK7Qo/Jgb7geNG8g1N9Q0NDK2psHEsH75yV58DDJ9VcirPyGPBj/bDaaJl7Lrn3tYppZSDP&#10;JT7/Xm2smXuV85Fzrrrqquw555zzjnAbVgb4jvp/1Yb3YRgHozR5XNt3WzqdrgyO4hiE43E6wOyS&#10;tPac2tJGOfdWwZFuFAAAAECNI7gHAABQx1atWjU9mUxeodnr1IJxxkrlbKkVhULhoXrNDMvlcs5u&#10;u1GtITLcwtfpGc2epnZfKpW6KVhRx/Qanap97YbY4VlxW9Tn8fQ2hcs1JSoZGj5ul7aM+PH21shF&#10;f5fRfHt5NrBBLQrkeQw7B/ZGC/g4ePbB8mzgH9SiC/fOmvO4YqOV9Iz4dzxZng18Va0yGOfA4D/r&#10;9T9ZU99gUBngG9P/VTtS5mDT07b1WGhLtG1v07Hk4AuOgW9+SSQSHuvzei363LRf23JZR0dHXyOW&#10;ej4OBPcAAADqGME9AACABnCkcc7CMYUc8KsbYVm6pxyAKZVKG9Pp9CXhqrqUzWZdEs6ZbTvy+fzZ&#10;9ZxZ2d/fP0/PxRlw872s18cZlhs1Xa7XaUfwQ3VAz2Oun4dmL9U0GMdSnNnj7NdsPb9GE8hjdvk8&#10;80W1H+VyOWdFDQ/wjeaw/+sOjEzb9UVNOoeGht5TY1mlNU/nWme63q398aTw3NSn43lZvd8gMk4O&#10;3n2kPDuqc9UI7gEAANQhgnsAAAANJixr6SDfPC+HFzidsdOdSqWed189WLt27ayhoaFn9dg9tuC1&#10;euwPldfUl6jMqGZf0fM5a9GiRQ4g1ZUweOzSdt6v5gadej5qK2uwrOUxCcd5vFptiRaDsqJ6vfZp&#10;0pdMJnvrLTA+2Y4xwIej0PaMsh+f07Y8PejEUTlYH4/HvS8G5yftj08Ui8Wl9Xi+raJPqd2t9tvB&#10;0mt5ey1V45gFAACoQwT3AAAAGlQ4xtvtahfHwsykUqm0UfM99XIBPpfLuUThWrVX9NjPrqfMMNPj&#10;91hv29U6faE5k8k8EKyoE41a9nUkfq6JROJyB/q06PKpQWBckw3xeLynq6trm/vwWgT4qifalmp3&#10;aTveFnRiVB7zM5/P36v9zuWBbafOtct0rnU5W5Sz94aPvRmhLCcAAEAdI7gHAADQ4NasWTO7tbX1&#10;Bs26XNmhsdHUPMbYxvJi7cqF40+p7UwkEnMWLFhwIFhRB7LZ7COxWGx+qVR6Ip1OXxB217wwKHmN&#10;Hrcz2jxvO7XcUygUVjd6ycow29JBPmcrRp5W621vb9/AuF2vRYCvOrQdv63JbG3HOfV2M8NkCm88&#10;8P52i/a3Gd7v1N2t89N9lNQ9zFvV/N7j8S6H8zic/6hGmVwAAIA6RHAPAACgSYQZDh4r7VD5QdlR&#10;KpV6Ozo6srUasNDjnlEoFJ7SrLOpVqdSqcXBihqXy+Wc8fawtu8+X6jPZDK7ymtqlwPB8Xjc+4gf&#10;exAI1mPfqmVne9Z8ILjaou2hWWf0uTys+XVcoWNpZZOO4zUqAnzHx9nW2m7O9N2pbfeeci+G037m&#10;8T7vVYuyibNqztar+XMsAAAAUC0E9wAAAJrMqlWrZra1tTlYcbPaSWH3rmKx2DM4OOiARc1lPaxZ&#10;s+a01tbWZzQ7XY8509XV5TEEj5Wfq4MxE/78wqDQdj3WGdquH6/1EnEer8r7g2YPK+Gq1q3H7oy1&#10;puZjJpFIOODpTMZZ5d5gP1odjjk4leN6+fG4VOpUHLc+pry/HAqqEOAbP227OzW5Ve0+bbebgk4c&#10;ou1zqvarB7Vfne9lzW9Tu5Zz1JhFN/VwUwIAAEADILgHAADQpMIxxi6LxWK3aDHIgBBf9OtV/8oF&#10;CxY4YFAzstnsEj3WzztoUCwW5yxatGhnuGosnHX1kpovAk9oeczNmze37dmz50nNztVj7Uun01eW&#10;19SeMAPGmWnzgo5XA1Y9x7h9m0L42l6s1/UG7YvnhN0OMnjsqhV6rTeVeyaNA3su4+iSexl3TDIf&#10;U87wPFntUHAxCvCpvaJjNVPrwe1aoXPct7RfnarZcwmKvioMrjvw6feANh1vezW9Tduor/wTGKPv&#10;qTlDn6xQAACABkBwDwAAAFGQx5lbc4OO8oX6lWFWUs0EebLZ7NpYLHaZZnfk8/mzjyHL0EEQX9h8&#10;Qe2d7pgoUfZNqVR6IZlMnl5rYwSGY1WlwwCVAwkOTu3T/IpaDOrWKpdQ1MTb8FJNo7Esfaw4OL56&#10;kl53B2U3q3kMzfPcMclK4dTHlI+tQ3QcfFaT27VvDaotJMB3ZOHYqA7U7kqlUqeUe5ubg+m7d+92&#10;xuydOs5O8L6k+fsKhUI3JXHHJTpeuQ4EAADQAPhQBwAAgEP6+/vnxePxGzR7sZfDi6nOCupJp9M7&#10;3DeVwgwOl7t0sO6BVCq1tLzmqCYluBeWt3TWnrfdubVULi7cdtdo1qUlo3KsO4vF4opaLcdaDzyW&#10;ZaFQWKLX+1MV29WBhz4dSysWLlx4WNCrymo2uGc6Hq7XNrjf5xE1AnxHkM1mb9X+c6e200M6114b&#10;djet8L3IGaAOotumoaGhpWQUHxeCewAAAA2ED3UAAAB4DWclxWKx60qlUlrTaAy2x9Q8BpsDCVNm&#10;YGDgzGKx+FT4uC5JpVIby2uOaMKDe+vXr5+Rz+ef1ePy37pDj8uZS1Nu7dq1s7S9/Fpeocfm8qR+&#10;LT1WVXdnZ+fG8847zwFcHKeKMrcucxoEJLSNvW03qa9H+8NElFmc6uDey2onqI0Y3DMCfGOTy+W2&#10;a+L95gLtK08EnU3I56uhoaG7dcw4Q9vH0PPaf5Z2dXW59C2OD8E9AACABsKHOgAAAIwqCgxpdola&#10;UHqwVCpti8Viy9vb2zdNVWAol8t9RpO79Vj2qc3JZDK7ymtGNeHBPT2mVZpcrva0ts25Ux00C8tG&#10;utTqpXq9ogDtRrXeqQ7QNjrtC+doOwcZsNG2lx0O8h08eHBDFbMkpzq452PKx9aowT0jwHdk2j6d&#10;2j4vatvs6+joOLkZA+5huWCP/3qjmt9r9mt7LNf2eIAbEKqG4B4AAEAD4UMdAAAAjiqXyzk755pS&#10;qeSSjp43l0frzufz2ako6ZjNZh/VY7lQj2lrR0fHeUe5ADyhwb3+/v5L4/H4l/RYDrS2tp4+waUY&#10;j2hgYMDbxEE9B37Mr826oaGhnkWLFj1X7sJkCIPjV2vW44bNdJ9em73ab79QpfENz1d7XM2ZXhe4&#10;Y5KNKbhnBPhGV7Ft+tLp9JVhd9PQ+4uz9O5V6/T+oelqHSPLUqnUPq9H1RDcAwAAaCB8qAMAAMCY&#10;Obuira1tSSwWu07NF/WDYIUmPYVCoW/x4sUea2xSOOCov+0ymB7n7K5UKnVbec2IJiy456wbPQaP&#10;A+ig55V6HH3lNZNn8+bNbbt373YJ1UMlIcWZLyuTyWRvFYJIOA4u2arjw1mdfn1mB51h0FWvUe9x&#10;jGfp3+mM0dVqi90xycYc3DMCfCPLZrNP6th1tufHtC9sCrsbXlhi+X4/dy/r+W/V/uESnNuCH0C1&#10;EdwDAABoIHyoAwAAwDFzMOmll166rFQuPXgomKTWl0gkeiYrmJTL5c7XY3jU87FY7KIjjFU1YcG9&#10;bDb7uP62H8fGdDp9Sdg9KVatWjVT29tZYTfoMTjIabuKxWLPtGnT+vQ6HAj7UCO0v1ysiTNgLyz3&#10;lIMaWu4ZR6nbqQ7uvajWqTam4J4R4DtcmBX9srbFgUKhcOJUZEFPtvDGjLs1e7n2e5etdVnlm3T+&#10;Xuf1mDAE9wAAABoIH+oAAABwXBysiMViDvIdKgNZKpWyxWKxe9GiRS7dOaH09+/W3/cYfL5APGeU&#10;Um4TEtyLAhWaPdLfrrr169efVCgUvM0PlXuUYEy3k08+eR1jVNW+NWvWnNba2uqSnQ7QReNZev9c&#10;cQxZsFMR3HMwZr7a76lFAcr3qW0vzx4dAb5X5XI5H8MP+5yZTqcz5d7GFGYYX6/zlMfW83nLgUyX&#10;dr6nGYKaNYDgHgAAQAPhQx0AAACqor+/f24sFrtZzRf+A6VSaWM8Hl8+kWXWwgvGm/V3XdbusXQ6&#10;fVG4qlLVg3vZbPYM/c2nNDtd04v0HB8rr5k44d+8Ts/TJTgdZPE2fkLz3UfIWkQNCzO3HOBxoM9Z&#10;cH5NnXG5ulgs9h4lQD6ZwT0fQ59S89+MskTzas+qzVU7poAyAb4yHdNB5q9e64838jbwWKBhCc5T&#10;vazXfF1ra+uyqRyftAkR3AMAAGggfKgDAABAVa1Zs2Z2a2urMzMuUwsykmSLA1ATFQDr7+/vjMfj&#10;DjLMLJVKN6XT6fvKaw6panDPYw8mk0kH9lyS9IFUKrU0WDFB9Pzmafs5cBpkSjkgoolL2PXouY53&#10;vDbUEAep9+zZc6lmPS6fg2WRTXrdV4xy7Ex0cG+kLD17Xu2Lav67485WbfYAX1hW92W9voOantiI&#10;ZXTD9wNnN7scre0oFotL9VpvCZcxeQjuAQAANBA+1AEAAGBCTHbpyFwu5yDEIw4UxOPxs4dlC1Y1&#10;uKe/5YvV16s9l8/nz5qIknIVwZ6b1SrHNXRGV08mk3EpUDSgMAvWQb5LNQ0yNOU57dsu2bm6Yn+b&#10;qODeSFl6/psOKDuot9Ud1dDMAb6BgYG0nnO/2qSP1znRwsClz103eh/Wc3QQ+LaOjo4+ygZPGYJ7&#10;AAAADYQPdQAAAJhQvsibTCaXlEql62KxWBQo2FksFlcMDg6urGZgLJvNPqi/cY3+1gv6m6dXZMJU&#10;LbiXy+XO1+RxNY8teHa1M+fWr18/4+DBg1c4uKPmx+1Mvb2a783n895eYxmLDQ3AAXK95g7yeX9w&#10;+U7vCw6S9Gm6IpPJeF+sVnBvtCy959S+oJZVm5B9r1kDfDpfPaLXdb5apqury9u3IXgcQb2Od+p5&#10;neTXVF0rC4XCbZy7phzBPQAAgAbChzoAAABUwx+qfUjtu2pXqX1e7dNq9i617yQSiZZf//Vfb/no&#10;Rz/a8ra3vS1YMTQ09G9//dd//eYdO3Zc9J3vfCcqO/jnav4/lQEGX5RcqObMIY9B9m41+47a7PJs&#10;EEg8VC6zVCqtS6fT/j9WleBeGKh0+c9O/f6Ryn+OW5jp6HHXrlGLMh2drdWj/nUTkR2I+hDu12nN&#10;OtB3mvscNNm9e/c3Hn744f+8c+fO4wnuHSlLz0G9p90x0aIAn+fDso0PBCsalIP4Oq5f1uvYFovF&#10;Tk6lUuMub1orwoxT32Bxppf13Dwe6LV6bi7jiqlHcA8AAKCB8KEOAAAA1eDgXrdaZVDPgsCeWhSY&#10;a0kkEit/9Vd/9VNLly51xltQbnJoaGiwtbX1oXg83rtw4cIn3CcfVnOw8By1J9X82TUKIlYG/g7j&#10;MZ70e7bHYrEZpVLpqnQ6vVLdVQnu5XK5L2niUplbUqnUeUHncdLvPFWP8wY9XgdvDo1RqD6Pp7cp&#10;XAYCYeaog3zRGGYtL7300ssnn3zy77e3t28YY8nD0bL0XMrWZTd9rE56llU2m3WA8WEdC22NHuDr&#10;7++/VOepLzkApuP8grC7Lum5dOo1uzs8h5lvwLhJ58iN5UXUCIJ7AAAADYQPdQAAAKgGB90+qXYo&#10;iy40UhZeFPA7t7+/v23v3r0r29vb/5NXFIvFoR07dux9/PHH/+Ff/uVf/oe6HGTw73ZwzkHDKIh4&#10;xM+xDhLEYrFVpVLpgH7n2YsWLXJ5zuMK7kW/U7P79TtPzxznmHd67vP0+1x600GWIBNL8xvVuoeN&#10;Fwi8hoPY3/3ud1eccsopH54+vRwT1j4UlG/VbN8omWAjZen52HBJSAf1pny/c9BLz2GtWkMH+HQ+&#10;6ddzdDDsSr1WfeXe+uKM0kQicaNmb9Zz8c0UBzRdns/nHyDTuCYR3AMAAGggfKgDAABANRwpuGeV&#10;2XxWWWbzXe94xzu+80d/9EebXv/6118Uj8db/QM7d+783rve9a7fzWQyvvB9a/izFgX47FBG4HAV&#10;F8+fu+mmmy7ds2ePS8ONK7i3du3aWUNDQ8/6AnaxWPy4HtO4xgTbvHlzmx6HM65uVpsbdJZLIK7U&#10;71+xaNEiZ7wAY3Wrjpk7P/GJT/zdb/7mb75b+6eDd+bxILPaV3u1T3m/P1KWngN70diUNaHRA3xh&#10;UOxln080PXnBggV7w1V1w6+RztV3azY656/Wc1lWj8+liRDcAwAAaCB8qAMAAEA1jCtzT22rO8Tj&#10;7a1++9vf/unf//3f/9eTTz75o1oO0pF27tzZMnv27EtGKPEWleus/D2HhGNabdfs7BdeeCF3yy23&#10;pDR/zMG9MCDnvzPXAZN0Op0prxm7cMy0KzTrcorBNgqzrL4QZrlMeglENITPqt2udof207vCwLH3&#10;sXlqLuHZ8rd/+7fFwcHBuJfF+5mDef9draazQxs5wJfNZi/W8/qyzgFbdT7x+aturFmz5rR4PH6/&#10;Hr/Lw9rT4eszKWMz4rgQ3AMAAGgg0Zc8AAAAYCIMqH1E7bJgqcxl3BzcqwzIfU3t8h/84Afn3njj&#10;jZcmEol3Pv7449/J5/MHZ88OYmGPZLPZb7k0pgNl7pA9w6aHWbBgwYFSqfRxzb7yhje8wYG9cdm9&#10;e/dnNHFg74VkMnlVuXdscrncCWqf1fN5UYsPqvnJ7NTvuqpQKLwzlUp9lsAeqsFj7TkArnae9q85&#10;6lq9devWkgN7nZ2dLdrP/vULX/jC8vXr1y/Tupov++rsWD2PhWqDDib19/dfH65qBL/jf/Tc/ipY&#10;qgM6787U+fdBvRYez/R8Pfa9aou1v51NYA8AAACYfNyxBQAAgGoYLXPPHNhbW54NOLA3/OeibL6v&#10;qkVZfn84ffr07k9/+tNr3v/+939Iy53u3L9/f8uXv/zllr//+79v+Y//+I9Ry3JGHBT40Y9+dP/1&#10;11/f0traumtoaOiUcNVR6f/OjcViztpr0fS8VCr1mgzBkXg8tHg87vH0nK0XBCNLpdJWLfc4AONl&#10;oAoOZe6F84dJJBJPFQqFuZ/5zGd+fPrpp78l7HYwebX2z96FCxc6k7WmNVoGnzOBd+/e/ZKezwl6&#10;Pqfo+RzX2J0TLXy8V+jxugTnTDWXfH0gmUwu9w0UwQ+hXpC5BwAA0ED4UAcAAICaF15gTsdisRu0&#10;eFq5NwhSPJRIJFYcbZyne+6556uf+cxnPjxz5syDjzzyyAxnOYWrRlVZ1lPtrlQqdVuw4gjCYKDH&#10;03PZvTb3lUqljZp3UG9MgUHgGBwxuCeb1ea98Y1v/MjKlSt/sVgsOuB8pldov/QxsEnT3kwms8V9&#10;taqRAny5XM7lLB9X26FzgjMsa5a2+7x4PO6M4+icu2loaGgpY4PWLYJ7AAAADYQPdQAAAKgruVxu&#10;fqlUuiEWi3nMPXtFbfXQ0FDPaBedzz777DlPPfXUP5944okt999//z3pdNqlCY8om80+rL9xhf7W&#10;to6OjrOPFBD0Y9Lk0FhnctTHBFTBmIJ7auepBQE87as+bq7Tfj3fwTL3yQ4H+QqFwrrFixd73605&#10;jRLgc2lLPYdrtL1v03norrC7pqxdu3aWtvG9mr3Uy3qsz+sxX5tKpZ7wMuoWwT0AAIAGwoc6AAAA&#10;1CUHKUrlIJ8Da0EmkuY3aro8nU7vCH7oVbPUvnfCCSeUent79WOxi7q6uh4rr3qtMFj3iH7XgWKx&#10;OGekAJ3H/ksmk+nwMZwadjubsDeRSKw8WjYhUAVHC+49q+asq9PVnnNHJAzgXK1Zl451uUUfQ3u1&#10;L/eNJRt2KjRCgE/nFo+/2Tk0NPSeWgv8h9nKzjz2uKguJ+zz2W3t7e0rx5LtjJpHcA8AAKCB8KEO&#10;AAAAdW3NmjWntba23lAqlVy2M8pEcpbS8opMkyC49/rXv37/ww8/PFM/uy+ZTJ4+UgBj/fr1J+Xz&#10;+Wf1u07Qz12VTqdXhqsCq1atmplIJK7R7NX6mZPKvS07i8XiisHBwZW1mvmEhnS04N731Lzvv1Nt&#10;xPH1wiC1M1S9P0dBao+rtsHj8nV1dW0L+2pCPQf4wqzJJ7Vtn9d55b3l3towMDDgGxU8rl6npr5R&#10;ok/zt+kcui/4ATQCgnsAAAANhA91AAAAaAgOyjnrpFQqXRGLxWaE3TuKxeLyP/iDP9j+8ssvO0vm&#10;+9ls9ttaf75+7omOjo6LhmekaP2jWn+hZjelUqmPlXsPZTq5nOGh36/5bWrdnZ2dG8lswRQ47uBe&#10;Je37F2viIJ/3/4D2761qvbW0j9drgC+Xy7nUpbPixjSG52QYGBg4U9vwfm3LqMzxFr3eS0fIfkb9&#10;I7gHAADQQPhQBwAAgIbizLpkMnl9qVT6VCzMrPu3f/u3n3/lK1953d///d8XBwcH/2PatGlvKBQK&#10;saGhoYJW/9w/UywWE7/5m7+ZXLRoUetPfvKT0h//8R8f2L9/f9spp5zS+ju/8zux973vfYnW1lb/&#10;aMs3v/nNg1u2bNn3rW99K/i/9SCfz7vk3uv1HF6ZPn36T8PuptJo2+DgwYMnaT+fof35x9rXfxx2&#10;H6L9951a3/rGN77x+3rO3tfH5HWve13yrW9965tmzpz5Rv3e4DujtlvhRz/60f6XX375J8EPHafj&#10;fS3OOuusGel0+m36/7G//uu/3vf444+7hGRVTNR+cscdd7xD2zVx7733vvj973//YNh9TCoe28/1&#10;2H4Wdh8z/d/4Jz7xiRO0Hd/oZZ0jCzpH/ujpp58+EPzAcXjTm960d9asWU051ugPfvCDd2pbdoSL&#10;NUXvcbO1/7T8/Oc/X6zF1eVeAAAA1CuCewAAAGhIUblBzV6nNtt9f//3f9/yhS98wbOvMX369JaV&#10;K1e2JBKJlvvuu69l+/btLb/5m7/Z8ru/+7vB+kKh0PLUU0+1fOUrX2nZtWtX0Adg6nzgAx9oueaa&#10;a1paW1tblixZ0vKzn4071jXh3vKWt7Q8+OCDLT/84Q9b/uAP/iDsnTpdXV0tH/3oR4Pz2pe//OWW&#10;//k//2cwXw2OB//Gb/xGuNRc/B5TLBbDpZrlDNxEeRYAAAD1iuAeAAAAGtrmzZvb/uiP/qhw7rnn&#10;tvzyN77RUvy7vwv6nbpgqT95XzBdd8f/brnhhhtaTnzn7JaXflZOyNv+6MaWj33sYy1vnd7SMvSz&#10;fS2loULL7/2RK+u1tNx9t4enqi/Lli0LpvX42KulkbbB0Z5LtH5V8G9tGX78jddbpne0vCH5lpYX&#10;f/ps2FMduT/+52Ca+mx3MD1e8VispfONr285kB9s+fHPx5W0F8h99uZg+sU/vSmYjlesLdnS+oY3&#10;twwd+HFwXquW6Pz4G7/xG9FL3FT+1//6X8Hhdryvz0SJXh85nmtBLtv7WHkWAAAAU4XgHgAAAJpB&#10;MNZQNOCQRR+E/2zH/GD6+2dsDKaPfmdvMLWL3h1U9WwpfOvxYGqJ914QTJ9//vlgWk9OPfXUYFqP&#10;j71aGmkbHO25ROsr9/taMfz4qzXR+eDPvlFb1SV///1BEvJh56RaEp0fpVmvNQSHWwO/PvPUHlHz&#10;OJ5VK4ULAACAYxcPpwAAAAAAAMBoblebqXZ9sAQAAIApQ3APAAAAqAJnSbl5TL6R9PX1HfVnInfc&#10;ccehn33xxRfDXgAApoyz9tzMY9k6yAcAAIApQnAPAAAA9eIP1Vzy7JxgqYY4WPf2t7+95Zxzzml5&#10;5BFXLHut3bt3h3Mto/6MOZi3du3acKml5V//9V/DudpRGaisbEcKWkYByyuuuCLsGdmHP/zh1/xe&#10;N//NWuLnOvwx+rGPxutHe+7R9vzGN74R9gBAzXHWXsSBvVvKswAAAJgKBPcAAABQDx5T6y7P1h4H&#10;637t136tZe7cuS1bt249YrbdwoULg58ZLZDz1a9+NZj652pVFKh8/PHHg/He3G688caWG264YdQg&#10;nAOW0XM/0vb5wQ9+EARJo9/rlsvlWu67774gAFYLmYwO0vm5+nFVPk4HeP0Yj5aZCQB1pjJrL3KN&#10;WnlgWgAAAEw6gnsAAACodc7Y+4jau4OlGuNgkwNWZ555ZsucOXOCvn/5l38JpiO5+OKLg+mmTZuC&#10;6XDr168PgmAdHR1hT31wwMtBOQfhhouCXb/7u78bTKMA5li9//3vD4Jn9nu/93vBdKo4eOnX24FN&#10;P65KXudt4MAfADQQl+EcbrrazeVZAAAATDaCewAAAKh1n1OLlWdrTxSo+pVf+ZVDwZ4jld38xV/8&#10;xSAAVFl6M+JsPmeuRQHAeuPMRRueXeft4ed8yimnBNltTz/9dLjm2PT09ATbZyoz4xy8dPDVz2Uk&#10;V111VTBttuy92eG0Fv3Jxx4P52rP+rtvb/nujm3hUm2574t/2fKXf7M5XEKtueZP/qzl6994Llya&#10;UGeozS/PvsYSNbL3AAAApgDBPQAAAOA4OFDlgFUU7BlL6clLLrkkmA4PADmbz79reEZYvagcVzAS&#10;ZTZGgT+XLz3a9hmNA6i2bdvUBEOiUqrO0hyNg7c2VY9xvLaqOYLuFgXqKvvcvqu2bljfhWoT7Ue7&#10;/r3l98/YeKhFKvv++bFdLd/d/qPD+iYrqPcnv/Ohlt9//+ygRYG6yr4n/vtftPxo94uHlqM2GT56&#10;5bKWxHsvCFoUqKvsc4DIouWofe/Fl4L+GuXx3r6n5jFYv6TmcpH/plZQu17txnDefR6j1Xdb/Fxt&#10;MnbXY/KfPvJfD23zKFBX2ecAq1+LaDlqk6xyrL3hyN4DAACYIgT3AAAAgHGKAlcOWEWiwM+RSk9+&#10;9KMfDaaVGX7+Xc7mW7BgQdhTf77+9a8fFui0qERpVLI0yko81tKcFv3e8QQGq2H79u3B9KSTRk9U&#10;merHOF6OgDhS4vZhNQf2zHmIUf+71C6rWHbu6YfUIlHAz6m21fTWzje0/NmO+UH77et/OQjk2Qmn&#10;vNr/vgs7W941562Hlq9fdW7LqWeXA63mQJ8Dfuv/9H+HPdXzx3/9tZY/+8bOluu/uK5l26NfDntb&#10;gj638//rJ1ve2nHKoeXb/+fmlveefW74Uy0t2dv/MAj2OSBYbV95+O6Wwrceb/m/f7umZc0jfxv2&#10;tgTL7n/oj38/WPZ81N719vaWd55yctD/x72rpyqg1BT+36/+92Cbb8ne37L2K18Le199PW78vU8E&#10;r0W07Nftw+e8enPB7/7RvcFr44DgBDlS1l6E7D0AAIApQHAPAAAAGKcoQFVZRjPKLvPYeUcyPMMv&#10;+l0f+YiHF6w/d9xxR1Ay8+677w57yqIAZpSNGE2Ptn1G4+BhrRvtMfr1PvXUU1/TRhqncCo5BORg&#10;n31eLQraDXermgfEtO+oRUG/iUzj+fY/vdzyjtPeHMzve/HVjD5n7VX66sP/b8tvLno1O+7qz38w&#10;CPo9/9S/BpmAE+G7//ufW2a/76xwqeVQht4/f/Xw8TX/bk1fy0euuDpc0vnj038QBP1OnXvua362&#10;Wv7p2edbzpvrOE3Z/+/Di4KgkDPDKnn5T667PFxqablywW8FQaW7b7ziNT87hfarvVPNu+XH1bao&#10;eadIqD2g5gPK8+5znNqp0q9Te0ytJj2145st5555erj0aibl8LKoPau+1PJHS1LhUkvwWvn1ueDX&#10;3j9RJVSjrL19ak5L/T/BUkvL/1VzquEBNbL3AAAApgDBPQAAAGCcogBVZRlNZ245uONA15Gyt4Zn&#10;sPl3RePS1YsLLrjgUIDKWYfPP//8YdvCz98BLQcyK/l5evtEZS6Phf9frRvtMfp5exsNbzfe6CqC&#10;tcHhsNXl2cOy+brVKjPyXJ7zk+XZwLvDqU1UePrzn/6Hlv/8228PMvmsMkvPwbyIA33+mejnLJqv&#10;zOarJpfe/PGe3S3v+0j5uI6y+Zylt+nP/1vQZy7P+aPdP2h51xmvZl/NfFs56akyMFhNDvo4a89Z&#10;YBZl87ktu68v6Is8vP5vWj7xW+eFSzqfnVzeXmef8cvBFNXnoOkLu394aLtH2XzO0nPmZMTlOd1+&#10;7f2nhT0tLZ1vOzGYVgYGq+hUtVfULlJzKqd3UJdBNSfu+o/6ATh4OkPN5VIBAAAwSQjuAQAAAOPg&#10;wFUUxKnMwnKL+o9UetJBMAcBHdRzkMv/JxqLr148/vjjhwWphoue//Ax6qLx96Iyl2MVBUunKgB6&#10;8snlUoV79+4NpiOZ6sd4PBzYq8zaG64yH7Eya8+cuRcZfa8fPwf2PnLlfwrKb46kMpA3PGvPomw9&#10;Z+5VmwN7tmDZHcF0uBNPeUc499qsPdv/w/L+tPOfnwmm1eTA3pPbng0CeiNxCc7I8Kw9e/Gl8vZy&#10;ZhmqL8qGjMqjDje74vUZnrVnu374cjD1azwBfFL3nRnOeBx0xwgc/PNAmFeqOaMSAAAAk4TgHgAA&#10;AGqdYwhOHoriB0+qednDf02ZKHCVy+UOC3C5OehlRys96fH1HNRLpVJBoC8ai69RPP3008H0hhtu&#10;OCz4GZWhPNbSnNH4fZVlUCdTVHJ12zZXpxtZ9BiHBzRrnTPxfIA5Ay8aN88tKsnp0cCiA879lVl7&#10;5my96Ged0lNNzsT71j/8a8sDi588NG6e+6KSnO5f8Ee/Gvysx+MbnrV34ilvaFlx1T8EP/vB/zLr&#10;sHXV8D//7HNBi8bNc3ZeVJLzjt8+r2XBsj8Jfu67O7a9JmvP/vHLfxX8rNdFmX/V4syvL6z98qEy&#10;jxbNu/3///SmoM8ZYcOz9mzz0zuCn/O6KPMP1ePMSTdvY4+b59chem1cOjUK+n39G8+9JmvPnJHp&#10;n/W64a8dAAAAGpu/ewEAAACNzsHA8j+h6IOwy/qZL/zbo995NSvroneXy+W5RFrEF1ItGlftb//W&#10;uU6v5THoXKrSwT9n6UXLDvxVZnU52GUuzXjFFVcE89bX1xcEwaL/Xw3R3xopy+5YjPZcKjmDzWU7&#10;XZLz9tujYZte5efqkp3Dn58fo8tX+vkP53Xe7qNt87E43m0QPe7RnvuHP/zhYDr8MR7peY33tT7a&#10;c4nWV+73tWL48VdrovOBS2vWEgcBrfKcVEui86M067WG4HBr4Nfns2o+oTtN1fMAAACYImTuAQAA&#10;AOPgjDtn3o0myi47WunJaDy6j3xkokYqmxpRZuNoWXZXXXVVMN20aVMwPRIHCqNA1fEE9qohCs45&#10;cBmV4Iw4sOf94otf/GLYAwAAAABA9RHcAwAAAMbB2VKVmXbDOQOr8mecvebl4dleo/X7/7m/Wll7&#10;k80lN51lN9rjd7/Xf/3rXw97ytznzDgH86LmQFpPT0+wPWqBH4eDsn5clY/z137t10Z8LQEAAAAA&#10;qCbKcgIAAKAZVL0sZ60Emo6FA1BWj4+9WhppGxztuUTrKct57CjLOT6U5aQsJwAAACYHwT0AAAA0&#10;g+CCa/myeFl0yf7EU94QTF9+8d+Dafs73hlMbc/3vxdM3/329mBq3/nBnmB6ySWXBNNq+cAHPlD1&#10;3zkcwT2Ce7WC4N741FFwb3U4bTaX+x+CewAAAJhoBPcAAADQDGoxvnGYWCzWMn/+xAY6HnnkkWA6&#10;0UHEWtZI2+BozyVaH0QbakwU+fnPv/32cK62/OP//EEw/c8f+y/BtFb845f/KpguuuTDwbTWrHlk&#10;asfErBV18PoQ3AMAAKhzBPcAAADQDILg3qpgtvYsDqcA0AD+Q+3q8mzTeUDtTeXZmrVf7c3l2WNG&#10;cA8AAKBGENwDAABAMwiCe7WavlfxoXwi43wnq71bzbVGd7ujCUXbwGlZ5dSs+ubnE1cb7fX0+oRa&#10;LT7XWn4tavlYqeXHFtmm9lx5tum4Fu7c8mzNie5vOV1tvK8PwT0AAAAAAAAAk8ZxvZL+qckWPT4/&#10;UAAAJkA13mcc0PPvILAHAAAwxXyXJwAAAAAAAAAAAIA6QHAPAAAAte5dalHGgdtONQAAAAAAgKZE&#10;cA8AAAC17s/VzlXz0HRuHm/KfQAAAAAAAE2H4B4AAABq3YVqW8uzgZvVPlyerT3r1D5XngUAAAAA&#10;AKg6gnsAAACoN7PUJrQ056fVojTBKFBX2edoo81Wi/rcKiOQAAAAAAAAE4HgHgAAAOrNVWpfK89O&#10;DNf8jAb4+wt3hJ5Uc99jwVI5whj9nGuFnqNm/j9RwO+77gAAAAAAAKgSgnsAAACoJ467fUdtUipf&#10;OhOvsv5nNPCfs/gquRTnJ8uzAf8fB/zWqt3nDgAAAAAAAAAAAKDJ/KGaY2bjESTY6Z8xtyfV3j2s&#10;L2ru/86w5Wh+rVp3OO+fuSqcP1KLHp8fKAAAE6Aa7zOfVfPv8BQAAABTiMw9AAAA1AMH9rrVXP1y&#10;wjlj7y61Iw3s965wOjxrz14Ip/8UTgEAAAAAAAAAAIBmEWXsRfG08QgyFvTPmNpH1KL/4+YMPGfn&#10;RcvOztNM0Lwczbt5XeX/r1w3Wot+Vg0AgIlQjfcZMvcAAAAAAAAAjEl0QXJ4u0xtrIL/o39qskWP&#10;zw8UAIAJUI33GYJ7AAAANYKynAAAAKh1sVGaK2ICAAAAAAA0FYJ7AAAAAAAAAAAAQJ3wHc8AAABA&#10;owtKkdVq3cuKD+WrwykAANV0eTg9nutALsd5u9od4TwAAACmCME9AAAANIMgrhdd2aw1RPQAAJOE&#10;4B4AAEADILgHAACAZlCrSXsAAEwmgnsAAAANgOAeAAAAmkEU3PtiOK1F31PbXZ4FAKCqVoVTgnsA&#10;AAAAAAAA6oKDe2TvAQCaVTXeBx3Q8+8gsAcAADDF4uEUAAAAAAAAAAAAQI0juAcAAAAAAAAAAADU&#10;CYJ7AAAAAAAAAAAAQJ0guAcAAIB68Idq0XhBbl4GAAAAAABoOgT3AAAAUOvOUfuQWixs56p1q7kf&#10;AAAAAACgqRDcAwAAQK3bqnZheTbgZesMpwAAAAAAAE2D4B4AAADqTVSSc104BQAAAAAAaBoE9wAA&#10;AFAPKsfcc0lOl+cEAAAAAABoOgT3AAAAUA8+p1Y55p6DfJepAQCAybErnHaEUwAAAEwRgnsAAACo&#10;Nx5z7/NqlwdLAABgMgyG07ZwCgAAgClCcA8AAAAAAAAAAACoEwT3AAAAUOs83p5b5F1qV6mtDpYA&#10;AAAAAAAAAAAA1BSPsVfZjnW8vej/AQDQjKrxPuhy2P4dq4IlAAAATBky9wAAAFAPYsPaOjUAAAAA&#10;AICm4wsjAAAAQKOLshUo5QkAaEbOurPjuQ7k3+GsPb+XLnYHAAAApgbBPQAAADS8ZDJZyufz4RIA&#10;AM2nra2tZXBwkOAeAABAAyC4BwAAgIb3gQ98oPTTn/605fnnn+diJACg6Zx66qmrfuEXfqHlmWee&#10;IbgHAAAAAAAAoPbNmzev5BYuAgDQVKr0Pujgnn+HA3wAAACYQvFwCgAAAAAAAAAAAKDGEdwDAAAA&#10;AAAAAAAA6gTBPQAAAAAAAAAAAKBOENwDAAAAAAAAAAAA6gTBPQAAAAAAAAAAAKBOENwDAAAAAAAA&#10;AAAA6gTBPQAAAAAAAAAAAKBOENwDAAAAAAAAAAAA6gTBPQAAAAAAAAAAAKBOENwDAAAAAAAAAAAA&#10;6gTBPQAAAAAAAAAAAKBOENwDAAAAAAAAAAAA6gTBPQAAAAAAAAAAAKBOENwDAAAAAAAAAAAA6gTB&#10;PQAAAAAAAAAAAKBOENwDAAAAAAAAAAAA6gTBPQAAAAAAAAAAAKBOENwDAAAAAAAAAAAA6gTBPQAA&#10;AAAAAAAAAKBOENwDAABAPTlHraR2WbAEAAAAAADQZAjuAQAAAAAAoNr+XM035FS2d6nVgsfUaunx&#10;AAAAHBOCewAAAKgnW9ViauuCJQAAUMs+r+b37ah9V20qOZjnoN7qYAkAAKBOEdwDAAAAAADAZPlD&#10;NWf17VRzoM0lty3KpnPzz5jX+ee8HK1z3/Blc8nuqM9tJA4uOsj4T8ESAABAnSK4BwAAAAAAgMl0&#10;ldqtag60OSvfwTpn03n53WrdalHJTC/PUvO6m9WeHLbs3+MA31o1/2zU72AhAABAQyK4BwAAAAAA&#10;gIngIN5I2XRfVasssf05tWg5Kt3ZHk7t0+H0H8Jp5fJstQ+quQRo9H83qH2kPAsAANB4CO4BAAAA&#10;QO1zCbvKC+RRizJbqs2/139zsricHoDGM3zMvSOpPLcdiyizrzKQ+B01AACAhkVwDwAAAABqn7NU&#10;fJF8oVp0kfxctWpfwHZpu8m8MB79vcuDJQDNyiU0XUpzLEHAkbygNjyQOJ7fAwAAUBcI7gEAAABA&#10;ffI4Vb6YXc2sN/9OXxB3EHEy+O856wZAc3NpzR+UZ8d1TnN5TmfuAQAANAWCewAAAAAAAJhKzt5d&#10;q+ZM3rvUPCbfsfCNAr4pISrL6eZswOGGZyd76mUAAIC6QnAPAAAAAOqTL1I7U2VdsFTmjJfRLm4P&#10;79up5mVPj1X0f92Gj81Xuc7Nj3O4P1SL1l/qjmN0pL9RuQ08H13MH/5zlb9jpEyhsTwPAKNzOWG3&#10;4T6ndmF59pAoa9jNWXxe776oP3KkZZ8Lo9/hNvxvWOXfqWwAAAB1heAeAAAAANSPKLPF7Um14SUt&#10;vX74BesoKOVlZ8NEF7x9Ad1lPT09Fg4O/oVa9DfepeZgnXlauc7jAt6qVsk/8yG16GdmqR2Lo/2N&#10;6AK/n9uvq3mdl/3cO9XMgTtnCkW/w/OVwbuxPA+g2ewKp9FxBAAAgClCcA8AAAAA6ofLzkUBJ7fv&#10;qlVyX6Xh613uLspS83SgPDtmUQDMmTcRBwu7y7NBf+W6PeG00ifV/Dgi94XTsRrL34g48BgFMz11&#10;4M/P4W/VnMETWa32wfJs4Fj+BtAsBsNpWzgFAADAFCG4BwAAAACNwxlnlaUkXbazkgNazlIzZ7VV&#10;BrjGwhk7wwOG5nGrHEizyr8fjWtVydmGxxssO9rfiDhoN5yfg7dL5e9wxuPwDMLK9Uf6GwAAAAAw&#10;qQjuAQAAAEBjcEZaZblLN5emHO5ras7aeyFYOjYuyxcF8So5YOegn0t2uoRl9PeHlw214w2UjeVv&#10;HImfg7dL9P+jVjk22PH+DQAAAACYMAT3AAAAAKAxDB8Hy8G+KHPPGX2RDWrOVPP0WDnTz2P0RaU9&#10;7c/VoiDi8PH7vM4q/77HsruxPBuIfmasxvI3jsTP4cNqlWPs+flUPqfj/RsAAAAAAAAAAGC85s2b&#10;V3ILF4F65OBSVCKyMgg1nDPOop/zvH/W85WBLBstSBX9fGUbKfi2U22k9f47lf/Xy/5ZP5ZKlY8z&#10;+pvDf2Y0R/sbIz2H4c/fKtcPf45jfR5AXajS++A8Nf+OzcESAAAAAAAAAEwUgnvAYRz8GinYBaBB&#10;EdwDAABoLJTlBAAAAIDm4Gw9X5j/dTWXpgQAAAAA1CGCewAAAADQHD6nFlP7dLAEAAAAAKhLBPcA&#10;AABQT6JxsFxWEAAAAAAAoOkQ3AMAAAAAAAAAAADqBME9AAAA1BOPE+ayguuCJQAAAAAAgCZDcA8A&#10;AAAAAAAAAACoEwT3AAAAAAAAAAAAgDpBcA8AAAAAAAAAAACoEwT3AAAAAAAAAAAAgDpBcA8AAAAA&#10;AAAAAACoEwT3AAAAAAAAAAAAgDpBcA8AAAAAAAAAAACoEwT3AAAAAAAAAAAAgDpBcA8AAAAAAAAA&#10;AACoEwT3AAAAAAAAAAAAgDpBcA8AAAAAAAAAAACoEwT3AAAAAAAAAAAAgDpBcA8AAAAAAAAAAACo&#10;EwT3AAAAAAAAAAAAgDpBcA8AAAAAAAAAAACoEwT3AAAAAAAAAAAAgDpBcA8AAAAAAAAAAACoEwT3&#10;AAAAUE/OUSupXRYsAQAAAAAANBmCewAAAAAAAAAAAECdILgHAACAerJVLaa2LlgCAAAAAABoMgT3&#10;AAAAAAAAAAAAgDpBcA8AAAAAAAAAAACoEwT3AAAAAAAAAAAAgDpBcA8AAAAAAAAAAACoEwT3AAAA&#10;AAAAAAAAgDpBcA8AAAAAAAAAAACoEwT3AAAAAAAAAAAAgDpBcA8AAAAAAAAAAACoEwT3AAAAAAAA&#10;cDS7wmlnOAUAAMAUIbgHAAAAAACAoxkMp23hFAAAAFOE4B4AAAAAAAAAAABQJwjuAQAAAAAAAAAA&#10;AHWC4B4AAAAAAPj/2rvbEMvqOg7g19F92YslIkuLVpdKqQgUiVzDAnfFVxWCD5VtCZES1QtTWkTI&#10;IlA3pAgFSTSLVAr0RcWqYEtqgiQJbSyFD0tupRSyL4Ntd/p/zz3/3ePx7uzs7NyZe2Y+H/h6Hu+Z&#10;67y5w/3u7xwAAGAglHsAAAAAAAAwEMo9AAAAAAAAGAjlHgAAAAAAAAyEcg8AAAAAAAAGQrkHAAAA&#10;AAAAA6HcAwAAAAAAgIFQ7gEAAAAAAMBAKPcAAAAAAABgIJR7AAAAAAAAMBDKPQAAAAAAABgI5R4A&#10;AAAAAAAMhHIPAAAAAAAABkK5BwAAAAAAAAOh3AMAAAAAAICBUO4BAAAAAADAQCj3AAAAAAAAYCCU&#10;ewAAAAAAADAQyj0AAAAAAAAYCOUeAAAAAAAADIRyDwAAAAAAAAZCuQcAAAAAAAADodwDAAAAAACA&#10;gTilXQIAwJp18cUXz2e5e/duf/8CMC1Xlmwbr86W008/fXuWr7322pfK4v6sL8H7Sl4p2VeyKTsA&#10;AFgdvtwAAGDNO/fcc+ffeOONfKm51C80AeB4vlBy6nh1Zv2vZMN49YQp9wAAZoRyDwCANW9ubm7+&#10;8OHD7RYATM+93/9WuzZbrt1xR7u25O+ClHsAADNCuQcAwHrQ3JazyO3IAGAa7st/Du59otmYNRvO&#10;uaRdU+4BAAydcg8AgPWglnv+/gVgWprPGuUeAADTNtcuAQAAAAAAgBmn3AMAAAAAAICBUO4BAAAA&#10;AADAQCj3AABYCbtK8iyimi0lXTeWdI8nL5Z0nVWy0HEAAACANU+5BwDAtF1Z8nLJKW3uLnmqpO+l&#10;knpOsrmkShmY4xeVTDoOAOvG12790eiZ5/e0WwAArDfKPQAApu2hkuvHq42d7bI/vbeQm0tuKnm6&#10;2QKAgfvAti+ONpxzSZNa1HX37bz34dErr/7ryHbNCso/zvngeHVB+Ty/fLwKAMBKUO4BALDS3t0u&#10;/9kujye349xW8odmCwDWgL8+9tPRwb1PjHb//M7Rg795st07avYlN1x7xWjTe951ZPtvjz8w2rrl&#10;/Pas0ejLO+5oyr4UglPy35K9Jc+W3FlyXUm8reS7JT8rebUk0/j/KQEAYIUo9wAAWGlXl+QWm7lV&#10;Z9fZJd1n6tXJvloGZnqvezwTBQAwaM++8JfRRed/uN0aHZnQe/i3v2v3jP3gvl+Odnz1c+3WaHTr&#10;N7Y3pd8lF573lnOXyaMlL5R8rOSbJXk+bry9JJ/Jny85s2R3GwAAVohyDwCAlZTCLv/yf3uzddTt&#10;Jd3n7eUWnJkEyNRedX9JPX5VyYMl3eMAMCi59ea+f7w+uuKyTzbbdZovU3q3/DAfe2O5PWdy4Xkf&#10;aveMRme+8x3NslsMTsF32uVCFnMOAADLSLkHAMBKSRGXwi7F3PGenZeyLy5ol/Fcu4w8xy+6xwFg&#10;MFLsxY9v+Xqz7Nv83jq4/tapvdj/+r+b5VN//HOznJI6vXcspvYAAFaBcg8AgJWQYi+34sxEXi3m&#10;FqsWgUe/5Tw6sbe/XQLAoHx750+a1OfmZTKv3pLz/VuvOVL6PfP8nrdM7cUDjzzenJtjdfJvShaa&#10;zDO1BwCwCnJLIwAAmKZusVcn8vpeLNk8Xm3cVZLbd9a/V3e1y0vbZY5vLem+ZiF5Rl/4+xeAaWk+&#10;a3JbzVmUIrC1lM/CP5V8dLx6RCb2ptoqAgAwmck9AACm7YZ2eVtJvvisqYVd3FPSPZbirvvlY0q9&#10;FHn1eIq/xRZ7AMDJmTShZ2oPAGCV+JfLAACsBykEw9+/AExL81mzRif3oju9Z2oPAGAV+XIDAID1&#10;QLkHwLQ1nzXXfCbD57Mnz+hrLfWz8NMlj4xXm2IvBR8AAKvAlxsAAKwHzReuGzduzLP9AGDZHThw&#10;YNP8/Pyp7easOlCycby6JJneyzVM7QEArCLlHgAAa96GDRsOHTx40POmAVi35ubm5g8fPvyRsrpn&#10;vGdJMr2Xcs/UHgDAKlLuAQCw5p1xxhmXHTp06LPtJgCsO6eddtqv9+/f/2i7CQAAAAAAAAAAAAAA&#10;AAAAAAAAAAAAAAAAAAAAAAAAAAAAAAAAAAAAAAAAAAAAAAAAAAAAAAAAAAAAAAAAAAAAAAAAAAAA&#10;AAAAAAAAAAAAAAAAAAAAAAAAAAAAAAAAAAAAAAAAAAAAAAAAAAAAAAAAAAAAAAAAAAAAAAAAwEJ2&#10;lcyXXNlsvdmLJTlW05Xzu8duLJnkrJLueUl+5iSTzq3ZUlLdVbLQ8b5jXXeh1wAAAAAAAMBMSUFX&#10;C7x+uZf9KdGqFHLZF7XYS2kWKckmXSOF36T9ue6xysC+nFt/bpV93YKwvp9jlXW13FPmAQAAAAAA&#10;MFgpzSYVc3VfLe+i7ssyxVq3+Ivs6xZutVDrF3snovszu/rlXuT/5XjTg/3rAAAAsIzm2iUAAADL&#10;L0VYCrGnm603+3jJSyUvN1tj9bwzS7aV/L7ZOurJks3j1cblJbnGQ83W0txfcnfJpPe4nPJ7qNN/&#10;/RIwRWLdn1TdwrB/vPuaSYVj/zWLnWIEAACYaco9AACA6bmt5Hvj1an4VMnj49UlSeF1dsn1zdbC&#10;6rm/araW5sGSi0pOKallYkq6lJjZlzxW0p8YfKqkHk+ZmbJuX7ud6+X33C0Ls57X1J+V5JyTmXAE&#10;AACYCco9AACA6UhptRITcV0p4BY7rZapuBReVzVbk2V6sF7rKyUpybqThpOkVOu+h66bSvq/jxSL&#10;3cnD/nRipKSr7ilJAXh7szW+Xgq/TDtWV5f0f/fZ3j5eBQAAGC7lHgAAwPJLcXZdyc5ma3pStG0d&#10;rzZSeNVJtRReC0n5mJJsoVt65ni9Xqb28prj6U7LJYvRLQNTOJ6s+vvvXjfbAAAAg6fcAwAAWH4X&#10;tMt6C8kkclvKPHsu/l6SwixFVFVvLflcSV77iWbrqP5tOH9Rkmt0b0m5GLk9ZabyFnM7zioTfinI&#10;uu93OeT3kYm+WgZm/WSl9MykXrdkTC4tAQAAGDTlHgAAwPLLNFy/WIoUZPWWk3Vi7oZ2GTeXZFou&#10;5VRuP9kt01LgpZBLoVfltpMpsXIrzBN5nlxKxpRox7vFZlfebwrH7vtdDiknu3L7z5OVZ/hNo4gE&#10;AAAAAABgncj0Xr+AS/lUJ/uSXSVduQ1m9/ixJvSyv3teUicE+yadW9N9f/nZ/fdTn+k3Sf1/OdZ7&#10;zPuZ9AzA/vvJOfW9T7pmjvffV87v/26z3b1uciIFKAAAwAwajf4PMbqGXsaF4kgAAAAASUVORK5C&#10;YIJQSwMEFAAGAAgAAAAhAD15iSjcAAAABQEAAA8AAABkcnMvZG93bnJldi54bWxMj0FLxDAQhe+C&#10;/yGM4M1NXEst3aaLCIrowXUteM022TZsMilNdlv99Y5e9PLg8Yb3vqnWs3fsZMZoA0q4XghgBtug&#10;LXYSmveHqwJYTAq1cgGNhE8TYV2fn1Wq1GHCN3Papo5RCcZSSehTGkrOY9sbr+IiDAYp24fRq0R2&#10;7Lge1UTl3vGlEDn3yiIt9Gow971pD9ujl5At967YPOYvX09NMz1/ZPZWvFopLy/muxWwZOb0dww/&#10;+IQONTHtwhF1ZE4CPZJ+lbIiz8juJNxkQgCvK/6fvv4G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NkYvRICAAB6BAAADgAAAAAAAAAAAAAAAAA6AgAAZHJzL2Uy&#10;b0RvYy54bWxQSwECLQAKAAAAAAAAACEAwlU4UgZYAQAGWAEAFAAAAAAAAAAAAAAAAAB4BAAAZHJz&#10;L21lZGlhL2ltYWdlMS5wbmdQSwECLQAUAAYACAAAACEAPXmJKNwAAAAFAQAADwAAAAAAAAAAAAAA&#10;AACwXAEAZHJzL2Rvd25yZXYueG1sUEsBAi0AFAAGAAgAAAAhAKomDr68AAAAIQEAABkAAAAAAAAA&#10;AAAAAAAAuV0BAGRycy9fcmVscy9lMm9Eb2MueG1sLnJlbHNQSwUGAAAAAAYABgB8AQAArF4BAAAA&#10;">
                <v:shape id="_x0000_s1027" type="#_x0000_t75" style="position:absolute;width:54864;height:21590;visibility:visible;mso-wrap-style:square" filled="t">
                  <v:fill o:detectmouseclick="t"/>
                  <v:path o:connecttype="none"/>
                </v:shape>
                <v:shape id="Picture 332004" o:spid="_x0000_s1028" type="#_x0000_t75" style="position:absolute;left:1800;top:1800;width:54343;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wyQAAAOMAAAAPAAAAZHJzL2Rvd25yZXYueG1sRE9LS8NA&#10;EL4L/odlhN7sxkT7iN0WLVSkHsS00PQ2ZMdsMDsbsts2/ntXEDzO957FarCtOFPvG8cK7sYJCOLK&#10;6YZrBfvd5nYGwgdkja1jUvBNHlbL66sF5tpd+IPORahFDGGfowITQpdL6StDFv3YdcSR+3S9xRDP&#10;vpa6x0sMt61Mk2QiLTYcGwx2tDZUfRUnqyCpaXcoy3eZloft8c28FM80bZQa3QxPjyACDeFf/Od+&#10;1XH+/H7ykGbzLIPfnyIAcvkDAAD//wMAUEsBAi0AFAAGAAgAAAAhANvh9svuAAAAhQEAABMAAAAA&#10;AAAAAAAAAAAAAAAAAFtDb250ZW50X1R5cGVzXS54bWxQSwECLQAUAAYACAAAACEAWvQsW78AAAAV&#10;AQAACwAAAAAAAAAAAAAAAAAfAQAAX3JlbHMvLnJlbHNQSwECLQAUAAYACAAAACEAUaVCMMkAAADj&#10;AAAADwAAAAAAAAAAAAAAAAAHAgAAZHJzL2Rvd25yZXYueG1sUEsFBgAAAAADAAMAtwAAAP0CAAAA&#10;AA==&#10;">
                  <v:imagedata r:id="rId31" o:title=""/>
                </v:shape>
                <w10:anchorlock/>
              </v:group>
            </w:pict>
          </mc:Fallback>
        </mc:AlternateContent>
      </w:r>
    </w:p>
    <w:p w14:paraId="41977F60" w14:textId="77777777" w:rsidR="00BC0FEE" w:rsidRDefault="00BC0FEE" w:rsidP="00BC0FEE">
      <w:pPr>
        <w:widowControl/>
        <w:ind w:leftChars="300" w:left="829" w:hangingChars="100" w:hanging="207"/>
        <w:jc w:val="center"/>
        <w:rPr>
          <w:rFonts w:asciiTheme="majorEastAsia" w:eastAsiaTheme="majorEastAsia" w:hAnsiTheme="majorEastAsia"/>
        </w:rPr>
      </w:pPr>
      <w:r>
        <w:rPr>
          <w:rFonts w:asciiTheme="majorEastAsia" w:eastAsiaTheme="majorEastAsia" w:hAnsiTheme="majorEastAsia" w:hint="eastAsia"/>
        </w:rPr>
        <w:t xml:space="preserve">図5-3 </w:t>
      </w:r>
      <w:r>
        <w:rPr>
          <w:rFonts w:asciiTheme="majorEastAsia" w:eastAsiaTheme="majorEastAsia" w:hAnsiTheme="majorEastAsia"/>
        </w:rPr>
        <w:t>–</w:t>
      </w:r>
      <w:r>
        <w:rPr>
          <w:rFonts w:asciiTheme="majorEastAsia" w:eastAsiaTheme="majorEastAsia" w:hAnsiTheme="majorEastAsia" w:hint="eastAsia"/>
        </w:rPr>
        <w:t xml:space="preserve"> 4つのインタリーブされたZR100フレームとZR400フレームの構造</w:t>
      </w:r>
    </w:p>
    <w:p w14:paraId="6BFE60C3" w14:textId="77777777" w:rsidR="00BC0FEE" w:rsidRDefault="00BC0FEE" w:rsidP="00BC0FEE">
      <w:pPr>
        <w:widowControl/>
        <w:ind w:leftChars="300" w:left="829" w:hangingChars="100" w:hanging="207"/>
        <w:jc w:val="center"/>
        <w:rPr>
          <w:rFonts w:asciiTheme="majorEastAsia" w:eastAsiaTheme="majorEastAsia" w:hAnsiTheme="majorEastAsia"/>
        </w:rPr>
      </w:pPr>
    </w:p>
    <w:p w14:paraId="3A08BB40"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T1、T2、T3、T4 の番号が付けられた 4</w:t>
      </w:r>
      <w:r w:rsidR="004A3A2F" w:rsidRPr="00775C15">
        <w:rPr>
          <w:rFonts w:asciiTheme="majorEastAsia" w:eastAsiaTheme="majorEastAsia" w:hAnsiTheme="majorEastAsia" w:hint="eastAsia"/>
        </w:rPr>
        <w:t>本</w:t>
      </w:r>
      <w:r w:rsidRPr="00775C15">
        <w:rPr>
          <w:rFonts w:asciiTheme="majorEastAsia" w:eastAsiaTheme="majorEastAsia" w:hAnsiTheme="majorEastAsia" w:hint="eastAsia"/>
        </w:rPr>
        <w:t>の100G 支線</w:t>
      </w:r>
    </w:p>
    <w:p w14:paraId="13ACC1ED"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10220個の257ブロックの位置は、1から10220までの番号が付けられ、ZR400フレームビューで左から右へ、上から下へ並べられます。</w:t>
      </w:r>
    </w:p>
    <w:p w14:paraId="4D8AFCAD"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各支線には、2555個の257ビットブロックが割り当てられます。</w:t>
      </w:r>
    </w:p>
    <w:p w14:paraId="01456007"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T1は位置</w:t>
      </w:r>
      <w:r w:rsidRPr="00775C15">
        <w:rPr>
          <w:rFonts w:asciiTheme="majorEastAsia" w:eastAsiaTheme="majorEastAsia" w:hAnsiTheme="majorEastAsia"/>
        </w:rPr>
        <w:t>1</w:t>
      </w:r>
      <w:r w:rsidRPr="00775C15">
        <w:rPr>
          <w:rFonts w:asciiTheme="majorEastAsia" w:eastAsiaTheme="majorEastAsia" w:hAnsiTheme="majorEastAsia" w:hint="eastAsia"/>
        </w:rPr>
        <w:t>、</w:t>
      </w:r>
      <w:r w:rsidRPr="00775C15">
        <w:rPr>
          <w:rFonts w:asciiTheme="majorEastAsia" w:eastAsiaTheme="majorEastAsia" w:hAnsiTheme="majorEastAsia"/>
        </w:rPr>
        <w:t>5</w:t>
      </w:r>
      <w:r w:rsidRPr="00775C15">
        <w:rPr>
          <w:rFonts w:asciiTheme="majorEastAsia" w:eastAsiaTheme="majorEastAsia" w:hAnsiTheme="majorEastAsia" w:hint="eastAsia"/>
        </w:rPr>
        <w:t>、</w:t>
      </w:r>
      <w:r w:rsidRPr="00775C15">
        <w:rPr>
          <w:rFonts w:asciiTheme="majorEastAsia" w:eastAsiaTheme="majorEastAsia" w:hAnsiTheme="majorEastAsia"/>
        </w:rPr>
        <w:t>9⋯</w:t>
      </w:r>
      <w:r w:rsidRPr="00775C15">
        <w:rPr>
          <w:rFonts w:asciiTheme="majorEastAsia" w:eastAsiaTheme="majorEastAsia" w:hAnsiTheme="majorEastAsia" w:hint="eastAsia"/>
        </w:rPr>
        <w:t>、</w:t>
      </w:r>
      <w:r w:rsidRPr="00775C15">
        <w:rPr>
          <w:rFonts w:asciiTheme="majorEastAsia" w:eastAsiaTheme="majorEastAsia" w:hAnsiTheme="majorEastAsia"/>
        </w:rPr>
        <w:t>10217</w:t>
      </w:r>
      <w:r w:rsidRPr="00775C15">
        <w:rPr>
          <w:rFonts w:asciiTheme="majorEastAsia" w:eastAsiaTheme="majorEastAsia" w:hAnsiTheme="majorEastAsia" w:hint="eastAsia"/>
        </w:rPr>
        <w:t>を使います。</w:t>
      </w:r>
    </w:p>
    <w:p w14:paraId="0439F289"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rPr>
        <w:t>T2</w:t>
      </w:r>
      <w:r w:rsidRPr="00775C15">
        <w:rPr>
          <w:rFonts w:asciiTheme="majorEastAsia" w:eastAsiaTheme="majorEastAsia" w:hAnsiTheme="majorEastAsia" w:hint="eastAsia"/>
        </w:rPr>
        <w:t>は位置</w:t>
      </w:r>
      <w:r w:rsidRPr="00775C15">
        <w:rPr>
          <w:rFonts w:asciiTheme="majorEastAsia" w:eastAsiaTheme="majorEastAsia" w:hAnsiTheme="majorEastAsia"/>
        </w:rPr>
        <w:t>2</w:t>
      </w:r>
      <w:r w:rsidRPr="00775C15">
        <w:rPr>
          <w:rFonts w:asciiTheme="majorEastAsia" w:eastAsiaTheme="majorEastAsia" w:hAnsiTheme="majorEastAsia" w:hint="eastAsia"/>
        </w:rPr>
        <w:t>、</w:t>
      </w:r>
      <w:r w:rsidRPr="00775C15">
        <w:rPr>
          <w:rFonts w:asciiTheme="majorEastAsia" w:eastAsiaTheme="majorEastAsia" w:hAnsiTheme="majorEastAsia"/>
        </w:rPr>
        <w:t>6</w:t>
      </w:r>
      <w:r w:rsidRPr="00775C15">
        <w:rPr>
          <w:rFonts w:asciiTheme="majorEastAsia" w:eastAsiaTheme="majorEastAsia" w:hAnsiTheme="majorEastAsia" w:hint="eastAsia"/>
        </w:rPr>
        <w:t>、</w:t>
      </w:r>
      <w:r w:rsidRPr="00775C15">
        <w:rPr>
          <w:rFonts w:asciiTheme="majorEastAsia" w:eastAsiaTheme="majorEastAsia" w:hAnsiTheme="majorEastAsia"/>
        </w:rPr>
        <w:t>10⋯</w:t>
      </w:r>
      <w:r w:rsidRPr="00775C15">
        <w:rPr>
          <w:rFonts w:asciiTheme="majorEastAsia" w:eastAsiaTheme="majorEastAsia" w:hAnsiTheme="majorEastAsia" w:hint="eastAsia"/>
        </w:rPr>
        <w:t>、</w:t>
      </w:r>
      <w:r w:rsidRPr="00775C15">
        <w:rPr>
          <w:rFonts w:asciiTheme="majorEastAsia" w:eastAsiaTheme="majorEastAsia" w:hAnsiTheme="majorEastAsia"/>
        </w:rPr>
        <w:t>10218</w:t>
      </w:r>
      <w:r w:rsidRPr="00775C15">
        <w:rPr>
          <w:rFonts w:asciiTheme="majorEastAsia" w:eastAsiaTheme="majorEastAsia" w:hAnsiTheme="majorEastAsia" w:hint="eastAsia"/>
        </w:rPr>
        <w:t>を使います。</w:t>
      </w:r>
    </w:p>
    <w:p w14:paraId="2D702309"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rPr>
        <w:t>T3</w:t>
      </w:r>
      <w:r w:rsidRPr="00775C15">
        <w:rPr>
          <w:rFonts w:asciiTheme="majorEastAsia" w:eastAsiaTheme="majorEastAsia" w:hAnsiTheme="majorEastAsia" w:hint="eastAsia"/>
        </w:rPr>
        <w:t>は位置</w:t>
      </w:r>
      <w:r w:rsidRPr="00775C15">
        <w:rPr>
          <w:rFonts w:asciiTheme="majorEastAsia" w:eastAsiaTheme="majorEastAsia" w:hAnsiTheme="majorEastAsia"/>
        </w:rPr>
        <w:t>3</w:t>
      </w:r>
      <w:r w:rsidRPr="00775C15">
        <w:rPr>
          <w:rFonts w:asciiTheme="majorEastAsia" w:eastAsiaTheme="majorEastAsia" w:hAnsiTheme="majorEastAsia" w:hint="eastAsia"/>
        </w:rPr>
        <w:t>、</w:t>
      </w:r>
      <w:r w:rsidRPr="00775C15">
        <w:rPr>
          <w:rFonts w:asciiTheme="majorEastAsia" w:eastAsiaTheme="majorEastAsia" w:hAnsiTheme="majorEastAsia"/>
        </w:rPr>
        <w:t>7</w:t>
      </w:r>
      <w:r w:rsidRPr="00775C15">
        <w:rPr>
          <w:rFonts w:asciiTheme="majorEastAsia" w:eastAsiaTheme="majorEastAsia" w:hAnsiTheme="majorEastAsia" w:hint="eastAsia"/>
        </w:rPr>
        <w:t>、</w:t>
      </w:r>
      <w:r w:rsidRPr="00775C15">
        <w:rPr>
          <w:rFonts w:asciiTheme="majorEastAsia" w:eastAsiaTheme="majorEastAsia" w:hAnsiTheme="majorEastAsia"/>
        </w:rPr>
        <w:t>11⋯</w:t>
      </w:r>
      <w:r w:rsidRPr="00775C15">
        <w:rPr>
          <w:rFonts w:asciiTheme="majorEastAsia" w:eastAsiaTheme="majorEastAsia" w:hAnsiTheme="majorEastAsia" w:hint="eastAsia"/>
        </w:rPr>
        <w:t>、</w:t>
      </w:r>
      <w:r w:rsidRPr="00775C15">
        <w:rPr>
          <w:rFonts w:asciiTheme="majorEastAsia" w:eastAsiaTheme="majorEastAsia" w:hAnsiTheme="majorEastAsia"/>
        </w:rPr>
        <w:t>10219</w:t>
      </w:r>
      <w:r w:rsidRPr="00775C15">
        <w:rPr>
          <w:rFonts w:asciiTheme="majorEastAsia" w:eastAsiaTheme="majorEastAsia" w:hAnsiTheme="majorEastAsia" w:hint="eastAsia"/>
        </w:rPr>
        <w:t>を使います。</w:t>
      </w:r>
    </w:p>
    <w:p w14:paraId="3E99D89B"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rPr>
        <w:t>T4</w:t>
      </w:r>
      <w:r w:rsidRPr="00775C15">
        <w:rPr>
          <w:rFonts w:asciiTheme="majorEastAsia" w:eastAsiaTheme="majorEastAsia" w:hAnsiTheme="majorEastAsia" w:hint="eastAsia"/>
        </w:rPr>
        <w:t>は位置</w:t>
      </w:r>
      <w:r w:rsidRPr="00775C15">
        <w:rPr>
          <w:rFonts w:asciiTheme="majorEastAsia" w:eastAsiaTheme="majorEastAsia" w:hAnsiTheme="majorEastAsia"/>
        </w:rPr>
        <w:t>4</w:t>
      </w:r>
      <w:r w:rsidRPr="00775C15">
        <w:rPr>
          <w:rFonts w:asciiTheme="majorEastAsia" w:eastAsiaTheme="majorEastAsia" w:hAnsiTheme="majorEastAsia" w:hint="eastAsia"/>
        </w:rPr>
        <w:t>、</w:t>
      </w:r>
      <w:r w:rsidRPr="00775C15">
        <w:rPr>
          <w:rFonts w:asciiTheme="majorEastAsia" w:eastAsiaTheme="majorEastAsia" w:hAnsiTheme="majorEastAsia"/>
        </w:rPr>
        <w:t>8</w:t>
      </w:r>
      <w:r w:rsidRPr="00775C15">
        <w:rPr>
          <w:rFonts w:asciiTheme="majorEastAsia" w:eastAsiaTheme="majorEastAsia" w:hAnsiTheme="majorEastAsia" w:hint="eastAsia"/>
        </w:rPr>
        <w:t>、</w:t>
      </w:r>
      <w:r w:rsidRPr="00775C15">
        <w:rPr>
          <w:rFonts w:asciiTheme="majorEastAsia" w:eastAsiaTheme="majorEastAsia" w:hAnsiTheme="majorEastAsia"/>
        </w:rPr>
        <w:t>12⋯</w:t>
      </w:r>
      <w:r w:rsidRPr="00775C15">
        <w:rPr>
          <w:rFonts w:asciiTheme="majorEastAsia" w:eastAsiaTheme="majorEastAsia" w:hAnsiTheme="majorEastAsia" w:hint="eastAsia"/>
        </w:rPr>
        <w:t>、</w:t>
      </w:r>
      <w:r w:rsidRPr="00775C15">
        <w:rPr>
          <w:rFonts w:asciiTheme="majorEastAsia" w:eastAsiaTheme="majorEastAsia" w:hAnsiTheme="majorEastAsia"/>
        </w:rPr>
        <w:t>10220</w:t>
      </w:r>
      <w:r w:rsidRPr="00775C15">
        <w:rPr>
          <w:rFonts w:asciiTheme="majorEastAsia" w:eastAsiaTheme="majorEastAsia" w:hAnsiTheme="majorEastAsia" w:hint="eastAsia"/>
        </w:rPr>
        <w:t>を使います。</w:t>
      </w:r>
    </w:p>
    <w:p w14:paraId="3B9C6216"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シンプルなラウンドロビン順序付け。</w:t>
      </w:r>
    </w:p>
    <w:p w14:paraId="7E5D4065"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各ZR400フレームには、ZR400フレームビューで左から右に並べられた4つの固有の40バイトOHセクション、OH1、OH2、OH3、OH4があります。</w:t>
      </w:r>
    </w:p>
    <w:p w14:paraId="60557145"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4×257 ビットのスタッフィングロケーション。</w:t>
      </w:r>
    </w:p>
    <w:p w14:paraId="3EFF29E9"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各4×257ビットのスタッフィングブロックは、S1からS4までの番号が付けられた4つのスタッフィングロケーションに分割され、ZR400 フレームの左から右に並べます。</w:t>
      </w:r>
    </w:p>
    <w:p w14:paraId="1A831F83"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各支線には 1 つの 257 ビット ブロックのスタッフィングが割り当てられます。</w:t>
      </w:r>
    </w:p>
    <w:p w14:paraId="58C82D4D"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T1はS1を使用します。</w:t>
      </w:r>
    </w:p>
    <w:p w14:paraId="37065C96"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T2はS2を使用します。</w:t>
      </w:r>
    </w:p>
    <w:p w14:paraId="395D4AA3"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T3はS3を使用します。</w:t>
      </w:r>
    </w:p>
    <w:p w14:paraId="2BFB6886"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T4はS4を使用します。</w:t>
      </w:r>
    </w:p>
    <w:p w14:paraId="13A8683D"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スタッフィングロケーションは、各OHのCM値によって定義されます。</w:t>
      </w:r>
    </w:p>
    <w:p w14:paraId="0987E6AD"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運用中に多重化されている場合、4×257 ビットのスタッフィングロケーションには、データとスタッフが混在します。</w:t>
      </w:r>
    </w:p>
    <w:p w14:paraId="28704C09"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OH1、OH2、OH3、OH4 と番号が付けられた 4 つの固有の OH。</w:t>
      </w:r>
    </w:p>
    <w:p w14:paraId="2597160B"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T1はOH1を使用します。</w:t>
      </w:r>
    </w:p>
    <w:p w14:paraId="76418253"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T2はOH2を使用します。</w:t>
      </w:r>
    </w:p>
    <w:p w14:paraId="5273898B" w14:textId="77777777" w:rsid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T3はOH3を使用します。</w:t>
      </w:r>
    </w:p>
    <w:p w14:paraId="66CDD21F" w14:textId="6CBE0FDD" w:rsidR="00BC0FEE" w:rsidRPr="00775C15" w:rsidRDefault="00BC0FEE" w:rsidP="00420E91">
      <w:pPr>
        <w:pStyle w:val="ad"/>
        <w:widowControl/>
        <w:numPr>
          <w:ilvl w:val="0"/>
          <w:numId w:val="18"/>
        </w:numPr>
        <w:ind w:leftChars="0"/>
        <w:jc w:val="left"/>
        <w:rPr>
          <w:rFonts w:asciiTheme="majorEastAsia" w:eastAsiaTheme="majorEastAsia" w:hAnsiTheme="majorEastAsia"/>
        </w:rPr>
      </w:pPr>
      <w:r w:rsidRPr="00775C15">
        <w:rPr>
          <w:rFonts w:asciiTheme="majorEastAsia" w:eastAsiaTheme="majorEastAsia" w:hAnsiTheme="majorEastAsia" w:hint="eastAsia"/>
        </w:rPr>
        <w:t>T4はOH4を使用します。</w:t>
      </w:r>
    </w:p>
    <w:p w14:paraId="0102DD69" w14:textId="77777777" w:rsidR="00BC0FEE" w:rsidRDefault="00BC0FEE" w:rsidP="00BC0FEE">
      <w:pPr>
        <w:widowControl/>
        <w:jc w:val="left"/>
        <w:rPr>
          <w:rFonts w:asciiTheme="majorEastAsia" w:eastAsiaTheme="majorEastAsia" w:hAnsiTheme="majorEastAsia"/>
        </w:rPr>
      </w:pPr>
      <w:r>
        <w:rPr>
          <w:rFonts w:asciiTheme="majorEastAsia" w:eastAsiaTheme="majorEastAsia" w:hAnsiTheme="majorEastAsia"/>
        </w:rPr>
        <w:br w:type="page"/>
      </w:r>
    </w:p>
    <w:p w14:paraId="65F4B911" w14:textId="77777777" w:rsidR="00BC0FEE" w:rsidRDefault="00BC0FEE" w:rsidP="00BC0FEE">
      <w:pPr>
        <w:widowControl/>
        <w:ind w:leftChars="300" w:left="829" w:hangingChars="100" w:hanging="207"/>
        <w:jc w:val="left"/>
        <w:outlineLvl w:val="2"/>
        <w:rPr>
          <w:rFonts w:asciiTheme="majorEastAsia" w:eastAsiaTheme="majorEastAsia" w:hAnsiTheme="majorEastAsia"/>
        </w:rPr>
      </w:pPr>
      <w:bookmarkStart w:id="30" w:name="_Toc174625047"/>
      <w:r>
        <w:rPr>
          <w:rFonts w:asciiTheme="majorEastAsia" w:eastAsiaTheme="majorEastAsia" w:hAnsiTheme="majorEastAsia" w:hint="eastAsia"/>
        </w:rPr>
        <w:lastRenderedPageBreak/>
        <w:t>５－１―２．1×400Gデータ多重化</w:t>
      </w:r>
      <w:bookmarkEnd w:id="30"/>
    </w:p>
    <w:p w14:paraId="3CC91128" w14:textId="77777777" w:rsidR="00775C15" w:rsidRDefault="00BC0FEE" w:rsidP="00420E91">
      <w:pPr>
        <w:pStyle w:val="ad"/>
        <w:widowControl/>
        <w:numPr>
          <w:ilvl w:val="0"/>
          <w:numId w:val="19"/>
        </w:numPr>
        <w:ind w:leftChars="0"/>
        <w:jc w:val="left"/>
        <w:rPr>
          <w:rFonts w:asciiTheme="majorEastAsia" w:eastAsiaTheme="majorEastAsia" w:hAnsiTheme="majorEastAsia"/>
        </w:rPr>
      </w:pPr>
      <w:r w:rsidRPr="00775C15">
        <w:rPr>
          <w:rFonts w:asciiTheme="majorEastAsia" w:eastAsiaTheme="majorEastAsia" w:hAnsiTheme="majorEastAsia" w:hint="eastAsia"/>
        </w:rPr>
        <w:t>CL1と番号づけられた1台の400Gクライアント</w:t>
      </w:r>
    </w:p>
    <w:p w14:paraId="3AB9F587" w14:textId="77777777" w:rsidR="00775C15" w:rsidRDefault="00BC0FEE" w:rsidP="00420E91">
      <w:pPr>
        <w:pStyle w:val="ad"/>
        <w:widowControl/>
        <w:numPr>
          <w:ilvl w:val="0"/>
          <w:numId w:val="19"/>
        </w:numPr>
        <w:ind w:leftChars="0"/>
        <w:jc w:val="left"/>
        <w:rPr>
          <w:rFonts w:asciiTheme="majorEastAsia" w:eastAsiaTheme="majorEastAsia" w:hAnsiTheme="majorEastAsia"/>
        </w:rPr>
      </w:pPr>
      <w:r w:rsidRPr="00775C15">
        <w:rPr>
          <w:rFonts w:asciiTheme="majorEastAsia" w:eastAsiaTheme="majorEastAsia" w:hAnsiTheme="majorEastAsia" w:hint="eastAsia"/>
        </w:rPr>
        <w:t>400Gクライアントには4</w:t>
      </w:r>
      <w:r w:rsidR="006B3812" w:rsidRPr="00775C15">
        <w:rPr>
          <w:rFonts w:asciiTheme="majorEastAsia" w:eastAsiaTheme="majorEastAsia" w:hAnsiTheme="majorEastAsia" w:hint="eastAsia"/>
        </w:rPr>
        <w:t>本</w:t>
      </w:r>
      <w:r w:rsidRPr="00775C15">
        <w:rPr>
          <w:rFonts w:asciiTheme="majorEastAsia" w:eastAsiaTheme="majorEastAsia" w:hAnsiTheme="majorEastAsia" w:hint="eastAsia"/>
        </w:rPr>
        <w:t>の支線が全て割り当てられます。</w:t>
      </w:r>
    </w:p>
    <w:p w14:paraId="38BFBC23" w14:textId="4D39BAA4" w:rsidR="00BC0FEE" w:rsidRPr="00775C15" w:rsidRDefault="00BC0FEE" w:rsidP="00420E91">
      <w:pPr>
        <w:pStyle w:val="ad"/>
        <w:widowControl/>
        <w:numPr>
          <w:ilvl w:val="0"/>
          <w:numId w:val="19"/>
        </w:numPr>
        <w:ind w:leftChars="0"/>
        <w:jc w:val="left"/>
        <w:rPr>
          <w:rFonts w:asciiTheme="majorEastAsia" w:eastAsiaTheme="majorEastAsia" w:hAnsiTheme="majorEastAsia"/>
        </w:rPr>
      </w:pPr>
      <w:r w:rsidRPr="00775C15">
        <w:rPr>
          <w:rFonts w:asciiTheme="majorEastAsia" w:eastAsiaTheme="majorEastAsia" w:hAnsiTheme="majorEastAsia" w:hint="eastAsia"/>
        </w:rPr>
        <w:t>クライアントのGMPは、割り当てられたオーバーヘッドに格納されます。</w:t>
      </w:r>
    </w:p>
    <w:p w14:paraId="2EA15711" w14:textId="77777777" w:rsidR="00BC0FEE" w:rsidRDefault="00BC0FEE" w:rsidP="00BC0FEE">
      <w:pPr>
        <w:widowControl/>
        <w:jc w:val="left"/>
        <w:rPr>
          <w:rFonts w:asciiTheme="majorEastAsia" w:eastAsiaTheme="majorEastAsia" w:hAnsiTheme="majorEastAsia"/>
        </w:rPr>
      </w:pPr>
    </w:p>
    <w:p w14:paraId="7E960488" w14:textId="77777777" w:rsidR="00BC0FEE" w:rsidRDefault="00BC0FEE" w:rsidP="00BC0FEE">
      <w:pPr>
        <w:widowControl/>
        <w:ind w:leftChars="300" w:left="829" w:hangingChars="100" w:hanging="207"/>
        <w:jc w:val="left"/>
        <w:outlineLvl w:val="2"/>
        <w:rPr>
          <w:rFonts w:asciiTheme="majorEastAsia" w:eastAsiaTheme="majorEastAsia" w:hAnsiTheme="majorEastAsia"/>
        </w:rPr>
      </w:pPr>
      <w:bookmarkStart w:id="31" w:name="_Toc174625048"/>
      <w:r>
        <w:rPr>
          <w:rFonts w:asciiTheme="majorEastAsia" w:eastAsiaTheme="majorEastAsia" w:hAnsiTheme="majorEastAsia" w:hint="eastAsia"/>
        </w:rPr>
        <w:t>５－１－３．2×200Gデータ多重化</w:t>
      </w:r>
      <w:bookmarkEnd w:id="31"/>
    </w:p>
    <w:p w14:paraId="43FD5D64" w14:textId="77777777" w:rsidR="00775C15" w:rsidRDefault="00BC0FEE" w:rsidP="00420E91">
      <w:pPr>
        <w:pStyle w:val="ad"/>
        <w:widowControl/>
        <w:numPr>
          <w:ilvl w:val="0"/>
          <w:numId w:val="20"/>
        </w:numPr>
        <w:ind w:leftChars="0"/>
        <w:jc w:val="left"/>
        <w:rPr>
          <w:rFonts w:asciiTheme="majorEastAsia" w:eastAsiaTheme="majorEastAsia" w:hAnsiTheme="majorEastAsia"/>
        </w:rPr>
      </w:pPr>
      <w:r w:rsidRPr="00775C15">
        <w:rPr>
          <w:rFonts w:asciiTheme="majorEastAsia" w:eastAsiaTheme="majorEastAsia" w:hAnsiTheme="majorEastAsia" w:hint="eastAsia"/>
        </w:rPr>
        <w:t>CL1、CL2と番号づけられた2台の200Gクライアント</w:t>
      </w:r>
    </w:p>
    <w:p w14:paraId="552877B0" w14:textId="77777777" w:rsidR="00775C15" w:rsidRDefault="00BC0FEE" w:rsidP="00420E91">
      <w:pPr>
        <w:pStyle w:val="ad"/>
        <w:widowControl/>
        <w:numPr>
          <w:ilvl w:val="0"/>
          <w:numId w:val="20"/>
        </w:numPr>
        <w:ind w:leftChars="0"/>
        <w:jc w:val="left"/>
        <w:rPr>
          <w:rFonts w:asciiTheme="majorEastAsia" w:eastAsiaTheme="majorEastAsia" w:hAnsiTheme="majorEastAsia"/>
        </w:rPr>
      </w:pPr>
      <w:r w:rsidRPr="00775C15">
        <w:rPr>
          <w:rFonts w:asciiTheme="majorEastAsia" w:eastAsiaTheme="majorEastAsia" w:hAnsiTheme="majorEastAsia" w:hint="eastAsia"/>
        </w:rPr>
        <w:t>各クライアントには、2</w:t>
      </w:r>
      <w:r w:rsidR="006B3812" w:rsidRPr="00775C15">
        <w:rPr>
          <w:rFonts w:asciiTheme="majorEastAsia" w:eastAsiaTheme="majorEastAsia" w:hAnsiTheme="majorEastAsia" w:hint="eastAsia"/>
        </w:rPr>
        <w:t>本</w:t>
      </w:r>
      <w:r w:rsidRPr="00775C15">
        <w:rPr>
          <w:rFonts w:asciiTheme="majorEastAsia" w:eastAsiaTheme="majorEastAsia" w:hAnsiTheme="majorEastAsia" w:hint="eastAsia"/>
        </w:rPr>
        <w:t>の支線と2つの対応するオーバーヘッドが割り当てられます。</w:t>
      </w:r>
    </w:p>
    <w:p w14:paraId="2B478B4C" w14:textId="77777777" w:rsidR="00775C15" w:rsidRDefault="00BC0FEE" w:rsidP="00420E91">
      <w:pPr>
        <w:pStyle w:val="ad"/>
        <w:widowControl/>
        <w:numPr>
          <w:ilvl w:val="0"/>
          <w:numId w:val="20"/>
        </w:numPr>
        <w:ind w:leftChars="0"/>
        <w:jc w:val="left"/>
        <w:rPr>
          <w:rFonts w:asciiTheme="majorEastAsia" w:eastAsiaTheme="majorEastAsia" w:hAnsiTheme="majorEastAsia"/>
        </w:rPr>
      </w:pPr>
      <w:r w:rsidRPr="00775C15">
        <w:rPr>
          <w:rFonts w:asciiTheme="majorEastAsia" w:eastAsiaTheme="majorEastAsia" w:hAnsiTheme="majorEastAsia" w:hint="eastAsia"/>
        </w:rPr>
        <w:t>クライアントに割り当てられる支線は連続している必要はありませんが、データは時間的に最初のデータが、下位の順序の支線に割り当てられるように順序つけられます。</w:t>
      </w:r>
    </w:p>
    <w:p w14:paraId="7B81B332" w14:textId="15F3210C" w:rsidR="00BC0FEE" w:rsidRPr="00775C15" w:rsidRDefault="00BC0FEE" w:rsidP="00420E91">
      <w:pPr>
        <w:pStyle w:val="ad"/>
        <w:widowControl/>
        <w:numPr>
          <w:ilvl w:val="0"/>
          <w:numId w:val="20"/>
        </w:numPr>
        <w:ind w:leftChars="0"/>
        <w:jc w:val="left"/>
        <w:rPr>
          <w:rFonts w:asciiTheme="majorEastAsia" w:eastAsiaTheme="majorEastAsia" w:hAnsiTheme="majorEastAsia"/>
        </w:rPr>
      </w:pPr>
      <w:r w:rsidRPr="00775C15">
        <w:rPr>
          <w:rFonts w:asciiTheme="majorEastAsia" w:eastAsiaTheme="majorEastAsia" w:hAnsiTheme="majorEastAsia" w:hint="eastAsia"/>
        </w:rPr>
        <w:t>クライアントの GMP は、最も小さい序数を持つオーバーヘッドに格納されます。</w:t>
      </w:r>
    </w:p>
    <w:p w14:paraId="39C46E84" w14:textId="77777777" w:rsidR="00BC0FEE" w:rsidRDefault="00BC0FEE" w:rsidP="00BC0FEE">
      <w:pPr>
        <w:widowControl/>
        <w:jc w:val="left"/>
        <w:rPr>
          <w:rFonts w:asciiTheme="majorEastAsia" w:eastAsiaTheme="majorEastAsia" w:hAnsiTheme="majorEastAsia"/>
        </w:rPr>
      </w:pPr>
    </w:p>
    <w:p w14:paraId="3FD0806A" w14:textId="77777777" w:rsidR="00BC0FEE" w:rsidRDefault="00BC0FEE" w:rsidP="00BC0FEE">
      <w:pPr>
        <w:widowControl/>
        <w:ind w:leftChars="300" w:left="829" w:hangingChars="100" w:hanging="207"/>
        <w:jc w:val="left"/>
        <w:outlineLvl w:val="2"/>
        <w:rPr>
          <w:rFonts w:asciiTheme="majorEastAsia" w:eastAsiaTheme="majorEastAsia" w:hAnsiTheme="majorEastAsia"/>
        </w:rPr>
      </w:pPr>
      <w:bookmarkStart w:id="32" w:name="_Toc174625049"/>
      <w:r>
        <w:rPr>
          <w:rFonts w:asciiTheme="majorEastAsia" w:eastAsiaTheme="majorEastAsia" w:hAnsiTheme="majorEastAsia" w:hint="eastAsia"/>
        </w:rPr>
        <w:t>５－１－４．4×100Gデータ多重化</w:t>
      </w:r>
      <w:bookmarkEnd w:id="32"/>
    </w:p>
    <w:p w14:paraId="518394EF" w14:textId="77777777" w:rsidR="00775C15" w:rsidRDefault="00BC0FEE" w:rsidP="00420E91">
      <w:pPr>
        <w:pStyle w:val="ad"/>
        <w:widowControl/>
        <w:numPr>
          <w:ilvl w:val="0"/>
          <w:numId w:val="21"/>
        </w:numPr>
        <w:ind w:leftChars="0"/>
        <w:jc w:val="left"/>
        <w:rPr>
          <w:rFonts w:asciiTheme="majorEastAsia" w:eastAsiaTheme="majorEastAsia" w:hAnsiTheme="majorEastAsia"/>
        </w:rPr>
      </w:pPr>
      <w:r w:rsidRPr="00775C15">
        <w:rPr>
          <w:rFonts w:asciiTheme="majorEastAsia" w:eastAsiaTheme="majorEastAsia" w:hAnsiTheme="majorEastAsia" w:hint="eastAsia"/>
        </w:rPr>
        <w:t>CL1、CL2、CL3、CL4と番号づけられた4台の100Gクライアント</w:t>
      </w:r>
    </w:p>
    <w:p w14:paraId="7ECC81C6" w14:textId="77777777" w:rsidR="00775C15" w:rsidRDefault="00BC0FEE" w:rsidP="00420E91">
      <w:pPr>
        <w:pStyle w:val="ad"/>
        <w:widowControl/>
        <w:numPr>
          <w:ilvl w:val="0"/>
          <w:numId w:val="21"/>
        </w:numPr>
        <w:ind w:leftChars="0"/>
        <w:jc w:val="left"/>
        <w:rPr>
          <w:rFonts w:asciiTheme="majorEastAsia" w:eastAsiaTheme="majorEastAsia" w:hAnsiTheme="majorEastAsia"/>
        </w:rPr>
      </w:pPr>
      <w:r w:rsidRPr="00775C15">
        <w:rPr>
          <w:rFonts w:asciiTheme="majorEastAsia" w:eastAsiaTheme="majorEastAsia" w:hAnsiTheme="majorEastAsia" w:hint="eastAsia"/>
        </w:rPr>
        <w:t>各クライアントには、1</w:t>
      </w:r>
      <w:r w:rsidR="006B3812" w:rsidRPr="00775C15">
        <w:rPr>
          <w:rFonts w:asciiTheme="majorEastAsia" w:eastAsiaTheme="majorEastAsia" w:hAnsiTheme="majorEastAsia" w:hint="eastAsia"/>
        </w:rPr>
        <w:t>本</w:t>
      </w:r>
      <w:r w:rsidRPr="00775C15">
        <w:rPr>
          <w:rFonts w:asciiTheme="majorEastAsia" w:eastAsiaTheme="majorEastAsia" w:hAnsiTheme="majorEastAsia" w:hint="eastAsia"/>
        </w:rPr>
        <w:t>の支線と1つの対応するオーバーヘッドが割り当てられます。</w:t>
      </w:r>
    </w:p>
    <w:p w14:paraId="4E457491" w14:textId="77777777" w:rsidR="00775C15" w:rsidRDefault="00BC0FEE" w:rsidP="00420E91">
      <w:pPr>
        <w:pStyle w:val="ad"/>
        <w:widowControl/>
        <w:numPr>
          <w:ilvl w:val="0"/>
          <w:numId w:val="21"/>
        </w:numPr>
        <w:ind w:leftChars="0"/>
        <w:jc w:val="left"/>
        <w:rPr>
          <w:rFonts w:asciiTheme="majorEastAsia" w:eastAsiaTheme="majorEastAsia" w:hAnsiTheme="majorEastAsia"/>
        </w:rPr>
      </w:pPr>
      <w:r w:rsidRPr="00775C15">
        <w:rPr>
          <w:rFonts w:asciiTheme="majorEastAsia" w:eastAsiaTheme="majorEastAsia" w:hAnsiTheme="majorEastAsia" w:hint="eastAsia"/>
        </w:rPr>
        <w:t>クライアントのGMPは、最も小さい序数 (OH1) のオーバーヘッドに格納されます。</w:t>
      </w:r>
    </w:p>
    <w:p w14:paraId="1D54C731" w14:textId="77777777" w:rsidR="00775C15" w:rsidRDefault="00BC0FEE" w:rsidP="00420E91">
      <w:pPr>
        <w:pStyle w:val="ad"/>
        <w:widowControl/>
        <w:numPr>
          <w:ilvl w:val="0"/>
          <w:numId w:val="21"/>
        </w:numPr>
        <w:ind w:leftChars="0"/>
        <w:jc w:val="left"/>
        <w:rPr>
          <w:rFonts w:asciiTheme="majorEastAsia" w:eastAsiaTheme="majorEastAsia" w:hAnsiTheme="majorEastAsia"/>
        </w:rPr>
      </w:pPr>
      <w:r w:rsidRPr="00775C15">
        <w:rPr>
          <w:rFonts w:asciiTheme="majorEastAsia" w:eastAsiaTheme="majorEastAsia" w:hAnsiTheme="majorEastAsia" w:hint="eastAsia"/>
        </w:rPr>
        <w:t>アライメントマーカーは、100Gのデータストリームに挿入され、BIP3/BIP7値</w:t>
      </w:r>
      <w:r w:rsidRPr="00775C15">
        <w:rPr>
          <w:rFonts w:asciiTheme="majorEastAsia" w:eastAsiaTheme="majorEastAsia" w:hAnsiTheme="majorEastAsia" w:hint="eastAsia"/>
          <w:vertAlign w:val="superscript"/>
        </w:rPr>
        <w:t>（補足①）</w:t>
      </w:r>
      <w:r w:rsidRPr="00775C15">
        <w:rPr>
          <w:rFonts w:asciiTheme="majorEastAsia" w:eastAsiaTheme="majorEastAsia" w:hAnsiTheme="majorEastAsia" w:hint="eastAsia"/>
        </w:rPr>
        <w:t>がトランスポートレイヤを介して、透過的に渡されます。</w:t>
      </w:r>
    </w:p>
    <w:p w14:paraId="1B4A0522" w14:textId="3CAEEA06" w:rsidR="00BC0FEE" w:rsidRPr="00775C15" w:rsidRDefault="00BC0FEE" w:rsidP="00420E91">
      <w:pPr>
        <w:pStyle w:val="ad"/>
        <w:widowControl/>
        <w:numPr>
          <w:ilvl w:val="0"/>
          <w:numId w:val="21"/>
        </w:numPr>
        <w:ind w:leftChars="0"/>
        <w:jc w:val="left"/>
        <w:rPr>
          <w:rFonts w:asciiTheme="majorEastAsia" w:eastAsiaTheme="majorEastAsia" w:hAnsiTheme="majorEastAsia"/>
        </w:rPr>
      </w:pPr>
      <w:r w:rsidRPr="00775C15">
        <w:rPr>
          <w:rFonts w:asciiTheme="majorEastAsia" w:eastAsiaTheme="majorEastAsia" w:hAnsiTheme="majorEastAsia" w:hint="eastAsia"/>
        </w:rPr>
        <w:t>アライメントマーカーは、802.3 Clause 91およびG.709 Annex Eで定義された規則に従います。</w:t>
      </w:r>
    </w:p>
    <w:p w14:paraId="01B39B08" w14:textId="77777777" w:rsidR="00BC0FEE" w:rsidRDefault="00BC0FEE" w:rsidP="00BC0FEE">
      <w:pPr>
        <w:pStyle w:val="ad"/>
        <w:widowControl/>
        <w:ind w:leftChars="0" w:left="1270"/>
        <w:jc w:val="left"/>
        <w:rPr>
          <w:rFonts w:asciiTheme="majorEastAsia" w:eastAsiaTheme="majorEastAsia" w:hAnsiTheme="majorEastAsia"/>
        </w:rPr>
      </w:pPr>
      <w:r>
        <w:rPr>
          <w:rFonts w:asciiTheme="majorEastAsia" w:eastAsiaTheme="majorEastAsia" w:hAnsiTheme="majorEastAsia" w:hint="eastAsia"/>
        </w:rPr>
        <w:t>例外が１つあります：</w:t>
      </w:r>
    </w:p>
    <w:p w14:paraId="624F45CA" w14:textId="77777777" w:rsidR="00BC0FEE" w:rsidRPr="00775C15" w:rsidRDefault="00BC0FEE" w:rsidP="00420E91">
      <w:pPr>
        <w:pStyle w:val="ad"/>
        <w:widowControl/>
        <w:numPr>
          <w:ilvl w:val="1"/>
          <w:numId w:val="21"/>
        </w:numPr>
        <w:ind w:leftChars="0"/>
        <w:jc w:val="left"/>
        <w:rPr>
          <w:rFonts w:asciiTheme="majorEastAsia" w:eastAsiaTheme="majorEastAsia" w:hAnsiTheme="majorEastAsia"/>
        </w:rPr>
      </w:pPr>
      <w:r w:rsidRPr="00775C15">
        <w:rPr>
          <w:rFonts w:asciiTheme="majorEastAsia" w:eastAsiaTheme="majorEastAsia" w:hAnsiTheme="majorEastAsia" w:hint="eastAsia"/>
        </w:rPr>
        <w:t>802.3 Clause 91.5.2 図91-4を見ると、</w:t>
      </w:r>
      <w:r w:rsidRPr="00775C15">
        <w:rPr>
          <w:rFonts w:asciiTheme="majorEastAsia" w:eastAsiaTheme="majorEastAsia" w:hAnsiTheme="majorEastAsia"/>
        </w:rPr>
        <w:t>amp_tx_0</w:t>
      </w:r>
      <w:r w:rsidRPr="00775C15">
        <w:rPr>
          <w:rFonts w:asciiTheme="majorEastAsia" w:eastAsiaTheme="majorEastAsia" w:hAnsiTheme="majorEastAsia" w:hint="eastAsia"/>
        </w:rPr>
        <w:t>、</w:t>
      </w:r>
      <w:r w:rsidRPr="00775C15">
        <w:rPr>
          <w:rFonts w:asciiTheme="majorEastAsia" w:eastAsiaTheme="majorEastAsia" w:hAnsiTheme="majorEastAsia"/>
        </w:rPr>
        <w:t>1</w:t>
      </w:r>
      <w:r w:rsidRPr="00775C15">
        <w:rPr>
          <w:rFonts w:asciiTheme="majorEastAsia" w:eastAsiaTheme="majorEastAsia" w:hAnsiTheme="majorEastAsia" w:hint="eastAsia"/>
        </w:rPr>
        <w:t>、</w:t>
      </w:r>
      <w:r w:rsidRPr="00775C15">
        <w:rPr>
          <w:rFonts w:asciiTheme="majorEastAsia" w:eastAsiaTheme="majorEastAsia" w:hAnsiTheme="majorEastAsia"/>
        </w:rPr>
        <w:t>2</w:t>
      </w:r>
      <w:r w:rsidRPr="00775C15">
        <w:rPr>
          <w:rFonts w:asciiTheme="majorEastAsia" w:eastAsiaTheme="majorEastAsia" w:hAnsiTheme="majorEastAsia" w:hint="eastAsia"/>
        </w:rPr>
        <w:t>、</w:t>
      </w:r>
      <w:r w:rsidRPr="00775C15">
        <w:rPr>
          <w:rFonts w:asciiTheme="majorEastAsia" w:eastAsiaTheme="majorEastAsia" w:hAnsiTheme="majorEastAsia"/>
        </w:rPr>
        <w:t>3</w:t>
      </w:r>
      <w:r w:rsidRPr="00775C15">
        <w:rPr>
          <w:rFonts w:asciiTheme="majorEastAsia" w:eastAsiaTheme="majorEastAsia" w:hAnsiTheme="majorEastAsia" w:hint="eastAsia"/>
        </w:rPr>
        <w:t>、</w:t>
      </w:r>
      <w:r w:rsidRPr="00775C15">
        <w:rPr>
          <w:rFonts w:asciiTheme="majorEastAsia" w:eastAsiaTheme="majorEastAsia" w:hAnsiTheme="majorEastAsia"/>
        </w:rPr>
        <w:t>16</w:t>
      </w:r>
      <w:r w:rsidRPr="00775C15">
        <w:rPr>
          <w:rFonts w:asciiTheme="majorEastAsia" w:eastAsiaTheme="majorEastAsia" w:hAnsiTheme="majorEastAsia" w:hint="eastAsia"/>
        </w:rPr>
        <w:t>、</w:t>
      </w:r>
      <w:r w:rsidRPr="00775C15">
        <w:rPr>
          <w:rFonts w:asciiTheme="majorEastAsia" w:eastAsiaTheme="majorEastAsia" w:hAnsiTheme="majorEastAsia"/>
        </w:rPr>
        <w:t>17</w:t>
      </w:r>
      <w:r w:rsidRPr="00775C15">
        <w:rPr>
          <w:rFonts w:asciiTheme="majorEastAsia" w:eastAsiaTheme="majorEastAsia" w:hAnsiTheme="majorEastAsia" w:hint="eastAsia"/>
        </w:rPr>
        <w:t>、</w:t>
      </w:r>
      <w:r w:rsidRPr="00775C15">
        <w:rPr>
          <w:rFonts w:asciiTheme="majorEastAsia" w:eastAsiaTheme="majorEastAsia" w:hAnsiTheme="majorEastAsia"/>
        </w:rPr>
        <w:t>18</w:t>
      </w:r>
      <w:r w:rsidRPr="00775C15">
        <w:rPr>
          <w:rFonts w:asciiTheme="majorEastAsia" w:eastAsiaTheme="majorEastAsia" w:hAnsiTheme="majorEastAsia" w:hint="eastAsia"/>
        </w:rPr>
        <w:t>、</w:t>
      </w:r>
      <w:r w:rsidRPr="00775C15">
        <w:rPr>
          <w:rFonts w:asciiTheme="majorEastAsia" w:eastAsiaTheme="majorEastAsia" w:hAnsiTheme="majorEastAsia"/>
        </w:rPr>
        <w:t xml:space="preserve">19 </w:t>
      </w:r>
      <w:r w:rsidRPr="00775C15">
        <w:rPr>
          <w:rFonts w:asciiTheme="majorEastAsia" w:eastAsiaTheme="majorEastAsia" w:hAnsiTheme="majorEastAsia" w:hint="eastAsia"/>
        </w:rPr>
        <w:t>の値は、条項</w:t>
      </w:r>
      <w:r w:rsidRPr="00775C15">
        <w:rPr>
          <w:rFonts w:asciiTheme="majorEastAsia" w:eastAsiaTheme="majorEastAsia" w:hAnsiTheme="majorEastAsia"/>
        </w:rPr>
        <w:t xml:space="preserve"> 82.2.7 </w:t>
      </w:r>
      <w:r w:rsidRPr="00775C15">
        <w:rPr>
          <w:rFonts w:asciiTheme="majorEastAsia" w:eastAsiaTheme="majorEastAsia" w:hAnsiTheme="majorEastAsia" w:hint="eastAsia"/>
        </w:rPr>
        <w:t>表</w:t>
      </w:r>
      <w:r w:rsidRPr="00775C15">
        <w:rPr>
          <w:rFonts w:asciiTheme="majorEastAsia" w:eastAsiaTheme="majorEastAsia" w:hAnsiTheme="majorEastAsia"/>
        </w:rPr>
        <w:t xml:space="preserve"> 82‑2 </w:t>
      </w:r>
      <w:r w:rsidRPr="00775C15">
        <w:rPr>
          <w:rFonts w:asciiTheme="majorEastAsia" w:eastAsiaTheme="majorEastAsia" w:hAnsiTheme="majorEastAsia" w:hint="eastAsia"/>
        </w:rPr>
        <w:t>で定義されているように、</w:t>
      </w:r>
      <w:r w:rsidRPr="00775C15">
        <w:rPr>
          <w:rFonts w:asciiTheme="majorEastAsia" w:eastAsiaTheme="majorEastAsia" w:hAnsiTheme="majorEastAsia"/>
        </w:rPr>
        <w:t xml:space="preserve">8 </w:t>
      </w:r>
      <w:r w:rsidRPr="00775C15">
        <w:rPr>
          <w:rFonts w:asciiTheme="majorEastAsia" w:eastAsiaTheme="majorEastAsia" w:hAnsiTheme="majorEastAsia" w:hint="eastAsia"/>
        </w:rPr>
        <w:t>つの</w:t>
      </w:r>
      <w:r w:rsidRPr="00775C15">
        <w:rPr>
          <w:rFonts w:ascii="ＭＳ ゴシック" w:eastAsia="ＭＳ ゴシック" w:hAnsi="ＭＳ ゴシック" w:cs="游ゴシック" w:hint="eastAsia"/>
        </w:rPr>
        <w:t>論理</w:t>
      </w:r>
      <w:r w:rsidRPr="00775C15">
        <w:rPr>
          <w:rFonts w:ascii="ＭＳ ゴシック" w:eastAsia="ＭＳ ゴシック" w:hAnsi="ＭＳ ゴシック" w:cs="ＭＳ ゴシック" w:hint="eastAsia"/>
        </w:rPr>
        <w:t>レーンの一意の値に置き換えられています</w:t>
      </w:r>
      <w:r w:rsidRPr="00775C15">
        <w:rPr>
          <w:rFonts w:asciiTheme="majorEastAsia" w:eastAsiaTheme="majorEastAsia" w:hAnsiTheme="majorEastAsia" w:hint="eastAsia"/>
        </w:rPr>
        <w:t>。</w:t>
      </w:r>
    </w:p>
    <w:p w14:paraId="51B4C08F" w14:textId="77777777" w:rsidR="003E4A2E" w:rsidRDefault="00BC0FEE" w:rsidP="00420E91">
      <w:pPr>
        <w:pStyle w:val="ad"/>
        <w:widowControl/>
        <w:numPr>
          <w:ilvl w:val="0"/>
          <w:numId w:val="21"/>
        </w:numPr>
        <w:ind w:leftChars="0"/>
        <w:jc w:val="left"/>
        <w:rPr>
          <w:rFonts w:asciiTheme="majorEastAsia" w:eastAsiaTheme="majorEastAsia" w:hAnsiTheme="majorEastAsia"/>
        </w:rPr>
      </w:pPr>
      <w:r w:rsidRPr="00775C15">
        <w:rPr>
          <w:rFonts w:asciiTheme="majorEastAsia" w:eastAsiaTheme="majorEastAsia" w:hAnsiTheme="majorEastAsia" w:hint="eastAsia"/>
        </w:rPr>
        <w:t>アライアントマーカーは、802.3 Clause 91に従って、5つの連続した257ビットブロックを使用します。</w:t>
      </w:r>
    </w:p>
    <w:p w14:paraId="3ADB6341" w14:textId="77777777" w:rsidR="003E4A2E" w:rsidRDefault="00BC0FEE" w:rsidP="00420E91">
      <w:pPr>
        <w:pStyle w:val="ad"/>
        <w:widowControl/>
        <w:numPr>
          <w:ilvl w:val="0"/>
          <w:numId w:val="21"/>
        </w:numPr>
        <w:ind w:leftChars="0"/>
        <w:jc w:val="left"/>
        <w:rPr>
          <w:rFonts w:asciiTheme="majorEastAsia" w:eastAsiaTheme="majorEastAsia" w:hAnsiTheme="majorEastAsia"/>
        </w:rPr>
      </w:pPr>
      <w:r w:rsidRPr="003E4A2E">
        <w:rPr>
          <w:rFonts w:asciiTheme="majorEastAsia" w:eastAsiaTheme="majorEastAsia" w:hAnsiTheme="majorEastAsia" w:hint="eastAsia"/>
        </w:rPr>
        <w:t>アライメント マーカーは、Clause 91 で定義されているように、128 個の 10 ビット シンボルとそれに続く 5 ビット パッドを使用して構築されます。128 個の 10 ビット シンボルと 5 ビット パッドが組み合わされて、5 つの 257 ビット ブロックが形成されます。</w:t>
      </w:r>
    </w:p>
    <w:p w14:paraId="10EEEB38" w14:textId="410012BB" w:rsidR="00BC0FEE" w:rsidRPr="003E4A2E" w:rsidRDefault="00BC0FEE" w:rsidP="00420E91">
      <w:pPr>
        <w:pStyle w:val="ad"/>
        <w:widowControl/>
        <w:numPr>
          <w:ilvl w:val="0"/>
          <w:numId w:val="21"/>
        </w:numPr>
        <w:ind w:leftChars="0"/>
        <w:jc w:val="left"/>
        <w:rPr>
          <w:rFonts w:asciiTheme="majorEastAsia" w:eastAsiaTheme="majorEastAsia" w:hAnsiTheme="majorEastAsia"/>
        </w:rPr>
      </w:pPr>
      <w:r w:rsidRPr="003E4A2E">
        <w:rPr>
          <w:rFonts w:asciiTheme="majorEastAsia" w:eastAsiaTheme="majorEastAsia" w:hAnsiTheme="majorEastAsia" w:hint="eastAsia"/>
        </w:rPr>
        <w:t>10 ビット シンボルの順序は、802.3 Clause 91 図 91-4 を使用して参照できます。この図では、ボックスから上から下、左から右にシンボルが抽出され、最後に 5 ビットのパッドが続きます。</w:t>
      </w:r>
    </w:p>
    <w:p w14:paraId="22B0F4B6" w14:textId="38C28BF3" w:rsidR="008A67EA" w:rsidRDefault="008A67EA" w:rsidP="008A67EA">
      <w:pPr>
        <w:widowControl/>
        <w:jc w:val="left"/>
        <w:rPr>
          <w:rFonts w:asciiTheme="majorEastAsia" w:eastAsiaTheme="majorEastAsia" w:hAnsiTheme="majorEastAsia"/>
        </w:rPr>
      </w:pPr>
    </w:p>
    <w:p w14:paraId="14C27CBE" w14:textId="77777777" w:rsidR="00CC2465" w:rsidRDefault="00CC2465" w:rsidP="00CC2465">
      <w:pPr>
        <w:widowControl/>
        <w:ind w:leftChars="200" w:left="415"/>
        <w:jc w:val="left"/>
        <w:outlineLvl w:val="1"/>
        <w:rPr>
          <w:rFonts w:asciiTheme="majorEastAsia" w:eastAsiaTheme="majorEastAsia" w:hAnsiTheme="majorEastAsia"/>
        </w:rPr>
      </w:pPr>
      <w:bookmarkStart w:id="33" w:name="_Toc174625050"/>
      <w:r>
        <w:rPr>
          <w:rFonts w:asciiTheme="majorEastAsia" w:eastAsiaTheme="majorEastAsia" w:hAnsiTheme="majorEastAsia" w:hint="eastAsia"/>
        </w:rPr>
        <w:t>５－２．ZR300フレーム構造</w:t>
      </w:r>
      <w:bookmarkEnd w:id="33"/>
    </w:p>
    <w:p w14:paraId="04384D2F" w14:textId="77777777" w:rsidR="00CC2465" w:rsidRPr="00587736" w:rsidRDefault="00CC2465" w:rsidP="00CC2465">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3B57BB">
        <w:rPr>
          <w:rFonts w:asciiTheme="majorEastAsia" w:eastAsiaTheme="majorEastAsia" w:hAnsiTheme="majorEastAsia"/>
        </w:rPr>
        <w:t>ZR300</w:t>
      </w:r>
      <w:r w:rsidRPr="003B57BB">
        <w:rPr>
          <w:rFonts w:asciiTheme="majorEastAsia" w:eastAsiaTheme="majorEastAsia" w:hAnsiTheme="majorEastAsia" w:hint="eastAsia"/>
        </w:rPr>
        <w:t>のフレーム構造は</w:t>
      </w:r>
      <w:r w:rsidRPr="003B57BB">
        <w:rPr>
          <w:rFonts w:asciiTheme="majorEastAsia" w:eastAsiaTheme="majorEastAsia" w:hAnsiTheme="majorEastAsia"/>
        </w:rPr>
        <w:t>10280b × 192</w:t>
      </w:r>
      <w:r w:rsidRPr="003B57BB">
        <w:rPr>
          <w:rFonts w:ascii="ＭＳ ゴシック" w:eastAsia="ＭＳ ゴシック" w:hAnsi="ＭＳ ゴシック" w:cs="游ゴシック" w:hint="eastAsia"/>
        </w:rPr>
        <w:t>行</w:t>
      </w:r>
      <w:r w:rsidRPr="003B57BB">
        <w:rPr>
          <w:rFonts w:ascii="ＭＳ ゴシック" w:eastAsia="ＭＳ ゴシック" w:hAnsi="ＭＳ ゴシック" w:cs="ＭＳ ゴシック" w:hint="eastAsia"/>
        </w:rPr>
        <w:t>で、</w:t>
      </w:r>
      <w:r w:rsidRPr="003B57BB">
        <w:rPr>
          <w:rFonts w:asciiTheme="majorEastAsia" w:eastAsiaTheme="majorEastAsia" w:hAnsiTheme="majorEastAsia"/>
        </w:rPr>
        <w:t>1440b</w:t>
      </w:r>
      <w:r w:rsidRPr="003B57BB">
        <w:rPr>
          <w:rFonts w:asciiTheme="majorEastAsia" w:eastAsiaTheme="majorEastAsia" w:hAnsiTheme="majorEastAsia" w:hint="eastAsia"/>
        </w:rPr>
        <w:t>の</w:t>
      </w:r>
      <w:r w:rsidRPr="003B57BB">
        <w:rPr>
          <w:rFonts w:asciiTheme="majorEastAsia" w:eastAsiaTheme="majorEastAsia" w:hAnsiTheme="majorEastAsia"/>
        </w:rPr>
        <w:t>AM</w:t>
      </w:r>
      <w:r w:rsidRPr="003B57BB">
        <w:rPr>
          <w:rFonts w:ascii="ＭＳ ゴシック" w:eastAsia="ＭＳ ゴシック" w:hAnsi="ＭＳ ゴシック" w:cs="游ゴシック" w:hint="eastAsia"/>
        </w:rPr>
        <w:t>列</w:t>
      </w:r>
      <w:r w:rsidRPr="003B57BB">
        <w:rPr>
          <w:rFonts w:ascii="ＭＳ ゴシック" w:eastAsia="ＭＳ ゴシック" w:hAnsi="ＭＳ ゴシック" w:cs="ＭＳ ゴシック" w:hint="eastAsia"/>
        </w:rPr>
        <w:t>、</w:t>
      </w:r>
      <w:r w:rsidRPr="003B57BB">
        <w:rPr>
          <w:rFonts w:asciiTheme="majorEastAsia" w:eastAsiaTheme="majorEastAsia" w:hAnsiTheme="majorEastAsia"/>
        </w:rPr>
        <w:t>1440b</w:t>
      </w:r>
      <w:r w:rsidRPr="003B57BB">
        <w:rPr>
          <w:rFonts w:asciiTheme="majorEastAsia" w:eastAsiaTheme="majorEastAsia" w:hAnsiTheme="majorEastAsia" w:hint="eastAsia"/>
        </w:rPr>
        <w:t>の</w:t>
      </w:r>
      <w:r w:rsidRPr="003B57BB">
        <w:rPr>
          <w:rFonts w:asciiTheme="majorEastAsia" w:eastAsiaTheme="majorEastAsia" w:hAnsiTheme="majorEastAsia"/>
        </w:rPr>
        <w:t>PAD</w:t>
      </w:r>
      <w:r w:rsidRPr="003B57BB">
        <w:rPr>
          <w:rFonts w:ascii="ＭＳ ゴシック" w:eastAsia="ＭＳ ゴシック" w:hAnsi="ＭＳ ゴシック" w:cs="游ゴシック" w:hint="eastAsia"/>
        </w:rPr>
        <w:t>列</w:t>
      </w:r>
      <w:r w:rsidRPr="003B57BB">
        <w:rPr>
          <w:rFonts w:ascii="ＭＳ ゴシック" w:eastAsia="ＭＳ ゴシック" w:hAnsi="ＭＳ ゴシック" w:cs="ＭＳ ゴシック" w:hint="eastAsia"/>
        </w:rPr>
        <w:t>、</w:t>
      </w:r>
      <w:r w:rsidRPr="003B57BB">
        <w:rPr>
          <w:rFonts w:asciiTheme="majorEastAsia" w:eastAsiaTheme="majorEastAsia" w:hAnsiTheme="majorEastAsia"/>
        </w:rPr>
        <w:t>960b</w:t>
      </w:r>
      <w:r w:rsidRPr="003B57BB">
        <w:rPr>
          <w:rFonts w:asciiTheme="majorEastAsia" w:eastAsiaTheme="majorEastAsia" w:hAnsiTheme="majorEastAsia" w:hint="eastAsia"/>
        </w:rPr>
        <w:t>の</w:t>
      </w:r>
      <w:r w:rsidRPr="003B57BB">
        <w:rPr>
          <w:rFonts w:asciiTheme="majorEastAsia" w:eastAsiaTheme="majorEastAsia" w:hAnsiTheme="majorEastAsia"/>
        </w:rPr>
        <w:t>OH</w:t>
      </w:r>
      <w:r w:rsidRPr="003B57BB">
        <w:rPr>
          <w:rFonts w:asciiTheme="majorEastAsia" w:eastAsiaTheme="majorEastAsia" w:hAnsiTheme="majorEastAsia" w:hint="eastAsia"/>
        </w:rPr>
        <w:t>と</w:t>
      </w:r>
      <w:r w:rsidRPr="003B57BB">
        <w:rPr>
          <w:rFonts w:asciiTheme="majorEastAsia" w:eastAsiaTheme="majorEastAsia" w:hAnsiTheme="majorEastAsia"/>
        </w:rPr>
        <w:t>15</w:t>
      </w:r>
      <w:r w:rsidRPr="003B57BB">
        <w:rPr>
          <w:rFonts w:asciiTheme="majorEastAsia" w:eastAsiaTheme="majorEastAsia" w:hAnsiTheme="majorEastAsia" w:hint="eastAsia"/>
        </w:rPr>
        <w:t>ビットの追加パッドが</w:t>
      </w:r>
      <w:r w:rsidRPr="003B57BB">
        <w:rPr>
          <w:rFonts w:ascii="ＭＳ ゴシック" w:eastAsia="ＭＳ ゴシック" w:hAnsi="ＭＳ ゴシック" w:cs="游ゴシック" w:hint="eastAsia"/>
        </w:rPr>
        <w:t>1行目</w:t>
      </w:r>
      <w:r w:rsidRPr="003B57BB">
        <w:rPr>
          <w:rFonts w:asciiTheme="majorEastAsia" w:eastAsiaTheme="majorEastAsia" w:hAnsiTheme="majorEastAsia" w:hint="eastAsia"/>
        </w:rPr>
        <w:t>のビット</w:t>
      </w:r>
      <w:r w:rsidRPr="003B57BB">
        <w:rPr>
          <w:rFonts w:asciiTheme="majorEastAsia" w:eastAsiaTheme="majorEastAsia" w:hAnsiTheme="majorEastAsia"/>
        </w:rPr>
        <w:t>3841</w:t>
      </w:r>
      <w:r>
        <w:rPr>
          <w:rFonts w:asciiTheme="majorEastAsia" w:eastAsiaTheme="majorEastAsia" w:hAnsiTheme="majorEastAsia" w:hint="eastAsia"/>
        </w:rPr>
        <w:t>から3855</w:t>
      </w:r>
      <w:r w:rsidRPr="003B57BB">
        <w:rPr>
          <w:rFonts w:asciiTheme="majorEastAsia" w:eastAsiaTheme="majorEastAsia" w:hAnsiTheme="majorEastAsia" w:hint="eastAsia"/>
        </w:rPr>
        <w:t>に配置されています。</w:t>
      </w:r>
      <w:r>
        <w:rPr>
          <w:rFonts w:asciiTheme="majorEastAsia" w:eastAsiaTheme="majorEastAsia" w:hAnsiTheme="majorEastAsia" w:hint="eastAsia"/>
        </w:rPr>
        <w:t>追加のパッドは、</w:t>
      </w:r>
      <w:r w:rsidRPr="00587736">
        <w:rPr>
          <w:rFonts w:asciiTheme="majorEastAsia" w:eastAsiaTheme="majorEastAsia" w:hAnsiTheme="majorEastAsia" w:hint="eastAsia"/>
        </w:rPr>
        <w:t>ペイロード領域を 257b 境界に揃えるためのものです。パリティはZR</w:t>
      </w:r>
      <w:r>
        <w:rPr>
          <w:rFonts w:asciiTheme="majorEastAsia" w:eastAsiaTheme="majorEastAsia" w:hAnsiTheme="majorEastAsia" w:hint="eastAsia"/>
        </w:rPr>
        <w:t>3</w:t>
      </w:r>
      <w:r w:rsidRPr="00587736">
        <w:rPr>
          <w:rFonts w:asciiTheme="majorEastAsia" w:eastAsiaTheme="majorEastAsia" w:hAnsiTheme="majorEastAsia" w:hint="eastAsia"/>
        </w:rPr>
        <w:t>00フレーム構造下流のOFECブロックとインタリーバーステージによって追加されます。</w:t>
      </w:r>
    </w:p>
    <w:p w14:paraId="68AECB84" w14:textId="4DAD28B7" w:rsidR="00CC2465" w:rsidRDefault="00CC2465" w:rsidP="00CC2465">
      <w:pPr>
        <w:widowControl/>
        <w:ind w:firstLineChars="400" w:firstLine="830"/>
        <w:jc w:val="left"/>
        <w:rPr>
          <w:rFonts w:asciiTheme="majorEastAsia" w:eastAsiaTheme="majorEastAsia" w:hAnsiTheme="majorEastAsia"/>
        </w:rPr>
      </w:pPr>
      <w:r w:rsidRPr="00587736">
        <w:rPr>
          <w:rFonts w:asciiTheme="majorEastAsia" w:eastAsiaTheme="majorEastAsia" w:hAnsiTheme="majorEastAsia" w:hint="eastAsia"/>
        </w:rPr>
        <w:t>ZR</w:t>
      </w:r>
      <w:r>
        <w:rPr>
          <w:rFonts w:asciiTheme="majorEastAsia" w:eastAsiaTheme="majorEastAsia" w:hAnsiTheme="majorEastAsia" w:hint="eastAsia"/>
        </w:rPr>
        <w:t>3</w:t>
      </w:r>
      <w:r w:rsidRPr="00587736">
        <w:rPr>
          <w:rFonts w:asciiTheme="majorEastAsia" w:eastAsiaTheme="majorEastAsia" w:hAnsiTheme="majorEastAsia" w:hint="eastAsia"/>
        </w:rPr>
        <w:t>00フレーム構造を図5-</w:t>
      </w:r>
      <w:r>
        <w:rPr>
          <w:rFonts w:asciiTheme="majorEastAsia" w:eastAsiaTheme="majorEastAsia" w:hAnsiTheme="majorEastAsia" w:hint="eastAsia"/>
        </w:rPr>
        <w:t>4</w:t>
      </w:r>
      <w:r w:rsidRPr="00587736">
        <w:rPr>
          <w:rFonts w:asciiTheme="majorEastAsia" w:eastAsiaTheme="majorEastAsia" w:hAnsiTheme="majorEastAsia" w:hint="eastAsia"/>
        </w:rPr>
        <w:t>に示します。</w:t>
      </w:r>
    </w:p>
    <w:p w14:paraId="6831EB3F" w14:textId="5E1AD136" w:rsidR="00CC2465" w:rsidRDefault="00CC2465">
      <w:pPr>
        <w:widowControl/>
        <w:jc w:val="left"/>
        <w:rPr>
          <w:rFonts w:asciiTheme="majorEastAsia" w:eastAsiaTheme="majorEastAsia" w:hAnsiTheme="majorEastAsia"/>
        </w:rPr>
      </w:pPr>
      <w:r>
        <w:rPr>
          <w:rFonts w:asciiTheme="majorEastAsia" w:eastAsiaTheme="majorEastAsia" w:hAnsiTheme="majorEastAsia"/>
        </w:rPr>
        <w:br w:type="page"/>
      </w:r>
    </w:p>
    <w:p w14:paraId="45D8F216" w14:textId="02FC1179" w:rsidR="00CC2465" w:rsidRDefault="00CC2465" w:rsidP="00CC2465">
      <w:pPr>
        <w:widowControl/>
        <w:ind w:firstLineChars="400" w:firstLine="830"/>
        <w:jc w:val="left"/>
        <w:rPr>
          <w:rFonts w:asciiTheme="majorEastAsia" w:eastAsiaTheme="majorEastAsia" w:hAnsiTheme="majorEastAsia"/>
        </w:rPr>
      </w:pPr>
      <w:r>
        <w:rPr>
          <w:rFonts w:asciiTheme="majorEastAsia" w:eastAsiaTheme="majorEastAsia" w:hAnsiTheme="majorEastAsia" w:hint="eastAsia"/>
          <w:noProof/>
        </w:rPr>
        <w:lastRenderedPageBreak/>
        <mc:AlternateContent>
          <mc:Choice Requires="wpc">
            <w:drawing>
              <wp:inline distT="0" distB="0" distL="0" distR="0" wp14:anchorId="5EB74BF8" wp14:editId="38EA4E53">
                <wp:extent cx="5486400" cy="2321908"/>
                <wp:effectExtent l="0" t="0" r="0" b="2540"/>
                <wp:docPr id="1885130324"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2428509" name="Rectangle 254602"/>
                        <wps:cNvSpPr/>
                        <wps:spPr>
                          <a:xfrm rot="16200001">
                            <a:off x="569392" y="442188"/>
                            <a:ext cx="1027013" cy="154910"/>
                          </a:xfrm>
                          <a:prstGeom prst="rect">
                            <a:avLst/>
                          </a:prstGeom>
                          <a:ln>
                            <a:noFill/>
                          </a:ln>
                        </wps:spPr>
                        <wps:txbx>
                          <w:txbxContent>
                            <w:p w14:paraId="69E3BD86"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w:t>
                              </w:r>
                            </w:p>
                          </w:txbxContent>
                        </wps:txbx>
                        <wps:bodyPr vert="horz" lIns="0" tIns="0" rIns="0" bIns="0" rtlCol="0">
                          <a:noAutofit/>
                        </wps:bodyPr>
                      </wps:wsp>
                      <wpg:wgp>
                        <wpg:cNvPr id="1685963558" name="グループ化 1685963558"/>
                        <wpg:cNvGrpSpPr/>
                        <wpg:grpSpPr>
                          <a:xfrm>
                            <a:off x="307000" y="181228"/>
                            <a:ext cx="4690450" cy="2110817"/>
                            <a:chOff x="300650" y="323234"/>
                            <a:chExt cx="4690450" cy="2110817"/>
                          </a:xfrm>
                        </wpg:grpSpPr>
                        <wps:wsp>
                          <wps:cNvPr id="79529407" name="Rectangle 11800"/>
                          <wps:cNvSpPr/>
                          <wps:spPr>
                            <a:xfrm>
                              <a:off x="4804045" y="2209725"/>
                              <a:ext cx="50670" cy="224326"/>
                            </a:xfrm>
                            <a:prstGeom prst="rect">
                              <a:avLst/>
                            </a:prstGeom>
                            <a:ln>
                              <a:noFill/>
                            </a:ln>
                          </wps:spPr>
                          <wps:txbx>
                            <w:txbxContent>
                              <w:p w14:paraId="24224B36" w14:textId="77777777" w:rsidR="00CC2465" w:rsidRDefault="00CC2465" w:rsidP="00CC2465">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wps:txbx>
                          <wps:bodyPr vert="horz" lIns="0" tIns="0" rIns="0" bIns="0" rtlCol="0">
                            <a:noAutofit/>
                          </wps:bodyPr>
                        </wps:wsp>
                        <wps:wsp>
                          <wps:cNvPr id="978097286" name="Rectangle 11855"/>
                          <wps:cNvSpPr/>
                          <wps:spPr>
                            <a:xfrm>
                              <a:off x="300650" y="777424"/>
                              <a:ext cx="329800" cy="167909"/>
                            </a:xfrm>
                            <a:prstGeom prst="rect">
                              <a:avLst/>
                            </a:prstGeom>
                            <a:ln>
                              <a:noFill/>
                            </a:ln>
                          </wps:spPr>
                          <wps:txbx>
                            <w:txbxContent>
                              <w:p w14:paraId="321F51F0" w14:textId="77777777" w:rsidR="00CC2465" w:rsidRPr="00BD2161" w:rsidRDefault="00CC2465" w:rsidP="00CC2465">
                                <w:pPr>
                                  <w:spacing w:after="160" w:line="256" w:lineRule="auto"/>
                                  <w:ind w:left="14" w:hanging="14"/>
                                  <w:rPr>
                                    <w:rFonts w:ascii="ＭＳ ゴシック" w:eastAsia="ＭＳ ゴシック" w:hAnsi="ＭＳ ゴシック" w:cs="ＭＳ 明朝"/>
                                    <w:color w:val="000000"/>
                                    <w:sz w:val="20"/>
                                  </w:rPr>
                                </w:pPr>
                                <w:r w:rsidRPr="00BD2161">
                                  <w:rPr>
                                    <w:rFonts w:ascii="ＭＳ ゴシック" w:eastAsia="ＭＳ ゴシック" w:hAnsi="ＭＳ ゴシック" w:cs="ＭＳ 明朝" w:hint="eastAsia"/>
                                    <w:color w:val="000000"/>
                                    <w:sz w:val="20"/>
                                  </w:rPr>
                                  <w:t>行</w:t>
                                </w:r>
                              </w:p>
                            </w:txbxContent>
                          </wps:txbx>
                          <wps:bodyPr vert="horz" lIns="0" tIns="0" rIns="0" bIns="0" rtlCol="0">
                            <a:noAutofit/>
                          </wps:bodyPr>
                        </wps:wsp>
                        <wps:wsp>
                          <wps:cNvPr id="1158497856" name="Rectangle 11858"/>
                          <wps:cNvSpPr/>
                          <wps:spPr>
                            <a:xfrm>
                              <a:off x="779281" y="728873"/>
                              <a:ext cx="541585" cy="154631"/>
                            </a:xfrm>
                            <a:prstGeom prst="rect">
                              <a:avLst/>
                            </a:prstGeom>
                            <a:ln>
                              <a:noFill/>
                            </a:ln>
                          </wps:spPr>
                          <wps:txbx>
                            <w:txbxContent>
                              <w:p w14:paraId="1FF1C9B9" w14:textId="77777777" w:rsidR="00CC2465" w:rsidRPr="00BD2161" w:rsidRDefault="00CC2465" w:rsidP="00CC2465">
                                <w:pPr>
                                  <w:spacing w:after="160" w:line="256" w:lineRule="auto"/>
                                  <w:ind w:left="14" w:hanging="14"/>
                                  <w:rPr>
                                    <w:rFonts w:ascii="ＭＳ ゴシック" w:eastAsia="ＭＳ ゴシック" w:hAnsi="ＭＳ ゴシック" w:cs="ＭＳ 明朝"/>
                                    <w:color w:val="000000"/>
                                    <w:sz w:val="18"/>
                                    <w:szCs w:val="18"/>
                                  </w:rPr>
                                </w:pPr>
                                <w:r w:rsidRPr="00BD2161">
                                  <w:rPr>
                                    <w:rFonts w:ascii="ＭＳ ゴシック" w:eastAsia="ＭＳ ゴシック" w:hAnsi="ＭＳ ゴシック" w:cs="ＭＳ 明朝" w:hint="eastAsia"/>
                                    <w:color w:val="000000"/>
                                    <w:sz w:val="18"/>
                                    <w:szCs w:val="18"/>
                                  </w:rPr>
                                  <w:t>列</w:t>
                                </w:r>
                              </w:p>
                            </w:txbxContent>
                          </wps:txbx>
                          <wps:bodyPr vert="horz" lIns="0" tIns="0" rIns="0" bIns="0" rtlCol="0">
                            <a:noAutofit/>
                          </wps:bodyPr>
                        </wps:wsp>
                        <wps:wsp>
                          <wps:cNvPr id="1721999218" name="Shape 11860"/>
                          <wps:cNvSpPr/>
                          <wps:spPr>
                            <a:xfrm>
                              <a:off x="630160" y="727213"/>
                              <a:ext cx="0" cy="194774"/>
                            </a:xfrm>
                            <a:custGeom>
                              <a:avLst/>
                              <a:gdLst/>
                              <a:ahLst/>
                              <a:cxnLst/>
                              <a:rect l="0" t="0" r="0" b="0"/>
                              <a:pathLst>
                                <a:path h="194821">
                                  <a:moveTo>
                                    <a:pt x="0" y="0"/>
                                  </a:moveTo>
                                  <a:lnTo>
                                    <a:pt x="0" y="194821"/>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976107501" name="Shape 11862"/>
                          <wps:cNvSpPr/>
                          <wps:spPr>
                            <a:xfrm>
                              <a:off x="2470421" y="727213"/>
                              <a:ext cx="2408" cy="194774"/>
                            </a:xfrm>
                            <a:custGeom>
                              <a:avLst/>
                              <a:gdLst/>
                              <a:ahLst/>
                              <a:cxnLst/>
                              <a:rect l="0" t="0" r="0" b="0"/>
                              <a:pathLst>
                                <a:path w="2408" h="194821">
                                  <a:moveTo>
                                    <a:pt x="2408" y="0"/>
                                  </a:moveTo>
                                  <a:lnTo>
                                    <a:pt x="0" y="194821"/>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735510089" name="Shape 11863"/>
                          <wps:cNvSpPr/>
                          <wps:spPr>
                            <a:xfrm>
                              <a:off x="629528" y="921044"/>
                              <a:ext cx="3408763" cy="1343431"/>
                            </a:xfrm>
                            <a:custGeom>
                              <a:avLst/>
                              <a:gdLst/>
                              <a:ahLst/>
                              <a:cxnLst/>
                              <a:rect l="0" t="0" r="0" b="0"/>
                              <a:pathLst>
                                <a:path w="3408965" h="1343755">
                                  <a:moveTo>
                                    <a:pt x="0" y="1343755"/>
                                  </a:moveTo>
                                  <a:lnTo>
                                    <a:pt x="3408965" y="1343755"/>
                                  </a:lnTo>
                                  <a:lnTo>
                                    <a:pt x="3408965" y="0"/>
                                  </a:lnTo>
                                  <a:lnTo>
                                    <a:pt x="0" y="0"/>
                                  </a:lnTo>
                                  <a:close/>
                                </a:path>
                              </a:pathLst>
                            </a:custGeom>
                            <a:ln w="3081" cap="rnd">
                              <a:round/>
                            </a:ln>
                          </wps:spPr>
                          <wps:style>
                            <a:lnRef idx="1">
                              <a:srgbClr val="404040"/>
                            </a:lnRef>
                            <a:fillRef idx="0">
                              <a:srgbClr val="000000">
                                <a:alpha val="0"/>
                              </a:srgbClr>
                            </a:fillRef>
                            <a:effectRef idx="0">
                              <a:scrgbClr r="0" g="0" b="0"/>
                            </a:effectRef>
                            <a:fontRef idx="none"/>
                          </wps:style>
                          <wps:bodyPr/>
                        </wps:wsp>
                        <wps:wsp>
                          <wps:cNvPr id="2110406067" name="Rectangle 11864"/>
                          <wps:cNvSpPr/>
                          <wps:spPr>
                            <a:xfrm>
                              <a:off x="473287" y="930064"/>
                              <a:ext cx="83516" cy="167481"/>
                            </a:xfrm>
                            <a:prstGeom prst="rect">
                              <a:avLst/>
                            </a:prstGeom>
                            <a:ln>
                              <a:noFill/>
                            </a:ln>
                          </wps:spPr>
                          <wps:txbx>
                            <w:txbxContent>
                              <w:p w14:paraId="06E90EF0"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w:t>
                                </w:r>
                              </w:p>
                            </w:txbxContent>
                          </wps:txbx>
                          <wps:bodyPr vert="horz" lIns="0" tIns="0" rIns="0" bIns="0" rtlCol="0">
                            <a:noAutofit/>
                          </wps:bodyPr>
                        </wps:wsp>
                        <wps:wsp>
                          <wps:cNvPr id="1837794723" name="Rectangle 11865"/>
                          <wps:cNvSpPr/>
                          <wps:spPr>
                            <a:xfrm>
                              <a:off x="473287" y="1082178"/>
                              <a:ext cx="83516" cy="167481"/>
                            </a:xfrm>
                            <a:prstGeom prst="rect">
                              <a:avLst/>
                            </a:prstGeom>
                            <a:ln>
                              <a:noFill/>
                            </a:ln>
                          </wps:spPr>
                          <wps:txbx>
                            <w:txbxContent>
                              <w:p w14:paraId="24D7BA9F"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2</w:t>
                                </w:r>
                              </w:p>
                            </w:txbxContent>
                          </wps:txbx>
                          <wps:bodyPr vert="horz" lIns="0" tIns="0" rIns="0" bIns="0" rtlCol="0">
                            <a:noAutofit/>
                          </wps:bodyPr>
                        </wps:wsp>
                        <wps:wsp>
                          <wps:cNvPr id="1010217376" name="Rectangle 11866"/>
                          <wps:cNvSpPr/>
                          <wps:spPr>
                            <a:xfrm>
                              <a:off x="499261" y="1433781"/>
                              <a:ext cx="75150" cy="167481"/>
                            </a:xfrm>
                            <a:prstGeom prst="rect">
                              <a:avLst/>
                            </a:prstGeom>
                            <a:ln>
                              <a:noFill/>
                            </a:ln>
                          </wps:spPr>
                          <wps:txbx>
                            <w:txbxContent>
                              <w:p w14:paraId="5B3A8947"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wps:txbx>
                          <wps:bodyPr vert="horz" lIns="0" tIns="0" rIns="0" bIns="0" rtlCol="0">
                            <a:noAutofit/>
                          </wps:bodyPr>
                        </wps:wsp>
                        <wps:wsp>
                          <wps:cNvPr id="1549466980" name="Rectangle 11867"/>
                          <wps:cNvSpPr/>
                          <wps:spPr>
                            <a:xfrm>
                              <a:off x="499261" y="1585870"/>
                              <a:ext cx="75150" cy="167480"/>
                            </a:xfrm>
                            <a:prstGeom prst="rect">
                              <a:avLst/>
                            </a:prstGeom>
                            <a:ln>
                              <a:noFill/>
                            </a:ln>
                          </wps:spPr>
                          <wps:txbx>
                            <w:txbxContent>
                              <w:p w14:paraId="025B3B3B"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wps:txbx>
                          <wps:bodyPr vert="horz" lIns="0" tIns="0" rIns="0" bIns="0" rtlCol="0">
                            <a:noAutofit/>
                          </wps:bodyPr>
                        </wps:wsp>
                        <wps:wsp>
                          <wps:cNvPr id="1539584852" name="Rectangle 11868"/>
                          <wps:cNvSpPr/>
                          <wps:spPr>
                            <a:xfrm>
                              <a:off x="499261" y="1737959"/>
                              <a:ext cx="41512" cy="167480"/>
                            </a:xfrm>
                            <a:prstGeom prst="rect">
                              <a:avLst/>
                            </a:prstGeom>
                            <a:ln>
                              <a:noFill/>
                            </a:ln>
                          </wps:spPr>
                          <wps:txbx>
                            <w:txbxContent>
                              <w:p w14:paraId="5F641DA9"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w:t>
                                </w:r>
                              </w:p>
                            </w:txbxContent>
                          </wps:txbx>
                          <wps:bodyPr vert="horz" lIns="0" tIns="0" rIns="0" bIns="0" rtlCol="0">
                            <a:noAutofit/>
                          </wps:bodyPr>
                        </wps:wsp>
                        <wps:wsp>
                          <wps:cNvPr id="2055154176" name="Rectangle 11869"/>
                          <wps:cNvSpPr/>
                          <wps:spPr>
                            <a:xfrm>
                              <a:off x="565465" y="1690845"/>
                              <a:ext cx="75146" cy="167480"/>
                            </a:xfrm>
                            <a:prstGeom prst="rect">
                              <a:avLst/>
                            </a:prstGeom>
                            <a:ln>
                              <a:noFill/>
                            </a:ln>
                          </wps:spPr>
                          <wps:txbx>
                            <w:txbxContent>
                              <w:p w14:paraId="162402CD"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wps:txbx>
                          <wps:bodyPr vert="horz" lIns="0" tIns="0" rIns="0" bIns="0" rtlCol="0">
                            <a:noAutofit/>
                          </wps:bodyPr>
                        </wps:wsp>
                        <wps:wsp>
                          <wps:cNvPr id="1185851403" name="Rectangle 11870"/>
                          <wps:cNvSpPr/>
                          <wps:spPr>
                            <a:xfrm>
                              <a:off x="354500" y="2147420"/>
                              <a:ext cx="248573" cy="167480"/>
                            </a:xfrm>
                            <a:prstGeom prst="rect">
                              <a:avLst/>
                            </a:prstGeom>
                            <a:ln>
                              <a:noFill/>
                            </a:ln>
                          </wps:spPr>
                          <wps:txbx>
                            <w:txbxContent>
                              <w:p w14:paraId="63CC1399"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192</w:t>
                                </w:r>
                              </w:p>
                            </w:txbxContent>
                          </wps:txbx>
                          <wps:bodyPr vert="horz" lIns="0" tIns="0" rIns="0" bIns="0" rtlCol="0">
                            <a:noAutofit/>
                          </wps:bodyPr>
                        </wps:wsp>
                        <wps:wsp>
                          <wps:cNvPr id="2131838628" name="Shape 11871"/>
                          <wps:cNvSpPr/>
                          <wps:spPr>
                            <a:xfrm>
                              <a:off x="629528" y="1065436"/>
                              <a:ext cx="3411170" cy="142134"/>
                            </a:xfrm>
                            <a:custGeom>
                              <a:avLst/>
                              <a:gdLst/>
                              <a:ahLst/>
                              <a:cxnLst/>
                              <a:rect l="0" t="0" r="0" b="0"/>
                              <a:pathLst>
                                <a:path w="3411372" h="142168">
                                  <a:moveTo>
                                    <a:pt x="0" y="142168"/>
                                  </a:moveTo>
                                  <a:lnTo>
                                    <a:pt x="3411372" y="142168"/>
                                  </a:lnTo>
                                  <a:lnTo>
                                    <a:pt x="3411372"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832518383" name="Rectangle 11872"/>
                          <wps:cNvSpPr/>
                          <wps:spPr>
                            <a:xfrm>
                              <a:off x="2335226" y="1089451"/>
                              <a:ext cx="31516" cy="141779"/>
                            </a:xfrm>
                            <a:prstGeom prst="rect">
                              <a:avLst/>
                            </a:prstGeom>
                            <a:ln>
                              <a:noFill/>
                            </a:ln>
                          </wps:spPr>
                          <wps:txbx>
                            <w:txbxContent>
                              <w:p w14:paraId="7E4BF8D4" w14:textId="77777777" w:rsidR="00CC2465" w:rsidRDefault="00CC2465" w:rsidP="00CC2465">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wps:txbx>
                          <wps:bodyPr vert="horz" lIns="0" tIns="0" rIns="0" bIns="0" rtlCol="0">
                            <a:noAutofit/>
                          </wps:bodyPr>
                        </wps:wsp>
                        <wps:wsp>
                          <wps:cNvPr id="574329366" name="Shape 11873"/>
                          <wps:cNvSpPr/>
                          <wps:spPr>
                            <a:xfrm>
                              <a:off x="631161" y="1208202"/>
                              <a:ext cx="3407115" cy="142134"/>
                            </a:xfrm>
                            <a:custGeom>
                              <a:avLst/>
                              <a:gdLst/>
                              <a:ahLst/>
                              <a:cxnLst/>
                              <a:rect l="0" t="0" r="0" b="0"/>
                              <a:pathLst>
                                <a:path w="3407317" h="142168">
                                  <a:moveTo>
                                    <a:pt x="0" y="142168"/>
                                  </a:moveTo>
                                  <a:lnTo>
                                    <a:pt x="3407317" y="142168"/>
                                  </a:lnTo>
                                  <a:lnTo>
                                    <a:pt x="3407317"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883235080" name="Rectangle 11874"/>
                          <wps:cNvSpPr/>
                          <wps:spPr>
                            <a:xfrm>
                              <a:off x="2334846" y="1232685"/>
                              <a:ext cx="31516" cy="141779"/>
                            </a:xfrm>
                            <a:prstGeom prst="rect">
                              <a:avLst/>
                            </a:prstGeom>
                            <a:ln>
                              <a:noFill/>
                            </a:ln>
                          </wps:spPr>
                          <wps:txbx>
                            <w:txbxContent>
                              <w:p w14:paraId="6407651C" w14:textId="77777777" w:rsidR="00CC2465" w:rsidRDefault="00CC2465" w:rsidP="00CC2465">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wps:txbx>
                          <wps:bodyPr vert="horz" lIns="0" tIns="0" rIns="0" bIns="0" rtlCol="0">
                            <a:noAutofit/>
                          </wps:bodyPr>
                        </wps:wsp>
                        <wps:wsp>
                          <wps:cNvPr id="1548480336" name="Shape 11875"/>
                          <wps:cNvSpPr/>
                          <wps:spPr>
                            <a:xfrm>
                              <a:off x="627145" y="2122340"/>
                              <a:ext cx="3411171" cy="142134"/>
                            </a:xfrm>
                            <a:custGeom>
                              <a:avLst/>
                              <a:gdLst/>
                              <a:ahLst/>
                              <a:cxnLst/>
                              <a:rect l="0" t="0" r="0" b="0"/>
                              <a:pathLst>
                                <a:path w="3411373" h="142168">
                                  <a:moveTo>
                                    <a:pt x="0" y="142168"/>
                                  </a:moveTo>
                                  <a:lnTo>
                                    <a:pt x="3411373" y="142168"/>
                                  </a:lnTo>
                                  <a:lnTo>
                                    <a:pt x="3411373"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332340070" name="Rectangle 11876"/>
                          <wps:cNvSpPr/>
                          <wps:spPr>
                            <a:xfrm>
                              <a:off x="2332692" y="2150265"/>
                              <a:ext cx="31516" cy="141780"/>
                            </a:xfrm>
                            <a:prstGeom prst="rect">
                              <a:avLst/>
                            </a:prstGeom>
                            <a:ln>
                              <a:noFill/>
                            </a:ln>
                          </wps:spPr>
                          <wps:txbx>
                            <w:txbxContent>
                              <w:p w14:paraId="56B89BF8" w14:textId="77777777" w:rsidR="00CC2465" w:rsidRDefault="00CC2465" w:rsidP="00CC2465">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wps:txbx>
                          <wps:bodyPr vert="horz" lIns="0" tIns="0" rIns="0" bIns="0" rtlCol="0">
                            <a:noAutofit/>
                          </wps:bodyPr>
                        </wps:wsp>
                        <wps:wsp>
                          <wps:cNvPr id="451316728" name="Rectangle 11877"/>
                          <wps:cNvSpPr/>
                          <wps:spPr>
                            <a:xfrm>
                              <a:off x="477088" y="1234028"/>
                              <a:ext cx="83730" cy="167910"/>
                            </a:xfrm>
                            <a:prstGeom prst="rect">
                              <a:avLst/>
                            </a:prstGeom>
                            <a:ln>
                              <a:noFill/>
                            </a:ln>
                          </wps:spPr>
                          <wps:txbx>
                            <w:txbxContent>
                              <w:p w14:paraId="72CEE2B9" w14:textId="77777777" w:rsidR="00CC2465" w:rsidRDefault="00CC2465" w:rsidP="00CC2465">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3</w:t>
                                </w:r>
                              </w:p>
                            </w:txbxContent>
                          </wps:txbx>
                          <wps:bodyPr vert="horz" lIns="0" tIns="0" rIns="0" bIns="0" rtlCol="0">
                            <a:noAutofit/>
                          </wps:bodyPr>
                        </wps:wsp>
                        <wps:wsp>
                          <wps:cNvPr id="2134758539" name="Rectangle 11878"/>
                          <wps:cNvSpPr/>
                          <wps:spPr>
                            <a:xfrm rot="16200001">
                              <a:off x="2310869" y="442552"/>
                              <a:ext cx="302785" cy="154481"/>
                            </a:xfrm>
                            <a:prstGeom prst="rect">
                              <a:avLst/>
                            </a:prstGeom>
                            <a:ln>
                              <a:noFill/>
                            </a:ln>
                          </wps:spPr>
                          <wps:txbx>
                            <w:txbxContent>
                              <w:p w14:paraId="7F93DAD6"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3855</w:t>
                                </w:r>
                              </w:p>
                            </w:txbxContent>
                          </wps:txbx>
                          <wps:bodyPr vert="horz" lIns="0" tIns="0" rIns="0" bIns="0" rtlCol="0">
                            <a:noAutofit/>
                          </wps:bodyPr>
                        </wps:wsp>
                        <wps:wsp>
                          <wps:cNvPr id="1372224693" name="Rectangle 11879"/>
                          <wps:cNvSpPr/>
                          <wps:spPr>
                            <a:xfrm rot="16200001">
                              <a:off x="2425159" y="442552"/>
                              <a:ext cx="302785" cy="154481"/>
                            </a:xfrm>
                            <a:prstGeom prst="rect">
                              <a:avLst/>
                            </a:prstGeom>
                            <a:ln>
                              <a:noFill/>
                            </a:ln>
                          </wps:spPr>
                          <wps:txbx>
                            <w:txbxContent>
                              <w:p w14:paraId="23B41186"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3856</w:t>
                                </w:r>
                              </w:p>
                            </w:txbxContent>
                          </wps:txbx>
                          <wps:bodyPr vert="horz" lIns="0" tIns="0" rIns="0" bIns="0" rtlCol="0">
                            <a:noAutofit/>
                          </wps:bodyPr>
                        </wps:wsp>
                        <wps:wsp>
                          <wps:cNvPr id="800305447" name="Rectangle 11880"/>
                          <wps:cNvSpPr/>
                          <wps:spPr>
                            <a:xfrm>
                              <a:off x="1894544" y="1689338"/>
                              <a:ext cx="1003516" cy="164428"/>
                            </a:xfrm>
                            <a:prstGeom prst="rect">
                              <a:avLst/>
                            </a:prstGeom>
                            <a:ln>
                              <a:noFill/>
                            </a:ln>
                          </wps:spPr>
                          <wps:txbx>
                            <w:txbxContent>
                              <w:p w14:paraId="7D79DB9A" w14:textId="77777777" w:rsidR="00CC2465" w:rsidRPr="00BD2161" w:rsidRDefault="00CC2465" w:rsidP="00CC2465">
                                <w:pPr>
                                  <w:spacing w:after="160" w:line="256" w:lineRule="auto"/>
                                  <w:ind w:left="14" w:hanging="14"/>
                                  <w:rPr>
                                    <w:rFonts w:ascii="ＭＳ ゴシック" w:eastAsia="ＭＳ ゴシック" w:hAnsi="ＭＳ ゴシック" w:cs="ＭＳ 明朝"/>
                                    <w:color w:val="000000"/>
                                    <w:sz w:val="19"/>
                                    <w:szCs w:val="19"/>
                                  </w:rPr>
                                </w:pPr>
                                <w:r w:rsidRPr="00BD2161">
                                  <w:rPr>
                                    <w:rFonts w:ascii="ＭＳ ゴシック" w:eastAsia="ＭＳ ゴシック" w:hAnsi="ＭＳ ゴシック" w:cs="ＭＳ 明朝" w:hint="eastAsia"/>
                                    <w:color w:val="000000"/>
                                    <w:sz w:val="19"/>
                                    <w:szCs w:val="19"/>
                                  </w:rPr>
                                  <w:t>ペイロード領域</w:t>
                                </w:r>
                              </w:p>
                            </w:txbxContent>
                          </wps:txbx>
                          <wps:bodyPr vert="horz" lIns="0" tIns="0" rIns="0" bIns="0" rtlCol="0">
                            <a:noAutofit/>
                          </wps:bodyPr>
                        </wps:wsp>
                        <wps:wsp>
                          <wps:cNvPr id="539094687" name="Shape 345795"/>
                          <wps:cNvSpPr/>
                          <wps:spPr>
                            <a:xfrm>
                              <a:off x="629528" y="922012"/>
                              <a:ext cx="671413" cy="142134"/>
                            </a:xfrm>
                            <a:custGeom>
                              <a:avLst/>
                              <a:gdLst/>
                              <a:ahLst/>
                              <a:cxnLst/>
                              <a:rect l="0" t="0" r="0" b="0"/>
                              <a:pathLst>
                                <a:path w="671453" h="142168">
                                  <a:moveTo>
                                    <a:pt x="0" y="0"/>
                                  </a:moveTo>
                                  <a:lnTo>
                                    <a:pt x="671453" y="0"/>
                                  </a:lnTo>
                                  <a:lnTo>
                                    <a:pt x="671453" y="142168"/>
                                  </a:lnTo>
                                  <a:lnTo>
                                    <a:pt x="0" y="142168"/>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931883647" name="Shape 11882"/>
                          <wps:cNvSpPr/>
                          <wps:spPr>
                            <a:xfrm>
                              <a:off x="629528" y="922012"/>
                              <a:ext cx="671413" cy="142134"/>
                            </a:xfrm>
                            <a:custGeom>
                              <a:avLst/>
                              <a:gdLst/>
                              <a:ahLst/>
                              <a:cxnLst/>
                              <a:rect l="0" t="0" r="0" b="0"/>
                              <a:pathLst>
                                <a:path w="671453" h="142168">
                                  <a:moveTo>
                                    <a:pt x="0" y="142168"/>
                                  </a:moveTo>
                                  <a:lnTo>
                                    <a:pt x="671453" y="142168"/>
                                  </a:lnTo>
                                  <a:lnTo>
                                    <a:pt x="671453"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930577069" name="Rectangle 11883"/>
                          <wps:cNvSpPr/>
                          <wps:spPr>
                            <a:xfrm>
                              <a:off x="883481" y="900619"/>
                              <a:ext cx="195417" cy="142208"/>
                            </a:xfrm>
                            <a:prstGeom prst="rect">
                              <a:avLst/>
                            </a:prstGeom>
                            <a:ln>
                              <a:noFill/>
                            </a:ln>
                          </wps:spPr>
                          <wps:txbx>
                            <w:txbxContent>
                              <w:p w14:paraId="32C9973F" w14:textId="77777777" w:rsidR="00CC2465" w:rsidRDefault="00CC2465" w:rsidP="00CC2465">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AM</w:t>
                                </w:r>
                              </w:p>
                            </w:txbxContent>
                          </wps:txbx>
                          <wps:bodyPr vert="horz" lIns="0" tIns="0" rIns="0" bIns="0" rtlCol="0">
                            <a:noAutofit/>
                          </wps:bodyPr>
                        </wps:wsp>
                        <wps:wsp>
                          <wps:cNvPr id="1614183399" name="Shape 345796"/>
                          <wps:cNvSpPr/>
                          <wps:spPr>
                            <a:xfrm>
                              <a:off x="1292084" y="922012"/>
                              <a:ext cx="671413" cy="142134"/>
                            </a:xfrm>
                            <a:custGeom>
                              <a:avLst/>
                              <a:gdLst/>
                              <a:ahLst/>
                              <a:cxnLst/>
                              <a:rect l="0" t="0" r="0" b="0"/>
                              <a:pathLst>
                                <a:path w="671453" h="142168">
                                  <a:moveTo>
                                    <a:pt x="0" y="0"/>
                                  </a:moveTo>
                                  <a:lnTo>
                                    <a:pt x="671453" y="0"/>
                                  </a:lnTo>
                                  <a:lnTo>
                                    <a:pt x="671453" y="142168"/>
                                  </a:lnTo>
                                  <a:lnTo>
                                    <a:pt x="0" y="142168"/>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1709539035" name="Shape 11885"/>
                          <wps:cNvSpPr/>
                          <wps:spPr>
                            <a:xfrm>
                              <a:off x="1292084" y="922012"/>
                              <a:ext cx="671413" cy="142134"/>
                            </a:xfrm>
                            <a:custGeom>
                              <a:avLst/>
                              <a:gdLst/>
                              <a:ahLst/>
                              <a:cxnLst/>
                              <a:rect l="0" t="0" r="0" b="0"/>
                              <a:pathLst>
                                <a:path w="671453" h="142168">
                                  <a:moveTo>
                                    <a:pt x="0" y="142168"/>
                                  </a:moveTo>
                                  <a:lnTo>
                                    <a:pt x="671453" y="142168"/>
                                  </a:lnTo>
                                  <a:lnTo>
                                    <a:pt x="671453"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650929899" name="Rectangle 11886"/>
                          <wps:cNvSpPr/>
                          <wps:spPr>
                            <a:xfrm>
                              <a:off x="1558159" y="906969"/>
                              <a:ext cx="238339" cy="142208"/>
                            </a:xfrm>
                            <a:prstGeom prst="rect">
                              <a:avLst/>
                            </a:prstGeom>
                            <a:ln>
                              <a:noFill/>
                            </a:ln>
                          </wps:spPr>
                          <wps:txbx>
                            <w:txbxContent>
                              <w:p w14:paraId="1AFDF06A" w14:textId="77777777" w:rsidR="00CC2465" w:rsidRDefault="00CC2465" w:rsidP="00CC2465">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PAD</w:t>
                                </w:r>
                              </w:p>
                            </w:txbxContent>
                          </wps:txbx>
                          <wps:bodyPr vert="horz" lIns="0" tIns="0" rIns="0" bIns="0" rtlCol="0">
                            <a:noAutofit/>
                          </wps:bodyPr>
                        </wps:wsp>
                        <wps:wsp>
                          <wps:cNvPr id="558504023" name="Shape 345797"/>
                          <wps:cNvSpPr/>
                          <wps:spPr>
                            <a:xfrm>
                              <a:off x="1963471" y="922012"/>
                              <a:ext cx="474931" cy="142134"/>
                            </a:xfrm>
                            <a:custGeom>
                              <a:avLst/>
                              <a:gdLst/>
                              <a:ahLst/>
                              <a:cxnLst/>
                              <a:rect l="0" t="0" r="0" b="0"/>
                              <a:pathLst>
                                <a:path w="474959" h="142168">
                                  <a:moveTo>
                                    <a:pt x="0" y="0"/>
                                  </a:moveTo>
                                  <a:lnTo>
                                    <a:pt x="474959" y="0"/>
                                  </a:lnTo>
                                  <a:lnTo>
                                    <a:pt x="474959" y="142168"/>
                                  </a:lnTo>
                                  <a:lnTo>
                                    <a:pt x="0" y="142168"/>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1722291967" name="Shape 11888"/>
                          <wps:cNvSpPr/>
                          <wps:spPr>
                            <a:xfrm>
                              <a:off x="1963471" y="922012"/>
                              <a:ext cx="474931" cy="142134"/>
                            </a:xfrm>
                            <a:custGeom>
                              <a:avLst/>
                              <a:gdLst/>
                              <a:ahLst/>
                              <a:cxnLst/>
                              <a:rect l="0" t="0" r="0" b="0"/>
                              <a:pathLst>
                                <a:path w="474959" h="142168">
                                  <a:moveTo>
                                    <a:pt x="0" y="142168"/>
                                  </a:moveTo>
                                  <a:lnTo>
                                    <a:pt x="474959" y="142168"/>
                                  </a:lnTo>
                                  <a:lnTo>
                                    <a:pt x="474959"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744743244" name="Rectangle 11889"/>
                          <wps:cNvSpPr/>
                          <wps:spPr>
                            <a:xfrm>
                              <a:off x="2135284" y="890942"/>
                              <a:ext cx="143421" cy="191236"/>
                            </a:xfrm>
                            <a:prstGeom prst="rect">
                              <a:avLst/>
                            </a:prstGeom>
                            <a:ln>
                              <a:noFill/>
                            </a:ln>
                          </wps:spPr>
                          <wps:txbx>
                            <w:txbxContent>
                              <w:p w14:paraId="70384FB7" w14:textId="77777777" w:rsidR="00CC2465" w:rsidRDefault="00CC2465" w:rsidP="00CC2465">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OH</w:t>
                                </w:r>
                              </w:p>
                            </w:txbxContent>
                          </wps:txbx>
                          <wps:bodyPr vert="horz" lIns="0" tIns="0" rIns="0" bIns="0" rtlCol="0">
                            <a:noAutofit/>
                          </wps:bodyPr>
                        </wps:wsp>
                        <wps:wsp>
                          <wps:cNvPr id="209440699" name="Shape 345798"/>
                          <wps:cNvSpPr/>
                          <wps:spPr>
                            <a:xfrm>
                              <a:off x="2438491" y="922012"/>
                              <a:ext cx="31200" cy="142134"/>
                            </a:xfrm>
                            <a:custGeom>
                              <a:avLst/>
                              <a:gdLst/>
                              <a:ahLst/>
                              <a:cxnLst/>
                              <a:rect l="0" t="0" r="0" b="0"/>
                              <a:pathLst>
                                <a:path w="31202" h="142168">
                                  <a:moveTo>
                                    <a:pt x="0" y="0"/>
                                  </a:moveTo>
                                  <a:lnTo>
                                    <a:pt x="31202" y="0"/>
                                  </a:lnTo>
                                  <a:lnTo>
                                    <a:pt x="31202" y="142168"/>
                                  </a:lnTo>
                                  <a:lnTo>
                                    <a:pt x="0" y="142168"/>
                                  </a:lnTo>
                                  <a:lnTo>
                                    <a:pt x="0" y="0"/>
                                  </a:lnTo>
                                </a:path>
                              </a:pathLst>
                            </a:custGeom>
                            <a:ln w="0" cap="rnd">
                              <a:round/>
                            </a:ln>
                          </wps:spPr>
                          <wps:style>
                            <a:lnRef idx="0">
                              <a:srgbClr val="000000">
                                <a:alpha val="0"/>
                              </a:srgbClr>
                            </a:lnRef>
                            <a:fillRef idx="1">
                              <a:srgbClr val="DBEEF3"/>
                            </a:fillRef>
                            <a:effectRef idx="0">
                              <a:scrgbClr r="0" g="0" b="0"/>
                            </a:effectRef>
                            <a:fontRef idx="none"/>
                          </wps:style>
                          <wps:bodyPr/>
                        </wps:wsp>
                        <wps:wsp>
                          <wps:cNvPr id="1737952289" name="Shape 11891"/>
                          <wps:cNvSpPr/>
                          <wps:spPr>
                            <a:xfrm>
                              <a:off x="2438491" y="922012"/>
                              <a:ext cx="31200" cy="142134"/>
                            </a:xfrm>
                            <a:custGeom>
                              <a:avLst/>
                              <a:gdLst/>
                              <a:ahLst/>
                              <a:cxnLst/>
                              <a:rect l="0" t="0" r="0" b="0"/>
                              <a:pathLst>
                                <a:path w="31202" h="142168">
                                  <a:moveTo>
                                    <a:pt x="0" y="142168"/>
                                  </a:moveTo>
                                  <a:lnTo>
                                    <a:pt x="31202" y="142168"/>
                                  </a:lnTo>
                                  <a:lnTo>
                                    <a:pt x="31202" y="0"/>
                                  </a:lnTo>
                                  <a:lnTo>
                                    <a:pt x="0" y="0"/>
                                  </a:lnTo>
                                  <a:close/>
                                </a:path>
                              </a:pathLst>
                            </a:custGeom>
                            <a:ln w="3163" cap="rnd">
                              <a:round/>
                            </a:ln>
                          </wps:spPr>
                          <wps:style>
                            <a:lnRef idx="1">
                              <a:srgbClr val="000000"/>
                            </a:lnRef>
                            <a:fillRef idx="0">
                              <a:srgbClr val="000000">
                                <a:alpha val="0"/>
                              </a:srgbClr>
                            </a:fillRef>
                            <a:effectRef idx="0">
                              <a:scrgbClr r="0" g="0" b="0"/>
                            </a:effectRef>
                            <a:fontRef idx="none"/>
                          </wps:style>
                          <wps:bodyPr/>
                        </wps:wsp>
                        <wps:wsp>
                          <wps:cNvPr id="692700012" name="Rectangle 11892"/>
                          <wps:cNvSpPr/>
                          <wps:spPr>
                            <a:xfrm>
                              <a:off x="2489427" y="945069"/>
                              <a:ext cx="31610" cy="142208"/>
                            </a:xfrm>
                            <a:prstGeom prst="rect">
                              <a:avLst/>
                            </a:prstGeom>
                            <a:ln>
                              <a:noFill/>
                            </a:ln>
                          </wps:spPr>
                          <wps:txbx>
                            <w:txbxContent>
                              <w:p w14:paraId="145C7CE2" w14:textId="77777777" w:rsidR="00CC2465" w:rsidRDefault="00CC2465" w:rsidP="00CC2465">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wps:txbx>
                          <wps:bodyPr vert="horz" lIns="0" tIns="0" rIns="0" bIns="0" rtlCol="0">
                            <a:noAutofit/>
                          </wps:bodyPr>
                        </wps:wsp>
                        <wps:wsp>
                          <wps:cNvPr id="202699005" name="Shape 11894"/>
                          <wps:cNvSpPr/>
                          <wps:spPr>
                            <a:xfrm>
                              <a:off x="1292084" y="727213"/>
                              <a:ext cx="0" cy="194774"/>
                            </a:xfrm>
                            <a:custGeom>
                              <a:avLst/>
                              <a:gdLst/>
                              <a:ahLst/>
                              <a:cxnLst/>
                              <a:rect l="0" t="0" r="0" b="0"/>
                              <a:pathLst>
                                <a:path h="194821">
                                  <a:moveTo>
                                    <a:pt x="0" y="0"/>
                                  </a:moveTo>
                                  <a:lnTo>
                                    <a:pt x="0" y="194821"/>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228960003" name="Rectangle 11895"/>
                          <wps:cNvSpPr/>
                          <wps:spPr>
                            <a:xfrm rot="16200001">
                              <a:off x="1112891" y="444658"/>
                              <a:ext cx="304465" cy="154910"/>
                            </a:xfrm>
                            <a:prstGeom prst="rect">
                              <a:avLst/>
                            </a:prstGeom>
                            <a:ln>
                              <a:noFill/>
                            </a:ln>
                          </wps:spPr>
                          <wps:txbx>
                            <w:txbxContent>
                              <w:p w14:paraId="2BD432EA"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1440</w:t>
                                </w:r>
                              </w:p>
                            </w:txbxContent>
                          </wps:txbx>
                          <wps:bodyPr vert="horz" lIns="0" tIns="0" rIns="0" bIns="0" rtlCol="0">
                            <a:noAutofit/>
                          </wps:bodyPr>
                        </wps:wsp>
                        <wps:wsp>
                          <wps:cNvPr id="1871469210" name="Rectangle 11896"/>
                          <wps:cNvSpPr/>
                          <wps:spPr>
                            <a:xfrm rot="16200001">
                              <a:off x="1227244" y="444658"/>
                              <a:ext cx="304465" cy="154910"/>
                            </a:xfrm>
                            <a:prstGeom prst="rect">
                              <a:avLst/>
                            </a:prstGeom>
                            <a:ln>
                              <a:noFill/>
                            </a:ln>
                          </wps:spPr>
                          <wps:txbx>
                            <w:txbxContent>
                              <w:p w14:paraId="770D8F10"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1441</w:t>
                                </w:r>
                              </w:p>
                            </w:txbxContent>
                          </wps:txbx>
                          <wps:bodyPr vert="horz" lIns="0" tIns="0" rIns="0" bIns="0" rtlCol="0">
                            <a:noAutofit/>
                          </wps:bodyPr>
                        </wps:wsp>
                        <wps:wsp>
                          <wps:cNvPr id="622237177" name="Rectangle 11897"/>
                          <wps:cNvSpPr/>
                          <wps:spPr>
                            <a:xfrm rot="16200001">
                              <a:off x="1773028" y="444658"/>
                              <a:ext cx="304465" cy="154910"/>
                            </a:xfrm>
                            <a:prstGeom prst="rect">
                              <a:avLst/>
                            </a:prstGeom>
                            <a:ln>
                              <a:noFill/>
                            </a:ln>
                          </wps:spPr>
                          <wps:txbx>
                            <w:txbxContent>
                              <w:p w14:paraId="66665BBF"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2880</w:t>
                                </w:r>
                              </w:p>
                            </w:txbxContent>
                          </wps:txbx>
                          <wps:bodyPr vert="horz" lIns="0" tIns="0" rIns="0" bIns="0" rtlCol="0">
                            <a:noAutofit/>
                          </wps:bodyPr>
                        </wps:wsp>
                        <wps:wsp>
                          <wps:cNvPr id="1642465886" name="Rectangle 11898"/>
                          <wps:cNvSpPr/>
                          <wps:spPr>
                            <a:xfrm rot="16200001">
                              <a:off x="1887444" y="444658"/>
                              <a:ext cx="304465" cy="154910"/>
                            </a:xfrm>
                            <a:prstGeom prst="rect">
                              <a:avLst/>
                            </a:prstGeom>
                            <a:ln>
                              <a:noFill/>
                            </a:ln>
                          </wps:spPr>
                          <wps:txbx>
                            <w:txbxContent>
                              <w:p w14:paraId="010FE390"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2881</w:t>
                                </w:r>
                              </w:p>
                            </w:txbxContent>
                          </wps:txbx>
                          <wps:bodyPr vert="horz" lIns="0" tIns="0" rIns="0" bIns="0" rtlCol="0">
                            <a:noAutofit/>
                          </wps:bodyPr>
                        </wps:wsp>
                        <wps:wsp>
                          <wps:cNvPr id="663105852" name="Shape 11900"/>
                          <wps:cNvSpPr/>
                          <wps:spPr>
                            <a:xfrm>
                              <a:off x="1963471" y="727213"/>
                              <a:ext cx="0" cy="194774"/>
                            </a:xfrm>
                            <a:custGeom>
                              <a:avLst/>
                              <a:gdLst/>
                              <a:ahLst/>
                              <a:cxnLst/>
                              <a:rect l="0" t="0" r="0" b="0"/>
                              <a:pathLst>
                                <a:path h="194821">
                                  <a:moveTo>
                                    <a:pt x="0" y="0"/>
                                  </a:moveTo>
                                  <a:lnTo>
                                    <a:pt x="0" y="194821"/>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734217930" name="Rectangle 11901"/>
                          <wps:cNvSpPr/>
                          <wps:spPr>
                            <a:xfrm>
                              <a:off x="2822157" y="893761"/>
                              <a:ext cx="1039872" cy="218916"/>
                            </a:xfrm>
                            <a:prstGeom prst="rect">
                              <a:avLst/>
                            </a:prstGeom>
                            <a:ln>
                              <a:noFill/>
                            </a:ln>
                          </wps:spPr>
                          <wps:txbx>
                            <w:txbxContent>
                              <w:p w14:paraId="7703020A" w14:textId="77777777" w:rsidR="00CC2465" w:rsidRPr="00BD2161" w:rsidRDefault="00CC2465" w:rsidP="00CC2465">
                                <w:pPr>
                                  <w:spacing w:after="160" w:line="256" w:lineRule="auto"/>
                                  <w:ind w:left="14" w:hanging="14"/>
                                  <w:rPr>
                                    <w:rFonts w:ascii="ＭＳ ゴシック" w:eastAsia="ＭＳ ゴシック" w:hAnsi="ＭＳ ゴシック" w:cs="Calibri"/>
                                    <w:color w:val="000000"/>
                                    <w:sz w:val="16"/>
                                    <w:szCs w:val="16"/>
                                  </w:rPr>
                                </w:pPr>
                                <w:r w:rsidRPr="00BD2161">
                                  <w:rPr>
                                    <w:rFonts w:ascii="ＭＳ ゴシック" w:eastAsia="ＭＳ ゴシック" w:hAnsi="ＭＳ ゴシック" w:cs="ＭＳ 明朝" w:hint="eastAsia"/>
                                    <w:color w:val="000000"/>
                                    <w:sz w:val="16"/>
                                    <w:szCs w:val="16"/>
                                  </w:rPr>
                                  <w:t>ペイロード</w:t>
                                </w:r>
                                <w:r w:rsidRPr="00BD2161">
                                  <w:rPr>
                                    <w:rFonts w:ascii="ＭＳ ゴシック" w:eastAsia="ＭＳ ゴシック" w:hAnsi="ＭＳ ゴシック" w:cs="Calibri"/>
                                    <w:color w:val="000000"/>
                                    <w:sz w:val="16"/>
                                    <w:szCs w:val="16"/>
                                  </w:rPr>
                                  <w:t>(6425 bits)</w:t>
                                </w:r>
                              </w:p>
                            </w:txbxContent>
                          </wps:txbx>
                          <wps:bodyPr vert="horz" lIns="0" tIns="0" rIns="0" bIns="0" rtlCol="0">
                            <a:noAutofit/>
                          </wps:bodyPr>
                        </wps:wsp>
                        <wps:wsp>
                          <wps:cNvPr id="1877123679" name="Rectangle 11902"/>
                          <wps:cNvSpPr/>
                          <wps:spPr>
                            <a:xfrm>
                              <a:off x="699723" y="1193363"/>
                              <a:ext cx="1122180" cy="181101"/>
                            </a:xfrm>
                            <a:prstGeom prst="rect">
                              <a:avLst/>
                            </a:prstGeom>
                            <a:ln>
                              <a:noFill/>
                            </a:ln>
                          </wps:spPr>
                          <wps:txbx>
                            <w:txbxContent>
                              <w:p w14:paraId="3E2FF7C5" w14:textId="77777777" w:rsidR="00CC2465" w:rsidRPr="00BD2161" w:rsidRDefault="00CC2465" w:rsidP="00CC2465">
                                <w:pPr>
                                  <w:spacing w:after="160" w:line="256" w:lineRule="auto"/>
                                  <w:ind w:left="14" w:hanging="14"/>
                                  <w:rPr>
                                    <w:rFonts w:ascii="ＭＳ ゴシック" w:eastAsia="ＭＳ ゴシック" w:hAnsi="ＭＳ ゴシック" w:cs="Calibri"/>
                                    <w:color w:val="000000"/>
                                    <w:sz w:val="17"/>
                                    <w:szCs w:val="17"/>
                                  </w:rPr>
                                </w:pPr>
                                <w:r w:rsidRPr="00BD2161">
                                  <w:rPr>
                                    <w:rFonts w:ascii="ＭＳ ゴシック" w:eastAsia="ＭＳ ゴシック" w:hAnsi="ＭＳ ゴシック" w:cs="ＭＳ 明朝" w:hint="eastAsia"/>
                                    <w:color w:val="000000"/>
                                    <w:sz w:val="17"/>
                                    <w:szCs w:val="17"/>
                                  </w:rPr>
                                  <w:t>ペイロード</w:t>
                                </w:r>
                                <w:r w:rsidRPr="00BD2161">
                                  <w:rPr>
                                    <w:rFonts w:ascii="ＭＳ ゴシック" w:eastAsia="ＭＳ ゴシック" w:hAnsi="ＭＳ ゴシック" w:cs="Calibri"/>
                                    <w:color w:val="000000"/>
                                    <w:sz w:val="17"/>
                                    <w:szCs w:val="17"/>
                                  </w:rPr>
                                  <w:t>(10280 bits)</w:t>
                                </w:r>
                              </w:p>
                            </w:txbxContent>
                          </wps:txbx>
                          <wps:bodyPr vert="horz" lIns="0" tIns="0" rIns="0" bIns="0" rtlCol="0">
                            <a:noAutofit/>
                          </wps:bodyPr>
                        </wps:wsp>
                        <wps:wsp>
                          <wps:cNvPr id="1497345398" name="Rectangle 11903"/>
                          <wps:cNvSpPr/>
                          <wps:spPr>
                            <a:xfrm>
                              <a:off x="676303" y="2092797"/>
                              <a:ext cx="1120195" cy="231211"/>
                            </a:xfrm>
                            <a:prstGeom prst="rect">
                              <a:avLst/>
                            </a:prstGeom>
                            <a:ln>
                              <a:noFill/>
                            </a:ln>
                          </wps:spPr>
                          <wps:txbx>
                            <w:txbxContent>
                              <w:p w14:paraId="46771DCB" w14:textId="77777777" w:rsidR="00CC2465" w:rsidRPr="00BD2161" w:rsidRDefault="00CC2465" w:rsidP="00CC2465">
                                <w:pPr>
                                  <w:spacing w:after="160" w:line="256" w:lineRule="auto"/>
                                  <w:ind w:left="14" w:hanging="14"/>
                                  <w:rPr>
                                    <w:rFonts w:ascii="ＭＳ ゴシック" w:eastAsia="ＭＳ ゴシック" w:hAnsi="ＭＳ ゴシック" w:cs="Calibri"/>
                                    <w:color w:val="000000"/>
                                    <w:sz w:val="16"/>
                                    <w:szCs w:val="16"/>
                                  </w:rPr>
                                </w:pPr>
                                <w:r w:rsidRPr="00BD2161">
                                  <w:rPr>
                                    <w:rFonts w:ascii="ＭＳ ゴシック" w:eastAsia="ＭＳ ゴシック" w:hAnsi="ＭＳ ゴシック" w:cs="ＭＳ 明朝" w:hint="eastAsia"/>
                                    <w:color w:val="000000"/>
                                    <w:sz w:val="16"/>
                                    <w:szCs w:val="16"/>
                                  </w:rPr>
                                  <w:t>ペイロード</w:t>
                                </w:r>
                                <w:r w:rsidRPr="00BD2161">
                                  <w:rPr>
                                    <w:rFonts w:ascii="ＭＳ ゴシック" w:eastAsia="ＭＳ ゴシック" w:hAnsi="ＭＳ ゴシック" w:cs="Calibri"/>
                                    <w:color w:val="000000"/>
                                    <w:sz w:val="16"/>
                                    <w:szCs w:val="16"/>
                                  </w:rPr>
                                  <w:t xml:space="preserve"> (10280 bits)</w:t>
                                </w:r>
                              </w:p>
                            </w:txbxContent>
                          </wps:txbx>
                          <wps:bodyPr vert="horz" lIns="0" tIns="0" rIns="0" bIns="0" rtlCol="0">
                            <a:noAutofit/>
                          </wps:bodyPr>
                        </wps:wsp>
                        <wps:wsp>
                          <wps:cNvPr id="232564238" name="Shape 11905"/>
                          <wps:cNvSpPr/>
                          <wps:spPr>
                            <a:xfrm>
                              <a:off x="2268452" y="715704"/>
                              <a:ext cx="170039" cy="206283"/>
                            </a:xfrm>
                            <a:custGeom>
                              <a:avLst/>
                              <a:gdLst/>
                              <a:ahLst/>
                              <a:cxnLst/>
                              <a:rect l="0" t="0" r="0" b="0"/>
                              <a:pathLst>
                                <a:path w="170049" h="206333">
                                  <a:moveTo>
                                    <a:pt x="0" y="0"/>
                                  </a:moveTo>
                                  <a:lnTo>
                                    <a:pt x="170049" y="206333"/>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235114646" name="Rectangle 11906"/>
                          <wps:cNvSpPr/>
                          <wps:spPr>
                            <a:xfrm rot="16200001">
                              <a:off x="2082570" y="444658"/>
                              <a:ext cx="304465" cy="154910"/>
                            </a:xfrm>
                            <a:prstGeom prst="rect">
                              <a:avLst/>
                            </a:prstGeom>
                            <a:ln>
                              <a:noFill/>
                            </a:ln>
                          </wps:spPr>
                          <wps:txbx>
                            <w:txbxContent>
                              <w:p w14:paraId="4E07F6A7"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3840</w:t>
                                </w:r>
                              </w:p>
                            </w:txbxContent>
                          </wps:txbx>
                          <wps:bodyPr vert="horz" lIns="0" tIns="0" rIns="0" bIns="0" rtlCol="0">
                            <a:noAutofit/>
                          </wps:bodyPr>
                        </wps:wsp>
                        <wps:wsp>
                          <wps:cNvPr id="1317849721" name="Rectangle 11907"/>
                          <wps:cNvSpPr/>
                          <wps:spPr>
                            <a:xfrm rot="16200001">
                              <a:off x="2196859" y="444658"/>
                              <a:ext cx="304465" cy="154910"/>
                            </a:xfrm>
                            <a:prstGeom prst="rect">
                              <a:avLst/>
                            </a:prstGeom>
                            <a:ln>
                              <a:noFill/>
                            </a:ln>
                          </wps:spPr>
                          <wps:txbx>
                            <w:txbxContent>
                              <w:p w14:paraId="48765693"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3841</w:t>
                                </w:r>
                              </w:p>
                            </w:txbxContent>
                          </wps:txbx>
                          <wps:bodyPr vert="horz" lIns="0" tIns="0" rIns="0" bIns="0" rtlCol="0">
                            <a:noAutofit/>
                          </wps:bodyPr>
                        </wps:wsp>
                        <wps:wsp>
                          <wps:cNvPr id="2057459575" name="Shape 11908"/>
                          <wps:cNvSpPr/>
                          <wps:spPr>
                            <a:xfrm>
                              <a:off x="1347733" y="1167768"/>
                              <a:ext cx="567717" cy="0"/>
                            </a:xfrm>
                            <a:custGeom>
                              <a:avLst/>
                              <a:gdLst/>
                              <a:ahLst/>
                              <a:cxnLst/>
                              <a:rect l="0" t="0" r="0" b="0"/>
                              <a:pathLst>
                                <a:path w="567751">
                                  <a:moveTo>
                                    <a:pt x="0" y="0"/>
                                  </a:moveTo>
                                  <a:lnTo>
                                    <a:pt x="567751" y="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500714833" name="Shape 11909"/>
                          <wps:cNvSpPr/>
                          <wps:spPr>
                            <a:xfrm>
                              <a:off x="1294605" y="1132735"/>
                              <a:ext cx="70195" cy="70068"/>
                            </a:xfrm>
                            <a:custGeom>
                              <a:avLst/>
                              <a:gdLst/>
                              <a:ahLst/>
                              <a:cxnLst/>
                              <a:rect l="0" t="0" r="0" b="0"/>
                              <a:pathLst>
                                <a:path w="70199" h="70085">
                                  <a:moveTo>
                                    <a:pt x="70199" y="0"/>
                                  </a:moveTo>
                                  <a:cubicBezTo>
                                    <a:pt x="59149" y="22063"/>
                                    <a:pt x="59149" y="48034"/>
                                    <a:pt x="70199" y="70085"/>
                                  </a:cubicBezTo>
                                  <a:lnTo>
                                    <a:pt x="0" y="35042"/>
                                  </a:lnTo>
                                  <a:lnTo>
                                    <a:pt x="7019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31668688" name="Shape 11910"/>
                          <wps:cNvSpPr/>
                          <wps:spPr>
                            <a:xfrm>
                              <a:off x="1898345" y="1132735"/>
                              <a:ext cx="70195" cy="70068"/>
                            </a:xfrm>
                            <a:custGeom>
                              <a:avLst/>
                              <a:gdLst/>
                              <a:ahLst/>
                              <a:cxnLst/>
                              <a:rect l="0" t="0" r="0" b="0"/>
                              <a:pathLst>
                                <a:path w="70199" h="70085">
                                  <a:moveTo>
                                    <a:pt x="0" y="0"/>
                                  </a:moveTo>
                                  <a:lnTo>
                                    <a:pt x="70199" y="35042"/>
                                  </a:lnTo>
                                  <a:lnTo>
                                    <a:pt x="0" y="70085"/>
                                  </a:lnTo>
                                  <a:cubicBezTo>
                                    <a:pt x="11024" y="48034"/>
                                    <a:pt x="11024" y="22063"/>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21642921" name="Shape 345799"/>
                          <wps:cNvSpPr/>
                          <wps:spPr>
                            <a:xfrm>
                              <a:off x="1534573" y="1076715"/>
                              <a:ext cx="194062" cy="91065"/>
                            </a:xfrm>
                            <a:custGeom>
                              <a:avLst/>
                              <a:gdLst/>
                              <a:ahLst/>
                              <a:cxnLst/>
                              <a:rect l="0" t="0" r="0" b="0"/>
                              <a:pathLst>
                                <a:path w="194074" h="91087">
                                  <a:moveTo>
                                    <a:pt x="0" y="0"/>
                                  </a:moveTo>
                                  <a:lnTo>
                                    <a:pt x="194074" y="0"/>
                                  </a:lnTo>
                                  <a:lnTo>
                                    <a:pt x="194074" y="91087"/>
                                  </a:lnTo>
                                  <a:lnTo>
                                    <a:pt x="0" y="9108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7335680" name="Rectangle 254608"/>
                          <wps:cNvSpPr/>
                          <wps:spPr>
                            <a:xfrm>
                              <a:off x="1673412" y="1026800"/>
                              <a:ext cx="135791" cy="194041"/>
                            </a:xfrm>
                            <a:prstGeom prst="rect">
                              <a:avLst/>
                            </a:prstGeom>
                            <a:ln>
                              <a:noFill/>
                            </a:ln>
                          </wps:spPr>
                          <wps:txbx>
                            <w:txbxContent>
                              <w:p w14:paraId="1338A08C"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wps:txbx>
                          <wps:bodyPr vert="horz" lIns="0" tIns="0" rIns="0" bIns="0" rtlCol="0">
                            <a:noAutofit/>
                          </wps:bodyPr>
                        </wps:wsp>
                        <wps:wsp>
                          <wps:cNvPr id="2103605446" name="Rectangle 254606"/>
                          <wps:cNvSpPr/>
                          <wps:spPr>
                            <a:xfrm>
                              <a:off x="1502484" y="1026800"/>
                              <a:ext cx="219801" cy="187691"/>
                            </a:xfrm>
                            <a:prstGeom prst="rect">
                              <a:avLst/>
                            </a:prstGeom>
                            <a:ln>
                              <a:noFill/>
                            </a:ln>
                          </wps:spPr>
                          <wps:txbx>
                            <w:txbxContent>
                              <w:p w14:paraId="3ECD67BD"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1440</w:t>
                                </w:r>
                              </w:p>
                            </w:txbxContent>
                          </wps:txbx>
                          <wps:bodyPr vert="horz" lIns="0" tIns="0" rIns="0" bIns="0" rtlCol="0">
                            <a:noAutofit/>
                          </wps:bodyPr>
                        </wps:wsp>
                        <wps:wsp>
                          <wps:cNvPr id="37014062" name="Shape 11913"/>
                          <wps:cNvSpPr/>
                          <wps:spPr>
                            <a:xfrm>
                              <a:off x="2021756" y="1167768"/>
                              <a:ext cx="363518" cy="0"/>
                            </a:xfrm>
                            <a:custGeom>
                              <a:avLst/>
                              <a:gdLst/>
                              <a:ahLst/>
                              <a:cxnLst/>
                              <a:rect l="0" t="0" r="0" b="0"/>
                              <a:pathLst>
                                <a:path w="363540">
                                  <a:moveTo>
                                    <a:pt x="0" y="0"/>
                                  </a:moveTo>
                                  <a:lnTo>
                                    <a:pt x="363540" y="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883196691" name="Shape 11914"/>
                          <wps:cNvSpPr/>
                          <wps:spPr>
                            <a:xfrm>
                              <a:off x="1968540" y="1132735"/>
                              <a:ext cx="70195" cy="70068"/>
                            </a:xfrm>
                            <a:custGeom>
                              <a:avLst/>
                              <a:gdLst/>
                              <a:ahLst/>
                              <a:cxnLst/>
                              <a:rect l="0" t="0" r="0" b="0"/>
                              <a:pathLst>
                                <a:path w="70199" h="70085">
                                  <a:moveTo>
                                    <a:pt x="70199" y="0"/>
                                  </a:moveTo>
                                  <a:cubicBezTo>
                                    <a:pt x="59175" y="22063"/>
                                    <a:pt x="59175" y="48034"/>
                                    <a:pt x="70199" y="70085"/>
                                  </a:cubicBezTo>
                                  <a:lnTo>
                                    <a:pt x="0" y="35042"/>
                                  </a:lnTo>
                                  <a:lnTo>
                                    <a:pt x="7019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50500613" name="Shape 11915"/>
                          <wps:cNvSpPr/>
                          <wps:spPr>
                            <a:xfrm>
                              <a:off x="2368296" y="1132735"/>
                              <a:ext cx="70195" cy="70068"/>
                            </a:xfrm>
                            <a:custGeom>
                              <a:avLst/>
                              <a:gdLst/>
                              <a:ahLst/>
                              <a:cxnLst/>
                              <a:rect l="0" t="0" r="0" b="0"/>
                              <a:pathLst>
                                <a:path w="70199" h="70085">
                                  <a:moveTo>
                                    <a:pt x="0" y="0"/>
                                  </a:moveTo>
                                  <a:lnTo>
                                    <a:pt x="70199" y="35042"/>
                                  </a:lnTo>
                                  <a:lnTo>
                                    <a:pt x="0" y="70085"/>
                                  </a:lnTo>
                                  <a:cubicBezTo>
                                    <a:pt x="11024" y="48034"/>
                                    <a:pt x="11024" y="22063"/>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7756406" name="Shape 345800"/>
                          <wps:cNvSpPr/>
                          <wps:spPr>
                            <a:xfrm>
                              <a:off x="2125782" y="1076715"/>
                              <a:ext cx="155532" cy="91065"/>
                            </a:xfrm>
                            <a:custGeom>
                              <a:avLst/>
                              <a:gdLst/>
                              <a:ahLst/>
                              <a:cxnLst/>
                              <a:rect l="0" t="0" r="0" b="0"/>
                              <a:pathLst>
                                <a:path w="155541" h="91087">
                                  <a:moveTo>
                                    <a:pt x="0" y="0"/>
                                  </a:moveTo>
                                  <a:lnTo>
                                    <a:pt x="155541" y="0"/>
                                  </a:lnTo>
                                  <a:lnTo>
                                    <a:pt x="155541" y="91087"/>
                                  </a:lnTo>
                                  <a:lnTo>
                                    <a:pt x="0" y="9108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71095409" name="Rectangle 254610"/>
                          <wps:cNvSpPr/>
                          <wps:spPr>
                            <a:xfrm>
                              <a:off x="2239314" y="1030888"/>
                              <a:ext cx="109241" cy="161000"/>
                            </a:xfrm>
                            <a:prstGeom prst="rect">
                              <a:avLst/>
                            </a:prstGeom>
                            <a:ln>
                              <a:noFill/>
                            </a:ln>
                          </wps:spPr>
                          <wps:txbx>
                            <w:txbxContent>
                              <w:p w14:paraId="61A06A2C"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wps:txbx>
                          <wps:bodyPr vert="horz" lIns="0" tIns="0" rIns="0" bIns="0" rtlCol="0">
                            <a:noAutofit/>
                          </wps:bodyPr>
                        </wps:wsp>
                        <wps:wsp>
                          <wps:cNvPr id="1187450910" name="Rectangle 254609"/>
                          <wps:cNvSpPr/>
                          <wps:spPr>
                            <a:xfrm>
                              <a:off x="2106225" y="1026800"/>
                              <a:ext cx="116275" cy="176003"/>
                            </a:xfrm>
                            <a:prstGeom prst="rect">
                              <a:avLst/>
                            </a:prstGeom>
                            <a:ln>
                              <a:noFill/>
                            </a:ln>
                          </wps:spPr>
                          <wps:txbx>
                            <w:txbxContent>
                              <w:p w14:paraId="01CCD995"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960</w:t>
                                </w:r>
                              </w:p>
                            </w:txbxContent>
                          </wps:txbx>
                          <wps:bodyPr vert="horz" lIns="0" tIns="0" rIns="0" bIns="0" rtlCol="0">
                            <a:noAutofit/>
                          </wps:bodyPr>
                        </wps:wsp>
                        <wps:wsp>
                          <wps:cNvPr id="1100126211" name="Shape 11918"/>
                          <wps:cNvSpPr/>
                          <wps:spPr>
                            <a:xfrm>
                              <a:off x="682667" y="1167768"/>
                              <a:ext cx="558797" cy="0"/>
                            </a:xfrm>
                            <a:custGeom>
                              <a:avLst/>
                              <a:gdLst/>
                              <a:ahLst/>
                              <a:cxnLst/>
                              <a:rect l="0" t="0" r="0" b="0"/>
                              <a:pathLst>
                                <a:path w="558830">
                                  <a:moveTo>
                                    <a:pt x="0" y="0"/>
                                  </a:moveTo>
                                  <a:lnTo>
                                    <a:pt x="558830" y="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130724048" name="Shape 11919"/>
                          <wps:cNvSpPr/>
                          <wps:spPr>
                            <a:xfrm>
                              <a:off x="629528" y="1132735"/>
                              <a:ext cx="70195" cy="70068"/>
                            </a:xfrm>
                            <a:custGeom>
                              <a:avLst/>
                              <a:gdLst/>
                              <a:ahLst/>
                              <a:cxnLst/>
                              <a:rect l="0" t="0" r="0" b="0"/>
                              <a:pathLst>
                                <a:path w="70199" h="70085">
                                  <a:moveTo>
                                    <a:pt x="70199" y="0"/>
                                  </a:moveTo>
                                  <a:cubicBezTo>
                                    <a:pt x="59150" y="22063"/>
                                    <a:pt x="59150" y="48034"/>
                                    <a:pt x="70199" y="70085"/>
                                  </a:cubicBezTo>
                                  <a:lnTo>
                                    <a:pt x="0" y="35042"/>
                                  </a:lnTo>
                                  <a:lnTo>
                                    <a:pt x="7019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81908417" name="Shape 11920"/>
                          <wps:cNvSpPr/>
                          <wps:spPr>
                            <a:xfrm>
                              <a:off x="1224410" y="1132735"/>
                              <a:ext cx="70195" cy="70068"/>
                            </a:xfrm>
                            <a:custGeom>
                              <a:avLst/>
                              <a:gdLst/>
                              <a:ahLst/>
                              <a:cxnLst/>
                              <a:rect l="0" t="0" r="0" b="0"/>
                              <a:pathLst>
                                <a:path w="70199" h="70085">
                                  <a:moveTo>
                                    <a:pt x="0" y="0"/>
                                  </a:moveTo>
                                  <a:lnTo>
                                    <a:pt x="70199" y="35042"/>
                                  </a:lnTo>
                                  <a:lnTo>
                                    <a:pt x="0" y="70085"/>
                                  </a:lnTo>
                                  <a:cubicBezTo>
                                    <a:pt x="11049" y="48034"/>
                                    <a:pt x="11049" y="22063"/>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902277" name="Shape 345801"/>
                          <wps:cNvSpPr/>
                          <wps:spPr>
                            <a:xfrm>
                              <a:off x="865023" y="1076715"/>
                              <a:ext cx="194062" cy="91065"/>
                            </a:xfrm>
                            <a:custGeom>
                              <a:avLst/>
                              <a:gdLst/>
                              <a:ahLst/>
                              <a:cxnLst/>
                              <a:rect l="0" t="0" r="0" b="0"/>
                              <a:pathLst>
                                <a:path w="194074" h="91087">
                                  <a:moveTo>
                                    <a:pt x="0" y="0"/>
                                  </a:moveTo>
                                  <a:lnTo>
                                    <a:pt x="194074" y="0"/>
                                  </a:lnTo>
                                  <a:lnTo>
                                    <a:pt x="194074" y="91087"/>
                                  </a:lnTo>
                                  <a:lnTo>
                                    <a:pt x="0" y="9108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125332814" name="Shape 11922"/>
                          <wps:cNvSpPr/>
                          <wps:spPr>
                            <a:xfrm>
                              <a:off x="904820" y="1105569"/>
                              <a:ext cx="13589" cy="28429"/>
                            </a:xfrm>
                            <a:custGeom>
                              <a:avLst/>
                              <a:gdLst/>
                              <a:ahLst/>
                              <a:cxnLst/>
                              <a:rect l="0" t="0" r="0" b="0"/>
                              <a:pathLst>
                                <a:path w="13590" h="28436">
                                  <a:moveTo>
                                    <a:pt x="13590" y="0"/>
                                  </a:moveTo>
                                  <a:lnTo>
                                    <a:pt x="13590" y="9952"/>
                                  </a:lnTo>
                                  <a:lnTo>
                                    <a:pt x="5829" y="23174"/>
                                  </a:lnTo>
                                  <a:lnTo>
                                    <a:pt x="13590" y="23174"/>
                                  </a:lnTo>
                                  <a:lnTo>
                                    <a:pt x="13590" y="28436"/>
                                  </a:lnTo>
                                  <a:lnTo>
                                    <a:pt x="1698" y="28436"/>
                                  </a:lnTo>
                                  <a:cubicBezTo>
                                    <a:pt x="1394" y="28436"/>
                                    <a:pt x="1153" y="28398"/>
                                    <a:pt x="963" y="28335"/>
                                  </a:cubicBezTo>
                                  <a:cubicBezTo>
                                    <a:pt x="760" y="28259"/>
                                    <a:pt x="583" y="28120"/>
                                    <a:pt x="418" y="27918"/>
                                  </a:cubicBezTo>
                                  <a:cubicBezTo>
                                    <a:pt x="266" y="27728"/>
                                    <a:pt x="152" y="27437"/>
                                    <a:pt x="89" y="27070"/>
                                  </a:cubicBezTo>
                                  <a:cubicBezTo>
                                    <a:pt x="38" y="26703"/>
                                    <a:pt x="0" y="26222"/>
                                    <a:pt x="0" y="25628"/>
                                  </a:cubicBezTo>
                                  <a:cubicBezTo>
                                    <a:pt x="0" y="25160"/>
                                    <a:pt x="13" y="24730"/>
                                    <a:pt x="38" y="24363"/>
                                  </a:cubicBezTo>
                                  <a:cubicBezTo>
                                    <a:pt x="63" y="23996"/>
                                    <a:pt x="114" y="23654"/>
                                    <a:pt x="190" y="23351"/>
                                  </a:cubicBezTo>
                                  <a:cubicBezTo>
                                    <a:pt x="253" y="23035"/>
                                    <a:pt x="355" y="22744"/>
                                    <a:pt x="482" y="22453"/>
                                  </a:cubicBezTo>
                                  <a:cubicBezTo>
                                    <a:pt x="596" y="22174"/>
                                    <a:pt x="748" y="21871"/>
                                    <a:pt x="925" y="21554"/>
                                  </a:cubicBezTo>
                                  <a:lnTo>
                                    <a:pt x="135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13387068" name="Shape 11923"/>
                          <wps:cNvSpPr/>
                          <wps:spPr>
                            <a:xfrm>
                              <a:off x="871484" y="1096726"/>
                              <a:ext cx="27951" cy="48288"/>
                            </a:xfrm>
                            <a:custGeom>
                              <a:avLst/>
                              <a:gdLst/>
                              <a:ahLst/>
                              <a:cxnLst/>
                              <a:rect l="0" t="0" r="0" b="0"/>
                              <a:pathLst>
                                <a:path w="27953" h="48300">
                                  <a:moveTo>
                                    <a:pt x="14965" y="0"/>
                                  </a:moveTo>
                                  <a:cubicBezTo>
                                    <a:pt x="15560" y="0"/>
                                    <a:pt x="16055" y="25"/>
                                    <a:pt x="16447" y="76"/>
                                  </a:cubicBezTo>
                                  <a:cubicBezTo>
                                    <a:pt x="16840" y="127"/>
                                    <a:pt x="17157" y="190"/>
                                    <a:pt x="17372" y="278"/>
                                  </a:cubicBezTo>
                                  <a:cubicBezTo>
                                    <a:pt x="17600" y="367"/>
                                    <a:pt x="17753" y="481"/>
                                    <a:pt x="17816" y="620"/>
                                  </a:cubicBezTo>
                                  <a:cubicBezTo>
                                    <a:pt x="17892" y="746"/>
                                    <a:pt x="17930" y="898"/>
                                    <a:pt x="17930" y="1038"/>
                                  </a:cubicBezTo>
                                  <a:lnTo>
                                    <a:pt x="17930" y="43177"/>
                                  </a:lnTo>
                                  <a:lnTo>
                                    <a:pt x="26622" y="43177"/>
                                  </a:lnTo>
                                  <a:cubicBezTo>
                                    <a:pt x="26813" y="43177"/>
                                    <a:pt x="27003" y="43240"/>
                                    <a:pt x="27180" y="43341"/>
                                  </a:cubicBezTo>
                                  <a:cubicBezTo>
                                    <a:pt x="27345" y="43455"/>
                                    <a:pt x="27497" y="43620"/>
                                    <a:pt x="27598" y="43822"/>
                                  </a:cubicBezTo>
                                  <a:cubicBezTo>
                                    <a:pt x="27712" y="44037"/>
                                    <a:pt x="27801" y="44303"/>
                                    <a:pt x="27864" y="44619"/>
                                  </a:cubicBezTo>
                                  <a:cubicBezTo>
                                    <a:pt x="27928" y="44948"/>
                                    <a:pt x="27953" y="45327"/>
                                    <a:pt x="27953" y="45770"/>
                                  </a:cubicBezTo>
                                  <a:cubicBezTo>
                                    <a:pt x="27953" y="46238"/>
                                    <a:pt x="27915" y="46643"/>
                                    <a:pt x="27839" y="46959"/>
                                  </a:cubicBezTo>
                                  <a:cubicBezTo>
                                    <a:pt x="27776" y="47276"/>
                                    <a:pt x="27674" y="47541"/>
                                    <a:pt x="27548" y="47744"/>
                                  </a:cubicBezTo>
                                  <a:cubicBezTo>
                                    <a:pt x="27421" y="47934"/>
                                    <a:pt x="27281" y="48073"/>
                                    <a:pt x="27117" y="48161"/>
                                  </a:cubicBezTo>
                                  <a:cubicBezTo>
                                    <a:pt x="26965" y="48250"/>
                                    <a:pt x="26787" y="48300"/>
                                    <a:pt x="26622" y="48300"/>
                                  </a:cubicBezTo>
                                  <a:lnTo>
                                    <a:pt x="1521" y="48300"/>
                                  </a:lnTo>
                                  <a:cubicBezTo>
                                    <a:pt x="1356" y="48300"/>
                                    <a:pt x="1191" y="48250"/>
                                    <a:pt x="1039" y="48161"/>
                                  </a:cubicBezTo>
                                  <a:cubicBezTo>
                                    <a:pt x="900" y="48073"/>
                                    <a:pt x="748" y="47934"/>
                                    <a:pt x="621" y="47744"/>
                                  </a:cubicBezTo>
                                  <a:cubicBezTo>
                                    <a:pt x="482" y="47541"/>
                                    <a:pt x="380" y="47276"/>
                                    <a:pt x="304" y="46959"/>
                                  </a:cubicBezTo>
                                  <a:cubicBezTo>
                                    <a:pt x="228" y="46643"/>
                                    <a:pt x="190" y="46238"/>
                                    <a:pt x="190" y="45770"/>
                                  </a:cubicBezTo>
                                  <a:cubicBezTo>
                                    <a:pt x="190" y="45327"/>
                                    <a:pt x="228" y="44948"/>
                                    <a:pt x="304" y="44619"/>
                                  </a:cubicBezTo>
                                  <a:cubicBezTo>
                                    <a:pt x="380" y="44303"/>
                                    <a:pt x="469" y="44037"/>
                                    <a:pt x="583" y="43822"/>
                                  </a:cubicBezTo>
                                  <a:cubicBezTo>
                                    <a:pt x="684" y="43620"/>
                                    <a:pt x="824" y="43455"/>
                                    <a:pt x="989" y="43341"/>
                                  </a:cubicBezTo>
                                  <a:cubicBezTo>
                                    <a:pt x="1153" y="43240"/>
                                    <a:pt x="1331" y="43177"/>
                                    <a:pt x="1521" y="43177"/>
                                  </a:cubicBezTo>
                                  <a:lnTo>
                                    <a:pt x="11544" y="43177"/>
                                  </a:lnTo>
                                  <a:lnTo>
                                    <a:pt x="11544" y="6705"/>
                                  </a:lnTo>
                                  <a:lnTo>
                                    <a:pt x="2268" y="12233"/>
                                  </a:lnTo>
                                  <a:cubicBezTo>
                                    <a:pt x="1799" y="12486"/>
                                    <a:pt x="1419" y="12626"/>
                                    <a:pt x="1140" y="12676"/>
                                  </a:cubicBezTo>
                                  <a:cubicBezTo>
                                    <a:pt x="849" y="12727"/>
                                    <a:pt x="621" y="12676"/>
                                    <a:pt x="444" y="12512"/>
                                  </a:cubicBezTo>
                                  <a:cubicBezTo>
                                    <a:pt x="279" y="12347"/>
                                    <a:pt x="152" y="12081"/>
                                    <a:pt x="101" y="11715"/>
                                  </a:cubicBezTo>
                                  <a:cubicBezTo>
                                    <a:pt x="38" y="11348"/>
                                    <a:pt x="0" y="10880"/>
                                    <a:pt x="0" y="10310"/>
                                  </a:cubicBezTo>
                                  <a:cubicBezTo>
                                    <a:pt x="0" y="9880"/>
                                    <a:pt x="25" y="9526"/>
                                    <a:pt x="63" y="9235"/>
                                  </a:cubicBezTo>
                                  <a:cubicBezTo>
                                    <a:pt x="101" y="8932"/>
                                    <a:pt x="152" y="8691"/>
                                    <a:pt x="228" y="8489"/>
                                  </a:cubicBezTo>
                                  <a:cubicBezTo>
                                    <a:pt x="304" y="8286"/>
                                    <a:pt x="406" y="8122"/>
                                    <a:pt x="545" y="7970"/>
                                  </a:cubicBezTo>
                                  <a:cubicBezTo>
                                    <a:pt x="672" y="7818"/>
                                    <a:pt x="862" y="7679"/>
                                    <a:pt x="1077" y="7527"/>
                                  </a:cubicBezTo>
                                  <a:lnTo>
                                    <a:pt x="12139" y="443"/>
                                  </a:lnTo>
                                  <a:cubicBezTo>
                                    <a:pt x="12241" y="367"/>
                                    <a:pt x="12367" y="316"/>
                                    <a:pt x="12519" y="266"/>
                                  </a:cubicBezTo>
                                  <a:cubicBezTo>
                                    <a:pt x="12659" y="215"/>
                                    <a:pt x="12849" y="165"/>
                                    <a:pt x="13064" y="114"/>
                                  </a:cubicBezTo>
                                  <a:cubicBezTo>
                                    <a:pt x="13292" y="63"/>
                                    <a:pt x="13558" y="38"/>
                                    <a:pt x="13850" y="25"/>
                                  </a:cubicBezTo>
                                  <a:cubicBezTo>
                                    <a:pt x="14141" y="13"/>
                                    <a:pt x="14521" y="0"/>
                                    <a:pt x="1496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4273629" name="Shape 11924"/>
                          <wps:cNvSpPr/>
                          <wps:spPr>
                            <a:xfrm>
                              <a:off x="942832" y="1105569"/>
                              <a:ext cx="13589" cy="28429"/>
                            </a:xfrm>
                            <a:custGeom>
                              <a:avLst/>
                              <a:gdLst/>
                              <a:ahLst/>
                              <a:cxnLst/>
                              <a:rect l="0" t="0" r="0" b="0"/>
                              <a:pathLst>
                                <a:path w="13590" h="28436">
                                  <a:moveTo>
                                    <a:pt x="13590" y="0"/>
                                  </a:moveTo>
                                  <a:lnTo>
                                    <a:pt x="13590" y="9952"/>
                                  </a:lnTo>
                                  <a:lnTo>
                                    <a:pt x="5829" y="23174"/>
                                  </a:lnTo>
                                  <a:lnTo>
                                    <a:pt x="13590" y="23174"/>
                                  </a:lnTo>
                                  <a:lnTo>
                                    <a:pt x="13590" y="28436"/>
                                  </a:lnTo>
                                  <a:lnTo>
                                    <a:pt x="1698" y="28436"/>
                                  </a:lnTo>
                                  <a:cubicBezTo>
                                    <a:pt x="1394" y="28436"/>
                                    <a:pt x="1153" y="28398"/>
                                    <a:pt x="963" y="28335"/>
                                  </a:cubicBezTo>
                                  <a:cubicBezTo>
                                    <a:pt x="760" y="28259"/>
                                    <a:pt x="583" y="28120"/>
                                    <a:pt x="418" y="27918"/>
                                  </a:cubicBezTo>
                                  <a:cubicBezTo>
                                    <a:pt x="266" y="27728"/>
                                    <a:pt x="152" y="27437"/>
                                    <a:pt x="89" y="27070"/>
                                  </a:cubicBezTo>
                                  <a:cubicBezTo>
                                    <a:pt x="38" y="26703"/>
                                    <a:pt x="0" y="26222"/>
                                    <a:pt x="0" y="25628"/>
                                  </a:cubicBezTo>
                                  <a:cubicBezTo>
                                    <a:pt x="0" y="25160"/>
                                    <a:pt x="13" y="24730"/>
                                    <a:pt x="38" y="24363"/>
                                  </a:cubicBezTo>
                                  <a:cubicBezTo>
                                    <a:pt x="63" y="23996"/>
                                    <a:pt x="114" y="23654"/>
                                    <a:pt x="190" y="23351"/>
                                  </a:cubicBezTo>
                                  <a:cubicBezTo>
                                    <a:pt x="253" y="23035"/>
                                    <a:pt x="355" y="22744"/>
                                    <a:pt x="482" y="22453"/>
                                  </a:cubicBezTo>
                                  <a:cubicBezTo>
                                    <a:pt x="596" y="22174"/>
                                    <a:pt x="748" y="21871"/>
                                    <a:pt x="925" y="21554"/>
                                  </a:cubicBezTo>
                                  <a:lnTo>
                                    <a:pt x="135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81320856" name="Shape 11925"/>
                          <wps:cNvSpPr/>
                          <wps:spPr>
                            <a:xfrm>
                              <a:off x="918409" y="1096840"/>
                              <a:ext cx="20976" cy="48390"/>
                            </a:xfrm>
                            <a:custGeom>
                              <a:avLst/>
                              <a:gdLst/>
                              <a:ahLst/>
                              <a:cxnLst/>
                              <a:rect l="0" t="0" r="0" b="0"/>
                              <a:pathLst>
                                <a:path w="20977" h="48402">
                                  <a:moveTo>
                                    <a:pt x="9294" y="0"/>
                                  </a:moveTo>
                                  <a:cubicBezTo>
                                    <a:pt x="10131" y="0"/>
                                    <a:pt x="10853" y="25"/>
                                    <a:pt x="11474" y="89"/>
                                  </a:cubicBezTo>
                                  <a:cubicBezTo>
                                    <a:pt x="12095" y="152"/>
                                    <a:pt x="12589" y="240"/>
                                    <a:pt x="12969" y="329"/>
                                  </a:cubicBezTo>
                                  <a:cubicBezTo>
                                    <a:pt x="13349" y="430"/>
                                    <a:pt x="13641" y="557"/>
                                    <a:pt x="13843" y="721"/>
                                  </a:cubicBezTo>
                                  <a:cubicBezTo>
                                    <a:pt x="14046" y="886"/>
                                    <a:pt x="14147" y="1075"/>
                                    <a:pt x="14147" y="1303"/>
                                  </a:cubicBezTo>
                                  <a:lnTo>
                                    <a:pt x="14147" y="31905"/>
                                  </a:lnTo>
                                  <a:lnTo>
                                    <a:pt x="19558" y="31905"/>
                                  </a:lnTo>
                                  <a:cubicBezTo>
                                    <a:pt x="19976" y="31905"/>
                                    <a:pt x="20318" y="32120"/>
                                    <a:pt x="20584" y="32563"/>
                                  </a:cubicBezTo>
                                  <a:cubicBezTo>
                                    <a:pt x="20838" y="32993"/>
                                    <a:pt x="20977" y="33651"/>
                                    <a:pt x="20977" y="34536"/>
                                  </a:cubicBezTo>
                                  <a:cubicBezTo>
                                    <a:pt x="20977" y="35359"/>
                                    <a:pt x="20851" y="36004"/>
                                    <a:pt x="20597" y="36472"/>
                                  </a:cubicBezTo>
                                  <a:cubicBezTo>
                                    <a:pt x="20357" y="36940"/>
                                    <a:pt x="20001" y="37168"/>
                                    <a:pt x="19558" y="37168"/>
                                  </a:cubicBezTo>
                                  <a:lnTo>
                                    <a:pt x="14147" y="37168"/>
                                  </a:lnTo>
                                  <a:lnTo>
                                    <a:pt x="14147" y="47250"/>
                                  </a:lnTo>
                                  <a:cubicBezTo>
                                    <a:pt x="14147" y="47453"/>
                                    <a:pt x="14097" y="47617"/>
                                    <a:pt x="13983" y="47756"/>
                                  </a:cubicBezTo>
                                  <a:cubicBezTo>
                                    <a:pt x="13881" y="47896"/>
                                    <a:pt x="13704" y="48009"/>
                                    <a:pt x="13451" y="48111"/>
                                  </a:cubicBezTo>
                                  <a:cubicBezTo>
                                    <a:pt x="13197" y="48199"/>
                                    <a:pt x="12868" y="48275"/>
                                    <a:pt x="12462" y="48326"/>
                                  </a:cubicBezTo>
                                  <a:cubicBezTo>
                                    <a:pt x="12057" y="48376"/>
                                    <a:pt x="11524" y="48402"/>
                                    <a:pt x="10891" y="48402"/>
                                  </a:cubicBezTo>
                                  <a:cubicBezTo>
                                    <a:pt x="10283" y="48402"/>
                                    <a:pt x="9776" y="48376"/>
                                    <a:pt x="9358" y="48326"/>
                                  </a:cubicBezTo>
                                  <a:cubicBezTo>
                                    <a:pt x="8952" y="48275"/>
                                    <a:pt x="8636" y="48199"/>
                                    <a:pt x="8382" y="48111"/>
                                  </a:cubicBezTo>
                                  <a:cubicBezTo>
                                    <a:pt x="8141" y="48009"/>
                                    <a:pt x="7976" y="47896"/>
                                    <a:pt x="7888" y="47756"/>
                                  </a:cubicBezTo>
                                  <a:cubicBezTo>
                                    <a:pt x="7799" y="47617"/>
                                    <a:pt x="7761" y="47453"/>
                                    <a:pt x="7761" y="47250"/>
                                  </a:cubicBezTo>
                                  <a:lnTo>
                                    <a:pt x="7761" y="37168"/>
                                  </a:lnTo>
                                  <a:lnTo>
                                    <a:pt x="0" y="37168"/>
                                  </a:lnTo>
                                  <a:lnTo>
                                    <a:pt x="0" y="31905"/>
                                  </a:lnTo>
                                  <a:lnTo>
                                    <a:pt x="7761" y="31905"/>
                                  </a:lnTo>
                                  <a:lnTo>
                                    <a:pt x="7761" y="5592"/>
                                  </a:lnTo>
                                  <a:lnTo>
                                    <a:pt x="7685" y="5592"/>
                                  </a:lnTo>
                                  <a:lnTo>
                                    <a:pt x="0" y="18684"/>
                                  </a:lnTo>
                                  <a:lnTo>
                                    <a:pt x="0" y="8731"/>
                                  </a:lnTo>
                                  <a:lnTo>
                                    <a:pt x="4454" y="1151"/>
                                  </a:lnTo>
                                  <a:cubicBezTo>
                                    <a:pt x="4581" y="949"/>
                                    <a:pt x="4758" y="784"/>
                                    <a:pt x="4999" y="633"/>
                                  </a:cubicBezTo>
                                  <a:cubicBezTo>
                                    <a:pt x="5240" y="481"/>
                                    <a:pt x="5556" y="354"/>
                                    <a:pt x="5924" y="253"/>
                                  </a:cubicBezTo>
                                  <a:cubicBezTo>
                                    <a:pt x="6304" y="164"/>
                                    <a:pt x="6773" y="89"/>
                                    <a:pt x="7330" y="51"/>
                                  </a:cubicBezTo>
                                  <a:cubicBezTo>
                                    <a:pt x="7888" y="13"/>
                                    <a:pt x="8534" y="0"/>
                                    <a:pt x="929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8904737" name="Shape 11926"/>
                          <wps:cNvSpPr/>
                          <wps:spPr>
                            <a:xfrm>
                              <a:off x="956421" y="1096840"/>
                              <a:ext cx="20976" cy="48390"/>
                            </a:xfrm>
                            <a:custGeom>
                              <a:avLst/>
                              <a:gdLst/>
                              <a:ahLst/>
                              <a:cxnLst/>
                              <a:rect l="0" t="0" r="0" b="0"/>
                              <a:pathLst>
                                <a:path w="20977" h="48402">
                                  <a:moveTo>
                                    <a:pt x="9294" y="0"/>
                                  </a:moveTo>
                                  <a:cubicBezTo>
                                    <a:pt x="10131" y="0"/>
                                    <a:pt x="10853" y="25"/>
                                    <a:pt x="11474" y="89"/>
                                  </a:cubicBezTo>
                                  <a:cubicBezTo>
                                    <a:pt x="12095" y="152"/>
                                    <a:pt x="12589" y="240"/>
                                    <a:pt x="12969" y="329"/>
                                  </a:cubicBezTo>
                                  <a:cubicBezTo>
                                    <a:pt x="13349" y="430"/>
                                    <a:pt x="13641" y="557"/>
                                    <a:pt x="13843" y="721"/>
                                  </a:cubicBezTo>
                                  <a:cubicBezTo>
                                    <a:pt x="14046" y="886"/>
                                    <a:pt x="14147" y="1075"/>
                                    <a:pt x="14147" y="1303"/>
                                  </a:cubicBezTo>
                                  <a:lnTo>
                                    <a:pt x="14147" y="31905"/>
                                  </a:lnTo>
                                  <a:lnTo>
                                    <a:pt x="19558" y="31905"/>
                                  </a:lnTo>
                                  <a:cubicBezTo>
                                    <a:pt x="19976" y="31905"/>
                                    <a:pt x="20318" y="32120"/>
                                    <a:pt x="20584" y="32563"/>
                                  </a:cubicBezTo>
                                  <a:cubicBezTo>
                                    <a:pt x="20838" y="32993"/>
                                    <a:pt x="20977" y="33651"/>
                                    <a:pt x="20977" y="34536"/>
                                  </a:cubicBezTo>
                                  <a:cubicBezTo>
                                    <a:pt x="20977" y="35359"/>
                                    <a:pt x="20851" y="36004"/>
                                    <a:pt x="20597" y="36472"/>
                                  </a:cubicBezTo>
                                  <a:cubicBezTo>
                                    <a:pt x="20357" y="36940"/>
                                    <a:pt x="20001" y="37168"/>
                                    <a:pt x="19558" y="37168"/>
                                  </a:cubicBezTo>
                                  <a:lnTo>
                                    <a:pt x="14147" y="37168"/>
                                  </a:lnTo>
                                  <a:lnTo>
                                    <a:pt x="14147" y="47250"/>
                                  </a:lnTo>
                                  <a:cubicBezTo>
                                    <a:pt x="14147" y="47453"/>
                                    <a:pt x="14097" y="47617"/>
                                    <a:pt x="13983" y="47756"/>
                                  </a:cubicBezTo>
                                  <a:cubicBezTo>
                                    <a:pt x="13881" y="47896"/>
                                    <a:pt x="13704" y="48009"/>
                                    <a:pt x="13451" y="48111"/>
                                  </a:cubicBezTo>
                                  <a:cubicBezTo>
                                    <a:pt x="13197" y="48199"/>
                                    <a:pt x="12868" y="48275"/>
                                    <a:pt x="12462" y="48326"/>
                                  </a:cubicBezTo>
                                  <a:cubicBezTo>
                                    <a:pt x="12057" y="48376"/>
                                    <a:pt x="11524" y="48402"/>
                                    <a:pt x="10891" y="48402"/>
                                  </a:cubicBezTo>
                                  <a:cubicBezTo>
                                    <a:pt x="10283" y="48402"/>
                                    <a:pt x="9776" y="48376"/>
                                    <a:pt x="9358" y="48326"/>
                                  </a:cubicBezTo>
                                  <a:cubicBezTo>
                                    <a:pt x="8952" y="48275"/>
                                    <a:pt x="8635" y="48199"/>
                                    <a:pt x="8382" y="48111"/>
                                  </a:cubicBezTo>
                                  <a:cubicBezTo>
                                    <a:pt x="8141" y="48009"/>
                                    <a:pt x="7976" y="47896"/>
                                    <a:pt x="7888" y="47756"/>
                                  </a:cubicBezTo>
                                  <a:cubicBezTo>
                                    <a:pt x="7799" y="47617"/>
                                    <a:pt x="7761" y="47453"/>
                                    <a:pt x="7761" y="47250"/>
                                  </a:cubicBezTo>
                                  <a:lnTo>
                                    <a:pt x="7761" y="37168"/>
                                  </a:lnTo>
                                  <a:lnTo>
                                    <a:pt x="0" y="37168"/>
                                  </a:lnTo>
                                  <a:lnTo>
                                    <a:pt x="0" y="31905"/>
                                  </a:lnTo>
                                  <a:lnTo>
                                    <a:pt x="7761" y="31905"/>
                                  </a:lnTo>
                                  <a:lnTo>
                                    <a:pt x="7761" y="5592"/>
                                  </a:lnTo>
                                  <a:lnTo>
                                    <a:pt x="7685" y="5592"/>
                                  </a:lnTo>
                                  <a:lnTo>
                                    <a:pt x="0" y="18684"/>
                                  </a:lnTo>
                                  <a:lnTo>
                                    <a:pt x="0" y="8731"/>
                                  </a:lnTo>
                                  <a:lnTo>
                                    <a:pt x="4454" y="1151"/>
                                  </a:lnTo>
                                  <a:cubicBezTo>
                                    <a:pt x="4581" y="949"/>
                                    <a:pt x="4758" y="784"/>
                                    <a:pt x="4999" y="633"/>
                                  </a:cubicBezTo>
                                  <a:cubicBezTo>
                                    <a:pt x="5240" y="481"/>
                                    <a:pt x="5556" y="354"/>
                                    <a:pt x="5924" y="253"/>
                                  </a:cubicBezTo>
                                  <a:cubicBezTo>
                                    <a:pt x="6304" y="164"/>
                                    <a:pt x="6773" y="89"/>
                                    <a:pt x="7330" y="51"/>
                                  </a:cubicBezTo>
                                  <a:cubicBezTo>
                                    <a:pt x="7888" y="13"/>
                                    <a:pt x="8534" y="0"/>
                                    <a:pt x="929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7243327" name="Shape 11927"/>
                          <wps:cNvSpPr/>
                          <wps:spPr>
                            <a:xfrm>
                              <a:off x="981731" y="1096463"/>
                              <a:ext cx="16617" cy="49247"/>
                            </a:xfrm>
                            <a:custGeom>
                              <a:avLst/>
                              <a:gdLst/>
                              <a:ahLst/>
                              <a:cxnLst/>
                              <a:rect l="0" t="0" r="0" b="0"/>
                              <a:pathLst>
                                <a:path w="16618" h="49259">
                                  <a:moveTo>
                                    <a:pt x="16618" y="0"/>
                                  </a:moveTo>
                                  <a:lnTo>
                                    <a:pt x="16618" y="5148"/>
                                  </a:lnTo>
                                  <a:lnTo>
                                    <a:pt x="11581" y="6601"/>
                                  </a:lnTo>
                                  <a:cubicBezTo>
                                    <a:pt x="10277" y="7588"/>
                                    <a:pt x="9237" y="8954"/>
                                    <a:pt x="8490" y="10675"/>
                                  </a:cubicBezTo>
                                  <a:cubicBezTo>
                                    <a:pt x="7730" y="12408"/>
                                    <a:pt x="7223" y="14432"/>
                                    <a:pt x="6944" y="16760"/>
                                  </a:cubicBezTo>
                                  <a:cubicBezTo>
                                    <a:pt x="6678" y="19075"/>
                                    <a:pt x="6538" y="21579"/>
                                    <a:pt x="6538" y="24249"/>
                                  </a:cubicBezTo>
                                  <a:cubicBezTo>
                                    <a:pt x="6538" y="27829"/>
                                    <a:pt x="6728" y="30878"/>
                                    <a:pt x="7096" y="33382"/>
                                  </a:cubicBezTo>
                                  <a:cubicBezTo>
                                    <a:pt x="7463" y="35888"/>
                                    <a:pt x="8059" y="37937"/>
                                    <a:pt x="8857" y="39518"/>
                                  </a:cubicBezTo>
                                  <a:cubicBezTo>
                                    <a:pt x="9668" y="41099"/>
                                    <a:pt x="10695" y="42251"/>
                                    <a:pt x="11936" y="42959"/>
                                  </a:cubicBezTo>
                                  <a:cubicBezTo>
                                    <a:pt x="13191" y="43680"/>
                                    <a:pt x="14712" y="44034"/>
                                    <a:pt x="16485" y="44034"/>
                                  </a:cubicBezTo>
                                  <a:lnTo>
                                    <a:pt x="16618" y="44010"/>
                                  </a:lnTo>
                                  <a:lnTo>
                                    <a:pt x="16618" y="49148"/>
                                  </a:lnTo>
                                  <a:lnTo>
                                    <a:pt x="16118" y="49259"/>
                                  </a:lnTo>
                                  <a:cubicBezTo>
                                    <a:pt x="13102" y="49259"/>
                                    <a:pt x="10555" y="48728"/>
                                    <a:pt x="8490" y="47652"/>
                                  </a:cubicBezTo>
                                  <a:cubicBezTo>
                                    <a:pt x="6424" y="46577"/>
                                    <a:pt x="4752" y="44996"/>
                                    <a:pt x="3497" y="42908"/>
                                  </a:cubicBezTo>
                                  <a:cubicBezTo>
                                    <a:pt x="2230" y="40821"/>
                                    <a:pt x="1331" y="38253"/>
                                    <a:pt x="798" y="35192"/>
                                  </a:cubicBezTo>
                                  <a:cubicBezTo>
                                    <a:pt x="266" y="32143"/>
                                    <a:pt x="0" y="28638"/>
                                    <a:pt x="0" y="24692"/>
                                  </a:cubicBezTo>
                                  <a:cubicBezTo>
                                    <a:pt x="0" y="21035"/>
                                    <a:pt x="304" y="17683"/>
                                    <a:pt x="900" y="14621"/>
                                  </a:cubicBezTo>
                                  <a:cubicBezTo>
                                    <a:pt x="1495" y="11573"/>
                                    <a:pt x="2458" y="8954"/>
                                    <a:pt x="3789" y="6765"/>
                                  </a:cubicBezTo>
                                  <a:cubicBezTo>
                                    <a:pt x="5132" y="4577"/>
                                    <a:pt x="6881" y="2894"/>
                                    <a:pt x="9060" y="1693"/>
                                  </a:cubicBezTo>
                                  <a:lnTo>
                                    <a:pt x="1661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19193368" name="Shape 11928"/>
                          <wps:cNvSpPr/>
                          <wps:spPr>
                            <a:xfrm>
                              <a:off x="998349" y="1096359"/>
                              <a:ext cx="16605" cy="49239"/>
                            </a:xfrm>
                            <a:custGeom>
                              <a:avLst/>
                              <a:gdLst/>
                              <a:ahLst/>
                              <a:cxnLst/>
                              <a:rect l="0" t="0" r="0" b="0"/>
                              <a:pathLst>
                                <a:path w="16606" h="49251">
                                  <a:moveTo>
                                    <a:pt x="463" y="0"/>
                                  </a:moveTo>
                                  <a:cubicBezTo>
                                    <a:pt x="3504" y="0"/>
                                    <a:pt x="6063" y="531"/>
                                    <a:pt x="8129" y="1606"/>
                                  </a:cubicBezTo>
                                  <a:cubicBezTo>
                                    <a:pt x="10194" y="2682"/>
                                    <a:pt x="11854" y="4263"/>
                                    <a:pt x="13121" y="6350"/>
                                  </a:cubicBezTo>
                                  <a:cubicBezTo>
                                    <a:pt x="14388" y="8438"/>
                                    <a:pt x="15275" y="11006"/>
                                    <a:pt x="15808" y="14067"/>
                                  </a:cubicBezTo>
                                  <a:cubicBezTo>
                                    <a:pt x="16340" y="17116"/>
                                    <a:pt x="16606" y="20620"/>
                                    <a:pt x="16606" y="24567"/>
                                  </a:cubicBezTo>
                                  <a:cubicBezTo>
                                    <a:pt x="16606" y="28249"/>
                                    <a:pt x="16315" y="31614"/>
                                    <a:pt x="15744" y="34650"/>
                                  </a:cubicBezTo>
                                  <a:cubicBezTo>
                                    <a:pt x="15161" y="37686"/>
                                    <a:pt x="14198" y="40305"/>
                                    <a:pt x="12842" y="42494"/>
                                  </a:cubicBezTo>
                                  <a:cubicBezTo>
                                    <a:pt x="11499" y="44682"/>
                                    <a:pt x="9725" y="46365"/>
                                    <a:pt x="7558" y="47566"/>
                                  </a:cubicBezTo>
                                  <a:lnTo>
                                    <a:pt x="0" y="49251"/>
                                  </a:lnTo>
                                  <a:lnTo>
                                    <a:pt x="0" y="44114"/>
                                  </a:lnTo>
                                  <a:lnTo>
                                    <a:pt x="3529" y="43468"/>
                                  </a:lnTo>
                                  <a:cubicBezTo>
                                    <a:pt x="4581" y="43025"/>
                                    <a:pt x="5480" y="42392"/>
                                    <a:pt x="6241" y="41557"/>
                                  </a:cubicBezTo>
                                  <a:cubicBezTo>
                                    <a:pt x="6988" y="40735"/>
                                    <a:pt x="7609" y="39736"/>
                                    <a:pt x="8116" y="38584"/>
                                  </a:cubicBezTo>
                                  <a:cubicBezTo>
                                    <a:pt x="8610" y="37421"/>
                                    <a:pt x="9003" y="36130"/>
                                    <a:pt x="9294" y="34726"/>
                                  </a:cubicBezTo>
                                  <a:cubicBezTo>
                                    <a:pt x="9599" y="33322"/>
                                    <a:pt x="9801" y="31791"/>
                                    <a:pt x="9915" y="30146"/>
                                  </a:cubicBezTo>
                                  <a:cubicBezTo>
                                    <a:pt x="10017" y="28502"/>
                                    <a:pt x="10080" y="26794"/>
                                    <a:pt x="10080" y="25010"/>
                                  </a:cubicBezTo>
                                  <a:cubicBezTo>
                                    <a:pt x="10080" y="22619"/>
                                    <a:pt x="9991" y="20469"/>
                                    <a:pt x="9814" y="18571"/>
                                  </a:cubicBezTo>
                                  <a:cubicBezTo>
                                    <a:pt x="9649" y="16661"/>
                                    <a:pt x="9396" y="14978"/>
                                    <a:pt x="9054" y="13524"/>
                                  </a:cubicBezTo>
                                  <a:cubicBezTo>
                                    <a:pt x="8724" y="12069"/>
                                    <a:pt x="8293" y="10816"/>
                                    <a:pt x="7761" y="9766"/>
                                  </a:cubicBezTo>
                                  <a:cubicBezTo>
                                    <a:pt x="7229" y="8716"/>
                                    <a:pt x="6583" y="7843"/>
                                    <a:pt x="5848" y="7173"/>
                                  </a:cubicBezTo>
                                  <a:cubicBezTo>
                                    <a:pt x="5100" y="6490"/>
                                    <a:pt x="4251" y="5996"/>
                                    <a:pt x="3301" y="5693"/>
                                  </a:cubicBezTo>
                                  <a:cubicBezTo>
                                    <a:pt x="2351" y="5376"/>
                                    <a:pt x="1274" y="5224"/>
                                    <a:pt x="95" y="5224"/>
                                  </a:cubicBezTo>
                                  <a:lnTo>
                                    <a:pt x="0" y="5252"/>
                                  </a:lnTo>
                                  <a:lnTo>
                                    <a:pt x="0" y="104"/>
                                  </a:lnTo>
                                  <a:lnTo>
                                    <a:pt x="46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75678288" name="Shape 11929"/>
                          <wps:cNvSpPr/>
                          <wps:spPr>
                            <a:xfrm>
                              <a:off x="1022758" y="1093400"/>
                              <a:ext cx="15249" cy="52190"/>
                            </a:xfrm>
                            <a:custGeom>
                              <a:avLst/>
                              <a:gdLst/>
                              <a:ahLst/>
                              <a:cxnLst/>
                              <a:rect l="0" t="0" r="0" b="0"/>
                              <a:pathLst>
                                <a:path w="15250" h="52203">
                                  <a:moveTo>
                                    <a:pt x="3041" y="0"/>
                                  </a:moveTo>
                                  <a:cubicBezTo>
                                    <a:pt x="3662" y="0"/>
                                    <a:pt x="4169" y="12"/>
                                    <a:pt x="4562" y="63"/>
                                  </a:cubicBezTo>
                                  <a:cubicBezTo>
                                    <a:pt x="4955" y="114"/>
                                    <a:pt x="5271" y="190"/>
                                    <a:pt x="5487" y="291"/>
                                  </a:cubicBezTo>
                                  <a:cubicBezTo>
                                    <a:pt x="5715" y="392"/>
                                    <a:pt x="5879" y="519"/>
                                    <a:pt x="5968" y="658"/>
                                  </a:cubicBezTo>
                                  <a:cubicBezTo>
                                    <a:pt x="6070" y="809"/>
                                    <a:pt x="6120" y="987"/>
                                    <a:pt x="6120" y="1176"/>
                                  </a:cubicBezTo>
                                  <a:lnTo>
                                    <a:pt x="6120" y="21152"/>
                                  </a:lnTo>
                                  <a:cubicBezTo>
                                    <a:pt x="7109" y="20140"/>
                                    <a:pt x="8072" y="19292"/>
                                    <a:pt x="8997" y="18597"/>
                                  </a:cubicBezTo>
                                  <a:cubicBezTo>
                                    <a:pt x="9922" y="17913"/>
                                    <a:pt x="10834" y="17344"/>
                                    <a:pt x="11721" y="16914"/>
                                  </a:cubicBezTo>
                                  <a:cubicBezTo>
                                    <a:pt x="12621" y="16484"/>
                                    <a:pt x="13508" y="16167"/>
                                    <a:pt x="14395" y="15965"/>
                                  </a:cubicBezTo>
                                  <a:lnTo>
                                    <a:pt x="15250" y="15877"/>
                                  </a:lnTo>
                                  <a:lnTo>
                                    <a:pt x="15250" y="21049"/>
                                  </a:lnTo>
                                  <a:lnTo>
                                    <a:pt x="13698" y="21266"/>
                                  </a:lnTo>
                                  <a:cubicBezTo>
                                    <a:pt x="12938" y="21493"/>
                                    <a:pt x="12152" y="21860"/>
                                    <a:pt x="11354" y="22379"/>
                                  </a:cubicBezTo>
                                  <a:cubicBezTo>
                                    <a:pt x="10555" y="22898"/>
                                    <a:pt x="9732" y="23568"/>
                                    <a:pt x="8870" y="24378"/>
                                  </a:cubicBezTo>
                                  <a:cubicBezTo>
                                    <a:pt x="8008" y="25200"/>
                                    <a:pt x="7096" y="26225"/>
                                    <a:pt x="6120" y="27452"/>
                                  </a:cubicBezTo>
                                  <a:lnTo>
                                    <a:pt x="6120" y="40760"/>
                                  </a:lnTo>
                                  <a:cubicBezTo>
                                    <a:pt x="7818" y="42810"/>
                                    <a:pt x="9428" y="44378"/>
                                    <a:pt x="10973" y="45454"/>
                                  </a:cubicBezTo>
                                  <a:lnTo>
                                    <a:pt x="15250" y="46877"/>
                                  </a:lnTo>
                                  <a:lnTo>
                                    <a:pt x="15250" y="52203"/>
                                  </a:lnTo>
                                  <a:lnTo>
                                    <a:pt x="13419" y="52007"/>
                                  </a:lnTo>
                                  <a:cubicBezTo>
                                    <a:pt x="12507" y="51804"/>
                                    <a:pt x="11632" y="51463"/>
                                    <a:pt x="10758" y="50995"/>
                                  </a:cubicBezTo>
                                  <a:cubicBezTo>
                                    <a:pt x="9896" y="50527"/>
                                    <a:pt x="9035" y="49932"/>
                                    <a:pt x="8160" y="49211"/>
                                  </a:cubicBezTo>
                                  <a:cubicBezTo>
                                    <a:pt x="7299" y="48490"/>
                                    <a:pt x="6386" y="47630"/>
                                    <a:pt x="5411" y="46618"/>
                                  </a:cubicBezTo>
                                  <a:lnTo>
                                    <a:pt x="5411" y="50691"/>
                                  </a:lnTo>
                                  <a:cubicBezTo>
                                    <a:pt x="5411" y="50893"/>
                                    <a:pt x="5373" y="51071"/>
                                    <a:pt x="5271" y="51210"/>
                                  </a:cubicBezTo>
                                  <a:cubicBezTo>
                                    <a:pt x="5170" y="51362"/>
                                    <a:pt x="5005" y="51476"/>
                                    <a:pt x="4790" y="51564"/>
                                  </a:cubicBezTo>
                                  <a:cubicBezTo>
                                    <a:pt x="4562" y="51653"/>
                                    <a:pt x="4283" y="51716"/>
                                    <a:pt x="3953" y="51766"/>
                                  </a:cubicBezTo>
                                  <a:cubicBezTo>
                                    <a:pt x="3611" y="51817"/>
                                    <a:pt x="3193" y="51842"/>
                                    <a:pt x="2674" y="51842"/>
                                  </a:cubicBezTo>
                                  <a:cubicBezTo>
                                    <a:pt x="2180" y="51842"/>
                                    <a:pt x="1749" y="51817"/>
                                    <a:pt x="1407" y="51766"/>
                                  </a:cubicBezTo>
                                  <a:cubicBezTo>
                                    <a:pt x="1064" y="51716"/>
                                    <a:pt x="773" y="51653"/>
                                    <a:pt x="558" y="51564"/>
                                  </a:cubicBezTo>
                                  <a:cubicBezTo>
                                    <a:pt x="329" y="51476"/>
                                    <a:pt x="178" y="51362"/>
                                    <a:pt x="101" y="51210"/>
                                  </a:cubicBezTo>
                                  <a:cubicBezTo>
                                    <a:pt x="38" y="51071"/>
                                    <a:pt x="0" y="50893"/>
                                    <a:pt x="0" y="50691"/>
                                  </a:cubicBezTo>
                                  <a:lnTo>
                                    <a:pt x="0" y="1176"/>
                                  </a:lnTo>
                                  <a:cubicBezTo>
                                    <a:pt x="0" y="987"/>
                                    <a:pt x="38" y="809"/>
                                    <a:pt x="127" y="658"/>
                                  </a:cubicBezTo>
                                  <a:cubicBezTo>
                                    <a:pt x="215" y="519"/>
                                    <a:pt x="367" y="392"/>
                                    <a:pt x="608" y="291"/>
                                  </a:cubicBezTo>
                                  <a:cubicBezTo>
                                    <a:pt x="849" y="190"/>
                                    <a:pt x="1166" y="114"/>
                                    <a:pt x="1559" y="63"/>
                                  </a:cubicBezTo>
                                  <a:cubicBezTo>
                                    <a:pt x="1951" y="12"/>
                                    <a:pt x="2446" y="0"/>
                                    <a:pt x="304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7432172" name="Shape 11930"/>
                          <wps:cNvSpPr/>
                          <wps:spPr>
                            <a:xfrm>
                              <a:off x="1038007" y="1109070"/>
                              <a:ext cx="15477" cy="36640"/>
                            </a:xfrm>
                            <a:custGeom>
                              <a:avLst/>
                              <a:gdLst/>
                              <a:ahLst/>
                              <a:cxnLst/>
                              <a:rect l="0" t="0" r="0" b="0"/>
                              <a:pathLst>
                                <a:path w="15478" h="36649">
                                  <a:moveTo>
                                    <a:pt x="1970" y="0"/>
                                  </a:moveTo>
                                  <a:cubicBezTo>
                                    <a:pt x="4391" y="0"/>
                                    <a:pt x="6469" y="481"/>
                                    <a:pt x="8192" y="1442"/>
                                  </a:cubicBezTo>
                                  <a:cubicBezTo>
                                    <a:pt x="9915" y="2404"/>
                                    <a:pt x="11309" y="3694"/>
                                    <a:pt x="12386" y="5313"/>
                                  </a:cubicBezTo>
                                  <a:cubicBezTo>
                                    <a:pt x="13463" y="6933"/>
                                    <a:pt x="14249" y="8830"/>
                                    <a:pt x="14743" y="11006"/>
                                  </a:cubicBezTo>
                                  <a:cubicBezTo>
                                    <a:pt x="15237" y="13182"/>
                                    <a:pt x="15478" y="15472"/>
                                    <a:pt x="15478" y="17901"/>
                                  </a:cubicBezTo>
                                  <a:cubicBezTo>
                                    <a:pt x="15478" y="20785"/>
                                    <a:pt x="15174" y="23391"/>
                                    <a:pt x="14540" y="25694"/>
                                  </a:cubicBezTo>
                                  <a:cubicBezTo>
                                    <a:pt x="13907" y="28009"/>
                                    <a:pt x="12982" y="29982"/>
                                    <a:pt x="11753" y="31614"/>
                                  </a:cubicBezTo>
                                  <a:cubicBezTo>
                                    <a:pt x="10524" y="33246"/>
                                    <a:pt x="9028" y="34486"/>
                                    <a:pt x="7242" y="35359"/>
                                  </a:cubicBezTo>
                                  <a:cubicBezTo>
                                    <a:pt x="5455" y="36219"/>
                                    <a:pt x="3415" y="36649"/>
                                    <a:pt x="1121" y="36649"/>
                                  </a:cubicBezTo>
                                  <a:lnTo>
                                    <a:pt x="0" y="36529"/>
                                  </a:lnTo>
                                  <a:lnTo>
                                    <a:pt x="0" y="31203"/>
                                  </a:lnTo>
                                  <a:lnTo>
                                    <a:pt x="551" y="31386"/>
                                  </a:lnTo>
                                  <a:cubicBezTo>
                                    <a:pt x="2084" y="31386"/>
                                    <a:pt x="3415" y="31020"/>
                                    <a:pt x="4505" y="30273"/>
                                  </a:cubicBezTo>
                                  <a:cubicBezTo>
                                    <a:pt x="5594" y="29539"/>
                                    <a:pt x="6494" y="28553"/>
                                    <a:pt x="7178" y="27326"/>
                                  </a:cubicBezTo>
                                  <a:cubicBezTo>
                                    <a:pt x="7863" y="26111"/>
                                    <a:pt x="8357" y="24732"/>
                                    <a:pt x="8673" y="23214"/>
                                  </a:cubicBezTo>
                                  <a:cubicBezTo>
                                    <a:pt x="8978" y="21696"/>
                                    <a:pt x="9130" y="20152"/>
                                    <a:pt x="9130" y="18597"/>
                                  </a:cubicBezTo>
                                  <a:cubicBezTo>
                                    <a:pt x="9130" y="16901"/>
                                    <a:pt x="9003" y="15244"/>
                                    <a:pt x="8749" y="13637"/>
                                  </a:cubicBezTo>
                                  <a:cubicBezTo>
                                    <a:pt x="8483" y="12031"/>
                                    <a:pt x="8027" y="10614"/>
                                    <a:pt x="7381" y="9374"/>
                                  </a:cubicBezTo>
                                  <a:cubicBezTo>
                                    <a:pt x="6735" y="8134"/>
                                    <a:pt x="5873" y="7148"/>
                                    <a:pt x="4809" y="6389"/>
                                  </a:cubicBezTo>
                                  <a:cubicBezTo>
                                    <a:pt x="3732" y="5642"/>
                                    <a:pt x="2401" y="5263"/>
                                    <a:pt x="805" y="5263"/>
                                  </a:cubicBezTo>
                                  <a:lnTo>
                                    <a:pt x="0" y="5375"/>
                                  </a:lnTo>
                                  <a:lnTo>
                                    <a:pt x="0" y="203"/>
                                  </a:lnTo>
                                  <a:lnTo>
                                    <a:pt x="197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88930622" name="Shape 11931"/>
                          <wps:cNvSpPr/>
                          <wps:spPr>
                            <a:xfrm>
                              <a:off x="2518570" y="1167768"/>
                              <a:ext cx="547242" cy="0"/>
                            </a:xfrm>
                            <a:custGeom>
                              <a:avLst/>
                              <a:gdLst/>
                              <a:ahLst/>
                              <a:cxnLst/>
                              <a:rect l="0" t="0" r="0" b="0"/>
                              <a:pathLst>
                                <a:path w="547274">
                                  <a:moveTo>
                                    <a:pt x="0" y="0"/>
                                  </a:moveTo>
                                  <a:lnTo>
                                    <a:pt x="547274" y="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355877655" name="Shape 11932"/>
                          <wps:cNvSpPr/>
                          <wps:spPr>
                            <a:xfrm>
                              <a:off x="2465480" y="1132735"/>
                              <a:ext cx="70195" cy="70068"/>
                            </a:xfrm>
                            <a:custGeom>
                              <a:avLst/>
                              <a:gdLst/>
                              <a:ahLst/>
                              <a:cxnLst/>
                              <a:rect l="0" t="0" r="0" b="0"/>
                              <a:pathLst>
                                <a:path w="70199" h="70085">
                                  <a:moveTo>
                                    <a:pt x="70199" y="0"/>
                                  </a:moveTo>
                                  <a:cubicBezTo>
                                    <a:pt x="59175" y="22063"/>
                                    <a:pt x="59175" y="48034"/>
                                    <a:pt x="70199" y="70085"/>
                                  </a:cubicBezTo>
                                  <a:lnTo>
                                    <a:pt x="0" y="35042"/>
                                  </a:lnTo>
                                  <a:lnTo>
                                    <a:pt x="7019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38304499" name="Shape 345802"/>
                          <wps:cNvSpPr/>
                          <wps:spPr>
                            <a:xfrm>
                              <a:off x="2640713" y="1076715"/>
                              <a:ext cx="249825" cy="91065"/>
                            </a:xfrm>
                            <a:custGeom>
                              <a:avLst/>
                              <a:gdLst/>
                              <a:ahLst/>
                              <a:cxnLst/>
                              <a:rect l="0" t="0" r="0" b="0"/>
                              <a:pathLst>
                                <a:path w="249840" h="91087">
                                  <a:moveTo>
                                    <a:pt x="0" y="0"/>
                                  </a:moveTo>
                                  <a:lnTo>
                                    <a:pt x="249840" y="0"/>
                                  </a:lnTo>
                                  <a:lnTo>
                                    <a:pt x="249840" y="91087"/>
                                  </a:lnTo>
                                  <a:lnTo>
                                    <a:pt x="0" y="9108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4484027" name="Rectangle 254611"/>
                          <wps:cNvSpPr/>
                          <wps:spPr>
                            <a:xfrm>
                              <a:off x="2641600" y="1026800"/>
                              <a:ext cx="133350" cy="200391"/>
                            </a:xfrm>
                            <a:prstGeom prst="rect">
                              <a:avLst/>
                            </a:prstGeom>
                            <a:ln>
                              <a:noFill/>
                            </a:ln>
                          </wps:spPr>
                          <wps:txbx>
                            <w:txbxContent>
                              <w:p w14:paraId="3890E55C"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15</w:t>
                                </w:r>
                              </w:p>
                            </w:txbxContent>
                          </wps:txbx>
                          <wps:bodyPr vert="horz" lIns="0" tIns="0" rIns="0" bIns="0" rtlCol="0">
                            <a:noAutofit/>
                          </wps:bodyPr>
                        </wps:wsp>
                        <wps:wsp>
                          <wps:cNvPr id="690994129" name="Rectangle 254612"/>
                          <wps:cNvSpPr/>
                          <wps:spPr>
                            <a:xfrm>
                              <a:off x="2723314" y="1017556"/>
                              <a:ext cx="298615" cy="150212"/>
                            </a:xfrm>
                            <a:prstGeom prst="rect">
                              <a:avLst/>
                            </a:prstGeom>
                            <a:ln>
                              <a:noFill/>
                            </a:ln>
                          </wps:spPr>
                          <wps:txbx>
                            <w:txbxContent>
                              <w:p w14:paraId="267A3820"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 Pad</w:t>
                                </w:r>
                              </w:p>
                            </w:txbxContent>
                          </wps:txbx>
                          <wps:bodyPr vert="horz" lIns="0" tIns="0" rIns="0" bIns="0" rtlCol="0">
                            <a:noAutofit/>
                          </wps:bodyPr>
                        </wps:wsp>
                        <wps:wsp>
                          <wps:cNvPr id="1475128458" name="Shape 11936"/>
                          <wps:cNvSpPr/>
                          <wps:spPr>
                            <a:xfrm>
                              <a:off x="2438491" y="1064146"/>
                              <a:ext cx="0" cy="144056"/>
                            </a:xfrm>
                            <a:custGeom>
                              <a:avLst/>
                              <a:gdLst/>
                              <a:ahLst/>
                              <a:cxnLst/>
                              <a:rect l="0" t="0" r="0" b="0"/>
                              <a:pathLst>
                                <a:path h="144091">
                                  <a:moveTo>
                                    <a:pt x="0" y="0"/>
                                  </a:moveTo>
                                  <a:lnTo>
                                    <a:pt x="0" y="144091"/>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41363404" name="Shape 11938"/>
                          <wps:cNvSpPr/>
                          <wps:spPr>
                            <a:xfrm>
                              <a:off x="1963471" y="1064146"/>
                              <a:ext cx="0" cy="144056"/>
                            </a:xfrm>
                            <a:custGeom>
                              <a:avLst/>
                              <a:gdLst/>
                              <a:ahLst/>
                              <a:cxnLst/>
                              <a:rect l="0" t="0" r="0" b="0"/>
                              <a:pathLst>
                                <a:path h="144091">
                                  <a:moveTo>
                                    <a:pt x="0" y="0"/>
                                  </a:moveTo>
                                  <a:lnTo>
                                    <a:pt x="0" y="144091"/>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52470159" name="Shape 11940"/>
                          <wps:cNvSpPr/>
                          <wps:spPr>
                            <a:xfrm>
                              <a:off x="1292084" y="1064146"/>
                              <a:ext cx="0" cy="144056"/>
                            </a:xfrm>
                            <a:custGeom>
                              <a:avLst/>
                              <a:gdLst/>
                              <a:ahLst/>
                              <a:cxnLst/>
                              <a:rect l="0" t="0" r="0" b="0"/>
                              <a:pathLst>
                                <a:path h="144091">
                                  <a:moveTo>
                                    <a:pt x="0" y="0"/>
                                  </a:moveTo>
                                  <a:lnTo>
                                    <a:pt x="0" y="144091"/>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21285013" name="Shape 11942"/>
                          <wps:cNvSpPr/>
                          <wps:spPr>
                            <a:xfrm>
                              <a:off x="2469660" y="1064146"/>
                              <a:ext cx="0" cy="141628"/>
                            </a:xfrm>
                            <a:custGeom>
                              <a:avLst/>
                              <a:gdLst/>
                              <a:ahLst/>
                              <a:cxnLst/>
                              <a:rect l="0" t="0" r="0" b="0"/>
                              <a:pathLst>
                                <a:path h="141662">
                                  <a:moveTo>
                                    <a:pt x="0" y="0"/>
                                  </a:moveTo>
                                  <a:lnTo>
                                    <a:pt x="0" y="141662"/>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2040360506" name="Rectangle 11943"/>
                          <wps:cNvSpPr/>
                          <wps:spPr>
                            <a:xfrm rot="16200001">
                              <a:off x="3821200" y="436284"/>
                              <a:ext cx="380582" cy="154481"/>
                            </a:xfrm>
                            <a:prstGeom prst="rect">
                              <a:avLst/>
                            </a:prstGeom>
                            <a:ln>
                              <a:noFill/>
                            </a:ln>
                          </wps:spPr>
                          <wps:txbx>
                            <w:txbxContent>
                              <w:p w14:paraId="4514D547"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10280</w:t>
                                </w:r>
                              </w:p>
                            </w:txbxContent>
                          </wps:txbx>
                          <wps:bodyPr vert="horz" lIns="0" tIns="0" rIns="0" bIns="0" rtlCol="0">
                            <a:noAutofit/>
                          </wps:bodyPr>
                        </wps:wsp>
                        <wps:wsp>
                          <wps:cNvPr id="1117696764" name="Shape 11945"/>
                          <wps:cNvSpPr/>
                          <wps:spPr>
                            <a:xfrm>
                              <a:off x="4034856" y="726075"/>
                              <a:ext cx="0" cy="194773"/>
                            </a:xfrm>
                            <a:custGeom>
                              <a:avLst/>
                              <a:gdLst/>
                              <a:ahLst/>
                              <a:cxnLst/>
                              <a:rect l="0" t="0" r="0" b="0"/>
                              <a:pathLst>
                                <a:path h="194820">
                                  <a:moveTo>
                                    <a:pt x="0" y="0"/>
                                  </a:moveTo>
                                  <a:lnTo>
                                    <a:pt x="0" y="19482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388836410" name="Rectangle 11946"/>
                          <wps:cNvSpPr/>
                          <wps:spPr>
                            <a:xfrm>
                              <a:off x="4477185" y="1504924"/>
                              <a:ext cx="513915" cy="203226"/>
                            </a:xfrm>
                            <a:prstGeom prst="rect">
                              <a:avLst/>
                            </a:prstGeom>
                            <a:ln>
                              <a:noFill/>
                            </a:ln>
                          </wps:spPr>
                          <wps:txbx>
                            <w:txbxContent>
                              <w:p w14:paraId="79089C52" w14:textId="77777777" w:rsidR="00CC2465" w:rsidRPr="00BD2161" w:rsidRDefault="00CC2465" w:rsidP="00CC2465">
                                <w:pPr>
                                  <w:spacing w:after="160" w:line="256" w:lineRule="auto"/>
                                  <w:ind w:left="14" w:hanging="14"/>
                                  <w:rPr>
                                    <w:rFonts w:ascii="ＭＳ ゴシック" w:eastAsia="ＭＳ ゴシック" w:hAnsi="ＭＳ ゴシック" w:cs="ＭＳ 明朝"/>
                                    <w:color w:val="000000"/>
                                    <w:sz w:val="16"/>
                                    <w:szCs w:val="16"/>
                                  </w:rPr>
                                </w:pPr>
                                <w:r w:rsidRPr="00BD2161">
                                  <w:rPr>
                                    <w:rFonts w:ascii="ＭＳ ゴシック" w:eastAsia="ＭＳ ゴシック" w:hAnsi="ＭＳ ゴシック" w:cs="ＭＳ 明朝" w:hint="eastAsia"/>
                                    <w:color w:val="000000"/>
                                    <w:sz w:val="16"/>
                                    <w:szCs w:val="16"/>
                                  </w:rPr>
                                  <w:t>フレーム</w:t>
                                </w:r>
                              </w:p>
                            </w:txbxContent>
                          </wps:txbx>
                          <wps:bodyPr vert="horz" lIns="0" tIns="0" rIns="0" bIns="0" rtlCol="0">
                            <a:noAutofit/>
                          </wps:bodyPr>
                        </wps:wsp>
                        <wps:wsp>
                          <wps:cNvPr id="705851116" name="Shape 11948"/>
                          <wps:cNvSpPr/>
                          <wps:spPr>
                            <a:xfrm>
                              <a:off x="4367712" y="988260"/>
                              <a:ext cx="4055" cy="1212832"/>
                            </a:xfrm>
                            <a:custGeom>
                              <a:avLst/>
                              <a:gdLst/>
                              <a:ahLst/>
                              <a:cxnLst/>
                              <a:rect l="0" t="0" r="0" b="0"/>
                              <a:pathLst>
                                <a:path w="4055" h="1213124">
                                  <a:moveTo>
                                    <a:pt x="0" y="0"/>
                                  </a:moveTo>
                                  <a:lnTo>
                                    <a:pt x="4055" y="1213124"/>
                                  </a:lnTo>
                                </a:path>
                              </a:pathLst>
                            </a:custGeom>
                            <a:ln w="12651" cap="rnd">
                              <a:round/>
                            </a:ln>
                          </wps:spPr>
                          <wps:style>
                            <a:lnRef idx="1">
                              <a:srgbClr val="000000"/>
                            </a:lnRef>
                            <a:fillRef idx="0">
                              <a:srgbClr val="000000">
                                <a:alpha val="0"/>
                              </a:srgbClr>
                            </a:fillRef>
                            <a:effectRef idx="0">
                              <a:scrgbClr r="0" g="0" b="0"/>
                            </a:effectRef>
                            <a:fontRef idx="none"/>
                          </wps:style>
                          <wps:bodyPr/>
                        </wps:wsp>
                        <wps:wsp>
                          <wps:cNvPr id="689319196" name="Shape 11950"/>
                          <wps:cNvSpPr/>
                          <wps:spPr>
                            <a:xfrm>
                              <a:off x="4323112" y="920849"/>
                              <a:ext cx="89201" cy="89292"/>
                            </a:xfrm>
                            <a:custGeom>
                              <a:avLst/>
                              <a:gdLst/>
                              <a:ahLst/>
                              <a:cxnLst/>
                              <a:rect l="0" t="0" r="0" b="0"/>
                              <a:pathLst>
                                <a:path w="89206" h="89314">
                                  <a:moveTo>
                                    <a:pt x="44350" y="0"/>
                                  </a:moveTo>
                                  <a:lnTo>
                                    <a:pt x="89206" y="88934"/>
                                  </a:lnTo>
                                  <a:cubicBezTo>
                                    <a:pt x="61076" y="75018"/>
                                    <a:pt x="28004" y="75145"/>
                                    <a:pt x="0" y="89314"/>
                                  </a:cubicBezTo>
                                  <a:lnTo>
                                    <a:pt x="443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23446394" name="Shape 11952"/>
                          <wps:cNvSpPr/>
                          <wps:spPr>
                            <a:xfrm>
                              <a:off x="4327039" y="2179300"/>
                              <a:ext cx="89201" cy="89187"/>
                            </a:xfrm>
                            <a:custGeom>
                              <a:avLst/>
                              <a:gdLst/>
                              <a:ahLst/>
                              <a:cxnLst/>
                              <a:rect l="0" t="0" r="0" b="0"/>
                              <a:pathLst>
                                <a:path w="89206" h="89208">
                                  <a:moveTo>
                                    <a:pt x="89206" y="0"/>
                                  </a:moveTo>
                                  <a:lnTo>
                                    <a:pt x="44983" y="89208"/>
                                  </a:lnTo>
                                  <a:lnTo>
                                    <a:pt x="0" y="291"/>
                                  </a:lnTo>
                                  <a:cubicBezTo>
                                    <a:pt x="28130" y="14220"/>
                                    <a:pt x="61202" y="14106"/>
                                    <a:pt x="8920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49588243" name="Shape 11953"/>
                          <wps:cNvSpPr/>
                          <wps:spPr>
                            <a:xfrm>
                              <a:off x="4034856" y="920849"/>
                              <a:ext cx="455253" cy="0"/>
                            </a:xfrm>
                            <a:custGeom>
                              <a:avLst/>
                              <a:gdLst/>
                              <a:ahLst/>
                              <a:cxnLst/>
                              <a:rect l="0" t="0" r="0" b="0"/>
                              <a:pathLst>
                                <a:path w="455280">
                                  <a:moveTo>
                                    <a:pt x="0" y="0"/>
                                  </a:moveTo>
                                  <a:lnTo>
                                    <a:pt x="455280" y="0"/>
                                  </a:lnTo>
                                </a:path>
                              </a:pathLst>
                            </a:custGeom>
                            <a:ln w="3163" cap="rnd">
                              <a:round/>
                            </a:ln>
                          </wps:spPr>
                          <wps:style>
                            <a:lnRef idx="1">
                              <a:srgbClr val="000000"/>
                            </a:lnRef>
                            <a:fillRef idx="0">
                              <a:srgbClr val="000000">
                                <a:alpha val="0"/>
                              </a:srgbClr>
                            </a:fillRef>
                            <a:effectRef idx="0">
                              <a:scrgbClr r="0" g="0" b="0"/>
                            </a:effectRef>
                            <a:fontRef idx="none"/>
                          </wps:style>
                          <wps:bodyPr/>
                        </wps:wsp>
                        <wps:wsp>
                          <wps:cNvPr id="1294176384" name="Shape 11954"/>
                          <wps:cNvSpPr/>
                          <wps:spPr>
                            <a:xfrm>
                              <a:off x="4032449" y="2263344"/>
                              <a:ext cx="455253" cy="0"/>
                            </a:xfrm>
                            <a:custGeom>
                              <a:avLst/>
                              <a:gdLst/>
                              <a:ahLst/>
                              <a:cxnLst/>
                              <a:rect l="0" t="0" r="0" b="0"/>
                              <a:pathLst>
                                <a:path w="455280">
                                  <a:moveTo>
                                    <a:pt x="0" y="0"/>
                                  </a:moveTo>
                                  <a:lnTo>
                                    <a:pt x="455280" y="0"/>
                                  </a:lnTo>
                                </a:path>
                              </a:pathLst>
                            </a:custGeom>
                            <a:ln w="3163" cap="rnd">
                              <a:round/>
                            </a:ln>
                          </wps:spPr>
                          <wps:style>
                            <a:lnRef idx="1">
                              <a:srgbClr val="000000"/>
                            </a:lnRef>
                            <a:fillRef idx="0">
                              <a:srgbClr val="000000">
                                <a:alpha val="0"/>
                              </a:srgbClr>
                            </a:fillRef>
                            <a:effectRef idx="0">
                              <a:scrgbClr r="0" g="0" b="0"/>
                            </a:effectRef>
                            <a:fontRef idx="none"/>
                          </wps:style>
                          <wps:bodyPr/>
                        </wps:wsp>
                      </wpg:wgp>
                    </wpc:wpc>
                  </a:graphicData>
                </a:graphic>
              </wp:inline>
            </w:drawing>
          </mc:Choice>
          <mc:Fallback>
            <w:pict>
              <v:group w14:anchorId="5EB74BF8" id="キャンバス 136" o:spid="_x0000_s1489" editas="canvas" style="width:6in;height:182.85pt;mso-position-horizontal-relative:char;mso-position-vertical-relative:line" coordsize="54864,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bnIECoAADFCAQAOAAAAZHJzL2Uyb0RvYy54bWzsnduOG8l5gO8D5B2IuY/V58PAchDveo0A&#10;QWLYyQNQI45mAGo44HBXWl/Gt7lOHiI3eYC8jZH3yPfXX391V7Mpde+uqBHVXlgkp6vr9Nd/PtSv&#10;//792+3qh83+6X738PIq/VVytdo83Oxe3z+8eXn1b//63d81V6unw/rh9Xq7e9i8vPpx83T197/5&#10;27/59bvH6022u9ttX2/2Kzp5eLp+9/jy6u5weLx+8eLp5m7zdv30q93j5oGHt7v92/WBn/s3L17v&#10;1+/o/e32RZYk1Yt3u/3rx/3uZvP0xF+/1YdXv3H9395ubg7/cnv7tDmsti+vmNvB/bt3/76Sf1/8&#10;5tfr6zf79ePd/Y2fxvonzOLt+v6BQUNX364P69X3+/ujrt7e3+x3T7vbw69udm9f7G5v7282bg2s&#10;Jk0Gq/lm/fDD+skt5obdsQny7Rfs99UbmffTbnv/+rv77VZ+PO6fDt9s96sf1uzau7v7w0b26UXU&#10;6gWzuJZ35fMdcNzQ5N0jUHx6DPB8+nnz/NPd+nHjlv90ffPPP/xhv7p//fIqL7Iia8qkvVo9rN9y&#10;pv4IlNcPb7abVVYWVZLJZGUmvPKnxz/s/a8nvsri3t/u3672O05CWnGCkiR1gAMUq/cvr8qqzdvs&#10;avXjy6uiyNKm0ROyeX9Y3fA4TbI6SfOr1Q0N0rJoU3eE2Brp1vbu95vd25Vs4surPXNz/a9/+Ken&#10;g+6iPJEm0nz7IP8+7GTr9an8hc19utYJy7fD+1fv3dKzMizu1e71j2wIqMcod7v9n69W2398YMPl&#10;lNuXvX15ZV/2h+03O4cLOu4/fH/Y3d67iclI2qufAJCUjXxz/e5NB1LQeoCjs4707/e77x8dSN/0&#10;QJpWTdlWeVlCLRSmf/33//nrX/77r3/537/+5b/+7z/+c9Vr4eDp3v79/jEA+A1Y7H7JugwYHqh5&#10;UgNnB9S0SbNsANSiapOi5LkANUvTpElrBfvNHdRDjkUOqZEWNMgz/ivs+e/8wTjVRzgZgLQ3Rdnr&#10;T44odVtmbZHUtqcdnqRpw354xDiNJrKVfguLJinYJLcDWZa0dVbGmFEmVW1bmBV5VsnjsHqlKZ8Q&#10;L3Jbzfnw4gwQbOtGtrqpRkFYOhDIUZoEwt4ZrusaIhoDMM9aORRK2aq6hb6eFYJuOh0NOgdlOwME&#10;07RsCsBYngChI0WTQVjXbdakDgk5FU3tTv362rhTWTAaOOqZU5Wn5wVhOI8XhYRpnaVt2yIMGBY6&#10;uWQFEa3mEdEqT1JeES5SZ/Q6AJ8hX1uAngPI3XzfyQwmSiBtvlahYn29vrNvN+8f7KsIHx8UfB/X&#10;B3lP6Lx8Xd0h1LRFk6lI9Hb3w+Zfd+7hQZigztwEnu7p9uG4le9GKYg2gBnIII4rhIH5Y39p24fV&#10;O1hsWomItUYf2D+8duITYsPDa+vtSEB6Ovy43chEtw9/3NwiKomo5t572r95FURZkfaU7zGsayrv&#10;3CJ6hbeSk29J0/X28W6tYrFtgx/Arcr3JC03TvcYdnvjZ6MKCKIUW2pqCFMKL7lp7R4O4f0HlCd3&#10;IoRU+NV2tFL2RX55ge0MZK2tqzSpS2RnL691KBEk1ElMKSvqBDn7JE5kRQLaOYL2+dCCI6nz+DB+&#10;aBuQ287GgiIOLb5OFKlRZ9IkaYKa2qFIEFYnoUiVIceDBBwsmFBSDOU2MKR29JIGaV7w35Dt9yns&#10;p2MeQriZS1shgQiiMJEaEVVoWYcIjz1OYi2UrHdtYn4S+vTLkz6NESjfOd3eENFa2Gd/FsM2N9vd&#10;k9gyZrArFMZPwa5QuPgvLBZm4PjCwq4+YDIbNxmJUl8kFSqq8atIF66C7jEJIYs6zxp6EoQUpWqA&#10;kE1epkj7jmdVdcHZ0NNkRgkz/3wiC5FTvDvZ4FL0qCZH+SnqDMFwaPUTQTyoHnMhiLUnS+uBRegz&#10;g9BZny4PhBi42eq8HleFq3Bwp4EQjaxSuTEt8rxWNOt04bpMzaSXfgYsDHr9ZanCWLyLqsJQNI6F&#10;4eDOBiF2iwb7IZTyNAiNFZ6JkDr71+VhYZm3mKQaPAmjhDQc3NkgBLPb0m1aB0IMUikDBV54XhB2&#10;5pmLwsIsQbPA1neKkIaDOwmEZYXTTA37KY6QBiP/EAuLvjhzZhA66enysDCF3pVpkYyLM0oJZdWT&#10;QJiXuK/UOpelBab9ASHNQHdsxZ8NDYNJ6LLQMM3TJm8q0c1VJA0afh1O7ST49TT8FD9jkTtRqKOi&#10;eZGmqXnXUsxl6n9EQzVWeEYNP03zGpIuGj4zqZoPKfjaQNWf0/q971H0+/4LpqzbpyrtshduAjQ3&#10;UmQt7PMXVu8XazRG8udsjQYNs1Jw8QQ1DfRnEjZmeV5m+K9Fv0c7bIvSYXMPHRFqjCPChevzOkox&#10;9YFQF8cRy5qggTZHCzwipmHBk8CH1zM1xTBDudd4oB70iIjAK+u54WcmpkmdE2vySxJT3+NUYto1&#10;X4jp4tqT8Dpi3ghwKpMTOr56pieLphDTohH9QQ4kkVMEesXqRf55iWmw/F6UaIp2iIqf5AiSR9R0&#10;nqW0yurUwr6InMMZMwCfE03F/eEpzucWTREBfmHRlB6nUlMRTbX5Qk0XauqoaS7RogkBqIaJkecJ&#10;E44X5ibJNlDTrPLhyRn27Uz9Hj3hJqam0HBVvkxP/LS+p84Lc1HUFAWAiCQC7sZBONPoXdcJUeWe&#10;HxbJMBgZP1fOWfEW03PHl3dOmIuCoFhMagxueQjGiLFwgtH7dMpAlqMlVvQMlyBnoNQY/R5OkjPQ&#10;i8o8t0MYn/cl6otiBMoywu5P6PwTjOAfAClgTPFlPFeQhvN6UVhK+HmelEUxHqShvGyy4pGK4YZY&#10;KUdoq6bNc7dpHVoSm9UP1ABzXYOeUfUTM8twQi8KiNDYBB+xxMf0jeJ5UeIdNEo0SdjpWcVbUk7w&#10;I0LHOvhVKCYhE+uzmnFkJuVEvcMEslPWcOsLXmJNzaptn2rd7jWcYDVX59DkhvHQ0yPhRHD5eVHb&#10;Pyv+ejykeyQQ/NtG/vOy8VcUtY3DqsmrjsAGh1Uzz0R+kagZYccE/IzaG3La5xGSxigl6QfHSRPD&#10;Nj8hFHXxVT1zXxURoyUqoOgLI3GMeLDm2APAZlEnRMZpCURNnUjRsci0lSiRYJvDG+JJ3nnMAV0U&#10;w0VJOHiXCpyNeRtAqGTUiTjz7Dlp1gIUFVIXGQfhLqaKi4yj1rt+As0i41itj/FQf+JkWtFBcjy8&#10;fQWEIHF1PU3XIC8SOSOpZZFyPGr5nM4lP1SK7swq6DGOhRTLaKkn0LHIyN5KPYM5Uk5KXRCzxrVI&#10;TshOkSUgI/BHLLveBXl2MScE+12UmMOmlyRNdQk3PSknmJQnGXJSSrsUhEQ6MXXEkkPEakvOosHv&#10;M0Y3ykzE7DvFg2zK2ikaan191JLTaxgRZ5OF7LMf1Ti5oc1SO1ksOVoN4IvPv6cmRZa1INbAzCpS&#10;jlPypks5F4mcEX5MwNCovSGcfSri9dA0Rqqh1qK21mGbxZYjFm0x4D9dTBWMtMZZRdiquJnGjDnB&#10;wzOJTeKkJs9fjQGNOFEGDg/SHHFzeDbZEkznpKiz+asI+vdC20WJOdQyK0gN7yTVnpgzj5JS9YxS&#10;T6fFnDyl3OBzkHJkIhMzOIyKnSKhvquPyjhduwmUdnFWRVrpt7/93e++c3ZhcP3rcVZJpjiFT7KR&#10;Aiog2Rz98RIRM0Kjj2Nn1NzkGvtU+aZDUUN6e26ffQVk2GYRby5PvCHSVOqmSgL3iHRDGOo8JCQg&#10;J0NdEV8V6apDIw4RltTSNRvA2W04we92YcIN4cJ4Bo9t4W1IfJgkm/YdVUvpQq2ZCDfup90upQtv&#10;pF6hK1H1rJNFRaSooGvjgaNTgtROB46Sp03vqgMUBXUVnArReeRzyrdJsQVnqj5/+fAueeuiyFza&#10;EIEHtxIGMsapJrgbPgDSjFKtPpD0OYI0BFVeFEgr7Jt5TXL1OEQnOCA+ANGaFAvJ5kAUeY4QDcf1&#10;oiCaVpQchyCeKGbeTjC2fACkFMMGlM8WpOG8XhRIK3LtE9yEQUFQ21maInLOUg76HsJFvFzEyy+4&#10;MnYtRvqaKM8xxtVSMHuW0txkpHmq0kwKC0W35fVOnEyTvG2kGo/IkxSob6lLQoPz+QQC0b4ouoY8&#10;WYt/hcouI/JkO+WGIYGSvzoFDdyVLQVEUEZy8p2toQdE8uq5j8UrBQ2lah2UzwfE4Ka6LCBy7QYh&#10;uSDIOBCDxWeSAaSixLZojIJnhDbVrePoERATwq09JmJLTc8LxC477qKASMWQErmR3D2PiJ2EEfSe&#10;SfCjoBOVDaGUALCGpCaDos2EjUJLPfgSarqZw8VC5fumnk9aQ11mUmgMUpZUeZ5/oMCaWeFPOQCs&#10;L3dqXV/KHdSiD4VZLuS4kIAgKvak2ECk0s6xBYSgyY+LHaeVK4zxGRjzXJUrrfwsAU8XRfqoOVHL&#10;1VES8jEG0qBSnqZ/HwApGhdX7j1bkAbf0kWBlMK9dVG2ZX3kj6Hu7scxtCdTSj2LGtYg7Ixyd3VN&#10;Hc5IMyj5m6V+GZc4OyuTSVA8UebdcagxL3L3NPY1+w5klbaIhXVdWhQdpYsx3xPCb3Suk/GCZnKa&#10;xvWRgtsuK/F1OqTIM27giZGCq1tNREfIUpTpqVlnE/FkHirhMQ2yksYQxLfpnfwOSW6+f3V/89vN&#10;n/sZxGWbitRIeyLsTcVUXOseSU04L/jqo24UnYmKh3H/MUqqGEB9QA1PZPvsuX0Oe44xF6fp7At2&#10;RDf+EsoKuPQhW+5XFKmVE7xRNZWUtVJJJWCwXo88PRi9aclovhAMVkyx49Bh7yk8+ThOaY99TLW+&#10;YoxVDMSQxB2vQhGO0L57dEQs4lnH/S6Ye2kB7DkV3AvyXIOOoZjrUtlnMt9SXvISaVKTuj1gvtwI&#10;il1FLSyUtdNagZ+D+8pECISQJC/mQaGiMfYbo8Ep5LWuelzaMNI+PS76MWmoY/btMB0L1cY69tR2&#10;RmB0wOk2HUb5Ipjqd+5/Isixtq+HqWK8zstK3AJD5T/jvpa56mKFKVziODl/cAW6daemZ77OKc8F&#10;EXBxSZzV4szW62CMvyx9H/8cCgkhXyegOMEs19dvKPhKXefTUOSe6kau5HVQ5FJQjZPv0dhPW9GO&#10;qYGlF2eIy1GSlHUNhdtwaieppyTdpLXcAy9IOGazwTPILRYKPqPqZ7fZyCQo8v3TeaLvQFZpi5jL&#10;mpb7v7GYPesbVyg8hQVZCMyRxheIwCSkcHZozpsixddnsxFTMJhypIZhs/GPjpS3xWYjxGm9ffxQ&#10;hfnJZZK+UptNVibYXSspoDrkajMd63nVZK1xtS8cgZUOGds6pfV1CLiYbJ4OP243go8O4Vb3r9+H&#10;PLi9utZ/WG/5k/ufkyoWxN3dHn51s3v7gviw+9lXmVdUjyQkBo9+hLgYX7xSN9nYmqV49Sn86ljv&#10;qMWmLMv8WVhsmAga6S9isfFdHUmnQyMMRafcmDScaomZ2s7oy1yxeLHYPGuZmBsJUmoPFgluuDGb&#10;zUxfCPkvVMUybT/n0pCBi5/BMsEKp+2TPKs2nfNp+0FOuCibDRWUiNFIwOVxKAJdb+SYpN+Qk0Yq&#10;k/dojVreUq7Y4rmDYk1e4jDw8BPbbIIJ6sKgKHnrlUThRmySAGwsLHMAiHRbSZUt+MCo0YYyeRIM&#10;7OBnhP3sRhsm0ZBx8NONNr4DWaUtYi53Wow2z91ow+10CamsSTHip59H1Xr1/+n0qwu0KVVPHDPa&#10;+EeL0ebVN9t9VFV3Mdrc7HdPP0v3w71DamXjavoPrDaZI9uTdT9SjopCRBzH1r5wDNZlGN/6LFYb&#10;H3p3hPYE2pyKyotnvQTa3G5c/ZDIhHQxlSLx/VGTnkoSoZ5BCLQRj+0cgbShtrYUZRbMHbXaLHE2&#10;bnOmWmOmtjP6MlcuBs+XOBupDKSY/bB72Mh5fyG8yluPu5ABe/Du6VEjCfiyev92+/B0TaOXV3eH&#10;w+P1ixdPN3ebX6hSPQV7Sm7VbcTSMuSpIQtlkqrfIljDhpWlJmU5rHBGeVepZSiKPmVeMydx96w1&#10;Z4s+Zx4t0yT8jWlQRHZMa/RteurgKbbatWyp1ugg25lSFVdIMzys8AuUOIrc9nBjqlYiYvnWxD59&#10;vJzOUbZqTlu3HjlDJ/utJB1YIRDq59rQMQ+2iVApLXrBVpOmcuef60pyjBnVnlBR2x5oBgLTifuO&#10;f+lI2H78WxmJWb3uSnJRdRzqtvYfcAuRPiB0y01g0jiYM/xbcqNxb5zUp8dmlDT22c06Mzm1ss5a&#10;brHW3Y0XEP/SlyRlV16qarVo2eb4RUp9n/7g/s8lmbeTh7B3Unauvw6/XYVcpNz7u82IM282tnji&#10;8S9dhoGS256cpcyWQbKlri+vyiijAgHdPyCYZ/JSoEH+Lbm4pj/p0gIEqG/TfwCt0TcyuXtyKlRK&#10;76ml4oBioK2nFqOAwEtqafXHab3xkjoUutCjQ2booxvW0QM7K/Z8iR53pPaCyp/nKbfqcpcdR2fI&#10;OueFxkn9thDYyKUGmce1zfvD6gbOQb0FkMmxTs69OkI4h2e3s8o8QFRYJ/lq+FtGWWfRSoU/cMkQ&#10;oGOdYxQGvPKUP6JWEDVD/YggEK8v93fSfe026QgdR8eg+IGSpZQSrD3ykkotBNeb0K3oAfdrK0Wo&#10;p1PkVBwY7i2Kp8Td1Z7C+evPje6Q40zNGllOpcxt2nrqhvKzbhOIrY2m7Srv0B2ZROMPiMkdX5DR&#10;KU/HtIYPPRVIIG4xTM3a2Ke2haXCzWQ6Y23HAEIItoTe9N+wHZGau/YIY21/EVmdSkC4e4t4bnk0&#10;absw0PqkKq4Q4FT1NgxmL94L16WHQDeR0gtLFLZXbj1xNIrnaJdFEksSWe3ik2W0QsqpRBNpKmWp&#10;hEvrRZYTR2tDKb8WJhZ16bBVRiOOITqPHpHdI27jnLGToctKqpLEo5Hy4nayqorh2qS2iIxWyf1C&#10;vDVxbSR263tURYsOOj8lh0W6rCVOIZpI6Zk5OeIqNEwczV0v4bps4zRRKmD6a0axcJHkE42Wpv4A&#10;gckzziT3ePntorpEfMyrWq4Pl4k4KtsfrcM0e3S0thg3kWrhHP2+eMGajKEmAozfcxvBEEKch76r&#10;wYylDpd/MmcPpEyeTm2wqSaNFRChSOrDo6lvzIKsyYpHRyU3cjI8XtSp1XHmnVfDxCECmFBcDJEm&#10;PJA7cSfjRffWEK1tAsWAFIT1zKItYXuGxAo01u0ZEjjT1eZRTLizdpcPSHBjCZxDss3Vev6NOXwg&#10;qKxyZ02Ecghy/mAZswuHPuCPPfkYwqUkvPjJfYxxMiHfFjXR8aUechqSeh4Ly3S94rqgVICSUGsy&#10;ise15NiD+ClJMxHt5Ppee1KZpOmZPoke/h0Kfk0+j5Rp8W+BR33iaOhKKEJMvq1WKcYneKUuJl5E&#10;/MvvgRSkcyui/Ed/HFPdMRBoNZwAPUkHkjdE0Js8jteUce3GDNXvDaFI0eGxP1MMdPIQ+k476Mnr&#10;mhiSIoB5JbylyNHkAaSKnqycsomRocG2qvHZUbZTVAXX9gWoNRUgRlbQSaIJu/BMGZzDKp3ZIKUX&#10;w4gYmb5VqENuZkjKkcDRSDYtgyAJRPYivALKPetST+PHEJaLp/RcIZT5pX8QsfAd6t4OhXwpmeim&#10;RCxIf9lyynUEMT5N3VyQxlcowvYQdxcQTrOIbXuJb/AypJhnJo+TkwDtpq12oa43omJ0OdG+pzkX&#10;Y7q/c1wnD1JAddxLyP29E5FSlE7/HqEUtTwGSmRMDxZbyoXZUrhTHi2NuJpjU4o7yZM9+1yy0kjQ&#10;tiP6ixdCaK8RM2WiixfCCgfFJEV3Z/FCYG1cvBCLF0IJx+qdmHG/DAf+V5rJmGNJRe0Ro83QCeHE&#10;s+mcM8VI7hWshPKYpiEHJ0TSijVO/PfYpdRcjmh9ficE80DMdk4I7mcfdUK0lMJzMoCpGR/xQSRU&#10;G+3aBwmYbfV+yVgAT7n21jWfoSuhm0rxPZFLNE4gjJK5uAgeDI0S5JUqPJDQp0vaeW7ReLH/N80r&#10;L4KX+Dz6Mjj3tuoypdjqdIk+kboeTFuuNOl3h6ivahCaWLxv3RNv/f6YahZeIN3+IwYSShuaujLS&#10;dozXU4RQDjQrCL0bTLIk98EFVIiKow4oYurNVVKb2xTGuP/4lzdeJI23KwDNNlKCOBleZaU6vnrN&#10;u4mERxjxpyuPvS5LYkn68BFiYforpbbjR6X3hnBW9MLjIwiNr436ObqTFeF3cZdkouijOrUqrboj&#10;PYjZo6PRYtkVHdIfLXLNQv1Ka2OfvvfQlpWogZ3erc3YKrreQW8NKjAwYBczNxGXUAywh5p9boG4&#10;G6DCk/Enb8yngDcvxiBKrngTIkmtEfAwSXng4UgMNfbj1cS//G5wxBVCvIdhsI+vGG9Uz8dOPkBY&#10;bixSXQqKrzapIwiNjiaVfnVPGm7tiEaD+tnahHr3J5KEq+NgPtPNglR0MgjYewY3kEcxnPnH82iJ&#10;RrMZzlhZI0FeQjKO9qqpQE99Mthg8N7emQMyQvIUcfA5xYcA85kfanhyasmSdJOYdRZrsxUXw9PN&#10;/vlJDFGi96RDr/gwGLLpEQwvfBx31bw0ud0IvT819PSmZak3vPaIxqBTKoi7vf5oS11OCpqZVc56&#10;sk/dIW3X1MgiSkXssX1qs6IgEkmAjPtg2DIGgG9fekLTIhj08A13mB4W6qxHf2+954AbE/xE4m7j&#10;XzoIWK3THwQ4kEbueWwcJ8bu6iIk9EtXG3cb/9JBuIPErxw7Z28l1NlWEqzymGE/JeR0TmGb4k7j&#10;XzpEwKDYTokgqCNHzO1IzIx7XKyUF2allMtNE+Iq4W1DXcsxuem6ltzqooSVNPZF14KWLbqWljOP&#10;SYgSJcTPRddadC2XRYBquuhaRH0tupanDV+nrmWxc4uupWwjVhEWXWvRtXphN4uuRQLa0+H3m93b&#10;xa+leeayD8+6nBiF/rKCzNQRXcvZX6frWk0qFhVnMEHXKizKyfxa3N2SMojza4EornOMPmf3a8k8&#10;sMeIX4uks3bUr+XbYPs5dmzFHKBrWZJb5C0s1sQ+vQSRmoGoqjQZv2fzGlVHEpfIzyywIEWxYYQo&#10;qt0XO2lkoSFizVvBkkptzJMMydh1/GuYl6KRasJgFaZE7UVmZDwQZiSSaI7JtiWi7rXDduC2qkrv&#10;uJG7qCMLWvekyNS2NmlV3WvUn4w7lJxUOanUu9O8o2DL4ujqE3LOptvGaznurkMgFW1gk/jowpwg&#10;+8ij0TSmYJB1ZkcnPgfxLz1G1MPWuVNYZeBhSAijd7MoqAXnTJa2LLkR2tuyszmpIfhrLRmBAryR&#10;UQ4XUS//JjqFJI95m21B5Lp7dASwAW4oUgIR3gjxvdbGPj0edW25jMw2ztrYp7Wl0J5uiUN2PaXW&#10;Zmx7WTE+EQGlkoee+TMlzs3k4UFSc8A7LPshPT3uPv6l08M6pThUSL3VvqkVo7GfRTFICcbtrLhP&#10;br/i6tHejg0FHnvDMdesxmfDgvI58LE7rvaJWaQYByN93Hf8Sxdlmd+4dOP8JB0fN1ic0eT/TLLD&#10;dHzz75AQE3m+g92aiyoj16+lwHB37Szfu4USQJGi/siG1mM1JMA5riJ3eojEd1ObBJyS2BI9c4Nj&#10;wGVnylKxiEYoxl27ugdppU7uo3HskBsiOK7HsTZSbc8X6/mlWc9raHZLiAMndGg+d9Ryukgn1+R1&#10;oUohwKEn0sk9mF6kI7pfyevnEOmkULUX6cZvgjUGbcf/w5FKUnHdIWTE8iq58VJYQ6muQ+Ou5F/4&#10;XaLFZEmI1BEr+kH1zz7xh2d512ORmRjt0ThPvT+D+1NsKTERjn/510gU8/SKb9FQJG8oT6OGmE7e&#10;VoW4Cn+R5cq9NCavx93Hv4zU5JbeVFPLNBoNyVfFEC4PjeN9EKTtUcF9vNN3sXuPNLZIykur3KfK&#10;kiiimRrd2iRl1QlssN4ZG1lK4qV7DxYTr410L90uZB4NogqjSSEe95bIr+Py0OhOkp+hB4tk5fiI&#10;cGG3F0WIh4h4YG3xWYgQJ9JgjPQrvJSPiLQz9HKPtiu6pBd7bp/aX156bCAL/Ch4aGyZ8FLdU/If&#10;NdfFNo4MYz876ppFKFJZclBBYYPpp4W6PAajcG2vzhodRrc650q0CLAEAHmVoJGQtKmKTkOtbH9S&#10;xAfZkyMRRryywMUYEYEJjm4S72ZEyyDR+7mjyEfbpBd1gcJkVeo1Xba1bWu4wbVTc4hWkqr4mZGe&#10;FI0F/fDQIg0xllZ6j8pOvI/PQvzLk5Kuy8xn63fz94pJhs8uQnuqV3rFFAXLjnTce/xLx8JkYUQc&#10;BSOCV+51QtAx1hYJlvRDcehnHA1MLu5oEPMYzx091avbZFhGpzCYmglKmg4u1HddFKVPou4qSyEm&#10;KCWSbDniiiHc6z49YqQEwm5FbGJ0oguhKo5lDtWY3McrUsBs+jikZvruBnFmFBzRLS1JG4yAp2TS&#10;/vwRMVkXUWZBhzPSZp96VrQZRTc9NbCn9qmthiKHPV0k7kuTuOXCPWxMwluGErcjTZMlbmwPyGOK&#10;gJh3EKQ8NgWRGzoDRovITUbn58sOILxUslMRucEs2JnYuTuRWs8/2rgiq8lXXYMxApxTdMORipiA&#10;oOB6WtlHa2REbazy8RFajw1QELquXcXCICKwztPvp7EYpA/P6pR1ThoElqODDAQWqd+vhFCrzoRB&#10;CEtyf4cie2oSzz3+pTtbSYk8oapNHLFaSRC9/L1l5j2JI/ydBP1x5mG0yfdv/XCzwREpHJuQXEni&#10;Bs7kEsv+0BRyUUBhQopFuIa8APcO2g7fpspVbeuLIIlEE7EuYpt89CCsC/G+twGs2+tNHKc5Sdty&#10;uYNOEptm3CUKmEfUims2o9GK3AxHVMIbNwPFG+7RCcihdaklkNNmbexTgdO15dYP1XhOt81DJUry&#10;3A301t8YJFFlgxm+iPMnUD29UZLyfYNiiJSzUf6LnVGN95OwpTOpUhghLqWFGK4HB56vaoShTEMx&#10;OD1sVJCcjjSEdyu84O5GVnVHazP6A+1YAQmIg3gRECHeNtvMAeZw+XfwiliT+EU/tpRbEJQloVoN&#10;37ZMSbHWJ7ZMewKy+UBcQpTVAXS02zbm8Mygkk0+X0raFTGtP/v0/VIXxpM19tSQ2NqMrZciDbRz&#10;EmHaqAAVloXCriDHlzawe+Ar0s3gzhxwazKxkJQPN1jiq1TYYK2Yjt2+kyUU6TEI3nq8UIlnpH7U&#10;pBtph84Z0CM+2Lt1EjgHYn2PklpKXQrn0xhble2l7nd4oURxMN3Gmoxtd+8FSpT0iVSZ+zOE7B7X&#10;4gz8kKIxwRcTdx7/8nNLPVpizYY59zaAKyC9FI7TKFJDqDyle12mhOpOBmvg/phjYpeFlCXwp2ug&#10;8UCSw5NACeN1xL90VXnlQYSPLo2oPK4x61DMO731ov96ZYRcT/fkCD3HhoKq2mYMOqSKqgkPg0nA&#10;bQ2b5uiFXBdlMxxsk4X4H+2smZXmQUpSKhXZB5CnIqN/MDgsVlFn3uHzPOvoLPsNJeUpOvz25w6J&#10;YoAYSukZ0NY92ckexy/1Gw8EMD+9gbgmVTJlc+aIfvBgv2+R0SOUxIllrMpYXiAW8ZTjX7qAUPUm&#10;1uSxgikV8/Y/I6TY3xTEMyRxUhK9VBXjjbvCng2JJMgjNSKe9KJNX5g2TeFZQk0Q2I+UaWWeM5Rp&#10;Kut58oh3g3gTf646ZZr4ZlWmUT5Vb4FSn99/VRZCDVGmZRonQpKklpcQC7cGZvlhZRoNRDEsQiWi&#10;skxGiSyc5Kp6Ja2Ywa+CCZmgoVg1wqyt46B+xE+oZuoFMqo6T+b3pONCXRypxLHZZ7XUM/Ks0V1N&#10;12PCiBo+3T54tiZxYXQcH1xFKEjsdKGMoOda8i0iXb1HiDQmmQ0o1fev7m9+a2VxlNh272VJTdBM&#10;fwGlFE+XRVOJUOl3oLlI/XoayI2f41CinoSynGyY7Irex2LdaK18608E85bufvCjTdtJZG5dAG6J&#10;uIAyl9Qo+0dPj91omMZ1Grkl1E8aCz3Im11Q2GPOiIfIrUtxK1qX1+3Dk6OhjNH3WTv+NoQa+qG1&#10;PbfPqB1GFDvi9tw+tV3puSCooJvQ6zE+OtqekgJ+P+0FOxCoYX6RWBAjlOeSUf+EaEKbTtx5/Mum&#10;xrHS01CqY9+GgkD5Jw33NvfPCR4DBSoDzfBe1QQE6VCI2jFZshQcwkUHOlrllZdMoow8MOJ1xL90&#10;VY34b9yqMANFigimJI9QiRg5eqckPJlpprIOGUnpgW1gcP8xUGyl4kpYJZsoUBoreHQgR1dF1r1b&#10;lRy4eAOBuT5JBg7wmno27glBidP3j13Xw0QxnIiuY7TSKUiF/f7u4cA16XBGERdUUyUCkr/Z7w5O&#10;o9OmdGd09gizdMuxvx9tXIx5CmtUYDMl2GP71PNiR8Lwxp7ap7ai5IM2NNZsjxfR9MJEU4J7Kfzv&#10;qvAP/DyKd5NFU7yiOKf11Izf94t8IYxQHD12rM4ul4qQA3UY8+3EB76TRe3oey6iHQjFtUVoA9Dz&#10;cX24czxUvvzT08EXqx+mjyz3/T73DBJM/+KzqEQAG2KFI97TsYJYLIv4+Rov/PWReGMX/vpH7E7M&#10;eGuCCJXBcp+H6g+TWJ8EODrg0Npw1j4Vd7ueY9TlkrHt7mmj8u9EJIZafBGXE36ltQ1xl3IJReGC&#10;DfsYTBGsRmO8pqMwZpQazV5I/ui9oajrpBkoY+NOzOAdPTtzk4mIEo3VRe/m/Olszro6YnMdbilO&#10;9RpOvQ90arsYSafz1y8FNb9z//Oa3u39dstVnwKxze1F3+hLYggWEsq0occpav6RxNL1w5vtZpWV&#10;XDPi9L056Il3U4U3LAWkdLlzwzb6K9C4oUMCy53ciUfX2504Toafj3uV0Fby5eXVntk4AXH9AzKc&#10;Zwq+iYBn+yD/Puy+A2JmMkHSkwk/Pf5hr7evHt6/es+1rRi6NGxFnr7avf7xD1ztvtkzyt1u/+er&#10;1fYfH7iblckd7MvevryyL/vD9pvdVlrpuP/w/WF3e+8m1vXqJ8Clr2e6/RUTQNsWLktgFIgzxaQa&#10;gyBWD6WxGOe0HGIHREx5ldiDRHlIidINd3+cCYjOAtBt94UAEYMyPsnGZX71uaTmVnK4ZcWTrvAl&#10;4Ronm/eA4Yn1AdgdAD0CpiRDhlKXBrubXoa9Id36+s1rRb/19VqUKWaDnPb+wb4Kmq4cWqxAJ7rf&#10;u39fyb+ubVDCVDETriijM0npqdPvlI/RQY/XdU9jCVJb+W4M+aWMxnTutGh/7P6zrh9A9UyMleIA&#10;OlL+AhmYhBQp9xmTUuyp2oIUoO5iErlaGYmCZgRRT0jS80YKLPvozxIYMeAU6mSezCkQGYLTR2J2&#10;Fk6xIAVs9ctECuRQcsbEODBEipnyL1EMZH1O4BRpd8/7ZxCfCJgavzZhnvjkulnEJxTE96bXXc7l&#10;5mQvJjl3cEvu81A1RLHQ3LwPs4vVfodMz1EX66XK67vb2xWbRUEPXMJ62grCLC2BwZR9wqO4psr0&#10;ROwMFrdiyPKJlf2QG3VRyj5BDDUEqpYI2yGhc+7mD4NThBsPPyme426cQdkiHzjUSzL4AVmn4reE&#10;sZmL2kB3PjWRO3Cz8TvqZ9E57Wahc5dJ5whYIkAPAZYzMUbnXDDOdMTgwONAVwkAT5YUXuTkdAYU&#10;UhBcfrugB0ExWQhHMvT4tJRNI6dlORdF2bg8mTttXDmEIWGbp+vDjACghvhQkQHSFoMPs5eZL0Vo&#10;1NivnhH6PMSNS9l0ImIM4/Zabnj+GdYw7Uossr6rn0bq5LpajCQ/052qYsLT/s2rb7YY2ddiGnT/&#10;8w6W7YN3r3hPS0SURt4S3FtvH+/Wvi/fjR/A2TG+Hp9NRZCQlGAKIt2f7taPmxXinFaamU7m8ixP&#10;DU3EDuADW43/NxgH5CxwqPiqmR+fA0tkHiwWNJGVjyMJ5SPFr8RUzVN5ymzse5NF0Z0FJ5ppeSwA&#10;kkor/qaeGv0yij+UOGf1lGC851psxyX6RmydseJi3LeNqK2P52/Pl3AIRxUvRycjp4Cw9CqXOOcB&#10;n9PQ4DkIXONDdceejBZiBweMLsLgVL2fnxuDITSjbK7Dy49hMJEkPiJZ3nH4yKIMX+yzj4WZ5jf0&#10;WsW4qG3JkPZR2oAInaOHzJKorfIEDgmIUe/R8bzjvhf8vTD8pWYhgbo4WY/R12nJ09G3p387O/yA&#10;/5JzIhVTHQM2nDAF43wiKpMgb1gksI6j9nHLZtY9jTFQVuETj62pNgAbJ8b3LW5adv95e6S4qRez&#10;FHEHx0jhRKw5SEFIkudpZGGESismlS5YAauTG70XrPgZWEGI2Jvrd2+I0OLbzTX/d1rkm/368e7+&#10;5tv1Yd3/7Vpdb7Ld3W77erP/zf8DAAD//wMAUEsDBBQABgAIAAAAIQAKb4rK2QAAAAUBAAAPAAAA&#10;ZHJzL2Rvd25yZXYueG1sTI/NTsQwDITvSLxDZCRubAospSpNVwgBgiPl55xtTFOROCXJbsvbY7jA&#10;ZaTRWDOfm83indhjTGMgBaerAgRSH8xIg4KX57uTCkTKmox2gVDBFybYtIcHja5NmOkJ910eBJdQ&#10;qrUCm/NUS5l6i16nVZiQOHsP0evMNg7SRD1zuXfyrChK6fVIvGD1hDcW+49u5xUQFredi/Ih969v&#10;k/2shvvH9azU8dFyfQUi45L/juEHn9GhZaZt2JFJwingR/KvclaVa7ZbBeflxSXItpH/6dtvAAAA&#10;//8DAFBLAQItABQABgAIAAAAIQC2gziS/gAAAOEBAAATAAAAAAAAAAAAAAAAAAAAAABbQ29udGVu&#10;dF9UeXBlc10ueG1sUEsBAi0AFAAGAAgAAAAhADj9If/WAAAAlAEAAAsAAAAAAAAAAAAAAAAALwEA&#10;AF9yZWxzLy5yZWxzUEsBAi0AFAAGAAgAAAAhAPUhucgQKgAAMUIBAA4AAAAAAAAAAAAAAAAALgIA&#10;AGRycy9lMm9Eb2MueG1sUEsBAi0AFAAGAAgAAAAhAApvisrZAAAABQEAAA8AAAAAAAAAAAAAAAAA&#10;aiwAAGRycy9kb3ducmV2LnhtbFBLBQYAAAAABAAEAPMAAABwLQAAAAA=&#10;">
                <v:shape id="_x0000_s1490" type="#_x0000_t75" style="position:absolute;width:54864;height:23215;visibility:visible;mso-wrap-style:square" filled="t">
                  <v:fill o:detectmouseclick="t"/>
                  <v:path o:connecttype="none"/>
                </v:shape>
                <v:rect id="Rectangle 254602" o:spid="_x0000_s1491" style="position:absolute;left:5694;top:4421;width:10270;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umywAAAOIAAAAPAAAAZHJzL2Rvd25yZXYueG1sRI9bS8NA&#10;FITfBf/DcgTfzCYx1RqzLSJIfLFgL+LjMXtywezZmN228d93hYKPw8x8wxTLyfTiQKPrLCtIohgE&#10;cWV1x42C7eblZg7CeWSNvWVS8EsOlovLiwJzbY/8Toe1b0SAsMtRQev9kEvpqpYMusgOxMGr7WjQ&#10;Bzk2Uo94DHDTyzSO76TBjsNCiwM9t1R9r/dGwS7Z7D9Kt/riz/rnPnvz5apuSqWur6anRxCeJv8f&#10;PrdftYLbLM3S+Sx+gL9L4Q7IxQkAAP//AwBQSwECLQAUAAYACAAAACEA2+H2y+4AAACFAQAAEwAA&#10;AAAAAAAAAAAAAAAAAAAAW0NvbnRlbnRfVHlwZXNdLnhtbFBLAQItABQABgAIAAAAIQBa9CxbvwAA&#10;ABUBAAALAAAAAAAAAAAAAAAAAB8BAABfcmVscy8ucmVsc1BLAQItABQABgAIAAAAIQATfQumywAA&#10;AOIAAAAPAAAAAAAAAAAAAAAAAAcCAABkcnMvZG93bnJldi54bWxQSwUGAAAAAAMAAwC3AAAA/wIA&#10;AAAA&#10;" filled="f" stroked="f">
                  <v:textbox inset="0,0,0,0">
                    <w:txbxContent>
                      <w:p w14:paraId="69E3BD86"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w:t>
                        </w:r>
                      </w:p>
                    </w:txbxContent>
                  </v:textbox>
                </v:rect>
                <v:group id="グループ化 1685963558" o:spid="_x0000_s1492" style="position:absolute;left:3070;top:1812;width:46904;height:21108" coordorigin="3006,3232" coordsize="46904,2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LRYzAAAAOMAAAAPAAAAZHJzL2Rvd25yZXYueG1sRI9BS8NA&#10;EIXvgv9hGcGb3cSSUGO3pRQVD0VoK5Tehuw0Cc3OhuyapP/eOQgeZ96b975ZrifXqoH60Hg2kM4S&#10;UMSltw1XBr6P708LUCEiW2w9k4EbBViv7u+WWFg/8p6GQ6yUhHAo0EAdY1doHcqaHIaZ74hFu/je&#10;YZSxr7TtcZRw1+rnJMm1w4alocaOtjWV18OPM/Ax4riZp2/D7nrZ3s7H7Ou0S8mYx4dp8woq0hT/&#10;zX/Xn1bw80X2ks+zTKDlJ1mAXv0CAAD//wMAUEsBAi0AFAAGAAgAAAAhANvh9svuAAAAhQEAABMA&#10;AAAAAAAAAAAAAAAAAAAAAFtDb250ZW50X1R5cGVzXS54bWxQSwECLQAUAAYACAAAACEAWvQsW78A&#10;AAAVAQAACwAAAAAAAAAAAAAAAAAfAQAAX3JlbHMvLnJlbHNQSwECLQAUAAYACAAAACEAUEC0WMwA&#10;AADjAAAADwAAAAAAAAAAAAAAAAAHAgAAZHJzL2Rvd25yZXYueG1sUEsFBgAAAAADAAMAtwAAAAAD&#10;AAAAAA==&#10;">
                  <v:rect id="Rectangle 11800" o:spid="_x0000_s1493" style="position:absolute;left:48040;top:2209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MGygAAAOEAAAAPAAAAZHJzL2Rvd25yZXYueG1sRI9Ba8JA&#10;FITvQv/D8gq96aZSGxNdRVolHq0K6u2RfU1Cs29Ddmtif323IPQ4zMw3zHzZm1pcqXWVZQXPowgE&#10;cW51xYWC42EznIJwHlljbZkU3MjBcvEwmGOqbccfdN37QgQIuxQVlN43qZQuL8mgG9mGOHiftjXo&#10;g2wLqVvsAtzUchxFr9JgxWGhxIbeSsq/9t9GQTZtVuet/emKen3JTrtT8n5IvFJPj/1qBsJT7//D&#10;9/ZWK4iTyTh5iWL4exTegFz8AgAA//8DAFBLAQItABQABgAIAAAAIQDb4fbL7gAAAIUBAAATAAAA&#10;AAAAAAAAAAAAAAAAAABbQ29udGVudF9UeXBlc10ueG1sUEsBAi0AFAAGAAgAAAAhAFr0LFu/AAAA&#10;FQEAAAsAAAAAAAAAAAAAAAAAHwEAAF9yZWxzLy5yZWxzUEsBAi0AFAAGAAgAAAAhANWsMwbKAAAA&#10;4QAAAA8AAAAAAAAAAAAAAAAABwIAAGRycy9kb3ducmV2LnhtbFBLBQYAAAAAAwADALcAAAD+AgAA&#10;AAA=&#10;" filled="f" stroked="f">
                    <v:textbox inset="0,0,0,0">
                      <w:txbxContent>
                        <w:p w14:paraId="24224B36" w14:textId="77777777" w:rsidR="00CC2465" w:rsidRDefault="00CC2465" w:rsidP="00CC2465">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v:textbox>
                  </v:rect>
                  <v:rect id="Rectangle 11855" o:spid="_x0000_s1494" style="position:absolute;left:3006;top:7774;width:329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cjmygAAAOIAAAAPAAAAZHJzL2Rvd25yZXYueG1sRI9Pa8JA&#10;FMTvhX6H5RW81Y0eNImuIq2ix/oH1Nsj+0yC2bchu5q0n74rCB6HmfkNM513phJ3alxpWcGgH4Eg&#10;zqwuOVdw2K8+YxDOI2usLJOCX3Iwn72/TTHVtuUt3Xc+FwHCLkUFhfd1KqXLCjLo+rYmDt7FNgZ9&#10;kE0udYNtgJtKDqNoJA2WHBYKrOmroOy6uxkF67henDb2r82r5Xl9/Dkm3/vEK9X76BYTEJ46/wo/&#10;2xutIBnHUTIexiN4XAp3QM7+AQAA//8DAFBLAQItABQABgAIAAAAIQDb4fbL7gAAAIUBAAATAAAA&#10;AAAAAAAAAAAAAAAAAABbQ29udGVudF9UeXBlc10ueG1sUEsBAi0AFAAGAAgAAAAhAFr0LFu/AAAA&#10;FQEAAAsAAAAAAAAAAAAAAAAAHwEAAF9yZWxzLy5yZWxzUEsBAi0AFAAGAAgAAAAhAJhRyObKAAAA&#10;4gAAAA8AAAAAAAAAAAAAAAAABwIAAGRycy9kb3ducmV2LnhtbFBLBQYAAAAAAwADALcAAAD+AgAA&#10;AAA=&#10;" filled="f" stroked="f">
                    <v:textbox inset="0,0,0,0">
                      <w:txbxContent>
                        <w:p w14:paraId="321F51F0" w14:textId="77777777" w:rsidR="00CC2465" w:rsidRPr="00BD2161" w:rsidRDefault="00CC2465" w:rsidP="00CC2465">
                          <w:pPr>
                            <w:spacing w:after="160" w:line="256" w:lineRule="auto"/>
                            <w:ind w:left="14" w:hanging="14"/>
                            <w:rPr>
                              <w:rFonts w:ascii="ＭＳ ゴシック" w:eastAsia="ＭＳ ゴシック" w:hAnsi="ＭＳ ゴシック" w:cs="ＭＳ 明朝"/>
                              <w:color w:val="000000"/>
                              <w:sz w:val="20"/>
                            </w:rPr>
                          </w:pPr>
                          <w:r w:rsidRPr="00BD2161">
                            <w:rPr>
                              <w:rFonts w:ascii="ＭＳ ゴシック" w:eastAsia="ＭＳ ゴシック" w:hAnsi="ＭＳ ゴシック" w:cs="ＭＳ 明朝" w:hint="eastAsia"/>
                              <w:color w:val="000000"/>
                              <w:sz w:val="20"/>
                            </w:rPr>
                            <w:t>行</w:t>
                          </w:r>
                        </w:p>
                      </w:txbxContent>
                    </v:textbox>
                  </v:rect>
                  <v:rect id="Rectangle 11858" o:spid="_x0000_s1495" style="position:absolute;left:7792;top:7288;width:541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6uyQAAAOMAAAAPAAAAZHJzL2Rvd25yZXYueG1sRE/NasJA&#10;EL4LvsMyQm+6UapNUleRtqJHGwu2tyE7TYLZ2ZDdmujTd4VCj/P9z3Ldm1pcqHWVZQXTSQSCOLe6&#10;4kLBx3E7jkE4j6yxtkwKruRgvRoOlphq2/E7XTJfiBDCLkUFpfdNKqXLSzLoJrYhDty3bQ36cLaF&#10;1C12IdzUchZFC2mw4tBQYkMvJeXn7Mco2MXN5nNvb11Rv33tTodT8npMvFIPo37zDMJT7//Ff+69&#10;DvOn8/gxeYrnC7j/FACQq18AAAD//wMAUEsBAi0AFAAGAAgAAAAhANvh9svuAAAAhQEAABMAAAAA&#10;AAAAAAAAAAAAAAAAAFtDb250ZW50X1R5cGVzXS54bWxQSwECLQAUAAYACAAAACEAWvQsW78AAAAV&#10;AQAACwAAAAAAAAAAAAAAAAAfAQAAX3JlbHMvLnJlbHNQSwECLQAUAAYACAAAACEAGMPurskAAADj&#10;AAAADwAAAAAAAAAAAAAAAAAHAgAAZHJzL2Rvd25yZXYueG1sUEsFBgAAAAADAAMAtwAAAP0CAAAA&#10;AA==&#10;" filled="f" stroked="f">
                    <v:textbox inset="0,0,0,0">
                      <w:txbxContent>
                        <w:p w14:paraId="1FF1C9B9" w14:textId="77777777" w:rsidR="00CC2465" w:rsidRPr="00BD2161" w:rsidRDefault="00CC2465" w:rsidP="00CC2465">
                          <w:pPr>
                            <w:spacing w:after="160" w:line="256" w:lineRule="auto"/>
                            <w:ind w:left="14" w:hanging="14"/>
                            <w:rPr>
                              <w:rFonts w:ascii="ＭＳ ゴシック" w:eastAsia="ＭＳ ゴシック" w:hAnsi="ＭＳ ゴシック" w:cs="ＭＳ 明朝"/>
                              <w:color w:val="000000"/>
                              <w:sz w:val="18"/>
                              <w:szCs w:val="18"/>
                            </w:rPr>
                          </w:pPr>
                          <w:r w:rsidRPr="00BD2161">
                            <w:rPr>
                              <w:rFonts w:ascii="ＭＳ ゴシック" w:eastAsia="ＭＳ ゴシック" w:hAnsi="ＭＳ ゴシック" w:cs="ＭＳ 明朝" w:hint="eastAsia"/>
                              <w:color w:val="000000"/>
                              <w:sz w:val="18"/>
                              <w:szCs w:val="18"/>
                            </w:rPr>
                            <w:t>列</w:t>
                          </w:r>
                        </w:p>
                      </w:txbxContent>
                    </v:textbox>
                  </v:rect>
                  <v:shape id="Shape 11860" o:spid="_x0000_s1496" style="position:absolute;left:6301;top:7272;width:0;height:1947;visibility:visible;mso-wrap-style:square;v-text-anchor:top" coordsize="0,19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T0bzAAAAOMAAAAPAAAAZHJzL2Rvd25yZXYueG1sRI/BTsMw&#10;EETvSP0Haytxo05S2pJQt4JIoFY9AG0+wIqXOCJeR7FJw9+zBySOuzM783a7n1wnRhxC60lBukhA&#10;INXetNQoqC4vdw8gQtRkdOcJFfxggP1udrPVhfFX+sDxHBvBIRQKrcDG2BdShtqi02HheyTWPv3g&#10;dORxaKQZ9JXDXSezJFlLp1viBqt7LC3WX+dvp2C5eX+tnk/loVo24/2qtKvy7XJU6nY+PT2CiDjF&#10;f/Pf9cEw/iZL8zzPUobmn3gBcvcLAAD//wMAUEsBAi0AFAAGAAgAAAAhANvh9svuAAAAhQEAABMA&#10;AAAAAAAAAAAAAAAAAAAAAFtDb250ZW50X1R5cGVzXS54bWxQSwECLQAUAAYACAAAACEAWvQsW78A&#10;AAAVAQAACwAAAAAAAAAAAAAAAAAfAQAAX3JlbHMvLnJlbHNQSwECLQAUAAYACAAAACEAgx09G8wA&#10;AADjAAAADwAAAAAAAAAAAAAAAAAHAgAAZHJzL2Rvd25yZXYueG1sUEsFBgAAAAADAAMAtwAAAAAD&#10;AAAAAA==&#10;" path="m,l,194821e" filled="f" strokeweight=".08786mm">
                    <v:stroke endcap="round"/>
                    <v:path arrowok="t" textboxrect="0,0,0,194821"/>
                  </v:shape>
                  <v:shape id="Shape 11862" o:spid="_x0000_s1497" style="position:absolute;left:24704;top:7272;width:24;height:1947;visibility:visible;mso-wrap-style:square;v-text-anchor:top" coordsize="2408,19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N+yQAAAOIAAAAPAAAAZHJzL2Rvd25yZXYueG1sRI/NasMw&#10;EITvhb6D2EBvjeRC8+NECSWl0J5K0pJcF2tjmVgrx1Ji++2rQiDHYWa+YZbr3tXiSm2oPGvIxgoE&#10;ceFNxaWG35+P5xmIEJEN1p5Jw0AB1qvHhyXmxne8pesuliJBOOSowcbY5FKGwpLDMPYNcfKOvnUY&#10;k2xLaVrsEtzV8kWpiXRYcVqw2NDGUnHaXZyG2ftlOB2+v+ZN545UV3ssB3vW+mnUvy1AROrjPXxr&#10;fxoN8+kkU9NXlcH/pXQH5OoPAAD//wMAUEsBAi0AFAAGAAgAAAAhANvh9svuAAAAhQEAABMAAAAA&#10;AAAAAAAAAAAAAAAAAFtDb250ZW50X1R5cGVzXS54bWxQSwECLQAUAAYACAAAACEAWvQsW78AAAAV&#10;AQAACwAAAAAAAAAAAAAAAAAfAQAAX3JlbHMvLnJlbHNQSwECLQAUAAYACAAAACEAVjCzfskAAADi&#10;AAAADwAAAAAAAAAAAAAAAAAHAgAAZHJzL2Rvd25yZXYueG1sUEsFBgAAAAADAAMAtwAAAP0CAAAA&#10;AA==&#10;" path="m2408,l,194821e" filled="f" strokeweight=".08786mm">
                    <v:stroke endcap="round"/>
                    <v:path arrowok="t" textboxrect="0,0,2408,194821"/>
                  </v:shape>
                  <v:shape id="Shape 11863" o:spid="_x0000_s1498" style="position:absolute;left:6295;top:9210;width:34087;height:13434;visibility:visible;mso-wrap-style:square;v-text-anchor:top" coordsize="3408965,134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UAyQAAAOIAAAAPAAAAZHJzL2Rvd25yZXYueG1sRI9BSwMx&#10;FITvgv8hPMGLtEmVars2LSIqWi92Fbw+Ns/N4uZlSZ7t+u+NIHgcZuYbZrUZQ6/2lHIX2cJsakAR&#10;N9F13Fp4e72fLEBlQXbYRyYL35Rhsz4+WmHl4oF3tK+lVQXCuUILXmSotM6Np4B5Ggfi4n3EFFCK&#10;TK12CQ8FHnp9bsylDthxWfA40K2n5rP+ChaG/JS81HH5fEYvD16a9+3dlq09PRlvrkEJjfIf/ms/&#10;OgtXF/P5zJjFEn4vlTug1z8AAAD//wMAUEsBAi0AFAAGAAgAAAAhANvh9svuAAAAhQEAABMAAAAA&#10;AAAAAAAAAAAAAAAAAFtDb250ZW50X1R5cGVzXS54bWxQSwECLQAUAAYACAAAACEAWvQsW78AAAAV&#10;AQAACwAAAAAAAAAAAAAAAAAfAQAAX3JlbHMvLnJlbHNQSwECLQAUAAYACAAAACEAZcaFAMkAAADi&#10;AAAADwAAAAAAAAAAAAAAAAAHAgAAZHJzL2Rvd25yZXYueG1sUEsFBgAAAAADAAMAtwAAAP0CAAAA&#10;AA==&#10;" path="m,1343755r3408965,l3408965,,,,,1343755xe" filled="f" strokecolor="#3e3e3e" strokeweight=".08558mm">
                    <v:stroke endcap="round"/>
                    <v:path arrowok="t" textboxrect="0,0,3408965,1343755"/>
                  </v:shape>
                  <v:rect id="Rectangle 11864" o:spid="_x0000_s1499" style="position:absolute;left:4732;top:9300;width:836;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X9aywAAAOMAAAAPAAAAZHJzL2Rvd25yZXYueG1sRI9Ba8JA&#10;FITvQv/D8gq96W5EUo2uIq1Fj1UL1tsj+5qEZt+G7Nak/nq3UPA4zMw3zGLV21pcqPWVYw3JSIEg&#10;zp2puNDwcXwbTkH4gGywdkwafsnDavkwWGBmXMd7uhxCISKEfYYayhCaTEqfl2TRj1xDHL0v11oM&#10;UbaFNC12EW5rOVYqlRYrjgslNvRSUv59+LEattNm/blz166oN+ft6f00ez3OgtZPj/16DiJQH+7h&#10;//bOaBgniZqoVKXP8Pcp/gG5vAEAAP//AwBQSwECLQAUAAYACAAAACEA2+H2y+4AAACFAQAAEwAA&#10;AAAAAAAAAAAAAAAAAAAAW0NvbnRlbnRfVHlwZXNdLnhtbFBLAQItABQABgAIAAAAIQBa9CxbvwAA&#10;ABUBAAALAAAAAAAAAAAAAAAAAB8BAABfcmVscy8ucmVsc1BLAQItABQABgAIAAAAIQC0CX9aywAA&#10;AOMAAAAPAAAAAAAAAAAAAAAAAAcCAABkcnMvZG93bnJldi54bWxQSwUGAAAAAAMAAwC3AAAA/wIA&#10;AAAA&#10;" filled="f" stroked="f">
                    <v:textbox inset="0,0,0,0">
                      <w:txbxContent>
                        <w:p w14:paraId="06E90EF0"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w:t>
                          </w:r>
                        </w:p>
                      </w:txbxContent>
                    </v:textbox>
                  </v:rect>
                  <v:rect id="Rectangle 11865" o:spid="_x0000_s1500" style="position:absolute;left:4732;top:10821;width:836;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LMyAAAAOMAAAAPAAAAZHJzL2Rvd25yZXYueG1sRE9La8JA&#10;EL4X+h+WKXirm2oxj7qKtIoefYF6G7LTJDQ7G7KrSfvr3UKhx/neM533phY3al1lWcHLMAJBnFtd&#10;caHgeFg9JyCcR9ZYWyYF3+RgPnt8mGKmbcc7uu19IUIIuwwVlN43mZQuL8mgG9qGOHCftjXow9kW&#10;UrfYhXBTy1EUTaTBikNDiQ29l5R/7a9GwTppFueN/emKenlZn7an9OOQeqUGT/3iDYSn3v+L/9wb&#10;HeYn4zhOX+PRGH5/CgDI2R0AAP//AwBQSwECLQAUAAYACAAAACEA2+H2y+4AAACFAQAAEwAAAAAA&#10;AAAAAAAAAAAAAAAAW0NvbnRlbnRfVHlwZXNdLnhtbFBLAQItABQABgAIAAAAIQBa9CxbvwAAABUB&#10;AAALAAAAAAAAAAAAAAAAAB8BAABfcmVscy8ucmVsc1BLAQItABQABgAIAAAAIQDUdVLMyAAAAOMA&#10;AAAPAAAAAAAAAAAAAAAAAAcCAABkcnMvZG93bnJldi54bWxQSwUGAAAAAAMAAwC3AAAA/AIAAAAA&#10;" filled="f" stroked="f">
                    <v:textbox inset="0,0,0,0">
                      <w:txbxContent>
                        <w:p w14:paraId="24D7BA9F"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2</w:t>
                          </w:r>
                        </w:p>
                      </w:txbxContent>
                    </v:textbox>
                  </v:rect>
                  <v:rect id="Rectangle 11866" o:spid="_x0000_s1501" style="position:absolute;left:4992;top:14337;width:752;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OyAAAAOMAAAAPAAAAZHJzL2Rvd25yZXYueG1sRE9La8JA&#10;EL4X/A/LFLzV3Sj4iK4itqLHqgXb25Adk9DsbMiuJu2vd4VCj/O9Z7HqbCVu1PjSsYZkoEAQZ86U&#10;nGv4OG1fpiB8QDZYOSYNP+Rhtew9LTA1ruUD3Y4hFzGEfYoaihDqVEqfFWTRD1xNHLmLayyGeDa5&#10;NA22MdxWcqjUWFosOTYUWNOmoOz7eLUadtN6/bl3v21evX3tzu/n2etpFrTuP3frOYhAXfgX/7n3&#10;Js5XiRomk9FkDI+fIgByeQcAAP//AwBQSwECLQAUAAYACAAAACEA2+H2y+4AAACFAQAAEwAAAAAA&#10;AAAAAAAAAAAAAAAAW0NvbnRlbnRfVHlwZXNdLnhtbFBLAQItABQABgAIAAAAIQBa9CxbvwAAABUB&#10;AAALAAAAAAAAAAAAAAAAAB8BAABfcmVscy8ucmVsc1BLAQItABQABgAIAAAAIQBR/fPOyAAAAOMA&#10;AAAPAAAAAAAAAAAAAAAAAAcCAABkcnMvZG93bnJldi54bWxQSwUGAAAAAAMAAwC3AAAA/AIAAAAA&#10;" filled="f" stroked="f">
                    <v:textbox inset="0,0,0,0">
                      <w:txbxContent>
                        <w:p w14:paraId="5B3A8947"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v:textbox>
                  </v:rect>
                  <v:rect id="Rectangle 11867" o:spid="_x0000_s1502" style="position:absolute;left:4992;top:15858;width:752;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zazAAAAOMAAAAPAAAAZHJzL2Rvd25yZXYueG1sRI/NbsJA&#10;DITvlfoOKyP1VjZUNEoCC0L9ERxbqES5WVk3iZr1RtktSXl6fKjUo+3xzHzL9ehadaY+NJ4NzKYJ&#10;KOLS24YrAx+H1/sMVIjIFlvPZOCXAqxXtzdLLKwf+J3O+1gpMeFQoIE6xq7QOpQ1OQxT3xHL7cv3&#10;DqOMfaVtj4OYu1Y/JEmqHTYsCTV29FRT+b3/cQa2Wbf53PnLULUvp+3x7Zg/H/JozN1k3CxARRrj&#10;v/jve2el/uM8n6dpngmFMMkC9OoKAAD//wMAUEsBAi0AFAAGAAgAAAAhANvh9svuAAAAhQEAABMA&#10;AAAAAAAAAAAAAAAAAAAAAFtDb250ZW50X1R5cGVzXS54bWxQSwECLQAUAAYACAAAACEAWvQsW78A&#10;AAAVAQAACwAAAAAAAAAAAAAAAAAfAQAAX3JlbHMvLnJlbHNQSwECLQAUAAYACAAAACEAwoa82swA&#10;AADjAAAADwAAAAAAAAAAAAAAAAAHAgAAZHJzL2Rvd25yZXYueG1sUEsFBgAAAAADAAMAtwAAAAAD&#10;AAAAAA==&#10;" filled="f" stroked="f">
                    <v:textbox inset="0,0,0,0">
                      <w:txbxContent>
                        <w:p w14:paraId="025B3B3B"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v:textbox>
                  </v:rect>
                  <v:rect id="Rectangle 11868" o:spid="_x0000_s1503" style="position:absolute;left:4992;top:17379;width:415;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ipyQAAAOMAAAAPAAAAZHJzL2Rvd25yZXYueG1sRE/NasJA&#10;EL4XfIdlhN7qptaUJLqK2BY9tiqotyE7TYLZ2ZDdmujTd4VCj/P9z2zRm1pcqHWVZQXPowgEcW51&#10;xYWC/e7jKQHhPLLG2jIpuJKDxXzwMMNM246/6LL1hQgh7DJUUHrfZFK6vCSDbmQb4sB929agD2db&#10;SN1iF8JNLcdR9CoNVhwaSmxoVVJ+3v4YBeukWR439tYV9ftpffg8pG+71Cv1OOyXUxCeev8v/nNv&#10;dJgfv6RxMkniMdx/CgDI+S8AAAD//wMAUEsBAi0AFAAGAAgAAAAhANvh9svuAAAAhQEAABMAAAAA&#10;AAAAAAAAAAAAAAAAAFtDb250ZW50X1R5cGVzXS54bWxQSwECLQAUAAYACAAAACEAWvQsW78AAAAV&#10;AQAACwAAAAAAAAAAAAAAAAAfAQAAX3JlbHMvLnJlbHNQSwECLQAUAAYACAAAACEAZ544qckAAADj&#10;AAAADwAAAAAAAAAAAAAAAAAHAgAAZHJzL2Rvd25yZXYueG1sUEsFBgAAAAADAAMAtwAAAP0CAAAA&#10;AA==&#10;" filled="f" stroked="f">
                    <v:textbox inset="0,0,0,0">
                      <w:txbxContent>
                        <w:p w14:paraId="5F641DA9"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w:t>
                          </w:r>
                        </w:p>
                      </w:txbxContent>
                    </v:textbox>
                  </v:rect>
                  <v:rect id="Rectangle 11869" o:spid="_x0000_s1504" style="position:absolute;left:5654;top:16908;width:752;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fPzAAAAOMAAAAPAAAAZHJzL2Rvd25yZXYueG1sRI9ba8JA&#10;FITfC/6H5Qh9q5tI4yV1FekFfdQoaN8O2WMSzJ4N2a1J++u7hYKPw8x8wyxWvanFjVpXWVYQjyIQ&#10;xLnVFRcKjoePpxkI55E11pZJwTc5WC0HDwtMte14T7fMFyJA2KWooPS+SaV0eUkG3cg2xMG72Nag&#10;D7ItpG6xC3BTy3EUTaTBisNCiQ29lpRfsy+jYDNr1uet/emK+v1zc9qd5m+HuVfqcdivX0B46v09&#10;/N/eagXjKEni5DmeTuDvU/gDcvkLAAD//wMAUEsBAi0AFAAGAAgAAAAhANvh9svuAAAAhQEAABMA&#10;AAAAAAAAAAAAAAAAAAAAAFtDb250ZW50X1R5cGVzXS54bWxQSwECLQAUAAYACAAAACEAWvQsW78A&#10;AAAVAQAACwAAAAAAAAAAAAAAAAAfAQAAX3JlbHMvLnJlbHNQSwECLQAUAAYACAAAACEAYKrHz8wA&#10;AADjAAAADwAAAAAAAAAAAAAAAAAHAgAAZHJzL2Rvd25yZXYueG1sUEsFBgAAAAADAAMAtwAAAAAD&#10;AAAAAA==&#10;" filled="f" stroked="f">
                    <v:textbox inset="0,0,0,0">
                      <w:txbxContent>
                        <w:p w14:paraId="162402CD"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v:textbox>
                  </v:rect>
                  <v:rect id="Rectangle 11870" o:spid="_x0000_s1505" style="position:absolute;left:3545;top:21474;width:2485;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fVyAAAAOMAAAAPAAAAZHJzL2Rvd25yZXYueG1sRE/NasJA&#10;EL4XfIdlCt7qJq1KjK4iraLHqgXrbchOk2B2NmRXE336rlDocb7/mS06U4krNa60rCAeRCCIM6tL&#10;zhV8HdYvCQjnkTVWlknBjRws5r2nGabatryj697nIoSwS1FB4X2dSumyggy6ga2JA/djG4M+nE0u&#10;dYNtCDeVfI2isTRYcmgosKb3grLz/mIUbJJ6+b219zavVqfN8fM4+ThMvFL95245BeGp8//iP/dW&#10;h/lxMkpG8TB6g8dPAQA5/wUAAP//AwBQSwECLQAUAAYACAAAACEA2+H2y+4AAACFAQAAEwAAAAAA&#10;AAAAAAAAAAAAAAAAW0NvbnRlbnRfVHlwZXNdLnhtbFBLAQItABQABgAIAAAAIQBa9CxbvwAAABUB&#10;AAALAAAAAAAAAAAAAAAAAB8BAABfcmVscy8ucmVsc1BLAQItABQABgAIAAAAIQCJptfVyAAAAOMA&#10;AAAPAAAAAAAAAAAAAAAAAAcCAABkcnMvZG93bnJldi54bWxQSwUGAAAAAAMAAwC3AAAA/AIAAAAA&#10;" filled="f" stroked="f">
                    <v:textbox inset="0,0,0,0">
                      <w:txbxContent>
                        <w:p w14:paraId="63CC1399" w14:textId="77777777" w:rsidR="00CC2465" w:rsidRDefault="00CC2465" w:rsidP="00CC2465">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192</w:t>
                          </w:r>
                        </w:p>
                      </w:txbxContent>
                    </v:textbox>
                  </v:rect>
                  <v:shape id="Shape 11871" o:spid="_x0000_s1506" style="position:absolute;left:6295;top:10654;width:34111;height:1421;visibility:visible;mso-wrap-style:square;v-text-anchor:top" coordsize="3411372,1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U5fyAAAAOMAAAAPAAAAZHJzL2Rvd25yZXYueG1sRE9Na8JA&#10;EL0L/odlhN50kwgSUlcRRStUhKbV8zQ7TYLZ2TS71fTfuwfB4+N9z5e9acSVOldbVhBPIhDEhdU1&#10;lwq+PrfjFITzyBoby6TgnxwsF8PBHDNtb/xB19yXIoSwy1BB5X2bSemKigy6iW2JA/djO4M+wK6U&#10;usNbCDeNTKJoJg3WHBoqbGldUXHJ/4yC4wGj0z6W58vu93u3eW9LXr+tlHoZ9atXEJ56/xQ/3Hut&#10;IImncTpNZ0kYHT6FPyAXdwAAAP//AwBQSwECLQAUAAYACAAAACEA2+H2y+4AAACFAQAAEwAAAAAA&#10;AAAAAAAAAAAAAAAAW0NvbnRlbnRfVHlwZXNdLnhtbFBLAQItABQABgAIAAAAIQBa9CxbvwAAABUB&#10;AAALAAAAAAAAAAAAAAAAAB8BAABfcmVscy8ucmVsc1BLAQItABQABgAIAAAAIQCo4U5fyAAAAOMA&#10;AAAPAAAAAAAAAAAAAAAAAAcCAABkcnMvZG93bnJldi54bWxQSwUGAAAAAAMAAwC3AAAA/AIAAAAA&#10;" path="m,142168r3411372,l3411372,,,,,142168xe" filled="f" strokeweight=".08786mm">
                    <v:stroke endcap="round"/>
                    <v:path arrowok="t" textboxrect="0,0,3411372,142168"/>
                  </v:shape>
                  <v:rect id="Rectangle 11872" o:spid="_x0000_s1507" style="position:absolute;left:23352;top:10894;width:315;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4HpygAAAOMAAAAPAAAAZHJzL2Rvd25yZXYueG1sRE/RasJA&#10;EHwX+g/HFnzTSxUlpp4iraKPGgu2b0tum4Tm9kLuNNGv9wShLwO7szOzM192phIXalxpWcHbMAJB&#10;nFldcq7g67gZxCCcR9ZYWSYFV3KwXLz05pho2/KBLqnPRTBhl6CCwvs6kdJlBRl0Q1sTB+7XNgZ9&#10;GJtc6gbbYG4qOYqiqTRYckgosKaPgrK/9GwUbON69b2ztzav1j/b0/40+zzOvFL91271DsJT5/+P&#10;n+qdDu/H49EkQDyGR6ewALm4AwAA//8DAFBLAQItABQABgAIAAAAIQDb4fbL7gAAAIUBAAATAAAA&#10;AAAAAAAAAAAAAAAAAABbQ29udGVudF9UeXBlc10ueG1sUEsBAi0AFAAGAAgAAAAhAFr0LFu/AAAA&#10;FQEAAAsAAAAAAAAAAAAAAAAAHwEAAF9yZWxzLy5yZWxzUEsBAi0AFAAGAAgAAAAhAGJbgenKAAAA&#10;4wAAAA8AAAAAAAAAAAAAAAAABwIAAGRycy9kb3ducmV2LnhtbFBLBQYAAAAAAwADALcAAAD+AgAA&#10;AAA=&#10;" filled="f" stroked="f">
                    <v:textbox inset="0,0,0,0">
                      <w:txbxContent>
                        <w:p w14:paraId="7E4BF8D4" w14:textId="77777777" w:rsidR="00CC2465" w:rsidRDefault="00CC2465" w:rsidP="00CC2465">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v:textbox>
                  </v:rect>
                  <v:shape id="Shape 11873" o:spid="_x0000_s1508" style="position:absolute;left:6311;top:12082;width:34071;height:1421;visibility:visible;mso-wrap-style:square;v-text-anchor:top" coordsize="3407317,1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LFwywAAAOIAAAAPAAAAZHJzL2Rvd25yZXYueG1sRI9PS8NA&#10;FMTvQr/D8gQvYjf9Y2xityUoxeLNtN4f2dckJPs2ZrdN6qd3BcHjMDO/Ydbb0bTiQr2rLSuYTSMQ&#10;xIXVNZcKjofdwwqE88gaW8uk4EoOtpvJzRpTbQf+oEvuSxEg7FJUUHnfpVK6oiKDbmo74uCdbG/Q&#10;B9mXUvc4BLhp5TyKYmmw5rBQYUcvFRVNfjYKXpvlW9Z8veP3tb7ftec8yYbPRKm72zF7BuFp9P/h&#10;v/ZeK3h8Wi7mySKO4fdSuANy8wMAAP//AwBQSwECLQAUAAYACAAAACEA2+H2y+4AAACFAQAAEwAA&#10;AAAAAAAAAAAAAAAAAAAAW0NvbnRlbnRfVHlwZXNdLnhtbFBLAQItABQABgAIAAAAIQBa9CxbvwAA&#10;ABUBAAALAAAAAAAAAAAAAAAAAB8BAABfcmVscy8ucmVsc1BLAQItABQABgAIAAAAIQAggLFwywAA&#10;AOIAAAAPAAAAAAAAAAAAAAAAAAcCAABkcnMvZG93bnJldi54bWxQSwUGAAAAAAMAAwC3AAAA/wIA&#10;AAAA&#10;" path="m,142168r3407317,l3407317,,,,,142168xe" filled="f" strokeweight=".08786mm">
                    <v:stroke endcap="round"/>
                    <v:path arrowok="t" textboxrect="0,0,3407317,142168"/>
                  </v:shape>
                  <v:rect id="Rectangle 11874" o:spid="_x0000_s1509" style="position:absolute;left:23348;top:12326;width:315;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uf8zAAAAOMAAAAPAAAAZHJzL2Rvd25yZXYueG1sRI9BT8JA&#10;EIXvJvyHzZhwk60QzVJYCEENHBVMkNukO7aN3dmmu9Dqr3cOJh5n5s1771uuB9+oK3WxDmzhfpKB&#10;Ii6Cq7m08H58uTOgYkJ22AQmC98UYb0a3Swxd6HnN7oeUqnEhGOOFqqU2lzrWFTkMU5CSyy3z9B5&#10;TDJ2pXYd9mLuGz3NskftsWZJqLClbUXF1+HiLexMu/nYh5++bJ7Pu9Praf50nCdrx7fDZgEq0ZD+&#10;xX/feyf1jZlNZw+ZEQphkgXo1S8AAAD//wMAUEsBAi0AFAAGAAgAAAAhANvh9svuAAAAhQEAABMA&#10;AAAAAAAAAAAAAAAAAAAAAFtDb250ZW50X1R5cGVzXS54bWxQSwECLQAUAAYACAAAACEAWvQsW78A&#10;AAAVAQAACwAAAAAAAAAAAAAAAAAfAQAAX3JlbHMvLnJlbHNQSwECLQAUAAYACAAAACEAoKrn/MwA&#10;AADjAAAADwAAAAAAAAAAAAAAAAAHAgAAZHJzL2Rvd25yZXYueG1sUEsFBgAAAAADAAMAtwAAAAAD&#10;AAAAAA==&#10;" filled="f" stroked="f">
                    <v:textbox inset="0,0,0,0">
                      <w:txbxContent>
                        <w:p w14:paraId="6407651C" w14:textId="77777777" w:rsidR="00CC2465" w:rsidRDefault="00CC2465" w:rsidP="00CC2465">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v:textbox>
                  </v:rect>
                  <v:shape id="Shape 11875" o:spid="_x0000_s1510" style="position:absolute;left:6271;top:21223;width:34112;height:1421;visibility:visible;mso-wrap-style:square;v-text-anchor:top" coordsize="3411373,1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rr9xAAAAOMAAAAPAAAAZHJzL2Rvd25yZXYueG1sRE9Li8Iw&#10;EL4v+B/CCN7WxPVBqUYRQZC91RXqcWjGttpMSpPV+u83grDH+d6z2vS2EXfqfO1Yw2SsQBAXztRc&#10;ajj97D8TED4gG2wck4YnedisBx8rTI17cEb3YyhFDGGfooYqhDaV0hcVWfRj1xJH7uI6iyGeXSlN&#10;h48Ybhv5pdRCWqw5NlTY0q6i4nb8tRrwdA7NrscbZ99XVi3n8yzPtR4N++0SRKA+/Ivf7oOJ8+ez&#10;ZJao6XQBr58iAHL9BwAA//8DAFBLAQItABQABgAIAAAAIQDb4fbL7gAAAIUBAAATAAAAAAAAAAAA&#10;AAAAAAAAAABbQ29udGVudF9UeXBlc10ueG1sUEsBAi0AFAAGAAgAAAAhAFr0LFu/AAAAFQEAAAsA&#10;AAAAAAAAAAAAAAAAHwEAAF9yZWxzLy5yZWxzUEsBAi0AFAAGAAgAAAAhAPxmuv3EAAAA4wAAAA8A&#10;AAAAAAAAAAAAAAAABwIAAGRycy9kb3ducmV2LnhtbFBLBQYAAAAAAwADALcAAAD4AgAAAAA=&#10;" path="m,142168r3411373,l3411373,,,,,142168xe" filled="f" strokeweight=".08786mm">
                    <v:stroke endcap="round"/>
                    <v:path arrowok="t" textboxrect="0,0,3411373,142168"/>
                  </v:shape>
                  <v:rect id="Rectangle 11876" o:spid="_x0000_s1511" style="position:absolute;left:23326;top:21502;width:316;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jlzAAAAOMAAAAPAAAAZHJzL2Rvd25yZXYueG1sRI9LT8Mw&#10;EITvSP0P1iJxozYNgjbUrSoeao99IBVuq3hJosbrKDZN4NezB6Qed3d2Zr75cvCNOlMX68AW7sYG&#10;FHERXM2lhffD2+0UVEzIDpvAZOGHIiwXo6s55i70vKPzPpVKTDjmaKFKqc21jkVFHuM4tMRy+wqd&#10;xyRjV2rXYS/mvtETYx60x5olocKWnisqTvtvb2E9bVcfm/Dbl83r5/q4Pc5eDrNk7c31sHoClWhI&#10;F/H/98ZJ/SybZPfGPAqFMMkC9OIPAAD//wMAUEsBAi0AFAAGAAgAAAAhANvh9svuAAAAhQEAABMA&#10;AAAAAAAAAAAAAAAAAAAAAFtDb250ZW50X1R5cGVzXS54bWxQSwECLQAUAAYACAAAACEAWvQsW78A&#10;AAAVAQAACwAAAAAAAAAAAAAAAAAfAQAAX3JlbHMvLnJlbHNQSwECLQAUAAYACAAAACEAnUSY5cwA&#10;AADjAAAADwAAAAAAAAAAAAAAAAAHAgAAZHJzL2Rvd25yZXYueG1sUEsFBgAAAAADAAMAtwAAAAAD&#10;AAAAAA==&#10;" filled="f" stroked="f">
                    <v:textbox inset="0,0,0,0">
                      <w:txbxContent>
                        <w:p w14:paraId="56B89BF8" w14:textId="77777777" w:rsidR="00CC2465" w:rsidRDefault="00CC2465" w:rsidP="00CC2465">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v:textbox>
                  </v:rect>
                  <v:rect id="Rectangle 11877" o:spid="_x0000_s1512" style="position:absolute;left:4770;top:12340;width:83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ZESyAAAAOIAAAAPAAAAZHJzL2Rvd25yZXYueG1sRE/JbsIw&#10;EL1X6j9Yg8StOKEtS8AgVKjgyCYBt1E8JFHjcRQbkvbr8aESx6e3T+etKcWdaldYVhD3IhDEqdUF&#10;ZwqOh++3EQjnkTWWlknBLzmYz15fppho2/CO7nufiRDCLkEFufdVIqVLczLoerYiDtzV1gZ9gHUm&#10;dY1NCDel7EfRQBosODTkWNFXTunP/mYUrEfV4ryxf01Wri7r0/Y0Xh7GXqlup11MQHhq/VP8795o&#10;BR+f8Xs8GPbD5nAp3AE5ewAAAP//AwBQSwECLQAUAAYACAAAACEA2+H2y+4AAACFAQAAEwAAAAAA&#10;AAAAAAAAAAAAAAAAW0NvbnRlbnRfVHlwZXNdLnhtbFBLAQItABQABgAIAAAAIQBa9CxbvwAAABUB&#10;AAALAAAAAAAAAAAAAAAAAB8BAABfcmVscy8ucmVsc1BLAQItABQABgAIAAAAIQBfjZESyAAAAOIA&#10;AAAPAAAAAAAAAAAAAAAAAAcCAABkcnMvZG93bnJldi54bWxQSwUGAAAAAAMAAwC3AAAA/AIAAAAA&#10;" filled="f" stroked="f">
                    <v:textbox inset="0,0,0,0">
                      <w:txbxContent>
                        <w:p w14:paraId="72CEE2B9" w14:textId="77777777" w:rsidR="00CC2465" w:rsidRDefault="00CC2465" w:rsidP="00CC2465">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3</w:t>
                          </w:r>
                        </w:p>
                      </w:txbxContent>
                    </v:textbox>
                  </v:rect>
                  <v:rect id="Rectangle 11878" o:spid="_x0000_s1513" style="position:absolute;left:23109;top:4425;width:3027;height:154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y5HzAAAAOMAAAAPAAAAZHJzL2Rvd25yZXYueG1sRI9La8Mw&#10;EITvhfwHsYXeGtl5140SQqG4lwaaFzlurfWDWCvHUhL331eFQo7DzHzDzJedqcWVWldZVhD3IxDE&#10;mdUVFwp22/fnGQjnkTXWlknBDzlYLnoPc0y0vfEXXTe+EAHCLkEFpfdNIqXLSjLo+rYhDl5uW4M+&#10;yLaQusVbgJtaDqJoIg1WHBZKbOitpOy0uRgF+3h7OaRu/c3H/Dwdffp0nRepUk+P3eoVhKfO38P/&#10;7Q+tYBAPR9PxbDx8gb9P4Q/IxS8AAAD//wMAUEsBAi0AFAAGAAgAAAAhANvh9svuAAAAhQEAABMA&#10;AAAAAAAAAAAAAAAAAAAAAFtDb250ZW50X1R5cGVzXS54bWxQSwECLQAUAAYACAAAACEAWvQsW78A&#10;AAAVAQAACwAAAAAAAAAAAAAAAAAfAQAAX3JlbHMvLnJlbHNQSwECLQAUAAYACAAAACEAyu8uR8wA&#10;AADjAAAADwAAAAAAAAAAAAAAAAAHAgAAZHJzL2Rvd25yZXYueG1sUEsFBgAAAAADAAMAtwAAAAAD&#10;AAAAAA==&#10;" filled="f" stroked="f">
                    <v:textbox inset="0,0,0,0">
                      <w:txbxContent>
                        <w:p w14:paraId="7F93DAD6"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3855</w:t>
                          </w:r>
                        </w:p>
                      </w:txbxContent>
                    </v:textbox>
                  </v:rect>
                  <v:rect id="Rectangle 11879" o:spid="_x0000_s1514" style="position:absolute;left:24251;top:4426;width:3027;height:15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EHxyAAAAOMAAAAPAAAAZHJzL2Rvd25yZXYueG1sRE9La8JA&#10;EL4X/A/LFHqrG6P4SF2lFEp6qeCTHqfZyQOzs2l21fjv3YLgcb73zJedqcWZWldZVjDoRyCIM6sr&#10;LhTstp+vUxDOI2usLZOCKzlYLnpPc0y0vfCazhtfiBDCLkEFpfdNIqXLSjLo+rYhDlxuW4M+nG0h&#10;dYuXEG5qGUfRWBqsODSU2NBHSdlxczIK9oPt6ZC61S//5H+T0bdPV3mRKvXy3L2/gfDU+Yf47v7S&#10;Yf5wEsfxaDwbwv9PAQC5uAEAAP//AwBQSwECLQAUAAYACAAAACEA2+H2y+4AAACFAQAAEwAAAAAA&#10;AAAAAAAAAAAAAAAAW0NvbnRlbnRfVHlwZXNdLnhtbFBLAQItABQABgAIAAAAIQBa9CxbvwAAABUB&#10;AAALAAAAAAAAAAAAAAAAAB8BAABfcmVscy8ucmVsc1BLAQItABQABgAIAAAAIQBDvEHxyAAAAOMA&#10;AAAPAAAAAAAAAAAAAAAAAAcCAABkcnMvZG93bnJldi54bWxQSwUGAAAAAAMAAwC3AAAA/AIAAAAA&#10;" filled="f" stroked="f">
                    <v:textbox inset="0,0,0,0">
                      <w:txbxContent>
                        <w:p w14:paraId="23B41186"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3856</w:t>
                          </w:r>
                        </w:p>
                      </w:txbxContent>
                    </v:textbox>
                  </v:rect>
                  <v:rect id="Rectangle 11880" o:spid="_x0000_s1515" style="position:absolute;left:18945;top:16893;width:1003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XoBywAAAOIAAAAPAAAAZHJzL2Rvd25yZXYueG1sRI9Ba8JA&#10;FITvgv9heUJvulu1NqauIrZFj60WbG+P7GsSzL4N2a1J/fVdoeBxmJlvmMWqs5U4U+NLxxruRwoE&#10;ceZMybmGj8PrMAHhA7LByjFp+CUPq2W/t8DUuJbf6bwPuYgQ9ilqKEKoUyl9VpBFP3I1cfS+XWMx&#10;RNnk0jTYRrit5FipmbRYclwosKZNQdlp/2M1bJN6/blzlzavXr62x7fj/PkwD1rfDbr1E4hAXbiF&#10;/9s7oyFRaqIeptNHuF6Kd0Au/wAAAP//AwBQSwECLQAUAAYACAAAACEA2+H2y+4AAACFAQAAEwAA&#10;AAAAAAAAAAAAAAAAAAAAW0NvbnRlbnRfVHlwZXNdLnhtbFBLAQItABQABgAIAAAAIQBa9CxbvwAA&#10;ABUBAAALAAAAAAAAAAAAAAAAAB8BAABfcmVscy8ucmVsc1BLAQItABQABgAIAAAAIQBwFXoBywAA&#10;AOIAAAAPAAAAAAAAAAAAAAAAAAcCAABkcnMvZG93bnJldi54bWxQSwUGAAAAAAMAAwC3AAAA/wIA&#10;AAAA&#10;" filled="f" stroked="f">
                    <v:textbox inset="0,0,0,0">
                      <w:txbxContent>
                        <w:p w14:paraId="7D79DB9A" w14:textId="77777777" w:rsidR="00CC2465" w:rsidRPr="00BD2161" w:rsidRDefault="00CC2465" w:rsidP="00CC2465">
                          <w:pPr>
                            <w:spacing w:after="160" w:line="256" w:lineRule="auto"/>
                            <w:ind w:left="14" w:hanging="14"/>
                            <w:rPr>
                              <w:rFonts w:ascii="ＭＳ ゴシック" w:eastAsia="ＭＳ ゴシック" w:hAnsi="ＭＳ ゴシック" w:cs="ＭＳ 明朝"/>
                              <w:color w:val="000000"/>
                              <w:sz w:val="19"/>
                              <w:szCs w:val="19"/>
                            </w:rPr>
                          </w:pPr>
                          <w:r w:rsidRPr="00BD2161">
                            <w:rPr>
                              <w:rFonts w:ascii="ＭＳ ゴシック" w:eastAsia="ＭＳ ゴシック" w:hAnsi="ＭＳ ゴシック" w:cs="ＭＳ 明朝" w:hint="eastAsia"/>
                              <w:color w:val="000000"/>
                              <w:sz w:val="19"/>
                              <w:szCs w:val="19"/>
                            </w:rPr>
                            <w:t>ペイロード領域</w:t>
                          </w:r>
                        </w:p>
                      </w:txbxContent>
                    </v:textbox>
                  </v:rect>
                  <v:shape id="Shape 345795" o:spid="_x0000_s1516" style="position:absolute;left:6295;top:9220;width:6714;height:1421;visibility:visible;mso-wrap-style:square;v-text-anchor:top" coordsize="671453,1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aqywAAAOIAAAAPAAAAZHJzL2Rvd25yZXYueG1sRI9ba8JA&#10;FITfC/6H5Qh9qxttay66Silt6Zt4AX08ZI9JMHs2ZrdJ/PfdQsHHYWa+YZbrwdSio9ZVlhVMJxEI&#10;4tzqigsFh/3nUwLCeWSNtWVScCMH69XoYYmZtj1vqdv5QgQIuwwVlN43mZQuL8mgm9iGOHhn2xr0&#10;QbaF1C32AW5qOYuiuTRYcVgosaH3kvLL7scoOPbJNTb6tLkNx+76MY3PXzqVSj2Oh7cFCE+Dv4f/&#10;299awetzGqUv8ySGv0vhDsjVLwAAAP//AwBQSwECLQAUAAYACAAAACEA2+H2y+4AAACFAQAAEwAA&#10;AAAAAAAAAAAAAAAAAAAAW0NvbnRlbnRfVHlwZXNdLnhtbFBLAQItABQABgAIAAAAIQBa9CxbvwAA&#10;ABUBAAALAAAAAAAAAAAAAAAAAB8BAABfcmVscy8ucmVsc1BLAQItABQABgAIAAAAIQBMD3aqywAA&#10;AOIAAAAPAAAAAAAAAAAAAAAAAAcCAABkcnMvZG93bnJldi54bWxQSwUGAAAAAAMAAwC3AAAA/wIA&#10;AAAA&#10;" path="m,l671453,r,142168l,142168,,e" fillcolor="#d8d8d8" stroked="f" strokeweight="0">
                    <v:stroke endcap="round"/>
                    <v:path arrowok="t" textboxrect="0,0,671453,142168"/>
                  </v:shape>
                  <v:shape id="Shape 11882" o:spid="_x0000_s1517" style="position:absolute;left:6295;top:9220;width:6714;height:1421;visibility:visible;mso-wrap-style:square;v-text-anchor:top" coordsize="671453,1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3zAAAAOIAAAAPAAAAZHJzL2Rvd25yZXYueG1sRI9BS8NA&#10;FITvBf/D8gQvxW7Saoyx21IFqeJBrOL5kX3JBrNvQ3abpv76riD0OMzMN8xyPdpWDNT7xrGCdJaA&#10;IC6dbrhW8PX5fJ2D8AFZY+uYFBzJw3p1MVliod2BP2jYhVpECPsCFZgQukJKXxqy6GeuI45e5XqL&#10;Icq+lrrHQ4TbVs6TJJMWG44LBjt6MlT+7PZWwftrZX8Hc7vdTh+P32/TstVUpUpdXY6bBxCBxnAO&#10;/7dftIL7RZrni+zmDv4uxTsgVycAAAD//wMAUEsBAi0AFAAGAAgAAAAhANvh9svuAAAAhQEAABMA&#10;AAAAAAAAAAAAAAAAAAAAAFtDb250ZW50X1R5cGVzXS54bWxQSwECLQAUAAYACAAAACEAWvQsW78A&#10;AAAVAQAACwAAAAAAAAAAAAAAAAAfAQAAX3JlbHMvLnJlbHNQSwECLQAUAAYACAAAACEAho/n98wA&#10;AADiAAAADwAAAAAAAAAAAAAAAAAHAgAAZHJzL2Rvd25yZXYueG1sUEsFBgAAAAADAAMAtwAAAAAD&#10;AAAAAA==&#10;" path="m,142168r671453,l671453,,,,,142168xe" filled="f" strokeweight=".08786mm">
                    <v:stroke endcap="round"/>
                    <v:path arrowok="t" textboxrect="0,0,671453,142168"/>
                  </v:shape>
                  <v:rect id="Rectangle 11883" o:spid="_x0000_s1518" style="position:absolute;left:8834;top:9006;width:1954;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8GlywAAAOIAAAAPAAAAZHJzL2Rvd25yZXYueG1sRI9Pa8JA&#10;FMTvhX6H5RW81V2VqomuIv2DHlsV1Nsj+0yC2bchuzWpn94tFHocZuY3zHzZ2UpcqfGlYw2DvgJB&#10;nDlTcq5hv/t4noLwAdlg5Zg0/JCH5eLxYY6pcS1/0XUbchEh7FPUUIRQp1L6rCCLvu9q4uidXWMx&#10;RNnk0jTYRrit5FCpsbRYclwosKbXgrLL9ttqWE/r1XHjbm1evZ/Wh89D8rZLgta9p241AxGoC//h&#10;v/bGaEhG6mUyUeMEfi/FOyAXdwAAAP//AwBQSwECLQAUAAYACAAAACEA2+H2y+4AAACFAQAAEwAA&#10;AAAAAAAAAAAAAAAAAAAAW0NvbnRlbnRfVHlwZXNdLnhtbFBLAQItABQABgAIAAAAIQBa9CxbvwAA&#10;ABUBAAALAAAAAAAAAAAAAAAAAB8BAABfcmVscy8ucmVsc1BLAQItABQABgAIAAAAIQA9v8GlywAA&#10;AOIAAAAPAAAAAAAAAAAAAAAAAAcCAABkcnMvZG93bnJldi54bWxQSwUGAAAAAAMAAwC3AAAA/wIA&#10;AAAA&#10;" filled="f" stroked="f">
                    <v:textbox inset="0,0,0,0">
                      <w:txbxContent>
                        <w:p w14:paraId="32C9973F" w14:textId="77777777" w:rsidR="00CC2465" w:rsidRDefault="00CC2465" w:rsidP="00CC2465">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AM</w:t>
                          </w:r>
                        </w:p>
                      </w:txbxContent>
                    </v:textbox>
                  </v:rect>
                  <v:shape id="Shape 345796" o:spid="_x0000_s1519" style="position:absolute;left:12920;top:9220;width:6714;height:1421;visibility:visible;mso-wrap-style:square;v-text-anchor:top" coordsize="671453,1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kOcyAAAAOMAAAAPAAAAZHJzL2Rvd25yZXYueG1sRE9La8JA&#10;EL4L/Q/LFHrTTWrRJLpKKVV6Kz5Aj0N2TILZ2ZjdJvHfdwsFj/O9Z7keTC06al1lWUE8iUAQ51ZX&#10;XCg4HjbjBITzyBpry6TgTg7Wq6fREjNte95Rt/eFCCHsMlRQet9kUrq8JINuYhviwF1sa9CHsy2k&#10;brEP4aaWr1E0kwYrDg0lNvRRUn7d/xgFpz65zY0+f9+HU3f7jOeXrU6lUi/Pw/sChKfBP8T/7i8d&#10;5s/itziZTtMU/n4KAMjVLwAAAP//AwBQSwECLQAUAAYACAAAACEA2+H2y+4AAACFAQAAEwAAAAAA&#10;AAAAAAAAAAAAAAAAW0NvbnRlbnRfVHlwZXNdLnhtbFBLAQItABQABgAIAAAAIQBa9CxbvwAAABUB&#10;AAALAAAAAAAAAAAAAAAAAB8BAABfcmVscy8ucmVsc1BLAQItABQABgAIAAAAIQAx0kOcyAAAAOMA&#10;AAAPAAAAAAAAAAAAAAAAAAcCAABkcnMvZG93bnJldi54bWxQSwUGAAAAAAMAAwC3AAAA/AIAAAAA&#10;" path="m,l671453,r,142168l,142168,,e" fillcolor="#d8d8d8" stroked="f" strokeweight="0">
                    <v:stroke endcap="round"/>
                    <v:path arrowok="t" textboxrect="0,0,671453,142168"/>
                  </v:shape>
                  <v:shape id="Shape 11885" o:spid="_x0000_s1520" style="position:absolute;left:12920;top:9220;width:6714;height:1421;visibility:visible;mso-wrap-style:square;v-text-anchor:top" coordsize="671453,1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jSyQAAAOMAAAAPAAAAZHJzL2Rvd25yZXYueG1sRE9fS8Mw&#10;EH8X9h3CDXwZWzJHneuWDRVkDh/EKT4fzbUpay6liV3npzeC4OP9/t9mN7hG9NSF2rOG+UyBIC68&#10;qbnS8PH+NL0DESKywcYzabhQgN12dLXB3Pgzv1F/jJVIIRxy1GBjbHMpQ2HJYZj5ljhxpe8cxnR2&#10;lTQdnlO4a+SNUrfSYc2pwWJLj5aK0/HLaXg9lO67t9l+P3m4fL5MisZQOdf6ejzcr0FEGuK/+M/9&#10;bNL8pVpli5VaZPD7UwJAbn8AAAD//wMAUEsBAi0AFAAGAAgAAAAhANvh9svuAAAAhQEAABMAAAAA&#10;AAAAAAAAAAAAAAAAAFtDb250ZW50X1R5cGVzXS54bWxQSwECLQAUAAYACAAAACEAWvQsW78AAAAV&#10;AQAACwAAAAAAAAAAAAAAAAAfAQAAX3JlbHMvLnJlbHNQSwECLQAUAAYACAAAACEArX840skAAADj&#10;AAAADwAAAAAAAAAAAAAAAAAHAgAAZHJzL2Rvd25yZXYueG1sUEsFBgAAAAADAAMAtwAAAP0CAAAA&#10;AA==&#10;" path="m,142168r671453,l671453,,,,,142168xe" filled="f" strokeweight=".08786mm">
                    <v:stroke endcap="round"/>
                    <v:path arrowok="t" textboxrect="0,0,671453,142168"/>
                  </v:shape>
                  <v:rect id="Rectangle 11886" o:spid="_x0000_s1521" style="position:absolute;left:15581;top:9069;width:2383;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lSygAAAOIAAAAPAAAAZHJzL2Rvd25yZXYueG1sRI9Ba8JA&#10;FITvhf6H5Qm91Y1CJZu6irQVPVpTsL09ss8kmH0bsquJ/nq3UOhxmJlvmPlysI24UOdrxxom4wQE&#10;ceFMzaWGr3z9nILwAdlg45g0XMnDcvH4MMfMuJ4/6bIPpYgQ9hlqqEJoMyl9UZFFP3YtcfSOrrMY&#10;ouxKaTrsI9w2cpokM2mx5rhQYUtvFRWn/dlq2KTt6nvrbn3ZfPxsDruDes9V0PppNKxeQQQawn/4&#10;r701GmYviZqqVCn4vRTvgFzcAQAA//8DAFBLAQItABQABgAIAAAAIQDb4fbL7gAAAIUBAAATAAAA&#10;AAAAAAAAAAAAAAAAAABbQ29udGVudF9UeXBlc10ueG1sUEsBAi0AFAAGAAgAAAAhAFr0LFu/AAAA&#10;FQEAAAsAAAAAAAAAAAAAAAAAHwEAAF9yZWxzLy5yZWxzUEsBAi0AFAAGAAgAAAAhAD6imVLKAAAA&#10;4gAAAA8AAAAAAAAAAAAAAAAABwIAAGRycy9kb3ducmV2LnhtbFBLBQYAAAAAAwADALcAAAD+AgAA&#10;AAA=&#10;" filled="f" stroked="f">
                    <v:textbox inset="0,0,0,0">
                      <w:txbxContent>
                        <w:p w14:paraId="1AFDF06A" w14:textId="77777777" w:rsidR="00CC2465" w:rsidRDefault="00CC2465" w:rsidP="00CC2465">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PAD</w:t>
                          </w:r>
                        </w:p>
                      </w:txbxContent>
                    </v:textbox>
                  </v:rect>
                  <v:shape id="Shape 345797" o:spid="_x0000_s1522" style="position:absolute;left:19634;top:9220;width:4750;height:1421;visibility:visible;mso-wrap-style:square;v-text-anchor:top" coordsize="474959,1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sUygAAAOIAAAAPAAAAZHJzL2Rvd25yZXYueG1sRI/dagIx&#10;FITvC32HcAreiCZaV2VrFBGFFqTgD3p72JzuLm5Olk3U7dubgtDLYWa+YWaL1lbiRo0vHWsY9BUI&#10;4syZknMNx8OmNwXhA7LByjFp+CUPi/nrywxT4+68o9s+5CJC2KeooQihTqX0WUEWfd/VxNH7cY3F&#10;EGWTS9PgPcJtJYdKjaXFkuNCgTWtCsou+6vVsD6dJ7zadpPvS5mPVPfwdYxcrTtv7fIDRKA2/Ief&#10;7U+jIUmmiRqp4Tv8XYp3QM4fAAAA//8DAFBLAQItABQABgAIAAAAIQDb4fbL7gAAAIUBAAATAAAA&#10;AAAAAAAAAAAAAAAAAABbQ29udGVudF9UeXBlc10ueG1sUEsBAi0AFAAGAAgAAAAhAFr0LFu/AAAA&#10;FQEAAAsAAAAAAAAAAAAAAAAAHwEAAF9yZWxzLy5yZWxzUEsBAi0AFAAGAAgAAAAhAB0pCxTKAAAA&#10;4gAAAA8AAAAAAAAAAAAAAAAABwIAAGRycy9kb3ducmV2LnhtbFBLBQYAAAAAAwADALcAAAD+AgAA&#10;AAA=&#10;" path="m,l474959,r,142168l,142168,,e" fillcolor="#d8d8d8" stroked="f" strokeweight="0">
                    <v:stroke endcap="round"/>
                    <v:path arrowok="t" textboxrect="0,0,474959,142168"/>
                  </v:shape>
                  <v:shape id="Shape 11888" o:spid="_x0000_s1523" style="position:absolute;left:19634;top:9220;width:4750;height:1421;visibility:visible;mso-wrap-style:square;v-text-anchor:top" coordsize="474959,1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DMxwAAAOMAAAAPAAAAZHJzL2Rvd25yZXYueG1sRE/NasJA&#10;EL4LvsMyQm+6cSta06wShEJpPbTWBxizkx+anQ3ZNaZv3y0UPM73P9l+tK0YqPeNYw3LRQKCuHCm&#10;4UrD+etl/gTCB2SDrWPS8EMe9rvpJMPUuBt/0nAKlYgh7FPUUIfQpVL6oiaLfuE64siVrrcY4tlX&#10;0vR4i+G2lSpJ1tJiw7Ghxo4ONRXfp6vVIN8eP8YVVs6XyaCOq/ecL3mu9cNszJ9BBBrDXfzvfjVx&#10;/kYptV1u1xv4+ykCIHe/AAAA//8DAFBLAQItABQABgAIAAAAIQDb4fbL7gAAAIUBAAATAAAAAAAA&#10;AAAAAAAAAAAAAABbQ29udGVudF9UeXBlc10ueG1sUEsBAi0AFAAGAAgAAAAhAFr0LFu/AAAAFQEA&#10;AAsAAAAAAAAAAAAAAAAAHwEAAF9yZWxzLy5yZWxzUEsBAi0AFAAGAAgAAAAhAP2isMzHAAAA4wAA&#10;AA8AAAAAAAAAAAAAAAAABwIAAGRycy9kb3ducmV2LnhtbFBLBQYAAAAAAwADALcAAAD7AgAAAAA=&#10;" path="m,142168r474959,l474959,,,,,142168xe" filled="f" strokeweight=".08786mm">
                    <v:stroke endcap="round"/>
                    <v:path arrowok="t" textboxrect="0,0,474959,142168"/>
                  </v:shape>
                  <v:rect id="Rectangle 11889" o:spid="_x0000_s1524" style="position:absolute;left:21352;top:8909;width:1435;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uDSyQAAAOMAAAAPAAAAZHJzL2Rvd25yZXYueG1sRE9La8JA&#10;EL4X+h+WKfRWN7VL1dRVxAd6tFpQb0N2moRmZ0N2NdFf3xUKPc73nvG0s5W4UONLxxpeewkI4syZ&#10;knMNX/vVyxCED8gGK8ek4UoeppPHhzGmxrX8SZddyEUMYZ+ihiKEOpXSZwVZ9D1XE0fu2zUWQzyb&#10;XJoG2xhuK9lPkndpseTYUGBN84Kyn93ZalgP69lx425tXi1P68P2MFrsR0Hr56du9gEiUBf+xX/u&#10;jYnzB0oN1FtfKbj/FAGQk18AAAD//wMAUEsBAi0AFAAGAAgAAAAhANvh9svuAAAAhQEAABMAAAAA&#10;AAAAAAAAAAAAAAAAAFtDb250ZW50X1R5cGVzXS54bWxQSwECLQAUAAYACAAAACEAWvQsW78AAAAV&#10;AQAACwAAAAAAAAAAAAAAAAAfAQAAX3JlbHMvLnJlbHNQSwECLQAUAAYACAAAACEAoEbg0skAAADj&#10;AAAADwAAAAAAAAAAAAAAAAAHAgAAZHJzL2Rvd25yZXYueG1sUEsFBgAAAAADAAMAtwAAAP0CAAAA&#10;AA==&#10;" filled="f" stroked="f">
                    <v:textbox inset="0,0,0,0">
                      <w:txbxContent>
                        <w:p w14:paraId="70384FB7" w14:textId="77777777" w:rsidR="00CC2465" w:rsidRDefault="00CC2465" w:rsidP="00CC2465">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OH</w:t>
                          </w:r>
                        </w:p>
                      </w:txbxContent>
                    </v:textbox>
                  </v:rect>
                  <v:shape id="Shape 345798" o:spid="_x0000_s1525" style="position:absolute;left:24384;top:9220;width:312;height:1421;visibility:visible;mso-wrap-style:square;v-text-anchor:top" coordsize="31202,1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RyQAAAOIAAAAPAAAAZHJzL2Rvd25yZXYueG1sRI/dSgMx&#10;FITvBd8hnIJ3NtlSt+7atEihoHf25wGOm+P+dHOyJGm7+vRGEHo5zMw3zHI92l5cyIfWsYZsqkAQ&#10;V860XGs4HraPzyBCRDbYOyYN3xRgvbq/W2Jp3JV3dNnHWiQIhxI1NDEOpZShashimLqBOHlfzluM&#10;SfpaGo/XBLe9nCmVS4stp4UGB9o0VJ32Z5so2cEv+P3ps6fsnH9su263+em0fpiMry8gIo3xFv5v&#10;vxkNM1XM5yovCvi7lO6AXP0CAAD//wMAUEsBAi0AFAAGAAgAAAAhANvh9svuAAAAhQEAABMAAAAA&#10;AAAAAAAAAAAAAAAAAFtDb250ZW50X1R5cGVzXS54bWxQSwECLQAUAAYACAAAACEAWvQsW78AAAAV&#10;AQAACwAAAAAAAAAAAAAAAAAfAQAAX3JlbHMvLnJlbHNQSwECLQAUAAYACAAAACEAjLc/kckAAADi&#10;AAAADwAAAAAAAAAAAAAAAAAHAgAAZHJzL2Rvd25yZXYueG1sUEsFBgAAAAADAAMAtwAAAP0CAAAA&#10;AA==&#10;" path="m,l31202,r,142168l,142168,,e" fillcolor="#dbeef3" stroked="f" strokeweight="0">
                    <v:stroke endcap="round"/>
                    <v:path arrowok="t" textboxrect="0,0,31202,142168"/>
                  </v:shape>
                  <v:shape id="Shape 11891" o:spid="_x0000_s1526" style="position:absolute;left:24384;top:9220;width:312;height:1421;visibility:visible;mso-wrap-style:square;v-text-anchor:top" coordsize="31202,14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3vSyQAAAOMAAAAPAAAAZHJzL2Rvd25yZXYueG1sRE9LSwMx&#10;EL4L/ocwghdps+6q+7BpEUWo6MHWR6/DZtxd3EyWJLbx3xtB8DjfexaraEaxJ+cHywrO5xkI4tbq&#10;gTsFry/3swqED8gaR8uk4Js8rJbHRwtstD3whvbb0IkUwr5BBX0IUyOlb3sy6Od2Ik7ch3UGQzpd&#10;J7XDQwo3o8yz7EoaHDg19DjRbU/t5/bLKDh7u3su40MxxIvH92ldu6LaPe2UOj2JN9cgAsXwL/5z&#10;r3WaXxZlfZnnVQ2/PyUA5PIHAAD//wMAUEsBAi0AFAAGAAgAAAAhANvh9svuAAAAhQEAABMAAAAA&#10;AAAAAAAAAAAAAAAAAFtDb250ZW50X1R5cGVzXS54bWxQSwECLQAUAAYACAAAACEAWvQsW78AAAAV&#10;AQAACwAAAAAAAAAAAAAAAAAfAQAAX3JlbHMvLnJlbHNQSwECLQAUAAYACAAAACEAuSt70skAAADj&#10;AAAADwAAAAAAAAAAAAAAAAAHAgAAZHJzL2Rvd25yZXYueG1sUEsFBgAAAAADAAMAtwAAAP0CAAAA&#10;AA==&#10;" path="m,142168r31202,l31202,,,,,142168xe" filled="f" strokeweight=".08786mm">
                    <v:stroke endcap="round"/>
                    <v:path arrowok="t" textboxrect="0,0,31202,142168"/>
                  </v:shape>
                  <v:rect id="Rectangle 11892" o:spid="_x0000_s1527" style="position:absolute;left:24894;top:9450;width:316;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rofygAAAOIAAAAPAAAAZHJzL2Rvd25yZXYueG1sRI9Ba8JA&#10;FITvBf/D8gq91V1zsCa6iqhFj60RbG+P7DMJzb4N2a1J++u7BcHjMDPfMIvVYBtxpc7XjjVMxgoE&#10;ceFMzaWGU/76PAPhA7LBxjFp+CEPq+XoYYGZcT2/0/UYShEh7DPUUIXQZlL6oiKLfuxa4uhdXGcx&#10;RNmV0nTYR7htZKLUVFqsOS5U2NKmouLr+G017Gft+uPgfvuy2X3uz2/ndJunQeunx2E9BxFoCPfw&#10;rX0wGqZp8qKUmiTwfyneAbn8AwAA//8DAFBLAQItABQABgAIAAAAIQDb4fbL7gAAAIUBAAATAAAA&#10;AAAAAAAAAAAAAAAAAABbQ29udGVudF9UeXBlc10ueG1sUEsBAi0AFAAGAAgAAAAhAFr0LFu/AAAA&#10;FQEAAAsAAAAAAAAAAAAAAAAAHwEAAF9yZWxzLy5yZWxzUEsBAi0AFAAGAAgAAAAhABV6uh/KAAAA&#10;4gAAAA8AAAAAAAAAAAAAAAAABwIAAGRycy9kb3ducmV2LnhtbFBLBQYAAAAAAwADALcAAAD+AgAA&#10;AAA=&#10;" filled="f" stroked="f">
                    <v:textbox inset="0,0,0,0">
                      <w:txbxContent>
                        <w:p w14:paraId="145C7CE2" w14:textId="77777777" w:rsidR="00CC2465" w:rsidRDefault="00CC2465" w:rsidP="00CC2465">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v:textbox>
                  </v:rect>
                  <v:shape id="Shape 11894" o:spid="_x0000_s1528" style="position:absolute;left:12920;top:7272;width:0;height:1947;visibility:visible;mso-wrap-style:square;v-text-anchor:top" coordsize="0,19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B69ywAAAOIAAAAPAAAAZHJzL2Rvd25yZXYueG1sRI9RS8Mw&#10;FIXfBf9DuIJvLrGzm6vLhhaUDR90W3/Apbk2xeamNLGr/94Igo+Hc853OOvt5Dox0hBazxpuZwoE&#10;ce1Ny42G6vR8cw8iRGSDnWfS8E0BtpvLizUWxp/5QOMxNiJBOBSowcbYF1KG2pLDMPM9cfI+/OAw&#10;Jjk00gx4TnDXyUyphXTYclqw2FNpqf48fjkN8+X7S/X0Wu6qeTPe5aXNy7fTXuvrq+nxAUSkKf6H&#10;/9o7oyFT2WK1UiqH30vpDsjNDwAAAP//AwBQSwECLQAUAAYACAAAACEA2+H2y+4AAACFAQAAEwAA&#10;AAAAAAAAAAAAAAAAAAAAW0NvbnRlbnRfVHlwZXNdLnhtbFBLAQItABQABgAIAAAAIQBa9CxbvwAA&#10;ABUBAAALAAAAAAAAAAAAAAAAAB8BAABfcmVscy8ucmVsc1BLAQItABQABgAIAAAAIQD4oB69ywAA&#10;AOIAAAAPAAAAAAAAAAAAAAAAAAcCAABkcnMvZG93bnJldi54bWxQSwUGAAAAAAMAAwC3AAAA/wIA&#10;AAAA&#10;" path="m,l,194821e" filled="f" strokeweight=".08786mm">
                    <v:stroke endcap="round"/>
                    <v:path arrowok="t" textboxrect="0,0,0,194821"/>
                  </v:shape>
                  <v:rect id="Rectangle 11895" o:spid="_x0000_s1529" style="position:absolute;left:11128;top:4446;width:3045;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ksyQAAAOMAAAAPAAAAZHJzL2Rvd25yZXYueG1sRE9LS8NA&#10;EL4L/odlhN7sbqPUNmZTpCDpxYKtSo9jdvLA7Gya3bbx37uC4HG+92Sr0XbiTINvHWuYTRUI4tKZ&#10;lmsNb/vn2wUIH5ANdo5Jwzd5WOXXVxmmxl34lc67UIsYwj5FDU0IfSqlLxuy6KeuJ45c5QaLIZ5D&#10;Lc2AlxhuO5koNZcWW44NDfa0bqj82p2shvfZ/vRR+O0nH6rjw/1LKLZVXWg9uRmfHkEEGsO/+M+9&#10;MXF+kiyWc6XUHfz+FAGQ+Q8AAAD//wMAUEsBAi0AFAAGAAgAAAAhANvh9svuAAAAhQEAABMAAAAA&#10;AAAAAAAAAAAAAAAAAFtDb250ZW50X1R5cGVzXS54bWxQSwECLQAUAAYACAAAACEAWvQsW78AAAAV&#10;AQAACwAAAAAAAAAAAAAAAAAfAQAAX3JlbHMvLnJlbHNQSwECLQAUAAYACAAAACEAkLO5LMkAAADj&#10;AAAADwAAAAAAAAAAAAAAAAAHAgAAZHJzL2Rvd25yZXYueG1sUEsFBgAAAAADAAMAtwAAAP0CAAAA&#10;AA==&#10;" filled="f" stroked="f">
                    <v:textbox inset="0,0,0,0">
                      <w:txbxContent>
                        <w:p w14:paraId="2BD432EA"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1440</w:t>
                          </w:r>
                        </w:p>
                      </w:txbxContent>
                    </v:textbox>
                  </v:rect>
                  <v:rect id="Rectangle 11896" o:spid="_x0000_s1530" style="position:absolute;left:12272;top:4446;width:3045;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SzQAAAOMAAAAPAAAAZHJzL2Rvd25yZXYueG1sRI9LT8NA&#10;DITvSPyHlZG40U2qqo/QbVVVQuFCpbZQcTRZ5yGy3pDdtuHf1wckjrbHM/Mt14Nr1YX60Hg2kI4S&#10;UMSFtw1XBt6PL09zUCEiW2w9k4FfCrBe3d8tMbP+ynu6HGKlxIRDhgbqGLtM61DU5DCMfEcst9L3&#10;DqOMfaVtj1cxd60eJ8lUO2xYEmrsaFtT8X04OwMf6fF8ysPuiz/Ln9nkLea7ssqNeXwYNs+gIg3x&#10;X/z3/Wql/nyWTqaLcSoUwiQL0KsbAAAA//8DAFBLAQItABQABgAIAAAAIQDb4fbL7gAAAIUBAAAT&#10;AAAAAAAAAAAAAAAAAAAAAABbQ29udGVudF9UeXBlc10ueG1sUEsBAi0AFAAGAAgAAAAhAFr0LFu/&#10;AAAAFQEAAAsAAAAAAAAAAAAAAAAAHwEAAF9yZWxzLy5yZWxzUEsBAi0AFAAGAAgAAAAhAFz9j5LN&#10;AAAA4wAAAA8AAAAAAAAAAAAAAAAABwIAAGRycy9kb3ducmV2LnhtbFBLBQYAAAAAAwADALcAAAAB&#10;AwAAAAA=&#10;" filled="f" stroked="f">
                    <v:textbox inset="0,0,0,0">
                      <w:txbxContent>
                        <w:p w14:paraId="770D8F10"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1441</w:t>
                          </w:r>
                        </w:p>
                      </w:txbxContent>
                    </v:textbox>
                  </v:rect>
                  <v:rect id="Rectangle 11897" o:spid="_x0000_s1531" style="position:absolute;left:17730;top:4446;width:3045;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WfAywAAAOIAAAAPAAAAZHJzL2Rvd25yZXYueG1sRI9Pa8JA&#10;FMTvQr/D8gq96SaxmJK6ShEkvVSoWvH4mn35Q7NvY3bV9Nt3C4LHYWZ+w8yXg2nFhXrXWFYQTyIQ&#10;xIXVDVcK9rv1+AWE88gaW8uk4JccLBcPozlm2l75ky5bX4kAYZehgtr7LpPSFTUZdBPbEQevtL1B&#10;H2RfSd3jNcBNK5MomkmDDYeFGjta1VT8bM9GwVe8Ox9yt/nmY3lKnz98vimrXKmnx+HtFYSnwd/D&#10;t/a7VjBLkmSaxmkK/5fCHZCLPwAAAP//AwBQSwECLQAUAAYACAAAACEA2+H2y+4AAACFAQAAEwAA&#10;AAAAAAAAAAAAAAAAAAAAW0NvbnRlbnRfVHlwZXNdLnhtbFBLAQItABQABgAIAAAAIQBa9CxbvwAA&#10;ABUBAAALAAAAAAAAAAAAAAAAAB8BAABfcmVscy8ucmVsc1BLAQItABQABgAIAAAAIQBGGWfAywAA&#10;AOIAAAAPAAAAAAAAAAAAAAAAAAcCAABkcnMvZG93bnJldi54bWxQSwUGAAAAAAMAAwC3AAAA/wIA&#10;AAAA&#10;" filled="f" stroked="f">
                    <v:textbox inset="0,0,0,0">
                      <w:txbxContent>
                        <w:p w14:paraId="66665BBF"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2880</w:t>
                          </w:r>
                        </w:p>
                      </w:txbxContent>
                    </v:textbox>
                  </v:rect>
                  <v:rect id="Rectangle 11898" o:spid="_x0000_s1532" style="position:absolute;left:18874;top:4446;width:3045;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09yAAAAOMAAAAPAAAAZHJzL2Rvd25yZXYueG1sRE9La8JA&#10;EL4L/Q/LFHrTjRLTkLpKKUh6Uai2xeOYnTxodjZmV03/fbcgeJzvPYvVYFpxod41lhVMJxEI4sLq&#10;hisFn/v1OAXhPLLG1jIp+CUHq+XDaIGZtlf+oMvOVyKEsMtQQe19l0npipoMuontiANX2t6gD2df&#10;Sd3jNYSbVs6iKJEGGw4NNXb0VlPxszsbBV/T/fk7d9sjH8rTc7zx+bascqWeHofXFxCeBn8X39zv&#10;OsxP4lmczNM0gf+fAgBy+QcAAP//AwBQSwECLQAUAAYACAAAACEA2+H2y+4AAACFAQAAEwAAAAAA&#10;AAAAAAAAAAAAAAAAW0NvbnRlbnRfVHlwZXNdLnhtbFBLAQItABQABgAIAAAAIQBa9CxbvwAAABUB&#10;AAALAAAAAAAAAAAAAAAAAB8BAABfcmVscy8ucmVsc1BLAQItABQABgAIAAAAIQCHMc09yAAAAOMA&#10;AAAPAAAAAAAAAAAAAAAAAAcCAABkcnMvZG93bnJldi54bWxQSwUGAAAAAAMAAwC3AAAA/AIAAAAA&#10;" filled="f" stroked="f">
                    <v:textbox inset="0,0,0,0">
                      <w:txbxContent>
                        <w:p w14:paraId="010FE390"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2881</w:t>
                          </w:r>
                        </w:p>
                      </w:txbxContent>
                    </v:textbox>
                  </v:rect>
                  <v:shape id="Shape 11900" o:spid="_x0000_s1533" style="position:absolute;left:19634;top:7272;width:0;height:1947;visibility:visible;mso-wrap-style:square;v-text-anchor:top" coordsize="0,19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9jywAAAOIAAAAPAAAAZHJzL2Rvd25yZXYueG1sRI/RSsNA&#10;FETfhf7Dcgu+2U0bE0vsttSAUumD2uYDLtlrNjR7N2TXNP69Kwg+DjNzhtnsJtuJkQbfOlawXCQg&#10;iGunW24UVOfnuzUIH5A1do5JwTd52G1nNxsstLvyB42n0IgIYV+gAhNCX0jpa0MW/cL1xNH7dIPF&#10;EOXQSD3gNcJtJ1dJkkuLLccFgz2VhurL6csqSB/eX6qnY3mo0ma8z0qTlW/nV6Vu59P+EUSgKfyH&#10;/9oHrSDP02WSrbMV/F6Kd0BufwAAAP//AwBQSwECLQAUAAYACAAAACEA2+H2y+4AAACFAQAAEwAA&#10;AAAAAAAAAAAAAAAAAAAAW0NvbnRlbnRfVHlwZXNdLnhtbFBLAQItABQABgAIAAAAIQBa9CxbvwAA&#10;ABUBAAALAAAAAAAAAAAAAAAAAB8BAABfcmVscy8ucmVsc1BLAQItABQABgAIAAAAIQCIaY9jywAA&#10;AOIAAAAPAAAAAAAAAAAAAAAAAAcCAABkcnMvZG93bnJldi54bWxQSwUGAAAAAAMAAwC3AAAA/wIA&#10;AAAA&#10;" path="m,l,194821e" filled="f" strokeweight=".08786mm">
                    <v:stroke endcap="round"/>
                    <v:path arrowok="t" textboxrect="0,0,0,194821"/>
                  </v:shape>
                  <v:rect id="Rectangle 11901" o:spid="_x0000_s1534" style="position:absolute;left:28221;top:8937;width:10399;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LqygAAAOIAAAAPAAAAZHJzL2Rvd25yZXYueG1sRI/LasJA&#10;FIb3hb7DcArumolaqomOItqSLL0UrLtD5jQJzZwJmdGkffrOouDy57/xLdeDacSNOldbVjCOYhDE&#10;hdU1lwo+Tu/PcxDOI2tsLJOCH3KwXj0+LDHVtucD3Y6+FGGEXYoKKu/bVEpXVGTQRbYlDt6X7Qz6&#10;ILtS6g77MG4aOYnjV2mw5vBQYUvbiorv49UoyObt5jO3v33ZvF2y8/6c7E6JV2r0NGwWIDwN/h7+&#10;b+dawWz6MhnPkmmACEgBB+TqDwAA//8DAFBLAQItABQABgAIAAAAIQDb4fbL7gAAAIUBAAATAAAA&#10;AAAAAAAAAAAAAAAAAABbQ29udGVudF9UeXBlc10ueG1sUEsBAi0AFAAGAAgAAAAhAFr0LFu/AAAA&#10;FQEAAAsAAAAAAAAAAAAAAAAAHwEAAF9yZWxzLy5yZWxzUEsBAi0AFAAGAAgAAAAhADFAQurKAAAA&#10;4gAAAA8AAAAAAAAAAAAAAAAABwIAAGRycy9kb3ducmV2LnhtbFBLBQYAAAAAAwADALcAAAD+AgAA&#10;AAA=&#10;" filled="f" stroked="f">
                    <v:textbox inset="0,0,0,0">
                      <w:txbxContent>
                        <w:p w14:paraId="7703020A" w14:textId="77777777" w:rsidR="00CC2465" w:rsidRPr="00BD2161" w:rsidRDefault="00CC2465" w:rsidP="00CC2465">
                          <w:pPr>
                            <w:spacing w:after="160" w:line="256" w:lineRule="auto"/>
                            <w:ind w:left="14" w:hanging="14"/>
                            <w:rPr>
                              <w:rFonts w:ascii="ＭＳ ゴシック" w:eastAsia="ＭＳ ゴシック" w:hAnsi="ＭＳ ゴシック" w:cs="Calibri"/>
                              <w:color w:val="000000"/>
                              <w:sz w:val="16"/>
                              <w:szCs w:val="16"/>
                            </w:rPr>
                          </w:pPr>
                          <w:r w:rsidRPr="00BD2161">
                            <w:rPr>
                              <w:rFonts w:ascii="ＭＳ ゴシック" w:eastAsia="ＭＳ ゴシック" w:hAnsi="ＭＳ ゴシック" w:cs="ＭＳ 明朝" w:hint="eastAsia"/>
                              <w:color w:val="000000"/>
                              <w:sz w:val="16"/>
                              <w:szCs w:val="16"/>
                            </w:rPr>
                            <w:t>ペイロード</w:t>
                          </w:r>
                          <w:r w:rsidRPr="00BD2161">
                            <w:rPr>
                              <w:rFonts w:ascii="ＭＳ ゴシック" w:eastAsia="ＭＳ ゴシック" w:hAnsi="ＭＳ ゴシック" w:cs="Calibri"/>
                              <w:color w:val="000000"/>
                              <w:sz w:val="16"/>
                              <w:szCs w:val="16"/>
                            </w:rPr>
                            <w:t>(6425 bits)</w:t>
                          </w:r>
                        </w:p>
                      </w:txbxContent>
                    </v:textbox>
                  </v:rect>
                  <v:rect id="Rectangle 11902" o:spid="_x0000_s1535" style="position:absolute;left:6997;top:11933;width:112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cMpyAAAAOMAAAAPAAAAZHJzL2Rvd25yZXYueG1sRE9La8JA&#10;EL4X+h+WKXirGxXMQ1eRquixakG9DdkxCc3Ohuxq0v76bqHQ43zvmS97U4sHta6yrGA0jEAQ51ZX&#10;XCj4OG1fExDOI2usLZOCL3KwXDw/zTHTtuMDPY6+ECGEXYYKSu+bTEqXl2TQDW1DHLibbQ36cLaF&#10;1C12IdzUchxFU2mw4tBQYkNvJeWfx7tRsEua1WVvv7ui3lx35/dzuj6lXqnBS7+agfDU+3/xn3uv&#10;w/wkjkfjyTRO4fenAIBc/AAAAP//AwBQSwECLQAUAAYACAAAACEA2+H2y+4AAACFAQAAEwAAAAAA&#10;AAAAAAAAAAAAAAAAW0NvbnRlbnRfVHlwZXNdLnhtbFBLAQItABQABgAIAAAAIQBa9CxbvwAAABUB&#10;AAALAAAAAAAAAAAAAAAAAB8BAABfcmVscy8ucmVsc1BLAQItABQABgAIAAAAIQCdUcMpyAAAAOMA&#10;AAAPAAAAAAAAAAAAAAAAAAcCAABkcnMvZG93bnJldi54bWxQSwUGAAAAAAMAAwC3AAAA/AIAAAAA&#10;" filled="f" stroked="f">
                    <v:textbox inset="0,0,0,0">
                      <w:txbxContent>
                        <w:p w14:paraId="3E2FF7C5" w14:textId="77777777" w:rsidR="00CC2465" w:rsidRPr="00BD2161" w:rsidRDefault="00CC2465" w:rsidP="00CC2465">
                          <w:pPr>
                            <w:spacing w:after="160" w:line="256" w:lineRule="auto"/>
                            <w:ind w:left="14" w:hanging="14"/>
                            <w:rPr>
                              <w:rFonts w:ascii="ＭＳ ゴシック" w:eastAsia="ＭＳ ゴシック" w:hAnsi="ＭＳ ゴシック" w:cs="Calibri"/>
                              <w:color w:val="000000"/>
                              <w:sz w:val="17"/>
                              <w:szCs w:val="17"/>
                            </w:rPr>
                          </w:pPr>
                          <w:r w:rsidRPr="00BD2161">
                            <w:rPr>
                              <w:rFonts w:ascii="ＭＳ ゴシック" w:eastAsia="ＭＳ ゴシック" w:hAnsi="ＭＳ ゴシック" w:cs="ＭＳ 明朝" w:hint="eastAsia"/>
                              <w:color w:val="000000"/>
                              <w:sz w:val="17"/>
                              <w:szCs w:val="17"/>
                            </w:rPr>
                            <w:t>ペイロード</w:t>
                          </w:r>
                          <w:r w:rsidRPr="00BD2161">
                            <w:rPr>
                              <w:rFonts w:ascii="ＭＳ ゴシック" w:eastAsia="ＭＳ ゴシック" w:hAnsi="ＭＳ ゴシック" w:cs="Calibri"/>
                              <w:color w:val="000000"/>
                              <w:sz w:val="17"/>
                              <w:szCs w:val="17"/>
                            </w:rPr>
                            <w:t>(10280 bits)</w:t>
                          </w:r>
                        </w:p>
                      </w:txbxContent>
                    </v:textbox>
                  </v:rect>
                  <v:rect id="Rectangle 11903" o:spid="_x0000_s1536" style="position:absolute;left:6763;top:20927;width:11201;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8uzAAAAOMAAAAPAAAAZHJzL2Rvd25yZXYueG1sRI9BT8JA&#10;EIXvJv6HzZh4k62AQisLIaiBIwIJcJt0x7axO9t0V1r99czBxOPMe/PeN7NF72p1oTZUng08DhJQ&#10;xLm3FRcGDvv3hymoEJEt1p7JwA8FWMxvb2aYWd/xB112sVASwiFDA2WMTaZ1yEtyGAa+IRbt07cO&#10;o4xtoW2LnYS7Wg+T5Fk7rFgaSmxoVVL+tft2BtbTZnna+N+uqN/O6+P2mL7u02jM/V2/fAEVqY//&#10;5r/rjRX8cToZjZ9GqUDLT7IAPb8CAAD//wMAUEsBAi0AFAAGAAgAAAAhANvh9svuAAAAhQEAABMA&#10;AAAAAAAAAAAAAAAAAAAAAFtDb250ZW50X1R5cGVzXS54bWxQSwECLQAUAAYACAAAACEAWvQsW78A&#10;AAAVAQAACwAAAAAAAAAAAAAAAAAfAQAAX3JlbHMvLnJlbHNQSwECLQAUAAYACAAAACEAg3k/LswA&#10;AADjAAAADwAAAAAAAAAAAAAAAAAHAgAAZHJzL2Rvd25yZXYueG1sUEsFBgAAAAADAAMAtwAAAAAD&#10;AAAAAA==&#10;" filled="f" stroked="f">
                    <v:textbox inset="0,0,0,0">
                      <w:txbxContent>
                        <w:p w14:paraId="46771DCB" w14:textId="77777777" w:rsidR="00CC2465" w:rsidRPr="00BD2161" w:rsidRDefault="00CC2465" w:rsidP="00CC2465">
                          <w:pPr>
                            <w:spacing w:after="160" w:line="256" w:lineRule="auto"/>
                            <w:ind w:left="14" w:hanging="14"/>
                            <w:rPr>
                              <w:rFonts w:ascii="ＭＳ ゴシック" w:eastAsia="ＭＳ ゴシック" w:hAnsi="ＭＳ ゴシック" w:cs="Calibri"/>
                              <w:color w:val="000000"/>
                              <w:sz w:val="16"/>
                              <w:szCs w:val="16"/>
                            </w:rPr>
                          </w:pPr>
                          <w:r w:rsidRPr="00BD2161">
                            <w:rPr>
                              <w:rFonts w:ascii="ＭＳ ゴシック" w:eastAsia="ＭＳ ゴシック" w:hAnsi="ＭＳ ゴシック" w:cs="ＭＳ 明朝" w:hint="eastAsia"/>
                              <w:color w:val="000000"/>
                              <w:sz w:val="16"/>
                              <w:szCs w:val="16"/>
                            </w:rPr>
                            <w:t>ペイロード</w:t>
                          </w:r>
                          <w:r w:rsidRPr="00BD2161">
                            <w:rPr>
                              <w:rFonts w:ascii="ＭＳ ゴシック" w:eastAsia="ＭＳ ゴシック" w:hAnsi="ＭＳ ゴシック" w:cs="Calibri"/>
                              <w:color w:val="000000"/>
                              <w:sz w:val="16"/>
                              <w:szCs w:val="16"/>
                            </w:rPr>
                            <w:t xml:space="preserve"> (10280 bits)</w:t>
                          </w:r>
                        </w:p>
                      </w:txbxContent>
                    </v:textbox>
                  </v:rect>
                  <v:shape id="Shape 11905" o:spid="_x0000_s1537" style="position:absolute;left:22684;top:7157;width:1700;height:2062;visibility:visible;mso-wrap-style:square;v-text-anchor:top" coordsize="170049,20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EQxgAAAOIAAAAPAAAAZHJzL2Rvd25yZXYueG1sRE9LbsIw&#10;EN1X6h2sqcSuOASCUIpBqBISLFjwOcA0niZR43Fqm2BujxdILJ/ef7mOphMDOd9aVjAZZyCIK6tb&#10;rhVcztvPBQgfkDV2lknBnTysV+9vSyy1vfGRhlOoRQphX6KCJoS+lNJXDRn0Y9sTJ+7XOoMhQVdL&#10;7fCWwk0n8yybS4Mtp4YGe/puqPo7XY2Cfi8Xxebww7vB1sO/m8TLrIhKjT7i5gtEoBhe4qd7pxXk&#10;07yYz/Jp2pwupTsgVw8AAAD//wMAUEsBAi0AFAAGAAgAAAAhANvh9svuAAAAhQEAABMAAAAAAAAA&#10;AAAAAAAAAAAAAFtDb250ZW50X1R5cGVzXS54bWxQSwECLQAUAAYACAAAACEAWvQsW78AAAAVAQAA&#10;CwAAAAAAAAAAAAAAAAAfAQAAX3JlbHMvLnJlbHNQSwECLQAUAAYACAAAACEA/8FREMYAAADiAAAA&#10;DwAAAAAAAAAAAAAAAAAHAgAAZHJzL2Rvd25yZXYueG1sUEsFBgAAAAADAAMAtwAAAPoCAAAAAA==&#10;" path="m,l170049,206333e" filled="f" strokeweight=".08786mm">
                    <v:stroke endcap="round"/>
                    <v:path arrowok="t" textboxrect="0,0,170049,206333"/>
                  </v:shape>
                  <v:rect id="Rectangle 11906" o:spid="_x0000_s1538" style="position:absolute;left:20825;top:4446;width:3045;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qM+ywAAAOIAAAAPAAAAZHJzL2Rvd25yZXYueG1sRI9PS8NA&#10;FMTvgt9heYI3u0mNscRuSylIvFhoo8XjM/vyB7NvY3bbpt/eLRQ8DjPzG2a+HE0njjS41rKCeBKB&#10;IC6tbrlW8FG8PsxAOI+ssbNMCs7kYLm4vZljpu2Jt3Tc+VoECLsMFTTe95mUrmzIoJvYnjh4lR0M&#10;+iCHWuoBTwFuOjmNolQabDksNNjTuqHyZ3cwCj7j4rDP3eabv6rf5+Td55uqzpW6vxtXLyA8jf4/&#10;fG2/aQXTx6c4TtIkhculcAfk4g8AAP//AwBQSwECLQAUAAYACAAAACEA2+H2y+4AAACFAQAAEwAA&#10;AAAAAAAAAAAAAAAAAAAAW0NvbnRlbnRfVHlwZXNdLnhtbFBLAQItABQABgAIAAAAIQBa9CxbvwAA&#10;ABUBAAALAAAAAAAAAAAAAAAAAB8BAABfcmVscy8ucmVsc1BLAQItABQABgAIAAAAIQDc5qM+ywAA&#10;AOIAAAAPAAAAAAAAAAAAAAAAAAcCAABkcnMvZG93bnJldi54bWxQSwUGAAAAAAMAAwC3AAAA/wIA&#10;AAAA&#10;" filled="f" stroked="f">
                    <v:textbox inset="0,0,0,0">
                      <w:txbxContent>
                        <w:p w14:paraId="4E07F6A7"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3840</w:t>
                          </w:r>
                        </w:p>
                      </w:txbxContent>
                    </v:textbox>
                  </v:rect>
                  <v:rect id="Rectangle 11907" o:spid="_x0000_s1539" style="position:absolute;left:21968;top:4446;width:3045;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mDyQAAAOMAAAAPAAAAZHJzL2Rvd25yZXYueG1sRE9La8JA&#10;EL4L/odlCr3pJlYaTV2lFEp6qaC24nHMTh6YnU2zq6b/vlsQPM73nsWqN424UOdqywricQSCOLe6&#10;5lLB1+59NAPhPLLGxjIp+CUHq+VwsMBU2ytv6LL1pQgh7FJUUHnfplK6vCKDbmxb4sAVtjPow9mV&#10;Und4DeGmkZMoepYGaw4NFbb0VlF+2p6Ngu94d95nbn3kQ/GTTD99ti7KTKnHh/71BYSn3t/FN/eH&#10;DvOf4mQ2nSeTGP5/CgDI5R8AAAD//wMAUEsBAi0AFAAGAAgAAAAhANvh9svuAAAAhQEAABMAAAAA&#10;AAAAAAAAAAAAAAAAAFtDb250ZW50X1R5cGVzXS54bWxQSwECLQAUAAYACAAAACEAWvQsW78AAAAV&#10;AQAACwAAAAAAAAAAAAAAAAAfAQAAX3JlbHMvLnJlbHNQSwECLQAUAAYACAAAACEATNIpg8kAAADj&#10;AAAADwAAAAAAAAAAAAAAAAAHAgAAZHJzL2Rvd25yZXYueG1sUEsFBgAAAAADAAMAtwAAAP0CAAAA&#10;AA==&#10;" filled="f" stroked="f">
                    <v:textbox inset="0,0,0,0">
                      <w:txbxContent>
                        <w:p w14:paraId="48765693"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3841</w:t>
                          </w:r>
                        </w:p>
                      </w:txbxContent>
                    </v:textbox>
                  </v:rect>
                  <v:shape id="Shape 11908" o:spid="_x0000_s1540" style="position:absolute;left:13477;top:11677;width:5677;height:0;visibility:visible;mso-wrap-style:square;v-text-anchor:top" coordsize="567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49ygAAAOMAAAAPAAAAZHJzL2Rvd25yZXYueG1sRI9BS8NA&#10;FITvgv9heYK3dmPJNm3abRGh0ooX09LzI/tMgtm3Ibsm8d+7BcHjMDPfMNv9ZFsxUO8bxxqe5gkI&#10;4tKZhisNl/NhtgLhA7LB1jFp+CEP+9393RZz40b+oKEIlYgQ9jlqqEPocil9WZNFP3cdcfQ+XW8x&#10;RNlX0vQ4Rrht5SJJltJiw3Ghxo5eaiq/im+roXmT4/u1rF7T4RBUkdnUH0+p1o8P0/MGRKAp/If/&#10;2kejYZGoLFVrlSm4fYp/QO5+AQAA//8DAFBLAQItABQABgAIAAAAIQDb4fbL7gAAAIUBAAATAAAA&#10;AAAAAAAAAAAAAAAAAABbQ29udGVudF9UeXBlc10ueG1sUEsBAi0AFAAGAAgAAAAhAFr0LFu/AAAA&#10;FQEAAAsAAAAAAAAAAAAAAAAAHwEAAF9yZWxzLy5yZWxzUEsBAi0AFAAGAAgAAAAhAKyE3j3KAAAA&#10;4wAAAA8AAAAAAAAAAAAAAAAABwIAAGRycy9kb3ducmV2LnhtbFBLBQYAAAAAAwADALcAAAD+AgAA&#10;AAA=&#10;" path="m,l567751,e" filled="f" strokeweight=".08786mm">
                    <v:stroke endcap="round"/>
                    <v:path arrowok="t" textboxrect="0,0,567751,0"/>
                  </v:shape>
                  <v:shape id="Shape 11909" o:spid="_x0000_s1541" style="position:absolute;left:12946;top:11327;width:702;height:701;visibility:visible;mso-wrap-style:square;v-text-anchor:top" coordsize="70199,7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1JzAAAAOIAAAAPAAAAZHJzL2Rvd25yZXYueG1sRI9PSwMx&#10;FMTvQr9DeIIXsUlda+vatFRhseCpf9DrY/PcLN28LJu0u/bTG0HwOMzMb5jFanCNOFMXas8aJmMF&#10;grj0puZKw2Ff3M1BhIhssPFMGr4pwGo5ulpgbnzPWzrvYiUShEOOGmyMbS5lKC05DGPfEifvy3cO&#10;Y5JdJU2HfYK7Rt4r9Sgd1pwWLLb0aqk87k5OQ3YJxVrevj9tLsXLad9/vNmi/tT65npYP4OINMT/&#10;8F97YzRMlZpNHuZZBr+X0h2Qyx8AAAD//wMAUEsBAi0AFAAGAAgAAAAhANvh9svuAAAAhQEAABMA&#10;AAAAAAAAAAAAAAAAAAAAAFtDb250ZW50X1R5cGVzXS54bWxQSwECLQAUAAYACAAAACEAWvQsW78A&#10;AAAVAQAACwAAAAAAAAAAAAAAAAAfAQAAX3JlbHMvLnJlbHNQSwECLQAUAAYACAAAACEABTKtScwA&#10;AADiAAAADwAAAAAAAAAAAAAAAAAHAgAAZHJzL2Rvd25yZXYueG1sUEsFBgAAAAADAAMAtwAAAAAD&#10;AAAAAA==&#10;" path="m70199,v-11050,22063,-11050,48034,,70085l,35042,70199,xe" fillcolor="black" stroked="f" strokeweight="0">
                    <v:stroke endcap="round"/>
                    <v:path arrowok="t" textboxrect="0,0,70199,70085"/>
                  </v:shape>
                  <v:shape id="Shape 11910" o:spid="_x0000_s1542" style="position:absolute;left:18983;top:11327;width:702;height:701;visibility:visible;mso-wrap-style:square;v-text-anchor:top" coordsize="70199,7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YgywAAAOMAAAAPAAAAZHJzL2Rvd25yZXYueG1sRI9BS8NA&#10;EIXvgv9hGcGL2E0NhBi7LVUIFjzZFr0O2TEbzM6G7LaJ/fXOQfA48968981qM/tenWmMXWADy0UG&#10;irgJtuPWwPFQ35egYkK22AcmAz8UYbO+vlphZcPE73Tep1ZJCMcKDbiUhkrr2DjyGBdhIBbtK4we&#10;k4xjq+2Ik4T7Xj9kWaE9diwNDgd6cdR870/eQH6J9VbfvT3uLvXz6TB9vLq6+zTm9mbePoFKNKd/&#10;89/1zgp+ni+LoixKgZafZAF6/QsAAP//AwBQSwECLQAUAAYACAAAACEA2+H2y+4AAACFAQAAEwAA&#10;AAAAAAAAAAAAAAAAAAAAW0NvbnRlbnRfVHlwZXNdLnhtbFBLAQItABQABgAIAAAAIQBa9CxbvwAA&#10;ABUBAAALAAAAAAAAAAAAAAAAAB8BAABfcmVscy8ucmVsc1BLAQItABQABgAIAAAAIQBLTDYgywAA&#10;AOMAAAAPAAAAAAAAAAAAAAAAAAcCAABkcnMvZG93bnJldi54bWxQSwUGAAAAAAMAAwC3AAAA/wIA&#10;AAAA&#10;" path="m,l70199,35042,,70085c11024,48034,11024,22063,,xe" fillcolor="black" stroked="f" strokeweight="0">
                    <v:stroke endcap="round"/>
                    <v:path arrowok="t" textboxrect="0,0,70199,70085"/>
                  </v:shape>
                  <v:shape id="Shape 345799" o:spid="_x0000_s1543" style="position:absolute;left:15345;top:10767;width:1941;height:910;visibility:visible;mso-wrap-style:square;v-text-anchor:top" coordsize="194074,9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fBRxwAAAOMAAAAPAAAAZHJzL2Rvd25yZXYueG1sRE9fa8Iw&#10;EH8X9h3CCXvTtFFEO6Nsg8HAF9sN8fFobm2xuZQms923XwTBx/v9v+1+tK24Uu8bxxrSeQKCuHSm&#10;4UrD99fHbA3CB2SDrWPS8Ece9runyRYz4wbO6VqESsQQ9hlqqEPoMil9WZNFP3cdceR+XG8xxLOv&#10;pOlxiOG2lSpJVtJiw7Ghxo7eayovxa/VcD6cFyfljgMVp7xKN0Me1upN6+fp+PoCItAYHuK7+9PE&#10;+QuVrpZqo1K4/RQBkLt/AAAA//8DAFBLAQItABQABgAIAAAAIQDb4fbL7gAAAIUBAAATAAAAAAAA&#10;AAAAAAAAAAAAAABbQ29udGVudF9UeXBlc10ueG1sUEsBAi0AFAAGAAgAAAAhAFr0LFu/AAAAFQEA&#10;AAsAAAAAAAAAAAAAAAAAHwEAAF9yZWxzLy5yZWxzUEsBAi0AFAAGAAgAAAAhAARJ8FHHAAAA4wAA&#10;AA8AAAAAAAAAAAAAAAAABwIAAGRycy9kb3ducmV2LnhtbFBLBQYAAAAAAwADALcAAAD7AgAAAAA=&#10;" path="m,l194074,r,91087l,91087,,e" stroked="f" strokeweight="0">
                    <v:stroke endcap="round"/>
                    <v:path arrowok="t" textboxrect="0,0,194074,91087"/>
                  </v:shape>
                  <v:rect id="Rectangle 254608" o:spid="_x0000_s1544" style="position:absolute;left:16734;top:10268;width:1358;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T8IyAAAAOEAAAAPAAAAZHJzL2Rvd25yZXYueG1sRI/NasJA&#10;FIX3hb7DcAV3dWKlmkRHkdqiS6uCurtkrklo5k7ITE306Z2F0OXh/PHNFp2pxJUaV1pWMBxEIIgz&#10;q0vOFRz2328xCOeRNVaWScGNHCzmry8zTLVt+YeuO5+LMMIuRQWF93UqpcsKMugGtiYO3sU2Bn2Q&#10;TS51g20YN5V8j6KxNFhyeCiwps+Cst/dn1GwjuvlaWPvbV59ndfH7TFZ7ROvVL/XLacgPHX+P/xs&#10;b7SCZDIafYzjwBCIAg3I+QMAAP//AwBQSwECLQAUAAYACAAAACEA2+H2y+4AAACFAQAAEwAAAAAA&#10;AAAAAAAAAAAAAAAAW0NvbnRlbnRfVHlwZXNdLnhtbFBLAQItABQABgAIAAAAIQBa9CxbvwAAABUB&#10;AAALAAAAAAAAAAAAAAAAAB8BAABfcmVscy8ucmVsc1BLAQItABQABgAIAAAAIQD42T8IyAAAAOEA&#10;AAAPAAAAAAAAAAAAAAAAAAcCAABkcnMvZG93bnJldi54bWxQSwUGAAAAAAMAAwC3AAAA/AIAAAAA&#10;" filled="f" stroked="f">
                    <v:textbox inset="0,0,0,0">
                      <w:txbxContent>
                        <w:p w14:paraId="1338A08C"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v:textbox>
                  </v:rect>
                  <v:rect id="Rectangle 254606" o:spid="_x0000_s1545" style="position:absolute;left:15024;top:10268;width:219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A9AzAAAAOMAAAAPAAAAZHJzL2Rvd25yZXYueG1sRI9Ba8JA&#10;FITvhf6H5RV6q7taDRpdRbRFj60K6u2RfU1Cs29DdmtSf70rFHocZuYbZrbobCUu1PjSsYZ+T4Eg&#10;zpwpOddw2L+/jEH4gGywckwafsnDYv74MMPUuJY/6bILuYgQ9ilqKEKoUyl9VpBF33M1cfS+XGMx&#10;RNnk0jTYRrit5ECpRFosOS4UWNOqoOx792M1bMb18rR11zav3s6b48dxst5PgtbPT91yCiJQF/7D&#10;f+2t0TDoq9dEjYbDBO6f4h+Q8xsAAAD//wMAUEsBAi0AFAAGAAgAAAAhANvh9svuAAAAhQEAABMA&#10;AAAAAAAAAAAAAAAAAAAAAFtDb250ZW50X1R5cGVzXS54bWxQSwECLQAUAAYACAAAACEAWvQsW78A&#10;AAAVAQAACwAAAAAAAAAAAAAAAAAfAQAAX3JlbHMvLnJlbHNQSwECLQAUAAYACAAAACEAD9gPQMwA&#10;AADjAAAADwAAAAAAAAAAAAAAAAAHAgAAZHJzL2Rvd25yZXYueG1sUEsFBgAAAAADAAMAtwAAAAAD&#10;AAAAAA==&#10;" filled="f" stroked="f">
                    <v:textbox inset="0,0,0,0">
                      <w:txbxContent>
                        <w:p w14:paraId="3ECD67BD"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1440</w:t>
                          </w:r>
                        </w:p>
                      </w:txbxContent>
                    </v:textbox>
                  </v:rect>
                  <v:shape id="Shape 11913" o:spid="_x0000_s1546" style="position:absolute;left:20217;top:11677;width:3635;height:0;visibility:visible;mso-wrap-style:square;v-text-anchor:top" coordsize="363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haMyAAAAOEAAAAPAAAAZHJzL2Rvd25yZXYueG1sRI9RS8NA&#10;EITfhf6HYwu+2bumUkPstZSCVKiIVn/Aktsmobm9mNs28d97guDjMDPfMKvN6Ft1pT42gS3MZwYU&#10;cRlcw5WFz4+nuxxUFGSHbWCy8E0RNuvJzQoLFwZ+p+tRKpUgHAu0UIt0hdaxrMljnIWOOHmn0HuU&#10;JPtKux6HBPetzoxZao8Np4UaO9rVVJ6PF29Bsq/B0Gv+FmS/9we9ezlUp9za2+m4fQQlNMp/+K/9&#10;7CwsHsz83iwz+H2U3oBe/wAAAP//AwBQSwECLQAUAAYACAAAACEA2+H2y+4AAACFAQAAEwAAAAAA&#10;AAAAAAAAAAAAAAAAW0NvbnRlbnRfVHlwZXNdLnhtbFBLAQItABQABgAIAAAAIQBa9CxbvwAAABUB&#10;AAALAAAAAAAAAAAAAAAAAB8BAABfcmVscy8ucmVsc1BLAQItABQABgAIAAAAIQDW1haMyAAAAOEA&#10;AAAPAAAAAAAAAAAAAAAAAAcCAABkcnMvZG93bnJldi54bWxQSwUGAAAAAAMAAwC3AAAA/AIAAAAA&#10;" path="m,l363540,e" filled="f" strokeweight=".08786mm">
                    <v:stroke endcap="round"/>
                    <v:path arrowok="t" textboxrect="0,0,363540,0"/>
                  </v:shape>
                  <v:shape id="Shape 11914" o:spid="_x0000_s1547" style="position:absolute;left:19685;top:11327;width:702;height:701;visibility:visible;mso-wrap-style:square;v-text-anchor:top" coordsize="70199,7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IV9ywAAAOIAAAAPAAAAZHJzL2Rvd25yZXYueG1sRI9BS8NA&#10;FITvgv9heUIvYjexEJLYbalCaMGTbanXR/aZDWbfhuy2if31riD0OMzMN8xyPdlOXGjwrWMF6TwB&#10;QVw73XKj4HionnIQPiBr7ByTgh/ysF7d3y2x1G7kD7rsQyMihH2JCkwIfSmlrw1Z9HPXE0fvyw0W&#10;Q5RDI/WAY4TbTj4nSSYtthwXDPb0Zqj+3p+tgsXVVxv5+F7srtXr+TCetqZqP5WaPUybFxCBpnAL&#10;/7d3WkGeL9Iiy4oU/i7FOyBXvwAAAP//AwBQSwECLQAUAAYACAAAACEA2+H2y+4AAACFAQAAEwAA&#10;AAAAAAAAAAAAAAAAAAAAW0NvbnRlbnRfVHlwZXNdLnhtbFBLAQItABQABgAIAAAAIQBa9CxbvwAA&#10;ABUBAAALAAAAAAAAAAAAAAAAAB8BAABfcmVscy8ucmVsc1BLAQItABQABgAIAAAAIQCgwIV9ywAA&#10;AOIAAAAPAAAAAAAAAAAAAAAAAAcCAABkcnMvZG93bnJldi54bWxQSwUGAAAAAAMAAwC3AAAA/wIA&#10;AAAA&#10;" path="m70199,v-11024,22063,-11024,48034,,70085l,35042,70199,xe" fillcolor="black" stroked="f" strokeweight="0">
                    <v:stroke endcap="round"/>
                    <v:path arrowok="t" textboxrect="0,0,70199,70085"/>
                  </v:shape>
                  <v:shape id="Shape 11915" o:spid="_x0000_s1548" style="position:absolute;left:23682;top:11327;width:702;height:701;visibility:visible;mso-wrap-style:square;v-text-anchor:top" coordsize="70199,7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YzNyQAAAOIAAAAPAAAAZHJzL2Rvd25yZXYueG1sRI9Ba8JA&#10;FITvBf/D8gQvUjcqljZ1FVsICp7U0l4f2Wc2mH0bsquJ/npXEHocZuYbZr7sbCUu1PjSsYLxKAFB&#10;nDtdcqHg55C9voPwAVlj5ZgUXMnDctF7mWOqXcs7uuxDISKEfYoKTAh1KqXPDVn0I1cTR+/oGosh&#10;yqaQusE2wm0lJ0nyJi2WHBcM1vRtKD/tz1bB9OazlRxuPza37Ot8aH/XJiv/lBr0u9UniEBd+A8/&#10;2xutYDJLZhE6nsLjUrwDcnEHAAD//wMAUEsBAi0AFAAGAAgAAAAhANvh9svuAAAAhQEAABMAAAAA&#10;AAAAAAAAAAAAAAAAAFtDb250ZW50X1R5cGVzXS54bWxQSwECLQAUAAYACAAAACEAWvQsW78AAAAV&#10;AQAACwAAAAAAAAAAAAAAAAAfAQAAX3JlbHMvLnJlbHNQSwECLQAUAAYACAAAACEA0p2MzckAAADi&#10;AAAADwAAAAAAAAAAAAAAAAAHAgAAZHJzL2Rvd25yZXYueG1sUEsFBgAAAAADAAMAtwAAAP0CAAAA&#10;AA==&#10;" path="m,l70199,35042,,70085c11024,48034,11024,22063,,xe" fillcolor="black" stroked="f" strokeweight="0">
                    <v:stroke endcap="round"/>
                    <v:path arrowok="t" textboxrect="0,0,70199,70085"/>
                  </v:shape>
                  <v:shape id="Shape 345800" o:spid="_x0000_s1549" style="position:absolute;left:21257;top:10767;width:1556;height:910;visibility:visible;mso-wrap-style:square;v-text-anchor:top" coordsize="155541,9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FbrywAAAOIAAAAPAAAAZHJzL2Rvd25yZXYueG1sRI9Ba8JA&#10;FITvBf/D8gpeSt0oGmvqKq1EEQqFWqHXZ/aZBLNvQ3aj8d+7gtDjMDPfMPNlZypxpsaVlhUMBxEI&#10;4szqknMF+9/16xsI55E1VpZJwZUcLBe9pzkm2l74h847n4sAYZeggsL7OpHSZQUZdANbEwfvaBuD&#10;Psgml7rBS4CbSo6iKJYGSw4LBda0Kig77VqjYNMdZuNjSvvPdFu+/J3aNv3KvpXqP3cf7yA8df4/&#10;/GhvtYJ4Mp1O4nEUw/1SuANycQMAAP//AwBQSwECLQAUAAYACAAAACEA2+H2y+4AAACFAQAAEwAA&#10;AAAAAAAAAAAAAAAAAAAAW0NvbnRlbnRfVHlwZXNdLnhtbFBLAQItABQABgAIAAAAIQBa9CxbvwAA&#10;ABUBAAALAAAAAAAAAAAAAAAAAB8BAABfcmVscy8ucmVsc1BLAQItABQABgAIAAAAIQCSJFbrywAA&#10;AOIAAAAPAAAAAAAAAAAAAAAAAAcCAABkcnMvZG93bnJldi54bWxQSwUGAAAAAAMAAwC3AAAA/wIA&#10;AAAA&#10;" path="m,l155541,r,91087l,91087,,e" stroked="f" strokeweight="0">
                    <v:stroke endcap="round"/>
                    <v:path arrowok="t" textboxrect="0,0,155541,91087"/>
                  </v:shape>
                  <v:rect id="Rectangle 254610" o:spid="_x0000_s1550" style="position:absolute;left:22393;top:10308;width:1092;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Fd2yQAAAOMAAAAPAAAAZHJzL2Rvd25yZXYueG1sRE9fT8Iw&#10;EH834Ts0Z+KbtKgomxRCRAKPCCbo22U9t4X1uqyFDT49JSHx8X7/bzztbCWO1PjSsYZBX4Egzpwp&#10;OdfwvV08jkD4gGywckwaTuRhOundjTE1ruUvOm5CLmII+xQ1FCHUqZQ+K8ii77uaOHJ/rrEY4tnk&#10;0jTYxnBbySelXqXFkmNDgTV9FJTtNwerYTmqZz8rd27z6vN3uVvvkvk2CVo/3HezdxCBuvAvvrlX&#10;Js5/fhuoZPiiErj+FAGQkwsAAAD//wMAUEsBAi0AFAAGAAgAAAAhANvh9svuAAAAhQEAABMAAAAA&#10;AAAAAAAAAAAAAAAAAFtDb250ZW50X1R5cGVzXS54bWxQSwECLQAUAAYACAAAACEAWvQsW78AAAAV&#10;AQAACwAAAAAAAAAAAAAAAAAfAQAAX3JlbHMvLnJlbHNQSwECLQAUAAYACAAAACEAmYBXdskAAADj&#10;AAAADwAAAAAAAAAAAAAAAAAHAgAAZHJzL2Rvd25yZXYueG1sUEsFBgAAAAADAAMAtwAAAP0CAAAA&#10;AA==&#10;" filled="f" stroked="f">
                    <v:textbox inset="0,0,0,0">
                      <w:txbxContent>
                        <w:p w14:paraId="61A06A2C"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v:textbox>
                  </v:rect>
                  <v:rect id="Rectangle 254609" o:spid="_x0000_s1551" style="position:absolute;left:21062;top:10268;width:116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LhzAAAAOMAAAAPAAAAZHJzL2Rvd25yZXYueG1sRI/NTsNA&#10;DITvSH2HlZG40U0Q0CTttqr4UXukLVLpzcqaJGrWG2WXJvD0+IDE0fZ4Zr7FanStulAfGs8G0mkC&#10;irj0tuHKwPvh9TYDFSKyxdYzGfimAKvl5GqBhfUD7+iyj5USEw4FGqhj7AqtQ1mTwzD1HbHcPn3v&#10;MMrYV9r2OIi5a/Vdkjxqhw1LQo0dPdVUnvdfzsAm69YfW/8zVO3LaXN8O+bPhzwac3M9ruegIo3x&#10;X/z3vbVSP81m9w9JngqFMMkC9PIXAAD//wMAUEsBAi0AFAAGAAgAAAAhANvh9svuAAAAhQEAABMA&#10;AAAAAAAAAAAAAAAAAAAAAFtDb250ZW50X1R5cGVzXS54bWxQSwECLQAUAAYACAAAACEAWvQsW78A&#10;AAAVAQAACwAAAAAAAAAAAAAAAAAfAQAAX3JlbHMvLnJlbHNQSwECLQAUAAYACAAAACEAnQUS4cwA&#10;AADjAAAADwAAAAAAAAAAAAAAAAAHAgAAZHJzL2Rvd25yZXYueG1sUEsFBgAAAAADAAMAtwAAAAAD&#10;AAAAAA==&#10;" filled="f" stroked="f">
                    <v:textbox inset="0,0,0,0">
                      <w:txbxContent>
                        <w:p w14:paraId="01CCD995"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960</w:t>
                          </w:r>
                        </w:p>
                      </w:txbxContent>
                    </v:textbox>
                  </v:rect>
                  <v:shape id="Shape 11918" o:spid="_x0000_s1552" style="position:absolute;left:6826;top:11677;width:5588;height:0;visibility:visible;mso-wrap-style:square;v-text-anchor:top" coordsize="558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J1xwAAAOMAAAAPAAAAZHJzL2Rvd25yZXYueG1sRE9fS8Mw&#10;EH8X/A7hhL2IS1JxlLpsSEGQvW0Kw7ezOduw5lKauHbffhEEH+/3/9bb2ffiTGN0gQ3opQJB3ATr&#10;uDXw8f76UIKICdliH5gMXCjCdnN7s8bKhon3dD6kVuQQjhUa6FIaKilj05HHuAwDcea+w+gx5XNs&#10;pR1xyuG+l4VSK+nRcW7ocKC6o+Z0+PEGdvvy0xfHeYilm75O9dOjq++Pxizu5pdnEInm9C/+c7/Z&#10;PF8rpYtVoTX8/pQBkJsrAAAA//8DAFBLAQItABQABgAIAAAAIQDb4fbL7gAAAIUBAAATAAAAAAAA&#10;AAAAAAAAAAAAAABbQ29udGVudF9UeXBlc10ueG1sUEsBAi0AFAAGAAgAAAAhAFr0LFu/AAAAFQEA&#10;AAsAAAAAAAAAAAAAAAAAHwEAAF9yZWxzLy5yZWxzUEsBAi0AFAAGAAgAAAAhAG6r8nXHAAAA4wAA&#10;AA8AAAAAAAAAAAAAAAAABwIAAGRycy9kb3ducmV2LnhtbFBLBQYAAAAAAwADALcAAAD7AgAAAAA=&#10;" path="m,l558830,e" filled="f" strokeweight=".08786mm">
                    <v:stroke endcap="round"/>
                    <v:path arrowok="t" textboxrect="0,0,558830,0"/>
                  </v:shape>
                  <v:shape id="Shape 11919" o:spid="_x0000_s1553" style="position:absolute;left:6295;top:11327;width:702;height:701;visibility:visible;mso-wrap-style:square;v-text-anchor:top" coordsize="70199,7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LBxzQAAAOMAAAAPAAAAZHJzL2Rvd25yZXYueG1sRI9LT8Mw&#10;EITvSPwHa5G4IGr3IR6hblWQIir1RIvguoqXOCJeR7HbhP569oDEcXdmZ75drsfQqhP1qYlsYTox&#10;oIir6BquLbwfytsHUCkjO2wjk4UfSrBeXV4ssXBx4Dc67XOtJIRTgRZ8zl2hdao8BUyT2BGL9hX7&#10;gFnGvtaux0HCQ6tnxtzpgA1Lg8eOXjxV3/tjsDA/p3Kjb3aP23P5fDwMH6++bD6tvb4aN0+gMo35&#10;3/x3vXWCP52b+9nCLARafpIF6NUvAAAA//8DAFBLAQItABQABgAIAAAAIQDb4fbL7gAAAIUBAAAT&#10;AAAAAAAAAAAAAAAAAAAAAABbQ29udGVudF9UeXBlc10ueG1sUEsBAi0AFAAGAAgAAAAhAFr0LFu/&#10;AAAAFQEAAAsAAAAAAAAAAAAAAAAAHwEAAF9yZWxzLy5yZWxzUEsBAi0AFAAGAAgAAAAhAEtQsHHN&#10;AAAA4wAAAA8AAAAAAAAAAAAAAAAABwIAAGRycy9kb3ducmV2LnhtbFBLBQYAAAAAAwADALcAAAAB&#10;AwAAAAA=&#10;" path="m70199,v-11049,22063,-11049,48034,,70085l,35042,70199,xe" fillcolor="black" stroked="f" strokeweight="0">
                    <v:stroke endcap="round"/>
                    <v:path arrowok="t" textboxrect="0,0,70199,70085"/>
                  </v:shape>
                  <v:shape id="Shape 11920" o:spid="_x0000_s1554" style="position:absolute;left:12244;top:11327;width:702;height:701;visibility:visible;mso-wrap-style:square;v-text-anchor:top" coordsize="70199,7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hcyQAAAOMAAAAPAAAAZHJzL2Rvd25yZXYueG1sRE9fS8Mw&#10;EH8X9h3CDXwRl3aKtnXZ2ITiYE9uY74ezdkUm0tpsrXu0xtB8PF+/2+xGm0rLtT7xrGCdJaAIK6c&#10;brhWcDyU9xkIH5A1to5JwTd5WC0nNwsstBv4nS77UIsYwr5ABSaErpDSV4Ys+pnriCP36XqLIZ59&#10;LXWPQwy3rZwnyZO02HBsMNjRq6Hqa3+2Ch6uvlzLu12+vZab82E4vZmy+VDqdjquX0AEGsO/+M+9&#10;1XF+nqV5kj2mz/D7UwRALn8AAAD//wMAUEsBAi0AFAAGAAgAAAAhANvh9svuAAAAhQEAABMAAAAA&#10;AAAAAAAAAAAAAAAAAFtDb250ZW50X1R5cGVzXS54bWxQSwECLQAUAAYACAAAACEAWvQsW78AAAAV&#10;AQAACwAAAAAAAAAAAAAAAAAfAQAAX3JlbHMvLnJlbHNQSwECLQAUAAYACAAAACEAXHyoXMkAAADj&#10;AAAADwAAAAAAAAAAAAAAAAAHAgAAZHJzL2Rvd25yZXYueG1sUEsFBgAAAAADAAMAtwAAAP0CAAAA&#10;AA==&#10;" path="m,l70199,35042,,70085c11049,48034,11049,22063,,xe" fillcolor="black" stroked="f" strokeweight="0">
                    <v:stroke endcap="round"/>
                    <v:path arrowok="t" textboxrect="0,0,70199,70085"/>
                  </v:shape>
                  <v:shape id="Shape 345801" o:spid="_x0000_s1555" style="position:absolute;left:8650;top:10767;width:1940;height:910;visibility:visible;mso-wrap-style:square;v-text-anchor:top" coordsize="194074,9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ovygAAAOMAAAAPAAAAZHJzL2Rvd25yZXYueG1sRI/NasMw&#10;EITvgb6D2EBviRQF8uNECW2hUMildkvIcbE2tom1MpYau29fFQo9DjPzDbM/jq4Vd+pD49nAYq5A&#10;EJfeNlwZ+Px4nW1AhIhssfVMBr4pwPHwMNljZv3AOd2LWIkE4ZChgTrGLpMylDU5DHPfESfv6nuH&#10;Mcm+krbHIcFdK7VSK+mw4bRQY0cvNZW34ssZuJwuy7P27wMV57xabIc8bvSzMY/T8WkHItIY/8N/&#10;7TdrQCu93Cqt12v4/ZT+gDz8AAAA//8DAFBLAQItABQABgAIAAAAIQDb4fbL7gAAAIUBAAATAAAA&#10;AAAAAAAAAAAAAAAAAABbQ29udGVudF9UeXBlc10ueG1sUEsBAi0AFAAGAAgAAAAhAFr0LFu/AAAA&#10;FQEAAAsAAAAAAAAAAAAAAAAAHwEAAF9yZWxzLy5yZWxzUEsBAi0AFAAGAAgAAAAhAOK/Ci/KAAAA&#10;4wAAAA8AAAAAAAAAAAAAAAAABwIAAGRycy9kb3ducmV2LnhtbFBLBQYAAAAAAwADALcAAAD+AgAA&#10;AAA=&#10;" path="m,l194074,r,91087l,91087,,e" stroked="f" strokeweight="0">
                    <v:stroke endcap="round"/>
                    <v:path arrowok="t" textboxrect="0,0,194074,91087"/>
                  </v:shape>
                  <v:shape id="Shape 11922" o:spid="_x0000_s1556" style="position:absolute;left:9048;top:11055;width:136;height:284;visibility:visible;mso-wrap-style:square;v-text-anchor:top" coordsize="13590,2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rMygAAAOMAAAAPAAAAZHJzL2Rvd25yZXYueG1sRE9LT8JA&#10;EL6b+B82Y8JNtg80UFkIAUzghDyM8TZ2h7axO9t0V1r/vUtiwnG+90znvanFhVpXWVYQDyMQxLnV&#10;FRcKTsfXxzEI55E11pZJwS85mM/u76aYadvxni4HX4gQwi5DBaX3TSaly0sy6Ia2IQ7c2bYGfTjb&#10;QuoWuxBuaplE0bM0WHFoKLGhZUn59+HHKPisJulqfV6N1h+75qvYLt7eN6dOqcFDv3gB4an3N/G/&#10;e6PD/Dh5StNkHI/g+lMAQM7+AAAA//8DAFBLAQItABQABgAIAAAAIQDb4fbL7gAAAIUBAAATAAAA&#10;AAAAAAAAAAAAAAAAAABbQ29udGVudF9UeXBlc10ueG1sUEsBAi0AFAAGAAgAAAAhAFr0LFu/AAAA&#10;FQEAAAsAAAAAAAAAAAAAAAAAHwEAAF9yZWxzLy5yZWxzUEsBAi0AFAAGAAgAAAAhAIOWyszKAAAA&#10;4wAAAA8AAAAAAAAAAAAAAAAABwIAAGRycy9kb3ducmV2LnhtbFBLBQYAAAAAAwADALcAAAD+AgAA&#10;AAA=&#10;" path="m13590,r,9952l5829,23174r7761,l13590,28436r-11892,c1394,28436,1153,28398,963,28335v-203,-76,-380,-215,-545,-417c266,27728,152,27437,89,27070,38,26703,,26222,,25628v,-468,13,-898,38,-1265c63,23996,114,23654,190,23351v63,-316,165,-607,292,-898c596,22174,748,21871,925,21554l13590,xe" fillcolor="black" stroked="f" strokeweight="0">
                    <v:stroke endcap="round"/>
                    <v:path arrowok="t" textboxrect="0,0,13590,28436"/>
                  </v:shape>
                  <v:shape id="Shape 11923" o:spid="_x0000_s1557" style="position:absolute;left:8714;top:10967;width:280;height:483;visibility:visible;mso-wrap-style:square;v-text-anchor:top" coordsize="27953,4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CzIywAAAOMAAAAPAAAAZHJzL2Rvd25yZXYueG1sRI9BT8Mw&#10;DIXvSPyHyEjcWDIqja0sm9AkJE6TGKiIm9eYttA4Jcm68u/xAYmj/Z7f+7zeTr5XI8XUBbYwnxlQ&#10;xHVwHTcWXl8eb5agUkZ22AcmCz+UYLu5vFhj6cKZn2k85EZJCKcSLbQ5D6XWqW7JY5qFgVi0jxA9&#10;Zhljo13Es4T7Xt8as9AeO5aGFgfatVR/HU7eQuPj+2lV7abq7XM87k3lx+99Ze311fRwDyrTlP/N&#10;f9dPTvCLeVEs78xCoOUnWYDe/AIAAP//AwBQSwECLQAUAAYACAAAACEA2+H2y+4AAACFAQAAEwAA&#10;AAAAAAAAAAAAAAAAAAAAW0NvbnRlbnRfVHlwZXNdLnhtbFBLAQItABQABgAIAAAAIQBa9CxbvwAA&#10;ABUBAAALAAAAAAAAAAAAAAAAAB8BAABfcmVscy8ucmVsc1BLAQItABQABgAIAAAAIQCE2CzIywAA&#10;AOMAAAAPAAAAAAAAAAAAAAAAAAcCAABkcnMvZG93bnJldi54bWxQSwUGAAAAAAMAAwC3AAAA/wIA&#10;AAAA&#10;" path="m14965,v595,,1090,25,1482,76c16840,127,17157,190,17372,278v228,89,381,203,444,342c17892,746,17930,898,17930,1038r,42139l26622,43177v191,,381,63,558,164c27345,43455,27497,43620,27598,43822v114,215,203,481,266,797c27928,44948,27953,45327,27953,45770v,468,-38,873,-114,1189c27776,47276,27674,47541,27548,47744v-127,190,-267,329,-431,417c26965,48250,26787,48300,26622,48300r-25101,c1356,48300,1191,48250,1039,48161v-139,-88,-291,-227,-418,-417c482,47541,380,47276,304,46959,228,46643,190,46238,190,45770v,-443,38,-822,114,-1151c380,44303,469,44037,583,43822v101,-202,241,-367,406,-481c1153,43240,1331,43177,1521,43177r10023,l11544,6705,2268,12233v-469,253,-849,393,-1128,443c849,12727,621,12676,444,12512,279,12347,152,12081,101,11715,38,11348,,10880,,10310,,9880,25,9526,63,9235v38,-303,89,-544,165,-746c304,8286,406,8122,545,7970v127,-152,317,-291,532,-443l12139,443v102,-76,228,-127,380,-177c12659,215,12849,165,13064,114v228,-51,494,-76,786,-89c14141,13,14521,,14965,xe" fillcolor="black" stroked="f" strokeweight="0">
                    <v:stroke endcap="round"/>
                    <v:path arrowok="t" textboxrect="0,0,27953,48300"/>
                  </v:shape>
                  <v:shape id="Shape 11924" o:spid="_x0000_s1558" style="position:absolute;left:9428;top:11055;width:136;height:284;visibility:visible;mso-wrap-style:square;v-text-anchor:top" coordsize="13590,2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B7zAAAAOIAAAAPAAAAZHJzL2Rvd25yZXYueG1sRI9Pa8JA&#10;FMTvhX6H5RV6qxujpJq6ilQL9uR/xNtr9pmEZt+G7NbEb98VCj0OM/MbZjLrTCWu1LjSsoJ+LwJB&#10;nFldcq7gsP94GYFwHlljZZkU3MjBbPr4MMFU25a3dN35XAQIuxQVFN7XqZQuK8ig69maOHgX2xj0&#10;QTa51A22AW4qGUdRIg2WHBYKrOm9oOx792MUnMvxYLG8LIbL07r+yj/nm+Pq0Cr1/NTN30B46vx/&#10;+K+90gqS/jB+HSTxGO6Xwh2Q018AAAD//wMAUEsBAi0AFAAGAAgAAAAhANvh9svuAAAAhQEAABMA&#10;AAAAAAAAAAAAAAAAAAAAAFtDb250ZW50X1R5cGVzXS54bWxQSwECLQAUAAYACAAAACEAWvQsW78A&#10;AAAVAQAACwAAAAAAAAAAAAAAAAAfAQAAX3JlbHMvLnJlbHNQSwECLQAUAAYACAAAACEAeaIwe8wA&#10;AADiAAAADwAAAAAAAAAAAAAAAAAHAgAAZHJzL2Rvd25yZXYueG1sUEsFBgAAAAADAAMAtwAAAAAD&#10;AAAAAA==&#10;" path="m13590,r,9952l5829,23174r7761,l13590,28436r-11892,c1394,28436,1153,28398,963,28335v-203,-76,-380,-215,-545,-417c266,27728,152,27437,89,27070,38,26703,,26222,,25628v,-468,13,-898,38,-1265c63,23996,114,23654,190,23351v63,-316,165,-607,292,-898c596,22174,748,21871,925,21554l13590,xe" fillcolor="black" stroked="f" strokeweight="0">
                    <v:stroke endcap="round"/>
                    <v:path arrowok="t" textboxrect="0,0,13590,28436"/>
                  </v:shape>
                  <v:shape id="Shape 11925" o:spid="_x0000_s1559" style="position:absolute;left:9184;top:10968;width:209;height:484;visibility:visible;mso-wrap-style:square;v-text-anchor:top" coordsize="20977,48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o7nygAAAOIAAAAPAAAAZHJzL2Rvd25yZXYueG1sRI9Ba8JA&#10;FITvQv/D8gq9SN2YoIToKiIIRSpStdDeHtlnknb3bciumv77rlDocZhvZpj5srdGXKnzjWMF41EC&#10;grh0uuFKwem4ec5B+ICs0TgmBT/kYbl4GMyx0O7Gb3Q9hErEEvYFKqhDaAspfVmTRT9yLXH0zq6z&#10;GKLsKqk7vMVya2SaJFNpseG4UGNL65rK78PFKuBd+ro2XxPcZ58R2fLw/cMMlXp67FczEIH68A//&#10;pV+0giwfZ2mST6ZwvxTvgFz8AgAA//8DAFBLAQItABQABgAIAAAAIQDb4fbL7gAAAIUBAAATAAAA&#10;AAAAAAAAAAAAAAAAAABbQ29udGVudF9UeXBlc10ueG1sUEsBAi0AFAAGAAgAAAAhAFr0LFu/AAAA&#10;FQEAAAsAAAAAAAAAAAAAAAAAHwEAAF9yZWxzLy5yZWxzUEsBAi0AFAAGAAgAAAAhAA4ujufKAAAA&#10;4gAAAA8AAAAAAAAAAAAAAAAABwIAAGRycy9kb3ducmV2LnhtbFBLBQYAAAAAAwADALcAAAD+AgAA&#10;AAA=&#10;" path="m9294,v837,,1559,25,2180,89c12095,152,12589,240,12969,329v380,101,672,228,874,392c14046,886,14147,1075,14147,1303r,30602l19558,31905v418,,760,215,1026,658c20838,32993,20977,33651,20977,34536v,823,-126,1468,-380,1936c20357,36940,20001,37168,19558,37168r-5411,l14147,47250v,203,-50,367,-164,506c13881,47896,13704,48009,13451,48111v-254,88,-583,164,-989,215c12057,48376,11524,48402,10891,48402v-608,,-1115,-26,-1533,-76c8952,48275,8636,48199,8382,48111v-241,-102,-406,-215,-494,-355c7799,47617,7761,47453,7761,47250r,-10082l,37168,,31905r7761,l7761,5592r-76,l,18684,,8731,4454,1151c4581,949,4758,784,4999,633,5240,481,5556,354,5924,253,6304,164,6773,89,7330,51,7888,13,8534,,9294,xe" fillcolor="black" stroked="f" strokeweight="0">
                    <v:stroke endcap="round"/>
                    <v:path arrowok="t" textboxrect="0,0,20977,48402"/>
                  </v:shape>
                  <v:shape id="Shape 11926" o:spid="_x0000_s1560" style="position:absolute;left:9564;top:10968;width:209;height:484;visibility:visible;mso-wrap-style:square;v-text-anchor:top" coordsize="20977,48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3L6yAAAAOIAAAAPAAAAZHJzL2Rvd25yZXYueG1sRE9bS8Mw&#10;FH4X/A/hCL6MLbWbu9SlRQaCyGSsKri3Q3Nsq8lJaeJW/70RBj5+fPd1MVgjjtT71rGCm0kCgrhy&#10;uuVawevLw3gJwgdkjcYxKfghD0V+ebHGTLsT7+lYhlrEEPYZKmhC6DIpfdWQRT9xHXHkPlxvMUTY&#10;11L3eIrh1sg0SebSYsuxocGONg1VX+W3VcDP6XZjPm9xNz1EyROP3t7NSKnrq+H+DkSgIfyLz+5H&#10;Heeny1UyW0wX8HcpYpD5LwAAAP//AwBQSwECLQAUAAYACAAAACEA2+H2y+4AAACFAQAAEwAAAAAA&#10;AAAAAAAAAAAAAAAAW0NvbnRlbnRfVHlwZXNdLnhtbFBLAQItABQABgAIAAAAIQBa9CxbvwAAABUB&#10;AAALAAAAAAAAAAAAAAAAAB8BAABfcmVscy8ucmVsc1BLAQItABQABgAIAAAAIQAG43L6yAAAAOIA&#10;AAAPAAAAAAAAAAAAAAAAAAcCAABkcnMvZG93bnJldi54bWxQSwUGAAAAAAMAAwC3AAAA/AIAAAAA&#10;" path="m9294,v837,,1559,25,2180,89c12095,152,12589,240,12969,329v380,101,672,228,874,392c14046,886,14147,1075,14147,1303r,30602l19558,31905v418,,760,215,1026,658c20838,32993,20977,33651,20977,34536v,823,-126,1468,-380,1936c20357,36940,20001,37168,19558,37168r-5411,l14147,47250v,203,-50,367,-164,506c13881,47896,13704,48009,13451,48111v-254,88,-583,164,-989,215c12057,48376,11524,48402,10891,48402v-608,,-1115,-26,-1533,-76c8952,48275,8635,48199,8382,48111v-241,-102,-406,-215,-494,-355c7799,47617,7761,47453,7761,47250r,-10082l,37168,,31905r7761,l7761,5592r-76,l,18684,,8731,4454,1151c4581,949,4758,784,4999,633,5240,481,5556,354,5924,253,6304,164,6773,89,7330,51,7888,13,8534,,9294,xe" fillcolor="black" stroked="f" strokeweight="0">
                    <v:stroke endcap="round"/>
                    <v:path arrowok="t" textboxrect="0,0,20977,48402"/>
                  </v:shape>
                  <v:shape id="Shape 11927" o:spid="_x0000_s1561" style="position:absolute;left:9817;top:10964;width:166;height:493;visibility:visible;mso-wrap-style:square;v-text-anchor:top" coordsize="16618,4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VkyQAAAOIAAAAPAAAAZHJzL2Rvd25yZXYueG1sRI9PS8Qw&#10;FMTvgt8hPMGbm9p126VudqmCuHjaP+790TybYvNSktjWb28EweMwM79hNrvZ9mIkHzrHCu4XGQji&#10;xumOWwXv55e7NYgQkTX2jknBNwXYba+vNlhpN/GRxlNsRYJwqFCBiXGopAyNIYth4Qbi5H04bzEm&#10;6VupPU4JbnuZZ1khLXacFgwO9Gyo+Tx9WQX1OPqn/at5O5Sr4kK1Oxy786TU7c1cP4KINMf/8F97&#10;rxUUqzJ/WC7zEn4vpTsgtz8AAAD//wMAUEsBAi0AFAAGAAgAAAAhANvh9svuAAAAhQEAABMAAAAA&#10;AAAAAAAAAAAAAAAAAFtDb250ZW50X1R5cGVzXS54bWxQSwECLQAUAAYACAAAACEAWvQsW78AAAAV&#10;AQAACwAAAAAAAAAAAAAAAAAfAQAAX3JlbHMvLnJlbHNQSwECLQAUAAYACAAAACEAckKlZMkAAADi&#10;AAAADwAAAAAAAAAAAAAAAAAHAgAAZHJzL2Rvd25yZXYueG1sUEsFBgAAAAADAAMAtwAAAP0CAAAA&#10;AA==&#10;" path="m16618,r,5148l11581,6601c10277,7588,9237,8954,8490,10675v-760,1733,-1267,3757,-1546,6085c6678,19075,6538,21579,6538,24249v,3580,190,6629,558,9133c7463,35888,8059,37937,8857,39518v811,1581,1838,2733,3079,3441c13191,43680,14712,44034,16485,44034r133,-24l16618,49148r-500,111c13102,49259,10555,48728,8490,47652,6424,46577,4752,44996,3497,42908,2230,40821,1331,38253,798,35192,266,32143,,28638,,24692,,21035,304,17683,900,14621,1495,11573,2458,8954,3789,6765,5132,4577,6881,2894,9060,1693l16618,xe" fillcolor="black" stroked="f" strokeweight="0">
                    <v:stroke endcap="round"/>
                    <v:path arrowok="t" textboxrect="0,0,16618,49259"/>
                  </v:shape>
                  <v:shape id="Shape 11928" o:spid="_x0000_s1562" style="position:absolute;left:9983;top:10963;width:166;height:492;visibility:visible;mso-wrap-style:square;v-text-anchor:top" coordsize="16606,4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Du8ywAAAOMAAAAPAAAAZHJzL2Rvd25yZXYueG1sRI9BT8Mw&#10;DIXvSPsPkSdxY2lXrWNl2TQhISHtxMoBblbjtRWN0zVhC/8eH5A42u/5vc/bfXKDutIUes8G8kUG&#10;irjxtufWwHv98vAIKkRki4NnMvBDAfa72d0WK+tv/EbXU2yVhHCo0EAX41hpHZqOHIaFH4lFO/vJ&#10;YZRxarWd8CbhbtDLLCu1w56locORnjtqvk7fzsCKitX6WGbJ5XU6F8vj5aP+RGPu5+nwBCpSiv/m&#10;v+tXK/jrfJNviqIUaPlJFqB3vwAAAP//AwBQSwECLQAUAAYACAAAACEA2+H2y+4AAACFAQAAEwAA&#10;AAAAAAAAAAAAAAAAAAAAW0NvbnRlbnRfVHlwZXNdLnhtbFBLAQItABQABgAIAAAAIQBa9CxbvwAA&#10;ABUBAAALAAAAAAAAAAAAAAAAAB8BAABfcmVscy8ucmVsc1BLAQItABQABgAIAAAAIQApgDu8ywAA&#10;AOMAAAAPAAAAAAAAAAAAAAAAAAcCAABkcnMvZG93bnJldi54bWxQSwUGAAAAAAMAAwC3AAAA/wIA&#10;AAAA&#10;" path="m463,c3504,,6063,531,8129,1606v2065,1076,3725,2657,4992,4744c14388,8438,15275,11006,15808,14067v532,3049,798,6553,798,10500c16606,28249,16315,31614,15744,34650v-583,3036,-1546,5655,-2902,7844c11499,44682,9725,46365,7558,47566l,49251,,44114r3529,-646c4581,43025,5480,42392,6241,41557v747,-822,1368,-1821,1875,-2973c8610,37421,9003,36130,9294,34726v305,-1404,507,-2935,621,-4580c10017,28502,10080,26794,10080,25010v,-2391,-89,-4541,-266,-6439c9649,16661,9396,14978,9054,13524,8724,12069,8293,10816,7761,9766,7229,8716,6583,7843,5848,7173,5100,6490,4251,5996,3301,5693,2351,5376,1274,5224,95,5224l,5252,,104,463,xe" fillcolor="black" stroked="f" strokeweight="0">
                    <v:stroke endcap="round"/>
                    <v:path arrowok="t" textboxrect="0,0,16606,49251"/>
                  </v:shape>
                  <v:shape id="Shape 11929" o:spid="_x0000_s1563" style="position:absolute;left:10227;top:10934;width:153;height:521;visibility:visible;mso-wrap-style:square;v-text-anchor:top" coordsize="15250,5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bnKyAAAAOMAAAAPAAAAZHJzL2Rvd25yZXYueG1sRI9BS8NA&#10;EIXvgv9hGcGb3bTFNsRuSxGF3sRY8DpkxyQ0OxuyY7P+e+cgeJx5b977ZnfIYTBXmlIf2cFyUYAh&#10;bqLvuXVw/nh9KMEkQfY4RCYHP5TgsL+92WHl48zvdK2lNRrCqUIHnchYWZuajgKmRRyJVfuKU0DR&#10;cWqtn3DW8DDYVVFsbMCetaHDkZ47ai71d3DwWa9DthfE8u1lnSXIfD7R0bn7u3x8AiOU5d/8d33y&#10;ir/cPm625apUaP1JF2D3vwAAAP//AwBQSwECLQAUAAYACAAAACEA2+H2y+4AAACFAQAAEwAAAAAA&#10;AAAAAAAAAAAAAAAAW0NvbnRlbnRfVHlwZXNdLnhtbFBLAQItABQABgAIAAAAIQBa9CxbvwAAABUB&#10;AAALAAAAAAAAAAAAAAAAAB8BAABfcmVscy8ucmVsc1BLAQItABQABgAIAAAAIQCD4bnKyAAAAOMA&#10;AAAPAAAAAAAAAAAAAAAAAAcCAABkcnMvZG93bnJldi54bWxQSwUGAAAAAAMAAwC3AAAA/AIAAAAA&#10;" path="m3041,v621,,1128,12,1521,63c4955,114,5271,190,5487,291v228,101,392,228,481,367c6070,809,6120,987,6120,1176r,19976c7109,20140,8072,19292,8997,18597v925,-684,1837,-1253,2724,-1683c12621,16484,13508,16167,14395,15965r855,-88l15250,21049r-1552,217c12938,21493,12152,21860,11354,22379v-799,519,-1622,1189,-2484,1999c8008,25200,7096,26225,6120,27452r,13308c7818,42810,9428,44378,10973,45454r4277,1423l15250,52203r-1831,-196c12507,51804,11632,51463,10758,50995,9896,50527,9035,49932,8160,49211,7299,48490,6386,47630,5411,46618r,4073c5411,50893,5373,51071,5271,51210v-101,152,-266,266,-481,354c4562,51653,4283,51716,3953,51766v-342,51,-760,76,-1279,76c2180,51842,1749,51817,1407,51766v-343,-50,-634,-113,-849,-202c329,51476,178,51362,101,51210,38,51071,,50893,,50691l,1176c,987,38,809,127,658,215,519,367,392,608,291,849,190,1166,114,1559,63,1951,12,2446,,3041,xe" fillcolor="black" stroked="f" strokeweight="0">
                    <v:stroke endcap="round"/>
                    <v:path arrowok="t" textboxrect="0,0,15250,52203"/>
                  </v:shape>
                  <v:shape id="Shape 11930" o:spid="_x0000_s1564" style="position:absolute;left:10380;top:11090;width:154;height:367;visibility:visible;mso-wrap-style:square;v-text-anchor:top" coordsize="15478,3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tA9ygAAAOIAAAAPAAAAZHJzL2Rvd25yZXYueG1sRI9RS8Mw&#10;FIXfBf9DuIIv4tLVukldNkSo+CCOTX/Atblrgs1NSbK1+/dGEHw8nHO+w1ltJteLE4VoPSuYzwoQ&#10;xK3XljsFnx/N7QOImJA19p5JwZkibNaXFyustR95R6d96kSGcKxRgUlpqKWMrSGHceYH4uwdfHCY&#10;sgyd1AHHDHe9LItiIR1azgsGB3o21H7vjy5Tzu/Gbg/3x2bX2Juvt8VLGLdOqeur6ekRRKIp/Yf/&#10;2q9aQVUtq7tyvizh91K+A3L9AwAA//8DAFBLAQItABQABgAIAAAAIQDb4fbL7gAAAIUBAAATAAAA&#10;AAAAAAAAAAAAAAAAAABbQ29udGVudF9UeXBlc10ueG1sUEsBAi0AFAAGAAgAAAAhAFr0LFu/AAAA&#10;FQEAAAsAAAAAAAAAAAAAAAAAHwEAAF9yZWxzLy5yZWxzUEsBAi0AFAAGAAgAAAAhAE3q0D3KAAAA&#10;4gAAAA8AAAAAAAAAAAAAAAAABwIAAGRycy9kb3ducmV2LnhtbFBLBQYAAAAAAwADALcAAAD+AgAA&#10;AAA=&#10;" path="m1970,c4391,,6469,481,8192,1442v1723,962,3117,2252,4194,3871c13463,6933,14249,8830,14743,11006v494,2176,735,4466,735,6895c15478,20785,15174,23391,14540,25694v-633,2315,-1558,4288,-2787,5920c10524,33246,9028,34486,7242,35359v-1787,860,-3827,1290,-6121,1290l,36529,,31203r551,183c2084,31386,3415,31020,4505,30273v1089,-734,1989,-1720,2673,-2947c7863,26111,8357,24732,8673,23214v305,-1518,457,-3062,457,-4617c9130,16901,9003,15244,8749,13637,8483,12031,8027,10614,7381,9374,6735,8134,5873,7148,4809,6389,3732,5642,2401,5263,805,5263l,5375,,203,1970,xe" fillcolor="black" stroked="f" strokeweight="0">
                    <v:stroke endcap="round"/>
                    <v:path arrowok="t" textboxrect="0,0,15478,36649"/>
                  </v:shape>
                  <v:shape id="Shape 11931" o:spid="_x0000_s1565" style="position:absolute;left:25185;top:11677;width:5473;height:0;visibility:visible;mso-wrap-style:square;v-text-anchor:top" coordsize="547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bImyQAAAOIAAAAPAAAAZHJzL2Rvd25yZXYueG1sRI9RS8NA&#10;EITfBf/DsYJv9s4US4y9FikIFVQ0Fvq65NYkmNuLuW0S/70nCD4OM/MNs97OvlMjDbENbOF6YUAR&#10;V8G1XFs4vD9c5aCiIDvsApOFb4qw3ZyfrbFwYeI3GkupVYJwLNBCI9IXWseqIY9xEXri5H2EwaMk&#10;OdTaDTgluO90ZsxKe2w5LTTY066h6rM8eQvjsZPX54keX07mab9sd5l8ld7ay4v5/g6U0Cz/4b/2&#10;3lm4yfPbpVllGfxeSndAb34AAAD//wMAUEsBAi0AFAAGAAgAAAAhANvh9svuAAAAhQEAABMAAAAA&#10;AAAAAAAAAAAAAAAAAFtDb250ZW50X1R5cGVzXS54bWxQSwECLQAUAAYACAAAACEAWvQsW78AAAAV&#10;AQAACwAAAAAAAAAAAAAAAAAfAQAAX3JlbHMvLnJlbHNQSwECLQAUAAYACAAAACEAFcmyJskAAADi&#10;AAAADwAAAAAAAAAAAAAAAAAHAgAAZHJzL2Rvd25yZXYueG1sUEsFBgAAAAADAAMAtwAAAP0CAAAA&#10;AA==&#10;" path="m,l547274,e" filled="f" strokeweight=".08786mm">
                    <v:stroke endcap="round"/>
                    <v:path arrowok="t" textboxrect="0,0,547274,0"/>
                  </v:shape>
                  <v:shape id="Shape 11932" o:spid="_x0000_s1566" style="position:absolute;left:24654;top:11327;width:702;height:701;visibility:visible;mso-wrap-style:square;v-text-anchor:top" coordsize="70199,7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wXUyQAAAOMAAAAPAAAAZHJzL2Rvd25yZXYueG1sRE9fa8Iw&#10;EH8X9h3CDfYiM92k6jqjuEFR8Gk69PVobk1ZcylNtJ2f3gjCHu/3/+bL3tbiTK2vHCt4GSUgiAun&#10;Ky4VfO/z5xkIH5A11o5JwR95WC4eBnPMtOv4i867UIoYwj5DBSaEJpPSF4Ys+pFriCP341qLIZ5t&#10;KXWLXQy3tXxNkom0WHFsMNjQp6Hid3eyCsYXn6/kcPu2ueQfp313WJu8Oir19Niv3kEE6sO/+O7e&#10;6Dh/nKaz6XSSpnD7KQIgF1cAAAD//wMAUEsBAi0AFAAGAAgAAAAhANvh9svuAAAAhQEAABMAAAAA&#10;AAAAAAAAAAAAAAAAAFtDb250ZW50X1R5cGVzXS54bWxQSwECLQAUAAYACAAAACEAWvQsW78AAAAV&#10;AQAACwAAAAAAAAAAAAAAAAAfAQAAX3JlbHMvLnJlbHNQSwECLQAUAAYACAAAACEAVFsF1MkAAADj&#10;AAAADwAAAAAAAAAAAAAAAAAHAgAAZHJzL2Rvd25yZXYueG1sUEsFBgAAAAADAAMAtwAAAP0CAAAA&#10;AA==&#10;" path="m70199,v-11024,22063,-11024,48034,,70085l,35042,70199,xe" fillcolor="black" stroked="f" strokeweight="0">
                    <v:stroke endcap="round"/>
                    <v:path arrowok="t" textboxrect="0,0,70199,70085"/>
                  </v:shape>
                  <v:shape id="Shape 345802" o:spid="_x0000_s1567" style="position:absolute;left:26407;top:10767;width:2498;height:910;visibility:visible;mso-wrap-style:square;v-text-anchor:top" coordsize="249840,9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UMyQAAAOMAAAAPAAAAZHJzL2Rvd25yZXYueG1sRE/bSsNA&#10;EH0X+g/LCL6I3fRCL7HbIgXF0gfp5QPG7JgEs7Nhd5qmf+8Kgo9z7rPa9K5RHYVYezYwGmagiAtv&#10;ay4NnE+vTwtQUZAtNp7JwI0ibNaDuxXm1l/5QN1RSpVCOOZooBJpc61jUZHDOPQtceK+fHAo6Qyl&#10;tgGvKdw1epxlM+2w5tRQYUvbiorv48UZ2HahPsnHRc677nF8+3zb826+N+bhvn95BiXUy7/4z/1u&#10;0/z5ZDHJptPlEn5/SgDo9Q8AAAD//wMAUEsBAi0AFAAGAAgAAAAhANvh9svuAAAAhQEAABMAAAAA&#10;AAAAAAAAAAAAAAAAAFtDb250ZW50X1R5cGVzXS54bWxQSwECLQAUAAYACAAAACEAWvQsW78AAAAV&#10;AQAACwAAAAAAAAAAAAAAAAAfAQAAX3JlbHMvLnJlbHNQSwECLQAUAAYACAAAACEAzNUVDMkAAADj&#10;AAAADwAAAAAAAAAAAAAAAAAHAgAAZHJzL2Rvd25yZXYueG1sUEsFBgAAAAADAAMAtwAAAP0CAAAA&#10;AA==&#10;" path="m,l249840,r,91087l,91087,,e" stroked="f" strokeweight="0">
                    <v:stroke endcap="round"/>
                    <v:path arrowok="t" textboxrect="0,0,249840,91087"/>
                  </v:shape>
                  <v:rect id="Rectangle 254611" o:spid="_x0000_s1568" style="position:absolute;left:26416;top:10268;width:133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H1YyQAAAOMAAAAPAAAAZHJzL2Rvd25yZXYueG1sRE/NasJA&#10;EL4XfIdlBG910zS0MXUVsYoeWy3Y3obsNAlmZ0N2NdGnd4VCj/P9z3Tem1qcqXWVZQVP4wgEcW51&#10;xYWCr/36MQXhPLLG2jIpuJCD+WzwMMVM244/6bzzhQgh7DJUUHrfZFK6vCSDbmwb4sD92tagD2db&#10;SN1iF8JNLeMoepEGKw4NJTa0LCk/7k5GwSZtFt9be+2KevWzOXwcJu/7iVdqNOwXbyA89f5f/Ofe&#10;6jD/OU6SNIniV7j/FACQsxsAAAD//wMAUEsBAi0AFAAGAAgAAAAhANvh9svuAAAAhQEAABMAAAAA&#10;AAAAAAAAAAAAAAAAAFtDb250ZW50X1R5cGVzXS54bWxQSwECLQAUAAYACAAAACEAWvQsW78AAAAV&#10;AQAACwAAAAAAAAAAAAAAAAAfAQAAX3JlbHMvLnJlbHNQSwECLQAUAAYACAAAACEAPOh9WMkAAADj&#10;AAAADwAAAAAAAAAAAAAAAAAHAgAAZHJzL2Rvd25yZXYueG1sUEsFBgAAAAADAAMAtwAAAP0CAAAA&#10;AA==&#10;" filled="f" stroked="f">
                    <v:textbox inset="0,0,0,0">
                      <w:txbxContent>
                        <w:p w14:paraId="3890E55C"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15</w:t>
                          </w:r>
                        </w:p>
                      </w:txbxContent>
                    </v:textbox>
                  </v:rect>
                  <v:rect id="Rectangle 254612" o:spid="_x0000_s1569" style="position:absolute;left:27233;top:10175;width:2986;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xpdygAAAOIAAAAPAAAAZHJzL2Rvd25yZXYueG1sRI9Pa8JA&#10;FMTvQr/D8gredKOIuKmrSLXo0X9ge3tkX5PQ7NuQ3Zq0n94VBI/DzPyGmS87W4krNb50rGE0TEAQ&#10;Z86UnGs4nz4GMxA+IBusHJOGP/KwXLz05pga1/KBrseQiwhhn6KGIoQ6ldJnBVn0Q1cTR+/bNRZD&#10;lE0uTYNthNtKjpNkKi2WHBcKrOm9oOzn+Gs1bGf16nPn/tu82nxtL/uLWp9U0Lr/2q3eQATqwjP8&#10;aO+MhqlKlJqMxgrul+IdkIsbAAAA//8DAFBLAQItABQABgAIAAAAIQDb4fbL7gAAAIUBAAATAAAA&#10;AAAAAAAAAAAAAAAAAABbQ29udGVudF9UeXBlc10ueG1sUEsBAi0AFAAGAAgAAAAhAFr0LFu/AAAA&#10;FQEAAAsAAAAAAAAAAAAAAAAAHwEAAF9yZWxzLy5yZWxzUEsBAi0AFAAGAAgAAAAhAAurGl3KAAAA&#10;4gAAAA8AAAAAAAAAAAAAAAAABwIAAGRycy9kb3ducmV2LnhtbFBLBQYAAAAAAwADALcAAAD+AgAA&#10;AAA=&#10;" filled="f" stroked="f">
                    <v:textbox inset="0,0,0,0">
                      <w:txbxContent>
                        <w:p w14:paraId="267A3820" w14:textId="77777777" w:rsidR="00CC2465" w:rsidRDefault="00CC2465" w:rsidP="00CC2465">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 Pad</w:t>
                          </w:r>
                        </w:p>
                      </w:txbxContent>
                    </v:textbox>
                  </v:rect>
                  <v:shape id="Shape 11936" o:spid="_x0000_s1570" style="position:absolute;left:24384;top:10641;width:0;height:1441;visibility:visible;mso-wrap-style:square;v-text-anchor:top" coordsize="0,14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5nAygAAAOMAAAAPAAAAZHJzL2Rvd25yZXYueG1sRI9Bb8Iw&#10;DIXvk/YfIk/abaQgCqgjoAlp0w5cxtDOXmOSQuNUTQaFXz8fJu1ov+f3Pi/XQ2jVmfrURDYwHhWg&#10;iOtoG3YG9p+vTwtQKSNbbCOTgSslWK/u75ZY2XjhDzrvslMSwqlCAz7nrtI61Z4CplHsiEU7xD5g&#10;lrF32vZ4kfDQ6klRzHTAhqXBY0cbT/Vp9xMM3A7zK+3pC2fO5293fNuWm9vWmMeH4eUZVKYh/5v/&#10;rt+t4E/n5XiymJYCLT/JAvTqFwAA//8DAFBLAQItABQABgAIAAAAIQDb4fbL7gAAAIUBAAATAAAA&#10;AAAAAAAAAAAAAAAAAABbQ29udGVudF9UeXBlc10ueG1sUEsBAi0AFAAGAAgAAAAhAFr0LFu/AAAA&#10;FQEAAAsAAAAAAAAAAAAAAAAAHwEAAF9yZWxzLy5yZWxzUEsBAi0AFAAGAAgAAAAhAPDXmcDKAAAA&#10;4wAAAA8AAAAAAAAAAAAAAAAABwIAAGRycy9kb3ducmV2LnhtbFBLBQYAAAAAAwADALcAAAD+AgAA&#10;AAA=&#10;" path="m,l,144091e" filled="f" strokeweight=".08786mm">
                    <v:stroke endcap="round"/>
                    <v:path arrowok="t" textboxrect="0,0,0,144091"/>
                  </v:shape>
                  <v:shape id="Shape 11938" o:spid="_x0000_s1571" style="position:absolute;left:19634;top:10641;width:0;height:1441;visibility:visible;mso-wrap-style:square;v-text-anchor:top" coordsize="0,14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c2xgAAAOIAAAAPAAAAZHJzL2Rvd25yZXYueG1sRE/LagIx&#10;FN0X+g/hFtzVjHWclqlRilDpwo0PXN9Orsm0k5thkuro1zeC4PJw3tN57xpxpC7UnhWMhhkI4srr&#10;mo2C3fbz+Q1EiMgaG8+k4EwB5rPHhymW2p94TcdNNCKFcChRgY2xLaUMlSWHYehb4sQdfOcwJtgZ&#10;qTs8pXDXyJcsK6TDmlODxZYWlqrfzZ9TcDm8nmlHeyyMjd/mZ7maLC4rpQZP/cc7iEh9vItv7i+d&#10;5uejcTHOsxyulxIGOfsHAAD//wMAUEsBAi0AFAAGAAgAAAAhANvh9svuAAAAhQEAABMAAAAAAAAA&#10;AAAAAAAAAAAAAFtDb250ZW50X1R5cGVzXS54bWxQSwECLQAUAAYACAAAACEAWvQsW78AAAAVAQAA&#10;CwAAAAAAAAAAAAAAAAAfAQAAX3JlbHMvLnJlbHNQSwECLQAUAAYACAAAACEAqFG3NsYAAADiAAAA&#10;DwAAAAAAAAAAAAAAAAAHAgAAZHJzL2Rvd25yZXYueG1sUEsFBgAAAAADAAMAtwAAAPoCAAAAAA==&#10;" path="m,l,144091e" filled="f" strokeweight=".08786mm">
                    <v:stroke endcap="round"/>
                    <v:path arrowok="t" textboxrect="0,0,0,144091"/>
                  </v:shape>
                  <v:shape id="Shape 11940" o:spid="_x0000_s1572" style="position:absolute;left:12920;top:10641;width:0;height:1441;visibility:visible;mso-wrap-style:square;v-text-anchor:top" coordsize="0,14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3eTxgAAAOIAAAAPAAAAZHJzL2Rvd25yZXYueG1sRE9NawIx&#10;EL0X/A9hBG81q7hat0YRoaUHL1rpedyMydbNZNmkuvrrm4LQ4+N9L1adq8WF2lB5VjAaZiCIS68r&#10;NgoOn2/PLyBCRNZYeyYFNwqwWvaeFlhof+UdXfbRiBTCoUAFNsamkDKUlhyGoW+IE3fyrcOYYGuk&#10;bvGawl0tx1k2lQ4rTg0WG9pYKs/7H6fgfprd6EBfODU2Hs33+zbf3LdKDfrd+hVEpC7+ix/uD53m&#10;5+PJLBvlc/i7lDDI5S8AAAD//wMAUEsBAi0AFAAGAAgAAAAhANvh9svuAAAAhQEAABMAAAAAAAAA&#10;AAAAAAAAAAAAAFtDb250ZW50X1R5cGVzXS54bWxQSwECLQAUAAYACAAAACEAWvQsW78AAAAVAQAA&#10;CwAAAAAAAAAAAAAAAAAfAQAAX3JlbHMvLnJlbHNQSwECLQAUAAYACAAAACEAoVd3k8YAAADiAAAA&#10;DwAAAAAAAAAAAAAAAAAHAgAAZHJzL2Rvd25yZXYueG1sUEsFBgAAAAADAAMAtwAAAPoCAAAAAA==&#10;" path="m,l,144091e" filled="f" strokeweight=".08786mm">
                    <v:stroke endcap="round"/>
                    <v:path arrowok="t" textboxrect="0,0,0,144091"/>
                  </v:shape>
                  <v:shape id="Shape 11942" o:spid="_x0000_s1573" style="position:absolute;left:24696;top:10641;width:0;height:1416;visibility:visible;mso-wrap-style:square;v-text-anchor:top" coordsize="0,14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8MxgAAAOIAAAAPAAAAZHJzL2Rvd25yZXYueG1sRE9da8Iw&#10;FH0X9h/CHexNk1Yc0hlFxsSBT9MO+nhp7trO5qY0qdZ/b4TBHg/ne7UZbSsu1PvGsYZkpkAQl840&#10;XGnIT7vpEoQPyAZbx6ThRh4266fJCjPjrvxFl2OoRAxhn6GGOoQuk9KXNVn0M9cRR+7H9RZDhH0l&#10;TY/XGG5bmSr1Ki02HBtq7Oi9pvJ8HKwG+VGk37mZG3cecvV72xfDYVto/fI8bt9ABBrDv/jP/Wni&#10;/DRJlwuVzOFxKWKQ6zsAAAD//wMAUEsBAi0AFAAGAAgAAAAhANvh9svuAAAAhQEAABMAAAAAAAAA&#10;AAAAAAAAAAAAAFtDb250ZW50X1R5cGVzXS54bWxQSwECLQAUAAYACAAAACEAWvQsW78AAAAVAQAA&#10;CwAAAAAAAAAAAAAAAAAfAQAAX3JlbHMvLnJlbHNQSwECLQAUAAYACAAAACEAkC4PDMYAAADiAAAA&#10;DwAAAAAAAAAAAAAAAAAHAgAAZHJzL2Rvd25yZXYueG1sUEsFBgAAAAADAAMAtwAAAPoCAAAAAA==&#10;" path="m,l,141662e" filled="f" strokeweight=".08786mm">
                    <v:stroke endcap="round"/>
                    <v:path arrowok="t" textboxrect="0,0,0,141662"/>
                  </v:shape>
                  <v:rect id="Rectangle 11943" o:spid="_x0000_s1574" style="position:absolute;left:38212;top:4362;width:3806;height:154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g5ywAAAOMAAAAPAAAAZHJzL2Rvd25yZXYueG1sRI9PawIx&#10;FMTvhX6H8ITeaqLVVVajlIJsLxWqVXp83bz9Qzcv6ybq9tubQqHHYWZ+wyzXvW3EhTpfO9YwGioQ&#10;xLkzNZcaPvabxzkIH5ANNo5Jww95WK/u75aYGnfld7rsQikihH2KGqoQ2lRKn1dk0Q9dSxy9wnUW&#10;Q5RdKU2H1wi3jRwrlUiLNceFClt6qSj/3p2thsNofz5mfvvFn8VpNnkL2bYoM60fBv3zAkSgPvyH&#10;/9qvRsNYTdRToqYqgd9P8Q/I1Q0AAP//AwBQSwECLQAUAAYACAAAACEA2+H2y+4AAACFAQAAEwAA&#10;AAAAAAAAAAAAAAAAAAAAW0NvbnRlbnRfVHlwZXNdLnhtbFBLAQItABQABgAIAAAAIQBa9CxbvwAA&#10;ABUBAAALAAAAAAAAAAAAAAAAAB8BAABfcmVscy8ucmVsc1BLAQItABQABgAIAAAAIQDEJMg5ywAA&#10;AOMAAAAPAAAAAAAAAAAAAAAAAAcCAABkcnMvZG93bnJldi54bWxQSwUGAAAAAAMAAwC3AAAA/wIA&#10;AAAA&#10;" filled="f" stroked="f">
                    <v:textbox inset="0,0,0,0">
                      <w:txbxContent>
                        <w:p w14:paraId="4514D547" w14:textId="77777777" w:rsidR="00CC2465" w:rsidRDefault="00CC2465" w:rsidP="00CC2465">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10280</w:t>
                          </w:r>
                        </w:p>
                      </w:txbxContent>
                    </v:textbox>
                  </v:rect>
                  <v:shape id="Shape 11945" o:spid="_x0000_s1575" style="position:absolute;left:40348;top:7260;width:0;height:1948;visibility:visible;mso-wrap-style:square;v-text-anchor:top" coordsize="0,19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iN9yAAAAOMAAAAPAAAAZHJzL2Rvd25yZXYueG1sRE/NSsNA&#10;EL4LfYdlCt7sJlVTjd0WUQS9VNvqwduQnSah2dmYnaTx7V1B8Djf/yzXo2vUQF2oPRtIZwko4sLb&#10;mksD7/unixtQQZAtNp7JwDcFWK8mZ0vMrT/xloadlCqGcMjRQCXS5lqHoiKHYeZb4sgdfOdQ4tmV&#10;2nZ4iuGu0fMkybTDmmNDhS09VFQcd70z8PrR9yXON1/S1m+Pli5fZPi8NuZ8Ot7fgRIa5V/85362&#10;cX6aLrLbbJFdwe9PEQC9+gEAAP//AwBQSwECLQAUAAYACAAAACEA2+H2y+4AAACFAQAAEwAAAAAA&#10;AAAAAAAAAAAAAAAAW0NvbnRlbnRfVHlwZXNdLnhtbFBLAQItABQABgAIAAAAIQBa9CxbvwAAABUB&#10;AAALAAAAAAAAAAAAAAAAAB8BAABfcmVscy8ucmVsc1BLAQItABQABgAIAAAAIQDMyiN9yAAAAOMA&#10;AAAPAAAAAAAAAAAAAAAAAAcCAABkcnMvZG93bnJldi54bWxQSwUGAAAAAAMAAwC3AAAA/AIAAAAA&#10;" path="m,l,194820e" filled="f" strokeweight=".08786mm">
                    <v:stroke endcap="round"/>
                    <v:path arrowok="t" textboxrect="0,0,0,194820"/>
                  </v:shape>
                  <v:rect id="Rectangle 11946" o:spid="_x0000_s1576" style="position:absolute;left:44771;top:15049;width:514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qOzAAAAOMAAAAPAAAAZHJzL2Rvd25yZXYueG1sRI9Lb8Iw&#10;EITvlfofrK3UW3EoFTIpBqE+BMfykGhvq3ibRI3XUeySlF/PHipx3N3Zmfnmy8E36kRdrANbGI8y&#10;UMRFcDWXFg779wcDKiZkh01gsvBHEZaL25s55i70vKXTLpVKTDjmaKFKqc21jkVFHuMotMRy+w6d&#10;xyRjV2rXYS/mvtGPWTbVHmuWhApbeqmo+Nn9egtr064+N+Hcl83b1/r4cZy97mfJ2vu7YfUMKtGQ&#10;ruL/742T+hNjzGT6NBYKYZIF6MUFAAD//wMAUEsBAi0AFAAGAAgAAAAhANvh9svuAAAAhQEAABMA&#10;AAAAAAAAAAAAAAAAAAAAAFtDb250ZW50X1R5cGVzXS54bWxQSwECLQAUAAYACAAAACEAWvQsW78A&#10;AAAVAQAACwAAAAAAAAAAAAAAAAAfAQAAX3JlbHMvLnJlbHNQSwECLQAUAAYACAAAACEAZXIqjswA&#10;AADjAAAADwAAAAAAAAAAAAAAAAAHAgAAZHJzL2Rvd25yZXYueG1sUEsFBgAAAAADAAMAtwAAAAAD&#10;AAAAAA==&#10;" filled="f" stroked="f">
                    <v:textbox inset="0,0,0,0">
                      <w:txbxContent>
                        <w:p w14:paraId="79089C52" w14:textId="77777777" w:rsidR="00CC2465" w:rsidRPr="00BD2161" w:rsidRDefault="00CC2465" w:rsidP="00CC2465">
                          <w:pPr>
                            <w:spacing w:after="160" w:line="256" w:lineRule="auto"/>
                            <w:ind w:left="14" w:hanging="14"/>
                            <w:rPr>
                              <w:rFonts w:ascii="ＭＳ ゴシック" w:eastAsia="ＭＳ ゴシック" w:hAnsi="ＭＳ ゴシック" w:cs="ＭＳ 明朝"/>
                              <w:color w:val="000000"/>
                              <w:sz w:val="16"/>
                              <w:szCs w:val="16"/>
                            </w:rPr>
                          </w:pPr>
                          <w:r w:rsidRPr="00BD2161">
                            <w:rPr>
                              <w:rFonts w:ascii="ＭＳ ゴシック" w:eastAsia="ＭＳ ゴシック" w:hAnsi="ＭＳ ゴシック" w:cs="ＭＳ 明朝" w:hint="eastAsia"/>
                              <w:color w:val="000000"/>
                              <w:sz w:val="16"/>
                              <w:szCs w:val="16"/>
                            </w:rPr>
                            <w:t>フレーム</w:t>
                          </w:r>
                        </w:p>
                      </w:txbxContent>
                    </v:textbox>
                  </v:rect>
                  <v:shape id="Shape 11948" o:spid="_x0000_s1577" style="position:absolute;left:43677;top:9882;width:40;height:12128;visibility:visible;mso-wrap-style:square;v-text-anchor:top" coordsize="4055,1213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OzAAAAOIAAAAPAAAAZHJzL2Rvd25yZXYueG1sRI9Pa8JA&#10;FMTvhX6H5RW8FN1EGpXUVVKLVAqF+ufg8TX7TEKzb8PuVuO37wqFHoeZ+Q0zX/amFWdyvrGsIB0l&#10;IIhLqxuuFBz26+EMhA/IGlvLpOBKHpaL+7s55tpeeEvnXahEhLDPUUEdQpdL6cuaDPqR7Yijd7LO&#10;YIjSVVI7vES4aeU4SSbSYMNxocaOVjWV37sfo+Bl81W8PsnTY/bZjd/fPtz6WMhWqcFDXzyDCNSH&#10;//Bfe6MVTJNslqVpOoHbpXgH5OIXAAD//wMAUEsBAi0AFAAGAAgAAAAhANvh9svuAAAAhQEAABMA&#10;AAAAAAAAAAAAAAAAAAAAAFtDb250ZW50X1R5cGVzXS54bWxQSwECLQAUAAYACAAAACEAWvQsW78A&#10;AAAVAQAACwAAAAAAAAAAAAAAAAAfAQAAX3JlbHMvLnJlbHNQSwECLQAUAAYACAAAACEAvmEkTswA&#10;AADiAAAADwAAAAAAAAAAAAAAAAAHAgAAZHJzL2Rvd25yZXYueG1sUEsFBgAAAAADAAMAtwAAAAAD&#10;AAAAAA==&#10;" path="m,l4055,1213124e" filled="f" strokeweight=".35142mm">
                    <v:stroke endcap="round"/>
                    <v:path arrowok="t" textboxrect="0,0,4055,1213124"/>
                  </v:shape>
                  <v:shape id="Shape 11950" o:spid="_x0000_s1578" style="position:absolute;left:43231;top:9208;width:892;height:893;visibility:visible;mso-wrap-style:square;v-text-anchor:top" coordsize="89206,89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ZN6ywAAAOIAAAAPAAAAZHJzL2Rvd25yZXYueG1sRI/NasMw&#10;EITvhb6D2EBvjewUTOxGCaGlIZce8kMgt8Xa2sbWypGU2O3TV4VCjsPMfMMsVqPpxI2cbywrSKcJ&#10;COLS6oYrBcfDx/MchA/IGjvLpOCbPKyWjw8LLLQdeEe3fahEhLAvUEEdQl9I6cuaDPqp7Ymj92Wd&#10;wRClq6R2OES46eQsSTJpsOG4UGNPbzWV7f5qFDTH084MFzqXP8Pmc+Yu7227PSj1NBnXryACjeEe&#10;/m9vtYJsnr+keZpn8Hcp3gG5/AUAAP//AwBQSwECLQAUAAYACAAAACEA2+H2y+4AAACFAQAAEwAA&#10;AAAAAAAAAAAAAAAAAAAAW0NvbnRlbnRfVHlwZXNdLnhtbFBLAQItABQABgAIAAAAIQBa9CxbvwAA&#10;ABUBAAALAAAAAAAAAAAAAAAAAB8BAABfcmVscy8ucmVsc1BLAQItABQABgAIAAAAIQD20ZN6ywAA&#10;AOIAAAAPAAAAAAAAAAAAAAAAAAcCAABkcnMvZG93bnJldi54bWxQSwUGAAAAAAMAAwC3AAAA/wIA&#10;AAAA&#10;" path="m44350,l89206,88934c61076,75018,28004,75145,,89314l44350,xe" fillcolor="black" stroked="f" strokeweight="0">
                    <v:stroke endcap="round"/>
                    <v:path arrowok="t" textboxrect="0,0,89206,89314"/>
                  </v:shape>
                  <v:shape id="Shape 11952" o:spid="_x0000_s1579" style="position:absolute;left:43270;top:21793;width:892;height:891;visibility:visible;mso-wrap-style:square;v-text-anchor:top" coordsize="89206,8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lHygAAAOMAAAAPAAAAZHJzL2Rvd25yZXYueG1sRE/NTgIx&#10;EL6b+A7NmHgh0AU2RFcKISQmePAAKtHbuB23q9vppi3LwtNbEhOP8/3PfNnbRnTkQ+1YwXiUgSAu&#10;na65UvD68ji8AxEissbGMSk4UYDl4vpqjoV2R95St4uVSCEcClRgYmwLKUNpyGIYuZY4cV/OW4zp&#10;9JXUHo8p3DZykmUzabHm1GCwpbWh8md3sArenlfhfB6YvX/67GT33behev9Q6vamXz2AiNTHf/Gf&#10;e6PT/HwyzfPZ9D6Hy08JALn4BQAA//8DAFBLAQItABQABgAIAAAAIQDb4fbL7gAAAIUBAAATAAAA&#10;AAAAAAAAAAAAAAAAAABbQ29udGVudF9UeXBlc10ueG1sUEsBAi0AFAAGAAgAAAAhAFr0LFu/AAAA&#10;FQEAAAsAAAAAAAAAAAAAAAAAHwEAAF9yZWxzLy5yZWxzUEsBAi0AFAAGAAgAAAAhAL5CWUfKAAAA&#10;4wAAAA8AAAAAAAAAAAAAAAAABwIAAGRycy9kb3ducmV2LnhtbFBLBQYAAAAAAwADALcAAAD+AgAA&#10;AAA=&#10;" path="m89206,l44983,89208,,291c28130,14220,61202,14106,89206,xe" fillcolor="black" stroked="f" strokeweight="0">
                    <v:stroke endcap="round"/>
                    <v:path arrowok="t" textboxrect="0,0,89206,89208"/>
                  </v:shape>
                  <v:shape id="Shape 11953" o:spid="_x0000_s1580" style="position:absolute;left:40348;top:9208;width:4553;height:0;visibility:visible;mso-wrap-style:square;v-text-anchor:top" coordsize="455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MbyAAAAOIAAAAPAAAAZHJzL2Rvd25yZXYueG1sRI9Pa8JA&#10;FMTvBb/D8gRvdVNjTUxdRQTB3uof2usj+0yC2bchu8b47buC4HGYmd8wi1VvatFR6yrLCj7GEQji&#10;3OqKCwWn4/Y9BeE8ssbaMim4k4PVcvC2wEzbG++pO/hCBAi7DBWU3jeZlC4vyaAb24Y4eGfbGvRB&#10;toXULd4C3NRyEkUzabDisFBiQ5uS8svhahRwoim57OPk5686FhF+d/L+K5UaDfv1FwhPvX+Fn+2d&#10;VhBP559pOpnG8LgU7oBc/gMAAP//AwBQSwECLQAUAAYACAAAACEA2+H2y+4AAACFAQAAEwAAAAAA&#10;AAAAAAAAAAAAAAAAW0NvbnRlbnRfVHlwZXNdLnhtbFBLAQItABQABgAIAAAAIQBa9CxbvwAAABUB&#10;AAALAAAAAAAAAAAAAAAAAB8BAABfcmVscy8ucmVsc1BLAQItABQABgAIAAAAIQDwAoMbyAAAAOIA&#10;AAAPAAAAAAAAAAAAAAAAAAcCAABkcnMvZG93bnJldi54bWxQSwUGAAAAAAMAAwC3AAAA/AIAAAAA&#10;" path="m,l455280,e" filled="f" strokeweight=".08786mm">
                    <v:stroke endcap="round"/>
                    <v:path arrowok="t" textboxrect="0,0,455280,0"/>
                  </v:shape>
                  <v:shape id="Shape 11954" o:spid="_x0000_s1581" style="position:absolute;left:40324;top:22633;width:4553;height:0;visibility:visible;mso-wrap-style:square;v-text-anchor:top" coordsize="455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wpUxQAAAOMAAAAPAAAAZHJzL2Rvd25yZXYueG1sRE9Li8Iw&#10;EL4L/ocwgjdNfWDdbqOIIOhtfeBeh2a2LW0mpYm1/nuzsLDH+d6TbntTi45aV1pWMJtGIIgzq0vO&#10;Fdyuh8kahPPIGmvLpOBFDrab4SDFRNsnn6m7+FyEEHYJKii8bxIpXVaQQTe1DXHgfmxr0IezzaVu&#10;8RnCTS3nUbSSBksODQU2tC8oqy4Po4BjTXF1XsRf3+U1j/DUydddKjUe9btPEJ56/y/+cx91mD//&#10;WM7i1WK9hN+fAgBy8wYAAP//AwBQSwECLQAUAAYACAAAACEA2+H2y+4AAACFAQAAEwAAAAAAAAAA&#10;AAAAAAAAAAAAW0NvbnRlbnRfVHlwZXNdLnhtbFBLAQItABQABgAIAAAAIQBa9CxbvwAAABUBAAAL&#10;AAAAAAAAAAAAAAAAAB8BAABfcmVscy8ucmVsc1BLAQItABQABgAIAAAAIQB8awpUxQAAAOMAAAAP&#10;AAAAAAAAAAAAAAAAAAcCAABkcnMvZG93bnJldi54bWxQSwUGAAAAAAMAAwC3AAAA+QIAAAAA&#10;" path="m,l455280,e" filled="f" strokeweight=".08786mm">
                    <v:stroke endcap="round"/>
                    <v:path arrowok="t" textboxrect="0,0,455280,0"/>
                  </v:shape>
                </v:group>
                <w10:anchorlock/>
              </v:group>
            </w:pict>
          </mc:Fallback>
        </mc:AlternateContent>
      </w:r>
    </w:p>
    <w:p w14:paraId="67B2F717" w14:textId="709220AC" w:rsidR="00CC2465" w:rsidRDefault="00CC2465" w:rsidP="00CC2465">
      <w:pPr>
        <w:widowControl/>
        <w:ind w:firstLineChars="400" w:firstLine="830"/>
        <w:jc w:val="center"/>
        <w:rPr>
          <w:rFonts w:asciiTheme="majorEastAsia" w:eastAsiaTheme="majorEastAsia" w:hAnsiTheme="majorEastAsia"/>
        </w:rPr>
      </w:pPr>
      <w:r>
        <w:rPr>
          <w:rFonts w:asciiTheme="majorEastAsia" w:eastAsiaTheme="majorEastAsia" w:hAnsiTheme="majorEastAsia" w:hint="eastAsia"/>
        </w:rPr>
        <w:t xml:space="preserve">図5-4 </w:t>
      </w:r>
      <w:r>
        <w:rPr>
          <w:rFonts w:asciiTheme="majorEastAsia" w:eastAsiaTheme="majorEastAsia" w:hAnsiTheme="majorEastAsia"/>
        </w:rPr>
        <w:t>–</w:t>
      </w:r>
      <w:r>
        <w:rPr>
          <w:rFonts w:asciiTheme="majorEastAsia" w:eastAsiaTheme="majorEastAsia" w:hAnsiTheme="majorEastAsia" w:hint="eastAsia"/>
        </w:rPr>
        <w:t xml:space="preserve"> ZR300フレーム構造</w:t>
      </w:r>
    </w:p>
    <w:p w14:paraId="319F69E5" w14:textId="77777777" w:rsidR="00CC2465" w:rsidRDefault="00CC2465" w:rsidP="00CC2465">
      <w:pPr>
        <w:widowControl/>
        <w:ind w:firstLineChars="400" w:firstLine="830"/>
        <w:jc w:val="left"/>
        <w:rPr>
          <w:rFonts w:asciiTheme="majorEastAsia" w:eastAsiaTheme="majorEastAsia" w:hAnsiTheme="majorEastAsia"/>
        </w:rPr>
      </w:pPr>
    </w:p>
    <w:p w14:paraId="09213463" w14:textId="77777777" w:rsidR="00CC2465" w:rsidRDefault="00CC2465" w:rsidP="00CC2465">
      <w:pPr>
        <w:widowControl/>
        <w:ind w:leftChars="300" w:left="829" w:hangingChars="100" w:hanging="207"/>
        <w:jc w:val="left"/>
        <w:outlineLvl w:val="2"/>
        <w:rPr>
          <w:rFonts w:asciiTheme="majorEastAsia" w:eastAsiaTheme="majorEastAsia" w:hAnsiTheme="majorEastAsia"/>
        </w:rPr>
      </w:pPr>
      <w:bookmarkStart w:id="34" w:name="_Toc174625051"/>
      <w:r>
        <w:rPr>
          <w:rFonts w:asciiTheme="majorEastAsia" w:eastAsiaTheme="majorEastAsia" w:hAnsiTheme="majorEastAsia" w:hint="eastAsia"/>
        </w:rPr>
        <w:t>５－２－１．300Gコンテナ多重化</w:t>
      </w:r>
      <w:bookmarkEnd w:id="34"/>
    </w:p>
    <w:p w14:paraId="59E3638C" w14:textId="77777777" w:rsidR="00CC2465" w:rsidRDefault="00CC2465" w:rsidP="00CC2465">
      <w:pPr>
        <w:widowControl/>
        <w:ind w:leftChars="300" w:left="829" w:hangingChars="100" w:hanging="207"/>
        <w:jc w:val="left"/>
        <w:rPr>
          <w:rFonts w:asciiTheme="majorEastAsia" w:eastAsiaTheme="majorEastAsia" w:hAnsiTheme="majorEastAsia"/>
        </w:rPr>
      </w:pPr>
      <w:r>
        <w:rPr>
          <w:rFonts w:asciiTheme="majorEastAsia" w:eastAsiaTheme="majorEastAsia" w:hAnsiTheme="majorEastAsia" w:hint="eastAsia"/>
        </w:rPr>
        <w:t xml:space="preserve">　このセクションでは、</w:t>
      </w:r>
      <w:r w:rsidRPr="00135C77">
        <w:rPr>
          <w:rFonts w:asciiTheme="majorEastAsia" w:eastAsiaTheme="majorEastAsia" w:hAnsiTheme="majorEastAsia" w:hint="eastAsia"/>
        </w:rPr>
        <w:t>100Gおよび</w:t>
      </w:r>
      <w:r>
        <w:rPr>
          <w:rFonts w:asciiTheme="majorEastAsia" w:eastAsiaTheme="majorEastAsia" w:hAnsiTheme="majorEastAsia" w:hint="eastAsia"/>
        </w:rPr>
        <w:t>3</w:t>
      </w:r>
      <w:r w:rsidRPr="00135C77">
        <w:rPr>
          <w:rFonts w:asciiTheme="majorEastAsia" w:eastAsiaTheme="majorEastAsia" w:hAnsiTheme="majorEastAsia" w:hint="eastAsia"/>
        </w:rPr>
        <w:t>00Gのクライアントが、どのようにZR</w:t>
      </w:r>
      <w:r>
        <w:rPr>
          <w:rFonts w:asciiTheme="majorEastAsia" w:eastAsiaTheme="majorEastAsia" w:hAnsiTheme="majorEastAsia" w:hint="eastAsia"/>
        </w:rPr>
        <w:t>3</w:t>
      </w:r>
      <w:r w:rsidRPr="00135C77">
        <w:rPr>
          <w:rFonts w:asciiTheme="majorEastAsia" w:eastAsiaTheme="majorEastAsia" w:hAnsiTheme="majorEastAsia" w:hint="eastAsia"/>
        </w:rPr>
        <w:t>00コンテナ内で多重化されるかについて説明します。</w:t>
      </w:r>
    </w:p>
    <w:p w14:paraId="036EEACC" w14:textId="77777777" w:rsidR="00CC2465" w:rsidRPr="00135C77" w:rsidRDefault="00CC2465" w:rsidP="00CC2465">
      <w:pPr>
        <w:widowControl/>
        <w:ind w:leftChars="300" w:left="829" w:hangingChars="100" w:hanging="207"/>
        <w:jc w:val="left"/>
        <w:rPr>
          <w:rFonts w:asciiTheme="majorEastAsia" w:eastAsiaTheme="majorEastAsia" w:hAnsiTheme="majorEastAsia"/>
        </w:rPr>
      </w:pPr>
      <w:r>
        <w:rPr>
          <w:rFonts w:asciiTheme="majorEastAsia" w:eastAsiaTheme="majorEastAsia" w:hAnsiTheme="majorEastAsia" w:hint="eastAsia"/>
        </w:rPr>
        <w:t xml:space="preserve">　</w:t>
      </w:r>
      <w:r w:rsidRPr="00135C77">
        <w:rPr>
          <w:rFonts w:asciiTheme="majorEastAsia" w:eastAsiaTheme="majorEastAsia" w:hAnsiTheme="majorEastAsia" w:hint="eastAsia"/>
        </w:rPr>
        <w:t>多重化信号の場合、</w:t>
      </w:r>
      <w:r>
        <w:rPr>
          <w:rFonts w:asciiTheme="majorEastAsia" w:eastAsiaTheme="majorEastAsia" w:hAnsiTheme="majorEastAsia" w:hint="eastAsia"/>
        </w:rPr>
        <w:t>3</w:t>
      </w:r>
      <w:r w:rsidRPr="00135C77">
        <w:rPr>
          <w:rFonts w:asciiTheme="majorEastAsia" w:eastAsiaTheme="majorEastAsia" w:hAnsiTheme="majorEastAsia" w:hint="eastAsia"/>
        </w:rPr>
        <w:t>つのフレーム／マルチフレームに揃えられたZR100フレームと追加パッドからのAM、PAD、OHは、10ビットでインタリーブされます。</w:t>
      </w:r>
      <w:r>
        <w:rPr>
          <w:rFonts w:asciiTheme="majorEastAsia" w:eastAsiaTheme="majorEastAsia" w:hAnsiTheme="majorEastAsia" w:hint="eastAsia"/>
        </w:rPr>
        <w:t>ペイロード領域は257ビットでインタリーブされます。</w:t>
      </w:r>
    </w:p>
    <w:p w14:paraId="16601065" w14:textId="51324E07" w:rsidR="00CC2465" w:rsidRDefault="00CC2465" w:rsidP="00CC2465">
      <w:pPr>
        <w:widowControl/>
        <w:ind w:leftChars="300" w:left="622" w:firstLineChars="100" w:firstLine="207"/>
        <w:jc w:val="left"/>
        <w:rPr>
          <w:rFonts w:asciiTheme="majorEastAsia" w:eastAsiaTheme="majorEastAsia" w:hAnsiTheme="majorEastAsia"/>
        </w:rPr>
      </w:pPr>
      <w:r w:rsidRPr="00135C77">
        <w:rPr>
          <w:rFonts w:asciiTheme="majorEastAsia" w:eastAsiaTheme="majorEastAsia" w:hAnsiTheme="majorEastAsia" w:hint="eastAsia"/>
        </w:rPr>
        <w:t>このプロセスを図5-</w:t>
      </w:r>
      <w:r>
        <w:rPr>
          <w:rFonts w:asciiTheme="majorEastAsia" w:eastAsiaTheme="majorEastAsia" w:hAnsiTheme="majorEastAsia" w:hint="eastAsia"/>
        </w:rPr>
        <w:t>5</w:t>
      </w:r>
      <w:r w:rsidRPr="00135C77">
        <w:rPr>
          <w:rFonts w:asciiTheme="majorEastAsia" w:eastAsiaTheme="majorEastAsia" w:hAnsiTheme="majorEastAsia" w:hint="eastAsia"/>
        </w:rPr>
        <w:t>に示します。</w:t>
      </w:r>
    </w:p>
    <w:p w14:paraId="65075DA1" w14:textId="77777777" w:rsidR="00CC2465" w:rsidRDefault="00CC2465" w:rsidP="00CC2465">
      <w:pPr>
        <w:widowControl/>
        <w:ind w:leftChars="300" w:left="622" w:firstLineChars="100" w:firstLine="207"/>
        <w:jc w:val="left"/>
        <w:rPr>
          <w:rFonts w:asciiTheme="majorEastAsia" w:eastAsiaTheme="majorEastAsia" w:hAnsiTheme="majorEastAsia"/>
        </w:rPr>
      </w:pPr>
    </w:p>
    <w:p w14:paraId="1D25FBE2" w14:textId="7EDAD33A" w:rsidR="00CC2465" w:rsidRDefault="00CC2465" w:rsidP="00CC2465">
      <w:pPr>
        <w:widowControl/>
        <w:ind w:leftChars="300" w:left="622" w:firstLineChars="100" w:firstLine="207"/>
        <w:jc w:val="left"/>
        <w:rPr>
          <w:rFonts w:asciiTheme="majorEastAsia" w:eastAsiaTheme="majorEastAsia" w:hAnsiTheme="majorEastAsia"/>
        </w:rPr>
      </w:pPr>
      <w:r>
        <w:rPr>
          <w:rFonts w:asciiTheme="majorEastAsia" w:eastAsiaTheme="majorEastAsia" w:hAnsiTheme="majorEastAsia"/>
          <w:noProof/>
        </w:rPr>
        <mc:AlternateContent>
          <mc:Choice Requires="wpc">
            <w:drawing>
              <wp:inline distT="0" distB="0" distL="0" distR="0" wp14:anchorId="2BE6459E" wp14:editId="7A52467C">
                <wp:extent cx="5486400" cy="2711450"/>
                <wp:effectExtent l="0" t="0" r="0" b="0"/>
                <wp:docPr id="150124757" name="キャンバス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4122333" name="Picture 332006"/>
                          <pic:cNvPicPr/>
                        </pic:nvPicPr>
                        <pic:blipFill>
                          <a:blip r:embed="rId32"/>
                          <a:stretch>
                            <a:fillRect/>
                          </a:stretch>
                        </pic:blipFill>
                        <pic:spPr>
                          <a:xfrm>
                            <a:off x="76200" y="173650"/>
                            <a:ext cx="5410200" cy="2428875"/>
                          </a:xfrm>
                          <a:prstGeom prst="rect">
                            <a:avLst/>
                          </a:prstGeom>
                        </pic:spPr>
                      </pic:pic>
                    </wpc:wpc>
                  </a:graphicData>
                </a:graphic>
              </wp:inline>
            </w:drawing>
          </mc:Choice>
          <mc:Fallback xmlns:w16du="http://schemas.microsoft.com/office/word/2023/wordml/word16du" xmlns:oel="http://schemas.microsoft.com/office/2019/extlst">
            <w:pict>
              <v:group w14:anchorId="1D38B3C5" id="キャンバス 134" o:spid="_x0000_s1026" editas="canvas" style="width:6in;height:213.5pt;mso-position-horizontal-relative:char;mso-position-vertical-relative:line" coordsize="54864,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vXJEgIAAHgEAAAOAAAAZHJzL2Uyb0RvYy54bWysVNuO0zAQfUfiHyy/&#10;b9MkvSlqug9bLUJCUCH4ANdxGgvfZLtJ+/fMOClL2YdFiIc4M/HM+MyZ42wfL1qRXvggralpPptT&#10;Igy3jTSnmn7/9vywoSREZhqmrBE1vYpAH3fv320HV4nCdlY1whMoYkI1uJp2MboqywLvhGZhZp0w&#10;sNlar1kE15+yxrMBqmuVFfP5Khusb5y3XIQAX/fjJt2l+m0rePzStkFEomoK2GJafVqPuGa7LatO&#10;nrlO8gkG+wcUmkkDh/4qtWeRkbOXr0ppyb0Nto0zbnVm21ZykXqAbvL5H908MdOzkJrhwM4NIFj/&#10;se7xhLiDVbJ5lkqh43yIT8qTngFrQyejQJ6yu6gMUFSYi+8B5iggxElewTMRCdYrnG8PFLLi2Qs6&#10;FdF/VUMz/+PsHoBTx6I8SiXjNekDyENQpj9IfvCjwz/3B09kU9P1YpEXRVmWlBimQZ4QhYeTskRx&#10;YdeYjQmYjiSgf1ftqKS7EYf2hBs09raWx/nvLT9rYeIoaC8UtGBN6KQLlPhK6KMArP5jk49yDdGL&#10;yDucVAsT+woin8Zz20goX4Ah5uCwfVZdWq/xDUeTCzCwgkYpucLdXZer5XQhxCUSDrvLRT5P+xwC&#10;ikWx2ayXkxRudVArH4TVBA1ACWCAc1ax/lOYYN1CJvZGJAkiAIOPSUEOrbv787ufol5+GLufAAAA&#10;//8DAFBLAwQKAAAAAAAAACEApWGANAhcAQAIXAEAFAAAAGRycy9tZWRpYS9pbWFnZTEucG5niVBO&#10;Rw0KGgoAAAANSUhEUgAABu8AAAMdCAYAAACbd+t1AAAAAXNSR0IArs4c6QAAAARnQU1BAACxjwv8&#10;YQUAAAAJcEhZcwAALiMAAC4jAXilP3YAAP+lSURBVHhe7N0JfJx3feD/55lL0kij+7Zsy7Ycy5Lt&#10;kAMn5CC24yTwLz1IaRZih5IWaGG3QLcU2l1YYGHbQqEFWsgutJu2thOasqRchSSO7RAnJCGJE8uy&#10;5Vi2ZVvWfY+kkeZ6/s/30fNzxuORLNk65vi8X/nluX5zPDOema+e7+/QAAAAAAAAAAAAAGCh3WYW&#10;wy6rZQcAAACuynvNouIrAAAALJ5PmUVisFZrCwAApDWHvQQAAAAAAAAAAACwxEjeAQAAAAAAAAAA&#10;AEmC5B0AAAAAAAAAAACQJJI9efdts6h5VaTIPHbKz80Se0zK5Uw3D566L3k8tS514x9fxN6HFJn7&#10;RVH1ZZ8ai1yV+Hn34o/H3g8AAMBCiY+hYmMUmUMl9ths5lSZbh48dV8S86h1eazYx1f3H3sfUmJj&#10;PuIrAACQLpYiDos9HvsY8lzETPHV5a6RxYo/HhvPAQCANBIftKgiEu1XRQUZsUm2mfYJFYxIoBEf&#10;SM2mqPuKD1TiixIfGMUfBwAAWAiJ4g+JuSSWSXRMFSXRBaLZXDSaLq6bqSjEVwAAIB0kilPmEoep&#10;WEduo8wleTfbEnv/M10ji62XKF6LPQ4AAOYoWXveSfCxZmpVu90sulnUtgQEiuyTY1KUT9rL+fA+&#10;s8h9P2RtTXnCLLHPR2y2l7E+bRapJ89fUa2OttlLVUfKSdkBAACwQOTijaJiKBWnxMZXKjaJjXVi&#10;b3u1VGwnMZUisVbs8xGJWmsTXwEAgFSULHGYeuzYGEnFTnINTEid2AbvirpGlqje3fZS1ZECAADS&#10;kGqxo7rwx4ptPRRLtmNb9lxtz7vY4Gm628U/l+met7qtJCWFqpeoLgAAwEJIFOMo8bGKEh/bJGrd&#10;PZsW34nit+lup/bFx03EVwAAIFXNRxwWf91LzCYOU8dj7z/Rfcn1LlVXNY5K9LxnqhdfFwAAXKFk&#10;n/MuXX3ULKqV0z1mkeCGi0wAAABXjvgKAABgabzDXoqPmIUkHgAAV4nk3dKpM4sMI6CG5JSLTPGt&#10;rAAAADB7xFcAAABLQw2XqYZGlySe6pkHAADmKFmTd7+wl3LBJfaHXlruPDm1qn3ZXgrpsq+21fFE&#10;OuylUPPUyQUdeZzFJK3A1YUkaSWuApsV9hIAAGC+7bOXciFFDQMuSxkuScUiX7KXQmIwqSvUbRNp&#10;t5dCxW0yFFPsXC2LgfgKAAAkq3SPw+Q81ONLLzw1GkKNvQQAAHOUrMm779lL8axZJGknRXzVXgq1&#10;P3aiXblYM51TZlF1HzWL3FaWS0E9vhSVPHzeXgIAAMy379tLIfFQbAylLhbJhR4Vn0gMJqTOV6ZW&#10;EzpoL4WK22IbWS0m4isAAJCMMiEOi71+p5KHL9lLAAAwR8k8bKZ0tVeBjHK7WSQBJ8fiSUulRPvj&#10;yXBKsT5tlvdNrS6aRAlGCWxigy4AAID5NF0MdbdZJAZJ1EJbhp+Mj50Sib+txFYSYy0m4isAAJCs&#10;0j0O+4C9jCXnK+cNAAAAAAAAAAAAAAAAAAAAAAAAAAAAAAAAAAAAAAAAAAAAAAAAAAAAAAAAAAAA&#10;AAAAAAAAAAAAAAAAAAAAAAAAAAAAAAAAAAAAAAAAAAAAAAAAAAAAYBHo9hJAcrvWLL6pVc1vlten&#10;VgEAAHCFiK8AAACWxm32UnSY5dTUKgAAQPL7/8zyK7MY05TvmUUuOgEAAGB2iK8AAACWxqfM0mqW&#10;RDHYgFm+bZYSswAATPS8A5KTXFj6qVlOmuVJs7SZJVatWd47taptNQstxQEAAGZGfAUAALA0/pdZ&#10;/ptZXjaLxGHDZol1vVn+k1nk+DvM0m8WAACApCMtwqXl90wtjuSYqgcAmUB6w8jwKlLoGQNgroiv&#10;AOBSxFcAFprEV9K7TnrezUS+g6QH3h9YWwCQ/lQMJmW17ACQ/CSokQ/t5UgLcqkLAOmKIe4AzBf5&#10;ziC+AgDiKwCLS+Iv+W6ZDemh9/OpVQBIS7MeQphhM4HkJB/WXzPLf1hb01PDP/FZBpCO1HccQ9wB&#10;mA/EVwBAfAVg8Uny7lmzlJrlcsNhSvLuBrPI0JkAkG7mOoQwgCQkLR2lJeRM3WXVsE5SACAdyfcb&#10;Q9wBmC/EVwBAfAVgaVzUm2QaathMubgNAOlGvv+kQemshxCmNSmQnORDut8sRWZ5wiyvmEVl4gvM&#10;Iq2Q7rG2NO12sxycWgWAtCJBzWy+4+glA2A2iK8AgPgKwNKQHr2PmmXQLC+ZZZ9ZFOnx+1az3GgW&#10;Ob7WLJfroQcAqUb1Qp5NbKV6IQNIUpKNlw+qtHiUP7Bii4yLKy2WmIcAQDqT7zu5cHQ5UkfqAsDl&#10;EF8ByHTyfUd8BWApSIwlsVaiuZ4kNpMYbaaeeQCQytT8n7P5npPvw5/Tgir1SUC9wSwyHmqh7DAN&#10;meVVs0iL4kwcn16GQrrLLCvMEpuhltbVTWZ5yiyp0oJHApt2s8Q+X9mnWoV/3yynplYBIO3IUE1r&#10;zCLjfU/3XSdBj5rQXFprAvOB+OpSxFcAkB6Ir5DsiMMupeIU6aEWO/y39F47YpbLzeebTOTidXzP&#10;X/Wey4gIEofR6w5AupLhMCUW+6xZpvuuk+98GTHmIWsLKUmC6UQthuOLtGjJJNINP9HrEFvkQyIf&#10;gmQmwVhsSyQ1Fq5q/ZhK5wIAV0q+3+R7Tr7v5AKStDyS70MpVisks6jvQ/kjELhaxFeJEV8BQPog&#10;vkKyIg5LTM430esQW+R1k9cvmUm8pb57ZCnbQr53Uu1cAOBKqb+t5XtQYi4Vg0mR73v1OyjH+S5M&#10;YfJmypv4B2aJbXWjyD550+XNlmUmkHOW85V/+NP9kSHBgXwIkv0DIBl4eY7y3qlARj7csk8FMnK+&#10;ss4k4gDSmXzfyfegCmBiC0PcYb4RX12K+AoA0g/xFZIRcdil1EVe+bwm+kzKZ1nFMhKrJTMVb8l7&#10;p2IydX7y3guJNdW/AQBIV/J9Lt97DCGcxtSP3OXIj6L8Q8gE8uM+m3OVf/yzff2WinxYY5+fCmjk&#10;ecd+eFXLJQDINBLsJPsfqEg9xFeXIr4CgMxBfIWlRBx2KUlyqcTWTCTpJTFNoqRnMkj0/OS8ZF/8&#10;d45ctKYRFYBMJL+B8h14gcNeIvUUmUXm6ric580i49lnggKzzCaAk/FkXzKLzNmSzGLfX5lHRkgA&#10;Ezse7ohZ5N8CAKQjuYAkf+glKjebReZ9UNuJWqICc0V8dSniKwBIL8RXSFbEYZeSOf/aplZnpOaQ&#10;q7aXySp2ns2f2Mt/speKzHun5joEgHQTG3fFl7eb5e6Y7WRtkIFZkIsosxkmQOpkSsthyU7Ht5xO&#10;RLUMT+Zu+PL+xrY4U+9j/PmpFuMAkI7k+20uBbhaxFeXIr4CgPQSHz9drgCLhTjsUtI7bTa9YeUi&#10;r3xekzXhLheg5fnFXoiW85L3Mf78ZnvOAJBq1Hf1bAvfhSlMghV5E+VHTd742AsOsi77pJul1Lmo&#10;u2UaUxeN1IWZ+KBFtmW/jB0r9ZI5ey3vmTxHWaqhBOQ9lw+tPH95f6XIuTKcAIB0Jd998l0o33/x&#10;Jfa7UQrzImA+yL8l4quLEV8BQHohvkKykn9zxGEXk3OW85VYRYb1jo+z5Lh8TuUzLbFMMpPnpxK0&#10;cj5yXmqocvWey7bs57sHQDpS3+nyfahirdgi343qe1KKfCcihcmbKG/4TEUuPMQGPOlOLiDJByDR&#10;a6GKBAbJ/o9f3jN579RzVoGpBGry/GPPJf4iGgCkC/XHnAQvEuTEUkEPMN+Iry5FfAUA6YP4CsmM&#10;OOxS6jOb6LVQReK0ZI9dYuNJOR9p/CXk/OLPJZPeXwCZRf3OSaIuvkGGHJP9F+j2EqlLftBuMssG&#10;a+tNZ80i847EjiedSSQokPH6ZZ6WWDI2uhoLPFXJe/4es8i5fd8smfoeA8gM8p33RbN8xCwPmeWz&#10;ZpG5qeTi0rNmIZbBQiC+Soz4CgDSA/EVkhlxWGLy+bxlavUCmR/uBbO8bm2lLrmALXGYnI/EYbFz&#10;EQNAupG/q79sls1m+SuzfMUsQpJ328zyDmsLAAAgRcgfq9IKU1ppyjAqtAwHAAC4OsRXAAAAS0N6&#10;IMeOhnBJzzukJ2mlJG+4FEyRjLZ6TeT1AQCkJjWngxQuLmExEV9divgKANID8RWSHXHYpdTrwWsC&#10;AKlLft/UfK4Sh5G8SxPyxsqErvKmSks59WMtF1EkWytvuJRMGitautknGi9WTbqtirxm8jolOzkP&#10;ybhLkUx8ovdR3nc5JwDIJPL9KN/tBDWYb8RXlyK+AoDMQHyFpUYcdimZD07m+Isl5y6vgXo9Uuk1&#10;kfdUxWHTzZUsx/geApBp5PtRvu/VvOxIcSojKz9o6kdbAhpZl0BHfgRV10sJfjKBtBaUgC6Wuvgi&#10;//hlXV4X9Rolc2Ajz1WeowrEpKj3NZY6PwAAcPWIry5FfAUAABYDcdilJNaKP1dJbslrI0uJWdRr&#10;kuwJL4kp5XnHFnlv4xt/kbwDAKQ8+WGWHzRFtU6SH7/YHz75EY+/4JKuEv3Ay77485eLSvJayWuT&#10;rFRwKs9RgjF14Uze39j3nYtLAADMH+KrSxFfAQCAxUAcdimJwWJfEyH74hN6KnaJHykhWUicKM9P&#10;YjFJwsrzlWStvL9SYhtSJYo9AQBIKfKjJz92sWTfdD/gmSBRy/DpfvQTBUDJRN6z+ItfEuzI+xv7&#10;PnNxCQD4LsT8kX9HxFcXI74CgMzEdyEWm/x7Iw67WKKed9PFW4lev2Sh3rP45KJsS0JPjqkYbbo4&#10;EwAyifVd6JhaRwoaNEv+1KpF/cjdbS+V2Drp7imzrDGLXGRSjpilbmr1IrJveGo1abXbS6XfLB81&#10;y/vM8hGzxAdwAADg6hBfXYr4CgAALAbisEv9u1kkPontefiKWWqnVi9QSTG/vUxWp+ylIttvNctD&#10;ZnnULPGNrAAgo+n2EqlHWt/IhZTPmUUCF7nQIPskqHnSLHIRQkhrFWlRLD+GmUC63f83s/yrWf7F&#10;LC1medksv2EWCWKWmeVjZrnHLPL6xQcOyUJaHv2DWf6PtXUpCWgksJFzu9EsfJYBpKPZ9uCRP17l&#10;j1q+C3G1iK8SI74CgPRBfIVkRRyWmMQvEpf8hVl+JjtMPzLLWrOsN0uNWb5kFpGocVUykPerzyxv&#10;McvrsiMBeb/lO0fiMGlc9Q6zAEA6kYYW75lavaxt9hIpSt5sNUeHFPkxlx9D1RU9tsRPwp/u5I8R&#10;NS56oiLHkr01T6IhquLJ+6rOEwDSUfz39+UKcLWIr6ZHfAUA6SH++/tyBVgsxGGJyWsgia341yC2&#10;yOsW2zsvGUkiVs5jJhJvyvkwbCaAdJTo92ymwndhilNBjJRY6qKDvMGZdmEplrwu8sMfW+Jfq2Q2&#10;m+cqwVnsMFYAkE7ke1t+z+T3bibyfSmBDTAfiK9mJq8L8RUApC7iKyQz4rDpyWsj5x4bg0m8kuxJ&#10;O0We/2yeq5xjJsfaANKb/I7NJikn3/GzqZc25GRT5QftamV6kC2tvqVFj7znsZlq2ZfsLcLnSv5N&#10;Z9QHGUBGkT/w5I/0y313c3FpaWTabxDxFfEVAKQD4qv0QByWOeQzK0k6eb+lN6K8DiqRKT3Z5LVJ&#10;J/LdJEO2A0A6Ur9naq7S6VjJu0wau1xelNvNctDaSn1yoaRwavUS8sMu42E/YW1p2pBZ0u2iynTU&#10;GNky0fFLZpHXQsZMl/XNZikyi4yfLWNnyxjaqU4+8M+ahXkIAKQraXX5frPM9DsmFy++bBbmRVhc&#10;6fgbRHyVGPEVAKQX4qvURxyWGXGYnLck6eTcT5pFhsdU89rJusw3LB4yi5oTMNXJBWuZ64nvHgDp&#10;ShoonDXLdHOxC/mN25jqP/ISTPqmVi9Lgpp0St7NpcWRXGgpnlpNayp4/UOzqH/8EujIpLhygemU&#10;WaSOTOwrQU8yT24sz3M2Gs3yv83CxSUAwHzJ5N8g4qtLEV8BALB4iMNmJ1PiMElk/ZlZfsMs6nqm&#10;JN+/aRaVxJNeefJv4S/M8t9lRxKS2HH91Opl3W8W6ZFC8g4AUpy0PpEf99mW2QZBqUC6yk831IWc&#10;p5xvppGgRl6XePLvJHbeEkn6Jvu/h9h/t7MpAJBJ5I85+c6XwnwI8y/R78xMJZ0QX12K+AoAMgPx&#10;VXJI9Hs0U0knxGGXkngr0RCS8lpI7KVITJbMr496/2Zb5LwBIJPI96SKw2K/31Oa+nGSH3Y5wZmK&#10;1JNlOpE3U/2oxY6Tqs4308jrkegHXvbJsVgSFMbvSyYyXIQErbH/hhOVZA/QAOBqyPd3fNAiF5Pk&#10;ey+28Mfd/Mr03yDiq4sRXwFAeiG+Sm7EYW/++yMOSxxvCXkt5DVRpGdb/L5kIs9PhvmU81H/hqcr&#10;Mlw73z8A0pHEX4m+36SRhnyHx5Zk/rt6TuTLfzYTmSbzj9jVkGBG3nT1psoPopynbGca9QdH7B8i&#10;KoCRwDbWdAFQspD3VZ735Vo8Zup7DSAzyPdb/G+3/O5LgkC+H+WY+gM/bQKbJMBvEPFVLOIrAEgv&#10;8v1GfJW8+K0iDosl1zvl8ymvgZIoNhOyL/6znUyk44U8x9hzSUTec3n/ASDdJPotU7/70nhHjkuR&#10;9WT/Tp81OQlplXQ5aXPC05Afb/lBV8nM+H8ImUL+4JBzlx96KfJvQ4p8EGLJvkRDMSQTCVjkwzoT&#10;+Tedqe81gPQX/9stf6DKvviLGfK7J9//mD/8Bk0hvppCfAUA6UO+34ivkhu/VVOIw6ZiLRV3qThM&#10;Xof4z6b6HMfHZslGnn984694JO8ApKtEv92qJ318wwb5npffvrSQ7D9Oi0XeZBXQxP9DyBTyGkgX&#10;ewls5DWQf+ixf5gI+fcigfDlWvskA/5tA8hk8j0e+x0+3UWKTLh4sRT4DZpCfEV8BQDpRL7Hia+S&#10;H79VU4jDphJzEmOp10DW4/99SKIzFS7yyvuZCrEiACyERLHVdA0WaMiQxuRHPP6CCgAAqUaCGi4u&#10;IVkQXwEA0gHxFVIRcRgAINUliq1I3gEAgJQkQU2iEk+GGWBYJwAAgMtLFFtJiUd8BQAAMH9U8i6+&#10;JErSSS/r/6VPrQMAACQduWhUMLV6ka/YS0XmwfiOWeL3AwAA4GLEVwAAAItPhg3+/anVi5w1iyTr&#10;FOltftIst1tbAAAAAAAAAAAAAAAAAAAAAAAAAAAAAAAAAAAAAAAAAAAAAAAAAAAAAAAAAAAAAAAA&#10;AAAAAAAAAAAAAAAAAAAAAAAAAAAAAAAAAAAAAAAAAAAAAAAAAAAAAAAAAAAAAAAAAAAAAAAAAAAA&#10;AAAAAAAAAAAAAAAAAAAAAAAAAAAAAAAAAAAAAAAAAAAAAAAAAAAAAAAAAAAAAAAAAAAAAAAAAAAA&#10;AAAAAAAAAAAAAAAAAJDM8szimloFAADAPCi0lwAAAFg8xGAAACAtSOKu1yw/s7agSLBXObUK25+Z&#10;5VmzZFtbqU/O57apVQAA5tVDZgmYpdbaglJvLzFlg1mazLLd2kp9EldJfAUAwFJ5h1kMs/wXawtK&#10;jVlotP8meS3kOugXra3UJ9cvP2+WUmsLAJA25KKSBDanrS0oh8zSObUKm/wbkX8r6XAh8i1mkXN5&#10;ytoCgMwlDTL4Q37+7TeL/M5ssbYgPmEWeU3kohqmyEUWeU1kmQ4kfpbzkQuEAJDJpJE0lsYHzCK/&#10;RQ9bWxDqut93rS2IdLsWKo2n5HxoRAUg003b6chhL5EeJLlDz7v0pYbR4II1gEwm34Fysf3H1haw&#10;sK61l8RX6Yv4CgA07TNmkdGN6H2PZKH+LdbZS6QfdbE6XUbKAoArcaNZBs3yh9ZWHJJ3AAAglUjv&#10;GBnGkKEMAQAA5sedZpEL6CTvAAAAFo9MSyEx2E3WVpxUTd612UsCSwAAgPlBfAUAAAAAAJAE6HkH&#10;AAAAAAAAAAAAJAmSdwAAAAAAAAAAAECSIHkHAAAAAAAAAAAAJAmSdwAAAAAAAMDSCNtLl70EAAAg&#10;eQcAAAAAAAAskXZ7WWMvAQAAUjp5N2QvC+0lAAAArhyxFQAAAAAAQBIgeQcAAAAxbC+JrQAAAAAA&#10;AJYQw2YCAAAAAAAAAAAASYLkHQAAAAAAAAAAAJAkSN4BAAAAAAAAAAAASYLkHQAAAAAAAAAAAJAk&#10;dHuZcnRdjxqGkbLPH7hSRUVF2rXXXmtvAUBmmZiY0F544QXN7XaHQ6GQ296NeeB0OsORSMRpbwJI&#10;YWVlZVpjY6O9BQAze+2117ShoSFZ3WqWA7KCRbXFLPunVgEguRBXAgunq6tLa2lp0QoLC8fMWCzP&#10;3n2BSn592ywfMcunzVJrrwt1fLVZTk6tXiDbdVOrF7SaZY1ZHjLLR2WHzbCXcv9fmVq96D7fZ5bv&#10;Ta1eqKvI/Z2aWr1IfD0gI5SUlGj9/f32FpIVwQ2wMFTyLjs7W9aTvRHPz81yj1kkzvmAvR4bP802&#10;vppLHHWbWZ6dWtVuN8vBqdVZxVfEVgCSVmlpqbZhwwZ7C8B8StPknbo+JfHQP9nrT5jlHWYR7zXL&#10;o1OrF8Rfy5prvBV7nyrWShTvxcew2WYJTK0CQPLZskXaGACYbyp5V1lZKeuXXOOKT97Fk+OfMsuX&#10;ra3EYi/+qPuJvfAUG9RMFyip+0h00Sj2NrGsuvE3UCcUu3+2+4TaLy9aqqmvr7eWqfjcF0o6vSbq&#10;XJA6opr2A3sVwDwqLiy8V5J3iQKbJKOSd7FUjDSX+Erdz3RxVOyFptj7nS7cEYniK6veN1/7LWtD&#10;+dhb/t1axu5PtE9cbn+q/R7H/vYSX70pHeOr+H+zqUx93tLRNw79JrEVsAC+/d6We9va2rTJyckq&#10;c7Nram/KU8m7WCr+SRSjKbHXs0SiRuqx8VZs46r4a2KJEnciPkkopuKwV+ThpnzshqmnEbtPJNp/&#10;ubqp+JudTvHGfEnLGCzu32wqm+5zmMrUOX3j5RPEYMACaDvyuu+hP9x515o1a7Tm5uZLrnGpHbHJ&#10;u+l6zcVe5IlNyMXWj72QpFofxScG4x9T3W/sfao6su8zZom/uCSs5xV/NSrRVarZ7hNqP4FNekjH&#10;wEaJ/7ebqqb7LKYydU4k74CFsW3LlntleeDAAfVxS1axF4ZiL+wI9bU3m/gq9gKRSurF3nfsRSa1&#10;X91+LvGV9ZxI3r0p9reX+OpN6RhfpWPyLh3PieQdsDAe/+PhVImt5kKunqvk3XS95mLjs9h4K7Z+&#10;7DUt9frE3ndsLKf2q/tV18hiYzXZ93azkLy7jHSKN+ZLWsZgaZjoSsdzInkHLJzHP/mhaeMwh71U&#10;JKCIDSAkqFBi90tSTi4KibvtpVDBjbjFXsYeF+o+VfCzz1522EshQYvUk8dJlLgDAABIFXJRJzZx&#10;N9f46vv2Umy2l7GtxeUikVyIktbdav8v7CXxFQAAyGQSW8Veq7rfXsr1r9j4TNZVLzlJrimP2Euh&#10;4i2VuBMSe8k+Oab2P28v2+2l7Jc4TOrIc4lP3AEAAFwiPnk3H+QCldhmFhXUSAAkLY+EBEESsCjq&#10;gpS0IpfWTYq0TpLgRlo/AQAAZCqJkWIvJqk4SmIuleyTRlMqsSfURSriKwAAgCsnjZ6U2HhLYjB1&#10;/Uv2qQbsErOp28hSXQsT0uNPNaYCAACY0UIk72QiYCGtj1RQ86RZVMsjaUkeG9So+VyEXGiS7oGx&#10;XQRl2ILYZB8AAECm+Y69jI2jZPQC1cNOGk2pVuLqQpJCfAUAAHDlVGOp2HhLYjA1kpTsk2NCrn/F&#10;kh59EoPF9taTxlTS2B0AAGBal0vevWQvhYzzrcjFHjXspbqYpMTeRs1/J0GNankkAYsaRzz2ttLy&#10;KHZQ4NjABgAAIF1cSXylGkHFxlGyT92XNJpSt1UNqQTxFQAAwJtUwyeJiWJHIpB1FSfFDpUp1G1i&#10;4y2JwVR8JvvU0OWxt5X7lPmIhTRcv31qFQAA4PIul7yT4EK1MJJARLr3S1GT+4rYMcKF3CZRi2+h&#10;7ktRgY4igZJ6DDU8lIgdpgAAACCVXUl8JbFQbGykhmRKFHfFJgcF8RUAAMAUuT6l4iFpEKViJNU4&#10;SuKq+BhJXdNSpI7EYPHxmYi/baJYT24jtwcAAJjWbIbNlIl0Y+dKUeSiU+zwS7HU0AEi9oKSaq0k&#10;1EUnRYKh+OSe1JnuMQAAAFLVlcRXscMwxa7Hx12xF4OIrwAAAC5WZ5b4+EhIbPaOqdVLxF7bio29&#10;YmOy+PuUxlixtxOyLY8PAAAwI5W8kwtIchFnugBCLvzI8dgit5mOGtNbSmzgE3s/iR5LPY+Z6gAA&#10;AKQCiYEknpnuItBc46vYOCm23nRxl0J8BQAAMo3EOxL3TBdbxcdHUiQ2m46K66TEjpAwXXymxN5O&#10;ynRxIQAAwEVm0/MOAAAAAAAAAAAAwCIgeQcAAAAAAAAAAAAkCZJ3AAAAAAAAAAAAQJIgeQcAAAAA&#10;AAAAAAAkCZJ3AAAAAAAAAAAAQJIgeTcLH/zgB7X6+nrtH/7hH+w9b3rllVesY1K+8IUv2HsTu/vu&#10;u616cn+pRD3v2CL7ZqLqyesTT17H2PtS5XKvHwAASB8zxVc//elPL8QHiY7HStU4gvgKiTz00ee1&#10;vf90wt4CAGBhqDhEYq54sTFFouPKuXPnLtS7XLyWbNTzji0zXauLPVdZj6fi2vgy0+uH5PM/f3Ob&#10;9uoTP7G30kM6nhOQSUjeXYb8KB88eFB73/vepz322GP23sQeffRRe+1ScpHl7Nmz2ooVK6xlqrnt&#10;ttu0lpaWC0XOQQKRRCQ4kfOU2/zkJ9P/QDz11FMX3ae8fnKfiS5IJYv4C2OxwZ0ciw/2VHI3XX3F&#10;LO+YWk0LB82iT60CABbQXOKrmY6rCyISdyS6kJLsiK+mSIJRxVZSYhOOsh6fgJTX4nKJzsUiybaP&#10;veXfrSLriiTg1H5V+tvHtFOH+i/ZL+Wxv3jdvmX6ISEJAMlFXZ+SOOzxxx+39yY20/EnnnjCik3E&#10;+fPnrWUqkfNX8ZLETxKbThdfyLlKDCbnK+uJyLHYGGzPnj3an/zJn0wb2yWL+MRjbCJWjsUnZhNd&#10;+1oqkpj62A11VnnsLz9n7zX/fjDX1X5VxKnXXr5kv5TY2y612Oe195+/Y++d/pwkMRe/X0rsbQGk&#10;LpJ3l6GCkXe9611WcDPdhQ/50RfTtap56KGHLvzQpwMJQkSi85Xg7tZbb9VuvvnmGROa8SS4kddn&#10;x44d9p7kIheO5AJibDAmkuXi0WxIsk2SU6ooKmkVW75nFiHhQPwxKckg/nnLthK7X8pHzSIk2Rh/&#10;TMopswAAFsdc4quZjn/jG9+4EIOlg0yMr+TijyReY+Or5557LmkuCs3k1Z+3a2s3l2nffO23rNJ7&#10;buyiJNX6W8ovHJNSUpOrrb6u5KJ9UkqX52o3vrPGvtXSIyEJAOlNGgHJ9akbb7zRSlhN1wBKYqyZ&#10;jn/1q1/V7rvvPnsrtS1fvlz72te+Nm3cKdeCJAaTWOxyDc+UG264wUoKimSNa+R6lpx7bBwm72t8&#10;w6lkJMmpd330v2rffKXVKge/v+eiHma3vWfHhWNSxOq33HjRPimlNSvMOOzXreNLTRJ0n/jH71nP&#10;63M/2q/96JtfsRKOSqJzuv6ed120T+2/bvs7rSWA1Eby7jLkR1mCEfnRFdO1dJagR4KfRK2SVOvy&#10;d7/73fae1FdeXm4tOzs7raWizlUuxl133XXWvukSmon85V/+pbWcy20Wg5yXXCj7x3/8R3vPFGlx&#10;NNNFxWQiyal9ZjHs8hGzxPeaU8ekvFd2mORnP3b/l80it00GHzCLel5yGfN2s8R61izq+Ldlh+nn&#10;ZlH71O3uMctqswAAFsds4yuJJyTxlOi4/PbKb7DUSReZFl/JeyjnFd+iW+KtmS4WJovr31Gjbf/A&#10;WntL0+rfVq4NdIzbW7MjCUAhSb1YsUmwxZSuCUkAwJvk2oZcn9q0aZO1PV1Pst/7vd+zlomOq5ji&#10;nnvkr+n0UFlZaS27urqspaJiTjlXufY3l2tAkhj75Cc/mZRxjXoPP/e5i3udSWOyuTQUWyrbf/fD&#10;VuJKWf+227WBrg57a3ZUsk+Seorch+q9Jj37FtN9f/6FC8+lZNlyK7E41H3xv8fLkaSmvBZye2Up&#10;zwnA1SF5NwP1A60ukkiro5l+wCT4kR/k+B9x1br8137t1+w9qe/w4cPWsqqqyloqKqiTi3FS5Lwv&#10;NwxDLHUR7+WX32xZkgzkfOVcJPCKJ0nbQ4cO2VvJS5JTkrhS3m6WqfY4c/Nps9w/tXpBbG+22N5v&#10;Cy32+W+2l3PtQfcZs0gSMFZsD0VZBwDMn7nGV5Lkk+PxFzxUq3EVO6SDTIuvJH6S9zCexFtyjur1&#10;SBXSC6242mtvadqx53su2wvtxR+d1W757Vp7a8qPvt6sfe4nd1lJsNvuW7WoPdjSMSEJAHiTSthI&#10;4k5+b+V3eKaeZBKnSU+seBKHyLFE10hSlbquo5J4isSc6nqQuq43XcOzRFTMm2xxjcSF0pMwnoob&#10;Z5ugTBa9585oxZXV9pZm9cRTCavphpB88cf/T7vlXtV0fYr0dlM92MqWr1zS4Sf72s9qhRVv/nuc&#10;zTk9/4PvaTf9+m/bW1OS6ZwAzA3JuxmoH2P1wyUtbMR0rZan+xFPp6EEhFw8k3G7JXiJT0hK0Bd7&#10;EUYCgbm2MJL7TcaW1vK8LkfONXas8GQdokrIzItTI2S/SSWs4vcrMpTmGrPEXmaTy4mqB5xceo1P&#10;hC0W1b4qtged9MRT55QoqSeJxpNmuThU07Q2s8j5yDFJVjKkJgDMn7nGV6pFd2yrb4kTVKvxdJGp&#10;8dVsLvrJex0bX8nrlGxk6EhJ1qnElyxje6IdfOz0JfO+xd9G+Y1PNFo92oT0Xmv5ZY+1vhTSISEJ&#10;AHiTJN0kJlC/vzIU5Ew9ydQIB7FxmtSVOCSdRj+Qc5Jrd4kahkkcEpvkkjozNTyLN93ICslg2bJl&#10;9tr05HWJjcMSJXOXmupBp3riSQ82laxSw0/GDqkpZDjKY7981urBF+sDf/F1e02zkmAnfvVLe2tx&#10;qR50qifebM4p/nVQkuWcAMxdsibvPmUWuXauRrpbEvJjLC2JFHUhZaaWzvGtx1WAk+pDCcQmpe66&#10;6y7rPJ988kn76BTVkj72QpoK5hINs5Bq5Nymo1rISxAXO1a4mrsmGUlSSnqdCbkcqIaRlCLJu/gh&#10;NYXU/9LU6gXyL1slv2QpCa+lSHbJ85IhPZXY85H9knSMF38bRX3xSCJQzu8lawsAUl5KxleJWoWr&#10;uCI+yZVqiK+mkpbTUS3f5XWJja9kTppk8/UHn9U+8XD8AN5vkoRcfA+2l3/WbiWyZlJQlq31nRuz&#10;txZXuiYkAWCJSPwlcZjEY0tCfnMl9ohtXK6uVU3Xk0wSWZLsi43TpK7si09ypRqJSVUcJg2vZXjL&#10;+KG81TW92ESlismma3iWSs6fP2+vXUolHeV1iY3DZDuZ9J8/p/3Tf/uE9p+//c/2novJ8JEyV1z8&#10;kJov/+zH1v6ZSK836dG32CSxKMm5j/z9w/aei013Tol6EsZbqnMCcGWSLXmncgiJrqcvKvUjrFqD&#10;K3LxSIKd6cS3SvrGN75h3SbVhxKIT0rFj4ktVLCnxk0XKph74YUXrOVsyAWqZHu95OKRPK9EF5jk&#10;30PsOacCSczJhyy2B10sSdLFD6k5XS+1eJIkm9so41dPDW053V9Ban9sUlHW5ZLne6yt6UkCb/q0&#10;LQCkhJSPr+QiifwOq1bh0uI3NgGYqjI9vpLGT4ned4m35PmmykVB6YX2gb+68ZJhImPFJ+6kR5sk&#10;v+58/3TjHUwZ7p2w5o9bCumYkASAJSB/QksctuRTx6tGP2oYRyGxgSTinnvuOXvPpSTZJ7/X8vss&#10;RZJe6TC6VHzjoA9+8IP2kTeppGVsTKJistkOR97TM9VgJX5Y9KUmve4Sve8Sb8f2zkxmkrj7wm9s&#10;1T7xj9+7aI63eP3nL76qI7eTISjvfP+l73ksmW9OhplcTJK4+/rvv9fqXTeT+HOaridhvKU4JwBX&#10;LtmSd8+aRaIJGeVuSakfYRmWR7XEkaIuMEzXwkZ+0FWrJNVS+iMfWfIYbVGoH31pOR77mgkV6F2O&#10;uigXf1Fvqcn7KhfYvvCFL9h7ptx9991WwJdKyVlJ3ElCaqbmflMzlVxsul5q8STB9+Yo4wtPEncy&#10;WnfsfH7xEvUElIEe5JMZO8xmInLbyw+YCgBJLeXjK9XDThJZqs7v/d7vWct0l87xlbyvEjfHx1dy&#10;rsnWqns6KnEnc8XF+p+//pS99maiTnqcKYf2dmjrbym/0BstlgwxKbcRT3z3uDXv3GJL14QkACwy&#10;+XNThmZ6yCyJBoNZVKrRj/Qyi40p5LpVbCOpeLFDmKsEYKJEVzpSMWrs6yVxiogddWsmai69ZGv0&#10;Le+hvO+xvQ0lrpR/Hx//+MftPckrNnGnhpZU/udvbrPX3kxqXbf9nfYeicN+Zg1JmSjhJ734lJ98&#10;+2+0tW99m7218GITd/HP7XLnNFNPwqU8JwBXJ9mSd3JRKdFofYtODekU2wpHFTHT0JmqVdKf//mf&#10;p8VQArOhEpUyjFH866WGjpzN0E4PPfSQ9Zol4zBYKqCJDdpk3PNEreSTlUrcxY+X9lGzxLZ7l553&#10;sW11ZuqlJvtlLjwhiTT5i+RyCbH5ohJ38b0E5fmo3nhCEnXy50bs85K/nu6fWr2EvB5CXhM5v83W&#10;FgCkrLSIr+R2cvt0GdVgNjIhvpJhQiVBGRtfSeIuFS4KqiEj/+nPXr4wD5wUIXO+qe0vvOupSxJh&#10;kqC76TcSNw+SunIbuW3vuTHtvv92rX1kccjjpmNCEgCWgPwpLXGY+hNzyUhSRq5TxQ+BKOWpp6a+&#10;36cbOlNiLom9ZOQDGcZcYrJMoBqMScwV/5qpIbyna3gWS40YkYyxq5xL7Jx2kpiUc0uFoemf/pep&#10;a3SS7PrYDXVWUQmu+ptvv7BPjsf3zJMhKWXut0Rkfjh1W+mhdrmebPPpiX/4lrWUpKR6Dg/9lwet&#10;fTOdk+pJeOM7f93ajreU5wTg6iTrnHdJYbrJd+VHd6aWzqpVklxsSYehBGZDBXmJfuBVb8TYuWoS&#10;kV5s8rr+4z/+o70n+UgCLzZgi03cyUWm+PHR5dylXjJQiShJWslfD6rIfkliyaBIat/dZontmZco&#10;+aVI77V/MovcTubRu3imnoUljyc9/dTzliJJOxmXRI6pffKcYnvmqSRjomFDZX+tWeR28ppIW7rF&#10;SkYCQCa40vhK3U7iq9j539JZpsRXksCLja9iE3cSa8U3lJLXI35uwKUQPwecKomOxSfCEu0TH/n2&#10;LdZ+dbv/8eO77COLI10TkgCQ6VRjH3W9KpZKzs3Uk0zFXhKHTRfLpRtpVDZdg3wVm83U8ExiWkmI&#10;yX0kc6Pv2BhMSmzcKde44htUJbr2tRTu+/MvaN98pfWi8j9+uC/hsfieebLv+nsu/Xcst5f96nbT&#10;zTm3UOTx1GPHP4eZzkmSePH7lKU+JwBXh+TdNKb7gRYqUJmupbMEPqolUqLAKB2plvTTkSSmBHmx&#10;wzDED/8kvdgkUMiElvRLQU14FF9kf/yx+J55sp1oWEpJ8Klj6raLmeiKfc6qqKRj7L74nnlSJ36f&#10;kNdB9stxddvLzfEHAJi9q4mv5HZyYUkkSmalI+IrLLZ0TEgCADSrsc9MIxeo5NxMQ5hLHDdTLJdO&#10;VE/FmRrkxzc8k5gsNgZTvdiSocERACA1SeeSZCXXzaWT0HTDC8jxqf/FUCcUu3+2+4TaLxc5Uo0E&#10;ByIVn/tCSafXRJ2LEv9vN1VN91lMZeqcopr2A3sVwDzatmXLvbI8cOCA+rhh9uTrdrr4yvoqlovr&#10;sVSvm9j9ifaJy+1Ptd/j2N9e4qs3pWN8Ff9vNpVN9zlMZeqcvnHoN4mtgAXw+B8PE1stPGnnKgPH&#10;yCAxsbM8KFNx2CtvNjOVIe5E7D6RaP/l6qbib3Y6xRvzJS1jsLh/s6lsus9hKlPn9I2XTxCDAQvk&#10;8U9+aNo4jJ53AAAAAAAAAAAAQJIgeQcAAAAAAAAAAAAkCZJ3AAAAAAAAAAAAQJIgeQcAAAAAAAAA&#10;AAAkCZJ3AAAAAAAAAAAAQJJItuSdEVPER8yitm+THQAAAJgT4isAAIDFt9osKuY6KTtMXzaL2ifH&#10;AQAAEkq25J0+QzloFgAAAMxNorhKFeIrAACAhXHKLIniL1XkOAAAQEIMmwkAAAAAAAAAAAAkCZJ3&#10;AAAAAAAAAAAAQJIgeQcAAAAAAAAAAAAkCZJ3AAAAAAAAAAAAQJIgeQcAAAAAAAAAAAAkCd1epiLD&#10;XgIZKV0+AOpLKJ0+0OqctmzZYq8BWAgHDhxI5TgmGRFbAUvE6/Vq119/vfbLX/5Si0Qi9t6r883X&#10;fsteS30fe8u/W0tiK2BhEVstKeIwYBFkZ2dr1113nXbs2DFtaGjI3ovLIQYDFl6iOCxlAzO3222E&#10;QiF7C8gMBQUF2vDwsL2FZEdwAywsLjDNL2KrxFwulxYOh+0tYGH89m//tnbvvfdqu3bt0n7+85/b&#10;exGP2ApYWMRWS4c4DFh4krj71Kc+pa1bt0776U9/qj3yyCP2EcxErkVKwhPAwkqr5J35h5vVKmnf&#10;gQM/sHYIXdcHa2sbRktKrjFXdVcgMFB88uTLnkBg1K4BpLwbNe22VzWt3N5Ektqgaf2HNe0ZexPA&#10;PNq2Zcu9suQC0/xSsdW7/7bgQmzlnixa7wjmro96xo6FsgaP2bsBzLOsoVWVvo633hLKGegZXrX3&#10;oL37ivz1/Qduaz82nHaxYtnK3MHP/Pv2/fYmgHn0+B8PE1stMRWHvecv//4F5+T49eYb4TF0fSKS&#10;nfdixOnqtyoBuGJ6JOLKP9t8qzs4URJ1OCeGa+p/EcnJ5XoxgCX3+Cc/NG0cll7JO9tEYWFx/8qV&#10;mw2Px6tFIuH8np7m/Pb2k/ZhAJcRdbncA7W1GyeKimpl2xkKjRacPfuad2Cgx6oAAEuI5N3CSJS8&#10;c00UrnOG8hoj7rHj4ezBZns3gHmmR9yu4uO/+WuyPrDuhz81nCG6ewJYNCTvlp6Kw977+a9Y21GH&#10;syuck/eyoTuC1g4AV8wVnszOPXf8Jitx5/KMjixb+8twdq7fPgwAS2qm5J3DXqaV7KGhgerm5r3Z&#10;g4NtmtPpGqmqura7vv6WcHZ2jl0FwAwc4XCotLX11bLW1meck5MjEbc7b2DNmtv6rrnmxnBWVrZd&#10;DQCQ5gxHZEKWuuHkux9YQJKsC+cM9euaw+nx15TauwEAGWDXrl0326sy8V04kpVzKOTNf57EHXD1&#10;JHGXf+bo7VOJO7d/ZOX6X5C4A5Aq0jJ5J/RwOCzJh+LTp5/XI5FgyOer7G5ouHO0rGyZXQXAZWQN&#10;DvZXNTU9ndfd3Sy9WCcKClZ0Nzbe5V+2bJUMU2tXAwAAwFUKe3u7ZekZraqydgAA0tr+/ftdu3fv&#10;/oz5p/Wz9i4tlOPbH3Znn7Y3AVwFlbhzhEO+qcRdw7NhV5bVOBEAUkHaJu8Ub19fV1VT05Mev7/D&#10;cDo9Q7W1N/WtXXuDDAtoVwEwE8MwCs+ePV557Nhe+3PkHq6uvq6rsfGOifz8IrsWAAAArsJkfnuX&#10;LF1jpRXWDgBA2nr00UdrOzo6ntV1/Yv2LovhdNEjCJgHrokxn0rcRbJyBkjcAUhFaZ+8E45QKFje&#10;0vJCwfnzr1q9hwoLV3Y2Nt45XlRUZlcBcBmuQGBcPkdFbW0vmJ+pQDgnp7j3mmu2DKxevclwuVx2&#10;NQAAAFyBcE6/P+qYDDgj2V5XoMRn7wYApJndu3d/IBKJNJmrNxuG0abr+tapIwDmg5W4O9diJe5C&#10;nuz+oeUNB0ncAUhFGZG8U3wdHW3Se8gdCPQbHo93oK7u9oFVqzYaDofTrgLgMnJ7ezuqjhx5ytvX&#10;d0K2x0tK6jo3bLiLIWkBAACuTsjbNzV0pr+q3NoBAEgbDz/8cOGePXv+Tdf1h82SZxjGbo/Hs3HH&#10;jh0H7SoArtKFxF00ki2Ju5EVjc8ZTmfYPgwAKSWjkndCeg9VNDf/wtfV1WQGSsZ4aenarg0btgZ9&#10;vgK7CoDLkDkli0+fbqpoaXna/EwNRN3uHBmStnv9+lvDOTleuxoAINXpkakWqlFHtrUEsKCCeV1W&#10;8s49WlFp7QAApIU9e/Zs93g80tvuPWYZikajv7Nz584H7rvvvlGrAoCrljU6VJJ/9tgdVuIux9dB&#10;4g5Aqsu45J3FMIyCc+dOVBw/vs85MTEcycrK7163btvw8uVrNV3X7VoALsMzOjpSeeTIARmSVo9E&#10;QqG8vIquhoa7hlaurOezBACpz9CMqCzNr/TMjBmBRRYsONttGFHDNVFUqkedjA4CACnu4Ycfzt6z&#10;Z8/fmqtPmaXGLAei0ejGBx544PtyHMD8kMRdXseJWx1G1BP2+s6PrFz/Iok7AKkuoy/EePz+4crm&#10;5gMy/J9u8ldWbuxubHw7PYeAuZEhaauamp7IHh4+qzkcztHy8obOTZu2TxYVldhVAAAAcBmGMxSO&#10;5vj7dM3hzPIvL7V3AwBS0O7du9/i8Xh+aa5+wjCMsFn+dMeOHVsfeOCB9qkaAOaDStzphuGSxN3w&#10;ivUvGYZm2IcBIGVlfCtqPRqNyPB/xa2tz+rB4HgoJ6eka/367f7q6lq7CoBZcIRCwdI33nhZPkvO&#10;YNAf8Xh8vXV1d/StXXtD1O322NUAAAAwg2BuT48s3f4qhs4EgBS1a9euT+i6Lom7t5jliFneunPn&#10;zq/KMQDzJ2uwe1ne+RO3SeJuMr+4lcQdgHTCEEg27+Bgb1Vz89PZQ0NnNKfTNbxs2fU99fU3k3QA&#10;5sb6LB0+vDevp+eoFo1GJgoLV3Zu3HgPCXEAAIDLm/Sd65Sle7yswtoBAEgZu3btqtm9e/dTDodD&#10;hsqUOYO/HgwGJXH3mlUBwLyxEnfdbZt1zXBK4s5fVXeYxB2AdELyLoYjHA6VnjjxSmFb24t6JBIM&#10;+nzVnRs33j1eWkqrV2AuDMMoPHOmpfLo0afco6PdhtPploR414YNW4J5efl2LQBAktMdWkSWRlRj&#10;7i1gkYS9fSNRx2TAEc7OcwYK8+zdAIAkt2vXrvfoun7ILNvNzXZz+c4dO3b88YMPPjgxVQPAfMkZ&#10;7K6xEncmlbizDwFA2iB5l0Beb+/5iqNHn3b7/V2G0+kZWLXqlr66uusNl8tlVwEwC65AYLzi2LHn&#10;Cs+ceckRCgXCOTnF3fX1dw6uWtXI5wkAkp/hCE9dbDIc0nIcwCIJefu6ZZnlr6H3HQAkucceeyxv&#10;9+7d33U4HP+m63qpYRj/bu6+7v777//5VA0A8ym391xdbs8ZK3EXKK46TOIOQLoieTcN18REoKKl&#10;5fn8zs7XtUgkPFFUVNvR2Lh9sqioxK4CYJbyenraK48c2evt72+V7bHS0nXyeRorK6u2KgAAAOCC&#10;YF6Xlbxzj1YwAggAJLFdu3bdHAwGm3Rd/6BhGKPmrg/t3Lnz3Tt27OibqgFgPkniLmegc5OsS+Ju&#10;rGy5dZ0JANIRybvLyG9vP1l+7Ng+VyAwYHg83p41a94uvYY0MzKzqwCYBRmWtvjUqcNlb7xxQH2e&#10;Bmtrb5a5JcM5OV67GgAAQMYLFpztNoyo4ZooKtWjToatBYAks3//fteePXu+qOv6s2aR+d1fiEaj&#10;1+3YseMfpmoAmG+5PWfWSeLOMI0XV79O4g5AuiN5NwueQGC0srn5mbyenqOyLb2GOjds2MbcXcDc&#10;ZY+MDMrnSXq16pFISOaW7Fq/fvvw8uVrSYoDAABomuEMhcNZ/gFdcziz/MtL7d0AgCTwL//yL3Ud&#10;HR3Pmqufmdqjfam6uvr297///SQSgAXi62zdlDPY3SiJu9GK2pfGy2pO2ocAIG2RvJst88eh8MyZ&#10;Fuk15AwG/ZHs7IKedeu2WgkHAHNjfp6kV2tFc/NTWSMj7ZrT6fJXVm7s3LjxzonCwmK7FgAAQMYK&#10;e3vtoTOrmPcOAJLEnj17PuhwOA6Zqzebf9a2meX2HTt2fHbr1q3hqRoA5psk7rJGBurMz5uVuJss&#10;qjhvHwKAtJZMybvbzGLElU+ZJalYvYaamvZ5BwZOag6HUxIOPY2Nt4ezs3PsKgBmyTU5OVF2/PhL&#10;xSdPHnSGQqORrKz8vrVrt/TV1V0fdbncdjUAwJV7r1ni4yvZNyuGHpmUpW44iHOARRbK75hK3o0V&#10;k7wDgCW2Z8+e0t27dz9urn5X1/U8wzD+wePxbHzggQdemKqRkFzTio/D5NoXgFnQdU33nT9+vZW4&#10;0/XwWOWqF0ncAcgkyZK8W20WGXJgjVlk2DwpnzbLl82SdAk8PRqNFJ88+bokHByhUCDo9ZZ1NzRs&#10;91dUrLCrAJgD78BAT+Xhw0/n9va2aObna6KoqLZz06Z7+EwBwFWRi0OPmkXFVlIesvfNKoFnaNGI&#10;LHWGNQYWXTCvazDqmJxwhHN97skC5gcGgCXyyCOPvMNcHDLDod8yDKMvGo3+zs6dOz903333jU7V&#10;SEhirQ+bJTYOe8Iscu2LBB5wGZK4Kzh7bHPW6HCtJO5Gq9c+N1FY3mEfBoCMkCzJu1NmkUBGlspX&#10;zCLjF0uwk5SshMORI3uz/P7zhtPpHl6x4sbe+vqbom63x64CYJYkKV7U1na0/NixfZ6xsR7zM+WR&#10;z5T0bA16vT67GgBg9g6aJT7p9lF7+QF7CSCJhb0DU73vhmvofQcAi+zhhx/O3r17998ZhvEzc7PG&#10;XO41y3UPPPDA96dqzOh7ZqmbWr1AxWH320sACajEnWvcv0wl7ibzCvvtwwCQMZJ9zjuZ7Fd64yUt&#10;RzgcKmtpebHwzJmX9EgkNOnzLetqbLxzvLS00q4CYA484+P+8qNHDxacPfuy+fmaUD1bB2trGwyH&#10;w2lXAwBcOWkcFX8xCUASCuV1Wck7z1hFlbUDALAodu/e/RaPx/MrXdf/i7k5EY1G/3jnzp13PfDA&#10;A+1TNa6IarAuo08BSECPRFz5p4/cIom7qMM5MVJdd5DEHYBMlezJOyEXmJJeXk9Pe8XRo3ulx1DU&#10;7c4ZWLXqloE1a641XC6XXQXAHPi6u89WNjU9lTM4eFqGaxsrK6vv2LjxrvGSElqeA8DVkwZSAJLc&#10;ZP65bsOIGs6JolI96qQREwAsgt27d3/SXPzKLBvM8pphGG974IEHvi7H5knsqFMAbFbi7mzzre7J&#10;8Qorcbe8/tlQXtGAfRgAMk4yJ++kJdI9ZnnS2koBromJgPQYyu/sfF3m7RovLl7T1di4daKwsNiu&#10;AmAOpGdrSWvrodITJw44JyaGDY/HO7B69a2969ZtDmdn59jVAACzJ3OsyKgG+6ytWTA0Y2reO81J&#10;gyRgkUVdE6Fwln9AN5wuj39Zib0bALAAdu3aVbNnz579uq7/tVkk7vlqMBh8286dO1+bqnHV1JzD&#10;v7CXAGwXEnfBiRKVuAtn5/rtwwCQkZI5efdte/lVe5ky8tvbT8q8XZJsiHg8vt66ujuGamvXa2b0&#10;Z1cBMAfZQ0MDVUeO7PN1dh7WIpHwZH5+jQylOVxTU8fnCgDm5J/spcwtPCuGFp2UpW44mNMXWAJh&#10;b+/UvHejVYw+AAALZNeuXe9xOBxN5uoWs8jQmHft2LHjTx988MEJOT5PHjWLjC4l8+EBsLnCk9mF&#10;Z45ssRJ3LrffX9twgMQdACRv8k5aI0mvu0+bJSWHE5B5uyTZkNvb2yLbo2Vl67saG7cEvV6fVQHA&#10;3BiGUdDe3lp59OhTWX7/ecPpdPurqjbJ54rerQAwK58yi/S6e5+1BSAlhPI77HnvmFMbAObbww8/&#10;XLh79+5dDofj38zNQrN8PxgMbtyxY8deq8L8UQ3UP2AvAZgkcZd/5ujtztBkviTuRlY2PBty54zb&#10;hwEgoyVj8k6Gc5LWSE+YZdatwpOSYRhFbW1Hy1pbn3GGQqPhnJyinvr6rSM1NXLhDMAVkOFpy1pa&#10;Xiw+ffp5PRgcl8+V9G6VOSajLpfbrgYAuJg0jPqyWR4yC629gRQSzOsajDomJxzhXJ97ssBr7wYA&#10;XKU9e/bc5na7D+m6vtMwjFGzPLhjx47fefDBB4fsKvNFGlB9xCzSQP2g7ADwZuLOEQ75VOIu7Mqa&#10;z96uAJDSki15J/PcPWsWGUbgHbIjHciQf5VHjuzLGRw8rTmdrpGqqmu716+/lTm7gCvn7evrqm5q&#10;eiq3r++4bFtzTG7ceNdoeXmNVQEAoMQ2jPqo7ACQWsI5Az2ydA/XMHQmAFyl/fv3u3bv3v2XhmHI&#10;/Ha15q4XnE7nxp07d6rhxedTbAOq1G6gDswj18SYL//0kW2SuAt5svuHVm44QOIOAC6WbMk7SdqJ&#10;OnuZNvRwOFzS2npIegs5wuGJUF5ehczZNVpWtsyuAmCO9Gg0UnT6dHPF0aN73YFAf9Tlyh5auXJz&#10;T0PDbcGcnDy7GgBksrRsGAVkmlBer5W884xVVFk7AABXZM+ePfXnz5//pa7rfybbhmF8trq6+vb3&#10;ve99bVaF+UUDKiABK3F3ruV2RzSSLYm7kRWNz0Vd7pB9GABgS6bkXau9TOshJaW3UOWRI3vVnF1D&#10;tbU39a5bt5nh/oArJ3NMVhw58kxBe/sreiQSDObmlvc0NNxpfr7WGw6H064GAJno6htG6VGrBawe&#10;dTFiALBEggVnu2TpnCgq1XWnbu0EAMzJ7t27/9AwjF/pun6judlqrt++c+fOL23dujU8VWNe0YAK&#10;SMAd8BeoxF0k29sriTvD6VyIzyAApLxkSd7JMAIqaSeBjRFX1MS+acERCgVlzi470RCazM+v6dqw&#10;Yft4UVGZXQXAFfB1dp6pamp6MntwsE1zOJyjZWXruzZu3DZeXFxuVwGATCLzqyjxsZWU2OPT0h1a&#10;RJZGNCnnSgYyQsQ1HoxkjQzohtPlHq4stXcDAGZhz549pWb5sa7rD5lFRmj53263+7oHHnjghaka&#10;C+KT9lKudSWKw+Q6GJBRskaHSvLPtdwhibuw13d+qHbDQRJ3ADC9ZLkI8z2zSAvS6UpaDi8giYaK&#10;Y8ee9oyP90bd7pyBurrbB1av3kRPIeDKSXK8tLX11bLW1meck5MjEY/HN7BmzW1911xzYzgrK9uu&#10;BgCZQOZVSRRXqcK8K0AKCXn7umWZ5a+mURIAzNLu3bvfZRhGk7kqyz5z+e4dO3Z85L777hu1Kiwc&#10;uY6VKP5SRa6DARlDEnd5HSdu1Q3DJYm74RXrXzIMK5ENAJgGLaiXmCsQGC8/evSgr6urSYtGI+Ml&#10;JXXSUyjo8xXYVQBcgazBwf6qpqan87q7m7VIJDxRULCiu7HxLv+yZas0XZc/lgAAAFLGZN55K3nn&#10;Gi9n3jsAuIzHHnssb/fu3X9n/uknPe4qDcP4ucfj2bhjx45/t6sAWCTZ/v4KlbgLegvOkrgDgNkh&#10;eZcMzCiy4Ny5E+VvvHHAOTExLD2Futet2za0cmU9SQbgKpifrcKzZ49XHju21+33d8k8k8PV1dd1&#10;NTbeQYIcAACkkpCvcyCqB4POUG6+M+hjDkoAmMbu3bvfEgwGZW67/2Juyty9f7Rz58533nfffdb8&#10;oQAWT9Zg97Lc8623SOJuMr+4dWT5updJ3AHA7JC8SyIev3+46siRfd6+vhOyPVpe3iBJhnBOjteq&#10;AOCKSA/XipaW54va2l5whEIB8zNVLAlya5hal8tlVwMAJGAYUWvOO11nWG9gqYW9/daF56yR5RXW&#10;DgDABfv373ft2bPnz8xVSdzVm8vXIpHIW3fs2PH3VgUAi0oSd3ndbZvNz6MuiTt/Vd1h+xAAYBZI&#10;3iUbwzCKT59uKj958hd6MDguSYau9eu3W0P9Abgqub29HVVHjjylEuQyTG3nhg13jZaVLbMqAAAu&#10;5TAmrWXUkWUtASyZUF5vjyw9oxUk7wAgxqOPPlrb0dHxlLn6l7quSwPNr1ZXV7/1/e9//xGrAoBF&#10;5e1rX6USdxOFZS0k7gBg7kjeJSmZr6u6uXlv9tDQGc3pdMlQf9319beEs7Ky7SoAroAeDoclQV5x&#10;/Pg+VyAwEHW7c4Zqa2+yPl/0cgUAAEksWHDW6nnnDBRX6LqT4fUBwLRnz573RqPRQ+bqFrO0m+tb&#10;d+zY8adbt24NWxUALKrc3nN13v6O6yRxFyiuOjxaseqofQgAMAck75KYJBlKT5x4RYb60yORYMjn&#10;q+xubNw+VlZWbVcBcIVkmNrKI0cOFHR0HDI/XyH5fHU1NNw1tGLFOuaaBAAAySjiGg9GskYGdMPp&#10;cg9Xltq7ASAjPfzww4W7d+9+1FyVUmgYxveCweDGBx544IBVAcCik8RdzkDnJlmXxN1Y2fJW6wAA&#10;YM5I3qUAa6i/pqYn3X5/l+F0egZra2/uW7v2BubqAq6e7/z50+bn64ns4eGzmsPhHK2oaOzctGn7&#10;ZFFRiV0FAAAgaYS8fdbQmVn+6nJrBwBkoF27dm3xeDxNuq6/19wcMpcP7Ny5830PPvjg0FQNAIvN&#10;13mqURJ3hmm8rOYVEncAcHVStnfJli1bDHsVAABkoAMHDtBLdh4RWwGpobKyUvv1X/91bXBwUPv+&#10;979v7wWAq5cKsdX+/ftdHR0df2kYxid0XXeZy4NOp/OB973vfW12lZREHIZU97a3vU3bsGGDFo1G&#10;tX379mmnT5+2jwAAZiNRHJayPe/kj1UAAJCZhoeH7TXMF2IrIDX09PRowWBQKyoq0nJzc+29AHB1&#10;/H6/vZa89uzZU9/R0fErc/WTU3u0P1+2bNnWVE/cCeIwpDISdwBwdaa7xpXKLdatVklRTfuBtZVp&#10;dF0fWr78Gn95eYO5qjsnJoZL2tpelnm87BoArkIwJydvsLb22lBeXoVsuwOB/qK2tkOe0dERqwKA&#10;JePQtHvtVXrezS8rtvrGod+8KLZyTxatdwRz10c9Y8dCWYPH7N0AllD+mTs2e8YqasbLm14ZLz12&#10;xt4NAFfk49f9MOljqz179vwXc/HXZsk2DKPF4XA8cP/9979sHUwPU3HYyycy8xoXUpKua7rv7LG3&#10;esb9NYauh0crV78wmV9iDe8NAJidj9+4dto4jDnvUpUZrRaePXu84vjxfc7JyZFIdnZBzzXXbBle&#10;vnytJPbsWgCukCcQGK04duy5wjNnXnKEQoFQTk5Jd339nYOrVjUy3yQAAFhK4dyeblm6xsqtRkYA&#10;kK4ee+yxyj179vzYXP07s2Sb5X97PJ63plniDkg5krgrOHts84XEXfXa50jcAcD8InmX4qSnXeWR&#10;I/u9/f2tmsPh9FdWbuxpaLgtnJPjtasAuAp5PT3t5mdsr3dg4KRsj5WWrutobNw+XlpaaVUAAABY&#10;ZMGCc1byzh0oqdB1Jw33AKSl3bt3vysYDDaZq+8yDKPPLL++Y8eOj9x3332jUzUALAU9GnZK4s41&#10;7l92IXGXV9hvHwYAzBOSd2lAj0YjxadOHS5ubX1WeggFvd6yrvXrt/urqlbaVQBcBUc4HCo+efL1&#10;sjfeOOAKBAYNj8c7sGrVLT319TeHs7Nz7GoAAACLIuwenQh7/IN61OX2+CuL7d0AkBYee+yxvD17&#10;9jyk6/qPzVJq7vqJuVy/c+fOn0zVALBU9EjElX/m6G2SuIs6nBPDNesOkLgDgIVB8i6NeAcHe6WH&#10;UPbw8FnN6XQN19Tc0Ftff1PU7fbYVQBcheyRkcHK5uYD+Z2dr5sBayjo81V3NTTcxXC1ANKZoUXD&#10;1jKqM2QwkETCub1Tve/8VQydCSBtPPLIIzeGQqFD5uofGoYhPez+aMeOHdLjrs+qAGDJWIm7s823&#10;uoMTJZK4G1le/2zYmz9iHwYAzDOSd2lGegiVvvHGy4VtbS9KcmHS51vWtWEDQ/wB88X8CzK/vf1k&#10;RXPzU1kjI+2SKJfhajs3brxzorCQlu8A0o6hR4Oy1DUHjYGAJBLyddrz3pWRvAOQ8vbv3+/avXv3&#10;Z6LR6C/NzTqzvKbr+lt37Njx91YFAEvKGQ56YhJ3AStxl53rtw8DABYAybs0ldfbe77i6NG97tHR&#10;7qjLlS1D/PXX1V1nuFy0mgfmgWtycqLs+PGXik+des4ZCo1GsrLy+9au3SKfM/Mz57arAQAALIig&#10;r2vAcIRDrqCvyBXKy7Z3A0DKefTRR2vPnz+/X9f1L8q2YRh/VV1dLYm7FqsCgCXlCk9mF5xpvsNK&#10;3Lnc/pFVG/aTuAOAhUfyLo25JiYCFceOPSdD/GmRSDhQVLSqo7FxO72DgPnj7e/vrjx8+Onc3t4W&#10;LRqNyOesc9Ome/wVFSvsKgAAAPPOMCJGKKff6n3nGV5O7zsAKemRRx7ZGYlEmnRdv80wjDaz3LVz&#10;584/37p1qzVsN4ClJYm7/DNHb3eEQz4rcbey4dmwK2vCPgwAWEAk7zKADPFX3tKy3xUIDBgej7e3&#10;ru6OwdraBuboAuaHHo1GitrajpYfO7bPMzbWYzidnuEVK27saWy8Pej1+uxqAAAA8yqc29sjS9dY&#10;Ock7ACnl4YcfLtyzZ8+/GYaxS9f1PHP5vVAodN0DDzxwwK4CYIm5JsZ8KnEXcWcNk7gDgMVF8i5D&#10;eMbH/ZXNzc/k9fYek+2xsrL6zg0btpFYAOaPfM7Kjx49WHD27Mt6JBI0P19l3Q0N2yVZbjgcTrsa&#10;AADAvJjMP2f1vHMHSip03UnDPAApYc+ePds9Hk+TufoeswyZ5X07d+5834MPPijrAJKAlbg712Il&#10;7kKe7P6hlRueIXEHAIuL5F0mMQyjsK3tWFlr6zPOYNAfyc4u6Fm/fttwTY1MBg1gnvi6u89WHT78&#10;RM7g4GndJMnyrk2b7hwvKaFVPICUY+jhgCx1w+m1dgBIGhGPPxBxj43oUZfb469kaHwASe3hhx/O&#10;3rNnz1+bq0+ZpcYsB6LR6MYdO3Z8T44DSA4XEnfRSLYk7kZWND5nOJ0MZQsAi4zkXQbKHhoaqGxu&#10;3u8dGDipORxOf1XVpp6GhtvC2dk5dhUAV8kRDodKWlsPlZ44ccA5MTEccbvzBlavvrV33brNfNYA&#10;pBjDXgJIQmFvT6cs3f4qGgkBSFr/8i//ssHj8fzSXP2kYRhhs/xpdXX1XQ888ED7VA0AySBrdKhE&#10;Je7C2bldJO4AYOmQvMtQejgcLj558vXiU6eec4RCgWBubrkM7zdaXi6t3wDME0mWVx05ss/X2XlY&#10;i0TCk/n5NfJZG6mpWcO8kwAA4GpN+jqsee/c46Xl1g4ASDK7du36hNPp/JW5+hbDMFrM5Vt37tz5&#10;1a1bt5IQAJKIJO7yOk7caiXuvL7zw7WNvyRxBwBLh+RdhvP293dXNjc/neX3nzd/kN1DK1du7q2v&#10;vynqcrntKgCulvkXakF7e2vl0aNPefz+DvmsjVRVXdvV2LhlIj+/yK4FAAAwZ6GCrj5Dj4Sdk/nF&#10;zrDXY+8GgCW3a9eumt27d//M4XD8rbmZbf5Z9PehUOi6nTt3vjZVA0CyUIk73TBcVuJuxfqXDIMR&#10;OABgKZG8g+YIhYJlLS0vFpw9+7IeiYQmfb5lXRs2bGd+LmB+uSYmAuUtLS8Unz79vB4Mjodzcop6&#10;r7lmy8CaNdeSMAcAAFfCMCJGJGegW9Y9wysqrZ0AsMT27NnzW7quHzLLOwzD6DLLr+/cufOPHnzw&#10;wQm7CoAkkTXYvSzv/InbJHE36Ss6TeIOAJIDyTtc4OvuPltx9Ohez/h4b9TtzpH5uSSpYDgcTrsK&#10;gHng7evrqm5qeiq3r++4bI8XF6/p2rjxLoatBZCUdMMaKseI6vToAZJUMK/bSt65R8sYOhPAknrs&#10;scfydu/e/V1z9XFd10sNw/h3c7lx586dP5mqASCZWIm77rbNumZIJ/5Wf/XaQyTuACA5kLzDRaye&#10;Qc3Nz1rzc0WjETupsI2h/YD5pZufr6LTp5srWlqedgcC/VGXK1uGre1ev/7WYE5Onl0NAJaeMzJp&#10;LQ2dHsJAkprMP2cl71zjJfS8A7Bkdu3adXMwGGzSdf2DhmGMmuUjO3fufPeOHTv67CoAksiFxJ3J&#10;StxV1R22DwEAkgDJOyQk83OVHz++3zkxMRzxeHwytN9Qbe16zfxBt6sAmAee0dGRiiNHnik4f/5V&#10;PRIJhvLyKnoaGu4cWrmynl6vAABgNiIefyDiHhtxGB6P219VbO8GgEWxf/9+1549ez6v6/qzZqk1&#10;DOPlaDQqc9v9b7sKgCST23uuztdz5iZJ3AWKKppJ3AFA8iF5h2lJUqHqyJF9ami/0bKy9V2NjXfQ&#10;KwiYf76OjraqpqYnswcH2zSHwzlaXt4gvV7Hi4sZ/goAAFxWyNtn9b7LGl3GvNUAFs2jjz5a29HR&#10;8ay5+rmpPdqXli1b9rb3v//9rfY2gCQjibucgc5Nsh4orjo8Vr7Suu4HAEguJO8wM8MwZGi/stbW&#10;Z/RgcDyck1Pcs379tpGamjV2DQDzxBEKBUtbW1+Vz5szGPRLr9eBNWtu67vmmhujbjdzTQEAgGmF&#10;8jqn5r0bLyV5B2BR7Nmz54ORSKTJXL3ZMIw2Xde37tix47Nbt2615ssFkHxye86suyhxV7acRDsA&#10;JCmSd5iV7KGhgerm5r1WryCn0zVSVXVtd339LeHs7By7CoB5kjU42F91+PDevO7uZpl7cqKgYEXn&#10;xo33+JctW2VXAQAAuEjQd77f0CNh52R+sTPspdEPgAWzZ8+eUrP8m7n6XV3X8wzD2O3xeDbu2LHj&#10;4FQNAMnI19m6KWewu9H8zBr+8pUvkrgDgORG8g6zpofDYekVVHz69PPW3Fw+X2V3Q8Odo2Vly+wq&#10;AOaLGUwXnj17vPLo0afcfn+X4XS6h6urr+vasGFL0OcrsGsBwIIzHOGALB2a02vtAJCUDEckEske&#10;7JN1z/CKSmsnAMyzRx555B3m4pBZ3mOWoWg0+js7d+584L777huV4wCSkyTuskYG6iRxN1pR+9Jk&#10;UcV5+xAAIEkla/Lu52YxzHKbtYWk4u3r65K5uTx+f4fhdHqGamtvsob1c7ncdhUA88QVCIxXtLQ8&#10;X9TW9oIjFArI0LXd69ZtG1i9epPhcrnsagAwG1cUX8kf+PYqgCQXzO3ulKV7tIw5cwHMq4cffjh7&#10;z549f2uGBT8zN2vM5d5oNLrxgQce+P5UDVyG9HCSmGq1tQUsEl3XdF/HieusxJ2mR0jcAUDqoOcd&#10;rojMzVXe0vJCQXv7K1okEraG9WtsvHO8qKjMrgJgHuX29nZUHTnylLe/3xrWYrykpK5zw4a7xsrK&#10;qq0KAAAg44UK2q1571zjJfS8AzBvdu/e/RaPx/Mrc/UTZpkwDONPd+7cedcDDzzQblUAkJQkcVdw&#10;9tjmLP/gKkPXw6PL1h4kcQcAqSNZk3cyDINuFsZLT3K+zs4zlceO7XUHAv2Gx+MdqKu7fWDVqo2G&#10;w+G0qwCYJzJ0bfGpU4crjh/f5woEBqJud85gbe3N1vyTOTkMZwfgcoivgDQXyhoej7rG/A4zMPeM&#10;VhbZuwHgiu3evfuTuq7/0lzdYJYjhmG8befOnV+1DmIu6swicdgpawtYYCpx5xr3L7MSd9Vrn5vM&#10;K+y3DwMAUgA973DVrGH9mpt/4evqajIDeWO8tHRt14YNW5mXC1gYHr9/uPLIkQMFHR2H9EgkJPNP&#10;djU03DW0YsU6M0KXPwgBAECGCub2dcnSPVJdYe0AgCuwa9eumt27dz9l/nnx1+Zmtlm+HgwG37pz&#10;587XrAoAkpYeibjyTx+5RRJ3UYdzgsQdAKQmkneYH4ZhFJw7d0J6BDknJoYjWVn5Mi/X8PLla0km&#10;AAvDd/786aqmpieyh4fPag6Hc7SiorFz06btk0VFJXYVAJgXhmaEZKkbDua3BZJcKK/THjqzjOQd&#10;gCuya9eu9zgcjibzT/nt5ma7uXznjh07/vjBBx+cmKoBIFlZibuzzbe6J8crJHE3srz+WRJ3AJCa&#10;SN5hXlk9gpqbD3j7+k6YAb7ur6zc2N3Y+HaG9MtMv69pjeZfe5vtzSX1DU2rMZ/Ira9rWq69Ky3I&#10;/JOlb7zxcvHJkwedwaA/4vH4euvq7uirq7s+6nZ77GoAcFUMLTqVvNOcJO+AJfa1Hc/c+vhXj1xj&#10;b14i6Dvfb+iRsGvSV+wIZy/oZ/aRzx9q/NaHn0uKWA/A1Xvsscfydu/evcvhcPybuVloGMa/m8vr&#10;7r///p9bFQAktQuJu+BEiUrchbNz/fZhzIOvvf/eWx//m/81bRy2mJ559J9r5Pl0vHEsra5zAXgT&#10;yTvMOz0ajRSfPt1U3Nr6rB4Mjodyckq61q/f7q+urrWrYJFI8kwSVrFF9v1Q0xalZ1aT+QffPk2r&#10;sTeX1BlN876saRVtU0O+pB3vwEBPZVPTvryenqOa+RmcKCqq7dy48W4+dwAAzC9JWEkCLbbIvqYD&#10;nYsSX509OlRx6lB/mb15CcMRiUSyB/t03aFnjSxf0N53nSdGCt/4VV9SxHoArl4wGJTedjsNwxg1&#10;Nz+0c+fOd+/YsaNv6iiAZOYKT2YXnjlyh5W4c7n96Zi4G+nt9nzrD9+/WRJWsUWSaYuVwDp7tKni&#10;1GuvTBuHLaaBznavPJ/+jvNpeZ0LAMk7LCDv4GBvVXPz09lDQ2c0p9M1vGzZ9d319bfQG2jxPKxp&#10;6yRhZW9qw5rmkX3v1rQ7vqBpq+zdSBOSOC88c6al/OjRp92jo92G0+mxPncbNtwR9Hp9djUAAHAV&#10;Xvzh2XWSQLM3tcBYyCP7/uGPX7rj5/+7JSniq2BujzV0pnu0kqEzAcxIRsyxV2VdGv694HQ6N+7Y&#10;seMfpvYCSHaSuMs/c/R2Z2iywErcrWxIyx53Z5qbfG+8/Mua7tMni+1d2lB3Z96BR/5pw9d//73b&#10;mg7sZQoRAGmF5B0WlCMcDpWeOPFKYVvbi3okEgz5fJXSG2i8tLTSroJF8JKmPSfluKbt369pT+dp&#10;WugLmnbdYvXAw+LyBAKjFceOPVd45sxL5mdwQnq/djc0bB9ctarRcDicdjUAAHAV/mTPHc9J+cy/&#10;b9//R9+99emsHFfoZ//n+HWL1QNvJpO+dnveu2KSdwCmpYfdee7R8i32pvhCdXX17e973/va7G0A&#10;SU4l7hzhkO9C4s6VldbzU1asWjPwJ//yg+ekfPGJXz5x75985qXJwLh712f/5BbpnWdXA4CUR/IO&#10;iyKvt/d8RXPzXrff3yW9gQZWrbpF5uQyXC6XXQWL5A5NG/4dTTsl68+QvEtreT097ZVNTU95BwZO&#10;yvZYaem6jo0b7yJ5DgDA/Kq7sXT4LXdXW/FV68v9Sx5fRXKGRqOuiVFHNCvbM1pZZO8GgAtcwYJV&#10;7kDZNj3qvvAdsWPHjs9v3bo1bG8CSHKuiTFf/ukj2yRxF/Jk92dC4i6RO973u+1ly2sHJYEnvfPs&#10;3QCQ8lK5B8bn5X+f07Rj1haSniMSCef19Z3THI7gpNdbGvZ6i0dLSpZnBYODromJgF0N8+gLmrZe&#10;lgk+J9F/1bRa868y40Oads7ep72uablf0bRVn9W0+u9q2oqfa1pJtqaF6jXNen+kp977Ne36DjNG&#10;3KJpQ9aNYmzXtM3PaFrhb2par2zLfZh18+If/7ymef7WPPYpTWuUOuZzqRrUNP1mTRuxq1zkG5pW&#10;89eatvprmrbGvk/XWk0bz9e0iF3lIv+saZWf1LSGvzfPUc7BfP5+89zyX9C08vdq2hl1PtNRz+9L&#10;mnaN3Md0z0/mD/yReZ83atrwg5q2UZ5fotdGXrf/rmnrZnr+l3vtr5QejUZzBge7s0ZHu4O5uYXR&#10;7Oz8QFHR8on8/AJzX78jHOaPc6Qc9d02tYp5ZMVW7/zD+ktiK1ckt0o3nLlRx2Sn4QyP27uBjPTz&#10;/3Pc+g5K8FmJvvrE+dpoxDBu+e3aC/FVxxsjuXsfPrHqP751rP6XPzizouX5nhJXliNUUeuzfuOl&#10;p97u//7q9SO9E666G0svia++9eHnNre+0l+4cUuVFV/J4xeUZY/FPoaQx/nx3x295snvvnGNPE55&#10;WaWrsrQmK6qHAiFf50VzVo30THj272pd8cR3jl/z7PdO1x564nxVYCSk124qThiLCRkS9Id/29wo&#10;9919ejRnWV2+3zzfZcO9E3mJvjfiXe51UGQOwdBExAgHo/qjnz90rTw/X0nWeGw99fzV85nuvuS1&#10;ffqfWler16StaTC/pDp33Ly/kF0FyDjm77nHHSh9qzPkvUbXdEfEGWj7j/97qNA+TGy1dKbisA9/&#10;7LLfp4CwEnfnWm53RCPZVuJuReNzUZc7aB9OSz1tp7yvPvnT2oKyirFb3v2fLoqD+jvOedqaXivP&#10;Ly0bXf+2t/fbu83441ju3n/+zqr/eOjr9b98/F/NmOEXJS5PlhkzrLZihp9/5+9W/fAbX270FZWY&#10;scbUPkVu+50//oPNoYkJo3bjW6wYyaxvxmGXPr7U/fG3v3bNk//47WsSPU4s6R24f8/DK5747reu&#10;efaxXWYc9tOqgH9EV4+RyIs/+UHlD//mLxukvty3eb/+828cy5dzvv7ud51J9DixZvuYMoegnG84&#10;GNQf/Z9/fq3UTfTaPPPoP9f89Ft/Uz/TfV3utQcwRb5X7NVL4jB63mHR5be3nyw/dmyfKxAYMDwe&#10;b8+aNW+X4fxkgH27ChZYm6blyPI2O8kmJOF1nabd83VN22Dv0h7XtNUyP54ck+0bNc0vc+h9R9Ou&#10;sSrEkDr7NK3G3pzWM5pWYH4j3WN+G10nc/DJvpfM+/xjTdu8TtO2SuLMqmiTfXLsBXvuPvN4ntx2&#10;m6bdalWIIwm1BzXtFrlP2X5K05bfrmnbDmrarCYUliSaen5mJGZNeKyen9y3VcnWpGmF5v2Wy3OR&#10;x5F9P9W0auug7bc17S3yGiZ6/upcZ/PaX63skZHByubmA77OzsN6JBIK+nzVXQ0Ndw3X1NTx2QMA&#10;4OoNnB+34qvV15VciK9e/NHZyi//p/33HNhz8sJv/Ov7OlfL/HhyTLZXNhT5ZQ69577fdkl8JXXe&#10;+FXf5eOrPSdr5HFk7j17l/bED5/Jl+XQCc9qa4dNkmhf+q2n75EhPgd7Alasc+bIUMUPvnpk8yOf&#10;P3RRrKN86bf2bpX6Q92BPNmW8/nmhw/eqrYvZzavgyKvxZFnuqq/87EX3951yl8kcwrG9mZsfbmv&#10;QD1/e9eF+5LXwd6lybnIvtee7LDOX81N+PUPPLtNXgOrEpBhnOHcSvdYxXZHJKva0KLBUNbgi2Fv&#10;/6v2YQApwjU+kh+fuDOczoxumDvY2eGVZd31N11I3EnC68v3/8Y9MieevUt7ff+Tq//hkx+5Q47J&#10;dlH1ssDZo00Vv/rp49Y1nVgH/vWfa+VYts8342sriSx5nBd/+P8uxGHqcf7vn/7nt9i7LJLQ+tK9&#10;d9/zs+9887rB7s6pOKz59YoffO1Lmx/54p8ljMNk/yOf//QtUk+2W144uFzm+Dv12iuzus41l8eU&#10;8z3yzNPV3/nEh97edfpEUcDv97S++uKFOEySgF96911b5bbx9xV7rrN57QFcHsk7LAmZk6uyufmZ&#10;vJ6eo7Itw/l1btiwLZiXZ11kwMLao2krZXmHpl0IaobM+O9zmnbonKb9RM2RJ/PjybFvadoaWS7T&#10;tOA2TWvv1LRcScLJPuVHdpLpY1ZucHr3a9rNo5rm/ltNe0nm4JPHGdG0H79b006dMOMm8/YNdlWL&#10;GT2NyfM4r2lPSF1ZynOQuvFz9kni7WFNW1dl3uaYXV/uW4YJlaSjXW1G8jpI/UPm7dXzk/uS+5T7&#10;tqtdIM9DlurxpFgHTNJj0E7CnYp9/nLucruvaZpMCD+r135eGIZR0N7eWnH06N6skZF2zel0+auq&#10;Nslnb6Kw8MKEzwAAYO5e/o92K76qu7HkQnw14Q+53vkH6w598Yl7fqLmyJP58eTYwX89bf3G55dn&#10;B695a2n7SP9kriSmZJ/S/EyXFV9tuX/NtPGVJKIk8SZz7sl9q8f5nS8v+49wOGSUFy/L/uW/dljP&#10;TYyPBF0yxOen/3XrEzJf39S8fXc+kV+SNRab/FMkIdZ7ZqxInuMX977jCakv55OT6w7Kc7arzWg2&#10;r0MsSVjWv63snDyePMd3f3LDG/Yh7Z//7OWbZRl7rnK/ZStzB3/6rZbrpFeeVdF0/xeue/4rz//a&#10;j6WO3I88h8lA2P3ij86aYS2QOXTN4XRPlFzrChTdohuObMMR7Ann9j4d9YyZf54ASCVZo0MlBe3H&#10;t0jiLuz1nR9Z2XAw0xN3klCShFZWjje0snGj395txh9+1zs//LFDX/zZwZ+oOfL+6P/smYo/Httt&#10;xR83veveLrmd3F62Yx07+ExNfknpmNSxd11CEmOSuJL7kPu+MBef+ZgylKckrCS5Z1fXxs3n9Ja7&#10;33nq04/86InPPP7Ufqn7mR88acZhpWYc9mbyT5H7l/1yXOpJ/a88+/qP5T4k0WZXm9FcH/ONl39Z&#10;U3/zbedkPkGp/+7/+t8vxGHf/8r/bOg911Yk8wyq+5Lnc+3Wu0/JuTYd2Gtdp5vNaw/g8kjeYekY&#10;hlF45kxL2RtvHHAGg/5IdnZBz7p1W4eXL19r18A8kSSXFOnFtVnTbpVEliTAfjMmefdxc/tzmnZa&#10;EnT2Lmt+PPPNGIxNfD2gaWdl+U1NW2XtMJl/8XkkSSV1r9W0MXv3JeTxJfEnySx5PHu3xbw/K5Gr&#10;erApezXtJXke9qZFPYf4OfvM+7cuxHxK05pjz+MfzW15THtzRvJYUj/2POS+3mE/3/iEofiOpr0a&#10;+3iKSpL+P017zdphU+euegPO9rWfLzJMbdnx4y8Vnzr1nDMUGpXPXt/atVv66+qui7pcbrsaAACY&#10;gQzJKEV6jslQj9JjTBJcG7dUXYiv7tixpv0df1h/WhJ09i5rfjxJNEl9e5d247uWW7HNLx49dSG+&#10;kiSU9CiTutXX5E8bXx145KTVGOjX/nP9Iblva6fJV+GeGAl2DzudTi3cUXbhfqXO/Z+/rjn2PuX5&#10;rb+twopP5JysnTaVlHz3Jzc2WztMUl8SYpLws3fNaLavgyL3+55Pb7Jiw1jy3CRh+LZ7Vx6PPVe5&#10;38bbKs9LYu7M0UFrrhs5x5t+Y8VFF9tuubfWSlScOtQ/q5bqQDpwRLIK3KMV2xyhnDWGZkTCnpHD&#10;wdyeg1FHiGHLgBQjibu8jhO36obhksTd8Ir1LxkOV8LpRNKZ9AaTJJEUSYz99c7f2irz3W174INH&#10;8ssq3ryu8r7fbX/Hh//odOy+uhs2D0tSLTbxJYktuX1skk16h4309+Wuv+2Oi65dxZPeebL8tY/+&#10;10Ny39ZOkzzmXb//EWsYXOnJZu00SZ37P/tXZhy2/s04zKyrHkclvxTzeVjXubZ/4A+bY89D7kMS&#10;ZvbmjOb6mJLUe8+n/sclcZiQBN2Kho3d8trauyxv/bV3W8OIql56s33tAcyM5B2WnDWcX1PTPu/A&#10;wEnN4XD6Kys39jQ23h7OybG6vOPqyfCLUmQ4yRZNKzaXx/85LqGkSHLqC5q26r9q2jVSRuOGsfxd&#10;TevK07RQbJLt+5pWLsv7L9PrTuadk+XbNe2ieVeEJK5u1LRu6ZUnyUB7t0V61EniTz0n1csvnkqG&#10;mZHTJX+IrtS0Oc3RJD0LpeecekwZItM+dIn45KKiEm/mF+298SX2uHK5136+efv7uysPH346t7e3&#10;xTAFiopWdW7adI+/omKFXQUAAExDhmSU8sjnDt3SfXq0+KbfXHH8gS/dkDC+kqSTzBn3+FePXCNl&#10;cjR80W+8JJmk51zLL3svxFeHnjpvxVc3vqNmxviq88SIFaOsfWvZoLUjRvaKkTOyXFZae0kPOenl&#10;J73q1HNS9xNPJdcSJRALK3LMcGX2Lvc6KHK/sYk+RQ2fKcNvfvy6H94bW9SQnLFDbEoCVB5TPd7T&#10;/9JqXWADMoFuck0WrHWNlW7TDacvqoeHw97e/ZGskVa7CoAUkjXSX35J4s7QDPtwRpGeXzL8ohTp&#10;9Sb7pJeXJIusCnEkOSVz2z3+N//rGimT46MXxR+b/797rURUbJKt+ZmnretO6th0Ok+8MRWH3bD5&#10;kjhM9dhTw0vGan3lpQJJFqrnpO4nnhoas7hq2SXXuYqqqud0nWu2j1lYUTUam3RTVJJPkm8fv3Ht&#10;vbFF3gs5Fj+U5+VeewAzc9hLYEnp0Wik+OTJ181y0BEKBYJeb1n3+vV3kkSYH49r2jOqyDCS0rMs&#10;vqeYJKvMffdIkk/mZJP516RITzm7ygUyrKQk2SShJts/tud5+6DVCe/yEiXXYpl/TVpzxgiZZ07m&#10;g5PEo3pO0svPPjzvJHEovRO3atqdMs+desyr6QH3CTMGTFRk+Ew5PpfXfr7JZ6+ore2oDKXpGR/v&#10;NZxOz/CKFTf2NDTcZn4OrZbrAGBo0ZAsdc1B71zA9sG/3fyMKjI0o/T0ik84SYLss9t/fo8k+WSO&#10;NkkwSUk03KQMZWkP6WjFVzLvmyxVb7HLSZRcm/S1d8ty7er1Fy6USEJLegr+3Yeeu1OG21TPKVEP&#10;uPkyl9dhNlY0FHZv2bHmSKJy02+ssF4vSUzK3HjymOrxpFh3AKQ5R9Sd4x4rv80Z9G2UJF7ENX4i&#10;nNdzIOoMmn8OAkg1WYPdy/I6Wq3E3WR+cevQ8vUvZmriTkjvrQ9+9aFnpMhQjDK8Y6LEnSSrPnvP&#10;2+6RxJLM9ybzr0mRHnV2FYvqESbDRcoQnLJPhtGUfbG96WYS26st3khfz4U5guX+v/b+e2/9uz/Y&#10;cackHtVzWsjeaPP9mNIzb8v9HziSqNz9ex9tkTqzfe0BzIzkHZKKd2Cgp/LIEWs+LsPpdEsSobe+&#10;/qao203LjKsgw2OqYu+6hMxFp4a0fFjTnlfJPhm60a5ygZrXbpemydURzz5Nq5FhOOMTgtOJH+5S&#10;Me/LCmhUTzbp+abmsJM54dRzknU5Hk/mx7NXr5jMuSeJOukFKMk19ZjyuthVZk16KMrybzTtjURF&#10;DZ85l9d+oXjGx/3lzc3PFpw9+7IeiQSDubnlPevXbxusrW0wHA6nXQ1AptIN6/tMM0jeAYoMj6mK&#10;vesSMj+bJKiu3VZ1SuZfU8k+GS7SrnKBmtfu5Z+cWyEJNpn3TYbhTNQDLZH44S7FuXNnje7ubq2o&#10;qFh3jZdaIyB8/8uHGyRRJwmwez+54SX1nOQ5WjeKM9uhMWcyl9dhJjl5Luu7aPV1Jb0yD16iIklM&#10;NQ+g1JUekerxpMg+IJ05g3k1rrHy7XrEXWZokUAou/9gOGegydCiGTe0HpAOrMRdd9tmScRL4s5f&#10;VXfYPpSxcny+4MYt280YbHv/TMm1f/5vHzfjj75cGV7y/s9/+XmV8JOknF3lgtvv23lCls8//tgy&#10;GTJThtG88Z2/MePoB7Hih54UMl+dLCtWrRmwdphkzjhJmsnQkzJvnHpO0w2BWVRRddVx2Fwfczo5&#10;vnxrbkXpmSfz4CUq8p5Inbm89gCmR/IOSccRDodkPq7CM2de0iOR0KTPt6yrsfHO8dLShEMlYn5I&#10;8kiSRTI/mwyNOVOyT+aDk7qStPsHe545NQ/dTMz7s1p//2vMfHmKDBkpz0GSgPYu7YymWUOn/oWm&#10;vS5zwqnnNF3PvU120i9+WE3p2WY+z0sm4U3knN3b7XFN+5Uk19RjFtqJuLnYbJ+v6qEYS5KeMhyo&#10;rM/ltV9ovu7us1WHDz+RMzh4WoaxHSsrq+/atOnO8ZKSBWsFBgBAupKElSSofu9rm1+ToTFnSvZJ&#10;0knqStLu+R+0WfGVmgtvJo23V3TI8lc/PnfRvMHixR+dXfb662bEYcryL6+S5WBXwIo/PvS3N/1K&#10;5qJTzynb504Y61Su9lkXWVSPQEV6ts22t95cXoeZ1N1Yal38aj7YZb0+8aSHnyz7O8ayZSm9GaVH&#10;pHq8lQ1FftkPpCPdcLjd46WbXZOFm3VNd0edk+dDed17o+5Aj10FQIrx9nfWqsTdhK/kBIm7uZHk&#10;kSSLfu+vv/WaDGGpEn724Ytct/0d1nflyz/7Ua0aMvOWd9932dEPGm/bOhWH/fTxS+Mwe746VUeo&#10;ITQ/9LWHfiXzwqnnlJ3vSxiHVa+tt65zNT2796I4THq2/fLxx2Z1nWuujzkdSZRm5XhD3adPFqvE&#10;ZCzZp3ouzuW1BzA9kndIWnk9Pe3WUH5jYz1RtztnYNWqWwbWrLnWcLlcdhXMI+nddkLTimSuNUmk&#10;Sa83MwrYKvvsKhf5qKZZrZJkmEfpYSZJJ+vADKRHnfRok2SVDE0pSS15LHnMB8y4SO7ns5p23K5+&#10;YZ66v9C09aquDKMpQ2haFeLIsJ1yH9JbT52HLH/dmmZvdlTvPfN83iK3l8fdrmmb5T6tCnOgzuWP&#10;NO2t6vlIkXntzPPfat63FcjN9bVfaJJAL2ltPVR64sQB5+TkSMTtzhtYvfrW3nXrNoezsqyLYQAA&#10;4PKk11rvmbEimW9NesZNDeW4d6vss6tc5PbfWWXFVzK0pMyBJ4ku68AMZFhNqfv6vs7V//dPXnqL&#10;PI4UWZdhIs91t1rz0nnGyq059Ioqc6xYZ9dnXrHqSlLuWx9+bvOLPzybMNZ5+/2rT8ry//1V01vl&#10;+av7lp5t8rhWpcuY6+swnbobS4elN6LcTob+lOeuzkGekwwFKvVKqnMnZPnakx2r1XOWufZkGE3Z&#10;D6QbRyinzDVacacjkl1jaNFwOGv4lZC390VDnxr2GkDqye09V+ftO3e9JO4CxVWHR6vXNNmHMEsy&#10;vKPMjydzrUnPOJnv7Uvvvmur7LOrXCBzvEkvMTn2+v4nV19z49vaE837Fk8SfJLQktv83z/9z2Zs&#10;tdeMw/aWyLoMEykJrNgkoOpJt+uzf2rVlV5+3/rD95tx2P9LGIep+5fj6jxk+Z1PfGjW17nm+pgz&#10;2fbAB49Ir8SH/uj3bpPXU53vI1/8s8av//57t51pbrKmX5nLaw9geiTvkNRcExOB8qNHD+Z3dr6u&#10;RaOR8eLiNV2NjVsnCguL7SqYJ49o2guSRJK51mTuNZnvTRJZD8Yk02K9R9Nk0G7rj0GZA8/aOQvS&#10;o02Gh5ShKSUJJ48lj1mvaQM/1rRfqCEzhfR8k8eXJJaq+2+atlqGlrSrXGSZpgXlPmLPQ5YfNO9D&#10;il1tRt/UtKOSYJRehXJ7eVzpjTfdUJ0zkXOR4S/NyCWono8USXjebD7Gn9jDj871tV8s2UNDA1VN&#10;TU/7urqatEgkPJmfX9Pd2HjXSE3NGpkB364GAACm8bt/deMLkriSJJrMvSYJr6LynDEZytGucpHr&#10;7lrWoxJi0mvM2nkZMqzmh7950y9kGExJ4MnjSJF1Gabyzo+XHJTh8hwBX6kecbve8+lNR6Wu9PCT&#10;eo987tAtgz2B3Hf+wbqEsY70WJPhNWVdnr/cpuWXvctl+MuKVXkXhoGayVxfh5k88KUbXpPbSa8/&#10;ee7qHE6/PlAhz0nqSC/G+OcsCdG33bvyuJy77AfSgVzUd00UNboCxbc5NKc3qocGwnm9eyMe/xm7&#10;CoAUJIm7nIHOTbIuibuxsuWt1gHMye/+xTfM+KN0TJJoMveazPcmiaybfvO3E8Yfb/21d5+zV7Ub&#10;3/Vblx39QEiC78Nf/64Zh23slgSePI4UWZdk4Me+s/u52CTgez71P8w4bGO3zK8n9R75/KdvkZ5x&#10;7/zwxxLGYer+Y89Dlm97933HpdjVZjTXx5yJzC0ot5scH/fI66nO97Unf7Zano/qXTfX1x5AYql8&#10;8dWamDVq/j1mbSHtBb1eX/+aNZsj2dkFhsnX19dSeOZMi2au21UQR4aLlGVsQuxy5DZDmuaq1bQJ&#10;GR5ThnaU7UT3IT3SJMm1X9OeTnR8pseXYSNf1jSrRY56LOtAArF11XCS0kPtRk3zS8JOtuPJcVmq&#10;Ouo+ZjscpZx3m6ZlF2paWJ5/otvP5fVV9yfr0z2Hubz2iy2cnZ0zUFt7bdDnq5ZtVyAwWHj27GvZ&#10;IyOMV45F59C0e+1Vksjzy/o9/cah37wktnIHSm9whLNXRrJGXg17RmY99wOQjtTQjNILzNoxC3Kb&#10;wGjIJT3C1Jxs4yNBV6L7kF5wklj7o+/e+nSi49KLTN2PvesCuV81ZKQMEanmyys4vf02d6C43F/5&#10;youTxSet1t+qbk6eOyyPI/PsnTk66JtuOEt1XNZVnZnOI5HZvA4znV88qSvLmeqrOur1kOfgzfeE&#10;Z3P/QDLTI26fK1Cy2WG4rL+Po56xY5Gc4eOybleZtY9f90Niq6U3FYe9fIJrXBkur/t0Q/ZQb718&#10;lgOly14bL605bR+CSXpxlVQvM3/318/6d1yGmAz4R8z4Y+p2MrzjuN/vSjRf3qduv/bXZfmVZ1//&#10;sbUjzkyPL/fb33F+Kg5r3OifqeeeqivzyMnzkOEmpdfaTENLymPLUt33bG4TazaPOZfXV72u6v7s&#10;3ReZy2sPZKqP37h22jiM5B1Si67rgytXrh8tLV1ntTIMBAaLT5162TM+zvwVi0ySWcs17V3SY8xc&#10;f8LejTQnc08OLlv2FsPj8cofE7mDg6cKz5w5KkNt2lWABUfybsFMn7ybLFrvCOaulwuDoazBY/Zu&#10;APNMEmSfveeJd0kvtS/ufce8xVe53deuzelft3Ey73ybf8Vzr9q7AaQoV7BgjWMyt1HXHC7NERk1&#10;f5t/FXVNXHGjOpJ3SYHkHTRfZ+umrJGBOvlbe7Si9qXJogqrwQ0WhwwnKb3SpMeczNVm7waABTVT&#10;8o5hM5FazACmqK3taFlr6zPOUGg0nJNT1LN+/TZrGD8squ9rmjVvyn/SNFqBZRBvX19XdXPz3ty+&#10;PmuoA2so2w0bto+Wl9dYFQAAwBU79NR5K766/h3z28p+Mr/dmjvPPV5aYe0AkJJ0w+lxj5Xd4pz0&#10;XSuJu6grcDqY27PvahJ3AJIDibul1/zM05WyjB0+EwCWEsk7pCSZi6vyyJF93oGBk5rD4Rypqrq2&#10;e/36W2VoP7sKFti3NW2tLH/X6oSHTKKHw+Gi06ebK1pannYHAv1RtztnaOXKzfIZDObk5NnVAADA&#10;HD37b6et+Oqm31gxr/FVOKffH3FOjDuiWTmu8dJ8ezeAFOIM51a6RyvuNj/HlYYWDYazB18I5fQf&#10;MrRI2K4CIAXpuqbnnzu22Urc6Xp4tHrNL0ncLT4ZQlLmqZN52mY7DCUALLRkTd793CwyZMBt1haQ&#10;gCQQik+efL349OnnHeHwRCgvr6K7oWH7aFnZMrsKFtB3NO1VmetuprnqkN48o6MjFUeOPFNw/vyr&#10;eiQSlM9gT0PDnUMrV9bLELd2NQDJg/gKSHLv/cxbXpW57hZiPrZwbl+3LLP8y6usHQBSgq45Xe5A&#10;yXWuQNEtuubwRB3B7lBuz96Ie6zDroLU0GoWicNWW1uASRJ3BWePbfaM+2umEndrn5vML7V6y2Nx&#10;yRxyH/zqQ8985O/+70F7FwAsOXreIeXJMH6VR47szfL7zxtOp3uotvam3nXrNkddLrddBQvgDk0b&#10;lmJvIoP5OjraqpqansweGjojPWFHy8sbOjdt2j5eVFRmVwEAALNQd2PpsBR7c14F8zo7ZekZK7eG&#10;5gSQ/Bzh7CL3aPlWRzhnlaEZkUiW//VQbs9zhiM8YVcBkKJU4s417l92IXGXV0iPryUkPe6qr1lP&#10;A3UASSNZk3fvMIv02qC1A2bFEQoFy1paXixob39Fj0RCk/n5NTIPF8kDYHHIZ7D0xIlXrPkog0F/&#10;xOPxDdTV3d53zTU3Rt1uj10NwNK64vgqqkVC1orh4PMMpKigr73P0KIRx4SvWI+4XfZuAElIN7km&#10;Cte5xku26IbTF9XDwyFvz76wZ/ikXQWpp84sEoedsraQ0fRIxJV/6vDbJXEXdTgnRpbXP0PiDgAQ&#10;j553SCu+zs4zFceOPe0ZH++VebgkeTCwevUmw+Fw2lUALKCswcH+qsOH9+Z1dzdr0WhkoqBgRefG&#10;jff4ly1bZVcBkIp0w07e6VzwB1KU4QyFwzlD/brmcHr8NaX2bgBJxmG4ve7R8rc7Q3mNsh1xjZ8I&#10;+7r3mZ9hv1UBQEqzEndnm291BydK7MTds6EcH6MaAQAuQfIOaccVCIyXHz160NfV1STJg/GSkrqu&#10;jRu3BX2+ArsKgIVkGEbh2bPHK48efco9Ototw9kOV1df17Vhw5ZgXl6+XQsAACyysLfXmvfOM1rF&#10;vHdAEnJO5q1wjZbfqUfdJYYWCYRzBg6apckMr2WuNAApzhkOeuITd+HsXBLzAICESN4hPZl/3BSc&#10;O3ei/I03DjgnJoZlCL/udeu2Da1cWS9jkNi1ACwgSaRXHDv2XGFb24uOUCgQzskp7q6vv3Ng1aqN&#10;hstF7x0AABbZpO+8lbxzjZVWWDsAJAXdcLjd42U3uYKFN+qa7o46J9pDed17o+5Ar10FQIpzhSez&#10;C84032El7lxu//DKxv0k7gAAMyF5h7Tm8fuHq44c2eft6zsh26Pl5Q1djY13hHNyvFYFAAsur7f3&#10;vPk5fMrb398q2+OlpWs7N2y4a6ysrNqqAAAAFkXY2zcSdUwGnJFsrytQ4rN3A1hCjlBOmXu0Yrsj&#10;krXM0IxQ2DP0csjb95KhR6eGrAaQ8iRxl3/m6O2OcMgnibuRlQ3PRjzZAfswAAAJkbxD+jMMo/j0&#10;6abykyd/oQeD49L7p2v9+u3MwQUsHj0cDhefOnW44vjxfa5AYEDmpBysrb25u77+FpLpQEqh9zqQ&#10;4kLePqv3XdZITaW1A8CS0E2uQPFG90TJ7brmzDEcof5wXs/TkazRs3YVAGnAGRjLi0/chV1ZE/Zh&#10;AACmRfIOGSNrcLC/url5b/bQ0BnN6XTJHFxW4iArK9uuAmCBSW/YyubmZwo6Og7pkUgo5PNVSjJ9&#10;aMWKdQxpCyQvQw+Py1I3nDnWDgApK5jXNTV05ngZQ2cCS8QR8eS7/BXbnGHvWpnPLuIebQ7l9fwi&#10;qoes31sA6cE1MeYraG95uyTuQp7s/sHaTftJ3AEAZovkHTKK9P4pPXHilaK2thf0SCQoiYPuxsbt&#10;o2Vly+wqABaaYRi+8+dPVzQ3P5U9PHxWkumjFRWNnRs33jlZVFRi1wIAAAsgWHC22zCihitQWKJH&#10;3MxBCywyV7BgjWu8bKvDcBUYesQfzu3bF84eOi5JPLsKgDQgibv8cy23O6KRbEncjaxofM5wOsP2&#10;YQAALovkHTJSbm9vR1VT05Nuv7/LDJ48Q7W1N/WtXXuD4XJxAQNYJK7JyYnSN954ufjkyYPOYNAf&#10;ycrK762ru6Ovru76qNvtsasBAIB5ZDhD4WiOv0/XHE6Pv6bU3g1ggelRV7Z7rPxW56TvWl3TnVF3&#10;4GQor2d/1Dk5bFcBkCayRodKLiTusnJ7SNwBAK4EyTtkLEcoFKxoaXm+4Pz5V7VIJDxRWLiyo7Fx&#10;+3hRUZldBcAi8A4M9FQ2Ne3L6+09pkWjkYmiotrOjRvv9ldVrbSrAACAeRTM7emRpWe0qsraAWBB&#10;OUO51e6x8u2OqKfC0KLBcM7g86Hs/tcNLcLFfCDNSOIur+PErZK4C3t950dWkbgDAFwZknfIeL6O&#10;jrbKY8f2ugKBAcPj8favWXPbwKpVGw2Hw2lXAbDA9Gg0UtjWdqz86NGnPWNjPdIjdrim5obuDRvu&#10;CHq9PrsaAACYB5O+c52ydI2VMu8dsIB0zelyjZdc75ooulnXHJ6oY7IrlNf9ZMQ11mVXAZBGVOJO&#10;NwyXJO6GV6x/yTA0hsQFAFwRkneAyRUIjFc2Nz+T193dLNvjpaVruxobtwR9vgKrAoBF4QkERsuP&#10;Hj1YeObMS45weCKUk1PS3dCwfXDVqkYS6sASckQmrWVUz7KWAFJa2Ns3EnVMBpyRbK8rUEIjGWAB&#10;OCM5xZ6x8m3mstbQouFIlv/1UG7v84YeCdpVAKSRrMHuZSpxF8wtPEPiDgBwtUjeAYphGIVnzx6v&#10;OH58n3NyciSSnV3Qc801W4aXL1+r6bpu1wKwCPJ6etorm5qe8g4MnJTtsdLSdR0bN941XlpaaVUA&#10;sLgchjXUj2HozA0LpImQt69blh5/Vbm1A8C8MP901F0ThfXOseI7tKgzL6qHh0Pe3v1hz7AV1wJI&#10;P1birrttsyTuJvOLW0dqrnmFxB0A4GqRvAPiePz+4cojR/Z7+/tbNYfD6a+s3NjT0HBbOCfHa1cB&#10;sAgc4XCo+OTJ18taW59xBQKDMqztwKpVt/TW198Uzs7OsasBAIArEMzrspJ37tEKGsYA88RhuL0u&#10;f/kdzlBeg2xH3GPHw77ufYYz5LcqAEg7FxJ3Jknc+avqDtuHAAC4KiTvgARk/q3iU6cOF7e2PusI&#10;hQJBr7esa/367f6qqpV2FQCLJHtoaKCyufmAr7PzsB6JhCZ9vmVdDQ13DdfU1NErFgCAKxPKP99j&#10;GFHDNVFUqkedDE0NXCVn0LfSNVq23WG4i6NaZDySO/CLcPZgs2GyqwBIM7m95+p8PWduksTdRGH5&#10;MRJ3AID5RPIOmIF3cLC38siRvdnDw2c1p9M1XFNzQ099/c1Rt9tjVwGwGAzDKGhvb604enRv1shI&#10;u3we/VVVmzo3bNg2UVhYbNcCAACzFHVNhMJZ/gFdcziz/MtL7d0A5kg3nB73eNlNrsmCG8zPk8v8&#10;bJ0N53U/HXEG+u0qANKQJO5yBjo3yXqguOrwaEXtMesAAADzhOQdcBkydF/pG2+8XNjW9qIeiQSD&#10;Pl9114YN25l7C1h8romJQNnx4y8Vnzr1nB4MjsvclH1r127pr6u7Lupyue1qAOabPWeHbv0HIF2E&#10;vb1TQ2f6q4hrgSvgCOWUu0fL73REspaZP5WhcNbQS6GcvpcNPRqyqwBIQ7m9Z9fGJu7Gypa3WgcA&#10;AJhHJO+AWcrr7T1fcfTo0+7R0e6oy5Utc29JwsBwuVx2FQCLxNvf313d1PRUbm9viwxFFCgqWtW1&#10;ceNd/oqKFXYVAPMo6ggFZKlrTuabBNJIKL9jKnk3XlZh7QAwK9Jj1T1RvMk9UXKb/DYazlBvOLdn&#10;b8Qz2m5XAZCmfJ2tm3IGujbK36Fj5ctfJnEHAFgoJO+AOZBePxXHjj2X39n5uhaJhCVh0NHYuJ1h&#10;+4DFJ3NTFrW1HZWhND3j472SVB9eseLGnoaG24Jer8+uBgAAphHM6xqMOiYnHOHsPGegMM/eDWAG&#10;jkhWgWu0fIsj5K2Ti/cRj78plNtzUDV0AZC+JHGXNTJgffZHK2pfChRVnbUPAQAw71J26KMNGzYY&#10;paVMzQAAQCYaHBzUXn/9dYZwnEfEVkBmuuOOO7RrrrlGe/7557Xm5mZ7L4BMMzQ0pL322mvEVkuE&#10;OCy5ORwO7ZZbbtHWr1+vRaNRbd++fdrp06ftowAAXJ3prnGlbM87ghoAADJXUVGRvYb5QmwFZKb2&#10;9qlR/pYvX24tAWSmwsJCew1LgTgseUnibtu2bVbiLhQKaf/xH/9B4g4AMK+mu8aVsq2qtmzZYshy&#10;34EDP7B2AEtIhs0cXLnyhojH49Oi0Yivu7u5oL2dcc+BJWJ9JlesuD6SlZUv21kjI+1FbW2HXZOT&#10;E1YFpLRtW7bcK8sDBw7QOnweqdjq3X9bkDC2yvLXWK/7pK+d2AtII45wtrvo+LveZf5lGB2of/wn&#10;hiMSsQ8BMDmCuctck4XX65ruNvToRCRr6JWIe9yaLzJdPP7Hw8RWS+xCHPbV7xJnJRHd/OAXnD22&#10;2TXuX2boeni0eu1zk3mF/fZhAACu2uOf/NC0cRhz3gHzIHtoaKCyuXm/d2DgpOZwOP1VVZt6Ghtv&#10;D2dn59hVACwi+UxWNTU97evqapL5KSfz82u6GxvvGqmpWWP+BcZFCeAKGFo0KEvdcHqsHQDSQtQ1&#10;EQpn+Qd0zeHM8i+n6wdg0zWnyx0ovcE9WXSTJO6izsmOUG733nRL3AFITI9EXAVtzW+zEncOR4jE&#10;HQBgsZG8A+aJHg6Hi0+efL341KnnHKFQIOj1lnU3NGwfLS+vsasAWEyGYRScO3ei8tixvR6/v8Nw&#10;Ot0jVVXXdjU23jGRn8+Yi8AcGZoRlqWuOVzWDgBpI+zttZIR7tGqCmsHkOGckZxil798uyOcvdLQ&#10;ouFIlv9QyNv7gqFHrIYsANKbJO7yzzbf6poYq4w6nBPDy9cfIHEHAFhsJO+Aeebt7++uPHJkb5bf&#10;f16SBUMrV27ura+/Kepyue0qABaRKxAYL29peaGore0FPRgcD+fkFPdec82WgdWrN/G5BABA04K+&#10;zh5ZuseKSd4ho+km10RRg3Os+A6H5vQajtBgKKd3X9gzzARXQIZQiTt3cKJEEncjy+ufDWfn+u3D&#10;AAAsGpJ3wAJwhMOhspaWFwvOnn3ZDPxCkz7fsq4NG7aPl5RwQQRYIrm9vR3Vzc17c/v6jsu2+Xms&#10;k88lvWMBAJku5OsciOrBoCOc63NPFnjt3UBG0cPuPJe//A5nKLdetiPusZZQXs8BwxUatSoASHuu&#10;8GR2wZkjt0viLuJwjZO4AwAsJZJ3wALydXefrTh6dK9nfLw36nbnDKxefevAmjXXGg6H064CYBHJ&#10;8LZFp083V7S0PO0KBAbkcym9Y7vXr781nJPDxUoAQMYKe/u7ZOkerqGxGTKOK5hf6w6UbXMY7uKo&#10;FhmP5A78Ipw9eNQw2VUApDlJ3OWfOXq7KzRZFHW5/f5VjQdI3AEAlhLJO2CBuSYmAuXNzc/6OjsP&#10;a9FoZLy4eE3Xxo3bmHMLWDqe0dGRyiNHDhScP/+q9I4N5eVVdDU03DW0cmW9jJdkVwMQw+HQorI0&#10;ohoNUIA0FMrrtYbO9IxVVFk7gAygG06Pe7zsZudk/vUyp2vUNXEm7OvZG3EGmNsKyCAqcecIh3yS&#10;uBtZ2fBs2JU1YR8GAGBJkLwDFklBe3tr+fHj+50TE8MRj8cnc24N1dauJ1EALB1fR0dbVVPTE9lD&#10;Q2c0h8M5Wl7e0Llp0/bxoqIyuwoAm6FHA7LUo65saweAtBIsOGv1vHNOFJXqUSdJeqQ9Z8hb4R6r&#10;2O6IZFUbmhEKZQ2+GMrpe8XQImG7CoAM4JoY8+WfPrJVEndhd9YgiTsAQLIgeQcsIuntU3XkyD41&#10;59ZoWdn6rsbGO4Jer8+qAGDROUKhYOmJE6+UtbY+4wwG/ZJcH6iru73vmmtujLrdHrsaAABpLeIa&#10;D0ayRgZ0w+ny+JeV2LuBtKNrDqd7ouRa10TxrbrhyDYcwZ5wbs/eqGfsvF0FQIawEnfnWm53RCM5&#10;IU92//DKDSTuAABJg+QdsNgMw5A5tyRRoAeD4+GcnOKe+vqtIzU1a+waAJZA1uBgf9Xhw3vzenqO&#10;yhC3EwUFKzo3brzHX11da1cBACCthbx93bJ0j1Yx7x3SkiOSVeAeLd/qCOWsMTQjEvH4m4K5PQej&#10;jpDVuxxA5ohJ3GVL4m5kReNzhtNJz1sAQNIgeQcskeyhoYHq5ua9OYODpzWn0zVSVXVtd339LeHs&#10;7By7CoDFZhhG4ZkzLZVHjz7lHh3tNv94cw8vW3Z914YNW4J5efl2LQAA0tJk3nkreecZK620dgBp&#10;xDVZsNY1VrpNN1z5hh4eCXv7DoSzhk/YhwFkkKzRoZKCs0e3Wom7HF8HiTsAQDIieQcsIT0cDpe0&#10;th4qPn36eT0SCYZ8vsruhoY7R8vKltlVACwBVyAwXnHs2HOFbW0vOkKhgPSQ7a6vv3Ng1aqNhsvl&#10;sqsBAJBWQr7OgageDDrCuT73ZIHX3g2kNEfUneMZr7jdGfRt1E1R93hrKK9nf9Q5OWxXAZBBJHGX&#10;13HiVt0wXGGv7/zIyvUvkrgDACQjkndAEvD29XVVNTU96fH7O8yg0TNUW3uTNd+Wy+W2qwBYAnm9&#10;veerjhx5ytvf3yrb46Wlazs3bLhrrKys2qoAZBBDiwZlqRvOLGsHgLQU9vZ3ydI9XMPQmUh5zmBe&#10;jWusfLsecZcZWiQQzh54LpQ9cNj8TYvYVQBkkKyR/vLYxN3wivUvGYYZ5gIAkIRI3gFJwhEKBctb&#10;Wl4oaG9/RYtEwtZ8W42Nd44XFZXZVQAsAekhW3zq1OGyN9444AoEBqJud85gbe3NPfX1N4dzcuiV&#10;gMyhG3aLZN05tQSQjkJ5vT2y9IxVVFk7gBSkGw63O1B6o2uycLOu6e6oc/J8KK/n6Yh73BoaFkDm&#10;yRrsXpbX0Wol7iZ9xSdJ3AEAkh3JOyDJ+Do7z1QeO7bXHQj0Gx6Pd6Cu7nZrqD6Hg4ulwBLKHhkZ&#10;rGxufqago+OQHomEgj5fddf69duHVqxYp+m6blcDACClhfLbreSdc6KoVNed/L4h5TgjOSWu0Yo7&#10;HeHsFYYWDUeyRl4NeXtfNPSI1YMcQOaxEnfdbZtl6NzJ/OJWf3Xd6yTuAADJbj6Td58yi/zwfdva&#10;utR7zSLHY4vsS0TuI74ukDGs+baam3/h6+pqMkwyVF/Xhg1bgz5fgV0FwFIwP4++8+dPm5/Pp7JG&#10;Rto1p9M1WlHR2Llx450ThYXFdi1gPqmYSOKsRIivAMyrsHt0IuzxD+qG0+Ueriy1dwNJTy7KuyaK&#10;Gp1jxW93aE5vVA8NhPN694Y9I212FWCufm6WucZWq82SiLovVaxh+bHwvAMdKy9K3FXVHbYPAQCQ&#10;1OYjeXebWSTw+LK1lZjUedQs0nJTlYfsffFBkAQ0HzFLbN2TZpHHADKHYRgF586dqDh+fJ9zYmI4&#10;kpWV371u3TZ6+QBLzzU5OVF2/PhLxSdPHnSGQqPy+exbu3ZLX13d9cxViXmiknISE02H+ArAggjn&#10;9lpDC2b5q8utHUCS0yNun3u0fIszlLtOtqOesWNhX88zUT00blUA5kY1Tr/H2kpM6kiiLj62khKf&#10;wJNEXZ1ZYuuuMQsJvAWW23uuztvbfoMk7gLFVYdJ3AEAUsl8JO+eNcsTZpHgYzoHzRJ//KP28gP2&#10;UkiAI8HRp62tN33GXk7X2glIWx6/f7iyufmAt6/vhGxLL5/uxsa3M9cWsPS8AwM9lYcPP53X23tM&#10;i0YjE0VFtZ2bNt3jr6paaVcBroTEQ5KAk0ScXNiZzqLGV9ITXJa65mDYdSDNhXydVvLONV7OvHdI&#10;eq5gwSr3eNlWPeouimqR8UjuwDOhrMFj6ncLmCNpHCWN0yVuul12TOMrZnnH1OoFKv56j70Ucn8S&#10;z6m4S5H7l/1yHAtAEnc5A52bZF0Sd2Nly0mWAgBSynxcfJGLRvEBy2xJiyRpfaRU20sAMfRoNFJ8&#10;+nRTycmTB/VgcDyUk1Mic235q6tr7SoAloh8Pgvb2o6VHz36tGdsrMdwOj3DNTU3dG/YcEfQ6/XZ&#10;1YC5OGUWia9UIm6uFiS+0p3RgLU0HNnWDgBpK+jrGjAc4ZAzlJvvDPpy7N1AUtENp8c9VnaLc9J3&#10;na45XBFnoC3s69lrLgfsKsCVUI2jJDk3Vx32Mvbv9Bp7iUWU1326QRJ3ksQncQcASFXJ0HI69gdU&#10;giS54CStnGKHGfiSWWT/96wtIEN5Bwd7q5qbn84eGjojc20NL1t2fXd9/S1Rt9tjVwGwRDyBwGj5&#10;0aMHC86efdkRDk9Ikr27oWH7YG1tg+FwOO1qwGIhvgJwxQwjYoRy+qeGzhxZXmHtBJKIM5xb6R6t&#10;uNsRzao0tGgwnD34Qtjb/6qhRcJ2FWApxc6zqOIsGVUhlsRlMoqVxGmYR77O1k3ZQ731krgbrah9&#10;icQdACBVLWXyTg0dsM/aetPd9lIuJqkJfaVebAtyIGM5wuFQ6YkTrxS2tb2oRyLBkM9X2blx493j&#10;paWVdhUAS8jX3X22sqnpqZzBwdOyPVZWVt+xceNd4yUlXPzEYiC+AjAvwrk9VvLOM1rB7xeShq45&#10;Xe6JkmtdgaJbdM3hiTqC3eHc3qcj7jHV4wlYSmq4zOftpaKG35T4S8VhEpNd6ShWmIYk7rJGBupU&#10;4m6yqOK8fQgAgJSzlMm7f7KX8UMRqKGihJocOH6OFiDj5fX2nq9obt7r9vu7ZJi+gVWrbumrq7ve&#10;cLlcdhUAS0SS7CWtrYfKWlufcQUCg4bH4x1YvfrW3vr6m8LZ2Qw/hoVEfAVgXgQLzlnJO2eguELX&#10;ner7A1gyjkhWgXu0fKsjlLPG0IxI2DNyOJTb81zUEbKGdQaWmIxuMF1vOtmWRlNCxWHxc+DhKui6&#10;puefO36jlbjT9TCJOwBAOliq5N2nzCKBy/usrYt92yzSCukhs8gfibKUAIhu7kAc1+TkREVLy/P5&#10;nZ2va5FIeKKoqLajsXH7ZFFRiV0FwBLKHhoaqGxuPuDr7Dwsn9FJn29ZV0PDXcM1NXXmX5hcCMV8&#10;I74CMG/C7tGJsMc/qBtOl3u4stTeDSw6M2TSXROF61xjpdvMf4++qB4eDnt790eyRvgNQzKRWEsk&#10;mrNYettJTztpOCVxmCT4ZBhN2Y+rJIm7grPHNnvGh1dYibvqtc+RuAMApIOlSN691yxysUguGsXP&#10;sSLHPmIWCWhUwCNLuQglF6NUMAQgRn57+8nyY8f2uQKBAenh07NmzdsHVq3aSHIASAKGYRS0t7dW&#10;Hj36VJbff17mq/RXVW3qamzcMlFYWGzXAq7WgsdXhh6dsFaijmxrCSDthXN7p+a981eXWzuAReYw&#10;3F73WPltzlBeoyTxIq7xE+G8ngNRZ3DErgIkA4mlpEedxFYy2kEsaVyljqmREWS4TInLZL8cxxVS&#10;iTvXuH/ZhcRdXmG/fRgAgJS22Mk7mYdFWhdJK6NErZHebi/jh3pSF6FkGAIACXgCgdHK5uZn8np6&#10;jsr2eGnp2s4NG7YF8/LyrQoAlpRrYiJQ1tLyYvGpU8/pweB4OCenqLeu7o7+urrroi6X264GXIlF&#10;ia8MLRqdWtOXcth1AIso5Ou0kneu8fIqawewiJyTeStco+V36hF3maFFAqHs/oPhnIEm8/coYlcB&#10;koEk31QjqfgGVGKbWaTXXfyx79vLWnuJOdIjEVf+qcNvl8Rd1OGcGKmuO0jiDgCQThbz4otcGHrW&#10;LLOZlJckHXAlDMMoPHOmpeL48X3OYNAfyc4u6Fm3buvw8uVr7RoAlpi3v7+7uqnpqdze3hbZDhQV&#10;rerauPEuf0XFCqsCMDfEVwAWTNDXNWDokbAzlJvvDPqYsxWLQjccbvd46WZXsPBGXdPdUefk+VBe&#10;996oO9BjVwGSRezIB/GNpGKp+e4wT6zE3dnmW93BiRIrcbe8/tlQXtGAfRgAgLSwmMk7uagk6uxl&#10;Io/Yy/jhm9T2l+wlgBl4/P7hyqamfd6BgZOaw+H0V1Zu7GlsvD2ck+O1qwBYQno0GilqaztacfTo&#10;Xncg0B91ubKHV6y4saeh4bZgTk6eXQ2YDeIrAAvGMCJGJGdgaujMkRqGzsSCc4RyytyjFdsdkewa&#10;Q4uGw56hl0Pe3hcNPRqyqwDJ4nIjHyj/ZC+ni8O+ai8xS45wyB2fuAtn5/rtwwAApI35SN4ZMUXI&#10;cAFqW4IZETuGd2x9VdTxg2aRFkky7nfscblPmbtLjgOYBUkOFJ88+bpZDjpCoUDQ6y3rXr/+Tnr3&#10;AMnDMz7urzhy5JmC9vZX9EgkGMzNLe9paLhzqLZ2veFwOO1qyDzSQ07FQCo5J6261T7Vg474CsCC&#10;C+Z1Tw2dOVZeYe0AFoDMZ+cKFG80y2265swxHKH+cF7v3kjW6Fm7CrBY5DqWipVkdAMhSTq1T/mM&#10;vYyPr1RR18NkuMzbzRJ7rUyKNLySOCx+jjzMwBWezC48c2SLlbhzuf3DNfW/IHEHAEhX85G8k2Bj&#10;uqIuBsnwAYmOqxI7vIAELonqALgC3oGBnsojR/ZmjYy0G06nW3r39NbX3xR1uz12FQBLzNfZeabq&#10;8OEnsgcH26S37GhZ2fquTZvuHC8uppdDZpouFlJFXeRZ5PjKmJpjyNBILAMZZDL/nJW8cwdKKnTd&#10;OcfvDeDy9Ijb5/JXbHOGvdZQ/xH36NFQXs8vonpo3KoALC65jhUfL8UWRYYrT3RcldjGUYnuc6ZR&#10;E5CAJO7yzxy93REO+SRxN7Ky4dlITu6ofRgAgLSzmMNmAlgijnA4VHb8+EuFZ868pEcioUmfb1lX&#10;Y+Od46WllXYVAEtMPqelra2vlp44ccA5OTkScbvzBtasua133brN4aysbLsasGQMPTIpS11zZlk7&#10;AGSEiMcfiLjHRvSoy+3xVxbbu4F54QoWrHGPl29zGK4CzREZDXv7D4Szh1oMk10FADRnYCwvPnEX&#10;dmVN2IcBAEhLJO+ADJLX09Muc2x5xsZ6om53zsCqVbcMrFlzreFyuewqAJZY9tDQQFVT09N53d3N&#10;WiQSnszPr+lubLzLv2zZKhlTyq4GAMCiCXt7OmXp9lcxdCbmhR51ZbvHym5xTvqu1TXdGXUFTgdz&#10;e/ZFXRODdhUAsLgmxnwF7S1vl8RdyJPdP7yy8RkSdwCATEDyDsgwromJQPnRowfzOztf16LRyHhx&#10;8ZquDRu2TRQW0pIaSBaGYRSePXu88tixvR6/v8Ma8ra6+rquxsY7JvLzi+xaAAAsiklfR48sXWNl&#10;JO9w1Zyh3Gr3WPl2RzSr0tCiwXD24AuhnP5DhhYJ21UAwCKJu/xzLbc7opFsSdyNrGh8LuLyBO3D&#10;AACkNZJ3QIbKb28/WX7s2D5XIDAow/P11tXdMVRbu56ePUDyMD+f4+UtLS8UtbW94AiFAuGcnOLe&#10;a67ZMrB69SZ6zAIAFkuooKvP0CNhV9BX5ArlMZQzroiuOV3uQMl1romim3XN4Yk6JrtCuT17I+6x&#10;DrsKAFzgHh0sjk/cGU4nSX4AQMYgeQdkMM/4uL+yuflAbm9vi2yPlpWt72ps3BL0en1WBQBJwfyM&#10;dlQdOfKUt6/vhGyPl5TUdW7YcJf5mV1mVQAAYAEZRsSI5Ax0y7pneDm97zBnjnB2kWesfJsjnLPK&#10;0IxIJMv/eii393nDEWboOwCXyBodKsnvaL1NEndhr+/8yOpNvyBxBwDINCTvgExnGEZRW9vRstbW&#10;Z5yh0Gg4J6eoZ/36bSM1NWvsGgCSgB4Oh4tPn26qaGl52hUIDMi8lUO1tTd1r19/q/m59drVgAVz&#10;4QJr1EGvGyADBfO6reSda6yc5B1mTTe5JgrrXeMlW7SoMy+qh4dD3p59Yc/wSbsKAFxEEnd5HSdu&#10;1Q3DJYm74RXrXzIMzbAPAwCQMUjeAbBkDw0NVB45ss87MHBSczicI1VV11pJgezsHLsKgCTgGR0d&#10;MT+rBwrOn39Vj0RCoby8iq6GhruGVq6sZ9hbLCTdoUVkaRia09oBIKNM5p+zknfuQEmFrjv5vcFl&#10;OQy31z1a/nZnKK9BtiOu8RNhX/c+wxnyWxUAIE7WYPcylbgLen3tJO4AAJmM5B2AC6yePSdPvl58&#10;+vTzjnB4QpIC3Q0N2xmaD0g+vo6Otqqmpieyh4fPSsJ9tLy8oXPTpu2TRUUldhUAAOZNxOMPRF1j&#10;fj3qcnv8lcX2biAhZ9C30jVatl2PuksMLRII5wwcNEuTYbKrAMBFrMRdd9tmSdxN5he3jiwncQcA&#10;yGwk7wBcwtvX11V55MjeLL//vOF0umVovt516zZHXS63XQVAEnCEQsHSN954ubi19VlnMOiPeDy+&#10;3rq6O/rWrr0h6nZ77GoAAMyLYG5flyzd/iqGzkRCuuFwu8fLbnJNFtygaw5X1DnRHsrr3ht1B3rt&#10;KgBwiQuJO5Mk7vxVdYftQwAAZCySdwASkqRAWUvLiwXt7a/I0HyT+fk1XRs2bB8vLi63qySNMU1z&#10;hjSN4ZuQsbyDg71Vhw/vzevpOapFo5GJwsKVnRs33uOvrq61qwAAMCfjI0GXvXpBKK9zaujM8dKk&#10;iwex9ByhnHL3aMV2RyRrmaEZobBn6OWQt+8lQ4+aoToAJJbbe65OJe4mCstaSNwh0wUDY0xTAMCS&#10;she7t2zZQtd5AJqMvPOrX/1Ky87O1jZt2mTvBZAJDhw4QNL+/2fvf+CjuO57/1+zYtd8e0lLG9Iv&#10;VyIpSezHxTemhRuT4hRuUWMSiKG178WqpZlVrMY0JoU87Fucmsau7dqp3UJrGnxjp3YfctkZyZG5&#10;125NCglORQu30OAEWpwL35+dhJsghd6QhDZuQ3etnd/nPTtDFhkhCfRn/7yej8eHc2Z2kLS7M2dn&#10;5zPnnHHEuRWAxP/5P/8nive85z3ROVaisbGxIZvNNqTT6YZcLtdw9uzZ+BEAtYBzq6lTr+dh11xz&#10;TcN1110X1Q8cONDw8ssvR3WgXv3gBz9oOHz4cMOVV17Z0NTUFK8FUA8udB5WtT3vzpw58+24CqCO&#10;KXk3ODgYBYD68c///M/fi6sYJ5xbAUi8/vrr0TlWsViM15TofOvb3y41FW9961ujEkBt+MEPfnAm&#10;rmIK1ON5GIk74I107qVzMJ2LAagfw13j4q4qAGPi+/4Cx3G6rLrATih0NvFAc3PzIy0tLVN5ZjHD&#10;Qr+f27+BMl1dXTMzmcx9dqyut+N2mpUnrLzTdd3n402AMQmCILor3PYhziGB2jfL4nSp+iN2Lni7&#10;fZY8bp8pvud52Xg16lAul7sjlUo9bNXptj8ct7LN9okj0YMAcBF2TvmoFXfomoJ9pqyzc8unSo8A&#10;MDMtuKECAMk7AGPX19c3bWBg4GE70b5DCQFbddC+uLeZE6UtAFSS7u7ua+143WbVxVq2+vONjY13&#10;csxirEjeAejp6ZlbLBa/YZ8lpz3Pe0u8GnUkl8vNse8AT1qs0LLtC49lMplNra2tr0UbAMBFlCfu&#10;LNqy2eyO0iMAAKAcF14AXDI76V5iJ9s5++I+10p9Wb/L87wnSo8CqCRx0v12qz5oMTM+ZtVzdusU&#10;95xFFSF5B0B83z9m53/zisXiddls9mC8GnUgl8utsff+cYtZdi6hnpmddv6/s/QoAAxP30f6+/sf&#10;tfZjvbUfJO4AABhB1c55B2Dqua67P5PJzLfq03YCPkNf5IMgeKG3t3d2aQsAlUIJOjtmH0un01fb&#10;F+Vn4mN288DAwOFcLhf1yAMAYDTs8yNK1qRSqajnFWqfnd/P8H3/SXvPn7X3X0Oq7rTyahJ3AEYj&#10;vpGwx9oNJe5es7ZkNYk7AAAujrumAYyLIAhutJNwDZ8T3YVrsY6TcaBy2TF7vRWPW1ypZTtmnyoU&#10;Cnd1dnYytj6G5fv+t62dn10sFt9qbfzJeDWAOhN/huyxOOi67nXRStQs3eRjbb8uukejbVi5STcE&#10;xQ8DwEUliTurronbkJW6Ebj0KAAAGA497wCMCzv5ft5Owq+2qu7CnaW7coMg6NJduqUtAFQSO2Zf&#10;zOfz6jn7gMVZO25vS6fTr/i+f2u0AXBhZ/XPNBMtAahL9vmxXxdgrbrYzvfUCws1SBfc7f29384R&#10;9lkocfeSlYtI3AEYLV0P6O/vf9aqJO4AABgjkncAxo2dhJ+2WG3VtfEFnVvz+fzRXC63LNoAQEXp&#10;7Ow8a8fs/VZdaMfsi/ZlepZFVxAEfRbzSlsBAHA+fX5YEV18tc8Nhs6sQT09PXMHBgb2WfU+Ldt5&#10;wiPNzc3X2XnDcS0DwEiUuMvn87vsc0Kj9JzSPKkk7gAAGD2SdwDGnZ2QP9XY2KgePQftRH2uxZ4g&#10;CDZ3dXVNL20BoJLoQpznecvtWM3qi7WtWmblUTtuH+S4BQBciH1mfE5lsVj8QLQCNcM+/28bHBw8&#10;atXFdj5wwt7rFjtP2KT5c0tbAMDFlSXuluj7hdqRjo6Ol+OHAQDAKDDnHYAJE49tv9FO1h+0k3UN&#10;sXbE6p325f9IaYvL8nGLXypVL0jzdt1SqjYssbinVD3Pcxaar+Xr0dLwdsflSH7L4u9L1fN80OJj&#10;Fk9bPKMVQKXq6uqamclkHrZj9TYdt7pol0ql1rW3t4/2OEAN833/G7ZfzLV94u1tbW0n4tUAaseo&#10;z69+6Zd+6ZYPf/jDPf/6r/+aX7t2bZ/WxSb6/ErndSst3h0tlX6f5ln+brSESxYEgeau1hzWN2rZ&#10;6n6hUNjAfLgAxqK3t3d2Pp9/wdqSa60diRJ39NoFRmUs17k+YnFTqXqOHn/eQudhFzsv+jmL3y9V&#10;RzR0hAX9fp0nzLRIfh/XuYAJQs87ABNGd+faSfojVl1kobvsFlgc8n1/oxJ7Vp8ougP8V0vVyHst&#10;tO7KaKlE9ScsXrLQictYvMdiNHeZv9ni0xa6M13bv80CqGi6QGfH7Tr7or3UFo8oUWP1XXbc9uRy&#10;uTmlrVDHojnvCoUC85kC9ee886u/+qu/ets//uM/NvzYj/1Y5l3vetePx6sn+vxK51UayjH5O/R/&#10;9PuUCNR5Fy5Rd3e3Ls4djhN3uhjX5nlelsQdgLGIE3d9ceLueCaTWUjiDhgX552HGSXutK78/Of9&#10;Fj0Wl3JepJ+l86rh6OcdstDPf6dWGP09Wtb5GYAJQM87AJNCQ+/ZifuDVt1YWtOwN5VKdU5Azw3d&#10;qaQ7iB63+KhWmGSd7tz+A62IJet1gUkJxtHSiZBObC7WhuqC1VMWOqnRXUjrLIb+fqCiKcl+8uTJ&#10;9fblW71nlaw5UywWH5gzZ85jDJ1Vn4IgUO+aZbYftGSz2b2ltQDqwAXPrz70oQ/9/vvf/3710LrX&#10;87yHkvUWE3V+9T2LTRafiZZKF5L0/661+D2LT1hgDOJz9IetekdpTcNea+Otic+ejJcBYFTKEnfz&#10;4sRdS2trq4bkB3B5LnQelpw36abbZC5JnRf9dwsl1cZ6XhRafN5iuLmMNfKBRpO61SL5fbrupe+H&#10;P2mhm/UvNBIVgMtAzzsAk6Kzs/Os67p36YKvLepiwDLNpeH7vj74x8s7LO62+L7FvVoxgiSRpgs+&#10;4601LvV8u0tVoLooQZfNZrfal++rbVFDks1MpVKP9vf3H8jlcoujjQAAtW7Y86sjR86NhK6LR4mJ&#10;PL/Sz0wSd6Ihof6wVD03jCZGyc7DF2QyGd1Ff4d91r9ucZedr+vmDBJ3AMYkCIJ5+Xz+gBJ3tniE&#10;xB0wbsZynUvnRY+VquN+XnTM4uctksSdKFmnhKKUnwsCGCck7wBMKvXUsJP6+WEY+urJY9Hl+/5z&#10;mmMj3uRyqKu+7vjxLKZ63pNeC92xxJ1HqHq6iOe67s123K62OGHH7bUW++zY3aY58uLNAAC1adjz&#10;q//9v/93w+DgoHpiL56kz4MLzaNHoukS2Gf4RvssP2DVayw0vP0iz/O26DEAGAsl7uw7gnrcabj9&#10;/el0eimJO2DcVMp1Lv3ui/3+b8YlgHFE8g7ApNPcGZpDo1gsKhlw2k7yb7RSvfBWxZtcig9a6E4f&#10;dfP/S60YhWRc7uROofGkpN1UJxCBcWXH7c5CoXC1Ha+ay7LBjt319uX8mH1hTybNBgDUloueX9ln&#10;QsM//uM/fs0+D6ZlMplkmKWJPL+6EM1tLBdK7GEIzV+rIZDtPdtsi9PtM/2xfD6vxN25bpQAMFpl&#10;ibvZVu63z4KVra2tr8UPA7g8Y73OpWEzHy1VoyEuJ5p+XzIP35fiEsA4InkHYMpks9kddoK/0GK3&#10;TvYtXrCT/8d7e3s1t9ZY6ITBt9AwAsn43xfy6xYaF1yhOVM0D91nLUYzxCYAoyFwPc/bZMeretDu&#10;17Frq3t839+zffv2K0tbAQBqwKjOr/bu3avtGr7yla+o19ZUnF/p/E4YpnwEuVxuTSqVOmrVZfYZ&#10;fso+w1faZ/oGfbaXtgCA0bPv7kusLTmk7wP6Tk/iDhhXo73OpWRdcp3rtIWGGP8ti2csJoLmvlPo&#10;Bt6/s3inRZsFN1EBE4DkHYAppeH4PM9badUNdsKvE/3b8/n80THOp/XfLDSMgHoDjeaEQQkGbf+S&#10;xW9Y0EMOGCPXdY/bsbvUjttOC/Wgvb6xsfGofYm/v6ura3q8GWqMvdfREEj2Xs+JVgCoZaM6vzp8&#10;+PC/qnznO9+pmzkm+/zq4xa6aKRkYfkcLCijG+N838+lUqlnbXGmteXP6yac9vZ2XegDgDGLE3e7&#10;rC3Rjbc7mpubV5O4A8bVWK9zvScuNfJBMv/weFPSbl8cPRbJORi97oAJQvIOQEVwXfcxO/FfZNWD&#10;Vs610HxaD/f19U0rbTEsnTz8toUuFI10gvInFhrSSck73YmkO5ICCwCXyPO8p+141VCaT9miknb3&#10;pdPpw/aF/vpoA9QUe6+j3hnFYnGkthlAdRv1+dXAwMB/t8+AEz/xEz/R+Au/8AvbbNVknV/9nMXv&#10;W3zNQslCXIAusOvGOGu/PXufXrNYZ5/dN9m5t+7OB4Axy+Vy6r17LnHX1NTU1tLSovlPAYyPsVzn&#10;utNC17muslAiTSMg6OamiaAbpZbGcYPF71lo2Eydi2mITwDjjOQdgIqhnjx24q+TgAe0bF8G7h4Y&#10;GDgUBME8LQ8jGc9bJyxjoRMgjRuu8cN18QfAJdIFQM/z1lpVx+/LduzqmN2ju/x7e3vVEwMAUF3G&#10;dH5l7X7Ug2vdunX/14rJOL/Sz+6z0FBS/9WCURSG0A1wdg79YFiai2qurTpYLBYX2uf1E6UtAGDs&#10;NPyutSl7LGZY+/IUiTtgQlzKdS6dC+lmJp0b3a0VE0QJPIXm4PuEha4ByKfiEsA4InkHoKLoxN91&#10;3ftTqdR19mXguK1aYHHYviTcEW1wPt1NpLu7dbfPpQyVlEzg+5G4BHAZ7Njdb1/gF1p1kx2/r9mX&#10;eq9QKBzzff/2UfSiBQBUhjGfX1mb/7m4qqTdRJ9fJYk7abH4+1IVCc1B29/ff8Cq95TWNDykG+Q6&#10;OjpejZcBYMzixF2Phc7rt+rmPRJ3wLi7nOtcSuBprjsNt6k56SZD8jdqCE0A44zkHYCK1N7e/lIm&#10;k1kUhuFjtjg9lUo9GgRBn31hSOZZeoeF7ibSXUV/pBWXYI+F/r9OajQZMIDLFCfgH2lsbJxvizst&#10;ZtoX/McHBgY0FK6S8QCAynVJ51d2zrbXCg2ru/iGG27QvCcTdX5F4m4EumHGzpsP22fvtXYefcJi&#10;qX0u38sFdgCXw9qWW8sTd9aujHXkGwAjG4/rXN1xeWtcjhfdlHWhURU0xKdo6EwA44zkHYCKpQmv&#10;Pc/bYF8QVtriSYtlqVTqaBAEuhiku5B0N5Em473aQicMQ2OkC0bldyUt14pxpJOu5O94l1YYDVk0&#10;2r8NqGptbW0n7Ev9aqveZKHjd7GFhsF9tLe3V/NjoAqpR6VKa5d5D4HadEnnVzpns/Zhvy7qtre3&#10;v8dWTcT5lX6vEnf6uZss3mQx4t9WL+zzdZbFC/YePB630U9nMpn52Wz2YGkLALg0GgXH2pUutfG2&#10;uInEHTBhxuM6l3rCKZGm0RB0XWq8KHF3xOLTFprfTn+LEnp/YSGb4xLAOCJ5B6Ditbe3787n8+rF&#10;s8NipkXPO97xjmV6zGgS333DhE52RjJRdyWtsUj+jmRuEU0cnKz7sFYAtc6+3D+fTqd1LG4prWm4&#10;Q0NpatideBlVxHGcZF6pWXEJoLboPEsu5fxKc90pyf8+Kybi/Eq/Vxe0ROdWF/rb6vL8yvf9Vfa6&#10;H7XqKoszxWLxZvv87VRSNdoAAC6REncaBUd1a1vutLblkegBABPhcs7Dyv1JXI7nd259n/+sha5r&#10;abh0/S06H/uexQ0Wn7EAMM6cuASAqtDd3e2FYbjtm9/85swf/OAH3/nqV7/6+3/+53/+d/HDQx2z&#10;0IVm3ZmkE5xkeSjdMfQDi9EOvaQ7jnS398XGH9cdTk2l6gUN97cANWv79u3XNDY2PmlV9cLTBd7d&#10;trxOvfS0jMoXBMH9Vtxn8YDruqoDqC3JOc7FXPD8ytqHeXH9pLUPb7VyIs6v9DMvpq7Or7q6uqan&#10;0+nNjuOs17J9rr5o0ZnNZtXjHQAuS9l5X5S4s7Zlq+oAJsxYzsOSa04XOm9KztEGLL6uFaMwlvO2&#10;5HxsLOd5AC4ByTsAVUfz3qVSqZxVo953YRg+lslkNnF3MVAdNB+P4zgPW1V3FmqOpAeampq2MB9P&#10;5SN5B+BirH3/hrXvcwcHB+d3dHS8HK/GBLDXWvPIav4pJU3P2vnwvZ7nJb3cAeCy2DmfetvdYW3L&#10;69bOZO28T8MhAwCAScSwmQCqju4mti8PLbr7zxbP6m7jfD5/qLu7+9rSFgAqmed5Gl7jqjAMfSun&#10;Wzzc39+v+SxH6lEBAKhgdk62W2VjY6OGb8QE6Ovrm+b7/karHooTd0fs8/Q6EncAxkt54s6ijcQd&#10;AABTg+QdgKoVD9ux0OKILl4Ui8UD6hWiixrRBgAqluu6pz3Py9px2xKG4fH4AuQ+O4a7LJhPDQCq&#10;kLXnn4urH4hLjKOenp65AwMDe+wzU0Nl6nx3az6fV+LuSGkLALh08c0BGuHmXOLOvnNr3nkAADAF&#10;SN4BqGqu6x5vampaZF8skomz7xsYGFACQIkAABUum83ubW5unm/H8L22qCE0b7X6MTuGb4s2QKWJ&#10;5lGy96g5WgKAMplMZq8VGsJxSW9v74zSWowH+1y8pVgsHraqho1XW7zczoPv7Ozs1GcnAFwWJe7s&#10;e7SG4tUc869Z2ULiDgCAqUXyDkDV0zxZnudtsi8ZSy1O2KrFVh4KgiCavB9AZYuP4Yc0R5Idu7sd&#10;x1HPuyd939+3ffv2a0pboRLY+xPNSxj3+ACA88TzDx9UG/Fv//ZvK0prcTm6urpm2udhj1UVmitW&#10;F9MXuq77opUAcNmSxJ1V19i5nhJ3K62N2V96FAAATBWSdwBqRjabPZjJZOZb9Qn7wqG7vbcFQfBC&#10;LpebE20AoKJ1dHS86nneSqu2WZy043hJKpU67Pv+w/TgAICq8Xn9Y204Q2deJjuHXZZOpw/ba3mL&#10;LqjbqrWu695scbq0BQBcHp1jazheqypxd5rEHQAAlYPkHYCaoju+7cvGOvvisVpfPmzVKvsCcjiX&#10;y60pbQGg0tkx/Ew+n1cvvMe0bMfw3bZ81Pf9VdEGAICKNTg4uFOltd30vLtE8bxTD9trqPnt5tqq&#10;g42NjfPt8/Gp0hYAcPmUuLNz7F1WXWbn3aesvVlK4g4AgMrhxCUA1JwgCGbZl5An7UvIjVq2ul8o&#10;FDZ0dnaeiTYAUPG6u7uvLRaLj9txfK2W7Th+3mJDNpuN5l7D5PJ9/1Z7L7qs+rTrup2ltQBwPjsH&#10;+5YVczQcckdHx8ultRgNe+00b7OGr1tgn3evW5v7yaampoc0xHS0AQCMAw3Jm06nX7A2Zom1NUrc&#10;tdi53fH4YQAAUAHoeQegZtmXj9Oe591kX0Y6LTR2v5fJZI5qCKJ4EwAVrr29/aXm5ubrrLrB4owd&#10;xzdaHPN9f6N6JkQbYdKoLY2rDGMKYFjWVuxW2djYSI/pMdB8zfbaHbLqAotXra5eMPeTuAMwnnp7&#10;e2en0+kDStzZ4qsk7gAAqEwk7wDUPM/zntZQQ1bdazEnlUr1BUGwuaura3q0AYCKpouWrus+lk6n&#10;rw7D8BnHcWZYbB4YGNCQuIvjzTA5knmWZsUlALyBtdXRvHeGee9GQRfS7dz0Batu02ecvX5P2Wfe&#10;Qs3nXNoCAMaH2pt8Pt9nbc08a2uOW1ujmwRI3AEAUIFI3gGoC21tbSeampqW2xeUuyx09/LGTCZz&#10;yPd93dkMoAq0trae8jyvzXGclbb4qsU1qVTqQBAEj2von2gjAMCUu+KKK3bH51uLNadSaS0uRPO5&#10;al5Xq66y10w3SNxkn3VrNY9ztAEAjJOenp655Yk7+z7covPr+GEAAFBhSN4BqBvqveN53harLrI4&#10;YnGNxaEgCO5m+D2gerS3t+/O5/PqTfuQxVmL29Pp9Cvd3d2eHgcATC0lnhzH2W/V6dZeM1z5BSip&#10;qZtP7HXSnFOap1kJz4Wu6z4fbwIA48bam3mDg4MaKlOJu/0k7gAAqHwk7wDUHc/zjuTzec2hpUSe&#10;PNzf39+nOxHjZQAVrrOz86zruvdadWEYhi/GFz5zQRBoWNx5pa0AAFMoGjrT2ucboiWc093dfa2d&#10;i2puu9stzhaLxTvt/HRlNps9GW0AAONI58Z2nqwed7PjxN1KEncAAFQ+kncA6lJ84V9DaGoozRP2&#10;RWbJ4ODgUftic1u8CYAqoDk6PM9bbsdw1o5lDTe2zEodyw8yryUATB07r9qp0trkFdEKNGikB/t8&#10;urtYLEa9X2zVEXudFmWz2a2lLQBgfGl+aGuHhybuGJYXAIAqQPIOQF3LZrN7C4XCQqs+bV9oNCfL&#10;k0EQvGAxK9oAQFVob2/37Vi+yqpP2LGsYXDvyWQyR7u7u7loPI7CMIx6hVhJT2UAF9XR0fGyFSet&#10;TZ5r51V13yNaIzxopAerPhx/Tm3RSBDx6wQA487a3iXW3uyxmG2LO0jcAQBQXUjeAah7nZ2dZ1zX&#10;7SwWizeHpZ47q6w8Zl92bixtAaAaxMfyOjuWNSyu5rW80o7lXb7v9+RyuTnRRrgs6XT69bgKAKPx&#10;ov6xtnhVtFSnNCerRnhwHGeJLZ60z6kWjQChkSBKWwDA+FLiTufB1u7oBtUdTU1NbSTuAACoLiTv&#10;ACCWzWZ1N+J8q+60Lznqefec7/tP9vb26gsPgCphx/LBpqamRZpDKAzD1+x4viWVSh3N5XJ3aMiy&#10;eDMAwMSL5r0zH4jLutLV1TUzCIJn7bMol1xAz+fz8zXyQ2kLABh/ugl1aOKupaWFG7AAAKgyJO8A&#10;oIwm7nZdd7V92VkXX/S/LZ/Pa/4s3SkNoEroAoXmELLj+GqL523VzFQq9Wh/f/+B7u7ua0tbAQAm&#10;kp1D7bY2+HU7n1pSbzdD5XK5ZRq+2apr4nPKrJ1j3qxe4qUtAGD8WdujNufZOHG3lcQdAADVy4lL&#10;AMAQ27dvv7KxsTFnVU3yrQtP+vKziS8/QPXxfV9Dtm2z43iujmerP1EoFO7lIurYaM6mYrH4DXsN&#10;T3ie9/Z4NQAMy9rffUreWbux2tqNnfHqmqUe3gMDAw9bdaOW7Xnvt/PJbFtb2wktA8BEUeLO2tse&#10;C400sdV13TtLjwAAgGpEzzsAGEZHR8erTU1NS8MwvDdetXFgYODQ9u3br4mXAVQJXTAuFArqhfeI&#10;lh3HWZ9OpzW35S3RBhiVYrEYzZVir9/MaAUAjCwaOtPajRuipRqmc0SdK1p1o33evK5zyObm5hYS&#10;dwAmmp3Tri9L3G0hcQcAQPWj5x0AjILv+wus0JeheVae1cUYz/O2RA8CqCpBEMyzY/hJO56j4XCt&#10;vrtYLG5Qwj7aABdlr1+o0nVdziMBjEhDFVs7e8iipnvs6sK5FZstpttzPZ5KpbLt7e0vRQ8CwATS&#10;vM4aHl51zfmsoeOjBwAAQFXjogsAjFJXV9f0dDq92XEcXZyRvfYlqZO7qYHqFATBbWEYPmzH9Cxb&#10;VFL+k4VCYUtnZ+fZ0ha4EJJ3AMbK9/1vW1s726pXW9txvLS2NuRyuTn23HRDyIp41RN2vnhXa2tr&#10;1FMZACYSiTsAAGoXw2YCwCjpgr7neRusutzipMUy+4J02Pf9W/U4gOriuu5TjuNoKM2nbHG61R9M&#10;p9OHgyC4vrQFAGA8WPu6O67WVPtqnxc32nM7rMSdfZactlhtny3rSNwBmAzWBj2qxJ21PZrPeQOJ&#10;OwAAagvJOwAYI9d1X8zn8/PtS9IztjjTcZwu++L0rIV67wCoInY8n/Y8b61VNb/lcTueNTTuHt/3&#10;cxzTADBuonnvrJ2tiXnvent7Z9jnxJNWfc4+N/RZsTOTyczX/KrRBgAwwZS4s+IOJe4s2uyc9rHS&#10;IwAAoFYw3BEAXIZcLrcmlUrp4s1Mi5P2xWkdF26A6tTX1zdtYGBgo1Xvs5huccaO6U12TD+hx1ES&#10;MGwmgDHq6uqamU6nv+M4zuv5fP4nq3l4Yjv3W2znfjmrXmmh53EXF80BTJb4fFXza55L3GWz2R2l&#10;RwEAQC3hogsAXKZ4rpMui2goKPsC9Vgmk9nEkElAderp6ZlbLBa3WXVVaU3DwTgxfyRermtBEHzL&#10;ijmpVOrtzPkJYLR8399n50pLLFa2t7cnw2hWDV0w7+/vv9uq99lzmGalPhPU26Wm5vADULnixF2P&#10;VdfYuam+a7Zx4ygAALWLYTMB4DJls9mT9qVJ8+BpPryzjuOsLxQKh3VndrQBgKqihJTruqutepOF&#10;5rfUsXxIwxNpqDSr1zXd5R1XAWDU7PzoiyqLxWLVDZ2pmzoGBgaUfHwwXrWlqalpEYk7AJNlaOJO&#10;N0KQuAMAoLaRvAOAcRIPmbTQvky9ZOWV9oVqXxAE9+uLVrQBgKpix/Tz6XT6aqsmk//fUSgUjtlx&#10;fWO8DAAYpWKxGPW2s/OjFdGKKmFt/m2Dg4NHrbrYzvFOWCy3z4e7WlpauJEBwKTQzWP9/f3PWvVc&#10;4s7aof2lRwEAQK1i2EwAGGfxXZH32Reru+2L1TQl86zMcnc2UL18319gx/HjVk161O5MpVIb6nHY&#10;SHstvmGvxVyGzQQwVtZ+aN67WYODg1d1dHS8Gq+uSEEQzLJC7f4aLdv53DOFQmFdZ2fnGS0DwGRQ&#10;4i6fz++ytnOJtUOn7PxrdXt7u24WBQAANY6edwAwznQntuu699qXq6W2+Kp90brWysNBEKyPNgBQ&#10;dTTfnR3X19lxvc4WdeF2VbFYVC+8u+ldCwCjFvW+a2xsrOjed9a2ax7jwxZK3KnN17xSbSTuAEym&#10;oYk7K1tI3AEAUD9I3gHABMlmswfT6bSG0dRwmtMttvm+vyeXy82JNgBQdTzPe8KKq+y49q3Ucf1w&#10;f3//0SAIlujxeuA4TnTxenBwcGa0AgBGKZVKfV6ltaEVOe9dV1fXdGvPH7XqHgudr+21v3mh67rP&#10;6HEAmCy9vb2zC4XCnvLEHSO5AABQX0jeAcAEam1tfc3zvA32hWu1LZ60L13Xp1Kpo7lcLhqCCUD1&#10;cV33tB3XWasut2P7uB3X86y+z/f9J4PSMGu1Lkre2XMneQdgTKzdSOa9W6ZEWbSyQmh45Ewmc8Cq&#10;d9jfqfnsNjU1NS1neGAAk02Ju3w+32dVzbV5vLGx8ToSdwAA1B+SdwAwCTzP22nFQosdFjNTqdSz&#10;vu/3dHV1cfEbqFKu675YKBTUu/ZeWzzrOM5tVtdQmreVtgAAlNPND1YctJh+xRVXLItWVgA7J9to&#10;bbgSdwt0odzKRfa3PqKh0KMNAGCSJIk73Rym9iiTybRwEwEAAPWJ5B0ATBJdsLK42b6EddriGftC&#10;dot9GdNwe5pXBUAV6uzsPOt53kODg4Pz7djebce1et496fv+vu3bt19T2goAUCYZOvMD0dIU0lDm&#10;1l5rWLrNtjjd/qbH7NxskbXrR0pbAMDkse+F8/L5/IHyxF1ra+up+GEAAFBnSN4BwCTzPO9pzZ9i&#10;1b0Wmk9lj+ZXqbThowCMXkdHx6t2bK+0altYmpdkiR3nh33ff5hjGwB+pFgsRkNnWlu5IloxRTSE&#10;uYYyt/b6erXbFqutHd+gIc/jTQBg0ihxZ+2QetzNtXK/biQgcQcAQH0jeQcAU0BDn7iu22JfzO6y&#10;xbMWd6TTaV3oXxBtAKAq2XH9TKFQuNqO7ce07DjO3XZsH7Nje1W0AQDUuWw2e9DayNPqWdLT0zM3&#10;Xj1pent7ZwRB0KUhzG1Rw5fvtL9lvlca4hwAJl1Z4m52nLhbyY0EAACA5B0ATCHP87bYF7TrrHpE&#10;F7GsPOT7/j19fX3Tog0AVJ3Ozs4z6r2RSqWus+P7JTu251q8YMf2cxqiLd6smkXzruh5RUsAMHZR&#10;77vBwcFJ7X1nbfDifD5/1Kq3Wvv8msU613VXa2jz0hYAMLmCIFhihYbKnG3lXhJ3AAAgQfIOAKaY&#10;53lHmpqaFll1i5bti9uDAwMDmi/rSi0DqE7t7e0vNTc3Kzm/wULzXN5ooV54G0nQA6hzX9Q/1ibe&#10;EC1NMLW5QRA8aL9vn4WGpNONFZrb7ol4EwCYdErcWXu0y6rqBbzDvhMuJ3EHAAASJO8AoAK0tLS8&#10;7rruXY7jaChN9WpZHM+XdXtpCwDVKD62HysWi/Pt2H7GjvEZFpsHBgYOqQdIvBkA1JVMJpPMe7ds&#10;oucF1c1QuinKqvdo2X7nI7qxwtrm41oGgKlg54HLlLjTuaEtKnHXpvPG0qMAAAAk7wCgoriuqzkO&#10;dJH/qfgi/+NBELzQ29urYVQAVKlsNnvS87w2O6ZX2uKrFgtSqdQBO74f7+rq0t3WAFA3WltbT9m5&#10;jnq/zbDzHg0ZNyF0E5RuhrLqYvt9J+z3tVhbvIkL5ACmUi6XW2Pt0R61gdY2+STuAADAhZC8A4AK&#10;o6FSPM9ba9Wb7Muc5mBZpflZ9CUv2gBA1Wpvb99tx/N8qz5kx7cu0tyeTqdf6e7u9qINAKBOOI4T&#10;9b4zH4jLcRMEwSzNM2q/4/Hk4nihUFiom6TiTQBgSsSJux4LDaG+1b73ZUncAQCACyF5BwAVynXd&#10;5+1L3dVW3WnlrFQq9WwQBF29vb0aWgVAlers7Dxrx/e9dlwribdXx3cYhjnf9/fYMT6vtFVFO6N/&#10;7G+mxyCAy/F5/WNtyapoaZx0d3evsJ951NrWG23xTLFYvFkXx63tjdouAJgqulnL2qZziTs7H7yz&#10;9AgAAMAbkbwDgApmX+hOW6y26towDDV5+a1xL7xl0QYAqpYd28ctWhzHydrxfdrK62314SAIHpzo&#10;OaAu0z/pn1QqRfIOwCVramo6aMUZa/vm9fT0zC2tvXRqN33f32btqeaQ0nDjezXfaDab3VHaAgCm&#10;jn1/u8Pap1ycuHuAxB0AABgJyTsAqAL25e6pxsZG9dI5aF/45lqoh87mCr/AD2AU2tvbNZzbVVZ9&#10;wkLH9D2ZTOaoeo/ocQCoRRomLgzDaOjMwcHBy2rvfN9fYO3mITs/Wm8/Uz/3Lt0coflG400AYMoo&#10;cZdKpR5VvVgs3mnt0/3RAwAAABdB8g4AqkRbW9uJpqampVbdVFrTsDGTyRzQBat4GUCV0nBuruuu&#10;KxaL19niyxZXqveIHd89vb296kECALUoGjrTcZwboqUx6uvrm2bt5EarHrK4xkLt5yLP87ZYCQBT&#10;LgiC+8sTd9lsdmv0AAAAwAhI3gFAFdFd6q7rPmLVRRa6QKXE3SFduNIFLKsDqGLZbPZgU1PTQvUa&#10;sXjNcZxbCoXCsSAI1nOMA6g1mUwm6nln7d2ysbZxuVxuzsDAwB5rJzdbTLOf8Vg+n1fi7ki8CQBM&#10;KTt/U9LuPmuf1CO4k8QdAAAYC5J3AFCFdGFKF6isukUXrHThShewxmPOGABTS0l69RoJw/Bqi+dt&#10;leaW29bf33+gu7v72mijytAYlwBwSVpbW09ZO/eSncfMOHny5JJ49YiCILgllUodteoy+/+n7P+v&#10;tHZzQ2dn59nSFgAwteLEnea5U+Kuzdqop0uPAAAAjA7JOwCoUrpA5bruXcViscUWNafLssHBwaO+&#10;798abQCgqmmuJs/zbgrDcLXFCcdxrrXjXUPlbuvq6lJCb0rob4mrc+ISAC6ZtW1R7zsrPxCtuAi1&#10;fdYG5qzaYzHT2qPn7f/Nb29vj34GAEw19SIOgqDLqucSd3ZOt6P0KAAAwOiRvAOAKmdfBvfm8/n5&#10;9sXQdxxnhkWX7/vP2ZfGWfEmAKqY53k7M5mMjnENmasL3Ott+ah6nkQbAEAVKxaLX1RpbduqaMUw&#10;rM1bkk6nD9t2nrWHr9mqtbrBwXXd06UtAGBqKXE3MDCgmwtuVTtlsZzEHQAAuFQk7wCgBnR2dp7x&#10;PC9bLBZvti+Jpx3HudFK9cK76IUwANWhtbX1NTvGN9kxrvnw9tsq9XrrsWN81/bt26+MNgKAKjRn&#10;zpz9usht1Ws0j11p7Y/oYri1dQ/bNn12fqPhwQ+qLXRd96nSFgAw9coSd2vUpll7tVI3WZYeBQAA&#10;GDuSdwBQQ3Rnp31Z1MX93faFcbbFC0EQPN7b2zsj3gRAFevo6HjZ87ylVl1rx7kS9SsaGxuVqL+n&#10;q6tremkrAKgemufT2rJo2MtUKrUiWhmzc5h5mu/THr87XvVQU1PTUmsLX42XAWDK6buW5h+36rnE&#10;neu6utkKAADgkpG8A4Aaky3Nk7XSqhv05dHK2/P5/NFcLrc42gBA1VOPE8dxrrbq0xbTrf6ghpOz&#10;43xZtAEAVJfPx+W5ee+CIFhv5zGHrH271soTFkut7btXyb54EwCYckrc2XetXVZdZu3UKWuzFpG4&#10;AwAA48GJSwBADdId61ZowvTF9mVSF7u2NDc3c+ELqCGaB8qO7ycdx9Hx3mB1zX95pztB80DZ77vR&#10;iucsdtrvWB2tBIDLoOEyU6nUt6z9ei2TyVxVKBSetNXJ0N9Pp9PpDRo+OF4GgIqQJO7svEvnYkrc&#10;tdi50fH4YQAAgMtCzzsAqGH68qjhpaz6gJbtC+XdAwMDh+KkHoAaoLu7m5ub51t1k8VZO849K1/x&#10;ff92PT7eisXimbjKcLwAxoVGDbDiZWu/dCFcF75XhWF4WnP5WhvXSeIOQKXp7e2dbe2VegcvscWT&#10;JO4AAMB4I3kHADVOvezsi+T9qVTqujAM9YVygYWG17sj2gBA1YuP80fsONdQmjstZjqO83gQBAd8&#10;39cxDwAVK56b999Ut7brJ+x85UWLhZrLV+sAoJLEibs+a6/m6ftVOp3WUJkk7gAAwLhi2EwAqCPx&#10;0C4P2xfN9fGqvcViMRvf8Q6gRuRyuTWpVOpRq84Jw/B1O+a3ptPpB8aj94rm1bOf3WfVva7rtpTW&#10;AsCliW8w6NFF8NKahm9b29IU1wGgomiYX2uv9iSJu0wm02LnV6fihwEAAMYNPe8AoI7owr3neRvs&#10;y+ZKW1TCThfhj3Z3d2uYPQA1Qr1V0um0euFtLa1p2FgoFI7F89UBwJTr6+ubZm3S3VbVsHNK3P19&#10;GIb/auW/18VxbQMAlURTD1h7FbVZ1l69ROIOAABMJJJ3AFCH2tvbd+fzec2RpeGoZtqXz5x9GX22&#10;q6trZrQBgKqnZL3rundadZHFQQtdDH/OjvUXenp65lr9sli7MS2uAsCYqA3q7+9XD16NBqC2ZKud&#10;lyy2+l/qcSuvVwkAlUKJOzv30VCZs63cT+IOAABMNJJ3AFCnOjs7z7iue7NV2yzOWKyxL6HqhbdC&#10;jwOoDZ7nHWlqaloahuE6W9SxvmpwcPCoeryo50u00RhMmzbtRFylZwyAMVNv/2KxeNhxnCW2qFEA&#10;lutGAzsvOWvt1BejjRoaPhCXADDlrN26dkjibqVukoofBgAAmBAk7wCgzrmu+0yxWFQvvL0Wmh9r&#10;l+/72zQ/XrQBgKrX0tLyuud5T2goTTvGfcdxdHw/PDAwcDgIAl1AB4AJpd79dn7RY21QzhbV01+9&#10;/xfaeciLelwaGxt3q7Q2asWl3FwAAONN50n2XSlK3NniThJ3AABgsjhxCQCAJmC/I5VKPWzV6WEY&#10;Hrd6tr29/aXSowBqRRAE19sxvs0pzTOlITCfsvom13VPRxtchIa7KxaL37D/c8LzvLfHqwFgWHZ+&#10;oTl2lbTTTUK66L3B2o+noweH8H3/WNw2LbU2aX9pLQBMPiXurM3aZW2Sbnra0dTU1KYbokqPAgAA&#10;TCx63gEAzslms1utWGhxRBfOisXiAfvSej93vwO1RT1dCoWCjvUHLM7a8X5bGIbHfN+/NdoAAMaB&#10;zh/sPGKztTF7bFFD7R5sbGycP1ziTmzbnXGVoTMBTBk7J1pF4g4AAEwlkncAgPO4rnvcvpwusi+r&#10;j8Sr7hsYGNgXBEHUQwdAbdD8Una83z84ODjfjvcXHceZZdHl+z7HO4DLpnbEzh8OWXWjlq2duVfz&#10;b7a1tSXzZg7n8/rHtmcOXgBTIpfLrbHiuThx9wSJOwAAMBUYNhMAMCz74rrYvrT2WMwNw/A1KzWs&#10;3mPxwwBqSBAEt9hx/qgd57Ot1AWqLYVC4QEl+UpblGg+TFv/A7UJnue9KV4NAOdYe7Leis0W0y1e&#10;LRaLWXNQj42kq6trejqd/o4umlv571tbW0/FDwHAhFPiLv7+o5FHttp3nztLjwAAAEwuet4BAIal&#10;C22ZTGa+VZ/QRTQrt/m+v8u+1GroKwA1xHXdZwqFwtVhGEYJejvm706n0xpKc1W0Qay1tVXzVelx&#10;tQkAcE5vb+9snSdYdZuF5s99ytqRhaNN3IluGLD2Za/q+Xye3ncAJo1uPLD2h8QdAACoCCTvAAAX&#10;pQv19sV1XRiGqy1O2ZfZFRaH4+FkANSQzs7OM57nbbBjfanFS3asz7V4IQiCZ0naA7gYayduzOfz&#10;R3WeYO3HaVt1k7Una5OE/1jY//9cXGXeOwCTws5z7rBim7Vh06wNuovEHQAAmGoMmwkAGLUgCGbZ&#10;l9kn7UvtjVq2ul8oFDbogn+0AYCa0dfXN+3kyZPrU6nUfbY404731yzunTNnzmMDAwMFbeO6LueS&#10;QJ2Lh9LVEJm3a9naid0Wa7PZ7EktX4qenp65xWLxG1Y909TU9BbmmgIwkZS4s/OdR1W3tudOa7+2&#10;Rg8AAABMIS64AADGzPf9W63QnakaNu9kPJdNNMQVgNqiHnd2rG+2uCVedcRigSok74D61t3dfW0Y&#10;hj1WvdJC82Oqt8q4zI1r5xrHrN2ZZ9Wl9jP3l9YCwPgKgkA3H2xUncQdAACoJAybCQAYM8/znm5s&#10;bNRceErYzUmlUn364tvV1TU92gBAzVDvGTvm2xzHWRmG4QlbFSXuRL1x4yqAOqKeub7v31MsFg/Y&#10;ohJ3RwYHBxeNV+JOrM3ZGVcZOhPAhLDzGPW222jnN69be3YziTsAAFBJSN4BAC5JW1vbiaampuX2&#10;ZfcufeG1VRszmcwh3/fPXdgHUDva29t3FwqFq636kB3zodZZ8b+7u7s91QHUBw1pOTAwsM9xnAct&#10;ptmqLXY+sKijo+Pl0hbjw372F+Pq9XEJAONCNyDEibs79D3Goi2bze4oPQoAAFAZGOoIAHDZlLBz&#10;HKfLqgv0Bdjq9zY1NW1hjhqgNtkxf9KO8+Z4UUm8F215g+u6x+NVAGqQHfuTNmy2evNnMpnvW1W9&#10;+t9i7cvp6AEAuAxK3A0MDGi43zV2/qL5fDtJ3AEAgEpEzzsAwGXzPO9IPp+/zqpbSmsaHtZd+bo7&#10;P14GUFsK+sdxnDvDMDxtpXrGHA6C4EGGzwVqjx3XM+34ftaO9a44cbfDPvfnT1TiTjo7O89a+xL9&#10;fPudK6KVAHAZhiburG1ZSeIOAABUKpJ3AIBxoYtsrutqCE0Npal5sRYPDg4eDYLgttIWAGqN4zjP&#10;FwqFq+yYf8oWlbS7J5PJ6LhnmDugRuh41nFt1eRid9Y+72+2z/0zpS0mjv2uz6ksFovMewfgsvT2&#10;9s4Ymriztmx/6VEAAIDKQ/IOADCudBd+JpOZb9Wn7Uux7s5/MgiCFyxmRRsAqCm6gO953tpisaje&#10;t5rz6kqLPb7v9/T29s7WNgCqj3rR2mf3ZqvusZgThuH+xsbG+e3t7X60wSQYHBzcHVfpeQfgkilx&#10;l8/nd1lVibtTJO4AAEA1IHkHABh3ra2tr9kX4s5isXizfUHWHDWrrDwWBMGNpS0AVLlo7ik7rs8l&#10;5bPZ7MGmpqaFtk49cHVH+y2FQkHH/XoNUxVvBqAKaC7bTCZzwKob7XjW/LWbmpubW9ra2tSzftJ0&#10;dHS8asWr1p7MyuVyi0trAWD0ksSdtSNLrD1T4q6FxB0AAKgGJO8AABNGc0jEvfB26sKblc/5vv+k&#10;vkRHGwCoSnY8v6ZycHDwvGO5paXldc/ztqh3ThiGz9uqmRbbNAdmd3f3tdFGACpaLpe7w45xJe4W&#10;2HF8PJVKXee67iM6vktbTC77G6Led/Z30PsOwJhoBIBCobBnSOLuePwwAABARSN5BwCYUK2trafs&#10;S/Jq+8K8zkK9cW7L5/OaE2tJvAmAGqPeOZ7n3WTVm+y4j+bALBaLB+y4f7Srq0sJPQAVJpfLzfF9&#10;f08qlXrUFjWH5ROZTGZRe3v7S9EGU8T+nmjeO8O8dwBGTYk7+87RZ9XFdi5ynMQdAACoNiTvAACT&#10;wvO8J4rF4kKrHrQvz3PtS3Sf5tJhOD2gdrmu+7x639rx/ki86g5bVvL+lngZQAXI5XJr7LP5sMX1&#10;dryetlhtx+86DYMdbzJl/u3f/m2vFWctFlvbwfy5AEaUJO6sTZunxJ2de5C4AwAAVYfkHQBg0mju&#10;mqampqX2JfreeNXGgYGBQ5pbJ14GUGN08d/zvE1J8t5ijkWPHfe7enp65mobAFNDw1hrOOtUKvWs&#10;UxreeqcS7nbM7ixtMfU6OzvP2nmDEngaspehMwFcVBAE8wqFwr7yxJ1GAokfBgAAqBok7wAAkyqe&#10;E+shqy7SF2orF9iX6wO+72+MNgBQ8ezYjea+amxs1NB6o9LR0fGy67rXWXWtxRldhC8Wi8fs2L+H&#10;HrjA5Mvlcos1jLUdi7fZonq2bbBjdHUlXuS2vzEaOtPaDIbOBDAsJe7sHEVDZV5p5X5rO5aSuAMA&#10;ANWK5B0AYEp4nnekUCioJ85Wi+n25XqzfeHuoycOUPnseD2pslgszo5WjIHruk9ZcZXF0xY69h/s&#10;7+8/msvllulxABNLyXL7vL3fjj31TNFn7hGLhXZsPhZtUJlejEt63gG4oCRxZ+3abCXuMpnMSmvX&#10;TscPAwAAVB0nLgEAmDL2Zft6K7osNJzeGfvCfafnebqwD6AC2TGr4/VWO1Y7L+dYtZ+zxH7Gk47j&#10;zNOy1X2r38nFNmBibN++/crGxsacVRfb8aYetFuam5vvVa/4aIMK5vv+N5RstFjU3t7+UrwaAKLz&#10;CStesJhpbVuUuKuEOTsBAAAuBz3vAABTznXdF/P5/Hz7sv2MLc50HKfLvoQ/a6H5dwDUKDv29zc3&#10;N+vY1zyYZ+3Y96x8xY59DeMHYBzpuEqlUoetqsTdCYvlnudtqobEnVj7sFtlsVik9x2Ac5S4s/Zs&#10;l1VnWuwoFArLSdwBAIBaQPIOAFAROjs7z3ie11YsFm+2xTMWaywO+76/So8DqE3JPJipVOrqMAx1&#10;cV4X354MguDA9u3br4k2AnDJdCOMfZY+Z1X1cp1hx9kzGrY6m83uLW1RHezvjua9M8x7ByCSJO7U&#10;ttnijqampjb7TqE5PAEAAKoeyTsAQEXJZrM7isWieuJofps59mX8Bd/3t/X29upLOYAa1dbWdsLz&#10;vJVxAl9z6i1WL6EgCDZz/AOXpru7W73UDttn6Y1W6saYNt0ooxtm9Hg1yWQySjbqovzirq4uJfkB&#10;1LFcLrfGvi9ojrvopgQl7qqlJzEAAMBokLwDAFScbDZ70vO85VbdYKGh9NYXCoXD9iV9cbQBgKkW&#10;zUlnx+bsaGkcKYGfTqevturW0pqGjXb8HwuCQMkHAKPQ1dU13Y6ZR9UjxRY1n+zeVCq10HVdDU9d&#10;lTQMnj2f/dbuTMtkMgydCdQxJe6sLehRe2CLW3VTAok7AABQa0jeAQAqluu6j1mxMAzDl6y80r6g&#10;7wuC4MG+vj59UQcwdf4lLqfH5bjSRXo7/u9MpVLX2eJBCyUfntPQfz09PXO1DYALs+NkQSaTOWTV&#10;O+zzUxezNzU1NS1X79Zog+r2+bhk6EygTnV3d3vliTudL5QeAQAAqC0k7wAAFc2+kB9vbm7WBfwH&#10;Smsa7unv7z8QBMG8eBlAjWpvb3+pqalpaRiG62zxjOM4Nw4ODh614/9ukvjAG/m+v9EKJe6usePm&#10;uJWL7HP0kVrpkWJtwE6V9tzoeQfUoVwup5sSckrcWfkIiTsAAFDLSN4BACqeLjral/P77Uv6Ult8&#10;1b6wX2ul5sJaH20AoGbp+Pc87wkNpWltgG/Hv+a/e3hgYEBtwJLSVkB9y+Vyc+x40NxPm+OL2o8V&#10;CoWFduwciTepCbqhx57bCXuOs7u7u3UuAKBOKHGXSqUeVb1YLN5p7dum6AEAAIAaRfIOAFA1stns&#10;wXQ6rWE0NZymhuvb5vv+Hl20jDYAULNaW1tPeZ6Xtarmw3zV4hqLfdYGPNnV1TXT6kBd0txPqVTq&#10;qFWX2efjKYvVdqxs6OzsPFvaorY4jrNbZbFYpPcdUCfss/6e8sSdfSdI5sUFAACoWSTvAABVRXNh&#10;6aKkLk7a4knHca7XRUtdvCxtAWCi2fEXDcFn5RXRiknkuu6L+Xx+vlU1lO5ZawNuS6fTr/i+f2u0&#10;AVAnent7Z9h+n7PPwGdtUQnsnXY8zLfPyGhoyVpl7c7n4irz3gF1IAiCR61te1DnHhbrSNwBAIB6&#10;4cQlAABVx77Mz7LicYsocWdf6J8pFArrOjs7z2gZwMRQosxxnC6rPu26bmdp7eTbvn37lalU6nEl&#10;8bVsbcB+q6/V0HrRBkCN0pCxtr9r3qe5Vr5mq+7yPO+J0qO1TUnLfD7/fdXtM/8tfOYDtUuJOys0&#10;z50Sd23ZbHZH6REAAIDaR887AEDVcl33tMXN9mVeyYMzjuPckslkjtoX/ehCPoDa1tHR8arneRpG&#10;s83agVPWBiihoTbgwa6uLg2tC9SUvr6+adq/bT/X/HZK3L1k5aJ6SdyJeuDbc1aifpp95jN0JlCD&#10;1NZpWGyrkrgDAAB1i+QdAKDqeZ73dCqVWmjVvRaa/26PfeHfxsV7oD64rqtet1dbNUlg3JNOp491&#10;d3dzYR81IwiCef39/Qesek9pTcNDzc3N19VpT9PP658wDN8XLQGoGUrcDQwM9DiOc5sd46/ZOf5q&#10;EncAAKAekbwDANSEtra2E67rttiX/LtsUfNgrU+n04d9319Q2gJALdPQedYGrLM2YKmFeiOpV9Ku&#10;IAiezeVySuoDVcs+y263/fmQ7dfXWnnCyhbb3+9taWmJ5p+sN4ODg9G8fvY6kKAHakiSuLPqGmvr&#10;1Mt2ZXt7++7SowAAAPWF5B0AoKZ4nrdlcHBwkVWP2Bf+eVYe8n3/Hl0MiDYAUNOy2exB9UYqFot3&#10;6sKfrVpjbcGxXC53B+0Aqk0QBLMsXrB9WHM7zrB92s9kMvNd190fb1KXOjo6XrbipMWc7du3XxOt&#10;BFDVNJ9lf3//LqueS9zVe1sHAADqG8k7AEDN0UW9pqYmJfC2aNm+/D84MDCwb/v27VdqGcDlSaVS&#10;p1SGYTg7WlFh1Bspm81utb9PQ2nuUNLD/uZHNeRgLpdbXNoKqGy+76+yffioVVdZnCkWizd7npfV&#10;nG/RBnXOXpuoN05jY6NeHwBVTIm7fD6/yz6vr7djW+cYS0ncAQCAekfyDgBQk3Tx3r703+U4jobS&#10;PGGrFqdSKQ2jeXtpCwCXanBw8KxKO74qel7JbDZ70tqBm+3vXKl2wMprLfYFQfB4V1fXzHgzoKJo&#10;vlb7rNpm+6p63ClBvrdYLM5nzqfz2TEdzXtnPhCXAKpQWeJuiRJ3VrZ4nnckfhgAAKBukbwDANQ0&#10;3bWrIcbCMHzKcZwZFo9rCLLe3t6K7DEEYPxpvpxCoaBeeA+V1jTcnk6nj3V3d3vxMlARfN9foPla&#10;7bNqvX1uvW5xl32OtSgRHW+C2BVXXLE7fo2W6OJ/vBpAFdH5uH0+HyhP3Fmbdzx+GAAAoK6RvAMA&#10;1DwNMeZ53lqr3hSG4WkrV+Xz+aO5XG5NtAGAmtfZ2XnWdd17HcdRMn+/lbOtzPm+v4chdTHVNB9j&#10;EAR3W/WQ7Zuar1Vzui3SPK56HG+kz3Z7rXQsT/u3f/u3FfFqAFVCiTs7H++z6jX2eXzcYhGJOwAA&#10;gB8heQcAqBuu6z7vOI563+y0clYqlXo2CIIuhs8D6ocuDHqetzQMw06L09YWXN/Y2HjU2oL7NVxh&#10;vBkwaXp6euYODAzsserDSkRZuTWfzytxx7BxI4uGzrTXjaEzgSqSy+XmKHFnx+48Je4ymQw9jAEA&#10;AIYgeQcAqCuu6562WG3VtWEYvmblrRqiLJfLLYs2ADAa0Zx3pmqTXZ7nPV0oFK6yduApW9TzuC+T&#10;ySiJd320ATAJbH+7pVgsHraqPoNOOo6z0j6j7lRP0WgDXNTg4OBOlfa60fMOqBLW7s2zY/ZcL2Ml&#10;7lpbW0+VHgUAAEDCiUsAAOqOejsMDg7mnNI8G69bqd4O93LRFLg4HTvFYvEbdtyc8Dzv7fHqqpXL&#10;5RanUqknrXqNlu15PZPJZO7kYiIminp8p9Ppx+1z5xYt2z6nnuFrdYNJtAFGzff9b9trN9s+z+d3&#10;dHRouFEAFUqJO2vv1ONOQ1drXuqVGgI3fhgAAABl6HkHAKhbbW1tJ5qbm1usuqm0pmFjJpM54Pv+&#10;gngZQB3IZrMHm5qaFlp1UxiGmkfrlkKhcMzagts1F1lpK2B8qKe3enxrP9P+ZqvWep53E4m7S2Ov&#10;426VjY2Nq6IVACqSzq9J3AEAAIweyTsAQF1raWl53XXdR6y6yEJ37Ctxd8j3/Y1ctAfqR9IWNDY2&#10;zg/D8HlbNdNxnMcHBgb2dXd3X1vaCrh0+kyxzxbNa7fHYq6tOlgsFhfafqehW3HponnvDPPeARUq&#10;CIIlVuyLE3cvkrgDAAAYGck7AACM53lH8vm8EnhbHMeZZrF5YGBgj4YHLG0BoB6oR656QVn1pjAM&#10;T1i5uFgsHgiC4FENdRhtBIyRhoqzzxTN8XR3vOqhpqampR0dHa/Gy7hE9tm9247V1y2W9Pb2zohX&#10;A6gQStzZ8bnL2j8dnzuam5tJ3AEAAIwCyTsAAGKa68513buKxaKG0jxpsWxwcPCo7/u3RhsAqBvW&#10;FjyfyWTmW3VLaU3DHbZ8NJfLrYmXgVEJgmC9FYctNGTcCYultn/dq96e0Qa4LPbZfcaKg7rxJp/P&#10;LyutBVAJ7Bx6VXnirqmpqY22DwAAYHRI3gEAMEQ2m92bz+c1dJ6viw0WXb7vPxcEwax4E6CunT17&#10;9pRKOzZmRytqlHoGxAl9zYd30GJOKpV61tqDXfTKxUh6e3tn2+fGC1bdZjHdPlOeUkJYcyxGG2A8&#10;RUNnWpt0Q7QEYMrFN7s8p3NptX8k7gAAAMbGiUsAAHABuvDgOM7jFrPCMDxtqzo9z9tZehSoX0EQ&#10;hCpd162b80l7zrdZsdlCw2eetTbhk83NzY9wMRJDqbeJFV3JZ4fFumw2u6P0KMab5qW01/iQhYa9&#10;fXu8GsAUic+feyw0f/RWO1e4s/QIAAAARovkHQAAI8jlcupt87hVdTFWnkin03cxXwfqWT0m7yTu&#10;gasEXjScbhiGxx3HWWuvw34to75pzrVCoaD943Yt2/7xokVnNpvVUMyYQL7vf9uORfUGvtqOx+Ol&#10;tQAmmx2Lav+2kbgDAAC4PAybCQDACHTR1XXd1VbdEIahEna35/N5zX21ONoAQN2wtuC0RafmxowT&#10;d/Ns9b4gCLrixB7qlHp/2WfDIavqwvVZ20fu9DxvOYm7yWHH4m6VdlwmN9oAmGR2bnyHHYsasWKa&#10;HYv3krgDAAC4dCTvAAAYJdd1H3McZ5FVD1o512Kf7/sP9/X16c5iAHUkm83ubW5u1tyY99riWQv1&#10;xHslHloTdUSfAfZZcE+xWDxgnwtK5h6x/eI620e2lrbAJInmvTMfiEsAk0iJu1Qq9ajq8c0LD0UP&#10;AAAA4JIwbCYAAGOkC7UDAwP3hGH4Cd1ZbKuOWLS5DNOFOhIEwQ+tmJ5Op99U70PI9vT0zB0cHFRP&#10;gxXxqoO2vLajo+PleBk1Kn7vc/beL4lXbc3n85s6OzuV0MUk6urqmpnJZL5v1bPWLr2Foa2ByWPn&#10;BBoueKPqStxx8wIAAMDlI3kHAMAl0hBpxWJRF23V00JDpG3iYgXqhe/737B9f24qlXp7W1vbiXh1&#10;XQuC4BYrdAFzThiGr1u5JZPJfJIkQm2yzwDP2n0lbWfYoobG7HRd98XoQUwJOwYPWLHYjr/Vnuft&#10;LK0FMJHsuFNvuzv0uWfnBJ3t7e1+6REAAABcDobNBADgErW3t7+UyWQWhWH4mC1O11BBQRD05XK5&#10;OaUtANQT13Wfyefz860aJfEdx7lb82Nau3CjllEb1MPL3tNnre3XzRtK3O3Q+07iriJEQ2fa+3JD&#10;tARgQpUn7izaSNwBAACMH3reAQAwDrq7u1eEYfikVZW4O+M4zgYuYKCW0fPu4tQz19qEbVZdrGWr&#10;P9/Y2Hgnr1V1y+Vyy2yfz1lVvSvVo3KD53lPRw9iytn7s9jenwP23pyw9+Xt8WoA4yweQr7Hqmvs&#10;eIsSd9lsdkfpUQAAAIwHkncAAIyTeL4dJfDWlNZEvTHWdnZ2nomXgZpB8m5k8cXN2636oMXMONnz&#10;QHNz89aWlhYNq4kqYe37dGvf9T5GczqZg7bv267Pvl9prG36jrVNs6x6NXPRAuNvSOLuNTveVtqx&#10;tr/0KAAAAMYLw2YCADBOlKRzXfdmq7ZZKGG3JpPJHFWvPD0OoL4oQWdtwmPpdPrqMAyfcRxnhsXm&#10;gYGBw+ohFG+GCrd9+/ZrrC3XXGob4x4m9zY1NS0lcVexduufYrHIZy8wznp7e2eQuAMAAJgcJO8A&#10;ABhnrus+UywWNe/VXgsNrbbL9/1tuuARbQDUAMdxTqm0fZ05HkfQ2tp6yvM8JfWXW7xqcY2G9rN2&#10;4Un12NU2qEy5XO6OxsbGQ1ZdYPGqtedL7b18iJ6TlcuOrWTeuw9EKwCMC53H5vP5XVbVCBMaIp7E&#10;HQAAwAQieQcAwATIZrMnXddtKRaLd9riWcdx1ufz+UP0tkENOat/bB+fFi1hRNYmvGjtgBL7D1io&#10;XbgtnU6/4vv+rdEGqBjWVs+x92VXKpV61Banh2H4lL1XC61tP1jaApXK3quo550dX8s03Gm0EsBl&#10;SRJ3dlwtsWNMN+9cR+IOAABgYpG8AwBgAmWz2a1WLLQ44jjOPIt9QRDcr/lCog0A1JXOzs6zruve&#10;b9WFYRi+aG3CLIsuaxf6LOaVtsJUsvfhRntPDlussPfotK26yfO8ta2trZqzEBXOji+9Z0qyTr/i&#10;iiuWRSsBXLLe3t7Z5Yk7K1vsOGM+SQAAgAlG8g4AgAmmCxxNTU2LrPpQaU3DfQMDA0ricaEeqFNq&#10;FzzPW+44TjbuxbDMyqPWLjxIb6GpoZ4lGsrUqs/Z+zLL3o/dmUxmvr1Xz5e2QBWJhs4sFos3REsA&#10;LkmcuOtT4s4WXyVxBwAAMHlI3gEAMAk0P5LruveGYbjU4oStWmzloSAI1pe2AFCP2tvb/UKhcLVV&#10;nyitabgnnU4f6+7uXhEvYxJoSGN7H9Tb7jZb1JCwGzzPW6n5CqMNUFWKxWIydCbHEXCJyhJ38+yc&#10;9bh9Ni0lcQcAADB5nLgEAACTRL07CoXCZqvermX17rBYq3nytAxUA80Hpgvjtu+u9jxvZ7wal0EJ&#10;pFQq9bhVF5TWNOzQvJm0DRNHQxgPDAzcY/vxJ2x/1nDGRwYHB7MdHR0vl7ZAtQqC4PtWzLT38yp7&#10;P18trQUwGvHoEC9YXKnEXSaTaeFmBgAAgMlFzzsAACaZ5k1yXXedkh4WmjtkhcXhXC63Jt4EqHi2&#10;zyYX8WbFJS5TNps9qCF2lbCztkHzq61JpVJHrW24g3kyx19PT89cDWFs1fvixN0Wvf4k7mqDHUNR&#10;77vGxkZ63wFjoMSdHT99Vr3S4iCJOwAAgKlB8g4AgCmi3kqO48wPw/B5K2elUqlnfd/PdXV1zYw3&#10;AVBnNMRuNpvdau2ChtLcYTHT2oZH+/v7D6hnXrQRLlsQBLcNDg4etape05PFYlHzON2l1z/aALUg&#10;mvfOjiXmvQNGKUnc2XnpbCv3p9Pp5STuAAAApgbJOwAAppDruqc9z7spDMNOi9ccx/EymYx62iyL&#10;NwFQhzRUprUPN1ubsNLahhNWXmuxz/f9bST4L10QBLMsnrXqk/Z6zrDX9pl8Pj/fXu+9pS1QK+yz&#10;NJn3bpkdM9OjlQCGZW3jEmsT99kxEyXu7BjSvJ/qBQ4AAIApQPIOAIAK4Hne042NjfOtqgvIc1Kp&#10;VF8QBI9ywRGob+3t7bsLhcLVYRg+omXHcdan0+lj1j7cEm2AUbPX7HorDltoiOIz9lpmre1t6+zs&#10;PKPHUVvUW8iOm5esOv2KK67ghhjgIuLEneaynWXl8yTuAAAAph7JOwAAKkRbW9uJpqam5WEY3mWL&#10;Zy3uyGQyh3zfXxBtAKAudXZ2nvU8b5NTGmZ3v3pF2Ooeaxv2bN++XXMS4SJ0E4RuhrDqHos5eg1T&#10;qdTC9vZ2P9oANcuOlaj3XbFYZOhMYBhlibsZtrijubn5ZhJ3AAAAU4/kHQAAFUTzLXmetyUMw+ts&#10;8YjFNRaHgiC4u6+vb5q2ASrEybicE5eYYK7rHrf2Yam1Dxpm97TjONc3NjYetfbhfnrpXphuftBN&#10;EFa9w14zzWe3qbm5uUU3S0QboNZF894Z9boEMEQul1NP5D1J4q6pqamNuT8BAAAqA8k7AAAqkOd5&#10;R/L5vBJ4W0prGh4eGBjY19PTMzdeBqbaoP5xHIek8iSz9uFpe901lOZTtqik3X3pdPpwUBoWEjHf&#10;9zfa63TAqtfYa3U8lUpd57ruI1yYrh9NTU0HrdAQqfP4/ATOp8SdHRs9VtXnyFYSdwAAAJWF5B0A&#10;ABVKQ+W5rntXGIYaSlO9RBYPDg6ql81tpS0A1CtrG057nrfWqkstXlZywso9vu/nent7Naxm3crl&#10;cnM0pKi9JpttUReln8hkMova29s1/xnqiBIR9vkZDZ1pn58ropUANFTmLUrcWegGnK32mXIniTsA&#10;AIDKQvIOAIAKl81m92YymflWVW8bDWv0ZBAEL1jMijYAULdc193f1NS00KqbwjB8zdoIr1AoHPN9&#10;//Z6HGpXPUlSqdRRex2ut9fjtMVqe43WMX9TXYuGzrR9gnnvAGPt5B1WnJe4ix4AAABARSF5BwBA&#10;FdCFZ9d1O4vF4s26IG2rVll5LAiCG0tbAKhX6i1h7cMjjY2NSvLvtJjpOM7jGmpXc75FG9W43t7e&#10;GdYedqVSqWdtcabFTnsNrvY8T68H6lgmk4l63tln5jLmhkS9U+LO2slHVbdzyjtJ3AEAAFQukncA&#10;AFSRbDa7I+6FpwvT6nn3nC5Y68J1tAEwScIwTHoy/bu4xBRra2s74bruaqveZHHSYrHFIWsjHq3l&#10;NiKXyy3O5/NHrXprvF9u0OtgoRsdUOdaW1tPWXHEPjNn2OfnktJaoP7YZ8Hd5Yk7O6fcGj0AAACA&#10;ikTyDgCAKqMLkbowHYbhuvhC9a26cB0EARclMZmSxAjDt1YYax+eT6fTV1t1S2lNwx0aSlNDSsbL&#10;NUHDglq796DjOPss5toqJWgW2fN/rLQFUGKflVHvO/OBuATqim7isOJhOxZeJ3EHAABQHUjeAQBQ&#10;pTzPeyIeJu+gLlyHYdgXBMHmepznCsD54qF27yoWi5oP76DFHA0p6fv+rp6eHiW6qtr27duv7O/v&#10;P2DVe7Rs7d8jTU1NStwd1zJQzvaPaN47K1dFK4A6Eifu7lDizqKNxB0AAEB1IHkHAEAV0zB5TU1N&#10;S8MwvDdetXFgYOBQvcxzBeDiOjo6XnZd9zprI9bZ4hnHcVYUi0XNl3l3tSb6rX27PZVKHbbncq09&#10;rxMWyz3P26S5/+JNgPPMmTNnv+0nr9k+M68WktfAaKiNt/bySauWJ+52lB4FAABApSN5BwBAldMF&#10;a8/zHrLqojAM1etkgeM4B3zf3xhtAKDuqaeuFVdZG+FbOd3i4f7+/qoabtf+1lnWrj1n7dvjFjPs&#10;uTxTKBQWZrPZvfEmwAXpc9L2mWjozMHBwRXRSqCGKXE3MDDQY/v9bdZWKnF9M4k7AACA6kLyDgCA&#10;GuF53hFdyLaqhkOa7jjO5iAI+uhlAEBc1z1t7US2WCy2KNFvbcQ8W73P2okuJcZKW1Wm7u7uFfY3&#10;H7W/+UZbPGPRZs+lrbOzU3VgNKKhM20fuiFaAmpUkriz6po4cbfS2v/nS48CAACgWpC8AwCghnR2&#10;dp51XfdOqy63OGmxrFgsHvZ9/1Y9DowXx3G0f2kOqTnRClQN9VRrbm6eb++dhts9a6H24ZUgCG7T&#10;45Wkq6trurVf2+xv3WX73GxbtdfatPnWzj1T2gIYHdtvop53ti8t034VrQRqTG9v74z+/v4XrFqe&#10;uNtfehQAAADVhOQdAAA1yHXdF/P5vC7O6wL3TMdx1LPm2UrvXYPqUSwWo/nFbN+qynnT6l0y3O7g&#10;4KDaCSU1Zlo86fv+vu3bt18TbTTF7G9ZkE6nNbfdevsbNV/TXU1NTcuz2WyUOAbGIt5vXrb9aca0&#10;adMWl9YCtUOJOzv3040O6ql8ymI5iTsAAIDqRfIOAIAapeHkNKxcsVi82RY1tJzuwj7q+/6qaAMA&#10;da+jo+NVaydWWrXN4qTjOEtSqZR66z6sC8HRRpNMQ77Z79ecnYfs75ln7Zbm8lxkf+cWJR2jjYBL&#10;YPvSTpW2X30gWgHUiLLE3RIl7qxsyWazB+OHAQAAUIVI3gEAUOOy2ewODTMXhuFux3FmW7zg+/62&#10;qbowD6DyaBhK9da1qubMVHLjbls+GgSB5pibNLlcbs7AwMAe+/2bLaZZu/WY5vL0PO9IvAlwyWx/&#10;Sua94yYW1Aw7n5tt7eQB26/PJe6sTddNDwAAAKhiTlwCAIA6EATBeis2W2i+n1eLxWKWO7NxKXK5&#10;3LJUKtVn1b2u67aU1qIWdHd3X2ttw+OO41yr5TAMn7fYEA87OGGsfbrFisctZuoCtJVrPc+LekoB&#10;40G9Ovv7+79v+/YM28ffOtH7NDDRlLjL5/N9tk9HvZQbGxtXtrW1nYgfBgAAQBWj5x0AAHXEdd3H&#10;rFgYhuFLVl7pOM6+IAge1AXNaANglBobG1+Lq5orDTWkvb39pebm5uususHijLUTN1oc01CWE9FW&#10;dHV1zbSfnbNqj4X2p532++aTuMN4i4ddfVH1VCq1QiVQrYYm7jKZTAuJOwAAgNpB8g4AgDqjoZTi&#10;C/MPlNY03NPf338gCIJ58TIwIsdxTqsMw5DkXQ1SkkPJ/nQ6fbW9x8/Y+z3DYvPAwMDhXC63ON7s&#10;slm7s8R+x2H72Z79ntcs1tnvXW0R7V/ABIiGzjTMe4eqpXO2fD6vtvNc4q61tVU9lgEAAFAjSN4B&#10;AFCH4gvz94dhuNQWX3VKw+MdDkrDagJARBeDPc9rszZipS2+anFNKpVSsv9x9ZiLNroE6sHn+/7D&#10;1gap18hcK18qFoua2+6JeBNgQjQ2Nu5WafvcCnqdoxopcRe3nbOt3F8oFK4jcQcAAFB7SN4BAFDH&#10;NN9dOp3WMJoaTlPz4G3zfX9PLpebE20AAKa9vX13Pp+fb9WHLM5a3G5txyvd3d2eHh8LXXgeGBg4&#10;5DjO3fGqh9QbuKOjQ8lBYEJpWEH7zDtu+9+MkydPLolXA1XBztEWlCfuMpnMys7OzjPxwwAAAKgh&#10;JO8AAKhzra2tr3metyEMw9W2eNJxnOtTqdTRIAhuKW0BAA0NnZ2dZ13XvdeqSvi/aG3FLCtz1lb0&#10;KSFX2uribLv19n8OWVUXoE/Yz2jRz4znIgMmhe130XyKVjJ0JqqGtZ9KNu+z/fZc4k7ncKVHAQAA&#10;UGtI3gEAgIjnebqYudBih4WGw+vxfb/ncobGA1B7XNc9bu3FcsdxsmEYam66ZVYq4f+gtRfqwfsG&#10;9tgsixesus3+3wzb3s9kMvPtZ+0vbQFMqmjeO9sXV0VLQIVT4s7azV1qP21xR3Nzs+a4I3EHAABQ&#10;w0jeAQCAc1zXPW1xsy7K2+IZK2/JZDK6KH99aQugZPbs2SdV2j4yN1qButPe3u4XCoWrrPqE7Qea&#10;O+wetRfd3d0rog1ivu+vCsPwmFWVKDlTLBZv9jwvy4VnTJV8Pr/f9kntf9cwTDQqndrU8sRdU1NT&#10;G72VAQAAap8TlwAAAOfp6emZWywWu6y6TMthGD5WKBTu0tB5WgaCIAhVuq7LOWWdy+Vyi1Op1ONW&#10;XaBlay+esbjfcZz1Cq0ze61NyZoo8QtMpbgnqBLKa60NeypaCVQYa1vXWBvaoxskrE31m5ubO0nc&#10;AQAA1Ad63gEAgAtqa2s74bpuSxiGd9niWV2AT6fTh33fjy7OA0Aim80ebGpqWlQsFu+0NuM1ay9u&#10;sfiq2g17+KzaEbUnJO5QKWyf/Fxcvi9aAVSY8sSdLW5Vj2USdwAAAPWD5B0AALgoz/O2DA4OLrLq&#10;Ecdx5ll5yPf9e/r6+nQxCQAiuqg8Z86cx1Kp1GOhsfaiUeut+nVbtzfaCKgQjY2Nu1XafrqCzzNU&#10;GjvPur08cee67p2lRwAAAFAvSN4BAIARdXR0vKxeNVbdomXHcR4cGBjYt3379iu1DAAaare/v78v&#10;DMO7rY2QPy8Wi//Hyv9o5QHf97d1dXXNjDcHppR6l9u+etyqM+3zbHFpLTD1crncHdZuPm6hxN1D&#10;JO7q1pstlpQFAACoMyTvAADAqKhXjeu6dzmOo6E0T9gqzXF1OAiCZD4r1BnbD15TSUIG3d3dXrFY&#10;PGztgy4wnrRyZXt7+42vv/76PNtPHtE2tk5D7x6zNuMWLQNTzfbJqPed+UBcAlNKiTs7t3pUdQ1D&#10;bOdd90YPoF78nMUzFt+zOG2xryw0z/CrFp+0UGIPAADUOCcuAQAARq23t3dGPp9/1HGc2+JVO9Pp&#10;9NrW1tZT8TLqgO/737B9YG4qlXq7erHEq1FHlLi1Y189RKKEXBiGz1t9reu6uuh4ThAESuI9aY9F&#10;vQes/mKxWFzX0dGhC5HAlOju7l5h++Iui5c8z1PvcmDK2Gfqw9ZG3q26EnfZbHZr9ADqhRJ3R0rV&#10;hpcsDlmUn1vNtVA7da3F9+Py6xYAAKBGkbwDAACXzPf9VVZ0OY4zKwzD0xbrstnsjtKjqHUk7+pb&#10;LpdbZu99zqpz7Nh/zfYF9RJ5qvTohQVBcJttqwvUs2zxrNU/WSgUtnR2dp4tbQFMnq6urumZTEYX&#10;waen0+l/zw0omCrWNqq33R3WJr5u5VrP856OHkA9UU/g91j8ssV+rRiGboL5Cwv10PuoVgAAgNrE&#10;sJkAAOCSeZ6303Gcq62qclYqlXo2CIIuhlEEaldfX980O8432/HeZ4tzLA42NjbOHylxJ9pGbUYY&#10;htp2utUfTKfTGn73+tIWwORR0tj2xb2q5/P5FdFKYJKVJ+4s2kjc1S0N3/u4xcUSd6LHtd26aAkA&#10;ANQskncAAOCyaHg8i9VWXRuW5kC7VRfj1Ssn2gBAzdi+ffs1AwMDGsproy40W/lAU1PT0rH0vFSb&#10;4XneWqsutXjZcZx5Vu7xfT/X29s7W9vgsqhXRhLMizQC2/8+F1eZ9w6TKr4R4lmrnkvcMXpB3fun&#10;uBzJaLcDAABVjOQdAAAYF+pRo943YRjudxxnrsUe9c7RsGTxJgCqmB3P6+0YV+JugR3nJyyW2nF/&#10;f0tLi5J4Y2b/d39TU9NCq26yOGtthlcoFI75vn97tAFGSwm6T1to/sDQYl9ZaO7B71nocc2nNN4+&#10;GUclK09mvsHg4KCGqlMSb4WSKdFKYIJpXxsYGOix6hprSzXs8EoSd3VP89z9usVIN13ocW33tWgJ&#10;AADULOa8AwAA4yq+IKVeOQ86jqMLoUes3ul5XjIJP2pEEAQaNnFZsVhsyWaz0dBzqD3qDZfP5zW3&#10;ZTSsoB3PT2UymTtbW1vV03Zc9PT0zLX9aJtVNY+mHLTfs452Y0S6iPt3Fu+00IVcXfz9ikXiJyze&#10;bZH0KrvB4i9L1XERJb7MWIacfEdcfj0uE0quafjAay00D90XLB62+HuLkWjup8csyoebU7JSbdRP&#10;Rksleo1utThvWDpry16x4koLJaRHGrIOuCzxXIuaL/Rc4o79DuaDFuoJrHbqTyz+1mKo91oocac2&#10;/7cs/sACAADUKJJ3AABgQvi+v8BxHF2cuiYsDa+3qbm5eeul9tJB5SF5V/vsPb7Rjt8n7VieZeVp&#10;JdQmsneIfp8VSuLNUbthv/exdDp973gmCmvMxy1+30K9FT+jFcNQwuyzFkpkKUl1MRfsoTYMJdu+&#10;azGW5N2FEn76neopKEpA6u/UxWkl8VosLpbA03PTxW5tX54QVE/En7J4xOJli1+wSOaIUoLw3Lb2&#10;ebXN9rX1Vn3Idd17S2uB8dfb2zsjn8/vsv1tibVxJO4wlBJ4n7JQezYctYtq10jcAQBQ40jeAQCA&#10;CRPfXf6gVTdqOQzD/Y2NjdmxzI+FykXyrnbpAnOhUNhs1WgISzt2X7TotPf5pJYnUvy7H7Tft94p&#10;9d7V79zguu7z0QYop0SYet8tipYuLunVobkGh0sWlCfRRuvzFpebvFPPOSXU3m+RJNX0t/yFhYb9&#10;vFjCMfmby7/bJuuGPlf1xlNvzt+z+IRWSHd39wrb33ZZvOR53mheS2DMhiTuTtln5/KOjg4lloGh&#10;1Ia9y0K9p8upN94xC900AQAAahzJOwAAMOFyudwyx3E07N7cMAzVg2aD53lPlx5FtSJ5V5vseF2c&#10;SqXUa1YJk7P2/m6y93dr9OAkinvvPm7VxaU1DTvt79pA8v88Yxm2criEVjn1YlPPN/Vke1YrRqDh&#10;29TD7XKTd5qr70K9Bz9i8YTF0F515ZLnNcsiuaB9oYRe4g2/P77RRL1ZNEfrW1zX1VyBwLiJhx9+&#10;NkncWdli+9nx+GEAAADgDVJxCQAAMGGU2CkUCgvDMPQdx5lh0eX7/nNBEOhiK4AKoPkq7bi8x45P&#10;JT2UuDsyODi4aCoSd6L57lzXvc7aDQ11eMZiVbFYPGbtxt36W6ON8GULzWenHmUj0bCQMhCXF6IE&#10;mYZj07CVGpJtpFDibrx8NS7LJeua4vJClIhU4u3D0VJJ8hzVK3GoN6zr7Ow8a/tZdAOC7f9jSUQC&#10;I4oTd322bympfNJKEncYjton7SeKclr/aQvdfKCeykMfBwAANYjkHQAAmBSdnZ1nPM/LFovFm8Mw&#10;PO04jubSOub7/qp4E1QZe/+UUGlIpVIzoxWoWj09PXMHBgb22XH5oIUSY1vy+fx1lTCkm7Ub6nl1&#10;le1vvpXqGfVwf3//0SAIuHjZ0PCnFkpcqRfsJy00NGZy4TcJ9V7TBd9ftdAQl8P1YEvoZ2quOP2s&#10;aqGEo+b+0xyAusit56gehMstElqv10jDcz6nFUN8Uf/YZ5SSocC4KEvczbM27Hg6nV5E4g7D0E0Y&#10;r1joBhqFbo7QOrVdasN1I4vaJ7XlepzPQAAAahzDZgIAgEmXy+XmpFIpDYeXJO6eSKfTd7W2tmpI&#10;TVSJIAi6rLg1DMNOhkGtXr7v32rFNsdxZlip+eU6Xdd9UY9VGtvnrrf9TX/rPC1b/Smrb7K/t56H&#10;OdTFXSWuRko6qc2912I0cyUpcffPFsMNr5lIEnx/GZejoYvQF/pbLzScZzJsZvmQmMNRYu63S9Uo&#10;cafeg0pCfslCF7+VtBM9pt515/0827e0Tx2zfeq0tWdvKa0FLp32KdufnksSd5lMpsXOc07FDwND&#10;qUed5v38aLTU0PCbcakhjNXGt1lomySZp+GNb7EAAAA1iuQdAACYMkEQrA/D8GElDaw8YdGWzWYP&#10;xg+jwpG8q25dXV0zM5nMk1ZdU1rTsCOfz69VL9l4uSJpfrJ0Or3R2o1P2OJ02//Uk1cJvKdKW9Qt&#10;JfGutnhbtPQj6j2pnj4j9bibLOot8t5S9Zx/sthhMTRBpwvV6tk72qEs9Rq0Wrzb4j0WSuCJLnKr&#10;F4vaqT0WF0wE+r7/DduX5haLxev4LMLliBN36nE32xaPWJu1ksQdRqC5P5MEnShJ93cWmvPz9yz0&#10;mZfQjROfs+CaHgAANYwPegAAMKXi3g5KAi0Ow/B1K7c0Nzff29LSojoqGMm76mXv3fVW6P2bY++f&#10;erxuqLb3cPv27VemUin1wosSO/Y89heLxXWVMNRnBdHFXyX0jlmMpsfdaChBJn8flzXDjgv1Trzd&#10;4gHXde+PVgJjVJ64U7uUyWSUuGNkAYxEybuhPZCTHsVK4JXfgKGbIASMZQ8AAFvsSURBVDR0Jtf0&#10;AACoYcx5BwAAppTmfmlqatLFige07DjO3QMDA4e2b99+jZYBjB/1WguC4FGrqvfRHIuDjY2N86sx&#10;+drR0fGq/d0rrdoWhuEpazuWpFKpw77vP6znWdqq7ilxpwu8KseLhm9T1Bzbj9STRZj3DpfE2tcl&#10;JO5widRDWJ/LCd0ooXnuNK/ph7WiTPl2AACgRnGXDgAAqBjd3d3XFovFnFOaz+qs1Tdls9mtpUdR&#10;aQJ63lUV3/cX2LGl92yBvWfq2fpAc3PzI7XQy1VDgKbT6Qeters9x2n2/E5YXb0Jd0Yb1C4NnXax&#10;Gx3mWujir3qU6TURDU853BCa6qk39CLxUL8el38Sl9+0SIZ5uxz63f/NQkNeaujWPosLDaU5Fnp9&#10;Oiw09OaXLXZZDDuPX29v74xCofAdqyr5+5Y6n0sRYxQn7nZZG6ShwHdnMpmbSdxhDD5toTns1F5r&#10;KOG7LcSz0I0F6hX8GYt3WHzWgjnvAACocSTvAABARYnns9rsOM76eNXeYrGYNSfjZVSIIAg0rNx9&#10;FgwxV+FyudwdqVTqYasqKfGqHV9t7e3tL0UP1pD4BoDH7fldq+UwDJ+32FDD7cdui7H2Ehs6LFu5&#10;ZCi2sfi8xWjnpJMk0Vd+0VkXo7U/JnPUJbROP/tiCTz1TjliscCifCjPZLi5ocrnlHoD3/f32P5z&#10;vUXWjhE/Xg1cVHnizhZ3NDU1tTH8N8ZINzAEFkmbrh53LRZq1y7Unl2sLQcAADWAYTMBAEBF6ezs&#10;POt53gbHcTQcni64L0ulUke7u7t15zGAMcjlcnOUjLBjSENlKnH3RDqdXliLiTvR82pubr7Oqhss&#10;zlg7cqPFMXsNNvb19U2LNqot6qGmC7zqkaEbM4eGLu6KymTdxS72/iAulZDTHEvlPysJPaZIlseS&#10;uBP1glOU2xiXSqzNstDv/i0LJWF1Mfti3jSkFCUDdaFbvVOU1NPfeYOF9vseCyUph6Pn1lAsFhk6&#10;E6Ni7ewaK5T0JXGHy6GbFNSeqs1Sm/1TFskNCZ+wUPuoNk0980jcAQBQB0jeAQCAitTe3r47n8/P&#10;t6qGTZsZhmEuCIJnNTxetAGAi9IFZcdxDltcb8ePhv+7yXXddbU+jJsumtvzfKxYLM635/2MLqhb&#10;bNZcmvaaLI43qxW/YfGIxRMWhywulpQaDV0o1kVh9QDRkGwfj+sTLRkqTj3idAFbw3r+gcXvWSiJ&#10;Nta/YXlc6vVJLn7/pUWSaNTNIRdk+0oy1OpYk5KoQ3E7q4RwdHMEiTuMA7VZF0rMqX1UW/lRCxJ3&#10;AADUAZJ3AACgYnV2dp5xXfdmq+puY/UwWZPJZNQLj4uqwDA0b5fv+0+mUqlnHceZFZbmXppvx9Lz&#10;8SZ1QUNlep7XZq+BEjWvWiyw1+RAEASP19BNAEp0Kcmlnmqqa8hLXeBVz7NLpYvCiyzUm09zLr1i&#10;MdHzKmm4TM1HN1Sy7uq4HK2fsFAPuqHDbWpZ6zWv3gXZcXLcjpkTOnZqMNmLcZQk7izUq3erbo4g&#10;cYdJojb+cm/WAAAAFY7kHQAAqHiu6z6jXjRW3WsxJwzDXb7vb1OSItoAmFyhxadL1cqiZEM+nz/q&#10;OM5ttnjWYoPneStbW1tPRRvUobJevA9Z6DW5PZ1Ov1JjQ/Gqp5pualCvOQ01qeEh1WvucnzG4ioL&#10;9YhTzyLNr6f55WqeHT96riqvj1YAQ1hbq3lEdYNEkri7s/QIcFmUkNP5hdogzXP3QYsL0VCtY52f&#10;FAAAVBmSdwAAoCqoF43rui3FYlEXyM46jrM+n8/X4jB4VcPeC/WGbAjDcDKG1bscSmIo4VYeE92T&#10;aFJpPrcgCB6042KfxVxbdWRwcHCRHTOPlbaob5pL016Le6260GKvvUbqkaihePss5kUb1Qb1mrvS&#10;QkNpqtfcX1hcDvVU01xLmoNJjli8p1S9LPoZujidxHDmxOVAXF6M5nVMft6va8Uw9Poo2Tksa9u+&#10;GFeZ9w5vECfutL/JJhJ3GCdK3Ckht85CbY/m7fychYZErosbJwAAwPlI3gEAgKqSzWa3WqEL8Ecc&#10;x5mnZEUQBPcreRFtgEljr32UvLOykntAarjE37dwhoR6YV1uz6SKsH379isHBgZ0we+e0pqGLU1N&#10;TYs6OjpejpcRc133uG4CsH02G5bmAVxmcViJz66uLs1ZVSs0lKZ64GkITQ0T+QOLy6E5mNSzT0MY&#10;f8niyxaX6jkL/Yxyn7W4UILuP1to7r2LJdv0//T/y4fI1HGv3zOUhprTEKN/Ey0N44orrtht+4eG&#10;P1zMPKsoZ23F3UniTjcTWXuiRDkwHpKE8G9ZqBe1Qj2f1Zb3WdTUTUcAAGBkunABAABQdZSsGxgY&#10;uC8Mw7ud0rBVBy06dXE+2gATzvf9W+2177Lq0/a6d5bWXpDuJtcF9ov2dpkAGnpKd7CP9zmveu7p&#10;gtpHo6UpFATBbXYMPBonUE8Wi8Ws0fCyGIGSMplM5mGram43edVexw0aZjNextRTbxMlHser7VAv&#10;Yc2fpx6KF2XHli6WK7nbZu2bkqCoc7ZPKLlyh+pK3MU3EwHjZbhzC910oBsUlMTTDRRqj3TzUXJj&#10;EgAAqFH0vAMAAFWppaXlddd17w3DcKnFCVu12MpDQRCsL22BCqJeYZqfZTLpYpcSd7qDvebYfj7L&#10;9331LHpSiTvb95/RvG4k7kavs7PzjLUh64rF4nW2qF6KV9rrqPk0e3p7e2dHG1UPJcgVQ4ew1QXe&#10;ZCjJsfTa0PGjnzd0qDYt68Kxfp6S49puIqnH33gm/dU7b8TEXUw9FoWhM3EucWdtxOvWZtxM4g4T&#10;ROezQ6kNXGSRzD9KDzwAAOoEyTsAAFDVstnswUwmM9+qT8S9j7b5vr8rl8slcyWhPiXJwr+Ny5Ho&#10;Ylj5nHiK0VwgUxJD2w6l9Rq6byitU9JDiZEL/a6h8/OV0/97tbu7e8X3vve979j+fuO//uu/NuzY&#10;seOLnue1KRlV2uw85T9LfxOGUBvS1NS0MAzDuyxes9f1lkKhcEw3AlTBcLxK1mk+JCXIFa9YJPuS&#10;9hf1zFDySaGLvqMZKlb/X0NV6udpjjvtN/o9StypN9qvWujnKTn+ksWlznlZ0QnHwcHBnSptn9Bw&#10;oahT8XyiSppEiTuLNmszdpQeBcaVetddbL5O9chLEng3awUAAAAAAEBV8H1/lcW3gyAILb6fy+Um&#10;u7dXvfigxe5Zs2Yd/dmf/dlw7ty5/Vq+SChxNJqkwXjSRXr93tFcqE8SZrrwn1DSYLi/W+v18yV5&#10;fkNp/XDJO21f/ljytyaJvcR5202fPv0zH/rQh7RvR2H7+r5f/MVf1D6u7Ub6O0X1sSRD6o6S/va6&#10;Plf2Gh/q7u7WUGWV6iMWyfuv41JJqu9ZJPvv0Pdfj41E2yghqJ+nn6/lT1pon1Y9SY6p1LK2GYsk&#10;4ai/T6GfkeyX+huT9UmMpu1Inm8S+luThKN+fvljWh5VwtH2gW9pP6jwfQATJE7cPRu3Bz/knAIT&#10;LLmpR+3txZS3kwAAoIYxPjYAAKgpQRDMskJ3JkcX2cIw9AuFwoZheiXh0uhiunr0jIWGr/yDUnVS&#10;6OLWaOa7U3JPvYwu9PcN9zN0wSyZl0ZJAvVCGrqN1l8ZR7kkGVe+Xhfs1Msp+ZmJ5HV+p+/7P/79&#10;73//iz9lisXiYCqVuqepqWmLho+1xy/0u5LnlcyPgzGw13uVFdscx5mr3jZWf8LakXsrsB3Re68h&#10;1cr3G73f6h2nXnEaai2hhNVpi6UWww0dmeyL77RIhqtUAkw98OQGi78sVSO6yPxui7H0TlOy7wkL&#10;HXMarrTD4v0Weg7qUVJ+HOgYVGLup6Kl4Skhp/39Pou3WmguQ/0c/W3vsWix0BCcei7qPbjJ4jMW&#10;F2X7gYal1byS93qe91C8GnUgnldX++Mae//VI3el67qjHXIVuFRqgzVyxEif2zo/mGtR3vYDAIAa&#10;w7CZAACgpriue9ri5jAMO+MLbl4mkzmay+WWxZvg8v2pxfff9a53/VEQBEqYap41Ja+Gi6k0Us87&#10;XdiXCw2v+TdxWd4jbzyU97qTgbi80Fw3Dffff/9vWnFIibuBgYGGxsbGxbaPPxIn7oajxIuSGcyP&#10;cwk8z9up4XitDXlEy9aOrFc7Yvt6Jb6WQ/eb7XH5h3GZ0Hxvo1U+z5ySXkoEan8qT9zJP8XlWNxk&#10;ocSakuX6eXpNv2ChfVW/p/xi9L0WP2lxsWNQj2kbJSz185SUU7Luty2UWPcs9BxEpX63/oYR2fvP&#10;vHd1qLe3d0Z/f/8LViVxh8mm/Ww0N9yo/SRxBwBAjSN5BwAAapLneU83NjZqLjwlluakUqm+IAge&#10;7erqmh5tgMuhJMAjr7zySiUnhZKERlNcDudtcZkk0CrGO97xjp+45557Gq666qqPOo4z7ctf/vLL&#10;9957b0N7e7sSHEOpp9RQ6omXJPDUW1C9tDBKra2tr1k7sqlYLGo+PF1QVW+IHt/3d23fvn1oj8qp&#10;oiSbel8k1LvuAYvvWyjpW240Q8gmx0H5tjrONWyker9pKM1y5b97LKoi4XjFFVfstvdeSfLF9tkx&#10;s7QWtUyJu3w+v8va3BX23p8mcYcpoB7C6qGcDFechHrbqT0e1bC/AACg+pG8AwAANautre1EU1PT&#10;8jAM77LFsxZ3ZDKZQ77vL4g2wOX408HBwTd985vfjBcvSomES+mhczmSnnTvjcuRjJTkG055wmDc&#10;aG6l3/md37nz6quvbnj99df/yfbh1X/0R3+07+xZ7cZjoiSTej9qiEL1HtIwhBiDjo6Olz3P01CT&#10;a+OL+SsaGxuPWjtyTwXcDKDeoRraVe+rLuzqAq8SbeptpoSu1utCr2KjhY7FiyUikh6b6gmnn6eL&#10;x0r+qgeaeiH6FkkvOJW6kPxctDR6VZNwVALX3u/9Sp7bZ8dYhgZFFSpL3C2xY/2UlUtJ3GGSqded&#10;hinW0MJJ7+EkNIy22mMNf6z2GQAA1DiSdwAAoKZpaEHP87aEYXidLeqCyDUWh4IguFtz2mgbXJLv&#10;Pv3007/8trclHdcuShfQR5xfapzpgquSECPNzXexJN+tcXkpF28vaZg9XTz2fT+XSqWeTafT/8/h&#10;w4cbNm/e7GoYx3iTS6UhtvR6jCYZggtwXfcpx3GuturTFtOt/qC9R4eneEheXej9PQsl8LSvK2Gl&#10;eQ7V20wJPK3XhV6F6tEwoCP4r3Gpn6eLx+rB5lok+5DmxFNPTpWyIy5Hq9oSjgydWQes7Z1dKBT2&#10;lSXuWuyYPx4/DEwGtV8a/ldtjuYXVXtYPgS5lrVej6t9VlsGAABqGMk7AABQFzzPO5LP55XA21Ja&#10;0/DwwMDAvp6enksd9q3uOY5zJq7OistK8/64VKJhKM07pwtlSgokF8KSC/yix3SxXomQi+mOS22f&#10;uNDvG9Ev/dIvzbV99Ki9rl4Yhq/t3bv3z7ds2dLw8ssvX0qvRf095b3slLTThb+/ipZwSdzSnJqd&#10;Vl1q79Fxe6/maUheJVyDIJiq4+ATFnpv1TtQf0MyX5ISeFqnOd4+a6F9WQm4kWjISfXY1P9VL+VF&#10;Fsnwlep9druFjhklDZV0G8vQllJVCUd7j1+Mq9fHJWqMEnfW9vZZdUF8XJO4w1S420Jtq9pZtYdD&#10;e/ZrWev1uLZ7yAIAANQw3b0DAABQV9RTxnGcLou5SpLYqrs8z9MQRRgDJT6LxeI37DU8Ya/f2+PV&#10;lUg9e4b2mlGyIElyiJJduvBfTgmRoRfPREkAJUQ+Gi2V7n5XT5+Ekh7tFkoeDp0bTUlDxbkh+GbN&#10;mnXV+973vv/fqlWriiljq9RDtM113V+2Un+Tfp6SjErGKZkx9Bw+eX7DrU+U/824TOq5OzAwoJ5h&#10;91lo+Mwzdixsoi0ZNSWUNVztMYvyBKCS6Dp+1GP3eYvy43Qk+r8/sFACMqEefGssbrL4ssWfWlzo&#10;uB6W7/vfts+L2YODg/M1jGq8GjUgSdzZ+ztPibtMJtPS2tp6Kn4YmEw6t9AQ16O5ySI5Z+GaHgAA&#10;NYwPegAAUJc0PGGhUNhm1WRoRA1L2KmeNaVFjKSKkncVKwgCXTDOOY5zrZWv26otzc3N92q419IW&#10;qHTxcaC2ZFVpTcNBey/XqbdvvDzVlNAamiC7HEq6vcmiPEFW0+w47bJCnxWb7DNiND0BUQXi9leJ&#10;u9lWkrjDVPuehW5WGM1NNsPdzAMAAGoIw2YCAIC61Nra+lo8/N1NYRgqYbfKymNBENwYbQBMMN/3&#10;b7d97lCcuDthsdzzvE0k7qpLW1vbCWtLVheLxZtt8aTFYgvNq7lZNwlomwmmZJp6YSg+YqGeZqIe&#10;oboYrKEi1cZpLrjR0v9NfmYynKx+rnpzahhKJSbVg/TnLCaCfmfyPMaDXqPL+Vs1RJ0w712NGJK4&#10;20/iDhVAiTsl5NSOX4we13YaDhkAANQw7tIBAAB1T8NmFQqFJ62a9Jx5Op1Ob1CCL17GBdDz7tIE&#10;pbnR1JMn2t/s9fNt/9vQ2dmZzCGIKhX36H3Q3tP1juNMs1VK5m1wXVfDP04EJaU0v9tPRkslWr7N&#10;Qgm271t8yULDt2oYWM01pznyLkZJPs0bV07DzP5nC10w1s9XLz4lsvTzNWfdmIahNPq7NZSlaE5H&#10;zUGnn6mkoXqUJM9nNH9vQv/3baVqw99aaKhZJQADiyTppsSj5scbU6/Brq6umfaZ8B3VM5nMT/LZ&#10;UN22b99+TSqV2lOWuFvJe4oKkNwgoTZVkpsGyiVtmdreFou66QENAEA9InkHAAAQU08oKzY7jjND&#10;CSkrs67r6gIwLiCXy81JpVLfsupJe53eWlqLi7F9TAm7J3XR2Eol69bZazeWOb1QBex9XmDvseYY&#10;VC882WnHygb10ouXx0uSaNPv6raYY6Hkl3rcyc9bKClWnsS62HdAbadeerow7Fn8s8V6C11MVvJP&#10;beRnLOSDFp+zGO0cTYmqTDjae7rP3tMl6mGZzWaVbEQVCoJgiX2+74o/50ncoRLpRgQN0/sei/J2&#10;UpTQ+ysLzd05XkMhAwCACkXyDgAAoEzcm6zHqovDMHzdcZytTU1NDGU4jCAIQpWu63JeeRHqkZXP&#10;5x+2/UmJENlr+1nWqGcWapRuCLD3/GGrzrQ4a/GAtSdbxrE9US8NJbkUiSSpVp5ok2T9UovhbkrQ&#10;cJUaZlOJr/Kk8iELJdJ+Klr6Ea3XBeQV0dLoVGPCUe/lPfZeqlflU57nrY1Xo4qUJ+5scUc6ne4k&#10;cQcAAIBKxZx3AAAAZdQzpqmpaWkYhvfGqzYODAwcUk+aeBkYE+07+Xxec9utV0LY4i7bx5aTuKt9&#10;nuc9kU6nr7b33LfF6RYPW3tyWEmEaIPxobnnyv1lXH41LhNKao3W0H3zWQv1hhvqUnp+vNtCw1d+&#10;1EJJRCUJlXRTom2zRfIzVX6qVD03796FXB2X+nl67vqZ6rmiZJ6iPIGpx9UL75eipTFIpVJKlDbY&#10;cTyWRCUqRHd394ryxJ21wW0k7gAAAFDJSN4BAAAMoV4xnuc9ZNVFYRget1JD4B3wfX9jX1+f5rEC&#10;RqR9JQiCu62qxN28eF9aZPvWePa8QoVrbW09Ze951qrL433gGot91p48afuH5j+8HM9ZqGeahqIc&#10;yY/H5Q/i8kKU+FLCqz1aGpl6vV3KXI3VlnBsaG9vf8nev1NWnaM500prUQ1yudyaYrH4QnnijjYY&#10;Ve7jFtHIBwAAoHaRvAMAABiG53lHCoXCQqtutZjuOM7mgYGBPRpaM9oAGIb2Ee0rVtVQmdPCMHxM&#10;+5L2qdIWqDeu676ofcD2BfXqPWv7xW1WP+b7vuY2ulSae03JNg07WU5DRR4rVc9Rwknb/n20NLxH&#10;LDRPXHlvN82zlPSCK6ehKftK1VGr1oSjet1Fve8aGxs1dyWqgBJ39r71qB22xa12HN5M4g4AAADV&#10;gLlJAAAARiGXyy1LpVI5q2p+pjNhGN7ped7T0YN1jDnv3sheEw3Zp/m8Zqqnju03ne3t7dFFf0C2&#10;b99+pe0XjzuOc72WbT/Zb/W1dhypZ95YKQm23EKJvIv1KtNcc9+0KB9Gcjjah9WTbbi58eTnLH7f&#10;wrUYS282Jc9esVCvuPIhKD9iMfQ5qHeJeq8OnWtvKG2nv6V8Pj/9fc0WSa++hNqsofMBjkp8bGtO&#10;1L32XrVEK1Gx7P1SglzHWZK4u7P0CFCR1Ab+RKk6Ig39O9J8oAAAoMrxQQ8AADBKXV1dM9PptC4E&#10;6gKu6ELzOtd1T5cW64/v+9+x10ND/72lnl8HGbp/hGH4fJyQqevXBcNTMsj2k0dtP5ltpXoDbSkU&#10;Cg90dnaeLW1Rs6ot4Rix90tt3Xf0XmUymZ9kzrTKlcvl7kilUo/Gi1usHb4rrgOV6lKGweSaHgAA&#10;NYwPegAAgDHSMFypVOpJq0Y9q6xc63nezujBOuP7/jccx5lrr8fb29raTsSr6055z0zbJ3RB/y7b&#10;J56IHgQuIk76PmjV2+1Y0hCrOo421GubUumCIDhgxWJ7n1bzHlWm8sRdsVi8M5vNauhroNI9Y/F+&#10;i1+Oli5OwwRreGOu6QEAUMOY8w4AAGCMstnsjmKxOD8Mw93qMWPxgu/723p7e2fEm6BO9PX1TQuC&#10;YLPtA5rfTom7l2zf0Nx2JO4wKp2dnWdsf9lg+85S7T9KhqtNsf3q2Vwup2F6UVk0/5/mv7shWkJF&#10;sc/ih0ncoUr9tsVPlqpRD+KLRd3eLAUAQD0heQcAAHAJstnsSc/zVlp1g8VZx3HWFwqFw7lcbnG0&#10;AWpeEATzBgYGDll1Y2lNw0PNzc3XdXR0vBovA6NmbcpB7T9KONjiGYs11q4cUy8iJYmjjTDl7P2J&#10;5q8Mw7B8vj5UAGuTNQTt3fbevG6xjsQdqszXLTRfrnrVAQAA0MUeAADgcimJE4ZhznGca3XR0MpH&#10;mpqaHmhpadEcVjWtXofNtPd8vRWbLabbe37CXoOs67q6Gx64bOpxZ/uUenQm82seKRaLSkYcjJcx&#10;hcrm+rzajvvjpbWYSkrcWXFHnLhrs2NF8ykC1ebNFupx/ffR0vBGux0AAKhi9LwDAAC4TLp4qx4z&#10;Vn2gtKbhHvXIUlIvXq5ZjuNECcpCoVAXPYN6e3tn2/v6glW3WUy3eDqTycwncYfxFPfsbbPja6WS&#10;w7ZqQSqVOmD73uOaI6+0FaZQ0vtuVbSEKaNeqb7v91iVxB1qwXctRpOQG+12AACgipG8AwAAGAfq&#10;Zee67v1had4q9cRYYHE47qFVy07qH8dxan5uLt/3V+Xz+aNW1QX7M8Vi8WZ7zztbW1tfizYAxll7&#10;e/vuQqFwtVUfUmLCytvT6fSx7u5uL9oAUyKVSkXz3pkPxCWmgBJ3AwMDPeqhaseH2uGbSNwBAACg&#10;VjBsJgAAwDjr7e2dkc/nH3YcJ0rchWH4okWnetNEG1Qv9TRTD7tzyaogCPqsWFYsFlvs+e0tra0t&#10;ej8LhYKGyLxdyzX0fqKKxD15NR/SMi1rP7Q2ZsM4Ddv4hmMbw7P3QkNmfsfibDqdfgsJ/MmXJO6s&#10;usaOhdfUS5Ue0Khh6nGtuVABAEAdoecdAADAONOFXM/zNoRhuNoWTzqOc30qlToaBEEyf1W12mdx&#10;rFStD93d3dcWCoXDVlXi7qy9p3fZe7ucxB0mm5J0Fi3WnmRtPzytdsVWq3fvg11dXUq+XY5qObYX&#10;WzxnMTdamiL2Ppy2QvMPTs/n81EyFZNHN1T09/frxhESd6gHumnj2xZT2u4BAIDJR/IOAABggnie&#10;t9OKhRYaxkt3Tfdobp4qnrPqWouaHx5T4nmU7ikWiwds8UqLl8MwvM7e0y3RBsAUaW9v9wuFwlW2&#10;Pz5li0ra3ZPJZHRzgJJ5l6paju0bLG60qIRhQ6OhMx3H0d+ESRL3bN9lr/sSOwZOpVKpFhJ3qHHq&#10;da22nuQdAAB1huQdAADABFIPDYub1VvGFs9Yecs4XGjHBOrp6ZmrXh32Xj1ooaEEt+bz+UWe5x0p&#10;bQFMrc7OzjO2P64tFovX2eLLFkow79HNAb29vbO1TY0ajEsdl1PKXvvdKsMwXBGtwITTcKXliTsr&#10;W9rb21+KHwYAAABqCsk7AACASaDeMqlUSr3wNC+cerjoQvu2cRjubqpp+LgGe241kTDo7u72BgcH&#10;j+risC1qyFMNx3ZnZ2fn2dIWQOXIZrMHm5qaFoZheJeFhg+8pVAoHAuCYL16j8abYQLMmTNHSSPd&#10;kDHXXm/1jMEEUlLa9vF9apuTxJ21zeMx3yMAAABQkUjeAQAATJK2trYTruu26EK7LZ51HGd9Op0+&#10;rHnVSltUpdf0jz2nqk5CaijTIAieteeRs/dlhq3SUKcL29vbo941QKVqaWl5XcO52r57tcXztkrD&#10;8m7r7+8/UOVtS0XT626vd9Q+FItFet9NICXu8vm8ekPPs9f8uMUiEncAAACodSTvAAAAJpkutA8O&#10;Di6y6hFdjNS8appfjZ4yU0NDmGooU6uuCcNQyci1GurUIupVCFSDbDZ70tqWm6x6k+3HJ6xtuVZt&#10;i+3fj1bxPJuVLpn37gPREsbd9u3bryxP3Flb3aJ9PX4YAAAAqFkk7wAAAKZAR0fHy01NTYvCMHxE&#10;y47jPDgwMLBPFyqjDTDhNGRpEASbrbrHQkOZHmxsbJzvuu5TehyoRrb/Pp/JZOYnbYu5I55n85Z4&#10;GePEXteo552138tqYAjkimP77LxUKqWhMs8l7lpbW0/FDwMAAAA1jeQdAADAFImHu9vkOI6G0jxh&#10;qxanUqnDQRCsL22BibJ9+/ZrMpnMAatutNf+dSsfaGpqWqqhTaMNgCrW2tr6mtqWYrGo+fD22yol&#10;p3t839/V09MzN9oIl02JJHt9Nffd9CuuuGJZaS3GgxJ39tqqx53muttv7fUiEncAAACoJyTvAAAA&#10;ppjrurowqZ4yTzml+da2BUHwgub5KW1RuexvVuJLqqbXSS6Xu6OxsfGQVRfY33/CYqm9B/crmVra&#10;AqgN6uHred5Sq661OGPty4pisXisiofpTYayfXNcTjl7TZN5726IVuCy2effEmuXyxN3K5WQjh8G&#10;AAAA6gLJOwAAgAoQ95RZG4bhagtdoF6Vz+eP5nK5NaUtKpPjOP1xWfGJRnst56jnUSqVetQWp9vr&#10;/JSSptls9mBpC6A2xUPBXmXxtMV0O14f7O/vV/tSbb3FkgSObnKoFMm8dyuiJVyWOHG3K07cvUji&#10;DgAAAPWK5B0AAEAF8Txvp+M4V1tV5axUKvVsEARdZmZpC1wKew1vtNfzsC6wKzlaLBZvVrKUi8Ko&#10;F67rnrbotOpSOwaO27Gg+cT6/uzP/qz7TW96kzY5q38wNk1NTUr+n7G4kjlLL09Z4k7J2R3Nzc0k&#10;7gAAAFC3SN4BAABUmPgi+2qrqieeLlzemk6nD1dhL5kp19vbO8P3/Set+pySofZ67rZYmM1md5S2&#10;AOqLtS37m5ubNUzvvbZ4dtq0aW1/9Ed/1PD+97//X0pbVCQN8bnK4o5oqaHh7XE55TTcrtoV1Rsb&#10;G+l9d4nUy9xex3OJu6ampjaGMgYAAEA9I3kHAABQoVzXfaqxsVEX2fc7jjNXvWSCINjc1dVVNfPL&#10;TaVcLrdYQ4/aa3ebLZ4tFot3ep63MpvNnixtAdQnJUXsWHjI2pSrf/jDH/71j/3YjzV86EMferO1&#10;Lwe2b99+TbxZJZhjcb/FNyxesPg5i9DiJYtKEg2daW01895dAiXurJ3uiRN3T5O4AwAAAEjeAQAA&#10;VLS2trYTzc3NLWEY3mWhi5kbM5nMAd/3F5S2wFB9fX3TgiC433GcfUp62qojg4ODi7LZ7NbSFgBE&#10;7cttt9126x//8R83nDlzRu3L4lQqdVg3CajXammrSZf0slOyTkm7+yyUxDthscmiyWKjRcWwtvlF&#10;ldbeLOPmirEpS9zpfd+qoV1J3AEAAAAk7wAAACpe3Etmi1UXWbxsocTdId/3NypRZfWpdDou/9+4&#10;nFI9PT1zBwYG9ln1vvhi8JZ8Pn9dR0eHXjcAF/ClL32pYePGjQNWTRLcGwuFwrEgCG6MlyfD0F52&#10;SuCJhrhdaaGhMh+xOGVRUeLevGpjpl9xxRUMbzxKuVzuDs3rWpa4u7P0CAAAAACSdwAAAFXC87wj&#10;+XxeCbwtuthpsbm/v79PCavSFpMvLM3JJ1Pe2yQIgtsGBwePWnWxhS6mL3dd967Ozs6zehzA8H74&#10;wx8WlTxJpVLX2eJBCyXTnvN9/7kJbGNG6mX3VoubLaI55SqZtYU7VRaLRYbOHIU4cfdovPgAiTsA&#10;AADgfCTvAAAAqogSUUpIFYtFDaV5wnGcJUpY+b5/a7xJ3QmCYJbFs1Z90l4PDfW3I5/Pz7fXKRrK&#10;DsDotbe3v9TU1LTU2pd1tnjGjqkb1cbYMXb3OPb0rdpedsOx1yua985cH5cYhnqNJ4k7zUVqbbX2&#10;BQAAAABlSN4BAACMr1viEJUft1gSLZ3vzRbJ44oPWgyldXpM25Z7Rzabfc999923LgxDXwkriy71&#10;kJk7d+5ae/wjpc0iQ3/Pz1nUjO7u7hVWHLZYY6/Faxadruve3NnZeSbaAMCYxUP1PpFOp69O2hhb&#10;/fDAwIDmw7tQezYaNdPL7kLmzJmzX22QvVbzprI3dKWz/edRe402q67EHXORAgAAABdG8g4AAGB8&#10;qQec4tMWPRa/b3GPRTkl016xSB5XfM7iVYvy5No1FnpsebT0I2ssfv9rX/varZ7nZYvF4s1hGJ52&#10;HOfGu++++0+WLVvmljaLftbQ33PE4lIvvleMrq6u6boIbM97ly3OsXJ/Y2PjfHs9ni5tAeBytba2&#10;nlIbY1W1QWqf1Cbt833/STsGZ1p9NGqul92FKOFpbXCUeBwcHNRNBRhCbbYVd1h7rdcqS+IOAAAA&#10;GB7JOwAAgPH3AQsl6JZaOBa/ZZFQ4kzJNEken2Vxu8U7Lfoskp52yTBs/zkuE79k8X2L92shm83u&#10;CMNw4fe+970vvelNb2pYu3btUl1c/7Ef+7EtetyU/542iwGLceE4TjSfnP3+SZvzzp7bgkwmc8iq&#10;0UVgi3ubm5tb2tra1IMHwDjTELQaitaqD1icteP+tnQ6/Yodi8MN11vTvewuImqz7fVh3rsyGm41&#10;CILHrZq02W3t7e1+6VEAAAAAF0LyDgAAYGJ4FvtL1Ya/j0tZH5e/bJE8/l2Lz1jo4uZPWiQ97fT/&#10;vmYRJenKKDmoniraNuqpl81mT27YsOHFP/uzP9NQZP+qi+uPPPLIsnnz5v2rPVz+e56x+Hq0NA7s&#10;d0W9Zez3zY5WTDDf9zfa7zpgVfUAejWVSl3ned5D6vUSbQBgrDQkpkSJ+OHE823ePzg4OD8Mwxft&#10;OJxloeF69wVBMC/erC562Q3H2sMoGWmvzzL1Do5W1jkl7gYGBnTDyu1J4k43nJQeBQAAADAckncA&#10;AAAT4y/jcqhftVCvuSShVm5nXL4tLuWzFuqRlwynmQx5+acW+jlK5CXe/4UvfOGlMAy17cE3v/nN&#10;0377t3+7+dZbb/329OnTk6E0q1Iul5vj+/4epzRXki6Kaz6uhe3t7S9FGwC4VOqRK6NKqHV0dLzq&#10;eZ5uMGiztuZUsVhc8pWvfOXlt73tbRqit5562b2BbqKw4mVrp2ZkMpmqH574cpUl7pI5SZeTuAMA&#10;AABGh+QdAADA5PtSXA71z3GpYTETvXG5OC7fa6GEVdKLLtn2HRbXWjyli+tNTU0aKvMBx3GKy5cv&#10;n/07v/M7/lvf+tZ/snUft6gquVxuTSqVOmrP5fowDE/bqptc113X2tr6WmkLAJPNjsH9a9eu/bN1&#10;69b9yx/+4R82fvOb37zSjtPGN7/5zboxoeZ72Q3H2qjkJozyGyvqTm9v74yBgYHnrBol7qz9XpnN&#10;ZveWHgUAAAAwEpJ3AAAAk+89cTnUj8flX8WlJENntkRLpWTdF0rVhr+xSC4QJz9zj/7RMJIa4q6x&#10;sfHnwzA8/jM/8zMNDz300IwVK1b8vj1cFQk8XfwNgqArlUo9a4szLXZmMpn59ryejzYAMNk0l91/&#10;sYjmsvvhD3/4W//yL//y79Lp9LdXr159ctu2bc6nPvWpJXbcfli9ZfUf6o21t9G8d1YmQ4bWHbXd&#10;+Xx+l1VXJYk7JXtLjwIAAAAYDZJ3AAAAk0u95jRX3YWGVEsu9r4clwkl6zTcpihZ979K1XM9+D5o&#10;8Z8t9LPPm89Ow0oWCoWFYRg+Nm3atFQ2m2345Cc/+VuVfmE9CIIl+Xz+qFVvtdBcXBtc113d2tpa&#10;V714gAqjNuZ/WJw3l521MU3/7b/9t7f/+I//+J22fMZijeM4x6yduUNDJ2rDevH6668fjBNW83p6&#10;eubGq+tGkriz57/EXodTVi4icQcAAACMHck7AACAyfWHcfmoRZLAe7OFesOts9DF8aHz5SXDsCU9&#10;5v4uLpWo0/a/YHGLxVMW5T5i8XOdnZ1nPc/b8D/+x//Y9r3vfa9h7ty5P6VhKLu7u73SZpfOfk6U&#10;TAvDcHa04jLpQn8QBA/az+tzHEcXvo9YLHRd97FoAwBT6f+JyyctzpvLTr19s9ns1mKxON8Wd9jx&#10;O8Pah0f7+/sP5HK5ZNjfmqf21p57NDzk4ODgimhlnejt7Z1dKBT2lSXuWqztPh4/DAAAAGAMSN4B&#10;AABMLs1T93sWmp9un0VooXncNJylhlu70MVeJfO+b6FtlKzTfHcJ9cpT0k+9+Q5qRZknLJT80u8I&#10;/+f//J8bNm3adDifz/+FLc8MwzAXBMGzFrNs+ZKkUin1ipPpcXnJtm/ffqUu9Fv1ntKahi1NTU3q&#10;tcHFX6AyDMRlt8UFe8Fms9mTdsze7DjOSmtjTlh5rcU+a2ce7+rq0vC3Nc+e9+dU2vO+IVpRB5S4&#10;s8+WPqsuiN93EncAAADAZSB5BwAAML6etri9VB3WJyzeaaHtfiuOBRZK3JUn5sqpl5y2uy9a+pFe&#10;i0cs9LM0P145/czy33HDa6+99p86Ozt/xeptFtHwdhaHu7u7p7SHiO/7t6dSqcO60G+LJ8MwXO66&#10;7l3qzVPaAkA1aW9v310oFK626kOlNQ23p9PpY+PR47fSNTY2Rr0RrR1b1tXVddk3NlS6JHFn7fc8&#10;e87HM5nMdSTuAAAAgMvjxCUAAADqjOa9cxyny+J6LYdh+Fgmk9nU2tr6WrTBG6kHn5w7h9ScTsVi&#10;8RvqaeF53tvj1aOmXn/2f5+0v+FGLVv9mUKhsK6zs1OJRQATb5mFekxpqMcWrbiIQxZKsC+yUC/g&#10;UbHjXEkdHefRUMFWf9HajXUdHR2vRhvUIN/3jymZZc+zJZvNRsNo1iK9t1bssZhj76sSdy3MTQqM&#10;K7XPaqfVPtdsWwIAAN6InncAAAB1SsPbeZ63vFgs3mmLmqdpfT6fPzRZ81P5vr8qDMOjceLujJVZ&#10;+3vaSNwBFSsZYldD/Y6aemHZsb3UjvdOi9N2rF/f2Nh4NAiC+2u1Z5o9x2iuUis/EK2oQXFSVokF&#10;Je5eInEHAAAAjB+SdwAAAHUum81utWKhxRHHceZZaH6q+/v6+qZFG1xEY2PjmOe808V63/e32e95&#10;wWK2rdqbSqUWtre3+6UtAEyiGXE5XI/bceN53tOFQuGqMAyfskW1GfdlMhkl8aLevzVGc5gqebcq&#10;Wqox27dvv0aJO7XhVu4ncQcAAACML5J3AAAAiHrGNDU1aSi8ZH6q+wYGBpTE05Bow0ou1sZJuBH5&#10;vr8gnU5rbrv1YRhqPrtN9nuXt7W1nShtAWCSXVJvukulnrWe560tFovX2eLLFlda7LG2oUdzp2mb&#10;WpDP5/dbG6eE6DUaori0tjbY58KSVCp1oCxxt/Iiwy0DAAAAuAQk7wAAABBpaWl53XXde8Mw1PB2&#10;SqYttvJQEATrS1tcOvXi831/o1UPOY6jodaOW32R/b5H9HujjQDUjWw2e7CpqUk9fjdZe/CatQu3&#10;FAqFY9ZO3D6aXr+VrrOzU0MRR/NTpVKpFdHKGqDEnb1fu+y5zbDyeRJ3AAAAwMRw4hIAAAA4p7e3&#10;d0ahUNhs1du1HIbh7g996EMrBgcHtYiJ87zFTaUqxlmXxa2lKjDx3ve+9zX82q/9WsOXvvSlhj/+&#10;4z+O11av//Af/kPDxz/+8Ybp06dHz+mxxx5rmMTPhB0WN5eqwLBquZ1vsYhuCAAAAPWBnncAAAB4&#10;A/WkcF13XRiGqy1OOY5D4m5y3GgREhMSJO4wqf7hH/4hSm79zM/8TLymuq1evXqqEneyJi6Bi6Gd&#10;BwAANYOedwAAALioIAhmnTp16tBv/uZvztWysiDlkhPKTx1R3ulHPrZAncgaGnZ9LZoW7zwr31ma&#10;2ur4cY2eCZk376LTC2KcsM+dL9nvRnpdyvfPb1hEjUGVG67tGk/T/uUtDQ2NhYbXp5+J10yspN39&#10;1JdfjcrxNO3svzY05n/YkP/xN7/hc2AifezdmhaxoWHZsmVRCQxn795Sx7TJ3D8nWtlFO80TerBU&#10;BQAA9YDkHQAAAEa0bNmycLiLYiTvxsdokyi4NLy+FzbW5N0cCyXvqn5SOjMZybvJNpHJu6lC8g6j&#10;VePJu4m6fjfL4nSpCgAAKgnJOwAAAIyI5N3EI7k0sXh9L2ysybsfWkyPatWP5F11SJJ3husXGEl0&#10;ikLybkz2WKyzqJ1GAwCAGsGcdwAAAACAUamVxB0AoEHdWa+3+ES0BAAAKgrJOwAAAFQN9Q768pe/&#10;PKreU2fOnIm2VXzrW9+K145O+f9VHQAAoMbcF5eexbkurgAAoDKQvAMAAKhNb7ZYEpc1QUm0G2+8&#10;scF13agcKYH3u7/7u9G2iuXLl0eJuNHQ73n/+99/7v9u3LgxfgQYnSTJPNbEsbYfTWJ6tNsBADAM&#10;9bpLJpLUNKb0vgMAoMKQvAMAAKg9H7R4xWKfxdVaUQs+//nPx7WSXbt2xbUL++d//ue4VhIEQVy7&#10;OP2eof+3Vjz66KPR3GVDQ8nKBx54YFQJTiWNkv+3Zs2aeO3FKYH1nve857zfmUTyu//6r/863ro6&#10;6Tnqeeg5JUnmJHGs5/7UU09dtBenXnttr/97MaPdDgCAi0h63SXofQcAQIUheQcAAFBbPmnxuVK1&#10;tjz77LNRmfSE6+npicqRtLW1ReVf/uVfjqoX1J/+6Z9G5ZIl6rhYW7761a9G5dve9rbo+SXxzW9+&#10;M3o9lRT63Ocuvvt89rOfjWsNDS+//PKoeoD93//7f88lRMt/b/nv/shHPhIlA6uxR5leMyXpkn2y&#10;/PUVPfctW7ZEiUp6zAEAptgCi6TXXYLedwAAVBiSdwAAALXjGYvftrjd4hGtqBVKeChRdM011zTc&#10;dtttUXJECZHR9NZqbm4+l0QZ2ntvKP08JZP0exYvXhyvrT2tra1RT7AkDh48eC7J+Zu/+ZsX7YGX&#10;JPc++EF18Dw/mTca5b9Xoff2D//wDxt+/Md/PHqPOzo6xjxH4VTSPqPXTLSf7dmzp+ELX/jCec9P&#10;PfL0/LTPfuxjH2MeRQDAVBra6y5B7zsAACoIyTsAAIDaorupP1Oq1o5kiMybb745KleuXBmVe/fu&#10;jcqR3HTTTVHZ29sblcPJ5XJR2dnZGZX1YubMmQ333XdflBSVnTt3RuVQStwpAaVEn3rpJesu1w03&#10;3BAlvJIEl5Jd1eKTn1Rn11LiTsm6t771rdFyuV/91V9tePzxx6O6ksM7duyI6rh0f2CxolStGS8+&#10;/UrD4x/923ipNrz4Z3/S8Pj6+mpPgXJqp9ReVRCdJw437rJ63w2X2AMAAJOM5B0AAEDtuMXi70vV&#10;2pIk79773vdGZZK80zCFo+nF9Au/8AtRYkiJk+F666m31/79+6PttH09SpJ3w/V8++IXvxiVy5Yt&#10;a3j3u989ph6QI1ECMUlw6X0Yzfx7U02JS+1TouTnxej1SnqAjpRErkW6eO2URWK/Rfl6hboQi7p/&#10;DH1MUSmUbPvYgufPReLrh7973nrFV3afjB4bul7xu6v3RI9VAiXbPvbuK89F4utHXjpvveIrny8l&#10;+YeuV/zur/xS9BhQbZRsS9qa8hsEhrZhiq9bXKgNU3zUokKNlJxT7zsl+AAAwBQjeQcAAICKlgxl&#10;qcRH0qtp3rx55xJN/+t//a+ovBglhtS7S/78z/88KodKekNpO22P8ylJqnkDldz8xV/8xWhdkkQd&#10;7jUdqyQhKH/zN38TlZXspZdeikoNs3qhHndDJT1AtT/X09CZusD9VxZhHOsshvaaSx5T6C4EedWi&#10;fP3vW+j/VoLvnvyXhle+9J2GTx25MYolrW9/Q6+55DHFf1ox5w3rFPp/7/2vc6PHptp3+7/V8Mqh&#10;Aw2f+vKrUSxZ476h11zymOI/fWDVG9Yp9P/e+1+SdxFVQHcVHLb4hsWjWmGutUjWPakVZp7FAQut&#10;e85iusVsC2WfFapXNd04oLRz0uaoDSrvNfcBi/I26R0WevHK1yneadFuUYEu1uuuHL3vAACoACTv&#10;AAAAUNGSoTGTxEfiwx/+cFQ+95yuIY5MQxeKElBDe5YpkaJefPJrv/ZrUVlv9Br8wz/8Q1Rfvnx5&#10;VJZL5gtMkqCSJO/0mo5XMkqJMPnqV78alZUs2Y9G21Nz9uwfXdv+2te+FtfeSL0Oh4tXX9Xl5Oqi&#10;C9y7S9XIf7a4lGfxWxZDL4iX95JRD5jJ8uY5/65h3adLPYHlyv/05obvfOtf4qXRUQJwf+83GhZe&#10;3xSvKVESMOmVp158k+XNzW9tWPdYV7yk57TIntP/iZdGRwnA/TsCe06ltiGhJGDSK0+9+FBRlH9S&#10;UkdZ5DVaYZS8S9Yp2TMjXtZksFqnQ08NmrpnLouj6udKU8r546Vq5P0WJ0rVUUt6Dpf6Wf9Iea+8&#10;KTTapJzec3rfAQAwxUjeAQAAoGIpIZTMqTY0QZIMoakhFocb5rGceusliaEkEZVQ7z0N/1jeu6+e&#10;6PW77bbbotdAPes+8AH1Lzjfs88+G5VJElTKX9PR9IAcjf/4H/9jVCbDUVYy7Xvypje9KSpHop6F&#10;o6H5BIeLkYbnrAZ6Z4de5U8uag939V8XxNWbpfyCuI7iWy3U00Wpd9WnyvdO/bDhLW/9d/FSyUjD&#10;Yh5+caDh6vf+dJQITBz72//b8PO//LaoV96tj1zb4P/OV+JHJt/3Tg3Yc/qZeKlkpGExD7+4q+Hq&#10;65ZGicDEsQP7Gn5+9X+NeuXd+ntbG/z7ytMjqACPWOgNe7vF1VphnrBI1iles9Bh+O/jZZXKa6kR&#10;VF0xmfnzSaFew+X9YtXmJG3VcMNiPm3x66XqObrxQLdrqK1S7+EpGlJztL3uEvS+AwBgipG8AwAA&#10;QMVKkmof/OAH3zCUpZJsyRxiQ5Nxw+nsLA0BN3TOsT/+4z+OyqG9+2qVnr+SdYo1a9ZEPe1efvnl&#10;KHG3ffv2N7zWSu7pcQ1pqYRduZtvvjkqu7p+1GNnPFRD8m6iaL8eLpJkaTXThex7StU3DDmn5N3Q&#10;ITVF2z9Uqp6jFHMyOKNKXRzXxfap8Bdbv9rwgbX/Iaq/Y+GbzxsaU0m9oUNqSvn/SSiZlwyxqfL0&#10;t/4l6qE3Ff7iU3/Q8IHbfiOqv2PBtecNjamk3tAhNaX8/ySUzEuG2FR5+uQ3ox56qCialFHJOCXp&#10;Ehdad8pC68q7Wp+Oo6YoE6kziyTVrLK8rdIMreVDasrQ/5PQkL/qgSzqPfyFUnWyjTUZR+87AACm&#10;GMk7AAAAVKwvfvGLUalhGZU0GhpJz6ehybjhqPeeElRKDCU9+jQUoZa1vnxIyFqm56vXTqGknBJC&#10;GzdubPjCF74Qva5DJfMBJsNklkt6QOrnjKYH5GgpUVXptM+MxfHjx+PaxT311FPDxqZNm+KtqpMS&#10;c7qQPdy7qyTd0CE1dZQrMTfSLGrqmTdQqk4qJeZ++Y53RUm7C1GCbuiQml/ZfbJh1lv/3bD/J6Ft&#10;/uk7Z+OlyaPE3C9/7ONR0u5ClKAbOqTmVz6/s2HWnLcN+38S2uafvvOP8RJQmZZa7CtVL0jt2NAh&#10;NbstRpqXU4PkDj9o8oS5UK87JWL/uVSN6I6ZoY0Nve8AAJhCJO8AAABQkZQIUtJOhvY+Kg9RMmo0&#10;iRH1KEsSdMlceTt37ozKX//1oQNd1S4l6vR6JaHknHrhDe1xl9i1a1dUqidk0mMviQceeOBcEitJ&#10;8l2OgwcPxrXK97M/+7NR2d/fH5Uj+cd//FHC4qd/+qfjWv1Q4k69Ty42aKK6+gylHne6UD4SXRA/&#10;f/a4iafEnYa9vP7Wq+I1b3TmH38Y135k538/1rDqN5IRCoennnc/8Zbp8dLkUOLuzc1va7j+Q8O3&#10;iWf+Udf9z7fz03/UsOqj/y1eGp563v3EW/7feAmoPBoWU0PxXuwWkqGJO/X6VW+8jdHS8HSDgW40&#10;mGRKwql35FaLRRb/j4WGOi0fl/dDFsn6rMWLFuoyS+87AACmCMk7AAAAVKS//dvSMHMaMvNCPZCS&#10;0OPy2c9+NipHsmpVafg29TpTr7ueHl2ia7jgPG/4Uc9EUe+6pMdeeWhoU0mSfJfjH/7hH6Jy8eLF&#10;UVnJkvkRRzvf31e+UrpOquFH621uxSRx9+lo6Uc091P5RFnqeVeeMtIFcQ1DtyZaOp/WaxIu0fB1&#10;uiCeDE03GZLEXetv/1y8pqT39/6+4euHvxsvlRJ17/2vP5o5S48pKZcMj1lOc96pV568+PQrUc+7&#10;8jnxJlqSuGvd9EC8pqT34fsavn7kpXiplKh773/5UV9IPaakXDI8ZjnNeadeefLin/1J1POufE48&#10;oJIkibuhPX3L5+NMEnUaAjOhW1d0FnGhNkhDBSdD+upmhPeXqpNF2f8/s1BS7k4LHcgX686rzLxv&#10;sdxCB+o0CwAAMAVI3gEAANSOT1rsjiO5/v2oRbJuMq9rX7Y//dM/jcr3ve99UTmcn//5n4/KZBjM&#10;kbz73e+Okieybl1pgCslAOstmTJaSc/Ej3zkI+f11iuPpLecknxK9l0qJWCTRGA1JFOXLVsWlaN5&#10;3mfOnDmXKG5tbY3KepHMA6WL3bownoTW6+K3hqdL1umidnnPvC0Ww10Q19H7tIX+ny6OT+Y8UkrA&#10;KdG2v/cbDR9b8Py50PprV85p2Nq579y6edf99Hk98z7/5P/XsKT17fHS+bT+7/7im9H/05x4v/F4&#10;aVjayaAEnBJt+3cEDR9795XnQuuvXbm6YeuHbzm3bt7ipef1zPv8U/+9YckaN146n9b/3Qv/I/p/&#10;mhPvNz6tPAJQeZI57NoskjZJIdrbk2XdKDC0Z57aoFtL1TfQtvo/+r8aFnjoTQwTTIm65y1ej5bG&#10;Rom8H2XtAQDApCJ5BwAAUJt0fUjXy3/U/aOKKCGU9PbSPHUXk8y5pqTPX//1X0f1kXz4wx+OyiRR&#10;9Cu/8itRifMp4ZQkRS80311Cw20mQ5gmyb6x0nv+h3/4h1G9WpKpv/iLv3heIljP4UL0OmqIUe1v&#10;GmJ0zZoL9SOrXdozwguE1g99bOhFbS3rzoOhlOBLHkv+72TenaC56j515MY3hNYPfWxoz7x1n37v&#10;G9aJEnxar8eT/zuZve40V92nvvzqG0Lrhz42tGfeuse63rBOlODTej2e/F963aFSqV0pb4+SkKGP&#10;De2Zd6F1ojZK65P/N3ROTwAAgOGQvAMAAKgdn7DQ6HTDRTJqU8VLhl+85pprhp2HLaEkj7aTP//z&#10;P4/KkZT36lLyRUkYvJGGg1TCSa/RvHnz4rUXtny5RtgafQ/IhHqsPfroow033nhj9Lv0Xv7O7/xO&#10;/Gjl+9SnPhUl5PS3d3R0RHMAKoms55U8t/e///3RkKOyefPmEfdpAAAAAEB9I3kHAACAivOmN70p&#10;6sm1YcOGeM3Fabuk51dCc6Zp3VVX/Wi4uoSSJxs3bowe/8QnlPN8I/0/Pf6ud70rXlN/vvjFL0bl&#10;SL0fpbwH5MUSeEoClofrug2f+cxnosf0emsew2pKbuk5bN++PUpw6rlraEwNMarnlTy3JAEaBAGJ&#10;YgAAAADAiEjeAQAAoOJoiEElcUab6NB22v6P/uiP4jUj/4yRHk9+5p133hmvqX7qISZKjo7G/v2a&#10;layhYdWqVVF5MeoBmSRQX3rp/Clyfvqnf/rc7x5KPe3a2tqixJZe72rslaYE3he+8IUoUafEnV6H&#10;JLSs9Xpc8y0OR6+RtteQoRcz2u0AAAAAANUrmXsXAAAAGNayZcvCvXv3RnXN2VIuOaHU/EzlPrbg&#10;+ajc9bVTUVlu5TtnR+Vwc4TVIyWAhNdkYvD6XthoX5dku6HHfzUbru2qZkm7q7nlasXH3n1lXOP6&#10;BUYUNVG12E6Zidj/+yyWlaoNLRalEz0AAFAR6HkHAAAAAAAAAAAAVAiSdwAAABgRvZUAAFNMHaoI&#10;4mIBAABQMxh2AgAAAKPBRbEqcf311zc89thj8RISybCPAABUIYbNBACgzpC8AwAAwGiQvAMATJWX&#10;LBaVqsCwypNRtYbkHQAAdYbkHQAAAEbjXPLuU0dujGvV72MLno/KT3351aisdh9795VxDcMgAQAA&#10;qCbJ+RfJOwAA6gxz3gEAAAC1Rxf5iDcGiTsAAAAAQMUjeQcAAAAAAAAAAABUCJJ3AAAAAAAAQH05&#10;G5cyPS4BAECFIHkHAABQe95hscTi56IlAAAA4Hyn4lJmxyUAAKgQJO8AAABqxwctXrX4msU+iyPx&#10;Mkk8AAAAAACAKkHyDgAAoDYoQfc5CyXrbrBYavFZi3da9FmoNx4AAAAAAAAqHMk7AACA2nG7xQqL&#10;v7TYb3GLxUsWP2mx3AIAAAAAAAAVjuQdAABAbfh7i8+Uqud5Ni5/Ii5rxscWPN/w9cPfjZeq33f7&#10;v9XwsXdfGZUAAAAAAKB+kbwDAACobXPjckp99+S/RMm2JL6y+2T8SEPD4x/92/Me+93Ve6L1Lz79&#10;ynnrkyj/v1MpSbYl8ZXP74wfaWj43V/5pfMee3x9Z7T+xT/7k/PWJ1H+fwEAAAAAQH0jeQcAAFDb&#10;3h+Xn4/LKdH7e3/fcN/O5Q2fOnJjwx1dSxuevvulKKGX+OX/f3v3H2tnXd8B/JDtD5fFFChOApW4&#10;AomNS8CKIqRdiqKUigyVYJ1klrjI6AxhS1YEHAynJe0yR5jCNBiYwViZDgakwvzVpA3Ib0g0NaF0&#10;yC9BaIEtRv8w6T6f5zzfy7mn5/5q74/vPff1St75Ps9znvPc59aoJ+d9v9/nkrc3r2WuvLO7wufp&#10;644fOZbJ96flq5c041y79ZorO1fd8ePOdQ/v6lzy9S2dmy+/ZNSsuXUbr21ey1z05ZuaY6d/8tMj&#10;xzL5/rT8jLOaEQAAAEB5BwAwvC6MHBvJ4i6X1ZwzF11/amfxkj9stpe+Y3EzvvbSb5txsn74jV2d&#10;Fef9cbvXtfvxvSMz8nIG32zKQm7x0W9ptpeeeFIzvvbSi804WT/8xo2dFed+ot3revQH3xuZkXfr&#10;NVe1RwEAAICFQnkHADCclkauibwSWZ8HalFm3C160xuaMd1x7c8mXBZzx63/0znpzNGz7u797lMj&#10;M/NeeubXc7akZplxt+hNb27GlDPxSgm3+7GH2qOj7fjON+N3+lC71/XEg/eNzMzL18d6LwAAADCc&#10;lHcAAMMnp7Z9O3JY5PzI7kg1ygy6MhMvZ+WVAq4sqbn70T3Na0U+/27ZqX80MmuvOP/zy9utTufU&#10;j761s+uR0e+bLWUGXZmJd+V//WikgMvlM6/91NpRS2qmfP7dslNWjszaK8677PPtVqe55u7HH2n3&#10;AAAAgIVAeQcAMFyy3bo7ko3QxyNbI9XImXE/v+9XnfMuP6E9MlqWc1nSvfrib9ojXTnD7uSzj2n3&#10;Bjv8yD8Y9Ry92fLIPXd1fv6T7Z3zLru6PTJaPs/uiCXH7Lek5r3/uaVz8oc+2u4NdvhRR3f2Pv9c&#10;uwcAAAAsBMo7AIDh0V/cbYlUI4u7nFV35Z3vb48Mlstf9ipLYS5fPXrJzH57X/jNyGy+2ZLFXS6P&#10;mTPtxvPys0+3W135vpTF3niyuMsCDwAAAFg4lHcAAMNhXhR3uTRmr5wpd8P6e9u97nkvP/PrUUXd&#10;/Xc83SyJOcgtV76+pGQ+N++45aOX1ZxJpbjLpTF75TPqbr3mqnavuzxmzrzrXR7z/ju/2zn1I2vb&#10;vdFuvebKZsxlNvOZd0tPeH1pUAAAAGD4Ke8AAIbDuZFsh16JrItkkdefpZE5cddXdjbjxSfePpJb&#10;Nz4+MlOuHMuC76q7Xp+Zl8++23nvrzrvOP2o9shoZ/31spH35nP0JpqdN53uuv5LzXjxO48bSZZ2&#10;WdLlMprl2B3XbR41My/LvZ33bY/f6cz2yGi5lGa+7+qzT+ucffGG/Z6JBwAAAAy3Q9oRAID5bU3k&#10;4u7mmNZHdnc3p2xfO+43e24+y9Iv9c+em6+y9Gv5nA8A81/5/DUT/79+UyT/4CtdELm5uwkA1MDM&#10;OwCA4bA1snqCHGhxBwAAAMAsUd4BAAAAAABAJZR3AAAAAAAAUAnlHQAAAAAAAFRCeQcAAAAAAACV&#10;UN4BAAAAAABAJZR3AAAwfPaJiIjIvE9xWzsCAAvEIe0IAABjOvTQQ/e9+uqr7R4AALNsur/Duymy&#10;rrvZuSByc3cTAAAAgHlh1apVg/4aXOrMoxEAYJ7r+/w13bK8K9cuJR4AUAnLZgIAMFX5l99Sb94R&#10;AQAAAOYp5R0AAAAAAABUQnkHAAAAAAAAlVDeAQAMpxVtljZ7AAAAAMwLyjsAgOGyIbI3sr3Nk5G7&#10;I4sjAAAAAFROeQcAMDwujGyKbImsjHww8lDkjMg3IwAAAABUTnkHADA8Xotkabc+siOyNbI68kok&#10;CzxLaAIAAABUTnkHADA8csZdlna99kQe6G52jmpHAAAAACqlvAMAGH7vbsf+Yg8AAACAyijvAACG&#10;1+LI9ZHDIhvzAAAAAAB1U94BAAyXNZG72zwRuShyaeSKCAAAAACVU94BAAyvve342ciG7iYAAHR+&#10;247pDe0IAFRCeQcAMFy2Rla3OS5yYuTJyKbI2ggAALzYjunIdgQAKqG8AwAYbo9Hrupudta1IwAA&#10;AACVUt4BAAyPpe0IAAAAwDylvAMAGB4PRfLZdoubva7cvrq72bmtHQEAAAColPIOAGB4bInks+1e&#10;jtzdJrdPinw78tUIAAAAABVT3gEADI/1kQ9GNjZ7XTdEVkbWNnsAAAAAVE15BwAwXLZGroisbpOF&#10;3o4IAAAAAPOA8g4AAAAAAAAqobwDAAAAAACASijvAAAAAAAAoBLKOwAApmqfiIiIiMxstm3bFgMA&#10;sBAp7wAAmJRDDz203QIAYBY91o4AAAAA0LVq1ap9mXYXAIAZNsOfv/4hUmb55TYAUBEz7wAAAAAA&#10;AKASyjsAAAAAAACohPIOAAAAAAAAKqG8AwAAAAAAgEoo7wAAAAAAAKASyjsAAAAAAACohPIOAAAA&#10;AAAAKqG8AwAAAAAAgEoo7wAAAAAAAKASyjsAAAAAAACohPIOAAAAAAAAKqG8AwAAAAAAgEoo7wAA&#10;AAAAAKASyjsAAAAAAACohPIOAAAAAAAAKqG8AwAAAAAAgEoo7wAAAAAAAKASyjsAAAAAAACohPIO&#10;AAAAAAAAKqG8AwAAAAAAgEoo7wAAAAAAAKASyjsAAAAAAACohPIOAAAAABaW37Vj+r12BAAqobwD&#10;AAAAgIXl2XZMS9oRAKiE8g4AAAAAAAAqobwDABheiyMbImuaPQAAAACqp7wDABheyyKbIrc0ewAA&#10;AABUT3kHAAAAAEzFisi+MbI0Mh+tjeT9393sAcAcUt4BAAyvnZFLI+c3ewAAML0+HjmkL7sj802W&#10;dt/qbgLA3FPeAQAMrz2RzZGtzR4AANCvzLTL4vHJ7iYAzC3lHQAAAAAw3XI224bI9e12phi07Gav&#10;LNQy/eflfsrXyrH8Gb16X+t9z1hWR7K4A4BqKO8AAAAAgJmwqR3Lkpopy7SbI+VYJme87Yr0OiPS&#10;e949ke2RLOTK8Vy2M39GPq8u5TWOi5T35Ov5nokKPACoivIOAACA2ZJfnmbWRHImRi3KfV3Y7AEw&#10;nda3Y7EjkgVbr69Fjo0sbfZe13teFnYpC7kt3c2R8U8jWeDlNT6QB1r5epZ+n2v2AGCeUN4BAAAM&#10;r/wisyw91p8sqhZHZlN+eZq5JXJRHqhE3lPOzPhwswfAZH0r0rtEZf/suRvacSJPt2Ov/ufPPds3&#10;Fnleln5Z4OX27kiv3O8vCwGgaso7AACA4fVA5LZILj32o8gX2uTshSyqnoicEJkt+VyhzPnNXj3y&#10;njZ2NwGYgpwFV5aozEy2JMs/Lukt/bIEPFhZ4OXMu97rZmr6YxEAmBTlHQAAwPDK2QY/62527o3k&#10;UmWZXEYsC6ss98rziGbT/7ZjTV5rRwBm1oZIlnUrI73PppsOOfOut0wsMfMOgHlFeQcAALBw5Qy8&#10;nJUHALPlvZEs2fKPSaZTzjDPmXcAMO8p7wAAABau8tyg2X72HQALV84Kz5Itl7lMKyLTsWzm5nbM&#10;57r2uj6Ss/0AYN5Q3gEAACxcZ0Zeiexp9l6XX6h+MZJfgGbyi8/+Z+OV1zL57KKU5/QeP9jn6WWp&#10;eGGkXC+3BxWNk7nfXr3XzSVE10SmQ34BnT+73Efe06D7zXvLf7P8Mjl/flHuKa/R/748P88d77rF&#10;ZO8DYC6sj9wTydl3+Uy67ZFcQnM6lCUye59591SkFHuD5P9OlnOzVMwZ6WU///cUAAAAoD6rVq3a&#10;l2l3gfklv3gc9AVkFlZ7I/2zEbIkKsfzPZnczmuUWRIpjz8YyUKpHM+CKM/N9+f1xyqMyj2NJ9+b&#10;188vVfNamfxZeaz3upO936JcN6+V5+Z182eUn3WgsizbFcn7KfeRPyOP9StFY75W/h3y3LzvvJ88&#10;lttFXjtfz9fyurmfv/OggnIq9wFUbIY/f62L5LUzN+UBAAAAAOYR5R3Ma1ne5H9/SzlVSqNBxV3K&#10;17Ps6ZfH+8/PgiiP98pjmfGUexpP3sOg+8hjvT9zKvebstzKf4t+/dedqvx9cuZcvzyev+8g5d8h&#10;77O3iMvrlOIxXxv0++XvMeh+D+Q+gAop7wBg4bJsJgAAwMJwY+QLbfJL28Mjg5YRy+XMLu9ujsjZ&#10;aoNm0WWp9O5I7wy3cyLf724esLzexyL995HyWC5pVn7mVO43ZbH4z93NUR5pxwN1YuQ73c0Rg2b+&#10;DfLTyOPdzcZXI/lMqPTpyJe7m6PcFcl/h34Hcx8AAEAFlHcAAAALw88iO3oyliyNXouU56/lDL0n&#10;IvkcoEGywPtUd3OkMOt/ht5UZSGYSoHVqxzrPWey95uz2w6LPNvsTa8s3xZFypKYOZvlvyOTsbUd&#10;B8nf418iec3eXB1J/bPpDuY+AACACijvAAAA6JUz07L8Oi1yXeT4SM7SeyAySM4Sy1ly6dzI7d3N&#10;g3JMO46nnDOV+31jO86ELMue7G42sxsPiRzX7B283lmTJX8TWRnZGek1k/cBAADMAuUdAAAARc6c&#10;y2epXRbJUixnhE00i64s97gm8uHIwS6ZmXIZyYnkOVO93/6ia7rk7LdcujOXrLwiMt7MxgPRP2uy&#10;N72/70zfBwAAMAuUdwAAABTLIrmsZJZFU/FPkVzGMZewPNglM9P9kVci/UtCpiwJ87U8Z6r3m/eW&#10;s9KWNHujvbcdD8Sp7dj73Lrpck/kzO7mfnKp0F4zeR8AAMAsUd4BAABQ/F87vr0di5zVVp4xl4Va&#10;f6mWs+1OitzV7B28LNnWR26O5HPqiqWRXBozX8tzDuR+s2jM5STzWkWen7P4cnnJQYXhRPKZe6n3&#10;XvN6G7qbjd7tqch7zdl0eY+9+ou7NJP3AQAAAABALVatWrUv0+4C80cWPg9G8r+/u9r9ieQ5eX6+&#10;7+5Ivi+LoszeSB7PQqjflnYcT16vXLP3Z+Rz2gYpP7O8L7f7f4cDud8ssPI9eX6+nvuZfG8eOxC5&#10;fGe5ZrmPLALz3yW3e/998vct5/Te+1j/+eRswzy33F+OY/2bTeU+gIrN8OevdZG8duamPAAA1CMf&#10;XA0AAOMqXxxt27bN50eYX3J22VHdzcbzkVzaciJZduWSlKn3uWk5oytnu/VfI8//x0jOiBvPWLPa&#10;8prjLfVY3jfWM9ymer+pvKf8m+T+wS75Wf69+3+fvP983l65ft7XG7ubo0z0n095X++1BpnsfQAV&#10;m+HPX1neldIuZzlf0N0EAAAAYF6Y4b/8BuanLLtKqZaz1nqXoQTgIM3w5y8z7wCgYp55BwAAwIF4&#10;f2R7JJd8TJOZ0QcAAMAElHcAAAAciHx22srIxyKb8wAAAAAHT3kHADC8ckm7XMpuTbMHMP3y+XJm&#10;3AEAAEwj5R0AwPBaFtkUuaXZAwAAAKB6yjsAAAAAAACohPIOAGB47YxcGjm/2QMAAACgeso7AIDh&#10;tSeyObK12QMAAACgeso7AAAAAAAAqITyDgAAAAAWlt+1Y/r9dgQAKqG8AwAAAICF5dl2TEvaEQCo&#10;hPIOAAAAAAAAKqG8AwAAAAAAgEoo7wAAAAAAAKASyjsAAAAAAACohPIOAAAAAAAAKqG8AwAAAAAA&#10;gEoo7wAAAAAAAKASyjsAAAAAAACohPIOAAAAAAAAKqG8AwAAAAAAgEoo7wAAAAAAAKASyjsAAAAA&#10;AACohPIOAAAAAAAAKqG8AwAAAAAAgEoo7wAAAAAAAKASyjsAAAAAAACohPIOAAAAAAAAKqG8AwAA&#10;AAAAgEoo7wAAAAAAAKASyjsAgOG1OLIhsqbZAwAAAKB6yjsAgOG1LLIpckuzBwAAAED1lHcAAAAA&#10;AABQCeUdAMDw2hm5NHJ+swcAAABA9ZR3AADDa09kc2RrswcAAABA9ZR3AAAAAAAAUAnlHQAAAAAA&#10;AFRCeQcAAAAAAACVUN4BAAAAAABAJZR3AAAAAAAAUAnlHQAAAAAAAFRCeQcAAAAAAACVUN4BAAAA&#10;AABAJZR3AAAAAAAAUAnlHQAAAAAAAFRCeQcAAAAAAACVUN4BAAAAwMLyVDumt7YjAFAJ5R0AAAAA&#10;AABUQnkHAAAAAAAAlVDeAQAAAAAAQCWUdwAAAAAAAFAJ5R0AAAAAAABUQnkHAAAAAAAAlVDeAQAA&#10;AAAAQCWUdwAAAAAAAFAJ5R0AAAAAAABUQnkHAAAAAAAAlVDeAQAAAAAAQCWUdwAAAAAAAFAJ5R0A&#10;AAAAAABUQnkHAAAAAAAAlVDeAQAAAAAAQCWUdwAAAAAAAFAJ5R0AAAAAAABUQnkHAAAAAAAAlVDe&#10;AQAAAAAAQCWUdwAAAAAAAFAJ5R0AAAAAAABUQnkHAAAAAAAAlVDeAQAAAAAAQCWUdwAAAAAAAFAJ&#10;5R0AAAAAAABUQnkHAAAAAAAAlVDeAQAAAAAAQCWUdwAAAAAAAFAJ5R0AAAAAAABUQnkHAAAAAAAA&#10;lVDeAQAAAAAAQCWUdwAAAAAAAFAJ5R0AAAAAAABUQnkHAAAAAAAAlVDeAQAAAAAAQCWUdwAAAADM&#10;d7dF9g1Ttm3b1nnsscdic0Y81Y7pre0IAFRCeQcAAADAfHdOOw6VV199td0CABaSQ9oRAADGdOSR&#10;R+574YUX2j0AgDpd9/Cudmv+u/idx7VbndsjH+5uTquc4Vf4jhAAKmLmHQAAE1LcAQDMmaGcVQgA&#10;jM1f1QAAMBnlL7N9fgQAatR8VhnSmXdpJj6DmXkHAJUy8w4AAAAAAAAqobwDAAAAAACASijvAAAA&#10;AAAAoBLKOwAAAAAAAKiE8g4AAAAAAAAqobwDAJh7KyIbIkubvbHl6xdG8twcxzo/j6+NTHQeAAAA&#10;AJVR3gEAzK0vRrZHNkWOygNjyPOejPxbJM/NMfezpOtVzvtWZLzzAACYQTd85oLOD/79a+0eAMDk&#10;Ke8AAOZGzoZ7MHJ55KE8MI6cPVfOOzZySGRl5JVIlnQ5cy/lmOddGjkikuf9VSTleSd0NwEA6Jdl&#10;28XvPK5JbhdZwJXjJXuee6az+7GH9jueufWaq9p3AgAcGOUdAMDc+HbksMiJkf/IA+P4u3ZcHdnd&#10;3ezsiKzvbnb+vB2fj+T1Nkf25IHw1Uj+rHRGOwIA0OORe+7qHP+uUzrXPbyryUvP/GLUrLllp6wc&#10;eS2z+Oi3dJaeeNKoY5kjlhzTOenMD7XvAgA4MMo7AIC5cWPk5Mjjzd74crbdPZFSyBXfb8d3tWMW&#10;e4Ou90g7AgAwwPIzzuqc/slPt3udztves7Kz9/nn2r3JyQIwZanXq3dW3hzIP+z6y8ihzd7kLYl8&#10;LjInNw0AC53yDgBgbuSMuP4ybqrK+0d/Q7S/5e34WjsCADCOPc893Tn8qKPbvU5n533bJ1wW8/47&#10;v9s59SOjHzN8x3WbO1fd8eNmVt6Kcz8xF0tq/jSSS6r/MnJbJJdUXxXpL+XeFjk98pnIjyPPRN4X&#10;2RUBAGaZ8g4AYH54dzv2yxl541kc+UB3c2SmHgAAY8hn2WVZV2bi5di7NOaO73xz1JKaqf89xdkX&#10;b2iW2Ey5nObPf7K92Z5Fv4t8MfKGyDmRGyJZzj0R6bUzkp8V/zWS5V66uh0BgFmmvAMAqF95Pt71&#10;kSzj0tLIhshEz7H720i+d2OkPC8PAIAxXPuptZ1Lvr6l3dtfFnL9S2o+9L07m5l141n0pjd3Xn72&#10;6XZvVt0SmeoMum1tAIA5oLwDAKjf5ZEnIxdFXo7sa/c/G3klMpYVkXzvQ5Ev5QEAAMaWy2Ku23jt&#10;fs+t69Vf3O157plmNt77/iIfLTe21156sXPEkmPavVlVZt9NhVl3ADCHlHcAAPXLGXP5XJIPRvKZ&#10;JZncPj6yNzJo6cwTIndEstzLb5IO9vl6AABDrRR3y884qz3S9fk/e2+79XpRl0tgFo/+4HudZaes&#10;HFkes1c+8y7fk+658Sudt71nZbM9B3L2XT7/bjLMugOAOaa8AwCYP7ZGNrfJ7UWRYyMPR3plcZfP&#10;MkmnRR7vbgIAMEh5ht3Nl1/SlHgl6dSPrB3Zv/rs0/abmZcF3ckf+mi7N1qem+/J9770zC865102&#10;ZxPacvbd33c3J2TWHQDMsUPaEQCAuZPPrtsUyT/F3pEHJikfxvKxSBZ45Xl2M1Xc5VKdyedHAKBG&#10;zWeV6x6e6qPd6lXKw9Z0fQZ7NHJid3OgnHGXnyEBgDlk5h0AQP3WRvL5dUUWdKW42xgpxd3SiBl3&#10;AACMZaJZdWbdAUAFlHcAAHPj7kj+hXgmZ92l7ZFyLAu64pxI72uPRbK4y2ffXREpzo0c1ibPKef3&#10;pve6AAAsLLdH8nPiIJ51BwCVsOwRAMDcyNl0x3Q3B/p6ZE93s7M4cnLkT5q9TufpyAORMuOuyGLu&#10;jO7mmHqvOxVZ/CWfHwGAGjWfVSybOSn5h2G3dTdHyZUblHcAUAFfvgAAMBnKOwCgZsq7qel/9p1n&#10;3QFARSybCQAAAAALS/+z7TzrDgAqorwDAAAAgIWl99l3nnUHAJWx7BEAAJNRls0EAGD2zcR3eOXZ&#10;d551BwCVMfMOAIAJLVq06JftJgAAs2umirWcfXdtRHEHAFXpdP4fC9eIUOwi/B8AAAAASUVORK5C&#10;YIJQSwMEFAAGAAgAAAAhACjkKVrbAAAABQEAAA8AAABkcnMvZG93bnJldi54bWxMj01Lw0AQhu+C&#10;/2EZwZvdtYQ0xGyKCIrowVoDXrfZabK4HyG7baK/3qmXehl4eYdnnqnWs7PsiGM0wUu4XQhg6Nug&#10;je8kNB+PNwWwmJTXygaPEr4xwrq+vKhUqcPk3/G4TR0jiI+lktCnNJScx7ZHp+IiDOip24fRqURx&#10;7Lge1URwZ/lSiJw7ZTxd6NWADz22X9uDk5At97bYPOWvP89NM718ZmYl3oyU11fz/R2whHM6L8NJ&#10;n9ShJqddOHgdmZVAj6S/SV2RZxR3J/BKAK8r/t++/g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oTvXJEgIAAHgEAAAOAAAAAAAAAAAAAAAAADoCAABkcnMvZTJv&#10;RG9jLnhtbFBLAQItAAoAAAAAAAAAIQClYYA0CFwBAAhcAQAUAAAAAAAAAAAAAAAAAHgEAABkcnMv&#10;bWVkaWEvaW1hZ2UxLnBuZ1BLAQItABQABgAIAAAAIQAo5Cla2wAAAAUBAAAPAAAAAAAAAAAAAAAA&#10;ALJgAQBkcnMvZG93bnJldi54bWxQSwECLQAUAAYACAAAACEAqiYOvrwAAAAhAQAAGQAAAAAAAAAA&#10;AAAAAAC6YQEAZHJzL19yZWxzL2Uyb0RvYy54bWwucmVsc1BLBQYAAAAABgAGAHwBAACtYgEAAAA=&#10;">
                <v:shape id="_x0000_s1027" type="#_x0000_t75" style="position:absolute;width:54864;height:27114;visibility:visible;mso-wrap-style:square" filled="t">
                  <v:fill o:detectmouseclick="t"/>
                  <v:path o:connecttype="none"/>
                </v:shape>
                <v:shape id="Picture 332006" o:spid="_x0000_s1028" type="#_x0000_t75" style="position:absolute;left:762;top:1736;width:54102;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7YywAAAOIAAAAPAAAAZHJzL2Rvd25yZXYueG1sRI9PawIx&#10;FMTvhX6H8Aq91awbae3WKCJUBIug9eLtdfP2D928LJu4rt/eCIUeh5n5DTNbDLYRPXW+dqxhPEpA&#10;EOfO1FxqOH5/vkxB+IBssHFMGq7kYTF/fJhhZtyF99QfQikihH2GGqoQ2kxKn1dk0Y9cSxy9wnUW&#10;Q5RdKU2Hlwi3jUyT5FVarDkuVNjSqqL893C2GtTXabVFtT73xe799JNPi+WxL7R+fhqWHyACDeE/&#10;/NfeGA1vk8k4TZVScL8U74Cc3wAAAP//AwBQSwECLQAUAAYACAAAACEA2+H2y+4AAACFAQAAEwAA&#10;AAAAAAAAAAAAAAAAAAAAW0NvbnRlbnRfVHlwZXNdLnhtbFBLAQItABQABgAIAAAAIQBa9CxbvwAA&#10;ABUBAAALAAAAAAAAAAAAAAAAAB8BAABfcmVscy8ucmVsc1BLAQItABQABgAIAAAAIQB6ev7YywAA&#10;AOIAAAAPAAAAAAAAAAAAAAAAAAcCAABkcnMvZG93bnJldi54bWxQSwUGAAAAAAMAAwC3AAAA/wIA&#10;AAAA&#10;">
                  <v:imagedata r:id="rId33" o:title=""/>
                </v:shape>
                <w10:anchorlock/>
              </v:group>
            </w:pict>
          </mc:Fallback>
        </mc:AlternateContent>
      </w:r>
    </w:p>
    <w:p w14:paraId="1A833399" w14:textId="777529FE" w:rsidR="00CC2465" w:rsidRDefault="00CC2465" w:rsidP="00CC2465">
      <w:pPr>
        <w:widowControl/>
        <w:ind w:leftChars="300" w:left="622" w:firstLineChars="100" w:firstLine="207"/>
        <w:jc w:val="center"/>
        <w:rPr>
          <w:rFonts w:asciiTheme="majorEastAsia" w:eastAsiaTheme="majorEastAsia" w:hAnsiTheme="majorEastAsia"/>
        </w:rPr>
      </w:pPr>
      <w:r>
        <w:rPr>
          <w:rFonts w:asciiTheme="majorEastAsia" w:eastAsiaTheme="majorEastAsia" w:hAnsiTheme="majorEastAsia" w:hint="eastAsia"/>
        </w:rPr>
        <w:t xml:space="preserve">図5-5 </w:t>
      </w:r>
      <w:r>
        <w:rPr>
          <w:rFonts w:asciiTheme="majorEastAsia" w:eastAsiaTheme="majorEastAsia" w:hAnsiTheme="majorEastAsia"/>
        </w:rPr>
        <w:t>–</w:t>
      </w:r>
      <w:r>
        <w:rPr>
          <w:rFonts w:asciiTheme="majorEastAsia" w:eastAsiaTheme="majorEastAsia" w:hAnsiTheme="majorEastAsia" w:hint="eastAsia"/>
        </w:rPr>
        <w:t xml:space="preserve"> 3つのインタリーブされたZR100フレームとZR300フレームの構造</w:t>
      </w:r>
    </w:p>
    <w:p w14:paraId="70EF6AD8" w14:textId="77777777" w:rsidR="00CC2465" w:rsidRDefault="00CC2465" w:rsidP="00CC2465">
      <w:pPr>
        <w:widowControl/>
        <w:ind w:leftChars="300" w:left="622" w:firstLineChars="100" w:firstLine="207"/>
        <w:jc w:val="left"/>
        <w:rPr>
          <w:rFonts w:asciiTheme="majorEastAsia" w:eastAsiaTheme="majorEastAsia" w:hAnsiTheme="majorEastAsia"/>
        </w:rPr>
      </w:pPr>
    </w:p>
    <w:p w14:paraId="005CF888" w14:textId="77777777" w:rsidR="003E4A2E" w:rsidRDefault="001574EA"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T1、T2、T3 の番号が付けられた 3</w:t>
      </w:r>
      <w:r w:rsidR="004A3A2F" w:rsidRPr="003E4A2E">
        <w:rPr>
          <w:rFonts w:asciiTheme="majorEastAsia" w:eastAsiaTheme="majorEastAsia" w:hAnsiTheme="majorEastAsia" w:hint="eastAsia"/>
        </w:rPr>
        <w:t>本</w:t>
      </w:r>
      <w:r w:rsidRPr="003E4A2E">
        <w:rPr>
          <w:rFonts w:asciiTheme="majorEastAsia" w:eastAsiaTheme="majorEastAsia" w:hAnsiTheme="majorEastAsia" w:hint="eastAsia"/>
        </w:rPr>
        <w:t>の 100G 支線。</w:t>
      </w:r>
    </w:p>
    <w:p w14:paraId="51DD5484" w14:textId="77777777" w:rsidR="003E4A2E" w:rsidRDefault="00D97C6B"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7665個の257ブロックの場所は、ZR400のフレームビューの中で、左から右、上から下の順で1から7665まで番号がつけられています。</w:t>
      </w:r>
    </w:p>
    <w:p w14:paraId="75124576" w14:textId="77777777" w:rsidR="003E4A2E" w:rsidRDefault="00D97C6B"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各支線には、2555個の257ビットブロックが割り当てられます。</w:t>
      </w:r>
    </w:p>
    <w:p w14:paraId="28CC82FB" w14:textId="77777777" w:rsidR="003E4A2E" w:rsidRDefault="00D97C6B"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T1は位置</w:t>
      </w:r>
      <w:r w:rsidRPr="003E4A2E">
        <w:rPr>
          <w:rFonts w:asciiTheme="majorEastAsia" w:eastAsiaTheme="majorEastAsia" w:hAnsiTheme="majorEastAsia"/>
        </w:rPr>
        <w:t>1</w:t>
      </w:r>
      <w:r w:rsidRPr="003E4A2E">
        <w:rPr>
          <w:rFonts w:asciiTheme="majorEastAsia" w:eastAsiaTheme="majorEastAsia" w:hAnsiTheme="majorEastAsia" w:hint="eastAsia"/>
        </w:rPr>
        <w:t>、</w:t>
      </w:r>
      <w:r w:rsidRPr="003E4A2E">
        <w:rPr>
          <w:rFonts w:asciiTheme="majorEastAsia" w:eastAsiaTheme="majorEastAsia" w:hAnsiTheme="majorEastAsia"/>
        </w:rPr>
        <w:t>4</w:t>
      </w:r>
      <w:r w:rsidRPr="003E4A2E">
        <w:rPr>
          <w:rFonts w:asciiTheme="majorEastAsia" w:eastAsiaTheme="majorEastAsia" w:hAnsiTheme="majorEastAsia" w:hint="eastAsia"/>
        </w:rPr>
        <w:t>、</w:t>
      </w:r>
      <w:r w:rsidRPr="003E4A2E">
        <w:rPr>
          <w:rFonts w:asciiTheme="majorEastAsia" w:eastAsiaTheme="majorEastAsia" w:hAnsiTheme="majorEastAsia"/>
        </w:rPr>
        <w:t>7⋯</w:t>
      </w:r>
      <w:r w:rsidRPr="003E4A2E">
        <w:rPr>
          <w:rFonts w:asciiTheme="majorEastAsia" w:eastAsiaTheme="majorEastAsia" w:hAnsiTheme="majorEastAsia" w:hint="eastAsia"/>
        </w:rPr>
        <w:t>、</w:t>
      </w:r>
      <w:r w:rsidRPr="003E4A2E">
        <w:rPr>
          <w:rFonts w:asciiTheme="majorEastAsia" w:eastAsiaTheme="majorEastAsia" w:hAnsiTheme="majorEastAsia"/>
        </w:rPr>
        <w:t>7663</w:t>
      </w:r>
      <w:r w:rsidRPr="003E4A2E">
        <w:rPr>
          <w:rFonts w:asciiTheme="majorEastAsia" w:eastAsiaTheme="majorEastAsia" w:hAnsiTheme="majorEastAsia" w:hint="eastAsia"/>
        </w:rPr>
        <w:t>を使用します。</w:t>
      </w:r>
    </w:p>
    <w:p w14:paraId="7A70049C" w14:textId="77777777" w:rsidR="003E4A2E" w:rsidRDefault="00D97C6B"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rPr>
        <w:lastRenderedPageBreak/>
        <w:t>T2</w:t>
      </w:r>
      <w:r w:rsidRPr="003E4A2E">
        <w:rPr>
          <w:rFonts w:asciiTheme="majorEastAsia" w:eastAsiaTheme="majorEastAsia" w:hAnsiTheme="majorEastAsia" w:hint="eastAsia"/>
        </w:rPr>
        <w:t>は位置</w:t>
      </w:r>
      <w:r w:rsidRPr="003E4A2E">
        <w:rPr>
          <w:rFonts w:asciiTheme="majorEastAsia" w:eastAsiaTheme="majorEastAsia" w:hAnsiTheme="majorEastAsia"/>
        </w:rPr>
        <w:t>2</w:t>
      </w:r>
      <w:r w:rsidRPr="003E4A2E">
        <w:rPr>
          <w:rFonts w:asciiTheme="majorEastAsia" w:eastAsiaTheme="majorEastAsia" w:hAnsiTheme="majorEastAsia" w:hint="eastAsia"/>
        </w:rPr>
        <w:t>、</w:t>
      </w:r>
      <w:r w:rsidRPr="003E4A2E">
        <w:rPr>
          <w:rFonts w:asciiTheme="majorEastAsia" w:eastAsiaTheme="majorEastAsia" w:hAnsiTheme="majorEastAsia"/>
        </w:rPr>
        <w:t>5</w:t>
      </w:r>
      <w:r w:rsidRPr="003E4A2E">
        <w:rPr>
          <w:rFonts w:asciiTheme="majorEastAsia" w:eastAsiaTheme="majorEastAsia" w:hAnsiTheme="majorEastAsia" w:hint="eastAsia"/>
        </w:rPr>
        <w:t>、</w:t>
      </w:r>
      <w:r w:rsidRPr="003E4A2E">
        <w:rPr>
          <w:rFonts w:asciiTheme="majorEastAsia" w:eastAsiaTheme="majorEastAsia" w:hAnsiTheme="majorEastAsia"/>
        </w:rPr>
        <w:t>8⋯</w:t>
      </w:r>
      <w:r w:rsidRPr="003E4A2E">
        <w:rPr>
          <w:rFonts w:asciiTheme="majorEastAsia" w:eastAsiaTheme="majorEastAsia" w:hAnsiTheme="majorEastAsia" w:hint="eastAsia"/>
        </w:rPr>
        <w:t>、</w:t>
      </w:r>
      <w:r w:rsidRPr="003E4A2E">
        <w:rPr>
          <w:rFonts w:asciiTheme="majorEastAsia" w:eastAsiaTheme="majorEastAsia" w:hAnsiTheme="majorEastAsia"/>
        </w:rPr>
        <w:t>7664</w:t>
      </w:r>
      <w:r w:rsidRPr="003E4A2E">
        <w:rPr>
          <w:rFonts w:asciiTheme="majorEastAsia" w:eastAsiaTheme="majorEastAsia" w:hAnsiTheme="majorEastAsia" w:hint="eastAsia"/>
        </w:rPr>
        <w:t>を使用します。</w:t>
      </w:r>
    </w:p>
    <w:p w14:paraId="44F73A3E" w14:textId="77777777" w:rsidR="003E4A2E" w:rsidRDefault="00D97C6B"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rPr>
        <w:t>T3</w:t>
      </w:r>
      <w:r w:rsidRPr="003E4A2E">
        <w:rPr>
          <w:rFonts w:asciiTheme="majorEastAsia" w:eastAsiaTheme="majorEastAsia" w:hAnsiTheme="majorEastAsia" w:hint="eastAsia"/>
        </w:rPr>
        <w:t>は位置</w:t>
      </w:r>
      <w:r w:rsidRPr="003E4A2E">
        <w:rPr>
          <w:rFonts w:asciiTheme="majorEastAsia" w:eastAsiaTheme="majorEastAsia" w:hAnsiTheme="majorEastAsia"/>
        </w:rPr>
        <w:t>3</w:t>
      </w:r>
      <w:r w:rsidRPr="003E4A2E">
        <w:rPr>
          <w:rFonts w:asciiTheme="majorEastAsia" w:eastAsiaTheme="majorEastAsia" w:hAnsiTheme="majorEastAsia" w:hint="eastAsia"/>
        </w:rPr>
        <w:t>、</w:t>
      </w:r>
      <w:r w:rsidRPr="003E4A2E">
        <w:rPr>
          <w:rFonts w:asciiTheme="majorEastAsia" w:eastAsiaTheme="majorEastAsia" w:hAnsiTheme="majorEastAsia"/>
        </w:rPr>
        <w:t>6</w:t>
      </w:r>
      <w:r w:rsidRPr="003E4A2E">
        <w:rPr>
          <w:rFonts w:asciiTheme="majorEastAsia" w:eastAsiaTheme="majorEastAsia" w:hAnsiTheme="majorEastAsia" w:hint="eastAsia"/>
        </w:rPr>
        <w:t>、</w:t>
      </w:r>
      <w:r w:rsidRPr="003E4A2E">
        <w:rPr>
          <w:rFonts w:asciiTheme="majorEastAsia" w:eastAsiaTheme="majorEastAsia" w:hAnsiTheme="majorEastAsia"/>
        </w:rPr>
        <w:t>9⋯</w:t>
      </w:r>
      <w:r w:rsidRPr="003E4A2E">
        <w:rPr>
          <w:rFonts w:asciiTheme="majorEastAsia" w:eastAsiaTheme="majorEastAsia" w:hAnsiTheme="majorEastAsia" w:hint="eastAsia"/>
        </w:rPr>
        <w:t>、</w:t>
      </w:r>
      <w:r w:rsidRPr="003E4A2E">
        <w:rPr>
          <w:rFonts w:asciiTheme="majorEastAsia" w:eastAsiaTheme="majorEastAsia" w:hAnsiTheme="majorEastAsia"/>
        </w:rPr>
        <w:t>7665</w:t>
      </w:r>
      <w:r w:rsidRPr="003E4A2E">
        <w:rPr>
          <w:rFonts w:asciiTheme="majorEastAsia" w:eastAsiaTheme="majorEastAsia" w:hAnsiTheme="majorEastAsia" w:hint="eastAsia"/>
        </w:rPr>
        <w:t>を使用します。</w:t>
      </w:r>
    </w:p>
    <w:p w14:paraId="6CB76915" w14:textId="77777777" w:rsidR="003E4A2E" w:rsidRDefault="00D97C6B"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シンプルなラウンドロビン順序付け。</w:t>
      </w:r>
    </w:p>
    <w:p w14:paraId="6F349CFF" w14:textId="77777777" w:rsidR="003E4A2E" w:rsidRDefault="00D97C6B"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各ZR300フレームには3つの固有の40バイトOHセクションがあり、ZR300フレームビューにて</w:t>
      </w:r>
      <w:r w:rsidR="00D561FF" w:rsidRPr="003E4A2E">
        <w:rPr>
          <w:rFonts w:asciiTheme="majorEastAsia" w:eastAsiaTheme="majorEastAsia" w:hAnsiTheme="majorEastAsia" w:hint="eastAsia"/>
        </w:rPr>
        <w:t>左から右に並べられ、OH1、OH2、OH3 と番号が付けられます。</w:t>
      </w:r>
    </w:p>
    <w:p w14:paraId="370BBF11" w14:textId="77777777" w:rsidR="003E4A2E" w:rsidRDefault="00D561FF"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3 × 257ビットのスタッフィングロケーション。</w:t>
      </w:r>
    </w:p>
    <w:p w14:paraId="691E4039" w14:textId="77777777" w:rsidR="003E4A2E" w:rsidRDefault="009A03B5"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各3 × 257ビットのスタッフィングブロックは、S1からS3までの番号が付けられた3つのスタッフィングロケーションに分割され、ZR300フレームの左から右へ並べられます。</w:t>
      </w:r>
    </w:p>
    <w:p w14:paraId="5752EF24" w14:textId="77777777" w:rsidR="003E4A2E" w:rsidRDefault="00065755"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各支線には、1つの257ビットブロックのスタッフィングが割り当てられます。</w:t>
      </w:r>
    </w:p>
    <w:p w14:paraId="66FD47D0" w14:textId="77777777" w:rsidR="003E4A2E" w:rsidRDefault="00065755"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T1はS1を使用します。</w:t>
      </w:r>
    </w:p>
    <w:p w14:paraId="668D4EEF" w14:textId="77777777" w:rsidR="003E4A2E" w:rsidRDefault="00065755"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T2はS2を使用します。</w:t>
      </w:r>
    </w:p>
    <w:p w14:paraId="3D140BC5" w14:textId="77777777" w:rsidR="003E4A2E" w:rsidRDefault="00065755"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T3はS3を使用します。</w:t>
      </w:r>
    </w:p>
    <w:p w14:paraId="72C85DC6" w14:textId="77777777" w:rsidR="003E4A2E" w:rsidRDefault="00065755"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スタッフィングロケーションは、各OHのCM値によって定義されます。</w:t>
      </w:r>
    </w:p>
    <w:p w14:paraId="2B12F5FB" w14:textId="77777777" w:rsidR="003E4A2E" w:rsidRDefault="00065755"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運用中に多重化されている場合、3×257 ビットのスタッフィング位置には、データとスタッフが混在します。</w:t>
      </w:r>
    </w:p>
    <w:p w14:paraId="042DFCE4" w14:textId="77777777" w:rsidR="003E4A2E" w:rsidRDefault="00796302"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OH1、OH2、OH3 と番号が付けられた 3 つの固有の OH。</w:t>
      </w:r>
    </w:p>
    <w:p w14:paraId="073325B6" w14:textId="77777777" w:rsidR="003E4A2E" w:rsidRDefault="00796302"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T1はOH1を使用します。</w:t>
      </w:r>
    </w:p>
    <w:p w14:paraId="7E24EAF3" w14:textId="77777777" w:rsidR="003E4A2E" w:rsidRDefault="00796302"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T2はOH2を使用します。</w:t>
      </w:r>
    </w:p>
    <w:p w14:paraId="340D4D24" w14:textId="3CC21ED0" w:rsidR="00796302" w:rsidRPr="003E4A2E" w:rsidRDefault="00796302" w:rsidP="00420E91">
      <w:pPr>
        <w:pStyle w:val="ad"/>
        <w:widowControl/>
        <w:numPr>
          <w:ilvl w:val="0"/>
          <w:numId w:val="22"/>
        </w:numPr>
        <w:ind w:leftChars="0"/>
        <w:jc w:val="left"/>
        <w:rPr>
          <w:rFonts w:asciiTheme="majorEastAsia" w:eastAsiaTheme="majorEastAsia" w:hAnsiTheme="majorEastAsia"/>
        </w:rPr>
      </w:pPr>
      <w:r w:rsidRPr="003E4A2E">
        <w:rPr>
          <w:rFonts w:asciiTheme="majorEastAsia" w:eastAsiaTheme="majorEastAsia" w:hAnsiTheme="majorEastAsia" w:hint="eastAsia"/>
        </w:rPr>
        <w:t>T3はOH3を使用します。</w:t>
      </w:r>
    </w:p>
    <w:p w14:paraId="58443D22" w14:textId="77777777" w:rsidR="00796302" w:rsidRDefault="00796302" w:rsidP="00796302">
      <w:pPr>
        <w:widowControl/>
        <w:jc w:val="left"/>
        <w:rPr>
          <w:rFonts w:asciiTheme="majorEastAsia" w:eastAsiaTheme="majorEastAsia" w:hAnsiTheme="majorEastAsia"/>
        </w:rPr>
      </w:pPr>
    </w:p>
    <w:p w14:paraId="70973288" w14:textId="40E33CE0" w:rsidR="00796302" w:rsidRDefault="00067BD6" w:rsidP="00067BD6">
      <w:pPr>
        <w:widowControl/>
        <w:ind w:leftChars="300" w:left="622"/>
        <w:jc w:val="left"/>
        <w:outlineLvl w:val="2"/>
        <w:rPr>
          <w:rFonts w:asciiTheme="majorEastAsia" w:eastAsiaTheme="majorEastAsia" w:hAnsiTheme="majorEastAsia"/>
        </w:rPr>
      </w:pPr>
      <w:bookmarkStart w:id="35" w:name="_Toc174625052"/>
      <w:r>
        <w:rPr>
          <w:rFonts w:asciiTheme="majorEastAsia" w:eastAsiaTheme="majorEastAsia" w:hAnsiTheme="majorEastAsia" w:hint="eastAsia"/>
        </w:rPr>
        <w:t>５－２－２．3 × 100G データ多重化</w:t>
      </w:r>
      <w:bookmarkEnd w:id="35"/>
    </w:p>
    <w:p w14:paraId="2B691CCE" w14:textId="77777777" w:rsidR="004D3E97" w:rsidRDefault="00067BD6" w:rsidP="00420E91">
      <w:pPr>
        <w:pStyle w:val="ad"/>
        <w:widowControl/>
        <w:numPr>
          <w:ilvl w:val="0"/>
          <w:numId w:val="23"/>
        </w:numPr>
        <w:ind w:leftChars="0"/>
        <w:jc w:val="left"/>
        <w:rPr>
          <w:rFonts w:asciiTheme="majorEastAsia" w:eastAsiaTheme="majorEastAsia" w:hAnsiTheme="majorEastAsia"/>
        </w:rPr>
      </w:pPr>
      <w:r w:rsidRPr="004D3E97">
        <w:rPr>
          <w:rFonts w:asciiTheme="majorEastAsia" w:eastAsiaTheme="majorEastAsia" w:hAnsiTheme="majorEastAsia" w:hint="eastAsia"/>
        </w:rPr>
        <w:t>CL1、CL2、CL3と番号づけられた3つの100Gクライアント</w:t>
      </w:r>
    </w:p>
    <w:p w14:paraId="36B55BD6" w14:textId="77777777" w:rsidR="004D3E97" w:rsidRDefault="00067BD6" w:rsidP="00420E91">
      <w:pPr>
        <w:pStyle w:val="ad"/>
        <w:widowControl/>
        <w:numPr>
          <w:ilvl w:val="0"/>
          <w:numId w:val="23"/>
        </w:numPr>
        <w:ind w:leftChars="0"/>
        <w:jc w:val="left"/>
        <w:rPr>
          <w:rFonts w:asciiTheme="majorEastAsia" w:eastAsiaTheme="majorEastAsia" w:hAnsiTheme="majorEastAsia"/>
        </w:rPr>
      </w:pPr>
      <w:r w:rsidRPr="004D3E97">
        <w:rPr>
          <w:rFonts w:asciiTheme="majorEastAsia" w:eastAsiaTheme="majorEastAsia" w:hAnsiTheme="majorEastAsia" w:hint="eastAsia"/>
        </w:rPr>
        <w:t xml:space="preserve">各クライアントに 1 </w:t>
      </w:r>
      <w:r w:rsidR="006B3812" w:rsidRPr="004D3E97">
        <w:rPr>
          <w:rFonts w:asciiTheme="majorEastAsia" w:eastAsiaTheme="majorEastAsia" w:hAnsiTheme="majorEastAsia" w:hint="eastAsia"/>
        </w:rPr>
        <w:t>本</w:t>
      </w:r>
      <w:r w:rsidRPr="004D3E97">
        <w:rPr>
          <w:rFonts w:asciiTheme="majorEastAsia" w:eastAsiaTheme="majorEastAsia" w:hAnsiTheme="majorEastAsia" w:hint="eastAsia"/>
        </w:rPr>
        <w:t>の支線と 1 つの対応するオーバーヘッドが割り当てられます。</w:t>
      </w:r>
    </w:p>
    <w:p w14:paraId="382ED2D5" w14:textId="77777777" w:rsidR="004D3E97" w:rsidRDefault="00EE1679" w:rsidP="00420E91">
      <w:pPr>
        <w:pStyle w:val="ad"/>
        <w:widowControl/>
        <w:numPr>
          <w:ilvl w:val="0"/>
          <w:numId w:val="23"/>
        </w:numPr>
        <w:ind w:leftChars="0"/>
        <w:jc w:val="left"/>
        <w:rPr>
          <w:rFonts w:asciiTheme="majorEastAsia" w:eastAsiaTheme="majorEastAsia" w:hAnsiTheme="majorEastAsia"/>
        </w:rPr>
      </w:pPr>
      <w:r w:rsidRPr="004D3E97">
        <w:rPr>
          <w:rFonts w:asciiTheme="majorEastAsia" w:eastAsiaTheme="majorEastAsia" w:hAnsiTheme="majorEastAsia" w:hint="eastAsia"/>
        </w:rPr>
        <w:t>クライアントの GMP は割り当てられたオーバーヘッドに保存されます。</w:t>
      </w:r>
    </w:p>
    <w:p w14:paraId="67F9E88C" w14:textId="77777777" w:rsidR="004D3E97" w:rsidRDefault="00492C9B" w:rsidP="00420E91">
      <w:pPr>
        <w:pStyle w:val="ad"/>
        <w:widowControl/>
        <w:numPr>
          <w:ilvl w:val="0"/>
          <w:numId w:val="23"/>
        </w:numPr>
        <w:ind w:leftChars="0"/>
        <w:jc w:val="left"/>
        <w:rPr>
          <w:rFonts w:asciiTheme="majorEastAsia" w:eastAsiaTheme="majorEastAsia" w:hAnsiTheme="majorEastAsia"/>
        </w:rPr>
      </w:pPr>
      <w:r w:rsidRPr="004D3E97">
        <w:rPr>
          <w:rFonts w:asciiTheme="majorEastAsia" w:eastAsiaTheme="majorEastAsia" w:hAnsiTheme="majorEastAsia" w:hint="eastAsia"/>
        </w:rPr>
        <w:t>アライメントマーカーは、100Gのデータストリームに挿入され、BIP3/BIP7値（補足①）がトランスポートレイヤを介して、透過的に渡されます。</w:t>
      </w:r>
    </w:p>
    <w:p w14:paraId="1D3A3749" w14:textId="6FECBC1F" w:rsidR="003113E4" w:rsidRPr="004D3E97" w:rsidRDefault="003113E4" w:rsidP="00420E91">
      <w:pPr>
        <w:pStyle w:val="ad"/>
        <w:widowControl/>
        <w:numPr>
          <w:ilvl w:val="0"/>
          <w:numId w:val="23"/>
        </w:numPr>
        <w:ind w:leftChars="0"/>
        <w:jc w:val="left"/>
        <w:rPr>
          <w:rFonts w:asciiTheme="majorEastAsia" w:eastAsiaTheme="majorEastAsia" w:hAnsiTheme="majorEastAsia"/>
        </w:rPr>
      </w:pPr>
      <w:r w:rsidRPr="004D3E97">
        <w:rPr>
          <w:rFonts w:asciiTheme="majorEastAsia" w:eastAsiaTheme="majorEastAsia" w:hAnsiTheme="majorEastAsia" w:hint="eastAsia"/>
        </w:rPr>
        <w:t>アライメントマーカーは、802.3 Clause 91およびG.709 Annex Eで定義された規則に従います。</w:t>
      </w:r>
    </w:p>
    <w:p w14:paraId="5D679DCC" w14:textId="77777777" w:rsidR="003113E4" w:rsidRPr="003113E4" w:rsidRDefault="003113E4" w:rsidP="003113E4">
      <w:pPr>
        <w:pStyle w:val="ad"/>
        <w:widowControl/>
        <w:ind w:leftChars="0" w:left="1270"/>
        <w:jc w:val="left"/>
        <w:rPr>
          <w:rFonts w:asciiTheme="majorEastAsia" w:eastAsiaTheme="majorEastAsia" w:hAnsiTheme="majorEastAsia"/>
        </w:rPr>
      </w:pPr>
      <w:r w:rsidRPr="003113E4">
        <w:rPr>
          <w:rFonts w:asciiTheme="majorEastAsia" w:eastAsiaTheme="majorEastAsia" w:hAnsiTheme="majorEastAsia" w:hint="eastAsia"/>
        </w:rPr>
        <w:t>例外が１つあります：</w:t>
      </w:r>
    </w:p>
    <w:p w14:paraId="6B1D7060" w14:textId="77777777" w:rsidR="003113E4" w:rsidRPr="004D3E97" w:rsidRDefault="003113E4" w:rsidP="00420E91">
      <w:pPr>
        <w:pStyle w:val="ad"/>
        <w:widowControl/>
        <w:numPr>
          <w:ilvl w:val="1"/>
          <w:numId w:val="23"/>
        </w:numPr>
        <w:ind w:leftChars="0"/>
        <w:jc w:val="left"/>
        <w:rPr>
          <w:rFonts w:asciiTheme="majorEastAsia" w:eastAsiaTheme="majorEastAsia" w:hAnsiTheme="majorEastAsia"/>
        </w:rPr>
      </w:pPr>
      <w:r w:rsidRPr="004D3E97">
        <w:rPr>
          <w:rFonts w:asciiTheme="majorEastAsia" w:eastAsiaTheme="majorEastAsia" w:hAnsiTheme="majorEastAsia"/>
        </w:rPr>
        <w:t xml:space="preserve">802.3 Clause 91.5.2 </w:t>
      </w:r>
      <w:r w:rsidRPr="004D3E97">
        <w:rPr>
          <w:rFonts w:asciiTheme="majorEastAsia" w:eastAsiaTheme="majorEastAsia" w:hAnsiTheme="majorEastAsia" w:hint="eastAsia"/>
        </w:rPr>
        <w:t>図</w:t>
      </w:r>
      <w:r w:rsidRPr="004D3E97">
        <w:rPr>
          <w:rFonts w:asciiTheme="majorEastAsia" w:eastAsiaTheme="majorEastAsia" w:hAnsiTheme="majorEastAsia"/>
        </w:rPr>
        <w:t>91-4</w:t>
      </w:r>
      <w:r w:rsidRPr="004D3E97">
        <w:rPr>
          <w:rFonts w:asciiTheme="majorEastAsia" w:eastAsiaTheme="majorEastAsia" w:hAnsiTheme="majorEastAsia" w:hint="eastAsia"/>
        </w:rPr>
        <w:t>を見ると、</w:t>
      </w:r>
      <w:r w:rsidRPr="004D3E97">
        <w:rPr>
          <w:rFonts w:asciiTheme="majorEastAsia" w:eastAsiaTheme="majorEastAsia" w:hAnsiTheme="majorEastAsia"/>
        </w:rPr>
        <w:t>amp_tx_0</w:t>
      </w:r>
      <w:r w:rsidRPr="004D3E97">
        <w:rPr>
          <w:rFonts w:asciiTheme="majorEastAsia" w:eastAsiaTheme="majorEastAsia" w:hAnsiTheme="majorEastAsia" w:hint="eastAsia"/>
        </w:rPr>
        <w:t>、</w:t>
      </w:r>
      <w:r w:rsidRPr="004D3E97">
        <w:rPr>
          <w:rFonts w:asciiTheme="majorEastAsia" w:eastAsiaTheme="majorEastAsia" w:hAnsiTheme="majorEastAsia"/>
        </w:rPr>
        <w:t>1</w:t>
      </w:r>
      <w:r w:rsidRPr="004D3E97">
        <w:rPr>
          <w:rFonts w:asciiTheme="majorEastAsia" w:eastAsiaTheme="majorEastAsia" w:hAnsiTheme="majorEastAsia" w:hint="eastAsia"/>
        </w:rPr>
        <w:t>、</w:t>
      </w:r>
      <w:r w:rsidRPr="004D3E97">
        <w:rPr>
          <w:rFonts w:asciiTheme="majorEastAsia" w:eastAsiaTheme="majorEastAsia" w:hAnsiTheme="majorEastAsia"/>
        </w:rPr>
        <w:t>2</w:t>
      </w:r>
      <w:r w:rsidRPr="004D3E97">
        <w:rPr>
          <w:rFonts w:asciiTheme="majorEastAsia" w:eastAsiaTheme="majorEastAsia" w:hAnsiTheme="majorEastAsia" w:hint="eastAsia"/>
        </w:rPr>
        <w:t>、</w:t>
      </w:r>
      <w:r w:rsidRPr="004D3E97">
        <w:rPr>
          <w:rFonts w:asciiTheme="majorEastAsia" w:eastAsiaTheme="majorEastAsia" w:hAnsiTheme="majorEastAsia"/>
        </w:rPr>
        <w:t>3</w:t>
      </w:r>
      <w:r w:rsidRPr="004D3E97">
        <w:rPr>
          <w:rFonts w:asciiTheme="majorEastAsia" w:eastAsiaTheme="majorEastAsia" w:hAnsiTheme="majorEastAsia" w:hint="eastAsia"/>
        </w:rPr>
        <w:t>、</w:t>
      </w:r>
      <w:r w:rsidRPr="004D3E97">
        <w:rPr>
          <w:rFonts w:asciiTheme="majorEastAsia" w:eastAsiaTheme="majorEastAsia" w:hAnsiTheme="majorEastAsia"/>
        </w:rPr>
        <w:t>16</w:t>
      </w:r>
      <w:r w:rsidRPr="004D3E97">
        <w:rPr>
          <w:rFonts w:asciiTheme="majorEastAsia" w:eastAsiaTheme="majorEastAsia" w:hAnsiTheme="majorEastAsia" w:hint="eastAsia"/>
        </w:rPr>
        <w:t>、</w:t>
      </w:r>
      <w:r w:rsidRPr="004D3E97">
        <w:rPr>
          <w:rFonts w:asciiTheme="majorEastAsia" w:eastAsiaTheme="majorEastAsia" w:hAnsiTheme="majorEastAsia"/>
        </w:rPr>
        <w:t>17</w:t>
      </w:r>
      <w:r w:rsidRPr="004D3E97">
        <w:rPr>
          <w:rFonts w:asciiTheme="majorEastAsia" w:eastAsiaTheme="majorEastAsia" w:hAnsiTheme="majorEastAsia" w:hint="eastAsia"/>
        </w:rPr>
        <w:t>、</w:t>
      </w:r>
      <w:r w:rsidRPr="004D3E97">
        <w:rPr>
          <w:rFonts w:asciiTheme="majorEastAsia" w:eastAsiaTheme="majorEastAsia" w:hAnsiTheme="majorEastAsia"/>
        </w:rPr>
        <w:t>18</w:t>
      </w:r>
      <w:r w:rsidRPr="004D3E97">
        <w:rPr>
          <w:rFonts w:asciiTheme="majorEastAsia" w:eastAsiaTheme="majorEastAsia" w:hAnsiTheme="majorEastAsia" w:hint="eastAsia"/>
        </w:rPr>
        <w:t>、</w:t>
      </w:r>
      <w:r w:rsidRPr="004D3E97">
        <w:rPr>
          <w:rFonts w:asciiTheme="majorEastAsia" w:eastAsiaTheme="majorEastAsia" w:hAnsiTheme="majorEastAsia"/>
        </w:rPr>
        <w:t xml:space="preserve">19 </w:t>
      </w:r>
      <w:r w:rsidRPr="004D3E97">
        <w:rPr>
          <w:rFonts w:asciiTheme="majorEastAsia" w:eastAsiaTheme="majorEastAsia" w:hAnsiTheme="majorEastAsia" w:hint="eastAsia"/>
        </w:rPr>
        <w:t>の値は、条項</w:t>
      </w:r>
      <w:r w:rsidRPr="004D3E97">
        <w:rPr>
          <w:rFonts w:asciiTheme="majorEastAsia" w:eastAsiaTheme="majorEastAsia" w:hAnsiTheme="majorEastAsia"/>
        </w:rPr>
        <w:t xml:space="preserve"> 82.2.7 </w:t>
      </w:r>
      <w:r w:rsidRPr="004D3E97">
        <w:rPr>
          <w:rFonts w:asciiTheme="majorEastAsia" w:eastAsiaTheme="majorEastAsia" w:hAnsiTheme="majorEastAsia" w:hint="eastAsia"/>
        </w:rPr>
        <w:t>表</w:t>
      </w:r>
      <w:r w:rsidRPr="004D3E97">
        <w:rPr>
          <w:rFonts w:asciiTheme="majorEastAsia" w:eastAsiaTheme="majorEastAsia" w:hAnsiTheme="majorEastAsia"/>
        </w:rPr>
        <w:t xml:space="preserve"> 82‑2 </w:t>
      </w:r>
      <w:r w:rsidRPr="004D3E97">
        <w:rPr>
          <w:rFonts w:asciiTheme="majorEastAsia" w:eastAsiaTheme="majorEastAsia" w:hAnsiTheme="majorEastAsia" w:hint="eastAsia"/>
        </w:rPr>
        <w:t>で定義されているように、</w:t>
      </w:r>
      <w:r w:rsidRPr="004D3E97">
        <w:rPr>
          <w:rFonts w:asciiTheme="majorEastAsia" w:eastAsiaTheme="majorEastAsia" w:hAnsiTheme="majorEastAsia"/>
        </w:rPr>
        <w:t xml:space="preserve">8 </w:t>
      </w:r>
      <w:r w:rsidRPr="004D3E97">
        <w:rPr>
          <w:rFonts w:asciiTheme="majorEastAsia" w:eastAsiaTheme="majorEastAsia" w:hAnsiTheme="majorEastAsia" w:hint="eastAsia"/>
        </w:rPr>
        <w:t>つの論理レーンの一意の値に置き換えられています。</w:t>
      </w:r>
    </w:p>
    <w:p w14:paraId="63E29731" w14:textId="77777777" w:rsidR="004D3E97" w:rsidRDefault="007A6900" w:rsidP="00420E91">
      <w:pPr>
        <w:pStyle w:val="ad"/>
        <w:widowControl/>
        <w:numPr>
          <w:ilvl w:val="0"/>
          <w:numId w:val="23"/>
        </w:numPr>
        <w:ind w:leftChars="0"/>
        <w:jc w:val="left"/>
        <w:rPr>
          <w:rFonts w:asciiTheme="majorEastAsia" w:eastAsiaTheme="majorEastAsia" w:hAnsiTheme="majorEastAsia"/>
        </w:rPr>
      </w:pPr>
      <w:r w:rsidRPr="004D3E97">
        <w:rPr>
          <w:rFonts w:asciiTheme="majorEastAsia" w:eastAsiaTheme="majorEastAsia" w:hAnsiTheme="majorEastAsia" w:hint="eastAsia"/>
        </w:rPr>
        <w:t>アライアントマーカーは、802.3 Clause 91に従って、5つの連続した257ビットブロックを使用します。</w:t>
      </w:r>
    </w:p>
    <w:p w14:paraId="2990D4BA" w14:textId="77777777" w:rsidR="004D3E97" w:rsidRDefault="0053336F" w:rsidP="00420E91">
      <w:pPr>
        <w:pStyle w:val="ad"/>
        <w:widowControl/>
        <w:numPr>
          <w:ilvl w:val="0"/>
          <w:numId w:val="23"/>
        </w:numPr>
        <w:ind w:leftChars="0"/>
        <w:jc w:val="left"/>
        <w:rPr>
          <w:rFonts w:asciiTheme="majorEastAsia" w:eastAsiaTheme="majorEastAsia" w:hAnsiTheme="majorEastAsia"/>
        </w:rPr>
      </w:pPr>
      <w:r w:rsidRPr="004D3E97">
        <w:rPr>
          <w:rFonts w:asciiTheme="majorEastAsia" w:eastAsiaTheme="majorEastAsia" w:hAnsiTheme="majorEastAsia" w:hint="eastAsia"/>
        </w:rPr>
        <w:t>アライメント マーカーは、Clause 91 で定義されているように、128 個の 10 ビット シンボルとそれに続く 5 ビット パッドを使用して構築されます。128 個の 10 ビット シンボルと 5 ビット パッドが組み合わされて、5 つの 257 ビット ブロックが形成されます。</w:t>
      </w:r>
    </w:p>
    <w:p w14:paraId="290AD4B5" w14:textId="6A285D51" w:rsidR="0053336F" w:rsidRPr="004D3E97" w:rsidRDefault="009E08EB" w:rsidP="00420E91">
      <w:pPr>
        <w:pStyle w:val="ad"/>
        <w:widowControl/>
        <w:numPr>
          <w:ilvl w:val="0"/>
          <w:numId w:val="23"/>
        </w:numPr>
        <w:ind w:leftChars="0"/>
        <w:jc w:val="left"/>
        <w:rPr>
          <w:rFonts w:asciiTheme="majorEastAsia" w:eastAsiaTheme="majorEastAsia" w:hAnsiTheme="majorEastAsia"/>
        </w:rPr>
      </w:pPr>
      <w:r w:rsidRPr="004D3E97">
        <w:rPr>
          <w:rFonts w:asciiTheme="majorEastAsia" w:eastAsiaTheme="majorEastAsia" w:hAnsiTheme="majorEastAsia" w:hint="eastAsia"/>
        </w:rPr>
        <w:t>10 ビット シンボルの順序は、802.3 Clause 91 図 91-4 を使用して参照できます。この図では、ボックスから上から下、左から右にシンボルが抽出され、最後に 5 ビットのパッドが続きます。</w:t>
      </w:r>
    </w:p>
    <w:p w14:paraId="3A44E4D7" w14:textId="77777777" w:rsidR="009E08EB" w:rsidRDefault="009E08EB" w:rsidP="009E08EB">
      <w:pPr>
        <w:widowControl/>
        <w:jc w:val="left"/>
        <w:rPr>
          <w:rFonts w:asciiTheme="majorEastAsia" w:eastAsiaTheme="majorEastAsia" w:hAnsiTheme="majorEastAsia"/>
        </w:rPr>
      </w:pPr>
    </w:p>
    <w:p w14:paraId="17273163" w14:textId="77777777" w:rsidR="009E08EB" w:rsidRDefault="009E08EB" w:rsidP="009E08EB">
      <w:pPr>
        <w:widowControl/>
        <w:jc w:val="left"/>
        <w:rPr>
          <w:rFonts w:asciiTheme="majorEastAsia" w:eastAsiaTheme="majorEastAsia" w:hAnsiTheme="majorEastAsia"/>
        </w:rPr>
      </w:pPr>
    </w:p>
    <w:p w14:paraId="0DAA7001" w14:textId="77777777" w:rsidR="007D2FF1" w:rsidRDefault="007D2FF1" w:rsidP="009E08EB">
      <w:pPr>
        <w:widowControl/>
        <w:jc w:val="left"/>
        <w:rPr>
          <w:rFonts w:asciiTheme="majorEastAsia" w:eastAsiaTheme="majorEastAsia" w:hAnsiTheme="majorEastAsia"/>
        </w:rPr>
      </w:pPr>
    </w:p>
    <w:p w14:paraId="786FD92D" w14:textId="7BF0263C" w:rsidR="007D2FF1" w:rsidRDefault="00AD6F53" w:rsidP="00AD6F53">
      <w:pPr>
        <w:widowControl/>
        <w:ind w:leftChars="200" w:left="415"/>
        <w:jc w:val="left"/>
        <w:outlineLvl w:val="1"/>
        <w:rPr>
          <w:rFonts w:asciiTheme="majorEastAsia" w:eastAsiaTheme="majorEastAsia" w:hAnsiTheme="majorEastAsia"/>
        </w:rPr>
      </w:pPr>
      <w:bookmarkStart w:id="36" w:name="_Toc174625053"/>
      <w:r>
        <w:rPr>
          <w:rFonts w:asciiTheme="majorEastAsia" w:eastAsiaTheme="majorEastAsia" w:hAnsiTheme="majorEastAsia" w:hint="eastAsia"/>
        </w:rPr>
        <w:t>５－３．ZR200フレーム構造</w:t>
      </w:r>
      <w:bookmarkEnd w:id="36"/>
    </w:p>
    <w:p w14:paraId="2BAA6A21" w14:textId="0E37D23B" w:rsidR="00AD6F53" w:rsidRDefault="00AD6F53" w:rsidP="00DB7B36">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DB7B36">
        <w:rPr>
          <w:rFonts w:asciiTheme="majorEastAsia" w:eastAsiaTheme="majorEastAsia" w:hAnsiTheme="majorEastAsia" w:hint="eastAsia"/>
        </w:rPr>
        <w:t>ZR200のフレーム構造は</w:t>
      </w:r>
      <w:r w:rsidR="00DB7B36" w:rsidRPr="00DB7B36">
        <w:rPr>
          <w:rFonts w:asciiTheme="majorEastAsia" w:eastAsiaTheme="majorEastAsia" w:hAnsiTheme="majorEastAsia" w:hint="eastAsia"/>
        </w:rPr>
        <w:t>10280b × 1</w:t>
      </w:r>
      <w:r w:rsidR="00DB7B36">
        <w:rPr>
          <w:rFonts w:asciiTheme="majorEastAsia" w:eastAsiaTheme="majorEastAsia" w:hAnsiTheme="majorEastAsia" w:hint="eastAsia"/>
        </w:rPr>
        <w:t>28</w:t>
      </w:r>
      <w:r w:rsidR="00DB7B36" w:rsidRPr="00DB7B36">
        <w:rPr>
          <w:rFonts w:asciiTheme="majorEastAsia" w:eastAsiaTheme="majorEastAsia" w:hAnsiTheme="majorEastAsia" w:hint="eastAsia"/>
        </w:rPr>
        <w:t>行で、</w:t>
      </w:r>
      <w:r w:rsidR="00DB7B36">
        <w:rPr>
          <w:rFonts w:asciiTheme="majorEastAsia" w:eastAsiaTheme="majorEastAsia" w:hAnsiTheme="majorEastAsia" w:hint="eastAsia"/>
        </w:rPr>
        <w:t>960bのAM列、960bのPAD列、640bのOHと10ビットの追加のパッドが、1行目の1921から2560に配置されています。追加のパッドは、</w:t>
      </w:r>
      <w:r w:rsidR="00DB7B36" w:rsidRPr="00DB7B36">
        <w:rPr>
          <w:rFonts w:asciiTheme="majorEastAsia" w:eastAsiaTheme="majorEastAsia" w:hAnsiTheme="majorEastAsia" w:hint="eastAsia"/>
        </w:rPr>
        <w:t>ペイロード領域を 257b 境界に揃えるためのものです。パリティはZR</w:t>
      </w:r>
      <w:r w:rsidR="00DB7B36">
        <w:rPr>
          <w:rFonts w:asciiTheme="majorEastAsia" w:eastAsiaTheme="majorEastAsia" w:hAnsiTheme="majorEastAsia" w:hint="eastAsia"/>
        </w:rPr>
        <w:t>2</w:t>
      </w:r>
      <w:r w:rsidR="00DB7B36" w:rsidRPr="00DB7B36">
        <w:rPr>
          <w:rFonts w:asciiTheme="majorEastAsia" w:eastAsiaTheme="majorEastAsia" w:hAnsiTheme="majorEastAsia" w:hint="eastAsia"/>
        </w:rPr>
        <w:t>00フレーム構造下流のOFECブロックとインタリーバーステージによって追加されます。</w:t>
      </w:r>
    </w:p>
    <w:p w14:paraId="32F23998" w14:textId="7D6E71FB" w:rsidR="00DB7B36" w:rsidRDefault="00DB7B36" w:rsidP="00DB7B36">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DB7B36">
        <w:rPr>
          <w:rFonts w:asciiTheme="majorEastAsia" w:eastAsiaTheme="majorEastAsia" w:hAnsiTheme="majorEastAsia" w:hint="eastAsia"/>
        </w:rPr>
        <w:t>ZR</w:t>
      </w:r>
      <w:r>
        <w:rPr>
          <w:rFonts w:asciiTheme="majorEastAsia" w:eastAsiaTheme="majorEastAsia" w:hAnsiTheme="majorEastAsia" w:hint="eastAsia"/>
        </w:rPr>
        <w:t>2</w:t>
      </w:r>
      <w:r w:rsidRPr="00DB7B36">
        <w:rPr>
          <w:rFonts w:asciiTheme="majorEastAsia" w:eastAsiaTheme="majorEastAsia" w:hAnsiTheme="majorEastAsia" w:hint="eastAsia"/>
        </w:rPr>
        <w:t>00フレーム構造を図5-</w:t>
      </w:r>
      <w:r>
        <w:rPr>
          <w:rFonts w:asciiTheme="majorEastAsia" w:eastAsiaTheme="majorEastAsia" w:hAnsiTheme="majorEastAsia" w:hint="eastAsia"/>
        </w:rPr>
        <w:t>6</w:t>
      </w:r>
      <w:r w:rsidRPr="00DB7B36">
        <w:rPr>
          <w:rFonts w:asciiTheme="majorEastAsia" w:eastAsiaTheme="majorEastAsia" w:hAnsiTheme="majorEastAsia" w:hint="eastAsia"/>
        </w:rPr>
        <w:t>に示します。</w:t>
      </w:r>
    </w:p>
    <w:p w14:paraId="55E77327" w14:textId="604E6ED6" w:rsidR="00DB7B36" w:rsidRDefault="00DB7B36" w:rsidP="00DB7B36">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rPr>
        <w:tab/>
      </w:r>
    </w:p>
    <w:p w14:paraId="5A118ECC" w14:textId="3CDE123E" w:rsidR="00DB7B36" w:rsidRDefault="00DB7B36" w:rsidP="00DB7B36">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Pr>
          <w:rFonts w:asciiTheme="majorEastAsia" w:eastAsiaTheme="majorEastAsia" w:hAnsiTheme="majorEastAsia"/>
          <w:noProof/>
        </w:rPr>
        <mc:AlternateContent>
          <mc:Choice Requires="wpc">
            <w:drawing>
              <wp:inline distT="0" distB="0" distL="0" distR="0" wp14:anchorId="2E6E9D5B" wp14:editId="0705F56D">
                <wp:extent cx="5486400" cy="2146925"/>
                <wp:effectExtent l="0" t="19050" r="0" b="6350"/>
                <wp:docPr id="1303665289"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59807271" name="Rectangle 254586"/>
                        <wps:cNvSpPr/>
                        <wps:spPr>
                          <a:xfrm rot="16200001">
                            <a:off x="847700" y="823718"/>
                            <a:ext cx="1027062" cy="154898"/>
                          </a:xfrm>
                          <a:prstGeom prst="rect">
                            <a:avLst/>
                          </a:prstGeom>
                          <a:ln>
                            <a:noFill/>
                          </a:ln>
                        </wps:spPr>
                        <wps:txbx>
                          <w:txbxContent>
                            <w:p w14:paraId="627ACBE3"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w:t>
                              </w:r>
                            </w:p>
                          </w:txbxContent>
                        </wps:txbx>
                        <wps:bodyPr vert="horz" lIns="0" tIns="0" rIns="0" bIns="0" rtlCol="0">
                          <a:noAutofit/>
                        </wps:bodyPr>
                      </wps:wsp>
                      <wpg:wgp>
                        <wpg:cNvPr id="1001250511" name="グループ化 1001250511"/>
                        <wpg:cNvGrpSpPr/>
                        <wpg:grpSpPr>
                          <a:xfrm>
                            <a:off x="477441" y="1"/>
                            <a:ext cx="4627959" cy="2110925"/>
                            <a:chOff x="579041" y="704746"/>
                            <a:chExt cx="4627959" cy="2110925"/>
                          </a:xfrm>
                        </wpg:grpSpPr>
                        <wps:wsp>
                          <wps:cNvPr id="1407968466" name="Rectangle 12445"/>
                          <wps:cNvSpPr/>
                          <wps:spPr>
                            <a:xfrm>
                              <a:off x="5082443" y="2591319"/>
                              <a:ext cx="50670" cy="224352"/>
                            </a:xfrm>
                            <a:prstGeom prst="rect">
                              <a:avLst/>
                            </a:prstGeom>
                            <a:ln>
                              <a:noFill/>
                            </a:ln>
                          </wps:spPr>
                          <wps:txbx>
                            <w:txbxContent>
                              <w:p w14:paraId="0FAB7852" w14:textId="77777777" w:rsidR="00DB7B36" w:rsidRDefault="00DB7B36" w:rsidP="00DB7B36">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wps:txbx>
                          <wps:bodyPr vert="horz" lIns="0" tIns="0" rIns="0" bIns="0" rtlCol="0">
                            <a:noAutofit/>
                          </wps:bodyPr>
                        </wps:wsp>
                        <wps:wsp>
                          <wps:cNvPr id="1442297997" name="Rectangle 12496"/>
                          <wps:cNvSpPr/>
                          <wps:spPr>
                            <a:xfrm>
                              <a:off x="579041" y="1159085"/>
                              <a:ext cx="329774" cy="167917"/>
                            </a:xfrm>
                            <a:prstGeom prst="rect">
                              <a:avLst/>
                            </a:prstGeom>
                            <a:ln>
                              <a:noFill/>
                            </a:ln>
                          </wps:spPr>
                          <wps:txbx>
                            <w:txbxContent>
                              <w:p w14:paraId="16BF4F2A" w14:textId="6E66DA4F" w:rsidR="00DB7B36" w:rsidRPr="00DB7B36" w:rsidRDefault="00DB7B36" w:rsidP="00DB7B36">
                                <w:pPr>
                                  <w:spacing w:after="160" w:line="256" w:lineRule="auto"/>
                                  <w:ind w:left="14" w:hanging="14"/>
                                  <w:rPr>
                                    <w:rFonts w:ascii="ＭＳ ゴシック" w:eastAsia="ＭＳ ゴシック" w:hAnsi="ＭＳ ゴシック" w:cs="ＭＳ 明朝"/>
                                    <w:color w:val="000000"/>
                                    <w:sz w:val="20"/>
                                  </w:rPr>
                                </w:pPr>
                                <w:r w:rsidRPr="00DB7B36">
                                  <w:rPr>
                                    <w:rFonts w:ascii="ＭＳ ゴシック" w:eastAsia="ＭＳ ゴシック" w:hAnsi="ＭＳ ゴシック" w:cs="ＭＳ 明朝" w:hint="eastAsia"/>
                                    <w:color w:val="000000"/>
                                    <w:sz w:val="20"/>
                                  </w:rPr>
                                  <w:t>行</w:t>
                                </w:r>
                              </w:p>
                            </w:txbxContent>
                          </wps:txbx>
                          <wps:bodyPr vert="horz" lIns="0" tIns="0" rIns="0" bIns="0" rtlCol="0">
                            <a:noAutofit/>
                          </wps:bodyPr>
                        </wps:wsp>
                        <wps:wsp>
                          <wps:cNvPr id="1118249297" name="Rectangle 12499"/>
                          <wps:cNvSpPr/>
                          <wps:spPr>
                            <a:xfrm>
                              <a:off x="1057634" y="1110406"/>
                              <a:ext cx="541542" cy="154637"/>
                            </a:xfrm>
                            <a:prstGeom prst="rect">
                              <a:avLst/>
                            </a:prstGeom>
                            <a:ln>
                              <a:noFill/>
                            </a:ln>
                          </wps:spPr>
                          <wps:txbx>
                            <w:txbxContent>
                              <w:p w14:paraId="0E9D6C1C" w14:textId="5E24C6AA" w:rsidR="00DB7B36" w:rsidRPr="00DB7B36" w:rsidRDefault="00DB7B36" w:rsidP="00DB7B36">
                                <w:pPr>
                                  <w:spacing w:after="160" w:line="256" w:lineRule="auto"/>
                                  <w:ind w:left="14" w:hanging="14"/>
                                  <w:rPr>
                                    <w:rFonts w:ascii="ＭＳ ゴシック" w:eastAsia="ＭＳ ゴシック" w:hAnsi="ＭＳ ゴシック" w:cs="ＭＳ 明朝"/>
                                    <w:color w:val="000000"/>
                                    <w:sz w:val="18"/>
                                    <w:szCs w:val="18"/>
                                  </w:rPr>
                                </w:pPr>
                                <w:r w:rsidRPr="00DB7B36">
                                  <w:rPr>
                                    <w:rFonts w:ascii="ＭＳ ゴシック" w:eastAsia="ＭＳ ゴシック" w:hAnsi="ＭＳ ゴシック" w:cs="ＭＳ 明朝" w:hint="eastAsia"/>
                                    <w:color w:val="000000"/>
                                    <w:sz w:val="18"/>
                                    <w:szCs w:val="18"/>
                                  </w:rPr>
                                  <w:t>列</w:t>
                                </w:r>
                              </w:p>
                            </w:txbxContent>
                          </wps:txbx>
                          <wps:bodyPr vert="horz" lIns="0" tIns="0" rIns="0" bIns="0" rtlCol="0">
                            <a:noAutofit/>
                          </wps:bodyPr>
                        </wps:wsp>
                        <wps:wsp>
                          <wps:cNvPr id="359688215" name="Shape 12501"/>
                          <wps:cNvSpPr/>
                          <wps:spPr>
                            <a:xfrm>
                              <a:off x="908525" y="1108745"/>
                              <a:ext cx="0" cy="194783"/>
                            </a:xfrm>
                            <a:custGeom>
                              <a:avLst/>
                              <a:gdLst/>
                              <a:ahLst/>
                              <a:cxnLst/>
                              <a:rect l="0" t="0" r="0" b="0"/>
                              <a:pathLst>
                                <a:path h="194807">
                                  <a:moveTo>
                                    <a:pt x="0" y="0"/>
                                  </a:moveTo>
                                  <a:lnTo>
                                    <a:pt x="0" y="194807"/>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449312861" name="Shape 12503"/>
                          <wps:cNvSpPr/>
                          <wps:spPr>
                            <a:xfrm>
                              <a:off x="2748638" y="1108745"/>
                              <a:ext cx="2408" cy="194783"/>
                            </a:xfrm>
                            <a:custGeom>
                              <a:avLst/>
                              <a:gdLst/>
                              <a:ahLst/>
                              <a:cxnLst/>
                              <a:rect l="0" t="0" r="0" b="0"/>
                              <a:pathLst>
                                <a:path w="2408" h="194807">
                                  <a:moveTo>
                                    <a:pt x="2408" y="0"/>
                                  </a:moveTo>
                                  <a:lnTo>
                                    <a:pt x="0" y="194807"/>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1645508688" name="Shape 12504"/>
                          <wps:cNvSpPr/>
                          <wps:spPr>
                            <a:xfrm>
                              <a:off x="907892" y="1302585"/>
                              <a:ext cx="3408490" cy="1343496"/>
                            </a:xfrm>
                            <a:custGeom>
                              <a:avLst/>
                              <a:gdLst/>
                              <a:ahLst/>
                              <a:cxnLst/>
                              <a:rect l="0" t="0" r="0" b="0"/>
                              <a:pathLst>
                                <a:path w="3408692" h="1343664">
                                  <a:moveTo>
                                    <a:pt x="0" y="1343664"/>
                                  </a:moveTo>
                                  <a:lnTo>
                                    <a:pt x="3408692" y="1343664"/>
                                  </a:lnTo>
                                  <a:lnTo>
                                    <a:pt x="3408692" y="0"/>
                                  </a:lnTo>
                                  <a:lnTo>
                                    <a:pt x="0" y="0"/>
                                  </a:lnTo>
                                  <a:close/>
                                </a:path>
                              </a:pathLst>
                            </a:custGeom>
                            <a:ln w="3080" cap="rnd">
                              <a:round/>
                            </a:ln>
                          </wps:spPr>
                          <wps:style>
                            <a:lnRef idx="1">
                              <a:srgbClr val="404040"/>
                            </a:lnRef>
                            <a:fillRef idx="0">
                              <a:srgbClr val="000000">
                                <a:alpha val="0"/>
                              </a:srgbClr>
                            </a:fillRef>
                            <a:effectRef idx="0">
                              <a:scrgbClr r="0" g="0" b="0"/>
                            </a:effectRef>
                            <a:fontRef idx="none"/>
                          </wps:style>
                          <wps:bodyPr/>
                        </wps:wsp>
                        <wps:wsp>
                          <wps:cNvPr id="1734453623" name="Rectangle 12505"/>
                          <wps:cNvSpPr/>
                          <wps:spPr>
                            <a:xfrm>
                              <a:off x="751664" y="1311733"/>
                              <a:ext cx="83510" cy="167488"/>
                            </a:xfrm>
                            <a:prstGeom prst="rect">
                              <a:avLst/>
                            </a:prstGeom>
                            <a:ln>
                              <a:noFill/>
                            </a:ln>
                          </wps:spPr>
                          <wps:txbx>
                            <w:txbxContent>
                              <w:p w14:paraId="46533A8B"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w:t>
                                </w:r>
                              </w:p>
                            </w:txbxContent>
                          </wps:txbx>
                          <wps:bodyPr vert="horz" lIns="0" tIns="0" rIns="0" bIns="0" rtlCol="0">
                            <a:noAutofit/>
                          </wps:bodyPr>
                        </wps:wsp>
                        <wps:wsp>
                          <wps:cNvPr id="2133614671" name="Rectangle 12506"/>
                          <wps:cNvSpPr/>
                          <wps:spPr>
                            <a:xfrm>
                              <a:off x="751664" y="1463778"/>
                              <a:ext cx="83510" cy="167487"/>
                            </a:xfrm>
                            <a:prstGeom prst="rect">
                              <a:avLst/>
                            </a:prstGeom>
                            <a:ln>
                              <a:noFill/>
                            </a:ln>
                          </wps:spPr>
                          <wps:txbx>
                            <w:txbxContent>
                              <w:p w14:paraId="5C88AEFE"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2</w:t>
                                </w:r>
                              </w:p>
                            </w:txbxContent>
                          </wps:txbx>
                          <wps:bodyPr vert="horz" lIns="0" tIns="0" rIns="0" bIns="0" rtlCol="0">
                            <a:noAutofit/>
                          </wps:bodyPr>
                        </wps:wsp>
                        <wps:wsp>
                          <wps:cNvPr id="1015415842" name="Rectangle 12507"/>
                          <wps:cNvSpPr/>
                          <wps:spPr>
                            <a:xfrm>
                              <a:off x="777636" y="1815398"/>
                              <a:ext cx="75144" cy="167488"/>
                            </a:xfrm>
                            <a:prstGeom prst="rect">
                              <a:avLst/>
                            </a:prstGeom>
                            <a:ln>
                              <a:noFill/>
                            </a:ln>
                          </wps:spPr>
                          <wps:txbx>
                            <w:txbxContent>
                              <w:p w14:paraId="08F02EFE"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wps:txbx>
                          <wps:bodyPr vert="horz" lIns="0" tIns="0" rIns="0" bIns="0" rtlCol="0">
                            <a:noAutofit/>
                          </wps:bodyPr>
                        </wps:wsp>
                        <wps:wsp>
                          <wps:cNvPr id="983294926" name="Rectangle 12508"/>
                          <wps:cNvSpPr/>
                          <wps:spPr>
                            <a:xfrm>
                              <a:off x="777636" y="1967494"/>
                              <a:ext cx="75144" cy="167487"/>
                            </a:xfrm>
                            <a:prstGeom prst="rect">
                              <a:avLst/>
                            </a:prstGeom>
                            <a:ln>
                              <a:noFill/>
                            </a:ln>
                          </wps:spPr>
                          <wps:txbx>
                            <w:txbxContent>
                              <w:p w14:paraId="4020CFB7"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wps:txbx>
                          <wps:bodyPr vert="horz" lIns="0" tIns="0" rIns="0" bIns="0" rtlCol="0">
                            <a:noAutofit/>
                          </wps:bodyPr>
                        </wps:wsp>
                        <wps:wsp>
                          <wps:cNvPr id="1441989914" name="Rectangle 12509"/>
                          <wps:cNvSpPr/>
                          <wps:spPr>
                            <a:xfrm>
                              <a:off x="777636" y="2119588"/>
                              <a:ext cx="41508" cy="167488"/>
                            </a:xfrm>
                            <a:prstGeom prst="rect">
                              <a:avLst/>
                            </a:prstGeom>
                            <a:ln>
                              <a:noFill/>
                            </a:ln>
                          </wps:spPr>
                          <wps:txbx>
                            <w:txbxContent>
                              <w:p w14:paraId="2287A8F3"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w:t>
                                </w:r>
                              </w:p>
                            </w:txbxContent>
                          </wps:txbx>
                          <wps:bodyPr vert="horz" lIns="0" tIns="0" rIns="0" bIns="0" rtlCol="0">
                            <a:noAutofit/>
                          </wps:bodyPr>
                        </wps:wsp>
                        <wps:wsp>
                          <wps:cNvPr id="1702168192" name="Rectangle 12510"/>
                          <wps:cNvSpPr/>
                          <wps:spPr>
                            <a:xfrm>
                              <a:off x="843834" y="2072474"/>
                              <a:ext cx="75140" cy="167488"/>
                            </a:xfrm>
                            <a:prstGeom prst="rect">
                              <a:avLst/>
                            </a:prstGeom>
                            <a:ln>
                              <a:noFill/>
                            </a:ln>
                          </wps:spPr>
                          <wps:txbx>
                            <w:txbxContent>
                              <w:p w14:paraId="50AB926B"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wps:txbx>
                          <wps:bodyPr vert="horz" lIns="0" tIns="0" rIns="0" bIns="0" rtlCol="0">
                            <a:noAutofit/>
                          </wps:bodyPr>
                        </wps:wsp>
                        <wps:wsp>
                          <wps:cNvPr id="23211168" name="Rectangle 12511"/>
                          <wps:cNvSpPr/>
                          <wps:spPr>
                            <a:xfrm>
                              <a:off x="632887" y="2529078"/>
                              <a:ext cx="248553" cy="167488"/>
                            </a:xfrm>
                            <a:prstGeom prst="rect">
                              <a:avLst/>
                            </a:prstGeom>
                            <a:ln>
                              <a:noFill/>
                            </a:ln>
                          </wps:spPr>
                          <wps:txbx>
                            <w:txbxContent>
                              <w:p w14:paraId="1BDE8CBB"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128</w:t>
                                </w:r>
                              </w:p>
                            </w:txbxContent>
                          </wps:txbx>
                          <wps:bodyPr vert="horz" lIns="0" tIns="0" rIns="0" bIns="0" rtlCol="0">
                            <a:noAutofit/>
                          </wps:bodyPr>
                        </wps:wsp>
                        <wps:wsp>
                          <wps:cNvPr id="143405174" name="Shape 12512"/>
                          <wps:cNvSpPr/>
                          <wps:spPr>
                            <a:xfrm>
                              <a:off x="907892" y="1446985"/>
                              <a:ext cx="3410898" cy="142141"/>
                            </a:xfrm>
                            <a:custGeom>
                              <a:avLst/>
                              <a:gdLst/>
                              <a:ahLst/>
                              <a:cxnLst/>
                              <a:rect l="0" t="0" r="0" b="0"/>
                              <a:pathLst>
                                <a:path w="3411100" h="142159">
                                  <a:moveTo>
                                    <a:pt x="0" y="142159"/>
                                  </a:moveTo>
                                  <a:lnTo>
                                    <a:pt x="3411100" y="142159"/>
                                  </a:lnTo>
                                  <a:lnTo>
                                    <a:pt x="3411100" y="0"/>
                                  </a:lnTo>
                                  <a:lnTo>
                                    <a:pt x="0" y="0"/>
                                  </a:lnTo>
                                  <a:close/>
                                </a:path>
                              </a:pathLst>
                            </a:custGeom>
                            <a:ln w="3162" cap="rnd">
                              <a:round/>
                            </a:ln>
                          </wps:spPr>
                          <wps:style>
                            <a:lnRef idx="1">
                              <a:srgbClr val="000000"/>
                            </a:lnRef>
                            <a:fillRef idx="0">
                              <a:srgbClr val="000000">
                                <a:alpha val="0"/>
                              </a:srgbClr>
                            </a:fillRef>
                            <a:effectRef idx="0">
                              <a:scrgbClr r="0" g="0" b="0"/>
                            </a:effectRef>
                            <a:fontRef idx="none"/>
                          </wps:style>
                          <wps:bodyPr/>
                        </wps:wsp>
                        <wps:wsp>
                          <wps:cNvPr id="1703682317" name="Rectangle 12513"/>
                          <wps:cNvSpPr/>
                          <wps:spPr>
                            <a:xfrm>
                              <a:off x="2613455" y="1471051"/>
                              <a:ext cx="31513" cy="141785"/>
                            </a:xfrm>
                            <a:prstGeom prst="rect">
                              <a:avLst/>
                            </a:prstGeom>
                            <a:ln>
                              <a:noFill/>
                            </a:ln>
                          </wps:spPr>
                          <wps:txbx>
                            <w:txbxContent>
                              <w:p w14:paraId="2D05270C" w14:textId="77777777" w:rsidR="00DB7B36" w:rsidRDefault="00DB7B36" w:rsidP="00DB7B36">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wps:txbx>
                          <wps:bodyPr vert="horz" lIns="0" tIns="0" rIns="0" bIns="0" rtlCol="0">
                            <a:noAutofit/>
                          </wps:bodyPr>
                        </wps:wsp>
                        <wps:wsp>
                          <wps:cNvPr id="762416322" name="Shape 12514"/>
                          <wps:cNvSpPr/>
                          <wps:spPr>
                            <a:xfrm>
                              <a:off x="909526" y="1589758"/>
                              <a:ext cx="3406843" cy="142141"/>
                            </a:xfrm>
                            <a:custGeom>
                              <a:avLst/>
                              <a:gdLst/>
                              <a:ahLst/>
                              <a:cxnLst/>
                              <a:rect l="0" t="0" r="0" b="0"/>
                              <a:pathLst>
                                <a:path w="3407045" h="142159">
                                  <a:moveTo>
                                    <a:pt x="0" y="142159"/>
                                  </a:moveTo>
                                  <a:lnTo>
                                    <a:pt x="3407045" y="142159"/>
                                  </a:lnTo>
                                  <a:lnTo>
                                    <a:pt x="3407045" y="0"/>
                                  </a:lnTo>
                                  <a:lnTo>
                                    <a:pt x="0" y="0"/>
                                  </a:lnTo>
                                  <a:close/>
                                </a:path>
                              </a:pathLst>
                            </a:custGeom>
                            <a:ln w="3162" cap="rnd">
                              <a:round/>
                            </a:ln>
                          </wps:spPr>
                          <wps:style>
                            <a:lnRef idx="1">
                              <a:srgbClr val="000000"/>
                            </a:lnRef>
                            <a:fillRef idx="0">
                              <a:srgbClr val="000000">
                                <a:alpha val="0"/>
                              </a:srgbClr>
                            </a:fillRef>
                            <a:effectRef idx="0">
                              <a:scrgbClr r="0" g="0" b="0"/>
                            </a:effectRef>
                            <a:fontRef idx="none"/>
                          </wps:style>
                          <wps:bodyPr/>
                        </wps:wsp>
                        <wps:wsp>
                          <wps:cNvPr id="636346985" name="Rectangle 12515"/>
                          <wps:cNvSpPr/>
                          <wps:spPr>
                            <a:xfrm>
                              <a:off x="2613074" y="1614292"/>
                              <a:ext cx="31513" cy="141786"/>
                            </a:xfrm>
                            <a:prstGeom prst="rect">
                              <a:avLst/>
                            </a:prstGeom>
                            <a:ln>
                              <a:noFill/>
                            </a:ln>
                          </wps:spPr>
                          <wps:txbx>
                            <w:txbxContent>
                              <w:p w14:paraId="5AE1DC77" w14:textId="77777777" w:rsidR="00DB7B36" w:rsidRDefault="00DB7B36" w:rsidP="00DB7B36">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wps:txbx>
                          <wps:bodyPr vert="horz" lIns="0" tIns="0" rIns="0" bIns="0" rtlCol="0">
                            <a:noAutofit/>
                          </wps:bodyPr>
                        </wps:wsp>
                        <wps:wsp>
                          <wps:cNvPr id="679550374" name="Shape 12516"/>
                          <wps:cNvSpPr/>
                          <wps:spPr>
                            <a:xfrm>
                              <a:off x="905510" y="2503940"/>
                              <a:ext cx="3410898" cy="142141"/>
                            </a:xfrm>
                            <a:custGeom>
                              <a:avLst/>
                              <a:gdLst/>
                              <a:ahLst/>
                              <a:cxnLst/>
                              <a:rect l="0" t="0" r="0" b="0"/>
                              <a:pathLst>
                                <a:path w="3411100" h="142159">
                                  <a:moveTo>
                                    <a:pt x="0" y="142159"/>
                                  </a:moveTo>
                                  <a:lnTo>
                                    <a:pt x="3411100" y="142159"/>
                                  </a:lnTo>
                                  <a:lnTo>
                                    <a:pt x="3411100" y="0"/>
                                  </a:lnTo>
                                  <a:lnTo>
                                    <a:pt x="0" y="0"/>
                                  </a:lnTo>
                                  <a:close/>
                                </a:path>
                              </a:pathLst>
                            </a:custGeom>
                            <a:ln w="3162" cap="rnd">
                              <a:round/>
                            </a:ln>
                          </wps:spPr>
                          <wps:style>
                            <a:lnRef idx="1">
                              <a:srgbClr val="000000"/>
                            </a:lnRef>
                            <a:fillRef idx="0">
                              <a:srgbClr val="000000">
                                <a:alpha val="0"/>
                              </a:srgbClr>
                            </a:fillRef>
                            <a:effectRef idx="0">
                              <a:scrgbClr r="0" g="0" b="0"/>
                            </a:effectRef>
                            <a:fontRef idx="none"/>
                          </wps:style>
                          <wps:bodyPr/>
                        </wps:wsp>
                        <wps:wsp>
                          <wps:cNvPr id="331935495" name="Rectangle 12517"/>
                          <wps:cNvSpPr/>
                          <wps:spPr>
                            <a:xfrm>
                              <a:off x="2610921" y="2531924"/>
                              <a:ext cx="31513" cy="141785"/>
                            </a:xfrm>
                            <a:prstGeom prst="rect">
                              <a:avLst/>
                            </a:prstGeom>
                            <a:ln>
                              <a:noFill/>
                            </a:ln>
                          </wps:spPr>
                          <wps:txbx>
                            <w:txbxContent>
                              <w:p w14:paraId="1D6580B4" w14:textId="77777777" w:rsidR="00DB7B36" w:rsidRDefault="00DB7B36" w:rsidP="00DB7B36">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wps:txbx>
                          <wps:bodyPr vert="horz" lIns="0" tIns="0" rIns="0" bIns="0" rtlCol="0">
                            <a:noAutofit/>
                          </wps:bodyPr>
                        </wps:wsp>
                        <wps:wsp>
                          <wps:cNvPr id="21969797" name="Rectangle 12518"/>
                          <wps:cNvSpPr/>
                          <wps:spPr>
                            <a:xfrm>
                              <a:off x="755465" y="1615636"/>
                              <a:ext cx="83723" cy="167917"/>
                            </a:xfrm>
                            <a:prstGeom prst="rect">
                              <a:avLst/>
                            </a:prstGeom>
                            <a:ln>
                              <a:noFill/>
                            </a:ln>
                          </wps:spPr>
                          <wps:txbx>
                            <w:txbxContent>
                              <w:p w14:paraId="584C5392" w14:textId="77777777" w:rsidR="00DB7B36" w:rsidRDefault="00DB7B36" w:rsidP="00DB7B36">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3</w:t>
                                </w:r>
                              </w:p>
                            </w:txbxContent>
                          </wps:txbx>
                          <wps:bodyPr vert="horz" lIns="0" tIns="0" rIns="0" bIns="0" rtlCol="0">
                            <a:noAutofit/>
                          </wps:bodyPr>
                        </wps:wsp>
                        <wps:wsp>
                          <wps:cNvPr id="510225876" name="Rectangle 12519"/>
                          <wps:cNvSpPr/>
                          <wps:spPr>
                            <a:xfrm rot="16200001">
                              <a:off x="2589080" y="824205"/>
                              <a:ext cx="302799" cy="154469"/>
                            </a:xfrm>
                            <a:prstGeom prst="rect">
                              <a:avLst/>
                            </a:prstGeom>
                            <a:ln>
                              <a:noFill/>
                            </a:ln>
                          </wps:spPr>
                          <wps:txbx>
                            <w:txbxContent>
                              <w:p w14:paraId="2D062672"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2570</w:t>
                                </w:r>
                              </w:p>
                            </w:txbxContent>
                          </wps:txbx>
                          <wps:bodyPr vert="horz" lIns="0" tIns="0" rIns="0" bIns="0" rtlCol="0">
                            <a:noAutofit/>
                          </wps:bodyPr>
                        </wps:wsp>
                        <wps:wsp>
                          <wps:cNvPr id="1028616461" name="Rectangle 12520"/>
                          <wps:cNvSpPr/>
                          <wps:spPr>
                            <a:xfrm rot="16200001">
                              <a:off x="2703360" y="824205"/>
                              <a:ext cx="302799" cy="154469"/>
                            </a:xfrm>
                            <a:prstGeom prst="rect">
                              <a:avLst/>
                            </a:prstGeom>
                            <a:ln>
                              <a:noFill/>
                            </a:ln>
                          </wps:spPr>
                          <wps:txbx>
                            <w:txbxContent>
                              <w:p w14:paraId="7801E7CD"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2571</w:t>
                                </w:r>
                              </w:p>
                            </w:txbxContent>
                          </wps:txbx>
                          <wps:bodyPr vert="horz" lIns="0" tIns="0" rIns="0" bIns="0" rtlCol="0">
                            <a:noAutofit/>
                          </wps:bodyPr>
                        </wps:wsp>
                        <wps:wsp>
                          <wps:cNvPr id="2013577608" name="Rectangle 12521"/>
                          <wps:cNvSpPr/>
                          <wps:spPr>
                            <a:xfrm>
                              <a:off x="2172808" y="2070967"/>
                              <a:ext cx="1003436" cy="164437"/>
                            </a:xfrm>
                            <a:prstGeom prst="rect">
                              <a:avLst/>
                            </a:prstGeom>
                            <a:ln>
                              <a:noFill/>
                            </a:ln>
                          </wps:spPr>
                          <wps:txbx>
                            <w:txbxContent>
                              <w:p w14:paraId="099EA101" w14:textId="7BDAAF9E" w:rsidR="00DB7B36" w:rsidRPr="00593585" w:rsidRDefault="00593585" w:rsidP="00DB7B36">
                                <w:pPr>
                                  <w:spacing w:after="160" w:line="256" w:lineRule="auto"/>
                                  <w:ind w:left="14" w:hanging="14"/>
                                  <w:rPr>
                                    <w:rFonts w:ascii="ＭＳ ゴシック" w:eastAsia="ＭＳ ゴシック" w:hAnsi="ＭＳ ゴシック" w:cs="ＭＳ 明朝"/>
                                    <w:color w:val="000000"/>
                                    <w:sz w:val="19"/>
                                    <w:szCs w:val="19"/>
                                  </w:rPr>
                                </w:pPr>
                                <w:r w:rsidRPr="00593585">
                                  <w:rPr>
                                    <w:rFonts w:ascii="ＭＳ ゴシック" w:eastAsia="ＭＳ ゴシック" w:hAnsi="ＭＳ ゴシック" w:cs="ＭＳ 明朝" w:hint="eastAsia"/>
                                    <w:color w:val="000000"/>
                                    <w:sz w:val="19"/>
                                    <w:szCs w:val="19"/>
                                  </w:rPr>
                                  <w:t>ペイロード領域</w:t>
                                </w:r>
                              </w:p>
                            </w:txbxContent>
                          </wps:txbx>
                          <wps:bodyPr vert="horz" lIns="0" tIns="0" rIns="0" bIns="0" rtlCol="0">
                            <a:noAutofit/>
                          </wps:bodyPr>
                        </wps:wsp>
                        <wps:wsp>
                          <wps:cNvPr id="490015312" name="Shape 345811"/>
                          <wps:cNvSpPr/>
                          <wps:spPr>
                            <a:xfrm>
                              <a:off x="907892" y="1303554"/>
                              <a:ext cx="671360" cy="142141"/>
                            </a:xfrm>
                            <a:custGeom>
                              <a:avLst/>
                              <a:gdLst/>
                              <a:ahLst/>
                              <a:cxnLst/>
                              <a:rect l="0" t="0" r="0" b="0"/>
                              <a:pathLst>
                                <a:path w="671400" h="142159">
                                  <a:moveTo>
                                    <a:pt x="0" y="0"/>
                                  </a:moveTo>
                                  <a:lnTo>
                                    <a:pt x="671400" y="0"/>
                                  </a:lnTo>
                                  <a:lnTo>
                                    <a:pt x="671400" y="142159"/>
                                  </a:lnTo>
                                  <a:lnTo>
                                    <a:pt x="0" y="142159"/>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774203446" name="Shape 12523"/>
                          <wps:cNvSpPr/>
                          <wps:spPr>
                            <a:xfrm>
                              <a:off x="907892" y="1303554"/>
                              <a:ext cx="671360" cy="142141"/>
                            </a:xfrm>
                            <a:custGeom>
                              <a:avLst/>
                              <a:gdLst/>
                              <a:ahLst/>
                              <a:cxnLst/>
                              <a:rect l="0" t="0" r="0" b="0"/>
                              <a:pathLst>
                                <a:path w="671400" h="142159">
                                  <a:moveTo>
                                    <a:pt x="0" y="142159"/>
                                  </a:moveTo>
                                  <a:lnTo>
                                    <a:pt x="671400" y="142159"/>
                                  </a:lnTo>
                                  <a:lnTo>
                                    <a:pt x="671400" y="0"/>
                                  </a:lnTo>
                                  <a:lnTo>
                                    <a:pt x="0" y="0"/>
                                  </a:lnTo>
                                  <a:close/>
                                </a:path>
                              </a:pathLst>
                            </a:custGeom>
                            <a:ln w="3162" cap="rnd">
                              <a:round/>
                            </a:ln>
                          </wps:spPr>
                          <wps:style>
                            <a:lnRef idx="1">
                              <a:srgbClr val="000000"/>
                            </a:lnRef>
                            <a:fillRef idx="0">
                              <a:srgbClr val="000000">
                                <a:alpha val="0"/>
                              </a:srgbClr>
                            </a:fillRef>
                            <a:effectRef idx="0">
                              <a:scrgbClr r="0" g="0" b="0"/>
                            </a:effectRef>
                            <a:fontRef idx="none"/>
                          </wps:style>
                          <wps:bodyPr/>
                        </wps:wsp>
                        <wps:wsp>
                          <wps:cNvPr id="967003071" name="Rectangle 12524"/>
                          <wps:cNvSpPr/>
                          <wps:spPr>
                            <a:xfrm>
                              <a:off x="1168175" y="1272483"/>
                              <a:ext cx="195402" cy="142215"/>
                            </a:xfrm>
                            <a:prstGeom prst="rect">
                              <a:avLst/>
                            </a:prstGeom>
                            <a:ln>
                              <a:noFill/>
                            </a:ln>
                          </wps:spPr>
                          <wps:txbx>
                            <w:txbxContent>
                              <w:p w14:paraId="0D3CC5D0" w14:textId="77777777" w:rsidR="00DB7B36" w:rsidRDefault="00DB7B36" w:rsidP="00DB7B36">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AM</w:t>
                                </w:r>
                              </w:p>
                            </w:txbxContent>
                          </wps:txbx>
                          <wps:bodyPr vert="horz" lIns="0" tIns="0" rIns="0" bIns="0" rtlCol="0">
                            <a:noAutofit/>
                          </wps:bodyPr>
                        </wps:wsp>
                        <wps:wsp>
                          <wps:cNvPr id="794841609" name="Shape 345812"/>
                          <wps:cNvSpPr/>
                          <wps:spPr>
                            <a:xfrm>
                              <a:off x="1570395" y="1303554"/>
                              <a:ext cx="671360" cy="142141"/>
                            </a:xfrm>
                            <a:custGeom>
                              <a:avLst/>
                              <a:gdLst/>
                              <a:ahLst/>
                              <a:cxnLst/>
                              <a:rect l="0" t="0" r="0" b="0"/>
                              <a:pathLst>
                                <a:path w="671400" h="142159">
                                  <a:moveTo>
                                    <a:pt x="0" y="0"/>
                                  </a:moveTo>
                                  <a:lnTo>
                                    <a:pt x="671400" y="0"/>
                                  </a:lnTo>
                                  <a:lnTo>
                                    <a:pt x="671400" y="142159"/>
                                  </a:lnTo>
                                  <a:lnTo>
                                    <a:pt x="0" y="142159"/>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1564484085" name="Shape 12526"/>
                          <wps:cNvSpPr/>
                          <wps:spPr>
                            <a:xfrm>
                              <a:off x="1570395" y="1303554"/>
                              <a:ext cx="671360" cy="142141"/>
                            </a:xfrm>
                            <a:custGeom>
                              <a:avLst/>
                              <a:gdLst/>
                              <a:ahLst/>
                              <a:cxnLst/>
                              <a:rect l="0" t="0" r="0" b="0"/>
                              <a:pathLst>
                                <a:path w="671400" h="142159">
                                  <a:moveTo>
                                    <a:pt x="0" y="142159"/>
                                  </a:moveTo>
                                  <a:lnTo>
                                    <a:pt x="671400" y="142159"/>
                                  </a:lnTo>
                                  <a:lnTo>
                                    <a:pt x="671400" y="0"/>
                                  </a:lnTo>
                                  <a:lnTo>
                                    <a:pt x="0" y="0"/>
                                  </a:lnTo>
                                  <a:close/>
                                </a:path>
                              </a:pathLst>
                            </a:custGeom>
                            <a:ln w="3162" cap="rnd">
                              <a:round/>
                            </a:ln>
                          </wps:spPr>
                          <wps:style>
                            <a:lnRef idx="1">
                              <a:srgbClr val="000000"/>
                            </a:lnRef>
                            <a:fillRef idx="0">
                              <a:srgbClr val="000000">
                                <a:alpha val="0"/>
                              </a:srgbClr>
                            </a:fillRef>
                            <a:effectRef idx="0">
                              <a:scrgbClr r="0" g="0" b="0"/>
                            </a:effectRef>
                            <a:fontRef idx="none"/>
                          </wps:style>
                          <wps:bodyPr/>
                        </wps:wsp>
                        <wps:wsp>
                          <wps:cNvPr id="2034317109" name="Rectangle 12527"/>
                          <wps:cNvSpPr/>
                          <wps:spPr>
                            <a:xfrm>
                              <a:off x="1817807" y="1262807"/>
                              <a:ext cx="238320" cy="142215"/>
                            </a:xfrm>
                            <a:prstGeom prst="rect">
                              <a:avLst/>
                            </a:prstGeom>
                            <a:ln>
                              <a:noFill/>
                            </a:ln>
                          </wps:spPr>
                          <wps:txbx>
                            <w:txbxContent>
                              <w:p w14:paraId="3ADD5560" w14:textId="77777777" w:rsidR="00DB7B36" w:rsidRDefault="00DB7B36" w:rsidP="00DB7B36">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PAD</w:t>
                                </w:r>
                              </w:p>
                            </w:txbxContent>
                          </wps:txbx>
                          <wps:bodyPr vert="horz" lIns="0" tIns="0" rIns="0" bIns="0" rtlCol="0">
                            <a:noAutofit/>
                          </wps:bodyPr>
                        </wps:wsp>
                        <wps:wsp>
                          <wps:cNvPr id="2034400337" name="Shape 345813"/>
                          <wps:cNvSpPr/>
                          <wps:spPr>
                            <a:xfrm>
                              <a:off x="2241730" y="1303554"/>
                              <a:ext cx="474893" cy="142141"/>
                            </a:xfrm>
                            <a:custGeom>
                              <a:avLst/>
                              <a:gdLst/>
                              <a:ahLst/>
                              <a:cxnLst/>
                              <a:rect l="0" t="0" r="0" b="0"/>
                              <a:pathLst>
                                <a:path w="474921" h="142159">
                                  <a:moveTo>
                                    <a:pt x="0" y="0"/>
                                  </a:moveTo>
                                  <a:lnTo>
                                    <a:pt x="474921" y="0"/>
                                  </a:lnTo>
                                  <a:lnTo>
                                    <a:pt x="474921" y="142159"/>
                                  </a:lnTo>
                                  <a:lnTo>
                                    <a:pt x="0" y="142159"/>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1995632450" name="Shape 12529"/>
                          <wps:cNvSpPr/>
                          <wps:spPr>
                            <a:xfrm>
                              <a:off x="2241730" y="1303554"/>
                              <a:ext cx="474893" cy="142141"/>
                            </a:xfrm>
                            <a:custGeom>
                              <a:avLst/>
                              <a:gdLst/>
                              <a:ahLst/>
                              <a:cxnLst/>
                              <a:rect l="0" t="0" r="0" b="0"/>
                              <a:pathLst>
                                <a:path w="474921" h="142159">
                                  <a:moveTo>
                                    <a:pt x="0" y="142159"/>
                                  </a:moveTo>
                                  <a:lnTo>
                                    <a:pt x="474921" y="142159"/>
                                  </a:lnTo>
                                  <a:lnTo>
                                    <a:pt x="474921" y="0"/>
                                  </a:lnTo>
                                  <a:lnTo>
                                    <a:pt x="0" y="0"/>
                                  </a:lnTo>
                                  <a:close/>
                                </a:path>
                              </a:pathLst>
                            </a:custGeom>
                            <a:ln w="3162" cap="rnd">
                              <a:round/>
                            </a:ln>
                          </wps:spPr>
                          <wps:style>
                            <a:lnRef idx="1">
                              <a:srgbClr val="000000"/>
                            </a:lnRef>
                            <a:fillRef idx="0">
                              <a:srgbClr val="000000">
                                <a:alpha val="0"/>
                              </a:srgbClr>
                            </a:fillRef>
                            <a:effectRef idx="0">
                              <a:scrgbClr r="0" g="0" b="0"/>
                            </a:effectRef>
                            <a:fontRef idx="none"/>
                          </wps:style>
                          <wps:bodyPr/>
                        </wps:wsp>
                        <wps:wsp>
                          <wps:cNvPr id="1991646710" name="Rectangle 12530"/>
                          <wps:cNvSpPr/>
                          <wps:spPr>
                            <a:xfrm>
                              <a:off x="2403520" y="1262807"/>
                              <a:ext cx="176013" cy="142215"/>
                            </a:xfrm>
                            <a:prstGeom prst="rect">
                              <a:avLst/>
                            </a:prstGeom>
                            <a:ln>
                              <a:noFill/>
                            </a:ln>
                          </wps:spPr>
                          <wps:txbx>
                            <w:txbxContent>
                              <w:p w14:paraId="60EC4839" w14:textId="77777777" w:rsidR="00DB7B36" w:rsidRDefault="00DB7B36" w:rsidP="00DB7B36">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OH</w:t>
                                </w:r>
                              </w:p>
                            </w:txbxContent>
                          </wps:txbx>
                          <wps:bodyPr vert="horz" lIns="0" tIns="0" rIns="0" bIns="0" rtlCol="0">
                            <a:noAutofit/>
                          </wps:bodyPr>
                        </wps:wsp>
                        <wps:wsp>
                          <wps:cNvPr id="104136320" name="Shape 345814"/>
                          <wps:cNvSpPr/>
                          <wps:spPr>
                            <a:xfrm>
                              <a:off x="2716711" y="1303554"/>
                              <a:ext cx="31197" cy="142141"/>
                            </a:xfrm>
                            <a:custGeom>
                              <a:avLst/>
                              <a:gdLst/>
                              <a:ahLst/>
                              <a:cxnLst/>
                              <a:rect l="0" t="0" r="0" b="0"/>
                              <a:pathLst>
                                <a:path w="31199" h="142159">
                                  <a:moveTo>
                                    <a:pt x="0" y="0"/>
                                  </a:moveTo>
                                  <a:lnTo>
                                    <a:pt x="31199" y="0"/>
                                  </a:lnTo>
                                  <a:lnTo>
                                    <a:pt x="31199" y="142159"/>
                                  </a:lnTo>
                                  <a:lnTo>
                                    <a:pt x="0" y="142159"/>
                                  </a:lnTo>
                                  <a:lnTo>
                                    <a:pt x="0" y="0"/>
                                  </a:lnTo>
                                </a:path>
                              </a:pathLst>
                            </a:custGeom>
                            <a:ln w="0" cap="rnd">
                              <a:round/>
                            </a:ln>
                          </wps:spPr>
                          <wps:style>
                            <a:lnRef idx="0">
                              <a:srgbClr val="000000">
                                <a:alpha val="0"/>
                              </a:srgbClr>
                            </a:lnRef>
                            <a:fillRef idx="1">
                              <a:srgbClr val="DBEEF3"/>
                            </a:fillRef>
                            <a:effectRef idx="0">
                              <a:scrgbClr r="0" g="0" b="0"/>
                            </a:effectRef>
                            <a:fontRef idx="none"/>
                          </wps:style>
                          <wps:bodyPr/>
                        </wps:wsp>
                        <wps:wsp>
                          <wps:cNvPr id="1418033463" name="Shape 12532"/>
                          <wps:cNvSpPr/>
                          <wps:spPr>
                            <a:xfrm>
                              <a:off x="2716711" y="1303554"/>
                              <a:ext cx="31197" cy="142141"/>
                            </a:xfrm>
                            <a:custGeom>
                              <a:avLst/>
                              <a:gdLst/>
                              <a:ahLst/>
                              <a:cxnLst/>
                              <a:rect l="0" t="0" r="0" b="0"/>
                              <a:pathLst>
                                <a:path w="31199" h="142159">
                                  <a:moveTo>
                                    <a:pt x="0" y="142159"/>
                                  </a:moveTo>
                                  <a:lnTo>
                                    <a:pt x="31199" y="142159"/>
                                  </a:lnTo>
                                  <a:lnTo>
                                    <a:pt x="31199" y="0"/>
                                  </a:lnTo>
                                  <a:lnTo>
                                    <a:pt x="0" y="0"/>
                                  </a:lnTo>
                                  <a:close/>
                                </a:path>
                              </a:pathLst>
                            </a:custGeom>
                            <a:ln w="3162" cap="rnd">
                              <a:round/>
                            </a:ln>
                          </wps:spPr>
                          <wps:style>
                            <a:lnRef idx="1">
                              <a:srgbClr val="000000"/>
                            </a:lnRef>
                            <a:fillRef idx="0">
                              <a:srgbClr val="000000">
                                <a:alpha val="0"/>
                              </a:srgbClr>
                            </a:fillRef>
                            <a:effectRef idx="0">
                              <a:scrgbClr r="0" g="0" b="0"/>
                            </a:effectRef>
                            <a:fontRef idx="none"/>
                          </wps:style>
                          <wps:bodyPr/>
                        </wps:wsp>
                        <wps:wsp>
                          <wps:cNvPr id="426559228" name="Rectangle 12533"/>
                          <wps:cNvSpPr/>
                          <wps:spPr>
                            <a:xfrm>
                              <a:off x="2767643" y="1326611"/>
                              <a:ext cx="31608" cy="142215"/>
                            </a:xfrm>
                            <a:prstGeom prst="rect">
                              <a:avLst/>
                            </a:prstGeom>
                            <a:ln>
                              <a:noFill/>
                            </a:ln>
                          </wps:spPr>
                          <wps:txbx>
                            <w:txbxContent>
                              <w:p w14:paraId="154A301F" w14:textId="77777777" w:rsidR="00DB7B36" w:rsidRDefault="00DB7B36" w:rsidP="00DB7B36">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wps:txbx>
                          <wps:bodyPr vert="horz" lIns="0" tIns="0" rIns="0" bIns="0" rtlCol="0">
                            <a:noAutofit/>
                          </wps:bodyPr>
                        </wps:wsp>
                        <wps:wsp>
                          <wps:cNvPr id="1874903752" name="Shape 12535"/>
                          <wps:cNvSpPr/>
                          <wps:spPr>
                            <a:xfrm>
                              <a:off x="1570395" y="1108745"/>
                              <a:ext cx="0" cy="194783"/>
                            </a:xfrm>
                            <a:custGeom>
                              <a:avLst/>
                              <a:gdLst/>
                              <a:ahLst/>
                              <a:cxnLst/>
                              <a:rect l="0" t="0" r="0" b="0"/>
                              <a:pathLst>
                                <a:path h="194807">
                                  <a:moveTo>
                                    <a:pt x="0" y="0"/>
                                  </a:moveTo>
                                  <a:lnTo>
                                    <a:pt x="0" y="194807"/>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925468889" name="Rectangle 12536"/>
                          <wps:cNvSpPr/>
                          <wps:spPr>
                            <a:xfrm rot="16200001">
                              <a:off x="1429889" y="835913"/>
                              <a:ext cx="227098" cy="154898"/>
                            </a:xfrm>
                            <a:prstGeom prst="rect">
                              <a:avLst/>
                            </a:prstGeom>
                            <a:ln>
                              <a:noFill/>
                            </a:ln>
                          </wps:spPr>
                          <wps:txbx>
                            <w:txbxContent>
                              <w:p w14:paraId="6433A7C9"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960</w:t>
                                </w:r>
                              </w:p>
                            </w:txbxContent>
                          </wps:txbx>
                          <wps:bodyPr vert="horz" lIns="0" tIns="0" rIns="0" bIns="0" rtlCol="0">
                            <a:noAutofit/>
                          </wps:bodyPr>
                        </wps:wsp>
                        <wps:wsp>
                          <wps:cNvPr id="444327109" name="Rectangle 12537"/>
                          <wps:cNvSpPr/>
                          <wps:spPr>
                            <a:xfrm rot="16200001">
                              <a:off x="1544231" y="835913"/>
                              <a:ext cx="227098" cy="154898"/>
                            </a:xfrm>
                            <a:prstGeom prst="rect">
                              <a:avLst/>
                            </a:prstGeom>
                            <a:ln>
                              <a:noFill/>
                            </a:ln>
                          </wps:spPr>
                          <wps:txbx>
                            <w:txbxContent>
                              <w:p w14:paraId="5AAB4F24"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961</w:t>
                                </w:r>
                              </w:p>
                            </w:txbxContent>
                          </wps:txbx>
                          <wps:bodyPr vert="horz" lIns="0" tIns="0" rIns="0" bIns="0" rtlCol="0">
                            <a:noAutofit/>
                          </wps:bodyPr>
                        </wps:wsp>
                        <wps:wsp>
                          <wps:cNvPr id="1521888480" name="Rectangle 12538"/>
                          <wps:cNvSpPr/>
                          <wps:spPr>
                            <a:xfrm rot="16200001">
                              <a:off x="2051282" y="826313"/>
                              <a:ext cx="304479" cy="154898"/>
                            </a:xfrm>
                            <a:prstGeom prst="rect">
                              <a:avLst/>
                            </a:prstGeom>
                            <a:ln>
                              <a:noFill/>
                            </a:ln>
                          </wps:spPr>
                          <wps:txbx>
                            <w:txbxContent>
                              <w:p w14:paraId="3C224913"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1920</w:t>
                                </w:r>
                              </w:p>
                            </w:txbxContent>
                          </wps:txbx>
                          <wps:bodyPr vert="horz" lIns="0" tIns="0" rIns="0" bIns="0" rtlCol="0">
                            <a:noAutofit/>
                          </wps:bodyPr>
                        </wps:wsp>
                        <wps:wsp>
                          <wps:cNvPr id="1826625596" name="Rectangle 12539"/>
                          <wps:cNvSpPr/>
                          <wps:spPr>
                            <a:xfrm rot="16200001">
                              <a:off x="2165688" y="826313"/>
                              <a:ext cx="304479" cy="154898"/>
                            </a:xfrm>
                            <a:prstGeom prst="rect">
                              <a:avLst/>
                            </a:prstGeom>
                            <a:ln>
                              <a:noFill/>
                            </a:ln>
                          </wps:spPr>
                          <wps:txbx>
                            <w:txbxContent>
                              <w:p w14:paraId="3958A3E1"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1921</w:t>
                                </w:r>
                              </w:p>
                            </w:txbxContent>
                          </wps:txbx>
                          <wps:bodyPr vert="horz" lIns="0" tIns="0" rIns="0" bIns="0" rtlCol="0">
                            <a:noAutofit/>
                          </wps:bodyPr>
                        </wps:wsp>
                        <wps:wsp>
                          <wps:cNvPr id="1739676972" name="Shape 12541"/>
                          <wps:cNvSpPr/>
                          <wps:spPr>
                            <a:xfrm>
                              <a:off x="2241730" y="1108745"/>
                              <a:ext cx="0" cy="194783"/>
                            </a:xfrm>
                            <a:custGeom>
                              <a:avLst/>
                              <a:gdLst/>
                              <a:ahLst/>
                              <a:cxnLst/>
                              <a:rect l="0" t="0" r="0" b="0"/>
                              <a:pathLst>
                                <a:path h="194807">
                                  <a:moveTo>
                                    <a:pt x="0" y="0"/>
                                  </a:moveTo>
                                  <a:lnTo>
                                    <a:pt x="0" y="194807"/>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1392989024" name="Rectangle 12542"/>
                          <wps:cNvSpPr/>
                          <wps:spPr>
                            <a:xfrm>
                              <a:off x="3119396" y="1262807"/>
                              <a:ext cx="1039789" cy="251478"/>
                            </a:xfrm>
                            <a:prstGeom prst="rect">
                              <a:avLst/>
                            </a:prstGeom>
                            <a:ln>
                              <a:noFill/>
                            </a:ln>
                          </wps:spPr>
                          <wps:txbx>
                            <w:txbxContent>
                              <w:p w14:paraId="5569382A" w14:textId="01F3850F" w:rsidR="00DB7B36" w:rsidRPr="00DB7B36" w:rsidRDefault="00DB7B36" w:rsidP="00DB7B36">
                                <w:pPr>
                                  <w:spacing w:after="160" w:line="256" w:lineRule="auto"/>
                                  <w:ind w:left="14" w:hanging="14"/>
                                  <w:rPr>
                                    <w:rFonts w:ascii="ＭＳ ゴシック" w:eastAsia="ＭＳ ゴシック" w:hAnsi="ＭＳ ゴシック" w:cs="Calibri"/>
                                    <w:color w:val="000000"/>
                                    <w:sz w:val="16"/>
                                    <w:szCs w:val="16"/>
                                  </w:rPr>
                                </w:pPr>
                                <w:r w:rsidRPr="00DB7B36">
                                  <w:rPr>
                                    <w:rFonts w:ascii="ＭＳ ゴシック" w:eastAsia="ＭＳ ゴシック" w:hAnsi="ＭＳ ゴシック" w:cs="ＭＳ 明朝" w:hint="eastAsia"/>
                                    <w:color w:val="000000"/>
                                    <w:sz w:val="16"/>
                                    <w:szCs w:val="16"/>
                                  </w:rPr>
                                  <w:t>ペイロード</w:t>
                                </w:r>
                                <w:r w:rsidRPr="00DB7B36">
                                  <w:rPr>
                                    <w:rFonts w:ascii="ＭＳ ゴシック" w:eastAsia="ＭＳ ゴシック" w:hAnsi="ＭＳ ゴシック" w:cs="Calibri"/>
                                    <w:color w:val="000000"/>
                                    <w:sz w:val="16"/>
                                    <w:szCs w:val="16"/>
                                  </w:rPr>
                                  <w:t xml:space="preserve"> (7710 bits)</w:t>
                                </w:r>
                              </w:p>
                            </w:txbxContent>
                          </wps:txbx>
                          <wps:bodyPr vert="horz" lIns="0" tIns="0" rIns="0" bIns="0" rtlCol="0">
                            <a:noAutofit/>
                          </wps:bodyPr>
                        </wps:wsp>
                        <wps:wsp>
                          <wps:cNvPr id="866518901" name="Rectangle 12543"/>
                          <wps:cNvSpPr/>
                          <wps:spPr>
                            <a:xfrm>
                              <a:off x="947679" y="1672222"/>
                              <a:ext cx="1122090" cy="185456"/>
                            </a:xfrm>
                            <a:prstGeom prst="rect">
                              <a:avLst/>
                            </a:prstGeom>
                            <a:ln>
                              <a:noFill/>
                            </a:ln>
                          </wps:spPr>
                          <wps:txbx>
                            <w:txbxContent>
                              <w:p w14:paraId="7537AED2" w14:textId="7F9FF634" w:rsidR="00DB7B36" w:rsidRPr="00DB7B36" w:rsidRDefault="00DB7B36" w:rsidP="00DB7B36">
                                <w:pPr>
                                  <w:spacing w:after="160" w:line="256" w:lineRule="auto"/>
                                  <w:ind w:left="14" w:hanging="14"/>
                                  <w:rPr>
                                    <w:rFonts w:ascii="ＭＳ ゴシック" w:eastAsia="ＭＳ ゴシック" w:hAnsi="ＭＳ ゴシック" w:cs="Calibri"/>
                                    <w:color w:val="000000"/>
                                    <w:sz w:val="17"/>
                                    <w:szCs w:val="17"/>
                                  </w:rPr>
                                </w:pPr>
                                <w:r w:rsidRPr="00DB7B36">
                                  <w:rPr>
                                    <w:rFonts w:ascii="ＭＳ ゴシック" w:eastAsia="ＭＳ ゴシック" w:hAnsi="ＭＳ ゴシック" w:cs="ＭＳ 明朝" w:hint="eastAsia"/>
                                    <w:color w:val="000000"/>
                                    <w:sz w:val="17"/>
                                    <w:szCs w:val="17"/>
                                  </w:rPr>
                                  <w:t>ペイロード</w:t>
                                </w:r>
                                <w:r w:rsidRPr="00DB7B36">
                                  <w:rPr>
                                    <w:rFonts w:ascii="ＭＳ ゴシック" w:eastAsia="ＭＳ ゴシック" w:hAnsi="ＭＳ ゴシック" w:cs="Calibri"/>
                                    <w:color w:val="000000"/>
                                    <w:sz w:val="17"/>
                                    <w:szCs w:val="17"/>
                                  </w:rPr>
                                  <w:t>(10280 bits)</w:t>
                                </w:r>
                              </w:p>
                            </w:txbxContent>
                          </wps:txbx>
                          <wps:bodyPr vert="horz" lIns="0" tIns="0" rIns="0" bIns="0" rtlCol="0">
                            <a:noAutofit/>
                          </wps:bodyPr>
                        </wps:wsp>
                        <wps:wsp>
                          <wps:cNvPr id="34344870" name="Rectangle 12544"/>
                          <wps:cNvSpPr/>
                          <wps:spPr>
                            <a:xfrm>
                              <a:off x="961028" y="2468106"/>
                              <a:ext cx="1120105" cy="217943"/>
                            </a:xfrm>
                            <a:prstGeom prst="rect">
                              <a:avLst/>
                            </a:prstGeom>
                            <a:ln>
                              <a:noFill/>
                            </a:ln>
                          </wps:spPr>
                          <wps:txbx>
                            <w:txbxContent>
                              <w:p w14:paraId="61FF2C62" w14:textId="6466B667" w:rsidR="00DB7B36" w:rsidRPr="00DB7B36" w:rsidRDefault="00DB7B36" w:rsidP="00DB7B36">
                                <w:pPr>
                                  <w:spacing w:after="160" w:line="256" w:lineRule="auto"/>
                                  <w:ind w:left="14" w:hanging="14"/>
                                  <w:rPr>
                                    <w:rFonts w:ascii="ＭＳ ゴシック" w:eastAsia="ＭＳ ゴシック" w:hAnsi="ＭＳ ゴシック" w:cs="Calibri"/>
                                    <w:color w:val="000000"/>
                                    <w:sz w:val="16"/>
                                    <w:szCs w:val="16"/>
                                  </w:rPr>
                                </w:pPr>
                                <w:r w:rsidRPr="00DB7B36">
                                  <w:rPr>
                                    <w:rFonts w:ascii="ＭＳ ゴシック" w:eastAsia="ＭＳ ゴシック" w:hAnsi="ＭＳ ゴシック" w:cs="ＭＳ 明朝" w:hint="eastAsia"/>
                                    <w:color w:val="000000"/>
                                    <w:sz w:val="16"/>
                                    <w:szCs w:val="16"/>
                                  </w:rPr>
                                  <w:t>ペイロード</w:t>
                                </w:r>
                                <w:r w:rsidRPr="00DB7B36">
                                  <w:rPr>
                                    <w:rFonts w:ascii="ＭＳ ゴシック" w:eastAsia="ＭＳ ゴシック" w:hAnsi="ＭＳ ゴシック" w:cs="Calibri"/>
                                    <w:color w:val="000000"/>
                                    <w:sz w:val="16"/>
                                    <w:szCs w:val="16"/>
                                  </w:rPr>
                                  <w:t>(10280 bits)</w:t>
                                </w:r>
                              </w:p>
                            </w:txbxContent>
                          </wps:txbx>
                          <wps:bodyPr vert="horz" lIns="0" tIns="0" rIns="0" bIns="0" rtlCol="0">
                            <a:noAutofit/>
                          </wps:bodyPr>
                        </wps:wsp>
                        <wps:wsp>
                          <wps:cNvPr id="270564262" name="Shape 12546"/>
                          <wps:cNvSpPr/>
                          <wps:spPr>
                            <a:xfrm>
                              <a:off x="2546686" y="1097235"/>
                              <a:ext cx="170025" cy="206293"/>
                            </a:xfrm>
                            <a:custGeom>
                              <a:avLst/>
                              <a:gdLst/>
                              <a:ahLst/>
                              <a:cxnLst/>
                              <a:rect l="0" t="0" r="0" b="0"/>
                              <a:pathLst>
                                <a:path w="170035" h="206319">
                                  <a:moveTo>
                                    <a:pt x="0" y="0"/>
                                  </a:moveTo>
                                  <a:lnTo>
                                    <a:pt x="170035" y="206319"/>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1553215554" name="Rectangle 12547"/>
                          <wps:cNvSpPr/>
                          <wps:spPr>
                            <a:xfrm rot="16200001">
                              <a:off x="2360799" y="826313"/>
                              <a:ext cx="304479" cy="154898"/>
                            </a:xfrm>
                            <a:prstGeom prst="rect">
                              <a:avLst/>
                            </a:prstGeom>
                            <a:ln>
                              <a:noFill/>
                            </a:ln>
                          </wps:spPr>
                          <wps:txbx>
                            <w:txbxContent>
                              <w:p w14:paraId="43516CF6"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2560</w:t>
                                </w:r>
                              </w:p>
                            </w:txbxContent>
                          </wps:txbx>
                          <wps:bodyPr vert="horz" lIns="0" tIns="0" rIns="0" bIns="0" rtlCol="0">
                            <a:noAutofit/>
                          </wps:bodyPr>
                        </wps:wsp>
                        <wps:wsp>
                          <wps:cNvPr id="1360569879" name="Rectangle 12548"/>
                          <wps:cNvSpPr/>
                          <wps:spPr>
                            <a:xfrm rot="16200001">
                              <a:off x="2475079" y="826313"/>
                              <a:ext cx="304479" cy="154898"/>
                            </a:xfrm>
                            <a:prstGeom prst="rect">
                              <a:avLst/>
                            </a:prstGeom>
                            <a:ln>
                              <a:noFill/>
                            </a:ln>
                          </wps:spPr>
                          <wps:txbx>
                            <w:txbxContent>
                              <w:p w14:paraId="63D1203A"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2561</w:t>
                                </w:r>
                              </w:p>
                            </w:txbxContent>
                          </wps:txbx>
                          <wps:bodyPr vert="horz" lIns="0" tIns="0" rIns="0" bIns="0" rtlCol="0">
                            <a:noAutofit/>
                          </wps:bodyPr>
                        </wps:wsp>
                        <wps:wsp>
                          <wps:cNvPr id="298307867" name="Shape 12549"/>
                          <wps:cNvSpPr/>
                          <wps:spPr>
                            <a:xfrm>
                              <a:off x="1626041" y="1549321"/>
                              <a:ext cx="567672" cy="0"/>
                            </a:xfrm>
                            <a:custGeom>
                              <a:avLst/>
                              <a:gdLst/>
                              <a:ahLst/>
                              <a:cxnLst/>
                              <a:rect l="0" t="0" r="0" b="0"/>
                              <a:pathLst>
                                <a:path w="567706">
                                  <a:moveTo>
                                    <a:pt x="0" y="0"/>
                                  </a:moveTo>
                                  <a:lnTo>
                                    <a:pt x="567706" y="0"/>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1822844101" name="Shape 12550"/>
                          <wps:cNvSpPr/>
                          <wps:spPr>
                            <a:xfrm>
                              <a:off x="1572917" y="1514285"/>
                              <a:ext cx="70189" cy="70071"/>
                            </a:xfrm>
                            <a:custGeom>
                              <a:avLst/>
                              <a:gdLst/>
                              <a:ahLst/>
                              <a:cxnLst/>
                              <a:rect l="0" t="0" r="0" b="0"/>
                              <a:pathLst>
                                <a:path w="70193" h="70080">
                                  <a:moveTo>
                                    <a:pt x="70193" y="0"/>
                                  </a:moveTo>
                                  <a:cubicBezTo>
                                    <a:pt x="59145" y="22061"/>
                                    <a:pt x="59145" y="48031"/>
                                    <a:pt x="70193" y="70080"/>
                                  </a:cubicBezTo>
                                  <a:lnTo>
                                    <a:pt x="0" y="35040"/>
                                  </a:lnTo>
                                  <a:lnTo>
                                    <a:pt x="7019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14241822" name="Shape 12551"/>
                          <wps:cNvSpPr/>
                          <wps:spPr>
                            <a:xfrm>
                              <a:off x="2176608" y="1514285"/>
                              <a:ext cx="70189" cy="70071"/>
                            </a:xfrm>
                            <a:custGeom>
                              <a:avLst/>
                              <a:gdLst/>
                              <a:ahLst/>
                              <a:cxnLst/>
                              <a:rect l="0" t="0" r="0" b="0"/>
                              <a:pathLst>
                                <a:path w="70193" h="70080">
                                  <a:moveTo>
                                    <a:pt x="0" y="0"/>
                                  </a:moveTo>
                                  <a:lnTo>
                                    <a:pt x="70193" y="35040"/>
                                  </a:lnTo>
                                  <a:lnTo>
                                    <a:pt x="0" y="70080"/>
                                  </a:lnTo>
                                  <a:cubicBezTo>
                                    <a:pt x="11023" y="48031"/>
                                    <a:pt x="11023" y="2206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47082801" name="Shape 345815"/>
                          <wps:cNvSpPr/>
                          <wps:spPr>
                            <a:xfrm>
                              <a:off x="1832124" y="1458264"/>
                              <a:ext cx="155519" cy="91070"/>
                            </a:xfrm>
                            <a:custGeom>
                              <a:avLst/>
                              <a:gdLst/>
                              <a:ahLst/>
                              <a:cxnLst/>
                              <a:rect l="0" t="0" r="0" b="0"/>
                              <a:pathLst>
                                <a:path w="155528" h="91081">
                                  <a:moveTo>
                                    <a:pt x="0" y="0"/>
                                  </a:moveTo>
                                  <a:lnTo>
                                    <a:pt x="155528" y="0"/>
                                  </a:lnTo>
                                  <a:lnTo>
                                    <a:pt x="155528" y="91081"/>
                                  </a:lnTo>
                                  <a:lnTo>
                                    <a:pt x="0" y="9108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85303984" name="Rectangle 254590"/>
                          <wps:cNvSpPr/>
                          <wps:spPr>
                            <a:xfrm>
                              <a:off x="1792046" y="1405022"/>
                              <a:ext cx="277723" cy="218840"/>
                            </a:xfrm>
                            <a:prstGeom prst="rect">
                              <a:avLst/>
                            </a:prstGeom>
                            <a:ln>
                              <a:noFill/>
                            </a:ln>
                          </wps:spPr>
                          <wps:txbx>
                            <w:txbxContent>
                              <w:p w14:paraId="71FFF284"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960</w:t>
                                </w:r>
                              </w:p>
                            </w:txbxContent>
                          </wps:txbx>
                          <wps:bodyPr vert="horz" lIns="0" tIns="0" rIns="0" bIns="0" rtlCol="0">
                            <a:noAutofit/>
                          </wps:bodyPr>
                        </wps:wsp>
                        <wps:wsp>
                          <wps:cNvPr id="1037480964" name="Rectangle 254591"/>
                          <wps:cNvSpPr/>
                          <wps:spPr>
                            <a:xfrm>
                              <a:off x="1939101" y="1388018"/>
                              <a:ext cx="124317" cy="168040"/>
                            </a:xfrm>
                            <a:prstGeom prst="rect">
                              <a:avLst/>
                            </a:prstGeom>
                            <a:ln>
                              <a:noFill/>
                            </a:ln>
                          </wps:spPr>
                          <wps:txbx>
                            <w:txbxContent>
                              <w:p w14:paraId="0F8127A0"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wps:txbx>
                          <wps:bodyPr vert="horz" lIns="0" tIns="0" rIns="0" bIns="0" rtlCol="0">
                            <a:noAutofit/>
                          </wps:bodyPr>
                        </wps:wsp>
                        <wps:wsp>
                          <wps:cNvPr id="1216178291" name="Shape 12554"/>
                          <wps:cNvSpPr/>
                          <wps:spPr>
                            <a:xfrm>
                              <a:off x="2300010" y="1549321"/>
                              <a:ext cx="363489" cy="0"/>
                            </a:xfrm>
                            <a:custGeom>
                              <a:avLst/>
                              <a:gdLst/>
                              <a:ahLst/>
                              <a:cxnLst/>
                              <a:rect l="0" t="0" r="0" b="0"/>
                              <a:pathLst>
                                <a:path w="363511">
                                  <a:moveTo>
                                    <a:pt x="0" y="0"/>
                                  </a:moveTo>
                                  <a:lnTo>
                                    <a:pt x="363511" y="0"/>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2121986334" name="Shape 12555"/>
                          <wps:cNvSpPr/>
                          <wps:spPr>
                            <a:xfrm>
                              <a:off x="2246798" y="1514285"/>
                              <a:ext cx="70189" cy="70071"/>
                            </a:xfrm>
                            <a:custGeom>
                              <a:avLst/>
                              <a:gdLst/>
                              <a:ahLst/>
                              <a:cxnLst/>
                              <a:rect l="0" t="0" r="0" b="0"/>
                              <a:pathLst>
                                <a:path w="70193" h="70080">
                                  <a:moveTo>
                                    <a:pt x="70193" y="0"/>
                                  </a:moveTo>
                                  <a:cubicBezTo>
                                    <a:pt x="59170" y="22061"/>
                                    <a:pt x="59170" y="48031"/>
                                    <a:pt x="70193" y="70080"/>
                                  </a:cubicBezTo>
                                  <a:lnTo>
                                    <a:pt x="0" y="35040"/>
                                  </a:lnTo>
                                  <a:lnTo>
                                    <a:pt x="7019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85431136" name="Shape 12556"/>
                          <wps:cNvSpPr/>
                          <wps:spPr>
                            <a:xfrm>
                              <a:off x="2646522" y="1514285"/>
                              <a:ext cx="70189" cy="70071"/>
                            </a:xfrm>
                            <a:custGeom>
                              <a:avLst/>
                              <a:gdLst/>
                              <a:ahLst/>
                              <a:cxnLst/>
                              <a:rect l="0" t="0" r="0" b="0"/>
                              <a:pathLst>
                                <a:path w="70193" h="70080">
                                  <a:moveTo>
                                    <a:pt x="0" y="0"/>
                                  </a:moveTo>
                                  <a:lnTo>
                                    <a:pt x="70193" y="35040"/>
                                  </a:lnTo>
                                  <a:lnTo>
                                    <a:pt x="0" y="70080"/>
                                  </a:lnTo>
                                  <a:cubicBezTo>
                                    <a:pt x="11023" y="48031"/>
                                    <a:pt x="11023" y="2206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67381866" name="Shape 345816"/>
                          <wps:cNvSpPr/>
                          <wps:spPr>
                            <a:xfrm>
                              <a:off x="2404027" y="1458264"/>
                              <a:ext cx="155519" cy="91070"/>
                            </a:xfrm>
                            <a:custGeom>
                              <a:avLst/>
                              <a:gdLst/>
                              <a:ahLst/>
                              <a:cxnLst/>
                              <a:rect l="0" t="0" r="0" b="0"/>
                              <a:pathLst>
                                <a:path w="155528" h="91081">
                                  <a:moveTo>
                                    <a:pt x="0" y="0"/>
                                  </a:moveTo>
                                  <a:lnTo>
                                    <a:pt x="155528" y="0"/>
                                  </a:lnTo>
                                  <a:lnTo>
                                    <a:pt x="155528" y="91081"/>
                                  </a:lnTo>
                                  <a:lnTo>
                                    <a:pt x="0" y="9108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18044714" name="Rectangle 254593"/>
                          <wps:cNvSpPr/>
                          <wps:spPr>
                            <a:xfrm>
                              <a:off x="2514407" y="1388018"/>
                              <a:ext cx="128027" cy="218840"/>
                            </a:xfrm>
                            <a:prstGeom prst="rect">
                              <a:avLst/>
                            </a:prstGeom>
                            <a:ln>
                              <a:noFill/>
                            </a:ln>
                          </wps:spPr>
                          <wps:txbx>
                            <w:txbxContent>
                              <w:p w14:paraId="329A0684"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wps:txbx>
                          <wps:bodyPr vert="horz" lIns="0" tIns="0" rIns="0" bIns="0" rtlCol="0">
                            <a:noAutofit/>
                          </wps:bodyPr>
                        </wps:wsp>
                        <wps:wsp>
                          <wps:cNvPr id="188895467" name="Rectangle 254592"/>
                          <wps:cNvSpPr/>
                          <wps:spPr>
                            <a:xfrm>
                              <a:off x="2350810" y="1391687"/>
                              <a:ext cx="186968" cy="193440"/>
                            </a:xfrm>
                            <a:prstGeom prst="rect">
                              <a:avLst/>
                            </a:prstGeom>
                            <a:ln>
                              <a:noFill/>
                            </a:ln>
                          </wps:spPr>
                          <wps:txbx>
                            <w:txbxContent>
                              <w:p w14:paraId="77A896E3"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640</w:t>
                                </w:r>
                              </w:p>
                            </w:txbxContent>
                          </wps:txbx>
                          <wps:bodyPr vert="horz" lIns="0" tIns="0" rIns="0" bIns="0" rtlCol="0">
                            <a:noAutofit/>
                          </wps:bodyPr>
                        </wps:wsp>
                        <wps:wsp>
                          <wps:cNvPr id="1419363554" name="Shape 12559"/>
                          <wps:cNvSpPr/>
                          <wps:spPr>
                            <a:xfrm>
                              <a:off x="961028" y="1549321"/>
                              <a:ext cx="558753" cy="0"/>
                            </a:xfrm>
                            <a:custGeom>
                              <a:avLst/>
                              <a:gdLst/>
                              <a:ahLst/>
                              <a:cxnLst/>
                              <a:rect l="0" t="0" r="0" b="0"/>
                              <a:pathLst>
                                <a:path w="558786">
                                  <a:moveTo>
                                    <a:pt x="0" y="0"/>
                                  </a:moveTo>
                                  <a:lnTo>
                                    <a:pt x="558786" y="0"/>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754292013" name="Shape 12560"/>
                          <wps:cNvSpPr/>
                          <wps:spPr>
                            <a:xfrm>
                              <a:off x="907892" y="1514285"/>
                              <a:ext cx="70190" cy="70071"/>
                            </a:xfrm>
                            <a:custGeom>
                              <a:avLst/>
                              <a:gdLst/>
                              <a:ahLst/>
                              <a:cxnLst/>
                              <a:rect l="0" t="0" r="0" b="0"/>
                              <a:pathLst>
                                <a:path w="70194" h="70080">
                                  <a:moveTo>
                                    <a:pt x="70194" y="0"/>
                                  </a:moveTo>
                                  <a:cubicBezTo>
                                    <a:pt x="59145" y="22061"/>
                                    <a:pt x="59145" y="48031"/>
                                    <a:pt x="70194" y="70080"/>
                                  </a:cubicBezTo>
                                  <a:lnTo>
                                    <a:pt x="0" y="35040"/>
                                  </a:lnTo>
                                  <a:lnTo>
                                    <a:pt x="7019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8915847" name="Shape 12561"/>
                          <wps:cNvSpPr/>
                          <wps:spPr>
                            <a:xfrm>
                              <a:off x="1502727" y="1514285"/>
                              <a:ext cx="70190" cy="70071"/>
                            </a:xfrm>
                            <a:custGeom>
                              <a:avLst/>
                              <a:gdLst/>
                              <a:ahLst/>
                              <a:cxnLst/>
                              <a:rect l="0" t="0" r="0" b="0"/>
                              <a:pathLst>
                                <a:path w="70194" h="70080">
                                  <a:moveTo>
                                    <a:pt x="0" y="0"/>
                                  </a:moveTo>
                                  <a:lnTo>
                                    <a:pt x="70194" y="35040"/>
                                  </a:lnTo>
                                  <a:lnTo>
                                    <a:pt x="0" y="70080"/>
                                  </a:lnTo>
                                  <a:cubicBezTo>
                                    <a:pt x="11049" y="48031"/>
                                    <a:pt x="11049" y="2206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2082160" name="Shape 345817"/>
                          <wps:cNvSpPr/>
                          <wps:spPr>
                            <a:xfrm>
                              <a:off x="1162638" y="1458264"/>
                              <a:ext cx="155519" cy="91070"/>
                            </a:xfrm>
                            <a:custGeom>
                              <a:avLst/>
                              <a:gdLst/>
                              <a:ahLst/>
                              <a:cxnLst/>
                              <a:rect l="0" t="0" r="0" b="0"/>
                              <a:pathLst>
                                <a:path w="155528" h="91081">
                                  <a:moveTo>
                                    <a:pt x="0" y="0"/>
                                  </a:moveTo>
                                  <a:lnTo>
                                    <a:pt x="155528" y="0"/>
                                  </a:lnTo>
                                  <a:lnTo>
                                    <a:pt x="155528" y="91081"/>
                                  </a:lnTo>
                                  <a:lnTo>
                                    <a:pt x="0" y="9108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31179474" name="Rectangle 254588"/>
                          <wps:cNvSpPr/>
                          <wps:spPr>
                            <a:xfrm>
                              <a:off x="1128191" y="1391687"/>
                              <a:ext cx="203636" cy="142576"/>
                            </a:xfrm>
                            <a:prstGeom prst="rect">
                              <a:avLst/>
                            </a:prstGeom>
                            <a:ln>
                              <a:noFill/>
                            </a:ln>
                          </wps:spPr>
                          <wps:txbx>
                            <w:txbxContent>
                              <w:p w14:paraId="11D29636"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960</w:t>
                                </w:r>
                              </w:p>
                            </w:txbxContent>
                          </wps:txbx>
                          <wps:bodyPr vert="horz" lIns="0" tIns="0" rIns="0" bIns="0" rtlCol="0">
                            <a:noAutofit/>
                          </wps:bodyPr>
                        </wps:wsp>
                        <wps:wsp>
                          <wps:cNvPr id="1250426516" name="Rectangle 254589"/>
                          <wps:cNvSpPr/>
                          <wps:spPr>
                            <a:xfrm>
                              <a:off x="1273965" y="1391687"/>
                              <a:ext cx="164716" cy="174390"/>
                            </a:xfrm>
                            <a:prstGeom prst="rect">
                              <a:avLst/>
                            </a:prstGeom>
                            <a:ln>
                              <a:noFill/>
                            </a:ln>
                          </wps:spPr>
                          <wps:txbx>
                            <w:txbxContent>
                              <w:p w14:paraId="2B291611"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wps:txbx>
                          <wps:bodyPr vert="horz" lIns="0" tIns="0" rIns="0" bIns="0" rtlCol="0">
                            <a:noAutofit/>
                          </wps:bodyPr>
                        </wps:wsp>
                        <wps:wsp>
                          <wps:cNvPr id="674939329" name="Shape 12564"/>
                          <wps:cNvSpPr/>
                          <wps:spPr>
                            <a:xfrm>
                              <a:off x="2796784" y="1549321"/>
                              <a:ext cx="547199" cy="0"/>
                            </a:xfrm>
                            <a:custGeom>
                              <a:avLst/>
                              <a:gdLst/>
                              <a:ahLst/>
                              <a:cxnLst/>
                              <a:rect l="0" t="0" r="0" b="0"/>
                              <a:pathLst>
                                <a:path w="547231">
                                  <a:moveTo>
                                    <a:pt x="0" y="0"/>
                                  </a:moveTo>
                                  <a:lnTo>
                                    <a:pt x="547231" y="0"/>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1672987134" name="Shape 12565"/>
                          <wps:cNvSpPr/>
                          <wps:spPr>
                            <a:xfrm>
                              <a:off x="2743698" y="1514285"/>
                              <a:ext cx="70189" cy="70071"/>
                            </a:xfrm>
                            <a:custGeom>
                              <a:avLst/>
                              <a:gdLst/>
                              <a:ahLst/>
                              <a:cxnLst/>
                              <a:rect l="0" t="0" r="0" b="0"/>
                              <a:pathLst>
                                <a:path w="70193" h="70080">
                                  <a:moveTo>
                                    <a:pt x="70193" y="0"/>
                                  </a:moveTo>
                                  <a:cubicBezTo>
                                    <a:pt x="59170" y="22061"/>
                                    <a:pt x="59170" y="48031"/>
                                    <a:pt x="70193" y="70080"/>
                                  </a:cubicBezTo>
                                  <a:lnTo>
                                    <a:pt x="0" y="35040"/>
                                  </a:lnTo>
                                  <a:lnTo>
                                    <a:pt x="7019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77864057" name="Shape 345818"/>
                          <wps:cNvSpPr/>
                          <wps:spPr>
                            <a:xfrm>
                              <a:off x="2918918" y="1458264"/>
                              <a:ext cx="249805" cy="91070"/>
                            </a:xfrm>
                            <a:custGeom>
                              <a:avLst/>
                              <a:gdLst/>
                              <a:ahLst/>
                              <a:cxnLst/>
                              <a:rect l="0" t="0" r="0" b="0"/>
                              <a:pathLst>
                                <a:path w="249820" h="91081">
                                  <a:moveTo>
                                    <a:pt x="0" y="0"/>
                                  </a:moveTo>
                                  <a:lnTo>
                                    <a:pt x="249820" y="0"/>
                                  </a:lnTo>
                                  <a:lnTo>
                                    <a:pt x="249820" y="91081"/>
                                  </a:lnTo>
                                  <a:lnTo>
                                    <a:pt x="0" y="9108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8746764" name="Rectangle 254594"/>
                          <wps:cNvSpPr/>
                          <wps:spPr>
                            <a:xfrm>
                              <a:off x="2938854" y="1400346"/>
                              <a:ext cx="166296" cy="145376"/>
                            </a:xfrm>
                            <a:prstGeom prst="rect">
                              <a:avLst/>
                            </a:prstGeom>
                            <a:ln>
                              <a:noFill/>
                            </a:ln>
                          </wps:spPr>
                          <wps:txbx>
                            <w:txbxContent>
                              <w:p w14:paraId="020945B1"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10</w:t>
                                </w:r>
                              </w:p>
                            </w:txbxContent>
                          </wps:txbx>
                          <wps:bodyPr vert="horz" lIns="0" tIns="0" rIns="0" bIns="0" rtlCol="0">
                            <a:noAutofit/>
                          </wps:bodyPr>
                        </wps:wsp>
                        <wps:wsp>
                          <wps:cNvPr id="1229870100" name="Rectangle 254595"/>
                          <wps:cNvSpPr/>
                          <wps:spPr>
                            <a:xfrm>
                              <a:off x="3046634" y="1400346"/>
                              <a:ext cx="268066" cy="212490"/>
                            </a:xfrm>
                            <a:prstGeom prst="rect">
                              <a:avLst/>
                            </a:prstGeom>
                            <a:ln>
                              <a:noFill/>
                            </a:ln>
                          </wps:spPr>
                          <wps:txbx>
                            <w:txbxContent>
                              <w:p w14:paraId="74565C6D"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 Pad</w:t>
                                </w:r>
                              </w:p>
                            </w:txbxContent>
                          </wps:txbx>
                          <wps:bodyPr vert="horz" lIns="0" tIns="0" rIns="0" bIns="0" rtlCol="0">
                            <a:noAutofit/>
                          </wps:bodyPr>
                        </wps:wsp>
                        <wps:wsp>
                          <wps:cNvPr id="1518215304" name="Shape 12569"/>
                          <wps:cNvSpPr/>
                          <wps:spPr>
                            <a:xfrm>
                              <a:off x="2716711" y="1445694"/>
                              <a:ext cx="0" cy="144063"/>
                            </a:xfrm>
                            <a:custGeom>
                              <a:avLst/>
                              <a:gdLst/>
                              <a:ahLst/>
                              <a:cxnLst/>
                              <a:rect l="0" t="0" r="0" b="0"/>
                              <a:pathLst>
                                <a:path h="144081">
                                  <a:moveTo>
                                    <a:pt x="0" y="0"/>
                                  </a:moveTo>
                                  <a:lnTo>
                                    <a:pt x="0" y="144081"/>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330385666" name="Shape 12571"/>
                          <wps:cNvSpPr/>
                          <wps:spPr>
                            <a:xfrm>
                              <a:off x="2241730" y="1445694"/>
                              <a:ext cx="0" cy="144063"/>
                            </a:xfrm>
                            <a:custGeom>
                              <a:avLst/>
                              <a:gdLst/>
                              <a:ahLst/>
                              <a:cxnLst/>
                              <a:rect l="0" t="0" r="0" b="0"/>
                              <a:pathLst>
                                <a:path h="144081">
                                  <a:moveTo>
                                    <a:pt x="0" y="0"/>
                                  </a:moveTo>
                                  <a:lnTo>
                                    <a:pt x="0" y="144081"/>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336256704" name="Shape 12573"/>
                          <wps:cNvSpPr/>
                          <wps:spPr>
                            <a:xfrm>
                              <a:off x="1570395" y="1445694"/>
                              <a:ext cx="0" cy="144063"/>
                            </a:xfrm>
                            <a:custGeom>
                              <a:avLst/>
                              <a:gdLst/>
                              <a:ahLst/>
                              <a:cxnLst/>
                              <a:rect l="0" t="0" r="0" b="0"/>
                              <a:pathLst>
                                <a:path h="144081">
                                  <a:moveTo>
                                    <a:pt x="0" y="0"/>
                                  </a:moveTo>
                                  <a:lnTo>
                                    <a:pt x="0" y="144081"/>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575368523" name="Shape 12575"/>
                          <wps:cNvSpPr/>
                          <wps:spPr>
                            <a:xfrm>
                              <a:off x="2747878" y="1445694"/>
                              <a:ext cx="0" cy="141635"/>
                            </a:xfrm>
                            <a:custGeom>
                              <a:avLst/>
                              <a:gdLst/>
                              <a:ahLst/>
                              <a:cxnLst/>
                              <a:rect l="0" t="0" r="0" b="0"/>
                              <a:pathLst>
                                <a:path h="141653">
                                  <a:moveTo>
                                    <a:pt x="0" y="0"/>
                                  </a:moveTo>
                                  <a:lnTo>
                                    <a:pt x="0" y="141653"/>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2116870701" name="Rectangle 12576"/>
                          <wps:cNvSpPr/>
                          <wps:spPr>
                            <a:xfrm rot="16200001">
                              <a:off x="4093942" y="817597"/>
                              <a:ext cx="380600" cy="154898"/>
                            </a:xfrm>
                            <a:prstGeom prst="rect">
                              <a:avLst/>
                            </a:prstGeom>
                            <a:ln>
                              <a:noFill/>
                            </a:ln>
                          </wps:spPr>
                          <wps:txbx>
                            <w:txbxContent>
                              <w:p w14:paraId="0BEECA75"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10280</w:t>
                                </w:r>
                              </w:p>
                            </w:txbxContent>
                          </wps:txbx>
                          <wps:bodyPr vert="horz" lIns="0" tIns="0" rIns="0" bIns="0" rtlCol="0">
                            <a:noAutofit/>
                          </wps:bodyPr>
                        </wps:wsp>
                        <wps:wsp>
                          <wps:cNvPr id="463618060" name="Shape 12578"/>
                          <wps:cNvSpPr/>
                          <wps:spPr>
                            <a:xfrm>
                              <a:off x="4320043" y="1107607"/>
                              <a:ext cx="0" cy="194783"/>
                            </a:xfrm>
                            <a:custGeom>
                              <a:avLst/>
                              <a:gdLst/>
                              <a:ahLst/>
                              <a:cxnLst/>
                              <a:rect l="0" t="0" r="0" b="0"/>
                              <a:pathLst>
                                <a:path h="194807">
                                  <a:moveTo>
                                    <a:pt x="0" y="0"/>
                                  </a:moveTo>
                                  <a:lnTo>
                                    <a:pt x="0" y="194807"/>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1746610274" name="Rectangle 12579"/>
                          <wps:cNvSpPr/>
                          <wps:spPr>
                            <a:xfrm>
                              <a:off x="4762211" y="1886544"/>
                              <a:ext cx="444789" cy="221655"/>
                            </a:xfrm>
                            <a:prstGeom prst="rect">
                              <a:avLst/>
                            </a:prstGeom>
                            <a:ln>
                              <a:noFill/>
                            </a:ln>
                          </wps:spPr>
                          <wps:txbx>
                            <w:txbxContent>
                              <w:p w14:paraId="4DD94EAB" w14:textId="06D3EAF5" w:rsidR="00DB7B36" w:rsidRPr="00593585" w:rsidRDefault="00593585" w:rsidP="00DB7B36">
                                <w:pPr>
                                  <w:spacing w:after="160" w:line="256" w:lineRule="auto"/>
                                  <w:ind w:left="14" w:hanging="14"/>
                                  <w:rPr>
                                    <w:rFonts w:ascii="ＭＳ ゴシック" w:eastAsia="ＭＳ ゴシック" w:hAnsi="ＭＳ ゴシック" w:cs="ＭＳ 明朝"/>
                                    <w:color w:val="000000"/>
                                    <w:sz w:val="16"/>
                                    <w:szCs w:val="16"/>
                                  </w:rPr>
                                </w:pPr>
                                <w:r w:rsidRPr="00593585">
                                  <w:rPr>
                                    <w:rFonts w:ascii="ＭＳ ゴシック" w:eastAsia="ＭＳ ゴシック" w:hAnsi="ＭＳ ゴシック" w:cs="ＭＳ 明朝" w:hint="eastAsia"/>
                                    <w:color w:val="000000"/>
                                    <w:sz w:val="16"/>
                                    <w:szCs w:val="16"/>
                                  </w:rPr>
                                  <w:t>フレーム</w:t>
                                </w:r>
                              </w:p>
                            </w:txbxContent>
                          </wps:txbx>
                          <wps:bodyPr vert="horz" lIns="0" tIns="0" rIns="0" bIns="0" rtlCol="0">
                            <a:noAutofit/>
                          </wps:bodyPr>
                        </wps:wsp>
                        <wps:wsp>
                          <wps:cNvPr id="1672250154" name="Shape 12581"/>
                          <wps:cNvSpPr/>
                          <wps:spPr>
                            <a:xfrm>
                              <a:off x="4652872" y="1369804"/>
                              <a:ext cx="4055" cy="1212891"/>
                            </a:xfrm>
                            <a:custGeom>
                              <a:avLst/>
                              <a:gdLst/>
                              <a:ahLst/>
                              <a:cxnLst/>
                              <a:rect l="0" t="0" r="0" b="0"/>
                              <a:pathLst>
                                <a:path w="4055" h="1213042">
                                  <a:moveTo>
                                    <a:pt x="0" y="0"/>
                                  </a:moveTo>
                                  <a:lnTo>
                                    <a:pt x="4055" y="1213042"/>
                                  </a:lnTo>
                                </a:path>
                              </a:pathLst>
                            </a:custGeom>
                            <a:ln w="12650" cap="rnd">
                              <a:round/>
                            </a:ln>
                          </wps:spPr>
                          <wps:style>
                            <a:lnRef idx="1">
                              <a:srgbClr val="000000"/>
                            </a:lnRef>
                            <a:fillRef idx="0">
                              <a:srgbClr val="000000">
                                <a:alpha val="0"/>
                              </a:srgbClr>
                            </a:fillRef>
                            <a:effectRef idx="0">
                              <a:scrgbClr r="0" g="0" b="0"/>
                            </a:effectRef>
                            <a:fontRef idx="none"/>
                          </wps:style>
                          <wps:bodyPr/>
                        </wps:wsp>
                        <wps:wsp>
                          <wps:cNvPr id="1169199930" name="Shape 12583"/>
                          <wps:cNvSpPr/>
                          <wps:spPr>
                            <a:xfrm>
                              <a:off x="4608403" y="1302390"/>
                              <a:ext cx="89194" cy="89297"/>
                            </a:xfrm>
                            <a:custGeom>
                              <a:avLst/>
                              <a:gdLst/>
                              <a:ahLst/>
                              <a:cxnLst/>
                              <a:rect l="0" t="0" r="0" b="0"/>
                              <a:pathLst>
                                <a:path w="89199" h="89308">
                                  <a:moveTo>
                                    <a:pt x="44219" y="0"/>
                                  </a:moveTo>
                                  <a:lnTo>
                                    <a:pt x="89199" y="88928"/>
                                  </a:lnTo>
                                  <a:cubicBezTo>
                                    <a:pt x="61071" y="75013"/>
                                    <a:pt x="28001" y="75140"/>
                                    <a:pt x="0" y="89308"/>
                                  </a:cubicBezTo>
                                  <a:lnTo>
                                    <a:pt x="4421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8177454" name="Shape 12585"/>
                          <wps:cNvSpPr/>
                          <wps:spPr>
                            <a:xfrm>
                              <a:off x="4612330" y="2560902"/>
                              <a:ext cx="89194" cy="89190"/>
                            </a:xfrm>
                            <a:custGeom>
                              <a:avLst/>
                              <a:gdLst/>
                              <a:ahLst/>
                              <a:cxnLst/>
                              <a:rect l="0" t="0" r="0" b="0"/>
                              <a:pathLst>
                                <a:path w="89199" h="89201">
                                  <a:moveTo>
                                    <a:pt x="89199" y="0"/>
                                  </a:moveTo>
                                  <a:lnTo>
                                    <a:pt x="44853" y="89201"/>
                                  </a:lnTo>
                                  <a:lnTo>
                                    <a:pt x="0" y="291"/>
                                  </a:lnTo>
                                  <a:cubicBezTo>
                                    <a:pt x="28128" y="14218"/>
                                    <a:pt x="61071" y="14105"/>
                                    <a:pt x="8919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7216813" name="Shape 12586"/>
                          <wps:cNvSpPr/>
                          <wps:spPr>
                            <a:xfrm>
                              <a:off x="4320043" y="1302390"/>
                              <a:ext cx="455217" cy="0"/>
                            </a:xfrm>
                            <a:custGeom>
                              <a:avLst/>
                              <a:gdLst/>
                              <a:ahLst/>
                              <a:cxnLst/>
                              <a:rect l="0" t="0" r="0" b="0"/>
                              <a:pathLst>
                                <a:path w="455244">
                                  <a:moveTo>
                                    <a:pt x="0" y="0"/>
                                  </a:moveTo>
                                  <a:lnTo>
                                    <a:pt x="455244" y="0"/>
                                  </a:lnTo>
                                </a:path>
                              </a:pathLst>
                            </a:custGeom>
                            <a:ln w="3162" cap="rnd">
                              <a:round/>
                            </a:ln>
                          </wps:spPr>
                          <wps:style>
                            <a:lnRef idx="1">
                              <a:srgbClr val="000000"/>
                            </a:lnRef>
                            <a:fillRef idx="0">
                              <a:srgbClr val="000000">
                                <a:alpha val="0"/>
                              </a:srgbClr>
                            </a:fillRef>
                            <a:effectRef idx="0">
                              <a:scrgbClr r="0" g="0" b="0"/>
                            </a:effectRef>
                            <a:fontRef idx="none"/>
                          </wps:style>
                          <wps:bodyPr/>
                        </wps:wsp>
                        <wps:wsp>
                          <wps:cNvPr id="1317532263" name="Shape 12587"/>
                          <wps:cNvSpPr/>
                          <wps:spPr>
                            <a:xfrm>
                              <a:off x="4317763" y="2644949"/>
                              <a:ext cx="455090" cy="0"/>
                            </a:xfrm>
                            <a:custGeom>
                              <a:avLst/>
                              <a:gdLst/>
                              <a:ahLst/>
                              <a:cxnLst/>
                              <a:rect l="0" t="0" r="0" b="0"/>
                              <a:pathLst>
                                <a:path w="455117">
                                  <a:moveTo>
                                    <a:pt x="0" y="0"/>
                                  </a:moveTo>
                                  <a:lnTo>
                                    <a:pt x="455117" y="0"/>
                                  </a:lnTo>
                                </a:path>
                              </a:pathLst>
                            </a:custGeom>
                            <a:ln w="3162" cap="rnd">
                              <a:round/>
                            </a:ln>
                          </wps:spPr>
                          <wps:style>
                            <a:lnRef idx="1">
                              <a:srgbClr val="000000"/>
                            </a:lnRef>
                            <a:fillRef idx="0">
                              <a:srgbClr val="000000">
                                <a:alpha val="0"/>
                              </a:srgbClr>
                            </a:fillRef>
                            <a:effectRef idx="0">
                              <a:scrgbClr r="0" g="0" b="0"/>
                            </a:effectRef>
                            <a:fontRef idx="none"/>
                          </wps:style>
                          <wps:bodyPr/>
                        </wps:wsp>
                      </wpg:wgp>
                    </wpc:wpc>
                  </a:graphicData>
                </a:graphic>
              </wp:inline>
            </w:drawing>
          </mc:Choice>
          <mc:Fallback>
            <w:pict>
              <v:group w14:anchorId="2E6E9D5B" id="キャンバス 135" o:spid="_x0000_s1582" editas="canvas" style="width:6in;height:169.05pt;mso-position-horizontal-relative:char;mso-position-vertical-relative:line" coordsize="54864,21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4CphYAAAvcAAAOAAAAZHJzL2Uyb0RvYy54bWzsXctu48gV3QfIPwjap80qVvFhjCfIPBEg&#10;SAYzyQeoZdkWIIsCqW67Z5nZZp18RDb5gPzNIP+Rc+vJoiibbLepNs0ZoC1bpVKRl+c+zr1164vf&#10;399uZu9XZbUuthdz9iaaz1bbZXG53l5fzP/21+9+l81n1X6xvVxsiu3qYv5hVc1//+Vvf/PF3e58&#10;xYubYnO5KmeYZFud3+0u5jf7/e787Kxa3qxuF9WbYrfa4s2rorxd7PFreX12WS7uMPvt5oxHUXJ2&#10;V5SXu7JYrqoKf/1Gvzn/Us1/dbVa7v9ydVWt9rPNxRxr26t/S/XvW/r37MsvFufX5WJ3s16aZSw+&#10;YhW3i/UWX+qm+maxX8zeleuDqW7Xy7Koiqv9m2Vxe1ZcXa2XK3UNuBoWNa7m68X2/aJSF7PE3bEL&#10;xKtPOO/ba1p3VWzWl9+tNxv6ZVdW+6835ez9Anft7ma9X9F9OgtGnWEV5/RZ+nkHOa4w5G4HKVY7&#10;J8/qaev86WaxW6nLr86Xf37/QzlbX17ME5lnUcpTNp9tF7d4pn6ElBfb681qxqWQWUKLpZXgIz/t&#10;fijNbxVe0sXdX5W3s7LAk8ASPEFRxJTgIIrZ/cU8E2ka4UH5gJc8Tlmmn5DV/X62xNss4mmU8Pls&#10;iQFMiixXA3BraFp7775fFbczuokX8xJrU/Mv3v+p2uu7SO/QEBq+2dK/24JuvX6X/oKbW53rBdOr&#10;/f3be3XpPGf24t4Wlx9wQwA9fMtNUf48n23+uMUNp6fcvijti7f2RbnffF0oLOjv/cO7fXG1Vguj&#10;b9KzmgVAknQjr8/vrr1IAesGRns90t+XxbudEul1TaQMUuAykszJ9Ne//+fXX/796y///fWXf/3v&#10;H/+c1UYoeapPf1/unICvgWL1G12XFYYRKmQqBKYmmYXyFAlPc5lreXLGopxLPWJ5A8VBT4RM88h8&#10;OI1EKtTjtThf3nxrnoljc7iHAtKsrY5u87NjhIkozZNMJMkhSBgXQl0kreQ4Rug+mvsnowyfidUN&#10;5DJnMcvD2yijJMVzR6DgXMSS09vu+rVCeUZQqK/zj+8QoBhEhoLzPM3ztFWGeQc9V5ehf4wZk3mU&#10;mefcarYYX5UKo9iSNGfpsDKM6evGJ0PGAJ0c97ZdhgpHnXHIIpkmMYREigzKSkRGGVkhSgGb5K1T&#10;Eg8sRDFKIcYSqjTjTFoZKr9kRhbLmeNOepRQB/uixRdlqVbDi3MrPqNCWS7STOGhpkKX77zTYH0J&#10;uJuX2qtYnC9u7Kvl/da+JO/jQc93t9jT50hP0MvZDR6sXMC9Uj7LbfF+9ddCvbknU6j9IuU0Y2X+&#10;3c32cJSZRtsBPQCfoS9RlsF9Mf5Yv7TNdnZ3MY/hmkEVLRAQlNtLtRb4DdtLO9uBh1TtP2xWtNDN&#10;9sfVFXwl8tXU56ry+q3zZcndg3dnp8FQ+swVfC/3qejop2joYrO7WWi/2E5jvkBdlZmJRq5U8NGc&#10;dmlWoyMQ+FK4pTYOwZ1wH1LLKrZ79/ktoie1blIW5mq9tqQLot+MxzaAcRIijxnPEueweUw4Td4J&#10;EzwVWRIjSlQ6rQUUXER4V/nbp8MFnkm9jocBosfgSuzDMWFE4eJ1YoQlQsJ1hu04NBzOUnYCSR6l&#10;WQ6NSBiJIy4PnDdgROTWfMQiFto7hEqxoVBdyT6f/SDdjbUktFiCCpaSJOIBY2JHaJV8DC5uTnUD&#10;9JxWiWvTE5qg+ngLRTvC/ty1mDT73nJTVMRn9LBYUUa3/5NbLAEnT/hLmCxWB9qsnTZiaYy4N044&#10;4tgmb6TIB+u7dkJkKhk92BqRDHMrq+dduSyWzOIxgYkbmCZy8f1wNNEATgdncZwwkbRRfyTCfhFx&#10;XYQCoVLa4PqaIhw4lnIXMyoRsggRKpMZRaltKFQ3uXNAnKaIh0FxkVnImIw1G+tRCBELz2kMjkJ3&#10;MaMSYZ6BKwKn0Uotwt/pp0drEsyhKHPlGB2X4MAgdBczKgkCFCzP8pwBG20g7MdK1UAIBj2X2tZ5&#10;EQLuLoI7gSl0FzMuEaYRZ0nGyNFuESF8D7ivnfVoJuLM8IocqTVkOejjXoSkR0/mzcSasfFsx0j4&#10;fR4DLpBhuwD7MYtJzLMMHDMMIZecwsVQgFxkUsLxVTTK4CCMPU86LhAi0EbSktImGoOOBGMuJdUp&#10;mqjH90Ik+WF8zyJKNWv5Cc6QkNTh6QnCe8o8QBlQeI+VIHlKmsJH7vW42gzQS/VDbJith8bCzEhe&#10;nJ5Rf8AOsz8Ph/vAuI0FwCIxZXPMR8T2ExsNkvxzZqNZGsUJ6jWQtGy1hj0p6QSslDR5GpEi69ao&#10;GoiZZFaZCpZqtNa4Nlvg8Sw1IOD/rG0flTJNEy4Y7JhzaLwy7UuW5pKCE1InMstT2bCF0NmojHDy&#10;O60yjVBTgiftEypTM2NXZeqHNxVlqHYnZaqShK8gtQdGJdY+SKsuddRiJ8+GQ5dG5CDR8wjujiNg&#10;CUKLpi5VtNdwutRZhlHpUtTvIPMUtzmmjlbsJL48korHhvTAr8a5TkX4wBC+2+SYnk+OKRUKm+IK&#10;0pBTmYSpVY5RKhlLkbvSIV+rjISFrrHrzNJAl6I+VdexcomZeYOmaepSpaqH06XOTRuVLuUsT1CF&#10;eSSycARxJ3WaSikSE1gkTFLuIjCGWZxSetKwNAPXYMaRM+2jEiAMGEfJRNqer9ClzA9j8Ph2AcyL&#10;oj7tG6PQk+tbWLOP2C+Qm/JyJL7gVjV4m2cOFZ21H5VEIVBUniXCV58FapV3IL8fECm4hDj5fEU6&#10;zqQidj/FErlAyhS15DNg9aAoH0YpOR5mwwJnKc9oKvJbEeEisxgqWjCYVJpkVS02NwyaWIx9lnRU&#10;wEQNGvL7KAy1QtQcDti0DFt7+kiwzojHUQy7GQoQNSAKpMpUnpQQx0pEVz7cUizHqHA7Fx5bO9Sy&#10;MPanjjVqAztQ5lqZdR4YfnX3Gjh8zRML4J5UfK1Kv0kJBPXcLVXg32T0Pz1PuLbXU7KN7T0cWg8b&#10;2JrZKvicEzYDeHQAaDDeotP+PEBpiCnap3C4ZaI5ZspUkRokRFej2TcBTwSuR3SkglEH9J3dHKoe&#10;YKmJJznqNvSuIR9+oBpHIF1k08a0hUlrPZs2fubwY5y1Nyl2SCFVFSGuq6f9lZfjcnOd+AAmEWwQ&#10;OUTs+OTmAOmhXpzcHA3X+v6Zyc2xzT6O1PnLRACftME5gCf4VmSF+/g5I0Vn4LhMjo7BltnUOW0Q&#10;pbY7vVp6tMOQQg3U4yBjYWEYcnSOxupmKOHn0K5kZSh5AnKnQehwFLCC9zuVp+PrbUfF56h4Ef4q&#10;2LFAlypXp1/QiL4g2CVlmIg2VwdFx1lukx8nZXSwEpVm61KUY2O2Y3rUzvUoo1MbGCho6xDZnzqy&#10;nBidQG2/UkaH5TlyiFxIPA71SIRcHRd6ddKvI0VngKQOEA3GW8TZnxp5NZxa7NsB9mcdos0xE6cz&#10;Pk4HMKRkJHwdC8PA1YHR6xN1oIcEGmgZBd/m6jBkyXz5MR+a1PGJnFG5OuimhIyS8iHrqlR5Oq6w&#10;pZsuTRmeBdNurs3TibFLDg7V6VNXtBC455/CzzFTPerm+HEddO3k5YRezlfffvud8rpfVd4Km50y&#10;hCDYom/Vq9sZEPejW9EzdHzIDHB0zMfpBTs/uOm9TB5OnYl9PaljwRMpc87bi3N075POWSueJmli&#10;uomymCeJ9ih81grd39yGcbTAHDhp5bdujsu/QbvBHFsC0Ju1GSvGru6zk38T0OIo/5/aGKJ/Iixy&#10;vcPW1MZwSb0LVTXO57xxFO2eBfqzZe0ktS7PflixHS8khWHO1cxwitFLCG2TKQ70ao6jlbjb0z14&#10;K/FYL4cublR6TqCWE37ekbSDLvP8aImighubjFUW4nOUqItTRyVRJjkDRNGV1lqukF7psAXjOEhR&#10;sY82prCJBFKeGFR4kMaRECm0gwrWTwBSZ5rHJVLc6oTDpXS1iKFIO5DXD4iUJVL13PxMReqKEMYl&#10;0jRGbRt2Sh36l7pZycNKlwyjLd6vZwon/1L35578yxfZJpvF6P2PLWIo7DRRV6Do0AWxT2qAiBmg&#10;7HgVBEM1IToFa3OF/aXoI09fgIdnmIJPv6F1VLotSxLJIEXX7DwUYr9CCDQxx/Z8LcMk5fgvDAsY&#10;4zxyvZwznGikDMZwMnT+1KhkSE2xRUan1LRsL0OT0D44zLERm7gwOBgc4SNrHsMBEeIwL9QfkteI&#10;vWg52K5BYej8p1GJEPEyajuRErUydHkAfShTdw8DQX+Cc8JUNVkEl0UzYN7rRz8pdFk38sN5X6hL&#10;CuVX53qetZs6rQSroxwdjxCePNRtzbL1x5IAdi56KPVc+qI0qw8FM53Ooc8KefGnczA0ewRvTrsm&#10;W9Vdh+LLB+IrbLxUm9o/z/gKpRNGl49K+dF2V4nOkOQ6tFkwZ7WPc/gPiFSkEjJVCvEzZEH87u9R&#10;iRSRAXaCZdibbiTq7Zkz4MelWYuY0Z8ysWcUostEDuwTBrw9k4jMKTAnf8RaCRsRDGbKsAicnflA&#10;t1C7smP2y0xAVtsOnUzX2DZI4rw8nqE/uQ+2HCpQ5mo0ezdUyBTnpZo9A4iFebOrbhohqNOggJeF&#10;LZnaHRocGFgHFb7DxcMywHITcj0GdDWpGVN79P2I5bu36+VXq5/rO4qRbqK+khiPaBJ9UpQ60FP5&#10;t0CpI5tRe8t/i16JviHh/G01ILGsH1LT1ovXzxxCF2nT3mftIIZ7EX0GTEM0fRNfT7EI+mGAwQWM&#10;D8ya7qPbPUxDpauqBMFTjI67LxvAupbRPvwevCGcPEweh5SesQ5UO1cIWI16NO2m1mK4lQeo928d&#10;6Ipw1eG8E3BH1psgFikOes6alleVQLs8ZDfTi814OGZaEyxo/sNxVJYyM/akU4pNwWUohzRn6NB0&#10;KttLCyEqD8YX68h0txiPzratHP5dizeDMDNVzUbbAfbnwUD9ndpC2EH2Z/27u46z91HP0Z3SeSkm&#10;9Tv1n3lYXo9JRf2DxE6CPGvhc1DBhOO86ZZ0NqxgpHlEfYDIsOIEC/RHDOHJcaaPbURJxRfuBELr&#10;Gz9v3xC9HLqcUcX7yM5hjyua0R2TovLFu0sRuUAVJpEU4wx6W3FAPuqHBlYnIqjalSTzLvpAUnR5&#10;sXFJEecuYTM6QstD/7ZfGonjZCPkiTQM22gbasRuI1Sr2a3sBqNtsAiJCu22oDT0Do/ZRTPBRNvg&#10;MHZ3nvfYaBu4ezhSLsE2nUNU9PMdsRUZ+XGdXX3xUZ+P5yx+PUrCaEp7e+BmKEUNjX4Qivm3DgI4&#10;/y31aDCcv82rfDzG9DPb9dt5puhvZNEfnWMEfwF5pkMEu5LFTtEfor1EEv1DjsnE2zSbmml815Hq&#10;MNVC5Hpy5gD2/q0DZRFa5lATTMgdG3KRGIszhiq1ELmKuOkJXTptnpucyUTcNNoRWrIIeq0rIdN1&#10;XGheJ+JmJIU4KBulDSRtBy0r3saFyN0MK4ypsF3Q2iP+TKFX1x0Oz9u4+HdcET9tEETJoKvT8OW/&#10;Soj9irhRbAieWRtolIejhW+jlR0UeU6nAivaJkfVqtUNNvR/ZvLNhWvjEiKOPCcmwpfE+bqCftU2&#10;terf9mIbnDVjz1puim4w1kZiEahw/XjWxkwwsTZjZm1SSQcyqm5S9aZH6B+HA3D6ZBTqx3Ucifjs&#10;lgYEPqcttQFD9WipDcbAybPofZSz+chSG/0t9UgwjNRsXFjPBHbjbML123mmyG9skR/PcpxxLJxn&#10;4myaLvnqnktCDjC1cd9LB3BIfnjwWhhoOBG1qWHyOKR6UzZC11K3UTbmrYmyeV87NFRXQLyihD6Z&#10;3QyZRDxZdcurKJsOuzPIrzPbpXEICPoWmHzJRNlMlM0jh+92Pj/ildbaZMiBYMemPzs7jPazDhtt&#10;AnTyjFGpAOVC2qJ9tFinY2B1tC+4xDGlWhkOFO07fnhc0T5OK6emdcxR4g0p9gv5GafuFrqevlWK&#10;6P+L3pJGiqmIdUHWYHu24bmZaG1UUkzQsi7GbiY4U3UjSeGpYxq7EacpepNQ8ZzKSLZtkIL47Dm9&#10;NuqzAByOsxEountKpY3UE9RDV+3zds8noPci7RNb7C7m5fZShUtl8W57qXXSZotmEhRUVLsfSl1w&#10;WO0/bFak8JRdma0v76HodJhVahL/0M9rN0GmJKblUzT9I1btFbmO2MmHbaCspdIGGsqogY6owBG4&#10;U6XNQSQ2VdqA+SLMBd2nzW6mDlhsh/djSuEVIRjl1VmCuusGbaOCv37uJapQwQA9EPxxkWe2Ewly&#10;0afbaEEL4Yh2P8FGCztVjaG11I79qSme2sCuefiu46yT0Ne+4g480bgOA81XGvyhm0+KRO/RCv2e&#10;bmeOJD0lHMntxCHh6GFPBrpWoY8uiNTPS6V6hYyHDv6cshlV2IAGWnCQUFnvyLUw+MOBq33cJLQA&#10;TVCIf1yKHHsrqPZKV11A6VjlYCOIZ07Yu1h2XFJE7Qx62ODuH0Z/7oo7+rm1Yx8E+qmB9w9gSEpZ&#10;QVSgLRK9VQvch4n+YBWptOdJ+w9xFeYiMI2+iL7WaYr+oJyvPueG5TG2AWYyaZZ6ghLRSfXOGb/g&#10;xLcJFFOX1Wuqd5i9yC6rcYxm0knaYinSfgWWwdEWEygmULxgUEgUISaZpG3cDfI87ef/8hRthNFI&#10;2HgXD7hPDPWVp3Of0PY9VrSVr/ioF05Zp9y/G5IF1n1S00zuk2byx7dNleqtQYO5zds+NCQfymVD&#10;jwcWx7soigjZKrT0JqDgvHKJQx6DMCNGmEgxqYo1hj9Lwp9DOqo4EecCJthl0aykIWk6euO4NImN&#10;MYU0ODcmiuy5ZKBK0eU0lJ8VHYoDstOFiTmKytKn6zk9zaTnxqnnGFhMalLeVsVCyOhHoKBjPY7h&#10;M0UsWZbgGKQQGTh0yR87gKo22XQDnpcB000MKfQdlWYDa8VRx4JNJgcunGZ4Ogf7tB87owawRBBR&#10;zhehUmCakIwy7c7Rx4GKiuntwVmwOzSnUwshOowzUH/8CYpOT0VXbKb6OGXHUEZEmn8qiXDNS7bF&#10;dqUeEHoATQGIRx/dZvrtrtrpEhG8mN3fbrb40666mN/s97vzs7NqebO6XVRvbtfLsqiKq/2bZXF7&#10;Blu8Xq7O7ory8owOUVCvdmWxXFXVenut6tvxTND8MOo/lFDfEDBLcpTv5PBwmrGONtRm+E+oWsHq&#10;6DddwOLPRbE+APpN4vx1AxR0TNRcvs/YABpUNU4uXIajXZSHcAqc0DpQFgWgZLjsrBUmOKyOeuxh&#10;qY/FPmY2uihclXKbcFE2Pgo3peiYCsYFhCPNjc7h9mRDk3XN0NXIvIWsl1Y09UhMr1ijMZzbfqMe&#10;fbh++/60kUUJvFqaYqkXf2ABbYlNcZBsi6XrR1aIhHFw5Orxo11sOHpJP4C282QAYHaQqhsm3QND&#10;VwcwFF0rgD0sHwMwjrahLadaK2G2uqnzQK6DkPqXhaNCKFoswxtQ86L9ru0vp9/yGgAHtKPEBJPh&#10;BJH97N5dW03xhHNP8B0ZfOM4hdefwQ4c2N8OjMqxGDxusb8C7VoZ6qbIAFtQ2DT7YNilRSAEonV7&#10;NrEOLrsy/661XHqUmaBumvUAWN3pEJ6R9P5gaL6JY3iwOesQFa5evyMzBeNI0+ChR3MtkWMPoVK3&#10;1qjheXJHxtln7xSowM6Zp6GCJphQcaKWA4jars/vrhG14dUSwdpScQDX5WJ3s15+s9gv6r+rUecr&#10;XtwUm8tV+eX/AQAA//8DAFBLAwQUAAYACAAAACEAkeUkbNkAAAAFAQAADwAAAGRycy9kb3ducmV2&#10;LnhtbEyPzU7DMBCE70i8g7VI3KhTWlVRGqdCCBAcCT9nN97GEfY62G4T3p6FC1xGGs1q5tt6N3sn&#10;ThjTEEjBclGAQOqCGahX8Ppyf1WCSFmT0S4QKvjCBLvm/KzWlQkTPeOpzb3gEkqVVmBzHispU2fR&#10;67QIIxJnhxC9zmxjL03UE5d7J6+LYiO9HogXrB7x1mL30R69AsLirnVRPubu7X20n2X/8LSelLq8&#10;mG+2IDLO+e8YfvAZHRpm2ocjmSScAn4k/ypn5WbNdq9gtSqXIJta/qdvvgEAAP//AwBQSwECLQAU&#10;AAYACAAAACEAtoM4kv4AAADhAQAAEwAAAAAAAAAAAAAAAAAAAAAAW0NvbnRlbnRfVHlwZXNdLnht&#10;bFBLAQItABQABgAIAAAAIQA4/SH/1gAAAJQBAAALAAAAAAAAAAAAAAAAAC8BAABfcmVscy8ucmVs&#10;c1BLAQItABQABgAIAAAAIQDjDv4CphYAAAvcAAAOAAAAAAAAAAAAAAAAAC4CAABkcnMvZTJvRG9j&#10;LnhtbFBLAQItABQABgAIAAAAIQCR5SRs2QAAAAUBAAAPAAAAAAAAAAAAAAAAAAAZAABkcnMvZG93&#10;bnJldi54bWxQSwUGAAAAAAQABADzAAAABhoAAAAA&#10;">
                <v:shape id="_x0000_s1583" type="#_x0000_t75" style="position:absolute;width:54864;height:21463;visibility:visible;mso-wrap-style:square" filled="t">
                  <v:fill o:detectmouseclick="t"/>
                  <v:path o:connecttype="none"/>
                </v:shape>
                <v:rect id="Rectangle 254586" o:spid="_x0000_s1584" style="position:absolute;left:8477;top:8236;width:10270;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jb/ywAAAOIAAAAPAAAAZHJzL2Rvd25yZXYueG1sRI9ba8JA&#10;FITfhf6H5Qh9002kNRpdpRRK+lLBK308zZ5caPZsml01/ffdguDjMDPfMMt1bxpxoc7VlhXE4wgE&#10;cW51zaWCw/5tNAPhPLLGxjIp+CUH69XDYImptlfe0mXnSxEg7FJUUHnfplK6vCKDbmxb4uAVtjPo&#10;g+xKqTu8Brhp5CSKptJgzWGhwpZeK8q/d2ej4Bjvz6fMbb74s/hJnj58tinKTKnHYf+yAOGp9/fw&#10;rf2uFUyf57MomSQx/F8Kd0Cu/gAAAP//AwBQSwECLQAUAAYACAAAACEA2+H2y+4AAACFAQAAEwAA&#10;AAAAAAAAAAAAAAAAAAAAW0NvbnRlbnRfVHlwZXNdLnhtbFBLAQItABQABgAIAAAAIQBa9CxbvwAA&#10;ABUBAAALAAAAAAAAAAAAAAAAAB8BAABfcmVscy8ucmVsc1BLAQItABQABgAIAAAAIQDzCjb/ywAA&#10;AOIAAAAPAAAAAAAAAAAAAAAAAAcCAABkcnMvZG93bnJldi54bWxQSwUGAAAAAAMAAwC3AAAA/wIA&#10;AAAA&#10;" filled="f" stroked="f">
                  <v:textbox inset="0,0,0,0">
                    <w:txbxContent>
                      <w:p w14:paraId="627ACBE3"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w:t>
                        </w:r>
                      </w:p>
                    </w:txbxContent>
                  </v:textbox>
                </v:rect>
                <v:group id="グループ化 1001250511" o:spid="_x0000_s1585" style="position:absolute;left:4774;width:46280;height:21109" coordorigin="5790,7047" coordsize="46279,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EOxwAAAOMAAAAPAAAAZHJzL2Rvd25yZXYueG1sRE9fa8Iw&#10;EH8f+B3CCXubSRwd0hlFZJM9yGAqyN6O5myLzaU0sa3ffhkM9ni//7dcj64RPXWh9mxAzxQI4sLb&#10;mksDp+P70wJEiMgWG89k4E4B1qvJwxJz6wf+ov4QS5FCOORooIqxzaUMRUUOw8y3xIm7+M5hTGdX&#10;StvhkMJdI+dKvUiHNaeGClvaVlRcDzdnYDfgsHnWb/3+etnev4/Z53mvyZjH6bh5BRFpjP/iP/eH&#10;TfOV0vNMZVrD708JALn6AQAA//8DAFBLAQItABQABgAIAAAAIQDb4fbL7gAAAIUBAAATAAAAAAAA&#10;AAAAAAAAAAAAAABbQ29udGVudF9UeXBlc10ueG1sUEsBAi0AFAAGAAgAAAAhAFr0LFu/AAAAFQEA&#10;AAsAAAAAAAAAAAAAAAAAHwEAAF9yZWxzLy5yZWxzUEsBAi0AFAAGAAgAAAAhAJCNsQ7HAAAA4wAA&#10;AA8AAAAAAAAAAAAAAAAABwIAAGRycy9kb3ducmV2LnhtbFBLBQYAAAAAAwADALcAAAD7AgAAAAA=&#10;">
                  <v:rect id="Rectangle 12445" o:spid="_x0000_s1586" style="position:absolute;left:50824;top:2591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HISyAAAAOMAAAAPAAAAZHJzL2Rvd25yZXYueG1sRE9La8JA&#10;EL4L/Q/LFLzppiJpkrqK+ECP9QG2tyE7TUKzsyG7mthf3y0UPM73ntmiN7W4UesqywpexhEI4tzq&#10;igsF59N2lIBwHlljbZkU3MnBYv40mGGmbccHuh19IUIIuwwVlN43mZQuL8mgG9uGOHBftjXow9kW&#10;UrfYhXBTy0kUxdJgxaGhxIZWJeXfx6tRsEua5cfe/nRFvfncXd4v6fqUeqWGz/3yDYSn3j/E/+69&#10;DvOn0WsaJ9M4hr+fAgBy/gsAAP//AwBQSwECLQAUAAYACAAAACEA2+H2y+4AAACFAQAAEwAAAAAA&#10;AAAAAAAAAAAAAAAAW0NvbnRlbnRfVHlwZXNdLnhtbFBLAQItABQABgAIAAAAIQBa9CxbvwAAABUB&#10;AAALAAAAAAAAAAAAAAAAAB8BAABfcmVscy8ucmVsc1BLAQItABQABgAIAAAAIQCDwHISyAAAAOMA&#10;AAAPAAAAAAAAAAAAAAAAAAcCAABkcnMvZG93bnJldi54bWxQSwUGAAAAAAMAAwC3AAAA/AIAAAAA&#10;" filled="f" stroked="f">
                    <v:textbox inset="0,0,0,0">
                      <w:txbxContent>
                        <w:p w14:paraId="0FAB7852" w14:textId="77777777" w:rsidR="00DB7B36" w:rsidRDefault="00DB7B36" w:rsidP="00DB7B36">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v:textbox>
                  </v:rect>
                  <v:rect id="Rectangle 12496" o:spid="_x0000_s1587" style="position:absolute;left:5790;top:11590;width:3298;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Sd7yAAAAOMAAAAPAAAAZHJzL2Rvd25yZXYueG1sRE9fa8Iw&#10;EH8X9h3CDfam6YqoqUaRbaKPmw6cb0dztsXmUprMdvv0Rhjs8X7/b7HqbS2u1PrKsYbnUQKCOHem&#10;4kLD52EznIHwAdlg7Zg0/JCH1fJhsMDMuI4/6LoPhYgh7DPUUIbQZFL6vCSLfuQa4sidXWsxxLMt&#10;pGmxi+G2lmmSTKTFimNDiQ29lJRf9t9Ww3bWrL927rcr6rfT9vh+VK8HFbR+euzXcxCB+vAv/nPv&#10;TJw/Hqepmio1hftPEQC5vAEAAP//AwBQSwECLQAUAAYACAAAACEA2+H2y+4AAACFAQAAEwAAAAAA&#10;AAAAAAAAAAAAAAAAW0NvbnRlbnRfVHlwZXNdLnhtbFBLAQItABQABgAIAAAAIQBa9CxbvwAAABUB&#10;AAALAAAAAAAAAAAAAAAAAB8BAABfcmVscy8ucmVsc1BLAQItABQABgAIAAAAIQA69Sd7yAAAAOMA&#10;AAAPAAAAAAAAAAAAAAAAAAcCAABkcnMvZG93bnJldi54bWxQSwUGAAAAAAMAAwC3AAAA/AIAAAAA&#10;" filled="f" stroked="f">
                    <v:textbox inset="0,0,0,0">
                      <w:txbxContent>
                        <w:p w14:paraId="16BF4F2A" w14:textId="6E66DA4F" w:rsidR="00DB7B36" w:rsidRPr="00DB7B36" w:rsidRDefault="00DB7B36" w:rsidP="00DB7B36">
                          <w:pPr>
                            <w:spacing w:after="160" w:line="256" w:lineRule="auto"/>
                            <w:ind w:left="14" w:hanging="14"/>
                            <w:rPr>
                              <w:rFonts w:ascii="ＭＳ ゴシック" w:eastAsia="ＭＳ ゴシック" w:hAnsi="ＭＳ ゴシック" w:cs="ＭＳ 明朝"/>
                              <w:color w:val="000000"/>
                              <w:sz w:val="20"/>
                            </w:rPr>
                          </w:pPr>
                          <w:r w:rsidRPr="00DB7B36">
                            <w:rPr>
                              <w:rFonts w:ascii="ＭＳ ゴシック" w:eastAsia="ＭＳ ゴシック" w:hAnsi="ＭＳ ゴシック" w:cs="ＭＳ 明朝" w:hint="eastAsia"/>
                              <w:color w:val="000000"/>
                              <w:sz w:val="20"/>
                            </w:rPr>
                            <w:t>行</w:t>
                          </w:r>
                        </w:p>
                      </w:txbxContent>
                    </v:textbox>
                  </v:rect>
                  <v:rect id="Rectangle 12499" o:spid="_x0000_s1588" style="position:absolute;left:10576;top:11104;width:5415;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PXyQAAAOMAAAAPAAAAZHJzL2Rvd25yZXYueG1sRE9La8JA&#10;EL4L/Q/LFLzpJkHaJLqKVIse6wNsb0N2TEKzsyG7NWl/fbdQ8DjfexarwTTiRp2rLSuIpxEI4sLq&#10;mksF59PrJAXhPLLGxjIp+CYHq+XDaIG5tj0f6Hb0pQgh7HJUUHnf5lK6oiKDbmpb4sBdbWfQh7Mr&#10;pe6wD+GmkUkUPUmDNYeGClt6qaj4PH4ZBbu0Xb/v7U9fNtuP3eXtkm1OmVdq/Dis5yA8Df4u/nfv&#10;dZgfx2kyy5LsGf5+CgDI5S8AAAD//wMAUEsBAi0AFAAGAAgAAAAhANvh9svuAAAAhQEAABMAAAAA&#10;AAAAAAAAAAAAAAAAAFtDb250ZW50X1R5cGVzXS54bWxQSwECLQAUAAYACAAAACEAWvQsW78AAAAV&#10;AQAACwAAAAAAAAAAAAAAAAAfAQAAX3JlbHMvLnJlbHNQSwECLQAUAAYACAAAACEA0Qyj18kAAADj&#10;AAAADwAAAAAAAAAAAAAAAAAHAgAAZHJzL2Rvd25yZXYueG1sUEsFBgAAAAADAAMAtwAAAP0CAAAA&#10;AA==&#10;" filled="f" stroked="f">
                    <v:textbox inset="0,0,0,0">
                      <w:txbxContent>
                        <w:p w14:paraId="0E9D6C1C" w14:textId="5E24C6AA" w:rsidR="00DB7B36" w:rsidRPr="00DB7B36" w:rsidRDefault="00DB7B36" w:rsidP="00DB7B36">
                          <w:pPr>
                            <w:spacing w:after="160" w:line="256" w:lineRule="auto"/>
                            <w:ind w:left="14" w:hanging="14"/>
                            <w:rPr>
                              <w:rFonts w:ascii="ＭＳ ゴシック" w:eastAsia="ＭＳ ゴシック" w:hAnsi="ＭＳ ゴシック" w:cs="ＭＳ 明朝"/>
                              <w:color w:val="000000"/>
                              <w:sz w:val="18"/>
                              <w:szCs w:val="18"/>
                            </w:rPr>
                          </w:pPr>
                          <w:r w:rsidRPr="00DB7B36">
                            <w:rPr>
                              <w:rFonts w:ascii="ＭＳ ゴシック" w:eastAsia="ＭＳ ゴシック" w:hAnsi="ＭＳ ゴシック" w:cs="ＭＳ 明朝" w:hint="eastAsia"/>
                              <w:color w:val="000000"/>
                              <w:sz w:val="18"/>
                              <w:szCs w:val="18"/>
                            </w:rPr>
                            <w:t>列</w:t>
                          </w:r>
                        </w:p>
                      </w:txbxContent>
                    </v:textbox>
                  </v:rect>
                  <v:shape id="Shape 12501" o:spid="_x0000_s1589" style="position:absolute;left:9085;top:11087;width:0;height:1948;visibility:visible;mso-wrap-style:square;v-text-anchor:top" coordsize="0,19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2DnzAAAAOIAAAAPAAAAZHJzL2Rvd25yZXYueG1sRI9BS8NA&#10;FITvgv9heYIXsZtWWtLYbakWtZeCTYt4fGSfSWj2bdjdpPHfuwWhx2FmvmEWq8E0oifna8sKxqME&#10;BHFhdc2lguPh7TEF4QOyxsYyKfglD6vl7c0CM23PvKc+D6WIEPYZKqhCaDMpfVGRQT+yLXH0fqwz&#10;GKJ0pdQOzxFuGjlJkpk0WHNcqLCl14qKU94ZBfmw2biP93a3336/9A9Gd1+f806p+7th/Qwi0BCu&#10;4f/2Vit4ms5naToZT+FyKd4BufwDAAD//wMAUEsBAi0AFAAGAAgAAAAhANvh9svuAAAAhQEAABMA&#10;AAAAAAAAAAAAAAAAAAAAAFtDb250ZW50X1R5cGVzXS54bWxQSwECLQAUAAYACAAAACEAWvQsW78A&#10;AAAVAQAACwAAAAAAAAAAAAAAAAAfAQAAX3JlbHMvLnJlbHNQSwECLQAUAAYACAAAACEAu59g58wA&#10;AADiAAAADwAAAAAAAAAAAAAAAAAHAgAAZHJzL2Rvd25yZXYueG1sUEsFBgAAAAADAAMAtwAAAAAD&#10;AAAAAA==&#10;" path="m,l,194807e" filled="f" strokeweight=".08783mm">
                    <v:stroke endcap="round"/>
                    <v:path arrowok="t" textboxrect="0,0,0,194807"/>
                  </v:shape>
                  <v:shape id="Shape 12503" o:spid="_x0000_s1590" style="position:absolute;left:27486;top:11087;width:24;height:1948;visibility:visible;mso-wrap-style:square;v-text-anchor:top" coordsize="2408,19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OcywAAAOIAAAAPAAAAZHJzL2Rvd25yZXYueG1sRI9BT8JA&#10;FITvJv6HzTPhJttFLLWyEIQgHhFM9PjsPtvG7tumu9D671kTE4+TmfkmM18OthFn6nztWIMaJyCI&#10;C2dqLjW8Hbe3GQgfkA02jknDD3lYLq6v5pgb1/MrnQ+hFBHCPkcNVQhtLqUvKrLox64ljt6X6yyG&#10;KLtSmg77CLeNnCRJKi3WHBcqbGldUfF9OFkN+/WnevfZ7uNZuc3qaZbu77dNr/XoZlg9ggg0hP/w&#10;X/vFaJhOH+7UJEsV/F6Kd0AuLgAAAP//AwBQSwECLQAUAAYACAAAACEA2+H2y+4AAACFAQAAEwAA&#10;AAAAAAAAAAAAAAAAAAAAW0NvbnRlbnRfVHlwZXNdLnhtbFBLAQItABQABgAIAAAAIQBa9CxbvwAA&#10;ABUBAAALAAAAAAAAAAAAAAAAAB8BAABfcmVscy8ucmVsc1BLAQItABQABgAIAAAAIQB2ZdOcywAA&#10;AOIAAAAPAAAAAAAAAAAAAAAAAAcCAABkcnMvZG93bnJldi54bWxQSwUGAAAAAAMAAwC3AAAA/wIA&#10;AAAA&#10;" path="m2408,l,194807e" filled="f" strokeweight=".08783mm">
                    <v:stroke endcap="round"/>
                    <v:path arrowok="t" textboxrect="0,0,2408,194807"/>
                  </v:shape>
                  <v:shape id="Shape 12504" o:spid="_x0000_s1591" style="position:absolute;left:9078;top:13025;width:34085;height:13435;visibility:visible;mso-wrap-style:square;v-text-anchor:top" coordsize="3408692,134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IF7ywAAAOMAAAAPAAAAZHJzL2Rvd25yZXYueG1sRI/RTsMw&#10;DEXfkfiHyEi8sRRES1WWTYC0gZAmtsEHWIlpC40TmrCVv8cPSDza9/re4/ly8oM60Jj6wAYuZwUo&#10;Yhtcz62Bt9fVRQ0qZWSHQ2Ay8EMJlovTkzk2Lhx5R4d9bpWEcGrQQJdzbLROtiOPaRYisWjvYfSY&#10;ZRxb7UY8Srgf9FVRVNpjz9LQYaSHjuzn/tsbKD821j5v791jvFlt43qn66/1izHnZ9PdLahMU/43&#10;/10/OcGvrsuyqKtaoOUnWYBe/AIAAP//AwBQSwECLQAUAAYACAAAACEA2+H2y+4AAACFAQAAEwAA&#10;AAAAAAAAAAAAAAAAAAAAW0NvbnRlbnRfVHlwZXNdLnhtbFBLAQItABQABgAIAAAAIQBa9CxbvwAA&#10;ABUBAAALAAAAAAAAAAAAAAAAAB8BAABfcmVscy8ucmVsc1BLAQItABQABgAIAAAAIQCX9IF7ywAA&#10;AOMAAAAPAAAAAAAAAAAAAAAAAAcCAABkcnMvZG93bnJldi54bWxQSwUGAAAAAAMAAwC3AAAA/wIA&#10;AAAA&#10;" path="m,1343664r3408692,l3408692,,,,,1343664xe" filled="f" strokecolor="#3e3e3e" strokeweight=".08556mm">
                    <v:stroke endcap="round"/>
                    <v:path arrowok="t" textboxrect="0,0,3408692,1343664"/>
                  </v:shape>
                  <v:rect id="Rectangle 12505" o:spid="_x0000_s1592" style="position:absolute;left:7516;top:13117;width:835;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v2oyQAAAOMAAAAPAAAAZHJzL2Rvd25yZXYueG1sRE/NasJA&#10;EL4XfIdlBG91o7FWo6uIbdGjjQXb25Adk2B2NmS3Ju3TuwWhx/n+Z7nuTCWu1LjSsoLRMAJBnFld&#10;cq7g4/j2OAPhPLLGyjIp+CEH61XvYYmJti2/0zX1uQgh7BJUUHhfJ1K6rCCDbmhr4sCdbWPQh7PJ&#10;pW6wDeGmkuMomkqDJYeGAmvaFpRd0m+jYDerN597+9vm1evX7nQ4zV+Oc6/UoN9tFiA8df5ffHfv&#10;dZj/HE8mT/F0HMPfTwEAuboBAAD//wMAUEsBAi0AFAAGAAgAAAAhANvh9svuAAAAhQEAABMAAAAA&#10;AAAAAAAAAAAAAAAAAFtDb250ZW50X1R5cGVzXS54bWxQSwECLQAUAAYACAAAACEAWvQsW78AAAAV&#10;AQAACwAAAAAAAAAAAAAAAAAfAQAAX3JlbHMvLnJlbHNQSwECLQAUAAYACAAAACEAt779qMkAAADj&#10;AAAADwAAAAAAAAAAAAAAAAAHAgAAZHJzL2Rvd25yZXYueG1sUEsFBgAAAAADAAMAtwAAAP0CAAAA&#10;AA==&#10;" filled="f" stroked="f">
                    <v:textbox inset="0,0,0,0">
                      <w:txbxContent>
                        <w:p w14:paraId="46533A8B"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w:t>
                          </w:r>
                        </w:p>
                      </w:txbxContent>
                    </v:textbox>
                  </v:rect>
                  <v:rect id="Rectangle 12506" o:spid="_x0000_s1593" style="position:absolute;left:7516;top:14637;width:835;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fbczAAAAOMAAAAPAAAAZHJzL2Rvd25yZXYueG1sRI9Pa8JA&#10;FMTvQr/D8gredBMtqaauIv5BjzYWbG+P7GsSmn0bsqtJ++m7hYLHYWZ+wyxWvanFjVpXWVYQjyMQ&#10;xLnVFRcK3s770QyE88gaa8uk4JscrJYPgwWm2nb8SrfMFyJA2KWooPS+SaV0eUkG3dg2xMH7tK1B&#10;H2RbSN1iF+CmlpMoSqTBisNCiQ1tSsq/sqtRcJg16/ej/emKevdxuJwu8+157pUaPvbrFxCeen8P&#10;/7ePWsEknk6T+Cl5juHvU/gDcvkLAAD//wMAUEsBAi0AFAAGAAgAAAAhANvh9svuAAAAhQEAABMA&#10;AAAAAAAAAAAAAAAAAAAAAFtDb250ZW50X1R5cGVzXS54bWxQSwECLQAUAAYACAAAACEAWvQsW78A&#10;AAAVAQAACwAAAAAAAAAAAAAAAAAfAQAAX3JlbHMvLnJlbHNQSwECLQAUAAYACAAAACEAM1X23MwA&#10;AADjAAAADwAAAAAAAAAAAAAAAAAHAgAAZHJzL2Rvd25yZXYueG1sUEsFBgAAAAADAAMAtwAAAAAD&#10;AAAAAA==&#10;" filled="f" stroked="f">
                    <v:textbox inset="0,0,0,0">
                      <w:txbxContent>
                        <w:p w14:paraId="5C88AEFE"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2</w:t>
                          </w:r>
                        </w:p>
                      </w:txbxContent>
                    </v:textbox>
                  </v:rect>
                  <v:rect id="Rectangle 12507" o:spid="_x0000_s1594" style="position:absolute;left:7776;top:18153;width:751;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k/UyQAAAOMAAAAPAAAAZHJzL2Rvd25yZXYueG1sRE9La8JA&#10;EL4X/A/LCL3VTURLTLOK2BY91gdEb0N2mgSzsyG7NWl/fbdQ8Djfe7LVYBpxo87VlhXEkwgEcWF1&#10;zaWC0/H9KQHhPLLGxjIp+CYHq+XoIcNU2573dDv4UoQQdikqqLxvUyldUZFBN7EtceA+bWfQh7Mr&#10;pe6wD+GmkdMoepYGaw4NFba0qai4Hr6Mgm3Srs87+9OXzdtlm3/ki9fjwiv1OB7WLyA8Df4u/nfv&#10;dJgfxfNZPE9mU/j7KQAgl78AAAD//wMAUEsBAi0AFAAGAAgAAAAhANvh9svuAAAAhQEAABMAAAAA&#10;AAAAAAAAAAAAAAAAAFtDb250ZW50X1R5cGVzXS54bWxQSwECLQAUAAYACAAAACEAWvQsW78AAAAV&#10;AQAACwAAAAAAAAAAAAAAAAAfAQAAX3JlbHMvLnJlbHNQSwECLQAUAAYACAAAACEAc/ZP1MkAAADj&#10;AAAADwAAAAAAAAAAAAAAAAAHAgAAZHJzL2Rvd25yZXYueG1sUEsFBgAAAAADAAMAtwAAAP0CAAAA&#10;AA==&#10;" filled="f" stroked="f">
                    <v:textbox inset="0,0,0,0">
                      <w:txbxContent>
                        <w:p w14:paraId="08F02EFE"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v:textbox>
                  </v:rect>
                  <v:rect id="Rectangle 12508" o:spid="_x0000_s1595" style="position:absolute;left:7776;top:19674;width:751;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6boywAAAOIAAAAPAAAAZHJzL2Rvd25yZXYueG1sRI/NasMw&#10;EITvgb6D2EJviVynBMuNEkKbkhybH0h7W6ytbWqtjKXGTp6+KhRyHGbmG2a+HGwjztT52rGGx0kC&#10;grhwpuZSw/HwNs5A+IBssHFMGi7kYbm4G80xN67nHZ33oRQRwj5HDVUIbS6lLyqy6CeuJY7el+ss&#10;hii7UpoO+wi3jUyTZCYt1hwXKmzppaLie/9jNWyydvWxdde+bNafm9P7Sb0eVND64X5YPYMINIRb&#10;+L+9NRpUNk3Vk0pn8Hcp3gG5+AUAAP//AwBQSwECLQAUAAYACAAAACEA2+H2y+4AAACFAQAAEwAA&#10;AAAAAAAAAAAAAAAAAAAAW0NvbnRlbnRfVHlwZXNdLnhtbFBLAQItABQABgAIAAAAIQBa9CxbvwAA&#10;ABUBAAALAAAAAAAAAAAAAAAAAB8BAABfcmVscy8ucmVsc1BLAQItABQABgAIAAAAIQBNE6boywAA&#10;AOIAAAAPAAAAAAAAAAAAAAAAAAcCAABkcnMvZG93bnJldi54bWxQSwUGAAAAAAMAAwC3AAAA/wIA&#10;AAAA&#10;" filled="f" stroked="f">
                    <v:textbox inset="0,0,0,0">
                      <w:txbxContent>
                        <w:p w14:paraId="4020CFB7"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v:textbox>
                  </v:rect>
                  <v:rect id="Rectangle 12509" o:spid="_x0000_s1596" style="position:absolute;left:7776;top:21195;width:415;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K1KyAAAAOMAAAAPAAAAZHJzL2Rvd25yZXYueG1sRE9fa8Iw&#10;EH8X9h3CDfamaaWMpjOKbA59dDpwezuaW1vWXEqT2W6f3gwEH+/3/xar0bbiTL1vHGtIZwkI4tKZ&#10;hisN78fXaQ7CB2SDrWPS8EseVsu7yQIL4wZ+o/MhVCKGsC9QQx1CV0jpy5os+pnriCP35XqLIZ59&#10;JU2PQwy3rZwnyaO02HBsqLGj55rK78OP1bDNu/XHzv0NVbv53J72J/VyVEHrh/tx/QQi0Bhu4qt7&#10;Z+L8LEtVrlSawf9PEQC5vAAAAP//AwBQSwECLQAUAAYACAAAACEA2+H2y+4AAACFAQAAEwAAAAAA&#10;AAAAAAAAAAAAAAAAW0NvbnRlbnRfVHlwZXNdLnhtbFBLAQItABQABgAIAAAAIQBa9CxbvwAAABUB&#10;AAALAAAAAAAAAAAAAAAAAB8BAABfcmVscy8ucmVsc1BLAQItABQABgAIAAAAIQA7tK1KyAAAAOMA&#10;AAAPAAAAAAAAAAAAAAAAAAcCAABkcnMvZG93bnJldi54bWxQSwUGAAAAAAMAAwC3AAAA/AIAAAAA&#10;" filled="f" stroked="f">
                    <v:textbox inset="0,0,0,0">
                      <w:txbxContent>
                        <w:p w14:paraId="2287A8F3"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w:t>
                          </w:r>
                        </w:p>
                      </w:txbxContent>
                    </v:textbox>
                  </v:rect>
                  <v:rect id="Rectangle 12510" o:spid="_x0000_s1597" style="position:absolute;left:8438;top:20724;width:751;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QfyAAAAOMAAAAPAAAAZHJzL2Rvd25yZXYueG1sRE/NasJA&#10;EL4LvsMyhd50kxxsEl1F1KJHqwXb25Adk9DsbMhuTdqndwtCj/P9z2I1mEbcqHO1ZQXxNAJBXFhd&#10;c6ng/fw6SUE4j6yxsUwKfsjBajkeLTDXtuc3up18KUIIuxwVVN63uZSuqMigm9qWOHBX2xn04exK&#10;qTvsQ7hpZBJFM2mw5tBQYUubioqv07dRsE/b9cfB/vZls/vcX46XbHvOvFLPT8N6DsLT4P/FD/dB&#10;h/kvURLP0jhL4O+nAIBc3gEAAP//AwBQSwECLQAUAAYACAAAACEA2+H2y+4AAACFAQAAEwAAAAAA&#10;AAAAAAAAAAAAAAAAW0NvbnRlbnRfVHlwZXNdLnhtbFBLAQItABQABgAIAAAAIQBa9CxbvwAAABUB&#10;AAALAAAAAAAAAAAAAAAAAB8BAABfcmVscy8ucmVsc1BLAQItABQABgAIAAAAIQAXI+QfyAAAAOMA&#10;AAAPAAAAAAAAAAAAAAAAAAcCAABkcnMvZG93bnJldi54bWxQSwUGAAAAAAMAAwC3AAAA/AIAAAAA&#10;" filled="f" stroked="f">
                    <v:textbox inset="0,0,0,0">
                      <w:txbxContent>
                        <w:p w14:paraId="50AB926B"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 xml:space="preserve">  </w:t>
                          </w:r>
                        </w:p>
                      </w:txbxContent>
                    </v:textbox>
                  </v:rect>
                  <v:rect id="Rectangle 12511" o:spid="_x0000_s1598" style="position:absolute;left:6328;top:25290;width:2486;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26xgAAAOEAAAAPAAAAZHJzL2Rvd25yZXYueG1sRE/LisIw&#10;FN0PzD+EK7gb01YQrUaR0UGXvsCZ3aW5tsXmpjQZW/16sxBcHs57tuhMJW7UuNKygngQgSDOrC45&#10;V3A6/nyNQTiPrLGyTAru5GAx//yYYapty3u6HXwuQgi7FBUU3teplC4ryKAb2Jo4cBfbGPQBNrnU&#10;DbYh3FQyiaKRNFhyaCiwpu+Csuvh3yjYjOvl79Y+2rxa/23Ou/NkdZx4pfq9bjkF4anzb/HLvdUK&#10;kmESx/EoTA6PwhuQ8ycAAAD//wMAUEsBAi0AFAAGAAgAAAAhANvh9svuAAAAhQEAABMAAAAAAAAA&#10;AAAAAAAAAAAAAFtDb250ZW50X1R5cGVzXS54bWxQSwECLQAUAAYACAAAACEAWvQsW78AAAAVAQAA&#10;CwAAAAAAAAAAAAAAAAAfAQAAX3JlbHMvLnJlbHNQSwECLQAUAAYACAAAACEAH849usYAAADhAAAA&#10;DwAAAAAAAAAAAAAAAAAHAgAAZHJzL2Rvd25yZXYueG1sUEsFBgAAAAADAAMAtwAAAPoCAAAAAA==&#10;" filled="f" stroked="f">
                    <v:textbox inset="0,0,0,0">
                      <w:txbxContent>
                        <w:p w14:paraId="1BDE8CBB" w14:textId="77777777" w:rsidR="00DB7B36" w:rsidRDefault="00DB7B36" w:rsidP="00DB7B36">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128</w:t>
                          </w:r>
                        </w:p>
                      </w:txbxContent>
                    </v:textbox>
                  </v:rect>
                  <v:shape id="Shape 12512" o:spid="_x0000_s1599" style="position:absolute;left:9078;top:14469;width:34109;height:1422;visibility:visible;mso-wrap-style:square;v-text-anchor:top" coordsize="3411100,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QOxAAAAOIAAAAPAAAAZHJzL2Rvd25yZXYueG1sRE9da8Iw&#10;FH0X/A/hCnvTtF3VURtFZIO9Tou+3jXXtpjclCbT7t8vg8EeD+e73I3WiDsNvnOsIF0kIIhrpztu&#10;FFSnt/kLCB+QNRrHpOCbPOy200mJhXYP/qD7MTQihrAvUEEbQl9I6euWLPqF64kjd3WDxRDh0Eg9&#10;4COGWyOzJFlJix3HhhZ7OrRU345fVsHFvV7Mucqaa7b6dN4wV8s1K/U0G/cbEIHG8C/+c7/rOD9/&#10;zpNlus7h91LEILc/AAAA//8DAFBLAQItABQABgAIAAAAIQDb4fbL7gAAAIUBAAATAAAAAAAAAAAA&#10;AAAAAAAAAABbQ29udGVudF9UeXBlc10ueG1sUEsBAi0AFAAGAAgAAAAhAFr0LFu/AAAAFQEAAAsA&#10;AAAAAAAAAAAAAAAAHwEAAF9yZWxzLy5yZWxzUEsBAi0AFAAGAAgAAAAhACg11A7EAAAA4gAAAA8A&#10;AAAAAAAAAAAAAAAABwIAAGRycy9kb3ducmV2LnhtbFBLBQYAAAAAAwADALcAAAD4AgAAAAA=&#10;" path="m,142159r3411100,l3411100,,,,,142159xe" filled="f" strokeweight=".08783mm">
                    <v:stroke endcap="round"/>
                    <v:path arrowok="t" textboxrect="0,0,3411100,142159"/>
                  </v:shape>
                  <v:rect id="Rectangle 12513" o:spid="_x0000_s1600" style="position:absolute;left:26134;top:14710;width:315;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e0yAAAAOMAAAAPAAAAZHJzL2Rvd25yZXYueG1sRE9La8JA&#10;EL4X+h+WKXirGxU0pq4iPtBjfYD2NmSnSWh2NmRXE/31rlDwON97JrPWlOJKtSssK+h1IxDEqdUF&#10;ZwqOh/VnDMJ5ZI2lZVJwIwez6fvbBBNtG97Rde8zEULYJagg975KpHRpTgZd11bEgfu1tUEfzjqT&#10;usYmhJtS9qNoKA0WHBpyrGiRU/q3vxgFm7ian7f23mTl6mdz+j6Nl4exV6rz0c6/QHhq/Uv8797q&#10;MH8UDYZxf9AbwfOnAICcPgAAAP//AwBQSwECLQAUAAYACAAAACEA2+H2y+4AAACFAQAAEwAAAAAA&#10;AAAAAAAAAAAAAAAAW0NvbnRlbnRfVHlwZXNdLnhtbFBLAQItABQABgAIAAAAIQBa9CxbvwAAABUB&#10;AAALAAAAAAAAAAAAAAAAAB8BAABfcmVscy8ucmVsc1BLAQItABQABgAIAAAAIQDQAme0yAAAAOMA&#10;AAAPAAAAAAAAAAAAAAAAAAcCAABkcnMvZG93bnJldi54bWxQSwUGAAAAAAMAAwC3AAAA/AIAAAAA&#10;" filled="f" stroked="f">
                    <v:textbox inset="0,0,0,0">
                      <w:txbxContent>
                        <w:p w14:paraId="2D05270C" w14:textId="77777777" w:rsidR="00DB7B36" w:rsidRDefault="00DB7B36" w:rsidP="00DB7B36">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v:textbox>
                  </v:rect>
                  <v:shape id="Shape 12514" o:spid="_x0000_s1601" style="position:absolute;left:9095;top:15897;width:34068;height:1421;visibility:visible;mso-wrap-style:square;v-text-anchor:top" coordsize="3407045,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GosygAAAOIAAAAPAAAAZHJzL2Rvd25yZXYueG1sRI9BSwMx&#10;FITvQv9DeAVvNtsocVmblra0oAdFqwePz81zs3Tzsmxiu/57Iwgeh5n5hlmsRt+JEw2xDWxgPitA&#10;ENfBttwYeHvdX5UgYkK22AUmA98UYbWcXCywsuHML3Q6pEZkCMcKDbiU+krKWDvyGGehJ87eZxg8&#10;piyHRtoBzxnuO6mKQkuPLecFhz1tHdXHw5c38OD0s9P7Tffuy3L99PHod9ujMuZyOq7vQCQa03/4&#10;r31vDdxqdTPX10rB76V8B+TyBwAA//8DAFBLAQItABQABgAIAAAAIQDb4fbL7gAAAIUBAAATAAAA&#10;AAAAAAAAAAAAAAAAAABbQ29udGVudF9UeXBlc10ueG1sUEsBAi0AFAAGAAgAAAAhAFr0LFu/AAAA&#10;FQEAAAsAAAAAAAAAAAAAAAAAHwEAAF9yZWxzLy5yZWxzUEsBAi0AFAAGAAgAAAAhAGxgaizKAAAA&#10;4gAAAA8AAAAAAAAAAAAAAAAABwIAAGRycy9kb3ducmV2LnhtbFBLBQYAAAAAAwADALcAAAD+AgAA&#10;AAA=&#10;" path="m,142159r3407045,l3407045,,,,,142159xe" filled="f" strokeweight=".08783mm">
                    <v:stroke endcap="round"/>
                    <v:path arrowok="t" textboxrect="0,0,3407045,142159"/>
                  </v:shape>
                  <v:rect id="Rectangle 12515" o:spid="_x0000_s1602" style="position:absolute;left:26130;top:16142;width:315;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Z+xywAAAOIAAAAPAAAAZHJzL2Rvd25yZXYueG1sRI9Ba8JA&#10;FITvBf/D8oTe6qZqQ5K6imiLHq0WbG+P7GsSzL4N2a2J/vquIPQ4zMw3zGzRm1qcqXWVZQXPowgE&#10;cW51xYWCz8P7UwLCeWSNtWVScCEHi/ngYYaZth1/0HnvCxEg7DJUUHrfZFK6vCSDbmQb4uD92Nag&#10;D7ItpG6xC3BTy3EUxdJgxWGhxIZWJeWn/a9RsEma5dfWXruifvveHHfHdH1IvVKPw375CsJT7//D&#10;9/ZWK4gn8WQap8kL3C6FOyDnfwAAAP//AwBQSwECLQAUAAYACAAAACEA2+H2y+4AAACFAQAAEwAA&#10;AAAAAAAAAAAAAAAAAAAAW0NvbnRlbnRfVHlwZXNdLnhtbFBLAQItABQABgAIAAAAIQBa9CxbvwAA&#10;ABUBAAALAAAAAAAAAAAAAAAAAB8BAABfcmVscy8ucmVsc1BLAQItABQABgAIAAAAIQD6FZ+xywAA&#10;AOIAAAAPAAAAAAAAAAAAAAAAAAcCAABkcnMvZG93bnJldi54bWxQSwUGAAAAAAMAAwC3AAAA/wIA&#10;AAAA&#10;" filled="f" stroked="f">
                    <v:textbox inset="0,0,0,0">
                      <w:txbxContent>
                        <w:p w14:paraId="5AE1DC77" w14:textId="77777777" w:rsidR="00DB7B36" w:rsidRDefault="00DB7B36" w:rsidP="00DB7B36">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v:textbox>
                  </v:rect>
                  <v:shape id="Shape 12516" o:spid="_x0000_s1603" style="position:absolute;left:9055;top:25039;width:34109;height:1421;visibility:visible;mso-wrap-style:square;v-text-anchor:top" coordsize="3411100,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FVxyAAAAOIAAAAPAAAAZHJzL2Rvd25yZXYueG1sRI9Ba8JA&#10;FITvhf6H5RV6q5tGk9ToKiIteK0N9fqafSahu29DdtX037tCweMwM98wy/VojTjT4DvHCl4nCQji&#10;2umOGwXV18fLGwgfkDUax6TgjzysV48PSyy1u/AnnfehERHCvkQFbQh9KaWvW7LoJ64njt7RDRZD&#10;lEMj9YCXCLdGpkmSS4sdx4UWe9q2VP/uT1bBwb0fzHeVNsc0/3HeMFdZwUo9P42bBYhAY7iH/9s7&#10;rSAv5lmWTIsZ3C7FOyBXVwAAAP//AwBQSwECLQAUAAYACAAAACEA2+H2y+4AAACFAQAAEwAAAAAA&#10;AAAAAAAAAAAAAAAAW0NvbnRlbnRfVHlwZXNdLnhtbFBLAQItABQABgAIAAAAIQBa9CxbvwAAABUB&#10;AAALAAAAAAAAAAAAAAAAAB8BAABfcmVscy8ucmVsc1BLAQItABQABgAIAAAAIQDuvFVxyAAAAOIA&#10;AAAPAAAAAAAAAAAAAAAAAAcCAABkcnMvZG93bnJldi54bWxQSwUGAAAAAAMAAwC3AAAA/AIAAAAA&#10;" path="m,142159r3411100,l3411100,,,,,142159xe" filled="f" strokeweight=".08783mm">
                    <v:stroke endcap="round"/>
                    <v:path arrowok="t" textboxrect="0,0,3411100,142159"/>
                  </v:shape>
                  <v:rect id="Rectangle 12517" o:spid="_x0000_s1604" style="position:absolute;left:26109;top:25319;width:315;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PywAAAOIAAAAPAAAAZHJzL2Rvd25yZXYueG1sRI9Pa8JA&#10;FMTvBb/D8oTe6kajYlJXkf5Bj1YF9fbIvibB7NuQ3Zrop+8KhR6HmfkNM192phJXalxpWcFwEIEg&#10;zqwuOVdw2H++zEA4j6yxskwKbuRgueg9zTHVtuUvuu58LgKEXYoKCu/rVEqXFWTQDWxNHLxv2xj0&#10;QTa51A22AW4qOYqiqTRYclgosKa3grLL7scoWM/q1Wlj721efZzXx+0xed8nXqnnfrd6BeGp8//h&#10;v/ZGK4jjYRJPxskEHpfCHZCLXwAAAP//AwBQSwECLQAUAAYACAAAACEA2+H2y+4AAACFAQAAEwAA&#10;AAAAAAAAAAAAAAAAAAAAW0NvbnRlbnRfVHlwZXNdLnhtbFBLAQItABQABgAIAAAAIQBa9CxbvwAA&#10;ABUBAAALAAAAAAAAAAAAAAAAAB8BAABfcmVscy8ucmVsc1BLAQItABQABgAIAAAAIQAKK//PywAA&#10;AOIAAAAPAAAAAAAAAAAAAAAAAAcCAABkcnMvZG93bnJldi54bWxQSwUGAAAAAAMAAwC3AAAA/wIA&#10;AAAA&#10;" filled="f" stroked="f">
                    <v:textbox inset="0,0,0,0">
                      <w:txbxContent>
                        <w:p w14:paraId="1D6580B4" w14:textId="77777777" w:rsidR="00DB7B36" w:rsidRDefault="00DB7B36" w:rsidP="00DB7B36">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v:textbox>
                  </v:rect>
                  <v:rect id="Rectangle 12518" o:spid="_x0000_s1605" style="position:absolute;left:7554;top:16156;width:837;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DWVyQAAAOEAAAAPAAAAZHJzL2Rvd25yZXYueG1sRI9Ba8JA&#10;FITvBf/D8gRvdaMHdaOriFb02Kqg3h7ZZxLMvg3ZrUn767uFQo/DzHzDLFadrcSTGl861jAaJiCI&#10;M2dKzjWcT7vXGQgfkA1WjknDF3lYLXsvC0yNa/mDnseQiwhhn6KGIoQ6ldJnBVn0Q1cTR+/uGosh&#10;yiaXpsE2wm0lx0kykRZLjgsF1rQpKHscP62G/axeXw/uu82rt9v+8n5R25MKWg/63XoOIlAX/sN/&#10;7YPRMB6piZqqKfw+im9ALn8AAAD//wMAUEsBAi0AFAAGAAgAAAAhANvh9svuAAAAhQEAABMAAAAA&#10;AAAAAAAAAAAAAAAAAFtDb250ZW50X1R5cGVzXS54bWxQSwECLQAUAAYACAAAACEAWvQsW78AAAAV&#10;AQAACwAAAAAAAAAAAAAAAAAfAQAAX3JlbHMvLnJlbHNQSwECLQAUAAYACAAAACEAhoQ1lckAAADh&#10;AAAADwAAAAAAAAAAAAAAAAAHAgAAZHJzL2Rvd25yZXYueG1sUEsFBgAAAAADAAMAtwAAAP0CAAAA&#10;AA==&#10;" filled="f" stroked="f">
                    <v:textbox inset="0,0,0,0">
                      <w:txbxContent>
                        <w:p w14:paraId="584C5392" w14:textId="77777777" w:rsidR="00DB7B36" w:rsidRDefault="00DB7B36" w:rsidP="00DB7B36">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3</w:t>
                          </w:r>
                        </w:p>
                      </w:txbxContent>
                    </v:textbox>
                  </v:rect>
                  <v:rect id="Rectangle 12519" o:spid="_x0000_s1606" style="position:absolute;left:25891;top:8241;width:3028;height:154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lH6ywAAAOIAAAAPAAAAZHJzL2Rvd25yZXYueG1sRI9ba8JA&#10;FITfC/6H5Qh9q5uEeiF1lVKQ+KJQreLjMXtyodmzMbtq+u+7BaGPw8x8w8yXvWnEjTpXW1YQjyIQ&#10;xLnVNZcKvvarlxkI55E1NpZJwQ85WC4GT3NMtb3zJ912vhQBwi5FBZX3bSqlyysy6Ea2JQ5eYTuD&#10;PsiulLrDe4CbRiZRNJEGaw4LFbb0UVH+vbsaBYd4fz1mbnvmU3GZvm58ti3KTKnnYf/+BsJT7//D&#10;j/ZaKxjHUZKMZ9MJ/F0Kd0AufgEAAP//AwBQSwECLQAUAAYACAAAACEA2+H2y+4AAACFAQAAEwAA&#10;AAAAAAAAAAAAAAAAAAAAW0NvbnRlbnRfVHlwZXNdLnhtbFBLAQItABQABgAIAAAAIQBa9CxbvwAA&#10;ABUBAAALAAAAAAAAAAAAAAAAAB8BAABfcmVscy8ucmVsc1BLAQItABQABgAIAAAAIQCJKlH6ywAA&#10;AOIAAAAPAAAAAAAAAAAAAAAAAAcCAABkcnMvZG93bnJldi54bWxQSwUGAAAAAAMAAwC3AAAA/wIA&#10;AAAA&#10;" filled="f" stroked="f">
                    <v:textbox inset="0,0,0,0">
                      <w:txbxContent>
                        <w:p w14:paraId="2D062672"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2570</w:t>
                          </w:r>
                        </w:p>
                      </w:txbxContent>
                    </v:textbox>
                  </v:rect>
                  <v:rect id="Rectangle 12520" o:spid="_x0000_s1607" style="position:absolute;left:27033;top:8242;width:3028;height:15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SqxwAAAOMAAAAPAAAAZHJzL2Rvd25yZXYueG1sRE9La8JA&#10;EL4L/Q/LFHrTTUSipK5SBImXCmpbepxmJw+anY3ZVeO/dwXB43zvmS9704gzda62rCAeRSCIc6tr&#10;LhV8HdbDGQjnkTU2lknBlRwsFy+DOabaXnhH570vRQhhl6KCyvs2ldLlFRl0I9sSB66wnUEfzq6U&#10;usNLCDeNHEdRIg3WHBoqbGlVUf6/PxkF3/Hh9JO57R//Fsfp5NNn26LMlHp77T/eQXjq/VP8cG90&#10;mB+NZ0mcTJIY7j8FAOTiBgAA//8DAFBLAQItABQABgAIAAAAIQDb4fbL7gAAAIUBAAATAAAAAAAA&#10;AAAAAAAAAAAAAABbQ29udGVudF9UeXBlc10ueG1sUEsBAi0AFAAGAAgAAAAhAFr0LFu/AAAAFQEA&#10;AAsAAAAAAAAAAAAAAAAAHwEAAF9yZWxzLy5yZWxzUEsBAi0AFAAGAAgAAAAhABcUhKrHAAAA4wAA&#10;AA8AAAAAAAAAAAAAAAAABwIAAGRycy9kb3ducmV2LnhtbFBLBQYAAAAAAwADALcAAAD7AgAAAAA=&#10;" filled="f" stroked="f">
                    <v:textbox inset="0,0,0,0">
                      <w:txbxContent>
                        <w:p w14:paraId="7801E7CD"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2571</w:t>
                          </w:r>
                        </w:p>
                      </w:txbxContent>
                    </v:textbox>
                  </v:rect>
                  <v:rect id="Rectangle 12521" o:spid="_x0000_s1608" style="position:absolute;left:21728;top:20709;width:10034;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Ik8yQAAAOMAAAAPAAAAZHJzL2Rvd25yZXYueG1sRE/JbsIw&#10;EL1X6j9YU4lbsQEVSMAg1EVwZJMCt1E8TaLG4yh2Sdqvrw+VOD69fbnubS1u1PrKsYbRUIEgzp2p&#10;uNBwPn08z0H4gGywdkwafsjDevX4sMTUuI4PdDuGQsQQ9ilqKENoUil9XpJFP3QNceQ+XWsxRNgW&#10;0rTYxXBby7FSU2mx4thQYkOvJeVfx2+rYTtvNped++2K+v26zfZZ8nZKgtaDp36zABGoD3fxv3tn&#10;NIzVaPIym01VHB0/xT8gV38AAAD//wMAUEsBAi0AFAAGAAgAAAAhANvh9svuAAAAhQEAABMAAAAA&#10;AAAAAAAAAAAAAAAAAFtDb250ZW50X1R5cGVzXS54bWxQSwECLQAUAAYACAAAACEAWvQsW78AAAAV&#10;AQAACwAAAAAAAAAAAAAAAAAfAQAAX3JlbHMvLnJlbHNQSwECLQAUAAYACAAAACEAVAyJPMkAAADj&#10;AAAADwAAAAAAAAAAAAAAAAAHAgAAZHJzL2Rvd25yZXYueG1sUEsFBgAAAAADAAMAtwAAAP0CAAAA&#10;AA==&#10;" filled="f" stroked="f">
                    <v:textbox inset="0,0,0,0">
                      <w:txbxContent>
                        <w:p w14:paraId="099EA101" w14:textId="7BDAAF9E" w:rsidR="00DB7B36" w:rsidRPr="00593585" w:rsidRDefault="00593585" w:rsidP="00DB7B36">
                          <w:pPr>
                            <w:spacing w:after="160" w:line="256" w:lineRule="auto"/>
                            <w:ind w:left="14" w:hanging="14"/>
                            <w:rPr>
                              <w:rFonts w:ascii="ＭＳ ゴシック" w:eastAsia="ＭＳ ゴシック" w:hAnsi="ＭＳ ゴシック" w:cs="ＭＳ 明朝"/>
                              <w:color w:val="000000"/>
                              <w:sz w:val="19"/>
                              <w:szCs w:val="19"/>
                            </w:rPr>
                          </w:pPr>
                          <w:r w:rsidRPr="00593585">
                            <w:rPr>
                              <w:rFonts w:ascii="ＭＳ ゴシック" w:eastAsia="ＭＳ ゴシック" w:hAnsi="ＭＳ ゴシック" w:cs="ＭＳ 明朝" w:hint="eastAsia"/>
                              <w:color w:val="000000"/>
                              <w:sz w:val="19"/>
                              <w:szCs w:val="19"/>
                            </w:rPr>
                            <w:t>ペイロード領域</w:t>
                          </w:r>
                        </w:p>
                      </w:txbxContent>
                    </v:textbox>
                  </v:rect>
                  <v:shape id="Shape 345811" o:spid="_x0000_s1609" style="position:absolute;left:9078;top:13035;width:6714;height:1421;visibility:visible;mso-wrap-style:square;v-text-anchor:top" coordsize="671400,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KJhywAAAOIAAAAPAAAAZHJzL2Rvd25yZXYueG1sRI9Pa8JA&#10;FMTvhX6H5RV6KbobbUVTVxGhtRB68A+eX7OvSWj2bZpdTfz2rlDocZiZ3zDzZW9rcabWV441JEMF&#10;gjh3puJCw2H/NpiC8AHZYO2YNFzIw3JxfzfH1LiOt3TehUJECPsUNZQhNKmUPi/Joh+6hjh63661&#10;GKJsC2la7CLc1nKk1ERarDgulNjQuqT8Z3eyGvYb747uM1t1leHj+/qUPWW/X1o/PvSrVxCB+vAf&#10;/mt/GA3PM6WSl3EygtuleAfk4goAAP//AwBQSwECLQAUAAYACAAAACEA2+H2y+4AAACFAQAAEwAA&#10;AAAAAAAAAAAAAAAAAAAAW0NvbnRlbnRfVHlwZXNdLnhtbFBLAQItABQABgAIAAAAIQBa9CxbvwAA&#10;ABUBAAALAAAAAAAAAAAAAAAAAB8BAABfcmVscy8ucmVsc1BLAQItABQABgAIAAAAIQCW8KJhywAA&#10;AOIAAAAPAAAAAAAAAAAAAAAAAAcCAABkcnMvZG93bnJldi54bWxQSwUGAAAAAAMAAwC3AAAA/wIA&#10;AAAA&#10;" path="m,l671400,r,142159l,142159,,e" fillcolor="#d8d8d8" stroked="f" strokeweight="0">
                    <v:stroke endcap="round"/>
                    <v:path arrowok="t" textboxrect="0,0,671400,142159"/>
                  </v:shape>
                  <v:shape id="Shape 12523" o:spid="_x0000_s1610" style="position:absolute;left:9078;top:13035;width:6714;height:1421;visibility:visible;mso-wrap-style:square;v-text-anchor:top" coordsize="671400,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rgyQAAAOIAAAAPAAAAZHJzL2Rvd25yZXYueG1sRI9PawIx&#10;FMTvhX6H8Aq91US7uLIaRSrFQvHgHzw/Ns/d4OZl2aTr9ts3BcHjMDO/YRarwTWipy5YzxrGIwWC&#10;uPTGcqXhdPx8m4EIEdlg45k0/FKA1fL5aYGF8TfeU3+IlUgQDgVqqGNsCylDWZPDMPItcfIuvnMY&#10;k+wqaTq8Jbhr5ESpqXRoOS3U2NJHTeX18OM0yPN2t7Y27zdc7ZzdXE/f26PS+vVlWM9BRBriI3xv&#10;fxkNeZ5N1HuWTeH/UroDcvkHAAD//wMAUEsBAi0AFAAGAAgAAAAhANvh9svuAAAAhQEAABMAAAAA&#10;AAAAAAAAAAAAAAAAAFtDb250ZW50X1R5cGVzXS54bWxQSwECLQAUAAYACAAAACEAWvQsW78AAAAV&#10;AQAACwAAAAAAAAAAAAAAAAAfAQAAX3JlbHMvLnJlbHNQSwECLQAUAAYACAAAACEAK/D64MkAAADi&#10;AAAADwAAAAAAAAAAAAAAAAAHAgAAZHJzL2Rvd25yZXYueG1sUEsFBgAAAAADAAMAtwAAAP0CAAAA&#10;AA==&#10;" path="m,142159r671400,l671400,,,,,142159xe" filled="f" strokeweight=".08783mm">
                    <v:stroke endcap="round"/>
                    <v:path arrowok="t" textboxrect="0,0,671400,142159"/>
                  </v:shape>
                  <v:rect id="Rectangle 12524" o:spid="_x0000_s1611" style="position:absolute;left:11681;top:12724;width:1954;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tQiygAAAOIAAAAPAAAAZHJzL2Rvd25yZXYueG1sRI9Pa8JA&#10;FMTvQr/D8gredNcKalJXkf5Bj1YF7e2RfSbB7NuQ3Zrop+8WhB6HmfkNM192thJXanzpWMNoqEAQ&#10;Z86UnGs47D8HMxA+IBusHJOGG3lYLp56c0yNa/mLrruQiwhhn6KGIoQ6ldJnBVn0Q1cTR+/sGosh&#10;yiaXpsE2wm0lX5SaSIslx4UCa3orKLvsfqyG9axenTbu3ubVx/f6uD0m7/skaN1/7lavIAJ14T/8&#10;aG+MhmQyVWqspiP4uxTvgFz8AgAA//8DAFBLAQItABQABgAIAAAAIQDb4fbL7gAAAIUBAAATAAAA&#10;AAAAAAAAAAAAAAAAAABbQ29udGVudF9UeXBlc10ueG1sUEsBAi0AFAAGAAgAAAAhAFr0LFu/AAAA&#10;FQEAAAsAAAAAAAAAAAAAAAAAHwEAAF9yZWxzLy5yZWxzUEsBAi0AFAAGAAgAAAAhAALm1CLKAAAA&#10;4gAAAA8AAAAAAAAAAAAAAAAABwIAAGRycy9kb3ducmV2LnhtbFBLBQYAAAAAAwADALcAAAD+AgAA&#10;AAA=&#10;" filled="f" stroked="f">
                    <v:textbox inset="0,0,0,0">
                      <w:txbxContent>
                        <w:p w14:paraId="0D3CC5D0" w14:textId="77777777" w:rsidR="00DB7B36" w:rsidRDefault="00DB7B36" w:rsidP="00DB7B36">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AM</w:t>
                          </w:r>
                        </w:p>
                      </w:txbxContent>
                    </v:textbox>
                  </v:rect>
                  <v:shape id="Shape 345812" o:spid="_x0000_s1612" style="position:absolute;left:15703;top:13035;width:6714;height:1421;visibility:visible;mso-wrap-style:square;v-text-anchor:top" coordsize="671400,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H7ywAAAOIAAAAPAAAAZHJzL2Rvd25yZXYueG1sRI9Pa8JA&#10;FMTvBb/D8oReSt1YxD/RVSRgWwge1OL5mX0mwezbmN2Y9Nt3C4Ueh5n5DbPa9KYSD2pcaVnBeBSB&#10;IM6sLjlX8HXavc5BOI+ssbJMCr7JwWY9eFphrG3HB3ocfS4ChF2MCgrv61hKlxVk0I1sTRy8q20M&#10;+iCbXOoGuwA3lXyLoqk0WHJYKLCmpKDsdmyNgtOHs2e7T7ddqfn8nrTpS3q/KPU87LdLEJ56/x/+&#10;a39qBbPFZD4ZT6MF/F4Kd0CufwAAAP//AwBQSwECLQAUAAYACAAAACEA2+H2y+4AAACFAQAAEwAA&#10;AAAAAAAAAAAAAAAAAAAAW0NvbnRlbnRfVHlwZXNdLnhtbFBLAQItABQABgAIAAAAIQBa9CxbvwAA&#10;ABUBAAALAAAAAAAAAAAAAAAAAB8BAABfcmVscy8ucmVsc1BLAQItABQABgAIAAAAIQBXjjH7ywAA&#10;AOIAAAAPAAAAAAAAAAAAAAAAAAcCAABkcnMvZG93bnJldi54bWxQSwUGAAAAAAMAAwC3AAAA/wIA&#10;AAAA&#10;" path="m,l671400,r,142159l,142159,,e" fillcolor="#d8d8d8" stroked="f" strokeweight="0">
                    <v:stroke endcap="round"/>
                    <v:path arrowok="t" textboxrect="0,0,671400,142159"/>
                  </v:shape>
                  <v:shape id="Shape 12526" o:spid="_x0000_s1613" style="position:absolute;left:15703;top:13035;width:6714;height:1421;visibility:visible;mso-wrap-style:square;v-text-anchor:top" coordsize="671400,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mY6xwAAAOMAAAAPAAAAZHJzL2Rvd25yZXYueG1sRE/da8Iw&#10;EH8f7H8IN9jbTDaqls4oMhEF8cEP9nw0tzbYXEoTa/ffG2Gwx/t932wxuEb01AXrWcP7SIEgLr2x&#10;XGk4n9ZvOYgQkQ02nknDLwVYzJ+fZlgYf+MD9cdYiRTCoUANdYxtIWUoa3IYRr4lTtyP7xzGdHaV&#10;NB3eUrhr5IdSE+nQcmqosaWvmsrL8eo0yO/NfmnttF9xtXd2dTnvNiel9evLsPwEEWmI/+I/99ak&#10;+eNJluWZysfw+CkBIOd3AAAA//8DAFBLAQItABQABgAIAAAAIQDb4fbL7gAAAIUBAAATAAAAAAAA&#10;AAAAAAAAAAAAAABbQ29udGVudF9UeXBlc10ueG1sUEsBAi0AFAAGAAgAAAAhAFr0LFu/AAAAFQEA&#10;AAsAAAAAAAAAAAAAAAAAHwEAAF9yZWxzLy5yZWxzUEsBAi0AFAAGAAgAAAAhAPSqZjrHAAAA4wAA&#10;AA8AAAAAAAAAAAAAAAAABwIAAGRycy9kb3ducmV2LnhtbFBLBQYAAAAAAwADALcAAAD7AgAAAAA=&#10;" path="m,142159r671400,l671400,,,,,142159xe" filled="f" strokeweight=".08783mm">
                    <v:stroke endcap="round"/>
                    <v:path arrowok="t" textboxrect="0,0,671400,142159"/>
                  </v:shape>
                  <v:rect id="Rectangle 12527" o:spid="_x0000_s1614" style="position:absolute;left:18178;top:12628;width:2383;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jzAAAAOMAAAAPAAAAZHJzL2Rvd25yZXYueG1sRI9Pa8JA&#10;FMTvgt9heUJvuhst1qSuIv2DHq0WbG+P7GsSmn0bslsT/fTdgtDjMDO/YZbr3tbiTK2vHGtIJgoE&#10;ce5MxYWG9+PreAHCB2SDtWPScCEP69VwsMTMuI7f6HwIhYgQ9hlqKENoMil9XpJFP3ENcfS+XGsx&#10;RNkW0rTYRbit5VSpubRYcVwosaGnkvLvw4/VsF00m4+du3ZF/fK5Pe1P6fMxDVrfjfrNI4hAffgP&#10;39o7o2GqZvez5CFRKfx9in9Arn4BAAD//wMAUEsBAi0AFAAGAAgAAAAhANvh9svuAAAAhQEAABMA&#10;AAAAAAAAAAAAAAAAAAAAAFtDb250ZW50X1R5cGVzXS54bWxQSwECLQAUAAYACAAAACEAWvQsW78A&#10;AAAVAQAACwAAAAAAAAAAAAAAAAAfAQAAX3JlbHMvLnJlbHNQSwECLQAUAAYACAAAACEAgjjeo8wA&#10;AADjAAAADwAAAAAAAAAAAAAAAAAHAgAAZHJzL2Rvd25yZXYueG1sUEsFBgAAAAADAAMAtwAAAAAD&#10;AAAAAA==&#10;" filled="f" stroked="f">
                    <v:textbox inset="0,0,0,0">
                      <w:txbxContent>
                        <w:p w14:paraId="3ADD5560" w14:textId="77777777" w:rsidR="00DB7B36" w:rsidRDefault="00DB7B36" w:rsidP="00DB7B36">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PAD</w:t>
                          </w:r>
                        </w:p>
                      </w:txbxContent>
                    </v:textbox>
                  </v:rect>
                  <v:shape id="Shape 345813" o:spid="_x0000_s1615" style="position:absolute;left:22417;top:13035;width:4749;height:1421;visibility:visible;mso-wrap-style:square;v-text-anchor:top" coordsize="474921,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vSywAAAOMAAAAPAAAAZHJzL2Rvd25yZXYueG1sRI9bawIx&#10;FITfC/6HcARfpCa60srWKG1BKRQKXsDXw+bshW5OliR1139vCoU+DjPzDbPeDrYVV/KhcaxhPlMg&#10;iAtnGq40nE+7xxWIEJENto5Jw40CbDejhzXmxvV8oOsxViJBOOSooY6xy6UMRU0Ww8x1xMkrnbcY&#10;k/SVNB77BLetXCj1JC02nBZq7Oi9puL7+GM1nPaVD59vK5r3RZldyv0XTQ9TrSfj4fUFRKQh/of/&#10;2h9Gw0Jly6VSWfYMv5/SH5CbOwAAAP//AwBQSwECLQAUAAYACAAAACEA2+H2y+4AAACFAQAAEwAA&#10;AAAAAAAAAAAAAAAAAAAAW0NvbnRlbnRfVHlwZXNdLnhtbFBLAQItABQABgAIAAAAIQBa9CxbvwAA&#10;ABUBAAALAAAAAAAAAAAAAAAAAB8BAABfcmVscy8ucmVsc1BLAQItABQABgAIAAAAIQDUlVvSywAA&#10;AOMAAAAPAAAAAAAAAAAAAAAAAAcCAABkcnMvZG93bnJldi54bWxQSwUGAAAAAAMAAwC3AAAA/wIA&#10;AAAA&#10;" path="m,l474921,r,142159l,142159,,e" fillcolor="#d8d8d8" stroked="f" strokeweight="0">
                    <v:stroke endcap="round"/>
                    <v:path arrowok="t" textboxrect="0,0,474921,142159"/>
                  </v:shape>
                  <v:shape id="Shape 12529" o:spid="_x0000_s1616" style="position:absolute;left:22417;top:13035;width:4749;height:1421;visibility:visible;mso-wrap-style:square;v-text-anchor:top" coordsize="474921,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gaWzQAAAOMAAAAPAAAAZHJzL2Rvd25yZXYueG1sRI9BT8JA&#10;EIXvJPyHzZh4ky1gK1QWghoT8aJWYzxOukPb0J1tuitUf71zMOE4M2/ee99qM7hWHakPjWcD00kC&#10;irj0tuHKwMf749UCVIjIFlvPZOCHAmzW49EKc+tP/EbHIlZKTDjkaKCOscu1DmVNDsPEd8Ry2/ve&#10;YZSxr7Tt8STmrtWzJMm0w4YlocaO7msqD8W3M/D7efOwuGsKO5++ZF/b3b5Kn8OrMZcXw/YWVKQh&#10;nsX/309W6i+XaTafXadCIUyyAL3+AwAA//8DAFBLAQItABQABgAIAAAAIQDb4fbL7gAAAIUBAAAT&#10;AAAAAAAAAAAAAAAAAAAAAABbQ29udGVudF9UeXBlc10ueG1sUEsBAi0AFAAGAAgAAAAhAFr0LFu/&#10;AAAAFQEAAAsAAAAAAAAAAAAAAAAAHwEAAF9yZWxzLy5yZWxzUEsBAi0AFAAGAAgAAAAhAIUKBpbN&#10;AAAA4wAAAA8AAAAAAAAAAAAAAAAABwIAAGRycy9kb3ducmV2LnhtbFBLBQYAAAAAAwADALcAAAAB&#10;AwAAAAA=&#10;" path="m,142159r474921,l474921,,,,,142159xe" filled="f" strokeweight=".08783mm">
                    <v:stroke endcap="round"/>
                    <v:path arrowok="t" textboxrect="0,0,474921,142159"/>
                  </v:shape>
                  <v:rect id="Rectangle 12530" o:spid="_x0000_s1617" style="position:absolute;left:24035;top:12628;width:176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2I2zAAAAOMAAAAPAAAAZHJzL2Rvd25yZXYueG1sRI/NbsJA&#10;DITvlXiHlZF6K5tUVUoCC0L9ERwpVKLcrKybRM16o+yWpH16fKjUo+3xzHzL9ehadaE+NJ4NpLME&#10;FHHpbcOVgffj690cVIjIFlvPZOCHAqxXk5slFtYP/EaXQ6yUmHAo0EAdY1doHcqaHIaZ74jl9ul7&#10;h1HGvtK2x0HMXavvkyTTDhuWhBo7eqqp/Dp8OwPbebf52PnfoWpfztvT/pQ/H/NozO103CxARRrj&#10;v/jve2elfp6n2UP2mAqFMMkC9OoKAAD//wMAUEsBAi0AFAAGAAgAAAAhANvh9svuAAAAhQEAABMA&#10;AAAAAAAAAAAAAAAAAAAAAFtDb250ZW50X1R5cGVzXS54bWxQSwECLQAUAAYACAAAACEAWvQsW78A&#10;AAAVAQAACwAAAAAAAAAAAAAAAAAfAQAAX3JlbHMvLnJlbHNQSwECLQAUAAYACAAAACEA1m9iNswA&#10;AADjAAAADwAAAAAAAAAAAAAAAAAHAgAAZHJzL2Rvd25yZXYueG1sUEsFBgAAAAADAAMAtwAAAAAD&#10;AAAAAA==&#10;" filled="f" stroked="f">
                    <v:textbox inset="0,0,0,0">
                      <w:txbxContent>
                        <w:p w14:paraId="60EC4839" w14:textId="77777777" w:rsidR="00DB7B36" w:rsidRDefault="00DB7B36" w:rsidP="00DB7B36">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OH</w:t>
                          </w:r>
                        </w:p>
                      </w:txbxContent>
                    </v:textbox>
                  </v:rect>
                  <v:shape id="Shape 345814" o:spid="_x0000_s1618" style="position:absolute;left:27167;top:13035;width:312;height:1421;visibility:visible;mso-wrap-style:square;v-text-anchor:top" coordsize="31199,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myxQAAAOIAAAAPAAAAZHJzL2Rvd25yZXYueG1sRE9Na8JA&#10;EL0L/Q/LFLxI3URFNHWVIlo8eIkt9Dpkp0lodjZk1xj/vXMoeHy8781ucI3qqQu1ZwPpNAFFXHhb&#10;c2ng++v4tgIVIrLFxjMZuFOA3fZltMHM+hvn1F9iqSSEQ4YGqhjbTOtQVOQwTH1LLNyv7xxGgV2p&#10;bYc3CXeNniXJUjusWRoqbGlfUfF3uTrpvZ9Xaf6zPkywyEtKP4d173Njxq/DxzuoSEN8iv/dJyvz&#10;k0U6X85nckIuCQa9fQAAAP//AwBQSwECLQAUAAYACAAAACEA2+H2y+4AAACFAQAAEwAAAAAAAAAA&#10;AAAAAAAAAAAAW0NvbnRlbnRfVHlwZXNdLnhtbFBLAQItABQABgAIAAAAIQBa9CxbvwAAABUBAAAL&#10;AAAAAAAAAAAAAAAAAB8BAABfcmVscy8ucmVsc1BLAQItABQABgAIAAAAIQDr83myxQAAAOIAAAAP&#10;AAAAAAAAAAAAAAAAAAcCAABkcnMvZG93bnJldi54bWxQSwUGAAAAAAMAAwC3AAAA+QIAAAAA&#10;" path="m,l31199,r,142159l,142159,,e" fillcolor="#dbeef3" stroked="f" strokeweight="0">
                    <v:stroke endcap="round"/>
                    <v:path arrowok="t" textboxrect="0,0,31199,142159"/>
                  </v:shape>
                  <v:shape id="Shape 12532" o:spid="_x0000_s1619" style="position:absolute;left:27167;top:13035;width:312;height:1421;visibility:visible;mso-wrap-style:square;v-text-anchor:top" coordsize="31199,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J9yQAAAOMAAAAPAAAAZHJzL2Rvd25yZXYueG1sRE9LawIx&#10;EL4X+h/CCL3VRFesrkaxBaFQio8W8Thsxt3FzWRJUl3/fVMQepzvPfNlZxtxIR9qxxoGfQWCuHCm&#10;5lLD99f6eQIiRGSDjWPScKMAy8Xjwxxz4668o8s+liKFcMhRQxVjm0sZiooshr5riRN3ct5iTKcv&#10;pfF4TeG2kUOlxtJizamhwpbeKirO+x+r4XBcvfqd2g6ndrvZfK7PH7fGvmj91OtWMxCRuvgvvrvf&#10;TZo/GkxUlo3GGfz9lACQi18AAAD//wMAUEsBAi0AFAAGAAgAAAAhANvh9svuAAAAhQEAABMAAAAA&#10;AAAAAAAAAAAAAAAAAFtDb250ZW50X1R5cGVzXS54bWxQSwECLQAUAAYACAAAACEAWvQsW78AAAAV&#10;AQAACwAAAAAAAAAAAAAAAAAfAQAAX3JlbHMvLnJlbHNQSwECLQAUAAYACAAAACEAFWoyfckAAADj&#10;AAAADwAAAAAAAAAAAAAAAAAHAgAAZHJzL2Rvd25yZXYueG1sUEsFBgAAAAADAAMAtwAAAP0CAAAA&#10;AA==&#10;" path="m,142159r31199,l31199,,,,,142159xe" filled="f" strokeweight=".08783mm">
                    <v:stroke endcap="round"/>
                    <v:path arrowok="t" textboxrect="0,0,31199,142159"/>
                  </v:shape>
                  <v:rect id="Rectangle 12533" o:spid="_x0000_s1620" style="position:absolute;left:27676;top:13266;width:316;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8axwAAAOIAAAAPAAAAZHJzL2Rvd25yZXYueG1sRE/LasJA&#10;FN0X+g/DLbirE4OKiY4irUWX9QHq7pK5JsHMnZAZTerXO4uCy8N5zxadqcSdGldaVjDoRyCIM6tL&#10;zhUc9j+fExDOI2usLJOCP3KwmL+/zTDVtuUt3Xc+FyGEXYoKCu/rVEqXFWTQ9W1NHLiLbQz6AJtc&#10;6gbbEG4qGUfRWBosOTQUWNNXQdl1dzMK1pN6edrYR5tXq/P6+HtMvveJV6r30S2nIDx1/iX+d2+0&#10;gmE8Ho2SOA6bw6VwB+T8CQAA//8DAFBLAQItABQABgAIAAAAIQDb4fbL7gAAAIUBAAATAAAAAAAA&#10;AAAAAAAAAAAAAABbQ29udGVudF9UeXBlc10ueG1sUEsBAi0AFAAGAAgAAAAhAFr0LFu/AAAAFQEA&#10;AAsAAAAAAAAAAAAAAAAAHwEAAF9yZWxzLy5yZWxzUEsBAi0AFAAGAAgAAAAhAA9arxrHAAAA4gAA&#10;AA8AAAAAAAAAAAAAAAAABwIAAGRycy9kb3ducmV2LnhtbFBLBQYAAAAAAwADALcAAAD7AgAAAAA=&#10;" filled="f" stroked="f">
                    <v:textbox inset="0,0,0,0">
                      <w:txbxContent>
                        <w:p w14:paraId="154A301F" w14:textId="77777777" w:rsidR="00DB7B36" w:rsidRDefault="00DB7B36" w:rsidP="00DB7B36">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v:textbox>
                  </v:rect>
                  <v:shape id="Shape 12535" o:spid="_x0000_s1621" style="position:absolute;left:15703;top:11087;width:0;height:1948;visibility:visible;mso-wrap-style:square;v-text-anchor:top" coordsize="0,19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uREygAAAOMAAAAPAAAAZHJzL2Rvd25yZXYueG1sRE9La8JA&#10;EL4X+h+WKXgpdVP7UFNXqZVaL4LGUnocstMkNDsbdjcx/nu3UPA433tmi97UoiPnK8sK7ocJCOLc&#10;6ooLBZ+H97sJCB+QNdaWScGJPCzm11czTLU98p66LBQihrBPUUEZQpNK6fOSDPqhbYgj92OdwRBP&#10;V0jt8BjDTS1HSfIsDVYcG0ps6K2k/DdrjYKsX63cx7rZ7jffy+7W6PZrN22VGtz0ry8gAvXhIv53&#10;b3ScPxk/TpOH8dMI/n6KAMj5GQAA//8DAFBLAQItABQABgAIAAAAIQDb4fbL7gAAAIUBAAATAAAA&#10;AAAAAAAAAAAAAAAAAABbQ29udGVudF9UeXBlc10ueG1sUEsBAi0AFAAGAAgAAAAhAFr0LFu/AAAA&#10;FQEAAAsAAAAAAAAAAAAAAAAAHwEAAF9yZWxzLy5yZWxzUEsBAi0AFAAGAAgAAAAhACCy5ETKAAAA&#10;4wAAAA8AAAAAAAAAAAAAAAAABwIAAGRycy9kb3ducmV2LnhtbFBLBQYAAAAAAwADALcAAAD+AgAA&#10;AAA=&#10;" path="m,l,194807e" filled="f" strokeweight=".08783mm">
                    <v:stroke endcap="round"/>
                    <v:path arrowok="t" textboxrect="0,0,0,194807"/>
                  </v:shape>
                  <v:rect id="Rectangle 12536" o:spid="_x0000_s1622" style="position:absolute;left:14298;top:8359;width:2271;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yS0zAAAAOIAAAAPAAAAZHJzL2Rvd25yZXYueG1sRI9ba8JA&#10;FITfhf6H5RT6phvFS0xdRQRJXxRqbOnjafbkQrNnY3bV9N93C4U+DjPzDbPa9KYRN+pcbVnBeBSB&#10;IM6trrlUcM72wxiE88gaG8uk4JscbNYPgxUm2t75lW4nX4oAYZeggsr7NpHS5RUZdCPbEgevsJ1B&#10;H2RXSt3hPcBNIydRNJcGaw4LFba0qyj/Ol2Ngrdxdn1P3fGTP4rLYnrw6bEoU6WeHvvtMwhPvf8P&#10;/7VftILlZDadx3G8hN9L4Q7I9Q8AAAD//wMAUEsBAi0AFAAGAAgAAAAhANvh9svuAAAAhQEAABMA&#10;AAAAAAAAAAAAAAAAAAAAAFtDb250ZW50X1R5cGVzXS54bWxQSwECLQAUAAYACAAAACEAWvQsW78A&#10;AAAVAQAACwAAAAAAAAAAAAAAAAAfAQAAX3JlbHMvLnJlbHNQSwECLQAUAAYACAAAACEA6zMktMwA&#10;AADiAAAADwAAAAAAAAAAAAAAAAAHAgAAZHJzL2Rvd25yZXYueG1sUEsFBgAAAAADAAMAtwAAAAAD&#10;AAAAAA==&#10;" filled="f" stroked="f">
                    <v:textbox inset="0,0,0,0">
                      <w:txbxContent>
                        <w:p w14:paraId="6433A7C9"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960</w:t>
                          </w:r>
                        </w:p>
                      </w:txbxContent>
                    </v:textbox>
                  </v:rect>
                  <v:rect id="Rectangle 12537" o:spid="_x0000_s1623" style="position:absolute;left:15442;top:8359;width:2271;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4UkywAAAOIAAAAPAAAAZHJzL2Rvd25yZXYueG1sRI9Pa8JA&#10;FMTvhX6H5RW81U00aJu6SilIvChU2+LxmX35Q7NvY3bV+O1dodDjMDO/YWaL3jTiTJ2rLSuIhxEI&#10;4tzqmksFX7vl8wsI55E1NpZJwZUcLOaPDzNMtb3wJ523vhQBwi5FBZX3bSqlyysy6Ia2JQ5eYTuD&#10;PsiulLrDS4CbRo6iaCIN1hwWKmzpo6L8d3syCr7j3eknc5sD74vjNFn7bFOUmVKDp/79DYSn3v+H&#10;/9orrSBJkvFoGkevcL8U7oCc3wAAAP//AwBQSwECLQAUAAYACAAAACEA2+H2y+4AAACFAQAAEwAA&#10;AAAAAAAAAAAAAAAAAAAAW0NvbnRlbnRfVHlwZXNdLnhtbFBLAQItABQABgAIAAAAIQBa9CxbvwAA&#10;ABUBAAALAAAAAAAAAAAAAAAAAB8BAABfcmVscy8ucmVsc1BLAQItABQABgAIAAAAIQDIV4UkywAA&#10;AOIAAAAPAAAAAAAAAAAAAAAAAAcCAABkcnMvZG93bnJldi54bWxQSwUGAAAAAAMAAwC3AAAA/wIA&#10;AAAA&#10;" filled="f" stroked="f">
                    <v:textbox inset="0,0,0,0">
                      <w:txbxContent>
                        <w:p w14:paraId="5AAB4F24"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961</w:t>
                          </w:r>
                        </w:p>
                      </w:txbxContent>
                    </v:textbox>
                  </v:rect>
                  <v:rect id="Rectangle 12538" o:spid="_x0000_s1624" style="position:absolute;left:20512;top:8263;width:3045;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JpzAAAAOMAAAAPAAAAZHJzL2Rvd25yZXYueG1sRI9PT8Mw&#10;DMXvSHyHyEjcWNppQFSWTQgJlQuT2GDa0TTuH9E4pcm28u3xAYmj7ef33m+5nnyvTjTGLrCFfJaB&#10;Iq6C67ix8L57vjGgYkJ22AcmCz8UYb26vFhi4cKZ3+i0TY0SE44FWmhTGgqtY9WSxzgLA7Hc6jB6&#10;TDKOjXYjnsXc93qeZXfaY8eS0OJATy1VX9ujt/CR7477Mm4++VB/3y9eU7mpm9La66vp8QFUoin9&#10;i/++X5zUv53nxpiFEQphkgXo1S8AAAD//wMAUEsBAi0AFAAGAAgAAAAhANvh9svuAAAAhQEAABMA&#10;AAAAAAAAAAAAAAAAAAAAAFtDb250ZW50X1R5cGVzXS54bWxQSwECLQAUAAYACAAAACEAWvQsW78A&#10;AAAVAQAACwAAAAAAAAAAAAAAAAAfAQAAX3JlbHMvLnJlbHNQSwECLQAUAAYACAAAACEAB3JiacwA&#10;AADjAAAADwAAAAAAAAAAAAAAAAAHAgAAZHJzL2Rvd25yZXYueG1sUEsFBgAAAAADAAMAtwAAAAAD&#10;AAAAAA==&#10;" filled="f" stroked="f">
                    <v:textbox inset="0,0,0,0">
                      <w:txbxContent>
                        <w:p w14:paraId="3C224913"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1920</w:t>
                          </w:r>
                        </w:p>
                      </w:txbxContent>
                    </v:textbox>
                  </v:rect>
                  <v:rect id="Rectangle 12539" o:spid="_x0000_s1625" style="position:absolute;left:21656;top:8263;width:3045;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yDYyAAAAOMAAAAPAAAAZHJzL2Rvd25yZXYueG1sRE9La8JA&#10;EL4L/Q/LCL3pxlBTja4iQkkvFXzS4zQ7edDsbJpdNf333UKhx/nes1z3phE36lxtWcFkHIEgzq2u&#10;uVRwOr6MZiCcR9bYWCYF3+RgvXoYLDHV9s57uh18KUIIuxQVVN63qZQur8igG9uWOHCF7Qz6cHal&#10;1B3eQ7hpZBxFiTRYc2iosKVtRfnn4WoUnCfH6yVzuw9+L76en958tivKTKnHYb9ZgPDU+3/xn/tV&#10;h/mzOEni6XSewO9PAQC5+gEAAP//AwBQSwECLQAUAAYACAAAACEA2+H2y+4AAACFAQAAEwAAAAAA&#10;AAAAAAAAAAAAAAAAW0NvbnRlbnRfVHlwZXNdLnhtbFBLAQItABQABgAIAAAAIQBa9CxbvwAAABUB&#10;AAALAAAAAAAAAAAAAAAAAB8BAABfcmVscy8ucmVsc1BLAQItABQABgAIAAAAIQBr0yDYyAAAAOMA&#10;AAAPAAAAAAAAAAAAAAAAAAcCAABkcnMvZG93bnJldi54bWxQSwUGAAAAAAMAAwC3AAAA/AIAAAAA&#10;" filled="f" stroked="f">
                    <v:textbox inset="0,0,0,0">
                      <w:txbxContent>
                        <w:p w14:paraId="3958A3E1"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1921</w:t>
                          </w:r>
                        </w:p>
                      </w:txbxContent>
                    </v:textbox>
                  </v:rect>
                  <v:shape id="Shape 12541" o:spid="_x0000_s1626" style="position:absolute;left:22417;top:11087;width:0;height:1948;visibility:visible;mso-wrap-style:square;v-text-anchor:top" coordsize="0,19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OByQAAAOMAAAAPAAAAZHJzL2Rvd25yZXYueG1sRE9fS8Mw&#10;EH8X9h3CCb6IS53Q2rpsqEPdy8BVER+P5mzLmktJ0q5+ezMQ9ni//7dcT6YTIznfWlZwO09AEFdW&#10;t1wr+Px4ubkH4QOyxs4yKfglD+vV7GKJhbZH3tNYhlrEEPYFKmhC6AspfdWQQT+3PXHkfqwzGOLp&#10;aqkdHmO46eQiSVJpsOXY0GBPzw1Vh3IwCspps3Fvr/1uv/1+Gq+NHr7e80Gpq8vp8QFEoCmcxf/u&#10;rY7zs7s8zdI8W8DppwiAXP0BAAD//wMAUEsBAi0AFAAGAAgAAAAhANvh9svuAAAAhQEAABMAAAAA&#10;AAAAAAAAAAAAAAAAAFtDb250ZW50X1R5cGVzXS54bWxQSwECLQAUAAYACAAAACEAWvQsW78AAAAV&#10;AQAACwAAAAAAAAAAAAAAAAAfAQAAX3JlbHMvLnJlbHNQSwECLQAUAAYACAAAACEA6JWDgckAAADj&#10;AAAADwAAAAAAAAAAAAAAAAAHAgAAZHJzL2Rvd25yZXYueG1sUEsFBgAAAAADAAMAtwAAAP0CAAAA&#10;AA==&#10;" path="m,l,194807e" filled="f" strokeweight=".08783mm">
                    <v:stroke endcap="round"/>
                    <v:path arrowok="t" textboxrect="0,0,0,194807"/>
                  </v:shape>
                  <v:rect id="Rectangle 12542" o:spid="_x0000_s1627" style="position:absolute;left:31193;top:12628;width:1039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NhlyAAAAOMAAAAPAAAAZHJzL2Rvd25yZXYueG1sRE9fa8Iw&#10;EH8X/A7hBr5pujpGU40i6tDHTQfOt6O5tWXNpTSZ7fbpl8Fgj/f7f8v1YBtxo87XjjXczxIQxIUz&#10;NZcaXs9P0wyED8gGG8ek4Ys8rFfj0RJz43p+odsplCKGsM9RQxVCm0vpi4os+plriSP37jqLIZ5d&#10;KU2HfQy3jUyT5FFarDk2VNjStqLi4/RpNRyydvN2dN992eyvh8vzRe3OKmg9uRs2CxCBhvAv/nMf&#10;TZw/V6nKVJI+wO9PEQC5+gEAAP//AwBQSwECLQAUAAYACAAAACEA2+H2y+4AAACFAQAAEwAAAAAA&#10;AAAAAAAAAAAAAAAAW0NvbnRlbnRfVHlwZXNdLnhtbFBLAQItABQABgAIAAAAIQBa9CxbvwAAABUB&#10;AAALAAAAAAAAAAAAAAAAAB8BAABfcmVscy8ucmVsc1BLAQItABQABgAIAAAAIQB7zNhlyAAAAOMA&#10;AAAPAAAAAAAAAAAAAAAAAAcCAABkcnMvZG93bnJldi54bWxQSwUGAAAAAAMAAwC3AAAA/AIAAAAA&#10;" filled="f" stroked="f">
                    <v:textbox inset="0,0,0,0">
                      <w:txbxContent>
                        <w:p w14:paraId="5569382A" w14:textId="01F3850F" w:rsidR="00DB7B36" w:rsidRPr="00DB7B36" w:rsidRDefault="00DB7B36" w:rsidP="00DB7B36">
                          <w:pPr>
                            <w:spacing w:after="160" w:line="256" w:lineRule="auto"/>
                            <w:ind w:left="14" w:hanging="14"/>
                            <w:rPr>
                              <w:rFonts w:ascii="ＭＳ ゴシック" w:eastAsia="ＭＳ ゴシック" w:hAnsi="ＭＳ ゴシック" w:cs="Calibri"/>
                              <w:color w:val="000000"/>
                              <w:sz w:val="16"/>
                              <w:szCs w:val="16"/>
                            </w:rPr>
                          </w:pPr>
                          <w:r w:rsidRPr="00DB7B36">
                            <w:rPr>
                              <w:rFonts w:ascii="ＭＳ ゴシック" w:eastAsia="ＭＳ ゴシック" w:hAnsi="ＭＳ ゴシック" w:cs="ＭＳ 明朝" w:hint="eastAsia"/>
                              <w:color w:val="000000"/>
                              <w:sz w:val="16"/>
                              <w:szCs w:val="16"/>
                            </w:rPr>
                            <w:t>ペイロード</w:t>
                          </w:r>
                          <w:r w:rsidRPr="00DB7B36">
                            <w:rPr>
                              <w:rFonts w:ascii="ＭＳ ゴシック" w:eastAsia="ＭＳ ゴシック" w:hAnsi="ＭＳ ゴシック" w:cs="Calibri"/>
                              <w:color w:val="000000"/>
                              <w:sz w:val="16"/>
                              <w:szCs w:val="16"/>
                            </w:rPr>
                            <w:t xml:space="preserve"> (7710 bits)</w:t>
                          </w:r>
                        </w:p>
                      </w:txbxContent>
                    </v:textbox>
                  </v:rect>
                  <v:rect id="Rectangle 12543" o:spid="_x0000_s1628" style="position:absolute;left:9476;top:16722;width:11221;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b/ygAAAOIAAAAPAAAAZHJzL2Rvd25yZXYueG1sRI9Pa8JA&#10;FMTvBb/D8gRvdRPBkKSuIv5Bj60K2tsj+5qEZt+G7GrSfvpuodDjMDO/YRarwTTiQZ2rLSuIpxEI&#10;4sLqmksFl/P+OQXhPLLGxjIp+CIHq+XoaYG5tj2/0ePkSxEg7HJUUHnf5lK6oiKDbmpb4uB92M6g&#10;D7Irpe6wD3DTyFkUJdJgzWGhwpY2FRWfp7tRcEjb9e1ov/uy2b0frq/XbHvOvFKT8bB+AeFp8P/h&#10;v/ZRK0iTZB6nWRTD76VwB+TyBwAA//8DAFBLAQItABQABgAIAAAAIQDb4fbL7gAAAIUBAAATAAAA&#10;AAAAAAAAAAAAAAAAAABbQ29udGVudF9UeXBlc10ueG1sUEsBAi0AFAAGAAgAAAAhAFr0LFu/AAAA&#10;FQEAAAsAAAAAAAAAAAAAAAAAHwEAAF9yZWxzLy5yZWxzUEsBAi0AFAAGAAgAAAAhAF5J9v/KAAAA&#10;4gAAAA8AAAAAAAAAAAAAAAAABwIAAGRycy9kb3ducmV2LnhtbFBLBQYAAAAAAwADALcAAAD+AgAA&#10;AAA=&#10;" filled="f" stroked="f">
                    <v:textbox inset="0,0,0,0">
                      <w:txbxContent>
                        <w:p w14:paraId="7537AED2" w14:textId="7F9FF634" w:rsidR="00DB7B36" w:rsidRPr="00DB7B36" w:rsidRDefault="00DB7B36" w:rsidP="00DB7B36">
                          <w:pPr>
                            <w:spacing w:after="160" w:line="256" w:lineRule="auto"/>
                            <w:ind w:left="14" w:hanging="14"/>
                            <w:rPr>
                              <w:rFonts w:ascii="ＭＳ ゴシック" w:eastAsia="ＭＳ ゴシック" w:hAnsi="ＭＳ ゴシック" w:cs="Calibri"/>
                              <w:color w:val="000000"/>
                              <w:sz w:val="17"/>
                              <w:szCs w:val="17"/>
                            </w:rPr>
                          </w:pPr>
                          <w:r w:rsidRPr="00DB7B36">
                            <w:rPr>
                              <w:rFonts w:ascii="ＭＳ ゴシック" w:eastAsia="ＭＳ ゴシック" w:hAnsi="ＭＳ ゴシック" w:cs="ＭＳ 明朝" w:hint="eastAsia"/>
                              <w:color w:val="000000"/>
                              <w:sz w:val="17"/>
                              <w:szCs w:val="17"/>
                            </w:rPr>
                            <w:t>ペイロード</w:t>
                          </w:r>
                          <w:r w:rsidRPr="00DB7B36">
                            <w:rPr>
                              <w:rFonts w:ascii="ＭＳ ゴシック" w:eastAsia="ＭＳ ゴシック" w:hAnsi="ＭＳ ゴシック" w:cs="Calibri"/>
                              <w:color w:val="000000"/>
                              <w:sz w:val="17"/>
                              <w:szCs w:val="17"/>
                            </w:rPr>
                            <w:t>(10280 bits)</w:t>
                          </w:r>
                        </w:p>
                      </w:txbxContent>
                    </v:textbox>
                  </v:rect>
                  <v:rect id="Rectangle 12544" o:spid="_x0000_s1629" style="position:absolute;left:9610;top:24681;width:11201;height:2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EU3yQAAAOEAAAAPAAAAZHJzL2Rvd25yZXYueG1sRI/LasJA&#10;FIb3gu8wHKE7nVhDG9NMRHpBl14K6u6QOU2CmTMhMzVpn76zKLj8+W982WowjbhR52rLCuazCARx&#10;YXXNpYLP48c0AeE8ssbGMin4IQerfDzKMNW25z3dDr4UYYRdigoq79tUSldUZNDNbEscvC/bGfRB&#10;dqXUHfZh3DTyMYqepMGaw0OFLb1WVFwP30bBJmnX56397cvm/bI57U7Lt+PSK/UwGdYvIDwN/h7+&#10;b2+1gkW8iOPkOTAEokADMv8DAAD//wMAUEsBAi0AFAAGAAgAAAAhANvh9svuAAAAhQEAABMAAAAA&#10;AAAAAAAAAAAAAAAAAFtDb250ZW50X1R5cGVzXS54bWxQSwECLQAUAAYACAAAACEAWvQsW78AAAAV&#10;AQAACwAAAAAAAAAAAAAAAAAfAQAAX3JlbHMvLnJlbHNQSwECLQAUAAYACAAAACEAxrxFN8kAAADh&#10;AAAADwAAAAAAAAAAAAAAAAAHAgAAZHJzL2Rvd25yZXYueG1sUEsFBgAAAAADAAMAtwAAAP0CAAAA&#10;AA==&#10;" filled="f" stroked="f">
                    <v:textbox inset="0,0,0,0">
                      <w:txbxContent>
                        <w:p w14:paraId="61FF2C62" w14:textId="6466B667" w:rsidR="00DB7B36" w:rsidRPr="00DB7B36" w:rsidRDefault="00DB7B36" w:rsidP="00DB7B36">
                          <w:pPr>
                            <w:spacing w:after="160" w:line="256" w:lineRule="auto"/>
                            <w:ind w:left="14" w:hanging="14"/>
                            <w:rPr>
                              <w:rFonts w:ascii="ＭＳ ゴシック" w:eastAsia="ＭＳ ゴシック" w:hAnsi="ＭＳ ゴシック" w:cs="Calibri"/>
                              <w:color w:val="000000"/>
                              <w:sz w:val="16"/>
                              <w:szCs w:val="16"/>
                            </w:rPr>
                          </w:pPr>
                          <w:r w:rsidRPr="00DB7B36">
                            <w:rPr>
                              <w:rFonts w:ascii="ＭＳ ゴシック" w:eastAsia="ＭＳ ゴシック" w:hAnsi="ＭＳ ゴシック" w:cs="ＭＳ 明朝" w:hint="eastAsia"/>
                              <w:color w:val="000000"/>
                              <w:sz w:val="16"/>
                              <w:szCs w:val="16"/>
                            </w:rPr>
                            <w:t>ペイロード</w:t>
                          </w:r>
                          <w:r w:rsidRPr="00DB7B36">
                            <w:rPr>
                              <w:rFonts w:ascii="ＭＳ ゴシック" w:eastAsia="ＭＳ ゴシック" w:hAnsi="ＭＳ ゴシック" w:cs="Calibri"/>
                              <w:color w:val="000000"/>
                              <w:sz w:val="16"/>
                              <w:szCs w:val="16"/>
                            </w:rPr>
                            <w:t>(10280 bits)</w:t>
                          </w:r>
                        </w:p>
                      </w:txbxContent>
                    </v:textbox>
                  </v:rect>
                  <v:shape id="Shape 12546" o:spid="_x0000_s1630" style="position:absolute;left:25466;top:10972;width:1701;height:2063;visibility:visible;mso-wrap-style:square;v-text-anchor:top" coordsize="170035,20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30ygAAAOIAAAAPAAAAZHJzL2Rvd25yZXYueG1sRI9BS8NA&#10;FITvQv/D8gRvdtNVUxu7LSIKveSQKtTja/aZjc2+Ddltm/57VxA8DjPzDbNcj64TJxpC61nDbJqB&#10;IK69abnR8PH+dvsIIkRkg51n0nChAOvV5GqJhfFnrui0jY1IEA4FarAx9oWUobbkMEx9T5y8Lz84&#10;jEkOjTQDnhPcdVJlWS4dtpwWLPb0Yqk+bI9Og9zT5nVny8t3eZTlQn1WszustL65Hp+fQEQa43/4&#10;r70xGtQ8e8jvVa7g91K6A3L1AwAA//8DAFBLAQItABQABgAIAAAAIQDb4fbL7gAAAIUBAAATAAAA&#10;AAAAAAAAAAAAAAAAAABbQ29udGVudF9UeXBlc10ueG1sUEsBAi0AFAAGAAgAAAAhAFr0LFu/AAAA&#10;FQEAAAsAAAAAAAAAAAAAAAAAHwEAAF9yZWxzLy5yZWxzUEsBAi0AFAAGAAgAAAAhAJ5GXfTKAAAA&#10;4gAAAA8AAAAAAAAAAAAAAAAABwIAAGRycy9kb3ducmV2LnhtbFBLBQYAAAAAAwADALcAAAD+AgAA&#10;AAA=&#10;" path="m,l170035,206319e" filled="f" strokeweight=".08783mm">
                    <v:stroke endcap="round"/>
                    <v:path arrowok="t" textboxrect="0,0,170035,206319"/>
                  </v:shape>
                  <v:rect id="Rectangle 12547" o:spid="_x0000_s1631" style="position:absolute;left:23607;top:8263;width:3045;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TsywAAAOMAAAAPAAAAZHJzL2Rvd25yZXYueG1sRE9da8JA&#10;EHwX+h+OFfqmF61RiZ4iQklfKtQvfFxzmw+a20tzp6b/vlco9GVgd3ZmdpbrztTiTq2rLCsYDSMQ&#10;xJnVFRcKjofXwRyE88gaa8uk4JscrFdPvSUm2j74g+57X4hgwi5BBaX3TSKly0oy6Ia2IQ5cbluD&#10;PoxtIXWLj2BuajmOoqk0WHFIKLGhbUnZ5/5mFJxGh9s5dbsrX/Kv2eTdp7u8SJV67nebBQhPnf8/&#10;/lO/6fB+HL+MA8QT+O0UFiBXPwAAAP//AwBQSwECLQAUAAYACAAAACEA2+H2y+4AAACFAQAAEwAA&#10;AAAAAAAAAAAAAAAAAAAAW0NvbnRlbnRfVHlwZXNdLnhtbFBLAQItABQABgAIAAAAIQBa9CxbvwAA&#10;ABUBAAALAAAAAAAAAAAAAAAAAB8BAABfcmVscy8ucmVsc1BLAQItABQABgAIAAAAIQAzi/TsywAA&#10;AOMAAAAPAAAAAAAAAAAAAAAAAAcCAABkcnMvZG93bnJldi54bWxQSwUGAAAAAAMAAwC3AAAA/wIA&#10;AAAA&#10;" filled="f" stroked="f">
                    <v:textbox inset="0,0,0,0">
                      <w:txbxContent>
                        <w:p w14:paraId="43516CF6"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2560</w:t>
                          </w:r>
                        </w:p>
                      </w:txbxContent>
                    </v:textbox>
                  </v:rect>
                  <v:rect id="Rectangle 12548" o:spid="_x0000_s1632" style="position:absolute;left:24750;top:8263;width:3045;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JDwyQAAAOMAAAAPAAAAZHJzL2Rvd25yZXYueG1sRE9La8JA&#10;EL4X/A/LCN7qxkejpq4igsRLhWpbepxmJw/Mzsbsqum/7xYKPc73nuW6M7W4UesqywpGwwgEcWZ1&#10;xYWCt9PucQ7CeWSNtWVS8E0O1qvewxITbe/8SrejL0QIYZeggtL7JpHSZSUZdEPbEAcut61BH862&#10;kLrFewg3tRxHUSwNVhwaSmxoW1J2Pl6NgvfR6fqRusMXf+aX2fTFp4e8SJUa9LvNMwhPnf8X/7n3&#10;OsyfxNFTvJjPFvD7UwBArn4AAAD//wMAUEsBAi0AFAAGAAgAAAAhANvh9svuAAAAhQEAABMAAAAA&#10;AAAAAAAAAAAAAAAAAFtDb250ZW50X1R5cGVzXS54bWxQSwECLQAUAAYACAAAACEAWvQsW78AAAAV&#10;AQAACwAAAAAAAAAAAAAAAAAfAQAAX3JlbHMvLnJlbHNQSwECLQAUAAYACAAAACEACaSQ8MkAAADj&#10;AAAADwAAAAAAAAAAAAAAAAAHAgAAZHJzL2Rvd25yZXYueG1sUEsFBgAAAAADAAMAtwAAAP0CAAAA&#10;AA==&#10;" filled="f" stroked="f">
                    <v:textbox inset="0,0,0,0">
                      <w:txbxContent>
                        <w:p w14:paraId="63D1203A"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2561</w:t>
                          </w:r>
                        </w:p>
                      </w:txbxContent>
                    </v:textbox>
                  </v:rect>
                  <v:shape id="Shape 12549" o:spid="_x0000_s1633" style="position:absolute;left:16260;top:15493;width:5677;height:0;visibility:visible;mso-wrap-style:square;v-text-anchor:top" coordsize="567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NhygAAAOIAAAAPAAAAZHJzL2Rvd25yZXYueG1sRI9Ba8JA&#10;FITvhf6H5RW81Y0KMU1dRYuKWD1oxV4f2WcSmn0bsmuM/75bEHocZuYbZjLrTCVaalxpWcGgH4Eg&#10;zqwuOVdw+lq9JiCcR9ZYWSYFd3Iwmz4/TTDV9sYHao8+FwHCLkUFhfd1KqXLCjLo+rYmDt7FNgZ9&#10;kE0udYO3ADeVHEZRLA2WHBYKrOmjoOzneDUKzt+L7Xqzx6VdzO3hM2530t2dUr2Xbv4OwlPn/8OP&#10;9kYrGL4lo2icxGP4uxTugJz+AgAA//8DAFBLAQItABQABgAIAAAAIQDb4fbL7gAAAIUBAAATAAAA&#10;AAAAAAAAAAAAAAAAAABbQ29udGVudF9UeXBlc10ueG1sUEsBAi0AFAAGAAgAAAAhAFr0LFu/AAAA&#10;FQEAAAsAAAAAAAAAAAAAAAAAHwEAAF9yZWxzLy5yZWxzUEsBAi0AFAAGAAgAAAAhAPATM2HKAAAA&#10;4gAAAA8AAAAAAAAAAAAAAAAABwIAAGRycy9kb3ducmV2LnhtbFBLBQYAAAAAAwADALcAAAD+AgAA&#10;AAA=&#10;" path="m,l567706,e" filled="f" strokeweight=".08783mm">
                    <v:stroke endcap="round"/>
                    <v:path arrowok="t" textboxrect="0,0,567706,0"/>
                  </v:shape>
                  <v:shape id="Shape 12550" o:spid="_x0000_s1634" style="position:absolute;left:15729;top:15142;width:702;height:701;visibility:visible;mso-wrap-style:square;v-text-anchor:top" coordsize="70193,7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4DyQAAAOMAAAAPAAAAZHJzL2Rvd25yZXYueG1sRE9fa8Iw&#10;EH8f+B3CDfYyNG0pUjujyGBM9uBQB/p4NLe2rLmUJGr27ZfBYI/3+3/LdTSDuJLzvWUF+SwDQdxY&#10;3XOr4OP4Mq1A+ICscbBMCr7Jw3o1uVtire2N93Q9hFakEPY1KuhCGGspfdORQT+zI3HiPq0zGNLp&#10;Wqkd3lK4GWSRZXNpsOfU0OFIzx01X4eLUXA+bd/dkfrd4+J1Hi9DGd/K3V6ph/u4eQIRKIZ/8Z97&#10;q9P8qiiqssyzHH5/SgDI1Q8AAAD//wMAUEsBAi0AFAAGAAgAAAAhANvh9svuAAAAhQEAABMAAAAA&#10;AAAAAAAAAAAAAAAAAFtDb250ZW50X1R5cGVzXS54bWxQSwECLQAUAAYACAAAACEAWvQsW78AAAAV&#10;AQAACwAAAAAAAAAAAAAAAAAfAQAAX3JlbHMvLnJlbHNQSwECLQAUAAYACAAAACEAsjvuA8kAAADj&#10;AAAADwAAAAAAAAAAAAAAAAAHAgAAZHJzL2Rvd25yZXYueG1sUEsFBgAAAAADAAMAtwAAAP0CAAAA&#10;AA==&#10;" path="m70193,v-11048,22061,-11048,48031,,70080l,35040,70193,xe" fillcolor="black" stroked="f" strokeweight="0">
                    <v:stroke endcap="round"/>
                    <v:path arrowok="t" textboxrect="0,0,70193,70080"/>
                  </v:shape>
                  <v:shape id="Shape 12551" o:spid="_x0000_s1635" style="position:absolute;left:21766;top:15142;width:701;height:701;visibility:visible;mso-wrap-style:square;v-text-anchor:top" coordsize="70193,7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YRywAAAOIAAAAPAAAAZHJzL2Rvd25yZXYueG1sRI9BawIx&#10;FITvBf9DeIVeSs3usljdGkUKpeJBUQv1+Ni87i7dvCxJ1PTfN0Khx2FmvmHmy2h6cSHnO8sK8nEG&#10;gri2uuNGwcfx7WkKwgdkjb1lUvBDHpaL0d0cK22vvKfLITQiQdhXqKANYaik9HVLBv3YDsTJ+7LO&#10;YEjSNVI7vCa46WWRZRNpsOO00OJAry3V34ezUXD6XO/ckbrt4+x9Es99GTfldq/Uw31cvYAIFMN/&#10;+K+91gqe87Io82lRwO1SugNy8QsAAP//AwBQSwECLQAUAAYACAAAACEA2+H2y+4AAACFAQAAEwAA&#10;AAAAAAAAAAAAAAAAAAAAW0NvbnRlbnRfVHlwZXNdLnhtbFBLAQItABQABgAIAAAAIQBa9CxbvwAA&#10;ABUBAAALAAAAAAAAAAAAAAAAAB8BAABfcmVscy8ucmVsc1BLAQItABQABgAIAAAAIQCmoYYRywAA&#10;AOIAAAAPAAAAAAAAAAAAAAAAAAcCAABkcnMvZG93bnJldi54bWxQSwUGAAAAAAMAAwC3AAAA/wIA&#10;AAAA&#10;" path="m,l70193,35040,,70080c11023,48031,11023,22061,,xe" fillcolor="black" stroked="f" strokeweight="0">
                    <v:stroke endcap="round"/>
                    <v:path arrowok="t" textboxrect="0,0,70193,70080"/>
                  </v:shape>
                  <v:shape id="Shape 345815" o:spid="_x0000_s1636" style="position:absolute;left:18321;top:14582;width:1555;height:911;visibility:visible;mso-wrap-style:square;v-text-anchor:top" coordsize="155528,9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rtywAAAOIAAAAPAAAAZHJzL2Rvd25yZXYueG1sRI9BS8NA&#10;FITvgv9heUJvdje1pCF2W6RYrAiFpkKuz+wzCWbfhuy2if/eFQSPw8x8w6y3k+3ElQbfOtaQzBUI&#10;4sqZlmsN7+f9fQbCB2SDnWPS8E0etpvbmzXmxo18omsRahEh7HPU0ITQ51L6qiGLfu564uh9usFi&#10;iHKopRlwjHDbyYVSqbTYclxosKddQ9VXcbEaqufV6/6YLMf0sMvKlN7Kj7J40Xp2Nz09ggg0hf/w&#10;X/tgNDwsVypbZCqB30vxDsjNDwAAAP//AwBQSwECLQAUAAYACAAAACEA2+H2y+4AAACFAQAAEwAA&#10;AAAAAAAAAAAAAAAAAAAAW0NvbnRlbnRfVHlwZXNdLnhtbFBLAQItABQABgAIAAAAIQBa9CxbvwAA&#10;ABUBAAALAAAAAAAAAAAAAAAAAB8BAABfcmVscy8ucmVsc1BLAQItABQABgAIAAAAIQCrYlrtywAA&#10;AOIAAAAPAAAAAAAAAAAAAAAAAAcCAABkcnMvZG93bnJldi54bWxQSwUGAAAAAAMAAwC3AAAA/wIA&#10;AAAA&#10;" path="m,l155528,r,91081l,91081,,e" stroked="f" strokeweight="0">
                    <v:stroke endcap="round"/>
                    <v:path arrowok="t" textboxrect="0,0,155528,91081"/>
                  </v:shape>
                  <v:rect id="Rectangle 254590" o:spid="_x0000_s1637" style="position:absolute;left:17920;top:14050;width:2777;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TyAAAAOMAAAAPAAAAZHJzL2Rvd25yZXYueG1sRE9La8JA&#10;EL4X/A/LCL3VjbWVTXQV6QM9WhXU25Adk2B2NmS3Ju2v7xYKPc73nvmyt7W4UesrxxrGowQEce5M&#10;xYWGw/79QYHwAdlg7Zg0fJGH5WJwN8fMuI4/6LYLhYgh7DPUUIbQZFL6vCSLfuQa4shdXGsxxLMt&#10;pGmxi+G2lo9JMpUWK44NJTb0UlJ+3X1aDWvVrE4b990V9dt5fdwe09d9GrS+H/arGYhAffgX/7k3&#10;Js5X6nmSTFL1BL8/RQDk4gcAAP//AwBQSwECLQAUAAYACAAAACEA2+H2y+4AAACFAQAAEwAAAAAA&#10;AAAAAAAAAAAAAAAAW0NvbnRlbnRfVHlwZXNdLnhtbFBLAQItABQABgAIAAAAIQBa9CxbvwAAABUB&#10;AAALAAAAAAAAAAAAAAAAAB8BAABfcmVscy8ucmVsc1BLAQItABQABgAIAAAAIQBZeV/TyAAAAOMA&#10;AAAPAAAAAAAAAAAAAAAAAAcCAABkcnMvZG93bnJldi54bWxQSwUGAAAAAAMAAwC3AAAA/AIAAAAA&#10;" filled="f" stroked="f">
                    <v:textbox inset="0,0,0,0">
                      <w:txbxContent>
                        <w:p w14:paraId="71FFF284"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960</w:t>
                          </w:r>
                        </w:p>
                      </w:txbxContent>
                    </v:textbox>
                  </v:rect>
                  <v:rect id="Rectangle 254591" o:spid="_x0000_s1638" style="position:absolute;left:19391;top:13880;width:1243;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r1ZyQAAAOMAAAAPAAAAZHJzL2Rvd25yZXYueG1sRE9La8JA&#10;EL4X/A/LCL3V3VrRJLqK9IEeqxastyE7TYLZ2ZDdmrS/3i0IPc73nsWqt7W4UOsrxxoeRwoEce5M&#10;xYWGj8PbQwLCB2SDtWPS8EMeVsvB3QIz4zre0WUfChFD2GeooQyhyaT0eUkW/cg1xJH7cq3FEM+2&#10;kKbFLobbWo6VmkqLFceGEht6Lik/77+thk3SrD+37rcr6tfT5vh+TF8OadD6ftiv5yAC9eFffHNv&#10;TZyvnmaTRKXTCfz9FAGQyysAAAD//wMAUEsBAi0AFAAGAAgAAAAhANvh9svuAAAAhQEAABMAAAAA&#10;AAAAAAAAAAAAAAAAAFtDb250ZW50X1R5cGVzXS54bWxQSwECLQAUAAYACAAAACEAWvQsW78AAAAV&#10;AQAACwAAAAAAAAAAAAAAAAAfAQAAX3JlbHMvLnJlbHNQSwECLQAUAAYACAAAACEAidq9WckAAADj&#10;AAAADwAAAAAAAAAAAAAAAAAHAgAAZHJzL2Rvd25yZXYueG1sUEsFBgAAAAADAAMAtwAAAP0CAAAA&#10;AA==&#10;" filled="f" stroked="f">
                    <v:textbox inset="0,0,0,0">
                      <w:txbxContent>
                        <w:p w14:paraId="0F8127A0"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v:textbox>
                  </v:rect>
                  <v:shape id="Shape 12554" o:spid="_x0000_s1639" style="position:absolute;left:23000;top:15493;width:3634;height:0;visibility:visible;mso-wrap-style:square;v-text-anchor:top" coordsize="363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y1exwAAAOMAAAAPAAAAZHJzL2Rvd25yZXYueG1sRE/NSgMx&#10;EL4LvkMYwZvNbg613TYtIsoKemkrld6GZNxd3EyWJLarT2+EQo/z/c9yPbpeHCnEzrOGclKAIDbe&#10;dtxoeN89381AxIRssfdMGn4ownp1fbXEyvoTb+i4TY3IIRwr1NCmNFRSRtOSwzjxA3HmPn1wmPIZ&#10;GmkDnnK466Uqiql02HFuaHGgx5bM1/bbaajrcJCRnz72NJrfvXlV9VtUWt/ejA8LEInGdBGf3S82&#10;z1fltLyfqXkJ/z9lAOTqDwAA//8DAFBLAQItABQABgAIAAAAIQDb4fbL7gAAAIUBAAATAAAAAAAA&#10;AAAAAAAAAAAAAABbQ29udGVudF9UeXBlc10ueG1sUEsBAi0AFAAGAAgAAAAhAFr0LFu/AAAAFQEA&#10;AAsAAAAAAAAAAAAAAAAAHwEAAF9yZWxzLy5yZWxzUEsBAi0AFAAGAAgAAAAhAFc/LV7HAAAA4wAA&#10;AA8AAAAAAAAAAAAAAAAABwIAAGRycy9kb3ducmV2LnhtbFBLBQYAAAAAAwADALcAAAD7AgAAAAA=&#10;" path="m,l363511,e" filled="f" strokeweight=".08783mm">
                    <v:stroke endcap="round"/>
                    <v:path arrowok="t" textboxrect="0,0,363511,0"/>
                  </v:shape>
                  <v:shape id="Shape 12555" o:spid="_x0000_s1640" style="position:absolute;left:22467;top:15142;width:702;height:701;visibility:visible;mso-wrap-style:square;v-text-anchor:top" coordsize="70193,7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8mzAAAAOMAAAAPAAAAZHJzL2Rvd25yZXYueG1sRI9BS8NA&#10;FITvgv9heYIXsZukIbRpt0UEsXiotBXs8ZF9JsHs27C7bdd/7wpCj8PMfMMs19EM4kzO95YV5JMM&#10;BHFjdc+tgo/Dy+MMhA/IGgfLpOCHPKxXtzdLrLW98I7O+9CKBGFfo4IuhLGW0jcdGfQTOxIn78s6&#10;gyFJ10rt8JLgZpBFllXSYM9pocORnjtqvvcno+D4uXl3B+q3D/PXKp6GMr6V251S93fxaQEiUAzX&#10;8H97oxUUeZHPZ9V0WsLfp/QH5OoXAAD//wMAUEsBAi0AFAAGAAgAAAAhANvh9svuAAAAhQEAABMA&#10;AAAAAAAAAAAAAAAAAAAAAFtDb250ZW50X1R5cGVzXS54bWxQSwECLQAUAAYACAAAACEAWvQsW78A&#10;AAAVAQAACwAAAAAAAAAAAAAAAAAfAQAAX3JlbHMvLnJlbHNQSwECLQAUAAYACAAAACEArv/PJswA&#10;AADjAAAADwAAAAAAAAAAAAAAAAAHAgAAZHJzL2Rvd25yZXYueG1sUEsFBgAAAAADAAMAtwAAAAAD&#10;AAAAAA==&#10;" path="m70193,v-11023,22061,-11023,48031,,70080l,35040,70193,xe" fillcolor="black" stroked="f" strokeweight="0">
                    <v:stroke endcap="round"/>
                    <v:path arrowok="t" textboxrect="0,0,70193,70080"/>
                  </v:shape>
                  <v:shape id="Shape 12556" o:spid="_x0000_s1641" style="position:absolute;left:26465;top:15142;width:702;height:701;visibility:visible;mso-wrap-style:square;v-text-anchor:top" coordsize="70193,7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X5xygAAAOMAAAAPAAAAZHJzL2Rvd25yZXYueG1sRE9fS8Mw&#10;EH8X9h3CDXwRl9bVOrtlQwRx7GGyTdDHoznbsuZSkmyL394Igo/3+3+LVTS9OJPznWUF+SQDQVxb&#10;3XGj4P3wcjsD4QOyxt4yKfgmD6vl6GqBlbYX3tF5HxqRQthXqKANYaik9HVLBv3EDsSJ+7LOYEin&#10;a6R2eEnhppd3WVZKgx2nhhYHem6pPu5PRsHnx/rNHajb3jy+lvHUF3FTbHdKXY/j0xxEoBj+xX/u&#10;tU7zH2b3xTTPpyX8/pQAkMsfAAAA//8DAFBLAQItABQABgAIAAAAIQDb4fbL7gAAAIUBAAATAAAA&#10;AAAAAAAAAAAAAAAAAABbQ29udGVudF9UeXBlc10ueG1sUEsBAi0AFAAGAAgAAAAhAFr0LFu/AAAA&#10;FQEAAAsAAAAAAAAAAAAAAAAAHwEAAF9yZWxzLy5yZWxzUEsBAi0AFAAGAAgAAAAhAG3xfnHKAAAA&#10;4wAAAA8AAAAAAAAAAAAAAAAABwIAAGRycy9kb3ducmV2LnhtbFBLBQYAAAAAAwADALcAAAD+AgAA&#10;AAA=&#10;" path="m,l70193,35040,,70080c11023,48031,11023,22061,,xe" fillcolor="black" stroked="f" strokeweight="0">
                    <v:stroke endcap="round"/>
                    <v:path arrowok="t" textboxrect="0,0,70193,70080"/>
                  </v:shape>
                  <v:shape id="Shape 345816" o:spid="_x0000_s1642" style="position:absolute;left:24040;top:14582;width:1555;height:911;visibility:visible;mso-wrap-style:square;v-text-anchor:top" coordsize="155528,9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HiyAAAAOMAAAAPAAAAZHJzL2Rvd25yZXYueG1sRE/dS8Mw&#10;EH8X9j+EE3xzaf3ISrdsyHC4IQhWoa+35mzLmktp4lr/ezMQfLzf9602k+3EmQbfOtaQzhMQxJUz&#10;LdcaPj92txkIH5ANdo5Jww952KxnVyvMjRv5nc5FqEUMYZ+jhiaEPpfSVw1Z9HPXE0fuyw0WQzyH&#10;WpoBxxhuO3mXJEpabDk2NNjTtqHqVHxbDdXz4rB7Sx9Gtd9mpaLX8lgWL1rfXE9PSxCBpvAv/nPv&#10;TZz/qBb3WZopBZefIgBy/QsAAP//AwBQSwECLQAUAAYACAAAACEA2+H2y+4AAACFAQAAEwAAAAAA&#10;AAAAAAAAAAAAAAAAW0NvbnRlbnRfVHlwZXNdLnhtbFBLAQItABQABgAIAAAAIQBa9CxbvwAAABUB&#10;AAALAAAAAAAAAAAAAAAAAB8BAABfcmVscy8ucmVsc1BLAQItABQABgAIAAAAIQBhDOHiyAAAAOMA&#10;AAAPAAAAAAAAAAAAAAAAAAcCAABkcnMvZG93bnJldi54bWxQSwUGAAAAAAMAAwC3AAAA/AIAAAAA&#10;" path="m,l155528,r,91081l,91081,,e" stroked="f" strokeweight="0">
                    <v:stroke endcap="round"/>
                    <v:path arrowok="t" textboxrect="0,0,155528,91081"/>
                  </v:shape>
                  <v:rect id="Rectangle 254593" o:spid="_x0000_s1643" style="position:absolute;left:25144;top:13880;width:1280;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RhfywAAAOIAAAAPAAAAZHJzL2Rvd25yZXYueG1sRI9Ba8JA&#10;FITvBf/D8gq91U0ktTF1FbEWPbZasL09sq9JMPs2ZFcT/fWuIPQ4zMw3zHTem1qcqHWVZQXxMAJB&#10;nFtdcaHge/fxnIJwHlljbZkUnMnBfDZ4mGKmbcdfdNr6QgQIuwwVlN43mZQuL8mgG9qGOHh/tjXo&#10;g2wLqVvsAtzUchRFY2mw4rBQYkPLkvLD9mgUrNNm8bOxl66oV7/r/ed+8r6beKWeHvvFGwhPvf8P&#10;39sbreAlTqMkeY0TuF0Kd0DOrgAAAP//AwBQSwECLQAUAAYACAAAACEA2+H2y+4AAACFAQAAEwAA&#10;AAAAAAAAAAAAAAAAAAAAW0NvbnRlbnRfVHlwZXNdLnhtbFBLAQItABQABgAIAAAAIQBa9CxbvwAA&#10;ABUBAAALAAAAAAAAAAAAAAAAAB8BAABfcmVscy8ucmVsc1BLAQItABQABgAIAAAAIQBatRhfywAA&#10;AOIAAAAPAAAAAAAAAAAAAAAAAAcCAABkcnMvZG93bnJldi54bWxQSwUGAAAAAAMAAwC3AAAA/wIA&#10;AAAA&#10;" filled="f" stroked="f">
                    <v:textbox inset="0,0,0,0">
                      <w:txbxContent>
                        <w:p w14:paraId="329A0684"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v:textbox>
                  </v:rect>
                  <v:rect id="Rectangle 254592" o:spid="_x0000_s1644" style="position:absolute;left:23508;top:13916;width:186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JvvxwAAAOIAAAAPAAAAZHJzL2Rvd25yZXYueG1sRE9ba8Iw&#10;FH4f+B/CEfY2U8emaTWK7II+OhXUt0NzbIvNSWky2+3XL4PBHj+++3zZ21rcqPWVYw3jUQKCOHem&#10;4kLDYf/+oED4gGywdkwavsjDcjG4m2NmXMcfdNuFQsQQ9hlqKENoMil9XpJFP3INceQurrUYImwL&#10;aVrsYrit5WOSTKTFimNDiQ29lJRfd59Ww1o1q9PGfXdF/XZeH7fH9HWfBq3vh/1qBiJQH/7Ff+6N&#10;ifOVUunz02QKv5ciBrn4AQAA//8DAFBLAQItABQABgAIAAAAIQDb4fbL7gAAAIUBAAATAAAAAAAA&#10;AAAAAAAAAAAAAABbQ29udGVudF9UeXBlc10ueG1sUEsBAi0AFAAGAAgAAAAhAFr0LFu/AAAAFQEA&#10;AAsAAAAAAAAAAAAAAAAAHwEAAF9yZWxzLy5yZWxzUEsBAi0AFAAGAAgAAAAhAILkm+/HAAAA4gAA&#10;AA8AAAAAAAAAAAAAAAAABwIAAGRycy9kb3ducmV2LnhtbFBLBQYAAAAAAwADALcAAAD7AgAAAAA=&#10;" filled="f" stroked="f">
                    <v:textbox inset="0,0,0,0">
                      <w:txbxContent>
                        <w:p w14:paraId="77A896E3"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640</w:t>
                          </w:r>
                        </w:p>
                      </w:txbxContent>
                    </v:textbox>
                  </v:rect>
                  <v:shape id="Shape 12559" o:spid="_x0000_s1645" style="position:absolute;left:9610;top:15493;width:5587;height:0;visibility:visible;mso-wrap-style:square;v-text-anchor:top" coordsize="558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NEQyAAAAOMAAAAPAAAAZHJzL2Rvd25yZXYueG1sRE/NasJA&#10;EL4X+g7LFHoR3ViNaHSVIrS0F/HvASbZMRvMzqbZNaZv3y0Uepzvf1ab3taio9ZXjhWMRwkI4sLp&#10;iksF59PbcA7CB2SNtWNS8E0eNuvHhxVm2t35QN0xlCKGsM9QgQmhyaT0hSGLfuQa4shdXGsxxLMt&#10;pW7xHsNtLV+SZCYtVhwbDDa0NVRcjzeroKsH28/B7pZrNu9fJPd5uuNcqeen/nUJIlAf/sV/7g8d&#10;50/Hi8lskqZT+P0pAiDXPwAAAP//AwBQSwECLQAUAAYACAAAACEA2+H2y+4AAACFAQAAEwAAAAAA&#10;AAAAAAAAAAAAAAAAW0NvbnRlbnRfVHlwZXNdLnhtbFBLAQItABQABgAIAAAAIQBa9CxbvwAAABUB&#10;AAALAAAAAAAAAAAAAAAAAB8BAABfcmVscy8ucmVsc1BLAQItABQABgAIAAAAIQD7pNEQyAAAAOMA&#10;AAAPAAAAAAAAAAAAAAAAAAcCAABkcnMvZG93bnJldi54bWxQSwUGAAAAAAMAAwC3AAAA/AIAAAAA&#10;" path="m,l558786,e" filled="f" strokeweight=".08783mm">
                    <v:stroke endcap="round"/>
                    <v:path arrowok="t" textboxrect="0,0,558786,0"/>
                  </v:shape>
                  <v:shape id="Shape 12560" o:spid="_x0000_s1646" style="position:absolute;left:9078;top:15142;width:702;height:701;visibility:visible;mso-wrap-style:square;v-text-anchor:top" coordsize="70194,7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U6nywAAAOIAAAAPAAAAZHJzL2Rvd25yZXYueG1sRI/BTsMw&#10;EETvSPyDtUjcqF0XKE3rVgiBBJcCKVWvq3ibhMbrEJs0/XuMhMRxNDNvNIvV4BrRUxdqzwbGIwWC&#10;uPC25tLAx+bp6g5EiMgWG89k4EQBVsvzswVm1h/5nfo8liJBOGRooIqxzaQMRUUOw8i3xMnb+85h&#10;TLIrpe3wmOCukVqpW+mw5rRQYUsPFRWH/NsZ2Lbrr9fdodf6kV7UpPnM3/Z4MubyYrifg4g0xP/w&#10;X/vZGpjeXOuZVuMJ/F5Kd0AufwAAAP//AwBQSwECLQAUAAYACAAAACEA2+H2y+4AAACFAQAAEwAA&#10;AAAAAAAAAAAAAAAAAAAAW0NvbnRlbnRfVHlwZXNdLnhtbFBLAQItABQABgAIAAAAIQBa9CxbvwAA&#10;ABUBAAALAAAAAAAAAAAAAAAAAB8BAABfcmVscy8ucmVsc1BLAQItABQABgAIAAAAIQCgLU6nywAA&#10;AOIAAAAPAAAAAAAAAAAAAAAAAAcCAABkcnMvZG93bnJldi54bWxQSwUGAAAAAAMAAwC3AAAA/wIA&#10;AAAA&#10;" path="m70194,v-11049,22061,-11049,48031,,70080l,35040,70194,xe" fillcolor="black" stroked="f" strokeweight="0">
                    <v:stroke endcap="round"/>
                    <v:path arrowok="t" textboxrect="0,0,70194,70080"/>
                  </v:shape>
                  <v:shape id="Shape 12561" o:spid="_x0000_s1647" style="position:absolute;left:15027;top:15142;width:702;height:701;visibility:visible;mso-wrap-style:square;v-text-anchor:top" coordsize="70194,7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EIFyAAAAOIAAAAPAAAAZHJzL2Rvd25yZXYueG1sRE9NT8JA&#10;EL2b+B82Q8JNthTFUliIMZjoBbRquE66Q1vpzpbuUsq/Z01MPL6878WqN7XoqHWVZQXjUQSCOLe6&#10;4kLB1+fLXQLCeWSNtWVScCEHq+XtzQJTbc/8QV3mCxFC2KWooPS+SaV0eUkG3cg2xIHb29agD7At&#10;pG7xHMJNLeMomkqDFYeGEht6Lik/ZCej4LvZHLe7QxfHa3qLJvVP9r7Hi1LDQf80B+Gp9//iP/er&#10;DvPjZDZ+SO4f4fdSwCCXVwAAAP//AwBQSwECLQAUAAYACAAAACEA2+H2y+4AAACFAQAAEwAAAAAA&#10;AAAAAAAAAAAAAAAAW0NvbnRlbnRfVHlwZXNdLnhtbFBLAQItABQABgAIAAAAIQBa9CxbvwAAABUB&#10;AAALAAAAAAAAAAAAAAAAAB8BAABfcmVscy8ucmVsc1BLAQItABQABgAIAAAAIQAhUEIFyAAAAOIA&#10;AAAPAAAAAAAAAAAAAAAAAAcCAABkcnMvZG93bnJldi54bWxQSwUGAAAAAAMAAwC3AAAA/AIAAAAA&#10;" path="m,l70194,35040,,70080c11049,48031,11049,22061,,xe" fillcolor="black" stroked="f" strokeweight="0">
                    <v:stroke endcap="round"/>
                    <v:path arrowok="t" textboxrect="0,0,70194,70080"/>
                  </v:shape>
                  <v:shape id="Shape 345817" o:spid="_x0000_s1648" style="position:absolute;left:11626;top:14582;width:1555;height:911;visibility:visible;mso-wrap-style:square;v-text-anchor:top" coordsize="155528,9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ynywAAAOMAAAAPAAAAZHJzL2Rvd25yZXYueG1sRI9BS8NA&#10;EIXvgv9hGcGb3SRIjLHbIsViRRCMhVyn2TEJZmdDdm3iv3cOgseZefPe+9bbxQ3qTFPoPRtIVwko&#10;4sbbnlsDx4/9TQEqRGSLg2cy8EMBtpvLizWW1s/8TucqtkpMOJRooItxLLUOTUcOw8qPxHL79JPD&#10;KOPUajvhLOZu0FmS5Nphz5LQ4Ui7jpqv6tsZaJ7uXvZv6e2cH3ZFndNrfaqrZ2Our5bHB1CRlvgv&#10;/vs+WKmf3WdJkaW5UAiTLEBvfgEAAP//AwBQSwECLQAUAAYACAAAACEA2+H2y+4AAACFAQAAEwAA&#10;AAAAAAAAAAAAAAAAAAAAW0NvbnRlbnRfVHlwZXNdLnhtbFBLAQItABQABgAIAAAAIQBa9CxbvwAA&#10;ABUBAAALAAAAAAAAAAAAAAAAAB8BAABfcmVscy8ucmVsc1BLAQItABQABgAIAAAAIQCGNkynywAA&#10;AOMAAAAPAAAAAAAAAAAAAAAAAAcCAABkcnMvZG93bnJldi54bWxQSwUGAAAAAAMAAwC3AAAA/wIA&#10;AAAA&#10;" path="m,l155528,r,91081l,91081,,e" stroked="f" strokeweight="0">
                    <v:stroke endcap="round"/>
                    <v:path arrowok="t" textboxrect="0,0,155528,91081"/>
                  </v:shape>
                  <v:rect id="Rectangle 254588" o:spid="_x0000_s1649" style="position:absolute;left:11281;top:13916;width:203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hrrywAAAOIAAAAPAAAAZHJzL2Rvd25yZXYueG1sRI9Pa8JA&#10;FMTvhX6H5RW81U2qaJK6imiLHv0H6u2RfU1Cs29DdmvSfnq3UOhxmJnfMLNFb2pxo9ZVlhXEwwgE&#10;cW51xYWC0/H9OQHhPLLG2jIp+CYHi/njwwwzbTve0+3gCxEg7DJUUHrfZFK6vCSDbmgb4uB92Nag&#10;D7ItpG6xC3BTy5comkiDFYeFEhtalZR/Hr6Mgk3SLC9b+9MV9dt1c96d0/Ux9UoNnvrlKwhPvf8P&#10;/7W3WkEyiuNpOp6O4fdSuANyfgcAAP//AwBQSwECLQAUAAYACAAAACEA2+H2y+4AAACFAQAAEwAA&#10;AAAAAAAAAAAAAAAAAAAAW0NvbnRlbnRfVHlwZXNdLnhtbFBLAQItABQABgAIAAAAIQBa9CxbvwAA&#10;ABUBAAALAAAAAAAAAAAAAAAAAB8BAABfcmVscy8ucmVsc1BLAQItABQABgAIAAAAIQBQWhrrywAA&#10;AOIAAAAPAAAAAAAAAAAAAAAAAAcCAABkcnMvZG93bnJldi54bWxQSwUGAAAAAAMAAwC3AAAA/wIA&#10;AAAA&#10;" filled="f" stroked="f">
                    <v:textbox inset="0,0,0,0">
                      <w:txbxContent>
                        <w:p w14:paraId="11D29636"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960</w:t>
                          </w:r>
                        </w:p>
                      </w:txbxContent>
                    </v:textbox>
                  </v:rect>
                  <v:rect id="Rectangle 254589" o:spid="_x0000_s1650" style="position:absolute;left:12739;top:13916;width:1647;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WCyAAAAOMAAAAPAAAAZHJzL2Rvd25yZXYueG1sRE9La8JA&#10;EL4L/odlCr3pxlCDpq4iPtBjfYDtbchOk9DsbMiuJvrru4WCx/neM1t0phI3alxpWcFoGIEgzqwu&#10;OVdwPm0HExDOI2usLJOCOzlYzPu9Gabatnyg29HnIoSwS1FB4X2dSumyggy6oa2JA/dtG4M+nE0u&#10;dYNtCDeVjKMokQZLDg0F1rQqKPs5Xo2C3aRefu7to82rzdfu8nGZrk9Tr9TrS7d8B+Gp80/xv3uv&#10;w/x4HL3FyXiUwN9PAQA5/wUAAP//AwBQSwECLQAUAAYACAAAACEA2+H2y+4AAACFAQAAEwAAAAAA&#10;AAAAAAAAAAAAAAAAW0NvbnRlbnRfVHlwZXNdLnhtbFBLAQItABQABgAIAAAAIQBa9CxbvwAAABUB&#10;AAALAAAAAAAAAAAAAAAAAB8BAABfcmVscy8ucmVsc1BLAQItABQABgAIAAAAIQBGynWCyAAAAOMA&#10;AAAPAAAAAAAAAAAAAAAAAAcCAABkcnMvZG93bnJldi54bWxQSwUGAAAAAAMAAwC3AAAA/AIAAAAA&#10;" filled="f" stroked="f">
                    <v:textbox inset="0,0,0,0">
                      <w:txbxContent>
                        <w:p w14:paraId="2B291611"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v:textbox>
                  </v:rect>
                  <v:shape id="Shape 12564" o:spid="_x0000_s1651" style="position:absolute;left:27967;top:15493;width:5472;height:0;visibility:visible;mso-wrap-style:square;v-text-anchor:top" coordsize="547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kGLygAAAOIAAAAPAAAAZHJzL2Rvd25yZXYueG1sRI9Ba8JA&#10;FITvBf/D8gre6qZGbBNdRQMFD1KM7cXbI/uaDc2+jdmtpv++KxQ8DjPzDbNcD7YVF+p941jB8yQB&#10;QVw53XCt4PPj7ekVhA/IGlvHpOCXPKxXo4cl5tpduaTLMdQiQtjnqMCE0OVS+sqQRT9xHXH0vlxv&#10;MUTZ11L3eI1w28ppksylxYbjgsGOCkPV9/HHKmi2vElnpdydCns4u+LgW/O+V2r8OGwWIAIN4R7+&#10;b++0gvnLLEuzdJrB7VK8A3L1BwAA//8DAFBLAQItABQABgAIAAAAIQDb4fbL7gAAAIUBAAATAAAA&#10;AAAAAAAAAAAAAAAAAABbQ29udGVudF9UeXBlc10ueG1sUEsBAi0AFAAGAAgAAAAhAFr0LFu/AAAA&#10;FQEAAAsAAAAAAAAAAAAAAAAAHwEAAF9yZWxzLy5yZWxzUEsBAi0AFAAGAAgAAAAhAEdCQYvKAAAA&#10;4gAAAA8AAAAAAAAAAAAAAAAABwIAAGRycy9kb3ducmV2LnhtbFBLBQYAAAAAAwADALcAAAD+AgAA&#10;AAA=&#10;" path="m,l547231,e" filled="f" strokeweight=".08783mm">
                    <v:stroke endcap="round"/>
                    <v:path arrowok="t" textboxrect="0,0,547231,0"/>
                  </v:shape>
                  <v:shape id="Shape 12565" o:spid="_x0000_s1652" style="position:absolute;left:27436;top:15142;width:702;height:701;visibility:visible;mso-wrap-style:square;v-text-anchor:top" coordsize="70193,7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AwwyQAAAOMAAAAPAAAAZHJzL2Rvd25yZXYueG1sRE9fa8Iw&#10;EH8f+B3CDfYyNNWVqp1RxmBMfFDUwfZ4NLe22FxKEjX79mYw2OP9/t9iFU0nLuR8a1nBeJSBIK6s&#10;brlW8HF8G85A+ICssbNMCn7Iw2o5uFtgqe2V93Q5hFqkEPYlKmhC6EspfdWQQT+yPXHivq0zGNLp&#10;aqkdXlO46eQkywppsOXU0GBPrw1Vp8PZKPj6XO/ckdrt4/y9iOcuj5t8u1fq4T6+PIMIFMO/+M+9&#10;1ml+MZ3MZ9PxUw6/PyUA5PIGAAD//wMAUEsBAi0AFAAGAAgAAAAhANvh9svuAAAAhQEAABMAAAAA&#10;AAAAAAAAAAAAAAAAAFtDb250ZW50X1R5cGVzXS54bWxQSwECLQAUAAYACAAAACEAWvQsW78AAAAV&#10;AQAACwAAAAAAAAAAAAAAAAAfAQAAX3JlbHMvLnJlbHNQSwECLQAUAAYACAAAACEAQ5QMMMkAAADj&#10;AAAADwAAAAAAAAAAAAAAAAAHAgAAZHJzL2Rvd25yZXYueG1sUEsFBgAAAAADAAMAtwAAAP0CAAAA&#10;AA==&#10;" path="m70193,v-11023,22061,-11023,48031,,70080l,35040,70193,xe" fillcolor="black" stroked="f" strokeweight="0">
                    <v:stroke endcap="round"/>
                    <v:path arrowok="t" textboxrect="0,0,70193,70080"/>
                  </v:shape>
                  <v:shape id="Shape 345818" o:spid="_x0000_s1653" style="position:absolute;left:29189;top:14582;width:2498;height:911;visibility:visible;mso-wrap-style:square;v-text-anchor:top" coordsize="249820,9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kWygAAAOMAAAAPAAAAZHJzL2Rvd25yZXYueG1sRE9fa8Iw&#10;EH8f+B3CCXsZM1U2q51RZEOQDXHTCT6eza0pNpfSZLb79mYw2OP9/t9s0dlKXKjxpWMFw0ECgjh3&#10;uuRCwed+dT8B4QOyxsoxKfghD4t572aGmXYtf9BlFwoRQ9hnqMCEUGdS+tyQRT9wNXHkvlxjMcSz&#10;KaRusI3htpKjJBlLiyXHBoM1PRvKz7tvq2D9lrfn8u6Qbs3m+DI1sn3dn96Vuu13yycQgbrwL/5z&#10;r3WcP0rTyfgheUzh96cIgJxfAQAA//8DAFBLAQItABQABgAIAAAAIQDb4fbL7gAAAIUBAAATAAAA&#10;AAAAAAAAAAAAAAAAAABbQ29udGVudF9UeXBlc10ueG1sUEsBAi0AFAAGAAgAAAAhAFr0LFu/AAAA&#10;FQEAAAsAAAAAAAAAAAAAAAAAHwEAAF9yZWxzLy5yZWxzUEsBAi0AFAAGAAgAAAAhAPGz2RbKAAAA&#10;4wAAAA8AAAAAAAAAAAAAAAAABwIAAGRycy9kb3ducmV2LnhtbFBLBQYAAAAAAwADALcAAAD+AgAA&#10;AAA=&#10;" path="m,l249820,r,91081l,91081,,e" stroked="f" strokeweight="0">
                    <v:stroke endcap="round"/>
                    <v:path arrowok="t" textboxrect="0,0,249820,91081"/>
                  </v:shape>
                  <v:rect id="Rectangle 254594" o:spid="_x0000_s1654" style="position:absolute;left:29388;top:14003;width:1663;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iaFygAAAOIAAAAPAAAAZHJzL2Rvd25yZXYueG1sRI9Ba8JA&#10;FITvgv9heYI33VhCjKmriLXosVVBe3tkn0kw+zZktybtr+8WCj0OM/MNs1z3phYPal1lWcFsGoEg&#10;zq2uuFBwPr1OUhDOI2usLZOCL3KwXg0HS8y07fidHkdfiABhl6GC0vsmk9LlJRl0U9sQB+9mW4M+&#10;yLaQusUuwE0tn6IokQYrDgslNrQtKb8fP42Cfdpsrgf73RX17mN/ebssXk4Lr9R41G+eQXjq/X/4&#10;r33QCuIkncfJPInh91K4A3L1AwAA//8DAFBLAQItABQABgAIAAAAIQDb4fbL7gAAAIUBAAATAAAA&#10;AAAAAAAAAAAAAAAAAABbQ29udGVudF9UeXBlc10ueG1sUEsBAi0AFAAGAAgAAAAhAFr0LFu/AAAA&#10;FQEAAAsAAAAAAAAAAAAAAAAAHwEAAF9yZWxzLy5yZWxzUEsBAi0AFAAGAAgAAAAhANXOJoXKAAAA&#10;4gAAAA8AAAAAAAAAAAAAAAAABwIAAGRycy9kb3ducmV2LnhtbFBLBQYAAAAAAwADALcAAAD+AgAA&#10;AAA=&#10;" filled="f" stroked="f">
                    <v:textbox inset="0,0,0,0">
                      <w:txbxContent>
                        <w:p w14:paraId="020945B1"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10</w:t>
                          </w:r>
                        </w:p>
                      </w:txbxContent>
                    </v:textbox>
                  </v:rect>
                  <v:rect id="Rectangle 254595" o:spid="_x0000_s1655" style="position:absolute;left:30466;top:14003;width:2681;height:2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WywAAAOMAAAAPAAAAZHJzL2Rvd25yZXYueG1sRI9PT8Mw&#10;DMXvSHyHyEjcWLIeoO2WTRN/tB1hQxq7WY1pKxqnasJa+PT4gLSj7ef33m+5nnynzjTENrCF+cyA&#10;Iq6Ca7m28H54uctBxYTssAtMFn4ownp1fbXE0oWR3+i8T7USE44lWmhS6kutY9WQxzgLPbHcPsPg&#10;Mck41NoNOIq573RmzL322LIkNNjTY0PV1/7bW9jm/eZjF37Huns+bY+vx+LpUCRrb2+mzQJUoild&#10;xP/fOyf1s6zIH8zcCIUwyQL06g8AAP//AwBQSwECLQAUAAYACAAAACEA2+H2y+4AAACFAQAAEwAA&#10;AAAAAAAAAAAAAAAAAAAAW0NvbnRlbnRfVHlwZXNdLnhtbFBLAQItABQABgAIAAAAIQBa9CxbvwAA&#10;ABUBAAALAAAAAAAAAAAAAAAAAB8BAABfcmVscy8ucmVsc1BLAQItABQABgAIAAAAIQAry/TWywAA&#10;AOMAAAAPAAAAAAAAAAAAAAAAAAcCAABkcnMvZG93bnJldi54bWxQSwUGAAAAAAMAAwC3AAAA/wIA&#10;AAAA&#10;" filled="f" stroked="f">
                    <v:textbox inset="0,0,0,0">
                      <w:txbxContent>
                        <w:p w14:paraId="74565C6D" w14:textId="77777777" w:rsidR="00DB7B36" w:rsidRDefault="00DB7B36" w:rsidP="00DB7B36">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 Pad</w:t>
                          </w:r>
                        </w:p>
                      </w:txbxContent>
                    </v:textbox>
                  </v:rect>
                  <v:shape id="Shape 12569" o:spid="_x0000_s1656" style="position:absolute;left:27167;top:14456;width:0;height:1441;visibility:visible;mso-wrap-style:square;v-text-anchor:top" coordsize="0,144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V4xgAAAOMAAAAPAAAAZHJzL2Rvd25yZXYueG1sRE/NasJA&#10;EL4XfIdlBG91k2hEoqtooeCpoBHPY3ZMgtnZkF1j7NN3C4Ue5/uf9XYwjeipc7VlBfE0AkFcWF1z&#10;qeCcf74vQTiPrLGxTApe5GC7Gb2tMdP2yUfqT74UIYRdhgoq79tMSldUZNBNbUscuJvtDPpwdqXU&#10;HT5DuGlkEkULabDm0FBhSx8VFffTwyiYf+cvnetD+7UfkvS6OD7664WUmoyH3QqEp8H/i//cBx3m&#10;p/EyidNZNIffnwIAcvMDAAD//wMAUEsBAi0AFAAGAAgAAAAhANvh9svuAAAAhQEAABMAAAAAAAAA&#10;AAAAAAAAAAAAAFtDb250ZW50X1R5cGVzXS54bWxQSwECLQAUAAYACAAAACEAWvQsW78AAAAVAQAA&#10;CwAAAAAAAAAAAAAAAAAfAQAAX3JlbHMvLnJlbHNQSwECLQAUAAYACAAAACEA1ix1eMYAAADjAAAA&#10;DwAAAAAAAAAAAAAAAAAHAgAAZHJzL2Rvd25yZXYueG1sUEsFBgAAAAADAAMAtwAAAPoCAAAAAA==&#10;" path="m,l,144081e" filled="f" strokeweight=".08783mm">
                    <v:stroke endcap="round"/>
                    <v:path arrowok="t" textboxrect="0,0,0,144081"/>
                  </v:shape>
                  <v:shape id="Shape 12571" o:spid="_x0000_s1657" style="position:absolute;left:22417;top:14456;width:0;height:1441;visibility:visible;mso-wrap-style:square;v-text-anchor:top" coordsize="0,144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YMyQAAAOIAAAAPAAAAZHJzL2Rvd25yZXYueG1sRI9Ba8JA&#10;FITvQv/D8gq96Uaji6Su0gqCp4JGPD+zr0kw+zZk1xj767tCocdhZr5hVpvBNqKnzteONUwnCQji&#10;wpmaSw2nfDdegvAB2WDjmDQ8yMNm/TJaYWbcnQ/UH0MpIoR9hhqqENpMSl9UZNFPXEscvW/XWQxR&#10;dqU0Hd4j3DZyliRKWqw5LlTY0rai4nq8WQ3zn/xhcrNvvz6H2eKiDrf+ciat316Hj3cQgYbwH/5r&#10;742GNE3S5UIpBc9L8Q7I9S8AAAD//wMAUEsBAi0AFAAGAAgAAAAhANvh9svuAAAAhQEAABMAAAAA&#10;AAAAAAAAAAAAAAAAAFtDb250ZW50X1R5cGVzXS54bWxQSwECLQAUAAYACAAAACEAWvQsW78AAAAV&#10;AQAACwAAAAAAAAAAAAAAAAAfAQAAX3JlbHMvLnJlbHNQSwECLQAUAAYACAAAACEAn0YmDMkAAADi&#10;AAAADwAAAAAAAAAAAAAAAAAHAgAAZHJzL2Rvd25yZXYueG1sUEsFBgAAAAADAAMAtwAAAP0CAAAA&#10;AA==&#10;" path="m,l,144081e" filled="f" strokeweight=".08783mm">
                    <v:stroke endcap="round"/>
                    <v:path arrowok="t" textboxrect="0,0,0,144081"/>
                  </v:shape>
                  <v:shape id="Shape 12573" o:spid="_x0000_s1658" style="position:absolute;left:15703;top:14456;width:0;height:1441;visibility:visible;mso-wrap-style:square;v-text-anchor:top" coordsize="0,144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RpMyQAAAOIAAAAPAAAAZHJzL2Rvd25yZXYueG1sRI9Ba8JA&#10;FITvQv/D8gredGPUKKmrtILgqaARz8/saxLMvg3ZNUZ/fbdQ8DjMzDfMatObWnTUusqygsk4AkGc&#10;W11xoeCU7UZLEM4ja6wtk4IHOdis3wYrTLW984G6oy9EgLBLUUHpfZNK6fKSDLqxbYiD92Nbgz7I&#10;tpC6xXuAm1rGUZRIgxWHhRIb2paUX483o2D2zB460/vm+6uP55fkcOsuZ1Jq+N5/foDw1PtX+L+9&#10;1wqm0ySeJ4toBn+Xwh2Q618AAAD//wMAUEsBAi0AFAAGAAgAAAAhANvh9svuAAAAhQEAABMAAAAA&#10;AAAAAAAAAAAAAAAAAFtDb250ZW50X1R5cGVzXS54bWxQSwECLQAUAAYACAAAACEAWvQsW78AAAAV&#10;AQAACwAAAAAAAAAAAAAAAAAfAQAAX3JlbHMvLnJlbHNQSwECLQAUAAYACAAAACEATbkaTMkAAADi&#10;AAAADwAAAAAAAAAAAAAAAAAHAgAAZHJzL2Rvd25yZXYueG1sUEsFBgAAAAADAAMAtwAAAP0CAAAA&#10;AA==&#10;" path="m,l,144081e" filled="f" strokeweight=".08783mm">
                    <v:stroke endcap="round"/>
                    <v:path arrowok="t" textboxrect="0,0,0,144081"/>
                  </v:shape>
                  <v:shape id="Shape 12575" o:spid="_x0000_s1659" style="position:absolute;left:27478;top:14456;width:0;height:1417;visibility:visible;mso-wrap-style:square;v-text-anchor:top" coordsize="0,141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b8ywAAAOIAAAAPAAAAZHJzL2Rvd25yZXYueG1sRI9BS8NA&#10;FITvBf/D8gRv7a4NqTV2W0QQLJQWaxCPj+wzic2+TbNrE/+9Wyj0OMzMN8xiNdhGnKjztWMN9xMF&#10;grhwpuZSQ/7xOp6D8AHZYOOYNPyRh9XyZrTAzLie3+m0D6WIEPYZaqhCaDMpfVGRRT9xLXH0vl1n&#10;MUTZldJ02Ee4beRUqZm0WHNcqLCll4qKw/7XavjKt5/57nGT9Kk7ro+kVNH8HLS+ux2en0AEGsI1&#10;fGm/GQ3pQ5rM5uk0gfOleAfk8h8AAP//AwBQSwECLQAUAAYACAAAACEA2+H2y+4AAACFAQAAEwAA&#10;AAAAAAAAAAAAAAAAAAAAW0NvbnRlbnRfVHlwZXNdLnhtbFBLAQItABQABgAIAAAAIQBa9CxbvwAA&#10;ABUBAAALAAAAAAAAAAAAAAAAAB8BAABfcmVscy8ucmVsc1BLAQItABQABgAIAAAAIQBKgnb8ywAA&#10;AOIAAAAPAAAAAAAAAAAAAAAAAAcCAABkcnMvZG93bnJldi54bWxQSwUGAAAAAAMAAwC3AAAA/wIA&#10;AAAA&#10;" path="m,l,141653e" filled="f" strokeweight=".08783mm">
                    <v:stroke endcap="round"/>
                    <v:path arrowok="t" textboxrect="0,0,0,141653"/>
                  </v:shape>
                  <v:rect id="Rectangle 12576" o:spid="_x0000_s1660" style="position:absolute;left:40939;top:8175;width:3806;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k3iywAAAOMAAAAPAAAAZHJzL2Rvd25yZXYueG1sRI9PSwMx&#10;FMTvQr9DeAVvNkmRblmbFimU9WLBVsXjc/P2D25e1k3art/eCEKPw8z8hlltRteJMw2h9WxAzxQI&#10;4tLblmsDr8fd3RJEiMgWO89k4IcCbNaTmxXm1l/4hc6HWIsE4ZCjgSbGPpcylA05DDPfEyev8oPD&#10;mORQSzvgJcFdJ+dKLaTDltNCgz1tGyq/Didn4E0fT+9F2H/yR/Wd3T/HYl/VhTG30/HxAUSkMV7D&#10;/+0na2Cu9WKZqUxp+PuU/oBc/wIAAP//AwBQSwECLQAUAAYACAAAACEA2+H2y+4AAACFAQAAEwAA&#10;AAAAAAAAAAAAAAAAAAAAW0NvbnRlbnRfVHlwZXNdLnhtbFBLAQItABQABgAIAAAAIQBa9CxbvwAA&#10;ABUBAAALAAAAAAAAAAAAAAAAAB8BAABfcmVscy8ucmVsc1BLAQItABQABgAIAAAAIQAUhk3iywAA&#10;AOMAAAAPAAAAAAAAAAAAAAAAAAcCAABkcnMvZG93bnJldi54bWxQSwUGAAAAAAMAAwC3AAAA/wIA&#10;AAAA&#10;" filled="f" stroked="f">
                    <v:textbox inset="0,0,0,0">
                      <w:txbxContent>
                        <w:p w14:paraId="0BEECA75" w14:textId="77777777" w:rsidR="00DB7B36" w:rsidRDefault="00DB7B36" w:rsidP="00DB7B36">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10280</w:t>
                          </w:r>
                        </w:p>
                      </w:txbxContent>
                    </v:textbox>
                  </v:rect>
                  <v:shape id="Shape 12578" o:spid="_x0000_s1661" style="position:absolute;left:43200;top:11076;width:0;height:1947;visibility:visible;mso-wrap-style:square;v-text-anchor:top" coordsize="0,19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TJuywAAAOIAAAAPAAAAZHJzL2Rvd25yZXYueG1sRI/NasJA&#10;FIX3Qt9huAU3Uie2EjR1lLZidVOosZQuL5nbJDRzJ8xMYnx7ZyF0eTh/fKvNYBrRk/O1ZQWzaQKC&#10;uLC65lLB12n3sADhA7LGxjIpuJCHzfputMJM2zMfqc9DKeII+wwVVCG0mZS+qMign9qWOHq/1hkM&#10;UbpSaofnOG4a+ZgkqTRYc3yosKW3ioq/vDMK8mG7dfv39uN4+HntJ0Z335/LTqnx/fDyDCLQEP7D&#10;t/ZBK5inT+lskaQRIiJFHJDrKwAAAP//AwBQSwECLQAUAAYACAAAACEA2+H2y+4AAACFAQAAEwAA&#10;AAAAAAAAAAAAAAAAAAAAW0NvbnRlbnRfVHlwZXNdLnhtbFBLAQItABQABgAIAAAAIQBa9CxbvwAA&#10;ABUBAAALAAAAAAAAAAAAAAAAAB8BAABfcmVscy8ucmVsc1BLAQItABQABgAIAAAAIQA1wTJuywAA&#10;AOIAAAAPAAAAAAAAAAAAAAAAAAcCAABkcnMvZG93bnJldi54bWxQSwUGAAAAAAMAAwC3AAAA/wIA&#10;AAAA&#10;" path="m,l,194807e" filled="f" strokeweight=".08783mm">
                    <v:stroke endcap="round"/>
                    <v:path arrowok="t" textboxrect="0,0,0,194807"/>
                  </v:shape>
                  <v:rect id="Rectangle 12579" o:spid="_x0000_s1662" style="position:absolute;left:47622;top:18865;width:4448;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yGyAAAAOMAAAAPAAAAZHJzL2Rvd25yZXYueG1sRE9La8JA&#10;EL4X+h+WKfRWN4rEmLqKaIsefYH2NmSnSWh2NmS3JvrrXUHwON97JrPOVOJMjSstK+j3IhDEmdUl&#10;5woO+++PBITzyBory6TgQg5m09eXCabatryl887nIoSwS1FB4X2dSumyggy6nq2JA/drG4M+nE0u&#10;dYNtCDeVHERRLA2WHBoKrGlRUPa3+zcKVkk9P63ttc2rr5/VcXMcL/djr9T7Wzf/BOGp80/xw73W&#10;Yf5oGMf9aDAawv2nAICc3gAAAP//AwBQSwECLQAUAAYACAAAACEA2+H2y+4AAACFAQAAEwAAAAAA&#10;AAAAAAAAAAAAAAAAW0NvbnRlbnRfVHlwZXNdLnhtbFBLAQItABQABgAIAAAAIQBa9CxbvwAAABUB&#10;AAALAAAAAAAAAAAAAAAAAB8BAABfcmVscy8ucmVsc1BLAQItABQABgAIAAAAIQDBPXyGyAAAAOMA&#10;AAAPAAAAAAAAAAAAAAAAAAcCAABkcnMvZG93bnJldi54bWxQSwUGAAAAAAMAAwC3AAAA/AIAAAAA&#10;" filled="f" stroked="f">
                    <v:textbox inset="0,0,0,0">
                      <w:txbxContent>
                        <w:p w14:paraId="4DD94EAB" w14:textId="06D3EAF5" w:rsidR="00DB7B36" w:rsidRPr="00593585" w:rsidRDefault="00593585" w:rsidP="00DB7B36">
                          <w:pPr>
                            <w:spacing w:after="160" w:line="256" w:lineRule="auto"/>
                            <w:ind w:left="14" w:hanging="14"/>
                            <w:rPr>
                              <w:rFonts w:ascii="ＭＳ ゴシック" w:eastAsia="ＭＳ ゴシック" w:hAnsi="ＭＳ ゴシック" w:cs="ＭＳ 明朝"/>
                              <w:color w:val="000000"/>
                              <w:sz w:val="16"/>
                              <w:szCs w:val="16"/>
                            </w:rPr>
                          </w:pPr>
                          <w:r w:rsidRPr="00593585">
                            <w:rPr>
                              <w:rFonts w:ascii="ＭＳ ゴシック" w:eastAsia="ＭＳ ゴシック" w:hAnsi="ＭＳ ゴシック" w:cs="ＭＳ 明朝" w:hint="eastAsia"/>
                              <w:color w:val="000000"/>
                              <w:sz w:val="16"/>
                              <w:szCs w:val="16"/>
                            </w:rPr>
                            <w:t>フレーム</w:t>
                          </w:r>
                        </w:p>
                      </w:txbxContent>
                    </v:textbox>
                  </v:rect>
                  <v:shape id="Shape 12581" o:spid="_x0000_s1663" style="position:absolute;left:46528;top:13698;width:41;height:12128;visibility:visible;mso-wrap-style:square;v-text-anchor:top" coordsize="4055,1213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wQxwAAAOMAAAAPAAAAZHJzL2Rvd25yZXYueG1sRE/NaoNA&#10;EL4X+g7LFHprVm2SFuMamkIgpxJNINfBnajUnRV3jfbtu4VCjvP9T7adTSduNLjWsoJ4EYEgrqxu&#10;uVZwPu1f3kE4j6yxs0wKfsjBNn98yDDVduKCbqWvRQhhl6KCxvs+ldJVDRl0C9sTB+5qB4M+nEMt&#10;9YBTCDedTKJoLQ22HBoa7Omzoeq7HI2CUi/3oxsvrxd3PMX19LXbTYdCqeen+WMDwtPs7+J/90GH&#10;+eu3JFlF8WoJfz8FAGT+CwAA//8DAFBLAQItABQABgAIAAAAIQDb4fbL7gAAAIUBAAATAAAAAAAA&#10;AAAAAAAAAAAAAABbQ29udGVudF9UeXBlc10ueG1sUEsBAi0AFAAGAAgAAAAhAFr0LFu/AAAAFQEA&#10;AAsAAAAAAAAAAAAAAAAAHwEAAF9yZWxzLy5yZWxzUEsBAi0AFAAGAAgAAAAhAKVTXBDHAAAA4wAA&#10;AA8AAAAAAAAAAAAAAAAABwIAAGRycy9kb3ducmV2LnhtbFBLBQYAAAAAAwADALcAAAD7AgAAAAA=&#10;" path="m,l4055,1213042e" filled="f" strokeweight=".35139mm">
                    <v:stroke endcap="round"/>
                    <v:path arrowok="t" textboxrect="0,0,4055,1213042"/>
                  </v:shape>
                  <v:shape id="Shape 12583" o:spid="_x0000_s1664" style="position:absolute;left:46084;top:13023;width:891;height:893;visibility:visible;mso-wrap-style:square;v-text-anchor:top" coordsize="89199,8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Im1zAAAAOMAAAAPAAAAZHJzL2Rvd25yZXYueG1sRI9PS8NA&#10;EMXvgt9hmYI3u4mF2qTdFikIVQ/2j1C8LdlpEpqZDdk1Sb+9cxA8zsyb995vtRmpUT12ofZsIJ0m&#10;oJAL72ouDXydXh8XoEK07GzjGQ3cMMBmfX+3srnzAx+wP8ZSiQmH3BqoYmxzrUNRIdkw9S2y3C6+&#10;Ixtl7ErtOjuIOTX6KUnmmmzNklDZFrcVFtfjDxl4H87n79Ptc0vXPT3TW933H3gx5mEyvixBRRzj&#10;v/jve+ekfjrP0izLZkIhTLIAvf4FAAD//wMAUEsBAi0AFAAGAAgAAAAhANvh9svuAAAAhQEAABMA&#10;AAAAAAAAAAAAAAAAAAAAAFtDb250ZW50X1R5cGVzXS54bWxQSwECLQAUAAYACAAAACEAWvQsW78A&#10;AAAVAQAACwAAAAAAAAAAAAAAAAAfAQAAX3JlbHMvLnJlbHNQSwECLQAUAAYACAAAACEAoziJtcwA&#10;AADjAAAADwAAAAAAAAAAAAAAAAAHAgAAZHJzL2Rvd25yZXYueG1sUEsFBgAAAAADAAMAtwAAAAAD&#10;AAAAAA==&#10;" path="m44219,l89199,88928c61071,75013,28001,75140,,89308l44219,xe" fillcolor="black" stroked="f" strokeweight="0">
                    <v:stroke endcap="round"/>
                    <v:path arrowok="t" textboxrect="0,0,89199,89308"/>
                  </v:shape>
                  <v:shape id="Shape 12585" o:spid="_x0000_s1665" style="position:absolute;left:46123;top:25609;width:892;height:891;visibility:visible;mso-wrap-style:square;v-text-anchor:top" coordsize="89199,8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OjhyQAAAOIAAAAPAAAAZHJzL2Rvd25yZXYueG1sRI9Ba8JA&#10;FITvBf/D8gQvohttopK6iohCb6IV9PjMvibB7NuQXWP677sFocdhZr5hluvOVKKlxpWWFUzGEQji&#10;zOqScwXnr/1oAcJ5ZI2VZVLwQw7Wq97bElNtn3yk9uRzESDsUlRQeF+nUrqsIINubGvi4H3bxqAP&#10;ssmlbvAZ4KaS0yiaSYMlh4UCa9oWlN1PD6NguD/c2oNJYj5eH/Uwa93lfeeUGvS7zQcIT53/D7/a&#10;n1pBEi0m83mcxPB3KdwBufoFAAD//wMAUEsBAi0AFAAGAAgAAAAhANvh9svuAAAAhQEAABMAAAAA&#10;AAAAAAAAAAAAAAAAAFtDb250ZW50X1R5cGVzXS54bWxQSwECLQAUAAYACAAAACEAWvQsW78AAAAV&#10;AQAACwAAAAAAAAAAAAAAAAAfAQAAX3JlbHMvLnJlbHNQSwECLQAUAAYACAAAACEA4/Do4ckAAADi&#10;AAAADwAAAAAAAAAAAAAAAAAHAgAAZHJzL2Rvd25yZXYueG1sUEsFBgAAAAADAAMAtwAAAP0CAAAA&#10;AA==&#10;" path="m89199,l44853,89201,,291c28128,14218,61071,14105,89199,xe" fillcolor="black" stroked="f" strokeweight="0">
                    <v:stroke endcap="round"/>
                    <v:path arrowok="t" textboxrect="0,0,89199,89201"/>
                  </v:shape>
                  <v:shape id="Shape 12586" o:spid="_x0000_s1666" style="position:absolute;left:43200;top:13023;width:4552;height:0;visibility:visible;mso-wrap-style:square;v-text-anchor:top" coordsize="45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D9ygAAAOIAAAAPAAAAZHJzL2Rvd25yZXYueG1sRI/NbsIw&#10;EITvSLyDtUjcihNSAU0xCEGLemz5OfS2ipc4aryOYpeEt8eVKnEczcw3muW6t7W4UusrxwrSSQKC&#10;uHC64lLB6fj+tADhA7LG2jEpuJGH9Wo4WGKuXcdfdD2EUkQI+xwVmBCaXEpfGLLoJ64hjt7FtRZD&#10;lG0pdYtdhNtaTpNkJi1WHBcMNrQ1VPwcfq2Cs93bctc8H7P9W3H5Ni9dcuJPpcajfvMKIlAfHuH/&#10;9odWkGXzaTpbpBn8XYp3QK7uAAAA//8DAFBLAQItABQABgAIAAAAIQDb4fbL7gAAAIUBAAATAAAA&#10;AAAAAAAAAAAAAAAAAABbQ29udGVudF9UeXBlc10ueG1sUEsBAi0AFAAGAAgAAAAhAFr0LFu/AAAA&#10;FQEAAAsAAAAAAAAAAAAAAAAAHwEAAF9yZWxzLy5yZWxzUEsBAi0AFAAGAAgAAAAhAEgjMP3KAAAA&#10;4gAAAA8AAAAAAAAAAAAAAAAABwIAAGRycy9kb3ducmV2LnhtbFBLBQYAAAAAAwADALcAAAD+AgAA&#10;AAA=&#10;" path="m,l455244,e" filled="f" strokeweight=".08783mm">
                    <v:stroke endcap="round"/>
                    <v:path arrowok="t" textboxrect="0,0,455244,0"/>
                  </v:shape>
                  <v:shape id="Shape 12587" o:spid="_x0000_s1667" style="position:absolute;left:43177;top:26449;width:4551;height:0;visibility:visible;mso-wrap-style:square;v-text-anchor:top" coordsize="455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Q2szAAAAOMAAAAPAAAAZHJzL2Rvd25yZXYueG1sRI9Ba8Mw&#10;DIXvg/0Ho0EvY3WabF3J6pZRKLSXQbsctpuItSQ0lo3tpem/rwuDHaX39L6n5Xo0vRjIh86ygtk0&#10;A0FcW91xo6D63D4tQISIrLG3TAouFGC9ur9bYqntmQ80HGMjUgiHEhW0MbpSylC3ZDBMrSNO2o/1&#10;BmMafSO1x3MKN73Ms2wuDXacCC062rRUn46/JkEe6+J5cN+ncVE18aPyzn6ZvVKTh/H9DUSkMf6b&#10;/653OtUvZq8vRZ7PC7j9lBYgV1cAAAD//wMAUEsBAi0AFAAGAAgAAAAhANvh9svuAAAAhQEAABMA&#10;AAAAAAAAAAAAAAAAAAAAAFtDb250ZW50X1R5cGVzXS54bWxQSwECLQAUAAYACAAAACEAWvQsW78A&#10;AAAVAQAACwAAAAAAAAAAAAAAAAAfAQAAX3JlbHMvLnJlbHNQSwECLQAUAAYACAAAACEA090NrMwA&#10;AADjAAAADwAAAAAAAAAAAAAAAAAHAgAAZHJzL2Rvd25yZXYueG1sUEsFBgAAAAADAAMAtwAAAAAD&#10;AAAAAA==&#10;" path="m,l455117,e" filled="f" strokeweight=".08783mm">
                    <v:stroke endcap="round"/>
                    <v:path arrowok="t" textboxrect="0,0,455117,0"/>
                  </v:shape>
                </v:group>
                <w10:anchorlock/>
              </v:group>
            </w:pict>
          </mc:Fallback>
        </mc:AlternateContent>
      </w:r>
    </w:p>
    <w:p w14:paraId="729F3202" w14:textId="4E9BA31A" w:rsidR="00DB7B36" w:rsidRDefault="00593585" w:rsidP="00593585">
      <w:pPr>
        <w:widowControl/>
        <w:ind w:leftChars="200" w:left="830" w:hangingChars="200" w:hanging="415"/>
        <w:jc w:val="center"/>
        <w:rPr>
          <w:rFonts w:asciiTheme="majorEastAsia" w:eastAsiaTheme="majorEastAsia" w:hAnsiTheme="majorEastAsia"/>
        </w:rPr>
      </w:pPr>
      <w:r>
        <w:rPr>
          <w:rFonts w:asciiTheme="majorEastAsia" w:eastAsiaTheme="majorEastAsia" w:hAnsiTheme="majorEastAsia" w:hint="eastAsia"/>
        </w:rPr>
        <w:t>図5.6 -  ZR200フレーム構造</w:t>
      </w:r>
    </w:p>
    <w:p w14:paraId="2A787007" w14:textId="743929FA" w:rsidR="00593585" w:rsidRDefault="00593585" w:rsidP="00593585">
      <w:pPr>
        <w:widowControl/>
        <w:ind w:leftChars="200" w:left="830" w:hangingChars="200" w:hanging="415"/>
        <w:jc w:val="left"/>
        <w:rPr>
          <w:rFonts w:asciiTheme="majorEastAsia" w:eastAsiaTheme="majorEastAsia" w:hAnsiTheme="majorEastAsia"/>
        </w:rPr>
      </w:pPr>
    </w:p>
    <w:p w14:paraId="041C508D" w14:textId="74CC8559" w:rsidR="00593585" w:rsidRDefault="00593585" w:rsidP="00593585">
      <w:pPr>
        <w:widowControl/>
        <w:ind w:leftChars="300" w:left="1037" w:hangingChars="200" w:hanging="415"/>
        <w:jc w:val="left"/>
        <w:outlineLvl w:val="2"/>
        <w:rPr>
          <w:rFonts w:asciiTheme="majorEastAsia" w:eastAsiaTheme="majorEastAsia" w:hAnsiTheme="majorEastAsia"/>
        </w:rPr>
      </w:pPr>
      <w:bookmarkStart w:id="37" w:name="_Toc174625054"/>
      <w:r>
        <w:rPr>
          <w:rFonts w:asciiTheme="majorEastAsia" w:eastAsiaTheme="majorEastAsia" w:hAnsiTheme="majorEastAsia" w:hint="eastAsia"/>
        </w:rPr>
        <w:t>５－３－１．</w:t>
      </w:r>
      <w:r w:rsidR="007659CB" w:rsidRPr="007659CB">
        <w:rPr>
          <w:rFonts w:asciiTheme="majorEastAsia" w:eastAsiaTheme="majorEastAsia" w:hAnsiTheme="majorEastAsia" w:hint="eastAsia"/>
        </w:rPr>
        <w:t>200Gコンテナ多重化</w:t>
      </w:r>
      <w:bookmarkEnd w:id="37"/>
    </w:p>
    <w:p w14:paraId="79498385" w14:textId="3B9207DF" w:rsidR="00593585" w:rsidRDefault="00593585" w:rsidP="00DB7B36">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7659CB" w:rsidRPr="007659CB">
        <w:rPr>
          <w:rFonts w:asciiTheme="majorEastAsia" w:eastAsiaTheme="majorEastAsia" w:hAnsiTheme="majorEastAsia" w:hint="eastAsia"/>
        </w:rPr>
        <w:t>このセクションでは、100G および 200G クライアントが ZR200 コンテナ内でどのように多重化されるかについて説明します。</w:t>
      </w:r>
    </w:p>
    <w:p w14:paraId="26B5D211" w14:textId="2D6974A2" w:rsidR="007659CB" w:rsidRDefault="007659CB" w:rsidP="007659CB">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7659CB">
        <w:rPr>
          <w:rFonts w:asciiTheme="majorEastAsia" w:eastAsiaTheme="majorEastAsia" w:hAnsiTheme="majorEastAsia" w:hint="eastAsia"/>
        </w:rPr>
        <w:t>多重化信号の場合、2 つのフレーム/マルチフレームに揃えられた ZR100 フレームからの AM、PAD、OH と追加のパッドが 10b インタリーブされます。ペイロード領域は 257b インタリーブされます。</w:t>
      </w:r>
    </w:p>
    <w:p w14:paraId="061DDB35" w14:textId="122E63D1" w:rsidR="007659CB" w:rsidRDefault="007659CB" w:rsidP="007659CB">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インタリーブのプロセスを図5-7に示します。</w:t>
      </w:r>
    </w:p>
    <w:p w14:paraId="0643817A" w14:textId="11AEFBF8" w:rsidR="007659CB" w:rsidRDefault="007659CB" w:rsidP="007659CB">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1B8E5B26" w14:textId="28693E86" w:rsidR="007659CB" w:rsidRDefault="007659CB" w:rsidP="007659CB">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lastRenderedPageBreak/>
        <w:t xml:space="preserve">　　　　</w:t>
      </w:r>
      <w:r>
        <w:rPr>
          <w:rFonts w:asciiTheme="majorEastAsia" w:eastAsiaTheme="majorEastAsia" w:hAnsiTheme="majorEastAsia"/>
          <w:noProof/>
        </w:rPr>
        <mc:AlternateContent>
          <mc:Choice Requires="wpc">
            <w:drawing>
              <wp:inline distT="0" distB="0" distL="0" distR="0" wp14:anchorId="6C52C0E2" wp14:editId="6EA76F64">
                <wp:extent cx="5486400" cy="3200400"/>
                <wp:effectExtent l="0" t="0" r="0" b="0"/>
                <wp:docPr id="462840771" name="キャンバス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07440859" name="Picture 332008"/>
                          <pic:cNvPicPr/>
                        </pic:nvPicPr>
                        <pic:blipFill>
                          <a:blip r:embed="rId34"/>
                          <a:stretch>
                            <a:fillRect/>
                          </a:stretch>
                        </pic:blipFill>
                        <pic:spPr>
                          <a:xfrm>
                            <a:off x="0" y="0"/>
                            <a:ext cx="4731462" cy="3200400"/>
                          </a:xfrm>
                          <a:prstGeom prst="rect">
                            <a:avLst/>
                          </a:prstGeom>
                        </pic:spPr>
                      </pic:pic>
                    </wpc:wpc>
                  </a:graphicData>
                </a:graphic>
              </wp:inline>
            </w:drawing>
          </mc:Choice>
          <mc:Fallback xmlns:w16du="http://schemas.microsoft.com/office/word/2023/wordml/word16du" xmlns:oel="http://schemas.microsoft.com/office/2019/extlst">
            <w:pict>
              <v:group w14:anchorId="6A007F6C" id="キャンバス 137"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6ztDAIAAHAEAAAOAAAAZHJzL2Uyb0RvYy54bWysVNtu2zAMfR+wfxD0&#10;3ti5rM2MJH1o0GHAsAXF9gGKLMfCdAOl2Mnfj5SddlkfOgx7iExKJHV4eJTV/cka1imI2rs1n05K&#10;zpSTvtbusOY/vj/eLDmLSbhaGO/Ump9V5Peb9+9WfajUzLfe1AoYFnGx6sOatymFqiiibJUVceKD&#10;cnjYeLAioQuHogbRY3VrillZ3ha9hzqAlypG3N0Oh3yT6zeNkulb00SVmFlzxJbyCnnd01psVqI6&#10;gAitliMM8Q8orNAOL30utRVJsCPoV6WsluCjb9JEelv4ptFS5R6wm2n5RzcPwnUi5mYksnMBiNZ/&#10;rLs/EO7oja4ftTHkBIjpwQDrBLLWtzop4qm4iioQRUW59O1xjgpDgpYV/kYi0XqF8+2BYlY6guJj&#10;EftXNayAn8dwg5wGkfReG53OWR9IHoFy3U7LHQyO/NrtgOka9Tov7xaLcvnhI2dOWNQnhtHtbD5H&#10;dS2pbUqnDMonFsi/Krc3OlyYI3sEjiJ7W8yDALZeHq1yaVA0KIM9eBdbHSJnUCm7VwgWPtfTQa8x&#10;gUqypVE1OLInVPk4n8tBRvkCjDDHQP2L6tSApS9ezU75IZyfH4I6JSZxc3E3ny5uZ5xJPCMmFmV+&#10;KiiBSzpp5JPylpGB4BADci0q0X2JI5pLyEjaACAjQzy4mZUTyLp6N7/7Oerlj2LzCwAA//8DAFBL&#10;AwQKAAAAAAAAACEAbiCb9XWHAQB1hwEAFAAAAGRycy9tZWRpYS9pbWFnZTEucG5niVBORw0KGgoA&#10;AAANSUhEUgAABugAAASsCAYAAABtmg5SAAAAAXNSR0IArs4c6QAAAARnQU1BAACxjwv8YQUAAAAJ&#10;cEhZcwAALiMAAC4jAXilP3YAAP+lSURBVHhe7N0JfBxXme/9qu6WbNlWvMpL7HhPLNuBkGUSSJzE&#10;hmESIAOBYQKJE4hveAkw9zLDwIXLDAwwC7ww8M4M3DsQLhmHOE4gMBD2hM3OCjHZJ7HlxHvsJN4X&#10;2ZIsdXe95199jlwud0stqVtqdf++n8/jOlVdanVXy9319FPnHA8AAAAAAAAAAAAAhpt3mwhsbNIG&#10;AAAAAEBNUk7o8kPligAAAABwioRdYmBm2qXMs0sAAAAAQO2J5oTRXBEAAAAAulGgAwAAAAAAAAAA&#10;AAYRBToAAAAAAAAAAABgEFGgAwAAAAAAAAAAAAYRBToAAAAAAAAAAABgENVSge7dJu41Edg4YOI7&#10;JpaYiJpr4t9NbDIR3Vc/q/voD/28u683a0PMH0y42282cU5kXY9F9Luj++nxRO8rfnu+5ybF3Lfa&#10;+R6nTDShxxjdX8dK96X7BgAAAIBKli/nU37zcRPKd6LieaTbVz+v++mraD6mPDF+H1qP5o/aX/mX&#10;W9fj0WPUY3WP3+W2Lh/Ld3uhx9vbfSui9x2n+/wnE/FjqW3xYwkAAACgxigpiBaT8oVLVJSI5Ls9&#10;GrqveKIR/7m46G3aNy5+uwprbl2/L54QRiNfwhiNeJGuL/etZC2qt2Op+wIAAACASqX8KV8u48Jd&#10;xKiCVG95pEL3Fxe9PZ7/RfMxRU/5mrs9mm+qWBYthkVDhThdaNnT7T3lsj3dtyJepNN6tJgYj3y5&#10;LwAAAIAaoiQjX7IQDSU9SmTy3ZYvXNLmRJMaRVz0tnxJSvz2eFI2kFBSGdWX+44ncNGrK/MFBToA&#10;AAAAlUoFpXx5TDRcTlNMcc5FvGda9LZ4/pevABeV7/Z4vjmQUM+2qL7cdzzf6y3Xzpf7AgAAALCq&#10;fYhLJWDvyjVDj5mYZ8K3y0+YOGhig4mvmnC07VoT2k/xFrvN+aCJfMODlJMe6yQTetx6HnHR2zdr&#10;g3WBXfbE/aziu9pgjTexMNcMvd0u5esm3PFxx/KQCQAAAACoRJ+0S+cDJqI5330mHjehXnHRPEo5&#10;UjSPVC4U9TG7HCzRfPVSux4Vvz3qfLssJPqz8dzyCrt0orl2NH9+jYn4MQIAAABQY+JXAxYqqsWv&#10;Usw3TEm8h110n/jviYvelu8qwvjt8ccTH2oyPixLb7dHr8rs7b51jKK3Rx+veg667W74FAAAAAAY&#10;DqJ5TnxUlKjoNAAa8jGfaA+7+D5uuyKe/8XzsWiuJvluj+eb8aEmo3laMbdH9XbfPeWW0eEwdTzi&#10;PwsAAACgB9Xeg+71dinqdbYl1zzFxXbp/Mouo35ul85MuxwMz9mls9Mund5u70n8ZwsdI7nTLkW9&#10;635mQkmZhkkZ7B6FAAAAAFCseCHsp3aZT7SnWHSEkajv2aWop9lgetounW126fR2e0/iP9tTbvlN&#10;uxT1OHzKhAp1ugg0PtcdAAAAgJhqL9BF7bfLYvRl31rykAkNXRIdQkXJ6N+Y0NAn+XoeAgAAAECl&#10;OWKXvTlslzjVl0x8PtfspkLdN0y8YIIedQAAAEAPaqlA15cr+LjarzBNBH6mCc3XEJ8L7y4T8StT&#10;AQAAAKDSnGaXvRlrl8jvb03ook0V6qLz1WnElTUmyK0BAACAAqq9QKcJvh1dyVdoGMZn7dJ5o11G&#10;xedbi/9MseIJ3nBMWNTD8BYTf2QiPul4fLhQAAAAABhqG+zSucou84leiPguu4z7c7uU+IWLfREv&#10;FBZbOKwkmiZBhbr5Jj6hDZaKdAtzTQAAAABx1V6g+y+7dDR/gCvSqTCmIRk1h9pRbYjQJNrRgpza&#10;d+SaIQ3x+GiuWZTokJAfNOF6mWnZl/sZauo9Fz82L5mIXikJAAAAAJVGFxlG8xblZZorzdFwjMp1&#10;lPP8Uhss9Q7TdpdHaql1XQDqROej602rXTqfM+HuW48nmndWOjcfeXQoy0fsEgAAAADCpCHoJVQo&#10;U2KR77Z8EU3k5OMmorfHKYGL3t5T6L70eKLb4sNGDuT23n5Worfr8Tj3mojeli/y3R8AAAAADDVd&#10;oJkvh4mGch4VzA5EtvUUyjfjo6JEb4/mU04xOaoL5Ve95ZsDub23n+0pf4xuzxc6hgxxCQAAABRQ&#10;C3PQ/ZmJaA+2fHQV4/9n4r5wrWcaW1/DO/bFl00Uegzarp59w8Ehuyzk6yYeyjUBAAAAoKKod5xy&#10;lp4o59GQjR8y0VseqR55yjfVO68vPmyX+Wi4zIEMmTmYejs+OoZ9PTYAAAAAqoyu2lMPuT+YiF7N&#10;pwQtPrecrqrU9ugVk7rCUb3gCvUOi16JqX3z0bAfut/ofrpaUY9Nj8FtV+887et+v5bRIUNE627/&#10;vt6udk/3Le52hZ6boytJiz2OAAAAAFCJlLvEcz7lOMp1oj2+8uU/CvWyU95WqHdYtIdcNJ+K0mOI&#10;3q/abt/o6C7K13rLN/VY+nt7b/fdU26p/Fh5cvT5qq1t+fJMAAAAAAAAAAAAAAAAAAAAAAAAAAAA&#10;AAAAAAAAAAAAAAAAAAAAAAAAAAAAAAAAAAAAAAAAAAAAAAAAAAAAAAAAAAAAAAAAAAAAAAAAAAAA&#10;AAAAAAAAAAAAAAAAAAAAAAAAAAAAAAAAAAAAAAAAAAAAAAAAAAAAAAAAAAAAAAAAAAAAAAAAAAAA&#10;AAAAAAAAAAAAAAAAoIr5dgkAGBzvNnGZibkm5puYZ8I5aGKdiS0mHjDxKxP7TQAAAAAAqotywnea&#10;eH245nlX2KXzmAnlg781cZ+Jp00AAAAAAProzSY2mQj6EAdM3GwCAAAAAFAdJpr4dxP5csCe4l4T&#10;KuoBAIAqQQ86ACi/JSYezDVDm03oasgnwrWTjTVxvono1ZOfMPGlXBMAAAAAMIyp0BbN99Q77nET&#10;h8O1k51n4gITbuQVjbpypglGWgEAAACAIvzBhK541FLFumLEr6rkSkkAAAAAGN40sorL8T5uQnlf&#10;MZRHaoQV/ZzyRAAAAABAL1RYG0iR7TsmXPIGAADKR1+S6gvQaAAAUEruIsz+FNnOMeFySwAAUF76&#10;HjeaG+pzGAAwzOgNXAmUhjHpD3eFZX9/HgAA5KeCnC6AcT3dC4V6LOiCmXebAABgIJTX6bOlvxeB&#10;uM+s/v48AADITwU5XUCzyUQ0H4yHbtd+fBYDwDAw0ALdQH8eAACcSsU2N1RYX0JfjHLlJACgvwZa&#10;oBvozwMAgFP9k4lo3lds6ELOYoerBgAMATfEpb4E7M8btq7sd2/4AABg4KJDhLnPWH3e6svOfKHb&#10;3JDTCl0xSRIGAOgPN8Rlf6Yw0GePu7iEi0UAACiNm024XE+fs/qs1rZ8uaFGOouPwsJ3tgBQ4dxV&#10;jlr25Qs9vfG7BEwfDAAAYODcl6NKqvoyP6y+DHWfy/35YhUAAOV4+hxR6Eu+YimPdJ9f+iwCAACl&#10;4Ya01OdsX7631ags7jNdn+8AgAoVTcKUTKnbtJIxbc8X8Sv19TNcqQ8AQGm4Ips+c/vKzQ2r4h4A&#10;AP3hLuBUqF3oKn2FvvxT/hidD4eLRAAAKA03ukp/v3t1Q2NqCQCoYPpCz30h2JdQIsbwJQAAlI77&#10;jO2vgf48AKC26QvA6AWZfQm+AAQAoHR0MYw+X3XBTH8M9OcBAINIiZiujoyOU1wo3JWU9JwDAKC0&#10;3Gdtfw305wEAEH2pp+G0eruQUxdtaj/tDwAASmfIC3S+XQLDgQoVC3PNbg/ZJSqDeno15pqhl0xs&#10;yTWRR/x4CccMAIDy0oUyF5j4gIlbtKEPNNTYXSY2m5ivDQCGDLlH5YsXlDaY2J9rIibf9x3Cdx4A&#10;AJSPPn/35Zrea0w8nWsWTRfQfNDE1018SBuAaqL/IBpbvbfeRrraTMND6AsTDC4lXDr2vV3xp9dQ&#10;Q3HMNVHL9CWCesXpbzVfzzjdrisuosetLxOHAwCA3rnJvHX+os/lYkWHq1YiBmBwkXtUPr2/RvOZ&#10;QsFoIbnnrs8VfeehPDAf3eb+3rXUZ08tHzMAAMpBn6/6rFWP9fjFRT3R57Q7t6EugaqjP+reEq98&#10;oWSs0MktSkdJQTGJV76o1Qmt43MM6O87+uatv9tCf/N9+fIQAAD0LnoBmBs6TOco+UKf4drH7a/P&#10;a774BwYPuUflUy4TfZ8sNvR+WosXJOrLv3jup7/xaPHNfVkYDx1ninQAAJSOcrvo57K72CueF7rQ&#10;Z3Z8f6Cq6OTe/YEr9KWI/vh1EpsvdFu0+MEJa/nFj7fetFRsyvf6aLtujyZstVZw0t+oe+7xcEU6&#10;90Wh3uB1fJSoRpMyvggEAKB0dK6o8xP3OVtscDEYMPjIPSqb3k+jx1vvk8p/lM/ke430eijPiX6x&#10;VUvvqzpe8eKcCx073a5j57bp71/rOm7uOOv4AQCA0tH3rv25IEyf09QhUHVcUUInp30pSkR7ICkh&#10;QHnoNXFvQn1Ndt1rq9eplt683N9l9Hipre0KtQsdF1fc6+uxBgAAvdN5jT5jlYxFv2B2oc9m3aYv&#10;/Guxlwcw1Mg9Kp+Kou44qwBXLL0m7iJFvc/WCpf7Rb/v0NJ9Kaj8z30exb/X0DHTcVYAAIDSU31B&#10;uZ8+l/V5q8/jaOgzWrfpM5oLN1G13B9/X07uHXelmU52UR4uoehvEuWSsFr5kktv1oWOV/TKyELH&#10;xH0poSsyAADA4FOCpgAw+Mg9Kp/r4difi2RVcNLPKmqliOqOV77vO9zfq6LQdxqu8MyXggAADD59&#10;T6vPYjci2oAl7BKoJOPt8iG77Iuf2+UFdonSG2uXv7XLvvqeXZ5tl9Wu0S7zHS/9vX431/TuM+H+&#10;fqO22OU4uwQAAIPrb2wAGHzkHpXP5SmP2GVf7DehPEgW2mW1c8cr3/cd77NL+Yhdxm2zS5dnAgCA&#10;wXO6iQ+auDFcKwEKdAAwdHSVqCsmH7JLAABQXrrq0c2FVEw40W1uWDIAAErltXYprXYJAADKS73S&#10;o7leT7HYhOg73ej2WhkJADXCDevQ1zkGxI1/r/FgUR5uWEYd4/68+bjx9EvWFbjC6Rjp+eYbokTD&#10;Zek2F3pDj3NDZDLEJQAApZFvLoH+BIDyI/eofC6n6U++4obzV9TKhQ/ueMWHXdXzj34+FRrW1Q2R&#10;yRCXAAAMnPvedaDR3+HYgYoUnWS6L0U6neC6E1qNBYvycYmu3nyKTaSUULtkQlFLV567orP+LvW8&#10;FZqjwR2L6N98PNFyx6w/BWsAAHAq9/k70AAwOMg9KpuOrTvOKj4VW0hV3uPyJL3GtcIVnZX7uSKd&#10;lu5Y6O/czTMX/17DfYmonwUAAAOnzhL6bB1o9LtA59slUGl0cuqG/tts4pcm3FjrceeZ0L7zwjXP&#10;O2hC627uLpSeEoif5ZohzRtQaF4IzRtxvokrwrWcz5v421yzJujN/sFc8xTuWKhg90UT+vv9uonD&#10;Jl5vwh03/X3zNw0AwMApgZLHTHzGxJFwrTD3GX6pXYqGHns61wRQZuQelU+FOTdXp/IZ5e9PhGun&#10;mm3ij0xE541/i4l883FXK32JF/0bddx3GcoFXzCh+fnd37v+tjXnjbYpX/yQCQAAMDDR72y/a+J/&#10;55oFaYjLb5hQLhmdL/YlE3xvi6qiq+7iw/8VEyrsMdTD4NAbmLuatS+hQlQtUi8518Oz0LFwV0rG&#10;o1aPGQAA5RD9TNayt17q7vMYwNAh96h8ei+N5zu9hfZ3vchqib7vUJEueizi32Wone94aluxvRQB&#10;AEDvojUInW/qvLMQ3ab9+t1jDhhuNFyGTvT1R58vIdPJqW7Tf6RaPLGvBDruKizFEwwXSjQ0vIxe&#10;R4aWyb2RKwolVfrSUMfSBX/XAACUXvxiMJ2vFErE3D4Ahh65R2XTe6vyGb0Gei3yvUZ67fQaar9a&#10;LzTpb1SfPYUuMtbt7u/dHTeKcwAAlJ4+c6PnlzqXyXcuSYEOAAAAAEpEX4r2loi52wAAAAAA1UsX&#10;g0U7CWk0hujFMRToAAAAAKDEoomYRmiIJmIuOQMAAAAAVD/lg26oaeWJ6vkvFOgAAAAAoEziiZgK&#10;dxToAAAAAKC26IJNDS/t8kEV5TSMumuXhG+XwHClIYjemWt6O0z8ysT+cA1DTV9onZ1rhp418fNc&#10;E32kv/MtuSYAACgzfe5+zMQHw7UTyJ2Ayqerm2fmmt59Jp7ONTHE9AXXG02410Z4ffqP/BAAgMGj&#10;XnOfMnFFuJaj85grc02gOrkKta5c1lXMasfnA1Hy5SrYLrSv/tOgvDQ/yz/lmqfQ61RoQnC9Pirc&#10;1TL9fbqIjmFciPbTsaPrNAAAg0ufwfr8decwAIaOcgj3/1G5hhtmyNF5db4cRHkLykv5n16b+Gvi&#10;6L3U9UyOh14zzQVaq3TsXG5Y7HFw/w/0MwAAYPDoXMdNi8A5Jqqakiv3xx4NndS7k1adjEZvcyep&#10;br94MQ+l4469iqb5RBNjvRZ6beKvZy0mE3oTz5eY6g29p2TMHW8dRwAAAKDWuKGE4hHNR6L5oHKP&#10;aP5R6MJClIaGBtZxzlegU14ezYH0uui1im5Tu5gLF6uJnm/0b9aFjo+OZ0/cz1GgAwAAQFm4E3yd&#10;qCuZ0ro7CXUn7y7hUnHDncxr6caFJQkrH5cg50vAVGhyr1M8YYj2rNPrV0ui89cUikKJGAU6AAAA&#10;1CrleK6Yo/NhnTMr13PbtK68RG1ti47WofNot5/LGVF6ysl1jPNdJOtyR+WB8dujr0+hiz+rVb7e&#10;ntHoqWchBToAAACUlTtZjZ9wusJdtMgTT7S07vZBebjXIV9C4G7TMh+9Pq64WksJhXvOSkD1hYKe&#10;u75IiH65oIgWnB3tq9so0AEAAKDWuAvd4ufCKvboHFvn0u5cW8WgOJ1v67ZaH2a/nFzBKJ/eiknu&#10;As9CP1+NXEFZoeOjdR0f5dDueCn0t53v77a3YwoAAAAMiE42CxXYoieshU5I3T4oj2IKdD0lCy5J&#10;LlTEqzb68kDPt9BxUUHOHROF/vajRTr9jLbr7xoAAAw99fSotd4ewFBx+UW+QoU7T+7pXNntUyu5&#10;x1DoKf8uJjcvdIFutXKj/vT0N+uKzor4yDXumNbK8QIAoJLpe191uMh3oVhREnYJVJr9dhl3m10+&#10;ZuKhXBOD7Fm7fJNd9tVhu6wVp9tlob9Z/a3/rYm3mDho4gITSrriPekAAEBl+KANAIPniF1G6dx6&#10;c67pfdUuMfget8v+9lIslPtXKzfUZ6G/Wf1dX2Tiu+Ga591lIl6kAwAAlUHf+77LxNvDtX6gQIdK&#10;pCLF/FzzJCpYuKuVVcQodMUYhY3yetSEXiN9MRUfF/8Ru1xsl/m83i5rrVDXW+L5cxPLTESLdIXm&#10;HQAAAABqgcsZZthllHrFzcs1vQ/bZdxpdony+YVdfs5EPBf/rV0Wymu0/4W5ptdql7UiX9HZUe6o&#10;otzXw7VckY5eoAAAABgUbpLp+FVibrsbAiM+FKC44QQLDZGJ0nBDzWhc/HihVNsKHX83SbiiVopP&#10;+hvV89UwJcXQcXF/4zqW7pgVGgIFAAAMLncuA6D8dG6s/2/x3M9td7dpma+XkRtOkDnoyssNu6jX&#10;wvUQE/c6aUj/OL2e7vVR3lMr3PQGxfaKc7m3QseLIS4BAKgc+jzW5zLf26KqKHlyJ6AqyukENjoG&#10;u07y3UltNAHQ0iVn+RIAlJY71gq9PjrmKiZFC6wKJRRKJKKvofapJe5YRZPVnihZjR5fBW/0AACU&#10;hr4Ijn7G9jcADA53XuxyDpdvKNTWObb7fx2d/yN6cWD8wk6UVvQ1UOg1Ux6ofFCvm27TF1h6TbRd&#10;r1t0/+jrVu3c9x1udKBi6Di6Y+WCAh0AAAMXvehrIMH3tqg67kq6eLirzPIVMFzoRL/YQggGJno1&#10;X7GhN6xaS5DdlwM6XsXSMXJXR7rjBgAABs59tg40AAwOfXESLea4UD7o8op8BQwXXLw5OPRaRIun&#10;xUYtvj76e1b0JS/W33j0/wEFOgAABs71gBto9Pt7W98ugUqkE9CrTYwzscXELSaeNuHoZHa1iSvC&#10;tRzN33W9Cc3nhcGh1+GdJjR/muZOc/NARN1nQpOHa34CTXpdi1Sc22Gir70HlbD+jQnNP/AhbQAA&#10;AAOiC8E0l+5mE9/Uhj76ol2SSwGDRxdg3mTi/HDN835oQvlhlPJH/f8eH67lfNfEX5jobT5olI5e&#10;K+WHmntc88tFXw9Rzr7OhOan+74J5fq1Rl8GXmyir89fxer/NDHBhPLv6PcjAACgf9TbX99n6/tr&#10;N39usWabUG6pn71SG4BadJmJt5jQSW5frkADAABA7dH5ouuFoC87+8pdJQmg8uj/9zUmlBv25/83&#10;AAAAaovrRadCXV9rC+5n6UFXgfTiLDahK6K4Wq+83Bck/D0PHff3PjZcO+FZEy0mavGqyFJxPRSf&#10;M1GrvQ8BACg1zQH0MxP9udKRc0/0Fedzg0ejVqiX6ydMfEkbMOj0977QhHqIxT1iYoMJviPpP75r&#10;AgCg9NwIZn09h9Tn8oMm6EFXgdzcUXqRUF46zu6LEgweDV1SaK7AeOgKBCXLfb0KAbn3EB1D5qAD&#10;AKC03FxJKtb1hTu/AYrF+dzgcXNk92XuZ5SG/s7d9yC9heYPdPPLo2/4rgkAgNLTd9b6/lojreg7&#10;72IN+Dyfqz7LRy+K5ka71ARXSfaNKtZuboFiuDnoVKl21GOL+brKR8PFrDERn08gSvO6aGz86D7a&#10;9mcmGCu/eHqj50oMAABKT0mY5rTq6xyxN9tlfP4roBDO5/pPeYeb97EY801oDhHlHfqSxflHE+Tl&#10;5aNi2125ZkGPmdCc5VH6P7HcBD3Bisd3TQAAlIfOO/UZqx7/xX7GupxSo8j9XBtQObiqqf/cVXUD&#10;DZSPkl0dYy2VjEWvLNAbk642cFcOaF37uJ/RbcwHUbwBX4kBAACAIcX5XP+5HnEDDXrUlY9yQXec&#10;9TeuXsnKAR339+9eA+2vtpsLVL3povujZ3zXBABAFaEHXWE6YXx9rtkvF5pQzyGuauo7nWxK/KrH&#10;QvL1oDtkgiEzysPN2aIrIHUFcL6rHd24vbp61c0/p6RLyYSumqylq4fdUKD9peNWa8cMAACgknA+&#10;N3SUl7sedNF8r5BCPei+aoKrmsvD5X5fN1FoFBsV4fT9iF4fJzoqSy3NGch3TQAAAEVwVyUNNLiq&#10;qe908q5jpyvqdPLa29V07lhjcOg10fHuqQCqIl6+ffRauislo73uqpm7YnSgwRXXAAAMHp2n6Etn&#10;ff4qNAQmF3/VLs7nho7LK9zx6y2/drmKlhgcel10zHvK7/R+mm8f93+rmAtzq4U7XgMNvmsCAGDw&#10;6HNXF+zpc1yhdkk+i+lBV5hO6PtypV4cVzX1n4o4Grv1f5nQMdTVjx82UeiKR52cCn/Pg8P93+jp&#10;b1tvUJpnI9+VkPqC610mrrXtaqe/5xdMuL/lviafXHENAEBp6fxDFwwV6unR01y7PY0ggOrF+dzQ&#10;Um7xKRNu5BT11Pq0iXz/D12uUks9soaavqTSa9NTPt5TDqn3Y/3fio6+Us34rgkAgMrhRsr4oYlC&#10;c4zrQs1Cc+32NIIABkhJlBKv/l6Z5K6KKkkltUbpP4i+QHFXiOmY5pu7zN2OwXGzCR3vnq4i123a&#10;R8lHnLYVuq1auWOmv+G+0ntIf38WAACcSp+rikJcDuA+fxVuhAeF2qg9nM8NPeUYbjQON9pKXC3m&#10;GkPN5ew99aDTF1/aJ9/3I/p/Uei2asR3TQAAVI7eztN1fqPbFTr/1H6KaM6okQJQJu4F6usVksJJ&#10;U+noGEa/FNEfvU5qHbcdg8O9Men/RfR1iHJ///mKeLWaNPd0THrS2wcFAADoG32uKvJxFxkp+Ypf&#10;GKah9lxxoK+f56gOnM8NPeUfLp9QKCeJ5twU6Aafe98sNDqKXjP33pmviOf+X9XSdyfuPYHvmgAA&#10;GFq9nae7i4xUm4h/Dx49J+3pQiUMkBsrXVdM9gUnTaWnE393Yq+le03cfwQMHvf3rddB/0f0d67Q&#10;axS9LV8Bz11hWWtfbOmNWsekp8JmPr19UAAAgL7R56oiH5eAFTpPcUlYoS+iUd04n6scei3io61o&#10;GwW6wRctwOn/hvJ0lx+qrW09/f27n621L7b4rgkAgKHX23m6O48pdJ7iPpf7+nmOPtDJpk78+5qE&#10;KyFwSQJKR6+HO5FVRHvWYfDodYge+3xR6I2pVhMwcQVMXYFfLB0n/QxfMgAAUBruXCUfl2AVOk/R&#10;dt2u8xnUJs7nKou+VHFfnChcjsKxHlzqcezyvEKRb7oKbdNteg1rDd81AQAw9Hor0PV2nqLcQPv0&#10;9fMcGPZckqv/AC4wuJRQKDmIJsQKJcWFvrDQ66af4aoCAAAwVHo6d3Tnlz3p6ecBDA3lF9ECEQW6&#10;wadcT72Q44U6fWGVrzgn+lJMr1VfCt4AAAClUkyBrtBt0tvPA1XPndBT8AEAAEAx3JfG+VCgA4Yv&#10;XUCovFD5YaGCEAAAAOAMeYHOt0sAAAAAqAWuuPYJu4x6v4l5JgrlSeohstnGfG0AAAAAAAxLKrA9&#10;aEL53Te1IeaLJu4zcWW4dioNcXmXia+b+JA2AAAAAAAKU4Gut1Cilo+bY0DDuAEAAAAAhi/XA663&#10;KER5oW5Xntgv9KADAAAAUEuUPM3MNfM6bOKWXPMUmntXPezeYuLn2gAAAAAAGJY0RPo7TYwN1/J7&#10;1kS+3M+NriKTTOzPNfuGAh0AAAAAFMf1rHvILgEAAAAAtUfFvYUmWk08rQ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ya408TsT/z1cA9BXf2zi7FwTAAAAGJYmmfiejXHa&#10;AKBPZpi42sTIcA0AAAAowh9MBCa6TJCIVZ6UiatMzA7XUGk+YEL/fxTN2oCiKHF90sRnwzUAAAAM&#10;teh5LRdvViblG7rAVjkiKouKcntN6P/P17QBRZlq4hcm1phQgRMAAKDmbDXhEjGKQJXnCyb02rSb&#10;oIBaeVaacP9/btQGFEXFOR0zXRigq7UBAAAwtHThlDuv5SKqyqNChs6d9fp8TBtQUZaacP9/VGxC&#10;cf7KhDtu/0sbAABAdUvYJTBcvNYudUXea3JNYNhzxWZd/Tsm1wQAAENEn8e6KEy9PrggDKhM0Z5z&#10;i+0SGO6inzkMDQoAwNDTVE53mdDFR2VBgQ4AAAAATtDQ0+q5oGENr9cGAAAAAEDN0Whx7zaxKlwr&#10;Awp0p9ppl8KY3wAAAEBtOdsuhaGna1c0L5xulwAAAABqh6sPla1ORIHuVGm7FCabBgAAAIDaQ14I&#10;AAAAoKwo0AEAAAAAAAAAAACDiAIdAAAAAAAAAAAAMIgo0AEAAAAAAAAAAACDiAIdAAAAAAAAAAAA&#10;MIgo0AEAAAAAAAAAAACDiALdqXbapcywSwAAAABA7SAvBAAAAFBWFOhOlbZLSdklAAAAAKB2kBcC&#10;AAAAKCsKdAAAAAAAAAAAAMAgokAHAAAAAAAAAAAADCIKdAAAAAAAAAAAAMAgokAHAAAAAAAAAAAA&#10;DCIKdAAAAAAAAAAAAMAgokB3qp12KTPsEgAAAABQO8gLAQAAAJQVBbpTZexSUnYJAAAAAKgdabsU&#10;8kIAAAAAJUeBDgAAAAAAAAAAABhEFOgAAAAAAAAAAACAQUSBDgAAAAAAAAAAABhErkA30cQSG1H5&#10;tsWdY8LtN1cbehHdX783H91PX/Yp9HuLuR8AAAAAwAkuZ4vmWS63KpR7OS7/KjYHi+5fSDSHLKSY&#10;PLOY+wEAAACAQeHb5b0mrsg1vQ+Y+L2J/zQxTxuM75p4d64ZUmLzSRPvCtdOttnEN03camK/NkQo&#10;EXow1wzF71eUTO3LNUP3mbgy1zzJARPjc81T9vm4ifebcI/f0WP7sImfh2v5fdbEZ9RIpVJ76+vr&#10;9XtOEQRBIpPJjEkkEscVdnO3gd7u1NXVHTWP45hdrXmHDx9+dTqdHqf2qFGjnm9oaHglvAFDzvxN&#10;p44cObLYvD5jtW5en43m9dkd3ogeHTp06Dy9H5hmdu7cuavN//vO3C0AAGCwvfzyy+eZc5pz1R4x&#10;YsR3jx8/Hs9Xql00ZztoYoKJfzLxN9pgvcbE07lm6M0mPmfignDtZI+Z+IqJ74RrJ1Pe9sVcM6Rc&#10;9JZcs5vu+2e5ZugTJr6Ua3ZTfvpUrhmK7qP88h9M6HV0+aOjPFL7Rp+LM9vEVjV83+8y57Vb1I4r&#10;Rd6nfcwiZX5Pj+eA5IYntLe3T2lra1ugtjkm+8aOHbs+vAFDTnnhsWPHzjDvnWdoPZlMto4bN+7J&#10;8Eb0yPxdn27+ruerrfcck1PvDG9An5jjts+EPr8AABiQjRs33mSb4mppJZWvQKei2Z+YiCYv0QKY&#10;Epu7cs0eKRFTAS+eyAR2KS7hi4onYDLJRLTYF0/Avm7iQ7mm9+8mPphr5pXvd0bpef5CGVI2XM2v&#10;3LejMJO46qTfrgHVZerUqZ5JYO0aipXJZLxjx47pi9Qw0HeNjY3e6NGj7RoA1K5t27aFIbNnz9bn&#10;yu0mMXtvuKE2xC+qVK4Vz68uNfFQrtlr/uXkuzizmAs448VB5Zl/lGt2u9nEN3LN0LUmVBBUcU65&#10;br7CoZPvd4oKZirQzegp9+gtNykmdyG/6T+OHaoNf9OlQV7dP+SEAHCytWvX2pbnLViwoCx5Yb4C&#10;XT4uCcpXPFPBa50JJT/xxCdf77f474pffRlPwOQtJqK93golYPEET/QY5EITrujYY7Wzvr5+Z2dn&#10;53S7CgBlRcF+4DiGpWFONrxp06bZNQCoTTt37vQ2bdoUtufMmaMvqzY988wzZ4YbakO+nCrO5Wf5&#10;cjeNWqIDqF4g8RFN8vV+i34Tne9iyj+YiOeZ8Qs4lQtGR3fR79WFovEeei53FZeT5stZQw0NDZva&#10;29vjzwEAUIEobpYGOSEAnPDAAw942WzWSyQS3tlnn12WvLC3Ap2SFSVWSrCUtGgZTVA+b+Jvc82Q&#10;krkfm4j2vuutuBZP0vIlYPHfE0/AXIIWT8DixT9dGXmZCdfbLq9Ro0a1uOEy9OT1pKJ0ENzlouW4&#10;XaL7zJw50zv//PPtWm3bsWOH9/jjj4dtjkvl4fXpuxdffNF77DFdAwEMvaljx3YtPv30gsMuA0At&#10;OJ5O++u2bRutr/jOOeccr7OzkwJdjiu8KW9UD7qX7Lao3nI/6a24Fu2dF5/+wIn/nuj0B9EedtE8&#10;V4/1IhPud+u+NWTNYRPxYTVD0byw6YzR3txz9SMn7H3xmLflydzd9ed22fL0AW/v9qNhu9A+0fvh&#10;HPuEJ598sru3K8el8pAb9l30b7rQ+wHy27fzmLf5iehHC/pr0pQJXfMXzCYnBABj2wu7Rr3y8u7E&#10;GWec4Y0fP35QC3RKXv7MRLS4FR9WstCVhvEiWXT4SdGk4tFELno/OvvIl4DFhzEplID1VqArSjQR&#10;u9HESjUibjOxItcsy+0S3eftb3+794UvfMGu1bYf/vCH3ic/qekPOS6ViNen76LHrFDBHj0r5qIH&#10;FBY9fm/yvO0/87zcNykAUMM+MH36eS3z5s3WlZIHDhygQHfqBZPS24WXTjzXdKOfOPEpFKL3k28E&#10;F4k+nnieGr2tpwJdr6J54UVvnekt//vzwu3Ooz/e4a3+uyfCdn9ul7s+96T3ux9uD9uF9oneD+fY&#10;J3zqU5/yvv/974dtjkvlITfsu+jfdKH3A+QXfZ+kuNl30QtBFi2ZvP3mr72OnBAAjF/8887z2naO&#10;LmteWKhA54YEiSpmAm8pppCn7wOjPfHcVZTRBEzDj0R74rnHFL//6OOIJ3eiAuFPTUSvsOwRBbrK&#10;xUl+ZeP16bvoMSv0foCeFfOeisKix48CHQDkfEgFujPPnK02BbpTLrh04jlkoYsjeyvkxS/gjF6A&#10;GR1CM5ofan9dlyPx+48+jvj8eLoPPZ+7TfR6IScFuspGga6ykRv2HQW6/ivm/RaFRY8fBToAOEEF&#10;uo6XGsuaF2rannzixbl8nrPLuGJ6rGki7ihdySiX2KXkzuRO0Bxy8lq7dH5vl6IrMeNjxSkhU9FP&#10;RcF8k38DAAAAAPLLjbfWu0J5YKG80VHuGc3hNN2B6/rwJ3Yp0fxQF2+qsCfL7FJUgIs+ji+b0DZH&#10;BT4V/HTBpwqMdLwHAAAAMGQKFejK7WG7dFxhLpqAqfAWLeRp7jh5u12KrpyMJ4LqraerIuOUxKl3&#10;na6iBAAAAABUhl/apaMLOFWkc3OTq8imUVOixTZ3AWd0/rro0Jmi4p8KeBrVJU69/9RTkIs4AQAA&#10;AAyJgRToTrPLuGIGeo4PN6nCXDwBU+FtTbiW44p30WFU4omcaKhMDcGigpyGT4kOlyLqUUcSBgAA&#10;AAClUygPLJQ3Rv3CLh1dwOlGWRGX90XzP13AGe8B94BdRimv1EWcGvpSF3JGi3yiizhdbzwAAAAA&#10;GDR9KdAdtksnOhxlVDSRkkLDZUZ7x6kw985cM+QSr+jwlSq4xQtrmluuEP1ezW2guQlUqIu62i4B&#10;AAAAAH13yC6deB7oxPPGHXYZ9ZCJaOFMveKiP+cu3IxfwHlxrtntV3aZjwp1upBT80bEp1x4o10C&#10;AAAAwKDpS4EuWiwT9UTLd5Xkh+3SKVREiyZX8j/tUtxtSqKiiVp8eMpH7dLRlY/5HlN0EnIZZ5cA&#10;AAAAgL6L53PxPFCUmylvjCpURIv2jtPFmdGhK10uGr+A83/lmiHNY6fRVKLOscso7fO/c81uY+0S&#10;AAAAAAZNXwp0KpZFx+7XBNsqkKlXm4YW0VITbUeHoNTwkvHhLJ14YqYEy4kmXtF5BPQ7HT2WeAKm&#10;Xnj7TKiQ5x7Xm03E5yL4rV0CAAAAAPru+yaiF1MqD1Q+qPxLedjNJpQvRnM4DTEZz+Gce+zScfmh&#10;m/5AtIxOYRC97+/ZZdQXTRww8U8m3ONSnvgvJqIesUsAAAAAGDR9nYNOQ0VGkzAlTRqzX5Nraxkt&#10;zmm/P8s189IQlPH54SSagEm+eQTkh3aZj67SdI/rZyaiV1/q/pVMAgAAAAD6x839HaV8UPmX8rBv&#10;mIhehKkebp/ONfNaZ5dx8XnH4+tO9GLSKBXx/saEe1zKE93c56LHpSE2AQAAAGBQ9bVAp8LZMhP5&#10;CmtRSnK0X7TQlk987H+JJ1yFErV8Q6PE58mL0+PW4yo0Lx4AAAAAoDgaqeRaE9GLOPNR3neliUK9&#10;50Q5mvLIuPhQmvku4FSely/3jM+TF6einh4XAAAAAAw6V6BTbzQlJwoNO9ITJT7zTbzFxOdNuJ9T&#10;qIedtv+Rid6Kc3KrCSVr0fuIzwegRE33G91H6/mKbLeYeI0J3R69Xz0nJY563MU8LgAAAACoRS+Z&#10;iOZSvQ3/qCLdmSaUbynvcj+n+1BepvxMw0r2VJxzPmLC/by7j/iFmVqP/h5FvvnvRL9X+Wk8n1Qe&#10;e6mJ3oqGAAAAAFA2rkCnwpaSE0V8mJJCNLfc35pwP6f4kolCc87loyKbkqbofeQbXkT3G91H64Wo&#10;AKfbo/er5xSfhw4AAAAAcLJ4jlbM8I8qcinfUt7lfk73obysLxdI6ne5n3f3Eb8w0w2tGd2vpxxU&#10;t8XzSeWxDGsJAAAAYEj1dYhLAAAAAAAAAAAAAANAgQ4AAAAAAAAAAAAYRBToAAAAAAAAAAAAgEFE&#10;gQ4AAAAAAAAAAAAYRBToAAAAAAAAAAAAgEFEgQ4AAAAAAAAAAAAYRBToAAAAAAAAAAAAgEFEgW4Y&#10;+ta3vuW9733vC+P++++3W/N78cUXu/dVtLS02FuK8y//8i/dP6vfi1OPaTR0jPp6jP/6r/+6++d1&#10;3z3R6x39fdHQa/Wzn/3MO3TokN0bAAAAQLXrbz6hn+tL7qB9o7+rt1y0VkTz82h87nOf63N+Fs01&#10;dax7E309oqHt/clNAQAAMLgo0A0zOrn/8pe/7D300ENh/OhHP7K35Hffffd176t4z3veY2/pnZKJ&#10;W265pftnf//739tbalv8mEZDr83VV18dJmPFJGJKan/+8593//wjjzxib8lv1apVJ/2+aOi1+uhH&#10;P+r9yZ/8CcVUAAAAoAYMJJ/Qz/393/+9vaV3//Zv/3bS73rhhRfsLbUtmp9H46677urOzx5//HG7&#10;d8++//3vd/+8jnVPBTbdZ/T1iIa2u9xUBTsKdQAAAJWJAt0w8/DDD4fLs88+O1zqxLvYK/JOO+00&#10;78iRI2HhrRg//OEPw+XMmTPDJU61evXq7vjKV77iLVmyJNyuZGzlypVhuydr164Nl+71/N73vhcu&#10;e6P9o79bxbmbb765+zVWMqYiIQAAAIDq1d98QnmDKJ/srdedKOd0eST5YX7XXnvtSTlaND/74Ac/&#10;WNRx/sUvfhEu3evp1nuj3C/6u7XuclMV7HShLkU6DKWvf+gR7+//9Fd2DQAAOBTohpnf/OY34fJ/&#10;/I//0Z0YqUdXMd7ylreES1d464mSB53IK6F405veZLci7vzzz+8OHV/1XHvzm98c3qaiWW9JmEty&#10;//Ef/zFcPvvss0UlTuPGjTvpd19++eXeRz7yEe+Xv/xlmBiKioS11JNOV4Y2NzefFPmev7bptkJX&#10;seo23RcG7ksmfBNbwjX01ZUm5ueaAAAAefU3n3j1q1/dp3xSF4qq0KSiDwW6/KZPn35Sjqb87Pbb&#10;bw9v07H7j//4j7BdiF63HTt2hMW5FStWhNuU0xVj/vz5J/3ud73rXWHeo2KdKxKqSNeX4TaHM+Xh&#10;0bzQRb78XD0cFfno/5d+rtiLnCvd/p3HvA+/5p6T4u7PP21vPeGJe3eesp8L3Yejolu+fVz8+jZ6&#10;2ZaKips63gCA6kOBbhjRyaSucNQJtgoyrnBW7FWSOkkXFd56KxxpaA1R0amxsTFsozhKxJyehpjR&#10;Sb4SJRX0dNLf16sk81Hh7jOf+Uz31ZLf/OY3qz4Jc8mXklkltS5+9atfhT0JdVutU6FHhbJoxKmI&#10;Ft/HxXdMOB8ykW8fF7q92sSfo45nnCtG5osoFdzy7eMieqwBAAB6MtB84qabbgqXd999d7jsiRsd&#10;5O1vf3u4RHH0urgLKHsr8nz3u98Nl3/+53/uXXLJJWFbr+9A5vpTse7rX/962NZ9uTy/mqkw+cY3&#10;vtH72Mc+dlJ+qHVtr+WRZj531a+8v1p5qffVp64O48b/9wLvobu3nlKkO/BKe7iM7uti4ozR4W3y&#10;wX+/+JTbFW/9q8Xh7XPPmRAuq8WWJ/cXVYTU8Yzvp4j3IMy3TzT0+wAA1Y8C3TDiij2uJ5wr0Okq&#10;yd4KbqLkwF3t2NOJuQo67ko9V9RD8c444wzb8rzW1lbbOpXrDfmGN7whXCoRk4EU6BwlH6IkrNge&#10;lsOVvlhQQVK9B6P0OqhIJ7WchKlgNtdEEAlRMSjqJbv8oonovop3m3D+3UT8doW7tvcyu6wWKqjp&#10;ubnn+aAJ/Y+KF+m22eVmE9HjoojaZCJ+u+KDJuRCuwQAAOjNQPOJiy++OFzqQreeikAaeUI5py4U&#10;dbkoiqeedaLcrCeugKfXRRdeupFZ3DCm/aUinbsvXcBZzfS3qos0Nf1EfFQUrStP1ncdxc4JWG1U&#10;PJt77kS75nnnXTnDW3jx5LBIV0o//tfnwvuN/q7hTj0H/3XFg95nfvrGkwqReq7xIp3rZej2c/F3&#10;P3ljuN2J3+5Cx06q6fgBAAqjQDeMuJ5yS5cuDZfRgluxRRh3lWRPQ2W44Ut0BSa9j/ou2mOtUO9D&#10;7aPekOKujowmyANNGKJX0LoiVTVSEqvjpTkd8lGRTlesFjs0TDVSQU0R5Y5GKXtrfcrEPBPRYl41&#10;UEEt+pzUN1V/bXrHLdXQnbofXdes+1UxFQAAoDelyCd0ruwKNz/60Y/CZT4//elPw6XrCYa+cRdt&#10;qsBZiAqkLgd3F3y6wqtynoGOivK2t70tXOp3VHNxSr0F9R1JoUKyK9q5v2l43T3iokNXDoSGx5SL&#10;3lpdQ+HqOKl4Fu1B+Mc3nulNOmO098h/uss1B0695jY8sqe7FyIAoPpRoBsm1EPOXbWo4S0d14uu&#10;mGFJ5IorrgiXOjEvdJWkG77EjXuPvokWS12SHKciqCgh1tWRokTMFdVKkTC86lWvCpdK0KvVY489&#10;Fi51VWgh7orVWr1KMp8Zdlmqv4yHTKjn2PvDteo32y5dr8OBcv2Zr7NLAACA3pQqn3CFGxX78hWB&#10;tM1d7PbOd74zXKJ4On6uR2NPvQ9dLznXC1Kiw1y617u/5s49cRnYK6+8YlvVR9N5uONWiAp4Az2e&#10;1ShaeBqIR3+cyzLVO6+Q6DCOw31etaYzRnv7XixNcVMe+0WuwHnuH58eLgEA1a8WCnQ6E/24jWHb&#10;Pzw6J1yUK9CpCKNx1XsTHSoj31WSKmK4QmBvJ7Y4leYN0BxwomEX3dWPca4I6q6KdFxC1tv8BMVw&#10;halqLtApseptkvpp06aFy2pORPurVNc03mmXPX1lE58HrxqUKmXSQEPqfZibOTK/6LHLNwceAAAo&#10;mjrHKzfMJUXDVKnyCV386Xp25RuVxeWhPeU2yE8X2arHlsvHrrrqqnAZFy2CRi/wjObubjjT/oq+&#10;di+//LJtVRd3QabLgwtR/ljNOXJfaXhLN6RinIZ0jBbTeutl53p/Lblmjt1yMhWydD9umEgttf9w&#10;L9KpF12puNejUMFUr0H0NYnPHwgAGH6qvUCnxEtdbDStkmKhiWHJXXXnhrd0osNcFjvXQPQqyfjc&#10;de5KSxUC3ZWYKEwJl4sLL7ywuzinK1c19n0+rjekxIugLiHrqYcj+mbq1Km2dbLly5eH/3/iUQtc&#10;QS3ffGefMBEtBvU2DKYbnlF9cwsNz6ji040m3HxrWtd9D1euoJbv+brn5qI3Or499T7UbbofN7ed&#10;lvnmwAMAAL06x8S9JlQJUW74YRPDUqnzCTd05a233houo9xILW9/+9vDJQrTsXK5oXobvvGNb+x+&#10;nTQnWqFRP1xvrujwlo4rwBbq4Yi+y1doVsEuX2740Y9+1O5RnVxx54r/Z0G4dDR0Y3RONIWKUJ+7&#10;6ldhEa4Q1/vrgjcV7j2nopwrPmmpYp6KdKUaYnMw6THrsTe/Ln+BM1pI+/s/7X3qETeXXaHhQfW7&#10;9Bq41+SvVl4aFvQo0gHA8FatBTolX38wocRrvDYMZ4cPH+6+wis6vKXjetEVO8+W7sMV9aJXSUav&#10;3HvXu94VLtEzDaHhQkmwrj7VxNPf+ta3ChY4H3kkd3WYrkKN76NkwQ1L09M8EH3RWw+zaleo59zq&#10;1avDXqfxqHYajjLffGfqveUKaC60j76u+ZKJQtzwjCrAFaJ3leg8bv9ol6WcA2+w6FioSOaeg6N5&#10;/uLHT1Rc62muutvssqfeh/p97rXSstRz4AEAUAN04eZTJnLj/Q9zpc4n3NCVyjmjw8KrwKdtynF6&#10;Gp4ROTpWLjd0hTm9Rso7ejp+rnfclVeeeglWtABb7LzzvXEjjNSq+EXKopw5X26owmq1UqFNxR0V&#10;yOae2/tgU3/3kzeGy/v+78ZwmY/r/VXo/lTki/cMm39ebt/tzx4Ml8OJK4y94T3zw6XzwX+/+KTi&#10;poqSrvdgT9xcdj0ND6r7c3Scdbx13AEAw1c1Fuhc8nVBuJbrQTesbduW+5DWSaMKP/FQYUj6cpVk&#10;vrnr3Am/EjpdLYbeKdlycc8993jr1q0Lr5jsqfdh9MrUfK+n+9mBXiX5+9//PlxWc4FOz80Vrwtx&#10;Q7gU6klXa1whTQWl3mgffYulXnWFuN5k0QJcXLynnlt/wC6HCxXEdCx0THp6vo4Ka5K/L23u/vSu&#10;Gy+WRuXrqXeZXa6zSwAAUFD0wk0Z9rmhlDqfiBb1onPXuQKf62GHnuk4RfND5WN6PXqaL1vFIr1O&#10;smvXrlNeSw0x6vK5733ve+GyP6KF12rNiyZPzvVi0nHsifLHas6Ri6GeXxq+UgWza/5Gb5PFUTFo&#10;b4H51nrr/VXIuCkNtjW8PHHvzrBH21v/anGv8/fpdvV2E3ec4lQwVRFP91dIvqFIz7ywKVz21LMR&#10;AFDZqrFA55IvdRLRd5v9P4utEO4KL51IatjEeER7zrnJpXsTvUrSFfVcordixYpwid4p2XJRTFFT&#10;V+G5gpKurMz3emq7M5DJq5955plwuXhx4RO84e61r31tuIwmnHGuUNlTYlwrdE2uikYPhmvFeb1d&#10;5uut1dvwjIUUKkZVOn2giMbGKoaep36mUE83V7i7zi6LVfh6SgAAEKPranThpk5ZVGX6IxPDWnR0&#10;lVLmEy4HVG6pol60cORyR/RMc59F88OeLtp0XG9I0bHP93q611u98vL1/irGpk2bbMucn85zZ7XV&#10;RYVmFd56+pvX8dPxrPX59jVMorheccUqVJyTYnp/5XNod3u4HE6FOhXDbvtfj4UFMw0HWgzXq/DA&#10;S23hMs71TDz3j/s20/mEqcOzwAkAOKEaC3SuMPchE1UxAlhXV1e4jF6NF4+bb7453KfYycB18qrh&#10;NkRXRkaHL6n1k9VycvME6grVfK+jC/fa9HcycP0duJ6VrrdkNbriitwoRV//uv7bn0qFO31BoWFH&#10;a53eENVbS+X83F9XcXJpVn7FDM+Yj3tjnm2Xw4EbtMT1iitWT/u7D6u+vB6Sm9mBQh0AAEVQZUOF&#10;OX2UD8fRtU/hegeVOp9QDqhcUDSyinpuie5HuSPKw/WKi/e+i4d7baIFvb5wF+O++c1vLqpwOFxd&#10;c8014fcahb4X+Y//+I9w+d/+238Ll7XIzYWmYRf7Qr3u1MMr33xrrveXhsvsifaJzzW36Ylcz69i&#10;htmsBNHehxrKsljx5x2l29QbTwW/3nrjxR14JVfgHNs0MlwCAIafaizQVU1hLkon0tGr8eLhrmpU&#10;UabYIp2b6FtXRn7ta18L2xobv5pP2IeaK9D9+Z//ed7X0UX0tenrVZLqpfe5z30ubCuhrubhSvVl&#10;geYFUBFOQ4tGqTi3fPny8BjEb6s1mjdNxSB1Ly5maMaoX5pQESne601vsir4qUTaW4+4+FCMbr34&#10;dGZoRXse9qX3n7t23fVCjHLfEPbW+1C/N/6B5oYG7WthDwCAGqSP3KoozDk7d+Yu1Sl1PqEc0M2T&#10;pmKOG6XF3Q9KT6+Lm6tOc8Dnex1dRF+bvlJu6HrhKT+qZsr7lP999KMfPeV7ER0H/V0rf6zVovPX&#10;P/RIWCTTcIs9FYI0V1q8oPR/PpgrDucbEtP1/orPxZaPeu+5+47Ogzdc9Lf3oZtjz825F/Xkr18K&#10;l70ND6oiXtwL6/bmndsPADB8VGOBriq94Q1vsK38dILp5g3oz1WS0cQA5aGCkUuMLr6459JEtBdj&#10;sVdJaigaJSHvec97wkKtXtvPfOYz9tbqpWRVRUkV6VSMdKHkU1ebau6GWqZvpDRvmuY50wSdhagI&#10;Ff/2Slc7qEDkespFueEZP2WXPdFl69H71np/eo4NhWJ6HqqA5ueaJ9EsA3qe+Y67O249vSaO7sMV&#10;6VT0U7FVrycAAKg9x47lvtguRz5x1VVXhUvlLC6fcIUhlJ6bA17DMvZ2UeXSpUvDpV4b5T7F0H5/&#10;/dd/3V1s1ag7KvZVO+V/KsKpSBfNDzX0pY5Jrf5NqxjmCjzqAaYiXDRUvHM0D5oKUdHb1XPuq09d&#10;bfc4oS+9v7SPioPuvvU49Lv6Mg/eUCqm96GOs9vP0TFyQ2LmGwL0x//6XFhkK2Z4UB03x82Dd/Gf&#10;DaexaQAAcRToholihp3UVZSiqySLmQw8epWkVHtvq6HmJlxXIbW3K/b02qjXpOSbDFzzy+nqQBfq&#10;Qan52JSEKJlWknf77bfX1JWBSrbikS8B1fEqdJvotmoq6rlCkIo6KiLFwxV+tJ8KZ9Hb1HsuMJGv&#10;MNWX4Rl1H9H7Vq+7E7NgVC4dGz1PiR8bhbs+VL3qVDCL364ei/mep4psKnwWU2TTsVLPPR1r3aeK&#10;frrffzcBAABqUynyiXx0fqw8wnn/+/s60zD64u677w6XxUxJcPnll3dfXOtGZYn6whe+cFJ+eOGF&#10;F3pXX3119zyCKs595CMfCdu1wF3EGY1f/lLZzam0vdBt7n6qoainISRVYCsU0eEaNa9a/PZCRTQV&#10;5eI/n49uV8QfR7FzuA01FcPU+1DixUvF3Z9/OrxNz6/pjNEn3ab9b/x/L8h7jHS/UkyRTT0NdT/u&#10;flX00/pwOYYAgPwo0A0DM2bMKGrYyehVlMVOBh7tMcfwJeXlhthwhdTeuF6T0cnAXSKuIpx6jLlw&#10;PSCVrGvoDiV7FFshKhCpQFYo3JCNKrTFb+upiNbb7aLeYdpPovd7rzYMAzo20ccdj+jzV8Esfnuh&#10;3nHuWPdWZNNxUsRfm2J63QEAgOo1kHyiNzfddJNtnZjvGaWnoo8bXaXYOcNdkcgV6CZPPjEXmF7j&#10;aH7oekC6ue1qqTgHlIN6t0ULi/GIFjBViIvfXqh3nLvf3opsGlJTvyP+OIrpdQcAqGwU6IaBc84p&#10;rru/ijf33HNPeALuetypZ5XWtT0fFXHczxS6KszdRy0Ml1iM3o5pIerRpp8rdhhRvR7aX+EKc3/5&#10;l3/ZvS0eSvI0mbvuv5iCLgAAAIDh5bLLLhtQPqGcTuuFcjvdt25XrlOol567DzcPeq1z+XRfjofy&#10;cHeci72w0uWCX/3qV8P1aP4fj1/96lfeunXrwteqFoa1BAAAGK4o0A0D9fX1ttU7ndzrBNwVaLTU&#10;ek8n/e5nCnH3UShBqzXFHNN8ejvO+Wj/6M+4350vAAAAAFS3iRMn2lZx4rmCcjqt95Tb6faech13&#10;Hy7nrHUuz+vr8ejtOMfly0Pd744HuTsAAMDwQIEOAAAAAAAAAAAAGEQU6AAAAAAAAAAAAIBBRIEO&#10;AAAAAAAAAAAAGEQU6AAAAAAAAAAAAIBBRIEOAAAAAAAAAAAAGEQU6AAAAAAAAAAAAIBBVI0Fuu+Y&#10;uDcS7zfh/IuJ6G1zTQAAAAAAqs+bTUTzP4VzoYno9o+bAAAAAIBBU40FuneZuCIS80w4F5iI3na6&#10;CQAAAABA9TnbRDT/UzjjTUS3v94EAAAAAAyaaizQfcDEJ4qMDSYAAAAAANXnPhP58sB88VUTAAAA&#10;ADBoqrFAd4uJLxUZ+00AAAAAAKrP0yby5YH54ucmAAAAAGDQVGOBDgAAAAAAAAAAAKhYFOgAAAAA&#10;AAAAAACAQUSBDgAAAAAAAAAAABhEFOgAAAAAAAAAAACAQUSBDgAAAAAAAAAAABhEFOgAAAAAAAAA&#10;AACAQUSBDgAAAACAiNWrV09qamqaY1cBAAAAoOQo0AEAAAAAEBEEwY3JZLLergIAAABAyfl2iYhR&#10;o0a1tLW1LVB7iYmb1Ih4yMStuWZZbpeHTXwr1/Te/va3e1/4whfsWm374Q9/6H3yk58M2xyXysPr&#10;03fRY3ajiZVhC31xm4kVuSbHsB+ix+/Chob9f9nUtM2uAkDN+vGYMbN2T548Se0DBw5seuaZZ84M&#10;b0DNuOOOOzb83d/9XfOWLVvC9bnnTvRe9/ZZYdvZ8uR+73c/3B62+3O7PPqj7d6mx/eH7UL7bHnK&#10;3M8PcvfDOfYJn/rUp7zvf//7YZvjUnnIDfsu+jd90Vtnesv//rywjd49+uMd3uq/eyJsc+z6Lnr8&#10;5r5qyv43vfdcckIAMDY+eGhW+vDIsuaFFOjyGDdu3I5Dhw6dYVeH3Pnnn++9853vtGu17fHHH+8+&#10;YeW4VJ4nnnjC+973vhe2eX2KE/2bLlSwR8+KuegBhUUvCJk6darX3Nxs1wAAcuzYsT1/+MMfpthV&#10;1IBVq1YtTSQSaz796U97rkBXKTjHPuEHP/iBZ/5vhm2OS+UhN+y76N90oYI98ivmgggUFr0QhJwQ&#10;APIrV15IgS6PefPmHdu8efMouwoAQE0gGQOAU3V2dh555JFHxtpV1IDVq1erQ/6N//AP/+C1tLTk&#10;NgIAUAPICQEgv3LlhcxBl8fYsWN32SYAADWjvp6pdgAgLpvNZmwTNWDlypXjzOLdak+fPl0LAABq&#10;BjkhAORXrryQHnR5LFiwQKN93XT48GHPz2a9yb7vZTOZdLqr67jZHoQ7Ycgc7Oysa89kEknfDyaO&#10;GNGVMkt7E4aQe13U1msygdemaJX8N51MJuuTdXUnztCDIOjq6uoIKuzLSt4XBm50XV3mwkmTWhvN&#10;0m4CgJq1vr5+Ymtj4xi1Dx06tPWpp56aG96Aqrd69er/bhZfU/vuu+9+uaWlZZrywsCk5CPGJNq0&#10;HZXj6OG2unQ64zeOa+hKJlOc/1UAvSbHO7q6LwZPJhNB4/hR5vVJ8voUodL/ps3rOCKVStapbR5n&#10;ZyaT6QxvqADuby+ZMn9zvCf0y8hRdZnm18xqbRg9kpwQAIx929onZtrrypoXUqDLQwW6adOmhdMY&#10;jTx0yPtmXXju4Y1obd3VtHHjOn1BHW4AgBpwtKlp+qEzzjjfZGMprZu3wGD8jh1/GLNnz85wBwAA&#10;qsyHpk8/r+XMM2erXa7JwFGZ7rjjjj/4vn+B2t/4xjfWJJPJZWp3ZI8cvfbfzvil2gBQq+rami5K&#10;ZEaE3YszI448ka4/si28AQCAKvSLf955XsdLjWXNCxnishfZdLrLNr3jjY3T9y5YcKFnMja7CQCq&#10;3pi9e3c1bd36cCKd7tC6eQv0D82adaEJBqYHAABV484777zAFeeMQ/v27dtu2wAAySbDXgQSJLta&#10;bRMAAPQTBbpeZDKZ42N2737OrlKkA1CTRhw8uH9SS8sDyc7O7iTs6OTJi/adeeb5vB8CAIBqEARB&#10;OIqKmPYdzD8IACfzg8Ro2/Syftcx2wQAAP1Ega4I43bs2Nj48svP2NWwSLd7wYLXBalUONwbANSC&#10;+vb2o1Oee25tXXv7frvJ6xg3btaehQsv4f0QAAAMZytXrhwZBMH1dlWTwN9imwAAw8+mRvpeIjft&#10;gRdkgkRuhBUAANB/FOiKNHbnzk3RIl1XY+PUPc3NfCkNoKYk0umuKc8998DIw4d32E1e5+jRk19Z&#10;vHhZuqFhlN0EAAAwrNTV1b3b9/1w6LYgCB57z3ve82x4AwAglAjqunvPeX6G3nMAAJQABbo+OKVI&#10;19AwkSIdgJoTBMGk559/bMzevRvsFi9TX99o3g+XdowbN8FuAgAAGDZ837/ZNuVWuwQAOOlkd4Eu&#10;SGSO2iYAABgACnR9RJEOAHLGbdu2YeyOHY8FhtazqdTIfXPnLjnW1HR6uAMAAMAwsHr16mazeK3a&#10;5rTmaH19/R1qAwBO8IO6sJexBPSgAwCgJCjQ9QNFOgDIady9e8fEzZsf8jOZrnBDMpk6MGvWRYfP&#10;OOPMcB0AAKDy3WSX8p1rrrmGniEAEONnk90FOi9JDzoAAEqBAl0/UaQDgJxRBw/ubWppWZvs6gqT&#10;NN9onTr1Vfvnzz9XK+FOAAAAFWjlypUjgyC40a6qBx3DWwJAHn4QGeLS72qzTQAAMAAU6AZARbpx&#10;27evc8O7UaQDUKvq29pamzZseKCuvX2/3eS1jx8/Z/eCBa/jPREAAFSq+vr6q33fn2RXn73hhht+&#10;b9sAgKhsqrsHXdbvYohLAABKgALdAI3Zs2fn+FiRbndz86XpESNGhjsAQI1IHT/eMbml5eERra27&#10;7Cavq7Fx6isLF17OeyIAAKhEJo17r2162WyW3nMAkIcfJOp8z69TW99/Banc6CkAAGBgKNCVwJi9&#10;e3dFi3TphobxeynSAahBfjqdbmppeXT0vn0b7SYvM3Lk2D2LFr2+s7FxrN0EAAAw5O66667Zvu9f&#10;aVc7EonEHbYNAIjwM/Un5p9LZCnOAQBQIhToSiRepMvU1zdSpANQq8Zv3frc2F27nnDvidlUauSe&#10;M8+8vG3ixCnhDgAAAEMsm83eZJvqEXLP8uXL99lVAECEn01F5p9LM7wlAAAlQoGuhCjSAcAJjS+9&#10;tG3i1q2PeJlMOtyQTKb2z5lzcev06XPCdQAAgCGyZs0azZF7Y27N83zfZ3hLACjAj8w/5yWzFOgA&#10;ACgRCnQlRpEOAE4YtX//7snPP7820dXVrnXfOHz66ecemDPnVeEOAAAAQ2DXrl0a2nKG2iZ127Z8&#10;+fJfqw0AOJUfnOhBl/W7KNABAFAiFOjKgCIdAJxQf/TokckbNqxJdnQctpu8tkmTzjTvixcFqZSu&#10;XgcAABhUvu/fbJtq32KbAIA8/Gwy0oMuwxx0AACUCAW6MlGRbvLmzQ+4od0o0gGoZanjxzumbthw&#10;f11r6yt2k3e8sXH67ubmJbwvAgCAwXT33XdPDYJAPejUey5dV1d3W3gDACC/IBnpQddJDzoAAEqE&#10;Al0ZjTh4cH/T1q0PR4t0u5ubl3aOGtUY7gAANcRPp9NTNm783agDBzbbTV66oWEC74sAAGAwdXV1&#10;3ej7ftiL3yzvveaaa7ovIAIAnMz3kik/SJy4qDKVpgcdAAAlQoGuzOJFuqC+ftS+BQsu5ctoADUp&#10;CIIJmzc/3fjyy8+4YYD1vri3uXlp2/jxTeE+AAAAZWROQbqHtzRthrcEgB74mRPzzwVept3lcQAA&#10;YOAo0A2CeJEum0qNpEgHoJaN3blz04Tt2x/tvnghmazbP2/ektZp02aFOwAAAJTBqlWrlvq+P9uu&#10;7pw+ffq9tg0AyCeTOjH/XCLTalsAAKAEKNANEop0AHCy0Xv3vjRp06YHE+l0h9Z94/CMGecfnD17&#10;UbgDAABAiZnTjWjvuTuWLVsW5mcAgPwSQWqUbXpBIsP8cwAAlBAFukFEkQ4ATjbyyJGDkzdsWJPs&#10;7Oy+EvNYU1PzvrPOukDfoNlNAAAAA7Z69epJ5vTiarvqJZNJhrcEgF742RM96IIE888BAFBKFOgG&#10;mSvS+ZlMl9Yp0gGodamOjvapzz23pv7YsT12k9cxduzM3YsXX5atq6u3mwAAAAYkm81ebxYj1Q6C&#10;4N5rr712m9oAgML8bPLEHHSJND3oAAAoIQp0QyAs0rW0rHXDulGkA1Dr/HQ6PXnDhodHHjzY/UVZ&#10;V0PDxN2LFl3e2dBwYs4DAACAfkokEjfZpjrqf9s2AQA9ySa7v6uiQAcAQGlRoBsi9W1trZM2buye&#10;e0lFur3NzUuPjx8/MdwBAGpNEASTNm16Yszu3c/ZLV6mvr5xX3PzZbw3AgCAgVi1atVrzeJstc0p&#10;x77Ozs571AYAFOaLl2ywq16QpEAHAEApVWOB7hwTHzdxbyQ0EfhcExUlXqQLksm6vXPmXMIX0QBq&#10;2bgdOzaO2759nZfNZrQeXsAwd+6So5Mnzwh3AAAAKN6bTfzTpz71qe998Ytf9L72ta9599xzz+9X&#10;rFjRPWQbAKCAdGT+OT/bEXiZtF0FAAAlUE0FOhXmVIx7ysQXTVwRiW+Y2Gzi3SYqSrxI5yWTKYp0&#10;AGrdmD17djZt2fJQ93tjIpE8NGvWhYdmzlwQrgMAAPRMhblNJn5m4m+2b98+45lnnvF+//vfe9//&#10;/vevMtteMKEcEgBQQCKoP3Exg5+h9xwAACVWTQW6/zShYpx818QnbKgw59xlYkmuWTko0gHAqTRf&#10;p94bk52drXaTd3TKlMX75s8/T2Ot2E0AAABxGj1Fhbl5Jg7Onz//gWuvvdZ729ve5jU0NLjeH+NN&#10;rDFBzgUAhWSSJ3rQJTJHbRMAAJRItQ1xqcKckjD1lPuSjfkmvm7C+Re7rCgU6QDgVHpvnLJ+/f11&#10;7e377SavY/z42XsWLrwkSKVSdhMAAEA+umDzzM9+9rOjrrrqKu+aa67xPv3pT3/EbHssvDVXpPvr&#10;XBMAEJcI6rp70AU+888BAFBq1VSg+xMTKsxtCddO9mm7lAvssuK4Ip3f2dkWbqBIBwBeoqurc8pz&#10;zz0w8vDhHXaT1zl69ORXFi9elh45snvCcgAAAEs5oS7c/NLtt98+zff9MAcMguDotGnTvmWan9G6&#10;db5dAgDiTupBl6YHHQAAJVZNBbp8hTlHPS/cVZIVLewt0tKytntIN4p0ABB+ozbp+ecfG713b4vd&#10;4mXq6xv3LFy4rOO003T1OwAAQFSYHyYSiZvDNcP3/TtWrFihEUsezW0BAPTED5KjbFMFOnrQAQBQ&#10;YtU2xGVPhs0XuKnjxzuaWlpOzLuUTKb2zJt32dGmpunhOgDUqPHbtq0fu3Pn44Gh9WwqNXLf/PmX&#10;HmtqOj3cAQAAwFq5cuVI3/evt6sq0N1qm2PtEgDQk2ziRA+6ZCc96AAAKLFaKdCp95mGOJHNdlnR&#10;4kU6k0z6B2fNupAiHYBa1/jyy9snbt78kJ/JdIUbksnUgVmzLjo8Y4bmHAUAAAjV19dfbRbjcmve&#10;U9ddd50bVaXZLqWnkVgAoGb56box+i5K7cDLdgZ+Npd/AQCAkqmVAt0b7VK+a5cVjyIdAOQ36uDB&#10;veb9ca2bs1Pvj63Tpr36wLx552gl3AkAANS67uEtDdd7Tq6yS/mpXQIAIhJB3WjbNCsZhrcEAKAM&#10;aqVA9492KdHErOJRpAOA/Nycnan29gN2k9c2YcK83QsWvC5IpVJ2EwAAqEGrV69WL7mluTWvo7Oz&#10;8w7bnmvig7lmOLrKz3NNAECUH9SdmH/Op0AHAEA51EKB7uMm3PCWnzAx7IYwoUgHAPnp/XFKS8tD&#10;I1pbd9lNXldj49Tdzc2XpkeMGGk3AQCAGhMEwXttU+3vr1ix4pBd/Xe7lBvtEgAQl0memH8ukWH+&#10;OQAAyqDaC3RLTHwx1/Q038CXcs3hxxXpUu3tB7VOkQ4Acvx0Ot20ceO6Ufv2vWA3eemGhvF7Fi5c&#10;1jlmzGl2EwAAqBFr1qxRT/ru4lsQBG4UFV28eUWu6X3exEO5JgAgzg+S3UNcBn4XBToAAMqgmgt0&#10;55j4ca7pqah1Za45fNmeIg/Wtbfv13p3kW7y5BnhDgBQq4IgmLB163+NfemlJ00z0KZsXV3DnrPO&#10;Wto2ceKUcB8AAFATdu7cebVJlaaqbU4LWm644Ya1pvluE+7izftM/G2uCQDIx8+e6EHnpRjiEgCA&#10;cqjWAt1EE/9pYrwJFeeWmQiLWsOdeopMbml5OFqkOzRr1oWHZ8yYH+4AADWscdeurRO3bn3Ey2TS&#10;4YZkMrV/zpyLW08/fXa4DgAAql4ikege3tJQ7zldvHlXuJYbWWV5rgkAKCjSgy7rd1GgAwCgDKqx&#10;QKfi3L0mNO+cK849baJqxIt00jpt2qsp0gGA543av3/35BdeuD+RTndoXRcyHJ4+/byDc+YsDncA&#10;AABVa9WqVTOCIAhHTzHL9Fe+8pUnTXON1g0V53RbVVy8CQDlksjWNfien1Q78LLpIJHLrQAAQGlV&#10;W4HOFecuCNc870Mmqqo451CkA4DC6ltbD09ev/63yY6Ow3aTd2zSpAV7m5svClIpzUsDAACqUCKR&#10;eJ/v++FnfUtLy5onn3zye6bpRlZ5nwmKcwDQCz9IjbJNL/Cz9J4DAKBMqqlAFy/OXWviO7lmdaJI&#10;BwCFad7OqRs23F/X2vqK3eQdb2ycvqe5+ZL0iBEj7SYAAFBdbtI/O3bs8L7whS+8zjSj0x5U5cWb&#10;AFBqfqau0TY9L5E5alsAAKDEqqlAt9pEzRTnHIp0AFCY3iOnbNz4u4aDB7faTV5XQ8PEvQsXXtY5&#10;atSJpBMAAAx7d955p4avnHH06FHvH/7hH7KZTGaMWac4BwB9lT0x/1yQSFOgAwCgTKqlQLfExBW5&#10;ZkgTgAc9xCYTVaO7SBfpJUKRDgCsIAgmbtr0ZOMrr/yXaeozwMvU1Y3Z29y8tG38+KZwHwAAMOyZ&#10;j/mw99zatWu9trY2l+uqB91TJuI5YTT+3QQAwPKzKV3gkJPIttkWAAAosWqbg65Y8+yyarheIiNa&#10;W3fZTWGR7tDMmQvsKgDUtLEvvvjChO3bH/UymbTWg2Sybv+8eUtap0yZGe4AAACGrdWrV08KguBq&#10;tbNGuLF4c+0SACDZZHeBLut3MgcdAABlUi0FuodMXNqHeI2J6mMy0qaNG9dFi3RHp0xZfGDu3Ffb&#10;VQCoaaP37n1p0pYtDyXS6Q6t+8bhmTMvODR79sJwBwAAMCyZVOhG87GeUnvJkiVrzCJfHlgoPmQC&#10;AGD5QXKUbXpeMt1qWwAAoMSqqQedinTFRvXOP5CnSNc2ceJ8inQAkDPy0KEDk1ta1iY7O7sTzaNN&#10;TQv3nXXWBarY2U0AAGB4CYe3lHHjxn3DLPLlgYViiwkAgOEHyXrf8+vUDrwgk010tYc3AACAkqvV&#10;IS6rG0U6AOhRqr29bepzz62pb2vbazd5HWPHztyzaNGSbCoVJqMAAGB4WLVq1VLf95vVNqnQKzNm&#10;zLgnvAEA0GeJbP2J+ed85p8DAKCcKNBVK4p0ANAjzd05ef36h0YeOrTdbvI6R41q2r148dLOhoYT&#10;SSkAAKhoiUTivbapzvB3LFu2LJxvFgDQD+kT888Ffpr55wAAKCMKdNWMIh0A9My8T0564YXHx+zZ&#10;s95u8TL19Y37mpsvOz5+/ES7CQAAVKiVK1eOM4t359ZCt9olAKAfEl7daNv0vGTmqG0BAIAyoEBX&#10;7WyRruHgwa12C0U6AIgZt317i4l15i0z0Ho2lRq5d86cS442NU0PdwAAABWpvr7+erMYmVvz1i5f&#10;vrzFtgEA/ZFNdhfogkSGHnQAAJQRBbpaEATBxE2bnhy1f/8muyUs0u2fP/9cjQFjNwFATRuzZ8/O&#10;yZs3P+BnMp3hhmQydWj27IsOzZy5IFwHAAAVx6Q63cNbmva3bRMA0F+Z6BCXXfSgAwCgjCjQ1ZAJ&#10;W7Y8Ey3StY8fP2fvggUXUqQDgJwRBw/ub2ppuT/Z2dlqN3lHp0xZvG/+/PN4rwQAoLLceeedF5iP&#10;5wvs6qGurq7v2DYAoJ/84ESBLut30YMOAIAyokBXY+JFuuONjdMp0gHACfVtba1T1q+/v669fb/d&#10;5HWMHz97d3PzxUEqlbKbAADAEAuC4CbbVPuOFStWdNhVAEA/+EGizvcS9XbV8+rSFOgAACgjCnQ1&#10;iCIdAPQs0dXVOXn9+odGHDmy027yusaMmfLKokVL0yNHNthNAABgiKxcuXJkEASaf8651S4BAP3k&#10;Z+q7e895icxR8z4bztENAADKgwJdjaJIBwA987PZTNPGjetG793bYjd5mREjTtuzcOGyzsbGsXYT&#10;AAAYAnV1de82qUv4RXIQBI9df/31T4U3AAD6L5scZVte1svQew4AgDKjQFfDKNIBQO/Gb9u2fuzO&#10;nY+7q0ezqdTIPWeeeXnbpElTwx0AAMCgMynLzbYp9J4DgBJIZOtO9KBLZo7aFgAAKBMKMXksWLDg&#10;W9OmTQvnM/CPHDn+vn37ng1vqFLBaadN9Rsbp9tVL+joOOgfOLDFYyQDAOgWjBx5mjd+/Dw/kQgv&#10;bgkLdkeO7PSPHt0T7gAAqBo/HjNm1u7JkyepfeDAgU3PPPPMmeENqAirV69uNosNuTWvo66uruma&#10;a64p+RfJ0bywK9t+/DVvHV/VeSEAjEyOmZVKjAg//zoz7Ts7s227wxsAAKhBGx86NCt9aGRZ80IK&#10;dHlEEzEAAAAAtYsCXeVZvXr1P5vFx3Jr3m3Lly9fYdslRV4IAAAAQMqVFzLEZR6HDx/eYZsAAAAA&#10;alhXV1e7baICrFy5cmQQBDfaVS+bzd5imyVHXggAAABAypUX0oMuvxunTZu2cuzYsd503z96QSq1&#10;326veskRI05Ljhw53q56QTp9vKutbY8XBFm7CQDg+4nUqFETE6nUiUnUM5nOjHm/DLLZjN0EABim&#10;tmWzY57OZCZ2dnZ6L7/88nfb29vfbW/CEFu9erVei7tya96zy5cvf5Vtl0N3Xjhu8qijsxZPqJm8&#10;EEDt8Y2GEaNn2lWv/fixHW4ebgAAatH+XcfG7Hz+YFnzQgp0+emKzJVqvMnztv/M8x5Xu1YcnjFj&#10;fuu0aa+2q15de/v+yS0tD/vpdNpuAgCYBPbA7Nlnt02a1N29PdHV1T7p+ecfqm9ra7WbAADD0Bc9&#10;b9YnPe98u3qbibIMoYi+u+OOO35hPoKvVDsIgv95/fXXfzm8oTy688JFSyZvv/lrr6upvBBAbUlk&#10;6k+ra5v8x2oHXqa9s/HlX4Q3AABQo3698oVZP/nq+rLmhQxxiVOM3blzU+PLLz9jV72uhoaJe5qb&#10;LwlSqZTdBAAIgmDC1q3/ddrLLz/trizN1tU1mPfLZW0TJkwO9wEAACVz1113zXbFOaPDtJUkAwBK&#10;wM/WjbFNz0tmj9oWAAAoIwp0yIsiHQAU57SdOzdP3Lbtd14mk+tlnEym9s+de0nr6afPDtcBAEBJ&#10;ZLPZm2xT18ncs3z58n12FQAwQH42Ndo2vayXPmabAACgjCjQoSAV6cZt377O9QyhSAcA+Y3at++V&#10;yS+8cH8ine7Qum8cnj79vINz5iwOdwAAAAOyZs0a5SAacjKUSCS+bZsAgBLws6kTPegSGQp0AAAM&#10;Agp06NGYPXt2jo8V6XY3N1+aHjFiZLgDACBU39p6ePL69b9NHj9+xG7yjk2atGDvggUXBolE0m4C&#10;AAD9sGvXLg1tOUNtk5psu+666+5VGwBQItnkKNvysokuhrgEAGAQUKBDr8bs3bsrWqRLNzSM30uR&#10;DgBOkTp+vGPq+vVr644e3W03ecdPO23GnkWLlvCeCQBA//m+f7Ntqn2LbQIASiThJbuHuPSSaQp0&#10;AAAMAgp0KEq8SJepr2+kSAcAp/LT6fSUlpZHGg4e3Go3hb2P9Z7ZOWpUo90EAACKdPfdd081aYh6&#10;0Kn3XDqbzd4R3gAAKAkN0e9lk91DXAaJrjbbBAAAZUSBDkWjSAcARTLvkxM3bXpyzO7dz9kt7j3z&#10;8uPjx0+0mwAAQBG6urpu9H0/nAfbLO+94YYbdoY3AABKI31i/rnAy3YGfrbLrgIAgDKiQIc+oUgH&#10;AMUbt2PHxnHbtj3qZTJprQfJZP2eefMua50yZWa4AwAA6JVJPbqHtzRthrcEgBJLZOu6558L/AzD&#10;WwIAMEgo0KHPKNIBQPH0njlpy5aHEul0h9Y1fMzhmTMvODRrVnO4AwAAKGjVqlVLzUfnbLVN+vHK&#10;9OnT7w1vAACUjB/Udfeg85IU6AAAGCwU6NAv+sJ58ubND7heIRTpAKCwkYcOHZjU0vJAsrOz1W7y&#10;jk6evGjfmWeer4qd3QQAAGLMx2R37znjtmXLloX5BwCgdPxscrRteoGfpkAHAMAgoUCHfhtx8OD+&#10;pq1bH44W6XY3Ny/tHDWqMdwBANCtvr396JTnnltb39a2127yOsaNm7Vn0aIl2VSqzm4CAADW6tWr&#10;J/m+f7Vd9ZLJJMNbAkA5ZJIn5qDz0222CQAAyowCHQYkXqQL6utH7Vuw4FKKdABwqkQ63TV5/fqH&#10;Rh46tN1u8sz7ZdPuxYuXphsauud9AAAAoXebcCN0rL322mu32TYAoIT8INXdg85LMcQlAACDhQId&#10;BixepMumUiMp0gFAAUEQTHrhhcfH7N27wW4JeyDvaW5e2jFu3AS7CQAAeF50eEt6zwFAuWQT3T3o&#10;solOCnQAAAwSCnQoCYp0ANA347Zt2zB2x47HAkPr4fvm3LlLjjY1TQ93AACghq1ateq1ZnG22uaj&#10;cl9nZ+c9agMASiuRrWvw7bzYgRd0BX6mM7wBAACUHQU6lAxFOgDom8bdu3dM3rz5AT9jk+BkMnVo&#10;9uyLDp9xxpnhOgAANcr3/ZtsU+07VqxY0WFXAQCllEmd+M4mkab3HAAAg4gCHUrKFen8TKZL6xTp&#10;AKBn4ftmS8v9ya6u7mS4derUV+2fP/9cfSNpNwEAUDPuvvtuDbWm+edCmUzmVtsEAJRYIqjvnn8u&#10;8LNttgkAAAYBBTqUnP2yeW0inQ6vcqVIBwA9q29ra23asOGBuvb2/XaT1z5+/Jzdzc0XB6lUym4C&#10;AKAmdHZ2Xu/7vpsP6ffvec97nrVtAECpZZLd888F9KADAGBQUaBDWejL5kkbNz4YLdLtbW5eenz8&#10;+InhDgCAk6SOH++YvH79QyNaW3fZTV7XmDFTXlm48PL0iBEj7SYAAKqe7/vvtU2h9xwAlJEfJEfZ&#10;puclMsdsCwAADAIKdCibeJEuSCbr9s6ZcwlFOgDIz89mM00tLY+O3rdvo93kZUaOHLtn0aLXdzY2&#10;jrWbAACoWrfffvvZZvFatYMgOFpXV/cdtQEAZZKN9KBLdrXaJgAAGAQU6FBW8SKdl0ymKNIBQM/G&#10;b9363Nhdu54IDK2rF/KeM8+8vG3SpKnhDgAAVKlEInGzbaon3R3XXHMNw60BQBn5QaJ7Drqs30UP&#10;OgAABhEFOpQdRToA6LvGl17aNnHLloe9TCYdbjDvnftnz35d6/Tpc8J1AACqzMqVK0f6vn+9XVWB&#10;juEtAaCM/GxqpO8lwjmvAy/IBAn7vQ0AABgUFOgwKCjSAUDfjTpwYM/k559fm+jqate6bxw+/fRz&#10;D8yZ8yqthDsBAFAl6uvrrzaLcbk179nrrrvuMdsGAJRBIqjr7j3n+cw/BwDAYKNAh0HjinR+Z2db&#10;uIEiHQD0qv7o0SOTN2xYk2pvP2g3eW2TJp25Z8GCi4JUKrzaFQCAKtE9vKVxi10CAMolkzox/1wi&#10;w5DCAAAMMgp0GFQq0k1paVmb7OzMTTxMkQ4AepU6frzDvHc+WN/a+pLd5HU2Np6+u7l5SXrEiJF2&#10;EwAAw9btt98+3yyW5ta8js7OzjtsGwBQJn421d2DLqAHHQAAg44CHQadvmhuaml5MFqk2zNv3mVH&#10;m5qmh+sAgFP46XR68saNj446cGCz3eSlGxom7G5uXto5alSj3QQAwLCUSCRusk0vCIJ7VqxYcciu&#10;AgDKxM8mu3vQeUl60AEAMNgo0GFIxIt0mlfp4KxZF1KkA4AeBEEwYfPmp097+eWnTTMIN9XXj9rT&#10;3Lysbfz4pnAfAACGmTVr1mjI5htza+HHHcNbAsAg8INkdw+6rN9JDzoAAAYZBToMGYp0ANA/p+3c&#10;uXnitm2/8zKZdLghmUztnzdvSeu0abPCdQAAhpGdO3debVKBqXZ10w033LDWtgEA5ZSNzEHnp9ts&#10;EwAADBIKdBhSFOkAoH9G7dv3yqRNmx5MpNMdWtf75+EZM84/OHv2onAHAACGiUQi8V7blFvtEgBQ&#10;Rn6QqPM9v05tjc4RpLoY4hIAgEFGgQ5DjiIdAPTPyCNHDk7esGFN8vjxI3aTd6ypqXnvggUX6s3U&#10;bgIAoGKtWrVqRhAEV6ptlum6urrbwhsAAGXlZ+pPzD+XyFKcAwBgCNRCgW6JiXNyTVQqV6RLtbcf&#10;1DpFOgAoTqqjo33q+vVr648d22M3ecdPO23G7sWLL8vW1dXbTQAAVKREIvE+c+qvOeiUA9xzzTXX&#10;vBLeUB5zTSg/nBiuAUAN87Op7vnnAj/N/HMAAAyBai/QfdzEgyaeMvFubUDlUpFuSkvLg3Xt7fu1&#10;3l2kmzx5RrgDACAvP51OT96w4eGRBw9us5u8roaGibsXLbq8c9SoRrsJAICKEwRB9/CWpv1t2ywH&#10;FeUeM6H88FFtAIBa5kfmn/OSWQp0AAAMgWov0L3eLmWmXaKChV8yt7Q8HC3SHZo168LDM2bMD3cA&#10;AOQXBMGkTZueGLN793N2i5epr2/c29x8+fHx4+kpAACoOHfeeeeV5nR/tl3dOX369HttuxwWmhif&#10;a3rz7BIAapYfnCjQZf0uCnQAAAyBai/QHbJLDCPxIp20Tpv2aop0ANC7cTt2bBy3bdujXjab0XqQ&#10;TNbvnTt3Cb2RAQCVJgiCm2xTbl22bFnatsshnO8aAJDjZ5PdQ1x6yQxz0AEAMASqvUD3BRP3mfiu&#10;ie9rA4YHinQA0H9j9u7d1bRly0OJdLoj3JBIJNUb2URzuA4AwBBbvXr1pCAIrrarmovuNtssl6dN&#10;fN6E8sMPaAMA1LTgRIEu63fSgw4AgCFQ7QU6JWFXmtD8c1u0AcMHRToA6L8RBw/un9TS8kCys7O7&#10;x8DRyZMX7TvzzPM1frDdBADAkAiC4EbzcZSy7Xuvvfba7nlUy+hvTSg/vCVcA4Aa5XvJlB8kRtpV&#10;z0ul6UEHAMAQqPYCHYY5inQA0H/17e1Hpzz33Nroe2jHuHGz9ixceEmQSoVfigIAMES6h7cMguBW&#10;2wQADAI/kzrRe87LtJn34cCuAgCAQUSBDhWvu0jX2vqK3USRDgCKlEinu6Y899wDIw8f3mE3eZ2j&#10;R09+ZfHiZemGhlF2EwAAg2b16tVLfN8Ph10OgmDfjBkz7glvAAAMjkxqjG15foL55wAAGCoU6DAs&#10;qEg3ZePG341obd1lN4VFukMzZy6wqwCAQoIgmPT884+N2bt3g93iZerrG/c0Ny/tOO208XYTAACD&#10;pbv3nO/7ty1btixtVwEAgyARpLov1AsSGeafAwBgiFCgw/ARBEHTxo3rokW6o1OmLD4wd+6r7SoA&#10;oAfjtm3bMHbnzsfdEDbZVGrkvvnzLz3W1HR6uAMAAGW2cuXKcWahOcIdhrcEgEHmZ0/0oAsSzD8H&#10;AMBQoUCH4SVPka5t4sT5FOkAoDiNL7+8feLmzQ/5mUxXuCGZTB2YNeuiw2eccWa4DgBAGdXX119v&#10;FiPVNqf2Dy1fvrxFbQDA4PGzye456IJEmh50AAAMEQp0GH4o0gFV6X7PG2s+lN6h+LbnTbWbh7VK&#10;fU6jDh7c29TSsjbZ1RVeLesbrVOnvurAvHnnaCXcCQCAMjCn8u+1TaH3HAAMhWyy0bYqtkC36bF9&#10;Y//y3B+9Q/Hoj3dURX4oH7/4Z3+q53TnZ59cbDcBAGoYBToMTxTpgFOoAOSKQfniQs+75K897yzz&#10;n6be/khFOeR5Kdv0nva802xzWKvk51Tf1tbatGHDA6n29gN2k9c2YcK83QsWvC5IpbofNwAApXLn&#10;nXde4Pv+BXb1UFdX13dsGwBQYioAuQJXPD76lpUNX/3YT7zHfvOCFyQrs0DXfrSrOyd56fkjVZEf&#10;yvH2dJ2WL79wREM+AwBqXMIugeGHIh1wkt4KQI953pR/9byzF3reFf/meTPsZtSw1PHjHVNaWh6K&#10;vo92NTZOfWXhwsvTI0aEw48BAFAq5vT9JttU+44VK1Z02FUAQIn1VABqaz3urV+3w/vW537pfeqP&#10;f/YG9VazNwEAgEFEgQ7Dmy3SNRw8uNVuoUgHGJ/xvCd/6Hn3u9D6BZ63W7cd9by6j3jehT/yvInh&#10;zqhpfjqdbmppeXT0vn0b7SYvM3Lk2D2LFr2+c8yYqrlSFQAwtFauXKkLP96dWzOJaCLxbdsEAJTZ&#10;+/7lwvtdfOjflj37jg+8zmuanqvJHdl/fPQ3P/zoZUf2dFTkSCsAAFQzCnQY/oIgmLhp05Oj9u/f&#10;ZLeERbr98+efy1xKqFWvMXnW2zxvv4vPeN7WdZ738Ns9b4vdxfu451HIRrfxW7c+N/all540b6mB&#10;1rOp1Mg9Z5211LyfTgl3AABgAOrq6lScC3tzmI+ax6677rrH1AYAlN+rlk7b72LRRTOyf3Lded7/&#10;uuWd3vR5E47rdg27+NN/33BmuDMAABg0FOhQNSZs2fJMtEjXPn78nL0LFlxIkQ444T8976lpnhfO&#10;MfCC541/2vNGhzcARuOuXVsnbt36iJfJpMMNyWRq/5w5F7dOnz4nXAcAoJ/MKfnNtim32iUAYJAl&#10;growBxx92kjvv/3TZS+GG40ND+1mGgQAAAYZBTpUlXiR7nhj43SKdMDJXmuHupRtnsc8YziJeQ/d&#10;Pfn559cmurratW7ePv3Dp59+7oE5c14V7gAAQB+tXr262SzMKUioo6ur6zu2DQAYbJnkGNvypswZ&#10;feC0iSPCCzg11GW4EQAADBqKFvndaGKlGm/yvO0/87zH1cbwoTnoNMylXfVGtLbu0lx1Gk/HbgKq&#10;zl973ln/6nlnq6155zS0ZXhDTG/7fdvzpq7yvJlHPK/uMZOz2c2hMz3v4Fs8b9dHPW/bdM/rtJu9&#10;f/O8GZrXTm3z5vnIez3vlfCGPHT/KzzvYrWjv19z4r3d8y5X+68879n/z/OeVzsf/b6feN7p68zj&#10;05x62qaegSo+vsfzXiz03KU/z68neiyrPW+Wuy89jnd53lbdh9nWWOxzyud+zxv7Vc+b86LnjW7x&#10;vAnuuYp7vn/neS+cY3tFRulnl3neG9TOet4Pdnle/Yc9b5E55nO1Tc/1t573cL7nqX1vTSZn/7qh&#10;ofmho0dTdrN3yahRHe/s6HjuL7PZ7XbTST5nHqv5zDz9sPl59dC0m0OaA3G5+Uz9S8/baTcBQMX6&#10;onlf/6TnnW9XbzNhPrrQX6tXr/5ns/hYbs27bfny5cPleHbnhYuWTN5+89deR14IYNj4yvL7L9mx&#10;/lCYo/zbk2/7QbjRqD867Y1+kGxUu6th35p/fu99i/Lt59z7jZY5zz24+/T2Y131e7cfO+kcf+ai&#10;cbsvePOM7Zcvn3fSOf5/fHTda57+7ctzRzSkuv7qtkt/e/pZp52Srzh3fvbJxY/+aMcCtaO//7/W&#10;vjzxWx9ZF+ZSS5fPe/btHzs7by6lufMe+cG26XqM7nlI06zRB+e+ZuKepdfN29bT73/0xzumPvbT&#10;F2d2HEvXRX9edB+Ll0zd9Yb3zN922uSRReWHetwP3Lll3vZnD03R0KE6Bs2va3rxypubX9Dj+Mtz&#10;f/QO7adj99HVlz8c/lCR9Fw1FOnLLxwZd2h3+5hoUVW/Z9bZ43Zfdt3czRrK1G4+yccv/tmf6jFp&#10;LkLt88MvP3vW736wfYG2qVB7zafOeazQz+p5/eEnL56x9ekDU9zv1c/MOWfCbvfcwh0jSn1sAWCw&#10;/XrlC7N+8tX1Zc0L6UGHqkRPOqCwh8y5sG3mpeLZbz1vRrx4JSq6qLh3oectiw6PudTzDtqm93nP&#10;W2ibeak4Zpsq2rTaZlFUdDKZ2zIVA/UYowWrl83jUfFJBbE/C6fhy68/zy8fFbHcY4nelx6Hu4+n&#10;TM5iN/fL/zT3o+ek+48+V3HP91LPe72KjnZzt0Oe111Y02N9vedd4opzoueqAqJd7aZjrMf+2Uzm&#10;7GhxTh5uaxv5kWz2/Gbff4Pu024OqcD6Oc87V481XpwTbdexMvd9id0EAKgBK1euHBkEgQpdDsNb&#10;AsBQyia6e9AFyc6j8cJJlIoyv7hl47naJ16cE23/wZefvVDFQLspNO+8ifu0VOFn7Z2bZ4cbC3jq&#10;ly+FOYoKNuGGPlAB6B+v/s0V7jHazSE9XhX+vviuNVfcv3pzweE77/zMkxc//4d9M/IdB93H2tWb&#10;z/7n69Yue+n5I732MFRhUkVF3Z+eu7ZpqWLlv9744Ot7ehzF+M3tm2brOemxxns86vfo9+r3q/Bm&#10;N5/EPSbRY9Vzc9t0f5se2z8xvDFGRVTdr55H9PeqrW2FjnEpjy0AVCsKdKhaFOmAU6mo4opJJivr&#10;ytfTTNvV20k9vtQb7oeed7/iXzxvnbZrHxWH/j7shJWjHlzuNhVnChW39PtVHFP79Z63s9heaqKf&#10;/VPPu8wVf/T79Jjc41vheRv12HWbClE3ed5iteP68/zyea/nvcY9FvVmc49FS/VO032oYBXu3E+n&#10;mceq+9Jziz5XPe63e94W7aPC3d+EL0FhKs7pseq5674UeswmU+6wu4TcMdZj1776nTt9/2f75s3b&#10;/NCrX+19ckYu53o+CMb+cSJxWbhijfO8tH5Gr6uOrXusis943pP6fdpPf3/qdRj+EACg6qVSqavM&#10;6fcktYMgaFm+fPlD4Q0AgEHnp+vGaAh7tQMv2/n7n2zrLsic9UeTThnpomFMXVo9s3SberGp55WL&#10;N9284Ek3PKYKMNECzblvnL5HP6d2T3PbqcDmCkQXXDljW7ixSCoeqgDkfv6c10/bct3nzn1Ej01L&#10;rYc7Gioi6nfZ1ZPocao3m56f+3nFOz529jpt1z4qRN17S0uP+aF6GqpYpbbu0x0v3aeOnx6nHke4&#10;cz81jEl16Zjruen4u8equOhtMze6Y67CV09Frx/963Ovdo9V96XHqgLphGkNbeEOESr2uR6Oeh7/&#10;4/9e8hv1dFToubnCar5jXKpjCwDVjEJFfgxxWUUOzZy54OiUKd1f1DPcJapVb0NXqviiopIrkKlI&#10;c6vnPRfe2AfTPe8KFXDU1tCJ4UYjOsxloeEco/uo+BMd7rC3IS7VK848rzCJKPTY1ftLBSbX22yN&#10;5/3G3OHh8MYiFXp+UdHhI1V4Wmd+VbzYqAKh+SAJExkpdEwGInpM4q959HiKCn3mtc87pKUTvb/4&#10;sTt8xhlnHpky5ew79+3zP7ktlzv/x6hRz93Y1rYxXOmFirbnmmOrtgqh5pj1aTgXABhMDHFZOnfc&#10;cccvfN+/Um1z+v0/r7/++i+HNwwPDHEJYNjKN8RlsmvUlFTHhLC32+6X9h/+yl/8MOV6RKmActFb&#10;ZxacqiAfFYHUe0rt+JCNbphLtVWUyTd0YnSfT3x32X3RYRJ7G+Ly03987xW9PXYVDV1RTMWiLz3y&#10;lp+EN/RB9PfkGwLUccNHqq0i1vwLJp2Uh+qx/Oz/tJzr9okfr1KIPt98x8wNryk6Hu//6kUPxB9n&#10;VPT1VXHuL755iUnjTqZhN9ULTsdIxbpP3fPHJpUsTrHHFgCGCkNcAiUwbseOjY0vv/yMXQ170u1e&#10;sOB1QSp10tBtQDXR0Ioq0LjQ3GDmLH2ZK86pWPP3YWe3vtP8arYZFv1s03un5+1xPdi+a35fuDFG&#10;c7Vpqf2ixbne6Pe4wpEKYoUKiyoo/YPnPWlXvdv70VOr0POLit7vx81jyVf00mNUUc6uloXm27NN&#10;DWkZJnr56Jj1VpyLHmP1zosXNse++OILE7Zvf3T5hAlpu8lbM3r04tZp08LXtDfRXpbmjvMeVwBA&#10;dbnrrrtmu+Kc0WHaSmoBAINMxS5Fy+/2Ttn0zMvej/7v773/930/aHTFEfWi6mtxTlRQcz2hNEdd&#10;uNH6oz89oztX0dxlttlNhR3zeMLtKv70NE9cnHpqFfPYNTee60mnwlihXnQ9Oe/KGd35oR6zbZ4k&#10;2hNQvy9f0UuP5YbPn/eIXS2L6FyA7Ue7CuaH0ltxTqLDk779Y6/Km4Nr/jh3jDRsZV+Gqyzm2AJA&#10;taNAh5owdufOTdEiXVdj49Q9zc2XUKRDtdLQiuo95ULrrleYiiS9FWuKFZ3DTPf3Rlsw0u9SYTC8&#10;wVIPKje8ptuvWL/2vAm2eVIBLR8VCm3T+69w5MX+iz6/qOj99lRovDzPEKLlYo5vwfnudMx6e72j&#10;x/itnpc3wR29d+9LkzZtevCyxsas1nd0dnqHZ8w4/9Ds2T3OOxjnhgYFAFS3bDZ7k23KT5cvXx7O&#10;SQQAGFzqiab433/56/lf/u8/8H6x6nGv/Whn+J2ghkb8b1+58KlwxwGIz1GnHnNuCEwV4uIFmCd/&#10;tWuyK2qdffnUl8KNRdr8xIm50qKFwHwWXz61O7d56fkjA5ojfPv6g3nzw+j99vR48vUiLJeXXzhS&#10;MBdWUbW34pxseWr/ZC3VM66nAur8CyZ2P6/9Lx0baZt9UujYAkC1o0CHmnFKka6hYSJFOtQK9aDS&#10;3GCau0xDC/ZWrFFvKtvr7hKz7xXmw+IdLtwwmvl8OFI8u93zTrpK8h7PC0/uJbpfMaLFp96KXnpu&#10;riefKwjG9ff5OS22mKWeiOGGMtPQoH/seRcu8Lxl0ccaHcJyoKLHeIXnXRz9PdEYdeTIsgdaW03z&#10;hKNNTQv3nXXWBZrjU4VYDe+pY2vu8E+jP1vo9QAAVJ81a9boHFtDRIbMR8SttgkAGGKzmid7f3TF&#10;7L0aivG6z57b67QH6hV152efXKxhMzWUo4ZKdOGG0cznknfODodYVCFOBblwo/Xs/a+crqWGWoz2&#10;/CpGtPjUW9Fr4umj2m3T2/Lk/ibbPImKh5pDTs9Pwy5Gn5/mc7O7FfTS84e7H8+sReNbbbNs1BtS&#10;w4Pq8UYfq8LuUhKu6Kpl/PdEww1Fms9Ajy0AVLuTvmADqh1FOtQKzUem+dNc7PK8+37teeveW6Bn&#10;VJSKQQs97wr1ulNBxfW8K4aGRVQxUO1fxQp0d3peODyGbtd+4cYyafa8A7Z5ioE8P8fNcTe2BL0Q&#10;e6K57lRA1Lx9Gp600nqeTff97mS3Y+zYmX8xceKVmmdOc+/p2LrjBACoPbt27dLQluGQ0EEQbLvu&#10;uuvuVRsAMPg0v5fi6w/efOQbD/yF98lv/rn33n967XPF9KJSYU7zkD36ox0LVIxzvd6K8erXn949&#10;uokryImKNs//YV/4GdH8uqY+ja7SV709R83b9o9X/+aKX9yy8Vw9Pzd0Zl90HDtxTDTko22WnI6b&#10;Cl0qiGnuvp6Ko0NBxdaGMXXdUyKU4tgCQLWjQIeaQ5EOKEwFIRWDVFhRL7TPeN6TT3refdFiX2/z&#10;qr3f88KrJHUfKoaprV5Vrrjkbi8n18PN9aRzSvH8okymV7Zx8tXL7zrPe60rIK7wvI1rPO830ceq&#10;Qmy4c4nFC7yF4o7Dh+8defDgNv3M6r17va/v29eg9gLfP/IvnrfOZNo/je7v5qADANSE7uEtfd//&#10;tm0CAIZSkOwukGT9rjbbLEg9n1SYU1vDHL7jY2ev+4f7rvipK/gp3Bx0+WhYRM0vp7YKcm5+smhv&#10;usuundun0VX6atNj+8bapjdydOqk/FC3/eDLz16ooqOKS2+6ecGTn/jusvuiz2/p8nl9mlc8PpRn&#10;Ka361OOvcUU5HdfrPnfuI9HHqgh3LDG9xvHfky++9MhbfuIKouU4tgBQjSjQoSZRpAPy+6rnzbFN&#10;b5XnPfIZz9t6ju0RV6z3hbWlnJ+YnEzLb4cjT+ZcHZkjrlgmo+pOpJ7qYa41UWHL9dyK96QrxfMT&#10;V2gqZ4+273veZFecU9HwVs97rpw9D81xOGKbvR7jbkEQTNq06Ykxe/as/8bL5tEaY83b6PfOPnvE&#10;B8aPb9dwo+FGAEBNufvuu6eaxVVqm4+KdDab/ZbaAIChk8jWNfien1Q78LLpIJHuCG/owcPf33aW&#10;liqwfPibSx7WUJR97SF2wVVn7LBN75nfvhQW5h77+c5ZWmqOumJ68cVFC23RAlw++19qCy8ilNPP&#10;GnvINkMP3LWlOz+84fPnPXLlB5q39jTXWiFzz5241zbLNpeaipuu16EKZn/xzUvWXfTWmb2OkDMQ&#10;KspquXvr0e75yotVqmMLANWOAh1qlop047ZvXxcYWqdIB3jei5HhHt/Wy1xvhagoo/nu1NawjCqY&#10;fdcWxlTY6k9BbGmk0OaGyixEhS3b9N5i8hjbDJXi+ckZkefwbc/Tl5B5xefh64vtnjfKNnudd68U&#10;XuN53XMl/MwWVotl3ktbth8/HrZfM3q0N27kyBF7585dcrSpqbswCwCoHV1dXTf6vh+eU5vlvTfc&#10;cEOf5hYCAJSeH6S684vAzxaVk7khCafMGXOgv0M3qoikAp/aj927c7YKTa4X2HlXzuhX77l5550o&#10;iK376Yth0aqQ5+5/pTtfe9XSqSf19jv4Snt3ftjbXHY9mTCtobs34n+tPfH74jTko2322f6Xjo20&#10;zZMKguV0+rzTwgKdesFp3rtwY5FKdWwBoNpRoENNG7Nnz87xsSLd7ubmS9MjRnSf+AC1SsNS2mY3&#10;DRH5Lc8LhzjpyQ2e132V5Ic9b5HrCbY8rDv1nXqORXutfS7SEy5Kj+/Tnneu2hrCMtqbL24gz++t&#10;kbn8Pu95C1WEtKvd/szzXvNDkzvZ1QHZ5nndV306+p0f97xX29UBU+HUHWPNH+eGJy1Ex8o2T7K1&#10;oyN8P/USieSh2bMvOjRzZng8dX+63/A2AEBVM6fWN9um3GqXAIAh5GfqTvTsSmSO2lZRDu1uN+nV&#10;qVRwKmYetNf8yelbtNy7/dj4e29pOTPcaFz01pkF87WeXPyO2btc0U9DcBbqRafHp7na1Favs556&#10;67nhN6N0v7/7wfZe88Nz3zi9e5SYp3750tx8j0ePRUM+2tUBOfhyW3exNeo/PrruNbZZEn/0p2d0&#10;zw/4o3997tU9Dd+p2/IdQxnIsQWAakeBDjVvzN69u6JFunRDw/i9FOlQo6IFtGs870JXhFEx6K89&#10;76w/9bzL3PCRPXmv570yzfYyc0UqFcze2Y/hLZ2/DaeWy/mcyYFMZnOJij4/8ryJips8b3H08f2D&#10;5z0ZH2KxlM/PZJXh1YQqGL4+8li0NL/3Cj3v+Bx4fWF+R3eyqqJjtKeefod5/stKPcTmP0fm39Nc&#10;ffFjrMeg42yyqGXLPO8N2mZ3997ueWHSveP4cf+TW7Z0mWW4ff24cYuva2x8o+4v3AAAqGqrVq1a&#10;6vt+2NvdnF6/cvrpp/80vAEAMLSyJ+afCxLpogp057x+WniOr550Kv64QouWWi+24LT0unnhvNUS&#10;LZj1d8hD9eZ73TtmbbSr3tf+n4ffoMfz6I93TFVPLy2jj0/FvLd9ZPEp851d8OYZ3fnhf3x83YWu&#10;sKZi0w+//OxZ3/zwo5ep91i4Qw/0eC5628zw8Wh//Zzm73OP5SvL778k+li07Cv1QtOQoGrrGOr+&#10;XcFMv0e/wx3bUtHvdHMIqrj6j1f/5oo7P/vkYv0+F3oc/+f9D1+o2+763JPdBcJSHVsAqHYU6AAj&#10;XqTL1Nc3UqRDLfpLz9sZLTypCGM+KN5xhudd9a+ed7aKV64Q05sr7TCXzhs978WBzEmmISn/xfPW&#10;uaKXemOp6GMez+WKlZ63QI9Pt2s/PZfwByNK+fy+6XlPuCKk7ss9Fi3VY1C/58FwlM/+UY+2FZ4X&#10;Jnl6XKZ9sR6rwv2OYh9rsdRT0RzHRwodYz0GHWdXGBzneWkt5e/MYXA/t3r//rolzzzjzfzDHzwt&#10;v9Pa2nhaMhm8wff7dYUsAGD48H0/2nvutmXLlnV/VgAAho6fTZnTdSuR7R6SsSdX3tz8gisoqfjz&#10;xXetueIvz/3RO7TUum5zBZyeqBDn5jNzogWc/nj7x85+3hXFRI/nzs88efG3PrLuci1dsUpFrfd/&#10;9aIH8vWe05x67nGpAKVCn57fp6+476q1qzefrQKSK1L25qoPLXxBRUe19XO/uGXjue6xqJehjtX7&#10;/uXC+zVcaPgD/XDVhxc9bZue7l+PU49Xv0e/Q88lfpwH6oZ/PP8p9xrreanHon6fCz0OzY2n26Jz&#10;A5by2AJANaNAB1gU6TDcjY301ooWTvrKZDhrPuN5T7pClqgQpWLQk55334c9r3uegJ5+j9mv+ypJ&#10;eU84BVxh0fs6x/OO2OZJVGBT0UuFq+jjE61ru27PV5xzSvX8VMxaZ+7rrzzvWVeoE92vCoT6PSqy&#10;uaJV9PUp1q2e95wKZm5OP9H9af2Hnnf/f3reU4Xuv5jjmY96B24wx0HHyA156eh5apues46VjoG9&#10;KSwo6uf0GkSPx6tHj/Y+OWOG9+CrX+2/ftq0sMede8wAgOqyevXqSb7vX21XvWw2y/CWADBEXLGk&#10;u8dWNtldoMv6nd3n6z1RYe1T97zhPhXCXO8tUeFl6fJ5z+o2Nx9cbz3DLv3zOS/YZrhvdFjIfBrG&#10;1HXnM+Zx5M1nrvvsuc+p6KVCT/TxiYplb7p5wZP/886la3oa2vJT9/zxGu0XLWzpvnSfn/jusvsu&#10;u3Zud34YfUxx6kX30dWXP/yOj529Ln5f7lipR5p7XaLFrGJpPr//8X8v+Y0eW/R467nq9+q5jJ/c&#10;EB6HfPfvfmbamacdCjcUQc/rL755ybqejrO26/drP7s5VKpjCwDVzLdLnOxGEyvVeJPnbf+Z5z2u&#10;NmrD0aam6QdnzbrQN7Se7OxsbWppeTB1/HhHuAOAommoR/X0UsFml+fdZzejhhycPXvRsaamZrvq&#10;JdLpjgmbN/9u5JEjJxVYAaCSfNHzZn3S8863q7eZWJFroierV6/+72bxtdyat3b58uXLbHu46s4L&#10;Fy2ZvP3mr72OvBDAsFXfOv1Pfc8PhxTsGr37F9lEV3t4wyDRsJjqeae2CjT/7SsXPhXeAABAhfr1&#10;yhdm/eSr68uaF9KDDoihJx1QGpqvTMU5tePDXaJ2jN+2bf3YnTsfd++p2VRq5L758y891tR0ergD&#10;AKCaRIe3vMUuAQBDzA+S9a44F3hBZrCLc7L2zs3h/KSy+PKpr9gmAAA1jQIdkIeKdJM3b37Ay2TC&#10;LvYU6YC++7HnTbVNDW9Jga6GNb788vaJmzc/5N5TvWQydWDWrIuOzJgxL1wHAAx7q1ateq1ZnJ1b&#10;8w51dnbeY9sAgCGWyNZ3D2/p+ZmihrcstQ0P7Z6hpYZZ1FCN4UYAAGocBTqggBEHD+5v2rr14ZOK&#10;dAsXXtY5alRjuAOAgnZ5Xv0PPS+clFvDW0bnKkNtGnXw4N7JLS1r/M7OcEJ6DSN8ZNq0cw7Mm3eO&#10;VsKdAADDlnkrv8k2vSAI7lixYgXDwwNApUifmH8u8DPh+fhgevTHO6Ye2X88HF2l+XVNPc5NDgBA&#10;Lan2At1EEx83oaFW1Ab65JQiXV3dmH0LFlxKkQ7o2bfC6edy3u95z9smalx9W1vrlJaWtan29gN2&#10;k9c2YcK83QsWvC5IpVJ2EwBgmLn77rv1xe+7c2uel81mK3V4yzebUH64JFwDgBrhB3UnetAlM0dt&#10;a9A89tMXZ9qmd9m1c7faJgAANa/aC3T/YOKLJr5h4p3aAPRVvEgXzp9EkQ7o0YOe16Sles9d7Xl7&#10;wo2AkTp+vGNKS8tDI1pbd9lNXldj49TdDCMMAMNWZ2fn9b7vuy9/f/+e97znWduuJOrZ/zMTyg9/&#10;rA0AUCv8IDnKNr0gMfhDXG5/9tAULWcuGrd7/gWTGF0FAACr2gt04fBq1li7BPqMIh3QN7/2vHVZ&#10;z/vBLs+77xzPG5I5DlC5/HQ63bRx47pR+/a9YDd56YaG8XsWLlzWOWbMaXYTAGCY8H3/vbap4S2/&#10;bZuV5nS7lPF2CQC1IRMd4rJr0HvQfemRt/zk35582w8+uvryh+0mAABgVHuBbotdClfoYEAo0gFA&#10;CQVBMGHr1v8a+9JLT5pmoE3ZurqGPWedtbRtwoTJ4T4AgIp3++23n20Wr1XbvJ0fra+vv0PtCvSS&#10;XcpBuwSAmuAHJwp0Wb+LCygBAKgQ1V6g+7SJT5j4gInvawMwEK5I52cyXVqnSAcAA9O4a9fWiVu3&#10;PuIufvCSydT+uXMvaT399NnhOgCgoiUSCc337XznmmuuGfSeGUXSxZtvMaH88K3aAAC1wA8Sdb6X&#10;qLernleXpkAHAECFqPYC3X4TXzKhScrVBgYsLNK1tKxNpNMdWqdIBwADM2r//t2TX3jhfve+6huH&#10;p08/7+CcOYvDHQAAFWnlypUjzVv29XZVPehutc1K9XMTyg8fCtcAoAb4mfru3nNeInPUjV4BAACG&#10;XrUX6ICyqG9ra520ceOD0SLd3ubmy4+PHz8x3AEA0Cf1ra2HJ69f/9tkR0f3kNTHJk1aYN5bLwoS&#10;iaTdBACoIPX19VebxbjcmvfsDTfc8HvbBgBUimxylG15WS9D7zkAACoIBTqgn+JFuiCZrN87Z84l&#10;FOkAoH9Sx493TN2w4f66o0d3203e8cbG6XsWLVqSHjFipN0EAKgc0eEtNWoJAKDCJLJ1J3rQJTOV&#10;OgwxAAA1iQIdMADxIp3mTqJIBwD956fT6SktLY80HDy41W7yuhoaJu5duPAyhhIGgMpx++23zzeL&#10;pbk1T+fC38k1AQAVJZscbVte1u+iBx0AABWEAh0wQBTpAKDEgiCYuGnTk42vvPJfbo6MTF3dmL3N&#10;zUt5bwWAypBIJG6yTb1t37N8+fJ9dhUAUEESQerERW6JTJttAQCACkCBDigBinQAUHpjX3zxhfHb&#10;t6/zMpm01oNksm7PvHmXtU6ZMjPcAQAwJNasWZMyixtza2GBjuEtAaBSBSd60AWJLoa4BACgglCg&#10;A0rEFen8zs7cFWkU6QBgwMbs3btr0pYtD7kLIHzj8MyZFxyaPXthuAMAYNDt3LnzavN2PFXtIAi2&#10;3XDDDWvDGwAAFcX3Ekk/SHTP5Rwk0wxxCQBABaFAB5SQinRTWlrWJjs7W8MNFOkAYMBGHjp0YHL0&#10;vdU42tS0cN9ZZ12gip3dBAAYJIlE4r22qbdhes8BQIXyM6kTvee8THvgZTN2FQAAVAAKdECJpY4f&#10;72hqaXnwpCLd3LlLjjY1TQ/XAQB9lmpvb5v63HNr6tva9tpNXsfYsTP3LFq0JJtK1dlNAIAyW7Vq&#10;1YwgCK5U2yzTdXV1t4U3AAAqjp+tG2ObnpfMMrwlAAAVhgIdUAanFOkSieTBWbMupEgHAP3np9Pp&#10;yevXPzTy0KHtdpPXOWpU0+7Fi5d2NjSc+PIBAFA2iUTifb7vaw46+ek111zzim0DACqMnz3Rgy7r&#10;MbwlAACVhgIdUCbxIp1vUKQDgAEKgmDSCy88PmbPnvV2i5epr2/c19x8Wce4cRPsJgBAmZi34e7h&#10;LY1b7RIAUIH8bOrERWyJDAU6AAAqDAU6oIwo0gFAeYzbvr1l7I4djwWG1rOp1Mh9DCcMAGV15513&#10;XmlOZ2fb1Z3Tp0+/17YBAJUomxxlW1420cUQlwAAVBgKdECZUaQDgPJo3L17x+TNmx/wM5nOcEMy&#10;mTo0e/ZFh2bOXBCuAwBKKgiCm2xTblu2bFnatgEAFSjhJbuHuPSSaQp0AABUGAp0wCBwRbpUe/tB&#10;rVOkA4DSGHHw4H7z/np/95yfxtEpUxbvnz//XL3Z2k0AgAFavXr1JLO4KrdmEslEguEtAaCC6XsH&#10;L5vsHuIySDIHHQAAlYYCHTBIVKSb0tLyYF17+36tU6QDgNKob2tr1UUQ7v1V2sePn7O7ufniIJVK&#10;2U0AgAEIguBGsxhp2/dee+2129QGAFSo9In55wIv2xl4GXo9AwBQYSjQAYPIT6fTk1taHo4W6TQc&#10;2+EZM+aHOwAA+kUXQUxev/6hEUeO7LSbvK4xY6a8smjR0vTIkQ12EwCg/7qHtzSnsN+2TQBAhUoE&#10;9d3DWwZ+huEtAQCoQBTogEEWL9JJ67Rpr6ZIBwAD42ezmaaNG9eN3ru3xW7yMiNGnLZn4cJlnY2N&#10;Y+0mAEAfrV69eonv+81qB0Gwr7Oz857wBgBAxfKzqcj8cxToAACoRBTogCFAkQ4Aymf8tm3rx+7a&#10;9URgaD2bSo3cc+aZl7dNmjQ13AEA0FfR3nO3rVixosOuAgAqlJ9NRnrQpSnQAQBQgSjQAUOEIh0A&#10;lE/jSy9tm7hly8Nexs61kUym9s+e/bojM2bMC9cBAEVZuXLlOLN4d24tdKtdAgAqWSZ5Yg46P91m&#10;mwAAoIJQoAOGEEU6ACifUQcO7DHvsWv8zs7wCwnN+3lk2rRzDsyZ8yqthDsBAHpUV1en4tzI3Jr3&#10;++XLl3cPIwwAqFx+EBniMsUQlwAAVCIKdMAQ6y7Stba+YjdRpAOAEqlva2ud0tKyNtXeftBu8tom&#10;TTpzz4IFFwWpVMpuAgAU1j28ZRAEt9gmAKDSZRPdPeiyiU4KdAAAVCAKdEAFUJFuysaNvxvR2rrL&#10;bsoV6c4440y7CgDop9Tx4x1TWloerG9tfclu8jobG0/f3dx8aXrECNcrBAAQc+edd17g+/4FagdB&#10;cLSrq+s74Q0AgIqWyNY1aPQItQMv6Ar8TGd4AwAAqCgU6IBKEQRB08aN604q0k2d+qoDc+e+2q4C&#10;APop7K28ceOjo/bv32Q3eemGhvG7m5uXdo4a1Wg3AQAizOlpd+853/fvWLFiRYddBQBUskzqxPlt&#10;Ik3vOQAAKhQFOqCS5CnStU2cOJ8iHQCUgHmPnbBlyzOnvfzy06YZhJvq60ftaW5e1jZhwuRwHwBA&#10;aOXKlephrPnnQr7v32qbAIAKlwjqu+efC/zMMdsEAAAVhgIdUGko0gFAWZ22c+fmidu2/c7LZNLh&#10;hmQytX/u3EtaTz99drgOAPDq6upUnBuntjk9fey66657TG0AwDCQSXbPPxckKNABAFCpKNABlYgi&#10;HQCU1ah9+16Z/MIL9yfS6XC4Ns3RcXj69PMOzp69KNwBABAd3vLbtgkAGAb8INndg86jQAcAQMWi&#10;QAdUKop0AFBW9a2thydv2LAmefz4EbvJO9bU1Lx3wYILg0QiaTcBQM1ZvXp1s+/7S+xqR2dn5x22&#10;DQAYDrInCnRBsqvVNgEAQIWhQAdUMlukazh4cKvdQpEOAEoo1dHRPnX9+rV1R4/utpu846edNmPP&#10;okVL0iNGaP4lAKhF3b3njO+sWLHikG0DAIYBP0h0F+iyfhc96AAAqFC+XeJkN6ZSqZUTJ070zkkk&#10;9r+3rm6b3Q4MnfHjz/BGjZps1zyvrW2Pd+jQi14Q2A0AgH7zzSnRuHEzzftsk93ieel0R7B//2bf&#10;DoMJoHY8mMlMvCeTmd3a2uodO3bsNrNpRe6W6rdy5cqRdXV1L/q+P0nr2Wx22Q033LA2vLH2dOeF&#10;088au/91b5tLXgig4vleom503fjwot7AvIsf6zr4ZHgDAADok81P7J341G93lTUvpECXR0NDw4cu&#10;uOCC/5NMMroVAAAAUMu2bdv2iIlL7GrVW7Vq1TsTicT31A6CoOX6669fGN5Qg8gLAQAAAEi58kKG&#10;uMzjjDPOOIckDAAAAMBpp512YgSDGuD7fnR4y1vtsiaRFwIAAACQcuWF9KDLY8GCBd+aNm1amJj6&#10;7e3pC9vadoU3ABUiOXLk+OSIEafZVS+bTrdljh3bF2gECwDAgCVSqRHJhoYmP5Ho/mY2c/z4oUxH&#10;x2G7CqCKra+vn9ja2DhG7QMHDmx65plnzgxvqHJ33XXX7Gw2G859HARBur6+/oxrrrnmlfDGGhTN&#10;C9PZzvT0xaPICwFUvLpU/TgTY9VOZ7qOdHYdPxjeAAAA+mTftvaJmfa6suaFFOjyiCZiyd27j/5q&#10;w4ZfhjcAFeTA3Lmvbps4cb5d9Ua0tu5q2rhxnb5NsZsAAAPQ2dAwZv9ZZ70uU1/faDd5Iw8d2j5p&#10;06YneK8FqtuHpk8/r+XMM2erXUsFutWrV3/WLD6TW/O+v3z58j+37ZoUzQs7skeOXvtvZ5AXAqh4&#10;dW2TLkxkRs5QOzOi9cl0/eHwwgsAANA3v/jnned1vNRY1ryQIS6BYWrCli3PjNq/f5Nd9Y43Nk7f&#10;u2DBhRqXyG4CAAxAfXv70SnPPbe2vq1tr93kdYwbN2vPokVLglQqZTcBQFVYs2aN3te6h7c0p5Q1&#10;PbwlAAxXfpAcbZte1u88ZpsAAKACUaADhjEV6cbs3v2cXaVIBwAllkinuyavX//QyMOHd9hNXueo&#10;UU2vLF68LN3QMMpuAoBhb9euXVeaRdjjwth53XXX3WvbAIDhJJsKh+KSwE+32SYAAKhAFOiAYW7c&#10;jh0bG19++Rm7Ghbp9ixYcBG9OwCgRIIgmPT884+N2bt3g93iadjLPc3NSzvGjZtgNwHAcNfde86g&#10;9xwADEN+kKz3Pb9ObXMKGwSprqPhDQAAoCJRoAOqwNidOzdFi3SdjY2n72luvoQiHQCUzrht2zaM&#10;3bHjMX3XofVsKjVy39y5S442NU0PdwCAYeruu++eahZXqW3e4tLZbPZbagMAhhc/U9c9vKWXyFKc&#10;AwCgwlGgA6pEvEjX1dAwkSIdAJRW4+7dOyZv3vyAn8l0hRuSydTBWbMuPHzGGSWfKBgABktXV9eN&#10;vu+7c8Zf33DDDTttGwAwjPjZVHeBLvDTzD8HAECFo0AHVBGKdABQfiMOHtzf1NKyNtmVGzLIN1qn&#10;Tn3V/vnzz2UOUADDVPfwlkEQMLwlAAxTfmT+OS+ZoQcdAAAVjgIdUGUo0gFA+dW3tbU2bdjwQF17&#10;+367yWsfP37O7ubmi3m/BTCcrFq1aqlZzFc7CIJXZsyYcY/aAIDhxw9OFOiyfrrNNgEAQIWiQAdU&#10;IYp0AFB+qePHOyavX//QiNbWXXaT1zVmzJRXFi68PD1ixEi7CQAqmu/7N9um3LZs2bK0bQMAhhk/&#10;mzwxBx096AAAqHgU6IAqpSLduO3b1wWG1inSAUDp+dlspqml5dHR+/ZttJu8zMiRY/csWvT6zsbG&#10;sXYTAFSk1atXT/J9/2q7qmLdt20TADAcBScKdFm/kznoAACocBTogCo2Zs+eneNjRbrdzc1L6NkB&#10;AKU1fuvW58bu2vWEe7/NplIj95x55uVtEydOCXcAgMr0bhPuvHDt8uXLW2wbADDM+F4y5QeJE7l+&#10;Kk0POgAAKhwFOqDKjdm7d1e0SJduaJiwt7n5Uop0AFBajS+9tG3i1q2PeJlMbni4ZDK1f86ci1un&#10;T58TrgNA5eke3tL3/VttEwAwDPmZ1Inec16mzX0HAAAAKhcFOqAGxIt0mfr6Rop0AFB6o/bv3z35&#10;+efXJrq62rXuG4dPP/3cA3PmvEor4U4AUAFWrVr1WrM4O7fmHTp+/Pj3bRsAMBxlUmNsy/MTzD8H&#10;AMBwQIEOqBEU6QBgcNQfPXpk8oYNa1Lt7QftJq9t0qQz9y5YcCHzgAKoFIlE4r226ZnTwztWrFjR&#10;YVcBAMNQIlvXXaALEhnmnwMAYBigQAfUEIp0ADA4UsePd0xpaXmwrrX1FbvJO97YOJ15QAFUgrvv&#10;vnuMOR283q4Kw1sCwDDnB8lRtukFCeafAwBgOKBAB9QYinQAMDj8dDo9ZePG3406cGCz3RTOA7q7&#10;uXlp56hRjXYTAAy6zs7O633fD3tamFPCx66//vqnwhsAAMOWn012z0EXJNL0oAMAYBigQAfUIBXp&#10;Jm/e/ICXyaS1TpEOAMokCIIJmzc/fdrLLz/tLowI6utH7WluXtY2fnxTuA8ADDLf97uHtzToPQcA&#10;1SCb7L4ALEh00YMOAIBhgAIdUKNGHDy4v2nr1odPKtItXHgZvToAoPRO27lz84Tt2x9177leMpna&#10;P2/ektZp02aF6wAwSG6//fazzeK1agdBcLS+vv4OtQEAw5fvJZK+l2ywq16QzLTZJgAAqGAU6IAa&#10;dkqRrq5uzL4FCy6lSAcApTd6796XJm3a9GAine7Qum8cnjHj/IOzZy8KdwCAQZBIJG62Tb0Pff+a&#10;a66hlwUADHeZyPxzfrYj8OxFYQAAoKJRoANqXLxIl02lRlKkA4DyGHnkyMHJGzasSR4/fsRu8o41&#10;NTXvO+usC/RNud0EAGWxcuVKDWf+7tyaOe/LZm+xTQDAMJYI6rvnn/P8DPPPAQAwTFCgA0CRDgAG&#10;Uaqjo33q+vVr648d22M3eR1jx87cvXjxZdm6unq7CQBKrr6+/mrf9yfZ1WdvuOGG39s2AGA4yyTH&#10;2JaX9dOttgkAACrcYBfoNJzKAROBbfdmrol/MvEHE/oZhX7+300sMdEb7fMdE5tMRH9e24r5eaBm&#10;UKQDgMHjp9PpyRs2PDzy4MFtdpPX1dAwcfeiRZfzvgugjLpzsCAIvm2bQ0W53r0mXI5WDPX+Uy7n&#10;ckqFckU9r4kmeqOf1++M/rxyReWXejwAMCwlgroTPegSzD8HAMBwMVgFunNMKHH6honx2mCMtctC&#10;VJjbbOJvTFygDZZ+/oMmHjTRPTxLHkqytM+7TMzTBks/r226TfsAsFyRzs9kurROkQ4AyigIgkmb&#10;Nj0xZvfu5+wWL1Nf36j33ePjxxfzRTMAFO3222+fbxZLc2teh+/7t9n2UPi4CeV6V4RrJ3LEQpRP&#10;qpB2lwnlctH9lSsqz1ThrdB7p7YrH9XP63dGf165ovJLPZ6e8ksAqFyRHnRBIs3cogAADBODUaBT&#10;8vWUiWiRrTdKwFSYk/tMXGviUhNvseuOEiztG6ffqSRLvmtCSZfmdVHoPh4zIdqHnnRARFika2lZ&#10;m0inO7ROkQ4Aymvcjh0bx23fvs7LZjNa1/vu3rlzlxydPHlGuAMAlEAikbjJNnV9wD3Lly/fZ1cH&#10;k7tw84vhWvE+aUI53UETnzeh3FDxCbtNlG/+n1zzFKtNuHxUP6NhPpUbaqlc092HLuDkAgkAw07C&#10;S3b3oAsSaeagAwBgmCh3gU7Dj7jkS4W1D+SavdppQlcwKum60oTu5yETP7frKro5+YbKfL9dqhCn&#10;qyC3hGs5ug9ddelcZ5cArPq2ttZJGzc+GC3S7W1uvpweHQBQHmP27NnZtGXLQ+5910skkodmzbrQ&#10;RHO4DgADsGbNmpRZ3Jhb8zzf92+1zcGk4py7cFMFMRXKohdf9kS5oQpzZ5r4WxPKDRVfMrHMhKM8&#10;Lz5UpdZdTz3dh35mf7iWWyrX/FC4lutZ98ZcEwCGjyCTOFGgS3bSgw4AgGGi3AW6cSaUdLlCW/cQ&#10;Tr1QoqQhWJR05fO/7VLyzRXghrT8nl3GqWDnetEx1wCQR7xIFyST9XvnzLmEIh0AlId6ME9qaXkg&#10;2dnZPbH/0cmTF+2bP/88fZtuN/3/7N0NlBzVfef9qZ7pRraFLYMcyzNaWzFkEU/ImmTBRhspD5NF&#10;CTjmOfJZaKOp7oFZ4MEk9rN4107sBE6cYzt2bJ6Fjb0B1nBGVnfPkIYcOGsclBUnw0baQAx5gjc4&#10;lmOw5VgjK7Zsy0Exonum6/n/qm81pabnvWf67fs556rurWnNa/etrvrVvRcAluzo0aPvsm5kk+pB&#10;EBz2ff+x8ANrS7MxRMGcgjYFZYulUE4lCtbivmIlHvQNum0k3n7Ubevtd1t5s9sCQEfwZpLrrY8P&#10;3ysGfZVS4FXCJSsAAED7W+2ATnciKpibK2hbrsV+vi1u20gU4sVH1wGIqQ/p+vr7BwjpAGD1pF58&#10;8eQb/+7v/mfyxRdrF6FPvf71W753/vm/GAwMaAQMACxHbXpLz/PucdW19jUrUTDXKGhbiT9324XM&#10;NXVwfP8/uC0AdIREkHx59Jw3y+g5AAA6yGoHdKsVfjVady4uuoNS01s2eqymxYwWBp9wWwANENIB&#10;wNpKlMulN371q3+x7sc/rl0kLr3mNT917Gd/dnjmVa96tdsFAIuSy+U2B0GgmyY1em6mUqnkww+s&#10;PYVyzQ7mIr/gto0oGIzWmPtPVhq9h9Uad6LHxUfTAUDb84Lkele1N5KzP3E1AADQAVY7oFst57ut&#10;/LXbxn3cbRXCTVnZHraqFNrdXa323WWl2aP7gK5DSAcAaywIgo1///dPr//+93VhOTSbSp35va1b&#10;Lz312tdGNxkBwIISicQNnueFI3Btuy+bzWq9726jde0itX7TUSj4qWo1fNw+K/FlDv7ISrRGuWaA&#10;Wa0QEQBWx2x/7QauIMEIOgAAOkmnBnS1Bc5N0W3jFLrttqI7IHUR64AVLf6tMmlFtEB4tBg4gAVE&#10;IZ1XKlXvyCOkA4BVt+Hw4a+97siRvw6M2pWBgXXHzz13xz+/4Q31aywBQEPWfVzrqqq3anrL1aSb&#10;MaPlC/7YSqOATdNq6vxPFNI9b+UTVp6ycrMVnTfq/FHniwDQUbygPzbFZZmADgCADtKJAZ1OwH61&#10;Wg2nstSi4I3o5EonX0+HrepdkdGdke+1okXGASyBQro3Hjr0eH+p9EK4g5AOAFbdmd/97rfPfv75&#10;g97sbHXBf+t7f/iWt7zjx5s3nxu2AWAOExMTl3ueF63LfWRoaEijx7rNrW4rn3PbRnT+t8NKNN3l&#10;b1uJRt4NWyGcA9CRvEr/y1NcDjCCDgCATtJpAZ1CgD3VanhiNd8IOD1Wi6FHJ13RiZhoiktNZUKo&#10;ACzRwEsvnXrDoUMHTgvp3vrW7Sff8IahsA0AaLpX/+hH37e+9/H+cvWuaM+88KY3/asfnnPO29QI&#10;HwQAdYIg0PlQyOr54eHhGdfsFlpbPLp5UyPk5lu+QNNaKsyLpgmOnx9qWYTfrFYBoMPERtBVvDJr&#10;0AEA0EE6LaD7r1ai6UsUzn2zWn2Ft1nR3aG6K1InXhoxd5YV3TGpUXeiqUz0GEI6YIleEdIlEv0/&#10;estb3k5IBwCrR6OY3/C1r/3FwIsv/tDt6vvJWWed84/nnbctGBgI15cCgEihUNhom3dVW7qnqr/b&#10;prfUOV+0trhmTfnP1WpD77SixyjM0/SWOi/U+aGmtVRbod0fWNFNnADQMRKV5Ku8Pq9f9aCvMhMk&#10;3LrxAACgI3RSQBdfvFt3R841BYkCt3utRGsLaLqS6GRUd1RebkWBnegxhWoVwFLUh3QazUFIBwCr&#10;S33vGw8dOnjGCy9Mu1195TPP3HTs/PP/z5kzzljndgGARsxp3e6wX7D6Y7t37z6sepdQOKdRb6Ib&#10;MnWe2GjtOdFj81YUwulmzXdYiUba6ZxS7bvCVvUmTkbSAegcswO16S0Dr/LPrgoAADpEpwR011jR&#10;yZLo5Gm+9eOushJNa6mT0kZr1Cmwi07CdBelTtoALBEhHQCsPW9mZsb63r969fHj33C7+mbXrXvd&#10;984/f7i0fv1r3S4AqE1vaW/R7nPVbhDdkKnATeGcbsica2YV+YiV6LG+lfogT23NzqKbO+XDbgsA&#10;bS8RJGvTW/YlWH8OAIBO0wkBncK5yWq174+tzLfunLzbbWW+NQgm3FaidQsALBEhHQC0xlnf+tbf&#10;vu7o0b8JjNqVZPJV3/uX//LSn5x99hvDBwDoWYVCYbu9JduqunURx0ul0sPhBzqfwjktUxDdkKlw&#10;rtENmXHRLCxftjLXKDv5b26rMG97tQoAba7y8vpzQWKGgA4AgA7T7gFdPJzTmgG/Ua023Y/dFsAy&#10;RCHdwIsvhovtE9IBwNo4c3r6W2d/61t/2Tc7OxPu6O8f+MFP//S/eWFo6KfDNoBeFR89lx8bG+uG&#10;NYnqwzmtH7dQOLdc1XWWAaDNeZWXp7jsS8wyxSUAAB2mnQO6+nBOa8fNd8djJD69yXx3Po64rTzp&#10;tgCWya2LdCD54ovh65SQDgDWxqt/8IN//Km///vHEzMz4QV49b8/Hhz8+R/99E//bPgAAD1lfHx8&#10;g210LhWanZ3thuktG4Vzc61JXi+auvLtVvR55vJ/u61uOFut4A8AmqvSXwvoKl75J64KAAA6xGoH&#10;dG+1opAsKvELRVusxD8WP1nSmnBROKcTpN+1cr6V+OPjRV8novXlIv/dyk1W4h/X5/4jK9Gadpo2&#10;kxMwoAm0LtJPHTr0v+Ih3YktW97x482bzw0fAABYFamTJ//pp/7u7/68/9Sp2qwA/7xx43nf37r1&#10;HcHAwIDbBaAHJJNJhXPrqq2+J0dHR5919XZQfx4XPweM769fI/y/WonCOa0lfsRK/PH1Je4zbqup&#10;K//KyjutxL+u2gr/zglb1TXrAKAjeEH/q121r69/htG/AAB0mNUO6BSEHYiVu61EFJDFP1abhsXE&#10;14TTidSXrMQfW19+30pEYZvuqBT9X31N3TWp9VlUnrEShXN/ZmW1ps0EelJ9SCcvvOlN/4qQDgBW&#10;l0Yyb/ra1/5n8oUXjrldfS+deebQP27dun3mjDOii/UAul/tvCoIgvjNi62m4Kz+PC4K3SS+X+ds&#10;cdE6clJ/HtmoxAM+/Q4U6olCOJ1bHrcSnR+qHZ1/6ryynX5nADAnL+hPeX1eUvWgL5itJMovhh8A&#10;AAAdY7UDuhNuuxjxdeBWuiacpjvRyZdOsBTCxSms06g5hXiLnTYTwBIQ0gFAa6j/fePXv/7Eq3/4&#10;w2hKt76ZV73qrO+ff/4vlV796jPdLgBdamJi4iLP88LQKwiCk6lU6sHwA+1hKSM7wnWNY+rbS/Xr&#10;VnZYUVCn5RPi1NZ+ffx3tAMAOkGiknp5/TmP9ecAAOhEqx3QaXoVb5Elfqei6o0eM1eprbEQo7Xo&#10;dIKlEC7+WAUEevxi1ywAsAyEdADQIkEQnPX8818589ixv7WqRof0zSaT67+/deulP3n9698QPgZA&#10;V7KXfG30nOd5+XQ6fdI124FmOomfl81XzrISp3ajx81VGi1hcNCKgrqLrcQfq7b26+MA0DlmXl5/&#10;LvBmWX8OAIAOtNoBHYAeRkgHAK3zuu985xtnffvbf9U3OzujdtDfn/zBOedsf+GNb3xz+AAAXWV8&#10;fFxT2dZuXPQ87z5XBQB0IS9IvjyCrn+2nW7IAAAAi0RAB2BV1UK62JpIhHQAsDZe8/3vH934zW8e&#10;TMzMnFLbMz9+85svOrFly/nhAwB0jWQyqXBuQ7XV9+zIyEj9VI4AgC7iBf2vdtW+IMEUlwAAdCIC&#10;OgCrLloT6YwXXph2u6oh3b/4Fz/jmgCAVbLuxIkf/tShQ4/3l0q19Z9OvuEN5x//l//yIiV2bheA&#10;zleb3tLElw8AAHSj2fgUl2VG0AEA0IEI6ACsjSAI3vD1r3/5tJBu06af++Fb3/qvXBMAsEoGXnzx&#10;J5u++tWp1D//8/fcrr5Tr3vdm//xZ3/2lyoDA0m3C0CHKhQKWz3P2+6ap0qlUt7VAQBdygteDugq&#10;XpkRdAAAdCACOgBrp0FI95Ozzz6XkA4AVl845fDXvva/1p048W23q6/8qled/Y8/+7OXll71qpfX&#10;MAHQiWqj5+zt1oNjY2MnXBMA0IW8IJH0+hIp1+wLBhhBBwBAJyKgA7C2COkAoHWsD974jW/89frv&#10;fe/v3J6+2VTqzONbt/7SS69//dluF4AOMj4+vs5e2te5pl7m97kqAKBLebOpl2+uSswSzgEA0KEI&#10;6ACsPUI6AGipDd/+9iErX+6rVGbVrgwMrPv+W9+6/eQb3jAUPgBAxxgYGHiX53kbVbe3WIey2ezj&#10;4QcAAF3Lqwy8xlX7Kn2zTG8JAECHIqAD0BqEdADQUuu/970jb/jmNw96s7OlcEci0X9iy5Z3nHjz&#10;m88L2wA6gud5tektrf4FVwUAdLF4QNfXzwg6AAA6FQEdgNZxId2rfvSjb7k9hHQAsIbO+NGPfvCG&#10;Q4f+Z3+p9ILb1XfyjW/82ePnnvsLutLvdgFoU5OTk1vspXq56va2aiaZTO4JPwAA6G6V/pdH0Hll&#10;RtABANChCOgAtFYQBGc/99zfvPoHP3jO7amGdOec8zYuDgPA6kv95CcvvPHv/u5/Jl988QduV9+p&#10;179+yz9u3fpvgoGBAbcLQBuqVCq1tefsbdPD6XT6mGsCALpYIhg401WtMfsTVwMAAB2GgA5AWzjr&#10;m9/836eFdGeddc73zzvv7YR0ALD6EuVy6Y1f/epfnPFP/3TE7eorr1//xmP/x/9x6cy6da9yuwC0&#10;kampKQXotektgyBgeksA6BXByyPogkSZKS4BAOhQBHQA2kZ9SPfSmWcOEdIBwBpx0w6/5vvfP+T2&#10;9M2eccZrv3f++cOnXvva17tdANrE9PS0prbcXG31HRkaGtrn6gCALub1Jfq9ILHONfuC/hmmuAQA&#10;oEMR0AFoK4R0ANBarz98+O9ed+TIXwdG7crAwLrj55674ycbN24KHwCgLdhbo2tdVe4bHh6ecXUA&#10;QBfzZgdeHj3XN/ti0FeZdU0AANBhCOgAtB1COgBorTO/+91vn/3Nb/6vvtnZ6gX//v6BH2zZsu2f&#10;Nm8+J2wDaKlisbgpCIJdrqm16O51VQBAl/MqyfWu2teXmH3B1QAAQAcioAPQlgjpAKC1Xv3DH37v&#10;pw4dmvJKpZ+obd2v909vetPbfnjOOW+jLwZaq1wuX2cvQ61Bp9lp92Wz2dr6kQCA7uZVXh5BV/Fm&#10;w/dpAACgMxHQAWhbCunW/+M/ftU1CenQUt/r60t+ua/vTNcEekLqJz954Y2HDj0+8OKLP3S7+n5y&#10;1lnnfO+8894RDAyE4QCAlrjebRXQ3eeqAIAe4FUG4iPoWH+uBb7+xPdePztT4boEAGDFOJg0cN55&#10;5937pje9KTzpLf/4xzM/973vcUcq0EL969a9NvnqV5/lmn2zpdJPZv75n78frY8ErLZTs7OJ/D/+&#10;4+aZIEj84oYNP/i517yGqWTQUzR6buA1r3lDfyr1arerL5iZeemlkye/11dh3RN0n+df+9qzy298&#10;Y3hTxg9/+MPn/vf//t8/E36gDeRyuUsTicSU6vZW6PjQ0NCbWH9udcTPC3/y0smZs3464LwQQMut&#10;O+M1b+xPDLxK9VOlf/7+7OwMId0aeubg8xuP/cOJ9a87+zWntv3q1mNuNwCgC504Wjl7Xd/rVvW8&#10;kICugfiJGAAA3//+9/u++tXqYM5Nmzb1bd26NawDALpfuwV0+Xx+0vO8a1zzdt/3P+TqaDLOCwEA&#10;9Q4cONA3O1u9P+3SSy8NtwCA7rda54VMcdnAzMzMflcFAKDv7LPP7lu3bl1fIpHo27hxo9sLAOgF&#10;s7Ozx1215cbHxzd4nrfLNYXpLVcR54UAgHpDQ0Ph9qd+6qfCLQCgN6zWeSEj6OZw3nnnfeGMM874&#10;N64JoE2sW7duw6te9apaQmKd44svvPDCd4MgqLhdwKqw55hnzzdvYGCA5xp6XiqVes2rX/3qN3qe&#10;F93sFfzkJz/5/ksvvfRPrg10BZ2E2XP7pm9961v/2+1qqUKh8D7bfLba6nvc9/1hV8cq4bwQQDvp&#10;7+9Pvfa1r32z6pVKZfbHP/7xt8IPYE3NzMz023kh07wDQI9YzfNCAjoAHSeXy92SSCTucE0FJwdT&#10;qdQV6XT6pNsFAFhl+Xz+Qts86nnepuqesD/+VCaT+YhrAmiyQqHwt7a5QHV7vY3Z622P6gCA3mDv&#10;v95l772+6JpP+r6/zdUBAEAHYopLAB0nm83eWalUPuCafXaCsr1UKj1aLBbXu10AgFWWyWSeSaVS&#10;P2/VZ6p7wv74w1ofa3x8fJ3bBaBJcrncJbYJwzlzolwu3+/qAIAeYe+1triqbtR4zlUBAECHIqAD&#10;0JEU0tlmt52UzKhNSAcAay+dTh9LJpM7rC/e53apP77G9u23/rg2sg7AyiUSiWtdVRdl82NjY6dc&#10;EwDQO85xW/m62wIAgA5FQAegY/m+f38QBKeFdOVymYvCALCGNL3w0NDQlVa9u7qn1h8fKBQKW90u&#10;ACugG5Ds/U7GNRXWfcFVAQC95Vy31fstRtABANDhCOgAdLRsNvtgPKQzl5RKpSlCOgBYO8PDwzO+&#10;799sffGH3C4519oK6ba7NoBlKpfL13ieF84SYK+rp0dGRp4OPwAA6Cl2DKgFdJVK5bCrAgCADkVA&#10;B6Dj1Yd0nudtJaQDgLWXyWRur1QqV1t/fFJt6483Wn1qYmKiNvIHwLJc77Zyn9sCAHpPLaBLJBKM&#10;oAMAoMMR0AHoCoR0ANAeXH+808oxta0/HrB6rlAofDR8AIAl2bt37wW2uaTa6juVSqXyrg4A6CGT&#10;k5Nb9L7KNU/4vn/c1QEAQIcioAPQNQjpAKA9WH/8ZH9//zbrjw+5XfK7hUJhfGpqKrqwBGAREonE&#10;Ta4q92vdR1cHAPSQSqVSGz1n77EYPQcAQBcgoAPQVQjpAKA97N69+3C5XN5m1cere0LXHT16dP/4&#10;+PgG1wYwD3utrLPNNdVWeHH2HlcFAPQYO8etBXSGgA4AgC5AQAeg6yik8zxv2E5gojWQCOkAoAXG&#10;xsZODA4O7rTqnuqe0KXJZPKJvXv3xi8yAWgglUrtsvcxG1W39zWHNDo1/AAAoOfY8eAcV5XDbgsA&#10;ADoYAR2AruT7/kE7gbkiHtKVy+UDhUJha/gAAMCaGB4enrE+ecz649vcrrBPTiQSB3K5XLSuFoDG&#10;4tNb3ue2AIAeFB9BZ++lnndVAADQwTy3BYCuVCgUttuJzKN2ArNebasfs/qw7/vxdZGARu63spRp&#10;+E5YqU1D5nzCyr+uVl9Bj5+yst/KN7VjiZb6/cX9oZU/rVbndLaV6638spVGPxuwZBMTE5lKpTJu&#10;/XC4Dp1uorAyppHP4QMA1ExOTm6x18u3XPOUlX9h71+OV5sAgF5j57Z/Y5sLq62+Hbop1dWx+t5q&#10;5Y+q1UX7cyufrlZDOr/6r1bmOofTOeFfWNH54Q+0YwmW8/3F/bqVRuek+ryaDeNtri7R96nzUQDA&#10;ChHQAeh6hHRYpsBtl6L+uLrYz3GXFY0uWsqJ2HK+v8hvWYmfLNZ7pxWFePFpdHjPgKZwffJD1g+H&#10;0/aJtT+UyWRud00AJp/Pf9JeJx92zQftfcvVrg4A6EF2XHghOqdNJpNvSqfTx8IPYC1st3KgWl20&#10;P7NyebUaWuzn+JGVT1mZ73yt3nK+v7gdVuKBr8LEj1m5OWw1plGc/87KV8IWAGBZuNgGoCcQ0mEZ&#10;FjtC7VfdVuYK6HTy8t+q1RqNTIv/3/oTuIXM9f1p6psoWHvaSqPQb64RdNGdl/HvK8J7BjSN9cma&#10;bviLVuLr0N09ODj4fk2J6dpAz5qamhqYnp7+jr1XCdfPte0VIyMj+8IPAgB6jtZTL5fL31XdzmVP&#10;ZjKZM8MPYK0sdoSagq2LqtV5Azp9TCPsIq+z8itWov8rC91UGTff9/d2K6+vVsOv20j9CDqda76n&#10;Wg1F/y9+rikKE3/GylJH/AEAHC62AegZhHRYBVob6O5qte/3rfxOtVoTBXRzhW+aKkTTXEYnTL9m&#10;ZaGpJxfym1b+oFp9xZ2Q89EUlpPVakij+i62Ep0k8p4BTaULTaVS6QHrh3WxImT98r5UKnV1Op0O&#10;1w8FepW9Z9llm4dUt9fF4Uwm89OqAwB6k85lbROFO8/aOezPuTraSzzYqj+3i/8N5wrf6s/JNOPE&#10;SsMv3eAT3YC52HM6/R+FcbdaqZ9yM34OLI3OgwEAi5RwWwDoenYSc1B3oFtV62npbvRNQRBMuZEc&#10;wFLpLsVPVqvhnYP/uVpdEk0HoulLIr/otq1wndsqmNNdkbqLkjshsWo0LVO5XN5p/XBt/Qrrly+3&#10;fU8ovHO7gF6lNUAj97ktAKB31c5Z7b3Tc66K9qJlAqJwTjdoLufGS70vjo9ye4fbrjWdCyqg0/dT&#10;f054jxUFjBGN/AMALBMBHYCeopDONtvspCacr5+QDiugKUSikW8ZK8sNs/7SbeVfu20rRGvOzbVA&#10;ONB0Y2NjpzKZzG7rh+NB9QWlUulv8vn8ha4N9JRcLrfZXhPhqGvbzljZE34AANDL3uK2OocloGs/&#10;mtoyX62GN2/qnGq54lNfXuC2a22h88H4OWx8Wk4AwBIR0AHoOZrS0k5qhoPTQ7oDbtoQYDE0rUc0&#10;TcgfW1nJtJSvdVtpZTCmn4FgDi2RyWQ+YpsbFUaorX7ZNgfy+fy71AZ6iT3/r7My4Or7stnskfAD&#10;AICeZe+Rauv2Wl3rW6O9/Fcr0c2bel+7kvMqrUcX+Qe3bWcKJAEAy0RAB6AnNQjpNlr9UUI6LILu&#10;joxPbfkb1eqyjbqt/IXbAj3H+uV7rS++wvricP05q2u90IesX36f2kAPYXpLAEC9WkBn75EYQdde&#10;dA0hPrWlpoBcLp1rRp9Lvuy27SZ+k2m7fo8A0BEI6AD0rAYh3XpCOixC/O7IlazTppOvT1iJTsCe&#10;tlJbiwvoRdYvP2Z98cVWDUcMWV2jiD5r/fJnpqamwhFFQDebmJi43J73W1TX+5PBwcFHwg8AAHqa&#10;HRtqAd3s7OxhV0Xr6ZwuPhX1Sqa21BrnBStadkB+30q7znASn+XiIbcFACwDAR2AnkZIhyWqX/h7&#10;sYHa263sqyvHrfy2FdHnCtcbAnqd+uVkMnmx9cUKrSMfnJ6efqBYLGpUHdC17HkfHz23Z3h4OJz2&#10;FQDQu+zcdKNtNqhux4mZ0dFRRtC1j/9oJQrUfsvKYgO1/9tK/NzwKSuaujRaRkHh3O9Uq21HQeI1&#10;1Wpov9sCAJaBgA5AzyOkwyKtZOFvjbjTyVa8iD7PbisK55Y7Eg/oOul0+lgqlVK//LDbpb55V6lU&#10;mioWi1qfDug67gJs7Y70/v7+lUyRBQDoEvYeKBxZ7RDOtQ9dL4huuNSNZZ+uVhdFoV783PAiK6LP&#10;s8NKu4ZzovAwmlFmKaEkAKABAjoAMFFIZ9VoWjVCOtT7mJXlLvytuyF18qKiE5poYXd9vv9kReEf&#10;gJh0On1yaGjoaqveWd0T9s0XlUqlJ6xv3up2AV3D3ndcZ5t11Vbf47t372YKMwCAjg+sP9ee4lNb&#10;3uC2i6UZVKLzw7us6MZNUVA3Uq22JY2ciy/RsJRQEgDQAAEdADixadUOqU1Ihxg9B26uVsMTkaWO&#10;atCJtE5eVHQ3pE6ydSImOglT+Aegjqb3s775A1Z9v/XH4VR/1jdvsfpT1jdfpjbQReLTWzJ6DgAQ&#10;igd0hoCuPfymlfhacV+pVhftz61E54eameVnrETTu+u8Mz6FZLt4m5U/qlbDQHGpoSQAoAECOgCI&#10;iU2rVgvpbLM/l8tdpTZ6Uv3C3806EbnNSjSSTidhmssfQAO+73/ONu+2vvmk2tENFPl8XiOOgI5n&#10;7zMused1ODLUntvHS6VSbXpXAEDPO89t+yqVyrddFa2joOoPqtXwfO4/V6srouUO4ueZH3fbdqGf&#10;ecpKNKOMZh9aaigJAGiAgA4A6tSHdGad53mThHQ9q37h72adiOgk7NZqNfRBtwXQQCaTeSSRSMTX&#10;Cx2wMl4oFBiBio5nz+2bXFXuHxsbO+XqAIAeZ+93mOKyvdzrtqKbxZq1lrjOM6NZVnT+2S6j6OrD&#10;Oa2hTjgHAE1CQAcADTQYSacLwYR0vWclC38vxv1WovUGdALGWnTAPEZGRp62fvliqz5b3RO6NZ/P&#10;T46Pj0drdwEdxZ67G2xTuwhXqVSY3hIAUGPvfba4KgFd62lqSy1RIJra8mC12jTx9wDtMFOEzk/r&#10;wzmdwwIAmoSADgDmQEgHc4fbitbBWg3RCY5OenZWqwDmks1mjySTyW3WN+9zu9Q/X2P79hcKhY1u&#10;F9Ax7LmrcC4KmJ8cHR2NB9AAgB5WLBbX2/ucTa7ZNzg4SEDXOlqS4MPVaniTZTOmtqynkWnRMgi/&#10;aqWVyyAonNP7bcI5AFhFBHQAMA9Cup622ndHRuJ3Sf4ntwUwD+ubTw4NDV1pfXNtiiHrm7db+0Ch&#10;UAjX8QI6yPVuq1ESX3BVAAD6SqVSbXpL89zw8PCMq2Pt/ZGVKKzKWGnW1Jb1PuO2UnuPsMaicC46&#10;HyacA4BVQkAHAAuIQjqrPqM2IV1P0J2K0cLfujvyf1nRdJcLleVMURm/S1InQJrjH8ACdIEqk8nc&#10;aNWPVPeE/fNWF9Lp9Qi0vYmJiYvseRte/LLn7kl7v5EPPwAAgLFjQy2gs/phV8Xa02h3jWgTLX3w&#10;T1bqzwUbleXY77Zys9uutXg4p3Xxjlhp9PNFpZUj/QCgoxHQAcAiKKRLJpM77KQoHEVFSNf1Bt1W&#10;dJfkl6wcWERZ7h2O8bsk02671m6yEtSV6CRU6j/WLouWo8f5vv+pSqVytcINta1v3mj1qUKhwHMU&#10;bc+eu9e6qp67eY0OdU0AAPoSiUQtoLPjBNNbts6b3VYUXDU6F2xUFF4t1Tet/HG1Gp6LvrNaXTO6&#10;YTQK50QhYaOfLV7+hxUAwDIQ0AHAIumiWSqVuiIe0tkJ0wO5XO6W8AHoJi+47VqJ3yX5Hrdda69z&#10;28Va6uOBVZPNZh+0Pln98zG11T/bZjKfz9+qNtCOxsfH19lzVVNkhSqVCtNbAgDqvcVtNYIumnUD&#10;a+/HbrtWHnZbeZfbrpXlnAtr1hkAwDJ4bgsAWCQt1F0qlR71PK92N1ylUvlANpu90zXRHXTn4JnV&#10;6qJ9zUp8LYLocxy1ojsh5xM9VidEmvZyuTTN5vlWlvp5ov+3WPU/K9Bye/fuPTeRSHzR+uf4OnR7&#10;BgcHb2TNFrSbfD5/nT1Xx13zWd/3f87VAQAI2bFivx0rLnPNd9uxIh7cYG0tZzRc/Trm0edYzLlU&#10;9NjFnEvOR9NPaoaYpXyepZ4Lr/R7BICeRUAHAMtASAcA7Wl8fHxDKpV6yKqXVveEd5w/ZvvezfSB&#10;aCf5fP5A7H3E+33f/5yrAwAQKhQK37HNZtVnZ2d/bnR09FnVAQBAd2CKSwBYhvrpLiWRSNzBdJcA&#10;0FpjY2MnBgcHd1r/nHe7NOXlZaVS6anJycktbhfQUoVCYWssnDtl5f5qFQCAKk2FbJswnJN169Yd&#10;dlUAANAlCOgAYJkI6QCgPWk6y0wmk7Xq71X3hCHd1tnZ2Sesj77E7QJa6Xq31QjPh33fP+6aAACE&#10;+vv7z3VVHSuOMRMAAADdh4AOAFYgFtLtc7sI6QCgTfi+/1HP87LWR4frz1l9k5X9hUJhV/gAoAWm&#10;pqYG7Dl5nWvqous9rgoAQI2dV8ZH/j/ntgAAoIsQ0AHACimkGxoautKqD1b3VEO6fD7/QdcEALTI&#10;yMhIPgiCnVY9obbneeut/QB9NFrlyJEju+x5uNE1n8tms4+7OgAANfZ+pTaCzhxyWwAA0EUI6ACg&#10;CTSd2uDg4G6r1kI6z/M+UygU7nBNAECLuABkm5Xw7nPrnwdcH32XRjNpH7BW7LlXm97S3Oe2AACc&#10;xo4X57iq6s+7KgAA6CIEdADQJI1COnMLIR0AtJ7v+4eSyeSOILZuqHnv0aNHHyoWi+tdG1hVk5OT&#10;WzzPu1x1ey7O2HNyT/gBAABeKT6C7rDbAgCALkJABwBNREgHAO0rnU4f07qhVo330e8ql8sHisXi&#10;JtcGVk2lUqmtPWce0XPS1QEAOI3nebWAzuqsQQcAQBcioAOAJiOkA4D2pXVDfd+/OgiCT7ldcmGp&#10;VPqbfD5/oWsDTeemU2V6SwDAoth7lS2u2vfSSy8R0AEA0IUI6ABgFRDSAUB7y2QyH7HNjZpmUG3P&#10;8zSC7sDExEQ4/SDQbNPT03puba62+o4MDQ3tc3UAAE6zd+/ec+29SbhOrr1XOT42NnYi/AAAAOgq&#10;BHQAsEqikM5OqO51u4SQDgDahO/79yYSiSutnz6ptud56yuVyhfz+fx7wwcATWTPr2tdVe7T+wRX&#10;BwDgNAMDA0xvCQBADyCgA4BVpItvmUzmRqveWd0TuiWfz3/WTXUFAGihkZGRfZVKZZtVj6itu9Wt&#10;3FUoFD6jNtAMWuMwCIJdrtmXSCT2uCoAAK9gx4xaQGf1w64KAAC6DAEdAKwB3/c/YJtaSOd53vuO&#10;Hj06SUgHAK03Ojr6bDKZvNiqz1T3hD5YKBQeKBaL610bWLZyuXydwl/VgyDYt3v3bi62AgDmc47b&#10;MoIOAIAuRkAHAGukPqQzVxHSAUB7SKfTx5LJ5A6rPlLdE7qqXC7v1+gn1waW63q3VUB3n6sCANCQ&#10;HSu2uKoCuq+7KgAA6DIEdACwhgjpAKB9pdPpk4ODg+8OguBzbpdcUiqVnigUCltdG1iSXC53qW3C&#10;qcrsuXV8ZmYmHgIDAPAKnufVpricnZ1lBB0AAF2KgA4A1hghHQC0L7d26PsrlcoHgiCY0T7P83QX&#10;+xMuaAGWxJ4/N7mq6nvGxsZOuSYAAHOpBXSJRIKADgCALkVABwAtQEgHAO0tm83e6Xne1UEQnHS7&#10;Nlh7fz6fv861gQWNj4/rebPLNYXpLQEA88rlcptts051vQ+xc8fjqgMAgO5DQAcALaKQzk64bnNN&#10;IaQDgDZi/fTDiURi2PrqY2p7njdgZbxQKHwsfACwgFQqlbFNeJHVPGnPqUOuDgDAXGqj5+x9B6Pn&#10;AADoYgR0ANBCmUzm45pGzTXlqunp6QeKxeJ61wYAtNDIyMjTQRBcbCUerNyaz+dz3FCBRahNb2nP&#10;oXtcFQCAOSUSiVpAZwjoAADoYgR0ANBimkYtHtJpKqxSqfQoIR0AtAfrp4+kUimFdI+5XeqrM9PT&#10;01OFQmGj2wWcJpfLXWKbC6qtvhPlcvl+VwcAYE72fuMcV1WdgA4AgC5GQAcAbaBBSLedkA4A2kc6&#10;nT45NDR0RRAE97pdYV9t7QOFQmGr2wXUJBKJa11V7h8bGzvl6gAAzMneX8SnuHzeVQEAQBcioAOA&#10;NkFIBwDtbXh4eCaTydxo1Y9U94R99dYgCDSSbrvbBfTp2G3PC60/F7LnyX2uCgDAQuJTXB52WwAA&#10;0IUI6ACgjRDSAUD7833/U7bZbSUcEWV99Sbb7C8UCteoDZTL5WvseREeu4MgeFprGYYfAABgAXbc&#10;qAV0dm4YXwMXAAB0GQI6AGgzhHQA0P5839d6YjuDIDhW3dO3zspkoVD4cLWJHne92+o4/gVXBQBg&#10;XlrbNrrBw5zSOriuDgAAuhABHQC0IYV0dmKWDYJgRm1COgBoP77vH7T+edj66vjd7Z/M5/Ofn5qa&#10;GnBt9Ji9e/deYJtLqq2+U3b8zrs6AADzqlQq8ektn3NbAADQpQjoAKBNjYyM5IMg2B0P6crl8v5i&#10;saip1AAAbcD3/UPWP++wvvqg26X++obp6WluquhRiUTiJleV+8fGxk64OgAA8+rv768FdPbegoAO&#10;AIAuR0AHAG0sm80+GA/pzCWlUmmKkA4A2ofv+8eHhoY0kq42UsrzvMusv34ql8ttdrvQA8bHxzXV&#10;aXwtwvvcFgCABdl7ifNcVe8lDrsqAADoUgR0ANDm6kM6O1HbSkgHAO1leHh4JpPJZK368eqean9t&#10;5amJiYmL3C50uVQqtcv+5htVt+P2IU2DGn4AAIBFsGPHFleV590WAAB0KQI6AOgAhHQA0Bl837/N&#10;+uqxWH+9qVKpTBUKhV3hA9Dt4tNbMnoOALAk9r6hNsWl1ZniEgCALkdABwAdgpAOADpDJpPZY331&#10;TquGa49Zf73e2g/kcrlb1EZ3mpyc1KiHS1XXsdr+7ntUBwBgsez4UQvoZmZmCOgAAOhyBHQA0EEI&#10;6QCgM1h//bhttll/Ha4fY/31QCKRuCOfz392ampqQPvQXWZnZ2uj5+zv/bDWJnRNAAAWND4+vsGO&#10;H+E0yTI6OkpABwBAlyOgA4AO40K6nVZOqk1IBwDtyff9Q6lUaptVn6zuCfvs9x09evQh67PXu13o&#10;Ai50va7aCv/OTG8JAFiSM844ozZ6zhDOAQDQAwjoAKADaWSG53lXxEO6crl8oFAobA0fAABoC+l0&#10;+lgymdR0lw9W94TexY0V3WV6evpyOxZHf88jIyMj+1wdAIBFsXO7WkBndQI6AAB6AAEdAHQo3/cP&#10;xkM6c67VpwjpAKC9pNPpk9ZnX23V26t7whsrLiqXy0/t3bv3ArcLHcz+nrXpLQ2j5wAAy6G1TCME&#10;dAAA9AACOgDoYPUhne7eJ6QDgPZkffaHrI++2Uq4jqjZnEgknpiYmLjctdGBcrncZvubhn9D/W0r&#10;lcq94QcAAFgCO4ac46qqP++qAACgixHQAUCHI6QDgM6RyWTuTiQSV8b67PWVSuWL1mffED4AHcf+&#10;htdZ0Rp0qu/LZrNHwg8AALA0tfM3O54wgg4AgB5AQAcAXYCQDgA6h1ufbIf108fUduHO5/P5/CfV&#10;Rse53m37KpXKF1wVAIClqq1BZ8eTw64KAAC6GAEdAHQJQjoA6ByZTOaZVCr181Z9pron7Lc/bH32&#10;A8Vicb3bhTan6Unt7xauGaTAdfPmzQ+HHwAAYAl07Nf5m2v2zc7OMoIOAIAeQEAHAF3EhXQXx0Zl&#10;ENIBQJtKp9PHksnkDqs+Ut0TuqpUKj1aLBZrF+nQviqVyrWuKnuGh4ej9QUBAFi0U6dOhTd7OEfG&#10;xsZOuToAAOhiBHQA0GV83z/ked5wXUh3oFAobA8fAABoG+l0+uTg4OC7rXp3dU/Yb28vl8vqt7m5&#10;oo3Z32ej/a12uab+bkxvCQBYlv7+/tr0lnbudshVAQBAlyOgA4Au1CCk22j1RwnpAKD9aNSV9ds3&#10;Wz/9ISvRCCxdqHsil8tdWm2i3djf6jrbrKu2+h7XsdfVAQBYEjum1AI6w/pzAAD0CAI6AOhSDUK6&#10;9VYnpAOANpXJZG63vvpq66vDtUTNBmvvn5iYyLg22sv1biv3uC0AAEtmx/tzXFX1510VAAB0OQI6&#10;AOhihHQA0Fms337Y+umdsX57wOo567c/Gj4AbSGXy11if5toCtITpVLpYVcHAGDJ7FhfG0FXqVSe&#10;c1UAANDlCOgAoMsR0gFAZ8lms0/29/dvs746PmXi7+bz+dzU1NSAa6OFEonETa6qi6r5sbGxU64J&#10;AMCS2TnaFldVnYAOAIAeQUAHAD0gCumsekRtQjoAaG+7d+8+nEqlLrbq49U9Yd+dOXr06P7x8fEN&#10;bhdaoFgsrrfNNdVWONKB6S0BAMvmbr6pjaCz4z8BHQAAPYKADgB6hEK6ZDJ5cTQig5AOANpbOp0+&#10;OTg4uNOqe6p7QpdaX/7E3r17axfysLZKpZLWBFynuh1Hnx4dHX1WdQAAluPo0aO1Y7odV47p+O+a&#10;AACgyxHQAUAPsZO9Y6lUStNd1kI62+zP5XJXqQ0AaC/Dw8Mzvu+PWb99m9ulvntrIpE4wA0WLXO9&#10;28p9bgsAwLLYMb4W0Nkx/rCrAgCAHkBABwA9pj6kM+vsRHCSkA4A2lcmk/m4bXZb3z2jtvXbm6z+&#10;KH332pqYmLjIfvcXqW6//5N2PM2HHwAAYJniAZ3Vmd4SAIAeQkAHAD2owUi6AUI6AGhvvu/fb321&#10;+u7jalt9fSKReKBQKHw4fABWXaVSudZV5X6mIQMArJQdy9/iqvJ1twUAAD2AgA4AehQhHQB0Ht/3&#10;D1pfvSPqu51P5vP5z09NTQ24NlbB+Pi4Rpxr/bmQ/Q2Y3hIA0AzxKS4ZQQcAQA8hoAOAHkZIBwCd&#10;x/f9Qy6kO+h2qf++YXp6+ovFYlFri2IVJJPJa2yzodrqezabzT7p6gAALJsdz2sBXaVSYQ06AAB6&#10;CAEdAPS4KKSz6jNqE9IBQPvzff94uVzeGQTB/W6X+u/Lbd8T1n9vdrvQRPb7rU1vWalUGD0HAGiW&#10;WkCXSCQYQQcAQA/x3BYA0OM06qJUKj3qed52tYMgmLGyO5vNPhg+AADQlgqFwsdsc2u1FfbfxxKJ&#10;xJUjIyNPu11YIfsdb7XN16qtvlNW/oVC0moTAIDlmZyc3FKpVL7lmifs2PJ6VwcAAD2AEXQAgFA6&#10;nT6ZSqWuCNyUaRpJl0gkHsjlcreEDwAAtCXf92+zvntMN1aobf33pkqlMpXP598VPgDNcL3bKgB9&#10;mHAOANAMdryujZ6z4wuj5wAA6DEEdACAmvqQThKJxB2EdADQ3jKZzB7P89R/n1Tb6lqL7qFCofA+&#10;tbF8U1NTA/Z7vc419btleksAQFPY8aUW0BkCOgAAegwBHQDgNIR0ANCZfN9/zPO8i63/Pqy21Qds&#10;89lCoXCHQibtw9IdOXJkl/0uN6qu361+z+EHAABYITu+nOOqqhPQAQDQYwjoAACvQEgHAJ3J9/1D&#10;1n9vs/47vv7cLdPT0w9orVHXxhJ4nleb3tLq97gqAAArZsfr+Ai6b7stAADoEQR0AICGCOkAoDNZ&#10;/33M+u9h678fdrsULO0qlUpTxWJxk9uFRbBj3mb73V2uuv0+Z5LJ5J7wAwAANIEdY+IB3SG3BQAA&#10;PYKADgAwp1hIt8/tIqQDgA6g/ntoaOhqq95e3RNeBLyoXC4/VSgUtrpdWIAd825wVf3+9in8dE0A&#10;AFbMzrO2uGpfMplkiksAAHoMAR0AYF7uIu+VVn2wuqca0uXz+Q+6JgCgDQ0PD8/4vv8hq75fo7+q&#10;e/s2W10h3WWujTm4dftq01va743pLQEATaNR7Z7nhdNP2zHmJDeBAADQewjoAAAL0kXewcHB3Vat&#10;hXR2MvmZQqFwh2sCANqU7/ufs827dfFPbV0MtPqj1ofXRofhlaanpzW15eZqq+/I0NBQbTQ5AAAr&#10;VS6Xa9Nb2rH5sKsCAIAeQkAHAFiURiGduYWQDgDaXyaTecQ2O4IgCO/O9zxPo8M+n8/nP6k2Xsl+&#10;R9e6qkY25HUcdE0AAJqhNuW0HWeY3hIAgB5EQAcAWDRCOgDoXJlM5plUKvXzVn22uicMoT6cz+cn&#10;x8fH17ldMJp2LAiCXa7Z19/fz/SWAIBme4vb6nhMQAcAQA8ioAMALAkhHQB0Lq1vk0wmtwVBUJuu&#10;0fO8a2zffoVSblfPK5fL17lRhhrVsG/37t1MPQYAaCo7vtSmuLT6864KAAB6CAEdAGDJCOkAoHOl&#10;0+mTQ0NDV1r17uqeMKTbXiqVpqwfr0231cuCIKhNb2m/my+4KgAAzRRfg44RdAAA9CACOgDAskQh&#10;XRAE97pdQkgHAB1Afbjv+zdbH/4ht0sXB7da+4D149vdrp6Uy+Uu1e9Cdft9HC+VSg+HHwAAoIns&#10;WFML6BKJBAEdAAA9iIAOALBsusCbyWRutOqd1T2hW/L5/GenpqbCqcEAAO3L+vDbK5XK1UEQnFTb&#10;87yNVp+amJjIhA/oQfY7uMlVVd8zNjZ2yjUBAGiKQqGw0TYbVLfj7gxTKQMA0JsI6AAAK+b7/gds&#10;UwvpPM9739GjRycJ6QCg/WWz2QeDINhp5Zja1ocPWD2Xz+dvDR/QQ8bHxzfYz7/LNftmZ2eZ3hIA&#10;0HSVSqU2es4weg4AgB5FQAcAaIr6kM5cRUgHAJ0hm80+WalUdgRBcMjtUlD3sUKhMN5L/XgqldLI&#10;wXXVVt+To6Ojz7o6AABNk0gktriqjrcEdAAA9CgCOgBA0xDSAUDnGh0dfa5cLm+z6uPVPaHrrB/f&#10;r5Flrt3tatNbBkFwj6sCANBUdoxhBB0AACCgAwA0FyEdAHSusbGxE4ODgzutuqe6J3RpMpl8YnJy&#10;sna3fzeamJi4yDYXqB4EwclUKvWg6gAArILz3Faed1sAANBjCOgAAE1HSAcAnWt4eHjG+vExq/5e&#10;dU84/dbW2dnZJ3K53CVuV9cJguB6V9XPm0+n0yddEwCAprLjTG0EnR1/DrsqAADoMQR0AIBVoZDO&#10;TjZvc00hpAOADmL9+Ec9z8taXz6jttU3Wdmfy+WuCh/QRYrF4nr7ObX+XMh+zvtcFQCAprNjDmvQ&#10;AQAAAjoAwOrJZDIfr1QqGk0XuWp6evoBXQh1bQBAGxsZGcl7njccBMFxta2+PpFIPJDP5z8YPqBL&#10;lMvla/SzueYz9nM/7eoAADSVzoXsmLPJNfsGBwcJ6AAA6FEEdACAVZXNZu+Mh3R2MrqrVCo9SkgH&#10;AJ3B9/2D1nfvsGrtAqK1P1MoFO7qolHRtektDaPnAACrxs6FatNbmuc0tbSrAwCAHkNABwBYdQ1C&#10;uu2EdADQOXzfP5RMJncEQXDQ7ZL3Tk9Pf7HT+/K9e/deYJtobb1TdnzKuzoAAE1nx1LWnwMAACEC&#10;OgDAmiCkA4DOlk6nj5XL5Z1WfbC6J+zLL7d9B6wvr03V1Wn6+/tro+eCIHhwbGzshGsCANB0iUSi&#10;FtDZcZTpLQEA6GEEdACANUNIBwCdbWxs7JTv+1cHQfApt0sutL78b/L5/IWu3THGx8fX2c+ScU0F&#10;dExvCQBYVXasOcdVVX/eVQEAQA8ioAMArClCOgDofJlM5iO2uTEIgnDdHOvLNYLuQD6ff5fanSKV&#10;Su2y732j6vazHLJj1OPhBwAAWD1b3JYRdAAA9DgCOgDAmlNIZyej2diFXUI6AOgwvu/fa/33FdaX&#10;n1Tb6urDH8rn8+9Vu0Pc5LbC6DkAwKqz4+VWV+2bnZ0loAMAoIcR0AEAWmJkZCQfBMHueEhXLpf3&#10;d/I6RgDQa3zff6xSqWyz6hG1rS8fsHJXoVD4zNTU1ID2tavJyUmNYLhUdR2LUqlUXnUAAFaLpla2&#10;zeZqi4AOAIBeR0AHAGiZbDb7YDykM5eUSqUpQjoA6Byjo6PPJpPJi60vf9rtkg9OT08/0M4jo2dn&#10;Z2uj5zzPezidTh9zTQAAVkV/f/+5rqqbQ45pbVfXBAAAPYiADgDQUvUhnaZ8IaQDgM6icCuVSg1b&#10;X/6w26X+fFe7jox2o/uuq7bC75XpLQEAqy6RSNTWnzOMngMAoMcR0AEAWo6QDgA6XzqdPjk0NHS1&#10;9eWfc7tEI6OfKBQKtfV22sH09PTldqyJjjFH3vSmNz3m6gAArBo7RtZG0JlDbgsAAHoUAR0AoC0Q&#10;0gFA5xseHp7JZDLvt+r7Y/35Fqs/VSgULlO7Hdj3VJve0tyn79vVAQBYNXb8OcdVVX/eVQEAQI8i&#10;oAMAtA1COgDoDr7vaxTdu60/P6m29efrrf5oPp+vTSvZKrlcbrN9L5e7Zl+lUrnXVQEAWG3xEXSH&#10;3RYAAPQoAjoAQFtxId3O2EVdQjoA6ECZTOaRRCKhdemOqW39+YCV8UKh8LHwAS1i38N1+l5Ut+9t&#10;nx13joQfAABgldnxpxbQWZ016AAA6HEEdACAtpPNZh+3E9Yr4iFduVw+0G5rGAEA5jcyMvK09eUX&#10;W/XZ6p7Qrfl8fnJqaioMyVrgerdVQHefqwIAsBZqAd1LL71EQAcAQI8joAMAtCXf9w/GQzpzrtWn&#10;COkAoLNohFoymdxmffhjbpduvLhmenpaffpGt2tNTExMXG5fe4vq9v0c27x588PhBwAAWGV79+6t&#10;hXN2DDo+NjZ2wjUBAECPIqADALSt+pDO6psI6QCg86TT6ZNDQ0Pqz2vrvVmfvt3aazo6ulKpXOuq&#10;+vr54eHhcM1TAABW28DAANNbAgCA0xDQAQDaGiEdAHQHhWGZTOZGq36kuifs07e6kG6727VqNFrP&#10;vt4u1xSmtwQArBk73sVH0BHQAQAAAjoAQPsjpAOA7mF9+qcqlcrVVj2ltvXpmuZyv/Xp16i9Wuy4&#10;cZ1t1lVbfY/b93HI1QEAWAvnuK2OfYddFQAA9DACOgBARyCkA4Dukc1mH7TNTuvHj1X3hMHZZD6f&#10;v7XaXBXXu63Cui+4KgAAa8KOPeEaqGLnMl93VQAA0MMI6AAAHcOFdBdHF3QJ6QCgc6lPr1QqO6wf&#10;r41ks379Y9anj09NTQ24XU2Ry+Uusc8dHStOlMvl+10dAIA1Yceh2hSXs7OzTHEJAAAI6AAAnUVT&#10;ktnJ7XBdSLcm6xcBAJprdHT0uXK5vM368YNul1w3PT39aLFYXO/aK5ZIJG5yVY1gyI+NjYXTawIA&#10;sIZqAZ0dlwjoAAAAAR0AoPM0COk2Wv1RQjoA6DxjY2MnhoaG1Kfn3S7165eVSqWnJicna9OBLZcL&#10;+uLr293ntgAArIlcLrfZNuE6qHa8O2nnM8dVBwAAvY2ADgDQkRqEdOsJ6QCgMw0PD89kMpmsVX+v&#10;uifs17fOzs4+MTExcZHbtSylUiljm+ii6NP2dZ5RHQCAtZJIJGpT8tvxjdFzAAAgREAHAOhYhHQA&#10;0F2sX/+o9eVZ68tn1Lb6pkqlorVGd4UPWJ7r3VYYPQcAaIX4iHACOgAAECKgAwB0NEI6AOguIyMj&#10;eevHd1r1hNquX38gn89/UO2l0Og7+//RCLxTqVSqNo0mAABrxY5j57iq6gR0AAAgREAHAOh4UUhn&#10;1SNqE9IBQGfLZrOP22ablfAipvXrA1Y+k8/nPzs1NTWgfYtRqVSudVW5P51On3R1AADWjB3DznVV&#10;1Z93VQAA0OMI6AAAXUEhXTKZvDgIgkNqE9IBQGdz/foOqz5Z3RP27e87evToQ8Vicb3bNafx8fF1&#10;9nitPxeqVCr3uCoAAGutFtDZ8YgRdAAAIERABwDoGul0+lgqldJ0l7WQzjb7c7ncVWoDADqL+vVk&#10;MqnpLh+s7gm9q1wuHygWi5tcuyH7f9fYZkO11fdsNputBX0AAKwlOz+pBXSGgA4AAIQI6AAAXaU+&#10;pDMaQTFJSAcAnUnTUvq+f7X1659yu+TCUqn0N3v37r3AtV/B+v7a9Jb2f7/gqgAArKlCobDR3Tgo&#10;p7LZbDgtPwAAAAEdAKDrNBhJp7WLCOkAoINlMpmPWL9+s5UZta1f35RIJJ6YmJi4PHxATKFQ2Gqb&#10;S6utvlP22D2uDgDAmqpUKoyeAwAADRHQAQC6EiEdAHSfTCZzdyKRuNL69pNqW7++vlKpfDGfz783&#10;fMDLrndbjZ572Pf9464JAMCa6u/vrwV0dkwioAMAADUEdACArkVIBwDdZ2RkZF+lUtlm1XCKMNe3&#10;31UoFD6j9tTU1ID1+xnVJZFIML0lAKBl7Jh0nqvqmHXYVQEAAAjoAADdLQrprPqM2oR0AND5RkdH&#10;n00mkxdbNezbnQ8WCoUHjhw5co3185u0IwiCwwr0wo8CANACdiyKT3H5vNsCAAAQ0AEAup9CumQy&#10;ucNOjg+qTUgHAJ0v6tut+kh1T+iqRCLxWVeX+9wWAICWsPOOLa6qOlNcAgCAGgI6AEBPSKfTJ1Op&#10;1BXxkC6RSDyQy+VuCR8AAOg46tsHBwffbX3759wu2aB/bN+slT3hHgAAWsSORbURdDMzMwR0AACg&#10;hoAOANAz6kM6SSQSdxDSAUDnGh4enslkMu+3vv1DViput27EUD0+rRgAAGtqfHx8gx2PNqpux6iZ&#10;0dFRAjoAAFBDQAcA6CmEdADQnYaGhu70PO9HrilJa+/P5/PXuTYAAGvqjDPOqN0oYsekw64KAAAQ&#10;IqADAPQcQjoA6D7f/e53L7PN2apHI+m86pqj44VC4aNqAwCwlux4VAvorM7oOQAAcBoCOgBATyKk&#10;A4DuYv359a4q91j7kKvL7+bz+dzU1NSAawMAsOriAZ0hoAMAAKchoAMA9KxYSLfP7SKkA4AOVCwW&#10;N1lfvss1+/r7+z9t/fvFtu8xt0uj6TLT09NThUIhXAsIAIA18Ba3VVj3vKsCAACECOgAAD1NId3Q&#10;0NCVVn2wuoeQDgA6Tblcvk7TWbrm47t37z7s+nfdhHGv26+Qbru1D+zduzc+ogEAgNWy1W11DGIE&#10;HQAAOA0BHQCg5w0PD88MDg7utuppIV2hULjDNQEAbSwIgmtdVe5x27B/z2QyN9rHb3O7dIF0q/Xx&#10;B6yP3+52AQCwWmo3hFQqlcOuCgAAECKgAwDANArpzC2EdADQ3nK53KUK3VQPguB4qVR6OPxATCaT&#10;+bht1MefUtsev8k2+62Pv0ZtAACarVgsrnfHm9Ds7Cwj6AAAwGkI6AAAcAjpAKDzeJ53vauqnh8b&#10;GwtDuHq+799vm51BEByr7ulbZ2XS+vgPV5sAADTPqVOntriqHJnr+AQAAHoXAR0AADGEdADQOcbH&#10;xzd4nneVa2p0wn2u2pDv+wft8cNBEBxyu+ST+Xz+81NTU9EadgAArFh/f39tesu64w4AAECIgA4A&#10;gDqEdADQGVKpVMY2GgknT46Ojj7r6nPyff+Q53k7giA46HZp5N0N09PTj2o6MrcLAIAVseNMLaCz&#10;4wzTWwIAgFcgoAMAoIEopLMT63vdLiGkA4D2cpPbyryj5+J83z8+NDSkkXSa9jLked5l5XL5iVwu&#10;t9ntAgBg2ey4co6ryrfdFgAAoIaADgCAOSiky2QyN1r1zuqeUBjSMRUaALTWxMTERba5QPUgCE4m&#10;k8la2LYYro/XaOmPV/eELvA87yn3uQEAWLb4CLpKpcIIOgAA8AoEdAAALMD3/Q/Y5rSQ7ujRo5OE&#10;dADQOkEQXO+qGqWQT6fTJ11zSayPv80+15iVGbXtc22qVCpThUJhV/gAAACWhykuAQDAvAjoAABY&#10;hAYh3VWEdADQGlorLggCrT8XqlQqX3DVZclkMnvs8+20EoZ8nufp8z9QKBTeFz4AAIAl0DmCHUu2&#10;uKbWTCWgAwAAr0BABwDAIhHSAUB7KJVKVylEc81ns9nsk66+bPY5HrfPeXEQBIfVtrr69s/m8/nP&#10;0s8DAJbCzhFqo+fsuHJsuaO8AQBAdyOgAwBgCQjpAKD1PM+7yVXlHrddMevjD6VSqW1WrQV+9rXe&#10;Z/38Qxq153YBADCvILb+nB1Hwhs/AAAA6hHQAQCwRIR0ANA6e/fuvcA2l1RbfadKpVLe1ZsinU4f&#10;SyaTO636YHVP6F32daaKxeIm1wYAYE7xgM7qTG8JAAAaIqADAGAZFNLZyfZtrimEdACwBvr7+693&#10;VV30fHhsbOyEazaNpiIbHBzcbdXbq3vCERAXlcvlp1xACADAnBKJxFtcVb7utgAAAKchoAMAYJky&#10;mczHK5WKRtNFwpCOadAAYHWMj4+vC4Ig45oK6Jo2vWW94eHhGd/3P2Rf42YrM2735kQi8UShULjM&#10;tQEAaCQ+xSUj6AAAQEMEdAAArEA2m72zPqQrlUqPEtIBQPOlUqldnudtdM3nrA9+3NVXTSaTuTuR&#10;SFwZBMFJte3rr7f6o4VC4YbwAQAA1LHjBAEdAABYEAEdAAArVB/S2Un4dkI6AGi+IAhq01ua+9x2&#10;1Y2MjOyzzQ77+sfUtn5e0xl/Pp/Pf1JtAADqxNegO+yqAAAAp/HcFgAArFAul7slkUjc4Zo6GT+Y&#10;SqWu0FpGbhcAYJkmJye3VCqVb6lu/euM9a//wvrXMDBbK8VicVO5XH7UqhdW94QeLJVK2bGxsVOu&#10;DQDoYXv37j23v7//G655wvf917s6AADAaRhBBwBAkzCSDgBWz+zs7E2uqv714bUO50RfM5lMaiSd&#10;RtRFrrJ9+xXeuTYAoIf19/dvcVXdUML0lgAAYE4EdAAANBEhHQA039TUlKaUvK7aCi94fsFV15xG&#10;RQ8NDV1p1bure6p9fblcPlAoFLa6XQCAHmXHqNr0loaADgAAzImADgCAJlNI53leVlOwqU1IBwAr&#10;Mz09fbn1pdEItSNDQ0PxEWxrbnh4eMb3/Zutn/9Q1NcbXZB9olAobK82AQC9yI5X57iq6gR0AABg&#10;TgR0AACsgpGRkXwQBLsbhHRMgQYAS2R9aG16S3OfAjJXb6lMJnO76+ujtUY3WH1qYmIi49oAgB5j&#10;x4H4CLpvuy0AAMArENABALBKstnsg+7CbTykmyKkA4DFy+Vym60fvdw1+xKJxB5XbQuur99pJVwT&#10;z/r6AavnCoXCR8MHAAB6ih0H4gHdIbcFAAB4BQI6AABWUYOQbishHQAsXiKRyCj0Ut360n27d+8+&#10;HH6gjVhf/2R/f/82+/7iF2J/N5/P59z6eQCAHmHHgi2u2pdMJpniEgAAzImADgCAVUZIBwDLZ31n&#10;bXpLq9/nqm1HwWEqlbrYqo9X94T9febo0aP7x8fHN7hdAIAupvf31veH607bMetkOp0OR1cDAAA0&#10;QkAHAMAaIKQDgKWbmJi43PrLcCSC9Z/HN2/e/HD4gTaVTqdPDg4O7rRqfBrOS5PJ5BN79+6NT3kG&#10;AOhC5XK51tfb8YvRcwAAYF4EdAAArBFCOgBYmkqlcq2rqs/cMzw8HPaf7Uzfo+/7Y9bX3+Z2hf19&#10;IpE4kMvlLnG7AADdaavb6saStpuSGQAAtBcCOgAA1pAL6XZaOak2IR0ANFYoFDZaH7nLNaVtp7ds&#10;JJPJfNw28ZsyNO3Z/lwud5XaAIDuY33+Oa6qfp8RdAAAYF4EdAAArLFsNvu4nbBfUR/SFQqF2h23&#10;ANDrrI+8zjbrXP2g7/uHVO8k9j3fb338sH3/x9W2+vpEIvGA9fcfDh8AAOg24bTMYn3/864KAADQ&#10;EAEdAAAt4Pv+wfqQzuqEdADgWL9Ym97SdNTouTjX3++wPj4eMH7S+vu7pqamBlwbANAdWIMOAAAs&#10;GgEdAAAt0iCk20RIBwB9fW6ttguqrb4T5XL5flfvSBr9l0qlNJLuoNsl752env5isVhc79oAgA5n&#10;7+drAV0ikSCgAwAA8yKgAwCghQjpAOCVEonETa4q94+NjZ1y9Y6VTqePlctlrUFaCxutz7/c9j2R&#10;y+U2u10AgA5l79832maD6tbXz+zevfuw6gAAAHMhoAMAoMUI6QDgZW5E2TXVVtgnduz0lvUUNGYy&#10;md1W/Xh1T+gC+xmfyufzF7o2AKADVSqV2ug5w+g5AACwIAI6AADaACEdAFSVSqWMbdapbv3g0yMj&#10;I0+r3k2sz7/NNjfazzejtvp82xzI5/PvUhsA0HkSicQWV1W/TkAHAAAWREAHAECbcCHdxUEQHFOb&#10;kA5Aj7rebaVrRs/Vsz7/Xuvn4zdmaOTgQ9bnv09tAEBnsf6cEXQAAGBJCOgAAGgjvu8f8jxvuEFI&#10;tz18AAB0MU3zaP3eRa55qlwu19Zr60bW5z9mP69uzAjXKbL6gG0+a33+HVNTU6oDADrHeW4rz7st&#10;AADAnAjoAABoM3OEdI8S0gHoAfHRc/ePjY2dcPWupT4/lUpts34+PpXnLdPT0w+49fgAAB3A3rPX&#10;RtBFN14AAADMh4AOAIA21CCkW09IB6CbjY+Pr7O+TuvPRbp2est66XT6WCqVUp//sNulfn9XqVSa&#10;KhaLWp8OANDmrA+vBXTWhzPFJQAAWBABHQAAbYqQDkAvSSaT19hmg+rW1x2yPvCg6r0inU6fHBoa&#10;utqqd1b3hP3+RaVS6Qnr91mLFADamEY8W5+90TX7BgcHCegAAMCCCOgAAGhjhHQAeoX1b9e6qvTM&#10;6Lm44eHhGev3P2DV91tfP6N99nvZYvWnrN+/TG0AQPsplUq10XPmOfXnrg4AADAnAjoAANpcFNJZ&#10;9YjahHQAuo0bIXZptdV3yvq5Pa7ek6zf/5xt3m19/Um1Y/3+DWoDANqL9dHx9ecYPQcAABaFgA4A&#10;gA6gkC6ZTF5sJ/yH1CakA9BlrndbecT6vOOu3rMymcwjttlhfX00gnrANp+3fv9jagMA2kcikYiv&#10;P3fYVQEAAOZFQAcAQIdIp9PHUqmUprs8LaTL5XJXhQ8AgA40NTU1YH1ZxjXVt/Xk9JaNZDKZZ+x3&#10;c7FVn63uCd2az+cnx8fH17k2AKDFrK8+x1VVf95VAQAA5kVABwBAB2kU0lmZJKQD0KmOHDmyy/qx&#10;Tapb33Z4ZGRkX/gBhLLZ7JFkMrnNfje134v9vq6xffuLxWL4ewMAtNwWt1UfzRSXAABgUQjoAADo&#10;MA1CugFCOgCdyvqv2vSWVv+CqyLG+v2TQ0NDV1r17uqe8He1vVQqTbn1+wAALWR9cq0vnp2dJaAD&#10;AACLQkAHAEAHIqQD0A2sz9psfdflqlt/NlOpVO4NP4BXGB4envF9/2arfqS6p3pB2H5vB1iPFABa&#10;x005vLnaIqADAACLR0AHAECHIqQD0OkSicQNrqo+bJ+mc3RNzMH3/U9VKpWrre8/qbb93jZaXSPp&#10;rgkfAABYU/39/ee6qm42OTY2NnbKNQEAAOZFQAcAQAeLQjqrPqM2IR2ATjE1NTVgm9r0lpVKhekt&#10;FymbzT4YBMFOXQhWW32/bSbz+fytagMA1k48oDOMngMAAItGQAcAQIdTSJdMJncEQXBQbUI6AJ3g&#10;u9/97mW2CacEU9C0efPmh1XH4mSz2ScrlYr6/nAUtVjf/7FCoTDuwk8AwBqwvniLq0qtTwYAAFgI&#10;AR0AAF0gnU6fTKVSVzQI6W4JHwAAbcb6q9roObNHa6y5OhZpdHT0uXK5vM2qj1f3hK47evTo/mKx&#10;uN61AQCryN5zn+Oqqj/vqgAAAAsioAMAoEs0CukSicQdhHQA2k2xWNxkfdUu19Tog/tcFUs0NjZ2&#10;YnBwUNNd5t0uubRUKj01OTkZH9UBAFgdtSku7XjGFJcAAGDRCOgAAOgi9SGdENIBaDflcvk63UTg&#10;mo9rJJirYxk0+jCTyWSt+nvVPeFNGltnZ2efsP7/ErcLALAKrL+tBXT9/f2HXRUAAGBBBHQAAHQZ&#10;QjoA7c76p2tdVe5xW6yQ7/sf9Twva7/fcLpQq2+yst/6f9YkBYDVUwvoXnrpJW44AQAAi0ZABwBA&#10;FyKkA9CurB+6VKO7XPNEqVR62NXRBCMjI3n7/Q5b9YTaVl9vZTKfz39QbQBA8+zdu7cWztn77uOa&#10;dtg1AQAAFkRABwBAl4qFdPvcLkI6AC3ned71rqqLmfmxsbFTrokm8X1fN2dssxKO5LDf+YCVzxQK&#10;hbumpqaiqUUBACs0MDBQC+isn2X0HAAAWBICOgAAuphCuqGhoSut+mB1DyEdgNYZHx/f4HlebbrF&#10;SqXC9JarxPf9Q8lkckd8JLV57/T09BeLxeJ61wYArID1sfERdAR0AABgSQjoAADocsPDwzODg4O7&#10;rXpaSFcoFO5wTQBYE6lUKmObddVW35Ojo6PPujpWQTqdPlYul3datdb/e553ue07UCwWN7ldAIDl&#10;O8dt1b8edlUAAIBFIaADAKAHNArpzC2EdADW2E1uq5EGX3BVrCJNIer7/tX2+/6U2yUXlkqlv8nn&#10;8xe6NgBgeeJTXH7dVQEAABaFgA4AgB5BSAeglSYmJi6yzQWqB0GgNTLzqmNtZDKZj9jmRvvdz6jt&#10;eZ5G0B2wv8vlagMAlmWL2/bNzs4yxSUAAFgSAjoAAHoIIR2AVgmC4HpXlfu1RqarY434vn+v53lX&#10;KCBV2+rrK5XKF/P5/HvDBwAAlqo2gi6RSBDQAQCAJSGgAwCgxxDSAVhrxWJxfRAEWn8uZPX7XBVr&#10;zPf9xyqVyjarHlHb87wBK3fZMeAzU1NTA9oHAFhYLpfbbJtoXdUT1r8ed3UAAIBFIaADAKAHRSFd&#10;EAT3ul1CSAdgVZRKpas0Wss1n81ms0+6OlpgdHT02WQyebEdA552u+SDR48enVSY6toAgHkkEomt&#10;riqH3RYAAGDRCOgAAOhRCukymcyNVr2zuicUhnSMogDQTJ7n3eSqco/booXS6fSxVCo1bNVHqntC&#10;V5XL5f3FYlHr0wEA5ldbf84wvSUAAFgyAjoAAHqc7/sfsM1pIZ1GURDSAWiGvXv3XmCbS6qtvlNW&#10;7q9W0WpaB3BwcPDdQRB8zu2SS0ql0hOFQiE+MgQAUMf6znNcVXUCOgAAsGQEdAAAoFFIdxUhHYBm&#10;6O/vv9ZVdQHzYdboaS9uNPX7rfp++/vMaJ/neVus/lQul7tUbQDAK1lfea6rqv68qwIAACwaAR0A&#10;AAgR0gFotvHx8XVBEFznmgromN6yTdkx4HOe511tf6OTalt9vZX9+Xy+9vcDAJymFtBVKhVG0AEA&#10;gCUjoAMAADWEdACaKZVK7fI8b6PqQRAczmazj4cfQFuyY8DDiURi2P5Wx9S2v92AlfFCofCx8AEA&#10;gBrrK2sBnSGgAwAAS0ZABwAATkNIB6BZgiC43lUV9jB6rgOMjIw8bX+3i636bHVP6NZ8Ps9xAACc&#10;YrG4yY5r613zVDabPeLqAAAAi0ZABwAAXkEhXRAEt7mmENIBWJLJycktnuddprr1JzPJZHJP+AG0&#10;PV1otr/XNvu7PeZ2KWC9Znp6eqpQKIQjIgGgl7300ktbXFUYPQcAAJaFgA4AADSUyWQ+XqlUNJou&#10;EoZ0xWIxulsYAOY0Ozt7k6sq3NmXTqfDaRPRGezvdXJoaOiKIAjudbv0d9xu7QOFQmGr2wUAPam/&#10;v782vaX1iwR0AABgWQjoAADAnLLZ7J31IV2pVHqUkA7AfDTa1vO8jGvq4iXTW3ag4eHhmUwmc6NV&#10;P1LdE4Z0W+3vqZF0290uAOg51g+e56rqFwnoAADAshDQAQCAedWHdBpBQUgHYD7T09OX22ZztdV3&#10;ZGhoaJ+rowP5vv8p2+y2ckptOw5sss3+QqFwjdoA0GuCIKiNoDPfdlsAAIAlIaADAAALIqQDsBTW&#10;R9SmtzR7NBLL1dGhfN+/3zY7gyCIpipdZ2Uyn8/fWm0CQO+w41xtDTqrM4IOAAAsCwEdAABYFEI6&#10;AIuRy+U2B0GgEXShRCJxn6uiw/m+f9COAzvs73vI7dKx4GP5fP7zmtbU7QKArhcfQTczM0NABwAA&#10;loWADgAALBohHYCFJBKJjPUNYVgTBMG+3bt3Hw4/gK4wOjr6nP19FdIddLt0LLhhenqaYwGAnjA+&#10;Pr7B+r2NqltfOKN+MfwAAADAEhHQAQCAJVFI53leVhck1LY6IR2AGusbatNbWv/wBVdFF/F9//jQ&#10;0NCw/a3zbpf+1pfZseCpycnJ2rRvANCNzjjjjNroOev7uAkFAAAsGwEdAABYspGRkXwQBLsbhHSb&#10;wgcA6EmFQuEy6w/CgMb6h+PWLzwcfgBdR+sKZjKZrFV/r7onPBZsnZ2dfWJiYuIitwsAuo4d32oB&#10;ndUZPQcAAJaNgA4AACxLNpt9sEFIN0VIB/Qu6w+ud1X1CXvGxsZOuSa6lO/7H7W/+1jsWLCpUqlM&#10;FQqFXeEDAKDLWH9XC+gMAR0AAFg2AjoAALBsDUK6rYR0QG8qFAobrQ+IhzL3uS26XCaT2WPHgZ1W&#10;PaG2PQ/WW/uBXC53i9oA0GXe4rYK6553VQAAgCUjoAMAACtCSAdArA+4zjbrqq2+J33fP+Tq6AF2&#10;LHjcNtushKNJ7FgwkEgk7sjn85+dmpoa0D4A6BJb3VZ9HSPoAADAshHQAQCAFSOkA2Cv+2tdVWHd&#10;Pa6KHqJQNplM7rDqk9U94fPifUePHn3Ijgfr3S4A6HS1KS4J6AAAwEoQ0AEAgKYgpAN6Vy6Xu8Q2&#10;F6hufcDJcrl8v+roPel0+lgymdR0lw9W94TeZc+JAxwPAHQ63Wxg73FrfZm91z3sqgAAAEtGQAcA&#10;AJrGhXQ7dYFebUI6oDckEombXFWv+/zY2Ngp10QPSqfTJ33fv9qqt1f3hC4sl8tP7d27NwxyAaAT&#10;2fva2ug5c4TjHQAAWAkCOgAA0FRah8jzvCvqQ7pCoVBbrwNA99BoAnu9X+Waes3f56rocb7vf8ie&#10;GzdbCUdWm82JROKJiYmJy10bADqKHeO2uKpGjLPWKgAAWBECOgAA0HS+7x+sD+msTkgHdKFSqZSx&#10;13i0vtgzIyMjT7s60JfJZO5OJBJXxo4H6yuVyhfz+fx7wwcAQAexvoz15wAAQNMQ0AEAgFXRIKTb&#10;REgHdKXr3VYYPYdXGBkZ2VepVLbZMeCY2nY8GLByVz6f/2T4AADoENZ3neOq8m23BQAAWBYCOgAA&#10;sGoI6YDuls/nL7TX9UWueapUKuVdHTjN6Ojos6lU6uet+kx1T3hM+LAdDx7QNKluFwC0NXsfWxtB&#10;V6lUGEEHAABWhIAOAACsKkI6oKvFR8/dPzY2dsLVgVdIp9PHksnkDqs+Ut0TuqpcLu8vFoubXBsA&#10;2hlTXAIAgKYhoAMAAKuOkA7oPuPj4+vstZxxTY0k+IKrAnNKp9MnBwcH323HgM+5XXJJuVw+wDEB&#10;QDubmprS9LxbXLMvlUoR0AEAgBUhoAMAAGvChXQXBy+vQURIB3SwM8444yrbbFDdXsuHstns46oD&#10;CxkeHp7JZDLvt+fNh6zMuN0alfJELpe7tNoEgPZy9OjR2ug5vZ/VDQeuCQAAsCwEdAAAYM34vn/I&#10;87xhXdRQOxbSbQ8fAKBj2Gs3Pr3lfW4LLFomk7ndjgNX23Mpusi9wdr7JyYmaiMzAaBdWF9VC+gM&#10;o+cAAMCKEdABAIA1NUdI9yghHdA53MjXcKSTvX5nUqlUXnVgqeyY8HAikYgfEwasnrPn2EfDBwBA&#10;m7C+KR7QHXZbAACAZSOgAwAAa65BSLfe6oR0QOeojZ6z1+/D6XQ6fC0DyzEyMvJ0f3//NjsOHHK7&#10;5Hfz+XxOaz65NgC0lB3vznFV+brbAgAALBsBHQAAaAlCOqAzKTCx12ptCkJ77TK9JVZs9+7dh1Op&#10;lNYpfczt0nMrMz09PTU+Ph6udQgArWR90hZXVZ0pLgEAwIoR0AEAgJYhpAM6z5EjR3bZa3VT1BwZ&#10;Gdnn6sCKpNPpk0NDQ1dYdU91T3hc2J5MJp/Yu3dvfGo5AFhz9h611g8R0AEAgGYgoAMAAC0VhXRW&#10;PaI2IR3Q3uw1Wpve0jB6Dk01PDw8Y8eFMTsO3OZ26Tm3NZFIHOC4AKDFagGd9VGsQQcAAFaMgA4A&#10;ALScQrpkMqmpzcL1hwjpgPaUy+U22+Yy1e01OlOpVO5VHWi2TCbzcdvstnJKbTsuaNTmfnsOXqU2&#10;AKwljeK1fihaE/OEvXc97uoAAADLRkAHAADaQjqdPpZKpTTd5WkhHRdjgfaRSCRuiF2gfCybzYYj&#10;X4HV4Pv+/bbZaceC6EL4OnsOPlAoFD7s2gCwJvr7+2vrz1mfxPSWAACgKQjoAABA22gU0lmZJKQD&#10;Wm9qakrBXG16S3udMr0lVp3v+wftOLAjOi44n8zn8593z0kAWHXWB8XXwSSgAwAATUFABwAA2kqD&#10;kG6AkA5ove9+97ua2lJTXOpC5bHNmzc/rDqw2jQNsgvpDrpdOjbcMD09/WixWFzvdgHAqrE+5xxX&#10;VZ2ADgAANAUBHQAAaDuEdED7sddjbfScvR7zw8PDM64JrDqt9zQ0NKTjgqa9DNnz8LJyufyEHRvC&#10;4BgAVov1PbURdFZ/3lUBAABWhIAOAAC0JUI6oH0Ui8VN9lrc5ZrC9JZYcwqFM5nMbqt+vLondIEd&#10;G56amJi4yLUBoOmsn6kFdFZnBB0AAGgKAjoAANC2opDOqs+oTUgHtEapVMro9eeaj2vKQVcH1pw9&#10;/24LgmDMSjiK056bmyqVylQ+n39X+AAAaL5aQJdMJgnoAABAUxDQAQCAtqaQLplM1tYeIqQDWiI+&#10;vSWj59BymUxmjz0Xr7Bjw0m1ra616B4qFArvUxsAmkWjyG2zTnX1OXpvqjoAAMBKEdABAIC2l06n&#10;T6ZSKV2IrQ/pbgkfAGDV2OvsUnu9bXXNEy+99NKDrg60lO/7j9lz82I7NhxWW8cG23w2n89/dmpq&#10;KhrxCQArUi6Xmd4SAACsCgI6AADQERqFdIlE4g5COmB12WutNnrOXn/5sbGxU64JtJymW7Vjwzar&#10;PlndEz5n3zc9Pf1AsVjUqDoAWKnoJhUdB8MbAgAAAJqBgA4AAHSM+pBOCOmA1TM+Pr7B87z4dLJM&#10;b4m246ZC3mnHhofdLoV0u0ql0pSbmg4Als36lnNclRF0AACgqQjoAABARyGkA9aOvdYytonW3Xk6&#10;k8k8ozrQbnRsGBoautqqt1f3hBfSLyqXy0/t3bv3ArcLAJZji9vqWPi8qwIAAKwYAR0AAOg4hHTA&#10;mqlNb2kYPYe2Njw8POP7/ofs2HCzlRm3e7MdH54oFAqXuTYALBVr0AEAgFVBQAcAADpSLKTb53YR&#10;0gFNNDExcZFtLlTdXmd6veVVB9pdJpO52zbv1vNWbc/z1lv90UKhcIPaALAU1ofUArpKpXLIVQEA&#10;AFaMgA4AAHQsN6XZlVZ9sLqHkA5oliAIaqPnPM97UK831wTaXiaTecQ2O+x5fExtew4P2Obz+Xz+&#10;k2oDwGIUCoWNttmguvUnM9ls9ojqAAAAzUBABwAAOpqmNBscHNxt1dNCukKhcIdrAliiYrGoEUda&#10;fy5UqVTucVWgY2jNxFQq9fNWra2d6Hneh/P5/OT4+Hi4tiIAzMeOf7XRc4bpLQEAQFMR0AEAgI7X&#10;KKQztxDSActTKpWu0rSArvlsNpt90tWBjpJOp48lk0mNpKtNh2zP7Wts3/5isbjJ7QKAhvr7+1l/&#10;DgAArBoCOgAA0BUI6YDm8TzvJlfVlF5fcFWgI8WmQ9badCF7jm8vl8sH7Bix1e0CgFeoVCpbXFUI&#10;6AAAQFMR0AEAgK5BSAes3N69ey+wzSXVVt8pz/P2uDrQsXR88H3/5iAIPuR2ybnWVki33bUBoN55&#10;bivPuy0AAEBTENABAICuQkgHrEx/f/+1rqrRcw/7vn/cNYGOl8lkbq9UKlfbc/uk2p7nbbT61MTE&#10;RG3NRQCIWB9Rm+LS+orDrgoAANAUBHQAAKDrRCFdEAT3ul1CSAcsYHx8fJ29bq5zTV2YvM9Vga6R&#10;zWYftOf5TivH1Lbn+YDVc3aM+Gj4AABwrG9gDToA6G1vtaLp///IitY0VtHxILDyVGzfb1p5pxVg&#10;STy3BQAA6EoulLul2grdOTg4+CGFeK4NwLHXyzW2mVQ9CILDmUzmp1UHutHk5OSW2dnZRz3Pi69D&#10;t8eOETdyjABQLBbXl8vlF1yzz/qGJH0DAPQMBXMK5X41bKtkQxQAAIdZSURBVC3ej6x8ysqnwxaw&#10;AEbQAQCArub7/gdsc2e1Fbrl6NGjk1NTUwOuDcAJguB6V9VIgXtcFehKu3fvPlwul7dZ9fHqntB1&#10;dozYPz4+vsG1AfSoUqlUGz1nniOcA4Ce8TYrT1tpFM5p/5/VlbjXW/kDKxpdd7Z2APMhoAMAAF2v&#10;QUh3FSEdcDqNJvI87zLVgyCYqVQq+fADQBcbGxs7MTg4uNOqe6p7Qpcmk8kn9u7dG784D6DHxKe3&#10;tDrTWwJA71DApqBNFMBpjfuNVjQb4cVWLq8r2q+P63EK8OQiK/+xWgXmRkAHAAB6AiEdML/Z2Vmt&#10;rRDyPG9fNps94ppAV9OoGDtGjAVBcJvbpdfA1kQicSCXy13idgHoMdYHxNefO+yqAIDuptFz0ci5&#10;u6wogLvfyg+0Yx76uB6nAE//T37biqbKBOZEQAcAAHoGIR3QmF4DnudlXFMjBZjeEj0nk8l83F4H&#10;WY0gVdvqm6zsz+VyV4UPANBTrC84x1VVf95VAQDdLbo5S2vJ/Xq1umS1m77M290WaIiADgAA9BRC&#10;OuCVpqendWfoZtWDIDg2NDS0T3Wg14yMjOQ9zxu218Fxta2+PpFIPJDP5z8YPgBAz7DXf3wEHVNc&#10;AkBveJ3bftltl0Oj6aK16d7stkBDBHQAAKDnKKQLYlOZGUI69DTP82rTW5o9mvLP1YGeY8eIg/aa&#10;2GHHiUNul14jnykUCndxnGiKs61sd+WdVn7TyjWxffo40A5qAd3s7CwBHQAAaDotYAgAANCTcrnc&#10;LYlE4g7XlAeTyeRYOp0+6dpA17PXwWbP875lJQwe7DXx07t372atHfS8YrG4qVQqPWCvDYVGoSAI&#10;9qVSqas5TiyZ1l+53sp7rNSmDZyHphP8Yyv3WfmmdrSIwsNftvKHVv5UO5pAz6eftRLdof8LVjZY&#10;+fOw1df3YytftXIwbKElxsfH19lr/UXX7LO+4FVjY2OnXBMA0L1089CXqtXwPcty3ofoZqNwNgaz&#10;24rWpgMaYgQdAADoWdls9s5KpaIpLyNXlUqlR4vF4nrXBrpeIpHIROFcEASPEc4BVel0+li5XN5p&#10;r4vaRRV7rVxu+55QeOd2YWEaHfe0ld+2sphwTvQ4PV5BnUKyVlE496tWLghby6cLdX9k5YdWDli5&#10;28ofuKLQUl8jautjeoweq/+jcLNVNLo6sNJzFxb7+/tro+fMEcI5AOgZf2VF68+JbhZa6sh+Pb5Q&#10;rYZWMlUmegABHQAA6Gn1IZ1GShDSoZcEQVCb3tKe/xqtAsDRRflMJrPbXiefcrvkAjtO/E0+n7/Q&#10;tTE3jRabtPL6sFW94HWXld+yojvKd9SV91rRxxToRRRatTKkW6m3WfmGlZutRL+HxdBj9X/0u1DI&#10;2QrRKD+N8Osp8YDOXv/cuAIAvUPrx32kWu27yIqO4bphRiPrdExvRPv18U9Y0eN1440o4GvlTADo&#10;AAR0AACg5xHSoVcVCoXL7Pm+RfUgCI7b8/7h8AMATpPJZHSh5kZ7nYTrM9rrRiPoDuTz+XepjTnd&#10;6rai8O0sK79u5dNWNCpL0zjGyz1W9LGLrSgAjYI6hXStHEm2En9iJQrmNCLw961EgaSWHYmXjVa0&#10;X+GlLuqJ/q9CzrkuCmIV2PvC8Njo1NajBAD0BL0f0fFaohtmNO3lM1Y0sry+aL8+rtH/0TFf72F+&#10;o1oF5kZABwAAYAjp0IuCINCaUCF7zueZwguYm+/799rr5Ap73YTrz1ldx4eHCoXC+9TGK2iKp+gO&#10;coVzuti1FF+xcrmVaJqpq9x2MXQX+74mlLdbWQmNfIum9dTIQY3K+h0rUSBZT3fta7/CS/1fhXXR&#10;z6+QEmvEXt+16VitrmAVANBbdLzWcTi6YWaxdMzQbAC62UjHdWBeukMLAAAATi6XuyWRSNzhmgow&#10;DqZSqSvS6XR4QRboFoVCQSM1vmNlndqzs7M/Nzo6+qzqAOZmr52tttlvZXO4o+r2wcHBjwwPD4cj&#10;7BDS9JZaS03U3yz3IpWmldKd639mRYHdYmhKzGYGWrrQppF9SxV977qLXhfqlkNBnUbQyWJ/jxpt&#10;p7v5m2Upv/uukM/nH/U8L/yZK5XK1dls9sHwAwCAXqSbjs638m/CVl/fL1iJpn/+c7f9Bytfs6Ib&#10;jIBFYwQdAABAjEbSBUEwFpvGjJF06Er2HL/ONmE4Z54knAMWx/f9Q8lk8mJ7DcXXSfvg9PT0Axwr&#10;5rSSO8iXs/6XLpK1g2hazgfcdjkUBkd0cXAxznRbLJO9/6utQdff388adADQ26IR7rpZR0U3z+gm&#10;DpVon0a/E85hyQjoAAAA6mQymT1BEOxuENJpzSGgK9jz+lpXVVi31KnngJ6WTqePpVKpYXvt1NZt&#10;tNfULjtWTHGsqHnBbWUl68fF1wJbLF0k06gvUZBav9bbYkv0OVppOeGm7uCPpsbUVj/HckpPTu04&#10;NTU1YJtaQPfSSy8956oAADSiEXYK7TSCX9Nsqw0sCgEdAABAA5rKqEFIx4VXdIVcLneJbS5Q3Z7j&#10;J1OpFFN3AUukqY+Hhoautuqd1T3hseIiO1Y84abB7HW6izwKiX7fbZdKwZ4ueEk0hdRiaVpKuchK&#10;9DnW2jfd9pfddjk0XWUkHnrOR6Her1erfa+38nEr0Z3+Syn/zUrP+c53vlMLhe0YeXxsbOyEawIA&#10;eodCtpusROvSqt4oeNN7jG9Y0XTUml77S66toA5YEAEdAADAHBqEdFsJ6dANEomETjBD9rzOs8Yi&#10;sDxac873/Q9Y9f2xY8UWqz9VKBQuU7vHfcpt32NFo9riYdNCdMFLo98UMIlGdC2FAsIopFNA1Qp/&#10;4ba/amU5IaEuBEZr6SnsXMrUWfFRhLe6LRZhYGCgNnrOXs+MngOA3qP3KwrZ7raiY7iK6toXfy+j&#10;Y7uCuei9SkRtBXVajxeYFwEdAADAPAjp0G3subvens9Xuaae0/e5KoBl8n3/c7Z5t722wrDbXld6&#10;nT2az+e11mMv05os0Vp9CumesaLAQ3eiaxqo+vJHVvSxwEr8gpdG4C1nXZfo659jpRWj6BSSRT+/&#10;fh79fIu5oz4aOfhXVnRRUO5y26XQKDoFe/ocXCRcJHvt1gI6qxPQAUDv0c0x0XsQHUejY7n2TVnR&#10;cVpFx3bRlNC7rexw22iK6D1uC8yJgA4AAGABhHToJvbczSg8cM1nR0ZGohNOACuQyWQeSSQSWpfu&#10;mNr2OhuwMl4oFD4WPqB3aarE+BSXCssUGOniV3252UoUSEU0Cu53qtVlucFKNJJuqf7Qiv7vUkfv&#10;xenrR1N96ufTHfUKIKOgsr7oY7qwp4t++l2J+un/XK0uiabY/Ei1yii6JYh+73od9+Q6fADQwzRC&#10;Lnov8l4rZ1m52IqODToeK6TTDTfRexsdJ95hRTflHHTbX7Ei+j9LmT0APYiADgAAYBEI6dBFrndb&#10;ucdtATSBAm87TugizrPVPaFb8/n85Pj4+DrX7jVaD00Bmy5S6UKXwq4osGpEH9Nj9Fj9H42CWwmN&#10;vNPn0AWzpfpTK/q/yxm9F9H//Rkr9SPg9LPpAmB9qacLgAo59XtcDvXzuqN/OdN8aoS1/m+0nl2v&#10;YIpLAOhdWqtbFMbFz5V004uOx9qv47VmBhDNllB/jNZj/7ha7TvfbYGGCOgAAAAWSSGd53lXBC9P&#10;YUZIh46yd+/eC+x5e5FrnrLnb97VATSJHSuOJJPJbXas0GiokL3urrF9+wuFwka3qxfpYpUudOni&#10;lu5G96wopFIApKLfjfbpY3qMHqv/0w104U4hl35GTX2l0E0hZHxkXhRMqujjepwer3BzueFcRHf0&#10;qyyVvq7+X7f8HRZri9v2zc7OEtABQG95nds+4LZxOi5qZHxEx+y5jq//n9u+2W2BhgjoAAAAlsD3&#10;/ccahXSFQmFr+ACgjSUSiZtcVevqPDw2NnbCNQE0UTqdPjk0NHSlvc7udbt0vNhu7QMcL06j4CcK&#10;j1YaQnUC/YwayafQTSGkikLJeDCpoo/rcb3wO2lHtRF0dtwkoAMAzOUhtwWWjYAOAABgiXzfP1gf&#10;0lmdkA5tTdPr2XM145oK6JjeElhFw8PDM5lM5karRmuARccLhXTb3S709Z1t5TetROuvReuzaX2X&#10;1f49vdWKvs5TVqKvrfonrOhj6DG5XG6zbaLpaE/Ye77jrg4A6A3/4La10dR1tGZu5ENW9D6mkbn+&#10;P3AaAjoAAIBlaBDSbSKkQzs744wzrrLNBtXtuXoom80+rjqA1WXHi09VKpWrY8eLje54cU34gO6m&#10;8Euh11w/qy5qKZjTxa74+mua+vJmKwes6HMsh0I+fe25gra3WdE6Mvo60dS/ovpvW3neykr/RlHw&#10;uBZhY5x+Zn1dFY2cnuviIeokEon4+7jDbgsA6B1fc1u9P9B7hTgdz6P3K3oPofcrHwtbp9Nx91eq&#10;1b6/dFugIQI6AACAZSKkQyex5+b1rqrn6hdcFcAaiK1hekxtqw/YZjKfz9+qdhfTxS35stvW00Wt&#10;KByLr8GmEtHn0Ii2pVAYpotmCtnmWj/tT6y8vloNHxd9XV1wi0xaeWe1uiy/bEUX8qKwUaPz1iKY&#10;HbSir6tyt5VvWNFFRUYFLsBeo7XpLQ3TWwJA7/mKleh9yJQVHT91w42O4dH7Gq0V+x4reu8SvU+J&#10;bobRVu9v9D5EosAPaIiADgAAYAUI6dAJ3PPxUtXt+TmTTCb3qA5g7eh4UalUdthr8JDbpWPGx+z1&#10;OT41NaXArttEd53PF5JFYdVdVn7GSrQGm4oubEVhmUa0LSVc+lm3/R9uW0/fW3Th7L1WFMpEX/di&#10;Kzus6KKb/KHbNoPCSIV+P7Sii31rFZgpiNQFRP0tNKpuJaFjt3uL2+p4SUAHAL3pt6zofUB0/NRI&#10;/+iGIr03+c9W9N7m17XD6H2KpkTWyH1toyBP729YTxbzIqADAABYIUI6tDt7Pl7rqnp+PpxOp8NR&#10;PADW1ujo6HPlcnmbVeNTzF539OjR/cVicb1rd4sz3XaukEOj3KIRbLdZqb+ApQtfCsyioGyn2y7G&#10;69x2rikK49NTNVqP86CV/6taDYO8+imulkp32utinwIy0c+ti31q329lNae/VNj4x9VqSD/7l6zo&#10;76KQkOkvY+wYWRtBZ/Xo7wUA6C0aRTdsJX781PsRHcv13iR6z6JjuPY1ovcYen8DzIuADgAAoAnc&#10;yIhtwcvTlxHSoS24kTnXVVthWMf0lkALjY2NnRgcHNxpr8W82yWXlkqlpyYnJ7e4di/RNFJz3V2u&#10;/br7XN7tts30gNs2opAuGsEXBXrL9WMrn7ai8Ge3lfgUnpoiS9NfKjDTiMJmB2b6OfR5FTQqKIwC&#10;T7UVEupOf03ftdIQslvEp7isjXYFAPQchXQ6fnqunGVFx/L69yzap5th9H4lmi5bo/M1In+u9zdA&#10;DQEdAABAk4yOjj7red5wg5BuNe+MB+Z15MiRXXouRs2hoSFNbwaghYaHh2cymUzWqr9X3RMeM7bO&#10;zs4+kcvlLnG7Ot1Rt21GuLVU/+C2WgNuJVbjwpruttfd99HFvIgCM01/qfXitJZNs6e/1IjE37Gi&#10;qUR14TA+OkxTcT1jRceHtVgjr23Z+7ZaQFepVOYagQkAQJxuhtF0l9F02Y1G5wMNEdABAAA0ke/7&#10;hxqEdI8S0qFV7Dl4vavKfQoGXB1Ai9kx46P2Gs3acSJ8XeqYYWW/HTN2hQ/obAqEohBIUynW+5rb&#10;xkcsNbKcUYVfdluFg42Ov8+67UKfe6HvbSWii3kK5qK1bkTTX2otm9Wa/lKhoy4c6mf7NSvx0Xz6&#10;fSkk7MnpL4vFol5/0VSzp7LZ7BFXBwAAWBUEdAAAAE3WIKRbT0iHVsjlcpttc1m1FY4GuNdVAbSJ&#10;kZGRvB0jtL7aCbXdMeOBfD7/QbU73GfcVlMp1o/MUlCkKSQVUM01WkzTLkb/76/ddjEUDkbrxvx3&#10;K/XTN/6V2/6K2zYSTQspUaC3GvS9anosTZ2l6S/jI9vi01/epB1N9qdWdKe/fs760Xw9N/3lSy+9&#10;FA9s51o7EQCAxdC5v252YQppzIuADgAAYBUQ0qEdJBKJG+y5pzXoNG3XvjYfDaCLz5zEoifZa/Nx&#10;22yzEoYCet1a+YwdM+5y60h2Ko3UitZx08gsTaH4zrBV9f+6bXykr2jklgKyKSsaUSZFt10sjULT&#10;qDT9f03fGA+aFA4qkFIQFf9+RGGh+iJ9v6LPoSBrLWjEnEa2afrLKGAUfZ93W1mt9xAKCTWab6MV&#10;jearn/5SYV3X6+/vr42YtGMmAR0AQO8b9J4gKjpfWewU1Lda0fFzpVN9o8sR0AEAAKwSQjq0gdpF&#10;b3vu3eeqixXd9RmV1X7e6uIzJ7HoWTpmJJPJHfZa1dSHkfcePXr0oWKxGE2714k0QisK6fT6/pKV&#10;wMpTVq6zIgrTFN6p/NCKRm4pIIvCud+38pVqddEUOg1biaaOjNZZ09fW17nYiuStRF9bH1M4FQ+k&#10;Mm67lvQciEbwKUiMfobVpuBSo/kUVGk0X/R36wn22jvPVfWejYAOAHqb1oPV+wa9J4iKzlf0PkHv&#10;GbipEE1BQAcAALCKCOnQKhMTE7oorikuddHx+ObNmx9WfQEataIwThfINa1a/IRUbe3Xx3tqXSJg&#10;raTT6WOpVOoKqz5Y3RN6V7lcPqD1sVy70yj0URhWPzLrIivxQF51lSiUEwVT77XyO2Fr6RTq/YyV&#10;+pBLX0dfX/T1oq8dp+9VI9nWavRcI9HINv0M+j1E6/atBY3m099Nv4M/1I5uZ8fK+JqD33ZbAEDv&#10;UTinm4fmovcMCu90XgSsiOe2AAAAWEW6sFoqlaY8z9uqdhAEJ61+he/78ZESQNMUCoUHbHNVtdV3&#10;uz3XPuTqc1HoprtBo4vWotETurgu8YvX2h+NPmkWjVwRXcTXCA6gp+Xz+U/aceLDrqnjhm70uCKT&#10;yeiCUCfTDSr/xsovh63GtN7c/7LSzHBMfdw7rPyilX+tHXP4cyt/ZmWpI/YaUZ+qvnOt+zX9jnVT&#10;hXDdZ5HsNfeUvebCY6Deo42MjOjvBwDoLXq/oJH8Ed3k8xdW/snKBVauthI/X9KU1L9hJTpnirTq&#10;PQA6DG/UAAAA1kijkM7KWDabjY+UAFbMPde+Y8+1aO2q8zWa09UbqQ/ndKKpu0Y1eiOix2jKTAUG&#10;GnHS7HMJAjqgTqFQuMGOE3dFr2UdNxKJxNUEBx1Do9DeY0Wj37Qe31rRtFsKcjVq8CztwMLy+fz3&#10;7bWmdfj6Zmdnf2Z0dJRpLgGg92iK6Wgd2rmO37oR5g4r0bmTbl7U7CXxkI6ADovCFJcAAABrxE1d&#10;pukuw6DE87z1ViZzuVw0ygndQRdGWzqFaalUysTCuccXCOdEwVt0gqm7RHViGg/nJFqbSFOtKcAD&#10;sMrstXtvIpG4UsGc2jpuVCqVL+bzeV0wQvtTX6qbGdYynBON/tPXJZxbpPHx8Q1ROGevtxnCOQDo&#10;WW92W011PdfxW7PgaDYRrZErOo9SIPfWsAUsAQEdAADAGmoQ0g0Q0nUdjVrQ1GKtDOkUuIXsufYF&#10;V52LRsZpjTnRieht1eqcFNTpojOANaDRcpVKZZtVj6jtjht3FQqFz6jdZdQf6SaHVtBFNS6s9agz&#10;zjgjvv4c4RwAYDHHAq2Ru7taDUM6jaRr1fsYdCgCOgAAgDVGSIfVZM+jS+35FE6jak6Uy2VNsTaf&#10;+PNOF/zr109YCl1cf6cVLZgelZUEldHn0nYuOgnWY24KW43pY3qMvr9I/Pts9D3qsQoio8fMdbK9&#10;0Oee73tvJP5/9fUJDNA3Ojr6bDKZvNiOG7rwE/mg1posFovrXbuT6fmuC2Fa80U3OWjK26esrPbN&#10;AHrd/pGVH1rRDQoq+trqN1t1k4X6mnh/slb0NXv2oqK9tuIB3WG3BQD0nn9w28Uei/WeYYcVTSut&#10;ZQCmrBDSYdEI6AAAAFqAkA6rJZFIXOuquuCYHxsbO+Wacxl2W9nvtksVXeTWxfUvWdGIvKhoNKEu&#10;vC81qJL/x4o+h7Zz0doOeszdYasxfUyPOd+Kvg9djI9/n/oeFQZEJ+IK3b5hRetPRI9RaKCfsV79&#10;59bPGv/cqmvfQifqjb4vfX0FBgov0OOi44ZVH6nuCV1VLpf3a91J124nes7rOb3QHeh6Xen5fk7Y&#10;epnuRNdroNHrbiEK9hS0zfd/9XrXdFQ3W9EFtTitG6d+Ya1GC+t3pQt8+p7V16gv1e9O3/9qh/St&#10;CkfbSl1At9BzFgDQvb7stnofsthjsKa81Hu0eEgXP64AcyKgAwAAaJHYxdZn1SakazmdgGnExEpL&#10;y2gNHdvULqomEomFpreUaO05qV93bjHiF7kjf+aKwiXRhXcFT62+4DtiRd+HTpz1vel7jOj3ULCi&#10;C+IK3fQYjVaKP0Y/41xhWfS59bNGn1sn6aJ9OlGf605cXZyPf19aTF5F6wHqcyi8AHTcODk4OPju&#10;IAg+53bJJaVS6YlCoRCNnG0XZ1rRc7o+eItTn1Dfd+i5v9jX3Vyi9WPmu7D2MStR/6fXmdbW1Foy&#10;8VGKCghX0q+rP1HgNV/fp9e/+geFgnH63elnX850Wa0MRzvVW9xWYV107AIA9B6dD0XvQz7otouh&#10;9V/jId1873+AGgI6AACAFlJIl0wmtwVBoLvuCOlaSxciNWJipaVlUqlUxjbrVLfn1NMjIyPxC81z&#10;iU4e4xfElyJ+kVuB0kYrl7uiO0ejKV9EF3xbOWWjLnbre9FaEfre9D3q+40uxmo0XvQYfd9a/F2P&#10;udDtkw+7bb3o/73XSvS5z7Ki34noRH2u13U0Pae+j3dY+bQrv27lZ6z8mhUgNDw8PJPJZN5fqVQ+&#10;YK/zGe2z48YW2zyhKW7V7iD/yW3VV6kv0utGz31t1Y76MIVIcwXcy6HPpdes6DWq15lCNK0lo9d9&#10;vN+6w22XI+rvosCwkT+xov5B1Afo+1GJ+iV9bL6Av5FWhqOdqhZw2+uJEXQA0Ns+7rY6Di7lRp14&#10;SAcsCgEdAABAi2lERCqVuqJBSHdL+ABg8a53W7nPbVeTLj5HF3h1UVeBUv0adnpeKziMxL/HtaaT&#10;ZZ00x9fl0/d7a7Uaih4Tvh4dnWzHg7ZGo1mi/3dP2HrZbW4r+ngj0UV8XRSu//2p/afVKvCybDZ7&#10;px0rrrZjx0m3a4O19+fz+etcu90pcIrC/Q9YqR/Bq3Z8VFkzb1xREC563eo12qjfUn8m+h6XOoJt&#10;sTS1bRSiReG+vq6K6ton6nf+Y7XaNK0KR9uVft8hAjoA6Hl6H6CbdXQcPqodS6DzBr130Mh8nR+F&#10;s+UAcyGgAwAAaAONQrpEInEHId2a+kO3FZ1QRdMMLrW0xMTEhE4ENdJLTpXL5XgItVp2uq3Ef3/1&#10;FDBFo0F+xW1b4VNWdNJcL1prQuZ6zKNuKxqdUm+u/6cL/9GIFE1B2shDbqsRfNFoOmBBvu8/bMcK&#10;rWd6TG0dO6yMFwoFjWxtd1q3URSSxQPxOIV06o+lmSHZBW77P6zUh3MR9aH63iT6XpvtF91WfUR9&#10;uC/aF90cEB/ttlKtDEfbTrFYXG+vm9o6jqVS6bCrAgB6l96b6Dhcf4xcDP0fjVTXTS/caId5EdAB&#10;AAC0ifqQTgjp1pROnqIgRRcuo2kGl1pawp438ZFp94+NjZ1w9cV6u9suxevcVhY6+YxGJEQXhdvJ&#10;ck68m+lBK9FoFa1/p9/VJ6y0cjpQdAhNZWuv/4utHHK75NZ8Pp+bmpoacO12Fg/IG/n/3HY1Xg/R&#10;555L9L3NN0XlSvxrt41C+kai4E6j6Jr1O2hlONp2SqVSbfScOWLHz1OuDgAAsKoI6AAAANoIIV3L&#10;aVoxXbDU9F6667EjjI+Pr7PnTG0ayUql0mgkxlyiUFIXf5c6jdkvuy1WRiN4dIetRmBGz7/ftqJR&#10;h/usENRhXtls9ogdOxTSPeZ2aTRdZnp6eqpQKGidRbS3r7ptI/GRuYNu2yytDEfbhr1WtIZjqC7o&#10;BgBAx0DNcKH1yvW+XEU30wVWnort05qtmroaWBICOgAAgDZDSNdSGjHwkWq1tjh420smk9d4nrde&#10;dV1czGazT4YfWJy/dlvZ6baLFf+/ixVNGYfTKaTTCMyzrOy2EgWnmvZSo+t6YQ0orICOHUNDQzp2&#10;3Ot2KXjYbu0DhUJhq9sFoI69Rlh/DgBQT8GcgjfdMKcZLjTVtN6Xq0Trx2pmkGif1mz9kpUfWlFY&#10;BywKAR0AAEAbioV0tdEQhHRrRqPPFI4sdxRdFEC94LarzvO8+Lpl97ntYsXXVltqKPljt5XtbjuX&#10;6ALoQiM2UF37SiPqFNSJRjfGpzAFGhoeHp7JZDI3WjW60UD9w1Y7lmgk3UKv0dWku8zrywErEp9e&#10;sJFopO6fu+1S6IJZo6+ti2hSGzk1B/1/+Uu3RRey10h0oVVhXbReKgCgd2lqZ90gF70PiNN+nSvG&#10;S5zet+t9hkbXcYMdFkRABwAA0Kai0RBW1fpUIUK6NaNwxLOioGSpNAJK/zc+Ldmq2bt37wW2uaTa&#10;6jvled4eV18sjdSMTix1kXKhOz51oqkpXnRXafyE9H1u24iCzugC6HxrLdWL1tHTyXGjE1ztu7pa&#10;7Up6/kVr0wGL5vv+p2yjgDdcS8v6hU222V8oFNZy6t7F3qSgPnM+UYD3rNsuRvzmgfnM97Xj0zp+&#10;zW2XSxfqGgWF0YW/zW7bSDxYnWu9uPk0+rprEY52jPgIOqsfdlUAQO/ScVtBm+h8R++pNGW4zvEu&#10;tqJzxXjRfn1cj4veu2t03X+sVoG5EdABAAC0MY2GGBwc1Bv900K6QqFwh2uix/X391/rqvKI7/vH&#10;XX0ptPZZRCekCobq1xxSGKaL+9+woiletBaSQsgopHuPFYV79UGa/o8CPdHowtpzeRGm3FY+ZiX+&#10;ubXGg74Xnfx2Ov2O6n/fort3o59vsYEDELK+QK/jnUEQHKvu6VtnZdKOHx+uNled+ocLrexYoMz3&#10;GtZrQOG++o4/1Y5F0kjoRl+rvvyGlblEU/7+sRVNQbsc0U0GC3md2zYShXdLCetbGY52HI0ydVXV&#10;meISAHqb3ntEN9DcZUUBnN5TLfReQB/X4xTg6f+J1pRu9B4fqFG6CwAAgDY3NTU1cPTo0UmrXlXd&#10;E7rT9/0PuDp60Pj4+LpkMvkdz/N0x6YuLF4xMjKitRKWIwrSortFRReEo5PR+BQv2q+TT9FJrIK0&#10;+P+LQru3W4n26wL7sJW5RhZqVIcoLNRabKJATiFc/HNoikxdNI5G5OlrRd/bXOc3jT53vYUeo1Es&#10;0agTXdiPRrIs5nPrb6LvUd+rTvLrRZ9DH49GqmjqPf1N9LPr5/4ZK8sNCdDDtP5cEAQPxUMIa987&#10;NDR0s24CcbvamV57R61ojdC1pP7nfCsaPbfc1170ORYy38g4XezTDRDvtaLgcbHUN59Zrc5pvt+r&#10;/v8zVtT/LBTkdSz3/qrsmlrT9UzNYOCaAIDeo6UDtObcSo5/Ov5HN03qZlsdy4GGGEEHAADQARqN&#10;pDO3MJKut6VSqV1ROKdpuVYQzolOHBWgReGaxBc+F52oKoiKh0wK3Or/X/R/omBNH5svnJuLLorr&#10;/0VrAunz6fMqnNO+X7Oy1HXz2lH0u9PPphGMKhqlqJ9XYah+B4RzWBbf9w9ZP7HD+ohaCGTtG6an&#10;px8tFovr3a52pu97rcM50WtOX3slr73ocyxU5qO773VTwFLCOVF/2+hrxct8v1f9f33dbhilPKej&#10;R4/Gp7c8RjgHAD0vGtW+knWzdfyP3t+/2W2BhhhBBwAA0EEYSYe4fD7/qOd5YVgWBMFtmUymWWGV&#10;pmLRaButbxf5Syu6oDsfjbjQaJHoRPQfrGj0yWKCOd2tqhNincw2erymtIy+H023Fk13pztUr7ei&#10;KSDnuoC90OeWhR4TfR25z0p00X4xnzv63uPfd73637l+nietLOZ3ByxIx4/p6elx6zMybpf6jUNW&#10;dmaz2SNuF9BT7Dj6LntNfFF1hdh2HFUoCQDoXZqyXzfL6b19o5kvFiuaQWO+WTYAAjoAAIBOQ0gH&#10;mZyc3FKpVL6lehAEM1Z+movsABZSKBS0nuOt1VZ11FAikbhyZGRkKWucrSVN9apjntaCU30tadpf&#10;jWZd6vSS6BC5XO4Wre2rur0W8plMJht+AADQq3Rj3Zeq1XDWjuWM4meKSywaU1wCAAB0mNh0l3uq&#10;e0JMd9ljZmdnNXIr5HnePsI5AIvh+/5tQRCMKdhX2/qPTZVKZcqOIbvCBzSfLlJ9wsoPrWi9xajo&#10;YtViArdoRO4Gt10KjUzV14l/XX0fCt60tt1C9P8lmu6qVZ6zou9do5TXkv4+0d+qK9nzP1rPVL7u&#10;tgCA3vVXVjStv+jmIL2PWQo9vlCthlYyVSZ6AAEdAABAB1JI5/v+mFXvrO4JhSGdRti5NrqU/sbx&#10;aeqMplwEgEXJZDJ7giDYadUTalt/st7aD2g0kdpNpItUmuJJ66hFa1JG3mNFI+OesrIawZM+p0YF&#10;6uvE6fvQqLgDVhQ8LfXC23IoDNTPGQ8KFbopuIxCwPlEIdKZbrtYrQxHO4I997e4qur6mwAAepum&#10;sf9ItRquw/oNK7qxRyPr5nq/ov36uI65erymthQFfK1YRxcdhIAOAACgg7lpLU8L6TT9JSFdd5ue&#10;ntZ6CJtVD4Lg2ODg4COqA8BiZbPZx22zzfqQw2p7njegqf7y+fxnm3gM0XSaurgV0R3pWtMlTh9/&#10;xkqzp6/8EyvxUPB5K/XTeCq804W01RyZpp9LYWD89yAK3RRc6vvSejfN1spwtGPY8/9cVyWgAwBE&#10;NK3171ertRt7NO2l3q/Eb3iJivbr4/Fjrt5z/Ea1CsyNgA4AAKDDNQjpriKk626e59WmtzR7NKLS&#10;1QFg0ez4cSiVSm2z6pPVPWH/8j47hjxULBbXu10rEYVuCuZ2WDnLim4w0Hr4F1q5y0pEgZHuUG8G&#10;hU7RqDNdIFNdQczFVvS1f81KFBTqQtpqBISi0XH6ueL0/SiUi/sDKwrLmjmar5XhaCepBXQvvfQS&#10;AR0AIPI7VvTeRaPglkLH+N+yovccGo0HzIuADgAAoAsQ0vWOYrG4KQgCXeAOVSoVprcEsGzpdPpY&#10;MpnUdJcPVveE3lUulw+ov3Ht5dC0jtFd5L9u5WC1WvMVK9qvoC4a2aY71JsR0kVTS4lGi9VPL/Wn&#10;VtSPKqiL1plRkNbsoEq/14jCyI1WdMFOoZDqWk82CusUljVzNF+rwtGOsXfv3nM1ctQ1T4yNjYVT&#10;vgIA4Oi9i46nOmbrWKrgTUWhnW56UYn26Ziu46uO8Z+2AiwKAR0AAECXIKTrDeVy+brYBcXHR0dH&#10;ueMfwIqk0+mTdgy52qq3V/eELrT+5qm9e/de4NoroTXP5qKgTsFRFBgppNPUjM0YTaYLZ/Ot/aKg&#10;TsFYFBAqqNL6Mc3ybrdVCKcwMn4nver6vehCni7siQLNKSsrDelaGY52jIGBgdrouSAIOJYCAOai&#10;Y7aOpQreVBTa6b2LSrRPx3QdX4ElIaADAADoIoR03S8Igvj0llofAQCawo4hH7I+5mYr0bS5mxOJ&#10;xBMTExO6ALWadOFLgVG03otGwDUrpFuIAjz9fNH0j1o/ptlB1X9z27nowp7uzNdotyika9ZovlaF&#10;o22vUqlscVUhoAMAAGuOgA4AAKDLuJDu96qtECFdlygUCpd5nhdeUAyC4HipVHo4/AAANEkmk7k7&#10;kUhcaX3MSbWtz1lfqVS+aP3PDeEDFi8+amuxI8K03oumiBKNbFNY9LqwtTR/6bZvd9uFKCCsD6rW&#10;ejSZfl/DVjTaTiHdaky52Ugrw9GWsud2tE6h6gR0AIBm+k0rOp6+M2wBcyCgAwAA6EK+73+0Uqko&#10;qIuEIV2xWFzv2uhAQRBc76py/9jY2ClXB4CmGRkZ0QWlHdbnHFPbTav7+Xw+/0m1l0BrtEh85O9C&#10;NOIrHtJpRNtSKeyKRqMtJeRSUBUP6eJr2S3Hn7vtL7jtQjSi7R1W4lNuLieka2U42jHs+R2f4jJa&#10;CxAAgGb4ZSt6H9GMqcLRxQjoAAAAulQ2m72zPqQrlUqPEtJ1pkKhsNHzvF2uqam5mN4SwKrJZDLP&#10;pFKpn7fqM9U9YVD3YeuLHljCceRzbquwaynrqsVDuuX6lNt+3MpSRoPFQ7qViqbNfI+Vt1arC4pG&#10;88VDuuVoVTjaMez5XAvoGEEHAABagYAOAACgi9WHdJ7nbSek60z2d8zYZl211ffk6Ojos64OAKsi&#10;nU4fSyaTWhvtkeqeUHSzxybXno9GcsWnTlyKKCzSSLjluM+KArKzrGhU2lLEp3xcCY2Ii0K6pXy+&#10;+pBuOVoZjnaKWkBnz3MCOgAAsOY8twUAAEAXy+VytyQSiTtcU1M5HUylUlek0+lwjSG0v0Kh8Le2&#10;CadIsb/fzVonSnUAWG1aw/To0aOftep7q3tCCjSu9H3/ULW5ajTybNDKUSvf1I41pGDrTCtfs6LQ&#10;bDn0Of6kWu37FStL+Rk08q9gJQo3FZbGp69cyCesaBTcb1n5tHYsgabW1Dp8miZUIaMCw66hgLlc&#10;Ln9XdTumnrRjqv7OAABozbj/p1pdEa2Dq2Poco7B6CEEdAAAAD2CkK5z2d/uEvvbPaG6LiTa3+1N&#10;/N0ArLV8Pv9B23zSq65JJycqlcq7s9ns466N1bHdbZcSzjVDK8PRVVUoFPQ7PVBt9T3j+76mcwUA&#10;4Det/EG12hQEdJgXU1wCAAD0CKa77FyJRKK2hpD93fKEcwBaIZPJ3G590NW6UcDt2mDt/RMTE5qC&#10;F6tHwdxah3OiUE5ft6vCOWer2wrTWwIAIv/gtsCaIKADAADoIQrpgiAYszKjNiFd+9Pfxv5eV7mm&#10;1qL7gqsCwJrzff9h65N2Wjmmth1HBqyeKxQKHw0fAHQAe86e46py2G0BANBarNH6sVoLVjMQLqdE&#10;nwOYFwEdAABAj8lkMnuCINhtpT6k2xQ+AG3F/jYZ+xtFAeqz2Wz2SVcHgJZQP9Tf37/NjiPx9ed+&#10;N5/P57RenWsDbcuOq+e6qsK6510VAADRtJRykRWtyQqsGgI6AACAHpTNZh9sENJNEdK1pevdVu5x&#10;WwBoqd27dx9OpVIX23HkMbdLx5LM0aNH94+Pj29wu4C2ZM/bLa6q5y1TXAIA4r5iJQrpPu62wKog&#10;oAMAAOhRDUK6rYR07WXv3r0X2N9Fd27KKSuacgUA2oLWwxwaGrrCqnuqe0KXJpPJJ6z/qo1QAtqN&#10;HVtrz89KpRIfCQoAgHzaiqa41JTIjKLDqiGgAwAA6GGEdO0tkUjc5Kq62/9h3/ePuyYAtIXh4eEZ&#10;65u0tultbld4LLH+60ChUNjudgFtw56XG20TjvLU+x97L3REdQAA6txgJRpJt1R/aEX/l7XoMC8C&#10;OgAAgB5HSNeexsfH19nfIuOauojI9JYA2lYmk9EUUPFjySarP5rL5a5SG2gXlUolPrqT6S0BAHPR&#10;VJcaSbecWUz+1Ir+rz4HMCcCOgAAABDStaEzzjhDF7WjdZyes7/R464OAG3J9/377fgxbMeScLSv&#10;1dcnEokHCoXCh8MHoJm2Whm3QgC6RP39/bWAzp6jBHQAAKBlCOgAAAAQUkjned4VQRCcVJuQrrXs&#10;73C9q8p9bgsAbc33/YN2/NhhfVh8Xa9P5vP5z09NTQ24NlbuLivXWclZWa8dWJxKpbLFVYWADgAA&#10;tAwBHQAAAGp833+sUUhXKBR0pz7WiPt9X6q6/S1mksnkHtUBoBPYseSQC+kOul06ntwwPT39xWKx&#10;SJjUHFHItM6K1lTD4p3ntvK82wIAAKw5AjoAAACcxo1+OC2ks3o3h3Rtd7HYft/Xuqo8kk6nj7k6&#10;AHQEO5YcL5fLO60/q63bYseTy23fE7lcbrPb1SyEflg0ex4yxSUAoBl0kwywIgR0AAAAeIUGId2m&#10;LgzpdEL1t1a+a+Vy7WgHbgo4TVsWYXpLAB1pbGzsVCaT2W3Vj1f3hC6wY8pTExMTF7n2Sn3eyo+s&#10;fDRsAQuw9zO1gM7qh10VAICleMjKC1ZuCVvAMhHQAQAAoKEeCOkUyl1gRSMv/p12tIMjR47s0u86&#10;ag4NDe1zdQDoSHY8uc2OH2NWZtRWH1epVKby+fy7wgcsn6Z21A0NurHB144eEg+W4muqYR7j4+Mb&#10;7PlXmxJ0cHCQEXQAgKXSudouK3r/cZN2AMtFQAcAAIA5dXlIt8FtRSdXbcF+x9e7quwZHh4OL2gD&#10;QCfLZDJ76o4nujniITuevE/tZdLniPrvtunH0b6SyWQ8zHyOYywAYBniU1syzSVWhIAOAAAA8+qR&#10;6S7bgluX6bJqy96sJxJMbwmga9jx5DE7hlxsx5Bw9JfVFap91o4nd7jpfYFVZc+9+PSWjJ4DAAAt&#10;RUAHAACABSmkq1Qq24IgOKY2Id3qSCQSN7gL1rpwuG/37t2sjQOgq9jx5FAqldLx5Gm3S26Znp5+&#10;oFgsakQcsGrsOFsL6Ox4yzEWAAC0FAEdAAAAFmV0dPRZz/OGG4R028MHoBlq01va75bRcwC6Ujqd&#10;PpZKpXQ8edjt0jFlV6lUmioWi9EanEDT2XPuHFdV/XlXBQAAaAkCOgAAACyaRj40COkeJaRbuYmJ&#10;icttoykuddHw+MzMzCOqA0A3SqfTJ4eGhq626u3VPeEx5aJyufwUo7OxWuw5Fh9BxxSXAACgpQjo&#10;AAAAsCQNQrr1hHQrZ7/D2ug5+53uGRsbO+WaANCVhoeHZ+yY8iGrvt/6wJnq3r7NVldIV1uPEw2d&#10;cFvZ4LZYWC2gm52dJaADAAAtRUAHAACAJSOkay5N6Wa/v12uKUxvCaBn2DHlc7Z5t/WDJ9WOHVNu&#10;UBsNEdAt0fj4+DrbhCPVhYAOAAC0GgEdAAAAloWQrnlKpVLGfn8DrvmkfreuDgA9IZPJaFrfHbFj&#10;ivrEz+fz+U+qDaxUf39/bfScOcJIdQAA0GoEdAAAAFg2QrqmqU1vab+/e1wVAHpKJpN5JpVK/bxV&#10;n63uCY8rH87n85Nu9FO96MYGiabIBBqKB3R2rD3sqgAAAC1DQAcAAIAVUUinC6pBEISjvgjpliaX&#10;y11qv7OtrnmiXC7f7+oA0HPS6fSxZDK5zY4j+9wuHVeusX37NR2w2xWpTVdojrgt0JA9p+Ij6Bip&#10;DgAAWo6ADgAAACumC6qpVEoj6U4L6XK53FXhAzCnRCJxravK/Uy5BaDX2THl5NDQ0JVWvbu6Jzyu&#10;bC+XywcKhUJ0Q0OvS7ktFu8tbqvn0/OuCgAA0DIEdAAAAGiKRiGdlUlCurmNj49vsM011Vb4O7vP&#10;VQGgpw0PD8/4vn+zHVM+5HbJudZWSNfLI7QvsTJu5T1hq2qL22J+tRF0lUrlOVcFAABoGQI6AAAA&#10;NE2DkG6AkG5u9rvK2CZcV8l+Z0+PjIw8rToAoCqTydxeqVSutj7ypNp2TNlo9amJiQn1n71CN3O8&#10;z8rfWnnCynVW+q1E/t5tMQ977tQCOqsT0AEAgJYjoAMAAEBTEdItnv2OatNb2u/oC64KAIjJZrMP&#10;Wn+508oxtXVcsXru937v97LhA7pXNFruu1Y+a+UCK3Fft3KblYmwhTlNTU0N2KYW0JXL5cOuCgAA&#10;0DIEdAAAAGg6QrqFTUxMXGS/k4tc81SpVMq7OgCgTjabfbJSqeyIjity7rnn/vubbrqpr78/Ppis&#10;4220couV+Gi5cKS1c8LK56z8nBWtx/dxK1jAd77zndo0oPYcOj42NqbfIwAAQEsR0AEAAGBVRCGd&#10;VZ9Vm5DudEEQXO+qcj8XCwFgfqOjo8+Vy+VtVn28uqev75d+6Zf6PvKRj/SdeeaZGiHVyS61Mmnl&#10;O1busFI/Wu5JK2NW3mTl/VbCYysWZ2BggOktAQBA2yGgAwAAwKpRSJdMJrcFQXBQbUK6qvHx8XX2&#10;O6mtn1SpVJjeEgAWQTczDA4O7rTqnuqevr7zzz+/72Mf+9gvTE5O1kZJdQiNlvugla9ZmbJyjZW5&#10;RsspmNTPfMoKlsiOubWAzuoEdAAAoC0Q0AEAAGBVpdPpk6lU6ooGIZ2m8OpJyWTyGvsdrFfdfi+H&#10;stlsbTQIAGB+w8PDM77vj33rW9+q3dzwhje84dWzs7NP2LFF67a1u/houc9Y0VSVcYyWa75z3Fbv&#10;Q553VQAAgJYioAMAAMCqaxTSJRKJO3o1pLOf/yZXlfvcFgCwBLfeeusjd911V9/s7GzYtr51k5X9&#10;bTpKm9FyrcUUlwAAoO0Q0AEAAGBN1Id00oshXaFQ0EiJcISH/S5mPM+rTdMGAFiS9QcPHuz7xCc+&#10;0ffiiy+GYZb1qevt2PJAPp9XGNYOGC3XBux4WwvoZmdnCegAAEBbIKADAADAmiGkC13vtrqQ/LDv&#10;+8ddEwCwDF//+tf7Pv3pTz9q1VrwYv3rZwqFwl1TU1MDbtdaYrRcm7HnQ219QnvfQUAHAADaAgEd&#10;AAAA1lQvh3Tj4+Pr7Oe+zjV1wZDpLQGgCf7+7//+x8lkckf82GLeOz09/cVisRiu+bkGGC3Xhuz9&#10;xWbbRAHpCW6MAQAA7YKADgAAAGsuFtI95nb1REhnP/Muz/M0skKOjIyM7HN1AMAK2bHlWLlc3mnH&#10;lvvdLt0IcbntO1AsFje5Xc2mz/thK9+wwmi5NmTvL2pBqT03GD0HAADaBgEdAAAAWkIh3dDQ0BVW&#10;fbC6p/tDuiAIrnVVYfQcADTZ2NjYqUwms9v620+5XXJhqVT6m3w+f6FrN8PlVh6wotFyn7RSW+PM&#10;YbRcm7DnQu1v43neYVcFAABoOQI6AACAzvNWK9vdNhLte1vYWtjZVvT4qCxEn3cxn38xn6/2vQ4P&#10;D88MDg7utvppId3tt9/+x1bVY+I/Y0ebnJzcopEcqgdBMFOpVO4NPwAAaLpMJvMR29yo/lZt6381&#10;0u1APp9/l9rLFI2W+5YVrXl3lZX4GneMlmtPb3FbRtABAIC2QkAHAADQef7IygErujAon7DyvBXt&#10;e8aKPj4XTb31lBWtv6LHRyWwoinB5grX/sSKHqfpu+Zyk5Xo86k+l+j7Dz9XFNL96Ec/elxtedOb&#10;3pTOZrN6jH4uXUz7Te3vZJVK5XpX1YXiffbzHXFNAMAq8H3/XutvNZ3ySbWtrrXoHsrn8+9Vewnq&#10;R8ttsRLHaLk2Zn/3+Ag6va8AAABoCwR0AAAAnU1h129XqzWNRp1pxJzWO5u0cpF2NPAeKwrFFOLV&#10;04g2eb2Vd1arrzDstvJut62n7+NXq9UwEAwNDw//yn/4D//h0i9/+ctuT1/f5Zdf3vfv//2//7FV&#10;z7HyB+HODjU1NaURFtdVW2FY9wVXBQCsIt/3H7M+V6PZwpsiPM8bsHJXoVD4jOub58Joue4Rn370&#10;kNsCAAC0HAEdAABA59KFw5ut/MjKb1nZYUWjAh6yUu+/WomCsaet/JoVzxUFYPr/EYV49SPpim4r&#10;c00PpoAvoq+lMK7eTreVR9xW/nB2drbvc5/73DdLpdJ/d/v6/u2//bevu/322/W1o4CwI01PT2v0&#10;xWbVgyA4tnnz5odVBwCsvtHR0WeTyeTF1v/q+Bf5oPXNDxSLRY2qi2O0XJexv3stoKtUKqxBBwAA&#10;2gYBHQAAQOfSaDaFcxq59mkrB63c40qcwrYoPNPFyYut/GnYqvqmFf1/rQUXucNtI1+xEk0L9Stu&#10;G9doasx4GBfZ5bbyV24rCgn7Zmdn79myZcu/s2ptTTpNd1koFL7rmh3J87z4lJ97NK2nqwMAli8e&#10;nn3bbRtKp9PHUqnUcBAEtRskrG/eVS6X91955ZX/ypqMlutCxWJxk/2doxD2FNNLAwCAdkJABwAA&#10;0Nn+LysKz+Yz4rbyAbdtRFNORqMLNA1m/VSZ/8NtFaa9rVqtucJt/8xKFOTFw7hIFO5pRNwPqtXT&#10;/EK0Jp3VdQE0ckuhUKgPDTuCLg4GQaARGSHP85jeEgBaIJ1OnxwaGrra+mSFbX1f+cpX+v7Lf/kv&#10;l3zpS1/S+q2MlutC5XI5Pr2l1rQFAABoGwR0AAAAnU2j5hYShWIabbfQ4zWtV2Sr20biU1Km3TYS&#10;fQ1NrxlNR1k/0k5r12nUn9RP8ahgTzTSb9/w8PAlvu/rouid4d6qMKRbYM2gtlMul6/zPC/6nh+3&#10;n4v1bwCgRXQTSCaTue3aa6998dOf/nSf1j6tVCqa7jnCaLkuYsffWugaBAEBHQAAaCsEdAAAAN0v&#10;nD7SfNlt5/MPbisXuG1E02Iq5JN4+KaRdhpxJxptoOnBRGGcQrnIL7qt7HfbiG8lGr2n9esOWHlO&#10;YdapU6fuDvdW3XL06NHJTgrpgiCIT29ZP/0oAGDtvW9mZuZVrh4699xz+2688cbKXXfd9ZvWZLRc&#10;l7Bj8HmuqrCOgA4AALQVAjoAAADELbQ2i6bBlPgUmG93W4V3mm5To/SiIC8eykXr4DWa3vL/b+9e&#10;wCSt6jvx12BASCsXB3AWYQLDsI6X7ACOojgIRLmISOAvcsmAz8yCImweVxMjii4EoiCEGHVXEBcy&#10;8wizIJKABuWmYYDJxAvXVRfzcBER2VkUkcSJiMb+n99b5x3erqnqqeruebuq+vN5nh/nvHXrrqqm&#10;erq+9TsnjmNvvFjaslwiM4LFz5500knHPvTQQ2XoF44elJDu8ssvP6Dy6f2fP/vss62dgwDU7yd5&#10;bGyxxRaPfOxjH/vp2Wef3TjggAM223rrrT+3cuXKv8hnM+BGR0fXL3GZ5uW/LwAA+oKADgCAqn3z&#10;GKrddKXqMpcH5bHca64M70K5X10ZysWedWUn33ghVdxGvJm2Z6qL44RkuzPPPPPNP/zhD7+Uj8NA&#10;hHSzZs1a3z03Ojp6xbJlyyyTBjD9fpXHxrPPPrtq7ty5e6VptWPuI1dcccVAdWvT0fqAbrPNNnsk&#10;TwEA+oKADgBg+JWfGI+lI2c3px2t36sluT+PVbHMZemoPJbLXd6ex1CGcBHKRTj32uKoqZulNqMT&#10;77RUEdQVzjjjjAi3qnvS9XVIt3Llyu1nzZpVhpexx5HlLQH60IknnvjY5ptv/rrR0dGv5ZPiAxbH&#10;/fjHP741XsvzSQym9f+u+c1vfmOJSwCgrwjoAACGX9nNFo7OYzsR3h3XnBahXoRk7cQSlSECv9hj&#10;LvaaC9XgrbrHXFzu5Oa02Gfu4eZ0vfi6nYLD+B5uak4b2y5ZsuR9aRyIkO63v/3tCWnYMuajo6N3&#10;vuMd77CfEUCfOuaYY37xkpe85M3p9frSfFKEdIvT8R0rV65ckE9igCxfvnzb9BwWAWt6Hn+Tfg8L&#10;6ACAviKgAwAYfhfmMZyXanFzOkYEZDemKsO2j+SxneoSlZ/OY2vwFnvKxWnhXaliz7qw/o3PiggN&#10;H0gVYV+r6L6LgC/8PP6TQ7qzY571ZUi32WabnZSn4bI8AtCnDjzwwN+ccMIJ70zTDzVPKUK6BTmk&#10;a/e7kz72/Oc/f/3ylolwDgDoOwI6AIDhF8HZuc1pEcDdkerbqT6Q66JUEZCVIVrs/VbdT65VtTuu&#10;3Feu2qVXKsO48jKhet2q+L6+kqr1+7o1Vel/5DFCuj//7W9/G0FdqQjprr766hfk42l1+eWXx5Ke&#10;r4z56OjoL7bYYosrYg7AlNomj6H4EMdUSL9jPp5+x7w9TYt9Q3MX1i0rV64su8wZAOn3bzWgs/8c&#10;ANB3BHQAADPDh1Od3pwWIow7P9epqcrOubhM7P02nuiOK5e5LN2Qx6pv5LHUbnnLcE2qchnLdt/X&#10;U6mOT7U61XonnnjiJ1tDumefffaGfgjpZs2atb57Ls2viaXT8iEAU2fbPIYpC+hC+h0Tv5sOGh0d&#10;Xds8pViy+MorrrhivA5z+khLQKeDDgDoOwI6AIDB8w+pItAqu+K6dUGq6GZ7d6oI2OI2omIep8V5&#10;cZluRDdb9fpjwrMs9o+LbrzycmelaicCv0NT7Zcq7lP1duP72iNV246+1pBu1qxZi6c7pMtfe32X&#10;Rfr+LslTAPpDV0siL1myZHV6Dd9vdHT0+/mk+D3zFytXrlzej3ufMlZ6rtZ38KfnMPbWBQDoKwI6&#10;AIDBEyFaBFrRFder6GCLwCgCpLiNqJjHae262zqJQK56/U6iG6+83FfjhHHEbcZ9qt5ufF8R4HXU&#10;byFd+tonpO+h/NrfTd9faychANNr5zyGH+axrXe84x0P/vrXv37d6Oho9YMoS3/84x/3Rcc2nVU7&#10;6NLvZR10AEDfEdABADDw+iykW7+8ZfqeLstTAAbUsmXLfv6Sl7zkwNHR0fX7iabfM29Kv2e+feWV&#10;V+6aT6L/COgAgL4moAMAYCj0Q0j3+c9//pXp68Y+euGZzTbbbP2buQAMrgMPPPA3J5xwwolpenbz&#10;lOL3zIJ///d//6fLL7/8tfkk+kT87k/Pz5x82Nhpp50EdABA3xHQAQAwNCKkGx0dXZbqN3Fcd0i3&#10;2WabnZKnsbTWdUuWLPlpPgRgCKTX9T9Pv1tOrPyemZPqlpUrVx5ZXIC+kH73r++eSx6LgDXPAQD6&#10;hoAOAIChcsIJJ6wYHR09vk1It/6T9JvC8uXLt0xf64R8GF/X8pYAQ+iP/uiPrki/Yw5K05/HcXq9&#10;f0E6/uIVV1zx/jhm+qXnZP3So+m5+X6eAgD0FQEdAABD58QTT7ymTUh366YM6bbYYovontg25unr&#10;PrJkyZKvxRyA4ZN+z6xKw+tSFUsnpt8zv5PqL6+44or/fuutt/5OnMb0Sb+H7T8HAPQ9AR0AAEOp&#10;TUi3YBOHdOuXt0xf65I8BWBILVmy5Pubb775fmn6jeYpxev/Hz/++OPX1rW0Mu2l52H3PI2w7qE8&#10;BQDoK7PyCAAAQ+nyyy8/etasWVemKjoaRkdHv7/FFlsceMwxxxyaDpfHacmKVMua096tXLlyQRru&#10;j3kEgun2d0m3vzaOAdhkbk11QHPaODBVdLV1489TndWcNq5N9eXmdGJe8IIXPP+www47ebvttluU&#10;T2o888wzj95www2feOKJJ57OJw2j3021daq++313/PHH/9nWW2/98ph/5zvf+cyaNWvuLM7oP/F9&#10;fbc5BahdrP5xeCqd373ZPtVfNqeNx1O9pDmF3gnoAAAYeu1Cuj//8z//7IMPPvjJ4gKNxgOpbm9O&#10;N7BFqrmpnkz1VJzQ6mUve9miF7/4xQt32GGHxvOe97z7rrrqqvJ2GSzxZvPCVI+m+nGcwIzXtwEE&#10;hdNTxQckQuz7ubo53ai3pvr/mlMmKv1Ojd+n+YhJeGeqS5tTgNpsm17Hf5xex+PfOkyO13EmTEAH&#10;AMCM0BrSPfLII0/8tw9/eMffFud25g1IgP7lNZohMKkufoAJOiHV5c0pk+R1nAkT0AEAMGOsXLny&#10;TaOjo9fOmjXrBX/zN3/T+PrXv57PAWCmihZJ7XS9+cdU0XoedthlpDFvr9n5iG785EfrGg/fE435&#10;jcbIyMjqRYsWRQcoQG3++Z//efHatWtPirnX8d5VX8c333zzL/36178+sjiAHgnoAACYUVauXLl4&#10;dHT0hksvvfQFq1Y1tyuan2pxMRvrwVTlemnj/eFa/QNt7ty5jVe96lXFnMHy6KOPNu66665i7nmk&#10;+vMwMjLSOPjgg4s5/WMy/89Wrxu/A8qwie6cnKpMlPY5Ym5jyTl75yO68c0vP9pYeebdxXzOnDmN&#10;BQvKlVoB6rF27drG97///WLudbx3ra/jL33pS9952223WeaSngnoAACYcSKku+SSS267/fbbN4vj&#10;pamWx6RFda2S8f5wrf6BdtRRRzXOO++8Ys5gufbaaxsf+tCHirnnkerPQ4Q/N998czGnf0zm/9nq&#10;dQV0vRPQTY6ADphuArrJafM6vmLVqlWWuaRnAjoAAGaknXba6d7HH398YcwFdAQBHVUCuv4noJs+&#10;ArrJqf67Ybvttntw4cKFZcM+QC0eeeSR+amKRUS8jveuDwO6eC79LhlAAjoAAGakkZGR29atW/eG&#10;mAvoCAI6qgR0/U9AN30EdJNT/XdDUv3nBkBd1v8J5HW8d30W0P1OqvtT/Vmq6+IEBkexpA8AAAAA&#10;AAAD5YRU8Xmjs4ojBoqADgAAAAAAYLBE99yHm9PGnqmObE4ZFAI6AAAYUD/60Y8af/Inf9I4+eST&#10;izr77LPzOd1rvY2oL3zhC/ncybntttvG3G58nXIzegAAACal7J4r6aIbMAI6AAAYUH/zN3/T+OpX&#10;v9pYvXp1UVdeeWURivXipptuGnMbUWeddVbjr//6r/MlJuauu+5qnHLKKWNut/w6AAAATEq1e66k&#10;i27ACOgAAJhOs1OdkuoDqRbGCXTvK1/5Sp4950tf+lKeTU6EfT//+c/zUe9WrlyZZ0xGdBy2dji2&#10;VnRORtfjZLsT4zaqtxsh60S1dk+2q7hfl156aXHZyfyszUTxXMdjF899u8d0os9dXK+8rV5D+mo3&#10;7kS6eQEA6Elr91xJF90AEdABADBdjkv1QKrPpjo/1SGp6FKEGv/yL/+Sj54TXWoTDTte+cpXNrbe&#10;eutiHrf9j//4j8W8V/FGfXwfpbhdJqbaedipIkyNrscjjzyyCEcmEtTFcxa3Ub3d8847L5/bu8sv&#10;v3zMbbWruF8XXnhh0Wn52te+tgh3JhMKzgQRyh988MHFcx2PXTz37R7TJUuWNF7zmtcUYV0vrwf3&#10;3HPP+tu65JJL8qndeeKJJ9b/rMb3BQDAJtOue66ki26ACOgAAKhbdMrdmCrewd0uTqB31U651gBs&#10;osHatttu23jLW96SjxqN5cuX51lvYtnM0vHHH1/cLvWIcOQd73hH2+7K8axZsybPnvPd73631j0D&#10;I9yJYGmyy6sOowjZjj766Maf/umfNh599NF86vgiZI+wbqKhLQAAfatT91xJF92AENABAFCnj6W6&#10;N1XZLfdckkPX4s36CDNKH/3oRxtz587NRxMP1sLhhx+eZxMPaD73uc/l2djbY/Li+ajWN77xjaLT&#10;afHixfkSzWAmlhiMrrhuffGLX8yzsW644YY8m7j43lq/76jrrruu8Vd/9VdjvvcQ9yfCKMteNsXz&#10;GF1z8f9j1WGHHVY8z7GcbFnvf//7i9Or4noR2sZjDgDAwBuve66ki25ACOgAAKhLvAt/RnPauDjV&#10;7qk+WhzRk2qHWgRzCxYsaJx00kn5lOYb8r2EM1WvetWrxoR9sS9ZL6Jzq1x6M24nbo9NJ7oT999/&#10;/2Ipw1gqshTPQbedaBHcVMOfakfmVAR0ncTPbXRsxvce4VL15y6+n0996lP5aGZ73/vet/7/qRDP&#10;zy233NL4xCc+0Tj22GOL/8fKim65OD3Cz+rzGNf/yEc+ko8AABhg8QnI8brnSrroBoCADgCAujye&#10;qgzmTkv1cComoNrtVAZz++67bzGWqiFer6phXwRuvXQyVbv3/ut//a95Rh0iyKmGXNFl2c1zVw3h&#10;ovtq2bJl+ahRLKcY+x1uahEuXX311WNCpdjHrI6v3c8ivKyGp/H8XHPNNY1ddtkln9JehJ9x3erj&#10;GbfT69KnAAD0nW6DN110A0BABwBAXSKQE8xNUnTGVd+wL4O5eMO+ulRghB0Tdcgh5Qqkzc6bbve0&#10;q3Zibb311o3Xv/71xZz6VMPV8NBDD+VZZxGEld74xjcWXW3x/JVWrVqVZ5tWdAPGcq1VH/tYrIo7&#10;M0W4Wl0uNp6TM888Mx9tXLvHU1fizBC/aGc1p0zAOW+9pXHxaRvuywnA4Bji1/II3CJ465Yuuj4n&#10;oAMAgAES3TOlCOSqnTRHHXVUnjU7nya651S8sV/dx6rbPe2qy2FGyBO3Q73mz+9mtZvnRIdauXxi&#10;BEDxvIVyDL12UU5GdH4df/zx+aj5c3zXXXflo5klgvHq0pZnnXVWz/9PtXs87UVXnwjJqnVoqlZX&#10;pWq9XFnVT7PEddtdpqwLUg2TJx9b13jPnteNqavPvS+f+5w4rfVyUfHGbFW7y1Tr4XuezJcEYKp0&#10;+1r+tRUPbHC5sqranV+tGfJa3mvgpouuzwnoAABggFSXI6wGciE61qqdT73uH1f1h3/4h3nWXBpv&#10;Y2/qR4BT7cSKvbHof9XuuGood/jhsbVFUy9dlFOh9Wfn9ttvz7OZ5etf/3qeNU20I/WAAw7Is6b7&#10;7tvwjTGmXkTl8Yo4muuOVLHwcGtI92ge4/zysmXNS1W6MVXr+VHnpwpjFzkefGcffkvjvcv3a3z6&#10;3iOLWvrxRY3VV/9ggzd2483fUF6urDP//qDi9FLr+WW9bN8di/Pn7TW7GIGB9Dupzkt1a674x/LR&#10;qUqx3nO8JJfnX55q11Sl41LFdcrz47biNkP1tmOp/u1T0aVuX8t/9vi/FeNZ1x805jU6qqr1vLJm&#10;0Gt5r91zJV10fUxABwAAAyI6iaIDptT6hn1017R2Pk3U/vvvP2Y/s42FfdU972Lfq+jcoX4PPvhg&#10;nm1ca6haDeViT7jq898aFm1K8bNT/drf+9738mxmWb16dZ41u2Un2pG6cOHCPGvSQVeP+D8x3vEt&#10;xQLEp6aKV8qpXOf59FSxKPFzCxwPh3jDtfpG696H7ly8ARtv7E6V6LS4f80TjSPe+4p8CjCg4rMP&#10;H0wVn0iJiuMI4bZMFSKciJfk8vwT8mkhLhNLRcR1yvPjtsrPU1Rv+92p/jgVXfJaPuUmGrTpoutj&#10;AjoAABgQ119/fZ41imXr2r1h39r5FEsYTtQxxxyTZxtf5vCyyy7Ls0Zj2bJleUbdbrll7LJuEbR1&#10;Uu2Ki0Cs9bLV5/+rX/1qsf9hXaoBXTWomkmqy1u+4hUTf9MpXieqnbV1Po+MVbZrPJ7HyYrlMcPS&#10;PA672TuPFGPZNTdZd97wWDHu9aadihEYWLEB8jPN6Xr3pipPa7dW9jfzGJd5bnPnpupp1dv+Tao7&#10;m1Mmymv5hE20e65U7QyljwjoAABgQFQ74lqXrSu1dj596UtfyrPeHXJI9GU0jbfMYYSAZWdfBAET&#10;XYqPyYnnoRpmVfcea+faa6/Ns0bjzW9+c549p/r8hzVr6tto/7WvfW2ezUyt++698IUvzLOJ+U//&#10;6T/lWW9OPvnkruu88+J9H7oxVW8hrshjtVOvVSy1We5T19sOlf2rfHN3sqKDIzo5Ot1e695J7fZN&#10;AvrCI6n+Q6oDc70u1X6pSh9P9bJU5fl7pPpsqlJcPqo8P24rbjNUb3u3VM99Wo5J8Vres8kuUxnL&#10;m0T3KH1GQAcAAAMgwrmyoyZCsFiCspNq2BKdT+N1vo1nl112aRx22GH5qNFYvjxWANpQNQTs1NnH&#10;phVLkP7Zn/1ZPmr+jPzn//yf89GGoouqGuYdfXR1q5ameP5jacXSF7/4xTxjkPXSkRiX7bZir0rG&#10;97lUu6eq7i1XineSyyAtamPLYMazGMtlxrKZncTtRIhX7lf3UKpBDunKN2Hbqb75es5bx3YSt/O1&#10;FQ8U4z5HPPeBlqpYLi32Tir3N4o9lOLrC+mgb8U/dmNj3ahvpIput6pY37k8v3U98LhsXKc8v/Uf&#10;zuVtN1u1mJTxXsvjdbf6er4xM+i1fLLdc6UPp9JF12cEdAAAMACqe4BtrDOqNWzp1PnWjTe+8Y15&#10;1ijegG/dvyqCnggBS+2CHqbOpZdeOqbOPvvsxsEHH9w466yzxiyJGMcRsHVS7YaLPQM7Xfaoo47K&#10;s/bPP4Onutwl9bkgVQRkHy2OnvOBVGWAVlaEeFHjRan/K49/lMd27khV3Zvu/FTxPXQf0faP8s3U&#10;Q9750mIsnXrRvuvfeI066/qDGj/9UbNbYjxr/rbZHBP7IXUSt1eKPZSmet8kgJmm02v5MWcsHPNa&#10;Xr7+xmv5eEthzqDX8gjWpkJ8TkcXXZ8R0AEAQJ+LDrhqCBZBTGtQU62bbrppzJvwnTrfuvGWt7xl&#10;zG1Fp1bVNddck2eNottqvFCIybvwwgvH1JVXXrl+edEQz9Ull1xSPG/jqe4Z+Pa3vz3PNtS6XOkN&#10;N9yQZwyqXpa7XLlyZdcVYTHtRTfc6ali0djxlqMsla0drWFe1cWp4vaqAVyr1vP2zWN9i9VOjYfv&#10;ebJ4M3XxMbsVb66OJ5Y4iw6JUHZWtIrbixDviPd23tuxXXfHHq/ZoRjj+gD0ppfX8hAfuAhf/3xr&#10;w2PTDHotj30NFjWnU0IXXZ8R0AEAQJ+LwK0qQpnWoKa1qt1U0fkUnW4TVe3Yi6U2q0tmxvdSqnZb&#10;Ua/ogouA5Oabbx53+dMQXXDVUK91r7mqWK60+vzXFdB94xux0hRTpfp89yL2tOy25s8flh3Opl50&#10;w4Ub89iN+L+y/VuSzW68sDSP3Zqqve/qFJ0Tn1x2R2P7XUaKDotulG/8/uzxfyvGVjf9z38uxr3e&#10;1Nsj8qI5W+UZAL2YyGt5fOAiLt+pg24GvZaPt/dcLLv6f5rT9X6SKv4hXe6j2EoXXZ8R0AEAQJ+b&#10;ir2/WkO+XlSXrYzgr1wys3VfvI11bTF57TqXInCLTsZjjz22q/3/qiHb3Llzi+u268Qs6+mnn86X&#10;bgY9t912Wz7adKohcISPM00EXlU//vGP82xiqgGdLtd6lbFlLC3Zi07hXIi97EI33XhVj+ex/U49&#10;/Sn2Dgpn/n2zk6Ib4y2HFufFnkTRVRFv/vbiZ2t/WYzb7LBlMQLQnYm8lofokGtnBr2WR/dcVHgm&#10;1VWpYumLPVJtnir+UfdfUlV9L9XrUu2WKraj/Q+pTkwVnxMq92bURddHBHQAANDHovMtOuBK0SXV&#10;LqRpV9Vg4+qrr86z3sUb+tXbKpfMrC6dubF98ZgarV1LrUFON6pdjxHctOvArFZ1edWwatWqPNs0&#10;Wn/mf//3fz/PZpbq0rLf+c538qx3d911V541LViwIM/Y1A5NFcFc7AU3L07oUiyJGdc7uDgaK/aP&#10;i/NOLY7G17rXXLm05Wvy2O/OeWvzDd1ymbNu/fC7TxXj/L03XELtnq81Y8p9jhg/pow3fls98K2f&#10;FN0cvb4ZDDCTTfS1vFyCslySsmoGvZZH91z8On9nqngg4g+u2F8gPsdThm0bszbVFanenCoCvfel&#10;ik/C6aLrEwI6AADoY9U93uIN++iSahfStKvq3mIRxESn1UQtW7Ysz5pLZsZedNUQpdplR/+K7rfq&#10;8qcT0brM6VRbs2bsDlmLFk3lthuDI/Z0LE1mmdrbb789z5r23bfciYxN6bRU0bcccfh4+8TFR9sj&#10;kKsqg7mL8lhV7kv3/jyOJ3ZiK0O66j54vYSF0+Xi09YUnROxn1ynN1Hjzdvyjd9SdFWs+OCdRVfF&#10;3ofunE99zpc/+b3ijdl257V6z57X5VmjcfeNjxVv9O77tl3zKQBsTDev5fG6XX29LZVLYr5paTSL&#10;jTVDXsujxS/+AItf55em+kWqyYqw7pOpXp1qwwedaSGgAwCgTrEsRyyvUdZfpyq9K1X1vHbvTc44&#10;1eUIe11CsvWN+AjVJur1r3/9mI6es856bjuEww47zLJ5A6La/RZdke06L9tVdG6WqsucTrUI/i67&#10;7LJ8NLOXTn3jG9+YZ00TWaY2Hs9qx2Q85/5f3fQiDLu4OS0+6h4hXLWqu/Wdnyr2qKueHwHdaKpW&#10;cbvxU9BNyBa3GZ128a5e3GYcR9dd/HLtdxG8lV0P8QZtvLlarXjDN8ReczvsMjLmvFhGbenHFzVO&#10;vWjDIDremA3dvDG7+JjditspbzdCvzhu90YxABvq9rU8grt4zW09/4j3vqLtkpgz6LU8lrTstI/c&#10;VNh0n7ajJwI6AADqdGyqeG+xrGprTLx/WD2vmxW8hlosTVfdOyq653oRb8RXu3Ci82miYm+zTkHJ&#10;H/7hH+YZ/aw1rIkOy3adl+0qfvaqAe3Xv/71PJtan/rUp8b8zL/rXZHbz0ytofjnPve5nrvozjnn&#10;nDEdk9VOWDadCM8iYOtU1f3lPpCq9fxOn04pb3djIVtcP75G6/cxKJ96ieDt0/ce2bGq4VvMW8/v&#10;1FERp8f5G3tjNt4QPuaMhesvv7HbBWBDvbyWx2tu6/mdXqu9ljNsBHQAANTp3alila1uasZvanb9&#10;9dfnWaMxd+7cCe0dddRRR+VZs/NpMiFdu4Awvq/9998/H9HPWrveel3qsBrQxr50E11ysZ0ID6NL&#10;rxogxs/WTF46NULxakAZ//++733v6/pxj8ezun9ghPUztRsRAAD6kYAOAIA6XZLqgi4rlsOcsSKw&#10;qIZpb35z7Ovdu+jCqZpM51MEhBGaVB1zzDF5Rr+79tpr82xiy5IefvjhedbUulfcRETYFEuvxs9R&#10;NZyLzrFPf/rTRUg1k0VAGctSlmIvure97W2NSy+9tGNQF/sMxvVaH8/qsrQAAMD0E9ABAEAfeuih&#10;h8YsTTfRgC4CjghjStWOmok46aST8qzpkENiNVL6XYQ5q1evzkcb7m/WjVjqshrQVveKG8///t//&#10;u3HyySdvUK95zWsaBx10UBEcVZe1jDDp85///IQ6RodN/P8bYVw1pIvXhQsvvLB47A4++OAxj2k8&#10;ZqecckoR5JXKx9PecwAA0F8EdAAA0IciDFm5cmVR11133aTCijPPPHPMbVXFm/rlefGm/8bEMpdx&#10;G3H5W265pas3/eN2y68RX4/63XTTTXnW1NpZ2a1qUByh2ve///181FkEShEOtlY1gC4df/zxjZtv&#10;vlk4V1GGdPHYtIrnoPqYtopw3uMJAAD9SUAHAAB9KkK6qMm+uR5v8I93W+V53S4nGLcRl++2I6f6&#10;9Zm46ISaqG984xt51gxtun2uW7V2crYLhUIv32vsjRb7pUXgG910E/3ehlk8JvHYxGMUHXKtS81W&#10;xXkR5kWQ/olPfGLCj+dkft4AAICNm5VHAACYUUZGRm5bt27dG2K+NNXymLRYkWpZc9rY54i5jSXn&#10;7J2Pxvrmlx9trDzz7mJ+1FFHNc4777xizmCJPdo+9KEPFfN+eh7vuuuuYtxxxx0nvExhLHH5xBNP&#10;FPPdd999UiFYdM2l/3eK+Xi3VX7fnUzm/tSh+vMQoVd0ovWb1sd4ss9tmMzPW/mzUddzO5n/Z6vX&#10;nZ/qgWJGt6IXulzkdrzfj7RX/XdDUv3nBkBd1v8J5HW8d9XX8Tlz5sQHGFesWrVqOl7LD0h1a3Na&#10;WJXqwOaUQaCDDgAAoI+V3YeTCTziuuXtTDbAKTsoN3Zb5WU6VT+Hc4Oi9TGd7HMbytuayPPTa3ct&#10;AADMZAI6AAAAAAAAqJElLgEAmJEscUmrfl3ikukxCEtcznSWuJw+lricnJYlLmMzz/LhBKjL4lQn&#10;xcTreO8scclUEdABADAjjYyM/OO6dev2jfn6v05bVN8xm7fX7Mbrjvq9fDTWw/c+2finv/thMRfs&#10;DC4BHVUCuv4noJs+ArrJaQnoAKaV1/HeVV/Ht9lmm8Zee+0loGNCBHQAAMxIz3/+8+//1a9+tSAf&#10;Tpldd921sWjRonw0vH796183/u///b/Fnldbb711PnWw/fCHP2x8+9vfLuZ1PI8777xz48UvfnE+&#10;ot/cfffdjS9+8YvFfPbs2Y33v//9xZz+cddddzWuueaaYh573x199NHFvBvV5zf+L/x4MaNb0XV+&#10;e3M67gdYaK/6wR6A6eZ1vHfV1/Gtttqqsc8++0xXQBd/sDT/gGm6M9Wrm1MGgYAOAIAZacstt7z3&#10;2WeeWfjbfExvZs2a1RgdHc1HAMAEPZgqmvYB6hQN5LGQCJM0zQHdrql+0JwWHkm1W3PKIBDQAQAw&#10;I/3u7/7unf/2b//2qnwIADAdooGzud4qQH32THVPc8pkjIyMNF796lcL6JgQAR0AADNS+kPqtnXr&#10;1r0h5j4+2pvqR/132GWkWBaH7v3kR+saD9/zZD7SOdHn/mOqF6b6P6l+GSfQd+I52jFVPD+9Pk+e&#10;38nx+E3e2lSfyiNA3WJL0dc3p/Ro/Z+QO+64Y+PlL3+5gI4JEdABADAjVQO6paliPx26syJV+den&#10;TeV7V91UPqk+nAAAQP9b/yfknDlzGgsWLBDQMSGb5REAAAAAAACogYAOAAAAAAAAaiSgAwAAAAAA&#10;gBoJ6AAAAAAAAKBGAjoAAAAAAACokYAOAIC6zUt1SqqLUt2YK+bHpQIAAAAYegI6AADqMjtVBHEP&#10;pfpsqlNTHZIr5lemejDVwlQAAAAAQ0tABwBAXT6TKoK40k25IrAr7Z7q1lQR5gEAAAAMJQEdAAB1&#10;2TZVhHHHp9o+1aG55qd6d6rSdqn+pDkFAAAAGD4COgAA6nJaqgjjrkr1ZJxQcUmq05vTwsF5BAAA&#10;ABg6AjoAAOrycB47WZPHsCiP9OiCVLNSbezBZkN33/hY4z17Xtd4+J7W/BgAAACmloAOAIB+9FQe&#10;B1as3RlBWbVaRYjWepmyos2wFK2H7S5TVpw/TC4+bU0RlFWrVYRorZcpqxqwXX3ufW0vU1acDwAA&#10;AHUT0AEA0C+2zmP4Vh4HUgRm81KNVipEmFb1eB7PT1W9bNRxqUoXpWo9P+rKVOENeRwGEZjN3nmk&#10;8el7j1xfIcK0qp//v18W49KPLxpz2ah5e80uzgvHnLFwg/Oj4nph/t7PXRYAAADqIqADAKBfHJ7H&#10;cG0eB1IEalFVZZhW7YybrI+k2j1VNcwbdBGoRVWVYVosQTlVrv/M/Y3tdxlp7H3ozvkUAAAAqI+A&#10;DgCAfhANZ9Wc6ZY8Do0yBno0j5O1OtVDqd5VHA23bV+8VTH+bG2za26yYgnMn/5oXWPft+2aTwEA&#10;AIB6CegAAOgH56barjltnJ4qtmcbSnPzOFn/K49H57Gd1n3wBt2L5jSDusm684ZmJ95eb9qpGNtp&#10;3bvuycfW5XMAAABg8gR0AABMt+icO7Y5bdyZ6oLmdLiUgdpr8lgViWQ1SNvYMpiRXl6c6pBU0XrY&#10;Tix9uTRVuV9dHA9qSFcGar/3yjLDfc6KD945JkiL7rjxRNC2+uofNF62747FXnftfHLZHY0X7fS7&#10;6/eri8ueffgtQjoAAACmjIAOAIDpFJuNldu1PZXq5OZ0uMRylBGonZqqGqgtTlUGaGXFZY5PNV5K&#10;eU0eI4DrJPa8q64Z+tE8TuUeeHWIwC0CtcXH7DYmUIu948oArRqkRbg23l5193zt8WLc54jOvYxH&#10;vPcVjTct3SMfNRqHvPOlxVheFwAAACZLQAcAwHSJcO7WVGVb1IGp7mtOh0sZpJVJ5HjiMtEZF111&#10;nXwuVXTEVQO4Vq2deuXx7XkcFFeceXcxHnNG/LiM79SL9m1sv8tI4/rP3J9P2dCav32kuEwEfJ3M&#10;W/iiPGuat9fsYnzgWz8pRgAAAJgsAR0AANOhNZyLprGhDOdiH7iHUt1RHHXnD/LYbiO+6ICL23tX&#10;cdS9Tkth9rOLT1vT+OmP1jXeu3y/fMrGLXjdjsV12onOujhv37ftmk/pXoR6AAAAMFUEdAAA1C3a&#10;kVrDuUFbebErp6W6KVUsNxnLWXbrkTy2syKPR+exW2XY13s0NT2uPve+xv1rnmgs/fii9R1s3Rhv&#10;n7hvfvnRYtzrTTsVYy8i2Ou0Zx0AAAD0SkAHAECdImm5MdXQh3Oxh1zsO3d+qvGWomzn5lSxhGVr&#10;11uEbBH4xRKYG+uI+1YeS+XxvnnsZ19b8UCx71zsBTfeUpTtRKgXe9G1iuCuPG9jQdvD9/0sz5pi&#10;H7wwf+/ug0IAAAAYj4AOAIC6lOHcouJoiMO5uFOxh9ypqT4QJ3QQy1+2PgDRdRdLWJadclUX5vEj&#10;eRxP64MbxxH69dLJNx1iGcovf/J7jcXH7NZ409I98qkbOuett6wPzkqxJGZot1/d1z//YDEe8s6X&#10;FuN44utHSFgq98HrNSwEAACATgR0AADUpRrORXPZY6kiL+pUg7htWqEM0OJOzmpT5XKTcbkIzqrn&#10;RffcaKp4AFrF7XUbssVtVG87uu6aEVV/u/4z9xdjdNC9Z8/rNqhyCcvD/8vLGp9cdseY88Kn7z2y&#10;bYdc3F7sI9fNcplnXX9QY83fPrLB7QIAAMBUib/VAQBgU4uWpnub065FI9n85nTqjYyM3LZu3bo3&#10;xHxpquUxoSvR3besOW3sc8TcxpJz9s5HdCP2wluZu/KS6sMJAAD0v/V/Qs6ZM6exYMGCFatWrZqO&#10;f9PHFuM/aE4LsZ35bs0pg0AHHQAAdfjXPPbiqTwCAAAADBUBHQAAdYhVHfdMtV8PdWwqAAAAgKEj&#10;oAMAoC73pVrdQ5VbtQEAAAAMFQEdAAAAAAAA1EhABwAAAAAAADUS0AEAAAAAAECNBHQAAAAAAABQ&#10;o1l5BACAGWVkZOS2devWvSHmS1MtjwldWZFqWXPa2OeIuY0l5+ydj+jGN7/8aGPlmXfno8YDqW5v&#10;TgEAgAGwR6rib8k5c+Y0FixYsGLVqlXln0h12jXVD5rTwiOpdmtOGQQCOgAAZqSRkZF/XLdu3b4x&#10;F9D1RkA3OS0BHQAAMKC22Wabxl577SWgY0IEdAAAzEhbbrnlnc8888yrYr441UkxoSurU13WnDbm&#10;7TW78bqjfi8f0Y2H732y8U9/98N8BAAADKqRkZHGq1/96ukK6MJoHksynwHiyQIAYEaqLnEJ0+hf&#10;Uj3RnAIAAAPghaleHJMdd9yx8fKXv1xABwAA0K3tttvu2jTEHzNKTWedlwoAABgcsUtC8e/5OXPm&#10;jB5wwAHTuWNC698XDBBpKgAAM1L6Q+rStWvXFitbbrHFFv/y7LPP/l1xBt36j6l2TPXLVP8nj/Rm&#10;bapP5REAABgM67cxT39XNhYsWKCDDgAAoFsR0KWh+JThdttt90BxIgAAAIxPBx1TYrM8AgAAAAAA&#10;ADUQ0AEAAAAAAECNBHQAAAAAAABQIwEdAAAAAAAA1EhABwAAAAAAADUS0AEAAAAAAECNBHQAAAAA&#10;AABQIwEdAADTYV6qU1JdlerGXBelOi7V7FQAAAAAQ0tABwBAnSJ8iyDuoVSfTXVsqkNynZrqylQP&#10;pFqYCgAAAGAoCegAAKjTZ1JFEBcipDs31empLk71VKqwXapbU0WXHQAAAMDQEdABAFCnbVPdmWq/&#10;VPNTfTjVBalOS7VHqjgvREh3UnMKAAAAMFwEdAAA1CmCuFenWl0cjfVkqr9qTguvyiMAAADAUBHQ&#10;AQBQp4fz2MljeQQAAAAYWgI6AAD6yc55DHflEQAAAGCoCOgAAOgXs1N9tDkt3JBHAAAAgKEioAMA&#10;YLpFMHdcqm+m2j1OSI5P1W6fOgAAAICBJ6ADAKBu81KNVuqnqa5M9aJUX0i1X6qrUgEAAAAMJQEd&#10;AAB1e2EeW22X6thUf5xqYZwAAAAAMIwEdAAA1O2+VNElV63TUz2UKkRId2+qWPYSAAAAYOgI6AAA&#10;mA6xv1y1Lkg1P9XFqUoXpYrlMAEAAACGioAOAIB+clqqm5rTYsnLk5pTAAAAgOEhoAMAoN9cm8fw&#10;qjwCAAAADA0BHQAA/ebpPAIAAAAMJQEdAAD95vfzGO7KIwAAAMDQENABAFCXhak+lmp2cdReXObU&#10;5rRwQx4BAAAAhoaADgCAurww1RmpHkgVQd3iVKV5qY5LdWuq7eKE5AupVjenAAAAAMNDQAcAQF0e&#10;T/VUqgjgIqi7I9VorodSXZmqDOduSvVfmlMAAACA4SKgAwCgLg+nWpTq3FQRyLVzZ6rjUx2a6sk4&#10;AQAAAGDYCOgAAKhThHQfTjU/1fap9qtUHL861VWpAAAAAIaWgA4AgOkSHXKxx1xZOuYAAACAGUFA&#10;BwAAAAAAADUS0AEAAAAAAECNZuURAABmlDlz5ly6du3ak2K+1VZb/b9f/vKXHyzOAAAAgM5en+rk&#10;mKS/KxsLFixYsWrVqmVxPA1G81iS+QwQTxYAADNSNaADAACAXvVBQPeTVNs3p4UdUv20OaXfWeIS&#10;AIAZaeutt340TwEAAKBnW2yxRZ5Nm1/ksfSCPDIAdNABADAj7b///kvXrl27/Omnn2786le/evCp&#10;p55anc8CAACAjkZGRubPnj178c477xwh3XR20P0g1a7NaWG3VI80p/Q7AR0AADNSBHSzZs1ang+n&#10;8w8qAAAABkgf/T0poBtglrgEAAAAAACAGgnoAAAAAAAAoEYCOgAAAAAAAKiRgA4AAAAAAABqJKAD&#10;AAAAAACAGgnoAAAAAAAAoEYCOgAAAAAAAKiRgA4AAAAAAABqJKADAAAAAACAGgnoAAAAAAAAoEYC&#10;OgAAAAAAAKiRgA4AAAAAAABqJKADAAAAAACAGgnoAAAAAAAAoEYCOgAAAAAAAKiRgA4AAAAAAABq&#10;JKADAAAAAACAGgnoAAAAAAAAoEYCOgAAAAAAAKiRgA4AAAAAAABqJKADAAAAAACAGgnoAAAAAAAA&#10;oEYCOgAAAAAAAKiRgA4AAAAAAABqJKADAAAAAACAGgnoAAAAAAAAoEYCOgAAAAAAAKiRgA4AAAAA&#10;AABqJKADAAAAAACAGgnoAAAAAAAAoEYCOgAAAAAAAKiRgA4AAAAAAABqJKADAAAAAACAGgnoAAAA&#10;AAAAoEYCOgAAAAAAgMHzTB5LW+aRASCgAwAAAAAAGDxr81iak0cGgIAOAAAAAAAAaiSgAwAAAAAA&#10;gBoJ6AAAAAAAAKBGAjoAAAAAAACokYAOAIB+sTDV4uYUAAAAYHgJ6AAA6AfHpbo31R2prooTAAAA&#10;AIaVgA4AgH4wN4/h4DwCAAAA02deqhs3Uhelor14/OLxicfpsDihSkAHAEC/eSiPAAAAwPQ5OtUh&#10;G6lYEYcNnZLqzlSnporH6ZWpxhDQAQDQD65J9YVUN6U6K04AAAAA+sZ+HerAVDyn7Dr8bKrt4oRO&#10;BHQAAPSDh1PFp+4OTfXVOAEAAADoG6s71H2peE50zUXHXHwAefc4oRMBHQAAAAAAAEzez1JFZ2F8&#10;ADk+jNyRgA4AAAAAAICp8IFUscTj4uLoueOrUpWnlWanitV0LkoVl4mKead97VpvO8a43fJ6rbe/&#10;sfOrDktV/T4+lmq8y3cyP1V0Fm6UgA4AAAAAAICp8AepYonHN6f6dqrz8/GxqfZNVYpA7Keprkx1&#10;aqq4TFTM47S4bgR4VdXbjuDtjlRxu+X14jiCtbhep/Nbw7+4bARyX0lV/T7OSBWXj9BukxDQAQAA&#10;AAAAMJUi4FqU6gupYsnH41OtSVV6R6qnUp2eKvZqm5UrLhenx3WPTtVO3HYEb7HP21tyxd5vIc6L&#10;wK3T+RH+zWtOCytTRSAX58f32fp9RGgXnXtTTkAHAAAAUL9YMqn65tCwWZhHAGA4lEs/tlZ0wnVy&#10;caroWIslH6Ojrbr0YwRpe6S6IFV1r7a4XFwvHJXHduIysc/bV3NFIFeKcG+88w/KY3xvEc5FEBeX&#10;rX5/8X2c1pw2PpjHKSWgAwAAAPpJfEJ5YxVvBLUuedTPIowrv/dYJunBVLFk0k6phkV5H2NZqbh/&#10;8WYXADA8yqUfW+uVqdqJjrQy4GonQrknm9MNPJ3HTqIrr/W24/aiYy5s7Pxt8nhkHiPMa/e9REgX&#10;tks1kf3oxiWgAwAAAPrN3qliv5KoXeOEijj+dKrYs6TcY2SQPJLqRc3pUIploGKZKgBguMTyj+3q&#10;slTtfDGPGxP/lqt+mCkq9pobz9157GRj55cOzuOrUlW/frU2GQEdAAAA0E9imaP/0ZwW4tPPcVpZ&#10;cTw/1btTlXuM9LtYLql6H76VatiU9/HjxREAMGzid3276tQF1434sFV86CpWFig/nBUVnXl1iM64&#10;EF+v+vWrtckI6AAAAIBBdEmqWI4o9hjZpJ9uBgBgykU4Fx+2Cuemekuqsiuv3IOuLvH1ql2B7SrC&#10;yCkloAMAAAAG1f/K4ybZuB8AgE1iXqoynDs+1YdTfTVV2ZUXS4LX4aE8xtcrv3anmnICOgAAAGBQ&#10;lW+WxPJE8UYPAAD9b6c8hqvyOB1uzuPb81grAR0AAAAwDKpv9AAA0L8ez2M4Lo+lxanqWh2hXI0h&#10;lkw/pTndQHwIrPV7nBICOgAAAGAY3J9HAAD628OpbmpOG1emuihV7Ckc3XR3pKpLrMYQ+9+Fz6b6&#10;dqr4PqJij7w4jmUwl6bqVtyHGytVeleq6umzBXQAAADAoDosj/HGyZPNaUfxaez4ZHT5pkt8ErrT&#10;sphx2fJy1ctXtZ4fVdcym7NTxX0vv27M47RuLEwV96W8bjwmcVqv4uuVtzPR25isqbgv5W20Pndx&#10;enm78fMwnrhu+bMV40R+DqbivgDAIFmS6uLmtHFqqvNTHZsqTtsjVV1i/7u3pIp/T0YnXXwfUbFH&#10;Xhx/IdVHU3Ur7sMhlSrtnqp6+s4COgAAAGBQvSePn8tjOxFePZhqRaq5cUJ2ZKp4IyY+Hd3ONqnK&#10;N2g67UsSp8f58YnoukRw80Cqs4ujppjHaRHsdBJhT3xa+9ZUb4gTsjg9Tis+yR0ndCGCpPh68Wn3&#10;P0h1VKp7U8UnxuNx29Qme19GKxXfd3xyv1wiNa4X9yNuJ+5bLLEVn+Rv99iWl70zVRmmxRg/V3F6&#10;N4/nZO8LAGxKl6XaL9WexVF3TksV17mmOOosPlwVl90+VVw+KuZxWpwXx6enqtrYbU/0/K+mmp8q&#10;QrQ4Pyru86xU8e+ect/jbsT1ytsYr+5LBQAAM8/++++/9IADDhjNtTyfDEB/iI6lMkBpJwKLCIfi&#10;/AhCOok3VOIynUK4CLvi/E7BVpw+3vll+NdrgBKhS9zuxjqzWsX9iOvF992qvK/xuLSKsOdnqTqF&#10;PXF+XDfO35jq16neVszL7y9qvLBwMqbyvsT14+cnLh/PRRzHUlZxP8rbLp+r1tsrLxvV+n2U32O7&#10;86qm8r4AUKM++nsyPswRvyvKOiAVA0IHHQAAANDPIuipVgQq0b0VQVF8qjrGTsqw6oY8trokj9Ep&#10;1U756eq989jq8FSx7NHGltecChEGxlJLcZ/L77sqHpd3p4olouKyVR9KtV2qf0jV7nuNT3DHPjDV&#10;ZZjaiRArus2iY6z8dHsp5rFEVLmPy6YyVfclxPXvbk4Ln0n1V6nifpS3HZ2X0RF3bXH0nJWp4lP2&#10;h6Zq/T7ie4jHJ5bF+os4oYOpvC8AwIAR0AEAAACDJAKVE1LF3iQXxAnjiGAl/GseO3lNHls9nCoC&#10;uNhLpF2HU4SDVzenm9ynUz2Varz7HMFd3Oe4bFX5ODydx/FE11Ynf5zHs/LYTjdfYzKm6r60ivsW&#10;t93akRnHseRVNRSNoDJCs9gjp12wFuJ68XxFYNqpi25T3RcAYAAI6AAAAIB+FoFUa8U+IZ2CkapX&#10;p4q9Qzrt8VEGJ9HF1Mnn83hQHkvRpRbLE3a67akUXyu6tVrDo3YiUIzLVrvooiMsHod2nXel8rF4&#10;YR7biaAyxOM/XabqvrSKbrdPNKcb9Ud57NSZWfpWHl+Wx1ab6r4AAANAQAcAAADMBPNSRcdbLHtZ&#10;7isWS2VuTIRR0Qm1tDh6Tixv+ZfN6Sb3yjx2EwY+msfyOq0i8InwLvZZi8chQsZ4LCLUG0+5X14s&#10;udgvJnpf2vlIqm5C3xDBb7g/j51EB2bYN4/jmcr7AgAMAAEdAAAAMMwiWIrAI5YT/NNUj6T6aKro&#10;XHpRqm7EUoaxpGGEfKUI+25pTje5co+87+VxPOVlWvfVi+89wsmfpiqXwIwxlgqNx6Ls9hoEm+K+&#10;PJbHbkS3XTgpVeseidWq/rx0MkzPCwDQAwEdAAAAMKwiRLsjVewhtl+q6HyKJTJXp+rFZXksl7mM&#10;TqcI/MoOqX4X+5fdmSoej3eniscjllfsdqnQfjJI9+UfUp2eak1xtKFhel4AgB4J6AAAAIBhFOHH&#10;laliecqDU/UaylVFEBdBysnFUXN5y0ub01pE0BN2zuN4ysvclcdYOvFvU8U+eyekGm+/s37XL/cl&#10;fhZCBLet+yO2q3Y/e8P0vAAAEyCgAwAAAIbRKXmM5SmnotPtr1LF0oYR/NW5vGUo95X7/TyOp7zM&#10;d/J4UKrYxyxCpejMmqhyv7Xo8pouU3VfJiu6J8PL8jgR/XJfAIBpIqADAAAAhlG5/9fTeZysCOSi&#10;G+/WVLEvWJ3LW5Zf+9jiaHxxmbhsGSDOzeNkl0yM60eYFKHSeHur7ZrHTWGq7stkXZfHN+dxPBHm&#10;Rrdcq365LwDANBHQAQAAAMNsmzx26wN5bBVBylWpYknCFXFCjeJrfyhVhGMR+HQSe+PFZeKyrcFP&#10;u5BoPO0eh+giDEfnsVV0F57anG5SU3FfJiN+DqKLLu7reN9LPB5LU40Xwk33fQEApomADgAAABhG&#10;n85jhCjtOr4i6Pp2c7peBFzjddxdn8c6l7csxR5lsVznRani+2y1ONUVqeIy1f3MrkkVHXWxPGen&#10;692Y6jXFUVOERns3p2NEMBW3f36qcgnRUoRRcfoXiqNG4+2p4rZ7DaDGM5X3pdXWeezW2/L4zVTx&#10;dVvFz1fsMXd6cbShTXlfAIABMCuPAAAwo+y///5LZ82atTwfrli1atWyPAdg+kSQFt1ZEUKUyzlG&#10;IPRIqguKo95ESBKBVojbifAtlmA8ONXNqS5M9f5UEeLdlCr2V4vzOi1fGbd3ZB57EZcvlzQMH0wV&#10;nXixZOQX44QsQpuNLZ0ZHVRx/ejgKq/7B6kiyPl4qnaPU4RnERZFd135eEZnYdzX6O76aKqdU12Z&#10;Kr6n+N7ek6rT3mgfS3VGqvgeHowTkvj6R6TaN1UEdeV5EVDdl2qqTPa+lD9jpck8F3Fb8fN1SKrq&#10;Y1Hu0xch3nj3faqfFwBq0kd/T16e6oTmtHBiqvjADgNAQAcAwIwkoAPoS63hSdVEAroQXUf7pHpl&#10;cdRoPJqqdQ+5MkDbWCgTHWSx/1iMvWgN6DrpJhQKrffpu6mik2u8pRRDdGVFgBYirPxGqmqAVJ6/&#10;JtXqOGEc8VwdlCoCpXhMo6swvn7ZTbax60/WRO/LeD9jVd0+FyGCttemKpdT7ebxq5rK5wWAGvTR&#10;35PxPcRyyqX4PupeipsJEtABADAjCegA6FEEO9HF9KLiCACYsQR0TAV70AEAAABsKPYF+1mqWM4x&#10;wrlzU30oFQAATJqADgAAAGBDsXxk7PlV7rUWYd0lqQAAYNIEdAAAAAAbuizVu1OdnuotqU5LBQAA&#10;U0JABwAAALChJ1NFx9wFqb4aJwAAwFQR0AEAAAAAAECNBHQAAPSD2alOSfWBVPPiBAAAAIBhJaAD&#10;AKAfHJ3qs6nOT3VRnAAAAAAwrAR0AAD0g23yGA7JIwAAAMBQEtABANAPns5juCmPAAAAAENJQAcA&#10;QD+4JtW7U52e6rQ4AQAAAGBYCegAAOgHT6a6JNUFqR6OEwAAAACGlYAOAAAAAAAAaiSgAwAAAAAA&#10;gBoJ6AAAAAAAAKBGAjoAAAAAAACokYAOAAAAAAAAaiSgAwAAAAAAgBoJ6AAAAAAAAKBGAjoAAAAA&#10;AACokYAOAAAAAAAAaiSgAwAAAAAAgBoJ6AAAAAAAAKBGAjoAAAAAAACokYAOAAAAAAAAaiSgAwAA&#10;AAAAgBoJ6AAAAAAAAKBGAjoAAAAAAACokYAOAAAAAAAAaiSgAwAAAAAAgBoJ6AAAAAAAAKBGAjoA&#10;AAAAAACokYAOAAAAAAAAaiSgAwAAAAAAgBoJ6AAAAAAAAKBGAjoAAAAAAACokYAOAAAAAABg8Pw8&#10;j6Vt88gAENABAAAAAAAMnqfzWBLQDRABHQAAAAAAANRIQAcAAAAAAAA1EtABAAAAAABAjQR0AAAA&#10;AAAAUCMBHQAAAAAAANRIQAcAAAAAAAA1EtABAAAAAABAjQR0AAAAAAAAUCMBHQAAAAAAANRIQAcA&#10;QD+Yl+qqVDemOixOAAAAABhWAjoAAPrB0amOTXVIqrPjBAAAAIBhJaADAKDf7J5HAAAAgKEkoAMA&#10;oB88msdwcx4BAAAAhpKADgCAfhD7z+2Zar9Ux8UJAAAAAMNKQAcAQL+4L9Xq5hQAAABgeAnoAAAA&#10;AAAAoEYCOgAAAAAAAKiRgA4AAAAAAABqJKADAAAAAACAGgnoAAAAAAAAoEYCOgAAAAAAAKiRgA4A&#10;AAAAAABqJKADAAAAAACAGgnoAAAAAAAAoEYCOgAAAAAAAKiRgA4AAAAAAABqJKADAAAAAACAGgno&#10;AAAAAAAAoEYCOgAAAAAAAKiRgA4AAAAAAABqJKADAAAAAACAGgnoAAAAAAAAoEYCOgAAAAAAAKiR&#10;gA4AAAAAAABqJKADAAAAAACAGgnoAAAAAAAAoEYCOgAAAAAAgMHzmzyWnpdHBoCADgAAAAAAYPA8&#10;lsfSznlkAAjoAAAAAAAAoEYCOgAAAAAAAKiRgA4AAAAAAABqJKADAAAAAACAGgnoAAAAAAAAoEYC&#10;OgAAAAAAAKiRgA4AAAAAAABqJKADAAAAAACAGgnoAAAAAAAAoEYCOgAAAAAAAKiRgA4AAAAAAABq&#10;JKADAAAAAACAGgnoAAAAAAAAoEYCOgAAAAAAAKiRgA4AAAAAAABqJKADAAAAAACAGgnoAAAAAAAA&#10;oEYCOgAAAAAAAKiRgA4AAAAAAABqJKADAAAAAACAGgnoAAAAAAAAoEYCOgAAAAAAAKiRgA4AAAAA&#10;AABqJKADAAAAAACAGgnoAAAAAAAAoEYCOgAAAAAAAKiRgA4AAAAAAABqJKADAAAAAACAGgnoAAAA&#10;AAAAoEYCOgAAAAAAAKiRgA4AAAAAAABqJKADAAAAAACAGgnoAAAAAAAAoEYCOgAAAAAAAKiRgA4A&#10;AAAAAABqJKADAAAAAACAGgnoAAAAAAAAoEYCOgAAAAAAgMGzNo+lOXlkAAjoAAAAAAAABs8zeSxt&#10;mUcGgIAOAAAAAAAAaiSgAwAAAAAAgBoJ6AAAAAAAAKBGAjoAAAAAAACokYAOAAAAAAAAaiSgAwAA&#10;AAAAgBoJ6AAAAAAAAKBGAjoAAAAAAACo0aw8AgDAjLL//vsvnTVr1vJ8uGLVqlXL8hwAAGDYbZvq&#10;8FS/UxzRkzlz5izeZZddThoZGYnD6fx78oBUtzanhVWpDmxOAQAA+lAEdAcccMBorjKoAwAAGHbb&#10;zpo1a10aR9Xk6qUvfel0/z0ZAV31e6qGdfQ5S1wCAAAAAMDMcfjo6Ojv5jmT8PTTT+cZ9M4SlwAA&#10;zEiWuAQAAGaopamKv4V22GWkMW+v2TGlSz/50brGw/c8WcznzJnTWLBggSUumRABHQAAM9KiRYtO&#10;W7du3WdGR0cbzzzzzOpHHnnksnwWAADAMFuc6qSY7HPE3MaSc/aOKV365pcfbaw88+5iLqBjMgR0&#10;AADMRLHnwtrR0dHn52MAAIAZR0DXu2pAt8022zT22msvAR0TYg86AABmothzQTgHAADAhD377LN5&#10;Br3TQQcAwEy0fs+FrbbaqrHllls++NRTT62OYwAAgCE3P1Usc6mDbgKqHXTx9+Q+++yjg44JEdAB&#10;ADATrQ/o+mDPAAAAgDqt/3tIQNc7AR1TxRKXAAAAAAAAUCMBHQAAAAAAANRIQAcAAAAAAAA1EtAB&#10;AAAAAABAjQR0AAAAAAAAUCMBHQAAAAAAANRIQAcAAAAAAAA1EtABAAAAAABAjQR0AAAz27xUF6W6&#10;MdUH4oQexHVPSVVePyrmx6XqxsJU8TXL61avPzsVAAAAwFAS0AEAzFwRjt2Z6tRUh6T6g1TdiPAs&#10;grSHUn02VXn9qJhfmerBVBHAtRPXjzDu3lTnpyqvW73+A6kOSwUAAABdO+ettzQuPm1NPoL+JaAD&#10;AJh5FqeKAC3Cse3ihB59JlUEaaWbckVgV9o91a2p2nXCRTgXYVyI65yb6vQ8lrcR39dXUnUK+QAA&#10;AOhTTz62rvGePa8bU1efe18+9zlfW/HABpcrq6rd+dV6+J4n8yVhcAjoAABmluh8uyNVBGhPpYpg&#10;rFfbpoog7fhU26c6NNf8VO9OVYqQ7U+a0/Vi+cpFzWnjC6niOh9OdUEe4/jiVKVYQhMAAIABcvbh&#10;tzTeu3y/xqfvPbKopR9f1Fh99Q82COl+9vi/FeNZ1x+0/rJlVbWeV9bL9t2xOH/eXnZJYPAI6AAA&#10;ZpbofCuDuT1SRTDWq9NSRZB2VarWjylekqoa+h2cx9Ib8hjOyGOruP1S7HMHAADAAInwrBqa7X3o&#10;zkWYFiHdVImuufvXPNE44r2vyKfAYBHQAQDMLNH1VgZzE10D5OE8dlJd7L/slitVA7fxbif2xgMA&#10;AGBIzN55pBhj+cupcOcNjxXjXm/aqRiHzO/k2lR2ziPTSEAHADCztOt625SiW6/qrjyGw/LYKkK8&#10;MtjbWBgIAADAACmDusmKbrzoyut0e6374LXbA6+P/SbVDan+Z6rYR34qRCj3kVT3pzo6TmB6CegA&#10;AJhqW+cxfCuPpavzGK5ItbA5HSP2yStdmEcAAAAGWBmotRN71lXDtI352ooHinGfI+YWY6tY+jJu&#10;s9yrLvbDa7cHXp/7TKqTU8U+8j9K9Zep4sOsW6bqRnTgxfYUcRu3porb+ItUsa/8Z1MxzQR0AABM&#10;tcPzGK7NYyn+Gir3qNsuVfyRcEpx1Oyc+3aqQ4qj5nKcOugAAAAGXBmMHfLOlxZj6ZgzFq4P0coK&#10;EdKNtxTmmr99pBhjb7tOytsKsR/eVO+BV4NIKu9tTovut/enir+Zf5nqJ6nuSXVuqqqXpSoDvV+n&#10;iiQzuvAOSFU6P9UzzSnTSUAHAMBUipDtuOa0cEseq2L/u3c3p0VIF5/cezDVQ6ni04Ax7pcqluME&#10;AABggD18z5NFMLb4mN2KoGxjzrr+oGL8+ufjz8QNxe399EfrGke89xX5lA2169Tb4zU7FGNcf4Cc&#10;ncdW26faM9XriqPnvDhVLInZKblcm0r3XJ8Q0AEAMJXi03sRuoXolOvUAXdJqvhjotyjbvc8hlgT&#10;f3VzCgAAwKCKLrhPLrujsf0uI0W3XDdiT7m4fKcOupv+5z8X415v2qkYu/WiOVvl2UCpdtFNBd1z&#10;fURABwDAVInOuWOb08adqaJTrpNY1jKWt4wwL0K6L6QqXZkqlu3o7q83AAAA+lLsAxfO/PtmV1y3&#10;okOunQjtYn+56JCLIK8XP1sbK0M2Gtvs0O0Wbn2jUxddr3TP9RkBHQAAUyHCtIua0yJwi02oO4ml&#10;K+OPggjnIpjbI1WEe9FFVwZ1sdRlBHhCOgAAgAF0zlub4Vy5ZGW3yiUoyyUpq+752uPFuM8Rc4ux&#10;kwjxWj3wrZ8UnXm9Bnt9YKq66HTP9RkBHQAAkxUhWtkNFw5M1dwBfEMfS1V22R2fKoK5cgOAWA4z&#10;juP0ELcXt7vxTQoAAADoGxeftqbognvv8v06BmLRDfeePSN7GqtcEvNNS+OznGN9+ZPfK87b+9BO&#10;W6w9p3rbd9/4WBHa7fu2XfMpA2eyXXS65/qQgA4AgMloDeciXOsUzs1LdUZzWnTKRSddO3F67F8X&#10;4naPbk4BAADod9EBV3awRdgWQVm1IrwLEdwtPma3Dc4/4r2vaLskZoRsoZuQLW536ccXrb/NFR+8&#10;szhuF/oNiMl20eme60Oz8ggAwMw1msebUh3anHYlOtseSFUN5zqFbiG642J/uRAB3Hh71C1OdUdz&#10;utHLTsTSVMtjMmfOnMaCBQtWrFq1alkcAwAADLn1fw/FUpFLztk7pnTpm19+tLHyzLuL+VZbbdXY&#10;Z5996vp78shU1zanPYnuud1SCej6jA46AAAmIsK5G1N1G86F8TcJAAAAADqZaBed7rk+JaADAKBX&#10;ZTi3qDjqLpwLzXVMmt6ex07+OI/h0TwCAADATPbf8tgte8/1MQEdAAC9qoZzF6eKjQBiScpOFXvP&#10;hdWpHmpOi+t/O9VhqSLwK8XlI+w7tjhqXr6b8A8AAACG3fWpVjWnXdE918cEdAAAM0uEXbHnXLVK&#10;h6RqPa8M10oLU5XhXDg1VewVN17dnKr0tlRPNafF7Xwl1U9TlV8vLl+Gc3G5uDwAAADQdHYeN0b3&#10;XJ8T0AEAzCzb5rFbL8xj6V/z2IsykAv3pdoj1bmpym66VnH66anicnF5AAAAoCk66LrpotM91+cE&#10;dAAAM8tpqfbroVoDsodT7Zmq3WU7VdkRV3oy1YdTzU+1e6rqZbdPFadfkCouBwAAAIy1sS463XMD&#10;QEAHADCzRMAWe8F1W+1EaNfusp0qvmYnrd+PUA4AAADGt7EuOt1zA0BABwAAAAAAMFg6ddHpnhsQ&#10;AjoAAAAAAIDB0qmLTvfcgBDQAQAAAAAADJ7WLjrdcwNkVh4BAGAmWZpqeUy22Wabxg477PDAL37x&#10;i9vjGAAAYJj967/+6x7r1q17Q8zn7TW78bqjfq84ne48fO+TjX/6ux8W86222qqxzz77rFi1atWy&#10;4oTpcWuqA5rTxvtSfbI5pd8J6AAAmInWB3QAAAAwEX0S0EU4FyFddM/tlsrylgPCEpcAAMxE9+YR&#10;AAAAJmTzzTePIYKx6VTuRWfvuQGjgw4AgJnq5JGRkWVbbLHFjvkYAABgRnjmmWe2/vd///ct8yET&#10;8LznPe9X8+fP//KLXvSij9x2223THdItSvXdVAK6gdFo/P8UN52so9FStQAAAABJRU5ErkJgglBL&#10;AwQUAAYACAAAACEAX8xsBtwAAAAFAQAADwAAAGRycy9kb3ducmV2LnhtbEyPT0vDQBDF74LfYRnB&#10;m921xBjSbIoIiujBWgNet9lpsnT/hOy2iX56Ry96Gebxhje/V61nZ9kJx2iCl3C9EMDQt0Eb30lo&#10;3h+uCmAxKa+VDR4lfGKEdX1+VqlSh8m/4WmbOkYhPpZKQp/SUHIe2x6dioswoCdvH0anEsmx43pU&#10;E4U7y5dC5Nwp4+lDrwa877E9bI9OQrbc22LzmL98PTXN9PyRmVvxaqS8vJjvVsASzunvGH7wCR1q&#10;YtqFo9eRWQlUJP1O8oo8I7mTcCNo4XXF/9PX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H6ztDAIAAHAEAAAOAAAAAAAAAAAAAAAAADoCAABkcnMvZTJvRG9j&#10;LnhtbFBLAQItAAoAAAAAAAAAIQBuIJv1dYcBAHWHAQAUAAAAAAAAAAAAAAAAAHIEAABkcnMvbWVk&#10;aWEvaW1hZ2UxLnBuZ1BLAQItABQABgAIAAAAIQBfzGwG3AAAAAUBAAAPAAAAAAAAAAAAAAAAABmM&#10;AQBkcnMvZG93bnJldi54bWxQSwECLQAUAAYACAAAACEAqiYOvrwAAAAhAQAAGQAAAAAAAAAAAAAA&#10;AAAijQEAZHJzL19yZWxzL2Uyb0RvYy54bWwucmVsc1BLBQYAAAAABgAGAHwBAAAVjgEAAAA=&#10;">
                <v:shape id="_x0000_s1027" type="#_x0000_t75" style="position:absolute;width:54864;height:32004;visibility:visible;mso-wrap-style:square" filled="t">
                  <v:fill o:detectmouseclick="t"/>
                  <v:path o:connecttype="none"/>
                </v:shape>
                <v:shape id="Picture 332008" o:spid="_x0000_s1028" type="#_x0000_t75" style="position:absolute;width:4731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BCxgAAAOMAAAAPAAAAZHJzL2Rvd25yZXYueG1sRE9fa8Iw&#10;EH8f7DuEG+xtJttq1WqUMRjUJ5lu70dztsXmUpKsdvv0RhD2eL//t9qMthMD+dA61vA8USCIK2da&#10;rjV8HT6e5iBCRDbYOSYNvxRgs76/W2Fh3Jk/adjHWqQQDgVqaGLsCylD1ZDFMHE9ceKOzluM6fS1&#10;NB7PKdx28kWpXFpsOTU02NN7Q9Vp/2M15LPpHw0HHGK289U3bct6m5daPz6Mb0sQkcb4L765S5Pm&#10;v6pZlqn5dAHXnxIAcn0BAAD//wMAUEsBAi0AFAAGAAgAAAAhANvh9svuAAAAhQEAABMAAAAAAAAA&#10;AAAAAAAAAAAAAFtDb250ZW50X1R5cGVzXS54bWxQSwECLQAUAAYACAAAACEAWvQsW78AAAAVAQAA&#10;CwAAAAAAAAAAAAAAAAAfAQAAX3JlbHMvLnJlbHNQSwECLQAUAAYACAAAACEAC/0gQsYAAADjAAAA&#10;DwAAAAAAAAAAAAAAAAAHAgAAZHJzL2Rvd25yZXYueG1sUEsFBgAAAAADAAMAtwAAAPoCAAAAAA==&#10;">
                  <v:imagedata r:id="rId35" o:title=""/>
                </v:shape>
                <w10:anchorlock/>
              </v:group>
            </w:pict>
          </mc:Fallback>
        </mc:AlternateContent>
      </w:r>
    </w:p>
    <w:p w14:paraId="39BEB053" w14:textId="2373305A" w:rsidR="007659CB" w:rsidRDefault="007659CB" w:rsidP="007659CB">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3CFBE977" w14:textId="469A677C" w:rsidR="007659CB" w:rsidRDefault="007659CB" w:rsidP="007659CB">
      <w:pPr>
        <w:widowControl/>
        <w:ind w:leftChars="200" w:left="830" w:hangingChars="200" w:hanging="415"/>
        <w:jc w:val="center"/>
        <w:rPr>
          <w:rFonts w:asciiTheme="majorEastAsia" w:eastAsiaTheme="majorEastAsia" w:hAnsiTheme="majorEastAsia"/>
        </w:rPr>
      </w:pPr>
      <w:r>
        <w:rPr>
          <w:rFonts w:asciiTheme="majorEastAsia" w:eastAsiaTheme="majorEastAsia" w:hAnsiTheme="majorEastAsia" w:hint="eastAsia"/>
        </w:rPr>
        <w:t xml:space="preserve">図5-7 - </w:t>
      </w:r>
      <w:r w:rsidRPr="007659CB">
        <w:rPr>
          <w:rFonts w:asciiTheme="majorEastAsia" w:eastAsiaTheme="majorEastAsia" w:hAnsiTheme="majorEastAsia" w:hint="eastAsia"/>
        </w:rPr>
        <w:t>3つのインタリーブされたZR100フレームとZR</w:t>
      </w:r>
      <w:r>
        <w:rPr>
          <w:rFonts w:asciiTheme="majorEastAsia" w:eastAsiaTheme="majorEastAsia" w:hAnsiTheme="majorEastAsia" w:hint="eastAsia"/>
        </w:rPr>
        <w:t>2</w:t>
      </w:r>
      <w:r w:rsidRPr="007659CB">
        <w:rPr>
          <w:rFonts w:asciiTheme="majorEastAsia" w:eastAsiaTheme="majorEastAsia" w:hAnsiTheme="majorEastAsia" w:hint="eastAsia"/>
        </w:rPr>
        <w:t>00フレームの構造</w:t>
      </w:r>
    </w:p>
    <w:p w14:paraId="64620016" w14:textId="77777777" w:rsidR="007659CB" w:rsidRDefault="007659CB" w:rsidP="007659CB">
      <w:pPr>
        <w:widowControl/>
        <w:ind w:leftChars="300" w:left="1037" w:hangingChars="200" w:hanging="415"/>
        <w:jc w:val="left"/>
        <w:rPr>
          <w:rFonts w:asciiTheme="majorEastAsia" w:eastAsiaTheme="majorEastAsia" w:hAnsiTheme="majorEastAsia"/>
        </w:rPr>
      </w:pPr>
    </w:p>
    <w:p w14:paraId="13EBFAAA" w14:textId="77777777" w:rsidR="00A93DA3" w:rsidRDefault="007659CB"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T1、T2 の番号が付いた 2</w:t>
      </w:r>
      <w:r w:rsidR="004A3A2F" w:rsidRPr="00A93DA3">
        <w:rPr>
          <w:rFonts w:asciiTheme="majorEastAsia" w:eastAsiaTheme="majorEastAsia" w:hAnsiTheme="majorEastAsia" w:hint="eastAsia"/>
        </w:rPr>
        <w:t>本</w:t>
      </w:r>
      <w:r w:rsidRPr="00A93DA3">
        <w:rPr>
          <w:rFonts w:asciiTheme="majorEastAsia" w:eastAsiaTheme="majorEastAsia" w:hAnsiTheme="majorEastAsia" w:hint="eastAsia"/>
        </w:rPr>
        <w:t>の 100G 支線。</w:t>
      </w:r>
    </w:p>
    <w:p w14:paraId="5ECA5367" w14:textId="77777777" w:rsidR="00A93DA3" w:rsidRDefault="007659CB"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51110個の257ブロックの位置は、1から5110まで番号が付けられ、ZR400のフレームビューの中で、左から右、上から下の順に並んでいます。</w:t>
      </w:r>
    </w:p>
    <w:p w14:paraId="7A8C34AC" w14:textId="77777777" w:rsidR="00A93DA3" w:rsidRDefault="007659CB"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各支線には、2555個の257ビットブロックが割り当てられます。</w:t>
      </w:r>
    </w:p>
    <w:p w14:paraId="3B386824" w14:textId="77777777" w:rsidR="00A93DA3" w:rsidRDefault="007659CB"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T1は位置</w:t>
      </w:r>
      <w:r w:rsidRPr="00A93DA3">
        <w:rPr>
          <w:rFonts w:asciiTheme="majorEastAsia" w:eastAsiaTheme="majorEastAsia" w:hAnsiTheme="majorEastAsia"/>
        </w:rPr>
        <w:t>1</w:t>
      </w:r>
      <w:r w:rsidRPr="00A93DA3">
        <w:rPr>
          <w:rFonts w:asciiTheme="majorEastAsia" w:eastAsiaTheme="majorEastAsia" w:hAnsiTheme="majorEastAsia" w:hint="eastAsia"/>
        </w:rPr>
        <w:t>、</w:t>
      </w:r>
      <w:r w:rsidRPr="00A93DA3">
        <w:rPr>
          <w:rFonts w:asciiTheme="majorEastAsia" w:eastAsiaTheme="majorEastAsia" w:hAnsiTheme="majorEastAsia"/>
        </w:rPr>
        <w:t>3</w:t>
      </w:r>
      <w:r w:rsidRPr="00A93DA3">
        <w:rPr>
          <w:rFonts w:asciiTheme="majorEastAsia" w:eastAsiaTheme="majorEastAsia" w:hAnsiTheme="majorEastAsia" w:hint="eastAsia"/>
        </w:rPr>
        <w:t>、</w:t>
      </w:r>
      <w:r w:rsidRPr="00A93DA3">
        <w:rPr>
          <w:rFonts w:asciiTheme="majorEastAsia" w:eastAsiaTheme="majorEastAsia" w:hAnsiTheme="majorEastAsia"/>
        </w:rPr>
        <w:t>5</w:t>
      </w:r>
      <w:r w:rsidRPr="00A93DA3">
        <w:rPr>
          <w:rFonts w:asciiTheme="majorEastAsia" w:eastAsiaTheme="majorEastAsia" w:hAnsiTheme="majorEastAsia" w:hint="eastAsia"/>
        </w:rPr>
        <w:t>、</w:t>
      </w:r>
      <w:r w:rsidRPr="00A93DA3">
        <w:rPr>
          <w:rFonts w:asciiTheme="majorEastAsia" w:eastAsiaTheme="majorEastAsia" w:hAnsiTheme="majorEastAsia"/>
        </w:rPr>
        <w:t>⋯</w:t>
      </w:r>
      <w:r w:rsidRPr="00A93DA3">
        <w:rPr>
          <w:rFonts w:asciiTheme="majorEastAsia" w:eastAsiaTheme="majorEastAsia" w:hAnsiTheme="majorEastAsia" w:hint="eastAsia"/>
        </w:rPr>
        <w:t>、</w:t>
      </w:r>
      <w:r w:rsidRPr="00A93DA3">
        <w:rPr>
          <w:rFonts w:asciiTheme="majorEastAsia" w:eastAsiaTheme="majorEastAsia" w:hAnsiTheme="majorEastAsia"/>
        </w:rPr>
        <w:t>5109</w:t>
      </w:r>
      <w:r w:rsidRPr="00A93DA3">
        <w:rPr>
          <w:rFonts w:asciiTheme="majorEastAsia" w:eastAsiaTheme="majorEastAsia" w:hAnsiTheme="majorEastAsia" w:hint="eastAsia"/>
        </w:rPr>
        <w:t>を使用します。</w:t>
      </w:r>
    </w:p>
    <w:p w14:paraId="1A06FFA0" w14:textId="77777777" w:rsidR="00A93DA3" w:rsidRDefault="007659CB"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T2は位置</w:t>
      </w:r>
      <w:r w:rsidRPr="00A93DA3">
        <w:rPr>
          <w:rFonts w:asciiTheme="majorEastAsia" w:eastAsiaTheme="majorEastAsia" w:hAnsiTheme="majorEastAsia"/>
        </w:rPr>
        <w:t>2</w:t>
      </w:r>
      <w:r w:rsidRPr="00A93DA3">
        <w:rPr>
          <w:rFonts w:asciiTheme="majorEastAsia" w:eastAsiaTheme="majorEastAsia" w:hAnsiTheme="majorEastAsia" w:hint="eastAsia"/>
        </w:rPr>
        <w:t>、</w:t>
      </w:r>
      <w:r w:rsidRPr="00A93DA3">
        <w:rPr>
          <w:rFonts w:asciiTheme="majorEastAsia" w:eastAsiaTheme="majorEastAsia" w:hAnsiTheme="majorEastAsia"/>
        </w:rPr>
        <w:t>4</w:t>
      </w:r>
      <w:r w:rsidRPr="00A93DA3">
        <w:rPr>
          <w:rFonts w:asciiTheme="majorEastAsia" w:eastAsiaTheme="majorEastAsia" w:hAnsiTheme="majorEastAsia" w:hint="eastAsia"/>
        </w:rPr>
        <w:t>、</w:t>
      </w:r>
      <w:r w:rsidRPr="00A93DA3">
        <w:rPr>
          <w:rFonts w:asciiTheme="majorEastAsia" w:eastAsiaTheme="majorEastAsia" w:hAnsiTheme="majorEastAsia"/>
        </w:rPr>
        <w:t>6</w:t>
      </w:r>
      <w:r w:rsidRPr="00A93DA3">
        <w:rPr>
          <w:rFonts w:asciiTheme="majorEastAsia" w:eastAsiaTheme="majorEastAsia" w:hAnsiTheme="majorEastAsia" w:hint="eastAsia"/>
        </w:rPr>
        <w:t>、</w:t>
      </w:r>
      <w:r w:rsidRPr="00A93DA3">
        <w:rPr>
          <w:rFonts w:asciiTheme="majorEastAsia" w:eastAsiaTheme="majorEastAsia" w:hAnsiTheme="majorEastAsia"/>
        </w:rPr>
        <w:t>⋯</w:t>
      </w:r>
      <w:r w:rsidRPr="00A93DA3">
        <w:rPr>
          <w:rFonts w:asciiTheme="majorEastAsia" w:eastAsiaTheme="majorEastAsia" w:hAnsiTheme="majorEastAsia" w:hint="eastAsia"/>
        </w:rPr>
        <w:t>、</w:t>
      </w:r>
      <w:r w:rsidRPr="00A93DA3">
        <w:rPr>
          <w:rFonts w:asciiTheme="majorEastAsia" w:eastAsiaTheme="majorEastAsia" w:hAnsiTheme="majorEastAsia"/>
        </w:rPr>
        <w:t>5110</w:t>
      </w:r>
      <w:r w:rsidRPr="00A93DA3">
        <w:rPr>
          <w:rFonts w:asciiTheme="majorEastAsia" w:eastAsiaTheme="majorEastAsia" w:hAnsiTheme="majorEastAsia" w:hint="eastAsia"/>
        </w:rPr>
        <w:t>を使用します。</w:t>
      </w:r>
    </w:p>
    <w:p w14:paraId="4EB3FC27" w14:textId="77777777" w:rsidR="00A93DA3" w:rsidRDefault="007659CB"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シンプルなラウンドロビン順序付け。</w:t>
      </w:r>
    </w:p>
    <w:p w14:paraId="765F50C9" w14:textId="77777777" w:rsidR="00A93DA3" w:rsidRDefault="00DB4D82"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各ZR400フレームには、2つの固有の40バイトのOHセクションがあり、ZR400 フレーム ビューで左から右に並べられ、OH1、OH2 と番号が付けられます。</w:t>
      </w:r>
    </w:p>
    <w:p w14:paraId="53E3529F" w14:textId="77777777" w:rsidR="00A93DA3" w:rsidRDefault="00DB4D82"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2 × 257ビットのスタッフィングロケーション。</w:t>
      </w:r>
    </w:p>
    <w:p w14:paraId="05DBBDE8" w14:textId="77777777" w:rsidR="00A93DA3" w:rsidRDefault="00DB4D82"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各2×257ビットのスタッフィングブロックは、S1からS2の番号が付けられた2つのスタッフィング位置に分割され、 ZR400 フレームの左から右に並べます。</w:t>
      </w:r>
    </w:p>
    <w:p w14:paraId="124744B3" w14:textId="77777777" w:rsidR="00A93DA3" w:rsidRDefault="003C6AFF"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各支線には、1 つの 257 ビット ブロックのスタッフィングが割り当てられます。</w:t>
      </w:r>
    </w:p>
    <w:p w14:paraId="41731307" w14:textId="77777777" w:rsidR="00A93DA3" w:rsidRDefault="003C6AFF"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T1はS1を使用します。</w:t>
      </w:r>
    </w:p>
    <w:p w14:paraId="096BA93F" w14:textId="77777777" w:rsidR="00A93DA3" w:rsidRDefault="003C6AFF"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T2はS2を使用します。</w:t>
      </w:r>
    </w:p>
    <w:p w14:paraId="2A290CF3" w14:textId="77777777" w:rsidR="00A93DA3" w:rsidRDefault="003C6AFF"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スタッフィングロケーションは、各OHのCM値によって定義されます。</w:t>
      </w:r>
    </w:p>
    <w:p w14:paraId="33D84581" w14:textId="77777777" w:rsidR="00A93DA3" w:rsidRDefault="003C6AFF"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運用中に多重化されている場合、2×257 ビットのスタッフィング位置には、データとスタッフが混在します。</w:t>
      </w:r>
    </w:p>
    <w:p w14:paraId="3553F155" w14:textId="77777777" w:rsidR="00A93DA3" w:rsidRDefault="003C6AFF"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OH1、OH2と番号が付けられた 2 つの固有の OH。</w:t>
      </w:r>
    </w:p>
    <w:p w14:paraId="4845A762" w14:textId="77777777" w:rsidR="00A93DA3" w:rsidRDefault="003C6AFF"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T1はOH1を使用します。</w:t>
      </w:r>
    </w:p>
    <w:p w14:paraId="1DE730B2" w14:textId="16CCC246" w:rsidR="003C6AFF" w:rsidRPr="00A93DA3" w:rsidRDefault="003C6AFF" w:rsidP="00420E91">
      <w:pPr>
        <w:pStyle w:val="ad"/>
        <w:widowControl/>
        <w:numPr>
          <w:ilvl w:val="0"/>
          <w:numId w:val="24"/>
        </w:numPr>
        <w:ind w:leftChars="0"/>
        <w:jc w:val="left"/>
        <w:rPr>
          <w:rFonts w:asciiTheme="majorEastAsia" w:eastAsiaTheme="majorEastAsia" w:hAnsiTheme="majorEastAsia"/>
        </w:rPr>
      </w:pPr>
      <w:r w:rsidRPr="00A93DA3">
        <w:rPr>
          <w:rFonts w:asciiTheme="majorEastAsia" w:eastAsiaTheme="majorEastAsia" w:hAnsiTheme="majorEastAsia" w:hint="eastAsia"/>
        </w:rPr>
        <w:t>T2はOH2を使用します。</w:t>
      </w:r>
    </w:p>
    <w:p w14:paraId="5013A432" w14:textId="4E522740" w:rsidR="00507A83" w:rsidRDefault="00507A83">
      <w:pPr>
        <w:widowControl/>
        <w:jc w:val="left"/>
        <w:rPr>
          <w:rFonts w:asciiTheme="majorEastAsia" w:eastAsiaTheme="majorEastAsia" w:hAnsiTheme="majorEastAsia"/>
        </w:rPr>
      </w:pPr>
      <w:r>
        <w:rPr>
          <w:rFonts w:asciiTheme="majorEastAsia" w:eastAsiaTheme="majorEastAsia" w:hAnsiTheme="majorEastAsia"/>
        </w:rPr>
        <w:br w:type="page"/>
      </w:r>
    </w:p>
    <w:p w14:paraId="40B8AC46" w14:textId="4D5040B6" w:rsidR="003C6AFF" w:rsidRDefault="00507A83" w:rsidP="00B17AF2">
      <w:pPr>
        <w:widowControl/>
        <w:ind w:leftChars="300" w:left="622"/>
        <w:jc w:val="left"/>
        <w:outlineLvl w:val="2"/>
        <w:rPr>
          <w:rFonts w:asciiTheme="majorEastAsia" w:eastAsiaTheme="majorEastAsia" w:hAnsiTheme="majorEastAsia"/>
        </w:rPr>
      </w:pPr>
      <w:bookmarkStart w:id="38" w:name="_Toc174625055"/>
      <w:r>
        <w:rPr>
          <w:rFonts w:asciiTheme="majorEastAsia" w:eastAsiaTheme="majorEastAsia" w:hAnsiTheme="majorEastAsia" w:hint="eastAsia"/>
        </w:rPr>
        <w:lastRenderedPageBreak/>
        <w:t>５－３－２．1 × 200G データ多重化</w:t>
      </w:r>
      <w:bookmarkEnd w:id="38"/>
    </w:p>
    <w:p w14:paraId="0650671E" w14:textId="77777777" w:rsidR="00F9418C" w:rsidRDefault="00507A83" w:rsidP="00420E91">
      <w:pPr>
        <w:pStyle w:val="ad"/>
        <w:widowControl/>
        <w:numPr>
          <w:ilvl w:val="0"/>
          <w:numId w:val="25"/>
        </w:numPr>
        <w:ind w:leftChars="0"/>
        <w:jc w:val="left"/>
        <w:rPr>
          <w:rFonts w:asciiTheme="majorEastAsia" w:eastAsiaTheme="majorEastAsia" w:hAnsiTheme="majorEastAsia"/>
        </w:rPr>
      </w:pPr>
      <w:r w:rsidRPr="00F9418C">
        <w:rPr>
          <w:rFonts w:asciiTheme="majorEastAsia" w:eastAsiaTheme="majorEastAsia" w:hAnsiTheme="majorEastAsia" w:hint="eastAsia"/>
        </w:rPr>
        <w:t>CL1と番号づけられた1台の200Gクライアント</w:t>
      </w:r>
      <w:r w:rsidR="00B17AF2" w:rsidRPr="00F9418C">
        <w:rPr>
          <w:rFonts w:asciiTheme="majorEastAsia" w:eastAsiaTheme="majorEastAsia" w:hAnsiTheme="majorEastAsia" w:hint="eastAsia"/>
        </w:rPr>
        <w:t>。</w:t>
      </w:r>
    </w:p>
    <w:p w14:paraId="2DD93958" w14:textId="77777777" w:rsidR="00F9418C" w:rsidRDefault="00B17AF2" w:rsidP="00420E91">
      <w:pPr>
        <w:pStyle w:val="ad"/>
        <w:widowControl/>
        <w:numPr>
          <w:ilvl w:val="0"/>
          <w:numId w:val="25"/>
        </w:numPr>
        <w:ind w:leftChars="0"/>
        <w:jc w:val="left"/>
        <w:rPr>
          <w:rFonts w:asciiTheme="majorEastAsia" w:eastAsiaTheme="majorEastAsia" w:hAnsiTheme="majorEastAsia"/>
        </w:rPr>
      </w:pPr>
      <w:r w:rsidRPr="00F9418C">
        <w:rPr>
          <w:rFonts w:asciiTheme="majorEastAsia" w:eastAsiaTheme="majorEastAsia" w:hAnsiTheme="majorEastAsia"/>
        </w:rPr>
        <w:t xml:space="preserve">200G </w:t>
      </w:r>
      <w:r w:rsidRPr="00F9418C">
        <w:rPr>
          <w:rFonts w:asciiTheme="majorEastAsia" w:eastAsiaTheme="majorEastAsia" w:hAnsiTheme="majorEastAsia" w:hint="eastAsia"/>
        </w:rPr>
        <w:t>クライアントに</w:t>
      </w:r>
      <w:r w:rsidRPr="00F9418C">
        <w:rPr>
          <w:rFonts w:asciiTheme="majorEastAsia" w:eastAsiaTheme="majorEastAsia" w:hAnsiTheme="majorEastAsia"/>
        </w:rPr>
        <w:t xml:space="preserve"> 2 </w:t>
      </w:r>
      <w:r w:rsidRPr="00F9418C">
        <w:rPr>
          <w:rFonts w:asciiTheme="majorEastAsia" w:eastAsiaTheme="majorEastAsia" w:hAnsiTheme="majorEastAsia" w:hint="eastAsia"/>
        </w:rPr>
        <w:t>つの支線</w:t>
      </w:r>
      <w:r w:rsidRPr="00F9418C">
        <w:rPr>
          <w:rFonts w:ascii="ＭＳ ゴシック" w:eastAsia="ＭＳ ゴシック" w:hAnsi="ＭＳ ゴシック" w:cs="ＭＳ ゴシック" w:hint="eastAsia"/>
        </w:rPr>
        <w:t>すべてが割り当てられ</w:t>
      </w:r>
      <w:r w:rsidRPr="00F9418C">
        <w:rPr>
          <w:rFonts w:asciiTheme="majorEastAsia" w:eastAsiaTheme="majorEastAsia" w:hAnsiTheme="majorEastAsia" w:hint="eastAsia"/>
        </w:rPr>
        <w:t>ます。</w:t>
      </w:r>
    </w:p>
    <w:p w14:paraId="02B60213" w14:textId="134DE1B9" w:rsidR="00B17AF2" w:rsidRPr="00F9418C" w:rsidRDefault="00B17AF2" w:rsidP="00420E91">
      <w:pPr>
        <w:pStyle w:val="ad"/>
        <w:widowControl/>
        <w:numPr>
          <w:ilvl w:val="0"/>
          <w:numId w:val="25"/>
        </w:numPr>
        <w:ind w:leftChars="0"/>
        <w:jc w:val="left"/>
        <w:rPr>
          <w:rFonts w:asciiTheme="majorEastAsia" w:eastAsiaTheme="majorEastAsia" w:hAnsiTheme="majorEastAsia"/>
        </w:rPr>
      </w:pPr>
      <w:r w:rsidRPr="00F9418C">
        <w:rPr>
          <w:rFonts w:asciiTheme="majorEastAsia" w:eastAsiaTheme="majorEastAsia" w:hAnsiTheme="majorEastAsia" w:hint="eastAsia"/>
        </w:rPr>
        <w:t>クライアントのGMPは、</w:t>
      </w:r>
      <w:r w:rsidR="006B3812" w:rsidRPr="00F9418C">
        <w:rPr>
          <w:rFonts w:asciiTheme="majorEastAsia" w:eastAsiaTheme="majorEastAsia" w:hAnsiTheme="majorEastAsia" w:hint="eastAsia"/>
        </w:rPr>
        <w:t>割り当てられたオーバーヘッドに保存されます。</w:t>
      </w:r>
    </w:p>
    <w:p w14:paraId="25D6ED25" w14:textId="77777777" w:rsidR="006B3812" w:rsidRDefault="006B3812" w:rsidP="006B3812">
      <w:pPr>
        <w:widowControl/>
        <w:jc w:val="left"/>
        <w:rPr>
          <w:rFonts w:asciiTheme="majorEastAsia" w:eastAsiaTheme="majorEastAsia" w:hAnsiTheme="majorEastAsia"/>
        </w:rPr>
      </w:pPr>
    </w:p>
    <w:p w14:paraId="71C9F922" w14:textId="1C167938" w:rsidR="006B3812" w:rsidRDefault="006B3812" w:rsidP="006B3812">
      <w:pPr>
        <w:widowControl/>
        <w:ind w:leftChars="300" w:left="622"/>
        <w:jc w:val="left"/>
        <w:outlineLvl w:val="2"/>
        <w:rPr>
          <w:rFonts w:asciiTheme="majorEastAsia" w:eastAsiaTheme="majorEastAsia" w:hAnsiTheme="majorEastAsia"/>
        </w:rPr>
      </w:pPr>
      <w:bookmarkStart w:id="39" w:name="_Toc174625056"/>
      <w:r>
        <w:rPr>
          <w:rFonts w:asciiTheme="majorEastAsia" w:eastAsiaTheme="majorEastAsia" w:hAnsiTheme="majorEastAsia" w:hint="eastAsia"/>
        </w:rPr>
        <w:t>５－３－３．2 × 100G データ多重化</w:t>
      </w:r>
      <w:bookmarkEnd w:id="39"/>
    </w:p>
    <w:p w14:paraId="41226BEC" w14:textId="77777777" w:rsidR="00F9418C" w:rsidRDefault="006B3812" w:rsidP="00420E91">
      <w:pPr>
        <w:pStyle w:val="ad"/>
        <w:widowControl/>
        <w:numPr>
          <w:ilvl w:val="0"/>
          <w:numId w:val="26"/>
        </w:numPr>
        <w:ind w:leftChars="0"/>
        <w:jc w:val="left"/>
        <w:rPr>
          <w:rFonts w:asciiTheme="majorEastAsia" w:eastAsiaTheme="majorEastAsia" w:hAnsiTheme="majorEastAsia"/>
        </w:rPr>
      </w:pPr>
      <w:r w:rsidRPr="00F9418C">
        <w:rPr>
          <w:rFonts w:asciiTheme="majorEastAsia" w:eastAsiaTheme="majorEastAsia" w:hAnsiTheme="majorEastAsia" w:hint="eastAsia"/>
        </w:rPr>
        <w:t>CL1、CL2と番号づけられた2台の100Gクライアント。</w:t>
      </w:r>
    </w:p>
    <w:p w14:paraId="0138BD2F" w14:textId="77777777" w:rsidR="00F9418C" w:rsidRDefault="006B3812" w:rsidP="00420E91">
      <w:pPr>
        <w:pStyle w:val="ad"/>
        <w:widowControl/>
        <w:numPr>
          <w:ilvl w:val="0"/>
          <w:numId w:val="26"/>
        </w:numPr>
        <w:ind w:leftChars="0"/>
        <w:jc w:val="left"/>
        <w:rPr>
          <w:rFonts w:asciiTheme="majorEastAsia" w:eastAsiaTheme="majorEastAsia" w:hAnsiTheme="majorEastAsia"/>
        </w:rPr>
      </w:pPr>
      <w:r w:rsidRPr="00F9418C">
        <w:rPr>
          <w:rFonts w:asciiTheme="majorEastAsia" w:eastAsiaTheme="majorEastAsia" w:hAnsiTheme="majorEastAsia" w:hint="eastAsia"/>
        </w:rPr>
        <w:t>各クライアントには、1本の支線と1 つの対応するオーバーヘッドが割り当てられます。</w:t>
      </w:r>
    </w:p>
    <w:p w14:paraId="0322593D" w14:textId="77777777" w:rsidR="00F9418C" w:rsidRDefault="006B3812" w:rsidP="00420E91">
      <w:pPr>
        <w:pStyle w:val="ad"/>
        <w:widowControl/>
        <w:numPr>
          <w:ilvl w:val="0"/>
          <w:numId w:val="26"/>
        </w:numPr>
        <w:ind w:leftChars="0"/>
        <w:jc w:val="left"/>
        <w:rPr>
          <w:rFonts w:asciiTheme="majorEastAsia" w:eastAsiaTheme="majorEastAsia" w:hAnsiTheme="majorEastAsia"/>
        </w:rPr>
      </w:pPr>
      <w:r w:rsidRPr="00F9418C">
        <w:rPr>
          <w:rFonts w:asciiTheme="majorEastAsia" w:eastAsiaTheme="majorEastAsia" w:hAnsiTheme="majorEastAsia" w:hint="eastAsia"/>
        </w:rPr>
        <w:t>クライアントのGMPは、最も小さい序数 (OH1) のオーバーヘッドに格納されます。</w:t>
      </w:r>
    </w:p>
    <w:p w14:paraId="07367104" w14:textId="136775E4" w:rsidR="006B3812" w:rsidRPr="00F9418C" w:rsidRDefault="006B3812" w:rsidP="00420E91">
      <w:pPr>
        <w:pStyle w:val="ad"/>
        <w:widowControl/>
        <w:numPr>
          <w:ilvl w:val="0"/>
          <w:numId w:val="26"/>
        </w:numPr>
        <w:ind w:leftChars="0"/>
        <w:jc w:val="left"/>
        <w:rPr>
          <w:rFonts w:asciiTheme="majorEastAsia" w:eastAsiaTheme="majorEastAsia" w:hAnsiTheme="majorEastAsia"/>
        </w:rPr>
      </w:pPr>
      <w:r w:rsidRPr="00F9418C">
        <w:rPr>
          <w:rFonts w:asciiTheme="majorEastAsia" w:eastAsiaTheme="majorEastAsia" w:hAnsiTheme="majorEastAsia" w:hint="eastAsia"/>
        </w:rPr>
        <w:t>アライメントマーカーは、802.3 Clause 91およびG.709 Annex Eで定義された規則に従います。</w:t>
      </w:r>
    </w:p>
    <w:p w14:paraId="4E9A5E33" w14:textId="77777777" w:rsidR="006B3812" w:rsidRPr="00A26DBE" w:rsidRDefault="006B3812" w:rsidP="00A26DBE">
      <w:pPr>
        <w:widowControl/>
        <w:ind w:firstLineChars="600" w:firstLine="1245"/>
        <w:jc w:val="left"/>
        <w:rPr>
          <w:rFonts w:asciiTheme="majorEastAsia" w:eastAsiaTheme="majorEastAsia" w:hAnsiTheme="majorEastAsia"/>
        </w:rPr>
      </w:pPr>
      <w:r w:rsidRPr="00A26DBE">
        <w:rPr>
          <w:rFonts w:asciiTheme="majorEastAsia" w:eastAsiaTheme="majorEastAsia" w:hAnsiTheme="majorEastAsia" w:hint="eastAsia"/>
        </w:rPr>
        <w:t>例外が１つあります：</w:t>
      </w:r>
    </w:p>
    <w:p w14:paraId="38D21B3A" w14:textId="05E5C5F9" w:rsidR="00F9418C" w:rsidRPr="00F9418C" w:rsidRDefault="006B3812" w:rsidP="00420E91">
      <w:pPr>
        <w:pStyle w:val="ad"/>
        <w:widowControl/>
        <w:numPr>
          <w:ilvl w:val="0"/>
          <w:numId w:val="27"/>
        </w:numPr>
        <w:ind w:leftChars="0"/>
        <w:jc w:val="left"/>
        <w:rPr>
          <w:rFonts w:asciiTheme="majorEastAsia" w:eastAsiaTheme="majorEastAsia" w:hAnsiTheme="majorEastAsia"/>
        </w:rPr>
      </w:pPr>
      <w:r w:rsidRPr="00F9418C">
        <w:rPr>
          <w:rFonts w:asciiTheme="majorEastAsia" w:eastAsiaTheme="majorEastAsia" w:hAnsiTheme="majorEastAsia"/>
        </w:rPr>
        <w:t xml:space="preserve">802.3 Clause 91.5.2 </w:t>
      </w:r>
      <w:r w:rsidRPr="00F9418C">
        <w:rPr>
          <w:rFonts w:asciiTheme="majorEastAsia" w:eastAsiaTheme="majorEastAsia" w:hAnsiTheme="majorEastAsia" w:hint="eastAsia"/>
        </w:rPr>
        <w:t>図</w:t>
      </w:r>
      <w:r w:rsidRPr="00F9418C">
        <w:rPr>
          <w:rFonts w:asciiTheme="majorEastAsia" w:eastAsiaTheme="majorEastAsia" w:hAnsiTheme="majorEastAsia"/>
        </w:rPr>
        <w:t>91-4</w:t>
      </w:r>
      <w:r w:rsidRPr="00F9418C">
        <w:rPr>
          <w:rFonts w:asciiTheme="majorEastAsia" w:eastAsiaTheme="majorEastAsia" w:hAnsiTheme="majorEastAsia" w:hint="eastAsia"/>
        </w:rPr>
        <w:t>を見ると、</w:t>
      </w:r>
      <w:r w:rsidRPr="00F9418C">
        <w:rPr>
          <w:rFonts w:asciiTheme="majorEastAsia" w:eastAsiaTheme="majorEastAsia" w:hAnsiTheme="majorEastAsia"/>
        </w:rPr>
        <w:t>amp_tx_0</w:t>
      </w:r>
      <w:r w:rsidRPr="00F9418C">
        <w:rPr>
          <w:rFonts w:asciiTheme="majorEastAsia" w:eastAsiaTheme="majorEastAsia" w:hAnsiTheme="majorEastAsia" w:hint="eastAsia"/>
        </w:rPr>
        <w:t>、</w:t>
      </w:r>
      <w:r w:rsidRPr="00F9418C">
        <w:rPr>
          <w:rFonts w:asciiTheme="majorEastAsia" w:eastAsiaTheme="majorEastAsia" w:hAnsiTheme="majorEastAsia"/>
        </w:rPr>
        <w:t>1</w:t>
      </w:r>
      <w:r w:rsidRPr="00F9418C">
        <w:rPr>
          <w:rFonts w:asciiTheme="majorEastAsia" w:eastAsiaTheme="majorEastAsia" w:hAnsiTheme="majorEastAsia" w:hint="eastAsia"/>
        </w:rPr>
        <w:t>、</w:t>
      </w:r>
      <w:r w:rsidRPr="00F9418C">
        <w:rPr>
          <w:rFonts w:asciiTheme="majorEastAsia" w:eastAsiaTheme="majorEastAsia" w:hAnsiTheme="majorEastAsia"/>
        </w:rPr>
        <w:t>2</w:t>
      </w:r>
      <w:r w:rsidRPr="00F9418C">
        <w:rPr>
          <w:rFonts w:asciiTheme="majorEastAsia" w:eastAsiaTheme="majorEastAsia" w:hAnsiTheme="majorEastAsia" w:hint="eastAsia"/>
        </w:rPr>
        <w:t>、</w:t>
      </w:r>
      <w:r w:rsidRPr="00F9418C">
        <w:rPr>
          <w:rFonts w:asciiTheme="majorEastAsia" w:eastAsiaTheme="majorEastAsia" w:hAnsiTheme="majorEastAsia"/>
        </w:rPr>
        <w:t>3</w:t>
      </w:r>
      <w:r w:rsidRPr="00F9418C">
        <w:rPr>
          <w:rFonts w:asciiTheme="majorEastAsia" w:eastAsiaTheme="majorEastAsia" w:hAnsiTheme="majorEastAsia" w:hint="eastAsia"/>
        </w:rPr>
        <w:t>、</w:t>
      </w:r>
      <w:r w:rsidRPr="00F9418C">
        <w:rPr>
          <w:rFonts w:asciiTheme="majorEastAsia" w:eastAsiaTheme="majorEastAsia" w:hAnsiTheme="majorEastAsia"/>
        </w:rPr>
        <w:t>16</w:t>
      </w:r>
      <w:r w:rsidRPr="00F9418C">
        <w:rPr>
          <w:rFonts w:asciiTheme="majorEastAsia" w:eastAsiaTheme="majorEastAsia" w:hAnsiTheme="majorEastAsia" w:hint="eastAsia"/>
        </w:rPr>
        <w:t>、</w:t>
      </w:r>
      <w:r w:rsidRPr="00F9418C">
        <w:rPr>
          <w:rFonts w:asciiTheme="majorEastAsia" w:eastAsiaTheme="majorEastAsia" w:hAnsiTheme="majorEastAsia"/>
        </w:rPr>
        <w:t>17</w:t>
      </w:r>
      <w:r w:rsidRPr="00F9418C">
        <w:rPr>
          <w:rFonts w:asciiTheme="majorEastAsia" w:eastAsiaTheme="majorEastAsia" w:hAnsiTheme="majorEastAsia" w:hint="eastAsia"/>
        </w:rPr>
        <w:t>、</w:t>
      </w:r>
      <w:r w:rsidRPr="00F9418C">
        <w:rPr>
          <w:rFonts w:asciiTheme="majorEastAsia" w:eastAsiaTheme="majorEastAsia" w:hAnsiTheme="majorEastAsia"/>
        </w:rPr>
        <w:t>18</w:t>
      </w:r>
      <w:r w:rsidRPr="00F9418C">
        <w:rPr>
          <w:rFonts w:asciiTheme="majorEastAsia" w:eastAsiaTheme="majorEastAsia" w:hAnsiTheme="majorEastAsia" w:hint="eastAsia"/>
        </w:rPr>
        <w:t>、</w:t>
      </w:r>
      <w:r w:rsidRPr="00F9418C">
        <w:rPr>
          <w:rFonts w:asciiTheme="majorEastAsia" w:eastAsiaTheme="majorEastAsia" w:hAnsiTheme="majorEastAsia"/>
        </w:rPr>
        <w:t xml:space="preserve">19 </w:t>
      </w:r>
      <w:r w:rsidRPr="00F9418C">
        <w:rPr>
          <w:rFonts w:asciiTheme="majorEastAsia" w:eastAsiaTheme="majorEastAsia" w:hAnsiTheme="majorEastAsia" w:hint="eastAsia"/>
        </w:rPr>
        <w:t>の値は、条項</w:t>
      </w:r>
      <w:r w:rsidRPr="00F9418C">
        <w:rPr>
          <w:rFonts w:asciiTheme="majorEastAsia" w:eastAsiaTheme="majorEastAsia" w:hAnsiTheme="majorEastAsia"/>
        </w:rPr>
        <w:t xml:space="preserve"> 82.2.7 </w:t>
      </w:r>
      <w:r w:rsidRPr="00F9418C">
        <w:rPr>
          <w:rFonts w:asciiTheme="majorEastAsia" w:eastAsiaTheme="majorEastAsia" w:hAnsiTheme="majorEastAsia" w:hint="eastAsia"/>
        </w:rPr>
        <w:t>表</w:t>
      </w:r>
      <w:r w:rsidRPr="00F9418C">
        <w:rPr>
          <w:rFonts w:asciiTheme="majorEastAsia" w:eastAsiaTheme="majorEastAsia" w:hAnsiTheme="majorEastAsia"/>
        </w:rPr>
        <w:t xml:space="preserve"> 82‑2 </w:t>
      </w:r>
      <w:r w:rsidRPr="00F9418C">
        <w:rPr>
          <w:rFonts w:asciiTheme="majorEastAsia" w:eastAsiaTheme="majorEastAsia" w:hAnsiTheme="majorEastAsia" w:hint="eastAsia"/>
        </w:rPr>
        <w:t>で定義されているように、</w:t>
      </w:r>
      <w:r w:rsidRPr="00F9418C">
        <w:rPr>
          <w:rFonts w:asciiTheme="majorEastAsia" w:eastAsiaTheme="majorEastAsia" w:hAnsiTheme="majorEastAsia"/>
        </w:rPr>
        <w:t xml:space="preserve">8 </w:t>
      </w:r>
      <w:r w:rsidRPr="00F9418C">
        <w:rPr>
          <w:rFonts w:asciiTheme="majorEastAsia" w:eastAsiaTheme="majorEastAsia" w:hAnsiTheme="majorEastAsia" w:hint="eastAsia"/>
        </w:rPr>
        <w:t>つの論理レーンの一意の値に置き換えられています。</w:t>
      </w:r>
    </w:p>
    <w:p w14:paraId="0CBEBFF4" w14:textId="77777777" w:rsidR="00F9418C" w:rsidRDefault="00704513" w:rsidP="00420E91">
      <w:pPr>
        <w:pStyle w:val="ad"/>
        <w:widowControl/>
        <w:numPr>
          <w:ilvl w:val="0"/>
          <w:numId w:val="28"/>
        </w:numPr>
        <w:ind w:leftChars="0"/>
        <w:jc w:val="left"/>
        <w:rPr>
          <w:rFonts w:asciiTheme="majorEastAsia" w:eastAsiaTheme="majorEastAsia" w:hAnsiTheme="majorEastAsia"/>
        </w:rPr>
      </w:pPr>
      <w:r w:rsidRPr="00F9418C">
        <w:rPr>
          <w:rFonts w:asciiTheme="majorEastAsia" w:eastAsiaTheme="majorEastAsia" w:hAnsiTheme="majorEastAsia" w:hint="eastAsia"/>
        </w:rPr>
        <w:t>アライアントマーカーは、802.3 Clause 91に従って、5つの連続した257ビットブロックを使用します。</w:t>
      </w:r>
    </w:p>
    <w:p w14:paraId="198FD36B" w14:textId="77777777" w:rsidR="00F9418C" w:rsidRDefault="00704513" w:rsidP="00420E91">
      <w:pPr>
        <w:pStyle w:val="ad"/>
        <w:widowControl/>
        <w:numPr>
          <w:ilvl w:val="0"/>
          <w:numId w:val="28"/>
        </w:numPr>
        <w:ind w:leftChars="0"/>
        <w:jc w:val="left"/>
        <w:rPr>
          <w:rFonts w:asciiTheme="majorEastAsia" w:eastAsiaTheme="majorEastAsia" w:hAnsiTheme="majorEastAsia"/>
        </w:rPr>
      </w:pPr>
      <w:r w:rsidRPr="00F9418C">
        <w:rPr>
          <w:rFonts w:asciiTheme="majorEastAsia" w:eastAsiaTheme="majorEastAsia" w:hAnsiTheme="majorEastAsia" w:hint="eastAsia"/>
        </w:rPr>
        <w:t>アライメント マーカーは、Clause 91 で定義されているように、128 個の 10 ビット シンボルとそれに続く 5 ビット パッドを使用して構築されます。128 個の 10 ビット シンボルと 5 ビット パッドが組み合わされて、5 つの 257 ビット ブロックが形成されます。</w:t>
      </w:r>
    </w:p>
    <w:p w14:paraId="50F7B39E" w14:textId="20ACA056" w:rsidR="00704513" w:rsidRPr="00F9418C" w:rsidRDefault="00704513" w:rsidP="00420E91">
      <w:pPr>
        <w:pStyle w:val="ad"/>
        <w:widowControl/>
        <w:numPr>
          <w:ilvl w:val="0"/>
          <w:numId w:val="28"/>
        </w:numPr>
        <w:ind w:leftChars="0"/>
        <w:jc w:val="left"/>
        <w:rPr>
          <w:rFonts w:asciiTheme="majorEastAsia" w:eastAsiaTheme="majorEastAsia" w:hAnsiTheme="majorEastAsia"/>
        </w:rPr>
      </w:pPr>
      <w:r w:rsidRPr="00F9418C">
        <w:rPr>
          <w:rFonts w:asciiTheme="majorEastAsia" w:eastAsiaTheme="majorEastAsia" w:hAnsiTheme="majorEastAsia" w:hint="eastAsia"/>
        </w:rPr>
        <w:t>10 ビット シンボルの順序は、802.3 Clause 91 図 91-4 を使用して参照できます。この図では、ボックスから上から下、左から右にシンボルが抽出され、最後に 5 ビットのパッドが続きます。</w:t>
      </w:r>
    </w:p>
    <w:p w14:paraId="435EA300" w14:textId="77777777" w:rsidR="006B3812" w:rsidRDefault="006B3812" w:rsidP="00704513">
      <w:pPr>
        <w:widowControl/>
        <w:jc w:val="left"/>
        <w:rPr>
          <w:rFonts w:asciiTheme="majorEastAsia" w:eastAsiaTheme="majorEastAsia" w:hAnsiTheme="majorEastAsia"/>
        </w:rPr>
      </w:pPr>
    </w:p>
    <w:p w14:paraId="256E3A41" w14:textId="33B2DD93" w:rsidR="003E0253" w:rsidRDefault="003E0253" w:rsidP="003E0253">
      <w:pPr>
        <w:widowControl/>
        <w:ind w:leftChars="200" w:left="415"/>
        <w:jc w:val="left"/>
        <w:outlineLvl w:val="1"/>
        <w:rPr>
          <w:rFonts w:asciiTheme="majorEastAsia" w:eastAsiaTheme="majorEastAsia" w:hAnsiTheme="majorEastAsia"/>
        </w:rPr>
      </w:pPr>
      <w:bookmarkStart w:id="40" w:name="_Toc174625057"/>
      <w:r>
        <w:rPr>
          <w:rFonts w:asciiTheme="majorEastAsia" w:eastAsiaTheme="majorEastAsia" w:hAnsiTheme="majorEastAsia" w:hint="eastAsia"/>
        </w:rPr>
        <w:t>５－４．ZR100フレーム構造</w:t>
      </w:r>
      <w:bookmarkEnd w:id="40"/>
    </w:p>
    <w:p w14:paraId="00B514E5" w14:textId="1B4528F8" w:rsidR="006B3812" w:rsidRDefault="003E0253" w:rsidP="002E089F">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097C1E" w:rsidRPr="00097C1E">
        <w:rPr>
          <w:rFonts w:asciiTheme="majorEastAsia" w:eastAsiaTheme="majorEastAsia" w:hAnsiTheme="majorEastAsia" w:hint="eastAsia"/>
        </w:rPr>
        <w:t>ZR100 フレーム構造は、G.709.1 (G.709.1/Y.1331(18) F8</w:t>
      </w:r>
      <w:r w:rsidR="00097C1E">
        <w:rPr>
          <w:rFonts w:asciiTheme="majorEastAsia" w:eastAsiaTheme="majorEastAsia" w:hAnsiTheme="majorEastAsia" w:hint="eastAsia"/>
        </w:rPr>
        <w:t>-</w:t>
      </w:r>
      <w:r w:rsidR="00097C1E" w:rsidRPr="00097C1E">
        <w:rPr>
          <w:rFonts w:asciiTheme="majorEastAsia" w:eastAsiaTheme="majorEastAsia" w:hAnsiTheme="majorEastAsia" w:hint="eastAsia"/>
        </w:rPr>
        <w:t>1) で定義されている FlexO</w:t>
      </w:r>
      <w:r w:rsidR="00097C1E">
        <w:rPr>
          <w:rFonts w:asciiTheme="majorEastAsia" w:eastAsiaTheme="majorEastAsia" w:hAnsiTheme="majorEastAsia" w:hint="eastAsia"/>
        </w:rPr>
        <w:t>-</w:t>
      </w:r>
      <w:r w:rsidR="00097C1E" w:rsidRPr="00097C1E">
        <w:rPr>
          <w:rFonts w:asciiTheme="majorEastAsia" w:eastAsiaTheme="majorEastAsia" w:hAnsiTheme="majorEastAsia" w:hint="eastAsia"/>
        </w:rPr>
        <w:t xml:space="preserve">1 </w:t>
      </w:r>
      <w:r w:rsidR="00097C1E">
        <w:rPr>
          <w:rFonts w:asciiTheme="majorEastAsia" w:eastAsiaTheme="majorEastAsia" w:hAnsiTheme="majorEastAsia" w:hint="eastAsia"/>
        </w:rPr>
        <w:t>フ</w:t>
      </w:r>
      <w:r w:rsidR="00097C1E" w:rsidRPr="00097C1E">
        <w:rPr>
          <w:rFonts w:asciiTheme="majorEastAsia" w:eastAsiaTheme="majorEastAsia" w:hAnsiTheme="majorEastAsia" w:hint="eastAsia"/>
        </w:rPr>
        <w:t>レーム構造に似ており、</w:t>
      </w:r>
      <w:r w:rsidR="00097C1E">
        <w:rPr>
          <w:rFonts w:asciiTheme="majorEastAsia" w:eastAsiaTheme="majorEastAsia" w:hAnsiTheme="majorEastAsia" w:hint="eastAsia"/>
        </w:rPr>
        <w:t>図5-8に参考としてコピーされています。</w:t>
      </w:r>
      <w:r w:rsidR="00097C1E" w:rsidRPr="00097C1E">
        <w:rPr>
          <w:rFonts w:asciiTheme="majorEastAsia" w:eastAsiaTheme="majorEastAsia" w:hAnsiTheme="majorEastAsia" w:hint="eastAsia"/>
        </w:rPr>
        <w:t xml:space="preserve">FlexO は、5140 ビット列 × 128 </w:t>
      </w:r>
      <w:r w:rsidR="00097C1E">
        <w:rPr>
          <w:rFonts w:asciiTheme="majorEastAsia" w:eastAsiaTheme="majorEastAsia" w:hAnsiTheme="majorEastAsia" w:hint="eastAsia"/>
        </w:rPr>
        <w:t>行</w:t>
      </w:r>
      <w:r w:rsidR="00097C1E" w:rsidRPr="00097C1E">
        <w:rPr>
          <w:rFonts w:asciiTheme="majorEastAsia" w:eastAsiaTheme="majorEastAsia" w:hAnsiTheme="majorEastAsia" w:hint="eastAsia"/>
        </w:rPr>
        <w:t>のブロック形式です。図 5</w:t>
      </w:r>
      <w:r w:rsidR="00097C1E">
        <w:rPr>
          <w:rFonts w:asciiTheme="majorEastAsia" w:eastAsiaTheme="majorEastAsia" w:hAnsiTheme="majorEastAsia" w:hint="eastAsia"/>
        </w:rPr>
        <w:t>-</w:t>
      </w:r>
      <w:r w:rsidR="00097C1E" w:rsidRPr="00097C1E">
        <w:rPr>
          <w:rFonts w:asciiTheme="majorEastAsia" w:eastAsiaTheme="majorEastAsia" w:hAnsiTheme="majorEastAsia" w:hint="eastAsia"/>
        </w:rPr>
        <w:t>9 の ZR100 フレーム構造も 5140 ビット列× 128</w:t>
      </w:r>
      <w:r w:rsidR="00097C1E">
        <w:rPr>
          <w:rFonts w:asciiTheme="majorEastAsia" w:eastAsiaTheme="majorEastAsia" w:hAnsiTheme="majorEastAsia" w:hint="eastAsia"/>
        </w:rPr>
        <w:t>行</w:t>
      </w:r>
      <w:r w:rsidR="00097C1E" w:rsidRPr="00097C1E">
        <w:rPr>
          <w:rFonts w:asciiTheme="majorEastAsia" w:eastAsiaTheme="majorEastAsia" w:hAnsiTheme="majorEastAsia" w:hint="eastAsia"/>
        </w:rPr>
        <w:t>のブロック形式ですが、1</w:t>
      </w:r>
      <w:r w:rsidR="00097C1E">
        <w:rPr>
          <w:rFonts w:asciiTheme="majorEastAsia" w:eastAsiaTheme="majorEastAsia" w:hAnsiTheme="majorEastAsia" w:hint="eastAsia"/>
        </w:rPr>
        <w:t>行目</w:t>
      </w:r>
      <w:r w:rsidR="00097C1E" w:rsidRPr="00097C1E">
        <w:rPr>
          <w:rFonts w:asciiTheme="majorEastAsia" w:eastAsiaTheme="majorEastAsia" w:hAnsiTheme="majorEastAsia" w:hint="eastAsia"/>
        </w:rPr>
        <w:t xml:space="preserve"> のビット 1281 ～ 1285 に 5 ビットのパッドが含まれています。この追加のパッドは、ペイロード領域を 257b 境界に揃えるためのものです。</w:t>
      </w:r>
    </w:p>
    <w:p w14:paraId="0F8A2ECE" w14:textId="474180C5" w:rsidR="00A26DBE" w:rsidRDefault="00A26DBE" w:rsidP="002E089F">
      <w:pPr>
        <w:widowControl/>
        <w:ind w:leftChars="300" w:left="622"/>
        <w:jc w:val="center"/>
        <w:rPr>
          <w:rFonts w:asciiTheme="majorEastAsia" w:eastAsiaTheme="majorEastAsia" w:hAnsiTheme="majorEastAsia"/>
        </w:rPr>
      </w:pPr>
      <w:r>
        <w:rPr>
          <w:rFonts w:asciiTheme="majorEastAsia" w:eastAsiaTheme="majorEastAsia" w:hAnsiTheme="majorEastAsia" w:hint="eastAsia"/>
          <w:noProof/>
        </w:rPr>
        <mc:AlternateContent>
          <mc:Choice Requires="wpc">
            <w:drawing>
              <wp:inline distT="0" distB="0" distL="0" distR="0" wp14:anchorId="7C1AEAF2" wp14:editId="6E686C39">
                <wp:extent cx="5486400" cy="2343150"/>
                <wp:effectExtent l="0" t="0" r="0" b="0"/>
                <wp:docPr id="1805370462" name="キャンバス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739404688" name="グループ化 1739404688"/>
                        <wpg:cNvGrpSpPr/>
                        <wpg:grpSpPr>
                          <a:xfrm>
                            <a:off x="498907" y="1"/>
                            <a:ext cx="4171502" cy="2194846"/>
                            <a:chOff x="616215" y="402442"/>
                            <a:chExt cx="4171502" cy="2194846"/>
                          </a:xfrm>
                        </wpg:grpSpPr>
                        <wps:wsp>
                          <wps:cNvPr id="800024324" name="Rectangle 13052"/>
                          <wps:cNvSpPr/>
                          <wps:spPr>
                            <a:xfrm>
                              <a:off x="4737045" y="2372913"/>
                              <a:ext cx="50672" cy="224375"/>
                            </a:xfrm>
                            <a:prstGeom prst="rect">
                              <a:avLst/>
                            </a:prstGeom>
                            <a:ln>
                              <a:noFill/>
                            </a:ln>
                          </wps:spPr>
                          <wps:txbx>
                            <w:txbxContent>
                              <w:p w14:paraId="7AC8E56B" w14:textId="77777777" w:rsidR="00A26DBE" w:rsidRDefault="00A26DBE" w:rsidP="00A26DBE">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wps:txbx>
                          <wps:bodyPr vert="horz" lIns="0" tIns="0" rIns="0" bIns="0" rtlCol="0">
                            <a:noAutofit/>
                          </wps:bodyPr>
                        </wps:wsp>
                        <wps:wsp>
                          <wps:cNvPr id="1335372343" name="Rectangle 13136"/>
                          <wps:cNvSpPr/>
                          <wps:spPr>
                            <a:xfrm>
                              <a:off x="647057" y="837866"/>
                              <a:ext cx="354766" cy="179406"/>
                            </a:xfrm>
                            <a:prstGeom prst="rect">
                              <a:avLst/>
                            </a:prstGeom>
                            <a:ln>
                              <a:noFill/>
                            </a:ln>
                          </wps:spPr>
                          <wps:txbx>
                            <w:txbxContent>
                              <w:p w14:paraId="2DB5C9E0" w14:textId="116917F7" w:rsidR="00A26DBE" w:rsidRPr="00A26DBE" w:rsidRDefault="00A26DBE" w:rsidP="00A26DBE">
                                <w:pPr>
                                  <w:spacing w:after="160" w:line="256" w:lineRule="auto"/>
                                  <w:ind w:left="14" w:hanging="14"/>
                                  <w:rPr>
                                    <w:rFonts w:ascii="ＭＳ ゴシック" w:eastAsia="ＭＳ ゴシック" w:hAnsi="ＭＳ ゴシック" w:cs="ＭＳ 明朝"/>
                                    <w:color w:val="000000"/>
                                    <w:sz w:val="21"/>
                                    <w:szCs w:val="21"/>
                                  </w:rPr>
                                </w:pPr>
                                <w:r w:rsidRPr="00A26DBE">
                                  <w:rPr>
                                    <w:rFonts w:ascii="ＭＳ ゴシック" w:eastAsia="ＭＳ ゴシック" w:hAnsi="ＭＳ ゴシック" w:cs="ＭＳ 明朝" w:hint="eastAsia"/>
                                    <w:color w:val="000000"/>
                                    <w:sz w:val="21"/>
                                    <w:szCs w:val="21"/>
                                  </w:rPr>
                                  <w:t>行</w:t>
                                </w:r>
                              </w:p>
                            </w:txbxContent>
                          </wps:txbx>
                          <wps:bodyPr vert="horz" lIns="0" tIns="0" rIns="0" bIns="0" rtlCol="0">
                            <a:noAutofit/>
                          </wps:bodyPr>
                        </wps:wsp>
                        <wps:wsp>
                          <wps:cNvPr id="817966535" name="Rectangle 13139"/>
                          <wps:cNvSpPr/>
                          <wps:spPr>
                            <a:xfrm rot="16200001">
                              <a:off x="4470430" y="483530"/>
                              <a:ext cx="324346" cy="165687"/>
                            </a:xfrm>
                            <a:prstGeom prst="rect">
                              <a:avLst/>
                            </a:prstGeom>
                            <a:ln>
                              <a:noFill/>
                            </a:ln>
                          </wps:spPr>
                          <wps:txbx>
                            <w:txbxContent>
                              <w:p w14:paraId="36D44C94"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5140</w:t>
                                </w:r>
                              </w:p>
                            </w:txbxContent>
                          </wps:txbx>
                          <wps:bodyPr vert="horz" lIns="0" tIns="0" rIns="0" bIns="0" rtlCol="0">
                            <a:noAutofit/>
                          </wps:bodyPr>
                        </wps:wsp>
                        <wps:wsp>
                          <wps:cNvPr id="222631948" name="Rectangle 13140"/>
                          <wps:cNvSpPr/>
                          <wps:spPr>
                            <a:xfrm>
                              <a:off x="1071810" y="785196"/>
                              <a:ext cx="580874" cy="165639"/>
                            </a:xfrm>
                            <a:prstGeom prst="rect">
                              <a:avLst/>
                            </a:prstGeom>
                            <a:ln>
                              <a:noFill/>
                            </a:ln>
                          </wps:spPr>
                          <wps:txbx>
                            <w:txbxContent>
                              <w:p w14:paraId="7BA78A38" w14:textId="1D768505" w:rsidR="00A26DBE" w:rsidRPr="00A26DBE" w:rsidRDefault="00A26DBE" w:rsidP="00A26DBE">
                                <w:pPr>
                                  <w:spacing w:after="160" w:line="256" w:lineRule="auto"/>
                                  <w:ind w:left="14" w:hanging="14"/>
                                  <w:rPr>
                                    <w:rFonts w:ascii="ＭＳ ゴシック" w:eastAsia="ＭＳ ゴシック" w:hAnsi="ＭＳ ゴシック" w:cs="ＭＳ 明朝"/>
                                    <w:color w:val="000000"/>
                                    <w:sz w:val="19"/>
                                    <w:szCs w:val="19"/>
                                  </w:rPr>
                                </w:pPr>
                                <w:r w:rsidRPr="00A26DBE">
                                  <w:rPr>
                                    <w:rFonts w:ascii="ＭＳ ゴシック" w:eastAsia="ＭＳ ゴシック" w:hAnsi="ＭＳ ゴシック" w:cs="ＭＳ 明朝" w:hint="eastAsia"/>
                                    <w:color w:val="000000"/>
                                    <w:sz w:val="19"/>
                                    <w:szCs w:val="19"/>
                                  </w:rPr>
                                  <w:t>列</w:t>
                                </w:r>
                              </w:p>
                            </w:txbxContent>
                          </wps:txbx>
                          <wps:bodyPr vert="horz" lIns="0" tIns="0" rIns="0" bIns="0" rtlCol="0">
                            <a:noAutofit/>
                          </wps:bodyPr>
                        </wps:wsp>
                        <wps:wsp>
                          <wps:cNvPr id="1181029001" name="Shape 13142"/>
                          <wps:cNvSpPr/>
                          <wps:spPr>
                            <a:xfrm>
                              <a:off x="4565116" y="778947"/>
                              <a:ext cx="0" cy="208779"/>
                            </a:xfrm>
                            <a:custGeom>
                              <a:avLst/>
                              <a:gdLst/>
                              <a:ahLst/>
                              <a:cxnLst/>
                              <a:rect l="0" t="0" r="0" b="0"/>
                              <a:pathLst>
                                <a:path h="208784">
                                  <a:moveTo>
                                    <a:pt x="0" y="0"/>
                                  </a:moveTo>
                                  <a:lnTo>
                                    <a:pt x="0" y="208784"/>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508741232" name="Shape 13144"/>
                          <wps:cNvSpPr/>
                          <wps:spPr>
                            <a:xfrm>
                              <a:off x="907184" y="778947"/>
                              <a:ext cx="0" cy="208779"/>
                            </a:xfrm>
                            <a:custGeom>
                              <a:avLst/>
                              <a:gdLst/>
                              <a:ahLst/>
                              <a:cxnLst/>
                              <a:rect l="0" t="0" r="0" b="0"/>
                              <a:pathLst>
                                <a:path h="208784">
                                  <a:moveTo>
                                    <a:pt x="0" y="0"/>
                                  </a:moveTo>
                                  <a:lnTo>
                                    <a:pt x="0" y="208784"/>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746131570" name="Shape 13145"/>
                          <wps:cNvSpPr/>
                          <wps:spPr>
                            <a:xfrm>
                              <a:off x="906518" y="986662"/>
                              <a:ext cx="3656042" cy="1439098"/>
                            </a:xfrm>
                            <a:custGeom>
                              <a:avLst/>
                              <a:gdLst/>
                              <a:ahLst/>
                              <a:cxnLst/>
                              <a:rect l="0" t="0" r="0" b="0"/>
                              <a:pathLst>
                                <a:path w="3656114" h="1439130">
                                  <a:moveTo>
                                    <a:pt x="0" y="1439130"/>
                                  </a:moveTo>
                                  <a:lnTo>
                                    <a:pt x="3656114" y="1439130"/>
                                  </a:lnTo>
                                  <a:lnTo>
                                    <a:pt x="3656114" y="0"/>
                                  </a:lnTo>
                                  <a:lnTo>
                                    <a:pt x="0" y="0"/>
                                  </a:lnTo>
                                  <a:close/>
                                </a:path>
                              </a:pathLst>
                            </a:custGeom>
                            <a:ln w="3299" cap="rnd">
                              <a:round/>
                            </a:ln>
                          </wps:spPr>
                          <wps:style>
                            <a:lnRef idx="1">
                              <a:srgbClr val="404040"/>
                            </a:lnRef>
                            <a:fillRef idx="0">
                              <a:srgbClr val="000000">
                                <a:alpha val="0"/>
                              </a:srgbClr>
                            </a:fillRef>
                            <a:effectRef idx="0">
                              <a:scrgbClr r="0" g="0" b="0"/>
                            </a:effectRef>
                            <a:fontRef idx="none"/>
                          </wps:style>
                          <wps:bodyPr/>
                        </wps:wsp>
                        <wps:wsp>
                          <wps:cNvPr id="1181911818" name="Rectangle 13146"/>
                          <wps:cNvSpPr/>
                          <wps:spPr>
                            <a:xfrm>
                              <a:off x="743279" y="1000715"/>
                              <a:ext cx="89575" cy="179407"/>
                            </a:xfrm>
                            <a:prstGeom prst="rect">
                              <a:avLst/>
                            </a:prstGeom>
                            <a:ln>
                              <a:noFill/>
                            </a:ln>
                          </wps:spPr>
                          <wps:txbx>
                            <w:txbxContent>
                              <w:p w14:paraId="12233FC5"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1</w:t>
                                </w:r>
                              </w:p>
                            </w:txbxContent>
                          </wps:txbx>
                          <wps:bodyPr vert="horz" lIns="0" tIns="0" rIns="0" bIns="0" rtlCol="0">
                            <a:noAutofit/>
                          </wps:bodyPr>
                        </wps:wsp>
                        <wps:wsp>
                          <wps:cNvPr id="1205592447" name="Rectangle 13147"/>
                          <wps:cNvSpPr/>
                          <wps:spPr>
                            <a:xfrm>
                              <a:off x="743279" y="1163393"/>
                              <a:ext cx="89804" cy="179864"/>
                            </a:xfrm>
                            <a:prstGeom prst="rect">
                              <a:avLst/>
                            </a:prstGeom>
                            <a:ln>
                              <a:noFill/>
                            </a:ln>
                          </wps:spPr>
                          <wps:txbx>
                            <w:txbxContent>
                              <w:p w14:paraId="439163AC"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2</w:t>
                                </w:r>
                              </w:p>
                            </w:txbxContent>
                          </wps:txbx>
                          <wps:bodyPr vert="horz" lIns="0" tIns="0" rIns="0" bIns="0" rtlCol="0">
                            <a:noAutofit/>
                          </wps:bodyPr>
                        </wps:wsp>
                        <wps:wsp>
                          <wps:cNvPr id="509005815" name="Rectangle 13148"/>
                          <wps:cNvSpPr/>
                          <wps:spPr>
                            <a:xfrm>
                              <a:off x="771138" y="1540034"/>
                              <a:ext cx="81142" cy="179865"/>
                            </a:xfrm>
                            <a:prstGeom prst="rect">
                              <a:avLst/>
                            </a:prstGeom>
                            <a:ln>
                              <a:noFill/>
                            </a:ln>
                          </wps:spPr>
                          <wps:txbx>
                            <w:txbxContent>
                              <w:p w14:paraId="46F63EC8"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 xml:space="preserve">. </w:t>
                                </w:r>
                              </w:p>
                            </w:txbxContent>
                          </wps:txbx>
                          <wps:bodyPr vert="horz" lIns="0" tIns="0" rIns="0" bIns="0" rtlCol="0">
                            <a:noAutofit/>
                          </wps:bodyPr>
                        </wps:wsp>
                        <wps:wsp>
                          <wps:cNvPr id="522430544" name="Rectangle 13149"/>
                          <wps:cNvSpPr/>
                          <wps:spPr>
                            <a:xfrm>
                              <a:off x="771138" y="1702953"/>
                              <a:ext cx="81142" cy="179864"/>
                            </a:xfrm>
                            <a:prstGeom prst="rect">
                              <a:avLst/>
                            </a:prstGeom>
                            <a:ln>
                              <a:noFill/>
                            </a:ln>
                          </wps:spPr>
                          <wps:txbx>
                            <w:txbxContent>
                              <w:p w14:paraId="330CEC5C"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 xml:space="preserve">. </w:t>
                                </w:r>
                              </w:p>
                            </w:txbxContent>
                          </wps:txbx>
                          <wps:bodyPr vert="horz" lIns="0" tIns="0" rIns="0" bIns="0" rtlCol="0">
                            <a:noAutofit/>
                          </wps:bodyPr>
                        </wps:wsp>
                        <wps:wsp>
                          <wps:cNvPr id="205735798" name="Rectangle 13150"/>
                          <wps:cNvSpPr/>
                          <wps:spPr>
                            <a:xfrm>
                              <a:off x="771138" y="1865872"/>
                              <a:ext cx="44636" cy="179864"/>
                            </a:xfrm>
                            <a:prstGeom prst="rect">
                              <a:avLst/>
                            </a:prstGeom>
                            <a:ln>
                              <a:noFill/>
                            </a:ln>
                          </wps:spPr>
                          <wps:txbx>
                            <w:txbxContent>
                              <w:p w14:paraId="08350D36"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w:t>
                                </w:r>
                              </w:p>
                            </w:txbxContent>
                          </wps:txbx>
                          <wps:bodyPr vert="horz" lIns="0" tIns="0" rIns="0" bIns="0" rtlCol="0">
                            <a:noAutofit/>
                          </wps:bodyPr>
                        </wps:wsp>
                        <wps:wsp>
                          <wps:cNvPr id="565166472" name="Rectangle 13151"/>
                          <wps:cNvSpPr/>
                          <wps:spPr>
                            <a:xfrm>
                              <a:off x="842483" y="1815404"/>
                              <a:ext cx="80698" cy="179864"/>
                            </a:xfrm>
                            <a:prstGeom prst="rect">
                              <a:avLst/>
                            </a:prstGeom>
                            <a:ln>
                              <a:noFill/>
                            </a:ln>
                          </wps:spPr>
                          <wps:txbx>
                            <w:txbxContent>
                              <w:p w14:paraId="38C8A37C"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 xml:space="preserve">  </w:t>
                                </w:r>
                              </w:p>
                            </w:txbxContent>
                          </wps:txbx>
                          <wps:bodyPr vert="horz" lIns="0" tIns="0" rIns="0" bIns="0" rtlCol="0">
                            <a:noAutofit/>
                          </wps:bodyPr>
                        </wps:wsp>
                        <wps:wsp>
                          <wps:cNvPr id="1405787749" name="Rectangle 13152"/>
                          <wps:cNvSpPr/>
                          <wps:spPr>
                            <a:xfrm>
                              <a:off x="616215" y="2304499"/>
                              <a:ext cx="265870" cy="179864"/>
                            </a:xfrm>
                            <a:prstGeom prst="rect">
                              <a:avLst/>
                            </a:prstGeom>
                            <a:ln>
                              <a:noFill/>
                            </a:ln>
                          </wps:spPr>
                          <wps:txbx>
                            <w:txbxContent>
                              <w:p w14:paraId="70200BD6"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128</w:t>
                                </w:r>
                              </w:p>
                            </w:txbxContent>
                          </wps:txbx>
                          <wps:bodyPr vert="horz" lIns="0" tIns="0" rIns="0" bIns="0" rtlCol="0">
                            <a:noAutofit/>
                          </wps:bodyPr>
                        </wps:wsp>
                        <wps:wsp>
                          <wps:cNvPr id="787667038" name="Shape 13153"/>
                          <wps:cNvSpPr/>
                          <wps:spPr>
                            <a:xfrm>
                              <a:off x="906518" y="1141337"/>
                              <a:ext cx="3658624" cy="152256"/>
                            </a:xfrm>
                            <a:custGeom>
                              <a:avLst/>
                              <a:gdLst/>
                              <a:ahLst/>
                              <a:cxnLst/>
                              <a:rect l="0" t="0" r="0" b="0"/>
                              <a:pathLst>
                                <a:path w="3658696" h="152259">
                                  <a:moveTo>
                                    <a:pt x="0" y="152259"/>
                                  </a:moveTo>
                                  <a:lnTo>
                                    <a:pt x="3658696" y="152259"/>
                                  </a:lnTo>
                                  <a:lnTo>
                                    <a:pt x="3658696" y="0"/>
                                  </a:lnTo>
                                  <a:lnTo>
                                    <a:pt x="0" y="0"/>
                                  </a:lnTo>
                                  <a:close/>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788515033" name="Rectangle 13154"/>
                          <wps:cNvSpPr/>
                          <wps:spPr>
                            <a:xfrm>
                              <a:off x="2741239" y="1171438"/>
                              <a:ext cx="33802" cy="151876"/>
                            </a:xfrm>
                            <a:prstGeom prst="rect">
                              <a:avLst/>
                            </a:prstGeom>
                            <a:ln>
                              <a:noFill/>
                            </a:ln>
                          </wps:spPr>
                          <wps:txbx>
                            <w:txbxContent>
                              <w:p w14:paraId="3D3C935E" w14:textId="77777777" w:rsidR="00A26DBE" w:rsidRDefault="00A26DBE" w:rsidP="00A26DBE">
                                <w:pPr>
                                  <w:spacing w:after="160" w:line="256" w:lineRule="auto"/>
                                  <w:ind w:left="14" w:hanging="14"/>
                                  <w:rPr>
                                    <w:rFonts w:ascii="Times New Roman" w:eastAsia="Calibri" w:hAnsi="Times New Roman"/>
                                    <w:color w:val="000000"/>
                                    <w:sz w:val="18"/>
                                    <w:szCs w:val="18"/>
                                  </w:rPr>
                                </w:pPr>
                                <w:r>
                                  <w:rPr>
                                    <w:rFonts w:ascii="Times New Roman" w:eastAsia="Calibri" w:hAnsi="Times New Roman"/>
                                    <w:color w:val="000000"/>
                                    <w:sz w:val="18"/>
                                    <w:szCs w:val="18"/>
                                  </w:rPr>
                                  <w:t xml:space="preserve"> </w:t>
                                </w:r>
                              </w:p>
                            </w:txbxContent>
                          </wps:txbx>
                          <wps:bodyPr vert="horz" lIns="0" tIns="0" rIns="0" bIns="0" rtlCol="0">
                            <a:noAutofit/>
                          </wps:bodyPr>
                        </wps:wsp>
                        <wps:wsp>
                          <wps:cNvPr id="1236308277" name="Shape 13155"/>
                          <wps:cNvSpPr/>
                          <wps:spPr>
                            <a:xfrm>
                              <a:off x="908272" y="1294284"/>
                              <a:ext cx="3654275" cy="152256"/>
                            </a:xfrm>
                            <a:custGeom>
                              <a:avLst/>
                              <a:gdLst/>
                              <a:ahLst/>
                              <a:cxnLst/>
                              <a:rect l="0" t="0" r="0" b="0"/>
                              <a:pathLst>
                                <a:path w="3654347" h="152259">
                                  <a:moveTo>
                                    <a:pt x="0" y="152259"/>
                                  </a:moveTo>
                                  <a:lnTo>
                                    <a:pt x="3654347" y="152259"/>
                                  </a:lnTo>
                                  <a:lnTo>
                                    <a:pt x="3654347" y="0"/>
                                  </a:lnTo>
                                  <a:lnTo>
                                    <a:pt x="0" y="0"/>
                                  </a:lnTo>
                                  <a:close/>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415325625" name="Rectangle 13156"/>
                          <wps:cNvSpPr/>
                          <wps:spPr>
                            <a:xfrm>
                              <a:off x="2740968" y="1324872"/>
                              <a:ext cx="33801" cy="151876"/>
                            </a:xfrm>
                            <a:prstGeom prst="rect">
                              <a:avLst/>
                            </a:prstGeom>
                            <a:ln>
                              <a:noFill/>
                            </a:ln>
                          </wps:spPr>
                          <wps:txbx>
                            <w:txbxContent>
                              <w:p w14:paraId="4D98069C" w14:textId="77777777" w:rsidR="00A26DBE" w:rsidRDefault="00A26DBE" w:rsidP="00A26DBE">
                                <w:pPr>
                                  <w:spacing w:after="160" w:line="256" w:lineRule="auto"/>
                                  <w:ind w:left="14" w:hanging="14"/>
                                  <w:rPr>
                                    <w:rFonts w:ascii="Times New Roman" w:eastAsia="Calibri" w:hAnsi="Times New Roman"/>
                                    <w:color w:val="000000"/>
                                    <w:sz w:val="18"/>
                                    <w:szCs w:val="18"/>
                                  </w:rPr>
                                </w:pPr>
                                <w:r>
                                  <w:rPr>
                                    <w:rFonts w:ascii="Times New Roman" w:eastAsia="Calibri" w:hAnsi="Times New Roman"/>
                                    <w:color w:val="000000"/>
                                    <w:sz w:val="18"/>
                                    <w:szCs w:val="18"/>
                                  </w:rPr>
                                  <w:t xml:space="preserve"> </w:t>
                                </w:r>
                              </w:p>
                            </w:txbxContent>
                          </wps:txbx>
                          <wps:bodyPr vert="horz" lIns="0" tIns="0" rIns="0" bIns="0" rtlCol="0">
                            <a:noAutofit/>
                          </wps:bodyPr>
                        </wps:wsp>
                        <wps:wsp>
                          <wps:cNvPr id="1918632392" name="Shape 13157"/>
                          <wps:cNvSpPr/>
                          <wps:spPr>
                            <a:xfrm>
                              <a:off x="903950" y="2273505"/>
                              <a:ext cx="3658624" cy="152256"/>
                            </a:xfrm>
                            <a:custGeom>
                              <a:avLst/>
                              <a:gdLst/>
                              <a:ahLst/>
                              <a:cxnLst/>
                              <a:rect l="0" t="0" r="0" b="0"/>
                              <a:pathLst>
                                <a:path w="3658696" h="152259">
                                  <a:moveTo>
                                    <a:pt x="0" y="152259"/>
                                  </a:moveTo>
                                  <a:lnTo>
                                    <a:pt x="3658696" y="152259"/>
                                  </a:lnTo>
                                  <a:lnTo>
                                    <a:pt x="3658696" y="0"/>
                                  </a:lnTo>
                                  <a:lnTo>
                                    <a:pt x="0" y="0"/>
                                  </a:lnTo>
                                  <a:close/>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944000672" name="Rectangle 13158"/>
                          <wps:cNvSpPr/>
                          <wps:spPr>
                            <a:xfrm>
                              <a:off x="2738657" y="2307802"/>
                              <a:ext cx="33802" cy="151876"/>
                            </a:xfrm>
                            <a:prstGeom prst="rect">
                              <a:avLst/>
                            </a:prstGeom>
                            <a:ln>
                              <a:noFill/>
                            </a:ln>
                          </wps:spPr>
                          <wps:txbx>
                            <w:txbxContent>
                              <w:p w14:paraId="2A915C0B" w14:textId="77777777" w:rsidR="00A26DBE" w:rsidRDefault="00A26DBE" w:rsidP="00A26DBE">
                                <w:pPr>
                                  <w:spacing w:after="160" w:line="256" w:lineRule="auto"/>
                                  <w:ind w:left="14" w:hanging="14"/>
                                  <w:rPr>
                                    <w:rFonts w:ascii="Times New Roman" w:eastAsia="Calibri" w:hAnsi="Times New Roman"/>
                                    <w:color w:val="000000"/>
                                    <w:sz w:val="18"/>
                                    <w:szCs w:val="18"/>
                                  </w:rPr>
                                </w:pPr>
                                <w:r>
                                  <w:rPr>
                                    <w:rFonts w:ascii="Times New Roman" w:eastAsia="Calibri" w:hAnsi="Times New Roman"/>
                                    <w:color w:val="000000"/>
                                    <w:sz w:val="18"/>
                                    <w:szCs w:val="18"/>
                                  </w:rPr>
                                  <w:t xml:space="preserve"> </w:t>
                                </w:r>
                              </w:p>
                            </w:txbxContent>
                          </wps:txbx>
                          <wps:bodyPr vert="horz" lIns="0" tIns="0" rIns="0" bIns="0" rtlCol="0">
                            <a:noAutofit/>
                          </wps:bodyPr>
                        </wps:wsp>
                        <wps:wsp>
                          <wps:cNvPr id="1302507456" name="Rectangle 13159"/>
                          <wps:cNvSpPr/>
                          <wps:spPr>
                            <a:xfrm>
                              <a:off x="747356" y="1326903"/>
                              <a:ext cx="89575" cy="179407"/>
                            </a:xfrm>
                            <a:prstGeom prst="rect">
                              <a:avLst/>
                            </a:prstGeom>
                            <a:ln>
                              <a:noFill/>
                            </a:ln>
                          </wps:spPr>
                          <wps:txbx>
                            <w:txbxContent>
                              <w:p w14:paraId="611C314B"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3</w:t>
                                </w:r>
                              </w:p>
                            </w:txbxContent>
                          </wps:txbx>
                          <wps:bodyPr vert="horz" lIns="0" tIns="0" rIns="0" bIns="0" rtlCol="0">
                            <a:noAutofit/>
                          </wps:bodyPr>
                        </wps:wsp>
                        <wps:wsp>
                          <wps:cNvPr id="904108001" name="Rectangle 13160"/>
                          <wps:cNvSpPr/>
                          <wps:spPr>
                            <a:xfrm>
                              <a:off x="2268453" y="1813752"/>
                              <a:ext cx="1081723" cy="176589"/>
                            </a:xfrm>
                            <a:prstGeom prst="rect">
                              <a:avLst/>
                            </a:prstGeom>
                            <a:ln>
                              <a:noFill/>
                            </a:ln>
                          </wps:spPr>
                          <wps:txbx>
                            <w:txbxContent>
                              <w:p w14:paraId="40D9EE09" w14:textId="70C1B548" w:rsidR="00A26DBE" w:rsidRPr="00A26DBE" w:rsidRDefault="00A26DBE" w:rsidP="00A26DBE">
                                <w:pPr>
                                  <w:spacing w:after="160" w:line="256" w:lineRule="auto"/>
                                  <w:ind w:left="14" w:hanging="14"/>
                                  <w:rPr>
                                    <w:rFonts w:ascii="ＭＳ ゴシック" w:eastAsia="ＭＳ ゴシック" w:hAnsi="ＭＳ ゴシック" w:cs="ＭＳ 明朝"/>
                                    <w:color w:val="000000"/>
                                    <w:sz w:val="21"/>
                                    <w:szCs w:val="21"/>
                                  </w:rPr>
                                </w:pPr>
                                <w:r w:rsidRPr="00A26DBE">
                                  <w:rPr>
                                    <w:rFonts w:ascii="ＭＳ ゴシック" w:eastAsia="ＭＳ ゴシック" w:hAnsi="ＭＳ ゴシック" w:cs="ＭＳ 明朝" w:hint="eastAsia"/>
                                    <w:color w:val="000000"/>
                                    <w:sz w:val="21"/>
                                    <w:szCs w:val="21"/>
                                  </w:rPr>
                                  <w:t>ペイロード領域</w:t>
                                </w:r>
                              </w:p>
                            </w:txbxContent>
                          </wps:txbx>
                          <wps:bodyPr vert="horz" lIns="0" tIns="0" rIns="0" bIns="0" rtlCol="0">
                            <a:noAutofit/>
                          </wps:bodyPr>
                        </wps:wsp>
                        <wps:wsp>
                          <wps:cNvPr id="154961641" name="Shape 345827"/>
                          <wps:cNvSpPr/>
                          <wps:spPr>
                            <a:xfrm>
                              <a:off x="906518" y="987753"/>
                              <a:ext cx="720119" cy="152256"/>
                            </a:xfrm>
                            <a:custGeom>
                              <a:avLst/>
                              <a:gdLst/>
                              <a:ahLst/>
                              <a:cxnLst/>
                              <a:rect l="0" t="0" r="0" b="0"/>
                              <a:pathLst>
                                <a:path w="720133" h="152259">
                                  <a:moveTo>
                                    <a:pt x="0" y="0"/>
                                  </a:moveTo>
                                  <a:lnTo>
                                    <a:pt x="720133" y="0"/>
                                  </a:lnTo>
                                  <a:lnTo>
                                    <a:pt x="720133" y="152259"/>
                                  </a:lnTo>
                                  <a:lnTo>
                                    <a:pt x="0" y="152259"/>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771797920" name="Shape 13162"/>
                          <wps:cNvSpPr/>
                          <wps:spPr>
                            <a:xfrm>
                              <a:off x="906518" y="987753"/>
                              <a:ext cx="720119" cy="152256"/>
                            </a:xfrm>
                            <a:custGeom>
                              <a:avLst/>
                              <a:gdLst/>
                              <a:ahLst/>
                              <a:cxnLst/>
                              <a:rect l="0" t="0" r="0" b="0"/>
                              <a:pathLst>
                                <a:path w="720133" h="152259">
                                  <a:moveTo>
                                    <a:pt x="0" y="152259"/>
                                  </a:moveTo>
                                  <a:lnTo>
                                    <a:pt x="720133" y="152259"/>
                                  </a:lnTo>
                                  <a:lnTo>
                                    <a:pt x="720133" y="0"/>
                                  </a:lnTo>
                                  <a:lnTo>
                                    <a:pt x="0" y="0"/>
                                  </a:lnTo>
                                  <a:close/>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868877631" name="Rectangle 13163"/>
                          <wps:cNvSpPr/>
                          <wps:spPr>
                            <a:xfrm>
                              <a:off x="1181548" y="963143"/>
                              <a:ext cx="209217" cy="151876"/>
                            </a:xfrm>
                            <a:prstGeom prst="rect">
                              <a:avLst/>
                            </a:prstGeom>
                            <a:ln>
                              <a:noFill/>
                            </a:ln>
                          </wps:spPr>
                          <wps:txbx>
                            <w:txbxContent>
                              <w:p w14:paraId="7FC3D02E" w14:textId="77777777" w:rsidR="00A26DBE" w:rsidRDefault="00A26DBE" w:rsidP="00A26DB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AM</w:t>
                                </w:r>
                              </w:p>
                            </w:txbxContent>
                          </wps:txbx>
                          <wps:bodyPr vert="horz" lIns="0" tIns="0" rIns="0" bIns="0" rtlCol="0">
                            <a:noAutofit/>
                          </wps:bodyPr>
                        </wps:wsp>
                        <wps:wsp>
                          <wps:cNvPr id="82953227" name="Shape 345828"/>
                          <wps:cNvSpPr/>
                          <wps:spPr>
                            <a:xfrm>
                              <a:off x="1617138" y="987753"/>
                              <a:ext cx="720120" cy="152256"/>
                            </a:xfrm>
                            <a:custGeom>
                              <a:avLst/>
                              <a:gdLst/>
                              <a:ahLst/>
                              <a:cxnLst/>
                              <a:rect l="0" t="0" r="0" b="0"/>
                              <a:pathLst>
                                <a:path w="720134" h="152259">
                                  <a:moveTo>
                                    <a:pt x="0" y="0"/>
                                  </a:moveTo>
                                  <a:lnTo>
                                    <a:pt x="720134" y="0"/>
                                  </a:lnTo>
                                  <a:lnTo>
                                    <a:pt x="720134" y="152259"/>
                                  </a:lnTo>
                                  <a:lnTo>
                                    <a:pt x="0" y="152259"/>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1510769953" name="Shape 13165"/>
                          <wps:cNvSpPr/>
                          <wps:spPr>
                            <a:xfrm>
                              <a:off x="1617138" y="987753"/>
                              <a:ext cx="720120" cy="152256"/>
                            </a:xfrm>
                            <a:custGeom>
                              <a:avLst/>
                              <a:gdLst/>
                              <a:ahLst/>
                              <a:cxnLst/>
                              <a:rect l="0" t="0" r="0" b="0"/>
                              <a:pathLst>
                                <a:path w="720134" h="152259">
                                  <a:moveTo>
                                    <a:pt x="0" y="152259"/>
                                  </a:moveTo>
                                  <a:lnTo>
                                    <a:pt x="720134" y="152259"/>
                                  </a:lnTo>
                                  <a:lnTo>
                                    <a:pt x="720134" y="0"/>
                                  </a:lnTo>
                                  <a:lnTo>
                                    <a:pt x="0" y="0"/>
                                  </a:lnTo>
                                  <a:close/>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912406768" name="Rectangle 13166"/>
                          <wps:cNvSpPr/>
                          <wps:spPr>
                            <a:xfrm>
                              <a:off x="1887533" y="963143"/>
                              <a:ext cx="255457" cy="151876"/>
                            </a:xfrm>
                            <a:prstGeom prst="rect">
                              <a:avLst/>
                            </a:prstGeom>
                            <a:ln>
                              <a:noFill/>
                            </a:ln>
                          </wps:spPr>
                          <wps:txbx>
                            <w:txbxContent>
                              <w:p w14:paraId="0CF58AD7" w14:textId="77777777" w:rsidR="00A26DBE" w:rsidRDefault="00A26DBE" w:rsidP="00A26DB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PAD</w:t>
                                </w:r>
                              </w:p>
                            </w:txbxContent>
                          </wps:txbx>
                          <wps:bodyPr vert="horz" lIns="0" tIns="0" rIns="0" bIns="0" rtlCol="0">
                            <a:noAutofit/>
                          </wps:bodyPr>
                        </wps:wsp>
                        <wps:wsp>
                          <wps:cNvPr id="2063746153" name="Shape 345829"/>
                          <wps:cNvSpPr/>
                          <wps:spPr>
                            <a:xfrm>
                              <a:off x="2337217" y="987753"/>
                              <a:ext cx="509384" cy="152256"/>
                            </a:xfrm>
                            <a:custGeom>
                              <a:avLst/>
                              <a:gdLst/>
                              <a:ahLst/>
                              <a:cxnLst/>
                              <a:rect l="0" t="0" r="0" b="0"/>
                              <a:pathLst>
                                <a:path w="509394" h="152259">
                                  <a:moveTo>
                                    <a:pt x="0" y="0"/>
                                  </a:moveTo>
                                  <a:lnTo>
                                    <a:pt x="509394" y="0"/>
                                  </a:lnTo>
                                  <a:lnTo>
                                    <a:pt x="509394" y="152259"/>
                                  </a:lnTo>
                                  <a:lnTo>
                                    <a:pt x="0" y="152259"/>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436130639" name="Shape 13168"/>
                          <wps:cNvSpPr/>
                          <wps:spPr>
                            <a:xfrm>
                              <a:off x="2337217" y="987753"/>
                              <a:ext cx="509384" cy="152256"/>
                            </a:xfrm>
                            <a:custGeom>
                              <a:avLst/>
                              <a:gdLst/>
                              <a:ahLst/>
                              <a:cxnLst/>
                              <a:rect l="0" t="0" r="0" b="0"/>
                              <a:pathLst>
                                <a:path w="509394" h="152259">
                                  <a:moveTo>
                                    <a:pt x="0" y="152259"/>
                                  </a:moveTo>
                                  <a:lnTo>
                                    <a:pt x="509394" y="152259"/>
                                  </a:lnTo>
                                  <a:lnTo>
                                    <a:pt x="509394" y="0"/>
                                  </a:lnTo>
                                  <a:lnTo>
                                    <a:pt x="0" y="0"/>
                                  </a:lnTo>
                                  <a:close/>
                                </a:path>
                              </a:pathLst>
                            </a:custGeom>
                            <a:ln w="3387" cap="rnd">
                              <a:round/>
                            </a:ln>
                          </wps:spPr>
                          <wps:style>
                            <a:lnRef idx="1">
                              <a:srgbClr val="000000"/>
                            </a:lnRef>
                            <a:fillRef idx="0">
                              <a:srgbClr val="000000">
                                <a:alpha val="0"/>
                              </a:srgbClr>
                            </a:fillRef>
                            <a:effectRef idx="0">
                              <a:scrgbClr r="0" g="0" b="0"/>
                            </a:effectRef>
                            <a:fontRef idx="none"/>
                          </wps:style>
                          <wps:bodyPr/>
                        </wps:wsp>
                        <wps:wsp>
                          <wps:cNvPr id="943715193" name="Rectangle 13169"/>
                          <wps:cNvSpPr/>
                          <wps:spPr>
                            <a:xfrm>
                              <a:off x="2533279" y="934762"/>
                              <a:ext cx="188522" cy="151876"/>
                            </a:xfrm>
                            <a:prstGeom prst="rect">
                              <a:avLst/>
                            </a:prstGeom>
                            <a:ln>
                              <a:noFill/>
                            </a:ln>
                          </wps:spPr>
                          <wps:txbx>
                            <w:txbxContent>
                              <w:p w14:paraId="5BFE587B" w14:textId="77777777" w:rsidR="00A26DBE" w:rsidRDefault="00A26DBE" w:rsidP="00A26DB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OH</w:t>
                                </w:r>
                              </w:p>
                            </w:txbxContent>
                          </wps:txbx>
                          <wps:bodyPr vert="horz" lIns="0" tIns="0" rIns="0" bIns="0" rtlCol="0">
                            <a:noAutofit/>
                          </wps:bodyPr>
                        </wps:wsp>
                        <wps:wsp>
                          <wps:cNvPr id="909219397" name="Shape 13171"/>
                          <wps:cNvSpPr/>
                          <wps:spPr>
                            <a:xfrm>
                              <a:off x="1617138" y="778947"/>
                              <a:ext cx="0" cy="208779"/>
                            </a:xfrm>
                            <a:custGeom>
                              <a:avLst/>
                              <a:gdLst/>
                              <a:ahLst/>
                              <a:cxnLst/>
                              <a:rect l="0" t="0" r="0" b="0"/>
                              <a:pathLst>
                                <a:path h="208784">
                                  <a:moveTo>
                                    <a:pt x="0" y="0"/>
                                  </a:moveTo>
                                  <a:lnTo>
                                    <a:pt x="0" y="208784"/>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36155194" name="Rectangle 13172"/>
                          <wps:cNvSpPr/>
                          <wps:spPr>
                            <a:xfrm rot="16200001">
                              <a:off x="1470932" y="490653"/>
                              <a:ext cx="244609" cy="166148"/>
                            </a:xfrm>
                            <a:prstGeom prst="rect">
                              <a:avLst/>
                            </a:prstGeom>
                            <a:ln>
                              <a:noFill/>
                            </a:ln>
                          </wps:spPr>
                          <wps:txbx>
                            <w:txbxContent>
                              <w:p w14:paraId="709C3A2A"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480</w:t>
                                </w:r>
                              </w:p>
                            </w:txbxContent>
                          </wps:txbx>
                          <wps:bodyPr vert="horz" lIns="0" tIns="0" rIns="0" bIns="0" rtlCol="0">
                            <a:noAutofit/>
                          </wps:bodyPr>
                        </wps:wsp>
                        <wps:wsp>
                          <wps:cNvPr id="854381380" name="Rectangle 13173"/>
                          <wps:cNvSpPr/>
                          <wps:spPr>
                            <a:xfrm rot="16200001">
                              <a:off x="1593580" y="490653"/>
                              <a:ext cx="244609" cy="166148"/>
                            </a:xfrm>
                            <a:prstGeom prst="rect">
                              <a:avLst/>
                            </a:prstGeom>
                            <a:ln>
                              <a:noFill/>
                            </a:ln>
                          </wps:spPr>
                          <wps:txbx>
                            <w:txbxContent>
                              <w:p w14:paraId="728C75BB"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481</w:t>
                                </w:r>
                              </w:p>
                            </w:txbxContent>
                          </wps:txbx>
                          <wps:bodyPr vert="horz" lIns="0" tIns="0" rIns="0" bIns="0" rtlCol="0">
                            <a:noAutofit/>
                          </wps:bodyPr>
                        </wps:wsp>
                        <wps:wsp>
                          <wps:cNvPr id="421833766" name="Rectangle 13174"/>
                          <wps:cNvSpPr/>
                          <wps:spPr>
                            <a:xfrm rot="16200001">
                              <a:off x="2179364" y="490652"/>
                              <a:ext cx="244609" cy="166148"/>
                            </a:xfrm>
                            <a:prstGeom prst="rect">
                              <a:avLst/>
                            </a:prstGeom>
                            <a:ln>
                              <a:noFill/>
                            </a:ln>
                          </wps:spPr>
                          <wps:txbx>
                            <w:txbxContent>
                              <w:p w14:paraId="7020F7E6"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960</w:t>
                                </w:r>
                              </w:p>
                            </w:txbxContent>
                          </wps:txbx>
                          <wps:bodyPr vert="horz" lIns="0" tIns="0" rIns="0" bIns="0" rtlCol="0">
                            <a:noAutofit/>
                          </wps:bodyPr>
                        </wps:wsp>
                        <wps:wsp>
                          <wps:cNvPr id="741952330" name="Rectangle 13175"/>
                          <wps:cNvSpPr/>
                          <wps:spPr>
                            <a:xfrm rot="16200001">
                              <a:off x="2301943" y="490652"/>
                              <a:ext cx="244609" cy="166148"/>
                            </a:xfrm>
                            <a:prstGeom prst="rect">
                              <a:avLst/>
                            </a:prstGeom>
                            <a:ln>
                              <a:noFill/>
                            </a:ln>
                          </wps:spPr>
                          <wps:txbx>
                            <w:txbxContent>
                              <w:p w14:paraId="1191D03F"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961</w:t>
                                </w:r>
                              </w:p>
                            </w:txbxContent>
                          </wps:txbx>
                          <wps:bodyPr vert="horz" lIns="0" tIns="0" rIns="0" bIns="0" rtlCol="0">
                            <a:noAutofit/>
                          </wps:bodyPr>
                        </wps:wsp>
                        <wps:wsp>
                          <wps:cNvPr id="1104661429" name="Shape 13177"/>
                          <wps:cNvSpPr/>
                          <wps:spPr>
                            <a:xfrm>
                              <a:off x="2337217" y="778947"/>
                              <a:ext cx="0" cy="208779"/>
                            </a:xfrm>
                            <a:custGeom>
                              <a:avLst/>
                              <a:gdLst/>
                              <a:ahLst/>
                              <a:cxnLst/>
                              <a:rect l="0" t="0" r="0" b="0"/>
                              <a:pathLst>
                                <a:path h="208784">
                                  <a:moveTo>
                                    <a:pt x="0" y="0"/>
                                  </a:moveTo>
                                  <a:lnTo>
                                    <a:pt x="0" y="208784"/>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51391017" name="Rectangle 13178"/>
                          <wps:cNvSpPr/>
                          <wps:spPr>
                            <a:xfrm>
                              <a:off x="3263900" y="965565"/>
                              <a:ext cx="1115306" cy="151876"/>
                            </a:xfrm>
                            <a:prstGeom prst="rect">
                              <a:avLst/>
                            </a:prstGeom>
                            <a:ln>
                              <a:noFill/>
                            </a:ln>
                          </wps:spPr>
                          <wps:txbx>
                            <w:txbxContent>
                              <w:p w14:paraId="2CF5D9D0" w14:textId="1AB65D87" w:rsidR="00A26DBE" w:rsidRPr="00A26DBE" w:rsidRDefault="00A26DBE" w:rsidP="00A26DBE">
                                <w:pPr>
                                  <w:spacing w:after="160" w:line="256" w:lineRule="auto"/>
                                  <w:ind w:left="14" w:hanging="14"/>
                                  <w:rPr>
                                    <w:rFonts w:ascii="ＭＳ ゴシック" w:eastAsia="ＭＳ ゴシック" w:hAnsi="ＭＳ ゴシック" w:cs="Calibri"/>
                                    <w:color w:val="000000"/>
                                    <w:sz w:val="18"/>
                                    <w:szCs w:val="18"/>
                                  </w:rPr>
                                </w:pPr>
                                <w:r w:rsidRPr="00A26DBE">
                                  <w:rPr>
                                    <w:rFonts w:ascii="ＭＳ ゴシック" w:eastAsia="ＭＳ ゴシック" w:hAnsi="ＭＳ ゴシック" w:cs="ＭＳ 明朝" w:hint="eastAsia"/>
                                    <w:color w:val="000000"/>
                                    <w:sz w:val="18"/>
                                    <w:szCs w:val="18"/>
                                  </w:rPr>
                                  <w:t>ペイロード</w:t>
                                </w:r>
                                <w:r w:rsidRPr="00A26DBE">
                                  <w:rPr>
                                    <w:rFonts w:ascii="ＭＳ ゴシック" w:eastAsia="ＭＳ ゴシック" w:hAnsi="ＭＳ ゴシック" w:cs="Calibri"/>
                                    <w:color w:val="000000"/>
                                    <w:sz w:val="18"/>
                                    <w:szCs w:val="18"/>
                                  </w:rPr>
                                  <w:t>(3860 bits)</w:t>
                                </w:r>
                              </w:p>
                            </w:txbxContent>
                          </wps:txbx>
                          <wps:bodyPr vert="horz" lIns="0" tIns="0" rIns="0" bIns="0" rtlCol="0">
                            <a:noAutofit/>
                          </wps:bodyPr>
                        </wps:wsp>
                        <wps:wsp>
                          <wps:cNvPr id="1027536949" name="Rectangle 13179"/>
                          <wps:cNvSpPr/>
                          <wps:spPr>
                            <a:xfrm>
                              <a:off x="981805" y="1281304"/>
                              <a:ext cx="1115306" cy="195268"/>
                            </a:xfrm>
                            <a:prstGeom prst="rect">
                              <a:avLst/>
                            </a:prstGeom>
                            <a:ln>
                              <a:noFill/>
                            </a:ln>
                          </wps:spPr>
                          <wps:txbx>
                            <w:txbxContent>
                              <w:p w14:paraId="0244C04B" w14:textId="3AD46161" w:rsidR="00A26DBE" w:rsidRPr="00A26DBE" w:rsidRDefault="00A26DBE" w:rsidP="00A26DBE">
                                <w:pPr>
                                  <w:spacing w:after="160" w:line="256" w:lineRule="auto"/>
                                  <w:ind w:left="14" w:hanging="14"/>
                                  <w:rPr>
                                    <w:rFonts w:ascii="ＭＳ ゴシック" w:eastAsia="ＭＳ ゴシック" w:hAnsi="ＭＳ ゴシック" w:cs="Calibri"/>
                                    <w:color w:val="000000"/>
                                    <w:sz w:val="18"/>
                                    <w:szCs w:val="18"/>
                                  </w:rPr>
                                </w:pPr>
                                <w:r w:rsidRPr="00A26DBE">
                                  <w:rPr>
                                    <w:rFonts w:ascii="ＭＳ ゴシック" w:eastAsia="ＭＳ ゴシック" w:hAnsi="ＭＳ ゴシック" w:cs="ＭＳ 明朝" w:hint="eastAsia"/>
                                    <w:color w:val="000000"/>
                                    <w:sz w:val="18"/>
                                    <w:szCs w:val="18"/>
                                  </w:rPr>
                                  <w:t>ペイロード</w:t>
                                </w:r>
                                <w:r w:rsidRPr="00A26DBE">
                                  <w:rPr>
                                    <w:rFonts w:ascii="ＭＳ ゴシック" w:eastAsia="ＭＳ ゴシック" w:hAnsi="ＭＳ ゴシック" w:cs="Calibri"/>
                                    <w:color w:val="000000"/>
                                    <w:sz w:val="18"/>
                                    <w:szCs w:val="18"/>
                                  </w:rPr>
                                  <w:t>(5140 bits)</w:t>
                                </w:r>
                              </w:p>
                            </w:txbxContent>
                          </wps:txbx>
                          <wps:bodyPr vert="horz" lIns="0" tIns="0" rIns="0" bIns="0" rtlCol="0">
                            <a:noAutofit/>
                          </wps:bodyPr>
                        </wps:wsp>
                        <wps:wsp>
                          <wps:cNvPr id="1969532531" name="Rectangle 13180"/>
                          <wps:cNvSpPr/>
                          <wps:spPr>
                            <a:xfrm>
                              <a:off x="1001823" y="2250652"/>
                              <a:ext cx="1216771" cy="209026"/>
                            </a:xfrm>
                            <a:prstGeom prst="rect">
                              <a:avLst/>
                            </a:prstGeom>
                            <a:ln>
                              <a:noFill/>
                            </a:ln>
                          </wps:spPr>
                          <wps:txbx>
                            <w:txbxContent>
                              <w:p w14:paraId="7880D856" w14:textId="4E08C10D" w:rsidR="00A26DBE" w:rsidRPr="00A26DBE" w:rsidRDefault="00A26DBE" w:rsidP="00A26DBE">
                                <w:pPr>
                                  <w:spacing w:after="160" w:line="256" w:lineRule="auto"/>
                                  <w:ind w:left="14" w:hanging="14"/>
                                  <w:rPr>
                                    <w:rFonts w:ascii="ＭＳ ゴシック" w:eastAsia="ＭＳ ゴシック" w:hAnsi="ＭＳ ゴシック" w:cs="Calibri"/>
                                    <w:color w:val="000000"/>
                                    <w:sz w:val="18"/>
                                    <w:szCs w:val="18"/>
                                  </w:rPr>
                                </w:pPr>
                                <w:r w:rsidRPr="00A26DBE">
                                  <w:rPr>
                                    <w:rFonts w:ascii="ＭＳ ゴシック" w:eastAsia="ＭＳ ゴシック" w:hAnsi="ＭＳ ゴシック" w:cs="ＭＳ 明朝" w:hint="eastAsia"/>
                                    <w:color w:val="000000"/>
                                    <w:sz w:val="18"/>
                                    <w:szCs w:val="18"/>
                                  </w:rPr>
                                  <w:t>ペイロード</w:t>
                                </w:r>
                                <w:r w:rsidRPr="00A26DBE">
                                  <w:rPr>
                                    <w:rFonts w:ascii="ＭＳ ゴシック" w:eastAsia="ＭＳ ゴシック" w:hAnsi="ＭＳ ゴシック" w:cs="Calibri"/>
                                    <w:color w:val="000000"/>
                                    <w:sz w:val="18"/>
                                    <w:szCs w:val="18"/>
                                  </w:rPr>
                                  <w:t xml:space="preserve"> (5140 bits)</w:t>
                                </w:r>
                              </w:p>
                            </w:txbxContent>
                          </wps:txbx>
                          <wps:bodyPr vert="horz" lIns="0" tIns="0" rIns="0" bIns="0" rtlCol="0">
                            <a:noAutofit/>
                          </wps:bodyPr>
                        </wps:wsp>
                        <wps:wsp>
                          <wps:cNvPr id="989747927" name="Rectangle 13181"/>
                          <wps:cNvSpPr/>
                          <wps:spPr>
                            <a:xfrm rot="16200001">
                              <a:off x="2739756" y="481540"/>
                              <a:ext cx="324344" cy="166148"/>
                            </a:xfrm>
                            <a:prstGeom prst="rect">
                              <a:avLst/>
                            </a:prstGeom>
                            <a:ln>
                              <a:noFill/>
                            </a:ln>
                          </wps:spPr>
                          <wps:txbx>
                            <w:txbxContent>
                              <w:p w14:paraId="1793E898"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1280</w:t>
                                </w:r>
                              </w:p>
                            </w:txbxContent>
                          </wps:txbx>
                          <wps:bodyPr vert="horz" lIns="0" tIns="0" rIns="0" bIns="0" rtlCol="0">
                            <a:noAutofit/>
                          </wps:bodyPr>
                        </wps:wsp>
                        <wps:wsp>
                          <wps:cNvPr id="331959660" name="Shape 13182"/>
                          <wps:cNvSpPr/>
                          <wps:spPr>
                            <a:xfrm>
                              <a:off x="1676825" y="1250956"/>
                              <a:ext cx="608887" cy="0"/>
                            </a:xfrm>
                            <a:custGeom>
                              <a:avLst/>
                              <a:gdLst/>
                              <a:ahLst/>
                              <a:cxnLst/>
                              <a:rect l="0" t="0" r="0" b="0"/>
                              <a:pathLst>
                                <a:path w="608899">
                                  <a:moveTo>
                                    <a:pt x="0" y="0"/>
                                  </a:moveTo>
                                  <a:lnTo>
                                    <a:pt x="608899" y="0"/>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549852995" name="Shape 13183"/>
                          <wps:cNvSpPr/>
                          <wps:spPr>
                            <a:xfrm>
                              <a:off x="1619829" y="1213427"/>
                              <a:ext cx="75287" cy="75057"/>
                            </a:xfrm>
                            <a:custGeom>
                              <a:avLst/>
                              <a:gdLst/>
                              <a:ahLst/>
                              <a:cxnLst/>
                              <a:rect l="0" t="0" r="0" b="0"/>
                              <a:pathLst>
                                <a:path w="75288" h="75059">
                                  <a:moveTo>
                                    <a:pt x="75288" y="0"/>
                                  </a:moveTo>
                                  <a:cubicBezTo>
                                    <a:pt x="63438" y="23629"/>
                                    <a:pt x="63438" y="51444"/>
                                    <a:pt x="75288" y="75059"/>
                                  </a:cubicBezTo>
                                  <a:lnTo>
                                    <a:pt x="0" y="37529"/>
                                  </a:lnTo>
                                  <a:lnTo>
                                    <a:pt x="7528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1004850" name="Shape 13184"/>
                          <wps:cNvSpPr/>
                          <wps:spPr>
                            <a:xfrm>
                              <a:off x="2267366" y="1213427"/>
                              <a:ext cx="75287" cy="75057"/>
                            </a:xfrm>
                            <a:custGeom>
                              <a:avLst/>
                              <a:gdLst/>
                              <a:ahLst/>
                              <a:cxnLst/>
                              <a:rect l="0" t="0" r="0" b="0"/>
                              <a:pathLst>
                                <a:path w="75288" h="75059">
                                  <a:moveTo>
                                    <a:pt x="0" y="0"/>
                                  </a:moveTo>
                                  <a:lnTo>
                                    <a:pt x="75288" y="37529"/>
                                  </a:lnTo>
                                  <a:lnTo>
                                    <a:pt x="0" y="75059"/>
                                  </a:lnTo>
                                  <a:cubicBezTo>
                                    <a:pt x="11823" y="51444"/>
                                    <a:pt x="11823" y="23629"/>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46014088" name="Shape 345830"/>
                          <wps:cNvSpPr/>
                          <wps:spPr>
                            <a:xfrm>
                              <a:off x="1897862" y="1153419"/>
                              <a:ext cx="166814" cy="97550"/>
                            </a:xfrm>
                            <a:custGeom>
                              <a:avLst/>
                              <a:gdLst/>
                              <a:ahLst/>
                              <a:cxnLst/>
                              <a:rect l="0" t="0" r="0" b="0"/>
                              <a:pathLst>
                                <a:path w="166817" h="97552">
                                  <a:moveTo>
                                    <a:pt x="0" y="0"/>
                                  </a:moveTo>
                                  <a:lnTo>
                                    <a:pt x="166817" y="0"/>
                                  </a:lnTo>
                                  <a:lnTo>
                                    <a:pt x="166817" y="97552"/>
                                  </a:lnTo>
                                  <a:lnTo>
                                    <a:pt x="0" y="9755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33908938" name="Rectangle 270467"/>
                          <wps:cNvSpPr/>
                          <wps:spPr>
                            <a:xfrm>
                              <a:off x="1860550" y="1092711"/>
                              <a:ext cx="217605" cy="182502"/>
                            </a:xfrm>
                            <a:prstGeom prst="rect">
                              <a:avLst/>
                            </a:prstGeom>
                            <a:ln>
                              <a:noFill/>
                            </a:ln>
                          </wps:spPr>
                          <wps:txbx>
                            <w:txbxContent>
                              <w:p w14:paraId="0219E609"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480</w:t>
                                </w:r>
                              </w:p>
                            </w:txbxContent>
                          </wps:txbx>
                          <wps:bodyPr vert="horz" lIns="0" tIns="0" rIns="0" bIns="0" rtlCol="0">
                            <a:noAutofit/>
                          </wps:bodyPr>
                        </wps:wsp>
                        <wps:wsp>
                          <wps:cNvPr id="665767746" name="Rectangle 270468"/>
                          <wps:cNvSpPr/>
                          <wps:spPr>
                            <a:xfrm>
                              <a:off x="2018100" y="1092711"/>
                              <a:ext cx="134550" cy="172074"/>
                            </a:xfrm>
                            <a:prstGeom prst="rect">
                              <a:avLst/>
                            </a:prstGeom>
                            <a:ln>
                              <a:noFill/>
                            </a:ln>
                          </wps:spPr>
                          <wps:txbx>
                            <w:txbxContent>
                              <w:p w14:paraId="461DD0BF"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b</w:t>
                                </w:r>
                              </w:p>
                            </w:txbxContent>
                          </wps:txbx>
                          <wps:bodyPr vert="horz" lIns="0" tIns="0" rIns="0" bIns="0" rtlCol="0">
                            <a:noAutofit/>
                          </wps:bodyPr>
                        </wps:wsp>
                        <wps:wsp>
                          <wps:cNvPr id="1969255197" name="Shape 13187"/>
                          <wps:cNvSpPr/>
                          <wps:spPr>
                            <a:xfrm>
                              <a:off x="2399730" y="1250956"/>
                              <a:ext cx="389889" cy="0"/>
                            </a:xfrm>
                            <a:custGeom>
                              <a:avLst/>
                              <a:gdLst/>
                              <a:ahLst/>
                              <a:cxnLst/>
                              <a:rect l="0" t="0" r="0" b="0"/>
                              <a:pathLst>
                                <a:path w="389897">
                                  <a:moveTo>
                                    <a:pt x="0" y="0"/>
                                  </a:moveTo>
                                  <a:lnTo>
                                    <a:pt x="389897" y="0"/>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2051545880" name="Shape 13188"/>
                          <wps:cNvSpPr/>
                          <wps:spPr>
                            <a:xfrm>
                              <a:off x="2342653" y="1213427"/>
                              <a:ext cx="75287" cy="75057"/>
                            </a:xfrm>
                            <a:custGeom>
                              <a:avLst/>
                              <a:gdLst/>
                              <a:ahLst/>
                              <a:cxnLst/>
                              <a:rect l="0" t="0" r="0" b="0"/>
                              <a:pathLst>
                                <a:path w="75288" h="75059">
                                  <a:moveTo>
                                    <a:pt x="75288" y="0"/>
                                  </a:moveTo>
                                  <a:cubicBezTo>
                                    <a:pt x="63465" y="23629"/>
                                    <a:pt x="63465" y="51444"/>
                                    <a:pt x="75288" y="75059"/>
                                  </a:cubicBezTo>
                                  <a:lnTo>
                                    <a:pt x="0" y="37529"/>
                                  </a:lnTo>
                                  <a:lnTo>
                                    <a:pt x="7528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1677156" name="Shape 13189"/>
                          <wps:cNvSpPr/>
                          <wps:spPr>
                            <a:xfrm>
                              <a:off x="2771409" y="1213427"/>
                              <a:ext cx="75287" cy="75057"/>
                            </a:xfrm>
                            <a:custGeom>
                              <a:avLst/>
                              <a:gdLst/>
                              <a:ahLst/>
                              <a:cxnLst/>
                              <a:rect l="0" t="0" r="0" b="0"/>
                              <a:pathLst>
                                <a:path w="75288" h="75059">
                                  <a:moveTo>
                                    <a:pt x="0" y="0"/>
                                  </a:moveTo>
                                  <a:lnTo>
                                    <a:pt x="75288" y="37529"/>
                                  </a:lnTo>
                                  <a:lnTo>
                                    <a:pt x="0" y="75059"/>
                                  </a:lnTo>
                                  <a:cubicBezTo>
                                    <a:pt x="11823" y="51444"/>
                                    <a:pt x="11823" y="23629"/>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0362065" name="Shape 345831"/>
                          <wps:cNvSpPr/>
                          <wps:spPr>
                            <a:xfrm>
                              <a:off x="2511302" y="1153419"/>
                              <a:ext cx="166814" cy="97550"/>
                            </a:xfrm>
                            <a:custGeom>
                              <a:avLst/>
                              <a:gdLst/>
                              <a:ahLst/>
                              <a:cxnLst/>
                              <a:rect l="0" t="0" r="0" b="0"/>
                              <a:pathLst>
                                <a:path w="166817" h="97552">
                                  <a:moveTo>
                                    <a:pt x="0" y="0"/>
                                  </a:moveTo>
                                  <a:lnTo>
                                    <a:pt x="166817" y="0"/>
                                  </a:lnTo>
                                  <a:lnTo>
                                    <a:pt x="166817" y="97552"/>
                                  </a:lnTo>
                                  <a:lnTo>
                                    <a:pt x="0" y="9755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045133936" name="Rectangle 270469"/>
                          <wps:cNvSpPr/>
                          <wps:spPr>
                            <a:xfrm>
                              <a:off x="2471608" y="1096716"/>
                              <a:ext cx="195392" cy="207902"/>
                            </a:xfrm>
                            <a:prstGeom prst="rect">
                              <a:avLst/>
                            </a:prstGeom>
                            <a:ln>
                              <a:noFill/>
                            </a:ln>
                          </wps:spPr>
                          <wps:txbx>
                            <w:txbxContent>
                              <w:p w14:paraId="4FE58D22"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320</w:t>
                                </w:r>
                              </w:p>
                            </w:txbxContent>
                          </wps:txbx>
                          <wps:bodyPr vert="horz" lIns="0" tIns="0" rIns="0" bIns="0" rtlCol="0">
                            <a:noAutofit/>
                          </wps:bodyPr>
                        </wps:wsp>
                        <wps:wsp>
                          <wps:cNvPr id="420167847" name="Rectangle 270471"/>
                          <wps:cNvSpPr/>
                          <wps:spPr>
                            <a:xfrm>
                              <a:off x="2638364" y="1096716"/>
                              <a:ext cx="111185" cy="182502"/>
                            </a:xfrm>
                            <a:prstGeom prst="rect">
                              <a:avLst/>
                            </a:prstGeom>
                            <a:ln>
                              <a:noFill/>
                            </a:ln>
                          </wps:spPr>
                          <wps:txbx>
                            <w:txbxContent>
                              <w:p w14:paraId="039D7E28"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b</w:t>
                                </w:r>
                              </w:p>
                            </w:txbxContent>
                          </wps:txbx>
                          <wps:bodyPr vert="horz" lIns="0" tIns="0" rIns="0" bIns="0" rtlCol="0">
                            <a:noAutofit/>
                          </wps:bodyPr>
                        </wps:wsp>
                        <wps:wsp>
                          <wps:cNvPr id="848261055" name="Shape 13192"/>
                          <wps:cNvSpPr/>
                          <wps:spPr>
                            <a:xfrm>
                              <a:off x="963500" y="1250956"/>
                              <a:ext cx="599347" cy="0"/>
                            </a:xfrm>
                            <a:custGeom>
                              <a:avLst/>
                              <a:gdLst/>
                              <a:ahLst/>
                              <a:cxnLst/>
                              <a:rect l="0" t="0" r="0" b="0"/>
                              <a:pathLst>
                                <a:path w="599359">
                                  <a:moveTo>
                                    <a:pt x="0" y="0"/>
                                  </a:moveTo>
                                  <a:lnTo>
                                    <a:pt x="599359" y="0"/>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932585827" name="Shape 13193"/>
                          <wps:cNvSpPr/>
                          <wps:spPr>
                            <a:xfrm>
                              <a:off x="906518" y="1213427"/>
                              <a:ext cx="75287" cy="75057"/>
                            </a:xfrm>
                            <a:custGeom>
                              <a:avLst/>
                              <a:gdLst/>
                              <a:ahLst/>
                              <a:cxnLst/>
                              <a:rect l="0" t="0" r="0" b="0"/>
                              <a:pathLst>
                                <a:path w="75288" h="75059">
                                  <a:moveTo>
                                    <a:pt x="75288" y="0"/>
                                  </a:moveTo>
                                  <a:cubicBezTo>
                                    <a:pt x="63438" y="23629"/>
                                    <a:pt x="63438" y="51444"/>
                                    <a:pt x="75288" y="75059"/>
                                  </a:cubicBezTo>
                                  <a:lnTo>
                                    <a:pt x="0" y="37529"/>
                                  </a:lnTo>
                                  <a:lnTo>
                                    <a:pt x="7528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0853089" name="Shape 13194"/>
                          <wps:cNvSpPr/>
                          <wps:spPr>
                            <a:xfrm>
                              <a:off x="1544543" y="1213427"/>
                              <a:ext cx="75288" cy="75057"/>
                            </a:xfrm>
                            <a:custGeom>
                              <a:avLst/>
                              <a:gdLst/>
                              <a:ahLst/>
                              <a:cxnLst/>
                              <a:rect l="0" t="0" r="0" b="0"/>
                              <a:pathLst>
                                <a:path w="75289" h="75059">
                                  <a:moveTo>
                                    <a:pt x="0" y="0"/>
                                  </a:moveTo>
                                  <a:lnTo>
                                    <a:pt x="75289" y="37529"/>
                                  </a:lnTo>
                                  <a:lnTo>
                                    <a:pt x="0" y="75059"/>
                                  </a:lnTo>
                                  <a:cubicBezTo>
                                    <a:pt x="11850" y="51444"/>
                                    <a:pt x="11850" y="23629"/>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63761070" name="Rectangle 270466"/>
                          <wps:cNvSpPr/>
                          <wps:spPr>
                            <a:xfrm>
                              <a:off x="1303854" y="1088633"/>
                              <a:ext cx="112195" cy="176152"/>
                            </a:xfrm>
                            <a:prstGeom prst="rect">
                              <a:avLst/>
                            </a:prstGeom>
                            <a:ln>
                              <a:noFill/>
                            </a:ln>
                          </wps:spPr>
                          <wps:txbx>
                            <w:txbxContent>
                              <w:p w14:paraId="03AF635B"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b</w:t>
                                </w:r>
                              </w:p>
                            </w:txbxContent>
                          </wps:txbx>
                          <wps:bodyPr vert="horz" lIns="0" tIns="0" rIns="0" bIns="0" rtlCol="0">
                            <a:noAutofit/>
                          </wps:bodyPr>
                        </wps:wsp>
                        <wps:wsp>
                          <wps:cNvPr id="1938536102" name="Rectangle 270465"/>
                          <wps:cNvSpPr/>
                          <wps:spPr>
                            <a:xfrm>
                              <a:off x="1136650" y="1086638"/>
                              <a:ext cx="196402" cy="162323"/>
                            </a:xfrm>
                            <a:prstGeom prst="rect">
                              <a:avLst/>
                            </a:prstGeom>
                            <a:ln>
                              <a:noFill/>
                            </a:ln>
                          </wps:spPr>
                          <wps:txbx>
                            <w:txbxContent>
                              <w:p w14:paraId="428023FF"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480</w:t>
                                </w:r>
                              </w:p>
                            </w:txbxContent>
                          </wps:txbx>
                          <wps:bodyPr vert="horz" lIns="0" tIns="0" rIns="0" bIns="0" rtlCol="0">
                            <a:noAutofit/>
                          </wps:bodyPr>
                        </wps:wsp>
                        <wps:wsp>
                          <wps:cNvPr id="981950592" name="Shape 13198"/>
                          <wps:cNvSpPr/>
                          <wps:spPr>
                            <a:xfrm>
                              <a:off x="2846696" y="1140009"/>
                              <a:ext cx="0" cy="154275"/>
                            </a:xfrm>
                            <a:custGeom>
                              <a:avLst/>
                              <a:gdLst/>
                              <a:ahLst/>
                              <a:cxnLst/>
                              <a:rect l="0" t="0" r="0" b="0"/>
                              <a:pathLst>
                                <a:path h="154278">
                                  <a:moveTo>
                                    <a:pt x="0" y="0"/>
                                  </a:moveTo>
                                  <a:lnTo>
                                    <a:pt x="0" y="154278"/>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62870116" name="Shape 13200"/>
                          <wps:cNvSpPr/>
                          <wps:spPr>
                            <a:xfrm>
                              <a:off x="2337217" y="1140009"/>
                              <a:ext cx="0" cy="154275"/>
                            </a:xfrm>
                            <a:custGeom>
                              <a:avLst/>
                              <a:gdLst/>
                              <a:ahLst/>
                              <a:cxnLst/>
                              <a:rect l="0" t="0" r="0" b="0"/>
                              <a:pathLst>
                                <a:path h="154278">
                                  <a:moveTo>
                                    <a:pt x="0" y="0"/>
                                  </a:moveTo>
                                  <a:lnTo>
                                    <a:pt x="0" y="154278"/>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777059898" name="Shape 13202"/>
                          <wps:cNvSpPr/>
                          <wps:spPr>
                            <a:xfrm>
                              <a:off x="1617138" y="1140009"/>
                              <a:ext cx="0" cy="154275"/>
                            </a:xfrm>
                            <a:custGeom>
                              <a:avLst/>
                              <a:gdLst/>
                              <a:ahLst/>
                              <a:cxnLst/>
                              <a:rect l="0" t="0" r="0" b="0"/>
                              <a:pathLst>
                                <a:path h="154278">
                                  <a:moveTo>
                                    <a:pt x="0" y="0"/>
                                  </a:moveTo>
                                  <a:lnTo>
                                    <a:pt x="0" y="154278"/>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816504223" name="Shape 13204"/>
                          <wps:cNvSpPr/>
                          <wps:spPr>
                            <a:xfrm>
                              <a:off x="2846696" y="778947"/>
                              <a:ext cx="0" cy="208779"/>
                            </a:xfrm>
                            <a:custGeom>
                              <a:avLst/>
                              <a:gdLst/>
                              <a:ahLst/>
                              <a:cxnLst/>
                              <a:rect l="0" t="0" r="0" b="0"/>
                              <a:pathLst>
                                <a:path h="208784">
                                  <a:moveTo>
                                    <a:pt x="0" y="0"/>
                                  </a:moveTo>
                                  <a:lnTo>
                                    <a:pt x="0" y="208784"/>
                                  </a:lnTo>
                                </a:path>
                              </a:pathLst>
                            </a:custGeom>
                            <a:ln w="3387" cap="rnd">
                              <a:round/>
                            </a:ln>
                          </wps:spPr>
                          <wps:style>
                            <a:lnRef idx="1">
                              <a:srgbClr val="000000"/>
                            </a:lnRef>
                            <a:fillRef idx="0">
                              <a:srgbClr val="000000">
                                <a:alpha val="0"/>
                              </a:srgbClr>
                            </a:fillRef>
                            <a:effectRef idx="0">
                              <a:scrgbClr r="0" g="0" b="0"/>
                            </a:effectRef>
                            <a:fontRef idx="none"/>
                          </wps:style>
                          <wps:bodyPr/>
                        </wps:wsp>
                      </wpg:wgp>
                    </wpc:wpc>
                  </a:graphicData>
                </a:graphic>
              </wp:inline>
            </w:drawing>
          </mc:Choice>
          <mc:Fallback>
            <w:pict>
              <v:group w14:anchorId="7C1AEAF2" id="キャンバス 138" o:spid="_x0000_s1668" editas="canvas" style="width:6in;height:184.5pt;mso-position-horizontal-relative:char;mso-position-vertical-relative:line" coordsize="54864,23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LuYjxAAAEuhAAAOAAAAZHJzL2Uyb0RvYy54bWzsXd1u47gVvi/QdzB83w1JkRIZbGbRznQX&#10;BYp2sbt9AMdxHAOOZcieJLOX3dtetw/Rmz5A32bQ9+h3SJH6seyhZzZOomgHmz/JFKXD7/x85xzq&#10;628ebpeju1mxWeSrizH/io1Hs9U0v1qs5hfjv/307e/0eLTZTlZXk2W+ml2MP8w242/e/PY3X9+v&#10;z2civ8mXV7NihEFWm/P79cX4Zrtdn5+dbaY3s9vJ5qt8PVvh4HVe3E62+LWYn10Vk3uMfrs8E4yl&#10;Z/d5cbUu8ulss8Ff37mD4zd2/Ovr2XT71+vrzWw7Wl6MMbet/VrYr5f09ezN15PzeTFZ3yym5TQm&#10;nzGL28lihYuGod5NtpPR+2KxM9TtYlrkm/x6+9U0vz3Lr68X05m9B9wNZ627eTtZ3U029mameDp+&#10;gvjpVxz3ck7z3uTLxdW3i+WSflkXm+3bZTG6m+Cp3d8stjN6TmeNs84wi3P6LH2/hxxnOOV+PT+/&#10;n6+DPLEGWgI96v6/K/L3a3v78/PpX+6+L0aLKyyyLDGSyVRjaa0mt1hUH//+n4+//PvjL//9+Mu/&#10;/vePf45qZ5STwqe/K9Y/rr8vyj/M3W90tw/XxS19hzBGDxdjabRh2Xj0AVdyy2P2sB1N6QjPuGJi&#10;PJrimOBGapm6M6Y3WGX04ZSngiv7YcmElMIf/+MnxsDDdfPAc51jQdq50gMFLDbVA9182QP98Way&#10;ntkHuqk9UM0Y5poI6Z/nD4DNZDVfzkY8YcreA00EDzE8wc35Bg+z6/FlScakewQiyYThSfMpKpZm&#10;/hniqpmiw+H23eL7bpbfjmgVXowLzAUznpxP7v682bpT6QidQn9erujrKqe1647SX/AU/Qzpp+3D&#10;5YNdO0kS7uYyv/qAFQXdhavc5MXP49HyTys8YFIT/ofC/3Dpfyi2y7e5VSbuur9/v82vF3ZidCU3&#10;ajkBSO5EIuRJovCwE5l0yZAndp1GyzCVGVMOAjrJdFquco+DRMkMf7Mw4BmwaI+fToR2QVUPuyci&#10;1HiUaaoSQMdptToKeWIIJoclOCpyLGVoIOCZcQsar9MgUJlgYUNxSY2lUhq+IFEAEbrMSTRVqc5O&#10;C0rpb65XoBRCpAmZiU6JSiuDwxIlFVOKkLOMa+5EmGnFTQuUSjOdQYOTbeIQoVswpwOlVeO9AyWn&#10;Zy4MwalEpTWhsIvc2fZo+UmVKs6BMcgny7SRFmKTcw9BSNa6FZBiZrFeE930fWXvvBmEq3nlDCJM&#10;443/afqw8j+S4Tzo9a4nW/ocrTH6cXQDpwZX19Jqjtv8bvZTbg9uybNxK8+uWcysOrpc7Z5VDuPN&#10;MZ2Az9BFwg/2wvhj/daWq9H9xThJoH1G0wmCgWJ1ZecCN3B15UfbMe6b7YfljCa6XP0wu4aZx2yd&#10;9tsU88vgx5JSZH7+9lT6zDXchvApZq/W9Sk6dbJc30ycT+yHKU+1d1WORGfObODRHnZazsZFH3CN&#10;8Uh9DIInET5kp5WvtuHzK0ROVh/TYivvtkIaPRf67XTOhiJNwwVcqR1MBEUe5SvCz+ZYbgMkLDYG&#10;SLxcSPBMprAJKgOmnfdW2YlgGSMxATsBjwFmwsDzTssI0puJBKadwfQ4Oy8Tw4xu+Wp1lfp41oI0&#10;NebCOfALy8ExFQSLB0yHP8Pp8X0GJIxJbkw5ptf8ztA0DU79fK+V/Rn++7rDgPlj02W+IebiCPsk&#10;jHkM+wRKA/9KWQ72KYog6+YzyGkz9GWP431cMJyBGYFHRoDkcCBAAZGMKsdNGwUOw+GRguETh07h&#10;ZnoVOnHBlDIg0OAKdkTDznmO9r3rIuRpkpgWJaWNZj50yqB1rRcDjeCZQc83PRIlZVdM5dD1hM9Q&#10;DGGT0sSGdknQWq14CWacJ84qciUZS6yIaiCEHfJGkSRoMXo6CYab6RUIlQAtxJQENLokGMFIkZ4s&#10;+YusJsEMIbVqY7AlwRNjMNxMryQILZolCoDolKCy3sZnYRAI02DxG4ZQyhQ8szeEp9aiFZ3WKwkS&#10;a5SCjw+xdoMVVjZDFS1BLQXYX+fKQDHD32xKULOUloqlEE9vB2W4mV5JkEuAEKSehA/ZoUaPTK/V&#10;EowiYVIiFmmAUBAwSy4RCYWTo7Cf6TXIL00zRh6IE2GI7p0Zi0agYSG6h71D1q7FAiOc1SklYi0G&#10;YYBVO7d2yuhep8gy2OieZmIOBffuBBdIH4jt3YgUStU/4INx/90F7PZZ0ARwehUXd5EATW7aj/IZ&#10;of1APYMRf87UM880cl+KJd15bmUNWjQahaWxy9gexR0SAG9oU+QifL0HByuXtcH4uIEhkvmYDd1N&#10;vwyiSNKEaZGF2L7SpsdypRgFnhHpE2GkQC6hKb5USRHImafWpkix446JK/21tKkbMVqbhtMHbTok&#10;8mwlneQqgYshujka53sco02ZSUuSBtVkOwEiaVPk0Z1rc3ptGmxDv7Sp4TpNRGJChFhp00AsRmae&#10;EgNKgLSpEKANWIvoHnxTorMG35SKgm0thcv2DWURvi7ZSDDTrrq1K9APJHEUGoFAkGxwGAiOCcvI&#10;EW06N0/rmwZPrV/aNGFCsQzFWj7Sb/JtgSaOkmEmoUZdAMsTkRrW5ryfNHXoitd7F14YJjlDSXuo&#10;2GtIMD2O80YFp5bgeGyIoTmq1VsoxKU46q49aQr6xi6Rk6Weqkxov3CopAHVCUq4QbglUiHi81Fx&#10;FAZrjJsBC9tOO2Vou+FUz+GjqHaIfzK+jWZCtEZMgOgDuH1Mmx8LN+VP9ayY/+78mNqJEYyccw6j&#10;T2xeOr7ChujrLyv//KJCzu7am46K0nea/tFqxL29nvJPZHIzkxkBMbXIcFesFh0w9hKaDXRE4LNx&#10;vgen/74D0iakqOR5t/q6fc7Ag5MWpNht05sSbMT8GtYM7SUehE0vJzDHUTaSauUUtanAXhiM6Yjn&#10;qrpGMCM4QpGnYm5C5NQrH0dTEQyYFi9Bx9tYFyfccJz4UuQuyuqofT4Oaetn4uOUBcOfIsG9Gjuo&#10;QzFWnI/jToxQtoOP0+h/eaU+DrJ9LEsNVantODmB+XjF4GwAKQKhjfO90+K/17ycGDw7hHr14AcZ&#10;vJweejmGC3SXZ5RU6mBUXV96dLjB4TEpirD3eTlKSSJcn8rLCdxir7wcwdKEmqPamtT6OeGWo1Sp&#10;QLmU9UNJgB1cDirOE2onfHo/h2ZiMJNfg8vxY33Sz6mdGKFuBz9n8HOwGUSCtkUgNNSmhuQxdG5Z&#10;fPSKsdnA0T435zjc1c5uuzDelXH+0ODm2M5822rX7356g12QEHCgK63TyznSSMLF8f2KBhVn7QZi&#10;eEGIvL2RPHkVTtVz0isvB23Y2BAsMS0yBy3hWehqiNKjvMblDNuEuP1JkF2pZ+GGbUKmtDcIKcbn&#10;XasN30JBrcEP7gjeXPfY4eBt/4ZWHBtaGdqABF6xpDxSq7ICncMp82ndNOUgt12a7jQtvVVfVq+0&#10;nFaokAfTDNekS6IRSYcDElUmwR5Wz1ai/WxskoJrRNW0m1+XREPJ7H7btV+iCNVNgl76gNFW6cxT&#10;YzQs115hFC0tRoEp2YPRCPL6gEQTBnXuGDSrdZ+ZRMNy7ZVEOcdmtzBhYjdIRwvN5wbpg3M5OJcv&#10;eQ867IjKGRUldNmt47grlOZiHy3nephUoeWeUFWVP3AO9hqb3D5VZkAFpd0vvcbQm5ekZk9jvNsF&#10;83CAQFIq9xcx2O4JHSvkbHABJ7W9t0FTiDCRjuA8WaFu1UzVLyGalKpY1J5CJDj0xxgobLDFNVVT&#10;Q4roOEdc1/IwuOAp6g8dFFGWxES7XvdxW3KRHyzvp1dSxJb36FUwVS1So5pMR1BYB5xGbNeflV0Q&#10;0u460tSu6BRMaIshm7V7glA92IpeSTTBxtMK+4mHMCAkdnSIZPcHdTW9CrylmhpErWJF9sIpsso6&#10;pkwjse7k5zManmWp03aPuhUlTQJbodC8qzRNVx6lOtrMtpQD0F36m3AnxJetDxsXP3tGEl0lyH6g&#10;rMu7jRUqAhsQiQpuUL9ZooIn2GagqdXQKORBkaGT1h6t+RonAwbNA9UzKESgaXQjpDyntvQrlEzf&#10;Xy6mf5j9XC8zT/GaCVcsjJ0c8BCss+zAVh1SXEKr1w5VV3EzwSFL7NfHb2LSeeTUc2WvgbP9cf+9&#10;rBxz91ibvz9+fFEYrvkiek/KBlz3EF9P7wn8P8akpjZ1F/dVAA7kTxSA0diXJUR7WrP2wgHsgOLt&#10;VgVeD4M2TD4NKTdiHah+rC6FgP6B0mnfQX11aEdXNGfdHHcAbt8aVlADyLAVXvXSLodcKgN0b6OJ&#10;jvQ5ghVskuagC2YGhHfT9mLDRE3bklNEgdDDlRw8hfG1E4FrDOtL8xBf4J/6oTqMnEemQ3ntRHdN&#10;ZyL8Sf67O9lBMPY8r2DcGHigkW/0wFVehE391v5Hawn39npsqsGG2EyjdNbb1Cr4F3htVBoojyjD&#10;is40bN3tFhZHVQy2/W2iE2lBnOHQCbtBL9RzT9wHjY/M4IRyql7F+3hzWAZmjF7i1SbErRADyxEl&#10;RLSi471HB4QIh8kK2ZI2aCLHm6dOKcRqF4deCREv9TKCSmZCWqNyb49DIfaDMhnlgK1728HaJNjz&#10;HltVWBvp9boH4MmCU5oE7vXzWZtygIG1wbu+wuui+tbrjE3M0Z2sdFV2VKHiSLUGnoZKxXoR9FV8&#10;isdvFfg1gynn64GaQWKTbn0nEqsO7cRv1VXqwWBz/C6f8tMhZjWyn78fZwj+ehb8KWmzdpQEarM2&#10;wRuL80uQ+5NU12nN2sDaBEK0Hs7VgRog1UHjVtTMDuqrQzu6wvkUHrJNRTAAt2fAxXuRwPAjDd8E&#10;riVtIpLCtTSiwMtPsbeeQ+5A2rSAO5A2RLmUDZmWfonehOuVkjaoCVXYLg4F1h6aLdbmSMMqM44U&#10;uIMndnHGb03WBtUEdothCvgR7qPw5rQBf9A2vQr4JYiWFG9cDvF+U4hH9o6hjFH7gntQbx1CRBGc&#10;fjrqrdoerldC1FKLlIP09EgM4Sn25AYrFp3YwNZbypNu4EV3Km2UoYbOJ+ZsaBJ76giarmEVjXon&#10;1Dmp5QADZ9Nnzga9eUrbvVrbEZ9792Y8JmovTBIvPODbZTwqjDQDqcDYDHU2Vn2WL72nAqA2zVnM&#10;L98ui9HdcbvSR7uXr7TOBi4e02h6oBRBi7JBP+8xRg3UrUTb6GHKBo4nOZbEXDxppRzu9mClXJyF&#10;I5w7jurTLKgb8QjKpkytdlE25aGBsqkrA5eWfD3ZfFAJ6OfF7oVYWZ2ZYBvYRdtfkDYJ2r7LwFDj&#10;VTOtTnuOkjyqp3WZYHT8nzgwDHW7vYopsJcI1C/ECMasU4qhJSyKNwf3hgIBp2vwxgIsEZs4q4r4&#10;kXmWdC0rxVTgfUKnDe+DTemVFNGThjcq4T32XohVZHhk4lKjA7h8FSbeGwqnpFXyBtFa0bn33TVL&#10;MU6Tzrdb3aEMXn9BOr9coHQT9vmAE3SxY3yt2dCE8eybMFJ0RuClG4G49KAQ4D6O8Szr20EOoNgO&#10;7ewvuJ2dZ1kGQ4F6qLapEI5pj3fYahuIDagYUDF6wajQHE6rFNRb0iQhhOvujwYF3gwc/Kdh45PB&#10;UjwOJs7u1/Pz+/kaCez79fQc/9tU9ryYrG8W03eT7aT+uz3rfCbym3x5NSve/B8AAP//AwBQSwME&#10;FAAGAAgAAAAhALSV8TTcAAAABQEAAA8AAABkcnMvZG93bnJldi54bWxMj0FLxDAQhe+C/yGM4M1N&#10;XEvt1qaLCIroQV0Le8022TaYTEqT3VZ/vaMXvTx4vOG9b6r17B07mjHagBIuFwKYwTZoi52E5v3+&#10;ogAWk0KtXEAj4dNEWNenJ5UqdZjwzRw3qWNUgrFUEvqUhpLz2PbGq7gIg0HK9mH0KpEdO65HNVG5&#10;d3wpRM69skgLvRrMXW/aj83BS8iWe1e8PuTPX49NMz1tM3stXqyU52fz7Q2wZOb0dww/+IQONTHt&#10;wgF1ZE4CPZJ+lbIiz8juJFzlKwG8rvh/+vobAAD//wMAUEsBAi0AFAAGAAgAAAAhALaDOJL+AAAA&#10;4QEAABMAAAAAAAAAAAAAAAAAAAAAAFtDb250ZW50X1R5cGVzXS54bWxQSwECLQAUAAYACAAAACEA&#10;OP0h/9YAAACUAQAACwAAAAAAAAAAAAAAAAAvAQAAX3JlbHMvLnJlbHNQSwECLQAUAAYACAAAACEA&#10;bxi7mI8QAABLoQAADgAAAAAAAAAAAAAAAAAuAgAAZHJzL2Uyb0RvYy54bWxQSwECLQAUAAYACAAA&#10;ACEAtJXxNNwAAAAFAQAADwAAAAAAAAAAAAAAAADpEgAAZHJzL2Rvd25yZXYueG1sUEsFBgAAAAAE&#10;AAQA8wAAAPITAAAAAA==&#10;">
                <v:shape id="_x0000_s1669" type="#_x0000_t75" style="position:absolute;width:54864;height:23431;visibility:visible;mso-wrap-style:square" filled="t">
                  <v:fill o:detectmouseclick="t"/>
                  <v:path o:connecttype="none"/>
                </v:shape>
                <v:group id="グループ化 1739404688" o:spid="_x0000_s1670" style="position:absolute;left:4989;width:41715;height:21948" coordorigin="6162,4024" coordsize="41715,2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b5qzQAAAOMAAAAPAAAAZHJzL2Rvd25yZXYueG1sRI9Ba8JA&#10;EIXvhf6HZQre6iZqrU1dRaQtPYigFkpvQ3ZMgtnZkN0m8d93DgWPM+/Ne98s14OrVUdtqDwbSMcJ&#10;KOLc24oLA1+n98cFqBCRLdaeycCVAqxX93dLzKzv+UDdMRZKQjhkaKCMscm0DnlJDsPYN8SinX3r&#10;MMrYFtq22Eu4q/UkSebaYcXSUGJD25Lyy/HXGfjosd9M07dudzlvrz+np/33LiVjRg/D5hVUpCHe&#10;zP/Xn1bwn6cvs2Q2Xwi0/CQL0Ks/AAAA//8DAFBLAQItABQABgAIAAAAIQDb4fbL7gAAAIUBAAAT&#10;AAAAAAAAAAAAAAAAAAAAAABbQ29udGVudF9UeXBlc10ueG1sUEsBAi0AFAAGAAgAAAAhAFr0LFu/&#10;AAAAFQEAAAsAAAAAAAAAAAAAAAAAHwEAAF9yZWxzLy5yZWxzUEsBAi0AFAAGAAgAAAAhAHkZvmrN&#10;AAAA4wAAAA8AAAAAAAAAAAAAAAAABwIAAGRycy9kb3ducmV2LnhtbFBLBQYAAAAAAwADALcAAAAB&#10;AwAAAAA=&#10;">
                  <v:rect id="Rectangle 13052" o:spid="_x0000_s1671" style="position:absolute;left:47370;top:2372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3eywAAAOIAAAAPAAAAZHJzL2Rvd25yZXYueG1sRI9ba8JA&#10;FITfhf6H5RR8092mUmJ0FekFfawXsH07ZI9JaPZsyK4m9de7hYKPw8x8w8yXva3FhVpfOdbwNFYg&#10;iHNnKi40HPYfoxSED8gGa8ek4Zc8LBcPgzlmxnW8pcsuFCJC2GeooQyhyaT0eUkW/dg1xNE7udZi&#10;iLItpGmxi3Bby0SpF2mx4rhQYkOvJeU/u7PVsE6b1dfGXbuifv9eHz+P07f9NGg9fOxXMxCB+nAP&#10;/7c3RkOqlEomz8kE/i7FOyAXNwAAAP//AwBQSwECLQAUAAYACAAAACEA2+H2y+4AAACFAQAAEwAA&#10;AAAAAAAAAAAAAAAAAAAAW0NvbnRlbnRfVHlwZXNdLnhtbFBLAQItABQABgAIAAAAIQBa9CxbvwAA&#10;ABUBAAALAAAAAAAAAAAAAAAAAB8BAABfcmVscy8ucmVsc1BLAQItABQABgAIAAAAIQCSFw3eywAA&#10;AOIAAAAPAAAAAAAAAAAAAAAAAAcCAABkcnMvZG93bnJldi54bWxQSwUGAAAAAAMAAwC3AAAA/wIA&#10;AAAA&#10;" filled="f" stroked="f">
                    <v:textbox inset="0,0,0,0">
                      <w:txbxContent>
                        <w:p w14:paraId="7AC8E56B" w14:textId="77777777" w:rsidR="00A26DBE" w:rsidRDefault="00A26DBE" w:rsidP="00A26DBE">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v:textbox>
                  </v:rect>
                  <v:rect id="Rectangle 13136" o:spid="_x0000_s1672" style="position:absolute;left:6470;top:8378;width:3548;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0zyQAAAOMAAAAPAAAAZHJzL2Rvd25yZXYueG1sRE9LT8JA&#10;EL6b8B82Q+JNtrAqtLIQ4iNwVCCp3ibdsW3ozjbdlVZ/PWti4nG+9yzXg23EmTpfO9YwnSQgiAtn&#10;ai41HA8vNwsQPiAbbByThm/ysF6NrpaYGdfzG533oRQxhH2GGqoQ2kxKX1Rk0U9cSxy5T9dZDPHs&#10;Smk67GO4beQsSe6lxZpjQ4UtPVZUnPZfVsN20W7ed+6nL5vnj23+mqdPhzRofT0eNg8gAg3hX/zn&#10;3pk4X6k7NZ+pWwW/P0UA5OoCAAD//wMAUEsBAi0AFAAGAAgAAAAhANvh9svuAAAAhQEAABMAAAAA&#10;AAAAAAAAAAAAAAAAAFtDb250ZW50X1R5cGVzXS54bWxQSwECLQAUAAYACAAAACEAWvQsW78AAAAV&#10;AQAACwAAAAAAAAAAAAAAAAAfAQAAX3JlbHMvLnJlbHNQSwECLQAUAAYACAAAACEAf9DNM8kAAADj&#10;AAAADwAAAAAAAAAAAAAAAAAHAgAAZHJzL2Rvd25yZXYueG1sUEsFBgAAAAADAAMAtwAAAP0CAAAA&#10;AA==&#10;" filled="f" stroked="f">
                    <v:textbox inset="0,0,0,0">
                      <w:txbxContent>
                        <w:p w14:paraId="2DB5C9E0" w14:textId="116917F7" w:rsidR="00A26DBE" w:rsidRPr="00A26DBE" w:rsidRDefault="00A26DBE" w:rsidP="00A26DBE">
                          <w:pPr>
                            <w:spacing w:after="160" w:line="256" w:lineRule="auto"/>
                            <w:ind w:left="14" w:hanging="14"/>
                            <w:rPr>
                              <w:rFonts w:ascii="ＭＳ ゴシック" w:eastAsia="ＭＳ ゴシック" w:hAnsi="ＭＳ ゴシック" w:cs="ＭＳ 明朝"/>
                              <w:color w:val="000000"/>
                              <w:sz w:val="21"/>
                              <w:szCs w:val="21"/>
                            </w:rPr>
                          </w:pPr>
                          <w:r w:rsidRPr="00A26DBE">
                            <w:rPr>
                              <w:rFonts w:ascii="ＭＳ ゴシック" w:eastAsia="ＭＳ ゴシック" w:hAnsi="ＭＳ ゴシック" w:cs="ＭＳ 明朝" w:hint="eastAsia"/>
                              <w:color w:val="000000"/>
                              <w:sz w:val="21"/>
                              <w:szCs w:val="21"/>
                            </w:rPr>
                            <w:t>行</w:t>
                          </w:r>
                        </w:p>
                      </w:txbxContent>
                    </v:textbox>
                  </v:rect>
                  <v:rect id="Rectangle 13139" o:spid="_x0000_s1673" style="position:absolute;left:44704;top:4835;width:3243;height:16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DXdzAAAAOIAAAAPAAAAZHJzL2Rvd25yZXYueG1sRI9ba8JA&#10;FITfC/0Pyyn0rW5ia9TUVUQo6UuFesPHY/bkQrNnY3bV9N93C4U+DjPzDTNb9KYRV+pcbVlBPIhA&#10;EOdW11wq2G3fniYgnEfW2FgmBd/kYDG/v5thqu2NP+m68aUIEHYpKqi8b1MpXV6RQTewLXHwCtsZ&#10;9EF2pdQd3gLcNHIYRYk0WHNYqLClVUX51+ZiFOzj7eWQufWJj8V5/PLhs3VRZko9PvTLVxCeev8f&#10;/mu/awWTeDxNktHzCH4vhTsg5z8AAAD//wMAUEsBAi0AFAAGAAgAAAAhANvh9svuAAAAhQEAABMA&#10;AAAAAAAAAAAAAAAAAAAAAFtDb250ZW50X1R5cGVzXS54bWxQSwECLQAUAAYACAAAACEAWvQsW78A&#10;AAAVAQAACwAAAAAAAAAAAAAAAAAfAQAAX3JlbHMvLnJlbHNQSwECLQAUAAYACAAAACEAmdw13cwA&#10;AADiAAAADwAAAAAAAAAAAAAAAAAHAgAAZHJzL2Rvd25yZXYueG1sUEsFBgAAAAADAAMAtwAAAAAD&#10;AAAAAA==&#10;" filled="f" stroked="f">
                    <v:textbox inset="0,0,0,0">
                      <w:txbxContent>
                        <w:p w14:paraId="36D44C94"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5140</w:t>
                          </w:r>
                        </w:p>
                      </w:txbxContent>
                    </v:textbox>
                  </v:rect>
                  <v:rect id="Rectangle 13140" o:spid="_x0000_s1674" style="position:absolute;left:10718;top:7851;width:5808;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nu1xwAAAOIAAAAPAAAAZHJzL2Rvd25yZXYueG1sRE/LasJA&#10;FN0X/IfhCu7qxFjEREcR26LL+gB1d8lck2DmTshMTerXO4uCy8N5z5edqcSdGldaVjAaRiCIM6tL&#10;zhUcD9/vUxDOI2usLJOCP3KwXPTe5phq2/KO7nufixDCLkUFhfd1KqXLCjLohrYmDtzVNgZ9gE0u&#10;dYNtCDeVjKNoIg2WHBoKrGldUHbb/xoFm2m9Om/to82rr8vm9HNKPg+JV2rQ71YzEJ46/xL/u7da&#10;QRzHk/Eo+Qibw6VwB+TiCQAA//8DAFBLAQItABQABgAIAAAAIQDb4fbL7gAAAIUBAAATAAAAAAAA&#10;AAAAAAAAAAAAAABbQ29udGVudF9UeXBlc10ueG1sUEsBAi0AFAAGAAgAAAAhAFr0LFu/AAAAFQEA&#10;AAsAAAAAAAAAAAAAAAAAHwEAAF9yZWxzLy5yZWxzUEsBAi0AFAAGAAgAAAAhAAsKe7XHAAAA4gAA&#10;AA8AAAAAAAAAAAAAAAAABwIAAGRycy9kb3ducmV2LnhtbFBLBQYAAAAAAwADALcAAAD7AgAAAAA=&#10;" filled="f" stroked="f">
                    <v:textbox inset="0,0,0,0">
                      <w:txbxContent>
                        <w:p w14:paraId="7BA78A38" w14:textId="1D768505" w:rsidR="00A26DBE" w:rsidRPr="00A26DBE" w:rsidRDefault="00A26DBE" w:rsidP="00A26DBE">
                          <w:pPr>
                            <w:spacing w:after="160" w:line="256" w:lineRule="auto"/>
                            <w:ind w:left="14" w:hanging="14"/>
                            <w:rPr>
                              <w:rFonts w:ascii="ＭＳ ゴシック" w:eastAsia="ＭＳ ゴシック" w:hAnsi="ＭＳ ゴシック" w:cs="ＭＳ 明朝"/>
                              <w:color w:val="000000"/>
                              <w:sz w:val="19"/>
                              <w:szCs w:val="19"/>
                            </w:rPr>
                          </w:pPr>
                          <w:r w:rsidRPr="00A26DBE">
                            <w:rPr>
                              <w:rFonts w:ascii="ＭＳ ゴシック" w:eastAsia="ＭＳ ゴシック" w:hAnsi="ＭＳ ゴシック" w:cs="ＭＳ 明朝" w:hint="eastAsia"/>
                              <w:color w:val="000000"/>
                              <w:sz w:val="19"/>
                              <w:szCs w:val="19"/>
                            </w:rPr>
                            <w:t>列</w:t>
                          </w:r>
                        </w:p>
                      </w:txbxContent>
                    </v:textbox>
                  </v:rect>
                  <v:shape id="Shape 13142" o:spid="_x0000_s1675" style="position:absolute;left:45651;top:7789;width:0;height:2088;visibility:visible;mso-wrap-style:square;v-text-anchor:top" coordsize="0,20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G3xgAAAOMAAAAPAAAAZHJzL2Rvd25yZXYueG1sRE9fa8Iw&#10;EH8f+B3CDXyRmVRkuM4oTpgWBrKp7Plobm2xuZQm1vrtjSDs8X7/b77sbS06an3lWEMyViCIc2cq&#10;LjQcD58vMxA+IBusHZOGK3lYLgZPc0yNu/APdftQiBjCPkUNZQhNKqXPS7Lox64hjtyfay2GeLaF&#10;NC1eYrit5USpV2mx4thQYkPrkvLT/mw1uO2Ud/jdNV+0DpvTh6Es+x1pPXzuV+8gAvXhX/xwZybO&#10;T2aJmrwplcD9pwiAXNwAAAD//wMAUEsBAi0AFAAGAAgAAAAhANvh9svuAAAAhQEAABMAAAAAAAAA&#10;AAAAAAAAAAAAAFtDb250ZW50X1R5cGVzXS54bWxQSwECLQAUAAYACAAAACEAWvQsW78AAAAVAQAA&#10;CwAAAAAAAAAAAAAAAAAfAQAAX3JlbHMvLnJlbHNQSwECLQAUAAYACAAAACEAL+0ht8YAAADjAAAA&#10;DwAAAAAAAAAAAAAAAAAHAgAAZHJzL2Rvd25yZXYueG1sUEsFBgAAAAADAAMAtwAAAPoCAAAAAA==&#10;" path="m,l,208784e" filled="f" strokeweight=".09408mm">
                    <v:stroke endcap="round"/>
                    <v:path arrowok="t" textboxrect="0,0,0,208784"/>
                  </v:shape>
                  <v:shape id="Shape 13144" o:spid="_x0000_s1676" style="position:absolute;left:9071;top:7789;width:0;height:2088;visibility:visible;mso-wrap-style:square;v-text-anchor:top" coordsize="0,20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2LyQAAAOIAAAAPAAAAZHJzL2Rvd25yZXYueG1sRI9Ba8JA&#10;FITvBf/D8gQvRTdGayV1FRXUQKGoLT0/sq9JMPs2ZNcY/71bKPQ4zMw3zGLVmUq01LjSsoLxKAJB&#10;nFldcq7g63M3nINwHlljZZkU3MnBatl7WmCi7Y1P1J59LgKEXYIKCu/rREqXFWTQjWxNHLwf2xj0&#10;QTa51A3eAtxUMo6imTRYclgosKZtQdnlfDUK7GHKH3hs63fa+v1loylNv5+VGvS79RsIT53/D/+1&#10;U63gJZq/TsfxJIbfS+EOyOUDAAD//wMAUEsBAi0AFAAGAAgAAAAhANvh9svuAAAAhQEAABMAAAAA&#10;AAAAAAAAAAAAAAAAAFtDb250ZW50X1R5cGVzXS54bWxQSwECLQAUAAYACAAAACEAWvQsW78AAAAV&#10;AQAACwAAAAAAAAAAAAAAAAAfAQAAX3JlbHMvLnJlbHNQSwECLQAUAAYACAAAACEAo4rti8kAAADi&#10;AAAADwAAAAAAAAAAAAAAAAAHAgAAZHJzL2Rvd25yZXYueG1sUEsFBgAAAAADAAMAtwAAAP0CAAAA&#10;AA==&#10;" path="m,l,208784e" filled="f" strokeweight=".09408mm">
                    <v:stroke endcap="round"/>
                    <v:path arrowok="t" textboxrect="0,0,0,208784"/>
                  </v:shape>
                  <v:shape id="Shape 13145" o:spid="_x0000_s1677" style="position:absolute;left:9065;top:9866;width:36560;height:14391;visibility:visible;mso-wrap-style:square;v-text-anchor:top" coordsize="3656114,143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7+4ywAAAOMAAAAPAAAAZHJzL2Rvd25yZXYueG1sRI9BT8Mw&#10;DIXvSPyHyEjcWNoB61aWTYA0iSvdEBytxrQVjVOa0Jb+enyYxNH283vv2+4n16qB+tB4NpAuElDE&#10;pbcNVwZOx8PNGlSIyBZbz2TglwLsd5cXW8ytH/mVhiJWSkw45GigjrHLtQ5lTQ7DwnfEcvv0vcMo&#10;Y19p2+Mo5q7VyyRZaYcNS0KNHT3XVH4VP87Au58+xuJtM5dP3XLW2TB/H05HY66vpscHUJGm+C8+&#10;f79YqZ/drdLb9D4TCmGSBejdHwAAAP//AwBQSwECLQAUAAYACAAAACEA2+H2y+4AAACFAQAAEwAA&#10;AAAAAAAAAAAAAAAAAAAAW0NvbnRlbnRfVHlwZXNdLnhtbFBLAQItABQABgAIAAAAIQBa9CxbvwAA&#10;ABUBAAALAAAAAAAAAAAAAAAAAB8BAABfcmVscy8ucmVsc1BLAQItABQABgAIAAAAIQDP27+4ywAA&#10;AOMAAAAPAAAAAAAAAAAAAAAAAAcCAABkcnMvZG93bnJldi54bWxQSwUGAAAAAAMAAwC3AAAA/wIA&#10;AAAA&#10;" path="m,1439130r3656114,l3656114,,,,,1439130xe" filled="f" strokecolor="#3e3e3e" strokeweight=".09164mm">
                    <v:stroke endcap="round"/>
                    <v:path arrowok="t" textboxrect="0,0,3656114,1439130"/>
                  </v:shape>
                  <v:rect id="Rectangle 13146" o:spid="_x0000_s1678" style="position:absolute;left:7432;top:10007;width:896;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hkLyQAAAOMAAAAPAAAAZHJzL2Rvd25yZXYueG1sRE9La8JA&#10;EL4X+h+WKfRWN+lBktRVpA/0aFWwvQ3ZaRKanQ3Z1aT++o4geBmY7zXfzBaja9WJ+tB4NpBOElDE&#10;pbcNVwb2u4+nDFSIyBZbz2TgjwIs5vd3MyysH/iTTttYKQnhUKCBOsau0DqUNTkME98RC/fje4dR&#10;1r7StsdBwl2rn5Nkqh02LBdq7Oi1pvJ3e3QGVlm3/Fr781C179+rw+aQv+3yaMzjw7h8ARVpjDfx&#10;1b22Uj/N0vwypLT8JADo+T8AAAD//wMAUEsBAi0AFAAGAAgAAAAhANvh9svuAAAAhQEAABMAAAAA&#10;AAAAAAAAAAAAAAAAAFtDb250ZW50X1R5cGVzXS54bWxQSwECLQAUAAYACAAAACEAWvQsW78AAAAV&#10;AQAACwAAAAAAAAAAAAAAAAAfAQAAX3JlbHMvLnJlbHNQSwECLQAUAAYACAAAACEA7RoZC8kAAADj&#10;AAAADwAAAAAAAAAAAAAAAAAHAgAAZHJzL2Rvd25yZXYueG1sUEsFBgAAAAADAAMAtwAAAP0CAAAA&#10;AA==&#10;" filled="f" stroked="f">
                    <v:textbox inset="0,0,0,0">
                      <w:txbxContent>
                        <w:p w14:paraId="12233FC5"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1</w:t>
                          </w:r>
                        </w:p>
                      </w:txbxContent>
                    </v:textbox>
                  </v:rect>
                  <v:rect id="Rectangle 13147" o:spid="_x0000_s1679" style="position:absolute;left:7432;top:11633;width:898;height: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YEUyQAAAOMAAAAPAAAAZHJzL2Rvd25yZXYueG1sRE9La8JA&#10;EL4L/odlCr3ppkFbk7qK+ECPPgq2tyE7TYLZ2ZDdmrS/3hUKHud7z3TemUpcqXGlZQUvwwgEcWZ1&#10;ybmCj9NmMAHhPLLGyjIp+CUH81m/N8VU25YPdD36XIQQdikqKLyvUyldVpBBN7Q1ceC+bWPQh7PJ&#10;pW6wDeGmknEUvUqDJYeGAmtaFpRdjj9GwXZSLz539q/Nq/XX9rw/J6tT4pV6fuoW7yA8df4h/nfv&#10;dJgfR+NxEo9Gb3D/KQAgZzcAAAD//wMAUEsBAi0AFAAGAAgAAAAhANvh9svuAAAAhQEAABMAAAAA&#10;AAAAAAAAAAAAAAAAAFtDb250ZW50X1R5cGVzXS54bWxQSwECLQAUAAYACAAAACEAWvQsW78AAAAV&#10;AQAACwAAAAAAAAAAAAAAAAAfAQAAX3JlbHMvLnJlbHNQSwECLQAUAAYACAAAACEAjL2BFMkAAADj&#10;AAAADwAAAAAAAAAAAAAAAAAHAgAAZHJzL2Rvd25yZXYueG1sUEsFBgAAAAADAAMAtwAAAP0CAAAA&#10;AA==&#10;" filled="f" stroked="f">
                    <v:textbox inset="0,0,0,0">
                      <w:txbxContent>
                        <w:p w14:paraId="439163AC"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2</w:t>
                          </w:r>
                        </w:p>
                      </w:txbxContent>
                    </v:textbox>
                  </v:rect>
                  <v:rect id="Rectangle 13148" o:spid="_x0000_s1680" style="position:absolute;left:7711;top:15400;width:811;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FPHygAAAOIAAAAPAAAAZHJzL2Rvd25yZXYueG1sRI9Ba8JA&#10;FITvQv/D8gredFchJYmuIq1Fj1UL1tsj+5qEZt+G7NbE/vquUOhxmJlvmOV6sI24UudrxxpmUwWC&#10;uHCm5lLD++l1koLwAdlg45g03MjDevUwWmJuXM8Huh5DKSKEfY4aqhDaXEpfVGTRT11LHL1P11kM&#10;UXalNB32EW4bOVfqSVqsOS5U2NJzRcXX8dtq2KXt5mPvfvqy2V5257dz9nLKgtbjx2GzABFoCP/h&#10;v/beaEhUplSSzhK4X4p3QK5+AQAA//8DAFBLAQItABQABgAIAAAAIQDb4fbL7gAAAIUBAAATAAAA&#10;AAAAAAAAAAAAAAAAAABbQ29udGVudF9UeXBlc10ueG1sUEsBAi0AFAAGAAgAAAAhAFr0LFu/AAAA&#10;FQEAAAsAAAAAAAAAAAAAAAAAHwEAAF9yZWxzLy5yZWxzUEsBAi0AFAAGAAgAAAAhABXsU8fKAAAA&#10;4gAAAA8AAAAAAAAAAAAAAAAABwIAAGRycy9kb3ducmV2LnhtbFBLBQYAAAAAAwADALcAAAD+AgAA&#10;AAA=&#10;" filled="f" stroked="f">
                    <v:textbox inset="0,0,0,0">
                      <w:txbxContent>
                        <w:p w14:paraId="46F63EC8"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 xml:space="preserve">. </w:t>
                          </w:r>
                        </w:p>
                      </w:txbxContent>
                    </v:textbox>
                  </v:rect>
                  <v:rect id="Rectangle 13149" o:spid="_x0000_s1681" style="position:absolute;left:7711;top:17029;width:811;height: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wcWywAAAOIAAAAPAAAAZHJzL2Rvd25yZXYueG1sRI9Pa8JA&#10;FMTvBb/D8gq91U3TWDR1FdEWPfqnoN4e2dckmH0bsluT+uldQfA4zMxvmPG0M5U4U+NKywre+hEI&#10;4szqknMFP7vv1yEI55E1VpZJwT85mE56T2NMtW15Q+etz0WAsEtRQeF9nUrpsoIMur6tiYP3axuD&#10;Psgml7rBNsBNJeMo+pAGSw4LBdY0Lyg7bf+MguWwnh1W9tLm1ddxuV/vR4vdyCv18tzNPkF46vwj&#10;fG+vtIJBHCfv0SBJ4HYp3AE5uQIAAP//AwBQSwECLQAUAAYACAAAACEA2+H2y+4AAACFAQAAEwAA&#10;AAAAAAAAAAAAAAAAAAAAW0NvbnRlbnRfVHlwZXNdLnhtbFBLAQItABQABgAIAAAAIQBa9CxbvwAA&#10;ABUBAAALAAAAAAAAAAAAAAAAAB8BAABfcmVscy8ucmVsc1BLAQItABQABgAIAAAAIQAbOwcWywAA&#10;AOIAAAAPAAAAAAAAAAAAAAAAAAcCAABkcnMvZG93bnJldi54bWxQSwUGAAAAAAMAAwC3AAAA/wIA&#10;AAAA&#10;" filled="f" stroked="f">
                    <v:textbox inset="0,0,0,0">
                      <w:txbxContent>
                        <w:p w14:paraId="330CEC5C"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 xml:space="preserve">. </w:t>
                          </w:r>
                        </w:p>
                      </w:txbxContent>
                    </v:textbox>
                  </v:rect>
                  <v:rect id="Rectangle 13150" o:spid="_x0000_s1682" style="position:absolute;left:7711;top:18658;width:446;height: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yhyAAAAOIAAAAPAAAAZHJzL2Rvd25yZXYueG1sRE9Na8JA&#10;EL0X+h+WKfTWbGpJNdFVRCvxaLWg3obsmIRmZ0N2a2J/ffdQ8Ph437PFYBpxpc7VlhW8RjEI4sLq&#10;mksFX4fNywSE88gaG8uk4EYOFvPHhxlm2vb8Sde9L0UIYZehgsr7NpPSFRUZdJFtiQN3sZ1BH2BX&#10;St1hH8JNI0dx/C4N1hwaKmxpVVHxvf8xCvJJuzxt7W9fNh/n/Lg7putD6pV6fhqWUxCeBn8X/7u3&#10;WsEoTsZvyTgNm8OlcAfk/A8AAP//AwBQSwECLQAUAAYACAAAACEA2+H2y+4AAACFAQAAEwAAAAAA&#10;AAAAAAAAAAAAAAAAW0NvbnRlbnRfVHlwZXNdLnhtbFBLAQItABQABgAIAAAAIQBa9CxbvwAAABUB&#10;AAALAAAAAAAAAAAAAAAAAB8BAABfcmVscy8ucmVsc1BLAQItABQABgAIAAAAIQBAnYyhyAAAAOIA&#10;AAAPAAAAAAAAAAAAAAAAAAcCAABkcnMvZG93bnJldi54bWxQSwUGAAAAAAMAAwC3AAAA/AIAAAAA&#10;" filled="f" stroked="f">
                    <v:textbox inset="0,0,0,0">
                      <w:txbxContent>
                        <w:p w14:paraId="08350D36"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w:t>
                          </w:r>
                        </w:p>
                      </w:txbxContent>
                    </v:textbox>
                  </v:rect>
                  <v:rect id="Rectangle 13151" o:spid="_x0000_s1683" style="position:absolute;left:8424;top:18154;width:807;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R9ygAAAOIAAAAPAAAAZHJzL2Rvd25yZXYueG1sRI9Ba8JA&#10;FITvgv9heYXedKPUVFNXEa3o0WrB9vbIvibB7NuQ3Zror3cFweMwM98w03lrSnGm2hWWFQz6EQji&#10;1OqCMwXfh3VvDMJ5ZI2lZVJwIQfzWbczxUTbhr/ovPeZCBB2CSrIva8SKV2ak0HXtxVx8P5sbdAH&#10;WWdS19gEuCnlMIpiabDgsJBjRcuc0tP+3yjYjKvFz9Zem6z8/N0cd8fJ6jDxSr2+tIsPEJ5a/ww/&#10;2lutYBSPBnH89j6E+6VwB+TsBgAA//8DAFBLAQItABQABgAIAAAAIQDb4fbL7gAAAIUBAAATAAAA&#10;AAAAAAAAAAAAAAAAAABbQ29udGVudF9UeXBlc10ueG1sUEsBAi0AFAAGAAgAAAAhAFr0LFu/AAAA&#10;FQEAAAsAAAAAAAAAAAAAAAAAHwEAAF9yZWxzLy5yZWxzUEsBAi0AFAAGAAgAAAAhAK3xtH3KAAAA&#10;4gAAAA8AAAAAAAAAAAAAAAAABwIAAGRycy9kb3ducmV2LnhtbFBLBQYAAAAAAwADALcAAAD+AgAA&#10;AAA=&#10;" filled="f" stroked="f">
                    <v:textbox inset="0,0,0,0">
                      <w:txbxContent>
                        <w:p w14:paraId="38C8A37C"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 xml:space="preserve">  </w:t>
                          </w:r>
                        </w:p>
                      </w:txbxContent>
                    </v:textbox>
                  </v:rect>
                  <v:rect id="Rectangle 13152" o:spid="_x0000_s1684" style="position:absolute;left:6162;top:23044;width:2658;height: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SFMyAAAAOMAAAAPAAAAZHJzL2Rvd25yZXYueG1sRE9La8JA&#10;EL4X/A/LCL3VTUWbR11FtEWPVgu2tyE7TYLZ2ZDdmuiv7wpCj/O9Z7boTS3O1LrKsoLnUQSCOLe6&#10;4kLB5+H9KQHhPLLG2jIpuJCDxXzwMMNM244/6Lz3hQgh7DJUUHrfZFK6vCSDbmQb4sD92NagD2db&#10;SN1iF8JNLcdR9CINVhwaSmxoVVJ+2v8aBZukWX5t7bUr6rfvzXF3TNeH1Cv1OOyXryA89f5ffHdv&#10;dZg/iaZxEseTFG4/BQDk/A8AAP//AwBQSwECLQAUAAYACAAAACEA2+H2y+4AAACFAQAAEwAAAAAA&#10;AAAAAAAAAAAAAAAAW0NvbnRlbnRfVHlwZXNdLnhtbFBLAQItABQABgAIAAAAIQBa9CxbvwAAABUB&#10;AAALAAAAAAAAAAAAAAAAAB8BAABfcmVscy8ucmVsc1BLAQItABQABgAIAAAAIQBBaSFMyAAAAOMA&#10;AAAPAAAAAAAAAAAAAAAAAAcCAABkcnMvZG93bnJldi54bWxQSwUGAAAAAAMAAwC3AAAA/AIAAAAA&#10;" filled="f" stroked="f">
                    <v:textbox inset="0,0,0,0">
                      <w:txbxContent>
                        <w:p w14:paraId="70200BD6"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128</w:t>
                          </w:r>
                        </w:p>
                      </w:txbxContent>
                    </v:textbox>
                  </v:rect>
                  <v:shape id="Shape 13153" o:spid="_x0000_s1685" style="position:absolute;left:9065;top:11413;width:36586;height:1522;visibility:visible;mso-wrap-style:square;v-text-anchor:top" coordsize="3658696,1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tuSxgAAAOIAAAAPAAAAZHJzL2Rvd25yZXYueG1sRE/Pa8Iw&#10;FL4P/B/CE7zN1ImtdEYRQdjBg3Ybuz6aZ1rWvJQmautfbw6Cx4/v92rT20ZcqfO1YwWzaQKCuHS6&#10;ZqPg53v/vgThA7LGxjEpGMjDZj16W2Gu3Y1PdC2CETGEfY4KqhDaXEpfVmTRT11LHLmz6yyGCDsj&#10;dYe3GG4b+ZEkqbRYc2yosKVdReV/cbEKDB8XtP8zB/o9yLu87IbzcC+Umoz77SeIQH14iZ/uL60g&#10;W2ZpmiXzuDleindArh8AAAD//wMAUEsBAi0AFAAGAAgAAAAhANvh9svuAAAAhQEAABMAAAAAAAAA&#10;AAAAAAAAAAAAAFtDb250ZW50X1R5cGVzXS54bWxQSwECLQAUAAYACAAAACEAWvQsW78AAAAVAQAA&#10;CwAAAAAAAAAAAAAAAAAfAQAAX3JlbHMvLnJlbHNQSwECLQAUAAYACAAAACEAPB7bksYAAADiAAAA&#10;DwAAAAAAAAAAAAAAAAAHAgAAZHJzL2Rvd25yZXYueG1sUEsFBgAAAAADAAMAtwAAAPoCAAAAAA==&#10;" path="m,152259r3658696,l3658696,,,,,152259xe" filled="f" strokeweight=".09408mm">
                    <v:stroke endcap="round"/>
                    <v:path arrowok="t" textboxrect="0,0,3658696,152259"/>
                  </v:shape>
                  <v:rect id="Rectangle 13154" o:spid="_x0000_s1686" style="position:absolute;left:27412;top:11714;width:33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cpKyAAAAOMAAAAPAAAAZHJzL2Rvd25yZXYueG1sRE9Li8Iw&#10;EL4L/ocwgjdNXdGtXaPIPtCjqwvqbWhm27LNpDTRVn+9EYQ9zvee+bI1pbhQ7QrLCkbDCARxanXB&#10;mYKf/dcgBuE8ssbSMim4koPlotuZY6Jtw9902flMhBB2CSrIva8SKV2ak0E3tBVx4H5tbdCHs86k&#10;rrEJ4aaUL1E0lQYLDg05VvSeU/q3OxsF67haHTf21mTl52l92B5mH/uZV6rfa1dvIDy1/l/8dG90&#10;mP8ax5PRJBqP4fFTAEAu7gAAAP//AwBQSwECLQAUAAYACAAAACEA2+H2y+4AAACFAQAAEwAAAAAA&#10;AAAAAAAAAAAAAAAAW0NvbnRlbnRfVHlwZXNdLnhtbFBLAQItABQABgAIAAAAIQBa9CxbvwAAABUB&#10;AAALAAAAAAAAAAAAAAAAAB8BAABfcmVscy8ucmVsc1BLAQItABQABgAIAAAAIQCUncpKyAAAAOMA&#10;AAAPAAAAAAAAAAAAAAAAAAcCAABkcnMvZG93bnJldi54bWxQSwUGAAAAAAMAAwC3AAAA/AIAAAAA&#10;" filled="f" stroked="f">
                    <v:textbox inset="0,0,0,0">
                      <w:txbxContent>
                        <w:p w14:paraId="3D3C935E" w14:textId="77777777" w:rsidR="00A26DBE" w:rsidRDefault="00A26DBE" w:rsidP="00A26DBE">
                          <w:pPr>
                            <w:spacing w:after="160" w:line="256" w:lineRule="auto"/>
                            <w:ind w:left="14" w:hanging="14"/>
                            <w:rPr>
                              <w:rFonts w:ascii="Times New Roman" w:eastAsia="Calibri" w:hAnsi="Times New Roman"/>
                              <w:color w:val="000000"/>
                              <w:sz w:val="18"/>
                              <w:szCs w:val="18"/>
                            </w:rPr>
                          </w:pPr>
                          <w:r>
                            <w:rPr>
                              <w:rFonts w:ascii="Times New Roman" w:eastAsia="Calibri" w:hAnsi="Times New Roman"/>
                              <w:color w:val="000000"/>
                              <w:sz w:val="18"/>
                              <w:szCs w:val="18"/>
                            </w:rPr>
                            <w:t xml:space="preserve"> </w:t>
                          </w:r>
                        </w:p>
                      </w:txbxContent>
                    </v:textbox>
                  </v:rect>
                  <v:shape id="Shape 13155" o:spid="_x0000_s1687" style="position:absolute;left:9082;top:12942;width:36543;height:1523;visibility:visible;mso-wrap-style:square;v-text-anchor:top" coordsize="3654347,1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yxxgAAAOMAAAAPAAAAZHJzL2Rvd25yZXYueG1sRE/NisIw&#10;EL4L+w5hFvYimlihlWqUZUHwsBe1DzA0Y1ttJqWJbX37zcLCHuf7n91hsq0YqPeNYw2rpQJBXDrT&#10;cKWhuB4XGxA+IBtsHZOGF3k47N9mO8yNG/lMwyVUIoawz1FDHUKXS+nLmiz6peuII3dzvcUQz76S&#10;pscxhttWJkql0mLDsaHGjr5qKh+Xp9XQhPH7fOcilcM8za43W0xPr7T+eJ8+tyACTeFf/Oc+mTg/&#10;WadrtUmyDH5/igDI/Q8AAAD//wMAUEsBAi0AFAAGAAgAAAAhANvh9svuAAAAhQEAABMAAAAAAAAA&#10;AAAAAAAAAAAAAFtDb250ZW50X1R5cGVzXS54bWxQSwECLQAUAAYACAAAACEAWvQsW78AAAAVAQAA&#10;CwAAAAAAAAAAAAAAAAAfAQAAX3JlbHMvLnJlbHNQSwECLQAUAAYACAAAACEAfmOMscYAAADjAAAA&#10;DwAAAAAAAAAAAAAAAAAHAgAAZHJzL2Rvd25yZXYueG1sUEsFBgAAAAADAAMAtwAAAPoCAAAAAA==&#10;" path="m,152259r3654347,l3654347,,,,,152259xe" filled="f" strokeweight=".09408mm">
                    <v:stroke endcap="round"/>
                    <v:path arrowok="t" textboxrect="0,0,3654347,152259"/>
                  </v:shape>
                  <v:rect id="Rectangle 13156" o:spid="_x0000_s1688" style="position:absolute;left:27409;top:13248;width:33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h6MyAAAAOMAAAAPAAAAZHJzL2Rvd25yZXYueG1sRE/NasJA&#10;EL4LvsMyhd50Y9qIpq4iatFj1YLtbchOk2B2NmRXE/v0XaHgcb7/mS06U4krNa60rGA0jEAQZ1aX&#10;nCv4PL4PJiCcR9ZYWSYFN3KwmPd7M0y1bXlP14PPRQhhl6KCwvs6ldJlBRl0Q1sTB+7HNgZ9OJtc&#10;6gbbEG4qGUfRWBosOTQUWNOqoOx8uBgF20m9/NrZ3zavNt/b08dpuj5OvVLPT93yDYSnzj/E/+6d&#10;DvNfR8lLnIzjBO4/BQDk/A8AAP//AwBQSwECLQAUAAYACAAAACEA2+H2y+4AAACFAQAAEwAAAAAA&#10;AAAAAAAAAAAAAAAAW0NvbnRlbnRfVHlwZXNdLnhtbFBLAQItABQABgAIAAAAIQBa9CxbvwAAABUB&#10;AAALAAAAAAAAAAAAAAAAAB8BAABfcmVscy8ucmVsc1BLAQItABQABgAIAAAAIQBBth6MyAAAAOMA&#10;AAAPAAAAAAAAAAAAAAAAAAcCAABkcnMvZG93bnJldi54bWxQSwUGAAAAAAMAAwC3AAAA/AIAAAAA&#10;" filled="f" stroked="f">
                    <v:textbox inset="0,0,0,0">
                      <w:txbxContent>
                        <w:p w14:paraId="4D98069C" w14:textId="77777777" w:rsidR="00A26DBE" w:rsidRDefault="00A26DBE" w:rsidP="00A26DBE">
                          <w:pPr>
                            <w:spacing w:after="160" w:line="256" w:lineRule="auto"/>
                            <w:ind w:left="14" w:hanging="14"/>
                            <w:rPr>
                              <w:rFonts w:ascii="Times New Roman" w:eastAsia="Calibri" w:hAnsi="Times New Roman"/>
                              <w:color w:val="000000"/>
                              <w:sz w:val="18"/>
                              <w:szCs w:val="18"/>
                            </w:rPr>
                          </w:pPr>
                          <w:r>
                            <w:rPr>
                              <w:rFonts w:ascii="Times New Roman" w:eastAsia="Calibri" w:hAnsi="Times New Roman"/>
                              <w:color w:val="000000"/>
                              <w:sz w:val="18"/>
                              <w:szCs w:val="18"/>
                            </w:rPr>
                            <w:t xml:space="preserve"> </w:t>
                          </w:r>
                        </w:p>
                      </w:txbxContent>
                    </v:textbox>
                  </v:rect>
                  <v:shape id="Shape 13157" o:spid="_x0000_s1689" style="position:absolute;left:9039;top:22735;width:36586;height:1522;visibility:visible;mso-wrap-style:square;v-text-anchor:top" coordsize="3658696,1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nf3xwAAAOMAAAAPAAAAZHJzL2Rvd25yZXYueG1sRE/NisIw&#10;EL4v7DuEWfC2plZWtBpFBMGDh93uitehGdNiMylN1NanNwuCx/n+Z7HqbC2u1PrKsYLRMAFBXDhd&#10;sVHw97v9nILwAVlj7ZgU9ORhtXx/W2Cm3Y1/6JoHI2II+wwVlCE0mZS+KMmiH7qGOHIn11oM8WyN&#10;1C3eYritZZokE2mx4thQYkObkopzfrEKDH9/0fZo9nTYy7u8bPpTf8+VGnx06zmIQF14iZ/unY7z&#10;Z6PpZJyOZyn8/xQBkMsHAAAA//8DAFBLAQItABQABgAIAAAAIQDb4fbL7gAAAIUBAAATAAAAAAAA&#10;AAAAAAAAAAAAAABbQ29udGVudF9UeXBlc10ueG1sUEsBAi0AFAAGAAgAAAAhAFr0LFu/AAAAFQEA&#10;AAsAAAAAAAAAAAAAAAAAHwEAAF9yZWxzLy5yZWxzUEsBAi0AFAAGAAgAAAAhADyid/fHAAAA4wAA&#10;AA8AAAAAAAAAAAAAAAAABwIAAGRycy9kb3ducmV2LnhtbFBLBQYAAAAAAwADALcAAAD7AgAAAAA=&#10;" path="m,152259r3658696,l3658696,,,,,152259xe" filled="f" strokeweight=".09408mm">
                    <v:stroke endcap="round"/>
                    <v:path arrowok="t" textboxrect="0,0,3658696,152259"/>
                  </v:shape>
                  <v:rect id="Rectangle 13158" o:spid="_x0000_s1690" style="position:absolute;left:27386;top:23078;width:33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Z1lywAAAOMAAAAPAAAAZHJzL2Rvd25yZXYueG1sRI9Ba8JA&#10;EIXvBf/DMkJvdaNINamriFaSY9WC7W3ITpNgdjZkV5P6692C0OPMe++bN4tVb2pxpdZVlhWMRxEI&#10;4tzqigsFn8fdyxyE88gaa8uk4JccrJaDpwUm2na8p+vBFyJA2CWooPS+SaR0eUkG3cg2xEH7sa1B&#10;H8a2kLrFLsBNLSdR9CoNVhwulNjQpqT8fLgYBem8WX9l9tYV9ft3evo4xdtj7JV6HvbrNxCeev9v&#10;fqQzHerH02kUqLMJ/P0UFiCXdwAAAP//AwBQSwECLQAUAAYACAAAACEA2+H2y+4AAACFAQAAEwAA&#10;AAAAAAAAAAAAAAAAAAAAW0NvbnRlbnRfVHlwZXNdLnhtbFBLAQItABQABgAIAAAAIQBa9CxbvwAA&#10;ABUBAAALAAAAAAAAAAAAAAAAAB8BAABfcmVscy8ucmVsc1BLAQItABQABgAIAAAAIQBHEZ1lywAA&#10;AOMAAAAPAAAAAAAAAAAAAAAAAAcCAABkcnMvZG93bnJldi54bWxQSwUGAAAAAAMAAwC3AAAA/wIA&#10;AAAA&#10;" filled="f" stroked="f">
                    <v:textbox inset="0,0,0,0">
                      <w:txbxContent>
                        <w:p w14:paraId="2A915C0B" w14:textId="77777777" w:rsidR="00A26DBE" w:rsidRDefault="00A26DBE" w:rsidP="00A26DBE">
                          <w:pPr>
                            <w:spacing w:after="160" w:line="256" w:lineRule="auto"/>
                            <w:ind w:left="14" w:hanging="14"/>
                            <w:rPr>
                              <w:rFonts w:ascii="Times New Roman" w:eastAsia="Calibri" w:hAnsi="Times New Roman"/>
                              <w:color w:val="000000"/>
                              <w:sz w:val="18"/>
                              <w:szCs w:val="18"/>
                            </w:rPr>
                          </w:pPr>
                          <w:r>
                            <w:rPr>
                              <w:rFonts w:ascii="Times New Roman" w:eastAsia="Calibri" w:hAnsi="Times New Roman"/>
                              <w:color w:val="000000"/>
                              <w:sz w:val="18"/>
                              <w:szCs w:val="18"/>
                            </w:rPr>
                            <w:t xml:space="preserve"> </w:t>
                          </w:r>
                        </w:p>
                      </w:txbxContent>
                    </v:textbox>
                  </v:rect>
                  <v:rect id="Rectangle 13159" o:spid="_x0000_s1691" style="position:absolute;left:7473;top:13269;width:896;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c4yQAAAOMAAAAPAAAAZHJzL2Rvd25yZXYueG1sRE9fa8Iw&#10;EH8X/A7hhL1poptOO6OIm+ij04Hb29GcbbG5lCaz3T79Igx8vN//my9bW4or1b5wrGE4UCCIU2cK&#10;zjR8HDf9KQgfkA2WjknDD3lYLrqdOSbGNfxO10PIRAxhn6CGPIQqkdKnOVn0A1cRR+7saoshnnUm&#10;TY1NDLelHCk1kRYLjg05VrTOKb0cvq2G7bRafe7cb5OVb1/b0/40ez3OgtYPvXb1AiJQG+7if/fO&#10;xPmPajRWz0/jCdx+igDIxR8AAAD//wMAUEsBAi0AFAAGAAgAAAAhANvh9svuAAAAhQEAABMAAAAA&#10;AAAAAAAAAAAAAAAAAFtDb250ZW50X1R5cGVzXS54bWxQSwECLQAUAAYACAAAACEAWvQsW78AAAAV&#10;AQAACwAAAAAAAAAAAAAAAAAfAQAAX3JlbHMvLnJlbHNQSwECLQAUAAYACAAAACEAEakHOMkAAADj&#10;AAAADwAAAAAAAAAAAAAAAAAHAgAAZHJzL2Rvd25yZXYueG1sUEsFBgAAAAADAAMAtwAAAP0CAAAA&#10;AA==&#10;" filled="f" stroked="f">
                    <v:textbox inset="0,0,0,0">
                      <w:txbxContent>
                        <w:p w14:paraId="611C314B" w14:textId="77777777" w:rsidR="00A26DBE" w:rsidRDefault="00A26DBE" w:rsidP="00A26DBE">
                          <w:pPr>
                            <w:spacing w:after="160" w:line="256" w:lineRule="auto"/>
                            <w:ind w:left="14" w:hanging="14"/>
                            <w:rPr>
                              <w:rFonts w:ascii="Calibri" w:eastAsia="Calibri" w:hAnsi="Calibri" w:cs="Calibri"/>
                              <w:color w:val="000000"/>
                              <w:sz w:val="21"/>
                              <w:szCs w:val="21"/>
                            </w:rPr>
                          </w:pPr>
                          <w:r>
                            <w:rPr>
                              <w:rFonts w:ascii="Calibri" w:eastAsia="Calibri" w:hAnsi="Calibri" w:cs="Calibri"/>
                              <w:color w:val="000000"/>
                              <w:sz w:val="21"/>
                              <w:szCs w:val="21"/>
                            </w:rPr>
                            <w:t>3</w:t>
                          </w:r>
                        </w:p>
                      </w:txbxContent>
                    </v:textbox>
                  </v:rect>
                  <v:rect id="Rectangle 13160" o:spid="_x0000_s1692" style="position:absolute;left:22684;top:18137;width:10817;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69xygAAAOIAAAAPAAAAZHJzL2Rvd25yZXYueG1sRI9Ba8JA&#10;FITvBf/D8oTe6m6klCS6imiLHlstqLdH9pkEs29DdmvS/vpuQehxmJlvmPlysI24UedrxxqSiQJB&#10;XDhTc6nh8/D2lILwAdlg45g0fJOH5WL0MMfcuJ4/6LYPpYgQ9jlqqEJocyl9UZFFP3EtcfQurrMY&#10;ouxKaTrsI9w2cqrUi7RYc1yosKV1RcV1/2U1bNN2ddq5n75sXs/b4/sx2xyyoPXjeFjNQAQawn/4&#10;3t4ZDZl6TlSqVAJ/l+IdkItfAAAA//8DAFBLAQItABQABgAIAAAAIQDb4fbL7gAAAIUBAAATAAAA&#10;AAAAAAAAAAAAAAAAAABbQ29udGVudF9UeXBlc10ueG1sUEsBAi0AFAAGAAgAAAAhAFr0LFu/AAAA&#10;FQEAAAsAAAAAAAAAAAAAAAAAHwEAAF9yZWxzLy5yZWxzUEsBAi0AFAAGAAgAAAAhAJZbr3HKAAAA&#10;4gAAAA8AAAAAAAAAAAAAAAAABwIAAGRycy9kb3ducmV2LnhtbFBLBQYAAAAAAwADALcAAAD+AgAA&#10;AAA=&#10;" filled="f" stroked="f">
                    <v:textbox inset="0,0,0,0">
                      <w:txbxContent>
                        <w:p w14:paraId="40D9EE09" w14:textId="70C1B548" w:rsidR="00A26DBE" w:rsidRPr="00A26DBE" w:rsidRDefault="00A26DBE" w:rsidP="00A26DBE">
                          <w:pPr>
                            <w:spacing w:after="160" w:line="256" w:lineRule="auto"/>
                            <w:ind w:left="14" w:hanging="14"/>
                            <w:rPr>
                              <w:rFonts w:ascii="ＭＳ ゴシック" w:eastAsia="ＭＳ ゴシック" w:hAnsi="ＭＳ ゴシック" w:cs="ＭＳ 明朝"/>
                              <w:color w:val="000000"/>
                              <w:sz w:val="21"/>
                              <w:szCs w:val="21"/>
                            </w:rPr>
                          </w:pPr>
                          <w:r w:rsidRPr="00A26DBE">
                            <w:rPr>
                              <w:rFonts w:ascii="ＭＳ ゴシック" w:eastAsia="ＭＳ ゴシック" w:hAnsi="ＭＳ ゴシック" w:cs="ＭＳ 明朝" w:hint="eastAsia"/>
                              <w:color w:val="000000"/>
                              <w:sz w:val="21"/>
                              <w:szCs w:val="21"/>
                            </w:rPr>
                            <w:t>ペイロード領域</w:t>
                          </w:r>
                        </w:p>
                      </w:txbxContent>
                    </v:textbox>
                  </v:rect>
                  <v:shape id="Shape 345827" o:spid="_x0000_s1693" style="position:absolute;left:9065;top:9877;width:7201;height:1523;visibility:visible;mso-wrap-style:square;v-text-anchor:top" coordsize="720133,1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qswwAAAOIAAAAPAAAAZHJzL2Rvd25yZXYueG1sRE9Ni8Iw&#10;EL0L/ocwgjdNK1q1GkXEBY9uFc9DM7bFZlKaWOu/3yws7PHxvrf73tSio9ZVlhXE0wgEcW51xYWC&#10;2/VrsgLhPLLG2jIp+JCD/W442GKq7Zu/qct8IUIIuxQVlN43qZQuL8mgm9qGOHAP2xr0AbaF1C2+&#10;Q7ip5SyKEmmw4tBQYkPHkvJn9jIKyNDyc+6vt+5yWFR5dj9dimek1HjUHzYgPPX+X/znPuswfzFf&#10;J3Eyj+H3UsAgdz8AAAD//wMAUEsBAi0AFAAGAAgAAAAhANvh9svuAAAAhQEAABMAAAAAAAAAAAAA&#10;AAAAAAAAAFtDb250ZW50X1R5cGVzXS54bWxQSwECLQAUAAYACAAAACEAWvQsW78AAAAVAQAACwAA&#10;AAAAAAAAAAAAAAAfAQAAX3JlbHMvLnJlbHNQSwECLQAUAAYACAAAACEApuf6rMMAAADiAAAADwAA&#10;AAAAAAAAAAAAAAAHAgAAZHJzL2Rvd25yZXYueG1sUEsFBgAAAAADAAMAtwAAAPcCAAAAAA==&#10;" path="m,l720133,r,152259l,152259,,e" fillcolor="#d8d8d8" stroked="f" strokeweight="0">
                    <v:stroke endcap="round"/>
                    <v:path arrowok="t" textboxrect="0,0,720133,152259"/>
                  </v:shape>
                  <v:shape id="Shape 13162" o:spid="_x0000_s1694" style="position:absolute;left:9065;top:9877;width:7201;height:1523;visibility:visible;mso-wrap-style:square;v-text-anchor:top" coordsize="720133,1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QOyQAAAOIAAAAPAAAAZHJzL2Rvd25yZXYueG1sRI+7bsIw&#10;FIZ3JN7BOkjdwIGBQIpBgITE0KFcWtbT+OTS2sdR7ELg6euhEuOv/6ZvseqsEVdqfe1YwXiUgCDO&#10;na65VHA+7YYzED4gazSOScGdPKyW/d4CM+1ufKDrMZQijrDPUEEVQpNJ6fOKLPqRa4ijV7jWYoiy&#10;LaVu8RbHrZGTJJlKizXHhwob2laU/xx/rYLT+1c5/SgOxdvnZT1zj2+Dm4tR6mXQrV9BBOrCM/zf&#10;3msFaTpO5+l8EiEiUsQBufwDAAD//wMAUEsBAi0AFAAGAAgAAAAhANvh9svuAAAAhQEAABMAAAAA&#10;AAAAAAAAAAAAAAAAAFtDb250ZW50X1R5cGVzXS54bWxQSwECLQAUAAYACAAAACEAWvQsW78AAAAV&#10;AQAACwAAAAAAAAAAAAAAAAAfAQAAX3JlbHMvLnJlbHNQSwECLQAUAAYACAAAACEAzbCEDskAAADi&#10;AAAADwAAAAAAAAAAAAAAAAAHAgAAZHJzL2Rvd25yZXYueG1sUEsFBgAAAAADAAMAtwAAAP0CAAAA&#10;AA==&#10;" path="m,152259r720133,l720133,,,,,152259xe" filled="f" strokeweight=".09408mm">
                    <v:stroke endcap="round"/>
                    <v:path arrowok="t" textboxrect="0,0,720133,152259"/>
                  </v:shape>
                  <v:rect id="Rectangle 13163" o:spid="_x0000_s1695" style="position:absolute;left:11815;top:9631;width:209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hfyAAAAOMAAAAPAAAAZHJzL2Rvd25yZXYueG1sRE9fa8Iw&#10;EH8f7DuEG+xtpjqosRpF3IY+biqob0dztsXmUprMdvv0Rhjs8X7/b7bobS2u1PrKsYbhIAFBnDtT&#10;caFhv/t4USB8QDZYOyYNP+RhMX98mGFmXMdfdN2GQsQQ9hlqKENoMil9XpJFP3ANceTOrrUY4tkW&#10;0rTYxXBby1GSpNJixbGhxIZWJeWX7bfVsFbN8rhxv11Rv5/Wh8/D5G03CVo/P/XLKYhAffgX/7k3&#10;Js5XqVLjcfo6hPtPEQA5vwEAAP//AwBQSwECLQAUAAYACAAAACEA2+H2y+4AAACFAQAAEwAAAAAA&#10;AAAAAAAAAAAAAAAAW0NvbnRlbnRfVHlwZXNdLnhtbFBLAQItABQABgAIAAAAIQBa9CxbvwAAABUB&#10;AAALAAAAAAAAAAAAAAAAAB8BAABfcmVscy8ucmVsc1BLAQItABQABgAIAAAAIQBtVXhfyAAAAOMA&#10;AAAPAAAAAAAAAAAAAAAAAAcCAABkcnMvZG93bnJldi54bWxQSwUGAAAAAAMAAwC3AAAA/AIAAAAA&#10;" filled="f" stroked="f">
                    <v:textbox inset="0,0,0,0">
                      <w:txbxContent>
                        <w:p w14:paraId="7FC3D02E" w14:textId="77777777" w:rsidR="00A26DBE" w:rsidRDefault="00A26DBE" w:rsidP="00A26DB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AM</w:t>
                          </w:r>
                        </w:p>
                      </w:txbxContent>
                    </v:textbox>
                  </v:rect>
                  <v:shape id="Shape 345828" o:spid="_x0000_s1696" style="position:absolute;left:16171;top:9877;width:7201;height:1523;visibility:visible;mso-wrap-style:square;v-text-anchor:top" coordsize="720134,1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nSygAAAOEAAAAPAAAAZHJzL2Rvd25yZXYueG1sRI9BawIx&#10;FITvBf9DeEJvNWtK1d0aRQRL8SDWVvD43LzuLm5eliTV7b9vCoUeh5n5hpkve9uKK/nQONYwHmUg&#10;iEtnGq40fLxvHmYgQkQ22DomDd8UYLkY3M2xMO7Gb3Q9xEokCIcCNdQxdoWUoazJYhi5jjh5n85b&#10;jEn6ShqPtwS3rVRZNpEWG04LNXa0rqm8HL6shrDblxefb475ebKdqpftaTemk9b3w371DCJSH//D&#10;f+1Xo2Gm8qdHpabw+yi9Abn4AQAA//8DAFBLAQItABQABgAIAAAAIQDb4fbL7gAAAIUBAAATAAAA&#10;AAAAAAAAAAAAAAAAAABbQ29udGVudF9UeXBlc10ueG1sUEsBAi0AFAAGAAgAAAAhAFr0LFu/AAAA&#10;FQEAAAsAAAAAAAAAAAAAAAAAHwEAAF9yZWxzLy5yZWxzUEsBAi0AFAAGAAgAAAAhAKsTmdLKAAAA&#10;4QAAAA8AAAAAAAAAAAAAAAAABwIAAGRycy9kb3ducmV2LnhtbFBLBQYAAAAAAwADALcAAAD+AgAA&#10;AAA=&#10;" path="m,l720134,r,152259l,152259,,e" fillcolor="#d8d8d8" stroked="f" strokeweight="0">
                    <v:stroke endcap="round"/>
                    <v:path arrowok="t" textboxrect="0,0,720134,152259"/>
                  </v:shape>
                  <v:shape id="Shape 13165" o:spid="_x0000_s1697" style="position:absolute;left:16171;top:9877;width:7201;height:1523;visibility:visible;mso-wrap-style:square;v-text-anchor:top" coordsize="720134,1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1YywAAAOMAAAAPAAAAZHJzL2Rvd25yZXYueG1sRE9La8JA&#10;EL4X+h+WKfQiurHFV+oqtqVFvJSqCN6G7DSJZmfD7tYk/fVdodDjfO+ZL1tTiQs5X1pWMBwkIIgz&#10;q0vOFex3b/0pCB+QNVaWSUFHHpaL25s5pto2/EmXbchFDGGfooIihDqV0mcFGfQDWxNH7ss6gyGe&#10;LpfaYRPDTSUfkmQsDZYcGwqs6aWg7Lz9NgpKvXFN9nM8d6fdx3PvtXdosHtX6v6uXT2BCNSGf/Gf&#10;e63j/NEwmYxns9EjXH+KAMjFLwAAAP//AwBQSwECLQAUAAYACAAAACEA2+H2y+4AAACFAQAAEwAA&#10;AAAAAAAAAAAAAAAAAAAAW0NvbnRlbnRfVHlwZXNdLnhtbFBLAQItABQABgAIAAAAIQBa9CxbvwAA&#10;ABUBAAALAAAAAAAAAAAAAAAAAB8BAABfcmVscy8ucmVsc1BLAQItABQABgAIAAAAIQBBOU1YywAA&#10;AOMAAAAPAAAAAAAAAAAAAAAAAAcCAABkcnMvZG93bnJldi54bWxQSwUGAAAAAAMAAwC3AAAA/wIA&#10;AAAA&#10;" path="m,152259r720134,l720134,,,,,152259xe" filled="f" strokeweight=".09408mm">
                    <v:stroke endcap="round"/>
                    <v:path arrowok="t" textboxrect="0,0,720134,152259"/>
                  </v:shape>
                  <v:rect id="Rectangle 13166" o:spid="_x0000_s1698" style="position:absolute;left:18875;top:9631;width:255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zeuzAAAAOMAAAAPAAAAZHJzL2Rvd25yZXYueG1sRI9PT8JA&#10;EMXvJnyHzZh4ky3EVFpYCEENHOVPgt4m3aFt7M423ZVWP71zMOE4896895vFanCNulIXas8GJuME&#10;FHHhbc2lgdPx7XEGKkRki41nMvBDAVbL0d0Cc+t73tP1EEslIRxyNFDF2OZah6Iih2HsW2LRLr5z&#10;GGXsSm077CXcNXqaJKl2WLM0VNjSpqLi6/DtDGxn7fpj53/7snn93J7fz9nLMYvGPNwP6zmoSEO8&#10;mf+vd1bws8n0KUmfU4GWn2QBevkHAAD//wMAUEsBAi0AFAAGAAgAAAAhANvh9svuAAAAhQEAABMA&#10;AAAAAAAAAAAAAAAAAAAAAFtDb250ZW50X1R5cGVzXS54bWxQSwECLQAUAAYACAAAACEAWvQsW78A&#10;AAAVAQAACwAAAAAAAAAAAAAAAAAfAQAAX3JlbHMvLnJlbHNQSwECLQAUAAYACAAAACEA1wM3rswA&#10;AADjAAAADwAAAAAAAAAAAAAAAAAHAgAAZHJzL2Rvd25yZXYueG1sUEsFBgAAAAADAAMAtwAAAAAD&#10;AAAAAA==&#10;" filled="f" stroked="f">
                    <v:textbox inset="0,0,0,0">
                      <w:txbxContent>
                        <w:p w14:paraId="0CF58AD7" w14:textId="77777777" w:rsidR="00A26DBE" w:rsidRDefault="00A26DBE" w:rsidP="00A26DB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PAD</w:t>
                          </w:r>
                        </w:p>
                      </w:txbxContent>
                    </v:textbox>
                  </v:rect>
                  <v:shape id="Shape 345829" o:spid="_x0000_s1699" style="position:absolute;left:23372;top:9877;width:5094;height:1523;visibility:visible;mso-wrap-style:square;v-text-anchor:top" coordsize="509394,1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BHyQAAAOMAAAAPAAAAZHJzL2Rvd25yZXYueG1sRI/BbsIw&#10;EETvlfoP1lbqrTghNEDAINQWqdcEPmAVL05EvE5jl6R/XyNV6nE0M2802/1kO3GjwbeOFaSzBARx&#10;7XTLRsH5dHxZgfABWWPnmBT8kIf97vFhi4V2I5d0q4IREcK+QAVNCH0hpa8bsuhnrieO3sUNFkOU&#10;g5F6wDHCbSfnSZJLiy3HhQZ7emuovlbfVoFN37Ovuiqny/EQxrU1Z1PSh1LPT9NhAyLQFP7Df+1P&#10;rWCe5NlykaevGdw/xT8gd78AAAD//wMAUEsBAi0AFAAGAAgAAAAhANvh9svuAAAAhQEAABMAAAAA&#10;AAAAAAAAAAAAAAAAAFtDb250ZW50X1R5cGVzXS54bWxQSwECLQAUAAYACAAAACEAWvQsW78AAAAV&#10;AQAACwAAAAAAAAAAAAAAAAAfAQAAX3JlbHMvLnJlbHNQSwECLQAUAAYACAAAACEACB9AR8kAAADj&#10;AAAADwAAAAAAAAAAAAAAAAAHAgAAZHJzL2Rvd25yZXYueG1sUEsFBgAAAAADAAMAtwAAAP0CAAAA&#10;AA==&#10;" path="m,l509394,r,152259l,152259,,e" fillcolor="#d8d8d8" stroked="f" strokeweight="0">
                    <v:stroke endcap="round"/>
                    <v:path arrowok="t" textboxrect="0,0,509394,152259"/>
                  </v:shape>
                  <v:shape id="Shape 13168" o:spid="_x0000_s1700" style="position:absolute;left:23372;top:9877;width:5094;height:1523;visibility:visible;mso-wrap-style:square;v-text-anchor:top" coordsize="509394,15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BaeywAAAOIAAAAPAAAAZHJzL2Rvd25yZXYueG1sRI9BS8NA&#10;FITvgv9heYIXMZsmJWrMtohUyC209uDxNftMgtm3MbtNo7++KxQ8DjPzDVOsZ9OLiUbXWVawiGIQ&#10;xLXVHTcK9u9v948gnEfW2FsmBT/kYL26viow1/bEW5p2vhEBwi5HBa33Qy6lq1sy6CI7EAfv044G&#10;fZBjI/WIpwA3vUziOJMGOw4LLQ702lL9tTsaBXcHfaim5aYsk+S7fqh+7b5qPpS6vZlfnkF4mv1/&#10;+NIutYJlmi3SOEuf4O9SuANydQYAAP//AwBQSwECLQAUAAYACAAAACEA2+H2y+4AAACFAQAAEwAA&#10;AAAAAAAAAAAAAAAAAAAAW0NvbnRlbnRfVHlwZXNdLnhtbFBLAQItABQABgAIAAAAIQBa9CxbvwAA&#10;ABUBAAALAAAAAAAAAAAAAAAAAB8BAABfcmVscy8ucmVsc1BLAQItABQABgAIAAAAIQAj7BaeywAA&#10;AOIAAAAPAAAAAAAAAAAAAAAAAAcCAABkcnMvZG93bnJldi54bWxQSwUGAAAAAAMAAwC3AAAA/wIA&#10;AAAA&#10;" path="m,152259r509394,l509394,,,,,152259xe" filled="f" strokeweight=".09408mm">
                    <v:stroke endcap="round"/>
                    <v:path arrowok="t" textboxrect="0,0,509394,152259"/>
                  </v:shape>
                  <v:rect id="Rectangle 13169" o:spid="_x0000_s1701" style="position:absolute;left:25332;top:9347;width:188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p6zAAAAOIAAAAPAAAAZHJzL2Rvd25yZXYueG1sRI9ba8JA&#10;FITfC/6H5Qh9q5vUtproKtIL+lgvoL4dssckNHs2ZLcm9de7QsHHYWa+YabzzlTiTI0rLSuIBxEI&#10;4szqknMFu+3X0xiE88gaK8uk4I8czGe9hymm2ra8pvPG5yJA2KWooPC+TqV0WUEG3cDWxME72cag&#10;D7LJpW6wDXBTyecoepMGSw4LBdb0XlD2s/k1CpbjenFY2UubV5/H5f57n3xsE6/UY79bTEB46vw9&#10;/N9eaQXJy3AUv8bJEG6Xwh2QsysAAAD//wMAUEsBAi0AFAAGAAgAAAAhANvh9svuAAAAhQEAABMA&#10;AAAAAAAAAAAAAAAAAAAAAFtDb250ZW50X1R5cGVzXS54bWxQSwECLQAUAAYACAAAACEAWvQsW78A&#10;AAAVAQAACwAAAAAAAAAAAAAAAAAfAQAAX3JlbHMvLnJlbHNQSwECLQAUAAYACAAAACEAhH0aeswA&#10;AADiAAAADwAAAAAAAAAAAAAAAAAHAgAAZHJzL2Rvd25yZXYueG1sUEsFBgAAAAADAAMAtwAAAAAD&#10;AAAAAA==&#10;" filled="f" stroked="f">
                    <v:textbox inset="0,0,0,0">
                      <w:txbxContent>
                        <w:p w14:paraId="5BFE587B" w14:textId="77777777" w:rsidR="00A26DBE" w:rsidRDefault="00A26DBE" w:rsidP="00A26DBE">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OH</w:t>
                          </w:r>
                        </w:p>
                      </w:txbxContent>
                    </v:textbox>
                  </v:rect>
                  <v:shape id="Shape 13171" o:spid="_x0000_s1702" style="position:absolute;left:16171;top:7789;width:0;height:2088;visibility:visible;mso-wrap-style:square;v-text-anchor:top" coordsize="0,20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TJygAAAOIAAAAPAAAAZHJzL2Rvd25yZXYueG1sRI/dasJA&#10;FITvhb7DcgreFN1oSzWpq1TBNlAQ/+j1IXuaBLNnQ3aN8e1doeDlMDPfMLNFZyrRUuNKywpGwwgE&#10;cWZ1ybmC42E9mIJwHlljZZkUXMnBYv7Um2Gi7YV31O59LgKEXYIKCu/rREqXFWTQDW1NHLw/2xj0&#10;QTa51A1eAtxUchxF79JgyWGhwJpWBWWn/dkosN9vvMFtW//Qyn+dlprS9PdFqf5z9/kBwlPnH+H/&#10;dqoVxFE8HsWv8QTul8IdkPMbAAAA//8DAFBLAQItABQABgAIAAAAIQDb4fbL7gAAAIUBAAATAAAA&#10;AAAAAAAAAAAAAAAAAABbQ29udGVudF9UeXBlc10ueG1sUEsBAi0AFAAGAAgAAAAhAFr0LFu/AAAA&#10;FQEAAAsAAAAAAAAAAAAAAAAAHwEAAF9yZWxzLy5yZWxzUEsBAi0AFAAGAAgAAAAhAPQMBMnKAAAA&#10;4gAAAA8AAAAAAAAAAAAAAAAABwIAAGRycy9kb3ducmV2LnhtbFBLBQYAAAAAAwADALcAAAD+AgAA&#10;AAA=&#10;" path="m,l,208784e" filled="f" strokeweight=".09408mm">
                    <v:stroke endcap="round"/>
                    <v:path arrowok="t" textboxrect="0,0,0,208784"/>
                  </v:shape>
                  <v:rect id="Rectangle 13172" o:spid="_x0000_s1703" style="position:absolute;left:14709;top:4906;width:2446;height:166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ZzYyAAAAOIAAAAPAAAAZHJzL2Rvd25yZXYueG1sRE/LasJA&#10;FN0X/IfhCt3VSayPmjpKKZR0o1AfxeVt5uaBmTtpZtT4906h4PJw3vNlZ2pxptZVlhXEgwgEcWZ1&#10;xYWC3fbj6QWE88gaa8uk4EoOlovewxwTbS/8ReeNL0QIYZeggtL7JpHSZSUZdAPbEAcut61BH2Bb&#10;SN3iJYSbWg6jaCINVhwaSmzovaTsuDkZBft4e/pO3fqHD/nvdLTy6TovUqUe+93bKwhPnb+L/92f&#10;Osx/nsTjcTwbwd+lgEEubgAAAP//AwBQSwECLQAUAAYACAAAACEA2+H2y+4AAACFAQAAEwAAAAAA&#10;AAAAAAAAAAAAAAAAW0NvbnRlbnRfVHlwZXNdLnhtbFBLAQItABQABgAIAAAAIQBa9CxbvwAAABUB&#10;AAALAAAAAAAAAAAAAAAAAB8BAABfcmVscy8ucmVsc1BLAQItABQABgAIAAAAIQA6tZzYyAAAAOIA&#10;AAAPAAAAAAAAAAAAAAAAAAcCAABkcnMvZG93bnJldi54bWxQSwUGAAAAAAMAAwC3AAAA/AIAAAAA&#10;" filled="f" stroked="f">
                    <v:textbox inset="0,0,0,0">
                      <w:txbxContent>
                        <w:p w14:paraId="709C3A2A"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480</w:t>
                          </w:r>
                        </w:p>
                      </w:txbxContent>
                    </v:textbox>
                  </v:rect>
                  <v:rect id="Rectangle 13173" o:spid="_x0000_s1704" style="position:absolute;left:15936;top:4906;width:2446;height:16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dzQygAAAOIAAAAPAAAAZHJzL2Rvd25yZXYueG1sRI/LasJA&#10;FIb3gu8wnEJ3OolaG1JHkUJJNxU0benyNHNywcyZNDNqfHtnUXD589/4VpvBtOJMvWssK4inEQji&#10;wuqGKwWf+dskAeE8ssbWMim4koPNejxaYarthfd0PvhKhBF2KSqove9SKV1Rk0E3tR1x8ErbG/RB&#10;9pXUPV7CuGnlLIqW0mDD4aHGjl5rKo6Hk1HwFeen78ztfvmn/HtefPhsV1aZUo8Pw/YFhKfB38P/&#10;7XetIHlazJN4ngSIgBRwQK5vAAAA//8DAFBLAQItABQABgAIAAAAIQDb4fbL7gAAAIUBAAATAAAA&#10;AAAAAAAAAAAAAAAAAABbQ29udGVudF9UeXBlc10ueG1sUEsBAi0AFAAGAAgAAAAhAFr0LFu/AAAA&#10;FQEAAAsAAAAAAAAAAAAAAAAAHwEAAF9yZWxzLy5yZWxzUEsBAi0AFAAGAAgAAAAhAPSp3NDKAAAA&#10;4gAAAA8AAAAAAAAAAAAAAAAABwIAAGRycy9kb3ducmV2LnhtbFBLBQYAAAAAAwADALcAAAD+AgAA&#10;AAA=&#10;" filled="f" stroked="f">
                    <v:textbox inset="0,0,0,0">
                      <w:txbxContent>
                        <w:p w14:paraId="728C75BB"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481</w:t>
                          </w:r>
                        </w:p>
                      </w:txbxContent>
                    </v:textbox>
                  </v:rect>
                  <v:rect id="Rectangle 13174" o:spid="_x0000_s1705" style="position:absolute;left:21793;top:4906;width:2446;height:166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o7mywAAAOIAAAAPAAAAZHJzL2Rvd25yZXYueG1sRI9Pa8JA&#10;FMTvQr/D8gq96SYqUVJXKUKJF4VqKx5fsy9/aPZtzG40/fbdQqHHYWZ+w6w2g2nEjTpXW1YQTyIQ&#10;xLnVNZcK3k+v4yUI55E1NpZJwTc52KwfRitMtb3zG92OvhQBwi5FBZX3bSqlyysy6Ca2JQ5eYTuD&#10;PsiulLrDe4CbRk6jKJEGaw4LFba0rSj/OvZGwUd86s+ZO3zypbgu5nufHYoyU+rpcXh5BuFp8P/h&#10;v/ZOK5hP4+VstkgS+L0U7oBc/wAAAP//AwBQSwECLQAUAAYACAAAACEA2+H2y+4AAACFAQAAEwAA&#10;AAAAAAAAAAAAAAAAAAAAW0NvbnRlbnRfVHlwZXNdLnhtbFBLAQItABQABgAIAAAAIQBa9CxbvwAA&#10;ABUBAAALAAAAAAAAAAAAAAAAAB8BAABfcmVscy8ucmVsc1BLAQItABQABgAIAAAAIQDO1o7mywAA&#10;AOIAAAAPAAAAAAAAAAAAAAAAAAcCAABkcnMvZG93bnJldi54bWxQSwUGAAAAAAMAAwC3AAAA/wIA&#10;AAAA&#10;" filled="f" stroked="f">
                    <v:textbox inset="0,0,0,0">
                      <w:txbxContent>
                        <w:p w14:paraId="7020F7E6"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960</w:t>
                          </w:r>
                        </w:p>
                      </w:txbxContent>
                    </v:textbox>
                  </v:rect>
                  <v:rect id="Rectangle 13175" o:spid="_x0000_s1706" style="position:absolute;left:23019;top:4906;width:2446;height:166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lSygAAAOIAAAAPAAAAZHJzL2Rvd25yZXYueG1sRI/LasJA&#10;FIb3gu8wnII7nURtbVNHKUJJNwpqKy5PMycXzJxJM6PGt3cWBZc//41vvuxMLS7UusqygngUgSDO&#10;rK64UPC9/xy+gnAeWWNtmRTcyMFy0e/NMdH2ylu67Hwhwgi7BBWU3jeJlC4ryaAb2YY4eLltDfog&#10;20LqFq9h3NRyHEUv0mDF4aHEhlYlZafd2Sj4iffnQ+o2v3zM/2bTtU83eZEqNXjqPt5BeOr8I/zf&#10;/tIKZtP47Xk8mQSIgBRwQC7uAAAA//8DAFBLAQItABQABgAIAAAAIQDb4fbL7gAAAIUBAAATAAAA&#10;AAAAAAAAAAAAAAAAAABbQ29udGVudF9UeXBlc10ueG1sUEsBAi0AFAAGAAgAAAAhAFr0LFu/AAAA&#10;FQEAAAsAAAAAAAAAAAAAAAAAHwEAAF9yZWxzLy5yZWxzUEsBAi0AFAAGAAgAAAAhALBwiVLKAAAA&#10;4gAAAA8AAAAAAAAAAAAAAAAABwIAAGRycy9kb3ducmV2LnhtbFBLBQYAAAAAAwADALcAAAD+AgAA&#10;AAA=&#10;" filled="f" stroked="f">
                    <v:textbox inset="0,0,0,0">
                      <w:txbxContent>
                        <w:p w14:paraId="1191D03F"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961</w:t>
                          </w:r>
                        </w:p>
                      </w:txbxContent>
                    </v:textbox>
                  </v:rect>
                  <v:shape id="Shape 13177" o:spid="_x0000_s1707" style="position:absolute;left:23372;top:7789;width:0;height:2088;visibility:visible;mso-wrap-style:square;v-text-anchor:top" coordsize="0,20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qZxwAAAOMAAAAPAAAAZHJzL2Rvd25yZXYueG1sRE9fa8Iw&#10;EH8f+B3CDXwZM62UsnVGUcGtIIytyp6P5tYWm0tpYq3f3giDPd7v/y1Wo2nFQL1rLCuIZxEI4tLq&#10;hisFx8Pu+QWE88gaW8uk4EoOVsvJwwIzbS/8TUPhKxFC2GWooPa+y6R0ZU0G3cx2xIH7tb1BH86+&#10;krrHSwg3rZxHUSoNNhwaauxoW1N5Ks5Ggf1I+BO/hm5PW/9+2mjK858npaaP4/oNhKfR/4v/3LkO&#10;8+MoSdM4mb/C/acAgFzeAAAA//8DAFBLAQItABQABgAIAAAAIQDb4fbL7gAAAIUBAAATAAAAAAAA&#10;AAAAAAAAAAAAAABbQ29udGVudF9UeXBlc10ueG1sUEsBAi0AFAAGAAgAAAAhAFr0LFu/AAAAFQEA&#10;AAsAAAAAAAAAAAAAAAAAHwEAAF9yZWxzLy5yZWxzUEsBAi0AFAAGAAgAAAAhAOvqCpnHAAAA4wAA&#10;AA8AAAAAAAAAAAAAAAAABwIAAGRycy9kb3ducmV2LnhtbFBLBQYAAAAAAwADALcAAAD7AgAAAAA=&#10;" path="m,l,208784e" filled="f" strokeweight=".09408mm">
                    <v:stroke endcap="round"/>
                    <v:path arrowok="t" textboxrect="0,0,0,208784"/>
                  </v:shape>
                  <v:rect id="Rectangle 13178" o:spid="_x0000_s1708" style="position:absolute;left:32639;top:9655;width:1115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oqTygAAAOEAAAAPAAAAZHJzL2Rvd25yZXYueG1sRI9Pa8JA&#10;FMTvhX6H5RW81U0qrSa6imiLHv0H6u2RfSah2bchuzVpP70rFDwOM/MbZjLrTCWu1LjSsoK4H4Eg&#10;zqwuOVdw2H+9jkA4j6yxskwKfsnBbPr8NMFU25a3dN35XAQIuxQVFN7XqZQuK8ig69uaOHgX2xj0&#10;QTa51A22AW4q+RZFH9JgyWGhwJoWBWXfux+jYDWq56e1/Wvz6vO8Om6OyXKfeKV6L918DMJT5x/h&#10;//ZaK3iPB0kcxUO4PwpvQE5vAAAA//8DAFBLAQItABQABgAIAAAAIQDb4fbL7gAAAIUBAAATAAAA&#10;AAAAAAAAAAAAAAAAAABbQ29udGVudF9UeXBlc10ueG1sUEsBAi0AFAAGAAgAAAAhAFr0LFu/AAAA&#10;FQEAAAsAAAAAAAAAAAAAAAAAHwEAAF9yZWxzLy5yZWxzUEsBAi0AFAAGAAgAAAAhAIQCipPKAAAA&#10;4QAAAA8AAAAAAAAAAAAAAAAABwIAAGRycy9kb3ducmV2LnhtbFBLBQYAAAAAAwADALcAAAD+AgAA&#10;AAA=&#10;" filled="f" stroked="f">
                    <v:textbox inset="0,0,0,0">
                      <w:txbxContent>
                        <w:p w14:paraId="2CF5D9D0" w14:textId="1AB65D87" w:rsidR="00A26DBE" w:rsidRPr="00A26DBE" w:rsidRDefault="00A26DBE" w:rsidP="00A26DBE">
                          <w:pPr>
                            <w:spacing w:after="160" w:line="256" w:lineRule="auto"/>
                            <w:ind w:left="14" w:hanging="14"/>
                            <w:rPr>
                              <w:rFonts w:ascii="ＭＳ ゴシック" w:eastAsia="ＭＳ ゴシック" w:hAnsi="ＭＳ ゴシック" w:cs="Calibri"/>
                              <w:color w:val="000000"/>
                              <w:sz w:val="18"/>
                              <w:szCs w:val="18"/>
                            </w:rPr>
                          </w:pPr>
                          <w:r w:rsidRPr="00A26DBE">
                            <w:rPr>
                              <w:rFonts w:ascii="ＭＳ ゴシック" w:eastAsia="ＭＳ ゴシック" w:hAnsi="ＭＳ ゴシック" w:cs="ＭＳ 明朝" w:hint="eastAsia"/>
                              <w:color w:val="000000"/>
                              <w:sz w:val="18"/>
                              <w:szCs w:val="18"/>
                            </w:rPr>
                            <w:t>ペイロード</w:t>
                          </w:r>
                          <w:r w:rsidRPr="00A26DBE">
                            <w:rPr>
                              <w:rFonts w:ascii="ＭＳ ゴシック" w:eastAsia="ＭＳ ゴシック" w:hAnsi="ＭＳ ゴシック" w:cs="Calibri"/>
                              <w:color w:val="000000"/>
                              <w:sz w:val="18"/>
                              <w:szCs w:val="18"/>
                            </w:rPr>
                            <w:t>(3860 bits)</w:t>
                          </w:r>
                        </w:p>
                      </w:txbxContent>
                    </v:textbox>
                  </v:rect>
                  <v:rect id="Rectangle 13179" o:spid="_x0000_s1709" style="position:absolute;left:9818;top:12813;width:11153;height:1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iuPyAAAAOMAAAAPAAAAZHJzL2Rvd25yZXYueG1sRE9La8JA&#10;EL4L/Q/LFHrTTa1VE11F2ooefYHtbciOSWh2NmS3JvbXu4Lgcb73TOetKcWZaldYVvDai0AQp1YX&#10;nCk47JfdMQjnkTWWlknBhRzMZ0+dKSbaNryl885nIoSwS1BB7n2VSOnSnAy6nq2IA3eytUEfzjqT&#10;usYmhJtS9qNoKA0WHBpyrOgjp/R392cUrMbV4ntt/5us/PpZHTfH+HMfe6VentvFBISn1j/Ed/da&#10;h/lRf/T+NowHMdx+CgDI2RUAAP//AwBQSwECLQAUAAYACAAAACEA2+H2y+4AAACFAQAAEwAAAAAA&#10;AAAAAAAAAAAAAAAAW0NvbnRlbnRfVHlwZXNdLnhtbFBLAQItABQABgAIAAAAIQBa9CxbvwAAABUB&#10;AAALAAAAAAAAAAAAAAAAAB8BAABfcmVscy8ucmVsc1BLAQItABQABgAIAAAAIQB42iuPyAAAAOMA&#10;AAAPAAAAAAAAAAAAAAAAAAcCAABkcnMvZG93bnJldi54bWxQSwUGAAAAAAMAAwC3AAAA/AIAAAAA&#10;" filled="f" stroked="f">
                    <v:textbox inset="0,0,0,0">
                      <w:txbxContent>
                        <w:p w14:paraId="0244C04B" w14:textId="3AD46161" w:rsidR="00A26DBE" w:rsidRPr="00A26DBE" w:rsidRDefault="00A26DBE" w:rsidP="00A26DBE">
                          <w:pPr>
                            <w:spacing w:after="160" w:line="256" w:lineRule="auto"/>
                            <w:ind w:left="14" w:hanging="14"/>
                            <w:rPr>
                              <w:rFonts w:ascii="ＭＳ ゴシック" w:eastAsia="ＭＳ ゴシック" w:hAnsi="ＭＳ ゴシック" w:cs="Calibri"/>
                              <w:color w:val="000000"/>
                              <w:sz w:val="18"/>
                              <w:szCs w:val="18"/>
                            </w:rPr>
                          </w:pPr>
                          <w:r w:rsidRPr="00A26DBE">
                            <w:rPr>
                              <w:rFonts w:ascii="ＭＳ ゴシック" w:eastAsia="ＭＳ ゴシック" w:hAnsi="ＭＳ ゴシック" w:cs="ＭＳ 明朝" w:hint="eastAsia"/>
                              <w:color w:val="000000"/>
                              <w:sz w:val="18"/>
                              <w:szCs w:val="18"/>
                            </w:rPr>
                            <w:t>ペイロード</w:t>
                          </w:r>
                          <w:r w:rsidRPr="00A26DBE">
                            <w:rPr>
                              <w:rFonts w:ascii="ＭＳ ゴシック" w:eastAsia="ＭＳ ゴシック" w:hAnsi="ＭＳ ゴシック" w:cs="Calibri"/>
                              <w:color w:val="000000"/>
                              <w:sz w:val="18"/>
                              <w:szCs w:val="18"/>
                            </w:rPr>
                            <w:t>(5140 bits)</w:t>
                          </w:r>
                        </w:p>
                      </w:txbxContent>
                    </v:textbox>
                  </v:rect>
                  <v:rect id="Rectangle 13180" o:spid="_x0000_s1710" style="position:absolute;left:10018;top:22506;width:12167;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CRcyAAAAOMAAAAPAAAAZHJzL2Rvd25yZXYueG1sRE9La8JA&#10;EL4X+h+WKfRWNypKkrqKaIsefYH2NmSnSWh2NmS3JvrrXUHwON97JrPOVOJMjSstK+j3IhDEmdUl&#10;5woO+++PGITzyBory6TgQg5m09eXCabatryl887nIoSwS1FB4X2dSumyggy6nq2JA/drG4M+nE0u&#10;dYNtCDeVHETRWBosOTQUWNOioOxv928UrOJ6flrba5tXXz+r4+aYLPeJV+r9rZt/gvDU+af44V7r&#10;MD8ZJ6PhYDTsw/2nAICc3gAAAP//AwBQSwECLQAUAAYACAAAACEA2+H2y+4AAACFAQAAEwAAAAAA&#10;AAAAAAAAAAAAAAAAW0NvbnRlbnRfVHlwZXNdLnhtbFBLAQItABQABgAIAAAAIQBa9CxbvwAAABUB&#10;AAALAAAAAAAAAAAAAAAAAB8BAABfcmVscy8ucmVsc1BLAQItABQABgAIAAAAIQAPrCRcyAAAAOMA&#10;AAAPAAAAAAAAAAAAAAAAAAcCAABkcnMvZG93bnJldi54bWxQSwUGAAAAAAMAAwC3AAAA/AIAAAAA&#10;" filled="f" stroked="f">
                    <v:textbox inset="0,0,0,0">
                      <w:txbxContent>
                        <w:p w14:paraId="7880D856" w14:textId="4E08C10D" w:rsidR="00A26DBE" w:rsidRPr="00A26DBE" w:rsidRDefault="00A26DBE" w:rsidP="00A26DBE">
                          <w:pPr>
                            <w:spacing w:after="160" w:line="256" w:lineRule="auto"/>
                            <w:ind w:left="14" w:hanging="14"/>
                            <w:rPr>
                              <w:rFonts w:ascii="ＭＳ ゴシック" w:eastAsia="ＭＳ ゴシック" w:hAnsi="ＭＳ ゴシック" w:cs="Calibri"/>
                              <w:color w:val="000000"/>
                              <w:sz w:val="18"/>
                              <w:szCs w:val="18"/>
                            </w:rPr>
                          </w:pPr>
                          <w:r w:rsidRPr="00A26DBE">
                            <w:rPr>
                              <w:rFonts w:ascii="ＭＳ ゴシック" w:eastAsia="ＭＳ ゴシック" w:hAnsi="ＭＳ ゴシック" w:cs="ＭＳ 明朝" w:hint="eastAsia"/>
                              <w:color w:val="000000"/>
                              <w:sz w:val="18"/>
                              <w:szCs w:val="18"/>
                            </w:rPr>
                            <w:t>ペイロード</w:t>
                          </w:r>
                          <w:r w:rsidRPr="00A26DBE">
                            <w:rPr>
                              <w:rFonts w:ascii="ＭＳ ゴシック" w:eastAsia="ＭＳ ゴシック" w:hAnsi="ＭＳ ゴシック" w:cs="Calibri"/>
                              <w:color w:val="000000"/>
                              <w:sz w:val="18"/>
                              <w:szCs w:val="18"/>
                            </w:rPr>
                            <w:t xml:space="preserve"> (5140 bits)</w:t>
                          </w:r>
                        </w:p>
                      </w:txbxContent>
                    </v:textbox>
                  </v:rect>
                  <v:rect id="Rectangle 13181" o:spid="_x0000_s1711" style="position:absolute;left:27397;top:4815;width:3243;height:166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sbywAAAOIAAAAPAAAAZHJzL2Rvd25yZXYueG1sRI9Pa8JA&#10;FMTvBb/D8oTe6kaRxkRXEaGklwpVWzw+sy9/MPs2za6afvtuQfA4zMxvmMWqN424UudqywrGowgE&#10;cW51zaWCw/7tZQbCeWSNjWVS8EsOVsvB0wJTbW/8SdedL0WAsEtRQeV9m0rp8ooMupFtiYNX2M6g&#10;D7Irpe7wFuCmkZMoepUGaw4LFba0qSg/7y5Gwdd4f/nO3PbEx+Innn74bFuUmVLPw349B+Gp94/w&#10;vf2uFSSzJJ7GySSG/0vhDsjlHwAAAP//AwBQSwECLQAUAAYACAAAACEA2+H2y+4AAACFAQAAEwAA&#10;AAAAAAAAAAAAAAAAAAAAW0NvbnRlbnRfVHlwZXNdLnhtbFBLAQItABQABgAIAAAAIQBa9CxbvwAA&#10;ABUBAAALAAAAAAAAAAAAAAAAAB8BAABfcmVscy8ucmVsc1BLAQItABQABgAIAAAAIQChuBsbywAA&#10;AOIAAAAPAAAAAAAAAAAAAAAAAAcCAABkcnMvZG93bnJldi54bWxQSwUGAAAAAAMAAwC3AAAA/wIA&#10;AAAA&#10;" filled="f" stroked="f">
                    <v:textbox inset="0,0,0,0">
                      <w:txbxContent>
                        <w:p w14:paraId="1793E898" w14:textId="77777777" w:rsidR="00A26DBE" w:rsidRDefault="00A26DBE" w:rsidP="00A26DBE">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1280</w:t>
                          </w:r>
                        </w:p>
                      </w:txbxContent>
                    </v:textbox>
                  </v:rect>
                  <v:shape id="Shape 13182" o:spid="_x0000_s1712" style="position:absolute;left:16768;top:12509;width:6089;height:0;visibility:visible;mso-wrap-style:square;v-text-anchor:top" coordsize="608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ALoyQAAAOIAAAAPAAAAZHJzL2Rvd25yZXYueG1sRI/NasJA&#10;FIX3hb7DcAvu6kTFoKmjiCIU7KYa0OVt5ppEM3fCzFSjT99ZFFwezh/fbNGZRlzJ+dqygkE/AUFc&#10;WF1zqSDfb94nIHxA1thYJgV38rCYv77MMNP2xt903YVSxBH2GSqoQmgzKX1RkUHfty1x9E7WGQxR&#10;ulJqh7c4bho5TJJUGqw5PlTY0qqi4rL7NQpcOG+/foa8vo+PxwfXXZmfDkulem/d8gNEoC48w//t&#10;T61gNBpMx9M0jRARKeKAnP8BAAD//wMAUEsBAi0AFAAGAAgAAAAhANvh9svuAAAAhQEAABMAAAAA&#10;AAAAAAAAAAAAAAAAAFtDb250ZW50X1R5cGVzXS54bWxQSwECLQAUAAYACAAAACEAWvQsW78AAAAV&#10;AQAACwAAAAAAAAAAAAAAAAAfAQAAX3JlbHMvLnJlbHNQSwECLQAUAAYACAAAACEA+VwC6MkAAADi&#10;AAAADwAAAAAAAAAAAAAAAAAHAgAAZHJzL2Rvd25yZXYueG1sUEsFBgAAAAADAAMAtwAAAP0CAAAA&#10;AA==&#10;" path="m,l608899,e" filled="f" strokeweight=".09408mm">
                    <v:stroke endcap="round"/>
                    <v:path arrowok="t" textboxrect="0,0,608899,0"/>
                  </v:shape>
                  <v:shape id="Shape 13183" o:spid="_x0000_s1713" style="position:absolute;left:16198;top:12134;width:753;height:750;visibility:visible;mso-wrap-style:square;v-text-anchor:top" coordsize="75288,7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bxgAAAOMAAAAPAAAAZHJzL2Rvd25yZXYueG1sRE9fS8Mw&#10;EH8X/A7hBN9c2mJkqcuGExQfBrJN38/m1gabS2niVr/9Igh7vN//W6wm34sjjdEFNlDOChDETbCO&#10;WwMf+5e7OYiYkC32gcnAL0VYLa+vFljbcOItHXepFTmEY40GupSGWsrYdOQxzsJAnLlDGD2mfI6t&#10;tCOecrjvZVUUD9Kj49zQ4UDPHTXfux9v4L1QX8168xoOzq11qlSp2/LTmNub6ekRRKIpXcT/7jeb&#10;56t7PVeV1gr+fsoAyOUZAAD//wMAUEsBAi0AFAAGAAgAAAAhANvh9svuAAAAhQEAABMAAAAAAAAA&#10;AAAAAAAAAAAAAFtDb250ZW50X1R5cGVzXS54bWxQSwECLQAUAAYACAAAACEAWvQsW78AAAAVAQAA&#10;CwAAAAAAAAAAAAAAAAAfAQAAX3JlbHMvLnJlbHNQSwECLQAUAAYACAAAACEAgUDv28YAAADjAAAA&#10;DwAAAAAAAAAAAAAAAAAHAgAAZHJzL2Rvd25yZXYueG1sUEsFBgAAAAADAAMAtwAAAPoCAAAAAA==&#10;" path="m75288,v-11850,23629,-11850,51444,,75059l,37529,75288,xe" fillcolor="black" stroked="f" strokeweight="0">
                    <v:stroke endcap="round"/>
                    <v:path arrowok="t" textboxrect="0,0,75288,75059"/>
                  </v:shape>
                  <v:shape id="Shape 13184" o:spid="_x0000_s1714" style="position:absolute;left:22673;top:12134;width:753;height:750;visibility:visible;mso-wrap-style:square;v-text-anchor:top" coordsize="75288,7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zGxQAAAOIAAAAPAAAAZHJzL2Rvd25yZXYueG1sRE9NS8NA&#10;EL0L/odlhN7sbkIjbey2WKHFgyBWvY/ZabKYnQ3ZtY3/3jkIHh/ve72dQq/ONCYf2UIxN6CIm+g8&#10;txbe3/a3S1ApIzvsI5OFH0qw3VxfrbF28cKvdD7mVkkIpxotdDkPtdap6ShgmseBWLhTHANmgWOr&#10;3YgXCQ+9Lo250wE9S0OHAz121Hwdv4OFF1N9NrvnQzx5v1vlsipWbfFh7exmergHlWnK/+I/95OT&#10;+WVhzGJZyQm5JBj05hcAAP//AwBQSwECLQAUAAYACAAAACEA2+H2y+4AAACFAQAAEwAAAAAAAAAA&#10;AAAAAAAAAAAAW0NvbnRlbnRfVHlwZXNdLnhtbFBLAQItABQABgAIAAAAIQBa9CxbvwAAABUBAAAL&#10;AAAAAAAAAAAAAAAAAB8BAABfcmVscy8ucmVsc1BLAQItABQABgAIAAAAIQAZ+gzGxQAAAOIAAAAP&#10;AAAAAAAAAAAAAAAAAAcCAABkcnMvZG93bnJldi54bWxQSwUGAAAAAAMAAwC3AAAA+QIAAAAA&#10;" path="m,l75288,37529,,75059c11823,51444,11823,23629,,xe" fillcolor="black" stroked="f" strokeweight="0">
                    <v:stroke endcap="round"/>
                    <v:path arrowok="t" textboxrect="0,0,75288,75059"/>
                  </v:shape>
                  <v:shape id="Shape 345830" o:spid="_x0000_s1715" style="position:absolute;left:18978;top:11534;width:1668;height:975;visibility:visible;mso-wrap-style:square;v-text-anchor:top" coordsize="166817,97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okFzAAAAOMAAAAPAAAAZHJzL2Rvd25yZXYueG1sRI9BT8Mw&#10;DIXvSPsPkZG4saRjjFGWTdNg0qSJA4MDx6gxTdXGiZqwln8/HyZxtN/ze59Xm9F34ox9agJpKKYK&#10;BFIVbEO1hq/P/f0SRMqGrOkCoYY/TLBZT25WprRhoA88n3ItOIRSaTS4nGMpZaocepOmISKx9hN6&#10;bzKPfS1tbwYO952cKbWQ3jTEDc5E3Dms2tOv1/A+O75uD8/FEB7IxX391n7Hx1bru9tx+wIi45j/&#10;zdfrg2X8p/lCFXO1ZGj+iRcg1xcAAAD//wMAUEsBAi0AFAAGAAgAAAAhANvh9svuAAAAhQEAABMA&#10;AAAAAAAAAAAAAAAAAAAAAFtDb250ZW50X1R5cGVzXS54bWxQSwECLQAUAAYACAAAACEAWvQsW78A&#10;AAAVAQAACwAAAAAAAAAAAAAAAAAfAQAAX3JlbHMvLnJlbHNQSwECLQAUAAYACAAAACEAuK6JBcwA&#10;AADjAAAADwAAAAAAAAAAAAAAAAAHAgAAZHJzL2Rvd25yZXYueG1sUEsFBgAAAAADAAMAtwAAAAAD&#10;AAAAAA==&#10;" path="m,l166817,r,97552l,97552,,e" stroked="f" strokeweight="0">
                    <v:stroke endcap="round"/>
                    <v:path arrowok="t" textboxrect="0,0,166817,97552"/>
                  </v:shape>
                  <v:rect id="Rectangle 270467" o:spid="_x0000_s1716" style="position:absolute;left:18605;top:10927;width:217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fJbxwAAAOIAAAAPAAAAZHJzL2Rvd25yZXYueG1sRE/LasJA&#10;FN0X/IfhCt3VSQ2UTOoo4gNdWi2ou0vmNgnN3AmZ0aT9emdR6PJw3rPFYBtxp87XjjW8ThIQxIUz&#10;NZcaPk/blwyED8gGG8ek4Yc8LOajpxnmxvX8QfdjKEUMYZ+jhiqENpfSFxVZ9BPXEkfuy3UWQ4Rd&#10;KU2HfQy3jZwmyZu0WHNsqLClVUXF9/FmNeyydnnZu9++bDbX3flwVuuTClo/j4flO4hAQ/gX/7n3&#10;RoNKU5VkKo2b46V4B+T8AQAA//8DAFBLAQItABQABgAIAAAAIQDb4fbL7gAAAIUBAAATAAAAAAAA&#10;AAAAAAAAAAAAAABbQ29udGVudF9UeXBlc10ueG1sUEsBAi0AFAAGAAgAAAAhAFr0LFu/AAAAFQEA&#10;AAsAAAAAAAAAAAAAAAAAHwEAAF9yZWxzLy5yZWxzUEsBAi0AFAAGAAgAAAAhANox8lvHAAAA4gAA&#10;AA8AAAAAAAAAAAAAAAAABwIAAGRycy9kb3ducmV2LnhtbFBLBQYAAAAAAwADALcAAAD7AgAAAAA=&#10;" filled="f" stroked="f">
                    <v:textbox inset="0,0,0,0">
                      <w:txbxContent>
                        <w:p w14:paraId="0219E609"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480</w:t>
                          </w:r>
                        </w:p>
                      </w:txbxContent>
                    </v:textbox>
                  </v:rect>
                  <v:rect id="Rectangle 270468" o:spid="_x0000_s1717" style="position:absolute;left:20181;top:10927;width:1345;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8OywAAAOIAAAAPAAAAZHJzL2Rvd25yZXYueG1sRI9Ba8JA&#10;FITvhf6H5RW81U2L3Wh0FdEWPbYqqLdH9jUJzb4N2a1J/fVuodDjMDPfMLNFb2txodZXjjU8DRMQ&#10;xLkzFRcaDvu3xzEIH5AN1o5Jww95WMzv72aYGdfxB112oRARwj5DDWUITSalz0uy6IeuIY7ep2st&#10;hijbQpoWuwi3tXxOEiUtVhwXSmxoVVL+tfu2GjbjZnnaumtX1K/nzfH9OFnvJ0HrwUO/nIII1If/&#10;8F97azQo9ZKqNB0p+L0U74Cc3wAAAP//AwBQSwECLQAUAAYACAAAACEA2+H2y+4AAACFAQAAEwAA&#10;AAAAAAAAAAAAAAAAAAAAW0NvbnRlbnRfVHlwZXNdLnhtbFBLAQItABQABgAIAAAAIQBa9CxbvwAA&#10;ABUBAAALAAAAAAAAAAAAAAAAAB8BAABfcmVscy8ucmVsc1BLAQItABQABgAIAAAAIQDton8OywAA&#10;AOIAAAAPAAAAAAAAAAAAAAAAAAcCAABkcnMvZG93bnJldi54bWxQSwUGAAAAAAMAAwC3AAAA/wIA&#10;AAAA&#10;" filled="f" stroked="f">
                    <v:textbox inset="0,0,0,0">
                      <w:txbxContent>
                        <w:p w14:paraId="461DD0BF"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b</w:t>
                          </w:r>
                        </w:p>
                      </w:txbxContent>
                    </v:textbox>
                  </v:rect>
                  <v:shape id="Shape 13187" o:spid="_x0000_s1718" style="position:absolute;left:23997;top:12509;width:3899;height:0;visibility:visible;mso-wrap-style:square;v-text-anchor:top" coordsize="389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9yAAAAOMAAAAPAAAAZHJzL2Rvd25yZXYueG1sRE9fa8Iw&#10;EH8f7DuEG+xtprW0s9Uo22QgTAZTwdejOdticylNrPXbL8Jgj/f7f4vVaFoxUO8aywriSQSCuLS6&#10;4UrBYf/5MgPhPLLG1jIpuJGD1fLxYYGFtlf+oWHnKxFC2BWooPa+K6R0ZU0G3cR2xIE72d6gD2df&#10;Sd3jNYSbVk6jKJMGGw4NNXb0UVN53l2MgmNyGNbb6iu5JVn3zmW6zb5jp9Tz0/g2B+Fp9P/iP/dG&#10;h/l5lk/TNM5f4f5TAEAufwEAAP//AwBQSwECLQAUAAYACAAAACEA2+H2y+4AAACFAQAAEwAAAAAA&#10;AAAAAAAAAAAAAAAAW0NvbnRlbnRfVHlwZXNdLnhtbFBLAQItABQABgAIAAAAIQBa9CxbvwAAABUB&#10;AAALAAAAAAAAAAAAAAAAAB8BAABfcmVscy8ucmVsc1BLAQItABQABgAIAAAAIQCevpW9yAAAAOMA&#10;AAAPAAAAAAAAAAAAAAAAAAcCAABkcnMvZG93bnJldi54bWxQSwUGAAAAAAMAAwC3AAAA/AIAAAAA&#10;" path="m,l389897,e" filled="f" strokeweight=".09408mm">
                    <v:stroke endcap="round"/>
                    <v:path arrowok="t" textboxrect="0,0,389897,0"/>
                  </v:shape>
                  <v:shape id="Shape 13188" o:spid="_x0000_s1719" style="position:absolute;left:23426;top:12134;width:753;height:750;visibility:visible;mso-wrap-style:square;v-text-anchor:top" coordsize="75288,7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W0yQAAAOMAAAAPAAAAZHJzL2Rvd25yZXYueG1sRI9dS8Mw&#10;FIbvhf2HcATvXNKySNctG5sw8UIQp96fNWdtsDkpTdzqvzcXgpcv7xfPejv5XlxojC6wgWKuQBA3&#10;wTpuDXy8H+4rEDEhW+wDk4EfirDdzG7WWNtw5Te6HFMr8gjHGg10KQ21lLHpyGOch4E4e+cwekxZ&#10;jq20I17zuO9lqdSD9Og4P3Q40GNHzdfx2xt4VfrU7F+ewtm5/TKVuli2xacxd7fTbgUi0ZT+w3/t&#10;Z2ugVLrQC11VmSIzZR6Qm18AAAD//wMAUEsBAi0AFAAGAAgAAAAhANvh9svuAAAAhQEAABMAAAAA&#10;AAAAAAAAAAAAAAAAAFtDb250ZW50X1R5cGVzXS54bWxQSwECLQAUAAYACAAAACEAWvQsW78AAAAV&#10;AQAACwAAAAAAAAAAAAAAAAAfAQAAX3JlbHMvLnJlbHNQSwECLQAUAAYACAAAACEAU04ltMkAAADj&#10;AAAADwAAAAAAAAAAAAAAAAAHAgAAZHJzL2Rvd25yZXYueG1sUEsFBgAAAAADAAMAtwAAAP0CAAAA&#10;AA==&#10;" path="m75288,v-11823,23629,-11823,51444,,75059l,37529,75288,xe" fillcolor="black" stroked="f" strokeweight="0">
                    <v:stroke endcap="round"/>
                    <v:path arrowok="t" textboxrect="0,0,75288,75059"/>
                  </v:shape>
                  <v:shape id="Shape 13189" o:spid="_x0000_s1720" style="position:absolute;left:27714;top:12134;width:752;height:750;visibility:visible;mso-wrap-style:square;v-text-anchor:top" coordsize="75288,7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eYfygAAAOIAAAAPAAAAZHJzL2Rvd25yZXYueG1sRI9BawIx&#10;FITvhf6H8AreNBtx17o1Si1YPBSktr2/bp67oZuXZRN1++9NQehxmJlvmOV6cK04Ux+sZw1qkoEg&#10;rryxXGv4/NiOH0GEiGyw9UwafinAenV/t8TS+Au/0/kQa5EgHErU0MTYlVKGqiGHYeI74uQdfe8w&#10;JtnX0vR4SXDXymmWFdKh5bTQYEcvDVU/h5PTsM/y72rz9uqP1m4WcZqrRa2+tB49DM9PICIN8T98&#10;a++Mhnymivlc5QX8XUp3QK6uAAAA//8DAFBLAQItABQABgAIAAAAIQDb4fbL7gAAAIUBAAATAAAA&#10;AAAAAAAAAAAAAAAAAABbQ29udGVudF9UeXBlc10ueG1sUEsBAi0AFAAGAAgAAAAhAFr0LFu/AAAA&#10;FQEAAAsAAAAAAAAAAAAAAAAAHwEAAF9yZWxzLy5yZWxzUEsBAi0AFAAGAAgAAAAhAPdl5h/KAAAA&#10;4gAAAA8AAAAAAAAAAAAAAAAABwIAAGRycy9kb3ducmV2LnhtbFBLBQYAAAAAAwADALcAAAD+AgAA&#10;AAA=&#10;" path="m,l75288,37529,,75059c11823,51444,11823,23629,,xe" fillcolor="black" stroked="f" strokeweight="0">
                    <v:stroke endcap="round"/>
                    <v:path arrowok="t" textboxrect="0,0,75288,75059"/>
                  </v:shape>
                  <v:shape id="Shape 345831" o:spid="_x0000_s1721" style="position:absolute;left:25113;top:11534;width:1668;height:975;visibility:visible;mso-wrap-style:square;v-text-anchor:top" coordsize="166817,97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5EygAAAOIAAAAPAAAAZHJzL2Rvd25yZXYueG1sRI9BSwMx&#10;FITvgv8hPMGbTbqlS7ttWopaKIgHqwePj83rZtnNS9jE7vrvjSB4HGbmG2a7n1wvrjTE1rOG+UyB&#10;IK69abnR8PF+fFiBiAnZYO+ZNHxThP3u9maLlfEjv9H1nBqRIRwr1GBTCpWUsbbkMM58IM7exQ8O&#10;U5ZDI82AY4a7XhZKldJhy3nBYqBHS3V3/nIaXouXp8NpPR/9gm04Ns/dZ1h2Wt/fTYcNiERT+g//&#10;tU9Gw3qlFmWhyiX8Xsp3QO5+AAAA//8DAFBLAQItABQABgAIAAAAIQDb4fbL7gAAAIUBAAATAAAA&#10;AAAAAAAAAAAAAAAAAABbQ29udGVudF9UeXBlc10ueG1sUEsBAi0AFAAGAAgAAAAhAFr0LFu/AAAA&#10;FQEAAAsAAAAAAAAAAAAAAAAAHwEAAF9yZWxzLy5yZWxzUEsBAi0AFAAGAAgAAAAhAJcRHkTKAAAA&#10;4gAAAA8AAAAAAAAAAAAAAAAABwIAAGRycy9kb3ducmV2LnhtbFBLBQYAAAAAAwADALcAAAD+AgAA&#10;AAA=&#10;" path="m,l166817,r,97552l,97552,,e" stroked="f" strokeweight="0">
                    <v:stroke endcap="round"/>
                    <v:path arrowok="t" textboxrect="0,0,166817,97552"/>
                  </v:shape>
                  <v:rect id="Rectangle 270469" o:spid="_x0000_s1722" style="position:absolute;left:24716;top:10967;width:195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ktYyQAAAOMAAAAPAAAAZHJzL2Rvd25yZXYueG1sRE/NasJA&#10;EL4LvsMygjfd2FgxqauItujRxoLtbchOk9DsbMiuJvbpu4VCj/P9z2rTm1rcqHWVZQWzaQSCOLe6&#10;4kLB2/llsgThPLLG2jIpuJODzXo4WGGqbcevdMt8IUIIuxQVlN43qZQuL8mgm9qGOHCftjXow9kW&#10;UrfYhXBTy4coWkiDFYeGEhvalZR/ZVej4LBstu9H+90V9fPH4XK6JPtz4pUaj/rtEwhPvf8X/7mP&#10;OsyP5o+zOE7iBfz+FACQ6x8AAAD//wMAUEsBAi0AFAAGAAgAAAAhANvh9svuAAAAhQEAABMAAAAA&#10;AAAAAAAAAAAAAAAAAFtDb250ZW50X1R5cGVzXS54bWxQSwECLQAUAAYACAAAACEAWvQsW78AAAAV&#10;AQAACwAAAAAAAAAAAAAAAAAfAQAAX3JlbHMvLnJlbHNQSwECLQAUAAYACAAAACEAhbpLWMkAAADj&#10;AAAADwAAAAAAAAAAAAAAAAAHAgAAZHJzL2Rvd25yZXYueG1sUEsFBgAAAAADAAMAtwAAAP0CAAAA&#10;AA==&#10;" filled="f" stroked="f">
                    <v:textbox inset="0,0,0,0">
                      <w:txbxContent>
                        <w:p w14:paraId="4FE58D22"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320</w:t>
                          </w:r>
                        </w:p>
                      </w:txbxContent>
                    </v:textbox>
                  </v:rect>
                  <v:rect id="Rectangle 270471" o:spid="_x0000_s1723" style="position:absolute;left:26383;top:10967;width:111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yajywAAAOIAAAAPAAAAZHJzL2Rvd25yZXYueG1sRI9ba8JA&#10;FITfC/0Pyyn4VjeKaExdRbygj/UC2rdD9jQJzZ4N2dVEf70rFHwcZuYbZjJrTSmuVLvCsoJeNwJB&#10;nFpdcKbgeFh/xiCcR9ZYWiYFN3Iwm76/TTDRtuEdXfc+EwHCLkEFufdVIqVLczLourYiDt6vrQ36&#10;IOtM6hqbADel7EfRUBosOCzkWNEip/RvfzEKNnE1P2/tvcnK1c/m9H0aLw9jr1Tno51/gfDU+lf4&#10;v73VCgb9qDccxYMRPC+FOyCnDwAAAP//AwBQSwECLQAUAAYACAAAACEA2+H2y+4AAACFAQAAEwAA&#10;AAAAAAAAAAAAAAAAAAAAW0NvbnRlbnRfVHlwZXNdLnhtbFBLAQItABQABgAIAAAAIQBa9CxbvwAA&#10;ABUBAAALAAAAAAAAAAAAAAAAAB8BAABfcmVscy8ucmVsc1BLAQItABQABgAIAAAAIQD19yajywAA&#10;AOIAAAAPAAAAAAAAAAAAAAAAAAcCAABkcnMvZG93bnJldi54bWxQSwUGAAAAAAMAAwC3AAAA/wIA&#10;AAAA&#10;" filled="f" stroked="f">
                    <v:textbox inset="0,0,0,0">
                      <w:txbxContent>
                        <w:p w14:paraId="039D7E28"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b</w:t>
                          </w:r>
                        </w:p>
                      </w:txbxContent>
                    </v:textbox>
                  </v:rect>
                  <v:shape id="Shape 13192" o:spid="_x0000_s1724" style="position:absolute;left:9635;top:12509;width:5993;height:0;visibility:visible;mso-wrap-style:square;v-text-anchor:top" coordsize="599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5ffywAAAOIAAAAPAAAAZHJzL2Rvd25yZXYueG1sRI9BSwMx&#10;FITvgv8hPMGL2KTVbpe1aVkqovTU1hZ6fGyeu4ublyWJ7frvm4LgcZiZb5j5crCdOJEPrWMN45EC&#10;QVw503KtYf/59piDCBHZYOeYNPxSgOXi9maOhXFn3tJpF2uRIBwK1NDE2BdShqohi2HkeuLkfTlv&#10;MSbpa2k8nhPcdnKiVCYttpwWGuxp1VD1vfuxGo5+/zo7bnhVZn0sD/bhaa3W71rf3w3lC4hIQ/wP&#10;/7U/jIb8OZ9kYzWdwvVSugNycQEAAP//AwBQSwECLQAUAAYACAAAACEA2+H2y+4AAACFAQAAEwAA&#10;AAAAAAAAAAAAAAAAAAAAW0NvbnRlbnRfVHlwZXNdLnhtbFBLAQItABQABgAIAAAAIQBa9CxbvwAA&#10;ABUBAAALAAAAAAAAAAAAAAAAAB8BAABfcmVscy8ucmVsc1BLAQItABQABgAIAAAAIQDO25ffywAA&#10;AOIAAAAPAAAAAAAAAAAAAAAAAAcCAABkcnMvZG93bnJldi54bWxQSwUGAAAAAAMAAwC3AAAA/wIA&#10;AAAA&#10;" path="m,l599359,e" filled="f" strokeweight=".09408mm">
                    <v:stroke endcap="round"/>
                    <v:path arrowok="t" textboxrect="0,0,599359,0"/>
                  </v:shape>
                  <v:shape id="Shape 13193" o:spid="_x0000_s1725" style="position:absolute;left:9065;top:12134;width:753;height:750;visibility:visible;mso-wrap-style:square;v-text-anchor:top" coordsize="75288,7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h5RygAAAOIAAAAPAAAAZHJzL2Rvd25yZXYueG1sRI9BS8NA&#10;FITvBf/D8gRvdpNIapJmU6ygeCiIVe+v2ddkMfs2ZNc2/ntXEHocZuYbpt7MdhAnmrxxrCBdJiCI&#10;W6cNdwo+3p9uCxA+IGscHJOCH/Kwaa4WNVbanfmNTvvQiQhhX6GCPoSxktK3PVn0SzcSR+/oJosh&#10;yqmTesJzhNtBZkmykhYNx4UeR3rsqf3af1sFr0l+aLe7Z3c0ZluGLE/LLv1U6uZ6fliDCDSHS/i/&#10;/aIVlHdZXuRFdg9/l+IdkM0vAAAA//8DAFBLAQItABQABgAIAAAAIQDb4fbL7gAAAIUBAAATAAAA&#10;AAAAAAAAAAAAAAAAAABbQ29udGVudF9UeXBlc10ueG1sUEsBAi0AFAAGAAgAAAAhAFr0LFu/AAAA&#10;FQEAAAsAAAAAAAAAAAAAAAAAHwEAAF9yZWxzLy5yZWxzUEsBAi0AFAAGAAgAAAAhAG02HlHKAAAA&#10;4gAAAA8AAAAAAAAAAAAAAAAABwIAAGRycy9kb3ducmV2LnhtbFBLBQYAAAAAAwADALcAAAD+AgAA&#10;AAA=&#10;" path="m75288,v-11850,23629,-11850,51444,,75059l,37529,75288,xe" fillcolor="black" stroked="f" strokeweight="0">
                    <v:stroke endcap="round"/>
                    <v:path arrowok="t" textboxrect="0,0,75288,75059"/>
                  </v:shape>
                  <v:shape id="Shape 13194" o:spid="_x0000_s1726" style="position:absolute;left:15445;top:12134;width:753;height:750;visibility:visible;mso-wrap-style:square;v-text-anchor:top" coordsize="75289,7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HTnywAAAOMAAAAPAAAAZHJzL2Rvd25yZXYueG1sRI/NbsIw&#10;EITvlfoO1iL1VmyoGkLAoJaKigMH/i7cVvGShMbrKHYhvD1GqtTjaGa+0Uznna3FhVpfOdYw6CsQ&#10;xLkzFRcaDvvlawrCB2SDtWPScCMP89nz0xQz4668pcsuFCJC2GeooQyhyaT0eUkWfd81xNE7udZi&#10;iLItpGnxGuG2lkOlEmmx4rhQYkOLkvKf3a/V8E2bkLhk/HVbHz+L1fJsErkwWr/0uo8JiEBd+A//&#10;tVdGw1CNVPr+ptIxPD7FPyBndwAAAP//AwBQSwECLQAUAAYACAAAACEA2+H2y+4AAACFAQAAEwAA&#10;AAAAAAAAAAAAAAAAAAAAW0NvbnRlbnRfVHlwZXNdLnhtbFBLAQItABQABgAIAAAAIQBa9CxbvwAA&#10;ABUBAAALAAAAAAAAAAAAAAAAAB8BAABfcmVscy8ucmVsc1BLAQItABQABgAIAAAAIQBbSHTnywAA&#10;AOMAAAAPAAAAAAAAAAAAAAAAAAcCAABkcnMvZG93bnJldi54bWxQSwUGAAAAAAMAAwC3AAAA/wIA&#10;AAAA&#10;" path="m,l75289,37529,,75059c11850,51444,11850,23629,,xe" fillcolor="black" stroked="f" strokeweight="0">
                    <v:stroke endcap="round"/>
                    <v:path arrowok="t" textboxrect="0,0,75289,75059"/>
                  </v:shape>
                  <v:rect id="Rectangle 270466" o:spid="_x0000_s1727" style="position:absolute;left:13038;top:10886;width:11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plSzAAAAOMAAAAPAAAAZHJzL2Rvd25yZXYueG1sRI/NbsJA&#10;DITvlfoOK1fqrWwoUoDAglBLBcfyIwE3K2uSqFlvlN2StE9fHypxtD2emW++7F2tbtSGyrOB4SAB&#10;RZx7W3Fh4Hj4eJmAChHZYu2ZDPxQgOXi8WGOmfUd7+i2j4USEw4ZGihjbDKtQ16SwzDwDbHcrr51&#10;GGVsC21b7MTc1fo1SVLtsGJJKLGht5Lyr/23M7CZNKvz1v92Rb2+bE6fp+n7YRqNeX7qVzNQkfp4&#10;F/9/b63UT9PROB0mY6EQJlmAXvwBAAD//wMAUEsBAi0AFAAGAAgAAAAhANvh9svuAAAAhQEAABMA&#10;AAAAAAAAAAAAAAAAAAAAAFtDb250ZW50X1R5cGVzXS54bWxQSwECLQAUAAYACAAAACEAWvQsW78A&#10;AAAVAQAACwAAAAAAAAAAAAAAAAAfAQAAX3JlbHMvLnJlbHNQSwECLQAUAAYACAAAACEAnXaZUswA&#10;AADjAAAADwAAAAAAAAAAAAAAAAAHAgAAZHJzL2Rvd25yZXYueG1sUEsFBgAAAAADAAMAtwAAAAAD&#10;AAAAAA==&#10;" filled="f" stroked="f">
                    <v:textbox inset="0,0,0,0">
                      <w:txbxContent>
                        <w:p w14:paraId="03AF635B"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b</w:t>
                          </w:r>
                        </w:p>
                      </w:txbxContent>
                    </v:textbox>
                  </v:rect>
                  <v:rect id="Rectangle 270465" o:spid="_x0000_s1728" style="position:absolute;left:11366;top:10866;width:1964;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3jUyAAAAOMAAAAPAAAAZHJzL2Rvd25yZXYueG1sRE/NasJA&#10;EL4X+g7LCN7qRkVJoqtIW9Fj1YJ6G7JjEszOhuxq0j69KxR6nO9/5svOVOJOjSstKxgOIhDEmdUl&#10;5wq+D+u3GITzyBory6TghxwsF68vc0y1bXlH973PRQhhl6KCwvs6ldJlBRl0A1sTB+5iG4M+nE0u&#10;dYNtCDeVHEXRVBosOTQUWNN7Qdl1fzMKNnG9Om3tb5tXn+fN8euYfBwSr1S/161mIDx1/l/8597q&#10;MD8Zx5PxdBiN4PlTAEAuHgAAAP//AwBQSwECLQAUAAYACAAAACEA2+H2y+4AAACFAQAAEwAAAAAA&#10;AAAAAAAAAAAAAAAAW0NvbnRlbnRfVHlwZXNdLnhtbFBLAQItABQABgAIAAAAIQBa9CxbvwAAABUB&#10;AAALAAAAAAAAAAAAAAAAAB8BAABfcmVscy8ucmVsc1BLAQItABQABgAIAAAAIQASw3jUyAAAAOMA&#10;AAAPAAAAAAAAAAAAAAAAAAcCAABkcnMvZG93bnJldi54bWxQSwUGAAAAAAMAAwC3AAAA/AIAAAAA&#10;" filled="f" stroked="f">
                    <v:textbox inset="0,0,0,0">
                      <w:txbxContent>
                        <w:p w14:paraId="428023FF" w14:textId="77777777" w:rsidR="00A26DBE" w:rsidRDefault="00A26DBE" w:rsidP="00A26DBE">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480</w:t>
                          </w:r>
                        </w:p>
                      </w:txbxContent>
                    </v:textbox>
                  </v:rect>
                  <v:shape id="Shape 13198" o:spid="_x0000_s1729" style="position:absolute;left:28466;top:11400;width:0;height:1542;visibility:visible;mso-wrap-style:square;v-text-anchor:top" coordsize="0,15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Y6dygAAAOIAAAAPAAAAZHJzL2Rvd25yZXYueG1sRI9Ba8JA&#10;FITvQv/D8gredKNFSVJXEaHowR7UQj0+s69JNPs2ZFeT9te7BcHjMDPfMLNFZypxo8aVlhWMhhEI&#10;4szqknMFX4ePQQzCeWSNlWVS8EsOFvOX3gxTbVve0W3vcxEg7FJUUHhfp1K6rCCDbmhr4uD92Mag&#10;D7LJpW6wDXBTyXEUTaXBksNCgTWtCsou+6tRcI6/W7Ne++1bdvk8l3847U5HVKr/2i3fQXjq/DP8&#10;aG+0giQeJZNokozh/1K4A3J+BwAA//8DAFBLAQItABQABgAIAAAAIQDb4fbL7gAAAIUBAAATAAAA&#10;AAAAAAAAAAAAAAAAAABbQ29udGVudF9UeXBlc10ueG1sUEsBAi0AFAAGAAgAAAAhAFr0LFu/AAAA&#10;FQEAAAsAAAAAAAAAAAAAAAAAHwEAAF9yZWxzLy5yZWxzUEsBAi0AFAAGAAgAAAAhAFMdjp3KAAAA&#10;4gAAAA8AAAAAAAAAAAAAAAAABwIAAGRycy9kb3ducmV2LnhtbFBLBQYAAAAAAwADALcAAAD+AgAA&#10;AAA=&#10;" path="m,l,154278e" filled="f" strokeweight=".09408mm">
                    <v:stroke endcap="round"/>
                    <v:path arrowok="t" textboxrect="0,0,0,154278"/>
                  </v:shape>
                  <v:shape id="Shape 13200" o:spid="_x0000_s1730" style="position:absolute;left:23372;top:11400;width:0;height:1542;visibility:visible;mso-wrap-style:square;v-text-anchor:top" coordsize="0,15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QE+xgAAAOIAAAAPAAAAZHJzL2Rvd25yZXYueG1sRE9Na8JA&#10;EL0L/odlhN50EwsxRFcRQeyhPdQW9DhmxySanQ3ZrUn767uC4PHxvher3tTiRq2rLCuIJxEI4tzq&#10;igsF31/bcQrCeWSNtWVS8EsOVsvhYIGZth1/0m3vCxFC2GWooPS+yaR0eUkG3cQ2xIE729agD7At&#10;pG6xC+GmltMoSqTBikNDiQ1tSsqv+x+j4JIeOrPb+ffX/Ppxqf4w6U9HVOpl1K/nIDz1/il+uN90&#10;mJ9M01kUxwncLwUMcvkPAAD//wMAUEsBAi0AFAAGAAgAAAAhANvh9svuAAAAhQEAABMAAAAAAAAA&#10;AAAAAAAAAAAAAFtDb250ZW50X1R5cGVzXS54bWxQSwECLQAUAAYACAAAACEAWvQsW78AAAAVAQAA&#10;CwAAAAAAAAAAAAAAAAAfAQAAX3JlbHMvLnJlbHNQSwECLQAUAAYACAAAACEAPIkBPsYAAADiAAAA&#10;DwAAAAAAAAAAAAAAAAAHAgAAZHJzL2Rvd25yZXYueG1sUEsFBgAAAAADAAMAtwAAAPoCAAAAAA==&#10;" path="m,l,154278e" filled="f" strokeweight=".09408mm">
                    <v:stroke endcap="round"/>
                    <v:path arrowok="t" textboxrect="0,0,0,154278"/>
                  </v:shape>
                  <v:shape id="Shape 13202" o:spid="_x0000_s1731" style="position:absolute;left:16171;top:11400;width:0;height:1542;visibility:visible;mso-wrap-style:square;v-text-anchor:top" coordsize="0,15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pAazAAAAOMAAAAPAAAAZHJzL2Rvd25yZXYueG1sRI9BT8JA&#10;EIXvJv6HzZh4k60QaaksxJAQPOABMNHj2B3bQne26a60+OudgwnHmffmvW/my8E16kxdqD0beBwl&#10;oIgLb2suDbwf1g8ZqBCRLTaeycCFAiwXtzdzzK3veUfnfSyVhHDI0UAVY5trHYqKHIaRb4lF+/ad&#10;wyhjV2rbYS/hrtHjJJlqhzVLQ4UtrSoqTvsfZ+CYffRus4nbSXF6O9a/OB2+PtGY+7vh5RlUpCFe&#10;zf/Xr1bw0zRNnmbZTKDlJ1mAXvwBAAD//wMAUEsBAi0AFAAGAAgAAAAhANvh9svuAAAAhQEAABMA&#10;AAAAAAAAAAAAAAAAAAAAAFtDb250ZW50X1R5cGVzXS54bWxQSwECLQAUAAYACAAAACEAWvQsW78A&#10;AAAVAQAACwAAAAAAAAAAAAAAAAAfAQAAX3JlbHMvLnJlbHNQSwECLQAUAAYACAAAACEAeMaQGswA&#10;AADjAAAADwAAAAAAAAAAAAAAAAAHAgAAZHJzL2Rvd25yZXYueG1sUEsFBgAAAAADAAMAtwAAAAAD&#10;AAAAAA==&#10;" path="m,l,154278e" filled="f" strokeweight=".09408mm">
                    <v:stroke endcap="round"/>
                    <v:path arrowok="t" textboxrect="0,0,0,154278"/>
                  </v:shape>
                  <v:shape id="Shape 13204" o:spid="_x0000_s1732" style="position:absolute;left:28466;top:7789;width:0;height:2088;visibility:visible;mso-wrap-style:square;v-text-anchor:top" coordsize="0,20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GygAAAOIAAAAPAAAAZHJzL2Rvd25yZXYueG1sRI9Ba8JA&#10;FITvQv/D8gpepG6MqUjqKlWoDQjS2tLzI/uaBLNvQ3abpP/eFQSPw8x8w6w2g6lFR62rLCuYTSMQ&#10;xLnVFRcKvr/enpYgnEfWWFsmBf/kYLN+GK0w1bbnT+pOvhABwi5FBaX3TSqly0sy6Ka2IQ7er20N&#10;+iDbQuoW+wA3tYyjaCENVhwWSmxoV1J+Pv0ZBfY94SN+dM2Bdn5/3mrKsp+JUuPH4fUFhKfB38O3&#10;dqYVLGeL5yiJ4zlcL4U7INcXAAAA//8DAFBLAQItABQABgAIAAAAIQDb4fbL7gAAAIUBAAATAAAA&#10;AAAAAAAAAAAAAAAAAABbQ29udGVudF9UeXBlc10ueG1sUEsBAi0AFAAGAAgAAAAhAFr0LFu/AAAA&#10;FQEAAAsAAAAAAAAAAAAAAAAAHwEAAF9yZWxzLy5yZWxzUEsBAi0AFAAGAAgAAAAhAP7pyobKAAAA&#10;4gAAAA8AAAAAAAAAAAAAAAAABwIAAGRycy9kb3ducmV2LnhtbFBLBQYAAAAAAwADALcAAAD+AgAA&#10;AAA=&#10;" path="m,l,208784e" filled="f" strokeweight=".09408mm">
                    <v:stroke endcap="round"/>
                    <v:path arrowok="t" textboxrect="0,0,0,208784"/>
                  </v:shape>
                </v:group>
                <w10:anchorlock/>
              </v:group>
            </w:pict>
          </mc:Fallback>
        </mc:AlternateContent>
      </w:r>
    </w:p>
    <w:p w14:paraId="0E5A010F" w14:textId="6F773BCA" w:rsidR="002E089F" w:rsidRDefault="002E089F" w:rsidP="002E089F">
      <w:pPr>
        <w:widowControl/>
        <w:ind w:leftChars="300" w:left="622"/>
        <w:jc w:val="center"/>
        <w:rPr>
          <w:rFonts w:asciiTheme="majorEastAsia" w:eastAsiaTheme="majorEastAsia" w:hAnsiTheme="majorEastAsia"/>
        </w:rPr>
      </w:pPr>
      <w:r w:rsidRPr="002E089F">
        <w:rPr>
          <w:rFonts w:asciiTheme="majorEastAsia" w:eastAsiaTheme="majorEastAsia" w:hAnsiTheme="majorEastAsia" w:hint="eastAsia"/>
        </w:rPr>
        <w:lastRenderedPageBreak/>
        <w:t>図</w:t>
      </w:r>
      <w:r w:rsidRPr="002E089F">
        <w:rPr>
          <w:rFonts w:asciiTheme="majorEastAsia" w:eastAsiaTheme="majorEastAsia" w:hAnsiTheme="majorEastAsia"/>
        </w:rPr>
        <w:t>5‑8</w:t>
      </w:r>
      <w:r>
        <w:rPr>
          <w:rFonts w:asciiTheme="majorEastAsia" w:eastAsiaTheme="majorEastAsia" w:hAnsiTheme="majorEastAsia" w:hint="eastAsia"/>
        </w:rPr>
        <w:t xml:space="preserve"> -</w:t>
      </w:r>
      <w:r w:rsidRPr="002E089F">
        <w:rPr>
          <w:rFonts w:asciiTheme="majorEastAsia" w:eastAsiaTheme="majorEastAsia" w:hAnsiTheme="majorEastAsia"/>
        </w:rPr>
        <w:t xml:space="preserve"> FlexO</w:t>
      </w:r>
      <w:r w:rsidRPr="002E089F">
        <w:rPr>
          <w:rFonts w:asciiTheme="majorEastAsia" w:eastAsiaTheme="majorEastAsia" w:hAnsiTheme="majorEastAsia" w:hint="eastAsia"/>
        </w:rPr>
        <w:t>フレーム構造（参考）</w:t>
      </w:r>
    </w:p>
    <w:p w14:paraId="762EB145" w14:textId="7F20D702" w:rsidR="002E089F" w:rsidRDefault="002E089F" w:rsidP="003D6E82">
      <w:pPr>
        <w:widowControl/>
        <w:ind w:leftChars="300" w:left="622"/>
        <w:jc w:val="center"/>
        <w:rPr>
          <w:rFonts w:asciiTheme="majorEastAsia" w:eastAsiaTheme="majorEastAsia" w:hAnsiTheme="majorEastAsia"/>
        </w:rPr>
      </w:pPr>
      <w:r>
        <w:rPr>
          <w:rFonts w:asciiTheme="majorEastAsia" w:eastAsiaTheme="majorEastAsia" w:hAnsiTheme="majorEastAsia"/>
          <w:noProof/>
        </w:rPr>
        <mc:AlternateContent>
          <mc:Choice Requires="wpc">
            <w:drawing>
              <wp:inline distT="0" distB="0" distL="0" distR="0" wp14:anchorId="29E55F2A" wp14:editId="79CAA3C9">
                <wp:extent cx="5486400" cy="2139950"/>
                <wp:effectExtent l="0" t="0" r="0" b="0"/>
                <wp:docPr id="971551884"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84588433" name="Group 271450"/>
                        <wpg:cNvGrpSpPr/>
                        <wpg:grpSpPr>
                          <a:xfrm>
                            <a:off x="462758" y="0"/>
                            <a:ext cx="4668042" cy="2061844"/>
                            <a:chOff x="54164" y="32179"/>
                            <a:chExt cx="4668595" cy="2061880"/>
                          </a:xfrm>
                        </wpg:grpSpPr>
                        <wps:wsp>
                          <wps:cNvPr id="700847617" name="Rectangle 13059"/>
                          <wps:cNvSpPr/>
                          <wps:spPr>
                            <a:xfrm>
                              <a:off x="4495666" y="1869679"/>
                              <a:ext cx="50673" cy="224380"/>
                            </a:xfrm>
                            <a:prstGeom prst="rect">
                              <a:avLst/>
                            </a:prstGeom>
                            <a:ln>
                              <a:noFill/>
                            </a:ln>
                          </wps:spPr>
                          <wps:txbx>
                            <w:txbxContent>
                              <w:p w14:paraId="7A6ED514" w14:textId="77777777" w:rsidR="002E089F" w:rsidRDefault="002E089F" w:rsidP="002E089F">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wps:txbx>
                          <wps:bodyPr vert="horz" lIns="0" tIns="0" rIns="0" bIns="0" rtlCol="0">
                            <a:noAutofit/>
                          </wps:bodyPr>
                        </wps:wsp>
                        <wps:wsp>
                          <wps:cNvPr id="399301835" name="Rectangle 13205"/>
                          <wps:cNvSpPr/>
                          <wps:spPr>
                            <a:xfrm>
                              <a:off x="92752" y="428318"/>
                              <a:ext cx="330758" cy="167703"/>
                            </a:xfrm>
                            <a:prstGeom prst="rect">
                              <a:avLst/>
                            </a:prstGeom>
                            <a:ln>
                              <a:noFill/>
                            </a:ln>
                          </wps:spPr>
                          <wps:txbx>
                            <w:txbxContent>
                              <w:p w14:paraId="2E563900" w14:textId="15A316B5" w:rsidR="002E089F" w:rsidRPr="002E089F" w:rsidRDefault="002E089F" w:rsidP="002E089F">
                                <w:pPr>
                                  <w:spacing w:after="160" w:line="256" w:lineRule="auto"/>
                                  <w:rPr>
                                    <w:rFonts w:ascii="ＭＳ ゴシック" w:eastAsia="ＭＳ ゴシック" w:hAnsi="ＭＳ ゴシック" w:cs="Calibri"/>
                                    <w:color w:val="000000"/>
                                    <w:sz w:val="19"/>
                                    <w:szCs w:val="19"/>
                                  </w:rPr>
                                </w:pPr>
                                <w:r w:rsidRPr="002E089F">
                                  <w:rPr>
                                    <w:rFonts w:ascii="ＭＳ ゴシック" w:eastAsia="ＭＳ ゴシック" w:hAnsi="ＭＳ ゴシック" w:cs="Calibri" w:hint="eastAsia"/>
                                    <w:color w:val="000000"/>
                                    <w:sz w:val="19"/>
                                    <w:szCs w:val="19"/>
                                  </w:rPr>
                                  <w:t>行</w:t>
                                </w:r>
                              </w:p>
                            </w:txbxContent>
                          </wps:txbx>
                          <wps:bodyPr vert="horz" lIns="0" tIns="0" rIns="0" bIns="0" rtlCol="0">
                            <a:noAutofit/>
                          </wps:bodyPr>
                        </wps:wsp>
                        <wps:wsp>
                          <wps:cNvPr id="430567873" name="Rectangle 13208"/>
                          <wps:cNvSpPr/>
                          <wps:spPr>
                            <a:xfrm>
                              <a:off x="478927" y="394434"/>
                              <a:ext cx="539433" cy="154836"/>
                            </a:xfrm>
                            <a:prstGeom prst="rect">
                              <a:avLst/>
                            </a:prstGeom>
                            <a:ln>
                              <a:noFill/>
                            </a:ln>
                          </wps:spPr>
                          <wps:txbx>
                            <w:txbxContent>
                              <w:p w14:paraId="32511A54" w14:textId="3D22EC70" w:rsidR="002E089F" w:rsidRPr="002E089F" w:rsidRDefault="002E089F" w:rsidP="002E089F">
                                <w:pPr>
                                  <w:spacing w:after="160" w:line="256" w:lineRule="auto"/>
                                  <w:ind w:left="14" w:hanging="14"/>
                                  <w:rPr>
                                    <w:rFonts w:ascii="ＭＳ ゴシック" w:eastAsia="ＭＳ ゴシック" w:hAnsi="ＭＳ ゴシック" w:cs="ＭＳ 明朝"/>
                                    <w:color w:val="000000"/>
                                    <w:sz w:val="18"/>
                                    <w:szCs w:val="18"/>
                                  </w:rPr>
                                </w:pPr>
                                <w:r w:rsidRPr="002E089F">
                                  <w:rPr>
                                    <w:rFonts w:ascii="ＭＳ ゴシック" w:eastAsia="ＭＳ ゴシック" w:hAnsi="ＭＳ ゴシック" w:cs="ＭＳ 明朝" w:hint="eastAsia"/>
                                    <w:color w:val="000000"/>
                                    <w:sz w:val="18"/>
                                    <w:szCs w:val="18"/>
                                  </w:rPr>
                                  <w:t>列</w:t>
                                </w:r>
                              </w:p>
                            </w:txbxContent>
                          </wps:txbx>
                          <wps:bodyPr vert="horz" lIns="0" tIns="0" rIns="0" bIns="0" rtlCol="0">
                            <a:noAutofit/>
                          </wps:bodyPr>
                        </wps:wsp>
                        <wps:wsp>
                          <wps:cNvPr id="1600234356" name="Shape 13209"/>
                          <wps:cNvSpPr/>
                          <wps:spPr>
                            <a:xfrm>
                              <a:off x="325443" y="388593"/>
                              <a:ext cx="0" cy="195159"/>
                            </a:xfrm>
                            <a:custGeom>
                              <a:avLst/>
                              <a:gdLst/>
                              <a:ahLst/>
                              <a:cxnLst/>
                              <a:rect l="0" t="0" r="0" b="0"/>
                              <a:pathLst>
                                <a:path h="195159">
                                  <a:moveTo>
                                    <a:pt x="0" y="0"/>
                                  </a:moveTo>
                                  <a:lnTo>
                                    <a:pt x="0" y="195159"/>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234698468" name="Shape 13210"/>
                          <wps:cNvSpPr/>
                          <wps:spPr>
                            <a:xfrm>
                              <a:off x="2165626" y="388593"/>
                              <a:ext cx="2407" cy="195159"/>
                            </a:xfrm>
                            <a:custGeom>
                              <a:avLst/>
                              <a:gdLst/>
                              <a:ahLst/>
                              <a:cxnLst/>
                              <a:rect l="0" t="0" r="0" b="0"/>
                              <a:pathLst>
                                <a:path w="2407" h="195159">
                                  <a:moveTo>
                                    <a:pt x="2407" y="0"/>
                                  </a:moveTo>
                                  <a:lnTo>
                                    <a:pt x="0" y="195159"/>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326703910" name="Shape 13211"/>
                          <wps:cNvSpPr/>
                          <wps:spPr>
                            <a:xfrm>
                              <a:off x="324822" y="582719"/>
                              <a:ext cx="3408619" cy="1345218"/>
                            </a:xfrm>
                            <a:custGeom>
                              <a:avLst/>
                              <a:gdLst/>
                              <a:ahLst/>
                              <a:cxnLst/>
                              <a:rect l="0" t="0" r="0" b="0"/>
                              <a:pathLst>
                                <a:path w="3408619" h="1345218">
                                  <a:moveTo>
                                    <a:pt x="0" y="1345218"/>
                                  </a:moveTo>
                                  <a:lnTo>
                                    <a:pt x="3408619" y="1345218"/>
                                  </a:lnTo>
                                  <a:lnTo>
                                    <a:pt x="3408619" y="0"/>
                                  </a:lnTo>
                                  <a:lnTo>
                                    <a:pt x="0" y="0"/>
                                  </a:lnTo>
                                  <a:close/>
                                </a:path>
                              </a:pathLst>
                            </a:custGeom>
                            <a:ln w="9508" cap="rnd">
                              <a:round/>
                            </a:ln>
                          </wps:spPr>
                          <wps:style>
                            <a:lnRef idx="1">
                              <a:srgbClr val="404040"/>
                            </a:lnRef>
                            <a:fillRef idx="0">
                              <a:srgbClr val="000000">
                                <a:alpha val="0"/>
                              </a:srgbClr>
                            </a:fillRef>
                            <a:effectRef idx="0">
                              <a:scrgbClr r="0" g="0" b="0"/>
                            </a:effectRef>
                            <a:fontRef idx="none"/>
                          </wps:style>
                          <wps:bodyPr/>
                        </wps:wsp>
                        <wps:wsp>
                          <wps:cNvPr id="846288884" name="Rectangle 13212"/>
                          <wps:cNvSpPr/>
                          <wps:spPr>
                            <a:xfrm>
                              <a:off x="172629" y="596021"/>
                              <a:ext cx="83513" cy="167702"/>
                            </a:xfrm>
                            <a:prstGeom prst="rect">
                              <a:avLst/>
                            </a:prstGeom>
                            <a:ln>
                              <a:noFill/>
                            </a:ln>
                          </wps:spPr>
                          <wps:txbx>
                            <w:txbxContent>
                              <w:p w14:paraId="592BEF92" w14:textId="77777777" w:rsidR="002E089F" w:rsidRDefault="002E089F" w:rsidP="002E089F">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w:t>
                                </w:r>
                              </w:p>
                            </w:txbxContent>
                          </wps:txbx>
                          <wps:bodyPr vert="horz" lIns="0" tIns="0" rIns="0" bIns="0" rtlCol="0">
                            <a:noAutofit/>
                          </wps:bodyPr>
                        </wps:wsp>
                        <wps:wsp>
                          <wps:cNvPr id="2082045436" name="Rectangle 13213"/>
                          <wps:cNvSpPr/>
                          <wps:spPr>
                            <a:xfrm>
                              <a:off x="172629" y="748010"/>
                              <a:ext cx="83727" cy="168132"/>
                            </a:xfrm>
                            <a:prstGeom prst="rect">
                              <a:avLst/>
                            </a:prstGeom>
                            <a:ln>
                              <a:noFill/>
                            </a:ln>
                          </wps:spPr>
                          <wps:txbx>
                            <w:txbxContent>
                              <w:p w14:paraId="590B457A"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2</w:t>
                                </w:r>
                              </w:p>
                            </w:txbxContent>
                          </wps:txbx>
                          <wps:bodyPr vert="horz" lIns="0" tIns="0" rIns="0" bIns="0" rtlCol="0">
                            <a:noAutofit/>
                          </wps:bodyPr>
                        </wps:wsp>
                        <wps:wsp>
                          <wps:cNvPr id="631496141" name="Rectangle 13214"/>
                          <wps:cNvSpPr/>
                          <wps:spPr>
                            <a:xfrm>
                              <a:off x="198603" y="1100082"/>
                              <a:ext cx="75230" cy="168132"/>
                            </a:xfrm>
                            <a:prstGeom prst="rect">
                              <a:avLst/>
                            </a:prstGeom>
                            <a:ln>
                              <a:noFill/>
                            </a:ln>
                          </wps:spPr>
                          <wps:txbx>
                            <w:txbxContent>
                              <w:p w14:paraId="1E2E5904"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 xml:space="preserve">. </w:t>
                                </w:r>
                              </w:p>
                            </w:txbxContent>
                          </wps:txbx>
                          <wps:bodyPr vert="horz" lIns="0" tIns="0" rIns="0" bIns="0" rtlCol="0">
                            <a:noAutofit/>
                          </wps:bodyPr>
                        </wps:wsp>
                        <wps:wsp>
                          <wps:cNvPr id="518668676" name="Rectangle 13215"/>
                          <wps:cNvSpPr/>
                          <wps:spPr>
                            <a:xfrm>
                              <a:off x="198603" y="1252372"/>
                              <a:ext cx="75230" cy="168132"/>
                            </a:xfrm>
                            <a:prstGeom prst="rect">
                              <a:avLst/>
                            </a:prstGeom>
                            <a:ln>
                              <a:noFill/>
                            </a:ln>
                          </wps:spPr>
                          <wps:txbx>
                            <w:txbxContent>
                              <w:p w14:paraId="6DF2A579"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 xml:space="preserve">. </w:t>
                                </w:r>
                              </w:p>
                            </w:txbxContent>
                          </wps:txbx>
                          <wps:bodyPr vert="horz" lIns="0" tIns="0" rIns="0" bIns="0" rtlCol="0">
                            <a:noAutofit/>
                          </wps:bodyPr>
                        </wps:wsp>
                        <wps:wsp>
                          <wps:cNvPr id="2033429060" name="Rectangle 13216"/>
                          <wps:cNvSpPr/>
                          <wps:spPr>
                            <a:xfrm>
                              <a:off x="198603" y="1404662"/>
                              <a:ext cx="41616" cy="168131"/>
                            </a:xfrm>
                            <a:prstGeom prst="rect">
                              <a:avLst/>
                            </a:prstGeom>
                            <a:ln>
                              <a:noFill/>
                            </a:ln>
                          </wps:spPr>
                          <wps:txbx>
                            <w:txbxContent>
                              <w:p w14:paraId="522B9959"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w:t>
                                </w:r>
                              </w:p>
                            </w:txbxContent>
                          </wps:txbx>
                          <wps:bodyPr vert="horz" lIns="0" tIns="0" rIns="0" bIns="0" rtlCol="0">
                            <a:noAutofit/>
                          </wps:bodyPr>
                        </wps:wsp>
                        <wps:wsp>
                          <wps:cNvPr id="1465320064" name="Rectangle 13217"/>
                          <wps:cNvSpPr/>
                          <wps:spPr>
                            <a:xfrm>
                              <a:off x="264804" y="1357487"/>
                              <a:ext cx="75658" cy="168132"/>
                            </a:xfrm>
                            <a:prstGeom prst="rect">
                              <a:avLst/>
                            </a:prstGeom>
                            <a:ln>
                              <a:noFill/>
                            </a:ln>
                          </wps:spPr>
                          <wps:txbx>
                            <w:txbxContent>
                              <w:p w14:paraId="0305BA26"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 xml:space="preserve">  </w:t>
                                </w:r>
                              </w:p>
                            </w:txbxContent>
                          </wps:txbx>
                          <wps:bodyPr vert="horz" lIns="0" tIns="0" rIns="0" bIns="0" rtlCol="0">
                            <a:noAutofit/>
                          </wps:bodyPr>
                        </wps:wsp>
                        <wps:wsp>
                          <wps:cNvPr id="850201314" name="Rectangle 13218"/>
                          <wps:cNvSpPr/>
                          <wps:spPr>
                            <a:xfrm>
                              <a:off x="54164" y="1814680"/>
                              <a:ext cx="247877" cy="168132"/>
                            </a:xfrm>
                            <a:prstGeom prst="rect">
                              <a:avLst/>
                            </a:prstGeom>
                            <a:ln>
                              <a:noFill/>
                            </a:ln>
                          </wps:spPr>
                          <wps:txbx>
                            <w:txbxContent>
                              <w:p w14:paraId="1F0176F3"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128</w:t>
                                </w:r>
                              </w:p>
                            </w:txbxContent>
                          </wps:txbx>
                          <wps:bodyPr vert="horz" lIns="0" tIns="0" rIns="0" bIns="0" rtlCol="0">
                            <a:noAutofit/>
                          </wps:bodyPr>
                        </wps:wsp>
                        <wps:wsp>
                          <wps:cNvPr id="821218913" name="Shape 13219"/>
                          <wps:cNvSpPr/>
                          <wps:spPr>
                            <a:xfrm>
                              <a:off x="324822" y="727304"/>
                              <a:ext cx="3411027" cy="142323"/>
                            </a:xfrm>
                            <a:custGeom>
                              <a:avLst/>
                              <a:gdLst/>
                              <a:ahLst/>
                              <a:cxnLst/>
                              <a:rect l="0" t="0" r="0" b="0"/>
                              <a:pathLst>
                                <a:path w="3411027" h="142323">
                                  <a:moveTo>
                                    <a:pt x="0" y="142323"/>
                                  </a:moveTo>
                                  <a:lnTo>
                                    <a:pt x="3411027" y="142323"/>
                                  </a:lnTo>
                                  <a:lnTo>
                                    <a:pt x="3411027" y="0"/>
                                  </a:lnTo>
                                  <a:lnTo>
                                    <a:pt x="0" y="0"/>
                                  </a:lnTo>
                                  <a:close/>
                                </a:path>
                              </a:pathLst>
                            </a:custGeom>
                            <a:ln w="9508" cap="rnd">
                              <a:round/>
                            </a:ln>
                          </wps:spPr>
                          <wps:style>
                            <a:lnRef idx="1">
                              <a:srgbClr val="000000"/>
                            </a:lnRef>
                            <a:fillRef idx="0">
                              <a:srgbClr val="000000">
                                <a:alpha val="0"/>
                              </a:srgbClr>
                            </a:fillRef>
                            <a:effectRef idx="0">
                              <a:scrgbClr r="0" g="0" b="0"/>
                            </a:effectRef>
                            <a:fontRef idx="none"/>
                          </wps:style>
                          <wps:bodyPr/>
                        </wps:wsp>
                        <wps:wsp>
                          <wps:cNvPr id="123833440" name="Rectangle 13220"/>
                          <wps:cNvSpPr/>
                          <wps:spPr>
                            <a:xfrm>
                              <a:off x="2034744" y="755542"/>
                              <a:ext cx="31514" cy="141968"/>
                            </a:xfrm>
                            <a:prstGeom prst="rect">
                              <a:avLst/>
                            </a:prstGeom>
                            <a:ln>
                              <a:noFill/>
                            </a:ln>
                          </wps:spPr>
                          <wps:txbx>
                            <w:txbxContent>
                              <w:p w14:paraId="61367457"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wps:txbx>
                          <wps:bodyPr vert="horz" lIns="0" tIns="0" rIns="0" bIns="0" rtlCol="0">
                            <a:noAutofit/>
                          </wps:bodyPr>
                        </wps:wsp>
                        <wps:wsp>
                          <wps:cNvPr id="1621501667" name="Shape 13221"/>
                          <wps:cNvSpPr/>
                          <wps:spPr>
                            <a:xfrm>
                              <a:off x="326456" y="870260"/>
                              <a:ext cx="3406972" cy="142323"/>
                            </a:xfrm>
                            <a:custGeom>
                              <a:avLst/>
                              <a:gdLst/>
                              <a:ahLst/>
                              <a:cxnLst/>
                              <a:rect l="0" t="0" r="0" b="0"/>
                              <a:pathLst>
                                <a:path w="3406972" h="142323">
                                  <a:moveTo>
                                    <a:pt x="0" y="142323"/>
                                  </a:moveTo>
                                  <a:lnTo>
                                    <a:pt x="3406972" y="142323"/>
                                  </a:lnTo>
                                  <a:lnTo>
                                    <a:pt x="3406972" y="0"/>
                                  </a:lnTo>
                                  <a:lnTo>
                                    <a:pt x="0" y="0"/>
                                  </a:lnTo>
                                  <a:close/>
                                </a:path>
                              </a:pathLst>
                            </a:custGeom>
                            <a:ln w="9508" cap="rnd">
                              <a:round/>
                            </a:ln>
                          </wps:spPr>
                          <wps:style>
                            <a:lnRef idx="1">
                              <a:srgbClr val="000000"/>
                            </a:lnRef>
                            <a:fillRef idx="0">
                              <a:srgbClr val="000000">
                                <a:alpha val="0"/>
                              </a:srgbClr>
                            </a:fillRef>
                            <a:effectRef idx="0">
                              <a:scrgbClr r="0" g="0" b="0"/>
                            </a:effectRef>
                            <a:fontRef idx="none"/>
                          </wps:style>
                          <wps:bodyPr/>
                        </wps:wsp>
                        <wps:wsp>
                          <wps:cNvPr id="1080740932" name="Rectangle 13222"/>
                          <wps:cNvSpPr/>
                          <wps:spPr>
                            <a:xfrm>
                              <a:off x="2034491" y="898954"/>
                              <a:ext cx="31514" cy="141968"/>
                            </a:xfrm>
                            <a:prstGeom prst="rect">
                              <a:avLst/>
                            </a:prstGeom>
                            <a:ln>
                              <a:noFill/>
                            </a:ln>
                          </wps:spPr>
                          <wps:txbx>
                            <w:txbxContent>
                              <w:p w14:paraId="20BAA1F4"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wps:txbx>
                          <wps:bodyPr vert="horz" lIns="0" tIns="0" rIns="0" bIns="0" rtlCol="0">
                            <a:noAutofit/>
                          </wps:bodyPr>
                        </wps:wsp>
                        <wps:wsp>
                          <wps:cNvPr id="819876498" name="Shape 13223"/>
                          <wps:cNvSpPr/>
                          <wps:spPr>
                            <a:xfrm>
                              <a:off x="322427" y="1785614"/>
                              <a:ext cx="3411027" cy="142323"/>
                            </a:xfrm>
                            <a:custGeom>
                              <a:avLst/>
                              <a:gdLst/>
                              <a:ahLst/>
                              <a:cxnLst/>
                              <a:rect l="0" t="0" r="0" b="0"/>
                              <a:pathLst>
                                <a:path w="3411027" h="142323">
                                  <a:moveTo>
                                    <a:pt x="0" y="142323"/>
                                  </a:moveTo>
                                  <a:lnTo>
                                    <a:pt x="3411027" y="142323"/>
                                  </a:lnTo>
                                  <a:lnTo>
                                    <a:pt x="3411027" y="0"/>
                                  </a:lnTo>
                                  <a:lnTo>
                                    <a:pt x="0" y="0"/>
                                  </a:lnTo>
                                  <a:close/>
                                </a:path>
                              </a:pathLst>
                            </a:custGeom>
                            <a:ln w="9508" cap="rnd">
                              <a:round/>
                            </a:ln>
                          </wps:spPr>
                          <wps:style>
                            <a:lnRef idx="1">
                              <a:srgbClr val="000000"/>
                            </a:lnRef>
                            <a:fillRef idx="0">
                              <a:srgbClr val="000000">
                                <a:alpha val="0"/>
                              </a:srgbClr>
                            </a:fillRef>
                            <a:effectRef idx="0">
                              <a:scrgbClr r="0" g="0" b="0"/>
                            </a:effectRef>
                            <a:fontRef idx="none"/>
                          </wps:style>
                          <wps:bodyPr/>
                        </wps:wsp>
                        <wps:wsp>
                          <wps:cNvPr id="803473750" name="Rectangle 13224"/>
                          <wps:cNvSpPr/>
                          <wps:spPr>
                            <a:xfrm>
                              <a:off x="2032210" y="1817767"/>
                              <a:ext cx="31514" cy="141968"/>
                            </a:xfrm>
                            <a:prstGeom prst="rect">
                              <a:avLst/>
                            </a:prstGeom>
                            <a:ln>
                              <a:noFill/>
                            </a:ln>
                          </wps:spPr>
                          <wps:txbx>
                            <w:txbxContent>
                              <w:p w14:paraId="57C9147A"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wps:txbx>
                          <wps:bodyPr vert="horz" lIns="0" tIns="0" rIns="0" bIns="0" rtlCol="0">
                            <a:noAutofit/>
                          </wps:bodyPr>
                        </wps:wsp>
                        <wps:wsp>
                          <wps:cNvPr id="157364771" name="Rectangle 13225"/>
                          <wps:cNvSpPr/>
                          <wps:spPr>
                            <a:xfrm>
                              <a:off x="176430" y="900300"/>
                              <a:ext cx="83727" cy="168132"/>
                            </a:xfrm>
                            <a:prstGeom prst="rect">
                              <a:avLst/>
                            </a:prstGeom>
                            <a:ln>
                              <a:noFill/>
                            </a:ln>
                          </wps:spPr>
                          <wps:txbx>
                            <w:txbxContent>
                              <w:p w14:paraId="54D7FA12"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3</w:t>
                                </w:r>
                              </w:p>
                            </w:txbxContent>
                          </wps:txbx>
                          <wps:bodyPr vert="horz" lIns="0" tIns="0" rIns="0" bIns="0" rtlCol="0">
                            <a:noAutofit/>
                          </wps:bodyPr>
                        </wps:wsp>
                        <wps:wsp>
                          <wps:cNvPr id="1131899085" name="Rectangle 13226"/>
                          <wps:cNvSpPr/>
                          <wps:spPr>
                            <a:xfrm rot="16200001">
                              <a:off x="2009316" y="107162"/>
                              <a:ext cx="304870" cy="154904"/>
                            </a:xfrm>
                            <a:prstGeom prst="rect">
                              <a:avLst/>
                            </a:prstGeom>
                            <a:ln>
                              <a:noFill/>
                            </a:ln>
                          </wps:spPr>
                          <wps:txbx>
                            <w:txbxContent>
                              <w:p w14:paraId="01271911"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1285</w:t>
                                </w:r>
                              </w:p>
                            </w:txbxContent>
                          </wps:txbx>
                          <wps:bodyPr vert="horz" lIns="0" tIns="0" rIns="0" bIns="0" rtlCol="0">
                            <a:noAutofit/>
                          </wps:bodyPr>
                        </wps:wsp>
                        <wps:wsp>
                          <wps:cNvPr id="1086449395" name="Rectangle 13227"/>
                          <wps:cNvSpPr/>
                          <wps:spPr>
                            <a:xfrm rot="16200001">
                              <a:off x="2123600" y="107162"/>
                              <a:ext cx="304870" cy="154904"/>
                            </a:xfrm>
                            <a:prstGeom prst="rect">
                              <a:avLst/>
                            </a:prstGeom>
                            <a:ln>
                              <a:noFill/>
                            </a:ln>
                          </wps:spPr>
                          <wps:txbx>
                            <w:txbxContent>
                              <w:p w14:paraId="6780DDFF"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1286</w:t>
                                </w:r>
                              </w:p>
                            </w:txbxContent>
                          </wps:txbx>
                          <wps:bodyPr vert="horz" lIns="0" tIns="0" rIns="0" bIns="0" rtlCol="0">
                            <a:noAutofit/>
                          </wps:bodyPr>
                        </wps:wsp>
                        <wps:wsp>
                          <wps:cNvPr id="2038162534" name="Rectangle 13228"/>
                          <wps:cNvSpPr/>
                          <wps:spPr>
                            <a:xfrm>
                              <a:off x="1594207" y="1355943"/>
                              <a:ext cx="1004224" cy="165069"/>
                            </a:xfrm>
                            <a:prstGeom prst="rect">
                              <a:avLst/>
                            </a:prstGeom>
                            <a:ln>
                              <a:noFill/>
                            </a:ln>
                          </wps:spPr>
                          <wps:txbx>
                            <w:txbxContent>
                              <w:p w14:paraId="67C66A10" w14:textId="7F4D6A16" w:rsidR="002E089F" w:rsidRPr="002E089F" w:rsidRDefault="002E089F" w:rsidP="002E089F">
                                <w:pPr>
                                  <w:spacing w:after="160" w:line="256" w:lineRule="auto"/>
                                  <w:ind w:left="14" w:hanging="14"/>
                                  <w:rPr>
                                    <w:rFonts w:ascii="ＭＳ ゴシック" w:eastAsia="ＭＳ ゴシック" w:hAnsi="ＭＳ ゴシック" w:cs="ＭＳ 明朝"/>
                                    <w:color w:val="000000"/>
                                    <w:sz w:val="20"/>
                                  </w:rPr>
                                </w:pPr>
                                <w:r w:rsidRPr="002E089F">
                                  <w:rPr>
                                    <w:rFonts w:ascii="ＭＳ ゴシック" w:eastAsia="ＭＳ ゴシック" w:hAnsi="ＭＳ ゴシック" w:cs="ＭＳ 明朝" w:hint="eastAsia"/>
                                    <w:color w:val="000000"/>
                                    <w:sz w:val="20"/>
                                  </w:rPr>
                                  <w:t>ペイロード領域</w:t>
                                </w:r>
                              </w:p>
                            </w:txbxContent>
                          </wps:txbx>
                          <wps:bodyPr vert="horz" lIns="0" tIns="0" rIns="0" bIns="0" rtlCol="0">
                            <a:noAutofit/>
                          </wps:bodyPr>
                        </wps:wsp>
                        <wps:wsp>
                          <wps:cNvPr id="1408762494" name="Shape 345839"/>
                          <wps:cNvSpPr/>
                          <wps:spPr>
                            <a:xfrm>
                              <a:off x="324822" y="583651"/>
                              <a:ext cx="671385" cy="142323"/>
                            </a:xfrm>
                            <a:custGeom>
                              <a:avLst/>
                              <a:gdLst/>
                              <a:ahLst/>
                              <a:cxnLst/>
                              <a:rect l="0" t="0" r="0" b="0"/>
                              <a:pathLst>
                                <a:path w="671385" h="142323">
                                  <a:moveTo>
                                    <a:pt x="0" y="0"/>
                                  </a:moveTo>
                                  <a:lnTo>
                                    <a:pt x="671385" y="0"/>
                                  </a:lnTo>
                                  <a:lnTo>
                                    <a:pt x="671385" y="142323"/>
                                  </a:lnTo>
                                  <a:lnTo>
                                    <a:pt x="0" y="142323"/>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413546163" name="Shape 13230"/>
                          <wps:cNvSpPr/>
                          <wps:spPr>
                            <a:xfrm>
                              <a:off x="324822" y="583651"/>
                              <a:ext cx="671385" cy="142323"/>
                            </a:xfrm>
                            <a:custGeom>
                              <a:avLst/>
                              <a:gdLst/>
                              <a:ahLst/>
                              <a:cxnLst/>
                              <a:rect l="0" t="0" r="0" b="0"/>
                              <a:pathLst>
                                <a:path w="671385" h="142323">
                                  <a:moveTo>
                                    <a:pt x="0" y="142323"/>
                                  </a:moveTo>
                                  <a:lnTo>
                                    <a:pt x="671385" y="142323"/>
                                  </a:lnTo>
                                  <a:lnTo>
                                    <a:pt x="671385" y="0"/>
                                  </a:lnTo>
                                  <a:lnTo>
                                    <a:pt x="0" y="0"/>
                                  </a:lnTo>
                                  <a:close/>
                                </a:path>
                              </a:pathLst>
                            </a:custGeom>
                            <a:ln w="9508" cap="rnd">
                              <a:round/>
                            </a:ln>
                          </wps:spPr>
                          <wps:style>
                            <a:lnRef idx="1">
                              <a:srgbClr val="000000"/>
                            </a:lnRef>
                            <a:fillRef idx="0">
                              <a:srgbClr val="000000">
                                <a:alpha val="0"/>
                              </a:srgbClr>
                            </a:fillRef>
                            <a:effectRef idx="0">
                              <a:scrgbClr r="0" g="0" b="0"/>
                            </a:effectRef>
                            <a:fontRef idx="none"/>
                          </wps:style>
                          <wps:bodyPr/>
                        </wps:wsp>
                        <wps:wsp>
                          <wps:cNvPr id="1709676962" name="Rectangle 13231"/>
                          <wps:cNvSpPr/>
                          <wps:spPr>
                            <a:xfrm>
                              <a:off x="570105" y="560734"/>
                              <a:ext cx="195479" cy="141968"/>
                            </a:xfrm>
                            <a:prstGeom prst="rect">
                              <a:avLst/>
                            </a:prstGeom>
                            <a:ln>
                              <a:noFill/>
                            </a:ln>
                          </wps:spPr>
                          <wps:txbx>
                            <w:txbxContent>
                              <w:p w14:paraId="143EEAEA"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AM</w:t>
                                </w:r>
                              </w:p>
                            </w:txbxContent>
                          </wps:txbx>
                          <wps:bodyPr vert="horz" lIns="0" tIns="0" rIns="0" bIns="0" rtlCol="0">
                            <a:noAutofit/>
                          </wps:bodyPr>
                        </wps:wsp>
                        <wps:wsp>
                          <wps:cNvPr id="2086657124" name="Shape 345840"/>
                          <wps:cNvSpPr/>
                          <wps:spPr>
                            <a:xfrm>
                              <a:off x="987350" y="583651"/>
                              <a:ext cx="671385" cy="142323"/>
                            </a:xfrm>
                            <a:custGeom>
                              <a:avLst/>
                              <a:gdLst/>
                              <a:ahLst/>
                              <a:cxnLst/>
                              <a:rect l="0" t="0" r="0" b="0"/>
                              <a:pathLst>
                                <a:path w="671385" h="142323">
                                  <a:moveTo>
                                    <a:pt x="0" y="0"/>
                                  </a:moveTo>
                                  <a:lnTo>
                                    <a:pt x="671385" y="0"/>
                                  </a:lnTo>
                                  <a:lnTo>
                                    <a:pt x="671385" y="142323"/>
                                  </a:lnTo>
                                  <a:lnTo>
                                    <a:pt x="0" y="142323"/>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14118130" name="Shape 13233"/>
                          <wps:cNvSpPr/>
                          <wps:spPr>
                            <a:xfrm>
                              <a:off x="987350" y="583651"/>
                              <a:ext cx="671385" cy="142323"/>
                            </a:xfrm>
                            <a:custGeom>
                              <a:avLst/>
                              <a:gdLst/>
                              <a:ahLst/>
                              <a:cxnLst/>
                              <a:rect l="0" t="0" r="0" b="0"/>
                              <a:pathLst>
                                <a:path w="671385" h="142323">
                                  <a:moveTo>
                                    <a:pt x="0" y="142323"/>
                                  </a:moveTo>
                                  <a:lnTo>
                                    <a:pt x="671385" y="142323"/>
                                  </a:lnTo>
                                  <a:lnTo>
                                    <a:pt x="671385" y="0"/>
                                  </a:lnTo>
                                  <a:lnTo>
                                    <a:pt x="0" y="0"/>
                                  </a:lnTo>
                                  <a:close/>
                                </a:path>
                              </a:pathLst>
                            </a:custGeom>
                            <a:ln w="9508" cap="rnd">
                              <a:round/>
                            </a:ln>
                          </wps:spPr>
                          <wps:style>
                            <a:lnRef idx="1">
                              <a:srgbClr val="000000"/>
                            </a:lnRef>
                            <a:fillRef idx="0">
                              <a:srgbClr val="000000">
                                <a:alpha val="0"/>
                              </a:srgbClr>
                            </a:fillRef>
                            <a:effectRef idx="0">
                              <a:scrgbClr r="0" g="0" b="0"/>
                            </a:effectRef>
                            <a:fontRef idx="none"/>
                          </wps:style>
                          <wps:bodyPr/>
                        </wps:wsp>
                        <wps:wsp>
                          <wps:cNvPr id="1459018783" name="Rectangle 13234"/>
                          <wps:cNvSpPr/>
                          <wps:spPr>
                            <a:xfrm>
                              <a:off x="1228255" y="549270"/>
                              <a:ext cx="237332" cy="141968"/>
                            </a:xfrm>
                            <a:prstGeom prst="rect">
                              <a:avLst/>
                            </a:prstGeom>
                            <a:ln>
                              <a:noFill/>
                            </a:ln>
                          </wps:spPr>
                          <wps:txbx>
                            <w:txbxContent>
                              <w:p w14:paraId="6C7C65B9"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PAD</w:t>
                                </w:r>
                              </w:p>
                            </w:txbxContent>
                          </wps:txbx>
                          <wps:bodyPr vert="horz" lIns="0" tIns="0" rIns="0" bIns="0" rtlCol="0">
                            <a:noAutofit/>
                          </wps:bodyPr>
                        </wps:wsp>
                        <wps:wsp>
                          <wps:cNvPr id="1720567042" name="Shape 345841"/>
                          <wps:cNvSpPr/>
                          <wps:spPr>
                            <a:xfrm>
                              <a:off x="1658697" y="583651"/>
                              <a:ext cx="474911" cy="142323"/>
                            </a:xfrm>
                            <a:custGeom>
                              <a:avLst/>
                              <a:gdLst/>
                              <a:ahLst/>
                              <a:cxnLst/>
                              <a:rect l="0" t="0" r="0" b="0"/>
                              <a:pathLst>
                                <a:path w="474911" h="142323">
                                  <a:moveTo>
                                    <a:pt x="0" y="0"/>
                                  </a:moveTo>
                                  <a:lnTo>
                                    <a:pt x="474911" y="0"/>
                                  </a:lnTo>
                                  <a:lnTo>
                                    <a:pt x="474911" y="142323"/>
                                  </a:lnTo>
                                  <a:lnTo>
                                    <a:pt x="0" y="142323"/>
                                  </a:lnTo>
                                  <a:lnTo>
                                    <a:pt x="0" y="0"/>
                                  </a:lnTo>
                                </a:path>
                              </a:pathLst>
                            </a:custGeom>
                            <a:ln w="0" cap="rnd">
                              <a:round/>
                            </a:ln>
                          </wps:spPr>
                          <wps:style>
                            <a:lnRef idx="0">
                              <a:srgbClr val="000000">
                                <a:alpha val="0"/>
                              </a:srgbClr>
                            </a:lnRef>
                            <a:fillRef idx="1">
                              <a:srgbClr val="D8D8D8"/>
                            </a:fillRef>
                            <a:effectRef idx="0">
                              <a:scrgbClr r="0" g="0" b="0"/>
                            </a:effectRef>
                            <a:fontRef idx="none"/>
                          </wps:style>
                          <wps:bodyPr/>
                        </wps:wsp>
                        <wps:wsp>
                          <wps:cNvPr id="1262755578" name="Shape 13236"/>
                          <wps:cNvSpPr/>
                          <wps:spPr>
                            <a:xfrm>
                              <a:off x="1658697" y="583651"/>
                              <a:ext cx="474911" cy="142323"/>
                            </a:xfrm>
                            <a:custGeom>
                              <a:avLst/>
                              <a:gdLst/>
                              <a:ahLst/>
                              <a:cxnLst/>
                              <a:rect l="0" t="0" r="0" b="0"/>
                              <a:pathLst>
                                <a:path w="474911" h="142323">
                                  <a:moveTo>
                                    <a:pt x="0" y="142323"/>
                                  </a:moveTo>
                                  <a:lnTo>
                                    <a:pt x="474911" y="142323"/>
                                  </a:lnTo>
                                  <a:lnTo>
                                    <a:pt x="474911" y="0"/>
                                  </a:lnTo>
                                  <a:lnTo>
                                    <a:pt x="0" y="0"/>
                                  </a:lnTo>
                                  <a:close/>
                                </a:path>
                              </a:pathLst>
                            </a:custGeom>
                            <a:ln w="9508" cap="rnd">
                              <a:round/>
                            </a:ln>
                          </wps:spPr>
                          <wps:style>
                            <a:lnRef idx="1">
                              <a:srgbClr val="000000"/>
                            </a:lnRef>
                            <a:fillRef idx="0">
                              <a:srgbClr val="000000">
                                <a:alpha val="0"/>
                              </a:srgbClr>
                            </a:fillRef>
                            <a:effectRef idx="0">
                              <a:scrgbClr r="0" g="0" b="0"/>
                            </a:effectRef>
                            <a:fontRef idx="none"/>
                          </wps:style>
                          <wps:bodyPr/>
                        </wps:wsp>
                        <wps:wsp>
                          <wps:cNvPr id="780102019" name="Rectangle 13237"/>
                          <wps:cNvSpPr/>
                          <wps:spPr>
                            <a:xfrm>
                              <a:off x="1834937" y="549270"/>
                              <a:ext cx="175764" cy="141968"/>
                            </a:xfrm>
                            <a:prstGeom prst="rect">
                              <a:avLst/>
                            </a:prstGeom>
                            <a:ln>
                              <a:noFill/>
                            </a:ln>
                          </wps:spPr>
                          <wps:txbx>
                            <w:txbxContent>
                              <w:p w14:paraId="0730B50D"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OH</w:t>
                                </w:r>
                              </w:p>
                            </w:txbxContent>
                          </wps:txbx>
                          <wps:bodyPr vert="horz" lIns="0" tIns="0" rIns="0" bIns="0" rtlCol="0">
                            <a:noAutofit/>
                          </wps:bodyPr>
                        </wps:wsp>
                        <wps:wsp>
                          <wps:cNvPr id="960636818" name="Shape 345842"/>
                          <wps:cNvSpPr/>
                          <wps:spPr>
                            <a:xfrm>
                              <a:off x="2133697" y="583651"/>
                              <a:ext cx="31198" cy="142323"/>
                            </a:xfrm>
                            <a:custGeom>
                              <a:avLst/>
                              <a:gdLst/>
                              <a:ahLst/>
                              <a:cxnLst/>
                              <a:rect l="0" t="0" r="0" b="0"/>
                              <a:pathLst>
                                <a:path w="31198" h="142323">
                                  <a:moveTo>
                                    <a:pt x="0" y="0"/>
                                  </a:moveTo>
                                  <a:lnTo>
                                    <a:pt x="31198" y="0"/>
                                  </a:lnTo>
                                  <a:lnTo>
                                    <a:pt x="31198" y="142323"/>
                                  </a:lnTo>
                                  <a:lnTo>
                                    <a:pt x="0" y="142323"/>
                                  </a:lnTo>
                                  <a:lnTo>
                                    <a:pt x="0" y="0"/>
                                  </a:lnTo>
                                </a:path>
                              </a:pathLst>
                            </a:custGeom>
                            <a:ln w="0" cap="rnd">
                              <a:round/>
                            </a:ln>
                          </wps:spPr>
                          <wps:style>
                            <a:lnRef idx="0">
                              <a:srgbClr val="000000">
                                <a:alpha val="0"/>
                              </a:srgbClr>
                            </a:lnRef>
                            <a:fillRef idx="1">
                              <a:srgbClr val="DBEEF3"/>
                            </a:fillRef>
                            <a:effectRef idx="0">
                              <a:scrgbClr r="0" g="0" b="0"/>
                            </a:effectRef>
                            <a:fontRef idx="none"/>
                          </wps:style>
                          <wps:bodyPr/>
                        </wps:wsp>
                        <wps:wsp>
                          <wps:cNvPr id="846703464" name="Shape 13239"/>
                          <wps:cNvSpPr/>
                          <wps:spPr>
                            <a:xfrm>
                              <a:off x="2133697" y="583651"/>
                              <a:ext cx="31198" cy="142323"/>
                            </a:xfrm>
                            <a:custGeom>
                              <a:avLst/>
                              <a:gdLst/>
                              <a:ahLst/>
                              <a:cxnLst/>
                              <a:rect l="0" t="0" r="0" b="0"/>
                              <a:pathLst>
                                <a:path w="31198" h="142323">
                                  <a:moveTo>
                                    <a:pt x="0" y="142323"/>
                                  </a:moveTo>
                                  <a:lnTo>
                                    <a:pt x="31198" y="142323"/>
                                  </a:lnTo>
                                  <a:lnTo>
                                    <a:pt x="31198" y="0"/>
                                  </a:lnTo>
                                  <a:lnTo>
                                    <a:pt x="0" y="0"/>
                                  </a:lnTo>
                                  <a:close/>
                                </a:path>
                              </a:pathLst>
                            </a:custGeom>
                            <a:ln w="9508" cap="rnd">
                              <a:round/>
                            </a:ln>
                          </wps:spPr>
                          <wps:style>
                            <a:lnRef idx="1">
                              <a:srgbClr val="000000"/>
                            </a:lnRef>
                            <a:fillRef idx="0">
                              <a:srgbClr val="000000">
                                <a:alpha val="0"/>
                              </a:srgbClr>
                            </a:fillRef>
                            <a:effectRef idx="0">
                              <a:scrgbClr r="0" g="0" b="0"/>
                            </a:effectRef>
                            <a:fontRef idx="none"/>
                          </wps:style>
                          <wps:bodyPr/>
                        </wps:wsp>
                        <wps:wsp>
                          <wps:cNvPr id="2040001918" name="Rectangle 13240"/>
                          <wps:cNvSpPr/>
                          <wps:spPr>
                            <a:xfrm>
                              <a:off x="2189065" y="611535"/>
                              <a:ext cx="31514" cy="141968"/>
                            </a:xfrm>
                            <a:prstGeom prst="rect">
                              <a:avLst/>
                            </a:prstGeom>
                            <a:ln>
                              <a:noFill/>
                            </a:ln>
                          </wps:spPr>
                          <wps:txbx>
                            <w:txbxContent>
                              <w:p w14:paraId="489C5A71"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wps:txbx>
                          <wps:bodyPr vert="horz" lIns="0" tIns="0" rIns="0" bIns="0" rtlCol="0">
                            <a:noAutofit/>
                          </wps:bodyPr>
                        </wps:wsp>
                        <wps:wsp>
                          <wps:cNvPr id="712115714" name="Shape 13241"/>
                          <wps:cNvSpPr/>
                          <wps:spPr>
                            <a:xfrm>
                              <a:off x="987350" y="388593"/>
                              <a:ext cx="0" cy="195159"/>
                            </a:xfrm>
                            <a:custGeom>
                              <a:avLst/>
                              <a:gdLst/>
                              <a:ahLst/>
                              <a:cxnLst/>
                              <a:rect l="0" t="0" r="0" b="0"/>
                              <a:pathLst>
                                <a:path h="195159">
                                  <a:moveTo>
                                    <a:pt x="0" y="0"/>
                                  </a:moveTo>
                                  <a:lnTo>
                                    <a:pt x="0" y="195159"/>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630996007" name="Rectangle 13242"/>
                          <wps:cNvSpPr/>
                          <wps:spPr>
                            <a:xfrm rot="16200001">
                              <a:off x="850424" y="119309"/>
                              <a:ext cx="228653" cy="154904"/>
                            </a:xfrm>
                            <a:prstGeom prst="rect">
                              <a:avLst/>
                            </a:prstGeom>
                            <a:ln>
                              <a:noFill/>
                            </a:ln>
                          </wps:spPr>
                          <wps:txbx>
                            <w:txbxContent>
                              <w:p w14:paraId="1F9F1DEF"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480</w:t>
                                </w:r>
                              </w:p>
                            </w:txbxContent>
                          </wps:txbx>
                          <wps:bodyPr vert="horz" lIns="0" tIns="0" rIns="0" bIns="0" rtlCol="0">
                            <a:noAutofit/>
                          </wps:bodyPr>
                        </wps:wsp>
                        <wps:wsp>
                          <wps:cNvPr id="1678026038" name="Rectangle 13243"/>
                          <wps:cNvSpPr/>
                          <wps:spPr>
                            <a:xfrm rot="16200001">
                              <a:off x="964771" y="119309"/>
                              <a:ext cx="228653" cy="154904"/>
                            </a:xfrm>
                            <a:prstGeom prst="rect">
                              <a:avLst/>
                            </a:prstGeom>
                            <a:ln>
                              <a:noFill/>
                            </a:ln>
                          </wps:spPr>
                          <wps:txbx>
                            <w:txbxContent>
                              <w:p w14:paraId="7EEA0A84"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481</w:t>
                                </w:r>
                              </w:p>
                            </w:txbxContent>
                          </wps:txbx>
                          <wps:bodyPr vert="horz" lIns="0" tIns="0" rIns="0" bIns="0" rtlCol="0">
                            <a:noAutofit/>
                          </wps:bodyPr>
                        </wps:wsp>
                        <wps:wsp>
                          <wps:cNvPr id="1985433621" name="Rectangle 13244"/>
                          <wps:cNvSpPr/>
                          <wps:spPr>
                            <a:xfrm rot="16200001">
                              <a:off x="1510596" y="119309"/>
                              <a:ext cx="228652" cy="154904"/>
                            </a:xfrm>
                            <a:prstGeom prst="rect">
                              <a:avLst/>
                            </a:prstGeom>
                            <a:ln>
                              <a:noFill/>
                            </a:ln>
                          </wps:spPr>
                          <wps:txbx>
                            <w:txbxContent>
                              <w:p w14:paraId="04725141"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960</w:t>
                                </w:r>
                              </w:p>
                            </w:txbxContent>
                          </wps:txbx>
                          <wps:bodyPr vert="horz" lIns="0" tIns="0" rIns="0" bIns="0" rtlCol="0">
                            <a:noAutofit/>
                          </wps:bodyPr>
                        </wps:wsp>
                        <wps:wsp>
                          <wps:cNvPr id="1612911382" name="Rectangle 13245"/>
                          <wps:cNvSpPr/>
                          <wps:spPr>
                            <a:xfrm rot="16200001">
                              <a:off x="1624880" y="119309"/>
                              <a:ext cx="228653" cy="154904"/>
                            </a:xfrm>
                            <a:prstGeom prst="rect">
                              <a:avLst/>
                            </a:prstGeom>
                            <a:ln>
                              <a:noFill/>
                            </a:ln>
                          </wps:spPr>
                          <wps:txbx>
                            <w:txbxContent>
                              <w:p w14:paraId="6520E928"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961</w:t>
                                </w:r>
                              </w:p>
                            </w:txbxContent>
                          </wps:txbx>
                          <wps:bodyPr vert="horz" lIns="0" tIns="0" rIns="0" bIns="0" rtlCol="0">
                            <a:noAutofit/>
                          </wps:bodyPr>
                        </wps:wsp>
                        <wps:wsp>
                          <wps:cNvPr id="317478666" name="Shape 13246"/>
                          <wps:cNvSpPr/>
                          <wps:spPr>
                            <a:xfrm>
                              <a:off x="1658697" y="388593"/>
                              <a:ext cx="0" cy="195159"/>
                            </a:xfrm>
                            <a:custGeom>
                              <a:avLst/>
                              <a:gdLst/>
                              <a:ahLst/>
                              <a:cxnLst/>
                              <a:rect l="0" t="0" r="0" b="0"/>
                              <a:pathLst>
                                <a:path h="195159">
                                  <a:moveTo>
                                    <a:pt x="0" y="0"/>
                                  </a:moveTo>
                                  <a:lnTo>
                                    <a:pt x="0" y="195159"/>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274766078" name="Rectangle 13247"/>
                          <wps:cNvSpPr/>
                          <wps:spPr>
                            <a:xfrm>
                              <a:off x="2423787" y="552880"/>
                              <a:ext cx="559560" cy="168832"/>
                            </a:xfrm>
                            <a:prstGeom prst="rect">
                              <a:avLst/>
                            </a:prstGeom>
                            <a:ln>
                              <a:noFill/>
                            </a:ln>
                          </wps:spPr>
                          <wps:txbx>
                            <w:txbxContent>
                              <w:p w14:paraId="1B546099" w14:textId="2D3ACA86" w:rsidR="002E089F" w:rsidRPr="002E089F" w:rsidRDefault="002E089F" w:rsidP="002E089F">
                                <w:pPr>
                                  <w:spacing w:after="160" w:line="256" w:lineRule="auto"/>
                                  <w:ind w:left="14" w:hanging="14"/>
                                  <w:rPr>
                                    <w:rFonts w:ascii="ＭＳ ゴシック" w:eastAsia="ＭＳ ゴシック" w:hAnsi="ＭＳ ゴシック" w:cs="Calibri"/>
                                    <w:color w:val="000000"/>
                                    <w:sz w:val="17"/>
                                    <w:szCs w:val="17"/>
                                  </w:rPr>
                                </w:pPr>
                                <w:r w:rsidRPr="002E089F">
                                  <w:rPr>
                                    <w:rFonts w:ascii="ＭＳ ゴシック" w:eastAsia="ＭＳ ゴシック" w:hAnsi="ＭＳ ゴシック" w:cs="ＭＳ 明朝" w:hint="eastAsia"/>
                                    <w:color w:val="000000"/>
                                    <w:sz w:val="17"/>
                                    <w:szCs w:val="17"/>
                                  </w:rPr>
                                  <w:t>ペイロード</w:t>
                                </w:r>
                                <w:r w:rsidRPr="002E089F">
                                  <w:rPr>
                                    <w:rFonts w:ascii="ＭＳ ゴシック" w:eastAsia="ＭＳ ゴシック" w:hAnsi="ＭＳ ゴシック" w:cs="Calibri"/>
                                    <w:color w:val="000000"/>
                                    <w:sz w:val="17"/>
                                    <w:szCs w:val="17"/>
                                  </w:rPr>
                                  <w:t xml:space="preserve"> </w:t>
                                </w:r>
                              </w:p>
                            </w:txbxContent>
                          </wps:txbx>
                          <wps:bodyPr vert="horz" lIns="0" tIns="0" rIns="0" bIns="0" rtlCol="0">
                            <a:noAutofit/>
                          </wps:bodyPr>
                        </wps:wsp>
                        <wps:wsp>
                          <wps:cNvPr id="2016346577" name="Rectangle 13248"/>
                          <wps:cNvSpPr/>
                          <wps:spPr>
                            <a:xfrm>
                              <a:off x="2990587" y="564447"/>
                              <a:ext cx="42379" cy="142397"/>
                            </a:xfrm>
                            <a:prstGeom prst="rect">
                              <a:avLst/>
                            </a:prstGeom>
                            <a:ln>
                              <a:noFill/>
                            </a:ln>
                          </wps:spPr>
                          <wps:txbx>
                            <w:txbxContent>
                              <w:p w14:paraId="1520553C"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wps:txbx>
                          <wps:bodyPr vert="horz" lIns="0" tIns="0" rIns="0" bIns="0" rtlCol="0">
                            <a:noAutofit/>
                          </wps:bodyPr>
                        </wps:wsp>
                        <wps:wsp>
                          <wps:cNvPr id="689800562" name="Rectangle 270484"/>
                          <wps:cNvSpPr/>
                          <wps:spPr>
                            <a:xfrm>
                              <a:off x="3108451" y="610031"/>
                              <a:ext cx="31609" cy="142397"/>
                            </a:xfrm>
                            <a:prstGeom prst="rect">
                              <a:avLst/>
                            </a:prstGeom>
                            <a:ln>
                              <a:noFill/>
                            </a:ln>
                          </wps:spPr>
                          <wps:txbx>
                            <w:txbxContent>
                              <w:p w14:paraId="353FD9AD"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wps:txbx>
                          <wps:bodyPr vert="horz" lIns="0" tIns="0" rIns="0" bIns="0" rtlCol="0">
                            <a:noAutofit/>
                          </wps:bodyPr>
                        </wps:wsp>
                        <wps:wsp>
                          <wps:cNvPr id="2092551520" name="Rectangle 270482"/>
                          <wps:cNvSpPr/>
                          <wps:spPr>
                            <a:xfrm>
                              <a:off x="3032966" y="570715"/>
                              <a:ext cx="273015" cy="142397"/>
                            </a:xfrm>
                            <a:prstGeom prst="rect">
                              <a:avLst/>
                            </a:prstGeom>
                            <a:ln>
                              <a:noFill/>
                            </a:ln>
                          </wps:spPr>
                          <wps:txbx>
                            <w:txbxContent>
                              <w:p w14:paraId="2C79424E"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3855</w:t>
                                </w:r>
                              </w:p>
                            </w:txbxContent>
                          </wps:txbx>
                          <wps:bodyPr vert="horz" lIns="0" tIns="0" rIns="0" bIns="0" rtlCol="0">
                            <a:noAutofit/>
                          </wps:bodyPr>
                        </wps:wsp>
                        <wps:wsp>
                          <wps:cNvPr id="768699816" name="Rectangle 13250"/>
                          <wps:cNvSpPr/>
                          <wps:spPr>
                            <a:xfrm>
                              <a:off x="3286272" y="570715"/>
                              <a:ext cx="206860" cy="142397"/>
                            </a:xfrm>
                            <a:prstGeom prst="rect">
                              <a:avLst/>
                            </a:prstGeom>
                            <a:ln>
                              <a:noFill/>
                            </a:ln>
                          </wps:spPr>
                          <wps:txbx>
                            <w:txbxContent>
                              <w:p w14:paraId="3C7D58D9"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bits</w:t>
                                </w:r>
                              </w:p>
                            </w:txbxContent>
                          </wps:txbx>
                          <wps:bodyPr vert="horz" lIns="0" tIns="0" rIns="0" bIns="0" rtlCol="0">
                            <a:noAutofit/>
                          </wps:bodyPr>
                        </wps:wsp>
                        <wps:wsp>
                          <wps:cNvPr id="1505018031" name="Rectangle 13251"/>
                          <wps:cNvSpPr/>
                          <wps:spPr>
                            <a:xfrm>
                              <a:off x="3480012" y="564447"/>
                              <a:ext cx="42379" cy="142397"/>
                            </a:xfrm>
                            <a:prstGeom prst="rect">
                              <a:avLst/>
                            </a:prstGeom>
                            <a:ln>
                              <a:noFill/>
                            </a:ln>
                          </wps:spPr>
                          <wps:txbx>
                            <w:txbxContent>
                              <w:p w14:paraId="399C7312"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wps:txbx>
                          <wps:bodyPr vert="horz" lIns="0" tIns="0" rIns="0" bIns="0" rtlCol="0">
                            <a:noAutofit/>
                          </wps:bodyPr>
                        </wps:wsp>
                        <wps:wsp>
                          <wps:cNvPr id="764005861" name="Rectangle 13252"/>
                          <wps:cNvSpPr/>
                          <wps:spPr>
                            <a:xfrm>
                              <a:off x="423510" y="858118"/>
                              <a:ext cx="530385" cy="179630"/>
                            </a:xfrm>
                            <a:prstGeom prst="rect">
                              <a:avLst/>
                            </a:prstGeom>
                            <a:ln>
                              <a:noFill/>
                            </a:ln>
                          </wps:spPr>
                          <wps:txbx>
                            <w:txbxContent>
                              <w:p w14:paraId="48A865C2" w14:textId="47C70FF0" w:rsidR="002E089F" w:rsidRPr="002E089F" w:rsidRDefault="002E089F" w:rsidP="002E089F">
                                <w:pPr>
                                  <w:spacing w:after="160" w:line="256" w:lineRule="auto"/>
                                  <w:ind w:left="14" w:hanging="14"/>
                                  <w:rPr>
                                    <w:rFonts w:ascii="ＭＳ ゴシック" w:eastAsia="ＭＳ ゴシック" w:hAnsi="ＭＳ ゴシック" w:cs="Calibri"/>
                                    <w:color w:val="000000"/>
                                    <w:sz w:val="17"/>
                                    <w:szCs w:val="17"/>
                                  </w:rPr>
                                </w:pPr>
                                <w:r w:rsidRPr="002E089F">
                                  <w:rPr>
                                    <w:rFonts w:ascii="ＭＳ ゴシック" w:eastAsia="ＭＳ ゴシック" w:hAnsi="ＭＳ ゴシック" w:cs="ＭＳ 明朝" w:hint="eastAsia"/>
                                    <w:color w:val="000000"/>
                                    <w:sz w:val="17"/>
                                    <w:szCs w:val="17"/>
                                  </w:rPr>
                                  <w:t>ペイロード</w:t>
                                </w:r>
                                <w:r w:rsidRPr="002E089F">
                                  <w:rPr>
                                    <w:rFonts w:ascii="ＭＳ ゴシック" w:eastAsia="ＭＳ ゴシック" w:hAnsi="ＭＳ ゴシック" w:cs="Calibri"/>
                                    <w:color w:val="000000"/>
                                    <w:sz w:val="17"/>
                                    <w:szCs w:val="17"/>
                                  </w:rPr>
                                  <w:t xml:space="preserve"> </w:t>
                                </w:r>
                              </w:p>
                            </w:txbxContent>
                          </wps:txbx>
                          <wps:bodyPr vert="horz" lIns="0" tIns="0" rIns="0" bIns="0" rtlCol="0">
                            <a:noAutofit/>
                          </wps:bodyPr>
                        </wps:wsp>
                        <wps:wsp>
                          <wps:cNvPr id="1002724230" name="Rectangle 13253"/>
                          <wps:cNvSpPr/>
                          <wps:spPr>
                            <a:xfrm>
                              <a:off x="989357" y="870615"/>
                              <a:ext cx="42251" cy="141968"/>
                            </a:xfrm>
                            <a:prstGeom prst="rect">
                              <a:avLst/>
                            </a:prstGeom>
                            <a:ln>
                              <a:noFill/>
                            </a:ln>
                          </wps:spPr>
                          <wps:txbx>
                            <w:txbxContent>
                              <w:p w14:paraId="653DF13E"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wps:txbx>
                          <wps:bodyPr vert="horz" lIns="0" tIns="0" rIns="0" bIns="0" rtlCol="0">
                            <a:noAutofit/>
                          </wps:bodyPr>
                        </wps:wsp>
                        <wps:wsp>
                          <wps:cNvPr id="461790455" name="Rectangle 270487"/>
                          <wps:cNvSpPr/>
                          <wps:spPr>
                            <a:xfrm>
                              <a:off x="1000094" y="897689"/>
                              <a:ext cx="31514" cy="141968"/>
                            </a:xfrm>
                            <a:prstGeom prst="rect">
                              <a:avLst/>
                            </a:prstGeom>
                            <a:ln>
                              <a:noFill/>
                            </a:ln>
                          </wps:spPr>
                          <wps:txbx>
                            <w:txbxContent>
                              <w:p w14:paraId="0B8FD98A"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wps:txbx>
                          <wps:bodyPr vert="horz" lIns="0" tIns="0" rIns="0" bIns="0" rtlCol="0">
                            <a:noAutofit/>
                          </wps:bodyPr>
                        </wps:wsp>
                        <wps:wsp>
                          <wps:cNvPr id="523572415" name="Rectangle 270486"/>
                          <wps:cNvSpPr/>
                          <wps:spPr>
                            <a:xfrm>
                              <a:off x="1039337" y="858118"/>
                              <a:ext cx="272751" cy="141968"/>
                            </a:xfrm>
                            <a:prstGeom prst="rect">
                              <a:avLst/>
                            </a:prstGeom>
                            <a:ln>
                              <a:noFill/>
                            </a:ln>
                          </wps:spPr>
                          <wps:txbx>
                            <w:txbxContent>
                              <w:p w14:paraId="5D01446F"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5140</w:t>
                                </w:r>
                              </w:p>
                            </w:txbxContent>
                          </wps:txbx>
                          <wps:bodyPr vert="horz" lIns="0" tIns="0" rIns="0" bIns="0" rtlCol="0">
                            <a:noAutofit/>
                          </wps:bodyPr>
                        </wps:wsp>
                        <wps:wsp>
                          <wps:cNvPr id="388921747" name="Rectangle 13255"/>
                          <wps:cNvSpPr/>
                          <wps:spPr>
                            <a:xfrm>
                              <a:off x="1298421" y="858118"/>
                              <a:ext cx="205958" cy="141968"/>
                            </a:xfrm>
                            <a:prstGeom prst="rect">
                              <a:avLst/>
                            </a:prstGeom>
                            <a:ln>
                              <a:noFill/>
                            </a:ln>
                          </wps:spPr>
                          <wps:txbx>
                            <w:txbxContent>
                              <w:p w14:paraId="382E6231"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bits</w:t>
                                </w:r>
                              </w:p>
                            </w:txbxContent>
                          </wps:txbx>
                          <wps:bodyPr vert="horz" lIns="0" tIns="0" rIns="0" bIns="0" rtlCol="0">
                            <a:noAutofit/>
                          </wps:bodyPr>
                        </wps:wsp>
                        <wps:wsp>
                          <wps:cNvPr id="884263431" name="Rectangle 13256"/>
                          <wps:cNvSpPr/>
                          <wps:spPr>
                            <a:xfrm>
                              <a:off x="1462128" y="858118"/>
                              <a:ext cx="42251" cy="141968"/>
                            </a:xfrm>
                            <a:prstGeom prst="rect">
                              <a:avLst/>
                            </a:prstGeom>
                            <a:ln>
                              <a:noFill/>
                            </a:ln>
                          </wps:spPr>
                          <wps:txbx>
                            <w:txbxContent>
                              <w:p w14:paraId="36973B51"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wps:txbx>
                          <wps:bodyPr vert="horz" lIns="0" tIns="0" rIns="0" bIns="0" rtlCol="0">
                            <a:noAutofit/>
                          </wps:bodyPr>
                        </wps:wsp>
                        <wps:wsp>
                          <wps:cNvPr id="396211096" name="Rectangle 13257"/>
                          <wps:cNvSpPr/>
                          <wps:spPr>
                            <a:xfrm>
                              <a:off x="423510" y="1754266"/>
                              <a:ext cx="526902" cy="161267"/>
                            </a:xfrm>
                            <a:prstGeom prst="rect">
                              <a:avLst/>
                            </a:prstGeom>
                            <a:ln>
                              <a:noFill/>
                            </a:ln>
                          </wps:spPr>
                          <wps:txbx>
                            <w:txbxContent>
                              <w:p w14:paraId="2DE56E91" w14:textId="29A652C8" w:rsidR="002E089F" w:rsidRPr="002E089F" w:rsidRDefault="002E089F" w:rsidP="002E089F">
                                <w:pPr>
                                  <w:spacing w:after="160" w:line="256" w:lineRule="auto"/>
                                  <w:ind w:left="14" w:hanging="14"/>
                                  <w:rPr>
                                    <w:rFonts w:ascii="ＭＳ ゴシック" w:eastAsia="ＭＳ ゴシック" w:hAnsi="ＭＳ ゴシック" w:cs="ＭＳ 明朝"/>
                                    <w:color w:val="000000"/>
                                    <w:sz w:val="17"/>
                                    <w:szCs w:val="17"/>
                                  </w:rPr>
                                </w:pPr>
                                <w:r w:rsidRPr="002E089F">
                                  <w:rPr>
                                    <w:rFonts w:ascii="ＭＳ ゴシック" w:eastAsia="ＭＳ ゴシック" w:hAnsi="ＭＳ ゴシック" w:cs="ＭＳ 明朝" w:hint="eastAsia"/>
                                    <w:color w:val="000000"/>
                                    <w:sz w:val="17"/>
                                    <w:szCs w:val="17"/>
                                  </w:rPr>
                                  <w:t>ペイロード</w:t>
                                </w:r>
                              </w:p>
                            </w:txbxContent>
                          </wps:txbx>
                          <wps:bodyPr vert="horz" lIns="0" tIns="0" rIns="0" bIns="0" rtlCol="0">
                            <a:noAutofit/>
                          </wps:bodyPr>
                        </wps:wsp>
                        <wps:wsp>
                          <wps:cNvPr id="1213110436" name="Rectangle 13258"/>
                          <wps:cNvSpPr/>
                          <wps:spPr>
                            <a:xfrm>
                              <a:off x="1008831" y="1735216"/>
                              <a:ext cx="42251" cy="141968"/>
                            </a:xfrm>
                            <a:prstGeom prst="rect">
                              <a:avLst/>
                            </a:prstGeom>
                            <a:ln>
                              <a:noFill/>
                            </a:ln>
                          </wps:spPr>
                          <wps:txbx>
                            <w:txbxContent>
                              <w:p w14:paraId="2CCA5B05"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wps:txbx>
                          <wps:bodyPr vert="horz" lIns="0" tIns="0" rIns="0" bIns="0" rtlCol="0">
                            <a:noAutofit/>
                          </wps:bodyPr>
                        </wps:wsp>
                        <wps:wsp>
                          <wps:cNvPr id="1501183058" name="Rectangle 270488"/>
                          <wps:cNvSpPr/>
                          <wps:spPr>
                            <a:xfrm>
                              <a:off x="1062165" y="1747916"/>
                              <a:ext cx="272751" cy="141968"/>
                            </a:xfrm>
                            <a:prstGeom prst="rect">
                              <a:avLst/>
                            </a:prstGeom>
                            <a:ln>
                              <a:noFill/>
                            </a:ln>
                          </wps:spPr>
                          <wps:txbx>
                            <w:txbxContent>
                              <w:p w14:paraId="7A7D364F"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5140</w:t>
                                </w:r>
                              </w:p>
                            </w:txbxContent>
                          </wps:txbx>
                          <wps:bodyPr vert="horz" lIns="0" tIns="0" rIns="0" bIns="0" rtlCol="0">
                            <a:noAutofit/>
                          </wps:bodyPr>
                        </wps:wsp>
                        <wps:wsp>
                          <wps:cNvPr id="221318861" name="Rectangle 270489"/>
                          <wps:cNvSpPr/>
                          <wps:spPr>
                            <a:xfrm>
                              <a:off x="1336280" y="1793847"/>
                              <a:ext cx="31514" cy="141968"/>
                            </a:xfrm>
                            <a:prstGeom prst="rect">
                              <a:avLst/>
                            </a:prstGeom>
                            <a:ln>
                              <a:noFill/>
                            </a:ln>
                          </wps:spPr>
                          <wps:txbx>
                            <w:txbxContent>
                              <w:p w14:paraId="191B8F97"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wps:txbx>
                          <wps:bodyPr vert="horz" lIns="0" tIns="0" rIns="0" bIns="0" rtlCol="0">
                            <a:noAutofit/>
                          </wps:bodyPr>
                        </wps:wsp>
                        <wps:wsp>
                          <wps:cNvPr id="171320956" name="Rectangle 13260"/>
                          <wps:cNvSpPr/>
                          <wps:spPr>
                            <a:xfrm>
                              <a:off x="1318106" y="1747916"/>
                              <a:ext cx="205958" cy="141968"/>
                            </a:xfrm>
                            <a:prstGeom prst="rect">
                              <a:avLst/>
                            </a:prstGeom>
                            <a:ln>
                              <a:noFill/>
                            </a:ln>
                          </wps:spPr>
                          <wps:txbx>
                            <w:txbxContent>
                              <w:p w14:paraId="14A9B3A7"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bits</w:t>
                                </w:r>
                              </w:p>
                            </w:txbxContent>
                          </wps:txbx>
                          <wps:bodyPr vert="horz" lIns="0" tIns="0" rIns="0" bIns="0" rtlCol="0">
                            <a:noAutofit/>
                          </wps:bodyPr>
                        </wps:wsp>
                        <wps:wsp>
                          <wps:cNvPr id="485726131" name="Rectangle 13261"/>
                          <wps:cNvSpPr/>
                          <wps:spPr>
                            <a:xfrm>
                              <a:off x="1476525" y="1735216"/>
                              <a:ext cx="42251" cy="141968"/>
                            </a:xfrm>
                            <a:prstGeom prst="rect">
                              <a:avLst/>
                            </a:prstGeom>
                            <a:ln>
                              <a:noFill/>
                            </a:ln>
                          </wps:spPr>
                          <wps:txbx>
                            <w:txbxContent>
                              <w:p w14:paraId="313EFCEE"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wps:txbx>
                          <wps:bodyPr vert="horz" lIns="0" tIns="0" rIns="0" bIns="0" rtlCol="0">
                            <a:noAutofit/>
                          </wps:bodyPr>
                        </wps:wsp>
                        <wps:wsp>
                          <wps:cNvPr id="1218352422" name="Shape 13262"/>
                          <wps:cNvSpPr/>
                          <wps:spPr>
                            <a:xfrm>
                              <a:off x="1963665" y="377068"/>
                              <a:ext cx="170032" cy="206684"/>
                            </a:xfrm>
                            <a:custGeom>
                              <a:avLst/>
                              <a:gdLst/>
                              <a:ahLst/>
                              <a:cxnLst/>
                              <a:rect l="0" t="0" r="0" b="0"/>
                              <a:pathLst>
                                <a:path w="170032" h="206684">
                                  <a:moveTo>
                                    <a:pt x="0" y="0"/>
                                  </a:moveTo>
                                  <a:lnTo>
                                    <a:pt x="170032" y="206684"/>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891505559" name="Rectangle 13263"/>
                          <wps:cNvSpPr/>
                          <wps:spPr>
                            <a:xfrm rot="16200001">
                              <a:off x="1782731" y="110916"/>
                              <a:ext cx="303185" cy="154904"/>
                            </a:xfrm>
                            <a:prstGeom prst="rect">
                              <a:avLst/>
                            </a:prstGeom>
                            <a:ln>
                              <a:noFill/>
                            </a:ln>
                          </wps:spPr>
                          <wps:txbx>
                            <w:txbxContent>
                              <w:p w14:paraId="1CB5AA46"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1280</w:t>
                                </w:r>
                              </w:p>
                            </w:txbxContent>
                          </wps:txbx>
                          <wps:bodyPr vert="horz" lIns="0" tIns="0" rIns="0" bIns="0" rtlCol="0">
                            <a:noAutofit/>
                          </wps:bodyPr>
                        </wps:wsp>
                        <wps:wsp>
                          <wps:cNvPr id="1951325062" name="Rectangle 13264"/>
                          <wps:cNvSpPr/>
                          <wps:spPr>
                            <a:xfrm rot="16200001">
                              <a:off x="1897141" y="110916"/>
                              <a:ext cx="303185" cy="154904"/>
                            </a:xfrm>
                            <a:prstGeom prst="rect">
                              <a:avLst/>
                            </a:prstGeom>
                            <a:ln>
                              <a:noFill/>
                            </a:ln>
                          </wps:spPr>
                          <wps:txbx>
                            <w:txbxContent>
                              <w:p w14:paraId="690EE7C1"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1281</w:t>
                                </w:r>
                              </w:p>
                            </w:txbxContent>
                          </wps:txbx>
                          <wps:bodyPr vert="horz" lIns="0" tIns="0" rIns="0" bIns="0" rtlCol="0">
                            <a:noAutofit/>
                          </wps:bodyPr>
                        </wps:wsp>
                        <wps:wsp>
                          <wps:cNvPr id="1315164796" name="Shape 13265"/>
                          <wps:cNvSpPr/>
                          <wps:spPr>
                            <a:xfrm>
                              <a:off x="1042997" y="829772"/>
                              <a:ext cx="567681" cy="0"/>
                            </a:xfrm>
                            <a:custGeom>
                              <a:avLst/>
                              <a:gdLst/>
                              <a:ahLst/>
                              <a:cxnLst/>
                              <a:rect l="0" t="0" r="0" b="0"/>
                              <a:pathLst>
                                <a:path w="567681">
                                  <a:moveTo>
                                    <a:pt x="0" y="0"/>
                                  </a:moveTo>
                                  <a:lnTo>
                                    <a:pt x="567681" y="0"/>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1550197349" name="Shape 13266"/>
                          <wps:cNvSpPr/>
                          <wps:spPr>
                            <a:xfrm>
                              <a:off x="989859" y="794692"/>
                              <a:ext cx="70192" cy="70161"/>
                            </a:xfrm>
                            <a:custGeom>
                              <a:avLst/>
                              <a:gdLst/>
                              <a:ahLst/>
                              <a:cxnLst/>
                              <a:rect l="0" t="0" r="0" b="0"/>
                              <a:pathLst>
                                <a:path w="70192" h="70161">
                                  <a:moveTo>
                                    <a:pt x="70192" y="0"/>
                                  </a:moveTo>
                                  <a:cubicBezTo>
                                    <a:pt x="59144" y="22087"/>
                                    <a:pt x="59144" y="48087"/>
                                    <a:pt x="70192" y="70161"/>
                                  </a:cubicBezTo>
                                  <a:lnTo>
                                    <a:pt x="0" y="35080"/>
                                  </a:lnTo>
                                  <a:lnTo>
                                    <a:pt x="70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74598479" name="Shape 13267"/>
                          <wps:cNvSpPr/>
                          <wps:spPr>
                            <a:xfrm>
                              <a:off x="1593574" y="794692"/>
                              <a:ext cx="70192" cy="70161"/>
                            </a:xfrm>
                            <a:custGeom>
                              <a:avLst/>
                              <a:gdLst/>
                              <a:ahLst/>
                              <a:cxnLst/>
                              <a:rect l="0" t="0" r="0" b="0"/>
                              <a:pathLst>
                                <a:path w="70192" h="70161">
                                  <a:moveTo>
                                    <a:pt x="0" y="0"/>
                                  </a:moveTo>
                                  <a:lnTo>
                                    <a:pt x="70192" y="35080"/>
                                  </a:lnTo>
                                  <a:lnTo>
                                    <a:pt x="0" y="70161"/>
                                  </a:lnTo>
                                  <a:cubicBezTo>
                                    <a:pt x="11023" y="48087"/>
                                    <a:pt x="11023" y="22087"/>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96879865" name="Shape 345843"/>
                          <wps:cNvSpPr/>
                          <wps:spPr>
                            <a:xfrm>
                              <a:off x="1249075" y="738598"/>
                              <a:ext cx="155525" cy="91187"/>
                            </a:xfrm>
                            <a:custGeom>
                              <a:avLst/>
                              <a:gdLst/>
                              <a:ahLst/>
                              <a:cxnLst/>
                              <a:rect l="0" t="0" r="0" b="0"/>
                              <a:pathLst>
                                <a:path w="155525" h="91187">
                                  <a:moveTo>
                                    <a:pt x="0" y="0"/>
                                  </a:moveTo>
                                  <a:lnTo>
                                    <a:pt x="155525" y="0"/>
                                  </a:lnTo>
                                  <a:lnTo>
                                    <a:pt x="155525" y="91187"/>
                                  </a:lnTo>
                                  <a:lnTo>
                                    <a:pt x="0" y="9118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5343099" name="Rectangle 13269"/>
                          <wps:cNvSpPr/>
                          <wps:spPr>
                            <a:xfrm>
                              <a:off x="1172689" y="703837"/>
                              <a:ext cx="187300" cy="138527"/>
                            </a:xfrm>
                            <a:prstGeom prst="rect">
                              <a:avLst/>
                            </a:prstGeom>
                            <a:ln>
                              <a:noFill/>
                            </a:ln>
                          </wps:spPr>
                          <wps:txbx>
                            <w:txbxContent>
                              <w:p w14:paraId="3D38EC16"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480</w:t>
                                </w:r>
                              </w:p>
                            </w:txbxContent>
                          </wps:txbx>
                          <wps:bodyPr vert="horz" lIns="0" tIns="0" rIns="0" bIns="0" rtlCol="0">
                            <a:noAutofit/>
                          </wps:bodyPr>
                        </wps:wsp>
                        <wps:wsp>
                          <wps:cNvPr id="932936790" name="Rectangle 13270"/>
                          <wps:cNvSpPr/>
                          <wps:spPr>
                            <a:xfrm>
                              <a:off x="1318106" y="696815"/>
                              <a:ext cx="128783" cy="145550"/>
                            </a:xfrm>
                            <a:prstGeom prst="rect">
                              <a:avLst/>
                            </a:prstGeom>
                            <a:ln>
                              <a:noFill/>
                            </a:ln>
                          </wps:spPr>
                          <wps:txbx>
                            <w:txbxContent>
                              <w:p w14:paraId="2A849AA1"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wps:txbx>
                          <wps:bodyPr vert="horz" lIns="0" tIns="0" rIns="0" bIns="0" rtlCol="0">
                            <a:noAutofit/>
                          </wps:bodyPr>
                        </wps:wsp>
                        <wps:wsp>
                          <wps:cNvPr id="1322167953" name="Shape 13271"/>
                          <wps:cNvSpPr/>
                          <wps:spPr>
                            <a:xfrm>
                              <a:off x="1716980" y="829772"/>
                              <a:ext cx="363503" cy="0"/>
                            </a:xfrm>
                            <a:custGeom>
                              <a:avLst/>
                              <a:gdLst/>
                              <a:ahLst/>
                              <a:cxnLst/>
                              <a:rect l="0" t="0" r="0" b="0"/>
                              <a:pathLst>
                                <a:path w="363503">
                                  <a:moveTo>
                                    <a:pt x="0" y="0"/>
                                  </a:moveTo>
                                  <a:lnTo>
                                    <a:pt x="363503" y="0"/>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847197334" name="Shape 13272"/>
                          <wps:cNvSpPr/>
                          <wps:spPr>
                            <a:xfrm>
                              <a:off x="1663766" y="794692"/>
                              <a:ext cx="70192" cy="70161"/>
                            </a:xfrm>
                            <a:custGeom>
                              <a:avLst/>
                              <a:gdLst/>
                              <a:ahLst/>
                              <a:cxnLst/>
                              <a:rect l="0" t="0" r="0" b="0"/>
                              <a:pathLst>
                                <a:path w="70192" h="70161">
                                  <a:moveTo>
                                    <a:pt x="70192" y="0"/>
                                  </a:moveTo>
                                  <a:cubicBezTo>
                                    <a:pt x="59169" y="22087"/>
                                    <a:pt x="59169" y="48087"/>
                                    <a:pt x="70192" y="70161"/>
                                  </a:cubicBezTo>
                                  <a:lnTo>
                                    <a:pt x="0" y="35080"/>
                                  </a:lnTo>
                                  <a:lnTo>
                                    <a:pt x="70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7795972" name="Shape 13273"/>
                          <wps:cNvSpPr/>
                          <wps:spPr>
                            <a:xfrm>
                              <a:off x="2063505" y="794692"/>
                              <a:ext cx="70192" cy="70161"/>
                            </a:xfrm>
                            <a:custGeom>
                              <a:avLst/>
                              <a:gdLst/>
                              <a:ahLst/>
                              <a:cxnLst/>
                              <a:rect l="0" t="0" r="0" b="0"/>
                              <a:pathLst>
                                <a:path w="70192" h="70161">
                                  <a:moveTo>
                                    <a:pt x="0" y="0"/>
                                  </a:moveTo>
                                  <a:lnTo>
                                    <a:pt x="70192" y="35080"/>
                                  </a:lnTo>
                                  <a:lnTo>
                                    <a:pt x="0" y="70161"/>
                                  </a:lnTo>
                                  <a:cubicBezTo>
                                    <a:pt x="11023" y="48087"/>
                                    <a:pt x="11023" y="22087"/>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58020690" name="Shape 345844"/>
                          <wps:cNvSpPr/>
                          <wps:spPr>
                            <a:xfrm>
                              <a:off x="1821001" y="738598"/>
                              <a:ext cx="155525" cy="91187"/>
                            </a:xfrm>
                            <a:custGeom>
                              <a:avLst/>
                              <a:gdLst/>
                              <a:ahLst/>
                              <a:cxnLst/>
                              <a:rect l="0" t="0" r="0" b="0"/>
                              <a:pathLst>
                                <a:path w="155525" h="91187">
                                  <a:moveTo>
                                    <a:pt x="0" y="0"/>
                                  </a:moveTo>
                                  <a:lnTo>
                                    <a:pt x="155525" y="0"/>
                                  </a:lnTo>
                                  <a:lnTo>
                                    <a:pt x="155525" y="91187"/>
                                  </a:lnTo>
                                  <a:lnTo>
                                    <a:pt x="0" y="9118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4687507" name="Rectangle 13275"/>
                          <wps:cNvSpPr/>
                          <wps:spPr>
                            <a:xfrm>
                              <a:off x="1776643" y="680972"/>
                              <a:ext cx="169234" cy="161392"/>
                            </a:xfrm>
                            <a:prstGeom prst="rect">
                              <a:avLst/>
                            </a:prstGeom>
                            <a:ln>
                              <a:noFill/>
                            </a:ln>
                          </wps:spPr>
                          <wps:txbx>
                            <w:txbxContent>
                              <w:p w14:paraId="69B5AC75"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320</w:t>
                                </w:r>
                              </w:p>
                            </w:txbxContent>
                          </wps:txbx>
                          <wps:bodyPr vert="horz" lIns="0" tIns="0" rIns="0" bIns="0" rtlCol="0">
                            <a:noAutofit/>
                          </wps:bodyPr>
                        </wps:wsp>
                        <wps:wsp>
                          <wps:cNvPr id="317473453" name="Rectangle 13276"/>
                          <wps:cNvSpPr/>
                          <wps:spPr>
                            <a:xfrm>
                              <a:off x="1920034" y="669765"/>
                              <a:ext cx="114710" cy="182865"/>
                            </a:xfrm>
                            <a:prstGeom prst="rect">
                              <a:avLst/>
                            </a:prstGeom>
                            <a:ln>
                              <a:noFill/>
                            </a:ln>
                          </wps:spPr>
                          <wps:txbx>
                            <w:txbxContent>
                              <w:p w14:paraId="6188D912"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wps:txbx>
                          <wps:bodyPr vert="horz" lIns="0" tIns="0" rIns="0" bIns="0" rtlCol="0">
                            <a:noAutofit/>
                          </wps:bodyPr>
                        </wps:wsp>
                        <wps:wsp>
                          <wps:cNvPr id="1500375163" name="Shape 13277"/>
                          <wps:cNvSpPr/>
                          <wps:spPr>
                            <a:xfrm>
                              <a:off x="377947" y="829772"/>
                              <a:ext cx="558787" cy="0"/>
                            </a:xfrm>
                            <a:custGeom>
                              <a:avLst/>
                              <a:gdLst/>
                              <a:ahLst/>
                              <a:cxnLst/>
                              <a:rect l="0" t="0" r="0" b="0"/>
                              <a:pathLst>
                                <a:path w="558787">
                                  <a:moveTo>
                                    <a:pt x="0" y="0"/>
                                  </a:moveTo>
                                  <a:lnTo>
                                    <a:pt x="558787" y="0"/>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693080270" name="Shape 13278"/>
                          <wps:cNvSpPr/>
                          <wps:spPr>
                            <a:xfrm>
                              <a:off x="324822" y="794692"/>
                              <a:ext cx="70192" cy="70161"/>
                            </a:xfrm>
                            <a:custGeom>
                              <a:avLst/>
                              <a:gdLst/>
                              <a:ahLst/>
                              <a:cxnLst/>
                              <a:rect l="0" t="0" r="0" b="0"/>
                              <a:pathLst>
                                <a:path w="70192" h="70161">
                                  <a:moveTo>
                                    <a:pt x="70192" y="0"/>
                                  </a:moveTo>
                                  <a:cubicBezTo>
                                    <a:pt x="59144" y="22087"/>
                                    <a:pt x="59144" y="48087"/>
                                    <a:pt x="70192" y="70161"/>
                                  </a:cubicBezTo>
                                  <a:lnTo>
                                    <a:pt x="0" y="35080"/>
                                  </a:lnTo>
                                  <a:lnTo>
                                    <a:pt x="70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6117185" name="Shape 13279"/>
                          <wps:cNvSpPr/>
                          <wps:spPr>
                            <a:xfrm>
                              <a:off x="919667" y="794692"/>
                              <a:ext cx="70192" cy="70161"/>
                            </a:xfrm>
                            <a:custGeom>
                              <a:avLst/>
                              <a:gdLst/>
                              <a:ahLst/>
                              <a:cxnLst/>
                              <a:rect l="0" t="0" r="0" b="0"/>
                              <a:pathLst>
                                <a:path w="70192" h="70161">
                                  <a:moveTo>
                                    <a:pt x="0" y="0"/>
                                  </a:moveTo>
                                  <a:lnTo>
                                    <a:pt x="70192" y="35080"/>
                                  </a:lnTo>
                                  <a:lnTo>
                                    <a:pt x="0" y="70161"/>
                                  </a:lnTo>
                                  <a:cubicBezTo>
                                    <a:pt x="11049" y="48087"/>
                                    <a:pt x="11049" y="22087"/>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5044586" name="Shape 345845"/>
                          <wps:cNvSpPr/>
                          <wps:spPr>
                            <a:xfrm>
                              <a:off x="579578" y="738598"/>
                              <a:ext cx="155525" cy="91187"/>
                            </a:xfrm>
                            <a:custGeom>
                              <a:avLst/>
                              <a:gdLst/>
                              <a:ahLst/>
                              <a:cxnLst/>
                              <a:rect l="0" t="0" r="0" b="0"/>
                              <a:pathLst>
                                <a:path w="155525" h="91187">
                                  <a:moveTo>
                                    <a:pt x="0" y="0"/>
                                  </a:moveTo>
                                  <a:lnTo>
                                    <a:pt x="155525" y="0"/>
                                  </a:lnTo>
                                  <a:lnTo>
                                    <a:pt x="155525" y="91187"/>
                                  </a:lnTo>
                                  <a:lnTo>
                                    <a:pt x="0" y="9118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67293938" name="Shape 13281"/>
                          <wps:cNvSpPr/>
                          <wps:spPr>
                            <a:xfrm>
                              <a:off x="581352" y="767487"/>
                              <a:ext cx="13589" cy="28471"/>
                            </a:xfrm>
                            <a:custGeom>
                              <a:avLst/>
                              <a:gdLst/>
                              <a:ahLst/>
                              <a:cxnLst/>
                              <a:rect l="0" t="0" r="0" b="0"/>
                              <a:pathLst>
                                <a:path w="13589" h="28471">
                                  <a:moveTo>
                                    <a:pt x="13589" y="0"/>
                                  </a:moveTo>
                                  <a:lnTo>
                                    <a:pt x="13589" y="9966"/>
                                  </a:lnTo>
                                  <a:lnTo>
                                    <a:pt x="5828" y="23202"/>
                                  </a:lnTo>
                                  <a:lnTo>
                                    <a:pt x="13589" y="23202"/>
                                  </a:lnTo>
                                  <a:lnTo>
                                    <a:pt x="13589" y="28471"/>
                                  </a:lnTo>
                                  <a:lnTo>
                                    <a:pt x="1698" y="28471"/>
                                  </a:lnTo>
                                  <a:cubicBezTo>
                                    <a:pt x="1406" y="28471"/>
                                    <a:pt x="1153" y="28433"/>
                                    <a:pt x="963" y="28370"/>
                                  </a:cubicBezTo>
                                  <a:cubicBezTo>
                                    <a:pt x="760" y="28294"/>
                                    <a:pt x="583" y="28154"/>
                                    <a:pt x="431" y="27952"/>
                                  </a:cubicBezTo>
                                  <a:cubicBezTo>
                                    <a:pt x="266" y="27762"/>
                                    <a:pt x="152" y="27470"/>
                                    <a:pt x="89" y="27103"/>
                                  </a:cubicBezTo>
                                  <a:cubicBezTo>
                                    <a:pt x="38" y="26736"/>
                                    <a:pt x="0" y="26255"/>
                                    <a:pt x="0" y="25659"/>
                                  </a:cubicBezTo>
                                  <a:cubicBezTo>
                                    <a:pt x="0" y="25191"/>
                                    <a:pt x="13" y="24760"/>
                                    <a:pt x="38" y="24393"/>
                                  </a:cubicBezTo>
                                  <a:cubicBezTo>
                                    <a:pt x="63" y="24026"/>
                                    <a:pt x="114" y="23684"/>
                                    <a:pt x="190" y="23380"/>
                                  </a:cubicBezTo>
                                  <a:cubicBezTo>
                                    <a:pt x="253" y="23063"/>
                                    <a:pt x="355" y="22772"/>
                                    <a:pt x="481" y="22481"/>
                                  </a:cubicBezTo>
                                  <a:cubicBezTo>
                                    <a:pt x="608" y="22202"/>
                                    <a:pt x="747" y="21898"/>
                                    <a:pt x="925" y="21569"/>
                                  </a:cubicBezTo>
                                  <a:lnTo>
                                    <a:pt x="1358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3640678" name="Shape 13282"/>
                          <wps:cNvSpPr/>
                          <wps:spPr>
                            <a:xfrm>
                              <a:off x="594940" y="758750"/>
                              <a:ext cx="20975" cy="48454"/>
                            </a:xfrm>
                            <a:custGeom>
                              <a:avLst/>
                              <a:gdLst/>
                              <a:ahLst/>
                              <a:cxnLst/>
                              <a:rect l="0" t="0" r="0" b="0"/>
                              <a:pathLst>
                                <a:path w="20975" h="48454">
                                  <a:moveTo>
                                    <a:pt x="9293" y="0"/>
                                  </a:moveTo>
                                  <a:cubicBezTo>
                                    <a:pt x="10130" y="0"/>
                                    <a:pt x="10852" y="26"/>
                                    <a:pt x="11473" y="89"/>
                                  </a:cubicBezTo>
                                  <a:cubicBezTo>
                                    <a:pt x="12094" y="152"/>
                                    <a:pt x="12588" y="228"/>
                                    <a:pt x="12968" y="329"/>
                                  </a:cubicBezTo>
                                  <a:cubicBezTo>
                                    <a:pt x="13348" y="431"/>
                                    <a:pt x="13639" y="557"/>
                                    <a:pt x="13842" y="722"/>
                                  </a:cubicBezTo>
                                  <a:cubicBezTo>
                                    <a:pt x="14045" y="887"/>
                                    <a:pt x="14146" y="1077"/>
                                    <a:pt x="14146" y="1292"/>
                                  </a:cubicBezTo>
                                  <a:lnTo>
                                    <a:pt x="14146" y="31940"/>
                                  </a:lnTo>
                                  <a:lnTo>
                                    <a:pt x="19556" y="31940"/>
                                  </a:lnTo>
                                  <a:cubicBezTo>
                                    <a:pt x="19987" y="31940"/>
                                    <a:pt x="20316" y="32155"/>
                                    <a:pt x="20582" y="32598"/>
                                  </a:cubicBezTo>
                                  <a:cubicBezTo>
                                    <a:pt x="20836" y="33029"/>
                                    <a:pt x="20975" y="33687"/>
                                    <a:pt x="20975" y="34574"/>
                                  </a:cubicBezTo>
                                  <a:cubicBezTo>
                                    <a:pt x="20975" y="35397"/>
                                    <a:pt x="20849" y="36043"/>
                                    <a:pt x="20595" y="36512"/>
                                  </a:cubicBezTo>
                                  <a:cubicBezTo>
                                    <a:pt x="20354" y="36980"/>
                                    <a:pt x="20012" y="37208"/>
                                    <a:pt x="19556" y="37208"/>
                                  </a:cubicBezTo>
                                  <a:lnTo>
                                    <a:pt x="14146" y="37208"/>
                                  </a:lnTo>
                                  <a:lnTo>
                                    <a:pt x="14146" y="47302"/>
                                  </a:lnTo>
                                  <a:cubicBezTo>
                                    <a:pt x="14146" y="47504"/>
                                    <a:pt x="14095" y="47669"/>
                                    <a:pt x="13994" y="47808"/>
                                  </a:cubicBezTo>
                                  <a:cubicBezTo>
                                    <a:pt x="13893" y="47948"/>
                                    <a:pt x="13703" y="48062"/>
                                    <a:pt x="13449" y="48163"/>
                                  </a:cubicBezTo>
                                  <a:cubicBezTo>
                                    <a:pt x="13196" y="48252"/>
                                    <a:pt x="12866" y="48328"/>
                                    <a:pt x="12461" y="48378"/>
                                  </a:cubicBezTo>
                                  <a:cubicBezTo>
                                    <a:pt x="12056" y="48429"/>
                                    <a:pt x="11524" y="48454"/>
                                    <a:pt x="10890" y="48454"/>
                                  </a:cubicBezTo>
                                  <a:cubicBezTo>
                                    <a:pt x="10282" y="48454"/>
                                    <a:pt x="9775" y="48429"/>
                                    <a:pt x="9357" y="48378"/>
                                  </a:cubicBezTo>
                                  <a:cubicBezTo>
                                    <a:pt x="8951" y="48328"/>
                                    <a:pt x="8635" y="48252"/>
                                    <a:pt x="8394" y="48163"/>
                                  </a:cubicBezTo>
                                  <a:cubicBezTo>
                                    <a:pt x="8140" y="48062"/>
                                    <a:pt x="7976" y="47948"/>
                                    <a:pt x="7887" y="47808"/>
                                  </a:cubicBezTo>
                                  <a:cubicBezTo>
                                    <a:pt x="7798" y="47669"/>
                                    <a:pt x="7760" y="47504"/>
                                    <a:pt x="7760" y="47302"/>
                                  </a:cubicBezTo>
                                  <a:lnTo>
                                    <a:pt x="7760" y="37208"/>
                                  </a:lnTo>
                                  <a:lnTo>
                                    <a:pt x="0" y="37208"/>
                                  </a:lnTo>
                                  <a:lnTo>
                                    <a:pt x="0" y="31940"/>
                                  </a:lnTo>
                                  <a:lnTo>
                                    <a:pt x="7760" y="31940"/>
                                  </a:lnTo>
                                  <a:lnTo>
                                    <a:pt x="7760" y="5598"/>
                                  </a:lnTo>
                                  <a:lnTo>
                                    <a:pt x="7684" y="5598"/>
                                  </a:lnTo>
                                  <a:lnTo>
                                    <a:pt x="0" y="18704"/>
                                  </a:lnTo>
                                  <a:lnTo>
                                    <a:pt x="0" y="8737"/>
                                  </a:lnTo>
                                  <a:lnTo>
                                    <a:pt x="4453" y="1153"/>
                                  </a:lnTo>
                                  <a:cubicBezTo>
                                    <a:pt x="4580" y="950"/>
                                    <a:pt x="4758" y="773"/>
                                    <a:pt x="4998" y="633"/>
                                  </a:cubicBezTo>
                                  <a:cubicBezTo>
                                    <a:pt x="5239" y="481"/>
                                    <a:pt x="5556" y="355"/>
                                    <a:pt x="5923" y="253"/>
                                  </a:cubicBezTo>
                                  <a:cubicBezTo>
                                    <a:pt x="6303" y="165"/>
                                    <a:pt x="6772" y="89"/>
                                    <a:pt x="7330" y="51"/>
                                  </a:cubicBezTo>
                                  <a:cubicBezTo>
                                    <a:pt x="7887" y="13"/>
                                    <a:pt x="8546" y="0"/>
                                    <a:pt x="929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66506456" name="Shape 13283"/>
                          <wps:cNvSpPr/>
                          <wps:spPr>
                            <a:xfrm>
                              <a:off x="620629" y="758332"/>
                              <a:ext cx="16186" cy="49354"/>
                            </a:xfrm>
                            <a:custGeom>
                              <a:avLst/>
                              <a:gdLst/>
                              <a:ahLst/>
                              <a:cxnLst/>
                              <a:rect l="0" t="0" r="0" b="0"/>
                              <a:pathLst>
                                <a:path w="16186" h="49354">
                                  <a:moveTo>
                                    <a:pt x="16186" y="0"/>
                                  </a:moveTo>
                                  <a:lnTo>
                                    <a:pt x="16186" y="4907"/>
                                  </a:lnTo>
                                  <a:lnTo>
                                    <a:pt x="16142" y="4902"/>
                                  </a:lnTo>
                                  <a:cubicBezTo>
                                    <a:pt x="13468" y="4902"/>
                                    <a:pt x="11454" y="5509"/>
                                    <a:pt x="10073" y="6725"/>
                                  </a:cubicBezTo>
                                  <a:cubicBezTo>
                                    <a:pt x="8704" y="7941"/>
                                    <a:pt x="8020" y="9600"/>
                                    <a:pt x="8020" y="11702"/>
                                  </a:cubicBezTo>
                                  <a:cubicBezTo>
                                    <a:pt x="8020" y="12665"/>
                                    <a:pt x="8185" y="13564"/>
                                    <a:pt x="8514" y="14387"/>
                                  </a:cubicBezTo>
                                  <a:cubicBezTo>
                                    <a:pt x="8856" y="15210"/>
                                    <a:pt x="9376" y="15996"/>
                                    <a:pt x="10073" y="16743"/>
                                  </a:cubicBezTo>
                                  <a:cubicBezTo>
                                    <a:pt x="10782" y="17490"/>
                                    <a:pt x="11669" y="18212"/>
                                    <a:pt x="12746" y="18909"/>
                                  </a:cubicBezTo>
                                  <a:lnTo>
                                    <a:pt x="16186" y="20894"/>
                                  </a:lnTo>
                                  <a:lnTo>
                                    <a:pt x="16186" y="26847"/>
                                  </a:lnTo>
                                  <a:lnTo>
                                    <a:pt x="15736" y="26608"/>
                                  </a:lnTo>
                                  <a:cubicBezTo>
                                    <a:pt x="14178" y="27381"/>
                                    <a:pt x="12809" y="28141"/>
                                    <a:pt x="11631" y="28913"/>
                                  </a:cubicBezTo>
                                  <a:cubicBezTo>
                                    <a:pt x="10453" y="29673"/>
                                    <a:pt x="9490" y="30471"/>
                                    <a:pt x="8742" y="31281"/>
                                  </a:cubicBezTo>
                                  <a:cubicBezTo>
                                    <a:pt x="7982" y="32105"/>
                                    <a:pt x="7412" y="32966"/>
                                    <a:pt x="7032" y="33865"/>
                                  </a:cubicBezTo>
                                  <a:cubicBezTo>
                                    <a:pt x="6652" y="34764"/>
                                    <a:pt x="6462" y="35765"/>
                                    <a:pt x="6462" y="36854"/>
                                  </a:cubicBezTo>
                                  <a:cubicBezTo>
                                    <a:pt x="6462" y="39248"/>
                                    <a:pt x="7272" y="41109"/>
                                    <a:pt x="8920" y="42414"/>
                                  </a:cubicBezTo>
                                  <a:lnTo>
                                    <a:pt x="16186" y="44360"/>
                                  </a:lnTo>
                                  <a:lnTo>
                                    <a:pt x="16186" y="49309"/>
                                  </a:lnTo>
                                  <a:lnTo>
                                    <a:pt x="15812" y="49354"/>
                                  </a:lnTo>
                                  <a:cubicBezTo>
                                    <a:pt x="13341" y="49354"/>
                                    <a:pt x="11124" y="49100"/>
                                    <a:pt x="9160" y="48581"/>
                                  </a:cubicBezTo>
                                  <a:cubicBezTo>
                                    <a:pt x="7209" y="48062"/>
                                    <a:pt x="5549" y="47289"/>
                                    <a:pt x="4194" y="46276"/>
                                  </a:cubicBezTo>
                                  <a:cubicBezTo>
                                    <a:pt x="2825" y="45263"/>
                                    <a:pt x="1786" y="44009"/>
                                    <a:pt x="1077" y="42528"/>
                                  </a:cubicBezTo>
                                  <a:cubicBezTo>
                                    <a:pt x="355" y="41046"/>
                                    <a:pt x="0" y="39349"/>
                                    <a:pt x="0" y="37449"/>
                                  </a:cubicBezTo>
                                  <a:cubicBezTo>
                                    <a:pt x="0" y="35942"/>
                                    <a:pt x="241" y="34549"/>
                                    <a:pt x="735" y="33295"/>
                                  </a:cubicBezTo>
                                  <a:cubicBezTo>
                                    <a:pt x="1229" y="32029"/>
                                    <a:pt x="1951" y="30864"/>
                                    <a:pt x="2876" y="29800"/>
                                  </a:cubicBezTo>
                                  <a:cubicBezTo>
                                    <a:pt x="3801" y="28736"/>
                                    <a:pt x="4941" y="27748"/>
                                    <a:pt x="6310" y="26811"/>
                                  </a:cubicBezTo>
                                  <a:cubicBezTo>
                                    <a:pt x="7665" y="25886"/>
                                    <a:pt x="9198" y="25000"/>
                                    <a:pt x="10909" y="24164"/>
                                  </a:cubicBezTo>
                                  <a:cubicBezTo>
                                    <a:pt x="9427" y="23392"/>
                                    <a:pt x="8109" y="22581"/>
                                    <a:pt x="6981" y="21733"/>
                                  </a:cubicBezTo>
                                  <a:cubicBezTo>
                                    <a:pt x="5841" y="20884"/>
                                    <a:pt x="4878" y="19947"/>
                                    <a:pt x="4080" y="18947"/>
                                  </a:cubicBezTo>
                                  <a:cubicBezTo>
                                    <a:pt x="3294" y="17946"/>
                                    <a:pt x="2686" y="16882"/>
                                    <a:pt x="2280" y="15742"/>
                                  </a:cubicBezTo>
                                  <a:cubicBezTo>
                                    <a:pt x="1875" y="14603"/>
                                    <a:pt x="1672" y="13362"/>
                                    <a:pt x="1672" y="12031"/>
                                  </a:cubicBezTo>
                                  <a:cubicBezTo>
                                    <a:pt x="1672" y="10347"/>
                                    <a:pt x="1976" y="8777"/>
                                    <a:pt x="2572" y="7295"/>
                                  </a:cubicBezTo>
                                  <a:cubicBezTo>
                                    <a:pt x="3180" y="5826"/>
                                    <a:pt x="4105" y="4547"/>
                                    <a:pt x="5321" y="3458"/>
                                  </a:cubicBezTo>
                                  <a:cubicBezTo>
                                    <a:pt x="6550" y="2368"/>
                                    <a:pt x="8109" y="1508"/>
                                    <a:pt x="9997" y="887"/>
                                  </a:cubicBezTo>
                                  <a:lnTo>
                                    <a:pt x="161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4770658" name="Shape 13284"/>
                          <wps:cNvSpPr/>
                          <wps:spPr>
                            <a:xfrm>
                              <a:off x="658259" y="758373"/>
                              <a:ext cx="16617" cy="49313"/>
                            </a:xfrm>
                            <a:custGeom>
                              <a:avLst/>
                              <a:gdLst/>
                              <a:ahLst/>
                              <a:cxnLst/>
                              <a:rect l="0" t="0" r="0" b="0"/>
                              <a:pathLst>
                                <a:path w="16617" h="49313">
                                  <a:moveTo>
                                    <a:pt x="16617" y="0"/>
                                  </a:moveTo>
                                  <a:lnTo>
                                    <a:pt x="16617" y="5154"/>
                                  </a:lnTo>
                                  <a:lnTo>
                                    <a:pt x="11593" y="6608"/>
                                  </a:lnTo>
                                  <a:cubicBezTo>
                                    <a:pt x="10276" y="7596"/>
                                    <a:pt x="9236" y="8964"/>
                                    <a:pt x="8489" y="10686"/>
                                  </a:cubicBezTo>
                                  <a:cubicBezTo>
                                    <a:pt x="7729" y="12421"/>
                                    <a:pt x="7222" y="14448"/>
                                    <a:pt x="6943" y="16778"/>
                                  </a:cubicBezTo>
                                  <a:cubicBezTo>
                                    <a:pt x="6677" y="19095"/>
                                    <a:pt x="6538" y="21603"/>
                                    <a:pt x="6538" y="24275"/>
                                  </a:cubicBezTo>
                                  <a:cubicBezTo>
                                    <a:pt x="6538" y="27859"/>
                                    <a:pt x="6728" y="30911"/>
                                    <a:pt x="7095" y="33419"/>
                                  </a:cubicBezTo>
                                  <a:cubicBezTo>
                                    <a:pt x="7463" y="35926"/>
                                    <a:pt x="8058" y="37978"/>
                                    <a:pt x="8856" y="39561"/>
                                  </a:cubicBezTo>
                                  <a:cubicBezTo>
                                    <a:pt x="9667" y="41144"/>
                                    <a:pt x="10694" y="42284"/>
                                    <a:pt x="11935" y="43006"/>
                                  </a:cubicBezTo>
                                  <a:cubicBezTo>
                                    <a:pt x="13190" y="43728"/>
                                    <a:pt x="14710" y="44082"/>
                                    <a:pt x="16484" y="44082"/>
                                  </a:cubicBezTo>
                                  <a:lnTo>
                                    <a:pt x="16617" y="44058"/>
                                  </a:lnTo>
                                  <a:lnTo>
                                    <a:pt x="16617" y="49201"/>
                                  </a:lnTo>
                                  <a:lnTo>
                                    <a:pt x="16116" y="49313"/>
                                  </a:lnTo>
                                  <a:cubicBezTo>
                                    <a:pt x="13101" y="49313"/>
                                    <a:pt x="10554" y="48781"/>
                                    <a:pt x="8489" y="47704"/>
                                  </a:cubicBezTo>
                                  <a:cubicBezTo>
                                    <a:pt x="6424" y="46628"/>
                                    <a:pt x="4751" y="45045"/>
                                    <a:pt x="3497" y="42955"/>
                                  </a:cubicBezTo>
                                  <a:cubicBezTo>
                                    <a:pt x="2230" y="40865"/>
                                    <a:pt x="1330" y="38295"/>
                                    <a:pt x="798" y="35230"/>
                                  </a:cubicBezTo>
                                  <a:cubicBezTo>
                                    <a:pt x="266" y="32177"/>
                                    <a:pt x="0" y="28670"/>
                                    <a:pt x="0" y="24718"/>
                                  </a:cubicBezTo>
                                  <a:cubicBezTo>
                                    <a:pt x="0" y="21058"/>
                                    <a:pt x="304" y="17702"/>
                                    <a:pt x="900" y="14637"/>
                                  </a:cubicBezTo>
                                  <a:cubicBezTo>
                                    <a:pt x="1495" y="11585"/>
                                    <a:pt x="2458" y="8964"/>
                                    <a:pt x="3788" y="6773"/>
                                  </a:cubicBezTo>
                                  <a:cubicBezTo>
                                    <a:pt x="5131" y="4582"/>
                                    <a:pt x="6880" y="2897"/>
                                    <a:pt x="9059" y="1694"/>
                                  </a:cubicBezTo>
                                  <a:lnTo>
                                    <a:pt x="1661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10990456" name="Shape 13285"/>
                          <wps:cNvSpPr/>
                          <wps:spPr>
                            <a:xfrm>
                              <a:off x="636815" y="758269"/>
                              <a:ext cx="16173" cy="49372"/>
                            </a:xfrm>
                            <a:custGeom>
                              <a:avLst/>
                              <a:gdLst/>
                              <a:ahLst/>
                              <a:cxnLst/>
                              <a:rect l="0" t="0" r="0" b="0"/>
                              <a:pathLst>
                                <a:path w="16173" h="49372">
                                  <a:moveTo>
                                    <a:pt x="437" y="0"/>
                                  </a:moveTo>
                                  <a:cubicBezTo>
                                    <a:pt x="2870" y="0"/>
                                    <a:pt x="4960" y="291"/>
                                    <a:pt x="6734" y="874"/>
                                  </a:cubicBezTo>
                                  <a:cubicBezTo>
                                    <a:pt x="8495" y="1456"/>
                                    <a:pt x="9965" y="2241"/>
                                    <a:pt x="11118" y="3242"/>
                                  </a:cubicBezTo>
                                  <a:cubicBezTo>
                                    <a:pt x="12258" y="4242"/>
                                    <a:pt x="13107" y="5433"/>
                                    <a:pt x="13652" y="6788"/>
                                  </a:cubicBezTo>
                                  <a:cubicBezTo>
                                    <a:pt x="14197" y="8143"/>
                                    <a:pt x="14476" y="9612"/>
                                    <a:pt x="14476" y="11170"/>
                                  </a:cubicBezTo>
                                  <a:cubicBezTo>
                                    <a:pt x="14476" y="12424"/>
                                    <a:pt x="14273" y="13639"/>
                                    <a:pt x="13855" y="14805"/>
                                  </a:cubicBezTo>
                                  <a:cubicBezTo>
                                    <a:pt x="13449" y="15970"/>
                                    <a:pt x="12854" y="17059"/>
                                    <a:pt x="12056" y="18110"/>
                                  </a:cubicBezTo>
                                  <a:cubicBezTo>
                                    <a:pt x="11270" y="19148"/>
                                    <a:pt x="10295" y="20111"/>
                                    <a:pt x="9141" y="21023"/>
                                  </a:cubicBezTo>
                                  <a:cubicBezTo>
                                    <a:pt x="7988" y="21922"/>
                                    <a:pt x="6671" y="22771"/>
                                    <a:pt x="5188" y="23556"/>
                                  </a:cubicBezTo>
                                  <a:cubicBezTo>
                                    <a:pt x="6950" y="24430"/>
                                    <a:pt x="8508" y="25316"/>
                                    <a:pt x="9889" y="26228"/>
                                  </a:cubicBezTo>
                                  <a:cubicBezTo>
                                    <a:pt x="11257" y="27140"/>
                                    <a:pt x="12410" y="28128"/>
                                    <a:pt x="13335" y="29179"/>
                                  </a:cubicBezTo>
                                  <a:cubicBezTo>
                                    <a:pt x="14273" y="30230"/>
                                    <a:pt x="14970" y="31344"/>
                                    <a:pt x="15451" y="32522"/>
                                  </a:cubicBezTo>
                                  <a:cubicBezTo>
                                    <a:pt x="15933" y="33687"/>
                                    <a:pt x="16173" y="34992"/>
                                    <a:pt x="16173" y="36397"/>
                                  </a:cubicBezTo>
                                  <a:cubicBezTo>
                                    <a:pt x="16173" y="38474"/>
                                    <a:pt x="15806" y="40324"/>
                                    <a:pt x="15071" y="41944"/>
                                  </a:cubicBezTo>
                                  <a:cubicBezTo>
                                    <a:pt x="14324" y="43566"/>
                                    <a:pt x="13247" y="44933"/>
                                    <a:pt x="11853" y="46048"/>
                                  </a:cubicBezTo>
                                  <a:cubicBezTo>
                                    <a:pt x="10459" y="47149"/>
                                    <a:pt x="8736" y="47998"/>
                                    <a:pt x="6671" y="48568"/>
                                  </a:cubicBezTo>
                                  <a:lnTo>
                                    <a:pt x="0" y="49372"/>
                                  </a:lnTo>
                                  <a:lnTo>
                                    <a:pt x="0" y="44423"/>
                                  </a:lnTo>
                                  <a:lnTo>
                                    <a:pt x="108" y="44452"/>
                                  </a:lnTo>
                                  <a:cubicBezTo>
                                    <a:pt x="3275" y="44452"/>
                                    <a:pt x="5670" y="43781"/>
                                    <a:pt x="7292" y="42464"/>
                                  </a:cubicBezTo>
                                  <a:cubicBezTo>
                                    <a:pt x="8913" y="41134"/>
                                    <a:pt x="9724" y="39336"/>
                                    <a:pt x="9724" y="37069"/>
                                  </a:cubicBezTo>
                                  <a:cubicBezTo>
                                    <a:pt x="9724" y="35929"/>
                                    <a:pt x="9509" y="34891"/>
                                    <a:pt x="9091" y="33966"/>
                                  </a:cubicBezTo>
                                  <a:cubicBezTo>
                                    <a:pt x="8673" y="33041"/>
                                    <a:pt x="8027" y="32167"/>
                                    <a:pt x="7178" y="31370"/>
                                  </a:cubicBezTo>
                                  <a:cubicBezTo>
                                    <a:pt x="6329" y="30559"/>
                                    <a:pt x="5264" y="29787"/>
                                    <a:pt x="3985" y="29027"/>
                                  </a:cubicBezTo>
                                  <a:lnTo>
                                    <a:pt x="0" y="26910"/>
                                  </a:lnTo>
                                  <a:lnTo>
                                    <a:pt x="0" y="20957"/>
                                  </a:lnTo>
                                  <a:lnTo>
                                    <a:pt x="399" y="21187"/>
                                  </a:lnTo>
                                  <a:cubicBezTo>
                                    <a:pt x="2908" y="19896"/>
                                    <a:pt x="4821" y="18478"/>
                                    <a:pt x="6151" y="16920"/>
                                  </a:cubicBezTo>
                                  <a:cubicBezTo>
                                    <a:pt x="7495" y="15362"/>
                                    <a:pt x="8166" y="13639"/>
                                    <a:pt x="8166" y="11765"/>
                                  </a:cubicBezTo>
                                  <a:cubicBezTo>
                                    <a:pt x="8166" y="10727"/>
                                    <a:pt x="7976" y="9777"/>
                                    <a:pt x="7621" y="8941"/>
                                  </a:cubicBezTo>
                                  <a:cubicBezTo>
                                    <a:pt x="7266" y="8105"/>
                                    <a:pt x="6734" y="7383"/>
                                    <a:pt x="6050" y="6788"/>
                                  </a:cubicBezTo>
                                  <a:cubicBezTo>
                                    <a:pt x="5353" y="6193"/>
                                    <a:pt x="4492" y="5737"/>
                                    <a:pt x="3465" y="5433"/>
                                  </a:cubicBezTo>
                                  <a:lnTo>
                                    <a:pt x="0" y="4970"/>
                                  </a:lnTo>
                                  <a:lnTo>
                                    <a:pt x="0" y="63"/>
                                  </a:lnTo>
                                  <a:lnTo>
                                    <a:pt x="43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60005452" name="Shape 13286"/>
                          <wps:cNvSpPr/>
                          <wps:spPr>
                            <a:xfrm>
                              <a:off x="674876" y="758269"/>
                              <a:ext cx="16617" cy="49305"/>
                            </a:xfrm>
                            <a:custGeom>
                              <a:avLst/>
                              <a:gdLst/>
                              <a:ahLst/>
                              <a:cxnLst/>
                              <a:rect l="0" t="0" r="0" b="0"/>
                              <a:pathLst>
                                <a:path w="16617" h="49305">
                                  <a:moveTo>
                                    <a:pt x="462" y="0"/>
                                  </a:moveTo>
                                  <a:cubicBezTo>
                                    <a:pt x="3503" y="0"/>
                                    <a:pt x="6063" y="532"/>
                                    <a:pt x="8128" y="1608"/>
                                  </a:cubicBezTo>
                                  <a:cubicBezTo>
                                    <a:pt x="10193" y="2685"/>
                                    <a:pt x="11866" y="4268"/>
                                    <a:pt x="13120" y="6357"/>
                                  </a:cubicBezTo>
                                  <a:cubicBezTo>
                                    <a:pt x="14387" y="8447"/>
                                    <a:pt x="15286" y="11018"/>
                                    <a:pt x="15819" y="14083"/>
                                  </a:cubicBezTo>
                                  <a:cubicBezTo>
                                    <a:pt x="16351" y="17135"/>
                                    <a:pt x="16617" y="20643"/>
                                    <a:pt x="16617" y="24594"/>
                                  </a:cubicBezTo>
                                  <a:cubicBezTo>
                                    <a:pt x="16617" y="28280"/>
                                    <a:pt x="16325" y="31648"/>
                                    <a:pt x="15742" y="34688"/>
                                  </a:cubicBezTo>
                                  <a:cubicBezTo>
                                    <a:pt x="15160" y="37727"/>
                                    <a:pt x="14197" y="40349"/>
                                    <a:pt x="12841" y="42540"/>
                                  </a:cubicBezTo>
                                  <a:cubicBezTo>
                                    <a:pt x="11498" y="44731"/>
                                    <a:pt x="9737" y="46415"/>
                                    <a:pt x="7558" y="47618"/>
                                  </a:cubicBezTo>
                                  <a:lnTo>
                                    <a:pt x="0" y="49305"/>
                                  </a:lnTo>
                                  <a:lnTo>
                                    <a:pt x="0" y="44162"/>
                                  </a:lnTo>
                                  <a:lnTo>
                                    <a:pt x="3529" y="43515"/>
                                  </a:lnTo>
                                  <a:cubicBezTo>
                                    <a:pt x="4580" y="43072"/>
                                    <a:pt x="5480" y="42438"/>
                                    <a:pt x="6240" y="41603"/>
                                  </a:cubicBezTo>
                                  <a:cubicBezTo>
                                    <a:pt x="6988" y="40779"/>
                                    <a:pt x="7621" y="39779"/>
                                    <a:pt x="8115" y="38626"/>
                                  </a:cubicBezTo>
                                  <a:cubicBezTo>
                                    <a:pt x="8609" y="37461"/>
                                    <a:pt x="9002" y="36169"/>
                                    <a:pt x="9293" y="34764"/>
                                  </a:cubicBezTo>
                                  <a:cubicBezTo>
                                    <a:pt x="9597" y="33358"/>
                                    <a:pt x="9800" y="31826"/>
                                    <a:pt x="9914" y="30179"/>
                                  </a:cubicBezTo>
                                  <a:cubicBezTo>
                                    <a:pt x="10028" y="28533"/>
                                    <a:pt x="10079" y="26823"/>
                                    <a:pt x="10079" y="25038"/>
                                  </a:cubicBezTo>
                                  <a:cubicBezTo>
                                    <a:pt x="10079" y="22644"/>
                                    <a:pt x="9990" y="20491"/>
                                    <a:pt x="9813" y="18592"/>
                                  </a:cubicBezTo>
                                  <a:cubicBezTo>
                                    <a:pt x="9648" y="16679"/>
                                    <a:pt x="9395" y="14995"/>
                                    <a:pt x="9053" y="13538"/>
                                  </a:cubicBezTo>
                                  <a:cubicBezTo>
                                    <a:pt x="8723" y="12082"/>
                                    <a:pt x="8293" y="10828"/>
                                    <a:pt x="7760" y="9777"/>
                                  </a:cubicBezTo>
                                  <a:cubicBezTo>
                                    <a:pt x="7228" y="8725"/>
                                    <a:pt x="6595" y="7852"/>
                                    <a:pt x="5847" y="7181"/>
                                  </a:cubicBezTo>
                                  <a:cubicBezTo>
                                    <a:pt x="5100" y="6497"/>
                                    <a:pt x="4251" y="6003"/>
                                    <a:pt x="3301" y="5699"/>
                                  </a:cubicBezTo>
                                  <a:cubicBezTo>
                                    <a:pt x="2350" y="5382"/>
                                    <a:pt x="1286" y="5230"/>
                                    <a:pt x="95" y="5230"/>
                                  </a:cubicBezTo>
                                  <a:lnTo>
                                    <a:pt x="0" y="5258"/>
                                  </a:lnTo>
                                  <a:lnTo>
                                    <a:pt x="0" y="104"/>
                                  </a:lnTo>
                                  <a:lnTo>
                                    <a:pt x="46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5963466" name="Shape 13287"/>
                          <wps:cNvSpPr/>
                          <wps:spPr>
                            <a:xfrm>
                              <a:off x="700843" y="755293"/>
                              <a:ext cx="15255" cy="52273"/>
                            </a:xfrm>
                            <a:custGeom>
                              <a:avLst/>
                              <a:gdLst/>
                              <a:ahLst/>
                              <a:cxnLst/>
                              <a:rect l="0" t="0" r="0" b="0"/>
                              <a:pathLst>
                                <a:path w="15255" h="52273">
                                  <a:moveTo>
                                    <a:pt x="3041" y="0"/>
                                  </a:moveTo>
                                  <a:cubicBezTo>
                                    <a:pt x="3662" y="0"/>
                                    <a:pt x="4169" y="25"/>
                                    <a:pt x="4561" y="76"/>
                                  </a:cubicBezTo>
                                  <a:cubicBezTo>
                                    <a:pt x="4954" y="126"/>
                                    <a:pt x="5271" y="202"/>
                                    <a:pt x="5486" y="304"/>
                                  </a:cubicBezTo>
                                  <a:cubicBezTo>
                                    <a:pt x="5714" y="405"/>
                                    <a:pt x="5879" y="532"/>
                                    <a:pt x="5980" y="671"/>
                                  </a:cubicBezTo>
                                  <a:cubicBezTo>
                                    <a:pt x="6069" y="823"/>
                                    <a:pt x="6120" y="1000"/>
                                    <a:pt x="6120" y="1190"/>
                                  </a:cubicBezTo>
                                  <a:lnTo>
                                    <a:pt x="6120" y="21187"/>
                                  </a:lnTo>
                                  <a:cubicBezTo>
                                    <a:pt x="7108" y="20174"/>
                                    <a:pt x="8071" y="19326"/>
                                    <a:pt x="8996" y="18629"/>
                                  </a:cubicBezTo>
                                  <a:cubicBezTo>
                                    <a:pt x="9933" y="17933"/>
                                    <a:pt x="10833" y="17376"/>
                                    <a:pt x="11732" y="16945"/>
                                  </a:cubicBezTo>
                                  <a:cubicBezTo>
                                    <a:pt x="12619" y="16514"/>
                                    <a:pt x="13506" y="16198"/>
                                    <a:pt x="14406" y="15995"/>
                                  </a:cubicBezTo>
                                  <a:lnTo>
                                    <a:pt x="15255" y="15907"/>
                                  </a:lnTo>
                                  <a:lnTo>
                                    <a:pt x="15255" y="21084"/>
                                  </a:lnTo>
                                  <a:lnTo>
                                    <a:pt x="13709" y="21301"/>
                                  </a:lnTo>
                                  <a:cubicBezTo>
                                    <a:pt x="12936" y="21530"/>
                                    <a:pt x="12151" y="21897"/>
                                    <a:pt x="11352" y="22416"/>
                                  </a:cubicBezTo>
                                  <a:cubicBezTo>
                                    <a:pt x="10554" y="22935"/>
                                    <a:pt x="9731" y="23606"/>
                                    <a:pt x="8869" y="24417"/>
                                  </a:cubicBezTo>
                                  <a:cubicBezTo>
                                    <a:pt x="8007" y="25240"/>
                                    <a:pt x="7095" y="26266"/>
                                    <a:pt x="6120" y="27494"/>
                                  </a:cubicBezTo>
                                  <a:lnTo>
                                    <a:pt x="6120" y="40818"/>
                                  </a:lnTo>
                                  <a:cubicBezTo>
                                    <a:pt x="7818" y="42869"/>
                                    <a:pt x="9439" y="44440"/>
                                    <a:pt x="10972" y="45516"/>
                                  </a:cubicBezTo>
                                  <a:lnTo>
                                    <a:pt x="15255" y="46943"/>
                                  </a:lnTo>
                                  <a:lnTo>
                                    <a:pt x="15255" y="52273"/>
                                  </a:lnTo>
                                  <a:lnTo>
                                    <a:pt x="13418" y="52076"/>
                                  </a:lnTo>
                                  <a:cubicBezTo>
                                    <a:pt x="12518" y="51874"/>
                                    <a:pt x="11631" y="51532"/>
                                    <a:pt x="10757" y="51063"/>
                                  </a:cubicBezTo>
                                  <a:cubicBezTo>
                                    <a:pt x="9895" y="50595"/>
                                    <a:pt x="9034" y="49999"/>
                                    <a:pt x="8160" y="49277"/>
                                  </a:cubicBezTo>
                                  <a:cubicBezTo>
                                    <a:pt x="7298" y="48556"/>
                                    <a:pt x="6386" y="47694"/>
                                    <a:pt x="5423" y="46681"/>
                                  </a:cubicBezTo>
                                  <a:lnTo>
                                    <a:pt x="5423" y="50759"/>
                                  </a:lnTo>
                                  <a:cubicBezTo>
                                    <a:pt x="5423" y="50962"/>
                                    <a:pt x="5372" y="51139"/>
                                    <a:pt x="5271" y="51278"/>
                                  </a:cubicBezTo>
                                  <a:cubicBezTo>
                                    <a:pt x="5169" y="51430"/>
                                    <a:pt x="5005" y="51544"/>
                                    <a:pt x="4789" y="51633"/>
                                  </a:cubicBezTo>
                                  <a:cubicBezTo>
                                    <a:pt x="4561" y="51722"/>
                                    <a:pt x="4282" y="51785"/>
                                    <a:pt x="3953" y="51836"/>
                                  </a:cubicBezTo>
                                  <a:cubicBezTo>
                                    <a:pt x="3611" y="51886"/>
                                    <a:pt x="3193" y="51912"/>
                                    <a:pt x="2673" y="51912"/>
                                  </a:cubicBezTo>
                                  <a:cubicBezTo>
                                    <a:pt x="2179" y="51912"/>
                                    <a:pt x="1761" y="51886"/>
                                    <a:pt x="1406" y="51836"/>
                                  </a:cubicBezTo>
                                  <a:cubicBezTo>
                                    <a:pt x="1064" y="51785"/>
                                    <a:pt x="773" y="51722"/>
                                    <a:pt x="558" y="51633"/>
                                  </a:cubicBezTo>
                                  <a:cubicBezTo>
                                    <a:pt x="329" y="51544"/>
                                    <a:pt x="177" y="51430"/>
                                    <a:pt x="114" y="51278"/>
                                  </a:cubicBezTo>
                                  <a:cubicBezTo>
                                    <a:pt x="38" y="51139"/>
                                    <a:pt x="0" y="50962"/>
                                    <a:pt x="0" y="50759"/>
                                  </a:cubicBezTo>
                                  <a:lnTo>
                                    <a:pt x="0" y="1190"/>
                                  </a:lnTo>
                                  <a:cubicBezTo>
                                    <a:pt x="0" y="1000"/>
                                    <a:pt x="38" y="823"/>
                                    <a:pt x="127" y="671"/>
                                  </a:cubicBezTo>
                                  <a:cubicBezTo>
                                    <a:pt x="215" y="532"/>
                                    <a:pt x="380" y="405"/>
                                    <a:pt x="608" y="304"/>
                                  </a:cubicBezTo>
                                  <a:cubicBezTo>
                                    <a:pt x="849" y="202"/>
                                    <a:pt x="1166" y="126"/>
                                    <a:pt x="1558" y="76"/>
                                  </a:cubicBezTo>
                                  <a:cubicBezTo>
                                    <a:pt x="1951" y="25"/>
                                    <a:pt x="2445" y="0"/>
                                    <a:pt x="304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98162417" name="Shape 13288"/>
                          <wps:cNvSpPr/>
                          <wps:spPr>
                            <a:xfrm>
                              <a:off x="716098" y="770996"/>
                              <a:ext cx="15483" cy="36689"/>
                            </a:xfrm>
                            <a:custGeom>
                              <a:avLst/>
                              <a:gdLst/>
                              <a:ahLst/>
                              <a:cxnLst/>
                              <a:rect l="0" t="0" r="0" b="0"/>
                              <a:pathLst>
                                <a:path w="15483" h="36689">
                                  <a:moveTo>
                                    <a:pt x="1964" y="0"/>
                                  </a:moveTo>
                                  <a:cubicBezTo>
                                    <a:pt x="4397" y="0"/>
                                    <a:pt x="6462" y="481"/>
                                    <a:pt x="8185" y="1444"/>
                                  </a:cubicBezTo>
                                  <a:cubicBezTo>
                                    <a:pt x="9908" y="2406"/>
                                    <a:pt x="11302" y="3698"/>
                                    <a:pt x="12379" y="5319"/>
                                  </a:cubicBezTo>
                                  <a:cubicBezTo>
                                    <a:pt x="13456" y="6940"/>
                                    <a:pt x="14241" y="8840"/>
                                    <a:pt x="14735" y="11018"/>
                                  </a:cubicBezTo>
                                  <a:cubicBezTo>
                                    <a:pt x="15229" y="13196"/>
                                    <a:pt x="15483" y="15489"/>
                                    <a:pt x="15483" y="17920"/>
                                  </a:cubicBezTo>
                                  <a:cubicBezTo>
                                    <a:pt x="15483" y="20808"/>
                                    <a:pt x="15166" y="23417"/>
                                    <a:pt x="14533" y="25722"/>
                                  </a:cubicBezTo>
                                  <a:cubicBezTo>
                                    <a:pt x="13899" y="28039"/>
                                    <a:pt x="12974" y="30015"/>
                                    <a:pt x="11745" y="31648"/>
                                  </a:cubicBezTo>
                                  <a:cubicBezTo>
                                    <a:pt x="10516" y="33282"/>
                                    <a:pt x="9021" y="34523"/>
                                    <a:pt x="7235" y="35397"/>
                                  </a:cubicBezTo>
                                  <a:cubicBezTo>
                                    <a:pt x="5461" y="36258"/>
                                    <a:pt x="3408" y="36689"/>
                                    <a:pt x="1115" y="36689"/>
                                  </a:cubicBezTo>
                                  <a:lnTo>
                                    <a:pt x="0" y="36569"/>
                                  </a:lnTo>
                                  <a:lnTo>
                                    <a:pt x="0" y="31239"/>
                                  </a:lnTo>
                                  <a:lnTo>
                                    <a:pt x="545" y="31421"/>
                                  </a:lnTo>
                                  <a:cubicBezTo>
                                    <a:pt x="2091" y="31421"/>
                                    <a:pt x="3408" y="31054"/>
                                    <a:pt x="4498" y="30306"/>
                                  </a:cubicBezTo>
                                  <a:cubicBezTo>
                                    <a:pt x="5600" y="29572"/>
                                    <a:pt x="6487" y="28584"/>
                                    <a:pt x="7171" y="27355"/>
                                  </a:cubicBezTo>
                                  <a:cubicBezTo>
                                    <a:pt x="7856" y="26139"/>
                                    <a:pt x="8350" y="24759"/>
                                    <a:pt x="8666" y="23239"/>
                                  </a:cubicBezTo>
                                  <a:cubicBezTo>
                                    <a:pt x="8970" y="21720"/>
                                    <a:pt x="9135" y="20175"/>
                                    <a:pt x="9135" y="18617"/>
                                  </a:cubicBezTo>
                                  <a:cubicBezTo>
                                    <a:pt x="9135" y="16920"/>
                                    <a:pt x="8996" y="15261"/>
                                    <a:pt x="8742" y="13653"/>
                                  </a:cubicBezTo>
                                  <a:cubicBezTo>
                                    <a:pt x="8476" y="12044"/>
                                    <a:pt x="8020" y="10626"/>
                                    <a:pt x="7374" y="9385"/>
                                  </a:cubicBezTo>
                                  <a:cubicBezTo>
                                    <a:pt x="6728" y="8143"/>
                                    <a:pt x="5866" y="7155"/>
                                    <a:pt x="4802" y="6396"/>
                                  </a:cubicBezTo>
                                  <a:cubicBezTo>
                                    <a:pt x="3725" y="5648"/>
                                    <a:pt x="2395" y="5269"/>
                                    <a:pt x="798" y="5269"/>
                                  </a:cubicBezTo>
                                  <a:lnTo>
                                    <a:pt x="0" y="5381"/>
                                  </a:lnTo>
                                  <a:lnTo>
                                    <a:pt x="0" y="203"/>
                                  </a:lnTo>
                                  <a:lnTo>
                                    <a:pt x="19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38029028" name="Shape 13289"/>
                          <wps:cNvSpPr/>
                          <wps:spPr>
                            <a:xfrm>
                              <a:off x="2213772" y="829772"/>
                              <a:ext cx="547219" cy="0"/>
                            </a:xfrm>
                            <a:custGeom>
                              <a:avLst/>
                              <a:gdLst/>
                              <a:ahLst/>
                              <a:cxnLst/>
                              <a:rect l="0" t="0" r="0" b="0"/>
                              <a:pathLst>
                                <a:path w="547219">
                                  <a:moveTo>
                                    <a:pt x="0" y="0"/>
                                  </a:moveTo>
                                  <a:lnTo>
                                    <a:pt x="547219" y="0"/>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2024136127" name="Shape 13290"/>
                          <wps:cNvSpPr/>
                          <wps:spPr>
                            <a:xfrm>
                              <a:off x="2160684" y="794692"/>
                              <a:ext cx="70192" cy="70161"/>
                            </a:xfrm>
                            <a:custGeom>
                              <a:avLst/>
                              <a:gdLst/>
                              <a:ahLst/>
                              <a:cxnLst/>
                              <a:rect l="0" t="0" r="0" b="0"/>
                              <a:pathLst>
                                <a:path w="70192" h="70161">
                                  <a:moveTo>
                                    <a:pt x="70192" y="0"/>
                                  </a:moveTo>
                                  <a:cubicBezTo>
                                    <a:pt x="59169" y="22087"/>
                                    <a:pt x="59169" y="48087"/>
                                    <a:pt x="70192" y="70161"/>
                                  </a:cubicBezTo>
                                  <a:lnTo>
                                    <a:pt x="0" y="35080"/>
                                  </a:lnTo>
                                  <a:lnTo>
                                    <a:pt x="70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2138385" name="Shape 345846"/>
                          <wps:cNvSpPr/>
                          <wps:spPr>
                            <a:xfrm>
                              <a:off x="2355169" y="738598"/>
                              <a:ext cx="211286" cy="91187"/>
                            </a:xfrm>
                            <a:custGeom>
                              <a:avLst/>
                              <a:gdLst/>
                              <a:ahLst/>
                              <a:cxnLst/>
                              <a:rect l="0" t="0" r="0" b="0"/>
                              <a:pathLst>
                                <a:path w="211286" h="91187">
                                  <a:moveTo>
                                    <a:pt x="0" y="0"/>
                                  </a:moveTo>
                                  <a:lnTo>
                                    <a:pt x="211286" y="0"/>
                                  </a:lnTo>
                                  <a:lnTo>
                                    <a:pt x="211286" y="91187"/>
                                  </a:lnTo>
                                  <a:lnTo>
                                    <a:pt x="0" y="9118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653171051" name="Rectangle 13292"/>
                          <wps:cNvSpPr/>
                          <wps:spPr>
                            <a:xfrm>
                              <a:off x="2335088" y="682465"/>
                              <a:ext cx="126803" cy="170165"/>
                            </a:xfrm>
                            <a:prstGeom prst="rect">
                              <a:avLst/>
                            </a:prstGeom>
                            <a:ln>
                              <a:noFill/>
                            </a:ln>
                          </wps:spPr>
                          <wps:txbx>
                            <w:txbxContent>
                              <w:p w14:paraId="438E2159"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5</w:t>
                                </w:r>
                              </w:p>
                            </w:txbxContent>
                          </wps:txbx>
                          <wps:bodyPr vert="horz" lIns="0" tIns="0" rIns="0" bIns="0" rtlCol="0">
                            <a:noAutofit/>
                          </wps:bodyPr>
                        </wps:wsp>
                        <wps:wsp>
                          <wps:cNvPr id="417592338" name="Rectangle 13293"/>
                          <wps:cNvSpPr/>
                          <wps:spPr>
                            <a:xfrm>
                              <a:off x="2405104" y="681736"/>
                              <a:ext cx="266362" cy="201916"/>
                            </a:xfrm>
                            <a:prstGeom prst="rect">
                              <a:avLst/>
                            </a:prstGeom>
                            <a:ln>
                              <a:noFill/>
                            </a:ln>
                          </wps:spPr>
                          <wps:txbx>
                            <w:txbxContent>
                              <w:p w14:paraId="0938EEF2"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 Pad</w:t>
                                </w:r>
                              </w:p>
                            </w:txbxContent>
                          </wps:txbx>
                          <wps:bodyPr vert="horz" lIns="0" tIns="0" rIns="0" bIns="0" rtlCol="0">
                            <a:noAutofit/>
                          </wps:bodyPr>
                        </wps:wsp>
                        <wps:wsp>
                          <wps:cNvPr id="882792347" name="Shape 13294"/>
                          <wps:cNvSpPr/>
                          <wps:spPr>
                            <a:xfrm>
                              <a:off x="2133697" y="725974"/>
                              <a:ext cx="0" cy="144286"/>
                            </a:xfrm>
                            <a:custGeom>
                              <a:avLst/>
                              <a:gdLst/>
                              <a:ahLst/>
                              <a:cxnLst/>
                              <a:rect l="0" t="0" r="0" b="0"/>
                              <a:pathLst>
                                <a:path h="144286">
                                  <a:moveTo>
                                    <a:pt x="0" y="0"/>
                                  </a:moveTo>
                                  <a:lnTo>
                                    <a:pt x="0" y="144286"/>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159861204" name="Shape 13295"/>
                          <wps:cNvSpPr/>
                          <wps:spPr>
                            <a:xfrm>
                              <a:off x="1658697" y="725974"/>
                              <a:ext cx="0" cy="144286"/>
                            </a:xfrm>
                            <a:custGeom>
                              <a:avLst/>
                              <a:gdLst/>
                              <a:ahLst/>
                              <a:cxnLst/>
                              <a:rect l="0" t="0" r="0" b="0"/>
                              <a:pathLst>
                                <a:path h="144286">
                                  <a:moveTo>
                                    <a:pt x="0" y="0"/>
                                  </a:moveTo>
                                  <a:lnTo>
                                    <a:pt x="0" y="144286"/>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1615518063" name="Shape 13296"/>
                          <wps:cNvSpPr/>
                          <wps:spPr>
                            <a:xfrm>
                              <a:off x="987350" y="725974"/>
                              <a:ext cx="0" cy="144286"/>
                            </a:xfrm>
                            <a:custGeom>
                              <a:avLst/>
                              <a:gdLst/>
                              <a:ahLst/>
                              <a:cxnLst/>
                              <a:rect l="0" t="0" r="0" b="0"/>
                              <a:pathLst>
                                <a:path h="144286">
                                  <a:moveTo>
                                    <a:pt x="0" y="0"/>
                                  </a:moveTo>
                                  <a:lnTo>
                                    <a:pt x="0" y="144286"/>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698859350" name="Shape 13297"/>
                          <wps:cNvSpPr/>
                          <wps:spPr>
                            <a:xfrm>
                              <a:off x="2164865" y="725974"/>
                              <a:ext cx="0" cy="141855"/>
                            </a:xfrm>
                            <a:custGeom>
                              <a:avLst/>
                              <a:gdLst/>
                              <a:ahLst/>
                              <a:cxnLst/>
                              <a:rect l="0" t="0" r="0" b="0"/>
                              <a:pathLst>
                                <a:path h="141855">
                                  <a:moveTo>
                                    <a:pt x="0" y="0"/>
                                  </a:moveTo>
                                  <a:lnTo>
                                    <a:pt x="0" y="141855"/>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174008440" name="Rectangle 13298"/>
                          <wps:cNvSpPr/>
                          <wps:spPr>
                            <a:xfrm rot="16200001">
                              <a:off x="3574701" y="114508"/>
                              <a:ext cx="304870" cy="154904"/>
                            </a:xfrm>
                            <a:prstGeom prst="rect">
                              <a:avLst/>
                            </a:prstGeom>
                            <a:ln>
                              <a:noFill/>
                            </a:ln>
                          </wps:spPr>
                          <wps:txbx>
                            <w:txbxContent>
                              <w:p w14:paraId="61125BB2"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5140</w:t>
                                </w:r>
                              </w:p>
                            </w:txbxContent>
                          </wps:txbx>
                          <wps:bodyPr vert="horz" lIns="0" tIns="0" rIns="0" bIns="0" rtlCol="0">
                            <a:noAutofit/>
                          </wps:bodyPr>
                        </wps:wsp>
                        <wps:wsp>
                          <wps:cNvPr id="447703362" name="Shape 13299"/>
                          <wps:cNvSpPr/>
                          <wps:spPr>
                            <a:xfrm>
                              <a:off x="3737217" y="391253"/>
                              <a:ext cx="0" cy="195159"/>
                            </a:xfrm>
                            <a:custGeom>
                              <a:avLst/>
                              <a:gdLst/>
                              <a:ahLst/>
                              <a:cxnLst/>
                              <a:rect l="0" t="0" r="0" b="0"/>
                              <a:pathLst>
                                <a:path h="195159">
                                  <a:moveTo>
                                    <a:pt x="0" y="0"/>
                                  </a:moveTo>
                                  <a:lnTo>
                                    <a:pt x="0" y="195159"/>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250540644" name="Rectangle 13300"/>
                          <wps:cNvSpPr/>
                          <wps:spPr>
                            <a:xfrm>
                              <a:off x="4183963" y="1175369"/>
                              <a:ext cx="538796" cy="206755"/>
                            </a:xfrm>
                            <a:prstGeom prst="rect">
                              <a:avLst/>
                            </a:prstGeom>
                            <a:ln>
                              <a:noFill/>
                            </a:ln>
                          </wps:spPr>
                          <wps:txbx>
                            <w:txbxContent>
                              <w:p w14:paraId="3F5913AE" w14:textId="0B008F2B" w:rsidR="002E089F" w:rsidRPr="002E089F" w:rsidRDefault="002E089F" w:rsidP="002E089F">
                                <w:pPr>
                                  <w:spacing w:after="160" w:line="256" w:lineRule="auto"/>
                                  <w:rPr>
                                    <w:rFonts w:ascii="ＭＳ ゴシック" w:eastAsia="ＭＳ ゴシック" w:hAnsi="ＭＳ ゴシック" w:cs="Calibri"/>
                                    <w:color w:val="000000"/>
                                    <w:sz w:val="17"/>
                                    <w:szCs w:val="17"/>
                                  </w:rPr>
                                </w:pPr>
                                <w:r w:rsidRPr="002E089F">
                                  <w:rPr>
                                    <w:rFonts w:ascii="ＭＳ ゴシック" w:eastAsia="ＭＳ ゴシック" w:hAnsi="ＭＳ ゴシック" w:cs="Calibri" w:hint="eastAsia"/>
                                    <w:color w:val="000000"/>
                                    <w:sz w:val="17"/>
                                    <w:szCs w:val="17"/>
                                  </w:rPr>
                                  <w:t>フレーム</w:t>
                                </w:r>
                              </w:p>
                            </w:txbxContent>
                          </wps:txbx>
                          <wps:bodyPr vert="horz" lIns="0" tIns="0" rIns="0" bIns="0" rtlCol="0">
                            <a:noAutofit/>
                          </wps:bodyPr>
                        </wps:wsp>
                        <wps:wsp>
                          <wps:cNvPr id="704412743" name="Shape 13301"/>
                          <wps:cNvSpPr/>
                          <wps:spPr>
                            <a:xfrm>
                              <a:off x="4069932" y="653914"/>
                              <a:ext cx="4055" cy="1214407"/>
                            </a:xfrm>
                            <a:custGeom>
                              <a:avLst/>
                              <a:gdLst/>
                              <a:ahLst/>
                              <a:cxnLst/>
                              <a:rect l="0" t="0" r="0" b="0"/>
                              <a:pathLst>
                                <a:path w="4055" h="1214407">
                                  <a:moveTo>
                                    <a:pt x="0" y="0"/>
                                  </a:moveTo>
                                  <a:lnTo>
                                    <a:pt x="4055" y="1214407"/>
                                  </a:lnTo>
                                </a:path>
                              </a:pathLst>
                            </a:custGeom>
                            <a:ln w="12664" cap="rnd">
                              <a:round/>
                            </a:ln>
                          </wps:spPr>
                          <wps:style>
                            <a:lnRef idx="1">
                              <a:srgbClr val="000000"/>
                            </a:lnRef>
                            <a:fillRef idx="0">
                              <a:srgbClr val="000000">
                                <a:alpha val="0"/>
                              </a:srgbClr>
                            </a:fillRef>
                            <a:effectRef idx="0">
                              <a:scrgbClr r="0" g="0" b="0"/>
                            </a:effectRef>
                            <a:fontRef idx="none"/>
                          </wps:style>
                          <wps:bodyPr/>
                        </wps:wsp>
                        <wps:wsp>
                          <wps:cNvPr id="181400063" name="Shape 13302"/>
                          <wps:cNvSpPr/>
                          <wps:spPr>
                            <a:xfrm>
                              <a:off x="4025460" y="586412"/>
                              <a:ext cx="89197" cy="89284"/>
                            </a:xfrm>
                            <a:custGeom>
                              <a:avLst/>
                              <a:gdLst/>
                              <a:ahLst/>
                              <a:cxnLst/>
                              <a:rect l="0" t="0" r="0" b="0"/>
                              <a:pathLst>
                                <a:path w="89197" h="89284">
                                  <a:moveTo>
                                    <a:pt x="44218" y="0"/>
                                  </a:moveTo>
                                  <a:lnTo>
                                    <a:pt x="89197" y="89031"/>
                                  </a:lnTo>
                                  <a:cubicBezTo>
                                    <a:pt x="61070" y="75100"/>
                                    <a:pt x="28001" y="75226"/>
                                    <a:pt x="0" y="89284"/>
                                  </a:cubicBezTo>
                                  <a:lnTo>
                                    <a:pt x="4421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32029810" name="Shape 13303"/>
                          <wps:cNvSpPr/>
                          <wps:spPr>
                            <a:xfrm>
                              <a:off x="4029388" y="1846513"/>
                              <a:ext cx="89197" cy="89302"/>
                            </a:xfrm>
                            <a:custGeom>
                              <a:avLst/>
                              <a:gdLst/>
                              <a:ahLst/>
                              <a:cxnLst/>
                              <a:rect l="0" t="0" r="0" b="0"/>
                              <a:pathLst>
                                <a:path w="89197" h="89302">
                                  <a:moveTo>
                                    <a:pt x="89197" y="0"/>
                                  </a:moveTo>
                                  <a:lnTo>
                                    <a:pt x="44852" y="89302"/>
                                  </a:lnTo>
                                  <a:lnTo>
                                    <a:pt x="0" y="291"/>
                                  </a:lnTo>
                                  <a:cubicBezTo>
                                    <a:pt x="28127" y="14235"/>
                                    <a:pt x="61070" y="14121"/>
                                    <a:pt x="8919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95842118" name="Shape 13304"/>
                          <wps:cNvSpPr/>
                          <wps:spPr>
                            <a:xfrm>
                              <a:off x="3737217" y="586412"/>
                              <a:ext cx="455108" cy="0"/>
                            </a:xfrm>
                            <a:custGeom>
                              <a:avLst/>
                              <a:gdLst/>
                              <a:ahLst/>
                              <a:cxnLst/>
                              <a:rect l="0" t="0" r="0" b="0"/>
                              <a:pathLst>
                                <a:path w="455108">
                                  <a:moveTo>
                                    <a:pt x="0" y="0"/>
                                  </a:moveTo>
                                  <a:lnTo>
                                    <a:pt x="455108" y="0"/>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1662598234" name="Shape 13305"/>
                          <wps:cNvSpPr/>
                          <wps:spPr>
                            <a:xfrm>
                              <a:off x="3734809" y="1930664"/>
                              <a:ext cx="455235" cy="0"/>
                            </a:xfrm>
                            <a:custGeom>
                              <a:avLst/>
                              <a:gdLst/>
                              <a:ahLst/>
                              <a:cxnLst/>
                              <a:rect l="0" t="0" r="0" b="0"/>
                              <a:pathLst>
                                <a:path w="455235">
                                  <a:moveTo>
                                    <a:pt x="0" y="0"/>
                                  </a:moveTo>
                                  <a:lnTo>
                                    <a:pt x="455235" y="0"/>
                                  </a:lnTo>
                                </a:path>
                              </a:pathLst>
                            </a:custGeom>
                            <a:ln w="9508" cap="rnd">
                              <a:round/>
                            </a:ln>
                          </wps:spPr>
                          <wps:style>
                            <a:lnRef idx="1">
                              <a:srgbClr val="000000"/>
                            </a:lnRef>
                            <a:fillRef idx="0">
                              <a:srgbClr val="000000">
                                <a:alpha val="0"/>
                              </a:srgbClr>
                            </a:fillRef>
                            <a:effectRef idx="0">
                              <a:scrgbClr r="0" g="0" b="0"/>
                            </a:effectRef>
                            <a:fontRef idx="none"/>
                          </wps:style>
                          <wps:bodyPr/>
                        </wps:wsp>
                      </wpg:wgp>
                    </wpc:wpc>
                  </a:graphicData>
                </a:graphic>
              </wp:inline>
            </w:drawing>
          </mc:Choice>
          <mc:Fallback>
            <w:pict>
              <v:group w14:anchorId="29E55F2A" id="キャンバス 139" o:spid="_x0000_s1733" editas="canvas" style="width:6in;height:168.5pt;mso-position-horizontal-relative:char;mso-position-vertical-relative:line" coordsize="54864,2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lbg/y0AAFhSAQAOAAAAZHJzL2Uyb0RvYy54bWzsnetuHEeWoP8vsO9A8P9aeb8ILQ92utvG&#10;AoNZo3v2ASiqKBGgWESRttTz9PudOHEi82RlSVmSXZRTZQMqVkVkZEScOPdL/OXfPr6/u/hts3u8&#10;3d6/usx/yC4vNvfX2ze3929fXf6///rpf3WXF49PV/dvru6295tXl//aPF7+24//83/85cPDy02x&#10;fbe9e7PZXTDI/ePLDw+vLt89PT28fPHi8frd5v3V4w/bh809jTfb3furJ77u3r54s7v6wOjv714U&#10;Wda8+LDdvXnYba83j4/8+jdtvPwxjH9zs7l++r83N4+bp4u7V5fM7Sn8uwv/vpZ/X/z4l6uXb3dX&#10;D+9ur+M0rr5gFu+vbu95aRrqb1dPVxe/7m73hnp/e73bPm5vnn643r5/sb25ub3ehDWwmjybrOav&#10;V/e/XT2GxVyzOzZB/vodx339Vub9uL27ffPT7d2dfHnYPT799W538dsVu/bh3e3TRvbphev1glm8&#10;lGfl8wNw3NDlw8Pblx/ePiR4cgYmAD1q/T/vtr8+hOW/fXn9n7/9sru4fcMh66q666qyvLy4v3rP&#10;mQrdLoo2r+oAUJkF3X/ePfzz4ZddnNZb/SbL+3izey+f7P7Fx1eXVVO0Ncf0X+k8bD4+XVyHlqbL&#10;quLy4pq2Imt4c6Un5vodx0oerqu8qcKzZZG3vbX+fTRC3dejEbowRfZSZ8E2vuX8hZnK/oEFj8P+&#10;PX7d/v3z3dXDJuzf42j/2izrqrbJW9u/f4AlV/dv7zYXeZnVYQ0yEbYw7d/jy0e2cm7zqr5umibs&#10;QN41fWN7YHtYZ00LpMIOFlU5Wb6etZ832/cXcuheXe6YCzO+enn12388PumpkxbpIj/f3cu/91s5&#10;qtoqv7CLNkP56+nj64/hqJRNLRCR315v3/yLAwSp4i3vtrv/vry4+z/3bLBQBftjZ3+8tj92T3d/&#10;3Qbaoe/9378+bW9uw8SGUeMEgNyJQFj2fZnlXcnBUhQYg7DI0qIXgbDn+HPGOeJV0ZV5p2fY4FeW&#10;WcAOAWDetG1WSns6v384AJtVArAC0Zq2E8yYA2CAgZyvRQCs2g4YKhHqq6qMNMogWJd9IJYBgnXV&#10;lWFLTwfBdpUQzJssK8qqrKF9CsJAbSGhRXYcCS2LGqAp+Lqu7gOCXb008EGfAuT6OlfaPILc9a8D&#10;ZTSCiQzyRkknRPSd/XX98d7+FBL7SXHo4epJnhOCJ39evAPz9e3y0/vtb5v/2obGJ+GAzM84JzMb&#10;Wu/u93vFYYxwSweekZekP8KL+XG8tLv7iw+vLvs6g0tfXyEl7u7fBCaBfHD/xkaLVFgZlSDP49O/&#10;7jYy0bv7f2xuYAjMNg/PPe7evk4CThb+i1QtdJVnbmAw6ans4FPS9eru4d2VCkvG3OMLwqriSNJz&#10;EyTS6bDXcTYqliIzsaUmnLIT6aEwre39U3r+HpE6zHu02oEryb7It9OxJfCh6buqAUwTlMijYLaQ&#10;ohV5UzeFShXlDE4UVQa9e2a04EjqPD6NH9rnjCJnFBHlpSwaRKgefNhDkdz45CKmXxZVV6jYVnfo&#10;PlH1MK5RVlnX8KMiSVnVhQp20BNTf8YU9o9jHmBJmosgSpyK0LKBVzyMOIn1ULI+9PH8JI0pYqlb&#10;nvWzTx173N+ItPWwz/Espn2u77aPouE+P7uqMvn/zK6OMaTMK8JwqqLjP/T3GSE8L47Cx7wtmgJ8&#10;4zzWfZMVAZsHKQ5dLY9qcNCiwuAjZDQd9w9Sg5NCsSo1uMi6IqvqCo1mFoJBkhYRaBFFHUGwrTqs&#10;cQL/MQRbUbJUD+4Q8yMKGjn9gyGYdIpVQbAp86pv8iqfB2DQZJcDsO8azBOCgnmOUN8FEA0QxMxR&#10;mjbVnByCbThPsphVQbDG6td0TXsABY8zReUjCBZAq/22IJgktFVBsMjKsir6rEkyqbMm5skCt4yK&#10;jkCIoNI0ExBiL2fEgYyGPT0ZI9QDtTokzKumxu6UiStiTpRJJrhFICwa2J86NfKyhheGx8d0tBF/&#10;yTNxQmym8OXVgbCrMzyAsMN5CCYBbhEEB69U3nE21OkyALDAYtw+nyzTJra+KjraFTlKdi9i/tT6&#10;lYS3RdAbqfaInCWo6ATRskK6SaJoVZTF1CVzQs0+TkU0e53JJxT78VQP6/VxRBHixg+Ykm6fptYP&#10;3QedWA3PvifMjSGnfb4dtf5shQ4BH0fFB8yr9XlRdkg02EjmeGGRxPBFuIhwVLV4/eXwtHVdEw3g&#10;kTGvhWQHXljlPaZvmk8nziTxelWUNG+KvM7ypoFHTUip2lWE+y8CH+bWSjx0QK9rswIR10Ovypoe&#10;mTDC73lJaZzK70hK44hLSenQfUomz6T0+3To5VmXtVXWY+yapaWBGC5GRqGlVY+pR7Cx7/p6Ktg8&#10;Ly1Neu6qaGmHTaVtqn7fJ6ti42LolUVRxSiTvO1qjHZTWnoWS4llCJ6sJKJz0s+09Oz5Fc9vJ5Jk&#10;2RKiOktKk068SK6BlBaFOJGFt3d52yIqecnmeWlpMjitipbmdVs2VdvOeyuKJIwvAmEOVRZ3BBDs&#10;s6zMJqJph/H7GU00yd60LgBiYOv6PuvmA2eJOAKJPs0RL3ZbAojRUERh12iyGEfOL30ptm3Byayl&#10;ywQlMyypADzoinXVq13ndLpiMkKtC6TEuSBVlhJkP2P6Boe+BqTYEojz/FZBqnZdOa+rAinMrQN7&#10;agKZZ0GaaNMyOlv3VSHhgoKWZc23SYAtruIK2dYcGiQsBEw5GWJ263Qr5kSgtU1R9QmKGiBNsFZX&#10;Jlq0CIQjgzjPNvUktqZp81IouhrhntOIYzNZYsMxveCQJdzG4thaVzPD2KcqG6OOCyzmkZh93rSu&#10;Hf2rwYmFwdrC574uUvurYq7nw7hngr//1sn/wiNY2/cTqV1BCSsc8fu+KkTSzzJM8fFEoWeVqOnQ&#10;aAF+uv6GnPa5h6QepSQ7YT9RYtrn7KcSKijn7nE12RJ5m5EuScrkvHG1TGLBIh5Zt0QswgRhF3WT&#10;tdMkMDJvKlIzn8tRpaF4K5RUCX6r21ykx7GjSmQcjdH+tDI5IqRYaUuxDQn8zjLOlCqeZRyVUMZu&#10;qLOMY1UfDsQBECdDlC84NUZNArepHHCMiLNKzHQiy1nEiXgVkzhDLE7UCeax7KuUk+9HzaAiR0+d&#10;grZLeoYLLVYhZTGLzIuiK+oo41SkvAcpeRTWWLaleKqfKRiHRUaysiprHGkxUqsg1EEZE9Ig4xwn&#10;o5LVS4kQNcXNCTlEWvU5zpXnN+TYTH4PQ46N9VlDzqijI8+mINqnapQqKy7u6DXKsyFHCwD86VPu&#10;c7IOJS6x3Y/v0Dofy6nrKpHT4cchOec4xBv19kg1VVoUQ6d9zqac9ZlyWkkXJX0DA8uMD7Jc4IMc&#10;WQKo64Q/M3LJGTEnb2tCB4xLnjzmmHTpNYo55Gw3JVmhEzoapJwjwxzzsvyUlFPmhOQZ+J7TWxUn&#10;8nvIOHGoz4o4Qz9HmE2ysc+zhDPnqvr3v//9J0v1+X50SKo0UDGlGlIb1Y0sdpzjvMjFCvHSYdEh&#10;8eYopBs6TwWXOeSc9jkLN+sTbiixIaFu/cAanRHnSD+HpEhmlOUUR0eT5zU1LBEnBiNO+ayBq4SR&#10;rFG4wUPFVlMg1+TTREOpvBEXvMjLOLKFz9VlQ+MJtptzrcJzrULCab7lWoVNmfXI/BIYOKOyaZrn&#10;p20nhyOByeWvxCUMiUPW50WexGHGplxDRJXTBwJ3Kcp5XXZq6ulKhmeZNDjPppJ1/jChOwzRPob9&#10;f6MQTQaGdUG076jtVZIMPI+jyRDxJRBFzKDWeYzWP4Sk5kx6BiRNQc7rAmmTF7h4SuKBZsluEr++&#10;CKREG3fExH+rdDepq6sCaZm3lJMJdwCM3YPo51ViNIehObZ7jhwQZ+FSK3DjpxsXczkXwr6W6tdy&#10;aL5p4bIAJRqiMA+IIoldL8IL0q5L6jVpaGBNxdJgdBk0ZlJaiPiM4mTTdSeuTNmH6YiovCqyhjen&#10;wepYS52sOQUh8edlMCTpsDYYkq9WhSMwwFBAnKJzMWyGZpD/NMVFqcmwRqtHQ5GJjNiVGVmD2KFq&#10;cGQtAmFJMYyK1CM1XJGxGzZtACGpnyh6KXbl1CBMPqqVYWFPxFdeU7VpDwsDDNOyl8GQtPk+3lZE&#10;wHybT4yPUm2N354NiElHXRUQW+rD9j0pnfswREq0O7sWV3TqiHgBpVHFZ0GY8TbjhpDVU+NhUkpX&#10;BULKcVGQixIW86q4ZmR+2lw2kvRL6otm1FcPMPz2uGFSQlcFQmJGYIZcCjGPhccRUhAL+0kAYFd3&#10;xNl7C2ddYoYzOtr22Fql/XTyTFI8VwVBEtWhfGz9DDMUQpq4xyJeSAEuivsqCFvuNpywQlLiRdh5&#10;plhqpdqrUypIuW2p+yEx7FOdIkgzxymGUuM+k/R6WGHXw2UnfobndaUS47RGpaKG8oGEIiXOgjCR&#10;nkVImHMXUBlj/eYIKfjePicartRk2XFhopgt92EodDTx/2UgLLjyTFwUgoUzvJDsiT6VSz95iVh4&#10;/irRkFt7Cuwzh+TRI7GQi4DyAmPdARA+Ky+sqDK1RkJakvhOxUhxwU0JqSDhcaxwJI8SHs3RCAdg&#10;MM7URdNnKBxBnMEHpeXyTiWQVrx6jSAkqohwwezQ/UtQvbjqZYSUG3u4fzhgYU4yPJdAyvMDEJ8Z&#10;DZN4vS6lAr2ejAM0w308DDLpsUAEq2N4n3DYfgrE55VouJHGzuSqoEgxUCobzir3AYhJjluGiRJ0&#10;YY70ti+5Lt5j4rNqFtVwv/mqYJhTxoy7o4cLpV38kpauX2xik+OQZzG8ZRYPn1ksTRLaqmBYdSiH&#10;DZu/T0wBLra3oxgiTuSaqrIiln6LDDGJaKsCoVzig/CBsGEwTMHSWtF1OQ5i+KQ8UIBf2WJjm1hJ&#10;KQCFP0qF0iLjFr3Am0ZC6Tj04w+9oddmQipYnIjIXUM+yTgfy0y5Q6tPDLGxOLRuUdqL1S2sIHi+&#10;7v1bj3LhrivcQoSfGKJ4hpXk5cMyx+GAW64YwBkblQG0xKkYiYMhTx6Gk4dnUtrUKPm6aB+JG+KR&#10;nQuZEP6VhOcvAik26nDTq7CzbxCkSUZeF0hFVid6fbCzDOzsSEMnSQ09jplgJSv6dno5K0ViyJ9W&#10;dmZMwuKXTsbJ4iS+nH3ZKjiktogz51pd6c0aq0dPkczEugakSIrJYRo3CmXAi9oJA+S4tH3V9MHQ&#10;N5isKMrJT8HsyJ8q/z+HgBfngXyn05jDj9hndPAHEe/619e31/+++e9xpdq6z+PFeAUXsUcLgUqK&#10;QxORHr5peIvOBIWIDfHje4FSwwwojqmBr/S2dvvUlw4je8Rl9Lvt40ZftFD4lACiP0P56lCpzpb7&#10;/dQEyJuWynKYpWbwN2mli/A3ryUKQn3of3YEVkSx0zAg7yE0+TxK6YhjRLWxPMIqAsr9X6Q1QkD2&#10;sH5o2qMVftZ+3DPirq3mNeWuu5Yr4lP4hDLeUGZngcI44rwUXe6zVq0rLdFmGm8ysN4czVSMZ+Ly&#10;I+VMudBz8F6bCMxX5zHHfD0WHMJdG2rEow0h7TOiYlz8ZO3WyT61s757vEfWbp/jfkZftI0NXRlL&#10;/Sn8J+o9a/t+WGpBSjr3kfWJo3pjTlKOl3FVioZKOFoQiwkF1QpoI9yk2LlcqxTc8eCu3tI0Qs6H&#10;3ePTz5vt+wv549XlbnP9FCihWUHl2MUugk139/Lv/fan27s7BZz88kIstY8Pv+z0Tq+nj68/XshN&#10;fBWRq/SS1lWp+lzT2pcNAYaz9jitlrvceD1yIAnRnsaHEi8TyvpqgCjkxuiCqfwGnz8IhMmVsioQ&#10;YmTDfd72Uh5Co2KSYsqtg/HQLkNBLqAj/emgtaZsEP9iEYop6E5mrYmT+HKGaKvYY4jL+dLZz/DN&#10;+xmqVow1w3VwA06kuKplONE0JXm536u1hnvthCHvaWBYa2LTnt422FTGSqBX0uaExM+rlsPIRn1s&#10;nLPStzKlj2vD4Wi9JO1NedpxKh/+ZA5WVPn+5NZW5cx29g8pfAOWfB6jdMQxniaMmrHeDhaZPaQf&#10;mvZIhZ+1pwNnvF0Z3sp1DVS1JnLaI24w1ixwBYtYF68JzDtuKyeQPSiEZ2ONIebZWDN4Wb/oaqvv&#10;1ViTVZhR6wPFCzGKHqcpIhNzKbLgZtNlwqd5fGSswaspsnfMnSjVx3k6Y02S8Vel6YeyWVDSpOg7&#10;e1t7nBcaJzOhhOrFaqg9j3ndgzBHhYKKBxB2Un5S2k8HwiTmrQqERL9lJemZM7foUjXoGBQkOrSX&#10;bEQwsJuLrKF0kBQPEvCZxGhmtpPZamqdxJfbauIAskhbhPLBs61mPZfaNpS7RWjE2Lyn66WQyUW2&#10;mtHF0n92v/ygxNm5H9Q9r0KpPDhEz+zpX0PTntY2vGWsAvrxvdypytznFcthZJu/jXNW+Vam8pGw&#10;kJOHJJHVU1PNcR7AnnuJSLIN+t7ZUpMi1saO9DGaJoSat9RInCJscw/nsdTEpj1KochtCOvJwBlt&#10;V4a2PbpgxZ3jKZd+FFVznDJYY6mVsqWctnNQzQRtR9E3S4NllvYzPD1WIBad7s8Qp/qd2mm4uoqQ&#10;DBKo99gpiRLHKIjUlSEnUdGS2FcLqd58fLq4/kg6TVlLtI3ohwVRsWHskXZ/Mh0xzkPSCMM05pTF&#10;2GekBQ7SsLHBaBfVVdGTmzqCQYQ1WRf7jCIzRo2wO9ynp8U2DnYd3n9U39G22qvtM86WcAudwkxX&#10;z3/jA1XMz04gI6jp6ULAybVINpReVm8tZJTGhlLjeVimH9t/0/FaKYgZzkZBubBgGdIGLmGODXnt&#10;GkJhHXkCdhDsb4veI2VXwnvaVlNlbdoUcI0NlV3arROIMWIF1qlgI1r0GkEnmVvT6hW39pa4yCZW&#10;cJr8XDfkaajVy++R/6bzikPV3Ho13q88bheJ2YFi2ytsRhW4vvgdBkqqw4TDbYPlck2TrI/rKB1Q&#10;cnHEhIYypUL4yftvuhSpC6hP4T0dL6aMV6kXuGejyVefqCSLS97DdQpGSvzI/ps+1ZATqU9FDLT1&#10;hDpbMhw3f8UMaH2C0r76RF4TfzAHmgmGJXrg2eU5wQODmpDa9ZiR8hLchj4OFfRTzA9XhxzFOfuq&#10;54o6OZktFkwNUxycGxTckBhy4ZwUBFciCBE6uXU1zgPOqdOY45w9skRYiB3/gXHOIWSe5VIplJU5&#10;WkUZc6PGU7LT6vBaR3IRKc6Zt1IrIfEjzpIXdWf0wCE9979QB0FmRbTqLNLProXoL31KONP4PUQA&#10;qnLMHei+gQpxCnYqOcwRl9n3UCBIiVJnMpbSKhKXuc5Epp1natw38jZqKZJrzI89IWNpqDKXo6lz&#10;sz72GV/b11IPRnZrpq9/iz3BHX3+CZtpQc58HKxAlxnvFkUK5UqeAJWYSbEI/iT+wYPDc2Wm8Bze&#10;FjBLhoSROdjEwy5NlSRfLYXO6Lk6FvYe3tZFS0jZUJBssrZeYVo2NVWnl7+thB6EtYVIWp4b3mbl&#10;q8uWLRi/LR8gZk17OzmB8XAeRk9YH/ucHsOKCHpbi/WZPQ9p9EqMBG6qFdWGwgLltpKAjLbAvOwj&#10;XnO3jy5wbxWzbyupKhyH7MHY0Z5B0iXeGKBjxpqIh2WVLFziTVsKIersxBu8qq6Y0h+uJIpvK9EN&#10;xhPhYiIVcCoSE0LTsrWBJDYkmfBuSKifHpXERNJOZtx3Gicy8Be/d/5bhHRWRIzcG5LU+wg2SJyb&#10;R6rofNzKOso+zO9VR8BdbJlscFfaAaGw/3KQdXlkxnuHoMVtra/C3+MA1gotDgfnqLOITzWyjOnp&#10;Rj2JIJmixKhlQC8PHkM2BVN6IBECzpJ1sU/tqq9c3G+G3vvxhlcv70qxFjvwNph9xvWIziF7/dme&#10;uhzy6pSofGbZJPwEFnCwG+ZLpQ5B+VUKYFPzANCJYu3UGRC/P0ZFqJxCvUWaGWF9xQ0UYWGNatSL&#10;UL6WO8aVZDmpg3SXyPU8G62JlAn9YzH2RS+hOn5cuYVt6AobUcvk5SqPGUEhEF4XrpcuLHpFwiAU&#10;2NGecL2iLsPt4J6Y6bf/7DxYma5VUaMsa6qh7uCgaoXTsjhlrCFWFH4kRxYkLPUeskHVovyFOCiC&#10;qgWjMrHv5KpWnIeoWmEac6pW7MNKTD4fdC2jSoqlQ09JRxbsOkji6BpVEroukt24gCyysPiAEQFs&#10;RFE2JfHOiQCE2UY1DtuzhXlNMHjGyRjIeIBcr1eC25skAjiAVC5LdsTDGnAYp9UseFF6DGuh00G6&#10;4HZmy7HQaqWpNIc6msTyqlRNYhHV67pIpZHONOXTBuxJAwqLovwDEuSIJA7bJzUmlss1aIVRXKPq&#10;LQLfeMhchGvZW4mCDnC3eeRcFBgngpQY4Li3skPHDb1DjbmfOm+CcLyYZFwt4Xq4by3GVO0rljx/&#10;jj1Y48GvqNGmT+ApdOyR3FC5Ck1ejLznmxAWo3WR8nHH7K/JB9gPPGfHwKMntMyi68O2t2sjvpXM&#10;KExjb3fnVobcaLowdwSPQdlW8dYivUZsBGR0m/hMOURX+sH9t8jjKfAZNqpEBXPKWUNNem2pUzhn&#10;fCa1NDDwCCk/uP82fazHrutWZfdpVcQTOGLCNQm6tVxnDgrqofCDHzqeFVXBjXZaH/uMB0j5AacE&#10;OpwOv/Wxz9gXB5huh9LsBccTi1FUaozZ2LHIc2pHhL2tevB9vBVkwsUFy1UOswv2y9fpobebnDhR&#10;bWtqE+qr2sLLcVwFESfBfWbm3fKD+2/6KrTCqJFR095Jc6CjYnDFpQ8OjMFkJehYocQZbvvB/Td9&#10;lTkIyJfXq3xtAyO69VI/a4QD8edWlPm5ozL3jvhM3YOpo6E4bhEtZP9GDdSF1wYwcDl3y4sol4h3&#10;0I2HuSa+Kes8ApLfHgmi3CK5eEG4Zoy+TdxT2KFjS4sHd7woSKLuA3Q6P+LUWXFZsbU6Lkb0VSTN&#10;hCi7Aw6Cx6PKFuuCF9FE4KM6eFHGBAA7DJSZjrSeaThaj9UsLjhHaVm8g3Vn+8R9AI4m4vfWZeVY&#10;p5xFkYKcuoP4mBKn8+fNf4snXPyhghhcy+SPOJBQ6OfcqOuPZqqMjunSpDg/uP+mr0JR1pOLHVl9&#10;nbaBCBpK2nIpuz4+F0OLmG4Xb+DwGDkBbptIo9ZVda03YnPfhs6BeIXlaEWJCN11jMfu/EExjEj5&#10;CdRlvClHcsgWL6iR6hJBnMCSPN6gdPYIxXcNfSpUeUBenLCXxIoM0a39rO2uTNsVJUxqcQ/3XQzq&#10;biA2y9VdTr2VfkTdNaE0xeQ0XPaW1N0k6j6Duhvmoeou05hXd0MfCKGd/8PqrvXkVl6TCA1Z7DNS&#10;PKmtF9CWq9AN2a3LLIkkb0DJU1t7rQyzWqRbvWfSXRUjSLjrQFngIm6GZU15FoIgBGksXxRS9104&#10;Apd0O5LS9DFHDvJ6hNeAKGhlnERvKGk1uk/BpcikETqdJDe0wHWXk+PhsVZqko5WBYfRVyFnq4Bh&#10;k2jNBSTi8nKxDbVVQVti8nSkvws3ybCBXGiu22SvSup4yR0Xy7lZiiNHO6He6GhVwNxE6IIYKteU&#10;I/QHOFLTijArnlp0MMSjpKymwlDv4B9T6FgZ8rUXCRCkotU8Ne29zQ5+xA0lDjpY4oTWxz73+qKO&#10;2cZZH/u0vnl08aInJZpjfWaRDtlTpbT0hAEMJh6NTCJ4OTRJeCe01MiAH95/0+k16JEKlYYLZsYA&#10;w2wfZ4GT0uncKBnR+4NoshwZinBNqmwwgr0bEDFLQVySa+dazGFEqCVdlp4Zi3pDtPFCVZRZusbH&#10;vMWfsVUYUfRb5b/pxsVngIjbNSweSqyAgpMce6R+pWJUvFm8krxiP8JjeU0KyAjVChHXpKWbEGAc&#10;qNoAmTtCxA83pAhwJOxg9B6Ebds1vQLWzmLPdTU6NcH5OdDYITdEMD5lgLT2s0S3NomOm6h7uVUX&#10;EWGStKSHeLlEh3ohF7tyMHFgcGWgHs1BokOPTRKdxkxC559BogvzUImOacxJdLCvsA47/YM8N0de&#10;sHUo2oXuhnMVJv8wSOGjYLG/KtnBvjqLinOvIDwn0hYB1AjlMcBrA+GmjsdgpoNCCjDIBT1C0ebi&#10;an0MZuOIC0RHKiYwYF35sOqcyCAV+4g4XE6VsW3bfQh4JsaLQlKJomzPbZPzLSzviBjuYUSRWb2w&#10;g5QYPcghGm60uTm1VmzbkcwWQytPETkI8Z59YUqPUgHT92Im0YDmccGOZUfPnwb/LRJr/CCRX1FT&#10;3nE4SkrHc4Po40VXupp5SepOz/GEuZfB5PV4FFRNcKBBVI8DEhHtjmLN3XqKCdhEl0uTjcQmyHkr&#10;sIY71OrEXhFaaonJG0GM2UVzWoNQu3hVmLTjZe7E0mtQoaEx58XMixjR/e6WZRSTQXGKqS/dQ/yY&#10;8cQRJeNXhgwRYYn8OZHX68qMrdihj8Bo9MiobUwjCdHmbSIEeDhojpoIET1CCBqGxGnmEY2YE9VD&#10;K9w9k6YsHh6x6y8ni9ANE4nxerqTQC1QjGdySDCoT+gVrlLdEYyJijB7Csfc2ceQH8UopE9vWCdA&#10;Jy6tlUiZ0YlMaMHldmp+23uXyVZjYZU5JxZp7fbp+lVc3htPnrXbZyQPEVfQyDXIj/dbj7lVlqI0&#10;677FBwwVuNxFERL26BUaDALKAKCtR5jFgw8zvCrntI93jTI6yiTlgncH16EFM9RynBseQ+WOkonu&#10;D1RGSQYx0p5TY3JQiobRPmVQ+S3z33RANBbDt8zzZCntELYWZUfvULatbc0bDNorw9g7JXOvaiQK&#10;XDaQG2g9M8G9pRtIQRQfPlxy5Up4piAqYh6x7XiMDxryXOJJ1m6frh8mERvV2u1T+xEcq+8flZW3&#10;HnOLZJ5K7XHLeMMWcasKoBxa47GOa5vCS6jNiRN2KWUm+CDy+3riTCBMUxEcYYeothGCDy15dDUv&#10;At3wWNYqGNJZMDcDkaphJ1MDlwOHReGlMUOG3zD/TbebWuI6c8z9TitNgigBCE78arLIeI8S5+oy&#10;EtUG69F4g6C/ShwIknDrIT5Hd9sEyr2Ns2MxPmCBQypArdk+x91SVK012qd2mkr41nrWb9em33ZE&#10;XmXITpzBqX4bGMty/VYyhxWV5vXbYDOJAXpJW3gG/TbMQ/VbpjGr38boGKOMn9ZvqXGjDM0J4Y0k&#10;RArvwSs5RvcgJcvv2OWPkMC56kuHw3fsyBRcIhKwiqbxm9BIY4ANcfbGczwJ9N8U9TUMTmbYoWe6&#10;AYnviFQes65/F955ZVvoB0ou96jV7MuYWuREXFDtF5as2ER+ThTgoQmR8wh5eHiOlG4HLiLHYugL&#10;KtNESwyu+CBGEDF5BMwo3qYCIRXYPA8bdHtkfS8qo0RFzZN4mpTA5ffOf4tgQ+RWOQCo+TQ2yptH&#10;Ub+p7KYFfailbFo4pBgUDhiMjfLrA1HAJaTK1H1rt0/XjygQ08Ss3T61H8ZwPTYV52A65NwyU2Q+&#10;Oq9qAMb+a5I+dC0FgZzjc9sUlhZivrBFZ5MIk7g5JOU5mYYEdD20qH6+BcuE8mwC9dR1tehVEOEo&#10;qOL7csYBbO0qHVA7yUyGunUpkj5F9y16ldTKDtsk2rnbphCJFI45oaReqcAaos9kRynyzF13EKvO&#10;RMckkDiKuU2nGprBUYJkYxOE9Qh0G55DuPfqEhbcMP+CikZ+eyl9EVrQeQ/kV86dQvwUujDEXn8A&#10;KMgRRWRMBo6e4WSIr0ISXL6sro1ZHxBz787AwRQHpMFBMiXvmIi86GS0YhIKdD/GdhtEqG2ga8Lz&#10;63gZwVR6lvA2LZe4sagrNBpxvo1UBQieohUiiROR8alpA6n8y3XaAsYc1sN2u2lDYpWNmSfOFhqX&#10;aT/v7ZqnXXFwMQh/Xt7GOPLJXhZ2ayKHveoscK9N4KaoK4VWyIvZF7gDNiwWuNss62LUCHxciEHA&#10;peRQ4oI60FYEbuyh2Fz0kJ5e4NZ5IHDrNOYEblzNiuB2/D8jcePgD5jtRDiEDeMbuhPKJ/EI6dgo&#10;J7oFnqL7b/GZ3rwQnhFyl5iONalCguyhFEV85ktfUmMlDauovOGBQhK6jonmQHZlpJvqP9gjT3Mr&#10;QQ3RwSZcFseRDgYxdrs4NEiwytxajDTpVqX+xUJ7FdV4olCAMOHYdGdWbnQdv++dJNIIa0LZUfPk&#10;osX3ZtpHapnKH6SQ6YgIx07YwXEWsy04TxotsuhleYFlR4ekEoBbGJpNNO3jN/D2bzxv1kS2kEnA&#10;HpJ+w8k3Mq9b/dmksNSXHCUNYmItNp59KiDFshrxh9Iexs6tj59RfAKao2Ch4sPEUcMvEVMImnZc&#10;Hlt2dIeKT3Y5Tg4BQ8Tbe1URBSe+jLQQB0xC1+OaKjKKZo/z3MqIyVfBBleS93elkLYC+d69akAE&#10;zKTzVMA2c4I5aMxJ+bIuc7PCq6CYUyHAOIWE6EFdJl4MP1+iF1CTBHWqGn10dgfsnRGq6cxw47jq&#10;3YfPTOo7ZjE2nn3a+ari9OsiS7TY+sytF6+jPUGAu8eolOmF2ugNLLjho7MSQTOZOf34/pvOD+u5&#10;SrlcAqSImMRCq36PSK/yp7VgpVYqig1XjdGLSAX+oAhIHOj+EKE3KrTaGIpkr6rFkRXg2BBHsgCO&#10;6QFuclDnxwiMcxsweqD3qQK1ONvk3TXI6w5eYojUPjkibpWTqOcVQukJByklEQpEADuQ48KwZ47J&#10;sk/sv+baUKcGgEW2KhQb2VHba3Q43WvOn7rXFoFVyhvHbZqkzBD4aQP2PmJD6szFZ2LLolcRDWib&#10;MRkQL8uBSWCZ07N13KpAIhVT2EC/TRKUp6disrNmVZLbC0zu9CfOf1MENGedxH47yEvko75nclis&#10;mN1xhy8GRu+d5ajPZZPDbz8PSOQnbxRMFxGFqkF2smb/kOs8kcDi/CYCG/gVNkHCSOaksrnxYcK6&#10;cZ5CSoG/QEm83Gk19o6RYa0u0kQeJk44ymtejqMwlBK+RP/9tP033aSURKcJ54ajRL3o4pz0uqdI&#10;+BHP2vTatGlJA8S+m4McU/dVMMss16Zh5ZErE++cEvcHbZqqR6pNlzBgs0I9gzYd5oE2rdOY06ap&#10;W6UU2/S3T2vTyI5KWhwmpRTxWKbT8G4opICouZgSYYCNSp8woRGrRaBIBu6JZlSQ5BHJ1xHJI0TK&#10;xDBBBCi3IuLKopWBzM9Ji2X+EliYRPEJ6Zipa4EqFt0Xktrh14VJQLkj3EyPi+2g/BCb2mOiL4bn&#10;sASr73AY0ggul2mBC+MNprSBvk3SMM0bs2BtFFvT7cdT5oU+qiwijQsHIf3FO5RQniNZTm60RfIM&#10;yl1MLaGyi7fWEoajAg2A9Z4CLOPKAjCoq4656F3UJYoDUszX2c1LNDFdl6F42uDk17GWvVcZox+z&#10;diJ/VVGjt7Xbp+uXSy0oZevWbp/aDw+9zoxTbAKA9fDA1P7UDIiLtAdsKcMi2XQnZxGJEpeflYql&#10;e4uce1UttVvkNBBM611yeEmUsuD/8SlUBHTp9DBMHpF3gwAaDQ7NRBHpzNhPWKMP9cI9Hp8ph032&#10;6/DfdAOxWsRVoTc4akFlEYUFQcOaQGdbm1owU+XLrQ3DYxaNZQMOdi8C1gLYU4tVH5Ho8uUyNg4b&#10;E8y402FMJ1IpHuR9L7RhIFNsp9T8vIFqbv9SViBFWqJlOp5ki1doJ2VC8d+qPkYE2byhYu49qKYK&#10;Dcr6OGQG2LEh5VroBCwRiy01nPMDG15pdz0F+JCmaDfXjVT6T6LxHmu2Qc6S6dokU7CF9ILgAZ9K&#10;puHYLZZMiwLTbDTAzF7gV7VkG6hsGggVVPvkcmmtk5gTRxWBbGaDLGpHP5KFuAr4iHXVDqzm4erp&#10;XcixlT/+4/Ep5ts+Pv282b6XV97dX3zgIoeQ9/CVV5bkeg53b1//9W538dvVHfMJ/yW8/sfmRt55&#10;c3t3x58Xt28+ypTlp3jLrHtKfr+6e3h3FX+Nw4wvpI0jSc/Nzc3m+mk67HWczU5edPE2/Pta/lWJ&#10;IT0UprW9H56/395vQic5bI9P/7rb/PgX+VNvypSn5duHxwf9mT8uPr6/u+enh8dXl++enh5evnjx&#10;eP1u8/7q8Yf3t9e77eP25umH6+37F9y9fHu9efFhu3vzAkaYhb8edtvrzePj7f3bUPeATZHxuZLv&#10;lx37hISQIYJjJhNbxgQp1NkUu//z4Zcds5Nvj/wp67ITHe98JkKcpHzlS9/hFX7RfLp3MRdX+MUm&#10;uKkPbB8u2hvfDfZ5zodgpaFyB2XYYWQ7kYbaZ66mdGE1CCzVGEn7E0HQIbBU3NEaR8sxGMHfDuvc&#10;bWD4k0OcjgQwjG+6MkJw/etA/69+gytAMK5evn1jf10Jpwi/XX+8tz93UNcLIemXF0/hXyWpRkyV&#10;1dBZhhJmI2zFJoLNRechjQMbG0uJdv6HVsME7WVD7TG5QT3c6zheu41mn+N3L+1nc9QxlnNXtuwr&#10;WetXMcm7+zm+O8Otv9PbwHLUQJRq7CiGme7Obw1uPAI5heyrNYAATclECaiUzKHEmkvUuyAnNIGX&#10;R1nEsPNhp9h5IX+8uhS8C6TQMFXOXewi6HR3L//eb39CqOJFgdVE6UQFAJn508fXH4MYEctFym+r&#10;uvMb050U+RYHkEpHHoRBtVwOQsKKJOpQLDN4jFO9QAMh4QuSxBVAiACH4HBaEIYTszoQUs8Po65U&#10;xnP8kXRbjQlZDj4p2BcN85g4xOLqMFDIsSAfCa6EDCjOGPKdhjXCD+Pbv5whsorpIo7lS2etD8p5&#10;8y1rfVR5wB5K7P0+TiQisOjadtgMgU9qUj7jxNkS8ie2hBAIivpDxQeEqKklJJDzxYyCG7nM93HG&#10;iTNO/IlxQhLuqMYiWTtTlAjOtMUogXGQgHz1/nwSJ8j6miouJ5Sdwtu/XnYaLeIsO63urtKWevsk&#10;Yiec8Crhghini90WBZwgKfFiqL0k2tDJCufGZPXDy50vFlNiGiLBdKF0W9AzKJWfcltMzzAN/g9S&#10;8hMfXJeSL1VNQzH2PSp3nF+QotA4/lQaLokC1jCA4Uok0xC5hCDFfxvkTkfl9O1fTeXGizhTubVR&#10;uYKcCwIDiUiJODGmcgSZiX1jMfcnzYQAkhhhh0UNM4o3nRDL0Uo+mdA1akuQPDmxn/zBdC0JM6ui&#10;a5Rq5gIjudZqQtdiMtly+JGySAKgGi6J7LNcOmNL2DUR7QJTKiR9zgKtTkvbcAzpRMQMFufx5VRO&#10;hxJTmFvSsZSOHEQJ/f1KP82MU+UcAvF7hUBQKQGJbkbvj1fCHoEm1IeJ6WeYxeTyMGcgplqfmMoE&#10;T7hpKyV/nhxL4jxAE53GHJJgxI6ZfuadPORBjaOFRQ3X1iieXL300QzqHW1ICFQzM1Xgfa4zkc1R&#10;/G2J5A7iJm6pp4uPwTU82Tg/tr1Re+/P39rPERAri4AgOZywPooF7rO54/xzFcOU0cVKgUZyxmOY&#10;rPE5h8DDhdHPisAyjTkEHtDycwjMxScx/ZvL3BlNPVeGLvY5RsJYIHwUfuRRUftyB2PMkCPg3aeH&#10;DxSAulsaPW9ovj9vP/YZfVeGvkQcEakktSr28Td4WBfz37H6Pcd/Jd9e0kmEARtSnBx34yTmUFZ5&#10;os3sEL+1VYwWoTi6PHDo7KD95h201NPBR0vYwj5SHOehBSkIPNW8MXLeM1FHnFTKeQpZW8+NFTKJ&#10;r8IKyz0zBDpjxQmNUoStv3354S1h6/x1TbT6dYgZe7u7enh3e/23q6er8ffQ6+Wm2L7b3r3Z7H78&#10;/wAAAP//AwBQSwMEFAAGAAgAAAAhAPZZKqDdAAAABQEAAA8AAABkcnMvZG93bnJldi54bWxMj09L&#10;w0AQxe+C32EZwZvdtQ1piNkUERTRg7UGvG6z02Rx/4Tstol+ekcvennweMN7v6k2s7PshGM0wUu4&#10;Xghg6Nugje8kNG/3VwWwmJTXygaPEj4xwqY+P6tUqcPkX/G0Sx2jEh9LJaFPaSg5j22PTsVFGNBT&#10;dgijU4ns2HE9qonKneVLIXLulPG00KsB73psP3ZHJyFbHmyxfcifvx6bZnp6z8xavBgpLy/m2xtg&#10;Cef0dww/+IQONTHtw9HryKwEeiT9KmVFnpHdS1it1gJ4XfH/9PU3AAAA//8DAFBLAQItABQABgAI&#10;AAAAIQC2gziS/gAAAOEBAAATAAAAAAAAAAAAAAAAAAAAAABbQ29udGVudF9UeXBlc10ueG1sUEsB&#10;Ai0AFAAGAAgAAAAhADj9If/WAAAAlAEAAAsAAAAAAAAAAAAAAAAALwEAAF9yZWxzLy5yZWxzUEsB&#10;Ai0AFAAGAAgAAAAhAIDGVuD/LQAAWFIBAA4AAAAAAAAAAAAAAAAALgIAAGRycy9lMm9Eb2MueG1s&#10;UEsBAi0AFAAGAAgAAAAhAPZZKqDdAAAABQEAAA8AAAAAAAAAAAAAAAAAWTAAAGRycy9kb3ducmV2&#10;LnhtbFBLBQYAAAAABAAEAPMAAABjMQAAAAA=&#10;">
                <v:shape id="_x0000_s1734" type="#_x0000_t75" style="position:absolute;width:54864;height:21399;visibility:visible;mso-wrap-style:square" filled="t">
                  <v:fill o:detectmouseclick="t"/>
                  <v:path o:connecttype="none"/>
                </v:shape>
                <v:group id="Group 271450" o:spid="_x0000_s1735" style="position:absolute;left:4627;width:46681;height:20618" coordorigin="541,321" coordsize="46685,20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Cm0xwAAAOIAAAAPAAAAZHJzL2Rvd25yZXYueG1sRE9Na8JA&#10;EL0L/Q/LFLzpJo1KiK4i0koPIqiF4m3IjkkwOxuy2yT++26h4PHxvlebwdSio9ZVlhXE0wgEcW51&#10;xYWCr8vHJAXhPLLG2jIpeJCDzfpltMJM255P1J19IUIIuwwVlN43mZQuL8mgm9qGOHA32xr0AbaF&#10;1C32IdzU8i2KFtJgxaGhxIZ2JeX3849RsO+x3ybxe3e433aP62V+/D7EpNT4ddguQXga/FP87/7U&#10;YX46m6fpLEng71LAINe/AAAA//8DAFBLAQItABQABgAIAAAAIQDb4fbL7gAAAIUBAAATAAAAAAAA&#10;AAAAAAAAAAAAAABbQ29udGVudF9UeXBlc10ueG1sUEsBAi0AFAAGAAgAAAAhAFr0LFu/AAAAFQEA&#10;AAsAAAAAAAAAAAAAAAAAHwEAAF9yZWxzLy5yZWxzUEsBAi0AFAAGAAgAAAAhAKvkKbTHAAAA4gAA&#10;AA8AAAAAAAAAAAAAAAAABwIAAGRycy9kb3ducmV2LnhtbFBLBQYAAAAAAwADALcAAAD7AgAAAAA=&#10;">
                  <v:rect id="Rectangle 13059" o:spid="_x0000_s1736" style="position:absolute;left:44956;top:186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lIywAAAOIAAAAPAAAAZHJzL2Rvd25yZXYueG1sRI9Pa8JA&#10;FMTvgt9heYI33bWIidFVpH/QY9WC9fbIviah2bchuzVpP323UPA4zMxvmPW2t7W4UesrxxpmUwWC&#10;OHem4kLD2/llkoLwAdlg7Zg0fJOH7WY4WGNmXMdHup1CISKEfYYayhCaTEqfl2TRT11DHL0P11oM&#10;UbaFNC12EW5r+aDUQlqsOC6U2NBjSfnn6ctq2KfN7v3gfrqifr7uL6+X5dN5GbQej/rdCkSgPtzD&#10;/+2D0ZAolc6TxSyBv0vxDsjNLwAAAP//AwBQSwECLQAUAAYACAAAACEA2+H2y+4AAACFAQAAEwAA&#10;AAAAAAAAAAAAAAAAAAAAW0NvbnRlbnRfVHlwZXNdLnhtbFBLAQItABQABgAIAAAAIQBa9CxbvwAA&#10;ABUBAAALAAAAAAAAAAAAAAAAAB8BAABfcmVscy8ucmVsc1BLAQItABQABgAIAAAAIQDj+5lIywAA&#10;AOIAAAAPAAAAAAAAAAAAAAAAAAcCAABkcnMvZG93bnJldi54bWxQSwUGAAAAAAMAAwC3AAAA/wIA&#10;AAAA&#10;" filled="f" stroked="f">
                    <v:textbox inset="0,0,0,0">
                      <w:txbxContent>
                        <w:p w14:paraId="7A6ED514" w14:textId="77777777" w:rsidR="002E089F" w:rsidRDefault="002E089F" w:rsidP="002E089F">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v:textbox>
                  </v:rect>
                  <v:rect id="Rectangle 13205" o:spid="_x0000_s1737" style="position:absolute;left:927;top:4283;width:3308;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kkywAAAOIAAAAPAAAAZHJzL2Rvd25yZXYueG1sRI9Pa8JA&#10;FMTvhX6H5RV6qxsbLEl0Fekf9FijoN4e2WcSmn0bslsT/fRuoeBxmJnfMLPFYBpxps7VlhWMRxEI&#10;4sLqmksFu+3XSwLCeWSNjWVScCEHi/njwwwzbXve0Dn3pQgQdhkqqLxvMyldUZFBN7ItcfBOtjPo&#10;g+xKqTvsA9w08jWK3qTBmsNChS29V1T85L9GwSppl4e1vfZl83lc7b/36cc29Uo9Pw3LKQhPg7+H&#10;/9trrSBO0zgaJ/EE/i6FOyDnNwAAAP//AwBQSwECLQAUAAYACAAAACEA2+H2y+4AAACFAQAAEwAA&#10;AAAAAAAAAAAAAAAAAAAAW0NvbnRlbnRfVHlwZXNdLnhtbFBLAQItABQABgAIAAAAIQBa9CxbvwAA&#10;ABUBAAALAAAAAAAAAAAAAAAAAB8BAABfcmVscy8ucmVsc1BLAQItABQABgAIAAAAIQCxZ4kkywAA&#10;AOIAAAAPAAAAAAAAAAAAAAAAAAcCAABkcnMvZG93bnJldi54bWxQSwUGAAAAAAMAAwC3AAAA/wIA&#10;AAAA&#10;" filled="f" stroked="f">
                    <v:textbox inset="0,0,0,0">
                      <w:txbxContent>
                        <w:p w14:paraId="2E563900" w14:textId="15A316B5" w:rsidR="002E089F" w:rsidRPr="002E089F" w:rsidRDefault="002E089F" w:rsidP="002E089F">
                          <w:pPr>
                            <w:spacing w:after="160" w:line="256" w:lineRule="auto"/>
                            <w:rPr>
                              <w:rFonts w:ascii="ＭＳ ゴシック" w:eastAsia="ＭＳ ゴシック" w:hAnsi="ＭＳ ゴシック" w:cs="Calibri"/>
                              <w:color w:val="000000"/>
                              <w:sz w:val="19"/>
                              <w:szCs w:val="19"/>
                            </w:rPr>
                          </w:pPr>
                          <w:r w:rsidRPr="002E089F">
                            <w:rPr>
                              <w:rFonts w:ascii="ＭＳ ゴシック" w:eastAsia="ＭＳ ゴシック" w:hAnsi="ＭＳ ゴシック" w:cs="Calibri" w:hint="eastAsia"/>
                              <w:color w:val="000000"/>
                              <w:sz w:val="19"/>
                              <w:szCs w:val="19"/>
                            </w:rPr>
                            <w:t>行</w:t>
                          </w:r>
                        </w:p>
                      </w:txbxContent>
                    </v:textbox>
                  </v:rect>
                  <v:rect id="Rectangle 13208" o:spid="_x0000_s1738" style="position:absolute;left:4789;top:3944;width:539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C5zAAAAOIAAAAPAAAAZHJzL2Rvd25yZXYueG1sRI9ba8JA&#10;FITfC/6H5Qh9azbWqjF1FekFfawXUN8O2dMkmD0bsluT+uvdgtDHYWa+YWaLzlTiQo0rLSsYRDEI&#10;4szqknMF+93nUwLCeWSNlWVS8EsOFvPewwxTbVve0GXrcxEg7FJUUHhfp1K6rCCDLrI1cfC+bWPQ&#10;B9nkUjfYBrip5HMcj6XBksNCgTW9FZSdtz9GwSqpl8e1vbZ59XFaHb4O0/fd1Cv12O+WryA8df4/&#10;fG+vtYKXYTwaT5LJEP4uhTsg5zcAAAD//wMAUEsBAi0AFAAGAAgAAAAhANvh9svuAAAAhQEAABMA&#10;AAAAAAAAAAAAAAAAAAAAAFtDb250ZW50X1R5cGVzXS54bWxQSwECLQAUAAYACAAAACEAWvQsW78A&#10;AAAVAQAACwAAAAAAAAAAAAAAAAAfAQAAX3JlbHMvLnJlbHNQSwECLQAUAAYACAAAACEA0wcAucwA&#10;AADiAAAADwAAAAAAAAAAAAAAAAAHAgAAZHJzL2Rvd25yZXYueG1sUEsFBgAAAAADAAMAtwAAAAAD&#10;AAAAAA==&#10;" filled="f" stroked="f">
                    <v:textbox inset="0,0,0,0">
                      <w:txbxContent>
                        <w:p w14:paraId="32511A54" w14:textId="3D22EC70" w:rsidR="002E089F" w:rsidRPr="002E089F" w:rsidRDefault="002E089F" w:rsidP="002E089F">
                          <w:pPr>
                            <w:spacing w:after="160" w:line="256" w:lineRule="auto"/>
                            <w:ind w:left="14" w:hanging="14"/>
                            <w:rPr>
                              <w:rFonts w:ascii="ＭＳ ゴシック" w:eastAsia="ＭＳ ゴシック" w:hAnsi="ＭＳ ゴシック" w:cs="ＭＳ 明朝"/>
                              <w:color w:val="000000"/>
                              <w:sz w:val="18"/>
                              <w:szCs w:val="18"/>
                            </w:rPr>
                          </w:pPr>
                          <w:r w:rsidRPr="002E089F">
                            <w:rPr>
                              <w:rFonts w:ascii="ＭＳ ゴシック" w:eastAsia="ＭＳ ゴシック" w:hAnsi="ＭＳ ゴシック" w:cs="ＭＳ 明朝" w:hint="eastAsia"/>
                              <w:color w:val="000000"/>
                              <w:sz w:val="18"/>
                              <w:szCs w:val="18"/>
                            </w:rPr>
                            <w:t>列</w:t>
                          </w:r>
                        </w:p>
                      </w:txbxContent>
                    </v:textbox>
                  </v:rect>
                  <v:shape id="Shape 13209" o:spid="_x0000_s1739" style="position:absolute;left:3254;top:3885;width:0;height:1952;visibility:visible;mso-wrap-style:square;v-text-anchor:top" coordsize="0,19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T2syQAAAOMAAAAPAAAAZHJzL2Rvd25yZXYueG1sRE9fS8Mw&#10;EH8X/A7hBF/EJa6uSF02hiCKIGzd9Plobm21uZQkdt0+/SIIPt7v/82Xo+3EQD60jjXcTRQI4sqZ&#10;lmsNu+3z7QOIEJENdo5Jw5ECLBeXF3MsjDvwhoYy1iKFcChQQxNjX0gZqoYshonriRO3d95iTKev&#10;pfF4SOG2k1Olcmmx5dTQYE9PDVXf5Y/V8Lben75ebjI/yz7W293q/Th8bkqtr6/G1SOISGP8F/+5&#10;X02anys1ze6zWQ6/PyUA5OIMAAD//wMAUEsBAi0AFAAGAAgAAAAhANvh9svuAAAAhQEAABMAAAAA&#10;AAAAAAAAAAAAAAAAAFtDb250ZW50X1R5cGVzXS54bWxQSwECLQAUAAYACAAAACEAWvQsW78AAAAV&#10;AQAACwAAAAAAAAAAAAAAAAAfAQAAX3JlbHMvLnJlbHNQSwECLQAUAAYACAAAACEA7+U9rMkAAADj&#10;AAAADwAAAAAAAAAAAAAAAAAHAgAAZHJzL2Rvd25yZXYueG1sUEsFBgAAAAADAAMAtwAAAP0CAAAA&#10;AA==&#10;" path="m,l,195159e" filled="f" strokeweight=".26411mm">
                    <v:stroke endcap="round"/>
                    <v:path arrowok="t" textboxrect="0,0,0,195159"/>
                  </v:shape>
                  <v:shape id="Shape 13210" o:spid="_x0000_s1740" style="position:absolute;left:21656;top:3885;width:24;height:1952;visibility:visible;mso-wrap-style:square;v-text-anchor:top" coordsize="2407,19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UdyQAAAOIAAAAPAAAAZHJzL2Rvd25yZXYueG1sRE9bS8Mw&#10;FH4X9h/CGfjmUusosy4bQ/DypOsc6OOxObbdmpPQxDXz15sHwceP775cR9OLEw2+s6zgepaBIK6t&#10;7rhRsH97uFqA8AFZY2+ZFJzJw3o1uVhiqe3IFZ12oREphH2JCtoQXCmlr1sy6GfWESfuyw4GQ4JD&#10;I/WAYwo3vcyzrJAGO04NLTq6b6k+7r6NgsdX9/H+dHAxN2P1uT/8xPPLtlLqcho3dyACxfAv/nM/&#10;awX5zby4XcyLtDldSndArn4BAAD//wMAUEsBAi0AFAAGAAgAAAAhANvh9svuAAAAhQEAABMAAAAA&#10;AAAAAAAAAAAAAAAAAFtDb250ZW50X1R5cGVzXS54bWxQSwECLQAUAAYACAAAACEAWvQsW78AAAAV&#10;AQAACwAAAAAAAAAAAAAAAAAfAQAAX3JlbHMvLnJlbHNQSwECLQAUAAYACAAAACEAn3slHckAAADi&#10;AAAADwAAAAAAAAAAAAAAAAAHAgAAZHJzL2Rvd25yZXYueG1sUEsFBgAAAAADAAMAtwAAAP0CAAAA&#10;AA==&#10;" path="m2407,l,195159e" filled="f" strokeweight=".26411mm">
                    <v:stroke endcap="round"/>
                    <v:path arrowok="t" textboxrect="0,0,2407,195159"/>
                  </v:shape>
                  <v:shape id="Shape 13211" o:spid="_x0000_s1741" style="position:absolute;left:3248;top:5827;width:34086;height:13452;visibility:visible;mso-wrap-style:square;v-text-anchor:top" coordsize="3408619,134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bQIygAAAOIAAAAPAAAAZHJzL2Rvd25yZXYueG1sRI/LasJA&#10;FIb3gu8wnIIbqZNEsDV1lFIxCGLBy6LLY+Y0CWbOhMyo8e2dheDy57/xzRadqcWVWldZVhCPIhDE&#10;udUVFwqOh9X7JwjnkTXWlknBnRws5v3eDFNtb7yj694XIoywS1FB6X2TSunykgy6kW2Ig/dvW4M+&#10;yLaQusVbGDe1TKJoIg1WHB5KbOinpPy8vxgFzXqrsyw+JrsuXmabv9Pvya6GSg3euu8vEJ46/wo/&#10;22utYJxMPqLxNA4QASnggJw/AAAA//8DAFBLAQItABQABgAIAAAAIQDb4fbL7gAAAIUBAAATAAAA&#10;AAAAAAAAAAAAAAAAAABbQ29udGVudF9UeXBlc10ueG1sUEsBAi0AFAAGAAgAAAAhAFr0LFu/AAAA&#10;FQEAAAsAAAAAAAAAAAAAAAAAHwEAAF9yZWxzLy5yZWxzUEsBAi0AFAAGAAgAAAAhAEVxtAjKAAAA&#10;4gAAAA8AAAAAAAAAAAAAAAAABwIAAGRycy9kb3ducmV2LnhtbFBLBQYAAAAAAwADALcAAAD+AgAA&#10;AAA=&#10;" path="m,1345218r3408619,l3408619,,,,,1345218xe" filled="f" strokecolor="#3e3e3e" strokeweight=".26411mm">
                    <v:stroke endcap="round"/>
                    <v:path arrowok="t" textboxrect="0,0,3408619,1345218"/>
                  </v:shape>
                  <v:rect id="Rectangle 13212" o:spid="_x0000_s1742" style="position:absolute;left:1726;top:5960;width:835;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AQpxwAAAOIAAAAPAAAAZHJzL2Rvd25yZXYueG1sRE/LisIw&#10;FN0L8w/hDrjTdESkVqPIjKJLHwPq7tJc2zLNTWmirX69EYQ5u8N5cabz1pTiRrUrLCv46kcgiFOr&#10;C84U/B5WvRiE88gaS8uk4E4O5rOPzhQTbRve0W3vMxFK2CWoIPe+SqR0aU4GXd9WxEG72NqgD7TO&#10;pK6xCeWmlIMoGkmDBYeFHCv6zin921+NgnVcLU4b+2iycnleH7fH8c9h7JXqfraLCQhPrf83v9Mb&#10;rSAejgZxwBBel8IdkLMnAAAA//8DAFBLAQItABQABgAIAAAAIQDb4fbL7gAAAIUBAAATAAAAAAAA&#10;AAAAAAAAAAAAAABbQ29udGVudF9UeXBlc10ueG1sUEsBAi0AFAAGAAgAAAAhAFr0LFu/AAAAFQEA&#10;AAsAAAAAAAAAAAAAAAAAHwEAAF9yZWxzLy5yZWxzUEsBAi0AFAAGAAgAAAAhADF4BCnHAAAA4gAA&#10;AA8AAAAAAAAAAAAAAAAABwIAAGRycy9kb3ducmV2LnhtbFBLBQYAAAAAAwADALcAAAD7AgAAAAA=&#10;" filled="f" stroked="f">
                    <v:textbox inset="0,0,0,0">
                      <w:txbxContent>
                        <w:p w14:paraId="592BEF92" w14:textId="77777777" w:rsidR="002E089F" w:rsidRDefault="002E089F" w:rsidP="002E089F">
                          <w:pPr>
                            <w:spacing w:after="160" w:line="256" w:lineRule="auto"/>
                            <w:ind w:left="14" w:hanging="14"/>
                            <w:rPr>
                              <w:rFonts w:ascii="Calibri" w:eastAsia="Calibri" w:hAnsi="Calibri" w:cs="Calibri"/>
                              <w:color w:val="000000"/>
                              <w:sz w:val="19"/>
                              <w:szCs w:val="19"/>
                            </w:rPr>
                          </w:pPr>
                          <w:r>
                            <w:rPr>
                              <w:rFonts w:ascii="Calibri" w:eastAsia="Calibri" w:hAnsi="Calibri" w:cs="Calibri"/>
                              <w:color w:val="000000"/>
                              <w:sz w:val="19"/>
                              <w:szCs w:val="19"/>
                            </w:rPr>
                            <w:t>1</w:t>
                          </w:r>
                        </w:p>
                      </w:txbxContent>
                    </v:textbox>
                  </v:rect>
                  <v:rect id="Rectangle 13213" o:spid="_x0000_s1743" style="position:absolute;left:1726;top:7480;width:837;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e3NzAAAAOMAAAAPAAAAZHJzL2Rvd25yZXYueG1sRI9Ba8JA&#10;FITvhf6H5RV6q7tNrcTUVUQrerSxYHt7ZF+T0OzbkN2a6K/vCoUeh5n5hpktBtuIE3W+dqzhcaRA&#10;EBfO1FxqeD9sHlIQPiAbbByThjN5WMxvb2aYGdfzG53yUIoIYZ+hhiqENpPSFxVZ9CPXEkfvy3UW&#10;Q5RdKU2HfYTbRiZKTaTFmuNChS2tKiq+8x+rYZu2y4+du/Rl8/q5Pe6P0/VhGrS+vxuWLyACDeE/&#10;/NfeGQ2JShM1fh4/TeD6Kf4BOf8FAAD//wMAUEsBAi0AFAAGAAgAAAAhANvh9svuAAAAhQEAABMA&#10;AAAAAAAAAAAAAAAAAAAAAFtDb250ZW50X1R5cGVzXS54bWxQSwECLQAUAAYACAAAACEAWvQsW78A&#10;AAAVAQAACwAAAAAAAAAAAAAAAAAfAQAAX3JlbHMvLnJlbHNQSwECLQAUAAYACAAAACEA+rXtzcwA&#10;AADjAAAADwAAAAAAAAAAAAAAAAAHAgAAZHJzL2Rvd25yZXYueG1sUEsFBgAAAAADAAMAtwAAAAAD&#10;AAAAAA==&#10;" filled="f" stroked="f">
                    <v:textbox inset="0,0,0,0">
                      <w:txbxContent>
                        <w:p w14:paraId="590B457A"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2</w:t>
                          </w:r>
                        </w:p>
                      </w:txbxContent>
                    </v:textbox>
                  </v:rect>
                  <v:rect id="Rectangle 13214" o:spid="_x0000_s1744" style="position:absolute;left:1986;top:11000;width:75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TygAAAOIAAAAPAAAAZHJzL2Rvd25yZXYueG1sRI9Ba8JA&#10;FITvBf/D8gRvdROVYFJXEduiR6uC9vbIPpNg9m3Ibk3aX98tCD0OM/MNs1j1phZ3al1lWUE8jkAQ&#10;51ZXXCg4Hd+f5yCcR9ZYWyYF3+RgtRw8LTDTtuMPuh98IQKEXYYKSu+bTEqXl2TQjW1DHLyrbQ36&#10;INtC6ha7ADe1nERRIg1WHBZKbGhTUn47fBkF23mzvuzsT1fUb5/b8/6cvh5Tr9Ro2K9fQHjq/X/4&#10;0d5pBck0nqVJPIvh71K4A3L5CwAA//8DAFBLAQItABQABgAIAAAAIQDb4fbL7gAAAIUBAAATAAAA&#10;AAAAAAAAAAAAAAAAAABbQ29udGVudF9UeXBlc10ueG1sUEsBAi0AFAAGAAgAAAAhAFr0LFu/AAAA&#10;FQEAAAsAAAAAAAAAAAAAAAAAHwEAAF9yZWxzLy5yZWxzUEsBAi0AFAAGAAgAAAAhAD69jNPKAAAA&#10;4gAAAA8AAAAAAAAAAAAAAAAABwIAAGRycy9kb3ducmV2LnhtbFBLBQYAAAAAAwADALcAAAD+AgAA&#10;AAA=&#10;" filled="f" stroked="f">
                    <v:textbox inset="0,0,0,0">
                      <w:txbxContent>
                        <w:p w14:paraId="1E2E5904"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 xml:space="preserve">. </w:t>
                          </w:r>
                        </w:p>
                      </w:txbxContent>
                    </v:textbox>
                  </v:rect>
                  <v:rect id="Rectangle 13215" o:spid="_x0000_s1745" style="position:absolute;left:1986;top:12523;width:75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qjrygAAAOIAAAAPAAAAZHJzL2Rvd25yZXYueG1sRI9Ba8JA&#10;FITvQv/D8gq96UbBbYyuItWix6oF29sj+0xCs29DdmtSf71bKPQ4zMw3zGLV21pcqfWVYw3jUQKC&#10;OHem4kLD++l1mILwAdlg7Zg0/JCH1fJhsMDMuI4PdD2GQkQI+ww1lCE0mZQ+L8miH7mGOHoX11oM&#10;UbaFNC12EW5rOUkSJS1WHBdKbOilpPzr+G017NJm/bF3t66ot5+789t5tjnNgtZPj/16DiJQH/7D&#10;f+290TAdp0ql6lnB76V4B+TyDgAA//8DAFBLAQItABQABgAIAAAAIQDb4fbL7gAAAIUBAAATAAAA&#10;AAAAAAAAAAAAAAAAAABbQ29udGVudF9UeXBlc10ueG1sUEsBAi0AFAAGAAgAAAAhAFr0LFu/AAAA&#10;FQEAAAsAAAAAAAAAAAAAAAAAHwEAAF9yZWxzLy5yZWxzUEsBAi0AFAAGAAgAAAAhAOEuqOvKAAAA&#10;4gAAAA8AAAAAAAAAAAAAAAAABwIAAGRycy9kb3ducmV2LnhtbFBLBQYAAAAAAwADALcAAAD+AgAA&#10;AAA=&#10;" filled="f" stroked="f">
                    <v:textbox inset="0,0,0,0">
                      <w:txbxContent>
                        <w:p w14:paraId="6DF2A579"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 xml:space="preserve">. </w:t>
                          </w:r>
                        </w:p>
                      </w:txbxContent>
                    </v:textbox>
                  </v:rect>
                  <v:rect id="Rectangle 13216" o:spid="_x0000_s1746" style="position:absolute;left:1986;top:14046;width:416;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poGygAAAOMAAAAPAAAAZHJzL2Rvd25yZXYueG1sRI/LasJA&#10;FIb3Qt9hOIXudKZRxERHEW3RZb2A7e6QOSahmTMhMzWxT99ZFFz+/De+xaq3tbhR6yvHGl5HCgRx&#10;7kzFhYbz6X04A+EDssHaMWm4k4fV8mmwwMy4jg90O4ZCxBH2GWooQ2gyKX1ekkU/cg1x9K6utRii&#10;bAtpWuziuK1lotRUWqw4PpTY0Kak/Pv4YzXsZs36c+9+u6J++9pdPi7p9pQGrV+e+/UcRKA+PML/&#10;7b3RkKjxeJKkahopIlPkAbn8AwAA//8DAFBLAQItABQABgAIAAAAIQDb4fbL7gAAAIUBAAATAAAA&#10;AAAAAAAAAAAAAAAAAABbQ29udGVudF9UeXBlc10ueG1sUEsBAi0AFAAGAAgAAAAhAFr0LFu/AAAA&#10;FQEAAAsAAAAAAAAAAAAAAAAAHwEAAF9yZWxzLy5yZWxzUEsBAi0AFAAGAAgAAAAhABDmmgbKAAAA&#10;4wAAAA8AAAAAAAAAAAAAAAAABwIAAGRycy9kb3ducmV2LnhtbFBLBQYAAAAAAwADALcAAAD+AgAA&#10;AAA=&#10;" filled="f" stroked="f">
                    <v:textbox inset="0,0,0,0">
                      <w:txbxContent>
                        <w:p w14:paraId="522B9959"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w:t>
                          </w:r>
                        </w:p>
                      </w:txbxContent>
                    </v:textbox>
                  </v:rect>
                  <v:rect id="Rectangle 13217" o:spid="_x0000_s1747" style="position:absolute;left:2648;top:13574;width:75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nlWygAAAOMAAAAPAAAAZHJzL2Rvd25yZXYueG1sRI9Pa8JA&#10;EMXvgt9hGaE33fgXTV1FtEWPNhbU25CdJsHsbMhuTdpP7wqFHmfee795s1y3phR3ql1hWcFwEIEg&#10;Tq0uOFPweXrvz0E4j6yxtEwKfsjBetXtLDHWtuEPuic+EwHCLkYFufdVLKVLczLoBrYiDtqXrQ36&#10;MNaZ1DU2AW5KOYqimTRYcLiQY0XbnNJb8m0U7OfV5nKwv01Wvl335+N5sTstvFIvvXbzCsJT6//N&#10;f+mDDvUns+n4iZ3A86ewALl6AAAA//8DAFBLAQItABQABgAIAAAAIQDb4fbL7gAAAIUBAAATAAAA&#10;AAAAAAAAAAAAAAAAAABbQ29udGVudF9UeXBlc10ueG1sUEsBAi0AFAAGAAgAAAAhAFr0LFu/AAAA&#10;FQEAAAsAAAAAAAAAAAAAAAAAHwEAAF9yZWxzLy5yZWxzUEsBAi0AFAAGAAgAAAAhAM7ueVbKAAAA&#10;4wAAAA8AAAAAAAAAAAAAAAAABwIAAGRycy9kb3ducmV2LnhtbFBLBQYAAAAAAwADALcAAAD+AgAA&#10;AAA=&#10;" filled="f" stroked="f">
                    <v:textbox inset="0,0,0,0">
                      <w:txbxContent>
                        <w:p w14:paraId="0305BA26"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 xml:space="preserve">  </w:t>
                          </w:r>
                        </w:p>
                      </w:txbxContent>
                    </v:textbox>
                  </v:rect>
                  <v:rect id="Rectangle 13218" o:spid="_x0000_s1748" style="position:absolute;left:541;top:18146;width:247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Y9ywAAAOIAAAAPAAAAZHJzL2Rvd25yZXYueG1sRI9Pa8JA&#10;FMTvBb/D8gre6m60lRhdRfoHPVYtWG+P7GsSzL4N2a1J++ldodDjMDO/YRar3tbiQq2vHGtIRgoE&#10;ce5MxYWGj8PbQwrCB2SDtWPS8EMeVsvB3QIz4zre0WUfChEh7DPUUIbQZFL6vCSLfuQa4uh9udZi&#10;iLItpGmxi3Bby7FSU2mx4rhQYkPPJeXn/bfVsEmb9efW/XZF/XraHN+Ps5fDLGg9vO/XcxCB+vAf&#10;/mtvjYb0SY1VMkke4XYp3gG5vAIAAP//AwBQSwECLQAUAAYACAAAACEA2+H2y+4AAACFAQAAEwAA&#10;AAAAAAAAAAAAAAAAAAAAW0NvbnRlbnRfVHlwZXNdLnhtbFBLAQItABQABgAIAAAAIQBa9CxbvwAA&#10;ABUBAAALAAAAAAAAAAAAAAAAAB8BAABfcmVscy8ucmVsc1BLAQItABQABgAIAAAAIQDJ/VY9ywAA&#10;AOIAAAAPAAAAAAAAAAAAAAAAAAcCAABkcnMvZG93bnJldi54bWxQSwUGAAAAAAMAAwC3AAAA/wIA&#10;AAAA&#10;" filled="f" stroked="f">
                    <v:textbox inset="0,0,0,0">
                      <w:txbxContent>
                        <w:p w14:paraId="1F0176F3"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128</w:t>
                          </w:r>
                        </w:p>
                      </w:txbxContent>
                    </v:textbox>
                  </v:rect>
                  <v:shape id="Shape 13219" o:spid="_x0000_s1749" style="position:absolute;left:3248;top:7273;width:34110;height:1423;visibility:visible;mso-wrap-style:square;v-text-anchor:top" coordsize="3411027,14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mtHygAAAOIAAAAPAAAAZHJzL2Rvd25yZXYueG1sRI/BasMw&#10;EETvhf6D2EJujWwHiuNGCSHE0EIvjQvpcbE2tqm1EpYaK39fFQo9DjPzhtnsohnFlSY/WFaQLzMQ&#10;xK3VA3cKPpr6sQThA7LG0TIpuJGH3fb+boOVtjO/0/UUOpEg7CtU0IfgKil925NBv7SOOHkXOxkM&#10;SU6d1BPOCW5GWWTZkzQ4cFro0dGhp/br9G0UuHOxamKzr+v1HN/G9vJ6PH86pRYPcf8MIlAM/+G/&#10;9otWUBZ5kZfrfAW/l9IdkNsfAAAA//8DAFBLAQItABQABgAIAAAAIQDb4fbL7gAAAIUBAAATAAAA&#10;AAAAAAAAAAAAAAAAAABbQ29udGVudF9UeXBlc10ueG1sUEsBAi0AFAAGAAgAAAAhAFr0LFu/AAAA&#10;FQEAAAsAAAAAAAAAAAAAAAAAHwEAAF9yZWxzLy5yZWxzUEsBAi0AFAAGAAgAAAAhAIUaa0fKAAAA&#10;4gAAAA8AAAAAAAAAAAAAAAAABwIAAGRycy9kb3ducmV2LnhtbFBLBQYAAAAAAwADALcAAAD+AgAA&#10;AAA=&#10;" path="m,142323r3411027,l3411027,,,,,142323xe" filled="f" strokeweight=".26411mm">
                    <v:stroke endcap="round"/>
                    <v:path arrowok="t" textboxrect="0,0,3411027,142323"/>
                  </v:shape>
                  <v:rect id="Rectangle 13220" o:spid="_x0000_s1750" style="position:absolute;left:20347;top:7555;width:315;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StxwAAAOIAAAAPAAAAZHJzL2Rvd25yZXYueG1sRE9La8JA&#10;EL4X/A/LCL3VTY2UGF1F+kCPVgu2tyE7JqHZ2ZDdmrS/3jkUPH587+V6cI26UBdqzwYeJwko4sLb&#10;mksDH8e3hwxUiMgWG89k4JcCrFejuyXm1vf8TpdDLJWEcMjRQBVjm2sdioocholviYU7+85hFNiV&#10;2nbYS7hr9DRJnrTDmqWhwpaeKyq+Dz/OwDZrN587/9eXzevX9rQ/zV+O82jM/XjYLEBFGuJN/O/e&#10;WZk/TbM0nc3khFwSDHp1BQAA//8DAFBLAQItABQABgAIAAAAIQDb4fbL7gAAAIUBAAATAAAAAAAA&#10;AAAAAAAAAAAAAABbQ29udGVudF9UeXBlc10ueG1sUEsBAi0AFAAGAAgAAAAhAFr0LFu/AAAAFQEA&#10;AAsAAAAAAAAAAAAAAAAAHwEAAF9yZWxzLy5yZWxzUEsBAi0AFAAGAAgAAAAhAIK+1K3HAAAA4gAA&#10;AA8AAAAAAAAAAAAAAAAABwIAAGRycy9kb3ducmV2LnhtbFBLBQYAAAAAAwADALcAAAD7AgAAAAA=&#10;" filled="f" stroked="f">
                    <v:textbox inset="0,0,0,0">
                      <w:txbxContent>
                        <w:p w14:paraId="61367457"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v:textbox>
                  </v:rect>
                  <v:shape id="Shape 13221" o:spid="_x0000_s1751" style="position:absolute;left:3264;top:8702;width:34070;height:1423;visibility:visible;mso-wrap-style:square;v-text-anchor:top" coordsize="3406972,14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ondyQAAAOMAAAAPAAAAZHJzL2Rvd25yZXYueG1sRE/NasJA&#10;EL4XfIdlhN7qJoFGia7SFir1IGIUwds0O03SZmfT7Krx7bsFweN8/zNb9KYRZ+pcbVlBPIpAEBdW&#10;11wq2O/enyYgnEfW2FgmBVdysJgPHmaYaXvhLZ1zX4oQwi5DBZX3bSalKyoy6Ea2JQ7cl+0M+nB2&#10;pdQdXkK4aWQSRak0WHNoqLClt4qKn/xkFPy+arn/rjfJKmkP653/XB4pXyr1OOxfpiA89f4uvrk/&#10;dJifJvFzFKfpGP5/CgDI+R8AAAD//wMAUEsBAi0AFAAGAAgAAAAhANvh9svuAAAAhQEAABMAAAAA&#10;AAAAAAAAAAAAAAAAAFtDb250ZW50X1R5cGVzXS54bWxQSwECLQAUAAYACAAAACEAWvQsW78AAAAV&#10;AQAACwAAAAAAAAAAAAAAAAAfAQAAX3JlbHMvLnJlbHNQSwECLQAUAAYACAAAACEARtKJ3ckAAADj&#10;AAAADwAAAAAAAAAAAAAAAAAHAgAAZHJzL2Rvd25yZXYueG1sUEsFBgAAAAADAAMAtwAAAP0CAAAA&#10;AA==&#10;" path="m,142323r3406972,l3406972,,,,,142323xe" filled="f" strokeweight=".26411mm">
                    <v:stroke endcap="round"/>
                    <v:path arrowok="t" textboxrect="0,0,3406972,142323"/>
                  </v:shape>
                  <v:rect id="Rectangle 13222" o:spid="_x0000_s1752" style="position:absolute;left:20344;top:8989;width:316;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4UyQAAAOMAAAAPAAAAZHJzL2Rvd25yZXYueG1sRE9La8JA&#10;EL4X+h+WKXiru9XSJqmrSGvRo4+Cehuy0yQ0Oxuyq0n7612h4HG+90xmva3FmVpfOdbwNFQgiHNn&#10;Ki40fO0+HxMQPiAbrB2Thl/yMJve300wM67jDZ23oRAxhH2GGsoQmkxKn5dk0Q9dQxy5b9daDPFs&#10;C2la7GK4reVIqRdpseLYUGJD7yXlP9uT1bBMmvlh5f66ol4cl/v1Pv3YpUHrwUM/fwMRqA838b97&#10;ZeJ8lajXZ5WOR3D9KQIgpxcAAAD//wMAUEsBAi0AFAAGAAgAAAAhANvh9svuAAAAhQEAABMAAAAA&#10;AAAAAAAAAAAAAAAAAFtDb250ZW50X1R5cGVzXS54bWxQSwECLQAUAAYACAAAACEAWvQsW78AAAAV&#10;AQAACwAAAAAAAAAAAAAAAAAfAQAAX3JlbHMvLnJlbHNQSwECLQAUAAYACAAAACEAftXOFMkAAADj&#10;AAAADwAAAAAAAAAAAAAAAAAHAgAAZHJzL2Rvd25yZXYueG1sUEsFBgAAAAADAAMAtwAAAP0CAAAA&#10;AA==&#10;" filled="f" stroked="f">
                    <v:textbox inset="0,0,0,0">
                      <w:txbxContent>
                        <w:p w14:paraId="20BAA1F4"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v:textbox>
                  </v:rect>
                  <v:shape id="Shape 13223" o:spid="_x0000_s1753" style="position:absolute;left:3224;top:17856;width:34110;height:1423;visibility:visible;mso-wrap-style:square;v-text-anchor:top" coordsize="3411027,14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8njyAAAAOIAAAAPAAAAZHJzL2Rvd25yZXYueG1sRE/PS8Mw&#10;FL4L+x/CE7y5dFO2ti4bY1hQ8LJ1MI+P5q0tNi+hiWv8781B8Pjx/d7sohnEjUbfW1awmGcgiBur&#10;e24VnOvqMQfhA7LGwTIp+CEPu+3sboOlthMf6XYKrUgh7EtU0IXgSil905FBP7eOOHFXOxoMCY6t&#10;1CNOKdwMcpllK2mw59TQoaNDR83X6dsocJflUx3rfVUVU/wYmuv76+XTKfVwH/cvIALF8C/+c79p&#10;BfmiyNer5yJtTpfSHZDbXwAAAP//AwBQSwECLQAUAAYACAAAACEA2+H2y+4AAACFAQAAEwAAAAAA&#10;AAAAAAAAAAAAAAAAW0NvbnRlbnRfVHlwZXNdLnhtbFBLAQItABQABgAIAAAAIQBa9CxbvwAAABUB&#10;AAALAAAAAAAAAAAAAAAAAB8BAABfcmVscy8ucmVsc1BLAQItABQABgAIAAAAIQDQm8njyAAAAOIA&#10;AAAPAAAAAAAAAAAAAAAAAAcCAABkcnMvZG93bnJldi54bWxQSwUGAAAAAAMAAwC3AAAA/AIAAAAA&#10;" path="m,142323r3411027,l3411027,,,,,142323xe" filled="f" strokeweight=".26411mm">
                    <v:stroke endcap="round"/>
                    <v:path arrowok="t" textboxrect="0,0,3411027,142323"/>
                  </v:shape>
                  <v:rect id="Rectangle 13224" o:spid="_x0000_s1754" style="position:absolute;left:20322;top:18177;width:315;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LBygAAAOIAAAAPAAAAZHJzL2Rvd25yZXYueG1sRI/LasJA&#10;FIb3Bd9hOII7nbRpNaaOItqiSy8F290hc5qEZs6EzJikfXpnIXT589/4FqveVKKlxpWWFTxOIhDE&#10;mdUl5wo+zu/jBITzyBory6TglxysloOHBabadnyk9uRzEUbYpaig8L5OpXRZQQbdxNbEwfu2jUEf&#10;ZJNL3WAXxk0ln6JoKg2WHB4KrGlTUPZzuhoFu6Ref+7tX5dXb1+7y+Ey357nXqnRsF+/gvDU+//w&#10;vb3XCpIofp7Fs5cAEZACDsjlDQAA//8DAFBLAQItABQABgAIAAAAIQDb4fbL7gAAAIUBAAATAAAA&#10;AAAAAAAAAAAAAAAAAABbQ29udGVudF9UeXBlc10ueG1sUEsBAi0AFAAGAAgAAAAhAFr0LFu/AAAA&#10;FQEAAAsAAAAAAAAAAAAAAAAAHwEAAF9yZWxzLy5yZWxzUEsBAi0AFAAGAAgAAAAhAA+NAsHKAAAA&#10;4gAAAA8AAAAAAAAAAAAAAAAABwIAAGRycy9kb3ducmV2LnhtbFBLBQYAAAAAAwADALcAAAD+AgAA&#10;AAA=&#10;" filled="f" stroked="f">
                    <v:textbox inset="0,0,0,0">
                      <w:txbxContent>
                        <w:p w14:paraId="57C9147A"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v:textbox>
                  </v:rect>
                  <v:rect id="Rectangle 13225" o:spid="_x0000_s1755" style="position:absolute;left:1764;top:9003;width:837;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Z7ixwAAAOIAAAAPAAAAZHJzL2Rvd25yZXYueG1sRE9Na8JA&#10;EL0X/A/LCN7qRtsaja4itUWPVgvqbciOSTA7G7JbE/vru0LB4+N9zxatKcWValdYVjDoRyCIU6sL&#10;zhR87z+fxyCcR9ZYWiYFN3KwmHeeZpho2/AXXXc+EyGEXYIKcu+rREqX5mTQ9W1FHLizrQ36AOtM&#10;6hqbEG5KOYyikTRYcGjIsaL3nNLL7scoWI+r5XFjf5us/DitD9vDZLWfeKV63XY5BeGp9Q/xv3uj&#10;w/y3+GX0GscDuF8KGOT8DwAA//8DAFBLAQItABQABgAIAAAAIQDb4fbL7gAAAIUBAAATAAAAAAAA&#10;AAAAAAAAAAAAAABbQ29udGVudF9UeXBlc10ueG1sUEsBAi0AFAAGAAgAAAAhAFr0LFu/AAAAFQEA&#10;AAsAAAAAAAAAAAAAAAAAHwEAAF9yZWxzLy5yZWxzUEsBAi0AFAAGAAgAAAAhAKMhnuLHAAAA4gAA&#10;AA8AAAAAAAAAAAAAAAAABwIAAGRycy9kb3ducmV2LnhtbFBLBQYAAAAAAwADALcAAAD7AgAAAAA=&#10;" filled="f" stroked="f">
                    <v:textbox inset="0,0,0,0">
                      <w:txbxContent>
                        <w:p w14:paraId="54D7FA12" w14:textId="77777777" w:rsidR="002E089F" w:rsidRDefault="002E089F" w:rsidP="002E089F">
                          <w:pPr>
                            <w:spacing w:after="160" w:line="256" w:lineRule="auto"/>
                            <w:ind w:left="14" w:hanging="14"/>
                            <w:rPr>
                              <w:rFonts w:ascii="Calibri" w:eastAsia="Calibri" w:hAnsi="Calibri" w:cs="Calibri"/>
                              <w:color w:val="000000"/>
                              <w:sz w:val="20"/>
                            </w:rPr>
                          </w:pPr>
                          <w:r>
                            <w:rPr>
                              <w:rFonts w:ascii="Calibri" w:eastAsia="Calibri" w:hAnsi="Calibri" w:cs="Calibri"/>
                              <w:color w:val="000000"/>
                              <w:sz w:val="20"/>
                            </w:rPr>
                            <w:t>3</w:t>
                          </w:r>
                        </w:p>
                      </w:txbxContent>
                    </v:textbox>
                  </v:rect>
                  <v:rect id="Rectangle 13226" o:spid="_x0000_s1756" style="position:absolute;left:20092;top:1071;width:3049;height:15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FmyQAAAOMAAAAPAAAAZHJzL2Rvd25yZXYueG1sRE9La8JA&#10;EL4L/Q/LFLzpJrW1MXWVIpT0olBti8cxO3nQ7GzMrpr++65Q8Djfe+bL3jTiTJ2rLSuIxxEI4tzq&#10;mksFn7u3UQLCeWSNjWVS8EsOlou7wRxTbS/8QeetL0UIYZeigsr7NpXS5RUZdGPbEgeusJ1BH86u&#10;lLrDSwg3jXyIoqk0WHNoqLClVUX5z/ZkFHzFu9N35jYH3hfH58e1zzZFmSk1vO9fX0B46v1N/O9+&#10;12F+PImT2SxKnuD6UwBALv4AAAD//wMAUEsBAi0AFAAGAAgAAAAhANvh9svuAAAAhQEAABMAAAAA&#10;AAAAAAAAAAAAAAAAAFtDb250ZW50X1R5cGVzXS54bWxQSwECLQAUAAYACAAAACEAWvQsW78AAAAV&#10;AQAACwAAAAAAAAAAAAAAAAAfAQAAX3JlbHMvLnJlbHNQSwECLQAUAAYACAAAACEAdKvxZskAAADj&#10;AAAADwAAAAAAAAAAAAAAAAAHAgAAZHJzL2Rvd25yZXYueG1sUEsFBgAAAAADAAMAtwAAAP0CAAAA&#10;AA==&#10;" filled="f" stroked="f">
                    <v:textbox inset="0,0,0,0">
                      <w:txbxContent>
                        <w:p w14:paraId="01271911"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1285</w:t>
                          </w:r>
                        </w:p>
                      </w:txbxContent>
                    </v:textbox>
                  </v:rect>
                  <v:rect id="Rectangle 13227" o:spid="_x0000_s1757" style="position:absolute;left:21235;top:1071;width:3049;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p1yQAAAOMAAAAPAAAAZHJzL2Rvd25yZXYueG1sRE9La8JA&#10;EL4L/odlhN50o02tRleRQkkvFdS2eByzkwdmZ9Psqum/7xYKHud7z3LdmVpcqXWVZQXjUQSCOLO6&#10;4kLBx+F1OAPhPLLG2jIp+CEH61W/t8RE2xvv6Lr3hQgh7BJUUHrfJFK6rCSDbmQb4sDltjXow9kW&#10;Urd4C+GmlpMomkqDFYeGEht6KSk77y9Gwef4cPlK3fbEx/z7OX736TYvUqUeBt1mAcJT5+/if/eb&#10;DvOj2TSO54/zJ/j7KQAgV78AAAD//wMAUEsBAi0AFAAGAAgAAAAhANvh9svuAAAAhQEAABMAAAAA&#10;AAAAAAAAAAAAAAAAAFtDb250ZW50X1R5cGVzXS54bWxQSwECLQAUAAYACAAAACEAWvQsW78AAAAV&#10;AQAACwAAAAAAAAAAAAAAAAAfAQAAX3JlbHMvLnJlbHNQSwECLQAUAAYACAAAACEALNfqdckAAADj&#10;AAAADwAAAAAAAAAAAAAAAAAHAgAAZHJzL2Rvd25yZXYueG1sUEsFBgAAAAADAAMAtwAAAP0CAAAA&#10;AA==&#10;" filled="f" stroked="f">
                    <v:textbox inset="0,0,0,0">
                      <w:txbxContent>
                        <w:p w14:paraId="6780DDFF"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1286</w:t>
                          </w:r>
                        </w:p>
                      </w:txbxContent>
                    </v:textbox>
                  </v:rect>
                  <v:rect id="Rectangle 13228" o:spid="_x0000_s1758" style="position:absolute;left:15942;top:13559;width:10042;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yfywAAAOMAAAAPAAAAZHJzL2Rvd25yZXYueG1sRI9Ba8JA&#10;FITvgv9heQVvujG2ElNXkVbRY9WC7e2RfU2C2bchu5rUX98VCh6HmfmGmS87U4krNa60rGA8ikAQ&#10;Z1aXnCv4PG6GCQjnkTVWlknBLzlYLvq9Oabatryn68HnIkDYpaig8L5OpXRZQQbdyNbEwfuxjUEf&#10;ZJNL3WAb4KaScRRNpcGSw0KBNb0VlJ0PF6Ngm9Srr529tXm1/t6ePk6z9+PMKzV46lavIDx1/hH+&#10;b++0gjiaJONp/DJ5hvun8Afk4g8AAP//AwBQSwECLQAUAAYACAAAACEA2+H2y+4AAACFAQAAEwAA&#10;AAAAAAAAAAAAAAAAAAAAW0NvbnRlbnRfVHlwZXNdLnhtbFBLAQItABQABgAIAAAAIQBa9CxbvwAA&#10;ABUBAAALAAAAAAAAAAAAAAAAAB8BAABfcmVscy8ucmVsc1BLAQItABQABgAIAAAAIQCKdayfywAA&#10;AOMAAAAPAAAAAAAAAAAAAAAAAAcCAABkcnMvZG93bnJldi54bWxQSwUGAAAAAAMAAwC3AAAA/wIA&#10;AAAA&#10;" filled="f" stroked="f">
                    <v:textbox inset="0,0,0,0">
                      <w:txbxContent>
                        <w:p w14:paraId="67C66A10" w14:textId="7F4D6A16" w:rsidR="002E089F" w:rsidRPr="002E089F" w:rsidRDefault="002E089F" w:rsidP="002E089F">
                          <w:pPr>
                            <w:spacing w:after="160" w:line="256" w:lineRule="auto"/>
                            <w:ind w:left="14" w:hanging="14"/>
                            <w:rPr>
                              <w:rFonts w:ascii="ＭＳ ゴシック" w:eastAsia="ＭＳ ゴシック" w:hAnsi="ＭＳ ゴシック" w:cs="ＭＳ 明朝"/>
                              <w:color w:val="000000"/>
                              <w:sz w:val="20"/>
                            </w:rPr>
                          </w:pPr>
                          <w:r w:rsidRPr="002E089F">
                            <w:rPr>
                              <w:rFonts w:ascii="ＭＳ ゴシック" w:eastAsia="ＭＳ ゴシック" w:hAnsi="ＭＳ ゴシック" w:cs="ＭＳ 明朝" w:hint="eastAsia"/>
                              <w:color w:val="000000"/>
                              <w:sz w:val="20"/>
                            </w:rPr>
                            <w:t>ペイロード領域</w:t>
                          </w:r>
                        </w:p>
                      </w:txbxContent>
                    </v:textbox>
                  </v:rect>
                  <v:shape id="Shape 345839" o:spid="_x0000_s1759" style="position:absolute;left:3248;top:5836;width:6714;height:1423;visibility:visible;mso-wrap-style:square;v-text-anchor:top" coordsize="671385,14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MZvxwAAAOMAAAAPAAAAZHJzL2Rvd25yZXYueG1sRE/dasIw&#10;FL4X9g7hDHY3U6X4U40yNpQhlTHtAxybs6asOSlN1O7tjTDw8nz/Z7nubSMu1PnasYLRMAFBXDpd&#10;c6WgOG5eZyB8QNbYOCYFf+RhvXoaLDHT7srfdDmESsQQ9hkqMCG0mZS+NGTRD11LHLkf11kM8ewq&#10;qTu8xnDbyHGSTKTFmmODwZbeDZW/h7NVsK8/inzXprnJT7via7sZIU4bpV6e+7cFiEB9eIj/3Z86&#10;zk+T2XQyTucp3H+KAMjVDQAA//8DAFBLAQItABQABgAIAAAAIQDb4fbL7gAAAIUBAAATAAAAAAAA&#10;AAAAAAAAAAAAAABbQ29udGVudF9UeXBlc10ueG1sUEsBAi0AFAAGAAgAAAAhAFr0LFu/AAAAFQEA&#10;AAsAAAAAAAAAAAAAAAAAHwEAAF9yZWxzLy5yZWxzUEsBAi0AFAAGAAgAAAAhAELcxm/HAAAA4wAA&#10;AA8AAAAAAAAAAAAAAAAABwIAAGRycy9kb3ducmV2LnhtbFBLBQYAAAAAAwADALcAAAD7AgAAAAA=&#10;" path="m,l671385,r,142323l,142323,,e" fillcolor="#d8d8d8" stroked="f" strokeweight="0">
                    <v:stroke endcap="round"/>
                    <v:path arrowok="t" textboxrect="0,0,671385,142323"/>
                  </v:shape>
                  <v:shape id="Shape 13230" o:spid="_x0000_s1760" style="position:absolute;left:3248;top:5836;width:6714;height:1423;visibility:visible;mso-wrap-style:square;v-text-anchor:top" coordsize="671385,14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HfHyAAAAOIAAAAPAAAAZHJzL2Rvd25yZXYueG1sRI/BasMw&#10;EETvhf6D2EJvjew4UYsbJYSWllyThpwXaWubWisjKbHz91WhkOMwM2+Y1WZyvbhQiJ1nDeWsAEFs&#10;vO240XD8+nh6ARETssXeM2m4UoTN+v5uhbX1I+/pckiNyBCONWpoUxpqKaNpyWGc+YE4e98+OExZ&#10;hkbagGOGu17Oi0JJhx3nhRYHemvJ/BzOTkMIxVEtn824m5vqZNXw+X7Fk9aPD9P2FUSiKd3C/+2d&#10;1bAoq+VClaqCv0v5Dsj1LwAAAP//AwBQSwECLQAUAAYACAAAACEA2+H2y+4AAACFAQAAEwAAAAAA&#10;AAAAAAAAAAAAAAAAW0NvbnRlbnRfVHlwZXNdLnhtbFBLAQItABQABgAIAAAAIQBa9CxbvwAAABUB&#10;AAALAAAAAAAAAAAAAAAAAB8BAABfcmVscy8ucmVsc1BLAQItABQABgAIAAAAIQBOMHfHyAAAAOIA&#10;AAAPAAAAAAAAAAAAAAAAAAcCAABkcnMvZG93bnJldi54bWxQSwUGAAAAAAMAAwC3AAAA/AIAAAAA&#10;" path="m,142323r671385,l671385,,,,,142323xe" filled="f" strokeweight=".26411mm">
                    <v:stroke endcap="round"/>
                    <v:path arrowok="t" textboxrect="0,0,671385,142323"/>
                  </v:shape>
                  <v:rect id="Rectangle 13231" o:spid="_x0000_s1761" style="position:absolute;left:5701;top:5607;width:1954;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OVxwAAAOMAAAAPAAAAZHJzL2Rvd25yZXYueG1sRE/NasJA&#10;EL4X+g7LFLzVjR6iia4ibUWPVgX1NmTHJJidDdmtiT69WxA8zvc/03lnKnGlxpWWFQz6EQjizOqS&#10;cwX73fJzDMJ5ZI2VZVJwIwfz2fvbFFNtW/6l69bnIoSwS1FB4X2dSumyggy6vq2JA3e2jUEfziaX&#10;usE2hJtKDqMolgZLDg0F1vRVUHbZ/hkFq3G9OK7tvc2rn9PqsDkk37vEK9X76BYTEJ46/xI/3Wsd&#10;5o+iJB7FSTyE/58CAHL2AAAA//8DAFBLAQItABQABgAIAAAAIQDb4fbL7gAAAIUBAAATAAAAAAAA&#10;AAAAAAAAAAAAAABbQ29udGVudF9UeXBlc10ueG1sUEsBAi0AFAAGAAgAAAAhAFr0LFu/AAAAFQEA&#10;AAsAAAAAAAAAAAAAAAAAHwEAAF9yZWxzLy5yZWxzUEsBAi0AFAAGAAgAAAAhANVuk5XHAAAA4wAA&#10;AA8AAAAAAAAAAAAAAAAABwIAAGRycy9kb3ducmV2LnhtbFBLBQYAAAAAAwADALcAAAD7AgAAAAA=&#10;" filled="f" stroked="f">
                    <v:textbox inset="0,0,0,0">
                      <w:txbxContent>
                        <w:p w14:paraId="143EEAEA"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AM</w:t>
                          </w:r>
                        </w:p>
                      </w:txbxContent>
                    </v:textbox>
                  </v:rect>
                  <v:shape id="Shape 345840" o:spid="_x0000_s1762" style="position:absolute;left:9873;top:5836;width:6714;height:1423;visibility:visible;mso-wrap-style:square;v-text-anchor:top" coordsize="671385,14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jq0ywAAAOMAAAAPAAAAZHJzL2Rvd25yZXYueG1sRI/RasJA&#10;FETfC/7Dcgt9q5sEGyW6irRYikRKbT7gNnvNhmbvhuxW0793hUIfh5k5w6w2o+3EmQbfOlaQThMQ&#10;xLXTLTcKqs/d4wKED8gaO8ek4Jc8bNaTuxUW2l34g87H0IgIYV+gAhNCX0jpa0MW/dT1xNE7ucFi&#10;iHJopB7wEuG2k1mS5NJiy3HBYE/Phurv449VcGhfqnLfz0pTfu2r99ddijjvlHq4H7dLEIHG8B/+&#10;a79pBVmyyPOneZrN4PYp/gG5vgIAAP//AwBQSwECLQAUAAYACAAAACEA2+H2y+4AAACFAQAAEwAA&#10;AAAAAAAAAAAAAAAAAAAAW0NvbnRlbnRfVHlwZXNdLnhtbFBLAQItABQABgAIAAAAIQBa9CxbvwAA&#10;ABUBAAALAAAAAAAAAAAAAAAAAB8BAABfcmVscy8ucmVsc1BLAQItABQABgAIAAAAIQAAqjq0ywAA&#10;AOMAAAAPAAAAAAAAAAAAAAAAAAcCAABkcnMvZG93bnJldi54bWxQSwUGAAAAAAMAAwC3AAAA/wIA&#10;AAAA&#10;" path="m,l671385,r,142323l,142323,,e" fillcolor="#d8d8d8" stroked="f" strokeweight="0">
                    <v:stroke endcap="round"/>
                    <v:path arrowok="t" textboxrect="0,0,671385,142323"/>
                  </v:shape>
                  <v:shape id="Shape 13233" o:spid="_x0000_s1763" style="position:absolute;left:9873;top:5836;width:6714;height:1423;visibility:visible;mso-wrap-style:square;v-text-anchor:top" coordsize="671385,14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wwAAAOEAAAAPAAAAZHJzL2Rvd25yZXYueG1sRE9NT8JA&#10;EL2b+B82Q8JNtgWtpLIQI9FwFQnnye7YNnRnm92Vln/vHEw8vrzvzW7yvbpSTF1gA+WiAEVsg+u4&#10;MXD6en9Yg0oZ2WEfmAzcKMFue3+3wdqFkT/pesyNkhBONRpocx5qrZNtyWNahIFYuO8QPWaBsdEu&#10;4ijhvtfLoqi0x46locWB3lqyl+OPNxBjcaqenu14WNrV2VXDx/6GZ2Pms+n1BVSmKf+L/9wHJ/Mf&#10;y3JdruSDPBIIevsLAAD//wMAUEsBAi0AFAAGAAgAAAAhANvh9svuAAAAhQEAABMAAAAAAAAAAAAA&#10;AAAAAAAAAFtDb250ZW50X1R5cGVzXS54bWxQSwECLQAUAAYACAAAACEAWvQsW78AAAAVAQAACwAA&#10;AAAAAAAAAAAAAAAfAQAAX3JlbHMvLnJlbHNQSwECLQAUAAYACAAAACEAvs0yf8MAAADhAAAADwAA&#10;AAAAAAAAAAAAAAAHAgAAZHJzL2Rvd25yZXYueG1sUEsFBgAAAAADAAMAtwAAAPcCAAAAAA==&#10;" path="m,142323r671385,l671385,,,,,142323xe" filled="f" strokeweight=".26411mm">
                    <v:stroke endcap="round"/>
                    <v:path arrowok="t" textboxrect="0,0,671385,142323"/>
                  </v:shape>
                  <v:rect id="Rectangle 13234" o:spid="_x0000_s1764" style="position:absolute;left:12282;top:5492;width:237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63yQAAAOMAAAAPAAAAZHJzL2Rvd25yZXYueG1sRE9La8JA&#10;EL4L/odlBG+6sfaRpK4itUWPVgXtbciOSTA7G7KrSfvr3UKhx/neM1t0phI3alxpWcFkHIEgzqwu&#10;OVdw2H+MYhDOI2usLJOCb3KwmPd7M0y1bfmTbjufixDCLkUFhfd1KqXLCjLoxrYmDtzZNgZ9OJtc&#10;6gbbEG4q+RBFz9JgyaGhwJreCsouu6tRsI7r5Wljf9q8ev9aH7fHZLVPvFLDQbd8BeGp8//iP/dG&#10;h/mPT0k0iV/iKfz+FACQ8zsAAAD//wMAUEsBAi0AFAAGAAgAAAAhANvh9svuAAAAhQEAABMAAAAA&#10;AAAAAAAAAAAAAAAAAFtDb250ZW50X1R5cGVzXS54bWxQSwECLQAUAAYACAAAACEAWvQsW78AAAAV&#10;AQAACwAAAAAAAAAAAAAAAAAfAQAAX3JlbHMvLnJlbHNQSwECLQAUAAYACAAAACEAY32+t8kAAADj&#10;AAAADwAAAAAAAAAAAAAAAAAHAgAAZHJzL2Rvd25yZXYueG1sUEsFBgAAAAADAAMAtwAAAP0CAAAA&#10;AA==&#10;" filled="f" stroked="f">
                    <v:textbox inset="0,0,0,0">
                      <w:txbxContent>
                        <w:p w14:paraId="6C7C65B9"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PAD</w:t>
                          </w:r>
                        </w:p>
                      </w:txbxContent>
                    </v:textbox>
                  </v:rect>
                  <v:shape id="Shape 345841" o:spid="_x0000_s1765" style="position:absolute;left:16586;top:5836;width:4750;height:1423;visibility:visible;mso-wrap-style:square;v-text-anchor:top" coordsize="474911,14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0ArygAAAOMAAAAPAAAAZHJzL2Rvd25yZXYueG1sRI9Bb8Iw&#10;DIXvSPsPkSdxg6QVg6kQ0EBj4jqYtKtpTFtonKoJpezXL5OQdrTf+56fF6ve1qKj1leONSRjBYI4&#10;d6biQsPXYTt6BeEDssHaMWm4k4fV8mmwwMy4G39Stw+FiCHsM9RQhtBkUvq8JIt+7BriqJ1cazHE&#10;sS2kafEWw20tU6Wm0mLF8UKJDW1Kyi/7q4011usP3FVGbt4P5+/rMel+uuSk9fC5f5uDCNSHf/OD&#10;3pnIzVL1Mp2pSQp/P8UFyOUvAAAA//8DAFBLAQItABQABgAIAAAAIQDb4fbL7gAAAIUBAAATAAAA&#10;AAAAAAAAAAAAAAAAAABbQ29udGVudF9UeXBlc10ueG1sUEsBAi0AFAAGAAgAAAAhAFr0LFu/AAAA&#10;FQEAAAsAAAAAAAAAAAAAAAAAHwEAAF9yZWxzLy5yZWxzUEsBAi0AFAAGAAgAAAAhAK9zQCvKAAAA&#10;4wAAAA8AAAAAAAAAAAAAAAAABwIAAGRycy9kb3ducmV2LnhtbFBLBQYAAAAAAwADALcAAAD+AgAA&#10;AAA=&#10;" path="m,l474911,r,142323l,142323,,e" fillcolor="#d8d8d8" stroked="f" strokeweight="0">
                    <v:stroke endcap="round"/>
                    <v:path arrowok="t" textboxrect="0,0,474911,142323"/>
                  </v:shape>
                  <v:shape id="Shape 13236" o:spid="_x0000_s1766" style="position:absolute;left:16586;top:5836;width:4750;height:1423;visibility:visible;mso-wrap-style:square;v-text-anchor:top" coordsize="474911,14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r8zQAAAOMAAAAPAAAAZHJzL2Rvd25yZXYueG1sRI9BS8NA&#10;EIXvgv9hGcGL2E2DaSV2W0pFEDyEtvbQ25Adk5jsbMiuafz3zkHocea9ee+b1WZynRppCI1nA/NZ&#10;Aoq49LbhysDn8e3xGVSIyBY7z2TglwJs1rc3K8ytv/CexkOslIRwyNFAHWOfax3KmhyGme+JRfvy&#10;g8Mo41BpO+BFwl2n0yRZaIcNS0ONPe1qKtvDjzNQ7r7bh9fqdH46zl2x3bfFmH4UxtzfTdsXUJGm&#10;eDX/X79bwU8X6TLLsqVAy0+yAL3+AwAA//8DAFBLAQItABQABgAIAAAAIQDb4fbL7gAAAIUBAAAT&#10;AAAAAAAAAAAAAAAAAAAAAABbQ29udGVudF9UeXBlc10ueG1sUEsBAi0AFAAGAAgAAAAhAFr0LFu/&#10;AAAAFQEAAAsAAAAAAAAAAAAAAAAAHwEAAF9yZWxzLy5yZWxzUEsBAi0AFAAGAAgAAAAhAHeKyvzN&#10;AAAA4wAAAA8AAAAAAAAAAAAAAAAABwIAAGRycy9kb3ducmV2LnhtbFBLBQYAAAAAAwADALcAAAAB&#10;AwAAAAA=&#10;" path="m,142323r474911,l474911,,,,,142323xe" filled="f" strokeweight=".26411mm">
                    <v:stroke endcap="round"/>
                    <v:path arrowok="t" textboxrect="0,0,474911,142323"/>
                  </v:shape>
                  <v:rect id="Rectangle 13237" o:spid="_x0000_s1767" style="position:absolute;left:18349;top:5492;width:1758;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vWygAAAOIAAAAPAAAAZHJzL2Rvd25yZXYueG1sRI9Pa8JA&#10;FMTvhX6H5RV6q7vx0CbRVaR/0KNVQb09ss8kmH0bsluT9tO7BcHjMDO/YabzwTbiQp2vHWtIRgoE&#10;ceFMzaWG3fbrJQXhA7LBxjFp+CUP89njwxRz43r+pssmlCJC2OeooQqhzaX0RUUW/ci1xNE7uc5i&#10;iLIrpemwj3DbyLFSr9JizXGhwpbeKyrOmx+rYZm2i8PK/fVl83lc7tf77GObBa2fn4bFBESgIdzD&#10;t/bKaHhLVaLGKsng/1K8A3J2BQAA//8DAFBLAQItABQABgAIAAAAIQDb4fbL7gAAAIUBAAATAAAA&#10;AAAAAAAAAAAAAAAAAABbQ29udGVudF9UeXBlc10ueG1sUEsBAi0AFAAGAAgAAAAhAFr0LFu/AAAA&#10;FQEAAAsAAAAAAAAAAAAAAAAAHwEAAF9yZWxzLy5yZWxzUEsBAi0AFAAGAAgAAAAhAB8Iy9bKAAAA&#10;4gAAAA8AAAAAAAAAAAAAAAAABwIAAGRycy9kb3ducmV2LnhtbFBLBQYAAAAAAwADALcAAAD+AgAA&#10;AAA=&#10;" filled="f" stroked="f">
                    <v:textbox inset="0,0,0,0">
                      <w:txbxContent>
                        <w:p w14:paraId="0730B50D"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OH</w:t>
                          </w:r>
                        </w:p>
                      </w:txbxContent>
                    </v:textbox>
                  </v:rect>
                  <v:shape id="Shape 345842" o:spid="_x0000_s1768" style="position:absolute;left:21336;top:5836;width:312;height:1423;visibility:visible;mso-wrap-style:square;v-text-anchor:top" coordsize="31198,14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pCwwAAAOIAAAAPAAAAZHJzL2Rvd25yZXYueG1sRE/Pa8Iw&#10;FL4L+x/CG3jTRGWdVqPIQHBH3bw/mrc22LyUJmvqf78cBh4/vt+7w+haMVAfrGcNi7kCQVx5Y7nW&#10;8P11mq1BhIhssPVMGh4U4LB/meywND7xhYZrrEUO4VCihibGrpQyVA05DHPfEWfux/cOY4Z9LU2P&#10;KYe7Vi6VKqRDy7mhwY4+Gqru11+n4e39cV4Nn8na5fHG8WbTxqqk9fR1PG5BRBrjU/zvPhsNm0IV&#10;q2K9yJvzpXwH5P4PAAD//wMAUEsBAi0AFAAGAAgAAAAhANvh9svuAAAAhQEAABMAAAAAAAAAAAAA&#10;AAAAAAAAAFtDb250ZW50X1R5cGVzXS54bWxQSwECLQAUAAYACAAAACEAWvQsW78AAAAVAQAACwAA&#10;AAAAAAAAAAAAAAAfAQAAX3JlbHMvLnJlbHNQSwECLQAUAAYACAAAACEAdFAKQsMAAADiAAAADwAA&#10;AAAAAAAAAAAAAAAHAgAAZHJzL2Rvd25yZXYueG1sUEsFBgAAAAADAAMAtwAAAPcCAAAAAA==&#10;" path="m,l31198,r,142323l,142323,,e" fillcolor="#dbeef3" stroked="f" strokeweight="0">
                    <v:stroke endcap="round"/>
                    <v:path arrowok="t" textboxrect="0,0,31198,142323"/>
                  </v:shape>
                  <v:shape id="Shape 13239" o:spid="_x0000_s1769" style="position:absolute;left:21336;top:5836;width:312;height:1423;visibility:visible;mso-wrap-style:square;v-text-anchor:top" coordsize="31198,14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YyAAAAOIAAAAPAAAAZHJzL2Rvd25yZXYueG1sRI9PawIx&#10;FMTvhX6H8ArealJdtrI1Si0Igif/0PNj87rZunnZJqmu394IhR6HmfkNM18OrhNnCrH1rOFlrEAQ&#10;19603Gg4HtbPMxAxIRvsPJOGK0VYLh4f5lgZf+EdnfepERnCsUINNqW+kjLWlhzGse+Js/flg8OU&#10;ZWikCXjJcNfJiVKldNhyXrDY04el+rT/dRp+FG/MNdhh151SvTWHlf38tlqPnob3NxCJhvQf/mtv&#10;jIZZUb6qaVEWcL+U74Bc3AAAAP//AwBQSwECLQAUAAYACAAAACEA2+H2y+4AAACFAQAAEwAAAAAA&#10;AAAAAAAAAAAAAAAAW0NvbnRlbnRfVHlwZXNdLnhtbFBLAQItABQABgAIAAAAIQBa9CxbvwAAABUB&#10;AAALAAAAAAAAAAAAAAAAAB8BAABfcmVscy8ucmVsc1BLAQItABQABgAIAAAAIQBPr+bYyAAAAOIA&#10;AAAPAAAAAAAAAAAAAAAAAAcCAABkcnMvZG93bnJldi54bWxQSwUGAAAAAAMAAwC3AAAA/AIAAAAA&#10;" path="m,142323r31198,l31198,,,,,142323xe" filled="f" strokeweight=".26411mm">
                    <v:stroke endcap="round"/>
                    <v:path arrowok="t" textboxrect="0,0,31198,142323"/>
                  </v:shape>
                  <v:rect id="Rectangle 13240" o:spid="_x0000_s1770" style="position:absolute;left:21890;top:6115;width:315;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SpIyAAAAOMAAAAPAAAAZHJzL2Rvd25yZXYueG1sRE/Pa8Iw&#10;FL4P/B/CE7zNpDKG7ZqKqEOPmw7cbo/mrS1rXkoTbd1fvxwGHj++3/lqtK24Uu8bxxqSuQJBXDrT&#10;cKXh4/T6uAThA7LB1jFpuJGHVTF5yDEzbuB3uh5DJWII+ww11CF0mZS+rMmin7uOOHLfrrcYIuwr&#10;aXocYrht5UKpZ2mx4dhQY0ebmsqf48Vq2C+79efB/Q5Vu/van9/O6faUBq1n03H9AiLQGO7if/fB&#10;aFioJ6VUkiZxdPwU/4As/gAAAP//AwBQSwECLQAUAAYACAAAACEA2+H2y+4AAACFAQAAEwAAAAAA&#10;AAAAAAAAAAAAAAAAW0NvbnRlbnRfVHlwZXNdLnhtbFBLAQItABQABgAIAAAAIQBa9CxbvwAAABUB&#10;AAALAAAAAAAAAAAAAAAAAB8BAABfcmVscy8ucmVsc1BLAQItABQABgAIAAAAIQD08SpIyAAAAOMA&#10;AAAPAAAAAAAAAAAAAAAAAAcCAABkcnMvZG93bnJldi54bWxQSwUGAAAAAAMAAwC3AAAA/AIAAAAA&#10;" filled="f" stroked="f">
                    <v:textbox inset="0,0,0,0">
                      <w:txbxContent>
                        <w:p w14:paraId="489C5A71"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v:textbox>
                  </v:rect>
                  <v:shape id="Shape 13241" o:spid="_x0000_s1771" style="position:absolute;left:9873;top:3885;width:0;height:1952;visibility:visible;mso-wrap-style:square;v-text-anchor:top" coordsize="0,19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CazQAAAOIAAAAPAAAAZHJzL2Rvd25yZXYueG1sRI9fS8Mw&#10;FMXfBb9DuIIv4tLsj5O6bAxBlIGwddPnS3PXVpubksSu89MbQfDxcM75Hc5iNdhW9ORD41iDGmUg&#10;iEtnGq40HPZPt/cgQkQ22DomDWcKsFpeXiwwN+7EO+qLWIkE4ZCjhjrGLpcylDVZDCPXESfv6LzF&#10;mKSvpPF4SnDbynGW3UmLDaeFGjt6rKn8LL6shs32+P3xfDPxs8nbdn9Yv577912h9fXVsH4AEWmI&#10;/+G/9ovRMFdjpWZzNYXfS+kOyOUPAAAA//8DAFBLAQItABQABgAIAAAAIQDb4fbL7gAAAIUBAAAT&#10;AAAAAAAAAAAAAAAAAAAAAABbQ29udGVudF9UeXBlc10ueG1sUEsBAi0AFAAGAAgAAAAhAFr0LFu/&#10;AAAAFQEAAAsAAAAAAAAAAAAAAAAAHwEAAF9yZWxzLy5yZWxzUEsBAi0AFAAGAAgAAAAhAJ8dAJrN&#10;AAAA4gAAAA8AAAAAAAAAAAAAAAAABwIAAGRycy9kb3ducmV2LnhtbFBLBQYAAAAAAwADALcAAAAB&#10;AwAAAAA=&#10;" path="m,l,195159e" filled="f" strokeweight=".26411mm">
                    <v:stroke endcap="round"/>
                    <v:path arrowok="t" textboxrect="0,0,0,195159"/>
                  </v:shape>
                  <v:rect id="Rectangle 13242" o:spid="_x0000_s1772" style="position:absolute;left:8504;top:1192;width:2286;height:15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O8KywAAAOIAAAAPAAAAZHJzL2Rvd25yZXYueG1sRI9PawIx&#10;FMTvBb9DeEJvNbEtq65GKYWyvVSoVvH43Lz9Qzcv203U9dubQqHHYWZ+wyxWvW3EmTpfO9YwHikQ&#10;xLkzNZcavrZvD1MQPiAbbByThit5WC0HdwtMjbvwJ503oRQRwj5FDVUIbSqlzyuy6EeuJY5e4TqL&#10;IcqulKbDS4TbRj4qlUiLNceFClt6rSj/3pysht14e9pnfn3kQ/Ezef4I2booM63vh/3LHESgPvyH&#10;/9rvRkPypGazRKkJ/F6Kd0AubwAAAP//AwBQSwECLQAUAAYACAAAACEA2+H2y+4AAACFAQAAEwAA&#10;AAAAAAAAAAAAAAAAAAAAW0NvbnRlbnRfVHlwZXNdLnhtbFBLAQItABQABgAIAAAAIQBa9CxbvwAA&#10;ABUBAAALAAAAAAAAAAAAAAAAAB8BAABfcmVscy8ucmVsc1BLAQItABQABgAIAAAAIQBtYO8KywAA&#10;AOIAAAAPAAAAAAAAAAAAAAAAAAcCAABkcnMvZG93bnJldi54bWxQSwUGAAAAAAMAAwC3AAAA/wIA&#10;AAAA&#10;" filled="f" stroked="f">
                    <v:textbox inset="0,0,0,0">
                      <w:txbxContent>
                        <w:p w14:paraId="1F9F1DEF"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480</w:t>
                          </w:r>
                        </w:p>
                      </w:txbxContent>
                    </v:textbox>
                  </v:rect>
                  <v:rect id="Rectangle 13243" o:spid="_x0000_s1773" style="position:absolute;left:9648;top:1192;width:2286;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fsHzAAAAOMAAAAPAAAAZHJzL2Rvd25yZXYueG1sRI9PT8Mw&#10;DMXvSHyHyEjcWLKBuqksmxASKhcmsQHa0WvcP6JxSpNt5dvjwySO9nt+7+flevSdOtEQ28AWphMD&#10;irgMruXawsfu5W4BKiZkh11gsvBLEdar66sl5i6c+Z1O21QrCeGYo4UmpT7XOpYNeYyT0BOLVoXB&#10;Y5JxqLUb8CzhvtMzYzLtsWVpaLCn54bK7+3RW/ic7o5fRdwceF/9zB/eUrGp6sLa25vx6RFUojH9&#10;my/Xr07ws/nCzDJzL9DykyxAr/4AAAD//wMAUEsBAi0AFAAGAAgAAAAhANvh9svuAAAAhQEAABMA&#10;AAAAAAAAAAAAAAAAAAAAAFtDb250ZW50X1R5cGVzXS54bWxQSwECLQAUAAYACAAAACEAWvQsW78A&#10;AAAVAQAACwAAAAAAAAAAAAAAAAAfAQAAX3JlbHMvLnJlbHNQSwECLQAUAAYACAAAACEAGwH7B8wA&#10;AADjAAAADwAAAAAAAAAAAAAAAAAHAgAAZHJzL2Rvd25yZXYueG1sUEsFBgAAAAADAAMAtwAAAAAD&#10;AAAAAA==&#10;" filled="f" stroked="f">
                    <v:textbox inset="0,0,0,0">
                      <w:txbxContent>
                        <w:p w14:paraId="7EEA0A84"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481</w:t>
                          </w:r>
                        </w:p>
                      </w:txbxContent>
                    </v:textbox>
                  </v:rect>
                  <v:rect id="Rectangle 13244" o:spid="_x0000_s1774" style="position:absolute;left:15106;top:1192;width:2286;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EqdyQAAAOMAAAAPAAAAZHJzL2Rvd25yZXYueG1sRE9La8JA&#10;EL4X/A/LCN7qJmqtja5SBImXCvVRepxmJw/MzqbZVdN/7xYKPc73nsWqM7W4UusqywriYQSCOLO6&#10;4kLB8bB5nIFwHlljbZkU/JCD1bL3sMBE2xu/03XvCxFC2CWooPS+SaR0WUkG3dA2xIHLbWvQh7Mt&#10;pG7xFsJNLUdRNJUGKw4NJTa0Lik77y9GwSk+XD5St/viz/z7efLm011epEoN+t3rHISnzv+L/9xb&#10;Hea/zJ4m4/F0FMPvTwEAubwDAAD//wMAUEsBAi0AFAAGAAgAAAAhANvh9svuAAAAhQEAABMAAAAA&#10;AAAAAAAAAAAAAAAAAFtDb250ZW50X1R5cGVzXS54bWxQSwECLQAUAAYACAAAACEAWvQsW78AAAAV&#10;AQAACwAAAAAAAAAAAAAAAAAfAQAAX3JlbHMvLnJlbHNQSwECLQAUAAYACAAAACEAaIhKnckAAADj&#10;AAAADwAAAAAAAAAAAAAAAAAHAgAAZHJzL2Rvd25yZXYueG1sUEsFBgAAAAADAAMAtwAAAP0CAAAA&#10;AA==&#10;" filled="f" stroked="f">
                    <v:textbox inset="0,0,0,0">
                      <w:txbxContent>
                        <w:p w14:paraId="04725141"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960</w:t>
                          </w:r>
                        </w:p>
                      </w:txbxContent>
                    </v:textbox>
                  </v:rect>
                  <v:rect id="Rectangle 13245" o:spid="_x0000_s1775" style="position:absolute;left:16249;top:1192;width:2286;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IqyQAAAOMAAAAPAAAAZHJzL2Rvd25yZXYueG1sRE9LTwIx&#10;EL6b8B+aIfEm3S4GcaUQQ0LWiySCGo/jdvYRt9NlW2D999SExON871msBtuKE/W+caxBTRIQxIUz&#10;DVca3vebuzkIH5ANto5Jwy95WC1HNwvMjDvzG512oRIxhH2GGuoQukxKX9Rk0U9cRxy50vUWQzz7&#10;SpoezzHctjJNkpm02HBsqLGjdU3Fz+5oNXyo/fEz99tv/ioPD/evId+WVa717Xh4fgIRaAj/4qv7&#10;xcT5M5U+KjWdp/D3UwRALi8AAAD//wMAUEsBAi0AFAAGAAgAAAAhANvh9svuAAAAhQEAABMAAAAA&#10;AAAAAAAAAAAAAAAAAFtDb250ZW50X1R5cGVzXS54bWxQSwECLQAUAAYACAAAACEAWvQsW78AAAAV&#10;AQAACwAAAAAAAAAAAAAAAAAfAQAAX3JlbHMvLnJlbHNQSwECLQAUAAYACAAAACEAq4JCKskAAADj&#10;AAAADwAAAAAAAAAAAAAAAAAHAgAAZHJzL2Rvd25yZXYueG1sUEsFBgAAAAADAAMAtwAAAP0CAAAA&#10;AA==&#10;" filled="f" stroked="f">
                    <v:textbox inset="0,0,0,0">
                      <w:txbxContent>
                        <w:p w14:paraId="6520E928"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961</w:t>
                          </w:r>
                        </w:p>
                      </w:txbxContent>
                    </v:textbox>
                  </v:rect>
                  <v:shape id="Shape 13246" o:spid="_x0000_s1776" style="position:absolute;left:16586;top:3885;width:0;height:1952;visibility:visible;mso-wrap-style:square;v-text-anchor:top" coordsize="0,19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WFnzQAAAOIAAAAPAAAAZHJzL2Rvd25yZXYueG1sRI9BS8NA&#10;FITvgv9heUIvYjc1mpbYbSlCUQShTavnR/Y1SZt9G3bXNPXXu4LgcZiZb5j5cjCt6Mn5xrKCyTgB&#10;QVxa3XClYL9b381A+ICssbVMCi7kYbm4vppjru2Zt9QXoRIRwj5HBXUIXS6lL2sy6Me2I47ewTqD&#10;IUpXSe3wHOGmlfdJkkmDDceFGjt6rqk8FV9Gwdvm8H18uU3dY/qx2e1X75f+c1soNboZVk8gAg3h&#10;P/zXftUK0sn0YTrLsgx+L8U7IBc/AAAA//8DAFBLAQItABQABgAIAAAAIQDb4fbL7gAAAIUBAAAT&#10;AAAAAAAAAAAAAAAAAAAAAABbQ29udGVudF9UeXBlc10ueG1sUEsBAi0AFAAGAAgAAAAhAFr0LFu/&#10;AAAAFQEAAAsAAAAAAAAAAAAAAAAAHwEAAF9yZWxzLy5yZWxzUEsBAi0AFAAGAAgAAAAhAPQZYWfN&#10;AAAA4gAAAA8AAAAAAAAAAAAAAAAABwIAAGRycy9kb3ducmV2LnhtbFBLBQYAAAAAAwADALcAAAAB&#10;AwAAAAA=&#10;" path="m,l,195159e" filled="f" strokeweight=".26411mm">
                    <v:stroke endcap="round"/>
                    <v:path arrowok="t" textboxrect="0,0,0,195159"/>
                  </v:shape>
                  <v:rect id="Rectangle 13247" o:spid="_x0000_s1777" style="position:absolute;left:24237;top:5528;width:559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wxwAAAOIAAAAPAAAAZHJzL2Rvd25yZXYueG1sRE9Na8JA&#10;EL0L/odlBG+6qZREo6uItuixjQXb25Adk9DsbMiuJvXXu4eCx8f7Xm16U4sbta6yrOBlGoEgzq2u&#10;uFDwdXqfzEE4j6yxtkwK/sjBZj0crDDVtuNPumW+ECGEXYoKSu+bVEqXl2TQTW1DHLiLbQ36ANtC&#10;6ha7EG5qOYuiWBqsODSU2NCupPw3uxoFh3mz/T7ae1fUbz+H88d5sT8tvFLjUb9dgvDU+6f4333U&#10;CmbJaxLHURI2h0vhDsj1AwAA//8DAFBLAQItABQABgAIAAAAIQDb4fbL7gAAAIUBAAATAAAAAAAA&#10;AAAAAAAAAAAAAABbQ29udGVudF9UeXBlc10ueG1sUEsBAi0AFAAGAAgAAAAhAFr0LFu/AAAAFQEA&#10;AAsAAAAAAAAAAAAAAAAAHwEAAF9yZWxzLy5yZWxzUEsBAi0AFAAGAAgAAAAhAPWx7/DHAAAA4gAA&#10;AA8AAAAAAAAAAAAAAAAABwIAAGRycy9kb3ducmV2LnhtbFBLBQYAAAAAAwADALcAAAD7AgAAAAA=&#10;" filled="f" stroked="f">
                    <v:textbox inset="0,0,0,0">
                      <w:txbxContent>
                        <w:p w14:paraId="1B546099" w14:textId="2D3ACA86" w:rsidR="002E089F" w:rsidRPr="002E089F" w:rsidRDefault="002E089F" w:rsidP="002E089F">
                          <w:pPr>
                            <w:spacing w:after="160" w:line="256" w:lineRule="auto"/>
                            <w:ind w:left="14" w:hanging="14"/>
                            <w:rPr>
                              <w:rFonts w:ascii="ＭＳ ゴシック" w:eastAsia="ＭＳ ゴシック" w:hAnsi="ＭＳ ゴシック" w:cs="Calibri"/>
                              <w:color w:val="000000"/>
                              <w:sz w:val="17"/>
                              <w:szCs w:val="17"/>
                            </w:rPr>
                          </w:pPr>
                          <w:r w:rsidRPr="002E089F">
                            <w:rPr>
                              <w:rFonts w:ascii="ＭＳ ゴシック" w:eastAsia="ＭＳ ゴシック" w:hAnsi="ＭＳ ゴシック" w:cs="ＭＳ 明朝" w:hint="eastAsia"/>
                              <w:color w:val="000000"/>
                              <w:sz w:val="17"/>
                              <w:szCs w:val="17"/>
                            </w:rPr>
                            <w:t>ペイロード</w:t>
                          </w:r>
                          <w:r w:rsidRPr="002E089F">
                            <w:rPr>
                              <w:rFonts w:ascii="ＭＳ ゴシック" w:eastAsia="ＭＳ ゴシック" w:hAnsi="ＭＳ ゴシック" w:cs="Calibri"/>
                              <w:color w:val="000000"/>
                              <w:sz w:val="17"/>
                              <w:szCs w:val="17"/>
                            </w:rPr>
                            <w:t xml:space="preserve"> </w:t>
                          </w:r>
                        </w:p>
                      </w:txbxContent>
                    </v:textbox>
                  </v:rect>
                  <v:rect id="Rectangle 13248" o:spid="_x0000_s1778" style="position:absolute;left:29905;top:5644;width:424;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KczAAAAOMAAAAPAAAAZHJzL2Rvd25yZXYueG1sRI9ba8JA&#10;FITfC/6H5RT6VjfaGjW6ivSCPtYLqG+H7GkSzJ4N2a2J/npXKPg4zMw3zHTemlKcqXaFZQW9bgSC&#10;OLW64EzBbvv9OgLhPLLG0jIpuJCD+azzNMVE24bXdN74TAQIuwQV5N5XiZQuzcmg69qKOHi/tjbo&#10;g6wzqWtsAtyUsh9FsTRYcFjIsaKPnNLT5s8oWI6qxWFlr01Wfh2X+5/9+HM79kq9PLeLCQhPrX+E&#10;/9srraAf9eK393gwHML9U/gDcnYDAAD//wMAUEsBAi0AFAAGAAgAAAAhANvh9svuAAAAhQEAABMA&#10;AAAAAAAAAAAAAAAAAAAAAFtDb250ZW50X1R5cGVzXS54bWxQSwECLQAUAAYACAAAACEAWvQsW78A&#10;AAAVAQAACwAAAAAAAAAAAAAAAAAfAQAAX3JlbHMvLnJlbHNQSwECLQAUAAYACAAAACEAUwnynMwA&#10;AADjAAAADwAAAAAAAAAAAAAAAAAHAgAAZHJzL2Rvd25yZXYueG1sUEsFBgAAAAADAAMAtwAAAAAD&#10;AAAAAA==&#10;" filled="f" stroked="f">
                    <v:textbox inset="0,0,0,0">
                      <w:txbxContent>
                        <w:p w14:paraId="1520553C"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v:textbox>
                  </v:rect>
                  <v:rect id="Rectangle 270484" o:spid="_x0000_s1779" style="position:absolute;left:31084;top:6100;width:316;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t0KygAAAOIAAAAPAAAAZHJzL2Rvd25yZXYueG1sRI9Ba8JA&#10;FITvhf6H5RW81d0KhiS6ilSLHlstWG+P7DMJZt+G7Nak/fXdguBxmJlvmPlysI24UudrxxpexgoE&#10;ceFMzaWGz8PbcwrCB2SDjWPS8EMelovHhznmxvX8Qdd9KEWEsM9RQxVCm0vpi4os+rFriaN3dp3F&#10;EGVXStNhH+G2kROlEmmx5rhQYUuvFRWX/bfVsE3b1dfO/fZlszltj+/HbH3Igtajp2E1AxFoCPfw&#10;rb0zGpI0S5WaJhP4vxTvgFz8AQAA//8DAFBLAQItABQABgAIAAAAIQDb4fbL7gAAAIUBAAATAAAA&#10;AAAAAAAAAAAAAAAAAABbQ29udGVudF9UeXBlc10ueG1sUEsBAi0AFAAGAAgAAAAhAFr0LFu/AAAA&#10;FQEAAAsAAAAAAAAAAAAAAAAAHwEAAF9yZWxzLy5yZWxzUEsBAi0AFAAGAAgAAAAhAMPS3QrKAAAA&#10;4gAAAA8AAAAAAAAAAAAAAAAABwIAAGRycy9kb3ducmV2LnhtbFBLBQYAAAAAAwADALcAAAD+AgAA&#10;AAA=&#10;" filled="f" stroked="f">
                    <v:textbox inset="0,0,0,0">
                      <w:txbxContent>
                        <w:p w14:paraId="353FD9AD"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v:textbox>
                  </v:rect>
                  <v:rect id="Rectangle 270482" o:spid="_x0000_s1780" style="position:absolute;left:30329;top:5707;width:2730;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BFlyQAAAOMAAAAPAAAAZHJzL2Rvd25yZXYueG1sRI/LasJA&#10;FIb3Bd9hOEJ3dWIgYqKjiBd02WpB3R0yxySYORMyo0l9+s6i0OXPf+ObL3tTiye1rrKsYDyKQBDn&#10;VldcKPg+7T6mIJxH1lhbJgU/5GC5GLzNMdO24y96Hn0hwgi7DBWU3jeZlC4vyaAb2YY4eDfbGvRB&#10;toXULXZh3NQyjqKJNFhxeCixoXVJ+f34MAr202Z1OdhXV9Tb6/78eU43p9Qr9T7sVzMQnnr/H/5r&#10;H7SCOErjJBkncaAITIEH5OIXAAD//wMAUEsBAi0AFAAGAAgAAAAhANvh9svuAAAAhQEAABMAAAAA&#10;AAAAAAAAAAAAAAAAAFtDb250ZW50X1R5cGVzXS54bWxQSwECLQAUAAYACAAAACEAWvQsW78AAAAV&#10;AQAACwAAAAAAAAAAAAAAAAAfAQAAX3JlbHMvLnJlbHNQSwECLQAUAAYACAAAACEAz7ARZckAAADj&#10;AAAADwAAAAAAAAAAAAAAAAAHAgAAZHJzL2Rvd25yZXYueG1sUEsFBgAAAAADAAMAtwAAAP0CAAAA&#10;AA==&#10;" filled="f" stroked="f">
                    <v:textbox inset="0,0,0,0">
                      <w:txbxContent>
                        <w:p w14:paraId="2C79424E"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3855</w:t>
                          </w:r>
                        </w:p>
                      </w:txbxContent>
                    </v:textbox>
                  </v:rect>
                  <v:rect id="Rectangle 13250" o:spid="_x0000_s1781" style="position:absolute;left:32862;top:5707;width:206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c3ygAAAOIAAAAPAAAAZHJzL2Rvd25yZXYueG1sRI9Ba8JA&#10;FITvBf/D8oTe6sYeYhJdRbSix1YF9fbIPpNg9m3Irib113cLhR6HmfmGmS16U4sHta6yrGA8ikAQ&#10;51ZXXCg4HjZvCQjnkTXWlknBNzlYzAcvM8y07fiLHntfiABhl6GC0vsmk9LlJRl0I9sQB+9qW4M+&#10;yLaQusUuwE0t36MolgYrDgslNrQqKb/t70bBNmmW5519dkX9cdmePk/p+pB6pV6H/XIKwlPv/8N/&#10;7Z1WMImTOE2TcQy/l8IdkPMfAAAA//8DAFBLAQItABQABgAIAAAAIQDb4fbL7gAAAIUBAAATAAAA&#10;AAAAAAAAAAAAAAAAAABbQ29udGVudF9UeXBlc10ueG1sUEsBAi0AFAAGAAgAAAAhAFr0LFu/AAAA&#10;FQEAAAsAAAAAAAAAAAAAAAAAHwEAAF9yZWxzLy5yZWxzUEsBAi0AFAAGAAgAAAAhAKnlNzfKAAAA&#10;4gAAAA8AAAAAAAAAAAAAAAAABwIAAGRycy9kb3ducmV2LnhtbFBLBQYAAAAAAwADALcAAAD+AgAA&#10;AAA=&#10;" filled="f" stroked="f">
                    <v:textbox inset="0,0,0,0">
                      <w:txbxContent>
                        <w:p w14:paraId="3C7D58D9"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bits</w:t>
                          </w:r>
                        </w:p>
                      </w:txbxContent>
                    </v:textbox>
                  </v:rect>
                  <v:rect id="Rectangle 13251" o:spid="_x0000_s1782" style="position:absolute;left:34800;top:5644;width:423;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ZWeyAAAAOMAAAAPAAAAZHJzL2Rvd25yZXYueG1sRE9La8JA&#10;EL4X+h+WEbzV3bRYYnQV6QM9Vi2otyE7JsHsbMiuJvXXu4VCj/O9Z7bobS2u1PrKsYZkpEAQ585U&#10;XGj43n0+pSB8QDZYOyYNP+RhMX98mGFmXMcbum5DIWII+ww1lCE0mZQ+L8miH7mGOHIn11oM8WwL&#10;aVrsYrit5bNSr9JixbGhxIbeSsrP24vVsEqb5WHtbl1RfxxX+6/95H03CVoPB/1yCiJQH/7Ff+61&#10;ifPHaqySVL0k8PtTBEDO7wAAAP//AwBQSwECLQAUAAYACAAAACEA2+H2y+4AAACFAQAAEwAAAAAA&#10;AAAAAAAAAAAAAAAAW0NvbnRlbnRfVHlwZXNdLnhtbFBLAQItABQABgAIAAAAIQBa9CxbvwAAABUB&#10;AAALAAAAAAAAAAAAAAAAAB8BAABfcmVscy8ucmVsc1BLAQItABQABgAIAAAAIQBpOZWeyAAAAOMA&#10;AAAPAAAAAAAAAAAAAAAAAAcCAABkcnMvZG93bnJldi54bWxQSwUGAAAAAAMAAwC3AAAA/AIAAAAA&#10;" filled="f" stroked="f">
                    <v:textbox inset="0,0,0,0">
                      <w:txbxContent>
                        <w:p w14:paraId="399C7312"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v:textbox>
                  </v:rect>
                  <v:rect id="Rectangle 13252" o:spid="_x0000_s1783" style="position:absolute;left:4235;top:8581;width:530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58dywAAAOIAAAAPAAAAZHJzL2Rvd25yZXYueG1sRI9Ba8JA&#10;FITvBf/D8gq91V2LjTG6itQWPVYtWG+P7GsSzL4N2a1J++vdgtDjMDPfMPNlb2txodZXjjWMhgoE&#10;ce5MxYWGj8PbYwrCB2SDtWPS8EMelovB3Rwz4zre0WUfChEh7DPUUIbQZFL6vCSLfuga4uh9udZi&#10;iLItpGmxi3BbyyelEmmx4rhQYkMvJeXn/bfVsEmb1efW/XZF/XraHN+P0/VhGrR+uO9XMxCB+vAf&#10;vrW3RsMkGSv1nCYj+LsU74BcXAEAAP//AwBQSwECLQAUAAYACAAAACEA2+H2y+4AAACFAQAAEwAA&#10;AAAAAAAAAAAAAAAAAAAAW0NvbnRlbnRfVHlwZXNdLnhtbFBLAQItABQABgAIAAAAIQBa9CxbvwAA&#10;ABUBAAALAAAAAAAAAAAAAAAAAB8BAABfcmVscy8ucmVsc1BLAQItABQABgAIAAAAIQBGY58dywAA&#10;AOIAAAAPAAAAAAAAAAAAAAAAAAcCAABkcnMvZG93bnJldi54bWxQSwUGAAAAAAMAAwC3AAAA/wIA&#10;AAAA&#10;" filled="f" stroked="f">
                    <v:textbox inset="0,0,0,0">
                      <w:txbxContent>
                        <w:p w14:paraId="48A865C2" w14:textId="47C70FF0" w:rsidR="002E089F" w:rsidRPr="002E089F" w:rsidRDefault="002E089F" w:rsidP="002E089F">
                          <w:pPr>
                            <w:spacing w:after="160" w:line="256" w:lineRule="auto"/>
                            <w:ind w:left="14" w:hanging="14"/>
                            <w:rPr>
                              <w:rFonts w:ascii="ＭＳ ゴシック" w:eastAsia="ＭＳ ゴシック" w:hAnsi="ＭＳ ゴシック" w:cs="Calibri"/>
                              <w:color w:val="000000"/>
                              <w:sz w:val="17"/>
                              <w:szCs w:val="17"/>
                            </w:rPr>
                          </w:pPr>
                          <w:r w:rsidRPr="002E089F">
                            <w:rPr>
                              <w:rFonts w:ascii="ＭＳ ゴシック" w:eastAsia="ＭＳ ゴシック" w:hAnsi="ＭＳ ゴシック" w:cs="ＭＳ 明朝" w:hint="eastAsia"/>
                              <w:color w:val="000000"/>
                              <w:sz w:val="17"/>
                              <w:szCs w:val="17"/>
                            </w:rPr>
                            <w:t>ペイロード</w:t>
                          </w:r>
                          <w:r w:rsidRPr="002E089F">
                            <w:rPr>
                              <w:rFonts w:ascii="ＭＳ ゴシック" w:eastAsia="ＭＳ ゴシック" w:hAnsi="ＭＳ ゴシック" w:cs="Calibri"/>
                              <w:color w:val="000000"/>
                              <w:sz w:val="17"/>
                              <w:szCs w:val="17"/>
                            </w:rPr>
                            <w:t xml:space="preserve"> </w:t>
                          </w:r>
                        </w:p>
                      </w:txbxContent>
                    </v:textbox>
                  </v:rect>
                  <v:rect id="Rectangle 13253" o:spid="_x0000_s1784" style="position:absolute;left:9893;top:8706;width:42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lVizAAAAOMAAAAPAAAAZHJzL2Rvd25yZXYueG1sRI9PT8JA&#10;EMXvJnyHzZB4k12rESgshPgncBQwQW6T7tg2dmeb7kqrn945mHicmTfvvd9yPfhGXaiLdWALtxMD&#10;irgIrubSwtvx5WYGKiZkh01gsvBNEdar0dUScxd63tPlkEolJhxztFCl1OZax6Iij3ESWmK5fYTO&#10;Y5KxK7XrsBdz3+jMmAftsWZJqLClx4qKz8OXt7CdtZv3Xfjpy+b5vD29nuZPx3my9no8bBagEg3p&#10;X/z3vXNS35hsmt1nd0IhTLIAvfoFAAD//wMAUEsBAi0AFAAGAAgAAAAhANvh9svuAAAAhQEAABMA&#10;AAAAAAAAAAAAAAAAAAAAAFtDb250ZW50X1R5cGVzXS54bWxQSwECLQAUAAYACAAAACEAWvQsW78A&#10;AAAVAQAACwAAAAAAAAAAAAAAAAAfAQAAX3JlbHMvLnJlbHNQSwECLQAUAAYACAAAACEAjQpVYswA&#10;AADjAAAADwAAAAAAAAAAAAAAAAAHAgAAZHJzL2Rvd25yZXYueG1sUEsFBgAAAAADAAMAtwAAAAAD&#10;AAAAAA==&#10;" filled="f" stroked="f">
                    <v:textbox inset="0,0,0,0">
                      <w:txbxContent>
                        <w:p w14:paraId="653DF13E"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v:textbox>
                  </v:rect>
                  <v:rect id="Rectangle 270487" o:spid="_x0000_s1785" style="position:absolute;left:10000;top:8976;width:316;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ZsMygAAAOIAAAAPAAAAZHJzL2Rvd25yZXYueG1sRI9Ba8JA&#10;FITvgv9heYXedKOoNamriK3o0WrB9vbIvibB7NuQ3Zror3cFweMwM98ws0VrSnGm2hWWFQz6EQji&#10;1OqCMwXfh3VvCsJ5ZI2lZVJwIQeLebczw0Tbhr/ovPeZCBB2CSrIva8SKV2ak0HXtxVx8P5sbdAH&#10;WWdS19gEuCnlMIom0mDBYSHHilY5paf9v1GwmVbLn629Nln5+bs57o7xxyH2Sr2+tMt3EJ5a/ww/&#10;2lutYDQZvMXRaDyG+6VwB+T8BgAA//8DAFBLAQItABQABgAIAAAAIQDb4fbL7gAAAIUBAAATAAAA&#10;AAAAAAAAAAAAAAAAAABbQ29udGVudF9UeXBlc10ueG1sUEsBAi0AFAAGAAgAAAAhAFr0LFu/AAAA&#10;FQEAAAsAAAAAAAAAAAAAAAAAHwEAAF9yZWxzLy5yZWxzUEsBAi0AFAAGAAgAAAAhAOlFmwzKAAAA&#10;4gAAAA8AAAAAAAAAAAAAAAAABwIAAGRycy9kb3ducmV2LnhtbFBLBQYAAAAAAwADALcAAAD+AgAA&#10;AAA=&#10;" filled="f" stroked="f">
                    <v:textbox inset="0,0,0,0">
                      <w:txbxContent>
                        <w:p w14:paraId="0B8FD98A"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v:textbox>
                  </v:rect>
                  <v:rect id="Rectangle 270486" o:spid="_x0000_s1786" style="position:absolute;left:10393;top:8581;width:272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EZzAAAAOIAAAAPAAAAZHJzL2Rvd25yZXYueG1sRI9ba8JA&#10;FITfC/0Pyyn4VjemjZfUVaRa9LFeQPt2yJ4modmzIbua2F/fFQo+DjPzDTOdd6YSF2pcaVnBoB+B&#10;IM6sLjlXcNh/PI9BOI+ssbJMCq7kYD57fJhiqm3LW7rsfC4ChF2KCgrv61RKlxVk0PVtTRy8b9sY&#10;9EE2udQNtgFuKhlH0VAaLDksFFjTe0HZz+5sFKzH9eK0sb9tXq2+1sfP42S5n3ilek/d4g2Ep87f&#10;w//tjVaQxC/JKH4dJHC7FO6AnP0BAAD//wMAUEsBAi0AFAAGAAgAAAAhANvh9svuAAAAhQEAABMA&#10;AAAAAAAAAAAAAAAAAAAAAFtDb250ZW50X1R5cGVzXS54bWxQSwECLQAUAAYACAAAACEAWvQsW78A&#10;AAAVAQAACwAAAAAAAAAAAAAAAAAfAQAAX3JlbHMvLnJlbHNQSwECLQAUAAYACAAAACEApaXBGcwA&#10;AADiAAAADwAAAAAAAAAAAAAAAAAHAgAAZHJzL2Rvd25yZXYueG1sUEsFBgAAAAADAAMAtwAAAAAD&#10;AAAAAA==&#10;" filled="f" stroked="f">
                    <v:textbox inset="0,0,0,0">
                      <w:txbxContent>
                        <w:p w14:paraId="5D01446F"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5140</w:t>
                          </w:r>
                        </w:p>
                      </w:txbxContent>
                    </v:textbox>
                  </v:rect>
                  <v:rect id="Rectangle 13255" o:spid="_x0000_s1787" style="position:absolute;left:12984;top:8581;width:205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luywAAAOIAAAAPAAAAZHJzL2Rvd25yZXYueG1sRI9Ba8JA&#10;FITvBf/D8gRvdaOVmqSuIrZFjzYWbG+P7GsSzL4N2dVEf31XKPQ4zMw3zGLVm1pcqHWVZQWTcQSC&#10;OLe64kLB5+H9MQbhPLLG2jIpuJKD1XLwsMBU244/6JL5QgQIuxQVlN43qZQuL8mgG9uGOHg/tjXo&#10;g2wLqVvsAtzUchpFz9JgxWGhxIY2JeWn7GwUbONm/bWzt66o3763x/0xeT0kXqnRsF+/gPDU+//w&#10;X3unFTzFcTKdzGdzuF8Kd0AufwEAAP//AwBQSwECLQAUAAYACAAAACEA2+H2y+4AAACFAQAAEwAA&#10;AAAAAAAAAAAAAAAAAAAAW0NvbnRlbnRfVHlwZXNdLnhtbFBLAQItABQABgAIAAAAIQBa9CxbvwAA&#10;ABUBAAALAAAAAAAAAAAAAAAAAB8BAABfcmVscy8ucmVsc1BLAQItABQABgAIAAAAIQADh2luywAA&#10;AOIAAAAPAAAAAAAAAAAAAAAAAAcCAABkcnMvZG93bnJldi54bWxQSwUGAAAAAAMAAwC3AAAA/wIA&#10;AAAA&#10;" filled="f" stroked="f">
                    <v:textbox inset="0,0,0,0">
                      <w:txbxContent>
                        <w:p w14:paraId="382E6231"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bits</w:t>
                          </w:r>
                        </w:p>
                      </w:txbxContent>
                    </v:textbox>
                  </v:rect>
                  <v:rect id="Rectangle 13256" o:spid="_x0000_s1788" style="position:absolute;left:14621;top:8581;width:42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BnywAAAOIAAAAPAAAAZHJzL2Rvd25yZXYueG1sRI9Pa8JA&#10;FMTvhX6H5RV6qxv/IDF1FdEWPWoUtLdH9jUJzb4N2a2JfnpXEDwOM/MbZjrvTCXO1LjSsoJ+LwJB&#10;nFldcq7gsP/+iEE4j6yxskwKLuRgPnt9mWKibcs7Oqc+FwHCLkEFhfd1IqXLCjLoerYmDt6vbQz6&#10;IJtc6gbbADeVHETRWBosOSwUWNOyoOwv/TcK1nG9OG3stc2rr5/1cXucrPYTr9T7W7f4BOGp88/w&#10;o73RCuJ4NBgPR8M+3C+FOyBnNwAAAP//AwBQSwECLQAUAAYACAAAACEA2+H2y+4AAACFAQAAEwAA&#10;AAAAAAAAAAAAAAAAAAAAW0NvbnRlbnRfVHlwZXNdLnhtbFBLAQItABQABgAIAAAAIQBa9CxbvwAA&#10;ABUBAAALAAAAAAAAAAAAAAAAAB8BAABfcmVscy8ucmVsc1BLAQItABQABgAIAAAAIQAeCvBnywAA&#10;AOIAAAAPAAAAAAAAAAAAAAAAAAcCAABkcnMvZG93bnJldi54bWxQSwUGAAAAAAMAAwC3AAAA/wIA&#10;AAAA&#10;" filled="f" stroked="f">
                    <v:textbox inset="0,0,0,0">
                      <w:txbxContent>
                        <w:p w14:paraId="36973B51"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v:textbox>
                  </v:rect>
                  <v:rect id="Rectangle 13257" o:spid="_x0000_s1789" style="position:absolute;left:4235;top:17542;width:5269;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6CFygAAAOIAAAAPAAAAZHJzL2Rvd25yZXYueG1sRI9Ba8JA&#10;FITvgv9heYI33UQhmNRVxLbo0apge3tkX5Ng9m3Ibk3aX+8WBI/DzHzDLNe9qcWNWldZVhBPIxDE&#10;udUVFwrOp/fJAoTzyBpry6TglxysV8PBEjNtO/6g29EXIkDYZaig9L7JpHR5SQbd1DbEwfu2rUEf&#10;ZFtI3WIX4KaWsyhKpMGKw0KJDW1Lyq/HH6Ngt2g2n3v71xX129fucrikr6fUKzUe9ZsXEJ56/ww/&#10;2nutYJ4msziO0gT+L4U7IFd3AAAA//8DAFBLAQItABQABgAIAAAAIQDb4fbL7gAAAIUBAAATAAAA&#10;AAAAAAAAAAAAAAAAAABbQ29udGVudF9UeXBlc10ueG1sUEsBAi0AFAAGAAgAAAAhAFr0LFu/AAAA&#10;FQEAAAsAAAAAAAAAAAAAAAAAHwEAAF9yZWxzLy5yZWxzUEsBAi0AFAAGAAgAAAAhAOszoIXKAAAA&#10;4gAAAA8AAAAAAAAAAAAAAAAABwIAAGRycy9kb3ducmV2LnhtbFBLBQYAAAAAAwADALcAAAD+AgAA&#10;AAA=&#10;" filled="f" stroked="f">
                    <v:textbox inset="0,0,0,0">
                      <w:txbxContent>
                        <w:p w14:paraId="2DE56E91" w14:textId="29A652C8" w:rsidR="002E089F" w:rsidRPr="002E089F" w:rsidRDefault="002E089F" w:rsidP="002E089F">
                          <w:pPr>
                            <w:spacing w:after="160" w:line="256" w:lineRule="auto"/>
                            <w:ind w:left="14" w:hanging="14"/>
                            <w:rPr>
                              <w:rFonts w:ascii="ＭＳ ゴシック" w:eastAsia="ＭＳ ゴシック" w:hAnsi="ＭＳ ゴシック" w:cs="ＭＳ 明朝"/>
                              <w:color w:val="000000"/>
                              <w:sz w:val="17"/>
                              <w:szCs w:val="17"/>
                            </w:rPr>
                          </w:pPr>
                          <w:r w:rsidRPr="002E089F">
                            <w:rPr>
                              <w:rFonts w:ascii="ＭＳ ゴシック" w:eastAsia="ＭＳ ゴシック" w:hAnsi="ＭＳ ゴシック" w:cs="ＭＳ 明朝" w:hint="eastAsia"/>
                              <w:color w:val="000000"/>
                              <w:sz w:val="17"/>
                              <w:szCs w:val="17"/>
                            </w:rPr>
                            <w:t>ペイロード</w:t>
                          </w:r>
                        </w:p>
                      </w:txbxContent>
                    </v:textbox>
                  </v:rect>
                  <v:rect id="Rectangle 13258" o:spid="_x0000_s1790" style="position:absolute;left:10088;top:17352;width:42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SDxwAAAOMAAAAPAAAAZHJzL2Rvd25yZXYueG1sRE/NasJA&#10;EL4XfIdlhN7qJlpEo6uIWvRYtaDehuyYBLOzIbs10ad3hUKP8/3PdN6aUtyodoVlBXEvAkGcWl1w&#10;puDn8PUxAuE8ssbSMim4k4P5rPM2xUTbhnd02/tMhBB2CSrIva8SKV2ak0HXsxVx4C62NujDWWdS&#10;19iEcFPKfhQNpcGCQ0OOFS1zSq/7X6NgM6oWp619NFm5Pm+O38fx6jD2Sr1328UEhKfW/4v/3Fsd&#10;5vfjQRxHn4MhvH4KAMjZEwAA//8DAFBLAQItABQABgAIAAAAIQDb4fbL7gAAAIUBAAATAAAAAAAA&#10;AAAAAAAAAAAAAABbQ29udGVudF9UeXBlc10ueG1sUEsBAi0AFAAGAAgAAAAhAFr0LFu/AAAAFQEA&#10;AAsAAAAAAAAAAAAAAAAAHwEAAF9yZWxzLy5yZWxzUEsBAi0AFAAGAAgAAAAhAHfCVIPHAAAA4wAA&#10;AA8AAAAAAAAAAAAAAAAABwIAAGRycy9kb3ducmV2LnhtbFBLBQYAAAAAAwADALcAAAD7AgAAAAA=&#10;" filled="f" stroked="f">
                    <v:textbox inset="0,0,0,0">
                      <w:txbxContent>
                        <w:p w14:paraId="2CCA5B05"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v:textbox>
                  </v:rect>
                  <v:rect id="Rectangle 270488" o:spid="_x0000_s1791" style="position:absolute;left:10621;top:17479;width:272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FgszAAAAOMAAAAPAAAAZHJzL2Rvd25yZXYueG1sRI9BT8Mw&#10;DIXvSPsPkSdxY0mHhrqybJoGaDvChjS4WY1pKxqnasJa+PX4gMTRfs/vfV5tRt+qC/WxCWwhmxlQ&#10;xGVwDVcWXk9PNzmomJAdtoHJwjdF2KwnVyssXBj4hS7HVCkJ4VighTqlrtA6ljV5jLPQEYv2EXqP&#10;Sca+0q7HQcJ9q+fG3GmPDUtDjR3taio/j1/ewj7vtm+H8DNU7eP7/vx8Xj6clsna6+m4vQeVaEz/&#10;5r/rgxP8hcmy/NYsBFp+kgXo9S8AAAD//wMAUEsBAi0AFAAGAAgAAAAhANvh9svuAAAAhQEAABMA&#10;AAAAAAAAAAAAAAAAAAAAAFtDb250ZW50X1R5cGVzXS54bWxQSwECLQAUAAYACAAAACEAWvQsW78A&#10;AAAVAQAACwAAAAAAAAAAAAAAAAAfAQAAX3JlbHMvLnJlbHNQSwECLQAUAAYACAAAACEAQGhYLMwA&#10;AADjAAAADwAAAAAAAAAAAAAAAAAHAgAAZHJzL2Rvd25yZXYueG1sUEsFBgAAAAADAAMAtwAAAAAD&#10;AAAAAA==&#10;" filled="f" stroked="f">
                    <v:textbox inset="0,0,0,0">
                      <w:txbxContent>
                        <w:p w14:paraId="7A7D364F"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5140</w:t>
                          </w:r>
                        </w:p>
                      </w:txbxContent>
                    </v:textbox>
                  </v:rect>
                  <v:rect id="Rectangle 270489" o:spid="_x0000_s1792" style="position:absolute;left:13362;top:17938;width:315;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3s6ywAAAOIAAAAPAAAAZHJzL2Rvd25yZXYueG1sRI9Pa8JA&#10;FMTvQr/D8gq96SYpSIxuRPoHPbYqqLdH9pmEZt+G7DZJ++m7BcHjMDO/YVbr0TSip87VlhXEswgE&#10;cWF1zaWC4+F9moJwHlljY5kU/JCDdf4wWWGm7cCf1O99KQKEXYYKKu/bTEpXVGTQzWxLHLyr7Qz6&#10;ILtS6g6HADeNTKJoLg3WHBYqbOmlouJr/20UbNN2c97Z36Fs3i7b08dp8XpYeKWeHsfNEoSn0d/D&#10;t/ZOK0iS+DlO03kM/5fCHZD5HwAAAP//AwBQSwECLQAUAAYACAAAACEA2+H2y+4AAACFAQAAEwAA&#10;AAAAAAAAAAAAAAAAAAAAW0NvbnRlbnRfVHlwZXNdLnhtbFBLAQItABQABgAIAAAAIQBa9CxbvwAA&#10;ABUBAAALAAAAAAAAAAAAAAAAAB8BAABfcmVscy8ucmVsc1BLAQItABQABgAIAAAAIQBFZ3s6ywAA&#10;AOIAAAAPAAAAAAAAAAAAAAAAAAcCAABkcnMvZG93bnJldi54bWxQSwUGAAAAAAMAAwC3AAAA/wIA&#10;AAAA&#10;" filled="f" stroked="f">
                    <v:textbox inset="0,0,0,0">
                      <w:txbxContent>
                        <w:p w14:paraId="191B8F97" w14:textId="77777777" w:rsidR="002E089F" w:rsidRDefault="002E089F" w:rsidP="002E089F">
                          <w:pPr>
                            <w:spacing w:after="160" w:line="256" w:lineRule="auto"/>
                            <w:ind w:left="14" w:hanging="14"/>
                            <w:rPr>
                              <w:rFonts w:ascii="Times New Roman" w:eastAsia="Calibri" w:hAnsi="Times New Roman"/>
                              <w:color w:val="000000"/>
                              <w:sz w:val="17"/>
                              <w:szCs w:val="17"/>
                            </w:rPr>
                          </w:pPr>
                          <w:r>
                            <w:rPr>
                              <w:rFonts w:ascii="Times New Roman" w:eastAsia="Calibri" w:hAnsi="Times New Roman"/>
                              <w:color w:val="000000"/>
                              <w:sz w:val="17"/>
                              <w:szCs w:val="17"/>
                            </w:rPr>
                            <w:t xml:space="preserve"> </w:t>
                          </w:r>
                        </w:p>
                      </w:txbxContent>
                    </v:textbox>
                  </v:rect>
                  <v:rect id="Rectangle 13260" o:spid="_x0000_s1793" style="position:absolute;left:13181;top:17479;width:205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0QZxwAAAOIAAAAPAAAAZHJzL2Rvd25yZXYueG1sRE/LasJA&#10;FN0L/YfhFtzpRIvWpI4itkWXPgrq7pK5TYKZOyEzmujXd4SCy8N5T+etKcWValdYVjDoRyCIU6sL&#10;zhT87L97ExDOI2ssLZOCGzmYz146U0y0bXhL153PRAhhl6CC3PsqkdKlORl0fVsRB+7X1gZ9gHUm&#10;dY1NCDelHEbRWBosODTkWNEyp/S8uxgFq0m1OK7tvcnKr9PqsDnEn/vYK9V9bRcfIDy1/in+d691&#10;mP8+eBtG8WgMj0sBg5z9AQAA//8DAFBLAQItABQABgAIAAAAIQDb4fbL7gAAAIUBAAATAAAAAAAA&#10;AAAAAAAAAAAAAABbQ29udGVudF9UeXBlc10ueG1sUEsBAi0AFAAGAAgAAAAhAFr0LFu/AAAAFQEA&#10;AAsAAAAAAAAAAAAAAAAAHwEAAF9yZWxzLy5yZWxzUEsBAi0AFAAGAAgAAAAhAHe7RBnHAAAA4gAA&#10;AA8AAAAAAAAAAAAAAAAABwIAAGRycy9kb3ducmV2LnhtbFBLBQYAAAAAAwADALcAAAD7AgAAAAA=&#10;" filled="f" stroked="f">
                    <v:textbox inset="0,0,0,0">
                      <w:txbxContent>
                        <w:p w14:paraId="14A9B3A7"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bits</w:t>
                          </w:r>
                        </w:p>
                      </w:txbxContent>
                    </v:textbox>
                  </v:rect>
                  <v:rect id="Rectangle 13261" o:spid="_x0000_s1794" style="position:absolute;left:14765;top:17352;width:42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S/MywAAAOIAAAAPAAAAZHJzL2Rvd25yZXYueG1sRI9Ba8JA&#10;FITvQv/D8gq96SZWbYyuIm1Fj1YL1tsj+5qEZt+G7NZEf31XKHgcZuYbZr7sTCXO1LjSsoJ4EIEg&#10;zqwuOVfweVj3ExDOI2usLJOCCzlYLh56c0y1bfmDznufiwBhl6KCwvs6ldJlBRl0A1sTB+/bNgZ9&#10;kE0udYNtgJtKDqNoIg2WHBYKrOm1oOxn/2sUbJJ69bW11zav3k+b4+44fTtMvVJPj91qBsJT5+/h&#10;//ZWKxgl45fhJH6O4XYp3AG5+AMAAP//AwBQSwECLQAUAAYACAAAACEA2+H2y+4AAACFAQAAEwAA&#10;AAAAAAAAAAAAAAAAAAAAW0NvbnRlbnRfVHlwZXNdLnhtbFBLAQItABQABgAIAAAAIQBa9CxbvwAA&#10;ABUBAAALAAAAAAAAAAAAAAAAAB8BAABfcmVscy8ucmVsc1BLAQItABQABgAIAAAAIQD58S/MywAA&#10;AOIAAAAPAAAAAAAAAAAAAAAAAAcCAABkcnMvZG93bnJldi54bWxQSwUGAAAAAAMAAwC3AAAA/wIA&#10;AAAA&#10;" filled="f" stroked="f">
                    <v:textbox inset="0,0,0,0">
                      <w:txbxContent>
                        <w:p w14:paraId="313EFCEE" w14:textId="77777777" w:rsidR="002E089F" w:rsidRDefault="002E089F" w:rsidP="002E089F">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w:t>
                          </w:r>
                        </w:p>
                      </w:txbxContent>
                    </v:textbox>
                  </v:rect>
                  <v:shape id="Shape 13262" o:spid="_x0000_s1795" style="position:absolute;left:19636;top:3770;width:1700;height:2067;visibility:visible;mso-wrap-style:square;v-text-anchor:top" coordsize="170032,206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qVyAAAAOMAAAAPAAAAZHJzL2Rvd25yZXYueG1sRE9fS8Mw&#10;EH8X9h3CCb65dHGO0i0bY1LUNzdFtrejubXF5hKb2NVvbwTBx/v9v9VmtJ0YqA+tYw2zaQaCuHKm&#10;5VrD22t5m4MIEdlg55g0fFOAzXpytcLCuAvvaTjEWqQQDgVqaGL0hZShashimDpPnLiz6y3GdPa1&#10;ND1eUrjtpMqyhbTYcmpo0NOuoerj8GU1qIf5++4x916dVPc8HD9fynJRa31zPW6XICKN8V/8534y&#10;ab6a5Xf3aq4U/P6UAJDrHwAAAP//AwBQSwECLQAUAAYACAAAACEA2+H2y+4AAACFAQAAEwAAAAAA&#10;AAAAAAAAAAAAAAAAW0NvbnRlbnRfVHlwZXNdLnhtbFBLAQItABQABgAIAAAAIQBa9CxbvwAAABUB&#10;AAALAAAAAAAAAAAAAAAAAB8BAABfcmVscy8ucmVsc1BLAQItABQABgAIAAAAIQDuaXqVyAAAAOMA&#10;AAAPAAAAAAAAAAAAAAAAAAcCAABkcnMvZG93bnJldi54bWxQSwUGAAAAAAMAAwC3AAAA/AIAAAAA&#10;" path="m,l170032,206684e" filled="f" strokeweight=".26411mm">
                    <v:stroke endcap="round"/>
                    <v:path arrowok="t" textboxrect="0,0,170032,206684"/>
                  </v:shape>
                  <v:rect id="Rectangle 13263" o:spid="_x0000_s1796" style="position:absolute;left:17827;top:1108;width:3032;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OoywAAAOIAAAAPAAAAZHJzL2Rvd25yZXYueG1sRI9Pa8JA&#10;FMTvgt9heQVvuok0raauIoUSLwrVtvT4mn35g9m3aXbV+O1dodDjMDO/YRar3jTiTJ2rLSuIJxEI&#10;4tzqmksFH4e38QyE88gaG8uk4EoOVsvhYIGpthd+p/PelyJA2KWooPK+TaV0eUUG3cS2xMErbGfQ&#10;B9mVUnd4CXDTyGkUPUmDNYeFClt6rSg/7k9GwWd8OH1lbvfD38Xv8+PWZ7uizJQaPfTrFxCeev8f&#10;/mtvtILZPE6iJEnmcL8U7oBc3gAAAP//AwBQSwECLQAUAAYACAAAACEA2+H2y+4AAACFAQAAEwAA&#10;AAAAAAAAAAAAAAAAAAAAW0NvbnRlbnRfVHlwZXNdLnhtbFBLAQItABQABgAIAAAAIQBa9CxbvwAA&#10;ABUBAAALAAAAAAAAAAAAAAAAAB8BAABfcmVscy8ucmVsc1BLAQItABQABgAIAAAAIQAJhPOoywAA&#10;AOIAAAAPAAAAAAAAAAAAAAAAAAcCAABkcnMvZG93bnJldi54bWxQSwUGAAAAAAMAAwC3AAAA/wIA&#10;AAAA&#10;" filled="f" stroked="f">
                    <v:textbox inset="0,0,0,0">
                      <w:txbxContent>
                        <w:p w14:paraId="1CB5AA46"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1280</w:t>
                          </w:r>
                        </w:p>
                      </w:txbxContent>
                    </v:textbox>
                  </v:rect>
                  <v:rect id="Rectangle 13264" o:spid="_x0000_s1797" style="position:absolute;left:18971;top:1108;width:3032;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xCyAAAAOMAAAAPAAAAZHJzL2Rvd25yZXYueG1sRE9LS8NA&#10;EL4L/Q/LFLzZTaJ9GLstIki8WOgTj2N28sDsbMxu2/jvu0Khx/neM1/2phEn6lxtWUE8ikAQ51bX&#10;XCrYbd8fZiCcR9bYWCYFf+RguRjczTHV9sxrOm18KUIIuxQVVN63qZQur8igG9mWOHCF7Qz6cHal&#10;1B2eQ7hpZBJFE2mw5tBQYUtvFeU/m6NRsI+3x0PmVt/8VfxOnz59tirKTKn7Yf/6AsJT72/iq/tD&#10;h/nP4/gxGUeTBP5/CgDIxQUAAP//AwBQSwECLQAUAAYACAAAACEA2+H2y+4AAACFAQAAEwAAAAAA&#10;AAAAAAAAAAAAAAAAW0NvbnRlbnRfVHlwZXNdLnhtbFBLAQItABQABgAIAAAAIQBa9CxbvwAAABUB&#10;AAALAAAAAAAAAAAAAAAAAB8BAABfcmVscy8ucmVsc1BLAQItABQABgAIAAAAIQCpBSxCyAAAAOMA&#10;AAAPAAAAAAAAAAAAAAAAAAcCAABkcnMvZG93bnJldi54bWxQSwUGAAAAAAMAAwC3AAAA/AIAAAAA&#10;" filled="f" stroked="f">
                    <v:textbox inset="0,0,0,0">
                      <w:txbxContent>
                        <w:p w14:paraId="690EE7C1"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1281</w:t>
                          </w:r>
                        </w:p>
                      </w:txbxContent>
                    </v:textbox>
                  </v:rect>
                  <v:shape id="Shape 13265" o:spid="_x0000_s1798" style="position:absolute;left:10429;top:8297;width:5677;height:0;visibility:visible;mso-wrap-style:square;v-text-anchor:top" coordsize="567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zXygAAAOMAAAAPAAAAZHJzL2Rvd25yZXYueG1sRI/RSsNA&#10;EEXfhf7DMoJvdpNWYxu7LSFQKPigxn7AkB2zwezskt22qV/vCoKPM/feM3c2u8kO4kxj6B0ryOcZ&#10;COLW6Z47BceP/f0KRIjIGgfHpOBKAXbb2c0GS+0u/E7nJnYiQTiUqMDE6EspQ2vIYpg7T5y0Tzda&#10;jGkcO6lHvCS4HeQiywppsed0waCn2lD71ZxsotSm4oN7qdZv1+9aN/4V/V4qdXc7Vc8gIk3x3/yX&#10;PuhUf5k/5sXD07qA35/SAuT2BwAA//8DAFBLAQItABQABgAIAAAAIQDb4fbL7gAAAIUBAAATAAAA&#10;AAAAAAAAAAAAAAAAAABbQ29udGVudF9UeXBlc10ueG1sUEsBAi0AFAAGAAgAAAAhAFr0LFu/AAAA&#10;FQEAAAsAAAAAAAAAAAAAAAAAHwEAAF9yZWxzLy5yZWxzUEsBAi0AFAAGAAgAAAAhAKxhPNfKAAAA&#10;4wAAAA8AAAAAAAAAAAAAAAAABwIAAGRycy9kb3ducmV2LnhtbFBLBQYAAAAAAwADALcAAAD+AgAA&#10;AAA=&#10;" path="m,l567681,e" filled="f" strokeweight=".26411mm">
                    <v:stroke endcap="round"/>
                    <v:path arrowok="t" textboxrect="0,0,567681,0"/>
                  </v:shape>
                  <v:shape id="Shape 13266" o:spid="_x0000_s1799" style="position:absolute;left:9898;top:7946;width:702;height:702;visibility:visible;mso-wrap-style:square;v-text-anchor:top" coordsize="70192,7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l7yAAAAOMAAAAPAAAAZHJzL2Rvd25yZXYueG1sRE9fa8Iw&#10;EH8f7DuEG/g2U+eqtjOKDoRR8KEqPh/NrS1rLiWJ2u3TL4OBj/f7f8v1YDpxJedbywom4wQEcWV1&#10;y7WC03H3vADhA7LGzjIp+CYP69XjwxJzbW9c0vUQahFD2OeooAmhz6X0VUMG/dj2xJH7tM5giKer&#10;pXZ4i+Gmky9JMpMGW44NDfb03lD1dbgYBc5m5bYqL3WQ570rillf7H5SpUZPw+YNRKAh3MX/7g8d&#10;56dpMsnm09cM/n6KAMjVLwAAAP//AwBQSwECLQAUAAYACAAAACEA2+H2y+4AAACFAQAAEwAAAAAA&#10;AAAAAAAAAAAAAAAAW0NvbnRlbnRfVHlwZXNdLnhtbFBLAQItABQABgAIAAAAIQBa9CxbvwAAABUB&#10;AAALAAAAAAAAAAAAAAAAAB8BAABfcmVscy8ucmVsc1BLAQItABQABgAIAAAAIQBI9/l7yAAAAOMA&#10;AAAPAAAAAAAAAAAAAAAAAAcCAABkcnMvZG93bnJldi54bWxQSwUGAAAAAAMAAwC3AAAA/AIAAAAA&#10;" path="m70192,v-11048,22087,-11048,48087,,70161l,35080,70192,xe" fillcolor="black" stroked="f" strokeweight="0">
                    <v:stroke endcap="round"/>
                    <v:path arrowok="t" textboxrect="0,0,70192,70161"/>
                  </v:shape>
                  <v:shape id="Shape 13267" o:spid="_x0000_s1800" style="position:absolute;left:15935;top:7946;width:702;height:702;visibility:visible;mso-wrap-style:square;v-text-anchor:top" coordsize="70192,7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tUxwAAAOMAAAAPAAAAZHJzL2Rvd25yZXYueG1sRE9fa8Iw&#10;EH8f7DuEG/g2U4dWW42yDYRR2EN17PlozrbYXEoSte7TG2Hg4/3+32ozmE6cyfnWsoLJOAFBXFnd&#10;cq3gZ799XYDwAVljZ5kUXMnDZv38tMJc2wuXdN6FWsQQ9jkqaELocyl91ZBBP7Y9ceQO1hkM8XS1&#10;1A4vMdx08i1JUmmw5djQYE+fDVXH3ckocDYrP6ryVAf5++2KIu2L7d9MqdHL8L4EEWgID/G/+0vH&#10;+el8OssW03kG958iAHJ9AwAA//8DAFBLAQItABQABgAIAAAAIQDb4fbL7gAAAIUBAAATAAAAAAAA&#10;AAAAAAAAAAAAAABbQ29udGVudF9UeXBlc10ueG1sUEsBAi0AFAAGAAgAAAAhAFr0LFu/AAAAFQEA&#10;AAsAAAAAAAAAAAAAAAAAHwEAAF9yZWxzLy5yZWxzUEsBAi0AFAAGAAgAAAAhAClJy1THAAAA4wAA&#10;AA8AAAAAAAAAAAAAAAAABwIAAGRycy9kb3ducmV2LnhtbFBLBQYAAAAAAwADALcAAAD7AgAAAAA=&#10;" path="m,l70192,35080,,70161c11023,48087,11023,22087,,xe" fillcolor="black" stroked="f" strokeweight="0">
                    <v:stroke endcap="round"/>
                    <v:path arrowok="t" textboxrect="0,0,70192,70161"/>
                  </v:shape>
                  <v:shape id="Shape 345843" o:spid="_x0000_s1801" style="position:absolute;left:12490;top:7385;width:1556;height:912;visibility:visible;mso-wrap-style:square;v-text-anchor:top" coordsize="155525,91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o5ByQAAAOMAAAAPAAAAZHJzL2Rvd25yZXYueG1sRE/NSsNA&#10;EL4LfYdlCt7sphVjknZbihC0N02k6G3ITpO02dmQXdP49q4geJzvfza7yXRipMG1lhUsFxEI4srq&#10;lmsF72V+l4BwHlljZ5kUfJOD3XZ2s8FM2yu/0Vj4WoQQdhkqaLzvMyld1ZBBt7A9ceBOdjDowznU&#10;Ug94DeGmk6soiqXBlkNDgz09NVRdii+j4FIe0vLjdP/5evTPh7o45svzmCt1O5/2axCeJv8v/nO/&#10;6DA/TuPkMU3iB/j9KQAgtz8AAAD//wMAUEsBAi0AFAAGAAgAAAAhANvh9svuAAAAhQEAABMAAAAA&#10;AAAAAAAAAAAAAAAAAFtDb250ZW50X1R5cGVzXS54bWxQSwECLQAUAAYACAAAACEAWvQsW78AAAAV&#10;AQAACwAAAAAAAAAAAAAAAAAfAQAAX3JlbHMvLnJlbHNQSwECLQAUAAYACAAAACEAmjqOQckAAADj&#10;AAAADwAAAAAAAAAAAAAAAAAHAgAAZHJzL2Rvd25yZXYueG1sUEsFBgAAAAADAAMAtwAAAP0CAAAA&#10;AA==&#10;" path="m,l155525,r,91187l,91187,,e" stroked="f" strokeweight="0">
                    <v:stroke endcap="round"/>
                    <v:path arrowok="t" textboxrect="0,0,155525,91187"/>
                  </v:shape>
                  <v:rect id="Rectangle 13269" o:spid="_x0000_s1802" style="position:absolute;left:11726;top:7038;width:1873;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zNuygAAAOIAAAAPAAAAZHJzL2Rvd25yZXYueG1sRI9Li8JA&#10;EITvwv6HoRf2ppPVVUx0FNkHevQF6q3JtEnYTE/IzJqsv94RBI9FVX1FTeetKcWFaldYVvDei0AQ&#10;p1YXnCnY7366YxDOI2ssLZOCf3Iwn710ppho2/CGLlufiQBhl6CC3PsqkdKlORl0PVsRB+9sa4M+&#10;yDqTusYmwE0p+1E0kgYLDgs5VvSZU/q7/TMKluNqcVzZa5OV36flYX2Iv3axV+rttV1MQHhq/TP8&#10;aK+0gv5oOPgYRHEM90vhDsjZDQAA//8DAFBLAQItABQABgAIAAAAIQDb4fbL7gAAAIUBAAATAAAA&#10;AAAAAAAAAAAAAAAAAABbQ29udGVudF9UeXBlc10ueG1sUEsBAi0AFAAGAAgAAAAhAFr0LFu/AAAA&#10;FQEAAAsAAAAAAAAAAAAAAAAAHwEAAF9yZWxzLy5yZWxzUEsBAi0AFAAGAAgAAAAhALR7M27KAAAA&#10;4gAAAA8AAAAAAAAAAAAAAAAABwIAAGRycy9kb3ducmV2LnhtbFBLBQYAAAAAAwADALcAAAD+AgAA&#10;AAA=&#10;" filled="f" stroked="f">
                    <v:textbox inset="0,0,0,0">
                      <w:txbxContent>
                        <w:p w14:paraId="3D38EC16"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480</w:t>
                          </w:r>
                        </w:p>
                      </w:txbxContent>
                    </v:textbox>
                  </v:rect>
                  <v:rect id="Rectangle 13270" o:spid="_x0000_s1803" style="position:absolute;left:13181;top:6968;width:128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tOHyQAAAOIAAAAPAAAAZHJzL2Rvd25yZXYueG1sRI/LasJA&#10;FIb3hb7DcAru6qQK6qSOIl7QpdWC7e6QOU1CM2dCZjTRp3cWgsuf/8Y3nXe2EhdqfOlYw0c/AUGc&#10;OVNyruH7uHmfgPAB2WDlmDRcycN89voyxdS4lr/ocgi5iCPsU9RQhFCnUvqsIIu+72ri6P25xmKI&#10;ssmlabCN47aSgyQZSYslx4cCa1oWlP0fzlbDdlIvfnbu1ubV+nd72p/U6qiC1r23bvEJIlAXnuFH&#10;e2c0qOFADUdjFSEiUsQBObsDAAD//wMAUEsBAi0AFAAGAAgAAAAhANvh9svuAAAAhQEAABMAAAAA&#10;AAAAAAAAAAAAAAAAAFtDb250ZW50X1R5cGVzXS54bWxQSwECLQAUAAYACAAAACEAWvQsW78AAAAV&#10;AQAACwAAAAAAAAAAAAAAAAAfAQAAX3JlbHMvLnJlbHNQSwECLQAUAAYACAAAACEA5G7Th8kAAADi&#10;AAAADwAAAAAAAAAAAAAAAAAHAgAAZHJzL2Rvd25yZXYueG1sUEsFBgAAAAADAAMAtwAAAP0CAAAA&#10;AA==&#10;" filled="f" stroked="f">
                    <v:textbox inset="0,0,0,0">
                      <w:txbxContent>
                        <w:p w14:paraId="2A849AA1"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v:textbox>
                  </v:rect>
                  <v:shape id="Shape 13271" o:spid="_x0000_s1804" style="position:absolute;left:17169;top:8297;width:3635;height:0;visibility:visible;mso-wrap-style:square;v-text-anchor:top" coordsize="363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w5xgAAAOMAAAAPAAAAZHJzL2Rvd25yZXYueG1sRE9LSwMx&#10;EL4L/ocwBW82+8Bat02LioI9dpXa47CZbpZuJksSt+u/N4Lgcb73rLeT7cVIPnSOFeTzDARx43TH&#10;rYKP99fbJYgQkTX2jknBNwXYbq6v1lhpd+E9jXVsRQrhUKECE+NQSRkaQxbD3A3EiTs5bzGm07dS&#10;e7ykcNvLIssW0mLHqcHgQM+GmnP9ZRUEPO7N065uDrv8s3wJbvSdOSl1M5seVyAiTfFf/Od+02l+&#10;WRT54v7hroTfnxIAcvMDAAD//wMAUEsBAi0AFAAGAAgAAAAhANvh9svuAAAAhQEAABMAAAAAAAAA&#10;AAAAAAAAAAAAAFtDb250ZW50X1R5cGVzXS54bWxQSwECLQAUAAYACAAAACEAWvQsW78AAAAVAQAA&#10;CwAAAAAAAAAAAAAAAAAfAQAAX3JlbHMvLnJlbHNQSwECLQAUAAYACAAAACEA0TVMOcYAAADjAAAA&#10;DwAAAAAAAAAAAAAAAAAHAgAAZHJzL2Rvd25yZXYueG1sUEsFBgAAAAADAAMAtwAAAPoCAAAAAA==&#10;" path="m,l363503,e" filled="f" strokeweight=".26411mm">
                    <v:stroke endcap="round"/>
                    <v:path arrowok="t" textboxrect="0,0,363503,0"/>
                  </v:shape>
                  <v:shape id="Shape 13272" o:spid="_x0000_s1805" style="position:absolute;left:16637;top:7946;width:702;height:702;visibility:visible;mso-wrap-style:square;v-text-anchor:top" coordsize="70192,7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x0qyQAAAOIAAAAPAAAAZHJzL2Rvd25yZXYueG1sRI9Pa8JA&#10;FMTvBb/D8gRvdWP9n7pKLQgS8BBben5kX5PQ7Nuwu2rqp3cFweMwM79hVpvONOJMzteWFYyGCQji&#10;wuqaSwXfX7vXBQgfkDU2lknBP3nYrHsvK0y1vXBO52MoRYSwT1FBFUKbSumLigz6oW2Jo/drncEQ&#10;pSuldniJcNPItySZSYM1x4UKW/qsqPg7nowCZ5f5tshPZZA/B5dlszbbXadKDfrdxzuIQF14hh/t&#10;vVawmMxHy/l4PIH7pXgH5PoGAAD//wMAUEsBAi0AFAAGAAgAAAAhANvh9svuAAAAhQEAABMAAAAA&#10;AAAAAAAAAAAAAAAAAFtDb250ZW50X1R5cGVzXS54bWxQSwECLQAUAAYACAAAACEAWvQsW78AAAAV&#10;AQAACwAAAAAAAAAAAAAAAAAfAQAAX3JlbHMvLnJlbHNQSwECLQAUAAYACAAAACEAVG8dKskAAADi&#10;AAAADwAAAAAAAAAAAAAAAAAHAgAAZHJzL2Rvd25yZXYueG1sUEsFBgAAAAADAAMAtwAAAP0CAAAA&#10;AA==&#10;" path="m70192,v-11023,22087,-11023,48087,,70161l,35080,70192,xe" fillcolor="black" stroked="f" strokeweight="0">
                    <v:stroke endcap="round"/>
                    <v:path arrowok="t" textboxrect="0,0,70192,70161"/>
                  </v:shape>
                  <v:shape id="Shape 13273" o:spid="_x0000_s1806" style="position:absolute;left:20635;top:7946;width:701;height:702;visibility:visible;mso-wrap-style:square;v-text-anchor:top" coordsize="70192,7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vaWygAAAOIAAAAPAAAAZHJzL2Rvd25yZXYueG1sRI9Ba8JA&#10;FITvhf6H5RV6qxuDmiZ1FRWEEughKj0/sq9JMPs27K6a9td3CwWPw8x8wyzXo+nFlZzvLCuYThIQ&#10;xLXVHTcKTsf9yysIH5A19pZJwTd5WK8eH5ZYaHvjiq6H0IgIYV+ggjaEoZDS1y0Z9BM7EEfvyzqD&#10;IUrXSO3wFuGml2mSLKTBjuNCiwPtWqrPh4tR4Gxebevq0gT5+eHKcjGU+5+5Us9P4+YNRKAx3MP/&#10;7XetYJZmWT7PsxT+LsU7IFe/AAAA//8DAFBLAQItABQABgAIAAAAIQDb4fbL7gAAAIUBAAATAAAA&#10;AAAAAAAAAAAAAAAAAABbQ29udGVudF9UeXBlc10ueG1sUEsBAi0AFAAGAAgAAAAhAFr0LFu/AAAA&#10;FQEAAAsAAAAAAAAAAAAAAAAAHwEAAF9yZWxzLy5yZWxzUEsBAi0AFAAGAAgAAAAhANhK9pbKAAAA&#10;4gAAAA8AAAAAAAAAAAAAAAAABwIAAGRycy9kb3ducmV2LnhtbFBLBQYAAAAAAwADALcAAAD+AgAA&#10;AAA=&#10;" path="m,l70192,35080,,70161c11023,48087,11023,22087,,xe" fillcolor="black" stroked="f" strokeweight="0">
                    <v:stroke endcap="round"/>
                    <v:path arrowok="t" textboxrect="0,0,70192,70161"/>
                  </v:shape>
                  <v:shape id="Shape 345844" o:spid="_x0000_s1807" style="position:absolute;left:18210;top:7385;width:1555;height:912;visibility:visible;mso-wrap-style:square;v-text-anchor:top" coordsize="155525,91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hkmzAAAAOMAAAAPAAAAZHJzL2Rvd25yZXYueG1sRI9Bb8Iw&#10;DIXvk/YfIk/iNhJAq6AQ0DSp2rhtLUJwsxrTdjRO1WSl+/fLYRJH28/vvW+zG20rBup941jDbKpA&#10;EJfONFxpOBTZ8xKED8gGW8ek4Zc87LaPDxtMjbvxFw15qEQ0YZ+ihjqELpXSlzVZ9FPXEcfbxfUW&#10;Qxz7Spoeb9HctnKuVCItNhwTauzorabymv9YDddivypOl8X58xje91V+zGbfQ6b15Gl8XYMINIa7&#10;+P/7w8T6yctSzVWyihSRKS5Abv8AAAD//wMAUEsBAi0AFAAGAAgAAAAhANvh9svuAAAAhQEAABMA&#10;AAAAAAAAAAAAAAAAAAAAAFtDb250ZW50X1R5cGVzXS54bWxQSwECLQAUAAYACAAAACEAWvQsW78A&#10;AAAVAQAACwAAAAAAAAAAAAAAAAAfAQAAX3JlbHMvLnJlbHNQSwECLQAUAAYACAAAACEANkoZJswA&#10;AADjAAAADwAAAAAAAAAAAAAAAAAHAgAAZHJzL2Rvd25yZXYueG1sUEsFBgAAAAADAAMAtwAAAAAD&#10;AAAAAA==&#10;" path="m,l155525,r,91187l,91187,,e" stroked="f" strokeweight="0">
                    <v:stroke endcap="round"/>
                    <v:path arrowok="t" textboxrect="0,0,155525,91187"/>
                  </v:shape>
                  <v:rect id="Rectangle 13275" o:spid="_x0000_s1808" style="position:absolute;left:17766;top:6809;width:1692;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0ovywAAAOIAAAAPAAAAZHJzL2Rvd25yZXYueG1sRI9Pa8JA&#10;FMTvhX6H5RW81d2K1Zi6irQWPfoP1Nsj+5qEZt+G7GpSP71bKPQ4zMxvmOm8s5W4UuNLxxpe+goE&#10;ceZMybmGw/7zOQHhA7LByjFp+CEP89njwxRT41re0nUXchEh7FPUUIRQp1L6rCCLvu9q4uh9ucZi&#10;iLLJpWmwjXBbyYFSI2mx5LhQYE3vBWXfu4vVsErqxWntbm1eLc+r4+Y4+dhPgta9p27xBiJQF/7D&#10;f+210TBQw1EyflVj+L0U74Cc3QEAAP//AwBQSwECLQAUAAYACAAAACEA2+H2y+4AAACFAQAAEwAA&#10;AAAAAAAAAAAAAAAAAAAAW0NvbnRlbnRfVHlwZXNdLnhtbFBLAQItABQABgAIAAAAIQBa9CxbvwAA&#10;ABUBAAALAAAAAAAAAAAAAAAAAB8BAABfcmVscy8ucmVsc1BLAQItABQABgAIAAAAIQD6K0ovywAA&#10;AOIAAAAPAAAAAAAAAAAAAAAAAAcCAABkcnMvZG93bnJldi54bWxQSwUGAAAAAAMAAwC3AAAA/wIA&#10;AAAA&#10;" filled="f" stroked="f">
                    <v:textbox inset="0,0,0,0">
                      <w:txbxContent>
                        <w:p w14:paraId="69B5AC75"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320</w:t>
                          </w:r>
                        </w:p>
                      </w:txbxContent>
                    </v:textbox>
                  </v:rect>
                  <v:rect id="Rectangle 13276" o:spid="_x0000_s1809" style="position:absolute;left:19200;top:6697;width:114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sUkywAAAOIAAAAPAAAAZHJzL2Rvd25yZXYueG1sRI9Ba8JA&#10;FITvgv9heYXezEZjq6auItaix1YLtrdH9jUJZt+G7GpSf70rFHocZuYbZr7sTCUu1LjSsoJhFIMg&#10;zqwuOVfweXgbTEE4j6yxskwKfsnBctHvzTHVtuUPuux9LgKEXYoKCu/rVEqXFWTQRbYmDt6PbQz6&#10;IJtc6gbbADeVHMXxszRYclgosKZ1QdlpfzYKttN69bWz1zavNt/b4/tx9nqYeaUeH7rVCwhPnf8P&#10;/7V3WkEynIwnyfgpgfulcAfk4gYAAP//AwBQSwECLQAUAAYACAAAACEA2+H2y+4AAACFAQAAEwAA&#10;AAAAAAAAAAAAAAAAAAAAW0NvbnRlbnRfVHlwZXNdLnhtbFBLAQItABQABgAIAAAAIQBa9CxbvwAA&#10;ABUBAAALAAAAAAAAAAAAAAAAAB8BAABfcmVscy8ucmVsc1BLAQItABQABgAIAAAAIQACtsUkywAA&#10;AOIAAAAPAAAAAAAAAAAAAAAAAAcCAABkcnMvZG93bnJldi54bWxQSwUGAAAAAAMAAwC3AAAA/wIA&#10;AAAA&#10;" filled="f" stroked="f">
                    <v:textbox inset="0,0,0,0">
                      <w:txbxContent>
                        <w:p w14:paraId="6188D912"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w:t>
                          </w:r>
                        </w:p>
                      </w:txbxContent>
                    </v:textbox>
                  </v:rect>
                  <v:shape id="Shape 13277" o:spid="_x0000_s1810" style="position:absolute;left:3779;top:8297;width:5588;height:0;visibility:visible;mso-wrap-style:square;v-text-anchor:top" coordsize="558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bBnxQAAAOMAAAAPAAAAZHJzL2Rvd25yZXYueG1sRE/NSgMx&#10;EL4LvkMYwZtNau2urk2LCEqPdu3B47AZdxc3kyWJTfr2RhA8zvc/m122kziRD6NjDcuFAkHcOTNy&#10;r+H4/nJzDyJEZIOTY9JwpgC77eXFBhvjEh/o1MZelBAODWoYYpwbKUM3kMWwcDNx4T6dtxjL6Xtp&#10;PKYSbid5q1QlLY5cGgac6Xmg7qv9thrS/qzy20ObVU2vqYr1nT+mD62vr/LTI4hIOf6L/9x7U+av&#10;lVrV62W1gt+fCgBy+wMAAP//AwBQSwECLQAUAAYACAAAACEA2+H2y+4AAACFAQAAEwAAAAAAAAAA&#10;AAAAAAAAAAAAW0NvbnRlbnRfVHlwZXNdLnhtbFBLAQItABQABgAIAAAAIQBa9CxbvwAAABUBAAAL&#10;AAAAAAAAAAAAAAAAAB8BAABfcmVscy8ucmVsc1BLAQItABQABgAIAAAAIQCBlbBnxQAAAOMAAAAP&#10;AAAAAAAAAAAAAAAAAAcCAABkcnMvZG93bnJldi54bWxQSwUGAAAAAAMAAwC3AAAA+QIAAAAA&#10;" path="m,l558787,e" filled="f" strokeweight=".26411mm">
                    <v:stroke endcap="round"/>
                    <v:path arrowok="t" textboxrect="0,0,558787,0"/>
                  </v:shape>
                  <v:shape id="Shape 13278" o:spid="_x0000_s1811" style="position:absolute;left:3248;top:7946;width:702;height:702;visibility:visible;mso-wrap-style:square;v-text-anchor:top" coordsize="70192,7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hnjyAAAAOIAAAAPAAAAZHJzL2Rvd25yZXYueG1sRI9da8Iw&#10;FIbvB/6HcAbezWTKqnZGcQNhFHZRFa8PzbEta05KErX665eLwS5f3i+e1WawnbiSD61jDa8TBYK4&#10;cqblWsPxsHtZgAgR2WDnmDTcKcBmPXpaYW7cjUu67mMt0giHHDU0Mfa5lKFqyGKYuJ44eWfnLcYk&#10;fS2Nx1sat52cKpVJiy2nhwZ7+myo+tlfrAbvluVHVV7qKE/fviiyvtg93rQePw/bdxCRhvgf/mt/&#10;GQ3ZcqYWajpPEAkp4YBc/wIAAP//AwBQSwECLQAUAAYACAAAACEA2+H2y+4AAACFAQAAEwAAAAAA&#10;AAAAAAAAAAAAAAAAW0NvbnRlbnRfVHlwZXNdLnhtbFBLAQItABQABgAIAAAAIQBa9CxbvwAAABUB&#10;AAALAAAAAAAAAAAAAAAAAB8BAABfcmVscy8ucmVsc1BLAQItABQABgAIAAAAIQBdhhnjyAAAAOIA&#10;AAAPAAAAAAAAAAAAAAAAAAcCAABkcnMvZG93bnJldi54bWxQSwUGAAAAAAMAAwC3AAAA/AIAAAAA&#10;" path="m70192,v-11048,22087,-11048,48087,,70161l,35080,70192,xe" fillcolor="black" stroked="f" strokeweight="0">
                    <v:stroke endcap="round"/>
                    <v:path arrowok="t" textboxrect="0,0,70192,70161"/>
                  </v:shape>
                  <v:shape id="Shape 13279" o:spid="_x0000_s1812" style="position:absolute;left:9196;top:7946;width:702;height:702;visibility:visible;mso-wrap-style:square;v-text-anchor:top" coordsize="70192,7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Zh4ygAAAOIAAAAPAAAAZHJzL2Rvd25yZXYueG1sRI9Ba8JA&#10;FITvgv9heQVvukmLqaauYguCBHpIWjw/sq9JaPZt2F01+uu7hUKPw8x8w2x2o+nFhZzvLCtIFwkI&#10;4trqjhsFnx+H+QqED8gae8uk4EYedtvpZIO5tlcu6VKFRkQI+xwVtCEMuZS+bsmgX9iBOHpf1hkM&#10;UbpGaofXCDe9fEySTBrsOC60ONBbS/V3dTYKnF2Xr3V5boI8vbuiyIbicF8qNXsY9y8gAo3hP/zX&#10;PmoF2VOWps/pagm/l+IdkNsfAAAA//8DAFBLAQItABQABgAIAAAAIQDb4fbL7gAAAIUBAAATAAAA&#10;AAAAAAAAAAAAAAAAAABbQ29udGVudF9UeXBlc10ueG1sUEsBAi0AFAAGAAgAAAAhAFr0LFu/AAAA&#10;FQEAAAsAAAAAAAAAAAAAAAAAHwEAAF9yZWxzLy5yZWxzUEsBAi0AFAAGAAgAAAAhALexmHjKAAAA&#10;4gAAAA8AAAAAAAAAAAAAAAAABwIAAGRycy9kb3ducmV2LnhtbFBLBQYAAAAAAwADALcAAAD+AgAA&#10;AAA=&#10;" path="m,l70192,35080,,70161c11049,48087,11049,22087,,xe" fillcolor="black" stroked="f" strokeweight="0">
                    <v:stroke endcap="round"/>
                    <v:path arrowok="t" textboxrect="0,0,70192,70161"/>
                  </v:shape>
                  <v:shape id="Shape 345845" o:spid="_x0000_s1813" style="position:absolute;left:5795;top:7385;width:1556;height:912;visibility:visible;mso-wrap-style:square;v-text-anchor:top" coordsize="155525,91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CWlzAAAAOIAAAAPAAAAZHJzL2Rvd25yZXYueG1sRI9Pa8JA&#10;FMTvQr/D8gq96cb6p5q6ShFC602TIu3tkX0mqdm3IbuN8dt3hYLHYWZ+w6w2valFR62rLCsYjyIQ&#10;xLnVFRcKPrNkuADhPLLG2jIpuJKDzfphsMJY2wsfqEt9IQKEXYwKSu+bWEqXl2TQjWxDHLyTbQ36&#10;INtC6hYvAW5q+RxFc2mw4rBQYkPbkvJz+msUnLPdMvs6Tb73R/++K9JjMv7pEqWeHvu3VxCeen8P&#10;/7c/tILlyyyaTmeLOdwuhTsg138AAAD//wMAUEsBAi0AFAAGAAgAAAAhANvh9svuAAAAhQEAABMA&#10;AAAAAAAAAAAAAAAAAAAAAFtDb250ZW50X1R5cGVzXS54bWxQSwECLQAUAAYACAAAACEAWvQsW78A&#10;AAAVAQAACwAAAAAAAAAAAAAAAAAfAQAAX3JlbHMvLnJlbHNQSwECLQAUAAYACAAAACEAy5QlpcwA&#10;AADiAAAADwAAAAAAAAAAAAAAAAAHAgAAZHJzL2Rvd25yZXYueG1sUEsFBgAAAAADAAMAtwAAAAAD&#10;AAAAAA==&#10;" path="m,l155525,r,91187l,91187,,e" stroked="f" strokeweight="0">
                    <v:stroke endcap="round"/>
                    <v:path arrowok="t" textboxrect="0,0,155525,91187"/>
                  </v:shape>
                  <v:shape id="Shape 13281" o:spid="_x0000_s1814" style="position:absolute;left:5813;top:7674;width:136;height:285;visibility:visible;mso-wrap-style:square;v-text-anchor:top" coordsize="13589,2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YV9yQAAAOIAAAAPAAAAZHJzL2Rvd25yZXYueG1sRE/dTsIw&#10;FL4n8R2aY8KNgc6hwCaFCJFo5IYfH+C4HrbF9XRp6xhvby9MuPzy/S9WvWlER87XlhU8jhMQxIXV&#10;NZcKvk7b0RyED8gaG8uk4EoeVsu7wQJzbS98oO4YShFD2OeooAqhzaX0RUUG/di2xJE7W2cwROhK&#10;qR1eYrhpZJokU2mw5thQYUubioqf469R0M2cfM6+H/afZ7tN39fX3Vu2cUoN7/vXFxCB+nAT/7s/&#10;tIKn6SzNJtkkbo6X4h2Qyz8AAAD//wMAUEsBAi0AFAAGAAgAAAAhANvh9svuAAAAhQEAABMAAAAA&#10;AAAAAAAAAAAAAAAAAFtDb250ZW50X1R5cGVzXS54bWxQSwECLQAUAAYACAAAACEAWvQsW78AAAAV&#10;AQAACwAAAAAAAAAAAAAAAAAfAQAAX3JlbHMvLnJlbHNQSwECLQAUAAYACAAAACEAtu2FfckAAADi&#10;AAAADwAAAAAAAAAAAAAAAAAHAgAAZHJzL2Rvd25yZXYueG1sUEsFBgAAAAADAAMAtwAAAP0CAAAA&#10;AA==&#10;" path="m13589,r,9966l5828,23202r7761,l13589,28471r-11891,c1406,28471,1153,28433,963,28370v-203,-76,-380,-216,-532,-418c266,27762,152,27470,89,27103,38,26736,,26255,,25659v,-468,13,-899,38,-1266c63,24026,114,23684,190,23380v63,-317,165,-608,291,-899c608,22202,747,21898,925,21569l13589,xe" fillcolor="black" stroked="f" strokeweight="0">
                    <v:stroke endcap="round"/>
                    <v:path arrowok="t" textboxrect="0,0,13589,28471"/>
                  </v:shape>
                  <v:shape id="Shape 13282" o:spid="_x0000_s1815" style="position:absolute;left:5949;top:7587;width:210;height:485;visibility:visible;mso-wrap-style:square;v-text-anchor:top" coordsize="20975,48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PODzAAAAOMAAAAPAAAAZHJzL2Rvd25yZXYueG1sRI9Ba8JA&#10;EIXvBf/DMkJvddMqUaKriNAgvRS1FI9Ddpqkzc6G7DZJ++s7h4LHmffmvW82u9E1qqcu1J4NPM4S&#10;UMSFtzWXBt4uzw8rUCEiW2w8k4EfCrDbTu42mFk/8In6cyyVhHDI0EAVY5tpHYqKHIaZb4lF+/Cd&#10;wyhjV2rb4SDhrtFPSZJqhzVLQ4UtHSoqvs7fzsBldcqPi2v7+t6/2MLn/pOH/NeY++m4X4OKNMab&#10;+f/6aAV/vpyniyRdCrT8JAvQ2z8AAAD//wMAUEsBAi0AFAAGAAgAAAAhANvh9svuAAAAhQEAABMA&#10;AAAAAAAAAAAAAAAAAAAAAFtDb250ZW50X1R5cGVzXS54bWxQSwECLQAUAAYACAAAACEAWvQsW78A&#10;AAAVAQAACwAAAAAAAAAAAAAAAAAfAQAAX3JlbHMvLnJlbHNQSwECLQAUAAYACAAAACEA1azzg8wA&#10;AADjAAAADwAAAAAAAAAAAAAAAAAHAgAAZHJzL2Rvd25yZXYueG1sUEsFBgAAAAADAAMAtwAAAAAD&#10;AAAAAA==&#10;" path="m9293,v837,,1559,26,2180,89c12094,152,12588,228,12968,329v380,102,671,228,874,393c14045,887,14146,1077,14146,1292r,30648l19556,31940v431,,760,215,1026,658c20836,33029,20975,33687,20975,34574v,823,-126,1469,-380,1938c20354,36980,20012,37208,19556,37208r-5410,l14146,47302v,202,-51,367,-152,506c13893,47948,13703,48062,13449,48163v-253,89,-583,165,-988,215c12056,48429,11524,48454,10890,48454v-608,,-1115,-25,-1533,-76c8951,48328,8635,48252,8394,48163v-254,-101,-418,-215,-507,-355c7798,47669,7760,47504,7760,47302r,-10094l,37208,,31940r7760,l7760,5598r-76,l,18704,,8737,4453,1153c4580,950,4758,773,4998,633,5239,481,5556,355,5923,253,6303,165,6772,89,7330,51,7887,13,8546,,9293,xe" fillcolor="black" stroked="f" strokeweight="0">
                    <v:stroke endcap="round"/>
                    <v:path arrowok="t" textboxrect="0,0,20975,48454"/>
                  </v:shape>
                  <v:shape id="Shape 13283" o:spid="_x0000_s1816" style="position:absolute;left:6206;top:7583;width:162;height:493;visibility:visible;mso-wrap-style:square;v-text-anchor:top" coordsize="16186,4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BIXyAAAAOIAAAAPAAAAZHJzL2Rvd25yZXYueG1sRI/BbsIw&#10;EETvlfgHa5F6Kw6IWFWKQUALQr01pfdVvI3Txus0NhD+Hleq1ONoZt5oFqvBteJMfWg8a5hOMhDE&#10;lTcN1xqO77uHRxAhIhtsPZOGKwVYLUd3CyyMv/AbnctYiwThUKAGG2NXSBkqSw7DxHfEyfv0vcOY&#10;ZF9L0+MlwV0rZ1mmpMOG04LFjraWqu/y5BIl/OxNPXWvz/lGfrRf9mht+aL1/XhYP4GINMT/8F/7&#10;YDTMlcozNc8V/F5Kd0AubwAAAP//AwBQSwECLQAUAAYACAAAACEA2+H2y+4AAACFAQAAEwAAAAAA&#10;AAAAAAAAAAAAAAAAW0NvbnRlbnRfVHlwZXNdLnhtbFBLAQItABQABgAIAAAAIQBa9CxbvwAAABUB&#10;AAALAAAAAAAAAAAAAAAAAB8BAABfcmVscy8ucmVsc1BLAQItABQABgAIAAAAIQAfXBIXyAAAAOIA&#10;AAAPAAAAAAAAAAAAAAAAAAcCAABkcnMvZG93bnJldi54bWxQSwUGAAAAAAMAAwC3AAAA/AIAAAAA&#10;" path="m16186,r,4907l16142,4902v-2674,,-4688,607,-6069,1823c8704,7941,8020,9600,8020,11702v,963,165,1862,494,2685c8856,15210,9376,15996,10073,16743v709,747,1596,1469,2673,2166l16186,20894r,5953l15736,26608v-1558,773,-2927,1533,-4105,2305c10453,29673,9490,30471,8742,31281v-760,824,-1330,1685,-1710,2584c6652,34764,6462,35765,6462,36854v,2394,810,4255,2458,5560l16186,44360r,4949l15812,49354v-2471,,-4688,-254,-6652,-773c7209,48062,5549,47289,4194,46276,2825,45263,1786,44009,1077,42528,355,41046,,39349,,37449,,35942,241,34549,735,33295v494,-1266,1216,-2431,2141,-3495c3801,28736,4941,27748,6310,26811v1355,-925,2888,-1811,4599,-2647c9427,23392,8109,22581,6981,21733,5841,20884,4878,19947,4080,18947,3294,17946,2686,16882,2280,15742,1875,14603,1672,13362,1672,12031v,-1684,304,-3254,900,-4736c3180,5826,4105,4547,5321,3458,6550,2368,8109,1508,9997,887l16186,xe" fillcolor="black" stroked="f" strokeweight="0">
                    <v:stroke endcap="round"/>
                    <v:path arrowok="t" textboxrect="0,0,16186,49354"/>
                  </v:shape>
                  <v:shape id="Shape 13284" o:spid="_x0000_s1817" style="position:absolute;left:6582;top:7583;width:166;height:493;visibility:visible;mso-wrap-style:square;v-text-anchor:top" coordsize="16617,49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v8zQAAAOMAAAAPAAAAZHJzL2Rvd25yZXYueG1sRI9BS8NA&#10;EIXvQv/DMgUvYje1dlNit6UEqrkUtIr0OGTHbGh2NmTXNv579yB4nHlv3vtmvR1dJy40hNazhvks&#10;A0Fce9Nyo+HjfX+/AhEissHOM2n4oQDbzeRmjYXxV36jyzE2IoVwKFCDjbEvpAy1JYdh5nvipH35&#10;wWFM49BIM+A1hbtOPmSZkg5bTg0Weyot1efjt9OgXlafi/Jwt8+Xz4tKnV7bk61KrW+n4+4JRKQx&#10;/pv/riuT8NX8Mc8ztUzQ6ae0ALn5BQAA//8DAFBLAQItABQABgAIAAAAIQDb4fbL7gAAAIUBAAAT&#10;AAAAAAAAAAAAAAAAAAAAAABbQ29udGVudF9UeXBlc10ueG1sUEsBAi0AFAAGAAgAAAAhAFr0LFu/&#10;AAAAFQEAAAsAAAAAAAAAAAAAAAAAHwEAAF9yZWxzLy5yZWxzUEsBAi0AFAAGAAgAAAAhAE6IW/zN&#10;AAAA4wAAAA8AAAAAAAAAAAAAAAAABwIAAGRycy9kb3ducmV2LnhtbFBLBQYAAAAAAwADALcAAAAB&#10;AwAAAAA=&#10;" path="m16617,r,5154l11593,6608c10276,7596,9236,8964,8489,10686v-760,1735,-1267,3762,-1546,6092c6677,19095,6538,21603,6538,24275v,3584,190,6636,557,9144c7463,35926,8058,37978,8856,39561v811,1583,1838,2723,3079,3445c13190,43728,14710,44082,16484,44082r133,-24l16617,49201r-501,112c13101,49313,10554,48781,8489,47704,6424,46628,4751,45045,3497,42955,2230,40865,1330,38295,798,35230,266,32177,,28670,,24718,,21058,304,17702,900,14637,1495,11585,2458,8964,3788,6773,5131,4582,6880,2897,9059,1694l16617,xe" fillcolor="black" stroked="f" strokeweight="0">
                    <v:stroke endcap="round"/>
                    <v:path arrowok="t" textboxrect="0,0,16617,49313"/>
                  </v:shape>
                  <v:shape id="Shape 13285" o:spid="_x0000_s1818" style="position:absolute;left:6368;top:7582;width:161;height:494;visibility:visible;mso-wrap-style:square;v-text-anchor:top" coordsize="16173,4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hYyxwAAAOMAAAAPAAAAZHJzL2Rvd25yZXYueG1sRE9fS8Mw&#10;EH8X/A7hBN9cMnFlrcuGVgSHg+HmBzias6k2l5LErfPTL4Lg4/3+32I1ul4cKMTOs4bpRIEgbrzp&#10;uNXwvn++mYOICdlg75k0nCjCanl5scDK+CO/0WGXWpFDOFaowaY0VFLGxpLDOPEDceY+fHCY8hla&#10;aQIec7jr5a1ShXTYcW6wOFBtqfnafTsNRW+83T/+1P7Trp82r2Udtu6k9fXV+HAPItGY/sV/7heT&#10;58+mqizV3ayA358yAHJ5BgAA//8DAFBLAQItABQABgAIAAAAIQDb4fbL7gAAAIUBAAATAAAAAAAA&#10;AAAAAAAAAAAAAABbQ29udGVudF9UeXBlc10ueG1sUEsBAi0AFAAGAAgAAAAhAFr0LFu/AAAAFQEA&#10;AAsAAAAAAAAAAAAAAAAAHwEAAF9yZWxzLy5yZWxzUEsBAi0AFAAGAAgAAAAhAICKFjLHAAAA4wAA&#10;AA8AAAAAAAAAAAAAAAAABwIAAGRycy9kb3ducmV2LnhtbFBLBQYAAAAAAwADALcAAAD7AgAAAAA=&#10;" path="m437,c2870,,4960,291,6734,874v1761,582,3231,1367,4384,2368c12258,4242,13107,5433,13652,6788v545,1355,824,2824,824,4382c14476,12424,14273,13639,13855,14805v-406,1165,-1001,2254,-1799,3305c11270,19148,10295,20111,9141,21023v-1153,899,-2470,1748,-3953,2533c6950,24430,8508,25316,9889,26228v1368,912,2521,1900,3446,2951c14273,30230,14970,31344,15451,32522v482,1165,722,2470,722,3875c16173,38474,15806,40324,15071,41944v-747,1622,-1824,2989,-3218,4104c10459,47149,8736,47998,6671,48568l,49372,,44423r108,29c3275,44452,5670,43781,7292,42464,8913,41134,9724,39336,9724,37069v,-1140,-215,-2178,-633,-3103c8673,33041,8027,32167,7178,31370,6329,30559,5264,29787,3985,29027l,26910,,20957r399,230c2908,19896,4821,18478,6151,16920,7495,15362,8166,13639,8166,11765v,-1038,-190,-1988,-545,-2824c7266,8105,6734,7383,6050,6788,5353,6193,4492,5737,3465,5433l,4970,,63,437,xe" fillcolor="black" stroked="f" strokeweight="0">
                    <v:stroke endcap="round"/>
                    <v:path arrowok="t" textboxrect="0,0,16173,49372"/>
                  </v:shape>
                  <v:shape id="Shape 13286" o:spid="_x0000_s1819" style="position:absolute;left:6748;top:7582;width:166;height:493;visibility:visible;mso-wrap-style:square;v-text-anchor:top" coordsize="16617,4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XMxgAAAOMAAAAPAAAAZHJzL2Rvd25yZXYueG1sRE9fa8Iw&#10;EH8f+B3CCb4MTSbTSTWKEwRBEHTT56M5m2JzKU2s9dsvg8Ee7/f/FqvOVaKlJpSeNbyNFAji3JuS&#10;Cw3fX9vhDESIyAYrz6ThSQFWy97LAjPjH3yk9hQLkUI4ZKjBxlhnUobcksMw8jVx4q6+cRjT2RTS&#10;NPhI4a6SY6Wm0mHJqcFiTRtL+e10dxoue3v83B8+nnXcHeSZ2+pVhbPWg363noOI1MV/8Z97Z9L8&#10;2VQpNXmfjOH3pwSAXP4AAAD//wMAUEsBAi0AFAAGAAgAAAAhANvh9svuAAAAhQEAABMAAAAAAAAA&#10;AAAAAAAAAAAAAFtDb250ZW50X1R5cGVzXS54bWxQSwECLQAUAAYACAAAACEAWvQsW78AAAAVAQAA&#10;CwAAAAAAAAAAAAAAAAAfAQAAX3JlbHMvLnJlbHNQSwECLQAUAAYACAAAACEAm8o1zMYAAADjAAAA&#10;DwAAAAAAAAAAAAAAAAAHAgAAZHJzL2Rvd25yZXYueG1sUEsFBgAAAAADAAMAtwAAAPoCAAAAAA==&#10;" path="m462,c3503,,6063,532,8128,1608v2065,1077,3738,2660,4992,4749c14387,8447,15286,11018,15819,14083v532,3052,798,6560,798,10511c16617,28280,16325,31648,15742,34688v-582,3039,-1545,5661,-2901,7852c11498,44731,9737,46415,7558,47618l,49305,,44162r3529,-647c4580,43072,5480,42438,6240,41603v748,-824,1381,-1824,1875,-2977c8609,37461,9002,36169,9293,34764v304,-1406,507,-2938,621,-4585c10028,28533,10079,26823,10079,25038v,-2394,-89,-4547,-266,-6446c9648,16679,9395,14995,9053,13538,8723,12082,8293,10828,7760,9777,7228,8725,6595,7852,5847,7181,5100,6497,4251,6003,3301,5699,2350,5382,1286,5230,95,5230l,5258,,104,462,xe" fillcolor="black" stroked="f" strokeweight="0">
                    <v:stroke endcap="round"/>
                    <v:path arrowok="t" textboxrect="0,0,16617,49305"/>
                  </v:shape>
                  <v:shape id="Shape 13287" o:spid="_x0000_s1820" style="position:absolute;left:7008;top:7552;width:152;height:523;visibility:visible;mso-wrap-style:square;v-text-anchor:top" coordsize="15255,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mpyAAAAOMAAAAPAAAAZHJzL2Rvd25yZXYueG1sRE9fS8Mw&#10;EH8X/A7hBN9cqtM467KhA5nok7Vj+HY0t6bYXEoT1/jtjSD4eL//t1wn14sjjaHzrOFyVoAgbrzp&#10;uNVQvz9dLECEiGyw90wavinAenV6ssTS+Inf6FjFVuQQDiVqsDEOpZShseQwzPxAnLmDHx3GfI6t&#10;NCNOOdz18qoolHTYcW6wONDGUvNZfTkNL5u636pDVZvXffrYb3d2ejRJ6/Oz9HAPIlKK/+I/97PJ&#10;8+e3N3dqfq0U/P6UAZCrHwAAAP//AwBQSwECLQAUAAYACAAAACEA2+H2y+4AAACFAQAAEwAAAAAA&#10;AAAAAAAAAAAAAAAAW0NvbnRlbnRfVHlwZXNdLnhtbFBLAQItABQABgAIAAAAIQBa9CxbvwAAABUB&#10;AAALAAAAAAAAAAAAAAAAAB8BAABfcmVscy8ucmVsc1BLAQItABQABgAIAAAAIQBK0LmpyAAAAOMA&#10;AAAPAAAAAAAAAAAAAAAAAAcCAABkcnMvZG93bnJldi54bWxQSwUGAAAAAAMAAwC3AAAA/AIAAAAA&#10;" path="m3041,v621,,1128,25,1520,76c4954,126,5271,202,5486,304v228,101,393,228,494,367c6069,823,6120,1000,6120,1190r,19997c7108,20174,8071,19326,8996,18629v937,-696,1837,-1253,2736,-1684c12619,16514,13506,16198,14406,15995r849,-88l15255,21084r-1546,217c12936,21530,12151,21897,11352,22416v-798,519,-1621,1190,-2483,2001c8007,25240,7095,26266,6120,27494r,13324c7818,42869,9439,44440,10972,45516r4283,1427l15255,52273r-1837,-197c12518,51874,11631,51532,10757,51063,9895,50595,9034,49999,8160,49277,7298,48556,6386,47694,5423,46681r,4078c5423,50962,5372,51139,5271,51278v-102,152,-266,266,-482,355c4561,51722,4282,51785,3953,51836v-342,50,-760,76,-1280,76c2179,51912,1761,51886,1406,51836v-342,-51,-633,-114,-848,-203c329,51544,177,51430,114,51278,38,51139,,50962,,50759l,1190c,1000,38,823,127,671,215,532,380,405,608,304,849,202,1166,126,1558,76,1951,25,2445,,3041,xe" fillcolor="black" stroked="f" strokeweight="0">
                    <v:stroke endcap="round"/>
                    <v:path arrowok="t" textboxrect="0,0,15255,52273"/>
                  </v:shape>
                  <v:shape id="Shape 13288" o:spid="_x0000_s1821" style="position:absolute;left:7160;top:7709;width:155;height:367;visibility:visible;mso-wrap-style:square;v-text-anchor:top" coordsize="15483,36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A7xwAAAOMAAAAPAAAAZHJzL2Rvd25yZXYueG1sRE9fa8Iw&#10;EH8f+B3CCXubaWWrWhtFHIO9OJjrBzibs6ltLqXJtPv2y2Dg4/3+X7EdbSeuNPjGsYJ0loAgrpxu&#10;uFZQfr09LUH4gKyxc0wKfsjDdjN5KDDX7safdD2GWsQQ9jkqMCH0uZS+MmTRz1xPHLmzGyyGeA61&#10;1APeYrjt5DxJMmmx4dhgsKe9oao9flsFB9Yvti2NOZix/DgFd+pfLwulHqfjbg0i0Bju4n/3u47z&#10;s9UyzebP6QL+fooAyM0vAAAA//8DAFBLAQItABQABgAIAAAAIQDb4fbL7gAAAIUBAAATAAAAAAAA&#10;AAAAAAAAAAAAAABbQ29udGVudF9UeXBlc10ueG1sUEsBAi0AFAAGAAgAAAAhAFr0LFu/AAAAFQEA&#10;AAsAAAAAAAAAAAAAAAAAHwEAAF9yZWxzLy5yZWxzUEsBAi0AFAAGAAgAAAAhAGKHEDvHAAAA4wAA&#10;AA8AAAAAAAAAAAAAAAAABwIAAGRycy9kb3ducmV2LnhtbFBLBQYAAAAAAwADALcAAAD7AgAAAAA=&#10;" path="m1964,c4397,,6462,481,8185,1444v1723,962,3117,2254,4194,3875c13456,6940,14241,8840,14735,11018v494,2178,748,4471,748,6902c15483,20808,15166,23417,14533,25722v-634,2317,-1559,4293,-2788,5926c10516,33282,9021,34523,7235,35397v-1774,861,-3827,1292,-6120,1292l,36569,,31239r545,182c2091,31421,3408,31054,4498,30306v1102,-734,1989,-1722,2673,-2951c7856,26139,8350,24759,8666,23239v304,-1519,469,-3064,469,-4622c9135,16920,8996,15261,8742,13653,8476,12044,8020,10626,7374,9385,6728,8143,5866,7155,4802,6396,3725,5648,2395,5269,798,5269l,5381,,203,1964,xe" fillcolor="black" stroked="f" strokeweight="0">
                    <v:stroke endcap="round"/>
                    <v:path arrowok="t" textboxrect="0,0,15483,36689"/>
                  </v:shape>
                  <v:shape id="Shape 13289" o:spid="_x0000_s1822" style="position:absolute;left:22137;top:8297;width:5472;height:0;visibility:visible;mso-wrap-style:square;v-text-anchor:top" coordsize="547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WFwygAAAOMAAAAPAAAAZHJzL2Rvd25yZXYueG1sRI/NTsMw&#10;EITvSH0Ha5G4IGqToipJ61YVUIkjbbn0too3PyK2o9hpzNuzBySOuzM78+12n2wvbjSGzjsNz0sF&#10;glzlTecaDV+X41MOIkR0BnvvSMMPBdjvFndbLI2f3Ylu59gIDnGhRA1tjEMpZahashiWfiDHWu1H&#10;i5HHsZFmxJnDbS8zpdbSYue4ocWBXluqvs+T1fAe6repUPnL9bN+XKU003SsJq0f7tNhAyJSiv/m&#10;v+sPw/jFKldZoTKG5p94AXL3CwAA//8DAFBLAQItABQABgAIAAAAIQDb4fbL7gAAAIUBAAATAAAA&#10;AAAAAAAAAAAAAAAAAABbQ29udGVudF9UeXBlc10ueG1sUEsBAi0AFAAGAAgAAAAhAFr0LFu/AAAA&#10;FQEAAAsAAAAAAAAAAAAAAAAAHwEAAF9yZWxzLy5yZWxzUEsBAi0AFAAGAAgAAAAhAAs9YXDKAAAA&#10;4wAAAA8AAAAAAAAAAAAAAAAABwIAAGRycy9kb3ducmV2LnhtbFBLBQYAAAAAAwADALcAAAD+AgAA&#10;AAA=&#10;" path="m,l547219,e" filled="f" strokeweight=".26411mm">
                    <v:stroke endcap="round"/>
                    <v:path arrowok="t" textboxrect="0,0,547219,0"/>
                  </v:shape>
                  <v:shape id="Shape 13290" o:spid="_x0000_s1823" style="position:absolute;left:21606;top:7946;width:702;height:702;visibility:visible;mso-wrap-style:square;v-text-anchor:top" coordsize="70192,7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AmPywAAAOMAAAAPAAAAZHJzL2Rvd25yZXYueG1sRI9BS8NA&#10;FITvgv9heYI3u0lqo8ZuixUKEvCQWHp+ZJ9JMPs27G7b2F/fFQoeh5n5hlmuJzOIIznfW1aQzhIQ&#10;xI3VPbcKdl/bh2cQPiBrHCyTgl/ysF7d3iyx0PbEFR3r0IoIYV+ggi6EsZDSNx0Z9DM7Ekfv2zqD&#10;IUrXSu3wFOFmkFmS5NJgz3Ghw5HeO2p+6oNR4OxLtWmqQxvk/tOVZT6W2/NCqfu76e0VRKAp/Iev&#10;7Q+tIEuyx3Sep9kT/H2Kf0CuLgAAAP//AwBQSwECLQAUAAYACAAAACEA2+H2y+4AAACFAQAAEwAA&#10;AAAAAAAAAAAAAAAAAAAAW0NvbnRlbnRfVHlwZXNdLnhtbFBLAQItABQABgAIAAAAIQBa9CxbvwAA&#10;ABUBAAALAAAAAAAAAAAAAAAAAB8BAABfcmVscy8ucmVsc1BLAQItABQABgAIAAAAIQBTUAmPywAA&#10;AOMAAAAPAAAAAAAAAAAAAAAAAAcCAABkcnMvZG93bnJldi54bWxQSwUGAAAAAAMAAwC3AAAA/wIA&#10;AAAA&#10;" path="m70192,v-11023,22087,-11023,48087,,70161l,35080,70192,xe" fillcolor="black" stroked="f" strokeweight="0">
                    <v:stroke endcap="round"/>
                    <v:path arrowok="t" textboxrect="0,0,70192,70161"/>
                  </v:shape>
                  <v:shape id="Shape 345846" o:spid="_x0000_s1824" style="position:absolute;left:23551;top:7385;width:2113;height:912;visibility:visible;mso-wrap-style:square;v-text-anchor:top" coordsize="211286,91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IkxwAAAOMAAAAPAAAAZHJzL2Rvd25yZXYueG1sRE9fa8Iw&#10;EH8f+B3CDfYyZqqiK51RVCbsSbHuAxzJrS0ml9KkWr+9GQz2eL//t1wPzoordaHxrGAyzkAQa28a&#10;rhR8n/dvOYgQkQ1az6TgTgHWq9HTEgvjb3yiaxkrkUI4FKigjrEtpAy6Jodh7FvixP34zmFMZ1dJ&#10;0+EthTsrp1m2kA4bTg01trSrSV/K3ilo7kf7qbU99Jt5r7eHS/l61DulXp6HzQeISEP8F/+5v0ya&#10;/55NJ7N8ls/h96cEgFw9AAAA//8DAFBLAQItABQABgAIAAAAIQDb4fbL7gAAAIUBAAATAAAAAAAA&#10;AAAAAAAAAAAAAABbQ29udGVudF9UeXBlc10ueG1sUEsBAi0AFAAGAAgAAAAhAFr0LFu/AAAAFQEA&#10;AAsAAAAAAAAAAAAAAAAAHwEAAF9yZWxzLy5yZWxzUEsBAi0AFAAGAAgAAAAhADnr4iTHAAAA4wAA&#10;AA8AAAAAAAAAAAAAAAAABwIAAGRycy9kb3ducmV2LnhtbFBLBQYAAAAAAwADALcAAAD7AgAAAAA=&#10;" path="m,l211286,r,91187l,91187,,e" stroked="f" strokeweight="0">
                    <v:stroke endcap="round"/>
                    <v:path arrowok="t" textboxrect="0,0,211286,91187"/>
                  </v:shape>
                  <v:rect id="Rectangle 13292" o:spid="_x0000_s1825" style="position:absolute;left:23350;top:6824;width:126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2oDyAAAAOMAAAAPAAAAZHJzL2Rvd25yZXYueG1sRE/NasJA&#10;EL4XfIdlBG91E0WrqauIVvRotaDehuw0CWZnQ3Zrok/fFQo9zvc/s0VrSnGj2hWWFcT9CARxanXB&#10;mYKv4+Z1AsJ5ZI2lZVJwJweLeedlhom2DX/S7eAzEULYJagg975KpHRpTgZd31bEgfu2tUEfzjqT&#10;usYmhJtSDqJoLA0WHBpyrGiVU3o9/BgF20m1PO/so8nKj8v2tD9N18epV6rXbZfvIDy1/l/8597p&#10;MH88GsZvcTSK4flTAEDOfwEAAP//AwBQSwECLQAUAAYACAAAACEA2+H2y+4AAACFAQAAEwAAAAAA&#10;AAAAAAAAAAAAAAAAW0NvbnRlbnRfVHlwZXNdLnhtbFBLAQItABQABgAIAAAAIQBa9CxbvwAAABUB&#10;AAALAAAAAAAAAAAAAAAAAB8BAABfcmVscy8ucmVsc1BLAQItABQABgAIAAAAIQCJL2oDyAAAAOMA&#10;AAAPAAAAAAAAAAAAAAAAAAcCAABkcnMvZG93bnJldi54bWxQSwUGAAAAAAMAAwC3AAAA/AIAAAAA&#10;" filled="f" stroked="f">
                    <v:textbox inset="0,0,0,0">
                      <w:txbxContent>
                        <w:p w14:paraId="438E2159"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5</w:t>
                          </w:r>
                        </w:p>
                      </w:txbxContent>
                    </v:textbox>
                  </v:rect>
                  <v:rect id="Rectangle 13293" o:spid="_x0000_s1826" style="position:absolute;left:24051;top:6817;width:2663;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vyAAAAOIAAAAPAAAAZHJzL2Rvd25yZXYueG1sRE9Na8JA&#10;EL0X+h+WEbzpRm2tSV1FtKJHq4L2NmTHJDQ7G7Krif317kHo8fG+p/PWlOJGtSssKxj0IxDEqdUF&#10;ZwqOh3VvAsJ5ZI2lZVJwJwfz2evLFBNtG/6m295nIoSwS1BB7n2VSOnSnAy6vq2IA3extUEfYJ1J&#10;XWMTwk0ph1E0lgYLDg05VrTMKf3dX42CzaRanLf2r8nKr5/NaXeKV4fYK9XttItPEJ5a/y9+urda&#10;wdvg4z0ejkZhc7gU7oCcPQAAAP//AwBQSwECLQAUAAYACAAAACEA2+H2y+4AAACFAQAAEwAAAAAA&#10;AAAAAAAAAAAAAAAAW0NvbnRlbnRfVHlwZXNdLnhtbFBLAQItABQABgAIAAAAIQBa9CxbvwAAABUB&#10;AAALAAAAAAAAAAAAAAAAAB8BAABfcmVscy8ucmVsc1BLAQItABQABgAIAAAAIQCCJ+RvyAAAAOIA&#10;AAAPAAAAAAAAAAAAAAAAAAcCAABkcnMvZG93bnJldi54bWxQSwUGAAAAAAMAAwC3AAAA/AIAAAAA&#10;" filled="f" stroked="f">
                    <v:textbox inset="0,0,0,0">
                      <w:txbxContent>
                        <w:p w14:paraId="0938EEF2" w14:textId="77777777" w:rsidR="002E089F" w:rsidRDefault="002E089F" w:rsidP="002E089F">
                          <w:pPr>
                            <w:spacing w:after="160" w:line="256" w:lineRule="auto"/>
                            <w:ind w:left="14" w:hanging="14"/>
                            <w:rPr>
                              <w:rFonts w:ascii="Calibri" w:eastAsia="Calibri" w:hAnsi="Calibri" w:cs="Calibri"/>
                              <w:color w:val="000000"/>
                              <w:sz w:val="12"/>
                              <w:szCs w:val="12"/>
                            </w:rPr>
                          </w:pPr>
                          <w:r>
                            <w:rPr>
                              <w:rFonts w:ascii="Calibri" w:eastAsia="Calibri" w:hAnsi="Calibri" w:cs="Calibri"/>
                              <w:color w:val="000000"/>
                              <w:sz w:val="12"/>
                              <w:szCs w:val="12"/>
                            </w:rPr>
                            <w:t>b Pad</w:t>
                          </w:r>
                        </w:p>
                      </w:txbxContent>
                    </v:textbox>
                  </v:rect>
                  <v:shape id="Shape 13294" o:spid="_x0000_s1827" style="position:absolute;left:21336;top:7259;width:0;height:1443;visibility:visible;mso-wrap-style:square;v-text-anchor:top" coordsize="0,14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f3gyQAAAOIAAAAPAAAAZHJzL2Rvd25yZXYueG1sRI9BawIx&#10;FITvhf6H8AreatZV6ro1SitUSm9q6/mxed1d3LwsSXTT/vqmIHgcZuYbZrmOphMXcr61rGAyzkAQ&#10;V1a3XCv4PLw9FiB8QNbYWSYFP+Rhvbq/W2Kp7cA7uuxDLRKEfYkKmhD6UkpfNWTQj21PnLxv6wyG&#10;JF0ttcMhwU0n8yx7kgZbTgsN9rRpqDrtz0YBdvGLzfF1dtxth22fffy6RTwoNXqIL88gAsVwC1/b&#10;71pBUeTzRT6dzeH/UroDcvUHAAD//wMAUEsBAi0AFAAGAAgAAAAhANvh9svuAAAAhQEAABMAAAAA&#10;AAAAAAAAAAAAAAAAAFtDb250ZW50X1R5cGVzXS54bWxQSwECLQAUAAYACAAAACEAWvQsW78AAAAV&#10;AQAACwAAAAAAAAAAAAAAAAAfAQAAX3JlbHMvLnJlbHNQSwECLQAUAAYACAAAACEA55n94MkAAADi&#10;AAAADwAAAAAAAAAAAAAAAAAHAgAAZHJzL2Rvd25yZXYueG1sUEsFBgAAAAADAAMAtwAAAP0CAAAA&#10;AA==&#10;" path="m,l,144286e" filled="f" strokeweight=".26411mm">
                    <v:stroke endcap="round"/>
                    <v:path arrowok="t" textboxrect="0,0,0,144286"/>
                  </v:shape>
                  <v:shape id="Shape 13295" o:spid="_x0000_s1828" style="position:absolute;left:16586;top:7259;width:0;height:1443;visibility:visible;mso-wrap-style:square;v-text-anchor:top" coordsize="0,14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IChxQAAAOIAAAAPAAAAZHJzL2Rvd25yZXYueG1sRE9NawIx&#10;EL0X+h/CFLzVRLGiW6O0BaX0praeh824u7iZLEnqRn99Iwg9Pt73YpVsK87kQ+NYw2ioQBCXzjRc&#10;afjer59nIEJENtg6Jg0XCrBaPj4ssDCu5y2dd7ESOYRDgRrqGLtCylDWZDEMXUecuaPzFmOGvpLG&#10;Y5/DbSvHSk2lxYZzQ40dfdRUnna/VgO26Yft4X1y2G76Tae+rn6e9loPntLbK4hIKf6L7+5Pk+e/&#10;zGfT0VhN4HYpY5DLPwAAAP//AwBQSwECLQAUAAYACAAAACEA2+H2y+4AAACFAQAAEwAAAAAAAAAA&#10;AAAAAAAAAAAAW0NvbnRlbnRfVHlwZXNdLnhtbFBLAQItABQABgAIAAAAIQBa9CxbvwAAABUBAAAL&#10;AAAAAAAAAAAAAAAAAB8BAABfcmVscy8ucmVsc1BLAQItABQABgAIAAAAIQDE8IChxQAAAOIAAAAP&#10;AAAAAAAAAAAAAAAAAAcCAABkcnMvZG93bnJldi54bWxQSwUGAAAAAAMAAwC3AAAA+QIAAAAA&#10;" path="m,l,144286e" filled="f" strokeweight=".26411mm">
                    <v:stroke endcap="round"/>
                    <v:path arrowok="t" textboxrect="0,0,0,144286"/>
                  </v:shape>
                  <v:shape id="Shape 13296" o:spid="_x0000_s1829" style="position:absolute;left:9873;top:7259;width:0;height:1443;visibility:visible;mso-wrap-style:square;v-text-anchor:top" coordsize="0,14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doxgAAAOMAAAAPAAAAZHJzL2Rvd25yZXYueG1sRE9fS8Mw&#10;EH8X9h3CCb65pOrKrMvGFBzDt22656M522JzKUlco59+EQY+3u//LVbJ9uJEPnSONRRTBYK4dqbj&#10;RsP74fV2DiJEZIO9Y9LwQwFWy8nVAivjRt7RaR8bkUM4VKihjXGopAx1SxbD1A3Emft03mLMp2+k&#10;8TjmcNvLO6VKabHj3NDiQC8t1V/7b6sB+/TB9vj8cNxtxs2g3n79YzpofXOd1k8gIqX4L764tybP&#10;L4vZrJir8h7+fsoAyOUZAAD//wMAUEsBAi0AFAAGAAgAAAAhANvh9svuAAAAhQEAABMAAAAAAAAA&#10;AAAAAAAAAAAAAFtDb250ZW50X1R5cGVzXS54bWxQSwECLQAUAAYACAAAACEAWvQsW78AAAAVAQAA&#10;CwAAAAAAAAAAAAAAAAAfAQAAX3JlbHMvLnJlbHNQSwECLQAUAAYACAAAACEAZ8BnaMYAAADjAAAA&#10;DwAAAAAAAAAAAAAAAAAHAgAAZHJzL2Rvd25yZXYueG1sUEsFBgAAAAADAAMAtwAAAPoCAAAAAA==&#10;" path="m,l,144286e" filled="f" strokeweight=".26411mm">
                    <v:stroke endcap="round"/>
                    <v:path arrowok="t" textboxrect="0,0,0,144286"/>
                  </v:shape>
                  <v:shape id="Shape 13297" o:spid="_x0000_s1830" style="position:absolute;left:21648;top:7259;width:0;height:1419;visibility:visible;mso-wrap-style:square;v-text-anchor:top" coordsize="0,14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e5ygAAAOIAAAAPAAAAZHJzL2Rvd25yZXYueG1sRI/LasJA&#10;FIb3Qt9hOIXudKIlIYmOUoRCbbvxAro8Zo5JbOZMyExj+vadheDy57/xLVaDaURPnastK5hOIhDE&#10;hdU1lwoO+/dxCsJ5ZI2NZVLwRw5Wy6fRAnNtb7ylfudLEUbY5aig8r7NpXRFRQbdxLbEwbvYzqAP&#10;siul7vAWxk0jZ1GUSIM1h4cKW1pXVPzsfo2C/rKexTrbTo/683o+mevm+yvZKPXyPLzNQXga/CN8&#10;b39oBUmWpnH2GgeIgBRwQC7/AQAA//8DAFBLAQItABQABgAIAAAAIQDb4fbL7gAAAIUBAAATAAAA&#10;AAAAAAAAAAAAAAAAAABbQ29udGVudF9UeXBlc10ueG1sUEsBAi0AFAAGAAgAAAAhAFr0LFu/AAAA&#10;FQEAAAsAAAAAAAAAAAAAAAAAHwEAAF9yZWxzLy5yZWxzUEsBAi0AFAAGAAgAAAAhAIaYd7nKAAAA&#10;4gAAAA8AAAAAAAAAAAAAAAAABwIAAGRycy9kb3ducmV2LnhtbFBLBQYAAAAAAwADALcAAAD+AgAA&#10;AAA=&#10;" path="m,l,141855e" filled="f" strokeweight=".26411mm">
                    <v:stroke endcap="round"/>
                    <v:path arrowok="t" textboxrect="0,0,0,141855"/>
                  </v:shape>
                  <v:rect id="Rectangle 13298" o:spid="_x0000_s1831" style="position:absolute;left:35747;top:1144;width:3048;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lj1xwAAAOIAAAAPAAAAZHJzL2Rvd25yZXYueG1sRE9LSwMx&#10;EL4L/ocwgjebVBZb1qZFCmW9WGir4nHczD5wM1k3abv+e+dQ6PHjey9Wo+/UiYbYBrYwnRhQxGVw&#10;LdcW3g+bhzmomJAddoHJwh9FWC1vbxaYu3DmHZ32qVYSwjFHC01Kfa51LBvyGCehJxauCoPHJHCo&#10;tRvwLOG+04/GPGmPLUtDgz2tGyp/9kdv4WN6OH4WcfvNX9XvLHtLxbaqC2vv78aXZ1CJxnQVX9yv&#10;TubPMmPmWSYn5JJg0Mt/AAAA//8DAFBLAQItABQABgAIAAAAIQDb4fbL7gAAAIUBAAATAAAAAAAA&#10;AAAAAAAAAAAAAABbQ29udGVudF9UeXBlc10ueG1sUEsBAi0AFAAGAAgAAAAhAFr0LFu/AAAAFQEA&#10;AAsAAAAAAAAAAAAAAAAAHwEAAF9yZWxzLy5yZWxzUEsBAi0AFAAGAAgAAAAhAG6CWPXHAAAA4gAA&#10;AA8AAAAAAAAAAAAAAAAABwIAAGRycy9kb3ducmV2LnhtbFBLBQYAAAAAAwADALcAAAD7AgAAAAA=&#10;" filled="f" stroked="f">
                    <v:textbox inset="0,0,0,0">
                      <w:txbxContent>
                        <w:p w14:paraId="61125BB2" w14:textId="77777777" w:rsidR="002E089F" w:rsidRDefault="002E089F" w:rsidP="002E089F">
                          <w:pPr>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rPr>
                            <w:t>5140</w:t>
                          </w:r>
                        </w:p>
                      </w:txbxContent>
                    </v:textbox>
                  </v:rect>
                  <v:shape id="Shape 13299" o:spid="_x0000_s1832" style="position:absolute;left:37372;top:3912;width:0;height:1952;visibility:visible;mso-wrap-style:square;v-text-anchor:top" coordsize="0,19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p1PzQAAAOIAAAAPAAAAZHJzL2Rvd25yZXYueG1sRI9Ba8JA&#10;FITvhf6H5Qm9lLrRWJXoKlIoLYWCRuv5kX0mqdm3YXcbY399t1DocZiZb5jlujeN6Mj52rKC0TAB&#10;QVxYXXOp4LB/fpiD8AFZY2OZFFzJw3p1e7PETNsL76jLQykihH2GCqoQ2kxKX1Rk0A9tSxy9k3UG&#10;Q5SulNrhJcJNI8dJMpUGa44LFbb0VFFxzr+Mgrft6fvz5T51j+nHdn/YvF+74y5X6m7QbxYgAvXh&#10;P/zXftUKJpPZLEnT6Rh+L8U7IFc/AAAA//8DAFBLAQItABQABgAIAAAAIQDb4fbL7gAAAIUBAAAT&#10;AAAAAAAAAAAAAAAAAAAAAABbQ29udGVudF9UeXBlc10ueG1sUEsBAi0AFAAGAAgAAAAhAFr0LFu/&#10;AAAAFQEAAAsAAAAAAAAAAAAAAAAAHwEAAF9yZWxzLy5yZWxzUEsBAi0AFAAGAAgAAAAhAMBinU/N&#10;AAAA4gAAAA8AAAAAAAAAAAAAAAAABwIAAGRycy9kb3ducmV2LnhtbFBLBQYAAAAAAwADALcAAAAB&#10;AwAAAAA=&#10;" path="m,l,195159e" filled="f" strokeweight=".26411mm">
                    <v:stroke endcap="round"/>
                    <v:path arrowok="t" textboxrect="0,0,0,195159"/>
                  </v:shape>
                  <v:rect id="Rectangle 13300" o:spid="_x0000_s1833" style="position:absolute;left:41839;top:11753;width:538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5e+ywAAAOIAAAAPAAAAZHJzL2Rvd25yZXYueG1sRI9ba8JA&#10;FITfC/6H5Qh9q7uVKDG6ivSCPnop2L4dssckNHs2ZLcm7a93BaGPw8x8wyxWva3FhVpfOdbwPFIg&#10;iHNnKi40fBzfn1IQPiAbrB2Thl/ysFoOHhaYGdfxni6HUIgIYZ+hhjKEJpPS5yVZ9CPXEEfv7FqL&#10;Icq2kKbFLsJtLcdKTaXFiuNCiQ29lJR/H36shk3arD+37q8r6revzWl3mr0eZ0Hrx2G/noMI1If/&#10;8L29NRrGEzVJ1DRJ4HYp3gG5vAIAAP//AwBQSwECLQAUAAYACAAAACEA2+H2y+4AAACFAQAAEwAA&#10;AAAAAAAAAAAAAAAAAAAAW0NvbnRlbnRfVHlwZXNdLnhtbFBLAQItABQABgAIAAAAIQBa9CxbvwAA&#10;ABUBAAALAAAAAAAAAAAAAAAAAB8BAABfcmVscy8ucmVsc1BLAQItABQABgAIAAAAIQCta5e+ywAA&#10;AOIAAAAPAAAAAAAAAAAAAAAAAAcCAABkcnMvZG93bnJldi54bWxQSwUGAAAAAAMAAwC3AAAA/wIA&#10;AAAA&#10;" filled="f" stroked="f">
                    <v:textbox inset="0,0,0,0">
                      <w:txbxContent>
                        <w:p w14:paraId="3F5913AE" w14:textId="0B008F2B" w:rsidR="002E089F" w:rsidRPr="002E089F" w:rsidRDefault="002E089F" w:rsidP="002E089F">
                          <w:pPr>
                            <w:spacing w:after="160" w:line="256" w:lineRule="auto"/>
                            <w:rPr>
                              <w:rFonts w:ascii="ＭＳ ゴシック" w:eastAsia="ＭＳ ゴシック" w:hAnsi="ＭＳ ゴシック" w:cs="Calibri"/>
                              <w:color w:val="000000"/>
                              <w:sz w:val="17"/>
                              <w:szCs w:val="17"/>
                            </w:rPr>
                          </w:pPr>
                          <w:r w:rsidRPr="002E089F">
                            <w:rPr>
                              <w:rFonts w:ascii="ＭＳ ゴシック" w:eastAsia="ＭＳ ゴシック" w:hAnsi="ＭＳ ゴシック" w:cs="Calibri" w:hint="eastAsia"/>
                              <w:color w:val="000000"/>
                              <w:sz w:val="17"/>
                              <w:szCs w:val="17"/>
                            </w:rPr>
                            <w:t>フレーム</w:t>
                          </w:r>
                        </w:p>
                      </w:txbxContent>
                    </v:textbox>
                  </v:rect>
                  <v:shape id="Shape 13301" o:spid="_x0000_s1834" style="position:absolute;left:40699;top:6539;width:40;height:12144;visibility:visible;mso-wrap-style:square;v-text-anchor:top" coordsize="4055,1214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47ygAAAOIAAAAPAAAAZHJzL2Rvd25yZXYueG1sRI9Ra8Iw&#10;FIXfB/6HcAd7GTOxltV1RpGNgcpApvsBl+auLWtuShK1/nsjDPZ4OOd8hzNfDrYTJ/KhdaxhMlYg&#10;iCtnWq41fB8+nmYgQkQ22DkmDRcKsFyM7uZYGnfmLzrtYy0ShEOJGpoY+1LKUDVkMYxdT5y8H+ct&#10;xiR9LY3Hc4LbTmZKPUuLLaeFBnt6a6j63R+tBvOiLtnG0ebxc7rt1++7wuyOXuuH+2H1CiLSEP/D&#10;f+210VCoPJ9kRT6F26V0B+TiCgAA//8DAFBLAQItABQABgAIAAAAIQDb4fbL7gAAAIUBAAATAAAA&#10;AAAAAAAAAAAAAAAAAABbQ29udGVudF9UeXBlc10ueG1sUEsBAi0AFAAGAAgAAAAhAFr0LFu/AAAA&#10;FQEAAAsAAAAAAAAAAAAAAAAAHwEAAF9yZWxzLy5yZWxzUEsBAi0AFAAGAAgAAAAhAC3AHjvKAAAA&#10;4gAAAA8AAAAAAAAAAAAAAAAABwIAAGRycy9kb3ducmV2LnhtbFBLBQYAAAAAAwADALcAAAD+AgAA&#10;AAA=&#10;" path="m,l4055,1214407e" filled="f" strokeweight=".35178mm">
                    <v:stroke endcap="round"/>
                    <v:path arrowok="t" textboxrect="0,0,4055,1214407"/>
                  </v:shape>
                  <v:shape id="Shape 13302" o:spid="_x0000_s1835" style="position:absolute;left:40254;top:5864;width:892;height:892;visibility:visible;mso-wrap-style:square;v-text-anchor:top" coordsize="89197,8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tHByAAAAOIAAAAPAAAAZHJzL2Rvd25yZXYueG1sRI/dagIx&#10;EEbvhb5DmELvNKsWldUoVixdRKFVH2DYzP7QzWRJUt2+vREELw/ffGdmFqvONOJCzteWFQwHCQji&#10;3OqaSwXn02d/BsIHZI2NZVLwTx5Wy5feAlNtr/xDl2MoRZSwT1FBFUKbSunzigz6gW2JY1ZYZzBE&#10;dKXUDq9Rbho5SpKJNFhz3FBhS5uK8t/jn1FQrEfZLjO7w8e0oM3ka5u779NeqbfXbj0HEagLz+FH&#10;O9Px/NnwPYnWMdxfigxyeQMAAP//AwBQSwECLQAUAAYACAAAACEA2+H2y+4AAACFAQAAEwAAAAAA&#10;AAAAAAAAAAAAAAAAW0NvbnRlbnRfVHlwZXNdLnhtbFBLAQItABQABgAIAAAAIQBa9CxbvwAAABUB&#10;AAALAAAAAAAAAAAAAAAAAB8BAABfcmVscy8ucmVsc1BLAQItABQABgAIAAAAIQAY2tHByAAAAOIA&#10;AAAPAAAAAAAAAAAAAAAAAAcCAABkcnMvZG93bnJldi54bWxQSwUGAAAAAAMAAwC3AAAA/AIAAAAA&#10;" path="m44218,l89197,89031c61070,75100,28001,75226,,89284l44218,xe" fillcolor="black" stroked="f" strokeweight="0">
                    <v:stroke endcap="round"/>
                    <v:path arrowok="t" textboxrect="0,0,89197,89284"/>
                  </v:shape>
                  <v:shape id="Shape 13303" o:spid="_x0000_s1836" style="position:absolute;left:40293;top:18465;width:892;height:893;visibility:visible;mso-wrap-style:square;v-text-anchor:top" coordsize="89197,8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CygAAAOIAAAAPAAAAZHJzL2Rvd25yZXYueG1sRI9dS8Mw&#10;FIbvBf9DOII34pJ1YGpdNlQU3Z3OKXh3aI5tbXNSkrjVf79cCF6+vF88y/XkBrGnEDvPBuYzBYK4&#10;9rbjxsDu7fGyBBETssXBMxn4pQjr1enJEivrD/xK+21qRB7hWKGBNqWxkjLWLTmMMz8SZ+/LB4cp&#10;y9BIG/CQx90gC6WupMOO80OLI923VPfbH2fgQYfyY7FR308vu7u+13qjL94/jTk/m25vQCSa0n/4&#10;r/1sDehFoYrrcp4hMlLGAbk6AgAA//8DAFBLAQItABQABgAIAAAAIQDb4fbL7gAAAIUBAAATAAAA&#10;AAAAAAAAAAAAAAAAAABbQ29udGVudF9UeXBlc10ueG1sUEsBAi0AFAAGAAgAAAAhAFr0LFu/AAAA&#10;FQEAAAsAAAAAAAAAAAAAAAAAHwEAAF9yZWxzLy5yZWxzUEsBAi0AFAAGAAgAAAAhADFj4ELKAAAA&#10;4gAAAA8AAAAAAAAAAAAAAAAABwIAAGRycy9kb3ducmV2LnhtbFBLBQYAAAAAAwADALcAAAD+AgAA&#10;AAA=&#10;" path="m89197,l44852,89302,,291c28127,14235,61070,14121,89197,xe" fillcolor="black" stroked="f" strokeweight="0">
                    <v:stroke endcap="round"/>
                    <v:path arrowok="t" textboxrect="0,0,89197,89302"/>
                  </v:shape>
                  <v:shape id="Shape 13304" o:spid="_x0000_s1837" style="position:absolute;left:37372;top:5864;width:4551;height:0;visibility:visible;mso-wrap-style:square;v-text-anchor:top" coordsize="455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ouzAAAAOMAAAAPAAAAZHJzL2Rvd25yZXYueG1sRI9BT8Mw&#10;DIXvSPsPkSdxY2kLjFGWTWiA2EAcNia4eo3XVjRO1YS1/Ht8QOL47OfP782Xg2vUibpQezaQThJQ&#10;xIW3NZcG9u9PFzNQISJbbDyTgR8KsFyMzuaYW9/zlk67WCqBcMjRQBVjm2sdioocholviWV39J3D&#10;KLIrte2wF7hrdJYkU+2wZvlQYUurioqv3bcTSr/5zB55u3l+CKu38mV/uPx4vTHmfDzc34GKNMR/&#10;89/12kr86e317CpLUwktnWQAevELAAD//wMAUEsBAi0AFAAGAAgAAAAhANvh9svuAAAAhQEAABMA&#10;AAAAAAAAAAAAAAAAAAAAAFtDb250ZW50X1R5cGVzXS54bWxQSwECLQAUAAYACAAAACEAWvQsW78A&#10;AAAVAQAACwAAAAAAAAAAAAAAAAAfAQAAX3JlbHMvLnJlbHNQSwECLQAUAAYACAAAACEATagqLswA&#10;AADjAAAADwAAAAAAAAAAAAAAAAAHAgAAZHJzL2Rvd25yZXYueG1sUEsFBgAAAAADAAMAtwAAAAAD&#10;AAAAAA==&#10;" path="m,l455108,e" filled="f" strokeweight=".26411mm">
                    <v:stroke endcap="round"/>
                    <v:path arrowok="t" textboxrect="0,0,455108,0"/>
                  </v:shape>
                  <v:shape id="Shape 13305" o:spid="_x0000_s1838" style="position:absolute;left:37348;top:19306;width:4552;height:0;visibility:visible;mso-wrap-style:square;v-text-anchor:top" coordsize="455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hAyQAAAOMAAAAPAAAAZHJzL2Rvd25yZXYueG1sRE/NTsJA&#10;EL6b+A6bMfEmWwo2UFkIGDW9GQocuE26Y1voztbuSsvbuyYmHOf7n8VqMI24UOdqywrGowgEcWF1&#10;zaWC/e79aQbCeWSNjWVScCUHq+X93QJTbXve0iX3pQgh7FJUUHnfplK6oiKDbmRb4sB92c6gD2dX&#10;St1hH8JNI+MoSqTBmkNDhS29VlSc8x+joLl+vmXbyeb79NFjXGeHaJofz0o9PgzrFxCeBn8T/7sz&#10;HeYnSfw8n8WTKfz9FACQy18AAAD//wMAUEsBAi0AFAAGAAgAAAAhANvh9svuAAAAhQEAABMAAAAA&#10;AAAAAAAAAAAAAAAAAFtDb250ZW50X1R5cGVzXS54bWxQSwECLQAUAAYACAAAACEAWvQsW78AAAAV&#10;AQAACwAAAAAAAAAAAAAAAAAfAQAAX3JlbHMvLnJlbHNQSwECLQAUAAYACAAAACEAJK9IQMkAAADj&#10;AAAADwAAAAAAAAAAAAAAAAAHAgAAZHJzL2Rvd25yZXYueG1sUEsFBgAAAAADAAMAtwAAAP0CAAAA&#10;AA==&#10;" path="m,l455235,e" filled="f" strokeweight=".26411mm">
                    <v:stroke endcap="round"/>
                    <v:path arrowok="t" textboxrect="0,0,455235,0"/>
                  </v:shape>
                </v:group>
                <w10:anchorlock/>
              </v:group>
            </w:pict>
          </mc:Fallback>
        </mc:AlternateContent>
      </w:r>
    </w:p>
    <w:p w14:paraId="3BFCDAF3" w14:textId="7DB32118" w:rsidR="002E089F" w:rsidRDefault="003D6E82" w:rsidP="003D6E82">
      <w:pPr>
        <w:widowControl/>
        <w:ind w:leftChars="300" w:left="622"/>
        <w:jc w:val="center"/>
        <w:rPr>
          <w:rFonts w:asciiTheme="majorEastAsia" w:eastAsiaTheme="majorEastAsia" w:hAnsiTheme="majorEastAsia"/>
        </w:rPr>
      </w:pPr>
      <w:r w:rsidRPr="003D6E82">
        <w:rPr>
          <w:rFonts w:asciiTheme="majorEastAsia" w:eastAsiaTheme="majorEastAsia" w:hAnsiTheme="majorEastAsia" w:hint="eastAsia"/>
        </w:rPr>
        <w:t>図</w:t>
      </w:r>
      <w:r w:rsidRPr="003D6E82">
        <w:rPr>
          <w:rFonts w:asciiTheme="majorEastAsia" w:eastAsiaTheme="majorEastAsia" w:hAnsiTheme="majorEastAsia"/>
        </w:rPr>
        <w:t>5‑9</w:t>
      </w:r>
      <w:r>
        <w:rPr>
          <w:rFonts w:asciiTheme="majorEastAsia" w:eastAsiaTheme="majorEastAsia" w:hAnsiTheme="majorEastAsia" w:hint="eastAsia"/>
        </w:rPr>
        <w:t xml:space="preserve"> -</w:t>
      </w:r>
      <w:r w:rsidRPr="003D6E82">
        <w:rPr>
          <w:rFonts w:asciiTheme="majorEastAsia" w:eastAsiaTheme="majorEastAsia" w:hAnsiTheme="majorEastAsia"/>
        </w:rPr>
        <w:t xml:space="preserve"> ZR100</w:t>
      </w:r>
      <w:r w:rsidRPr="003D6E82">
        <w:rPr>
          <w:rFonts w:asciiTheme="majorEastAsia" w:eastAsiaTheme="majorEastAsia" w:hAnsiTheme="majorEastAsia" w:hint="eastAsia"/>
        </w:rPr>
        <w:t>フレーム構造</w:t>
      </w:r>
    </w:p>
    <w:p w14:paraId="7439EDF7" w14:textId="77777777" w:rsidR="003D6E82" w:rsidRDefault="003D6E82" w:rsidP="003D6E82">
      <w:pPr>
        <w:widowControl/>
        <w:ind w:leftChars="300" w:left="622"/>
        <w:jc w:val="center"/>
        <w:rPr>
          <w:rFonts w:asciiTheme="majorEastAsia" w:eastAsiaTheme="majorEastAsia" w:hAnsiTheme="majorEastAsia"/>
        </w:rPr>
      </w:pPr>
    </w:p>
    <w:p w14:paraId="3F508505" w14:textId="194459C2" w:rsidR="003D6E82" w:rsidRDefault="00843B05" w:rsidP="00843B05">
      <w:pPr>
        <w:widowControl/>
        <w:ind w:leftChars="300" w:left="622"/>
        <w:jc w:val="left"/>
        <w:outlineLvl w:val="2"/>
        <w:rPr>
          <w:rFonts w:asciiTheme="majorEastAsia" w:eastAsiaTheme="majorEastAsia" w:hAnsiTheme="majorEastAsia"/>
        </w:rPr>
      </w:pPr>
      <w:bookmarkStart w:id="41" w:name="_Toc174625058"/>
      <w:r>
        <w:rPr>
          <w:rFonts w:asciiTheme="majorEastAsia" w:eastAsiaTheme="majorEastAsia" w:hAnsiTheme="majorEastAsia" w:hint="eastAsia"/>
        </w:rPr>
        <w:t>５－４－１．100Gコンテナ多重化</w:t>
      </w:r>
      <w:bookmarkEnd w:id="41"/>
    </w:p>
    <w:p w14:paraId="2116F3D4" w14:textId="77777777" w:rsidR="00843B05" w:rsidRDefault="00843B05" w:rsidP="00843B05">
      <w:pPr>
        <w:widowControl/>
        <w:ind w:leftChars="300" w:left="622"/>
        <w:jc w:val="left"/>
        <w:rPr>
          <w:rFonts w:asciiTheme="majorEastAsia" w:eastAsiaTheme="majorEastAsia" w:hAnsiTheme="majorEastAsia"/>
        </w:rPr>
      </w:pPr>
      <w:r>
        <w:rPr>
          <w:rFonts w:asciiTheme="majorEastAsia" w:eastAsiaTheme="majorEastAsia" w:hAnsiTheme="majorEastAsia" w:hint="eastAsia"/>
        </w:rPr>
        <w:t xml:space="preserve">　</w:t>
      </w:r>
      <w:r w:rsidRPr="00843B05">
        <w:rPr>
          <w:rFonts w:asciiTheme="majorEastAsia" w:eastAsiaTheme="majorEastAsia" w:hAnsiTheme="majorEastAsia" w:hint="eastAsia"/>
        </w:rPr>
        <w:t>このセクションでは、100G が 100G ZR コンテナ内でどのように多重化されるかについて説明</w:t>
      </w:r>
    </w:p>
    <w:p w14:paraId="63C94878" w14:textId="2AC34ABD" w:rsidR="00843B05" w:rsidRDefault="00843B05" w:rsidP="00843B05">
      <w:pPr>
        <w:widowControl/>
        <w:ind w:leftChars="300" w:left="622" w:firstLineChars="100" w:firstLine="207"/>
        <w:jc w:val="left"/>
        <w:rPr>
          <w:rFonts w:asciiTheme="majorEastAsia" w:eastAsiaTheme="majorEastAsia" w:hAnsiTheme="majorEastAsia"/>
        </w:rPr>
      </w:pPr>
      <w:r w:rsidRPr="00843B05">
        <w:rPr>
          <w:rFonts w:asciiTheme="majorEastAsia" w:eastAsiaTheme="majorEastAsia" w:hAnsiTheme="majorEastAsia" w:hint="eastAsia"/>
        </w:rPr>
        <w:t>します。</w:t>
      </w:r>
    </w:p>
    <w:p w14:paraId="33CFEE3B" w14:textId="77777777" w:rsidR="00EC216D" w:rsidRDefault="00843B05" w:rsidP="00420E91">
      <w:pPr>
        <w:pStyle w:val="ad"/>
        <w:widowControl/>
        <w:numPr>
          <w:ilvl w:val="0"/>
          <w:numId w:val="29"/>
        </w:numPr>
        <w:ind w:leftChars="0"/>
        <w:jc w:val="left"/>
        <w:rPr>
          <w:rFonts w:asciiTheme="majorEastAsia" w:eastAsiaTheme="majorEastAsia" w:hAnsiTheme="majorEastAsia"/>
        </w:rPr>
      </w:pPr>
      <w:r w:rsidRPr="00EC216D">
        <w:rPr>
          <w:rFonts w:asciiTheme="majorEastAsia" w:eastAsiaTheme="majorEastAsia" w:hAnsiTheme="majorEastAsia" w:hint="eastAsia"/>
        </w:rPr>
        <w:t>T1 と番号が付けられた 1本の 100G 支線。</w:t>
      </w:r>
    </w:p>
    <w:p w14:paraId="07FE77A8" w14:textId="77777777" w:rsidR="00EC216D" w:rsidRDefault="004A3A2F" w:rsidP="00420E91">
      <w:pPr>
        <w:pStyle w:val="ad"/>
        <w:widowControl/>
        <w:numPr>
          <w:ilvl w:val="0"/>
          <w:numId w:val="29"/>
        </w:numPr>
        <w:ind w:leftChars="0"/>
        <w:jc w:val="left"/>
        <w:rPr>
          <w:rFonts w:asciiTheme="majorEastAsia" w:eastAsiaTheme="majorEastAsia" w:hAnsiTheme="majorEastAsia"/>
        </w:rPr>
      </w:pPr>
      <w:r w:rsidRPr="00EC216D">
        <w:rPr>
          <w:rFonts w:asciiTheme="majorEastAsia" w:eastAsiaTheme="majorEastAsia" w:hAnsiTheme="majorEastAsia" w:hint="eastAsia"/>
        </w:rPr>
        <w:t>2555個の257ビットブロックが、1から2555まで番号づけられ、ZR400フレームビューの中で、左から右、上から下の順に並べられます。</w:t>
      </w:r>
    </w:p>
    <w:p w14:paraId="146F059B" w14:textId="77777777" w:rsidR="00EC216D" w:rsidRDefault="004A3A2F" w:rsidP="00420E91">
      <w:pPr>
        <w:pStyle w:val="ad"/>
        <w:widowControl/>
        <w:numPr>
          <w:ilvl w:val="0"/>
          <w:numId w:val="29"/>
        </w:numPr>
        <w:ind w:leftChars="0"/>
        <w:jc w:val="left"/>
        <w:rPr>
          <w:rFonts w:asciiTheme="majorEastAsia" w:eastAsiaTheme="majorEastAsia" w:hAnsiTheme="majorEastAsia"/>
        </w:rPr>
      </w:pPr>
      <w:r w:rsidRPr="00EC216D">
        <w:rPr>
          <w:rFonts w:asciiTheme="majorEastAsia" w:eastAsiaTheme="majorEastAsia" w:hAnsiTheme="majorEastAsia" w:hint="eastAsia"/>
        </w:rPr>
        <w:t>各支線には、2555個の257ビットブロックが割り当てられます。</w:t>
      </w:r>
    </w:p>
    <w:p w14:paraId="2BE9E0FC" w14:textId="77777777" w:rsidR="00EC216D" w:rsidRDefault="004A3A2F" w:rsidP="00420E91">
      <w:pPr>
        <w:pStyle w:val="ad"/>
        <w:widowControl/>
        <w:numPr>
          <w:ilvl w:val="0"/>
          <w:numId w:val="29"/>
        </w:numPr>
        <w:ind w:leftChars="0"/>
        <w:jc w:val="left"/>
        <w:rPr>
          <w:rFonts w:asciiTheme="majorEastAsia" w:eastAsiaTheme="majorEastAsia" w:hAnsiTheme="majorEastAsia"/>
        </w:rPr>
      </w:pPr>
      <w:r w:rsidRPr="00EC216D">
        <w:rPr>
          <w:rFonts w:asciiTheme="majorEastAsia" w:eastAsiaTheme="majorEastAsia" w:hAnsiTheme="majorEastAsia"/>
        </w:rPr>
        <w:t>T1</w:t>
      </w:r>
      <w:r w:rsidRPr="00EC216D">
        <w:rPr>
          <w:rFonts w:asciiTheme="majorEastAsia" w:eastAsiaTheme="majorEastAsia" w:hAnsiTheme="majorEastAsia" w:hint="eastAsia"/>
        </w:rPr>
        <w:t>は位置</w:t>
      </w:r>
      <w:r w:rsidRPr="00EC216D">
        <w:rPr>
          <w:rFonts w:asciiTheme="majorEastAsia" w:eastAsiaTheme="majorEastAsia" w:hAnsiTheme="majorEastAsia"/>
        </w:rPr>
        <w:t>1</w:t>
      </w:r>
      <w:r w:rsidRPr="00EC216D">
        <w:rPr>
          <w:rFonts w:asciiTheme="majorEastAsia" w:eastAsiaTheme="majorEastAsia" w:hAnsiTheme="majorEastAsia" w:hint="eastAsia"/>
        </w:rPr>
        <w:t>、</w:t>
      </w:r>
      <w:r w:rsidRPr="00EC216D">
        <w:rPr>
          <w:rFonts w:asciiTheme="majorEastAsia" w:eastAsiaTheme="majorEastAsia" w:hAnsiTheme="majorEastAsia"/>
        </w:rPr>
        <w:t>2</w:t>
      </w:r>
      <w:r w:rsidRPr="00EC216D">
        <w:rPr>
          <w:rFonts w:asciiTheme="majorEastAsia" w:eastAsiaTheme="majorEastAsia" w:hAnsiTheme="majorEastAsia" w:hint="eastAsia"/>
        </w:rPr>
        <w:t>、</w:t>
      </w:r>
      <w:r w:rsidRPr="00EC216D">
        <w:rPr>
          <w:rFonts w:asciiTheme="majorEastAsia" w:eastAsiaTheme="majorEastAsia" w:hAnsiTheme="majorEastAsia"/>
        </w:rPr>
        <w:t>3⋯</w:t>
      </w:r>
      <w:r w:rsidRPr="00EC216D">
        <w:rPr>
          <w:rFonts w:asciiTheme="majorEastAsia" w:eastAsiaTheme="majorEastAsia" w:hAnsiTheme="majorEastAsia" w:hint="eastAsia"/>
        </w:rPr>
        <w:t>、</w:t>
      </w:r>
      <w:r w:rsidRPr="00EC216D">
        <w:rPr>
          <w:rFonts w:asciiTheme="majorEastAsia" w:eastAsiaTheme="majorEastAsia" w:hAnsiTheme="majorEastAsia"/>
        </w:rPr>
        <w:t>2555</w:t>
      </w:r>
      <w:r w:rsidRPr="00EC216D">
        <w:rPr>
          <w:rFonts w:asciiTheme="majorEastAsia" w:eastAsiaTheme="majorEastAsia" w:hAnsiTheme="majorEastAsia" w:hint="eastAsia"/>
        </w:rPr>
        <w:t>を使用します。</w:t>
      </w:r>
    </w:p>
    <w:p w14:paraId="18764871" w14:textId="77777777" w:rsidR="00EC216D" w:rsidRDefault="004A3A2F" w:rsidP="00420E91">
      <w:pPr>
        <w:pStyle w:val="ad"/>
        <w:widowControl/>
        <w:numPr>
          <w:ilvl w:val="0"/>
          <w:numId w:val="29"/>
        </w:numPr>
        <w:ind w:leftChars="0"/>
        <w:jc w:val="left"/>
        <w:rPr>
          <w:rFonts w:asciiTheme="majorEastAsia" w:eastAsiaTheme="majorEastAsia" w:hAnsiTheme="majorEastAsia"/>
        </w:rPr>
      </w:pPr>
      <w:r w:rsidRPr="00EC216D">
        <w:rPr>
          <w:rFonts w:asciiTheme="majorEastAsia" w:eastAsiaTheme="majorEastAsia" w:hAnsiTheme="majorEastAsia" w:hint="eastAsia"/>
        </w:rPr>
        <w:t>各ZR400フレームには、1つの固有の40バイトのOHセクションがあり、ZR400 フレーム ビューで左から右に並べられ、OH1と番号が付けられます。</w:t>
      </w:r>
    </w:p>
    <w:p w14:paraId="0B312E49" w14:textId="77777777" w:rsidR="00EC216D" w:rsidRDefault="006556B7" w:rsidP="00420E91">
      <w:pPr>
        <w:pStyle w:val="ad"/>
        <w:widowControl/>
        <w:numPr>
          <w:ilvl w:val="0"/>
          <w:numId w:val="29"/>
        </w:numPr>
        <w:ind w:leftChars="0"/>
        <w:jc w:val="left"/>
        <w:rPr>
          <w:rFonts w:asciiTheme="majorEastAsia" w:eastAsiaTheme="majorEastAsia" w:hAnsiTheme="majorEastAsia"/>
        </w:rPr>
      </w:pPr>
      <w:r w:rsidRPr="00EC216D">
        <w:rPr>
          <w:rFonts w:asciiTheme="majorEastAsia" w:eastAsiaTheme="majorEastAsia" w:hAnsiTheme="majorEastAsia" w:hint="eastAsia"/>
        </w:rPr>
        <w:t>1×257ビットのスタッフィングロケーションは、S1と番号づけられています。</w:t>
      </w:r>
    </w:p>
    <w:p w14:paraId="02DF3E5A" w14:textId="77777777" w:rsidR="00EC216D" w:rsidRDefault="006556B7" w:rsidP="00420E91">
      <w:pPr>
        <w:pStyle w:val="ad"/>
        <w:widowControl/>
        <w:numPr>
          <w:ilvl w:val="0"/>
          <w:numId w:val="29"/>
        </w:numPr>
        <w:ind w:leftChars="0"/>
        <w:jc w:val="left"/>
        <w:rPr>
          <w:rFonts w:asciiTheme="majorEastAsia" w:eastAsiaTheme="majorEastAsia" w:hAnsiTheme="majorEastAsia"/>
        </w:rPr>
      </w:pPr>
      <w:r w:rsidRPr="00EC216D">
        <w:rPr>
          <w:rFonts w:asciiTheme="majorEastAsia" w:eastAsiaTheme="majorEastAsia" w:hAnsiTheme="majorEastAsia" w:hint="eastAsia"/>
        </w:rPr>
        <w:t>各支線には、257ビットブロックのスタッフィングが1つ割り当てられます。</w:t>
      </w:r>
    </w:p>
    <w:p w14:paraId="0DCC2F33" w14:textId="77777777" w:rsidR="00EC216D" w:rsidRDefault="006556B7" w:rsidP="00420E91">
      <w:pPr>
        <w:pStyle w:val="ad"/>
        <w:widowControl/>
        <w:numPr>
          <w:ilvl w:val="0"/>
          <w:numId w:val="29"/>
        </w:numPr>
        <w:ind w:leftChars="0"/>
        <w:jc w:val="left"/>
        <w:rPr>
          <w:rFonts w:asciiTheme="majorEastAsia" w:eastAsiaTheme="majorEastAsia" w:hAnsiTheme="majorEastAsia"/>
        </w:rPr>
      </w:pPr>
      <w:r w:rsidRPr="00EC216D">
        <w:rPr>
          <w:rFonts w:asciiTheme="majorEastAsia" w:eastAsiaTheme="majorEastAsia" w:hAnsiTheme="majorEastAsia" w:hint="eastAsia"/>
        </w:rPr>
        <w:t>T1はS1を使用します。</w:t>
      </w:r>
    </w:p>
    <w:p w14:paraId="3285BCC7" w14:textId="77777777" w:rsidR="00EC216D" w:rsidRDefault="006556B7" w:rsidP="00420E91">
      <w:pPr>
        <w:pStyle w:val="ad"/>
        <w:widowControl/>
        <w:numPr>
          <w:ilvl w:val="0"/>
          <w:numId w:val="29"/>
        </w:numPr>
        <w:ind w:leftChars="0"/>
        <w:jc w:val="left"/>
        <w:rPr>
          <w:rFonts w:asciiTheme="majorEastAsia" w:eastAsiaTheme="majorEastAsia" w:hAnsiTheme="majorEastAsia"/>
        </w:rPr>
      </w:pPr>
      <w:r w:rsidRPr="00EC216D">
        <w:rPr>
          <w:rFonts w:asciiTheme="majorEastAsia" w:eastAsiaTheme="majorEastAsia" w:hAnsiTheme="majorEastAsia" w:hint="eastAsia"/>
        </w:rPr>
        <w:t>スタッフィングロケーションは、各OHのCM値によって定義されます。</w:t>
      </w:r>
    </w:p>
    <w:p w14:paraId="060D8545" w14:textId="77777777" w:rsidR="00EC216D" w:rsidRDefault="006556B7" w:rsidP="00420E91">
      <w:pPr>
        <w:pStyle w:val="ad"/>
        <w:widowControl/>
        <w:numPr>
          <w:ilvl w:val="0"/>
          <w:numId w:val="29"/>
        </w:numPr>
        <w:ind w:leftChars="0"/>
        <w:jc w:val="left"/>
        <w:rPr>
          <w:rFonts w:asciiTheme="majorEastAsia" w:eastAsiaTheme="majorEastAsia" w:hAnsiTheme="majorEastAsia"/>
        </w:rPr>
      </w:pPr>
      <w:r w:rsidRPr="00EC216D">
        <w:rPr>
          <w:rFonts w:asciiTheme="majorEastAsia" w:eastAsiaTheme="majorEastAsia" w:hAnsiTheme="majorEastAsia" w:hint="eastAsia"/>
        </w:rPr>
        <w:t>OH1と番号が付けられた 1つの固有の OH。</w:t>
      </w:r>
    </w:p>
    <w:p w14:paraId="5F01A327" w14:textId="0FB0A097" w:rsidR="006556B7" w:rsidRPr="00EC216D" w:rsidRDefault="006556B7" w:rsidP="00420E91">
      <w:pPr>
        <w:pStyle w:val="ad"/>
        <w:widowControl/>
        <w:numPr>
          <w:ilvl w:val="0"/>
          <w:numId w:val="29"/>
        </w:numPr>
        <w:ind w:leftChars="0"/>
        <w:jc w:val="left"/>
        <w:rPr>
          <w:rFonts w:asciiTheme="majorEastAsia" w:eastAsiaTheme="majorEastAsia" w:hAnsiTheme="majorEastAsia"/>
        </w:rPr>
      </w:pPr>
      <w:r w:rsidRPr="00EC216D">
        <w:rPr>
          <w:rFonts w:asciiTheme="majorEastAsia" w:eastAsiaTheme="majorEastAsia" w:hAnsiTheme="majorEastAsia" w:hint="eastAsia"/>
        </w:rPr>
        <w:t>T1はOH1を使用します。</w:t>
      </w:r>
    </w:p>
    <w:p w14:paraId="03D3168A" w14:textId="77777777" w:rsidR="006556B7" w:rsidRDefault="006556B7" w:rsidP="006556B7">
      <w:pPr>
        <w:widowControl/>
        <w:jc w:val="left"/>
        <w:rPr>
          <w:rFonts w:asciiTheme="majorEastAsia" w:eastAsiaTheme="majorEastAsia" w:hAnsiTheme="majorEastAsia"/>
        </w:rPr>
      </w:pPr>
    </w:p>
    <w:p w14:paraId="0AA591E3" w14:textId="01025843" w:rsidR="006556B7" w:rsidRDefault="0012311C" w:rsidP="0012311C">
      <w:pPr>
        <w:widowControl/>
        <w:ind w:leftChars="300" w:left="622"/>
        <w:jc w:val="left"/>
        <w:outlineLvl w:val="2"/>
        <w:rPr>
          <w:rFonts w:asciiTheme="majorEastAsia" w:eastAsiaTheme="majorEastAsia" w:hAnsiTheme="majorEastAsia"/>
        </w:rPr>
      </w:pPr>
      <w:bookmarkStart w:id="42" w:name="_Toc174625059"/>
      <w:r>
        <w:rPr>
          <w:rFonts w:asciiTheme="majorEastAsia" w:eastAsiaTheme="majorEastAsia" w:hAnsiTheme="majorEastAsia" w:hint="eastAsia"/>
        </w:rPr>
        <w:t>５－４－２．1 × 100G データ多重化</w:t>
      </w:r>
      <w:bookmarkEnd w:id="42"/>
    </w:p>
    <w:p w14:paraId="2E55E8C9" w14:textId="77777777" w:rsidR="00EC216D" w:rsidRDefault="0012311C" w:rsidP="00420E91">
      <w:pPr>
        <w:pStyle w:val="ad"/>
        <w:numPr>
          <w:ilvl w:val="0"/>
          <w:numId w:val="30"/>
        </w:numPr>
        <w:ind w:leftChars="0"/>
        <w:rPr>
          <w:rFonts w:asciiTheme="majorEastAsia" w:eastAsiaTheme="majorEastAsia" w:hAnsiTheme="majorEastAsia"/>
        </w:rPr>
      </w:pPr>
      <w:r w:rsidRPr="00EC216D">
        <w:rPr>
          <w:rFonts w:asciiTheme="majorEastAsia" w:eastAsiaTheme="majorEastAsia" w:hAnsiTheme="majorEastAsia" w:hint="eastAsia"/>
        </w:rPr>
        <w:t>CL1と番号づけられた1台の100Gクライアント。</w:t>
      </w:r>
    </w:p>
    <w:p w14:paraId="31CFA0F6" w14:textId="77777777" w:rsidR="00EC216D" w:rsidRDefault="0012311C" w:rsidP="00420E91">
      <w:pPr>
        <w:pStyle w:val="ad"/>
        <w:numPr>
          <w:ilvl w:val="0"/>
          <w:numId w:val="30"/>
        </w:numPr>
        <w:ind w:leftChars="0"/>
        <w:rPr>
          <w:rFonts w:asciiTheme="majorEastAsia" w:eastAsiaTheme="majorEastAsia" w:hAnsiTheme="majorEastAsia"/>
        </w:rPr>
      </w:pPr>
      <w:r w:rsidRPr="00EC216D">
        <w:rPr>
          <w:rFonts w:asciiTheme="majorEastAsia" w:eastAsiaTheme="majorEastAsia" w:hAnsiTheme="majorEastAsia" w:hint="eastAsia"/>
        </w:rPr>
        <w:t>T1と番号づけられた1つの100G支線。</w:t>
      </w:r>
    </w:p>
    <w:p w14:paraId="53F6C51B" w14:textId="77777777" w:rsidR="00EC216D" w:rsidRDefault="0012311C" w:rsidP="00420E91">
      <w:pPr>
        <w:pStyle w:val="ad"/>
        <w:numPr>
          <w:ilvl w:val="0"/>
          <w:numId w:val="30"/>
        </w:numPr>
        <w:ind w:leftChars="0"/>
        <w:rPr>
          <w:rFonts w:asciiTheme="majorEastAsia" w:eastAsiaTheme="majorEastAsia" w:hAnsiTheme="majorEastAsia"/>
        </w:rPr>
      </w:pPr>
      <w:r w:rsidRPr="00EC216D">
        <w:rPr>
          <w:rFonts w:asciiTheme="majorEastAsia" w:eastAsiaTheme="majorEastAsia" w:hAnsiTheme="majorEastAsia" w:hint="eastAsia"/>
        </w:rPr>
        <w:t>OH1と番号づけられた1つの固有なOH。</w:t>
      </w:r>
    </w:p>
    <w:p w14:paraId="3D4B60D1" w14:textId="77777777" w:rsidR="00EC216D" w:rsidRDefault="0012311C" w:rsidP="00420E91">
      <w:pPr>
        <w:pStyle w:val="ad"/>
        <w:numPr>
          <w:ilvl w:val="0"/>
          <w:numId w:val="30"/>
        </w:numPr>
        <w:ind w:leftChars="0"/>
        <w:rPr>
          <w:rFonts w:asciiTheme="majorEastAsia" w:eastAsiaTheme="majorEastAsia" w:hAnsiTheme="majorEastAsia"/>
        </w:rPr>
      </w:pPr>
      <w:r w:rsidRPr="00EC216D">
        <w:rPr>
          <w:rFonts w:asciiTheme="majorEastAsia" w:eastAsiaTheme="majorEastAsia" w:hAnsiTheme="majorEastAsia" w:hint="eastAsia"/>
        </w:rPr>
        <w:t>CL1に支線T1とオーバーヘッドOH1が割り当てられます。</w:t>
      </w:r>
    </w:p>
    <w:p w14:paraId="57DCDAFA" w14:textId="77777777" w:rsidR="00EC216D" w:rsidRDefault="00795B97" w:rsidP="00420E91">
      <w:pPr>
        <w:pStyle w:val="ad"/>
        <w:numPr>
          <w:ilvl w:val="0"/>
          <w:numId w:val="30"/>
        </w:numPr>
        <w:ind w:leftChars="0"/>
        <w:rPr>
          <w:rFonts w:asciiTheme="majorEastAsia" w:eastAsiaTheme="majorEastAsia" w:hAnsiTheme="majorEastAsia"/>
        </w:rPr>
      </w:pPr>
      <w:r w:rsidRPr="00EC216D">
        <w:rPr>
          <w:rFonts w:asciiTheme="majorEastAsia" w:eastAsiaTheme="majorEastAsia" w:hAnsiTheme="majorEastAsia" w:hint="eastAsia"/>
        </w:rPr>
        <w:t>クライアントのGMPは、最も小さい序数 (OH1) のオーバーヘッドに格納されます。</w:t>
      </w:r>
    </w:p>
    <w:p w14:paraId="3B6E228C" w14:textId="2804B693" w:rsidR="00795B97" w:rsidRPr="00EC216D" w:rsidRDefault="00795B97" w:rsidP="00420E91">
      <w:pPr>
        <w:pStyle w:val="ad"/>
        <w:numPr>
          <w:ilvl w:val="0"/>
          <w:numId w:val="30"/>
        </w:numPr>
        <w:ind w:leftChars="0"/>
        <w:rPr>
          <w:rFonts w:asciiTheme="majorEastAsia" w:eastAsiaTheme="majorEastAsia" w:hAnsiTheme="majorEastAsia"/>
        </w:rPr>
      </w:pPr>
      <w:r w:rsidRPr="00EC216D">
        <w:rPr>
          <w:rFonts w:asciiTheme="majorEastAsia" w:eastAsiaTheme="majorEastAsia" w:hAnsiTheme="majorEastAsia" w:hint="eastAsia"/>
        </w:rPr>
        <w:t>アライメントマーカーは、802.3 Clause 91およびG.709 Annex Eで定義された規則に従います。</w:t>
      </w:r>
    </w:p>
    <w:p w14:paraId="0B30160D" w14:textId="77777777" w:rsidR="00795B97" w:rsidRPr="00795B97" w:rsidRDefault="00795B97" w:rsidP="00795B97">
      <w:pPr>
        <w:pStyle w:val="ad"/>
        <w:widowControl/>
        <w:ind w:leftChars="0" w:left="1270"/>
        <w:jc w:val="left"/>
        <w:rPr>
          <w:rFonts w:asciiTheme="majorEastAsia" w:eastAsiaTheme="majorEastAsia" w:hAnsiTheme="majorEastAsia"/>
        </w:rPr>
      </w:pPr>
      <w:r w:rsidRPr="00795B97">
        <w:rPr>
          <w:rFonts w:asciiTheme="majorEastAsia" w:eastAsiaTheme="majorEastAsia" w:hAnsiTheme="majorEastAsia" w:hint="eastAsia"/>
        </w:rPr>
        <w:t>例外が１つあります：</w:t>
      </w:r>
    </w:p>
    <w:p w14:paraId="4ECAA53F" w14:textId="77777777" w:rsidR="00795B97" w:rsidRPr="00EC216D" w:rsidRDefault="00795B97" w:rsidP="00420E91">
      <w:pPr>
        <w:pStyle w:val="ad"/>
        <w:widowControl/>
        <w:numPr>
          <w:ilvl w:val="1"/>
          <w:numId w:val="30"/>
        </w:numPr>
        <w:ind w:leftChars="0"/>
        <w:jc w:val="left"/>
        <w:rPr>
          <w:rFonts w:asciiTheme="majorEastAsia" w:eastAsiaTheme="majorEastAsia" w:hAnsiTheme="majorEastAsia"/>
        </w:rPr>
      </w:pPr>
      <w:r w:rsidRPr="00EC216D">
        <w:rPr>
          <w:rFonts w:asciiTheme="majorEastAsia" w:eastAsiaTheme="majorEastAsia" w:hAnsiTheme="majorEastAsia"/>
        </w:rPr>
        <w:t xml:space="preserve">802.3 Clause 91.5.2 </w:t>
      </w:r>
      <w:r w:rsidRPr="00EC216D">
        <w:rPr>
          <w:rFonts w:asciiTheme="majorEastAsia" w:eastAsiaTheme="majorEastAsia" w:hAnsiTheme="majorEastAsia" w:hint="eastAsia"/>
        </w:rPr>
        <w:t>図</w:t>
      </w:r>
      <w:r w:rsidRPr="00EC216D">
        <w:rPr>
          <w:rFonts w:asciiTheme="majorEastAsia" w:eastAsiaTheme="majorEastAsia" w:hAnsiTheme="majorEastAsia"/>
        </w:rPr>
        <w:t>91-4</w:t>
      </w:r>
      <w:r w:rsidRPr="00EC216D">
        <w:rPr>
          <w:rFonts w:asciiTheme="majorEastAsia" w:eastAsiaTheme="majorEastAsia" w:hAnsiTheme="majorEastAsia" w:hint="eastAsia"/>
        </w:rPr>
        <w:t>を見ると、</w:t>
      </w:r>
      <w:r w:rsidRPr="00EC216D">
        <w:rPr>
          <w:rFonts w:asciiTheme="majorEastAsia" w:eastAsiaTheme="majorEastAsia" w:hAnsiTheme="majorEastAsia"/>
        </w:rPr>
        <w:t>amp_tx_0</w:t>
      </w:r>
      <w:r w:rsidRPr="00EC216D">
        <w:rPr>
          <w:rFonts w:asciiTheme="majorEastAsia" w:eastAsiaTheme="majorEastAsia" w:hAnsiTheme="majorEastAsia" w:hint="eastAsia"/>
        </w:rPr>
        <w:t>、</w:t>
      </w:r>
      <w:r w:rsidRPr="00EC216D">
        <w:rPr>
          <w:rFonts w:asciiTheme="majorEastAsia" w:eastAsiaTheme="majorEastAsia" w:hAnsiTheme="majorEastAsia"/>
        </w:rPr>
        <w:t>1</w:t>
      </w:r>
      <w:r w:rsidRPr="00EC216D">
        <w:rPr>
          <w:rFonts w:asciiTheme="majorEastAsia" w:eastAsiaTheme="majorEastAsia" w:hAnsiTheme="majorEastAsia" w:hint="eastAsia"/>
        </w:rPr>
        <w:t>、</w:t>
      </w:r>
      <w:r w:rsidRPr="00EC216D">
        <w:rPr>
          <w:rFonts w:asciiTheme="majorEastAsia" w:eastAsiaTheme="majorEastAsia" w:hAnsiTheme="majorEastAsia"/>
        </w:rPr>
        <w:t>2</w:t>
      </w:r>
      <w:r w:rsidRPr="00EC216D">
        <w:rPr>
          <w:rFonts w:asciiTheme="majorEastAsia" w:eastAsiaTheme="majorEastAsia" w:hAnsiTheme="majorEastAsia" w:hint="eastAsia"/>
        </w:rPr>
        <w:t>、</w:t>
      </w:r>
      <w:r w:rsidRPr="00EC216D">
        <w:rPr>
          <w:rFonts w:asciiTheme="majorEastAsia" w:eastAsiaTheme="majorEastAsia" w:hAnsiTheme="majorEastAsia"/>
        </w:rPr>
        <w:t>3</w:t>
      </w:r>
      <w:r w:rsidRPr="00EC216D">
        <w:rPr>
          <w:rFonts w:asciiTheme="majorEastAsia" w:eastAsiaTheme="majorEastAsia" w:hAnsiTheme="majorEastAsia" w:hint="eastAsia"/>
        </w:rPr>
        <w:t>、</w:t>
      </w:r>
      <w:r w:rsidRPr="00EC216D">
        <w:rPr>
          <w:rFonts w:asciiTheme="majorEastAsia" w:eastAsiaTheme="majorEastAsia" w:hAnsiTheme="majorEastAsia"/>
        </w:rPr>
        <w:t>16</w:t>
      </w:r>
      <w:r w:rsidRPr="00EC216D">
        <w:rPr>
          <w:rFonts w:asciiTheme="majorEastAsia" w:eastAsiaTheme="majorEastAsia" w:hAnsiTheme="majorEastAsia" w:hint="eastAsia"/>
        </w:rPr>
        <w:t>、</w:t>
      </w:r>
      <w:r w:rsidRPr="00EC216D">
        <w:rPr>
          <w:rFonts w:asciiTheme="majorEastAsia" w:eastAsiaTheme="majorEastAsia" w:hAnsiTheme="majorEastAsia"/>
        </w:rPr>
        <w:t>17</w:t>
      </w:r>
      <w:r w:rsidRPr="00EC216D">
        <w:rPr>
          <w:rFonts w:asciiTheme="majorEastAsia" w:eastAsiaTheme="majorEastAsia" w:hAnsiTheme="majorEastAsia" w:hint="eastAsia"/>
        </w:rPr>
        <w:t>、</w:t>
      </w:r>
      <w:r w:rsidRPr="00EC216D">
        <w:rPr>
          <w:rFonts w:asciiTheme="majorEastAsia" w:eastAsiaTheme="majorEastAsia" w:hAnsiTheme="majorEastAsia"/>
        </w:rPr>
        <w:t>18</w:t>
      </w:r>
      <w:r w:rsidRPr="00EC216D">
        <w:rPr>
          <w:rFonts w:asciiTheme="majorEastAsia" w:eastAsiaTheme="majorEastAsia" w:hAnsiTheme="majorEastAsia" w:hint="eastAsia"/>
        </w:rPr>
        <w:t>、</w:t>
      </w:r>
      <w:r w:rsidRPr="00EC216D">
        <w:rPr>
          <w:rFonts w:asciiTheme="majorEastAsia" w:eastAsiaTheme="majorEastAsia" w:hAnsiTheme="majorEastAsia"/>
        </w:rPr>
        <w:t xml:space="preserve">19 </w:t>
      </w:r>
      <w:r w:rsidRPr="00EC216D">
        <w:rPr>
          <w:rFonts w:asciiTheme="majorEastAsia" w:eastAsiaTheme="majorEastAsia" w:hAnsiTheme="majorEastAsia" w:hint="eastAsia"/>
        </w:rPr>
        <w:t>の値は、条項</w:t>
      </w:r>
      <w:r w:rsidRPr="00EC216D">
        <w:rPr>
          <w:rFonts w:asciiTheme="majorEastAsia" w:eastAsiaTheme="majorEastAsia" w:hAnsiTheme="majorEastAsia"/>
        </w:rPr>
        <w:t xml:space="preserve"> 82.2.7 </w:t>
      </w:r>
      <w:r w:rsidRPr="00EC216D">
        <w:rPr>
          <w:rFonts w:asciiTheme="majorEastAsia" w:eastAsiaTheme="majorEastAsia" w:hAnsiTheme="majorEastAsia" w:hint="eastAsia"/>
        </w:rPr>
        <w:t>表</w:t>
      </w:r>
      <w:r w:rsidRPr="00EC216D">
        <w:rPr>
          <w:rFonts w:asciiTheme="majorEastAsia" w:eastAsiaTheme="majorEastAsia" w:hAnsiTheme="majorEastAsia"/>
        </w:rPr>
        <w:t xml:space="preserve"> 82‑2 </w:t>
      </w:r>
      <w:r w:rsidRPr="00EC216D">
        <w:rPr>
          <w:rFonts w:asciiTheme="majorEastAsia" w:eastAsiaTheme="majorEastAsia" w:hAnsiTheme="majorEastAsia" w:hint="eastAsia"/>
        </w:rPr>
        <w:t>で定義されているように、</w:t>
      </w:r>
      <w:r w:rsidRPr="00EC216D">
        <w:rPr>
          <w:rFonts w:asciiTheme="majorEastAsia" w:eastAsiaTheme="majorEastAsia" w:hAnsiTheme="majorEastAsia"/>
        </w:rPr>
        <w:t xml:space="preserve">8 </w:t>
      </w:r>
      <w:r w:rsidRPr="00EC216D">
        <w:rPr>
          <w:rFonts w:asciiTheme="majorEastAsia" w:eastAsiaTheme="majorEastAsia" w:hAnsiTheme="majorEastAsia" w:hint="eastAsia"/>
        </w:rPr>
        <w:t>つの論理レーンの一意の値に置き換えられています。</w:t>
      </w:r>
    </w:p>
    <w:p w14:paraId="7F306D84" w14:textId="77777777" w:rsidR="00EC216D" w:rsidRDefault="00795B97" w:rsidP="00420E91">
      <w:pPr>
        <w:pStyle w:val="ad"/>
        <w:widowControl/>
        <w:numPr>
          <w:ilvl w:val="0"/>
          <w:numId w:val="31"/>
        </w:numPr>
        <w:ind w:leftChars="0"/>
        <w:jc w:val="left"/>
        <w:rPr>
          <w:rFonts w:asciiTheme="majorEastAsia" w:eastAsiaTheme="majorEastAsia" w:hAnsiTheme="majorEastAsia"/>
        </w:rPr>
      </w:pPr>
      <w:r w:rsidRPr="00EC216D">
        <w:rPr>
          <w:rFonts w:asciiTheme="majorEastAsia" w:eastAsiaTheme="majorEastAsia" w:hAnsiTheme="majorEastAsia" w:hint="eastAsia"/>
        </w:rPr>
        <w:lastRenderedPageBreak/>
        <w:t>アライアントマーカーは、802.3 Clause 91に従って、5つの連続した257ビットブロックを使用します。</w:t>
      </w:r>
    </w:p>
    <w:p w14:paraId="1455A717" w14:textId="77777777" w:rsidR="00EC216D" w:rsidRDefault="00795B97" w:rsidP="00420E91">
      <w:pPr>
        <w:pStyle w:val="ad"/>
        <w:widowControl/>
        <w:numPr>
          <w:ilvl w:val="0"/>
          <w:numId w:val="31"/>
        </w:numPr>
        <w:ind w:leftChars="0"/>
        <w:jc w:val="left"/>
        <w:rPr>
          <w:rFonts w:asciiTheme="majorEastAsia" w:eastAsiaTheme="majorEastAsia" w:hAnsiTheme="majorEastAsia"/>
        </w:rPr>
      </w:pPr>
      <w:r w:rsidRPr="00EC216D">
        <w:rPr>
          <w:rFonts w:asciiTheme="majorEastAsia" w:eastAsiaTheme="majorEastAsia" w:hAnsiTheme="majorEastAsia" w:hint="eastAsia"/>
        </w:rPr>
        <w:t>アライメント マーカーは、Clause 91 で定義されているように、128 個の 10 ビット シンボルとそれに続く 5 ビット パッドを使用して構築されます。128 個の 10 ビット シンボルと 5 ビット パッドが組み合わされて、5 つの 257 ビット ブロックが形成されます。</w:t>
      </w:r>
    </w:p>
    <w:p w14:paraId="6FFFD73F" w14:textId="4C813832" w:rsidR="00795B97" w:rsidRPr="00EC216D" w:rsidRDefault="00795B97" w:rsidP="00420E91">
      <w:pPr>
        <w:pStyle w:val="ad"/>
        <w:widowControl/>
        <w:numPr>
          <w:ilvl w:val="0"/>
          <w:numId w:val="31"/>
        </w:numPr>
        <w:ind w:leftChars="0"/>
        <w:jc w:val="left"/>
        <w:rPr>
          <w:rFonts w:asciiTheme="majorEastAsia" w:eastAsiaTheme="majorEastAsia" w:hAnsiTheme="majorEastAsia"/>
        </w:rPr>
      </w:pPr>
      <w:r w:rsidRPr="00EC216D">
        <w:rPr>
          <w:rFonts w:asciiTheme="majorEastAsia" w:eastAsiaTheme="majorEastAsia" w:hAnsiTheme="majorEastAsia" w:hint="eastAsia"/>
        </w:rPr>
        <w:t>10 ビット シンボルの順序は、802.3 Clause 91 図 91-4 を使用して参照できます。この図では、ボックスから上から下、左から右にシンボルが抽出され、最後に 5 ビットのパッドが続きます。</w:t>
      </w:r>
    </w:p>
    <w:p w14:paraId="665DA18A" w14:textId="34F7D76D" w:rsidR="00EC216D" w:rsidRDefault="00EC216D">
      <w:pPr>
        <w:widowControl/>
        <w:jc w:val="left"/>
        <w:rPr>
          <w:rFonts w:asciiTheme="majorEastAsia" w:eastAsiaTheme="majorEastAsia" w:hAnsiTheme="majorEastAsia"/>
        </w:rPr>
      </w:pPr>
      <w:r>
        <w:rPr>
          <w:rFonts w:asciiTheme="majorEastAsia" w:eastAsiaTheme="majorEastAsia" w:hAnsiTheme="majorEastAsia"/>
        </w:rPr>
        <w:br w:type="page"/>
      </w:r>
    </w:p>
    <w:p w14:paraId="231041AC" w14:textId="77777777" w:rsidR="00795B97" w:rsidRDefault="00795B97" w:rsidP="00795B97">
      <w:pPr>
        <w:widowControl/>
        <w:pBdr>
          <w:bottom w:val="single" w:sz="6" w:space="1" w:color="auto"/>
        </w:pBdr>
        <w:jc w:val="left"/>
        <w:rPr>
          <w:rFonts w:asciiTheme="majorEastAsia" w:eastAsiaTheme="majorEastAsia" w:hAnsiTheme="majorEastAsia"/>
        </w:rPr>
      </w:pPr>
    </w:p>
    <w:p w14:paraId="45A1DAFE" w14:textId="053C5604" w:rsidR="002A05C3" w:rsidRDefault="002A05C3" w:rsidP="002A05C3">
      <w:pPr>
        <w:rPr>
          <w:rFonts w:asciiTheme="majorEastAsia" w:eastAsiaTheme="majorEastAsia" w:hAnsiTheme="majorEastAsia"/>
        </w:rPr>
      </w:pPr>
      <w:r>
        <w:rPr>
          <w:rFonts w:asciiTheme="majorEastAsia" w:eastAsiaTheme="majorEastAsia" w:hAnsiTheme="majorEastAsia" w:hint="eastAsia"/>
        </w:rPr>
        <w:t>【補足事項】</w:t>
      </w:r>
    </w:p>
    <w:p w14:paraId="6D5B0D93" w14:textId="77777777" w:rsidR="002A05C3" w:rsidRDefault="002A05C3" w:rsidP="002A05C3">
      <w:pPr>
        <w:rPr>
          <w:rFonts w:asciiTheme="majorEastAsia" w:eastAsiaTheme="majorEastAsia" w:hAnsiTheme="majorEastAsia"/>
        </w:rPr>
      </w:pPr>
      <w:r>
        <w:rPr>
          <w:rFonts w:asciiTheme="majorEastAsia" w:eastAsiaTheme="majorEastAsia" w:hAnsiTheme="majorEastAsia" w:hint="eastAsia"/>
        </w:rPr>
        <w:t xml:space="preserve">　本章の文中に示した補足の内容を以下に示す。</w:t>
      </w:r>
    </w:p>
    <w:p w14:paraId="5924AF4C" w14:textId="77777777" w:rsidR="002A05C3" w:rsidRDefault="002A05C3" w:rsidP="002A05C3">
      <w:pPr>
        <w:rPr>
          <w:rFonts w:asciiTheme="majorEastAsia" w:eastAsiaTheme="majorEastAsia" w:hAnsiTheme="majorEastAsia"/>
        </w:rPr>
      </w:pPr>
    </w:p>
    <w:tbl>
      <w:tblPr>
        <w:tblStyle w:val="ab"/>
        <w:tblW w:w="0" w:type="auto"/>
        <w:tblLook w:val="04A0" w:firstRow="1" w:lastRow="0" w:firstColumn="1" w:lastColumn="0" w:noHBand="0" w:noVBand="1"/>
      </w:tblPr>
      <w:tblGrid>
        <w:gridCol w:w="704"/>
        <w:gridCol w:w="1843"/>
        <w:gridCol w:w="7081"/>
      </w:tblGrid>
      <w:tr w:rsidR="002A05C3" w:rsidRPr="0098497D" w14:paraId="1E9753BF" w14:textId="77777777" w:rsidTr="00245A45">
        <w:trPr>
          <w:tblHeader/>
        </w:trPr>
        <w:tc>
          <w:tcPr>
            <w:tcW w:w="704" w:type="dxa"/>
          </w:tcPr>
          <w:p w14:paraId="6F65C9DA" w14:textId="77777777" w:rsidR="002A05C3" w:rsidRPr="0098497D" w:rsidRDefault="002A05C3" w:rsidP="00245A45">
            <w:pPr>
              <w:rPr>
                <w:rFonts w:asciiTheme="majorEastAsia" w:eastAsiaTheme="majorEastAsia" w:hAnsiTheme="majorEastAsia"/>
              </w:rPr>
            </w:pPr>
            <w:r>
              <w:rPr>
                <w:rFonts w:asciiTheme="majorEastAsia" w:eastAsiaTheme="majorEastAsia" w:hAnsiTheme="majorEastAsia" w:hint="eastAsia"/>
              </w:rPr>
              <w:t>通番</w:t>
            </w:r>
          </w:p>
        </w:tc>
        <w:tc>
          <w:tcPr>
            <w:tcW w:w="1843" w:type="dxa"/>
          </w:tcPr>
          <w:p w14:paraId="2EFDA8D5" w14:textId="77777777" w:rsidR="002A05C3" w:rsidRPr="0098497D" w:rsidRDefault="002A05C3" w:rsidP="00245A45">
            <w:pPr>
              <w:rPr>
                <w:rFonts w:asciiTheme="majorEastAsia" w:eastAsiaTheme="majorEastAsia" w:hAnsiTheme="majorEastAsia"/>
              </w:rPr>
            </w:pPr>
            <w:r>
              <w:rPr>
                <w:rFonts w:asciiTheme="majorEastAsia" w:eastAsiaTheme="majorEastAsia" w:hAnsiTheme="majorEastAsia" w:hint="eastAsia"/>
              </w:rPr>
              <w:t>用語</w:t>
            </w:r>
          </w:p>
        </w:tc>
        <w:tc>
          <w:tcPr>
            <w:tcW w:w="7081" w:type="dxa"/>
          </w:tcPr>
          <w:p w14:paraId="5442B7F0" w14:textId="77777777" w:rsidR="002A05C3" w:rsidRPr="0098497D" w:rsidRDefault="002A05C3" w:rsidP="00245A45">
            <w:pPr>
              <w:rPr>
                <w:rFonts w:asciiTheme="majorEastAsia" w:eastAsiaTheme="majorEastAsia" w:hAnsiTheme="majorEastAsia"/>
              </w:rPr>
            </w:pPr>
            <w:r>
              <w:rPr>
                <w:rFonts w:asciiTheme="majorEastAsia" w:eastAsiaTheme="majorEastAsia" w:hAnsiTheme="majorEastAsia" w:hint="eastAsia"/>
              </w:rPr>
              <w:t>意味</w:t>
            </w:r>
          </w:p>
        </w:tc>
      </w:tr>
      <w:tr w:rsidR="002A05C3" w:rsidRPr="0098497D" w14:paraId="5086D86B" w14:textId="77777777" w:rsidTr="00245A45">
        <w:trPr>
          <w:tblHeader/>
        </w:trPr>
        <w:tc>
          <w:tcPr>
            <w:tcW w:w="704" w:type="dxa"/>
          </w:tcPr>
          <w:p w14:paraId="2E748CE5" w14:textId="77777777" w:rsidR="002A05C3" w:rsidRPr="00697811" w:rsidRDefault="002A05C3" w:rsidP="00420E91">
            <w:pPr>
              <w:pStyle w:val="ad"/>
              <w:numPr>
                <w:ilvl w:val="0"/>
                <w:numId w:val="11"/>
              </w:numPr>
              <w:ind w:leftChars="0"/>
              <w:rPr>
                <w:rFonts w:asciiTheme="majorEastAsia" w:eastAsiaTheme="majorEastAsia" w:hAnsiTheme="majorEastAsia"/>
              </w:rPr>
            </w:pPr>
          </w:p>
        </w:tc>
        <w:tc>
          <w:tcPr>
            <w:tcW w:w="1843" w:type="dxa"/>
          </w:tcPr>
          <w:p w14:paraId="484E041C" w14:textId="77777777" w:rsidR="002A05C3" w:rsidRPr="0098497D" w:rsidRDefault="002A05C3" w:rsidP="00245A45">
            <w:pPr>
              <w:rPr>
                <w:rFonts w:asciiTheme="majorEastAsia" w:eastAsiaTheme="majorEastAsia" w:hAnsiTheme="majorEastAsia"/>
              </w:rPr>
            </w:pPr>
            <w:r>
              <w:rPr>
                <w:rFonts w:asciiTheme="majorEastAsia" w:eastAsiaTheme="majorEastAsia" w:hAnsiTheme="majorEastAsia" w:hint="eastAsia"/>
              </w:rPr>
              <w:t>BIP3/BIP7値</w:t>
            </w:r>
          </w:p>
        </w:tc>
        <w:tc>
          <w:tcPr>
            <w:tcW w:w="7081" w:type="dxa"/>
          </w:tcPr>
          <w:p w14:paraId="79AD9561" w14:textId="77777777" w:rsidR="002A05C3" w:rsidRDefault="00805816" w:rsidP="00245A45">
            <w:pPr>
              <w:rPr>
                <w:rFonts w:asciiTheme="majorEastAsia" w:eastAsiaTheme="majorEastAsia" w:hAnsiTheme="majorEastAsia"/>
              </w:rPr>
            </w:pPr>
            <w:r w:rsidRPr="00805816">
              <w:rPr>
                <w:rFonts w:asciiTheme="majorEastAsia" w:eastAsiaTheme="majorEastAsia" w:hAnsiTheme="majorEastAsia" w:hint="eastAsia"/>
              </w:rPr>
              <w:t>BIP3：送信データのビットパリティ値</w:t>
            </w:r>
          </w:p>
          <w:p w14:paraId="7400749E" w14:textId="4E2A0691" w:rsidR="00805816" w:rsidRPr="005C6C90" w:rsidRDefault="00805816" w:rsidP="00245A45">
            <w:pPr>
              <w:rPr>
                <w:rFonts w:asciiTheme="majorEastAsia" w:eastAsiaTheme="majorEastAsia" w:hAnsiTheme="majorEastAsia"/>
              </w:rPr>
            </w:pPr>
            <w:r w:rsidRPr="00805816">
              <w:rPr>
                <w:rFonts w:asciiTheme="majorEastAsia" w:eastAsiaTheme="majorEastAsia" w:hAnsiTheme="majorEastAsia" w:hint="eastAsia"/>
              </w:rPr>
              <w:t>BIP7：BIP3のbit反転</w:t>
            </w:r>
          </w:p>
        </w:tc>
      </w:tr>
    </w:tbl>
    <w:p w14:paraId="4394D756" w14:textId="77777777" w:rsidR="002A05C3" w:rsidRDefault="002A05C3" w:rsidP="00795B97">
      <w:pPr>
        <w:widowControl/>
        <w:jc w:val="left"/>
        <w:rPr>
          <w:rFonts w:asciiTheme="majorEastAsia" w:eastAsiaTheme="majorEastAsia" w:hAnsiTheme="majorEastAsia"/>
        </w:rPr>
      </w:pPr>
    </w:p>
    <w:p w14:paraId="7DB1DFA4" w14:textId="77777777" w:rsidR="004D3A5D" w:rsidRPr="00795B97" w:rsidRDefault="004D3A5D" w:rsidP="00795B97">
      <w:pPr>
        <w:widowControl/>
        <w:jc w:val="left"/>
        <w:rPr>
          <w:rFonts w:asciiTheme="majorEastAsia" w:eastAsiaTheme="majorEastAsia" w:hAnsiTheme="majorEastAsia"/>
        </w:rPr>
      </w:pPr>
    </w:p>
    <w:p w14:paraId="461EDE2E" w14:textId="29D9BB7C" w:rsidR="008A67EA" w:rsidRPr="00743BDD" w:rsidRDefault="00A775C6" w:rsidP="00A505F7">
      <w:pPr>
        <w:widowControl/>
        <w:outlineLvl w:val="0"/>
        <w:rPr>
          <w:rFonts w:asciiTheme="majorEastAsia" w:eastAsiaTheme="majorEastAsia" w:hAnsiTheme="majorEastAsia"/>
          <w:color w:val="FF0000"/>
        </w:rPr>
      </w:pPr>
      <w:r>
        <w:rPr>
          <w:rFonts w:asciiTheme="majorEastAsia" w:eastAsiaTheme="majorEastAsia" w:hAnsiTheme="majorEastAsia"/>
        </w:rPr>
        <w:br w:type="page"/>
      </w:r>
      <w:bookmarkStart w:id="43" w:name="_Toc174625060"/>
      <w:r w:rsidR="008A67EA" w:rsidRPr="00517201">
        <w:rPr>
          <w:rFonts w:asciiTheme="majorEastAsia" w:eastAsiaTheme="majorEastAsia" w:hAnsiTheme="majorEastAsia" w:hint="eastAsia"/>
          <w:color w:val="FF0000"/>
        </w:rPr>
        <w:lastRenderedPageBreak/>
        <w:t>６．OFEC</w:t>
      </w:r>
      <w:r w:rsidR="00743BDD">
        <w:rPr>
          <w:rFonts w:asciiTheme="majorEastAsia" w:eastAsiaTheme="majorEastAsia" w:hAnsiTheme="majorEastAsia" w:hint="eastAsia"/>
          <w:color w:val="FF0000"/>
        </w:rPr>
        <w:t>のZRx適応</w:t>
      </w:r>
      <w:r w:rsidR="00E07EB2" w:rsidRPr="00517201">
        <w:rPr>
          <w:rFonts w:asciiTheme="majorEastAsia" w:eastAsiaTheme="majorEastAsia" w:hAnsiTheme="majorEastAsia" w:hint="eastAsia"/>
          <w:color w:val="FF0000"/>
        </w:rPr>
        <w:t>【v. 3.0 変更有】</w:t>
      </w:r>
      <w:bookmarkEnd w:id="43"/>
    </w:p>
    <w:p w14:paraId="3A989591" w14:textId="159BD057" w:rsidR="005A686A" w:rsidRDefault="005A686A" w:rsidP="00A505F7">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ZRxフレーム構造は、n × 10280ビット行ごとにパディングを追加することで、OFECコーダブロ　　ックに適合します。次にデータストリームはスクランブルされ、OFECエンコーダに渡されます。　表6-1にOFEC-xコーダペイロードとZRxフレーム構造間の関係を示します。ZRx-OFECは、</w:t>
      </w:r>
    </w:p>
    <w:p w14:paraId="77C54388" w14:textId="77777777" w:rsidR="005A686A" w:rsidRDefault="005A686A" w:rsidP="00A505F7">
      <w:pPr>
        <w:widowControl/>
        <w:ind w:firstLineChars="200" w:firstLine="415"/>
        <w:jc w:val="left"/>
        <w:rPr>
          <w:rFonts w:asciiTheme="majorEastAsia" w:eastAsiaTheme="majorEastAsia" w:hAnsiTheme="majorEastAsia"/>
        </w:rPr>
      </w:pPr>
      <w:r>
        <w:rPr>
          <w:rFonts w:asciiTheme="majorEastAsia" w:eastAsiaTheme="majorEastAsia" w:hAnsiTheme="majorEastAsia" w:hint="eastAsia"/>
        </w:rPr>
        <w:t>DSP</w:t>
      </w:r>
      <w:r w:rsidRPr="005A686A">
        <w:rPr>
          <w:rFonts w:asciiTheme="majorEastAsia" w:eastAsiaTheme="majorEastAsia" w:hAnsiTheme="majorEastAsia" w:hint="eastAsia"/>
          <w:vertAlign w:val="superscript"/>
        </w:rPr>
        <w:t>（補足①）</w:t>
      </w:r>
      <w:r>
        <w:rPr>
          <w:rFonts w:asciiTheme="majorEastAsia" w:eastAsiaTheme="majorEastAsia" w:hAnsiTheme="majorEastAsia" w:hint="eastAsia"/>
        </w:rPr>
        <w:t>フレームに揃えられ、同期されるため、</w:t>
      </w:r>
      <w:r w:rsidRPr="005A686A">
        <w:rPr>
          <w:rFonts w:asciiTheme="majorEastAsia" w:eastAsiaTheme="majorEastAsia" w:hAnsiTheme="majorEastAsia" w:hint="eastAsia"/>
        </w:rPr>
        <w:t>DSP フレームあたりの PAD ビット、OFEC ブロ</w:t>
      </w:r>
    </w:p>
    <w:p w14:paraId="293E6959" w14:textId="071CD287" w:rsidR="008A67EA" w:rsidRDefault="005A686A" w:rsidP="00A505F7">
      <w:pPr>
        <w:widowControl/>
        <w:ind w:firstLineChars="200" w:firstLine="415"/>
        <w:jc w:val="left"/>
        <w:rPr>
          <w:rFonts w:asciiTheme="majorEastAsia" w:eastAsiaTheme="majorEastAsia" w:hAnsiTheme="majorEastAsia"/>
        </w:rPr>
      </w:pPr>
      <w:r w:rsidRPr="005A686A">
        <w:rPr>
          <w:rFonts w:asciiTheme="majorEastAsia" w:eastAsiaTheme="majorEastAsia" w:hAnsiTheme="majorEastAsia" w:hint="eastAsia"/>
        </w:rPr>
        <w:t>ック、およびペイロード ビットの数は変調に依存します。</w:t>
      </w:r>
    </w:p>
    <w:p w14:paraId="2FC7C894" w14:textId="77777777" w:rsidR="001A161E" w:rsidRDefault="001A161E" w:rsidP="005A686A">
      <w:pPr>
        <w:widowControl/>
        <w:ind w:firstLineChars="300" w:firstLine="622"/>
        <w:jc w:val="left"/>
        <w:rPr>
          <w:rFonts w:asciiTheme="majorEastAsia" w:eastAsiaTheme="majorEastAsia" w:hAnsiTheme="majorEastAsia"/>
        </w:rPr>
      </w:pPr>
    </w:p>
    <w:p w14:paraId="61D67CB9" w14:textId="15E1FEC3" w:rsidR="001A161E" w:rsidRDefault="001A161E" w:rsidP="001A161E">
      <w:pPr>
        <w:widowControl/>
        <w:ind w:firstLineChars="300" w:firstLine="622"/>
        <w:jc w:val="center"/>
        <w:rPr>
          <w:rFonts w:asciiTheme="majorEastAsia" w:eastAsiaTheme="majorEastAsia" w:hAnsiTheme="majorEastAsia"/>
        </w:rPr>
      </w:pPr>
      <w:r w:rsidRPr="001A161E">
        <w:rPr>
          <w:rFonts w:asciiTheme="majorEastAsia" w:eastAsiaTheme="majorEastAsia" w:hAnsiTheme="majorEastAsia" w:hint="eastAsia"/>
        </w:rPr>
        <w:t xml:space="preserve">表6-1 </w:t>
      </w:r>
      <w:r>
        <w:rPr>
          <w:rFonts w:asciiTheme="majorEastAsia" w:eastAsiaTheme="majorEastAsia" w:hAnsiTheme="majorEastAsia" w:hint="eastAsia"/>
        </w:rPr>
        <w:t xml:space="preserve">- </w:t>
      </w:r>
      <w:r w:rsidRPr="001A161E">
        <w:rPr>
          <w:rFonts w:asciiTheme="majorEastAsia" w:eastAsiaTheme="majorEastAsia" w:hAnsiTheme="majorEastAsia" w:hint="eastAsia"/>
        </w:rPr>
        <w:t>OFEC適応率</w:t>
      </w:r>
    </w:p>
    <w:tbl>
      <w:tblPr>
        <w:tblStyle w:val="TableGrid"/>
        <w:tblW w:w="8637" w:type="dxa"/>
        <w:tblInd w:w="494" w:type="dxa"/>
        <w:tblCellMar>
          <w:top w:w="17" w:type="dxa"/>
          <w:left w:w="108" w:type="dxa"/>
          <w:right w:w="70" w:type="dxa"/>
        </w:tblCellMar>
        <w:tblLook w:val="04A0" w:firstRow="1" w:lastRow="0" w:firstColumn="1" w:lastColumn="0" w:noHBand="0" w:noVBand="1"/>
      </w:tblPr>
      <w:tblGrid>
        <w:gridCol w:w="732"/>
        <w:gridCol w:w="1179"/>
        <w:gridCol w:w="1134"/>
        <w:gridCol w:w="1607"/>
        <w:gridCol w:w="1187"/>
        <w:gridCol w:w="1317"/>
        <w:gridCol w:w="1481"/>
      </w:tblGrid>
      <w:tr w:rsidR="007C48C0" w:rsidRPr="007C48C0" w14:paraId="5BD29B99" w14:textId="77777777" w:rsidTr="007C48C0">
        <w:trPr>
          <w:trHeight w:val="449"/>
        </w:trPr>
        <w:tc>
          <w:tcPr>
            <w:tcW w:w="732" w:type="dxa"/>
            <w:tcBorders>
              <w:top w:val="single" w:sz="4" w:space="0" w:color="000000"/>
              <w:left w:val="single" w:sz="4" w:space="0" w:color="000000"/>
              <w:bottom w:val="single" w:sz="4" w:space="0" w:color="000000"/>
              <w:right w:val="single" w:sz="4" w:space="0" w:color="000000"/>
            </w:tcBorders>
          </w:tcPr>
          <w:p w14:paraId="7B308ACA" w14:textId="77777777" w:rsidR="007C48C0" w:rsidRPr="007C48C0" w:rsidRDefault="007C48C0" w:rsidP="00245A45">
            <w:pPr>
              <w:spacing w:line="259" w:lineRule="auto"/>
              <w:ind w:left="12"/>
              <w:jc w:val="center"/>
              <w:rPr>
                <w:rFonts w:ascii="ＭＳ ゴシック" w:eastAsia="ＭＳ ゴシック" w:hAnsi="ＭＳ ゴシック"/>
                <w:szCs w:val="22"/>
              </w:rPr>
            </w:pPr>
          </w:p>
        </w:tc>
        <w:tc>
          <w:tcPr>
            <w:tcW w:w="1179" w:type="dxa"/>
            <w:tcBorders>
              <w:top w:val="single" w:sz="4" w:space="0" w:color="000000"/>
              <w:left w:val="single" w:sz="4" w:space="0" w:color="000000"/>
              <w:bottom w:val="single" w:sz="4" w:space="0" w:color="000000"/>
              <w:right w:val="single" w:sz="4" w:space="0" w:color="000000"/>
            </w:tcBorders>
          </w:tcPr>
          <w:p w14:paraId="10496B09" w14:textId="77777777" w:rsidR="007C48C0" w:rsidRPr="007C48C0" w:rsidRDefault="007C48C0" w:rsidP="00245A45">
            <w:pPr>
              <w:spacing w:line="259" w:lineRule="auto"/>
              <w:jc w:val="center"/>
              <w:rPr>
                <w:rFonts w:ascii="ＭＳ ゴシック" w:eastAsia="ＭＳ ゴシック" w:hAnsi="ＭＳ ゴシック"/>
                <w:szCs w:val="22"/>
              </w:rPr>
            </w:pPr>
            <w:r w:rsidRPr="007C48C0">
              <w:rPr>
                <w:rFonts w:ascii="ＭＳ ゴシック" w:eastAsia="ＭＳ ゴシック" w:hAnsi="ＭＳ ゴシック"/>
                <w:b/>
                <w:szCs w:val="22"/>
              </w:rPr>
              <w:t xml:space="preserve">ZRx Rows </w:t>
            </w:r>
          </w:p>
        </w:tc>
        <w:tc>
          <w:tcPr>
            <w:tcW w:w="1134" w:type="dxa"/>
            <w:tcBorders>
              <w:top w:val="single" w:sz="4" w:space="0" w:color="000000"/>
              <w:left w:val="single" w:sz="4" w:space="0" w:color="000000"/>
              <w:bottom w:val="single" w:sz="4" w:space="0" w:color="000000"/>
              <w:right w:val="single" w:sz="4" w:space="0" w:color="000000"/>
            </w:tcBorders>
          </w:tcPr>
          <w:p w14:paraId="6B9BF14A" w14:textId="77777777" w:rsidR="007C48C0" w:rsidRPr="007C48C0" w:rsidRDefault="007C48C0" w:rsidP="00245A45">
            <w:pPr>
              <w:spacing w:line="259" w:lineRule="auto"/>
              <w:ind w:right="38"/>
              <w:jc w:val="center"/>
              <w:rPr>
                <w:rFonts w:ascii="ＭＳ ゴシック" w:eastAsia="ＭＳ ゴシック" w:hAnsi="ＭＳ ゴシック"/>
                <w:szCs w:val="22"/>
              </w:rPr>
            </w:pPr>
            <w:r w:rsidRPr="007C48C0">
              <w:rPr>
                <w:rFonts w:ascii="ＭＳ ゴシック" w:eastAsia="ＭＳ ゴシック" w:hAnsi="ＭＳ ゴシック"/>
                <w:b/>
                <w:szCs w:val="22"/>
              </w:rPr>
              <w:t xml:space="preserve">PAD </w:t>
            </w:r>
          </w:p>
          <w:p w14:paraId="5884867D"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b/>
                <w:szCs w:val="22"/>
              </w:rPr>
              <w:t xml:space="preserve">(bits) </w:t>
            </w:r>
          </w:p>
        </w:tc>
        <w:tc>
          <w:tcPr>
            <w:tcW w:w="1607" w:type="dxa"/>
            <w:tcBorders>
              <w:top w:val="single" w:sz="4" w:space="0" w:color="000000"/>
              <w:left w:val="single" w:sz="4" w:space="0" w:color="000000"/>
              <w:bottom w:val="single" w:sz="4" w:space="0" w:color="000000"/>
              <w:right w:val="single" w:sz="4" w:space="0" w:color="000000"/>
            </w:tcBorders>
          </w:tcPr>
          <w:p w14:paraId="440925D3" w14:textId="77777777" w:rsidR="007C48C0" w:rsidRDefault="007C48C0" w:rsidP="00245A45">
            <w:pPr>
              <w:spacing w:line="259" w:lineRule="auto"/>
              <w:jc w:val="center"/>
              <w:rPr>
                <w:rFonts w:ascii="ＭＳ ゴシック" w:eastAsia="ＭＳ ゴシック" w:hAnsi="ＭＳ ゴシック"/>
                <w:b/>
                <w:szCs w:val="22"/>
              </w:rPr>
            </w:pPr>
            <w:r w:rsidRPr="007C48C0">
              <w:rPr>
                <w:rFonts w:ascii="ＭＳ ゴシック" w:eastAsia="ＭＳ ゴシック" w:hAnsi="ＭＳ ゴシック"/>
                <w:b/>
                <w:szCs w:val="22"/>
              </w:rPr>
              <w:t>OFEC-x</w:t>
            </w:r>
            <w:r>
              <w:rPr>
                <w:rFonts w:ascii="ＭＳ ゴシック" w:eastAsia="ＭＳ ゴシック" w:hAnsi="ＭＳ ゴシック" w:hint="eastAsia"/>
                <w:b/>
                <w:szCs w:val="22"/>
              </w:rPr>
              <w:t>コーダ</w:t>
            </w:r>
          </w:p>
          <w:p w14:paraId="6F2844BF" w14:textId="4002BC93" w:rsidR="007C48C0" w:rsidRPr="007C48C0" w:rsidRDefault="007C48C0" w:rsidP="00245A45">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b/>
                <w:szCs w:val="22"/>
              </w:rPr>
              <w:t>ペイロード</w:t>
            </w:r>
            <w:r w:rsidRPr="007C48C0">
              <w:rPr>
                <w:rFonts w:ascii="ＭＳ ゴシック" w:eastAsia="ＭＳ ゴシック" w:hAnsi="ＭＳ ゴシック"/>
                <w:b/>
                <w:szCs w:val="22"/>
              </w:rPr>
              <w:t xml:space="preserve"> (bits) </w:t>
            </w:r>
          </w:p>
        </w:tc>
        <w:tc>
          <w:tcPr>
            <w:tcW w:w="1187" w:type="dxa"/>
            <w:tcBorders>
              <w:top w:val="single" w:sz="4" w:space="0" w:color="000000"/>
              <w:left w:val="single" w:sz="4" w:space="0" w:color="000000"/>
              <w:bottom w:val="single" w:sz="4" w:space="0" w:color="000000"/>
              <w:right w:val="single" w:sz="4" w:space="0" w:color="000000"/>
            </w:tcBorders>
          </w:tcPr>
          <w:p w14:paraId="76E23D55" w14:textId="77777777" w:rsidR="007C48C0" w:rsidRPr="007C48C0" w:rsidRDefault="007C48C0" w:rsidP="00245A45">
            <w:pPr>
              <w:spacing w:line="259" w:lineRule="auto"/>
              <w:ind w:right="43"/>
              <w:jc w:val="center"/>
              <w:rPr>
                <w:rFonts w:ascii="ＭＳ ゴシック" w:eastAsia="ＭＳ ゴシック" w:hAnsi="ＭＳ ゴシック"/>
                <w:szCs w:val="22"/>
              </w:rPr>
            </w:pPr>
            <w:r w:rsidRPr="007C48C0">
              <w:rPr>
                <w:rFonts w:ascii="ＭＳ ゴシック" w:eastAsia="ＭＳ ゴシック" w:hAnsi="ＭＳ ゴシック"/>
                <w:b/>
                <w:szCs w:val="22"/>
              </w:rPr>
              <w:t xml:space="preserve">OFEC </w:t>
            </w:r>
          </w:p>
          <w:p w14:paraId="6057E016" w14:textId="733C6853" w:rsidR="007C48C0" w:rsidRPr="007C48C0" w:rsidRDefault="007C48C0" w:rsidP="00245A45">
            <w:pPr>
              <w:spacing w:line="259" w:lineRule="auto"/>
              <w:ind w:right="40"/>
              <w:jc w:val="center"/>
              <w:rPr>
                <w:rFonts w:ascii="ＭＳ ゴシック" w:eastAsia="ＭＳ ゴシック" w:hAnsi="ＭＳ ゴシック"/>
                <w:szCs w:val="22"/>
              </w:rPr>
            </w:pPr>
            <w:r>
              <w:rPr>
                <w:rFonts w:ascii="ＭＳ ゴシック" w:eastAsia="ＭＳ ゴシック" w:hAnsi="ＭＳ ゴシック" w:hint="eastAsia"/>
                <w:szCs w:val="22"/>
              </w:rPr>
              <w:t>ブロック数</w:t>
            </w:r>
          </w:p>
        </w:tc>
        <w:tc>
          <w:tcPr>
            <w:tcW w:w="1317" w:type="dxa"/>
            <w:tcBorders>
              <w:top w:val="single" w:sz="4" w:space="0" w:color="000000"/>
              <w:left w:val="single" w:sz="4" w:space="0" w:color="000000"/>
              <w:bottom w:val="single" w:sz="4" w:space="0" w:color="000000"/>
              <w:right w:val="single" w:sz="4" w:space="0" w:color="000000"/>
            </w:tcBorders>
          </w:tcPr>
          <w:p w14:paraId="263C8FB9" w14:textId="77777777" w:rsidR="007C48C0" w:rsidRPr="007C48C0" w:rsidRDefault="007C48C0" w:rsidP="00245A45">
            <w:pPr>
              <w:spacing w:line="259" w:lineRule="auto"/>
              <w:ind w:right="40"/>
              <w:jc w:val="center"/>
              <w:rPr>
                <w:rFonts w:ascii="ＭＳ ゴシック" w:eastAsia="ＭＳ ゴシック" w:hAnsi="ＭＳ ゴシック"/>
                <w:szCs w:val="22"/>
              </w:rPr>
            </w:pPr>
            <w:r w:rsidRPr="007C48C0">
              <w:rPr>
                <w:rFonts w:ascii="ＭＳ ゴシック" w:eastAsia="ＭＳ ゴシック" w:hAnsi="ＭＳ ゴシック"/>
                <w:b/>
                <w:szCs w:val="22"/>
              </w:rPr>
              <w:t xml:space="preserve">ZRx </w:t>
            </w:r>
          </w:p>
          <w:p w14:paraId="7C627CFA"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b/>
                <w:szCs w:val="22"/>
              </w:rPr>
              <w:t xml:space="preserve">(bits) </w:t>
            </w:r>
          </w:p>
        </w:tc>
        <w:tc>
          <w:tcPr>
            <w:tcW w:w="1481" w:type="dxa"/>
            <w:tcBorders>
              <w:top w:val="single" w:sz="4" w:space="0" w:color="000000"/>
              <w:left w:val="single" w:sz="4" w:space="0" w:color="000000"/>
              <w:bottom w:val="single" w:sz="4" w:space="0" w:color="000000"/>
              <w:right w:val="single" w:sz="4" w:space="0" w:color="000000"/>
            </w:tcBorders>
          </w:tcPr>
          <w:p w14:paraId="081ED11D" w14:textId="77777777" w:rsidR="007C48C0" w:rsidRDefault="007C48C0" w:rsidP="007C48C0">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szCs w:val="22"/>
              </w:rPr>
              <w:t>変調</w:t>
            </w:r>
          </w:p>
          <w:p w14:paraId="69617BAD" w14:textId="1CA1D96C" w:rsidR="007C48C0" w:rsidRPr="007C48C0" w:rsidRDefault="007C48C0" w:rsidP="007C48C0">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szCs w:val="22"/>
              </w:rPr>
              <w:t>フォーマット</w:t>
            </w:r>
          </w:p>
        </w:tc>
      </w:tr>
      <w:tr w:rsidR="007C48C0" w:rsidRPr="007C48C0" w14:paraId="22817DD1" w14:textId="77777777" w:rsidTr="007C48C0">
        <w:trPr>
          <w:trHeight w:val="372"/>
        </w:trPr>
        <w:tc>
          <w:tcPr>
            <w:tcW w:w="732" w:type="dxa"/>
            <w:tcBorders>
              <w:top w:val="single" w:sz="4" w:space="0" w:color="000000"/>
              <w:left w:val="single" w:sz="4" w:space="0" w:color="000000"/>
              <w:bottom w:val="single" w:sz="4" w:space="0" w:color="000000"/>
              <w:right w:val="single" w:sz="4" w:space="0" w:color="000000"/>
            </w:tcBorders>
          </w:tcPr>
          <w:p w14:paraId="39A8312C" w14:textId="77777777" w:rsidR="007C48C0" w:rsidRPr="007C48C0" w:rsidRDefault="007C48C0" w:rsidP="00245A45">
            <w:pPr>
              <w:spacing w:line="259" w:lineRule="auto"/>
              <w:jc w:val="left"/>
              <w:rPr>
                <w:rFonts w:ascii="ＭＳ ゴシック" w:eastAsia="ＭＳ ゴシック" w:hAnsi="ＭＳ ゴシック"/>
                <w:szCs w:val="22"/>
              </w:rPr>
            </w:pPr>
            <w:r w:rsidRPr="007C48C0">
              <w:rPr>
                <w:rFonts w:ascii="ＭＳ ゴシック" w:eastAsia="ＭＳ ゴシック" w:hAnsi="ＭＳ ゴシック"/>
                <w:szCs w:val="22"/>
              </w:rPr>
              <w:t xml:space="preserve">ZR400 </w:t>
            </w:r>
          </w:p>
        </w:tc>
        <w:tc>
          <w:tcPr>
            <w:tcW w:w="1179" w:type="dxa"/>
            <w:tcBorders>
              <w:top w:val="single" w:sz="4" w:space="0" w:color="000000"/>
              <w:left w:val="single" w:sz="4" w:space="0" w:color="000000"/>
              <w:bottom w:val="single" w:sz="4" w:space="0" w:color="000000"/>
              <w:right w:val="single" w:sz="4" w:space="0" w:color="000000"/>
            </w:tcBorders>
          </w:tcPr>
          <w:p w14:paraId="047330BE"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116 rows </w:t>
            </w:r>
          </w:p>
        </w:tc>
        <w:tc>
          <w:tcPr>
            <w:tcW w:w="1134" w:type="dxa"/>
            <w:tcBorders>
              <w:top w:val="single" w:sz="4" w:space="0" w:color="000000"/>
              <w:left w:val="single" w:sz="4" w:space="0" w:color="000000"/>
              <w:bottom w:val="single" w:sz="4" w:space="0" w:color="000000"/>
              <w:right w:val="single" w:sz="4" w:space="0" w:color="000000"/>
            </w:tcBorders>
          </w:tcPr>
          <w:p w14:paraId="52218EA3"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992 </w:t>
            </w:r>
          </w:p>
        </w:tc>
        <w:tc>
          <w:tcPr>
            <w:tcW w:w="1607" w:type="dxa"/>
            <w:tcBorders>
              <w:top w:val="single" w:sz="4" w:space="0" w:color="000000"/>
              <w:left w:val="single" w:sz="4" w:space="0" w:color="000000"/>
              <w:bottom w:val="single" w:sz="4" w:space="0" w:color="000000"/>
              <w:right w:val="single" w:sz="4" w:space="0" w:color="000000"/>
            </w:tcBorders>
          </w:tcPr>
          <w:p w14:paraId="6C69E418" w14:textId="77777777" w:rsidR="007C48C0" w:rsidRPr="007C48C0" w:rsidRDefault="007C48C0" w:rsidP="00245A45">
            <w:pPr>
              <w:spacing w:line="259" w:lineRule="auto"/>
              <w:ind w:right="38"/>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1,193,472 </w:t>
            </w:r>
          </w:p>
        </w:tc>
        <w:tc>
          <w:tcPr>
            <w:tcW w:w="1187" w:type="dxa"/>
            <w:tcBorders>
              <w:top w:val="single" w:sz="4" w:space="0" w:color="000000"/>
              <w:left w:val="single" w:sz="4" w:space="0" w:color="000000"/>
              <w:bottom w:val="single" w:sz="4" w:space="0" w:color="000000"/>
              <w:right w:val="single" w:sz="4" w:space="0" w:color="000000"/>
            </w:tcBorders>
          </w:tcPr>
          <w:p w14:paraId="3560679A"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168 </w:t>
            </w:r>
          </w:p>
        </w:tc>
        <w:tc>
          <w:tcPr>
            <w:tcW w:w="1317" w:type="dxa"/>
            <w:tcBorders>
              <w:top w:val="single" w:sz="4" w:space="0" w:color="000000"/>
              <w:left w:val="single" w:sz="4" w:space="0" w:color="000000"/>
              <w:bottom w:val="single" w:sz="4" w:space="0" w:color="000000"/>
              <w:right w:val="single" w:sz="4" w:space="0" w:color="000000"/>
            </w:tcBorders>
          </w:tcPr>
          <w:p w14:paraId="4E735496" w14:textId="77777777" w:rsidR="007C48C0" w:rsidRPr="007C48C0" w:rsidRDefault="007C48C0" w:rsidP="00245A45">
            <w:pPr>
              <w:spacing w:line="259" w:lineRule="auto"/>
              <w:ind w:right="38"/>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1,376,256 </w:t>
            </w:r>
          </w:p>
        </w:tc>
        <w:tc>
          <w:tcPr>
            <w:tcW w:w="1481" w:type="dxa"/>
            <w:tcBorders>
              <w:top w:val="single" w:sz="4" w:space="0" w:color="000000"/>
              <w:left w:val="single" w:sz="4" w:space="0" w:color="000000"/>
              <w:bottom w:val="single" w:sz="4" w:space="0" w:color="000000"/>
              <w:right w:val="single" w:sz="4" w:space="0" w:color="000000"/>
            </w:tcBorders>
          </w:tcPr>
          <w:p w14:paraId="3980EFEF" w14:textId="77777777" w:rsidR="007C48C0" w:rsidRPr="007C48C0" w:rsidRDefault="007C48C0" w:rsidP="00245A45">
            <w:pPr>
              <w:spacing w:line="259" w:lineRule="auto"/>
              <w:ind w:right="35"/>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16QAM </w:t>
            </w:r>
          </w:p>
        </w:tc>
      </w:tr>
      <w:tr w:rsidR="007C48C0" w:rsidRPr="007C48C0" w14:paraId="44248A74" w14:textId="77777777" w:rsidTr="007C48C0">
        <w:trPr>
          <w:trHeight w:val="370"/>
        </w:trPr>
        <w:tc>
          <w:tcPr>
            <w:tcW w:w="732" w:type="dxa"/>
            <w:tcBorders>
              <w:top w:val="single" w:sz="4" w:space="0" w:color="000000"/>
              <w:left w:val="single" w:sz="4" w:space="0" w:color="000000"/>
              <w:bottom w:val="single" w:sz="4" w:space="0" w:color="000000"/>
              <w:right w:val="single" w:sz="4" w:space="0" w:color="000000"/>
            </w:tcBorders>
          </w:tcPr>
          <w:p w14:paraId="5CC4742B" w14:textId="77777777" w:rsidR="007C48C0" w:rsidRPr="007C48C0" w:rsidRDefault="007C48C0" w:rsidP="00245A45">
            <w:pPr>
              <w:spacing w:line="259" w:lineRule="auto"/>
              <w:jc w:val="left"/>
              <w:rPr>
                <w:rFonts w:ascii="ＭＳ ゴシック" w:eastAsia="ＭＳ ゴシック" w:hAnsi="ＭＳ ゴシック"/>
                <w:szCs w:val="22"/>
              </w:rPr>
            </w:pPr>
            <w:r w:rsidRPr="007C48C0">
              <w:rPr>
                <w:rFonts w:ascii="ＭＳ ゴシック" w:eastAsia="ＭＳ ゴシック" w:hAnsi="ＭＳ ゴシック"/>
                <w:szCs w:val="22"/>
              </w:rPr>
              <w:t xml:space="preserve">ZR400 </w:t>
            </w:r>
          </w:p>
        </w:tc>
        <w:tc>
          <w:tcPr>
            <w:tcW w:w="1179" w:type="dxa"/>
            <w:tcBorders>
              <w:top w:val="single" w:sz="4" w:space="0" w:color="000000"/>
              <w:left w:val="single" w:sz="4" w:space="0" w:color="000000"/>
              <w:bottom w:val="single" w:sz="4" w:space="0" w:color="000000"/>
              <w:right w:val="single" w:sz="4" w:space="0" w:color="000000"/>
            </w:tcBorders>
          </w:tcPr>
          <w:p w14:paraId="77A98D21" w14:textId="77777777" w:rsidR="007C48C0" w:rsidRPr="007C48C0" w:rsidRDefault="007C48C0" w:rsidP="00245A45">
            <w:pPr>
              <w:spacing w:line="259" w:lineRule="auto"/>
              <w:ind w:right="41"/>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87 rows </w:t>
            </w:r>
          </w:p>
        </w:tc>
        <w:tc>
          <w:tcPr>
            <w:tcW w:w="1134" w:type="dxa"/>
            <w:tcBorders>
              <w:top w:val="single" w:sz="4" w:space="0" w:color="000000"/>
              <w:left w:val="single" w:sz="4" w:space="0" w:color="000000"/>
              <w:bottom w:val="single" w:sz="4" w:space="0" w:color="000000"/>
              <w:right w:val="single" w:sz="4" w:space="0" w:color="000000"/>
            </w:tcBorders>
          </w:tcPr>
          <w:p w14:paraId="3E982054"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744 </w:t>
            </w:r>
          </w:p>
        </w:tc>
        <w:tc>
          <w:tcPr>
            <w:tcW w:w="1607" w:type="dxa"/>
            <w:tcBorders>
              <w:top w:val="single" w:sz="4" w:space="0" w:color="000000"/>
              <w:left w:val="single" w:sz="4" w:space="0" w:color="000000"/>
              <w:bottom w:val="single" w:sz="4" w:space="0" w:color="000000"/>
              <w:right w:val="single" w:sz="4" w:space="0" w:color="000000"/>
            </w:tcBorders>
          </w:tcPr>
          <w:p w14:paraId="6D1CFB5F" w14:textId="77777777" w:rsidR="007C48C0" w:rsidRPr="007C48C0" w:rsidRDefault="007C48C0" w:rsidP="00245A45">
            <w:pPr>
              <w:spacing w:line="259" w:lineRule="auto"/>
              <w:ind w:right="38"/>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895,104 </w:t>
            </w:r>
          </w:p>
        </w:tc>
        <w:tc>
          <w:tcPr>
            <w:tcW w:w="1187" w:type="dxa"/>
            <w:tcBorders>
              <w:top w:val="single" w:sz="4" w:space="0" w:color="000000"/>
              <w:left w:val="single" w:sz="4" w:space="0" w:color="000000"/>
              <w:bottom w:val="single" w:sz="4" w:space="0" w:color="000000"/>
              <w:right w:val="single" w:sz="4" w:space="0" w:color="000000"/>
            </w:tcBorders>
          </w:tcPr>
          <w:p w14:paraId="0BE468F2"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126 </w:t>
            </w:r>
          </w:p>
        </w:tc>
        <w:tc>
          <w:tcPr>
            <w:tcW w:w="1317" w:type="dxa"/>
            <w:tcBorders>
              <w:top w:val="single" w:sz="4" w:space="0" w:color="000000"/>
              <w:left w:val="single" w:sz="4" w:space="0" w:color="000000"/>
              <w:bottom w:val="single" w:sz="4" w:space="0" w:color="000000"/>
              <w:right w:val="single" w:sz="4" w:space="0" w:color="000000"/>
            </w:tcBorders>
          </w:tcPr>
          <w:p w14:paraId="549AC216" w14:textId="77777777" w:rsidR="007C48C0" w:rsidRPr="007C48C0" w:rsidRDefault="007C48C0" w:rsidP="00245A45">
            <w:pPr>
              <w:spacing w:line="259" w:lineRule="auto"/>
              <w:ind w:right="38"/>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1,032,192 </w:t>
            </w:r>
          </w:p>
        </w:tc>
        <w:tc>
          <w:tcPr>
            <w:tcW w:w="1481" w:type="dxa"/>
            <w:tcBorders>
              <w:top w:val="single" w:sz="4" w:space="0" w:color="000000"/>
              <w:left w:val="single" w:sz="4" w:space="0" w:color="000000"/>
              <w:bottom w:val="single" w:sz="4" w:space="0" w:color="000000"/>
              <w:right w:val="single" w:sz="4" w:space="0" w:color="000000"/>
            </w:tcBorders>
          </w:tcPr>
          <w:p w14:paraId="5014AC58" w14:textId="77777777" w:rsidR="007C48C0" w:rsidRPr="007C48C0" w:rsidRDefault="007C48C0" w:rsidP="00245A45">
            <w:pPr>
              <w:spacing w:line="259" w:lineRule="auto"/>
              <w:ind w:right="37"/>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8QAM </w:t>
            </w:r>
          </w:p>
        </w:tc>
      </w:tr>
      <w:tr w:rsidR="007C48C0" w:rsidRPr="007C48C0" w14:paraId="19AC8B47" w14:textId="77777777" w:rsidTr="007C48C0">
        <w:trPr>
          <w:trHeight w:val="373"/>
        </w:trPr>
        <w:tc>
          <w:tcPr>
            <w:tcW w:w="732" w:type="dxa"/>
            <w:tcBorders>
              <w:top w:val="single" w:sz="4" w:space="0" w:color="000000"/>
              <w:left w:val="single" w:sz="4" w:space="0" w:color="000000"/>
              <w:bottom w:val="single" w:sz="4" w:space="0" w:color="000000"/>
              <w:right w:val="single" w:sz="4" w:space="0" w:color="000000"/>
            </w:tcBorders>
          </w:tcPr>
          <w:p w14:paraId="48E05FDA" w14:textId="77777777" w:rsidR="007C48C0" w:rsidRPr="007C48C0" w:rsidRDefault="007C48C0" w:rsidP="00245A45">
            <w:pPr>
              <w:spacing w:line="259" w:lineRule="auto"/>
              <w:jc w:val="left"/>
              <w:rPr>
                <w:rFonts w:ascii="ＭＳ ゴシック" w:eastAsia="ＭＳ ゴシック" w:hAnsi="ＭＳ ゴシック"/>
                <w:szCs w:val="22"/>
              </w:rPr>
            </w:pPr>
            <w:r w:rsidRPr="007C48C0">
              <w:rPr>
                <w:rFonts w:ascii="ＭＳ ゴシック" w:eastAsia="ＭＳ ゴシック" w:hAnsi="ＭＳ ゴシック"/>
                <w:szCs w:val="22"/>
              </w:rPr>
              <w:t xml:space="preserve">ZR300 </w:t>
            </w:r>
          </w:p>
        </w:tc>
        <w:tc>
          <w:tcPr>
            <w:tcW w:w="1179" w:type="dxa"/>
            <w:tcBorders>
              <w:top w:val="single" w:sz="4" w:space="0" w:color="000000"/>
              <w:left w:val="single" w:sz="4" w:space="0" w:color="000000"/>
              <w:bottom w:val="single" w:sz="4" w:space="0" w:color="000000"/>
              <w:right w:val="single" w:sz="4" w:space="0" w:color="000000"/>
            </w:tcBorders>
          </w:tcPr>
          <w:p w14:paraId="62CA149F" w14:textId="77777777" w:rsidR="007C48C0" w:rsidRPr="007C48C0" w:rsidRDefault="007C48C0" w:rsidP="00245A45">
            <w:pPr>
              <w:spacing w:line="259" w:lineRule="auto"/>
              <w:ind w:right="41"/>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87 rows </w:t>
            </w:r>
          </w:p>
        </w:tc>
        <w:tc>
          <w:tcPr>
            <w:tcW w:w="1134" w:type="dxa"/>
            <w:tcBorders>
              <w:top w:val="single" w:sz="4" w:space="0" w:color="000000"/>
              <w:left w:val="single" w:sz="4" w:space="0" w:color="000000"/>
              <w:bottom w:val="single" w:sz="4" w:space="0" w:color="000000"/>
              <w:right w:val="single" w:sz="4" w:space="0" w:color="000000"/>
            </w:tcBorders>
          </w:tcPr>
          <w:p w14:paraId="7D85FD36"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744 </w:t>
            </w:r>
          </w:p>
        </w:tc>
        <w:tc>
          <w:tcPr>
            <w:tcW w:w="1607" w:type="dxa"/>
            <w:tcBorders>
              <w:top w:val="single" w:sz="4" w:space="0" w:color="000000"/>
              <w:left w:val="single" w:sz="4" w:space="0" w:color="000000"/>
              <w:bottom w:val="single" w:sz="4" w:space="0" w:color="000000"/>
              <w:right w:val="single" w:sz="4" w:space="0" w:color="000000"/>
            </w:tcBorders>
          </w:tcPr>
          <w:p w14:paraId="184FFE93" w14:textId="77777777" w:rsidR="007C48C0" w:rsidRPr="007C48C0" w:rsidRDefault="007C48C0" w:rsidP="00245A45">
            <w:pPr>
              <w:spacing w:line="259" w:lineRule="auto"/>
              <w:ind w:right="38"/>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895,104 </w:t>
            </w:r>
          </w:p>
        </w:tc>
        <w:tc>
          <w:tcPr>
            <w:tcW w:w="1187" w:type="dxa"/>
            <w:tcBorders>
              <w:top w:val="single" w:sz="4" w:space="0" w:color="000000"/>
              <w:left w:val="single" w:sz="4" w:space="0" w:color="000000"/>
              <w:bottom w:val="single" w:sz="4" w:space="0" w:color="000000"/>
              <w:right w:val="single" w:sz="4" w:space="0" w:color="000000"/>
            </w:tcBorders>
          </w:tcPr>
          <w:p w14:paraId="4FE60DEA"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126 </w:t>
            </w:r>
          </w:p>
        </w:tc>
        <w:tc>
          <w:tcPr>
            <w:tcW w:w="1317" w:type="dxa"/>
            <w:tcBorders>
              <w:top w:val="single" w:sz="4" w:space="0" w:color="000000"/>
              <w:left w:val="single" w:sz="4" w:space="0" w:color="000000"/>
              <w:bottom w:val="single" w:sz="4" w:space="0" w:color="000000"/>
              <w:right w:val="single" w:sz="4" w:space="0" w:color="000000"/>
            </w:tcBorders>
          </w:tcPr>
          <w:p w14:paraId="47B0B2E8" w14:textId="77777777" w:rsidR="007C48C0" w:rsidRPr="007C48C0" w:rsidRDefault="007C48C0" w:rsidP="00245A45">
            <w:pPr>
              <w:spacing w:line="259" w:lineRule="auto"/>
              <w:ind w:right="38"/>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1,032,192 </w:t>
            </w:r>
          </w:p>
        </w:tc>
        <w:tc>
          <w:tcPr>
            <w:tcW w:w="1481" w:type="dxa"/>
            <w:tcBorders>
              <w:top w:val="single" w:sz="4" w:space="0" w:color="000000"/>
              <w:left w:val="single" w:sz="4" w:space="0" w:color="000000"/>
              <w:bottom w:val="single" w:sz="4" w:space="0" w:color="000000"/>
              <w:right w:val="single" w:sz="4" w:space="0" w:color="000000"/>
            </w:tcBorders>
          </w:tcPr>
          <w:p w14:paraId="60CC5382" w14:textId="77777777" w:rsidR="007C48C0" w:rsidRPr="007C48C0" w:rsidRDefault="007C48C0" w:rsidP="00245A45">
            <w:pPr>
              <w:spacing w:line="259" w:lineRule="auto"/>
              <w:ind w:right="37"/>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8QAM </w:t>
            </w:r>
          </w:p>
        </w:tc>
      </w:tr>
      <w:tr w:rsidR="007C48C0" w:rsidRPr="007C48C0" w14:paraId="1EC65C27" w14:textId="77777777" w:rsidTr="007C48C0">
        <w:trPr>
          <w:trHeight w:val="408"/>
        </w:trPr>
        <w:tc>
          <w:tcPr>
            <w:tcW w:w="732" w:type="dxa"/>
            <w:tcBorders>
              <w:top w:val="single" w:sz="4" w:space="0" w:color="000000"/>
              <w:left w:val="single" w:sz="4" w:space="0" w:color="000000"/>
              <w:bottom w:val="single" w:sz="4" w:space="0" w:color="000000"/>
              <w:right w:val="single" w:sz="4" w:space="0" w:color="000000"/>
            </w:tcBorders>
            <w:vAlign w:val="center"/>
          </w:tcPr>
          <w:p w14:paraId="0B67EF99" w14:textId="77777777" w:rsidR="007C48C0" w:rsidRPr="007C48C0" w:rsidRDefault="007C48C0" w:rsidP="00245A45">
            <w:pPr>
              <w:spacing w:line="259" w:lineRule="auto"/>
              <w:jc w:val="left"/>
              <w:rPr>
                <w:rFonts w:ascii="ＭＳ ゴシック" w:eastAsia="ＭＳ ゴシック" w:hAnsi="ＭＳ ゴシック"/>
                <w:szCs w:val="22"/>
              </w:rPr>
            </w:pPr>
            <w:r w:rsidRPr="007C48C0">
              <w:rPr>
                <w:rFonts w:ascii="ＭＳ ゴシック" w:eastAsia="ＭＳ ゴシック" w:hAnsi="ＭＳ ゴシック"/>
                <w:szCs w:val="22"/>
              </w:rPr>
              <w:t xml:space="preserve">ZR200 </w:t>
            </w:r>
          </w:p>
        </w:tc>
        <w:tc>
          <w:tcPr>
            <w:tcW w:w="1179" w:type="dxa"/>
            <w:tcBorders>
              <w:top w:val="single" w:sz="4" w:space="0" w:color="000000"/>
              <w:left w:val="single" w:sz="4" w:space="0" w:color="000000"/>
              <w:bottom w:val="single" w:sz="4" w:space="0" w:color="000000"/>
              <w:right w:val="single" w:sz="4" w:space="0" w:color="000000"/>
            </w:tcBorders>
            <w:vAlign w:val="center"/>
          </w:tcPr>
          <w:p w14:paraId="2D5F7B07" w14:textId="77777777" w:rsidR="007C48C0" w:rsidRPr="007C48C0" w:rsidRDefault="007C48C0" w:rsidP="00245A45">
            <w:pPr>
              <w:spacing w:line="259" w:lineRule="auto"/>
              <w:ind w:right="41"/>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58 rows </w:t>
            </w:r>
          </w:p>
        </w:tc>
        <w:tc>
          <w:tcPr>
            <w:tcW w:w="1134" w:type="dxa"/>
            <w:tcBorders>
              <w:top w:val="single" w:sz="4" w:space="0" w:color="000000"/>
              <w:left w:val="single" w:sz="4" w:space="0" w:color="000000"/>
              <w:bottom w:val="single" w:sz="4" w:space="0" w:color="000000"/>
              <w:right w:val="single" w:sz="4" w:space="0" w:color="000000"/>
            </w:tcBorders>
            <w:vAlign w:val="center"/>
          </w:tcPr>
          <w:p w14:paraId="42FF8918"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496 </w:t>
            </w:r>
          </w:p>
        </w:tc>
        <w:tc>
          <w:tcPr>
            <w:tcW w:w="1607" w:type="dxa"/>
            <w:tcBorders>
              <w:top w:val="single" w:sz="4" w:space="0" w:color="000000"/>
              <w:left w:val="single" w:sz="4" w:space="0" w:color="000000"/>
              <w:bottom w:val="single" w:sz="4" w:space="0" w:color="000000"/>
              <w:right w:val="single" w:sz="4" w:space="0" w:color="000000"/>
            </w:tcBorders>
            <w:vAlign w:val="center"/>
          </w:tcPr>
          <w:p w14:paraId="603B377B" w14:textId="77777777" w:rsidR="007C48C0" w:rsidRPr="007C48C0" w:rsidRDefault="007C48C0" w:rsidP="00245A45">
            <w:pPr>
              <w:spacing w:line="259" w:lineRule="auto"/>
              <w:ind w:right="38"/>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596,736 </w:t>
            </w:r>
          </w:p>
        </w:tc>
        <w:tc>
          <w:tcPr>
            <w:tcW w:w="1187" w:type="dxa"/>
            <w:tcBorders>
              <w:top w:val="single" w:sz="4" w:space="0" w:color="000000"/>
              <w:left w:val="single" w:sz="4" w:space="0" w:color="000000"/>
              <w:bottom w:val="single" w:sz="4" w:space="0" w:color="000000"/>
              <w:right w:val="single" w:sz="4" w:space="0" w:color="000000"/>
            </w:tcBorders>
            <w:vAlign w:val="center"/>
          </w:tcPr>
          <w:p w14:paraId="5ACC5AC0" w14:textId="77777777" w:rsidR="007C48C0" w:rsidRPr="007C48C0" w:rsidRDefault="007C48C0" w:rsidP="00245A45">
            <w:pPr>
              <w:spacing w:line="259" w:lineRule="auto"/>
              <w:ind w:right="41"/>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84 </w:t>
            </w:r>
          </w:p>
        </w:tc>
        <w:tc>
          <w:tcPr>
            <w:tcW w:w="1317" w:type="dxa"/>
            <w:tcBorders>
              <w:top w:val="single" w:sz="4" w:space="0" w:color="000000"/>
              <w:left w:val="single" w:sz="4" w:space="0" w:color="000000"/>
              <w:bottom w:val="single" w:sz="4" w:space="0" w:color="000000"/>
              <w:right w:val="single" w:sz="4" w:space="0" w:color="000000"/>
            </w:tcBorders>
            <w:vAlign w:val="center"/>
          </w:tcPr>
          <w:p w14:paraId="6CC25542" w14:textId="77777777" w:rsidR="007C48C0" w:rsidRPr="007C48C0" w:rsidRDefault="007C48C0" w:rsidP="00245A45">
            <w:pPr>
              <w:spacing w:line="259" w:lineRule="auto"/>
              <w:ind w:right="38"/>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688,128 </w:t>
            </w:r>
          </w:p>
        </w:tc>
        <w:tc>
          <w:tcPr>
            <w:tcW w:w="1481" w:type="dxa"/>
            <w:tcBorders>
              <w:top w:val="single" w:sz="4" w:space="0" w:color="000000"/>
              <w:left w:val="single" w:sz="4" w:space="0" w:color="000000"/>
              <w:bottom w:val="single" w:sz="4" w:space="0" w:color="000000"/>
              <w:right w:val="single" w:sz="4" w:space="0" w:color="000000"/>
            </w:tcBorders>
            <w:vAlign w:val="center"/>
          </w:tcPr>
          <w:p w14:paraId="764DB930" w14:textId="77777777" w:rsidR="007C48C0" w:rsidRPr="007C48C0" w:rsidRDefault="007C48C0" w:rsidP="00245A45">
            <w:pPr>
              <w:spacing w:line="259" w:lineRule="auto"/>
              <w:ind w:right="35"/>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QPSK </w:t>
            </w:r>
          </w:p>
        </w:tc>
      </w:tr>
      <w:tr w:rsidR="007C48C0" w:rsidRPr="007C48C0" w14:paraId="39528A29" w14:textId="77777777" w:rsidTr="007C48C0">
        <w:trPr>
          <w:trHeight w:val="406"/>
        </w:trPr>
        <w:tc>
          <w:tcPr>
            <w:tcW w:w="732" w:type="dxa"/>
            <w:tcBorders>
              <w:top w:val="single" w:sz="4" w:space="0" w:color="000000"/>
              <w:left w:val="single" w:sz="4" w:space="0" w:color="000000"/>
              <w:bottom w:val="single" w:sz="4" w:space="0" w:color="000000"/>
              <w:right w:val="single" w:sz="4" w:space="0" w:color="000000"/>
            </w:tcBorders>
            <w:vAlign w:val="center"/>
          </w:tcPr>
          <w:p w14:paraId="3ACA056E" w14:textId="77777777" w:rsidR="007C48C0" w:rsidRPr="007C48C0" w:rsidRDefault="007C48C0" w:rsidP="00245A45">
            <w:pPr>
              <w:spacing w:line="259" w:lineRule="auto"/>
              <w:jc w:val="left"/>
              <w:rPr>
                <w:rFonts w:ascii="ＭＳ ゴシック" w:eastAsia="ＭＳ ゴシック" w:hAnsi="ＭＳ ゴシック"/>
                <w:szCs w:val="22"/>
              </w:rPr>
            </w:pPr>
            <w:r w:rsidRPr="007C48C0">
              <w:rPr>
                <w:rFonts w:ascii="ＭＳ ゴシック" w:eastAsia="ＭＳ ゴシック" w:hAnsi="ＭＳ ゴシック"/>
                <w:szCs w:val="22"/>
              </w:rPr>
              <w:t xml:space="preserve">ZR100 </w:t>
            </w:r>
          </w:p>
        </w:tc>
        <w:tc>
          <w:tcPr>
            <w:tcW w:w="1179" w:type="dxa"/>
            <w:tcBorders>
              <w:top w:val="single" w:sz="4" w:space="0" w:color="000000"/>
              <w:left w:val="single" w:sz="4" w:space="0" w:color="000000"/>
              <w:bottom w:val="single" w:sz="4" w:space="0" w:color="000000"/>
              <w:right w:val="single" w:sz="4" w:space="0" w:color="000000"/>
            </w:tcBorders>
            <w:vAlign w:val="center"/>
          </w:tcPr>
          <w:p w14:paraId="733F2ED1"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116 rows </w:t>
            </w:r>
          </w:p>
        </w:tc>
        <w:tc>
          <w:tcPr>
            <w:tcW w:w="1134" w:type="dxa"/>
            <w:tcBorders>
              <w:top w:val="single" w:sz="4" w:space="0" w:color="000000"/>
              <w:left w:val="single" w:sz="4" w:space="0" w:color="000000"/>
              <w:bottom w:val="single" w:sz="4" w:space="0" w:color="000000"/>
              <w:right w:val="single" w:sz="4" w:space="0" w:color="000000"/>
            </w:tcBorders>
            <w:vAlign w:val="center"/>
          </w:tcPr>
          <w:p w14:paraId="59F3EA4E" w14:textId="77777777" w:rsidR="007C48C0" w:rsidRPr="007C48C0" w:rsidRDefault="007C48C0" w:rsidP="00245A45">
            <w:pPr>
              <w:spacing w:line="259" w:lineRule="auto"/>
              <w:ind w:right="39"/>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496 </w:t>
            </w:r>
          </w:p>
        </w:tc>
        <w:tc>
          <w:tcPr>
            <w:tcW w:w="1607" w:type="dxa"/>
            <w:tcBorders>
              <w:top w:val="single" w:sz="4" w:space="0" w:color="000000"/>
              <w:left w:val="single" w:sz="4" w:space="0" w:color="000000"/>
              <w:bottom w:val="single" w:sz="4" w:space="0" w:color="000000"/>
              <w:right w:val="single" w:sz="4" w:space="0" w:color="000000"/>
            </w:tcBorders>
            <w:vAlign w:val="center"/>
          </w:tcPr>
          <w:p w14:paraId="7D709F34" w14:textId="77777777" w:rsidR="007C48C0" w:rsidRPr="007C48C0" w:rsidRDefault="007C48C0" w:rsidP="00245A45">
            <w:pPr>
              <w:spacing w:line="259" w:lineRule="auto"/>
              <w:ind w:right="38"/>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596,736 </w:t>
            </w:r>
          </w:p>
        </w:tc>
        <w:tc>
          <w:tcPr>
            <w:tcW w:w="1187" w:type="dxa"/>
            <w:tcBorders>
              <w:top w:val="single" w:sz="4" w:space="0" w:color="000000"/>
              <w:left w:val="single" w:sz="4" w:space="0" w:color="000000"/>
              <w:bottom w:val="single" w:sz="4" w:space="0" w:color="000000"/>
              <w:right w:val="single" w:sz="4" w:space="0" w:color="000000"/>
            </w:tcBorders>
            <w:vAlign w:val="center"/>
          </w:tcPr>
          <w:p w14:paraId="64988B2B" w14:textId="77777777" w:rsidR="007C48C0" w:rsidRPr="007C48C0" w:rsidRDefault="007C48C0" w:rsidP="00245A45">
            <w:pPr>
              <w:spacing w:line="259" w:lineRule="auto"/>
              <w:ind w:right="41"/>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84 </w:t>
            </w:r>
          </w:p>
        </w:tc>
        <w:tc>
          <w:tcPr>
            <w:tcW w:w="1317" w:type="dxa"/>
            <w:tcBorders>
              <w:top w:val="single" w:sz="4" w:space="0" w:color="000000"/>
              <w:left w:val="single" w:sz="4" w:space="0" w:color="000000"/>
              <w:bottom w:val="single" w:sz="4" w:space="0" w:color="000000"/>
              <w:right w:val="single" w:sz="4" w:space="0" w:color="000000"/>
            </w:tcBorders>
            <w:vAlign w:val="center"/>
          </w:tcPr>
          <w:p w14:paraId="4B1FE56F" w14:textId="77777777" w:rsidR="007C48C0" w:rsidRPr="007C48C0" w:rsidRDefault="007C48C0" w:rsidP="00245A45">
            <w:pPr>
              <w:spacing w:line="259" w:lineRule="auto"/>
              <w:ind w:right="38"/>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688,128 </w:t>
            </w:r>
          </w:p>
        </w:tc>
        <w:tc>
          <w:tcPr>
            <w:tcW w:w="1481" w:type="dxa"/>
            <w:tcBorders>
              <w:top w:val="single" w:sz="4" w:space="0" w:color="000000"/>
              <w:left w:val="single" w:sz="4" w:space="0" w:color="000000"/>
              <w:bottom w:val="single" w:sz="4" w:space="0" w:color="000000"/>
              <w:right w:val="single" w:sz="4" w:space="0" w:color="000000"/>
            </w:tcBorders>
            <w:vAlign w:val="center"/>
          </w:tcPr>
          <w:p w14:paraId="21B1B3FC" w14:textId="77777777" w:rsidR="007C48C0" w:rsidRPr="007C48C0" w:rsidRDefault="007C48C0" w:rsidP="00245A45">
            <w:pPr>
              <w:spacing w:line="259" w:lineRule="auto"/>
              <w:ind w:right="35"/>
              <w:jc w:val="center"/>
              <w:rPr>
                <w:rFonts w:ascii="ＭＳ ゴシック" w:eastAsia="ＭＳ ゴシック" w:hAnsi="ＭＳ ゴシック"/>
                <w:szCs w:val="22"/>
              </w:rPr>
            </w:pPr>
            <w:r w:rsidRPr="007C48C0">
              <w:rPr>
                <w:rFonts w:ascii="ＭＳ ゴシック" w:eastAsia="ＭＳ ゴシック" w:hAnsi="ＭＳ ゴシック"/>
                <w:szCs w:val="22"/>
              </w:rPr>
              <w:t xml:space="preserve">QPSK </w:t>
            </w:r>
          </w:p>
        </w:tc>
      </w:tr>
    </w:tbl>
    <w:p w14:paraId="3F90AE36" w14:textId="77777777" w:rsidR="001A161E" w:rsidRDefault="001A161E" w:rsidP="001A161E">
      <w:pPr>
        <w:widowControl/>
        <w:ind w:firstLineChars="300" w:firstLine="622"/>
        <w:jc w:val="left"/>
        <w:rPr>
          <w:rFonts w:asciiTheme="majorEastAsia" w:eastAsiaTheme="majorEastAsia" w:hAnsiTheme="majorEastAsia"/>
        </w:rPr>
      </w:pPr>
    </w:p>
    <w:p w14:paraId="1F8C884C" w14:textId="4398AF85" w:rsidR="007C48C0" w:rsidRDefault="00F90F92" w:rsidP="00F90F92">
      <w:pPr>
        <w:widowControl/>
        <w:ind w:leftChars="200" w:left="415"/>
        <w:jc w:val="left"/>
        <w:rPr>
          <w:rFonts w:asciiTheme="majorEastAsia" w:eastAsiaTheme="majorEastAsia" w:hAnsiTheme="majorEastAsia"/>
        </w:rPr>
      </w:pPr>
      <w:r w:rsidRPr="00F90F92">
        <w:rPr>
          <w:rFonts w:asciiTheme="majorEastAsia" w:eastAsiaTheme="majorEastAsia" w:hAnsiTheme="majorEastAsia"/>
        </w:rPr>
        <w:t xml:space="preserve">FlexO‑x </w:t>
      </w:r>
      <w:r w:rsidRPr="00F90F92">
        <w:rPr>
          <w:rFonts w:asciiTheme="majorEastAsia" w:eastAsiaTheme="majorEastAsia" w:hAnsiTheme="majorEastAsia" w:hint="eastAsia"/>
        </w:rPr>
        <w:t>を</w:t>
      </w:r>
      <w:r w:rsidRPr="00F90F92">
        <w:rPr>
          <w:rFonts w:asciiTheme="majorEastAsia" w:eastAsiaTheme="majorEastAsia" w:hAnsiTheme="majorEastAsia"/>
        </w:rPr>
        <w:t xml:space="preserve"> OFEC Coder </w:t>
      </w:r>
      <w:r w:rsidRPr="00F90F92">
        <w:rPr>
          <w:rFonts w:asciiTheme="majorEastAsia" w:eastAsiaTheme="majorEastAsia" w:hAnsiTheme="majorEastAsia" w:hint="eastAsia"/>
        </w:rPr>
        <w:t>に適合させるために</w:t>
      </w:r>
      <w:r w:rsidRPr="00F90F92">
        <w:rPr>
          <w:rFonts w:asciiTheme="majorEastAsia" w:eastAsiaTheme="majorEastAsia" w:hAnsiTheme="majorEastAsia"/>
        </w:rPr>
        <w:t xml:space="preserve"> DSP </w:t>
      </w:r>
      <w:r w:rsidRPr="00F90F92">
        <w:rPr>
          <w:rFonts w:asciiTheme="majorEastAsia" w:eastAsiaTheme="majorEastAsia" w:hAnsiTheme="majorEastAsia" w:hint="eastAsia"/>
        </w:rPr>
        <w:t>によって</w:t>
      </w:r>
      <w:r>
        <w:rPr>
          <w:rFonts w:asciiTheme="majorEastAsia" w:eastAsiaTheme="majorEastAsia" w:hAnsiTheme="majorEastAsia" w:hint="eastAsia"/>
        </w:rPr>
        <w:t>実行</w:t>
      </w:r>
      <w:r w:rsidRPr="00F90F92">
        <w:rPr>
          <w:rFonts w:ascii="ＭＳ ゴシック" w:eastAsia="ＭＳ ゴシック" w:hAnsi="ＭＳ ゴシック" w:cs="ＭＳ ゴシック" w:hint="eastAsia"/>
        </w:rPr>
        <w:t>されるデジタル</w:t>
      </w:r>
      <w:r w:rsidRPr="00F90F92">
        <w:rPr>
          <w:rFonts w:asciiTheme="majorEastAsia" w:eastAsiaTheme="majorEastAsia" w:hAnsiTheme="majorEastAsia"/>
        </w:rPr>
        <w:t xml:space="preserve"> </w:t>
      </w:r>
      <w:r w:rsidRPr="00F90F92">
        <w:rPr>
          <w:rFonts w:asciiTheme="majorEastAsia" w:eastAsiaTheme="majorEastAsia" w:hAnsiTheme="majorEastAsia" w:hint="eastAsia"/>
        </w:rPr>
        <w:t>フォーマットと</w:t>
      </w:r>
      <w:r>
        <w:rPr>
          <w:rFonts w:asciiTheme="majorEastAsia" w:eastAsiaTheme="majorEastAsia" w:hAnsiTheme="majorEastAsia" w:hint="eastAsia"/>
        </w:rPr>
        <w:t>処理</w:t>
      </w:r>
      <w:r w:rsidRPr="00F90F92">
        <w:rPr>
          <w:rFonts w:ascii="ＭＳ ゴシック" w:eastAsia="ＭＳ ゴシック" w:hAnsi="ＭＳ ゴシック" w:cs="ＭＳ ゴシック" w:hint="eastAsia"/>
        </w:rPr>
        <w:t>を</w:t>
      </w:r>
      <w:r w:rsidRPr="00F90F92">
        <w:rPr>
          <w:rFonts w:asciiTheme="majorEastAsia" w:eastAsiaTheme="majorEastAsia" w:hAnsiTheme="majorEastAsia" w:hint="eastAsia"/>
        </w:rPr>
        <w:t>図</w:t>
      </w:r>
      <w:r w:rsidRPr="00F90F92">
        <w:rPr>
          <w:rFonts w:asciiTheme="majorEastAsia" w:eastAsiaTheme="majorEastAsia" w:hAnsiTheme="majorEastAsia"/>
        </w:rPr>
        <w:t xml:space="preserve"> 6‑1 </w:t>
      </w:r>
      <w:r w:rsidRPr="00F90F92">
        <w:rPr>
          <w:rFonts w:asciiTheme="majorEastAsia" w:eastAsiaTheme="majorEastAsia" w:hAnsiTheme="majorEastAsia" w:hint="eastAsia"/>
        </w:rPr>
        <w:t>に示します。</w:t>
      </w:r>
    </w:p>
    <w:p w14:paraId="1DB3AFF5" w14:textId="3D329A48" w:rsidR="00F90F92" w:rsidRPr="00F90F92" w:rsidRDefault="00B44682" w:rsidP="00F90F92">
      <w:pPr>
        <w:widowControl/>
        <w:ind w:leftChars="200" w:left="415"/>
        <w:jc w:val="left"/>
        <w:rPr>
          <w:rFonts w:asciiTheme="majorEastAsia" w:eastAsiaTheme="majorEastAsia" w:hAnsiTheme="majorEastAsia"/>
        </w:rPr>
      </w:pPr>
      <w:r>
        <w:rPr>
          <w:rFonts w:asciiTheme="majorEastAsia" w:eastAsiaTheme="majorEastAsia" w:hAnsiTheme="majorEastAsia" w:hint="eastAsia"/>
          <w:noProof/>
        </w:rPr>
        <mc:AlternateContent>
          <mc:Choice Requires="wpc">
            <w:drawing>
              <wp:inline distT="0" distB="0" distL="0" distR="0" wp14:anchorId="59559851" wp14:editId="668C2FB1">
                <wp:extent cx="5765800" cy="3200400"/>
                <wp:effectExtent l="0" t="0" r="6350" b="0"/>
                <wp:docPr id="709771947" name="キャンバス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570316" name="Picture 332010"/>
                          <pic:cNvPicPr/>
                        </pic:nvPicPr>
                        <pic:blipFill>
                          <a:blip r:embed="rId36"/>
                          <a:stretch>
                            <a:fillRect/>
                          </a:stretch>
                        </pic:blipFill>
                        <pic:spPr>
                          <a:xfrm>
                            <a:off x="180000" y="180000"/>
                            <a:ext cx="5476875" cy="2804160"/>
                          </a:xfrm>
                          <a:prstGeom prst="rect">
                            <a:avLst/>
                          </a:prstGeom>
                        </pic:spPr>
                      </pic:pic>
                      <wps:wsp>
                        <wps:cNvPr id="1944952377" name="テキスト ボックス 1944952377"/>
                        <wps:cNvSpPr txBox="1"/>
                        <wps:spPr>
                          <a:xfrm>
                            <a:off x="3810000" y="152400"/>
                            <a:ext cx="1079500" cy="245533"/>
                          </a:xfrm>
                          <a:prstGeom prst="rect">
                            <a:avLst/>
                          </a:prstGeom>
                          <a:solidFill>
                            <a:schemeClr val="lt1"/>
                          </a:solidFill>
                          <a:ln w="6350">
                            <a:solidFill>
                              <a:schemeClr val="tx1"/>
                            </a:solidFill>
                          </a:ln>
                        </wps:spPr>
                        <wps:txbx>
                          <w:txbxContent>
                            <w:p w14:paraId="405C8AF0" w14:textId="54D022A4" w:rsidR="00B44682" w:rsidRPr="00EB2B9A" w:rsidRDefault="00B44682">
                              <w:pPr>
                                <w:rPr>
                                  <w:rFonts w:ascii="ＭＳ ゴシック" w:eastAsia="ＭＳ ゴシック" w:hAnsi="ＭＳ ゴシック"/>
                                  <w:b/>
                                  <w:bCs/>
                                  <w:sz w:val="12"/>
                                  <w:szCs w:val="12"/>
                                </w:rPr>
                              </w:pPr>
                              <w:r w:rsidRPr="00EB2B9A">
                                <w:rPr>
                                  <w:rFonts w:ascii="ＭＳ ゴシック" w:eastAsia="ＭＳ ゴシック" w:hAnsi="ＭＳ ゴシック" w:hint="eastAsia"/>
                                  <w:b/>
                                  <w:bCs/>
                                  <w:sz w:val="12"/>
                                  <w:szCs w:val="12"/>
                                </w:rPr>
                                <w:t>OFEC-x コーダペイロード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8565202" name="テキスト ボックス 1018565202"/>
                        <wps:cNvSpPr txBox="1"/>
                        <wps:spPr>
                          <a:xfrm>
                            <a:off x="410633" y="2095500"/>
                            <a:ext cx="668868" cy="266700"/>
                          </a:xfrm>
                          <a:prstGeom prst="rect">
                            <a:avLst/>
                          </a:prstGeom>
                          <a:solidFill>
                            <a:schemeClr val="lt1"/>
                          </a:solidFill>
                          <a:ln w="6350">
                            <a:noFill/>
                          </a:ln>
                        </wps:spPr>
                        <wps:txbx>
                          <w:txbxContent>
                            <w:p w14:paraId="31D7611A" w14:textId="00BCABC9" w:rsidR="00DE0D3B" w:rsidRPr="00EB2B9A" w:rsidRDefault="00DE0D3B">
                              <w:pPr>
                                <w:rPr>
                                  <w:rFonts w:ascii="ＭＳ ゴシック" w:eastAsia="ＭＳ ゴシック" w:hAnsi="ＭＳ ゴシック"/>
                                  <w:b/>
                                  <w:bCs/>
                                  <w:sz w:val="12"/>
                                  <w:szCs w:val="12"/>
                                </w:rPr>
                              </w:pPr>
                              <w:r w:rsidRPr="00EB2B9A">
                                <w:rPr>
                                  <w:rFonts w:ascii="ＭＳ ゴシック" w:eastAsia="ＭＳ ゴシック" w:hAnsi="ＭＳ ゴシック" w:hint="eastAsia"/>
                                  <w:b/>
                                  <w:bCs/>
                                  <w:sz w:val="12"/>
                                  <w:szCs w:val="12"/>
                                </w:rPr>
                                <w:t>OFEC-x コーダ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292792" name="テキスト ボックス 622292792"/>
                        <wps:cNvSpPr txBox="1"/>
                        <wps:spPr>
                          <a:xfrm>
                            <a:off x="4889500" y="2417232"/>
                            <a:ext cx="812800" cy="237067"/>
                          </a:xfrm>
                          <a:prstGeom prst="rect">
                            <a:avLst/>
                          </a:prstGeom>
                          <a:solidFill>
                            <a:schemeClr val="lt1"/>
                          </a:solidFill>
                          <a:ln w="6350">
                            <a:noFill/>
                          </a:ln>
                        </wps:spPr>
                        <wps:txbx>
                          <w:txbxContent>
                            <w:p w14:paraId="72B7900C" w14:textId="6F40C5D0" w:rsidR="00DE0D3B" w:rsidRPr="00B44682" w:rsidRDefault="00DE0D3B">
                              <w:pP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ZRx-OFEC-&lt;変調&gt;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226645" name="テキスト ボックス 1233226645"/>
                        <wps:cNvSpPr txBox="1"/>
                        <wps:spPr>
                          <a:xfrm>
                            <a:off x="1384299" y="694266"/>
                            <a:ext cx="1016001" cy="537634"/>
                          </a:xfrm>
                          <a:prstGeom prst="rect">
                            <a:avLst/>
                          </a:prstGeom>
                          <a:solidFill>
                            <a:srgbClr val="0070C0"/>
                          </a:solidFill>
                          <a:ln w="6350">
                            <a:solidFill>
                              <a:schemeClr val="tx1"/>
                            </a:solidFill>
                          </a:ln>
                        </wps:spPr>
                        <wps:txbx>
                          <w:txbxContent>
                            <w:p w14:paraId="26912E74" w14:textId="77777777"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p>
                            <w:p w14:paraId="10D0954C" w14:textId="1B625630"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 xml:space="preserve">ZR400 </w:t>
                              </w:r>
                              <w:r>
                                <w:rPr>
                                  <w:rFonts w:ascii="ＭＳ ゴシック" w:eastAsia="ＭＳ ゴシック" w:hAnsi="ＭＳ ゴシック"/>
                                  <w:b/>
                                  <w:bCs/>
                                  <w:color w:val="FFFFFF" w:themeColor="background1"/>
                                  <w:sz w:val="10"/>
                                  <w:szCs w:val="10"/>
                                </w:rPr>
                                <w:t>–</w:t>
                              </w:r>
                              <w:r>
                                <w:rPr>
                                  <w:rFonts w:ascii="ＭＳ ゴシック" w:eastAsia="ＭＳ ゴシック" w:hAnsi="ＭＳ ゴシック" w:hint="eastAsia"/>
                                  <w:b/>
                                  <w:bCs/>
                                  <w:color w:val="FFFFFF" w:themeColor="background1"/>
                                  <w:sz w:val="10"/>
                                  <w:szCs w:val="10"/>
                                </w:rPr>
                                <w:t xml:space="preserve"> 116行(4640 x 257b)</w:t>
                              </w:r>
                            </w:p>
                            <w:p w14:paraId="24686B25" w14:textId="28B41C9E"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ZR300 -  87行(3480 x 257b)</w:t>
                              </w:r>
                            </w:p>
                            <w:p w14:paraId="327E5F3C" w14:textId="42D4A02B"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ZR200 -  58行(2320 x 257b)</w:t>
                              </w:r>
                            </w:p>
                            <w:p w14:paraId="10746564" w14:textId="0F967DBC" w:rsidR="00BE7116" w:rsidRP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 xml:space="preserve">ZR100 </w:t>
                              </w:r>
                              <w:r>
                                <w:rPr>
                                  <w:rFonts w:ascii="ＭＳ ゴシック" w:eastAsia="ＭＳ ゴシック" w:hAnsi="ＭＳ ゴシック"/>
                                  <w:b/>
                                  <w:bCs/>
                                  <w:color w:val="FFFFFF" w:themeColor="background1"/>
                                  <w:sz w:val="10"/>
                                  <w:szCs w:val="10"/>
                                </w:rPr>
                                <w:t>–</w:t>
                              </w:r>
                              <w:r>
                                <w:rPr>
                                  <w:rFonts w:ascii="ＭＳ ゴシック" w:eastAsia="ＭＳ ゴシック" w:hAnsi="ＭＳ ゴシック" w:hint="eastAsia"/>
                                  <w:b/>
                                  <w:bCs/>
                                  <w:color w:val="FFFFFF" w:themeColor="background1"/>
                                  <w:sz w:val="10"/>
                                  <w:szCs w:val="10"/>
                                </w:rPr>
                                <w:t xml:space="preserve"> 116行(2320 x 257b)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634372" name="テキスト ボックス 532634372"/>
                        <wps:cNvSpPr txBox="1"/>
                        <wps:spPr>
                          <a:xfrm>
                            <a:off x="2774950" y="690032"/>
                            <a:ext cx="548217" cy="537634"/>
                          </a:xfrm>
                          <a:prstGeom prst="rect">
                            <a:avLst/>
                          </a:prstGeom>
                          <a:solidFill>
                            <a:srgbClr val="0070C0"/>
                          </a:solidFill>
                          <a:ln w="6350">
                            <a:solidFill>
                              <a:schemeClr val="tx1"/>
                            </a:solidFill>
                          </a:ln>
                        </wps:spPr>
                        <wps:txbx>
                          <w:txbxContent>
                            <w:p w14:paraId="39816BC3" w14:textId="2928795A"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パディング</w:t>
                              </w:r>
                            </w:p>
                            <w:p w14:paraId="350FF966" w14:textId="28351F26"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 xml:space="preserve">ZR400 </w:t>
                              </w:r>
                              <w:r>
                                <w:rPr>
                                  <w:rFonts w:ascii="ＭＳ ゴシック" w:eastAsia="ＭＳ ゴシック" w:hAnsi="ＭＳ ゴシック"/>
                                  <w:b/>
                                  <w:bCs/>
                                  <w:color w:val="FFFFFF" w:themeColor="background1"/>
                                  <w:sz w:val="10"/>
                                  <w:szCs w:val="10"/>
                                </w:rPr>
                                <w:t>–</w:t>
                              </w:r>
                              <w:r>
                                <w:rPr>
                                  <w:rFonts w:ascii="ＭＳ ゴシック" w:eastAsia="ＭＳ ゴシック" w:hAnsi="ＭＳ ゴシック" w:hint="eastAsia"/>
                                  <w:b/>
                                  <w:bCs/>
                                  <w:color w:val="FFFFFF" w:themeColor="background1"/>
                                  <w:sz w:val="10"/>
                                  <w:szCs w:val="10"/>
                                </w:rPr>
                                <w:t xml:space="preserve"> 992b</w:t>
                              </w:r>
                            </w:p>
                            <w:p w14:paraId="40DF8490" w14:textId="10C435BC"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ZR300 - 744b</w:t>
                              </w:r>
                            </w:p>
                            <w:p w14:paraId="59ED5F3A" w14:textId="42BA36EE"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ZR200 - 496b</w:t>
                              </w:r>
                            </w:p>
                            <w:p w14:paraId="026B28E3" w14:textId="0DD2F44F" w:rsidR="00BE7116" w:rsidRP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 xml:space="preserve">ZR100 </w:t>
                              </w:r>
                              <w:r>
                                <w:rPr>
                                  <w:rFonts w:ascii="ＭＳ ゴシック" w:eastAsia="ＭＳ ゴシック" w:hAnsi="ＭＳ ゴシック"/>
                                  <w:b/>
                                  <w:bCs/>
                                  <w:color w:val="FFFFFF" w:themeColor="background1"/>
                                  <w:sz w:val="10"/>
                                  <w:szCs w:val="10"/>
                                </w:rPr>
                                <w:t>–</w:t>
                              </w:r>
                              <w:r>
                                <w:rPr>
                                  <w:rFonts w:ascii="ＭＳ ゴシック" w:eastAsia="ＭＳ ゴシック" w:hAnsi="ＭＳ ゴシック" w:hint="eastAsia"/>
                                  <w:b/>
                                  <w:bCs/>
                                  <w:color w:val="FFFFFF" w:themeColor="background1"/>
                                  <w:sz w:val="10"/>
                                  <w:szCs w:val="10"/>
                                </w:rPr>
                                <w:t xml:space="preserve"> 496b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7257186" name="テキスト ボックス 527257186"/>
                        <wps:cNvSpPr txBox="1"/>
                        <wps:spPr>
                          <a:xfrm>
                            <a:off x="3702050" y="683682"/>
                            <a:ext cx="548217" cy="537634"/>
                          </a:xfrm>
                          <a:prstGeom prst="rect">
                            <a:avLst/>
                          </a:prstGeom>
                          <a:solidFill>
                            <a:srgbClr val="0070C0"/>
                          </a:solidFill>
                          <a:ln w="6350">
                            <a:solidFill>
                              <a:schemeClr val="tx1"/>
                            </a:solidFill>
                          </a:ln>
                        </wps:spPr>
                        <wps:txbx>
                          <w:txbxContent>
                            <w:p w14:paraId="74CE0A7E" w14:textId="77777777" w:rsidR="00073735" w:rsidRDefault="00073735" w:rsidP="00BE7116">
                              <w:pPr>
                                <w:spacing w:line="120" w:lineRule="exact"/>
                                <w:rPr>
                                  <w:rFonts w:ascii="ＭＳ ゴシック" w:eastAsia="ＭＳ ゴシック" w:hAnsi="ＭＳ ゴシック"/>
                                  <w:b/>
                                  <w:bCs/>
                                  <w:color w:val="FFFFFF" w:themeColor="background1"/>
                                  <w:sz w:val="8"/>
                                  <w:szCs w:val="8"/>
                                </w:rPr>
                              </w:pPr>
                            </w:p>
                            <w:p w14:paraId="7AADFBA1" w14:textId="77777777" w:rsidR="00073735" w:rsidRDefault="00073735" w:rsidP="00BE7116">
                              <w:pPr>
                                <w:spacing w:line="120" w:lineRule="exact"/>
                                <w:rPr>
                                  <w:rFonts w:ascii="ＭＳ ゴシック" w:eastAsia="ＭＳ ゴシック" w:hAnsi="ＭＳ ゴシック"/>
                                  <w:b/>
                                  <w:bCs/>
                                  <w:color w:val="FFFFFF" w:themeColor="background1"/>
                                  <w:sz w:val="8"/>
                                  <w:szCs w:val="8"/>
                                </w:rPr>
                              </w:pPr>
                            </w:p>
                            <w:p w14:paraId="1DE291CD" w14:textId="1F75864D" w:rsidR="00BE7116" w:rsidRPr="00073735" w:rsidRDefault="00BE7116" w:rsidP="00BE7116">
                              <w:pPr>
                                <w:spacing w:line="120" w:lineRule="exact"/>
                                <w:rPr>
                                  <w:rFonts w:ascii="ＭＳ ゴシック" w:eastAsia="ＭＳ ゴシック" w:hAnsi="ＭＳ ゴシック"/>
                                  <w:b/>
                                  <w:bCs/>
                                  <w:color w:val="FFFFFF" w:themeColor="background1"/>
                                  <w:sz w:val="8"/>
                                  <w:szCs w:val="8"/>
                                </w:rPr>
                              </w:pPr>
                              <w:r w:rsidRPr="00073735">
                                <w:rPr>
                                  <w:rFonts w:ascii="ＭＳ ゴシック" w:eastAsia="ＭＳ ゴシック" w:hAnsi="ＭＳ ゴシック" w:hint="eastAsia"/>
                                  <w:b/>
                                  <w:bCs/>
                                  <w:color w:val="FFFFFF" w:themeColor="background1"/>
                                  <w:sz w:val="8"/>
                                  <w:szCs w:val="8"/>
                                </w:rPr>
                                <w:t>スクランブラー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1217922" name="テキスト ボックス 1341217922"/>
                        <wps:cNvSpPr txBox="1"/>
                        <wps:spPr>
                          <a:xfrm>
                            <a:off x="1219200" y="2393950"/>
                            <a:ext cx="565150" cy="298450"/>
                          </a:xfrm>
                          <a:prstGeom prst="rect">
                            <a:avLst/>
                          </a:prstGeom>
                          <a:solidFill>
                            <a:srgbClr val="0070C0"/>
                          </a:solidFill>
                          <a:ln w="6350">
                            <a:solidFill>
                              <a:schemeClr val="tx1"/>
                            </a:solidFill>
                          </a:ln>
                        </wps:spPr>
                        <wps:txbx>
                          <w:txbxContent>
                            <w:p w14:paraId="263237F1" w14:textId="4E2EAAC7" w:rsidR="00073735" w:rsidRPr="00073735" w:rsidRDefault="00073735" w:rsidP="00073735">
                              <w:pPr>
                                <w:spacing w:line="120" w:lineRule="exact"/>
                                <w:rPr>
                                  <w:rFonts w:ascii="ＭＳ ゴシック" w:eastAsia="ＭＳ ゴシック" w:hAnsi="ＭＳ ゴシック"/>
                                  <w:b/>
                                  <w:bCs/>
                                  <w:color w:val="FFFFFF" w:themeColor="background1"/>
                                  <w:sz w:val="7"/>
                                  <w:szCs w:val="7"/>
                                </w:rPr>
                              </w:pPr>
                              <w:r w:rsidRPr="00073735">
                                <w:rPr>
                                  <w:rFonts w:ascii="ＭＳ ゴシック" w:eastAsia="ＭＳ ゴシック" w:hAnsi="ＭＳ ゴシック" w:hint="eastAsia"/>
                                  <w:b/>
                                  <w:bCs/>
                                  <w:color w:val="FFFFFF" w:themeColor="background1"/>
                                  <w:sz w:val="7"/>
                                  <w:szCs w:val="7"/>
                                </w:rPr>
                                <w:t>oFEC インタリーバー</w:t>
                              </w:r>
                            </w:p>
                            <w:p w14:paraId="7A4B8B03" w14:textId="71165DFD" w:rsidR="00073735" w:rsidRPr="00073735" w:rsidRDefault="00073735" w:rsidP="00073735">
                              <w:pPr>
                                <w:spacing w:line="120" w:lineRule="exact"/>
                                <w:rPr>
                                  <w:rFonts w:ascii="メイリオ" w:eastAsia="メイリオ" w:hAnsi="メイリオ"/>
                                  <w:b/>
                                  <w:bCs/>
                                  <w:color w:val="FFFFFF" w:themeColor="background1"/>
                                  <w:sz w:val="8"/>
                                  <w:szCs w:val="8"/>
                                </w:rPr>
                              </w:pPr>
                              <w:r w:rsidRPr="00073735">
                                <w:rPr>
                                  <w:rFonts w:ascii="メイリオ" w:eastAsia="メイリオ" w:hAnsi="メイリオ" w:hint="eastAsia"/>
                                  <w:b/>
                                  <w:bCs/>
                                  <w:color w:val="FFFFFF" w:themeColor="background1"/>
                                  <w:sz w:val="8"/>
                                  <w:szCs w:val="8"/>
                                </w:rPr>
                                <w:t>Size = 172032b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5626883" name="テキスト ボックス 1005626883"/>
                        <wps:cNvSpPr txBox="1"/>
                        <wps:spPr>
                          <a:xfrm>
                            <a:off x="2480733" y="2298700"/>
                            <a:ext cx="383117" cy="508000"/>
                          </a:xfrm>
                          <a:prstGeom prst="rect">
                            <a:avLst/>
                          </a:prstGeom>
                          <a:solidFill>
                            <a:srgbClr val="0070C0"/>
                          </a:solidFill>
                          <a:ln w="6350">
                            <a:solidFill>
                              <a:schemeClr val="tx1"/>
                            </a:solidFill>
                          </a:ln>
                        </wps:spPr>
                        <wps:txbx>
                          <w:txbxContent>
                            <w:p w14:paraId="0856F11E" w14:textId="77777777" w:rsidR="00073735" w:rsidRPr="00073735" w:rsidRDefault="00073735" w:rsidP="00073735">
                              <w:pPr>
                                <w:spacing w:line="120" w:lineRule="exact"/>
                                <w:jc w:val="center"/>
                                <w:rPr>
                                  <w:rFonts w:ascii="ＭＳ ゴシック" w:eastAsia="ＭＳ ゴシック" w:hAnsi="ＭＳ ゴシック"/>
                                  <w:b/>
                                  <w:bCs/>
                                  <w:color w:val="FFFFFF" w:themeColor="background1"/>
                                  <w:sz w:val="9"/>
                                  <w:szCs w:val="9"/>
                                </w:rPr>
                              </w:pPr>
                            </w:p>
                            <w:p w14:paraId="63E659BF" w14:textId="0A6CB1F7" w:rsidR="00073735" w:rsidRPr="00073735" w:rsidRDefault="00073735" w:rsidP="00073735">
                              <w:pPr>
                                <w:spacing w:line="120" w:lineRule="exact"/>
                                <w:jc w:val="center"/>
                                <w:rPr>
                                  <w:rFonts w:ascii="ＭＳ ゴシック" w:eastAsia="ＭＳ ゴシック" w:hAnsi="ＭＳ ゴシック"/>
                                  <w:b/>
                                  <w:bCs/>
                                  <w:color w:val="FFFFFF" w:themeColor="background1"/>
                                  <w:sz w:val="9"/>
                                  <w:szCs w:val="9"/>
                                </w:rPr>
                              </w:pPr>
                              <w:r w:rsidRPr="00073735">
                                <w:rPr>
                                  <w:rFonts w:ascii="ＭＳ ゴシック" w:eastAsia="ＭＳ ゴシック" w:hAnsi="ＭＳ ゴシック" w:hint="eastAsia"/>
                                  <w:b/>
                                  <w:bCs/>
                                  <w:color w:val="FFFFFF" w:themeColor="background1"/>
                                  <w:sz w:val="9"/>
                                  <w:szCs w:val="9"/>
                                </w:rPr>
                                <w:t>二極化</w:t>
                              </w:r>
                            </w:p>
                            <w:p w14:paraId="782059B3" w14:textId="3200CDDD" w:rsidR="00073735" w:rsidRPr="00073735" w:rsidRDefault="00073735" w:rsidP="00073735">
                              <w:pPr>
                                <w:spacing w:line="120" w:lineRule="exact"/>
                                <w:jc w:val="center"/>
                                <w:rPr>
                                  <w:rFonts w:ascii="ＭＳ ゴシック" w:eastAsia="ＭＳ ゴシック" w:hAnsi="ＭＳ ゴシック"/>
                                  <w:b/>
                                  <w:bCs/>
                                  <w:color w:val="FFFFFF" w:themeColor="background1"/>
                                  <w:sz w:val="9"/>
                                  <w:szCs w:val="9"/>
                                </w:rPr>
                              </w:pPr>
                              <w:r w:rsidRPr="00073735">
                                <w:rPr>
                                  <w:rFonts w:ascii="ＭＳ ゴシック" w:eastAsia="ＭＳ ゴシック" w:hAnsi="ＭＳ ゴシック" w:hint="eastAsia"/>
                                  <w:b/>
                                  <w:bCs/>
                                  <w:color w:val="FFFFFF" w:themeColor="background1"/>
                                  <w:sz w:val="9"/>
                                  <w:szCs w:val="9"/>
                                </w:rPr>
                                <w:t>分布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559851" id="キャンバス 140" o:spid="_x0000_s1839" editas="canvas" style="width:454pt;height:252pt;mso-position-horizontal-relative:char;mso-position-vertical-relative:line" coordsize="5765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x6OCQUAAGUeAAAOAAAAZHJzL2Uyb0RvYy54bWzsWd1u2zYUvh+wdxB0&#10;35ik/o04RZYgQ4GiDZYOvaZlKhYmiRpJ/2SXCVDsIfYKw673PH6RnUNJlp20TWZk3eo5QGRSPDo8&#10;/Hg+nkPy+OWyLJy5UDqX1cilR8R1RJXKSV5dj9wf3128iF1HG15NeCErMXJvhHZfnnz7zfGiHgom&#10;p7KYCOWAkkoPF/XInRpTDwcDnU5FyfWRrEUFjZlUJTdQVdeDieIL0F4WA0ZIOFhINamVTIXW8Pa8&#10;aXRPrP4sE6l5m2VaGKcYuWCbsU9ln2N8Dk6O+fBa8Xqap60ZfAcrSp5X0Ola1Tk33Jmp/IGqMk+V&#10;1DIzR6ksBzLL8lTYMcBoKLk3mjNezbm2g0kBnc5AKD2j3vE12q1lkU8u8qLASq20OSuUM+eA2mKa&#10;G4E4DbakBmDFEL/F3wXMowCROk+H8N8CCaUHdj4+ofCVmSnhtkrKJ+koufppVr8ATGtu8nFe5ObG&#10;+geAh0ZV88s8vVRNJX0zv1ROPhm5jNIgIh4NXafiJbgnSGHnjufhdOCo8Wv8AD9HELC+pW1c5HUH&#10;HJZbu8HHHvflZv7PZTorRWUah1aigCHISk/zWruOGopyLMBW9WpCG3fVRgmTTnGmMpixH8DJ2+np&#10;GqyVvWFos65x+Hy4zFSJv9C1swTGxgT+XOdmXQRVfCiWxkmhOfCjMI4C10lBgMXEp6FFBXyhU4TO&#10;8r2QpYMFMBOsAdD5kM9f69auTqSFrzHF2giWoQcB93UHHNQeQPe3WHM15bUAE1BtP9U08f0kYF4U&#10;dXO9uvuwuv19dfvn6u5XZ3X32+rubnX7B9SdDVlAo9VzBQA6ZvmdRNRwIvD9J1D1YtrDGjAfEN6C&#10;lZIoCRB2C6sfBJ6HAruiukVMqODiKdYELow1d5u+fFhUzmLkhl5A7HRtLQD3NJjlRzSAvqICm3sY&#10;sGSW46Wllk/jDqSxnNwAdko2q6+u04scfOU11+aSK1huAQgIIeYtPLJCglWyLbnOVKpfPvYe5cFN&#10;oNV1FrB8j1z984zjslG8qsCBEur7uN7bih9EDCpqs2W82VLNyjMJax2FYFWntojypuiKmZLle4g0&#10;p9grNPEqhb5HrumKZ6YJKhCpUnF6aoWa1eh1dYXrNbUoIxPeLd9zVbd0McC0N7Jz2QesaWSRTpU8&#10;nRmZ5ZZSiHSDajsBQJ8vxSNC4yAMGGFP4FEvuxuPfEpCoAauTowkAVJmi0dhGMchZBiWRmEYNe3/&#10;Jo0qibGg4fLn6ZEc6IHBes/oETLGEhYlT2BHL7ojOeK4CSLIDp9GzGPb7IgpRGxYrCw7vIiEEbZ/&#10;FeyA5boF5RA89il4MEisWRj6kFE2CfdnkrBedjd+UC/2WZLY6BEmPnS7TQ9KIJklEPKRH4EXhZ7/&#10;nPxQ1+N1CkZIRM66xHkr0/qnszC2TlUPRNojIgUeA3f1oieEmV50NxqxKIKNE4QRYEmYEHI/ygR+&#10;zChsqvaaRTay9ln3YS8DO5Kvfy8TsIgFEY3Xxz+fjka96G4sgvSLkY5FsRfG93K1/wWL7CHHgUV7&#10;tuWhnk8hAiTsCcFoQ3Y3HkFPCZz7N0cCXuJhZAJNGyeWYUCRZ3bTk8R+0/5cm57/SFJnE9UDkfaN&#10;SIQEIYMjLTjxenR31MvuRiTmxyTqztZYErdnZz2RvNij67yO4DXBHu6OAhzTgUhfjkj22hCuDO05&#10;VHvvipelm3V7pt3fDp/8BQAA//8DAFBLAwQKAAAAAAAAACEAT4jiC1+4AQBfuAEAFAAAAGRycy9t&#10;ZWRpYS9pbWFnZTEucG5niVBORw0KGgoAAAANSUhEUgAABwUAAAOYCAYAAAA0RCxmAAAAAXNSR0IA&#10;rs4c6QAAAARnQU1BAACxjwv8YQUAAAAJcEhZcwAALiMAAC4jAXilP3YAAP+lSURBVHhe7P0JvBxV&#10;nf//V1BU1pAQRfYtQTZDwLCIoKIQNv8oil+iooLhy+IoI1/2/YvsAuogA+LXiONGGGFU/sOO4giy&#10;LwHZJEHCLkwIOyg4ya9ep+vcnFu3erv77ft6Ph7nUd3V1dXV1X0rnXrX55xMkiRJkiRJkiRJUmcb&#10;U0wlSZIkDX9vz9sn8rZCuKfRZm7ebqzdlCS1yX9DJcnfk9KoZygoSZIkjRyn5e3I2k2NUjvn7ara&#10;TUlSG/w3VJJq/D0pjWKGgpIkSdLIcWHe9s4bV/dyla9Gj23yNjFv++Ttx8yQJLXFf0MljXb+npQk&#10;SZIkaQThhOaivHFSU6OLn70k9Y3HUUmjncdBSdkSxVSSJEmSJEmSJElShzIUlCRJkiRJkiRJkjqc&#10;oaAkSZIkSZIkSZLU4QwFJUmSJEmSJEmSpA5nKChJkiRJkiRJkiR1OENBSZIkSZIkSZIkqcMZCkqS&#10;JEmSJEmSJEkdzlBQkiRJkiRJkiRJ6nCGgpIkSZIkSZIkSVKHMxSUJEmSJEmSJEmSOpyhoCRJkiRJ&#10;kiRJktThDAUlSZIkSZIkSZKkDmcoKEmSJEmSJEmSJHU4Q0FJkiRJkiRJkiSpwxkKSpIkSZIkSZIk&#10;SR3OUFCSJEmSJEmSJEnqcIaCkiRJkiRJktQ/5uZtUd5mhXvqb5vkjf1L4/ZIxHYvyBvvYX9mSNJg&#10;MRSUJEmSJEmSpP6xbjFdoZiqfy1XTJHeHknY7nG1m9nYYipJg8JQUJIkSdJgOzxv8QrvVhpXUpfd&#10;nreqZWlcoX9e3rbJmyRJfUVVzyl5uypv6b83/PtENRiVPivmrZlG/3alrVw5tE7eYlVRs9ZKdRr/&#10;PvLvZKxoo3Gb507P23DH/uDzSPcn+4fPp9XPQlm2S97i/iu3uD9HwvdBkiRJkiSpI12YN07U7B3u&#10;jVzthoI0TgCmqpapapw07ASd8tlL0lDpzXGUcInwLP13pV4jRCFkaaTqeVWNfydThHhVy1U1gpx6&#10;+Le0HGxWNQLC4dgtI58H/65XbXPa+CyGMsyK29HosxgOWv09Nty+D+nfw0i9ACx9D+W/94Hk70lJ&#10;VgpKkiRJGnSX5G3bJm3XvEUv5O0vtZs93JG38vPOz1t0dN4G82SLJKkzEEAR6hwY7tX+LTo1b/w7&#10;E//NOSBv/DsEugK8PG+thFHlf7vKbWbe6uHfuKrnxPbVvFUh1OF1dwz3suyRvB2Rt/i8z+Ut/vtJ&#10;95dn1G4OG/Hz4N91lD8PptxnPp/FRXlT6/gux+8Cjft8R8D34dK8WYEpSZIkSZI0iEbT1b1pZUZV&#10;5UV8rN5V+OkV2FQMjHRe2S1JfdPucTStqKNbzUaBCF1WxmVp9aqq4uPtVpD1taqIbU+72uTf2Hpi&#10;NWG72zjQ0t8FvJd6nwfzYzXhUInbOdz2YVlaKVhVcce+TP8Oyt3aDpX076Fqu0eCvv5N95a/JyVZ&#10;KShJkiRp2OFESazMuDpvV9RutuXGvKXVG8OxGzRJ0vDEv0Oxoo5/S6j+ez7cq3ZB3qi6i44qpsPF&#10;jLxNrd3MLs5bvWpCUJm/U97S9zPU0t8FVK+xffU+D+Yfk7cp4Z76gn2Zfg92L6aSpBHMUFCSJEnS&#10;cMJV6T+u3QxdgDU6cdlMesJwuWIqSVIzXyumOLiYNkOXn/y7hT3zVq+SbSgcWUwRu99s5p5i2qq0&#10;8qneeL7sE6r3WaZRtWJZ+nkcm7dGAW3UaPsJean+jNtCY9w8ton30QzVlCzLc+LzWV8rz43YF1SI&#10;pRWcbE+z9cT9HHtB4KKntJqvv8dSbrQfeQ9UD7LN6fugcZ99VB4TGizPMryHZn8nvfm+RLw2+6O8&#10;bewvtrvRa7OfeS7Lpt8TbjOvlW6CWUf6PWNab59IkiRJkiT1MBq6/IldftEadVMVl+HETD3pSbKR&#10;fgLG7p4kqW/aOY7GfzsIfdrBCf/43N50fV1PDIJo7XY1mD6XgGIgpf/u8rplaRjUzr/LcZ08ry8I&#10;gcoBUVVrFKwRwsWQp6qlXXLW+5ybrYNWbxvSz7NqPe18t5p1HxrVW3f6/HqN7Sv31kCgFh9vFK7x&#10;N1S1XLoP6m13+hr1Gn/f5W2LqpYvt0ZBZaPXZ5+kv3fb/ZvuC39PSrJSUJIkSdKwwYmdWMFAt6F0&#10;x9ZbnORJu36jOzRJkppJQ4Zrimmr0qqqjYvpUNu6mOL6YjpQ0ur+WPUfsV+poMTpeWv13+W+fB5l&#10;hFqxG1V+Z3wub9sW7dS8xUpPfotUXZhEqMg+pFtynJ+3+Hxu44xiWg9haFwHXaHumrcxRaPLU7p3&#10;BdtQFSyn4np4DtvA+/lV3vpTug1Vnxnv4YC88frxfUwo5oHtK++Ta4spDimmVT5RTJE+pxm2+aLa&#10;zfCZ8tnGz4l9xGePdfN2ad7qVQzymfL5sFz6GcXu6enStiqUZF76+nTBymuzLl6bfdJqxa4kSZIk&#10;SRrFOv3q3vTq/WYVBHG58lXrPI+rs9Mr5+tdBT6SeGW3JPVNq8fRtMKnL1V5Vc+Nj/HvHcvWa2XM&#10;i8+lOqm8fGxV/3bG6jwaywy0tHos7gNCl9jVJu+9HYRz5fX1Rrpd9Sq80so7puWwqOq9pdLn06qq&#10;9phXb/1RXKaqUpXPMK6f1l/7pOq7wfalv83a/f6klbPl95o+Vu83X9yX5QrXdB+Ut4nXST/Der8B&#10;09dvdx+yvfG5VRWd8fOjVe2zchVhXz7Ddvl7UpIkSZKkEaST/yOfnphq5eRIXLZR42RauyewhitP&#10;4khS37R6HG3336NUGlZUPTc+1qyVg4x0vY1aVfegzQKKgRADQEIZApR0n7a7DX35PFLpNtUL45B2&#10;60h4k0rXUQ+fXXx+ORRMw6RGXaSnoVGj70J5/e1K9y3bw7pjYz/EcI1WL0htJO3+s/y5p49V7Yv0&#10;8bRaEek+KK+31VCf70Bcrip8bSaGpY0+40bd9fZX2N0uf09KsvtQSZIkSUOOE16xaym6ZPpW7Waf&#10;sJ6Jebsx3JMkaeR4pZi2q1FYNZhi4BC7toz/xtON41D8u0xQQxeQoEvI52s3K11ZTPH+YgpCpLiO&#10;RmFP2oVs2RbFFPcX0ypPFlMsV0yrnFxM+8P383ZD0ujeks8P7LO0a9hWvVxMq1yRt9hd677FNBW7&#10;DmUZlm3Vh4spZhbTKnwH0m5EGwXFVep9h9Yvpvh1Ma3S6POXpAFlKChJkiRpqP2wmKLqxFAjhH9V&#10;48QwZlC7XZRJkvRSMR1I/FsVxyirao3G22N8sqrn0HoT3LQiVshVtaqAjOAvjrEXx/Aj3Pl27eag&#10;W6WYotnnm4aWHyim2KCYYl4xbdcaxRQEb1X7k8ZjUTom5GDi9xWfIb+vmn2vqOSjkjDtarT8Pqqk&#10;35FyRWSs0mwUwFYhAI4ahb/4XTFF+vlGrIuKPqoB06pJWhy3uiwdSzQNdyVp2DAUlCRJkjSUONkS&#10;TxhyorPRFfZVOOHDCTwaJ452ylt6kmkwu2SSJI18aQXP2GLaqo2KKQYjXGzFncUUqxXTwfCLYhrx&#10;b3SzkKbKfcUUaxXTvripmI4Ug7W9hH9pwLx53ggDG1V2Ul1HEHh53g7MW/w916p/L6b4X8UUBIKx&#10;SrH8PWpVvEist9iGR/JGBSUBYNweSRrxDAUlSZIkDRWuwD6tdjOceGnUzVM7jstb7JLqyLy12yWU&#10;JGn0erqYYloxbVVa7XRLMR1qfyqmSLtWbAfdcaeBUdpiRVfZd4ppRGhUHv+tFQ8VU7T7eVRpp/Lu&#10;xWI6EMohXL3WKJQbaj/PWwwCY1Vhuu3cb4QLwahIxJ7FFJ8qpvw27O37r1fJV0/aZS/f04tqN8M2&#10;0BMFXYym762voaMkDRlDQUmSJElDha6m4pXXjD/UmwqCKqzn9NrNsP49ajclSWqKrjsJAkDgkXZH&#10;2AgXoMSAjOe3W/k+UG4rpmD7BuNCmbQXAAKVqBwUtiL9PAhmehMspppVf6brv6uYIg2Le1uxOFyq&#10;R/sDAXgM3ggEm1UV1hO7kI+fLd/PGBAyHmVfNPuuf6yYIv17/VoxBUE0Va6NuvRNPV5MMZiVuZLU&#10;MkNBSZIkSUOBE4bxZNKpeevvK+HTqsPDiqkkSa34QTEF/0a14qS8xQtd0ucPNcKMWNXE9v2f2s2m&#10;Wg1Dy9JeAAh1CFToHhy97dY73Z+tBovp9vMbI/YgkFakVdm5mCKtBmM/xnU0qlgsj42XSqtH09cZ&#10;iZYrpuhtF5+4pJji83nboXYz6E0PEr8qpkjXVUZgGH+HlsPHFYopn3+rYWD0YDFFo8rctKthSZIk&#10;SZKkShfmbVHeqKobyTgRsyBvvJe5xf128VzaVeFeNSoR43J9rSwYap3y2UvSUGnnOJr+O0Xj35NG&#10;0n9vGGOt3r9rcZlG/3ZV4d+w+NzehGoEVfH5NC7MqYdtJ8hjud7gvfFc9l8M5lgn/96X57cqfT6N&#10;/V1vH4N9xHLpv/3pZ1Tv80z3E59jWbqOqn3I66Xfm6rPOd0PjQLEetLvQl9/28T91Jt1pdtR9Z3k&#10;82EftrL++H1jn8TbVfs/arQP+G7Fxxrt4/g6tF2YkUi/w1XfMypu43Mbfca0qtfnuxMfp/Xmb7q3&#10;/D0pSZIkSdII0in/kU9Pqp2SN07oNGvlkzLx+Y1OrPK8uBwnf0YyT+JIUt+0exxN/w2hcaKfk/fp&#10;v03cTwOAZkFPXK7Rv11V0m3h39B0G8qt3uunQQaN7SaciM/j8fTfZx5vF+FKfH456OA14mPtvn/w&#10;vti/cR3cTn9D8NrcT5dJw0dup4+xDbzn+Nz0vdOq9mMaONHS10+fH8OwqvfJsnE5todtSLeT12Ue&#10;v1uaPZ/bfcFn1Jd1xf0Z30fE7fTvotn60+9NbI2C62b7gM8lPs62pZ8T6023rer3YRra8Xj8fJiW&#10;vydVnxHvPz7O68e/M94ny8f5cTsMBSVJkiRJUqVO+Y98PCHSTiufMInzq07GpNITP+lJt5HGkziS&#10;1De9OY4S0JTDjXqNf4+a/TuTLtuONARp1ggb6iGU4PGq56WN91wvXKyHi3fiunl+lUbVWa1gm9Lq&#10;s3qN7UhDqojnN3v/PN5o29LAp9zi68awrd7nzDLNtoNWFVil3wVu90VfQ8FG+4KWBmjN1l/eH43+&#10;llrZB+Xwrqqxf6sqActVjuXGtsbvcr3PuNHrx78vnst9Q0FJkiRJklSpU/4jn54UbLWVrxiPJ4+4&#10;+ruR9IQVt0cqT+JIUt/05TjKvx/821UOCAkOOPnfaqDS6r9dZQQkrYRItHqBXETgwb+pBBLpOnke&#10;76U3YR1aCZjS99Goe8hmqj4P1ss8HqsKeiIeY1tjIBMb95nf6LkR74/Xiu+FKfsuBlmx0oxl6mFZ&#10;vgfl8Cl+p+q9D8KkuGy7wW1Z3E62v1EI10jVvuB+/A7E+c22Nf3+NNpvaHUfxG1LvyfcTrevnvg9&#10;ST8fbsfvSCufMZ9h+j3jtdPvGM9lfvk37kDy96QkSZIkSSOI/5EfvfzsJalvPI5KwxcBGn+fNG5r&#10;YHgclJQtUUwlSZIkSZIkSRpsnyqmuLaYSpIGgKGgJEmSJEmSJGko0HXpnrWb2cV5e752U5I0EAwF&#10;JUmSJEmSJElDYYdiil8XU0nSADEUlCRJkiRJkiQNhcOK6Qt5s+tQSRpghoKSJEmSJEmSpMFG16Hr&#10;1m5m5+fNrkMlaYAZCkqSJEmSJEmSBttf8jamaMcwQ5I0sAwFJUmSJEmSJEmSpA5nKChJkiRJkiRJ&#10;kiR1OENBSZIkSZIkSZIkqcMZCkqSJEmSJEmSJEkdzlBQkiRJkiRJkiRJ6nCGgpIkSZIkSZIkSVKH&#10;MxSUJEmSJEmSJEmSOpyhoCRJkiRJkiRJktThDAUlSZIkSZIkSZKkDmcoKEmSJEmSJEmSJHU4Q0FJ&#10;kiRJkiRJkiSpwxkKSpIkSZIkSZIkSR1uTDGVJEmSNPxdmLe98/bDvP2RGaPAhLy9lLe3wr3Ra0be&#10;tsnbPnn7MTMkSW0Zjf+GavDxu2V+7aY07Ph7UpKhoCRJkjSC/L+87Vu7qVHqi3n7We2mJKkN/hsq&#10;STX+npRGMUNBSZIkaeTYOG//nLe3h3ud77152ylvf83bVcwY5V7M24nFVJLUntH2b6gGHxVYE/N2&#10;Y97mMkMahvw9KUmSJEmShqWP5m1R3q4P9yRJkoYvuqjldwvd1EqSNCwtUUwlSZIkSZIkSZIkdShD&#10;QUmSJEmSJEmSJKnDGQpKkiRJkiRJkiRJHc5QUJIkSZIkSZIkSepwhoKSJEmSJEmSJElShzMUlCRJ&#10;kiRJkiRJkjqcoaAkSZIkSZIkSZLU4QwFJUmSJEmSJEmSpA5nKChJkiRJkiRJkiR1OENBSZIkSZIk&#10;SZIkqcMZCkqSJEmSJEmSJEkdzlBQkiRJkiRJkiRJ6nCGgpIkSZIkSZIkSVKHMxSUJEmSJEmSJEmS&#10;OpyhoCRJkiRJkiRJktThDAUlSZIkSZIkSZKkDmcoKEmSJEmSJEmSJHU4Q0FJkiRJkiRJkiSpwxkK&#10;SpIkSZIkSZIkSR3OUFCSJEmSJEmSJEnqcIaCkiRJkiRJkiRJUoczFJQkSZIkSZIkSZI6nKGgJEmS&#10;JEmSJEmS1OEMBSVJkiRJkiRJkqQOZygoSZIkSZIkSZIkdThDQUmSJEmSJEmSJKnDGQpKkiRJkiRJ&#10;kiRJHc5QUJIkSZIkSZIkSepwhoKSJEmSJEmSJElShzMUlCRJkiRJkiRJkjqcoaAkSZIkSZIkSZLU&#10;4QwFJUmSJEmSJEmSpA5nKChJkiRJkiRJkiR1OENBSZIkSZIkSZIkqcMZCkqSJEmSJEmSJEkdzlBQ&#10;kiRJkiRJkiRJ6nCGgpIkSZIkSZIkSVKHMxSUJEmSJEmSJEmSOpyhoCRJkiRJkiRJktThDAUlSZIk&#10;SZIkSZKkDmcoKEmSJEmSJEmSJHU4Q0FJkiRJkiRJkiSpwxkKSpIkSZIkSZIkSR3OUFCSJEmSJEmS&#10;JEnqcIaCkiRJkiRJkiRJUoczFJQkSZIkSZIkSZI6nKGgJEmSJEmSJEmS1OEMBSVJkiRJkiRJkqQO&#10;ZygoSZIkSZIkSZIkdThDQUmSJEmSJEmSJKnDGQpKkiRJkiRJkiRJHc5QUJIkSZIkSZIkSepwhoKS&#10;JEmSJEmSJElShzMUlCRJkiRJkiRJkjqcoaAkSZIkSZIkSZLU4QwFJUmSJEmSJEmSpA5nKChJkiRJ&#10;kiRJkiR1OENBSZIkSZIkSZIkqcMZCkqSJEmSJEmSJEkdzlBQkiRJkiRJkiRJ6nCGgpIkSZIkSZIk&#10;SVKHMxSUJEmSJEmSJEmSOpyhoCRJkiRJkiRJktThDAUlSZIkSZIkSZKkDmcoKEmSJEmSJEmSJHU4&#10;Q0FJkiRJkiRJkiSpwxkKSpIkSZIkSZIkSR3OUFCSJEmSJEmSJEnqcIaCkiRJkiRJkiRJUoczFJQk&#10;SZIkSZIkSZI6nKGgJEmSJEmSJEmS1OEMBSVJkiRJkiRJkqQOZygoSZIkSZIkSZIkdThDQUmSJEmS&#10;JEmSJKnDGQpKkiRJkiRJkiRJHc5QUJIkSZIkSZIkSepwhoKSJEmSJEmSJElShzMUlCRJkiRJkiRJ&#10;kjqcoaAkSZIkSZIkSZLU4QwFJUmSJEmSJEmSpA5nKChJkiRJkiRJkiR1OENBSZIkSZIkSZIkqcMZ&#10;CkqSJEmSJEmSJEkdzlBQkiRJkiRJkiRJ6nCGgpIkSZIkSZIkSVKHMxSUJEmSJEmSJEmSOpyhoCRJ&#10;kiRJkiRJktThDAUlSZIkSZIkSZKkDmcoKEmSJEmSJEmSJHU4Q0FJkiRJkiRJkiSpwxkKSpIkSZIk&#10;SZIkSR3OUFCSJEmSJEmSJEnqcIaCkiRJkiRJkiRJUoczFJQkSZIkSZIkSZI6nKGgJEmSJEmSJEmS&#10;1OEMBSVJkiRJkiRJkqQOZygoSZIkSZIkSZIkdThDQUmSJEmSJEmSJKnDGQpKkiRJkiRJkiRJHc5Q&#10;UJIkSZIkSZIkSepwY4qpJEnNvD1vn8jbCuGeJKnK3LzdWLupfvDRvF2ft9/nbTtmDFP+G6lO4TFs&#10;9PH4pU4xHI5fF+Zt77ztk7cfM0OSJEmSRqrT8rbIZrPZbE3bTnlT/yAUZJ8SDA5n/htp66TmMWx0&#10;8fhl66Q21McvQkG2g2BQkqRhyUpBSVKralc9rvL+LFth1docSdJiT/8py158ilteHd5/RkqloP9G&#10;auTzGDZaefzSyDd8jl9WCkqShj1DQUlSq2r/wZl2ZJZt6AXkktTDNadn2QNXccsTQf1nZIWC/hup&#10;kcxj2Gjl8Usj3/A5fhkKSpKGvSWKqSRJkiRJkiRJkqQOZSgoSZIkSZIkSZIkdThDQUmSJEmSJEmS&#10;JKnDGQpKkiRJkiRJkiRJHc5QUJIkSZIkSZIkSepwhoKSJEmSJEmSJElShzMUlCRJkiRJkiRJkjqc&#10;oaAkSZIkSZIkSZLU4QwFJUmSJEmSJEmSpA5nKChJkiRJkiRJkiR1OENBSZIkSZIkSZIkqcMZCkqS&#10;JEmSJEmSJEkdzlBQkiRJkiRJkiRJ6nCGgpIkSZKGqxeL6T+KqSRJ0nD1t9JUkqRhx1BQkiRJ0nA1&#10;O2//O29HhXuSJEnD1yl5+3refh3uSZI0DBkKSpIkSRrOfpi3O2o3JUmShq0n83Zu3qwUlCQNW4aC&#10;kiRJkiRJkiRJUoczFJQkSZIkSZIkSZI6nKGgJEmSJEmSJEmS1OEMBSVJkiRJkiRJkqQOZygoSZIk&#10;SZIkSZIkdThDQUmSJEmSJEmSJKnDGQpKkiRJkiRJkiRJHc5QUJIkSZIkSZIkSepwhoKSJEmSJEmS&#10;JElShzMUlCRJkiRJkiRJkjqcoaAkSZIkSZIkSZLU4QwFJUmSJEnDxnUHTs7uOWxqca+x7316Yvbw&#10;0Vtk264ztpiTZd/cea0wb89N313MkSRJkiTBUFCSJEmSVBeBGyFb2gjtfvqF9bM1x72rWKr/rJGv&#10;c/IqyxT3GmPZSe9eKtt0tWWLOVm2w/vGhXmf2HDFYo4kSZIkCYaCkiRJkqS6CNwI2cYv/fZiTpZN&#10;nLBUttfUlbIbD5oyIMFgX0z/twezf/7V3OyLP3+omCNJkiRJgqGgJEmSJKmpPz76crbeqbeFtswR&#10;N2S3PPZyttoK78xmfXmDYonh4bEX/pad84eninuSJEmSpMhQUJIkSZLUNiryMHnlxV13UjXIOH83&#10;f2PTrq5GuX3Qh1ctluiO+XFZxhJMxwYs4zGWabbOqjEF4zzwPLo/ja9ZVenIvN/M2DgsU268P0mS&#10;JEkaiQwFJUmSJEltoyKv7JPvXzH72rarZpMmLBXuL7XkEtlWay6f/cvuE3uEeIRrzI+h4gfXGptd&#10;tf/kbt2URgR8PPbx9caF+6yf526WjCUYbbJKrbvTlZZ7RzFn8TzCRJ7Ha9BYH12gpggEmbd9/tjj&#10;+XukrTr2neH5kiRJkjSSGQpKkiRJktoWQ765898IU/zmT89nH/7e7GzCsTeFbkZXP/GW7Nwbal15&#10;fm6z94QpCN6+suXK2etvLsx2uuDesOyGp9+e3fvMq9mKyyxZLLXYSTuvnS39jiWyk655LCzL+n92&#10;x7Oh+9J2EEAy3iDbxTruffq1sA4qCaOTd1krzDvq8r9k259/b2g/uvWZ8Nisu5/Lvv4fc8NtSZIk&#10;SRppDAUlSZIkSU29Z7klQxBIo2vN03ZdJ8w/9brHwhRUD97wl5eKezUxRFtx6cVh34yt3htCvpvn&#10;vdS1PM/94Hfvzp588e/hfkSASJUe84+/cl4xN8u++POHst8+/EJxrzWEe+l4gzOLsI9KwmhycTtd&#10;7t9n/3eYpstJkiRJ0khjKChJkiRJaip2A0rbbeMVswWvvxWq7i6+uxaYtSOGa5fd/3yYpt54a2Fx&#10;q4YuSXHXk6+Gaeq1N7sv28ycpKqxnv9+9c0wTcca3LTopvTlv/0jTCVJkiRpJDIUlCRJkiQ1dctj&#10;L4cQkEYXoXTBmVbTRYwV+PDRW2SvnbFttug7HwltJIlB5awvbxCCQdrXtql1lfqDm2uVhZIkSZI0&#10;EhkKSpIkSZKaeu6Vt0IISCt3ERrRrejXtl01VPud/fsnukLEeiZUjB9YzzLvGJz/vm6++nJhyviD&#10;847fMrRVx74zjI1Y731LkiRJ0khgKChJkkYNTlZfd+Dk4p5GknsOm5r99AvrF/ckDVcbrLR0mG5y&#10;5h1h/L8YIpb9dk5tLMAd3jcuTKM9N313COBS8flTVu0+nh8VfJsV3Xr2py3XXD6b899vZMsccUNX&#10;qMntODaiJEmSJI1UhoKSJGlU2HadsWEMrHbHn9LAIehrNaR9/a3/yT49+d3FPUnDVRwP8KAP17rb&#10;5NjL33oZQd+TL/49jFPIBRssz/RH06vD/98+/EK24jJLhnWxLF2U3nnIZtn4pVuvNGwV72HSu5fK&#10;njhhq9BtKO3mb2waLkxIxxmUJEmSpJHGUFCSNCQYa6hRo1Ig4gRg+XGCBE40NhPHNaJVLc/JPU7y&#10;xWU46RdPZJa1s2x/+ebOa4XX4n000+qy7Af2X3wf3E73d6c6dLvVw/Ss658I0yrsh7hf2J/1sI/j&#10;95Jpswq2/vwe9ifeb/pdqHfCO363qlr63Wm0XGzp+5+8yjLZGi2eYL/orueypd+xREt/C5KGzqnX&#10;PZY9/9pb2b/sPjGMJfiHr08J8wkAyw697JEwnws2WH779cZl1z38QmhlM2Y9nN379GvhuMGydFE6&#10;Z/4boYvS/jbz1tq4gUstufi/y5MmLJXtNXWl7MaDphgMSpIkSRqxDAUlScMKXYZxdf5Ky72jmFML&#10;DtKuxDhJ9/H1xmVX7T+5YXBD+PCVLVfuWuempS7GeJwqA07yxRN/VCxwsrEcPLSzbH8hrDlu2pph&#10;25sFJ60uS+jDCVr2X/TBtcZmJ+28dnGvc31o7eXDyedG40Gdtdu6Xd+XTVbp2SUd34NQObLtqvly&#10;te/o+KXfHr4X9UK8/vwe9icqcmZ9acOu7vjYvnonvNkXbHtfxPffW1QVvf7mwuzD665QzJE0WH7z&#10;p+dDF5qNLqqILr77v7MJx96UTf/JA+E5H/7e7NCV6Od/+mB23JWPFkvVsOzqJ97SteyGp9+efXLm&#10;feF1uJ967IW/hfWwvrjeD3737mzmLX8N99nG6KD/qHX52WweOLYwP31vx+f/nvLvxQfOvitb79Tb&#10;QuM9XXbf89lqK7wzO3S71YolJUmSJGlkGVNMJUlq5sK87Z1NOzLLNtypNqefEY4Q9L3x1v+EE3Gc&#10;AASVBoztw0m5iLCEYIZqBE7UVaGCa+KEpbKb570UQjBO+qXjGlG1REhx7g1PdY0TRNVT7LqMk5Nx&#10;G9pZtq8IZAhmOPF4y2Mvh4CIE5GcKC1rZ1kCVIJDKi12++F93baXfd8oLBvpeH+EofX2DQhMCcVY&#10;hqqVqmUJBOmqjsoUxsqKGu2//vwe9ide98FnX+96j+l36Wd3PJt98ecPhfkgQGSfjDn4v4o57Yn7&#10;v/x3XPW33Qj7kosEersdA+6a07Psgau4tU/efsyNvlq0aNE2+cTyyAGS798bl1hiif4YKG7A/43U&#10;4OACDy7KqPo3IP47mh6vO8oAHMM0Inj80sjn8UuSpJZZKShJGjZmTn9f6B7wm9c81jQE4WQcV/Ez&#10;vlAVTuoRHhDeVI0hR0hBEENAlp7Yo2qB8IbtiJUA7SzbH8759MQQPFE5QZeJjbSz7D5bvDdUWpUD&#10;QTQLBNkHhEiEVbGLSAIa5keESmkXmDxernTjPo+Vq+riOsvz4+um6+F1yl1eNvO/ptS6uLzn6VfD&#10;tIx1Ml4dY1b9dk7PbuvANhKY0a1dGgii3v7rz+9hFboZZR+w/Sn2D/u/kRmz/tzthDffiV//aX64&#10;vfy73h6m/SV23Xr1QwvCtIztJ3jkvVR9b6J7i8+v/D3pZIsWLZqRTzhhaxuANmbMGEJXqUusJNxs&#10;tWW7dY/McSf+O3rW9U8WcyVJkiRpZDEUlCQNCwQ7hCOEMmkVVW8QMND1FxVI5fAm2uF9te4z5y3o&#10;GT5edn/thGDshrOdZfvDL+56NlSHEQw10+qyhE8EWgRNvak6o8tLPp//vdXKoUqCbi7pPjN2hck+&#10;p8os7QKT6jiqOQmuohsffSmsZ7eNVizm1Gy91vKV8/f74MphPs8Dr/PAkZuHLi+pcns8fy87bzC+&#10;aTC4wUpLh+m1f64O/C7bd+MwZcyqeuL3gC7oWtHf38Mqdzz+Stg/s768QTGnFl5SkRgDtHqqgswV&#10;lmocBnJSPLZWsR8YJ4yq3qrKGr4vfHdYBvF7Q7BZdvsTr4TpxyfVlpWk/sa/kSdd81g4NtHFMhXN&#10;NKoH33hrYfaVWQ/16t9RSZIkSRoODAUlSUOO0IAqLUKDRqFMikqi2GVmGdVzVBBSCVVPHC+uXlUY&#10;1hpfC2PaWbY/EPC1esKx1WVjePfMy2+GfUc1VrOqrCqETXQtyRhQdNsaA9xrD5wcPg+6VOMxuoMk&#10;rKQCji5N42uwvXzO73tPLaSLuF81f3K+76nKiKEnVXNUz533x6dDldv2598bupo99orq0C2KwVpV&#10;EEbARTXfj259puG+XHHpJcM2brXWct0qFbmdVkxG/f09rELIRujIPuZ98Ld0yEdXD1W0afefrZr4&#10;7tqYf/UqKjkpHttrZ2xbGdyVnbzLWuEzu/LB6ipBvjdPvvT38H2J3xv2M9+18n599pU3w/Q9y1VX&#10;CEtSf+BCjnRcRBpjGHKManYRjiRJkiQNZ4aCkqQhR5UWoUGjbkNXHfvOrhBm/slbh0oiwpDp//Zg&#10;sUQNIUIcD65Zl5jNxIq3VrSz7FDYfPXlwpRKPvZduZqvlXAHhHzlsIl9TrUan0daCcZn+bVL54Tb&#10;O64/PkwxZ/4bIQgiwAJT7tP9KdM0CGL77n2mZ0C1dhKU8TqtBKP1xGq+qiq2FN9BQj4qR6hUBPuR&#10;8IqxMNPtHszvYQwdD9tu9Wzm9PXC39KZ1z8R5rWDbvIIFwkUy5WNZ+XriyfGaQTDjP3Je2/23aGS&#10;k2C3XnDL633wu3d3fYZMY4BIpWgqnownoJWkgcYxh4tfaH09lkuSJEnScGAoKEkaUnR1SJVWO92G&#10;EsxQSXTclY/2CIMYl5DH0rHShhphS9rtIm2wxTHiCPXW+uatodqhWVVWlapuLmMVIt15lsWTqOOX&#10;XtwtZezCc8ZW7+2asg0xlIvj/7HfCLjSLj8Zx4kQiXCTgJjvTysILaswjl2zar6IbQGhGBUk7D+q&#10;IgnIeOxbu60THsdgfg/Zx4SPBKp8jr3pgpdg9qzd1g3h3aGXPVLMXYzXiCfGaQTDVGiyPK9ZDxWi&#10;7N9G3dbSHV9Z7Ca0v8c2lCRJkiRJGs0MBSVJQyZ2dUh40qzb0Kde+ntXkEV3Xkst+bbsXz8zqava&#10;DAQQhD9/fPTlbgFc7GqQarlyIDdpQnVYhHLI1c6yqZN2Xrtbt4u0wQ4GY3eQhHppOMNt9hdiuDcQ&#10;+LyiWIXGOIJx+tRLtW4hqdibukatqvHzm60UpmnVGtu7zTmzQwhG0Mj4hlSOEiA2wnesLFbzEZTy&#10;3uP3JVZV8r3hfvyOEUaiHLjFyslYvTbQ38MqjK0YvfZmz5CtGap1CRXpQrXVrvH4LPi7RPn9RJ96&#10;/4QwPfHqx8JUGizTp0/PjjnmmOKeJEmSJEmCoaAkaci00m1oFUKL6x5+IVQgMV5ZFMeNI+hJAzi6&#10;RATVZdxHHMNtg5W6j2GHGNC8/Ld/hGk7y1ahojHtepHWbiVXX80vQrFlimq3gdBo3TE8igjiYhec&#10;jCN4bxFaEoDFfcr+ZrkyvitU4FGtR5Ue34Ojt1+zeLTagtd7fj4xBKVSNf2+8D0B3xvuf/L9K4b7&#10;saItDaKrDNT3sB6253ObvSeEloSf27dY9Rnd/I1Nwz5gPMhmXajW85s/PV/cWoygkKCRcT/b7XZv&#10;Qv6ZVmm270eD559/PvvqV7+a7bTTTsWc+lpZlmUuuOCCsAyN5W+88cbi0e7+8pe/dFuW0I15zbAc&#10;yxPUVWEdcZlm29Dq9l588cXZnXfeWdyTNBQWLVq0Td72tg1MW7hwYeuDQkuSJEkFQ0FJ0pDoTbeh&#10;qYOK8ILxyiLmlcM3GqEECJC4jxhixGAqFce/+8HNz4RpO8tWScckim2wxdeseg+bFeFYVbDTCtZN&#10;N5Ksuxza/PQL64dpudrtD4+8GMK8bdcZG4Kj/3yg9tq/uKsW8jGfajuWa4QqPcKw3ozpyHaXvys0&#10;vifge8P9uF/iezh0u9XCNIpdmMZqvYH6HtbDOILsM8YRJGAnaD/3M5OKR+vjs6ILVsLK3gSCVGfy&#10;GRFEVoX6X9umVj343f96MkzrYazGcqXnJzeuVRjyfUjFgLaV6skRgP5zv5O32h9JC+65555syy23&#10;zM4///zs6quvLuZWa2VZlpk0aVJ2wAEHhLANLL/ttttms2bNCvejK664Ips6dWp21FFHhftz587N&#10;Tj311DCP9dTD81jutttuC0FdGYEe62CZKG7Dt771rWJODeEh76mV7e0nK+Tt/+XNE+9SLyxatGhG&#10;PrnQNjBtzJgx2+RTSZIkqS2GgpKkIUG3obhpXvcuFmMjFGqEEIKQhTAkhjLMi6Fb2p57pVYlxzhl&#10;3AfLEkjy/HsOmxrWwetym6CDx2J1UzvL9gfCmrgfyl1Z0lLtLJu+Bx7jfXCbUI7HqoKdVsXKzRsP&#10;mtK1fxivj6o4QqMY4kb/PrvWRSXj8BEoxi4rmXI/js8Xl4tYJy2+P26z/c+/3rN70FQMkcr7pPxd&#10;ocXx7PjecD/ul7OufyJs21e2XDl0Ecq6CD35LjM/dpE5UN/DKizLmH78LcTXobqSwJ11NcJnxWvw&#10;3Dnz3wjrSlvE3yLVhPE903jfP5pey7LO++PTYZqKgSHdwbbSHSnrip/rdQdODttf9dxYPZl2lzoC&#10;xTDw0bxRwlfrf7YJQq8pU6Zk48aNCyFaI60ue8QRR2QvvPBCdtFFF2W33357dtVVV2WzZ88Oz6MC&#10;L3Xfffdl06ZNy+bMmROWIxQ88MADw/NPO+20YqnuCO4OOuigbMcdd8y22GKLYm53Bx98cFgHr8t6&#10;aY888kjYhtNPP71YqoZt4rF62xuDwn7EVQkk1A/mjZPwhoOSJEmSpBHNUFCSNOgIDKhmAmPCpV0s&#10;xhZDoUZiBVKsKmoX4xgSuhBAxO2I1Yvbn39vsVRNO8v21TmfXrwfyl1Z0tLApp1leQ8xMOIx3sfE&#10;CUuF8fn6+h7ozpN9QUAX9w/dZxLs7P6j+3sEjgRdVPixrXPnv1HMreE+83m8HIjRRWnaLWd8jen/&#10;xjn7+uKYijE47Q225ezfPxFuf23bVcPrs8/pGvUrsx7qdTDcl+/WYdvVAsnDL1vchePXLp0T5n31&#10;Q6sUc6rxWSH9vqQt/e6sNvadXe+Zxvt+463/yU665rFuYz5G3/hIrZpy1t3PhWkjBMq0+LkScvKZ&#10;7lDx3mM3qzc+2n8h/CBKw8Bv5I2y2p/nrSWf+9znQghHGLbiirWKyXpaXZYKQgK7tFvPTTbZpCvs&#10;o8ov2mOPPULYmK7v0EMPDdMXX6yu6J05c2a2YMGC7Lzzzivm9HTHHXeEbeB1o3XWWSeEiGxDRJUg&#10;27vnnnvW3d5rr722mLsYQSEVh7H70l5UFP5b3t6et73zFsPBlqs7JUmSJEkaTsYUU0mSmuFE6N7Z&#10;tCOzbMPmY1k1kwYOVe5+8tWukIVln33lzcqKo9jtYKNqJCqdGD8uVmeVUW0XuyWkO8dGFXPtLNtb&#10;6WtUSd9HO8tGcX+g3j6pwueQfi71xM+22bJxO8rL1Zsfpe+5le0Bz5l3/JYhFN3kzDuKudXi+ht9&#10;vq2+x1R/fg+jen8b/F2stNw7Gn6+8T3UU35uO/u9ldcHyz390pthXXH99f7W8cQJW4WuYhlPcli6&#10;5vQse+Aqbu2Ttx9zI0cYeETeDshbeVDEnfMWnlDPwoUL6SJub7rZ3GabWk9xBFwEZIsWLQr3y1pZ&#10;lmXodpNAjoq7VHzsjDPOyA4//PBibk90G0pFYtU64mNxHfW2g6CObkWp+IvBIEEe3ZoSDMb1ElDu&#10;uuuuldtUtb35PuuqkqS6kHXRhSnh4dFHH52dcsop4bHcPvmy8bOqQsJduxqgu1/n7cS8zQ73+vnf&#10;SHUujnuzvrRhuCCHC2qGlepjWK/F41dxV/2v2fGrVR6/NPL18/FLkqROZigoSWqVJww0otElJ5WR&#10;yxxxQzFHIwmh6h++PmVAqnP7TfcTUtyoFwZGX87b47Wb1R555JEj1llnnW4H3WahYKrRsjE4o6Iw&#10;1WooSNUdVYmlkC3gdelilBbvV20H4eF2220Xwjpeb4011ghdga677rohEIyViVT70d3pDTfc0BV4&#10;RnF7qSKMlYC8N1BFeNJJJ4X1EDYyJiEhIY2KxMsvv/yMT3ziE7Xksb7r8va22s0eYjj4z3kbkn8j&#10;6XqXStt6qLxd79Tbwu0YSJVxwcSp1z3W9AKbq/afHCr9611gQbfF+2zx3q5KZCq+L7ztr5UVxWz3&#10;h9ZePnSfjFa2oT9wAQJV9q28djvLsm+pkp688rJhH9F19h8ffblH8McFGVRFGwqqHxgKSpGhoCRJ&#10;LbP7UEmSNCr84ZEXw4naZmPtaXja74Mrh+n/u+WZMB3mPpe3tJvQeuia8vpG7Q9/+MOAnaGlwo/u&#10;O6nWI1ijXXDBBdneezc/h0/Aduyxx4bx/GbMmFHMrSGYIwD88Y+bn5OjOpBxCgknCf0IGcePH98t&#10;EGxVuRtT1knXpXE9TA877LBwO3Y1eskllxDcVu77pNULBPGpvN2dt4+Fe0Pgt3NeCAFTuTFeaBkV&#10;vCAoTJejy2LCwkYVxDOnvy90GwwqdssI+egCmcdYLwH++KWXDPPKx92Hj94iBJkLXv9Ht21gfFHC&#10;x4HEeKqtvnary8awlXFP6Q6Z977Ukm8Lz2WcVKkddJfM8ViSJEkaCIaCkiRpVPj6f8wNlRu9HYNS&#10;Q2vnDcaHIGOgq4j6CSHRLbWbDf0xb79v1FZYYYW/5tMB8fOf/zwEg3TfSaUd7aijjsomTpxYLFHf&#10;cccdF6rtCN2ouIsIC6n0o0KvXNFXhZPfX/jCF8K6qBSkMQ4h3YemYxr2RlWouNFGG4XpSy/Vur8d&#10;N27cQ/mkct8n7c28NUIXorWSyCFAN71UnJXbikvXKtvOvbFnN74PPvt613If/O7d2c/ueDbMn7Fl&#10;LXwvI9Sb9O6lsvP++HQxpzsCMgIwKgM/cPZdYb1U9DLeKtIxTr/36YlhXQRsVDCm28CFG62MKdxb&#10;vDZVjPVe+4Qd1yyWbG9ZwlaWq3rvjJOqxThGEHgxbabVZak4ZjmmzcRlOfa0Im4DrSyuq16reo1G&#10;64s4hnI8liRJkgaCoaAkSRo1dv/R/aHbN40837zmsWzGrD8X94Y90oDtikaoVA+VhHG5yvbJT36y&#10;WdeWvUZoRkUegRzdctII5KgABF15VqGa8Pzzzw/BH1WGKcJCugL9xCc+0e3keDypz+144p5506ZN&#10;C12MUrFIV6U0btN9KGMIlk+qP/nkk8Wtnj72sfaL9b797W+fkU8q933RGPexVl7XE2Hg7nnbNG8N&#10;u4EdbD/9wvoheKNirdnYnvjiz2sBVlUFIF1oEurRbWZVN6CIlby//tP8buOhEuLzPLrepJoOH153&#10;hTA9/LLuny3b8PqbC0P3mwNlg5WWDtOL7nouTKP42lNWXfza7SzLPiYwLL93QtJGCFvnn7x1tug7&#10;HwlTqi1HkLfnrfkVBAn+/gn8CbwefPDBYm61VpblwgEuYmD8UpZjyv2qcJDjFlXIcVmOMXRr3Cxw&#10;5KIFlqexTam4rnqNcC/iWMbxcsKECV2Psz2xy+MBsn4xlSRJkroYCkqSpFHjhr+8NFIqzVTCSXc+&#10;vxGGQDCGS1Xh4LDoy5ZKP6r6YmXflVdeGaZbbLFFmKY4gX3AAQeEQJAqwbIY4hHopSfHCfrAbboJ&#10;xa233hoCyf32269btSG3TzyRYfpC955huvXWW4fpn/70pzBNxaBw7Njm3U6+/HLPLjWbqPqM0jCQ&#10;MQWHFar2Pj353aEyesash4u5jcWuMN94a2GYpmZOXy90hfm1S+cUc3qa+O6lwvTGR3v+jc5bUAvK&#10;Ytelq459RwjVqv6en3rp76EKb6C8e9l6+W7tteO4gWhn2Xri2IpVNltt2dC16pz5ta5cQbXlCAgG&#10;CQPpY5ikruWNZVxQ/v5b0cqyBHQcZ7iQ4aKLLgoXNVBpzDGFcUrTsI9lOW5xEcLll18eGmOQ0s0x&#10;oV89sStkKqqrzJ49u+uCirQxzip2353DRA0B4TXXXNNtW7mAgi6Ty2FjPzohb7/K25RwT5IkScoZ&#10;CkqSJEkDq144WH2meQhRYUMVICfB06AOxxxzTDiBXS8QBPPLJ8hpjO8HbnMyHDGgi115psrh3QYb&#10;bBCmdHVaFscu3GGHHcI0uu2223pUDP3kJz8J03on+SukYzoO6zAwOvczk2rjp17zWLfKtXqo4PvF&#10;F2v7d+at3cfs5DG6v2ScvEahfOyqtNFFFx+fVOtGkzCNUK2RRmMb9kUMKDdffbkwTZWrJNtZtkp8&#10;D1RKVmG8xek/eSBUGNLlKF2PEpZuP3y7G03DwAvzRsnnf+atKY4dXAzA3/6RRx5ZzK3W6rLnnntu&#10;mF5//fWhAo+LGqg0jmFbHDcUyy23XAjjCPl22WWX0GKFHqFfFUJFgjzCw3pVyIyJGi+oSBvhH/bY&#10;Y48wBetg/NR0W2N4eNNNN4VpPYSGvQwOGbc2jntqOChJkqTAUFCSJEkaHOVwkDPG78pbU+nYVWlX&#10;nLRyF5utLsvJd7rUi49xnwoblEM/Hjv11FNDuPf5z3++6zmxxddJqw7TFsf34zYn0kEl4rhx48J6&#10;WX9cF9vEyXgeiyfVeT4n0KkC4qQ63QayLLc5qc9j5RATvB+qjliW1yBUJBCM29CCL+dtRISBoDvK&#10;yass07TbUCrS6LKSNutLG4aQ66RrHuvxnJN2Xjt0gUloNRxQRddKqxcqnnX9EyF422vqStnN39g0&#10;LHvdgZND153lqr52lq1y2Harh2m9LqsJWtMQlQD33mdeDYHuQIWivVQOA2OXoXRt/I/azcYI6ajO&#10;IwhrptVlY/Vx+W85HjN+/evFf6osw7GiCseZKt/+9rfD9F//9V/DtFUca9g2Lp5IxzXl/ZTHOf3Q&#10;hz5U3KrGsZzuUGPFdS+6G70uby/WbhoOSpIkqcZQUJIkSRpcMRwkaFqNGc2kY1elXXHS0nGr0M6y&#10;dKkXHyOcI6ij8qYcsN15551hyvri8mmbOXNmeLwdvMZll10WxvbiteO62CZOfpe34//8n/8Twj+C&#10;vdg9KbeZd8oppxRLLUaVEY2qI5blNQgEf/7znxdLNDUhb/RjOuzDQDD23yEfXb2lbkPn/Hety0rC&#10;Q4Iv3P/X7hVtcVzCM69/opjTNy//raX8KHj2lTeLW90RZrbSYlViGdWOX5n1UKje22rN5cOyjA04&#10;+6lXe4z/186yZYSIBIc/u+PZtrqsfu6Vt4pbw0K9MDBqeZBXLjKgOq8V7SxbJR4zXnwxZmHVuEgA&#10;hHdlBHscL0477bQeQV4zJ598cpgeeuihYdrIfffVwvZ6XR9zUQNdnlJhTaUjqNYuXwjSAH905YFA&#10;DQclSZJGuTHFVJKkZjghtHc27cgs2zDtTU2SFFxzepY9QPFMtk/ean1a9tHChQsvHDNmzN5UjLzy&#10;yivF3O5WWWWVbuFZO8tS4ffgg5zzr3XRWe8EeKN1otFzwfNRr0KPk9xPP/10uF3exrJWtpnXo8tA&#10;1hOX537F6++T79/++KyG/N/Iew6bGqoE//lXc+tWCVKB9i+7TwyBYKz+o4tQqgUJulY/8ZYwD6+d&#10;sW32xlv/k/3x0e5duRKOETwy/7dzahWJ8bXpDrMcglFhx3PidrFeLHPEDWGaevjoLUIQOebg/yrm&#10;DJ4nTtgqTNN9UE+jZb/36YnZ17ZdNbvlsZdD16BlVZ9BVN5Xg27xMYyU/yN5KweBKT7AR2o3q119&#10;9dXbTJs2rds6qNwlqCfoonK4kUbLUvnHRQGEZWkVIIEeFwFwAcBVV4X3EnBMYF2ga2Fw0UBVReLm&#10;m28eprfffnuYtrrNHMe4yKH82vVQBUj1My095u20006hArr83qgSJBSMF0Icf/zxN5500klzi4fr&#10;oe/TNWo3K3HBAxeL7+ZvfI1oA/AbTJKkTmWloCRJkjTMEWZxMrqqlQO0dpYlUIuPNQr1Gq2T1ui5&#10;4PkVgVwXtiuuq7yNZa1sM68V1xOXb/T6I12r3YZWIcQjwKKyjfWkGP+PkCpt6fxYkRfH39tm7Z4V&#10;T2uNr/WQe/eTr4Yp4wnSRea26/RcdtWx7wyB42BjW3j/f37u9WJOfY2WbRYINvOe5WpjM9arlBxw&#10;ixYVN7IZeWsUCIJ0l0rCuu3pp59uto5eO+qoo0LXn4RkhHgEabGrzWaoRKab0tNPP71Hd5x0X0xF&#10;9A9/+MNiTuvOOuusMD322GPDtBGCRsJAxkCsd8wrd3kax02NldtPPPEECWXlvk9ao0AQVA7uWrsp&#10;SZKk0cBQUJIkjWhUltA08jA2F93sSeq9droNree7//VkmE7f9D1hCir5qNgrN9D9KLdjpdsv7no2&#10;THdcf3yYRlQhElayPN1x4tbHapWHhxZj7kV0V0pYWK5MHGjsv198cYPQjeqJV1eP/xc1WpZjWTuB&#10;4PbrjQv7JyJsnLzysuFzbKfL0X41pqsjoRPy1qzLXKpjqcip26ZMmXJjPh0QhPyEd1TNxYsD9txz&#10;z2z2bIYA7Ynlqd6jzZ07N1T9gVCR6kJQ6UfYyDrbvYiA555//vmhUpCLEBphTFQqD6kobGWcxah8&#10;EUT+OlR0Vu77pNXKtKuR5n83b5eEe5IkSRoVDAUlSdKIxQlVupq7+qEFxRwNNboGbDWkZWwuxuri&#10;RLuk3pk5fb0Qpi14/R/ZOZ+eGLqgLLdmCKEI7jieVlXwNcPzGXuP59O1Jq953YGTsx9NXz8EaMdd&#10;+WixZJYde8W8EHxRaUi3oyxLoLbX1JVCF6YH/Uez3hB7j647uRiBbYuv+8CRm4fKvx/d+kxXcIl2&#10;liXQ5FjGe2VcQJZPW7kCEwtefyt028p6Weaq/SeHz/G8P9a60R1ij+eNMU8bjadJSSpd9NVtm2yy&#10;ycB9mDkq7OhGM4Z93KabYHzsY/SaWR/BHWMG4qabbgrTSy65JFQQXnPNNaHyMLYf/OAH4fGDDz44&#10;3K/CcxHHFKyHbkz32muvbOrUqe2Mb1ppxowZpJmV+z5pb8tbWQwD187bwXl7I2+SJEkaJQwFJUlD&#10;YtF3PtKwcTIuImQoP85Jx6qTbGA+oUQryxIqcVIyLssJQE7OVWln2b5ie9nu8mul4QnbEx+v1zhR&#10;2cm+8ZHVwvSs62tVLlH8rOJ3p9XPiv3eaN+VvwOsnxO6VSfR+ax4LG5DXHagAzC2O/3usL1sdxnL&#10;xWXKLf37a7RcbOn6Oandqlhpc/Iu1X+fkppb5p21c/4Ecmk3n2lrJeibdfdzYVqu4KvyxlsLi1uL&#10;bXLmHWGcvKWWXCK85sfXG5fNnf9G9pVZD3WrfHvshb9lHzj7rlBRN3FCbZupkOP+NufMDo8PlN/8&#10;6fnsqZfezD641tiu12UbGcPv66Uwsp1ll3/X28OU4x/LltsnN54QHkfsGvTM65/IfnbHs9mkYh8w&#10;fuNJ1zyWHX/lvPD4MEHZXb1wcEoxHVZiOEcVXjNjx3b/u9h4443D8+p1S1wP45bSFSlVguUuP1NU&#10;JG633XZhOULMZq/DelNxbNZmXSwn+MGR/gP7Yt5ILWMY+Ne8SZIkaZTp6h9EkqQm6CZq72zakVm2&#10;YfVV0u2oF9B8aO3lw1hFnHSL4yIROlBVELsUW+YdS4STdJx84wRk7L4MBBix2uCuJ18N4/NwIo9l&#10;yyfbCD7+ZfeJ4cr+m+e9lL2WT+PrMy7T9uffWyzZ3rJ9Fd9D+p7ja6XdkhEuURVSZbPVlg3VDMPw&#10;BGO/ImjjJC0noyMCKqov2H9UomHKqss2/azYn1SBcGKWZcvfrbje9DuwwUpLhxPxvNaEY2uVBojr&#10;4nvHZ0blSFyW7+bqJ95SLNm/CADpqq/8mmzzThfc262yhb9BTkTzPsvOuv6JrmV535/fbKVwu4zu&#10;73iPa33z1q4T+fy9UnG03qm3hfvNENgSMAzUPhlU15yeZQ9cxS26bKNCo88WLlx44ZgxYxgXSgNj&#10;n3z/9sdn1a//RkpDovkxjCCQrkUZh46DPleE1P6hrVB1/GIsPbrOpPvOZt1sNlqW7joJ9dJgjfEA&#10;DzjggNCNaDpWIMuWgzTmsRxdkDbblmbbHB9nfMB63YGyPXRVSoVgs0CQasSrr746LHvxxReHbScg&#10;/MIXvhDmJ9vR7Pi1V95+mjfCwH/JG9WB3C7z+KWRbwB+g0mS1KkMBSVJrRrwEwYxeCsHClUhQxrQ&#10;MO5RRNDx8t/+kX3x5w8Vc2rVX8dNW7PHOggjllrybd2qGAhz7jxksxAKffh7s7uCkXaW7av4Whue&#10;fnu3ignm81pxTKdGCMsIt9KgqtPE70A5vON79LnN3pNN/7cHu/Yfn9W847cMt+vtP7qII2ymWzjG&#10;hSqvlyo/uodLA2tUzY/zzr3hqW4VJTG0K8/vL6x/Zr796fbF1yy/nxgKtvJ9qhL3fxpUo91QMO6r&#10;NFgcsQYmFNw3n3yodk/9bcyYMTPz1h/jnnlSXSNf68ewGA5emrefMaNKDAUJzX73u9+FeYzn98gj&#10;j4TAi2BshRVW6BbgtbpsDOJiReBtt90Wuv6sCt2o3iNci+sB4RoOPPDA7Lzzzgu362kWCk6cODFb&#10;sGBBNmfOnLphX74fwjTdhhTbEINLQsFYJUhoyXuM+6K0vc1CwYvy9ue81QsDI49fGvkMBSVJapnd&#10;h0qShgVCm+OnrRlCvhmzOH/RWBz/iCqlFKFHGghi/mtvFbcWI9AgYLv3mVd7dGt25YO18en2++DK&#10;YdrOsv2BQJCxhsoBCeNFteJ7n54Y9kusMmyE8JBwiOfEbi65HfG5ENrEx2jl7ii5zXyWS9WbD9bH&#10;eiKCvHKXl7x2I5/YsHZS7bdzXgjTiECMkCrdf83CJraVru7+4978ezW/emidpfPPBXQpl6Iir4zq&#10;VKoHy8HfqdfVusv88LorhGkVPg/2ARWjKUJL5jfqBpCKyTQQxG/um1/c6l+x69aL7qp1OVjGPo3d&#10;+PJ58z2o+kzvePyVMJ2x1XvDVN0tscQSP8zbPraBaf0UCEqjTexWtN54g3URoLXaRWejZWfMmBEq&#10;8yKCv4suuii7/fbbeyz/r//6r+GxzTffvJiTZUcffXQI+ZoFglhjjTXCdqyyyirFnMXo0pPtPPLI&#10;Ixu+J57f6vtmPMRp06aF9/L9738/zOM1eA+tbG/if+ft/+atUSAoSZKkUcZQUJI0LMycvl4I3ghl&#10;Wq24G7/020OI2MxuG9VOwNz62OKQbJu1a8HK3P/uGQDd/kQtpIhjBLWzbH8gfKTrzzQUIjSjG0i6&#10;v2yGKjn2y0EtVKIRHtLFJJVxvG66fgKcGw+aEqq4eIxKM6rCqDr70fT1u4JBglICMMZFSsX9Vp7P&#10;e+F1//BI7RwVIRcVonQhSbUdXZ6i2ThzE/P9gXJIVyWOKXnv06+FadlZu60buvUsB8qpuL2zvrxB&#10;V7jFttO1K8+NYRzzeH+MRVUWQ2XG3KqHz43P79OT3931OuwzQks+g3YrUjdZZdniVjVCyNjiZ9oM&#10;75HvBcF8OYQEf5t8R8A2P/XS38Py1x44OcxLxRC22XZKkoadul2HpuhSk+q9qpZWCaLVZQnX0mUJ&#10;y+qN58eyPMYycflTTjmlYZehKZ7Lc6rG8ttkk03CY/W6DY3i69Zr6bpZF9uH/fffv2uZeu+vgZY+&#10;H0mSJI0uhoKSpCEXq7QIGBqFMhGBBFVHhIjXVYRkBCgx5KD6jHUTdqXrXqMIW2KoV4WwDO0s2x/o&#10;9pJ9wbiCVFrxXgnNWhm7kPArVjU2q46LCBsJbqiuY/2xuo3wi3DyZ3c8Gx6jCpMpwR2h10k7rx2W&#10;A2P38bp8NtHUNZYL76M8/+OTxoXpv8+uBWSxyvLcG58KARNjIFLx1uy7sOLSS4Zp1fvk9eJ3gKrD&#10;2H3sbj9c3H1mRPjK+zzz+ieKOdXYL3wGhFt0G0vl3lX7Tw4VnNucQ9FEzaar1cKteQvq73/2eT28&#10;n7N//0TYx3wGoIqW4LWVoLcsfjd/cdezYVpGF6Kx0R0ofzPNqjRP2HHNML36oVqlbBmfOd2w0oUo&#10;3xum7H/edzl4vPvJ2jnLtcY3fk1JkiRJkiT1jWMKSpJaNWDjjRBCjF96yWynC+6trIKi+8EyKqkI&#10;BNMx0iKCIAKOiDCFaqR0jLm4THl8OBAqpmMbtrNsf4lVeoRV4D1885rHKquyUoSIBC+tjnHIvqXK&#10;bfUTbynmLEaXj/XGJeQzY9vieHRx3MZ0rDzGQDzvj09nh3x09VABGkM+tpFKufia8blUIaafUTPl&#10;bUjFzyXi+zI3/w7QfWfaBSz7+YEjN89unvdSV+Aan1segy8ipCUYjMrjAzZ7fvw+NxvLL36WVDdS&#10;nUkFJYFpO+K+ZR0ErY0Q1h29/ZrhtRp9n+M+q/fd4P1VPZ9uaavGakS954w4gzSezaJFiyhvWfwF&#10;V1P5PrtxiSWWaD9Vb51jcmnk6+djWBxTsLir/tdsTMFWefzSyDdEYwp28m+yQfjtJEkaIlYKSpKG&#10;FIEbwU6zbkMJxQgTaNzG43XCIwIHAhfa9J88ELpxJMQhZGsH3Vm2qtGyhCG8z7Q1qsQiyCF0AUEk&#10;jfUTNFGdVg9hVAyR2ulist62U6lWbxzD+JxY9UVYRfBGdSCo1KNabOYtfw1h3OSia0jeN9v4+7mL&#10;h7fhuQSCfEa8b94jz28mBqZVCE/jd4CAlAA5dnuarvuyfTcO0xmzHg7TRnivBJGMF0gQyHrZ1wRd&#10;BHiNPtMy9lUzcWxNtpvXaTcQZHsJZPl7qaqQLCMsJThkeT6jeu/nnGLMyjieZqvqjdWo9i1atGhG&#10;PuEkrq3FNmbMmNb6CZQkSWpRJ/8m87eTJHUuQ0FJ0pAhtKACjwqhZl1FEk4R9tE+cPZdGVVKX9ly&#10;5abhUQw6qIYjRCI4w8t/q4Vdm69eC7GqxO4f21m2yo7rjw/vM21brVW9Lt4PQQ5jsFFJR7hF4zbB&#10;EF2hxvdQxliCmHnrM2E6GJ5Oxs0j/IvjB/6vKe8O4RJVf/c+/Wo2sZg/Y6v3hul/PtB9HMDYLSnd&#10;nvIe//D1KSEcbYTPtBUEpHxv6PqTMOvQ7VYP8/n+Ebixrwm6YmAb9yPdbnI/fscYd5CK1g1Pvz1U&#10;BrJevlt0r0qIxjrw7Cu1fdKoO0xes5nYDSlWHfuO4lZrCPTYXvzTpXNarr5EDII/+f7F1bYpxlAk&#10;1Dz2ivZCSkmSJEmSJA0tQ0FJ0pAhtCBciBVRrSLguOiu50LAE8c2a+bPz71e3KqJ4wNOfHfPsd1i&#10;+BcrEdtZtgpdIsaqtdjSLixThGm8rwef7b69iGFfHJMvRXBFpR0Ba7MuRlvFZzN+6bcX97qj+0+k&#10;FYl/eOTFUB1I2BbGEywqwwgAeU/M33qt5UNYWPX+2W7CQao7ee3pm9bCuXraqeTETfNeLm51R6DX&#10;LbAtugaN8wnn2L+EyoR55YAtBtpx7L743qqCPPYBnn+9Vu3ayGHb1ar8CDPZrwSUrSAQpCqWAPMr&#10;sx6q+12rJ362Vd8jql7ZFiov2wkaEQPjGLJHMXRt9/OUJA17f1y0aNGPbQPT8v1rt36SJElqm6Gg&#10;JGlIEHC00m1oPVRqERx9cK2xTbtt5PEpq9aqru5+8tUwJfDg+XQFmT6f2ztvMD48dtb1T4Z57Szb&#10;Vy+8UQtMqqrMYhhYDlXwrd3WCdOrH2qvS8dGqNojACIISnGfz44uP1NxH3xiwxWz1ca+M7vj8VqY&#10;SihFuMX8971n6Wz2U7XPoB6WpxK0mRgipZ9JI5/ceEKYxgCX1ymHtTQqFkFXtdzn83/8hVplHyFp&#10;+fVi5WYaalHVyb4rV3UyZh8ItRuJfx+MychYh+y/7dcb1xWg1UPoSBesvQ0E42dLuFwlVlGedf0T&#10;YVoPgWr5e/Op99f2/w9u7l7JGisiG1XbSpJGniWWWOKHedvHNjBtzJgxNxa7WpIkSWqZoaAkadAR&#10;qlCBheXf9fYQgJRbvS4yU1Qr1bqDXK2Yk2XzT946jO8W18P4dIQkBDRUXKUBJIEkz7/zkM3CcizP&#10;bZb90a3PdKuEamfZvmAMPgIgurVk/Lr4Pu45bGrYZ3SZWe62kf1JdRvPIyztL4df9pcQeDJm3s3f&#10;2DRsB1PuM3/6vz1YLFnDPmD7tsy3hWDp32cvDqSoGozzyxV7vLf0M+M2+7WqWjIVQ6RyN5dxffFz&#10;ovG9YJ+yfb3ZR7y3GPSl3wH2x2m7rhP2x6nXPVYsnXXd5rG479gmtoEwtaoKLyL447MmmIvjCH7z&#10;msfC92/m9PeF+/UwZiLL0ZXr5zdbqev9xxYDTcJD9kncNhr7LX62x135aFguRXeuvH+2v1mQz36O&#10;Yy2ybr7LfPblv0HEatt7nm4cFkuSJEmSJKlvDAUlSYNujXHvLG5lIfyoarEiqRGqlQgwGLMvorKK&#10;ii2qqlgP49PR5eO5NzwVKq5SdPt40jWPheVZjuW5zbxycNTOsn1B+MSYiQQvdOMY9wddUTJvm3Nm&#10;9wggT96lNvbelQ+2XyXI/quH8IZqM8IwqiTZDqZsB+PqVQWhv5/7YqgSI6BMwx+qBpnP68WgK6Lb&#10;0fS9Uo1HlR7jADby2zkvhGm5O1UCObrnpDo0rpPPinWy/1pVrshk/EDWkX4H2B8EcOWqPG7TDSqP&#10;Edim74suUhs59zOTwjQN5ggR+RzYh7EL0ioEgiB8jO89bXEsy1vmvRIqNqnojI/F79hOF9xbWWEY&#10;Ky2/+1+Nq2L5jO968tVQcRk/VyoXee/lv0HEbnmv/XPt85Tacc8992Tf+ta3sr/85S/FHGl44+IM&#10;LpZo5eInSaNTu8eJn35h/R49NEiNXHHFFeH3kyRpdBpTTCVJaubCvO2dTTsyyzbcqTZHGmKvnbFt&#10;CH0Zt1EjExWLBK2rn3hLMWcEu+b0LHvgKm7tkzfGexoQCxcuvHDMmDF7F3fDiZ377quF6GussUa2&#10;ww47ZCuu2L2CNkqX3XjjjbNddtkl3G7kggsuyF566aW6yxPI3Xbbbdnjjz+ejR07Nrz+OuvUujSu&#10;8vzzz2fXXnttWB5bb711ts0224TbqfJyO+64Y7bJJpuE2xEntI444ojshhtuqFxHgq72BuwzyQ3Z&#10;v5GcNK4aazaiy+R48Qonms+pOHH8i7uerdvdMNXLjHe7Rv5cLpagC+BG1cJUFW+ySq1bYCqAyxeC&#10;RGwLlf6sF422ob9wUQVV1I0clO+rqotewIl3ejho9L6Q7ufy++Lz+pfdJ7Z08cugG6RjmIadEf8b&#10;v/y3zYVjjXplGO7aPU4s+s5HQg8To/r38BAdv+JvsvT3VRV+H+2///7FvcX4rXPJJZeEx6dPn17M&#10;7YnfWvwm4vdYK7+1ELep6rV32mmn7Oqrr84WLVpUzKk00L+dJElDxFBQktQqQ0ENO3R/SSXeWt+8&#10;te5JXA1fnMSb9aUNs5/d8Wyoxh3x2j8hNSVvL+atfrpQIZ6A4gTRnnvumd1xxx3FIzXjxo3Lfvaz&#10;n3UL8Kio+8xnPpM98sgjxZyaqVOnZldddVXdEJFA8IADDgi3CeVYNhVDubKLLrqo8uQW6zvqqKOy&#10;F17oXhn6/e9/v9sJK05k7bXXXj2WO/DAA7PzzjuvuDfgoeAKeeMz+n2419iQ/RtJNQkVufWkJ4rj&#10;ieYqVCPv9sP7uh1L662b6vtylTx/z2fttm7oKjhFd8LlKneCw0M+unpXdXNEtXKzauq+INTba2rj&#10;UJAq76pwMn1us5PvdMdMxTbKJ/VHeyi4aNEi/lAtaWpDvs9uXGKJJfqvW4qeRvRv/PhbsGwk/7Yw&#10;FOyF9o5fXI3y0bx1/1HTC/E3Gb95Lr744mJuT/w2W7Cge68u/Dbbd999w++4qt9YUbu/tcC6p0zh&#10;J0xNOfwzFJSk0c3uQyVJ0oh10V3PhSnVJhp5/vdWK4cplUejDGdpfpW3G/L2V2b0xtFHHx1OJBGo&#10;cVKHxgkigrSDDjqoWKomBoJx2fnz54eAjecfd9xxxVLdcfU6AR7L1cNJKraDdbPeyy+/PJz4+tzn&#10;PtejS89Zs2aFgHGLLbbIZs+e3bXNPGerrbYqlqpdDU8gCMI+lmH9BJjnn39+WM8gIbD9Xt6uzxsn&#10;D4clThiPOfi/ejROiINKwTJONMflPvy92SG4I8QqVxESCDIWKMuwLF1m00UwY4Zuu87YYqmaGAjy&#10;uizLxRqEfMyb9eUNiqVqlYcEgqCb4XQbOLE/kF3gERDE9502tpX3RdfXVYEglX+fnvzu8H6a4WR+&#10;HD9WPeV/zzPyCSGUrcU2ZsyYhlc8jGaE9Rw3+Hvj75i/Z44nXLgwCn9bqDnCwG/kjT76pzKjv/Db&#10;hN8r5cbvGJTDO5bfbrvtinv1cZEUv7X4DRR/a7HOer+1Ip6z7rrrhrBRkqQyQ0FJkjRi0TUUV0an&#10;40pq5PjgWmPDibxGXRF2mBgGUgr1qbz9Om+9LnHlinROEqUVdpx04gRQWhF44403hvuEd3FZKgOp&#10;uOOEUb2QLYaFJ510UphWIdA75ZRTurqwojqR0A9PP/10mEZf/epXw+txJXzaDSjPSe/PnDkzBJtU&#10;O8bqP9Yfr8A/++yzw7SMEJNKRK6o5yRaP/l53ggECQaHdTiY2nadsSHEIuSaMevhYm41/v4+/9MH&#10;w+0NVlo6TCNCQMYCjX+jdJlJl83YdLVaF6Gg8o/wjwAxVuZQGUjVH9vASXuCNZyw45qhQvDs3z/R&#10;1b1fug2fen9t/NLBxIUlbFO9sXljqDn932rb2Mjx09YM/y7Fi1aaIQSlIpNp3EeSWrNlUSHI32as&#10;RuZ4QiVz1W8Ljo0EifFvjvsRf3/MZx6N2yyb/l0S+jM/tqpxnpnHY0hfj+dGrDPOr1pHWW+PEywb&#10;n8vrpe83Src3vj+e02HSMPA7eXtv3gblCqNf/OIXYZr+VqOKj0CP32z1qgOjE044IUxZLv7W4rdR&#10;7DWB30xl/K6jCvDHP26tyI9gkd9ONLZNktT5DAUlSdKIRldJo7q7pBFsmSNuGNCuAoeRchgYXV1M&#10;eyVeNU4Ylpo7d24I36L7778/TBlTpozuRwngCA5T3Kcqj5NO9boWRdUYg3F7VllllTAFIR2vc/LJ&#10;Jxdz6rvzzjvDtLxuTobxnsvdpYL3OGnSpFCJyNXxu+66a7b55pv32De9QHAbxXDw5ryln+OwM3P6&#10;+0LI9c1rHmupa+Wqk+eoGjdvqSVr/4W8+8lXwxRxDMHL7u+5v2c/VVvuk++vfY/iGILldbMNVAuW&#10;ux8dDJ/b7D2hUvDYK3q+X06SE2r+6NZnmu5LTqavuMyS2YxZfy7m1LdM/vk8ccJWoeqSikymDxy5&#10;eUsBgaSa519/K0xb6TGCoOuq/SeHboDj39wfvj6lK6zjGMX8/T64cliO2ywbj10PH71F6NKT+bHR&#10;Bfp1B04Oj0eMbchj5dfjuTFw4289zmcd9UK4vhwneF8s+5UtVw4XfOy8wfjwfhttb3x/vE6HqAoD&#10;QXe8A9klb0DYxm+p8pjIyy23XOi5odlvLMSuRcvLMaYg4m+miN89XIRFLw9NulUPCBD5zchvJxpd&#10;jvJ8SVJnMxSUJEmSBka9MDDq0wmpE088MQRtW265ZQjxOPnEGDGMWXPppZcWS2XZ6qvXumqsUhUU&#10;Yu+99w4noeqNVVOF1z/mmGPCCSxORsUr2nHffbUxkTbYYINwFXq8Ip2TUeXgjqvbCf+qxJNi5e6y&#10;CAOPPPLI0C1q2jVq1RX0baoa75G+Tht9rkOKE7uT3r1UqNqLlXjNUEGCB599PUyrUGHCyWRCu3KF&#10;b6ww/M2feoaCr725MEwnTViqNs23jfCvyhtv1ZatqmYZKOwvgryb571UGfrFyr/yGIplbDMn0+ma&#10;tV7Imvr4euOyBa//o6trVrpdJcg9aee1iyUkNRMrcgmxCNzqVdHx98kyC15/K4wbGrsZZSzVzVdf&#10;rliqhirre595NXRHyjLxuHb1Qwu6ujymcZuLCfhbrnpdXu+6/DjMsrwmy8bArTyf4K5Kb48TvN/T&#10;dl0nmzv/jWzD028PF89NOPamcOxmnWnVYsQ2xO6f2a4Rrl4YGA14IIizzjorTMtduvP7KK0crCde&#10;sPWBD3wgTFPx9xAXgqVa6eUhRQBI1/OLFnXvqr18sZgkqbMYCkqSJEn9a428tRIa/XveOGHVVps1&#10;a9Ye+TRU0sVxZbbddttwpTcnhwjD0ivS11+/Fvicfvrp3U7yUL33y1/+sri3GGEdJ4bOOOOMYk5j&#10;Y8aMCY3XP/XUU0MgF7u1iubNq2VrjG3IVejxinS6z6LCr9xdVbMr58tdk3LF/eGHHx6eR4snw37w&#10;gx+Eab5NZ+aTyv3ZpNFf5P/krUoa+vKZDzlOTHNit1m3oYR4nECn3XPY1FCxQlB3UEXwteg7HwmN&#10;ChNOJnNSuV6Fb6NKulghiBj+1ZN2TTrQYvfTJ179WJimYuXfcVfyVWiM6kz2e9U+rEIYscmZd3QF&#10;iHS7ymdAaDqYoag0knHhQxzrlMCNyriqcJBui3HhbX/tGjeUvz3+BmOXx1EIDovuSFkmHte4MCC9&#10;0ILbhHuI1YQpLhBgzFfwmlx4gKr5BH1VQV1vjxOHbrd6WOfXLp3T7bgcu0DebaOe20sQGvdF1diq&#10;I8i0vHHQrgoDow/lLf23vtct/iYr44KnWIVX1atCO+pdwIVyd/EEeqeddlrT31HR9ddf33UBGGEl&#10;F5yBbk/78Nupr40/rMb9qkqS+sRQUJIkSepf9On0idrNhijhW6vd9ve//70rMbnpppu6upaKYwly&#10;1XdaScdJHq4Cp6qQ8DCGeHSxmZ5MAs8jPCQQTIPFRliWxpiFnPzihFS56864PVyBPnv27HBFOo0w&#10;j+0iIOyLjTbaqLhVw8mwuD/wt7/9jYHqKvdnC+1teWuEcHBYDMB02b4bt9RtKCeUOYFOm7zKMqES&#10;bvUTb6l8DiewaVQexvEB6c6uXkXOQIoBZbNGKNAKTsKzL6rGNuWE+/brjQvvvdkJcsZUZD2tdteK&#10;eQt6LndX0SXrYIaiGjocF6nuJjhQ79EVMdVwVLm98db/dIWDaReb9botrsLfYat/x438dk4tMIxi&#10;1XS9+VV6e5yI1dtcrEC3p7FdW3Qdml6kEbU6DuoI8PG81QsDI8pDq/69b7ulv8lScXzkVrpN7y8H&#10;H3xw+O3TShViVP6tFwNMjk99/O3Ul7ZC3j6SN0nSADEUlCRJkvoXfVZukLcf5+0fzKhj+7zRB1hb&#10;bbfddrskn4aTyQR4l19+eXbVVVeFxu3bbrsthG9pKMdV4ARkhHAEeEy5T5ebYHwbECiOHz8+mzFj&#10;RrjfCir0aKecckqoVIxdd8YurBC7Ev3a177W7QQUJ67YVroMTZW7FC2jG9J2HHLIIYflk8r92UKr&#10;7uuyhjEHN83b78K9IUQwRcDXSrehBF10EUf3eARiBFr1gjQqWmjbn39vV/dzdCE668s9P4NGQeE9&#10;Ty8egzCOS1hPVTekiAFls1Y+6V7PjKLLvqqT4ZxMJ2BoVvnHez7ko6uHip5Wu2tVDX/nF1xwQTiW&#10;0ThO1QvIystyrKrq3o4K6LhMuZUrklPxeY0COk6S00VyXB+34wUP9bDdvC+Wpwo7RcUzx77HH3+8&#10;mKPeIsSjyo1jFMcALo74189MKh7tP3Q3TDfKMWT70NrLF48MT3QJXW7sn1l3d0wAWOWovO2Tt0YH&#10;7/9/3qr+vW+7xd9kZfw+oyeHOPZfX7z0Uv0uqWN36xxf+O3Vai8Prejjb6fetm3zhmeLqSRpABgK&#10;SpIkSf2Pk1GclGoUDi6ZN8oW2mrjxo17lZPhnEwmgEu7peI2XXdydfoll3Q/TxXHsCHAY8r9u+66&#10;K5y0ikEd6yQsnDBhQldFIS0+xu3yie2yQw89NEzTk+VrrcWF39XKXVxxgosTW1ViWNhqt1jRxhtv&#10;PD+fVO7PJo0yjXfmrSyGgbvnbTYzhlIMppp1G1rGiXS6AuV5VNe00m3l4ZfVPtcVl+brW/N4UVVT&#10;1YXeMu+o/Zdzfv4aoOs7QsUqMSysV6UTA8pmrZVwjvcaqySrlicopevQecdv2a0KMT4WKxJ5zwQQ&#10;rCtd7l92rxWPsl+5X9U14AhGFcf/zdve4V4v8LfMeKiMBxr/rq+55prQpTABWoowj26G02WpSKby&#10;uRziMX5p+SKDZgj3qJxuFNARGnJsootksB3cZl6jsPHb3/52eF+s+3e/G/RrB/5f3obduKcDjWMA&#10;xxn+fls5prWKCmnGA3z3su/oCtgY7284Kx8bY2ulYnIEo/SS3138/qoXDlJGWv73vleN32T5tBuO&#10;S/wO48Krdn+vpOIFUHfeeWeYpsq/h+LxhS7a099v8XjI7fKxtZk+/HbqS3syb1hUTCVJA8BQUJIk&#10;jWic8Em7iNLIwUny/jxhN0w1Cgdrl3f3wv333x+mVePMLL98rXKh0ZXl4ET2xRdf3DWWDGIlYbmB&#10;rkG5vfXWW4f79bzyyivFrcU23rhWhXbllVeGaYrKRtYd0fUoOAmfImQkLNxzzz2LOYvF/RFxsowT&#10;YfEK+j7YqphGwyoMjFrtNrSeWCnHOFTNrDL2HcWtxTg5jqpxqqasumwY7ysGb0++VCu8pLIxxbGA&#10;sJCKu8Hwrd1q1av1KmboijCtPowNhKjcpiKRqsbyMjQqKkHoyP27iy7/orXG96yq3KzoDrBepeQw&#10;EMNAxnw6Jm+9HvOJsCxWL99+++2h0nnOnDmh6zv+dtOgje6FOcFON8hxWboh5oIGKgarxOrptJW7&#10;yeM4wfEmjoVaD8vttdde4Tavy7rYjtgtc73uj3kPrDtWZA8BdmIr49uOWFTuNfL4C7XjzfOv1y5K&#10;KB93WsXvFY5PVGIzxl8M1+Kxb6D09jgRL9Rotn86HL+36oWD/CipX9reR8cee2yYttPrQhUCP34f&#10;cUyMIWB07bXXhunuu/NzJP+OHnRQj99utPj7itt7793zOo7yRQ3xt9cHPvCBMJUkdSZDQUmSNKL9&#10;6isbZUdvv2ZxT0ONgLbVkPaw7VYPXfSNElXhYM90q0VbbVXLquieKg3POLlzwgknhNtpeEe3e7Fy&#10;jxNLXMW+3XbbhZPqJ510UpiPWElYbpg4cWK4vc0224T7vBavnVYEUsG47777htvpyScqgngtqnti&#10;l388jxP6nFTfb7/9wjx8/vOfD1PeRzxZxbIxDKQL0jIqiKhg5L3RvvCFL4T5hxxySJj2QW1FwzQM&#10;ROw2lBCqt91XnnX9kyG4Ywy9iL9j1p0G95wYP2u32gnGqx9aEKaIz//gWmO7TrpTvXjzNzYN1TrX&#10;Pby4O88YQO6zxXu7jhW8xi++WKuImHnrM2E6kHg9xkYk3KtXMUNXhGllTWygOojb7G9C2PIytPg+&#10;CQ24Xx6zkM/snsOmdu1fuiQkdOBz7E2wO8DSMJADDPd/n7e/5q1XYuVLOvYVJ8A/9rGPhdvpxQWc&#10;ECcsTC9gIOAjyOP4Ub6AoFWM+UUwSdAXjztVOPnO65x22mndgkW2hwsP2L70OBgRFvJ4PIY2Eo+H&#10;VPLU6xq1Fyij5N8axj3tyHCQyj3+juKxhOMOFbz8LRHIx7+lescdnvvTL6wf7reL58eAbqD09jhx&#10;4tWPhelXtly5WxDKbbo97bDK5WaqwkE+uFbGfm4bv684rnB86kuVYBR/H9ElezzOcHzgOMHvqj32&#10;2CPMo6eI9HdbbPx2A7fTY2jEb8FYcc1vLsJF9DXQlCQNb4aCkqQhwX9GG7V0XCL+897o8Xp6s2z8&#10;T3cj7SzbG2xvfI1yq/de0ucM1HYNR5zc4ITzb+6jd5ue4nenlX3SzrJxX7fy3YrrjSehBkP6fain&#10;1e9Zo+ViS8360obZSTszJEhzv5/7YuiGbzR9Z3NpOEgfmdUDuTXBiWkqbDhRTbd3sZsouo2imo4K&#10;lhje4aijjgpXi7MMXYPSRR9jB15//fW9Pmn11FNPhdeO66XRnR+vf/TRR3c7+cRr/OxnPwu3WYZl&#10;eR4hIctysipiu3lvrCd2g8WyVe8rYj4BKe+Nxkl6TshVnQBrw4S8cTJxWIaB0Sc3ZjOzEHKl3Vem&#10;rdnfGCeXb573Uqg2jJUlG713mey4aWtmf/j6lK710CVmrJb5ejLWHs8/6vLayUqew7J0u8k2cfKa&#10;UCwiSKMKj/VwvGBZXoP7597wVK+DzXbEisgYFAwF9sGqY9/RtX8/vt640OXh9H97sFhiWKgKA6Pq&#10;Pn5bFKtbuGAhRRd4nOiO3eY1Csd23nnnMKXL0DKeF1s9BI1UJ5YrCMv+9Kc/helGG20UpqnPfvaz&#10;Ycr4gCneF8eh73znO8Wc+ujGmfCQbkYRu0btbdiZiF3/RR0XDnLMmDhhqa5jCccduuwlENzh/HuL&#10;pWrHHSp2y8cdQrdHFzQP4Xk+f5/8ndKNKMEaz3/jLXqqHDi9PU5wEQL7BvGYTOP2+KXf3qNyeZQo&#10;h4Nb5q3f/fjHvMTirtSrEL7F3000cLyI99PjIr+PuCiK40L8vcXxAX35DQeOgfxW4jch6+U3F4Em&#10;v6niWNCSpM5U+9dHkqTmLszb3tm0I7Nsw/bGI6jCf0wb+edfze06MVhvWU5KMnZSeqUsAcbM6euF&#10;agVObkYsu31yciDi6uBPT353t2XjiYTyFbjtLNsXXOHMCY0q6X5BfL+cJEixXcdd+Wh28d3/Xczp&#10;TFw9zcmgZY64oZhTw2e18wbjQ2AY9fVzbfe7RVh2/LQ1u20DVSn/dOmcAftcOPF/7mcmhZNcEdU7&#10;P7r1mW4n8NHq96zRclH575X9t96pt4X7jbBPOYFXbx+OONecnmUPhN70ONlUOys0ABYuXHjhmDFj&#10;QhkeV43T/WYcB2uNNdbItthiix4nc8rLUUVYFa7VQxUeXYCm4xeCqrxbb72166R8vdeP2A6qbl56&#10;6aXQ9ekOO+zQp2U5scaJNE6apctXvL998n02YJ9Jrl//jWwHx5qPT+r+b0BZDOU4RhCI0e1l+m8J&#10;+Hs859MTuz3GvBlbvTfbZJVaNQxd0v377P/uUfUWsfyh262WrZFP8Yu7nq17vGNb9vvgytny73p7&#10;9vLf/pH94OZn6q63vxF8so0H5cfFdv/95ph4z9OvNh2TK+7r8j6I+/ms658IXRvG/cW+LR+nB93i&#10;Y9g/5e09efvnvKVBYIq067LazdY98sgjR+R/xztx7KAqLnYJ/KUvfSlUB3NCmhPdaVDHyWpCM7rs&#10;TBH4cXKcbvHihQUcq8rdeRIycuL7lFNOKeb0VLWuiO3kOLNoUc8hruLrcSFDrHrkvTEGIhclMMYr&#10;eA+cgKfr0Si+JtLnc1zj5DwBwNy5c7PLL7/8jE984hO97ar1rLzV6weQCx1OzNsn8zYkx6/+0Nvj&#10;Dn9zVDnHY0DVMbCMi9Hi8ZDXuWXeK11/z/H4xUVgn99spW7z0M78do8T/JZ98Y1/9HislX1Tb7tG&#10;nEH6DVaW/iYDxwR+s6RV0GUcI6hUrodjRflihfh7B/zW4jdRK4EgVYD8LipvDxcdvPzyy+E4la6b&#10;ysPkt9ZA/3aqQmkrF6Lwj2xrVxlKktpmKChJalW/nvAsVxdFMUSZ/pMHuv7TSsjAVbFn5v9ZxYT8&#10;cbr/4WpfKhA++F0ueK6JAQZXA/Of+kkTlgpd5xDiMC+tVuA/0HtNXSms+8Lb/prNf+2tbEa+LIFK&#10;OdRoZ9m+iu+BoKWM8UPSE5h0I0QgyBhMscu1z232nlCd0d/bNRzx3Sh/B/huUc0S90n6fSnvk3TZ&#10;WG1I1U3V59rOd4sTLFyJHgO5OfPfCCfteT7zNjz99rZPRLeCK9dXHfvOHq+JcqDc6veME0qffH/1&#10;SYfTdq2dNEhD2XZCQXDF/VJLLpFNOPamYs4INgShoFrWsaGg1G+uPi3LHgwnhhkobWlu9LcLL7yw&#10;W9fCdIFHBUxEV57lk+ExlCM8jN0HM47omWeeGULENMjj4oC0ai9djqrkesFgX0PB9Hm8J07EU4UY&#10;T9o3CgWrtosT9Yz5yv747ne/21V9NEDoC3i8xy+NaMMkFOwwhoKS1KEWX+YuSdIgIpwot81XXy4E&#10;glQNla9ipXueuBxX529zzuwQrhB+pbiClkCRgIZluWL27N/XwsQNVup+fovqMCq3WBfrZPlNzrwj&#10;BBp0aUiwE7WzbH+J7zdt5SCJqjW2i22JyxCQEV6yXc2w3Vw1HW/XC2vjY1WPExoxP64nVW8+6yvv&#10;s7ieqteoEpebm38GqWdfeTN0mRT3Sfy+oLxP0mVZjsZtlJdt57sVxzj8yqyHwnIsz/MIDwkRT95l&#10;8fguZewv3hv7IxX3T3l+irGrCBzT1+TvCfUqiViu3NLvGberliFs5b3Q5WA9cZvLn3Xqz8+9Hv7u&#10;q74nkqRBNKbrmmH63Gx25coDeWNcwbbaCiusEMYhpFLmmGOOCYEgVXx0V0dlHBVyBG2pn//85yFQ&#10;IyQjRKPRJXIcKytFhQtVwrFRHUM1M9WCp556arHUwCHo4z1RIdhqt35UFZVtttlmYcrYivm2P5Tf&#10;rNyfLbRmfeTyeQxxiaokSZIGk6GgJGlYIBCIwRtdgjZDUPHUS38v7i1GGFIOFGfeEs4/dUNQQaAx&#10;+6lXewRtVz/EBdNZ6EoH7Sw72N5463+KWz0RmjZDNRvdm938jU3DbarmqCCLCHPmn7x112O0187Y&#10;tmvMKawx7p1hPt1WpthvVfMJiljfNz6yWjGnVrVGN5LpazQKkhBDrtufeCVMIz5/vgcpPjeC0rKq&#10;ZaPy/mv1uwUqDXm98vJ0zYQtS2F2im6t2Ad0VZq69sDJXZV59RAClr+jN817ubjVv6ZvSs9yWXbi&#10;1Y+FaRnfkQeO3Dy8Fz5vvkdVn2ncvv81pf+DdUlSr1yUNyo0vpu3euHgT/O2Xbvtk5/8ZCjl+ad/&#10;+qcQ0t1www0hQKMyjvCOgJDKOyrtIsI1Kuyo9mN52oIFC7Jjjz02PE5Xeo3wfLo1BqFdb1GFWA9d&#10;FoMqSMLN1VZbLbxWbCAI5Xaj9VT59re/fUY+qdyfLbR6L8YPmIPzxudMwCtJkqRRwlBQkjQszJz+&#10;vhC8ffOax3qEGlUIlugmkRCxmdj1IdWGEVWJoLKqjG4XsUy+PWhn2f5EV5Cx0X1pVSXVHx99OVRZ&#10;MbZerCAjYKOrTLqQbMWH1l4+m7zysqFi7qR8/9M1JghwfjR9/WypJd8WHqObSaYEkV/bdtUwrgoY&#10;f4QAjLH9UnG/leczPhWu/fPi16EbSyraxhz8X9la37w1+497/zvb6L2Lx8Wrstb42vulaq0V7JNW&#10;glK6ZEWjCrio6rsVg68nK0LrOFYL3WXW88WfPxT2J93CxnXx+VO5yGfayt9HKo59w5hdVVr5npUR&#10;+LI9dN1aNf4Mf5t0rXpd/pnyvaFCku/pv5YCYtAVL+J4N5KkYSENjarCwXWLadsIx6j6o/ovHfuT&#10;8O6kk04Kt6u6y0yrAHHllVeGaQz8WrHBBhsUt1r3sY99LEwfeoiCve7mzauNLbnccrXfPASXtFjR&#10;GBsYP5Hbl1xySbjfCGOA9ZNy1wRscKPPVZIkSR3OUFCSNOQIlwgYCIXqBTyEKAQRNCqQbjxoSggR&#10;z/vj4nFj6mGMPfzhkRfDFMu/6+1hGkO9KjGkaGfZ/kA3lXRLGhGwMJ7hVftP7lFpFbukJHijKotq&#10;rO3XGxfCvXoVcGWENXSDyfKxa1TQBSb7+KjL/xIeYz7T3X90f3j8qx9aJUxx15OvhmXT7Zu8yrIh&#10;NCrP33qtWpVcrLKLVZaX3f98mBJ6EYyxLY00CtbKYmXjvc+8GqYpti2GYlQo0iUr+3T78+8tlqiv&#10;6ru10nLvCNPnXqkfWBNQNnLoZY+E6Uk7rx3CXqpo+U60+pmmCH3xg5u7h8TtfM/K4vu+6K76vZLR&#10;dWrsapUp3wW+azFMjhi/EOUuWCVJw0K9cLDXg8/FwItwsKzVMOyee+4J3XQSLBIWNsKyjAlIBV+r&#10;XXqmNt641oPCf/7nf4ZpxPZT0ch64ziIjAEYqxnThqlTp4bbe+yxR7gf/fKXv+y2L2JoSpenaWja&#10;C1vlrXYlVq2LUMZa4+ocw0BJkqRRrGvQAEmSmrgwb3tn047Msg17fR6oBwIPwiyqzz5w9l2VVVCL&#10;vvOR4tZiVAhSVdisSix2YUn4sd6ptxVza9V0VKdRxVReR/k57Sw7UKjgIrDhfU849qZibg3bcPy0&#10;NUNFX0SFFkFMM+zbetvOY1SsrX7iLcWcxQjQCHKp7AMhEl1E/uyOZ0OgBwI2AkW2jYrGuD1PnLBV&#10;tuD1f3SN3Refy2udef0TTT/TiACUkCluQz3xOwbG2yt/x3h9wjeMX/rtYZ1UFFKV1yiEq/fZx/kE&#10;i1WfQfw+N9tuKhapFuQzZ5sYz7DcHWkz8btbb1vKGn3PIioJ//D1KQ2/N1WPEQYel38Xqral0fdw&#10;RLnm9Cx7IPSMx4nXnmUu/WThwoX75pMP1e6pFWPGjJmZt973G9jcgPwbKQ2q1o5hhExH5O2AvO2Q&#10;t7b+rvLj14X53+Lem2++eaic23PPPbMvfelL2fLLL589+eST2dlnnx3mX3755dkuu+wSnsPYg3QR&#10;utFGG4X7VAgSCIJlYyhIt5xnnXVW9uEPfzh034n7778/jD/4wgsvdFsnCN8efPDBcJvlDjjggNB9&#10;6ec///kwLw3k4vYeffTR2c4775y9/PLL2QknnNBjW+vJ33MIMOkGNaIrUSoHCf/Gjx+fnXzyyWG7&#10;mRJinnHGGdnhhx/Oovvkz+/NvynfyxsHpFPy9rO8VXcZ4PFLnWCQfoOVdfJvskH47VSFqwcfzRtX&#10;h9b+gyZJ6neGgpKkVg3ICQO6vWT8tarALYrhFIERZmy5cngOlYWNqrkIL6h6QjkMaiXoo7Lpg9+9&#10;u61lqxDulCsJZ8z6c2W3i40QplFh9uHvze56btw29kUci5Gx6AiT6gV6qUZhTKPHYiiY7hNCuqde&#10;ejOEfTHoI/hivMIVl14yrCcGSnRDmgZuVPLR3SRVhWz3r/80v2lVHNuHZuFa3G+NvmMpPlPG7mNb&#10;6j2n0XerlVCwUegWEWYyziIafb/qiSFcu2Fb1fcsxee51ZrL9/gMo3rfm0b7pdF3bUQZohNSGhY8&#10;qa6Rr71jGOEgJ28b/9AoiaEgAd5Xv/rVEH6lCMjiGIMRoSDjD6YI2AjNYoUeWCchI0Fdikq+c845&#10;p0dw961vfSuMX1gPVX0xGKza3qptradRKEio+JOf/CRUB0aEj6ecQpYX9DYU/ETeeMF6YWDk8Usj&#10;n7/BOoWhoCQNArsPlSQNGUKLGO41C2sYs41laIROBAgEXwQNVQhUfvHF2rgxdGNYrg6j60R8fNK4&#10;MK0Su39sZ9mBFMetW2VsrXtKgjcCQQIjwlHeI43bBC8EO7HbzIESu34E3avG8QM/seGKIdzDHY+/&#10;EgJE/K8ptW4p/31294o3wiXCNYImugVlzEICz0b4DjRDgMV+YL2tBIJgOcY0RNVn3uy7dfeTtS5K&#10;G3WHSaVkM4duV6tyAGM+8rqt4rtxyEdXD5/BDi10g5oqf89SbAPbQqjZLLSVJHU0uhVtKxBMUd1H&#10;QDZ//vyuLjbpenPBggU9QjbCsXQ5bvPcNBAE67z99tu7Lcv4fnPnzq2s5JsxY0bXclUtrRSM28v6&#10;4uNV21oPyxMgplg/87fccsvQDWlcN9MkEOwL+jtt/oNDkiRJo4qhoCRpSBAuEFoQLsQKt3ace2Mt&#10;4Iljm6Wo4mLMwfFLLxlCm6ouF298tFYBtdb4nkHLbhvVxpu55+lauNPOslUI6aiASlu7VYKga0vE&#10;90PwhqpA8rdzXgjTvox1yGfDOHNV2Ba62EwDsWv//EKoriOoZTzBPz/3epgfA0DmT11juRBUVb1/&#10;1kXQRDeyvHZfxpjj+9Wsoq2RF9+oPofWyneL98a+qdp3cTy9GDTXw/ZTOUnwyfiQ7NdZX64Fkc2w&#10;n380ff1swetvZducM7tHaNlM+XuWOufTE8O2NBpLEFXjPW6++nJhWn7vBJh4Pt9eSdLowhh/hGO0&#10;csiXSpdrNi5gumyj8QbT5apaFdbX6PF6WL5qW5gf309cd6NtliRJkvrKUFCSNCQu23fjEC4wLmC7&#10;oQWo5iI4IvQhqIkIGOjWsVFoA+bzfCoVYygBbn9wrbHhseOvpNeS9pbtD+n7iUIXnMssGaoCo9uf&#10;eCVMN1utZxUZXayiWfjUCOMA8hnx2qm4LYxbmIr7gOq6Vce+I7tpXm1bCckIApk/acJS2V1FJV1U&#10;9X7T8RHriSFS+fnsC4K7VgLBqtdm3qfePyHcjuEqWv1u4d5nXg37jjH6IrZrny3obS3LTrz6sTCt&#10;J/59HHflo2G/Eg7yfupVxkZUhtJFZyuBYKvfs4jt3369cSHwPOv6J4u51ajOZF3xe8lrfXryuyuf&#10;u9JytYrEwai2lSRJkiRJGs0cU1CS1Kp+G2+EgIBx5VCvC8hbH3s5++LPHwq36403RgBCN5PpGGVx&#10;rDuCuqouGmfd/VxXeEXAEseOI7Si20SeS3BRDn3aWbYveB1CnXT7qTiLr1sOeuKYjIj7Mi7fyjh0&#10;jcZyi+EaAU/cHqrICI3qPYftIRBkmbW+eWvXtjKu4pRVlw3zp//kgW77K35m5e2nQq5R2ErgttfU&#10;lXosF8dZ5LN56qVaF6apB599vev7Evdf/EwRuzot7792vlvsuzsP2Sy837h8fF/Ngsr4HUhfP/7N&#10;sK5GYxHyeSJ9P6k4lmW73zNU/b1VYRvuffq1rq5k+QwavfdGY3aOOIM0ns2iRYsoURnYvoE7TL7P&#10;blxiiSUGss9bx+TSyDcIx7A4pmBxV63Zp5djCrbK45dGPscU7BSOKShJg8BQUJLUqn47YUBgcu2B&#10;k4t71dJQkDCGije64UyxHiqq/vvVN7seI3xq1GVmGtyAsOWEHdfseg6vQxVXVfeW7SzbF3QxufVa&#10;y3e9DhVxjMtXL0girKFbzhWXXjLcb7Z8ilAs3X9l7OOTd1krdAdKl5AETX945MW662bbp2/6nrAN&#10;aaBGCPW1bVYNz2dMyBQVeP97q5W7vd+L7nquaUDE82Z9acMwJmW6/eyPHdcfX9zrKQ0FeX+M3Zfu&#10;Pz7Xy+5/vsfrt/vdivtuyzWXD/dbfV/xdRgLMA3mCEFZF9WD9UJo/lYaiaEg2v2exe1K11GF7xTf&#10;ESoCZ05fLzyHz33mrc9UvvcYzKYh8og1SCekPKneK55U17DAb4mZ09+XXf3Qgpb+nR5UhoLDlccv&#10;qRlDwU5hKChJg8BQUJLUKk8YaNiZf/LWIXBa/cRbijkaaV47Y9ts7vw3eoTFI5Kh4HDWsSfVm10I&#10;kV5UEwOpMi7EOfaKeZXBPBcQ7PC+ceHCiWYXhrRz8QwXizAucLwgo9E2DJR4cREXvaQXjKTa3c7y&#10;8qz3oHx/xeVjpXazqushYSg4XBkKSs0YCnYKQ0FJGgSGgpKkVnnCQMMO1WsfX29c9uHvze73ik0N&#10;PMKG46atmTXrUnXEMBQczkZdKEjQRffPaXfPMZBKuw6O3UIzb/cf3d/tWBq7TU67zUZV99T8PR/y&#10;0dVDV8G8Znz9qm62y908x22o133xQOHfEMYGjttc7habsVEZz7XV7YyVz2n31eyzNAA0FFy4bz75&#10;UO2eWpEfu2bm7cbi7kDwN75GPkPBTmEoKEmDwFBQktQqTxho2KEqhbH2huXJVTXFCffJKy+bbXj6&#10;7YNaHTRgDAWHs1FXaRMvmvjZHc92dcddL5CK4Vc57KOS9+zfP9HVNTLdNv9o+vohREvHh6Xi7oEj&#10;Nw+30wAwjkVaFUyWg7W4DYN1PI9dUPN6BJTlULDZdqb7FXF/l7effYP4/NEeCmpY8je+Rj6PX53C&#10;UFCSBsESxVSSJGnEoaKFE6vLvMOfNCMR3ev9x73/3RmBoDSMEDwRUBF0pcFVPdP/7cEwjV1eRjtd&#10;cG+3sVIJ++595tVwe6Xl3hGmYGxWgkL+ntOKQCqACdWoluMiDtC1Jg697JFuf/txGz60dm0c1oF2&#10;0s5rh22rF8x9fNK4MD3z+icqt/OjE1cIUxD8xf1dXh/PrXeMY58QMlKRyZTPTZIkSZIGkmfQJEnS&#10;iMYJ2DhelkYWqnJaCSykei644AK61stuvHEge9YbWQiojp+2ZujCcsasPxdze6eqW+all3xbcWux&#10;DVZaOkxvf+KVME3d9WQtRNx0tWXDdLWx7wzTNDwEwRmhGt1zDrSffmH9EFQS+NUT31NZ3E66Ro0I&#10;RTHr7ufCtBVrjX9XdtX+k7NJE2pdslJ9SAUh3bBKkiRJ0kAxFJQkSZKGTi0p6YUYiFW1qpBs1qxZ&#10;2eabb961DLevuOKK4tGeqpZnXur555/PjjnmmGzixIlhmfHjx2df/epXw/xGeN24Xt5HlW9961td&#10;66VNnz49u+eee4pHa156aUDHEqXfx7fXbo4c53x6YgjWqNprdazVWV/eIEyvfmhBmDay6thaheBv&#10;/rT4M16j6CLznD88FaZVNl99uTCN4xw2QteeA4XQ9NOT3x26Sm20vQ8++3qYTmghpIzvf/5rb4XA&#10;kcq/ZtV/jD3IZzTh2JvCBRJ0x4qvfmiVMO1UixYt2iZve9tabwsXLpxY7D5JkiSpzxxTUJLUKscb&#10;kaRG2hvP5lN5OyFv/7+8PcmMVsUxBQnNjjjiiOyMM84oHllsjz32yNZZZ53iXhaCu1NPPTVbd911&#10;s/322y+Eaeeff372wgsvZJdffnm2yy67FEvWEMBdfPHF2dSpU7PPfvazYd5dd90VpmkwSAiIAw88&#10;MBs7dmz2gx/8IHvkkUfC826//fbwWBmB4aRJk8JzWZbtP/zww4tHa3baaafs6quvznbcccfsYx/7&#10;WDZv3rywvePGjcvuuOOOrvcW98ENN9yQbbPNNmFeHb0ZU5Ck54a8/Wvefpa3f+StnmHxb2QcJ4/Q&#10;LR0fL4rj2T3/2lvZgtdrb2fVse8MXX/+9uEXmlZdE3jtNXWlHssSgFF5N+bg/yrmLPabGRuHMfvi&#10;GHqLvvORutsX1/PPv5pbGdi12r3m3U++WjcQJagrj2VatU1xX1Fx+aNbn8nmzH8jBIQ7vG9cqOpD&#10;fL/3HDY1hHxg+ade+nu4zXvBSdc81tUNa1xv1f6O60nHaxxUgzAml2Oi9sqoGxNVaptjCnYKxxSU&#10;pEFgpaAkSZI0eAgD787br/JGv4ptBYJVCNTKLQ0E//KXv4RAkKDu1ltvDY+fcsop2fXXXx8eP+EE&#10;ssnFCNoIBAnrCPbiOgkDy5WChIyEdKyPZVh/nFevS89vf/vbYXryySeHaRmvQSBI0HjVVVeF9Z53&#10;3nnZ97///RBinnXWWcWSA47EaHbeOGHOQHIEGcO6cvCs3dZtq9vQpZZcIgSCBGIzZj1czK1G4EiF&#10;HePwNVt2oBCmtdIO3W714hndEcgR6BHy1RvnLyKUPPeGWjD5tW1rQd5x09YM3Z8SqqbYjwhj3B5x&#10;QwgXm1X/vZZ/TmXzFtS2KR2vUZIkSZL6k6GgJEmSNPDSMHAKM3K/KaYD6qGHauM2UvG34oorhtvY&#10;ZJNNsj333DMEeASHEdV+BHuEcc0QGqYBJOtnnfXQ/ScB5WmnnZattlptHLayX//612F66KGHhmm0&#10;//77h0rBcjAZEWZSfUhXo826Rm3DvxVTuu8b1uEgFXl0zdlKt6F/fPTlEFqtfuItIfiiou2yfTcu&#10;Hu2JLjf/9TOTwu1DL3ukbqC27Tpji1s9/XbOC8WtLBu/dOPdV69bTyoIW2ln1RkrkLEWCfSo+iMg&#10;jA0Ee9xO38PX/2NuCPniej/8vdlhn1FlmQaDjxf7I32PoNqPwHUwxkmUJEmSpFYYCkqSJEkDpyoM&#10;jKhC6zPCsNjKY+7hiSeqAxJsttlmYfr000+HKc+nS0+6GO2tO++8s7jV07777hsqFgn46iGkJPxL&#10;w8Zoiy22CNWCZQcffHB2+umnh+rCo48+OryHXXfdtW61YhtqiepiwzIcpIqPLjoJoL748/ImN0bw&#10;xfPotrJqLD8CwRsPmpItteTbsq/MeqiyW8s4/h5da5a9Z7laIPbsK2+GaQzJWG8ZYSGVjvUQFrbS&#10;6oWivC6tXFkIAlVuV1UZputluwlRCRajWPXXyviDjSzzDv97LkmSJGlg+b8OSZI0anxz57Wy7326&#10;dgJYIwtVULGiZ4RoFAZGJHIES221e+65p9uXmDH1YpsyZUqokmPcvmijjTYK0zgmYIqxBVOvvPJK&#10;mDL/q1/9alflHVPup+utwuO33XZbCPXKY/xdcMEFIfD7zne+U8ypRqBH+NdIVdg3Z86c0I0p7bLL&#10;Lgvzzj333DCdOXMmG1O5P5u0T+StNkBcd+VwcEj/X9Vut6Fls+5+Lky/8ZHu1ZuEhHceslk2fukl&#10;6waCuOdpesLtGQoSoDF+H1V18bmxqu7Q7bq/Fn/fBHb3PlNb10CgO8+0ojA20C0qt+tVGUazvrxB&#10;mF50V22fIVYIVr1/AkTWXbbZast2C0a5PWXVZcPnSAApSZIkSQPBUFCSJI0KnHA95KOrZ1PXWK6Y&#10;o6H20y+s33JIu9b4d4Wu/0aII/LWKAyMzsgbwVJbbfbs2SFto3vPRYsWdbV8fld3oF/4whdYJCCc&#10;ozqPcQJ32mmnrqpCwkO68kzddNNNYcp8ugY98sgjw9iChHTnn39+t/VWYbxAKvnoHjRFWHjUUUeF&#10;Kr5yWNgfCBrTrlF5DbpA5T3jxhtvnJFPKvdnC+2deasnhoOfDPeGAH9HVLnNnf9Gtulqy3Z1iZm2&#10;Zo6/cl4I7hhvLwZVdKP5o+nrh6COLkkZ5y5dZ1pVyPMJvnj+dQdODo9zEQYVhoxZeN4fa5WoOPHq&#10;x0Lw9ZUtVw7bzrIcB07bdZ0w//DLFndl298IJmPVX9rwxlu1MC5WGfL+bv7GpuF9xG18+Ogtwnv8&#10;7cMvdD0P3I7vP17AwPK8f1x421/DNEXQSuDKcix/bb7f2NfX5evW6MBxkWNxP1Q0S5IkSS0bU0wl&#10;SWqGk557Z9OOzLINd6rN6QNOmjXClfrxxBwnDZd/V/ce2qhK4CRkI5zYPHmXtbIX3/hH6B6tHk78&#10;fX6zlcJtKhjOuv7JuuMltbNsf+CkLF2ZUYWQnoCs0s6ynOTcZJVlw2325cxb/jqg72M44MTr17Zd&#10;NVSKlKtd2Hf7fXDl8D1r9rly8vbjk2rVIM2+h+n3pZ1lB+O7FaXfhV/c9WxlJVC6bWXp32qj5aKD&#10;8r/F+L4WfecjoStBxjZrJn5+VPI0+34PmWtOz7IHruLWP+XtPXn757ytwIw6fpm312o3W3f11Vdv&#10;M23atLpp6sSJE0O13fz587uCMk4+H3fccWE8PkI7KvmmT5+eLViwIARnN9xwQwjSOEFNxSHhHRV3&#10;KQLF/LVD+Mh4hGWs+3Of+1wIJsvj/vFa11xzTajmi9vEifBtt902hI7p+IVUJu64447ZVVeFfdlN&#10;eRvi9sbtT8VlCUyPP/74G0866aT6/xA0Nj1vPfu6rPlH3n6Wt+Xz9un++jeyHfccNjV0/dkIY+Hx&#10;d8rxiy4yL7vv+eyTM+8rHq3h39q9pq6U/eyOZ0MXpHHZRsYc/F/FrdpxdOb094XKuIiQ70e3PtPj&#10;32DWTchPCBYRSv7TpXPqViMOpKpjEe/nqv0nh1Az4v0Q2pX3HTj+UbFJQBvxnghE02N/3K8nXfNY&#10;9smNJ3T77Agbtz//3uLeEFh8DNsnbz/mRn9buHDhhfnf+N4ck2bOnFnM7W7rrbeuvHiA7o35m8Ya&#10;a6yR7bDDDt0uBigrL8/FDbFb4kavH3EcSo91jL1KJfTjjz+ejR07Nrx+VTfHKcY2ve++2vdl4403&#10;zrbccsumx8AK++T7bEA+j0K//saXhsQgHL80KNbK26N54x/OtZkhSep/hoKSpFb16wkDTsA1kp74&#10;r7csV+UfetkjdUOMeHKuXuhAaHjZvhv3OJkaKhhK3aS1s2x/Iayhso0TklUncFOtLlt1Ihb3Pv1a&#10;tsmZdxT3OtMTJ2yVLbXkEtmEY2uVUGjnc6064Qu+h9ucM7tbgNfOskPx3UL6nUnd8tjL2Qe/S6+X&#10;ixHiM15ZlfRvNYYKjaShbDuhIFi+avuGjZ4npAgEv5G3euHgtnlru0QknlQv7vYQw7CqoKzsmGOO&#10;CVWBMUBsdJK6UQDHyfftttsuVOcR5qUn6nmMbk05wf6xj32smJtl8+bNC9WHcf4ee+wRTrDTVSkI&#10;LMvSoA+thoK53p5UJzGv9anaXQwDSU5JvIbspDrhFRWCjcS/UY43n3z/itndT77aFean+DciPhaX&#10;rYcxAquOT+n2NAvwOVZSgVhvXYMlfd9l7W5jK8vzer/50/Ph34K4v+q9/qBq76T6e/PGydtbwr0W&#10;xeNXPNZUKR9/CPCoUo4BX8TFDddff32PixQI7+juuGr5eFyJx6VGvv/973eNfxqPNWUXXXRRuOih&#10;jPe39957hws0UulFE4MQCtL9MR8ox6tGDAU18hkKdgpDQUkaBHYfKkkaElQXlNta37w1XFVPGMLJ&#10;sRTBQbocwQCBy0k79/y/AhVFdHnWzMzp64UghnWxTtZNhQQhyb9+ZlKxVE07y/YHul87btqa2YLX&#10;3yrm1NfqspyopHs2UKEQ9ychzW/umx/mdypObvN9mf1U9+8VJ7wnTlgqfJbpd6vqc6UCjlAx7jsq&#10;b+L3MI4xFcVlCczisgSCVcsO9ncrmr7pe7KnXvp72DZek23lb4/u7/gbqsJy5Zae9Ke6qGoZ3hfr&#10;TscV6w2OA4xPNoK8mLf/mzcOVCcW91PND1S9wAl0NAsEQZUgXYvGEG+55Wrd6xLYlb1UGn8wahQI&#10;pjhBz0n12AgE0/lPP13rYpJqHqoZObFfRpUOr9OKuXPnhhCgj8qfEYk+AxXyh8yJx95WH/YbgiT+&#10;Dhu1iBCK+/XCp/SxuGy9Vu9vOd2eZlhHo3UNFrah3j5pdxtbWZ7H48UhcX/Ve/1hiDCQgUE5adu9&#10;G4deINAnuE9bOSCjypnjxIEHHhguYGAZAjuOE5/5zGeKpWo4/hG8caxgmbg84dx5551XLJWFIDF9&#10;zbRxoQKoBIw4RlFBzXpY5vLLLw/HF6qjy8cqjom77bZbuM1ycb1UOH/pS18K8wcJbySOe9rnz0qS&#10;JEmdwVBQkjRsEI7EsYsanRzjRBqVQgQMaTdlIPiii8F7n3k1VGTVQ0j08fXGhaCGdcWTc4QahDNs&#10;B5VUaGfZ/kC1Fa9HMHTm9U8Uc6u1s+zR268Zgqbdf3R/t67MOHHZSlesVIttu87Y0LjNazM/xf7n&#10;sfg4y6ZCdUSxnlR8Xnl+fF2el2J/x9fhuc3M2IpzmFn24LOvh2lE+Ew1Hp8l4neLAKtcTUm3rB84&#10;+66ufcV39KK7ngu3V1y6ellO9IJlqWpFumxfv1vsY/ZBWdw/jcy6+7lQoRf/1thW/vawRulz7atD&#10;t1stfPeufLBn5VcUvxtV35uIz4/1tPKZDzP1wsFdi2m/oQKFMQXjSe1GqKThBPeJJ7JJNZwo50Q3&#10;64nhIrhNgMhjadjIclTbNAoE6518JwwAVTLcj+vdfffdw/SSSy4J0+iCCy4IIcB+++1XzFns4IMP&#10;7ra9dNnHe6uq4GlTTBz44/xu3vgMv563IQ8DpUGWhoFUQD+Zt0EZDI8LCLh4gVAvHmOo4CMk5O+c&#10;EC7iuMExkGVZJi5PFXIrxwMCPgJIgsW0a1DCPbpUjvN22WWXcAED4gUNEWOqcqyiy2SWizgWpvfL&#10;OJ5SkVg+/vbBv+UtjntqOChJkqTAUFCSNCwQCBCOUAkUA5pmFrzeszekp196MwRkacBSJXaJdlep&#10;IhHX/vmFMI3jrLWzbH94dMHfQtVWK/uh1WUJn2I1Wm+qEdgHdB/JuHuMscRtuolMu5a7+RubZrO+&#10;tGF4LD7+h69P6VZ1NmGZJcNjjH2YorKuaj5hEvN5XvTw0VuEysgNVlo622y1ZcNrNgtl4+dz46Pd&#10;3zv7oqqa4423/qe4tVha2RHF7Xq+VKVZtSzfzbK+frcYA5H9kwaABGbsn2Xe0fhnXlUQzPibA+Fz&#10;m70nBK3HXlEdPvPdYYytet+biLAVn9hw8fduhCmHg6RgE/LWNk6CM3YgwR4nkWmc8KZqheCOoC1F&#10;l5xxWboM5bmcaOekevkkdTyhzdhXcXlulytt2AZeD9OmTQvjc8VtoRHi9QbdiBIyUpnDe2JdbPsB&#10;BxwQgoEZM2YUS3Y3adKksK20XXfdNeyHQw89tHi0Vzh5vkfeYhh4cN7+mjdpNCmHgfGqkdBP30CL&#10;gV/VBQef+AS9Y9aqjaMf/vCH4fjR2wsCzjrrrDD92te+FqZRVZgXg7tVVlklTBEvoODY2my8wYgq&#10;7M033zwcTznuMeV4loadvUS/8PGYFcPBOXlLP0dJkiSNMoaCkqRhgXHuCA1mzPpzMacxgg+qBAkR&#10;U4Q8rYRpH59U61Lunqd7hjHzX6sFPO9Zrhb4tLNsfyCsiRVmzbS6bAyf5ub7a9t1xnZVmDWqyqry&#10;6cnvDlWYdAdJt5OMiQS6MKXbybQLTMJKKuCo3IyVfmwvnzOBXor7VfOnrlHryjAGWIR/fO7n3vBU&#10;qHJb/cRbQven9//1tfB4PXG9rXT/RoBKhR6VqI2wLV/90Cphu7/7XxRMNLbD+2rfozRA7Ot366D/&#10;mBu2c/v1xnV9joxlWPtbejjcb0fcT4/XCdQZ0y+2ew6b2jSMBeEe+/PmeS9VBvV8nquNfWdXV6ux&#10;G9OvbLlyj0rUaOXl31HcGrFiOEj/sL2q2lhttdVCJcvtt98eTiLTqI7hRDTT8hhbzKdqheUYQ5BQ&#10;kLGw0pAvorqGbvcQlyeMo7IvPdH+yiuLh9pjmbgdsR111FHFo42NHdv9GMTJ/1tvvbXbNlM5w/1y&#10;NWJ8LvN5nKCTbaFSkrHGWj0pXweJPIOeGQZqNKoXBkaPFdM+YUy9MWPGhEYwVr6YgGNdPcsvv3xx&#10;azGOfxyvCOdi5R2tlYCNKsFYldio+2WW4+KDeMxNjzMPPkhBXq0qkOV4P/EiiXI3oxHHLILM2DVp&#10;7BqVY18/KF+Nwz/cjT5XSZIkdThDQUnSkCOcIjRo1G3o+KXfHpajUVXEmIEEB8ddyTmN3ovBS5Vy&#10;l5DtLDvcTJpQ62Z15w3GhyosqrGaVWVVYdzC6f/2YAh3+KyYxi4wCafSCk3Cytil6YwtVw5TzJ3/&#10;Ro9uX7l/3cMvhGkaBLHd9z69OPBbe3ztsReSijaCvlbCvladU+yLPz76cpim+P7FUIxqPBx1+V9a&#10;en3G8EPscjTV2+8W+/qb1zwWutQ89zOTQsjLuIU/uvWZygCuEfb7B9caG/6uzrq+e8hJhd5l9z3f&#10;1fhMqDxlHzT77uy4/vgwPfHq6vPHfG/o6jeG20wJEHlPh27X/WRwXKa/uzcdQoSDvQqbCMboyo5Q&#10;kJPINMbQI+SrCsJYlsfjsoRojSppCAbT5Tm5Xj5Jzv34eFVbsKB+d7GIz+e1ynh/vBfWEdfF/XK1&#10;EM/l8bg/4vK8v3Iw2gu9/nykEY4S4GahEQP/sUxbLT+WUH0bquuoaI6NcI1QjIpgKoMj/rYJzKgG&#10;TANDQr5zz2V4z8Vi6EZYN2HChK7KOxrdHKfrrRK7LD7kkEPCtCyGl2wPQR7bXL6w4skna/9+nnnm&#10;mWE53g+vz5T7HEvLuMCD+fHYzXGNYJL3zHvKX+fMfHbl/myhvT9vVdLQd0NmSJIkaXQwFJQkDSkq&#10;/ginmnUbSmjIcjQq0ujecacL7u3XMKiTxRDljbcWZidd81ioyGq1KitFN5flsClWIVaFaDHEIdSN&#10;/vBIbTi1WD3IlG2g6g1x/L9t1xkbPve4PH5w8zNh2UM+unoI6FrZZqw69p3Frcbi95EKx0/OvK+Y&#10;u1gajhGMsX10e9ksGCOsI/D87cMvdO2T/sL6YkhHJSd/S18v9mU7Ltt34xDEnf37J3p8xrwG+yO2&#10;Tc68I1Rogu9OPXy2vO9G3dbSDXD59S67v1aB2kHhnyQNf4sWFTeyLfPW7ADM4K5UnbXV/v73v4c+&#10;sQnADj/88K5GuDZnzpwQnFGtl1b2XXrppaE7YIK1GMwR8lFJnIpj+3FxAJXQ8+fPDxcJEDYSsrHe&#10;G2+sHgaRysLTTz89vH69CyZigHn00Ud3bSfVjen4f48//niYsr2MQ8jr06i0Zh7BZLo8Nttss+LW&#10;Yp/97GfDlPf0t7/9jW6mK/dnC22ZvDXCj67WrgyTJElSRzAUlCQNqcVdHTbuNpSgIwZZjBlIGDNz&#10;+vuKR3svHauurNyFYjvLphgDL+12kUb4NJji9hHqpWPJEfbEqqx0fMD+RvVaFKvQYteZTJ966e8h&#10;GCKM23qtWndgjF+ItGqNYOkrsx4KyxPezTt+y1A52mo42AjriBWon/9prfuvsjQci8EYy9NFKiFm&#10;FYIxKjJ5b9uff28xt7vefrei39w3P0z5HK9+qHF1VhUCVkJFQsv0+9EIgTx/l7xmve9zrBCtqo6U&#10;JA0zY8YUN7LD8tas29xj88ZYm2213XbbrVaOV4GqwP322y/cvuWWW8IUVP0SGBL0xWBu9uzZ2WWX&#10;XRYej90Ix7H9tthiixDsxcpiAsgTT2QY1yy76aabwrSMKkG67IyvXyUGmLHymkpBqhKPO+64Yoks&#10;W2ONNcKUUC8dh5DKaJbnNWIXo6065JBD+Dwq92cL7Y95q2d23nbPW21HSpIkaVQwFJQkDRmCCMKi&#10;Rt2GVqGikMojKpBa7fayLI7htskq4YL1bmJA89qbC8O0nWWrENKkXS/Sbpm3eCyuwTBnfvexF1ON&#10;tr2/pGM/xvBvs9Vq+5Nx7B589vVw+8/PvZ697z21ce0m5/ub5cpVZIRRjCfImIZUyFE5OuvLGxSP&#10;ViNEbIRA8MaDpoTbhI6tfh/ZFsZYxKbF+0kRlp226zrhfdBFZllfv1sRXZMSTtI+t9l72gpJ+Rsi&#10;YOVvql5o2czTL71Z3FqMkJSgkc++v6sjJUkDij6tv5s3QqV64SD/cHEVSVtt3LhxPQfRrVA11ihB&#10;XwzmCArvv//+8NhWW20VplVdJ0dV4w+m6O6TSr4ZM2YUc5o79NBDwzQdK7DRGIjl99SqjTfemCt/&#10;KvdnC22lvJXFMHDTvP2aGZIkSRo9DAUlSUOi1W5D6zn8stoJmDheWbuu/fMLYRqDqdQO76tVsP3i&#10;rmfDtJ1lq9CVY9r1Iq0cdA203/yp1lVV1XtYqxin7+4nWzpP10OjdccuQp9/vfuYeb+f+2IIhAmv&#10;Qreac2r7+KZ5L3fNnzhhqbBcPQR3VOsRuPVlTEe+iwSC4/N1EAi22yXt0ku+rbjV3Td3XitUHjIO&#10;I4Fg1Wfe1+8WYtekjCNIwE4VbRwXsRmCeaocCQQZD7IdfEZ0y0oQWRWifmu32snZWXc3rhKka9ly&#10;iLnbRrXqjhiaRvH71Er1pCSpzzjY1gsHpxbTfvW73/0uTDfYoPHFPnTBGcftS8cPjWPxlbvojAFi&#10;rORLMZ4fXYxSyRerC1vxyis9L/CK2/3LX/4yTFN33XVXmMaKxijOT8XnN9sPTcRuR6Pf522HvBkG&#10;SpIkjWKGgpKkIUG3oWjWbWg9hBAEioQhvemKMz6fAIpQJYYS3KbyjMdiONTOssMVgVT6HsD74Has&#10;5qoKdlrBugmVWHfalScBDlVyhEYxxI3+84HayboYXsVKsth1JfPpljIuFxG0xWAI3OZ1GSuxkRgi&#10;lb8r3Ce4ayUQpKIufW3eZ+x28/nX3upWDceyx01bs2EgiL5+t6jGS8cRJGAnJCVwb/Z3wWcVKwQb&#10;BYJsE+8n7R41Bql8Rtc9XAs2UyzL9rNfmnVHSojJuuK+5TP++HrjKp8bqyefeblnZaIkacBUhYMf&#10;zVv9srgmCOLScQOptmO8PQK9HXfcsVvQV172iiuuyHbaaacQ5P34xz8u5tbEsfjo0jMGgyx/1FFH&#10;hUrAHXYgE+vu2GPpCTX/TVqnSpDXZh1pRSBjE+67777h9t577x2mIFRk++lW9IILLgjz2A5uX3zx&#10;xeGxckUj86mCjOs/5phjwvPbDSkr7JU3BnUmDNyuaNflTZIkSaNY16ABkiQ1cWHe9s6mHZllG+5U&#10;m9NLBAqzvrRhca9aGlQwBh+hB11GpggPCF7SZZutm/EIY2UiwcUvvrhBCGRSsavHNMhpZ9m+IhBi&#10;DLp6GMcuBkXtLMt7+NVXNgohTIp9u8P59zZ8DwQ2/7L7xND1KZWOZQRHBDvl/UMgePbvn6gMhuaf&#10;vHW21JJvC117pp8tYzBSgfbGW/+TTTi2+9g/9xw2NYRwKV6jlUCPirhzb3gqhGcRoR7BWD10T0o1&#10;Ip44Yase7w+EV/906Zxur897ILCup7ffw7K4P/75V3O7Qsn4WVX9zaT4u2okfnca/U0xBmFVl6Nx&#10;v5b3dxnbwDrWyL8/6f6q95nG9abvd1i55vQse+Aqbu2Tt+5nqvvRwoULORP9odo9tWLMmDEz83Zj&#10;cXcg9Nu/kdKQaf0YxhUsB+SNcHAWM1qVH78uzP8W9x4/fnwYX6+M0OznP/95tzCMwIzgLEXAd955&#10;54XHyggMCRdTVBReeuml3cJGEO5tu+22IYBjfVUIBHfdddfiXndHH310GGMwRbg3bdq0EFqmyu8t&#10;vvb3v//9UPWYLk/F41VXXRWX3SffZ735N+U7eftN3ggFG/H4pZFvkH6DacBR3fxo3vjPIxeiSJIG&#10;gKGgJKlV/XrCgJP7jdCdZDzpz7JUelWFC4RiL77xj67HCKcadZ1IV4zloIFwMY7pRneFjSqb2lm2&#10;twhhPr9Z/aDvoPy9xqConWXB/jl0u9VCCIOq/VEl7tf0c6lCIPXxSbVuL/nMzrr+ybqhVtyX5XXG&#10;dVTtX7Zjxlbv7foMmr1GRPD2h69P6VEVl25vlfI2sL8/seGK2fLv4sL77t/TFCFk3MdV+vo9jOr9&#10;bcTXrwpwo2Z/g+l3p2q///vs+mOBxtcvf//K+Pu9/YlXwj6M7//lv/0jO/aKeZXPi4HxMkfcUMwZ&#10;ZjwhNZp5Ul0tiRda1LvIZkgNwjEshoLcJhS76abaxT+Mt8fYgOXQDlTa3Xrrrdl999X218Ybb5xt&#10;ueWWDavoCPLS5XfZZZdwuyxuQ7k6say8DXRDusUWW9Qdx5Dlr7322uzxxx8P96vWzzIzZ87M9thj&#10;j/D+4/KsuxR29jYUbJXHL418/gbrFIaCkjQIDAUlSa3yhIFGNCr9llpyiR7VhxoZCCbnHb9l0+5O&#10;h5QnpEazIfs3MlbQ1pNWDder/KUq+tTrHqt7kQh/f9ceODlU9Daq1CXc32eL93ZVPlPxfOFtf628&#10;yIHt/tDay3dVrzfbhoHABSNX7T85dIWcVoZH8YKYVrezann2/3FXPtq1fLPK+yE1yKGgWmYoKDXj&#10;b7BOYSgoSYPAMQUlSdKo8Pu5L4aTtJwU18hDhSuu/XPP7uak0YyKZQKmciNAL1tpuXeEKUFVuhzd&#10;EBMWEliVMe+BIzdv2CUyCPno0puLL1gvXQMzXivzCAtTVP0SZC54/R/dtoExXgnqBsvM6e8LXVWD&#10;7S6jW+xWt5NA8M5DNgvLP/XSm137l/VSYS5JkiRJw4GhoCRJGhXokpKx6r7xkVq4pJFlx/XHh/Eb&#10;B6LLXmkko2qPirNyW3HpWqXauTf2rOp78NnXu5aj8pZxTjFjy5XDNKIrYKraGPuVkK8eAjLCMCoD&#10;P3D2XWG9jDfK2KD46odWCVOwTgJGAjYqGNNtoGLvW7tVd8fY3wgq2Y7z/vh0Mac7tpOKx3rbecKO&#10;axZL1lBJyYUnVFJScRj37+on3tI1hqwkSZIkDTVDQUmSNCowRt3Zv38iu+PxV4o5GkkIMb55zWPF&#10;vdFt0aJF2+Rtb1vrbeHChfUHm+1AjNdJ4EWQV6+rz1QMrcrVcoTxrINQ7LU3FxZze9rvg7Uw8dd/&#10;mt9tPFC6zKS7zbRK+8PrrhCmh1/2lzCN2AYu3Ji8cm3s0oFEVR9BJdtW70KDDVZaOkwvuuu5MI3i&#10;dk5ZdfF2brvO2K6gs5X9HRFMzj9562zRdz4Sps3Geu0Q9QdCVqX8GPae4qYkSZLUZ4aCkiRp1ODk&#10;79f/Y25xTyMJFTftnGzvZIsWLZqRTxgDytZiGzNmzDb5dFQgoPr05HeHytoZsx4u5jbGc/DGW92D&#10;vx3OvzdU/DUzseha9MZHXwrT1LwFtZAwdl266th3hFDthr/0XJaKRKrwBtrM6etlSy35tuxrl84p&#10;5vT07mVr21uF7YxjBiKGouUAsZHNVls2dK06Z36tK1dQbTkKgsFJxVStW6+YSpIkSX1mKChJkiRJ&#10;HeLcz0wKwRqVtWnVXj1U8P3iixuE2zNvfSZMo1aej9hVKZWB9Xx80rgwJUwjVGukamzD/sL7/fh6&#10;47LrHn6hMpiMYpi5+erLhWmqXFG5/LveHqYse89hU0PlX7PqP8ZbnP6TB0KXpFz0QLerhKXb59vW&#10;4VpPThXV+veVJEmS+oGhoCRJkiR1ALqjnLzKMk27DaUiLQZXs760YQi5TrrmsWFfjUvA1kprFCqe&#10;tPPaYexDgrhGzrr+iRDS7TV1pezmb2wa1nvdgZND0MdYg6nY1SjLgsq/ZtV/hJJpiEoAe+8zr4ZA&#10;dyBD0WGgtfJVdRkzZkz9klZJkiSpTYaCkiRJkjTCMU7eIR9dvaVuQ+f8d63LSsJDgi/c/9fXwnSg&#10;vPy3fxS3mnv2lTeLW90RsLXSYlViWRxr8czrnyjm1EcV4VdmPRTGHdxqzeXDehlHcPZTr4ZQsQrB&#10;6iZn3hECx95U/z33ylvFLUmSJEkaGIaCkiRJkjTCXbbvxi13G/rgs6+H0IrxAgm+6NLzrN3WLR5t&#10;XxyLkK4567n9iVfClJBs1bHdK+3K6nVDOubg/2qp1asCjGMtEhqmlYUYv/Tbw+20So/tIOSL651w&#10;7E1dYyymwSD7E/Pzdaf4HAZrnERJkiRJaoX/O5EkSZI0Ij3//PPZjTfeGKajWavdhlYh+LrlsZdD&#10;l5ispzfi+HvbrD02TFNrjX9XmN795KthGkOybdfpuSxhIaHdQCIALVcWpvPrVRlGbDf76s/P1YJA&#10;xCrISROWCtNUefzBRt6zXG1sxnqVkuo8HL/+8pe/FPckSZKkgWcoKEmSJI1AMRCravVCsvQ5rQRp&#10;rS7PSW2Wueeee4o5zbWzXlqVmTNnZttuu2324IMPFnNGn3a6Da3nu//1ZJhO3/Q9YdquX9z1bJju&#10;uP74MI2oHCSspLtSuuPErY+9HKaHbrd6mEZ07UlY+MdHa48PhGWOuKFbRWFsYBu53WisQfb1L764&#10;Qah2PPHqx4q5WfafD9S+w1XvnwCRLkjL6FI0rawkbJy88rLhc6xXKdlp4t92uTUKyVpZJtVo+fhY&#10;vVZ1bGr3WNfoGMo8jl+XXHJJMUeSJEkaeIaCkiRJ0tBYIW/vrd1sXwzEqlo5JONk9Fe/+tVswoQJ&#10;Xctw+5hjjimW6K7V5Tmpvfnmm2frrrtuWGbKlCnZxIkTm54w/9a3vtW1Xt5HGSfed9ppp6710saP&#10;H5/NmjWrWGJQ9OnzGSwzp68XwrQFr/8jO+fTE7t1ixlbM4RQhGKMt5dW8FE5GNexwUpLh3mf2+w9&#10;4T4hXsTzCb54/hMnbBUev+7AydmPpq8fArTjrny0WDLLjr1iXgi+qMq757CpYdmbv7FpttfUlUKX&#10;nAf9x9xiyaFFN6LzT946vI+4jQ8cuXkI+X506zNdISfS9//w0Vt0LR/f/6nXLQ4QowWvv5XN+tKG&#10;YTmWv2r/yeFzPO+PTxdLDHtvz9vE2s32xUCsqlWFZBwzOAbEZTg2cIyoCu5QtTzHqqjR68eWHptY&#10;nmNbq8e6do+5A2TxH6kkSZJUMBSUJEmSBhdh0//N25y81fod7IMbbrihR9tggw2KR2u+8IUvZOef&#10;f3625557hscvv/zybOrUqdmpp54aTp6nOJm95ZZbhuWPPvrornV+//vfz8aO7d7lIye6wfpYhvU/&#10;8sgj2XbbbVf3ZD2B3xFHHJHtuOOOxZzueN60adOyq6++OjvjjDPCei+66KLw2Oc+97lwcn6Q0N/l&#10;DXn7Tt6GbTi4zDvfFqYEUmmXmGmr6qqzbNbdz4VpWsH3yY0ndK2D9WOrNZcP9xmfL8XYe5fd93zo&#10;LpPHP77euGzu/DfCmIVp5Rvj7H3g7LtCl6UTJ9S2mQo57m9zzuym4yEOlDguYvSbPz2fPfXSm9kH&#10;1xrbtY28n3/+1dzs6xXB5W4/vC9030oXqHH5e595Ndvpgnu7vf/YNeiZ1z+R/eyOZ0OXoyz/xlv/&#10;k510zWPZ8VfOC48PY4SBe+eNKw+aJ85NcFyJx5jY9thjj+LRGo5RHDMI5NJjDccIjm1l06dPD8tz&#10;HInLcwxJQ8Ftttmm22umLR6b0mMUx7px48aF9bAMx8Z6x7p2jqED7IS8/SpvU8I9SZIkKTemmEqS&#10;1MyFeds7m3Zklm24U22OJGmxa07Psgeu4tY+efsxN0oIA7+Rt38ubv86b7vnrS0LFy68cMyYMXvH&#10;E+WLFi0qHqlGJQtVLZxETyvtOHE9adKkUE0zd+7ikIPqFk5mcxKbE+eNUPVyyimnFPdqOPF+xx13&#10;1H0+1T283jnnnJPtuuuuIfg7/PDDi0ez7IILLsgOOOCAcAJ9//33L+YuruxJ30fcB/G1eK+vvPJK&#10;CEVXXLE2Vlxhn3yfVX0mzZyWt/wfvoyk6vt5OyNvf81bmf9GauRrfAwjDNwrb5S6USE4P28r562t&#10;Cxvi8Sv+PbdynOEYRbv11lu7/V1zLCEYJJxbZ511wjyODVw8UD6utIrjIhV9XDRx++23F3Orj3Xx&#10;9cvvodVjaNwHcVu5YOLpp5/OVlllla73U+jt8YuD0ZW1m+HfmxPzNjvc687jl0a+5r/BNDIwuDHd&#10;C3CFzNrMkCT1PysFJUmSpIEVKwM5yUHlBvdxeTEdULEr0c022yxMI06uU1HDCfW0CzxOqlMh0+xE&#10;PconyUF1Tj1XXHFFOIn+4x//OFt++eWLud396lcUtmQ9qoXYHiqFLr744mLOYi+//HI4QU/4yUn2&#10;fuym79Ji+q68EejyGQ7rykGpn6WVgYRHsctQzr73udK5GYKyF154IXTVWQr6s733ZrOy7Nprrw1T&#10;/PrXvw4VfTNmzCjmtCd2GXrIIYeEaVR1rIuWW2654lZNO8fQiONV7JqUaaOuUdtwXd5erN3MPpW3&#10;u/Nm5aAkSdIoZygoSZIkDYx6YWD0UDHtE04ex0aVHSfRW7XWWlyQnYXqOlC5wgn4j33sY+E+YSHz&#10;6o2bVeXOO+8M0/KJck5w77XXXqHSr9HJ8ttuuy2cFC8HACAYQPlkOesFXQWmXaOmlZG9VO4n0nBQ&#10;o0W9MDD6czHtk4MPPrjr+EUw1s6xZrXVVgvTl15Kxne8+OJsiy22CMcPjoUcv2it4Lhy+umnh+MP&#10;F0w0Ei9w4FizySabFHN7dwzlNdnu2DVp7Br1uOOOK5boNULbcn+0hoOSJEmjnKGgJEmS1L+Wzluj&#10;MDA6KG+cbG+rXXvttSFRW2ONNbqNeUWYRrebnKROT0DH8QV/+ctfdgvTuH3XXXcV92qouAPzCeBi&#10;5R1T7jc7Yc9JeE5mc1I9PVGOb3/722FKWNdIrApqJFY/RpzAv+qqq7JddtkltFhNePbZZ4fp8ccf&#10;T9lQ5f5s0gj+aoPAdVcOB2sD7kmdgWNMvTAwoiS4/PfStMXjFxcNcPyK4T9dCnNs4FiThvl0o0nl&#10;H8e38vHnpptuKm7VpMc3ujGOlXc0uh9tdpEAFYccf/bbb79iTncxvOT4RNfHBx54YDjupHpzDGU7&#10;6RqV4xgXTLCdzKMLUt5TH45ftPF5q5KGg/WWkSRJUgcyFJQkSZL619fz1igMjD6bNypx2mpPP/10&#10;OEkfg7DYFixYEMbh46T2Zz7zGRYJCOc4ec04f4whGE9s08VmuSvO++67L0yvueaaUK1C1QqNMa/o&#10;ZjRdbxXG0gLdg6Y4Ec4J/9NOO608Vla/+PznP1/cquE1CEd5z3jiiScIIir3ZwvtHXmrJ4aDu4Z7&#10;0ki2eHxSQqjGyXyWbZu3qr+Xhi0evzgupccvQkGONQSAjAmYVjyfd9554bhGsBaPX4R8jCeaihcL&#10;cGECoSBVw6yTCjyU11t27LHHttT1KMuA0C5e7BD15hj62c9+tkdlNM8F76mPx6818tYI4aDHL0mS&#10;pFHEUFCSJEnqX2fkbfe8zQ736uOM9j7ttilTptTtC2///fcPYRgnn8sn1TkxHsf7W2GFFcL9o48+&#10;OtyPxo4dG6ZHHnlkGEOLqhXa4YcfHoJF1luvKz66/uNkPCe/y92D7rvvvmG72L7+sMoqqxS36ktP&#10;sufbw0Bhlfuzhfb3vNXz17wdnLfaQIjSSDZmTHEjXNTw69rNuqhCq/p7adgaHb84bnCcAZWBERdA&#10;EKzFx8AFBjHsi2KXxVQgcsyjaph18nzu45JLLgnTMqrzOL6xbFXXxYgB5u233x6W5ZjGxQ7f+ta3&#10;iiX6dgxNxfWgj8evRuXdf8vbd/NWvVMkSZLUkQwFJUmSpP7HCfVN89YoHKTvTkrq2mqbbLJJeZy7&#10;buIJ7ThOYMTJbk58c1KbKfepvgEnrbHRRhuFaZU4/mAV1sfJcU56c/I7xQlwKvZ4rVjlQ2MsMfzg&#10;Bz8I92O3enSbR7jYSLvVhjNmzOAsfOX+bNL+M2/vzFtZDAPXzhsn1f8nb1KneDxvHLs4htULB5/K&#10;W9XfTMPW7PgVw7B0nEBwjCLYi8FceoHB1ltvHablLotTcfzBemJ186GHHhqmzXAM+uEPfxhu/+53&#10;vwtT9PYY2kgfjl+0t+WtLIaBHL84jr2RN0mSJI0ShoKSJEnSwGkUDk4ppv2KbvjQ6AQ5GKuKMC92&#10;U4dYgVceaxDz5s0L01iNE11wwQWhWz4CwViNk2KdVO40GycwovoG5bG32F7Cwvh4Ko7jlaLSiICx&#10;j9YvphE7l3KlGAZycl3qVByz6oWDA3L8iseZRuFaRJBHV57xogbwN59WGUZPPvlkmKYVeBEXLnBs&#10;4RjWzgUH5WMhenMMLQegiM9vpSq6Abo3TpPIF/N2ct5iGMjFDZIkSRplDAUlSZKkgVcVDn6ymPZK&#10;1dhYjOlH93RpN3soB2w8l+o8qveOOuqoYm6t+oWT6ow1mD6H2wSIPJaGjbzeAQccUDcQBOuM1T1p&#10;+853vhMe32+//cL9uN5PfYohrmrdA6aOO+64MD3kkEPCNLXXXnt165KPrkx5b6y7j75cTAkD6Ypv&#10;g7x9P2+GgRpNqsLB7fO2bO1m+6qOXxxjGKeP40wa9FVdIMCxhyCvfJygi2T+9rlYIWL5s88+O9ze&#10;YYcdwjR18snkZD3HJo14Pi3F/bPOOivc/tjHPhamaPcYCqqs0+294oorwvO5mKKdkLLCHnnjMyIM&#10;PDFvhIEcSA0DJUmSRjFDQUmSJGnwpOEgJ2sb92lXBwEYJ5epvovdcY4fPz6cUKeS7qSTTiqWrJky&#10;ZUrXsptvvnl4Ll16MiZX+QR17EaP58TluY1LL700TME28HqIIWPa6J60N3ge1YucFOc9sS62ndci&#10;fKxaL/O23XbbsK00TrKzH2bMmFEs0StU2fDGYxjIjvlH3qTRKg0Hr8pbLcHvBY5B8e87/o1TcUzl&#10;X3qcwRFHHNFt2QkTJnQdD8rjlHLsYx1crMCxIC4fj3flkI1jF+EiAVwaRKYYh5B1pMfbSZMmdR1v&#10;y8eZVo+hEe+D7Y3r33XXXcN7YHzWPto1bzEM/L95IxyUJEnSKGcoKEmSJA2+GA726iQtJ68vv/zy&#10;bl1/Eoxx0vv222/vGlcwYlkqaMBjnGymorAqYGPds2fP7qo2ZPnvf//72Zw5c7oFiHSBx4l0Wm/E&#10;52+88cbFnMWoqOG9xG3mxDv3y9WIPJd1MJ/3SNAQ3x/Vh+X90AsfzJthoNRdDAfLXYq2jGPMkUce&#10;Wdyr/Y1XHWfA33M8HuHoo4/ObrjhhsrqZP7mWQfLxL9/btc73tHVKMeQgw46qJjTE8FjO8fbVo+h&#10;sWtl1s/y8XjH8wgxy/uhF/533gwDJUmS1M2YYipJUjMX5m3vbNqRWbbhTrU5kqTFrjk9yx6geCZU&#10;ltVKRQbAwoULLxwzZszexV21Zp98nw3YZ5Lz30iNfINwDPP41Ssev6RmBuk3mAYc46A+mjcGYaXK&#10;WZI0AKwUlCRJkiRJkiRJkjqcoaAkSZIkSZIkSZLU4QwFJUmSJEmSJEmSpA5nKChJkiRJkiRJkiR1&#10;uDHFVJKkZi7M297ZtCOzbMOdanMkSYtdc3qWPXAVt/bJ24+5MRAWLly4bz75UO2eWjFmzJiZebux&#10;uDsQ/DdSI98gHMM8frXP45fUgkH6DaYBt1beHs3bvLytzQxJUv8zFJQktcoTBpLUiCekRjP/jdTI&#10;5zFstPL4pZHP41enMBSUpEFg96GSJEmSJEmSJElShzMUlCRJkiRJkiRJkjqcoaAkSZIkSZIkSZLU&#10;4QwFJUmSJEmSJEmSpA5nKChJkiRJkiRJkiR1OENBSZIkSZIkSZIkqcMZCkqSJEmSJEmSJEkdzlBQ&#10;kiRJkiRJkiRJ6nCGgpIkSZIkSZIkSVKHMxSUJEmSJEmSJEmSOpyhoCRJkiRJkiRJktThxhRTSZKa&#10;uTBve2cb75plq7y/NkeStNh9l2fZ03/i1j55+zE3NGr4b6RGPo9ho5XHL418Hr86xVp5ezRv8/K2&#10;NjMkSf3PUFCS1Kr/l7d9azclSQ18MW8/q93UKOG/keokHsNGF49f6iQev0Y2Q0FJGgSGgpKkVm2c&#10;t3/O29vDPUlSlRfzdmIx1ejhv5HqFB7DRh+PX+oUHr9GPkNBSZIkSZIkSZIkqcMRCi7KG8GgJGmA&#10;LFFMJUmSJEmSJEmSJHUoQ0FJkiRJkiRJkiSpwxkKSpIkSZIkSZIkSR3OUFCSJEmSJEmSJEnqcIaC&#10;kiRJkiRJkiRJUoczFJQkSZIkSZIkSZI6nKGgJEmSJEmSJEmS1OEMBSVJkiRJkiRJkqQOZygoSZIk&#10;SZIkSZIkdThDQUmSJEmSJEmSJKnDGQpKkiRJkiRJkiRJHc5QUJIkSZIkSZIkSepwhoKSJEmSJEmS&#10;JElShzMUlCRJkiRJkiRJkjqcoaAkSZIkSZIkSZLU4QwFJUmSJEmSJEmSpA5nKChJkiRJkiRJkiR1&#10;OENBSZIkSZIkSZIkqcMZCkqSJEmSJEmSJEkdzlBQkiRJkiRJkiRJ6nCGgpIkSZIkSZIkSVKHMxSU&#10;JEmSJEmSJEmSOpyhoCRJkiRJkiRJktThDAUlSZIkSZIkSZKkDmcoKEmSJEmSJEmSJHU4Q0FJkiRJ&#10;kiRJkiSpwxkKSpIkSZIkSZIkSR3OUFCSJEmSJEmSJEnqcIaCkiRJkiRJkiRJUoczFPz/2PsTODmq&#10;ev//r4kgskMSRCBAgARZQ8CwEySKYfMPLtwvQVFBuLKIgFeQXUCQHRXwgnCN8HWB8L1u8L9sQQ2y&#10;LxFCREASIWxBhCSEJSh4M7/zPlWfmdNnqrqrZ3q2mtfz8Tip7urau7oyXe8+5wAAAAAAAAAAAAAV&#10;RygIAAAAAAAAAAAAVByhIAAAAAAAAAAAAFBxhIIAAAAAAAAAAABAxREKAgAAAAAAAAAAABVHKAgA&#10;AAAAAAAAAABUHKEgAAAAAAAAAAAAUHGEggAAAAAAAAAAAEDFEQoCAAAAAAAAAAAAFUcoCAAAAAAA&#10;AAAAAFQcoSAAAAAAAAAAAABQcYSCAAAAAAAAAAAAQMURCgIAAAAAAAAAAAAVRygIAAAAAAAAAAAA&#10;VByhIAAAAAAAAAAAAFBxhIIAAAAAAAAAAABAxREKAgAAAAAAAAAAABVHKAgAAAAAAAAAAABUHKEg&#10;AAAAAAAAAAAAUHGEggAAAAAAAAAAAEDFEQoCAAAAAAAAAAAAFUcoCAAAAAAAAAAAAFQcoSAAAAAA&#10;AAAAAABQcYSCAAAAAAAAAAAAQMURCgIAAAAAAAAAAAAVRygIAAAAAAAAAAAAVByhIAAAAAAAAAAA&#10;AFBxhIIAAAAAAAAAAABAxREKAgAAAAAAAAAAABVHKAgAAAAAAAAAAABUHKEgAAAAAAAAAAAAUHGE&#10;ggAAAAAAAAAAAEDFEQoCAAAAAAAAAAAAFUcoCAAAAAAAAAAAAFQcoSAAAAAAAAAAAABQcYSCAAAA&#10;AAAAAAAAQMURCgIAAAAAAAAAAAAVRygIAAAAAAAAAAAAVByhIAAAAAAAAAAAAFBxhIIAAAAAAAAA&#10;AABAxREKAgAAAAAAAAAAABVHKAgAAAAAAAAAAABUHKEgAAAAAAAAAAAAUHGEggAAAAAAAAAAAEDF&#10;EQoCAAAAAAAAAAAAFUcoCAAAAAAAAAAAAFQcoSAAAAAAAAAAAABQcYSCAAAAAAAAAAAAQMURCgIA&#10;AAAAAAAAAAAVRygIAAAAAAAAAAAAVByhIAAAAAAAAAAAAFBxhIIAAAAAAAAAAABAxREKAgAAAAAA&#10;AAAAABVHKAgAAAAAAAAAAABUHKEgAAAAAAAAAAAAUHGEggAAAAAAAAAAAEDFEQoCAAAAAAAAAAAA&#10;FUcoCAAAAAAAAAAAAFQcoSAAAAAAAAAAAABQcYSCAAAAAAAAAAAAQMURCgIAAAAAAAAAAAAVRygI&#10;AAAAAAAAAAAAVByhIAAAAAAAAAAAAFBxhIIAAAAAAAAAAABAxREKAgAAAAAAAAAAABVHKAgAAAAA&#10;AAAAAABUHKEgAAAAAAAAAAAAUHGEggAAAAAAAAAAAEDFEQoCAAAAAAAAAAAAFUcoCAAAAAAAAAAA&#10;AFQcoSAAAAAAAAAAAABQcYSCAAAAAAAAAAAAQMURCgIAAAAAAAAAAAAVRygIAAAAAAAAAAAAVByh&#10;IAAAAAAAAAAAAFBxhIIAAAAAAAAAAABAxREKAgAAAAAAAAAAABVHKAgAAAAAAAAAAABUHKEgAAAA&#10;AAAAAAAAUHGEggAAAAAAAAAAAEDFEQoCAAAAAAAAAAAAFUcoCAAAAAAAAAAAAFQcoSAAAAAAAAAA&#10;AABQcYSCAAAAAAAAAAAAQMURCgIAAAAAAAAAAAAVRygIAAAAAAAAAAAAVByhIAAAAAAAAAAAAFBx&#10;hIIAAAAAAAAAAABAxREKAgAAAAAAAAAAABVHKAgAAAAAAAAAAABUHKEgAAAAAAAAAAAAUHGEggAA&#10;AAAAAAAAAEDFEQoCAAAAAAAAAAAAFdeWDce4cpErq/lnAAAAAAAAAAD0jQ+4soMr81zZQCMAAK1n&#10;oeCVrhyRPgQAAAAAAAAAoM/NcmXr9CEAoNUsFLzGlYNdOd+V2zUCAAAAAAAAAIA+9JQrf0sfAgB6&#10;i0LBdlcUDAIAAAAAAAAAAACokGHZEAAAAAAAAAAAAEBFEQoCAAAAAAAAAAAAFUcoCAAAAAAAAAAA&#10;AFQcoSAAAAAAAAAAAABQcYSCAAAAAAAAAAAAQMURCgIAAAAAAAAAAAAVRygIAAAAAAAAAAAAVByh&#10;IAAAAAAAAAAAAFBxhIIAAAAAAAAAAABAxREKAgAAAAAAAAAAABVHKAgAAAAAAAAAAABUHKEgAAAA&#10;AAAAAAAAUHGEggAAAAAAAAAAAEDFEQoCAAAAAAAAAAAAFUcoCAAAAAAAAAAAAFQcoSAAAAAAAAAA&#10;AABQcYSCAAAAAAAAAAAAQMURCgIAAAAAAAAAAAAVRygIAAAAAAAAAAAAVByhIAAAAAAAAAAAAFBx&#10;hIIAAAAAAAAAAABAxREKAgAAAAAAAAAAABVHKAgAAAAAAAAAAABUHKEgAAAAAAAAAAAAUHGEggAA&#10;AAAAAAAAAEDFEQoCAAAAAAAAAAAAFUcoCAAAAAAAAAAAAFQcoSAAAAAAAAAAAABQcYSCAAAAAAAA&#10;AAAAQMURCgIAAAAAAAAAAAAVRygIAAAAAAAAAAAAVByhIAAAAAAAAAAAAFBxhIIAAAAAAAAAAABA&#10;xREKAgAAAAAAAAAAABVHKAgAAAAAAAAAAABUHKEgAAAAAAAAAAAAUHGEggAAAAAAAAAAAEDFEQoC&#10;AAAAAAAAAAAAFUcoCAAAAAAAAAAAAFQcoSAAAAAAAAAAAABQcYSCAAAAAAAAAAAAQMURCgIAAAAA&#10;AAAAAAAVRygIAAAAAAAAAAAAVByhIAAAAAAAAAAAAFBxhIIAAAAAAAAAAABAxREKAgAAAAAAAAAA&#10;ABXXlg2vceVgVw5x5VqNAAAAHZZx5ZOurOafATBzXbknfQgAAAAAAIDBQKFguysKBgEAQK3zXNH/&#10;kxQKpWvZ0xUAAAAAAAAMcNQUBACgMft/UjWiVDMKQJLs4soYV/j7EQAAAAAAYBChpiAAAMX4fxLo&#10;is8FAAAAAADAIDIsGwIAAAAAAAAAAACoKEJBAAAAAAAAAAAAoOIIBQEAAAAAAAAAAICKIxQEAAAA&#10;AAAAAAAAKo5QEAAAAAAAAAAAAKg4QkEAAAAAAAAAAACg4ggFAQAAAAAAAAAAgIojFAQAAAAAAAAA&#10;AAAqjlAQAAAAAAAAAAAAqDhCQQAAAAAAAAAAAKDiCAUBAAAAAAAAAACAiiMUBAAAAAAAAAAAACqO&#10;UBAAAAAAAAAAAACoOEJBAAAAAAAAAAAAoOIIBQEAAAAAAAAAAICKIxQEAAAAAAAAAAAAKo5QEAAA&#10;AAAAAAAAAKg4QkEAAAAAAAAAAACg4ggFAQBojV1caW+ybOVK6Duu5E2nstCVaa5McWUg0T5ou29z&#10;JW97D3dlhCuNPOxKOH9R0fJCG7qideVNGxdtTyN6H69wZa4rNp8eD8RjDwAAAAAAADTtGld00+tg&#10;/wwAAITK/D/ZnVAwDpniYK2oaLoyQVtv0voVnuVtX1wU2u3tSj158+WVb7oSaua467gVUbhY5vgr&#10;IIzD3KGKvx8BAAAAAAAGkbZsqJs6uqFziCvXagQAAOhQ5v9JhWSbpg/r0vwbpQ+T8a48lj70FErt&#10;kT5MJmZDs5crR7qyun+WJLe7smf6sM9pX7WtE/yzJFnkypWu3OvKGxrhbO7KYa7YNHKgK0W19RQu&#10;yUxXvp4+zPWkKwvSh55CwbvTh34brksf5prvyjPpwxoK+Wa4Ysf2r65c7cp9/lmSjHJlV1d0/KU/&#10;j/1Awt+PAAAAAAAAgxC/9AYAoFir/p9UzUAtR0VNbsbCmmp5FMaFTWX2V421cDsV8tWrtajmPm3a&#10;ettsr2vZzQhrCsa1CMvQtodNl6r2YxGrTdjsNlYVfz8CAAAAAAAMIvQpCABA31D4ZIGTatZ9N33Y&#10;FNWQU204s0M27EsK4aw2o2r1KegMa+7FrnLlxPShd3I2HCgOdcVqM97gylHpw1yqZagaguH+AAAA&#10;AAAAAIMCoSAAAH3jP12x5ikPcqVekFbP4mwoq2ZDY7XdVPOtiNXyU9943XF0NpR6zXyGprqiIFQO&#10;cKVezcK+dlI2lFOyYSNhk68AAAAAAADAoEAoCABA79vbFYVhotpot6QPe+z5bGisBptqvuU1pamm&#10;PK2W3zHZsFm2H+p37570YUMKQMO+BLfPhv1NtR4tqNX7ktffIAAAAAAAAFAJhIIAAPQu1Yr7WfrQ&#10;15b7avqwW7Ssr6QPvTuyobnQFYV1coEr6gPPaN7z0ofJ7a50J5hUiGamZ8Oywtp1W2TD/rZTNpQZ&#10;2RAAAAAAAACoJEJBAAB613+4YrXR1F9dd5oNVaCn2oZq+nMjjXCOcCVvWQdnQ7E+DMWaL1UwWa/f&#10;vHpGZUOZlw3L+nM2bET7qvCxqNQz2pW8eVTCgNRskw2l7PYBAAAAAAAAg9o1rqh/ofBGIgAASHX3&#10;/0mFUdbPnwK9Rqy/v3ploStqBrQehYE2vcLEcDvymhUtS/N2dzmNtsFea1S2ciUULrdeCZsvNeHx&#10;1nLQHP5+BAAAAAAAGESoKQgAQO9Qjbdr04c9qp0X0nLUX+BV/lmx013RtKKmS207ZrqiJkYHszez&#10;YbMUpgIAAAAAAABDFqEgAAC9Q82GWlOfJ7vyTPqwtIlZ2ceVKzXCUfOfCvbymsIMqVlRCyE1j23H&#10;17NhbK4rVmMuLmENu8XZsDepv8O2OqXecTzRlbx5VFoRygIAAAAAAACDFqEgAACtpyYuT0kf+pCr&#10;Uc2+PPdk5RZXFGgd6Ioo5Av7CixyhytWW1D+6oqW1xNhv3urZsOyNs+G0hfhYhl/zIYS9pcIAAAA&#10;AAAAVA6hIAAArfejbCiqvdYKqrGngFH2cKVRH3iqqagA0ai2YFE/gGNcyatdpzLFFTM/G8rkbFhW&#10;2BfgA9mwv/0pG8qu2RAAAAAAAACoJEJBAABaS8Gb+v0TBYKPpQ9b4pxsKEdnwzxhTUVtg2oJykmu&#10;NGp6tB413WnL0j6WXZb6V7RwUfO38pj0xEPZULR92k4AAAAAAACgkggFAQBoHYVxF6QPfd9/F6YP&#10;W0bNf2q5coArRaGc1VRUADfVlYP9s/JNj9ZzdTaUc7NhI2e7YrUWw/n7m0JOq32p7VPtyjJ6EqwC&#10;AAAAAAAA/YJQEACA1rFAUA7Lhq12STaU/bNhKKypeIwrC1xRmHiDRjhqenTv9GG3KGS0vgoVTDYK&#10;GfX6kelDH2hq/oEkbN5VtSsPTx/mUk1CNeNqtSUBAAAAAACAQecaV9pdsZoEAACgU5n/J9X8pKZR&#10;uc0V9fnXqMQ1zjSfLaOIgqmFrmgaDUNanr2mZYXi+XrSVKa23bZTZa4rCiPDfdNzjbdptM6wX8GY&#10;TRdvdyPhtiiADLchLkXrD987FW23wkGbT69r2eHr4O9HAAAAAACAQYmbOgAAFCvz/6RCMAuNypY4&#10;ACsTCkoYUFlffRLOn9fEpYIue/07GtEDCtjC0K9e0XY1anIznLYZCu3CddUrcYgaUu1JC03rFe1z&#10;vXBzKOHvRwAAAAAAgEGE5kMBAGiNxdmwGa9nQ2PPrd/AIle5Yk147poNFY6paVBRk5jqLy+m+WzZ&#10;aiqzJ7UFH3NljCsHuqKmSeMmNbWeK12Z6MqeruRtT8j254/ZsKz5rti8jdQLBW9xZawrR7iifgbD&#10;ZWrftC/7uKJ91r4DAAAAAAAAgxK/9AYAoBj/TwJd8bkAAAAAAAAYRKgpCAAAAAAAAAAAAFQcoSAA&#10;AAAAAAAAAABQcYSCAAAAAAAAAAAAQMURCgIAAAAAAAAAAAAVRygIAAAAAAAAAAAAVByhIAAAAAAA&#10;AAAAAFBxhIIAAAAAAAAAAABAxREKAgAAAAAAAAAAABVHKAgAAAAAAAAAAABUHKEgAAAAAAAAAAAA&#10;UHGEggAAAAAAAAAAAEDFEQoCAAAAAAAAAAAAFUcoCAAAAAAAAAAAAFQcoSAAAAAAAAAAAABQcYSC&#10;AAAAAAAAAAAAQMURCgIAAAAAAAAAAAAVRygIAAAAAAAAAAAAVByhIAAAAAAAAAAAAFBxbdnwGlcO&#10;duUQV67VCAAA0MH+n/yRK/dqBAaEka4sduU9/wx97VBXdnGFvx8BAAAAAAAGEd3sbHdFNzwBAECt&#10;/3JF/09SKJSu5SBXAAAAAAAAMMBRUxAAgMa2cOVYV5bxzzAQfMiVPV35myu3aQT6xeuunJUNAQAA&#10;AAAAMAhQUxAAAAwmu7miv11m+GcAAAAAAAAA6hqWDQEAAAAAAAAAAABUFKEgAAAAAAAAAAAAUHGE&#10;ggAAAAAAAAAAAEDFEQoCAAAAAAAAAAAAFUcoCAAAAAAAAAAAAFQcoSAAAAAAAAAAAABQcYSCAAAA&#10;AAAAAAAAQMURCgIAAAAAAAAAAAAVRygIAAAAAAAAAAAAVByhIAAAAAAAAAAAAFBxhIIAAAAAAAAA&#10;AABAxREKAgAAAAAAAAAAABVHKAgAAAAAAAAAAABUHKEgAAAAAAAAAAAAUHGEggAAAAAAAAAAAEDF&#10;EQoCAAAAAAAAAAAAFUcoCAAAAAAAAAAAAFQcoSAAAAAAAAAAAABQcYSCAAAAAAAAAAAAQMURCgIA&#10;AAAAAAAAAAAVRygIAAAAAAAAAAAAVByhIAAAAAAAAAAAAFBxhIIAAAAAAAAAAABAxREKAgAAAAAA&#10;AAAAABVHKAgAAAAAAAAAAABUHKEgAAAAAAAAAAAAUHGEggAAAAAAAAAAAEDFEQoCAAAAAAAAAAAA&#10;FUcoCAAAAAAAAAAAAFQcoSAAAAAAAAAAAABQcYSCAAAAAAAAAAAAQMURCgIAAAAAAAAAAAAV15YN&#10;r3HlYFcOceVajRi0jptxRNLe9g23Z8tkYwAAwEDWnvwteV/7Icl3Jz2VjSljN1dmuHKnK5M0AgAA&#10;AAAAAECxCoaCdz7r/h2dPgEAAINCe/tZyaWTzsyelUEoCAAAAAAAADShuqHg0vaJbu9eTEcCAIAB&#10;qa3tWPfvcYSCAAAAAAAAQN9QKNjuioLBwU2h4HF3tifHzqC2IAAAA92xM87M/t9uJhAUhYL620XB&#10;IAAAAAAAAIAGhmVDAAAAAAAAAAAAABVFKAgAAAAAAAAAAABUHKEgAAAAAAAAAAAAUHGEggAAAAAA&#10;AAAAAEDFEQoCAAAAAAAAAAAAFUcoCAAAAAAAAAAAAFQcoSAAAAAAAAAAAABQcYSCAAAAAAAAAAAA&#10;QMURCgIAAAAAAAAAAAAVRygIAAAAAAAAAAAAVByhIAAAAAAAAAAAAFBxhIIAAAAAAAAAAABAxREK&#10;AgAAAAAAAAAAABVHKAgAAAAAAAAAAABUHKEgAAAAAAAAAAAAUHGEgsDAsqEr01y5zZW9NQIAAAAA&#10;AAAAAKCnCAWBgWVtVw5wZQ9XttAIAAAAAAAAAACAniIUhBnhitVQa1RUmy20lSt50+WVMrXftPzD&#10;XQm35zuuTHFF29kK2g4t05avdX3TFe0LAPQVXdfaXYmvqwAAAAAAAADQK65xRTclD/bPBrPj7nzW&#10;lfbk2BmjszEoZxdXdA6UKZo2pDAtb7q8ommLKPC7wpW8+awsdKXeMhpRGDjXlbxlW1FI2F/hYPg+&#10;9GQ/0RrheRGWPHnTKfBphs1XxAKksMRhkp7H06jUY59hnft5NF6v67NTj61Ln+PusP3Lmz9vv8Jr&#10;UdF+W4mvW/G1Jt63+DoRfx7tmMUl73Nb730jFDx2xpnZ/9tnZmPK2s0VHbsZ/hkAAAAAAACAuqgp&#10;iDy3u3JinfKkK0WudCVvHitadh6FcHNcOdI/S5JFrtzgis2nxxq3uisXuKKahM1SCHCzKxv5Z0ky&#10;05VzXdHyNdRzUdOd3GSG0fnRFhSd4woi8gK/cNoDXbnelTLhrgVM9ej81fJ0/obb84wrRsv5qytF&#10;2xwHY+YrruizqXO/KJzScrXuvP0WG6/pukMhnPavyHRXJroS7tPdrtg+6TiE+2xFx0LuyYaidU12&#10;JZxujCtGx/pqV8Jl6LqT916Gy1C50JVQmfcNAAAAAAAAAPoMNQXRkxpqFmjUCx3qUQ3BsFaObqLn&#10;NROqcbauZrdRIaItX7UNi7ZT4x92RdP1h568D2i9ovdB56heCwO0vGlVwy6ugRaz91yhmp3fMZum&#10;6LwVqylXdN4UbYstW4rm17xhyaNl67jYsBl2PKXs/OFxq0fThMsrOsaNaJ5w38ssp8z7pu3XNNQU&#10;pKYgAAAAAAAA0KuoKYiB4GxXrPaeav8c5coC/6yWxqkWznhX7tOIknSz/YfpQ1/bcJIrYa2hkMZv&#10;68oR/hmQ7+JsuH82LKLaYHZuF9E5p5pj6teyyE6uqAZe0Xkrti2/yIaxa13RtsQB1edc0edONFSt&#10;wSJahmoTxsvQcy3bjkvIQq+isFL0mdcxaDVbZ7hdH3PF9re3lXnfQjpOVuodLwAAAAAAAABoGqFg&#10;9agZTt1MDmv1fMcV9aU3ECmwC5sMPT19WNdjrpS9yS7HZ0M53xXN38hV2TBPT4+xajyq5qJCIM2r&#10;YaPaTnkUxGi9tg1ajpabV8vSaD2a1gIHHX/VorL569VoQieFfQp7FDDVo+Pb3eY0Q1qPatCpFAVH&#10;mkbrKmqW8sVsOCobGn3+7kof+mFecGh0jmgdChJDp7mi5kf7sklMNR2qbdE2FbFmUcPtUqgp4XFU&#10;qXfu22u/z4ahcBn6HIXKvG9G+6Jjr3BUzaSqudLuXBcAAAAAAAAAoC6aDx38FATphnR44zkuahZT&#10;gVYe3fS26fJuWNej6W3eZkOlsFlPBVy9Qc2F2jrqBWaN9PQYi14Ltyee12pVqRS9D422Q8svCijt&#10;vdL8edvS7HtfdfWOiYKeMASKp7Vj3UywY/PE7P0Om5i0c8WWr2m0TUU0b7w9toyQnsfNd2rZtq/x&#10;Ntpy7bOvbSjT/GeRevNrPVbq7avYvsXXpLx5tT6ND49vyI5/PXYNteMkNl+9982ex+sOj3m10Xwo&#10;AAAAAAAA0CeoKVgNFhJZDRjVODnXlROzoZ7LBFd087QnwVirqSlPc2s2bCUFX6unD32NobxmScto&#10;xTHWTX+9Fm6Pza9akpr3elfqibdD86pWkYqaPNV2aPk3u1IvnBzjim2LbccNrix2BeXFNeNUu0sh&#10;hYoeq+aX1WSz4MlKs4FPXOPNau3t6p81tnY2DOmHIFpuSE1rWu3dPNY8qQWgarZU29FM7d3uUi06&#10;K1e7ouMYBrEh7VvRdmnekDUvul02DGn5+rzpM1aP1qPPkaYNA77uvm+aR59TAAAAAAAAAGgJQsFq&#10;+A9XFCiJbujrRvKprqj/PQ313PrQUgikPvwGCttu6Y1QYdNsKHlN/5XVimOsZkwtEFSAt6crNv9Y&#10;V2z+esLtUN+KmlfHTUVNnm7vigIHUShVRGGVtkUhhm2HaizVazYVnRT66BjO88866XiGwVUYBlm/&#10;eVZ03JvRKCDS+a1tKmLNhj6UDbUPCrBUwrDSAkGryRbTPinosr4HdZ7FIVtf0Dmrcz2vD0TV2tN+&#10;qVnTPGVrkisQ1P4d6EqZ69Pz2TDU6H0DAAAAAAAAgD5BKDj4qebYKelDf4NcwUMejbewSDf969UW&#10;DGs7xaVRk33q5ytvPpW8kKFeiNEK62XDnmjFMdZjC1tmuhKHb6rBqPnrBYPhdqiGYF7fiFrORenD&#10;LjWWYqoZqGAFzVPtOLFac72tKPALg8n7smFRzblzXAlrrdk+hEGlFZ3H9ZqT1rK0bmvms7/Oo6Lr&#10;kYWBef0N6hjEnwurRWn9LoquVxYI1uu3MGS1/+wYl3nfimgbG11vAQAAAAAAAKA0QsHBTzXDTFGt&#10;GKMQyIQ16JoxPBt2x6rZcLBpxTEOH/8oG+a5LhvmCbejXlOrf86GYmFHnq9mQzRHQZiFRWFNwN5k&#10;4WPY114cyKkmm0JlbVscwKupUgVRYaCtGnZFIfR0VxQqF9G6FBwq6G5Uw1Xboh8FFIWVZSgg0zJC&#10;Wq62Ma6laDUgVWszz7Wu6PXwGGmcwkKrDajX1JSvllEUCOZtj45HuN4y75vR8bSw0vZN2wUAAAAA&#10;AAAALUEoOPhtkQ0lrOWS595sKDtlwzy6yW/91MUl7AMwj5rFzJtPpa9qVbVaK45x+DgM7ZoRbsf3&#10;XFHQk1f0mtk8G+bpbv+KQ01cc3ayK6pNV7b2WCNq6tKWrXWJPbfgSuGjPkMKnew1246QQj+FlQq0&#10;bDoVCy8tkNI6FRIWhdA2PgzOYhbG1Quyy9J22bZqu8L9FG2/wjYbp6J91L7G4Zqa6ZWi643eNy0r&#10;PEYKQcPmXFUTUuL3XkXHTvK2R+9RuD1l3zcFgtpvDW1ZzdRQBAAAAAAUsx+a2vc5AACGvGtc0X+O&#10;9ZqLGxyOu/NZV9qTY2eU7TNqsFPtG7vZXK9JUAnDh7jWTr3XGgm3odk/sNQ8ns3baPu7Q6GGLf87&#10;GtENrTjGZY9RvfchXEbZEoc64TIw9Oh9p0lKDCzHzjgz+3/7zGxMWbu5onN6hn8GAADQf/Q3dtg6&#10;RE/o75v4uyCAntFniu/CAAA41BSsllHZcDBR/3ombB6zVZ7MhqIaOj01UI5xvRqZYaGmEUKqoaZa&#10;capRCgAAgIFLAdNgvIEdtgARFvuxotXWKSrxDyjzfhhZTzw94Row+MTXkbzvr2WmCan7jLDriWbm&#10;tx+zW3cPAAAMaoSC1bJyNiwSNiV5Xzbsb2ENj09mw1Z6zJVF6cNkgis9/SOuu8d4cTaUVbJhT6gJ&#10;UvV/1qgAMTUxGjaVCQAAADRiYVsZahJdP0YLi/1YUc2rx6+pWL/M4XcY3aRXc+7xtEW0jZpezbLb&#10;tB9zpdnWbAD0H/2AQPdt7DOsz7P6Ww9Du3ga/SA6niaka4CWY11MlFmHaDpd9/Q6AACVQSg4+D2e&#10;DWWvbFgk7A8wrEHXn+7IhqJ+t7ZKH7ZUWFvu3GzYjFYc47AfwZ2zYZ56gWEYMtbrKxAAAAAABhOF&#10;eerb3uhmvG7SN3MzXgHg7a5Yf9qiH8PxY0lg8ND9m/BHrPo863M9xj9LxdPoM65pdM3I8zlXwmtD&#10;mXUoNFRf7/rBgvp7BwCgMggFB79bXLGacPVCNf0y6oD0YXKDKwvSh/1Of3yFQd2PXKnXb59eU9+A&#10;YdDXyMWu2DHSMdAXzHp0rNQ8hB3LVhxj/ZEaLiNvH7Xcn6UPc4XLOMGV3uiDEQAAAMDAo+8a1nyd&#10;hlbi5jGtZosVTR+Km8yL59c4LcOay9P0eqzQTmy+Rt+pmmHboO9tZldX4oCvjKJQwI5fvN12vHSc&#10;7Nja90HbV9s+1SKycToueTStTaMSi98/Fa2vnkbvKYD6dA/m2vRhabr2qBbhhf4ZAAAVQihYDedn&#10;w9VdUXOc+tJggZG+MOiLyU3+WRoqnZI+HDC+64r1LagmPue4om0Ov+woMNO4B11pdvv1x5yaTDT6&#10;tZe+0O3tn6V0vPRcYePdrsS/SG3FMQ6XofVbuKjlaP5Zrug1C/7ynJwNtX1aRt4XQo073BWFpwAA&#10;AACqQ01z6ruAblar9orCOguVNNR3HTWlZ03iheGVfX8Im8zT/PouEtIyTnNF0+h7lGrPWPOeNm+9&#10;H2lquWGIVRSgGfX1FQeA6g9ez8PlqMShXuicbKjp4n3SDyx17A72zzrpebxufR/UeO2nHWMt8/fZ&#10;OB1fhQzxtmjcaFfsGGm5CheN3h9tg46lTaPla31F+9XoPQWqTp9lhf26JtWjafSZi9lnq941q+w6&#10;AAColGtc0R+58R/Ig89xdz7rSnty7Az9MT6U6IuBfVEqKgtdqfdlw6aLv0A1ounD9dQrRV9gFIyF&#10;v7ysV7QfRbX16tG+a968ZcYlbzt7eoy1jw+7kjefFc1rx6HofYi3Q180NY9KuH96HgvfKwDof8fO&#10;ODP7f/vMbExZu7mia1nYNy0AAFWhv/njQEn/72kY0jj73lA0jdhr8Y8K4/VomrzvQvY9oln6flO0&#10;TLHX4222mnoh24a8/QvZvCrhdyqb346Bhnpu39/i5yZejmgd4T7FzyV+P+w7WyweH64vXgYwFNhn&#10;1Ur8mYzZ9HmfE3226l3TyqzDrlPx9RMAgEGJmoLVoV9w6leG+uVhHvXPoFp4ZZrdXJwNy2pm+uHZ&#10;MKamNtWmu/bBag3GNP4IV8a68phGNEn7rmOgY5FXG0/j9Jp+hRnWLDQ9Pca2j2FfGUa/aBvvSpn3&#10;R9uxjyt2nPRrUf2qTUU1DbV9Wof9mhcAAABANelvf/tBrPWrpZpnuoEdGpUNNX14I1y122LzsmEr&#10;6PuNvpvkrUf0w2Rtk7Y9Fn9vsmb8dsqGRVSz0WrqhTUhf5EN98+G22XDMt/BumN+NrRjr+0KayQa&#10;jQv7MgvVe0+BqtJn3WrTqqi2bNH5ryBQn3Pd/4ivIwrxdJ/kOv+sVjPrAACgUggFq0VfZvRlYqQr&#10;CrZUFDTpDxwFSXlfQIz+eLJ5rtKIJmh6m7dRadT0p/ZhW1e0zeF82ieN17p60h+ijoGOhcJJhWm2&#10;fB0njdNreV9ITU+OsWjbNV24f9oOhYUWdOp1jZ/qn+VTP4c6HuF2qOi5tk/LyAtOtUxNp20GAAAA&#10;UC36XqHvGhb+xTXT9N1Dr4elKJBqlaKQUTfz6zXZ19NaOToWCtTUPKnou1r4XIFk3g82B5pG7ylQ&#10;dfpxtsS1+XQNUWCuz3Fe33/6AUDRjw5iResAAKByCAWrScGT/uhRaaZGnc3THTZvo9IoNAuF8/Uk&#10;CCyibbHlN1vzsLvHOGTzx8fEtqvMPofbUWYem7672wwAAABg4FPQp5vcCt0Urr3oiqydDZv1fDbs&#10;jo+5ohvzMQsD82rqTXclDistJGx2W8LmUdXvoIJR3fgvqkHUKnas7dhrO/KCTo0Lt7FI/J4CQ4V9&#10;hkL6DFggqB9F59EPAK5OHzaUtw4AACqJUBAAgN5B3xMAAKAvqZlMaypTds2G9qNDBXO6iR6K52mk&#10;Xt92eeGWlp1XG1DTanxRlwcK6xTehdumfsG0D3khopYX/91lwd+1/lnKjoOaCixbg6gsNZEa9l2m&#10;9Ybr0HNtT1gTyY6Pwso88fsTvqdAFekzFJ7zYp9h++zrc67Plmr+FgWCulbpGmLNBofKrAMAgMoi&#10;FASAYrqxkFfy5E1XtukRC4/CEt7QMPpiE0/X6FfF+sKj6cIbFCHNr9frNUNkN1lU4i9PZWm+evPb&#10;61bi7Q23wUreTal4mqL3wI5l0X7H25M3nR07K909NgAAAK2g5vNUM8b+NlFIpZviRjXNdBM9/PtF&#10;/RHmNbsX043ysG+7vL/DFFSphl+4fPX1pW2Ib7Qfnw3zbtiLgjTVitP8tiwpaupU61Y3CQoKbHoF&#10;fxoXr9tqDpWtQVSWNT9YtL3aDm2P9V2mYsenKJxs9J4CVaOQL/zcq4ia0DV2/VCgHk6nYt/JPueK&#10;rll5AXqZdYTfP/WZFbu+8L0PAFAJ17ii/9jUpv7gdtydz7rSnhw7wzpbB4DuyvuD30K2OGyKp7Wg&#10;r9EXBpsuvLFi6wiDwaL1KqyKpw3pNZsmj4ItC7fybu6I9sGm6c4XIM1nJW9+2zdjX8DCYFDrzztG&#10;4TjtZ3h8Gh0zlbywT9uo1+yY5m2PHof7YvOE4+y9LXpvIMfOODP7f/vMbExZu7mi4zvDPwMAACiH&#10;v9GA6tNnPP4eCAAAHGoKAkBz9KtC9VugXwvWu5Fgv6bWL3vrURNAcdNFF2dD64dEwZd+FaxfH8e/&#10;dN7TFc0fBlZGX4L0mjWpUvSlSL/o1nT6NWUe/Yqyu7+kVuimZYe/ugzpGNq+Gf2aU01JabzRr6zD&#10;Y2T9v4zKhqJjER4fO47WzJIotNMvSvULa70/ebS/eo/tV6Xh9th7rmMa/qreHqvPHAAAAAxcaqqz&#10;qAYRgMHPvvfG350BAIBDKAgAzbOwaf9sWEQ3Gho17zPPFU0TBoy23PnZ0MK6oi81CuwUdMUhpWp/&#10;6zVth2581KsNrunC0MvYF6q8ZqX0Wlw7LqagrqiZJ9kuGz6UDc192bCo9mJ3aT8UUBbdBLL9vysb&#10;GtseC2qbpeNkpd7xAgAAQO/R35b62zvsZxBAteh7c9GPUgEAGPIIBQGgeQqUVPutUa0wBUyarh6F&#10;VArsNJ3CItX4U0019TdiwdVkV4pqtcnz2TAMrLRuBYUWZv3elbzg0FjoFwed+iW1as31lvWyYZGw&#10;JmBI/dnomNX79acFjnHAV0a8XRbQFm2PhZc6zjFtp24+6Yup3le9v0W1NgEAANB71PKE/iajBhEA&#10;AACGJEJBAOgd1kzlaf5ZfapNp+BNYZFq6+lx2FRmIy9mw5DCPYVRtpxfZMN6tRu13rC5U/sltdWM&#10;jNkvMPNqETYrrrlnIVworG2nfatXA1EUaDYKDmNWq1LvRcg6sy9i73PesdAxtP3T+9Go1iYAAAAA&#10;AAAAtByhIAB0XxxkKUiy0EqPFQZZIKUagGGopb72RDX39FxDBWyaR8GgxpWVV3tN4Z76CjQWdtXr&#10;41D99Gn9VotNzZZqnng/e0NcgzGvmU4dHytq7lTHqKgpTh1v7YtqWTbL+mm09yp8L/ICWAuAVQuw&#10;DB3PRoEmAAAAAAAAALQUoSAANE8BlgIn9QcYOtGVMLgKw7SjXAlfU/AkCu4UvNlzzaPXRcGWaJp6&#10;IZI1dWm1Aq2Gn4WLVhRcaXxRP32aX2GYarFpHzV/b/e3Yk2fFskL4UQ18rSteSGnjpu2PWyCtVk6&#10;3uH7pcBU4hqMCgQVAB/oSjO1OwEAAAAAAACgTxEKAkDzrAlOa5KzJxTSFfVDZ9QnnqYr6odOoVTY&#10;759q+Gn+MNSyInq9iJrBVHio5jK1jN7ub+WhbGj9/5mdsmG9oG1uNgwppLNAsJUhXV6tSb0fFgg2&#10;c5wUuOZtOwAAAAAAAAD0GkJBAGiOaqFZENTdWmghBU1aXkhhk0JAhYGiwEnTXe9KXMvPwiXVRDQK&#10;xdS8Zh4tp16TmhZu1VuG0XaqBmJRE55l6Bjavhnto46Jal6KQrSwCU/RuhVehtvYW7X2rOZheIy1&#10;fm2ztrFRIKhw1ZpHte3u7RqYAAAAAAAAAFCDUBAA6lPIFDbBqUBNNe5aVYNOzYYqFAvXobBJNd3C&#10;dWg6BVB3uxJOa/0GWlOjCp2kqBajwqh6TYiK1TpsRU1I9Z1o2yp2PMOacvEx0D4q2FMToaLgUPtu&#10;r6voGIXTiIWrei2cVsVCOQWHNk7hnEo8TbjNKvaehyHwOdkwPj9UwmOrQFDHW0O9ZtvdqvMHAAAA&#10;AAAAAJpyjSu6Wal+pAa34+581pX25NgZo7MxAFB1VpNOYRYwuBw748zs/+0zszFl7eaKzvsZ/hkA&#10;AAAAAACAuqx/KYWCCgQPcWVwN2mmUDBJRift7Rskl06al44EgCFBoaBqs4XNXAIDm8LAtrYz3P/b&#10;Z7n/t5sJBhUKKhC805VJGgEAwCCwjCufdGU1/wzoO2qpo5VN7KP1uD6gv3B9AIAhiJqCAACg71FT&#10;EAAwtJzniv7/olD6o6jZfgxcXB8o/Vm4PgDAEEFNQQAA0H+oKQgAGFrS795rb5kkq62TjgF62/w/&#10;JcnrL+nR4L/nU21cH9D3uD4AwJBDKAgAAPoPoSAAYGhJv3tPPilJNqNSBvrI9POT5Anf/Tg3/Qc2&#10;rg/oe1wfAGDIGZYNAQAAAAAAAAAAAFQUoSAAAAAAAAAAAABQcYSCAAAAAAAAAAAAQMURCgIAAAAA&#10;AAAAAAAVRygIAEBXU1xpd2VD/wwAAAAAAAAABjlCQQAoplAor+TJm07BUlm7uBLPP9eVWN50KnF4&#10;FU93myshPY/HfdMVTdvMdhstq9H66r0uV7gSTpO3/2L7lrcM0XzhcrRfMdvXsAAAAAAAAABAZREK&#10;AkB9J7rSFpQrXVGAlBechdMe6Mr1ruQFUjGFYXe7onnCdVm4lVdbbaIrNp226a+uKCwTDePl/d6V&#10;etuieS5wRfswTSOaYIGarUtlT43IKLwb40r4+h6uhKGejsGRroTTSBwMah7tWxEt52pXbBnaH+1X&#10;uO96rHEbuWLT3e4KwSAAAAAAAACAyiIUBIDmHOWKQjgFfvWallSwpqDpK/5ZMYVxCsMU4MVhnII1&#10;hX0KuurRNsnnsuFO2TBc3oVZyaP9UNCm/Sqapoi2TdsYhoAxBYAK6kIK6xQUmsmuaP2h01xRcGcU&#10;5mlZGqdjm0fHItwHe/yxbCh6rPmf8c9S52RDmgsFAAAAAAAAUEmEggDQvIuz4f7ZsIhCpzDUymNB&#10;XlHtPIVpCsIahVUK5uJprOZgI9NdUUhm4aKxfvXq1TBUmBcHfjFtWxjKicLSsBagHmtZoYNd0bxG&#10;AZ9q9YVhXndofh3TkL0PecvWMbBS71gAAAAAAAAAwIBFKAgAzVNwlBd0xRTShaFWHgVhRbXe5Pls&#10;uHY2LKLw0QItqx2n2n9F/e4Ze71eTb8i2j+td7QrYXCmEgaU2keFcDZeQwnXqcdall5TmKmQUPOE&#10;tQm7w4JRNZ9qFH7qfdG6FHzqGKi2Zl6Aq+k0XmGkmmxVs6Pd6XMRAAA0pv//81pIsL8f+D8YAAAA&#10;AHqAUBAAeoc1dakmMHvixWxYjwV7VoNRFGKpOU4L4/LCQb2mopqCeVR7Uctp1KSobtRpOisKOcMw&#10;VGGlxouNVy3AmKbR6wozFcSpSdWesuMf74PCRm2nmoHVMVBzpnm1BLUdNv4eVzRP3rYDAAAAAAAA&#10;wIBGKAgA3ReHSKpFpgBORY8VKFmzoPrVu71WFNLlGZUNYwrObFkKuBSoxdujGnEar8BLwVe8TgVc&#10;Ct5US64nzWJemw2N9c9ntfS0bG2n1mXbo+0PawJYU6VqilTTaFoFdmWPUx4LZlXDL6Tt0rosrLQa&#10;gGFzpkU0T09rLwIAAAAAAABAnyMUBIDmWbOZ8/yzTgq7FDJZCUM6C+isWNOZqqVXL2RaLxuqllpI&#10;QZYtq1FIpVpyFgyGzXqKQkvVKFQoVrYPwphtYx4tU8tWyGcBqbbHwki9rm1SAKhttBp9mlb7qG3u&#10;TlNhCgRtvfGxUyCpfbY+FPW63k+VnoSjAAAAAAAAADBgEQoCQPP2z4a/yIY9cZcrCqOKgi8FWwqw&#10;WiWuTSgKx1RrUGFZM7QsNfepPgVDVrtxviv2+KFsaMJmUa2/xPuyodH83aFjGQeRxkJRHfdQ3nHJ&#10;o/nL1CgEAAAAAAAAgAGFUBAAmqMmLy1wKhsk1aPQyvq2i2vqWfhkNdrK0nxhyKggq1G4aDUXw+Y6&#10;rUnPerXn1Nyn1fgz2hetS8fHwsDjs6Gxvv5US89q8sX9L9o8caBYj7bZah3GgaBYkGlNnBrbxziY&#10;1LQWJGrZqrkYN5cKAABaR39X6O+PsFifxMhM3HDV5Jhd18ktRQ7Yeg3/+vqrfyAbU8uWWfS6zV9E&#10;r6v0VLhvRdsyENh2AgAAAIMJoSAA1KcwLbwpNdkVNdmZFzh1lwI562cvXJeaFpWw770y1JyogjFb&#10;jm6kafmNwkVrrrOZ9am5TwWA4baH61IIp5qQ8Q0+6wfR6LHWHU6jeTTewlcFd/aapg2nt+DOwr74&#10;fVOx4NKaWw1f0/TazrCpUR03jdNQ0+iY5tU+BAAAraO/K/T/f1j0/zECU6d8OLn002NyS1FQ9eMp&#10;m/jXp31p02xMreMnretfP35S1y6tFc5N++Jm/nWFYTF7/ZTd18/GNE/b/cIZOyR3fW18x77M+9b2&#10;ydOnbNeSsLHV7HgRDAIAAGAwIRQEgGLxDSmVov779Jr1h9cdmjdel4I1C9SsBp9CK70Whld54mXF&#10;26Yg0moHGlu2BXoKv/LmjWn6eutSqBe+rpJ3HONpVEJ5x8iKBYcWNuaV8JjlTWfLEO27pom3nUAQ&#10;AAAMGMf+em6XctldL2Wvdrr8M2OSFd6ffv0ft9ZKuTXwrnvkFT+csN7Kfhg6dIcPZY+S5Cs7rpU9&#10;6mRB4uz5b/lhs7R9CtiGr7BsctPjCzr2RY+Hr7BM8rlt1symBAAAANAThIIAMLBZKCXN1hgEAABA&#10;hSkAjEueXTdaLVny7lIfsikczKsNeMOjr/ppxo5cPhvTaafRq2SPkmTc2itljzpZkHj1/S/7YTNU&#10;8/DL26/l1/3laU8l+019vGNf9HjkafclF894IZu6k4JN1dJTyau9KEVNmhY1/alxFpjaNHnL1vgP&#10;rrysf7ztuiv753nrCbexiF6zdRYtBwAAAGgVQkEAGBxUq69R858AAABADYVa49ZeMZn98lsd4doe&#10;mwz3w5imGbHisl2CqQ9/cIVkzqvv+KJlxRQkvvj6P5O7n1mcjSnvjD3W90Hlr2a/6oPJPPFyf3vk&#10;ON+0qDUzqiZH1cxoXAPy7L028M2axvKa/tRjjVOtyPuP27qjGVMN9dzYdDusnwalB01Y0z/Xuoy2&#10;I97Gty+YmNx46BbZFKlwnWo6VY+1veF2AQAAAK1EKAgAAAAAQEVZc593/GWRD9cU3o1dY/ncGnAz&#10;n3/TDz+52Qg/FAVco1ZbLnnwuTd8kTC0UoCoIPEvf1+SjWmOAkcpW8tQAd3HN149mT3/7Y5mRh9w&#10;26V9uueY8dlU3feN3db1IecP7n4pOXv6c/54KQBUE6eiGoy2TvnZzFf889NvfdY/F/XbuOPoVf0y&#10;2r7+h2T0tx/0geu+W4zoWE7oqJ3X9kOtT/M8+mL3mmEFAAAAGrEm6a5x5WBXDnHlWo0YtI67U3+J&#10;j07a2zdILp00Lx0JAAAGpGNnnJm0tZ3h/t8+y/2/fWY2tozdXJnhyp2uTNIIYAhbxpVPurKaf4ah&#10;Zq4rjfoaxsCRfveefFKSbBZ371yeasUpBFPNvdA77y1NtrpoZvYs9do5O/mhmuGUn35+E1+7TWHW&#10;F37+lB9nFACqdpsCN1uOQqyjJ66TTPnJE/65arL97ulFye5XzvbPbXl6vaimXz3t3/uoHyo8a0QB&#10;pNav/d743IeysSmFhQrvFKp97Vf6WHQep3jZqrGngE5hnjW5arX2Frz9XvKRSx5Jnlv0Dz9e4alq&#10;C4bHRPKWIbaNaqpVzZ+G9F4sXPKvjm23darp1D2vmt2tmpalTD8/SZ7wXZQP/ns+1daS6wPQFK4P&#10;ADDkEAoCAID+QygItMJ5rpyUPsQQtZcr/o4eBrw+DQUtoApDPAv+FH5ZUBiKgzSFbePWWilZ8cS7&#10;/XMFW1rPumc94J8/dsKEZMzI5Tteb1YzoaAFcapR961ba7/uW8AWhnHdCQXzwjxtYxxEFoWCFpKq&#10;JuHf33wvG5vaeYNVfK1K255662wpbvoPFoSC6HtcHwBgyCEUBAAA/YdQEGiF9G/5tbdMktXoh2pI&#10;mf+nJHndhxHcyBs8WhoKNgrS1K+dmtqMa/EpyFPfgHm1+yzUsuBNIeBLi9/tCButRt6ul8/yNdsU&#10;mCkA2/H7j/rXm9WdUDAO4sQCtjC8649Q0Mar2VGFp7EwuCUURIRQEH2P6wMADDmEggAAoP8QCgKt&#10;wE3EoYobeYNRn4aCb18wMVnh/cO61CgcvsIyvsZaXpgX1i486/bnfNOZYVOj395rdHL65PV9M51z&#10;XnvHh1phk53Nsn0p0/xomVAwrBXZn6Fg3jbGCAUR4f9z9D2uDwAw5AzLhgAAAAAAoCIU3ikQVDOh&#10;MfVrJ2oWNKZgTvN8+IMrJP9n/Bp+3NX3v+yHMvWBv/nhrhutluy7+Qj/+OIZL/phdzz43Bt+eNxH&#10;R/lhPc9n/fxtu+7KfhgaO3J5P3z5jXf9MKQmU0MruuPSW2wbPz52dT8EAAAABhJCQQAAMBi9ng3T&#10;u5oAAKDGfluM9MOv/nKOr+EWF9USVGh4+WfG+OlCs156Kxm12nLJp7Yc6QNCNRNqnlv0D19rTv0I&#10;KjjUY42LKYhTTbg4kIuddsu8ZMm7S32TpKplF9P22TYqfNS0nxm3hq/RaPT4y9uv5V/T8syTryzx&#10;w3P2Hu2HouZR1aRqq4xccdnsUcq2cXe3jnAbJdyXMsoeQwAAAKAsQkEAADAYzXLl31052T8DAAAd&#10;FCKpz0D1a1fUJOf1j/zdD1XjL3bfvLT2noJBNREaU+0+BYp63Wr6xRTEqWnMyxqEYAoUvzztKR8+&#10;qtlNNXmqZj9V1Gzn0RPXSVZbfpmOaX/84Mt+3Wri1KbTY7nkzhdqAsqLZ7zgAzr1kfjCGTv4/hH1&#10;WIFoT133yCt++I3d1vXboH4aJd5GrVeva7/CfSmj7DEEyogD5v4InQm58+kHBBM3XDV71pim1bEE&#10;AKA7CAUBAMBg9SNXZqYPAQAYOtREZdxPYGiH0Sv71695KG3qM4/6u5s9/+1k+WW73hb41q3z/Gta&#10;xh1/WZSN7aTmRPWaSti0aGiVD6Th1xv/aFypX8HlRy55xPdNODcIIdXXnvrms/4MRX0Xapz6DjR6&#10;vOdVs/12h1TDUeMVAr7z3lIfcKrvwu//4UW/7a+82dnU6KMvvuXHWfOfIR2LeLy2+ezpz3Vs7+z5&#10;b/mhaBt3vXyW3y6tV+6ft9ivO9yXeuuUZo4hhiYFQ2GJa6ca1VD1/Vce1lkbV2Gzxu23ZdoMcHdo&#10;fUXrjOVtw0DWzL71hAI+/YDgtsPHZWNS9YK/qVM+7I8lAADd0ZYN086Mq9Cp7HF3Puv+HZ20t2+Q&#10;XDqp9hsBAAAYWI6dcWbS1naG+3/7LPf/9pnZWADNSf+Wn3xSkmy2ZzoGQ8P085Pkidv0aPB/jxs6&#10;hsznVbXjhq+wjA/78poXRWMtO4ZcKwaLpq4PCozygiHVjlVtVYXTRgGTgqTbn1rYMV7N9ap2rkJ2&#10;/UigO3SOjl1j+aTt63/IxhTL24aBrJl96ynVNH71rXeT3a+cnY2p//60dNu4PgDAkENNQQAAAAAA&#10;0DIKK3TD+tvTnyMQ7CaOIcpSTVgFRyo/m5k2a6umar+9V2dfmqo1q75E+zOMGwjbMFBtddHMmkAQ&#10;AIDeRCgIAAAAAABa5uNjV/dNgXa39hE4hijv72++588TFTVPe/LNz/jxh2z3IT80CppVW68sNZ2p&#10;eVRi1h+hNT9s0zVaft40Gmf9DOq1RsuxdavUY9tftCyNt+ZBbb1adrP7ZtPnvV40Pm6aNH6u+T64&#10;8rL+8bbrruyfh6/H9LoKAABlEAoCAAAAAICW2W/q49QG6iGOIbrLguRRqy3nh6LASE2NHj9p3WxM&#10;MYVPr52zk+/nTvOovH3BRN8noLH+CG0dNl295edtg407dIcPJfcft3Vy19fG++ca6nlMTWrO+9b2&#10;HevTdsVhmZYZbr+WpeY24+nUlOnZe23g98vWe8eR45ret/VWX86//oPPjs3GpGzf4vEKEbVtx310&#10;VDYm8c+1LWLz7bD+Kv75QRPW9M/t9ZC9V3pdJe94AAAQIxQEAAAAAAAAKkChk7z4+j/9sBkKlH48&#10;ZZNk+WXf52uqqklSDd95739rmiQ95ldpc6W2Dmu+9OIZL/jnzfrGbusmY0cu79d19vTn/HIVioVB&#10;pLZNfez97ulFvi+90d9+MPnV7FeTzT+0YjZFOs15+2yYvLT43WTXy2f56bRd66y6XPKfUTgn6rNT&#10;+3XT4wv8dOrvsNl9U7OomnaM2/6QavhJPF4BqNzxl0V+GFOoq/WpWVhRk7B6fvqtz/rnIb1Xc157&#10;x7+ufVjh/cNy9xMAgFBbNkw7M65Cp7LH3an/JUcn7e0bJJdOmpeOBAAAA9KxM85M2trOcP9vn+X+&#10;3z4zGwugOenf8pNPSpLN9kzHYGiYfn6SPHGbHrXse1x7e/subtB5F3aIcsfhnmHDhvVGNS0+r+h7&#10;XCt6TYuvFU1dH6xGmcIg1SwVXwvtS5v6QC0cnzetat0pZFOgZLULHzthQjJu7RVrxomawFRtugVv&#10;v5eMPO2+bGzia+Cp70uFb43kbYON03I/cskjHf1n2vpmz3/b97cnedsb0/YrhNvs/Idr+uJUuKjw&#10;L5zXtl0hY15/fs3sm23blJ88kdzw6Kt+nLZlyXv/69+LcPxvjxyXfHzj1X2oadvY/r2PJnNefcf3&#10;uWjq7a9tmwJDNRlrVLsyXl9DLb4+cG1ItfjaAAAtRSgIAAD6D6Eg0AqEDENVL9zoX7p06TVtbW36&#10;bjjUHeKOQ298N+bzir7HtaI3tfJa0a1QUIHawiX/8uNUI061xeKAqWwoqHBKtd7WPesB/zyUF5K1&#10;KhQMx5k4KFMtQDWzqe27aMYLucGgms9UrcZ7n01r2Rn1zxcHpY22vZl9s20LQzpti/p3/Nbk9f32&#10;2HpfOGMH/35Z2CndDQXjbSsTnHbR4usD14YOvfV3BLra0JW1XZnvStqpKoC6aD4UAAAAAAAAGORm&#10;v/yWb34zDJea9c57S7NH+RTk9QfVfFPzosNXWNYHiQrXwuZFRYGomj7ddM0VasoIN49Ct8fmv5VN&#10;2VraNoWz49ZeyT9XSKhtUTCn5j21DaIakOqr8K6/vu6fA2iJK1y5OxsCKIFQEAAAAAAAABiEVAtN&#10;IaDKjt9/NPnWrb3baNaNf1qQPep7X/vVXN80qMLB5Zcd5psEVe240EuL/9lxPOLSm8dG4Z/1H/jJ&#10;zUZ09Ek48/k3fa0++T/j1/DD/zerZNOeQPepGVcV1aJrZIQrNj2AIYBQEAAAAAAAABjiVNtNTZDm&#10;Gb7CMsmSd5fW9NXXH7R+hYPqg1Dba7XwxLZffSv2tTv+ssjXDlRNStUY/Mvfl/jxFgBq/IT1VvZh&#10;4d3PLPbjgF6iIFA151TUTq1Cv3r+0xWbfiuNAFBthIIAAAAAAADAEKdahwq27j9u62xMSs9HrLhs&#10;8tunF2VjavVFCKemN2NqKjRk2z/tS5tmY1KaN96nssrum9VC/PjY1ZN1Vn1/ct+8tF9DBYAKAjV+&#10;7Mjlk0debK4J05HuuANNUr96J6YPk9Vd+Y/0YS7VDjwgfZjc4Mpj6UMAVUYoCAAAAAAA0A1quvDb&#10;e43OngGD2zG/musDrB3WXyV57ZydkqdP2c4P9Vx98u039fFsytSDz6XB1x+/sY2fNm7Ks5WmTvlw&#10;0v69j/r1qDxx0rZpAPjo37Mparf/7Qsm+unU9+BdXxufjFsr7e+vrO7s2+z5byc7b7CKD1CnPvC3&#10;bGziaw3a+OseeSUbW59N943d1vXrf+yECf45UNJUV/6aPkxOcaWoGdFrs6ESf00HYAggFAQAAAAA&#10;AJ5qxejmd1wO2DrtCwu19t1iRDJl6w9mz4C+88qb7/qg7vkSzXk++uJbXaZ9bH46Tssxappzl8tm&#10;JT+b+Ury0uJ0vIbqw0998sW+8POn/LQLl/zLP//dnPyahJK3DXnjjAK2cPzptz6b/C6oqTj75beS&#10;Y389t6afQG3/umc94Ld37mvv+HHaNj1XX4ShJ19Z4tddpJl9Mzc+/pqf/oHn3qhpZvWmPy/w47VP&#10;NzzatT/BeF9F0509/bmO/Zjt3i9TtO157ymGLHX+eVr60LsiG4YOd2Wj9GFyviuqYQhgCCAUBAAA&#10;AIChY7VsWNpjjz2WjBkzJmlra8vG1JoyZYp/ragMHz48mzJ1yy231Myz7bbb+nF5FixYkBx11FF+&#10;GbYsPdf42IUXXuiXZcvVOrTtea666qrS09YxMhtWyn5bjvBBV1ymfXEzX1OlP/rqQp9r+tzWZ3LP&#10;Pff0n6d77rknG9tJnzn7vBWV8DOox+FnX9cgfcaLaP163a5VKtqe+HPdzDVF84bXKpv2mWeaum+u&#10;6mnLpA9bS6GRgjr1r9eImrCMp1WYpnFxSKUwS4HYVhfN9K9rWG8dmlbTqVx210vZ2K7ytiFvnNF6&#10;d79ydvYs3V89t3Xt+P1HC9en5cXbH4Z0olqPer2esvtm7Jhq20Ka17YlT7yvRsuz/dC2mKJtL3pP&#10;W0jncnNVLh19lur9HWGfx6Kiz2GoO5/NU0891U+bdx3R8mxZRUXXsNi0adNq/pbQY41rQm//HaGN&#10;uT19mOzhyt7pQ0/9DJ6XPvQ1CosvsMXU/6CaH437LLTx3emfUMvSvFYA9AJCQQAAAACovk+5oruU&#10;Td2A0k2w8ePHJ3/9q7VA1dUXv/jF5IILLuhSTjklbYVqo43sR+jp8vbZZ5/k9ddf99MceeSRycyZ&#10;M/24OBjUTfqxY8cmV155pb/5p+m32247/1w3+0N6/cQTT/Tr0nQHHHBAcsMNNySTJk3qcpNQ0x5x&#10;xBH+5p2m3WOPPQqnbUBtRuqY6thWzk2PL0javv4HX3a9fJZvkm/c2isml31mTDYFKmg3V2a4UvsB&#10;a0AhoD6rt99u95672mGHHfznLa+svrq6vEqSUaNG+aFu0Ou6M3369OSkk07y15KFCxf6z7hu7Md0&#10;rdh+++396xMmTOhYrsY/8MAD2VTNXVPCbdD6w2knT56cTVWarhMHu9Ir4SDQB3Tu6hyuTTtLKPN3&#10;xHnnndfxuQ2L/i+X8O+IZj+b+n9d/9+fe+652ZiudO2J121F1xRZd911/dDoGnLggQf6xzattvM3&#10;v/mNH1eSXXM17C3Wt6Bclg3lbFfSi2/63nbHBa7c7cqh/lla81AJ/yxXNF5DPQ/DyCJKflWd9zVX&#10;NK+VdlcUbnYnYARQgFAQAAAAAKrLwsBfu6K2x4qre0T0q3uFZ7rppuCsyN57751885vf7FLWW289&#10;//o3vvENP5TFixcnP/zhD5PbbrvNT3PFFVf453LZZeG9qiQ5/fTTk0WLFiXXX3+9n07Taz7dJFSQ&#10;GP8a/+677/bjNJ2G2m7N/4tf/CKbopOmjZdZNG0dqvKhG6U6tpUNB0W1eT730yf9403XXMEPY2pe&#10;1JoardfHnl5r1CRpmWX99PObJMfsuo6vuajHmnbihqt2LD+vRqOmz3ut7LZr+bauijWnajemVXQH&#10;vPQHQZ+1iRMn+pvy+swV2WqrrfznLS66tuizpx8IjBiRVjZ58803/fMHH3zQT/Od73wnmTFDm5bk&#10;3tj//Oc/7wOH8Bqg8vDDDyeHH6571KlmrilWK+imm27y67dptV1aV15tyAK67urG+DWu6ENEOIjB&#10;xMJAnbs6h3Uud7Zj2kDZvyP0ObXPbVjMoYda5tTcZ1MBokI9fe7tb408uvbE67aiZSrs0986RrUN&#10;9WMiBYG6zti0uoaE15ES/scVdVZp19/eCAdVXdounEpXdWAVsB2pEc4NrpS+oBVY1ZXbXNFB7kxw&#10;U3p+syu11T1rqWnT610p6jhT6bDOvXrLANAEQkEAAAAAqJ4wDByvEY5u/JSmG1u6ea6bbt1x0UUX&#10;+RpAn/jEJ7Ixib9pFt6kl/333z97VEvr1404/Ro/dPLJJ/th+Gt8TbvLLrWtTK26qu5RdZU3rWo7&#10;dpMdUx3jSoeDCgaLqFlRNS+6zaiVfGh4+uT1k9fO2alLcPb0Kdv51zSNptU8cQhXdlkHTVgz2Xfz&#10;Eck9x4xPH28xIjl+0rrJBsM/kD1Oa52FTnCv777x6jXNCJZd3+WfGZPc9bXOdWme+4/bOnt10ArD&#10;QLsZrRu7te0s1nHttdf6G/66KV/0mavHbvB/7nOf80PR51OhnYWEolDRauyEVAtINRQVCMSf61gz&#10;1xTVTJRNN93UD83o0cWhcR12nVA1W8JBDAZxGGhVxPvs7wh9thW8KUzccMMNs7HNfTZ1bdAPFvQD&#10;g8033zwbW562X4HiV77ylWxM6uqrr/bXEv1N00O61tqFJ+963CrfdcU6xTzJlR+lD/244l9zlKdl&#10;KPXVj6X2cUXtxKpliiNcMQr9Ot/ITjqIFlCG86soUAxrOio8zFsGgCYRCgIAAABAdeSFgaazQ6IS&#10;5syZ0+XmeVm6kaZf16vpv/DGfp4nn0xroIV0M1A34vJCAIUDoiZIi6iZwN///vf+cb3aCebxxx/P&#10;HjUtPqaVDQdVQ06efGWJH5rfHjnONyt67K/nJuue9YDvz2rKT55Ill/2fcnZe22QTZXWEBy7xvLJ&#10;D+5O+9bStJruz397O5ui/LLMjqPTEErNm47+9oPJxTNeSK6+/+V03Ea13Weqlt+o1ZZLZr/cWcml&#10;7Po079ET10kWvP2ef11Nqmo/xq3VdNdaA0W9m89/zoal/PznP+/2Dwf0OVeTf/qMNgr0RLX5Ynfc&#10;cYcfhqFinmavKZ/6VPrxVe1CXU9Ey1AYoGWU2d5AfJ0gHMRAVRQGmj77O+Liiy/2w9NOO80PTTOf&#10;TdUw1A8WGv0dUkTr1o+bwpqKqn2ov2/ioLAH/pINTW+EgzpQR6UPfZOhdiE835Wm2k2v40pX1A6z&#10;tS9+cJ8AALhDSURBVAWvdepXH2Go13kgUwr41ASpqH3ZcH7RtqmvQwsXte3Hpw8B9AShIAAAAAAM&#10;fvXCQPMZV86sV+69996Oebt7E00uueQSPyyqBRi67777/PDTn/60H8r8+fP9cJtttvHDPHH/ZQoi&#10;1aSX+hxT/2IPPfSQr6FgN/zriQPEiy++WMcz9xhFpahzsUEfDqrWnDWpqdp0qiGnfgWP+VVtC7Qf&#10;33j15IHn3kguu+ulbEyS3PDoq8n98xb7ENCa6lQNPln0zr/8UDSdiim7rNDxN/3V12JU7T8NVea8&#10;+k4yZuTy2RSp/zM+rfl3/SN/90Mpuz7VQBTNa9v7NXccvjytqfvjA4GS3UY3m3Xu5p3rNcWuFT25&#10;TkydOtUPDz5YGUR91iSg9TFm1CSx/PnPf/bhQ1tbmy9jxozx1wPT7DVFy1INSIWWup7ouqLAQctV&#10;yGBKXiuKqiLH4SD36NCflKYVhYHmy67kneMdpRV/Ryjs02dPtfHiAL7sZ1N6cn1SP8cK/7S+cDlq&#10;3lh07VHzqMOHD/fXHA313ILKJv6O2M6VPK0OB9WuafzLis6LZM8o0FPomO58rfRCn4r/ZupsSiJJ&#10;lP7mzS8KF62mI02IAi3AHxwAAAAAMLj9hyv1wkCj5pnOqFfmzp3baBkN6ea9avSoOb+wya88+nX/&#10;+eef72/8lQkQ61EzhieeeKLvc8z6AHr++eezV4vpxp/CAIUNFiD++c9/3s8Nco9RVP7dlXp0PPXe&#10;/Lcrg6o2kEIxNZOpotp0CtpUmy5selN99MnYkcv7pkHDMn6dtBbdflumN1NVg2/Ju0uTb+y2rg8a&#10;44CvmWWZlxb/syZUNLc/tTBZ4f3DapomVc1B1fSzALCZ9SkglYtnvOiHJm/dA1J7e/bA19hodHO5&#10;1Lnf02tFeNO/TE2ir3/9635oTX0aC/TVb5mojy8V0fUgDAabpRqQ1k+ZriuqaagAMwwISl4rTnel&#10;HgsHOzstA/rK/76bPfC1uIrCQKMPYN453lFa8XeE/WDgnHPO8cNYmc9mT1k/x8cfX1sxzX7IpPWq&#10;P0G1iKBrjpop1TVNfZxKE39H/Jsr9Vg4+F+u9OTvCKWrcVXp2vbcu69ef9UK+uwXF/H6J2VDadQZ&#10;4/RsqNqCNCEK9BChIAAAAAAMbpe7ojvmf/PPiv2nK2fVK2PGjJnlhj1iN/HivgNjCgUUxOlm3i9/&#10;+cumb+apSa+Qagi0t7f7cvPNN/txCgVUi6CImgE76KCDfDDxn/+pw5PafPPNb3SD3GMUlbRDtGK6&#10;UXaIKwe60llFbhC46fEFvplMNcup2nQKCRXm5Vm45F++WdGw3PvsG34ZN/4p/eG/avCpZp2CPAWN&#10;8761ve+TLw4HyyyrEQvvPvHhznNEweaslzqbDjXNrC8MRAeVNnXN5Ola0egzXurc7+m1Qjf99dk/&#10;4YQTsjHFVPtGPzT44Q9/WFjzV5951RZWH18q6kNM1wj96KCs8Jqia8O2227b0Seawgddrw488MBk&#10;zz337KgN1MS1oh61W6pp7KY30Hfe9/7sgf/sF7fLnVJbwfG5XVN6em3QZ0ufW30e834wUPaz2RP6&#10;cZP9WKjox02qrahQ0K45+htErQ1oPm1jE9eGRv002t8R+mFXT/6OuDYbqsadavbJea60LkltnrXz&#10;bbUA63kkG8ra2RBANxEKAgAAAMDg9p4r33dFnaDVCwd/40pe01UdZeedd+7RzTzV/NMNMd0Ya9Rs&#10;p/oD0o3+vCY+V155ZT985JHwHlAt/Sq/yN57793RjJh+zZ9HNw4PO+ww/zgOJY8//viGxyortW2V&#10;dbKbeJu6ohtxgyoQDCkI2/H7j/padgrz1L9eTEHaflMfzy1hkKaadeq3T30Azp7/drLD+qsk076k&#10;Q9Sp7LLq0XRavmoBitUY/K8H0v4GQ61Y3yCiD9TWrqit3qLPusbnnes1pafXCvX/pZv+jWoI68a/&#10;at+oVlDeDw0+9rGP+eEqq6zih0afZ10jFDxKs9cUXRsUNlifaAoGtC0KJnWNs5pMJa8VdjM+ZmGg&#10;rt2arqPKFtAPdC7rXNQ5WRQO6lyOz++a0tNrg/oJ1edWNfDylP1s9sR1113nh0cffbQfhnbaaSc/&#10;XHXVrv8X2vVITYw28XfEA67kaeXfEd90ZaP0oW/m0zpq1C8hzk4f9isLKQH0Efu5mJopUPvlutgU&#10;/bEyOBx357Pu39FJe/sGyaWT5qUj0c9Uvf2TrtT29I5W0x8MaUcLGAg471EVvXttOXbGmUlb2xnu&#10;/+2z3P/b+lLUU3z2Bgb+T+pb6d/yk09Kks3UPz+GjOnnJ8kTPpOKv8ep6pXa0lNTgR/SiMzXXPlB&#10;+jDf0qVLr2lra+vSwZd+fa+bbaqFV49q9OgG/t13392lH6CQTadAsKjpQPXRoxp8c+fqktJJv8Af&#10;P368DwmuuOKKbGw+1SZQ8BhvtwJB7ZNuLM6YMSMvwDzErb/Md2O1K3ZR+tDTxqomxc9cybuBN+A/&#10;r2pW89JPj/E15RSMmcs/MyY5euI6NeNVy081/hQYjjwtbVKtGS+csUPyzntLfVDY7LLav/dR36Sp&#10;5s1j2zvlJ08kx310lA8Iw+U2s77fHjnO9z949vTnkm/d2nmb4YCt10imfXGzutsxIBRfK9TnlZqv&#10;C5v7+4UrjZqzy71WqKlO1c5t9PnXDXzV6lGTe6phU8Smq/dZv+qqq3zToXnXkvjzX/aaoh83aDr9&#10;uCHuo0y0nOC1MtcK/W36/08fegpcLnVFP+YIwxf+P0ffy78+6LvUca4cmz02/z9X/id9mK+nf0eo&#10;b8CFCxf60C9uQaDJz2YN1f6bOHFiw+tOo3XU+xtELRPoh0jZNbDs3xGqwR2mjwpV1TGzmtNsxQ+K&#10;VNVRfQkqAFQznnZx0c6lHSknyURXuvPdzZYRLjdPuK6OqutO0fg8+tvqlPShDzifSR96ZbcDQIZQ&#10;EH1B1dHzf+KDVtvLFf1niP7HeY8q6b1rS+tDQT57Awf/J/UdbiIOVcU3+k0cDt7pSth/Sxc9uZln&#10;N9LybrobC+OshmBRICh67YYbbugSMBSNj9mNu3h7NH7SpPQwFASCUvZm3qOuKFBpFAaaQRsKKkR7&#10;4qRt/eMVT7zbD0VNgKrGn5oY/eZNz/hmQiduuGpy/KR1k9HDP5BsdZHuRaa19V6L+vTTelSjz6Yp&#10;uyxpFArK2xdMTO6ftzjZcfSqya9mv5p84edPZa+kyq7PtvXF1/+ZfO6nT/rpFDp+efu1fN+FgzgU&#10;NGE4qDZW13ClbjXJnoSCuumvQF6lqGk+++FAo/DfPufxDXwbr+b/FC5K2WuKrlMjR4701w41QxoG&#10;ExYsBMstc62we25FYaDh/3P0vfrXhzgc1OuarlBP/o5o9EOAJj+bNcqGgmV+tDR8+HA/DINLbdv2&#10;22/vA00Vp8y1QT9oVRX2ka4oDFQtTdUwbCUdjAPShzXhny6C9p+5/rNL/4Nvjk6cMmGcDohCSdUI&#10;DPutDLctDvpiD7uiPglV/Tt9AzqV3Q4AGUJB9IX0/Fp7S/cnRNqZO1ps/p/cVwr/5Xrwf4arg/Me&#10;g19fXFtaHwry2etv/J/UH7iJOFQ1vtFvwnBQN33SDtdyhDfzVANn8eLFfrya+tMNfN1Mky222MI3&#10;0RmyX8jXu5FmN98nTJiQ/Nu/da2MpBv7FtLZTX3rV2j06NHJ73//e39TMbxhqOk++9nP+mVus802&#10;fty8efP8TT1RX2Phtupmnpom041Dmz506KGH6iZfmZt56mDv166UCQPNgP+8FoWCYjXmfnD3S8nX&#10;fpUGrQoL73Dj1edgLFzGYydM8P36hZa8u9T3M6hmRaXssqRMKKjQb9xaK/ngTk2WKswLNbM+9aeo&#10;5lNDv3t6UbKeW4YM8lDQWDjY8Ma0XStuueWW5PHH0+MUfj71eVXzenGTn5p+n332qRv2We0/ffbz&#10;mhCMrz92XdH1Q8336fNvoUAY/Je9pogtU+GDrhXal4LlNrpW6ASZ44raNCwKAw3/n5egGrqf22bN&#10;5Bh3DapgE799r9z1wcLBQ10Z60rhge/J3xFWu7feDwaa+Gz6z7w+32J/F9h1QrL/7/1jCUPHoh83&#10;iV2jNN1XvvIVv4/aJm138DdQmb8jVItYzXf2RhgoYfCnP4rUdGhIFz31VSj6O7FRP8kxC+MU1OnX&#10;Vo+5EtObnHb03HUbdKCuTx/6v1EvTB92oTfUmqXN2w9CQaBJhILoC/xh29vKf8lD3+G8x+DXF9eW&#10;3goF+ez1H/5P6g+c90NV85833ZzWr9FLhYIWnuXJ+yW+/XI++4V8LqspUER9AoUhgm7onXfeef5m&#10;m9gNuPhX/rpB9+tf/7pj2brpP3nyZN8fUFxjye1f9ijfrFmzdEOxzM081b58zZVmmvca8J9Xqyn3&#10;uzmLOmr1GYVol31mTO5rdqNenl/0j+TiGS/W3LDXvIfu8KFkq7VX8s/zpjGNliU//fwmyevv/Ksj&#10;nMxjy3njH//qUkswVGZ9Ek538YwXOmoMSr3t6HfNXytGuVJ4nRC7VtgN+jz6HMbXA5s++5xlY2tZ&#10;jcMi8fVHN/K/+93v+hv+umZZ6Hf88cd3CRbKXlNE2/Hf//3fPqQQu66cfPLJ4bY3ulbomqtrRL0w&#10;0PD/eQlWwzfvhwt9RdeCT242IlnlA8vUvWYYXf/O2Xt0w2tWv2ju+qBwULXb9H9fru7+HWGhfd7f&#10;F7GSn82O8K5IfB2y6eO/RfJo2osuusgHgaLtjv7mKPN3RMNrbQ/pZFMNPL0JqmUX18QLmxbVNAp8&#10;F7hSlk4chXGi+Q9y5Rb/LKXE9UFXrD/DuJlSva4fTWj9cqAr8ZuvbdQFW9svqtEeh4+2HYSCQEmE&#10;gugL/GHb27gBOxBx3mPw64trC6Fg9fB/Un/gvB+qeuHzFt7MG+LK3MzrDj6v6HtcK3pTK68VXB9K&#10;sHC+P2oKKty76bAtGtZ6Dml7L953o2TUassNzKaGW3x94NrQobf+jihLv3RIq2XWr4UXTneuK6em&#10;D0vRiWM1BS3YUzD3e1dWdUW1EG18Xg0/CWsLikLK/04fJmrOwZoXlaL9sO0gFARKGpYNAQAAAAAA&#10;AGDAUvCmGoJ9HQjKfluOSMaMXD752cxXktHfftAXPVYTxf/5WVWyqqWaxD+eskn2DOgzql13UvrQ&#10;9+On5ouL6LW0umOSnOJKfhXu+pR0q5afwkGFcwoZtaxGgaCoZqDNK6oRqPlVLBDUa6ryWRRsAmgS&#10;oSAAAAAAAACADmpKWM30qj9NhVuqJRfSa+qDVFQbTtOpaL48mtamUdE8RcLlfXuv0TXrttfC9dg4&#10;0bS23Zq3SLw9Vmyf8jz64lu+RqCaI1YoqWJNE49YcVk/NNqmoyeuk8x++a1kl8usOzSgTyiJVlCn&#10;mnOqtVmvSVC9pmk0rUp3O+ZXuKdAT7UNbVl6rCZDiwJBo3mVqiv4U4Bo8+uxxum1ev0dqmaiptcQ&#10;QAmEggAAAAAAAAA8hWm3HT4u2WvT4cmma66QfHn7tZJ7jlFXXp0OmrBmsu/mI3wff9O+uFmy7xYj&#10;fLnra+M7+to0T5+yXXLpp8d0TKOieX575Lhsik4aFy7v9MnrJ0+ctG1HMKimQzV+61Fp/6Ri47Re&#10;Teu3LZtX2xfTOG3PNm4ZKrYulY+PtcpNXakf0biJUNuuBW+/54dm/uJ3fS3CHb//aL/UasSQpn79&#10;1IymStiHXxFNY9OHfQI2S30WqvlRW5Yel1m/KJxU8KcA0ebXY41r1M+hahBqemoSAiURCgIAAAAA&#10;AADwDtnuQ8k77/1vMvK0+3wfeCueeHfymz+9lr3a6eMbr56MWnW55Nhfz03avv4HP/T9622/Vk3t&#10;vtufWtgxTTid5g+nU6incQ8890ay6+WzOqZduOS9ZIfRK2dTFVPNvN8+vcg366n5X3z9n8kO669S&#10;UytR69A4BXbrnvWALzc9nmYOU37yhG+atCwt944s2Lz+kb/7oVGAaLUIAQAYSNqyYdqZcQs7ne43&#10;x935rPt3dNLevkFy6aR56ciBqb29fRc3qP351ADmtveeYcOGzc2eNoPOsntbL3Qc38gQOn+7i/Me&#10;g19fXFuOnXFm0tZ2hvuQnuX+3z4zG9sTfPb6Wz/8nwTO+yGrFz5vS5cuPcwNdk6fDV1tbW1TXSn7&#10;6/Zm8HlF3+Na0WtafK0YMNeHty+Y6IM4BWZF2r/3UV877iOXPFJTE041/RTs/eDul5Kv/ar4K7ia&#10;6lTNPIV+l931kh/3whk7JKNWW86HekW16/Lms3EK98JQTzUeVVswHK9aggoFFTgahXuqnRjPn0fN&#10;i6qWoVG4+avZrzYMAHW85rz6jg9ZB5QWXx+4NqR68e+IgUQnjvoQVNOd/FEDDCKEgv3I/Ud5jfsP&#10;Qsd9sDjEbW93zg+++Pa2frgBO4TO3+7ivMfg1xfXFkLB6umH/5PAeT9k8XkbjPi8ou9xrRgsBsz1&#10;wYI9hVg/uOeljvAtVBRyWWjWKGDLC/fKBGf1QsFwnORtS09DQfVlePykdf3jD668bDJurZWSFd4/&#10;zNduVFOhRYZKKIghRScOoSAwCNF8KAAAAAAAAABv9ytn+4BsnVWX86Haa+fs5Gvd9YSa7VTYqP4F&#10;VXbeYJXslb418/k3/fCnn9/ED+Xfd1jLD6975BU/rEfNgio4VFEIuNn5D3c0Uxr3pQgAwEBEKAgA&#10;AAAAAACgg0Iv9SWoZkCXX/Z9vhlO1ZLrDjULqv7+1ljp/cmTryzxZeGSf2Wv9q05r73jhwdNWNNv&#10;l4r1Y3jDo6/615qhZk6tv8X1gv4RgSHg966olqCGAAYRQkEAAAAAAAAAXahfwEvufME/3nrUSn5o&#10;hq+wTLJ+FIQduM0H/fCx+W/5oZrwVD+Bv3t6UbLVRTM7atkpGIypj8KxayzfZZmtdPQu6/iafVN+&#10;8kTyyItv+aLH9Zr+bGS15ZfJHgFDyoWuqNlQDQEMIoSCAAAAAAAAAHwgp2YwrVagnu+3xUj/+JU3&#10;3/VDM2LFZZN7jhnvgz9RE6NqRlPh3rdunefH5dGyt4kCRrn32Tf8cNqXNu1Yv5at2nzq969Vhq+w&#10;bEeTobLLBquWWr72T9sThpY6Vp8Zl8578Yw0PAUAYCAjFAQAAAAAAIPGjYdu4fskazWFEFou/YJh&#10;KNth9Mq+qc+7vjY+af/eR5N539o+Gbf2irnNa6rG3TvvLfX9DmpaNTG65N2lyVd/OSebIkkuu+sl&#10;P52a6FS4p8+Ylq35YqpBOOfVd3ywaOvXshXizV9cG0h21w/ueSlZ4f3D/Pbsu8UIX7S/0764WXL/&#10;cVtnU+XbafQqfnt0TLRtKppX1Myq+hs0ChltGhVRLUh7HvZpCABAXyIUHCCmTZuWHHXUUcmee+6Z&#10;TJkyxT/Po9c0TVxOPfXUbIpOzUz7zDPPJFdddVXNNBo3GNgXt6ISeuyECX5c0Ze8Rl8u9Udd2DG2&#10;/mDMW5Z+NaY/8MLp7JdzVffYY491nEe33HJLNraWzm87P+ud7wsWLKg5L/UZueeee7JXu8qbvmgb&#10;AAAAAJSj71zh9yB9r+rPG9qbrrmCv7neamoaUculXzAMZQr+1Jzmz2a+ktz0+AJfiprXVLC38bkP&#10;+UBM02mezc5/uEt4uO5ZDyRnT3/ON9WpZkO1vE9cOdvP86gbF9Ly9LqtW/Opb0ML3K57JN2ucL68&#10;cXLjn9Jl/G7OomxM2nyogkuto+3rf/Bl18tnJbPnv+3DSNUGLLK722ZNa/tr26d9VjOroQfmvdkx&#10;TV75nycWZFMCANC3CAUHAIUXBx54YDJ9+nT//IYbbvDPFWjE9NrcubV/aBQpO61CkwkTJiQnn3yy&#10;f655zj33XD9OAU8du7lypiur+Wf9xL64qS37RvTrNk2rX3LlNQ1R78ulvgTrl2P6NZkZt9ZKfln6&#10;Umz0hfmP39jGd1q9/LLpR0x/WOrXZAPkF6d6376XPmy9ww47LHnooYeS22+/PXn88cezsZ3sfJ85&#10;c6Z/rvM+73zXuTd27NjkiCOO8GGfXHnllcnEiRNzQ0SFhfH0WvY+++zjH7eQjp2OIQAAAFB5+t50&#10;2+Hjar4HjRm5vP++U6a5PQCDj0K9L/z8qY7+/+KQL6ZATNNpnucW/SMbW0vNiYbL03R6HNauM3rd&#10;po2bIbXXwvnyxomtQ7UVRdcs3fP57dOLavZJ80198GX/eIPh9X8UoGltf2378vbZ1l1UwvUDANCX&#10;CAUHAAUoN998sw/jbrvttuS1115LNtpoIx+A5IVyX/nKV/x0YfnOd76TvVqrzLQKbiZPnpzMmTPH&#10;v67tOPLII5NFixYl5513XjZVLlXZ+qorz7rS7+Gg2p7XL8riElPb9nL2Xhv4YRmqQagvwWryQr8K&#10;s2Xr12rH/npuMm9h5x+AU6d82Lerr1+O6ddwmk6/QNMv0b68/Vq92mF2AwqyZmTlOY1oNdXSU9h3&#10;0kknZWNqXXjhhT4s1Pll57vOOwXQOt/DWoAnnniiPwevv/765OGHH/bTzpo1K1l99dW7BIiq1brv&#10;vvv6z42msem1jr/+9a/ZVC2jxNGOI+EgAAAAKu3ifTfyTe3pO034PUjPuakNYDCxJkhHR8Gf7tMc&#10;un3ax+DV96fhIAAAVUUoOAAoRNl7772zZ0kyYsSIZMyYtEbZm2++6Ye9af/99/c1r7Rec/zxx/vh&#10;66+/7ocF/uWKqmwpDDzDlQERDjaycMm/fFv4+nVYvWYhjGr+qY15hYm7XDaryy/P9Isz/cpLNK2W&#10;q2YnwqYj9GX5/nmL/Zfp4yeNysb2mTAM1GN731pKtfNU2/SUU05Jdtppp2xsrauvvtqHeldccUU2&#10;Jj3fzzrrLP/4uuuu80NReLjHHnv45kXNVltt1RFYh82CTp061Y/73ve+56cJbbjhhtmjlrFjFx9X&#10;AAAAoHJGrbac/3FkHACGz9VdQth6Skivhf10aTq1oKKb8NYkqcZZdwsab906aL5GtRG1LGvWVE2a&#10;Fv0IU9NpPWWmjWkbtC2aT8so8z0SwMCj+zm/e3qRb0Xq7QsmdlwPnjhpW18DOu4XEACAKiIUHADy&#10;QgvVcJJNN93UD0Pz5s3zNapUGvX7V2bavPU3EUY+mA1l0ISD37zpGV9z76id187GFPvKjumvxWa9&#10;9FZhMxjmEx9Om9QJaw6am/6cNmnZh/1TFIVWL7ryt/Rh63z1q6o0miT/8R//4YcxhYaqtbfddl37&#10;bLRQ3M7RsMZgbK+99vLDsGlSNZWr2oa77LJLNqZX6cP5WvrQIxwEAABAZSkQVDDYKAjTTfY4wNOP&#10;JtWVQkjT7brRav4m/Ph1VuoYZ90taPzOG6TzaN4fT9nELyePgjp15yDqTkJNmt5zzHj/PGTTrbPq&#10;+/3zcNpGwaDCSnUjMWKFZX1faEve+9/kG7utS9OpGPLUf+DtTy3Mng0e1i/gr2a/6j/TKj9+8OXc&#10;fgEBAKgiQsGe2cwVfTPqVlm0aFH6Dcix4E419rbddlsfnqjZxLD2nrF+1VTUXKKmL+r7r5lpQ08+&#10;+aQffuQjH/FDefzxx0e6QbwfeSlZHA6m37x62QdXXtZ/YQtL0Rc8/fJLbcirmU/9CrWecWunb5OF&#10;evVslU0bdmIdi5up6AWNQioFWvH72HSJz18Fc6oBmHfOip1TH/vYx/wwj5rSFQv3rG/ARvR50bmt&#10;2oNqWlT9FqqoOVNbRsH5292S154I4SAAAAAq55qH0t8Tnj55fR+u5QV03/+DfneYJMd9tLZVFPuB&#10;5R1/qf1+pBBw9stvJR+55BHfHKnCBVFwF49Xaytn7LG+fz02atXlOrp3GHnafb7FFgWYYV/u+r6n&#10;cFGtxWgam/amxxf4aad9qesPcUMHbvNBP/zElbN9CzE7fv/RZM+rZtN0KoY89R84WEM03RMK+0zU&#10;fjT6ETgAAFVBKNh9T7jyZ1cUfHWr3HTTTfu7oWfB3YEHHuibE1UTiXk1qu6+++6Oon4INZ2mnzRp&#10;UpeagM1MG1KIctppp/lmHg899NBsbJJccsklF7lBvB//7UoRCwc79rM36Yuefl0alv22zA+o5Bj3&#10;R59qC+6+8ep1fx26/LKt/Zi0enmRE11pFEqpXZ/4fWy6hOfvwQcf3KWpz+5QE6BGy9P5qmVaaK6Q&#10;T+sKWcitAHyfffbx/QmKatseccQRPhyUgvO3u2VLV4pYOJiuGAAAABjEvnXrPN+PurpT0Heuu742&#10;vks4qIBMr49bq+N3g95uY1bz47WMkMYpXLOb8Lo5L0Xji1pbibt3OPe3adfpqoloVOtQ3/um/N/0&#10;R4pGQYDtUxk7jF45e5QGCgAAAMBgRCjYfenPBdOmGPUNp+my3HLLveWGXhzeKeBQc4hxrT7VoLKi&#10;JhdVM+uCCy7wYcovfvGLbKpUM9OGTj/9dF/zStOHTYt+4AMfUA2zeD9ecqWRPmlPQr/81JfVsNz4&#10;p+KaZvqiqSYi9MvTqVM2zsYOeo+60qhp0CWuxO9j08XO3wsvvLDjfGmln//85z4YVA1EC83VZ6H1&#10;t2msqVvVhNV2KBS87bbbfCh4wAEH+GBRNXALzt/uFh3DevQePJ8+BAAAAAY39aOu2nVnT38umfPq&#10;Oz5Iu+3wcTVNaN777Bv+u5U1M6rQUDXx1A1DTP285ykaXySu2WO198IfYqp1mJcW/zO3FpCtr6h5&#10;UlEtSIWKakJUYSjNhgIAAGAwIxTsPut0b6IrG3SnTJkypSOZi8O7H/7whz68O++887Ipiu20005+&#10;+Pvf/94P62k0rWpiKZBUMBnX+nLjT3CDeD9qq23VutOVSa7c5p/1sr+/+Z7/shqWvC9+ITURoT4y&#10;Pr7x6oVfBBcsec8PR7ovk2WNHbl89qgrtVffi6a7ovfl664UhYOq5Rq/j00Xnb+qcXriiSf68G3+&#10;/PkdNfr+/GdVok06+rQMmwHVuCIKAY2aIVW4p6DPQvOFCxf6Wqyy3nrr+aH1u6mwMO4f8+ijj/bD&#10;559/vuj87W4pqmqrY65jr2l0nAEAAIDKUI0/Nb+ppjcVAJ6ye2eznhfPeMEPrZ91azr0vx7Ia3l/&#10;YFk762swj4JGNReqH6GqJqTCwadP2a5hX4QAAADAQEQoOEDtv3/aMuPrr7/uh2WE/f81kjetalOp&#10;uUUFgk3U+kp/BlpLIaDCQBUFgwPaRdmX1wv33TB5PidEnPl8mv/al9t6rC/BTddcwQ9DFhS+8Y/m&#10;fv3aDdqJ77uiYCovHPxQNuwxBYES1uZT0XkkCpj1XP0JKvQWa94zZM3ZrrZaZzM/RkGfheZy6623&#10;+qE1r2t9GJbtf7BF4vM+DAN17Oun0QAAAMAgpqY3ZUzwY0g1qakfXFoTotZ0aF/2vVcU1DXqwqHR&#10;Nmrf1KzpZuc/7MPBsWssn5yzd95XYQAAAGBgIxQcoB588EE/zAtJYj/4wQ/8cMst63Vzliqa9tRT&#10;T/X9GTYZCEpn1a4k+Y0rW7uylysDPgw0qlGoDunVBE5eXxUXz0ibi9HrRU3FWC1Da650/Dq1fWnI&#10;HpsM98Or7++zX8oWhYPq/X+L9GHPKKizWnxhUU1X0fmk51abT03iqjnPuE9La872U5/6lB8WUXO6&#10;ChpVozCsFWj9D8bLtQBxiy1asrtG6aS9wYSBAAAAqCx9/7nx0K5/S9v3HzXLGfrNn17zNQg1j5oO&#10;vfXJ3u1J4vLP1HYtYEHdg8+94Yei73ralvi7nJ4r3FNzqGWpJRrrm3CVDyzjhwAAAMBgQijYz265&#10;5RYfyKmWnjW9qD7aDjroIP+6NX8oGq9i02leNfGpWloKW8LmPpuZVus/99xz/fjPfe5zHfNYqVMD&#10;a6Qrn3TFwsBPuzLLlX7xwZWXTY7ZdZ0upYyjfznHD/WlMGZ9D4qaivntkeM6lv3Tz2/im46ZOuXD&#10;/nVN+7unF/l+Kx47YYLvT0PT6bGWrdf6oVP6vHDwS660hNXiC8vmm2/uXxs9erR/brX5zjrrLD9U&#10;c6N2zus8VROkeeelmrO181DPJ01S5dOkS3B9zDHH+KGWq3PdprfzWs3yttABrhAGAgAAYEjYd4sR&#10;/juPAjh9t9Hw119O/96f9ujf/dDoB5Wy+8ZpKyu9+YNI/XDz6Inr+H7+7LvZZ8at4cefdktnlwVT&#10;s+9yP56ySc0+6LmcfuuzflhEy9eyNZ/KTYelIWleKzMAAADAQEco2M/WWWedZPr06b6WnjW9qIBk&#10;+PDhyc033+wDldD555/fMd0+++zjQz7VxlLfa7Gy0/7xj3/0Q9W0sunDMnXqVP96DtU429GVfg0D&#10;jWryXfrpMV1KvU7jjYI69YtRRH0PHvvrzv4HbdkHTVgzGb7CMjVfhg+d9rQP/8atvWJy+uT1/XR6&#10;rHG7Xzk7m6pfhOFg+qb3MYVzqkWofgLtnNf5rpp+eeewmiG181ABn5oMnTFjRpe+A7XcCy64wJ/D&#10;Otdt+qLPRg+pGi9hIAAAACpPzWqePf05/51HAZy+22goGq8+BkP6kaRq5qm2oL479eYPIlVLUdug&#10;5krtu9k77/1v8uVpT9X0La+WYX5w90v+cbgPmlbf8Ro1HTpq1eX8sjVf+N1O3xEBAACAwaYtG17j&#10;ysGuHOLKtRoxaB13p37mNzppb98guXRS7TeU1krXk4YD3VrP0qVLr2lra9Nx97Xx1O+arL322l1C&#10;j5CaUHzzzbSfuzg0jJWZNpwmj5p+zGp6HeK2tzvnR3p+TT4pSTbbMx3TYvrFZhF9CTSa7tEX3yr8&#10;cqrXX3nz3bpfDBUybj0qbT1SzYWGXzhD6s9ivy3TGnL1pmuJ6ecnyRM+/Oqzz3B4/sbsfA7OnS5U&#10;m0/qne/h56LeskyD6bt7/nZXr5/3QK/ri2vLsTPOTNraznD/b5/l/t8+MxvbE3z2+ls//J8Ezvsh&#10;i8/bYDRoP69qbnPNld/f8PuSauEpdPvZzFeSL/z8qWxsJ2vGM15GM+P1nWztVd/fMc6+D4bf/fKU&#10;2Ye874xlvwMOWFwrBgv+P0ff4/oAAEMOoWD3tTQUHCQGbCg45PXDH3FD6PztLs77QejtCyb6X51v&#10;fO5D2Zghri+uLYSCTemtc1Q3SdVEtmrN7zf18WxsN3FjoT/wf85QxedtMKr851VdJ6g23a6Xz+qP&#10;rhOQh2vFYMH/5+h7XB8AYMih+VAAqBj1edL+vY/mFr1m6k2nfmPyaJ4XztihY7rXztnJ97PSqJle&#10;3RzS9D2hbVIg0pvU1BUQuvHQLfx5Hp7z6lu2v/TWOapaEwAA9JRaS1Eg2NtNhwIAAADoHu5+AkDF&#10;rPKBZfzwgefe8LV+wvI/T3T2nVlvutufWuhfM7rBozBQ/aksv+ywjuleWvyu78dl6pQPZ1Pm0zyt&#10;QGiHvqTAe98tRiQLl/yr45zX4/HrpM2HAQCAWufsrcZ0kuTOua/7IQAAAICBhburAFBR1z/yd98M&#10;YFjy+k7Jm+5rv5qbvZq66bAtklGrLecDxJGn3dcx3VYXzUw2O//hZNqjf8+mBKpBtV93WH+VZM6r&#10;7/imOu2c12N9BgAAQFdX3/9ycuyv5+b2JQgAAACg/xEKAhjyli5dOtGVp125PBs1IH17r9Fdmu5U&#10;04a9TX2NWTNQO37/0Wxsp+cW/SP51q3Nd61qzZeqFqL2Q02D6rn2Ues0Nt3YNZb3z23/430Pm3nU&#10;svKaNQ3XqeZI9VjzNBIfezWHesyu62SvprQurTNuajLcTq3X5o9pfr0WNk2p6bVMOza2PI0PaXna&#10;Hx03W7/mQ/dtPSqtDbhgyXt+WETnRVGztnov9LrRdHr/dO7Y+WTjROPD8/Lyz4zx4/PovbZp7XyP&#10;zwvRdNZ8b6NpB4L29vZdXDl4qBf3/1Hxmz9I2PU2vla2gjUnPbFB09Wtps+N1ht+rgHUUpOhl931&#10;UvYMAAAAwEBDKNi/7m1vb792sBS3vbVVh1AZS5cuXd+Vn2bBmJUbXVk/myTPQD9/X9BGuuGDeu4e&#10;1jt/t25raxvrhuulTwcehQOnT16/pulOUdOGvR3+fG6bNf2w1c1AWfOl9xwzPtl949WT++ct9jUR&#10;VSPxx1M26Qgt1OSp9nfB22k4Y/v/uzmL/HNR6KFl3PvsG/7X6T9+8GXfrOlth4+rCT9snXccOS4Z&#10;vsIyfjlqArUe3djWsX9x8T/9ss+e/pyf99JPj6m52a0QaezI5ZM5r72Tbt/Ti9z79T7/Hlm4owBV&#10;4apC1jiU+cqOa/nhffPe8EO9/sdvbOOXqf3RurV/Wp62P6TzQkXHzZq6fPuf/5u9iu7QDc0l7y71&#10;tQUVChd55MW3fLO28TQK40asuGzyl78vycakzd9u484TnTv2Pol9jjX+nfeW+vE6d46euE5uoKLz&#10;T++1pOfwP/12xueFtkHTjXHnkM7HcFp97uJzcCBw1+tD3eCaoV7c/0m7uGGfCENjKwq9wh80dIdd&#10;bwcjCx0BAAAAAKgaQsF+NGzYsB+5cshgKW1tbfdkm44KyYK/e9z7e5AbplWxkmS4e76vG56TPu3K&#10;nRMD+vx1m2hV2q7T88F8/k7ccFUfDigU+8glj3Q0Y6gmDNW0oW7w5wUHB27zQX9TNyx5IUDedKFN&#10;11zBDx9+4U0/7A1qgnT3K2f7mogKLhSeHD9plH9NTZ5qfxWiiO2//QpdgZtCNgVnNl7Nn5588zN+&#10;Oda3TWidVZfrOJZqArWIjr36UVRYqW3TslUrcpfLZvnA6NDt0yBP9JreE02n5Wp/vjwtbTpr141W&#10;80OxcPXQHT7kh2Z79z5qmVbrctqXNvWh0qd//Ge/P1q+lqvjo1qTCnxCClMV+FhTl1o/ekbnlCgU&#10;VkiQ9zm7eIb//UGy3xYj/dD8+w7pufFfD6TLMHqffnD3S/680/uk81T0Oc4br89nTOeFts3eaw11&#10;LYjPi//87Fj/GdB5qPPBptU5pO24rE5NRAwd1uerzguV9AcNw/rkRyfdpfN4xRPv9jWSeos+OzH9&#10;sEPrXfesB7IxAAAAAAAMLoSCAKa2tbWNam9v/9mwYcPWdWVjV0a657u6105LJ0F/shpk6vtPNyRD&#10;1pffx8eu7ochhQy6qRuWHUavnL3aKW+6vnTNQ3+r2S+rAbheyVpME9ZL90k19BTaWDHj1k6bgQxd&#10;cucLXY5lnv8zPg1Y5r5au+z9thyRLFzynq+BVY/14Wg33eW0W9LQ7xMf7nzPFNYq0FFtSaMagqpV&#10;qBqI4brf+Ecajn5ys67v0ycIAltKYeyUnzzREbipJp/CwTB4UyiRV/tz/Dor+fFxP54aF/bZaeF2&#10;0fgRKyzrhyFtTzit3P7UQj+0mr1WU1GBdrwNx2TzWuAPiEJjFQXI+tGEfoii/x/iHyAAAAAAAIDB&#10;i1AQgDWZWRMADhs27G5Xnsuedlha28zob105Jnsp7JvvAFe+nT1+zBXfBlc2TvPY/HqtSz9+bpyf&#10;N3is6TR9R5OmbnhMMP6nGlckmlbrL90mWDbv/dm8ZbZX2/j0U089tY9/sQWsCTaFXrHXsiY1Rw/v&#10;GqCpucm2r/+hpsThgORN15dsH7rLQhMFNnEpUnadFkyqtmC8bNW0KqKb6BbixRRGzp7/tm/e1Fit&#10;yLBWmQIdrSNer7alSJmgE83RZ0a1kna9fJZ/3xQOqklO1SI1v/nTa35o76MFcnlN7qp50DxF48uK&#10;rw9rrvx+P/z7m13PdTtPVGMWyKNzRM0ViwXNRud3d/up1DVR82qesKnSvOZ39ZqmVz+rth4LKG39&#10;xvovjIumM2XWXaYPW82vHwfE4r5n4z5ljbZB8+saouNm02v8QGzSFwAAAABQLYSCAJ7PhlOzYa6l&#10;ab+DL2TNjA5PxyY7uueXuvEWslnffP/uhqe7oe6qKRXx7Y9l43bUY3HPx7lytIK0bJTZSstx4+8P&#10;lmNNmt6Ujb80GH+QG/db9zjPgdm02ubl3eOPu+FtwTYXctP8NJtXVbKedGWJe67tTdsL7GTb+1s3&#10;1DYmo0eP7lp1rxctea/3+o97PgsQVHNtIIuDTSv1mgctKy84VVEzckY3c+0G77QvbtYR4uW566+v&#10;+6bpLDRUbUfVyolDW9UIy1uvyhd+njZNir6hGoE6lzqbt103e0VNiL7oh9ZMrDUdevX9tU2HDjTv&#10;9OJ1A9Vh/weIQrme9FOpWu3qE1O1ojWv9SOrJnrDoN1C7aN3WSfZcfSqfl2zX37Lj5Ow9rVY37NW&#10;FOBL+H9jmXWX6cM2r1nRZvr91TTaDvV5q/9XNa2u9aptHPcLCgAAAABAqxEKAjirvb1dYdfHl6a1&#10;4Tpq/kUuc9NYM6Mj1cyoG7eZe/679OVOWlY23brZtJdpvBs3xT1eUfOq6LkrS9xLO+v1HOPc68dq&#10;Wvf4I+7xArds3THLG6/t97UIIzattmVd9/hnblq1mXdh+nI+HQc33UFu+pu0Hlf2c2XHbP5R7vUu&#10;NQa1De517ePGH/jAB36Wje4xay4yL5QbuWJaSy6vNlCr3DcvrS2yxyaWBQ8sVsNqYnBDuVXqHfuY&#10;+gDUjfGfzXwlGf3tBzvCuzwWIu27edoEqGoNznqp84a3qH9B3TjGwGLhQFg7t6P2Z9aEqJoO1U3+&#10;3uzvLGbnqJ2zr7z5rh9+cOWuzY9acGP9dAIxnSM7b7CKf/z/ZnX+WKGn/VRqevXHZ/OqD1ZdM8Wa&#10;yg6pxp7619T0mjavtrtovDV/qqLgTdfQKf9Xv+dJlVm3LaeoD9s8+r+n2X5/VZNYIaem0bRhv6C9&#10;8X8ZAAAAAACGUBAY4oYNG6aqTnu2t7fPaWtrG+uKav7lhYM7u2mWuOm/kD3XvM+5snu2jA5uutnh&#10;dMaNuyF76GXPX3LrLOrE7sduGh8ouqGaMr1Xj52i8ftlw9AlNq24x1/QfriHjX6O72v8OTXHQfNn&#10;DzvbJMu45SoIrdnHVrDaRp/acmRNLQw9PmS7D/nHF8+IKy+2zrdunedvdupmpZpWi2k74qbf+pJq&#10;3ckPPqtKqrV0I3ZiD26w2rE/cJsP1hx70XLDG73WjKlq8FnzjPE8Rq+rlorCIx073WQ/6/ba1np1&#10;w1g3jvOOuWqloHep2T81Wxiz/jtnz68NcW98PG1CVOGw3jfr46836LMYnwO6Poidswo39LlV4GxN&#10;Lhpto/TmNrbCM888k0ybNi258MILk6uuuso/b2TBggV+epXHHnssG5uvzLRap9Zddhvi6Rttwy23&#10;3NIxbX/TOW/n/RMnbevPY4V9Fm7rPNK4VvdT+fALb/qhNZUdUg3BeoFcHl0z9Rn51exXO67FReqt&#10;u6zu9vsbBpby5Cv60yTx/cgCAAAAANBbCAUBKOhS/4FWc++BIBzsqA2XBXdl78zNy4Y9NScbxorG&#10;50nv1NdSENnozqXva9FNN88dkxr+1bRJ0djD2bCldENWN0ZVC+OP39im48atHmtceNO2OxR42TKt&#10;xIHDV385x9e6UH926jPJplMfSLp5PGXrD2ZT9h5rwk7rDLfxa7+am7z4+j99La1w2/RYzXf25Aar&#10;HXvdCNfx1s1y2++7vja+5kbvgiVpbU29rrBQ26d5itzxl3S5Onba/vg9/OZNz3Qcc9tnrV/9VKlW&#10;ygCkBHTP9GGv0LLzU9Ze8Nj8t5KPb7y6P972vqsfMDUHqPfrtFtqL3MKz/V+qVaQWG3Q3qD16xzQ&#10;9ti5rmuBztXwPLri3vk+cFZzj+E+aBtVK0mfnQEg97xRULbRRhslBx54YHLiiScmRxxxhH+ukLCe&#10;r371q356ldtvvz0bm6/RtLYNWnejbVDAeOqpp3aZfvz48YXBoMbvs88+HdMW2M2VtF3aXqZzW0Xn&#10;/dzX3knOnv6cr8VmWt1Ppa6TKtuuu3I2pqu33WeqGfohxmfGreHP73pNLJdZd1nd7fe3UWAJAAAA&#10;AEBvaMuG17hysCuHuHKtRgxax935rPt3dNLevkFy6aRWBRN50vUkyQau9OZ6qiA9v7bYJ0nW3jId&#10;g9Z6/OYkmf8nPWrJZzhrOvPS9rRm4Ioal8Zh7XMUHvqJcgTzqcnNLrX2stqHh7qyThYydnDP7Xqk&#10;6W50T/d1y1Gznx21/JoZXzStuNeedq8p+PTrdM+7bLdNo/n1PMejblpfQ7JgXel5P/mkJNmsNTmJ&#10;buhvM2olf/NfFAxc89DffBgR0nS6sat+8OrVsFBtCgVOeVTDSM2ahXSzdeqUjX3tNoVZom14cfE/&#10;fYBVL5hUEKGaG2Fzmrb+eDtVG0V98insDG9Ia/03HbaFD//kB3e/1BFq6DU1W6fm7mzb1JyjahGG&#10;wUfROs3bF0z0/WOpKbeQAj7VxAqP/Z1zX/fBkN3Y1TaoBpZqZimI0TG89cmFbntX8k3ZxcsUrU/T&#10;qgm7vBvYEzdcNblw3w07lqnQSTUIVSMl3H6FhjouRc2Vdtv085Pkidv0qN61RXe7lWic6Molrlzs&#10;SnnHzjjTXQDOcBeZs9z/22dmY/Oc5spXXbnAlR+6UnRHvWWfPYUGh26/Vsc5p/f03mff8LWi8m7o&#10;q+8wBW469/L6siw6v5oZr3G/fXqRb8b0hEnr+nNS54XGhZ8Xo5qoCp71+RPbh3jaos9dt/TgvHHX&#10;02vc9fRgXZ5POeWU5NBDD0023HBDX6PuoIMOShYtWpT89a9/9eNi99xzTzJx4sTkyCOPTK688srk&#10;ggsuSL75zW9mr9ZqNK3Wp8BuwoQJyQ033ODXp3n23Xff3G046qij/HLCbVZQeMcddySf+MQnkhEj&#10;uv6OZM8990zmzp2bjBkzxoeS7v+Q7BXvEHcMdOz2d+W/XFH/tt93Ja0a3VW3z/u863MefR70Q4ui&#10;c0T9qYb/d+T9X6Tz7Oy9Nug4H0Phchutq2ib7Vo45SdPdKnNWHbdUu+YaD8VOtrnst7/ubYfql2p&#10;5kqlaNll/+/uotznDQML343Q91r8fRG9husD+h7XBwAYcggFu49QsDzdzDosfYhepqYtW9KXXRCK&#10;qY+8G9xQXnSP180m6SIvXDPBa6o+8xtXrLbfCW78KFf6MhR8wb3WsU73vF4oONqNq23XMVKwrpYF&#10;E0C/qX+zOQx11I6tOuHS9eFvrpRXPhQc5Yq1k6t1FIWD/fbZU3isGnxhYD0k9eC8cddTHwoqlNt7&#10;7701qoNCNIVnd999d7LLLrtkYzspXFM57bTTfOBXLxRsNO22226bzJw5M3nttddqAj3VElTtRYV/&#10;3/nOd/w41fhTjUAFjFdccYUf14gtR/tyzjnn1AsFdbx03qt9WAWCReFgt8/7sqGgBcdhwGX0o4h5&#10;39q+YVimmrfLL/u+5JI7X+j4QUteANidUFAB+OmT1y+cp+y6pZlQ0H5skve5z9smQkE4fDdCf2rZ&#10;90X0Cq4P6E9cHwBgiCAU7D5CwfK2cEW1rbrfYQvK0A3Cs7JhaUuXLr3fDRT81QRfbvxrbW1tI1yx&#10;4MwHae3t7bu6aTv6EHTjJ9pz97heKFgU6NXU2pM605YeH4x7wI3b0U/ouPEHuPHT3Hj1e7hVNi4v&#10;FPypG3dQOM6419bX0I33xyxYF6EgqiX/ZnMc6ph7XJmYPmxC+VBQ1AlX2MliXjjYb589a8Zz9Lcf&#10;HNpNA+afN2oC8zhXDnel8Lxx11MfCmZPa1hQl1dTUE19qhlOvTZ//vy6oWCZad02JHvssUdy221+&#10;Pzqo9t/IkSNrXlOzoeeee25hDcaYljF27NhkypQpPkS0sNP9H5JN4VkoKNe7MiV96OWFg70eCooF&#10;a1+e9lRNTTyrJRsGY3khVxyoSV5w1mwoqFDSmmv+yCWP5H7+yq5bmgkFJ264qm9OWjXId7lsVk3t&#10;8XuOGe+vCbtePqujNj2hIBy+G6G/dOv7IvoU1wf0F64PADCEEAp2H6EgKmHp0qVvu4E6wrnVFfWJ&#10;p9oIU9rSWnK/GzZs2O7uuab7tht3uhsX1vT7uCt6/WSFYW6aeqFgTcjmnitYu8yN21evu2FvhYJL&#10;3FPdXbNOoI5y40dE0+aFgtq+J9z4Fdz437nHN2m8o+1VyOj3WSMKtotQEINf7c1mfYbywkDzC1f+&#10;LX3YhOZCQV2n8j5QYTh4pSt9/tmbmAUDRU2HDim1543+v1AYqBtceX3j1Zw37nraJRR85plnkqlT&#10;p/rgLa82nl5XX34W7FnToHmhYJlpbVxYGzDkts8vQ01/ikK9hx56KFm4cKFvdvTxx9NwaYsttuhS&#10;21HU1KhqCs6ZM8fXQiwRCp7nijuhu9BNGwsHv+dKr4eCFqKpydr75y32ff5tuuYKfv44cKtXU/DH&#10;D77s++BTv6y7b7y6bx65J6Gg1dbT52/ews5A8I1//Kujaeay6xb1wam+FW156tPWws68cNGmt+Z5&#10;xZqzLhs4EgoCAAAAAPrCsGxoLnJFYdfgLT/6t1HJj6ckyeW7q+ZS/jStKWrGTN6XDYHB6suuLGxr&#10;azvIlUtdOd09XycLyHwgKO7xtzTOPRzupjk6m1YBme6S3ahpGjjNzT9H87hhuxsqTN/GPZydvtxr&#10;tH/Lu/WdrqLHbp0/CMK7XO511QL8crbNH3dF+6ubrwoEtc1l9hmoismu6P8+BQ95gaDYNM2Vmden&#10;/Xamw/xpOsvOruTRNmnbNM1mGtHXjp+Utqx84+Ov+SG8T7mi9+QMV/ICQak5b6ZNm6Y+9Dx3ze0I&#10;4IoCQVHIpmnUl18jzUy76qqrZo+6Uq1AY+Hg8OHDfT+EqoWooseq3aiagUaBo/oePO+883L7GTRu&#10;X8O/yf9d43LomOrYaprxGtHb1Ozm2dOf831dKgRTiDV8hWV88BWGZKJALvbVX85J5r72jm9mV6Gf&#10;+sk9+eZnfMgYeuXNd7NH+d55r3b6VT6QVqhQf4LaJiufGbeGHy9l1y2HTnvaB4K2vFDe9LtfOdsf&#10;A22XrVuPdaziUDPedpN3vAAAAAAAaDWrmXO0K5enD9EkNT/Y26EG0OuWLl2q5tu21uNGgZlq1mUP&#10;b8zCsw7Za4+68R1NjIaC9bziprnBPVeNvP3Cddo4V2qW38z4eLnu+QFusKYrXbZZ3OuF2+1eq3ts&#10;8tbvUFMQg19nDZTnXVlPD1puh4PT8sC1aem5ha4M57PXjzrPm7+78kE9KOuaa65JDj44rSioZj5l&#10;8eLFyQ033OCDuAkTJvhmOy1QU808hW9hP4NFNQXLTls0v1FQKe1ZzT57run3339/34SogsDTTz/d&#10;B4DhchQSatvDZknzagoecsghybXXNvV5UPW0VTjvhyBqCgIAAACoNvXTsbYr6n6kp3Qz4E1XHvPP&#10;hqiO5voc1Xwb/O2WH/zzu5Nh7xuVPHbjxOSP16uZw96i4EDHjOZDAeQhFMTgV3uzWU0VqlZSUY0k&#10;NQN5QvqwCYfecFyy8prHJm++cmky9QA1g1iPqontlT7sYpYr6gdDAT2fvf7Ued6oOp6qRZ3qyhiN&#10;yFFz3ixYsOCi4cOHd9QWDKmWn0I2qzFoffNNnjzZN8dp8kK9Zqa1cfWaD1U4+fDDanHb7diYMT6w&#10;DEM90TrD/getL8NZs2YlW23lu7T18kLBxx9//IQtt9xSx0b0471vpA+7UDVFbeQkV77IeT8EEQoC&#10;AACg76S/rqxvvivPpA89fflZOX3YoT9DGf3CdNP0YantCKfPU2Z/Q/H0MQvA5ElXOpueGbr0vXej&#10;rNQ7do3o/FWmc7srvf3FWe+j7m2o6ZhbNGIgCUPBaqBPwYFIYfMnXSlqOgytoQtkK34xgdYgFMTg&#10;l3+zWU1C5oWDd7qiYKI5zfUpqBRmQvqwg4WB6rtO+Oz1t67njf4OOMiVvHCw5rxZmtOnoLH+AC1k&#10;s/CuEdUMlLLTbrrppjVhXigO+qSgT0BPAaJNa9PVEyw37FPwv1w5LH3YwcLAn7midic574cqQkEA&#10;AAD0DYVd+v7dSBi41JtHfTKc5krnrzZ71xRX9GPL+J7CIlfcH9XJVFfyAjhtn1ofK3KiK2kzN+WO&#10;0RGuXJU+rKHtO8cVBV+hma7oHsyAC5b6iEJZ9dOi92m4RvSAfgl8gSvhe9ZdFt4WBbd23vRFANk0&#10;QsHuIxQs7zxXTkofopepBk3tHUz0F27QYvCrf7M5Dgf/5oo61muuY6zyoeAHXHnVlZX8s65hoOGz&#10;19+Kzxv7kVDheVMvFHzssceS8ePHdwRnCuimTtX3tlrz5s3zNQo13cc+9jHfpKf6Byw7rZr/tNp/&#10;r732Wk3ff6pleOCBByY//OEPk8MPP9yPO/XUU32fhzfffHOy9957+3Fi22s1G9V86eOP1/YvJ1df&#10;fbVfl2orrrfeesmUKfouWBMKPuqKHa84DDSc90MVoSAAAAD6htV8yqMO2U9JH9YELvrS9ENXFGz9&#10;t0Zk/s0VC+f2caU3Ay99odMfzLa+G1x5JH2YfMyVPdKHheGNuihZ3ZVzXVmsERHNZ7UNi/Y3FIeP&#10;9bYvPE7Vy3HKaWXtPgvqWnHONVqWAkidXwp6B1wlHkLB7iMULC+9UbX2lkmy2jrpGLTW/D8lyesv&#10;6RE3hAYObtBi8Ct3szkMBz/tShzS1Vc+FFRScr0rRWGg4bPX33pw3igUnD179sEvvfRSsskmm/iA&#10;TlQr8Otf/3oyc+bM5Prrr7fgLFdek6BFiqa1pj4V6B1//PF+OzTtvvvu61+fM2dOR1hoy1CTour7&#10;UNMqEDzssMP89oZ9GOYpqGlooaCOj0LBojDQcN4PVYSCAAAA6H/q6uNIVxSGbasRGRufVzNLf8Qq&#10;kFMIVvwFr2fCwE3bphAnbn7S7jXIga6ENRf1hVQ1GqVMjlJvf/OU2T59mfycK0f5Z0NPK2v3taoZ&#10;UmnlslpJ56y6cvmuK4VNzxIKdh+hYHncqOpt3BAaiDjvMfg1d21RyKMAo1EToLXKh4J6TYFgo9CR&#10;z15/68F5o1Dw1ltvPXifffRju66K+vkLtSIUFAWPCvlCq6++ejJjxoyaPgHFQsSQplUNwXoBpjQI&#10;BdWf4FuuFIWBhvN+qOJvQAAAAPQvqx2n8Gx7V8IgwroAUV8OcW0pC3vi5kbVH19ek4zWXGOjPvlC&#10;VpsrDitjNl0cUKopmJtdKVtLrd7+5gnDVC2/MMRpER3D411R86VWu9GOq22vgkr1oZjX36K9JmX2&#10;z95PKTN93vKLauQpLC3qEzLvNS27UTOktr3hOaZlxc8l7ackfa9NuI/1tk/Cfa13Tsfvj9g25B1T&#10;C7m1nye7ktdUbTIsGwIAAPSEwrrmAsHmaNnN1ULEYNDlvFETnGq2U81xKqxTUe1ANbHZKBCUtdde&#10;28+jJkEbqTetmgqdNWtWzTaohmAcCIoCxbxpGwWCcvDBB/vmSAv8wBUFPc01ywsAAAAAvU+hmb7M&#10;KID4rCtxqGVNXyrki22TDf+YDUUhocKWuJlSBSgKzvSaApIyFJwoTBIbFrHmOlfLhmaLbBhuYz31&#10;9jem7VMgKOpDvjcDQX2JVQCp4FZfUl90xWi8jquOsb5wKzjTc/0oWyGnxotC3Dmu6DUV1ZRTYJVH&#10;06rZVS3Dptfzol/tah3aDlu3LV/bbcf0qWwoOu80jUKvmObRa7/0zzpZAPdQNgzpvdD6bHt1nBRG&#10;2npU805s2SrGnofjtDw91/kc0zL0q85wX7U+jdNrsfj90XG0+cL3x2i7VeNV9NnUNBYidiAUBIAh&#10;4Nt7jU5++vlNsmcYLPSeXf6ZMdkzYOhQ05wKBxW2qShcs6ZEG9F0micvvIs1mlbjw20I+xeMNTNt&#10;SNNa/4QAAAAAMEjoS5RaNJGDXIlrRFkQocAjDrw0rwV1/y8birV8cUI2NApM1K/fEa6UqXEmanJT&#10;rnSlu807qk84+VM2rKfe/uYJt6+oNllPaZt07BR2KQxU8zZjXQm3T7+QVeCq6dQvpLZH0ynoVSCn&#10;QEzBkgIuBU72mprNtLAspBDLwjBblmpg6v3T+PiXs/rirHUrINWx0/Tqv1G1+Wa4ovVofeF7aGGt&#10;hbkhC/+0T6GdsuHvs6Gx4E/rse1VzVCdn3Z+2/uvmn/2umio5yphc0dF69J5r32yY277qv3WuDjI&#10;lPj9Cd8DvT9nuxLTNHqftWxNo/3T+9JxU4VQEAAqQKHfjYdu4YuCpAO2XiN7JXXUzmsnB01YMzlm&#10;18HZr6eCMe1bnnDf80peGKrjY69r/nombriqX4YtS8/zrL/6B2q2JX4PYmWm1Xu2xyZFrRpgoNE5&#10;YO9pmc+aprHpAQAAAAAYJBTk/MgVBT0KKMJmHc3m2TAMZzSfQiEFI6LQIgzEFGYoIFFAo7BGFGYo&#10;2FBgk9sUYgGrhfc/2bA7tsuGZWr+2f5q29U3RFzC2lo6Dq3YviI6xgqRFAZpH/QeKSRSn3xhIGi/&#10;jtXx1Xaraw/1XajpzndFFOTpNTWTaa9Z/4YfyYZGNdmsOVStz6a3QFIOzoZGwaLWr3nU/KymPzUb&#10;Z+LafRbW3pcNQ1tmwzgwtJqpj2dD0ftgwZ9q19n2qilXPdf5Lfb+K5jU6+YyV/RcJfwM5K1LgZzO&#10;ey1Ty1Zztrav2m8LWsPzpN77oyBein49rfdZy9Y8Ci/tffG1NQkFAWAQUwjxwhk7JKdPXj/Zd4sR&#10;vihImvbFzWqCpivunZ/8bOYryWV3vZSNGRy0f4+dMCE5euI6ft/y7LfFyI59zyufGdd5HHRMdLx0&#10;fOx1HTuN07piCmvu+tp4f0w1rYZ6HtfeU8D3xEnb1rwPWsf9x22dTdFJ0759wcRS02Jw2W/LzvPu&#10;0k+PKQyQRefbefts2DH9YA3sAQAAAABDzs9dsaAuDElCFmioxpUFY2oyUf2diWr9KbSIXZQNv+iK&#10;wiQLMyyIKiMMVvICy5j9WjysjaawxUIh1bQLAz4VhW4h21+Fmgph4qJ+44zVZpMy21eWjpeawdQx&#10;rhcGmnA79nWlqMaiAqiwhuYb2TCk46WabKL3PF6fBXhh3x260We1CuN59F5YMBnXuKsX1lpQGQeG&#10;FjKGzZAqkNR7rPNYgXQofB4fF1t/uKxQ3rrUl2PRurTfFnxaLUOp9/7kvQd5NI9CTn3eRMd7LqEg&#10;AAxiNx22RTJqteV84Nf29T/4MuUnT/jnNzz6ajZVknzr1nnJF35e9H/VwKQA74/f2CYZM3L5ZMHb&#10;72Vju9rqopkd+x6WY3+tv4OSZPbLb/mhfG6bNZPllx3mX9M0u14+K3nx9X/6YzjtS+H/tWl4p7BG&#10;r2s6W+aSd5f6kDIMfKZs/cHkpcX/9Mde02mo+XZYf5UuAaJNGy8zb1oMTnrv5fhJ6/phnuMnjUpW&#10;eP+wZPb8t7MxAAAAAAAMeKq5Z00anq4RBVQTSjSdQjGFZUYBX1Gtv1+4olpTCom0Lj1WqNEMq7Wn&#10;9ZZh2xqGLtbslNYfhntWfu1KyJahmnDa3riEgaMFP1pOKyhcszBQzU01CgON1apT855FzbJqG+Pg&#10;0po7CsM6a0pUoVe4r/VY35Faf948ViMwrnGncE3nU96+WegYBoY6Pqppp/cyXM9J2TDvXLRgOX6P&#10;bP3xskzeujTOaoZenA3LsPdH2xC/P3aOl+3v8g5XLIwcTijYj9rb23dx5eDBUpYuXcrdanRw5wTn&#10;7wAwbu0VfQARBn4KA+MA0JqqNGEzh2HJa2pT01rznfWaz2y1H0/ZJHnnvaXJnlfNThYu+Vc2trwD&#10;t/mgH37/D539J/9uzqLkI5c80lFj8u5nFifH35T+XTpihWX90Byy3Yf8cJfLZvnpRPP9+MGX/eMz&#10;9ljfD2Xao39PNj73oY4gVsNHXkzDyPWiGog2bbjMX81O54unDVlTk335HqB79N4ryN55g1WyMV3p&#10;/NRnd97Cf2Rjauk9ts+dih7n1WbVZ9vCZM1jTd1S8xC9SedaoyaSWylvfRrXH+e5tkPrBgAAAIYg&#10;q7mnwCOvNljIaktZKKYvrmo2URReKSjJo2VOTx/68EU1pOL1qJZeXHNPxZpSbOYPds1j26rgxNhN&#10;NIVcYbhnJQ6SbBllmhptlo7VQlfi/U1/DZ/WKFMQJda8ZL33xlitup9kw5AFcmoiM5bXPKYtq6g5&#10;VLtBopDYTMqG1pxsLK9Gnt24DJdjwtqa4f5bLYCwGVJNa+FeXg3JotDN1h83aWry1mXjtM1Fgal9&#10;HvKOad57YPv6fDYsovNb4bqOiT67Chj3bXP/VMtxdz7r/h2dtLdvkFw6aV46slek60mSDVzp1nqW&#10;Ll16TVtbW9yO7kB2iNte6/C1Gde4cnAy+aQk2UzXTLTc9POT5Alfa/0QV7rzHjVtCJ2/3dUn5/1r&#10;5+yUjFhxWV/rzEKmPE+fsl0ydo3lfc000U1NNVmZx6YR3XBVE4ei2m3DV1jGr+93Ty9Kdr9yth+f&#10;R/Op+cR6VJsurM0Y88HGr+Ymzy36R5ftb0Q3bNXM55xX3/EBXD1F07Z/76O58yuYmfet7Rsu+7dH&#10;jks+vvHqyQ/ufin5mtuPehTqqPbhTY8vSPab2vn/v23DgiXv+ZqEoTLL7bG+uLYcO+PMpK3tDPf/&#10;9lnu/+0zs7E90W//59h5r/dRVNP07OnP+Zq6IZtO76GCYE2nGqMWVhd9flSjVCF5+FnXZ0MefO4N&#10;37xt6AE3bsfvP5o960M9OG/c/y2HucHO6bOhy/1/NdWVsh3oS7fPe10Dtx61UvYs9eiLb9X9P8X+&#10;72l0HY9ZsNfMPJK3vmb/X2hG0Xba/xf6LK54orrnGAD64W9AAAAADEkKIdSMpqifsrwgxaiWlf5g&#10;VhARf7l92BUFaAoI42YURX0J3pw+9NTsYRzAab7V0ocdXndFoaWo3zQ1k6gApNEXJAUmFpaE0+qP&#10;bNU6K9rOkO2vQh+rMVhPM9snFuzEVFNPAaACJdXUs6Y4tVyFg0UBlFGwKHkZkUJIhWYjXYkDRt2M&#10;UgipYuuwZanvwbzvsupvUM2LKmS1pmBtOXnz2DFVaKfaj8aOnWpDxk3X2muqeWjnguTNo9cVThe9&#10;B0Xvf731S97rNq5oXXr/1LSu5B3TvPfHPkdFx1vnjJostRqKOu7XueKnJRTsPkLB8ggFexuhYBmV&#10;DAUVnClQ0A1K1WArCoka3Ty1ECIM+3Tz87bDxyVzX3sn2fdHj/twTtT3nQKqMMSIad56TSeKBX5l&#10;NHvz17YxL5CJqaaV+vcLA5S84xFSWKeaYCNP69qnsULDc/Ye7fsyXLjkPV/TsNF+FgWIWo+oRtlF&#10;M17wx1vbZkHtZuc/XPoYdguhYFPsvFEoeLF7vxQeqHlQNXEbUj+ZahZXoYJ9hsPPkz4//2f8Gsn/&#10;m/WqD2Z0Tql5W53T8Tlpn43wGqD5r/vCpr5Z3Hqf015DSNEfun3e2zkU0zn1W3e+5V2rdd6OHv6B&#10;mv8byuhukJe3vu4uq4x6y9bn99W33q37w5g+xedtMFrGlU+6Et/IAnqb/shs5gcn6HtcH9BfuD6g&#10;Ed2E0BdbhURlQrLDXfmhK3E4I3nhkFHwaLXG3B+6PkjJCxYbsRCmUUgXBp1xuGKhWKMAVGx/8/Yp&#10;j03fnX2rx8JDa0JTwdRUV/JqDdq+5x0jLUfblrd9FmDFYV2jUDAvAKw3j4VyRWFtPI+2a44res/i&#10;IFnnq2q2huduvaDOAkmJ339b/z6u5PUHaesKX28UCuYFlPXeHykKDPPCQDVZWhMQEwp2H6FgeYSC&#10;vY1QsIxKhoJioYIoqLr+kb93CQcb3Tx94YwdkuErLFsTMtly41qIVlOuUW3BVmrm5q+274mTtk3e&#10;ee9/c0O7mC07r6ZWXHPPWFgXbo8tx6iG36HT/lK3to3Y9koc8ln4qCZPw/HN1ELsEULBpsTnjcID&#10;NfEbfoasppF9fvJCwSJWczSsoWrnXVxjKy/s7jOEFP2hx6GgzkGz7borJ3ttOtzXztOPEsr8uKGM&#10;Zq7ljbRyWbHeXHbL8XkbjM5zxX1YgX6xlyv+ooEBiesD+hPXBxTRDSedG6qVVDb0stp3ebWpLBCL&#10;AxKt50FXFBxZoGJBUpkgMhTWNiwK9RSeKLTUfp3ryqmuGAvFpEx+YvubV6sxTxhG1ts3TdcokMyj&#10;/VeTkzp22o9jXIkDLAui8t5TO355oa4FZvH7ZyFqXlhWFNIWhYJ2jkh8DulczAsFLYyT+DU7j8Jz&#10;oSioC89Did9/W1ZekCn2uooFcbY/eQFfGGaGx67e+5NXM1XLOdsVnYcKbDWfAuHc2qKEgt1HKFge&#10;oWBvIxQso7KhoChoUB93O45eNVnh/cO63MStd4PTQom4Vp3NoxAiZuMbNc3ZKs3coLX9KROYqf81&#10;NbkYB5zdCQXVBKj1CbjNqJV8LS3VtPnytKfqNpVnwVFerca8EEgabV/LEAo2JX5fLJgLzy8LdC0o&#10;bFUomPfZKDp/eh0hRX/ocSiYdw5Zres4XNb/OWpyNO+c1edAbvzTgo7/g/Tjh/22HJGcMGndjhqs&#10;EjZTqvlsHj1+5c13O66deeuLt9vWm7dNRdtr22XrLbOd9ZpAtfmlqAlWbcvaq76/Y/56210Kn7fB&#10;KP28rr1lkqxG/6/oI/P/lCSv++sM14qBjesD+h7XBzRW1LxmPfWaNgxrYYXZhM0ThkBFAWIZtjwF&#10;JApV1F+gaswp8NvfFf0IQ0FMvVCs7HobNeWYx8Itbd/JrvzCFW2fvlB8wpVzXFHoE4dyzVDwZfup&#10;gO+rrlitQauxmRdkWmCWF+oWvWahnLZZ3YIofNOxVrOmWo/2U30IhiGnzWPbJv/hiqZXmKlgLQ4Z&#10;7bhZkKt1WO1IrUP7Gp5XOp7WNGc4PjwP7X3TOLsOat15778FmRbmah57z21d2o6wFmUYAut423sd&#10;hrfxeVjv/bHPRTiPxunHRe4LYmHt0A6Egt1HKFhev92gHTIIBcuodChodEPypsO28CFTeBO36Kav&#10;bk6qiVD1FxgHBzaPAo48j81/q7BpTi23v5oPffsC/V/uDnuDpjV1I1YBjgLUdc96IBubsteKakMq&#10;bMmbL2T9BBY1MyoWCNVbD6Fg0/rt/5y890V9oS2/7Pt8U6H6fKpWqJrktSZFi0JB+wypycTllx3m&#10;x+kzQCiIAt0+7+udQzpn//iNbXyNwdHffrDjmpo3j0Lwb+y2rv9hirEfZ9h5HrPPin129OOIQ7b7&#10;kA/kxD4Xeeuzcaol+5+fHeu3UfKa0y76nMWf2UbbKUWfKwv8Q5ruE+7aHv5fpO2WaY/+PTlq57Vr&#10;trvRj0hy8XkbjPhuhL7HtWKw4PqAvsf1AfWFYUYjYSBmwUlef3RhSGM1t4qCx7xpy9K2/9IVBS55&#10;FNy4D0CX0Ess+IprEBax/S2SFy5p3/ThU5iYR9u3rytlQ8YiCs2sOcnw/dC682rcSb3XLMiLwzod&#10;bzX9WvulKKWA77OuxO9fGMyFFDhu44rWE9a4E3tvQjpWCscUpOpxWBvP1pH3HliYG9LNmktcUS29&#10;vPc/rJEoYQBYb112jufJW0+99yCvZqreZ/0qtW4YaDq/tQMABj3deFSfSzJ2ZNc+omJTp3zYD9XM&#10;ZRHdCM0r9frqU40M3VitV3YYvXI2desoiNMNafWDVS8QVE0P9ctnNSpjqjUiVvMvpJvk8s57S/2w&#10;iG5IKxC0G74xbauOg8LbvEAQ1XDvs2/4c1Lv9/GTRvnHNz5u32nyKVxRE6M7b7CK77vsyVeW+AL0&#10;NV1HZ730ln986A4f8sMiCgT1AxOFhwrvFPDZNVQ/AlEgp2uu6LGK+t4MKSQTzatAUbXtGvnxlE2S&#10;Oa+945eneUQ/yFCw3qyy2xlTjUoFgupD1ObRtV2h5T3H6N5FrXVWXc7XIrbtVuioa4PCTQAAAGAA&#10;edMVBRxlypOuiMIJPVftr7yAQuP0mqbR8hUmaR6N+7wrIU2rgEjTNluFWgGU+sNTjS7VqLLt1GOF&#10;KfrjOy8QNJr23vRhXQr3bNlFRbXBYto3hVfx9ikg0jhtX08DQVGgpsBM4Vr4frzuio553jo0j7bF&#10;3tOQAj699pR/1knHW9usY2v7ouVrX7Z3JS/Q1boVetn5oH3Xdup90Xo0Pm7+Uq9pmbYOrU/BnsI6&#10;/TL0v10JreKKpvu1f1ZLwZ2dX7atek+03xqX9/6rRqO20+Y5yBVj68p7v/UeaF/j91pfGPOC53rv&#10;j4JIza/ar0bHKe/zlotQEAAGKd3wVC2HIo1CK4UUumGpAC2vibPns1BN0zVLNTF0U7heabo2RAkH&#10;bvNBP9SN3SIKXHQTeeGS9wr7ydI4BXo6PhYCGgU78uBzb/hhPaohlke1UXTTukx/b8NXWKbLNuy7&#10;eVqTRbU1MbBZmLDHJsP9+anzql6gLlO2Ts9j9SWpwNiC+HqsSUNjn1v7HAPd9fa76f8lW629kh/m&#10;0f9FCrUUXts1Vee5nbcap/8X7P8lPVaJ/+/RNfNzP33Sz6sfVuT93xRTrUBdR7U8zaPnoia1m1V2&#10;O0P67KmJVdUKVA1gm0fbpGu8aj3G/4/qWP1s5isd263jpGn1I5L4swwAAAD0IwUNCk7KFAskbJ56&#10;zV7qNU2jaRUW2fR5oYZCIL0e91NXlsIiBTJahooeq3ZVvQClmXVqObbsolJvOfH2KSDSuNIBT0lx&#10;uKbjXfQe2fbkbYO2T6/FyxNNr2Nr+6LlN9oXhV52PmjZtlw9Lto+LdPWofXZPHoeB7069jZdTNtl&#10;77Vtq9g5mfe+aR47BponnMbWVfR+a1/j9zovLBUtu2j/670HpRAKDgALFixIjjrqqGTMmDFJW1tb&#10;Mnz4cP9c42N6TdPEZc89dR7UambaW265JZkyZUrHNNtuu60f14CqHPc73TxRU05FJaRmBTVOv+jO&#10;o7694nlC6n/shTN26Fi2moXTsop+ja6mpDSdAoABptfeO503dh5ddVXX662d73Z+1jvf77nnnprz&#10;Up+RCy+Mr+2d8qY/9VRdJ1tqQJz3otp4avZM55edgxqq+VB5pE4NC4VMX95+LV8boihsOOv25/xQ&#10;0ylIM3qs5s/qBZL9QTdddUNVN1bzgj7RNKqdUS8QNKrhJdO+tGnH8dU+63iombfTbkmDHR1LLTe8&#10;kavpdT3RjV9tT0jXDKsh2CgQFO2TaprY8dbxV42UMuES+p/CBNUeUsCs9/LWJ9X3dvP0/089Crot&#10;eNC5aAG5fY6B3qRgS9fF3d21KQ7AmlH0I5V6wmZC5eIZL/phXk3v3vC5bdb0QzUHGrv+kXRc3rZ8&#10;4ee1P6z9+5vv+eGaK7/fDwEAAAAA6A2EggPA2LFjk2nTpiWTJ09OLrjggmSjjTZKrrzyytzwbtGi&#10;Rckee+zhpwvLwQd37dqt7LQKbvbZZ5/k9ddf968feeSRycyZM/24BsGgUgLd0f6Uf9ZP7OaJfqGt&#10;5pfiEtINetEvusOQw1i/TTHd9FcYeNCENf00tuyXFr+bjFtrpY4mGI0CAU0f9y0zAKjtr++5oqrK&#10;Ladg76CDDvLnsCxeXHtjT6/rfNf5rfBO59t2222Xe77r3Js4cWIyffr05JRTTvHTyoknnpgb9Ok8&#10;1vQ6d216faZuuEE1rVtK/TzoGNZvR60P6Cas+qJTwKSmBhVAa6j+BDW+Xs2i/bYc4T8PqsFgIbcV&#10;C7d0Y9aaYlOQZq/rsWqvlWnWrScsxFdRoCL2XIFbTDWx5Js3Ff9QxqbRfs/71vYdy7MSBi86fgpz&#10;dL2w46sQVtTvkwWK662+nA8Kp31xs47l2Pug69KU/1vb2oKWZ0ObPixxLRG9l6q1onXrdR1/3Xz/&#10;6i/nZFNgoAubC7UwuR4LF9T/oAJ4/QBlr02H+yC4yP3zFvvapzpHdC4qgNTnt9mABSjSqNaprovv&#10;vPe//jzUOasfrMS1nPtCvR979KbX6nw+N11zhewRAAAAAAD9i1BwAFCAoiDjiiuuSL75zW8mDz/8&#10;cDJhwgQ/TjWfYh/72Mf8dGFRwJKnzLQKbn74wx8mt912m39d26HnctlleU3gdlDHm8u4ojZ5+z0c&#10;VJNVuokfl5hqRumGuvVbU4ZqXilEUM2ekafd17FsNRO12fkP1/w6XDf0bzt8nA8P1TTUAGFh4LOu&#10;HOdKy5My+e53v+uH55yjfl27Ov30031Yff3113ec7zrvDjjgAH++Kxw3xxxzTLL66qsnM2bMSL7z&#10;ne/4aR988EH/eTn33HNrahbqc3LEEUf45Wgam17rmDu3uBnJbtKx0zHUsez3cFBNC+56+Sx/rimo&#10;1lDP4z7qdI6GIbkCPQu34/LAPDXpnlINDJ3jChfs9Sk/ecJ/Dno7bPjV7FdrtisseX2y6Rqg/a+3&#10;Xbc/tTB3eVb+54naHxLoM679tdd1HHQ8wqZPtb4VT7y7o18oFW2H5tv43Ie63KC2aYpKePz9+/rn&#10;BX456mNLr2tcvA0YGOxzdd0jtdd+1ejU+6b3MD4ffjdnkZ/H+rEUTa/PsT4DOq9V20hNiV5x73x/&#10;DufRZz48BzV/XIMK6I7Rw9Ng755n61/zdU3S/w06zxcu+Zf/wcodR47LXh3aaMYXAAAAADBQEAoO&#10;AAoBN9xQ/al2GjEi7S+qLyg8Ofzww7Nnqf333z971JCFS+oU08JBpY4KCwck1bhR81SqRVGmWU+F&#10;fKrxozAxr6k/3eANm/BTM1IvLf6nv4H78AudN/f7SRwG6s6eOir9H1da6rHHHvNh3XnnnZeMGpX2&#10;uRZT6KdQLw6mTz75ZD/8zW9+44cK/P7617/6WoRbbaX+hlP6XJxwwgn+8R13dPalet111/mh1t8H&#10;n510I9NjOSDCQYVSaoZMQbWGeaGYztEwJNc0Fm7HJQ4t9Fzhgr3eV2GU7VNeyWs2U+Pj5thi4X7k&#10;lbx90zh7XfPHx8dYv1Aq2o6i42TTFJVw+VqOliv2Hmpc0Tagf9nnKu+91/uWd97aeRO/p+Hn2s47&#10;zV8v6AvPwbzrANAs+xtItVTLXvt1nuqHDNZsbm+LayNabesFS7rW3Bvp/vYLxc+7wwK/bddd2Q9D&#10;Y0em+//yG+/6IQAAAAAA/Y1QcAB65plnkoceesjXktpll12ysZ1+//vf+37VVBSy5PXFZpqZNvTk&#10;k7XN3dUR34FXOHi9K1qA2ikdkOHgMb+a629wqe+bRk1bWV8xd85VltaYlp1XO6iP5YWB5m+utHzj&#10;DjvsMF/DNQ6Yjc5r1RLUNDEL/tSErbz4YtofUJ7NN9/cD59//nk/FJ3baio3Dtd7idrMDDdwwISD&#10;AAC0ivoxVV+V8u3p9fum1N9S8d9TRU2ySyubFVWfq9bvq5Z79l4b+MfWn5+oRq7st0Vnt8Dav2/s&#10;tm72LF+Z7VQfhmqB4jPj1qhp/lmP4z5oAQAAAADob4SC3Wc/LVYYcGZ3yr333qsAzbPg7qijjvKh&#10;yfDhw32ziXluv/1236+ayoEHHpiMHDmyptnFUDPThu677z4//PSnP+2HcvHFF6t50Hg/JruSRx1v&#10;qe81hYNpJ1y9TP21qOZfWOwmUUyBnW4WqU+1aV/aNBubz/qBKVvrr5/DQO1wURhoNC5+H5su4fmr&#10;/vzU/Of3vqdV55s/f74fbrPNNn6YR+erWEiopj/jIPuNN97IHnVS2Ljaaqv5vgbHjBmTtP1/7d0L&#10;vBV1vf//7/akJd6F9CeioIIpEaFHBS9YmKHl+WGZj19o6tHsWFQGlpaZBqQZFp0SPZqW6SlT/B+P&#10;pY8sJQsSL3hJkRRNUFEBM7l6I6XY/3l9Zz57f/d3z6zL3mtf1l7v5+PxddaaNWtm1mLP7O285/P9&#10;NjX5RkUiFYwo+PntaNuUtBjfaxgOdn15hIiISI0wfqU1xnS1MVTpDtQqlovMOm6oH6eV8ZRtHEyq&#10;BBkTNfTA8+nv8D99ZX+/XCU9NpRCLw5gHFfWx3rZLt29h/vMY5al6pF9Yz/5fIteyh8bt5r95O++&#10;nz7wUvo35SnD/fI0HuP7817s6b8NRURERERERFooFOw4u+A/OWlTO9KWLl3aEqpYcHfllVf6gINg&#10;Y8WK9hdgmpubW9qqVav82GxUFBL4xeMPVrNsiIquGTNm+G4ew25En3jiiWOTSfw5/iNppXBFqX25&#10;YxfgIhDj14Rtv0FbZ6+2RxdsXCAaM3jbwvCwDl2StKIw0AxJWvzvWHWzn19CO7r/PO+883IrWzuK&#10;9dGF6OjRo1tCc0K+Y445JlsiZT/LN910k2+MK3jJJZe4SZMm+efjxo3z+1jw89vRtnvSilg4eJx/&#10;JiLSheLxQkWqxbiVS17ZkD1LEZbZGKp53d7G76GXBH4O6aIdK9a/7d8fj29Ll7iMr8mYg7AKPsbj&#10;ZH1FY+/l7SPz/vK3N91u0xf4dYL1st287t4Pm7XQ7yPL0Ag7WS5vu0X7CbpFjZfnb0rG9AxDUB4f&#10;fdWidt9f3mfBYyvT7+Dl19TVqIiIiIiIiHSdpmzad0yZR5XOENfcvIe7dFxX9tXz0aR9Ommtg3RV&#10;af78+ccedthhLcEgCC8YK42KQcLB22+/3X30o2yqGJV/BH2EKN/+9rezufnKLcv2jz76aF/1tXDh&#10;wjbjuc2cOfPWc845Z2H21NBVYn5/kSkGP6K7ysPc+HOdG360n1lLdP/E3d5c6GEcpVKaf/ABf8GF&#10;7j1h77V53NlNuNh01h/967B5XOwpd6d8rJp965Q5M5xbfAePvpY0Sh9PSlpR163PJu3n6cOOs59f&#10;gro5c+a4JUuWtIznR1A3duxYH84xZmXRvBCVfYTWa9asyeakFbRXX321DwdB4EdYzdiBth5bLxW2&#10;jM8Z4v2E7T/60Y/ca6+9lvfz21H/njTC1TxcQbw+adsm7biu+rkX6Rat55bTknYdD2pu8txpyQlg&#10;avJ7e3rye5tK3M6iSv1UHXs9qDt+biSmn/tGpeOtHul4le6nc0W90PlBup/ODyIiDUeVgh33m6RR&#10;Rhd3K1hxO/TQQ9sFFIQqhCzXX0+m4NysWbP8tJRBgwb56Z/+9Cc/LaXcshdccIEPBKkqDANBnH32&#10;2b9KJvHn8H855CAM5A8KAioe90qEfNzxTehHgJfH7gYfNqAueoNkAB373vljLr3Fva03kxb/O1bd&#10;+Pmla06q8Q466CB3zTXXtFT03XDDDckirWNaUn26zTbb+HmPPPKIn+ZhPSFCP7oQtYpXQu1ku/61&#10;ESPSrrysOtECydAhhxzip+vXry/6+e1oy8N3zXfOd8+/Qft+TkVEREREREREREREeohCwV6KLhMr&#10;ZWOsHXHEEX5aSqllqU6k+1ICQYLJCsXjBYZhYFEo1at88X+XpNPDdvVdOsXuW5Z+Z0fts6Of1olS&#10;/w4kw0VVhB0Sjl1p3eCG8xlP0EJmQueYjfu35557+mkpv/71r/00PEaoMCQ8jOWNP1gD9EkbVgnG&#10;YWCvDcFFREREREREREREpHEpFOylbr75Zj8tF5LQ3efUqQxx1loVVaRoWeYfeOCBHQkE8alsWndh&#10;oJn/7HrfvSfVgofuQY+PbTEWzOo3NvrXf/6pfbK5rQbv8C73rY8U9STZ4/L+XbZP2r8lrdMI+qyK&#10;L2zz58/3r9PFJ8+tmo/uP+kKNB7T8jvf+Y6fnnjiiX5ahEpBfk7p/jasDBw/fnzuen/2s5/56VFH&#10;HeWnNfKxbKowUERERERERERERETqhkLBHnbVVVf5QI4qPet6kTH9Pve5z/nqp7PPPjtb0vmwjtds&#10;uW984xu+WorKq0mTJrUEL6hm2S984Qt+PmOyvfDCCy3vsWZVXDnov5GqqV4RBu67cz936+kj2rVK&#10;fOmWpe7Ntze5/lttns1p6wv/u8S/ftIBO7sXp45pWfdj5xzgFp97oJu4307Zks59cr93t7x+wv7p&#10;/HDfCBF7QBwOfjJp3e7rX/+6n06YMKHlZ56fU7ogjX8umc/Psf0ccpwwHiY/p1/+8pezpVLhevlZ&#10;t+VtvXFXuJ10bNIUBoqIiIiIiIiIiIhIXVEo2MOOP/54X+X00EMPtXS9SDeIBBkEdWGl4CmnnOK2&#10;3357N2PGDL/cxRdf7IYOHeqr+6644opsqVQ1y65bt85P2Z7tQ9gWLFjgX8+xKmk9Hga+/Nrbfkol&#10;34QR/du1sXtu5183GzZuyh61en7t3933573oHxP+xW569BU3fMZD7vdPr3Vbbr5Zy7p37PcOt+il&#10;193ps/+SLencvw1v3faYwWnlYbhvY4akY+v1EAsHz/HPuth227X97gnnFi5c6H/mqfjj54ufdyoK&#10;45/LU0891Vf/2c8hWO6OO+5oN34g66U6ca+99vI/67Z83s97DZyVNIWBIiIiItJjuNnw6fMOym3x&#10;//+Y+6fs518v6uXksuOG+te5yTEPN0TyehFev2vSyOxZx7Bvtp801lc09ntPs++r6PsWEREREemN&#10;mrJp3zFl3nPJf4e45uY93KXjlqUze6dNmzZd29TUdGr2tB6cluwvAWC1rk3aqW78uc4NPzqdI7U1&#10;Z4Zzi+/gEWFVR/6NqtZAP78dpZ97qX/dcW6ZPHeaa2qamvzenp783p6Wze0MHXs9rQd+J4l+7huW&#10;jrd6VJPjlTCKGw+XvLIhm9OKGxYZIiFEcHX3maP84+Xr3nK7TW9/4ych1xfH7uqHVjj2msezuSmC&#10;wtmnDPePL5zzvB9iIWSvcxPlkVcuyuZWjt5UfjdppP9M3KS5Yv1bfj7Pcf3DL7uTf/GUf9xbEMxy&#10;0+fkXy51s+5ekc3tpXSuqBf6fS7dT+cHEZGGo0pBERERERER6Sn0H9+ctKKBzZnP6639zEuLvS9+&#10;sF2LA0FMPWqwnxIIDtr+nbnVgDPnLvdThj6I0RuKOWRI+3HYT9x/Zz+9b9mrflotCwQXPP+q76HF&#10;PkvTWX90l89f4dZtqJsh60VEREREejWFgiIiIiIiItJT7knaM0kr6oHi8KTxOstJB43adWsfCF77&#10;4F/98/8Ys4ufhhhSgWUI5+Jx0EcO3NqtfmOjb6wrRpBIhV9cQVgJKhTZ5qKVb7iDf/io34/Qmbcs&#10;9S1E5SNdi1o3o3Q5mtfNKMvQrWksr+tPHjOPwJTH1o0p0zBEteUO3SMNR88Zt5t/HnedGu/jzz+1&#10;T7vvNdwmXafymP1lvoiIiIhIV1AoKCIiIiIiIj3p6qQdlbTWAdVbTUoar0sHETb132pzN2/pOh/a&#10;Ed4dPCQ/dHpk+et+evqY/+OnZuiALd2SVRt8Y11haEXQRai3NHmtIw7fa3s/vfVxhqwvjwDtjs+O&#10;dB/ae4dsjvNjuV/68aE+7AvtnuzbyIFbZc9aMZ993m9Qa8DJY+ZN+cAg39XqsOQzM5486/7pxH2q&#10;CuoIKNlHAtQnX37TvbD27+64ke92i889sM16bJuEtBeMH+y3t+t2W7TZLxERERGRWlIoKCIiIiIi&#10;Ij3p5mx6fDY11qWovS4Rwqew5XUL+uH3pOHZ1fe/5KeLXnrd9dtiMx8Wxm545GU/DbsIZZ0s/7u/&#10;rPUN/29U63YsQLz7mXV+Wi0CR1RSZUgASUCHiT9b3NLN6OGXLfRVjIyJ2NkqO0JAxjAccP59fuxF&#10;HvP5rQtWumdlm/c+l3aV+r25L/rnNpYi+/idY/b04yKyDsZn5LVPz37Kr+e7E9pn3wScbIft8Z5e&#10;P0ahiIiIiNQthYI9697m5ubr6qUl+9u2zxZpdPr5FREREZFaeDZpdybtCP+sFV2KMp/XJQfVcWGb&#10;fcrw7JUUARUhF11z2liDNz7yNz+1sDB006OvtOsi1MYLvGbBX32DVffBAkQbk7BaBGWVOnvcIL/8&#10;XU+v9ftq+Gz2uc4et5ufdhTjGp78i6eyZ67lMdWFlSAkZR9nP5ruj2F/l7yywVcgxvj3CbcpIiIi&#10;ItJVFAr2oM022+wnSTutXlpTU5PG8ZAWyc+Efn5FREREpFa4iSvsQpQpz5kvBSb/cmmbRvVciBAN&#10;YRUfVWgEf4SF8Rh3iLsIZbxAxhpkrD8awZZV98HGK4zHAuwKFsz9fklasRhiv7HTNpv7aUf97bWN&#10;2aOOef/ANFClO9DmH3ygTaOrUL7b2LI1Xf/diYiIiIhAoaCIiIiIiIj0tNnZ1LoQPSib2nzJQcAX&#10;trB6Dkfts6Ofrt3wjzbdjK5Y/7afb6FhyLoIPePgXfyUIOsvf3vTP8YDz7/qK+FYD8EhIZeNRdgR&#10;BJTICyg7ot/m/5I96ll0BxqHtnnBrYiIiIhId1IoKCIiIiIiIr3BlUk7I33ouw7luXQQgR2BHqha&#10;C7sZHTlwKz//Y+8b4Kch6yJ05MCtffCH+5al4+fh14tX++mE9/ZvGVvQxiLsCKvwywsoiwzIqbYz&#10;vaXq7rlkP+LQNi+4FRERERHpTgoFRUREREREpDe4O2l7JW1i0ug69IakSQfZ2Hq3Pb46t2KNCr1B&#10;27+zpZtQQzegjHFHF6EEf/jmb5f5KWzcwffs1M+PLcjjzgRdNhbgCfvvVFgtaPto4eOxI9qHmaeP&#10;Tisbw65FV7+ZViF+cr80vATb2H9Q65iJtWb7OHG/nfw0Fn/fIiIiIiLdSaGgiIiIiIiI9AbWVeiN&#10;SXsmaRoTuhMO3WNb9+bbm9yXblmaW7H22yfX+OWmHjXYT0OLVr7uuwj90N47+DEEY1T3ESgSHFql&#10;X4wqw6fPO8h96yNDsjn52JcFz7/quyFdfO6B7uef2qelm9NbTx/hVl10SEvASfjI/lDp+Ng5B7Qs&#10;x2PmEWayPvPwC6/56cwJe/n9uOy4oe5PX9nf7divc+MO4oVsDEXCTPbBPqftI1Wa7BfzeZ3PFX6W&#10;SvC+Sr5DEREREZFKKRQUERERERGR3sK6DL06m0oHUBlHyLbopdd95V+e83+TVv+N2rV91dzV97+U&#10;PXLuyZdbxxM0Nu4gwaE9jn1o2A4+GHv/wPJVeQf/8FE/Bt+Gjf90Jx2wc0s3pxNG9Hdr3vxHm+5J&#10;P3zlopZgMOwO9fdPr3UTfvJ4tlTqzFuW+vkEmHSh+sWx6XiK35/3YrZEx82cu9wtX/eWGzN4W78P&#10;YWUg+0jQyX5Z1618LrZdTVer1XyHIqUQMDf/4APurkkjsznOB9XM47XukLcPklYvv3HJWPfi1DHZ&#10;nPK44YDvUkREpCMUCoqIiIiIiEhv8fmkNSXtu/6Z5Lrgt8/5LkCLLFj2mn994n8/mc1pj7Bw4s8W&#10;u2/NeT6b02r+s+v9a6yDSsMY3YlaN6Rh16KhrbZILzeE3XmWcvIvnnIDzr+vZbu0prP+6Pa++ME2&#10;3ZOy38wb8q0HWpbj8ZFXLsoNQJl/+GUL/XJM3/+9h/24iTy/9c/p+IigwpB5M+e2DwzZJ77zENva&#10;bfqClv0lCDS8RtAZ7yPbDj9LqW2i2u9QGgvhP8FQ2AiXCIzCLnOLbPuud2SPOo5KVrbZF/X0Z6NS&#10;mn/TvH/LLTfX5VwREek4/merb5kyj7/Uh7jm5j3cpePy/+9Eutu1STvVjTjGuYHvS+dIbT1+u3Mr&#10;/8yj05J2HQ+kx6U/9+PPdW740ekckXozZ4Zzi+/gUdedWybPneaamqYmv7enJ7+3p2VzO0PHXk/r&#10;jp8biennvlHpeKtHDXG8UvlCV6D3L1vvQzmpXk2/Q50r6kVV5wcq76hCpXLWKnqH7PguX6FK18Gf&#10;nv1UyfE+CZ2oxiWYDrvdrQbBGdWsBPh9TU9/tlL/PjXdN50fREQajkJB6Q4/Ttpn0ofSxU5O2vXp&#10;Q+lhukAr9U+hoHSELiz0BP3cNyodb/WoIY5XLmbvP2hrd9ishbnVe1JeTb9DnSvqRYdCwdseX+2O&#10;vaa161y6BaW7WsbYpDq1iELB0hQKiohIX6VQULrDiKRNTlrn+6aQUtYlbXo2lZ6nC7RS/xQKSkfo&#10;wkJP0M99o9LxVo8a4niluzu6MFUg2HE1/Q51rqgXNQkFQbeTsNCIn6fZpwxvs2xR6ESV6ux/39eN&#10;3GVrP24oCBgvvuv5lspDCx5jefti8vbB5rEPwwZs6U7Yfyc/HurqNza6Gx/5mx8XNMRnPmfcbn6c&#10;ULBfjCUaHifx/rOue5971XeFHC5HN6t0w0nXwP/1iWF+u4wFuvSVDVV9NvsMvJdug03RfNAt6dJV&#10;G1pCW56vWP+W7xrZ3hejIpTXYaEg3RLzWRnbFHnfR1k6P4iINByFgiIiXUMXaKX+KRSUjtCFhZ6g&#10;n/tG1QXHW3Nz82HJZGj6rHEl38M9m222WfGgfR2n41W6n34314uahoKEYYzTibxl80JBArV7vjTK&#10;h26EWX97baPbaZvNfegUdklKcHXi/ju7Q/fY1odprBeMf1lUdZi3DzZv+bq3Wrb5xlv/dAcP2c4H&#10;euG+jd1zO3f3maN8OHb5PSvcgGS7x44Y4BatfN2PSQr2/09f2d8/JlRcsmqD+9CwHfznDEM1EKwR&#10;Cu7Yb3MfyNEFK+N4/njBS1V/tlUXHeKn9n3jsuOGui+O3bXNvwPsM18+f0VL6Mm/l+0fn2FW8t59&#10;d+7ngz/7d3hh7d9blrdQkO+Nz0DoacvHn7MsnR9ERBqOQkERka6R/g+dxtKUetYd45V2VSioY6/n&#10;aJzbnqCQoVF1wYW8TZs2XdvU1HRq9rSRnZZ8D11xDtPxKt1PNxB0mRrfQFCTUNCq+MIKtUpDwfun&#10;7OcDwOsffrklaIO9Py9Yq7Qby7x9sHnxGIg2P/wM9rniysaQ7f/hly10859dn81t/awTf7a4ZRu2&#10;70UhWjWf7a5JI92H9t6hzXbZl/79NvfrCOfbvoTzwlDQFFVywvYt/H5g8+PPX1KNzw86N6S68OYi&#10;EZFOUygoItI1NJam9CVdN15p7UNBHXu9h8a57T4KGRqVQsGupFBQ+g6dK7pSLc8VHQoFCZOocoNV&#10;ixGyDZ/xUEs3knmBXF7oRDeWGzb+s01lm3lx6hhfzReGZLUKBX//9Fp35JWL/DwTB2Xf+sgQd8H4&#10;wT4Im/jfT+Z2kUnF3oaNm9z35r6YzUkduNs2PlAMw07bd7rgzFtXNZ/N9i2s/mNfrrh3pfvKB3dz&#10;tyx6pc12qe7bbfoC/xwdDQXjfS/1nkI1Pj/o3NCiq/6OEBHpNIWCIiJdQ2NpSl/RteOV1j4U1LHX&#10;O2ic2+6lkKFR6UJ/V1IoKH2HzhVdqcdDwRBdVS5c8bo7ffbTbcKiSkPBvHDKWBCVV23X2VAwnGfy&#10;9sUqAQk971+23k2/8/k2FXG8p5S8ULBo36v5bCBQXfTS675yz7o6JbS77TP874nz4wfSNeiyb45u&#10;V4nZ0VAw3jeFgr2KQsHu9f6kLUwfulFJeyx9KCJ5FAqKiIhIz6l9KCjSiBQyNCpd6O9KCgWl79C5&#10;oiv1eCiYF6jFahkKhl1TdncoCN5zwv47+XAQF8553n3zt+nlv1L7H6t1KPjYOQe4XbfbwldZMp4g&#10;+8hjuj09buS73VZfm99SURgGq1Ao2CcpFOxedFs7P33oxibtnvShiOTZLJuKiIiIiIiIiIhIg6IC&#10;b8d++R1u0OUlKh6rrosQdlGNR7DG/k7cb6fsldL739Xufmad67/V5u6T+73bHbD7Nm7Jqg1+/q8X&#10;r3b9ttjMzz9kyLa+mjMMBEW60J5Ja87abGaU8dWk2fKEbCLSRykUFBERERERERERaXB0f0mwRaVb&#10;iOeMJ8h4fr0FwRrjH4Zs/6nOi8WfqdZmzl3up/82vL8btN073cMvvOafs58Egcx/z079fPeuIt3k&#10;2aTdmT50n0xaqaCvf9LOTR+6Z5KmSjuRPkyhoIiIiIiIiJT07LPPunvuyb8+ZK8Vtcceyx/WxV5f&#10;vXp1NqcY6yi1LsO6bL3lVLOsiEgj+Optz/pquy+O3dWP30d3lEx57qvy/vvJbMnUC9m4hXSdybJd&#10;GbyxDbrNZDs0HhMAPvnym9kSrft/0gE7t+zTXZNGulUXHeI/QzWq/WyM4bh83Vtu9OBtfYD6/y1s&#10;rQakatDm37essmD1sZVpeHjOuN1aPrNIB1yUTXF+Ns1zetJ2SB+WXE5E+gCFgiIiIiIiIo2BK5pV&#10;X7G96qqr3F577eXGjmWIlvY+//nP+9eK2qhRo7Il0yDuG9/4httxxx1bXh8wYICfl4fAbujQoX4d&#10;ti6ex+EgweTRRx/t12XrZRuzZ7fvLYtlJ06cWNGyZXCFtmtLT6TXYywwQgOR3uzl197OHrV69e//&#10;yB61omvQT89+yi1a+YYbucvWfnw6plQIDp/xkA++QqfPfjpdduBWftlS8vYhb54h3AvRPSddmLId&#10;Gt2ExmMRsv9HX7XI7+/QAVv65Q4esp0P5RhnL7RhY9v1x6r5bGbe0nV+rD8qA8NuVqkaZD6fycY/&#10;DMWfFSz3+6fXJp9zc7/9nbbZPHuleN/z/k2l4XHnk1ULHpU0uhSNxVWCVf9BJCL1pSmb9h1T5j2X&#10;/HeIa27ew106rv1vWhEREek9Js+d5pqapia/t6cnv7enZXNFpDrXJu1UNz75f/nhR6dzpDHMmeHc&#10;4jt4dFrSruNBAYIrUrfjk7ZL0gr7Ltu0adO1TU1Np/KYAO8LX/iCu+mmm9wOO+zg1q5dm5yuGWam&#10;LUK2lStXZs9aLV++3J1wwgnuk5/8ZEvg9t3vftd97Wtfc5dccok75JBD/DKEiqybeV/9KsPZpAj+&#10;CAHZ9hVXXOEGDRrk7rvvPv9+5i1ZssT1759eqCUQfPDBB913vvMd9973vtc98cQT7utf/7pf7/z5&#10;891hh7X2mGXLxutEsOxpyfdQ6jvF/0ka///Jh/t20tpecc7X649Xxr2afcrw7FkrLo5ffNfzGgsr&#10;Qii45JUNbu+LH8zm9EKVnyvMoKSlfSEWCM8V4HzxqU99yt15553tjjlwc8HnPve57Fm+hQsXuve/&#10;//3+Mcc/7+HcwXHMjQlnnHFGm3NEiO1fc8017uqrr3bPPMM1beeOOuoof16xdYLlLrjggpb1ci7h&#10;JoELL7yw5Xxi2AfOKZwDYcueffbZbs89W66rlztXbJ80krS2aVo+/T6X7lfd+eFdWVvnn+WIzw3g&#10;WPrEJz7hj828vyO4MYfjsUj4dwQqPDbb4Oajiy++uN3fGrC/N0r50Y9+5D772c9mz1Ls0/e//333&#10;8MMP++cHHHCA+8pXvuL3JVHJ3xFlz7U1wgl5fvrQXZm0z6cPW/CFXJI+dCckrR5DwfAzchebuoEQ&#10;KUGVgiIiIiIiIn0TYSAXmenvjQt0v05axYMZEZ7NmTPH3X777e6ggw7K5rbHBTgCgLj9+c9/9q+f&#10;csopfordd9/dX/jnghzLcOHs+uuv96/94Q9/8FPDBT/MnTvXL8fyvI8Lelw8vPnmm/3rOOKII3xI&#10;yAU7lmN67rnpTe+EfiFbNlzneeed51+Lly3jr0mblzS+W75jvuu6rxzceZst/JSgiyocGlU3VMsQ&#10;Fn7p8Oq64JO68rGkPZq0qkofqegdNmyYDwSLjBkzxh+7eY0L+iCkh12g5/zDcczxuWbNGh/e51UV&#10;E/SNHj3av85FeVsv8xcsWJAtlS7Hfl555ZX++GcZzm0853wXCveB7YfLjh8/PluqIoSBnAynJI0w&#10;RaQe8bPLzzA/y5UE3C0I9zmWLKzPw+97O27DRhgIbgow1R6b3Lh04IEH+kCwCOeeeNvWOKdgt912&#10;81PDOYQbn2DLsp+/+tWv/LwKkURyzuXc25XCasFJSQuT085WCRLGkfSu8c9SpKcPJY35NB77pLQC&#10;LMc+sD57PzddXZG0tnebiEiHKRQUERERERHpW+Iw8B1JQ/EV+xxUzRDIffSjH83mVI6L71yg4wJZ&#10;+H4uooVVO+Bifh4qALgYFy9//PEUPDr3y1/+0k9BsBdX+Zjtttsue5TKW/bQQw/NHlXt1mzKd9yn&#10;wkHG6aJbPtrBP3zUXf/wy37+6aMpNpU+xsJADip+dn3ZUCWolKELXi7KW7ieh+OYYy9uVPMR8k+a&#10;NKnluHzttdf88wceeMAv8+1vf9ufi5B3YZ8KRQIHKhTZH1v3Qw891KayhwpBtnXjjTf6SmGWueOO&#10;O3zwQKVPWIlEkIHbbrvNb9+WZb/YVhVjkRKgsPAPkkZlscJBqScWBvKzy88wP8sVh4L0BECFMOcG&#10;jvUiHKd23IbNnH46w92lqjk2CRD5O4Ljnkq/Ipx74m1bY53x3zL0esDfKASBnGdsWc4h4XmkApxr&#10;uRuCc29Xh4Ph2IJnZ1OEYwm2qfCsEuvgDzYCQL7s8OYSHt+YNIK9IvwC4L0sRxps+wRSYcJMKgHp&#10;mUFEOkmhoIiIiIiISN9QFAaaqoZX4CJbHMhVim78uAh30UXhNah8Tz7J7jq3/fb0spfiQh64uz9m&#10;XYMRPBbh/XQjSAXShz/84WxusccfT8ekigPECsTfaZ8LB83Jv3jKTxnTK0aXo4yrR1eatBenjnGX&#10;Hdf+o1NlyGu2HO8ZvEPbfKTSdb1xyVh36+kj/Gs8Zlke3zVppH/MemL3T9nPvxZus9Lt8R7eb9vi&#10;PXnbqDNhGGh953GRuuKL/tddd52/4M/5ogPHT8sF/hNPPNFPQQUvoV0Y3nMusoqdEFVAVCgSCPC+&#10;UrhYz8V9bk4I0dUwwgofKhOx7777+qkZMmRI9qgq/5tN6XJY4aDUgzgM5GcX9rNcEY45QnjCu2px&#10;bBO8ESaGXYJWc2xybuCGBW4woGvxarH//C1D18Uh/r7gXEIQ2EkMAmkpIufgrgwHi6oF7cPxWsV3&#10;OxTg7g1O1KyLMkq68aTfaOsblu0WfWn87rGTfPh+GneD2Dq4+6RtP64iUjWFgiIiIiIiIvVtp6SV&#10;CgMN/XFywaaw3XrrrTUZyKqaQO6GG27w0499rPUaGJVCKHUB3sbwMXQrSBeABIl0LTZ06FBfXVQ0&#10;vlCI/YXt75e//GUGGcz9jqI2PWl5+lw4OHbPNPDZsHGTnxqCMboVJSy8cM7zbvIvl7o1b/7DfXHs&#10;rj60M7z/0o8P9e9nGZbFRR9t/TeudF3ot8Vmbt+d+/nXFr30uvv90+n1wvuWveqn/zGmfUXjyF22&#10;dsvXveWeX5tmXtVs754vjXJjBm/rlq5Ku1Xddbst3E8n7pO9WnfywkDzRDatyC9+8YsOXfAHF/2p&#10;KOaif7lAD/Exj9/97nd+GoaKedgWF/fzgkW7+WHdutZh0ux8RHWh3YDAOjhXsI5K9jeQ3nXQSuGg&#10;9FZFYaBJ7w6pkHXV3REzZ8700/PPP99PTTXHJhWG3LBQ1JNAOWybv2XCSkVuOqJ6MA4KOyHuV7Ur&#10;w8HwTi0+FP841jdr+bu4yqO6j7+f+FuSsJOQkTs/xiXNWFelIYJCOzkz5mH4fhr9RrMOCwb5e7Zj&#10;/6gi4ikUFBERERERqW/HJO2kpBWFgWZM0j5Yqq1bty6+AFg17qznghljgZW7EEc3XxYKdPTCYcy2&#10;SYUAY4yVqigE3YCxv3QDZgHi2rVrSXtyv6OoFQ+2mOLfhA/GXe3l/n16LcKzG05OqzKueeAlPzX/&#10;9YlhbvUbG93eFz/ovvnbZW7W3Svc+7/3sB+T8Mi9W3v/OuPgNKS7/J4VfhmWZTmrQESl6zLD3r2l&#10;D+jo3vTIKxe5M29Z6t/35tub3Ht26pctlaJKkSBx3tLW4KfS7VE5OGj7d/qxFXmdLlUHnH+fDyPr&#10;zP5JKwoDDfOnlWv33nuvf39HL7aDimKcemr5HuusS0AbY8ysX7/eT5944gl/DmlqavKNmwI4ts3K&#10;lSv9dP/9+QryhWMisi4qIDk/0cUxNx0QOLBeQgYzc+ZMLtrnfkdBK/qAcTj4L0kT6SkMyFcUBhp+&#10;lvN+xluanRvQ0fND2AV5HMBXemyiM+en3/zmN/5vA7YXrsduWuLcQ/eoO+64oz/nMOW5/c1R4bmB&#10;xt9meboiHOREGlYLfiV9WJMqQRAItp54W9H9A2Ef+OUa31VhCSuh3wXpw3bidZS/60xECikUFBER&#10;ERERqW9UopHYXJc0uqIqQhdO3Gld2A4//PC2V9Q6wO7qt7H/inBn/4QJE/xd+FQbVYuLhSGqlbgg&#10;SFu1apXvTpCL/Iw3VoSLfgSHhJJhN2DJvl+STHK/o6h9IWlFKEf7YdL2SNo5SSv1b9PrTBjRv6VL&#10;zbCajuDMUP3Xf6vN3ZJVG3zoFrbVb270IZx1sfncmrQ674T9d2rXZSiqWZeh6o+ALnb/svU+xLPq&#10;Rkx4b3pR9/zfpD2+VrO9A3bfxk9/+MflfmoII+vMmUkrCgPNsUmbWq4tXbq03HpKCi/6V3JDwFln&#10;neWn1tWn+cMf/uCnjFsGwn0aOLbDYLBanFNsnDLGMqTSkAAzDAieeOKJir6vpJVi4SA3eIh0r39u&#10;zB747hrL3RhExVbez3dL6+y5AXbDQFEX5JUcm501a9YsPz377HD4Pefuu+8+P2W7jCfIDVCcc+im&#10;lHOa/c1Rxbmh7Z0O7Vk4yN96tUBwB4I1q86rRZUg0i8n36+zKQ7JpuBuLPuDjtCv1J1cv82meF82&#10;FZEOUCgoIiIiIiJS/5Ym7bSklQoHSXPmlWp77LHHX5Nph1HNw0U6LtaV6raTQMAqfujiM76QN3Dg&#10;QD+1C/55qAoowvoYk4zAMaz+CdEF2EknneQrDOJQ8phjjqF8Lfc7ilo6uFFbYRhIktGp77SnUC1H&#10;FR7dclJ5hyf++oafmv0Gbe2ndKtJ16BhY16ISjwq7Zi/+NwD/dh/YWhXzbpM3JWp+fGCtJrRqhMx&#10;atet3aKVb7R0HVrN9vr329xPb3r0FT+tY6Rl/NyWcmvS6Ba3ZEuOv4XJtMNs3NFzziEvL43qG7oO&#10;/dGPflQ4zuntt9/uq5QJ92mMIcbxP2PGjGyJ8ljecH6gK2IbE43zGuesE044wXdTbNVA733veyv6&#10;vpJWCucIzhW3+2ci3elf0vNb4saklft9RbeNeT/fLa2z5waOLY5bjse8GwYqPTY7g79l+NuB9Rb9&#10;LUO1IqGgnXO4IYkbjHgf+1jFueGmpJXC9/nxpPE3Xi2EFXeoVZVgOWnf3u2lf/Cl0tLvYuF+/ms2&#10;FZEOUCgoIiIiIiLSd5QKBzt99345dld/fGd9iApBLtxxIY9AMO8iPxfhuCD44IMPZnNaUd2Hf/3X&#10;8teD6M4rDxf8xo0b56uUuJDXieqC0dkUfSIMNE++/KavwqNbzk/PfspX1c2c0LY60xAeNp31x9wW&#10;BmlU1jFuH91ufmjvHdzdZ45y3/pI23EjK11XKSxHt6Cjs3DPqgLvfqa161BTi+3VEcJuq3ItCge5&#10;AB13b9euHXrooZ268G/jjparKObCP9U33Gjw2c/SC29bRxxxhJ9uu20U5CbHNJU7BI/YZpu02vOR&#10;Rx7x0zwsbz7zmc/4c5SNicY5iX0hmOSiv1UyJee6XyWT3O8oaJyL81gYyDmDc8c/kybSU+Ykrdzv&#10;r58mLe9nvKV19tzAOKEct1Tg5an02OwMG+v4i1/8op+GDjkkLXLbbrvWm1qMnY/oYrTCcwNtQdLy&#10;WBi4X9JYVy2lHzBVfPdV9ytVaSgiNaRQUEREREREpO/JCwf/PWldxu6s5075ojvruXueyrxSgaDh&#10;Yh8XBq+66qpsTlpBMHUqvW05d/rpp/spCBpjvI/tsD8hLh6OHTu2FoGgjRfYp8LAPIRjVPnRJWcY&#10;4r382tt+utM2LZUmZdH9KOHgxJ8t9hWIE/fbyc/vyLpKWbjidT/mIF2VWsXgzLmt3X9Wsz2rSAwr&#10;G+scgWBROPjebNplOAY5NsuNO8pyVP8QCFL5m8cuzC9f3rZrV4QVQ3auoeIwxnkJdt7ifMJyhITx&#10;/lkwWaqKOceIbGriMDAtXxXpeeV+nzHebpeiC3JuGAh/x5suODbbYRvciMDfDvF4hrAbDJYtS7ui&#10;DtkYp1WKz7mck/9v0roiDOztwm5Fy2l/l4+IVEyhoIiIiIiISN8VhoN0uzQmaRUhlKOij2YVe/Y8&#10;b5wuu7PexhTMwxhfBH1U8PHY1mfNqgBx4YUX+uCOscLoKpTXhw0b5i8I0mWYXcDngj7LsU5bD8vz&#10;Pi4s2vhihpDBMPaPvcdaXsBY4INJm520PhsGhmw8PQvxYBV5dLcZj/dHGBdXAYZ474aNrYVRnVlX&#10;nul3Pu+nZ48b5D44dHsfalrXoahme4tWvu6nZ4/bzU/N/VO4ZlvX8sLBo5PWftDHGqpk3FG6DC0X&#10;CGLMmPSUdt11bYvxOC9wrrBuisFjwkhuYAh95zv0iOjciSee6KcWNC5durRdV4T23u23395PK2Q7&#10;oTBQ6kVROFhu/LtOsRsG+Psj74aBLjg225k5c6afMkZhHm4w4G8L9jXcBx7fdNNN/rW8MLEA59qP&#10;pQ/bnI/D8ff6ikHZFEXpabk7b8IvtrjsW0TKUigoIiIiIiLS91k4WNRNVUnclR9X3MUI07joXupi&#10;GF1+sp5S4wEaLggyLhhdgtnyXCicP3++nxou0C1cuLBNV2NUI/I+uheLqxHZPq1UhVKF7kpanw8D&#10;DSEa4wxSfRdWzF1x70o//enEfXxIduvpI/yUcQPDAPGxcw5wT593kH+dxmO69KSbUlPpuiox/9n1&#10;bvm6t9xR++zoKxx/95e0G8lQpds7/zfLfIA4YUT/luVWXXSIG7nL1n5+HxBejKaUrnSfngGCfG4S&#10;oFmFDjcI8Dys8jUsz0X/UuOO8j4qdbi4PmTIkJb1WwtvHuD45rxDlTKhPq8TKNI9MO//+te/ni3p&#10;Wh5PmDDBL8OyvIcL+eyPnbs4N1iAOHr0aPeNb3yjZb28N15vGQxeyYoVBtYIof2XDt81eyZdLA4H&#10;+VlOB2StAMeyHbcEebDn4XFsvv/97/tpURfk1R6b3Bxg27MblzhP2bw4WOQ55x5uNAr/zohxIwE3&#10;OLEPrIf94DH7Veomhhz/lrTHk2bnX7s5o16VqjS38BPh36KkufYLulzo/JFsivwBo0WkIk3ZtO+Y&#10;Mu+55L9DXHPzHu7Sce1ruUVERKT3mDx3mmtqmpr83p6e/N5mTAURqd61STvVjT/XueEUeEjDmDPD&#10;ucV38Iiwr2jMqqps2rTp2qampvzb4xvLacn3UJPvNNLrj1cutl/68aF+rD3GFAxRPXfB+MHtXuM9&#10;p4/exY0cuJV/TlBG951U6xHO4bLjhrqPvW+AD+jAMvc+92q7bVSyLrxxyVi3Yv1bbu+L2487aX7+&#10;qX3cSQfs7Lsp3epr87O5bVW6PYLQyz8xrGU5Kg+/etuz7pqJ7/HPS+1Hj6v+XDEgaavSh/nsXMGF&#10;c0K1PFygX7NmTfYsZcsT5MeBveEiO5XERQgFqNIxXMj/z//8T38xnwv1bJftECzEwSMhARf0bZ+5&#10;+H/GGWe4r371q/55iP34n//5n5YuR1nv+PHjfegQ7Hu5cwVlSwQrlQSB+n1eAYJ5Knyvf/hld/Iv&#10;GCazZ1BhvPM2W7hHl7/e5lxRxCqSucGiV6nu/EBlG62w68bw7wgq+Dkm88THMcfmqFGj2s3PU+Gx&#10;6UNJeg0oEp+HbHluKsobwzTEst/73vd8EAj2mzEIgxujKvk7ouy5touwk/ZLkZNt++4fKheuC3zh&#10;8R0h4TJ8YfGdYSSpk9KH7sqkfT592Ab/UDZeJf/wB6YPW4TbGJu0tiXhItKGQkERERHpOQoFRWpB&#10;FxEblULBrtSwoaD0QTpXdKVanit0fqgANydQyXvBb5/rkYCNmw2OG/lu12+L1s7XqKL+8JWL2nRR&#10;bKhsnP3v+/ogk+V63Q0ENT4/6NzQoqv+jqiFrgwFQRXfrKS9mjTGCUxOam6HpOGYpMVloty9QdBn&#10;y/B+vjv6Ld82aVRUWmiIUUlLB4NtpVBQpArqPlRERERERERERER6vW/+dpkP1noiEKSymOrjpas2&#10;uAvnPO/bopVv+G6VfzdpZLZUK6oD7/nSKN/VsEgDoEqQ0lD6m789aYR0DOxsYR+DOrfvN9Y5BnOm&#10;+1QrK+X9NyaN97MeCwR5nVAxDgRFpEoKBUVERERERERERKQNQi2CsHAcUcNr4XyWo5Viy5RbDrYc&#10;lXYhG1MwnB+PM2j7Hb83ZO+JW95nNS+/9ra7fP4K9/7vPezDSRqPQTAYYj2MV4pPz+65bk5FcryW&#10;TdG2D+/OeSJpw5JGF6AW8DGlv2aq90r1C0vQx3upXIzHC+Q583k9L1RE+JnCxyKSQ6GgiIj0Nozo&#10;nY5CXjusr3ikcBEREREREfEI1V6cOsbNPmW4H2P07jNH+bH8Qrx29rjd/HihjPHJcrRVFx3i3x+6&#10;a9JI1/yDD7QsQ+M9vDdG96Dh+pZ9c7R7+ryDsledm5W8h/nHvq9/Nqd1HttlWdtv3pu3DeYtPvfA&#10;lm2Ejc9UhOrEM2/J/19Vxi4NDdxuC19ReNishb1vHEFpdARwDClGKwrZOmp10hgTcMeksX6mXIup&#10;pDtP3ktXpvSfbPtH4znzeb1I+JlUSShShkJBEZGO4Y+a5pzGAMmxomWrwcj3vKf9CPitGAggXL8f&#10;GCDC/oXL0EqtE/xfD8vlhWr0227rKRW62f7T2o72395FSbs6fdgifL+1arA+1isiIiKl3dvc3Hxd&#10;o7fke6j1DUoiInXjvCMHux37be4Ov2yhazrrj27izxZnr7R15N47uE+P3sXd9fRaN/mXS91tj692&#10;/bfa3P3XJyjoaYvXWMaWY0w+3huiUu+C8YPdmjc3+oo8W3bX7d7pXyvHKvPo1pP3E9R9cWzb6j/W&#10;w7xFL73uhnzrAd/oAhS8Z+bcF/3jShF44v5l6/3UEARSRZg3zqCIiEhPIj3vW6bMey757xDX3LyH&#10;u3TcsnSmiEjNEYDRx/leSaP/c2NhVXh+zVuWwI5+0uP35wkDsKJBoFmGLhVKjUift28EdM8krei9&#10;Nlizdd8QL2Ovsw60vw0zZRfW+LylPrOtL1yGQJB+6PO+v0p/j9nn1IDTvc3kudNcU9PU5Pf29OT3&#10;9rRsrohU59qknerGn+vc8FK/BqTPmTPDucX+HqDTkkaQJb2fjlfpfl1wrti0adNnksmh6bPG1dTU&#10;dE3SavX/F73m/EBV35JXNvix+4qwDKEbXWOGlXBUFI4ZvK0P5uheswhh2of23sEHf7PuXuHnPXbO&#10;AW7kwK18GDn/2daQjVDPnt96+gg3YUT/Nu+zeYR71p0nqAgkALz+4Zfdyb9Iu/C07Q751gMtgR1B&#10;IVWC4XJFqEa88CN7+MeElSAUPfaa0r0wVvKd9oganx90bkjV+NzQm9k1HOh6i0idUCgoItIxRaEg&#10;4oAub1kLqYpCPsNf5wRtNNabtzzVf+OTVhTIgWUYnDnvvG9/xDHoc9zHu1U+3p20vM9r72W/CO7y&#10;/gi0z2/L5H1nJu+z+P9DSYT/Z5wXHpZDMDknaXRlIb2FQkGRWlDI0KgUCtYjHa/S/XSuqBe95vxg&#10;4RxVel+6ZWlutVtRyEX3n1T78d5SQVleuMc6l697y+02fYF/nqdUKBjOg4V94b7YZ6MC0hA60kVq&#10;uX1GGAru2O8dvjKScPSnD7xU2LUoGiUUlIajUFCkDqn7UBGR2iP8ooqtVDeZFmQNyaZF+L/BUmEf&#10;CNHi7jZjBIIM9pyHP9oIKE/1z9rifTckzcLC47Np7L6ksY7z/bO2WC/bfsE/K43PQnAX4rvi+wyd&#10;mE15jT9CCUzDblBtHoGkYb2sX0RERERERApM+MnjPsAiaGPsPar/wi44S1n1xsbsUVu8n8CQAI+2&#10;7879slfa2rCx7dh8tbZo5et+GnZH+v9GpWMgPpa9VgpVkQR7tAHn3+eDSFCRWEkXpyIiIj1NoaCI&#10;SO0RkKF1NPT2LDDsbEUz66FajnCRECxstg0CMlDtV4T/k4nDRwvU7E4vqh/PSB/mIhCMw1C2zTyC&#10;xUrwWeLvhMo+AkcL+biNkbCSZcH+WRWibZs7HAkiw8pH1mvvERERERERkRxUBhJ6MZYgY+/RHegd&#10;nx3pBu/wrmyJ6tBlJ5V4X/ngbj4MpFFl1xN+vXi1n37nmD39ftEI9KhQLNXdaREqE29ZlHaf+qFh&#10;O/ipSAN5LZsifCwivZhCwdaL50Ws2iRsdoEd5V6vVt76aNZ9Xqho2fCCfDm2jrz1G7rzC9ef1x8C&#10;F+rDZWil1gleZ7mwuidk67HuC/OE30FYESTS21k1XKmuQ6vBcU/XoNYI8AjSKpXXBadV+BmCNkK1&#10;onNcXjUhFX3sSyVdSNi5K6+ikMCS9dANKSEjIWC4z3yPfF7OF5xT2M+4m1BbbzXnSBERERERkYZE&#10;VdzBP3zUj7XXb4vN3LHv65+9ktpy8/aXFS0YeyHrcpTuNhnDj/H+tvra/JYqu3ufe9W/HqIbThun&#10;r6ucd+Rgt/qNjT7I232Hd/nG5zts1sJsieqt2/CP7JFIw3ksaXYdisciUgcaORTkojFBUiksQ7/I&#10;9IkcXmy3i9tcGLdxuOw1LlQzr+iieaXibXJBnP3Nu5gdLssFfC6MV7J9Qjnr97kIASDd7cX7EmI9&#10;XKgv2uc8fA4u7JerPOKzUBFUdBGfwKGa4EOkOy3PpoafVQuxObY4TozNt1ZtyB33/X9RNq30XBQf&#10;Y3aMhtWFFvpZ1515OAdRsWc4fisdl2BgNo3xGfhOCAH5zjjXsI34BgVCTPbZxjYsUrQdERERERGR&#10;hhd3Fbrtu/Kr+gZt/07ftahVEPK+I/fewYd7M+em/zu88zZb+OmyNW3HJRyyY/uqQ6oSCR9//ql9&#10;sjnOr5tqvkq7Ly3Hgsznkv25/J4Vvl19/0u54ybG8vaBeR973wD/+PdL1vqpiIhIb9aooSAXmLlo&#10;TJhHiJeHC+K2TFGFyyHZNOyezqp+BmXTWiFgI1CIx9qKWWVMqYv2IPDk4jnVNARzeazaJg4BQwQX&#10;rIcL8PH3ZO/Lq/SjkojtElyUqjyycdLyxjHj34jAodxYaiLdzc4NK7Op4WfdQvN45Hibby08r1Ri&#10;92yax47NUstwvIbnFzvmCPzDsBIcd0Wsm1DODZxDUOlnib8vw80LhI12fuPz8F3SbBsIz7v2b5Cn&#10;aDsiIiIiUgdsXLJaI3xgvRoXTBoZP/909bnqokPc0+cd5F6cOsaPLUj3mnSVGaLibuQuW/txB1mW&#10;LkYJ9X76QGvIduufV/uQkLCQcI9jjHUPHbClfz008b+f9MuedMDOLdtn3VQaDtwuDRc7686n1rj+&#10;W23uLhg/2F368aG+8XnfuGSsu+y4Upe/nLv8E8Nc8w8+4L8T9o3GewlHFzz/apvvh7DQlqGBKkh7&#10;znlMRESkJzRqKMgF5XIX3W0ssFLLWFd0YaBl1T1WIUQlS1zNwvNyXWvmYbyuUgGaITwsqqwzhJd8&#10;B3ldBpojkhZ2HZiHyhy2VxSc8v68AIHqQKqHeB/vr6byyBBa8N6b/TOR3oOfb0LvUsdXrbANjoP4&#10;/ygsILMAjP3JO47AeYtzSzjuH5+BYy8MKmlWgVdUycgxzbY4N7COohsv8tj3FYaXdi6Lx0PM+24J&#10;MNkejc8anwdtvd3x7yIiIiLSp1gQR6OKhy4Be8rE/XbyIUWt0TUi69W4YNLICLboTnPF+rf98w0b&#10;NxV2r7nmzX+44TMe8hV+WLpqg5v8y6XuzFtaL4MRDh591SJ3/7L1vqtOxhP87ZNr/Lwlr2xwL7+W&#10;bgcsy/rYHusG72NsQ7oyxWMrX2/3vrx5eHR5Ot+6MgXbB9tgX2mXz1+RbG+jH1uw1Lltwk8e98su&#10;X/9WNse53z+91q+DblZLYT9WBO8TERHpKVzg7VumzHsu+e8Q19y8h7t0XCUjBFNlwsXj+Luguo1u&#10;M/lLhko4E1argOUIvZjP9qy60MJELkpzwZ6L1ARxRdszBH7WZWkctMXrKlqWap54P0uxgDKuXLL1&#10;xKFeuL1y27LPS+BgF+Jtv22efYfxd8K6+ayEfnzu8HtFuddFuhKhGCFU+LMNfi4R/jwXLVst+5m3&#10;imRjx1mpY9POH7Tw9kc7HsNlS52HEK47b1n7vAg/cyXfA+dcKhbDc4r9H2W43/FntnO2LcN7aOF5&#10;LV5GeoPJc6e5pqapye/t6cnv7WnZXBGpzrVJO9WNP9e54fGfc9KnzZnh3GL/p/xpSau0u27pWXV3&#10;vFI9d8+X0kqYWHihvjtRZTPs3Vu6prP+mM2pDSqkqBq67fHV7thrHs/m9gE6V9SLujo/UDFH0MX4&#10;gPWC6j0q+wjyjrxyUTY3xY0PVA/2ueO/HJ0fREQaTiOPKVgJLlzTvSUX92lcfCa84mK04cI1F+mZ&#10;zwVqKmTCYIoL37zOa1w8Z0p41VUs4JuZTTsrHk+QIIAAIK7AKWLVlCGqAsMqqrC7wTwsZ5VHxpaN&#10;wxGR7kbIRkhmjeOdY6VWOKZt3eAcwmMLysBxYMdmuB9hsMZxZPtly9AsEOQcxjkKNlZnXiAIW76I&#10;nQPD47xSBIKcd0IW4oX7zffAOZp95HzA/oTnCBtfMDxfs95yXTCLiIiISOC2z4zwgSBVNYRwNMJA&#10;nvdEICgi0lGluiB9/8Ct/fSGR172UxERkb5KoWBp8UVxHnORm241DRen6SLPQjMuQjMvDM24YM+6&#10;7OJ7Z6vZ4qAtDAK4eM5+2IV4ggN7jRZeIK9EPF6fhY3WvWo5eWOYcfH+D+lDj++V7ye8oB/jbiW+&#10;WwstWJbvUqSncBzbcR+2vKDalq02IAO3iMbboMXVbgSA4etFgbmdI8JmNzdwLiFg43mpajrbFjh+&#10;eRyeK8G8+PbWSr4HbhIg7ItvPMjbb1uPrTc+XzPPvgfWx3rDLlJFREREpIyRA7fyY4md/IunsjnO&#10;h4Hhc7oTpeVhjK7wNR7bmH3WJSnzqEg0vM583hvOz0Plj3VrWqrbP5ZjO5UsG2Mf2BfexzpYl4jU&#10;H85dnM8Yo/Cxcw5oOR9QfUzXwYwLqJsdRESkr1MoWBoXkEuhgocwK7x4zkVo5tFNXcjWFVfAVMOC&#10;OBuv0FDBaBfJ4wv58YX0oqCgSLmRjwlJS1UN8n6+D7t4bxV+Vu1kje+H0K9oXRakUsFEMMiyurgv&#10;UjucGzgO6d7TwveeYDcJMGZoLdkYpHF4KSIiIiIlrH5jo68ULBWEjRy4tTvpgJ3bLUOYxhhdvG5Y&#10;bsJ7+/uL8HTVx4V45i0+90D/fubThSfzeS9dlxYFgwR1dAXIsrTZpwx390/ZL3u1lS3nt11m2Rj7&#10;9Kev7O8+PXoXPxbZR/bd0d3x2ZEKBqXhLVr5Rpux+urFbtMX+HEBwTFNW/3mxorGBRQREekLCIn6&#10;ltqNKUh4lTf2FZV3Nt5V+DhkXXhalYyNY0XjojQVOUXhHBfjqdbJG8uL9RLyWfBXatlqxPtr8ubH&#10;24zH9QoR8MWft2hbecsSFobPbVtUCLK8rcPeqzEFRfoGzr903Rzf5NAZnK/PT5rOEb2NxhQUqYV0&#10;DKIRxzg38H3pHGkMj9/u3Mo/80jjANWPuhtTkCoaQrQ3397kfvrAS+7MW8Je7FNFY3ERxhHscQHe&#10;3sc4ZKBa5+zbnvFVOYRzYwZvWzifrkrDykQbUzDcJ0K6G07e1weYXNyfdXd60d/2jfWe+PMn3fxn&#10;1/tlL//EMF8FGe5z3piCd00a6auKDr9soX8vWOc1C/7qnq+XQERjhtULjREs3U/nBxGRhqNQsDgU&#10;BKEUlXD215gta0EhYR9dYYbBoYVmFmYVhWhx2GiKgj7+D4r35G2rq0JBC0bDsI39oIXL5u0b+P4I&#10;6+zCfrnwLl53HAra+xGuQ6GgiEi9UigoUgs/Ttpn0ofSoE5O2vXpQ+nl6vKivwWDoHLwxkf+1i4c&#10;fOOSsW7Dxn+6Aeffl81xvnu+oQO2dMNnPNQSoBEKEuaF86gEXPbN0YXzl7yywe198YN+HiwUZGzD&#10;sKs/CwDpAtAqfl6cOsYHhWGoB9ZNdSK2+hr/W50fCvIZCA+HfOuB+gkBY7roXy8UCkr30/lBRKTh&#10;NGooaGFanrywKRR/ZxYMhsJ1EGxR2RZWE9r/PeVVwRTtW7wOdCYUtHAyTxjuxcvl7QfyvgeWZZ4F&#10;e6UCWMSBaRwKgr9U6Do0XIdCQRGReqVQUKQWRiRtctLe4Z9Jo1mXtOnZVHq/ur3oT3Xd1KMGu4OH&#10;bOf6bbGZr7w7bNbClqDMqvosqLNALwzoQCgYh3yoZr6Fgk1n/TGb0ypevmi9sPVY4JcXClrQWBSG&#10;1gVd9K8XCgWl++n8ICLScBo1FJTuY8FlUZgoIiKNTKGgiIg0lrq/6E/Yd9tnRvjquTDw++R+7/bj&#10;9P3+6bXuyCsXtXQdeuGc5903f9v6v+a9MRS07kbzQkEQDH7+0IGu/1ab+2rGu5LPGL7e6+mif71Q&#10;KCjdT+cHEZGGs1k2FekqVDASPjOeIpWAIiIiIiIiUqeoqJvwkzQQGzZgSz8F1YFU043adWv//PC9&#10;tvcBWhgI9lY2/mARPgPdohIernlzo+9KldBTRERERKTeKBSU7sL/MYXdgIqIiIiIiEgvRpehVM8V&#10;2bBxU/Yode9zr/pqOirrqCS8f1nrGH5dgerEENvFC8HYf3RzSjUgFY4hnu+63Tt9kFkpwkO6TMXu&#10;0fpEREREROqBQkERERERERERaWe/QVv77jRvPX2EDwjBlO5D8cjy1/3UzJz7op/S1SZ+vOAlP+0q&#10;P524T0vFHgGhbXf6nc/7KX7151V+es+XRrX5DDxnbMQr7l3p5xVh/WH4OCvb3qt//4efioiIiIjU&#10;E4WCIiIiIiIiItIOlXGMEUh3mXefOcqPz8eUKkDmx+PqzX92va/Mo1qQCjy6FO0qjBNIJSLjFrJf&#10;jGfIdi+fv8LvhznzlqV+7MNB27+zzWfgOWMHluve9NOjd/Hr5n00vgs+4/m/6f3dooqIiIiIxBQK&#10;iohId5qYtKXpw5phfaxXRERERGrsyCsXucMvW+iuf/hlH6Ix5Tnz81hl3sIVbasIDe+/86k12bNW&#10;1cyf/ejf/Dz2YeLPFvv9orFfhICxg3/4qF8u/gxxqHnrn9P1/H7J2myOc0dftcgHjbaNC+c873ab&#10;vsCPrSgiIiIiUm+asmnfMWXec8l/h7jm5j3cpeN0656IdBVCqBvTh21cmbTPpw9bFC1b6TmYKxt7&#10;pQ+9vG3giqRNSh+2+FrSSo3n2ZxNxybtnvRhi8OSNj996E5I2uz0YTtfTdol6UO/n8+mD3PxWa5O&#10;WrxP8b4/k7S0b6by2P4ZSat0eelNJs+d5pqapia/t6cnv7enZXNFRET6qmuTdqobf65zw49O5/Qx&#10;90/Zz40ZvK0P4bqyUlCqMGeGc4vv4NFpSbuOB9Ir9fnzg/RCOj+IiDQcVQqKiHQOIRjhnjWCLQva&#10;YuGydyaN5fZMWimEaDR7H+tgG4RoIdbFfFvOliWs83/h5yCsJHyjnciMArx+UfowF4Ecy5RDyMg+&#10;3eyfteLzjU9auO/VBHysj/WyfhERERHpQSN32brLuw4VEREREZGOUSgoIlJbBFooCuKMVfodn03z&#10;EBgSdoV361GFR6VgGCZaQGjbNixLBeBRScvrXvPUpFG1R4srDEO8XhS6sV5eY5lyCB4JD8NKQqr8&#10;eH9nqvxYX7lgU0RERES62GXHDXX9ttissOtQERERERHpWQoFRURqjy47CeJKVQFaMDYkm+axZQ7P&#10;poYALwzWeE5QmIcuQQnMCABD7Bv7SJWdVe7lBYe4L2ms43z/rC3Wy7Zf8M9KoxpwTvqwxRFJK9p3&#10;EERSBUl4aGxeuL+sl/WLiIiISA9ZsmqDH3fv9NlPZ3NERERERKQ3USgoIlJ7hGg4KJvmscCw3Nin&#10;VPoR+llXo0zpetQqDa167+5smofuOeNKPCoUrWrPKu3i4DBEIBgHnWybeTf4Z+VRERh/Xt4PPlfY&#10;7HMRahKy0g2qbZvKSYLEcIxD1sv6RURERKSHzLp7hTv2msfd82v/ns0REREREZHeRKFg6wXoPHTJ&#10;F16kLuoO0KpWwmYXtGuBCpl4/bSwcsbkLUsgUCmWDd8bj1tm4u+Glrc/IVsu77sJv8OiaiWEny8M&#10;J0TqjVXMfTebFiEUs7CL4A4WCFYqrCo0jAMYdvnJ41LVjRbAhd2d0l0nASX7WI6tN6+iMB5PkMBv&#10;ftLsPXxHfHbOO5wD+D7i78DWq/OCiIiIiIiIiIiISI5GDgUtXCpCMMXFZbtIbeNyxcEg6+HiNa+H&#10;F7UruUherXD9XBSncqYo8AuXRanPalgXLdwGFUpxMMi6mB9uw/anKDjl++SiPq3UuF+8flH6MBdB&#10;hgUjIr3d8mxq+Nm1UNuONWPzrVk4zvHH++wcQ2DG83IhfCgOygjhOWatohHWhWipMQ7ZNse54TwQ&#10;jndYysBsmicej3BmNg0rLali5BzM9vkuipTajoiIiIiIiIiIiEjDatRQkAviXFg+IWl0S5eHqpij&#10;04ceIR8VMdbVHbjQbuvpihCwFCp/uKhPK6rmM9YlYKkKPD4L6wov8LMNQoAwULBthWEGWNaC07zt&#10;sA9c+KcRJBThdfYjr5qQ9fJaHCCI9DaHZNOV2dTw82tBenh+gc23xjmIn3mOF44tO8dQIRd2p2nz&#10;d8+meeg6NBzLz4J5bmiwENLCdoL3ItZNKPtloWTYhWcp8XcRKjWuohmUTWHfb55S2xERERERERER&#10;ERFpWI0aCnIR3S66d4ZVsZRaj1XfhXhuFXVc1OeCfFGFXSkW2pUK2WAXyUuFBta94OHZ1LBuew08&#10;Z5t5+F4JFuJxyfiMhIVUIlk1UlFASeUS62D8shjrZdt53Q+K9CYEa9xEEB47HWHHbHzTQXwMsK2w&#10;gi9kYXo47h/HMcFiHERyg0NRKA/2g21xLPIZi26qyGPfRXweYn3hjQewar+w0vLGpLG9MBAN2Xo7&#10;+52LiIiIiIiIiIiI9EkaU7A6BFtcwDYEaARYBHpWbUMLK/cYK4uL7FZVw5TncZVQR92dTYsu4sMu&#10;sJcL06hGIizgM1hYyee1sbtsG7bNPASeVCWF6I6Q74mL9bS84DBEIMh3HV70Z9vMC4MNkd6I46ZW&#10;x7h17xl3FUoXu3ZMwY7R+AYEjhvCNMJ0CxYtkLeAPvRgNi1ViUc1MccinzFvHaWwz3FVoK0vvFGA&#10;eZx7bJ+tC1XGFgzHFwyxXuaLiIiIiIiIiIiISA6FgpWzi/LxeHdcGGeeVdpYsGbLc9HeKlu4QG/d&#10;jRpe5321Cgnz0EUgF8vLVUZyAZ7PA7u4bmFDpSykCFFRFHb5yeM49AvZfoZjm9HdYRgSiPQWHCt2&#10;QwDNKvBqgZ93zimcN8JtxOG7nUcQLsexb9XEFuoTyHMs5R2rzOO1Ul2I2vFZtI5S6MKUGyVCrI/v&#10;jPDS9pvl7JxIWMj+hzcS8JhzSBiWst6wi1QRERERERERERERCSgUrIyFeVy4jkMpAoFwHo+5WH6E&#10;f5ayyha7QF8unOuIeBytMBhgmxYgWAVg2CwssGocQggCBt7H87hKqZQ46GPdBI1W8QSrLgpDvxjb&#10;5js3hALheIciPY3jmOMkbhzvMVu22hANnFPibRTdRMBxHi9rYxBy/iFg472lbkLgNTtf2Lbj8x7z&#10;4nVU8hmp9OV8EJ8n+M5sf2nhzQi23vg8yzz7rlkf61UlsYiIiIiIiIiIiEgBhYLlEWpZmJd3sd8q&#10;68qx5eIqmc6yMQDjC/FFF9hZLnyNxgV2q8YhELSL7xYmEM5x0d3mlxqbkDAhrNahwg98hxZCEjSi&#10;VDWSXdxnvyyU7IowVaQRcO7iHEQ1nt0E0BM4h3D8l7ohoCOsi2I7R4mIiIiIiIiIiIhIRKFgaQRh&#10;FgjmdaNpY+vFVS8EY2FIZxV4XJSnVVN5Vw5BHvvXWRb0xRfV43EIqYIMK/hCBHh8vrBah/2z7hTD&#10;RheqLFsUULAfbItuAgkPWYeIdJzdENDTwRljhpa6IaAjWB/rFREREREREREREZECXCDuW6bMey75&#10;7xDX3LyHu3TcsnRmSQR0hFzxd0HQR5BHMFWqqz0q38JlbH0EXlyEt0pDq8CLX69kO3n7aO+jWVd/&#10;KPo85dh+Er6FFZGMXQbbRtF2w4pKC1AJCalMss8asvXY9uLvCfZ+hOsotV4REaknk+dOc01NU5Pf&#10;29OT39vTsrkiIiJ91bVJO9WNOMa5ge9L54h0tcdvd27ln3l0WtI0LEfvpfODdD+dH0REpO4RCk6Z&#10;1+wmzx2SzclDAGVdWcaNwAlU9+W9TiN4M4Rb8eshnrOuEEGbhW32/jv8s3xsL1y/NdvXkC3bEXnf&#10;S9F+sf/xsvadsR7w3lKfi9fse7Bt23sN8+J18LmZz3cnIiL1jFAw/b2tQFBERBrBj5PG/8uoqfVE&#10;Oylp0nvp/KDWk03nBxGRBqFKQak1q1Ske1CNASgiIqWpUlBERBrLiKRNTto7/DOR7rMuadOzqfRO&#10;Oj9IT9H5QURE6lhllYLStaz6Ma76ExERaUuVgiIiIiIiIiIiIt1is2wqUkuM80cVqo0NKCIiIiIi&#10;IiIiIiIiIj1IoaCIiIiIiIiIiIiIiIhIH6dQUEREamli0pamD2uG9bFeEREREREREREREekghYIi&#10;Ih1DSMXYmXG7ImmxomWrcUfS4vfnBWVsP16O98bi5cJ1MR4o8+JxQZlXLvC7KGlXpw/bCb+HarA+&#10;1isiIiIiIiIiIiIiHaRQUESkc/ZKGmNoWpuUtKLQK1z2zqSx3J5JK4XXWW5o0sLtjE3ajUnLCyGf&#10;SVq47FFJC8M83sN+hssQupXaFwsW2Y8ihIh8xpv9s7ZYN/vL564W62O9cUgpIiIiIiIiIiIiIhVS&#10;KCgiUlsEbMirzgt9Ppsen02LEOAR8sVh3D1JOyFphHvlwjKWC0O18Um7Mn3YgvU/mz5sh30gWGQd&#10;pZyYNPY1bz2sg23+wT+rDutjvaxfRERERERERERERDpAoaCISO19LWmEaKUq7yw4G5JN8/B+1lPU&#10;HefsbFouLFueTQdlUxAMVoIuPwkeqUwsCg0N65yTPmyDdfA5LAgNEVRSCflV/yxl88IuTVlvpfss&#10;IiIiIiIiIiIiIhGFgiIitXdfNj0om+axwHBZNs1j77f15aGCrlT4CAsDLRw8P2lU/cXBW+yQpNHl&#10;J5WGVCaWwzrzPo+tIw/rJUS9JGn2Oa5LGlWFFnqC9ZarVBQRERERERERERGRAo0cCnIhnAviYSt1&#10;Yd2WKXUBvSOojgn3wVpYNWPylg3HCasEXRrG68j7THnL5Y1dFi8XdmNo33H4vfKYeeW6VhTp66yi&#10;7rvZtKPKnQM45mwsPwv2CNusm1Ne45jMOw8Q1OHBbFqKHecvZFPDeYNthwFfjO+AcJNlOc8R/sVV&#10;hbbeUudpERERERERERERESnQqKEgF7+5EE53eFwYp1GVUlRxQ4DFRe2uZPtB44I4F+OLLvaHy4IL&#10;+uVYGMe4YeH7+Q74LvICPz6zLcc+0YVgGObxOF7f/KSVQhDC93y0fybSt1llnuFnn+OQxvHNMWNs&#10;vrVKb0CIxxoEx6uth21SiZd3zNlxyzKcB+Jtcn7gNVo5A7NpiJsEOG/kdRsaOzVpdDHKuY/tFsnb&#10;joiIiIiIiIiIiIiU0aih4OFJ4yJ32B3ezGwaX3DmInnRWFhdhXG7uKhPywvrQlxIR7kAgfXwmeMA&#10;ge+Abv24cB9W+cXYp3ictLyxzsKQI0aIyGfKCzFE+hK63cTKbGr4+bcgLg7pbL41KuusQi8cCzDG&#10;Ov+QPmzBsR6uq1w1Isck77HzScjG8StX3Rt/Vtj3wLotpLTqQx6H57fwM9r78uRtR0RERERERERE&#10;RETKaNRQ0MamCqsCj8+m8QVnqmeKxsLionZ8oTy80E3IFl/4rhQhHNWLhHWl2P7unk3z8DnzAjxj&#10;3fqdmE2LWPd9YXB6RDYthy4B2Qe+d5G+7oykUWnLcdwZvJ9A7SL/rD3rZvjmbNpZefvLPCr3OH7z&#10;ujU29t7wXEQYGYaTNG4uAI/Dmy041/JaPL6gsfV29jsVERERERERERERaUiNGgpyoZoL9lxs5yI3&#10;oZ11WRdecGZ+qbGw7EK5VemxPOusVVXh3dm0VAWfBXTxOF6hg7Lpfdk0D/sdX4SP2UV5CyKtcpDg&#10;s9Q+Erjmfb8ifRHHA+F3rbrIpXqP9cU3IHDe4bjiOKzmuLKbFUI2jt8N/ll7VBRbWFfqWOc8MiR9&#10;WBU7d3JuDscXDLFe5ouIiIiIiIiIiIhIBzRqKAgu2FOJx0VuqvF4HHYnyoXvcmNhsTzvo8LFlg+7&#10;3+P1uBqm1hjDjwvlRcFlpYrGLzR8Pr4rPq8FEFy8t8o/9qMoHOR9CL9fkb6C44+ffWuEZxz3tWLn&#10;EQvgrXHesXNYuUA/xPqofg7XxTo4lksdo3YzBcd60fYYM9S6G60U4WZ87uRxXJnIelm/iIiIiIiI&#10;iIiIiEhiyrznktbsJs8tVa3CBW0uhFvljT2nGUKy8IK0LZM3dp+9t1TXekV4T7jdENviNbsAb8uG&#10;LaymCT+HNUI6W09eYGf4vGElEo/jdeV99pAtZ9sJ959pueBRRKrHOSA87noS+2DHfC3ZOaQ3fEap&#10;tclzp2W/t6dlc0RERERERERERKQLNGqlINUmVLxY935UvlllDxfYuQBN1QzVM1yIplm3dVTn8NyE&#10;F78rHV+vUodn07hrQPbVWliFaJ8jbFT+PJg0DMqmefi8f0gftuA7CtdVrhqRZZA3NiFdh7KNuEtA&#10;EekczgEcX6Uq+LoL5xvOlTZGa62wPtZbqpJRREREREREREREREpo1FAwLwCDBX954RrvAd3uWfgF&#10;Qi7Cs3h8wVqwbk07i8/DZ7vIP2vPKhxvzqadtSybhqzLQj5TLb8jEUmPL85L8Q0EPeH8pJ2RPqwZ&#10;1sd6RURERERERERERKSDGjUUJMSzce4MQRXB393+WWV4D0EglTpclLfxBY11pVdtdZx1lUeQV6vx&#10;CBmji88XdhEKPgPfBeOgVRMo8L64O1D7nEXhIpWG9h31dEWTiHQNjvOh6cOaYX2dHTdVRERERERE&#10;REREpKE1aihIt6EEg9Y1KI2gimq/Si88E2rxnjBMswAvDt4qEe4LYSBVdbW8sG6VRISY4bb4DAR1&#10;BIPVBHV8T1cnLVwXVYDlqpX4jvh8VpUpIiIiIiIiIiIiIiIiUqUp855LWrObPHdINkcqQ5UfwR7V&#10;jSIiIt1j8txp2e/tadkcERERERERERER6QKNWiko7VHBR6Xk/KSpa08REREREREREREREZE+RKGg&#10;hKyL0WrGFhQREREREREREREREZFeTqGgiIiIiIiIiIiIiIiISB+nUFBERERERERERERERESkj1Mo&#10;KCIiIiIiIiIiIiIiItLHKRQUERERERERERERERER6eMUCoqIiIiIiIiIiIiIiIj0cQoFRURERERE&#10;RERERERERPo4hYIiIiIiIiIiIiIiIiIifVxTNu07psx7LvnvkKT90DU3r/fzREREpHdqavpA8t8P&#10;Jr+zp7tLx01LZ4qIiIiIiIiIiEit9cVQ8NHkv6PSJyIiIlIXmpvPcpeO+2H2TERERERERERERGqs&#10;74WCk+cSCH4sfSIiIiJ1YJ3b6H7irhj3evZcREREREREREREasq5/x/zWvCemAaRFwAAAABJRU5E&#10;rkJgglBLAwQUAAYACAAAACEAKlIC/dwAAAAFAQAADwAAAGRycy9kb3ducmV2LnhtbEyPwU7DMBBE&#10;70j8g7VI3KhNRaENcSoEyoEDhzYgrpt4SULtdRS7bfr3GC7lMtJoVjNv8/XkrDjQGHrPGm5nCgRx&#10;403PrYb3qrxZgggR2aD1TBpOFGBdXF7kmBl/5A0dtrEVqYRDhhq6GIdMytB05DDM/ECcsi8/OozJ&#10;jq00Ix5TubNyrtS9dNhzWuhwoOeOmt127zSU1aYq7WL+9vnxUr7WuOtX3w8nra+vpqdHEJGmeD6G&#10;X/yEDkViqv2eTRBWQ3ok/mnKVmqZbK1hoe4UyCK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Vlx6OCQUAAGUeAAAOAAAAAAAAAAAAAAAAADoCAABkcnMv&#10;ZTJvRG9jLnhtbFBLAQItAAoAAAAAAAAAIQBPiOILX7gBAF+4AQAUAAAAAAAAAAAAAAAAAG8HAABk&#10;cnMvbWVkaWEvaW1hZ2UxLnBuZ1BLAQItABQABgAIAAAAIQAqUgL93AAAAAUBAAAPAAAAAAAAAAAA&#10;AAAAAADAAQBkcnMvZG93bnJldi54bWxQSwECLQAUAAYACAAAACEAqiYOvrwAAAAhAQAAGQAAAAAA&#10;AAAAAAAAAAAJwQEAZHJzL19yZWxzL2Uyb0RvYy54bWwucmVsc1BLBQYAAAAABgAGAHwBAAD8wQEA&#10;AAA=&#10;">
                <v:shape id="_x0000_s1840" type="#_x0000_t75" style="position:absolute;width:57658;height:32004;visibility:visible;mso-wrap-style:square" filled="t">
                  <v:fill o:detectmouseclick="t"/>
                  <v:path o:connecttype="none"/>
                </v:shape>
                <v:shape id="Picture 332010" o:spid="_x0000_s1841" type="#_x0000_t75" style="position:absolute;left:1800;top:1800;width:54768;height:2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4dhyQAAAOIAAAAPAAAAZHJzL2Rvd25yZXYueG1sRI/BTsMw&#10;EETvSPyDtUjcqJ0CBULdCoEqceDSwIHjEi9JSrwbbJOEv8dISBxHM/NGs97OvlcjhdgJWygWBhRx&#10;La7jxsLL8+7sGlRMyA57YbLwTRG2m+OjNZZOJt7TWKVGZQjHEi20KQ2l1rFuyWNcyECcvXcJHlOW&#10;odEu4JThvtdLY1baY8d5ocWB7luqP6ovb+Ft/HxK1UFexwsJ03BjHnYyHaw9PZnvbkElmtN/+K/9&#10;6Cwsi+LyypwXK/i9lO+A3vwAAAD//wMAUEsBAi0AFAAGAAgAAAAhANvh9svuAAAAhQEAABMAAAAA&#10;AAAAAAAAAAAAAAAAAFtDb250ZW50X1R5cGVzXS54bWxQSwECLQAUAAYACAAAACEAWvQsW78AAAAV&#10;AQAACwAAAAAAAAAAAAAAAAAfAQAAX3JlbHMvLnJlbHNQSwECLQAUAAYACAAAACEA7xuHYckAAADi&#10;AAAADwAAAAAAAAAAAAAAAAAHAgAAZHJzL2Rvd25yZXYueG1sUEsFBgAAAAADAAMAtwAAAP0CAAAA&#10;AA==&#10;">
                  <v:imagedata r:id="rId37" o:title=""/>
                </v:shape>
                <v:shape id="テキスト ボックス 1944952377" o:spid="_x0000_s1842" type="#_x0000_t202" style="position:absolute;left:38100;top:1524;width:10795;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fD+yAAAAOMAAAAPAAAAZHJzL2Rvd25yZXYueG1sRE9LSwMx&#10;EL4L/ocwBS/SZl373DYtUpCql9IXeBw242bpZrIkabv+eyMIHud7z2LV2UZcyYfasYKnQQaCuHS6&#10;5krB8fDan4IIEVlj45gUfFOA1fL+boGFdjfe0XUfK5FCOBSowMTYFlKG0pDFMHAtceK+nLcY0+kr&#10;qT3eUrhtZJ5lY2mx5tRgsKW1ofK8v1gF3OU+js1HOLh2c37fbOlze3pU6qHXvcxBROriv/jP/abT&#10;/NlwOBvlz5MJ/P6UAJDLHwAAAP//AwBQSwECLQAUAAYACAAAACEA2+H2y+4AAACFAQAAEwAAAAAA&#10;AAAAAAAAAAAAAAAAW0NvbnRlbnRfVHlwZXNdLnhtbFBLAQItABQABgAIAAAAIQBa9CxbvwAAABUB&#10;AAALAAAAAAAAAAAAAAAAAB8BAABfcmVscy8ucmVsc1BLAQItABQABgAIAAAAIQDPzfD+yAAAAOMA&#10;AAAPAAAAAAAAAAAAAAAAAAcCAABkcnMvZG93bnJldi54bWxQSwUGAAAAAAMAAwC3AAAA/AIAAAAA&#10;" fillcolor="white [3201]" strokecolor="black [3213]" strokeweight=".5pt">
                  <v:textbox>
                    <w:txbxContent>
                      <w:p w14:paraId="405C8AF0" w14:textId="54D022A4" w:rsidR="00B44682" w:rsidRPr="00EB2B9A" w:rsidRDefault="00B44682">
                        <w:pPr>
                          <w:rPr>
                            <w:rFonts w:ascii="ＭＳ ゴシック" w:eastAsia="ＭＳ ゴシック" w:hAnsi="ＭＳ ゴシック"/>
                            <w:b/>
                            <w:bCs/>
                            <w:sz w:val="12"/>
                            <w:szCs w:val="12"/>
                          </w:rPr>
                        </w:pPr>
                        <w:r w:rsidRPr="00EB2B9A">
                          <w:rPr>
                            <w:rFonts w:ascii="ＭＳ ゴシック" w:eastAsia="ＭＳ ゴシック" w:hAnsi="ＭＳ ゴシック" w:hint="eastAsia"/>
                            <w:b/>
                            <w:bCs/>
                            <w:sz w:val="12"/>
                            <w:szCs w:val="12"/>
                          </w:rPr>
                          <w:t>OFEC-x コーダペイロード</w:t>
                        </w:r>
                      </w:p>
                    </w:txbxContent>
                  </v:textbox>
                </v:shape>
                <v:shape id="テキスト ボックス 1018565202" o:spid="_x0000_s1843" type="#_x0000_t202" style="position:absolute;left:4106;top:20955;width:66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eWFyQAAAOMAAAAPAAAAZHJzL2Rvd25yZXYueG1sRE9LS8NA&#10;EL4L/odlBC9id5uStqTdFhG14q2ND7wN2WkSzM6G7Jqk/75bEDzO9571drSN6KnztWMN04kCQVw4&#10;U3Op4T1/vl+C8AHZYOOYNJzIw3ZzfbXGzLiB99QfQiliCPsMNVQhtJmUvqjIop+4ljhyR9dZDPHs&#10;Smk6HGK4bWSi1FxarDk2VNjSY0XFz+HXavi+K7/e/PjyMczSWfu06/PFp8m1vr0ZH1YgAo3hX/zn&#10;fjVxvpou03maqAQuP0UA5OYMAAD//wMAUEsBAi0AFAAGAAgAAAAhANvh9svuAAAAhQEAABMAAAAA&#10;AAAAAAAAAAAAAAAAAFtDb250ZW50X1R5cGVzXS54bWxQSwECLQAUAAYACAAAACEAWvQsW78AAAAV&#10;AQAACwAAAAAAAAAAAAAAAAAfAQAAX3JlbHMvLnJlbHNQSwECLQAUAAYACAAAACEA3+HlhckAAADj&#10;AAAADwAAAAAAAAAAAAAAAAAHAgAAZHJzL2Rvd25yZXYueG1sUEsFBgAAAAADAAMAtwAAAP0CAAAA&#10;AA==&#10;" fillcolor="white [3201]" stroked="f" strokeweight=".5pt">
                  <v:textbox>
                    <w:txbxContent>
                      <w:p w14:paraId="31D7611A" w14:textId="00BCABC9" w:rsidR="00DE0D3B" w:rsidRPr="00EB2B9A" w:rsidRDefault="00DE0D3B">
                        <w:pPr>
                          <w:rPr>
                            <w:rFonts w:ascii="ＭＳ ゴシック" w:eastAsia="ＭＳ ゴシック" w:hAnsi="ＭＳ ゴシック"/>
                            <w:b/>
                            <w:bCs/>
                            <w:sz w:val="12"/>
                            <w:szCs w:val="12"/>
                          </w:rPr>
                        </w:pPr>
                        <w:r w:rsidRPr="00EB2B9A">
                          <w:rPr>
                            <w:rFonts w:ascii="ＭＳ ゴシック" w:eastAsia="ＭＳ ゴシック" w:hAnsi="ＭＳ ゴシック" w:hint="eastAsia"/>
                            <w:b/>
                            <w:bCs/>
                            <w:sz w:val="12"/>
                            <w:szCs w:val="12"/>
                          </w:rPr>
                          <w:t>OFEC-x コーダ</w:t>
                        </w:r>
                      </w:p>
                    </w:txbxContent>
                  </v:textbox>
                </v:shape>
                <v:shape id="テキスト ボックス 622292792" o:spid="_x0000_s1844" type="#_x0000_t202" style="position:absolute;left:48895;top:24172;width:8128;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lhywAAAOIAAAAPAAAAZHJzL2Rvd25yZXYueG1sRI9PS8NA&#10;FMTvgt9heYIXsRu39F/abSlFrXizqYq3R/Y1CWbfhuyapN/eLQgeh5n5DbPaDLYWHbW+cqzhYZSA&#10;IM6dqbjQcMye7ucgfEA2WDsmDWfysFlfX60wNa7nN+oOoRARwj5FDWUITSqlz0uy6EeuIY7eybUW&#10;Q5RtIU2LfYTbWqokmUqLFceFEhvalZR/H36shq+74vPVD8/v/Xgybh73XTb7MJnWtzfDdgki0BD+&#10;w3/tF6NhqpRaqNlCweVSvANy/QsAAP//AwBQSwECLQAUAAYACAAAACEA2+H2y+4AAACFAQAAEwAA&#10;AAAAAAAAAAAAAAAAAAAAW0NvbnRlbnRfVHlwZXNdLnhtbFBLAQItABQABgAIAAAAIQBa9CxbvwAA&#10;ABUBAAALAAAAAAAAAAAAAAAAAB8BAABfcmVscy8ucmVsc1BLAQItABQABgAIAAAAIQCmPUlhywAA&#10;AOIAAAAPAAAAAAAAAAAAAAAAAAcCAABkcnMvZG93bnJldi54bWxQSwUGAAAAAAMAAwC3AAAA/wIA&#10;AAAA&#10;" fillcolor="white [3201]" stroked="f" strokeweight=".5pt">
                  <v:textbox>
                    <w:txbxContent>
                      <w:p w14:paraId="72B7900C" w14:textId="6F40C5D0" w:rsidR="00DE0D3B" w:rsidRPr="00B44682" w:rsidRDefault="00DE0D3B">
                        <w:pP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ZRx-OFEC-&lt;変調&gt;</w:t>
                        </w:r>
                      </w:p>
                    </w:txbxContent>
                  </v:textbox>
                </v:shape>
                <v:shape id="テキスト ボックス 1233226645" o:spid="_x0000_s1845" type="#_x0000_t202" style="position:absolute;left:13842;top:6942;width:10161;height:5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6stygAAAOMAAAAPAAAAZHJzL2Rvd25yZXYueG1sRI/RagIx&#10;EEXfC/5DmELfarZrXezWKCJIVUTQ9gOGzbgbTSbLJtX175tCoY8z9547d6bz3llxpS4YzwpehhkI&#10;4sprw7WCr8/V8wREiMgarWdScKcA89ngYYql9jc+0PUYa5FCOJSooImxLaUMVUMOw9C3xEk7+c5h&#10;TGNXS93hLYU7K/MsK6RDw+lCgy0tG6oux2+XaoTF5WOzPZgz7k3Y3Nd292ZXSj099ot3EJH6+G/+&#10;o9c6cflolOdF8TqG35/SAuTsBwAA//8DAFBLAQItABQABgAIAAAAIQDb4fbL7gAAAIUBAAATAAAA&#10;AAAAAAAAAAAAAAAAAABbQ29udGVudF9UeXBlc10ueG1sUEsBAi0AFAAGAAgAAAAhAFr0LFu/AAAA&#10;FQEAAAsAAAAAAAAAAAAAAAAAHwEAAF9yZWxzLy5yZWxzUEsBAi0AFAAGAAgAAAAhAK4bqy3KAAAA&#10;4wAAAA8AAAAAAAAAAAAAAAAABwIAAGRycy9kb3ducmV2LnhtbFBLBQYAAAAAAwADALcAAAD+AgAA&#10;AAA=&#10;" fillcolor="#0070c0" strokecolor="black [3213]" strokeweight=".5pt">
                  <v:textbox>
                    <w:txbxContent>
                      <w:p w14:paraId="26912E74" w14:textId="77777777"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p>
                      <w:p w14:paraId="10D0954C" w14:textId="1B625630"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 xml:space="preserve">ZR400 </w:t>
                        </w:r>
                        <w:r>
                          <w:rPr>
                            <w:rFonts w:ascii="ＭＳ ゴシック" w:eastAsia="ＭＳ ゴシック" w:hAnsi="ＭＳ ゴシック"/>
                            <w:b/>
                            <w:bCs/>
                            <w:color w:val="FFFFFF" w:themeColor="background1"/>
                            <w:sz w:val="10"/>
                            <w:szCs w:val="10"/>
                          </w:rPr>
                          <w:t>–</w:t>
                        </w:r>
                        <w:r>
                          <w:rPr>
                            <w:rFonts w:ascii="ＭＳ ゴシック" w:eastAsia="ＭＳ ゴシック" w:hAnsi="ＭＳ ゴシック" w:hint="eastAsia"/>
                            <w:b/>
                            <w:bCs/>
                            <w:color w:val="FFFFFF" w:themeColor="background1"/>
                            <w:sz w:val="10"/>
                            <w:szCs w:val="10"/>
                          </w:rPr>
                          <w:t xml:space="preserve"> 116行(4640 x 257b)</w:t>
                        </w:r>
                      </w:p>
                      <w:p w14:paraId="24686B25" w14:textId="28B41C9E"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ZR300 -  87行(3480 x 257b)</w:t>
                        </w:r>
                      </w:p>
                      <w:p w14:paraId="327E5F3C" w14:textId="42D4A02B"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ZR200 -  58行(2320 x 257b)</w:t>
                        </w:r>
                      </w:p>
                      <w:p w14:paraId="10746564" w14:textId="0F967DBC" w:rsidR="00BE7116" w:rsidRP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 xml:space="preserve">ZR100 </w:t>
                        </w:r>
                        <w:r>
                          <w:rPr>
                            <w:rFonts w:ascii="ＭＳ ゴシック" w:eastAsia="ＭＳ ゴシック" w:hAnsi="ＭＳ ゴシック"/>
                            <w:b/>
                            <w:bCs/>
                            <w:color w:val="FFFFFF" w:themeColor="background1"/>
                            <w:sz w:val="10"/>
                            <w:szCs w:val="10"/>
                          </w:rPr>
                          <w:t>–</w:t>
                        </w:r>
                        <w:r>
                          <w:rPr>
                            <w:rFonts w:ascii="ＭＳ ゴシック" w:eastAsia="ＭＳ ゴシック" w:hAnsi="ＭＳ ゴシック" w:hint="eastAsia"/>
                            <w:b/>
                            <w:bCs/>
                            <w:color w:val="FFFFFF" w:themeColor="background1"/>
                            <w:sz w:val="10"/>
                            <w:szCs w:val="10"/>
                          </w:rPr>
                          <w:t xml:space="preserve"> 116行(2320 x 257b)</w:t>
                        </w:r>
                      </w:p>
                    </w:txbxContent>
                  </v:textbox>
                </v:shape>
                <v:shape id="テキスト ボックス 532634372" o:spid="_x0000_s1846" type="#_x0000_t202" style="position:absolute;left:27749;top:6900;width:5482;height:5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6ZTywAAAOIAAAAPAAAAZHJzL2Rvd25yZXYueG1sRI/dagIx&#10;EIXvC75DmIJ3NdvdVu3WKCJItZSCPw8wbKa7qclk2URd374pFHp5OHO+M2e26J0VF+qC8azgcZSB&#10;IK68NlwrOB7WD1MQISJrtJ5JwY0CLOaDuxmW2l95R5d9rEWCcChRQRNjW0oZqoYchpFviZP35TuH&#10;McmulrrDa4I7K/MsG0uHhlNDgy2tGqpO+7NLb4Tl6W37vjPf+GnC9raxHy92rdTwvl++gojUx//j&#10;v/RGK3gu8nHxVExy+J2UOCDnPwAAAP//AwBQSwECLQAUAAYACAAAACEA2+H2y+4AAACFAQAAEwAA&#10;AAAAAAAAAAAAAAAAAAAAW0NvbnRlbnRfVHlwZXNdLnhtbFBLAQItABQABgAIAAAAIQBa9CxbvwAA&#10;ABUBAAALAAAAAAAAAAAAAAAAAB8BAABfcmVscy8ucmVsc1BLAQItABQABgAIAAAAIQDsm6ZTywAA&#10;AOIAAAAPAAAAAAAAAAAAAAAAAAcCAABkcnMvZG93bnJldi54bWxQSwUGAAAAAAMAAwC3AAAA/wIA&#10;AAAA&#10;" fillcolor="#0070c0" strokecolor="black [3213]" strokeweight=".5pt">
                  <v:textbox>
                    <w:txbxContent>
                      <w:p w14:paraId="39816BC3" w14:textId="2928795A"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パディング</w:t>
                        </w:r>
                      </w:p>
                      <w:p w14:paraId="350FF966" w14:textId="28351F26"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 xml:space="preserve">ZR400 </w:t>
                        </w:r>
                        <w:r>
                          <w:rPr>
                            <w:rFonts w:ascii="ＭＳ ゴシック" w:eastAsia="ＭＳ ゴシック" w:hAnsi="ＭＳ ゴシック"/>
                            <w:b/>
                            <w:bCs/>
                            <w:color w:val="FFFFFF" w:themeColor="background1"/>
                            <w:sz w:val="10"/>
                            <w:szCs w:val="10"/>
                          </w:rPr>
                          <w:t>–</w:t>
                        </w:r>
                        <w:r>
                          <w:rPr>
                            <w:rFonts w:ascii="ＭＳ ゴシック" w:eastAsia="ＭＳ ゴシック" w:hAnsi="ＭＳ ゴシック" w:hint="eastAsia"/>
                            <w:b/>
                            <w:bCs/>
                            <w:color w:val="FFFFFF" w:themeColor="background1"/>
                            <w:sz w:val="10"/>
                            <w:szCs w:val="10"/>
                          </w:rPr>
                          <w:t xml:space="preserve"> 992b</w:t>
                        </w:r>
                      </w:p>
                      <w:p w14:paraId="40DF8490" w14:textId="10C435BC"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ZR300 - 744b</w:t>
                        </w:r>
                      </w:p>
                      <w:p w14:paraId="59ED5F3A" w14:textId="42BA36EE" w:rsid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ZR200 - 496b</w:t>
                        </w:r>
                      </w:p>
                      <w:p w14:paraId="026B28E3" w14:textId="0DD2F44F" w:rsidR="00BE7116" w:rsidRPr="00BE7116" w:rsidRDefault="00BE7116" w:rsidP="00BE7116">
                        <w:pPr>
                          <w:spacing w:line="120" w:lineRule="exact"/>
                          <w:jc w:val="center"/>
                          <w:rPr>
                            <w:rFonts w:ascii="ＭＳ ゴシック" w:eastAsia="ＭＳ ゴシック" w:hAnsi="ＭＳ ゴシック"/>
                            <w:b/>
                            <w:bCs/>
                            <w:color w:val="FFFFFF" w:themeColor="background1"/>
                            <w:sz w:val="10"/>
                            <w:szCs w:val="10"/>
                          </w:rPr>
                        </w:pPr>
                        <w:r>
                          <w:rPr>
                            <w:rFonts w:ascii="ＭＳ ゴシック" w:eastAsia="ＭＳ ゴシック" w:hAnsi="ＭＳ ゴシック" w:hint="eastAsia"/>
                            <w:b/>
                            <w:bCs/>
                            <w:color w:val="FFFFFF" w:themeColor="background1"/>
                            <w:sz w:val="10"/>
                            <w:szCs w:val="10"/>
                          </w:rPr>
                          <w:t xml:space="preserve">ZR100 </w:t>
                        </w:r>
                        <w:r>
                          <w:rPr>
                            <w:rFonts w:ascii="ＭＳ ゴシック" w:eastAsia="ＭＳ ゴシック" w:hAnsi="ＭＳ ゴシック"/>
                            <w:b/>
                            <w:bCs/>
                            <w:color w:val="FFFFFF" w:themeColor="background1"/>
                            <w:sz w:val="10"/>
                            <w:szCs w:val="10"/>
                          </w:rPr>
                          <w:t>–</w:t>
                        </w:r>
                        <w:r>
                          <w:rPr>
                            <w:rFonts w:ascii="ＭＳ ゴシック" w:eastAsia="ＭＳ ゴシック" w:hAnsi="ＭＳ ゴシック" w:hint="eastAsia"/>
                            <w:b/>
                            <w:bCs/>
                            <w:color w:val="FFFFFF" w:themeColor="background1"/>
                            <w:sz w:val="10"/>
                            <w:szCs w:val="10"/>
                          </w:rPr>
                          <w:t xml:space="preserve"> 496b</w:t>
                        </w:r>
                      </w:p>
                    </w:txbxContent>
                  </v:textbox>
                </v:shape>
                <v:shape id="テキスト ボックス 527257186" o:spid="_x0000_s1847" type="#_x0000_t202" style="position:absolute;left:37020;top:6836;width:5482;height:5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EKUygAAAOIAAAAPAAAAZHJzL2Rvd25yZXYueG1sRI/dagIx&#10;EIXvhb5DmELvNOuCP90aRQriD1LQ9gGGzXQ3NZksm6jr2zeC4OXhzPnOnNmic1ZcqA3Gs4LhIANB&#10;XHptuFLw873qT0GEiKzReiYFNwqwmL/0Zlhof+UDXY6xEgnCoUAFdYxNIWUoa3IYBr4hTt6vbx3G&#10;JNtK6havCe6szLNsLB0aTg01NvRZU3k6nl16IyxP6+3uYP7wy4TtbWP373al1Ntrt/wAEamLz+NH&#10;eqMVjPJJPpoMp2O4T0ockPN/AAAA//8DAFBLAQItABQABgAIAAAAIQDb4fbL7gAAAIUBAAATAAAA&#10;AAAAAAAAAAAAAAAAAABbQ29udGVudF9UeXBlc10ueG1sUEsBAi0AFAAGAAgAAAAhAFr0LFu/AAAA&#10;FQEAAAsAAAAAAAAAAAAAAAAAHwEAAF9yZWxzLy5yZWxzUEsBAi0AFAAGAAgAAAAhAOZ0QpTKAAAA&#10;4gAAAA8AAAAAAAAAAAAAAAAABwIAAGRycy9kb3ducmV2LnhtbFBLBQYAAAAAAwADALcAAAD+AgAA&#10;AAA=&#10;" fillcolor="#0070c0" strokecolor="black [3213]" strokeweight=".5pt">
                  <v:textbox>
                    <w:txbxContent>
                      <w:p w14:paraId="74CE0A7E" w14:textId="77777777" w:rsidR="00073735" w:rsidRDefault="00073735" w:rsidP="00BE7116">
                        <w:pPr>
                          <w:spacing w:line="120" w:lineRule="exact"/>
                          <w:rPr>
                            <w:rFonts w:ascii="ＭＳ ゴシック" w:eastAsia="ＭＳ ゴシック" w:hAnsi="ＭＳ ゴシック"/>
                            <w:b/>
                            <w:bCs/>
                            <w:color w:val="FFFFFF" w:themeColor="background1"/>
                            <w:sz w:val="8"/>
                            <w:szCs w:val="8"/>
                          </w:rPr>
                        </w:pPr>
                      </w:p>
                      <w:p w14:paraId="7AADFBA1" w14:textId="77777777" w:rsidR="00073735" w:rsidRDefault="00073735" w:rsidP="00BE7116">
                        <w:pPr>
                          <w:spacing w:line="120" w:lineRule="exact"/>
                          <w:rPr>
                            <w:rFonts w:ascii="ＭＳ ゴシック" w:eastAsia="ＭＳ ゴシック" w:hAnsi="ＭＳ ゴシック"/>
                            <w:b/>
                            <w:bCs/>
                            <w:color w:val="FFFFFF" w:themeColor="background1"/>
                            <w:sz w:val="8"/>
                            <w:szCs w:val="8"/>
                          </w:rPr>
                        </w:pPr>
                      </w:p>
                      <w:p w14:paraId="1DE291CD" w14:textId="1F75864D" w:rsidR="00BE7116" w:rsidRPr="00073735" w:rsidRDefault="00BE7116" w:rsidP="00BE7116">
                        <w:pPr>
                          <w:spacing w:line="120" w:lineRule="exact"/>
                          <w:rPr>
                            <w:rFonts w:ascii="ＭＳ ゴシック" w:eastAsia="ＭＳ ゴシック" w:hAnsi="ＭＳ ゴシック"/>
                            <w:b/>
                            <w:bCs/>
                            <w:color w:val="FFFFFF" w:themeColor="background1"/>
                            <w:sz w:val="8"/>
                            <w:szCs w:val="8"/>
                          </w:rPr>
                        </w:pPr>
                        <w:r w:rsidRPr="00073735">
                          <w:rPr>
                            <w:rFonts w:ascii="ＭＳ ゴシック" w:eastAsia="ＭＳ ゴシック" w:hAnsi="ＭＳ ゴシック" w:hint="eastAsia"/>
                            <w:b/>
                            <w:bCs/>
                            <w:color w:val="FFFFFF" w:themeColor="background1"/>
                            <w:sz w:val="8"/>
                            <w:szCs w:val="8"/>
                          </w:rPr>
                          <w:t>スクランブラー</w:t>
                        </w:r>
                      </w:p>
                    </w:txbxContent>
                  </v:textbox>
                </v:shape>
                <v:shape id="テキスト ボックス 1341217922" o:spid="_x0000_s1848" type="#_x0000_t202" style="position:absolute;left:12192;top:23939;width:565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wVygAAAOMAAAAPAAAAZHJzL2Rvd25yZXYueG1sRI/RagIx&#10;EEXfhf5DmELfNLtrqXVrFBGkWkTQ9gOGzXQ3NZksm1TXv28Kgo8z9547d2aL3llxpi4YzwryUQaC&#10;uPLacK3g63M9fAURIrJG65kUXCnAYv4wmGGp/YUPdD7GWqQQDiUqaGJsSylD1ZDDMPItcdK+fecw&#10;prGrpe7wksKdlUWWvUiHhtOFBltaNVSdjr8u1QjL0/v242B+cG/C9rqxu6ldK/X02C/fQETq4918&#10;ozc6cePnvMgn06KA/5/SAuT8DwAA//8DAFBLAQItABQABgAIAAAAIQDb4fbL7gAAAIUBAAATAAAA&#10;AAAAAAAAAAAAAAAAAABbQ29udGVudF9UeXBlc10ueG1sUEsBAi0AFAAGAAgAAAAhAFr0LFu/AAAA&#10;FQEAAAsAAAAAAAAAAAAAAAAAHwEAAF9yZWxzLy5yZWxzUEsBAi0AFAAGAAgAAAAhAJ4t/BXKAAAA&#10;4wAAAA8AAAAAAAAAAAAAAAAABwIAAGRycy9kb3ducmV2LnhtbFBLBQYAAAAAAwADALcAAAD+AgAA&#10;AAA=&#10;" fillcolor="#0070c0" strokecolor="black [3213]" strokeweight=".5pt">
                  <v:textbox>
                    <w:txbxContent>
                      <w:p w14:paraId="263237F1" w14:textId="4E2EAAC7" w:rsidR="00073735" w:rsidRPr="00073735" w:rsidRDefault="00073735" w:rsidP="00073735">
                        <w:pPr>
                          <w:spacing w:line="120" w:lineRule="exact"/>
                          <w:rPr>
                            <w:rFonts w:ascii="ＭＳ ゴシック" w:eastAsia="ＭＳ ゴシック" w:hAnsi="ＭＳ ゴシック"/>
                            <w:b/>
                            <w:bCs/>
                            <w:color w:val="FFFFFF" w:themeColor="background1"/>
                            <w:sz w:val="7"/>
                            <w:szCs w:val="7"/>
                          </w:rPr>
                        </w:pPr>
                        <w:r w:rsidRPr="00073735">
                          <w:rPr>
                            <w:rFonts w:ascii="ＭＳ ゴシック" w:eastAsia="ＭＳ ゴシック" w:hAnsi="ＭＳ ゴシック" w:hint="eastAsia"/>
                            <w:b/>
                            <w:bCs/>
                            <w:color w:val="FFFFFF" w:themeColor="background1"/>
                            <w:sz w:val="7"/>
                            <w:szCs w:val="7"/>
                          </w:rPr>
                          <w:t>oFEC インタリーバー</w:t>
                        </w:r>
                      </w:p>
                      <w:p w14:paraId="7A4B8B03" w14:textId="71165DFD" w:rsidR="00073735" w:rsidRPr="00073735" w:rsidRDefault="00073735" w:rsidP="00073735">
                        <w:pPr>
                          <w:spacing w:line="120" w:lineRule="exact"/>
                          <w:rPr>
                            <w:rFonts w:ascii="メイリオ" w:eastAsia="メイリオ" w:hAnsi="メイリオ"/>
                            <w:b/>
                            <w:bCs/>
                            <w:color w:val="FFFFFF" w:themeColor="background1"/>
                            <w:sz w:val="8"/>
                            <w:szCs w:val="8"/>
                          </w:rPr>
                        </w:pPr>
                        <w:r w:rsidRPr="00073735">
                          <w:rPr>
                            <w:rFonts w:ascii="メイリオ" w:eastAsia="メイリオ" w:hAnsi="メイリオ" w:hint="eastAsia"/>
                            <w:b/>
                            <w:bCs/>
                            <w:color w:val="FFFFFF" w:themeColor="background1"/>
                            <w:sz w:val="8"/>
                            <w:szCs w:val="8"/>
                          </w:rPr>
                          <w:t>Size = 172032b</w:t>
                        </w:r>
                      </w:p>
                    </w:txbxContent>
                  </v:textbox>
                </v:shape>
                <v:shape id="テキスト ボックス 1005626883" o:spid="_x0000_s1849" type="#_x0000_t202" style="position:absolute;left:24807;top:22987;width:3831;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uHygAAAOMAAAAPAAAAZHJzL2Rvd25yZXYueG1sRI/RagIx&#10;EEXfC/5DmELfalJLl+1qFBFELaWg9QOGzXQ3NZksm6jr3zeFQh9n7j137swWg3fiQn20gTU8jRUI&#10;4joYy42G4+f6sQQRE7JBF5g03CjCYj66m2FlwpX3dDmkRuQQjhVqaFPqKilj3ZLHOA4dcda+Qu8x&#10;5bFvpOnxmsO9kxOlCunRcr7QYkerlurT4exzjbg8bXZve/uNHzbublv3/urWWj/cD8spiERD+jf/&#10;0VuTOaVeiklRls/w+1NegJz/AAAA//8DAFBLAQItABQABgAIAAAAIQDb4fbL7gAAAIUBAAATAAAA&#10;AAAAAAAAAAAAAAAAAABbQ29udGVudF9UeXBlc10ueG1sUEsBAi0AFAAGAAgAAAAhAFr0LFu/AAAA&#10;FQEAAAsAAAAAAAAAAAAAAAAAHwEAAF9yZWxzLy5yZWxzUEsBAi0AFAAGAAgAAAAhAFo5W4fKAAAA&#10;4wAAAA8AAAAAAAAAAAAAAAAABwIAAGRycy9kb3ducmV2LnhtbFBLBQYAAAAAAwADALcAAAD+AgAA&#10;AAA=&#10;" fillcolor="#0070c0" strokecolor="black [3213]" strokeweight=".5pt">
                  <v:textbox>
                    <w:txbxContent>
                      <w:p w14:paraId="0856F11E" w14:textId="77777777" w:rsidR="00073735" w:rsidRPr="00073735" w:rsidRDefault="00073735" w:rsidP="00073735">
                        <w:pPr>
                          <w:spacing w:line="120" w:lineRule="exact"/>
                          <w:jc w:val="center"/>
                          <w:rPr>
                            <w:rFonts w:ascii="ＭＳ ゴシック" w:eastAsia="ＭＳ ゴシック" w:hAnsi="ＭＳ ゴシック"/>
                            <w:b/>
                            <w:bCs/>
                            <w:color w:val="FFFFFF" w:themeColor="background1"/>
                            <w:sz w:val="9"/>
                            <w:szCs w:val="9"/>
                          </w:rPr>
                        </w:pPr>
                      </w:p>
                      <w:p w14:paraId="63E659BF" w14:textId="0A6CB1F7" w:rsidR="00073735" w:rsidRPr="00073735" w:rsidRDefault="00073735" w:rsidP="00073735">
                        <w:pPr>
                          <w:spacing w:line="120" w:lineRule="exact"/>
                          <w:jc w:val="center"/>
                          <w:rPr>
                            <w:rFonts w:ascii="ＭＳ ゴシック" w:eastAsia="ＭＳ ゴシック" w:hAnsi="ＭＳ ゴシック"/>
                            <w:b/>
                            <w:bCs/>
                            <w:color w:val="FFFFFF" w:themeColor="background1"/>
                            <w:sz w:val="9"/>
                            <w:szCs w:val="9"/>
                          </w:rPr>
                        </w:pPr>
                        <w:r w:rsidRPr="00073735">
                          <w:rPr>
                            <w:rFonts w:ascii="ＭＳ ゴシック" w:eastAsia="ＭＳ ゴシック" w:hAnsi="ＭＳ ゴシック" w:hint="eastAsia"/>
                            <w:b/>
                            <w:bCs/>
                            <w:color w:val="FFFFFF" w:themeColor="background1"/>
                            <w:sz w:val="9"/>
                            <w:szCs w:val="9"/>
                          </w:rPr>
                          <w:t>二極化</w:t>
                        </w:r>
                      </w:p>
                      <w:p w14:paraId="782059B3" w14:textId="3200CDDD" w:rsidR="00073735" w:rsidRPr="00073735" w:rsidRDefault="00073735" w:rsidP="00073735">
                        <w:pPr>
                          <w:spacing w:line="120" w:lineRule="exact"/>
                          <w:jc w:val="center"/>
                          <w:rPr>
                            <w:rFonts w:ascii="ＭＳ ゴシック" w:eastAsia="ＭＳ ゴシック" w:hAnsi="ＭＳ ゴシック"/>
                            <w:b/>
                            <w:bCs/>
                            <w:color w:val="FFFFFF" w:themeColor="background1"/>
                            <w:sz w:val="9"/>
                            <w:szCs w:val="9"/>
                          </w:rPr>
                        </w:pPr>
                        <w:r w:rsidRPr="00073735">
                          <w:rPr>
                            <w:rFonts w:ascii="ＭＳ ゴシック" w:eastAsia="ＭＳ ゴシック" w:hAnsi="ＭＳ ゴシック" w:hint="eastAsia"/>
                            <w:b/>
                            <w:bCs/>
                            <w:color w:val="FFFFFF" w:themeColor="background1"/>
                            <w:sz w:val="9"/>
                            <w:szCs w:val="9"/>
                          </w:rPr>
                          <w:t>分布</w:t>
                        </w:r>
                      </w:p>
                    </w:txbxContent>
                  </v:textbox>
                </v:shape>
                <w10:anchorlock/>
              </v:group>
            </w:pict>
          </mc:Fallback>
        </mc:AlternateContent>
      </w:r>
    </w:p>
    <w:p w14:paraId="1AC1EBD5" w14:textId="0BCF7364" w:rsidR="001A161E" w:rsidRDefault="002E3AB9" w:rsidP="00073735">
      <w:pPr>
        <w:widowControl/>
        <w:ind w:firstLineChars="300" w:firstLine="622"/>
        <w:jc w:val="center"/>
        <w:rPr>
          <w:rFonts w:asciiTheme="majorEastAsia" w:eastAsiaTheme="majorEastAsia" w:hAnsiTheme="majorEastAsia"/>
        </w:rPr>
      </w:pPr>
      <w:r w:rsidRPr="002E3AB9">
        <w:rPr>
          <w:rFonts w:asciiTheme="majorEastAsia" w:eastAsiaTheme="majorEastAsia" w:hAnsiTheme="majorEastAsia" w:hint="eastAsia"/>
        </w:rPr>
        <w:t>図</w:t>
      </w:r>
      <w:r w:rsidRPr="002E3AB9">
        <w:rPr>
          <w:rFonts w:asciiTheme="majorEastAsia" w:eastAsiaTheme="majorEastAsia" w:hAnsiTheme="majorEastAsia"/>
        </w:rPr>
        <w:t>6‑1</w:t>
      </w:r>
      <w:r w:rsidR="00441081">
        <w:rPr>
          <w:rFonts w:asciiTheme="majorEastAsia" w:eastAsiaTheme="majorEastAsia" w:hAnsiTheme="majorEastAsia" w:hint="eastAsia"/>
        </w:rPr>
        <w:t xml:space="preserve"> -</w:t>
      </w:r>
      <w:r w:rsidRPr="002E3AB9">
        <w:rPr>
          <w:rFonts w:asciiTheme="majorEastAsia" w:eastAsiaTheme="majorEastAsia" w:hAnsiTheme="majorEastAsia"/>
        </w:rPr>
        <w:t xml:space="preserve"> ZR‑x</w:t>
      </w:r>
      <w:r w:rsidRPr="002E3AB9">
        <w:rPr>
          <w:rFonts w:asciiTheme="majorEastAsia" w:eastAsiaTheme="majorEastAsia" w:hAnsiTheme="majorEastAsia" w:hint="eastAsia"/>
        </w:rPr>
        <w:t>から</w:t>
      </w:r>
      <w:r w:rsidRPr="002E3AB9">
        <w:rPr>
          <w:rFonts w:asciiTheme="majorEastAsia" w:eastAsiaTheme="majorEastAsia" w:hAnsiTheme="majorEastAsia"/>
        </w:rPr>
        <w:t>ZRx‑OFEC</w:t>
      </w:r>
      <w:r w:rsidRPr="002E3AB9">
        <w:rPr>
          <w:rFonts w:asciiTheme="majorEastAsia" w:eastAsiaTheme="majorEastAsia" w:hAnsiTheme="majorEastAsia" w:hint="eastAsia"/>
        </w:rPr>
        <w:t>への適応のデジタルプロセス</w:t>
      </w:r>
    </w:p>
    <w:p w14:paraId="6FC1EC78" w14:textId="77777777" w:rsidR="002E3AB9" w:rsidRDefault="002E3AB9" w:rsidP="002E3AB9">
      <w:pPr>
        <w:widowControl/>
        <w:ind w:leftChars="200" w:left="415"/>
        <w:jc w:val="left"/>
        <w:rPr>
          <w:rFonts w:asciiTheme="majorEastAsia" w:eastAsiaTheme="majorEastAsia" w:hAnsiTheme="majorEastAsia"/>
        </w:rPr>
      </w:pPr>
    </w:p>
    <w:p w14:paraId="7DE2E19B" w14:textId="36A9087C" w:rsidR="002E3AB9" w:rsidRDefault="002E3AB9" w:rsidP="002E3AB9">
      <w:pPr>
        <w:widowControl/>
        <w:ind w:leftChars="200" w:left="415"/>
        <w:jc w:val="left"/>
        <w:rPr>
          <w:rFonts w:asciiTheme="majorEastAsia" w:eastAsiaTheme="majorEastAsia" w:hAnsiTheme="majorEastAsia"/>
          <w:color w:val="FF0000"/>
        </w:rPr>
      </w:pPr>
      <w:r w:rsidRPr="00341A91">
        <w:rPr>
          <w:rFonts w:asciiTheme="majorEastAsia" w:eastAsiaTheme="majorEastAsia" w:hAnsiTheme="majorEastAsia"/>
          <w:color w:val="FF0000"/>
        </w:rPr>
        <w:t xml:space="preserve">ZR400‑OFEC‑8QAM </w:t>
      </w:r>
      <w:r w:rsidRPr="00341A91">
        <w:rPr>
          <w:rFonts w:asciiTheme="majorEastAsia" w:eastAsiaTheme="majorEastAsia" w:hAnsiTheme="majorEastAsia" w:hint="eastAsia"/>
          <w:color w:val="FF0000"/>
        </w:rPr>
        <w:t>拡張モードでは、</w:t>
      </w:r>
      <w:r w:rsidRPr="00341A91">
        <w:rPr>
          <w:rFonts w:asciiTheme="majorEastAsia" w:eastAsiaTheme="majorEastAsia" w:hAnsiTheme="majorEastAsia"/>
          <w:color w:val="FF0000"/>
        </w:rPr>
        <w:t xml:space="preserve">FlexO‑4 </w:t>
      </w:r>
      <w:r w:rsidRPr="00341A91">
        <w:rPr>
          <w:rFonts w:asciiTheme="majorEastAsia" w:eastAsiaTheme="majorEastAsia" w:hAnsiTheme="majorEastAsia" w:hint="eastAsia"/>
          <w:color w:val="FF0000"/>
        </w:rPr>
        <w:t>を</w:t>
      </w:r>
      <w:r w:rsidRPr="00341A91">
        <w:rPr>
          <w:rFonts w:asciiTheme="majorEastAsia" w:eastAsiaTheme="majorEastAsia" w:hAnsiTheme="majorEastAsia"/>
          <w:color w:val="FF0000"/>
        </w:rPr>
        <w:t xml:space="preserve"> 8QAM </w:t>
      </w:r>
      <w:r w:rsidRPr="00341A91">
        <w:rPr>
          <w:rFonts w:asciiTheme="majorEastAsia" w:eastAsiaTheme="majorEastAsia" w:hAnsiTheme="majorEastAsia" w:hint="eastAsia"/>
          <w:color w:val="FF0000"/>
        </w:rPr>
        <w:t>変調形式に適合させるために</w:t>
      </w:r>
      <w:r w:rsidRPr="00341A91">
        <w:rPr>
          <w:rFonts w:asciiTheme="majorEastAsia" w:eastAsiaTheme="majorEastAsia" w:hAnsiTheme="majorEastAsia"/>
          <w:color w:val="FF0000"/>
        </w:rPr>
        <w:t xml:space="preserve"> DSP </w:t>
      </w:r>
      <w:r w:rsidRPr="00341A91">
        <w:rPr>
          <w:rFonts w:asciiTheme="majorEastAsia" w:eastAsiaTheme="majorEastAsia" w:hAnsiTheme="majorEastAsia" w:hint="eastAsia"/>
          <w:color w:val="FF0000"/>
        </w:rPr>
        <w:t>によって実行</w:t>
      </w:r>
      <w:r w:rsidRPr="00341A91">
        <w:rPr>
          <w:rFonts w:ascii="ＭＳ ゴシック" w:eastAsia="ＭＳ ゴシック" w:hAnsi="ＭＳ ゴシック" w:cs="ＭＳ ゴシック" w:hint="eastAsia"/>
          <w:color w:val="FF0000"/>
        </w:rPr>
        <w:t>されるデジタル</w:t>
      </w:r>
      <w:r w:rsidRPr="00341A91">
        <w:rPr>
          <w:rFonts w:asciiTheme="majorEastAsia" w:eastAsiaTheme="majorEastAsia" w:hAnsiTheme="majorEastAsia"/>
          <w:color w:val="FF0000"/>
        </w:rPr>
        <w:t xml:space="preserve"> </w:t>
      </w:r>
      <w:r w:rsidRPr="00341A91">
        <w:rPr>
          <w:rFonts w:asciiTheme="majorEastAsia" w:eastAsiaTheme="majorEastAsia" w:hAnsiTheme="majorEastAsia" w:hint="eastAsia"/>
          <w:color w:val="FF0000"/>
        </w:rPr>
        <w:t>フォーマットと処理</w:t>
      </w:r>
      <w:r w:rsidRPr="00341A91">
        <w:rPr>
          <w:rFonts w:ascii="ＭＳ ゴシック" w:eastAsia="ＭＳ ゴシック" w:hAnsi="ＭＳ ゴシック" w:cs="ＭＳ ゴシック" w:hint="eastAsia"/>
          <w:color w:val="FF0000"/>
        </w:rPr>
        <w:t>を図</w:t>
      </w:r>
      <w:r w:rsidRPr="00341A91">
        <w:rPr>
          <w:rFonts w:asciiTheme="majorEastAsia" w:eastAsiaTheme="majorEastAsia" w:hAnsiTheme="majorEastAsia"/>
          <w:color w:val="FF0000"/>
        </w:rPr>
        <w:t xml:space="preserve"> 6‑</w:t>
      </w:r>
      <w:r w:rsidRPr="00341A91">
        <w:rPr>
          <w:rFonts w:asciiTheme="majorEastAsia" w:eastAsiaTheme="majorEastAsia" w:hAnsiTheme="majorEastAsia" w:hint="eastAsia"/>
          <w:color w:val="FF0000"/>
        </w:rPr>
        <w:t>2</w:t>
      </w:r>
      <w:r w:rsidRPr="00341A91">
        <w:rPr>
          <w:rFonts w:asciiTheme="majorEastAsia" w:eastAsiaTheme="majorEastAsia" w:hAnsiTheme="majorEastAsia"/>
          <w:color w:val="FF0000"/>
        </w:rPr>
        <w:t xml:space="preserve">a </w:t>
      </w:r>
      <w:r w:rsidRPr="00341A91">
        <w:rPr>
          <w:rFonts w:asciiTheme="majorEastAsia" w:eastAsiaTheme="majorEastAsia" w:hAnsiTheme="majorEastAsia" w:hint="eastAsia"/>
          <w:color w:val="FF0000"/>
        </w:rPr>
        <w:t>に示します。</w:t>
      </w:r>
    </w:p>
    <w:p w14:paraId="7699D58A" w14:textId="06A20D2B" w:rsidR="00EB2B9A" w:rsidRDefault="00EB2B9A">
      <w:pPr>
        <w:widowControl/>
        <w:jc w:val="left"/>
        <w:rPr>
          <w:rFonts w:asciiTheme="majorEastAsia" w:eastAsiaTheme="majorEastAsia" w:hAnsiTheme="majorEastAsia"/>
          <w:color w:val="FF0000"/>
        </w:rPr>
      </w:pPr>
      <w:r>
        <w:rPr>
          <w:rFonts w:asciiTheme="majorEastAsia" w:eastAsiaTheme="majorEastAsia" w:hAnsiTheme="majorEastAsia"/>
          <w:color w:val="FF0000"/>
        </w:rPr>
        <w:br w:type="page"/>
      </w:r>
    </w:p>
    <w:p w14:paraId="11DFCBD1" w14:textId="20C76A13" w:rsidR="00EB2B9A" w:rsidRDefault="00EB2B9A" w:rsidP="002E3AB9">
      <w:pPr>
        <w:widowControl/>
        <w:ind w:leftChars="200" w:left="415"/>
        <w:jc w:val="left"/>
        <w:rPr>
          <w:rFonts w:asciiTheme="majorEastAsia" w:eastAsiaTheme="majorEastAsia" w:hAnsiTheme="majorEastAsia"/>
          <w:color w:val="FF0000"/>
        </w:rPr>
      </w:pPr>
      <w:r>
        <w:rPr>
          <w:rFonts w:asciiTheme="majorEastAsia" w:eastAsiaTheme="majorEastAsia" w:hAnsiTheme="majorEastAsia"/>
          <w:noProof/>
          <w:color w:val="FF0000"/>
        </w:rPr>
        <w:lastRenderedPageBreak/>
        <mc:AlternateContent>
          <mc:Choice Requires="wpc">
            <w:drawing>
              <wp:inline distT="0" distB="0" distL="0" distR="0" wp14:anchorId="1D3D28FB" wp14:editId="1AE4225C">
                <wp:extent cx="5486400" cy="2940050"/>
                <wp:effectExtent l="0" t="0" r="0" b="0"/>
                <wp:docPr id="92326616"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93115310" name="Picture 14275"/>
                          <pic:cNvPicPr/>
                        </pic:nvPicPr>
                        <pic:blipFill>
                          <a:blip r:embed="rId38"/>
                          <a:stretch>
                            <a:fillRect/>
                          </a:stretch>
                        </pic:blipFill>
                        <pic:spPr>
                          <a:xfrm>
                            <a:off x="0" y="0"/>
                            <a:ext cx="5486400" cy="2825404"/>
                          </a:xfrm>
                          <a:prstGeom prst="rect">
                            <a:avLst/>
                          </a:prstGeom>
                        </pic:spPr>
                      </pic:pic>
                      <wps:wsp>
                        <wps:cNvPr id="123223882" name="テキスト ボックス 1"/>
                        <wps:cNvSpPr txBox="1"/>
                        <wps:spPr>
                          <a:xfrm>
                            <a:off x="1238333" y="535600"/>
                            <a:ext cx="1016000" cy="537210"/>
                          </a:xfrm>
                          <a:prstGeom prst="rect">
                            <a:avLst/>
                          </a:prstGeom>
                          <a:solidFill>
                            <a:srgbClr val="0070C0"/>
                          </a:solidFill>
                          <a:ln w="6350">
                            <a:solidFill>
                              <a:schemeClr val="tx1"/>
                            </a:solidFill>
                          </a:ln>
                        </wps:spPr>
                        <wps:txbx>
                          <w:txbxContent>
                            <w:p w14:paraId="0BC81056" w14:textId="77777777" w:rsidR="00EB2B9A" w:rsidRDefault="00EB2B9A" w:rsidP="00EB2B9A">
                              <w:pPr>
                                <w:spacing w:line="120" w:lineRule="exact"/>
                                <w:jc w:val="center"/>
                                <w:rPr>
                                  <w:rFonts w:ascii="ＭＳ ゴシック" w:hAnsi="ＭＳ ゴシック"/>
                                  <w:b/>
                                  <w:bCs/>
                                  <w:color w:val="FFFFFF"/>
                                  <w:sz w:val="10"/>
                                  <w:szCs w:val="10"/>
                                </w:rPr>
                              </w:pPr>
                              <w:r>
                                <w:rPr>
                                  <w:rFonts w:ascii="ＭＳ ゴシック" w:hAnsi="ＭＳ ゴシック" w:hint="eastAsia"/>
                                  <w:b/>
                                  <w:bCs/>
                                  <w:color w:val="FFFFFF"/>
                                  <w:sz w:val="10"/>
                                  <w:szCs w:val="10"/>
                                </w:rPr>
                                <w:t> </w:t>
                              </w:r>
                            </w:p>
                            <w:p w14:paraId="15276417" w14:textId="1CF65E99" w:rsidR="00EB2B9A" w:rsidRDefault="00EB2B9A" w:rsidP="00EB2B9A">
                              <w:pPr>
                                <w:spacing w:line="120" w:lineRule="exact"/>
                                <w:jc w:val="center"/>
                                <w:rPr>
                                  <w:rFonts w:ascii="ＭＳ ゴシック" w:hAnsi="ＭＳ ゴシック"/>
                                  <w:b/>
                                  <w:bCs/>
                                  <w:color w:val="FFFFFF"/>
                                  <w:sz w:val="10"/>
                                  <w:szCs w:val="10"/>
                                </w:rPr>
                              </w:pPr>
                            </w:p>
                            <w:p w14:paraId="23377B0F" w14:textId="609A5D33" w:rsidR="00EB2B9A" w:rsidRPr="00EB2B9A" w:rsidRDefault="00EB2B9A" w:rsidP="00EB2B9A">
                              <w:pPr>
                                <w:spacing w:line="120" w:lineRule="exact"/>
                                <w:jc w:val="center"/>
                                <w:rPr>
                                  <w:rFonts w:ascii="ＭＳ ゴシック" w:eastAsia="ＭＳ ゴシック" w:hAnsi="ＭＳ ゴシック"/>
                                  <w:b/>
                                  <w:bCs/>
                                  <w:color w:val="FFFFFF"/>
                                  <w:sz w:val="10"/>
                                  <w:szCs w:val="10"/>
                                </w:rPr>
                              </w:pPr>
                              <w:r w:rsidRPr="00EB2B9A">
                                <w:rPr>
                                  <w:rFonts w:ascii="ＭＳ ゴシック" w:eastAsia="ＭＳ ゴシック" w:hAnsi="ＭＳ ゴシック" w:hint="eastAsia"/>
                                  <w:b/>
                                  <w:bCs/>
                                  <w:color w:val="FFFFFF"/>
                                  <w:sz w:val="10"/>
                                  <w:szCs w:val="10"/>
                                </w:rPr>
                                <w:t>ZR400 -  87行(3480 x 257b)</w:t>
                              </w:r>
                            </w:p>
                            <w:p w14:paraId="2278C3F2" w14:textId="3297CABB" w:rsidR="00EB2B9A" w:rsidRDefault="00EB2B9A" w:rsidP="00EB2B9A">
                              <w:pPr>
                                <w:spacing w:line="120" w:lineRule="exact"/>
                                <w:jc w:val="center"/>
                                <w:rPr>
                                  <w:rFonts w:ascii="ＭＳ ゴシック" w:hAnsi="ＭＳ ゴシック"/>
                                  <w:b/>
                                  <w:bCs/>
                                  <w:color w:val="FFFFFF"/>
                                  <w:sz w:val="10"/>
                                  <w:szCs w:val="10"/>
                                </w:rPr>
                              </w:pPr>
                            </w:p>
                            <w:p w14:paraId="0E01D80F" w14:textId="044935CA" w:rsidR="00EB2B9A" w:rsidRDefault="00EB2B9A" w:rsidP="00EB2B9A">
                              <w:pPr>
                                <w:spacing w:line="120" w:lineRule="exact"/>
                                <w:jc w:val="center"/>
                                <w:rPr>
                                  <w:rFonts w:ascii="ＭＳ ゴシック" w:hAnsi="ＭＳ ゴシック"/>
                                  <w:b/>
                                  <w:bCs/>
                                  <w:color w:val="FFFFFF"/>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7098768" name="テキスト ボックス 457098768"/>
                        <wps:cNvSpPr txBox="1"/>
                        <wps:spPr>
                          <a:xfrm>
                            <a:off x="2637367" y="567268"/>
                            <a:ext cx="486834" cy="152400"/>
                          </a:xfrm>
                          <a:prstGeom prst="rect">
                            <a:avLst/>
                          </a:prstGeom>
                          <a:solidFill>
                            <a:srgbClr val="0070C0"/>
                          </a:solidFill>
                          <a:ln w="6350">
                            <a:noFill/>
                          </a:ln>
                        </wps:spPr>
                        <wps:txbx>
                          <w:txbxContent>
                            <w:p w14:paraId="157E1407" w14:textId="7F0BAD3A" w:rsidR="00EB2B9A" w:rsidRPr="00EB2B9A" w:rsidRDefault="00EB2B9A" w:rsidP="00EB2B9A">
                              <w:pPr>
                                <w:spacing w:line="100" w:lineRule="exact"/>
                                <w:rPr>
                                  <w:rFonts w:ascii="ＭＳ ゴシック" w:eastAsia="ＭＳ ゴシック" w:hAnsi="ＭＳ ゴシック"/>
                                  <w:color w:val="FFFFFF" w:themeColor="background1"/>
                                  <w:sz w:val="10"/>
                                  <w:szCs w:val="10"/>
                                </w:rPr>
                              </w:pPr>
                              <w:r w:rsidRPr="00EB2B9A">
                                <w:rPr>
                                  <w:rFonts w:ascii="ＭＳ ゴシック" w:eastAsia="ＭＳ ゴシック" w:hAnsi="ＭＳ ゴシック" w:hint="eastAsia"/>
                                  <w:color w:val="FFFFFF" w:themeColor="background1"/>
                                  <w:sz w:val="10"/>
                                  <w:szCs w:val="10"/>
                                </w:rPr>
                                <w:t>パディング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5078134" name="テキスト ボックス 1"/>
                        <wps:cNvSpPr txBox="1"/>
                        <wps:spPr>
                          <a:xfrm>
                            <a:off x="3524333" y="535600"/>
                            <a:ext cx="548005" cy="537210"/>
                          </a:xfrm>
                          <a:prstGeom prst="rect">
                            <a:avLst/>
                          </a:prstGeom>
                          <a:solidFill>
                            <a:srgbClr val="0070C0"/>
                          </a:solidFill>
                          <a:ln w="6350">
                            <a:solidFill>
                              <a:schemeClr val="tx1"/>
                            </a:solidFill>
                          </a:ln>
                        </wps:spPr>
                        <wps:txbx>
                          <w:txbxContent>
                            <w:p w14:paraId="1643F581" w14:textId="77777777" w:rsidR="00EB2B9A" w:rsidRDefault="00EB2B9A" w:rsidP="00EB2B9A">
                              <w:pPr>
                                <w:spacing w:line="120" w:lineRule="exact"/>
                                <w:rPr>
                                  <w:rFonts w:ascii="ＭＳ ゴシック" w:hAnsi="ＭＳ ゴシック"/>
                                  <w:b/>
                                  <w:bCs/>
                                  <w:color w:val="FFFFFF"/>
                                  <w:sz w:val="8"/>
                                  <w:szCs w:val="8"/>
                                </w:rPr>
                              </w:pPr>
                              <w:r>
                                <w:rPr>
                                  <w:rFonts w:ascii="ＭＳ ゴシック" w:hAnsi="ＭＳ ゴシック" w:hint="eastAsia"/>
                                  <w:b/>
                                  <w:bCs/>
                                  <w:color w:val="FFFFFF"/>
                                  <w:sz w:val="8"/>
                                  <w:szCs w:val="8"/>
                                </w:rPr>
                                <w:t> </w:t>
                              </w:r>
                            </w:p>
                            <w:p w14:paraId="482E072A" w14:textId="77777777" w:rsidR="00EB2B9A" w:rsidRDefault="00EB2B9A" w:rsidP="00EB2B9A">
                              <w:pPr>
                                <w:spacing w:line="120" w:lineRule="exact"/>
                                <w:rPr>
                                  <w:rFonts w:ascii="ＭＳ ゴシック" w:hAnsi="ＭＳ ゴシック"/>
                                  <w:b/>
                                  <w:bCs/>
                                  <w:color w:val="FFFFFF"/>
                                  <w:sz w:val="8"/>
                                  <w:szCs w:val="8"/>
                                </w:rPr>
                              </w:pPr>
                              <w:r>
                                <w:rPr>
                                  <w:rFonts w:ascii="ＭＳ ゴシック" w:hAnsi="ＭＳ ゴシック" w:hint="eastAsia"/>
                                  <w:b/>
                                  <w:bCs/>
                                  <w:color w:val="FFFFFF"/>
                                  <w:sz w:val="8"/>
                                  <w:szCs w:val="8"/>
                                </w:rPr>
                                <w:t> </w:t>
                              </w:r>
                            </w:p>
                            <w:p w14:paraId="28D5C408" w14:textId="77777777" w:rsidR="00EB2B9A" w:rsidRDefault="00EB2B9A" w:rsidP="00EB2B9A">
                              <w:pPr>
                                <w:spacing w:line="120" w:lineRule="exact"/>
                                <w:rPr>
                                  <w:rFonts w:eastAsia="ＭＳ ゴシック" w:hAnsi="ＭＳ ゴシック"/>
                                  <w:b/>
                                  <w:bCs/>
                                  <w:color w:val="FFFFFF"/>
                                  <w:sz w:val="8"/>
                                  <w:szCs w:val="8"/>
                                </w:rPr>
                              </w:pPr>
                              <w:r>
                                <w:rPr>
                                  <w:rFonts w:eastAsia="ＭＳ ゴシック" w:hAnsi="ＭＳ ゴシック" w:hint="eastAsia"/>
                                  <w:b/>
                                  <w:bCs/>
                                  <w:color w:val="FFFFFF"/>
                                  <w:sz w:val="8"/>
                                  <w:szCs w:val="8"/>
                                </w:rPr>
                                <w:t>スクランブラー</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3182392" name="テキスト ボックス 1"/>
                        <wps:cNvSpPr txBox="1"/>
                        <wps:spPr>
                          <a:xfrm>
                            <a:off x="3651334" y="40300"/>
                            <a:ext cx="1079500" cy="245110"/>
                          </a:xfrm>
                          <a:prstGeom prst="rect">
                            <a:avLst/>
                          </a:prstGeom>
                          <a:solidFill>
                            <a:schemeClr val="lt1"/>
                          </a:solidFill>
                          <a:ln w="6350">
                            <a:solidFill>
                              <a:schemeClr val="tx1"/>
                            </a:solidFill>
                          </a:ln>
                        </wps:spPr>
                        <wps:txbx>
                          <w:txbxContent>
                            <w:p w14:paraId="26E5ABD2" w14:textId="77777777" w:rsidR="00EB2B9A" w:rsidRPr="00EB2B9A" w:rsidRDefault="00EB2B9A" w:rsidP="00EB2B9A">
                              <w:pPr>
                                <w:rPr>
                                  <w:rFonts w:ascii="ＭＳ ゴシック" w:hAnsi="ＭＳ ゴシック"/>
                                  <w:b/>
                                  <w:bCs/>
                                  <w:sz w:val="12"/>
                                  <w:szCs w:val="12"/>
                                </w:rPr>
                              </w:pPr>
                              <w:r w:rsidRPr="00EB2B9A">
                                <w:rPr>
                                  <w:rFonts w:ascii="ＭＳ ゴシック" w:hAnsi="ＭＳ ゴシック" w:hint="eastAsia"/>
                                  <w:b/>
                                  <w:bCs/>
                                  <w:sz w:val="12"/>
                                  <w:szCs w:val="12"/>
                                </w:rPr>
                                <w:t xml:space="preserve">OFEC-x </w:t>
                              </w:r>
                              <w:r w:rsidRPr="00EB2B9A">
                                <w:rPr>
                                  <w:rFonts w:eastAsia="ＭＳ ゴシック" w:hAnsi="ＭＳ ゴシック" w:hint="eastAsia"/>
                                  <w:b/>
                                  <w:bCs/>
                                  <w:sz w:val="12"/>
                                  <w:szCs w:val="12"/>
                                </w:rPr>
                                <w:t>コーダペイロード</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8740015" name="テキスト ボックス 1"/>
                        <wps:cNvSpPr txBox="1"/>
                        <wps:spPr>
                          <a:xfrm>
                            <a:off x="273134" y="1898733"/>
                            <a:ext cx="668655" cy="266700"/>
                          </a:xfrm>
                          <a:prstGeom prst="rect">
                            <a:avLst/>
                          </a:prstGeom>
                          <a:solidFill>
                            <a:schemeClr val="lt1"/>
                          </a:solidFill>
                          <a:ln w="6350">
                            <a:noFill/>
                          </a:ln>
                        </wps:spPr>
                        <wps:txbx>
                          <w:txbxContent>
                            <w:p w14:paraId="57EDFFFA" w14:textId="77777777" w:rsidR="00EB2B9A" w:rsidRPr="00EB2B9A" w:rsidRDefault="00EB2B9A" w:rsidP="00EB2B9A">
                              <w:pPr>
                                <w:rPr>
                                  <w:rFonts w:ascii="ＭＳ ゴシック" w:hAnsi="ＭＳ ゴシック"/>
                                  <w:b/>
                                  <w:bCs/>
                                  <w:sz w:val="12"/>
                                  <w:szCs w:val="12"/>
                                </w:rPr>
                              </w:pPr>
                              <w:r w:rsidRPr="00EB2B9A">
                                <w:rPr>
                                  <w:rFonts w:ascii="ＭＳ ゴシック" w:hAnsi="ＭＳ ゴシック" w:hint="eastAsia"/>
                                  <w:b/>
                                  <w:bCs/>
                                  <w:sz w:val="12"/>
                                  <w:szCs w:val="12"/>
                                </w:rPr>
                                <w:t xml:space="preserve">OFEC-x </w:t>
                              </w:r>
                              <w:r w:rsidRPr="00EB2B9A">
                                <w:rPr>
                                  <w:rFonts w:eastAsia="ＭＳ ゴシック" w:hAnsi="ＭＳ ゴシック" w:hint="eastAsia"/>
                                  <w:b/>
                                  <w:bCs/>
                                  <w:sz w:val="12"/>
                                  <w:szCs w:val="12"/>
                                </w:rPr>
                                <w:t>コーダ</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9169485" name="テキスト ボックス 1"/>
                        <wps:cNvSpPr txBox="1"/>
                        <wps:spPr>
                          <a:xfrm>
                            <a:off x="1064767" y="2197184"/>
                            <a:ext cx="565150" cy="298450"/>
                          </a:xfrm>
                          <a:prstGeom prst="rect">
                            <a:avLst/>
                          </a:prstGeom>
                          <a:solidFill>
                            <a:srgbClr val="0070C0"/>
                          </a:solidFill>
                          <a:ln w="6350">
                            <a:solidFill>
                              <a:schemeClr val="tx1"/>
                            </a:solidFill>
                          </a:ln>
                        </wps:spPr>
                        <wps:txbx>
                          <w:txbxContent>
                            <w:p w14:paraId="7293FFDC" w14:textId="77777777" w:rsidR="00EB2B9A" w:rsidRDefault="00EB2B9A" w:rsidP="00EB2B9A">
                              <w:pPr>
                                <w:spacing w:line="120" w:lineRule="exact"/>
                                <w:rPr>
                                  <w:rFonts w:ascii="ＭＳ ゴシック" w:hAnsi="ＭＳ ゴシック"/>
                                  <w:b/>
                                  <w:bCs/>
                                  <w:color w:val="FFFFFF"/>
                                  <w:sz w:val="7"/>
                                  <w:szCs w:val="7"/>
                                </w:rPr>
                              </w:pPr>
                              <w:r>
                                <w:rPr>
                                  <w:rFonts w:ascii="ＭＳ ゴシック" w:hAnsi="ＭＳ ゴシック" w:hint="eastAsia"/>
                                  <w:b/>
                                  <w:bCs/>
                                  <w:color w:val="FFFFFF"/>
                                  <w:sz w:val="7"/>
                                  <w:szCs w:val="7"/>
                                </w:rPr>
                                <w:t xml:space="preserve">oFEC </w:t>
                              </w:r>
                              <w:r>
                                <w:rPr>
                                  <w:rFonts w:eastAsia="ＭＳ ゴシック" w:hAnsi="ＭＳ ゴシック" w:hint="eastAsia"/>
                                  <w:b/>
                                  <w:bCs/>
                                  <w:color w:val="FFFFFF"/>
                                  <w:sz w:val="7"/>
                                  <w:szCs w:val="7"/>
                                </w:rPr>
                                <w:t>インタリーバー</w:t>
                              </w:r>
                            </w:p>
                            <w:p w14:paraId="32CB9DD3" w14:textId="77777777" w:rsidR="00EB2B9A" w:rsidRDefault="00EB2B9A" w:rsidP="00EB2B9A">
                              <w:pPr>
                                <w:spacing w:line="120" w:lineRule="exact"/>
                                <w:rPr>
                                  <w:rFonts w:ascii="メイリオ" w:hAnsi="メイリオ"/>
                                  <w:b/>
                                  <w:bCs/>
                                  <w:color w:val="FFFFFF"/>
                                  <w:sz w:val="8"/>
                                  <w:szCs w:val="8"/>
                                </w:rPr>
                              </w:pPr>
                              <w:r>
                                <w:rPr>
                                  <w:rFonts w:ascii="メイリオ" w:hAnsi="メイリオ" w:hint="eastAsia"/>
                                  <w:b/>
                                  <w:bCs/>
                                  <w:color w:val="FFFFFF"/>
                                  <w:sz w:val="8"/>
                                  <w:szCs w:val="8"/>
                                </w:rPr>
                                <w:t>Size = 172032b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936395" name="テキスト ボックス 2"/>
                        <wps:cNvSpPr txBox="1"/>
                        <wps:spPr>
                          <a:xfrm>
                            <a:off x="2325877" y="2101934"/>
                            <a:ext cx="382905" cy="508000"/>
                          </a:xfrm>
                          <a:prstGeom prst="rect">
                            <a:avLst/>
                          </a:prstGeom>
                          <a:solidFill>
                            <a:srgbClr val="0070C0"/>
                          </a:solidFill>
                          <a:ln w="6350">
                            <a:solidFill>
                              <a:schemeClr val="tx1"/>
                            </a:solidFill>
                          </a:ln>
                        </wps:spPr>
                        <wps:txbx>
                          <w:txbxContent>
                            <w:p w14:paraId="25B9F46B" w14:textId="77777777" w:rsidR="00EB2B9A" w:rsidRDefault="00EB2B9A" w:rsidP="00EB2B9A">
                              <w:pPr>
                                <w:spacing w:line="120" w:lineRule="exact"/>
                                <w:jc w:val="center"/>
                                <w:rPr>
                                  <w:rFonts w:ascii="ＭＳ ゴシック" w:hAnsi="ＭＳ ゴシック"/>
                                  <w:b/>
                                  <w:bCs/>
                                  <w:color w:val="FFFFFF"/>
                                  <w:sz w:val="9"/>
                                  <w:szCs w:val="9"/>
                                </w:rPr>
                              </w:pPr>
                              <w:r>
                                <w:rPr>
                                  <w:rFonts w:ascii="ＭＳ ゴシック" w:hAnsi="ＭＳ ゴシック" w:hint="eastAsia"/>
                                  <w:b/>
                                  <w:bCs/>
                                  <w:color w:val="FFFFFF"/>
                                  <w:sz w:val="9"/>
                                  <w:szCs w:val="9"/>
                                </w:rPr>
                                <w:t> </w:t>
                              </w:r>
                            </w:p>
                            <w:p w14:paraId="69E26D4F" w14:textId="77777777" w:rsidR="00EB2B9A" w:rsidRDefault="00EB2B9A" w:rsidP="00EB2B9A">
                              <w:pPr>
                                <w:spacing w:line="120" w:lineRule="exact"/>
                                <w:jc w:val="center"/>
                                <w:rPr>
                                  <w:rFonts w:eastAsia="ＭＳ ゴシック" w:hAnsi="ＭＳ ゴシック"/>
                                  <w:b/>
                                  <w:bCs/>
                                  <w:color w:val="FFFFFF"/>
                                  <w:sz w:val="9"/>
                                  <w:szCs w:val="9"/>
                                </w:rPr>
                              </w:pPr>
                              <w:r>
                                <w:rPr>
                                  <w:rFonts w:eastAsia="ＭＳ ゴシック" w:hAnsi="ＭＳ ゴシック" w:hint="eastAsia"/>
                                  <w:b/>
                                  <w:bCs/>
                                  <w:color w:val="FFFFFF"/>
                                  <w:sz w:val="9"/>
                                  <w:szCs w:val="9"/>
                                </w:rPr>
                                <w:t>二極化</w:t>
                              </w:r>
                            </w:p>
                            <w:p w14:paraId="2E8851A2" w14:textId="77777777" w:rsidR="00EB2B9A" w:rsidRDefault="00EB2B9A" w:rsidP="00EB2B9A">
                              <w:pPr>
                                <w:spacing w:line="120" w:lineRule="exact"/>
                                <w:jc w:val="center"/>
                                <w:rPr>
                                  <w:rFonts w:eastAsia="ＭＳ ゴシック" w:hAnsi="ＭＳ ゴシック"/>
                                  <w:b/>
                                  <w:bCs/>
                                  <w:color w:val="FFFFFF"/>
                                  <w:sz w:val="9"/>
                                  <w:szCs w:val="9"/>
                                </w:rPr>
                              </w:pPr>
                              <w:r>
                                <w:rPr>
                                  <w:rFonts w:eastAsia="ＭＳ ゴシック" w:hAnsi="ＭＳ ゴシック" w:hint="eastAsia"/>
                                  <w:b/>
                                  <w:bCs/>
                                  <w:color w:val="FFFFFF"/>
                                  <w:sz w:val="9"/>
                                  <w:szCs w:val="9"/>
                                </w:rPr>
                                <w:t>分布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8791106" name="テキスト ボックス 1"/>
                        <wps:cNvSpPr txBox="1"/>
                        <wps:spPr>
                          <a:xfrm>
                            <a:off x="4641934" y="2233166"/>
                            <a:ext cx="812800" cy="236855"/>
                          </a:xfrm>
                          <a:prstGeom prst="rect">
                            <a:avLst/>
                          </a:prstGeom>
                          <a:solidFill>
                            <a:schemeClr val="lt1"/>
                          </a:solidFill>
                          <a:ln w="6350">
                            <a:noFill/>
                          </a:ln>
                        </wps:spPr>
                        <wps:txbx>
                          <w:txbxContent>
                            <w:p w14:paraId="2AE0E887" w14:textId="77777777" w:rsidR="004E5911" w:rsidRDefault="004E5911" w:rsidP="004E5911">
                              <w:pPr>
                                <w:rPr>
                                  <w:rFonts w:ascii="ＭＳ ゴシック" w:hAnsi="ＭＳ ゴシック"/>
                                  <w:b/>
                                  <w:bCs/>
                                  <w:sz w:val="12"/>
                                  <w:szCs w:val="12"/>
                                </w:rPr>
                              </w:pPr>
                              <w:r>
                                <w:rPr>
                                  <w:rFonts w:ascii="ＭＳ ゴシック" w:hAnsi="ＭＳ ゴシック" w:hint="eastAsia"/>
                                  <w:b/>
                                  <w:bCs/>
                                  <w:sz w:val="12"/>
                                  <w:szCs w:val="12"/>
                                </w:rPr>
                                <w:t>ZRx-OFEC-&lt;</w:t>
                              </w:r>
                              <w:r>
                                <w:rPr>
                                  <w:rFonts w:eastAsia="ＭＳ ゴシック" w:hAnsi="ＭＳ ゴシック" w:hint="eastAsia"/>
                                  <w:b/>
                                  <w:bCs/>
                                  <w:sz w:val="12"/>
                                  <w:szCs w:val="12"/>
                                </w:rPr>
                                <w:t>変調</w:t>
                              </w:r>
                              <w:r>
                                <w:rPr>
                                  <w:rFonts w:eastAsia="ＭＳ ゴシック" w:hAnsi="HG丸ｺﾞｼｯｸM-PRO" w:hint="eastAsia"/>
                                  <w:b/>
                                  <w:bCs/>
                                  <w:sz w:val="12"/>
                                  <w:szCs w:val="12"/>
                                </w:rPr>
                                <w:t>&gt;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3D28FB" id="キャンバス 141" o:spid="_x0000_s1850" editas="canvas" style="width:6in;height:231.5pt;mso-position-horizontal-relative:char;mso-position-vertical-relative:line" coordsize="54864,29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dqMTDgUAAKEcAAAOAAAAZHJzL2Uyb0RvYy54bWzsWctu4zYU3Rfo&#10;PwjaTyySehpxBmmCFAMEM0EzxaxpmYqFSqJK0bHTZQIU/Yj+QtF1v8c/0kNKsuNkZvJAkgkGXsQh&#10;RYq8PPee+6B23y7KwjkXqsllNXLJjuc6okrlJK/ORu6vH4/exK7TaF5NeCErMXIvROO+3fvxh915&#10;PRRUTmUxEcrBIlUznNcjd6p1PRwMmnQqSt7syFpUGMykKrlGV50NJorPsXpZDKjnhYO5VJNayVQ0&#10;DZ4etoPunl0/y0SqP2RZI7RTjFzIpu2vsr9j8zvY2+XDM8XraZ52YvBHSFHyvMKmq6UOuebOTOW3&#10;lirzVMlGZnonleVAZlmeCnsGnIZ4N05zwKtz3tjDpECnFxCtJ1x3fGbkbmSRT47yojCdWjX6oFDO&#10;OQdq82muhcFpsDFrACmG5l3zfw49Ckyp83SIvw5ItG7JebdC8ZaeKeF2i5T3WqPk6rdZ/QaY1lzn&#10;47zI9YW1D4BnhKrOT/L0RLWd9P35iXLyyciNEkZIwAgso+IlzBOzzOYO8WkUmEObl81887bBwPQ3&#10;FhsXed3jZtqd2DCxu025Vf+hTGelqHRrz0oUOIGsmmleN66jhqIcC4iq3k1Ia62NVkKnU6OoDAr7&#10;BTbeaacfsFKuBTMyN7U5PR8uMlWa/9jaWVgaXKxoIBbaSfEw8OPQ94BJijEa08D3/M4A+teNhfws&#10;ZOmYBoSDDECaD/n5cdNJ00/pQGsFsJJBHmM2IHzTw4XeLcAeRJXTKa8FRDDLrvVLKKOUxTHt9bu8&#10;+nN5+c/y8r/l1V/O8urv5dXV8vJf9B0Lbvf2KcBy9OInCTBWz7+AILaIGWOuA6wCFoTADdrgwx5M&#10;4hE868AMWERhbK26HoXlBgfRUWfjFVM9L/IO+tU3CF1UznzkhizwrJY2xqyrFatF9MKe+AbZ+bCo&#10;oEiDT4uDaenFeGFp5NPQnMk8G8vJBcBTsvW0TZ0e5TCRY97oE67gWoEEwgVGp1L94TpzuN6R2/w+&#10;44byxbsKdpAQ38c0bTt+EFF01PWR8fWRalYeSPgpgkBTp7Zp5uuib2ZKlp8QJfbNrhjiVYq9R67u&#10;mwe6DQiIMqnY37eTWk9yXJ0aX0ssasagPy4+cVV3Vq+h4/eyt7xbxt/ONbZQyf2ZlllumbFGqQMU&#10;LHghOgBLL4mjEDG5dXdfpsN6aqdYkOohtKAhi1gYtbQII4o9N2gBFxMzv3UxJKDG3XxrVlTS+PFW&#10;iq9be/RQa/8Ak88KCQ7KruU6xv4/93zLjtaHvDg7SOAHXhQTY5Z30WMVFR5ICwZT/1q0QOj1vKCl&#10;xXcbLKwrWLvBbbBYBZbXFCxIzEhMWfKMuRMLA8IM3ZA7+R67nTpFSdCnTtQPyNOmTqbEXOc9hf5M&#10;3mPSnmfOnJKHxpJt5mQqGZuKvlzmRBEYIiQpBL75uWIDjZiNPSADiZGmoajYSJnCMA6DLjbQMIye&#10;NmV6DBvunTExm91tXf5Gcfz66gMS0oSEiR8/o5UTL/SjrjCgJIlIbO8W1gVzgKCAOrW9fEhi5GTf&#10;vDJ48nqZrfLHbb0MX97eOL4+PoQkYSFL7sEG2kfxB9YDuJ8K4qgtk3EzhP1usIHFNFkVBB6Kg++R&#10;DSv0tmx4zWxACpQgBw+fLwXyQ99SwBQEuLhlJLQXi+vgEBMKDnTBgYUx8qEnvDZ63hzIpnPbHOjx&#10;OZD95ITPTZYj3Tc786Hteh/t618W9/4HAAD//wMAUEsDBAoAAAAAAAAAIQAPs67mvgIBAL4CAQAU&#10;AAAAZHJzL21lZGlhL2ltYWdlMS5qcGf/2P/gABBKRklGAAEBAQBgAGAAAP/bAEMAAwICAwICAwMD&#10;AwQDAwQFCAUFBAQFCgcHBggMCgwMCwoLCw0OEhANDhEOCwsQFhARExQVFRUMDxcYFhQYEhQVFP/b&#10;AEMBAwQEBQQFCQUFCRQNCw0UFBQUFBQUFBQUFBQUFBQUFBQUFBQUFBQUFBQUFBQUFBQUFBQUFBQU&#10;FBQUFBQUFBQUFP/AABEIAggD7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sV/G3h2N2R9e0tWU4KteRgg+n3q2q8t+CPg/QLv4Q+EJ59D02aaTTYWeSS0jZ&#10;mJUZJJHJoA7b/hOfDf8A0MGl/wDgbH/8VR/wnPhv/oYNL/8AA2P/AOKo/wCEG8N/9C/pf/gFH/8A&#10;E0f8IN4b/wChf0v/AMAo/wD4mgA/4Tnw3/0MGl/+Bsf/AMVR/wAJz4b/AOhg0v8A8DY//iqP+EG8&#10;N/8AQv6X/wCAUf8A8TR/wg3hv/oX9L/8Ao//AImgA/4Tnw3/ANDBpf8A4Gx//FUf8Jz4b/6GDS//&#10;AANj/wDiqP8AhBvDf/Qv6X/4BR//ABNH/CDeG/8AoX9L/wDAKP8A+JoAP+E58N/9DBpf/gbH/wDF&#10;VJb+MdAu544INb02aaRgqRx3cbMxPQAA8mo/+EG8N/8AQv6X/wCAUf8A8TXmP7RPhXRNN8B6Jc2m&#10;j2FrcJ4z8J7ZobVEdc+IdPBwQMjgkfjQB7VRRRQAUUUUAFFFFABRRRQAUUUUAFFFFABRRRQAUUUU&#10;AFFFFABRRRQAUUUUAITjk8CsT/hOfDf/AEMGl/8AgbH/APFVf1r/AJA1/wD9e8n/AKCa4T4R+CvD&#10;03wp8Fu+g6Y7totkzM1nGSSYEySdtAHWf8Jz4b/6GDS//A2P/wCKo/4Tnw3/ANDBpf8A4Gx//FUf&#10;8IN4b/6F/S//AACj/wDiaP8AhBvDf/Qv6X/4BR//ABNAB/wnPhv/AKGDS/8AwNj/APiqP+E58N/9&#10;DBpf/gbH/wDFUf8ACDeG/wDoX9L/APAKP/4mj/hBvDf/AEL+l/8AgFH/APE0AH/Cc+G/+hg0v/wN&#10;j/8AiqP+E58N/wDQwaX/AOBsf/xVH/CDeG/+hf0v/wAAo/8A4mj/AIQbw3/0L+l/+AUf/wATQAf8&#10;Jz4b/wChg0v/AMDY/wD4qj/hOfDf/QwaX/4Gx/8AxVH/AAg3hv8A6F/S/wDwCj/+Jo/4Qbw3/wBC&#10;/pf/AIBR/wDxNAB/wnPhv/oYNL/8DY//AIqj/hOfDf8A0MGl/wDgbH/8VR/wg3hv/oX9L/8AAKP/&#10;AOJo/wCEG8N/9C/pf/gFH/8AE0AH/Cc+G/8AoYNL/wDA2P8A+Ko/4Tnw3/0MGl/+Bsf/AMVR/wAI&#10;N4b/AOhf0v8A8Ao//iaP+EG8N/8AQv6X/wCAUf8A8TQAf8Jz4b/6GDS//A2P/wCKo/4Tnw3/ANDB&#10;pf8A4Gx//FUf8IN4b/6F/S//AACj/wDiaP8AhBvDf/Qv6X/4BR//ABNAB/wnPhv/AKGDS/8AwNj/&#10;APiqP+E58N/9DBpf/gbH/wDFUf8ACDeG/wDoX9L/APAKP/4mj/hBvDf/AEL+l/8AgFH/APE0AH/C&#10;c+G/+hg0v/wNj/8AiqP+E58N/wDQwaX/AOBsf/xVH/CDeG/+hf0v/wAAo/8A4mj/AIQbw3/0L+l/&#10;+AUf/wATQAf8Jz4b/wChg0v/AMDY/wD4qj/hOfDf/QwaX/4Gx/8AxVH/AAg3hv8A6F/S/wDwCj/+&#10;Jo/4Qbw3/wBC/pf/AIBR/wDxNAB/wnPhv/oYNL/8DY//AIqte2uoby3jnt5Y54JBuSSNgysPUEdR&#10;WR/wg3hv/oX9L/8AAKP/AOJrC+CMSQ/C/RI40WONBMqoowFAmfAA9KAO5ooooAKKKKACiiigAooo&#10;oAKKKKACiiigAooooAKKKKACiiigAooooAKKKKACiiigAooooAKKKKACiiigAooooAKKKKACiiig&#10;AooooAKKKKACiiigAooooAKKKKACiiigAooooAKKKKACiiigAooooAKKKKACiiigAooooAKKKKAC&#10;iiigAooooAKKKKACuE+BP/JG/Bn/AGC4P/QBXd1wnwJ/5I34M/7BcH/oAoA7uiiigDyf48ah428M&#10;6LdeJtC8d+G/BvhzSbKS51Jtc8Py6ix25bcrJdw7eONuCSe/avGpfjR8a4fA/wAFLXVb7wv4X8X+&#10;PNUu47q6vtGleGztVtpriANb/alKylY0DDzSFLEc456b9qiz8feJPHngbStO+HGqeOfhxYyf2xrF&#10;vpV/ZQNe3kTj7LbyLcTR5iVh5rYzuKxjoDVb4mfDzWv2lNc+Dd74s+Fj2OhaTr19NrmheI5rG7WO&#10;3NjNHFI6xyujgysmAuSCASBjNOmrx9X17J6/e/wXZ6OWj+T++zsvl+btute8/Zt+LHiH4lWXjGw8&#10;SjSrzUfC+tvox1vQUdLDUwsUcnmxIzOUKmQoy72AZTz2HsleLfs4fDvXPg7P428EyacYPAtjqn2z&#10;wpciZGVbO4XzJLUKG3qIZfMA3DG10AJxx7TVSs+Vrsvvsr+jvuunQhXTa83919Pw/wCCFeVftLf8&#10;k60j/sc/Cf8A6kOnV6rXlX7S3/JOtI/7HPwn/wCpDp1QUeq0UUUAFFFFABRRRQAUUUUAFFFFABRR&#10;RQAUUUUAFFFFABRRRQAUUUUAFFFFAFLWv+QNf/8AXvJ/6Ca8U8QfFqf4O/s0+BNS07To9X1/VLTR&#10;9F0ewmk8uKa9uUjjiEjDkICSzYBO1Tiva9a/5A1//wBe8n/oJrwDx98LdZ+KH7M/w2PhoWr+J/Dn&#10;9h+I9LgvXKQ3E9skb+Sz4O0Opdd2DgsDS0vHm2ur+l1f8LlLrbezt620/GxBrnj74vfArWPCmpfE&#10;LW/Cvi/wlrusW2iXv9i6PNptxpU1y2yGVS9xKJo/MKowIVgGB7EVW8J/Eb4r/Ef4ufECw0zxf4N8&#10;P+G/C/iZdGTTb/RJbi9uoRBBKxEou0AY+aVHyHBHfpR4qt/iH+0tf+E9A1f4a6n8OPDOla3Z65rF&#10;9reo2c73JtZBLHbWyW0shYNKqEyPtAVeASeJvhb+yz4fn+LHxR8Z+OvAGi32r3ni7+0tA1a/toLi&#10;4FsttbCN425aPEqSEA4IIzjnNbU7XvPpe3penb1es9H012sZz2tHy+/37+n2dtL+dzP8P/Fj4keP&#10;/i38QdGsfiF4H8JaZ4c8SDRbXSdU0R7m9u4/Igl3B/tsXLGUqMRnkd+ldLqnxE+JHxW+J/i/wt8N&#10;NT8P+F9J8HSwWepa1rmmS6i95eyRCYwRRJNEEREePc5Ykl8ADGT5r4f+Gd54M+O3xH1/XP2dG8e3&#10;eqeKl1XRfFscejSyWsH2e3RSr3Fws0ZSSN2wo4zkcmu0j0jx/wDAD4vfEHWdA8A3nxG8JeN72HV1&#10;XRr61t7zTb1YEhljkS5ljV4nEaMHViVO4EdDWcbckOb+Vf8AgVo79f5t9L6eRcvjny9/wu9unbzt&#10;dnv/AIR/t7/hG7AeJxp/9vrHi8bSt/2ZnBI3Rh/mAIwdpzjOMnGTx2l/tDeBtaXSVs9Ullu9T1qf&#10;w/BYfZJRdLew7jNG8RXcgRULFmAUKVOcMM1f+FXt8SLjw/4u8Wp4g8MeJbREZtF0TxZeJZxlJGdF&#10;kSF44pmwRu3IQfu5ZQK8X8F/Bnx9oX7Ry/G2fw3CsviW+uNI1Lw0r2/maTpxWNIL8SB9rTt9nQzB&#10;WJKOqjJj5qPvVLS03/NW+/bst9kRoqd4/wBaO/3b+e27R7D8evixrXga48H+FvCNrZXXjbxlqD6f&#10;pjanvNpapHE009zKqEM6xov3AQWZlGR1puj+JvGHwg8O69rXxi8W+GdR8P2UccsOr6Tpk9hKrM20&#10;xPAZZt5JKBNjbmLbducZy/2jvh14n1jxB8O/iF4L06HXfEfgfUZ7n+w5rhbc6jaXEDQ3EUcr/Kku&#10;CrKWwpK4JGc1yPxUtvib+0B8Opkh+Gdx4QuND1bS9c0/T9e1a1a41WW1ukmkgIgeSOJGVMK7vyxG&#10;VA5qI7fPXyWmq72Wumrd1saS3Xa343enz0Wui37np3gX9pDwV48utWs4pdV8P6hpdn/aVzY+J9Iu&#10;dJnW05zcqlwiFogQQXXIHfFeTah+15p/jr4zfBrw/wCCb7WLPTdf1S8+2Lqmg3FnFqlkljPJHLby&#10;XEK+ZH5iod0Rz0zweaXjP4V+Nv2nPEXiLW9S8K3vwytV8D6p4VsYNaubaa6urm9MZaVhbSSKsMfl&#10;KBltzFz8oA5i0vQ/ij488dfANtU+F914T0vwNdTprF7dapZyKXOmy24e3SKRmeEuR8zbW+ZfkxuI&#10;1gldN79vnLr6KLt5kS+F27P/ANJVvxbXyPYbf9qT4f3Xi5NCjvNSZJNSOjJrX9kXX9kvfBtpthe+&#10;X5Jk3gpjdjeNud3FWrH9pDwTq3xTvPh5p82qah4msLv7Hfx2uk3MlvYyGFZVM84Ty41ZW+Us2GII&#10;HINfMvwz/Zov/Ck2leB/FfgP4heJrfT9cN5Hrdr44dPDrxi8NxDcNZteqVdPlLRi3OXUkZzur6O+&#10;CPgXWfCXjr4yajqth9jt9f8AFK6hp83mIxuLcWFpFv8AlJKjfHIMNg8ZxgglU1GSvJ9G/XWCX5yf&#10;ovJhO6bUe9v/AErX8F9/mjD+Nnj34h2/xp8A+APAmr6DoR13TNT1G5vta0mXUMG2NuERUSeHGfOb&#10;Jyegqv8ADX9p9rv4Y3+s+NNKupdb0vxDeeGZovCOlXepLqFxbuVMttDEskgRgCcMSFIILHFQ/HD9&#10;n8fGL9of4ZarrGj3GoeD9F0nVkvZ7fUZLTy7iRrbyFPlSpI4YJJxyvHzdqm+NXgXxH4I8FeCtD+F&#10;Wg39r4P0/USNa0PwbPb2GoSWZik2rbSSvGqnzmRnIdXIzg9c5x0pq+7v/wClvXy93S21mmXLWWnT&#10;X/yXbzu7a91bqdd4Z/aV8B+LIvDrWmoXlvLruqT6Hb21/p89tNDfwxtJJbTxyIGhk2oSFcDPGM5F&#10;c18XvjktrrWjaL4T1aSPUdP8b6PoWuhbbKCO5HmNAHdSpJjZCdhyu4cgmvDv+FM+I/BP7M/xe1bW&#10;NPvPC+saX4pbx14fk13WxqVwv2aC2kjM90XdmZ/JlifLHG5gCy4J6/wb8I/FWsfBT4aavLpjT+Kt&#10;a8cWPjnxFGZFVrdZZWlcEuRuEMRijAHOIxgVrGMeeDfR07/9vOD18v4ifayvuYVG1TnbdqaXyUtV&#10;56wt3bdtj1bxZ+1l8O/BniTUdJ1C71eWPSp1ttV1ex0S8udM0yU4+S5u44zFEQGXO5vlyN2Kv/En&#10;9pTwd8K797fWovEE8ENut3d6jpXh+9vrGyhbJEk9zFE0ca4BY5bgcnivCdS+HvxL8N+Afiv8IbD4&#10;f3GuweNNU1a40/xhHf2qafBBqDszNdI8gnV4d7Dakb7tq4PPFT44fCb4qaxD4l8Ew6V4r8UeGZfC&#10;9vpXhqTw/wCIYdJsIZ0tWjnbUf30c0hd9pC7ZEZcKQMtXO5NU1JK7sn66Xa8rPTXf5HTyx9py30u&#10;/uukn53V3bpY+iPiF+0V4L+G95pFlfz6nqt/qtqb+3s/D+k3OqTC0GM3LpbxuUiG4fORg54zzWD+&#10;x98TtU+MPwQtPFOramNYnutW1SOG8ESxB7eO+njg+VVUcRqg6ZOOec1wVh4P8ffCH4leGvGGneBr&#10;zxrb3/gbTvDF7Y6fe2sM+mXls7OGczSIphbzWDMhYgxg7WyK779j/wAC+Jvh38E7bR/F+lx6Prx1&#10;fVbyazhuFnRFnv55kKuvDKVdSMgHB5AOQOrljFSs76v8JNfiknfzOdScoRbVm+X8Y3f3Sdvke1Vx&#10;HwW/5Jno3/bb/wBHSV29cR8Fv+SZ6N/22/8AR0lYGh29FFFABRRRQAUUUUAFFFFABRRRQAUUUUAF&#10;FFFABRRRQAUUUUAFFFFABRRRQAUUUUAFFFFABRRRQAUUUUAFFFFABRRRQAUUUUAFFFFABRRRQAUU&#10;UUAFFFFABRRRQAUUUUAFFFFABRRRQAUUUUAFFFFABRRRQAUUUUAFFFFABRRRQAUUUUAFFFFABRRR&#10;QAVwnwJ/5I34M/7BcH/oAru68nj/AGY/BVugjtr7xtZQLnZbWfj/AF6CGMZ+6kaXoVFHZVAAHAAo&#10;A9Yoryr/AIZp8I/9Bf4gf+HH8Q//ACdR/wAM0+Ef+gv8QP8Aw4/iH/5OoA9Voryr/hmnwj/0F/iB&#10;/wCHH8Q//J1ef/A/4JaL4w8F6lf6v4h+IF3dw+JvEOnpJ/wsPX0xBbaze20CYW9A+WGGNc9TtySS&#10;SSAfStFeVf8ADNPhH/oL/ED/AMOP4h/+TqP+GafCP/QX+IH/AIcfxD/8nUAeq15V+0t/yTrSP+xz&#10;8J/+pDp1H/DNPhH/AKC/xA/8OP4h/wDk6nW/7NPgqO+sLqefxdqZsbu3v4bfVvG+t39t58EqzQu0&#10;E948blJI0cBlIDKD2oA9TooooAKKKKACiiigAooooAKKKKACiiigAooooAKKKKACiiigAooooAKK&#10;KKAKWtf8ga//AOveT/0E1z3wf/5JL4J/7Adj/wCk6V1c0KXELxSLujdSrL6g8EV5PZ/su+CdPs4L&#10;W11Hx5bWsCLFFBD8RPECJGijCqqi+wAAAAB0xQB63RXlX/DNPhH/AKC/xA/8OP4h/wDk6j/hmnwj&#10;/wBBf4gf+HH8Q/8AydQB6rRXlX/DNPhH/oL/ABA/8OP4h/8Ak6j/AIZp8I/9Bf4gf+HH8Q//ACdQ&#10;B6rRXlX/AAzT4R/6C/xA/wDDj+If/k6j/hmnwj/0F/iB/wCHH8Q//J1AHqtFeVf8M0+Ef+gv8QP/&#10;AA4/iH/5Oo/4Zp8I/wDQX+IH/hx/EP8A8nUAeq0V5V/wzT4R/wCgv8QP/Dj+If8A5Ork7r4C+H4/&#10;itpejLr3xAGmzaLd3ckP/CxPEHMqT2yK277dnhZHGM459hQB9A0V5V/wzT4R/wCgv8QP/Dj+If8A&#10;5Oo/4Zp8I/8AQX+IH/hx/EP/AMnUAeq0V5V/wzT4R/6C/wAQP/Dj+If/AJOo/wCGafCP/QX+IH/h&#10;x/EP/wAnUAeh+IvDeleL9Eu9H1zTrXVtJu08u4sryJZYZVyDhlIwRkDrWgiLGioihUUYCqMAD0ry&#10;z/hmnwj/ANBf4gf+HH8Q/wDydR/wzT4R/wCgv8QP/Dj+If8A5OoA9Voryr/hmnwj/wBBf4gf+HH8&#10;Q/8AydR/wzT4R/6C/wAQP/Dj+If/AJOoA9Voryr/AIZp8I/9Bf4gf+HH8Q//ACdR/wAM0+Ef+gv8&#10;QP8Aw4/iH/5OoA9VriPgt/yTPRv+23/o6SsH/hmnwj/0F/iB/wCHH8Q//J1egeF/DOn+DfD9homl&#10;RyxadYxCKFZ7iS4k2ju0kjM7sTklmYkk5JNAGrRRRQAUUUUAFFFFABRRRQAUUUUAFFFFABRRRQAU&#10;UUUAFFFFABRRRQAUUUUAFFFFABRRRQAUUUUAFFFFABRRRQAUUUUAFFFFABRRRQAUUUUAFFFFABRR&#10;RQAUUUUAFFFFABRRRQAUUUUAFFFFABRRRQAUUUUAFFFFABRRRQAUUUUAFFFFABRRRQAUUUUAFFFF&#10;ABRRRQAV5V+zT/yTrV/+xz8Wf+pDqNeq15V+zT/yTrV/+xz8Wf8AqQ6jQB6rRRRQAUUUUAFFFFAB&#10;RRRQAUUUUAFFFFABRRRQAUUUUAFFFFABRRRQAUUUUAFFFFABRRRQAUUUUAFFFFABRRRQAUUUUAFF&#10;FFABXCX3/Jc9F/7Fy/8A/Sqzru64S+/5Lnov/YuX/wD6VWdAHd0UUUAFFFFABRRRQAUUUUAFFFFA&#10;BRRRQAUUUUAFFFFABRRRQAUUUUAFFFFABRRRQAUUUUAFFFFABRRRQAUUUUAFFFFABRRRQAUUUUAF&#10;FFFABRRRQAUUUUAFFFFABRRRQAUUUUAFFFFABRRRQAUUUUAFFFFABRRRQAUUUUAFFFFABRRRQAUU&#10;UUAFFFFABRRRQAUUUUAFFFFABRRRQAUUUUAFFFFABRRRQAUUUUAFeVfs0/8AJOtX/wCxz8Wf+pDq&#10;Neq15V+zT/yTrV/+xz8Wf+pDqNAHqtFFFABRRRQAUUUUAFFFFABRRRQAUUUUAFFFFABRRRQAUUUU&#10;AFFFFABRRRQAUUUUAFFFFABRRRQAUUUUAFFFFABRRRQAUUUUAFcJff8AJc9F/wCxcv8A/wBKrOu7&#10;rhL7/kuei/8AYuX/AP6VWdAHd0UUUAFFFFABRRRQAUUUUAFFFFABRRRQAUUUUAFFFFABRRRQAUUU&#10;UAFFFFABRRRQAUUUUAFFFFABRRRQAUUUUAFFFFABRRRQAUUUUAFFFFABRRRQAUUUUAFFFFABRRRQ&#10;AUUUUAFFFFABRRRQAUUUUAFFFFABRRRQAUUUUAFFFFABRRRQAUUUUAFFFFABRRRQAUUUUAFFFFAB&#10;RRRQAUUUUAFFFFABRRRQAUUUUAFeVfs0/wDJOtX/AOxz8Wf+pDqNeq15V+zT/wAk61f/ALHPxZ/6&#10;kOo0Aeq0UUUAFFFFABRRRQAUUUUAFFFFABRRRQAUUUUAFFFFABRRRQAUUUUAFFFFABRRRQAUUUUA&#10;FFFFABRRRQAUUUUAFFFFABRRRQAVwl9/yXPRf+xcv/8A0qs67uuEvv8Akuei/wDYuX//AKVWdAHd&#10;0UUUAFFFFABRRRQAUUUUAFFFFABRRRQAUUUUAFFFFABRRRQAUUUUAFFFFABRRRQAUUUUAFFFFABR&#10;RRQAUUUUAFFFFABRRRQAUUUUAFFFFABRRRQAUUUUAFFFFABRRRQAUUUUAFFFFABRRRQAUUUUAFFF&#10;FAHzR+3n8XPGHwf+G/hG+8F60dB1HU/EsenXF0trDcMYPsN7MVCzI6jLwR84zgH1r4z/AOGwvjr/&#10;ANFMuP8AwS6b/wDI1fT3/BTr/klPw7/7HOP/ANNWpV8DV+pcLZfhMXgpzr01JqTV2ulon5PxZmWM&#10;weOhTw9VxTgnZPreX+R63/w2F8df+imXH/gl03/5Go/4bC+Ov/RTLj/wS6b/API1eSUV9j/YuW/8&#10;+I/cfF/25mf/AEES+89b/wCGwvjr/wBFMuP/AAS6b/8AI1H/AA2F8df+imXH/gl03/5GrySij+xc&#10;t/58R+4P7czP/oIl9563/wANhfHX/oplx/4JdN/+RqP+Gwvjr/0Uy4/8Eum//I1eSUUf2Llv/PiP&#10;3B/bmZ/9BEvvPW/+Gwvjr/0Uy4/8Eum//I1H/DYXx1/6KZcf+CXTf/kavJKKP7Fy3/nxH7g/tzM/&#10;+giX3nrf/DYXx1/6KZcf+CXTf/kaj/hsL46/9FMuP/BLpv8A8jV5JRR/YuW/8+I/cH9uZn/0ES+8&#10;9b/4bC+Ov/RTLj/wS6b/API1H/DYXx1/6KZcf+CXTf8A5GrySij+xct/58R+4P7czP8A6CJfeet/&#10;8NhfHX/oplx/4JdN/wDkaj/hsL46/wDRTLj/AMEum/8AyNXklFH9i5b/AM+I/cH9uZn/ANBEvvPW&#10;/wDhsL46/wDRTLj/AMEum/8AyNR/w2F8df8Aoplx/wCCXTf/AJGrySij+xct/wCfEfuD+3Mz/wCg&#10;iX3nrf8Aw2F8df8Aoplx/wCCXTf/AJGo/wCGwvjr/wBFMuP/AAS6b/8AI1eSUUf2Llv/AD4j9wf2&#10;5mf/AEES+89b/wCGwvjr/wBFMuP/AAS6b/8AI1H/AA2F8df+imXH/gl03/5GrySij+xct/58R+4P&#10;7czP/oIl9563/wANhfHX/oplx/4JdN/+Rq+zP2Efi14x+LfgHxVd+NNbOv3+n62bSC6a1gt2ERtY&#10;JNpWFEU4Z2OcZ569K/Nivvr/AIJn/wDJN/Hf/Yx/+2VrXyXE+XYTC4FVKFJRfMldLyZ9jwrmWMxe&#10;PdPEVXKPK3ZvzR9iUUUV+Un62FFFFABXlX7NP/JOtX/7HPxZ/wCpDqNeq1zPw98Dw/D3QbrS4LqS&#10;7S41fVNWMkihSGvb+e8ZOOytcFQe4UGgDpqKKKAPyL8N/tqfHnWvDulahL8SZklu7SK4dY9F03aG&#10;dAxAzb9Oa0f+Gwvjr/0Uy4/8Eum//I1eD+Av+RF8O/8AYNtv/RS1u1+94fJ8vnRhKVCN2l08j+fM&#10;RnWZQrTjGvKyb6+Z63/w2F8df+imXH/gl03/AORqP+Gwvjr/ANFMuP8AwS6b/wDI1eSUV0f2Llv/&#10;AD4j9xzf25mf/QRL7z1v/hsL46/9FMuP/BLpv/yNR/w2F8df+imXH/gl03/5GrySij+xct/58R+4&#10;P7czP/oIl9563/w2F8df+imXH/gl03/5Go/4bC+Ov/RTLj/wS6b/API1eSUUf2Llv/PiP3B/bmZ/&#10;9BEvvPW/+Gwvjr/0Uy4/8Eum/wDyNR/w2F8df+imXH/gl03/AORq8koo/sXLf+fEfuD+3Mz/AOgi&#10;X3nrf/DYXx1/6KZcf+CXTf8A5Go/4bC+Ov8A0Uy4/wDBLpv/AMjV5JRR/YuW/wDPiP3B/bmZ/wDQ&#10;RL7z9L/2Efit4t+L3wn13VPGesnXdUs/ENxYRXTW0NufJWC3dVKxIi9ZG5xnmvo+vkT/AIJl/wDJ&#10;EvFf/Y23f/pNa19d1+IZpTjTxtWEFZJn7vlVSdXA0pzd21qwoooryz1QooooAKKKKAOK+NviTUPB&#10;vwZ8fa/pMwttV0rQNQvrSYoriOaK2kdG2sCDhlBwQQe9fmfD+2J8dpIUc/Eu4BZQf+QLpvp/17V+&#10;jv7Sn/JufxU/7FTVf/SOWvyFtf8Aj2i/3B/Kv0XhPBYbGRrfWKala1rr1Pzbi7HYrByo/V6jje97&#10;P0PX/wDhsL46/wDRTLj/AMEum/8AyNR/w2F8df8Aoplx/wCCXTf/AJGrySivvv7Fy3/nxH7j88/t&#10;zM/+giX3nrf/AA2F8df+imXH/gl03/5Go/4bC+Ov/RTLj/wS6b/8jV5JRR/YuW/8+I/cH9uZn/0E&#10;S+89b/4bC+Ov/RTLj/wS6b/8jUf8NhfHX/oplx/4JdN/+Rq8koo/sXLf+fEfuD+3Mz/6CJfeet/8&#10;NhfHX/oplx/4JdN/+RqP+Gwvjr/0Uy4/8Eum/wDyNXklFH9i5b/z4j9wf25mf/QRL7z1v/hsL46/&#10;9FMuP/BLpv8A8jUf8NhfHX/oplx/4JdN/wDkavJKKP7Fy3/nxH7g/tzM/wDoIl9563/w2F8df+im&#10;XH/gl03/AORq++f2NfiJ4h+Kn7O3hzxL4q1D+1dduLvU7ee88iOHzVg1G5gjJSNVUHy4kHAGcZr8&#10;q6/TH/gnr/yab4V/7CWuf+ni9r4bivA4XB0KTw9NRbb2Xkfe8I5hi8ZXqxxFRySStd+Z9G1wl9/y&#10;XPRf+xcv/wD0qs67usKfwuJvHFl4i+0ENbadPp/2fZw3mSwyb92eMeTjGOd3tz+an6ebtFFFABRR&#10;RQAUUUUAFFFFABRRRQAUUUUAFFFFABRRRQAUUUUAFFFFABRRRQAUUUUAFFFFABRRRQAUUUUAFFFF&#10;ABRRRQAUUUUAFFFFABRRRQAUUUUAFFFFABRRRQAUUUUAFFFFABRRRQAUUUUAFFFFABRRRQB8df8A&#10;BTr/AJJT8O/+xzj/APTVqVfA1ffP/BTr/klPw7/7HOP/ANNWpV8DV+xcG/7hP/G//SYn4txr/wAj&#10;CH+Bf+lSCiiivuz4AKKKKACiiigAooooAKKKKACiiigAooooAKKKKACiiigAooooAK++v+CZ/wDy&#10;Tfx3/wBjH/7ZWtfAtffX/BM//km/jv8A7GP/ANsrWvieL/8AkXL/ABL8mfdcG/8AIyf+F/mj7Eoo&#10;or8YP24KKKKACiiigAooooA/CTwF/wAiL4d/7Btt/wCilrdrC8Bf8iL4d/7Btt/6KWt2v6Twv+70&#10;/RfkfzDi/wDeKn+J/mFdJ8N/DEHjX4geG/D9zNJb2+qahBZySxY3oryBSRnjOD3rm62fBvia48F+&#10;LNG1+1ijnudMu4ryOKbOx2RgwDYIODjtW1TmcJKG9tPUwhbnXNsex+Mv2Z4LfWNFtND1OXRpNRju&#10;W+weLiLe5TyZhGGAjQllkzuX5BwpJ4Gah8C/sx382s3SeLrqz0uCFNTSOxW9Vbu6ktYn3PEu0hkW&#10;RQDyCQGx0zXK+BPjxrPgjxFr+r/ZYdTl1lQswuJ543TbIJECSRurhQwAK7sMODXRyftUavd3l1fX&#10;nhvRrzUmkvzaXknnBrOO8DefGgEgDDLEgsCRk+vHzU4ZtGDpRaej10vd3tbXo9G30V1rofZQqZHO&#10;qq0k42kvd1tyre+nVK6S6uz01NjwD+y6uoaRO3iG9h/taS40lItM069UXNrHdSc+erIQrGMqV5IB&#10;zn0rj/8AhnHxLd6CNWsbjS5lmt5L630w3o+2yW6TGFpNm0DAYDJyOvGeca+m/tVazphhuY/DmjNq&#10;7PYSXupN53m3rWbDyS6+ZtX5VwdoGck1neHP2htQ0vV9HlvNMtJbK002TRpljUl3tpbrz5GAY7d+&#10;SQMjb6iqis1jKc3bVrTS1lHVLXZyXrZ9zGUsllCMNdEtdb35uunSL9Lq2qMP4k/BTWPhfpdlfanq&#10;Wk3iXV1NZiPT7hpXjmiwJVbKAfKSAcE8159Xu37THxi8PfFv+zJ9Pku73U4J5n+1SwS20cVs+CkP&#10;lvPKC4bJZ12A8cV4TXq5dUxFXDxniVaet9LHj5pSw1HEuGEd4aa3v/X9eiKKKK9I8g/QP/gmX/yR&#10;LxX/ANjbd/8ApNa19d18if8ABMv/AJIl4r/7G27/APSa1r67r+ec3/3+t6s/o/J/+RfR/wAKCiii&#10;vIPZCiiigAooooA83/aU/wCTc/ip/wBipqv/AKRy1+Qtr/x7Rf7g/lX69ftKf8m5/FT/ALFTVf8A&#10;0jlr8hbX/j2i/wBwfyr9S4L+Cv8AL9T8o44+Kh/29+hJRRRX6WflwUUUUAFFFFABRRRQAUUUUAFf&#10;pj/wT1/5NN8K/wDYS1z/ANPF7X5nV+mP/BPX/k03wr/2Etc/9PF7X51xp/u9H1f5H6TwR/vFb/Cv&#10;zPo2iiivyc/XwooooAKKKKACiiigAooooAKKKKACiiigAooooAKKKKACiiigAooooAKKKKACiiig&#10;AooooAKKKKACiiigAooooAKKKKACiiigAooooAKKKKACiiigAooooAKKKKACiiigAooooAKKKKAC&#10;iiigAooooAKKKKAPjr/gp1/ySn4d/wDY5x/+mrUq+CoYZLqaOGGNpZZGCJGikszE4AAHUk196/8A&#10;BTr/AJJT8O/+xzj/APTVqVfCWj2s17q1jb288drPNOkcc8soiSNiwAYufugHnPbGa/YeD9MvqP8A&#10;vv8A9Jifi/GmuY01/cX/AKVI2pPhj4xjnihfwnriTSgmONtNmDPjrgbecZH51QtPCGvX9xewW2ia&#10;jcTWIzdRw2kjNbj1kAHy9D1x0r6/m8RXPgXUdRstT1eLU/COj+Fr22tLiHxLbm71W8YxPLKGSWSS&#10;NnwQmVyqqABnioPD/iQXHx3uPFFvqVnf+GZl065SQeJ0sTZwC3Cie5hd83LxjKsDyWBBHzYrvWc1&#10;uWUuRNct076N30Wuza1s9ttzmlkNBOMeeSd7NW1tbVqy1Sel1f7tT5BTw5q0mjPq66XeNpKP5bX6&#10;27mAN/dMmNufbNGq+HNW0KO2k1LS7zT47pPMga6t3iEq/wB5SwG4cjketfXuj+LNC02Kx1iXxFYX&#10;nw/tvDM2lXFp9pjUzXxuyTmz3btzZEm7bjHOa4b9oDWI/wDhEdVtNY1y31mbUvGM2q6WbPUI7xk0&#10;0xEb12sfLVsqAh2nK9OK6KWa1aldUnT0b8+9rbbpe8/I56+SUaNCVVVbtK/S3w3vvs37i/vfcfN1&#10;vby3lxHBBE808rBEjjUszsTgAAdST2rej+HXiya/nsY/DGsyXtuqvNbLp8pkjVs7Sy7cgHBxnrg1&#10;3/wlvvCmlfHvwnd6Bqd5pukQyF5LnxCIUPmBHym5W2qH+VAxI2ls9q9Y8Sa1Zj4neDru418+H9K0&#10;fRZLzVdDh11bqSNYJZHS2a5Rz57TMy4UnKq5GOK6MVmNSjUUIQ3jfXfrpb5fir205uTB5VTr0pVJ&#10;z1UktLWd3Fbv/F17O19XH5O1DT7rSbyW0vbaazu4W2yQXEZSRD6FTyD9ar17H8O/GFj4i8Y/EXxb&#10;4ptNK1XUX0i61G1t9YUPC12Z4iiqpI3EAsAo6gEdM16Npb+BbHwhaa3eaH4SufDiaNDfOyvF/aEm&#10;s+eryWpj3+YI8b12bdgTHNXVzCdBqM6bb022u1sv07mdHK4YnmlSqrlvK1072TSu+29321PlalAL&#10;EADJPQV9eeOfCvwg8MeEtYuNIuNE1XVNJguEhTzY2F499IDbMOefIjLDP8JAPFct8QtL8M6f8Yfh&#10;fcWcGiaXYT39ubrSbA27taxi4QZlmgdklVlyVdsOVzuFZUc3jXkkqcle++myvt5qzvtrZ66G2IyO&#10;eHpyqOrF2s9Ozdvzv92nl4TfeAvEmm/2l9p0HUY101/LvZPszlLZsA4kYDCnBHU96zodF1G4sUvY&#10;rC6ks3mFstwkLGNpSMiMNjBbB+71r6s8FXl3o+vfEmbxDfR2thNda1by31x4hRRYO6svzaczZlaQ&#10;4CkDnIP8NbnhXxh4AXwP4Q0vQvHFpptloviHTZYY7+y8tvMCSNPJIHYffZmPmfdXCL2zXJLOKsV/&#10;D5vh1V2td9k7ej1t8r939g0XJ/veX49HZP3dt7Xv1a0TW+6XyM3gXxJHrCaS3h7VV1V081bE2Uon&#10;ZP7wTbuI98VkXFvLZ3EkE8TwTxsUeORSrKw4IIPQ19reMtai1bw1qOiaJqln4f8AGF1pBjstKk8Q&#10;wzy26jUBLIPt5kwTKhDiMsMKmK84vL7wX4v/AGkvF13rk+m3ng46ey6jfySjcWSCNGmtSOWlMwGC&#10;oOQWPQ1rhs2qVlJzp2SUnpvo1t0967Ss3dp2bMsZkdKg1GnVu3KK1WnvJvXrdbvTZo+eNI0XUfEF&#10;6tnpdhdaldsCRb2cLSyEDqQqgmr1j4I8R6lHdvZ6Bql0lm7R3LQWUjiBgMlXIX5SB1Br1zw/4Xl1&#10;j9oTxBY6X4h07wjpELSSyTaHqcdrFNZKyFIYJC6qzOPL+8wG7LN0NemWfiS78Wax4xh8WwaboXh2&#10;91ee/vdR07xZAlxp+bRFj+SGU/aMqqDADBmLDgirxGaSp2cIp+6pWvqr20tpfrt1S7ozw2TQqtxq&#10;SatNxulo7J69ba21a2d+jPmC3+Gvi26gtZ4vC+sPb3TRrBMLCXy5DIQE2ttwdxYAc85FZ9n4Z1bU&#10;LzULS30+ea60+KSa6hVDvhSM4kZh229/Svffhn48/wCEP8N+AtOuPErXc/iDxLZz3Kz3pZLDTbW4&#10;URowLERbnDORx8qLXdxQaK3xS8M3klt4dttWmvNblvP+Edljkim0c2zlJZyjMN7Zk5Y7j3rOtmla&#10;jKalC6XNZ6/ZXX5pr8TXD5LQxEYONRptxutNOZ9GutrNd7pHxnRStjcdv3c8ZpK+mPjwr7z/AOCZ&#10;tvIvgX4gTm5keJ9fjRbYhdkbLZwEuDjdlgyg5JHyLgAlifgyvvr/AIJn/wDJN/Hf/Yx/+2VrXxPF&#10;/wDyLl/iX5M+64N/5GT/AML/ADR9iUUVQXXtMfVn0pdRtG1RE817ITr5yp/eKZ3Ae+K/GD9uL9FU&#10;NN8QaXrVvNcafqVpfwQuY5ZbadZFRh1VipIBHoahbxZoiLp5bWNPUagcWZN0n+kn0j5+f8M0AatF&#10;UZNd02HVItMk1C1j1KVd8dm06iZ1GckJnJHB5x2qpH408PzRJJHrmnSRvdLYq6XUbA3DHCw5B++T&#10;0XrQG25s1S1uxn1TRb+ytdQn0m6uLeSGLULVY2ltnZSFlQSKyFlJDAOrLkDII4q7RQB+EngL/kRf&#10;Dv8A2Dbb/wBFLW7WF4C/5EXw7/2Dbb/0Utbtf0nhf93p+i/I/mHF/wC8VP8AE/zCit//AIQHxOdO&#10;h1AeG9X+wTBDHdfYZfKcOQEKttwdxIxjrkUybwN4kt9Wh0uXw/qkepzLuisnspRNIPVU27iPoK19&#10;tT/mX3kewq2vyP7n1MOite18Ia9fXF9Bb6JqNxPYgm7iitJGa3xnPmADKdD1x0qFvDurLoq6wdLv&#10;BpLP5Yvzbv5BbONvmY25z2zT9pD+Zf8AD7E+yqfyvr07b/d1M6iitzT/AAL4k1bTP7SsfD2q3mnY&#10;Y/a7eylkiwudx3hccYOeeMVUpxgrydiYQnUdoK78jDoq2+k30emx6i9ncLp8khiS6aJhEzgZKh8Y&#10;JA7ZzV2bwfrtvaXd1No99Db2kUU88ktu6COOQ7Y3ORwrHgHoaTqQW7Gqc5bRff5GPRRRVmZ+gX/B&#10;Mlg3wT8WgZ+Xxddg8f8ATraGvryvkT/gmX/yRLxX/wBjbd/+k1rX13X885v/AL/W9Wf0hk//ACL6&#10;P+FBRRRXkHsBRRRQAUUUUAeb/tKf8m5/FT/sVNV/9I5a/IW1/wCPaL/cH8q/Xr9pT/k3P4qf9ipq&#10;v/pHLX5C2v8Ax7Rf7g/lX6lwX8Ff5fqflHHHxUP+3v0JKKKK/Sz8uCitK58N6vZ6TBqtxpV7Bplw&#10;dsN7JbusMh9Fcjaeh6Gs2kpKWzKlGUbcysFFFW9J0m913UrbTtOtZb2+upBFDbwIWeRycBQB1NDa&#10;SuxJNuyKlFaFloOpak1+trYz3BsIWuLoRoT5EakKzv6AFgM+9Z9CknomVKEo6yVgooopkBX6Y/8A&#10;BPX/AJNN8K/9hLXP/Txe1+Z1fpj/AME9f+TTfCv/AGEtc/8ATxe1+dcaf7vR9X+R+k8Ef7xW/wAK&#10;/M+jaKKx9S8ZaBo9+tjf65ptjetgrbXN3HHIc8DCkg81+Tn6+bFFVl1K0a4uLcXUJnt1V5ohIN0S&#10;nOCwzkA4OCfQ1Xs/Eek6jpcmpWmqWd1p0YYveQ3CPCu372XBwMd+eKANGis+y8QaXqV/NY2mo2t1&#10;eQwRXUlvDMrukMu7ypCAchX2PtPQ7TjpWhTAKKKKQBRRRQAUUUUAFFFFABRRRQAUUUUAFFFFABRR&#10;RQAUUUUAFFFFABRRRQAUUUUAFFFFABRRRQAUUUUAFFFFABRRRQAUUUUAFFFFABRRRQAUUUUAFFFF&#10;ABRRRQAUUUUAFFFFABRRRQAUUUUAfHX/AAU6/wCSU/Dv/sc4/wD01alXwNX3z/wU6/5JT8O/+xzj&#10;/wDTVqVfA1fsXBv+4T/xv/0mJ+Lca/8AIwh/gX/pUgooor7s+ACiiigAooooAKKKKAClBIORwaSi&#10;gC1qWqXmtX019qF3Pf3szbpbi5kaSSQ+rMxJJ+tVaKKSSirIbbk7vcKKKKYgooooAKt6fq19pLTt&#10;Y3lxZm4ha3mNvK0fmRN95GweVPcHg1UopNKSsxpuLutwooopiCvZvhT8M/jv8Sv2f/HVp8F/HNp4&#10;YddfZb3Ttht7u+zZW3EV7k+VwegCc9ZAOK8Zr76/4Jn/APJN/Hf/AGMf/tla18Txf/yLl/iX5M+6&#10;4N/5GT/wv80ex/DHwf8AETS/hv4Ws38TabpMlvpdtE9hdaA0ktuyxKGjdxd4ZlIILDgkE968P1nw&#10;XqGu/GTX4J9P1u1sbzV9X862t9DuBLp0cunNANUi1BY9s4dRhbYMSGmAHMW0faNFfi1tW+6a++3+&#10;X/DOzP3FS5du9/z/AM/87q6fxh4Q+H/xA1h/FDaNYWN/4Y1Gy0bQ7gW2lXHhn7VbWwuTclIbku5Z&#10;1eGEyYUbXYLkx5OZqWg6pb/sy+DfDL+ErzSvFEVoq22hw+Gp7x7yKO7Dx2gvUjC2O7b95sbFbf0U&#10;kfcVFauV58z7p/d/XW61fczsrWt0t5f1otrbI+NfEOk/EFPE3jzSdFsry48S65qOqM4uNEZYoLJ9&#10;OkW0uItS2hd6uIIggcnlxs4LVjeIPD0mtX2na54b8O+J/D/hixTwzZ3w03QLi1u0mtp7h52jgaHe&#10;/lRSIpkRGHzYUkrx9x0VEPc5f7vL/wCS7X/rfVdip+/GUH1Ul/4E03+St5aeZ4p8KbX4ia54RNyn&#10;iWTT7D7deJp48S6I81/NZi4k+zySlpYmBMe0AOm/ABbkmvG9e+DH7Sd9+1pP4l8K/ECw8OeClsbS&#10;LVJrqwLWmpzKG3bLEytucIY0M2+M/KACduK+z6Kbdxd/6/pdj8JPAX/Ii+Hf+wbbf+ilrdrC8Bf8&#10;iL4d/wCwbbf+ilrdr+ksL/u9P0X5H8w4v/eKn+J/mfVfhNNZ8I+Avh/bW+v2V7pt9qen6prl1Lr9&#10;sRaQLOnkWiQtNvAQfO+E64HRa1/GfiyHx5qOjSeGb1Z4LDVdYt7zSp/FQs7u5ZpFI8q6dh+5dQjr&#10;Go2jYwyetfHtFeRLKFKp7Vz968nt30111stFa2yPoIZ46dJUYwfLaK3/AJe3u6XervfdrbQ+5dV8&#10;U2WreMBd6D4s021ax8XWWra7jVYoQlklpCjp5m4faVjZJUJXcSW6fNXK+PPFml3nhrxDrVnrVm3g&#10;q+8HJpVhpaX0e4aj9oVtv2XduVlwzl9oGDnPNfIlFY08jhTcff2t07frpo+nmbz4jnNS/d7+fW7a&#10;6efvLr0sd5p9x8MV0OEXth4sfWfIxI9ve2q25lx1VTCWC57E5x3rpvhh4yuPA3wt8W6s2vTJc3Kf&#10;2Hpelrdk+WZvmuLjyc8bY/lDY5aQ+leO0V7NTBxqxcJNtNpu+uzvbyvs/I8Gjjp0ZxqQik4p2tpq&#10;1o33s9V5n2Jqvij4Sal8OfCmnzeJ/N8J6HrsbRab/ZziaRUtSWEqbtxEkrFmkAx85UdM10ev+LdK&#10;8UrrtxpGu+G/Fmu6l4a0lEtNb8q3tZpEuHcgpJIF3bWJ8sn5cKDnIr4YorxpZFBtNVW7O+tn1T1s&#10;k9WtdVc9yHEU4rldGK0tpdbXtu2tE7JWdjtfjRBoFt8UvEkXhcwHQluiLb7K26EfKNwjPdN+7Hti&#10;uKoor6KjT9jSjTveySu93bqfL4ir7etOqlbmbdl0u72Poz9mH9tT4Yfsr/AnxTF4v1aSfxBP4mur&#10;i18P6bH515Oht7YK2MhY0JVhudlBwcZIxX3H4f8A2nvhH4jvNN06y+Kfga71i/kjt4NOs/EtnPLL&#10;O5CrFGqyZdixCgAZJIwOa+U/2LfgD8P/AI/fs5+LNI8eeF7HxBbL4svBDNMm24tyba15imXDxn/d&#10;Iz3zX3tbQm3tooTJJMY0CGSUgu+BjJIHU1/P2b/7/W9Wf0Tk/wDyL6P+FHzTcftaatZ6r43t20PT&#10;rqTw5a6lPc6ZFPKlzY/Z50jga4cqUZJkbzcxg7FB+91qRP2pdTvYLq202Xw1rEtjr0el3mvaS899&#10;pscD2D3QlIh3OrBlERBYgFgc84Hc6P8As52mg6mt3Z+LddiFmL86REY7Nhpj3jl5nRjblpTknAmL&#10;jB5DHBF6z+CNxpGj3cOk+Otf0rWdQvDd6jrcEFi093+68pYzG9s0SIiBNojRcFASWy27x18Ou9vx&#10;v/l6/M9n7Tvtd/dbT7n5eq6le++LesWvin4XWdraaPq/h7xczQy65Z3jFWkFnPcg28YUgxkQfeZ+&#10;jjAPJGBov7Rl4t5pWq+IbLTdN8Ha1/axs7iOZzc2y2Jc7pgRtbzEjkbC4KkKvzZyNW+/ZttvtHw+&#10;XRfGfiHw5pngkq+n6bZJZSxSyeXJE8krz20kjM8csithwPmyAGw1SWP7Mvhlbx49WvNQ8RaBE102&#10;n+H9T8lrOwNzJ5k3llY1kbLZ2+Y7bQSFwKuVn8Hn/wAD/gfiRrddtP8Ag/8AB/A4XSf2ovFM82hf&#10;2p4QNlNd+Mbrw/PpNij3d39nXTHvICOVVJs+WHzlFw4zj5q9Ib9p74UWWnaZdax8QvDfhmTULf7T&#10;DZeINVt9PutgkeJiYpnVhiSKRDxjdGw7GsKP9k/wtpN2b3w5qmreF9RXXW8QQ3envC7RTtaNa7As&#10;sbq0flu/ysCcseemPTfAXgqx+HfhPT/D+nSTz21oGJnumDSzyO7PJK5AALO7MxwAMscADiqbi4q2&#10;9l99tfx/4BK5+bXbX/0p2/C36nyR8ZP+CgPwa8XeGPjH8NIfFNnHrq+H7+1029huI7nTtXaWxZox&#10;bXMRZC5MgQoxB3gqNxFfClr/AMe0X+4P5V+mvx7/AGe/h/ongP43/EZPDlrd+OdY8M6lJca5er59&#10;wgTT2iRIi2REoSNFwgGcck1+ZVr/AMe0X+4P5V+ncF/BX+X6n5Zxx8VD/t79CSiiiv0s/Lj6/wDD&#10;40HxR4c8HP8AEHUtNsI7QWdnZ29v4hSbTtXRIHEX2i2Vz5BjYRh2baDuYEc1yXiCTS9D8B3g1jQ/&#10;h/a+K77WINPm+wrFOllavA26ULFIwRgQCSnA9iTXzbRXgRynlm5e00bvb530169d+lrJWPp5Z1em&#10;o+y1UbXuu1rvTp9ntre7dz7S8VaF8N/D0aX7WXhG91Oy0zVikKrapb3LRpC1q5himcHcSxXc28g4&#10;NQeDda8BTeLtOu1sPCugSafceHtTgurEpA/nXABvFLFvuKW+4OEwOBXxpRWCyV8nLOs2+/zvtf5e&#10;h0Tz+LfuUIpa/irJ3t06H2JJJ4P0+31Q6y/h3RdW1Dw/qUV+nh24iaKS1a9tjAw2OwaVoxIw5LEA&#10;EjNaPiqz+Fui3F7c2nhvw46WWnahcaXNNcWUlteqkamAeXFMzyHcMhpAGOWBz0HxVRS/sR6fvn17&#10;9fn02W+hf+sSu28PF3afTy8uvy1t2LWqXx1TUrq8NvBameVpPItY/Lijyc7UXso7CqtFFfTJKKsj&#10;4+UnJuT3YV7l8O/g/wDtA+Pv2fPhrf8AgbxpbN8ObbxBqMuq+E7WA291LCuuXRmLyBv9KQgOTDuj&#10;BB24Y814bX6Y/wDBPX/k03wr/wBhLXP/AE8XtfnfGn+70fV/kfo/BH+8Vv8ACvzPUv8AhHfiH/0O&#10;2jf+E4//AMl1y3xO8Fy+OvFXgPwze6VDqEQmTVtd1oafsjeO0KNHCrnO0y3Bjby9x/dxyDnrXslF&#10;fk60kn21/wAvxP1/o13/AK/r7z438aWdtqPjz4+aR4V8La9Hc6x4dskLJ4dvreHUrmCe8a8RbiSF&#10;YpXaOWNR85DhgEJAOJ/Eng/XfiBH47m8I+EJJPh3rktsbvS723k0iW++z2ZVlWCWIMUeTyEbKjes&#10;DJyDmvsGipnHnjyvtb+vLyGny1PaLv8Apb7/ADPhLQdP8ceGWsLmDTfF2geKpPA3hiw0m00+ymls&#10;pr6GS5DxXcixFVCo6l1kKhVdv4lBH1zfaD47mvbiS08X6Ta2rSM0UEmgtI0aEnapf7SNxAwM4GcZ&#10;wK7SiuirUdWTk1u2/vMKdP2aST2SX3Kxwn/CO/EP/odtG/8ACcf/AOS6l+B/jS9+JHwW8AeLdTjh&#10;i1HXvD+n6rcx26lYllnto5XCAkkKGc4yTx3rtq8q/ZO/5NZ+Df8A2Jmjf+kMNYmx6rRRRQAUUUUA&#10;FFFFABRRRQAUUUUAFFFFABRRRQAUUUUAFFFFABRRRQAUUUUAFFFFABRRRQAUUUUAFFFFABRRRQAU&#10;UUUAFFFFABRRRQAUUUUAFFFFABRRRQAUUUUAFFFFABRRRQAUUUUAfHX/AAU6/wCSU/Dv/sc4/wD0&#10;1alXwNX3z/wU6/5JT8O/+xzj/wDTVqVfA1fsXBv+4T/xv/0mJ+Lca/8AIwh/gX/pUgooor7s+ACi&#10;iigAooooAKKKKACiiigAooooAKKKKACiiigAooooAKKKKACvvT/gmb9p/wCEF+IG4RfY/wC308sq&#10;T5m/7HBvz2xjZjHOd2e1fBdffX/BM/8A5Jv47/7GP/2yta+J4v8A+Rcv8S/Jn3XBv/Iyf+F/mj7E&#10;ooor8YP24KKKKACiiigAooooA/CTwF/yIvh3/sG23/opa3awvAX/ACIvh3/sG23/AKKWt2v6Twv+&#10;70/RfkfzDi/94qf4n+YUUUV1HKFFFFABRRRQAUUUUAFFFFAH6B/8Ey/+SJeK/wDsbbv/ANJrWvru&#10;vkP/AIJkqF+Cfi0gAFvF12Tx1/0a0FfXlfzzm/8Av9b1Z/SGT/8AIvo/4UFFFFeQewFFFFABRRRQ&#10;B5v+0p/ybn8VP+xU1X/0jlr8hbX/AI9ov9wfyr9ev2lP+Tc/ip/2Kmq/+kctfkLa/wDHtF/uD+Vf&#10;qXBfwV/l+p+UccfFQ/7e/Qkooor9LPy4KKKKACiiigAooooAKKKKACv0x/4J6/8AJpvhX/sJa5/6&#10;eL2vzOr9Mf8Agnr/AMmm+Ff+wlrn/p4va/OuNP8Ad6Pq/wAj9J4I/wB4rf4V+Z9G0UUV+Tn6+FFF&#10;FABRRRQAV5V+yd/yaz8G/wDsTNG/9IYa9Vryr9k7/k1n4N/9iZo3/pDDQB6rRRRQAUUUUAFFFFAB&#10;RRRQAUUUUAFFFFABRRRQAUUUUAFFFFABRRRQAUUUUAFFFFABRRRQAUUUUAFFFFABRRRQAUUUUAFF&#10;FFABRRRQAUUUUAFFFFABRRRQAUUUUAFFFFABRRRQAUUUUAfHX/BTr/klPw7/AOxzj/8ATVqVfA1f&#10;fP8AwU6/5JT8O/8Asc4//TVqVfA1fsXBv+4T/wAb/wDSYn4txr/yMIf4F/6VIKKKK+7PgAooooAK&#10;KKKACiiigAooooAKKKKACiiigAooooAKKKKACiiigAr7y/4JmXUj+B/iDbG0mSKPXo5FumKeXIzW&#10;cAKKA27cu0E5UDEi4JO4D4Nr76/4Jn/8k38d/wDYx/8Atla18Txf/wAi5f4l+TPuuDf+Rk/8L/NH&#10;2JRRRX4wftwUUUUAFFFFABRRRQB+EngL/kRfDv8A2Dbb/wBFLW7WF4C/5EXw7/2Dbb/0Utbtf0nh&#10;f93p+i/I/mHF/wC8VP8AE/zCiiiuo5QooooAKKKKACiiigAooooA/QL/AIJksT8E/FoKkY8XXYBO&#10;Of8ARbTkf57V9eV8if8ABMv/AJIl4r/7G27/APSa1r67r+ec3/3+t6s/pDJ/+RfR/wAKCiiivIPY&#10;CiiigAooooA82/aWJX9nH4qkAsR4U1XgdT/octfkNa/8e0X+4P5V+vX7Sn/JufxU/wCxU1X/ANI5&#10;a/IW1/49ov8AcH8q/UuC/hr/AC/U/KOOPiof9vfoSUUUV+ln5cFFFFABRRRQAUUUUAFFFFABX6Y/&#10;8E9f+TTfCv8A2Etc/wDTxe1+Z1fpj/wT1/5NN8K/9hLXP/Txe1+dcaf7vR9X+R+k8Ef7xW/wr8z6&#10;Nooor8nP18KKKKACiiigAryr9k7/AJNZ+Df/AGJmjf8ApDDXqteVfsnf8ms/Bv8A7EzRv/SGGgD1&#10;WiiigAooooAKKKKACiiigAooooAKKKKACiiigAooooAKKKKACiiigAooooAKKKKACiiigAooooAK&#10;KKKACiiigAooooAKKKKACiiigAooooAKKKKACiiigAooooAKKKKACiiigAooooA8U/as/Z6u/wBo&#10;7wZ4e0Wy1+Hw9PpOtLq4uLizNysgFrc25j2iRCP+PndnP8OMc8fN/wDw7P8AEv8A0UnSv/BBL/8A&#10;JVffdFerhM1xuBg6eHqcqbv03+7yPIxmU4LH1FVxNNSklbrt8n5nwJ/w7P8AEv8A0UnSv/BBL/8A&#10;JVH/AA7P8S/9FJ0r/wAEEv8A8lV990V2/wCsOaf8/n9y/wAji/1byr/nwvvf+Z8Cf8Oz/Ev/AEUn&#10;Sv8AwQS//JVH/Ds/xL/0UnSv/BBL/wDJVffdFH+sOaf8/n9y/wAg/wBW8q/58L73/mfAn/Ds/wAS&#10;/wDRSdK/8EEv/wAlUf8ADs/xL/0UnSv/AAQS/wDyVX33RR/rDmn/AD+f3L/IP9W8q/58L73/AJnw&#10;J/w7P8S/9FJ0r/wQS/8AyVR/w7P8S/8ARSdK/wDBBL/8lV990Uf6w5p/z+f3L/IP9W8q/wCfC+9/&#10;5nwJ/wAOz/Ev/RSdK/8ABBL/APJVH/Ds/wAS/wDRSdK/8EEv/wAlV990Uf6w5p/z+f3L/IP9W8q/&#10;58L73/mfAn/Ds/xL/wBFJ0r/AMEEv/yVR/w7P8S/9FJ0r/wQS/8AyVX33RR/rDmn/P5/cv8AIP8A&#10;VvKv+fC+9/5nwJ/w7P8AEv8A0UnSv/BBL/8AJVH/AA7P8S/9FJ0r/wAEEv8A8lV990Uf6w5p/wA/&#10;n9y/yD/VvKv+fC+9/wCZ8Cf8Oz/Ev/RSdK/8EEv/AMlUf8Oz/Ev/AEUnSv8AwQS//JVffdFH+sOa&#10;f8/n9y/yD/VvKv8Anwvvf+Z8Cf8ADs/xL/0UnSv/AAQS/wDyVR/w7P8AEv8A0UnSv/BBL/8AJVff&#10;dFH+sOaf8/n9y/yD/VvKv+fC+9/5nwJ/w7P8S/8ARSdK/wDBBL/8lUf8Oz/Ev/RSdK/8EEv/AMlV&#10;990Uf6w5p/z+f3L/ACD/AFbyr/nwvvf+Z8Cf8Oz/ABL/ANFJ0r/wQS//ACVX0f8Asr/s93v7OvhT&#10;XtJv9ft/EE2qan/aHnW9m1ssY8iKLZtMj5P7rOc9+nFe2UVx4rNsbjafssRUco79P8jswmUYHA1P&#10;a4amoyta+v8AmFFFFeSewFFFFABRRRQAUUUUAfnvov8AwS88R6Lo1hp0fxM0uRLS3jt1dtAkywRQ&#10;oJ/0r2q7/wAOz/Ev/RSdK/8ABBL/APJVffdFfQRz/M4RUY1nZeS/yPnZcPZXOTlKirvzf+Z8Cf8A&#10;Ds/xL/0UnSv/AAQS/wDyVR/w7P8AEv8A0UnSv/BBL/8AJVffdFV/rDmn/P5/cv8AIn/VvKv+fC+9&#10;/wCZ8Cf8Oz/Ev/RSdK/8EEv/AMlUf8Oz/Ev/AEUnSv8AwQS//JVffdFH+sOaf8/n9y/yD/VvKv8A&#10;nwvvf+Z8Cf8ADs/xL/0UnSv/AAQS/wDyVR/w7P8AEv8A0UnSv/BBL/8AJVffdFH+sOaf8/n9y/yD&#10;/VvKv+fC+9/5nwJ/w7P8S/8ARSdK/wDBBL/8lUf8Oz/Ev/RSdK/8EEv/AMlV990Uf6w5p/z+f3L/&#10;ACD/AFbyr/nwvvf+Z8Cf8Oz/ABL/ANFJ0r/wQS//ACVR/wAOz/Ev/RSdK/8ABBL/APJVffdFH+sO&#10;af8AP5/cv8g/1byr/nwvvf8AmeNfsr/AG5/Zz8Aan4evNdh8QXF9q82qNcwWhtlTfHEmwKXcnHlZ&#10;zn+LpxXstFFeFVqzrzdSo7t7nvUaMKFNUqatFbBRRRWRsFFFFABRRRQBzXxM8Hn4h/DfxX4VF39g&#10;OuaTd6YLox+Z5PnQvHv25G7G7OMjOOor4nj/AOCZniWONUHxK0o7QB/yAJf/AJKr79or0sJmWLwK&#10;aw0+W++36nmYzLcJmDi8VT5rbb/ofAn/AA7P8S/9FJ0r/wAEEv8A8lUf8Oz/ABL/ANFJ0r/wQS//&#10;ACVX33RXof6w5p/z+f3L/I87/VvKv+fC+9/5nwJ/w7P8S/8ARSdK/wDBBL/8lUf8Oz/Ev/RSdK/8&#10;EEv/AMlV990Uf6w5p/z+f3L/ACD/AFbyr/nwvvf+Z8Cf8Oz/ABL/ANFJ0r/wQS//ACVR/wAOz/Ev&#10;/RSdK/8ABBL/APJVffdFH+sOaf8AP5/cv8g/1byr/nwvvf8AmfAn/Ds/xL/0UnSv/BBL/wDJVH/D&#10;s/xL/wBFJ0r/AMEEv/yVX33RR/rDmn/P5/cv8g/1byr/AJ8L73/mfAn/AA7P8S/9FJ0r/wAEEv8A&#10;8lUf8Oz/ABL/ANFJ0r/wQS//ACVX33RR/rDmn/P5/cv8g/1byr/nwvvf+Z8Cf8Oz/Ev/AEUnSv8A&#10;wQS//JVfWH7OPwgm+A/we0bwTcatHrk9jPfXD30VubdZDcXk1zgIXbAXztv3jnbnjOK9LorgxeZY&#10;vHRUcTU5kttv0PQweV4PL5OWGp8re+/6sKKKK8w9QKKKKACiiigAryr9k7/k1n4N/wDYmaN/6Qw1&#10;6rXlX7J3/JrPwb/7EzRv/SGGgD1W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q/ZO/wCTWfg3/wBiZo3/&#10;AKQw16rXlX7J3/JrPwb/AOxM0b/0hhoA9V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Kv2Tv+TWfg3/2J&#10;mjf+kMNeq15V+yd/yaz8G/8AsTNG/wDSGGgD1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q/ZO/5NZ+D&#10;f/YmaN/6Qw16rXlX7J3/ACaz8G/+xM0b/wBIYaAPVaKKKACiiigAooooAKKKKACiiigAooooAKKK&#10;KACiiigAooooAKKKKACiiigAooooAKKK8z8SeGNO8XfF6Cz1aGS7tYNCMscPnyIgc3GC2FYc4GM0&#10;AemUVxH/AApbwb/0Bv8Ayam/+Lo/4Ut4N/6A3/k1N/8AF0AdvRXEf8KW8G/9Ab/yam/+Lo/4Ut4N&#10;/wCgN/5NTf8AxdAHb0VxH/ClvBv/AEBv/Jqb/wCLo/4Ut4N/6A3/AJNTf/F0AdvRXEf8KW8G/wDQ&#10;G/8AJqb/AOLo/wCFLeDf+gN/5NTf/F0AdvRXEf8AClvBv/QG/wDJqb/4uj/hS3g3/oDf+TU3/wAX&#10;QB29FcR/wpbwb/0Bv/Jqb/4uj/hS3g3/AKA3/k1N/wDF0AdvRXEf8KW8G/8AQG/8mpv/AIuj/hS3&#10;g3/oDf8Ak1N/8XQB29FcR/wpbwb/ANAb/wAmpv8A4uj/AIUt4N/6A3/k1N/8XQB29FcR/wAKW8G/&#10;9Ab/AMmpv/i6P+FLeDf+gN/5NTf/ABdAHb0VxH/ClvBv/QG/8mpv/i6P+FLeDf8AoDf+TU3/AMXQ&#10;B29FcR/wpbwb/wBAb/yam/8Ai6P+FLeDf+gN/wCTU3/xdAHb0VxH/ClvBv8A0Bv/ACam/wDi6P8A&#10;hS3g3/oDf+TU3/xdAHb0VxH/AApbwb/0Bv8Ayam/+Lo/4Ut4N/6A3/k1N/8AF0AdvRXEf8KW8G/9&#10;Ab/yam/+Lo/4Ut4N/wCgN/5NTf8AxdAHb0VxH/ClvBv/AEBv/Jqb/wCLo/4Ut4N/6A3/AJNTf/F0&#10;AdvRXEf8KW8G/wDQG/8AJqb/AOLo/wCFLeDf+gN/5NTf/F0AdvRXEf8AClvBv/QG/wDJqb/4uj/h&#10;S3g3/oDf+TU3/wAXQB29FcR/wpbwb/0Bv/Jqb/4uj/hS3g3/AKA3/k1N/wDF0AdvRXEf8KW8G/8A&#10;QG/8mpv/AIuj/hS3g3/oDf8Ak1N/8XQB29FcR/wpbwb/ANAb/wAmpv8A4uj/AIUt4N/6A3/k1N/8&#10;XQB29FcR/wAKW8G/9Ab/AMmpv/i6P+FLeDf+gN/5NTf/ABdAHb0VxH/ClvBv/QG/8mpv/i6P+FLe&#10;Df8AoDf+TU3/AMXQB29FcR/wpbwb/wBAb/yam/8Ai6P+FLeDf+gN/wCTU3/xdAHb0VxH/ClvBv8A&#10;0Bv/ACam/wDi6P8AhS3g3/oDf+TU3/xdAHb0VxH/AApbwb/0Bv8Ayam/+Lo/4Ut4N/6A3/k1N/8A&#10;F0AdvRXEf8KW8G/9Ab/yam/+Lo/4Ut4N/wCgN/5NTf8AxdAHb0VxH/ClvBv/AEBv/Jqb/wCLo/4U&#10;t4N/6A3/AJNTf/F0AdvRXEf8KW8G/wDQG/8AJqb/AOLo/wCFLeDf+gN/5NTf/F0AdvRXEf8AClvB&#10;v/QG/wDJqb/4uj/hS3g3/oDf+TU3/wAXQB29FcR/wpbwb/0Bv/Jqb/4uj/hS3g3/AKA3/k1N/wDF&#10;0AdvRXEf8KW8G/8AQG/8mpv/AIuj/hS3g3/oDf8Ak1N/8XQB29FcR/wpbwb/ANAb/wAmpv8A4uj/&#10;AIUt4N/6A3/k1N/8XQB29FcR/wAKW8G/9Ab/AMmpv/i6P+FLeDf+gN/5NTf/ABdAHb0VxH/ClvBv&#10;/QG/8mpv/i6P+FLeDf8AoDf+TU3/AMXQB29FcR/wpbwb/wBAb/yam/8Ai6P+FLeDf+gN/wCTU3/x&#10;dAHb0VxH/ClvBv8A0Bv/ACam/wDi6P8AhS3g3/oDf+TU3/xdAHb0VxH/AApbwb/0Bv8Ayam/+Lo/&#10;4Ut4N/6A3/k1N/8AF0AdvRXEf8KW8G/9Ab/yam/+Lo/4Ut4N/wCgN/5NTf8AxdAHb0VxH/ClvBv/&#10;AEBv/Jqb/wCLo/4Ut4N/6A3/AJNTf/F0AdvRXEf8KW8G/wDQG/8AJqb/AOLo/wCFLeDf+gN/5NTf&#10;/F0AdvRXEf8AClvBv/QG/wDJqb/4uj/hS3g3/oDf+TU3/wAXQB29FcR/wpbwb/0Bv/Jqb/4uj/hS&#10;3g3/AKA3/k1N/wDF0AdvRXEf8KW8G/8AQG/8mpv/AIuj/hS3g3/oDf8Ak1N/8XQB29FcR/wpbwb/&#10;ANAb/wAmpv8A4uj/AIUt4N/6A3/k1N/8XQB29FcR/wAKW8G/9Ab/AMmpv/i6P+FLeDf+gN/5NTf/&#10;ABdAHb0VxH/ClvBv/QG/8mpv/i6P+FLeDf8AoDf+TU3/AMXQB29FcR/wpbwb/wBAb/yam/8Ai6P+&#10;FLeDf+gN/wCTU3/xdAHb0VxH/ClvBv8A0Bv/ACam/wDi6P8AhS3g3/oDf+TU3/xdAHb0VxH/AApb&#10;wb/0Bv8Ayam/+Lo/4Ut4N/6A3/k1N/8AF0AdvXlX7J3/ACaz8G/+xM0b/wBIYa3v+FLeDf8AoDf+&#10;TU3/AMXXU6Foen+GND07RtJs4dP0rT7eO0tLS3XbHBDGoRI1HZVUAAegoAvUUUUAFFFFABRRRQAU&#10;UUUAFFFFABRRRQAUUUUAFFFFABRRRQAUUUUAFFFFABRRRQAVxH/Na/8AuXv/AG5rt64j/mtf/cvf&#10;+3NAHb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Ef81r/AO5e/wDbmu3riP8Amtf/AHL3/tzQB29FFFAB&#10;RRRQAUUUUAFFFFABRRRQAUUUUAFFFFABRRRQAUUUUAFFFFABRRRQAUUUUAFFFFABRRRQAUUUUAZf&#10;inXo/CvhnV9amiaeHTbOa8eKMgM6xoXIGe5ArmLbxn4wureKZPAh2SIHXOrw5wRkdqu/GD/kkvjb&#10;/sB33/pO9bNhqFrp+i6cbq5htg0CBTNIEz8o6ZoA53/hLPGX/Qif+ViH/Cj/AISzxl/0In/lYh/w&#10;rq11nT2t2uFvrYwKdrSiZdoPoTnFT29zDdwiWCVJom6PGwZT+IoA43/hLPGX/Qif+ViH/Cj/AISz&#10;xl/0In/lYh/wrt6ZNNHbQvLNIsUSDLO5AUD1JNAHF/8ACWeMv+hE/wDKxD/hR/wlnjL/AKET/wAr&#10;EP8AhXX2OoWupW4uLO5hu4DwJYJA6n8QcVHb6xYXkwit762nl67I5lZvyBoA5T/hLPGX/Qif+ViH&#10;/Cj/AISzxl/0In/lYh/wrqoda0+4mEMV/ayTE4EaTKWJ9MZqS41OztbmG3nu4IbibiKGSRVd/wDd&#10;BOT+FAHI/wDCWeMv+hE/8rEP+FH/AAlnjL/oRP8AysQ/4V29FAHEf8JZ4y/6ET/ysQ/4Uf8ACWeM&#10;v+hE/wDKxD/hXb0UAcBpPxM1CT4i6Z4P1nwzNo15qWlXurW1wt5HcRtHazWkUittwQxN7ER2IDe2&#10;e/ryrxH/AMnTfDz/ALEzxN/6XaDXqtABRRRQAUUUUAFFFFABRRRQAUUUUAFFFFABRRRQAUUUUAFF&#10;FFABRRRQAUUUUAFFFFABRRRQAUUUUAFFFFABRRRQAUUUUAFFFFABRRRQAUUUUAFFFFABRRRQAUUU&#10;UAFFFFABRRRQAUUUUAFFFFABRRRQAUUUUAFFFFABRRRQAUUUUAFFFFABRRRQAUUUUAFFFFABRRRQ&#10;AUUUUAFFFFABXEf81r/7l7/25rt64j/mtf8A3L3/ALc0AdvRRRQAUUUUAFFFFABRRRQAUUUUAFFF&#10;FABRRRQAUUUUAFFFFABRRRQAUUUUAFFFFABRRRQAUUUUAFFFFAHI/GD/AJJL42/7Ad9/6TvXDfH6&#10;3+HNn8HYtf8AiN4R0nxlaaVBGdP07UtPivJJruQLHFDArqf3kjlUGPX0rufjB/ySXxt/2A77/wBJ&#10;3ri/iz+z/bfHLTfAtxN4t8QeFbrw3Muo2UuhPbjM5i2K7rPDKpKAttOOCxPXGIkuay/r5efYuLs7&#10;/wBenzPl34ofs/2PwV/ZP0e1vfCWn32teJfHui6trfhvSreCK0lklvIwLCGNtsQjWMLCN2FY5Zj8&#10;xNdp+zvo+qQ+IPjpdfDfw/Y/Cm8tYLOxs/h/qkamGz1BInl+1zQwP5SJOskagwuwIQsTkYHtLfs1&#10;DVvDdvo3ij4h+LvGMdtrlhrtvc6tJZiWKW0lWVIwYrdB5bMo3Agn0IrS8bfs86R4y8UeJ9fh13W/&#10;D9/4k0JPD+pHSZo4xNAkhdZBujYrKFeSMODwsh7gEbcz5ZJPVt28lywS9bcrVnfo/XNW93m6Wv5+&#10;82/zvpbt1POfgf8AtbTfFvw94k8f3WnSaZ4E0OODS5rKxspdS1GTVflN1tjt97GGMuiLhCW+Z8hQ&#10;M4/j3xBof7Sfx2+FXhLULW/u/h1eaRq2uXOi61p9xYrqN1bSwQxJcW86I7InmO4Rl2sdrYIANe3e&#10;BvgV4a+GvjO817wwJ9GgvNMttMuNGtSi2Un2cbYZym3cJVj/AHe4NgqBkHAIX4ufBPSfi02i30mp&#10;6p4b8SaHM8+k+IdDmWK8s2ddsijerI6OvDI6spwOMgGiTjzRlbRdPk1fr195a6aLoEb8rV7Pv92n&#10;3aN9dXY8RvvA2gfAv9qTw1onw/0m08M6F4t8K6xJrOh6VEILMyWvkmC6EKgIr/vWjLAAkEZzgVxH&#10;/BPfwr4ci8B+AdUh+Asug6z/AGIzn4hvb6eFu2KkMwdJjP8AvASPmQe+K+lPh7+z7YeC9Y1TxBq/&#10;iTXPHHi3ULP+zn17X5ITNDa5z5EMcUcccSFvmO1MsQCxOBjqPhX8NtN+Efw28P8AgrSZ7q60zRbN&#10;bKCa8ZWmdF7uVVRn6AVO1OUb3drfjN+uikl/wEgl7z20v+kV6dH/AMOfHX7AXgvTbjwv4R1af9n7&#10;T7W4iN9PH8TJDpjTSyCeYBgquboMf9XkqOnpXY/szfBfwN+0V8Mrv4jfEbwxYeK/GPiDV9Rae/1S&#10;PzLnT0ivJYYbe3fO63ESRqB5ZUg5PU5r1H4S/sxXHwbfSrTRvin4zufDOmyySReHLwac1oyuzOUZ&#10;ltFl27nJ4kB96ivP2T7K18Qaxd+F/iB4z8DaLrV099qfh7w/eQR2c07nMskZeF5LdpDy3kumTyMH&#10;mqur/L7tf18uy01ZT6+t/lrp3631+89xt4FtbeKFN2yNQi7mLHAGBknkn3NSVDaWyWdrDbxl2SJF&#10;jUyOXYgDAyx5J9zyamqXuStgooopDPKvEf8AydN8PP8AsTPE3/pdoNeq15V4j/5Om+Hn/YmeJv8A&#10;0u0GvVaACiiigAooooAKKKKACiiigAooooAKKKKACiiigAooooAKKKKACiiigAooooAKKKKACiii&#10;gAooooAKKKKACiiigAooooAKKKKACiiigAooooAKKKKACiiigAooooAKKKKACiiigAooooAKKKKA&#10;CiiigAooooAKKKKACiiigAooooAKKKKACiiigAooooAKKKKACiiigAooooAKKKKACuI/5rX/ANy9&#10;/wC3NdvXEf8ANa/+5e/9uaAO3ooooAKKKKACiiigAooooAKKKKACiiigAooooAKKKKACiiigAooo&#10;oAKKKKACiiigAooooAKKKKACiiigDmPihYXOq/DPxbZWcL3N3c6RdwwwxjLSO0LhVA7kkgVhaZ8W&#10;rC2020hk0DxYskcKIw/4Ru9OCFAP/LOvRKKAOE/4XBpv/QB8Wf8AhN3v/wAao/4XBpv/AEAfFn/h&#10;N3v/AMaru6KAOE/4XBpv/QB8Wf8AhN3v/wAao/4XBpv/AEAfFn/hN3v/AMaru6KAOE/4XBpv/QB8&#10;Wf8AhN3v/wAaqhr/AMfvDvhfQtR1rVtM8T2GladbSXl3dz+Hb1Y4YY1Lu7HyuAqgkn2r0qvKv2sf&#10;+TWfjJ/2Jms/+kM1AG1/wuDTf+gD4s/8Ju9/+NUf8Lg03/oA+LP/AAm73/41Xd0UAcJ/wuDTf+gD&#10;4s/8Ju9/+NUf8Lg03/oA+LP/AAm73/41Xd0UAcJ/wuDTf+gD4s/8Ju9/+NUf8Lg03/oA+LP/AAm7&#10;3/41Xd0UAeOWmpXHjT9ojwlrdloutWmk6X4V1yzurvU9Mms0Wa4u9IeFAZVXcWW2nPGcbDnqK9jo&#10;ooAKKKKACiiigAooooAKKKKACiiigAooooAKKKKACiiigAooooAKKKKACiiigAooooAKKKKACiii&#10;gAooooAKKKKACiiigAooooAKKKKACiiigAooooAKKKKACiiigAooooAKKKKACiiigAooooAKKKKA&#10;CiiigAooooAKKKKACiiigAooooAKKKKACiiigAooooAKKKKACiiigAooooAK4j/mtf8A3L3/ALc1&#10;29cR/wA1r/7l7/25oA7eiiigAorC8d3s+m+B/EN3bSNDc2+nXEsUi9UZYmII9wQKyLD4d2k9jbSP&#10;rHiEu8asx/tu66kA/wB+towjy80nYzlJ83LFHaUVyX/CtrL/AKDHiL/wd3X/AMXR/wAK2sv+gx4i&#10;/wDB3df/ABdPlpfzP7v+CLmn/L+P/AOtorkv+FbWX/QY8Rf+Du6/+Lo/4VtZf9BjxF/4O7r/AOLo&#10;5aX8z+7/AIIc0/5fx/4B1tFcl/wray/6DHiL/wAHd1/8XR/wray/6DHiL/wd3X/xdHLS/mf3f8EO&#10;af8AL+P/AADraK5L/hW1l/0GPEX/AIO7r/4uj/hW1l/0GPEX/g7uv/i6OWl/M/u/4Ic0/wCX8f8A&#10;gHW0VyX/AAray/6DHiL/AMHd1/8AF0f8K2sv+gx4i/8AB3df/F0ctL+Z/d/wQ5p/y/j/AMA62iuS&#10;/wCFbWX/AEGPEX/g7uv/AIuj/hW1l/0GPEX/AIO7r/4ujlpfzP7v+CHNP+X8f+AdbRXJf8K2sv8A&#10;oMeIv/B3df8AxdH/AAray/6DHiL/AMHd1/8AF0ctL+Z/d/wQ5p/y/j/wDraK5L/hW1l/0GPEX/g7&#10;uv8A4uj/AIVtZf8AQY8Rf+Du6/8Ai6OWl/M/u/4Ic0/5fx/4B1tFcl/wray/6DHiL/wd3X/xdH/C&#10;trL/AKDHiL/wd3X/AMXRy0v5n93/AAQ5p/y/j/wDraK5L/hW1l/0GPEX/g7uv/i6P+FbWX/QY8Rf&#10;+Du6/wDi6OWl/M/u/wCCHNP+X8f+AdbRXJf8K2sv+gx4i/8AB3df/F0f8K2sv+gx4i/8Hd1/8XRy&#10;0v5n93/BDmn/AC/j/wAA62iuS/4VtZf9BjxF/wCDu6/+Lo/4VtZf9BjxF/4O7r/4ujlpfzP7v+CH&#10;NP8Al/H/AIB1tFcl/wAK2sv+gx4i/wDB3df/ABdH/CtrL/oMeIv/AAd3X/xdHLS/mf3f8EOaf8v4&#10;/wDAOtorkv8AhW1l/wBBjxF/4O7r/wCLo/4VtZf9BjxF/wCDu6/+Lo5aX8z+7/ghzT/l/H/gHW0V&#10;yX/CtrL/AKDHiL/wd3X/AMXR/wAK2sv+gx4i/wDB3df/ABdHLS/mf3f8EOaf8v4/8A62iuS/4VtZ&#10;f9BjxF/4O7r/AOLo/wCFbWX/AEGPEX/g7uv/AIujlpfzP7v+CHNP+X8f+AdbXlX7WP8Ayaz8ZP8A&#10;sTNZ/wDSGar/AI08Ew6L4P13ULTWvEEd1aWE88LHWblgHWNmU4L4PIHBrI/agkaX9kn4tO53O3gf&#10;V2J9SbCWlOEVFSi7jjJtuLR67RRRWJoFFFFABRRRQAUUUUAFFFFABRRRQAUUUUAFFFFABRRRQAUU&#10;UUAFFFFABRRRQAUUUUAFFFFABRRRQAUUUUAFFFFABRRRQAUUUUAFFFFABRRRQAUUUUAFFFFABRRR&#10;QAUUUUAFFFFABRRRQAUUUUAFFFFABRRRQAUUUUAFFFFABRRRQAUUUUAFFFFABRRRQAUUUUAFFFFA&#10;BRRRQAUUUUAFFFFABRRRQAUUUUAFcR/zWv8A7l7/ANua7euI/wCa1/8Acvf+3NAHb0UUUAc58SP+&#10;Sd+Kf+wVdf8Aolq2dK/5Bdn/ANcU/wDQRWN8SP8Aknfin/sFXX/olq2dK/5Bdn/1xT/0EVu/4S9X&#10;+SMv+Xj9F+paooorA1CqkmrWMN8lk95bpeyDclu0qiRh6hc5NW6/NTxFF4AvPhT8SLHX7bTpv2op&#10;vEOojShNCp8R/azeMdOa1bHmiAReSQUPlhA2eM0R96XL/wAPulovmO3u387eWzd39x9e+NP2lbvQ&#10;PilrHgTw/wDDPxT451TSLK1vr2fRpbGOGFLgyCMZuLiMknyn6A9KTxF+0pqOn/EjU/BWgfC3xT4v&#10;1fS9Os9Rv/7NudOhS2W58zy0JnuY9zZicHbkcdeleU2fw68TeOv2vviStj8Qte8C3dp4X8Pfa30K&#10;Gzk+1ufteQ/2iCTAUhsbcfeOc8Y5P4j6j4S0X9sz4gf8Jd8btV+EY/4R3Q/IksdVsrE6mQbrdv8A&#10;PhkDbePubcbz6jF8qXKm97/r+H4ivfmaWyX48v8Am/I+mPH37QCeDdS0Xw9p/g/XfFfjnVLH+0R4&#10;X0k2/n2kAIVpLiaSVYY1DnZnedzA7c4Jrs/h74zn8deHRqN34c1jwpeJK0E+l65EiTxOuM4KM6Op&#10;yCHRmU+uQQPnTUviJ4d+DX7Vup+OPF+rw6f4G8aeEdOttG8V3TD7B51vLM7wPN91C6TJIuSA2DjJ&#10;FfQngv4haB8XfCl1qvhLU/7S0uRpLaHUY4nSKVgoy8TMAJEyeHXKkg4JxUu6g5JXeunazat/w/V3&#10;2F9pK9lpr3vFP877du55s37VA1TVb9/C3w38YeNPCmnXclleeJ9GhtmthLG5SUQxPMs1wEYEExRt&#10;kqQu417Vc6xY2UkEdzeQW0twcRRzSKjOfQAnJNfIv7Ln7QHgP4E/BXRvhr491uLwz498LvPp154f&#10;uYnN9dyefIUltoVUvcLKGDKYw2d3rXI+NpvhI3xD+O6/HK20efxVcXK/8IqniC3V7x9ONjELddMD&#10;jdv8/wA3Ih+fzDzziiVop8uqSbv/ADbaLzd7pdr72LiuZ66a2t29fTZvZu1rXPuu81K001Y2u7qG&#10;1EjiNDNIE3MeijJ5PtXA/BX4xQ/Fr4cv4surKPQIU1HULB45bkSKotruW33lyq43eVuxjjdjJxmv&#10;kbT7Xw/p/jT4dwftPw6dPYr8NLGHTh4ujWW2/tbzD9tUBwVN3s+z9PnODt7155oNq8f7O/wVAuNF&#10;0f4a2/jDxGdSk8b6bcXmlQMLq5+w/b4fNibaG3Aea4Ak2bgSBWkocvNrfW3l8Tj+NrpeZCfNFP0f&#10;3wcv+A30sfp3HqFrJbxXCXMLwS48uVZAVfPTB6GnWd5b6hbpcWs8dzA/3ZYXDq3bgjg1+frfDrw/&#10;qnwl0fS4PF/hfxr4R174qaUws/A9o9lpFirBVmt7dfPlwjMC7BXxukfpkivvDwl4P0PwF4ftdC8N&#10;6RZaDo1ru8jT9PgWGCLcxZtqKABliTx3JqeX3XLzt/5LGT/9Kt52uTze9y+V/wDyaS/9tv8AM2KK&#10;KKgsKKKKACiiigAooooAKKKKACiiigAooooAKKKKACiiigDnPiR/yTvxT/2Crr/0S1cH+05/yaL8&#10;WP8AsRtW/wDSCWu8+JH/ACTvxT/2Crr/ANEtXB/tOf8AJovxY/7EbVv/AEglrd/wl6v8kZf8vH6L&#10;9T1+iiisDUKKKKACiiigAooooAKKKKACiiigAooooAKKKKACiiigAooooAKKKKACiiigAooooAKK&#10;KKACiiigAoryLVf2itN8Oat4hsdT0jUJm0y/ubdP7NjE5aC3tba4mnfJXaFW56ZJO3jJIFP1L9pz&#10;wXpen6reTTTpBY6imlKZHgh+0XDKzBF8yVdnyozZl8sMuGXcCCTpfyT+Ttb80Oz/ABa+7f7rHrVF&#10;eLJ+1JoWsaU+peHNA1zxHYx3unWT3VvBHHEXvBbtGFLuCxCXMZIAxngkda3fE/xWvvDvxU0vwxNp&#10;qWek31rBJFrF7DdCGW4kkkT7MJkhaBJAVjwskis3mDaDiq5Xppu7fhf8mLZNvor/ACPTKK8B179o&#10;rXvCt/qOn6loNlNNHqsWj211pQvL6Mz/AGWS6uN0UVu0rCOJU+4rZZ8EqFYjqvGXxkn8P6N4P1ax&#10;h0260TWoxNPr0s8v9nW4KI0YMqRsUWTc22SQKg24Jyygqztf0/HVB1t6/geqUV5XL+0d4YK2qWdp&#10;q2qXdw0US2dnaq0qzSPcIsLZYKrhrWcHJwu3JODmubuv2rNM1C+8KR+HtE1bU11i6h3Wz2my5ltJ&#10;rO8nhnhUuBhns3X94VwFY4wVJEr3fYfK/wAL/I94orxjXv2ofDUXhi81XRYrzUIVsBPBfvbFbRbm&#10;S0NzBby/MHVnQqeFwNwBYEgV2Xw/+KWn+Pr7UtPtYpUvdLWEXhbYEEkkavtVd5cDDDBZQGBypYc0&#10;Wd2uq/r+vVdxS921+v8AX9fPsdrRRRSAKKKKACiiigAooooAKKKKACiiigAoryqb4ra63xN1nwbb&#10;abpLXUGmyahazXF3PDGAksaYkLQ/NlZN58reFK7WI3K1VfD/AMYtb8VaL4Lez0izttX1p72eaCaZ&#10;2gNlbb1+0xuF3bJXNtsYqSFnB2nGCLWKl0f/AAf8n9wfaceq/wAk/wBT1+ivDND/AGgda1axs510&#10;CwmiHiuLw5e3C3ksXlpIItsyQyRCTdmUDZIE4UuCQy59zp2dubp/wE/yaJ5lzcvX/gtfmmFFFFIo&#10;KKKKACiiigAooooAKKKKACiiigAooooAKKKKACiiigAooooAKKKKACiiigAooooAKKKKACiiigAr&#10;iP8Amtf/AHL3/tzXb1xH/Na/+5e/9uaAO3ooooA5z4kf8k78U/8AYKuv/RLVs6V/yC7P/rin/oIr&#10;G+JH/JO/FP8A2Crr/wBEtWzpX/ILs/8Arin/AKCK3f8ACXq/yRl/y8fov1LVFFFYGoVCbWBrgXBh&#10;jM6jaJdo3AemeuKmooAaFUMWCgMepxyajls4J23SQRyN0yyAmpqKAIpraG4hMMsSSxHgxuoKn8DU&#10;iqEUKoCqBgADgUtFAETWsMk6TtDG0yDCyFQWUegNJLawTyRySQxySRnKOyglT7HtU1FAEc1vFcbP&#10;NiSXY29d6g7WHQjPQ0PbxSQtE8SNE2dyMoKnPXIqSigCKO2hhiSKOJEjT7qKoAX6DtUtFFABRRRQ&#10;AVwXx6XUW+CvjYaSt62pnSbj7OumiQ3JfYceWI/n3em3nPSu9ooA+T9a0HxP4hvLO18JWmvv4Ouf&#10;ElsLa31u41KyKgafefaXd2H2hLfzfs5XICmQfLgMDWv8XtL+I+lfD/w7oFw63iWE8EA8Q2s19etq&#10;G2ymEkl/aW8KyRhpduzy5ZPnKMxGNrfTNFEtYuPe34f1/VkVF2t5Jr723+v4Hx3fa/q3h/QbnUfE&#10;0PjTTvF0UujS6Nc3KXktva2Xk2gmNzLEv2dQJPtf2gy4J6kY8uneIR8R/EFn45uJLLxPZaV46tJP&#10;7PmsLqVpNO8m4RIGiRButWktWLnp86ep5+wqKqTUm3bv+KS+/S9+5mlyxSXl+H6eR8w+G7z4h3fi&#10;q113xCdd0hNB0m/0JtllNcw3U8KIX1H7NGT53msF8sY3EIwX7xrvvjdfvp/ib4a3MD+IHuItZ3SR&#10;6XbXstsYTBKjNcLApQqGaPAl6ZyBwSPYKKmV5Wu9v+HfpdlbJpdU196svuR8faNHrL+Eb3+0U8TW&#10;93LotpBq7alYavPCdd3zGV1jgw7Ljdlo/wB1/qOeFrpvB9zd33jT4fpqEXjTQ9X07QIZtcuryK/n&#10;S9keyKC13BDBuQ5mdgFPmKgALM4H03RVX303/wCD+Gv3JIcvelf+un+X3tvQ+M7qPxHqPwhgTSJ/&#10;Fc+oWt/4htLHTdTtdXjuppZbt2sLnzzGX3RxlNpmIjxISWXYcafxCGp6hqvjObSU8W2V5p9ra29z&#10;D/ZupXUepXQvbWWW6gRkMbJCqsqLEcuGlAXaqk/XNFK+t/6/rf8ADsgk+bp1v+N/w6fPucP8H9c1&#10;nxB4TludZa6nZb64itLu+sWsp7q2WQiKWSFlUoxH+yuQAQADXcUUUEhRRRSGc58SP+Sd+Kf+wVdf&#10;+iWrg/2nP+TRfix/2I2rf+kEtd58SP8Aknfin/sFXX/olq4P9pz/AJNF+LH/AGI2rf8ApBLW7/hL&#10;1f5Iy/5eP0X6nr9FFFYGoUUUUAFFFFABRRRQAUUUUAFFFFABRRRQAUUUUAFFFFABRRRQAUUUUAFF&#10;FFABRRVO81ey0+7sbW5uooLm+kaK1ikcBpnVGcqo7kKrN9FNAFyiqml6tZ65YxXun3MV5aS52TQs&#10;GRsEg4I9wR+FW6ACiivkP/go14k1zw/4M8EroniHWvDzXGrSrNLomqXFhJIot3IVngdGK55wTjIH&#10;pXVhcPPF14UIPWTtrscuKxMMHQniKibUVd23Poq9+EPhTUNQ1O9n01nudS+1C6f7RKN/2iGKCbgN&#10;gbo4IhxjG3IwSSc6T4CeDpbqW7a21A37PC8V6dVujcW3lGQxiGTzN0SjzpRtUgFXKkbeK/J//hYH&#10;jn/opXxA/wDCz1X/AOSKP+FgeOf+ilfED/ws9V/+SK+x/wBTcevtw6dZdNvs9Oh8X/rrl9rck+vS&#10;PXf7XXqfrdJ8H/DEui6npbW96YNSu7e/upv7SuftL3ECQpFL5/meYHAtoeQ3JXJySc3da+G+i+If&#10;EGn6xqH2+5nsWjkhtW1K4+yeZGS0cjW+/wApnUnIZlJyFPVVI/IT/hYHjn/opXxA/wDCz1X/AOSK&#10;P+FgeOf+ilfED/ws9V/+SKf+p+YaP2kNPOXp/KJ8a5e1Zwn90f8A5I/W/UPg/wCFtR0OHSms7i3g&#10;hv5tUintL6eC5juZmkMsizI4kBbzpQfm+65HTijXfg/4X8Q6BpehXNrdwaJp1uLOLTbHULi2t5Lf&#10;Cr5MscbqsqYRRtcMMZHQnP5If8LA8c/9FK+IH/hZ6r/8kUf8LA8c/wDRSviB/wCFnqv/AMkUlwdm&#10;C2nD75f/ACI/9dsv35J/dH/5I/WHw18EfDvh/UdXvmgFxdX/AIgfxEGTdEIrgxeUoADcgKW4PBZ2&#10;bGTVO6/Zv8B3MelBNOvrKTSoLa2sriw1a7tpoI7eO4jhAkjlDcLdTg5Pzb+c4GPyq/4WB45/6KV8&#10;QP8Aws9V/wDkij/hYHjn/opXxA/8LPVf/kij/U7MEuXnhbTrLorL7PYFxtgFe0J6+Uerb/m7tn6t&#10;yfs7+AnVYl0eWKzFslqbGG+nS2YJAbdHaIPtMixHYJCN2AvOVBHQ+H/hxofhnXrjWbKK6bUZrdbT&#10;zbq9mnEUIO4RxrIxCLnnCgdB6CvyD/4WB45/6KV8QP8Aws9V/wDkij/hYHjn/opXxA/8LPVf/kin&#10;/qdmF788L+sv/kRPjTLmrOE/uj/8kftHRXwv/wAE2fF3iPxD4r+KlnrnijxB4itrSy0Wa2TXdYud&#10;Q8hpJNREhjM8jlNwijztxnYvpX3RXx2Lw08HXnh6jTcXbTY+zweKhjaEMRTTSkrq+4UUUVyHYFFF&#10;FABRRXz/APt163qnh/8AZt1270fVtR0S++3adGt7pV7LaXCK15CrBZYmV1ypIOCMgkVrRputUjSj&#10;vJpfeY1qqoUpVZbRTf3H0BRX4uf8LA8c/wDRSviB/wCFnqv/AMkUf8LA8c/9FK+IH/hZ6r/8kV9t&#10;/qdj/wCeH3y/+RPhv9dcv/kn90f/AJI/aOivxc/4WB45/wCilfED/wALPVf/AJIo/wCFgeOf+ilf&#10;ED/ws9V/+SKP9Tsf/PD75f8AyIf665f/ACT+6P8A8kfrDr/wH8JeKJ9Ym1WPVb6TVLea0lMutXh8&#10;qGV0eWOD97+5VzGm4R7QQoX7vFW9F+E+maLqF9cLfapdJcaaulRC61CaSa3h3yO+ycuZQzF15DZH&#10;lpjG2vyT/wCFgeOf+ilfED/ws9V/+SKP+FgeOf8AopXxA/8ACz1X/wCSKP8AU3H2tzw++X/yPm/v&#10;H/rtl73hP7o//JeSP1Zn/Z78H3NpFBINaLLqK6q9x/b18J57pAipJLL526QosUYUMSFC8Ac16T04&#10;r8Xf+FgeOf8AopXxA/8ACz1X/wCSKP8AhYHjn/opXxA/8LPVf/kin/qdmFrc8Pvl6fy9kvuJ/wBd&#10;Muvf2c/uj/8AJeZ+0dFfi5/wsDxz/wBFK+IH/hZ6r/8AJFH/AAsDxz/0Ur4gf+Fnqv8A8kUv9Tsf&#10;/PD75f8AyI/9dcv/AJJ/dH/5I/aOivzj/YB8beKtX/aSuNM1bxj4o17TZPCWoXJs9b168v4RKl5p&#10;6pIEnlcKwWWQbgAcOR3r9HK+Tx2DqZfiJYaq05Rtttqk/LufX4DG08xw0cVSTUZX330bXS/YKKKK&#10;4D0AooooAKKKKACiiigAooooAKKKKACiiigAooooAKKKKACiiigAooooAKKKKACiiigAriP+a1/9&#10;y9/7c129cR/zWv8A7l7/ANuaAO3ooooA5z4kf8k78U/9gq6/9EtWzpX/ACC7P/rin/oIrG+JH/JO&#10;/FP/AGCrr/0S1bOlf8guz/64p/6CK3f8Jer/ACRl/wAvH6L9S1RRRWBqFFFFABRRRQAUUUUAFFFF&#10;ABRRRQAUUUUAFFFFABRRRQAUUUUAFFFFABRRRQAUUUUAFFFFABRRRQAUUUUAc58SP+Sd+Kf+wVdf&#10;+iWrg/2nP+TRfix/2I2rf+kEtd58SP8Aknfin/sFXX/olq1LO1hvdDht7iJJ7ea2WOSKVQyOpXBU&#10;g8EEcYNbv+EvV/kjL/l4/RfqX6KKKwNQooooAKKKKACiiigAooooAKKKKACvI/iv+1d8MPgl4qh8&#10;N+MNfu9P1qWyj1Bba10W/vv3DySRo5a3gkVctDKMEg/KeMYr1yvzL/4KGf8AJ00f/YmaX/6XanXr&#10;ZVgo5hjIYWTspX19E3+h4+b46WW4KpioRu4209Wl+p9T/wDDwr4Ef9DVq3/hJax/8iUf8PCvgR/0&#10;NWrf+ElrH/yJX5nUV+h/6l4f/n8/uR+c/wCu+I/58x+9n6Y/8PCvgR/0NWrf+ElrH/yJR/w8K+BH&#10;/Q1at/4SWsf/ACJX5nUUf6l4f/n8/uQf674j/nzH72fpj/w8K+BH/Q1at/4SWsf/ACJR/wAPCvgR&#10;/wBDVq3/AISWsf8AyJX5nUUf6l4f/n8/uQf674j/AJ8x+9n6Y/8ADwr4Ef8AQ1at/wCElrH/AMiU&#10;f8PCvgR/0NWrf+ElrH/yJX5nUUf6l4f/AJ/P7kH+u+I/58x+9n7NfDr4ieH/AIseDdP8VeFr5tS0&#10;LUPM+z3L28tuzbJGjcGOVVdSHRhhlHSukr57/YD/AOTT/Bn/AF31P/05XVfQlfl2IpqjWnTW0W19&#10;zP1bD1HWowqveST+9BXnnxW+GM/xI1jwVIt9c6fZ6PqU15dSWN9LaXJVrSeFRG8eDnfKuRkDGfpX&#10;odFc50HHfCHwbdfD74c6L4evZluLmxjeNpVlaXdmRmBLsAWOCMk85zXY0UUCWisFfGf/AAUu/wCR&#10;P8A/9heb/wBJ3r7Mr4z/AOCl3/In+Af+wvN/6TvXtZL/AMjKh/iR4mef8izEf4WfJ3wD8I6Z46+L&#10;WgaHrMH2nTbppjNF5xiDbIJHALggqMqMmvYvhz8A/D/xC8ZeInk0NF0O3t7ewto/DOoyapDHeXBI&#10;Wdplz8kYBZweBkZr508J+K9S8EeILXWtImW31C2DiORkDgb0ZG4IwflY1YtfHuu6f4at9BtL+Sz0&#10;6G9bUFW3xG5mKqu4uOTgKMAnjmv2nGYXFV6knRqcqaS3emrcnba9rJfpbX8SwOMwmHpxjXpczTb2&#10;Wui5Vd9L3bX53PoH4bfs7+GfEX/CP3euQy2Flax32l68Fnf5NSjuUgg5z8uftELYHHyH3ryb4vfD&#10;+z+Gth4V0iSFk8SyWk13qrF2I+ad1hUKeFxGgPHXdVTVPjj4y1ew12yn1ULba1fx6nepDAke+4Tb&#10;iQYHyklVJx1Kg1Nqnxq1jxHdeLdT12GHV9e8QWcVg2oSoqi2hVlLbIwuNxCIAwxj5uueOejh8wp1&#10;lVqz5l2Tf69FzS+UIdTtrYrK6lF0aUOWXSTXp26tQj/29Oe25tWOh+DvA/wv8Ma/4h8P3Pie+8Sy&#10;3ezytQa0WyigcR/LtU7pCxLfNwBjjvW9pP7Kz61qMekweKbddfgaxOp6e1o5FlHdsoQiXIErLvTc&#10;AB14Jrzvwn8ZPE3g3Qv7HsZrKewSVri2j1DT4Ls2krABpIDKjGNiAPu/XrzWi37Qnjj7HZQx6nBb&#10;z2r27m/gsoUup/s5BgWaULulVMDAYkcc5q6lDMOaTozSu3q23pfT3WmlZaaat2bZhTxGWunFVoN2&#10;jsklrbV8yabu9Ve6irqzNrw7+z2mraLb6vf+JodL05tP1DUZpTZvKYo7S5jgYBVbLFvM3Dp0x3yO&#10;k/4Zd05bHU9PHidpvEo1ex0/TlW0ZbadLqEyxF+pQsOSf4dhGGyK8+174+eL/EEM8E9xY29rLZXG&#10;n/ZrLT4YI1gnkSSVVVFGCzxq2euc88mltvjx42jk1C4W9hmkuPskjzSWMLmCS2URwTRkr+7dRxuG&#10;OtRKjmklf2iXlp/MmteX+XR9/wATdV8mjJqNJta66/yW25v5te53+tfsl/8ACP6hJ9v8Xw2ukw6Z&#10;c6lPeSWDGWNYJYkdfJVySCJQynPOMEDt4Dexww3k8dvP9pt0kZY5thTzFB4baemRzjtXa6t8avEW&#10;qyag4j0mwOoWUthd/wBnaXb23nxyujyM+xBl2aNTu6jHGM1j+OPGC+MLzTXh06HTLXT9Pg06CCIh&#10;iVjXBd2AG5mYsxOO+O1deDjjadlipc1+1kl+F+y7HDj55dUTeDjyW73be2m9l1ff5bfT3/BMT/ke&#10;vi9/2DdA/wDRuqV9+V8B/wDBMT/kevi9/wBg3QP/AEbqlfflfi+e/wDIzr+p+15B/wAiuh/hCiii&#10;vBPfCiiigAr5z/4KAf8AJseuf9hHTP8A0uhr6Mr5z/4KAf8AJseuf9hHTP8A0uhruwH+90f8UfzR&#10;wZh/udb/AAy/Jn5m0V7v+zfpOhz+F/HWq6zb+HT/AGe2nBbrxJbtNbwxvM4lACqW3MowMDrjmvQ9&#10;G8A+EvEXhjVLjw3Y2cem6tp2uDTpry1USQqt9aRwu0hG75Vc4zyoJHrX7niM1jh6sqTg9Ha/T4eb&#10;8v1PwnC5NLFUY1lUSvrbrbm5fz39UfItFfVHhX9nvwA3i5IZn17ULPTdbn8P39remOH7TcLbySCW&#10;MpgqmY2+UknlTnGQfPPhf4J0PxlpvjtLZJUsEutMtrSS9hjkuoo5r1YyQ+MK+08levTpVxzWhUUn&#10;BOy5en8zsv8AP0InkuIpcqqNJy5ut/gTb/FW9TxqivpeT9nfwA2qLs8Q6va6fBqWoaLMuoNBC1xd&#10;24jK7JdpSJH8zAMgPIAz8wqnrH7Nfhvw34FvNQ1vxHJomvyR309jp97cwKwEErxiF4xlpHPlnLId&#10;qkjg9alZxhXy6vXbR+f+V3/mX/YGN10Wnmumn56Lu79Fc+dKK+kvFfwl+GPg3SfiZYhPEepar4bW&#10;0QXskkKKskr4XYqjBXlQ24E4BK4JrI+Dv7OWm/Fjwfb61HrFxZshu7S7Vtu1bwGIWca8ZxIZgD1+&#10;6cYqlm2H9k68rqKtq13XMvvTXzaMv7FxPto4eLTnK+l9rPld+mln8k+x4JRX1z4d+BXgnR7ez0bX&#10;YLnVZIb+7t7xoVjSYXcekpcOgkADeWjFwEz99QTkZFc54m+G/g3xR8MdDm04ahp2r2PhO81q3byo&#10;RHPDFeyLi4KgM0pVgNwwBt79Bis6oOSSi7NrXpZqTT/8lOn+wMQoczkr2bt1upRi1/5MvnoU/wDg&#10;nn/ydNJ/2Jmqf+l2mV+mlfmX/wAE8/8Ak6aT/sTNU/8AS7TK/TSvyjib/kbVv+3f/SUfq/C//Ioo&#10;/wDb3/pUgooor5g+qCiiigAooooAKK5jx98SNB+GWn6df+I7t7Cxvr+DTY7ryXeNJpm2R+YygiNS&#10;xC7mwoJGTzTrf4iaFefEG78FQXTT+IbOwj1K5t44XZIIXcpGXkxtVmKthSckKTjFC12/qyu/w1B6&#10;b/1d2/PQ6WiiigAorkfib8S9N+Feh6fqmqW91cwXuq2OkRraKrMJbq4SCNjuYDaGkBPOcA4B6V11&#10;OztzdL2+ej/VB1t/X9aBRRRSAKKKKACiiigAooooAKKKKACiiigAooooAK4j/mtf/cvf+3NdvXEf&#10;81r/AO5e/wDbmgDt6KKKAOc+JH/JO/FP/YKuv/RLVs6V/wAguz/64p/6CKxviR/yTvxT/wBgq6/9&#10;EtWzpX/ILs/+uKf+git3/CXq/wAkZf8ALx+i/UtUUU2SRYY2d2CIo3MzHAAHesNjUdRXBw/HTwHc&#10;aTqWpJ4ktWtNOeCO5ba4dDO2yAhNu5hIxwjKCGPQmpb740+DdNt9KmudXMY1RJZLOP7JOZZVjZVk&#10;bywm4BWdQSQB8w9adnsB29Z/iLX7Dwr4f1PW9Vn+y6ZptrLeXc+xn8uGNC7ttUEnCqTgAnjgVir8&#10;UvCj+Ml8KDW7YeIHyEsWyGdgnmFFJG0uEO4oDuC84xXP/HzUrTUPgD8VVtbqG5a38OapDMsMgcxy&#10;C0kyjYPDDI4PPNXTipzinszKpPkhKS3SOEX9v74EOoZfGlwykZBGg6lg/wDkvS/8N+fAr/oc7j/w&#10;Qal/8j1+Xml/8gy0/wCuKf8AoIrsfBPwz8S/EX7cfD2m/b1sQjXLGeOJYw5IXJdlHJB/Kv1KXCOC&#10;hD2lSs0u7tY/KI8Y46pU9nToKT7K7Z+iX/DfnwK/6HO4/wDBBqX/AMj0f8N+fAr/AKHO4/8ABBqX&#10;/wAj1+e7fB3xksujR/2DcMdZuJbXT2V0ZbiWJikiqwbHBU9T2yOKXT/g5401XwzL4htfD91NpEYk&#10;Y3AKgssZw7IhO51Ug5KggYPpWf8Aqtltr/Wfxj6fo/uN/wDWrNG7LC6+kj9B/wDhvz4Ff9Dncf8A&#10;gg1L/wCR6D+358CVBJ8aXAH/AGANS/8Akevzw8ZfC3xX8P7S0ufEGjT6bBdMUjeRlYbwASjbSdjg&#10;EHa2D7VyF1/x7S/7h/lWsOEcFVjz067a8rMwqcYY+jPkq0FF+d0fth4b8Raf4u8O6Xruk3H2vStU&#10;tYr20uNjJ5sMiB0fawDDKsDggEZ5FaVeXfs76lZ6b+zn8JTd3UFqJ/DOkQRedIE8yRrSIKi5PLE9&#10;AOTXqNflc1yyaR+swk5QUn1Ciuav/iT4W0vxXJ4ZvNesbbXo9OfV5LCWYLIlmjbWnYHogPGTWTB8&#10;dPAlzo8mpxeI7Z7WOeO2KhJPOaR03xqsW3exZAWXapyoJGQCajz/AK3t+enqaa7f13/LU7uiuQn+&#10;Lng+3tNHuf7etZ4tYi+0WJtt0xniyAZAqAkICygsQACQCRXX09RDJpkt4XlkO2NFLM3oByTXz5H+&#10;3/8AAeWNXTxrO6MMqy6DqRBHqP8AR69w1DVLO/03WYbW7guZbWOSK4jhkVmhfZna4B+U4IOD2Ir8&#10;SPD/APyAdN/69ov/AEAV9VkOT0s2lUjVk48ttvO58jxBnNXJ405UoqXNfe/Sx+pP/DfnwK/6HO4/&#10;8EGpf/I9H/DfnwK/6HO4/wDBBqX/AMj1+YtFfY/6mYX/AJ+y/D/I+L/12xf/AD6j+P8Amfp1/wAN&#10;+fAr/oc7j/wQal/8j0f8N+fAr/oc7j/wQal/8j1+YtFH+pmF/wCfsvw/yD/XbF/8+o/j/mfp1/w3&#10;58Cv+hzuP/BBqX/yPR/w358Cv+hzuP8AwQal/wDI9fmLRR/qZhf+fsvw/wAg/wBdsX/z6j+P+Z+n&#10;X/DfnwK/6HO4/wDBBqX/AMj0f8N+fAr/AKHO4/8ABBqX/wAj1+YtFH+pmF/5+y/D/IP9dsX/AM+o&#10;/j/mfp1/w358Cv8Aoc7j/wAEGpf/ACPR/wAN+fAr/oc7j/wQal/8j1+YtFH+pmF/5+y/D/IP9dsX&#10;/wA+o/j/AJn6df8ADfnwK/6HO4/8EGpf/I9evfDn4keHfiz4TtPE3hXUP7U0S6eSOK5MEsBLRu0b&#10;gpIqsMMrDkDpX4z1+mX/AAT/AP8Ak2PQ/wDsI6n/AOl01fM59kNHKaEKtObbbtrbsz6jIOIK+b15&#10;0qsFFJX0v3SPafiR/wAk78U/9gq6/wDRLVs6V/yC7P8A64p/6CKxviR/yTvxT/2Crr/0S1bOlf8A&#10;ILs/+uKf+givkH/CXq/yR9r/AMvH6L9TyXx9+1/8Jfhh4v1Dwv4k8UyWGu6f5f2m1j0m9uPL3xrI&#10;mXihZTlHU8HvXP8A/DfnwK/6HO4/8EGpf/I9fEH7YX/J2HxL/wCu+n/+m21rySv0bAcK4bGYWniJ&#10;VJJySfT/ACPzLMOLcTg8XUw8acWotrr/AJn6df8ADfnwK/6HO4/8EGpf/I9H/DfnwK/6HO4/8EGp&#10;f/I9fmLRXf8A6mYX/n7L8P8AI8//AF2xf/PqP4/5n6df8N+fAr/oc7j/AMEGpf8AyPR/w358Cv8A&#10;oc7j/wAEGpf/ACPX5i0Uf6mYX/n7L8P8g/12xf8Az6j+P+Z+nEn7f/wHijZ38azoijLM2g6kAB6n&#10;/R6+g4ZkuIUljO6N1DK3qDyDX4a+IP8AkA6l/wBe0v8A6Aa/cDRf+QNYf9e8f/oIr47PsnpZTKnG&#10;lJy5r7+Vj7Th/OaucRqSqxUeW21+ty7RRRXyh9cFFFFABX5l/wDBQz/k6aP/ALEzS/8A0u1Ov00r&#10;8y/+Chn/ACdNH/2Jml/+l2p19Pwz/wAjaj/29/6Sz5Xij/kUVv8At3/0qJ860UUV+7H4CFFFFABR&#10;RRQAUUUUAe4/Dfxv+0voPwn+Dtj4L0Gxh+Es+vvFqWtaXK0t95DaxKJxdHaXtovmcGSJG2qu4uPu&#10;j7Q/aP1i+0/9nrx/dePdU0nwfDFpsx0+50vX5rfz7nyZPLiaRkhOS/l7UUneeCMcGD9gP/k0/wAG&#10;f9d9T/8ATldV9AyRJMu2RFkX+6wyK/mzMI82Jqr+8/zP6fy2fs8PQna9ox/JHzX48sfCnxh0P4ZW&#10;WiT2mt6p4mWADXNNvfM8nTbbEl3Kkkb464gDDJDzj0rg/iR468OX3xB+JJ+GXjG1tPFmg+G9Ztbv&#10;TLXW/O1HVNSZFkAitGkZyLYRuQ4TCs+xOFYD7QSGOPaERVCjA2jGBTVtYUkMiwxrIerhRn86wcry&#10;bS0978dPut06vU6af7tR7rl/D9enkunU+QLfWfBTP40j0XxD4auPh81npH9m3GteIZItIk1Voroz&#10;o06udzmEW7smTk7WI3c1hXHjzwZc/D/4MaHrPjWHw78RLi10+4TWvEGv/ZHgs7e6HmTx+ZKolNxs&#10;aOMAFpEkBfKqcfbRsbcwGA28RhJyY9g2k5znH1p0lrBMwaSGN2HALKCRT5ve5vNP7r/16aeZNmo2&#10;T6Nfl/l9+vkfNn7YXij43eHfhVqN58ONNs28RJqtomjf2RPLdXlwGuVUrJbtB5ZUxFy+5tqAFs/K&#10;DXgH7Vmr/FLWvgT8M7n4u6Donh7xa2rSmS10O8adNv2VuZAQVjfOQVSSRe4bsP0Xr4z/AOCl3/In&#10;+Af+wvN/6TvXrZL/AMjKh/iR4uef8izEf4WfBtFFFf0GfzmfWn7K+oabYfDO1t7+Vo21TxW9jHbt&#10;BC8F85sgUtp2cEpG7YGVBIJH1qSL9n/wJb+CtCnv9F1681S7S1uribSLW5l/evcqk1puA8hdoLRh&#10;ch9yj1r5o8G+D/EPjrUm0zw/aTX1xEhunRJFjSNVwDIzMQq4JAySOoFVNZh1nw7f3ejai9zaXNrc&#10;Hz7VpThJgeTgHBPvXzNTLpSxU5UsRyyk02lvZX89tT6+hmkYYOEK+G54RTim9rvXta/pr110PrXT&#10;P2cfAqaxrVzqWjXMtupshb6PpiahPcQ28yufPeEL58chK7dsgKqRzkMK4+L4V/D6Sbwn4UTR7n+2&#10;vFGn3r2euXN7JGY7lJriO2VoeFG4xoDnuRx1r5vXV79bqW6W9uBcygrJMJW3uD1BbOTmtHxB4b1j&#10;wquiy6gpgF/ZR6hYlZQx8l2bawwflOVJxwaccuxEXapipa7avpFrvrr7z721QPNMNOLlTwcdN9F1&#10;nF9uq93yvoz6n0f9n/4ZNY6yJLXUtXfT73+xbmXTYrq5kgmitkMk4WEMF3StJgyfu9qYGDk1l3ng&#10;XTPBfwH8Z/2ToN0La88OaVdt4mkmkaLUJJJ43kjVCNi+W2VwvIx82civnDwhomu+KtRvLHRXka4a&#10;0nurhRP5YeGJDJIWJI3cKTjvWMb65NutubiUwLnEW87RkgnjpyQD+FSstrynyzxLlZxbT8n2v1af&#10;l5XRSzbD04KpDCqK9+Kat1t1trZNX667q5BRRRX058cet/s2698aPD9n8Yrj4JeH9F17xD/Zuh+e&#10;uq3BWWJPM1PBgiOElf73DuoGBgPnA+7f2Wdb+KGtfCPwbc+Oraz+2zWbNq91eXcyaklzl/MDwGBU&#10;QiT5dgYKoHy8ACvnn/gmJ/yPXxe/7Bugf+jdUr78r+f8+/5GVf1P6JyD/kV0P8J8nfCjxv8ADPUN&#10;E+O1tc+K7Pxn4f0PXm1OSP8Atv8AtGbyFsLVi4YSM20zLMox8u8MoHGBzXxEsfCXw3+Cfhbwx4s8&#10;R2Pgz4heJzc3mn3Oqa+bGDQ5JpFlmlR3lVP9GVkRByzFQo4ZjX2glpBHu2Qxru67UAz9aWa2huMG&#10;WJJMdN6g4rxOa3K10UV/4CrfjZX9ND33q36t/f8A5XfrfU+PtT8fara/FzxQRLpfiPxAdXSw0Kx+&#10;1Sf2lDZNpqSR3lvEG8toPMMjM23DEtlsqFrhNQ8TaX/ZPhpfDHiOCbTb7StGXxDPqGqytpo1U3G4&#10;x6nJvzEzqs6uMhy3lKykEKfv37PEJRKI0EgXYH2jO30z6U37HB5ckfkR+XISXXYMMT1JHepWlvK3&#10;4Jr8b8z87diXG91fo/xaf4WsvK/Vs8D+BOt+Lbz4OaW2jQaPqFhG17FcXmoaxcIm9bqYN9kkSKTf&#10;aAYEMhYNsC8DFfG+ueNP2k/FH7L/AIp/4WtoVmPBI1OwOlazq2601qaP+0IjHugCDeu3aN0qQvgZ&#10;O8mv1JVRGoVQFUDAAGAK+dP+CgH/ACbHrn/YR0z/ANLoa9HBS5sbSf8Aej+aOHHq2Drf4Zfkz82r&#10;XWr+x02+0+3vJobG+8v7Vbo5CTbCWTcO+0kkemavWvjXX7PSRpkGsXkOnCGW3FqkzCMRysrSJjPR&#10;mRSR3KisSiv6JdOEt4rv+n5aH82Rq1I/DJrpv0vf89fU67UPi5421a60m6vPFWr3NzpLBrGaS7ct&#10;bsONynPXHGepHFZ//CeeIvt2pXg1q+W61KZJ7yZZmDTyI+9GY9yrAMPQ19XaB4I8K6rHpc1tovhJ&#10;buHw5eSx6RcyWsytNHDCUuZLmOU7omctzNsYEsDxU3g/wj8PLrxjcPqcfg9N0GnQa3psf2UxWtw0&#10;TfaHhkkmVUjDFVPkh23kYwBz8q82wtNStR2XRL+b/NXvtex9msmxlRRbxHxeb/l/Ozslu1fofMXh&#10;f4kePrfWNnh/XdaOpXVxNP5VjLI8k00oHmttGdzNsUnj+EHtVVfip4yg0XUNGHibVRpt87vdWrXT&#10;lZWc5csCf4j97175r6O8H6X4X0nWvAsunweD4/CYhjN3qtxeRLqf27bL5qZ8wPgHbwV27cEcmpvB&#10;+hfD7xhdaJ4Zl0fw5Kf7L0C8863wt3cXMk0a3aM6ks3yFtyAcck45NOWYYdSbdC6Vuivu9/S17dB&#10;/wBlYpRUfrPva9XbZbet7XPmW1+I3iuDVNUvoNf1Jb/V4jb30yTtvukIxtfn5uOOasW03jjwTJFo&#10;0K65okl7PBdx2PlywtNKjZhkVMAswb7pA616x+0do1jp/iDwQPDdroun2kvmLH4h0gW1pb3M4nwW&#10;3QyOI/KHlqWZsggtxXea3rWoR678J7fTtVtdF16xvLr7ZaT+JLa/dbR5Y3kna9ZwB5ihgI87sA46&#10;1t9ehKnTnTpq073vbTkva/lddvd62OV5bUhVrUqlaTcLWtfXntzW82n397pc+aD8QfGOj6s0ja5q&#10;tnqVvqEl+xad0lS7YbJJDnkOQNpz1HBqtefEPxPqMssl1r2oTySW8to7SXDEtDK5eSM88qzsWI6Z&#10;NbXxysJLH4ueK2aW2njutRnu4ZbS5juEeOSRmQ7o2YZII4zkdwK4SvYw8aNalCryLVLoux4eKniM&#10;PXqUPaS0bW71s9/1PTP2ZdS+I2k/GHVbn4WaPo2ueMF8F6p9ntdcunggx9s03LDaPnfO3CsyA5OX&#10;GMH7S/Y38T/HPxF8P5bn4mabZp4iOuXCarHqs8ttcWqB12pBAkBi8sRbSm19r5yWyWNfNf8AwTz/&#10;AOTppP8AsTNU/wDS7TK/TSvxfib/AJG1b/t3/wBJR+18L/8AIoo/9vf+lSPmnwT4l8C6p+0p8XvC&#10;reMbLXFuNG0+W70u410XLxypLei6RY/MJiEa+SGRQu0FMgE5Pmutadb6Z4B0HxBZzWOh2XjHxPLq&#10;On6f4k1CW10T+z0tJUto7p925TJGouFXnMrjI+XI+2xawrI0ghjDt1baMn8aWW3iuIvKliSSL+4y&#10;gj8q+Yeq87Jfc7/ordte59W3q3/W1v8Ah/l2Pjuz+InhTRdS/ZkudS8dPYapcE2z2Wt6+I2ntzYX&#10;cazNC0mJFknESpKwYt+7AOTg6vxL0NrTWviv4m8AW0um3XhDw9dWaXFlJITc6rcRiaVtuTkwQ+WR&#10;gH5p24ytfV0lrDKys8UbsvQsoJFSKoXOABk5OBVzlzO9v5vx/wCHfzs9LErS3y/DX+vLQ+ePgh4m&#10;1e9tdbsPA+neEdY02xuIQ+uWer3JtL1ngRvkfZMWkTkOd3OVPUkDzz9nnxv+05q3x68Z2Gs6Bpt9&#10;8IIdauYrbVNamkt7iFBJgrZSGISXMSkPtMseGGMSgYz9kQwx28YjijWJB0VAAB+FPpSd3cUY8qse&#10;T/tT6x4c0n4DeLY/FFg2sWGoWv8AZ0GlwnE19dTER28MXpI0jJtI+6Ru7V5b+wxY6n4Ii8beCfHs&#10;zXfxds7uG+1vUppPMbVLWSFVtJ42wMxoiGHAHDxP/er6X1jwzpHiKbTpdU0yz1GTTrlbyze6gWQ2&#10;04BUSx5HyuAzAMOeTQ3hnSH8Rp4gbS7M67HbGyXUjAv2hYCwYxCTG7YWAO3OMjNKm+Vyf82nyWq+&#10;d9/K3VFT95RXbX5vR/K23mfMvxH0jRfiB+2BqnhDxZ4x1jS9BHgm01CDQrHxBPpcd1MLu5V5swyI&#10;5KLtztYA8bg2BjzH4e+LtX+KOk/A/wAGeMvFOsL4K1mfxFGdVh1OaxuNcWyuDHp8cl1G6SHfDuk+&#10;VwZPLBJPNfTniz9mvwx8Qvi1qvizxfpmk+KdJvdDtNJXRdW05LhIpILiabzgz5GT52MBQRg884ru&#10;PE/wv8H+NfCsXhnX/C2j6x4dhCLFpd7Yxy20YQYTbGV2rtHTA4ojaMEmr76fOVm/NJq3p911GpVG&#10;49lr/wBupNejd7/0z4r168ubHw74z8K2WrX2ueC/DnxW8LWmh3eoX0l88Ye5spLi3FxIzPIscrEf&#10;MzFdxXPGB991zNj8MfCGmeGNP8OWnhfR7bw/p80dxaaXFYxrbQSxuJI5EjC7VZXAYMBkEZ6101Xz&#10;fu1DfW9+/uwj/wC23+e7Mre9zbf8PJ/qFFFFZlBRRRQAUUUUAFFFFABRRRQAUUUUAFFFFABXEf8A&#10;Na/+5e/9ua7euCuLy3s/jUpnnjgDeH+PMcLn/SfegDvaKpf21p//AD/2v/f5f8aP7a0//n/tf+/y&#10;/wCNAGT8SP8Aknfin/sFXX/olq2dK/5Bdn/1xT/0EVzXxG1nT2+HvigC+tiTpd0ABMv/ADxb3rY0&#10;vWtP/suz/wBPtv8AUp/y2X+6Pet3/CXq/wAkZf8ALx+n+ZzvxYm1AaboNrp2r3mivfazbWst1YiP&#10;zfLbduUeYjqM4HanW/w/1LTbiK7/AOE38Uaj9nYS/Y5pLMJPtOfLbFupw2MHBHXqOtVviVqlncSe&#10;EUiu4JXPiG0wqSKT/H2zXoFc7NT5YsfAWvaxrHjnXNd8F+NLvSdTXR2jtby/09dbW5tbhpR9neG4&#10;Ea20RKMFLhi3mlQwIy7WPCvxEn8G6ZezaJ4uuPiDHDqlvoWqWep2KNpcE88bW8WpMZgkpCxws5RJ&#10;RiJhlmI3/UtFWnbb+tLf09+mxfM73/r/AIbuj591e38YeNPjRoln4j8E+IYNF8Pxt/ZniXSpdO+y&#10;G+mtWilvmElz5yCNZJI408h+XLMCMAfPHxb/AGHfF2n/ABB+OPxkuvinrWl6Tc6FcNFpGnyr5+rR&#10;waYItt+wRYjGxSQeWsZO1lIdH5r9Ca4340aDf+Kvg7470XS7f7VqepaDf2drbhlXzJpLd0RcsQBl&#10;mAySBzWtGX7yF+j/AF/r/hjlrRbpyS7W/A/GrS/+QZaf9cU/9BFe6fs/+KNG0fwn480rUr7w9a3m&#10;pCxNpF4ognlspfLkdn3CFGbIDAj3xWDY/sm/Gq3sreJ/hnqu5I1U4vLHqBj/AJ+Km/4ZS+NH/RNN&#10;V/8AAyx/+SK/ca2Y5biaHsZYiK26ro0/0PwfD5bmmFxHto4eT36Pqmv1PbPhn8dPB3hmPwJ4b1zV&#10;bWbSdPjubiS8s4ZTFY30d5O8ToCobZJFIV6Zw6ZxiuD1nxJ4T8WXHgbxafFtrph8M6fb2lxoM1vO&#10;1zNJBIzDydqFCsoOSxYbcnI7Vx//AAyl8aP+iaar/wCBlj/8kUf8MpfGj/ommq/+Blj/APJFedCW&#10;UU6rrQxSUm7vVdea/T+9b5Lzv605ZxUoqhPCNxSS2l0UbbPvG/q35W6X41eLvDknhHW9N0jX7XxF&#10;Pr3iqbxFG1rHKv2W3aMqqS+Yq4kJY5UZAC9ea8Duv+PaX/cP8q9X/wCGUvjR/wBE01X/AMDLH/5I&#10;pk37J/xpkhkUfDTVcspA/wBMsfT/AK+K9DC4/LMJS9nHERfq12t08kjzMZgc1x1ZVZ4aS9E+rbe/&#10;m2ez/C79iXxX4i1/4BfFyz+KWuX2mWGg6fLJoV/KmdNjl04R5sWKNGqrvHyNHkgH5y2K+zP+FZ6l&#10;/wBFD8Wf992X/wAjVJ8DfD+oeE/gp8P9D1a3NnqumeHtPsru3LKximjto0dMqSDhlIyCRxxXb1+G&#10;VNZtrufvFO6hFPsfHnxK/Zu+JviTxl4huY5tD1Jdd8PeI7ObVAHicPdfZVs7dgznAVIEQFQVARyf&#10;mfnZ1rwD4l8VeL7r4jTeEvGHh3VLcaZb6TYaXLpUmoQTW8N6s0zrLM1uYnW9aHli3G7AGGH1VRSU&#10;pKCpp6LRfe3+tvQ2lLm38/x/4b+kfGGm/Aj4ofDyO2k0qXXb7xDfaAlpbajp9/ax2+n6h9vurl2v&#10;UJjWSLF2ufKjKnynAQZSvpq8+Heo3l5PcDx54mtBLI0n2e3a0EUeTnam63J2joMknA5JrtaKHJtW&#10;9fxItrfyS+5JfofFmqfsP+L7/wDac8S/FiX4q67oGlC1gghttLmj+26qsUCg/bGESwiPdvQJ5chK&#10;hTuU8D4F8Pf8gDTP+vaL/wBAFfuFqzKulXpZd6iFyVzjI2nivxA0Z0k0exeKPyY2gjKx7i20bRgZ&#10;PXFfo3Bf8Wv6L9T8z44/hUH5v8kXK9F/4Z7+IPnabF/wjzCbURuto/tcG9x5RlyRvyo2KWy2Olem&#10;eBfiJ4V0v4V6bZz6zp9rpkGlahbaz4ZktGe61G+kMn2eZW8sqQMxHcXGzy8d614fjb4TvPjppF15&#10;eg22kwaV9nbX5ba43yyNphh8ufBOUEhCnag6da+xr5hi+acaNH4VJ3abvbZdN99L6NW62+Ow2WYJ&#10;whOvW+JxVk0rc1rv7Wiu1qlrF9NTxW0+A/ju+1q90q30B57yyjjluPLuITHEH+4DJv2ZbBwu7Jwe&#10;K53/AIQjXQuvFtNmT+wcf2kr4U22ZBH8wJz9844zXtWq6h4Z8UeC9X8GTeK/Cnh28OsQ61HdaVb3&#10;iaVPH9n8poh+6LiRMbsFcEucGsT4NeLPDXgubxtaX+tJPa3U1gtrcyW8gF0kV/HI77cEj5FLYbn8&#10;a0hjMS4Sk46rl05Za3cbu97dXp0t6k1MvwiqQipWTvd80dLc1layfRa7a26o8e03S7zWLsWthazX&#10;tyys4ht4y7lVUsxwOcBVJPoATVWvr7Tf2g9Em8W2l7L4jtbSaPXNasobwWWxYNNltwLQHbH/AKvz&#10;grdCRgkjGak0n4weCrLwHpljPqGhXsscirqxuHuBJNefa973cUQttsm4AMHLKQvykDGKxeaYqNr4&#10;Z626vre/2fJfNm39jYSV0sUtOboulrac3XV+iufKtr4T1O88K33iKKFTpNlcxWk029QRJIrsg25y&#10;eEbnFY9fWugfHrwlqHifxBN4r1KC+0pfFUEunQ/ZCI1so0uxFIEVPuo8kTYILexrpdH+MHgceOG1&#10;PUfEWj2dxDBaQ3LWdxPNDfQCaUyebM1nvlkVWUCMBVYN8zHb8sSzXF03LmwzezVr9UtNtXdu+mn4&#10;miyXBVIxccUlune2tpSV/i0TSTSvr80j4lor6rs/i/8ADS102w1K7ggutT/tCPQbu1jtTtOjxXhn&#10;EoGMHdEIoyOpCkd61vF/x08O22q6pqFhqWhnVYvD99DpuoWTTXcrSvPbvAj+bboqsArlV+bZyMji&#10;tf7UxHMorDS6/h8tmY/2LhbNvFx0t07u3fda/hrqfH1fpl/wT/8A+TY9D/7COp/+l01fmpe3k2oX&#10;k91cP5lxPI0sj4A3MxyTx7mvtj9mX9pv4c/Af9mPwxb+K/EMEOtX2qajHY6FakTX9276hMqBIQcg&#10;FiBvbag7sK8HjK/1Olf+b9Ge1wXb67Vtty/qj68+JH/JO/FP/YKuv/RLVs6V/wAguz/64p/6CK5n&#10;4ia1YyfDvxMBeW+9tKuvlEyk58luOtcz8Sv2jPAXwJ8P+GL/AMaa0mlaTq11FpkeoqplhhuGjZ0W&#10;XZlkUhH+cjaNp3EV+VP+CvV/kj9d/wCXj9F+p+eX7YX/ACdh8S/+u+n/APptta4jwX8OvEfxEuLq&#10;Hw9pkmotaoJJ2DpGkYJwuXchQSeAM5Paun/ai8Q6X4s/aW8f6xompWmr6TeNp01tfWMyzQTIdNtc&#10;MjqSGHuDWh+z/r1hpV5rFprGtaBZ6FfCBNR0vxDbTyRXsCuWYxtEhKSx9V5GS3tX7jl9SpRyelOk&#10;ryUV0b/Ba/1q0tT8FzClTrZ1Vp1XaLk9ml+L0/rRN6HlV5ZzafeT2tzG0NxBI0UkbdVZTgg/Qioa&#10;+wtP8deCdD8K+GfFlvbtZrPrcPhqGe9hyf7JtrxbgzHglj5RiiY8n5SKy/8Ahf2i60Lax1XWLKXT&#10;roa7a6gv9nqu+32MdPQlY87QzfKB0PXFVHNMRJNxw7dr317K+1nvslffQ1lkuGi0pYlK9raJ6Sdt&#10;7rbq7banzT4p8J6n4N1KKx1WFYLmS2hu1RXV/wB3LGsiHIJHKsOO1Hh/wpqXiiLVpNOhWZNLsn1C&#10;6LOF2QqyqzDJ5OXXgc819Zn40eAXh02TxD4g0/xDoS2+iw22jpp7tNYXMCJ9onkzGNygDHDNvHy4&#10;4xXNeIvil4e/4RnV7HVfFOn+I/FM3hvUrN9YsLaRI5/NuIHtrfJjQllVJDyMLnGazjmeKklF0Hfv&#10;Z22ve1vk9d7WbK/sjB8yn9YXLZO11fXRq9/mtPVLd/JXiD/kA6l/17S/+gGv3A0X/kDWH/XvH/6C&#10;K/D/AMQf8gHUv+vaX/0A1+t2k/tM/DlviJoHwxsfElrq/jW6gJk03TnE32RY4gzGdwdsZxgBCd5L&#10;DC9x8lxp/Eoekv0PquB/4df1j+p6/RXmWk/G63bxd4g0PXtMGgDSNMbWJbxr6G4jjtlkZCZthPkv&#10;8pYKScgHB+Ugc3/w1Pp6fBzVfHc3hjVbe4tb+50+28PSNGL27lh3HAG7auY1aQ7j8iq277pr815l&#10;bm6Wv+Nvz0P0/ld+Xre34X/LU9xorxy9/aOtLW682PQLu40S1l0u31PUhPGPsc1/5fkoIz80gUTw&#10;l2GMCQY3EEDV8G/HbSvGMes6nGtpZ+GdNiuJn1OXUoWl8uJyrSPApLRxttdlZjkgAkDIqmuW9+l/&#10;w/r/ACFH3kmutvx2PTq/Mv8A4KGf8nTR/wDYmaX/AOl2p19ff8NfeEdF+F//AAnnjCy1Dwdoa63J&#10;os5vkEklswfYksqISwRiUzgMVLjcBhiPir9uDxhoXjz9oqy1rw5rFjrukXPgrS2hvtOuFnhcfbdT&#10;6MpI/Cvp+GlbNqPz/wDSGfKcUNPKK9vL8Jo8Mp0cbzSKiKzuxwqqMkn0Ar6g8D+NND8B/s5+HZ9a&#10;kkntb6fV4H0WOwjmTUnKIsfmSsQYhGzBgQCeOK7D4a/Bzw14e8YeH7y20S7sxptzotzp/imS5dod&#10;akuGQyoin5MAMxATldnzV+p1c4jR5+em7JtJ97O3W3W219/J2/KaeRyrRpyp1Fdrma6pWutr766v&#10;lWmu6v8AFxBBwRg0lfWmg/s9+Htc+H/9satpLR3008F2l/a3Fw4mjl1AQmN22iFTsZvkUl1wCTzg&#10;W9P+HXh7xJ9q8NaB4UlOl2vjZtKn0+TUZnWZIraYvcsw+YEAbtq9duB96k88oe9aL912e1tLX1v5&#10;6fjY3fDeIi1zTVntvd6NpWt5a7+V3ofIFFfXGk/s++F9Y0rxlfzeD77RbKI6hJpq3c159rtVt4Fd&#10;FmQpsi3nDYlYswf5cYBOxefD3w9r0+sWcehN4K0HU9P8OKb21dhBdRzSwh2UsNpKbtpYfxctzmpe&#10;e0OZRjB9L7aXaXRu+70V9vmJcOYhRc5zX2rWu78u/RW6au2j76HxfRX1g3wW8GQW9zq2s+Cb/wAO&#10;zWVnq83/AAjtxqEyvdR2ojaK43N86hizKSPlOMivEPjd4X0jwt4usl0S1ex0/UdJstTW0eYy+Q08&#10;CuyB25IBJwTzXdhczpYqoqcItO3lb8G/8vO55+Lyevg6Tq1JJpdr36a6pd159Uran3z+wH/yaf4M&#10;/wCu+p/+nK6r6Er57/YD/wCTT/Bn/XfU/wD05XVfQlfg2O/3qr/il+bP33A/7pS/wx/JBRRRXEdw&#10;UUUUAFfGf/BS7/kT/AP/AGF5v/Sd6+zK+Qv+CjXh7WNe8H+CP7I0bU9ZaDVZWlTS7GW6aNTbuAWW&#10;NWIGeMnivYyecaeYUZTdkpI8bOYSqZdXhBXbi9Efn9RW5/wgPjD/AKEjxZ/4T17/APGqP+EB8Yf9&#10;CR4s/wDCevf/AI1X7t/aGD/5/R/8CX+Z+Af2djf+fMv/AAF/5HW/AvXBofiTUGfW9D0qC6s2tri2&#10;8SW0s1lfxFlLQv5aMyn5QwPHKgZ5r3C68W+A9P8Ah9rfiPQrUxWuj6jP4b0OaaIkSW900csjjd8x&#10;Mai5C55CyLnmvmL/AIQHxh/0JHiz/wAJ69/+NU//AIQjxp5Ih/4Qzxd5IbeI/wDhH77buxjOPK64&#10;FePio4HE1VVeIS205o2ff1urrXZNnuYOpj8JRdFYaT315ZXvbT0s7S03cY9j6nk/aL8P3XjBkuNb&#10;sH0STxXdQt/xLlwdFeABU4jz5Zk5I6k8n1qrY/F3wPD4Q0K31nX7HWfDNroFrp9x4WFk5uTeLcK/&#10;mBjGBtWMMM7/AGx81fL/APwgPjD/AKEjxZ/4T17/APGqP+EB8Yf9CR4s/wDCevf/AI1XEsDlSSUc&#10;Qla32o9L6+uu61vsek80zeTk5YZu9/sy0u07emiVtmtGfUF98XPCsNxP/anizTdevpf7ZbT76xsp&#10;I1s7GeyeO3tGzEhDGQj5MELjrzXmP7RnizQ/Fmn+FJNO1qzv7+3heOay0oSfYrePagRo/MiR4y2D&#10;mLLhccHk15b/AMID4w/6EjxZ/wCE9e//ABqj/hAfGH/QkeLP/Cevf/jVdGHw+W4erCtHEK8f70bd&#10;f8+hzYjGZniaE6EsM7S/uyv9n/5FW7bbGHRW5/wgPjD/AKEjxZ/4T17/APGqP+EB8Yf9CR4s/wDC&#10;evf/AI1Xu/2hg/8An9H/AMCX+Z81/Z2N/wCfMv8AwF/5H1N/wTE/5Hr4vf8AYN0D/wBG6pX35Xwt&#10;/wAE2fCuvaB4u+Kt1q+gavotvc2OiRwSapp01oJmSTUi4TzUXdtEiZx03r61901+GZ1ONTMa04O6&#10;b3R++ZHCVPLaEJqzS2YUUUV4h7gUUUUAFfOf/BQD/k2PXP8AsI6Z/wCl0NfRlfP37duj6jrn7Nuu&#10;Wml6de6reG/05xa6fbPcTMq3sLMQiAscAEnA4AJrtwMlHFUm3ZKUfzRw46LlhKsYq7cZfkz8wqK3&#10;P+EB8Yf9CR4s/wDCevf/AI1R/wAID4w/6EjxZ/4T17/8ar+gf7Qwf/P6P/gS/wAz+df7Oxv/AD5l&#10;/wCAv/Io6TrmoaG102n3k1m11bvaTmFivmQuMOh9QR2qjW5/wgPjD/oSPFn/AIT17/8AGqP+EB8Y&#10;f9CR4s/8J69/+NUvr2Cvf2sb/wCJf5lfUMc0o+xnZf3X/kYdWdN1K70e/t76wuZrK9t3EkNxbuUk&#10;jYHIZWHII9RWn/wgPjD/AKEjxZ/4T17/APGqP+EB8Yf9CR4s/wDCevf/AI1TePwb0daP/gS/zF/Z&#10;+NWqoy/8Bf8AkL4t8deIPHl9FeeIdYvNYuIk8uN7uUvsXOcKOgGeeKwq3P8AhAfGH/QkeLP/AAnr&#10;3/41R/wgPjD/AKEjxZ/4T17/APGqiGNwNOKjCrBJdmi6mCzCrJzqUptvq1Jsw6K3P+EB8Yf9CR4s&#10;/wDCevf/AI1R/wAID4w/6EjxZ/4T17/8aq/7Qwf/AD+j/wCBL/Mz/s7G/wDPmX/gL/yPbv8Agnn/&#10;AMnTSf8AYmap/wCl2mV+mlfnF+wH4N8SaR+0rPqGpeGdd0mwXwjqNubrUtKuLWLzHvNOZUDyIoLE&#10;RuQAc4UntX6O1+K8RVIVc0qzptNPl1Wq+FH7lw3TnRyqjCpFprm0ej+JhRRRXzZ9MFFFFABRRRQA&#10;UUUUAFFFFABRRRQAUUUUAFFFFABRRRQAUUUUAFFFFABRRRQAUUUUAFYuveCvD3iqWKTWtB0zWJIQ&#10;Vje/s45ygPJALqcD6VtUUAcj/wAKf8B/9CT4d/8ABTb/APxFH/Cn/Af/AEJPh3/wU2//AMRXXUUA&#10;eYfET4SeBofh/wCJpI/Bnh6ORNMumV10qAFSImwQdnWtfS/hD4EbTbQnwV4dJMKEk6VB/dH+xWr8&#10;SP8Aknfin/sFXX/olq2dK/5Bdn/1xT/0EVu/4S9X+SMv+Xj9P8zzDx18OfCeg33g+80zwvounXie&#10;IbTbcWmnwxSL9/oyqCK9ZrhPi481rpugX0Vje6hHZa1a3E0Wn2z3EojBYFhGgLEDIzgVLafFOx1K&#10;6htIdG8TQTXDrEktz4evEiRmOAzs0YAUE5JJAA7iuc1O2or5lj+KHxJurzx14f0ye61PVdLfR5bV&#10;rjREs78wzXJS9lit5GCyQrGp8tyfvB1JbaCbOt/FrxGND0TWNP1vWn8LWEGqDxJrMWgQvd2d1bzR&#10;KI5rc8oFX7Rny1YnYCMg80lfr/Vr39OnroVyvb+v6fQ+ka474zeIL/wn8H/HOuaVP9l1TTdCvr20&#10;n2K/lzR27ujbWBU4ZQcEEHHIrifEXjvxLo/xX8Mw6VrMPiPQNSgnv7/SLTTd0tlpyWzMlysiMXeR&#10;5xGirj5xIQq5Qmvmj4wft8NqXjT40/BW78Aa/dRxaBdJZa1p9jKHt45tN83de27gNCiGTHm5IIwd&#10;oHNbUY/vIX6v9bHNWl+7k12/Q8Ls/wBrr48XFnBK3xa1UNJGrHGjaPjJGf8Anyqb/hrT47/9Fb1b&#10;/wAE2j//ACDXkml/8gy0/wCuKf8AoIr3D4A+BfDfijw5411TX7LT7x9JWyFsNV1R9Ptl82R1YtKn&#10;fCjAPf61+21sqyvDUPbToJpW282l3XVn4XQzbNsViPYwxDTd99tE30T6Iyv+GtPjv/0VvVv/AATa&#10;P/8AINH/AA1p8d/+it6t/wCCbR//AJBr1/wT+zt4N8d6P4D1C1t3jvLq4mudX0+K7d1lsTdTQo8T&#10;ZziNkjUkdQ4JrzTx14d8FfDPw/oul3nh671nWtZ0ddV/tddRaEWrTF/KRIwpVggUbt3JJPSuCnQy&#10;atUdGnhryTtay6X87dP6Z6lSpndGkq9TFWhZO931tb7N76rp57amX/w1p8d/+it6t/4JtH/+QaZN&#10;+1t8d44XcfFvVsqpI/4k2j+n/XlSfGbwv4Z0HS/A1/4Xs7yztNY0hrqUX0/myu63Ese5sAKCQgOF&#10;GB79a8tuv+PaX/cP8q9KjlGV16ftI4dLda+TafXujyK+b5thqqpyxDekXptaSUl07M/Yz4IeItQ8&#10;YfBfwBr2r3H2vVdU8P6ffXlxsVPNmlto3kbaoCjLMTgAAZ4FdtX5+fCf9vaTw/rnwK+DFj4A1+2N&#10;1oGnx3mualYS4nii09JCbGBAXuFbYVEuQB12sK+yP+Fwab/0AfFn/hN3v/xqvwyppOSXc/eqbbhF&#10;vsd3RXyX49/a61PQ/iL4lbRr3RLzwtpvhvW57Sxd1Nzdahp7QBnZg+VjLSyoE25PkO2cEVr+Ivix&#10;8QfCfjKfwfc6jNqdrCdMvL/xNpugtcXFhbXUV4CBaxB9w8+0jUNtbas3zZ27qnlfIp9Ht97X6X/4&#10;OhtJcu/n+Fv1dvXy1Pp2ivkXw7+1ZrXiOxsZtQlvtE0zStF/tbWtXstDMm5fttzbLJLFKwe3j22b&#10;yMm0uPMxxsOfoW9+K2nWN5PbNoviaYwyNGZLfw/eSxvg4yrrGQynsQcEcihxcdX5/gRfW3o/vV/y&#10;aOo1r/kDX/8A17yf+gmvw/8AD/8AyAdN/wCvaL/0AV+gWuft9/2T+0frXwhvfAPiLVbe4tIp7DUN&#10;K0uf7XbpJEN32q1cBhGrH/XLwFIyvBNfn74e/wCQBpn/AF7Rf+gCv0fgv+JX9I/qfmXHH8Oh6y/Q&#10;7/4VfDqb4o+Lk0SK8WxH2ea6kl8lpn2RoXYRxrzI5A4Uda6GT4F3mrWxk8LX0niFm1STTYlktfsQ&#10;fZAkrkmZxtcF9pQjtkE1yHgPWtK8P+Ior3V7fUprZFOyTSL0Wl1BJxtljkKsMj0I5z2r2+b9qvRd&#10;W1uyu9W8I3N3FY6m2pW7C/QzGRbSO3ilkZoirygx+YWK4LY445+4xk8dCtfDRvG22lr/AD1d/VW+&#10;enxGX08uqULYuSjK+/vXtby0Vnrezv8ALXym4+Bvjq1s9WupfDtwsOlSSxXZ8yMsrRAGXau7LhAf&#10;mKAgd6yPD/w18XeLNPa/0PwrrWs2KuY2utP06aeIMACVLIpGQCOPevXYf2nLey8E3Xh+zttethEb&#10;wWd19utnlmW5LM/2l2tiSQzucx7NwbBxjNebeC/i5qngbRZtMs9L0O8glkaUyajpkVxKCQAQHYZx&#10;x0+tOlVzGUJ89OKkmrea631f5+XQVahlUKkFTqycXfm2du1tF539L9R3w++Fx8eaV4mvP7bs9Nm0&#10;WwmvhYyqz3FwIl3MFUcKvYsT1IGD22NC+Enh3xB8P9T8SQ+OFgl0uG3a9tbjSpVjhklcIsYlDHec&#10;7j8qnIQ8VV+EPxB8N+A28Qy63o+qalPqlhNpgOnXsVukcMy4kO1on+bgbTnA5yDVNviFpq+B9G8J&#10;w6VcR6VHqz6nqh+0jzb7kLGgYL8uyLIzg/MxOO1VV+uSqyjBtRvGz921vtb3f/BfYmj9RjRjOok5&#10;e/dNyv05NrJa7+Xmdd/wzpaXVrpus6f4ytrzwncWF5qFxqzWEsUkEds6pJiAnc+XdAvIzk5xip9K&#10;/Znj1bxJJo0Xi2Np7izi1DTJk0udori3kgMqSzP923XAK/MSQQeMc1d1X4/+ErrWne18N63Bod1p&#10;Eugz6W2pw+Xa2bbWUWu2AbGDoGJcvuyc9c07RP2lNH0fxImsR6LrkH9nW1vY6dY2utBLa4tYYfLj&#10;hvU8r96MlmJGM7yMAc15jlmrg+VO9nb4O+l/PZO2lvPU9eMMmU1zctrq+s+yvby3au73t00OX8I/&#10;BDT/ABp4ZGp6b4ut7i8tbmyh1OwFlKn2VbiYRKVlbCyMCclRgdcE1h/Ff4OeIPhPrFxFqVnKNLN5&#10;NbWd+xTE4jbGSFY7GK7W2tg4Ndha/GnwlY+END0208Oavp97YX8Wq3K2eowpa310sgbfKhhLlQuV&#10;RQ4Cg9zknJ+LHxg0nxxosumaJod1pEF7rU+v3zXl4LhmuZFCbY8Iu1AATg5OW68CuylPMPrK5ovk&#10;be/LotLaprzto9NHrqcVallf1V8sl7RJbc2r97o0/wC6nqtbtab+U19kfs5/sffDD9oT9m/w1qvi&#10;Xw/FF4ns9T1CS18Q2CrFeRsl/OUDNgrKgP8ABIGX2r43r9Mv+Cf/APybHof/AGEdT/8AS6avn+Mv&#10;90pf4v0Z7fBP++Vf8P6o77x/8J/BNp4B8RzxeDvD8VxFply6SxaXArKwiYhgQuQQa5H4qfsZ/C74&#10;7+H/AAxp3iHw9bWmladdJqMtro8Mdk964heNUlljUSeX+8ZiFZSWCnPGD6z8SP8Aknfin/sFXX/o&#10;lq2dK/5Bdn/1xT/0EV+Uv+CvV/kj9eX8R+i/U/Iz9o7wToHw6/aK8e+HPDGj2eg6FYyWCW2n2EIi&#10;hiDafbM2FHcszMT1JYk5JNefV63+2F/ydh8S/wDrvp//AKbbWvJK/fMl/wCRbQ/wo/njPP8AkZ4j&#10;/Ez0nw/8HtT8U/BnXPHFtqSvb6HeeQ+lspLlCsZeVTnAA3rkY6DOeK1vEH7MvifSdL8JS2bQ6lqO&#10;u2Ul9JYblgNiq+WcSPIwXJE0fpgnHNN+FHx4j+G3h2z0ebRf7Vs/7Wlvb6F5gsd3bS2v2d4CNp/3&#10;s+oHFdNa/tR2WoXVtceIPDbX91E2oul3FLCZLd7maORGhWWJ0Uosfl8qflbjFctaeZwrv2UU4XbW&#10;23Loun2tb762PQw9PKKmHi602qlknvvzb9deXS23Xc8+tf2f/iFe299ND4Xu2SymltpwzxqwliAZ&#10;0ClsswBBwoORyM159X1Tq37THhW7sbDxW+k3M3iaHXr/AFKz02O9Cpas9vBGhmPl/vEJBPylTlMd&#10;Ca+WJpWnmeRvvOxY49Sa7cvr4uvzPFQ5bW+/W/V36a6fM4Myw2Bw6j9UqOTbf3dHsrN9tfkZviD/&#10;AJAOpf8AXtL/AOgGv1L8P/sV/CrS/il4b+KWheHLbw/4ns08ydbCJBaXpeM/NJCVKrIHYSCSPY+5&#10;BkkZB/LTxB/yAdS/69pf/QDX7gaL/wAgaw/694//AEEV8Fxp/Eoekv0PveB/4df1j+p4o37Msnib&#10;xZrOr+K9XsBFfWn2JofCenSaQ92PtKXCy3bieTzpFMaqOAMPLwRJgVW/ZA02bw/r1nP4u8QzahfX&#10;OqXFre/bpB9n+2qFYMm7EhAUZbgnLDjca+gqK/NXFOPL0s18m7s/UFJp83W9/na35HgUX7MN7aON&#10;Lg8VJL4VvpdKutXtryyea9uZ7ARBDFcecBGj/Z4AwZHICttI3ZFTSf2QbJrqG11rWYptB062urPT&#10;YdHtGsLwxT3UVyftVwJG84q0EagBUBG4sDuwPoiir5nzc3XX8dPy27dCV7qUVsrfgfOev/sQ+EPH&#10;XgbUvCfjDUtS8RaVfeIZddd55P8ASQrsG+zrMcuisVQuyFWfYOlfGP7Y3wz8KfCP4/WnhzwboFj4&#10;c0WHwbpjrZ2EQRS5vdTBdj1dyAMsxJOBk1+rVfmX/wAFDP8Ak6aP/sTNL/8AS7U6+m4Z/wCRrQXa&#10;6+6DR8rxR/yKK772f3zTPKvCvwh8a+OvD76poWi3Gp6ZDM8IMUqZMiqrMqRlgzHBU/KD2rE1XTdb&#10;0Kx0l70zW9tcI1xZoZwdoDlGYKDlDuUjkA8V658NdY8MTfDPwzbar4utPDt1oXimXWJ4ZIZ5LiSH&#10;yoAvkiNCCxaMj5mXHXNeqWfxu8Fa/qxv/wC2dP0C3vtNmF67RyR39sXvrmXELCGRHba8e6NuH3L8&#10;w2mv1CvmGKo1JJUeaKb2TXR211Tv5LTbqj8vwmW4TEUVKVfkk0uqd/eSemjVl0b13WzPke9XV9Kt&#10;7WG7F7aQzxC6gjm3oskbniRQeoJXqOuPat5vAviqx8N3HiQo0Omwpb3T3CXaFsXDSJG+FbdklHHP&#10;I79a9+f46WUOi2uqR+MbS5urbwXJp9lZzWhNxb6ms0XzkGLYCyqCp3EfKene54b+Mehy+F/IsvG2&#10;neG/ENzpGjJLfXlm7J58U109yp2xMA22Qc4wdwAPNTUzDFKN40PtJP4tuaz+zfbW+vozWnlmEu1L&#10;ENvlbWsd7K2vNZ6vRabbo+UG1a+ZZAby4IlbdIDK3znGMnnk4JH0Na0nhnxJ/Z9+9xbXUNtptvDL&#10;PFdSeUY4ZSDEQjkFlYsCNoPXPvX0vqnxK+G2rfata0zV9P0mK10/X7GDS5LSVZ5JbmR5Ld0CxlQp&#10;B6lhtJAxUt98aPCGsXc2o+J/ENn4h027s9C26b9mczRGGaI3iODGBklXbAJDAY7gUv7Srtx5cM13&#10;unf4raaW213svzP7Jw8efnxSla9rNWdknd6vTmdtnez+XyVNqN3cSeZLdTSybPK3PISdmMbck9Md&#10;qhkkeTBdmcgBRuOcAdBX1tcfGXw/o6XM9/4r0rxH4qisNXex1i0sG8uJJFjNnb/PEuXDKzAFSEzj&#10;NeFfHHxPpvjHxdY6tp08V1LcaRY/b5o4vL33ggUTlhgfNvByQME134TGVa9RQlR5VbfX9Yr+unU8&#10;3G5fSw9JzjiOd3208u0nrrtrot09D73/AGA/+TT/AAZ/131P/wBOV1X0JXz3+wH/AMmn+DP+u+p/&#10;+nK6r6Er8Ix3+9Vf8UvzZ+84H/dKX+GP5IKKKK4juCiiigAqK4uobRA880cKE4DSMFGfTmpa+Lv+&#10;Cm9rDeeCvAMVxDHPF/bEzbJFDLkWz84NdmDwzxmIhh07cztc4sbiVg8NUxDV+VXsfYn9taf/AM/9&#10;r/3+X/Gj+2tP/wCf+1/7/L/jX4f/APCP6X/0DbP/AL8J/hR/wj+l/wDQNs/+/Cf4V97/AKl1P+f6&#10;/wDAf+Cfn3+vFP8A58P/AMC/4B+4H9taf/z/ANr/AN/l/wAaP7a0/wD5/wC1/wC/y/41+H//AAj+&#10;l/8AQNs/+/Cf4Uf8I/pf/QNs/wDvwn+FH+pdT/n+v/Af+CH+vFP/AJ8P/wAC/wCAfuB/bWn/APP/&#10;AGv/AH+X/Gj+2tP/AOf+1/7/AC/41+H/APwj+l/9A2z/AO/Cf4Uf8I/pf/QNs/8Avwn+FH+pdT/n&#10;+v8AwH/gh/rxT/58P/wL/gH7gf21p/8Az/2v/f5f8aP7a0//AJ/7X/v8v+Nfh/8A8I/pf/QNs/8A&#10;vwn+FH/CP6X/ANA2z/78J/hR/qXU/wCf6/8AAf8Agh/rxT/58P8A8C/4B+4H9taf/wA/9r/3+X/G&#10;j+2tP/5/7X/v8v8AjX4f/wDCP6X/ANA2z/78J/hR/wAI/pf/AEDbP/vwn+FH+pdT/n+v/Af+CH+v&#10;FP8A58P/AMC/4B+49veW94GME8c4Xr5bhsflU1fn7/wS7s7ex8bfF+O2gjt0On6CxWJAoz5mqc4F&#10;foFXwmOwrwWJnh278rtc+/wOKWOw0MSlbmV7BRRRXCd4UUUUAFMmmjt4zJLIsUa9WcgAfiafXzh/&#10;wUGhjuP2XdejlRZY21DTAyOAQf8AToOorehS9vVhSTtzNL72YYir7CjOq1flTf3K59Bf21p//P8A&#10;2v8A3+X/ABo/trT/APn/ALX/AL/L/jX4f/8ACP6X/wBA2z/78J/hR/wj+l/9A2z/AO/Cf4V+hf6l&#10;1P8An+v/AAH/AIJ+cf68U/8Anw//AAL/AIB+4H9taf8A8/8Aa/8Af5f8aP7a0/8A5/7X/v8AL/jX&#10;4f8A/CP6X/0DbP8A78J/hR/wj+l/9A2z/wC/Cf4Uf6l1P+f6/wDAf+CH+vFP/nw//Av+AfuB/bWn&#10;/wDP/a/9/l/xo/trT/8An/tf+/y/41+H/wDwj+l/9A2z/wC/Cf4Uf8I/pf8A0DbP/vwn+FH+pdT/&#10;AJ/r/wAB/wCCH+vFP/nw/wDwL/gH7gf21p//AD/2v/f5f8aP7a0//n/tf+/y/wCNfh//AMI/pf8A&#10;0DbP/vwn+FH/AAj+l/8AQNs/+/Cf4Uf6l1P+f6/8B/4If68U/wDnw/8AwL/gH7gf21p//P8A2v8A&#10;3+X/ABo/trT/APn/ALX/AL/L/jX4f/8ACP6X/wBA2z/78J/hR/wj+l/9A2z/AO/Cf4Uf6l1P+f6/&#10;8B/4If68U/8Anw//AAL/AIB+4tvqFreMVguYZmAyRHIGIH4VYr8w/wDgnTp9rYftTT/ZraG33eDN&#10;T3eVGFzi+0zGcD3Nfp5XxGZYJ5dip4Vy5uW2vqk/1PussxyzLCQxSjy819N9m1+gUUUV5p6gUUUU&#10;AFFFFABRRUN3ape2s1vLu8uZGjbY5RsEYOGBBB9wcik720H6nzX4kvG1Lxx4i8Y6H4m8RWfgzwUL&#10;u/1i6/tm4ez1K8ijZmsoYmYxiGIjMjKMbgIx0fHBfAXxz8RGk1C9uJtfsNU8OeChfa9pHjzU43j1&#10;HUZ1ElvcwbJZRBbfublSwZfvAFBtr3Dw9+yL8OfDOhX2h2cXiOTQ7yxl06bSrzxXqlzaeRJ99Vhk&#10;uGRSefmABGTg8muv8RfBbwf4s1i61PU9Ka4ubu1tbG5VbmVI7i3t5WlhikjVgroHdiQQQwODkcVU&#10;fdVovpb00ab891p5Lqrg3d3a6/fqrLy+1d+fRbcL8M/2oNP8d+E9L8YXWkapZeGvEEy2+hjT9Ivd&#10;TuZCuFme5FtFItuokyi+ZjhCxIzgebeKNU1fx18D/H3xgvvGPiPw7eaa+qt4bsNF1OS2trZbWWSC&#10;3EsCHbdPLJEGKzBx+8CgDHP0/wCFfBej+CYdSi0W0+xQ6hfTajPEsjMnnykGRlUkhAzfMVXAyScZ&#10;JriLP9mb4f2Pil9cj0y+JN4dRXSZNWu30qO7L7zcLYGX7Osm/wCfcI87vm6805csnpp+m23nvrp6&#10;K4oXja+tn9++/k9LrX1PJfDHi7xF8QvjlrVnrGl+O59L0qPS9NkvPD2qR2ek2F6LVbm7Nwv2mORy&#10;TcRKdsbjCgetc94N+KXibT/hV4z+LWq6L4yle1j1PWdFvb/X4f7FvYXuJFsoUtY7pnVRG0RzJCn3&#10;Sc5xn6v0XwLovh+11u3sLVoI9au5r6+PnOzSzSgB23E5HAAAGAABjFcV4K/Zl8BeAvDeo+HtPtNX&#10;vPD1/Yf2XNo+s69fajZi2xjyo4biZ0jGOPkAOOKL3vp0/FrX012e9txRXKknrqvuWi+9bra+3czt&#10;H8Lx/BnS4fGfirxh428S6k8KR6nHbreanbTyvjmLTreOTylViceSi4H3y3Wq+s/H6+1zx5F4G8Ia&#10;XDp2t3FpFew6j4yEmnwywyIGzbWzAT3ToCodMRhCcM4IIrt/hv8AB/w78KYblNDOrTG4Cq0usaze&#10;alIqL92NGuZZCiDP3VwK6HxD4V0bxbb28GtaVZ6rDb3Ed1Cl5CsgimjYMki5HysrAEEcjFDs5eX3&#10;af16dvMUbxXn38+/9X/Q+e5P2kPH8+vWNtpPhXQ9T02/8WXPhHT55b+WGa7kghlM10VCMscUclvK&#10;CMsxAOOQN2p4P/aH8U+PBpGg6Voekx+LLqfWDc3FxPL/AGfDaWF4bQzrhd7GWTYFTjA3nd8uD6pp&#10;Pwj8K6HJoT2emeW2h3F5d2G6eRvKmui5nkOWO5mMsnLZxvOMVzuqfsz+AdVsdEtPsOpaemjxzQW8&#10;ul61eWUzwzSeZNDLJDKrSxu/zMjlgTS6Jf1t/nq/VrsU+tlb8er/AEaXqk+rPJ7r9rfxL4g+G+ra&#10;7oHh/R7WfQfC7eINbk1O/lWBWZp0hhtnWMlt/wBnkcOwGFMfyktxf8G/GTVfhv8ACnUNIngj1XU/&#10;Ckeg+H0uLy4dpL/VryKAyLITzw1zEeOeWr0TxX+yz8NfGd4s2o6DMkAsoNOfT7HUbm0spoIGJgWW&#10;3ikWOTyyTsLKSuTirWo/s3eAdW8eP4vu9Lup9Xa/t9V8ttTuvsgvIFVI7gW3meSJQiIu/ZkhQDVx&#10;cbu+za+5P/JtfdvqS7280vvdlv6Nb+b0PMdH+K3iFvjJ4y0zQI7bUdV1rW5bKwGq3UiWVjYabZ24&#10;uZiqgkk3NwY9q4yWyT8tVPBvxy+JvxO8Y/DA2MPh7RdK1HTNT1zV7dJZLlJLWG6W2h2SlFJDrIJU&#10;OFyVOeOK9V1z9mf4f+IIrJLjTL6A2t1fXayWOrXdrJIbyXzbqOR4pVaSKR8FomJT5VGMACrdh+z5&#10;4I0mbw5Jp+n3mnDQNHbQLKOz1O5hj+wldohlRZAJgOoMgYhvmBzzWa0iu6X3vlav/wCBcrt6+SLl&#10;ZtqO36c358t/nbzPKfAfx013XPDqJ4TsLOa+m0m48ZX9x4i1K4lgtrS4uJ/skSHDMDIsTsAMJGq8&#10;A8Cq95+1p4t1DRbvX9D8G6euiadoei6rejUr51uDdX/IsYlVCC4R4jvYgZccHPHqOsfsx/D3WpNH&#10;M2lXltDpumw6OttY6rd2sF1YxZ8u2uo45VW5iXLYWYOPmb+8c7158GPB99Hqkc2k5j1PVLPWbpFn&#10;kVZLm1EIt2wG4VPs8PyDCnbyDk50XIm+19PS7/8AbWvnHzbJleW2mn46frfXs/I5HVvjZqXhT4xW&#10;/hC7trDxNaapPGtvH4dcyanpKsuN99bkkCHcG/fhlxkDZxur2Ssjw54R0Twhb3EGiaTZ6TFcTvcz&#10;rZwLH50zsWeRyB8zsSSWOSSa16z+yl1/r+vMfVtbf1/VugUUUUAFFFFAHOfEj/knfin/ALBV1/6J&#10;atnSv+QXZ/8AXFP/AEEVjfEj/knfin/sFXX/AKJatnSv+QXZ/wDXFP8A0EVu/wCEvV/kjL/l4/Rf&#10;qWqjnhS4hkikBKSKVbaSDgjB5HI/CpKKw30Zqebaf+z/AOFNNtdRSCbxD9svxAkuqSeI7+S/WOFi&#10;0USXLTGVYwSx2Btrbm3Btxy27/Z38FXmg2WiNBq0WkW4lWWzh1y9jjv/ADXEkv2sLMPtJdslml3F&#10;tzAkhmB9Lop3Y7s87sfgL4V0v4h3PjWyk16z1m5eOSeG38Q38djKUjEaB7NZhAyqowFKYHXGao/H&#10;bw9pej/Av4uXdjp9taXeoeHdTnvLiGJVkuJBZyKGkYDLEKAoz0AAHAr1Ks7xJ4fsPFvh3VND1SH7&#10;Tpmp2stldQh2TzIZEKOu5SCMqxGQQRWlOXJOLeyZjUhzwlFbtH4k6X/yDLT/AK4p/wCgiu18D/Ez&#10;WPAFrqlrp0WnXVlqYjF3aapp8N5DJ5bFkJSVWGQSTX6CR/8ABPv4KxRqiaFqqqowANfvuAP+21O/&#10;4d//AAX/AOgHqv8A4P77/wCPV+pS4uwNSn7OpRk1p26fM/J48H4+nU9pTrRT179fkfBul/Hbxjoe&#10;taPqmm6hDp9zpMVxBZra2sUcUcU0jySR+WF2ldznAIwMDGMCoofjZ4qh8LroT3FldW0cUlvBcXWn&#10;W811bwuSXijmZC6IcngHjPGK+9/+Hf8A8F/+gHqv/g/vv/j1H/Dv/wCC/wD0A9V/8H99/wDHqx/1&#10;myt6vDP7o+b7+b+99zpXDObx2xS++XZLt2S+5dj4B8cfFnW/iDpOmadqlvpMVtpo2Wv9n6XBatGn&#10;J2AxoDsyzNt6ZOcZrh7r/j2l/wBw/wAq/Tb/AId//Bf/AKAeq/8Ag/vv/j1I3/BP34LMpU6FqpBG&#10;D/xP77/49W1Pi3AUo8lOjJL5f5nPU4QzCtNTq1ot6d9lt0O1/Z/8PaXrn7PPwdl1HT7a9msfDek3&#10;NpJPErtbyiziw6EjKt2yOxI6GvWKzPC/hvT/AAb4a0nQNJhNtpWlWkNjaQl2cxwxIERdzEk4VQMk&#10;kmtOvyucuaTaP1mEXGKi+hxmt/BvwT4j1gapqPhqwub37DdaazmLAe3udnnoyjAbd5ajJBIGcEZO&#10;cqx+APhXTdFn021n8QwC4ljkmvk8R6gL2UJGY0ja587zTGqMQELbQTuxu5r0iio6W6f8G/56ml27&#10;X6HnWsfs++BdaGmJNpEtvb2FotgtrZ3s9vBcWyvvWC4jjcLOgbLbZAwyzf3mz6IBgYAwKWind7E+&#10;Zz9x4Z0jRYPEWoWGmWlpqGqI09/dwwqst1IsQRWkcDLkIqqMk4VQBwAK/FLw/wD8gHTf+vaL/wBA&#10;FfuNfW5vLG4gB2mWNkDHtkEV+ath/wAE3fjDY2NvbDXfA7iGNYwxurwZwAM/8e/tX3HC+YYbATqv&#10;ES5bpW/E+D4ry7E5hCjHDQ5rN3/A+cqK+lP+Hc/xi/6Dfgf/AMC7z/5Ho/4dz/GL/oN+B/8AwLvP&#10;/kev0H/WLLP+fp+d/wCreaf8+mfNdFfSn/Duf4xf9BvwP/4F3n/yPR/w7n+MX/Qb8D/+Bd5/8j0f&#10;6xZZ/wA/Q/1bzT/n0z5ror6U/wCHc/xi/wCg34H/APAu8/8Akej/AIdz/GL/AKDfgf8A8C7z/wCR&#10;6P8AWLLP+fof6t5p/wA+mfNdFfSn/Duf4xf9BvwP/wCBd5/8j0f8O5/jF/0G/A//AIF3n/yPR/rF&#10;ln/P0P8AVvNP+fTPmuivpT/h3P8AGL/oN+B//Au8/wDkej/h3P8AGL/oN+B//Au8/wDkej/WLLP+&#10;fof6t5p/z6Z811+mX/BP/wD5Nj0P/sI6n/6XTV8w/wDDuf4xf9BvwP8A+Bd5/wDI9faP7Lfwn1n4&#10;J/BjSfCev3Vjeatb3N3PNLprO0H765klUKXVWOFcA5A5zXxvE+aYTHYaEMPO7Ur/AIM+04VyrGZf&#10;iak8TDlTjb8Udt8SP+Sd+Kf+wVdf+iWrZ0r/AJBdn/1xT/0EVjfEj/knfin/ALBV1/6JatnSv+QX&#10;Z/8AXFP/AEEV+fP+EvV/kj9I/wCXj9F+p+U37YX/ACdh8S/+u+n/APptta8kr7W/aH/Yg+I/xQ+O&#10;Hizxj4e1fwtBpWsNavFDqdxcpOhitIYW3BIWXkxEjBPBFee/8O5/jF/0G/A//gXef/I9fr+V55gM&#10;PgqNKpUtJRVz8YzXIcwxOOrVqVK8XJ2PmuivpT/h3P8AGL/oN+B//Au8/wDkej/h3P8AGL/oN+B/&#10;/Au8/wDkevU/1iyz/n6eV/q3mn/PpnzXRX0p/wAO5/jF/wBBvwP/AOBd5/8AI9H/AA7n+MX/AEG/&#10;A/8A4F3n/wAj0f6xZZ/z9D/VvNP+fTPlzxB/yAdS/wCvaX/0A1+4Gi/8gaw/694//QRX5t3/APwT&#10;d+MN9Y3Fsdd8DoJo2jLC6vDjIIz/AMe/vX6VWNubOxt4CdxijVCw74AFfn3FGYYbHzpPDy5rJ3/A&#10;/ROFMuxOXwrLEw5btW/Enooor4Y+9CiiigAr8y/+Chn/ACdNH/2Jml/+l2p1+mlfmX/wUM/5Omj/&#10;AOxM0v8A9LtTr6fhn/kbUf8At7/0lnyvFH/Iorf9u/8ApUT51ooor92PwEKKKKACiiigAooooA/T&#10;r9gP/k0/wZ/131P/ANOV1X0JXzn+wnqFrpf7Ivg+5vbmG0tkn1PdNPIERc6ndAZJ4HNe5eMPGmhf&#10;D/w/da54k1a00TSLYZlvL2URxr6DJ6k9gOTX8347/eqv+J/mf03gE3haKX8sfyRtV478e/iBrvwx&#10;utH1PT5HuLPVYbjRILLyty/2rKFNjIzAZVS6PGe2ZErrvFfxk8HeBxE2uayLCKSBblZnt5mi8tjh&#10;WLqhUZ9zT7f4ueC77X77RF8Q2P8AadhFNczwSvsCxwkCZwzAKwjJAcqTtJ5xXFbXXz/4P4dej16H&#10;cn2/rt+P37HS6Pa3FjpNlbXV099dQwJHLdSABpnCgM5AAGScngd6uVwkHxy8C3WjTapD4hgltIZU&#10;gfZFIZd7oZEAi27zuQFgQuCoJHAJqS6+NngSzbRPN8UaeE1qOGWwmWTdFMkzbYW3gbVDt8qliNx4&#10;GTxVO8n5/wCZMVaOmx29fGf/AAUu/wCRP8A/9heb/wBJ3r7DvNStNO8j7XdQ23nyiGLzpAnmSEEh&#10;FyeWODwOeDXx5/wUu/5E/wAA/wDYXm/9J3r2Ml/5GVD/ABI8TPP+RZiP8LPmP9ltYm+O/hjzhmNT&#10;csflDEYtpTkA8EjGR9K9q+FuteG9R1DW/Hmv6+txpmqPB4bt7nxdbrBLJCQHvAi26uu4IUCscD5j&#10;kivkKOV4ZA8btG46MpwRR5rmMRl2MYJYLngE9Tj8B+VftOMy1YypKbla6UfOybb187pen4fiWBzV&#10;4GnGCjezct+rSS/8Bav/AJH2r4H8P6J4GsYNY8Tw287eBbq78KXSzAZmS5uYvIlx3AgnnIP+yK8d&#10;+P3gO58O3uneBtGtTfReDtKlvtTuIcHaZ597Ox7gK8K15FY6B4h13T7u9stO1PULGIg3NxBBJLEh&#10;UZG9gCBgHv2NR2ninVbHTdUsYL2RLbVBGt4vBaZUbcqliN2M84BwcDOcCuWhltSlW9sqvNJbrpd/&#10;P+9Npf3kuh34jNqVbDujKi4xls+tk1orrtGnHy5W9b2PevBdv4vs/gr4Tm+GOmfb7u8vL1PEclvY&#10;xXTCRWAhScurBIvK5G7C8k9a63SP2fvBM97ZWepaFdWmmRyaOYPE0l5IkOttdMgmiQcIAN7YEfK7&#10;Oa+SYbue3jlSKaSJJV2yKjEBx6HHUUPeXElvFbvPI0ERJjiZyVQnqQOgzWtTLa0pSdOry3bd0nfV&#10;31d9bfCuiXTY5qea0Y04wqUua0bWbXKtLXSadr7ya1b2a1Ppi0+Bnh3wn4cj1HxR4YvWvrfQ9X1S&#10;fTri5ltmkaC9hjg3d1UxyHoOQ2euDXTR/B3wVNBrvh628ME2sut6O0mqLNJJPplrdWxdm34OI0Ys&#10;Mt8p3KWztFfIk2pXdy7vNdTSu4IZnkJLA4znJ56D8qt2FjrGoWGp3VnFdz2drChvZYtxSOMsFTzC&#10;Oi7toGfasp5diGrzxDv87fEmtOb5L+kdMc1wvO1Swqtr0V/g5f5f+3u35n1H4o+DXw48O6nqt2fD&#10;OqmLS9Dv76TTLkXllFNJBPAsbJLMNzAiRgxXKnqMV8weJtCvdFu4JbrTJNKt9RhF/ZQyNuzbuT5Z&#10;BPJGBjJ5OKoz6neXTbprueZvL8rMkjMdn93k9ParPiDxJqXii+S71S6a6njhjt0JVVCRxqFRFVQA&#10;AAAMAV24PCV8Lb2lVz73b/DW3Xfysefj8dhsYn7OiqfayXktdL9HotLu/r9X/wDBMT/kevi9/wBg&#10;3QP/AEbqlfflfAf/AATE/wCR6+L3/YN0D/0bqlffasGztIODg4r8Xz3/AJGdf1P2vIP+RXQ/wi0V&#10;mXnibR9Ptbm5utWsba3tpfInmmuURIpOPkYk4VuRweeRVePxv4clt7WdNf0t4LqXyIJFvIys0n9x&#10;Du+ZuRwOa8E9826Ko3Guabaalb6dPqFrDqFwC0NpJMqyyAdSqE5PQ9B2quvi7Qmtb66GtaebaxbZ&#10;dzC6j2W7ekhzhT7HFAGtXzn/AMFAP+TY9c/7COmf+l0NfQtrfW19Zx3dtcRXFrIu9J4nDIy+oYcE&#10;e9fPX/BQA5/Zh1wjkf2jpf8A6XQV34H/AHuj/ij+aPPzD/c63+GX5M/ODRfDOseJGmGkaTfaoYFD&#10;Siytnm8sHoW2g4HB6+lS2vg/XbyxlvoNHvpLKKKSd7gW7+WI42VZG3YxhSyg+hYZr1n9n/xppHgn&#10;wH8QrzVLq+iYSaXJBb6XfLaXc7JO5IRiD8vTdgH5Sa9M0fx54a8XeEb3WNYurHSJNa07XXv7S3uF&#10;8yNZL+0YIqk53bAxHGWwTiv2/E5hXo1pQjTvFNK//bvN/wAD/hz8PweV4bEUYTnVtJq9vLm5d/u9&#10;b+R8hgFiABk1ZttMvLy1urq3tJ57a1CtcTRxsyQhjhS5AwoJ4Gepr7K0e58H+EfHGj3Uln4K0yVt&#10;cmtdEn0+aCRZtLa3cJLOyucMX8sB5MNlnHTNeS/DddLWb4hW/iVNG0+5k1HSkazgniW22/bl85Yg&#10;rFGQLnOCQBSp5s6qbjTsly/O8rP7uvZ6MdXJFRcVKqm3zbLa0W1r/etp3WqPBaK+w9Lh+H/iDX3l&#10;j8OeFPOs9Z1XTIIbSW1hUWiCHyLhop5FjuCCzn5iMjcQflFUdT8P/DTTfhXrf2Wz0fxFd41EXWp2&#10;M1nAYLkTOIGjEswmVNgTYkYZWBPU81CzqN4p0mm7dut/8vm3ZGn+r03dqtGyv36af1a9kru2iPkv&#10;BOSBwOtJX1t4k8VaI0fxh8MeF9G8FwWttBanT1VII/tcatumcSO4EjpuLLg5BxgcAVznwE034Za9&#10;4Djn8XDS7bU7K5m0krMypJOLxolguWz1EJ847v4QB0rRZq/YyrSpOy5dFq/eSa09Xb19GYPJl7eF&#10;CNZXfNdtWS5XZ6+STfpbuj52/su9/s8X/wBkn+wGUwC68pvKMgXcU3Yxu2nOOuOaff6Lf6Xa2Nze&#10;Wc1tBfRGe1klQqs0YYqWUnqNysM+1fY/hXXvBnhfVrLS9Ebw75drq97o0ctzJFsn26SiCcksB+9n&#10;Ur5h+8HK55rlfEmt+HtY8AW2ga1aeGfttp4Q1C6WW3eIy2t+l9IY4IZEcgLgsQi53A9xisFnE3NJ&#10;UtHb1s1J7eVl99jqeQ04wd63vWfopKUY2v58z+6+qOf/AOCef/J00n/Ymap/6XaZX6aV+Zf/AATz&#10;/wCTppP+xM1T/wBLtMr9MwwZiAQSvUelfl/E3/I2rf8Abv8A6Sj9O4X/AORRR/7e/wDSpC0VRudc&#10;02z+1/aNQtYPsaLJc+ZMq+QhzhnyflBwcE+hqhH488MzafPfp4i0l7CBgkt0t9EYo2PQM27AJ9DX&#10;zB9UbtFVTqlkrWim7gDXf/Hsvmrmb5d3yc/Nxzx25qjY+MtA1TUW0+y1zTbu/XdutYLuN5Rt+9lQ&#10;c8d/SgDYoqjpeuabrkcsmm6ha6gkTmORrWZZQjDqpKk4PtV1WDqGUhlPQjpQAtFc/wDEDxafAXgn&#10;W/EY0u81pdKtJLx7DT1VriZUG5ljDEAtgHAzzjFcovx88Oahr3w70rRluNdm8bWsmo2MljsKQWSR&#10;CRrmYlhtTLxoMZJZwMdcNe87L+t/8n9z7A9Fd+f4W/zX3npdFQXV9bWSlri4igUKXJlcKAo6nnsM&#10;ikXUbR7H7at1C1nt3/aBIPL2+u7OMe9ICxRXAfF/4sQfDL4T6142sreHX4dPRHWCK5CJLulWPHmA&#10;NjG7PQ9K75W3KD0yM0Cur2FooooGFFFFABRRRQAUUUUAFFFFABRRRQAUUUUAFFFFABRRRQBznxI/&#10;5J34p/7BV1/6JatnSv8AkF2f/XFP/QRWN8SP+Sd+Kf8AsFXX/olq2dK/5Bdn/wBcU/8AQRW7/hL1&#10;f5Iy/wCXj9F+paooorA1CiiigAooooAKKKKACiiigAooooAKKKKACiiigAooooAKKKKACiiigAoo&#10;ooAKKKKACiiigAooooAKKKKAOc+JH/JO/FP/AGCrr/0S1bOlf8guz/64p/6CKxviR/yTvxT/ANgq&#10;6/8ARLVs6V/yC7P/AK4p/wCgit3/AAl6v8kZf8vH6L9S1RRRWBqFFFFABRRRQAUUUUAFFFFABRRR&#10;QAV+Zf8AwUM/5Omj/wCxM0v/ANLtTr9NK/Mv/goZ/wAnTR/9iZpf/pdqdfT8M/8AI2o/9vf+ks+V&#10;4o/5FFb/ALd/9KifOtFFFfux+AhRRRQAUUUUAFFFFAHvHwp/Yz8cfGT4Y/Brx9ofxM1P+y9D1+TU&#10;JPBt66paRpBrErO9qQpQSkI7DzkfLNgsq8D7g+MngzXLH4L+NtN06PxH8SdX1fTprCyspZLASW8k&#10;kMkYkVn+zoqjzPmJYtgfKDyDg/sB/wDJp/gz/rvqf/pyuq+hK/m3Hx5sTVX96X5n9PZbN08PRmt1&#10;GP5I8avtC8RfEbQ/hro174dvtA0SOSPUNft9RltzKn2QKYLVhDM6kyTCOTKll2RMGILYrzz4oeFf&#10;Gvxq8TeO9Ov/AABrmk+XoWqaB4Y1ae5sDppE8Y33ErJdGcNM0caKvk4RRknLHb9UUVzuT5ub1fze&#10;l/u0OqH7tRS6W+5a/j169Nj5v/s3xffar4u8XS+DvGOhrrWn6Xo0emaPd6auqw/ZxdPJcAtO0Owt&#10;cLGMOW+Uttxg1z7+HfHel+APhl8OtV+Gmtav4asILa61e48P3GnE74LgPbWsgmu4sEeXHJNJHvDE&#10;FUyGJH1hRRzPm5vNP7tvxd/+BoTy2Vl2t+X6K3/B1Pmz9rz9mXxN8fPhPrHhXQvGeoQXWrahazBN&#10;UkhFlZRpcpMzKI4fNJVUIRQ+SSuWxk187/tTfB/WPgj8Cfhr4a1rx/rnxEvIdWlJ1LXCm5P9FYFI&#10;sAuI8jIEjyEZxuxxX6N18Z/8FLv+RP8AAP8A2F5v/Sd69fJf+RlQ/wASPFzz/kWYj/Cz4Nooor+g&#10;z+cz6k/Zm+IGh+D/AABpdtqV+LW7ufFrLC/28wpbs1mFjmniBBlg34VgSq8kk8Yrdh0H4cWngPQl&#10;OgaNr10fspvLv+0rG2/0/wC0r9oieR5hNtPzLjaU2EMDjmvmbwD8PtQ+IV/fW9lc2NhBYWrXt3e6&#10;jN5UEEKsqlmYAn7zqOAetVdS8E6vp+rvp8dq+pNiR4Z9PVp4bmNCQ0sTqMOg2n5hwMHPSvmK2XUq&#10;mJlKNZxk2m16X7Nf1rY+ww2aVqWEhGVBSgrxT82/R+S+dr6n1xpXhv4aWviPX5J9P0DWdWP2Nzo8&#10;Y063FrasrmVDunEHmKwAeSJyQChAGTXEQ3Pw7kuPB3hMaR4ct9N8QafexXOsSeXJd2Nw09wlszzh&#10;iF24iz6g5zjFeAyfDvxXCGMnhjWYwsTTHdp8oxGpwz/d+6DwT0FaHir4V694T0PRtZltZLvS9S0+&#10;HUBeW8MjQwCQsFjkcrtD/L0z3FZxy+nGSUsQ3fRa9VFrvbzXmuptLM60ouUMKly6vTpzRbvp/wBu&#10;u2lnskj6a0HTvhG1jr8Vpoml61/Zt4dMnDT2UMj2sNuiC5V55UwHl81jJHlido6YFc/rE3h7R/gT&#10;4mt9FXw5baVfeHtN+y3ENzCdTu7sTRm6SZQ+8lXzwVwONvGa8J8O/CPxFrms/wBnXNjPocp0+51K&#10;NtUt5IRLFDE0jbMrzkLgdua5rVPDuq6HDaS6jpl5p8V2nm273Vu8azJ/eQsBuHI5HrThltOVRR+s&#10;OTvF2eu3ztq0/TXcUs2qQp+0+rKK9+N1pa9n2vomt3rdamfRRRX1R8Uesfs5/C/4n/FjTvjHpHws&#10;+Iv/AArzWv7N0Qyy/Z/+P1C2qgRfaFzJbc8+ZGC3tX3n+y38M/G/w5+EPg7RvFetMt3pto8Go6Z9&#10;nikMs2598v2hWLPvc+buPzNu+YAkgfO3/BMT/kevi9/2DdA/9G6pX35X8/59/wAjKv6n9E5B/wAi&#10;uh/hPlv4Na54f0HTfjeNL8Ea2+mQay2safpFz4VvbRb5BY2sY8lZ4EEjtPDKDjLZ+Y8MGOH8TfB+&#10;jeBfg34e+H+u+Gr261rxRFcya14j0XwteaoummeRZr1ozawSvG7O22IcAbFYnEeD9gUV4nM/dfZR&#10;X/gKt+Ol/Q9/q/Vv5v8Ay1t6nyHdWPjKz+J/i+LR7bULvVNb1ZGs1vdBk8ldKOmoiTrfsg8l45Fc&#10;CMuCGLApl91cVqXhu41DT/CF3ofhbWvD9lpGkaNpmsXr+Grgmyv4LjzPMa0MebxYtsisUDKPtAcP&#10;wWH3jRUr3Wn2t/5Kml+DbfXm1VtiHG909mmvvaf5pJdLaWe54N8DPCvilfhPpsUOpTeGo45b3fbz&#10;aMFa+LXUzm78mUK0AmDhxAR8gYLXxlr37Pfxr+DX7Lvimb4g+P8Az/DVxqWnmw8E7Vu/7PVtQhKD&#10;7ST+72jjyoyyehr9Rq+c/wDgoB/ybHrn/YR0z/0uhr0MFLmxlJ/3o/mjix/+51v8MvyZ+ZtFFFf0&#10;afzOFFfa3g/xdoPiFbI2XibS4tV03wtfALaQSTafYokEIS4MckAaN9yndGPMHy7hycGPwf8AFb4e&#10;2fjG4v8AUvFlnJciDTrTWJfIaK11UpEy3E64t2aXLMF2Hy1Iyx9vmJZxWXMlh22le2ve38v9dup9&#10;hHIaLUJPEpKXWy7Jv7W+v69r/Hug6FfeJtXttM02ET3tw22KNpFjDHBP3mIA4B6mqLKUYqeoODX1&#10;h4c+JnhKw1DwTPB4u0nTfCFjBHDd+G2052m+1qsoknLeUQFYsrbw+TkLjg1q/D74keF/GWseHPCE&#10;13Y31h/Z3h9LWxksgVN/FPH9pGSoy/lggknkcDPSrlmteLlJ0Hyq3fu0+ltFZ2Wn94n+xcNZR+sL&#10;md+zT0Vkvevu3q9f7vf4+tLWa/uoba2iae4mdY440GWdicAAepJrs9Q+CHjrTNd0vRpvDd2+o6oG&#10;NnDblZhLtOHwyEqNp+9kjb3xXr37XEc13r/giK8vWg0Zopo47rUoZVvF/f8A7yWeFoImCgEKu1Du&#10;WPgk1PrfjDw3cah8MtNt/Ffh3SJtFvJp7ybQkvIdLFqZEk2kGMuZpNrZGNv3QSKqOZVqtOlVpw0l&#10;zXVm7WvZ3Vuq1Vr623InlNChWrUKtS7hy2d1G97XVnfo9He2l9j5s1bSrvQ9UvNOvoTb3tpM8E8L&#10;EEo6khlyOOCD0qpXafGaSwufih4lvdM1W01mxvr6a8hurLzNm2Ry4U70U7gDg8Yz0Jri69vD1HVp&#10;QqSVm0mfPYqlGhXnSg7pNpPfS+mx6Z+zL4P8aeOvjBquj+AfGv8AwgHiWbwbqRh1r7Cl3tUX2mbo&#10;9rH5dw43jleo5r7U/Yz+CfxU+Evw3/sbx54rNxrkWsz3V/PtW/8A7UVmUiX7VIfNbcgEeXAZdmMY&#10;Ck/NP/BPP/k6aT/sTNU/9LtMr9NK/EOJv+RtW/7d/wDSUfunC/8AyKKP/b3/AKVI+cvh/c+HLP8A&#10;aY+Klva+GtWtrLUdJsfPuJvDN9FaX11BLetcnz5IBHK2JYcEMd4ICbgpxwviPwFqFr4N8N+J30i4&#10;8M634g8STa/c3sGgSakNFiNpLDawzWEaEsfI2RHIASR3bOTg/Y9FfMPVedkvud/0X3dnY+rb1b7/&#10;AOVv879/kfHlquleFtS/ZtluvBWu6frelnyrqW28O394bOzaxu7eMSTRwFYQ0skTGNirJuBdQEyO&#10;n+LHw71fxtdfFbWNA0KTTbzSPD1xoWgtb2nkz3l1PGst3PGcDeCvkxIwP3llAPNfTlFXKTk7vfX8&#10;f+A3f1voJXVte34a7+v4aangnwdt/FOu2urQ6RqkmheG7SWGPTr258KjTp7tTCm9GgkWMhYmBVW2&#10;DOSOduT5t8Af2d/jj4N+PnjXxbqvxHOlfDzUtZubqDwmbdLg3qs5Jm2Z2Wm9syfuyWO75gDkV9iU&#10;UpPmdyYx5VYRlDqVYBlIwQehr5R/Y1+Gel+FPiZ8bLi3kuJxoniFvDekQ3DBl07TgiXv2eEY+VPN&#10;u5Dj0VB/CK+r6aqKpYhQCxycDrSi+WTl3VvxWv3Jr0kype9Hl80/uv8ArZ/JHyX+1pN8Pof2ivgy&#10;fictm/hE6brn2gaorNYbv9DKG6H3PKyP+WvybtuecV4nax6HDo9lcXNvHH+zNJ8UbmVY5IiNJ/s3&#10;7BiNimNv2E3+4jI8vOD0r7y1/wCGOm+IviP4a8ZXU1x9u0KyvbGG1G0wSpdeV5hcEZJHkrjBA5Oc&#10;11n2eLyfJ8tPJ27fL2jbj0x6U4Pkiu+v/pfN9+is+ly6kuZJf18LWn3/AIH56eK7fwy3gn9oq9+F&#10;sOnw/CObT9FS0OhRrHpUmqLcH7U1qEAjPyG3DmP5dw9Qa/QyL/Vp9BTY7WGGAQpFGkKjAjVQFH4V&#10;LQ5aJf1/X6aGPL7zl/X9d/PUKKKKksKKKKACiiigAooooAKKKKACiiigAooooAKKKKACiiigDnPi&#10;R/yTvxT/ANgq6/8ARLVrafNHBpNk0jrGpjjUFiACSAAPqTxWT8SP+Sd+Kf8AsFXX/olq89+PXhy8&#10;8ReCfCH9m+E7rxTqNhrWlajELU24a1WC6hllkBmlQBjGjqNuTyRwCa6N6cE+srel7K/y3M1rUfp/&#10;mevLfW0k00K3ETTQAGWMOC0YIyCw7fjS2t5Bf26T208dxA/3ZInDKfoRXzH8Qvht4g8beI/HF5pn&#10;gfUPDU5tBYWk9oNPVdXga6t57t5D5xDyyrG0aLMm0DeXb94QNLwn4d+Kun694VD22o2/he3llXU7&#10;fzbG2uZ4jNKbRzHb4hWReGnEexXV4wAdrLXOtUr7v+v689GavRNrp/kv10Pom6vray2faLiKDedq&#10;+a4XcfQZ60G9t1uhbGeIXDDcId43keuOuK8W+I/he91qP4dXt74E1LxtaWVtcpf6TfGwluleW2VF&#10;87zJVhZt2QzIxGSSOK5LwR+zj4mHi7Sr/Xby1tn0fRdGWC+8gXUz3ls12xjWcusgiTzY1cYUyqcb&#10;hlqdtWn0f9f1+RLemh9LPfW8d1HavcRLcyAskLOA7AdSB1IFJb6ha3kkyQXMMzwNslWNwxjb0bHQ&#10;/WvmTxl8J/iLrPxasNWligvb1YbWN9Z06zitbB2SK6Uz4kuZLmB4jONsaF1fjcTk+XjSeEfGOnvo&#10;mleGvh1qHg7U38Lz+HLrU1Fu9tcXUslsvnvJBKzFYUS5mEkwVmL7Vy7laUbyuv62f+SXz9UP7ST2&#10;/r+vlrpqfWy3cD+UFmjYzDdHhgd465Hr+FPjmjlZwjq5Q7WCnO09cH0PIr4/m+BfxC8N3nhR9I0C&#10;3ml+Hj6tdeHvsd2kdvPHM9nJFZrvcMitEby2BcYUKrele1fs+fDnVvh3a+MF1mNftur6wmqzXKuG&#10;W5mksrYXEgwSQvnrKoBwcKO2K0UU03fpf8Vb8L37W87jtov6/ro13T8j1miiisxBRRRQAUUUUAFF&#10;FFABRRRQB5p49+OFp4B8QapY3OhalfWWkaXDrGqajatD5dnaySSp5hR3Vn2+RIzBQTtHAJ4o8DfH&#10;TTPHHjO58Ow6ZeWkqtfi2upXieO4WzuVt5mwjlkG9l27wNwJx0Ip/jj4I2HjzxNfapd67q1naalp&#10;sOk6npVp5At762jklcRuzxNIobz3DeW6kg4yKn0n4C+BrDRdb0q88N6XrlnrOozanfR6tYQXAnlk&#10;nacBwUw4jZvk3AlQo5yM1UbaX8/+B/n+D8rny/Z8vy1/H8Njmv8Ahp7Q/wC2vEGmDSNSmu9KuPsY&#10;t4TE80twbpbWKJk3gwmWR1aMybQ8eXyFBq9r37Qll4U8Ma7qGseHdWt9W0a7htLjRLfyp7iUyIJF&#10;eEq+118ve55BAicYyMGg/wCyz4dkvr+6Os6wk0rSS2ckRt0exle8S8EisIsysk0aFPO8wBQVwQzZ&#10;LX9mexvvFF3qvirxFf8AjOGef7b9n1KGGFhceR9nDFoFjUosW4IgUYMkhLNuGJ+wv5uv3r8Wr+Wx&#10;OnO306f12/E1pv2iPDNr4y8S+H7lLqD+xdEj1435RTb3duy7mEJByzoDGSCB/rVxnnF2x+MlrqPg&#10;3wTrqaXcWknim4igg0++dY5bfMcksvmFdwzHHDKxAJBK4yM5rnbP9lbwnaro6ve6tcLpVzZzW4ku&#10;FGY7aMxx27lUBeIrs3KfveWmTwc9Hqfwlh/snwXZafcbh4a1IXcZvDnzYnimgmUlR1MdxJjjqB9a&#10;H/d7/r1++z9LrcUdve7Pbvb/ADV/n5GV4N/aW8F+LvD8mvNqtjp+jNL5cF1Jfwy7j5TTbZFjZjDJ&#10;5aF/Lkw2COM5A7Pwb42h8XXXiC2W3a1udG1A2M0bMTuBijmjfkAjdHMhwRwcjnGa8zb9knwzc6QN&#10;NvNb1y8to4rO3t90sMbQQ2YlNkgKRLnyJJTKrNli6oWLAYr0TwL4Ln8Lah4p1C7ulu7zXNTF67r2&#10;RLeG3jB4HzbIQxwMZY44rT3Lu21tP/Jfx38vUH0/rv8Ah57vyOtooorMAooooAKKKKAOc+JH/JO/&#10;FP8A2Crr/wBEtWzpX/ILs/8Arin/AKCKxviR/wAk78U/9gq6/wDRLVs6V/yC7P8A64p/6CK3f8Je&#10;r/JGX/Lx+i/UtUUUVgahRRRQAUUUUAFFFFABRRRQAUUUUAFcF45+A/w9+JmuR6z4p8I6Xrmqx262&#10;i3d5DukEKs7rHn+6GkcgerH1rvaKqMnF3i7MmUVJWkro8i/4ZH+Df/ROtD/8B/8A69H/AAyP8G/+&#10;idaH/wCA/wD9evXaK19vV/nf3sy9hS/kX3I8i/4ZH+Df/ROtD/8AAf8A+vR/wyP8G/8AonWh/wDg&#10;P/8AXr12ij29X+d/ew9hS/kX3I8i/wCGR/g3/wBE60P/AMB//r0f8Mj/AAb/AOidaH/4D/8A169d&#10;oo9vV/nf3sPYUv5F9yPIv+GR/g3/ANE60P8A8B//AK9H/DI/wb/6J1of/gP/APXr12ij29X+d/ew&#10;9hS/kX3IyPCfhHRfAnh+00Lw9plto+j2gYQWVnGEjj3MXbAHqzMx9SSa16KKxbb1ZslZWQUUUUhh&#10;RRRQAV8Z/wDBS7/kT/AP/YXm/wDSd6+zK+XP29PhX4v+KHhPwhD4Q0C48QXFjqck1xBbzQxsiNAy&#10;hv3roCM4HBzzXrZTUhRx9GpUdkpK7PHzinOtl9anTV5OLsj85KK9T/4ZS+NH/RNNV/8AAyx/+SKP&#10;+GUvjR/0TTVf/Ayx/wDkiv27+2cu/wCf8fvR+Ff2JmX/AEDy+5mV8GfFdp4N8US6hceI9T8MSeQY&#10;47vT7GO9R8kbo5oXdQ6MAeOeccentuo/G7w1J8NvEWsaZpsely/2xLpWiW0bIssNhcGKa6HlA/KM&#10;xtjHygzlQeK8n/4ZS+NH/RNNV/8AAyx/+SKP+GUvjR/0TTVf/Ayx/wDkivKxOIynE1VVniI3Vuq6&#10;P9dtb6N23Z7OFo5xhKLoQw0rO/R7tNJ9tHrtuld6I9SH7Vent4xN7LqGuyaU3i+fVmgYkg2D24jS&#10;Irvxwc/J0Apuj/tJeE9C0jRrpZda1Kew0ODRn8NzwKthIy3CytPu8wjIVSoGzJJHOM15f/wyl8aP&#10;+iaar/4GWP8A8kUf8MpfGj/ommq/+Blj/wDJFcvLkdklXWlvtLomv19Tu9vn7bk8O7u7+F6Xd9Ne&#10;62273PTJ/wBobwpY/bLePUtf8QR30+rX/wBq1G2VJLM3Vo0Mdso81sqGILMCBwMCvPvjx8SNA+IV&#10;r4ffT7m+1LWLdHF7fXFt9kSRSqBB5IlkXzBtO502q3Hy8VU/4ZS+NH/RNNV/8DLH/wCSKP8AhlL4&#10;0f8ARNNV/wDAyx/+SK3o1MmoVY1YYhXj/eXn/n08rnPX/tzEUZUJ4Z8stfhfW1+vl12u7WPLKK9T&#10;/wCGUvjR/wBE01X/AMDLH/5Io/4ZS+NH/RNNV/8AAyx/+SK9j+2cu/5/x+9Hgf2JmX/QPL7me3/8&#10;ExP+R6+L3/YN0D/0bqlfflfG37APwX8dfCzxN8Sb/wAY+Gbnw7b6pZ6RBZfaZ4JDM0L37S4EUj4C&#10;ieLrjO7jODX2TX4pnNWFbMK1Sm7xb0aP3PJaU6OXUadRWklqmFFFFeMe0FFFFABXzn/wUA/5Nj1z&#10;/sI6Z/6XQ19GV4f+2Z4F8QfEb4A6xofhjSpda1iW8sJo7OGSNGdY7uKRyDIyrwqseT2rswcowxNK&#10;UnZKS/M4sdGVTC1YRV24v8mfljRXqf8Awyl8aP8Aommq/wDgZY//ACRR/wAMpfGj/ommq/8AgZY/&#10;/JFfvH9s5d/z/j96P5//ALEzL/oHl9zPMIp5ICxjkaMspRtrEZU9QfY1HXqf/DKXxo/6Jpqv/gZY&#10;/wDyRR/wyl8aP+iaar/4GWP/AMkUf2zl3/P+P3oP7FzPb2EvuZ5ZSglSCODXqX/DKXxo/wCiaar/&#10;AOBlj/8AJFH/AAyl8aP+iaar/wCBlj/8kUf2zl3/AD/j96D+xMy/6B5fczzO8vrnUJjNdXEtzMQA&#10;ZJnLtgdBk1BXqf8Awyl8aP8Aommq/wDgZY//ACRR/wAMpfGj/ommq/8AgZY//JFCzjLUrKvH70N5&#10;Lmcnd0JfczyyivU/+GUvjR/0TTVf/Ayx/wDkij/hlL40f9E01X/wMsf/AJIo/tnLv+f8fvQv7EzL&#10;/oHl9zO3/wCCef8AydNJ/wBiZqn/AKXaZX6aV8EfsSfAP4j/AA7/AGgJvEPirwfeaBow8MX1gLq5&#10;ubZw08l3YOiARyu3KwSnOMfL15Ffe9fjnEFaniMyq1aMlKLtqv8ACj9q4doVcNldKlWi4yXNo9/i&#10;YUUUV88fRhRRRQAUUUUAFFFFABRRRQAUUUUAFFFFABRRRQAUUUUAFFFFABRRRQAUUUUAFFFFABRR&#10;RQAUUUUAc58SP+Sd+Kf+wVdf+iWrZ0r/AJBdn/1xT/0EVjfEcFvh54oAGT/ZV1/6JasHTfjl8OI9&#10;OtVb4geFlZYkBU61bAg4H+3XZGlUq0l7OLer2V+iOWdWnSqfvJJXXV2PQaK4f/henw2/6KD4V/8A&#10;B1bf/F0f8L0+G3/RQfCv/g6tv/i6n6riP+fb+5h9bw//AD8j96O4orh/+F6fDb/ooPhX/wAHVt/8&#10;XR/wvT4bf9FB8K/+Dq2/+Lo+q4j/AJ9v7mH1vD/8/I/ejuKK4f8A4Xp8Nv8AooPhX/wdW3/xdH/C&#10;9Pht/wBFB8K/+Dq2/wDi6PquI/59v7mH1vD/APPyP3o7iiuH/wCF6fDb/ooPhX/wdW3/AMXR/wAL&#10;0+G3/RQfCv8A4Orb/wCLo+q4j/n2/uYfW8P/AM/I/ejuKK4f/henw2/6KD4V/wDB1bf/ABdH/C9P&#10;ht/0UHwr/wCDq2/+Lo+q4j/n2/uYfW8P/wA/I/ejuKK4f/henw2/6KD4V/8AB1bf/F0f8L0+G3/R&#10;QfCv/g6tv/i6PquI/wCfb+5h9bw//PyP3o7iiuH/AOF6fDb/AKKD4V/8HVt/8XR/wvT4bf8ARQfC&#10;v/g6tv8A4uj6riP+fb+5h9bw/wDz8j96O4orh/8Ahenw2/6KD4V/8HVt/wDF0f8AC9Pht/0UHwr/&#10;AODq2/8Ai6PquI/59v7mH1vD/wDPyP3o7iiuH/4Xp8Nv+ig+Ff8AwdW3/wAXR/wvT4bf9FB8K/8A&#10;g6tv/i6PquI/59v7mH1vD/8APyP3o7iiuH/4Xp8Nv+ig+Ff/AAdW3/xdH/C9Pht/0UHwr/4Orb/4&#10;uj6riP8An2/uYfW8P/z8j96O4orh/wDhenw2/wCig+Ff/B1bf/F0f8L0+G3/AEUHwr/4Orb/AOLo&#10;+q4j/n2/uYfW8P8A8/I/ejuKK4f/AIXp8Nv+ig+Ff/B1bf8AxdH/AAvT4bf9FB8K/wDg6tv/AIuj&#10;6riP+fb+5h9bw/8Az8j96O4orh/+F6fDb/ooPhX/AMHVt/8AF0f8L0+G3/RQfCv/AIOrb/4uj6ri&#10;P+fb+5h9bw//AD8j96O4orh/+F6fDb/ooPhX/wAHVt/8XR/wvT4bf9FB8K/+Dq2/+Lo+q4j/AJ9v&#10;7mH1vD/8/I/ejuKK4f8A4Xp8Nv8AooPhX/wdW3/xdH/C9Pht/wBFB8K/+Dq2/wDi6PquI/59v7mH&#10;1vD/APPyP3o7iiuH/wCF6fDb/ooPhX/wdW3/AMXR/wAL0+G3/RQfCv8A4Orb/wCLo+q4j/n2/uYf&#10;W8P/AM/I/ejV+JH/ACTvxT/2Crr/ANEtWzpX/ILs/wDrin/oIrzPx/8AGv4eXngPxJb2/jzwzPPL&#10;ptzHHFHrFuzOxiYBQA+SSe1emaXxploDwfJT/wBBFVUpVKdKPPFrV7ryQU6tOrUfs5J6LZ37lqii&#10;iuM6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AtkESD3AAAAAUBAAAPAAAA&#10;ZHJzL2Rvd25yZXYueG1sTI/BTsMwEETvSPyDtUjcqEMpaQlxKgTKgQOHNlRcnXhJQu11FLtt+vcs&#10;XOAy0mhWM2/z9eSsOOIYek8KbmcJCKTGm55aBe9VebMCEaImo60nVHDGAOvi8iLXmfEn2uBxG1vB&#10;JRQyraCLccikDE2HToeZH5A4+/Sj05Ht2Eoz6hOXOyvnSZJKp3vihU4P+Nxhs98enIKy2lSlvZ+/&#10;fexeytda7/uHr+VZqeur6ekRRMQp/h3DDz6jQ8FMtT+QCcIq4Efir3K2ShdsawWL9C4BWeTyP33x&#10;D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JdqMTDgUAAKEcAAAO&#10;AAAAAAAAAAAAAAAAAD0CAABkcnMvZTJvRG9jLnhtbFBLAQItAAoAAAAAAAAAIQAPs67mvgIBAL4C&#10;AQAUAAAAAAAAAAAAAAAAAHcHAABkcnMvbWVkaWEvaW1hZ2UxLmpwZ1BLAQItABQABgAIAAAAIQAt&#10;kESD3AAAAAUBAAAPAAAAAAAAAAAAAAAAAGcKAQBkcnMvZG93bnJldi54bWxQSwECLQAUAAYACAAA&#10;ACEAN53BGLoAAAAhAQAAGQAAAAAAAAAAAAAAAABwCwEAZHJzL19yZWxzL2Uyb0RvYy54bWwucmVs&#10;c1BLBQYAAAAABgAGAHwBAABhDAEAAAA=&#10;">
                <v:shape id="_x0000_s1851" type="#_x0000_t75" style="position:absolute;width:54864;height:29400;visibility:visible;mso-wrap-style:square" filled="t">
                  <v:fill o:detectmouseclick="t"/>
                  <v:path o:connecttype="none"/>
                </v:shape>
                <v:shape id="Picture 14275" o:spid="_x0000_s1852" type="#_x0000_t75" style="position:absolute;width:54864;height:2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30xwAAAOIAAAAPAAAAZHJzL2Rvd25yZXYueG1sRI89T8Mw&#10;EIZ3pP4H65DYqOOWlBLqVhUIiRHSDoyn+HAi4nMUH2367+sBifHV+6Vns5tCr040pi6yBTMvQBE3&#10;0XXsLRwPb/drUEmQHfaRycKFEuy2s5sNVi6e+ZNOtXiVRzhVaKEVGSqtU9NSwDSPA3H2vuMYULIc&#10;vXYjnvN46PWiKFY6YMf5ocWBXlpqfurfYKGWr/J17x+O6/SxOojzptS1sfbudto/gxKa5D/81353&#10;Fh6flsaUS5MhMlLGAb29AgAA//8DAFBLAQItABQABgAIAAAAIQDb4fbL7gAAAIUBAAATAAAAAAAA&#10;AAAAAAAAAAAAAABbQ29udGVudF9UeXBlc10ueG1sUEsBAi0AFAAGAAgAAAAhAFr0LFu/AAAAFQEA&#10;AAsAAAAAAAAAAAAAAAAAHwEAAF9yZWxzLy5yZWxzUEsBAi0AFAAGAAgAAAAhAL0cHfTHAAAA4gAA&#10;AA8AAAAAAAAAAAAAAAAABwIAAGRycy9kb3ducmV2LnhtbFBLBQYAAAAAAwADALcAAAD7AgAAAAA=&#10;">
                  <v:imagedata r:id="rId39" o:title=""/>
                </v:shape>
                <v:shape id="テキスト ボックス 1" o:spid="_x0000_s1853" type="#_x0000_t202" style="position:absolute;left:12383;top:5356;width:10160;height:5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dILxQAAAOIAAAAPAAAAZHJzL2Rvd25yZXYueG1sRE/dasIw&#10;FL4f+A7hCN7NdBFG7YwiA5nKGOj2AIfmrM1MTkoTtb69GQx2+fH9L1aDd+JCfbSBNTxNCxDEdTCW&#10;Gw1fn5vHEkRMyAZdYNJwowir5ehhgZUJVz7Q5ZgakUM4VqihTamrpIx1Sx7jNHTEmfsOvceUYd9I&#10;0+M1h3snVVE8S4+Wc0OLHb22VJ+OZ59nxPXpbbc/2B/8sHF327r3udtoPRkP6xcQiYb0L/5zb032&#10;qZlSs7JU8HspY5DLOwAAAP//AwBQSwECLQAUAAYACAAAACEA2+H2y+4AAACFAQAAEwAAAAAAAAAA&#10;AAAAAAAAAAAAW0NvbnRlbnRfVHlwZXNdLnhtbFBLAQItABQABgAIAAAAIQBa9CxbvwAAABUBAAAL&#10;AAAAAAAAAAAAAAAAAB8BAABfcmVscy8ucmVsc1BLAQItABQABgAIAAAAIQCQEdILxQAAAOIAAAAP&#10;AAAAAAAAAAAAAAAAAAcCAABkcnMvZG93bnJldi54bWxQSwUGAAAAAAMAAwC3AAAA+QIAAAAA&#10;" fillcolor="#0070c0" strokecolor="black [3213]" strokeweight=".5pt">
                  <v:textbox>
                    <w:txbxContent>
                      <w:p w14:paraId="0BC81056" w14:textId="77777777" w:rsidR="00EB2B9A" w:rsidRDefault="00EB2B9A" w:rsidP="00EB2B9A">
                        <w:pPr>
                          <w:spacing w:line="120" w:lineRule="exact"/>
                          <w:jc w:val="center"/>
                          <w:rPr>
                            <w:rFonts w:ascii="ＭＳ ゴシック" w:hAnsi="ＭＳ ゴシック"/>
                            <w:b/>
                            <w:bCs/>
                            <w:color w:val="FFFFFF"/>
                            <w:sz w:val="10"/>
                            <w:szCs w:val="10"/>
                          </w:rPr>
                        </w:pPr>
                        <w:r>
                          <w:rPr>
                            <w:rFonts w:ascii="ＭＳ ゴシック" w:hAnsi="ＭＳ ゴシック" w:hint="eastAsia"/>
                            <w:b/>
                            <w:bCs/>
                            <w:color w:val="FFFFFF"/>
                            <w:sz w:val="10"/>
                            <w:szCs w:val="10"/>
                          </w:rPr>
                          <w:t> </w:t>
                        </w:r>
                      </w:p>
                      <w:p w14:paraId="15276417" w14:textId="1CF65E99" w:rsidR="00EB2B9A" w:rsidRDefault="00EB2B9A" w:rsidP="00EB2B9A">
                        <w:pPr>
                          <w:spacing w:line="120" w:lineRule="exact"/>
                          <w:jc w:val="center"/>
                          <w:rPr>
                            <w:rFonts w:ascii="ＭＳ ゴシック" w:hAnsi="ＭＳ ゴシック"/>
                            <w:b/>
                            <w:bCs/>
                            <w:color w:val="FFFFFF"/>
                            <w:sz w:val="10"/>
                            <w:szCs w:val="10"/>
                          </w:rPr>
                        </w:pPr>
                      </w:p>
                      <w:p w14:paraId="23377B0F" w14:textId="609A5D33" w:rsidR="00EB2B9A" w:rsidRPr="00EB2B9A" w:rsidRDefault="00EB2B9A" w:rsidP="00EB2B9A">
                        <w:pPr>
                          <w:spacing w:line="120" w:lineRule="exact"/>
                          <w:jc w:val="center"/>
                          <w:rPr>
                            <w:rFonts w:ascii="ＭＳ ゴシック" w:eastAsia="ＭＳ ゴシック" w:hAnsi="ＭＳ ゴシック"/>
                            <w:b/>
                            <w:bCs/>
                            <w:color w:val="FFFFFF"/>
                            <w:sz w:val="10"/>
                            <w:szCs w:val="10"/>
                          </w:rPr>
                        </w:pPr>
                        <w:r w:rsidRPr="00EB2B9A">
                          <w:rPr>
                            <w:rFonts w:ascii="ＭＳ ゴシック" w:eastAsia="ＭＳ ゴシック" w:hAnsi="ＭＳ ゴシック" w:hint="eastAsia"/>
                            <w:b/>
                            <w:bCs/>
                            <w:color w:val="FFFFFF"/>
                            <w:sz w:val="10"/>
                            <w:szCs w:val="10"/>
                          </w:rPr>
                          <w:t>ZR400 -  87行(3480 x 257b)</w:t>
                        </w:r>
                      </w:p>
                      <w:p w14:paraId="2278C3F2" w14:textId="3297CABB" w:rsidR="00EB2B9A" w:rsidRDefault="00EB2B9A" w:rsidP="00EB2B9A">
                        <w:pPr>
                          <w:spacing w:line="120" w:lineRule="exact"/>
                          <w:jc w:val="center"/>
                          <w:rPr>
                            <w:rFonts w:ascii="ＭＳ ゴシック" w:hAnsi="ＭＳ ゴシック"/>
                            <w:b/>
                            <w:bCs/>
                            <w:color w:val="FFFFFF"/>
                            <w:sz w:val="10"/>
                            <w:szCs w:val="10"/>
                          </w:rPr>
                        </w:pPr>
                      </w:p>
                      <w:p w14:paraId="0E01D80F" w14:textId="044935CA" w:rsidR="00EB2B9A" w:rsidRDefault="00EB2B9A" w:rsidP="00EB2B9A">
                        <w:pPr>
                          <w:spacing w:line="120" w:lineRule="exact"/>
                          <w:jc w:val="center"/>
                          <w:rPr>
                            <w:rFonts w:ascii="ＭＳ ゴシック" w:hAnsi="ＭＳ ゴシック"/>
                            <w:b/>
                            <w:bCs/>
                            <w:color w:val="FFFFFF"/>
                            <w:sz w:val="10"/>
                            <w:szCs w:val="10"/>
                          </w:rPr>
                        </w:pPr>
                      </w:p>
                    </w:txbxContent>
                  </v:textbox>
                </v:shape>
                <v:shape id="テキスト ボックス 457098768" o:spid="_x0000_s1854" type="#_x0000_t202" style="position:absolute;left:26373;top:5672;width:486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88IyAAAAOIAAAAPAAAAZHJzL2Rvd25yZXYueG1sRE/LagIx&#10;FN0X+g/hFtyUmljmYadGKYViF92oBXF3mVxnQic34yTq9O+bRcHl4bwXq9F14kJDsJ41zKYKBHHt&#10;jeVGw/fu42kOIkRkg51n0vBLAVbL+7sFVsZfeUOXbWxECuFQoYY2xr6SMtQtOQxT3xMn7ugHhzHB&#10;oZFmwGsKd518VqqQDi2nhhZ7em+p/tmenQb5dWhMkduszNaz06M67k82X2s9eRjfXkFEGuNN/O/+&#10;NBqyvFQv87JIm9OldAfk8g8AAP//AwBQSwECLQAUAAYACAAAACEA2+H2y+4AAACFAQAAEwAAAAAA&#10;AAAAAAAAAAAAAAAAW0NvbnRlbnRfVHlwZXNdLnhtbFBLAQItABQABgAIAAAAIQBa9CxbvwAAABUB&#10;AAALAAAAAAAAAAAAAAAAAB8BAABfcmVscy8ucmVsc1BLAQItABQABgAIAAAAIQD1I88IyAAAAOIA&#10;AAAPAAAAAAAAAAAAAAAAAAcCAABkcnMvZG93bnJldi54bWxQSwUGAAAAAAMAAwC3AAAA/AIAAAAA&#10;" fillcolor="#0070c0" stroked="f" strokeweight=".5pt">
                  <v:textbox>
                    <w:txbxContent>
                      <w:p w14:paraId="157E1407" w14:textId="7F0BAD3A" w:rsidR="00EB2B9A" w:rsidRPr="00EB2B9A" w:rsidRDefault="00EB2B9A" w:rsidP="00EB2B9A">
                        <w:pPr>
                          <w:spacing w:line="100" w:lineRule="exact"/>
                          <w:rPr>
                            <w:rFonts w:ascii="ＭＳ ゴシック" w:eastAsia="ＭＳ ゴシック" w:hAnsi="ＭＳ ゴシック"/>
                            <w:color w:val="FFFFFF" w:themeColor="background1"/>
                            <w:sz w:val="10"/>
                            <w:szCs w:val="10"/>
                          </w:rPr>
                        </w:pPr>
                        <w:r w:rsidRPr="00EB2B9A">
                          <w:rPr>
                            <w:rFonts w:ascii="ＭＳ ゴシック" w:eastAsia="ＭＳ ゴシック" w:hAnsi="ＭＳ ゴシック" w:hint="eastAsia"/>
                            <w:color w:val="FFFFFF" w:themeColor="background1"/>
                            <w:sz w:val="10"/>
                            <w:szCs w:val="10"/>
                          </w:rPr>
                          <w:t>パディング</w:t>
                        </w:r>
                      </w:p>
                    </w:txbxContent>
                  </v:textbox>
                </v:shape>
                <v:shape id="テキスト ボックス 1" o:spid="_x0000_s1855" type="#_x0000_t202" style="position:absolute;left:35243;top:5356;width:5480;height:5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BIywAAAOMAAAAPAAAAZHJzL2Rvd25yZXYueG1sRI/dagIx&#10;EIXvhb5DmIJ3NWvVardGkYL4QxH8eYBhM91NTSbLJur69k2h4OXMOd+ZM9N566y4UhOMZwX9XgaC&#10;uPDacKngdFy+TECEiKzReiYFdwownz11pphrf+M9XQ+xFCmEQ44KqhjrXMpQVOQw9HxNnLRv3ziM&#10;aWxKqRu8pXBn5WuWvUmHhtOFCmv6rKg4Hy4u1QiL82qz3Zsf3Jmwua/t17tdKtV9bhcfICK18WH+&#10;p9c6caPhKBtP+oMh/P2UFiBnvwAAAP//AwBQSwECLQAUAAYACAAAACEA2+H2y+4AAACFAQAAEwAA&#10;AAAAAAAAAAAAAAAAAAAAW0NvbnRlbnRfVHlwZXNdLnhtbFBLAQItABQABgAIAAAAIQBa9CxbvwAA&#10;ABUBAAALAAAAAAAAAAAAAAAAAB8BAABfcmVscy8ucmVsc1BLAQItABQABgAIAAAAIQCgP6BIywAA&#10;AOMAAAAPAAAAAAAAAAAAAAAAAAcCAABkcnMvZG93bnJldi54bWxQSwUGAAAAAAMAAwC3AAAA/wIA&#10;AAAA&#10;" fillcolor="#0070c0" strokecolor="black [3213]" strokeweight=".5pt">
                  <v:textbox>
                    <w:txbxContent>
                      <w:p w14:paraId="1643F581" w14:textId="77777777" w:rsidR="00EB2B9A" w:rsidRDefault="00EB2B9A" w:rsidP="00EB2B9A">
                        <w:pPr>
                          <w:spacing w:line="120" w:lineRule="exact"/>
                          <w:rPr>
                            <w:rFonts w:ascii="ＭＳ ゴシック" w:hAnsi="ＭＳ ゴシック"/>
                            <w:b/>
                            <w:bCs/>
                            <w:color w:val="FFFFFF"/>
                            <w:sz w:val="8"/>
                            <w:szCs w:val="8"/>
                          </w:rPr>
                        </w:pPr>
                        <w:r>
                          <w:rPr>
                            <w:rFonts w:ascii="ＭＳ ゴシック" w:hAnsi="ＭＳ ゴシック" w:hint="eastAsia"/>
                            <w:b/>
                            <w:bCs/>
                            <w:color w:val="FFFFFF"/>
                            <w:sz w:val="8"/>
                            <w:szCs w:val="8"/>
                          </w:rPr>
                          <w:t> </w:t>
                        </w:r>
                      </w:p>
                      <w:p w14:paraId="482E072A" w14:textId="77777777" w:rsidR="00EB2B9A" w:rsidRDefault="00EB2B9A" w:rsidP="00EB2B9A">
                        <w:pPr>
                          <w:spacing w:line="120" w:lineRule="exact"/>
                          <w:rPr>
                            <w:rFonts w:ascii="ＭＳ ゴシック" w:hAnsi="ＭＳ ゴシック"/>
                            <w:b/>
                            <w:bCs/>
                            <w:color w:val="FFFFFF"/>
                            <w:sz w:val="8"/>
                            <w:szCs w:val="8"/>
                          </w:rPr>
                        </w:pPr>
                        <w:r>
                          <w:rPr>
                            <w:rFonts w:ascii="ＭＳ ゴシック" w:hAnsi="ＭＳ ゴシック" w:hint="eastAsia"/>
                            <w:b/>
                            <w:bCs/>
                            <w:color w:val="FFFFFF"/>
                            <w:sz w:val="8"/>
                            <w:szCs w:val="8"/>
                          </w:rPr>
                          <w:t> </w:t>
                        </w:r>
                      </w:p>
                      <w:p w14:paraId="28D5C408" w14:textId="77777777" w:rsidR="00EB2B9A" w:rsidRDefault="00EB2B9A" w:rsidP="00EB2B9A">
                        <w:pPr>
                          <w:spacing w:line="120" w:lineRule="exact"/>
                          <w:rPr>
                            <w:rFonts w:eastAsia="ＭＳ ゴシック" w:hAnsi="ＭＳ ゴシック"/>
                            <w:b/>
                            <w:bCs/>
                            <w:color w:val="FFFFFF"/>
                            <w:sz w:val="8"/>
                            <w:szCs w:val="8"/>
                          </w:rPr>
                        </w:pPr>
                        <w:r>
                          <w:rPr>
                            <w:rFonts w:eastAsia="ＭＳ ゴシック" w:hAnsi="ＭＳ ゴシック" w:hint="eastAsia"/>
                            <w:b/>
                            <w:bCs/>
                            <w:color w:val="FFFFFF"/>
                            <w:sz w:val="8"/>
                            <w:szCs w:val="8"/>
                          </w:rPr>
                          <w:t>スクランブラー</w:t>
                        </w:r>
                      </w:p>
                    </w:txbxContent>
                  </v:textbox>
                </v:shape>
                <v:shape id="テキスト ボックス 1" o:spid="_x0000_s1856" type="#_x0000_t202" style="position:absolute;left:36513;top:403;width:1079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nn2xgAAAOIAAAAPAAAAZHJzL2Rvd25yZXYueG1sRE9da8Iw&#10;FH0f7D+EO9jL0NQKUqtRxkDcfJHpBB8vzbUpNjclidr9ezMY+Hg43/Nlb1txJR8axwpGwwwEceV0&#10;w7WCn/1qUIAIEVlj65gU/FKA5eL5aY6ldjf+pusu1iKFcChRgYmxK6UMlSGLYeg64sSdnLcYE/S1&#10;1B5vKdy2Ms+yibTYcGow2NGHoeq8u1gF3Oc+Tswm7F23Pn+tt3TcHt6Uen3p32cgIvXxIf53f+o0&#10;vxiPinw8zeHvUsIgF3cAAAD//wMAUEsBAi0AFAAGAAgAAAAhANvh9svuAAAAhQEAABMAAAAAAAAA&#10;AAAAAAAAAAAAAFtDb250ZW50X1R5cGVzXS54bWxQSwECLQAUAAYACAAAACEAWvQsW78AAAAVAQAA&#10;CwAAAAAAAAAAAAAAAAAfAQAAX3JlbHMvLnJlbHNQSwECLQAUAAYACAAAACEANtZ59sYAAADiAAAA&#10;DwAAAAAAAAAAAAAAAAAHAgAAZHJzL2Rvd25yZXYueG1sUEsFBgAAAAADAAMAtwAAAPoCAAAAAA==&#10;" fillcolor="white [3201]" strokecolor="black [3213]" strokeweight=".5pt">
                  <v:textbox>
                    <w:txbxContent>
                      <w:p w14:paraId="26E5ABD2" w14:textId="77777777" w:rsidR="00EB2B9A" w:rsidRPr="00EB2B9A" w:rsidRDefault="00EB2B9A" w:rsidP="00EB2B9A">
                        <w:pPr>
                          <w:rPr>
                            <w:rFonts w:ascii="ＭＳ ゴシック" w:hAnsi="ＭＳ ゴシック"/>
                            <w:b/>
                            <w:bCs/>
                            <w:sz w:val="12"/>
                            <w:szCs w:val="12"/>
                          </w:rPr>
                        </w:pPr>
                        <w:r w:rsidRPr="00EB2B9A">
                          <w:rPr>
                            <w:rFonts w:ascii="ＭＳ ゴシック" w:hAnsi="ＭＳ ゴシック" w:hint="eastAsia"/>
                            <w:b/>
                            <w:bCs/>
                            <w:sz w:val="12"/>
                            <w:szCs w:val="12"/>
                          </w:rPr>
                          <w:t xml:space="preserve">OFEC-x </w:t>
                        </w:r>
                        <w:r w:rsidRPr="00EB2B9A">
                          <w:rPr>
                            <w:rFonts w:eastAsia="ＭＳ ゴシック" w:hAnsi="ＭＳ ゴシック" w:hint="eastAsia"/>
                            <w:b/>
                            <w:bCs/>
                            <w:sz w:val="12"/>
                            <w:szCs w:val="12"/>
                          </w:rPr>
                          <w:t>コーダペイロード</w:t>
                        </w:r>
                      </w:p>
                    </w:txbxContent>
                  </v:textbox>
                </v:shape>
                <v:shape id="テキスト ボックス 1" o:spid="_x0000_s1857" type="#_x0000_t202" style="position:absolute;left:2731;top:18987;width:66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1xLzQAAAOMAAAAPAAAAZHJzL2Rvd25yZXYueG1sRI9Pa8JA&#10;FMTvhX6H5RW8lLqr1kZSVyliVXqr6R96e2Rfk9Ds25Bdk/jtu0Khx2FmfsMs14OtRUetrxxrmIwV&#10;COLcmYoLDW/Z890ChA/IBmvHpOFMHtar66slpsb1/ErdMRQiQtinqKEMoUml9HlJFv3YNcTR+3at&#10;xRBlW0jTYh/htpZTpR6kxYrjQokNbUrKf44nq+Hrtvh88cPuvZ/NZ81232XJh8m0Ht0MT48gAg3h&#10;P/zXPhgNU5UsknulJnO4fIp/QK5+AQAA//8DAFBLAQItABQABgAIAAAAIQDb4fbL7gAAAIUBAAAT&#10;AAAAAAAAAAAAAAAAAAAAAABbQ29udGVudF9UeXBlc10ueG1sUEsBAi0AFAAGAAgAAAAhAFr0LFu/&#10;AAAAFQEAAAsAAAAAAAAAAAAAAAAAHwEAAF9yZWxzLy5yZWxzUEsBAi0AFAAGAAgAAAAhAKeXXEvN&#10;AAAA4wAAAA8AAAAAAAAAAAAAAAAABwIAAGRycy9kb3ducmV2LnhtbFBLBQYAAAAAAwADALcAAAAB&#10;AwAAAAA=&#10;" fillcolor="white [3201]" stroked="f" strokeweight=".5pt">
                  <v:textbox>
                    <w:txbxContent>
                      <w:p w14:paraId="57EDFFFA" w14:textId="77777777" w:rsidR="00EB2B9A" w:rsidRPr="00EB2B9A" w:rsidRDefault="00EB2B9A" w:rsidP="00EB2B9A">
                        <w:pPr>
                          <w:rPr>
                            <w:rFonts w:ascii="ＭＳ ゴシック" w:hAnsi="ＭＳ ゴシック"/>
                            <w:b/>
                            <w:bCs/>
                            <w:sz w:val="12"/>
                            <w:szCs w:val="12"/>
                          </w:rPr>
                        </w:pPr>
                        <w:r w:rsidRPr="00EB2B9A">
                          <w:rPr>
                            <w:rFonts w:ascii="ＭＳ ゴシック" w:hAnsi="ＭＳ ゴシック" w:hint="eastAsia"/>
                            <w:b/>
                            <w:bCs/>
                            <w:sz w:val="12"/>
                            <w:szCs w:val="12"/>
                          </w:rPr>
                          <w:t xml:space="preserve">OFEC-x </w:t>
                        </w:r>
                        <w:r w:rsidRPr="00EB2B9A">
                          <w:rPr>
                            <w:rFonts w:eastAsia="ＭＳ ゴシック" w:hAnsi="ＭＳ ゴシック" w:hint="eastAsia"/>
                            <w:b/>
                            <w:bCs/>
                            <w:sz w:val="12"/>
                            <w:szCs w:val="12"/>
                          </w:rPr>
                          <w:t>コーダ</w:t>
                        </w:r>
                      </w:p>
                    </w:txbxContent>
                  </v:textbox>
                </v:shape>
                <v:shape id="テキスト ボックス 1" o:spid="_x0000_s1858" type="#_x0000_t202" style="position:absolute;left:10647;top:21971;width:565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YOygAAAOMAAAAPAAAAZHJzL2Rvd25yZXYueG1sRI/dagIx&#10;EIXvC32HMIXe1azSLu5qFCmIWorgzwMMm3E3NZksm6jr2zeFgpcz53xnzkznvbPiSl0wnhUMBxkI&#10;4sprw7WC42H5NgYRIrJG65kU3CnAfPb8NMVS+xvv6LqPtUghHEpU0MTYllKGqiGHYeBb4qSdfOcw&#10;prGrpe7wlsKdlaMsy6VDw+lCgy19NlSd9xeXaoTFebX52pkf3Jqwua/td2GXSr2+9IsJiEh9fJj/&#10;6bVOXD4qhnnxPv6Av5/SAuTsFwAA//8DAFBLAQItABQABgAIAAAAIQDb4fbL7gAAAIUBAAATAAAA&#10;AAAAAAAAAAAAAAAAAABbQ29udGVudF9UeXBlc10ueG1sUEsBAi0AFAAGAAgAAAAhAFr0LFu/AAAA&#10;FQEAAAsAAAAAAAAAAAAAAAAAHwEAAF9yZWxzLy5yZWxzUEsBAi0AFAAGAAgAAAAhAOgc1g7KAAAA&#10;4wAAAA8AAAAAAAAAAAAAAAAABwIAAGRycy9kb3ducmV2LnhtbFBLBQYAAAAAAwADALcAAAD+AgAA&#10;AAA=&#10;" fillcolor="#0070c0" strokecolor="black [3213]" strokeweight=".5pt">
                  <v:textbox>
                    <w:txbxContent>
                      <w:p w14:paraId="7293FFDC" w14:textId="77777777" w:rsidR="00EB2B9A" w:rsidRDefault="00EB2B9A" w:rsidP="00EB2B9A">
                        <w:pPr>
                          <w:spacing w:line="120" w:lineRule="exact"/>
                          <w:rPr>
                            <w:rFonts w:ascii="ＭＳ ゴシック" w:hAnsi="ＭＳ ゴシック"/>
                            <w:b/>
                            <w:bCs/>
                            <w:color w:val="FFFFFF"/>
                            <w:sz w:val="7"/>
                            <w:szCs w:val="7"/>
                          </w:rPr>
                        </w:pPr>
                        <w:r>
                          <w:rPr>
                            <w:rFonts w:ascii="ＭＳ ゴシック" w:hAnsi="ＭＳ ゴシック" w:hint="eastAsia"/>
                            <w:b/>
                            <w:bCs/>
                            <w:color w:val="FFFFFF"/>
                            <w:sz w:val="7"/>
                            <w:szCs w:val="7"/>
                          </w:rPr>
                          <w:t xml:space="preserve">oFEC </w:t>
                        </w:r>
                        <w:r>
                          <w:rPr>
                            <w:rFonts w:eastAsia="ＭＳ ゴシック" w:hAnsi="ＭＳ ゴシック" w:hint="eastAsia"/>
                            <w:b/>
                            <w:bCs/>
                            <w:color w:val="FFFFFF"/>
                            <w:sz w:val="7"/>
                            <w:szCs w:val="7"/>
                          </w:rPr>
                          <w:t>インタリーバー</w:t>
                        </w:r>
                      </w:p>
                      <w:p w14:paraId="32CB9DD3" w14:textId="77777777" w:rsidR="00EB2B9A" w:rsidRDefault="00EB2B9A" w:rsidP="00EB2B9A">
                        <w:pPr>
                          <w:spacing w:line="120" w:lineRule="exact"/>
                          <w:rPr>
                            <w:rFonts w:ascii="メイリオ" w:hAnsi="メイリオ"/>
                            <w:b/>
                            <w:bCs/>
                            <w:color w:val="FFFFFF"/>
                            <w:sz w:val="8"/>
                            <w:szCs w:val="8"/>
                          </w:rPr>
                        </w:pPr>
                        <w:r>
                          <w:rPr>
                            <w:rFonts w:ascii="メイリオ" w:hAnsi="メイリオ" w:hint="eastAsia"/>
                            <w:b/>
                            <w:bCs/>
                            <w:color w:val="FFFFFF"/>
                            <w:sz w:val="8"/>
                            <w:szCs w:val="8"/>
                          </w:rPr>
                          <w:t>Size = 172032b</w:t>
                        </w:r>
                      </w:p>
                    </w:txbxContent>
                  </v:textbox>
                </v:shape>
                <v:shape id="テキスト ボックス 2" o:spid="_x0000_s1859" type="#_x0000_t202" style="position:absolute;left:23258;top:21019;width:3829;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3eXyQAAAOEAAAAPAAAAZHJzL2Rvd25yZXYueG1sRI/dagIx&#10;EIXvC32HMIXeadZKl+7WKFIQfxBB2wcYNtPd1GSybKKub28EoZeHM+c7cyaz3llxpi4YzwpGwwwE&#10;ceW14VrBz/di8AEiRGSN1jMpuFKA2fT5aYKl9hfe0/kQa5EgHEpU0MTYllKGqiGHYehb4uT9+s5h&#10;TLKrpe7wkuDOyrcsy6VDw6mhwZa+GqqOh5NLb4T5cbne7M0f7kxYX1d2W9iFUq8v/fwTRKQ+/h8/&#10;0iutIB8V43xcvMN9UcKAnN4AAAD//wMAUEsBAi0AFAAGAAgAAAAhANvh9svuAAAAhQEAABMAAAAA&#10;AAAAAAAAAAAAAAAAAFtDb250ZW50X1R5cGVzXS54bWxQSwECLQAUAAYACAAAACEAWvQsW78AAAAV&#10;AQAACwAAAAAAAAAAAAAAAAAfAQAAX3JlbHMvLnJlbHNQSwECLQAUAAYACAAAACEAsd93l8kAAADh&#10;AAAADwAAAAAAAAAAAAAAAAAHAgAAZHJzL2Rvd25yZXYueG1sUEsFBgAAAAADAAMAtwAAAP0CAAAA&#10;AA==&#10;" fillcolor="#0070c0" strokecolor="black [3213]" strokeweight=".5pt">
                  <v:textbox>
                    <w:txbxContent>
                      <w:p w14:paraId="25B9F46B" w14:textId="77777777" w:rsidR="00EB2B9A" w:rsidRDefault="00EB2B9A" w:rsidP="00EB2B9A">
                        <w:pPr>
                          <w:spacing w:line="120" w:lineRule="exact"/>
                          <w:jc w:val="center"/>
                          <w:rPr>
                            <w:rFonts w:ascii="ＭＳ ゴシック" w:hAnsi="ＭＳ ゴシック"/>
                            <w:b/>
                            <w:bCs/>
                            <w:color w:val="FFFFFF"/>
                            <w:sz w:val="9"/>
                            <w:szCs w:val="9"/>
                          </w:rPr>
                        </w:pPr>
                        <w:r>
                          <w:rPr>
                            <w:rFonts w:ascii="ＭＳ ゴシック" w:hAnsi="ＭＳ ゴシック" w:hint="eastAsia"/>
                            <w:b/>
                            <w:bCs/>
                            <w:color w:val="FFFFFF"/>
                            <w:sz w:val="9"/>
                            <w:szCs w:val="9"/>
                          </w:rPr>
                          <w:t> </w:t>
                        </w:r>
                      </w:p>
                      <w:p w14:paraId="69E26D4F" w14:textId="77777777" w:rsidR="00EB2B9A" w:rsidRDefault="00EB2B9A" w:rsidP="00EB2B9A">
                        <w:pPr>
                          <w:spacing w:line="120" w:lineRule="exact"/>
                          <w:jc w:val="center"/>
                          <w:rPr>
                            <w:rFonts w:eastAsia="ＭＳ ゴシック" w:hAnsi="ＭＳ ゴシック"/>
                            <w:b/>
                            <w:bCs/>
                            <w:color w:val="FFFFFF"/>
                            <w:sz w:val="9"/>
                            <w:szCs w:val="9"/>
                          </w:rPr>
                        </w:pPr>
                        <w:r>
                          <w:rPr>
                            <w:rFonts w:eastAsia="ＭＳ ゴシック" w:hAnsi="ＭＳ ゴシック" w:hint="eastAsia"/>
                            <w:b/>
                            <w:bCs/>
                            <w:color w:val="FFFFFF"/>
                            <w:sz w:val="9"/>
                            <w:szCs w:val="9"/>
                          </w:rPr>
                          <w:t>二極化</w:t>
                        </w:r>
                      </w:p>
                      <w:p w14:paraId="2E8851A2" w14:textId="77777777" w:rsidR="00EB2B9A" w:rsidRDefault="00EB2B9A" w:rsidP="00EB2B9A">
                        <w:pPr>
                          <w:spacing w:line="120" w:lineRule="exact"/>
                          <w:jc w:val="center"/>
                          <w:rPr>
                            <w:rFonts w:eastAsia="ＭＳ ゴシック" w:hAnsi="ＭＳ ゴシック"/>
                            <w:b/>
                            <w:bCs/>
                            <w:color w:val="FFFFFF"/>
                            <w:sz w:val="9"/>
                            <w:szCs w:val="9"/>
                          </w:rPr>
                        </w:pPr>
                        <w:r>
                          <w:rPr>
                            <w:rFonts w:eastAsia="ＭＳ ゴシック" w:hAnsi="ＭＳ ゴシック" w:hint="eastAsia"/>
                            <w:b/>
                            <w:bCs/>
                            <w:color w:val="FFFFFF"/>
                            <w:sz w:val="9"/>
                            <w:szCs w:val="9"/>
                          </w:rPr>
                          <w:t>分布</w:t>
                        </w:r>
                      </w:p>
                    </w:txbxContent>
                  </v:textbox>
                </v:shape>
                <v:shape id="テキスト ボックス 1" o:spid="_x0000_s1860" type="#_x0000_t202" style="position:absolute;left:46419;top:22331;width:812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cTUzAAAAOIAAAAPAAAAZHJzL2Rvd25yZXYueG1sRI9PS8NA&#10;FMTvgt9heUIv0m5iMWljt0Wk/sFbm7bi7ZF9JsHs25Bdk/TbuwXB4zAzv2FWm9E0oqfO1ZYVxLMI&#10;BHFhdc2lgkP+PF2AcB5ZY2OZFJzJwWZ9fbXCTNuBd9TvfSkChF2GCirv20xKV1Rk0M1sSxy8L9sZ&#10;9EF2pdQdDgFuGnkXRYk0WHNYqLClp4qK7/2PUfB5W368u/HlOMzv5+32tc/Tk86VmtyMjw8gPI3+&#10;P/zXftMKknSRLuM4SuByKdwBuf4FAAD//wMAUEsBAi0AFAAGAAgAAAAhANvh9svuAAAAhQEAABMA&#10;AAAAAAAAAAAAAAAAAAAAAFtDb250ZW50X1R5cGVzXS54bWxQSwECLQAUAAYACAAAACEAWvQsW78A&#10;AAAVAQAACwAAAAAAAAAAAAAAAAAfAQAAX3JlbHMvLnJlbHNQSwECLQAUAAYACAAAACEAR4nE1MwA&#10;AADiAAAADwAAAAAAAAAAAAAAAAAHAgAAZHJzL2Rvd25yZXYueG1sUEsFBgAAAAADAAMAtwAAAAAD&#10;AAAAAA==&#10;" fillcolor="white [3201]" stroked="f" strokeweight=".5pt">
                  <v:textbox>
                    <w:txbxContent>
                      <w:p w14:paraId="2AE0E887" w14:textId="77777777" w:rsidR="004E5911" w:rsidRDefault="004E5911" w:rsidP="004E5911">
                        <w:pPr>
                          <w:rPr>
                            <w:rFonts w:ascii="ＭＳ ゴシック" w:hAnsi="ＭＳ ゴシック"/>
                            <w:b/>
                            <w:bCs/>
                            <w:sz w:val="12"/>
                            <w:szCs w:val="12"/>
                          </w:rPr>
                        </w:pPr>
                        <w:r>
                          <w:rPr>
                            <w:rFonts w:ascii="ＭＳ ゴシック" w:hAnsi="ＭＳ ゴシック" w:hint="eastAsia"/>
                            <w:b/>
                            <w:bCs/>
                            <w:sz w:val="12"/>
                            <w:szCs w:val="12"/>
                          </w:rPr>
                          <w:t>ZRx-OFEC-&lt;</w:t>
                        </w:r>
                        <w:r>
                          <w:rPr>
                            <w:rFonts w:eastAsia="ＭＳ ゴシック" w:hAnsi="ＭＳ ゴシック" w:hint="eastAsia"/>
                            <w:b/>
                            <w:bCs/>
                            <w:sz w:val="12"/>
                            <w:szCs w:val="12"/>
                          </w:rPr>
                          <w:t>変調</w:t>
                        </w:r>
                        <w:r>
                          <w:rPr>
                            <w:rFonts w:eastAsia="ＭＳ ゴシック" w:hAnsi="HG丸ｺﾞｼｯｸM-PRO" w:hint="eastAsia"/>
                            <w:b/>
                            <w:bCs/>
                            <w:sz w:val="12"/>
                            <w:szCs w:val="12"/>
                          </w:rPr>
                          <w:t>&gt;</w:t>
                        </w:r>
                      </w:p>
                    </w:txbxContent>
                  </v:textbox>
                </v:shape>
                <w10:anchorlock/>
              </v:group>
            </w:pict>
          </mc:Fallback>
        </mc:AlternateContent>
      </w:r>
    </w:p>
    <w:p w14:paraId="3C1C762E" w14:textId="6FC6FFFA" w:rsidR="00EB2B9A" w:rsidRDefault="00C35435" w:rsidP="00C35435">
      <w:pPr>
        <w:widowControl/>
        <w:ind w:leftChars="200" w:left="415"/>
        <w:jc w:val="center"/>
        <w:rPr>
          <w:rFonts w:asciiTheme="majorEastAsia" w:eastAsiaTheme="majorEastAsia" w:hAnsiTheme="majorEastAsia"/>
          <w:color w:val="FF0000"/>
        </w:rPr>
      </w:pPr>
      <w:r w:rsidRPr="00C35435">
        <w:rPr>
          <w:rFonts w:asciiTheme="majorEastAsia" w:eastAsiaTheme="majorEastAsia" w:hAnsiTheme="majorEastAsia" w:hint="eastAsia"/>
          <w:color w:val="FF0000"/>
        </w:rPr>
        <w:t>図</w:t>
      </w:r>
      <w:r w:rsidRPr="00C35435">
        <w:rPr>
          <w:rFonts w:asciiTheme="majorEastAsia" w:eastAsiaTheme="majorEastAsia" w:hAnsiTheme="majorEastAsia"/>
          <w:color w:val="FF0000"/>
        </w:rPr>
        <w:t>6‑2a</w:t>
      </w:r>
      <w:r w:rsidR="00441081">
        <w:rPr>
          <w:rFonts w:asciiTheme="majorEastAsia" w:eastAsiaTheme="majorEastAsia" w:hAnsiTheme="majorEastAsia" w:hint="eastAsia"/>
          <w:color w:val="FF0000"/>
        </w:rPr>
        <w:t xml:space="preserve"> -</w:t>
      </w:r>
      <w:r w:rsidRPr="00C35435">
        <w:rPr>
          <w:rFonts w:asciiTheme="majorEastAsia" w:eastAsiaTheme="majorEastAsia" w:hAnsiTheme="majorEastAsia"/>
          <w:color w:val="FF0000"/>
        </w:rPr>
        <w:t xml:space="preserve"> ZR400</w:t>
      </w:r>
      <w:r w:rsidRPr="00C35435">
        <w:rPr>
          <w:rFonts w:asciiTheme="majorEastAsia" w:eastAsiaTheme="majorEastAsia" w:hAnsiTheme="majorEastAsia" w:hint="eastAsia"/>
          <w:color w:val="FF0000"/>
        </w:rPr>
        <w:t>から</w:t>
      </w:r>
      <w:r w:rsidRPr="00C35435">
        <w:rPr>
          <w:rFonts w:asciiTheme="majorEastAsia" w:eastAsiaTheme="majorEastAsia" w:hAnsiTheme="majorEastAsia"/>
          <w:color w:val="FF0000"/>
        </w:rPr>
        <w:t>ZR400‑OFEC‑8QAM</w:t>
      </w:r>
      <w:r w:rsidRPr="00C35435">
        <w:rPr>
          <w:rFonts w:asciiTheme="majorEastAsia" w:eastAsiaTheme="majorEastAsia" w:hAnsiTheme="majorEastAsia" w:hint="eastAsia"/>
          <w:color w:val="FF0000"/>
        </w:rPr>
        <w:t>への適応のデジタルプロセス</w:t>
      </w:r>
    </w:p>
    <w:p w14:paraId="4BE984B7" w14:textId="77777777" w:rsidR="00EB2B9A" w:rsidRDefault="00EB2B9A" w:rsidP="002E3AB9">
      <w:pPr>
        <w:widowControl/>
        <w:ind w:leftChars="200" w:left="415"/>
        <w:jc w:val="left"/>
        <w:rPr>
          <w:rFonts w:asciiTheme="majorEastAsia" w:eastAsiaTheme="majorEastAsia" w:hAnsiTheme="majorEastAsia"/>
          <w:color w:val="FF0000"/>
        </w:rPr>
      </w:pPr>
    </w:p>
    <w:p w14:paraId="28FA990D" w14:textId="1E7BCD82" w:rsidR="00C35435" w:rsidRDefault="00D24C2D" w:rsidP="00C35435">
      <w:pPr>
        <w:widowControl/>
        <w:ind w:leftChars="200" w:left="415"/>
        <w:jc w:val="left"/>
        <w:outlineLvl w:val="1"/>
        <w:rPr>
          <w:rFonts w:asciiTheme="majorEastAsia" w:eastAsiaTheme="majorEastAsia" w:hAnsiTheme="majorEastAsia"/>
          <w:color w:val="000000" w:themeColor="text1"/>
        </w:rPr>
      </w:pPr>
      <w:bookmarkStart w:id="44" w:name="_Toc174625061"/>
      <w:r w:rsidRPr="00D24C2D">
        <w:rPr>
          <w:rFonts w:asciiTheme="majorEastAsia" w:eastAsiaTheme="majorEastAsia" w:hAnsiTheme="majorEastAsia" w:hint="eastAsia"/>
          <w:color w:val="000000" w:themeColor="text1"/>
        </w:rPr>
        <w:t>６－１．パディングの挿入/除去</w:t>
      </w:r>
      <w:bookmarkEnd w:id="44"/>
    </w:p>
    <w:p w14:paraId="07C318D7" w14:textId="00EE39AF" w:rsidR="00D24C2D" w:rsidRDefault="00D24C2D" w:rsidP="00595DE6">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w:t>
      </w:r>
      <w:r w:rsidR="00595DE6" w:rsidRPr="00595DE6">
        <w:rPr>
          <w:rFonts w:asciiTheme="majorEastAsia" w:eastAsiaTheme="majorEastAsia" w:hAnsiTheme="majorEastAsia"/>
          <w:color w:val="000000" w:themeColor="text1"/>
        </w:rPr>
        <w:t xml:space="preserve">OFEC </w:t>
      </w:r>
      <w:r w:rsidR="00595DE6" w:rsidRPr="00595DE6">
        <w:rPr>
          <w:rFonts w:asciiTheme="majorEastAsia" w:eastAsiaTheme="majorEastAsia" w:hAnsiTheme="majorEastAsia" w:hint="eastAsia"/>
          <w:color w:val="000000" w:themeColor="text1"/>
        </w:rPr>
        <w:t>ブロック</w:t>
      </w:r>
      <w:r w:rsidR="00595DE6">
        <w:rPr>
          <w:rFonts w:asciiTheme="majorEastAsia" w:eastAsiaTheme="majorEastAsia" w:hAnsiTheme="majorEastAsia" w:hint="eastAsia"/>
          <w:color w:val="000000" w:themeColor="text1"/>
        </w:rPr>
        <w:t>処理</w:t>
      </w:r>
      <w:r w:rsidR="00595DE6" w:rsidRPr="00595DE6">
        <w:rPr>
          <w:rFonts w:ascii="ＭＳ ゴシック" w:eastAsia="ＭＳ ゴシック" w:hAnsi="ＭＳ ゴシック" w:cs="ＭＳ ゴシック" w:hint="eastAsia"/>
          <w:color w:val="000000" w:themeColor="text1"/>
        </w:rPr>
        <w:t>は、</w:t>
      </w:r>
      <w:r w:rsidR="00595DE6" w:rsidRPr="00595DE6">
        <w:rPr>
          <w:rFonts w:asciiTheme="majorEastAsia" w:eastAsiaTheme="majorEastAsia" w:hAnsiTheme="majorEastAsia"/>
          <w:color w:val="000000" w:themeColor="text1"/>
        </w:rPr>
        <w:t xml:space="preserve">DSP </w:t>
      </w:r>
      <w:r w:rsidR="00595DE6" w:rsidRPr="00595DE6">
        <w:rPr>
          <w:rFonts w:asciiTheme="majorEastAsia" w:eastAsiaTheme="majorEastAsia" w:hAnsiTheme="majorEastAsia" w:hint="eastAsia"/>
          <w:color w:val="000000" w:themeColor="text1"/>
        </w:rPr>
        <w:t>スーパーフレームに合わせて調整され、同期されます</w:t>
      </w:r>
      <w:r w:rsidR="00595DE6" w:rsidRPr="00595DE6">
        <w:rPr>
          <w:rFonts w:asciiTheme="majorEastAsia" w:eastAsiaTheme="majorEastAsia" w:hAnsiTheme="majorEastAsia"/>
          <w:color w:val="000000" w:themeColor="text1"/>
        </w:rPr>
        <w:t xml:space="preserve"> (</w:t>
      </w:r>
      <w:r w:rsidR="00595DE6" w:rsidRPr="00595DE6">
        <w:rPr>
          <w:rFonts w:asciiTheme="majorEastAsia" w:eastAsiaTheme="majorEastAsia" w:hAnsiTheme="majorEastAsia" w:hint="eastAsia"/>
          <w:color w:val="000000" w:themeColor="text1"/>
        </w:rPr>
        <w:t>セクション</w:t>
      </w:r>
      <w:r w:rsidR="00595DE6" w:rsidRPr="00595DE6">
        <w:rPr>
          <w:rFonts w:asciiTheme="majorEastAsia" w:eastAsiaTheme="majorEastAsia" w:hAnsiTheme="majorEastAsia"/>
          <w:color w:val="000000" w:themeColor="text1"/>
        </w:rPr>
        <w:t xml:space="preserve"> 9.1 </w:t>
      </w:r>
      <w:r w:rsidR="00595DE6" w:rsidRPr="00595DE6">
        <w:rPr>
          <w:rFonts w:asciiTheme="majorEastAsia" w:eastAsiaTheme="majorEastAsia" w:hAnsiTheme="majorEastAsia" w:hint="eastAsia"/>
          <w:color w:val="000000" w:themeColor="text1"/>
        </w:rPr>
        <w:t>を参照</w:t>
      </w:r>
      <w:r w:rsidR="00595DE6" w:rsidRPr="00595DE6">
        <w:rPr>
          <w:rFonts w:asciiTheme="majorEastAsia" w:eastAsiaTheme="majorEastAsia" w:hAnsiTheme="majorEastAsia"/>
          <w:color w:val="000000" w:themeColor="text1"/>
        </w:rPr>
        <w:t>)</w:t>
      </w:r>
      <w:r w:rsidR="00595DE6" w:rsidRPr="00595DE6">
        <w:rPr>
          <w:rFonts w:asciiTheme="majorEastAsia" w:eastAsiaTheme="majorEastAsia" w:hAnsiTheme="majorEastAsia" w:hint="eastAsia"/>
          <w:color w:val="000000" w:themeColor="text1"/>
        </w:rPr>
        <w:t>。</w:t>
      </w:r>
      <w:r w:rsidR="00595DE6">
        <w:rPr>
          <w:rFonts w:asciiTheme="majorEastAsia" w:eastAsiaTheme="majorEastAsia" w:hAnsiTheme="majorEastAsia" w:hint="eastAsia"/>
          <w:color w:val="000000" w:themeColor="text1"/>
        </w:rPr>
        <w:t>この調整を可能とするために、ZRxフレームデータにパッドビットが追加されます。PADは、受信インタフェースのデコーダの後に削除されます。PADは、エンコードに先立ってスクランブルされ、デコードとデスクランブル後に削除されるすべてゼロのフィールドです。</w:t>
      </w:r>
    </w:p>
    <w:p w14:paraId="639A2636" w14:textId="77777777" w:rsidR="00595DE6" w:rsidRDefault="00595DE6" w:rsidP="00595DE6">
      <w:pPr>
        <w:widowControl/>
        <w:ind w:leftChars="200" w:left="830" w:hangingChars="200" w:hanging="415"/>
        <w:jc w:val="left"/>
        <w:rPr>
          <w:rFonts w:asciiTheme="majorEastAsia" w:eastAsiaTheme="majorEastAsia" w:hAnsiTheme="majorEastAsia"/>
          <w:color w:val="000000" w:themeColor="text1"/>
        </w:rPr>
      </w:pPr>
    </w:p>
    <w:p w14:paraId="6ABAEFFB" w14:textId="05E91641" w:rsidR="00595DE6" w:rsidRDefault="00595DE6" w:rsidP="00595DE6">
      <w:pPr>
        <w:widowControl/>
        <w:ind w:leftChars="200" w:left="830" w:hangingChars="200" w:hanging="415"/>
        <w:jc w:val="left"/>
        <w:outlineLvl w:val="1"/>
        <w:rPr>
          <w:rFonts w:asciiTheme="majorEastAsia" w:eastAsiaTheme="majorEastAsia" w:hAnsiTheme="majorEastAsia"/>
          <w:color w:val="000000" w:themeColor="text1"/>
        </w:rPr>
      </w:pPr>
      <w:bookmarkStart w:id="45" w:name="_Toc174625062"/>
      <w:r>
        <w:rPr>
          <w:rFonts w:asciiTheme="majorEastAsia" w:eastAsiaTheme="majorEastAsia" w:hAnsiTheme="majorEastAsia" w:hint="eastAsia"/>
          <w:color w:val="000000" w:themeColor="text1"/>
        </w:rPr>
        <w:t>６－２．ZR400のZR400-OFEC－16QAM</w:t>
      </w:r>
      <w:r w:rsidRPr="00595DE6">
        <w:rPr>
          <w:rFonts w:asciiTheme="majorEastAsia" w:eastAsiaTheme="majorEastAsia" w:hAnsiTheme="majorEastAsia" w:hint="eastAsia"/>
          <w:color w:val="FF0000"/>
        </w:rPr>
        <w:t>およびZR400-OFEC-8QAM</w:t>
      </w:r>
      <w:r>
        <w:rPr>
          <w:rFonts w:asciiTheme="majorEastAsia" w:eastAsiaTheme="majorEastAsia" w:hAnsiTheme="majorEastAsia" w:hint="eastAsia"/>
          <w:color w:val="000000" w:themeColor="text1"/>
        </w:rPr>
        <w:t>への適応</w:t>
      </w:r>
      <w:bookmarkEnd w:id="45"/>
    </w:p>
    <w:p w14:paraId="68CDA794" w14:textId="46B2006E" w:rsidR="00595DE6" w:rsidRDefault="00595DE6" w:rsidP="00595DE6">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w:t>
      </w:r>
      <w:r w:rsidR="0000041E">
        <w:rPr>
          <w:rFonts w:asciiTheme="majorEastAsia" w:eastAsiaTheme="majorEastAsia" w:hAnsiTheme="majorEastAsia" w:hint="eastAsia"/>
          <w:color w:val="000000" w:themeColor="text1"/>
        </w:rPr>
        <w:t>ZR400をZR400-OFEC-16QAM</w:t>
      </w:r>
      <w:r w:rsidR="00C8688B">
        <w:rPr>
          <w:rFonts w:asciiTheme="majorEastAsia" w:eastAsiaTheme="majorEastAsia" w:hAnsiTheme="majorEastAsia" w:hint="eastAsia"/>
          <w:color w:val="000000" w:themeColor="text1"/>
        </w:rPr>
        <w:t>回線</w:t>
      </w:r>
      <w:r w:rsidR="0000041E">
        <w:rPr>
          <w:rFonts w:asciiTheme="majorEastAsia" w:eastAsiaTheme="majorEastAsia" w:hAnsiTheme="majorEastAsia" w:hint="eastAsia"/>
          <w:color w:val="000000" w:themeColor="text1"/>
        </w:rPr>
        <w:t>インタフェースに適応させるためには、116行のZR400情報(1,192,480ビット)と992ビットのパッド(合計1,193</w:t>
      </w:r>
      <w:r w:rsidR="00CB3D0A">
        <w:rPr>
          <w:rFonts w:asciiTheme="majorEastAsia" w:eastAsiaTheme="majorEastAsia" w:hAnsiTheme="majorEastAsia" w:hint="eastAsia"/>
          <w:color w:val="000000" w:themeColor="text1"/>
        </w:rPr>
        <w:t>,</w:t>
      </w:r>
      <w:r w:rsidR="0000041E">
        <w:rPr>
          <w:rFonts w:asciiTheme="majorEastAsia" w:eastAsiaTheme="majorEastAsia" w:hAnsiTheme="majorEastAsia" w:hint="eastAsia"/>
          <w:color w:val="000000" w:themeColor="text1"/>
        </w:rPr>
        <w:t>472ビット)をスクランブルします。</w:t>
      </w:r>
      <w:r w:rsidR="0000041E" w:rsidRPr="0000041E">
        <w:rPr>
          <w:rFonts w:asciiTheme="majorEastAsia" w:eastAsiaTheme="majorEastAsia" w:hAnsiTheme="majorEastAsia" w:hint="eastAsia"/>
          <w:color w:val="000000" w:themeColor="text1"/>
        </w:rPr>
        <w:t>次に、2 つの OFEC エンコーダにビット単位で多重</w:t>
      </w:r>
      <w:r w:rsidR="0000041E">
        <w:rPr>
          <w:rFonts w:asciiTheme="majorEastAsia" w:eastAsiaTheme="majorEastAsia" w:hAnsiTheme="majorEastAsia" w:hint="eastAsia"/>
          <w:color w:val="000000" w:themeColor="text1"/>
        </w:rPr>
        <w:t>分離</w:t>
      </w:r>
      <w:r w:rsidR="0000041E" w:rsidRPr="0000041E">
        <w:rPr>
          <w:rFonts w:asciiTheme="majorEastAsia" w:eastAsiaTheme="majorEastAsia" w:hAnsiTheme="majorEastAsia" w:hint="eastAsia"/>
          <w:color w:val="000000" w:themeColor="text1"/>
        </w:rPr>
        <w:t>され、各エンコーダは 3,552 ビットの入力ブロックを操作して 4096 ビットの出力ブロックを生成します。</w:t>
      </w:r>
      <w:r w:rsidR="0000041E">
        <w:rPr>
          <w:rFonts w:asciiTheme="majorEastAsia" w:eastAsiaTheme="majorEastAsia" w:hAnsiTheme="majorEastAsia" w:hint="eastAsia"/>
          <w:color w:val="000000" w:themeColor="text1"/>
        </w:rPr>
        <w:t>1</w:t>
      </w:r>
      <w:r w:rsidR="00BA0078">
        <w:rPr>
          <w:rFonts w:asciiTheme="majorEastAsia" w:eastAsiaTheme="majorEastAsia" w:hAnsiTheme="majorEastAsia" w:hint="eastAsia"/>
          <w:color w:val="000000" w:themeColor="text1"/>
        </w:rPr>
        <w:t>,</w:t>
      </w:r>
      <w:r w:rsidR="0000041E">
        <w:rPr>
          <w:rFonts w:asciiTheme="majorEastAsia" w:eastAsiaTheme="majorEastAsia" w:hAnsiTheme="majorEastAsia" w:hint="eastAsia"/>
          <w:color w:val="000000" w:themeColor="text1"/>
        </w:rPr>
        <w:t>193</w:t>
      </w:r>
      <w:r w:rsidR="00BA0078">
        <w:rPr>
          <w:rFonts w:asciiTheme="majorEastAsia" w:eastAsiaTheme="majorEastAsia" w:hAnsiTheme="majorEastAsia" w:hint="eastAsia"/>
          <w:color w:val="000000" w:themeColor="text1"/>
        </w:rPr>
        <w:t>,</w:t>
      </w:r>
      <w:r w:rsidR="0000041E">
        <w:rPr>
          <w:rFonts w:asciiTheme="majorEastAsia" w:eastAsiaTheme="majorEastAsia" w:hAnsiTheme="majorEastAsia" w:hint="eastAsia"/>
          <w:color w:val="000000" w:themeColor="text1"/>
        </w:rPr>
        <w:t>472ビットを処理するために、各エンコーダは168個の7104ビットの入力ブロックで動作します。</w:t>
      </w:r>
    </w:p>
    <w:p w14:paraId="31B37843" w14:textId="77777777" w:rsidR="0000041E" w:rsidRDefault="0000041E" w:rsidP="00595DE6">
      <w:pPr>
        <w:widowControl/>
        <w:ind w:leftChars="200" w:left="830" w:hangingChars="200" w:hanging="415"/>
        <w:jc w:val="left"/>
        <w:rPr>
          <w:rFonts w:asciiTheme="majorEastAsia" w:eastAsiaTheme="majorEastAsia" w:hAnsiTheme="majorEastAsia"/>
          <w:color w:val="000000" w:themeColor="text1"/>
        </w:rPr>
      </w:pPr>
    </w:p>
    <w:p w14:paraId="61CCCFC6" w14:textId="503E4A51" w:rsidR="0000041E" w:rsidRDefault="0000041E" w:rsidP="00595DE6">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w:t>
      </w:r>
      <w:r w:rsidR="00853F12">
        <w:rPr>
          <w:rFonts w:asciiTheme="majorEastAsia" w:eastAsiaTheme="majorEastAsia" w:hAnsiTheme="majorEastAsia" w:hint="eastAsia"/>
          <w:color w:val="000000" w:themeColor="text1"/>
        </w:rPr>
        <w:t>図6-3に、ZR400フレーム構造</w:t>
      </w:r>
      <w:r w:rsidR="00154A70">
        <w:rPr>
          <w:rFonts w:asciiTheme="majorEastAsia" w:eastAsiaTheme="majorEastAsia" w:hAnsiTheme="majorEastAsia" w:hint="eastAsia"/>
          <w:color w:val="000000" w:themeColor="text1"/>
        </w:rPr>
        <w:t>から</w:t>
      </w:r>
      <w:r w:rsidR="00853F12">
        <w:rPr>
          <w:rFonts w:asciiTheme="majorEastAsia" w:eastAsiaTheme="majorEastAsia" w:hAnsiTheme="majorEastAsia" w:hint="eastAsia"/>
          <w:color w:val="000000" w:themeColor="text1"/>
        </w:rPr>
        <w:t>OFEC入力ブロック構造へ</w:t>
      </w:r>
      <w:r w:rsidR="00154A70">
        <w:rPr>
          <w:rFonts w:asciiTheme="majorEastAsia" w:eastAsiaTheme="majorEastAsia" w:hAnsiTheme="majorEastAsia" w:hint="eastAsia"/>
          <w:color w:val="000000" w:themeColor="text1"/>
        </w:rPr>
        <w:t>の</w:t>
      </w:r>
      <w:r w:rsidR="00853F12">
        <w:rPr>
          <w:rFonts w:asciiTheme="majorEastAsia" w:eastAsiaTheme="majorEastAsia" w:hAnsiTheme="majorEastAsia" w:hint="eastAsia"/>
          <w:color w:val="000000" w:themeColor="text1"/>
        </w:rPr>
        <w:t>適応を示</w:t>
      </w:r>
      <w:r w:rsidR="00B0782A">
        <w:rPr>
          <w:rFonts w:asciiTheme="majorEastAsia" w:eastAsiaTheme="majorEastAsia" w:hAnsiTheme="majorEastAsia" w:hint="eastAsia"/>
          <w:color w:val="000000" w:themeColor="text1"/>
        </w:rPr>
        <w:t>しま</w:t>
      </w:r>
      <w:r w:rsidR="00853F12">
        <w:rPr>
          <w:rFonts w:asciiTheme="majorEastAsia" w:eastAsiaTheme="majorEastAsia" w:hAnsiTheme="majorEastAsia" w:hint="eastAsia"/>
          <w:color w:val="000000" w:themeColor="text1"/>
        </w:rPr>
        <w:t>す。</w:t>
      </w:r>
    </w:p>
    <w:p w14:paraId="4FECA606" w14:textId="5766411F" w:rsidR="00B0782A" w:rsidRDefault="00B0782A" w:rsidP="00595DE6">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lastRenderedPageBreak/>
        <w:t xml:space="preserve">　　</w:t>
      </w:r>
      <w:r>
        <w:rPr>
          <w:rFonts w:asciiTheme="majorEastAsia" w:eastAsiaTheme="majorEastAsia" w:hAnsiTheme="majorEastAsia"/>
          <w:noProof/>
          <w:color w:val="000000" w:themeColor="text1"/>
        </w:rPr>
        <mc:AlternateContent>
          <mc:Choice Requires="wpc">
            <w:drawing>
              <wp:inline distT="0" distB="0" distL="0" distR="0" wp14:anchorId="08DD1EA7" wp14:editId="3D76316E">
                <wp:extent cx="5486400" cy="4565650"/>
                <wp:effectExtent l="0" t="0" r="2457450" b="6350"/>
                <wp:docPr id="876793549" name="キャンバス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6956960" name="Picture 332012"/>
                          <pic:cNvPicPr/>
                        </pic:nvPicPr>
                        <pic:blipFill>
                          <a:blip r:embed="rId40"/>
                          <a:stretch>
                            <a:fillRect/>
                          </a:stretch>
                        </pic:blipFill>
                        <pic:spPr>
                          <a:xfrm>
                            <a:off x="82550" y="52966"/>
                            <a:ext cx="5295900" cy="4318000"/>
                          </a:xfrm>
                          <a:prstGeom prst="rect">
                            <a:avLst/>
                          </a:prstGeom>
                        </pic:spPr>
                      </pic:pic>
                      <wps:wsp>
                        <wps:cNvPr id="129613732" name="テキスト ボックス 129613732"/>
                        <wps:cNvSpPr txBox="1"/>
                        <wps:spPr>
                          <a:xfrm>
                            <a:off x="552450" y="53121"/>
                            <a:ext cx="869950" cy="285750"/>
                          </a:xfrm>
                          <a:prstGeom prst="rect">
                            <a:avLst/>
                          </a:prstGeom>
                          <a:solidFill>
                            <a:schemeClr val="lt1"/>
                          </a:solidFill>
                          <a:ln w="6350">
                            <a:noFill/>
                          </a:ln>
                        </wps:spPr>
                        <wps:txbx>
                          <w:txbxContent>
                            <w:p w14:paraId="3832FC17" w14:textId="77777777" w:rsidR="00C13687" w:rsidRPr="00C13687" w:rsidRDefault="00C13687" w:rsidP="00C13687">
                              <w:pPr>
                                <w:spacing w:line="140" w:lineRule="exact"/>
                                <w:rPr>
                                  <w:rFonts w:ascii="ＭＳ ゴシック" w:eastAsia="ＭＳ ゴシック" w:hAnsi="ＭＳ ゴシック"/>
                                  <w:b/>
                                  <w:bCs/>
                                  <w:color w:val="FF0000"/>
                                  <w:sz w:val="14"/>
                                  <w:szCs w:val="14"/>
                                </w:rPr>
                              </w:pPr>
                              <w:r w:rsidRPr="00C13687">
                                <w:rPr>
                                  <w:rFonts w:ascii="ＭＳ ゴシック" w:eastAsia="ＭＳ ゴシック" w:hAnsi="ＭＳ ゴシック" w:hint="eastAsia"/>
                                  <w:b/>
                                  <w:bCs/>
                                  <w:color w:val="FF0000"/>
                                  <w:sz w:val="14"/>
                                  <w:szCs w:val="14"/>
                                </w:rPr>
                                <w:t>スクランブラーを</w:t>
                              </w:r>
                            </w:p>
                            <w:p w14:paraId="66DDFB6C" w14:textId="7FBE0782" w:rsidR="00C13687" w:rsidRPr="00C13687" w:rsidRDefault="00C13687" w:rsidP="00C13687">
                              <w:pPr>
                                <w:spacing w:line="140" w:lineRule="exact"/>
                                <w:rPr>
                                  <w:rFonts w:ascii="ＭＳ ゴシック" w:eastAsia="ＭＳ ゴシック" w:hAnsi="ＭＳ ゴシック"/>
                                  <w:b/>
                                  <w:bCs/>
                                  <w:color w:val="FF0000"/>
                                  <w:sz w:val="14"/>
                                  <w:szCs w:val="14"/>
                                </w:rPr>
                              </w:pPr>
                              <w:r w:rsidRPr="00C13687">
                                <w:rPr>
                                  <w:rFonts w:ascii="ＭＳ ゴシック" w:eastAsia="ＭＳ ゴシック" w:hAnsi="ＭＳ ゴシック" w:hint="eastAsia"/>
                                  <w:b/>
                                  <w:bCs/>
                                  <w:color w:val="FF0000"/>
                                  <w:sz w:val="14"/>
                                  <w:szCs w:val="14"/>
                                </w:rPr>
                                <w:t>0xFFFFにリセット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191306" name="テキスト ボックス 1605191306"/>
                        <wps:cNvSpPr txBox="1"/>
                        <wps:spPr>
                          <a:xfrm>
                            <a:off x="107950" y="660397"/>
                            <a:ext cx="292100" cy="215900"/>
                          </a:xfrm>
                          <a:prstGeom prst="rect">
                            <a:avLst/>
                          </a:prstGeom>
                          <a:solidFill>
                            <a:schemeClr val="lt1"/>
                          </a:solidFill>
                          <a:ln w="6350">
                            <a:noFill/>
                          </a:ln>
                        </wps:spPr>
                        <wps:txbx>
                          <w:txbxContent>
                            <w:p w14:paraId="186DED54" w14:textId="5596D30D" w:rsidR="00C13687" w:rsidRPr="00C13687" w:rsidRDefault="00C13687" w:rsidP="00C13687">
                              <w:pPr>
                                <w:spacing w:line="140" w:lineRule="exact"/>
                                <w:rPr>
                                  <w:rFonts w:ascii="ＭＳ ゴシック" w:eastAsia="ＭＳ ゴシック" w:hAnsi="ＭＳ ゴシック"/>
                                  <w:sz w:val="14"/>
                                  <w:szCs w:val="14"/>
                                </w:rPr>
                              </w:pPr>
                              <w:r>
                                <w:rPr>
                                  <w:rFonts w:ascii="ＭＳ ゴシック" w:eastAsia="ＭＳ ゴシック" w:hAnsi="ＭＳ ゴシック" w:hint="eastAsia"/>
                                  <w:sz w:val="14"/>
                                  <w:szCs w:val="14"/>
                                </w:rPr>
                                <w:t>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801352" name="テキスト ボックス 75801352"/>
                        <wps:cNvSpPr txBox="1"/>
                        <wps:spPr>
                          <a:xfrm>
                            <a:off x="488950" y="647697"/>
                            <a:ext cx="292100" cy="215900"/>
                          </a:xfrm>
                          <a:prstGeom prst="rect">
                            <a:avLst/>
                          </a:prstGeom>
                          <a:solidFill>
                            <a:schemeClr val="lt1"/>
                          </a:solidFill>
                          <a:ln w="6350">
                            <a:noFill/>
                          </a:ln>
                        </wps:spPr>
                        <wps:txbx>
                          <w:txbxContent>
                            <w:p w14:paraId="02A1FCDE" w14:textId="0231BF3B" w:rsidR="00C13687" w:rsidRPr="00C13687" w:rsidRDefault="00C13687" w:rsidP="00C13687">
                              <w:pPr>
                                <w:spacing w:line="140" w:lineRule="exact"/>
                                <w:rPr>
                                  <w:rFonts w:ascii="ＭＳ ゴシック" w:eastAsia="ＭＳ ゴシック" w:hAnsi="ＭＳ ゴシック"/>
                                  <w:sz w:val="14"/>
                                  <w:szCs w:val="14"/>
                                </w:rPr>
                              </w:pPr>
                              <w:r>
                                <w:rPr>
                                  <w:rFonts w:ascii="ＭＳ ゴシック" w:eastAsia="ＭＳ ゴシック" w:hAnsi="ＭＳ ゴシック" w:hint="eastAsia"/>
                                  <w:sz w:val="14"/>
                                  <w:szCs w:val="14"/>
                                </w:rPr>
                                <w:t>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956901" name="直線矢印コネクタ 437956901"/>
                        <wps:cNvCnPr>
                          <a:stCxn id="129613732" idx="2"/>
                        </wps:cNvCnPr>
                        <wps:spPr>
                          <a:xfrm flipH="1">
                            <a:off x="412750" y="338871"/>
                            <a:ext cx="574675" cy="956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74389896" name="テキスト ボックス 1774389896"/>
                        <wps:cNvSpPr txBox="1"/>
                        <wps:spPr>
                          <a:xfrm>
                            <a:off x="1136650" y="3911597"/>
                            <a:ext cx="787400" cy="209550"/>
                          </a:xfrm>
                          <a:prstGeom prst="rect">
                            <a:avLst/>
                          </a:prstGeom>
                          <a:solidFill>
                            <a:schemeClr val="lt1"/>
                          </a:solidFill>
                          <a:ln w="6350">
                            <a:noFill/>
                          </a:ln>
                        </wps:spPr>
                        <wps:txbx>
                          <w:txbxContent>
                            <w:p w14:paraId="09751F69" w14:textId="544C46E3" w:rsidR="00C13687" w:rsidRPr="00C13687" w:rsidRDefault="00C13687" w:rsidP="00C13687">
                              <w:pPr>
                                <w:spacing w:line="140" w:lineRule="exact"/>
                                <w:rPr>
                                  <w:rFonts w:ascii="ＭＳ ゴシック" w:eastAsia="ＭＳ ゴシック" w:hAnsi="ＭＳ ゴシック"/>
                                  <w:sz w:val="14"/>
                                  <w:szCs w:val="14"/>
                                </w:rPr>
                              </w:pPr>
                              <w:r>
                                <w:rPr>
                                  <w:rFonts w:ascii="ＭＳ ゴシック" w:eastAsia="ＭＳ ゴシック" w:hAnsi="ＭＳ ゴシック" w:hint="eastAsia"/>
                                  <w:sz w:val="14"/>
                                  <w:szCs w:val="14"/>
                                </w:rPr>
                                <w:t>ペイロード領域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8857879" name="テキスト ボックス 1068857879"/>
                        <wps:cNvSpPr txBox="1"/>
                        <wps:spPr>
                          <a:xfrm>
                            <a:off x="1143000" y="1333497"/>
                            <a:ext cx="996950" cy="279400"/>
                          </a:xfrm>
                          <a:prstGeom prst="rect">
                            <a:avLst/>
                          </a:prstGeom>
                          <a:solidFill>
                            <a:schemeClr val="bg1">
                              <a:lumMod val="85000"/>
                            </a:schemeClr>
                          </a:solidFill>
                          <a:ln w="6350">
                            <a:noFill/>
                          </a:ln>
                        </wps:spPr>
                        <wps:txbx>
                          <w:txbxContent>
                            <w:p w14:paraId="30EA1564" w14:textId="29EC66A7" w:rsidR="00C13687" w:rsidRDefault="00C13687" w:rsidP="00C13687">
                              <w:pPr>
                                <w:spacing w:line="140" w:lineRule="exact"/>
                                <w:rPr>
                                  <w:rFonts w:ascii="ＭＳ ゴシック" w:eastAsia="ＭＳ ゴシック" w:hAnsi="ＭＳ ゴシック"/>
                                  <w:sz w:val="14"/>
                                  <w:szCs w:val="14"/>
                                </w:rPr>
                              </w:pPr>
                              <w:r>
                                <w:rPr>
                                  <w:rFonts w:ascii="ＭＳ ゴシック" w:eastAsia="ＭＳ ゴシック" w:hAnsi="ＭＳ ゴシック" w:hint="eastAsia"/>
                                  <w:sz w:val="14"/>
                                  <w:szCs w:val="14"/>
                                </w:rPr>
                                <w:t>oFEC入力ブロック</w:t>
                              </w:r>
                            </w:p>
                            <w:p w14:paraId="5F4877DC" w14:textId="295A422A" w:rsidR="00C13687" w:rsidRPr="00C13687" w:rsidRDefault="00C13687" w:rsidP="00C13687">
                              <w:pPr>
                                <w:spacing w:line="140" w:lineRule="exact"/>
                                <w:rPr>
                                  <w:rFonts w:ascii="ＭＳ ゴシック" w:eastAsia="ＭＳ ゴシック" w:hAnsi="ＭＳ ゴシック"/>
                                  <w:sz w:val="14"/>
                                  <w:szCs w:val="14"/>
                                </w:rPr>
                              </w:pPr>
                              <w:r>
                                <w:rPr>
                                  <w:rFonts w:ascii="ＭＳ ゴシック" w:eastAsia="ＭＳ ゴシック" w:hAnsi="ＭＳ ゴシック" w:hint="eastAsia"/>
                                  <w:sz w:val="14"/>
                                  <w:szCs w:val="14"/>
                                </w:rPr>
                                <w:t>ペイロード領域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5423534" name="テキスト ボックス 1635423534"/>
                        <wps:cNvSpPr txBox="1"/>
                        <wps:spPr>
                          <a:xfrm>
                            <a:off x="4064000" y="711197"/>
                            <a:ext cx="946150" cy="311150"/>
                          </a:xfrm>
                          <a:prstGeom prst="rect">
                            <a:avLst/>
                          </a:prstGeom>
                          <a:solidFill>
                            <a:schemeClr val="lt1"/>
                          </a:solidFill>
                          <a:ln w="6350">
                            <a:noFill/>
                          </a:ln>
                        </wps:spPr>
                        <wps:txbx>
                          <w:txbxContent>
                            <w:p w14:paraId="756536A8" w14:textId="77777777" w:rsidR="00C13687" w:rsidRPr="009152BC" w:rsidRDefault="00C13687" w:rsidP="009152BC">
                              <w:pPr>
                                <w:spacing w:line="160" w:lineRule="exact"/>
                                <w:rPr>
                                  <w:rFonts w:ascii="ＭＳ ゴシック" w:eastAsia="ＭＳ ゴシック" w:hAnsi="ＭＳ ゴシック"/>
                                  <w:b/>
                                  <w:bCs/>
                                  <w:sz w:val="16"/>
                                  <w:szCs w:val="16"/>
                                </w:rPr>
                              </w:pPr>
                              <w:r w:rsidRPr="009152BC">
                                <w:rPr>
                                  <w:rFonts w:ascii="ＭＳ ゴシック" w:eastAsia="ＭＳ ゴシック" w:hAnsi="ＭＳ ゴシック" w:hint="eastAsia"/>
                                  <w:b/>
                                  <w:bCs/>
                                  <w:sz w:val="16"/>
                                  <w:szCs w:val="16"/>
                                </w:rPr>
                                <w:t>168 oFECコーダ</w:t>
                              </w:r>
                            </w:p>
                            <w:p w14:paraId="33FBBD1E" w14:textId="46EEC577" w:rsidR="00C13687" w:rsidRPr="009152BC" w:rsidRDefault="00C13687" w:rsidP="009152BC">
                              <w:pPr>
                                <w:spacing w:line="160" w:lineRule="exact"/>
                                <w:rPr>
                                  <w:rFonts w:ascii="ＭＳ ゴシック" w:eastAsia="ＭＳ ゴシック" w:hAnsi="ＭＳ ゴシック"/>
                                  <w:b/>
                                  <w:bCs/>
                                  <w:sz w:val="16"/>
                                  <w:szCs w:val="16"/>
                                </w:rPr>
                              </w:pPr>
                              <w:r w:rsidRPr="009152BC">
                                <w:rPr>
                                  <w:rFonts w:ascii="ＭＳ ゴシック" w:eastAsia="ＭＳ ゴシック" w:hAnsi="ＭＳ ゴシック" w:hint="eastAsia"/>
                                  <w:b/>
                                  <w:bCs/>
                                  <w:sz w:val="16"/>
                                  <w:szCs w:val="16"/>
                                </w:rPr>
                                <w:t>入力ブロック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9051706" name="テキスト ボックス 1949051706"/>
                        <wps:cNvSpPr txBox="1"/>
                        <wps:spPr>
                          <a:xfrm>
                            <a:off x="6991350" y="-3"/>
                            <a:ext cx="946150" cy="311150"/>
                          </a:xfrm>
                          <a:prstGeom prst="rect">
                            <a:avLst/>
                          </a:prstGeom>
                          <a:solidFill>
                            <a:schemeClr val="lt1"/>
                          </a:solidFill>
                          <a:ln w="6350">
                            <a:noFill/>
                          </a:ln>
                        </wps:spPr>
                        <wps:txbx>
                          <w:txbxContent>
                            <w:p w14:paraId="49700D2B" w14:textId="77777777" w:rsidR="009152BC" w:rsidRPr="009152BC" w:rsidRDefault="009152BC" w:rsidP="009152BC">
                              <w:pPr>
                                <w:spacing w:line="160" w:lineRule="exact"/>
                                <w:rPr>
                                  <w:rFonts w:ascii="ＭＳ ゴシック" w:eastAsia="ＭＳ ゴシック" w:hAnsi="ＭＳ ゴシック"/>
                                  <w:b/>
                                  <w:bCs/>
                                  <w:sz w:val="16"/>
                                  <w:szCs w:val="16"/>
                                </w:rPr>
                              </w:pPr>
                              <w:r w:rsidRPr="009152BC">
                                <w:rPr>
                                  <w:rFonts w:ascii="ＭＳ ゴシック" w:eastAsia="ＭＳ ゴシック" w:hAnsi="ＭＳ ゴシック" w:hint="eastAsia"/>
                                  <w:b/>
                                  <w:bCs/>
                                  <w:sz w:val="16"/>
                                  <w:szCs w:val="16"/>
                                </w:rPr>
                                <w:t>168 oFECコーダ</w:t>
                              </w:r>
                            </w:p>
                            <w:p w14:paraId="6AB60595" w14:textId="77777777" w:rsidR="009152BC" w:rsidRPr="009152BC" w:rsidRDefault="009152BC" w:rsidP="009152BC">
                              <w:pPr>
                                <w:spacing w:line="160" w:lineRule="exact"/>
                                <w:rPr>
                                  <w:rFonts w:ascii="ＭＳ ゴシック" w:eastAsia="ＭＳ ゴシック" w:hAnsi="ＭＳ ゴシック"/>
                                  <w:b/>
                                  <w:bCs/>
                                  <w:sz w:val="16"/>
                                  <w:szCs w:val="16"/>
                                </w:rPr>
                              </w:pPr>
                              <w:r w:rsidRPr="009152BC">
                                <w:rPr>
                                  <w:rFonts w:ascii="ＭＳ ゴシック" w:eastAsia="ＭＳ ゴシック" w:hAnsi="ＭＳ ゴシック" w:hint="eastAsia"/>
                                  <w:b/>
                                  <w:bCs/>
                                  <w:sz w:val="16"/>
                                  <w:szCs w:val="16"/>
                                </w:rPr>
                                <w:t>入力ブロック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243353" name="テキスト ボックス 1640243353"/>
                        <wps:cNvSpPr txBox="1"/>
                        <wps:spPr>
                          <a:xfrm>
                            <a:off x="3873500" y="1384297"/>
                            <a:ext cx="908050" cy="552450"/>
                          </a:xfrm>
                          <a:prstGeom prst="rect">
                            <a:avLst/>
                          </a:prstGeom>
                          <a:solidFill>
                            <a:schemeClr val="bg1">
                              <a:lumMod val="85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0F86560" w14:textId="77777777" w:rsidR="009152BC" w:rsidRPr="009152BC" w:rsidRDefault="009152BC" w:rsidP="009152BC">
                              <w:pPr>
                                <w:spacing w:line="160" w:lineRule="exact"/>
                                <w:rPr>
                                  <w:rFonts w:ascii="ＭＳ ゴシック" w:eastAsia="ＭＳ ゴシック" w:hAnsi="ＭＳ ゴシック"/>
                                  <w:b/>
                                  <w:bCs/>
                                  <w:color w:val="000000" w:themeColor="text1"/>
                                  <w:sz w:val="16"/>
                                  <w:szCs w:val="16"/>
                                </w:rPr>
                              </w:pPr>
                              <w:r w:rsidRPr="009152BC">
                                <w:rPr>
                                  <w:rFonts w:ascii="ＭＳ ゴシック" w:eastAsia="ＭＳ ゴシック" w:hAnsi="ＭＳ ゴシック" w:hint="eastAsia"/>
                                  <w:b/>
                                  <w:bCs/>
                                  <w:color w:val="000000" w:themeColor="text1"/>
                                  <w:sz w:val="16"/>
                                  <w:szCs w:val="16"/>
                                </w:rPr>
                                <w:t>スクランブル</w:t>
                              </w:r>
                            </w:p>
                            <w:p w14:paraId="0F56A9D9" w14:textId="2B247710" w:rsidR="009152BC" w:rsidRPr="009152BC" w:rsidRDefault="009152BC" w:rsidP="009152BC">
                              <w:pPr>
                                <w:spacing w:line="160" w:lineRule="exact"/>
                                <w:rPr>
                                  <w:rFonts w:ascii="ＭＳ ゴシック" w:eastAsia="ＭＳ ゴシック" w:hAnsi="ＭＳ ゴシック"/>
                                  <w:b/>
                                  <w:bCs/>
                                  <w:color w:val="000000" w:themeColor="text1"/>
                                  <w:sz w:val="16"/>
                                  <w:szCs w:val="16"/>
                                </w:rPr>
                              </w:pPr>
                              <w:r w:rsidRPr="009152BC">
                                <w:rPr>
                                  <w:rFonts w:ascii="ＭＳ ゴシック" w:eastAsia="ＭＳ ゴシック" w:hAnsi="ＭＳ ゴシック" w:hint="eastAsia"/>
                                  <w:b/>
                                  <w:bCs/>
                                  <w:color w:val="000000" w:themeColor="text1"/>
                                  <w:sz w:val="16"/>
                                  <w:szCs w:val="16"/>
                                </w:rPr>
                                <w:t>ペイロードとPAD</w:t>
                              </w:r>
                            </w:p>
                            <w:p w14:paraId="3CC57108" w14:textId="7800AFA8" w:rsidR="009152BC" w:rsidRPr="009152BC" w:rsidRDefault="009152BC" w:rsidP="009152BC">
                              <w:pPr>
                                <w:spacing w:line="160" w:lineRule="exact"/>
                                <w:rPr>
                                  <w:rFonts w:ascii="ＭＳ ゴシック" w:eastAsia="ＭＳ ゴシック" w:hAnsi="ＭＳ ゴシック"/>
                                  <w:b/>
                                  <w:bCs/>
                                  <w:color w:val="000000" w:themeColor="text1"/>
                                  <w:sz w:val="16"/>
                                  <w:szCs w:val="16"/>
                                </w:rPr>
                              </w:pPr>
                              <w:r w:rsidRPr="009152BC">
                                <w:rPr>
                                  <w:rFonts w:ascii="ＭＳ ゴシック" w:eastAsia="ＭＳ ゴシック" w:hAnsi="ＭＳ ゴシック" w:hint="eastAsia"/>
                                  <w:b/>
                                  <w:bCs/>
                                  <w:color w:val="000000" w:themeColor="text1"/>
                                  <w:sz w:val="16"/>
                                  <w:szCs w:val="16"/>
                                </w:rPr>
                                <w:t>7104bits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DD1EA7" id="キャンバス 143" o:spid="_x0000_s1861" editas="canvas" style="width:6in;height:359.5pt;mso-position-horizontal-relative:char;mso-position-vertical-relative:line" coordsize="54864,45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33fgYAAHoiAAAOAAAAZHJzL2Uyb0RvYy54bWzsWk9v2zYUvw/YdxB0&#10;by3qv4w6RZYs24CuDdoOPdMSZQuTSI2iY2fHBBh26RfYBgzYfdiADRh22ocxhn6NvUdKVuw0qeuu&#10;BRLkEIc0H8nHx/fn9x794OGiKq0TJptC8JFN7ju2xXgqsoJPRvZXz4/uxbbVKMozWgrORvYpa+yH&#10;ex9/9GBeD5krpqLMmLRgEd4M5/XInipVDweDJp2yijb3Rc04DOZCVlRBV04GmaRzWL0qB67jhIO5&#10;kFktRcqaBr49NIP2nl4/z1mqnuR5w5RVjmzgTelPqT/H+DnYe0CHE0nraZG2bNAduKhowWHT1VKH&#10;VFFrJotLS1VFKkUjcnU/FdVA5HmRMn0GOA1xNk5zQPkJbfRhUpBOxyC0/sd1xxPkuxFlkR0VZYmd&#10;WjbqoJTWCQWpzaeFYiinwRrVALgY4lz8P4d7ZEBSF+kQ/lpBQusSn2++UJilZpLZ7SLVVmtUVH49&#10;q++BTGuqinFRFupU6wcID5niJ8dFeixNJ318ciytIhvZHgmTIExC0AxOK1BPoMLNLc+D63Dx1Dgb&#10;J+B0FAL211Ybl0XdCQ7bLd+gY2/WZXP/hyKdVYwro9CSlXAEwZtpUTe2JYesGjPgVX6REaOujZJM&#10;pVO8qRxu7CkoeXs93YDmsmcMeW5qPD4dLnJZ4X/Y2lqM7NgNAjj96cgO3CQMzQZsoawUBuGrIHFg&#10;OIVx3yOxAx2zVbcMqspnTFQWNoBJ4AVETof05FHTctWRtMIzjGgOgS/UH7D8phMb9C4J7q1s5tmU&#10;1gxYwGX7iyZwOOJFnttd9PL8u+XZr8uzv5fn31vL85+W5+fLs9+gb/WkcNJ2lWcgPEstPhEgFH0J&#10;+P0VEg0C1+9E6hG3vbNOpHGYJDiKEnXjIIL2Owh0zSKhg16TrSy3VHrzdbulw5Jb85EderA13hQX&#10;qL2GiZLDJfVnw5ZajBfaVnzPR1bxu7HITkEgUhh32tTpUQHX/4g26phK8J9wQIgJ6gl85KWA3UTb&#10;sq2pkN++7nukh5uHUduagz8e2c03M4p+oPyCg04kxPdhWaU7fhC50JEXR8YXR/isOhDgvAhEnzrV&#10;TaRXZdfMpaheQOjYx11hiPIU9h7ZqmseKBMlIPSkbH9fExn38og/QwdMtPRQuZ8vXlBZtxag4KYf&#10;i04LLxmCoTVy358pkRfaSnqpthcAFvGhTCN0ApIQzwm3sI2edjfjIE6k1R+0PwwdL4nWHY6buKTz&#10;Ny7RvufGWEdwZx0YfG+ZdURB7BAv2CJurCh3sww/jleW4UfhbbIMjSp6D3cXNyDq3vy44XvgysPE&#10;gRBrsPOrH/989dcPr37+5d+Xvy/P/liev9SI6h+rp+xN44AbOAqJxoJrfNHjLugCztLoW4MRgHGG&#10;HHXoIuqycsDbn3ehuEW0PnERVSGk9bw4jjYAWBD5YRQYAAb8B67WTsBIVyBaANu0mEzVgeAcwK2Q&#10;Ju6/Ft8itsLQvpZMNXIyXkGyoyOA0B3kWyNTtCg/5ZmlTmvIQ5QsKJ+UXd71GlzWqNOS4WYlf8py&#10;IzLD2gYKpGkKuUWHBDU1TjOZQzvRIMFrJ7b0OJXpvHq16xaTVzP0zoKr1eSq4EJqJLWxu1p0LOeG&#10;vkOm5ty9O0GAgL0PiJiiyPfiJE62QUw9ba/8b5NOEOKFYafPCQFQtIGZojjyV5jJSTCdQ5FcqdDX&#10;p2ibyvt+Mwp9lP4q7yIDWNfNjwzECWNIbeMo6ULDNdl2T7urffgeulT098TzPH/TPpIEajwwrjPu&#10;KEFbeW/2MZ4YF1zOqi9FZupncXDB43fmpA10zf/vnJXHd3nHLcw7CNRnfNcLoOjSwqtrbKin3c2G&#10;fCcEszA2FBFCLpmQH5LOhDwYv0khJrkzj9toHomfQNkq2qpo1dPuZh5QsoUSgDGPex7qE2DgtkSe&#10;3FzTgHJqK4+7eu6tquf6jut7EDq2iRwr2t1Mw4sjsIwOfcW+eyl0OLHThY72ZQR2ej/ZyTujryRw&#10;sTKAjw85PMJBs6ozeIjgE3gVKCfwwJ2qNlm9+Fy6kbmuJ9xrIA+x/SFtpgYZ6iHjTqSY8Uw7limj&#10;WV8H4PBoDu8hI7tiGbyEMGABW5pyvWJwNSUIe8v6QZfJtxUL8wAC7/hwv2P8NDd3fQnh+rlvriJc&#10;P3+HQsL6dVxZTOjfuXxdeLjLSj9cJV//lgB+R6AdQ/tjDPwFxcU+tC/+ZGTvPwAAAP//AwBQSwME&#10;CgAAAAAAAAAhADt0q3/m7wUA5u8FABQAAABkcnMvbWVkaWEvaW1hZ2UxLnBuZ4lQTkcNChoKAAAA&#10;DUlIRFIAAAb6AAAFIAgGAAAAgcSAkAAAAAFzUkdCAK7OHOkAAAAEZ0FNQQAAsY8L/GEFAAAACXBI&#10;WXMAAC4jAAAuIwF4pT92AAD/pUlEQVR4XuzdCWBdaV3//2/btE2bNE33fd+Xmc7GLMwOMzCMo6KM&#10;Agp/EfkBIioqLiiy/EBRgR8oP0UYEf2JMGyCDjAzzM7sa6ed7vu+N0uTNGmT3vy/n+eeJ3N6e29y&#10;b5qkafp+6cM59yzPec5yTzrne7/PMQAAAAAAAAAAAAAAgDNkzGZ4udfLE14+lkzuNq/jQ0ldqvOy&#10;ZDIAAAAAAAAAAACAnpQxe0u7WbuKAnTJ5G5THan63pJMBgAAAAAAAADggjIoGQJIyZjN8IECSEu8&#10;LNM01+DlaS8/Gmz2UpiCoigY5zeb72m83exJP37XhRndpECf13etxr2+O72+74cZ/ZS390M+uDP7&#10;Ka+1XtZ7+b7vy+4wBQAAAAAAAAAAAKXJmL3bS33MGMtXFGjyomAgiuDH6oLO6Eu3t7Piy9V7UVAQ&#10;AAAAAAAAAIAuDU6GAJyCLIPMvualKpkUMtCS0pFplWSTXZn9BBTPr6O1qWsq97qq8vKFgRzs831T&#10;IF2BchXerwgAAAAAAAAAAM5exmyGl45MPh//nKYlswOffotPuzuZz7vhiqRjlTquF3RGX772+rTL&#10;vKxJLaPMvgGZMer79bnOjgUAAAAAAAAAoHhk9AGvujVm8rVbeI/ch3Pfl+bzH/Rpb/P5l/uwX78X&#10;DucPv5b0zsc3+XUVrrfkOvxNjQMAAAAAAAAAUMjgZAjAbGkylGeSYV5JYAboMX5NKch3b/ZT0NF9&#10;LAAAAAAAAAAA+RDoA/Kbngy7JZPtivFjXu71Et9Hpq5A876TzKe/JbVcWCaZFtdXd6G3hIVz+Dx1&#10;OfohL19Jlo1FXSR2tk5c7t3JZE1XPXGbGmofzuhC0qflLqfPJXc16evofW13e4lt+UqhNndHUn/6&#10;uMR96vTdcMkyYflkUtznjnZ66Y2uNRuSYVF0rLwduq5iu1QKnvdcvqyusTOuGy8d10Q+Pj9ec+lz&#10;p/G814GmJcuo29ZfzU4NPhmnJ+UryXQAAAAAAAAAAIDiZezV98glpVsBJwUrcuo5reQLZvi0095b&#10;lq8OLZMsHvhnBU863ZaKlklW6eDT0u/MU2BH29yVXi81X+8tDMdCw06WW+OlYCAztZwCOgqEdry3&#10;Lrf4vE4DPul1ffyM97z59ILtjMXnfyxZ/Aw59YcgVXrdZHrR75fLqa/gej4vvP8xWe60853m8/K2&#10;KV1Ul5ZLVjlNsv69+daLxefnPT4+XcG8jndZ5hbN83LaPupzvmVziy931u9vBAAAAAAAAAAAF6iM&#10;2ZqcwEPBYEs+vnxHoCZZf5eCF3nqPS2I4p/Tgb50UCisn4znBvrSQSEFVxTYUdBO5bQgjqYlqwX+&#10;OR14y21bvvaqHR/KmZZvuTXJJk7j09PbU10dgSKt40V1nRY88s+dBboKBs70Oace1V/UcYl8err+&#10;9LjqCvvswx4N9Pl0Bd/Sx6CzbMz08dPxVFae9k/XQHpe3sCZliuwvoZx/844NpoW10uWUYZkPLa5&#10;10LueYnLpY9F+ppV6TSTEAAAAAAAAAAAoKD2bCZYbsBJgRAFITrtqlFBitQ6CrydFrTwz8piC4Em&#10;H+YG3k4LoCTL5AYDT9u+6vKi7XwomXQaTU/VtSuZHPjnMzKsfJrq68jIy7dMslzIyEsWO2M5fU5m&#10;dchXV2494p9zA6WFMgTzBs58PDcIdsax8emnnWMfP2MbPq2j/mSZ07LUfLykbjvT9aXriTTNS0eg&#10;zMfT7+o7TU5ddyeTO/g0HYN0XacdA81PzSsUCNS1mnu9dZxDH9fxOyMQ6dMLXnORTz8tezWZDAAA&#10;AAAAAAAAcPYUwMjkZCclQQkFewoG/NLr+Hje4JtonpfcIGBuplTBbiUjX+aMYEwun59uU2fBuTMC&#10;RuLTT+satJjlfDxfJlhR2xOflw5k5e3CM2eZdADuY6npnWUEpoOy+bo2PS3Q56Vb3bhG6fp8PGYw&#10;xnJaF6P+WQHXvOfV59+SWq5gN5daP7XcaVmW/jkdsCt4jHL5sh3ZkKojmXwGn5e+Fs7I0NM2i6kH&#10;AAAAAAAAAACg2zLZgNwZ73nzaXmz9VLz82YydcbXSQc/CmZzlcrrSgdd0gGxdLAnb3eb0s3lzmh/&#10;sfWIz08H4QplnBUK9KUDm50GQVPLnbGNnPq7DLp2JV1foeLLKADYadeVPr/TIFpaepvJpMCnp69V&#10;bbPT4yRaJr1OMjkvn99pIFHTUvMJ9AEAAAAAAADAWRicDAHk8C/HF73MbDf7LS9PJpNtkFmVl69l&#10;Ts/auyQZylPJsLvWJsOe0JAMO1OXDLtS7HKjkmEhXdXzQDLUsb42GS2KL79MQz9fa/3c7Q4TC4jn&#10;tIht9OT5CG3TtpNyLJkc216V/VRQ2L9Ex3Eq4JlkGIJvyaiu65dS+676nsy5lvO5MhlKx3chH6//&#10;+8moXJ0MAQAAAAAAAAC9YHAyBFCAf0n+1ct17WZ3pgMz7pOZV7OhliZD2ZMM+4SCOF6+4uWMrLFB&#10;Zn+ULHbe8GPdaYCuEN//jq5JFcDKPRa5pYgAX2/5uK6npIz2tnw8ma52f8H3o7NMvZnJUMuekW2a&#10;Ll2c+7f7MiGA6cvNSLarTNW708cxpSPrz5d9b+62ckuyKAAAAAAAAACglw1OhgC64F+W7w/KdksY&#10;gn0+ruyrc9b1YMZshpcnvB3fU/DFy7kKXPUXc5JhSeL5PFf8uvrf3oY/SD6Kgm55u9P0c9xlN5v5&#10;+Hr1yWjg29ztZbm26yUEVn0ZZaq+1cuLvn0FjtPbmp4MS1VMRikAAAAAAAAAoJsI9AElGGT2oA/S&#10;76DrbgCkJ3zL2xOCewpWefmqF3UzqszDWL4dlrwwPJcMY/eY6eNQsPjiN2fXOnf8RvxFb0vsTrNg&#10;ANmX6ehGNL0PnRVf9Nbkuj2DtutFWYK3+rId14ov/14ffDX7KViXDLXdb6fr76z44qoHAAAAAAAA&#10;AACgf8iYfa7dsl0UajyZpky/OO2JsGAJ8tXZGV/ultTyu7zkzfTKqbcjeKTx1PSC7e2p5YqtR4pZ&#10;VtNTy3TsV2raaRlspSpUf3cVU59P/1BqmV3J5NOk6/FySzK5x6hO30Z93IaPh248fZg+J+lAd8l8&#10;/bzXJAAAAAAAAACgdGT0AaW7OhlKfB/f9mSobKhrM110sejz870HrWjtZrclo/Id/yJ3671258jM&#10;Lo7PryRD6chgK4Yfl46suLM9xn0tyeqL3WiqW9Z8QbBnkqH2dXky2mOSzL+7s5+C0B2qt+374VPW&#10;smTYE7rVFSkAAAAAAAAAIItAH5DImN3r5UPJx7w0X4E8jbdn3+0WAiD+RXopBpkS6W4POyj45GWN&#10;j/5Vdkq3xQCjjEqGp/H2KOPrf2U/9R8KYvngyaR9p9E0n//W5KOW/W4yWqzvJUP5h2R4PvlOMpT3&#10;JMO0byZD+aRfSyUHynQNe/lY8jGf0clQx78jM9LPTejaU+fP1+8y67QT6XcipoPmAAAAAAAAAAAA&#10;3dPu/6+SMav3cncSEHlLUjSe7jZRy50WLNFyOfPXJOvFOu5OzTut+0P/XFLXnb7MZXH5ZJ2PeQlB&#10;H81THen5yTIdGWIaT03v6647011D6jjH4/OVnHkFu4j0eQW7wvTPa1LzdA7e7aUjIObjOj6aFrbn&#10;5YzMOZ/W5113is/LPa9nZCX6tK+k5qv9usY6lvPxkA3o5XNe1K3radeTPifrPuHl3cnksO04L5l/&#10;WvehyfzTzo+X0/bFp6vrT7UnXOvJ5NNoGc2LxZdVO9VerfeVZDEAAAAAAAAAAIDiZcx2pQMQnZVC&#10;AQkFK/Itny6+jIIlp2Wz+bSSAn2iNsR1ChVfJh1c7AjKaDw1va8DfQqydQTj8hXN91IwW83ndRbo&#10;U6Cr0/rTJXd96az+7iilPp9/b2rZQtdZx3ntqviyuYG+d+dbLl18mTOuUdG0ZF7e9XJLstoZvI6O&#10;45Eump4sAgAAAAAAAAAoAl13Aq+6tt3s414KvhfO593n5U7/4rwvmXQan673rN3pJd2NZ+DTjnlR&#10;94fLB2XfhZaW7s6wKGqD16f2nvF+Pm3fy50+mrfry3SXjJ0pdrmu5NRT721f7u37vJfT9lufNd1H&#10;3+TLdPbewYZkeAatl9Sf99hEPk/H6OO+bPr9c1HB+s9WEcf0X5KhvCkZnsbb/DZv+29pH5JJZ/B5&#10;a72oC9m/z07J8nX/1afnvUbFp+savTnPNaq2a5qO7Ve95L1mNd2Lvie/lUzK5+0+P9/2S3onIwAA&#10;AAAAAABc6AYlQwA52rNdDIb3lSk4ky/w0ZlMNiPtSo0Xs74vHzK9CgSeOuXrquvGOdlP9pzX0RHg&#10;KlRvav+2+7yXslPP1I3lTtt+VKgdcXopx9jXCce2yOPacR4Sne6HlFJ/Mby+cH6KrS8ey2KXj8dQ&#10;il1H0semlPWiuF/ZT0Hec19IevuupHU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D/lDF7i5e7vexqN2tX8fF6L/d6+VCyWI/zut8dt9dVUXuS1U7j0y/TvHzrFCi3JKsGvu6aPMvk&#10;Lb7sx5LVTuPTv5Jv+XzFl703WQ0AAAAAAAAAAADovozZ3fkCUuniyzzhZUaySo/xOj+Xb3uFSrLa&#10;abyOt+Qu11nR8smqQb5lChW1N1ntND79iXzL5ytaNlkNAAAAAAAAADCADUqGAAaAjNnH/Ev9yeTj&#10;rT7+YDJ+znib7vZ2vDX5qKDXfT5Ym/1kt/m8Zcl4mDfY7E3Jxx6hwJlv44807vU/6YNnNF7AMd/+&#10;/07GO3gdb/E6vqdxr2O3D76j8U78vdej5QIF35JRjXw+Gc3Lt3OflzPOm4J3Pv1ajXsd3/bBHo0X&#10;sM63/6/JOAAAAAAAAAAAAPo7BbUUVFJRcCqZfM6oDan2qOvL07q0FJ/+obhMslyPttvrSx+TvNly&#10;XVGbUnWUnC0X11VJJpVM2411qD3JZAAAAAAAAADABWxwMgSA3vAHyVA+ni9TzW9CX2w/PcvtPckQ&#10;AAAAAAAAAAB0gkAfgF6RMbss1dXkbgX0woz8vpkM1XXlbckoAAAAAAAAAADoBIE+4DyngFrs0nFQ&#10;8i468fHvxekqhbqc9Hm3+Ly7vazJXd7LV7xclixaqkuSoTyVDPPyG9FLvs2Od9r5Nk/rmtI/d3Tv&#10;6eP3JpPPoPVSy92dTAYAAAAAAAAAYEAi0Aec5waZjU1GS5Yx+4oPHvA63uplWXZqln++1st7vbyo&#10;QFsyuRRLk6HsSYad2ZUMZXQyjL4fA4Hentu8Pe8OU1N82gwffEHjvuwxH/ydxgEAAAAAAAAAGKgI&#10;9AHnuUFmD7ab3ZmUbyeTFez6eGr6nT7p97JzspTxpkBe8lHLr/Xy+aR820tHhp0v94VuBPvSgcOn&#10;k2FnnkmGkg4S6kaltnwi+ylQexTYS/uotzNO+7yyBJNxAAAAAAAAAAAGpEHJEMAAkDH7nH+pQ/ed&#10;7WZ3Djb7fpiRQ0E7Be807ssp++3ducsmgbTP+nJv1edkueVJ0K1Lvv4Tvm58R1/BtkQ5bVeg7sNh&#10;Roovc68vE97h58t825d5WzL9LT79e8n0J336dRqXnHqf9EE6oHgaX+4+Lw8mHzvk1K/9/47GC1jn&#10;2//XZDzwdfz/s3zk88loPsd83f+djJ/G25A+ngrodpYl+fdeT1HnCQAAAAAAAAAAAP2AgloKKqko&#10;OJVMPoPP25Va7oxuMNN8fse7+3z8Y8nkLvmyT6TWK9iWyJdJt/1zyeTT+PQZXupz6/Vh+v2Ct4SF&#10;E6orNa/TomWT1U6j7eRbPl/xZc94F2K+5QqVZJUzqN7cZQsVtTdZDQAAAAAAAAAwgA1OhgAuEO1m&#10;twxKurj08d252Wd5/EsylGuS4TmRZKn9QfZToC48lbEXugn1/fl8voy8Eihr8Ww1JMOSeft7YvvK&#10;TKxPRgEAAAAAAAAAAxiBPuAC0242MxmVp5JhQYPM1iSjkvtevD6nwKTvg7rgVNtmeIndcq71eWd0&#10;95mWBAIHFSq+ft5uM9O07XzrxuJ1vClZNK9868Ti645OFuuUt+HOfOunytkEOwEAAAAAAAAA54nB&#10;yRDAhWNpMpTO3vMWpINGPh4y5/pAV5ltv9ees4y37UPJKAAAAAAAAAAAFwQCfQB6yzPJUIrp8vPq&#10;ZChrk2EhcwaZVSXjQbvZbckoAAAAAAAAAAAXBAJ9wIUnnQk3PRkW1G52SzIauq1MRotR0nZcukvR&#10;7cnwDJls96Ff0Liy+mJm3yCzP/J5l2kcAAAAAAAAAIALAYE+4MKTzpZbngwLaj99mS67+kxJb+e1&#10;yTAvBegGJe//8+3t9hvTS2FGfh+Ny7rPe7krOxr8QzIEAAAAAAAAAGDAI9AHDFx536fnX/rvp7Lg&#10;lmXM3hJmFPaHyVB+mgy7lLOdGV1s50+SoXwnGZ5BdXhd79W41/2kb+N/e/mwj4egos+71pf5mMYB&#10;AAAAAAAAAACA80bG7EPtZu0qPv5EMvkMPu8rqeXqfdjRPWfk0xWcuzu13JpkVtF8nc8VsZ10m+u9&#10;xGy9M/i8XXHZdF0+/S05dXR04enj6TZ8Lplckpz6Cx7XQuK6Ksmkkmm7sQ61J5kMAAAAAAAAAACA&#10;gSBjdlkMBiUBoSe8fM7L3RpPFtNyCuKlg2bpZePyCszFeXmDdF3x9fJt514vcTtrcuZ9KFn1DFo+&#10;tdxXkskdNC01/95kcu56BPoAAAAAAAAAAADQP2VSAa90yQ1Q+efLvJwWaMtXfBkF6koO8kVaN6kj&#10;b/2x+DIFg3w+/5bUcru8nJH1p2le0sHJdyfTCfQBAAAAAAAAAADg/KCAlpeOIJ7GveQNpGm6F2XZ&#10;nZbBl0wrGHwrhdejINzHvHQEq1Lt+oqXjq428/H56S5EQwAvH81L151M+1gx63bG100HGs/IJuyK&#10;rxOObWxTd/i69yZ1nNY1KQAAAAAAAAAAAAAAAAAAAAAAAAAAAAAAAAAAAAAAAAAAAAAAAAAAAAAA&#10;AAAAAAAAAAAAAAAAAAAAAAAAAAAAAAAAAAAAAAAAAAAAAAAAAAAAAAAAAAAAAAAAAAAAAAAAAAAA&#10;AAAAAIALWcbsDV4avexvN6tOJgMAAAAAAAAAAADor9rNyjJm9T5sV/Hx301mAQAAAAAAAAAAAOiv&#10;2s0+EYN8SaDvsmQWAAAAAAAAAAAAgP6o3WxxxqwtFeQ7nMwCAAAAAAAAAAAA0B+1Z7vsfDoG+ZJA&#10;313JbAAAAAAAAAAAAAD9Ucbsg+kgXxLoe1syGwAAAAAAAAAAAEB/0242O2PWkBvo81KdLAIAAAAA&#10;AAAAAACgv8mY3Zsb5PNpTyezAQAAAAAAAAAAAPQ37WbvSgX3TqXGP5UsAgAAAAAAAAAAAKA/aTcb&#10;nzE7nArudYx7uSlZDAAAAAAAAAAAAEB/kjH7VirItyU1rvf1lSWLAQAAAAAAAAAAAOgvMmZ3pAJ7&#10;rV7+OvX5nmQxAAAAAAAAAAAuCIOTIQD0a+1mlT74cvZT8M9e5mRHg/uTIQAAAAAAAAAAAID+ImP2&#10;pVT23nYF/nxYG6d5WZwsCgAAAAAAAAAAAKA/yJhdnQroKdB3R3qaAn/JogAAAAAAAAAAAAD6g3az&#10;8ozZ+lRQ7z803YcfTU27KywMAAAAAAAAAAAAoH9oN/tEKqB32IfjNd3HH0lNf1tYGAAAAAAAAAAA&#10;AMC51252ScasNTeg5+N6P1/HdC/VYQUAAAAAAAAAAAAA51a7WVnG7OkYzPPxe5JZyua7IzX96WQy&#10;AAAAAAAAAAAAgHMtY/bhVDCvwcv0ZJbmfSk171PJZAAAAAAAAAAAAADnUrvZbAX3UsG8DyazAv+8&#10;Ps7zclMyGQAAAAAAAAAAAMC5lDF7IBXkO61rTp82OzVPwcCyZBYAAAAAAAAAAACAc6Xd7F2pQF6z&#10;DxcnswKf9p7U/I739gEAAAAAAAAAAAA4R9rNxmfMamMgz8snklkdfP634nwfP61LTwAAAAAAAAAA&#10;AADnQMbsu6kg3is+PKNbzpxA4GnZfgAAAAAAAAAAAAD6WMbsjhjA8/FWL1cnszpoWmqZ7clkAAAA&#10;AAAAAAAAAOdCu1l1xmx3Koj3hWTWaXz6R1PL3JVMBgAAAAAAAAAAAHAuZMy+lArgbfdhZTLrND7v&#10;kdRyb0smAwAAAAAAAAAAAOhr7WbXxeBdEsC7LZl1Gp9X6fNaU8tWJ7MAAAAAAAAAAAAA9KV2s/KM&#10;2foYvPPxryezzuDz0u/wezqZDAAAAAAAAAAAAKCvZcw+kwreHfZhwSw9n5/u3vNTyWQAAAAAAAAA&#10;AAAAfand7JJMqitOH78zmZWXz+/I/PNyUzIZAAAAAAAAAAAAQF9pNyvLmD0fA3c+fk8yKy9fZnZq&#10;2QYfliWzAAAAAAAAAAAAAPSVjNmHU4G7Wi/Tk1l5+fz3pJbvNCgIAAAAAAAAAAAAoBe0m83OmDWn&#10;AncfTGYV5Mt8q5TlAQAAAAAAAAAAAPSwjNkjqaDd48nkTvlytXEdL4uTyQAAAAAAAAAAAAD6QrvZ&#10;u2LALpPN6usyaOfLXZ1aZ3syGQAAAAAAAAAAAEBfaDebnM7M8/GPJrM6peVS69yVTAYAAAAAAAAA&#10;AADQFzJm300F7Fb6sCyZ1SlfNt3V59uSyQAAAAAAAAAAAAB6W7vZm1PBulYvVyezOuXLV2r5uK6X&#10;6mQWAAAAAAAAAAAAgN6k4FzGbHcM1vn4Z5NZXfJl70it93QyGQAAAAAAAAAAAEBvy5jdlQrWbfdh&#10;ZTKrS778l1LrfiqZDAAAAAAAAAAAAKA3tZvdFAN1SbklmVWUjNn61Lo3JZMBAAAAAAAAAAAA9JZ2&#10;s/KM2eYYqPPxryeziuLrzE6t2+DDsmQWAAAAAAAAAAAAgN6SMftsKlC334fVyayi+DrvSa1/TzIZ&#10;AAAAAAAAAAAAQG9pN7skY9aaCtTdmcwqmq/zrdT6H0wmAwAAAAAAAAAAAOgN7WZlGbOVqSDdD5JZ&#10;JfH1amMdXhYnkwEAAAAAAAAAAAD0hozZh1NBvlov05NZRfN1rk7VsT2ZDAAAAAAAAAAAAKA3ZMzm&#10;e2lOBenen8wqia/30VQddyWTAQAAAAAAAAAAAPSGjNkjqQDdI8nkkuXU87ZkMgAAAAAAAAAAAICe&#10;ljF7Tyo4p6y+br1Xz9er9PVbY11eqpNZAAAAAAAAAAAAAHpSxmy6l9pUcO7Pklkl83ruiPX4+NPJ&#10;ZAAAAAAAAAAAAAA9LWP2g1RwbqUPy5JZJfP1v5yq61PJZAAAAAAAAAAAAAA9KWN2Zyow1+rlimRW&#10;t/j6m2N9Xm5KJgMAAAAAAAAAAADoKe1m1Rmz/TEw5+OfTWZ1i9cxO1VXgw+7nRkIAAAAAAAAAAAA&#10;oICM2ddTgbntPixPZnWL1/H+VH33JJMBAAAAAAAAAAAA9JR2s5tiUC4pZ93NZsbsu7E+H/9gMhkA&#10;AAAAAAAAAABAT2g3K08y+GJQ7uvJrG7zesq8ntpYp5fFySwAAAAAAAAAAAAAPSFj9tkYkPPx3T6s&#10;TmZ1m9dzdarO7clkAAAAAAAAAAAAAD0hY3aFl9ZUUO7OZNZZ8bo+karzrmQyAAAAzt44L9flKQAA&#10;AAAAALhQtGe711yZCsh9N5l11ryux1P1vi2ZDAAAgO6Z6+WvvGzx4v/EKlie98K/vQAAAAAAAAa6&#10;drM/8xKDcbVepiezzorXV+l1dWQJejnrrkABAAAuYCu81Hjxf1YVXRTwU+YfAAAAAAAABpp2s8UZ&#10;s2YfxkDfe5JZZ83re3Oq3qeTyQAAAOiemMWn4fu8FOqmUwFBzY/L3+cFAAAAAAAAA03G7JFUMO6R&#10;ZHKP8Pq+nKr7U8lkAAAAlO52LwralZKhp+W0vNZT8A8AAAAAAAADRcbsg6lAXLOX+cmsHuH1bY71&#10;e7kpmQwAAIDS/YkX/ydVCPiVQu/p03rK8AMAAAAAnCcGJ0MAA9tcL+qyKV2K+rV2JvsevnSW3V/6&#10;jUPdO/WIdrPZg5LAoY83+uAJjeO8kXtdqfB+HwAAzr1jybBYe5Lh6GQIAAAAAACAc0gBl3/yUuNF&#10;v84uVO72omXzypjd4wvFbL6VPixLZnWXfl2u978o+Kj635+q/x5NQ7+mIJ5+6R+79ypUFAxWRkFf&#10;Bv10LWubAABcyPR3Wn+LS83Mixl9/C0FAAAAAAA4x+KDmlKKgoKnyZjd6TNiEK7Vh5cks85G7E4q&#10;BBe93u+mtvFBTUO/lX5/T7FFgea+etePtqcgMnqWgvP63urY5pa/8qL7TV9nceqHArxDCgDy0z2y&#10;1L/BWkc/0tF63F8BAAAAAADOofhwJwY99BC+0AMbBdv0oD5m/XX8gts/VGfMDvswBuE+m8w6Wx2B&#10;Pv+fMq+3Nm7Dy+KwBPorBYN17nS96Lop1E2nrkFdd7r+4vJ9EQjStrTNc0n7rgwKtSN+r9JFD1GV&#10;eajj05cUrOtOZke+fchXtFxfZoDEawsAkJ/+Tsd7tP5+656uv9u5RdPTPUDoBz0AAAAAgPPIoGQI&#10;YODQg50/9/JlLx/QhCIoEPhIdtTG6n8yZl/3G8S7NN5utsXHL/LSos8JrTMqO1qSX/Py216u9220&#10;eZ1Pa6JvY8dgszkaR7+kQN0RL7Vebvayyksx9PBQ5/v9Xr6iCV3QdpZkR0v2uJf7vdwWPvU9PSz9&#10;Vna0KFu9vMVLscfybCgw9kYvxf7dV2Dwx9nRQMf1RS/14dOrZnt5g5d54VNp952zUer+AMCFKP4N&#10;LtYLXvQ39Gj4BAAAAAAAgHMiZrqUmkEVs7VW+P/c4iVm2ancFJY4XdxOd4sy+j7hJWwjY3aXT0P/&#10;pV/967wpkFyKmGGqLLZixO10t+i6PBfS7VbWno5TvuwJBdA0L3aPpgwKHaPeFr+vxYrt032hmHuJ&#10;9i1mg2i8t5W6PwBwodIPs/R3p1DX2+cq0xwAAAAA0EP4JTww8OgBeHcyXdTt3t8uN3vDarOv+srK&#10;1NEToH8enP/X4PFX4srwek4TijTfi7J/lNH3Gd9OCAr4dt7u2yk2GIS+p/OkjLk/9fJ3mlACPUgs&#10;NtNOQS9luokyC0rJKtB1f64y+nTtvtVLKRlt8TvUF1lwpdwX9FD4ZS+lHsuYBfjXXv5CE4rQ3cDs&#10;lV7GeOHfMQAAAAAAAACAAUUBBwVWCr2Xr5CQ0bfW7Ju+csyy2+3D6uzsMyjLJ2bwlLKt8I6+5Wa3&#10;ev2tcVudbAf9g86xznWpwdiY0VdKQCe+x7HUbZW6nZ6kbSsrolT6DpWynrZzNqUYCupq2e68c0/r&#10;lXIO0m3rTgEAAAAAAAAAYEBR10t6AK4umortvjM82L/W7FhO8O3N2dkFKYNH2yo5iHO32Ufidnyb&#10;4T196Pdid47Fdu+l6y8Gnt+nCSWIXYyV0g2klj+Xgb7ubFvraN1ixeB6d0sxYqCv1G5aReuVchy0&#10;jbiOtltsidcHAKAw/dhG/+5S0b0zV7wHq+jvS3d+4AEAAAAAAIBeEB+C66GNHuIoIJf7oFxFwZcQ&#10;iCnzstvsgK8Ug2/f9enFiO/2KzaQEwJ9W8x+kNrWp7Kz0M/FwK6KAjM65/muq554D50yCGO2W7EB&#10;69iuc0HbLiUzLyo1YKVj3p391PLFbkfHO+5Pscde4o8MdE8oluqP14munWKVsj8AcCGK9+R0Sd+f&#10;47/fcgvBPgAAAAAAgH5AD89jAKGo8m++vI/EwFutDyf79GJoWwoWFvtwX0Gg+06Y7Yjb83JTdhbO&#10;A/keHHZWFKwrtRvZSNtSQKfYAJCuw3P1gDJmLhab7SjaL62j72opYpCrlG2VGhiLD4DVtq6Ov+4B&#10;CkDqXGsdfcdL0Z3jQKAPAArTfTnek/VjCt0z448q4o90NK5ldM+O9/E4TZ8BAAAAAADQD+jhjR7Y&#10;x4c7uUUP1v/pQ2a/njFr9gkx8PYun95rvP7ZcVu+3QYfliWzcH5Qdp4eCMZgS27RQ0LN0zIXysPC&#10;+NBURd+5zoJjmpfuLk3HqRQ6/jrGpTyMLTUwpnrTPxaI5zS3pJdRKTbgnytk+ibDYmjbWh4AcCb9&#10;+0/3SN0ro3hfj/dzzc/9WxX/NpX6gw0AAAAAAACcSxmzp9utI/D2SDK51/g23p/a3j3JZOB8V2q2&#10;o0p3A2PxIa4eyhZDGYd6uFsKPRRW+7Rebrtzi5Y522xKPXAutotXLdfdTFEAGOjijydyA3bxhyKa&#10;l+/vT/zRyrnKjgcAAAAAAECpMmYfbLeOoJuy+mYns3qNb+e7qW1+MJmMgUMBr84y2npKX22nFGpP&#10;McExZVWU0vXmuab90oPf3BK7gAMA9B+6P+tvTb77c8zEzjdP0zRP6wMAAAAAAKC/y5hN96KuM0PQ&#10;7W/MNvjkYjNqumWU2c8fM2uN2/SyOJmFgcNP62ndhfWWvtpOdynjTA9NcwsAAL0pvm8v9wcl+huk&#10;6Sr5MvpitjiBPgAAAAAAgHNMXe6pS7+YVaShHuicFmTImN3jM0PAbY/Z7rLssqUEIoraTtq7zP5v&#10;3KZvf3syGQOLrgUCfRcGvf8z38PinqZtaFsAgK7phyb6G6nsPf1bTTQt/ntN3TlrmPvvNd1rNZ13&#10;9AEAAAAAAJxjsVumfEWBuXEZs7f5hxhwa73T7IvJ/FICfV1ux8tp/svsAZ8Zt3tXMhn9X3xo2N1S&#10;bECur7bTX+hhqjIveltvbaevjrm2oW0BAIoT75sK7sVxlfjvM01Xid1gx+4+Vc749xsAAAAAoP8a&#10;lAwBDBx6YPOt7Kjd7+Xh7Kj9ipcrNDLZ7OW9ZjMGJw9y2s3+xsdrffRvvVzv5QlN70KX23EveLnN&#10;y9HwyW0z2z4neQ+gb/ftvl39qhz9nx4CPp4d7ZZveynmnXR9tZ3eomDaL2VHdbnbj7z8JHzKTw9f&#10;3+il1L/Hvbkd3Rd+KzvaJd0ztnr5aviUtctLsd9r7cfo7Gin3utlnpc/DZ9e9XfJEABwOnXFrr+J&#10;8d9k8mUvH8iOhh+A/Dg7ehrdZ7m3AgAAAAAAnEOx26V871dREGXL132+LxCz6tb7sNynx19yF5vR&#10;1+V2vGi+hsrS0ofKNrNTPozbr9Z0nBdipp1+/d9Vl15aToGl7uir7fQ0BccKZbhqevgO5BGzLIrV&#10;F9vR9ze37lJKKeck3/qlFABA53RP148q8v190Lz4N0X/XuPdfAAAAAAAAP1AfKCft9ultWa/6jM7&#10;An3feDVzp9RAX6fbcZoe3wGjoM0KH3mztqlSa7bGp+H8ogeFOpc6pzr/yhbIJ87vrr7aTk+K3x8V&#10;PSxVu3IDcvkyDbWc5hWrL7YTA306B9peZ0XLxYfDsXQVoE2LbVZXcuk6cou2oeXS03SdAAAAAAAA&#10;AAAwoBR8oO8TKzNm230Ygm1fyi4XgnBe9OBcn0sN9HUlZv7V7DL7jrar8rLZv4W5ON/kBnB13eTS&#10;PF0fZ6OvttNTYrAtt50KUsb9yDe/lACc9MV2dOxjYE3b6+yeoGXO5hykz3FnXa6WepwAAAAAAAAA&#10;ADgv6QG/Hoif0UVTxuxLPiME2nx89xSzr/nk+JA9PnAvNtBXcDt5hGDfllS3nf9o9rvZWThPKWsr&#10;HQxKXwea1lMBuL7aztlSW9TOQhTE0vdMy+n7EJUawOqr7SjYF7/jKsq407Rcmne25yDdZtWVL4Oz&#10;1PYDAEqn+6/ut6VkZgMAAAAAAKCHKRASH8x3yJhd7aXVZ8RA3x3JrJhxF0uxgb682ynkMrP/0HZV&#10;GrxUm92YzML5S4Efnf947cRgkMbPNviT1lfbORvFtEXfmdwgXKkBrL7aTqS6Yhah6sx9+FtMe4qh&#10;89mTmY8AgGwXx/HHMiq6z3aWPR27bs69BwMAAAAAAKCPxYfiITPGR8oyZut9GIN839X0lHSwr9hA&#10;n5y2nc74Nt8ft39P6dtB/5YOBsUHij0R/MnVV9vpDrWrs0y7KDcIV2oAq6+2kyv93kQ9KI7feX3u&#10;yXOg+0I8t9rXeJ842/YDwIUm/QOZ3KJ7ar5/uxHoAwAAAAAA6CeUHdMRSGs3+4SXGOSr9eH4ZFaa&#10;fuGtBztat1inbaczCi7GNvyL2Q99UinbwflB108MBvVk8CdXX22nFPGBqgJsXUkH4WIpVl9tJx89&#10;FE6/U0/BP4339DnQvUHnOLZZ+xwDvACArul+He+h+vGE7qkq6cxp3cdz/5YQ6AMAAAAAAOhv2s0W&#10;Z1Jddnp5VzKrz/g2lVGoAGNsw+JkFgYePVxU0LioAPBZ6KvtFCs+VC026JUbhCtWX22nM+q+M11n&#10;bwVb1fYY4OvJ9gPAQKe/j4Xuz/o7oumar3t5uitPAn0AAAAAAAD9SXs2wPa0D0OAzccfSGb1Kd/u&#10;1ak2bE8mAwONAmDKciuWAlnKrlApRV9tpzPKulOmnTJF4nsAe4v2tdguSwEAr2ZF575XNS0uoxKD&#10;fQT6AAAAAAAA+pOfmH1ZwTWVJrO2pWaP+WT9iltFD+f1YKcnutDUgyQ99I91p8s/PWT2vdiOjNld&#10;Pg3nL10vCrzoIWA6CyDStHS2l66z7lxjfbUdAAAGmhjE6yrrXX9L499RjRPoAwAAAAAA6CdWLDRb&#10;3WDZ4JrKh7MPbvIVBUu6+0AnX9d6Z5THvfhIDPTlC9rg/JDbDaSKzn8MsKUfGKaLAr6l6KvtoOfp&#10;3KlbuN6mbWhbAIAzxYBdMdnf6b+p+tGMhgT6AAAAAAAAziEFQ2rusVeDazvNdo4w+22fHn/hrew7&#10;jasrP31WKbX7vbAdL3F91aU6YxZW2M5ks4+2mmX8Q2jLFLOv+XScnxRI03nVedd4DPLq3KevB10D&#10;+px+l1tXWQVpfbWd/qDUbji7q6+2o3PQFwHXeI0AAPLT30X9/SxG7g9oCPQBAAAAAACcQ+97h52W&#10;Qdfqw0uSeaL3XKUf/KSz8krJtlPQQOto3XwZPGE7vsCb1Q6VlWaNPq3U7aB/UEBN504PDjUexV//&#10;x6Bx7sNBBZg0XcHlYvTVdvqLvgpY9dV2tA0CfQBw7sUfXRX7b650sI9AHwAAAAAAwLky1ezhw3Za&#10;oO9TyawoBkzSQRQF+zRNwblixQfthbrPC9s5Zvb12JYNZl/VNC+lbAf9Q+wGLF8gLQaKC51XzSs2&#10;+NNX2+kv+ipg1Vfb6atz0Ff7AwDnM/1NTf97rytaXkE+ukYGAAAAgPPI4GQIYID4utni8cl4u9mG&#10;QWcGTHYkwyXJUFZ5+baXeV5Kfb+W1s0nbKfM7JbwyS0y+6YPursd9A/1yTDtp8lQgdye0lfbwZn0&#10;gFeBtO6UUuWro5hypRcAQOee8HI0O1oULf93Xgr92w4AAAAAAAC9KWN2R7u9ms3nJd/7yhT481ln&#10;zItdPOVbJx89bNfyhX4p/lezX22HMgsbfFjm00vdDvqHmPWZ+y5Hnf/4frx8mXaar3m6XorRV9vp&#10;adr22ZRi5Vu3lFIMfTfzrVtsKeUc5Fu/lAIAKI7+Tur+nlsAAAAAAADQH7SbVWbMdvswBNbuy3Zz&#10;mEsPeRQk0QPy3Iy6UgNw8R19+bpYDNt5f9IWFW/bPdlZBPrOYwq0qcQuvXSeY3eahd6dF9/5k+86&#10;KaSvttOTYhCyu6VYfbWdeLx1PNMPhLsqWqeUQF/84YHWyVdfoRLbBwAoTP/W0302/tuvUNE9lfcn&#10;AwAAAAAAnEsZsy+1WzaotsfsVGX2wY2CIrd70YNxPcCJD8fzZUTFAEqxXWoq+BKDDnm3c082iy8G&#10;+j7o06TU7aD/iEFaFQVm4vnX+RZN02ctF6+FuIyuj2L11XZ6Ugx8q22liPtSrL7aTsys1HHVd71Y&#10;pbYt/CjAi9bTuSxWqfsDABca3cfj38Zii/7OlnLPBwAAAAAAQE/ImF3dbq9mz30u+36V+NAmX8n3&#10;QF0Pg/IFADujAEu++tvLvJxMBfq8LPbp0p3toP+IgdpY0g8FFbzN91Cx1KCU9NV2elIMPul7Uazu&#10;BKz6ajsx4FpKlqSWL/U86H6k9WIgtxjd2R8AuJDEH1FoqB+JFPoxhQKCmh+XL/UeDgAAAAAAgLPR&#10;blaeMVvvw5g5961klh7c6D1n8cGNAiMKnsTuEHPpoX53sqHybucrZu9MtWm7T4u6ux30H/GhYL6H&#10;hgrCxSCdrgVdG93NDuir7fSUGIBUKbYt3QlY9dV2JK5X6AFxLi3bnYfEMaioYTG6uz8AcCHQv7N0&#10;jywlQ0/LaXmtV+jfigAAAAAAAOhp7Waf8BIDaod9OD6ZdU7ltOuuZDIw0MWHq8VmwSlYqYBdqfpq&#10;O3rwqyBfsQ+K9XBYgcju0HaKXVfL8SAaAPKLP54o9YdVsacG/cgGAAAAAAAAvS1jttxLq4JpSXlX&#10;Muuc83Y9Htvl46V0MQgAAIDui4G+YrOxIy2v9YrNrgYAAAAA9AODkyFQSMzmQD/Tblbmg7sGZYf6&#10;fJ+P/5vGu0nZMXqwU2zmTkHelkofXJ39ZObtSnfl12PbQb+le4ZKb2dc9dV2AAA4n9Qnw2XJsFjT&#10;kyEAAAAAABhAuvuLYPSyjNmH/MTEjLkGH85OZnVXj51rr+TNqbY9nUyOuKbObwrQqksvnUeV9HnU&#10;vPh+n1gU5O1OULevtoOzo/PSF8ddwdzudgkKABca3S/1t1FdNhf7YxitE9+3zA9oAAAAAAAYQAjK&#10;9EN+QmYnwb0YTPtQMuts9Ni59vZ8OdW2TyWTI66p85ce/Omhoc5fuvyTF1GwLXeeSjqjsxh9tZ2+&#10;pmtewUt1ZdubQaue2E5nD3lVZ+45UOC1O99p1VUoUKjpegdhejt6CM27owCga+n7p/5+6m+C7tO5&#10;RdM1P/7d1f0cAAAAAAAMIARl+qGM2b1+Ujoy5nwYuu88Sz0Z6Nsc2+flpmRyxDV1/koHd/QgMP05&#10;nlc9KLzdi+jhYXxwWMr57qvt9KT4ADUfBc1yMxBV7vZSajZcX2xH9Ws9HetcqidmfOQr8ZwUS+vo&#10;/OajdufWH4seYAMAOqcAXr57aKGivyGl/l0CAAAAAAB9RA9F9TC11BIf6J6rh+fI4SfjXV5ikK/V&#10;y/JkVqTzpnPW3VLsuc67ndlefCSUBi9lXvIt54Vr6vyizCudNwXU0tleMfuuUKBNgSlNLzYw01fb&#10;6Wnatr4T+eQLvsVSaJ1COlunp7ajY6t18gX60oHWGHRUiUE5TS/lIXGhtsU2xHbE7cTtq+gzAKBz&#10;+vupv42F/kbo3/q6h+ueDgAAAAAA+jE9SM33H/fFFh6o9gN+IsZnzGp9GINpn0hmpXWWBVNMKfZc&#10;593O+734SCj3JNMKFK6p84vOl85b7D4zLQbZFOTJpaCP5hUbaOqr7fS0QttOtzl9zWtc0zSvlIer&#10;fbGdeA7yBfrig+L0NqJ4T+iJ/dFD6UJtUNedmpfvGgEAAAAAAACAAUndqenBaHwIXGyJXf5oHOdY&#10;xuy7fjJCEM3H1/uwPJmVpl9ux3NdSmZNzJQp9lzn3U5OGz+YTE4rdTvoH3S+dN7yBV66CrJ1Ni9X&#10;X22npxXadryH5gt+xX1VgKxYfbGdzs6Bpus7n0+8J5QSgNPy+fZH0zRPdeajNigLBQAAAAAAALig&#10;DU6GGPh+4uXbXsZ4ea2XJ4osO7ygH8iY3THI7E6Nt5u1+eA3/XOLPudY5eVPvehcf0oTeskZ2/F2&#10;6V2Bt2hcvH0PJqM4/+1LhrOTYdrRZJhPKcFm6avt9BV1RSrPJcM03WO3enlD+HR2+mo7km8bonuC&#10;xLb0hFhnLrVhXnYUANBDdP/WDy1Kfd8qAAAAAOAcItB3YfkdL7Ve/sxLTz6IRS9rN6v2wZezn4J/&#10;9i/vM8l4Pn/n5QUvv+1F2Tm95bTteDuvGJRtq9q8w8c3aBwDwjYvChaV0i2jXJUMH06GXemr7fQ1&#10;7Vc+ykpTsLyn9NV2AAADz1Qvb/SS+/5nAAAAAEA/RqDvwqJsmF/wooe9vNvoPNJu9qlBZtOTcQXQ&#10;PhJmdO6tXhTY/UL41LX6ZNiQDIvVsR1v121hSlahbL7ubgfn3ke96P6hd6TlusTLB7Kjp/m9ZHh/&#10;MixGX20HnXudF3XfmS6did1sFgo2FjLfS+52NK0zV3pRQBgAAAAAAAAALjh6GFvovUe51B1eb2aE&#10;oQvt2Uy58M47FXXhmczqd7xtj6faWWpGFs4PCr4Ve26VOeyXQ0nvoIv6ajs9RdvXe+PU5Vm6aJrm&#10;FepaVPOez44WpS+2E9/R11nJRwE6zSvlu59bb27J9/cnto8frABAfvq7qHtlqUV/e3V/1f0cAAAA&#10;AHCeGJQMAfRD7WblXlb6F3Vx8vkbg83eGWb2M962Si+13la9p0/G+HhdMg4MdAq0ddY1pjIRc983&#10;p4DYt7z8tZe/0IQi9NV2tM7M7OgZlDWZuw09VFY3vrLAS2fvU0zTg2W9NzafNV70ftlcClhe4eV6&#10;L3r/IADgdArU/W12tFv0DmZ1zw4AAAAAOA8Q6AP6sUy2y051Y6hA2hEfX+LlSJjZz3j73uyDHyTj&#10;zww2u0bjwAVCmXRLsqNnWO8lX+BL780b60VBq2K7u+yr7XSHgnb7vPTmNiRmpOcGGwEAWfEHHlJK&#10;l9b6G6O/FQT6AAAAAAAAzla72SUZs1Yfxq4w35HM6pe8fV9OtfVTyWQAAAD0PXXr7P8sy/u+20L0&#10;gw2tQ9edAAAAAAAAZ6PdrCxj9nQqcHZPMqvf8jZuju31clMyGQAAAH1PXSqru2eVQu9vzUWgDwAA&#10;AAAAoCdkzD4cg2Y+3uDD2cmsfknty2lvfE8fAAAAzg114en/LLO7w6euEegDAAAAAAA4W+1mszNm&#10;zQqaqfj4B5NZ/Za38f2p9vb77EMAAIALxF95UTeexWT1KQtQy94ePgEAAAAAAKB0GbNHUkEzdd/Z&#10;77PjvJ3fTbW53wcmAQAAAAAAAAAAgB7VbvauVMCs1YeLk1n9lrdR7xOsje0+H9oMAAAAAAAAAAAA&#10;9Jh2s8k5AbNPJLP6NW/z1bHNPr49mQwAAAAAAAAAAABcGDKnd3+53of9vstO8XZ+ItXuu5LJAAAA&#10;AAAAAAAAwMDXbvbmVLCs1cvVyax+z9v6eKrtb0smAzh7tyVDAAAAAAAAAADQH7WbVWfMdqeCZV9I&#10;ZvV73t5Kb6/eJRja7qU6mQXg7FR62e3lHeETAAAAAAAAAADofzJmX46BMh/f7kM94D8veFvTmYhP&#10;J5MB9IxLvBz2ckX4dH45L7oeBgAAAAAAAACg29rNboqBsiRYdl511ZcTpPxUMhkola6d6dlR5LjT&#10;y34vk8On84cC/+OzowCAc+zryRAAAAAAAAA9pd2sPGO2PhUoO+8ewnibN8f2e7kpmQyU6hEvXD+F&#10;fcLL817Kw6fzw3Yvs7OjAIBzzP+ZBgAAAAAA0L9d50UPMe4On84DGbPPxiCZjx/24XmV/eLtnZ1q&#10;f4MP6aoP3UWgr2s/8PIf2dHzAoE+AOg//J9pAAAAAICBanAyBAaK6mTYr7Vn3731oeyn4HcHmR1J&#10;xs8Lvg/pbkYf9fa3JeMAet47vSz38tHwCQAAAAAAAAAcgT70BWXb/ZOXLV70i2IVdUP3Ni8XHN/5&#10;Mi9fH5RkwPn4j/yLeN5kIqa8PhnK/ckQQO9o9PJLXt7n5Q5NAAAAAAAAAACgt/2Vlxjcq/FyX1Li&#10;NAX8xnk5W7HrTtXdr2XMPuwN7ejy0sv0ZNZ5w9te5u2ujfvhZXEyC+gOuu4snu51tV76+3eOrjsB&#10;oP/wf6oBAAAAAACULh3kUxZKmoJ7f+JF8zQ8W+dFoC9jNt9Lszc0Bvo+mMw6r3i7r07tgx7oA2eD&#10;QF9p3uNls5f+/F5PAn0A0H/o38gAAAAAAAAliYE3lc666NRyPdGF5/kS6HtEwTEVH386mXze8fZ/&#10;IrUfdyWTge4i0Fe6L3l5wEvoArgfItAHAP2H/5MNAAAAAACgNHonnx4qqGvOUinwl+7eU0XvsLvd&#10;SyG5gb4VXvRZ3YXmo23EevOJ2xfVrf3Q57iO6hdlJmpftR3N03sIc9sZ2vZ/zb7nC4TgWLNZZnF2&#10;ea2njMbOui/VtrTN9DZ6Iguy2zJmj8d98fEL8l2L6FEE+kqnAJ8CfV8On/ofAn0A0H/o348AAAAA&#10;AAAliUGp3C47uxIDhCoKringpsBWnKb5+eQG+uJnlXxit6Fx+Vwx0Be7H9X+aFrcLw21jfg5t53p&#10;YN91031ag9lJnxGCY//HbK9PTwcPC7Vjrpe4DdWfbkOpx7ZH+IYrM2atPgz74qU6mQV0F4G+7tF3&#10;T114qivP/oZAHwD0H/p3IwAAAAAAQNFiNp2KgmHFisG3GERLU1Ar1pkvs6+3An0qCi7GjLt04E1F&#10;4zG7T2KgUkG56Lrv+jSfGEqD2VYfxu72tC9aXiVdTxTrS2fwxfcbpqf1GW/Mm72EfTmfux9Fv0Kg&#10;r/sWe6n10t+OH4E+AOg/9G9JAAAAAACAoqWDbJ11SZkrBtAKdQUZg175utvsrUBfvgzCdJZfbnBO&#10;gcDTtvs9s4/6hxAYO2XWljG7OpkVxcy+fIG72I5+0z2mt//LcX98/FPJZOBsEOg7O7d52e2lPwXW&#10;CPQBQP+hf0sCAAAAAAaowckQ6C1Hk2FXFJgbkx0t+N68bybDtybDvhC3mVafDJ/zsio72mFbMpTr&#10;2s2qf87s95LPNsjsC/6leyb5GH03Gebzg2SogGN/Cfbdkgy1Pw8lowDOHf0g4B+93OOlUhMAAAAA&#10;AAAAXBgI9KG3KYBXiheS4YDQbvaFcrMJGj9g1jzI7JNhRvG+4uXLXhQE/ZYXZREqo1CZg33O92e2&#10;78P8ZLzRB09oHMA59zdeXvbyH+ETAAAAAAAAgAsCgT70hnTwZ3oyvOD8o9mlg8zelXxUWt9a/6zg&#10;WKk+4OUSLwr4yZ972eqlzzP82rNdBEaP+v60JeMAzr3/5WWyF7rUBQAAAAAAAC4QBPrQW2Jm3puT&#10;YbGuSIb5VCXD2mTYmXOaaVbu5TezAbng37x8t/huTPNRF6EK+C3wEgN++d4f2Ntenwzl/mQIoH9o&#10;8fJLXt7jpd+81xMAAAAAAABA7yHQh97y+WSo9+l11n3nCi/v87I+fMq6PRnmuiMZFnqHXyHaRq7L&#10;kmGvUDrNiGxmjZ00q/8DjfQMBQsV8JP4TsM+0W5W5oP0+/keTEYB9B8HvPy8ly94USYwAAAAAAAA&#10;gAGMQB96i4JxMavvf7zkZpeM8/InXvROKQXiFMCKmWrf8JIbnFMw8Lezo+G9dcWI2/9IMhRtV5lw&#10;CkD2CqUkfig7Gtxj9rm6ZLwbtnjJPXYxEFpMZmOPafddG2RWnYzv8PENYQaA/kb3vj/24ref7A8O&#10;AAAAAAAAUvRc9j4vpSZUAAAuMAqq6Q9Ge1Jqks8qGte0571oOdFQn+PyGteyCnbFaYW6o1PWoOZr&#10;+UgBsbie6khvV8G+3OXTNF3z82Uj6g9h3nV9YtlKH/gwlEz2QXu+tqXF+jTMFfc9Hrv08VHws8/4&#10;Bj/hJe7XXclkoCc84uWm7Ch6kJKLn/aibNy+tt3L7OwoAOAc078bAQAAgLT47JN/KwIDwKBk2N8p&#10;ALTEyz4v2zTBxQBMV+9iU2bYqOxo6B6y0HvS4nLpbaTN9TLVS6H5sY0NXvQ+tbS4rpzTd8edIwrO&#10;6V19b/ASu5vU+9306rrcX43oOP6Wl1/xEt/Xp8w1LadMvtxjG+l6eNzLt72kg4EK9n3SS6xL8/+v&#10;F50nZRPmLh/pj90bvVzvJfecKcD2z17OWNf/Mv6ZDz6j8TbfxhCzpYOzD7vVNu3zbZqXQwG+v/Xy&#10;p17+ThNSdO182IuO3TxNcKrnH7z8JHzqIxnfB79hhO+d7+fbfb/4xQ96igJ9+p4+Gj6hpyjA9wMv&#10;R7z8pib0IQX6bvayI3wCAJxLenhzvvx3HwAA/Zme37wuOxpeq5Lv+WBn9IznVi96Bqnx6GEva7x0&#10;9ZxH6+lZVWyDqA16VvY9L4Weefalv/JyeXa0S4WebelZ27uyo0Up9lzE46fX+YQeq1w8fg8k4z2h&#10;r7ZztuKzTzkf/q2oZ7y/lx0Nz1ALPSMG0I/FjCcFFnSzTGc15cuSUrBI68TsrXTR8vmytFS35hcK&#10;XsRfORSarz9ksf5IbY3rxaI29WkmFvqGn9zFGbNmH8astw8ms857vj+Vvj+tcd+8xH+oAD2BjL7e&#10;U+nlFS/6wUBfIqMPAPoP/6cbAAA4CwrK5T7fy/dssRA9p4zPDTsrhZ4X5nu+mFv0vDFfT1F9LV/b&#10;CpVC7e1qX3NLV+eimOOnot6/0gHYUvXVdnpKuq3ngxgfUOkP1zqAbohfZHVjGIN3CvbFrh3T9Mcz&#10;HQiMXTamp6nE95xF+rWIpqv+fNLr5hPrj3+UdcOObdX2tQ/6ox67YtTNHwNIxuwRP7ExyKcMvgHD&#10;9+nNqX1TV4BATyLQ17vme9nvJV9GcW8h0AcA/Yf/Ew4AAHSTnh/G53vpUmygL/c5pYqSCPScMD4r&#10;jPPzBS/SzxdV9FxR68T1c+s+18kF6bboeWhnJffZbKR5sQ7tX+56uaWzoFl83psu8VmxSnxOG0uh&#10;58Jd6avt9CS1K7bnfKDrPbY333dlINN3JV5L/SFIDHRb+ousclp3iTniL2R0w8z9g6EvQvwDqPn6&#10;YxtpXqw/94+1Psd5KvnqjfPily22WV/AtPgrHr6UA0jG7P1+smMgTFl9i5NZA4Lv05dT+6f3fgE9&#10;iUBf79PxPeylr+5NBPoAoP/wf8IBAIAS6fmdMq/0d1RFzxHTwZpiA33pYIqeSRZ6Hqjp6eeUUboN&#10;Gs8nHWQ61wGk2A6V7kofs2KPcz65wTfVmy/xQtPSx7lUfbWdnpY+zueDCznQl973s/lOAOdc+mLu&#10;7Jcp+oMYlyv0hU8H5XLrikFABeLSYvAwltz58Yau9aPY5kJ/hDFAZMyme6n1kx0DYR9NZg0Yvk/b&#10;4/55ISCDnkagr2+834veVdsXXe8S6AOA/sP/+QYAAEoUnxGqKCCi54mlBqDSASDVly+Q1xUF7mId&#10;na2fbu+5DATENqh0V6nHOR+dr/SxK+b5rAJxhV7ZVEhfbac3EOg7f6T3nUAfzmvxYk4H0vJRpl28&#10;6Iv545d7U1XgL9924vIx4Kdf8KSpHk1P32TSf8zPddo8elHG7Ad+kmOQb6UPy5JZA4Lv0/zU/jUM&#10;tP1Dv0Cgr+982cu9Xnr7e0ygDwD6D//nGwAAKJH+fqqkn+mVGoBKZwDmy/AqRlxf2+5MTwTHekJs&#10;g0p39cS+pDPnujp2Z6OvttMb0sf5fECgL1sI9OG8Fi/mrm6YcbncQFyueBPOrU9/dOOXRr/IkJgl&#10;qF9npDMG43yJv9zI/aOdvtlrGbrsHGAyZnf6yY1BsFYvVySzBgzfp3S3pPckk4GeRKCv7yjAp+P9&#10;hfCp9xDoA4D+Q/8tAgAASqNnernP+dKBka4etqefMZ5NACjWoVJsRt/ZPnvUdhTg1DFQ21XiewW7&#10;Clim29tdpRznfNLPb7tbRzF6aztKHtEz5HjsVXTsC73TsBBdBzqPsQ6dQ9UdaVpse2diPVo/1qX2&#10;ddUeHY+4fLwmNS3Wk+871pl0sEvjuXQ+4vbSbdM+p69lrVvMd0TLxeWjQse00HdT7YjLdrXNeFzi&#10;9tL7k/7RgL7rcbpKbs+DQL+mC1wXsi7ezvTEcvGLE298MUtQNwTROun5ukHpc6HgopZL/7FV4Qs4&#10;APiJrM6YHfZhDIJ9Npk1oPh+pTMWP5hMBnoSgb6+Nd6LAnHvCp96B4E+AOg//J9xAACgB8Rngipd&#10;BXXis0eVdFZgqfTwP9YTn03m0rPHrpYpVrrdhYqOQ6HARnq57irlOOeTPh5dJYOcjZ7ejp5Bp7sB&#10;zVe0nWKCY7rm8q2vEutIH+dC9Aw7vW5u0TPvQgGs9LWk85ivLi1TrHR9+daLz+jjfO2j9jVOSxcd&#10;5/hsv5B4fDSU9PZzS6Hzkl6nq2s5Lhe3l96fzkpcHjgvxC9FVxdu+svTmfhF1R/LXPGmE+fFz/HL&#10;H2+UcX7cZlfBO9309MdWy6poPZzHMmZf9xMZA2B6h115MmvA8H0q831Td51hP70sTmYBPYlAX99b&#10;7qXWy9XhU88j0AcA/Yf/Ew4AAPSA+DxRpauH9ukAXVfLdkbBg3TwR/Wmg2zpYJOWKxSAK0b6uWWs&#10;T/uskhuAUoAn37bSy3RXKcc5n3RA6WwDn53pye2kz2Ms8djnBqt0LjoL9uXWFc9jOhFF09L15pM+&#10;D1pe+6jn2drv9Lqal+9aSD+nT9eldePnUp6Pp+vLt146MJabdKPP6TbE0tlxjMtrmP5u5DuecXpu&#10;0DPd5q6u5bic6o60vkq67fE8xNJVZiXQr+iizb3Q80l/oTv7ouqLp2Xy/aJG62melpH4pY03LH1h&#10;880v9g9P/CPQ1b6gH/MTeIuXGPxSGZBBCt+v6+I+KpiZTAZ6GoG+c+MOL/u9TA+fehaBPgDoP/yf&#10;cgAAoAekH7Z39RwwvazouaICMHpIr3mx6JlnZ88wRfPjs0wVjWu9dDBRzye76hqwM/HZa6w/Jjyk&#10;5Wac5QtuxXkqOkaFSjEBFhU9u823vkqhOtLra796S09tR/sS64l15QbOtK/pwJKCZfnoGujsHGl+&#10;ut2x5EpfD9puvkBeOviV71pI1xFL7rP4fPUWkq4v3/HOPY4q2tf090LbSx/HfO2Oco+Tjmtu+3O/&#10;m7n1pdus9nUmLqft5iqlHqBfixdzvgs9V/xyxYy7XOkvRqE/gLGO+AsI3QDS4g0hduup5XMVqruU&#10;fUE/5CevMsngiwGwryezBhzfv0+k9vOuZDLQ0wj0nTsf9bLSS2X41HMI9AFA/+H/lAMAAD0g/eC/&#10;q4ft6YyndECkUCmmp7B0YK+Udbui4Ec6WNHZvuUGU3Kff6bndVUKyQ2wdFbySa/fm9lOPbWddD16&#10;blxI7nnKF4xNP/cu9Gxccq/JXHE7GnYWjEsHzXKXS7dFJV/CTSnS9eU7TrnXZqEgnq7ZuEy+Z/pR&#10;+rxouUKB5dztpo9Dus1d3TPictpurlLqwQVqcDIcSD6SDN/qRV8M3fT0BdANVze4v/Uif+plW3b0&#10;DPFG+Olk+N1kGP00Gf5DMsx343zBi7afvtFr/M+yo/ZwMsR5xu+oHx+UPMD28QM+/gdhxgDk+/fG&#10;ZFQeSoYABg79nVvjhUA+AAAAAPSceclQfjsZ6lnhX3vRM0kVfY7+3EtXAbtCQQnVny/wUaxbvYzJ&#10;jtq3vTyRHc1L87RMdGUy7K+OJcPe1t3tKOgUn73p9Rp/lx3N66iX+NxbbkiGab+SDOUzyTCfD3hJ&#10;X39pen4dr4cve9F2C0k/M1+SDPPRNfOV7Gif0L5pH/NRPCDue9zPrrzDy6rs6Bn0nUgfy86OA9Br&#10;BmKgTzcN/dEU3Si/5eVxLz/2ouCfaH5nN84fJcP4R/n+ZBh9JxnG+XH5NN0ItX1tN0bcNa4biOr7&#10;mhecZzLZ91l9KPsp+N1BZnXJ+IDiF2y1D67IfjLz/cz3ixIA5z/9R+F8L58InwAAAAAAPUlBPT1D&#10;fI2Xv/CiZ5Iq+vx2L5GCffl6CFMSgwIJMWCoZ47XJ0PRs0YlNii7Kt/6XZmZDEU97nTlpWQo6XVz&#10;qY2FyiVeivF+L/nWj6UrvfGqiny6u52pyVBiYkln1iZDyXeuO57juUKBqahQAE/v9I+eTIaFPJUM&#10;5bXJMJ/0NdMXOgtOSlfzc3UVyE2fu86OA3DB0y8JFGQoJRVdNzv9mkXrxaLPxf7BU5ae1imU5tzV&#10;fFEmodoct6+U4XSGH84j7WZlGbOVPoxdWf4gmTUg+f7dmdrXp5PJQG+g685zT/9Rovf1vTl8Ont0&#10;3QkA/Yf/cw4AAPQAPdvT31WVrrrPi10fFvN3ON2NYm73hvoc5ymQl9t9oNqR7j5RXYZ21tViPqXs&#10;l2iZuLzWTYvTVbqr1PbkSq9/NpmOXemJ7Wi9UuuIy6vkitNzz0s+6fanFdPVbL6S2/7u7Ftnuqqv&#10;s+syV6F9T0sv09V1WKht6eld1RGXy9f2UurBBep8yej7iZfbvOhXL8VSGq5+HaP1YtHnQt115tKv&#10;ZbROvv6Opav5otRdtTluXynD2hech/xO+meDkl8c+biy+H5X4wPY65OhPJgMAQxMe7z8khd14Zn+&#10;9R4AAAAAoHTPJUPpKvC2IxnK6GQoeqD/z9lR2+pFzxZzs7T07FHTY9eByhz8VHb0gvViMpTLkmFv&#10;6Kvt9LXuZIVKfTIEcA4MxK47gR7XbrbYB+lA80f8y6MH4wOZ/qEYDOL9fMCF4Bkvf+zlHi+TNQEA&#10;AAAAcNa6+86uX0uG8nteCnU3qOnxdUXSWVJCV6qSYWfS3VSmg139xSvJUN6QDHtDT28nHeQtJB2E&#10;S78XLtfZvDsxfU676jo1XfryHXwAchDoA4rQbnbXILPyZPxR/+LEX1QNSBmz+b6/ods9399GH3T2&#10;ImYAA8e/eVGX1Hq/bZkmAAAAoHP/+Z//ed03vvGN530Y35cFAA8nQ1mWDEuVDup09Y6wdA9memdf&#10;KdJtLaaHl4uSoexKhv3JA8lQdCzOJvDZmZ7YTvodd5cnw84oESFSlmchak+pXbhGuZl5eiZYTLmQ&#10;vS4ZSvqcpvHuPvQqAn1AFzJmHxyU9H/cbtbi4/HlxwPZLclQHvV9bkvGAQx8f+mlxQsPqgAAAIrQ&#10;3t7+R4MGDbrCR9//jW98I7zuAcAFb00yFL0moTPvTYaSXq+vpLeZbks+Ch6ln4ulg139hTIc0/89&#10;q3fOFRv0yn0HYmd6Yjvrk6G80UtX3WYqszP6YTJMuz8Zyq3JMB9tv1DWXzpQVcrxGMg6C9brnOnc&#10;Relzmg6Eh4SKAkoJEqczaoEOBPqATmSyN8/PZD+FLiw/6WVD8nEgS/+BSv8jAcDAp8D+r3jRDxw+&#10;qAkAAAAobNCgQdXJqIJ+HeMALmg/8VKbHQ3PWAo9yP8rL3qvnihDS+tF6Sy9rv7b7H3JUL6dDIuV&#10;bqvaooBVIXr/X8wY1POidBv7k895ifuk9t7npbOglQJ0Ohcvewk/9i/S2W5HwcL0+dJ4oWChrqH4&#10;vE7bzBdk/UEylE97yVfX7V4e8RLPYy5l58VsQQV1SzkeA5V6div0vfjrZCg6f+kudtNBP52/fNeG&#10;vrvqVakz6SzLG5IhAKBYGbN72vXfal58fKUPB3xXdtpH39eGuN9e0t0CAL1B/8C8KTuKfkTf/cNe&#10;0hm+xdrupbNfqwEA+o7/cw5Ab/rP//zPR7y0q/zHf/wH/64FBgY9kFeAI12e96K/qyp6OJ+ely8T&#10;60+8xOVVFChQkEXL66G/gkLp+ZqXpjak52v5fMuo3vRyqr9Uqjddh7aV3keNb/ES59d4ybfP6Tq6&#10;K31cco9zvlIoMJa7Tyo6Vjr2cV2N5x6/zgJ1+ZztdnQcdTzjdB1nXTvpdbu6ViIdi9y6Yju0TroN&#10;6eVy5e6T2pN7XFSnzo/appIrff1r/Gx1VZ/aE+fna09a+ngWknvMVdLHM995yXftpJfRMY/XdO76&#10;8XxoWi7VG5dT0f7HOhQ4BgAUkvGbpd85Y5Cv1YcXRBcsvp/XpfZbD+uB3kagr/9SkG+/l/nhU/EI&#10;9AFA/+H/rAPQmwj0AQNSOqhVTMn3cF5ygzuFih7Y56Pp+ZYvVArVU4x0IKWzooBEoWBYernuyg2e&#10;dFU6CyIpYJUOaHVVuhs0OdvtlLJ+V+dY56arurT99PnOp5RrL9/1n66/s3NUrK7q681An77HXR3T&#10;QuelmPOhdeP2CrU93Z50KbQ8LjB03Qnk4XfJ8T74UvZT8MVB2bT6C0E6e+fBZAjgwqR7wN96ucdL&#10;pSYAAAAAwAVgbDI8Wx/w8nYvsSvENHW/qHe8qbvMuzUhD03XfC0Xu4jMVUw9xfg7L9d7KdT1p/bh&#10;T70s8LJKEzpRqK3FqEuGxUp3a5hL3ZKqvWp3vnMgmh6P319oQjec7Xa0vt71Wug8l3KOdW5u9pLv&#10;VTyapnNczH5qO0p60HYLifuk/c7V2Xk5W/nqbkiGveGbXro6poXOS2fnQ981HeNivre/7iVfHS8m&#10;Q1zgBiVDACkZs6/7l+NdGm832+LjF3lpCTMHON/3p31fr9a47/vbB5/dPxKBYiij75NeHg2f0B/d&#10;5WWyF71EXu/w64oy+vQP2R3hEwDgXNIvffnvPqAXKaPPByGTL5PJ3PzOd76Tf9cC5z9l4YzKjhZl&#10;n5eu3lenLhqnZkdDUKKrYFk+6TqkmO12lzKkomK3E4/b2bRL3U8uyY4WRe9BS78XrTO5dZeybinO&#10;djvp66+714qk25F7TuK8YuvP/U7oXX5diddQMct2Jb0vheor9vqL36PO9l2ZcvGdiArkxW2mv4Ol&#10;ntfO1o3zump7+jj01vULAOe/jNlt7dbxfjqVC6brFd/X6qSb0rjvvEgefYGuO/s/vZ/0cS+fCZ+6&#10;RtedANB/+D/pAPQmuu4EAGDASXeVmQ56A/0Sv+wEUvzOXenlFf9ihAfUPv4vg83+V5h5AciY3en7&#10;/l2N+74/4/t+TZgB9C4y+s4Pyuh7/uqff+dL40fY4fIhg+xwc6sdqD9pJ1ozNnrkEBs/cqiNKi+z&#10;A7t2vPWZpx7/TV/+e2FNAMC5pIcT/Hcf0IvI6AMAYMAplNEH9Ev8B98A8Ycf/pP/t27D+lm1jcet&#10;tqHRhg0fahOrRtm40VU2rEyJGKXLqJw6Zae8NLWctPrjTVbjdZcNLrOxVZU2cfQoGz5sWHbhEqXr&#10;bj7pdTc2W01jY7ggx4yqtAnVVVY+fHjHSyQbGhpahg0bVjZ8+PCidqYtqbvlZJsdazoe2p2xdquu&#10;HGkT/LiMLC+3wYPPfEXle596at4N27dP0/ix8vITf3rHHS82DB9+Wjd1qlf1n2jzuo83W53XfaJN&#10;D7lH2AQ/JpU+HJKn7mJk62631raT1tDc4sekyffhpFV5e8eNHm2jK0bakCHdrDuTCaW17ZQ1JO1u&#10;bGmxCq9bx3tMZYX93tNPL7hm584pWv4nM2du/eb11++dMWPG7E2bNtWOGDGivuXkKTvY2GaHmk54&#10;Pe02duRQG1ORPSVHmtr8Gmn1622ITRrl11/lUBteVnxbT57K2MGG1lCavY3jR/p1VjHUhvg81X3E&#10;6x46eJBNHjXcJleVVneb1324sdUOeN1NraesekQ2IFHm9dW2eN1ev669SZXDbKK3vWKYtlocr9qO&#10;NJ70uv2c+fEZ5euO174PGWT1LRmv+2R4ujbOj9Mkb3vl8CF5X46qa3yo8+vcL5/sEqq79rjX7W1v&#10;aD5l5cMG23g/JuVlg6zxRMaOHm+zNj+n1eVlflyGhQBLsZeH6q73fT/o7a5rbjPfaqh75LBBdvxk&#10;u9X48W7xhaq8vZP9mIwuH2Z+aoviTfJj4deJ1602qk3jRw7zfR/s35V2O9rUasdbM+HzRG/32uef&#10;vHLmzJm61vYqjXSwr6DvUJt/x44ca7Sa+gY7mWmz8VWjbdwofX+H+n63W7t/X3TihgzJNqyp+YQd&#10;rj8Wrm+/Xfg9qspG+3U9ZNCg7D3BKx8yaIjvh9fv5fiJk7Zt30FrPnHCxlf7/dLvDZUjR/p2T1l7&#10;xktoyxBfx3yZVjt8rN7vJcfDtae2jB1dmbTTv1vtp8J2ytQWH9Yca7BD3u4Gv7ep7vHeliq//8T7&#10;Xno/T7R63XUNvq8NVubrhuW9/jLfzimvuy2pW/up+o/6MTlcX2+1PhxfVeX3hlFW7ffkWLf2U8up&#10;7tZWP4YNDV7/sXCNa9lxvs7woWXhfqDjkq67zu/Dh+sa7aivU+33svHJvUG07OHDRyoff/xnl93w&#10;c78SjoOuE137usgnVQ2zGdXDbZTfpv2rZf/2b/+WufHGG38rrAwAOGdefvnlr9fX1+vPAIBeQqAP&#10;AIABh0Afziv8B98AMWTIkPYrbrzZ2vXw2z+PHD7MqipGhsBQePDcDa1tbdZwvMWOHT9uzSdbvW6F&#10;ysxGDFPdI6xq5EgbOrSsWxdR66lT1tjsdTep7pP6j6HwoHj40KE2aqTX7e3Wg+hBg7K119fXtyjI&#10;V15e3mWgTw+jm1pOhLr1IP9U5lSoW20dNWJEOCblw4Z21B3NO3zY/vzee22w2uL+8aab7IXZp/c8&#10;pwfjx1X38WbfRkvYlurWMa4cUR7qHlE+3Abn1F0MHQO1N9Ttx6b1VFuoWwGJyvLycEwqVHcSBCpF&#10;pr3dWpK6ddxP+rlVpEF1qU7VPcrb//n/+i8b39gY1vnoNdec2Lto0fBvfOMb9o53vCNMUzCu9nib&#10;1TWfsuOtp8K5D3vq/6PAhcZHDhtiY0aU2egRQ2yot71YCtxk626zxpNn1u3/byOHDglBujEjy0Jg&#10;qlinvO56r7dWdZ/Qddx+Rt0jygZ73WWhDB86ODu/CBnVfeJUaHujD3Wsc+su97pHl6vtZVbu+6Ag&#10;SK7a2lpd40P9Gu8I9HnVoc7a4612zIfaj3TdMnTIIKvyr4WO+chhg4u+9lT3cT/OavexE21+vZ1Z&#10;twKhVaHdCn4qKFV83c1+fehc1vu1outG0vWrLgU91e57vvctu/0XfjFc/7o2wzWp+0vZkHDN6rus&#10;gKa+X/oOD/Z1NU2B6kH+f1p2pK+j72e9vvf+HVXAOXwfhw+3ltZWa2hqDveaeG/UNnSP23e0LgTa&#10;tGyV33u0TdWhQLvup1pW3+12b7SmNzY3h++7lq/0tmjdY1637gcjkrorvW4FG+t9+vETJ3xa9r6j&#10;+1vH/vgxGe3TR3nbdcpUt8qQQX6tVHpbfHkF5bWsSrbu7H1X9+V6vy83el1hmi870vczu83jfgxP&#10;+XJ+z/BldZy1TU0X7ePoiopwrEJbvJ7hZX5vTO67zX4OtKzq0jFSu3Vswz3Vlz1xss2eeOA+++R9&#10;OzrOpb4D4yuG2eJJI+yiKRU2oXJo2K7usTfddNO/hQ0DAM4Z/xv2/z322GPd+w8CAEUh0AcAwIBD&#10;oA/nleKe2uJ80P7ez3/ZVsydZZcsmGNTx4210SNH2qiKESUH+vRAW8GKg7V19uy6Tfaz1evDw+ol&#10;M6fZJfPn2IyJ4626oiI8YC4rKy3Qp7pVlHXz4qat9rNV6622sdHmTZ0U6p49eaKNqawMdSsTMQbj&#10;fJ1nfTDNP08PE/KIdau+l7fssMe93ftram3GhHF2qR+TuVMmh4wdPdA+I9CnwNell5qtWZP9fOed&#10;Zt8NPVh20DHRA/c1O3bZ497uHQcO2aSxo+1Sb/eC6VOzGTuqe/iwkgN9qluBgo279oZ2b/DhmKpK&#10;r3u2LZ453Sao7uSBe3fqVlbg1n0HQt2r/NhUjCgPdS+bM9MmVo8O10rF3t02eNGisE57RUW71dQ8&#10;PGjYsNfrOOm4ysm2TAiW1TS12faaFnt21zF7eW9TCFxdNavKLp9eabPHlFv1yGzgqUypUEVSoK8m&#10;CfTtrjkR6n5ud0PYpuq+cuYomztWdQ+1sV6/AlzFUoBM9arte+tO2gu7j3n9DdZ04pRdMq3SXuN1&#10;Lxg/ImQQqu5hZSUG+lpOhbr31Z+0lXsbQt0Kzi2ZVBHavWjCiBAIUYByhIKIeSr3Y/xkc3Pz3GHD&#10;hk3R90p07hqSug8cO2mr9zWFupWFN2dceah76cSRIStOdSvIqnNRjHDNncieT9W39kCTPed17647&#10;YVOrhtmVfsyXTRppU6qGh7pLCfTpclEgWEFEZVJuOHjcnvVzue1Isx/foX4+R4WA0LTRqntoqP/B&#10;F1f7vWad7T9aYyvmzbYbVyyzBdOmZH8QcDwGxrLfgSN+/9CyL23aFtp0gy97xaJ5Vl1ZEYJUzS0n&#10;Q8BO3xldv2u27/J7zTrbtGefLfdr/iZfXvfJU17nPt/eida2kJGrbFxt72er1/q9b3P43qjua5Yt&#10;DN9BBe40X9d1ld8Dy4cOtfW79thjXvfKzVttyawZduPFy+zKJfM7fmzQdOJkqDsG7h5/Za1/DzdY&#10;bUODXe91X3/RknC/VuBOwUgdYi2rIJ3aq/vvz1atsYUzpoV2X3/x0pCBGIJx3pZQt++3zsyTa9aH&#10;tugYXrNssR/DpTZz4oQQEFUw0r/JSUCvIty/nnhlg9e/xrc/LrTjhhVLwrnT8VYwsWL48BB0VOD5&#10;hU1b7Gcvr7Ndhw7b1/7kg/b2/1gXgufLJmev8YX+/Rlfmb0OFdjWNZ7cY4u7aAAAveamm25qf/TR&#10;R7kfA72IQB8AAAPO3V7emh0l0If+r/TUIPRbCowp2DRvyhSbNWlCCBSVGuRThlpdU5PtOXLEtu8/&#10;bIfq6q35RIsNHTzYxo4aZXOmTPK6J4bu34aWGOTTg3plkOw9WmM7Dhy2AzV1drylJXQbN6aiMtQ7&#10;24u6kVTmy2mBuC4oO0UPvffV1Ia69x+tDZk3qkHBgRkTJoS2TxwzOmTGnFH3pz/9apCvutrsC1/I&#10;jjvVrQflB2q97oOHbd+R2vAg3KzdqkaMsGnjx4W6J4+tLjkQpyCRgqiH6upsp7d79+GacPwz7ZmQ&#10;FaQAwFyve+r4sSGrqJS6FZxTBpO6+Nvl7d518Gjo1rXtVJtV+DGYPHZMCH5OnzAuBIQHP/xwsqa7&#10;/vo2Gzo0G91L882rCYP8zhGSztQc346CA6IgxeBB7WGZkoV1s/UXrlvzz2xWl2K9Kjl1q7YeqzsZ&#10;76jYiz7GurtzXGLdYd1wx84GtCW9zbOpu6N+p7pVuz5m53Wj3Ul9HW3raHeYG3RsN2zNabv+XVNm&#10;a2iDFg7rKzNscMjiG5RdIbt4JhusVNGi2WM9yOscHJYL5dWdCt+pbN3Z+iMto7pDFmVYXu04vW6V&#10;bN1JvaHu7PqaqTr1XU7XnW13V3Wr8uys09rtJchbt85H4bq1TKxbi2tObt2h9jC/ULuzx1sl1q3+&#10;lmO7Ax/EUS2WXTSZAAAAAAAAcH77HS8K8F3ihSAf+r3wvA8DQvt3HnnS5k2bHLJglJnSnZOrLiM3&#10;791vG3busf01deGhrzJjlAmngNP86VNC1kypWWWigNb2/QdD3XuP1JoevA8dMiS8k0+ZfKpb29F7&#10;pXK1d5HRp8ybXQePhOyaPYeOhK7r1G51UTdz0vhwTCaMGR22d4YNG8wuuiib1Sd33WX2nvdkx526&#10;5tt3pCbUrWCcgmeqR13uzZg4zuZ73VPGjQmB1lIpw0cBxA0794Zjo2whtVvvzZs2fmw4JgrEKfBZ&#10;KmUrKXNyg7d7694DVtd0PNStrlenjPO6/VqZNXlC+Bz80i+Z/fCHYbT9C19ott///Sf9eN+iayAG&#10;Depa2mz1vkZbs/+47T+m4+DXhxc93lfXj1pm6uihdvHUSls+ucJGDS8+0Nx0MmOrvO7V+5tsd+2J&#10;UO+wJGtPdavo3XwXed0rplSGLjyL1dKasTUHmrz+JtvpdevyVd2qPbwT0cv4yjJbNqUi1D2uYmgI&#10;XBRD72fceOh4qHtbzYkQOAl1+/rKUlTdynJaPHGkrfC26/2F6hIzlx/jMzL6Tvq6W480h2OyxYd6&#10;v53q1urKUlTdo8qH2MIJI/2YZzPk4jHritbdVdcS2r35cHM4/jrmWj3WrQzBeePLQ7tnjhkeMrWK&#10;of3W9aHzueFQc8j8Ut3ab58V6h5WNsjmjC0P14qy+5TNqnuP3gU6fbx/r6ZOCZmnm/fss42794Xu&#10;OBfPmh6uW3U1uXnfAdt96LAN9v+bP31yCIo3+zLrd++1PYePhizVxbOmhUC83mW3ed/+8MOFqWPH&#10;+H1yqs2YMDZ8J376wqrwPr3FM6fZwhlTQ/B+i9e948DB8K4+fQeVFafvqjJtt+0/ELq0VKatAvzH&#10;Go+HuncfPmKTx1R7+6b6d3Zs+M6t9+XVliWzptqiGdnMXNW91Zc/3nLS70uTbc7UyeE6VN0bvO3a&#10;N+3n4hnTwv1gix8T1T+penSoW/u/zete58tqG4tmTPHlZ9g036/tBw75MdwXsvfmTpno+znFj/sQ&#10;P4b7/bjs8e0MsgW+P0u87Sdb23xfDoa6qytG2jw/3vO8LcoGVFs2e90z/f62xNui87HvaK0vu8+P&#10;ZZO949Yb7dM/3XnaNa5M2CWTstf4xFTXna64CxIA0GvI6EMvmuvlw8nwH7z8xEuxSln3Oi+v9fK6&#10;8CnrB16+5+Vo+HSOkdEHAACAc6m4p7Yolf5D5E+83B4+9ZFrL1pkc6dNDl1Hlvpf8grkhPfPnThp&#10;Ow8etmc3bLaVm7fZybZWWzZ7pr12+SJbMHNqyCrrTt3KpGk+0Wp7Dh21FzZtC9126iH2/OlT7epl&#10;i2zx7Okh867UAGKsu+Vka3gQ/fLm7V7/VqtpaLBZkyfaVcsW2PK5M0N2Y74AYgju/eZvZodyk/+3&#10;WRLki3WrW7+DtfW2eutOe37jFjtYU2dTxo+1q5YusBXzZ4cMxLJ8dXdBmTF6H9nR+gZbu2O3PefH&#10;fNehIzZudJW9ZskCu2zR3JAl2J13LIa6T7WFDD49tH9m/Sbbund/6Fr0isXzvf55Nm3iuFeDk9r/&#10;Bx/MjsuttyYHJMurC+9Ia2hps42Hmu2xrfWha00FnK6YMcqumF5pracy9vSO+jBvy+GW8G45BYwU&#10;2OlMtu52O36yLQSzfubr/2xbXcgAvXz6KLt2dlXYzjM7j9nDm+vC9htPtIV1iqlbbWhuOxW6Gn1y&#10;+zFvX51f52120eQKe63XXT50sK3c22iPbKm3tQeOhy4+te1i625py9iu2pPevgZve53VNLXawgkj&#10;7JpZVVZdXmbrvM7HttSFYN1Rn6fjpLo7q151K2B4wtut7kCf39UQjuuB+hM2a8xwu9rrVjBl69Hs&#10;8VL7DzW0hm5Oi61b7807eKzVXtrdGOre4XVNGTXMrppZZTOrh9se39bj2+rtBZ+/79hJ/x5kwv5q&#10;/c5o+2qHuuxctbcptE+B0HEjhoYuHuePK/d5J+1Jr1vnVF2FirJWL1s4z65bvjR0ganv7An/Xiu4&#10;/pxfv+p2dsue/dZ4vCXchxS8v3rpIv8eLgzZwAqGH/Xrfd323fbkK+vtJb8PKPtW34WJ/j1aMW+O&#10;XX/RUr8fzPLv7KgQhFLw8MUNW+zRlWtCoLG+8Xh4h5+CZFcuWWjXLF8Ssl71nj91lallnnxlgz2/&#10;fovt9nuZAoHj/Pu/fM4su3HFcr8fzAnd+eoYqUtQteGhl1bb2u17rOZYo7exzNs6PtStLjgXTJsa&#10;3jmoe6GCcU/6Pj6zbqPt3H8o3NP0Iwgdi5svuSgcm6njx4R75ME6vx/5ve7BF1b5fWmXHfb7k+4T&#10;CjBesWh+qFuBRf3QQe/cU0Dv6Vc22tNrNtq2vQdDt6LqHlTdgaqrUa2jHy3ohwBH/H60ZvtOe+Sl&#10;V2zllu124Kh+8GE2ZVy1XbpgbqhbFLjWNa5g/hq/th/1a/yV/cet5riu8a6/mwAA4Lz3Pi8vePlt&#10;L3p/zXIvxSp2XQUBn/fyuJe/9aJlY/lnL5u9rPACAAAAXNAI9PWscV7Uf2/8D5Hf89Jnpowda9Uj&#10;R4YMjlIowFfb0BSyQTbu2RuywNoHmY2urLCJ1dU2feLYkC0zpqIiBIaSLI2iKFCmh+cKHm7yug/U&#10;1tmp9kzoKnJC9ejwYFqZa2MrK0vurlMP8BuON9vuQ0fCu6z0YF3BLWUBTRg9OtQ7bdw4GzdqVMha&#10;yxtE/Gf/78NnnsmOl5dns/mc6tbD8L1HakJGkbJyWlpbwwN/dY86zY+HMoXGV1XZSJ8Wus8rkgKI&#10;CjDsV91794Vjo2zH4d5GdYk6ddyYcFy0D8rsyxugLEB1K0CgYKQygbYfOGgNzc02zI/t2KpRfo2M&#10;Ce8snOTndVS6bh2Dxsbs+OzZZkuXnsp+yDrYeDJkZq05cDwEcIb4auMrymzq6GE2e9xwmz223KZW&#10;DQ9ZPeq970DDiZD1t+lwsx1pOhkCRPn45WGHm1ptk9e9at/xEHhSfuB4r2dKrHuc1z3aj7tvT928&#10;Kkj0ii+r9qhdCvjlo2DL0eZW23zE697bZPvq1I6MjRkxxCZXZevWe+6UBadsvqGDB4UgnQJz673u&#10;/cdOhIBVPqpb2Y3bjraE9+btrmsJAbzR5ap7qM0cm9RdPdwmet3D/YAda84GSdcdbLa99SdClqHq&#10;yaVpx06csu21J8J+7qhp8WVP2ahhg22S6h6juofbjDHlXvew8M4/BVUVJFXb1ZbjJ08VrLvJ5+2q&#10;y54fZQvq88ihg2ziqKFe57COuieNGhbey9fs87f7fioIqmzIhhNt4fuRz3HfJwUI1x08HrIEFRgu&#10;L/O6K4fa9FB3uR+bcpvsdStAdLKt3Xb5/okyzI43t1ijf6cVnFJGqrqOHDaszL/TIzreralrVttv&#10;8WUU9FOQTFm3fjSzGavDh1mlLz/Sr+9hQ7PdC7e2ed0tLeF+oe9eW3JedU/Qd0xBL62ngL0upxMn&#10;20J2s9qi75Oyj8v8HJYPHxqypXWPGe7tUjeYp7zuZtXddDxbt58r3Wp0r1TdyiwcUT483Jd11E4m&#10;dastzd7uU5lTNsTrHuH7prory0f4Pg8N+37q1KnwPj7VrXVavW4J+5m0e+QIZXEmdft83bdC3Sd1&#10;vZ+ywWq311ehur0M933QMVTdLar7eLZutUuVDC3ztgxX3b6fvg110aykPG37eHO2bpmVfH+m+zU+&#10;wc+vrvE6/75t8Ot7vZ//fX4dAOeYfmylH12h9/X5j9sAnFMKvt3nRYG2MZpQglLXnerlCi/f9vJ+&#10;L+o+S+XLXkR1KJMOAAAAuKCVniqEQvSAQ91z6D9Eoq1evpEd7XWf+PjHPxEeMJdKD8G37zsYMvjW&#10;bN9lek+fAkJLZ80I3bxpXMGsUoJwkerW++Fe3rrDXtm2Kzy0njh6dOj2buH0aa++e67rYNZeL1Xe&#10;hqrsRwvtVJeaq7ftDOVYU1MI6i2Yrm7yppm6vNTD6oKBsh07zN7yFj15z37+zGfM7rgjjCogdLCm&#10;3l7x47HK236k/ljIOFQWkdo+Y+KE8Lm72XbK4lu3c7et2rIjZCLqGChzSF3qKTtJmTx6mF8qBfqU&#10;ebR+xx57ecv2kA2lAMacyRPD+Zw9Jft+xTO6Gf3XfzV77LHs+J13mv38zyv6ss+P99xPfvKT9ou/&#10;9Uf2zI4Ge3lvo5X5dTB73Ai7dFqFLZ5cYVNHDbPyoUNs6JDBNmbkEBs1vCwEnhS8q29psxHDBtuE&#10;imF+rM68fhQcW3ewyZ7Z2WjP7jwWAg0zx5TbZdMrbanXPX308NB9pLoBVBBRGXLNrZkQTFDm0PCy&#10;wSHYla+7Sh3nzYeO23Ne99M7joWg0tTq4XbJtMrQRaey1iq8repOUu2uHjE0tEfZiApmqr3jvW51&#10;V5l76es4bz/abM/vytat/Z3ox+GiqRW2fEqlzfJ9qPK2qrtKDceMKLNTvm87jp6wg8dOhvq0PyP9&#10;2KS+V7vb2trGDB4yeNReX+al3Q2hbmUBjq0Yasv8eCyfWhmCK9Ve3zA/3pXlanf2XO6pOxkCiNpv&#10;7UvF8CFnBLfb/f/UpebKPd5uP97KFhzt6y+elO36c56fV21rmO9zxXA/nz5Px17rKPNOmVpavsqP&#10;m6an+WbtaGO2u05dK9trmq3Sz93Cidm6508YaeO97uFDB4frRXVrOzrWT3zz7+3X3/NeW7llm38v&#10;9vi5ag1BKWW76d6ggNb0iePDd1sZtMr003K6xpUFO3Sot8mXVSB++NBh4UcEc6ZO9O/ShNDNprqj&#10;1D1otX/fmk+eCIG6MZUV2Xb7MZo6flzotlMZtPpxgrq7VTbb1n0HrMzbWDViZHj/poJe6l5Ydes7&#10;pS4vQ3bd9p32wsat1tTSYiPKh4VlFBxTEG7yuLGhW1Dd6xRIVDekyvRTpq0ChQoEKiipe0noxnjq&#10;pNCF5gT/nh451mBrduyyp9ZsCu8FLR82zMb7vrVn2kPdE/3evMTr1rEpH1YWgvsv+X1cGcIKfFZ5&#10;3dr/siH+3fG2qqte1a1uQOu9PnVH/MzazXbUt6NjqHuDukJVYHB8dbXfR6eGro+17/pBgo73Gr+P&#10;3/edb9pffuxj4buu770C3LoO/esTgsIHG7LX+H/+49/pEH9S/4PzkjIkfsOLfgVyUBPOIT0Y/l9e&#10;dOPZpQld0A+v9G+yKV6yv+AZuLSvv+tltBdltpwLX/Si7hD+xUv21wDoV2bPnv2JHTt2cD9GT9F/&#10;4yoD734vyqz7fS+i7kGezI4WVOq6TV6+4kX38he96G+Ayo+96H5zq5cRXh7yUszfh17zlre85V0+&#10;mK1x/2+Ff//BD37g/7EJAAAA9A0CfT3jr7zoV4n6j4w/9aJfFurXh30a6HPJaHEUrFBQQNkzCmg9&#10;uWaDrd2+O2R+XTZ/rl2+aG7IWtOD4iFDhoSna8WKdSsbRg+0n1q3MXR9qQfGK+bNtssXzgsPkJWl&#10;owfcRQQROwJ9qltFWTxb9x20Z9ZusudWr7VDe3bZmLJBdtsN19qcqZNCkE8P5tN1b9u2zdauXWu7&#10;du2ymX/xF2Zr1mRnXHJJCHbpoX+oWwHKQ4ft2XWb7KmXX7G9vt6oIe129fKldtGCueE9hcPKimr3&#10;aXRMFPxUcO+59VtCV6D1Tc22cPoUe82i+SEgMLaqMmQi5c1A7ESo+9QpO1x3zF7wep9dtzl0OaoH&#10;++qab9mcGSEbcbiyhXLr/shHzPbsyY7/8R/7f34vPy3Qd+2vfcge2pztmm/OuBGhy8vXzqmyqVXD&#10;rHJ4WcgqGzdyqM0YPTw8hlVXjU9sr7cmBcAqh9vMcco6UsA1++46b2r2+mhrt2d3NnjdtWGoTDLV&#10;e8Pc6hDkUyBBwTwFhWb7PAUVlLn2yNa60MWmAkfKzNMyuXXr/XYv7GkMdT+x7ZhNGDXMrp45ym6Y&#10;Vx3qGl0+NHTbqQCFgn4jvI7HHn/Cnli9ybbt2GnHjx6w1voDVmanbOzYsafV3ZppD8fi4S119rjv&#10;p4KRl88YZXOG1NjJg9utvaXBZk+falXlQ8J+VA4fErq/fGpHfch4O7RxZai75sBe2717t+3avcv2&#10;7t1bM2HixMr2QUNGbT5ywh7dWm+PexEFJ6+fN9oWTxgRjrO2N6q8LBz/0T5UsExdqW7zY6PMqulj&#10;stmVIcitU+3t1nWt7EdlIT62rd5+tsXPT+up8H686/x4L/fh+IphoW4F6JR1N9a3peP84u4G23Dw&#10;eMioVAakMrg0Hv7P61cWnOrWvulY6/yoTUsmj7Tr5oy2S739yupT3RVelC2oOnR9KDC46r/+0X7h&#10;137D70EbbY3fg/S9VWar3n2pe8TkMaPD++Im+VCZrwpMKbD2zPrN4bs0rsqvxfFj/foeFb6bGp82&#10;YWwInGm/N+85YE+t3Ri69R08aHDohlLBPQXTFZSb5XVPGVsdAm7KWHtx07aw/Pb9h7yOUaG+idVV&#10;Ibivcf2IQOs9+8wz9uKqNfbosy/Yym27bLC3W113Klg/stz30b9v6qpTXW6uXvmSHTx8yPbW+3fD&#10;77V6L2d1ZWXIPNZ+tbU02+G9u7wdo23+rBlhP3cdOGzPbNhiD7+0OnQnO2FMVQgw6j46Pmm3sn+r&#10;fJ/VjajusapbP6pQVqMysdUe3Qsn+7FU95xqkzIM1a3pCxu32SMr11hjS4uNHV1ps73do0aWh78B&#10;Ot6qu9qPobp61fsG9TdilW9j3WMP2Gc+/b/D915Bvhmjy8O53VN/0p7coQDyifDdvf/fv6DLlwfL&#10;3aduzV7v5dpU0cNRda3cF4E3BfnUO8F2L109uO1ty7x808tGL8W05Re9vMPLH3lJ/tB3iIGx9HFN&#10;F901Cz0sVtfsb/PSVfBT21Ab9CMw1TnDy3EvtV7yUSBTD7zj8p21IdflXnRsxnvp6t+cavvnvOga&#10;yj0uZ6PBi473Ni96EI9+hkAfeph+eKF73F970X0t/kdoMYG+UtdVMK/QvXO/lxgoLPbvQ68h0AcA&#10;AIBzqcs0KhRFD1nUncg8L0ph6BcvBO+MHn7rfVZb9hywl7fssEN1dSGLQ5khMyaMtynjx4SH58o0&#10;C8GyZL1iqO66xuO2bd/B8OBZXWqq27upE/SgWXWPtfHVVeEBfqldgaruY8dbbMeBw/bK1l0hW1Cr&#10;71n5rN39+b+2j/zO++yxB+4P76JTV6C5Aa0rrrjCrr/+evuKF/vRj7ITvQ329a9b+5Ahodu7XYeO&#10;2pptu8NDfmX2PXjXP9j3/+Fv7RO//zv25KMPhYf9OlaldNcpev+hugDV+7r0Pq6Tra0hg2amHxMF&#10;HSaOGR2CFMraKZiFWICCnvuP1Nr6HXtDAEFdgSrIoWBqCCSMrQ6fld13Rt1+7u0FvSIjcdttycir&#10;jja2hq4W540vt1ljh4fu+pRJl83oGZRkrg2xSVXDbMaYbFee6gJyxLAhoQvMZ3c02tqDTaHbTXXX&#10;edDrU1eQT22vDxluI8qGhHe3aT3VrUBQzIhTxp22rYw5BbC0jNqh+QomKWPvlf1NdsDrUd1Hjrfa&#10;+kPZuvfWnQzBwbnellD3mPLQbaey0oaVZetWUGuC78v+jS/a1/7oV2zVF99tT/ztb9j/+Z1fsl+5&#10;/fW2eOECmztvnv3Pj35stc1toTtSZdqpS00ltSlIOMfrnlFdbn/43t+wN91yk115+WW2a8f2ENQa&#10;Xzk0ZBIqy2+ut/vUntX2T7//y/aOX7jVXnfTjXbjDdfbDX49XnvttZdUjRo15dfe/X57+uUNIbgy&#10;bXS2u0sFQKd4u8eMzAYn1e6RCq5WeN2+jLrDnOvL6RjpnYE6ti/tbQptPH4yY43qfrPmhD2/uzEE&#10;7E62todjrHVC3V6HgnoK3KhuDfVZ05VhqeV03BTM23T4uL24p9G2ed0NJ05Zk9e/s7bFXtrTYGv2&#10;HQ/BuwkVZWEdratuV9VOBYJ0PpUhqcCt6lO7tX9SOdLPu38Hpvv1Oq6q0vdzaOi+81hTs+0/Wuff&#10;nZpwX2lrawv3jTGjKjqCgaMrRoRsOWX61RxrCJm+h2rqran5ROiGuELZb37PUbe1E6uzXfnqzqDA&#10;+IGaOv/O11hNQ1PoPlQZfKMrR4a6pyrQ5eMKCOpdnXrn5SOPP2Hv/PV3hEDaLa97nb3///s1+9qn&#10;/9J++sVP2w/+8f/Y5rVrwn1K2z5Yd8x2Hjxi9z/wkL3+5pvtf3/841ZV4cdk7JjQJfIYr1tBfW33&#10;xZdW2i+86Tb7/d/9vbDPp7wOdbM53o+F7hGTx44O3e0quKouQg953TsOHLHD9Q3W7J/V1aeCdJPH&#10;qLvlcTbWv+/K8lOAUN0n7/N7j4J7+mGBpqlL1DFVFeGYKPCpjEjdL9Xlp97Tt+vg0bANbSucn3I/&#10;P+rK2ZcXBdd1rcRrXN3U6t6g8z7Wz7e6n8VZ0w+IFGhLF0172Yu6PcueDOSjAJ88kAzTlnjJPa7p&#10;8lov+ehHXel3RBWibiyPePmWl1inxlN/aE+j5fXDsPTy2o7eSdXT51gPodV2DXMpg1Nt6c67ruJx&#10;zr7kGMBAN9/LE9nRkp3Nup05p9l8AAAAwLlGoK9nfMCLfiWtXzKfF5SVpEyY5zdtsYdXvmKH6xtt&#10;zpTJdvOly+2iebNs3Oiq8OC4O/SQ+2BdXej67pGX19jeI7UhM/CGi5faJQvmhoBWd7q8lHYvR48d&#10;s1Xbdthjq9fa9gOHbfzo0bZrzcs2qirbq+f//Yd/CMN8amtrw0/ev5gOAH74wyGjT3XXNTbZ2p27&#10;7PFX1oZMxM0rX7D6I4c66j7epN5jSqdjonflbdi9155Ysy50NaqMHWU2vvaixaFLTXU72B2qW0HE&#10;zfv225Nr14cswUGDBtsl8+fYDSuW2txpk0NXhQU9+KBZm37c766+2qy6OjvudExEAZ2Lp1baLywf&#10;Zyt8qGyxfHTJKMvusumj7OeWjLPFE0fa4aY2+8n6o/bE1nrbVXvC2jIZH7bY41vr7AevHLEjTdnM&#10;rzevGG+Xz6i0Cb5+IQoQhXYsHW8rplSEdt3rdT+2pS50Fam69S6+p7cfs++vPmJ7606E7ih/4aIJ&#10;dtXMUTZ5lIK/SWU5KoZmr8lJ02fbL7z/z+2Wd/+Zvfadf2LTF11sO7dvs1/8+TvsOz+8x17Y1WD/&#10;7e3W++0UxLp96Th77ZzRlqnbay+9+IKNGZN93cjXvva1MBQFKhf5sXjDwrG2ZGK2y8jRk2fabe/5&#10;iL37jz5uH//UX9ttt912ZGRlVeZ/vvV1+7M7r7a9z91rtywaEzIQZ42JWYtnUgBtvu/j6xaMCZmW&#10;6hZTGXgPbayxNfsb7VhLm9Ucb7PV+xrt3nVHbeXexpBheOP8arvZ11HQVEHDfJTlqACp2nCjF2U/&#10;KpPxAa/75T2NVnu8NdSvdwP+dEOtPbOjPgTzdDxuXTTW93lE2FY+2h9lO147O3u9TZ8w3q5ausBe&#10;d9lFdvGc2SFjTYG77fsO+HdmfbhPrd+5144dbw6B/MUzpoV7yvUXLwkZvMpUVVeXq7fuskdWrrVn&#10;128OgXV1czll3NiQ1XrL5RfbJfPmhoCVAmZ6N50y9x544eWQzVzX0Ggjh5eHLnqvu2iJ3XTJcps/&#10;fWrIoKv1e8M/3fU1e9sv3GH3/egemzZjpv3Rh//YPvrxT9hvvPf9NnnadNvw8kv2vnf8mn3n29+2&#10;vb7tZ9dvsnuffcm27D0Q9lGBtLmTJ9trly+21192sS2eNT10S9rg7dh5KPv7EL0vdev+g3bCv9PK&#10;wL1o7iy77apL7arFC8OPMBSoP+j3bmUn/uTZF23lpm0hc7ds8BCbOXGCXbN0od3q+7ls7syQjaig&#10;v7b/6Kr19rNV68L7TLXf1RUVtnT2DLv1NRfbNUsWhWw+BVCP1B4LXXTe9/xL9vyGLSFoqq+M7uGv&#10;WTzf231RaGcuXeO6tm/z8/6aGaP8vpTMQE+I7yNS0fuJlNmgYM1/esGZlB2nbtTVLVxnP7zS+53S&#10;xzaW73lJU+BLQbc/91IoqyRSMFCBOgX1VJe+PiqXePkbL7mUtanlVW9899TbvWh97UNPn2P1OhFL&#10;Ll1TaktnQcxCdJz1gze1WccfAPrClclQnkuGAAAAwAWJQF/POG8CfAoKKVNI3bwdOHLUXt68LXT1&#10;VtfQEIJNN1681JbNnmFjKitLziqLdes9Z4dq6mz11h321NoNdqi2Ljwkvnb5Ylsxd1boOk7ZN6VS&#10;cFLtPlJ3zNZt3x0e0O85dMSO7t5uB/fttff/9m/b3Lnz7MUXXwxddBaizuTGJU+h6yZPtvaPfSy0&#10;W9lDytjZsHOPPb1uk23bd8AevecHYTnVLd1pt46LMmiONR63Lbv3hQCE3gGm7LrLFsy1a5YsDBk7&#10;+lwq1X3K2954vMW27d1vz23YYqu37Qjn7uJ5s8IxnzN5Uuh+taCH9EqLxC23JCNZp05ls3KOnzxl&#10;y6eOtNuXjLWLp1SEgFs+CmQo0Hfp9Eq7zZddNGlECAY9sKHWnt7ZYLtqWqy5rT0E/JQV95N1NT6/&#10;Lbwj7heWjQtdPCr7q5BsoK/Cfm7ZWFs+rcKavF0PbqqzJ7Yfs+1HWqzlVLb7yOd2HrMfrztqBxpO&#10;2pzx5XbH0rF2xcxRIYvtjG5LExXDsud2uZ+PD//xn9iVv/w+a7roV+3SD/+n3fhL6sHO7FMf+SN7&#10;YXeD3bu+JmSxKePuDYvH2NWzquyJ+/8nLPMZvevRffvbeuaZNWqYAn0jQuBu8WT18Gs2qHqatV/x&#10;drvojvfYb3zgD+y/f/Tjje/9vz85PPaqXw7zv/3Xv2tVR9fZtXOqQmacuuTMR+1WsO7m+dV29ewq&#10;03v/Vu1ttEe31Nua/cfD8dV7/pT1+OCm2jAcVT7Erp9XZTfOG21zx42wEUmQM5eyB2ePGW7Xzx1t&#10;13mpHlkWMgIf2Vxvq/c12WGvV1mO6w802cOba0NXqcqU1PF4/YJqWzB+hFUmxzWX9mdG9XC7Zo7e&#10;Z2ehS8zLF8wLAbYls6dbdVWlnWhrDdm7z/l35vFX1tnWffutqbk5ZNPpfX1XL1tkV/v5mj1xgg0f&#10;Whay+RSof3LN+vAePGUT674xaUy1XTJ/tt2wYpkt9+/F+OpR4YcMyuBVN7ePrlpjG3fvDe+tG+nf&#10;w7lTJtnVSxfatcsW2zwf1ztK165bb1/6W/UyZXbl7W+2L37jbvuzj37U/tLLP/79F2z9hg3291/6&#10;Upj/zne8w5589tnw3lMFKHccPBSmKwtY78lTQPP6i5aGgOKoEeXW6Pu054gSgMzqm5ps54FDIbNO&#10;XXsunTXdXnfpRXbZonkh01rtVqbg6i3b7cEXV9kr23bakfr6kDWtbLsrlsy3Gy5eZktmTAvZiHov&#10;6rb9B/2ett6e9vux3jvYdKLFRlVU2OLp0+xGPyZXLFlg0yeND5mL4b2A23eFdivb+6Dfv5V1rczJ&#10;yxbNtev9b0Q+VQpm+/f91sXVdrl/1wp8zdA9ynyIRe8putmLKCDTneyrgU7va5KHk2Eh6lItfWxj&#10;Sf8DQkErZVCqxwYF4vIF6yJ166lgoLLzlBqvuqJVXsJLK3Nk/2CY/YIXnVutc7cXrR8Duj15jmM7&#10;NOxpjyTDePwBoDfp3vhP2dHww43z5r/HAQAAgN5QetSiOHqHjB5S5I8G4JypaWiw9bv2hHctKaNP&#10;3Wcunz3d5k2fHN5RNWrkyNCtnR4al0rZcJv37LNn1m4M3dWpC0q9c27BjClJ93oVIZhV5Dv5zrBy&#10;2357bHX2QfUQb9/8aZNt4cyptvKJn4X5v/72t9vb3vbWMP697+X+ID/rDi96iUz0O4MH23EbZDsO&#10;HLQXNigAtzdkoug9WOUtx2z7po327t96j40fOzYsX2q79f5DdS+qoMOabTvDu//Ufake3s+YND68&#10;C0vZQsqkKRSAKkRdf+49ctRWbdkWArZNLSdDd4MK1M6aPN7GV1VZRXl5CIB0Wvd96gEu8Xq9Diqr&#10;trHZHl69JYwvmjQyvA9O3WUq+DOkk2zP2K2ksr/0PrfFkyrsshmV4fOeYyft4S21tre+xapHDrUr&#10;Z1bZkskVNk3daXrdsevIQrRdLaN2qD3KkrtixqjwvrcDja3hfXw7apqtYniZXTF9lC3zumeMHha2&#10;rTZ1VnfMYNUyej/dggkj7LLplaHLzBve+Ydh3r5d222Y16OsxoumVIZMu7Gqe9hg+9q/3BWy+d73&#10;vveFLmK3bt1qTzyRfc6rupXBpqynsSOygUy9Y0+BLnWr+czOY3b/hhobM3FK5k0f+LQtvUFXqtld&#10;X/y70DXisCHZd+Hlo3OrupU5p+OgrhNXTKsMXWKePJWxF/c0hPfg6b2CCyaMDO/70zLKnFS3paq7&#10;0GFR3cOSusP7EMeWh0Crjk3G9J7CplD/8daMzRk7IgRq548fEd7Hp3XUrkLXniYr+0/7JzX1DbZ1&#10;7wFbt2N3COAr62zokDKbMGa0LZw+NVzXes9c+fDh1tJ60vYfrbGNfi/buHufHaqrt9a2UzZqxAib&#10;OWGCLZnp97Spk0P3ldq6MvW27TsUAli7DhwKWYEKkqt7XwXblDU3dcK4ENA76d/RA3V1IfCne6W6&#10;9lTXuP/59a9Zc1OjLX3NNfaWd/x/NsG/uwqoNxw/bjsPHPHv9y67+faftzf/cjZQ+/CP/ye0YcW8&#10;WTaxenSYpqDjofr60Oa1O3eHe7CycUcMG2rjR2WzhnU/0PK6Jyioufvg0dAF8ta9+8MPEdTu0ZUV&#10;NnvKpJC1O3PKRKsaWRG6+jzq93d1C7xmx66Qzdjox1BdoCrQuXjGdFvkx2WKX6Oa1tzSYnsP14Ru&#10;inXfPlp/LHRVrL8BsyZNsBVzZ9ucqRPDtvSziNrGxnB+1vr5yUfXuLplVXe+k/386zpAr1GQRtlq&#10;ko2UZykopd4F1P1iZ10wKiDV2XxN1/zLwqfOaZvKSovbVN35FNs2SdepdUoVA6FPJcOzoeOrY61M&#10;NQXiOvPBZPhRL8V04a5jpRRwZe+lg4Ki9RXwk1Iz7NLHT+/8S4vnNn38tbymvS58yg71WSWeT3Uh&#10;mj5/qje3W9G1yTAefwDoSem/Nbo/6kcYuofqV1h/6QUAAAC4oPVGoG+xl1e83OvlQ5qA/uNgTb2t&#10;3LzV7n9+ZeiSTZl2r79shV06b65NqB7dEezojqP16jZvhz3w4irbceCQ11cVMksuXzg/BPq6211n&#10;9MT67faj51aFh+Tq7u61yxbb4skT7KH777W5c+faihUr7Fd/9VfDsl/96lfD8DSNjZbNt8n6/oQJ&#10;9s19++zBhx8JAb5HV621V7bvNL1/78rFC2z/Ol3GZr/2678Wht3R1NJim/fuD9lIL/hxHzxosF06&#10;f07I5pk3ZXIIxHVXS+jW8JA9uWajPbluQ3jf2PI5s+ymSy4KgZFRFUU8aN+yxWxH8p74ykqz6159&#10;Rnu08bj993Nrwvil00fZ+IrSMg51KSlgduXMUfaLF40PwaU9dS3236sPh3fnzRs/3H7lkgn2GmXa&#10;VZWezTjB26MuQn9pxXhbMmmEHWk6aT/0urcdOWHTq4fZL6+YYFfPqQrvDis1iKp3jClY9gvebgW2&#10;Tg179Vn6+JFldsey8XbdvNE2c8yI8A5ABfQU2Hvb27LPpN/znuxrir75zW+GYVrsylKBNnVVevJU&#10;uz28qda+veqwja8aYT+3fIL92cc+HZZ56MGfdpqdmkvBw0UTK+wNi8eG7D7t9pPb60N3owroqbvO&#10;WxaODQG/GGArVugidPxIe91CdSc6OgROVe+T2+pDAEvbu03dtU6qCO0olQJT6upSmWTKSlXgSd1x&#10;zp06ya69aLHd7Ne1fjigHyfoHXYKwv1s9Tp73Isy1tTNp955qUzWmy+9yK5aujBkuOnc76+ptRc3&#10;bbGHXlplK7dsC1nGCpjpHaTXLFtkt16+wpYrk3lUZcjyU+Dr8dXr7dGX1/j3d194T903/v3fQjt/&#10;/w/+0F67fInNmjwx3NMO1dbby17nT198OWQH3vKmbJD2ofvuDfeR215zmc2bNiVMy2Qy4d2lT76y&#10;3h56cXXI7G043hz2Se/TFLVhnu+zfiihY6B7krrR1LHZfehICOhNHlttVyycZ7dfdZld5veTSWNH&#10;h6zhnQcP29NrN9qDXreCfeoGVD+uWDB9st24YnnI3tMPL0b6fac+dFO82+/XL4dMvx37D4Ugp+7b&#10;K7zON77mUnvNovnhHZ+i8/Pchs1+DFeHz51REH/5FL+foDelgywaV5eRue95K/Quv+leNP8j4dOZ&#10;NF3zlcVWiOpUJoW2mX6XoN4tp1+IxEBSqW3TTTRdp9ZRfcu8FEtBOVmfDM+Ggqr64VoxN+I3JMMY&#10;oOtKfBfgT5Nhrph1FwNwxdAD8PTx+7EXdTuqYJ7k655zqpf0tLiMitqoc7nZS/r8qd7f8pIWj3c8&#10;DgDQk9J/a7K/7Mz+UKI+OwoAAABc2Hoj0Hd1MpRSHsygl7S3ZzNJ9JBZ3bCt2rrLHlr5Snivkx6E&#10;33zpMlsxf7ZNrK7qRnedr9Z9uP6YrdmxOwTMdh8+ErJS9P6syxfODdmC6hauFOm6VZ7atNvuf3FN&#10;yOirrqwI76I6unOr1dfVdQRYFOzLzabq8JGP2Oxk1KZPVx+LYfTb3/6WbdqzP3Rhum6nutQcbvMm&#10;jrUffudumzdvnr3+5tJ/nB7broyarfvUbd5mW7VlR+j6U1k4ClzMnTLRKsq7011ntm69e2v7gUP2&#10;7IbN4V1aOkYKVty44tUuAbuk9/NFN91k7UPKssfcy6H6JvvJCxvCrEumVnTapWY+CrCoq0wFs9SN&#10;56zqctt/7KT9eG2ND0/Y7LEjwjv/lDU3sbL046D2rJhWYT+3dKwtHF9hNU1t9uM1NbajttmmVA23&#10;n182LgQZNV5q/FpdhC6fPNLeuHiMLZtUaSsf/u8wfeSEGTZm5NAw/ZrZVTZ9zHArGzKoI6B3xx3Z&#10;IM+dd94ZhnfffbcdPXp6YkcMsI2rKAuZgW2n2u3xrfX2QwX6Kkd43WPtV2+82C7361j27dsXhsVQ&#10;F6ELJ6gbz9Eh01Hn4LkdDbZyT2PIVHztnCq7yecp20qBu1Ioa1HBWgX51DVnuX+fX97baM/uOGa+&#10;C6Fr1NcvHG3qolSZi6XSDw+e37TNfrZ6va3dsceONjSFbNTZkybY1UsWdFzXCs7pfZeb9xwI3fc+&#10;s35T6N6zpbU1ZPAp8+86/37pvqMg1SD/zh2sqbOXNu+wR15eb6u37fJ7VYNf434uyofblYvm2c2X&#10;LAtBxNEVI0NQT9l/z6zbGN4NuHXvQXvsZ4pdZL3rzjfblUvm2wy/dw719h3x+94qr/PhlWttpX/H&#10;5624NCyn+9LYoYPslssvsjmTJ4Rp+l4pGKfue3+2eq1t2r3fjh0/HroinTExG+/QvW325IkhyKlA&#10;ne6pD760xl7YuM32HK21zKmMTRozOnRF+oYrVtjF6g7Z77Wn2tpCME73gsdWrQnvM6xrbAz3M3VF&#10;eu3yRfZaL/OnZt/ZWd/UHH7g8MjL6+y5DVttl6+rrMjxo0fZRXNm2OsvWx5+lDB57Bi/52Rsv2/7&#10;pXB+YtJOYcrOXTqJjL5epF9kpINZuuGoy0i9d03BOd3xNNQDUAVtsjekVz2QDPWgNDfQpoCQpitY&#10;9F1NKOAfvahPay2nd8rp3XI/50XZb9q2unFU3aW0TfulYJJo+fi+OtED3mKpfukqq04Pi/1OEEqN&#10;FwXoXv21S2l03GJ2nsTMORVlocRAWz6FHlJ3/WU7XQzQxXcP6nyoPbpWYvd2+egfSzov8b19Guqz&#10;irr5/L4X7Vv6nYMaz82YjMc7+6JaAOhZetep7j3x/qZ7ne5vuu/pxwjpTGUAAADggtNbXXeiHzma&#10;vHPpgRdW2Y6Dh0PGyA0XLw3BvSnjq2340GEhwNed7jRrG5vCA+WHX3olZK6NHFEe3m2ld89Nnzg2&#10;ZJN0t249ANeD8MdWrbV7n1tp8ydW2a2XLbPXLJ5vsyaNDw+r7/mf7HvRYiaf5M2meuYZs39+9Tlh&#10;y+f/j8286rU2qqrKvvUf/2GNDcfCA3O972vu1In239/7Tlju05/OZlaVQl3xKaPx6TUb7YUNW0K3&#10;f0tmTss+ZJ8+2UZXjgyZQHpfV6nHRXUpiKp3lqn+hpZmmzdtcniv2aIZU21sVUVpdd8fe38zy9x6&#10;a3in2Ysbt9pP/Xhv3r3H3njZwjBPXTTWHG8N48UKwcLGkyEY9ODGo7a7riVk+L1xydiQwaf39f1k&#10;3ZHwPrnDTSeTtYp31NuzZl+T3b/hqG05ctzGjCyzNy4dG95nd+DYSbt3/VF7cXeDHWg4EYI6pahr&#10;abN1B4/bD5/dYv/h19EjX/1EmH7VW94b3nn30Kaa8B7AvXUnQqBOAT1123n77dle0saNG2dvfetb&#10;rba21h54ID5Tz2pqzb73sMbrWePHVYHC184ZbT+/bILVNDZ73Uft6R31VlGVfVb61FPF9z6nbkC3&#10;HmkJgcOVexqsPWPhfWkXT6u0Nj8Iz3q9j2+rs21Hm8N7F0vR3JqxHX7OlMH3/K5j1uKfL55aaVfM&#10;qgqB1JV+rB/dUmebDzeHdpRKWb8KLOm9kotnTbcxlRV24mSb7Tp4xF7wa1LdDStoruC5gn267q9a&#10;siBknekdlwoKqvtgZfo9vXZTCLopOKXMPf3oQJl+11+0OAQCx1Vl3yGn5X/q90Vl7230e01d03Eb&#10;UT4svK/0NYsXhHvZHB8vH5bNULzuhhtDcPHFTdts75Ga8M5Q1aU6dU/VPWSSbyt67LkX7dGX14au&#10;jOWRhx6y33jjzfatv/xDe/Dzn7Q//NWft6WzZoTv64033hiWqfc2qLvfE61tIeine8dNK5bZpQvm&#10;2NSxY0LgUlmEejffI37fXbN9tx2uO2aDy4bY1PHjQoDz2uR+oO6SW076/eigApebQoBR2Y8KZlaN&#10;HGELp0/xY5L9McZ0X1f3DmVm6wcPuu+u2rozdF2qg6WAn4KLOj9dOebfn42HmpNP6AEKPsWi7Ljs&#10;H75sQEbBFd1k9ABUQZmYeabhH2RH7ZeSYaR19IBUcoOA8f1qr75k9Ex6mKpgoN4hd5UXBcgULPqJ&#10;F2W/6Q+LbmCqu5S2xa4v9S48La86Vbe2EQNoXYkBNbWtEP16Qvun4xeLApbaJ0X1FZgrlbLiRPut&#10;DERlLMbME/3jQ/Xr3KWVkqlXLD38/oCX9PkQBQG7+xA8BmbTv57SePpzlA50AkBPUpZzvPfo/qZ7&#10;nf6+6H6ve++/eAEAoKfo3+7xB4H99d+2egAVf7jYnVceABhgCPRdAI4cOxa61Lz3uZds54HDNnFM&#10;lb3xikvs8oXzwvuaOnvfWlf0zqh1O3aFbuv0bqjqihH2ukuWhwfwenCsd2x117Gm47Zx956Qffij&#10;p1+wRVPH2c9fdYm9dumi8A6p/Xv32Le//e2QwadMvujWW7PPKRV8CVpazH7zN83a2sJHvb2v7pZb&#10;7cjxZltyRTYB9ZVnn7IrF88PD73nTp5k3/j3fw+Bm1hXKZpDpt1Be2LNupBtpy71VsybbTetWG4L&#10;pk21qhHdz3TRw38FAZ5et9EeX7M+PLBfOnOa3XLZxbZ45vTwYL9oOh6pjL6TN98cghfPe5vvefYF&#10;27xrt/3iVReFecoIO9JYaqDP7EBDqz2/s8H++5Ua23a0Jbyz7xcvmmDTqobb1poW+96qI/b8rgY7&#10;eKy0uuVIU6u9tKfBfrCqxtYfOh66wnyz1z13bLntPXbCfrD6sD2z45jtqzsZgo7Fuv/++23cyKHh&#10;XXa/dt0i+9dPfMBaGuvtzb/1+3bnr787BBh/vO6oPbG13nbVttg3/TpTQO+3f1vJLa9685vfHIY/&#10;/OEPwzBqPJEJw8N+PPV+O3Wp+bqF1farl07w72qz/XjtkRAwKzUQJw0nTtkGPxY/3VDr+94Q3qN3&#10;7Zwqe82MUdZ6qt1+tq3eHtpYa5sPH7emk9l2FKvJ27PlSLM9vKnOfub73tx2KmRrXjt7tA0ZNMie&#10;2XXM7l9fYxsOHreGlux3rRTKLlbm3usuXR4CZuqGU1l6Ckwps05der7a1eXIkIGnroGVNazuPfW+&#10;vSPHGmy1AmAvv5Lt6vLw0XDuFUR8zaJ5dsvlF9ulC+aGjDgFwvVDhXueecHvX6vCfUzdWY4cXh4y&#10;B6+/eKndrO/s9CmhG01paG7xutfYU94eBfPVXe5Er+uyBXP8nnqxXbFovk0d/2oyy3r/Dt37/Evh&#10;/Xqie8oN/j27+rrr7crXXmvX33iTvf6WW+ym173O5i9eEpbRPXXLvoMhQBe6IvVj8aYrL/F76sKQ&#10;9af79YHaenth01b7kd/Ts12R1lvZ4CHhBxBXL1tst/r9YPkcdUVaEe4Ryn5U4E5FP55Ql8L6wYEC&#10;lG/wdl/j68yeMsGGDS0Lmdkvb9lu9z2f7YpU70Ic1D7Ipk0Ya69ZvNBef+nFoZ2dqW1WELsx+YQe&#10;oOBTLMqO00Wm4JSCYaLAWezmsVjxlzDZX8a8Kn7O/tolPwWNRMHCfFlz2X5us0G8UtoWu2LLfcmu&#10;thEDg12JAbfnkmE+apP+Q1jHL5bXeElnD3aWgdcZ9XWrIKIePusfVyoKvulBtM5ddzMGi6EAqx5+&#10;p+nYxV/0pHvcKIWClMqaUXZibgZorng9pN8dCQC9RX9f4g9XdJ/iRwYAgJ5yeTLUf3v113/bLk+G&#10;MjMZAriAEegboJTF0nbqVMgAO1xbb+t37rHHX1kfsjOUcXLTpctD8GnimOqQTVIK1X3K6z7pdesd&#10;Uht377Wn1mwMD9WVgfLa5YvDw/Qp48Z2o7tOrzuTCe+KqjnWGIKHz67bZI+tWmeLpo61N1y+3K5Y&#10;PN+mTxhvjz2insFezeCL9L4+Bf8UfAnBvr/5G7MN2S4o67z8roaNTeFdWeVzshlrj/z3f4U2671e&#10;Tz/6cHgvmroDVWZWsdR1Zqu3WwFKve9KWT/KpJTlc2aG46KAhDIRSxXrbjzeHN7T9fLm7bbSy8nW&#10;Nls4Y1oISiggoXcXFk1Zjo3Zh/Hts2db06zZttfP4aqtO+xnfrx3HTxob7osm72jjL6DDa3W0tYe&#10;AkadZcgppqYsN2WA7a8/YS/vU6ZXbeiuc3r1cLt9ydjw3jzNe2BjTcj4U5eepdR9wpc96Ous9nY9&#10;tLnGdtU024TKoaEbzznjyu1I40l7cFNtCKTt8e00txZXtygYc9UNr7c5l91gIxdcbQt+6UP251//&#10;qd31958N3VI2nGizn22ts+d3N9iu2hP2wx9kA3l3/sqrWaUSg8QKRm/dus2v63a/rttDtpMoM3DD&#10;wSYrLxts18+ttl9cNs7q/Pz+bEtNCFDq+Mnipct8XW9f+HQmtTvWrToVxHtyR52fs8aQaXfVrKrQ&#10;Paq+Wy95m5/0urccabG65rbwfsBi665vPmXbjjTb0zuz2YIKYF86rdKunjUqBCtf2ddoj2+rt42H&#10;jlvNcb/3+DrKIozHNR+/rMN5Eb137qK5M0PAXZlmupe0trWG7ihXbt4RstH0vTre0mKV5cNtzuSJ&#10;IRMtZA9PGBcCfXUNTaEb3uc3brVXtu2yg3X11u5t0Hvnls6eEX6AsNi/L2NHZbs11Xf1sZfXhffa&#10;qUvghqZmGzFsmM2aOCEE765YNM/Hs9mCcvTokdA15stbdtq+mtqOjD4FHa9etsiWzZ5u40e/mtG3&#10;++gxe2L1hnBvlCuvvNIefuBB+9kjD9vjjz5iDz/0YAgsf/Xfv2G3v+M3wzJ6/+CeI0fDOwd1DPS9&#10;1r3jYj82k/zaVLuP+H6t2+H3dP+ebti51++Vx6xsyODww41L5s0KmYjzpk4OXZE2ez27/J6hwKCy&#10;dXcePuzH8GTI6NP9SPc8rTPV73VDhwyxWr/vbty1z558ZYOtVbag//3wTYa/G+rSU8cwn3Ct+LnU&#10;tXK0sTUE39Fj0plnChrphY4xyBcpMKXuGZVNpi+Vyqt9zp5JGRExgBODWhrqs7KyOgvOxUy0J5Nh&#10;rj3JMCq1bfmCh31Bvw6KQbHsDbx0CjD+hZf08VPwLT6ITr/098Vk2NseToav3pxK8xYvulZi93g6&#10;l90NhAJAT0t3f8yPDADgwhaz8AoVvbta/5btzR/fAcA5Q6BvgKrRu5227w7ddW7em32n3a2Xrwjv&#10;lpo2flzJwb00dS23ftc+e+ilNbZu197wDqgbViwL78ybNWmiDSvrfhafMmb0oP6xl9fa6u07bciQ&#10;weFB9M9fc7lNGF2VLJX12c9+Ngz/5V/+xW677bbTioJ88uK//7v/qX+1tyylBBzw8tLmbdaWydiN&#10;115rM+bNt8MH9tvTj/8sLPNv/5ZNRvjwhz8chsVoVnedB4/YU2vVPd6W0H2nsmVuumR56HpPD9y7&#10;S1l8e47U2HMbtoTuC2sbj9v86VPs9ZddFAKIei9Zt6Sy+Q5f8ZpwzBUYmTlpgt1+1eWnddFXOXyw&#10;rd7faPesPWqrQjee+TO2Mv5Pp0NNrfbCnkb70bqakF02vkIBuHF2/bzRNkvvtPNLb6YPr5872t58&#10;8XgbV1lm6w812Q9eOWIv7u08c7Cmuc1W7muy/1lz1Fb7sGr4kBA4vHH+GJs3vtyGDLKQNaiuMH95&#10;xYQwvvVoi/33miP27K6G0KWn2phPY5LhNmvJpfbOv/p/9o5P/7sP/91+8wMfste99gob7g2fVDXM&#10;rppZZb940Xib69t7ZcNm++H3s4kvf/BHf2xvfOOr1+Cv//qvh6Ch/Oje+30fm+3+jbWhS1BRV6Ov&#10;XzjGlk4eaRXD/KB42y+eVmF3LB8Xpm1btzIsd6B9tO2sbbETbdn25VJXoJuPtNhDm+vsqe3ZLjX1&#10;fr5bF42xi6ZW2OjyIWFbK6ZV2pv8PFw6vSIEKx/bWm8Pb6nz46NuPPPX3ezb3F5zwh71ZZXFpy5N&#10;L5pSYW9YPNbrGRXek1jl9S/zaXq34NWzq6zVD/BTO+rtgU21tqmTbjy1P7vqT9jj3mbZfbgmfHce&#10;XrnGVm/dGbocHj5smM2bOsmu82vxdZdeFLJWR40YYceON9tGv/f8bPW68AOGbfsPhR81ZDPgZoZ3&#10;7ikgNWP8WL/XDbJ9R+tC958PvfhKCJAf8utcmX7qxlj3lluvWOHf15nhPnn8REvohlj1PrpqnW3y&#10;+2fZsOGhjXu2bbWbL10euuGdPXGCDfV7nd51+pLX+cALq7PbSL3P702vv8nedOWlNn/a5PA548dm&#10;u7f1iVc2+P1TGYr7QoZi1cjyEFAUZeHNmzIpdHt89FhjeKfg/c+9bM+s22x7Dh8J7Z4yrtouXzTP&#10;br/6crt04dzwgw39sEMBPQUtH3xxta3ZsSe842+k17PAt3+j36Nv8OOyMHnPYZ3fR/QuRC371Bq9&#10;5/BQ+IHFhDFV4T2ib7zyktBN8lQ/hu3+f8r21T1I7c7n2IlTttav8Xs31NrzuxtDGhN6TDrzTEGj&#10;3ECY/kNVgRilFStIF4OCMbhUyFeT4W8lwxjc6snuz4ptW/G/qulcQzK8Mhl2V6lBsbjd+ckw173J&#10;MB0giw+nC21rejLUb5TOJQUt1X2qMh7judQwX/dA8TzG4wEAva3jFeyu+BdbAwAGopiFV4h+1Kh/&#10;y+o/2jt7hzUAnJcI9A1QoUvNnbvD+6e27N1voxXou+Jiu3LxgpD9MmTQWQT6GrNdaj68crVt2Lkn&#10;PJC+ccWSkEWiINHQJPulO/TQe4sCfavWhndQDRk8xK5ZstBuv/oyG1f1akBr1apVtnXr1hBIyZd1&#10;N3/+fFMr3nLffR1ddp687rqO/sRe2rTNTp3KhKyd93/gd8K0//rud0K9yrB54xvfGDIDi9V88qTt&#10;PnjYnlm30Z7bsMmOnzgRAgc3XbIsZPuUlGmXQ5mTyrRTJpECfXWNjaFrQQX6tA0FK7ol9X6+VbPm&#10;2SOr1oQuANUt6s9dfalds2xRMleBviH2yr6mEOh7ZW+j1RZ4X5+CEMqmU+bYT3xZdeM4oXJYCPRd&#10;N2e0zRhTbmWDB9ssH143tzp0tTm+Ypgv12w/XH3EVu7u/H192q62/z9rj9iqfY02qrws1H3TvGqb&#10;PXZEqHta9TC7ZnaV/fLF40Pm4PajLfY/a7JdhB5oKNyNZ9PJ7HVyxLevd/sNKxtstywcY69bMMbm&#10;TxgRAn1TRg2z18wclQ30jRthzz+RzSodN3WWtbRlQleZafPm6dVGZl/4P5+zjX4sfrqhxtYdaArT&#10;qkeU2eu97sWTFOgbEgIjKyaPsjt8fxpfedCaG+qtcuJM2zd0hu2s6STQd+KUbTncbA9vrrUnt9eH&#10;TEAF+tT25ZMrrcqP0diRZeF9em9aMtYunTYqdNuprMRHN9eFLL3m5L2BuVp8+o6a5rDsY1trQxbg&#10;xVMr7A2LxoTAoQKIql+BSQX/FOhTxqUCjsqo3HTouDV6+/LR/uypbbGntmWfdSuI9ax/dx5ZucZe&#10;2b4rvCtOmXRzpkwKQWcF+hbOnGqV/l3SfWLDrr3h3XpPvLLetu87ELr5VHbdxXNnh+9d+FGD3+vU&#10;ReeBmhp7cdNWe/Cl1fby1u3hOleGo4Jqd1xzRfgRxNLZ0220f25qORkyiVWv7kO6H81duNCqq6tD&#10;O4fWH/bvht/rJivQN9gO19XbKq/zpy+8HLbxox//OCz3i7/0y+E9f7dddanN9X2QTHvGtu0/YE+t&#10;3dDRFamClpUjR/i989VAX+iKdNjQkDG9ZvtOu+/5lX5f2Wx7Dh01ZTzrfXmXL5hrt191WQjKqftQ&#10;ZVhmu/Xd5Pv5iq3zY1jr94oR5cNtvt8vbrx4qd1w0RJbMH2qVZQPs7omvV91tz344ip7Zv1G26mu&#10;SFvbbEL1aFsxb5bd9ppLQzBRmdn6yiizUvcgBWLzCe/lO6h3ZtbYc7uOheOOPvOFZHi9l3SXlKkX&#10;1eb1vWQYu8yM6fFxeiExEy3dVUxaOkBVbNvSwcuzCfrFTLpX+9DtnnSGSDHidnXTz9f+ZckwHbTL&#10;pvybvSEZ5rohGWb/0HRfzMCM2+sOnR9lPKqLU51L+ZaX3H3VwxPpLCMUAEqhX2zq70e+e6veqRr7&#10;ztd/2MR3wQIAEH9gGMtfe9GP1SL9/VDX9AAwYBDoG0D0ALjlZGt4cKwH2eqacu32neGBuYJkVy9Z&#10;HDLA9FBYWS6lUN3KLFPG3aG6Y7Zj/2Fbt2O3b6cudAF3+cIF4V1SU8eNCd2/lUKBF9Xd6HUf8bbu&#10;PHg4PIDef6TGRg4fahfPm2PXX7TstPfPfec72Syqz3zmM3bfffflLV+79NJXX0hTXm67/iabASi7&#10;Dx32dg4OgbL/9c53hIDh9777XfvTP9Xff7N3vetdYdgZBQpa205ZU8uJ0M2oHoSrG1N1LzjI2m3h&#10;9KnhnV0KVCiDphSh7lOnQmag3iO290itbdqzL7zrS90FKnBw5eKFIVOo1GxBhaLajh41e0HJFVmP&#10;Tp5um3btDe8XnDFxvL122dJwPqOxI4aGbLiXdzfY5iPNtr/hpNW3tIXsMXXt2ObtVfZXXfMp2+fL&#10;qftGBeKONrXaxFHDQjafMsCmVA0zP+xhqO4kXzd/jE2qHGpHk+DgpsPHw/rKHFPASnWf8roVRKtv&#10;ORUCdZuOHA9dR6o9YyvK7Lq5o+3ymaNCt6Cqe2LlMFsx1eteMNam+3bqj7d6uxtDN5l760+E94cd&#10;97rVraTqVsDpmNetbi9F43vrTtio4UNCt5dXeN0KTKp7SmWwLZtcYTd5u/UuwFd+qlcxmV3zwS/a&#10;H/79t+zr3/kf+/7//MR+9ON77cf33mtPPPOsVfu1tXP7NnvyuRdttR8TdTkqyoS70utXwHDE0Oyt&#10;eMHEEba8+pT9+F/0HNxs9GvebGsPNNkub89Rb5/ek6euLtXuk6cyIYimdxUqGKeuM7cfbQ7vcLvI&#10;9/9qr3vBhBEhSKtg3EIfV7BV7R/kF8GWQ822Zl+T7ahtscNehzLvQleesW7/fKSpLWQTrt3fGIKJ&#10;ykhbPLHCrpk92ocjbbTXq/rn+T5omoKIQ/047fB2KCCrIOuhxtbw7kAdZ51PZfwp0Kj90X6t8/Mi&#10;NQ2+vN+zNvh3f8+hI+F+oHd8KvA0f8YUWzxruk0dO8ZGDBsaAuv7j/p3Yvc+27x7f7gn6bs4yr9n&#10;0yeOs0Uzp/t3ZHIIgivepOw1fS83+D1LwbBjx4+H4FWl3xcUzFrq90VlOleUDw+B9YN+X1O9+k5o&#10;XNmC6spX/t9XvmzjRgy38aOrQmZ0vde16+ARW799lz33wov29a/q9V5mv//7vx8CdsvnzAr3XNG9&#10;7rC3VYHE9Tv2hH3Qd07dhSpIKRXDy8M+6z7a2NISuv1cu22n388P2NGGhtAVqe6Fs6dMtIvmzbbZ&#10;kyaEe4Du0Xof69a9B8J+7j1yNNybhpeVhe0vnDnNFs2YFrpIHebb048R9h2tsXXbd4f7ypH6YyHL&#10;WRmT+sHGsrkzQ/eoynIU/XhEbdD5EQV0w/fHrxVl8x3y7/BWvzes3tsQArjxmkafiMGV9ckwOj0N&#10;/kx6IKoHowpO6WGp6tFNrauuM2OXne/1ku/B6x8lQ/VrXErb4h+lO5NhpG3EgGExsin9hbuXzJeJ&#10;Jnq3U3z/4APJsBTZPwhntl9iEDX90ta4DR2j3PdKqe2xncW2RVmMud0QqZ64T529t7AU6vY1/lIo&#10;BnUlXgvx+AMYuBT4vy9VIv1dSE/P9zei1HWVnaEfFhzxoi6g4/waL9l/dGUf3P56dhQAgCD+wDAW&#10;da+v3jfSPYv8mZd8f6sA4LzEk7iecbsX/RIklth1k4bp6cWniHWDAnzKEHn4pdUhm29kubrUXG5X&#10;K/tk0gQrU5+J3aSH7pv37LPHXla2zY6kS81Fdk1479zkkH0Snqh3Q1NLS8hyUQbNy1v0LrOMXbpg&#10;nr02Zp+MGH5G1V/+cvZvc3wP2hl27LBfW//qc8VN7/tte7qpJflkdt3FS0PgoKpihI0fP67jIb6y&#10;+RT0i587owwivUtLmTbPrt8U3vun9l6/YqktmzPLxlRVdDurRUGLAzW19uKmLfbUmg12qK4uZNqp&#10;i9SL58+2cdVVNqjEYG2k9ys2/M+POjIdDy5abKOnT7ObLrnILls41yaN1XsbT6974cQR9roF1fa6&#10;hWNsqM9TxttP1tXYKweaQoCstqnNXt7TaPeuP2qr9jaFwJK6jrxpfrXNG6cgWf5rT5ekusC80Ze7&#10;felYGzVsiK3e22j3vHI0vLtPXYQ2tJwK7wj88To/1jsbbLjXpWw1dXu5cPxIG16WzYbLpW48Z40t&#10;D0HGn1s+ziaEzMHj9uO1R+0Fb//hxtYQ1FNXmvdtrLE1SaadstRu8bYv6ci0O7N2hbIb9220w9vW&#10;WPXkmXbRRStCkO3+9bX27M5j4Z2Dx5pP2ebDzXb1rW8O67z48D0hG1CBQynz45iued26deV+XY9c&#10;vmyp7du13eYsXWH/329/KATR9tWfsIc2KmPvmO2uO5F9X97RFntka13oUrM+ZNpVhuNyybRKGzty&#10;aN5gvi5HdaV62YxKe8OSbLehR/3cPbalzku97ahpCXVrG09sq7dHffrBY61+/keGupUpqHchKpiY&#10;S2d4zIghtmJqRTj3l00fFYKFqufhzXUd7wXUvug9fw9vqrNdtS2hO1eZMWGcXbl0od18+cV20bxZ&#10;oRtOBdh0b3jS7w2PKIN4dzYDrmrEiJApq3dTXnfxkmwG3NCh4YcC6vbzUb9PPbduk+09dDQExqaM&#10;87Yvnmevv2KF31uyGXDaBQXSQleXL7xsa3fsCsGskcOHh4xZ1XvDJcvDO/JGDi+3P/yTP7OqqtG2&#10;8qWX7JZbbrX/9593h6D7pGq/xieNtYltjfZfX/qsNR47Zu973/ts9sLFoQ33PfdSeP+fDB40OLQ1&#10;ZCj6foZ70MhshuLOg3p+ZSELTz/S0Dv6xlVVhYD7G6+6LHRhrCD8YL/+9+vesHGr3fvsi/bS5q0h&#10;GBkyZf0e8f+z9yYAdlzVnfd97/W+tyTLsuRFtmVb3m1swIBNbDBLWDLhCxlCgjMwQIIZSMIEQhYy&#10;wADJOCRDdpKBfOaLMU4mzJCEfXewAwZjvNvyKtmWLVlLq/f19Xvf+Z1bt7u6VG+pXtTb+cNx1atX&#10;9a9b554q9bv/OueSifsSSpGe6rN9R8cn3KNP73ffu/t+NcTRUXmeI+Axb+HVz71IjtnpTjnBl10+&#10;ODAgz+Hd7us/utPd/tCjKgYCMsGfd/YZ7qrnXKCfEd2J8YcOjLlvSWySxYlQ/PztXXpvnrdl9sUM&#10;w5IjCEwfEQs/VPlH7LN+tSpConsYLI0LUZVA+VBEOQRCBls5FwITS+a9QLjiewZzs7TtT6LlH4rx&#10;NxOcCJDMCxcEw3rwjWi5NVomwYBxvN0YGSMhc463feNZIWEfLJSIYxm2hb/t/j5a4svQfv4+5FzB&#10;J3HRDkGVcwHOHfcj10BWYrIt1cD+lCHiWuI8gD+aavGEdF0G22k3xuSz8MSFSD4jHiLoxTP3zo6W&#10;iyUoGgyGlQsywXkOBAvg34X49vjLAAFZj+UtTJ5hPHPi+/DMYxvfU1641ksqBoPBYDCAd4qFzD7+&#10;LQl/wxoMBsOqhwl9i4NfE7suZvwIASzj29Pe8l40DA5Tis3PuXQ/Qp+W1GTuvLPc9uM3u4aMmXZx&#10;MBBNRtl377rP3aMlNfPK+6Jzz9LsspbGxlSxpR6MjE3owPYt9zygc+eVStPukjNP03m5VOhr9kJA&#10;wFe+8hWdg+/SSy+tXF7z2mtdw7gX9m4T+7MNx+ugdcAV55/tzj7ZD7IjxjEwH/Dbv81LPbXBQDyZ&#10;Rz968GF32wMPaym8M7dtdS++4Fx3HiU1Ozrm7RPmyiLbh8F8BFAyJxnE/6mLznMXnbbdHdfVNW9u&#10;SvyVvjU71vjAjp3uhA297irhvuSM092W3h6XTwiUZIZddWaPe6lYUwNC37D7ygOH3f37RtyR8aIK&#10;cghzlO27+5kh19VaULEMoe+0jS2a5ZUGxInTNrTqfswf19FSkONHZkpzkn1HJt99ch7OR0nApsa8&#10;CgkYGXDNjencXIPOBYjQd84Gt4m5AJ8ddV8SHrIHyYRD6EP8o6Qm1wJ6Kakp3Oeo0JdXcSwJYub7&#10;X/9XXX/1617vTuxp0uy1r0VlCxFBaDdCX9sFvirbj770WRX5EMvAzd/+ptyT8OfUzjvvvEve+973&#10;dhPbiEr/+IUvu1eevUHnHiTLkVKY3989oFmJZFNyPgS67z3e7/rlXMzHh88v3tbhNrY1HNWHAGmR&#10;rMSLT+zQUpvnnNAmfTelgt4tj/VriVDEuCePBKHviHt2eNILfcJN+zd3IvRFhDFwum7xHYIjQt/F&#10;J3VoBqIX+o64xw+PaTufGZh0t+0ZdN+WbZwHMRaceNwmd9nZZ7iXXny+lt/c1NXpxicnNYuMe4C5&#10;4R584ml9FnW2t6lI9lMXniP38jk6p11LU6M7NDjk7n5sj/vunfe623Y94p46dFiz6BD6nnvWDvey&#10;Sy5wF+84zW3u6VGfD8uz5/v3P+S+fvtd7r7dT6pYzwsSZ57EfXyOzvWH6EemX06ep++77k/c8Sdv&#10;dw8/+IB7+5uv0ZK87PuW17zSfe4v/qcbGRpy73nve92f/cVf+FKkDz7qvvrDO7V8MkAg5XmJQHn1&#10;cy7Q+TvJiB4cQ+g7oPuQ2fioXDNZi2RiI/Qxz99lZ5/pThIfFaTdvARwuzwbvvQDhL7d7tm+ftfQ&#10;0CDPiM3uhfLcfJlwn7f9JLeBOQeFh5c0ED+Zc/AhWUfgJCvw3FNOci+/9EL3QnmOnyrHNjYUNBv8&#10;zkd3u68h9O161D1zqE99Rcbj86UNtBs8OzylMU551m893KexSSYoWbAq9J1gQt8xBMIYg52Un0Ex&#10;JnEbMQuhrRb4xyBkYLGs5xjwSjGyuhCwOBcCE0s+s53vQZa2sY3BXH5w8zcTnIhm/BBnfrh6EQS7&#10;F0bLJGgfg8Sh3djvigEGjHnbNwCBK+yDhRJxLMO28LcdAmgQ7kL7vyzGuTgng9vJgej/KYYYyjXH&#10;/cjfj3DF21IL7I//uJY4D+f+fbFaiAu4tBu7Ugyeu8Tou9B/9OlVYnEEf38nWhoMhrWLi8Qo41vL&#10;0sr4Zj2WJYOyG8R4PoXv4WEbWRom8hkMBoMhC2YHBw0Gg2ENwYS+xcGfizE4VMtqzXuzICAMPX2o&#10;T0u9UbKNbA4Gic86aas7rqdLxbksIPMLnsODQzqwDDdzRA2Njuvg9LnbT3RnnexLwTFAnAVk7VE6&#10;jkHtZ4WbwWTazfx/ZM8weH42pfo29mq2IAPNAYODgzqH3oc//OFoy1yUr7/eua/xAr1zJbnm/3n2&#10;ue7Bhx+Wc424i194hXvla16rmSxkqDC/ILjwwgvdtddeq7yvf/3Reux5552n35177rlaHhVBgAHx&#10;Z8Tnew/2aSYR/t2+5TgdYGe+Lcp1xttdC5TrJINpYGTUHegfcPsOeW7Og0RDxtP5p56sJfvIRMzK&#10;jXhINhRzirV9d3bKn4d3nq1+vuD0UzTbKJTqi2Nbd7O74IR2FYh6Wxt1Pi5KPlLW8Smxvf0TKtrw&#10;mbKMZH1dsq1TB/uP72zS7LU0EJJbupp0v+ed3OGOa2/ULDAyy5Lcu8k2G592G1obNFuMueK2yrFk&#10;GKYB9zA/4DnHC/cplA1t1hKgoZ3KLeuBe7J1gzvruT/lXn71S5WbUqDMy5fGDjelCYmJ3/71d8i+&#10;LVoKFBEOsYxMtb39LCfcxOZz3ZZLX+FO3Hmha+h73F1xwWl6XNLe+MY37v/jP/7jgYclVv/kuj90&#10;zz1zm7v0pA536kYvhJElSLuVW3jJutvTN+EODhdVfKU0J/PmsT/lNNPcQrspGUqW4CXSl2dsalXx&#10;6cDQlPanb7dwq48m3H7ZjmBIViaZgjtkf8p1pomIgAzI7Rv8vmdvbnMt4j8E1RmfiNHuJ6TdXA8i&#10;3Mm9/voQ047r7nInyPNkQ2e7ZuhR6nNQnjfPyj2w71C/G5R7g2xXnjc9HW3u+N5ud/yGbp3jjvsP&#10;8f2I3Of7+vrdof5BzRZmVJqXHiiNieCHeNba7DOQi/KMO3hkUO81yntOTk27BuHulPuLrD+ebYh5&#10;vCTB/HVdm7e4K9/2a+7Vv/Ju93PXvNld9dKXupe9/OXupVdf7f7bhz7s7rz3XvcHH/sDPeeIPN8o&#10;h0lJ31xTm3vB5Ve4Sy691HXALc/jrRt7tORmY0ODZgZO5wpuy46z3MZTTnPDcp/yjOTZ1yv347ZN&#10;G/QZjo9oNyV9++SZQ8Zi38CwG5Prpr/Jfj6uu9Nt3dSrz/9GfCjc+HB/34AKgkMjY3rdTY0Neq9z&#10;7x8n18rzilKkZCpTivjp6LnGuUCblisVbmk38Pem78/d0p+UYm2XuCOTjzhEZDcsGO+IrBYYBD1D&#10;DDGMvzU4hgFQBkZZD1l7aWBw1KfIHy2+IRDBxzIJjkPM4zzhb5xwXraHQdesbWN7nPPVYswLhyDJ&#10;5++L1QLv94Cfj5ZJ0D4Gi0ObwnloJwPGcdD+sE8li7cJYQ5uri18H3ySllGHn8iQS/oRjnpFPsoX&#10;cBw1zZP+C+cO/VGtTwH7Br+wRCBkQD1+PcFXYRA+IMwFWInbYDCsHXD/U8a3lqVhIcfyHA3fJ59B&#10;BoPBYDAca5B5QCUPBiDDS3EYVU7+WowqG/WC6idkIMS5KK/Db7QsPElQ7SPwzWY4zILfIpXan5xe&#10;wGAwrHCkj9YuDExudr1f1QGct/hVwxKj/Ml/+ZpmwIxPFnVA+5xTTnTnbD/RtbW0zKujEYX27D/o&#10;Ht/3rDtwhLmkPDeD8ZTNg5tB8EqD/tVAKdCnDhxSbkTEEfk8PlXULLgzTzxBuTd0dc6Ik+Vy+Yey&#10;2JbL5dJKwMzi0CFX3rnT5ZiDTnD3G9/kvvf6X9B2d7a1uB1bPTcCQWEeGY6IfAiqtJsB/KHRUd3W&#10;0tSkIhkZMtuO2zCv7EmEuGf7BpQb3wwMD6tP4Nq+ZbMKq2T1IQxkhQoaA4OaOdn3k7vca/8T43fO&#10;TUls/OuXv+nOOX27O13a39TYqNvF3/2y+LH4+2oERYRC+b/OnXf308OadYdQ09qY01KaYLzo51/b&#10;1tXkLtrW7s4/od11ttTfVgRCsgLvembYPdk3odwIRYQX3MzZt6XTc1+0tcP1tNXPzVyClP+8U/gR&#10;x5g+rEX+gzgyAXex5Da1NWqb4d/U0Vh3XDP33K4Do8I94h4/RBZpWduNWyhlSLt7Whvduce3qgB2&#10;vPgnTfgUH//72NjYaU1NTSeQnQU4nnnPaDfZgcyL1iJ+4Xjm6huTtnc0FdzOzXC3u209zRXLpCbB&#10;8QiH+Jzyi7SzpSGn2ZeIlmNTnCuvYiDczFPI53rA8WTuwU0WJcIwxyLKylfqb66BeQ7xyQVilJR8&#10;TOITMQ+hinikjOZDsp2SxLx0cM72k/X50NzUoPtyD4ZymMzfh7D3wBN7dR6+UJoSQR/xj/KZ3AMn&#10;9Pa407ZtcSdu2qDi3ldv/4k73D+o3Mxh193Rqvsy797UdEnbQSbdVHFKuSmDieB2rnBTtnhwZEz3&#10;50WI43u6ZriZh+8+5hsUnnNOPUkziBEPyVB8fN8BFdDIRGQOT2IGbuY9ReCEmxcdhuWaH5fzPSbP&#10;hM3dncq9Q875KNzik0fFN2Q2niPPnRPlubNn/wFtC8IeWdy0naxRfHi/cHMv7zxpq/plsjit8xbC&#10;3S3PxlNl39OF+2nxKW2hP07Zcpxy8+ICzz24j4jP3viSy90ffOMJFepDjPMCwLlb2tzFEivMy4mA&#10;HL2MUN+NZFhO8EYrwhKi0FoZOA3XhNVb+tIwfzAwQcYm2ZehfL1hBeHKK68s33zzzfY8NhiWEDfe&#10;eCNvUpIJ7Uql0lXXXHPNzawbDAaD4ZgBwYpqGqDa3z3htwKo9HshzsWLb8mXUBDIEMOozFENvFTJ&#10;y3jVgKDGvyHVuNJ4EBmpJAJ4IS/50iLtCxVJqMhB9ZVwrfz9fqNYuMY08AIfLwIaDIZVgvpGbQ2r&#10;Anc9tkdFoRece6Z74Xm+pCaDxvP9VT82MeH2PLPf3XI3JTV3a3YNJTVfdP5Zft4qytnVKYYkgSD5&#10;5LMH3Pfve0hL0JGRct6pJ2u7ERE72+YnILp3v3tG5Dt0wjb36Yuf7/pHRt2ZJ52gJe3OPfUkzXQh&#10;c2U+mCoW/dx5Dz2q5ToP9A/qYPjl5+90F552ima8zJcbMe4Q82M98rj79/t2uacO9algy3xezznj&#10;VHd8b8+8xElAdtCRwWF33+NPuOEvfina6tzIZS9wl557ltu6qbY4SXe0N+bdWZRxPKPXXX5qt4p/&#10;P3xyyN3+1JDEWt69+LRu91L5bsdxba61MVtbmxtyclyrHg8/gtWPhPuWx8lolL+shPsVZ/W6nce3&#10;a+ZQFiBekel21Y4e97Ize10nJUKfHtaykgh1zzup071cuM/b2u66WhsyxTXi1Uk9Le4K8Qfz2JGV&#10;iPB36+4BzUDUUpZn9rgLt3W63rZGLb1YL5jD8ISuJveCU7q03WQZ7j48oXP1HRiecmeJv64+o8dd&#10;onPnISDWH3vogZvlmOee1KXtJmsP8Za51sjSIjPvJeIvSjGSDVmp/GoauMaN7Q2aAQr3uVvatbzr&#10;bU8MukcOjek10RcvEp+dGGX0PaWlLh9237nrHi0PfFjiNQjoLzr/bPeS55yvIlVnW6tmpT305F4t&#10;93vrvQ+43fv2u/GpSbdB7r/z5T6kDC3zyW07bqP25b7Dfe6Ohx9z37rjbnfnY7vdwSMD+poaGXCU&#10;IH7ZpRepkN7b2e5GxydVSKNcKHOSPrr3GTc6Me66I+EQ7heeu9OdvGWz+KSg82cyp903fnynu13O&#10;QXYg5+Tcz995hnvl85/jzj+VZ0OXm5gsSluf1fubuVT9nIOjrqO1VZ5R29xLLj5fywojuvHsPjww&#10;6O7d/YTO80cpUjKqeQ5vkefCJWec5l512SXu4h3+2UBJXgTOH8hzieu8f88TOt9fa3OzO12e15Rx&#10;/qkLznFniA95+YOsZOZy/eaP73Lfl2P27Duoz7fjerrdhcL5yudd7C4983R9NnCfP33osJbypN3g&#10;/mdHNMaHJqZVrCXGEWx7mB8yQ4wblh28HcqPW0o2rqXsiI9HywoT+RoWGcHPwe8Gg8FgMBgMBsNK&#10;BFltQeRDPJvPS4GIfJSzD8IcL7tRRh+xjSW/rQIQ2hDcKoGswLjIF+eifWGaBXiyZPbFRT7aQ0WO&#10;+LW+VSyIfAh6ZAOE8ticm2NIADAYDKsI81MkDCsSZF1Rno554sjM2NjdmTmzjHKdDDwzMP7Us4fc&#10;viP9bmBk2JWmS663o00zRMhioYxcU0NDJhERsWlobExLdZKxRnm9I8NDrlgsainQU7dsdju2bXHH&#10;b+jR+bayiC0l4R7/v//XuX+YrTx20xuucaNl5zpaWtwpm48T7hNUOKNcZ1ZuyoweHBhwzLv1jPiG&#10;cqbjkxOuVdp50qaNyr31uI2unfJ3Wbilz5iL69DgoA7ik6EE99jEuGsW/1JWD1H1xM2bVODIwk08&#10;UAr08NCQZunATUbTmQ/4gXrQ9JpXu5OPP05LCNYjUObyORXkWpvEornxJqbE98WyxgLb+E41vvqb&#10;6iH7Nxc8b5twcKmIcGSWAb8975qEO4MbPGR/hCqy4eDGjxOaiVRWwYftrcrNd/6QuhHnFuOWIxNs&#10;XLjpX/VXY16WvlRpVjRE3Fw/FXKLxLr4XJqvJTtpN+eoM5FvDuBjjkPaDReZeJQ3nZrmmpz6myw/&#10;uDP5XPbNh1iJuPEFPiGTkGyvNvGJz070hyB08wLA2Nikm5S45XnBfUoGK2IV4hQZp2yb1tie1ixj&#10;jHKeskmFTgSy1pZmfYaQzabc+Azu8Ukt78lnQBy0NjXpfdvUKM8FaVepXNJsN889oeuySdos8RFx&#10;U/qzUZ3CM7MkbZl0o2MTwj0p3OI8+YJnL22AG8GS+4tomySmhXt0XLinisJd9r5qlOuEu6VJS5Pi&#10;b32uiS/gHuc6xUdk/yH4x7kL0ha4p4Sb/eCeEG5EQeKZZ3Wcm21w83wYk305pjgtbREfKrdcZxvc&#10;4nc+w13UdktbZH9AJh/9yTHECLGC/g43fjGsGrwrWn46Wq4VUCqdH8Xv00+GpcZviuHvJS1RbzAY&#10;DAaDwWAw1AlEsbi9SowBQ+YABwhZ9cxjnQTCHCJfACXuqWhB2X0y6lgy9QDbA6qJdPGsQIS954sF&#10;LjL4EOgQ/rIAMTMu8sVL+Qf8SrREWOR7fBPKY3NurgFB02AwrCIsxXCcle5cHpRv+MbNOrfdzpN8&#10;RlymgfkIDOJSyu2Rp55x+/qO6OA7gtGGzk53+rYtmm1HeU0GprOCwe0nnj3oHtn7jJa5Y5AZ7u72&#10;dnfa1s3urJNO1KyXMDgfh+xXtXTnxIGDrnDRha5h3z79fPdPv8Z99z//is7dtf344/xcgr29Osid&#10;FQzG4wvaTTm/Yeb9knYjGJ60eZP6e9umjTrnVVYwcM8cfHBTdo9yqXDDdaJwUkoQIY5B/axAKEE0&#10;fFi4dz/zrDsyPOJyxaJ7x396o2scH9N9xu++x7VccL6uxyFtSC3dSQnG+54dcbv2j7pndI419kV6&#10;8AP8CF7bups0g4vMv84MmXejkyXlfmD/iM4Rl+TGyAQ754R2d+7x7a67pX5uxMgHD466+/eN6Nxz&#10;iE1J7s0djW6ntPvc49vcBs1K8sfWAsLNI4fHlJu5yhDhktwb2xvdmZtbtd3MX1hv6U7ayfyB94tP&#10;HpdzjEyUvF/kO+5vaHpbGzQTEm78U2/mHWVA9w5MuPuEm/KgA2PTR3F3Sf+dtkm4xS8nSr8yZ2E9&#10;QDB8dmhS2/3wwTHN5lOfQC6Au705r1mD5wg38yhSWpIsPTJwKZW58+StWhqYUpePPL1fnx9nnrhV&#10;XwhA2KIc5Z5nDwgX5Si3qRiOiPfI0/t0zk9eHjhD9meevYP9g7L/025/X7+WuOS+ogwu99t377rP&#10;HRka0n13nLBFBcVdsu9j+/br3Hlwk2GHMEY5zifkPkV4JDOOFwj65NiHnnxa2nJQhXm4matz9/5n&#10;5d7b7545fNidsW2rO3PbCVqOGG7uSZ61zJ/KeRERH5V2w48oB/cZsj++eFh8skuuleugLTzLnhDu&#10;h4R7jyx5qQO/bOnt0Wvftfdpnev0DLbLvoh2lAOmFCe+4kUNXh7Anzx38GNPZ7u+IHKW+PzZI/3a&#10;7j3797utPIOE+4QNvTqHKm3vk2fKW191tfvgV/fMifFNEuNnyb1DHG5qb1Axl2eHQP9jWLHgR2C3&#10;2N+JJX/8rXbwY/48sWQJG8Pig7JB94l9RT8ZVhysdKfBsPSw0p0Gg8Gw7IiX26wGxK2fE6tW0aRS&#10;6c54phwCXLV5tZkf73f9qvtHsaRwhmhIWwAvzSHqVfpNxm8bxkXj36eV7gzZhqCSyAei0Rkrz2kw&#10;rCXUN2prWBV48YXnuB0nnqCZG358NTuYb46BbErL/eiBhzUL5rzTTnGXX3C2L6nZ2jJvbjJM9h44&#10;pCUvf/jAQzoXF+XqXnT+Tnfu9pNdT0ebDg7PB7kP/rcZke9Id4/74k//B7d9y/FarvOC07e7Tcz3&#10;lyIg1oMgxt35yG73ffEL10Bm4AvOpaTmaTrvVpo4WQ/IBmLg/N7Hn3D/fu8uFTUQAy475yx36c4d&#10;7oRN8xMnAUJf/9CIe2D3U1qGcNcTe92pT+yZEflKp5ziGs87V9frAVk9I5PTbtezo+6bDw+4Wx4f&#10;1O3PPaXTPffkDs2++7dH++W7fhV3mLerXvAXxkRx2j1ycNR9S7jhgO/SkzvdFad16T7fe2zAfW3X&#10;EZ3zbVTaEf4qqQeT4ovHD4+77z466L7xUL8b1JKa7e5y4Ua8+uETQ+7rDx1x9z4zot8hbNYL5iVk&#10;TsFbHh9y3xTug5TU3NzmXnRql+vSEqEjcs4j7s69w65vdMqR2VYvpqTdzwxMuB/sgXtAS2qesqHF&#10;vVC4ESYf0r7odz9+csgdGCabrH7uorQDMe72J4eV+5FD475M6PYud1JPs9sj/vr2I/3utj2D7plB&#10;L47Wi5K04/DIlPvJ3hHlvm/fqOtpbXDP397pdhznS4R+55EBd6vEENcEEPeeL3FP+coLTj9Fs5N5&#10;Hj3+jDyPJH6/fce9OlcfWcGIeDyPXnzBOe6K889xp52wRQWtwwND7p7H9rjv3nmvPGMe1ixW/H3C&#10;xg3u0rN2uKsvucBdHN2ziFDMFfqD+x5yX//R3e5+uU+OjIy4tpYmd+aJW5T3yovOUyGOuQK5l9jn&#10;O3fdp88BnpNa6rK3x10knC9/7kUz9yxdvPdgn7bhK7fd6e597Al3SO5zsvZOO2Gzu/z8s91Ln3Oh&#10;ztvX1dbmhkbH3INPPO2+I+3+3j3367x8CHH44PzTtmsZzcvOOdOduHmjinX7+gbcHbsedV/6/h3u&#10;zod3qzhHBuEpx29yLxQfXi3c524/RV/KQFBEQPy3u+93N4sh+I2MTUSlSE92L7v0QvfCc89y20/w&#10;838iit796OPuq7fd5X4s50A05ZnP3KPPO3uHtPsC7a+zt/gY72guSD8Pa4wzJ+ORMWJcdzGsDvyt&#10;GD8I15rIBxCdTOQ7NsDPJvIZDAaDwWAwGFYDKN15lxhZbMxVlwVxsY6XJash/v3Lo2UcL4uWgGy+&#10;ar/J+Fu71m+2ekU+wPcAMdMy9wyGNQIT+tYQyABjYJd5o7IAQWhgeMRn2z2zT0UtxK3Wlha3savL&#10;nXzcRneSGAJUKJ1XL8iCQdAjG+RR4aZcJ4Jfc1OzZgmedNwGHeDf2N2lJegycZfLbnh03B388ldc&#10;09+E7HvnPvf6X3Jtx2922zb1atuZc4oMHAbI6wXcDJDvO3zEPfbMfhUMyOQrNBRcj/iYzJ2TN290&#10;m4WbDKAs8/IhIjGI/6z4gqwh/E5mUb6Q1+zGEzb0uFM2b9IMHebuItunXsBNpiRzkJHFQ8bTgPif&#10;kXqyPM966P5oT7n5X/ayurkRr5hbDZHtwCAD+SXX2ZJ3J3Q16txup29odZs7m1xbc0HLB+4fmFBB&#10;8LHDY65vhDKM6SP/bD48WtSMMrK/9g9MaRZpZ3PeHR+4N7a6LV1NrqOloDwHBifdg/tHtT2HpF2V&#10;xC3EliNjRfd4n8+2e6Z/wk0Ui1q6c3NngztNuHcIN+JWV2tB9z88POkeOjDqHhZuRDCy9dLAvsy/&#10;t+fI+EwG4thkUUtRbupocNs3NCv3tu5m19VW0JSmIyNF9+jBMRVBEbpC5l8SbGPesyelvVznE33j&#10;bnii6JoayAxscKf0wt2i8/X1tDPnn7SF6zw0rm1/WnyvQmgF7pHJkmby0T+In4NjU66hUHYb2gvu&#10;pIj7ZOHeINxkHg7JdT4h+8GNKDcsbaskViLukun50MFR96j48MjolMRY2fWKD07saVKfnNIrz5WO&#10;Ri3niXD8lFwfmC5Ni7+nNH7JpKNb8RsCfVNDozwzGlTM4hnBd8xJx7OEMp9TcixCdF6cwT48pxob&#10;GzTzmP+VlLuo3L7Mp28/XIhbzZT5pKSl/I9vyHaEF9OsZriFC0GftsCtLw7I8WV5xiH4kU04Je2h&#10;FCfQUp/CjQDJcyOf89zTyk1bKMVJhmZJuSkFCjfGs4C2Kfe05+YYBFSgbQntbixIDETc8j2lRj23&#10;7C/clCOl3Y0Rd6FhlptynYE73KPaFuVu0KUvOSo+lHZPTcE9pfudusHfP1u7m1x3q89A5V5/5AAx&#10;Pur2SxwYDAaDwWAwGAwGg8GwDGA4IWkXiZH5Fua9e4PYjX61LiAKxufSqzW/H9+Hc3FcUlS8MFqC&#10;f4+W88XPiwWRL5TjrCYMfjBaAo4jg5GsQYPBsIoxv1Sh6uDB+bN+Vd+Q+Be/alhifEigA7hZwSD1&#10;7v0H3N2PPeHu3/OkDuQyBx8l4igFunXTBteOmDVP7qcO9rl7Hn/C3bf7KTcyNqaCIaXj4Eec7Gyv&#10;S8x6WqxLrs+ndwkYgN//zH7X/R9/3jUN+DliH33Bi9z+d/4XzRQ8efMmFc7mk22H+Hmgf8Dd/8Re&#10;bftBWe9obXGnnnC8ZhKdcvxm19vZrgPhWb2CSEK5PzJ47hGfU8aUMqBwws05yOShfGdWbgSMwZEx&#10;LbF392N73J79B11TQ8GddPwmt/OUE91z/t9Pucb9PvPRve99zp1HVbNUoL48I/4+7cMf/rD72bf/&#10;pvvRE8OasQMQmS44oUPLLiJmtTQVpA9zrqc17zpbGtzoFBl0EypANTXktawfc80lQcbaQwdG3A+f&#10;GHE/enJIRZAtwnfh1nZ33pYOFZ7ahJu47mkpaFYYc4M9emjcHRktapnKTe1NOrdeEvgZMfB24b5N&#10;uMcmS25zZ7PwCvfWDs2Ma2/2JQa7mvPKjdixp29Cs9EISUpukvGXDH38vKdvzN3xpHA/MaQlTTdI&#10;O845vtWdL9zbN7a4LvED3GQ89SAkynFP9U+6A0NeKOlpa9R5zWL37FPFYrE3X8h37huc0gxAMg0R&#10;WRFSyBI8X/xCKc2etgbXKA1EtOyR88hpHMcgroh7XJfs3y5+S96zCFYImHc9jc+H3NPSnnZp347j&#10;hPuEdrdDuBHhEJ1aGvFJQcW+A8NF9/SAF6bo387Ib3GgneG3e56Be9jtPjwmHAV3qvjifImVM6X9&#10;x3X48p/MxUh/sk5Zz+/d+Gfumrf/qmbj7XryaRX8eOYgdPP3eLsstx23UUtUbpZnE88VYpz7h3kz&#10;ebmB+5P5+RoLDW5Dd6c7bctmt12ss63FPds34O59fI+7d/eTEgcTrq25RTOI6Ufu9RPkGUfJTcpj&#10;goef2ufulv1373tWn02dcv4WuUeZr663o13u0c16n26QZ8ChgUF3v/D+5JHH3ciEXHNTkzwbOpSX&#10;YzYLJ5l72+QcZOdShvSuR3dreWT6Hm7/IkJeS5XCTTnO43u75Tkx4h7c85T74YOPuMGxUb0+yhsz&#10;Xx4i36aebneOcFNCmHkDyX68Cx/Kc0vFeLhbPHeH+GH7lk3u9BO2uC0bu93Q6Lj6+vaHHtV5PBvy&#10;BXk2d4hPvNCn873yHD3+OJ3nlJcdeBbSni/d9Fn3e//tv2ksEAcI892yTow/KTF1kBiX8Pj7v9Aq&#10;Ih/mPwaDwWBYPmzfvv1De/bsseexwbCE+Lmf+zmmMNnOuvyN+f994Qtf2MO6wWAwGI4Z3iTGfHkg&#10;7e+eZ8UQ1BC1EPkYcGD/b4s9KRZHnIvpqfj+ErH/zAbB7WKf9atVcZVY4PmiWPw87xYL35G9kGxD&#10;LbxILGQFPiO21a/qUOIXxLjeSnhE7CGxl4oFP/yS2K+L8dN+l5gvB2YwGFYNsisghhWLmGCQCWTP&#10;7D1wWMvM3XrPLhWKmAvqygvPceduP8n1dLRrVsd8QNbNvkN97scPPablIw8ODOkcW1ecf7a74LRT&#10;dEC+YZ7cDKQ3/dF1ruMJ/xtqrLXN7fqdD7gXnXuWu/iMU7WkHlk68wHczG9372N7tGwgA+iburrc&#10;C84+01161ulaupPB8PmALMf+4VH3wB5Kau7SwXYG5J+/c4d7flSej0H8+QBxi9KGzBlGKVCEE8SB&#10;S8843V1+0gmu9d57oj0Fr6y/DDeC2Xcf7XffeaTfTUifXnJSh3vVORvc+VvaXW9bo9vQ1uAu2tru&#10;XnHWRhXpEL6++XCfu1mO2X14XEtnpkGoNKvs3x4/4r76QJ8bnJh2F21rc689d5PyMVce5S/P29Lm&#10;XnX2Rvfckzu1pOe3HukTO6KlPin5yV8hSZCg9OSRcXfr7n735fsPu4MjU+7s41vdq8/Z6C7d1uGO&#10;a2/Sef52bm51Lz9rg3v+KZ3659Atsv83H/YlQsk4QxxLgqt5ZmDS/eCJQffVB/s00+20jc3ulTuF&#10;R9q4tZMsp4I747hW99Izet0LT+12LQ15d/tTg+5bwu1LhJJx5fniQDDTkppPDbmv7erTrMitXU3u&#10;6jN73YuispqIkqduaHY/dXqPu/y0bhX27tk3rD65a++wiqBpWXdejCu6O5/2pRYfeHZEswSv3NHt&#10;Xiw8ZGnBfVJPk7tcznWl8JOpSYYW3LTpoLRtOo1brF+uiXbQ95RzbG/Ku8vl2l9yRo87Y2OrcnMt&#10;l53S5a4SvyDkPiF9BMj6ve3BR9x37rxP4vYpvf+Ym/L0rTwvznIvvfg8eS5tdZ1trVrqctcTT7vv&#10;3fOAu4WSt/sOOLL7eJ6cf/op7qqLznXPO+cMvZdy8s/cM4el7Q8/7r75k3vcnY/scc/2D2gfIg5S&#10;6vLll1zgzjvlRNfb0aaZvI/ufcbdcs+D7uY779d570YnJvQ5yPPwKmnHC887y52y5TjXUGhwB44M&#10;up88utt9/cd3ux/velzPRRYdcwFyT7/quRe7C6VNm6RtZM8xX+at9+1y39JSpE/r/co18eLDS4T7&#10;igvOdqdtPV7v2z55Xt69+0n31dvvlOfzo+5J8ZEKkxt73KVnnuZe/byL3XPkWYcoyLP2yWcPuh/c&#10;/5D75o/v0TkPmZezrbnJ7Thxi7tSfEJ55zPkOYCIyjx+Dzyx133jjrvdD+57WOcYJBtwc2+Xu3jH&#10;dvfK517knivPum3yrKN3nz502P1o1yPuWz+5V/trSxTjZ24ixjdoOVmE99vkniBW7t83qvsZDAaD&#10;wWAwGAwGg8GwgsDcfJTKDPjFaLma8U9izBkI+BH/f8RqlSWldCnzApLlGOYK5Fje2EUItAw/g2GV&#10;wYS+dQoyWY4MjeiccPfufkoHvilFxyDv1o09buumXre5p0czTCg/l0VChJtykXv2HXD37XnKPdNH&#10;pnpZB7opeYkd39ujc0RR1i6LQAn30Ni4e/LZQ273V7/htn6K6YU8/u3Nb3MbT2PQu0czalqbGjNl&#10;IcI9Mj6hmStk25ENR6nH7o62GZ+Q8bMBbrJ7MgqUzHf4zKEjOrhPOdBR+dzV3hLj7nUbhZv5wLJy&#10;U3pvf1+/zr9FNtLQ+Lhrb21WQQB/I0xu/OFtqLr+gMsuc076t16QhdbckNPsvZN6Wt3JYlu7mlVg&#10;IpsOI8uMTL+Te1tlnxYtiUkWH/O73fHUiNt1YNQdGpl0aH6HRqbcrmfH3A+fHNQylg3ST3CfKMfB&#10;faKsk/EGb2M+pxltfH9KxM06wtmB4Sl3x94R98D+UffssOdmHjzKY8JNBh0RQFs8d4s7SY7t1Uw9&#10;z03mHdcS5yaLEJ67nxlx9wn3vmiOOoSsxw6Nu9ufHHK7+8ZVdGGuPK6bY0/sbtEsQLLh4CabD0FE&#10;z9vL9826bWCiKLwj7t59I1pGE/ESPHlEfLV3WDMW2QbXtoibdm/qaHJtETeZeMfL55OFF364uZbh&#10;qWkVKe95ZtQ92T8ucVZyw5PT7gnhvvPpES2rSWlPRDffn3C3qKBHFiDcXD/Zd3wHP9fXK/vTJsqa&#10;4pc9WlJ0Wst17u2fkG3D7n7xFaU+u6RtgZu20U7aS3+2Svs3ic8QLE+J2g24p8iW4znR1d6qzx38&#10;yz15eHBYXxJgTj0ELQR8MvU2dXWotcux3OuUlhySZ88h2Zfn2/jEpAq1Lc2NmsG3ubtL72fmyiMu&#10;4CJr7kD/kApulCzmOdje6rmP6+l0HS3+fqTkJwIjc9j1DY5o+V3E1KamBtctz8nje7pUDCSjD0V1&#10;bHLK9Q1LXB4Z0OchQiQvTLTJfblJ7nOetXBTapSXLYYj7sMDwyo2kl3a2Fhw3W2twt2tGcSIdpQi&#10;Ze7CI8K9X7j7hXt8Em7xrfBtkDbAzcsDZPPCw5x8h4T7kHDjz6L4lZKf+HBzd7dm8vHcwYeIkQMj&#10;Y/JvwqDrH5brlM+ktJKdSP+QUQne9Y5fcX/40Y/c+qd/9LFbP/1n/+PWL3zqE7f+5PN/devhb3/6&#10;1se/8re3/v117/OTLxoMBoPBYDAYDAaDwbCyEC+VeVq0rIWhaAlCJl4tPC9aglujZYAvTeYxU71s&#10;Afg9sa/7VZ2HsJ6ypJT3ZL5trucKsXA8gh8Zi/X6xmAwrABk0W/qBSUrSGsGnxF7i181LDHKv/mb&#10;v8kbF3WB7Jsjg0Pu4ACDuaM6kM2gMPMydbW262A4g8bzDZD+kRF3sH9I5/4DCD7NTU2OeeJ62z13&#10;FhGur69vsK2trbmlpaV5cHTUHTkykPvYV7984pkDAy18f//GTaP//VWvfpp2U2ZuvhmII+PjWoqv&#10;b3BY5/1qzBdcU1Ojcip3a+u8MxARBuBGgBibnNQyfs2FRtfa1ux629p10H2+GYgIkgzk026yj+Bu&#10;KjS41tZmFQoQbK/55jc3P/eBB7rZ/98uuaTvi1deWbFe99TUVFF8PnT88cf3/smf/MkZF7/8Da6r&#10;p/uR1kZfPhPRh7KTSRBXCEuIZP1jRTc6Na3aYrFc1qw/5t3b1NbkDo1OumcHp7TUI8JSY0NOyzzC&#10;SxYfmWBpGC0K90hRS4KOTBVdccpptuCG1ka3uRNr0lKQiH6HxIgx5oJrLUi722i7xGBLPjWux4tl&#10;nVOOef0Qwianym6K8ofNwtvRoPMEImIdEF4ERgB3s3Azx99GaXdnM+Uy9as5gHtgYlrui0k3POnn&#10;UaMEabvcb5s7Ctru4f6+gf2jruVIsaGZRzPZUcrdUlDfUSaxIcUt8DBfYL+0fWii5Camp92UnM/P&#10;F9jktoiJ+zVL8ICcf1K+o91Nwk17e4U7lOhMgvkPB4UbnzJvINmT4XhKph7f0SjPjpw7KLzPik/G&#10;xW+N0ki4O6QPEVR7EPhk/yTQNocni8r9hev/6oyffs1rXHvPhkcQrcP9xtx2ffKcOizPEuaco2wl&#10;olQh3+AG5RmDoA1zj8R3mzxTmIcPkY85LxHzyMLtkmfORHFSM9gQrRC0yNxDzEN8f2zfs25sfFJF&#10;vd5O5gpt1OcWwh9z4iHicW8iOur9Ozws1yhx3MX+HVpGFNGNssRw8wID7accJvuTIU0pZEphcs5B&#10;4Uacm54uCbe/N+kf9j00OKglNGn3RmkPAuCAPO8Q3AI313pkUJ6vsm/f0LDb1NnpNvZ2um55NiHQ&#10;4Rf6qUvue9rOYxah9LD4BWdRbhQ/kk06FHGTPdgtzyB8PijXcRjBUa6TZwfzp/bIdyMT4+oXBMtd&#10;99y16eEHH+AP/+QPlTj4QcP3N+gng8FgMCwbLr744uvvvPPOo/8xNhgMi4Ybb7zxu7K4kvVSqXTV&#10;NddcczPrBoPBYDhmoCTnK/xqzeHMXxALc9ohbiVLXsW5EMDCb1+GvQI2iVWbBw+RLGTKsUyKg78l&#10;pvNdCMjGQ6jLgvjxZOUh2JHF90MxhD4QtmcBmX6UNgXvEJvNsDAYDCsaS/GDz4S+5QH/2DzqV9c+&#10;ft+5nv/u/1F1I/Jb6iLnnpKL9+qLIRVPOXfKic5pTVD5C+Zp+Uum3nrb/DFCWma1P2AMhoWA+UyI&#10;x2o15A0rC/TXHX41Fa8X48eRn9jTYDAYDMuGXC735jKTsBoMhiWDCX0Gg8Gw7Mgi9MXFrDSRrZLQ&#10;Fz+uloj212LX+tXUc1Aa88t+VYXA54tVGne7XIx5+B7XTx5pQh+4UOwuv6p4tdhX/Gpd4Fy3+NV5&#10;CYUGg2GZYELf2gFC35r7AV8ul4mnOSh//eub3Gtf+9Hc1JTW/Cv/zM/8Y+5f/oV/hFcEcrkccb+i&#10;UHJuhwSHZnxKoAzLeq9YVMezJtZkbIG0+FrpWInxtQhgYITJspdtQMRiYdGxW4yJx/0kqgaDwWBY&#10;TqzZv+UMhpUCE/oMBoNh2VGv0PerYn/jVxVkv8UFNFBJ6IuLc+CNYoh/ScTPwYvzl4olzwFI2AjZ&#10;d8wb+PticbGPDL23iiHoJUW3SkIfiGcscn5+mzM3IUDI+4TY28TCtjjivJWuz2AwrBMwWMqPSSwI&#10;foalB/5ecyin4eqrqXTn7bLLyuWpqeiLlYGo6SsKJefeEXwm61+MNteLFXlNi4Goy1YVoqavNcwM&#10;jCwXIveuKkRNX6lA6CNT02AwGAzLjzX7t5zBsFKA0CdWxm644YZl/bvWYDAY1ikQ5/ibB0OsStrH&#10;xBDWwj4Y29IQ50IYiwPhK85xuxg8lc6B6FYJCIfxfTk2ztUnVomHfcJ3rCdBRmH4njYiGgKuJ2xn&#10;H9rANpbxYzh3OMZgMKwCLMWbnZbRtzzgIbzm3tQ9ajD7MxJSb4lCqqHBuTvvdO688/znFYKcIFpd&#10;MSg59wVp1M+yLg59d965v9Qv6sOajC2wCsSSo7AS42sRsBIy+iwWFhcrNqNPunrVZW9mhYTGWsz8&#10;NRgM88ea/VvOsOxgUPDPxchGyDqPz3yPpSQZfzsyXzDIWpJsSWAZfQaDwbDsiGfh1YNqZSkrZfQB&#10;xK+PiIWynJVAJt07xWplxMWz7yohrfQn4l6ljD5AO7kOsgnBP4pxruT2NCSzAA0GwzqFZfQtD1bd&#10;IHU9YPB9Bvv2lcs9PYzGe/vgB6MvVhaipq8YSIMaSs4NzfjNuZ3RV/VixV3TYiHqslWFqOlrDZbR&#10;Nw9ETV+pWLEZfZH71jSiSzUYDIYAey4YFhsMEiYzGtKyCdKwkGNBPMsi67FLBsvoMxgMhmUHGXDx&#10;fx/SjH9D2O80sWoIXGS18YJJGsiCIwMumcHHOSjdyb939YL2JLlYZ1syozAgng1YKWsQ3jhn/Fo4&#10;JvlvKp/5dzVL2w0GwwpBPloaDCsf7363c/39fn3nTud++7f9uqEWLss518GK/Ku9R9Z36VaDwWAw&#10;GAwGg8FgyAYGFpn7+w1ij7EhAxZyLOB4Mix+rJ8MBoPBYJgFGW9UMKhmrxRjv7T58uIIXBvEKmW1&#10;keVHxt4OseQ5yFKPz7VXC7QnycU62+LZhHGQzR72rZQ1CG+cM34tHENbw3cYn8kMzNJ2g8GwQmBC&#10;3+KBtyJ464G3HzAemFnf4DBUwj//s3Of/3z0QXD99c61tEQfjg3e+c53ule+kn/zVh2ujpbgW9HS&#10;sAJBfBFnhvWNxx9/nNKL7tZbK/09bzAYDAaDwbBs+HK0pEwYg4dZsJBj+V1NqU/wnmhpMBgMBoPB&#10;YDAYBCb0LRykQTOp6V1i1EbmDUOMtxT/Row3FiuleRvqAVl8ZPMFvOtdzl12WfTBA3GEgfFgyQHy&#10;f/iHf5jzfSXBLr7Pjh1Zf3uuTJTn1ij/drQ0pKBavxMz8fhAjInjj/7oj+Z8nybYBQEn2CoVjtc8&#10;wvOCPk2inn5O7pPWz8l9OKfBYDAYDAbDKsAnxc4QqzSvUTUs5Ni3ijGfH3MM2dtQBoPBYDAYDAbD&#10;EmO9zdFHrWSuNWTw8TnUaQ5+oKbzUmf2cZ41B+YaeuTqq8PccuV9DQ3l8tCQzkEUcO2116qfA667&#10;7jr9/Nhjj+lnlvHvw2eOi4NtHBvwile8onz66adHn/x52FYLwrNiII3pKTk3Jcvgw57oqyxYUde0&#10;mIi6rHzTTTdxjWrxPg9Ii4XY4eVbbrllzvd85vt4PIW441wBHBOPKdaTcZmEcKxFrJg5+ugDPmLx&#10;/gP19HOIpfD8AXyO92t4RgUEnhAbIVbYXg2yz0rGmp+jj35Me14sF2hLiLPoUg0GgyHAnguGpYT+&#10;3SI2n7ny6j2Wl2v5TY2FeZUWct5Fh83RZzAYDAaDwWBYa1hvQh8CXvixkQQ/OoIvKk2MuljgHGsO&#10;z3zuc4xYztjbTzhBBzHjkN3miCcgPuCZBr6LD9AmB95BGHwPg+0cs9qEvpJzr8dvmKz/INqcFSvq&#10;mhYT9FdcgEvGBagkurAtKQTFQazE4yWNOykKmdC3fMC38ecAy2r9G5DWz/HPILktjTvOY0Lf0gLf&#10;hXsvWLLPArhn4/vFQR8m7+laCH2btMUAbQnPD+E0GAyGOOy5YFhKhH/PllLoCy/RxvdbyHkXHSb0&#10;GQwGg8FgMBiWE1a6c+FggtJKk7h+PlqCk6OloU7Ir7aWE/77f48+OffjHTvcd9raok8eoXziiSee&#10;qMsAyi8mSyvGsX373PHn73znO+4Vr4hXuHTu8stJzHTu+9//vi4D4mVAV0F5z5dGS2Dz86XgtNNO&#10;Y5Td/cIvpGvxzzzzjC63bt2qy4DTTz/d7dmzJ/p0NOCN4xvf+IZ7+ctfHn3yeN7znqfLH/3oR7oM&#10;iJd1tPKexw6/9Vu/pbGQBcl+5tny9a9/PfrkQd+H/UJZ4Re+8IW6DHjJS15y1HGAZ0yIBSvvuTjg&#10;34Y3vvGN2tfYY489pr5PlmHF99yzYb9rr71W+2EhCM+TW265ZYaXf3sWymswGAwGwxoGP8quFXtM&#10;7O/YYDAYDAaDwWAwGObChL6lRWWlyVATZec+6Hbt8h82bXL/+4or/HoK9u7dG615MKj+6KOPRp+O&#10;xv/6X/9rjujCvskBe4CYEweDwZ/5zGdmBmjBChdiZhqXs/n5FoQwQB9QS0z+5Cc/qeJNAGJCUmBO&#10;izmOQ0AMMZYmQBhWDpL9jFjIcwPhBlEvCDh//de8iD77rEoKxyeffPS7IFfIMy88b2666SYVp5Lz&#10;jxqyg/suPL8BnxHxEGQDEFW5Z9/73vdGW9zM+mILriE2TMg1GAwGgyEVn4iWvybGS7YGg8FgMBgM&#10;BoMhARP6lhY+JcxjIFoa6kDZuYtkMTvC+vGPu+GWlujDLBigZVD9Ax/4QLTFg8H3SggDuL/4i78Y&#10;bakfZF587Wtfiz4599GPflSFmGqCz3Kh5NyOXFQ6T/w5LAtTCOaBkNlJXwfQ32nZVwFk5IHXv/71&#10;uswCBIcw8A+uu+66qvFsWD5U6mdeHOC5hFAHEOvmA7K+QvyRcQrn5z73Of1sWFwkRfjvfe976u+4&#10;GB/+veG7OIKgGywr4ucI4AWSOGfavzHxbM8QiwaDwWAwrDFQcuNSMf7w/gobDAaDwWAwGAwGw9Ew&#10;oW9pEa/N9s1oaaiBsnMNYp/KyVI3kDH3ZqZ+TAeD6gh38UFRBLm0spqhZBviSRhAXwhC6cVkttcK&#10;wdXREtws/ixG64aMCKX9Qnwx2E+MpQ3QM+j//ve/XzOw0r7PilDicSWKyesZlfo5iD6/8iu/ollj&#10;PGsQ/BYjK5MsZIuDpUEyyxs/p/0bktzGs+HN8u9TyMCt9G9PNYQszVCCGpEvzon4nyz7GzLJwz6U&#10;n6YtBoPBYDCsITAXfnj77f3R0mAwGAwGg8FgMKTAhL6lAz9Mftuv6huINjpbJ8rO/UbOv7npXEcH&#10;6Xm6Wg1hsDMYSBNZgkBDeb04GJhNG0Bn4DStpN4qQXzSwcrpZ4aaIJaSMYbAnMwCIoYQdRiYT875&#10;R+wl5/QLMZecY9KwslGtnxFo2B6eMSxDVibHhb5Ovhzw5JNPaowYjj0WkuVNn8XLRJNdDlcQ7+oB&#10;MQNPePmErPF4XL34xS+eI+IRR6GMdADHWPwYDAaDYY3hrWK9Yn8gdjcbDAaDwWAwGAwGQzpM6Fs6&#10;/JUYP0yOiK30CbauFPPC2jKDcpOy+Ij/JPiIrCbElHrAIGhy0BYxL1l6M4A5tuKDtSAM1IasvTT8&#10;6Ec/0mVyvq3lBlmRspjJ6PsF59pkscV/Oqag3upviHXopzUCBtoZeE+WbGSgPVl6MyAtGyvET7Xs&#10;0u9///u6XIzswCUGMfcOsaNr7C49iO03+dWlR7V+Ji4QZuIIWZkg9HVyXlEyspJZW0kwh9wixgFK&#10;Uo9fXb/gnlzMLO9K/ZsEQnHIEObfpuS/P2wL39O+OIJIvNL+3TEYDAaDYZERJkH+XTHe5ExawHVi&#10;fL5dPxkMBoPBYDAYDOsQJvQtDX5V7A1+VUW+lZrNh8D3XbGvis1NNVo+ULJThQL5tXabe9e7dGMW&#10;BEEvPmgbypyliXwAwYYB+vg8R2RZJMszIiAGLkD2BgP+K1CEuUz8qOKa+HHP/3ZuVFZ3izGZ/bEQ&#10;/ILAxzn/gxhzBK4ZBKEn3u8h7tLEH4DwTPyQPRTAAD48cZD5FS/zSHlIRIhVAErDvlSMPqfvj4Xg&#10;RywT05xzExuWGrX6me+Sc4YyvyMxE+KFPo+LN8RE2ssJiEHhhYOQdfbe985OXbpA8FIFfvuQ2LoV&#10;/OgX+iyZ5U1fJcU3kJbJOx8w/2LIDk7+u0SMYeF7ysMaDAaDwbAO0R8tDQaDwWAwGAwGwzKAydTC&#10;W3bXs2GdgSyJcP0fY8MxAuerF0HgC+38gtiyo+Tc26QxZUzWp2S587HHHgttPMr4DrziFa+Ys/26&#10;667T7QG33HLLnO/jFt83uR+8cVx77bVqHFNpHyDblx3SiA+JBV9+SjYhgkz5r9yYWBbBL8s1BYFv&#10;nxjHYW8TW5Ggv+qJsdNPP33O9ptuukm3B/A5/n3c4vsm9yOe4iCeiC+2V9pHtq1k/KxYaDsxUK/g&#10;x/OI51K9CAIfscy5iO0F1T/Ft/F7O27hPq+3n5Pxwuckks8tnj8BISaTsRnfB8i2hQB/BW4yzxdb&#10;8ENEnI8i9hoxPz/rEiFyn/ZL2jMchL6OI/RH6AfiJdm34d+RZF8F1Po+eQ6QbEvaPoC2hOeFfG8w&#10;GAxx2HPBsJTQf5fE5r41Ux+W69hFx4033vhdsTJ2ww03ZPm71mAwGAwGg8FgWJFYz0IfKWTh2tPT&#10;PZYOnLMWkgJfMAbnlxUl504UOyKNUXFKjEHnuaOsqwR6QcsM8eUPgi9lPUz2hKBL+4LVK/ixby2k&#10;CXwYAswxybSaD6IuW1WImr5SgUBzUCweA/UIfvUKfUmBL9g3xRaEyL2rClHTF4LkvweLKfhlFfr4&#10;d+hOsS/qpyUEvkPgSxNg42DXuNCePCYIw/Ft7FNJPAS1hD7A93CDuNgbB+eMn4d19jGhz2AwVIA9&#10;FwxLifBvlQl9JvQZDAaDwWAwGNYQ1qvQd6FYnxjXfaxFPsB5K6GSwBdsSbMn6kHJuX+ShjA6iTD1&#10;oCy1TTpiucqgF7SMkAb0iA/JiFR/8jn6ivnTaF/Sagl+7FMJlQS+YLeIrVhEXbaqEDV9JYM6g8k4&#10;wKoJfrWEvkoCX7DfFlsQIveuKkRNXwjwW9KX2GIIfvUKfUHgC+cOLyYsGYLYlmZBYAPJjMqkMMi+&#10;CGzxTM9a4mE9Ql+yfUFQTCK+D21A5DOhz2AwVIA9FwyLifCbt5alzW2wkGOTCPua0GcwGAwGg8Fg&#10;MCwB1qPQFxf50ieBW3pw7iRqCXwYg+/LipJzr5eGMDKpJTvFLou+MiFmHkj48wfRZsDkgrSvklUS&#10;/PguiVoCX7AVPblU1GWrClHTVzI+LpaMg7ilCX6VhL5aAl+wBYtDkXtXFaKmLwRvEkv6Mm4LEfxq&#10;CX1JgS+cr1rm56Igct+aRnSpBoPBEGDPBcNiYqUIfYFryV8Sqgcm9BkMBoPBYDAYlhP5aGmYPzaK&#10;fVqsV+zHYr8kttwIAl+tLBmwJ1ouC+SXGQPIDOQH/I0E5W3RumF+eGm0BN+KlqBWXwfxjgH6Shl+&#10;9ewTx7LGl2FZ8HS0rIQg3hFDlTL86tknDouz+WFvtKwEns8fFKMfFqukZxD4KCV8ERti4EWZcb9q&#10;MBgMBoNhhWKDWK4Oe1wsiYUcm0Tg+gf9ZDAYDAaDwWAwrGPwh/Fig4y+kMn3GbG3+NU1C8p0XutX&#10;Veg77FdT8X6xu/3qooO3Ga8SY1A2yxuE3xH7iF899njEuffucO7VrI85t/8S5/7zgz57R/HYY4/h&#10;s1WF008//bpodVkw6txNrZEA9+fOvefXnbtLv3CuSezrfrUuMOD+N2IILUKppT/pj1riXhyINf/q&#10;V1ceLL6WBD8lpnNs1on9YsNi/0XsHjH6hFjLktn1c2K81T1vrNNY2Cb2Wb9aF/rF/kzsT6P1akAc&#10;5N+kIMIi8PHvU1Lci+N/iP2OX106rIeMt5wgWjUYDAbAc8+eCwbDEoKMPlno7/BSqXTVNddcczPr&#10;BoPBYDAYDAbDsYAJfQsHbxC+wa/WxBvFluqNQ37A82Mia5kQBtl3+dVji59xrudfYoO+1zh372er&#10;C6WGGjjfudZ7nHs+66POTfc4d+uUj42ArPGB2IfgQuzWk8GXBLFFjBnWD8huppxxFkyKIVo1itWT&#10;wZfE98RKftWQAfh5plRynUDg+7AYYl81BKGPZ3wtgS+Al2Z4uWBJYUKfwWBYhzChz2BYYpjQZzAY&#10;DAaDwWBYTpjQt3Awf8BWv1oTD4otlZAVfsDz4yJLVh+l0n7arx47SGNbxO6VBu+IPn82r1qfYSEo&#10;OfcO8eknWReffkl8+lr9wgORrt45GUM2H+ILxxBbiAJZs/rIziFLx7B+EP83oBYQgYmx14nx3GJA&#10;hNjKmtV3ttiyvLCwynGp2O1+tSayZPOBZ8UOiZ2jn+rDW8XIMl9SHD58mHkk1zQ2btz4vmh1pcLK&#10;7RoMxxbhd4LBYFgimNBnMBgMBoPBYFhOLMUPvvUm9K0UJH/A1yv43Sd2vl89dig593Fp7HtZl4Yf&#10;kvWzxRgUNiwA4tcviB8pkYdf35137i/1Cw8yd37gVysiLvCFTLxkbGUR/Dj/u/2qYZ2Asp08e6oh&#10;CHzEGjHHwAhZYvEBkSyC38vE4vNRGurDa8S+6FcrIqvAB/g74P8Viz836gFxQTwY1j4Q90NZaYPB&#10;sPQwoc9gWGKY0GcwGAwGg8FgWGtggI8fk1i9WR2GhQN/p4EfG/zoCH2StCGxYwo56UUl56ZkSf20&#10;sqy/KfrKsACILxvEl0PBr2I7o68CXi8mm1ONeRErlebk+zQgvlBmkYy/JF+wWiKCYe2BjNK0WMCI&#10;lbTSnDMDIykgJolNYjSNE3ubmCE7EFHT/IkdEUO07RGbD54U+zuxav2WNJ5RBoPBYFh88Iw1GAxL&#10;CIQ+sTJ2ww031HrZ1mAwGAwGg8FgWFTko6Vh7YI3CZknCUt7q7BD7ES/uvQoO9cgdn1OltFnykt+&#10;Vr80LBSXiV/pT/y6R9aTpQyTwh8ge4ZMnVPF3iOWZT69eo5NO6dhbUPL8SZAbBAjxAoxkyVrq55j&#10;s84JaPA4N1rGEebgw98IffVm8SUxLfYRsSx9vj1aGgwGg8FgMBgMBoPBYDAYDIY6YULf+kE1wY8s&#10;zGOF9+acu4iVsnPDsm5lHRcPV0dLkFbG8D9FS7AQgS+JalyIPpQMNawP8NJAPA4XIvAlUY1Ly9Ua&#10;MoGXLeIZdIsl8CWRJQZOiZYGg8FgMBgMBoPBYDAYDAaDoU6Y0Lf+kCb4xQWgJUPZuZ1i8bm7fifn&#10;3J5o3bBAiG9fEa2Cb0fLgMvFEN0WU+BLohL3G6KlYe0jvDSwmAJfEmncCIxWIikbEGQpi7pUAl8S&#10;9cREWjaowWAwGAwGg8FgMBgMBoPBYKgCE/rWL+KC316xJc+6Kjv3yVw0N5es3ybB95f6hWHBEH8y&#10;j9al/pNz4uevRasBPye2VAJfEknBDwFGS7Ua1jxeKrZUAl8SSeGIGDfUj/8gdiwEviSqCX5BfDQY&#10;DAaDwWAwGAwGg8FgMBgMdSIXLRcTZHRc71fdZ8Te4lcNS4yy2EJ83Sw24VcXH5917qpfcu6XWS86&#10;N/VG5z74eef26ZeGBeNPnbv01537L6yLUx/b6txH9YtZLKR/uZ8XEluN0XIqWhrWJnhxpCA2n35+&#10;v9i/iCXnlcyCJX2GrUFwXy7lPflxsevEDumnyugWe5UYL53QppvEviFmMBgMhsUDf8stxe8+g8EQ&#10;4cYbb/yuLLTCRKlUuuqaa65JTpdhMBgMBoPBYDAsGUzoWztA6LvVr64snO5c853OXdwZZXX9uXNP&#10;/rqYfmlYFHzOuR1vjDJh/tK5p97t3BP6xeLgfLF7/arBsCSgZCOZxUuZAWg4trhY7H6xSf1UG01i&#10;lGCVfyrc3WwwGAwGw6KBEu4m9BkMSwgT+gwGg8FgMBgMywkT+tYOEPrw94rD9517yQucO5n1p5w7&#10;ssO5L07K7x/90rAoOODc649zroP1X3TuazctbWlOg8FgqAWyO6f9aia0ipGZaf9GGAwGw+KB32cm&#10;9BkMSwgT+gwGg8FgMBgMywkT+tYOEPpW3A/4knOvl0b9E+vSwKIsrsg7dxufDYsD8fEO8fEjrIuP&#10;h2W9VwxfGwwGg8FgMBgMK/J3gsGwlmBCn8FgMBgMBoNhOcGcSgbDkqDsXI8s/sJ/UvyliXxLgquj&#10;JbjZRD6DwWAwGAwGg8FgMBgMBoPBYDAY1gdM6DMsGcrOfSIXzRsn63tk/ff1C8Ni4xXREnw9WhoM&#10;BoPBYDAYDAaDwWAwGAwGg8FgWOMwoc+wJCg7d2XOl3ENuFY+D0frhkWC+LlBFjMZfeLjb0WrBoPB&#10;YDAYDAaDwWAwGAwGg8FgMBjWOEzoMyw6ys51iIV5Gvn8GQm0r0Uf1yIuF5PLdL+qn44tLsuJv1mR&#10;BpA1uUu3GuKgX+gf+slgMBgMBoPBYDAYDAaDwWAwGAyGNQMT+gyLjrJzH8w5tz1aPyTr79MvqqMv&#10;spWA3xLLIgy9K1p+M1oeS8Tn51tp2Xzz6dMLI1tMhH75QLQ0GAwGg8FgMBgMBoPBYDAYDAaDYU3A&#10;hL6lAQJRsNUAhBWEraQ9KvbXYqeJ1YWSc5fJ4jf8J8W7c84ditaroTey1QZ88waxfxR7nA1VQDzg&#10;U3xbScxi+z+IIZCxH0s+J/ffKPZbdzn3Xv9R09Ze4hdV8Soxsivj/Qx/Wqwm9w3xwLnrQdY+5Rrl&#10;ktQq+Wc+oF/oH+YyrDuWDQaDwWAwGAwGQ1XwtzW/D/jNwG+HLKj32LBPNbO/8Q0Gg8FgMBgMhkUG&#10;87IFYWCmfOM6QJqAgiHUkCG21OBc8wUiT2hr/AdT/BpqCi+yY0PJuTtlWcZk/YvRV/UgnGslIEtG&#10;XygL+Qv6qTICZ7BKwlr4HlGNPogLfvE+6OuR7VPOleRL9TefZTvGj+E0fEwscLFOmxD5wnHxH9hh&#10;X+x2sXg88LkesS/sXy/4gU7bsPBjnWuGg3YuBPQPPMtRXtVgMBgMBoNhOZHl7zGDoV7wd3X4rYJl&#10;+c2b5diwTzVbzJcE54Ubb7zxu2Jl7IYbbrgy2mwwGAwGg8FgMKxarEehLwhlGD9YkkIZVkl8WSxw&#10;jvkitJ82x4GYg6iT9t1RKDn3AdkxiHxDYidGX9UDzoGtBGQR+oJ/Kr1Fyva4D8N6khtfhx+7SdGQ&#10;2AnHBzwqN9cfyMbg7x/Itrg4l/yxCz/bOUdSpAtiZeAP8cC+cZ54PNTzQ579sIWgUmxmRbh+2m8w&#10;GAwGg8GwnrDQv8cMhjj4fcPf5uFv/WD1/D6Yz7FhH34XVLJlhwl9BoPBYDAYDIblRC5aLiYQ+oLA&#10;9xmxt/jVNQ3EEMSSvxW7mw0R+CFDycBL9ZNzp4vVKu84X/DjZ779yY+jW8S+LvZKNsTANTzmVyvz&#10;y8l3it0pO7REn9+dd+4v9cv6QPvBUsRkVvBD8zqxK8RuZUMFIB5RlhT/7GBDCuD6bbHfESM++GFL&#10;CckkN+LeTWJpfRDOA2ZiqOTcJ8VZ72BdnPdR8ffv+1XFG8XiWXDV+jjwHxHbIIaweK3Y+8X+SCwO&#10;sv6+LFbtmgMWo0+rtTsrEPm4FzeJHWaDwWAwGAwGwzoAf5OthL+xDWsDvAxIeX7+Pn+nWPitmPbb&#10;IYn5HLuSfidWBEKfLFTgK5VKV11zzTU3s25Ys7hE7BfFHhabYIPBYDAYVjWY3uz5YveLMS5aFDMY&#10;1j3Wa+nOSoiXY6xV3nEhCD+A5gPEFI6vlDUV2h/A/ohIIQOtb5dzz8hKyC5DmAkIb2xyTBqSb3RW&#10;Ar4L2WRYpfkDj2qbWNp+AIE2XrqStnA84hyfK7U5gO/Zr1pZSc4RP3clf4SsvUqlJcNxMzEkft4t&#10;G9TnYuGtUfbB4mU4Ae1gO/5A2IsjxGi4jlrzCIZzpPk0jrAfwKeBl2Wlt3ZpHwbC8UnDF3Ek+5Hj&#10;0/ok7JP0jcFgMBgMBsNaBn//GAyLBf6Wj/+WCX+DV/r7Po75HBv2WdGwjL51A/r2m2IhLs3MzMzM&#10;1p49KdYgZjCsKqBWG5YWX4mW4ORouZoQfoiR7QUQohDyyIz6pNj7P+Tc/rOcO0HWEZ8mcs69nfUI&#10;X4iWvO2WBEIR2W3hTc5KQOAj241z8vYnRuYZWWc/FguC1FFtE/uRWNgvLnBxDG9dvkGM88P5PDGO&#10;/3mxevDCaPmTaJkGMjzryeIMohlvjqThjmipMSR+3iF+3s66/As0LAuyA+PX93S0DKAdZJfyBi1C&#10;WTgffvisGP37h2wQkDUI4tmpceBLsDVa1gL9R4Yk58DP8PM5TYyjfRig/+hHQB/xGSNTOIDroB9f&#10;LvYHYnwPb8iijSP003nR0mAwGAwGg8FgMGQDVT2qVT2phoUcazAsJ35WjN+1/Pa8mg0Gg8FgWLM4&#10;SeyLYj36yWBYJViK8hfrsXRnNSCUhQy3WqUgFwLeOJhvf4Y2IsLEyyMiooTSo4govydG5tkeMS2t&#10;UvLz8N0rJ9aH37ec+98v8+JZAByINIg8Z4jFSyYyp9zvilF+8m/YIEheA293IgohLsEbRDNErY+I&#10;IeKFds9pWwwIPxwbL2eJ2IXIiJBE2RgQ5wS1+iu0DXGpVpmagHDeJDdvtyKAVTrnnHOJ398ljvoL&#10;vpCO/1LeudfKatgHf6eV1eT6/koMX9Af34jW8e3bxBD2Qn+BSvFU6RqSICYB5/oZsbBvEFkR9JIc&#10;4Zhw7kqxGRCuOVmqNA0IwcRZiGWDwWAwGAyG9YCF/E4wGGoh/P2e5TdRQD3HJn8frEhY6c41i9eI&#10;fVxsp35KwdX/4Rddoyu6xnxJgrTs8hqyIWyTyDm/V85NlfNiBTdZbnCNuWnXnCuqTcq2CdkWtje5&#10;aeGezsRdjHE3wBFxD/Qf2VtsO+GEXKFQgLsx4obXH1mZm2/hnxbuSeVvcPlcWdon3PkpYZJ2l3y7&#10;C7In5+TcBdnHHw3S+P1ZA3doN23SdueL+l3gZru2XbnDFYPK3Owxy13Qb5rkeLjBRMmfE8S5vV9A&#10;fdwYLQrtLo6PDI1MFabKbb0bCrIn27Nz05++3RzF8fQlHLSZWGEfrofv8DlH+6yONG7Pi9HWItcu&#10;PUbMBG6WgZtrgpt+bsgc494nGO1qzk2Jee7xGHeIwyzcaTHeItbXd/ipUueJ23L5fJ7r4P5piGK8&#10;Xm4f497n+LlZOIhx8XqNGK/MzTfwL2WMB59gYG6M058F5VG/iOXnGeNsg8PH+OjgSLEwXW7t6Z1/&#10;jOe17Vw7V9uIT8TwK9uIw5LEeGh3QYyjK8f4LDd8UxLjU9JjnMdz+DaG5yz3F9vy0xPu61/6v55i&#10;FrvEXhctDYYVD3/PLS5M6JuLIDIhdpCFtlTgOTbf/gxiCm0kAw4gCoWsKIQgRJaj5jUrOfdFOSl/&#10;/Lq7xF7g3O+MO/c/+BxDmtAGgriFVRKXqglgtPGouetSkBTk4uJjWp+E9tYSsoLg9WqxeOZmNVQS&#10;ycK/TpXOmRT6ZvwuBzIfIuenn9LEszjwGW2IZ7whdjK/H/0bF6YrxVNWoS+tbxBlEVSTols4Jpy7&#10;XqGvnoGFWlwGg8FgMBgMaxEL+Z1gMNRC+Pt9qYU+9onj+2LVfoscU5jQtybB3O67xTr0k8e4GOMF&#10;jHspvnnPQddTGHEdBT9Vnx9irgwGn9ljuNTi+outrn+6zbXki64jPy4c425kukW+a5Zlk+ttGFPu&#10;LtkO6uEGI3I83EeEuyk/LdwTyp3Plb78+PhxLymXc63dDeMz3H5Avj7u0VKTG5j23AzEt8MtbWfA&#10;fGRa2i3nbstPCveo6y6MzQgV1RC4x8uNbiBqN2gXHtr2EMA7AAD/9ElEQVTNAD3+wieIC4Gbwfp6&#10;uRnUH5R29xfbXFGuOHAzD8qIcA8Ld4O0tafBcyM01OIG8CN+DEq/0W780JafUp805ycf6yt2DB4p&#10;tl/cItt6hJe2sw7qaTsCyJDGSpsbKze51ogbMWRYzom/Efp6NFZG1fegHm68BwfcxBztIo5bcpOR&#10;T5r1enrV36P6HaiHG4MTbuJFuaXdbQXhFl6+G4tivHseMc7xA8KNz4mJ9uj+yTv3r4+Nb3qlMDX1&#10;xGLct6g+7pkYF/6GPDEu3GIT4n98MiLfd2iMe+4sMT4WxTj3PVvaonuzyP0j10QctkYx3jWPGKfd&#10;+ByZLXCX9f7xz5TGWIwjbtXiDj2C6Kn3j7SbeCfO8IlwPHx4un2iv9h+PrEZ7s1sMS7cUYzzDGiN&#10;uLkfQ6wg9PlYyRrjcv8IB9z4V+8f8Qn3t/cJMV6YedZees6p0dFzQBU1xrO/pJ8MhhUML4AblgJh&#10;3rAg8pHRtNKBSISAgyEEIYiQbfdcsaTId+HHnftb+edExaaiPENRbeSf5hKfE/j7aEm5iwD8gwDE&#10;OSoJdAhy7IP/0n7E0SaOB/EyknCTvYUIhL1ELI6wbxA1k6hWijMNg9FyIeAa64L8U8arZjPzPnzN&#10;C3yhLCfCWaUfvMxN94gYPqVfEerwH13Hdvw2JLbYSOvf70VLJjFfCD4vhu8Q+xAgbf49g8FgMBgM&#10;BoNh7YG/9+PGC3y8FGp//xuWEgzwAlSIPxVjFHjOy+zRYLcOOtceNPeD0z6TZ8p1FsbdxoYRzXRC&#10;UDk01amD9fBtahxxncIdBKd6uTFEIEQZuFuEm4H5w1Md7mCxy/U2jCp3l3CTAVWPyAfi3Ih7Gxhw&#10;z02qCHek2O7GSk0qeAQRgQF1MoaycDe4adcm7aaNnIOjEXMYkM/Lp24d6BduuSafO5eNu1U4u4Ub&#10;v3LkYLFVRTRGWboQhYSfa2LfergB+3HdXuQYi4TTkrb54FSXy+Vy4u9h1yvfcU0h464e/sBNHyL6&#10;cO0FaRtCU7/4HBED0WODXBNibhCF6uYWI1OtE5FDODh+vNTo+oodGjNcEzEEd9YYJ5eKYxBVNggH&#10;6xPlRo1DYp243ihxyP0znxiHrz3i5v4hw/Sw3D8Hi53SZh/jnfkg2GaLlZkYF55WiQeEKHwyJr6h&#10;/4hP+gMxK2uMk73YHsU4QhyC3ID0JX1K3BCDPsbJs5zH/YMAKdz4la2Dcv8MSSzyfTzGiaN6uL1c&#10;Jtwa45MqtPHcYhv3ziHxNzIjMR6E5qwxnpf9EZdnY7ykohz3PjGOKE9f0CdZ4xCf0k/+2ke1bTyr&#10;+sTn9KuPcfFXTrjlbAmE5z8ve1DG80P6yWBYwTChb3HRJ8bTBiPBLZRFvEpsxbxtWAWIPjyjg5H1&#10;9LdicSAGfW2TXN+bnfsVv0n/4s3dFq2ngGwzxBj8gXgH/mO0jM+3lkQtQS4JbZsYvqdEY/gRiHAZ&#10;R1e0XCwsBl+91wgul87Rtwol0PbIL9tfllWEWTLzKpWkJJvty2LEKPvSr8QkfYzoh0jIW6h7xY4F&#10;Fus8iIhcD0In/cw12g9+g8FgMBgMBoNhbYDqKbxJz0uKwcjuo0ILLzDy9/8viBkMiw2qB/HSM+M5&#10;CHzvEdsvNgcIGZQdzApKGCKgbGwY1gH0yVLBHSx2qNDCwPRxDUOuszDmmvK+9F4WUN6OQXFEGpbF&#10;Ut4dLra7A1OdbmNhRLm7CqMq8tQzYB4HGUF+4J0sxnHNtCGriswYBtE3CD9iQLPsg4iYBYgJiBBw&#10;aIaXHN4/3apZZ5QJRUjAWgvCLftmAdmHbbkpzU5DUKBtg9JmspQA23rlvGScIa5lAcIEfYZIQfv4&#10;TOYXIgjXsFn8vUH6GWGHa8wC2knGJ/6g7Yhxo9NN6nNEVvqAGCLrjO+ygL5HCEP0RbhlfWy60fVN&#10;t/usLRWLhXseMc6AInyIqsQhggrlIw9JjLPk80JjnPtnk177pJuSGD8kMf4sQl/jcBTjY1GMZ0M8&#10;xhHlyJjs0xgnI25a7yEf41MLivFO4Saj9IjGeLPGXciebCl4ETELfIxPRjHuxbgBuXeGxPCBj0/p&#10;i3nGeBCz4eG64T0g/cm6j3G5f+YR4wjOZDGG+4fnCL7GLzxf4jE+n/vHx/iYxjhC4ajGeJsKfSHG&#10;OQclXhPg+R8v2flBMQS/eJa3wbCiYELf4oI5zxDLMAQ+gAiBgEJm2VrAp8VeIU+2H1PHAsi/S3v+&#10;xJd+rAZEKPCyaBkyHb+pn9IRssueFy1rQdsmxg8/fvTxbxmWLPOyGBl44I5oeV60XAycGy2TCFmJ&#10;94m/XxqtE3BjsgjzFIa5BtPwrmj5AbFkhh2iXyj7GfoHIJymIQinD0bL+YC5HRcLXA8/7ulz+ppy&#10;rPzgT4p9wbeh3wwGg8FgMBgMBsPKBi+NUimHlxSDUebz+WLhNzfTAhgMSwFeUKUM61ECX8B0ueBK&#10;5exDawxgM+fXZIl5qfIqZFGCkAF4BJxx2c5A9EK4EVTIiMkJN2IKghHngxshh/NkkymcKyt3XoVJ&#10;2pfLIbowf9u0cOU1I5HsqpJ8R95NFiB6TOMT5SjoaA4CEwP/fMc5Q7v9UE/98Nx+HjA4uG7mnAvi&#10;GPN4UcLP+yQjt+zPcfBy7WVxCoIEQhDf4m/tC84r/ssCz+3Lg9I+cryIkUbpS/qV7XD7WMnKTaxI&#10;ux1zlUXc4hP6Ey8wf99su7PHoc4vqHHo88cQrnyMl9VfixXjtDYvl94ssdIqbWfbwrmJca6d+8cL&#10;i8QLPmKuu4XGOPcJZVmVW9qNuEhsLDTGtd3h/hH4+0e4ZR3uxYlxuW45nPuSrGC48bf318JjnM+0&#10;Gb/gH/oxxGH2GM9pDMzGeF5inIxQn3XoY9zPUZnSbkQ+xL54yU6q2t0uVnHeVoNhOZH9iWeoBsQG&#10;MqQwHgYID6GkIpllq13sQ/i59PXOPXKZFzAV8ih8u/zV64skV8b/jpZvEyO7DN/wg+2oef9iuFsM&#10;MRD/hUzAOJhvLohOxDJt4sceP/wqlQMFtQTE50TLWhiIlouBL0RL3hZMIn6dPxS72q9qOuTZsuCa&#10;f0k3VEZPtKyUScc/VKBbjJgF0s1HIYhnnLNa38VB+5N4cbT8TrRcDNDn9H0QPMl0jINrA4vZbwaD&#10;wWAwGAwGg+HYg98ivF0P+L3Ib0yDoR5cJMbvb+bfez0bFgLK4k3poHw2MOjM3FGHptvdaKlRBafj&#10;GoZ14BwRgOw+5q1iv6xgYJyMmMNkIZX83HObGkbccYURzdaCe6DUqufJKiYwIE5GGTzDwk1ZRC1D&#10;qOUT866v2KZZeOPCjQCQBYgU+IJsG/zKMD0ZRJ15X+KQ+cHI8qGEIsJAFiDyUbKPtuFX2kbWE9ls&#10;+CDMO8j8bF5kqR+0hUxMuPunW9RHZJttFn/DTTlJzQgrN+k1ZgHCxoRw+zkAW1UMoTwipUCRiOmD&#10;w9IXI+XmzNyIIMQAmY20j3Xijww8zRwsN2qW3HxiHP8ihpH1RfvoM8QVMvDIsCI+yO6j/ON8Yhw/&#10;kEUKNzGD6AT35sKwOzw1N8a5ziyg/zw3ZWN9SU3NVtMYL2h2LP08vxgvaIwRa/EYJ16IUbbr/SPX&#10;lFXUCjFOnAwKd7UYzyqAxmOcLEHuEe5Lnlnl0myMj2qMZ2s31wm3zi8oFmIcv+D7oSjGh+dx/+AD&#10;H+Mt2j5ijdK/8Rg/PN2hpXY5bwoo3/k6sY/qJw9Evh+IMfZvMKwoZLtDDFkRMo3ItgKIfWmix2rB&#10;EPnJf+xFOoU8ND8jj/A7ZfXn/ZaKQLRDHEKM+wQbBPVMZIoYCBCf4r5j/Ua/qtmCQcCibcn9km2j&#10;LZR64Qfhx9gQgX3DvIr14L5omZwDcD4ImY2cO156hjb9lV91nxR/T4u/ZwQ4OQjf849LLdEtCJ8h&#10;sy8OzhHOSQXWf/ar7g/F4ll9iK1/7lfdn0TLeoA4GefhRzhZiIA59qohiLI7omUW0MdxBAE39JvB&#10;YDAYDAaDwWBYvVisSi2G9QHmuafsGr+hf1Zsu9jHxRYEykpqFpcjP6T2ALdmmIhNlhvdcKlF5/5i&#10;kJuMOxVB8pQ4bHSHZTvcZOdk4cYYzIb7iHAwqE+2HULF5oYB1zfdOofbzwKWgdsV3EgZ0cnPKxbK&#10;DVICj4wbxDjKYXJN9WYOBe6itGe01Oz6mZdvutmRsUYZQ8onIgYgBAwK/7j4DlEjCzdtwxe0D/Ep&#10;iCDMN8Y62zgvQkm93EC5xSe0ibZx7fhU50hsHFJuBK1+FbuaVEQKbaoF9kHgVO5Sm1w/5QbzWl5U&#10;S4SK78fET8yRiDCVOQ6Fi0ypIWkzc/6RqdYi3KFE6Fgk6DJfWvY49NmdCHm0j4wvYhuBhVgnPhDM&#10;5nP/YLQn3D+IiGSuwb2pYUjbTIzTp0Hoy8JNe7jmEOMI5TonpfQpIrqPoVb1HT7Mwq0iPNx67c2a&#10;yUtf+hjPax/PN8bhJsYGpN1cO6B8KWUpfYy36rx3+B7BrB5uBEL2I8bHynCHGPdlizdJjBPvPsa9&#10;iEg7QptqwXOHGEdE9DHePhPjZTcq13JE2j0q/srKjU+5XtrM/a1CXxTjiMPcP8zXNyKxxMyfFUBt&#10;WarYMbYc5u0jmYJ/T6iaZjCsGJjQd2wQz1oiA2u14vG/du6JU6K4GXVu5GQ/59sjYjPiXxVQWhMg&#10;9iHCUIalFniYBoGQGvnMwYexTpYb37EPQhaCKuIdwhLZk4h4ldr2a9Hyd8WY0y1wvlwMznrAeUA1&#10;EQpRK7QZC1mEiJ1hGyIY7Q8lRm8SI8OO72h/mOvx9+Uf55k3RlDkDvPSjhc8A1fc4vhjsTBPIteL&#10;fzDK3HAO/PYHYoigiJ3Bl8x3GPjCPBgIq0GArYUgtsHDNWFMnA84XxAgKyGIspw39FP82sJn+jpc&#10;D/7jWkMWaUDIQo3X2DYYDAaDwWAwGAwGw9oFoh7TqWCUXYvj/4uW8wYD3mSFeFHBi1uVwHcMaLMv&#10;xwCymyg3SCYVJRObc1M63xtlNhmcH2MAXPbXgf+6ucnmySlfnLtRrE144QZhf87BAHolqCCEsDLd&#10;rEIc2T0IQYGba4i3G4FO95d9GfgnU6bSwDwCHqIN4geiCgIEZQzhTeMmw8eLPIHbCzlpgFszv2Rf&#10;MrOYUQ1pM87dBLfyF1XQYR+4aYsKocKRBs7J97QhCGGUpkxykz3E3GaICmTF+bawf+UyhHDTbrjZ&#10;F18i+cE5yz8V+UX6NT/tKERIZpvnrtZuMta8aMO+465RjvTzmM3Gyiw3c0nCRYz4GPflLCsBkWY2&#10;rpp021zueH8Kt3zPvZA9xpv0WPiCT1hvEl78TdsB+8PtY7w6t4/xwC33j3h1brtlPeIOMU5WHtfp&#10;Bah04L8Qs8QVfRW/f7Td8Cs3cwqWhBuxvt77x8c4hlhFodS59+aszxGHVayP2kK7anGHOGSd4+GF&#10;H16yNJsLIcZL6mN4tS2yf+U49IJqPMaRHgP3rM99u5vywi17wO3bUv3e5NyInojBE3LXE+MVueUa&#10;/P3j47UKSFR4gRhjk4CU6I+I/YV+MhhWACo/5QzrCSFrqj9apkL+Eb3sTc5tiz66/+Rc+17n/oOs&#10;Ivr8jG6sDh6KCDAglIcMYHv4Lg4y1RC3woTriHtB4GNbPJuN8pWIUMzRRvYkolaltiEyMrE7PIhI&#10;cNImSmcGQbIWOG84Pq20KGAuutBmDPEMIDqFbZ1sEFB2MrQpfI+QGr/Omfn5vuUXcZ6kxYGgxr6I&#10;awD/YGTyMbck5/09sYBKPmci/GpzAcZBf3IM82fQL/iJNgSe+PkC0uLg58SCnxFK48I562QkItiG&#10;6wn9iEgYQP9wPNdTS1w0GAwGg8FgMBgMKx+hWgm/H5i7z2AIYACWspxk71Gmk2y+OKhiw2/GD+mn&#10;BUDLv5WafRnCaT8oXwl8h1hGthHZKQyMb2wYdt0NozroHAQXstiOaxjUwWgGqw8VO4XbD25XAgPs&#10;lNT0WVLNOiBPFl+PWEtuUgfRwcbCkHJzPp9V1aFCCAPtlQb8i+VcVK7TZ0kxbxbZNj3S7ta8cMu5&#10;kC8682Nuk/C35Sb0Wsm2Um45T6V5u3y5wUbNqiHrhv3IQtJyoMLNrFr4uCM/Lr4acu15sqrymoFG&#10;mT+OrTTgj1jD92TykCmEYEkWUq/4hAwqBBFERTg3SD90yjk0q0r2JzuJY2lfGjgnGV3w9hd9ucF2&#10;SmoKN21tkL6jVZxns/ibPgUhww1RgTKOafDzEVJusFUzmeh3hBRipVN8g2CL9IPvewrDrrcwov0b&#10;Mty8qFmBW1qFYDNUZN92Nz7dqPPmaRwKt7YqV1YBhNjZID4viP8RbnwmaMUShxphCF6IZcQhMUPf&#10;kWnX0zCmsY1Qi7BK/GyaR4yTuci9xjLcP8QKMY5ABo5LiXHilizaSjGOeM09Sbt9jJf1+uEOMU4e&#10;XFcU461yPtqKvwfElwiKFbnlqulv+p0+ZYI7fE2stEns+Rgv6v0zG+MF3Z8sVq6hcoyTsQY3Md6q&#10;+5GlGmIcYRuRmdKg8RjnnpiJcfmcBu4f7l32G5AYp03EOM8V+Ohbnlkdcr8T413Sp8TAUMnHrRc1&#10;02PF3z8F9QdtQfTDz9pG8Q33D37xZWolfubEuM+0rHb/MOcmzx5KCRPjxDPt5tmi+YzSn9xTPsaH&#10;9VzEeB2gQhhTdcUTEN4h5lMoDYZlRvqTYmF4s9j1fpUpxNxb/OqaBhlZcVEhDkQIMr8QGfgBggi1&#10;FOB5uhT9qRDyBrE75QTnRZ+/JP8UvFa/zAbefMAX2FoQXMgkQ2Tiwf63bFhKyJ8tu6UPKDECrpJ1&#10;JgY31AYCIJl+CJ1pAqPBYDAYDAbDWsWS/k4wrHsQX4CXBHlxMQtqHctvrXvFktVE+I39VjFe9APz&#10;Ofei4sYbbyRbTMWkUql01TXXXGO/05YHDLby24/ffMnKO6T4EEtMQ0HFmYUgxK77zn373ECx3TFf&#10;14bCiJaEY6BehTV98vpHMAPbDCRTVpB5shAhmGeNAWzEJgaeOYbBdfZFHND5uhjULjcpN+UDEZGS&#10;3IhjCAnMQQU/A/DMb8UAOdkqgVvw5cly4SVll2vV+bCEm3mvEB0CN8JAkhsx4EjJc8PTnffcCEQI&#10;ivF284k58Bi8Z1AeIQNuBBIEB0TCODd+Q0iAm63MJ4YPQ/YRwhD7ep/khJPSnswb16IZUIEbwSjJ&#10;jRDDfGJwI3whcmiZxPxkKjc+pMQmAoGWO5V9uVYEKgQN+c8MvwpxiA6yP4KfinziE/oeAYqSjHLM&#10;YyVXGCyWcxfrdYpPKE8I6E/6CNEryY1IwfXBTZv8fGUj6pvAzb7e5z4TTcUYMa4jcLep+DWXG1EH&#10;QQ1uzqFiR3Sdnhu/eG7ErymJCC8i+bKH+ERLtabGONmQvtwn+5MZyL7wp8U4sh8xzv1DFh3+C3GY&#10;5KY/EXfgxuhveH2Mz3IL/lX6/ZWy1qRzJkb3T4hxYgBRJ8mtMS5tgRv/qhAn3PR9WowPiO/0/pF4&#10;pL3KXSA/cvoo7vQYHxHfe8EpGYf0S7h/VKCSfTkGMTAZ4/Q99zLcPDNoC9xtFe4fnkG0BTGTTFDa&#10;zf2jLxokuOlv4lXnttMYnxBu/3yLxfjDxVJ+opTLnz+mMS73jxzDeeHGj5ViPNw/CL3EE9z0T6UY&#10;p38oaxpinOcngmuSu6j3j49xrhcf4pPZ+we/xGI84iZm/5+LuiAKUNYKQJFmnuDfECNZ5D1iBsOy&#10;wzL6Fgf8wEDA4ocIf1RSrhH7VbEg8oF6M6FWIj4gT7gg8pH5F+ZYy4JXieELykKulayqv4uWb4uW&#10;Swbx+07pAxX5ZJ260PbWav2gXAsI/WUwGAwGg8FgMBiyA6EklM+Pv9H+K2Lx7YhxSWQ99hIxXtZj&#10;9C7+PVMuBJGPyiHLKvIZVgQQ+Bhw3S3Gi+dxkW9c7G/EmEblGrGFinxzgBDAQDLl4Bj2RrBgoH5c&#10;lgwiM8Cu5Tdl24gsGXZnUJ1Bfi0hl592CGCRSKFLBqO1JF7ETbk5xpzhhodSgYFbSxPKNgQ7hq/j&#10;7UlyA3iT3Dn5H5y0m3OQOQU3g+sMmMONQEQOjXJL2yu1G5HRc4vJdZJzozxlX1KU8pVwI8INy2eE&#10;EgQfRAzKXPp2U2aUXCCG4rnysooWiEWUkkTg01KBsj3wjCi3HKHczCPI9TRpmUKODdy0rSp31Dfk&#10;Z2kGJtcvxnm8KODLHg7J+bguBA3vkylp17SKJ/Cp+CDIO/zNeWk3PuH8lCGc5YYHbjKmEPbgRhyC&#10;I3C3yPFxbtpOVh/XMtOf0nbWuTpEMfrOl8P0At9M/MjVQcD+3tL7k3bSdu1Lrk++5+zet6HUpuf2&#10;Md6s54DB+7EydzLG2a9WjHNezl+NG9DmSjEOT6UYn4lDPcZfb/UY99x58SUSHzzEYZw7xLiWjZXj&#10;tJQr3FG70+Mw+JwooUSocAuPv3/iMR7FpuxF1iV9SXtod+UYF96I398/EofCAxfrcGuMiz983FMK&#10;1Mc49wUxnIzxhryPEx/j/vo4F3d/Woz7+8dnEePTGW7hqCfGOQ+9gqiMz33JZLh95qS/f6KStFF7&#10;uH8qx/hsf2YAAcs0UlRoM5HPsGLAfbPYWI8ZfSGrqxLI5PsdsaXM+OJJtRT9CfFOMbL5NBVZ1t+d&#10;d+4v9cts4EcZJSAp25h8K3M1I1zXkmYpyg+Cd0kfaO1n6YP5ZlSuR1C2k5KdCMwzcxwaDAaDwWAw&#10;rBMs2e8Ew7oE8VQPLhJLVr3Jeiwviv6yGFMyJEFpfzKzVsTvSsvoWzaQVfEBsf8itokNMfCCMmNS&#10;iML72bCImInlnzzwuA5YM9jMcqrkBRpKxJGdQpYMGS6DxWb5TZ+PRAg/0K4iSz7KdkkBWUaBlyVZ&#10;NQBusnDIeqFMHqUDGb4O3F5Q8txhUDvCl8VeItY6LlxJbobWKW3ps+9KjowistsY+PeD7XO5EQDS&#10;QIbbHG5ZIiCQtQM3g/mILpQDhJuBffVJjJ8B+TQgPFBOcJYf7ryj7B/+ZmCf78hyoh34KHDTZkQi&#10;riUNtIUyifF2I2IhAuBz2oWoQrlB+gbfzvrE89PuWH8yDjEodjEiBOJDaPekHM822gI32XcITcTK&#10;yHST/qOd9Df7psUKIkecG/8gqNCHlIMkA6ssgUi7h4WbflZubbPnR1xN42bfZBySjcW1024yyGgs&#10;7R6SGC/H4jBw0ycLiXG4ifE6759/FWPcp8n35Vxu9kzGOFmf+CvEeJwbITcNxJb3ufQlS+XOqa9p&#10;O1wIWuH+icc4vPCzLQ3EeLzt8HP/EOO0m77iRYJB8QnfU2oV7iBWwV3p/qkY43Ic3BzP+fAJ++n9&#10;I5FZJcYfFpsQOz8Z48ShviAgx+ETBDeeGvgEQQ4OFdli/q4c44Hbtxt/+xj390+73D8cSaxQXjbc&#10;P/hK2y38lWIcWTH4+wXnnhRtVdjfzoZVh6UI2vUo9AHEhJeJUcYzzNfGH5b8wc/cdGEeuaUCT6sl&#10;eQjJPz0/EOLLWJeT3Jz3teyzgrcyefMS0fMMsaX2x7EE2Zu3iC1pyRjphy9KP+jk4dIP8xVb1yPI&#10;rOUNzivELAvSYDAYDAbDesOS/U4wrEvwezfMMV4NaX93L+RYfnMFPCi2on5PmtC3bEDk+4hfnQGi&#10;Hi9Z/6kYYzJLgZnR4gd2PRRl2Pjyb5TFmy4XtFQcZesQ+nR7sVWFMeb8ouQgg9AMoieEuDlgABpu&#10;BrThODLdrueBGw4G+DnfEeHmIc88aHyHmJXG/dRTT929bdu2s/P5fFPgpq2UOISfgW6d30u4GXBn&#10;QJ7tlPHr0u0jOhiPQFFPuxmcJ4OKdjOPWCjPx4A7IgglIREHOgtsp5RhKKnps3nSwDfeJ2T0CIdw&#10;IxrQLrhZUgqQdk+Wwrx5vtQkokA93LSbjDi4yXSiHCPtoxwis57RboQB2ss5teQp7Rafx4WE4eHh&#10;A1NTU2O9vb2nsBW/wB3aN1zyJQ7h7hAuRBC2M7cdog3zrCFe0hdJ7jgCN4In7dIynsINQjlEvoeb&#10;ko2IK/ikK+/7uZ44REwk9iht6mM8r+0mxuVr5Ua4pfRriHGy4+qNcQQojeVYjNN2jocbn8MDN99V&#10;un+eeOKJO0866aTzJcYbAjf3D8Iv3MQ4c8nBTZ/57W3qRK6FeSeDCFdPu32Me25ES+au0/blpzXr&#10;kXbjuy6JccqvZo9xfw8yD2iIN0Q5Yh5u/BbmhvQlaecR48LNPQk35yCGOCdiGjFPX1aK8aGhof1F&#10;gcT4iWz1sRJinNKmLRLV3D++ZC5COe3me66D7fOJcdqH37lO/N0pfkcoZzvzNxJ7xIovSVtvjOfd&#10;+WczXD2DpdIzGBsnYYSsQINhUVHp3l8I1qvQt9zgibXo/Vmam0U2LusXi+3SLw3HDOJ75kg8Ir7v&#10;iDadbf1gMBgMBoPBYKgDS/I7wWAwzMKEvmUDYxXv8qturxhZnrzkSbnOpQTPVcWuXf5nObk/g0U/&#10;+ExWX1N+NoOEzBayiUJmi87llUvPuEmDZqoIN+INXHCTBcPAtWa3CTd88MLPedLwb//2b+6yyy5z&#10;zc3N0RbPPTzdqoIHA+jMTQc3oiRthhtBkYF+uPmu0mB8EgyeM+g+UPID+5SxVO5cyRXJzBFuriFk&#10;QTHwX20wPg64EcQGhXsmO0i4GdRHvIQbML8d3AgYWbjxBXN2wY38gM8p84dIgs9Zwgk35+Caknjq&#10;qacQ+9zZZ1M11oMWcDz+RgThXPiE/tM516TdCA4IlnDjmzTuNMCNSDZYbFWRieKNzJNHBiXgvMUS&#10;2Vs+DoN4Uy8ou8ocaT7GhVtjnAjyGW7EPQIL3EsV43Bjlbi/853vuCuuuMI1NjZGWzz3kPiEds/G&#10;OLJqORbjpTn3T71/NNF/w9NkBcLd5ArCrXEo3+APMtB8jHtusgWz3D+jev+0ahzCo+2WtvoY5xpn&#10;7x9iJkuMI0zSnwh98ODv5P1DGVMy/YJAmcSePXvc5OSkO/PMM6MtPg7xM9yI8T7Gj75/FhLjAxIr&#10;cGuMCw/idVm+1BjX+8fHIX6vN8bhPnvnTv9h6cELTSQjGAyLCpujz1AR8pBjPrg/9J90dODDJi4t&#10;Gy4X36vIJ/2yx/rBYDAYDAaDwWAwGAzrHO8TY96914mdKkYW31KLfKlANPAZayOuu2FEtpRVAEB0&#10;YeCtu8FnCzFwXu+gdgDH+2yeEc3cYTAfbrIEAdw+o8dnrWUB3C25Sc02gqPBTauABjd5R50Nck2y&#10;vaMwoYJRvSIFQCxBPOjOR1lYcjxiCD6ZKuW1vT3K7UWh7NzTmpUGN0ICog3ciBT4GX8j3njhJhs3&#10;7aHsJddOv5IVRoYj4gjXBDdCgopRuWzcCA/4U/2q3AhoLZphhY+7Z7h9Zma9UG7ptfaIm/YHIWq4&#10;2KzfkfVJhhZlFLNwg4KcAFHTx/iYbPHclJAkJmm3z55cuhivJKpWg+f2mWlw+BhvTsS4zzijb/Bj&#10;vWBfMgADN9mf49H9g0xJX/gYl/tH781s/YloiNAWYlwFNOEmWxV/EYeBO2uMI45pjAs3/onfP4hw&#10;IcZpQ9Y4RNTjvsYn3Ofx+wc+uLvFZypOziPGA3cHMV6mLK3EeEliPO9jPHDzkkK9gPsYIl6lwGBY&#10;NCxFHFtG3/KAp9ei9qf80xkvFXmXrD9XzFKLlwHSFx8R31OWhL74tPyh8nb9wmAwGAwGg8FgqI5F&#10;/51gMBjmwjL61h1mRo9DRh8byMSaIlOt7Oe4Yv68crnsujVTaNw157yQ4MWEGYqaCNwMlgduMtlK&#10;8gW8DMa31sH94IMPjp9xxhktDQ0+WwcEbs3iIRtMuVtVfKKkZld+3LVGAiLc9WYMAfZkEJ52M+/X&#10;UKl5JhvMZ9qNq4iGSOG56xdwAjftJsOHQX64g0gBN9k8gbvSfIJpiHOT90XGk2ZsyTUwXxn9CTcC&#10;orY7l15ysK+vrzQ+Pl7eunVrIdqkoIfwL7FCphZz542Wm1SAgptMOzLxtN0VuCsBbh+HBc2ipHTq&#10;iBi+xSc6j+EMd/Y4pN1kY+IL4pDyo6RS0e5OxMmIG1usGPf3z5gK0rW477///rGdO3e2FgqzLo9z&#10;a8ZjxF2UPtYYn7l/5hvjcOc1xgeJw2lKaiJkT0rbfTbcQmI8tDvEOIIcMQ53/P6Zb4zDjcgcMh4R&#10;r/EJAp3GuPBWivGDBw+Wpqeny1u2bKka49w/zMuJEAo3AneIlUrclZCMcbgpscv1+/tnNg6z3j8S&#10;O9Gac6/+2Z9X3+B/PIafMe4bYsT/YV2Ze+/eve7222+PPjm3fft2zYCMwf42Nyw6liKoTOhbHvB0&#10;WbT+lH8e3iRkN7AuxIh7L8j7Cc8NywDpj/g8iW+UvlgRk84bDAaDwWAwGFY8FvV3gsFgOBom9C06&#10;flaMudYfFXuP2Ep74XhmdDcIfcyMxSA5hmDGIDSD3MAPEBddC5af0gygfK7+QXkGtme5G91kCjdz&#10;ugXuKhlPB8Q2+1UPuBHHZrl92xnGRviAP86dJWMQbviUW4x289lzl7TdCAnBL3DXOygPB3yBO/ic&#10;IXiun3Z7bmm3cPM5Czdc3ie+/CL+RlxggH+m3XnPz3oudzR3LpebKpfLxK5PSxOwF8IB3Ihl+IPr&#10;QHDx3FGsRP7G92ncaWAv2hi46U+ug/Nx7cEnoT9ZZonDZIwHEYQ/MEK7EViCX5Yqxn02YkVu5ujc&#10;4lc9fIzD7UV4H+PEIdmVc2Mcbua5qxca47H7ZyJq99ExLtzCn0Vcjcc4FtoNg49xuKdnuLPePyHG&#10;AzfnSt4/6hfhrxTjgkmJ8ZLEekv0WVtwdIwfff8gKM4vxgO378/UGI+4ebbkKsfKUYgLfd+591n1&#10;yWyMU2J3Ng7hrhbj09PT7pd/+ZfdHXfcEW05Cva3uWHRQQazwTAH8uDcJItP+E+KPzWRb/kg/dET&#10;RD4g60zaajAYDAaDwWAwGAwGw1oBo/pvErtT7AtirxRj/r1fEFvxIDuGrKz+6TbH3G78cqcsHllO&#10;DE6z7YgYpesYjs8C5m4jGwZuOMour9xkxgAyiI5Mt7vREnNWZRvmg3tcuJlHD27mvCKTB24G5Smf&#10;CDdz7ZGhg0BQN4QbQYiMNbgZ7A9z5iFKkCnXL9xkKpEBVd9QvwfzccFH1iTcDPiHTCTEDzJ98Bdz&#10;1SEEZOXmGI71fdasmUj4nAF+zkW7yQzz4kiW/vQZWlwz7cMHSDdwk/kFH7GCcZ6s3IggZDfBzRyA&#10;eBVuSkgSGxqf0tcIMPXLHx4a45FfyaKiZXBTRpF20mb8shQx7u8fuJvmxe0zEOMx7rME8c+Qxrif&#10;j7Eo3FlihRhX7igOyX8LMU5kkE2JT1gSU1mgc84JN/cPfmG9JeJG0CIuQz8TN1ljnGOIcTjGhHv2&#10;/imqkMZ2vp9PjHOttAsOYnz2/iHGG2Q790+rrme/f/JuOBbjXLnGuHBzb7Gd+OTZk6WQcdJ/3N9z&#10;YzwvvO3adkoQ12o3WaV///d/7173OipLGwzHBtmejvXBMvqWBzyT/s6vLgzfdu6nXuLcDtYPOjd8&#10;mnOfH+blHcOy4LecO+06565i/WHnDpzl3Bf1C4PBYDAYDAaDoTbeKma/yQxkRt3qVw2LDcvoWxDI&#10;BGEc6TfFdBwihmGxi8WI35WEmTHh+x982DEXFwPWCAkMDlPKj3m5uvNjLpdzOvDcP81cfWXdxnxj&#10;DKZr/kyV0nJkwCDOMGgON4PXrMPdkx91lKXz4gUJYzkts8ncV2RVVeCeyegL3AyMM+AON9eAMMl8&#10;YwgJKoBo+cS8ltpjO0JXQY6sVhKP/X278zoQTxvJptL5yqTdzNGFKKnCiJy/jTkCpd0IXb5MIEPq&#10;lbhzM+32JTW9eIqAENoXRD6uhwwt5utqK0yq2FAvty836AUQfMEchm3CNSEthFvPKX0IN75BuNQ8&#10;yJhf4hl9bMXnxMpMuUFpP/2kc7iJD/As3JRRRKwkVphjkCyiJHccgZu2I9DAjd/5Bp9QrhNRAm6E&#10;G3xM2Ucv6nBU7Tg8KsblMz6hjXKgcnNe2hli3Le7NjctSIvxXokVjoWbWGEAG25ipcr9M5PRF+cm&#10;xoOw1CnHw03GHdvghgU/4S8ELySiau2OxzhiM+0mM1bnRxS/4Ff6AG7a0Z5jrj4vdGWJcX//+JKa&#10;LRLDtJu5+oghuMnwo+xoj/QlMe7bXR93iHGWcHLt3INkP8KtwmIU42H+z5Q4nMnoY2uIFR/jPpY5&#10;Du72KMbh1nMS47Kd+6feGIfbx7gXENmXWOkU/3JdcCOiM0cgc4NSrpb7t1qMs8XHSsFdePbpfqPg&#10;/9w1pDHOc1UaJtw+hjTGxd+0He56YvyzN97o/ugPP+amp+ckpzMl06f9qsGwODChb+2AJ8qC//h9&#10;vXPt/+TcCdFHXqF7+uvO+VdoDMuCz8of4r/kXBfrf+Jc33vF9AuDwWAwGAwGg6E2GDjnd5lhfYNM&#10;qUa/alhsmNA3L3SIvU3s/WJzSu0JxsV4bslP4BUn8oGZEd07Htit2R0IWQxCM+zLfzvzE66jMKGD&#10;bogrQ7IP2VYM8jMYz8A65fYYWE8blGcLg+VwIyoF7pwcDzcCEMchBDAvGAP3cW4tQyjcDErHoEIf&#10;W7T03Qx3QQ1usmLghouB9MDNudgW5+ZzEnD7MomeeypqN0CQ8MLVtGYRwk3ZQ3IQaTfizQy37JMc&#10;sIQboSZwk2kUuCnTBzccCBTMB8g1wjGXmzKe5G3NBdwIQp67Sbm99OC0VB8iECUpVTSCW85BNhc+&#10;gC+0G4EnDPjHhT4EocDtM42QHnLaLvqTdpGpRLvJDCULbS53VOIw4o6D4+DWPpV2EStw40O4yTBD&#10;hiAOh2W/suxPC7AZbrG0OIRnNg59u/E5nocbYQsE7hDjiKohxhG3FhLjcOPzOu8fFfrYEnzCOUIc&#10;wt0hx5ChBVeIcQQzBBvPXZzhZlsScM+NcbxBFJfF1xKHEivEOGLWUDkZ48EnodTmXMBdOca5f/y8&#10;eZrpJ+2mHUfHuJ8TsN4YB7wcADdLzo/POb/nrhzjghmhb5bbl3atHOMtEuNz75/Qn9ViPMQK3CHG&#10;uc4Q49PCB/fInPtH+jPyeaUY52oC9+XnbYu2Ovf1ew4qdzLGSzNxONtufJN+/8zG+A9/eLv7r289&#10;KrvvL8VWYnlqwypF8r5fDJjQtzzgibKg/hSCDrF7hWR79Pkz8o+R9d8yQ/5h2B36RHCVrNuPRoPB&#10;YDAYDAZDvVjw7wTDmoDFwRLChL5M6BH7DbFfj9bj6BcjwwGBjwH7lQruJ8Wt9+2dyYrpyI/roHBr&#10;vuiQLRrzfrCdAXDm7mLAF2FhdLpZxY/ewqhmuqTNqYcwc6RIJqAvTxe4ERKS3AzYM7g+yiC3cDfJ&#10;PvDCj5gQQyT05dxA0ZcDhJu2wN0+w80wup9na1JFpEZpt3BL2+EjUwZu9ks+VFRQmvYl+1gyyO/b&#10;PamD+Ay8k/3CwL0KA2W4m7XdDJR3Re1GbEkO+MM9Mu2z9QZLrTrYPpe7qJmGZNDgEwQBMgfhhgnh&#10;SDPz5DrTuPFhv/gcboAYxL4IBbSbfmI/5S5F3GKcj/6h3W35Cb0+EBf68CHtJjuLfCtKR7YXJjVj&#10;yrfbc2usKLePFT6TTUV/IiAF7jgQZmg33MivPlbg9v3ZkCe+Im4xjUPpG8RpssB8Zh7cR8chMUCW&#10;lM8q8zHeNhOH08Lt48vHYYP6kFgZk35q1hgfEf6x1BhHqCHGuX/qjXGNQ+lPBBba7WN8Dnck9OXE&#10;J7MxTozMcosJ92yMw43PPTfXRLaWxrj0TVqMk9Wo3MS4xCpZafiS4p+eezbGyQoNcYg8RSZltRgf&#10;lv30/pH2+BgXv0i7EQl9HM7GOPPUBW5ARi7ciE9p3MSVj3HKujrlxjezcei5aTfc4Zk1G+PcP5Px&#10;OJwR+vT+kXaT9UaM+1iJ4jB2/2gczsR4i/qJ+wZu/FgpxkOsIE7O3j9wS4xrDPh7c7LksxXh5rhW&#10;5R7VzLyKMQ53qc295sLeaKtzP35gT2qMj8p1Eitj02QST2m7yfBLj/H8zHOcNv38xbzfchT4e+GN&#10;Yiv53zzDKgH3tcGgkEfpH8o/YEHk2y/rvFVgWEZIP+yM9QllS6zcjsFgMBgMBoPBYDAYVhvI2vuE&#10;2D6xD4rFRT4GOD8sdqrY+6LPqwKISWT0MIDdkCvrADvCDIP/WtJNTMUuhAD5jgFpBA4GlzkWEUAz&#10;VMp+eM4P4HvBJHCzPwPw1bgRAhpknaHmStwgnnHjM5EibjmWwXYEFMQFuBlAZ1BfxRE5J8Pvc7kb&#10;XZhbj1KGZEUhaPE9A+7IHfmcc2TCkSkIdwGhT7mn5XrgJkPIJ7MgL+q1Cy8iAwPr+JVygyo8lIRf&#10;vosKFFJNTwU+FSrEECHhZjmHW66Pb7wwMsuNXwM3wgNth5t2wE3mEhz4XYUKuIWJcqBsD0JN6DN4&#10;tX1wCy+YKkWZSLJd+0K4QVO+FHH77KvAjXBBf2qGkLQ7+JVjAzeZS/jF9wWZZXDPZmcRY+H6EZ3g&#10;pjcQLOkHzpGXc3L9eu3CPSbGNXAtvp/z0Tl9X8LNOQvabn/9xITnLmk/0G58RR8TV1liXLnrun98&#10;u7PEOPvjS3wKjy/NGY/xWW66Da7Qn9ViHN9pjMu3xLaPCe6fuTGOzzkPoDc89yxHMsZDu32Mw00c&#10;+phIxrjeV8JNvPoY99yVYhwjT5F95auZGE/ePyr+wx2LcW2fcs+NcfoixDjnD3FI7PkYn3v/EH/+&#10;nHI3SKymcSdjnP703L4vKM0JB8Y1wM1VBW5etkB4gyfcP5ViXGNFWkZOXhzwpMU4scK5iKAQh7Sb&#10;ZeUYx7PeXyngJaHbxS7VTwbDAjA3ig3rFvLH4GWyeIf/pHi3PIJ4m86wjJB/fK6OVsHN0ieWzm0w&#10;GAwGg8FgMBgMhtUCXlz9lNhuMTL5mDwsYK8YLxgj8H1IbNWNQTDQi4BCBlBb3peOZEjXDyV7MGTN&#10;cL6KCrkJ3ZcBdAa3j0y3awYMg9kMbDPITSbc4ekOHSiGT+e3qsLNZ0Q+5pAjswRBgIFmskg0E6vc&#10;pEeBPjkf3AxMM6DP/sqtg9eVuRG3uvJjKi7QTrLe4tw6H990k/KTucIgO5lLHXIM/vECH0cmuJ0X&#10;ztiXQXT2IJOJzB3EA66DoXayivqV22f+kd3WCfeM+JHOzcA/+8LN956H7BpfkpQjOQ/byPwCZBXB&#10;reKH7sEQ/Vy/IKZxXXCT+cf1wgmPZuJpjzstw4m/yaDiM+IB19oqcVCJGy5EhY6c5+b6EK9CG5GS&#10;EFkQheiDfukLmGgv3IhCOh9han8G4czviwBD+Ud8S9wRc+yFOOHnr2ufE+PMNUccV+XOTcZinDkN&#10;4WZ+PB/jiJJkxPWJX/ieY5S7Roz7+8dz+xhnTkN//xDPQUg5LNvwOfcU10eMk12GT2tx+xifUv8S&#10;g57bxzjZrWTbEePEzEyMSx/B7aPpaO4Q42Tb0Tf+/vFz74UYJ16IG/w9N8bHJYYn9VxsOzrGS1GM&#10;+/uH75mjLmQZ4yOumnU/f12L7kOMc62zAt/R3FwP/Y7vuEbEUtrmueX+0RjPa+Yc/ua+5eq5Rh/j&#10;le8frocMxQ6JJx/jpaNiHJEuxPiAxnhOnz/0J+eoxU2shjn6fEbtbIzjzRDj/SU/jyJ+jKNqrOj9&#10;4+cbhQ/fznIT456bWOE5T3zwHE/g98XCGO+JYreIUSXRYJg3TOgz8NhqkMX18lBnyed/lsD4POuG&#10;ZccroiX4erQ0GAwGg8FgMBgMBoNhpYM6ZZQ1ZS6+uMC3S4xpQhD4/lSMOflWJcjgYEB5k5adY9D8&#10;6PJtAQw4M+fTxoZhHajm2MPFDi8mlHQ4RsWJgVKLOyjbEf0QHzYVhvU4jq8EzstAP9wM4iNU9BXb&#10;dVCesoRhuPrQdLtyk/HDwPZGaTcl7RBY4gPmcZCpyDVubBhR4QFJwJeKbHOj0416Lob0h8qtKrKQ&#10;ZcXAti9p50WQICIkwaA8g/fsG+Zk08F34R9BqJAjGShHvICbObIY4O/Jj+qAP9cQH4yPA2EC0Yay&#10;feyLkEmpxX7xi59PzmfksN7HQL0KLCXXnY/KH8JdoT85J+eGlwF8+saLKcI97UVEgAhyoNipYgU+&#10;wNe90nbNCqrAzX74DN/hF/oGoQLRQMWEUiRQlr14gzhCn9A3G/IjKuIh3qSBPm7KT6vIs0H6EzEG&#10;ceKw+ATxCRHOi4hedGE7cYogQ6xUi3Ha7WN8XGMFMQQ/wDEg7R6XdtPOCWk3ws0hiUP6NkuME9ub&#10;JMaJdfqvTzj69f5hClofZYemOzXGEVvow3pinGxC/DYT4+KDI9JuuCnRyGfEp8Fyi95DIcY3EOOy&#10;f8h8SwP9jC/YlxhnvxDjlIFEGPJxiGDWrnE/N8aR6irFOPePj3HEtRDjlItEOCxKu+FmXeNHluxD&#10;jBO3+MdL0kdDsyDl3JReZV9iirapYCgxjrgPmIeQGEe8pQf0/qkR41yPj3F/r5GVR/YbbVRuiRVk&#10;tlHh9jHeqq0MMY4/K8e4z1RE5OuV/uQ+JcZ5HiJG8lylP4PA3ye+QlQkxmuBvkvGODEcnuNkTLIX&#10;wjPP8UNyTvyE+E0cJvBRsdeKUb0N8G8kU6F9XD8ZDPOACX0G8AF5EO5kRR6cvEH3btYNywvpC/6F&#10;0HkegPTRt6JVg8FgMBgMBoPBUBkbxS6PlmsBp4lxPQbDagPlOcN88+AusdeJnS32GbFVX7GGEnKU&#10;iWstzJYbrAS+Yx+ELQbnGahm4JhhfEQJBtERLFQkKntuytsxJ1o2bj8IDjf/ZZAbEYrsMkScODft&#10;DqUMKwHxizJ8ZP/ATUYLJQWVW46Em3ZTprKsAxk+I41B8JBxV0kEYcCfgXMytHyJP591hfjBADrc&#10;CACs03ZER0oZtjI/l+5fnZtz0wa4gw+5UvgQazy3tLgcSjDO5WZbGsKAf2i3ZqKJT9mbs8A7Mu3b&#10;jU/gQXzAfy3CT7uqccfbTf8EwQTvICIgECEq4JOcnMBz05/0TzVu+gduYsVz85ntvpRhxC0+Qfyg&#10;LXCHWAmlDCthbhyGvvdlJWdjPCpxKE2cf4zP9r3PzkLMkrZrjMvO8+Dm2nyMC7fEgY/DvMY43AhD&#10;RcRK4lC+QQSjLaFcJ9eZBvpibqz4/iHG/b3puYMARV/TLzq/HdzRdaYBnmSMsw1BdTbG4faxMuPD&#10;Ou+feLu5p2mbcguTxrgYfelj3Ats7FtPjMPt2+19OBvjlPH0zxVinDjMC02TfB+4ObYa96xP/HWG&#10;vqetcBOHxLqPcYmVvPRnYW5GXyXo8w0fRtyhf/y9GXGrX+LP8SmNwxR8Tey5Yrz8EvBeMaruGQyZ&#10;YULfOoc8c3aK/V70EbxPgoLyGYblx+XyD47O1Cp9tEfW4w9+g8FgMBgMBoPBkI6PiN0i1q2fVh4Q&#10;7RDv6sXzxLieX9BPBsPqAWMLCHvMv3eV2MVi/yy2ZkBmkRenGP5OH3iOg33IoEEY6ixMaJYP5fEY&#10;iCfDCTGEwXKyRcheUgEpAzf7MgjeUfAZRGSzMOBPVtWhYpdm5/ispQk/cD8PbjKfyMIhE4usKjJu&#10;GJQnKwp+spaCOJWJ23lxo1c48CtHkwlHNhKD8WT/aLlBuSYG27NwI8QgPMKBXwEZSL7cYE7bTNt9&#10;ucH6uAH7MdCPABHaxzYyEA9Odyo3/lZuOT+D/ln6kyw2rpeyj3AjWOBrMpGQOjhvbwPZUwgrWePQ&#10;CxBcO+Uw6duQVUXMIJJtkO30d9YYRyQjdjskxkNWIsIKcUisN0cxTj/PJ8Y5pj3i5v5BrCWr6uBU&#10;l8amv39CKdBs3Fwr7fJZnWQlEuOU62zUmPbZc8S4F6cycROH0m4y5OgzjqYvEYf43scQ5Tq9OJWV&#10;28chfUaJUGK8VWMR0GayRMniqz/Gve/iMU6ZULaRgcgzi3vTx3iIQy/C1dt2fMj10j5inNjhnieL&#10;j1aSGRhiPAh8dXMLA/0UYpy2IXzyzKJfiXH6k4w78ofrBdy0g2coz3E45sa4L9e5Udrtn+OVhUkB&#10;Y72IfV/STz7D3cblDfOCCX3rGPKIaRCLl+y8WQLi0/qlYdkh/fHSaBVYNp/BYDAYDAaD4VjiQjEE&#10;qbixrV6ErDqsGtLOU+uYauC814pR9v5xNiQQb1etjL8s+waE7DssDWxHtPtr/VQfvil2RIwyTwbD&#10;agPCHvPv3ayf1hgYQKYUYlYwKMwAMKU2EYCmSgh9nZoZh/hyXMOQluJDMMuKIFQEIYUsJESQZ6c6&#10;3cbCsHKHec7qGTCPg4Fy5S54IZJMOEocMjDPIDzlILUkoFxTlYHtVCBqIR6GMp6u7OdJoxQhYgC8&#10;OuBfEO5cNm6OR+CAA7GCwVDmjUMIwQf4mjJ/cLNvFiBMkAmGmAc3IsqItBnRCe7NDYPqd/yF/7Ig&#10;p9wILJTxjEqETvv5ChEqmN/McyNqZeUOgvO49hvCBCU7KYeJ0Ed5WcpkzifGEX+YJy2UOEQkmpTY&#10;PiwxTrYTnzctMMbxpy/jOTkT45SQhNfHOHPQzTfGJ9UnxHqIcQTWEOPh/ske49Ma46GMJxl8CH2U&#10;qyTu6GMf45SNzR7j/v7xZTzpA+Kbcq+0E38sVozzggD35cGpDv2OGOea8Fel0q6V4LkTZXA1xv3c&#10;eRqfUYzzXRYEMQ5/bBC/hhinP4lx2htinCzOLPD3z2yMcw3ENnFIJiLPQGLR3z81Y5zynbwUc4UY&#10;Ge8m9BnmBRP61jHkn4x3yYNf04FlnTcG3s66YcXg6mgJvh0tDQaDwWAwGAyGYwFK7CFIxY1tfWK/&#10;JVYL/1UsHFctEy3tPBgjXJQ0qiSYVcLroyVlAeNAUITvkFg4B+sIbkkRL8u+AVzjo2KPiYVj8NXH&#10;xBaKw2L/IHa6WBax1WBYKjCX0G+IfUpMpwFZr6AcnpYKzAgG+MlLIWOFoTlKYTIonZOPlMEj/2Oh&#10;3L6g3Cw3pSXhVYu4M9PHuGk77UWQ4CrgYmAeYYS2Z+XmuoNPlBFu1oSf79ge2p0VcW7vcz9QDzfQ&#10;7fP1CUwcG3GXxSnwarlAWQ8+V59kJo9zM4SbU3+HWIFzvrHC7rNx6Ln5FAQmts+/3bPcPg69T5Yu&#10;xn2s0HauZTG4tS+FRxYzMQ48b+SXaFu9CHHo75/ZdrOEjO2LE+N+uH/G37Ku2yPu7PRyrRwbuCOf&#10;YMQ7/p5/rMzl5hp8rOhXvs0Rd/YY99wsZ2KF/0b9yTm1L/BJdqfMtBsOvK0+4Wz4XPgyxiFq4K1i&#10;e/STwTAPEImLjTeLMXkk4McVEywblh48NuruT9l5u9i9ckAoDUnJzj/WLw3LDukP5jLgrd2AXukr&#10;5k80GAwGg8FgMBiyINPvhBg4Drw/WoLniL3Br7o/EItPAZAEotcGsV6xH4tRligNaedhTq+XiyFs&#10;gU+KvdOv1sTtYpeKbRJDIANk2dEG2kK7vyrWJfZrYq8Qi7cvy74BIUuPv99p64DYS8TYH8R9FfYl&#10;4/CVbKgTrxL7slgtv1fCfOOgFvDXVrEHxYK/68V8jkVo5W13MCR2t19dXtx4443flYXOr14qla66&#10;5ppr1mT2moDfqW8T+02xLWwQ3Cd2vl9dNwjPLXfrfXs1K4QMpSygDCAl9ciEY8jZD2/725SBY9bI&#10;WIKbknVZQFbJcKlJ+RkgD9y5XP7AVDm3mXUylgK3P1t9mCw1KC/GIHZau/EF3Bjf1wvK3Y1G3GTb&#10;wOaPn+WmxB9tJ9ssS+YQfGRkwU3pyDg3VwBTyLIMJQLrBZl1lAOEm9KrcCprzk2VyrmitL0Vbu+T&#10;ST1PvUA4DbHC3Hwz3GK+3X5OtxArZCzVC44lgxRufANf6M/AzefATcZSvcCzZE7BTVnKOHfoTxDi&#10;JGuMh3Zz/4R2er/k90+53BbW5xvjZGPBC3+lGIczcPN9vSD28AfczOEGmz9+ltvHuI+VLJl39cQ4&#10;8RG4s2SXEuNx7hCHebkkibiSrLXM3j++VGW98DHuuZnjLnBjvt3MzVmK2p09xgM395FGSIKbzyHG&#10;Lzon/Nnp3K5d1WdP4vjZOKwU44Hbz2+6c+ec92KW4m8ywzqHl/gNS4VfFeNtV6zeUi8Lhjy8XxOt&#10;VoQ8dj4pT5Qg8t0l63+qXxhWBKRPZn70y/pt0j8m8hkMBoPBYDAYlgN/FDOy1t4oBn5XDKEmDYhZ&#10;jJYgepHhhvBWad+A+HkQ9XaIvUMMUIqznixCzsG5EOPiwtF7xRDuEBMRyXhj+iti/M0d2oeQBrLs&#10;G4DgxP4ImxzDNbA/ohzAVwsFbQBBaF1u8PuWbMWQwfhWsXoxn2OJqWSWJdmgjKjVExuGhQFR70Ni&#10;u8U+Hn0OWNdzyVO+jgF7P7xbe9yWfRgAZk4x5rjqm+7QwWLKxh3XMKzzSSE0MPcVJfcYvM/CjXFM&#10;4GZwviFf0tJymxoGtRwe3MxPh7BGWzJxu4IbLTe7/hLlOps0g8XPnzWhA/ZHim1uoNiq10DWUxbu&#10;6Uio0FKGpWbNiqGcH+UpyZxhvj6+QwwImT+1MMvtxQRKgc7OyzchNibrZfU13OyDuFMPN2A/2oII&#10;N1CSa5c2kt3D3HSbC/zTIA8t8TelApU78kk9/J47p/N+DSp3m/RtXksvUp4REWh0mlKb0hfTXjjK&#10;xC0+pZ8o70gpUOIBMY/SlAidxCXzjdEX2eMwr3zE4RGN8QYtX7hJuFny+RDcC4jxkSjGEXAa5P6B&#10;e1PjoM4xGO4f2pCVGz8i9DEvH/FIjFP2EVFP5+tbQIx7wcyXXuUcxDjlMJlvkP4gBuln+rzeOAzc&#10;Icbhps/Yxrx3WiJU9vP9LPeP+Kv+GI+4Ncbl/pE4hIe4hHdjw5Cu+xj3c3VyH4c21QL7+PtH4rDU&#10;qteOj9olxvELMU5s98EtsZ49xvPaT5TpxS/EDS8i0J/EOP4iXugLZnOsF77dORU9eZ4QK5yHMrSz&#10;Me7LePrneP3PFINhITChb+nAj42/Ebsusiw/fOYNeXjz5uoNJf/DOBWyz5vl8aJCkqwXZf0tYvW/&#10;EmE4FrD5+QwGg8FgMBgMKxGUkERIA2RjpeEXo+X/FvtHvzpTUjML/lYsiH2/LVbr5cnnRctvRMuA&#10;UDr076JlHIgWILwsmWXfALLKEPeSIBswoFrJzTBPYa3rIwsQAbWWaLrUoK0/FJuPgDmfYxEFEfZC&#10;RiWiKhaEZLInDUsDBL1PiCHwfVCMjL6A/WIfFlvXVZwQdUbLjTpQzKAvg+2VwKBzyOgZ04H8nJZ3&#10;JPuFLB5EFrJVmA8NKYuBZPaDm0yx+rkRq2a5myPu1tyk46yBG3EKbgbZGVyvBLgZIGcQn4Fx9mWY&#10;e4ZbjAFu2t0YZSDR3hFpB+cIg/NpQMDje8SaUdkfIZFhfNqJL2Z9UpRtnpvrpC1wB5EoDWncjILF&#10;uVtk2SzXQbthmUTIjPoHbsSXNHBOuGkD+/tMPqc8yo1fCr7ttJtrUh9KO/BhVm6EGkQP2hr8rdz5&#10;krS4rCIFccj+KuBW4AYIMXDSlnFpHeebicMZnwi3nA9uFZCUu3aM812IQ4QhH4fTFWJcuOX7hcY4&#10;gg1tDjHeJNuSMQ537Rj3cQU3/kSa8dwhxqd8u8Uv+Awxbm6Mp4M49PdP4wx3iPHgE5Z6/8g2oP2j&#10;PswW48Sv5y7N+IR7lGy7kKU6Kd7x11kfd4hD4gpw/fDR5laJwxZpM+fDXz7G5Tpl/3pjnP7El/gv&#10;zk3biRv8Ajd+83FYm9vHuPfJhLZOuKWdszHufcJnYqgox8BbD4jR0D+0hzibuX9m2u1jnO18T78T&#10;h4sASmZ/UWwmOcRgiKPyU86wEPADjR+iy4ET5VHHH9//JA9JzdiLQ7ZtEgs/UMGfyv68CWlYWZiZ&#10;n0/6x+bnMxgMBoPBYDCsJFQrs8hvIcQyBBgEMMQ+8CvRMisQ++Aiy+5lbKiCUD7w3mgZwLEgrd33&#10;R8sgnmXZNwvSSkwielHiNMxTSLYaolYlwe/xaBkEzeVAEN1CxmYWzOdYsieDKEg2KWVTk5mfNuC1&#10;+MCvTMnylBgDi8zJF8D8Qe8RO1WMLL9hsXULBqYRQHx2EllVlYfZGCgf0uyUDs1SQUjZ2DDsuguj&#10;OkDMAD0iCJ+PaxzSgXkGzA/K/iHzqRLIGPGZL2SQNLuCZiGNuJ7CiGsVbgbKAeeDm/OEjC2yXRBQ&#10;Kg34F8u5iJt9JRSEu0faiJHlhACF7NKZH1N+MmbgY//BKPOp0vxXKlDJNZIRM1hsUXGBLCSyBNtz&#10;EyrY4IeO/Ljb2Dis5fUQCI5Mt7n+os9OqjTgryKSfK9ZUtIOBujJ4usVv1BOj4F/yhfCuUHazTkQ&#10;fDRzULjxPfJFGjgn3PDCT9+Q1dgr/oanUfxLq1jf3DjouhvIHCSriiy02czBNOArzbQTf2imkPiS&#10;sn8bC8OagYiIgIDANs7XI74idogRspOIR/ZIA6LDhLSVrCz6Z3y6SUVDjUPpP81rkv5ErOgRP+Fz&#10;zaqKYtxnDlZotxh+IEZ8lmGT9h3ZpGRnITwhEBPrxPimecQ49xhZUixpF/1GdmNLjvKcXggmc5UY&#10;x0/EB+0mxhHyqse4z46kj3ym6ohy42d8Qo91iY82RTFOv/j9JcarcafEOJmq8LdJu+lL/KD3j/ib&#10;OAox7jMHq8U4WXyzMU78kmkHd7vE3uz9Mxvj3Af9sRhnTsA0+PunQfbzmXb0jd4rEnOdGuPsQUlN&#10;H+NdDbOZg7S9WoxzPWR18nyg7Twb8fMGjXF//+AXni8+xsf0OI2tGjHu7x+JcfG1j/FGieeiPg/p&#10;P5VapT/pQ2IcXyF31iPE0cf+Oe65yTL0Me6f44iq3IuzMT4c/RvRpFmPC0R48YaXzXiRjH9/DYY5&#10;qPwXiGEh+IhYKPdyTCHPsxNZymP6Iln/C90YA9vkO7L+WH9U1n9fvzCsGEi/7JR+YV4S1vnRRLkg&#10;g8FgMBgMBoNhJQCRK8w990y0jAMxjt9CIZMPgYssLMQdhK35IHCdHC0r4ZJouTdaJpEm0IVrCNcU&#10;kGXfStDfZgKEyiQQ6xC9AL8bKfPJHH+IWv9VLA0ILKCWH5YStI/MwivE6p03MWA+x342WpLZSTap&#10;YWlxkdgXxJg38c1iPk3JgxKdZO+dIcbUH+Ni6x6UDGQusoFpyr+R9dKgg+0M5jMoLL/pdcngOgPl&#10;DCYzsI0wwDA4g9hdhTEVWwCZawyiM3DMOoP8vhRfZW62IQyM6L6tmiXDAD9CHIICoo3f2+lgN9xs&#10;myo16AA+Zf7gpo2VuMnSGSi1aoZMoVxWUSjOTelRL5iNuNbCpHAhJlEm088tp+X8KnFLuxHXRsrN&#10;+i2CB4Pk8CC4eDGOUn4jWuIQYQLhJnDDUYlbxYTpFuXmO0QJFSiFhwF4xCLEBLaFEocITpQRJFsH&#10;jjSfI3bRh4OlFh30Z5/2nOfx85950YlrwN/0MXIK/Y8QwjVX4g4Zd5QEhJv9EGvhRrBBWMAv+J4+&#10;wFcIu2PCTX/CTaylcbNtslSQa2zSdiAzIU7gW66fLCT2hhtRBBGRa/Ex3qYxjmCWzl1QEYRYnY3x&#10;YsQ9pvGMD1h2ST8gPDVGMc79UyvG/f3juX2MTys3vkXIgRsgLOJzMvCYU5J2D8lxtKcad4hD+h3h&#10;B9967qNjvEX6lX7RGJ9uVmG2Wowjxmm/SxxKC9S38CdjnOcBpVm5F4lx4ouM28r3phf64CbGAWIe&#10;MQEP8R1iHNGSkrIc62Mc7sr3D9fD9yEO2QfxXbmFD16AT/A3fQwoqap+lHZVjnF//3APw81nsjGP&#10;jvFJ9RPn5DMCnz4r6uDmuca9TyYvwlulGA9lcBEm40jjZhsxShwSV6wjOcIR5+Z5DjexQtwgOBO3&#10;CwRZ9KGiBiDLnuy+BSuIhrUDE/oWH/x4ZQ4JfqSllXtZaoQfk/JwcW+Wx+4n5IGkf5zL+mtkWyhF&#10;w/dvF7M/zlcYpL9msvkEN0sfWVlVg8FgMBgMBsNKANlVQXRjGTLM4vjZaBky+cCno2Uo6ZkVA9Gy&#10;VonGSplwoc1hzrwA9k9mCWbZtxY+Gi3/V7SMAzGUc5A5RXYac/tdJQYQxNKExiejpb4UuEwgq44M&#10;uvm8jJj1WH674id+W5PZaVg6XCnGgOGdYtzDcYGPjNPXiZ0t9hkx+30aA1lKCBcM1JO9ghDGADNl&#10;48hawcKgM98xDMy+ofQiAkUoHwdYMsitZfcibj6TWcbxQdxKcjPIDwuiDMekcQMtLZfgZgCb0nLw&#10;IHIwUA43og0D2nAzqA6Pcot5brlu2ZYTXjlCufS8M9xF5aa9w8JB+xEmAjefEb4YiCfDhmNDuylR&#10;6bmZ7c0LIb5spT8//Ixqcf2UT/TcDPxTJtGXsYSbMoW5XFn9ENqWxu3L7vnzh8F6BvERn8jG8cKZ&#10;LzfIZ3xCH4Pgk2AqUsjxgPMEn2u7+U7aMyXfaL8Jlxe3vHiIOIKv8BlAJFDe6PjATfvgpg9CuzUL&#10;SvxIppP2mxj+gZs+1X6Qc467JlfO5Wb6S/0i5/Hcvj+1r+VzaDeCnOfOq7/hmeWmj/31jEnbiVXl&#10;jtpdT4zTB7ViHJGMFla7f4AvJzvLzbnoaWIcbh/jnjuINnDjN41DfC7HYrVjfFrCUK7f4duopGiV&#10;GIcv3m7PnR7j9D3nJc6S948KkxH3fGJ8lpv7h+fHbIxz/+Aj5ZbvQYhxvTdpm3DNxLjyRj6X77hG&#10;YhwRGQ4f456b+wdBLdw/MIQYn7nuiDsZ4xjriNrxGA/3D37n/oGbsrFcvXLDy/Gy7rmPjnHllnPH&#10;QX+m3T/0MbHaAK8co/x63bWe47MxugDwdyjzFQeQ3fcDsYrTdxnWF0zoW3x8IFryhmK1kjZLhW3R&#10;UiEPr9+QB+cX5XFyvHycKY8i2z4t390cfTSsLMTfEOaNV4PBYDAYDAaDYbnAOEywL4tdKsbfqP9F&#10;LAnEqTeI8cZxvFTlN6PlzEuHSwTaBpJC0h+KIRbRtj4xBkkwSmXyXRxZ9q0G5mwnixFfpM3fx3bE&#10;vThC9iNIK88ZMhXTRMBjhYVk1WU99sXR0jL5lhZkS35XLDn3JOMFiM8Xi/0zGwxHw2eKjGomDoPb&#10;ZMocjrKTGNRGJhgu+XJzZK6QKcT+IRsuDJYnwSC3z7Qa1ZKNCHiUTTw83aGDzXAzrEyGC9xkrnAM&#10;mS8co+UGo0HnJNivSbjZF24GqMcoW0gbpa0M+M9wl3xpQobdyViBO2TzMFieBNyNctVks2wUn3CN&#10;DJZTyo82kmEFNwPxWppQtjGIThYP3O0FZAsvUCSh3NJWMh4pH0g7yC4jU4YsH7L3AjfZNmQ3ci0h&#10;Y49sJj8XXzo3ggXtoC/JrsLHylPyWZJ8Rpwgs1Ez1uR8IdOONiFCpPkE4FEyn+BmX8QD/NpfalNR&#10;Be5JWZJJiF/IAIIPbnyJkFCZm4wtz02mpRNussHoO0RJuBEWiT/KhmpJTWkP3BqH2u70OCSGyLQi&#10;Yyke48QKIg7cszHeJt81a3vgplwnc7hVinG2h/unWoxzHu4pLakpx3hu4hD5rNr9g/98HBI3IcZp&#10;K3HjY9xvI35gIoPPc/uszEoxLl5VX1NqkvuU8pBamlO4EZ7gRtAKMU4m2GyMT6iPKsUhgi1ZrXCH&#10;Mrghxsl+9DHus3cxxD/6P3ATx5W4EafI+OP+mY1xX5qTmINbY1y2HRHj3Mls0kpxyH07N8ajMrgS&#10;49yTPsZ9FmyIcWIPbr1/IvExDfjLl6r19wOZdtw/R4jxGDfPL/qT7MyZ+0f6lFhI8wlAgCVzEO44&#10;+iQOZ2OcTFWetdw/zXqtcPMMrf4c5wUGz01/LgL6xV4r9j/0k8d5YreLWRlzg8SiYTHBD1dEGn74&#10;LtePkZmMvgB5UHKzPyhL/U4eP3tl/X2sG1YWpG94XYa3KRXST9+KVg0Gg8FgMBgMhuUAv22CkYH2&#10;ajF+X6S91Bgy3kIGXwCZfwhYZGctROy7I1pmBQIa5QYRNH7EBgGDJXwO4mAQ2LLsWwlkPl4nhmD4&#10;NjakoNJLod+IlstZnnOlgPn4QChZCqigE8ywOHh+tAxA1EPcQ+Szl4NrgAFiBuUZTGYwWjObphGd&#10;fBYLQhMD/ogjCEMMwmtJQDmG0oKVBp8B3zMAzmAy0gGCGQIOfMyzNsvdrIPmiDDMb4cAUW3wGZBh&#10;wsA9bUGYo620EXGP88ANJ4PaZMnQTm2LcFcTEQHcDPh3SbsRQRAi4tyca5bbl8vz+8M9oSJiJeA/&#10;3ZdrzFHi0M8fyIB84EYM4TPcCGqINnAjhnB8JXBe9oG7LTfhmOuL7J0RaTvtxSecY5TziSFL0P/s&#10;T5sqCSwAbvxGO9gXaBZljBuhAh/BzWfEPbi9wFJLqJjSvkfEYT/NPoJblvgEgVUzEWUbIheZTrSF&#10;/emvityy/egYb5yJw7QYRwwirjimaQExnuTGT/ix3vuHc3N9xCHCHHzcm/hhDnfJc3Ot+FBjq84Y&#10;p90ISioESRuJDXwAd+gDzgHoR3wId7UYx3/KzTVG9w/9Vun+0ZKaUWz5GK92/8zGeKvEeEncV+3+&#10;4f7SuJX9a8f49EyMcw728vePfz7hE86h5xNDAqYPuc56YhxuyoMeFeMRd/L+oY88d/UYZ7tyy35x&#10;hLjAJ8o9HcW4rIfnuBcoq3Hzb4SPcfyySCD18HfErhELje4RIys/JB8Z1ilM6Fs8UMollGYJy+VA&#10;ahkXebjwozrgA/KZH6uGlYfLpW+0vrL8M7FH1pkHwWAwGAwGg8FgWC4g6gUjA+0rYpUQXiZE3AqZ&#10;cMHC75FQ2jMLnhMtQ+nKWkjLeENYo/xjuBYERz5vFQPxefSy7JvEhWLMK4fIh1ASz2ysB6FMqWFW&#10;WAW8SMtIGvMaBiPj8mNihoUBHyLOM+8e5Tkp00m5TkMdIKNIS+blKV0nlqdEGwP/lDhsdmT2MVjO&#10;4D3ZOaGMHJ8RTaoBbvab5Z5SUYGhdkoN+qwnSsgxCD4/bsQQeAM3N5kKUMLNYDmZK1quL8HNAHYl&#10;IJj4dlO2znOzDhicR0Rg8JwSfHCT1RO4K2XzBcDN9TK4HucOA/9BsGA/Pb8Y3FxbFm71OdxyDkSG&#10;CTlaS2qWvOgJZ2g3/c/AP8dXAv7i/LQDTtrOEsGHEodwI6hCAWe8P+vlJu5CrMDNcfQhcUgpU7Iy&#10;Ob+/Ls+Nz6sJWmAmxqN2c7yP8Zxy43Oyt9gncHOeECvVUC3G/f3TrBmf7LOQ+0fbrtxTclTi/pGz&#10;abujWOHaanHTH547ikMxji1LTCOd6/1TatD+9TEY/DK/GOc+JThm7x+JcTmXj/HAnS3GOS5cN8eo&#10;CCfcLImpufdPthif9Qn3jy/jGe4fAOfs/VN/jLNvPMYRF8nr9PdPk94/7EMmaeCmn6rFONw+VuaW&#10;7iQueF1C7x8EVVnHD2Q4wk151KxxuMjgb03mPA7VHkgc+YjYP4nZvH3rFCb0LR7eKkZpFspjzme+&#10;gsXCURl9KfhTefZ9SAzF37CCIH3y0mgVWDafwWAwGAwGg2G1AIGL30MIXGnZao9GS0piZik9GcqB&#10;glACtBLIOgRBkKsHYd5AShfWQq198QHfIWq+SSyryAeCqJkm+L0wWn4nWq4XkB1JDDB/4vsjo6/x&#10;M/MZLnk1nRtvvPFtYp/43Oc+Fxcf64Ycuyni+Kfrr7++Jdq8UsC9+Xax94jZi6bzREGMUoKUaCPT&#10;g1/3lEokO4mBZLbxnZYbzFUfGE6CgTtEDo7HGBCHm7J4wHOPaFYMA99ZADeD5pShg5vBdEo7wo1k&#10;QLlLLcVH2UstrVd5MD4JLxZMu+78uHIz6M5gPNyUwyPrpycq88cAelZuSv11RdyIBmRSwY2IiL+0&#10;bJ98z4B8Zm7po05pH9y+RGhBfY5QwSC/L9tHdpafj6xewE35UO/XUc2SQsiCGzEBQYAsMbi5hqzc&#10;9B/lG+Gm/Yh7cJPlhCBBKcuevFxTJMBkQUFOMDfGPTdGTNLu4K+linEy1+bH7fsMbh/jzTMxTmyz&#10;vUO4EcHwY71gX2LPt4/MwWnN/NIYlzNzT/oY92UvddSvTsCN2EZWGtzEHfEXYjyUpIWbe2s+Md4l&#10;x8KNeEXWJ9wIfQiA/v7xZWPnE+PBr8Q49zv9yf1PW/39Q9nLeXDLdXYUfDlMrp0XKTTGhZv+I8bh&#10;Jp54maBewB1Hd4FkuXiMk01K2VhfNpgXALKgmpC5AFBhguoHt+knj9eLMW/fcs7nbFgmmNC3OODH&#10;ZyjN8vtsWEbUFPrk4YXA90F5xOyWx9KnxN4mRk1fw/Lj6mgJvh0tDQaDwWAwGAyGlY7/GC0pJxQy&#10;4ZKGUANCic96QLlQgLBDCdB60BUtawFh7loxfsd9ng1VUGvfuMj3RrFqmY9ghxhVYeLg88v96pxB&#10;m/UOYmCTGJmVzHeIEU+UUwWIgPh/yTA5OUmfv7lcLt9+4403PiL2kc9+9rOvEbsIEc/vNYPCTTfd&#10;tP2GG264Ur5/h3z/RTlun2z/VKlU+ve3vOUtc+uDLR22iP22GIN+hiUGczGRLcR8ZgwwM2jMXFfM&#10;G8cAPNso2UfWSHJAuTZ8tonnnlQ+z82QN2KAnDfizj7IR4aPz1KBg8FssoU8d07FBc9dvUxiOoTb&#10;kbkj7RZDoCH7htKAlNTU7BhpO9lFDPZn80tZmKZVpISbayC3Rucw0yxHuCc1E4oB+azceWEjY8hf&#10;u3ALJ9lUsxmUk/p9rWyeNNAejRXaJ/4lGw5uxER8hE+Y14vry4qc+BHO0D56jFgJGWAhiwv/ZI1D&#10;Ypw4wN9w4Ce4EViJDc/t+2IxYxzA7ftifvcPc9NprAjHUTE+wz3PGJfr1RiHmxiPuH2M0xcLi3GN&#10;wyjGucNDjBOXnNPHeHbumRgXbvxK3hvciHJ6TcKLbxYjxhHj4jGusSLfkzWXFbkYt8Z4xD0b4xKf&#10;+Gse3HFwD4LZGA9xSEbrfO6frLFVN/aLkdkXL5sf5u2LjzEb1gFM6FschB+fTIZZaa6FJYc8MjbJ&#10;g6butwNl3x6xt4l9SuxeeXQfEePNU8MyQPqP/rgs+kj/UOLIYDAYDAaDwWBYDUAEA9Wy7pj7C1Sa&#10;ty4AwQtRh0EKRBzEtXeK1ULIdEu+xMh8bvAFYS3wh8w8xMnwOy7LvgFJka+eDDOyHx8RYz4/wMuj&#10;fyUGB6JmWjbgS6Ll96PlesG/i6X9zqacagBz5S8Z3vKWtzD1xZ/5TyrSfiCXy31R7E5ZP1gulxlk&#10;U+Tz+W+VSqXdsvyufE/Fn9fIskH22V8sFv/G77WkoH2fENst9odilPFCGDUsIZCSgniAuMeQLgPc&#10;LXkGm3O6jXn7GOhmYDoLGMLnOM8dL8HoRQ8ycQI34kIWwIV45dvXqNfBIPYMt54Xbrkm2S8LlBvx&#10;LRJsVICTM4QMoSk9b6O2n3ZnkypyToW9yOdcA4IE3GTx+GtqirjJpcnKnZ/hDuIEoicin+du1Ovi&#10;moS8brArx/g+89yIc3CTBaWCyAx3ITM3fpws+VghHgGxgqhK3CFYeDFHfJIxVkrikyBiwYGf4CZr&#10;k3OzLQhFixnjgHYv5P6hTZ6DGEckS7t/5hnjcgzXrdyyHu4fYtzfP8S4vzezxqG/f3y7iYfZGEdQ&#10;9PfmYsQ4/oEBbmKcGOWaJvW8C43xqMyoxvi0tlXjUGKc82bl9jHuuYnxcP8Q43yncVhuirizxUoc&#10;k9I+4GPclzUOMcSzaz5xuITgRiEz/93ROuAlpK+KvVc/GdYFTOhbOPghyI9P5mngzcLlRD1lO1Mh&#10;D6y75JHzWgkIavwalgHSBzM/vmT9NukPm0fRYDAYDAaDwbAagFiFQEUJoWpZd4iAiHaUP0xmYDGG&#10;EuyQ2E1i7IfoxbKebL4ggIXylwGUvIQP3jg/baYMZFwwyrJvAOIf3wP2jV9LsORLfGQ38hvyy2J8&#10;z3oQNTlPGp4XLR+MlusF1arPhHKtS47JyUnmsEv9jZbL5ajcWBXlcvm6Jc7mw0/XixEfvyEWXgJm&#10;0G/YrxqWCgxeM7dd/3SbGxDLyf8oe9dRGHPkw7CN73TAPuOALwPKgfuIGLk4cHdp+UTPfWS63Y0y&#10;n1nGYT64x4V7oOS5mUGMcoNwk/lEyTq4KXWog9tZ2s6ge7nRDU63KjcD/pS8gxsxYaTUItfUPjMf&#10;IA/CelGWnRnkHyx5bgb2ybaBm4F5SgTir2E5B2JLVm7ayrFwa7lB8Qw+5xyII7Qb37CetdgjwhBz&#10;odE+fID0BLcvEUr5xDbxGdeUnRuBhTnF4B4Sbh5Myl2YkAdBXrf3S1+TAZU1TwsRhfKicAzItdMy&#10;H+PjwpWPYrxd/LV0MU5fzI+7cYabe+ToGG/Ta0P6yxIrxDi+HIjikBw1StJqjAt3iHGW3D9ZEGKc&#10;8r+0nXggm8zH+PScGPf3Zv0IMU6MwIHvEbPC/YOAyHa+pw3ZY7yg7YKDkpohxrl/4MMnPBfmd//4&#10;eSdD+7i7/f1DiVAf474EKXFYP5L+mxvjE9JOYrxd245/srXb/xtxDPCXYj8txt+uALX/42LzmR/b&#10;sAphQt/C8a5oyY/a30qxAN6+5DNvgy4J5KGUWeiTY/rFrpXH03PFlnNuQYPNz2cwGAwGg8FgWDlA&#10;iAqlNmuBUpkILh/UT5VBVhZVUNj3bDYIOAef48Y2xK6LxHgZrt6SneH3TCh/GfB3YpR5jJ8LfrLq&#10;ki9rZtk3gGy+sG8lu0MMPCPG578XC+Unwz6snyGWls2HMBrE1GWrInOMwbWC7miZhpB5ueRIZPVl&#10;whJn81EV5gti94q9Wcyn8XjcJcagn/3WXyIweIuQxIA1Ih6CAqIVpesYePbz5pXdlEMI9Fk/ZIqw&#10;D6JMNeEMbvaDmywVBuMZJIe7VbnHfYbZArjhU+4S3I1yhC9LCTfZN9M5hAy5NvkuCzeD8RNYqUHb&#10;xjVwCCX12nVOvqKcyXluOT+D8ggPDNRXG0BHtIHbt3v2WAbpKeMXuPnMORGdNDNpAdwcQ+lF5hqj&#10;lKHs5qRXo+sK7SZjq7Jf2K5ZTuoX6SvpS3xKBl9jxE3JQSexErh9f9bP7WOF64WbjCbKjBY1DtvE&#10;70hYFASF13PX358hxuGnbQhaZJXBjc+JSYpiqk+EeyoDt2/30THu759xn722CPcPPtEYFx8n7x/6&#10;Qrm17Q11cc/EOMcKt8a4HIWYpfeP9CuiZIhxzo0fs8Wh9wnnKMu9GI9xODgn3N7n84txrp1rpRwm&#10;3JTUnHP/yPfZY1y41S/cP/mZ+4dnC4fH758sMR5/1uJztjF3KNwI5fQtMR5ipd445HuuMQ6yKSlh&#10;6mN8Yk6Mc120O2scHiMwnsy8fffpJw+brmudoHIkzh/8YclbZOAzYm/xq2sWvJmZpUwIb2pSSmOx&#10;UZY/khDsKA1SF+TB/WnZ/3fEgtJvWEZI/+2WvgiTpV4l6zdH6waDwWAwGAwGw3zBeI38abluQNlM&#10;MuNeLVZrnrzVhF8VQyhCDEzLKqyFpYoDeAFiaNYKN7WO/WsxSsIi+DFolQQiX/gtW2/J1AXh+uuv&#10;72lqaqIkJvPe141SqfSea665hozAxQRz7/ye2JX6aS74LYkoGcrlGhYXIXbdTx7Y7Qe0S37Qlxmt&#10;GPbtzI+5zsKE3nRknQxON8tv/oIjx4RBegbsEQQw9k+CLWSNeG4/WM0ANnxwdxXG9TiyZsg8oYxl&#10;nBtBCu5ELtsBsc1s8cJH4G5QbsBAP9w+G6nZDQo/56YYaZKbfZKAG7EkcDMw71uRc605Mp28gMgg&#10;Pe3m3FyH5571S9o8b3Czvx/kF27xOe2GGwGxU7jhQDwYFG6WcHM+5Y3azuc0bsSG4HNEENrNnnD6&#10;bKSi+gKfIICQtUkOGG0Pfem5vc9zudxUuVwmo7YVAYZrpu0M+MODwERmFv3ZJseyD7FCBhTcvj89&#10;L8a+aflmCA3B31448dyIWHC35yfVR2SukT3JeogVfKLccm1pcYhoNBuHszGO1+Em0wnQ7iGJcWaV&#10;S8Y4Pl9IjMNNrNR5/zBf2Ra2eMFzbhwCRDhiJcQ43EX5xJxu+DjOTanMJOBOxri/f3IqCnUh8gkP&#10;GYL+/mmQb/0chCEOlVv6J2uM4xOuPxnjtFtjJeKudP+kxTitoF34hOMRsOAmXskOaqwS44JJifGS&#10;xHoL/Ud7fBxKu+Uz2ZMci0/IRiTG8Qm+CTHOucMzpVKMh/vHP7dm7x/a0incxDiiObFCjNMX5H7G&#10;Y6VSjHPG4JMXnTubP/PVew4pd3qMe58EbrIh07j1ZYYZfze6q85n6twZJLtosdEhRnY/DrlOzDL7&#10;1wEso2/h+HMxfphUsgDe0OTzB/TTEkCeEHOeGJUgj57bxF4gnf92OcZEvhUA6Y+d0hcq8sk6D197&#10;49JgMBgMBoPBYMgOMuXAa6LlWkGY1/Dz0XI94HvRktKtTJmRxEeiJag2N+SiYT5ZfUuQzUcJLuYG&#10;5JqTIt+XxK6KzES+YwAEn4FiqztSbHOUNmRgeGPDiOvIT+ogNIZ4tkG3jemg8pEi5d8o49mkGTbp&#10;YPDZcx+W/RnoJjtwY8OwLuFFyEFYgBthBDGgX/b1JQ6bhbvSkJ+fx2pQuPtkfwbkyYbxPBM62O65&#10;J11vYURFLgbffQnOdjeKaFlKG9YGfq5CRKU+8QnXgFCmPJEQx1x0rTm4R2XbmAoew7I/fkF4QbhK&#10;HwPPualSYYZ7VLgZbO8Rnm4VKTw3YoXfNqqCx+h0k3IzUI/QUYmb74bl2uhLxDaO7ZH2wcVgPp8R&#10;JLqjbQgrZFvhE3yDKENJxDQwvxrlT+Gm/Xgv8CDyeW5fOhG/IOoglsBN2Ur6qyK3sHGN/cLtyw2W&#10;1dcbxOftwkOs0KeU2OyVPvYlQgs+DqMynpXmMiMbiRjvT8T4BolDspxCjCOebWgY1VhH8oDblz2l&#10;3encxGu4f6rFOOfhniLGEaU8N6Vqm7Q96eD+aRDuFuGmbOxsjNNW4ibEONu68qN6lN7Lyu3jsFKM&#10;0zeIYdw/rLdKLOBbBC0EJbjJXgsxTjaYlgiV/SnjqfMvCs/R8PPP+Rj3ZVC5Z3w8j2lsz8b42EyM&#10;+7ilDG71GEdEZF/unxDjcMDNNXju4kxsIk6GGKdN3H+VYzw/c/8giCEhBh58MRvjEoeyDZEsxHit&#10;+4esQH8ft6rfQ4zDQx/C3ZSfVrGSuOf5wnNI7x+JcQTISjHOc3JMuOn7OIiLuTHOszbEeHT/CH/1&#10;5zjzeXpu+vMYg7Hlj4r9frRuWAcwoW/h4C1R3j6sZAFMDM/nJXvLUJ6Hp0SrqZDvD4m9XTodke+2&#10;aLNhBUD6hbcxA26WfyLC5KkGg8FgMBgMBoOhfvD7jCoqTJlwzMo6LjEo24nYRfWW5S7bSVsQ3YIF&#10;8NJi2vY4sh7Lb2f6EvyrGFNh8D1zQvId2X6AF2qPmV+qzdWXhkWam4+aX1RPekSMMp2UtQ3gtyOi&#10;3sVirxWzyjDHEAxUT0j3MPBLic5Q9hJBiIFuCukxcM42BJ1QhpBBaI4lO0UzX8p+eI4logQiReCG&#10;KR9xI7IgOgVuRAC4yWgpyPoUQkEFbqCZQjFuzaASboQDeHRAXqWjkoohDHTD3ZAvyjUmuX2pQMbm&#10;Z8rTBW6+F6Zczml7GSQPA/JwM3DuuRlI9yUOaUvgpiSi586pmIN4MVESv/Cd+oRSoD7bDg4ET3gC&#10;N+diO9dQkjbU4p6Em7ZHPqFMYrh+uBDK8DkZSIgIbEe0KMv/uO7gF4zPQYAqlhjo91lI3iewUK5z&#10;9vo5D1vxe+gH4ocynpW4aTvXoN/F+hPvzpbUFG5pI9zkViHk0A+IiLmj4rAQcfv+JGaInXBezy0x&#10;nvfiGDxcv+eejXHiJy++yhrjMNWKcc5bqMENNOsrxg2TxnjETWYZ2XzxGA+xSana+HVznuox7rME&#10;6S98QvuJEc8928eUUKXfuSc4LrQ7LcaVW/bzcei0D8P1x++fmT4WbvbjOgN3pRjXts9wz8Y4Fu4f&#10;zsG52MZ1hRif5U7EuKzPjXHv3dkYn71/iKJw/9DHxHjwd5I7HuOhP+HGA0EA1jZKuwM39w/b6GON&#10;8eh4z58e4+G+x+I4OsZnn5F5ORf+DtzaNuGqFuPErcGw1PB35eJivZXurAWeH4AfH3Hhb7FB6c5v&#10;SYfGBSOFNIA//EOZzrp/kBiOHaTvvih9o28dS3+9Wx7/TKBqMBgMBoPBYDAsFPweWYrffSsZCEG/&#10;JsZvsLT57lYbEC35nf1OsXrnK0xiseIg/L6tBYSopO/ncyzi4P8RY47ENCz17+xU3HjjjR+SRa05&#10;KRH59k9NTZ26QKGP8ltk7zEXXxz8zv+s2MfEHmWD4ZhhJpa/cc9B6Yi83FyUMvQlARl4TgOZU2S6&#10;kHXDILYOTuf8ADKDxwxOMzDMfHnMA0XWD9wgcLNvGhhMJituqESJ0PwMN1kz8PrB6fKB/VPdmxHV&#10;4twMjMONEMR1JMEANm0mo4dBdi8GeAEmtBtBK7SbgX+Gx2Fibjjl9uf3hDEwGE4WH9l2rLMP3AgQ&#10;CAJwI5CQ2YSRkUS78R++gFsFINkrCUQCuGk7/uEoRDDP7X0CPLefG87LKF5AVG5pA8JHEuxHRhk+&#10;gRsgbyDABJ805aenhorNRbm2Vjjxi4p8sg/9id9ZT8Jfr+fGn4AjEUsQR+DnXNpu+Z5sJfqTfsV3&#10;iBGIFFxnEnAjyuBv2s8/C3DTjhCHZEaNRXHItdFu3+8+xskMTItxepe20O5QItRzz8Y47V9IjMNN&#10;29PuH7iljfv3TXVv4Trj3PgjcFeM8Yiba4WbWEHARCCkP6dUtE2JcfmettMGfJQEcY0/4OY49gn3&#10;Zmg756RfkjFOnIb7hzYlAR+ZeXATvxxFu+kfBF3aTYs8d4UYF98QT0lw/5DNl4xxH4eeW/p2crDY&#10;XBopN7fAGWKcfYjDSjFOG7hWuDWjVMCR8Rjns7abkp20W7hDjIf7p2qMC/eoHJsW44iQIQ45P8Ic&#10;bXrVBbPvh+3atStamwV9giAJN8+W2Rif5UYcDH3puX0cEnc/fcGmiEmx3v42NxwDLEVQmdA3F+Ep&#10;fyyEvl3SoTujzwo5+a2y7d1iTMJtWIGQPmoQOyJ9xA84cLasH/0visFgMBgMBoPBkB38HpE/Lw3r&#10;HIsVB2TS1TM/3S+JJbPs5nssI2+vF6McZTieijmUMZ2v8LkgMFdfY2Pjg7lcrur0GYs0Nx8Zj8wL&#10;GIBoSClQ5txhPirDsQf3k+LL9xx2HTkygvz8Ug15MleOHtgGDCRPlXw2DSILRhk/RIjuwoiWofPl&#10;MSnB2OraCxMRt8+IYXC6FjdZJgxeM/jPQDSD8T3CTfm8gisduG9822YGtdsKkzHuonIjAaQB4ZCS&#10;fUluBrS786PKjcBDOdJ+aTeD3lyTH4j3ZSPJxEoTWLw44LN4EFDgpmwig+e+7N+IDpQHbkogUha1&#10;TdrOnHmcCyGuMjdZPD5byPu7WR+ElFOk3RyGr+EnQYk2U+4SscG322d+JcEAv+cmG8m3Owz8U2IS&#10;7vbC5NS+ya7is8XuVrKlvE+EO6cioLa7MjcZQWQJNcxwIywhcOATBKjQbq6NdsOv5ReFG7+kcxMr&#10;0u5YHMJNFhwCHtxcf4hDvg9xqOIl/q4ShwgaReUO/m7SmKF9cFNi1XO3uiGxtnnGeODm/kGowt/c&#10;P3LN++8ZP2kLJSCzxDjcRY1xxJ/Qny2a0UaMw41oE+5N+PA33M2xdleKQ/qSWIEjcDfK/l1Ru/mO&#10;voTbx7iPQ+6x+mN8Ng6RIDslximZS1nJwE2Mz3JH/VmFm3svtDvECvFJOV/6szVfnHxmqqt0sNjV&#10;gk/0/hFrDf4W7tr3z+y9iRfD/QNfiHHug1nu2vePz6jzcTii/dmsscN8e7QbAT9wIwbCS6y8+Pyt&#10;EUu60Ae4D/3zcG6M41e4KSkauHmxw98/CKOT7nnnzinEtxL+NudvqjeJfU3MXhhaA/CvNhiWEkyW&#10;jsh3LOZSmJk1VB7R+8WukQ6+Qp4cJvKtbFzOv7WsSJ/tkXUT+QwGg8FgMBgMBsNKBNmFr6zD0kpp&#10;zvdYPv+tWPx4XqJdFpEPMFcfJTmjj6lYxLn59oohFlKS88Nip4q9R8xEvhWAQrmsA88MFDNnW9rA&#10;cwDZNmTxtCOaRPsWyzlfUq/coEIXog3ZRQg9eeFGFGIAmePq50bCmY6488rNQD38DKzDnRNu3V+4&#10;OQfCWiUgAjDozuA43AywIwKEdsPty+7FuF1RxQRtSwUhATDS3Sj7sh/8iB8l2dULAF5gGItxo1Sw&#10;P4JZaEt1bl8qMHAjAFHOL5QB9e1GhBEPKrcvWxgy+Spzk5UVuH3fM6JD1pf3SYMbFUOgoN1wkw0F&#10;L/xcQ3VuP48h3PQT24qleKz4dk8KN2UO4SamVNSqyu0zp8j2Um4n3OW5cRj8gk+mZXtBvidG6olx&#10;BKa5cQh3PhHjlDz0/cn9M98Y55ppH6JL4Mbgxbh/2B/uWjEOt4/xwD0t3G5Ou7HQ7px8h59VFNbr&#10;rB6H7BvunxDj9B3x4e8fz03ce24fh9qWumNc+kfOQ4wrt7Q93PfcP3BDU3+Mu0SMR6VqNcZn783g&#10;k5n7R3ytWXM1Y9xzq+go3GybkhinvKiPQdrtBVL6OR7jtbh9NqZvd4vEOLEQv++9T3zbZ7iFtx74&#10;+0faAbecI+05HrhDHLIfcbgCQSnwvxC7V4zELcMqB/ftYsMy+o49Gnrkb5UjsjLtXOmHzn1LnP4v&#10;DzvnZ5M1rGh807n/52o/l4K7w7nvXTp7/xgMBoPBYDAYDAvBIbEvii3F7z7D6gIjYhYHi4jrr7++&#10;pbGxcXelrL5FyuYzrEzMjDDfeu/Trl1L66WXG6wEsoYo50dmD2QIDcxRxmA5Q+8IWgwMw83AdhaQ&#10;nTVcatKSlQhygVti9cDkdH4zDwKEssBdacA8DZOlBm03Rj5NvN2ciyW+aKe0XmFCv68XDIyTzQe3&#10;Ch4RN74I3Co4Ca+WG8xVFm6SgI/sG7gRV9K4ETLI+IGbLKp6wWA+GT2hRCjgunP58lSplC9Ol3Ot&#10;ZE4hlNF2zlMvyEzysTJb4lC5pe0IfLQdcS3ESlpJzUrgWEoMwo1v4nEYuPOyMXCT5Vgv4KLMpY9x&#10;ssCOjvGcLL1Psse4b7e/f4iCwC2s+ydLuS2ynHeMIzTRZvxCO+PtDrECJ20nI5Hv60XI0IRbBcOI&#10;Oy3G4UewqhezMU4Zz/T7h/gI3Aht9YK2znLPxrjwTxbLuVKpnG8hxomVNvE56/XCx7iPlUox3iCf&#10;wzMla4wHbpbxOJwT49JmfHLRObNVwitl9AUQbbNxWCnGw/0zoULizp1zivCthL/JKAsenwKMaaR4&#10;kah+JxtWFJYiqEzoO/b44nnOveYTsvJuMUsHW134gViYbOGNYtSzMRgMBoPBYDAYFhEm8BgYg7I4&#10;WGTccMMNv5HP5/kpPgcZ5uZjPkL5Oe/+WWyYDYZVAe4nxd0PPKYD5lkG5AGD25SAYwCdgWLmfKKk&#10;IQPOnXk/nxhZRQhOC+FGVAjcpVzuwI6mg5vhg5t2ZxHLQEm5yZjyc4PRdrgRrzoL0u48g/y+3KDP&#10;5KsfDLyHdvu5wfBLq14/833BjwgS2o2QUS/gpiyg5250w8JNu2mgnxvOZ+f4MonZuBnwh5e2IxIx&#10;TyLtHi81Tm1sHCluLAy3IgAEn6v4UifgDv1JNpKPlVYVW0Ks+DnWonKdmbiJFfGJ9CciEXPUDYrh&#10;++BvRIrQ7vnGoXJHMc45QrtZLk6Mh/unRWI8v//M5me30H8L4Q6xovdPyc9PSXZg8MlixDglI4PP&#10;8a+/731m42LEOG3GEMxoc5ijcKExztx2CH5wj5UaJo9rHC5tKIy2LFaMB38TNwjv3J8Iq2QLzp/b&#10;Z09y38ONoBh8oqKnxkrJnXP2mdGRtYU+kB7jzbEYn703icMVKPTtECOrj79DAqgewPC0VQ1YhbDS&#10;nWsDr6GQ7svETORbXaAYcnxGdYoiGwwGg8FgMBgMBoNh5aNYLP4Nol70cQaU9awh8vEzkMG1O8Vu&#10;EPuUmGE1gkHneQzXMvjOQHsYbI9nC/FdyGhZKDeHB25EOs04ibhz8xlmnsMdZTmJ8Yn/Mgjv213/&#10;YHwA7YlzxzOR+G4h7T6KO6wJt34vn1RAmAe3ygm0K+ImUw1eMh7lo293tE92fn+c5wbe394v8km+&#10;m2+ssPtcbj2b8gO/fX7cYJYbE+6Zdi9ljEdxuIjcspiJcbB4MU67hZtPws+GxYtxjxl/yzrcixPj&#10;+tHHIe2WdW13tE92/rncWOhP5Zbv4J/Psza0yXN7fv7r+9N/732uHzIjzg3UJ3ySJd+F/pwP9zEC&#10;csILxL6knzyuFLtd7FL9ZFhVWIpQs4y+Yw//RBFccskl0ZphNeDlfX3uD3b7edXvbW93b5n7dofB&#10;YDAYDAaDwTAv3HHHHdGawn6TGfiNvnKHmlYxkll9NbL5KJH1e2IMpMXBIJtO52BYFZgZg/n3+57S&#10;smwtGcrJAZ3DreRLvsVFBBA+kamlJd9y2cqCUj6SMntwk3ESuMu53IF8uaSlOykjF7jDIHU9COU1&#10;4SbDJ63dlHik7WTh6AB9ndDSg+Um5WfeNR3ojxC4mSOuvTCp3NXmXEvCZzl5n1B+NI27UfoQn8DN&#10;HvUCQY/ymnDjewb5lTHnpmSlKJ9ayejR/iQzSdbrBe0M3GQhzXBH4BPZWcHfWcoawkMcwk1Zw7Q4&#10;pCyocmeMcXp9QtoLN7G4FDEONzaXO7c/50pb+DQb45TurB/1xbgv3UmZ2vnEuHJXiHEy+vB3m3Bn&#10;jfHAPVUhxslE9NyLFOPiLuntkqy1ENf4BO4sMU5OJGVe4SYeq8U4/FnKguID7hvllvZXjHHxCdwX&#10;nk2Cm0c9pTtDHFaKcWLDxzhzOU6txIy+OD4k9kG/quBvmLeLfVY/GVYFliKoTOg79iiffPLJ7skn&#10;n3Sve93rok2G1YB33nmnu3rPHl3/p7POcjedc46uGwwGg8FgMBgMC8EXvkCykHNdXV1ucHCQ32WG&#10;9Q2yzn7HrxoWE8m5+lLm5mNCo9eIMYBGqc4kKNt5rZiVyVo9mBnZ//o9B92GhhEtL1cvOHio1Or6&#10;im2uf7pdS0Z2FcbFxnwpP/mOspXwYt35MX9gnaCEXF+x3R0RbsSr7oi7UC4feGji+M0Mfvc0jM5w&#10;ZxEqKGVIm/vECs6XG4SbsngD0616bsQs5S6MZhITEOL6xSd90236mdJ6cCNWep+0qIjYK9w9+dFM&#10;A/6ITv3SviPiF8r4MajfLdxcOn1B+UTKMNLuXml3FsEsXDs+mSwVVOiAuzU/NXWw2Fk8VOxopd2e&#10;eySTqEWJ1AFpH+0eLTUqNz5BsBmWcw6W/Fxvyi192p6biI6sDcQbrhtuyiW2qk/GVRgLPkHICD7J&#10;FuM5bRvcA9KfzdIuuCllqGVThX9kukm4fRx2ZYxx2gs3Md40c/+MS4zn9u+a3LyFTDn84WNlTEWX&#10;eoFwc0TaDD8xwXXDTQzhE85NaVPa3SN9kUWMI8aPSIzTbrwUuOln/BViXLklxrMIZgha/VG7Ocrf&#10;P+MqnIVymJS+9O3OHuN6/0Qxzv0Dt7R18tnJztKRUkcLwmrgzhLjiJ8hxhETEcaIFa6dNuMXRDRi&#10;hf5sk/6uFz7Geda2a7+2RNyIbpQfpT+5NtrNvXnpOadGR9YW+niO4le4OUd4jvsY98/xkelG5ca6&#10;pK9XuNAHflaMKgMd+snjj8X4+zHb2yyGZYEJfWsD5SuvvNLdfPPNddUQNqwcnPbSl7rGp5/W9af+&#10;/u/d6POep+sGg8FgMBgMBsNCEAYTot8JK3EwwWBYMwhZfYlsPgS+N4mRwTebJuDBgNnnxa4Tu4sN&#10;hlWFGdXgy3f1ua6GMRW3/LxaDC2niwoMDDOgP1X284oxOMxANgPyYTC4v4hg1KGD6gwMw42YhuDA&#10;wHctbs3qUW4/iE3GUeAuuNKBu8ZO2oxwpiJAxI0YSLvJbEkD3DoXlfCTucLgNtyITQhAcJMtg9CF&#10;0ICAgBjFfGNw+3bDcjQQhGgz5ufl89yIJ73SPrinSnkVGOBme2h3s1ybb3dlbt/uvIoggRsgxG0U&#10;bq4Y4QXxknXaHQkYMz5JE4nYwlXhE+bl86JBq5wvpxxwtxcmp/ZOdhf3T/W0zvoEIa36HGxsKc1w&#10;M/cXIk2rm5DPxAQ+oX1eFG1XMS7ECiKIj5V0buDbHZ+Xr1UFFtoGN7ER4hBhF3/Q9mwxzhyOPsaH&#10;p5tUGMInPdJGz+3FEdrdGfVnlhiHG5/4GIfbx6HE2f47x07ZUhIKFaEj7oa6YjzcP03aNriJsQ1R&#10;jCO0hnuT7MbQn7QZqyT4HR3jnpu52xDc8QviGTGOwNgoPPgE3zTlQ7tp4dGIx7ife9L3J31PjNNu&#10;rtiLom3KEdo9G+NVuKNY8XNPem5Et8Ddlp+afGqyu3Sg2N1CJqKPFS+k+ViB+2ifswVufO7vHx8r&#10;xA2iL9zNcu1BFA2x39UwrjFeizvcP2RnjkTzcTK3ICKc3psSE4GbfqXN+OSK87Z5EkGl8XUyEH0c&#10;+nn54Ea05r6Bm5gjxo9IrAzKuUO7+f45MSFRkOb2lQDm6+NtwfjfLd8SY96+Q/rJsGJhc/QZDMuE&#10;pscfnxH5Sm1tbszKrhoMBoPBYDAYDAbDqkMxmqsvmpuPTb8h9pQYL0HHB8sQAD8tdrYYg2Ym8q1y&#10;NOSnVXQ4VGzXQV8GqiuB74Zkn74iAkqzigMbG4Zdd8OoDroDBrfJhDtOtjPIT0nFg7I/Yg+ZJ5XA&#10;oDOccHOOQq6kg+U9Yoh9YUR5U2FEuTnfRKnRHSYbpYSI1KgD+2lASFDuaZ/5xeA6WTuIFG2FSZ1D&#10;i2shO2ljYVjON6ltJWPRD7BX59YsJxV+WnSQHhGBbCwyexAhGsXHHQXhZoC+MKHXithCphgl/xjU&#10;TwOiG+IHAiEZdwzQM5hPVhAD/vgIsYB1fMV3cLEvogi+p31pYD+ui33hp29pL9zwIEQARKbNDUN6&#10;TQB/wE2JRQSUNOArxI8B8QcCJL6kVCSxggBEXCCG4WeykBBb83IdCJmHES7KleMQbvgQm8hEwj+I&#10;WXAjACFIMqdYS2FKYwefcy30P7HCsjI3Me4FIZ9B1SRxUVQOBL4WaTd7cT5ifJOcszFjjHOPHdZ9&#10;iXGy04Y1VvCPb4HEuPibGOc89BH3JhmKkzVjvEnbTfvxJ30Jd6vEOD4hgxQRintoNsa9YMn9ky6X&#10;eW76ezbGEeF8dhriKX0Zj3HKSHKtxAnxpSUnK8a4F/jYl3b4GOf+4V4hDn2Ms06Mcw4EthC3GuMV&#10;uBH04jFOmxDIAg/3PJiNcZ/xOXP/VI1xxMNZbnzpMwKJceEWf+CX/5+9M4GTrKru/62q7p7epmeF&#10;IAOogFEE2UFkEQzKIphoBJS/giIGJIkSNo0RRQjGf2QTTEQQxAVEFgP5K7tG1gERBJRNWaIgisBs&#10;Pb13V9X/fM95t+p1dVV1VU/PMDN9fn6e9erVe79337m/W0zfX51zyWA1jQ/q9wwa53uofzKNy/gh&#10;1polmGicdqNxfqBAf9KvaJxMQb4L0PZkgBuNo1XGA6YwfPF7nPvw/YjWTeP9+iyc94rodh3Bo7Lt&#10;IhvmXgRlx1m3r1pVAsdahOojzuFwrHZ03Xtvshc0k6+Yq/0HgcPhcDgcDofD4XA41k6QwffCCy98&#10;7qMf/ehCeYvBx5p9WsozATOglPPk5/ysefO0bI71AJggVjKvSzNHmLC2PJPypD/7HOOz/kK7ToIz&#10;gU7WFRPymEBkw3AVRgtG0YKWlTqBTLYWBgHlDmtx2+QzRh9mgmVn5TJFNeLgpqQcGXWACWm4ybjh&#10;GibZlbtAflFtbowKzDXuwRlMmFO2MHJjgkTDjAl7Jvgx4piYxwTBkKjKLVczCc6Ev020mxmnJqLw&#10;MAEvV6vBMDfXp6/EAHOSiXziyL2qcZOrRCwoC4j5yXUYhXDDo1lBchb3mZsrl1+NmUuYIFhq1WLO&#10;89DvnMczYiqaKWHctJkrOjPDajxhvgDiR1yM23KpanHTDsw+MkAxZjFXaaM8scYFA3dOy6AaCrQS&#10;TrjJLrLV3SZyc4wsQeJBzMl4wlzG8CCrCc3BhT7o43mil7LGRStyHUZHNW41b4SPc0zjLWoGGTcG&#10;i61nZ9lwGE8r1QhE44yfyTSu2VkJt2m8oNym8fJaeQtFJ2icMcU1tJtSuNynFnccP8sLEj/hxlSy&#10;2FbTuJnZZY2z/htKakzjnIHG4YcnrfF50nYMY9ppGu/Q2NcaP/QW/c659CnHyhq37E5axj6GGSVH&#10;iZJpK9G4PHst7kqN2zhMxo9qvCD7QxUaN23xzLU1buvbpTVOLOCmjdU1XlRO+nNANF6LuyBccGPG&#10;GXd9jTP2uReGYBpVuWVDo2iVvseQRxcYwmVuNG7caIUxwNqD6HYdwnLZDpSNsp0Rr5PtLtmoVOBY&#10;S+FGn8PxKqHzLr4fDQN77ZXsORwOh8PhcDgcDodjHcOen/nMZ87P5/OU6cTsi2Cy7HTZXiPbCbL5&#10;OnzrGTDmon3AxD/GE6UzzTgzk8gMvlnJpHpWp46Z/OXazsyocWTMiGPCWY9nk+PCwMSxmj/CDU81&#10;bp1Ul/2M/A+uyI2pErkBk+lVuYvWbiaubRo8MfiEl3aPynFMuDQ3RoqViAyaAcUkNxPz3JPnYxqe&#10;rCA44TZTzibny9xmHCm3tAXuDtkiB3HFdGEyvSPLcbmnPD0srD3GhD7tgxtOuIkxx+DXLC45z7jz&#10;ygs/3Dx7zEYkAwczzbiLeg0mERxkDdJursBcsFi1aUYSk/+Yqm3y/JTkpH20FV7Qmi2oAchnxId2&#10;gNFCKrYl7nQ/tKphEbnhNQ5pnxwjLhhwelzarcfl6QFtxQizfjNuNgxXtDJUJFMxJ0eCclt/jmn7&#10;0B/9ST/HWEVujucLxNbaiCaM2/pBueWekRttlLVSX+M8z2Qa53l4Nhs/1blBNY2r+ZNwo8fIjfZ4&#10;FvqC8UP3tGrMRW/KXV3j8Z7KLf8Pd9RENKCixjVWwk2v0Z7IXVvjclxaWNKhjh/TeBw/1sdR48Kd&#10;aLySe6LGpT8T7pBoHB76dOL4sVhxzHRo42eCxmUfjcfjpkN5ftGecVcbP/Z9UNZ4HJv1NB61UqHx&#10;hJsNjcdYoaesnEz/wVFL46oVaRncacBT1riZh7Sb+/IctC/q0LRS1mGt7/F1DKTgniLbEbLZryBs&#10;7T7W8GPZNsdaCDf6HI5XAZm8/Ifw/vuTdyH0v+1tyZ7D4XA4HA6Hw+FwONYxHCtbui4Xhh7G3qay&#10;fVE2DD/HegjNOMlZGT4mvslQsRKHTG7bOlGa4STHtNxgKGpmjWbDZSkJmBBVAcYT3GSFMHHM9bFs&#10;IdxMZDMZDTf3ZeKZ7BSyyli3jPJ0tUCJuZ6Em4l6eGLZQp04j9yUGyx06BQ1ZQvhprRgNstEfHUw&#10;mU7mGTHR8onFlrA0T2lBSjPaOmhM9pOZQ8YN2T1k8RAXMoV41lqgDB7ZUJxL/OAjU4YMIibiIzfv&#10;2XhvmVJkCrFmoJUbrAYm6SlJCDdZVcSBrB0yGTVjS7gwPuCl7RgsGAicTzYTbavVnzyTZkNJTGL5&#10;RDKl4ME4gBtDh8wpjvEMGAS0m8wgMpJqcWNZaVaiZiwNSl9lhMfWwYslQnkWMs9YlwxzhD6i3XOk&#10;T3mGWp2JpmOmFfxoCo3E0pxwo3EMNLhN4wXlNh2O1mw3h+P4qadx7lMqqZmMH9WhtAsjpxZi+USy&#10;TDGMIg+ZXmWNt2q7Ke0JdCzLZjqsrXH6xtaS69N9+otx2CvcrLcHN/1KX6J7DG8dE8KNDutpnNKs&#10;pkNK7I6oridqnCxIy/gbr3Er11kL6J8ynsSQ7wjiUCqDK88AF/egzdwPgxITyzRuJTVr9Sf31Xak&#10;NB7HSlnjOeXmeTDlMFJpt2bD1dW4lfEkU5GxhlXHs9sae1ZiF27VuByjbGha4/RRrc6MZTzp+zSs&#10;xHLUeFY1STlitI5xBzfjov73OGU8jZu4rKO4XDayU/6g7wxHJ6+OtQxu9DkcrwI6HnwwZAfsPyKj&#10;ixaFkc03132Hw+FwOBwOh8PhcKxzuEo26pb9RrbjZKNEJ6U6+2RzrMfAJMEwYyKXyXsySZiAxmDB&#10;CGKiHGNlRcHKTJIfQjlADBmuxZyrBo6rmSDnMaHMBD3ZQkyc9ws3k/Flbst2YjKcCXP4mZyvlUEC&#10;N1kzZpgN6H3IXKHdTGYzAQ+3Pou8ZyKdeWyMCuMeSbJ2JiLNjemIWalmZ7499BXJJitzU2qQSXOy&#10;kTAIeFYm8yk3WC0uHCPTSQ0zaTfnkhEEN1yRmzjxnmfhc86Dm+swfGpx0zecS19yLu1ioh+DibJ+&#10;9CexgZcNc4FYRG7aVguYIJEbMwYQV0yPyE32IfGg7Rgwsf85nyysWsCQwoxTXWUHtd8jNzokJjEr&#10;DCMKsxI9wU0/YYhUiwnARERLlRqnHCo6jBqHG40T+6hxuGNJ2mrgeD2NV44fXtFdo+NHDedEh+yX&#10;ND5h/Eic5JVrOB9u+pVnrwbjLmscM5v+It42fuhL0bjcB+3QpzQTg0+5pa+IY7W2cwwdcS4axwgl&#10;Q7La+Ik6xEQsa3xkUo1zzjiNVxk/U9f4sHKnNQ53evwQD7j5XqAP6c/JNU4ZT9pB+dpBfZao8Wrj&#10;h/f0edThZBqP7UiDsTKQ4i6Pn1aNQ1nj9bitVC3n0p/rMB6QjXX7rpWNHzKdI5tjLYQbfQ7Hq4DO&#10;9Pp8u++e7DkcDofD4XA4HA6HYx0Ehh4pIU/I9g3ZYpkrx3oOJqBjSUgmfDErMCOYxGZiOGaEkMkn&#10;e6EtO6rmFxPPtSb7I/g8lrQzbisBx8Q/BgXcGAys9j9VbnjL3Hm5wjKRjLslZIWCSW3WV4vcTOjX&#10;46bEIXFoT/iVW44VJQ4YFHAzeY55yOR+qd1ZziMPqB63lSFMt5v32BhMwMON0UIJ09hujBi2ZriJ&#10;Oc8KhxwuTfST2UfJQ/qhxJ20geeuFReOE4OoFY2jcDMpS5zhHhRuTBvllv6EGwOiUe5xWtHigkUt&#10;n0hMyHDibtbuhFs24teIViZovFjWOBua1NKRSbvZmtFhNY2Xxw8aX7XxwxY1XhC+9PhBE8Qr9iev&#10;k3FXaty0YuVkMfhoOxlmZY3HuDSvcdWKvFdu0UgcP/S8abwc86ly2/gxbsw4chnHjR85r1EdopUS&#10;t3BkpN20l5gw/nmOOH7oTyuP2jh3WuM8a3n8JKVAdfykuetrhT6y8UOlyjLQHOVc4Sbzs6RxOc90&#10;aM/YjA7XcWDwHSobpciv54Bj7YMbfQ7Hq4DOxYuTvRD6d9st2XM4HA6Hw+FwOBwOxzqI05LX98q2&#10;ve06ZhKYQCerhgy5uS1knATN5iHjhH0yOua1kIVWO9OuFrS0XMINB9fDTeYTINuGsnBk3NTKQqoF&#10;uCktR7YJ3EzAsw4V3OQFdediKT6y4eBuou3CjbGhzy78TIqTfWPlBnOaWUQ5yNlkCulkeeOgVB7m&#10;CRmMcDOJbiUHO9RU0GfSMn9k8/AkjQPuUolQ+iw3ooYQ2TwYFZgMxIt7YzzUm+SfCAwL4c4ad5fE&#10;lVjAjfmE4UFG1Bz5rF7GWnUUA9mQ6ADu2cKtZTyFuy9v5QYpGauZYsLd7IRwWuNzROMAbsqN0k7a&#10;TX+uDo3b+EHjZNo1z405mNY4mV9wo7rYz93Sz7aSXhOAW2JJeUg46D+MIRs/VlLTND6knzUDdIjJ&#10;puNb2m4at/GDxukLNK5lL4W7WY23lcrgmh7ghJtxpPFKuKeicZ6VrERiMl7jrdpWGz9kZdbOhqsO&#10;M/zSGsfcgxuTkrGFxtEn60s2o/HK+PHstMzGT7saf6rxHBofabLdxLy572aHYypwo8/hWMPI9vaG&#10;jkceSd6F0L8XpY4dDofD4XA4HA6Hw7EOYp9ki4imn2MGAfMBI4vSdRgWAFOIjQlhJobZmOTGMGkG&#10;TEAzcW4cw8oHL8YQTJhaGCBMyFPGsRkYNyX3RpUbo5DMHuPOqInBfTG3aHdTZoJsZPRgIsDNBD3Z&#10;N3CzLp/Fa0TaP3lWTDWQuVPmzquZADcZlMR5VbkxIeAgIwhOYs49uBfHuTfPVHt9rongVOKISWlx&#10;HdUsPrgxWuBbNW4zQI17RPsQbswb7os26Wv0hAHWDIghsdD2yQbgZuOzNPd0ahzAjcanOn7oM8pg&#10;wj9B43LcuNF4k0a5bPSTPbutvUcmH9wYUPSvjs2sjc2p6dDazTNgONv4yWpfGPeqanxYnx1OuLlH&#10;7AtiM1WNY1LCYdymQ8Y/ZrTGS55LDf4pcafHj+mQrNtYxrZTtD8VjadByVJQqfEuea42aXezOnQD&#10;xrEm4DpzONYwuu66K9kLYXC77UKhpyd553A4HA6Hw+FwOByOdQyVxp5n9c1AMOVL/ghmzUiRYppm&#10;oLExPc3kOZ9hGDU/9VzU7CB44QDGbVk8mE+rxk1pPWs71zOxX+KW+zI5zz2mwl3g+mDtw4rAXDBu&#10;ua/cE+5RecXsao6/KP+TuCYxN27LJCIKGAvGLXecAjd8xp3TdmIgEHMm9/UzOc5mUWoOtMX6LKev&#10;cMKNWWPctn7c1LgpN2jthpsnh5sIUTLRdGjP1Hx/BmmTXU/7aJ1yS8xBqd1T4q6tcbCq40d1mDw7&#10;14/TeImbz5qNeVkPcGhZSu1P4ZbXsUT7pnHr+8YRdWjtZn+8xk37tHvVNI7WssoJN3eK3NOhcbjG&#10;a7zcF1PnjhrPqlFY5jat2PhZNcuDuNO6qHHuG9s91nS8QfNXrKNYKJsNYscahxt9DscaRtd99yV7&#10;vj6fw+FwOBwOh8PhWKfxQdk+Ldt2+m7moTKbL8Kz+mYYmLAeLMwKy/OdoVc2MDs7qOXpmN5dIceW&#10;yUZmCJk+zYAJeTJt4GbjPdyUMwTcb2m+S0tuso5UM4BrSLhpH9wYE5TFg5vMJ0rWwU2pw7FCc0YI&#10;58ZymnAzQU5GDNxMntPeZcLNPTAFLF+nMVRyU9KQDCK4ySAiXsQbbib9m203E/pcCzdcrAdGzMlw&#10;4l7Lpd29hY4wUjBzp1GYScG6eaYVXjFW4CZDiftyfIVyo5Wpc/cVrKQm3JRexfiI/Twkz9BMuwEa&#10;pywl11OSljvCTflHdBQ1HtdKawaNapxzpsZNn5lWMK+7skOJxouJxjv12Zo1KdEKsaS/4MYcIkMO&#10;bvp1IG8a75fXqWicLDVKo8JtJTXj+MnLM1k/r0y4m9U44zFyU1KXTFC4yd5lvUvj7gijU9C4jp+S&#10;xts0s5f+JKuS8bhCx48805Q0nh2n8Th++N4iDqrxKXKnMV7jw3KXrBzr0v7kO5M1R5vBqhqP6wj4&#10;odOfku0ADjjWLGaEyhyOtQnp9fkG3va2ZM/hcDgcDofD4XA41hlg7P1Ctitl+3fZ9pdtJqKWoedZ&#10;fTMEmAiaFVNo0Qn/gQJl3sh2snWk2DBbOIaRwDmWhYONVn8Sms81S1CuxVziegwL+DATurNDOsk9&#10;XMhNmZtJfOUuGjcT2xhOcDM5jxnAcSuN12y7c+PajVlASUpMFsoOkuWk8ZJzMDEwBzCT6hktGBRM&#10;mFtmTWsYlHbDQQaflUlkvbJYhpDPp8ZNu407lgId0zXHuAf3Um7ZStxyTj2jhftyf+WWmNv1lEm0&#10;EoxwU6IRY4JY8xlxaYYbkyOtlWF5T+YaGuzIDEv8i3Zfea5mtWIal+eVTbUmr7Sqmsa5P2bOqmoc&#10;XnQIy3SMH2LKBqLGUUUs41nmZlQ1yk1/Gjc6JGuvPWPcmHGMH9N4m+qV/m5Oh9Y2NnSACWcaH5V2&#10;Yrxaf/J8tLvZ8UO7iDfcaBzucRqXc6aicbSCGUa7aRclV03jIxojuGn7VMcP7UYPxJdsO7gp18mJ&#10;aNNiDnczWhn/IwnahhLKGi9Iu9M6tIzCxrUyI5LcDpKNByWr70eynSqbYw3CjT6HYw2i7dlnQ+sL&#10;L+h+obMzDO60k+47HA6Hw+FwOBwOxzoCMvgelm1nfTdzUSubL8Kz+mYAmOTvz7db5ksR08bW6yLz&#10;i0l5NvY7cqyxVdDJYbJoyERhwrre5DYTw3CTtWYT2rZ+20RuWxeNiX+ye+DGGKk3AT2KOSjnkrWC&#10;IcSENtk2xp3wZ8f0WeBmkp0sGuNuVbOgFsj8GxRuYqKGUKaovGQjlbnlvcSEfdrJ5DmZVZgDTPrX&#10;AhPrg/k25Y6GEOvw0c50TCI3BgFmA9zRdKgF7gs359IeroWDuBAL5Zb2670k5oDnWykx4XzaVqs/&#10;yULj2fqk3cSR7CCMFYv5RG5MBfQBNxlRGBy1uDFQ0SHtJouKdtgahcKd7kvhRYf0NQYVOqQtaKEm&#10;txw3jXfo+WSsoYfqOrR15KLG+6XtaHh6NG46ZIw1On4wsQfkXLSCgRfXb6vFTdwshqZx+qgW0Djj&#10;B24MIXqevpyglUSHFCClH03j9TMeacdASuM8oraTtif9qZqX/mQfnaI/4mKGYJMaFy7GZlor7Qk3&#10;oA2NaBzussbbdFybxiUGFTFH4zARC+INdz2NE69hOQetoCuMSDQ+njv5jhFumOL4IXO4nsZpZxw/&#10;aRi3tdm4rT9N46ZDxk89jRNf2gE3588AnC/bK7arht+/ysYPwro54Fj9cKPP4ViD6Lr33mRP/kO8&#10;666hmKv9H2CHw+FwOBwOh8PhWMtAFh8ZfMtkO5wDMxiTGXme1TcDQMZLLFlINlZ3bigsaOkP3Vkz&#10;9nKZfOiSY/NzffLZoE4qcy5l55gUZ02pamCCmKyRFfmOsCTfrRPsXblh4Rae7HCIa1J1yjG4Zyfc&#10;8Fr5RMykOpPPwo25slS4MUEwDeZLu2dXcM/L9Yee3IBetSLfrtxMbjPRDk8lOCZPHnoLVvITw5FJ&#10;8nnC3SNxaMvmNS4YIvOEl9KmWYnRSuGEu48yhGoBTIRyYyIpt5VaxKCZ2wLPkE7Kw82E/FzhniMb&#10;k/KYDnAz0Y5RVIubz3g2LbUo13AtpQzhwQQhJtyDY3MlLm1yH/pfuaVNxLEaN+CZjNvOzQoXz04M&#10;yHKEm9KJdqxfnwEDifMpEWqmVnVguhIL+n5FoVONIcppwoNpRkyIE9rkWIf0K3Yf3OgLndXiRkM8&#10;I2UvOZ9sLHjmiw7JcoJbM6o4JtxodCzR+DK5BpOolsY5buOnusZt/BTsWErjxp2U2jSqCeB5yOhC&#10;s0ukPzFmMGlM45ZtZxqXY8JdqXHlrqNxaV2iw269D+YSGifuGFBwcz8bP2i8qOfDrWU862q8Rc2v&#10;WKoUswyNa1nNSTSOoVRf41ZS08rxJhoX7rnCjXkIt5XA5diAxGmsQuMYZtVRS+PwVNM49yF2nE/p&#10;UzKTa3HzQwP6xM5tF40XE40PhM6Eu1W+WzhGf3aIfmirni/64vuuFjff23BzXhqq55LGC6Jxvmuj&#10;xo3bvsdraxwDkOxDuNHKDMCjsu0iGz8Gi6DE+12yvU7fOVYr3OhzONYgOu/iu80wsNdeyZ7D4XA4&#10;HA6Hw+FwrBMgi+8zsr1Bth9wYIZismy+CM/qW88Ryw3yyvR6Z2Y4sKYTJeqYfNYsosyomgtdcgzr&#10;DWMFA4RryAbB4IimHK+8Z7I/cnM+lgPcPaxzlXBrplzC3S2faRlPuQ5zoBo3YPI7zc0kPtPRcNJu&#10;7sHkP9xksmC4wM1ENwaeckvbjbtc4jC2m1J5sQ2UFGSiW9uYGVJuDBa4tRSmvNcSh3I119EWa3dS&#10;slKf2ibLyRbimJbrlM/NJLVynd3C3SUbnHBzD2JN29vCmLYrlje08ol1uBN+zDNtI7GFR/bVTBBu&#10;LZsqbSc+nMdEP+3BjCNzCL6Y4cPnxJuN8+AnbtzBuK0MI9zEmCwiYkXMeD54lVuuT3PT9lIpQ7gp&#10;ZSgb73k6SjCiC+ITuSltyLEO6UkI0BXXWczHlyHkFcNIueX+aIVn4IwueXZ4ovmZ1jh9DINpPHLX&#10;0rj1dxw/k2mc+/L09bgBWqocP4DypXATB+JhGhf9SH/CrZmOch3cFpd6Gi+Pn6LEsl1iGttYTeOU&#10;waVv0CHccfxU02Fp/IheuCdtnJ2xsRm5MeC4l2mcbMSc8vKsPAM8tbg5b5zGa44f9JPWOPGW8VOp&#10;ceHlnloKVD7nGYkT61rWHj+mHzg03nDL9bU0rtyywU38yVeGm5inNc74IeboEcc7tofnrqXxtFbS&#10;GK9x4U7GD/qhdWkdkj1ayc378TqcEaU7we9kY8L7cn1n4EdP/FDsnfrOsdrgRp/DsYaQyct/0O6/&#10;P3kXQr+vz+dwOBwOh8PhcDjWLWwh21dkW6LvZi4aNfA8q289BxPFTGIzAayl3jKWscaEOZPBbExb&#10;kyXHZ2RYkXXChDdZVWQDkv2CSQSYGCabZ9kYWUhWJlEnl+twcyyWarSMojHNriFjj8w6suqYNAfL&#10;hRduJr65jkl44x7TNtbkxmxIJtXzmay0uUPbHc0IjAZK5C0fI5sQ09PWtmJSP3JjCKW5mTxvk43s&#10;PjLCorlFxpGVLWzTkn1MmGNiESsmzDMZW2MN/nbhtgyqatyU9hvTTBwm6YkBGUfEBR4MBTaMgF7h&#10;5r6A9kRu4g9XOi7kHSm3fK7xy41Im4rGI3EhU4o2g8F8a1gq8SabkKt5RuWWe8TMyUpujnNvziN7&#10;iMwozBmynvqE2zK2KGXYqrzEiuyzaFqhA4tJ9f5sz5JlOqJxwQ5CC8SW2MQSh5gTfXK/FWMdqqVo&#10;+kbuWjpsl8+6pG/oT87T7E6NrZXxBFHjaAUThxhj2kym8fT4MY3nlDuOn6jxpcIbNU4saTdtom31&#10;udFhsg6jfEpc4cYsMlOorHHGFBag9hHcElOeo5I7ajxyR43DS9lc5Za+o0/7E42je/QEb1mHtcZP&#10;XrWETvhxAaC0JRqHB32nxw99jPWn7RFuNEz7qnGbDk2vpvGgPGic8RM1TkzQONm4PJutUSjcMvaM&#10;uxGN2/hB44wf4iFXSXwYm/I9JrEqa5zv2uoaN+68nDcmz2jcaBxTDq1EjdNOjvE9RlyixtOorRW4&#10;bfxwLzROxh7fH5iJ6BDt0cemcSuly/fnDEKfbEfI9nnZYmBZt+8m2U7Wd47VAjf6HI41hI4HHwzZ&#10;AcoByB8DixaFkc03132Hw+FwOBwOh8PhWEfwbPI6k9FoNl+EZ/Wtx8DgYrJ6YUtfoOwlE8G1QBYO&#10;k72UIdTyb8Wslixkohkjh+lkDAvKB748NlsNESaUN2hZqdcxqVwLZOHRDkrLzRZuJvgpFbec8plF&#10;WxMOvCzH4GaSG4OAdvcIN8aJpnlVAc/EpLmVIRzSDKZxJULlXrGk5ivCj8FAiUFKMMZygxgX1cAk&#10;PBky87JWxpPzMBLgxkAgmwiDhZKES8a6dTKdZ6UtlATkGWpxYxVg8M0VbtqBKcD1VpqzPYwFMp9Y&#10;l61NzSHaz8Q+vFpSU2Jv0/YTwXlW4tBKe9I3mAiURMTEIuuIK9l/SeJNH4M5Ej9KC2pWmbSvGnie&#10;yE1bMBYwT+lPjAmymzA9MFt4FmKFdjDAVFsZCkvW4JYzozFtZTytRCjcWj6RXEPhxqDEpFgqMUdL&#10;pvGVauBg0lQD3C3CjRGjz5gb0fhSOpPSn2jOzJsWfT8VjXN/nhGTJY4ftIhJhBUDXs7PVm6eK2qc&#10;bFXGH22sBrRh44cSoWg8XSLUNE6fYpxX1bhyV0dZ4zZ+yho3HeblDLjR+CsSb3REHNIaR2/VEDUO&#10;N+3gPHQMN9rDDOU7ql81bscw9eA17hG5pnp/ws29KetZLhFq48c0zuiQ8SOxN413aHxpB99DPDOW&#10;WjXY+KGM55C2A02i8WWJxkdV49nkmJXIROOcv0C4YwZmNWBIWonQ8RpHh8R9hBxi4R6KGpfj3Att&#10;TQaej77hu16fUTTOd1/8Hh9OdIgJTzxekbjQt5i26HAG4kzZ3iPbcn1n6/adJdv3ZPN1+1YD3Oib&#10;HuDY8K1bb1sqm2MGozO9Pt/uuyd7DofD4XA4HA6Hw+FYh9CscedZfesxmH+PJd1imbdaYHKbcziX&#10;0nJMGjMBzaSwvupm5Qy1zJtwkx2DERfXuKqFyG3njugk/XAxN47bSiVSuq9FzbpZSbvVdBLuWkaF&#10;Gk9qDllmHO2Q1lRpt3GToUTJTEroUQKQifFaBotOyqs5ZJlRGFQYOJFvIreVBNRMoISbTJtqgJvP&#10;4VWDKuR1Ql/5CmluKwvIfSmxCDdtJwunlokYJ/y1fKJsmEhE0HjTbafdlAvNSsQwfCi3aBmU9bjV&#10;XKV/kpKK0QQux9zazT5GAzHgfJ4T7lrGEH1M/ym39P0s6UnCp5wV3MQbDWVELKZxy0irZQwBTCS0&#10;2iPnmg6tvG01rbDRTM6bisaxmTAKjds4iXVse9AMMOMmI7WeCa/Gk8SNZ4wGFUbW+HbbVtY4JTXt&#10;fEywxjRuJqxyp+KQ3jBarexlo+PHNA43GrfxI1wljbPZvcaEW/5/nMYnHT+JxnkGWpLmHdLnsLhj&#10;KPJsxIP2cH59jZe5if1EjZfbTbzok8Y0nho/nCvPixaUqwp3HD+s69cI0KiNB77zrYyn8k3gRoc5&#10;uTe6pWzsjMroS+Nm2Vi3j/X7Ij4s289k20TfOaYNbvRNDzZOXuvBjb4Zjs7Fi5O9EPp32y3Zczgc&#10;DofD4XA4HA7HOoJms/kiPKtvPQWTzmSPYH4wqV1rQh7wGecwUcy6bEy2k83SKtdT1nDJWJeW8mNy&#10;nYwyndBukptzmWCP3GSGUapu2VinZjox2Zzmpi3NcmNWzclaphGmgmY95dt0snyO8JNRyGctWTPK&#10;GuXGLCNzkMw+sukw9bQkXt5KajKxTmYWZfvUWGmCm/O5Dm7uwZUrhTeW1CRec1i/Te6b5m6EX7ml&#10;P2kfmWYcp81kIMJAvMlygrtVYtJMf9I/0Rwm04xriTUZccQ+ZlypsTIFHbbLNbSZuGCOkOVEf2J+&#10;oJ3I3bwO8yUdasajPDdGCJmTvGIwRR02227OVR3KtZoNJtejcbiXjKFxy8iEm+drltt0OKJ9Vqlx&#10;zEXT+JBy55rUuOnQuNMa7xe9YMLSz2pkTkHjfG/AaRqnVC0ap7RrWeORW83DRrgTftoSTVaykQEZ&#10;iGR8gvEaby7mkVvX85O4ZuRaMhCJC7GnvVPlzgk3OoaXuKB5slXHaVzGPbFBk42gzG1lPE3jMn5E&#10;C3x/m8ZbVKPl71ob9zMYT8vG+lXX6jsDaz6zbt9U/k3lqAE3+qYXt8jGd3O1bUvZHDMU2d7e0PHI&#10;I8m7EPr3Yl1Sh8PhcDgcDofD4XCsQ5iqYedZfespmPCvVcqwHlgTjNJyG7T06QQ2k84vj/VoNgiT&#10;xxu2rtSJ6UYnn9NgEh/zZmFLv05Ck01GCbmXR7vDAjkGN+YL99F0ribAs8INDxPYlGJkPbSBIiU1&#10;C2G+HLeSgLVLGdYC2UCYSgvkemJDyyjZR7lNMhTntQzoxsQ/mWPNQLOBhDsaEkzWYyRQ5pD9OS2D&#10;2nbOYQK/GWgWG9zSNowxrqfNlDMkZW3D1l6NF8/GMzYDzWLD6BDu+dJ2+pY1zCifSC4W/Uv5yK7s&#10;UNPcPDcaIB60j/XPBosYFd2ancU6bhu0WinLZjVO38ONhilZSHzQ9iuicbLwWJ9tA9Hh7ClqnGto&#10;F9zElYwvuP8sbafNaY3znM0gahxuNE6ciQnr02FKEW/6eSoaJ+OOPrMSu1HjlPCcpRpVDclGn9fK&#10;WKuFqHG4GT+mcStJy/7clMabNZ3QuI6fRONcD+9L8p1CO9F45C6vltgYosZ5bsanaXyWxoXvF/og&#10;9kXzGicr2jRO+zDf6EfKmEaNLxStYDJy32ZATOEzjffr95JpnJK0OTUvy+OneY2vh6B26aGysW5f&#10;xEay3SbbR/WdY5XhRp/DsQbQddddyV4Ig9ttFwo9Pck7h8PhcDgcDofD4XCsA5hqNl+EZ/Wth5iV&#10;GXkuF8aeKxaLTW3ZkH9uVhh9risz+FxrZvS50ULmud6xtudGCtnnlr74XOh78dmw7MXfB+Eek/Ob&#10;2oR7TLjHujODY7Myo2OFYmZsZb5tbMVYW293dnhkthzvyIyMtQh3qHJ9vS0j3G1yXVdmaKxdOArF&#10;MLay0Do2lM/qfbvleEdmWLhHhbtQlaPWlgmFsVbh7ky4i/J+IN86NljIjYVMQe45Ip8Nyzmrwj2s&#10;z877QeEekLYXQ1GPRe5Mk9y0hVh2hGHlyMItbV45NmsgWwx9PRJv4tUmfUH8qnHU2src1r4WuX5E&#10;uPul7cSeOBFz+pn4V+OotdH36KtduLvgzgi39CP9ORoywgk3GhoR7lXR4bA8e14IMmO90u4ReW3N&#10;jI2hQ9q/6hofE4Kg3P359t7uMDS6qtxtwp3WeJ/EZDif08+I1apoPD1+ONafb1G9ZFTjpqFV1/jw&#10;WJD3A8rdQu3Kadf4kPCuzLcPZAqF/unSOM8P93AhqxrPJxqP3M1rvDBO4+huVDTeV2iTL7+J4yf5&#10;WlfI9VW/u9NbTr7H2+P3eNG+x1fK9/iofI9LPz8nOnxO7lH6b0RCPdMR1+2Lixaybt95srXrO8cq&#10;odkfHzQCXNjLbDd8W7ajbHe9xp6y4eSQ0XcAB9Ywivvss0+4/fbbw5NPPpkccqxN2Ojznw9zrrlG&#10;95ccd1x45fjjdd/hcDgcDofD4VgdeNOb3qSvyd8Jq+PvPocDxJ/uf0a2r9juegvWk4lG3yuysd7M&#10;72T7vWwflO2NsoFvyMaEIWvPUNlnG9kidpDtYdt1rMMopazc+9jzv+jU9atGkyONgfXyyIKjHKDl&#10;HGV1ba6cfFs/9dgvdyGDjYyhHd/yxv4OeW0GlAEla2WgwOpUwiv8rCmWzRd/25orbBEyxRwZNKxh&#10;pZlDTWTgUCIR7kHhZp0+2q7c0m4yimg3ZR6JCRkuzXCPKXdrGBR+4qNxEW5mLskSysiTkKFF1hAZ&#10;YpRRbBRjhay2e0g21s6ayE12zqjyWlZS45lDZHwNFqQ/C7SbK7PKnynkVuSyY8PZEDZsgVs24tKa&#10;bYY7E4aEF26yhSI3a45p2UNpN+UJ4dX13LKNZw4VlBsdSlzkFe6SVuQW9KeuKyjx6ELjTXCDQdEh&#10;fYlWiNF4blW8ZlR1ZCgn2bzG+4Ubjae5c8XME7nM2BslNtmyxm2twEaBxsvc06vx0viRsU8W4urQ&#10;eO3xQwbnqMZjujQeCpnluUxxTLaFrapx4ZatZZo1TkZch8Qb7unWOOtyEg/6c9s3v6EruTQ88cQT&#10;lJWsCRRs3+MS83wSb/iFm+9x3il3zjRO7LfaaivWqouQs2Y0+EPluuT1AdnSsXFMEatDVG70rXm4&#10;0beWY/N99w2tL7yg+89/97thYNdddd/hcDgcDofD4VgdcKPPsYYQZyHXd6MPg+9Hsl0v21Wy3Sxb&#10;emY6bQK+Q7bbbVeB2YcR+BHZMAffJ5tj3UZp9v1HjywLG7Ss1HKVjYKLKan30lhPeGWsW9e9ovQd&#10;PKzrRslHjm8o77UkXq7fLmwQvfl2LQMKD2UNNxAOuHKh8NI9/W/YkIloLeHZQknJvtCMUUFJypeF&#10;F27Kjy6kjbIxSR/bPTs7bOUqpd2UOmwUcFD2Dh7aRLk+eDB1XhZePsNgie3GEGkUmBRL8xZb1kWb&#10;D7e0G/A88GOqUE6SZ8KUaxSYE5QCpD8xQebJc9Puntzw6O+GF4z9fmRBB0YC7bZSk7bGWSPADKJM&#10;J+2mZOe83KDyYDARa9qNgcGzaClM0VKjyCdrz6GVFaIZyhtqycvsoHJzz75Cu3HLPfm8UWArsY4g&#10;MWHtSda1Q4eUOIwaZy0zuLknMWsGlF2NOqSkIxxwZUPhRdH4Rmg86ofx04zGWdOO9Szhp/xi1Dix&#10;4H60P47Z+bk+LVnbKChJGWOLpbWwtU/HPRrnGJ/Rt9wPjVMaslGg8SWq8Z5QlMeNYxxzK44fjC3a&#10;TWx4tkaBxnluYoImTeOUvBwZeWZofuGFsQXt6Jp2Ey/03igoc2ka79FnoHwnPBi1tJt7Eh/uR6wo&#10;s9koWOOP8r9w871I2VGen+8o64du7RPux/h565tfm1wZJp1fx0SM3KyBSglPeCgRGjW+PNE42ue5&#10;4r/NE/i/zS2bj7X6+AFU4x3rqAkv3elwrGa0PftsyeQrdHaGwZ120n2Hw+FwOBwOh8PhcKwTIIPv&#10;NbIdIduPZWsm/eRp2ShV9QbZTpeNiS3HeoJssaiTyUPFVp0AZ/K3FjA/OCeem5GzMauYzOdKQLYQ&#10;2StMwnNsatxIzNZfS3MDsmLgJtNEM2ka5GY9KzLhMLIAJh/8mBWWx2JZN6yHpdzFjJoDnE82UC2b&#10;xbizpXM5j/XXlFteaZVxE6tRXeOMazi3EW7MrMhNFg85PdZuuDnDsm44putoCdl47tpx4fN4LlGg&#10;vZEntgoWspzI2wTEmvbwzPW4MWfg5VzNEJIjxJa8IbuyqMdirHjfODfxQytwZ4Uv6pB2m1ZK3GFU&#10;zi6ktDW5VuK5aIaWaLtl40pQ1jjHaPdUxw/rr+UnaBx9m8YLSf83rvESt4xr+gxu611rt8U7GT+q&#10;ccYEeY+TcUcdWo5e7DdrFWfY+FH9CBtPE3XbvMaNhytplWmcttvzYAJG3U7KLZ9HHdJSTE1to7Q1&#10;XkmGqmncTP14/mQ6jNxkxfEM3CE+v+lwfLvpE+LXCHd5/KBD03jUobV7/PjhGOc1AuIQdRi54eD5&#10;ow7TWmGf8zjfMQF8Md4nm5t80wQ3+qYXpGnxy764/UC2Y2VbIJtjhqLr3nuTvaCZfMVcLnnncDgc&#10;DofD4XA4HI51AGTixfVkVgX8ar0Zk9CxliOXLWhGCBkcZLthFtQCk9Scs1TOJXuNyXKydsiUmpW1&#10;7Boy1nhPdgkl6gaTLLeVhXadXK4FPqPUINzcI5cpaGYJmYZkCMUpcTKq4OY+w2S5yfm9hQ6dPK81&#10;cc4kNe0la60v3y5nFZWXjcydbMZMCrLJyBTqyI1Ke1rC0nyXZl4NF2pzM8FPqUEyesi4YQqezJh5&#10;LQl3KIQWiUN3bjgsaO0PXfJKe8ikYYvl+KoBI2aw2KrZk73SDmyP7tyQcPfL64iaFmxdsk+sZstn&#10;TOJzLpluZBfBUQ1YEdyb56Md9DsZTWSPkS1EPAD3IxOpp2VQY2DcXVrurxY3bSBmxGO5nIthQRlH&#10;5Zbnb5W+w5ggPmQJzZVYZYSKviFrsb+IDqvHhDbA1yd9TjswH9Ae2V/EHcOCcont0ofwzpeY5+R9&#10;1DivtbnN5CHzDa2YxseUm0wqStFyFvebI+1eKHGhb5vReLodlCwlM5MsR8pRWgtE48KLxtvkfvQR&#10;56Nx2mZnTATPRMbkMjQu7SAGaJB2E3veY9xEjRMf+NB4b6FT9tHh5BonWxAwxokvmsH6Y6ybxvtC&#10;p+gRPaEr9DXUwPjhXLRFG9AxbWes8D2AAa3c0m5eGS/wRo3XGj+YhlHjjCHu1SXPj+bIoozZupbB&#10;uzLMFo2Xx0+Xtqu2xrOJxm380LcdcfxI+4kHcSH2UeOEoBGNx/FDrGkHZh/ZgYzxHuHGNOQ7q0Pi&#10;TJw4zvv+pG/qgX7guy1qHO3Cl/4e54nROu/J2KSMKd/NS0TjDsfqRvVR4WgWlu8fwjzZ9k9tH5CN&#10;+vxPyUapDscMROddVHU1DOy1V7LncDgcDofD4XA4HA6HY10Gk906iY+xkZ8VLGPHcnQi2Gfy2YyK&#10;di3zZhPEZsb1tAyYwSJn8orhgpnABDJGDBPK/cptE/6V3Gxlo6JDDZaWxKiYIxvZTRhmgAnpWLYP&#10;PtrSB3fBMnZqcWNMUYqxT7iZSGQSW7mzmHGYIGNqQmG8MDnPs65Q7nadaKdcZlVuuZpYrJB2q8Ei&#10;/2Myfo7EBSMLo4IMHwwGTACMEUw2DAIm8jEiMCCqcafNOEwkjmF0YBp0JkYFTw2nmRdlo4+Ndpnd&#10;MDEuls1lRkXvWLvGiDKpc6XdXdJ+i2bQNcUoZUi8YMGEJS5wWz7bRG5iBTdtXiHcZoKMan92C4+2&#10;SuLCMZ4Fw5X+pf8pFci6j+SDVuWWbbiQk9hZO7gPpgTmJwaLmiByJvqgzegzahxuDDaMjmrctmZZ&#10;Vp/RNN4qfHnjbpF2l7jNBEGLGIFonPEzmcbJ/OP+cJvGC8rN+IETbrAwZxonm4rnU/NOuM3Mrq4V&#10;uOHEdCKOmJvE1jRu6/CZxoe03VHjxGTlmHDr+KnOTcvgLmvczGz46cOocfRHuVu0yTXoFn0xfmpr&#10;PKNx1vGQaJw2msYxs/PCndY4Rl9Z46yNh3arc1sWWtS4GX1R4zJ+lKkg98H8XKnjFpjGbfzU0ngc&#10;P2mNs16jGZRDGg/iwjHT+KBGl/4n5oO6tmmt8WMZq8SadkymceLCvfiOS6MaN5tyi55oB98vZDfP&#10;lzaicfYZi8Y9IFrpV9Pfvsc7EyaHY/XBjb7pwSOybS/bQtn4FmBj/yDZWFASA/BK2d4tm2MGIZPP&#10;h87770/ehdD/trclew6Hw+FwOBwOh8OxzoGKNZ9ObRF/JVu14w7Heo1Y9o0J9+FiTid+meAeLVDE&#10;jSnfpMybHGNjkpip4GzGStJ1ZYZ1PbiYAcbEPJPETMinublucm4rxWfZRxO5ARP+aW44lLto3CPC&#10;bVPVGHy5QNafchfgzgl3UHOmU7lH5D60rqgT5RgrGAG0n/dYixg/ZCQZt3AIp3GT0WPcTMQzac9E&#10;Wotww9spHHFC3rjlngk3BgPcmDNcS1wwWmgv3BgSZW4rIQkwhox7pPT8sR/gxlTAFAGRGxMFLjiJ&#10;OVcRZ+WW47SboMBN2yI3bQZtZGpJvDke+wHbiPYSE9pOLOAm7pGb42qoCTdcxk3ZVeMm5vQDz0PM&#10;rR9IF44cPL9wJ1pJcw8XRUOyDwuGFu3tEh6NbYnbSo5yPPaxcgufcbeVuLki6nBYNuPOKnd9jZf7&#10;AZu7GY2TgdWIxrGC+AQO+quSG22Uua0vTON57bPaGqcfinJU2id3ifG2cRK5yzpUbtW4xda4TeNl&#10;btMhx4mgcgtHjEnt8WPlRkHst1oax6A0bstitPFDv9UYP/LK80WN07ZKjbNfqXHuDGfkqDV+aDca&#10;h5vYVtM4vLSdfew2IhbHJrGpNX7QUyEZP9pvwlNV49J2bEOOpaHcpfGT1qFwJzZn1KF9H8JdqXHT&#10;Idw2Qh1NYq5s+CmskYzv4pgEq0NlH5XtMtsN35btKNudsaBs589l20I2TL9dZJtuFJNF9iddLNSx&#10;ZoHJt+mRR+r+6KJF4dmf/lT3HQ6Hw+FwOByO1Ym44H/yd4LPLjimC7Uqn1WCUiZ32+6MwM9k28d2&#10;wztku912HespSuPggcd/pxlATFpzkMlfJnm7M8NaEhKQ4ULpNibt+bU9WTAd2TGddGcCm2nqSjDJ&#10;TxYQ3EwuR24mreEmM43JYzJcyBLEUIvclOU042okME2dwkuybQg3k+SRG97IzaQ63Fxn94fbTDjO&#10;wriK3FgalYCbiXCuxZwwiyQTMB+VO2uZdJTUhJvsMpgxJJgwJ8NJueWcyol3eJjIp91wM8EfueOk&#10;OhyYAHDHkoecpZP6CTeGQTVuJvIjtxoQcoxPMB6UW+JKHyq3tJ/MIXjgJusL7jipDzKZzGixWMSd&#10;6ICPmLCZEWagvXCTcUSWE1lIZM9FbjUQE26esbLdAIMmchOfyE274Oa56V90GOOGVrB0ua9yyznV&#10;dIh5ErnTGldu0SFlJgHcaDFyw2XtHlWdr4rGjZusr7LGY7vZKrhflG0juHnWfmlzpcYxfODmOu5P&#10;zOmfqPFZovE4NutpPLYbpcKNoYZBXdI45xSb1zj6pV2VGseUgpvYs76ijZ9KjVu72a/GzViO3FHj&#10;cGOEwY1+0RAx5xn18xK3tZtnSHGPiMYLovV2dJ0eP7FXohHI9xLPg04qNR65aUdlu0FDGtfxA/cs&#10;HUvw0N+MX7gn0zht32ebjZOjIfzk138uaZwWwc33eFnj5fHD/atxo4vIjQm+37YbJJ8o/N/mk+MQ&#10;2a6xXS2ffpxsl+s7R1WgTcfqxRLZLrbdsHPy6pgh6Eyvz7f77smew+FwOBwOh8PhcKyT+IRsn2lg&#10;m0kmn2MGoz0zoiXaKDVJhg+T3Cso41m0Mp5MUA8WZmnZSz7DXKFcHKX7ahk3gONMemtpuZY+nQzH&#10;VFhOiUPhJnuwzN2uE9Bco2Uv5RqyS5j8rwbOY7KecylnR8bSSKFV243pgdEAN/dbIe+ZmIeJCXXj&#10;rm7cgMht5QP7dHIdA6B3zEoLYlBgAjDpzRp0mBXFYkazauBm0pzJ+Wpx4Ri5f5Q4nJvrV1ODdq6E&#10;mzKeFdw8C5lEnAc396hmrgDjpkTosJbC5JUSmrSP9d0wJuEmM4vngJ/39CHcasDI9bWgJqq0gzKE&#10;rNvHHZWbddI0w8647RjmaosaJHCzLhwZR7UAtz4j5QPlfNyDAeFhXTXKEcI9WmjR0rKUg8Sww+yE&#10;Gw2kzclK0M/0d9Q4GUzomLUD0SEahx/9wT1e43BPXeOV44d70B7OZ5ts/LTJ51HjGEI8t2q8YvzQ&#10;bjSOFYZu4caUrjDJSzBuGz9oHAPLNN5ZGj/EZEhiT9lL0ziZhgn3JBon96+s8dGyxkWHGMxwo3E0&#10;z/0wuCj3CTfZhjFjrRLGXdY41zA+bPykuVu15C7c3JvvEuOmXGc9jRs3OqH8JmVSy+MnatzWt6vU&#10;OM/Lc9fCRI1joFWOHzM/Vwg3WY58r8HdiMb5Hqc8aBpx/JjGMV9NK2iUODTGbT9CgJuSp46mwb8l&#10;rSas/CdItu/J9mXZWjjgmAg3+hyO1YjOxYuTvRD6d9st2XM4HA6Hw+FwOByOdRIXyfaVBjaHY0ZA&#10;M64yY5rJg7HAewwDJp4xPcjmYF/PDXnNCmOiH4OjlukUAReTyHCnz2fyncnmMndmHDcTy41yM4lv&#10;3ExWF4TFSgXGzBlMOAwPjI3IjWlSy0QETMrr+bJFbgwiXXsu4cYMIVsI7lZpN5P4s7JwU9yvusEC&#10;rBwkJfdGk7bATSnP8dyaYQW3fI7ZyFqCk3FbGT4ruVfilvOJAbGgP4kNxoplUCXcci7PW8u8ATHj&#10;Cq1Ebp6ds9PcYwk3/Uk8MNkm4+Z45Lb+hNsMGTX4hBujkqPxXMwpYo5mMWhqc5c1Hrl5nymaDmk3&#10;G/uci5EUuZvReFmHZY1P1/gpa4XzRePCN378iK7g5lyJ+SyJ+WTcaY1HbvoN46xcBtcyz3T8aJYg&#10;OizrqhZqaly0UV3jZJbB3ZzG4Y/agivNzdMYd/Ma75DzStzCUTl+iFF6/ExF46pbaSVnjx8/WT2X&#10;HwSUx8/kGm+Ve6OpSmDwwU12ZtQ42jAdjtdsLUQd8j3uaBpk6FIh4g/6zvDPslHKk7Kejgq40bdm&#10;MCd5XZa8OmYAsr29oeMRlm809O/Fd5PD4XA4HA6Hw+FwOByO9QlMoDPxS6YM2RtMCJOBQ0Yck8Bz&#10;s4NhnmaK1c60qwUt25dww8H1cC+XDaY5yt2v2TT1JvmrQcteCjfZKXBjH5AVAzfT12STwU3GGhPx&#10;mJgNQ7gxfSI3k/lk36wQbibkKaFI1tJsMoV0kr9xsI4a5olmbAk3RgRZPHCTrcWkOsf5HGOjWe5W&#10;4Sa7Cw6MJc3YEm5MHCbt52UHJO71s3mqwwwL4kl/sk4dxhPc/RIb2joXbn2m5rmJI+2Fm7gSVbRC&#10;2UH6Fh3CjVnS7IQwBlTkpk/BeI2j/X49p1mNM35qaRzY+EHjzXOXNW7cmE9klcFNfHpU42RaUqqz&#10;OR2qxqWfepLxTf9pBqJwY7l1JxrXjDUdP43DNJ5kxwo390F/aByDMmqcz1dF43CjBwwzuMmM5T3H&#10;bfxMTYdR4/QZJlnM7INPNS4xm8r44XsITrhV4/JdAjeZmoytecLLdzDfCc1ovDJ+9ClAh2TxojvV&#10;eNY03ly7iXlz/e8oIS6Dli6JfoBsv5DN1ilwlOBG3+rH5rJRQxb8IHl1zAB03XVXshfC4HbbhUJP&#10;T/LO4XA4HNOBBx98MNxxxx3Ju6mD9W0vueSStXad2+XLl4cbbrgheedwOBwOh8PhWNvAJDDZHUzo&#10;d+WG9dhAoTUM5tt0QphjrAvGJDemRjNgAprrmDin7CN8cFOKEaYO4Z0tG8YQZkwzMG6MJ9YtG1IT&#10;hLXtjDuj5gvtxiiBuykzQTYyvGxtviGd/CdbCG6yesi4gZt7mNHXXNvJO4rcTPBjfsCNqYBBQsyN&#10;u37GTTVg+GB2aJ8JB+vDEfPRQk7vBTeT/Zg3mCaNglPpf+JpccXoowxhq2aAEQe4MTK4z6pwd4he&#10;6DG4yXYiK0x1KNxq3jStFbLBhFt4O4WHq5U70TjHMMvQ03RqHMCNxjGGpsKtfaYat/Uno8ZRXbu0&#10;2bhHNUbNoMxt7SZzbEg0otyiGfoXbtbkrJexVgtljdvafLrGXknj5fEzNe5E4zJ+iCvmO9yY2mTZ&#10;wj1VjdMenh0OxjmZqmWN2/ihP9SgbJo7rfERibPpkIxENaOVm+9auJuLSRq0j6vh5nuc73jTIRml&#10;zWvcDZhVApl975LtP/SdYUvZMPsO1ncORRPDqWF8VLbLbDd8W7ajbHe9xlLZ/q9st8gWU7gWyIYI&#10;z5RtC9nI5mONvmdlm24Uk0X219pJypmIjT7/+TDnGlszdMlxx4VXjj9e9x0Oh+G8884Ljz32WPKu&#10;PrbeeutwwgknqNlx3XXXJUfr4+STTw5velP9H/jA98ADD4Tnn38+9PT0hH333TdstNFGoa+vL+y9&#10;997JWdMHvqMvvvjiMGfOnHC8fCfMnevVBqaCj3/84+Huu23pH/qZ980izRFxxRVXhJ122il59+oD&#10;8/Hss8/W/T333FPfOxwOR6OI/w1M/k5YHX/3ORyOMn4m2z62G94hW/qX5471D6UZ3jgHgz1ARgwT&#10;2WSWsZ4T6zsxF8xaWEyYYyQwWY8J1UxWEmeWuW2tKNYw4wN4MXSYsG+A+yXZNrRdA2dikKW5WV+Q&#10;MoFMptP2NDcmSaOAG0OCtg8LP9k8rIWmJl+G0nc2Ua/c8t7MisZQ5ra2R241QJSbuJihBb+ZfY0B&#10;btqoMZeNsn225mKLGZdwZ4ybmNQyKTOZzGixWGThMUtLS0BZxBhvDDi42cd4MW4ztMi4ou3NGDic&#10;DTdtjdxkgWWLZOON1yH8zeiQp9SYjNMKGrdMP/gxm417ejVu3A1pHENgI9s1cCbmVZlbtCLclJTE&#10;JCtz05/5pjUexw/th5uYox8bP5S7NUML/qlp3MYPa/6ZxrMTNA6/ladsDHBHjae5eRZiHMcmhhbt&#10;rmPEj4jGC6L19uS9gh6q1GFZ43ynwD29GqffNCbKPap92Sx3ev7ozkdfUB3y3cL4IR5ljVvbm9X4&#10;VuPnp/zf5lMDvtOFsqU1d7psX7TdmQ03lKcH82T7d9kelo2xy/aKbFfKFk0+/rG/Okw+x1qK9Pp8&#10;A297W7LncDgiDjzwwPCud71LzZbnnnsuHHfcceO2I444Imy66ab6+UUXsRxMCNtuu+2k1wA+fyRV&#10;OrcS/EG+3377hcsuuyzsvPPOei0mHybihz70oXDssccmZ04vaNeNN94YrrzyyvDMM88kRx3NAsPr&#10;nHPOSd5NDTGDj+300/l34doHzMj77rsvbLbZZskRh8PhcDgcDsfaCNaI05J9+a6wIt+pk0KUfpud&#10;G5T9jBzv1I21wcj0aQZMsbNOlHF06Xu4e5Lyib1yfJkcx2SgDGQzgIs20Wa4maDvyg4pd05a3pdv&#10;L3MXmNZufG6ac7XUYL5DuZmYZyIebow3jAW4+5MMpWbmveGGb2XCzX0wVuDG9LB4dWn7MS+abbdx&#10;twtHp/YrBh8xJzsJw4LjlPPDcMAwahToguxASmnCQQzI2oIbIwHjknZrCVLhxnBtFHBrVlbCTXlK&#10;SrnCTQYVFhbH6WvM6GbaDbBM0AEcaA6YxodURyuk3cvkOMbodGucNqMVzpkad6vwopVOeY6sZrHB&#10;jaLRkGncDDri2CjQCrGkdCTtHpXejBrHeOoTbUeN29hsTodorTfRIftkycGNgTV9Gpe4yjOgbbgx&#10;4PhO4DifT03jOdU27SauUeO0n/uqhiRmcDev8TJ3WuPEnc/QyooC37W2nmajqOx3dMHVNn6ixsvf&#10;48UmdYjuHNMCkspYGwtTP+I02ci06dZ3MxiusunB9rL9m2zUjU2DDL9PyPYG2WrPODvWO7Q9+2xo&#10;feEF3S90yj901qIMEYdjbQG/lvrABz6g+xgZZFKlNzLqTjvttJKhQ4lGjL/JrsHAOfzww8M1SUZt&#10;JTB2jjzySL2ecw866CC9llfeR5OPspDTjUMOOUTbRhYa91yfsbrNMzIvpwtbbknVh7UTZH260edw&#10;OBwOh8OxdoIJcyZwKenIZHlfoU1NBewCDDMMBSaLOYYxNFhs0UlwDAUmjushco8JN0YW5lC/8HNV&#10;p/DOzpoZx4S2cbc1zZ2P3EXjxohgwty482oucF8MHibom20318PLplmCWobQjAraqtzSbrgxqeCu&#10;Z7TAjanKucot1xJz2mWlUzH6rAwhx8ncMm5sl8a44eIa2kX7aCec9CWZX3BjNLDRBt5zDdfXA/fX&#10;DK1CklUm13MfYgE3mUjEKH6GgcT5jXJjJI0KNzqg3fSrlgIV7s7McCjKw8PdV2zXz5rRCgYw3GjN&#10;9FDWOBsMHMN4gTu2uxHuOH4qNQ4vOuQ+5fHTXLvLOmwt9RnHycwyjVsZT+5L3DBaiWNT3NI2eNFb&#10;1Djc9Cv9q/ES7qgVuBvVuOowaTfv0R8ax4yz8YPGjTu2u1mNE2/6yzQO96h+ruM2ycRrVuNopaxx&#10;yxIsa9zMaNOojc1GuU3jfNeaxmkbGod7nMYruBvtzzTQGlfa9/iwMsC9UrhNhxaTRrnRimPagP+y&#10;g2z36TvDIbLdK9vaO7mzBuBG3/QAE+9zsrE4JCM8biwOSRrKEtkcMwhd9/LdYhjYdddQzPkXusMx&#10;VWDAYRpRnrhRYBAC1jarxKmnnqqvnFOtdCYlQimT+PTTTydHpg/cj/tOpdTkugayFh0Oh8PhcDgc&#10;jvUZZF0xmb2y0BHGdNLZ1uojO4bJeN3Yl43PKCGIGaIT4HJtvcntkUJOJ8TJfOE6XZuqJndBJ+OZ&#10;4I7c9SagdbK80Cbc7TrhzzS7cVbnZqKaSX+4MTYwC2phrEB2IxPi7XpuJpNRE6FauzEA4DIzoz3J&#10;wqnDLZ9h+vRJTMiqYeqNDL5q7Yab+NIW2s2rZVVVB2vlmZHVrucWpV3KnfCl+SkfCSh5qOaWXEfb&#10;avUnhoAZQu1aahBu2letP+GGBaOC/qQtmDq1uDGXog77i+16L9ZVU+4Ub9xoJefTbowLtFCLm+Oc&#10;OyDncv5YMGOF7MnKdrNRmtLMLbhnqeFTixtEjTN+GtG4mVuNjR/TuHGrxuuOTRs/PGcjGh9Na7wo&#10;Gpdj8FWLC/3M+InGV9MaF3LGj3KneCM3MaAtam7Ja7Mah6P2+GlO45wTNU78lDvhS/NHjUcDlrZg&#10;ytXiNo0nZq1qHPOwYO2uwk0rR4TbdCjcDWicdqdRS4doFPOyEY0TPzROu/mudUwryOgjsy+9vsk2&#10;sjEh/059NwPhRp/DsRrQedddyV4IA3vxveNwOFYFZPEtWrQoedcYzjyTJVLHgzX5Hn30UTUPyQ6s&#10;BUp5xvU2HM2D7EuHw+FwOBwOh2N9B5kdy8c6w7KxLp2M7s4NhQWt/aE7O6LmASUqKfu2oKVPPhsM&#10;lD9cJudb+TfMhOqwCXa4O8KSsW6dYKf84oJW4ckO6yQ3/J1ybL5wUyIUY0/bItxMbtcy+uAmE2ZF&#10;wo0J0pEbDfOl3bOFj8l54x4J83L9oSc3oFf1jlHGk3KTTMpXzxxS7mDlBpdKTHhGJuPnCXePxIFJ&#10;eLhZG21uy0CYI+3OyntMCuKiZTx1mn4iOIbRQznBpXIuGWQYcXNbhadlKMxKuDFE5gj3XGl3S2ZM&#10;2ws3ZRTJwqnFjdHAObSbiXn6jlKG8LAuF9xM9NPmuS39+iwYMsTEDFPMhOrgmeIz0v6McCm3tJM1&#10;EOGGj2PzhJsSh5gPkXtYjYrqiCYS3JRJpdsppwkP2ZnKLc8yW2LEsQ7p49GQK52PFmpxo080vky0&#10;wvkFORGNo7ku0SHcaNGO9avWo8aXCfegPEMtjUfuWhqHm02PpTRu3Nb/eaOaAJ4Ho3S5aHaJ9Cd9&#10;0yF6Vo1nhyaMn6jxFYnGlVtIqsWFYxJV1Tjt5j7tMn7QOHEn1nBzP+IdNY4pSNv78zJ+6mictprG&#10;KVWKxseEe0C1kdY42jGNUwbX+n/lJBq38TNe4zZ+KKtpOmyXe8Txw72jxmm/Gc7VwTPBydjkHpi+&#10;cfxEjdN+032/jiW+H6ai8UymmGh8IHSmxo8d67MyuMIHN+fTRzW55bsMbnSYBn3XlYwfvhO7VSto&#10;fFie1cYP5WDJCK39PZ4RjRv3UtGKY9rBLy7+Ltns1xchLJTtR7K9Tt/NMLjR53BMMzL5fOi8//7k&#10;XQj9vj6fwzFlpM22RrLgnn/++VLJTUqDVmbs/fSnP9XXgw8+WF9rgbKak50zVZBlSDvXVpx33nnJ&#10;3kTQ7slMPM750pe+lLxzOBwOh8PhcDjWX2DGMblNCTymdSkfNyc7GNrllQlisj86MyO2hpS84sJY&#10;ZlybXkvWUbr8GxPDvMd0ityczyQ13HOFpyPhJkOJUnjcr1uOMb1vpfisbGMlN8BMqeRmkjrydGYw&#10;QfLKTUZLD2XrhJvnGAzljKR67cY4YuIcbibo4ZkjvF3CAzdcmH89coySe0yTa3vkfIwfMrXggZvn&#10;hpsMKLJ4StzSDibb2yKPbJgScPM6W+6lho60ACPTuGP5xOrcnBfjNyLcrfBo2b4hbS/GBSYO72cn&#10;98Mw43wykrTdhfElDjG9uB8GCYYJ7SCLiWdWHol55CY2mGezMxwbk2uNm+fVdldw8wz0p3LTbuEm&#10;jhRnpNwgmpsl/YpW2Ij/HDneIU+HKc35ZF5V00rsT7LseDZ9xkTjkYcSlabxgmrb9DOi18LNNfW4&#10;yYCNOrQsx/oa574w1OMGxJstcnM+n8MDN/eopnEiq3FMnhU9VG93qhSocGMUoRhi0qW6MO60xlGc&#10;XiPnK7e2u44Ok5ijL3TWI5qgjWiyrHHj5ucCZK8Zt4yf5PlrccdnLGlceKKe4eYY90L7PEvUuOqw&#10;isbh5n7KTbulHehVnjDReHn8mMZFm3I/Ys/3Q4lbrqmlcWu3PSP9Sq/Arev+Sb/CjV4oyQo3xiIZ&#10;hcotzwt3bY2XtZLGRI0Ld6JxQFu4hmvJGKzGndah/TfCsZpAVl963T7SJyeW75oBcKPP4ZhmdDz4&#10;YMgO8GugEEYXLQojm2+u+w7HTAAZcyeeeKKacrzyflVw9tlnJ3uN4aWXXgoPPfRQ8m4ibrzxRn1t&#10;ZH286VpDD7OSeLCxRt9uu+0WbrmFJVzrA8OSLW28XXXVVSUujlcrTQritZzP/TkvfS1rEabNxtjG&#10;/fbbL1x0ERWnx4N78fm73vWu8NRTTyVHxyNyc85zzz037ljcVmeWJM9LiVfuwyvvVxdWRefEPd0X&#10;U20r94wccXM4HA6Hw+FwrFkwSawT49khzSLBoCFLhglzptnZmLZmspjPOIdzea9ZQYVOzfTCJAJM&#10;0jMpTCYKk9twcT6ZWfW4maSP3EymMzlPyU/Wk2Jyngl/sEJ44daJeLkOY8m4rVRfTe6McbOfz+TC&#10;ymKHlq6zEoc2Gc8kv2bPyCvXwsvEO9zWbqbey9y8x0ig3Uz+cx5nsIZcLBVoJkI2DBRblRtDIJMJ&#10;eg3cmAVmfkzk5nnIUuIZOY9PMZR0rTfhYSIekwYDgews+oE4kU0Xr+F5iQHGTYwLeUfKLZ9zHm2R&#10;D4THykRi6NFmMJQvZ0PRQp5RuaVdMfNrIreV3eT5iCHPO1ykzKo9PxlbxJx+JU5kQ/EstNX608oN&#10;wj2xP4nJmPJyLkyYRHBjPmOGcDb6gJuYm6Fa5raY1Na4cVvWnPSOPLtpnBKHIGqcbCiMRLg433TY&#10;2Pgh/nJmiTuOH0CbbfzENQqHZRuRmNbm5pnIMuVc9uUs4S1rnLOJO/GHnz4mdiVuiWk04dLcZY0b&#10;N8+ADig/ydhE40XRYKXGhUCugTtqvPb4QUtxLPDJgHKbxs3gM42vEI0T97TGMcTqcic6rKZxNAfg&#10;Jt70A7osj4t6GrdyoZE7K9yUCI0aJx6mcVubkS1qnP7nGtNhbW7iBz/HGD+0W7lF48ot2oOXe6Jx&#10;+i+NalpB08Zt8eP+9j3O+EHj3I3xin74HqdsLNz2Pe5YrWC9Ptbt+7xsh8v2sGwzDm70ORzTjM70&#10;+ny7757sORzrNzCSMLHOP//8sO+++2rpS155z/FahlQ9cM2vfvWr5F1jqGfyRTNlm20o273msNFG&#10;G2k8MC2rlROthQsvvFCvw3iL8f3jH/+ox4444ohw00031TR3uPZDH/qQrgf45z//Wc/DZIvXPv74&#10;4+H9739/yXiLbayFAw88UA28euB6tiuuuKIU43gsbtxndQAjkmfeZ5999D6A519Vo7kSq6pz2kPc&#10;f/7zn2s/cD0laafS1m233VbLzzJGMI/jczscDofD4XA41hyYkGaif2GuL8zOWknNasjIxkQy2S2U&#10;IaT8GxPXlP7DfCPrg+lkzBsm5F8em60TxJgfGyi3mRu1YGbJiJaWo8RcUbiXCffyfJdOoDNNDeBl&#10;434YBAspzSncTMiTh1INTGbTDsp4UhqvKKetGEuVCJV70VYMp1fknhgWlNGbL+eTiUW5Pibjq4Gs&#10;H0zEebkBLc1IST7KFmqJw4JlBGKm9smxJfIsHONZOZ/sLAyW2twFNTIoHUi5QMyLfuXu0kl4JvfJ&#10;uKGU4lLhxnjhnLly7rzsgBoVTO5XA/ckfpRlpMwhfYNRZjzlEoeYli+N9aiBg1lARhBxITuI9lUD&#10;3MTMSoQOqDmEabM0351wW6YZx4jTMrknxoVqS7jJfKvFTRtUh1rikDKeo2p4UFYQswLTgmy/wXyr&#10;GnGUvaRMK6YGGjeTrR63GRqUw9QSoarxLn1+yifSTkodLp+ixinpWTl+KIOL2YRVBV7K9yQaz6mh&#10;ZWNzUJ+7nsZ5RtpNGVI0brE1jXMvjHfij8a5H31EX2pJTeFmjFcDGicLLI4fjFs13CUurPGGqRg1&#10;/or0MRonDmWNj+q4qAbTeCyxaxq38WNjBY0bt2kT3ac1DjfvqwGrjc85N61x9IYBahqnJG2Harx3&#10;nMYpqUnOYA2tJBqnnC8ap29Uz4nGiTUxp4Qqz4IWiQDfVcS8qy53SMrgmsZnJRpXHUpbh1XjMn5U&#10;451axhQzlO/vyWEa51y+aynPyni073HK4PI9butx8n6J6JDvGPtvRH/C4ViNIKOPSbcf6LsZCDf6&#10;HI5pRufixcleCP277ZbsORzrN04++WR9vfrqq3X9O7LheOU9mCzbCLMiZiXFjeyy3t7e5IyJqLwG&#10;o6WRDMDKcp6rG9yPePBKOdFGQdbdMccco/vEF5PwhBNOUK699947fPnLX9b1BqsZRFx7zjnn6D5l&#10;NLkW0y9ee+6554Y999wzHHnkkWpOxTZuttlmek0laDfrJNYD18ctxjh9LH18OnHzzTerTnhmno37&#10;8KyHH354OOmkk6a1TOqq6JySp7SH84l/bCvXTKWts2fPDr/+9a/DWWedpRxwORwOh8PhcDjWMIoZ&#10;ndBmkp0J91qT5oDsED03S/k3sm9CoJwbRgImCBPnTBTH8pFk+mBUzUkmzTEjaiFyxxKHFL3DcIN7&#10;ULgxVNTUSrgxc8i8YW0yzmfyupZRgfFEO5hkVxNJ2jEUxnPTbswPytnlC7nQFvL6nJgnmIgYANVA&#10;Jg+ZVnDPzqrNpJPyxAA+uEtl++R+PAPlODGFMJTI6qllxjHhjwHDpLyasHIdfMpdgJu2l7nZjyU1&#10;2bi2lonIPXkuSob2SExoBy2xmBg3/UnGFuYKE//YIhhVtJ1nrsUdDTNiTRlCMoiIINxRK/Bj1vIs&#10;3IP2YCYQc/oVPVQDfYxRR2lGYt4eRkUL43UIt5WmJE5tASr0ahqvbQwBNcxUh0N6DUhzY4qQXUVm&#10;JccYP1PT+IjGiVgbd6vGG370beOHsrFmmHI+z92IxrvlXEwujW+p3bG0a9R4NmCjEW8rqTmZxhNu&#10;6X+Mv7LGbfzAHZ8FjTN+0AmZjuisUY23VGiczDLTCn0wS/exROP4UY3X4dYMOtEgpXB5RjKFaSNt&#10;hRsjl2cwjVOuk/FjGm98/Ni5UePW7rTGWxONiw6FW3WrOqzRbuGmr3X8yLkdqnGyeU3PcOvY1Hjz&#10;vSUal+swnCcD55nGy2U8i/K/8RpPuOUYYwjTmP82oHGHY3XDjT6HYxqR7e0NHY88krwLoX8vSgQ7&#10;HOs3MJruvvvu8NnPfnaCkcN7jtcypCIwmMhISm8YUfVQec0nP/nJ0NPTk3y6fgGDqdIkjMbOn/70&#10;J32tRMyeO/roo6sajJiIGGSNlBFdm8EzYOxVIhqT1157rb6uKlZV5xiuaLZaW6PBR+nZRoA5i7l3&#10;1FFHqWHocDgcDofD4Xh10J0dCa1ZSvYVNEul1mQ/4DPOYaKYteUwweZkB/R6Sg+SscaENpPUc+U4&#10;3GSmNMPNuUygY/rAPSs7qqXqyEx6JT9b1+JKc9OWZrmZ3O5JsoFY92t5oTMM5K1cJ5P2GA6aKZQt&#10;l9WrhcidFW6yeiiJR/YVr0zOkxWDicAEe8kkE27a3Tz3qHJjFoCVeSvjSQaOmWSUBLRShpF7Mn7O&#10;I9MMQ4nnpk9pK20mgwgG4o05xTO1ZOFuLOaV3Bgz9AFmBXHBEFIjS7i7aLf0Z6PcnAM3WVVogbjw&#10;XkuNSn9ismhWYcI9FR1i3kTzsVWeG7NzqegQQwgdka02dY0bN+3jekomwk12FuvZRY3zDM1yoxVK&#10;lKppKq/EmZigcczaqHG46c9GuaMOI7dpPFuhcdadixov67AWxnNbiVCuR+NcRXYf2XewoM2muWXj&#10;POWW7yzGXxw/8KLxUJC/hyXedl90OBWNj8qzM36G9BimWdR4h8TMuPmubZZbdCj9FL87cnIvMvno&#10;T0zhssYxgmtnk6YBN/e37/HqGuf73DQev2utPKrDsbrhRp/DMY3ouuuuZC+Ewe22C4X11HRwONK4&#10;7LLL1MColVHEcUo5Ut6wFjBKOC+9kfVUK8MMVF6D4UF20/qIZjIBK7Hlllsme+MROW+77TZ9XVdx&#10;2GGHJXvjEZ/vscce09dVxaronGw+1i3EdK0GjFzW6qvFXQnusccee2h2oMPhcDgcDofj1QNl/pjQ&#10;bRZMEFPGb2FLn05gM+n8yuhszTbBINmgtU9LWbLfLFqYfM5R4rBfJ6GZLF8y2h1eFn6OwU0mH5Pr&#10;tUoZ1gKT8p3CTfk8Js8pl7hstEuzV5j4nt/ar2X+MBNqZQrVgpY4lPbOl+uZlGdKnRKH/flZykUJ&#10;Qcr8YZA0O2muJQ6lvfPkekwDTJWV+Q41Qpi4tzJ/A3r/ZrkxHigRScYO7SMOlAilfCT32bB1pZYQ&#10;xGghm6oZYFbMEm76i/ZhRgxIPCg5mMegLPUzOZbN6ZDnJluwp2VQyxCiNTK/6E9K0pKRt1C00i1x&#10;b1bjcLdiDMm1lNqkzzAPlyQax6CM3FPROIZZl/QZ3PTZWMJNCUl4o8Z5PtrSDIhx5K6tcYw6uJsD&#10;GXcYZcQbsxC7ir6MGp8n8WD8mMabHz9ofK5wR41TTjNqfI48E/pcFY1TBhcOrtdSoxLzbLaoGueZ&#10;eDayYpsBGo/jp1LjBWl5WeOWldsMJmo8P0HjWgpW4sV3cnMgK5HvcTTer995ZMLyXYvW+X5dKFrh&#10;e755bsdqBKX3KNW0ib5bz+BGn8Mxjei6j7U/Db4+n2MmgMwispgmW/cOgwSjY7I1zCpRz+irhu7u&#10;7mTP0Qjot2bXQVyXMF3Pt6o6f+qpp/S1nuk6WWnUCAzBK6+8Mmy88cbJEYfD4XA4HA7HqwUmcJkE&#10;bxZM4lOeT7O8QkHXiIqlKTHTmNTGAFkVbib0mRjXsnXC3VdsU3MCbowWJuubNSqYlG+T9sKD+UNZ&#10;Oi1VWWgJlDukRB0T3DxDswYLJQ5pL5lDTMhzOeu5MWlOBg33NG5i0hw3ZQiJM89NXHluuDGdAJP0&#10;tH1K7ZbzycKkbfBnJCiUNcS8AcRbM53gludoBrSlRa6hzcSFe2m5xEKr9iv6o59Nh81yo5WClqCE&#10;u0W4xwrZQKlETEQyBI2bdjevQ9ptOpRnF27WXOuXdvOqZvQ0aRw95uXR4aasJmZT5G7W0ALEEUMW&#10;vdFnVtq0NYyKXjCMyWilr8kOWxWN02c6fqTdaJw48H1g3FPTuLZbeHl2QPYkGqevMdOmQ+PaZ3I5&#10;JUL5ToGbeMd4rYrG4edecBMXyhdzfOoaT7JLE43Tf6Oicb6zMHDJBi1rvFluNA53+Xuc9Sz5rjWN&#10;2/f4VP8b4VgtWCjbXbKRIfCQbPvItl7BjT6HYxqRXp9v4G1vS/YcjvUXzzzzjL6++c1v1tdaiJ/H&#10;8xtFXBOtUWyxxRZh//33T95VR7Nm4/oMsiLrrYO4rmO6nm9167xRYPIBDEfWYJzO9QcdDofD4XA4&#10;HM2jL9+mazI1C65hHTFKDTKhTdk3skIoJcfk/Ctj3VpaEgOgWcDNelxwYx5SQpNMmQ1b+7WsHNy9&#10;+XbNPiGjqBmQBcNE9rKxTn12Jt7J8unMWeYgJUJXCDclSJu1EZkcZ72sZZqFNCuwOByZdl3CHct4&#10;shl3c9OZXM+6Wcvlep6daffZueHQLRvgGBlE9AUmVzPgfNpE9hTPXsq0a+1TN+BliTfxIm7ErxkQ&#10;Q/RA9iFxoW87cqxpN6gGRr/0wVL6Qvq7WR3S9+iL8qX025BcPys3plllGDaDwk1pxqloHMsEbtpF&#10;+wblGTBVyNakjCHxWlWNM35oHwZfi2gc7g1b+oS3K9H4LDW5mrNvxmuc+GIqzhONd4gOuS9jaFU0&#10;TmYg8ebZMZd0DUHh5jM0OFWN82MBstWixnnuqHH24V1VjcMBN1YhGt9AvrOIgWm8Y5U0zvih7cSY&#10;7xPiwvcL+kND9kOI5rgrNY4B3y4aJzsYI45yrPF7ku+vZhC5KWFK+/jhAN/fmpWYaHyJxKVP+pmM&#10;bcdaARxw+WJWYPpR3uof9d16guZGiMPhqIm2Z58NrS+8oPuFTvmPZ4Ml2ByOdRldXV3JXmNo9vxm&#10;S1Zi7Gy66abJu/GIZRHJzGoEM8UQXF/XNZxOrG6dNwLWBwSs8XfmmWeqgXneeefpMYfD4XA41jDe&#10;LduXZLs52b4u2wdlczhmHJjkbX6C2EyQXoyKfLdml5BRskHLSs1owYBj4pzJ6WYNFkB7VhbadM0/&#10;uMnEoUToBtleNS/g7hVusmaaN0Esi2dpoUuzp8hUwWDpyphRwaQ5ZoAZLE2aiIGML0yQrrBSuLka&#10;E5F1yzA9MAEwKjDsMO6aAUYFJgTXryy2y5FM6MkN6tpa7GMyYASw/h3rpjUD2jIoz7u8YEYkJghl&#10;GTfIrdSMLUp4Yg5h8DRrsJhB2RJWSH9RxpQYkYGE8UR2kppdEi+erVlu+t4MFjNB0CRZT/NFK1o+&#10;UdqrRpr0RbMaJ6ZoFw2jcfqMLM2FonFKKfIeM47xMxWNc42aiMn4ob1wL5SYL83PTsYPphEGS5M6&#10;FG50uFTiyrNjqFL2EY3zGRpHL8RrKhpXE1HiDTdX05dR45i5avTBPSWNtyq3aVz+1k80TjvN6OtQ&#10;o29qGm8VjZsRiTmHxvlegRuNM27RTPMmfFb1sELHj2mcksNljaMhzDjy8prTSjQRMWaJC3ogqxGN&#10;q9En7X1FuM0ob67dgO9QvseXqcat7DIx4ZVnelm0snKK3I7VAib5Dk9eAV8QX5PtsmR/nYcrzeGY&#10;JnTde2+yF8LArruGYq75f6w4HOsaohF3X6psbTXEz5s17lYVDz74YLJniKUXn3zySX2tBTKl6q0p&#10;uL4A82jbbbdN3q1/4Pn23HPP5N3UsTboHO1i8gH4yXa98cYbdf0/h8PhcDjWEPiP6lLZbpDtX2Sj&#10;jALbcbJdKdsvZFsgm8MxY8BkLqYWk/5MQteb+OczzuFcriPjA2OpWMzqxDAZLJggnMdxPp8at2wJ&#10;d76YC6xnphP+uQE1EUvchca587W4QyGwnh6l6ygdCP+QfMYr51uxvNpTj8ad1Ql4uxbu1jAmbcNg&#10;IRuJUomUBaW9fB7LeTbNnfBTghE+yuqxsY9xxH15PmIeuevFhc85r9zuNmlXqxwNasbNbRmU/bwe&#10;jzHXdstGuxrhhs/aTUxbeCg1Klj3C3OLfin1Z8PcppV0TNgwxChhyvpu0gNqwKS5G9VKWYdlboyi&#10;NtE268Sh9aK0UeO9ity0D4MZoxzunlx/6bjee6rcskVu8t/QOKUvo8ajViI3Ma0FuCdqvE00Tple&#10;0zh9SpnJkeSzYXlN67AWJnArf5toPKdPzBqDaBEWzlFuOYd2N8JdqXE2eGgrJVL5zmIfXmLCGG1c&#10;h5G73J/sZxKNs/4pZhzGn32WxKQJ7rJWLKYAjdOfWOP0b/yMcxsB96XP0+3m2eP3ON+1aJ02EJf4&#10;XI3yO1Y7+IHaLrKlMwA+KhslPTfSd+swao9oh8PRFLpuvz3ZC2Fgr72SPYdj/ce73/3uSddB43PO&#10;W5O44YYbwosvvpi8Mxx66KH6etNNN+lrLdxyyy3h4IMPTt6tn4hm59Zbb62vk2E6ykRivK6pTMnY&#10;3kafbzKsis6j2fj000/ray3E0pzVQLZqGocccoiuCXjKKad4OVqHw+FwrCnERcgvlI1fRPNHz0Gy&#10;3SIb2Fm2K2zX4ZgZYKqcbBDNfMrXL/9GVgdl3MgIomQcmXYLcn0lgw9Ew2+DmFVVaLPMJy3/Vptb&#10;yw0m3H35di03OD/XrxlxZGnFKXHuB3fMOKHdK+V8JqFrTZxTEpD2WrnOdj1rbnbAuDE/5ErayuQ5&#10;2Swco0Qe5ex6xzp08r+WEQI3k+FarnPMMu3mCA/ZPGRQEV8m+zEsFrQMqGlBjLXEoXBj+tUyKzQb&#10;rmDlOlcIN8YVPPMkLt3Cg8nC1RybL/cjQ4lzNPNJ2s7kPRzVwPNwb9rA+bQJ05CYw4cVAchM2rBl&#10;pfYpGXQxe45n5tmrAe6RQk7iYeU6Wf8QkwnunhxrfpnNQZyJExslICkFqZmDyl09JvQxRgl9Tn9i&#10;cFBucAHcWQwK1i+09RDpX7I1uZdmDpY0Xos7ybRTHUo7VON55aZUIusXchZanyPcC1v6LauqCY2z&#10;7qG1I8m0Ez1TarRdtGItCJoZi8Z5Fvp/vMarg3hZGUc0Xs4mpd3EmRgQdzROiV3ig3mjGm9g/JjG&#10;GQ9R44PK35kxo9nGDxrvV40TBzQ+2fhJaxxu9EsbdfwIHzFCi+gwapNn1ezYROOoqRoid1njZNox&#10;fmysYPID9tE4ZXZpp2ncMgfraZzn4vloC3onzrQxmtgYlazvyP3oB/q3UY3b+ClrHHNPx4/Ehu8+&#10;+pNjcfzwnuzSyVDWOOU6u7S8LbpIf4/zxGidNpvGk8xb0bhjrQETM6y3db2+M+wmG+v28brOovqo&#10;cDgcTSEzPBw6UplD/b4+n2MG4UMf+pCWEbzqqquSI+PBcT7nvDUFjA8y8iqz1Vi/D3PkyiuvrGlc&#10;YYA9/vjjpVKf6zoeeoh/q0zExRdfrK8YRhG77Wb/pqlmHGF+Nopa5tqPf/zjCYbVquKFpGRyJWJ7&#10;DzzwQH1dVayKzsnAIyPv0ksvrWnKYUwvWrQoeTc5iOOXv/xlvedll1FpwuFwOByO1Y5rZXuDbH8v&#10;2w9ko670jbIdIFv8hwIZfpvbrsOx/oO1mJjEp4Qgk7lWDnPi5DYT2xgsnKPlBuUaJrMpCYjpwaQz&#10;BgvrmPVkB8LC1pW6T7YJpQ8xE2uZCWbeUG6wVcsNMgnOBD9rRcFtRoVNyi9s7VPuWRgVcr6WyRRu&#10;TItqZgLcmFgDRTm3YCXumBSfK9xqVAg39yJrkPKDlMRjLTMy8pYrN2sBCneVSXm4LSMNo8LOZSJ9&#10;dm5Q+PtDZ86MCuLUlXCzLhjGBCX+eguUOMRMqMVdXleMMo5EgCwh2t6VZAvBT2bSPOHGYDCjokPL&#10;CFKqsFYmGPckw4g2RBOEWJiJaEYFV9HuDVp7Q08LmU9B24GBQx/V4iZWxIzyqjwnfYuxZAaLmXGU&#10;TOXYHEy0khmHwWIlDslmqsotx4YxQfKzNOZkpcE3T+JNJhJGBeuioQ+0M1/00iIaZ83HEndNHWZV&#10;/6WSmhJ7dFHiFk7aibE4RzS+IKVxzm9M43Yu8aP/4DaNGzfQEp4pjXN+1DhtrIRxW0lNYsIzEt+o&#10;ceWWmPAsxH+B8LfnRjUzlJhgbHGfaoYz3PQzJTXpdzOTWHsSjaNDM5xN44PjNK5m9iQax7Iizugk&#10;rXHGPjzECP44fvgsrfFJx4/q0DTOeVZSs19ejZucv05pd9Q4JmbUuJrZk2icMV/WuBnXmm1X0viI&#10;9IH0sWo8lDROX9XUeLG8dh79yX3QNVrhu8W4MfpYBxAzu0/XMUXjaVTjLmvcSgzz/YIuMMQx+tpF&#10;z3zXor2ebL+u02nr9VkpZcdaBdbqe59s6V9bk9H3M9nI8FsnMXE0OxyOptHxyCMhOzCg+6OLFoWR&#10;zf1vW8fMAYbYOeeco2UFK00QygryGVs142wqmUiTXYNR9/GPf1z3K9frwxy54IILdP+EE06YUMKT&#10;jLNPfepT4Qtf+EJyZPVg5cqVyV59xPPqPfNkXFdfffWEfrnkkku07CP9ko7RDjvsoK+VxhHXx/vc&#10;fPPN2q/12vT2t79dX9NlJYnt6lgP8J577lGTLA3uhZF57LHHNlVGs68vrss8Eauic8C6esTsjDPO&#10;mGAyw3fdddeNM10rUS3e3Ovwww8PF1100YQytQ6Hw+FwrAY8K9sS252AbyevYOPk1eFY78GkMRPC&#10;TP4y2c/EOa+YIUyoM/GuJeSSz9jUDMwUA1YPphAGERP9gFeMhZh5gnXRCHcs28e5hYy0K5AFN6QT&#10;85EbMIkOt2VXWXaKcsNRlbtcytC4MzrBTyYSBhnPj0GJmWAl8ShDOKoZZpgnWm6Tduv1lj0EN9Ph&#10;3Iv7lriFiewj4kG7Y+YNZhwT6GQjWRlP4ZZzlbt0/UTuUsxkH0sCW4CSgJgUaW6MJ+6npqUwwAM3&#10;17MRA8xO2gcPJkKMt3Fn1TjgueEmDvCC9mxe490l8eIYGU5co2UIG+CmlcSyXZ4YsyZy03ZiT7uJ&#10;C32MwaHcPHcV7lGJbtQh96B/sDLQAhzojn5Uw5k+Fu7Z0m72eZrYbr1eeGpp3LhzeD4lHVbXuOmn&#10;UY3zGRvnkihGj6smUtwgapw+BiPynKW21eBOxxyNY9vRZ/U1TpahXJ9cqzGX6+vpkOP8P7z0XeRO&#10;azyW8eT6OP5oX2MaF265Hv5aGudYiTu5fnLuqHEbP+M0LvcxjWNaUg7TdMy11XSY1jhGIvdT4032&#10;ams8zW1aYZuMG/uXWBKLWhrX8SP3tqcpA11UaiXGhI3xgw5nyZ1pN6YkbQTokWxEtMi9uZ52O9ZK&#10;fFG298gWJ4Nw45kQY+2+da7eKt/p0w1czzhDyD/2j7Jdx2pEcZ999gm33377pOtOOVYPNjj33DA/&#10;yY5Zceih4cV//VfddzhmEjA7vvSlL+k+WXPPPfec7n/uc58Le++9t+6ncd5552kJzXge5Q3f9773&#10;hYMOogJUdVS7Jg3MkEcftVLbGCBxTbNKYLR861vf0sw+Mq0wAOGk3Wefffa0Zp3xvQwnSLcvtp3s&#10;N0zHNOI1rDEHaNfxxx9fig3GFmZcmos129KmFsYP2WVXXHFFuPPOOzVu8MTyk2eddVbNfsE44lw2&#10;2rzHHntoG2NmGvGpvF8lIk9cFxEuDNTpii3Pd+GFF2qciEV8PtpLXx5zzDElw7caaN9jjz2m+5zP&#10;hhEZs0Cr9QtoVudppPu1Ed1V6oBrMAxj3NEBmauxDegAE9fhcDhA/K5I/k5YHX/3ORxp8A+bu2xX&#10;S3raf7xmDvgF+D62G94hW3ldB8f6CEsdEvzisd+H/uKsQBnH+EVLhgcTyGxgoNimZQExP2KWSEdW&#10;zskMa9aNTa+PB+dRnhBuMnYit5pswstkO5PVA/I53Gp+JGfppD4T8mTEhbIBInhJtg05j2sid5wa&#10;zCWT05gETJ0PSbvJoKIMXsxWasvm1QCJGT2VgJvJfbKiyLqJbVIjIzHCuI7JeLitLGHCnTwb92ei&#10;nOdLAy4m2rmOmMYsQTJ/jBvDZ0wn+8nOoU8wKABlUpmI5/7RXEkDbkwDbbdwxywnzAayc2gX12FK&#10;lLiZ6JfrMA6iyce5kTuTyYwWi0Xcpg4MA7hpOzogKmpkoAOuE26eGG76JHJTgrVsIJoBVAmMjhhv&#10;TBm4OU+5RQcYJ3Bxb7KsyD7kPf+PuQR3OuszDeKHDtFZ1DhbywSNy7PlW7UtcHMO91WzLFedGwOF&#10;crONaJySoenxo+2uPn5Yu2MjzitrvM0+EcCN2QM31w2iceU2QwfMEo3HsYmCKgE3nMScdsc2oXHi&#10;SNu5DjOI/iSDslLj3J+2VNOhaZyYUzrWrlOzLtEBYwONcw7jJ63xyM04qMZdVePKbTpA46ZVW1vO&#10;7DbiVl3jghHReEG03h7bpNl2NTVumZMTNW7tRjOV7QbwEUv4+a6Dm/OMWzQubVM9yedwlzQ+bvxg&#10;+1XRuJwLL1p5xzblJdp+9usXlZs+pUX2XZvWeDJ+6mrcxk+/xJt4HrDtwuQThQnHsbaAP5yuS14j&#10;fiIbpepf0XfrAFaHqNzoW/Nwo+9VxmsPOSS0JxPufzznnLCyjlHhcKzv4Huov78/dHV11TWC4nlp&#10;bLjhhhOy8NKodk0tTMYVETOhGj2/WWA8PfPMM8m7iagWp2rXpNuHUfnSS/ydXsYWW2wxzihKG31k&#10;fqU5a2WdRdQ6l/s2E6PYztURW9oI4jM383xgMi01qt/JzquGdFsr+y2N9HkR6fOr6aCRZ3c4HDMD&#10;bvQ51jA+Ldu/227YXrZHbHfGwI2+mYXSTPSvn/itTkIzyU3JOtb3YnKX8naUciPrh7W5lo916MQw&#10;mS+Uz2PSm8nzmF1SDWSMMKkMP+XzWGeMMoBwU1KQCXJK5C0TbiaeyR6h/CST3jW41ehjh4lweOGn&#10;fB7cZHxR2o7yeZgJcT05JsKZKNdMwCzcVg7QLICJgDvy9xfblYf4wAE3k/NMrLN+FudgRtFuJtQx&#10;K4x74qQ5IKMntpuJedqNaYgJBjftw4Sh3ZggxAJuJux5JrixXaoB7hhvDCDajVmDOUPMMUGxfmg3&#10;ZgKmCDHBxOAcbbf0SYx52uijJ2J/MuFPf2J4cI2V+xzRjCHajfFEW+lPYsZ9tN0p7jQ4WuY2HRJf&#10;MgFjKUTuDzfx4vlZT40spFkxJrJV5y7rkD6k3WicEoZR43KhcrOWGxzEhJjHdrNV4wb1NE7biSfc&#10;xBwYNyVGa3Kr0cdOmjutcco1ws21lKSEn2xIMrvgJkOtGY1TIhJ+4gMHbccQ5xjt5jw0TrlO9Nms&#10;xrU0qOgQDdNujDa0Azf3xMii3RiYzWgcs4+YYOjDCTdjEH0SE16JM/qppXFByehLa5wxyPPTTtoE&#10;N0Y8ObO0Ox6nP9E4xqS2u4bG4Y7xxgilrC2mHm0h3mRZYsLTbvQJF+0mmzS2u77GLd47vrlcne2/&#10;HukN87KUnR0KRfki53uWkqdognZ3qw6t/C/8k2mcvnrr1q9Njir83+ZrH1hI8UrZDtZ3ht/JRonP&#10;h/XdWg43+tYPuNH3KiK3bFnYMrUm31P33x8Kq6E8ncPhcDSDSqPP4XA4HDMLbvQ51jBulo31+fiF&#10;ypYcmGFwo29moTSjG+dgyDJZNtYVlhW6NQOOiXfMDnJmmBzuzc/SCWc1MFoG1ARpFExww71UuJl8&#10;hxvTgLySlay1lW/XiWbMP9b8I/OnBkpGXwQmHmYha/sxOc+6eHCTy9MnvEyoM4E9R9cP61ejotaE&#10;diXgVrNQ2o3xNCsxO4gD98JkYVqSdc/gtqyyRrkz2j5bN7BdjYJocmIE6JpiwhaNF8turG5+VALT&#10;R41IiQlmhU7sS7t5dgwB+pM+xrjQdb+yQzrZX4m00WdHzLAYzGOkdKuxBehPTByLV4eadZg2tBuT&#10;AdOpEWCRcC1aWVHo1OeHmxgU5ZngJlOLLCS4MbwwWxoBvUI2GDFZLjEfTTSOac0/MODGYElrnD5p&#10;FJghy2toHG40jkEGN1qpM35KRl8E42fFmGhcuDFo0QL8UeNwYxjNlWPwN6/xDh0/GE8Yzjp+JA68&#10;R/9ovEc0jlamonHajR6JJ9yYb6z5BrdpfCjMl3az3l8t87ASUeO0u090SDYvMcE0pGQlMcFwVY0L&#10;N/eopnFByehL3icaZy1Fxg8at/GDpjG81LhMNE5fMn6a13i3rjHIvWg37eSZ6AvWQ0TjxAQjunHu&#10;ELZK/YD3mof7zCycoHHWncQs7m94/AC+O96yFcscl+D/Nl97QZm+U21XQVlP1rl5Wt+txbA8XYfD&#10;MWV0Ll6c7IUwuN12bvI5HI61AnG9uXrrzjkcDofD4XBMAyjbickHbD0Dh2OGgUwUMr7U5MgN6Axu&#10;NOEwDTAR5stxzmnUcIrAhIjGD5PXGAVwL5eNyWkmszlO1k1Fqc5Joeu/ZUbNJBQOChj2S5vh1kl0&#10;NREGrIyhTmo3ZlIA5c6OhTlZ4yb7ZbAwS004Jr2jCccrK4Q1M+udlZMpUUpmDdxkYUWDj/KVMfuJ&#10;9jMx36i5AsjCxLCyZ+/XjKNo8MUsJ7ij6dKoKQQ4tzVbUPMgGijRLIpZTmiFPiV2jRo3BltHDsMH&#10;bsylaPCtlLhj1NDuudIf7Rlyq5ppdwgt0u5o/KAXgA4xbohvNMrMzGpO41q+sYbGgY0fNG7rKDYD&#10;xg/m3dyEm+vTGsdMVY1LP6PxpvpTuMmGi2MQ3WDwqdEs/bqqGiczUE1C4UDjGHxw88OCqHHGAPdt&#10;rt2mca7VPisZfKJxsgS1L+DGmJ+KxjEOy89uBl+HGq1mBg9ozPhRwtQ0btyMUcqbwo1xyWfzhBd9&#10;0udNjfvkNYIfN4DxGrdsUEqNNsMNKJHqWGfwedkOlS1OppHp917bXbvhRp/DsYroStZOAgO7757s&#10;ORwOx6sH1qY75ZRTdJ/XemvVORwOh8PhcKwCFshGJR/wgGxfsV2HY2aBSV+yeSwDhLXFgho3lGFk&#10;4ptJb0q96eRzprkJYrgwE+C2LMGiclsJxVDKUFITcUrclOeDY0iNPswsuDFBMBOMe0S5KyfD64Fz&#10;yULCQKHtmFiUr2PNKkwQYsE9Wd8KE6kZMwFgykRuzAjMOLh51WeSdhMbTIepcNuzDykXRgXZcGS1&#10;cS+Oc281WCYJClmf/D3G9ssHH1TDDTMMDgwVYhHXRCNGHLeSg2NVuVlrHK7TTz89OWLgVDPMjJv2&#10;02NoBYOF+6JNTEZMREyqZkAMZ8EtbSOu11z2tfDZT3wgnHnKsfoZvNxXDcpp1Dig3ZpxJudMhZty&#10;sRhOcE/QuOjPuNF4c2aMckuf0V/KLftkq8FNv9LePz39UDjxEx8Kf3/MUdL//GeycaTHT1rj6DFq&#10;3MbPKmhcuDH7yXyEGxMRg5H+pJ9raZy1648++ugW2dpYUiLCdIjGLd6M86hxYoPGVYdyX8z/ycZP&#10;GsY9XuOWnWgax+ij3cbdvMbTQC8AHbLeI5o0HTJum9e4GzDrHK6VjfJ9rNPHxD/v13q4zhyOVUTX&#10;vfcme/IfgFQJT4fD4Xi1cNxxx4ULL7xQy3byynuHw+FwOByO1YD/lG0L2ZbJ5r8scsxYFOV/WASF&#10;om0cYeKdrBzAMbKrppbTAbuV21t93DXazabcTczGl5Bwy7XaRn0n/EIFWzG5J6980hzsihhz5U1x&#10;2/PE+zaL2G7jKNJAOcJEP/z6Gcf1jpPj7rvvLm0PPfSQHBF+bRvctLeSm3vX5r7ooouU68orWUqq&#10;EnDHdtt749dd5dbPed80iIu1G56Hf35neHjxT8I9t/xQP40xl5cpIIl5wl1qN50psHbLZ/a2SRh3&#10;Keb2TrmhJx6rxi1jP7ZbyErtlg3Oe++6Iyy++07ps7uS/m8UEPL/sd3Ju8p22wdNIok3Gzzyyh3G&#10;c1t/8Fk1PPXUU+Gee+7JLl68OFu5brzya9vkeiWYqHF9Lj5qEhbvpG3ySgunOjbrwdpmTNOlQ8c6&#10;h0dle5dse8nGWn1rPdzoczhWAW3PPhtaXqQEuHzhd3aGQV8Hy+FwrAVgTb7KzeFwOBwOh2Oa8XXZ&#10;PmC74cOyPWK7DsfMA1PNg8VZYXm+K6zId8oR1uUa0rKATBVzbJlslN5j7a1mwPWDxTbh7lR+7gU3&#10;pe9gWpmssUfmCVk5zQDuoWKrrukGdz7kwmP33BBu/s5Z4fOfODSccMwR4bi/Oypc/M1Lw2NP/EbO&#10;bxxwU7CQsnpwj8p9OjNW5pBsIkoccrxPXkcLOlWfXNkIMmEktOgaYHAMS3wobQg3mU/E2bjbdT25&#10;5ozKTKDAKtcSc8qNxjKHZCeNyHNwXNcaK+YSI6NxkI3FM8MRyw3CTXbSaLFFtIKGrARpMyYOp2pW&#10;luqwU9ufk2Nwk5lFIVB0uFz6mjKnGCLNoCDXozF79k6JUvl6+q5X2o3GyayaLo3/8D8/Hz73icPC&#10;8cccGY79u4+FYz9+dCk78sQTTwyXXHJJaZ3MWogap1Qn/AWJChmsNn6sRGhcY4/4Na1x4Wa9RdW4&#10;aJJ+VI3LnQZEIzxXGc3pcFhY0BntRncdicbJ9GOdS9ZMpJ9ZM3LqGu+S+LRpdh3ctgYg8bI1Ksnw&#10;a0bjnErmYdQ4cWV9RfqTDEfTeKdqnAzfZjWu2YFpjWeKpnGJO2NLNS4bfd6sxtPgexWNw00WH/FF&#10;9/Y9PrXx43CsbrjKHI5VQNdddyV7IQzsumso5vhnlMPhcDgcDofD4XCs1/i0bLFkwOGy3Wi7DsfM&#10;AhP9TAAzsc3EOxPjTHDzCeXj2ACl5TADMEHGgk3Kc209RG4mrzGu4GZjsruLyefsYMCWwHwx7llN&#10;c+dT3I8++VT4x8PfGT73D/8nfPO8M8IDi/8nPCjbA4t/Fr5+7r+FQ9/3nrDffvuFJ578TcJSHWXu&#10;rBpKxAN+TBTWtqLdGH2sBdYrxzECMEis+GCjMRnPjRnBel9wY/TxnnXp1AQpsjra5EZiut2sV4YJ&#10;BzeGG5xWDhCjIqu8ae5GYg44D3ODZ4YbM4JYwE1sMMh4Jrh5PozXRrit7Vk1UdAB3ANFyg0WlLsz&#10;M6yZSBYv1mFrU+OvUW76Bu6oFWLDJxHs9elnrGPY1mS7bfxUapx2f/+bXx2nw/vuuSPcc/ddmtF4&#10;4403hrPPPju8973vVeMvXT4SRG7Gz7BwE1O4eRbWs0QrtJIxqfGSZ+IZiWOj7VaNSyxL3Gg8O17j&#10;9HEEmWCNcqNx06Fxa0nacRrH6J6lfaGGWZPtrtQ45iHcpvHy+MHIbFTjfM65mPppjWu5TulP1obk&#10;ueBl47NV1biWpE00jmnIMym3jp/m2p1Gf2r8UD7VNG73xbxtZvxwHjp0OFY33OhzOFYB49bn24tM&#10;XofD4XA4HA6Hw+FYr/FB2f7ddtXk+4HtOhwzDxhKOrGct4l41oRiEp6sGNbQIsuM11Zd04lMF9ao&#10;aw8DyVpY9SaJ4dPJcjmfczkVbuWfwF2U87O6xlYj3Ew662S5nEtW2v/+5tFw+t8dEJ567OHkjBDe&#10;tPV2Ycfd/ypsufUOyZEQnn/uuXDH3Yt1wr0WmMjH9CQmrMlVzGTU9NC2S1uJDeu4sc8kPRPsg9pu&#10;Jucx/GpzY1BgCGF+aFaNPCMcaW5iErn5nLYQE85ncr4WyNCJ5qFmpcm5Je6kzfDDzZpoxBdO+lNN&#10;BWnbZJP+rPGHMTsZt2ZzFeGm3ZapWYubZ8So4Vy0iA7QQykmssV4oxWsB/qFdg/m2/T8WtwcN2Oy&#10;XflHQlnj6fXPog45pmNCuJvROFqppvE0dth937Dz7u8Ib91jn/C2Pd4eenrmJJ9YedT3v//94fe/&#10;/33JTYEbjasOaYdwYzhF7srxQ4xpC+3WbMo67Y4aZ2yiWQy8qHHVd/Kq3PqpYVTOJfaNaByzCh0W&#10;dPyYVmhv1DjcpvFkTKhWTLe1UE/jkTs9Num7RjUOF8ad9j2aTXGzwUtcyuMnaFtsbDancc4tabwK&#10;N0C3zWnc1oOMiNxRK3H8UCKUDErjtjVBa3GD8vf4eH7HeoVtktdXHbVHv8PhqIvM8HDoePDB5F0I&#10;/b4+n8PhcDgcDofD4Vi/gckXF4b6jGxu8jlmNJjsXzHWGZbJxiQ6JQEXtPZrBggT/2xk381v6Q/d&#10;2cFANhHnamk5ubZslYwHx5lYXzHWEZaOdenEdrdy9+krhgWT/2QmwU0mDpPNy2mLcDOxXMuosAn2&#10;ltA71q7cGCzfO//zoa93uX5+wIEHhVtu/Z9wxTXXhwu++d1w0Q9uCt++8YFw1D99MXT3zNVJ7lql&#10;GeHWTKO8cfMMTJLPkzb2JGUBaXdHZjTMlfeUCsQIIXuIuGDgmZkwERxj0rwvb+diVFBSc17LQFJy&#10;cLTEzfs5uYGAlYHpwPncA4NzMm5iSAYmMYZnbstgoGQnfckrzwF3m+zTBuJdMmMnAedjPPHM8MyV&#10;tlPOEG4MBUoEzs31y31GtI/gXiHnY3LUAvEayLdpuynzyNNQMpa4dGZGlJs4wa3HhJuyjcRkRYES&#10;oa1VYwKwqGjzctEh/GQFzkbPokOztwxokj4m+wnDxzROdt/k3LU0TrvTOOui74czv3FN+Px/XhfO&#10;uPDacMu9vw5nnXNu6Onp0c97e3vDaaedpm+4J/FboRrv1L7luWk3YzQ9flSb2QEdLb3SFhs/bdK+&#10;yTW+TNpN39CH82XcE2M1m9Ch3G+e6AQTKmKA/hcd1tM4OsIUIobED7OpPH5M4+06fkz32IaYX5wP&#10;txlPE8Gx9PiJGkeD6BlOuBmjqnvGj+ynNc71tUD/YcShE+5Bnl6lxomNHhPuWXIsahzdEtNaMI0b&#10;N+eSR1fSuMQ5csfxQ+wx1XX8TKJxvsts/HQkRwzEPHITJ3Rj9xtSE7MxjdsPDeBGK471Et+U7dey&#10;PSXbq274udHncEwRHY88ErIDA7o/umhRGNl8c913OBwOh8PhcDgcjvUQ28nGunzgQtm+YrsOx8wF&#10;GSyUcmNjHavO7GCYm40TxAXNaGHtKI5h/jHxS7lKLWlXaNHJcY7FjBBeec/EduRmohoTkQnmeQkP&#10;3FnZuA/cmC9cjZlFGU8mnyu5AZPaaW5dW2zZ8vDAPT/Tz8mSOu20L4TNNlukk/NzswPKvfGmm4UD&#10;PnJK+NqPfhXe+d4jAxky6VKb6XZjfGA48JwYA7MytHFATaCYhcQk/xzlHtT3GCu0h1eMjnQZwshd&#10;SLgxNVbIuey3hVE1abTkYMKtZoK8nyNbC0aFnEdJScxPNSlrcNPWgWISP4mP9I7ywoVZGbOTWLOL&#10;trNPG2g3BiVGBfFNx1y5k32A4cAzwgU3bcSY5L2VTjRuDB2y52i3cqtWxnMB+oB+ppSgtWOWHCmK&#10;RtAhBovpELMC3eixzLBycX6f8GuJUOFItzvGxTI/Y0nNWXIc7iHlIaMqAu55cgzjjDbR93BX02Hk&#10;1rKxKR1W03ga6Ic72vgx7v3e/dfh6xd+w04Q3HfffbN+/9wLJY2TFcf4oQ0dSRtVhxIPxk9a4/RW&#10;n8aRMriiLNVKLY0bN+1mfUk0bnoeUlMVbkzh2JcRXKfcGpPqOkRH9CPcqnG5Po4VtI1W0Dq6RPv0&#10;7aDG0TRu7a7DXaFxOOBiTMbxE3Wf1riOH+mzqHFNv0xQGj/ybFaOt1W4MMdM45iIcfxEjXMMjdMW&#10;NI7pFzWebjt9YGOTtRDLGueHISYlwAAA//RJREFUE6Zn4yYOGMR2bETNONOhcdfWOOPHdJgGPOXv&#10;8Th+0OaIajWtw9oaT3/Xjud3rDd4Z/K6pWz3ynaIvnuV4EafwzFFjCvbufvuyZ7D4XA4HA6Hw+Fw&#10;rJf4oWzzbDfwK8eb62wOx4wApTjVRMmNqGmAIYSJwMSzTfsWA1PArfKez5iU7pRz+Xw4tITefIdm&#10;v8RsMCa0NStGjjMpz3mNcJOFE7k5Z4RJ7ny7ZgZp2UJlD3o/uJm8V6MwNxpe+t3jyachbLvtW8K8&#10;uXNK3Exyl7izI2HB3J7QOW+BTp5bSUQrcaiT5fk2vScT30x3dwh3ut1qTqbabdz5cruzYzqpz0Q+&#10;7baSiDZZrpmTws1rUcjJklJuecU8qMaN4dIhn3XKeWTf8SlGHplJZClhhjBhT3tpN/flfpgoXAO3&#10;ZSCacRNjjg2Z5ub8kGGtxNYyN40UDOVblT+CvuNZMTl49urclpVINh5mEeUw1YiQfsNISYM+wEQg&#10;Rq3ZvHLHmMOd1grc9AOf6fNJ/xArXSuR50+VOER7cHN8TK6EC63wzMQEHjgj4ElrvEPagTkyUkfj&#10;9CfjJ8akmsbTiNycS3vISiTef7n97mHrbd6SnBXCT+++vzR+MCNptz5vBTdbbLdp3DSF4YpJRFyj&#10;xjkbjZP5RbtN40V9zhgXdFjJjQ7ZIvgc3TF+6mlcDmnfM+Z4ZvRWTeNoCC1h6KJx7sTacrS7msbR&#10;Dwxom5h06PiZjNs0jqS5Pmo8bcNi7LPxLBiFZa3U0rjpkGfjORk/aoglGo/GGQadaZwsyJxwl79r&#10;643Nkg7lPJ4Lbn1+6T+4ObukcekL0/h4Y7maVhibMSZ8v6HxYdVhh2oabaNatK7ZwapD46bdjvUS&#10;p8gW03a7ZbtGti/qu1cB9l+e6cVHZbvMdsO3ZTvKdh2rEcV99tkn3H777eHJJ59MDjlWN157yCGh&#10;/dFHdf+P55wTVh50kO47HA6Hw+FwOByvNt70pjfpa/J3wur4u88x87BUtmj0TYYtZHvWdmcESIfa&#10;x3bDO2S73XYd6ylKDsRNv1oSZgXWb8JIYNLaJp+rgUlgsqeGAut0teoE8Ii8MplPOTs2JstX5Dt0&#10;Mp3JdeNmjSibEGfyuRrIvGIyH/OQ18itWUUJdzYUXvrt0F9syOQ/nMadD08+tDgcc4QlIWy22Wbh&#10;1ltv1f0IzUoRrsp2w0F2G9wcI3Pqj0sGwiM//1l44oG7w59f+J1Osm+z9ZvDPnvvFXbeaceEsQy4&#10;v3j66eG55/8Qtn/rXuFvP3p8WLKsN/zkuu+Gx35xh06kv+Od+4f9DvmYxgRgqDDJT3ye++2vws/v&#10;uSM88fhjWroRbLrppmHnnXcOb9t9r9AxZ6EaWWRSkRXH5P7N114W7v+f/xfm9XSFr5x7gRoAv/39&#10;i+GW664Izz7+kBprb956m7D32/cKb91pB53sj3j++efDtddeGx577LGANfKXb9427LX/e8Omf7mt&#10;8vMfWzJ/iHlHbnT0pdHusUsuuaTju189Ta8/9oRTw0eOPjYM974UHrj3zvCzn95Wave73vWusPvu&#10;u4dNNt1MuWK7MZp4j90A9zvespGeD27+1ct6jsZDNmJDnw+ueDn8fPFd4YEHHtA2A4vLLmGX3d8e&#10;2ns2UK3E/swXcqEzl7Rb9Eisf/P7P4f7Ft8tsfqR9mNPz+yw777vDH998IGq8Y9//OO6Nh6Ic5EY&#10;d5hXUStoflReyaaDuzs3VNI4JstkGo//lgGPPvFUVR3S3u//x+nh2xf/h573kX86Pbz3o/+U0rhx&#10;/+Lun4T/fepJsv70PLD11luHHXfcMez59r8a1250Qsz/+zvnhUfvv12Nmn886bNhozfsoLHJiUYi&#10;Nxl7tBuD6avnnavaoJzoueeeq/e4+JJLw7lnn6X7x574edH4p4SfbLq8lp9k/Gj2mfBiiv75D/8b&#10;7vvJ9eHZJx4OAytXqFm52aaLwlYSC/RBP0aQSYc+SlqRNjN+Hrnvf8Ifn/51eEY4AObW1rvso+sc&#10;ElMdQ9Jm4kIf0L+VWCo8d95zb/jJT38iGl2pxttb/+o9Ya93/nV4zfyu8F/f/mo4/xxbrvffLrs5&#10;bLPjWyfokP30+ImAi/UKMeBoe4x31DhawXDVTDiJCc9Y5rZ4s19pzgE4yGpUbokyGqnUONdjxKFD&#10;TMuow7/atjy2qs2vE6Ux4i3XmFas7WNwJ9/j3XKPqHHMP7hZsZDXPbdZZEQG/7f5+oPdZLtOtrKA&#10;QvixbKxj3afv1hDc6Fs/4EbfGkZu2bKwZWpNvqfuvz8UkrrgDofD4XA4HA7Hqw03+hyrAZTunG27&#10;k6Jc/mRmwI2+mYXSrPgNjywNC3J9YXZuOGjmR8ayP6pBPylaSTcmsFmXbGm+K7D20/yWPl1rjzWo&#10;lsgx1n9aIO/hnpMbapibVyaZWZdsab5bM0/mCTdcuZB/6ZcDr90Qc421piI3WTBv3uovE6YQTj/9&#10;9PCBD3wgeTeem3W9WF9wiXAzmc9aWwuEn/UGr7vhlvAfZ54S+nuXJVeOx5577hnOPvvsMHfu3OSI&#10;cW/1pjfq/tv2fHv46PGnhy+ccHT48x/G/07g5l+9os+EMUm7//eRu8Jp/3JyeP6555IzJgLT8vzz&#10;/yP85Zu2UqOA7JolY93hzH94b3hk8U/0nJ8sfihc+q3vhCsv+aq+r8Thhx/Oum+6f95554WLLrpI&#10;9ytx4he+Evb820/opD9GAv3ZnRsZ/cPwXDX6rrngs3rep07857DLjtuFf/mXz1RtOwYR93v3QQdr&#10;zDHKMFDRCuU5Kad40Hbzk7NDuPbhlWo20L/zc1ZW8KYbfxzOOP20koFYCe7x9a9fFLbdaRc1l+Cm&#10;BCHrm9Fu9PjdK38Yzjnj08kV40FcL7jgAu3LSqMvagUTtFd12KV6oaQi3PNaBksaZ/28BYkOMbxU&#10;YRUaTxt9Tzz5m5IObU3HLuXBYLnlu18JF517pp73geP/LRx45MlyvwGJSV+49drLwlfPPVvisUI/&#10;rwa0+ZWzzg1z5s5TjbO2G1q5478uDhedebye87cfPCIc/S/nqw51LUHhnivtxvSk3X94/jk1a8E2&#10;22yjhjC45JJLJVZm9H3qpH8O7/nIiTp+yOVj/Trigun1uyXD4bwzPxvuu9Wuq4Vjjz02nHDCCbof&#10;483rn5etDJdc9p3w/W+er5/Vwof+7vhw0gn/pCZfre+UBx98MBx33HFVNdTVMzd88tSzQv+fnw1f&#10;O+fLeuxfLr09bLvjLhKTfl2XkO8dbVUD31mMGUrxopWhRON8p2CMWR93qnFnGrdymo1yk6mHxpcI&#10;Dxm7pnHWkhzW71j0QwalcfeFt2792oShutEHIjc/mECHUePxe3xOonG+21kHlfuZxofD1lu9IWFR&#10;+L/N1y9g8mH2YfpFIKL3yPa0vlsD8NKdDscU0Ll4cbIXwuB227nJ53A4HA6Hw+FwONZ3PCIbs7qN&#10;bA7HjEBXhlKZZK2US8jVAp9xDueSlcJ6ZmSAsI4cRhQGAlkoZPpgFsGNmdY8N2X5RsJs4eA+mEXL&#10;xjrC0vxsnYyuxo15EIHRdOKJJ4bly5fr+0puMqh0vTDhZrIbA+3HN9wY/v3THy+ZfLN75oQ99txL&#10;DZQITKEzzjgjeWdIP1Pv8mXh5KPfWzL5dt79HWHjTV+n+5yFiTU7MxyWvPBs+NiHDysZZZgqJ598&#10;sm48B0YUeE4+/8hHPhxWrliiMcbYYKK/XMg0hH/4u4+WTL7XbPr68NY99tZ1CiOuvPLKcNVVV4VD&#10;DjmkZPLBz3NhmEWce8anw2P33KB9SmvJ5Fki/VnMUCaxvEbbT2+9IRzx4cNLbYcnHSOMlZNOOin8&#10;8sEHNOaYSGSMkeXE2niYG2nwGSYZZT7R4WWXXhROPumEkkHz7ne/uxQb4gT47MPShl/98n7NiqKk&#10;oMUlr5lKP/zxreNMPvrybXu8vXQ9cT3yyCP1tRJprSi36tDMMDLO0CFabw1jajJPffyYxnl29h/8&#10;+T3JWSFssvFGJY3fcdN14Ywvfr5k8qXjgYkb+xBtfvqUE8saT7Sy89v20s/BbTf+KGSKrK04FLrl&#10;3jxfTrbY7sWpecJDDz002QPlZ+JcTDDGJhl1lHjFiPrT0v5w6nGHjjP5Nk10ltYHQIeY8SAdk298&#10;7ZySydfdMzccfNhR4dgTTw3HnvD5sPcB79Pj4Ao553vfurBmvDG4Kk0+xjJjA/T3Lg//99N/F269&#10;+UZ9D9An2b3Erdn+jGMT8y1qHLOVjDgyEfmMfp4adzJ+csOaacePGtA431mj8k1LH2Is2vipni1d&#10;iTR31GFZ4y0ljev6h6XvWsqANsbvWGfxomx8YVyi7wz8UuEXsh2g79YA3OhzOKYAX5/P4XA4HA6H&#10;w+FwOByOmQ2bsG9uApc0DtauYvJ6g5aVOlE8UsiFl0d7NDuLTJYNW1fqJDH7zYIJazIMN2jpU6OF&#10;snJLRmeHl/M9mikD95zcQKDMaJwsP+qoo0pGDrjxxhvDfvvtp4ZCLP0I4GZSHx5Mw3whE57831fC&#10;V8/8THJGCJ888bPh7p8/GC655BLdKJWIsQKqZQhFPPbor8PK3hVhq623DVfefG848xtXh6//6JFw&#10;xR3PqjlHFuK8lv5QGDQzEdPmtttu08wpykiykel09dVXjzO17rnnnkBRQOI8L9evE/IRv3nsETVF&#10;vnDWheH6m+8IF33zW+HmW29V7giMz0cffVRNIeJBaVOei9f0eTdc+Q3NZsJMoCzlK9Kf9HV3dshO&#10;EPCMAEOSuKRjlI7/Zz9rGYCUbcQYIvMLblZdS6M7NxIWSl9gYvz6l/drlh2grddff72Wj4yxIU7n&#10;nHOOfg7+5bP/rBqIGYho7XfPvRDO/Ve7NyCL7fZ7Hw7fvORSvZ54YzwR12pGXwS6wgRhfCwUjWMO&#10;D4sOiUnU+AaiQxs/zWsc44QyoHCv+ONT4YF7SKo27LL9m5LxMxCG+s2sRn/EOB0P+vW73/3uOLMP&#10;rbNmX+TecrPXhLfvbybZyt7l4e5bfhgWtPZrJitrtGVTOVmXXnppshfC/vvvn+yNByUydfyIDjGH&#10;yA4ja+2Mz/xjeOoxK7OJ/r99+VXhlltvK+kD8y2OIYABfcMNNyTvDCuXL5NnmRPOPOtr4YbFj4dP&#10;nvoVzWw86CMnhX/5ysWq8Yhrr/5BsjcRp556ammcokni9k1pw8WXfCvctvjhcMTffUo/Y+xEMC7J&#10;XMNQq1ZOsx4og4oZPielcV2ndKxT9jKqbTLu6JNGzbgIdIi+osYptcpamktHu8NoIavfCQtbZfzI&#10;GEWvzUG4pT18TzMGeQZMxCWicTI0Wf9wQ+FWM3oKGnesk6Cj/y7ZYqeTwv4j2f5Z361muNHncEwB&#10;Xffem+yFMJAq4elwOBzVwD/MKX/Bxi9C+cOC/XUJsf2UrKlVxsLhcDgcDofD4ZhJaM+NhmprUE0G&#10;sjuYGCY7iElg1tijfB1rSWFizMmyxttI05PmAG6yheDmlXW8eoV72WiHmnNwdwo3k+bRp6CcJoZC&#10;2rhish9DgXKE0fAjk4WJc3hoP0bFjddfEfp6zVA57IMfCp845ih9hmgiws3fPxhPu+2Wrmo2EWQx&#10;YSptsdnG8s5Khbb0bKhZPprxkxsO22z1hpKJlV6vLIL7ffKTn0zeBV2nLiPtJs4Yn+n+ogzhWZde&#10;H95z0IFqJHDO/Llzwhe+8IXkDANmEKZQuqQp90mfd9/dd6hxgHExWLSsIULAhH8amG0YkukSpjH+&#10;0XTCRLvjjjs0hhiT8PL8lXrQLEXpZ/riyu9/LzkawoUXXjiu7GXEQQcdVMre5B6L7/ypmnD0J3q4&#10;49Yfl/py3wP/Opxx2hfGaZx4006y4SYD7cak7BFuzPC8lmicFUZFj2RSrarGeeZC74vhX09mTt2w&#10;1S7vGH7zZn9R0vi7D9hPzUn0l453BDFKP8uvfvUr0TjjxzRO+//qPR9MPg3h3v+5MczODOlabzZ+&#10;TOP8fRyNT8ZQtXsBjD7GJH1J3Ln8l798MPxy8U/1c4y6Sy69JOy68/Z6bho8Q9rsO//88SU6Tzjx&#10;BDWp33vwAaoXxvaAjJ8B0SL7fy0a3zoxk8koTRv4Efy9j6kNyFylr3kW2kI23cbzO8M/iXY/95Xx&#10;JWy7M8P6TMQNc7oZEEP7AYFpHK2R/UkJ4kIxY9mVqvGpclvWHdyYuJhwK4uzNBsZTjIRTePNcqPx&#10;MdWIfo/LPt/jlKyNGidbsH2KGnes0yCrjzLuZPmBFtmoc8uXdDcHVhfc6HM4mkTbs8+GlhdtrBY6&#10;O8PgTjvpvsPhWDPgH+P1Nv4BXPnrtlcbN910k/6xxcYfdnEtg3UJtJ0SHpQK6e/vT446HA6Hw+Fw&#10;OBwzF/35Ni2N2Sy4hjWjWMeJ9e0wxshaYXKYsm+vjHWHvvwsNf6aBdwDCTevTJyzXtkGrX1yrFO5&#10;V+bb9T4YdRFM6GOeXXHFFRPKBUbD7+JLLtU1rVjDjPZjANx/69XJWSG89yOf0lKEQ8JNcb004t9q&#10;9fCV878RQs9rNCOOq8mGwQBgwh/jbMVYh2bNvOFNW9kFNbDddiwpasDQwOwclOtY747J+IhT/u2i&#10;sPkbt9Z4kEHEORgAxCIdg7POOkvbXwnO2yN13kNPPBtYA1GztlrtbyY0EvF3x35CzbZqgCttOj31&#10;1FMaQ/qpV559ubS9UmtxPbk/Lu0PN91opRTJwtqpzjzV29/+9mQvhCeeekbXi4RjpNga7vsJS0wZ&#10;Djv6n2xtM9X4+OljsuHSGYiVwDJh7TVdL1K46TOMEHSI1ilR26zG4w9P2e5/4KFw9rkXhAP3f2d4&#10;8rFf6edkZh7/+XN7KZlqGp8VOuYsCJtUMYPT2HHHHZO9EP70pz+pPjDIaDca322vfZUb/Ozm/w6/&#10;XzJS0ngcP/y9H7HvvvsmexNBf8K9vNCpGufyB2++PPk0hKP/6XMh0/0ajVfl+AGMn7QZnDbrNt7k&#10;tWFWz4aqcfRM21gXDoOL/qDNO70N78Hw0ksvJXtl3HnnncmetOXoo1WTAEuTPqOcZq/w733A34bD&#10;Pn6ifgZWSKwYnzp+ZKw2g0qNE3+MObLwMN/oA/RJJh6lPJsBMYAbjbOOHprE3CMjkxLJmt0nGh+o&#10;ovHJUNZ4u2lc4oPGyTzGuMTsZ51HshOn8j3uWOfBpN8usj2g7wwflu0u2TbRd6sBbvQ5HE2i6y7G&#10;pGFg111DMedf2A7HmgS/los16fk1Iu/jxq/1+JUon0/2R+SaBL/Y5NdwbPyRuC5iXW67w+FwOBwO&#10;h8OxOsAEcrNGX5wg7s2zjlu3Tja3Zse0jCdZSsPy/mU5ThYe5zWLMSa2821q0sDdksVE7AsbZHt1&#10;UhtusgfN6JsITCL+7U/WXGXm1nlnnxX+9fTT1ETExOnrXRJefP5/9TPWuJu10VY64Y9RkTYRG8Wi&#10;N2ynpQxXCjeRYkKeEoeFwFqAnWFZoVMn0DHu6iEaFBGYdxiUmHlps2BhD/fJqIHBZP1AsU2Nukp0&#10;d9dLwig/58u9o4GCqFr6Mder8SVOEV2zy+v/VUPadKJkIgYneliRGJGjFdO4thZgV3j86XIZzT32&#10;2CPZq460CXjfvT8PvWPtEvNOLa351GMPJZ9If75hx7BE+xmNT9RhZYzHI6PXYDihcQwgsiXROBlt&#10;PJOacU1o/EMf+lBp+8iHDw+XXfwfWuoVYMT957evCtu+fsP8K/nZyfjpEO5W+bS+Div7FqOJuDJW&#10;6LtstqAlTCNuvPkW1QvPEM24aPRhwtUycgE6VoNf4g03GWevvGBrUoJNt9lDzS5Mo1oa33bbbZO9&#10;8WYdGme805d8dxTlf5SVjCVCaXOua35ydnU89thjyV4IW265ZbIn7Za20IeMQcx2jL/5PZ3Jp0GN&#10;OL4TMJ7zobnvQ7j5vqB9UeNkTDL2sxIxDFs0TrzGmuWWdur4SWm8PTuiZUZb5XuRvnhF2k2GX/M/&#10;2MiUvseXit6GtCTtqJZ8JbORZ3pZ2m0Zfj5vPEPxB9lYt+/b+s6wvWys27ezvptm1P8vo8PhmIBx&#10;6/PtVV6Y1+FwrDnEf3TOnj1bXyMoJYLBR/YZWXP8gbq2of4fiWs31uW2OxwOh8PhcDgc043BAtka&#10;LWoOMNFezTiL4DMm+jGaMCC4FiOENfTI5GN9qlmZUf0cA2QwP1XunHKTMTRSaNHSdUyas47WQFHu&#10;Gbnls3rcZLCRuXXrbbeNy97676u+Ex588Jd6/QvPlkv6Y/T1C/+A3JfSe0xuw10tMymi8r5kN5Ll&#10;NZRv1SsxKTozlDgsqokxIJ8xcQ/3kuW94QdXXRVOPPFEXU8wVniJWwQmB+cPFYVb4oJ5FkH5xIzc&#10;h0l5Jv2H5f6x3ZMB3srnw6DhochCXNCCUVFUQzWCbCdizjXVYp7+ewt+ziWWA9JnZIKl2w7QB0bc&#10;H/9UNnyowFIZi8otgnaQ9UnM0wbnrnvsE0ZFl+gTg3QqOuS5IzfrobWJtueyJp/okRhj5qJDDMFG&#10;uKthw002Dx8+/oxw5Y33hF3e/Powv3Wl9iMaV60k3L9//gWdG2CuYNdddx0XC4zDCOLBsw6qVhg/&#10;Oc38+usD90vOCOHW6743jvvxJ39bKttZz+QDxNg0LmMk36LZtvffc3vyqTzPljvZ+Ek0Xm38pMvf&#10;PvTQQ/o5vJw/LO1mbH77gi+FUz9xWHj7NhuHvWU7YNuF4X3bzwmXfdV+MA3op0ruNHbcaSfVIG1Q&#10;bmk3BiiGHx2VXtMOg5zPeDa+f4gL3PW1ErnRio0/NC5DXcc8JiUlL03jxk07muE2Hdr4oX1aCpRs&#10;weygrgWIxunnIfmsmpldDdyX2NHu+D2OxmkX2kbjaJ22wp3+HnfMSLBI61GyUU86DpqNZPuc7U4v&#10;3OhzOJpAZng4dDxYXler39fnczjWSvArRWrKX3zxxckRh8PhcDgcDofD4ZheMBXPBLWWOCy0BbLp&#10;aoGJX8wNsj84l/Ju81v6wpwWzI9RPYeJYkrWbSDHMeiY+NYSh3JdvYloJpFpB9yYHBgIc1v6ZRvQ&#10;Na7idP7C3Erl5n6YUrTbsqpqZ+BREvD8i78X3rR1uRzmAzdfrtxkrkQwKb8w16cT6Uz2k5lHOT4m&#10;uWsZCpXZc0yiM8FP+TtdT0+uJE6zc8NqnFESk2f9rx/fGg7Y713hi6edFm688caS0VINTPaTLYTJ&#10;1p0dUr4I+LkPJSVZZ4tzNLMo36lGQS3wPLGUYXoCf7a0nbZiIoC47lgEBo6VIayeOZgG7eZcDCWy&#10;kDBqKWWaBuYwJu7LL05cb60RdMyeq1lIZDgR9wgsN/qXmBOj8RqvbljQd5rFl5zLM1q5TnQ4GNrV&#10;GCqq9uZImxfKcdY4g7MRjX/n8ivDxZdfG/7jO9eH877zo3D1nb8Nl97wQDjq48eGDed1yRlm/WzQ&#10;0lvWuMT738/9Wtj/XfuGs88+W38MzNqTtUAJR9qPjURcaXenxGerN70xvHmbt+g5//v4g2H5H5/S&#10;fiHr7/IfXKPHQXoNx4i09ocLPB+ZdnAPmImdAuV7O0UvfFfQ9+gLo6rW+OF4LKX7/JKh8M/HfiCc&#10;9rF3husvPSs8sPhnyVnVoeaZcNfSuWbaJRpnPIzJeayRydjslte0LYsO0SZHtASnbLSrlsZpN/Gz&#10;c62kJt8bpkNb/xB+4mMaR5tFNZ7L46eWDs2s1XOlfyixmh4/aBJusqd5lvm5fnlf0HhMhrLG2/W7&#10;VrOxVePyPS5tRHP0FFqnzfQna1Xa+PEfTc9w/Ids75Itrttni2FOM+r/V8XhcIxDxyOPhOzAgO6P&#10;LloURjbfXPcdDsfaB4y+ev+IdzgcDofD4XA4HI5VQWsWE6Q1LMmzFhOGWX0ThHM4F0MBY4yJYAwF&#10;1o3CXJiVzScmyMrQJvtkz7wi52t2nlxfC2r0Ua6T8nnyGtflg7sjy+RzQc/jfuXSci1abo8JcSbd&#10;y9P24wF3a89fhIOP/FRyJIQlLzyjE/Bm3hjseczoG1XuTp3I1zKeFZloEZUmA5P0TMYzKd+ZG9Hn&#10;aJUNg25+ri90ybFHHro/nPnpT5TKNu6x5166dANrC6a3CEwTzAqycDDhWqTPInJyR8zDecLNZxgQ&#10;0diozJ5LwzKzMEHGlwLtkXZi7GFUcHVndlD5I4gz3GQBTVbikHuoCVLIaR/Ol3jDn4aauXL89VuW&#10;1yz8mw98JHzr8qsnxIPt8iu+H775vWvUKPvSZbeEYz57TpglbcVgwaiIePzXDyvvPOnPnGqcNetM&#10;47XNOAyWnGqVcwfymCC29qSaIKI5M1jyyp3WOGNiMo2/Zce3hjdst2fYeLu/Cq/fbq8wf97c0vjp&#10;SLgBZnPU+BWXfj1c/s3z9TigFC1r5qdjEpcFAZrJl58VshkzOtE4sef9UUd9LDkrhJ9e/13NaEXj&#10;t974Iz226WabjcuWjEibdJhOxGmOanxA9ZxGbuXzqnuehr5Hi+gsXcbzhRdeSPZC2OINbyzp8IzP&#10;/GPJ3JvdMyd8/Ni/Dxde9M3wvcuvDJddflW4WPodbURoZm8dM+6JJ39T4qYdYwXWnsR461eNZ2Vc&#10;RtAHGMWMX8qGLpPvFTXjamicsQV3yegTjbMuH/HGcGcdR8Z+Rw4zzvqYVuoPJZS7dhlPuDFUVwo3&#10;7cBc5wcUaIU2wk1/0q+m8f5E45MbfWWNWzsGReO2vqqZkWgb05Dv8zkSJ74PKRFq3+OY0Y4ZDtJ3&#10;WTSUL+zPc2C6UX00OxyOqhhXtnP33ZM9h8PhcDgcDofD4XA4HDMNZHOQWcKEOZO5GBVsHGPSG+uB&#10;yW7MEUwe1pfjPGygtjAaehIjKJbBg48Jbyv/NqYT/M1yYxJwh9nCzYQ8PNFqwESEm4nvonBTDk+5&#10;C5Nzd2+wmZEImITvyg6F3XYuZ/ktvvtONemYQAdMsMNNRhLcGIaYbXBbeUe7ZxqWYTes7W7PsFpX&#10;Ue6V1+wb5c6MhB99v7w8w4lf+Eq44OLvhvcf9n/CDjvtouUGed1ux7cmZ9i9MPswOzszw1qKMQKz&#10;Am5MPu7L/WgT7ea6CGJFXDBtMBg4B9PGzisbOWQgYXQSH4ABFeMBMFXoT66Fg/jSx5H7wYceSc4M&#10;Yetd99HYE6/2MKL9CXcaxInyprO7y+ulLV+xImy9425hW4nB9jvuKjHZWbftd9o1bCPH3rTD28IW&#10;2+8ZNt9ur9A9d4FmIWEgoruI3t4VYbT3z2GOHEdL1u5WzfCi3Wy0OaJSK2pOSfzaJFq0u5rGMbvY&#10;r6fxNMaPn6z0I9xD47gBpmLU+LXf+mpyNIRv/9dt4Z+/cGY44N1/ncRkJ43J67Z4Y3KGmcL0LxqZ&#10;nYF7SOPDiNhrj3JFr9tvvl7+PxN+fudPQ1/vcj32t4cdrhqn3TZ+TONpI41nzconGNf0Hdx77rln&#10;8mkIL/3ucdU4BPq8EhdeiUkcP7/+9a+Ts0OYt+Ei7ZMnfvNkeGjxT/XYJpu+Ntxy663h5BM+Fd6x&#10;915hl513CG+TcbrXLtuG127yGj0HMOYZo2nuNP7455eVO/YLT9Uh44eYo0MbyQaeh36AhXKYXBPH&#10;faXG4/iJ/ckraJfvw6hxsuC4gviYxoVbxtSYtDmtlWrc43Qorzp+hId2ozsz4YuqGdqM9ulvNJcG&#10;PJXfh9Zuiwk/lEhrnExM9Ax4xRRFixiB8NBuh0OASMo1r6cZbvQ5HE2gc/HiZC+E/lRdbIfDsfaB&#10;8i0shl0Ny5cvD1dddVU45JBDSrX5qdXP+g5PPjn+v7kPPvhg6Zy4cSyi8rPVsS4g7YU3vfYEbU23&#10;oxI33HCDnpNuG2sS3HHHHckZtVF5P15X53qHPAe/pEyvl0Df1Lsnn8WN52KL4NnTba/sU8Azpu/J&#10;ebzneD08//zz4bzzzivxN3Otw+FwOBwOh2P9AmUxMRXIRCFLhDWZyPSwEodM9LNOE9lQXVoajolw&#10;zp2nhtiYXJMQVQGT00wUL8hR/s1Ky5GxxyvcGAiWadWlWTRQWVuYLB8NuTrcau7IeZStYyKaNbbg&#10;sTKeOeVmMpsyeXCTkffcr8o/fGZt9EhPJZWIO+VvDSbQmVQnA00zB4stYVnBeJ79/R/L3IUOzRRK&#10;g8lxnrUWmKS/85brknch7H/oUWG5cK8QLrJ44GYCfrm8j7CYD0qbhjUDsxaYtsdUoH9oR9nGCEFa&#10;pTHHQNCMP+Fn0h9TAtuphDoxB3/4zYMaG8yJFfn2oCUOi63KTdz5GzWCbC3ajSFGpmctrWBFvHWn&#10;HZJ3Ifz2sYdDr3BbiUPjjmVjyXAia40+5zlZq4w+yiTcadPpnnvukeNkPpnxzIblAc8vHv9d+NWv&#10;fpWcaWUgl8j9yIoijnBzPiZqbY1jHJnG0WE1jaeBNrF0bPxYSU3GXC088dC9JRNup93/Kmz8hu21&#10;jfAQD7RCfHgfwZgz7pGQy463GufOnasZgeCF538ffvfwHeHxuy2bD+z6zr9VLnRR1ninmp4RjMtu&#10;1Xi53VtvvXWyJ3/H/vhH2jeYt4wfzkdzOlZku++Bh8Kjj1rFv0WbvjZsuOWOGqfHF9+ix8AhH/hg&#10;mCdtrYa0OUffYKXDi54ZN7vuVjYzf/KzO1WT9D8xx2xrkz5CK/zde/PNNydnGug/y/izsUYMJmqc&#10;cp1yjLjIMb6HOF9Latb5PiRLDhOdDDw0y0CDWzUuei5pXI4tFW6OYbaZxhk/ZY1XgpigJX4EkQbZ&#10;mmQlRm40yTG+c3nWRjTOYfsep0ToeH6HY3XAjT6Ho0Hkli0L7cl/UEH/Xnslew6HY20DfyBh9B1z&#10;zDHJkTL4Rymm0DXXXBM++clPqgnE9sMf/jDMmTMnHHnkkWrmRLDe33333Rfe/e536/vbbrtNj0Vw&#10;LZ+xQD3npQ2n6UBsL/+Q/vKXv6z34z5vfvObdeFwTK1KYDqx7bvvvnpuvOZd73pXOPbYY+uafdXu&#10;d+mll+pnvJ9u0H6eY9GiRdoH3I+NvmGNRUy1enj88cd1rYUInvuBBx4IV199tS5Ejw5YjyEN+DHn&#10;VqxYUbonz0i/H3bYYeP6Pw3Oe//736+fX3DBBaW2ss8vK6e77x0Oh8PhcDgcazdY+2lOrs9KHGaK&#10;WjbT1uBjvTHLDuovsJ4TJTXb1XSam6OUYb9OEFuuyERwnM85b37LSp1YptznkrHZOuHMBDzclLBb&#10;OtapZQ+5xjL2WOeLjJvqppZxU1puQLn/67Lzw/cv/Xp4bsmImnFMxhu3rf1FCbxnf/NYuCaVHfWe&#10;g9+T7AX993PEl750ZhhY8Upgrbp5ws0zkDn03JLh8G+nfyEcfujfhFHhxmxaLu2mdF8arAHGs1aL&#10;C8cwETfdtGwsLlu6IqwQHi1xKO2Ge0i4v3x6uSoamUDEhHXFyBSqBrj5jAwuyniS6ZMuNzpckHhL&#10;zMnmoc3ck/KkTOLX4qwGMsFO+/u/lb+5lilPLHEI9w+uuloNJNDdMzfs+fZ9tN1kfaYz1irB81Hu&#10;8ZAPfkjf/+n534XvXfoNNW4xPNAhfWprlnWGQdER5qTpkLXzyjrk78WI888/P/QuX6pGDzqcKxrH&#10;WONvyeOPOqRUOhWgSdZD68+bmW3c5ZK01YDBUk/jtDsNNM41cLNhgqWNqzS456K/WJC8k2tXLNUy&#10;i0uFG6Myjp8Xlw6Er/57uXQn6xXCXWv87LPPPsleCHfcdE244+Yf6v6Ou+8b2jd6s/YphjPcaJx4&#10;Y2hFkK1HuU76LMblwAMP1Fdw5ZVXhp/c9N+aIYYOiT06Wy6x/cOSwXDWl7+UnBnCfu8/Su+HdjbZ&#10;+C+SoyEMrFxRNea/efKJ8K1vfiN5ZwZUXnRt48fa+dY99k4+DeH/XfXt8Nsnnkx+zEC5Tlvfkr9/&#10;+bs3Go4ROn5yQ6qTbnm94MxPh5OP/T/ha189R7PZbPwk6/LJPflesLXsosZrjyPT+LBy893C06GH&#10;9PhRjcv3F9yYq/Apt5xPdmdNHaqZLdxybhpaqla40aGMchk/pvEBecXM5vzJNV7QPuRc/hvhcKxu&#10;uNHncDSIdDbf4HbbhUKNTCGHw/HqgX90YvScdtpp+mu7asbLtddeq/8o/exnPxv23rv8D1l+lXr8&#10;8cfrun633FL+RRzg13t/8zd/o/v9/eP/AQgwk84880w9b7pxxhlnaJvIXIsGI/fh2XjWk046aVxm&#10;H/v8gYDJedBBB5XaxCuLg2NIfu9739Nj1cAfdMQHgy3ej9hwv0MPPVTfTydoP78chZ/7RNA39CFm&#10;XTVwPtu5556bHAkao5133ln7n+fdfPPNNasz/StJjMxPfepTek+ujffkNRqCxLUa+Jy+4Doy+SLY&#10;x5gkbvWyLB0Oh8PhcDgc6xeYTO7Kjqox1BpGA6XcWG8K04mJcyacmdBmsrhYtJJu3bkRNRLYrzVB&#10;DJhUJ9OELDPKfJJfRFk8JsvHc7eoKcX5cJNVMxk3k/Ixu+iR++8M3/7qaeGje28W/vXkY8LVV10V&#10;fv7Aw/rv2p/f9ZNw0ZdODH9/6N4lY4cfOe6cyiCjEkespMLfRe/e/53h/11zefjtQ/eG3/zyHjUS&#10;/+E924UfX32ZnkO7MUOICZltaZDhU8ugBEz477nnHsm7ED7/94eEZ37zmMYBE+5/br8rHHXYQeGG&#10;q7+VnGGGEkYY3JhQtQA3k/bET8snpoAxRMyt1KFlg1Es0DIny3GuF3NAnO6/545w9MG7aFx+9eD9&#10;4c47bw//esZp4f9+8V+Ss0L4yKe+oO2lLZhh9Fctbo5jBB5z9FHCP0ePfferXwhf+fTHpA9/mWil&#10;RWP0zG8eD3fd/MPwtS+dEnbb5rVqQqS5999//3F9+YHDDgu33fj/NDvul3fdGv7zzJPDmf94qGbK&#10;YUZGRI0H0SFtaVbjWn6zisbTMI1L/zTI/frNNi5lm/7msYfDN/7tpPDH53+v3H9e1hd+9OObwuHv&#10;3j08/dhDeg5gPMPNM1QzEfkbNXJe84MrSmNi37/5P2FM2m06kbbr2JRvBHmfNoxZr62tQuP8LcmP&#10;cSNOOemE8O//+vlwx83/pePncYn95V87QzXzxGOWRfnGrbcLf/3RE3X8oOkdt9tGj4OLL/qG/vCZ&#10;v3sBP1Ll7+T3vve9WpI1IrYDLdN/xHuzv9w27LJH2cz87MffE6657ILwG2nDYw/dFy746tnhI0ce&#10;oX/3VlZPIl4Yamj2Nw8t1jH48OKfhqsvObfUn4wfK4nJ+GFN0sY0XuY2rVBqk7X4+K4dxy3vycBj&#10;SDJ++H6r1HglOB77PY20DmO7MRQB2YdoHO5mvscdjgaws2x8KfEfzIUcaAZu9DkcDcLX53M41j5g&#10;vPAP47jxj1f+IcsC25g91TB79mx97eqauBhyNMXIEqtE/Ef9TTfdlBwxcD/MH+4/3eCP6xtvvFEN&#10;yNi2NDDuaNOFF16YHCk/V3zOSsCTLrOSBs+CSYjBljbdIrbccstkb/rAHwiVfyRExGfAwJ0M/CHK&#10;wuSYmxE8w/333x9OOOGE5EhQE5dz08ciiM3RRx+tGYLV7lmvrd3d3fr69NNP66vD4XA4HA6HY+YA&#10;s4fJ3HlkbuQGAlP7KwsdSUnNopabo3Qb59QzsqrBMk6MmxKHTHr3JaX8mF4mG4bjrBHF+l/NgNKM&#10;6X/333XLdeGs0z8Tjj3i/eGEj7wn/Ns/HhJuuaZcTp8fy33hC19I3hn4N/R3v/vd0r+T+duIv8WO&#10;+PDh4RNHvj9c9tUvhv6khOI/nnq2xMSykCjFxzM1i4997GOlez312MPhlA/sFt67/ZywzzavCScd&#10;99Hwm8ceCX+59fa6AeJXbyK+EpT4Y3IecyCCDC3ajYmjWUhZKwmIIdQM93c0TnPUKLv8/M+HUz+2&#10;X/jc338o/NcPyj/EfM9hR8nfeR9MMoUa18qmm24SvvWdy8PsxOxbfMsPw4kfOTjsvvWmYc9tNgkH&#10;bTdfY3X2Px8drr/qu3pOJSr7kr+b+GHmhz/0ofCPn/h4+O+rvqPHD//4CeEDRx+v+wBNztUsNDLt&#10;RppqN2D8VGqc8ZOGaXykrllbic997nPJXgg3XX1p+NR7tg4Hbzs/HLTHW8LnT/lH7YeDJd4RVgq0&#10;fn+mM1gj9t79rdo+dDNYnKVjE8OpKzOsbY4oW37jcdRRR5UqCAH+Jj/lpBPDsUceEj790XeH6y49&#10;q1SGFF2feeE1akZTypIyn6/bdFE45thP6OeA8bfbbrvpHAVZmvEHrbH0KGjNFPTa2GcYWWj801++&#10;uDR2uOd/nvtlHctU4eFHuIxvvgfOOussPacSjIf02AEYnnBTwpMxY+OHTDuySZvRCtyxxC6ZgENq&#10;GsLdX7SSmuiQuGAeNjXuk9cI2sc3BzokCxRNzpF20/Z2iT3vmwHrgTocDeAk2RiAH5XtF8l+w3Cj&#10;z+FoEF333pvshTDwtnLdaofD8erh5JNPVkMmvfFrtbTZUwnMMc6rNOY4FrOx+MdrNVBWg390p7F4&#10;8eJx5TamEz/+8Y/1dY89yr9arQR/aKSNKZ6LfZ4zDUw8no9f9tV6Pp4FpEuSrG5gxKWz8gBtpK0Y&#10;d6BaFmUluAZDdDJQehVztJqRCaKZ+cgj5YXwI2gn7a0EbY0G38qVK/XV4XA4HA6HwzFzwKQvk+WU&#10;QuxpGdJJ4778rLBybJZONs+RYz0ttuZWOgOsEcBlJQ4HhWdQ7wV371i7TjXPFu45wk22S3rtr0YA&#10;9xdPOy3837PPD+86sFyOsxJbb/OWcPY55+nfWtV+gMjfIJTETxsJacD9zWv/J+y2/2ESk3Y1Qciy&#10;43liFlqj4N/x1/7wv8IBB5aNkYiunrnho//0xXDORd8PC+aZWUX805PytX64lwaGzdwe+yEfyBdZ&#10;/2tWGM6bUUG7KU84q8LQqIb0DzC3kjjddOtt4bDDrcxmGhtt+vpw6lcuCqeednqp3GC1tb9qtZ9T&#10;37zVG8MNt/w0fOyYfygZfpUg3gcceFC46KKLkyPjQV9i9qXX64vYfc+9wrcuvyZ88gTmossgxj0S&#10;E+LC2pPTpfEIngWNY5Q3w82PdS+/4vuq30r8xSavD//8lW+Gfz7tzOSIjeMqIR8Hsh7T+MDh/yds&#10;sqBD261Gn2iEsYkBRfbhwjlpw7J62xlT/K3JD5apwFMNZPGd8u+Xhn+7/K7QMWeD0JGTeElMKElL&#10;puCJJ/yTVqaJGYdp0JdXXHFFOPjgg5Mj5TUpiTnlOcmOY2zOEu6zL7oyvP+DRyRnlgE3beR7IP7Q&#10;tRLEL91HizZ9ncaC8TMksSFGfEdiMrbLfq317aohcsfvDkr9ktkHN2VfMfrQIeU9MeTNuJ0aaB9A&#10;h33yPY42aDf37RSNN8vtBoyjQZQXag3hdbLdJdsH9V0DaGI4NQwcR8vHD+HbspV/GuFYXSgyKXv7&#10;7beXJnod04u2Z58Nr09+XVPo7AxP/+IXoZgbXy/c4XCsOWCs8IsyjD7KN04FGF9kd7F2HUYZ/2hl&#10;Y59/CPOP10rwHUvWIL9ki2U/KVVD2c5K47AWYtv5h3Z6rb9qYB05cOutt+prNbDGHb+y5B/caYMT&#10;44vn+/nPf15aw27bbbfVbD6Mvmr/veCZ+bVfrbY10/ZmwXOwth6LvvPLUfqAV7bJ7kfsa/VZJSY7&#10;txFtcc6dd96pbaVsSfxjjP1V0aTD4XBMJ+J/l5K/E1bH330Oh6OMn8kWfyn1Dtlut13HeorSDG/8&#10;NzUHyFIjc8XWcWvX9aL4oCdnk9pkrzARzUR3M5kmkZuNUnJwk8FCSUB4mdRmor4B7pdk29B2DZyJ&#10;iWXcmFnt4ann/hxeeenPoYMSiZmR8NadtxfuvHBTmLSxrBT+vQw3pQW33XFXXT+LdddoNyXxyHKi&#10;7WQh/vkPvw9LX/5T2GjDhTV/jFcJa3dW237/g7/UNcCKHfPDxm/YQQ0jYr7shafCMuHd+C8Whtdu&#10;usguFPB30jPPPKP71f7GiO1+ZdnK8NSzz2oZxtdu93bt17aQ13ZrqcnMmMZ85Yql4dlnntbKKum/&#10;CTOZzGixWByT+3Vwv/g5PUS84X/y6d/pOmBdCzcLizbZTNvNOoFwE+/0Wm4R/B370ksvhQ033HBC&#10;vDg76nBQ2k1fvvDnJcpBicStttwsbDhvtvYnbZ9Mh+lYLZT7vWaT1wk/5Qxbwh+WDITfPvP70NHZ&#10;Hd6y1RtUh5iT06nx//3NoyE7tCS8dqN5YfNNX9MI94uybWS7hsi9ZFmvtPd3YUDiMmvB68LCRZur&#10;SUa7n//tr8Jwf2/4yy1fH+bPndx4PvHEE7XyDvj6Rd8Mu+/1V8kacaLxZN084q1jU14f/eX92vZ0&#10;ydt6IO5PS9zRYV5G3Savf2No6fkLjQllNvnBANyMI+LBls50jBoBW2yxxThzPo7NHXbcRdtJuVHW&#10;uYMbrc/KjqnRzNikpCXlZTG1urs6x+kbyN/vaLy4yy67tCWHFBdfcmk492zL+PvEiZ8LB3/kJC2B&#10;2SptpN2Mn6iVahqvh0qNE2/WoswJRxw/8buWrRnu9PMtfvR5iUm7fG+1aylQuLul7RiIxt28xjH6&#10;U/B/mztqAUeeDIO0m84vElhjpvaCrQI3lB2OBtB1Fwa6YWDXXd3kczjWcbD+HCUsMPmOOOIIfcVM&#10;m8wo4h9+mDr8sALwD2hMs8p/8E4XMLmq/SIvjY02sr9j/vSnP+krwDTDJLz00kvDvvvuq7+uJRON&#10;58PsW5vA5Aht5deHixYtChdccIEeo63VyqJMBzA+6bNqGyZfLfAHFyYe59DvrPNIW1n3kX2Hw+Fw&#10;OBwOx8wEFthAcVZYnu8KK/KdciSjZeWYHCZHiGN8NlRo0wyUZsD1g8U2ud44yE+Dm0wcmFbK8WVy&#10;nMl6zK9mADcT8CvyHcqNXbDFZq9Rc+8tO7w1bL792xPuWcLd+LQ2BtqOO+0ctt5pNzUQ4KY0IMYh&#10;7WaiHE6Oz914y7DtDruETTat/3fPeGTCSKDUYHt43Xb7hDfusIdOosONOYHx17XxVuEN2+8Z/mLR&#10;6/Q5IzA9aF/tHxJmAqv55Xo2Eu69w5bb7yWcBY05JiKGDn1BST9MkjlzjI+/Jaoh3o/PiR8mRb+0&#10;uzh7UdhC4rvdjm8Nb9hsIzVtMC9WSEx6C51qeLGuYyUw9+CrNPk4lf7v17h2annXjTd5bdh1px3C&#10;LjvtGLba4W0hyD3pa9YcS68dVwvpWC3a9LWJxjtDr2xz5i5Qbkw+4tsr7eYzzKLp0vh2W20Zttlh&#10;t9D9mjepDunXqXCj8TB74/Ba6c+tdthdNY5WLHOwI2yw5c6qodlz5idX1QZzANHk21T+Vn/rXu/U&#10;Up20GxMUgw9uDCz6meN/uf0eqvG0DuvB4r5z2Gant6r+0MqIPAOGPtwYe4PJ+OnLt6t5nuaOGmFL&#10;m3zAju8s4yenP0aAY0hij/EGN698T6HDlRKbt4g+d9yxur533nnnomzj3H90eMnFli1KCdD3fvRE&#10;aa+Nn1gilO9DNS1raLwWbPyM1zgZfnBjHvIZ3Ct0/DSm8VpgDGbkf3Bj7mMZovupapz/RjgcDYLS&#10;XrvIlv51/qmy/Ui26qm0CVxlDkcDGLc+3157JXsOh2NdBCYfGXmx5ASZeZX/+K2HQw89VI00sDrL&#10;dgJMPsyleujr69PX17zmNfp6xx13aIYf2X2Yl7w2+svYNQ3+SDryyCO1/AxtxUSr9QfydIKMPgy6&#10;elu1rDyOkRF5/fXX67oH/JHkcDgcDscMw3ayfV021g1hzo1taXJsc9kcjhmHOPlMdgkmyop8UlIz&#10;mSA2E4QJ9Q45p0XXe+PzRsB5mDdMLJsZ16ETzt3CTdYNU81k4TH5jAnSLDcZQ8qtE/4dcn1WjQq4&#10;yd4j24zjlMVjgr5Ro8K4M2FYntfaZ6YYRgXcZMOQWUW7mbQf1UKCjXNjOpLZRLYN3GSYYVDATTbc&#10;kHxGvMgixEwg96YRxHbDbWYCfWblOulPsp0w4OCmXCDcTOA3GnOeETOvX+IJB+YssYCbLC0z+tpV&#10;L5hxZHM1yk3fcD2c8dm5Gm6ys9AR2U+YUhhf9HXj7TaDcjBpN+0DcFPClOei3Zgs6AnDuPF22/ip&#10;1Djc9Cew8YPGaXfz44dY8uxwm8aHE41bidDYF8RvMh1SNSeC8rEYShhicHM9ZpZpHDPbzEvGEcZ0&#10;o6u0WbtNh+iM9qG78Rq3eKFT02FzGh/V8WPcrJ2HeQg32XCMW47zOfdtRuM/vuHG0Nu7QvePPe3r&#10;Os7hpj+jUQ43fcq4bVbj6LCs8TY1VE3jI6ojeOlrvgOa4a6MH9mZ/LTBND6sn3PPGK/m2m06dDia&#10;ACYfZt/N+s5wgGz8+7vmpJmrzOGYBJnh4dDxoK3bBfp9fT6HY50FxhImHwtd11vHrx523313zebC&#10;7KMs5uo0+sgepBxkPTz11FP6SkkO8KUvfUmNM4yotR3f+ta3NJaUPm3GbF0VEFMyJZsF/U1fYKKu&#10;CTPS4XA4HI61EKwR8rBsx8m2MwcSzJONYw/IhhHocMwYaNm74qwwUGgPGGFM6TIFzGT5rOxoaOdV&#10;tpbMmE4jk5VDJhvZOFxbzzjDNBgUbrKCNPNFjjF13TaBe1QnpGMJvka4mSwfUm4zCch8weLARmlL&#10;uNloN9PZZLhhJMJtE//1uLOaIUS7MUEw2XLy/63CBTdthpv3mIlmkpa5mUCvBTVthHugiEkg3NJu&#10;OGK7Ne4pbs4nUwxuPX9SbukfiQvtp108u7abNif8vM9l8sKOOSVtod0YUHJ+rZgTL7gHJSa0BbOK&#10;PsP2TXNj4MAND+2Fm3vU4+Y4fRh1Rd8C5YZXNuLNfXLCLxdonCM3OqvNjWZbJIbtej464Cjm5EQd&#10;UlGuWOKmLY1qnPFTX+OMHzQ+NW7TbFCN1+KO58NdT+NXX311shfCgX/7YTXFIjfagDNylzUu423c&#10;+GlU4xSLRYcJN/1Z4h5NuG28aX82oXHGBe8zcItWInfUShw/zWr8/K+er+8/dsJp4fV/uY22Gz40&#10;HrmjxuEkJpNp3Lit79noK8DTjueO4weNl8dPfY3b+KHv06jUIfumcRkT0ufGbW2pxQ2irviudTia&#10;BL/qZ/Hc8kKiZvJh9pUX3EyhthKnDl+jb83D1+hbjei8//6w6ZFH6v7ookXh2Z/+VPcdDserh0bW&#10;UauGRq7DxJlsvTdq8mMWYVLVWz+vGmIbGlnnDnMJYym9JmAlWCMw3Y7J2s9zU7qy2n8vOMYahJTR&#10;/MAHPpAcLeOqq65SA3G61uir1xbAM9RbMzCikT6LiJy33XZbzUxH2sMaGunPJ2vLVDXpcDgcqwvx&#10;Rwm+Rp9jGvFp2f5KNv7Ov1+2Z2VbINvRsv27bACzj18gzzT4Gn0zC8wjK37+2O/V0CLTiMwSNia2&#10;O5PJZwwEJtTJasEIZOKcLDo+IyuPbCimtyvBETLh4Ma8i9wYLJS/JPuL6yI3E9WRm4lpMpbIJkyv&#10;2yXQNfrg7s/PCmTDwc36W8YP96hyc50ZTZE7p/xt2THlpu1k6VQCbjj7te2zdNYxtpvJctrOe2LR&#10;L23HJIntJgOKzDPaTQwr/8MFN1lM1u5ZOvkf2w032YK0ifKJA9J2MnowWODmPLjJzMHMqMZNWyI3&#10;Zolyy104n5hQEpTjxITYwE3b6YcO2q0ZS2YagbhGn+x2YEpRYpGYMPFvMcF0GtMMsFnCzfOoUSvt&#10;5xnghovPiXentCFypzEq5xk3Zplxsym3tJ0sRMA6ZuiU+xMTzN124SbeZENV0yEmbdQhsY/txvCg&#10;L+15g+qwX+Nt7S7KNitpNzGvxo0yY7sn03i/tnu8xuP4wWaJGBoaWtHe3j6HI2TqRe6ocbiJSVrj&#10;kTtqxTRu2bhm4ZVB9Zxjjz1W99+49Xbhq9//H+noyF0Qbms315mh1lqh8byNH9X4xDxT2k0f0W60&#10;goEU240OGZ/s017jNvMtrXHaTd9X1zjjx0wnzEauYfyQKUjMbfzw44U2HT9kZkaN6/ip0HihUBhj&#10;jb5cLteKEXf9j28Jp53yD+E1m74+XHDFzWH+vLnaFvRl4ycjz4fGx48f1aFwE7vqGi+Pn0qNMy5o&#10;P7FibMIdtUIM2uW5iHctjRM/xj3c+77lL5Kj0teP/lH7M2qcmMAf223jx3TYVVPjcfxgILeFg7Yb&#10;VxrW/RJHM+AHdkw0RceYL6frZaOcJ3hFtps9o8/hmATjynbuvnuy53A41kVg3oDHH39cXytBxl8a&#10;tQwb1r0ju2t1ZvMBsg7JQPva175WtYQnf2jQjs997nPJkaDZfJSXrAY40jyYVxhUEdEwY22/SnBd&#10;teOrAtoKahl9L7zwQrJnRlojRt5kwBjlvmQTVgPPefHFF4fZs2cnRwzx/dNPP62vlXjxRdZ9L8PN&#10;PofD4XCsh/iKbJQN+oFsmHxgiWwcv1Df2UQE5p/DMSOAUWDl3Dp14pdJ3/m5AZ0UZ9KcyX8m9ufl&#10;+uUzyr9ltZSflpsskJE2cXqY96xRhlEAN2uTcR48C4SHV7jjxD7crCMFOB/+2txMoxu3lTJk7Twr&#10;qUm7aT+T53BjMM2TY3BnMsVkPa9OLeOp5oJOf5cR280kezyXzBdMuHnZAZ3Ix0QhJkyQz5VjtpZZ&#10;USfalbtQPfvGuClN2aIT/suSZ6RY6dzsoLYRTrgxgXrkWFzLjAl6uLkHa5lVb3dGmGK5TmsHNgcc&#10;bDwDBgtZPZQ3nCNtJ060QbmlTRiilESsFnPMgciNiaPrignPXIkvsYcbc3O2HCNW3A8+zqefiGO1&#10;NRLhxo7EDKPvWTcQYPbQd5gbxICNvtVjGVsLULnlfMyf6u0Octwy0eCmHRwra9y4aTvGGMfQJmYo&#10;3KUynjU1TlZpLNdZX+Pz5Rj64XnhZsM4qeTu6+ubwzlpjTN+VOPS3loah5urom7hHquilev/+7+T&#10;vRD+5shP6bkljSc8kRvzKmocozFqHB2gB9qZhsXENB7L8arGhQ8eNI624/iZoxofkDgVRONRW7Pq&#10;ahx7Mz3WVOPwyFYeP2M6fuZKuzHn0hqnbWmt5PP5ltGxsVa4+THA67feNfzrt24LX/reHWHevLkl&#10;jZfHj2mc50lrnOc1Q7S6xjEc4zhG4zwd658Sc8w4uDGfMfTgRuPEmPNN47XGJm5JLLvM2qplpMcP&#10;/KZ7tDmiuoMb7dbTONz2PW6arQBJUr751uj2D7Kl00Lx9P5Wtvg5ht/P3OhzOCZB5+LFyV4I/bvt&#10;luw5HI5XE9FsWblypb42imhksXg22WkRGE1ksZ1wwgkl8wnDp1bGFwYc503F6Itr6tUyjCoRzS2M&#10;o2jK0Tbaf8opp+hag+lsv2OOOUYz/HieaOphYMJz2GGH6fsIDM/K7DQy0riOrMVofPLK8aOP5gf7&#10;IXz2s5+dFtONDDhw6qmnlu7Fvclk3G+//cYZr8Rrhx12SN6VEZ8xvk4GSoR+97vf1XvwjGmTEeOU&#10;5ySGlaVE999/f+1z4p02R7mGvrnuuuuSI6an3fy/Fw6Hw+GYWfhx8gq2Sl4djvUeTHxnk0l9JsrJ&#10;LGEymwlzppXZmHZnwpzPmNzmXIoUDsv/YywwOU+WivFRfpN1s8w4wiBohJvjZe6CrgcGt62xVc55&#10;wviAm+wbzDstSwe3bNW4meQe3+58oBhhf1KKDh7OxvjDHOnNk7nSqvfSEqCpdsPFdDjc2ISV3Bhd&#10;nMF6ZrSb9btoDZPomE2YARhaxYxwc522m1KJtbjJ9DN+zudTzAKMDltjy7g1y0m4MT6YmOfayB3b&#10;jXFj3JTbJMsv4U7iBjdt03YnE/+ANRkxA4iVcmfhJoPPrqvGTX9qTDKcZ9lEQyFpt7QxmqzEnvux&#10;hhumRi47XodpbjbjtnhZzMmYM7MarZjJalFEexiSvcKPOWTGFW2y6+Gpp3Gy+TgWdVhN42jFxk9j&#10;Gi+32zQeTas0N2CNtjh+0Li2uyFu40cZyl1F439//KfDRd+7Nlxy7U/D2w/425LGY1zgjjqM44d7&#10;xnbz3jRORm1tjUvD7TriIteyz7WVGre2c38y5sbkaFZNP/qOfq2mcRhUY9r22uMHPuWW89jnUxs/&#10;4zXOvmm8LWy4yevDNjvtGjaYN7sUE7gmjh/7LD6badyydatpvC9vpm5LMn5im6pzp3QoG59httXS&#10;OGvxjUlvwZMG/NW1YjHhOxMmvsdpN5pG2wA90sdokfvY+BnRzxyO1Yg9x1v80wMv3bnm4aU7VxNy&#10;y5aFLVNr8j11//2hkJgADofj1UEsRZZGM6UkMYSuvfZara0f12oja+6oo45SAw8DCJMMYAhVux/A&#10;iGq0bCdGECUqa2GyspPV2sw6gxhl1Z6bZ7jssstK6/ttttlmavKRzUbm2ac+9SnlwbSqtlYhBhsZ&#10;b1deeaW+p30YYP39/eHLX/5yOOAAfsw/PVlrmGb0H+YrwEyjTR/72Mc0i477ErvDDz983LqDtfol&#10;YrL/HsZnvOeee8bFFJOvFne8hvhipoJ0P5x33nlaZhU90Z9rat1Bh8PhqIb4XealOx1rCNQy+4bt&#10;hoWykek3k+ClO2cWSskbN//qldCqE+NWDpCJcwyramDyl8l8JvdZq4/JbIwOyj6SrUMWFpPlTA73&#10;FTqUx7jHEm6b3K4GJpgjN5PakZvJ5cidDYWXnhnecEOm9Ml+Me78OG4mtCsB13junN4Pk2O2tJ0s&#10;Jp5NjUVpO+YKFgPcZnAIt8SFSfFKwA0nZgGT+vBS/lGzc4iLtDuWj4QfhhiTaLRhyGELVEINDuEy&#10;bitZycakO9zEhK6kxCNZQsQltrs0mS/3qDQAgJoQwouZQlyINXEhfmSjaYZhbnT0ldHusaX5ro5o&#10;nsBPLIg598BIqATcZIkZt5UhxJygDirZbXDTV2bymaETtRK5iTtZSJUwgyOtw3LJyk7VybBcP6Kl&#10;XXsl3pgusd1pHXKsEvQNbSXelB8dlXbRv/BHjVPiMGq8f4oah7ty/KBBHT8re/N/nrVljuytNDe8&#10;jE0yMqv9g4g2xnYbd1njOn5kQ0tokJhjTpY0nrQbrdQaP+gPAxxu+pJ2067YbhQML+O+KP+bqHEz&#10;lSphGod7/Ng0jQ/p+OGqOH7UbK7UuMQFE6sScKOPahqHm7a3FIfDy6NdxZWZOZm0xuG0mEymcdNh&#10;WuNaNlU2uEzjHdqO2J9pc7WmxkvjJ63xZPxITLg+jnv6JbZ7323LpTurzSeUNW46jO0mmxFu2t2V&#10;k/FT0nh7ud3y+va3bGxEgve9733JXhnERcskyytjkvdsGJjaRtmWLl3yXMucjTeVL1qJuRmcbPQ5&#10;W7XvQqBcwqnflgk3sSr1m2xcPVKQ72BRhH1a5o4mtkVhPDgTvfAdyivv4R/Pbdmq6LOSmwxn02B1&#10;bu7MOKIP9TnkPdfS/3Bbv/DfDsuU5b5p7vi0lYjcZJLS7sjNuXBj7A4PDqwYLuaK2faeuXx3RG6+&#10;Aywm1bnRssXDXi2jFI3bdbSbu8UxC5Nxyz203eRq12i3HPrjiy8q9wav2TTcfH05icGNvvUDbvSt&#10;Jsy+4Yaw8Ukn6f7gdtuF51IZQA6HY+YCo+e3v/2tZgA6HA6Hw7E2wo0+xxrGzbLtL5uv0edG30xA&#10;aebtx48sCwtyfYmRVlSTq/qkn00qUt5TjatCR1g61hWW5rt0cnhhy8qwoKU/LBvrDC/nu+W1S9/D&#10;raX/GuRmWpDJcePuVtNmgXAvFK5cyL/0wMDmG47JefNaBkrcmlPUIDcT2JRZXCLcTFzPF46FLX1q&#10;CL0ix7kva2bBTck+JjOZEJ2Mm1ctzSfPv0R4eN55wku7KaEYuduy+RI3xkqj3Ez6Uy51yVi3vp+b&#10;69d2gyXCy/NwT2JOKVSMMrhBPX4mbzFYyGiiLzEVIndXbmT0+eF5Yy+MzuvAxKLdcMe19iaLOdxM&#10;jK9ItEIWIiUV4YaPY8QFw5F2U1YQA7MRbuJC1hpmBDyYQBgg6BDzdqn0wysSE7KSKKWppTOb0nhW&#10;jUK4KVmIMQT3/JbBksZXjHVIu02HlHhsRuO0lzGCVjBYiAlayRTzw78Y3GJWQSjmCzf6pASlTpg3&#10;yM0zUxoWrWCw0T7iSzYYMeGZiLPp0MrDNsLNKxrn+dEb2bHzhJe2Y0yZxrsDhmTUOGOsUY2jD2JN&#10;+zgbrRETnsk03iX3ROPGHTVejxv1E0s0zvjhOwXDhZKhtLszM1z8/ci88OLY/Ix+18g9m9U4YyZq&#10;nHFKWVy4MQs5RswpRxo1TunMRrkxrMhi5vnpV3TG89N/6OdlickgGlfuvrDb1pslDLV/OKx3Ve6s&#10;6jBqPH6Pz000Trt7RePzhds0PhS22eoNCUstI9G4o8bhRitx/KjGQ+G6+/q3+Gs5PWfc/dofanE1&#10;oBW4+W+EjR/0Rr/Z+OH4K3Kccrd8D3Cc/0Y0qnG4GSeMH7SCWWb/jejX8qlx/MTvQxs/zWmc2MLN&#10;EcYPPNhjtFvvKePKvsf5b8TkGo/cmMKUWEUrfH/Z97hoOTP0xLMjGxRfGpvzZkq5cj8tGdusxtGh&#10;tI/9OH4wEpck3wf8d87a3ZzGMQm3f/MWyVGr5+lwOGrA1+dzOBwR6XKNlGkkO87hcDgcDodjhoP1&#10;+L4uGyYf8EVqHTMKXUnJPCY0+RV+rUk5wGecY5kCo0kGyKC+J1toab5TJ7ox3jB0ps6dF+6R0C0c&#10;XI9ZtEwnGbuEc2iVuZnQN+5RnexeXujQyd2MUHRnhnXDRGBymKyERrhzcq5mMCm3ZdyQdaLZjZQy&#10;FOgzKffY1LilTcY9Ip8wkU5Gj2U5sc4Xk/+V7Z6Mn/Os3aOaydcp7QNmtnbq1cS7W+LOWnzG3VjM&#10;4SazkcnqyM2k9YBohEljMokoOkjGGWuS0Z+NcnMO7cYsZVKZZ8cMI7uJ/qQ4Jn3dI+2O3M1qpcxN&#10;dlYhkM2GDtE62VOa4SfctKN5HY6pHjBXaCeT3XBjUHC/qHHaMBVu+sq4ZfxIZDCi0Hi2WNS+7J4C&#10;d9QhBgHjHiOLLCLN/BKNY6vRz2icPp+KxtExGXE6fuRTNI4WUTL9WE3jtcBnWDfjNY6OrQRlNEQB&#10;8Z6daJz+aEbjtIU2RY1nJBAYohh0ZDu1Sw/QF1MbP5a5CDcbZjKZm6bxnHyW174gNjxjI4Cb+9OW&#10;qEM0x73QdtQ4hhPc6e/ayRC5ow5N42a0YRDx3wh+UEC8y9/jlr3bSEyqcbOPIUpMGP/ECI0TLzRO&#10;XJrlRuPEhOvJUKSULuWeQVnjxITvrMa4TeOWgW7f4/w3wgxRNM6Z6AeD0jTePLf9N8KymvlUv8cL&#10;XbJn/02OGjfu5jTOeIc7/jeCH80QF+JDgWTTeHPf45E7DTf6HI466Lr33mRP/kOTKuHpcDhmFlgP&#10;j/KMrOlGecatt9665vp9DofD4XA4HOsxNpeN7L24vSLbcbJR+mR72R6RzeGYMZidG9Qss2bAhD6T&#10;nGR4bNCyUicVyeh5ebRHsx6YENywdaVmn7DfLJiEpATjBmTcCDeZAkuE++V8T1jQ2qfcZBSQOdRs&#10;ujfcTNQuzFlWTL6QDctGyfxqCy3ZQpjf2h/mtgh3rpwR1ygwf+Amq4EJaGwGMvz68+06+UwWIhkc&#10;xIsJzmaAiUUsyICZI9xMkvYKNyUN2Z/TMqifcf+mueV82kSWFM9OWylh+vKYLfuyYWuvZhFRtrKR&#10;yf40iCET2/QXz495MCDcZLXk5U6UCdQMJeGunPCdDPQ9k+U9+ux9WvaTkoRLpD/HpF95poWiFTL5&#10;+KwZEFMMCMYHmUiYq2g7rfENlHtqGmcyvDvJQEyPn5ck5hu09CbjZ0C4R+XsJnUocYSbTFj0gMaJ&#10;CVmraHyBaHyO9EXHFDRO/8GJ1jAr0PiyMRk/icbJQpwrn5ERx0R/M+AHAlHjmBJgRUrjZJrxGedM&#10;ReNcRyYTz05b4X1JYs6+aVzGz5Q0bus/Mn6ixokHGsfqQNv/n73zgJekqvL/7e6X00QQHMBdwgoM&#10;MCCIBAmuShRXFBDWTBR2FRUMyCriqqwIKuv+JRjRRYKskcwqKFEkDZKUIFFxmPjm5fe6+3++59Tt&#10;qu7X1a+rZ0CXuT8+RXdXV/3q1rm/e2veOX3OJbOKPsmqcdqGBmx8m8Y14yzSOPfEPElfEKDMBuHW&#10;edyybLmOjZ8B1WO3XGt9mW+Z57M+IwAaZ+zVPiNU46Jvm8dHW5rHuVcbPzIviR6xhdc464jOZx6H&#10;WzRO4DUL6H+eDWS+YVf60DQu40c+oUHmSe5pTcaPf0bUahwNmcazcfOMoE08Y/wzgrKx2JxSm2hc&#10;x4/MufXK0TYCGofbPyOwA88I2o59eF7H4ycrd/V9hkBfQEAKOh5/3LU995y+L/X0uNEm1/8KCAh4&#10;6WGDDTbQteNYR4612VjPLyAgICAgICBgHUS/bGTv+c3j7bKxTh+BwICAdQY45gh+ZQUOaxyWPnDF&#10;ummUDCOjj6wCC95YRlFWwE22INy8UmqP7LLnJ/u1HBncOJDJdMGZmQU4IXGi4qzk3nFSUtIP5zlO&#10;WAIBOL65h6zcFjCzoBbOfUBWD1kVOG3Zj2NbHcQtcGtQS87n3mkbvDiIAdllOGHhxuGbBbSF+6Vt&#10;8GMj1rhbOkEmSE6d6d6xndmJK9z0E8EC2oeDXrPuij2aDeY1RD9nDbBgAw0myL37MndjJTKSetyk&#10;9Cb9jGPbNN5KoMIc/gSv6FfNSBIdku1E5sqaatw7/MkarGh8ql8d/bHGswdBsKMGtYQHHZLxib3R&#10;eLub0tJ6GoRvcfx4hz/tY60tzXZi/Mh3XuMERlvVuOmQMqtOs50sCGJZd/CvucbH9FqscUfJQb5D&#10;4xr8hLsFjcMNL/xkf46Ixsla9Rq34CfjJ7vG0QAat/FDMJvMUjTOunoW2GlF49gUPjSu87jcA/M4&#10;OkTraJzgYq/c15pqnHaStcozYqlonKDQmoyfWOM2fvjRADZB4x06j1Oqdw017sdP2Z4RZICiDfpB&#10;nxGi1dY1buOHtlEiGC3CRYDOa5z17rLAc9M2NvhU45OUA11bGqd9lsU/UuzQTGHsg4bWRONJhEBf&#10;QEAKem+6KXrn3MjOO7tyoRB9CggIWNew1157uTvuuEPrqJ922mlu9uzZ0TcBAQEBAQEBAesUyNjD&#10;v+U3Fgb5uGwrZCOzjzX6QrAvYJ0BAR1KY2YFTlstfTfFGmsdjqAIzluctgRCWB8MJyMO46yAeyTi&#10;HpNXHK8EW+a3j7hVxV7lxvnPdciIyAICKjiDybQbkfaxLhSZHwRycBYTEKEUIQHLrNw49QlisU4S&#10;duVsHKMEsXCGEvTD+c8xBBizAG4c/Bo41OCeOVdxROMmJSCCM5qMFu4jC2gL90vb4KfkKIGD+R3D&#10;yo29sRftxn5ZADfro2FT7EIpQ2yt687lytpe+pk+4bssoH/Ql907wYl2R3YQQT+CttiL9bTIxEFT&#10;WUHQg2AqmVlwoW10SAADe62pxhk/tE8z7SKNM4Z0nUfVeGek8WzAjtiTdqNxAgYEJwgCaIlDGUP0&#10;B/3SyvihvdibrDWypWYVxjR4gEbREBv2alXjnM/45r4JcHmND5b8+FkzjcONxuFl/TW+w95kJ6Fx&#10;2pEFnhubWrlOMu0I5oxpJhRzmc43LWocDaBxxg9zNf1If5JVRXsZP61oHJuiXdO4zONyD8zjBIi9&#10;xllzkblsTTVOpiCcFuAb1n1rMn5ijdv4IfDLuPcapwSuPSPWQON+/Mg8xXxFEMuCftEzYo003lOZ&#10;x7UEcEG45T2BM69xAvRZkHxGkMnHfaPxOe1DYpP8WtK4PSMo10lmIG1nHT76eU00nkS2lgUErEOo&#10;Wp9vjz2idwEBAQEBAQEBAQEBAQERHpftTNlep5+cmyPbF+xtQMBLH6yBNZHR6WcO4oIbLHa6pUXK&#10;XrZruTQr0TbpxuXzkqk+zVTguKzAUbi62CHcvW5IuArCTRnC9fODbulUr3KvEu5WgyBkH7He32p5&#10;zeUpqUkZwnE3SYnQqR4NmJEZltWJizMVRyfrUHHvZfmPUmysuVQULjJlWP8KhymBhizgfHXqCzf3&#10;zmdKVpLlRNbdqqluvS7r3xXL2dpNW+DmvtnIgcEe8wur9fu/TPWLvXrUblkDLGVpC7bEea1rf2kW&#10;kmUQFYQN/cFNsIH8mCyg7ymjidOddb/Gpf9w9BNIQI84n5eKVgiSZA+C5DSoQrAAjWMfyhcmNf58&#10;xN2KxmmPZtskxg9lPNcXmy8Re9v46Y6CINkDFZ4bjRdE45Y5aBpfKjqkP0zj2UD/owPTOMFsNE4Z&#10;wljjGnBWjWcMguj4MY3b+Ik1zvuVCY1n5q7ROG1F4y8TmzNevMY1UJFRh7QFHXqNW6ad13hZNc5c&#10;ht2ycnPfxh1rHP3Rn17jzzNPlvnBRlYdEihnHu+Seydg1q7lO9Ehr3xeIvMt/Zyd2zROsLr2GWEa&#10;70vM41gpG1jf0zTOM8I0zrhH49iI58RK4UbjrT4jsLfXeOUZIT1qGrf1aFvReDx+LJhNWdakxtE/&#10;4yfzPC7n02fJZwRZg+uLzacijev4ketnDpTL+QQRGTum8VyUqTqiGsdO9EUrGq+1YbazAwLWEeTG&#10;x133XXdFn5wbDuvzBQQEBAQEBAQEBAQEpIFMv2vtrZbxDAhYJ4CjmIAGTka2meCPI3tqqNTtWLuI&#10;oAfl5SjFRqk0AnBkgpCxQKAiOzeOVta4itZcyhXVsT2/bdCR0Qc3GQtcNys3jlrumYwPMm3IBCE7&#10;RjOSnGX0KXfkxM3CbVkmZDaQYROVYhPu3jwlDnPKO4gTN3K0ZuYuWyYVwSdAtpOWT5T/CDixZp9x&#10;43qdmRsot7SFjBvaRhu5b8r1rdc+pCz0A3bn3miHb9NM4BjuUzNBNFPFynWSGYNdyGKjvZrRV7RM&#10;kCzcBCjpJ9pMNglaI9BH2T5KVOKYpp9N49m42XwmlWY7ldoca/ahQzL7LNupV4MNrY0fy6SyjL72&#10;SrbT/LZVaifTuAWzceBn5R4um8ZHVeNWyhCN09f0ZazxbDrkXgkUVDSuJWlH1ekPFxoi4wfbZ9d4&#10;XjQu40faZ9lOZQ2AUN6RgIhmtUk/o1XuoxluglkcR1vQGrb1GoeX/uQY03ickeTbNBMq3DI2V5W4&#10;dzROEASNk7XqM/ps/GTVIVxJjXM+/Uh/krWqgZ2oL5jbmgXc6Apum8fJ6GvTeTypcVubzoLZzbQZ&#10;+PszjXepltEDnDwjmMfhtWcEwWzm8ew6jOdxX3bZa5ysVennKTQu4yejxjk/yU1WJvOVz8xGJ6px&#10;xk/mdhdMh9KXzB3sReNkUPO9zpPSbvq1lWeE6lA1bkFE1hhkPdqSfOc1zvUZa/68mcAxPFN8tiAb&#10;NqXN2GV61mo27trMxRDoCwiog+7Fi11+ZETfTy5Y4CY2DdVnAgICAgICAgICAgICAgICYuC+xanJ&#10;2kn6a/xyurMYJyXHEpzAocfafpS+w6FNgA/gKObzem1DGrzgOLKqNGOrATfX9dw4h3Ee4rjVspq6&#10;zpKBLDO4dT22spUItayq9MwNgku0g0wMHKC4IGfnR4R/xPXkbC0xnNAEzua34SyO1mMr+hKHFsip&#10;B58ppFlIkXOVcp3KnTdu1uyihJrPOMERSlaEZlWps7g+N85Un0Xhnau0ca5wk11CoIwwUJ9cZ67Y&#10;imvQHnh9VhWf64Frcm2OZSObTrOQhIfsLFoFuuU9WTiWccKag116r+qITuHGVgQQOBaHO7bU9b6U&#10;e0x1gV3oV4Ksc8RelICkb7C5dxbXA9zwaQBOuLkHso/gNh2ypp1w56eUm/0Ec9Ffcxq3AByZnbRD&#10;gxMRN2tU0QK0h4MbrdAHcGbRuLXD1vuifdx/l9gHbsBaWqbxKbUzx1vmbSONWylDNE47sO+cPOMH&#10;jds6ZZRlpNQe/ARE0TXBDDKLZtZ4h9rbB5mxhx8/2Jc+JXCGxtE9dqDvs2s8JxqB29Zew0amcRk/&#10;cj00jjYIWHiNN+ROaJzgIOPPdCjjx9laYnCbxgkoUmJ3Zo37IBlt5j65355czM3cSMlUdI+dmMeA&#10;aRxtpZfBrWg8agfXob/gZh1ANMkd+xK4zAf0N4GjmYB+TOME4HyQeVJsOyRzol/TzokeGT+j2p/0&#10;gem2TzkaoVbjrNem3Kpxe0YA7I3GuRev8WbGj2ncjiXIPEfncVv3lBKS/MxBNS62oowvtmNOiZ8R&#10;M2g8ekZgqVkRt39GoPF+0Z89IybcRIkSoTbvc500HcJtGrdjOY4faKAL9Ih9CevxgxDmmr4CZXCb&#10;Hz/84MVrnGsR3IPbnhGmccYUNmf+hYtj4addzWncZ6oyjxs3bebfD9iH61GqlqA5x880fqo13h3t&#10;NdQ/IyBgHUdV2c7ddoveBQQEBAQEBAQEBAQEBNTBPNl2tre6Tl9AwDqBNi3/RqCiX7No0soQmoOY&#10;UmxdeiwZJAQ55rUPafkuHNEEEzrzBPpG3Hrtg65D3uM8fV6O5zwce2mgFBvrTGnARLg1CKLcOGwn&#10;hNsCT+u1r1ZuDVSog7gvcrSmO3FxqKuDmFKGcixHzW4f0bWoWGeIoKI5cUcdZevMiUtWYq8joIAz&#10;lABEPfhMITJicHDSBg30tQ9rxgOOVg2C5MkeGtJ9mnEix+NoxRmKs7YefLlOjlUnrlzL1lyKudk0&#10;eCHctB/nLJkVls2VXqKN++G+uD/aTklHOMnmwQlNoII7Jmixvth7ltgKkHFigd5ODZzUA9yUz8Me&#10;HEs2XHfBsuF8oIL+7RbbUxKPPtZARamrEiDARvWADnGwr57iWCupqVlIohXsTtYdAQD0gS7RZ1ve&#10;AhVe42nBBHM+51Ujy+RYsgwJ0sJBeT20TTsJIBBAS2oc7mY0jratHdXjh6AN3GC9tkHl5npo3Lgt&#10;OwlHej1Mis0Zk7RbNU4QJNI4dmY9RA1mi40og+s1jr0HyXyS66SOH2kZgSn6krGW1HiPaEYDFYwf&#10;AhXC7TWOrjRQIeemjR9URh/6YytBEGk7WsdGNn7Q5uoqjZP5pxpvMH4o3cg4g38q0riWYVSNc4QF&#10;4dE4ZUK5NzTO8cwZaeOnqiStHIst0TjcNn6KahfmlzkyNtE48yMBJzLZbPyk6FBkYCVpGT+xxtEK&#10;due9jh/RDNdD+wXVuAVhG8Nr3AJ3aFzXV5W+RONoG5sQPJ9VGHbzxS7tkcYpVTsTGmncPyMA+q59&#10;RnC/BJbsiOlgHjeN2zyugT5pd3L8wIeNaDfPDa9xsuTQYUNuaQfPCDSOWnlG0G/0IfbGTgTMkhpn&#10;TPh5HE3UAypDS+iEe0S/8TMiCmZHGocbbaI7m8fhbqzxUTQux6JFxip6nivcvKJDZra+tuka50cB&#10;jTRuzwjGT6xxbOGfNX4eT9N4o3ncnhE2fjg2ifqtCQhYx9Fz663RO+eGd9klehcQEBAQEBAQEBAQ&#10;ELDOYrlsn5fttbIR2PM4QLZrZGN9PnBa9BoQ8JIHjkD9ZX2pS51+vCdzguATDkEco5TWIsOA7ygf&#10;qdlFsq/DTWlmHA5+nM8A55865Qsj+l6Dg01wa0nAiJt13MjimZVn7aIxzS7xLlTL0hrR6+GcJbMD&#10;hyKBimbaPSbMZCAN5MbUaUuWCWdgBzKININQXnHGwovzF+cz3DhbY27K6tFuyqVR/k645ZVvsQft&#10;JmONM3DikgkBN9kPOPJpj3JLu+Goz92mnENyLNfAYdubGxdu4+E+zOFPmcAxtTt24ljajmPbuJN2&#10;sVJpFW5pA8ezH05sTltx0AO4NZNIuGGAk3vlHDjqcWMrbEb5SF1PTfZ3uUnhtgwWbM0Z2B47kR1G&#10;sBWnMsE+nOb0WTW39WfMbfbDsU0WEtlI3D/OeI5mH/3AfjK34PPtbqRDrxWOJYOFK9Duehon24d7&#10;aVbjSW56j3Zh7yQ3IDvGND6pXBzPvTbipi+4N7RCrhrjZyAHt2mco73GNYMwP6lBAtO4jB85n/uo&#10;z20lAWkHWbRkqs2kcRz51kdwM37ozyS3aZz91m7rG/TbF2mcbDhpUZXGaT/Qc8QmpvE07oJqHNtx&#10;PN/11tG4ZSlZtikM6M/utZ4O/fiJdeg13i29mqZxAtzcB+MdboI36eOnTftD7Scb/QQP7UZ3cHN0&#10;tcZL2tYk6mmFfdpuuT72IxDjNc6PEdA2fYAeCfJ7jcONxpOopxWvcXtGFDTrq/YZAdB3rHHm8eT4&#10;kbupy23li+0ZwTzux0+txq3daJz5oRluP35Y05JnBEf0yzMiTePsQ+OUmk2On4bzuHCbxsvaj7OU&#10;2zSOFuFG42RWc749I5LzeD1u0zjjBx0CMkuTzwjAcwON2zMCjUfcco5x19ehjR8/j8vzIBo/jEPa&#10;zFxg2rQy0gRfK88IeaXP6nNHYzPSeBIh0BcQUIPCihWu6/77o0/ODe+xR/QuICAgICAgICAgICBg&#10;ncYnZbtJtqWy4S9hu1K2nWQD75ftKnsbEPDSB046HJcEF3DSaUm3oi9xiEMORymZDlYuDcchx84p&#10;jDnKI+brJzEoCNARxKEcGU5Bzl8W8cCL45LrsI/ygVBZW3DET7rCjNyUsbT1pHCg+hJt3ilKFpKW&#10;VpN9jHSckcpdgBuXY31Y5oaVyCTDBYfk8lKPcpPVADfOzJWsp1SsLZeGA5RppT6Um6wiOZZ7lKOF&#10;hzaScWLcBANWyWcyKXCIEpyg3erkz+PirQ+c/ebktmADTnzaBw8BGmyOQ1r3CT9OWM0KkuMt066o&#10;JTTrgSCFBULlWOHGyb2qaGXXsD3c8JENs0LuB5vh2KfdcGs2XAo3LmCc0hyLExmQsWMlDk2H9CkO&#10;fjIV73/4EffmRXPcO17V7W76n/O1j9LaTWabL3EIP4fBA3escQumLdN9nWpHbMI5BAvSNW6BHDSO&#10;DmfSOPrhXrEhbdEspAZawX5k/jB+6BtsQRtrNc69oB+ytSoal74q5NM1rtyRxukb+tCPFXPORyVp&#10;dd05X1LTuL2TPw0EW3D6w809orkV0j7aSBYP3H78oE0CAQT34J5J44QbOMY0Hq3HJjyMFzht/IjG&#10;5T7ItCK44zXOuNMgWQo5cwKctIMgF1xo3MaPaXxc2qr7VONtOg9xvGm8mKoVK3GIDhk/tuagjhVp&#10;ox8/qnF0L9wEVulz2k2f0kepGpeNeySTOgm4azXudU//eY03mseVW+4RbvoziUYahxu7mMajE+qg&#10;S+7Rz+P0DTy0kTFKdiDcXuOrpY9BpWxsNH7S6DudlfHU8SN9Q7DKxkqNxmUfeiEjj7lNNV6weTyN&#10;28/jtNs0Ho2VOhrXTDv57Odme0Y0GD+RxrE345gfHKC3ehonI5tAop8/0W1Ho2dENI/7dtCutGcE&#10;Y5b3zIEcPyD32/AZoRo3buYKrMfc0fgZYRpPIgT6AgJqkMzmG120yJUGBqJPAQEBa4K77rorehcQ&#10;ENAsfvWrX0XvAgICAgIC/uogmEcg71rZVrAjwmOynSvbZrKdz46AgHUFrME2uzCk5bg00BeVRiPg&#10;gXO46NrkvZVUpHwgzjxbO8+X1KwfqGA/33Mc5cgIFFF2TUu6qRMXbtZcYl0+CyZwjgVBWOeLDLL6&#10;zlCOs9JyI8qN83G02KHtNidum3KTtYBjF2coTseBiBuHK+2pB7gp/8ixlArkOjhVKV2G8xPHJ8EF&#10;HPGs50QwAcerBUEoxUbmjmXc1IJ9lMQkA4W1Da20HCUObb0xzXwSbhygfIYbO1XWzhNuK6mZxh2V&#10;CBVu7pFynLaWmV+LybJ51LEr15yQfbaGmGUzcX4atEQoDvk2SsJRPjEvfeZLhBr3hHDj6OZ+sD3Z&#10;OnATvEtm89RCg4gF0aFokD71DmJdr0/sjA5xZmsQRLiXrx6PznSuOLxMr1PPJkDXSVONU+JvSAN/&#10;lO+kxKXXODbXIIhqvEs+EQSx9e2S5QZrQUCDTLM0jdv4idcs454sCMK6fLaWHZ/rgWvGGh9S+1Nm&#10;UUtzCl/V+BE70acweY3PNH6qNC7v0Qcl9GijBrOFO6lxMnK8xn1JzXp2MW6CiEmNJ8dPQuNTscYt&#10;CGIlNbnXNG707zXOPaJxK+NpgQO4vcYJ4HDt5jUu3ASRxN68kpNnGrfSjBWNwy3XJCDvNc79ct9p&#10;YE7okXuDG7tXaVzGinG36fwFN/vggxsNNNI4uvNzRBLLipQIjcaPzOOU60Tjw6JxC2Y3o3EbPxzL&#10;MyKJ2vFTT+OMjzRu9nfK95QIZfygqZHK+OkSbtOhPSNMP8SYsj0jaDfPiCnRuDwPROOM8cmkxqV/&#10;mSeZ0yhJCXf8jEjTONmUBD+j9S4jjRPE0sxB1XhHRZs8IyxA3ZzGeUbMKazWOcJrnDb658+4cFc0&#10;Ln3AcXDT/rRnBEhqnPkcjcfPiIQO5T64JhonexHumTTunxGmcSuxq2NFnxHGrfN4pHH2eY0nEQJ9&#10;AQE1COvzBQSsfVx55ZXujDPOiD4FBAQ0ixtvvNF95StfiT4FBAQEBAT8VfG4bATy9pNtrmz4jNg2&#10;l+0E2fg+IGCdAr+o55f9OM9xk6uDstSuTnN+4Y8DE2cfn4vlnDoKyWTAEYqTLs2hCAjAkT2Ag71D&#10;mHEqpnPn1dELNw7Rmbhx2OPcJIMBJzhORfiMv5qbTAKCN7QFbo5PcxAD1mUjWwRuSk7ilCd4UK/d&#10;OLoJkJIlSLCKDC+ulQbukQwQ7N0t3ExAOFantVs2AiDYgOOb4cYxbdzjGtzA4Y4T2Nod8/Oea2pG&#10;Wt7KUOKQr3U+Dw4O5kdGRtTvChfZS/Q7GYbYj/bV60+c0ZQnJbiXxp0E3HbshPLjgqfPKjZRbuFV&#10;7up1ttABWxo39kXj8JI1Jkpzzz7zlHvnnpu4vbfd0O2w9aZuh602df+4zQbu4O1n6faeA3d2n/3o&#10;+92NV/+oaY3Tn2j86su/6962fb/7x203cHvusoP7zZ33aLuxkWlcxluD8fP000/ndt55Z7flllu6&#10;7bbawu0o7dtl4SbuDdu+zP3T9rOV+2PHHeE+99lPu1/eeJNxy+Y17m2IPdOCiCCpccaDajzShm7a&#10;l9jea5xgrHBL22caP0mNM36Aaly5I96oL5Vbrq7HZ9Q4GXLYT0sjqo0T3LIlx08zOuRHDGjcuK3s&#10;oWrc28Tzy3vuB5ZG4ycJP36sf4w71nitXRg/OdUH/cM811jjNn7o9ySmcct7NuZK1rJjriVY1igw&#10;BJLzeBLwJtvNtbzGW3tGWDlZz1WPm4CpHz8za5xnRJrG0UzMnfUZgcbhNo1bOVn6rbrd9hmN8wMD&#10;1rJrRuN+/NBu5nEQPyPQdsQtn03jltHZ1PgRKyQ1jv3iZwTtjW1izwiZP5scP0mNo6vK+FE+z23t&#10;jp8Rdp9JhEBfQEANem+7LXrn3Miuu0bvAgICWgUZSd/5znfcN7/5zWhPQEBAszjttNPcLbfcosHy&#10;gICAgICAgICAv01Qtg7HJb+uJ2MCUCqN8mA49lgHykqJNXaA1gOBMByRcFPqDIfgkHBT1gyXIaXp&#10;2N8oQyMNOFBxLtJmX/6NDBC4CSz269pEVsoSJ2W9DI00wE3JPCtbN6yOZTJAKKFGWbm+XJwpRJ4F&#10;DtdmQTk7nO1kPiTLv8FNeUCCGLSbLL6ZnOW1oLQaDnQrnyh2lXYSDNHyoHINnMFz8lZCkMyUNO6V&#10;K1cWnnzyyc7oo4Jj2/IEh6PsFHklUwNusu8IGswRrVASEAcxKzI1D9bB8qXlyCAZ00wyuFl7ju9Y&#10;74trZgV9U8jbOlhTy/7ohgdX2hd18Kenn3DXXH2lO+mkk9whhxziHn744eibdDB+6MOfXxj/wHH1&#10;4Cr38yuu0Pc2fiyLr5Ej/oYbbmgfHByMPtXH3bf+0v34ku+7Dx//XvfuA1/tfn/Lz1UrBOEIhGTV&#10;OMEq7Er70JrXOAEKK6lp/UwANqvGGT9oHA50h/7g1iwkdBhpHN1kazeBHLgtyxC7EpjQ8obyypxg&#10;5QYbj5+hoSH3xBNPVN0Wx7YnNE5gG1ugQ2wDH/ayTNVWNG6BZ7iZO7zGWdOS72z8NM60q4favqF9&#10;BLeYx8kCJchDuxn7ft25LKgtM8v17BkRZdolNN7aM8L6DLswRsjqYx4nMMlcoH0RjZ/ae20Er3HW&#10;IYRDnxFia9M487g9I1TjGcePaZzyo3bvyWcEGreyy1E2acbx4+fx+BkxoQEyr3FKqprGG2fx1YPX&#10;OO3SPks8IyizyX2gE5+NnU0rZCX68qPVzwg0jv3RODbTsss1WgmBvoCABDoef9y1Pfecvi/19LjR&#10;HXfU9wEBAa2Bf9R/9KMfdZ/73Ofc7Nmzo70BAWsH8sdzU384/l8HQfLTTz89lL8NCAgICAgICPgb&#10;BY48K/824ma3RWuZFbvc4FQU6JN9s9uiQEWNw3cmwIWTUp24bSN6LbhXTUXlBoV7DiUh5RiCOVkA&#10;Nw5xXYNNuClJR/lEuHEHE0RQ7gJOXNzezYNjceTj7KTtOF0pbzYo3Dj+e4STa8Jt6yJlswsBA3Ng&#10;U5pvSjMp4CZg0V2YUHtroCJPyDIbN85UnLi0j0wSMisoxzZWNCfubNmPg5g1stLWXKoHDqWPKD/n&#10;7x1nOdyUlsRGcBMcJdjSaH2uWnCorpMW2ZW+00CFcFNSlmwudMg1W4HXONlGHhts/PfuXSd+1h39&#10;4U+7f/nIJ92JJ33cLdxm2+hb5+6//3737ne/W/9uawTafufN12mQMImfX/pdN7hyuZsVaVwDFQ3G&#10;z8TERMVim2yyiTv55JNl+6j78Mkf07a97fB3uX9YuH10hHN/lut9+l8Pd+d94SNRoCJjEEQ29KDr&#10;nonNNQgi/cj4IYMq7gu/dl4rGrfxk9Q4QQWvcQ1mt6BxDWZH44fAFWU64SYY0lWQOUHajcbJ6EzT&#10;+LJly3KTk5Z16MGhSY1jA6/xURk/pvEoUNGCxpmH0LDXOJnScA+L3QmQzJL9jB8NxmWca5OgfYDx&#10;s1rmceyLDrGL/mAjI3dt/6AFP4+DZjVeD9jFSj3bM0IDfdE8zhww0Bb1RaTxLFBusaXnrtZ4TvsC&#10;HdLf2D9Ddyq0DG7VM8JrnGcEGrfxg8bX5BmB1ii37J8RscajNVAzcHOP2CHWePyMQOOMGXRoz4ip&#10;Fp8R8fORuaSexumX2vETAn0BAQn03nRT9M65kZ13duVCIfoUEBDQCv7t3/7NHXvssVo6o1nwR8CL&#10;HdDIug4awSWCL2yXXnopJUKib9LBfZGV5c/7a669NlOb+a62rTP9cZYE53ONF+o+KWV59NFHu332&#10;2cfdnCi33CpoL239Ww2kESQns++UU07J1A8BAQEBAQEBAQEvFnCnsuHoxJFa1nflyO3GPnMkZnNU&#10;Gjy38fPZPnlu3rXOHfP7dvP/mJvNH5cNnreaG0vA7Pcbf1ZUc/MKi+dOfp8ddq9J/uSeeL/tTcOG&#10;G244tcEGG1jtuASqz6/mtnfeJunc6Yi5rd2mQ+/+ZV8Wh3YSnjfZrg023sz903s/4t7+vg+4dx11&#10;nHvfUce6S374I/ffF/3ADQwM6DFk2J1zzjn6Ph1l96sbb4jeO7fXfm+J3jl39+2/SrS7cdsLhULl&#10;AAJ9/M141NFHuaOOOlrb9vFPfc59/eJr3dmX3eoW7faG6EjnLr/kv913vnVB9CkLqu3NZ/tkrbV3&#10;tj87ktx27378xNz+u6wwPuP27a4eP7TbX7cR8nnTVhLGG2/Jq9m7taVxO9/e0Q7/rlXuJOx8a2k8&#10;fuyarXDXnpM2Nlvjpl22WX/Wtjvuz6xoxM18mGx3Vv4kt/Hb/43bq53vssPa43mNO2Zkf+s2oXWe&#10;21hROZ+s3aZB+64Vfs/t213LnbR5NazHAwICFFXr8+2xR/QuICCgFRA4eeqpp7RcR7MgiMEfAffc&#10;c0+054UHAanvf//70afGoH38scCvElevXq37CPq98Y1vbLiOGrYgKHXnnXfq52effdaR6cj6AS92&#10;Rhr3S9BoyZIl0Z5qcB/czy9+8Ytoj1P70P5mykdyr5zv7+vzn/+8amBtBqj2339/t3DhQv2jcW2A&#10;bLmzzjrLveMd74j2/O3hwAMP1FfK4AYEBAQEBAQEBPxtAbcb5cxWFnvdqmKP7LFyaWQL4KBjH9+R&#10;0VYq46xrHpxPObOVEQduPjJxyDiBaXWx262Q/SPCTYZFFsCt5QCFA+6iK2hmINw4ErX8m3J3alZB&#10;Fpcl3KzqRskxOMhCotwg3JR40xKhsp8MwqmSuUWbR85NOEqlWfso20nmBNxkcWDnVbKfjJnJEkX3&#10;snFPCvdq5e5xo9JOMk3oT7IftUSo7KfsHpkhrJVUD+3t7eU5c+ZQy64CDiWbcTjiHpFXMjTgJtsT&#10;G9HuwVKPcLenctcDh9JHw2rXHi3vyk/X4SaTh+9oN5k+rYCcMTSePJ8MULKqcEcPSru5Lhk5O7xq&#10;J/2b02OmvyNXrFzlro6O2Wu/g93hR31Y34Prf3KxcPeoxkdnGD9bbLEFNSyrUK3xHtX4Nlv+gzvz&#10;vEvcmw57X3SU/B181pnut3feHX1qDsZt5QDR4RQaj8YPWTn0Be1uXePtqjPajR4oN2gaL6otuOaQ&#10;aHxqjTQu85LML5qFJNw+c5D9zC2NNA422mijqm/5QHaTzR1onHKDpnHKs5rGe3Re8GuNNYvpGu/S&#10;7DevcS0RKvtXyfhhnLJWX6vA7pwNd6xx4ZZtVOyTdR7n/GrklZusL9CsxuvBdMicZ8+Ikmictdvo&#10;TwJG8TPC5vEsqIwfsanXOFmHcJMlbHMZ3KJDsX+G7hQknxFe4/aMIGOOuVf7WcbPZAvjZ7rGbfzw&#10;yjxlGs/+jKjVuD0jTOM8I7QMruyf6RlRDxxKBuyQ3rvMHXINsljhZm7BxjwjYo3beR4h0BcQECE3&#10;Pu66E9kcw2F9voCAlkFQ54ILLtBsvplKdhIQInjGtssuu7iLL744+uaFg78egbbkHyAzgXMIXl53&#10;3XXuwx/+sH7m/J/85CfaboJctSCIdM011+g5HOvP4TO/MiRo2ExG4NoA1zn77LOjT9NBkI/74H6+&#10;/OUvV+zEfdFm1llo9EcaQUQCZtyzv9fLLrtMv+P92gr2kSG65557Rp/WHAcffLD+4vS4446L9swM&#10;sv9erH7zOPHEE93555//ol83ICAgICAgICCgMQiwEWjDuUdAAd9bf37U9RdsnSf2rZDvRkqsNJTN&#10;FYfTF+evOXF71GHcJ9wDhRF1TQ4mnbga2mkeOMJxeFqgosdRwAyHOdxkDeBspN0aqCjDncEZKtxa&#10;alDaZ07cguvOTSg3gb5hH6godblJaXcGX6jYxGkZNh8EIWBAmVC4CfThiKfdOHlxtE53sqcDxymO&#10;39iJa2vn0Z+sm8e12E8pNQ1UZOGWY9VBLPakPwlYYAu4Kc/KdyvFXuhlrES7s2glpw5idAA37cc1&#10;DndvnhKHUaCv3BUd3zzoG84flXbjePZgTbs+0Tj2pd30pwYq5Mr+h4qAH2g2qp5y8y23yjGr9P32&#10;e7/F/d0rt3ELNn6Ffr7z1l+6Pzz5XKTxjobjp7vbyiAmwfjRkrFy77HGCbCMuBP/7Uy3fSKz7wcX&#10;XZStP9F4WXQYcdN/3dH4sSCIOesZR61ofFw0oOUdhVtLakYaR48W6PMazxio0PHTphqBm3XFtMyh&#10;cDOOLAhCMM7GTxr3rFmzXGdndeDYa3w4ajd95jVOeUkfBGFewHbZNU6g3Gu80+XFznBTVhb92/ix&#10;gHOmcR+9enDv7IWbEo1wwYtd+OFFFm7AWoJJYCe4sTmwZ8TMGq8He0ZYMJs2cn5fpHECfcxVFjTq&#10;UP1n0aE+I6Sf6C+46Vts7TXunxHMaVmfEbHG/TMCjdszQkuEqsb9MwIdNg+vcf+DDe5By4QKt/0Y&#10;xDTug3HZtILGZfyoXU3jtDepcfZjM34IkE0rXuPGjdaxs9d49TNi+vjJppyAgJcwuhcvdvkRm2An&#10;FyxwE5tuqu8DAgKy49prr9V/zDeTzbfBBhu4448/Xrcjjjgi2vvCwl+PwFWzIMDFGgMEW2qDlwSe&#10;aDtBrmQQhiAmgbMPfOAD087hM/ux0+WXXx7tfWFBAC4t8Eq7CSKllVrlD7XXvva1ylEPPoi4zTbb&#10;uLe//e3RXrtPSk5iuxfrPrOCe7vjjjs0eNsszj333NSsyBcKtJOA5N+qHQMCAgICAgIC1jXgdBsp&#10;dziyGXD8UdiM9ZFwJPLLfrITeE9ABCclGQsEYnDSc24j5zzOPhzKOPxwHLJCEcE3nPzV3FMRt7Ql&#10;AzcZDjgRaRNBHBzCXIVgFtxkPdBuQJACZybcMzlF4cKpCjevOJ0pP4azH26CFXDzGZfpJAEk5aYt&#10;jYNbcBMcGCl3KTeOfTgKUbuT3NyPbwv8BEoaOdBxxBu32FBsY9wWzIKTbCT4lTtXUi4crdj8voce&#10;dV/+ylf1x438LcX2yle+sv1tb3tbJz+mXL5yld4b90hbxLLSOrRS1D48bP/d3Z7bvNx96eNHauBi&#10;5coV7sJvXeAOPeRtFT7+tq73w1LvdKZ/aMuTTz/j/vu/Puv+5aBt3Ru3W8/tts3G7ti3H+BuvvaH&#10;wi06THjL0QFbmlY4FC2Nik3gnlB1x2CdsqTG+Q47ex3u/trGlbK8xn/0o5/o576B2e61+75NNX7I&#10;YYfrPnD/b/5X24INm9U438HN2KRNU/IZTdSOn8OOOTk6w7lrr77CPfrkc3Id7rM5jRPM9txog8xS&#10;Gz+mFVqi9yltZsuscT3WuKs1TvIi3LSF+8ymcbgZexQF5KyOBDc2qoyfSOPcJ5+TNu/u7q6oCXtV&#10;9Y+0QzUu7cbOfvwod2L8cCyv3Ee6Dj233Sd9z/X8XBtzC6tyWwCWthh3I43b+EHjSSTncd9uxo/e&#10;Z8nukwBylnk8iXbhTHLHz4jmNZ7k1nlcbMpcm9S4nw9tLHvuzhm5i/J9UuPGbeMHbSe5Ac8I2kz/&#10;mMYbcdv4QePj0n40buNHuCOb1B8/Mz8jvMaHK/M4wUf/bBO7CC8b1+Ka6I7j4J9x/MgZyf5hHge0&#10;kyCi6dDGJhrnvsajdtcbP0mw32s87h//jPDcXocltYHXeBLprQ8IWMdQVbZzt92idwEBAa3ghz/8&#10;oQaF0oJKSXDMjjvuqNub3vSmaO8LC3+9ZEBqJviSiclfJiZBOUmQDML49eOGhob0tRaLFi3S1wce&#10;eEBfX0iQbQcOO+wwfa2FD1rtsMMO+loPZFwSmKxXbpT75rv3vS8uf+KBrcleJMvzpYL77rsvevfi&#10;Av29GFmvAQEBAQEBAQEBMwNn3+BUj1shG1l9fYVxN6d9SLPiKN2HA7C3MObmtA3L67jDAb1SjrWM&#10;kw515NUD+8nQGJzqdsunKJeWV+65wt0n3JTCg7+H67WNaMYJjsJVcrxlGHSmOlrhJltscKpLuQlq&#10;9BQmlJsSdTjLjXvCzS6MaFYi8FkXOCJrs1M84MZZulq4Vwg32Ro4bme3jzjKmFJyEG6y12ZJu+Em&#10;WKSZEWIXyxy0AEEt2EdbyRzhWOzTkZ9S7lltVo4NbhzcfPYZJyPR8VriMHKe1oJ9BD24Psdyj235&#10;onCMulnCAyfcOIp1n/Bz7SUrVruPnnSiO+zgN7kLzj9v2vrh8ndenh9T7rfPPu7eBx8T7m7N0OIO&#10;4ZktNsCB+8zTT+nxY6uXu6fvu8G9/6BXufO/8u/uoQfivzn44SQ/LK1dFgHdDRc7pO973G13LnYf&#10;OPz17n++eZZ77uk/Rkc496DwfOFjx7lPvmMPNzW6ItqLDtodGSf1bALQELZQXQk/mUO018Mc/yXV&#10;5uyKxvN6LBkny1dYll49EBSkDx9+Yom7/RZb1/11+x9c0fi+++6n+8DPL/xqJasKbnTI2EsGHWtB&#10;W9Hhcjkep3mv13jN+Nnt1du5l2/8d9FZzv1m8cMzjx/VeLdpXN5jk9ntw6pndGEaR4em8VyNxumz&#10;NB2icTTCnEL/eI2jFwJPnntANR6VT4x0SxZdM+MHbvq1XTTux48FKGz8GPeIfk+2H/YmMwo7JpHM&#10;5mNs0Q50yL0y0lTjstFeP36wh45X2YftPDdBjjRwTyORxsmSomds/AxrOUO4O6StzF82psiqIvPJ&#10;Zw420Lj0BZnWaDwJnbMjbuZE0/iIaoYAjunQsqpSuRPjB5snEXPb+OF69TSexs1+rs0zAh0yfzH+&#10;bPyMCbefx21s2jPC6fFwN/OM8BrHltjUNC7zuNgabt0XPSNQNLqFm+AgQa16gJv+QCOm8epnBCVk&#10;4bZ53HRPYMtr3ObxZp4RZBe3i4aj8ZPQONfzGsdOo6Itz+0DbPXAd/75wyvBYNo3/RkxVtE4c4Xq&#10;sAmNM4/DTQZm7TMCbq9x7GKZg6bxJEKgLyAgQs+tt0bvnBveZZfoXUBAQFbwRwd/hBAUeimBeyJ4&#10;mQafBXfLLbfoaxJpWXDNBELXBsi2+9a3vqXlNGdCWlByJlx99dX6uvvuu+trLdhPIPBXv7I/4v4v&#10;g1/Sci9/Dey0006pwdaAgICAgICAgIAXFzjBKVvGhsOYkprzCiNaYssHzAhazC0Mq/OVIMjyYq8e&#10;P1pq03Pqw8ql4cRbJsfjBKTc4Hzh4RVuHPwEFOEekOvinIQXfhyc6ev1WbYLwUaOVSdubkJ4Rhzl&#10;wQgmwI0Tl31wE6igvCfH43CdSglUwI0zkzWXlgs/jmiyEObmjRvHJzbBcTlH9uEg5Vo4+ilbRxk4&#10;7hWe6bDMGwKOcONAJ6ditvDQRs+Nw5V9BBjIfhgud0TcXQ3WecppdgbX5x55JbcDJzY8lgFCZp+t&#10;HwU/dvrldVe5G6+xbLStFm7nPvOZ091FF12k21lnnVVcuHChxqIoS/mJDx2n7Vgt3Diu4Zkj/JSq&#10;83jod/e6D737n9zQ4ErNbtvn0GPc+z70GfeG/Q6KjrC/S5PrdqMpskoffnKJO+2D79BzwcabbOKO&#10;Oe797uSTP+r2P+AA3ff7Bxa7Mz/xfn0P0BiZJmlrmZWlLwg2oEPVuOxD2x5YE7ugbXSPNgmCYMOn&#10;l49XBSo322yz6J0HmTTt7qZbbo8+O7fX3ntXNP73m7xcq8WAPz39hPvLI3dpYAJuX+IwLeAMOBaN&#10;M35w0FNSkzYyRr3GCRKh8V12jzMPn/zTEuUuqlbqAY3bumK0RYPZOn4YhwSz4/HjNU5/4+in3QRB&#10;Gmmc8UPABG4NZgsfPGjcBxO8xuHG/kNlWwsQbaWvN+Y1HrcDjc8S3lnCReAAbgIV7EP7jB9sodzS&#10;JuaK2jXBPLgnGz89+kr2m44V4WF+oZ3cC0GQOflhHUvoj/skGEeWHKUc64HsJTK00KAvqUkQhL7z&#10;3LSVIAi2Yh92hFvXMhPuNI37YFxtwIT+9PO4Bvqkb9lnawGaxjmHOS5tHqcf/DyOXZKoncfnCTdz&#10;ZFLj9H/jZwRlULsrGqe98NBWflSR1PiA2AXYWI5KhMp9pGl8XNTBnA839mOesjbWaFy57QcbFY0X&#10;yaRLn2uZx+lzr3G0QL/VPiOqNK7aisrgNhg/ZBbyPMHelColF3F2pPHOSONdBP+SGpf5E24NZjdY&#10;r49gto0fNN4hNkDj9owgw9E0TnnQ+BnB/KncaLzB+LF53DROO8jMhAf7JjXO+OF5Sn8QMIU7iRDo&#10;CwgQFFascF3yjyWP4T0alxcICAhIx2OPPaavW2yxhb6ua+APL499991XM9m22267aE81fJnPjTfe&#10;WF9fKBBoPPXUUxteZ/3119fXr33ta6lr6a1evVrvxwc1PbgP1i7ku7Tg5YIFC/T1kUce0de1DdpM&#10;eVWCcLzOtB4ga0RwLBv22WeffRquG+G5jz76aP0lLbjiiisqHGyNzvdItpPNBz6bDdxR6hYsXrxY&#10;XwMCAgICAgICAv56wGFJiS4tCcaWs7JmZGkQCmPjV/9km3XLRsAIRyYu0AnXrk5DHK44AI3PSpTx&#10;i3799X+u3BQ333lu9k24Nkc5Nxyd6lxUdsvKq6wtJ9xkCym3bJ7b3LPGjaMy2W7KiBHIGS7T7s4o&#10;U8bWhsPhvbpopfK4HtlAyXbjePbclCDlcxW3fFZnp/DSbri5Uy3zJpxkUBAYKuYolWbOWs+vTu0E&#10;Nw50s4ldGycp2ZQ4Uglw4CDnM9wEughequNbzubY2CZwm1PbuMvqOPbcswZ63QYb/70787tXufMu&#10;vcYdeOh73MIddnHbv+rV7qCDDir9v298d2KjaK05glVPP7K4xiaWYeLh16l74/4HuW9fcYd7/6ln&#10;u7e970R36lkXuM996Wv6HaDCB/rgXizwWnA/+K/T3HAU5Nt6m23dDy+7zJ304Q/J3y9Hua98+cu6&#10;DjuBs9XRNTw0u0Z4cLhbKce4PJ0GjsSyBHqTtk4iqUPfn5SB/N8fXxgdYe3pmTVP38cax2Hf5n50&#10;4Tm6n6y61+21p9rFa/zQQw/V78DPL/u+ctv4KWm7aHdy/CShStbx40v2xRqH27ebPthkwcujs5z7&#10;40P3KDeBpXSNo000LpwRNxu6qx0/9t2k2A+NWzk/7bcUjRMYKuVyypVsd73xw3cEGOBHt9yzlStt&#10;pPGcHhvPK8Zdb/wot7SbUoS008pE2hiHF6AbgjZckxYW8tF8GN132vjxWiF4wXwxJt8wZ8GHrTnD&#10;axy7sC/vuWXzY5Px47m54yQ33xNuw6ZpGmcOJgCKxpOA33Oz0VNJmzB3st/PtdgWbQNe+WzBUZ4R&#10;No8nMfMzwubx2mcEwN72jGjXeFdlHpfz62m8lpt5PB4/aNyeEcwjZJrTbv0BgOybzj1d47Xc2JO5&#10;lnZ7jfvx4+fxkrRbdRZxW3/V17heW3WY/oygvcot+9lXPY831ri/L86raFy4uRagNK5p3MYPGo/b&#10;nf6M8FpB48wXcGNz7FCrcZvHE+Mn4q+n8aq5VrYkQqAvIECQzOYbXbTIlQYGok8BAQFZcc899+hr&#10;X1+fvq6LSAbwrrvuOg3o1MOt0dyz99576+sLAUp2sq7bXnvtFe2pD9p63HHHaaCSYFZt4MmvN0jA&#10;sBa+7CeBvjT4wO/tt8e/2FxbIFhGSdI//OEP+vmcc87RwF0zwTNfqpRAZTMgU7VRZmcjEOCjXb/4&#10;xS+iPc59/vOf18DpW97ylmhPY1AGFRB0DQgICAgICAgI+OtCy6VppgPlOskgi4M2SZAfgLOcLI55&#10;bUOum/Jvcu6yqb4oK4QSbWTaWYbG81P96tjll/zzhZssJByRacCpSSm4eZSyE26yQCjLuVIzJjrV&#10;RQiel31wcx2chGSo+Cy++jkMtsZWj7SDY+MSoZbhpY5PuQ+clWQhcD8j5XZ1bFqGE1kNk9Oc6B64&#10;Oi0rxMoe4szEgU25OByfrBPlHdLLin3qEMW1SyaGZmgIN5kk9QA3WUocS2YETmkcwcZN+TfWbSPo&#10;EmdzcI5l7A2LfWpXpItBhhbXfvOB+7uLrr7NLdrx1ep8rmSFCDetah/YoPzGt8VLGzz5u1ulPcOa&#10;XZbGffgRR7gvnf1Vt9G8bi3bRjAJfey07xFuy4W29AMVPm67814t80Y/PPvMk+7ma3+k3w0MzHIX&#10;fOPb036Ayd8c3/jmt9zCbbaN9phu0MJy6Tey31gvC5cygSzKEtKf6LQ3R+YoGh+TdqfpkDKeZD6N&#10;u1t+dK678KtxNZl3n/AJdcQrt1wP7qWiQ/5e8yVG99n/TdM0zg9nPa696grLfJLxg8bRHe1m/Hjn&#10;fhKMATTO2DSN23pf9ZDU0NjQCs3+QifYVrnlMxoni492E6hA16px0QuOebRbD/QzWVX0e6xxK4lo&#10;GpfxI0cR0Ik1btmkmmnXQONwE0ggqwhu9KvZgKILNM74QeM2fiwbinOSGk8fP2XVOMdSKpBStl7j&#10;tJVg1tj4hHIuEZuskutppl2OLCQ0LtxyrXpgPqhkPqnGi2pnGz9kPokFxC7ML5R3RC+0sj9nWXU9&#10;okPmgXqAm/lHs/tkPiRA5DWO3QmOoRWCfvAyT3ItND4zYo3P1Xl8Qu2wTDiYtwngEGwlsMh4WirX&#10;5Blh8/hwxJEOm8erNV77jADPyz6bxwvah/aMsOy09HkcHVq7KfGJptGgjR/KeDKPF3T+pd2MU6/x&#10;ftGXBTbrg2cE90j2Gc8IYM+IXi2dTOYt8zhz41LROP1KMMyyAZnHhbuhxuMSoV7j8TwePyNMm6Zx&#10;suxs/DTWuB8/tc8IKxFKcDWn+9A4tmH8onHag8Y5px7sGUEG3kiVxlfI/ftnRKxx+iHWuI2f9GeE&#10;jR/TONxJhEBfQIAgrM8XEBAwEwiWNVqXzQf3gA98zQTKafKrypmCcK3Cl+z89Kc/He1pjA9/+MOV&#10;YB+BJzLd+OOLTLUPfvCD7ktf+lLdtj766KPRu3S8UIHfBx98ULMQL7vsMm0/QUqCq2RRvvvd707N&#10;7CNgxrG8vqmJtSFZG4/j2XxZWs7z+zxXGuiLk046yX3ve99zX/7ylyvn0NYj5I950ExgMiAgICAg&#10;ICAg4G8HOALNMUu5NCuvlQaCgKwPhuOUoBwOYByTOJ9xRAOCIatKXerIxdlNgGB+m19XrFGgLy7j&#10;ybGU7aR0Gc7nUeHxbk4CCXDjiMbBSbt9ucHUQEWurO3AKQs3WFmydZ58gAWnpXfiso+gijpxC2Ma&#10;BMGhWg/KnZusHIsjmfJvcFNOjewJSqlpEITgRalTbaxBkIKVMkwLJuDcJetBHb44ccVGOIF92TXK&#10;j9J/5iCO1kWSczQIIhul42Z0EFP+jSCstJSAIY5t+GgVYN8G28Y/6iwOL5c+GtF75t7r4TOnnaZO&#10;dfqFcnY4iwlK0MZd3xj/OBCtrChZoO/h++3HtuAA+btl3pz6P16fM3uWO+WUU6JPUaCvRPk3v05a&#10;QYNc9CF9wH4Ngki/e40n282PJX2lkm/J9v++epY7dP/Xui9/9mPREc69/tBj3Za7HaiBA5zm48JN&#10;SUCCCTde+zM7SPDm/feZpnGClQdEZUfJdrz75uui0oRRoE/sjYMcPcOdBLqcrvH6SOqTABKf4NXx&#10;o8EbC/RhIwJm2Id+oS/RgAYqZtC4lk/0QRAdP92qcQIsk9IHZE8SMEIz2IExMUvHD2qqz20at/GD&#10;bvlMG+k7eAjSonELZksfFzt1HCQ1nh6osCxOr3GCj4ybyviRVo2Pj+fQuwZB5J6wr5bmnEHj3A/z&#10;Av0CN32DnZVb2kjwDLtoEEQ0zv0Q5OovRPOncqcEQeRIxg8lJmkHWVGMFR3jkcYJchE443qqcbmW&#10;D1A1AvdH38Ct41jGA3xows/j3DEBv5VyraXSn9yLD97NBOZxtO01rj8GEW4NIur4MWBv5nGuRx/C&#10;PSDHWzC7PuwZMaHtprSnBvrk3tEhtmfcWzCbedw0ju2w9yw5fkaNR88I+pSAKPdvGrfxYxpnHrey&#10;ofQ5Aa1mNO6fERxLG+Ch7ZRlZh7w87gGsyON84xA48wBDTUu7fDPCGzEM0a55RX7g8FI41yXdnIs&#10;7WHswVEPpnGeEZHGZcSwFqTNtfaMsOxEGZuqcdaIRONRidgGGoc7+YxIIgT6AgIEvbfdFr1zbmTX&#10;XaN3AQEBATHI4uKXk2nlGdPW4UsDfwwRhPrKV74S7Vn78CU7s6wFSLDMB57I4CPgd/zxx7v//M//&#10;TA1I/jWzy1jwHlvW3uO73vUu7a9rr7022vPXBe1AQ7VlTwFrJ/Ld8PDMv/ILCAgICAgICAj42wGZ&#10;bjhAyaTAKZfmCAV8xzEcS6YM2QA4R9mHw3aFOorbHeXFCKi0zj2l3Dh1CeQQhMOJiPMSx+SacpNd&#10;QbtxKuPsxzGMoxgKHLJwW0kxSo5ZKbY0wE3mA8dxfIU7P6UOXAITlICDoVv2GbcvZ5aRm7YJNwEG&#10;MhxxDOPM5T33hb1q293ILnwft9u4Of/x3z/gbr/zXnfjb36XW3zXb/JLH49/LIodlXsGm3tubO7b&#10;TdAyl4hU0UICjPTnyj8/Ge11bqstX9mQO/kdLnjljhztBCgINE+6Nr1+n9i7kVYI9LGsgd/OP/88&#10;93SiUso/H3OiO+HUs4Wr7MikWlm0srEE02j3NZd9S4+jMszWW/1D3Xa//vWvj9459/Of/riiQ69x&#10;AugEU1YI9/ND8fk499FKMxpPZvotXLhQx0mFW5iwCYGPXNmCDmTxNsvNd9UaN+6OfFE1TglTAn6A&#10;fjDuFscP/SXclCulVWicjaAZ7a2n8TQot5yZbLdpnPGT07HDOoyT4xPal7Qbu9E3yj2DXarGj5xH&#10;f8ItJ6k9sAsZiYT7aTfclXY3yW1aMW7TuJUaJdBKvxK0M27ms+rSmmnguvQ5x8c6tKAM2mauJWBG&#10;yK92rp0JnrtW4wSg4OQZQZY2vDG3lYZsRof1uNG4nF3ROLbTeVy+4zjuMzt3pHGxL31Itid9yvTl&#10;Ne5tov05A3dS45xvGp/SYCVBMwLZaJI5cppWMnD7udaeETZ+CDSjqKTGK9wz2KVK4zy/hINrcGUC&#10;fGQmEqTslB6AHx1il6zcSYRAX8A6j47HH3dtzz2n70s9PW60QUZGQEDAuot3vOMd+nrGGWdMyxIj&#10;oMYfBB5+vbs0UMLxggsu0OyuF2p9Pkp20qYs2YLc10c+8hF9T3YZi8j7ACfZcbT7bw0EJesFMv19&#10;X3/99fr610Z/f79mhKZlGJ588sl1FqgPCAgICAgICAj4Wwa/vsdhnwU4O3HmDRTG3XptqzW4NVFq&#10;c89PDjhKJuJkXK99dSUbLitwnvYXJoR7SB2LZMQtnex3zxcH3Nz2YeUmMwLHYyJu1BTgxiFJqTjK&#10;5xVLebd8kiykTteWLyn/7LZR111Iz3RIA0ErnLSWOWYlQldO9WqwD6cmJcrmyMY94VTOAoI+nDdX&#10;zh/Ij8qeshucsiw+3s+SNs+V63L9zNxy/K+v+ZE7/fi3urdsP8v9y6F7uQ+8+y3u/e8+pO2j73tz&#10;5zc+/8HoSKfO2yywrCorn0gZwqTjl2xHSvBhLwKjHptvvnn0bmYURLsDbZSTHdYSoTj6l032iWby&#10;aq957UOuT66R5J8J/P1IlZirrrvBnfjhj7j5ovFO4SJzEI3ziq4fve0nbnW0piBVbvhBbb0tWRnm&#10;qquu0r+ncG7TLrj9+Fkq3Pf94clK2hPBERs/M+vw2Wefjd45N2ugL7JrUuNWbtBrHL10taBxsuI0&#10;8zbSOK58KxMYa1zHj/R5Vq0QPCXgBDelSgHlEwkmoBvabOMnPVMoDRzPeZpVJRy0Fd6lE93uL88+&#10;kVuvfdDGj9iN4EMWcJ/cL1lVaJzSsJQ0ZeyjcfqZvuC1UVZzPdBOHT/R+DaNd+qc5TXuM6YbZcPV&#10;B6VNbR6fJzpkXUoC5cy1aJzrrifjh++zPiMAGieDsfYZQWbZfJnD12Qe5179+KGc55TYYpm0m4wz&#10;SrQy7jUbTjSe/HFBM6D/dR4nK43xE2mcPmUeZg5GQ6bx7OPH5nE0HpeRjjVuZTIJYqZlk6aBtnEe&#10;Y8Q/I1jT9nmxC/eExnX8yLOVuSUL0Dh9iE1pH9eiNCill5kD6AsbP61wV99nCPQFrPPovemm6J1z&#10;Izvv7MqF6Yv4BgQENA+/5tlLDZRlPPvss/VXi6yzRiYemWS8B2TCeTQK3hFAIzBIkK9edtfaAGUi&#10;f/jDH7r3vS9eD6IZEGwiqEeGGeCeuUfay35KT/LHVi0IYv210Oja/DK02bX3XmjsFpWFZi1BgrDJ&#10;Uq8ALTSTeent/9e0eUBAQEBAQEBAgMGcz60E42ydJxzYOBcp/0YpQzL6yNDAuatBxBa5fak4nLha&#10;4nCq1/1lsl+dr3DrumJynUYZA/WAE7LiaJV710BF0dbqwwmrZd5wELfAbcGEqPyb3DugZB1BRJyZ&#10;VoptRB3oOPCzAG4LJkQlDnHilrrUkQtw7GopNrk+TthmQdDpsEPe5j5x0onuN7f8Ktqbjqzt5niC&#10;Cb5UXHJdMta9sqDRkByTPZAA4KP8G/2GHgg0Uw6TjD5sQRCkUYCFoB5/3yY3/n7kb+NNN9lQAyjz&#10;RSvYnowkyvbxSubZr674QcRiATx+WFtvI2iYBJVS/PihfQQVbL3LXjc4WaiEJTTQpzqcGbfcckv0&#10;Tv4G3mGRBSqk3dw7OUGUZCUIyqqOrFXYqsZpE9zYm/HN6Wicte/QKKUM10zjfvywFqCVwbUgiHOU&#10;4GxF44C2cL++xCHXIlCBVlxpyq0vcwpBOsYv32VBUuPcOxlmzCeU62TuIlikQRDp76xBRPpHg3GR&#10;xplPCcbRn2Sx0V7mSQKUWYOI2FSDccKNVsj0QtvMtWRR67p8YhdKgrY6j3uN006yVnlG/GWqX3/E&#10;sSbPiEowLrIrGqekJBrnBxc8J9BQqxr3zwjGDyVBrZRsUuPC3aLG/TOCe6dtaBwtwjU7PxJpHO5s&#10;OrTxEz8jyKznRyYa6BOuNdU42aqmcUqEWjCbzFKyEgn6r4nGk2hmvsuK98r2HXvrvitbNi9jQCso&#10;77333u7GG2/Uh2pANmx0zDGVYN+ST33KrZB/SAQEBLQOAhhvfOMbNWjEGmRZQBCDf8y3cm6rIMDC&#10;Hyj8QdIM+GOOPwT+/Oc/62fOhYP5lzKXBJdYd60eOIa17iiD+UIF+YDPytt66631NYnbb79dy12S&#10;CbdgwQLdxyLnZJsRyPvJT35St22+b+rdn/+ukR1/9atf6R9prLHAGnVrima0wn7udaZno+cig7HR&#10;Onse3COlaZo93oOx8e1vf1tLogJsedRRR6n9my2vSlYl/ZT12gEBAese/Fwe/Z3wQvzdFxAQEOMG&#10;2fxCXK+T7UZ7G/ASRcWz9vDDv/954mNG2NS8rNjjlk71WyCufcQ9etOPDsLJCl73ur3/om8yw7gp&#10;I/f8ZJ9mgZTyhQd37Xr8H9ryxSjrac3azZpUz0/1KndPnizEVW79/LAbGlzWfs89d8/lGPk37sQO&#10;O+ywQk9oCsa9Yjyf/+2DT/T/8S+ru3AcE4gjewXnd1tbobTRRhuNzJkzZ+Kee+7R68g1lsu1qImW&#10;ivvvf2DW888/30V5PYIf6y183fK+OXMn15M2kyGD4ztpkxtuuOFl0Vvph9fV7YdTTz114H/+5380&#10;Wrjeeuu5Aw862M3b5JUuP+cV7rnnl7m+yaVuVm6o9B//cYYmWpx44olDxx9/fFW9/qVLl3bI31Fz&#10;oo/u3HPPjd6Z/TbffPPVjz76WP/SFYMd1//q1uLPLv2u/jr9C9/62fI37LL9JFo599yv955zzjma&#10;+nbwwQdXfozqAY+0r6O7u9v96Ec/0h+wAvm7ceqYY44rUtqRQNnz0pesrTW/MOzWJ6tHbGMwx7b8&#10;zdh+xx135P35u+22W+lb3/pWxe6rVq3KS5+wYJ6bO3duabvttp+kACTl75aIDrnGXLLhVj+RO2CP&#10;ba1eZUYsXLiwfPnll0tnWe7KqlKv+/NIR27xo88Urr3onMJtV1yo+/lb+AMf+IC+By9/+cuL8vdX&#10;saurq0r48rdiTmxWaYv8vTw5a9YcveHVJdF4UTQuYxN9rN82pEGQttyU2OLe9uXLl2sjRH9yzqy6&#10;3n9sVn2ccQ+VbQ03uMn4WvrAje1u8Nk8jv4ddth+Gt/k5GTuD3/4Q5toeFrSTltbW5l7mzVrdhn7&#10;o/GNttlzcqx341JejqY/CQwNPv90/sEHH9D+SWKLLbaYWrBgQVWE4amnnio8/vjjOldsuummU/Bj&#10;c9ZDJMD3p9HO3H2L7y2PPn5b58JNKvIVxOZNs3kS8XVybuO/32Kqb8HC4pIpy6Cc3z7sXlYY1EAI&#10;uPHGX3byatraruF4r0beTbk2t2KqWwNllGRkrbqXtQ9qANRQcltttZXyA9FFk3NvTs7M6TxOUGj5&#10;VI+b1zaigSECaQa7ffm3eWVOEX55dsyEaD4UbuZZnhGy7/Y9eh/dOZcrRzpINe0MMG4CzYx7uPvb&#10;x8TeQxqgtGDwmnFTVlOfbbJRVnO9wmrltgzHNeNmncjlETeBt/VE43ATyF5TbgKejM3ni/0EKJ/e&#10;vGNpecP2FZvol4rW+VkvcpnMhzyXGUsEctcXu/DDGUN2btHVQdHb6A7WLkKg78VHCPS1iNz4uNt8&#10;111dfsQWr/zjVVe5iU031fcBAQGt45BDDtHARbPBM4//C4G+NPhAFgE0nxGXBPPzixHkAwSDfCCy&#10;FmmBPjIU77///tQgJeCY888/f1qQyQd3CVylne+DY2urb/8vBvo8sNett97q5I9izTgcGBhQzRx4&#10;4IHREekgu5L+lT+woz0BAQEB9RECfQEBLypCoG/dQsUTd8XiZeNkVwzkzafQDDh5sERQxQIf/XnL&#10;/OAX/ZSre26svRNnMbwb9o67ORm4ARkOZH5QQq6nMCW8g8I/7Aq58p9/O/SKDYrlfG5+O87cIc2u&#10;yJJVgYN8WbFPHcNkkc1Rp/CQlsNbVux1yyZZP2rMzSusVO6OvHO5Jmu/DZdx3FqwiUjWHOGdJ/wT&#10;RYJQPWqr7kLRrd8+rLZqd5OuVLJYSD6fb3gdHKrLJnvEtp2aCUd5xJd141i1snK0nQyO+e2DGsgh&#10;kwXucrmsvPDXgh+A7rLLLvq+f2CWO+dn97qOvvXcrMKIZgm50RVTS9z8ydvue6L7i0fbsgIfPPnj&#10;7oSjp7tJk38fPvDAA/rKNQlOrCRINkHpu3b3i+9/yV14zmf0+3Mu/JnbcNHr3Xixzf32J19z//nv&#10;J+t+/s77t3/7N30Pam3z29/+VtczByd85JNu3/d8TJ39swpkBw6Klse1H+hnnOkEt+br/jG1x513&#10;3lk5v97f0ditJJIaLEuflWYpF5l984SDIB/2/umV17izP252eM8x/+JOOSkOyHnU2n/nnXfWKjPg&#10;x9fe5Do3XCha6XWUq6R0Ihq/4/ZbJo5673s0aLfDrv/o/vOCb7u5hVGXl9tP0wc/kiWjEBx++OHu&#10;pE/9h7TbdNglGp+rwYlhzUjCJmhxlmZxDbrZOQuINNIf9+B1Opbr0SAZwQ/0NlttKxrXko89snU7&#10;SmS+rCPSeJ3sHvj8Brgu25iz8fOXiR75LufmtY9poIzyhoyd5dJ2sm6Za+bkB+Voi5OltT3Z7slc&#10;h1tRkjlF2s2aYmQmwdOTGy8/Pjqr/Jfi3Hx3bly0YiU8uQffrpkwUSpIuy0gNOa63OwCtqVcZVHb&#10;zdickmMIxtPuXjkKXto9Eywb035IQXCfTGG40SO2Wio2IaBIu+mHV2/9d9GZ5r9pBIJ7q2RsEhCi&#10;FKgv4cnc4ueUVdKf60u758k2Oz9aNc4feughH9mpi0GCQczjsmm5ZOEmcFjI5356+9DfvUn6p4Au&#10;KeFJQD5L5t1QqVt5uX8yHpln4Ubj3A82Q+PKLfNhlgzQYXn+oHHaztqcZMDCTYBrqexfIeOHrDjK&#10;ms6RdmfJiB8td2q/wY2yKKVJ24vSQpuzenRNR9rN84eM3mYxLs8f7htuNE5mIO2Wtj78x4l55b9M&#10;DmxFxh3PZeZ3spKbha1Patxk7fPjDPRGCVW0gl0oEUy7NRNfxlKzmCq3uW233qISoJ55VAQEvITR&#10;vXhxJcg3uWBBCPIFBKwlHHrooRpgSVuP7KWIu+++W1932mknfU3ixQzyAQJGBLnqbf6P0Te96U2V&#10;fZQa5Y8mAnWNsOeee+rr0JD84ZoA53MuQau0PvfrHryYpV3JUmS9h781YK+3v/3tGhQlWLjddtul&#10;lkWtBUG+ZgKCAQEBAQEBAQEBLwZynWXZXC6vWy6Xa7j54zin7HgtyObkO9fZlivJa6mz0N7p8u1d&#10;jlcc9jjq2WaCP07PKVO4TLaynYmjtlAuFmRfDgc1JfEoGZaZWzbOYytGfmUCheS0EHewHJCc3GKb&#10;y8smb+ygBvC8Lmq3th1u2VhnqSAU+XxBOcs57iQ6XrgLhYJuYlsjq4Hn1nuV47FrXuza1t6ugRbY&#10;yvKf3ZMcz3HROQQS4E4LKDz22GPRO+e23PZVrm/W+tLQNmlWwbVJo+fO6it3dfW6keHV0VGCBH8a&#10;/D1xf3Hb5TPcVacR7DGbv3LbV9suAX8vrF69uq5t+Fvti1/8YvTJ7EPgk/tGK9ypWdj60/bHdqFN&#10;MwVYuP98gb4XJj1fzk3oEO6fXPg1O1jw+v3frNx2RIxa+yf/Bvrp/1yq7aLtSY13tsWlOzEWmpHG&#10;aLvrgSUVfJAPHHnU0RWb2Gb75Z222wJsdk/sVZ3LvabpD/Adx7AZN2PHxo+xYHfhT7TXrlZfJ8oX&#10;2Ub7N7o/bRc9mG83Hjm10m45j+txXeWM+qhWH0mwvxC1u8Iftd36k3YzPvM59KntQKO6pds8CWXh&#10;+tLmMpsymg6t7WZvuyaBQ2u38s8Ab2vfbntvV4CbI+Sj7GfDSvXtUA92956X/jJGGHzveU67rh2f&#10;hNi36tngN7m5qmeEzNxVz4h8eapd7CH7/TGtPn88R4JbNmmY7pe26yY9kYk7Pt/aLbfdWYi4xQL6&#10;Hfdl7bbz6vElN8/t2212oW1wl6N2G3el3dF59fiSW5I7brdcQ/hE2Z0FV+yQzutItpvNn1ePM7nZ&#10;cdXtxg7Kre0u63e+3a1wm6IMM4+6gICXMHpvvjl659zIbrZ+UkBAwJqDDDGylKif/0KAf5Cz/S3h&#10;6quv1mBXbRCG7K13v/vd7owzzkgN8vlSm7UgQMgvJGf6NdnaQrOB2eSC6B7777+/vibXN0iC/Wji&#10;xSo3yb0QvNx2222jPS88uGaaDWvL53hgD/oY7RD0awT+aOeejjzyyGhPQEBAQEBAQEDAXxM4dckI&#10;IUuBVzIB0sB3uvaUHDtaatdMBrIlyDLpiDIPWG/Jsk4sm4fjyFQYlvNYoykNntvaYWsh2VpDY9E6&#10;SwafuUEWB+X9yCYgS4+1pcrRMbUgKEg7Vk5167pCuKwpd8daQ6xDheOce2E9qbltI7r2EmsOksHA&#10;Gkdcp1zj5PaAmzWzyCjjWNrQL7xkDFGCDW5Kd/YWJjR7g0wQ1mNbVexyg7KRqVdK4SZQM15q0+PI&#10;5sHhThtpN5kZ2Ij+oyQj2Rus08UxHO+5aV89cM2NNo3/tnv2qT+6qcE/q83JvvFr6T16z6/z3/nU&#10;O/U9oD3cK2vhpXFjK/pjiDWc5Fj63dZHG9EMEA/eYyf6eLMtF7qXb2zZSPy98JVz/lPfJ8HflKwX&#10;ThUXD9rQIf0Ft+lwSvu3Kx+vmYaN0J9pK90mgLbasd0VjWNbuC27puyef/Zx99iD9iPZLRZu7xZs&#10;sagpje+x9z9G75y77uorqjTuuZPgPrAz7SYzEU36I/gbnb/Bk5V4zjjrHNe/4T9oOwjbzMrbWl2s&#10;vQYX45FMMDLWOpMal/HTrMbpU8D6Yn78YF9dM030h8ZZJ4zxbGOiS7mb1TiBKzJqsYtfSyzW+Kit&#10;Oaga765ovCG3XBtejiU7jjU/4WYckR0IyKgkOwnbYAPG8Uwa55pkNhk3Gs+rLYxbxo/ohj4ga8o0&#10;TnnNss4/lCNGW8wD9VA7frgH+svWdbM1Vblj5im0g12YZ0aKM1eSRT+sv0fmG/M4/WoaH9YMOL8m&#10;pK05yLprIzp/UQoSjc+E6nm8Q3Wh3BWNG7A38zjj1Wu8mWcE7aDdqvEc8zjrnsozQmyek8+sz8ea&#10;g5Q1ZQ7Ajmg8fkbMoHEZ99id8eLLLTN+bB4vqv6wCXP7ZIl53Ob9RhqvHT+0gXUPGT9onJ+uoEW0&#10;Sbt5VnBO0xpPjB/GBs8Ge0agQ9O4XyuRV7g4NpvGu9ykjETu2z9/sDV2wT7sY44ErDfoNZ7GXa3x&#10;rmivIX12DghYB9Bz663RO+eGoyyXgICANQdlO4899lgtTdhs8KhZEODjH+RslJJ8MUFJUkqG8IdB&#10;EgRgyGY78cQToz0G7p2FyGlrWoALLl+CpBYECCkRyWvtNdc2KL3JH32NgopXXHGFBus222yzaE8M&#10;bAN+/OMf62sSlDXFPmhibYNfq9aDDzhSsm5tY8MNN4zeVWPx4sW61QOBvEYZezNlUwJsSykeMgID&#10;AgICAgICAgL++ijkLdBHaTicbmmOVhzEBAZw+vljcQDPax9ys6LgGM7RTg2wjLj12gddu7zHMUsJ&#10;Qc7DwZwGHOXDxQ63bKpPju1U5+cc5R42J66zwBOlweDulH04ODkeJyROQ8tHmQ4c6twjpf84lqNm&#10;t4+42QTeCuZoJehEgM6vkTQp3Di2VxV75DrtGkCrB1ydBI8IOOKYxYGJw3NO+7A6bAvCS4BFy4G2&#10;Dcm+MT2H43FA4wDGWVsPReHCWcqxOGU5DwexcY+rE1cDLDiICVRE3KumetyKYq/avpTiNuV+ugbm&#10;u512o1Kvc396+gl3+glvc3ddd7F7dPHN7vabfuE+c9pphX99z1s7hwbjv4dxaGMXgrFcqx7gxoFM&#10;m2k7/dQttvABJg8NXsg+SpzSv8d8/MzoG/mb+eIf6A8N+UEhG0Et1pPnb7KtF8Y/hESvBCXmilbo&#10;PwLOBADQI/2LPtG4lfRDt11uyqVpPKd8HLNMjh0RHXZEGh9gXT7RM47tX18fL012wNve0bTGd93j&#10;H7VEKsDeD99zm3LTTh8UTuK5px93F33rPPeNb37LfeMb3xY7fMt99vTT9e9W/vZNZvJ96KSPudfu&#10;e4i2m3ZQ6nNOpHFsT2YpQZWkxukX+nJwqltLb6YFQbhrHT8cK9yAMT5bdNgjOiQYZ0HEMeVG44RG&#10;TOMEEzo0I6weCFlZYCjWuAYRpe2mceNm/MwVbvRfq/G0YIIfP4wzSgpPlgo6JtEc3PCiuz6xyfoy&#10;p/SLreiBwVL3jBrnfsaFz2t8QmzJXAI3fMwn2MX22RyJBVZTFlLmLONO0aE0Am7mE45ljuiKNE7J&#10;RPTOnEVAdTbjJ9L4kHDPDAIseZ1jmTtHiu2qi3nSlwPSRuZvbMLYnFUYlv2Dwj2lfUSpzJnAPM6z&#10;odEzAjCH1z4juF9KRFaPghjM40OVZwQaL6vG4cYWjJ8O4dOyklXPCNGWaJz3jbgJHlLatqJxHT+x&#10;xvUZofO4jB/p10kXPyPoozSN187jBNBM48Zdq3H/jCCg2cwzgu/t2OpnBK8W6Cu7Ppm/khpfJRon&#10;uDrTMyI5jzN+0LN/1hAgNo0T4K+n8Y7UuRZu+sNrPAltTblcfu/a2uQB8tr3vve9ju1Tn/rU5vWO&#10;aXXTFgcErCUUVqxwXYlfMg3vsUf0LiAgYG3AB34uv/xyfW0Gzz33nL76Mo/1sMEGG0Tv4vULWoUP&#10;nvEHTzMgEEZQbsmSJdEe+2Uk66YRgKnN5vvOd75TN8vPg3MJBKYFbnzwp/aaawPe1h6UkqTMJes5&#10;1AsqEqS6+OKLNWhJILcW3AN2oGRrMtuSYOfXvvY15aZM6NoGbaoNTnLNc845R9eM2GsvWw9jbYJS&#10;m6DWhj/96U/dokWLok/Tcfzxx9cNpNJeNPj6178+2jMdBJMpRVobTA4ICAgICAgICPjrAQcjv9pn&#10;XTwccwTMyJzAsYjjH6cgjsCi7COIMVLukGM79df97W7Kzc6P6NpnOJ8BTmPNjCuQvTWl5zTDzTo9&#10;nptcG/IjyLojywQnt3ehkjEDN9eDi2wkgjg4DQnSzNTuMWk1mTb9uVHN2CDTjDMsYGbZCgRBcJiS&#10;BYLzF/twLQIKMTfl+OAuuDHhph1kXvAtDltsYtlOxk3mhmZwyD4cwrRHuUvtylGPG5vAOSTHjsoG&#10;enPjahd4sBGOVpzcZJ5gd+wEN23HAWzcSbvgxs9XuP/5Q59zvQP2t9HvH1jsTvvov7ij33moO+G4&#10;Y9wll1yiPtezzv6yfg+wJfc6Kufy3nMnga1w2A+XxX7SFmxJPghaYV1EDw08YStpO4GobXY/wH3g&#10;Py6MvrW/cfnRKJsPau23/4Hu7PPjKiLYCi2wfhgZWTjjuUuyh+BmP9kytMfaPT1rNakVNEqbOdZr&#10;nKwh+pP2gh9ddom+gtfs9trIJs2NnwMPiyub3HDV5dqXyfGTBMHA73z1M+7Cr57mLvjKv7v/PPs/&#10;9G/HZEbjxvL39vf/+2L3ziNP0D5ZLW0n1waNDyQ0TksY617jBF1oF8EhHT/StrTxw/0oN5qSV77F&#10;tozNZLaT1zi6p3yt9n+F2zKH0jS+Wo6tp3FpUUXjZG4R1Aam8Y5I42ncBR27HDcir3zH2mFwYwd4&#10;Ae2eWxhW/TB+CH7o+JFzkho3fj9+jButsLHPa9wy+lB9WW1P/zI+Cc7RXtVhpd31uNui8SPtkA0m&#10;9Ey7GeP0I2ewD240jp3QXhL1dMg+5ZZ7XC0bwSoys2i3jR+ba9Ejn8kWZEzBzTyeRJrG/VzLDMXY&#10;q31GAObw6nk8OX5kZqvLjQ7jZ4TMbGqTehqn3WicYGrMzTyext2m3NiEZwTf9ufqaxxutEmwCo2j&#10;FbQw4zwu3IwjDbyhCdmSGmddSNO4jB85V/sfHTZ8RvD84RnRqXbnezj9+OEZAXrlPRpHPyCpcX7A&#10;A1c9Hdr4YR63rELGth8/BChpu9c48zjBV7TNOVwj7fnDPuYF9M2WhD7rywL99DeOnCB6G1CNcrTI&#10;fsNMjIBq9F95pXv5SSfp+9FFi9xTf2NlAAMCXgpgTuKXgz/5yU9Sy1YSVKLEJ5lZ/MPbZ7cdcMAB&#10;buutt9bsqdpAGUEngiYEXPiFYlb4cy677LJKkI9A1H777afv0wJSBFtYS80fS0CSNh933HEasKsF&#10;PAS+ZsLJJ59c95o+YMU1KOvYatnLejYmM4/gZH9/f+XaXI/g5Pnnn1+xP7j99ts1yESQLy1o6YFt&#10;+WMS7gULFqiNuRb76wUIWwUaOOWUU3TdQ65HoJHr+XtEG+xPuybn33PPPfr+wQcf1D9+kxpgLcFG&#10;9iabFDv5+7zmmmvcBz7wgdTAYlILSduiIXQFTz0NAfqFX+R+6UtfekEClwEBAS9N+Odu9HdC+Dsq&#10;IOCFxQ2y+TICpPjcaG8DXqKo+NBue+Apt7pEtoOVcMNRivMV551lX5XVGTheIuBlDlEcg91kTuTH&#10;NEPIVneqBg49MiPIjsHhhwMZR6nn9tkdcJPxk+Qmq2QgP66ZGThzE+CXg+vDTbYI3DhwcThSKo8g&#10;kuemTTgSa7nb8yV1YOMc5n5rATdOcDINyLrBOY9NaL9yy4ZTFoe02cWCGHDTDpz8tNvK61W7KuHG&#10;CUq7CYDwPTbBke65+YxzlOAh3PDCjwOVIIcvIVmPWzMkhBsnK5+1P8V+BEqxCdyWAYJN4Db+1SuX&#10;uyu+/1/u7tt+6R68/3fKxw82d9ttt9KRRx45Ie+7dt75NfI32Cr3gU+d7fY95H3aZvi1P4X7XYf9&#10;k3tAziVj7cpbH6rYnHbgHCcwRPsvu/QS/ZsM+L+xuV+0MiRt5/3v773FXXHxN9ydt97oVss1AQG+&#10;t77jvW7L7XfXNr9l91c6Mg0//OkvuX8+/DDlrqdDQiJwm8bbtN1P/mGxO/YQ+4HiMccd7z74oY9E&#10;OpT+jNqNA537Mo2PVbj5u5RsOsCPMs86/yLlblbjv3/49+6EQ+3voQUbv8Jdd/316iz3kL/tJw45&#10;5JCOtIo52HfhttvL331buz332NMtfNVrKv2J7ejTjrxlHqFDAi21qNU4ejYdxu2mTaZxdGi88JvG&#10;TYdpGifDFZt4jfvx4+1ST+PwE+ydSeP0EQEnuL3G6VOOh5tr+eCHBkjkTuDnH5EEJ+hPyxA2bh9P&#10;wF9PUMN0aGVy4UpqnM8EO+CF39vEaxxuyi/WthugKdNhl7ZPx6a227ixD2fRl8ZtNrHgiuhQbJKm&#10;cfiwCdz7brtetNe5m+9/Rm3CfApijVu7yWLz8zjZX/W4CcrYPN6lbXvzotg38dsHnqircT8fkgEL&#10;Nzqs4aaE0pvFbgUy8/w8nhw/2p/CTXiIfonbbdxk7uk83kDj9ozokrEZazzJXdF41G7ew139jLCM&#10;uCTgpr1wM36SGmeuhT+pcbLifLtph39GcHxjjXfpt17jOjYj7qTG4YWf0qWqceHmuITGH+JFJL41&#10;59CfcCc1nnxGmMbRIW32GrcSt9iEH8LU0zjH+vGT1Li2W87lvb+/Wo2/abu5EctaDvRRriqthNZW&#10;W23l5s2bF31qDUwc0duAaoRAXwvY4JRT3KyoxNyy4493S0OWREDACwKCGASP0gI9PgiVhnqBPkDG&#10;4O67754aHGmEmYKDaYE+QHtvvfVWfd4RJJM/4FIz8rj3P//5z9GndPBHTloglLKXBBIJtrUaKJvJ&#10;xrX3y/EE9nzbt9hii0wBpqSNsp7bLLjG8PBwxW7Y6ZFHHtH3jezpkQz01cNMgT7gOWbSAeBYSp7S&#10;h8m2NnMuWj/00EM16zIgICCgWYRAX0DAi4oQ6Fu3UPGh3fvQo5HDrV2dlqNFMg5yWraNLBS8WJQE&#10;o/QZ+3Fod+XHZTPnYz1npYcFk8yZBzdrSOE4Zl0/1qzCsU9ZMNbOYz8OxO6Im6BdHW4N9PHGO2XZ&#10;PDfZGzg5yfojIIETmbbjdMTRWMtdz7ENcGx6xy+OWrjhwNEOd3u+qI5eyqVxDM5juMk6IsgCdzJ4&#10;kwTc3iY4OykPyT7unWwogqsEA305OGwcc5vN6zm2AY57bxffbt8+2g3HuLTMr82FjczmExWb4Ij2&#10;Ns/lcpPlcpkoQTcBs0q75Vzu34LDReXGwYxbnlJzXJfAJFox7qjdstXTClf0WoGT/uQatAVuAksc&#10;Q19SVpN/EBBQUe7IJrSjHjeO5diJbzr0GvfrS0IINyUsgW83WoG3VY3Tn9gBbmxOW4w7ffyIvcfF&#10;7roQnrXZc1t/msZZl2xU+w/HOjYn24f+jbmNP03jxmvcBClpOxon0wibo2MCxrQbfdKH2JxxlEXj&#10;ZEn58YNN4abPuCbjniAOXDavWFCKdtcE+CtI0zjnUk5UNS7aweZcg/7juqbD6Rr38QT89VjLa8Xr&#10;0ILDNn7IuCI8RLvpD+YvPzZb1Th9iFYI/nAmfUmACt3E7Tbuxho37p23tnUuwc8Wr7RMPa9xaTfB&#10;XRDrEJtYsKc+d6xDrvHahfHf/Df+7s86jxNgsnm8OY0LNNAnWyE5fgjImcbz2pdonL5iDTdKtbI/&#10;1jjBUWt7cxoXbukzdNift/VZmcfJrqTd8TMi0mHU7kbPiAp3QuO2BuSoztX1nhGm8UiHKdxo3NvF&#10;a5xAHueiQ17RDhonIIcu/Nj04yf5jBCJVwJ9SY3bPN6pZWeTGifHEK0wfrC/jc14/KDZelpBnfDS&#10;7mqN2zMCjWNR2s1alf4ZAffuCV3pH3x+YGbB448/7u644w7361//2v32t791d955Z/RNY+y7777q&#10;OMM5+5rXvCZT8I+JI3obUI0Q6GsBm4nN2qKya09/73tuZOed9X1AQMDahw/2ZSnj2QgETcjou+66&#10;69ZqltjfIgjC7bLLLg2DjwEvXVAOFfhf7gYEBAQ0ixDoCwh4URECfesWKj60hx5+WJ2zOOdYb4h1&#10;7KZKBV1rCicuRRlXFFkPq1vLgLHO3BzWcsoR/+HMdNhFWPcsr9zLiv3qOIcbxx/5Xji2lws312EN&#10;NzYyAFK4K4E+z41TlPaxzg8BMpzatA93MUGQ5aUeR6nMOXI9uHEUUzysmXbDDQftxmmLMxUe7n24&#10;1CnttgALwSLsgtMSx3Az3EVpE4FI1oSCiywQ2k32Dg5WuHEmE+Si3X2sE6Wu1HQkueFkLSuyK3C0&#10;zikMmxO33KbcOGAJXMJN9hfO21qb5xKBPj7DTxCLdb3QCcFI7lfXJcOJK+2lL8gWow+xiWV+WVbM&#10;TG0vC9uo6AOtrCz26j5sQlYQ2Sdwk7WEs3meXJNgAE7t5rgt43G58K5A49Jv2EQDFfI93DigKVDn&#10;Nc51muHG5hPosEbjaIVcGNWnbLyHG5unjR+xdyXQ57kZPwQM4KbfWEsNbtpKgAVueBhTrWgcDnQ4&#10;WuzQteuwC3ZFO7QdPWEnuLNq3I8f9EgQhXajDcYT3Gic7CnW/dI1LTNonEAk495rgj6jXCE2gptg&#10;CQFoHT8pGvfxBO+v5wMaZ71QtDJIv+n4iYLZkcZpP/eDDtEnY6yWuxaemwwvxibjB6AVbMBcAjf3&#10;hT7QCnZvfvzk3NZbvtJ2CC69Bw1GwWz5jjmcvqZvsYnv52a4OZ9nxKKtNtdP4Jr7lqrmyLqj3WzN&#10;aFxQCfR5bjTOmnFe46wtic155iQ1jq3g9hlrzbQbjTO24SbIr88I4cauaBxu5hcCdHDTr81qfEo1&#10;TvtsHk8+Iwh0wc31uSZa8VmZzXB7jbPuptcE988zggAfz03mc3SJzdOeESLxSqBPP8vmNc64Xy08&#10;9owg0Gcap908h/jM2DSNTx8/tfDcPIv9+oX0E2OTZxkahxtb0YfYG41vl9CV8vuBORMI7l1//fWa&#10;CdFsYG8m8Ot0yrodfvjh0Z50+IkjYBpCoC8jOkTLf3/AAfq+1NPjHv3tb125UH+Ry4CAgLUDgnOt&#10;lp5Mgmyoz3/+81qycaasrf/LoFzjZz/7WTdr1qwQ5FmHgd5Duc6AgIBWEAJ9AQEvKkKgb91CxYfm&#10;fTD80h+HHxkO/MKfX/J7x56tBcQ6UVNa4i12mjcH3Jqem1/61+PGUU+QgaCTObbrohLo84B7uEjZ&#10;OsseIEvAZ+zAjWMRJyYOVpytlrnSHGDBWWvcto4Q7SaIwppDtNtnPNBusinqZTrUA+5SHKlw88pn&#10;uHACw027fVYP9iZbA4d6M4ALWxAAweFqNhBu4YOBgFyuDPek9ifrLvFdLXI1gT7AUTiX6U8CenDT&#10;brKb+A6b46GlvXCzJhrfNQOOwsk8JNysZ0U7ORd+4xbrlHPGLf1Jn/JdsyCbhHbjNEfj2MTOj7XS&#10;kaPd4y+YxuEmoyiNW+xdCfR5wE0mo+emr5Lc1r+i8Yib8ZNZ48VI4xE3OjaN0we27hncZPNl0TgB&#10;Ma9DXPjGnRw/pnG4GT+taJxr1Bs/ZJqpxqUv0zTu4wlJfz07dG0ysbnXOO1Ojh9EbuNnXLizapzx&#10;Y9xm3+njh8xeuFmvMIvGk/6lqxYvj7hNK1yL8WPzuGk8CzfPiIVb/kP0yQJ9SR02q3FBJdCnnwSx&#10;xikRWn/8MHf3FUwrDZ4R0wA3gSVsDje6MB3GGmf86DxeEI1neEY0p3F7Rtg8nvUZ4efxRhq350/a&#10;M0IkXhXoAxyFxrEJ7a+ncZ4R8Txef/zUA0fFGidTeOZnxMKt4gC12t4PzDSwpsx//dd/uUsbrGE2&#10;Z84ct3ODjKhly5Y1DA5y/ic+8Ql31FFHpWb5JSeOgCqEQF9GzLnwQrf+GWfo+yGx3bPnnafvAwIC&#10;/vaRLIH4UgaBvscee2ytBEcDAgICAtY9hEBfQMCLihDoW7dQ8aF5HwyuSYIsOOjMyW2lzjhQgyoF&#10;SndNuI4ca9Y176wEOCiNm/Jvxo0DEDcuAQQCFDjim+CeFuiDG6ekcbdpSTB1Lsp+MtgIBuEIJXMF&#10;5zBO0mZh3HnlprQpjnnvuGRNI213hTu9FFs9wI1z1bitNCMBKD5b0HNC2j+u3GxkajSLJDelBuHG&#10;LtgHG2BzuHH48xknbD2b5+oE+gBW9O0mOER/sp4TPGT2GTel9XDuNh8YArixjbtg3GITdc4LBwEE&#10;HObGnV4mMQ1JjVM2FZuYxoVbeOlPskza17LGY+6ZNS72nhbo89zonD703Nw962bF3GtJ48JPyIBA&#10;FlrxGkeXWbm9Dmk3AUXaTfYW2kPjlDOkJKDqsEWNo0MCIRrAlc9waQBOtWLrVKZp3McTav31SY3D&#10;jU3QOMEQ5pRYh9k17rnZ/PgZFduzHqgfP16HWTWeDPTdfP+zahPaj8WUO9J4K+MHm2+VyBi89r7n&#10;tU+zalwwLdDnNc7G+CHbLF3jzQeEQVLjyi289Gf8jKB8ZKzDVsaPH5vYA5uzzzTudbh2nhG0HY1j&#10;h5i7cblbkfi0QB+o1Tg65B7QBf2ppUaFu9EzIg2xxuG2+ZA5Fx7//ElqPKkrsvtTQXBuv/32c3vs&#10;sUdVkI+gHJl45513nrvpppu4abd8+XJ3zTXXpG6U9+S4e++9V0u4ffKTn3Q77bRTxOjcihUr3Mc/&#10;/nFdy+eSSy6J9gYEvDDovfnm6J1zI6LvgICA/zsg8PVSD/IB7jEE+QICAgICAgICAgL+9oETDyck&#10;zkJzGJY1AwpHI2AfZdTIVMgOijLCbfx8xhHIL/sB+9eEm/OS3Dhwk9xsxt28o9JQ3W5sxP9x6nJV&#10;+84cw9l/jVLdbrhhMe584rqttTvmjjJAZI+2VPrTc1u7s3KbVjwHrLTQc9t10RB7W+vPuH1F+WQ6&#10;5BOA27SyZu2Gp8ItNqf/fLtNK1lRzc1nGz9eh2s+fjw/9+HHD1bATnDzPcdmA9zx2Odzhbuc0/2s&#10;92XcWWE6jNtd0iugcT6xf03abVqzdvMeFj82sRHttiutmVZ4hds0btxrohU7P+amdcaNDuPvWuFO&#10;Am5Qq0Pjzm6T6X0Ujx+wNjRu9542fkyHrcy1SY3TPv7vNe7Hj7U7uw5pk287HPw/+YzwGl/TZwQc&#10;nptX7slrPHu7a+fxWONlncfh9u1ujTvZbhhM4547ffyonXwEvhZk8hHkAwT3KK953HHHuUWLFum+&#10;tYF65UBZx4/gYC1qfyEQUEHI6MuA3Pi423zXXV1+ZEQ///Gqq9zEppvq+4CAgICAgICAgICXAkJG&#10;X0DAi4qQ0bduoeJDS5buJGNgpNihv/BPuiZxKLKRwUImC1kE/DK/WcBj3JYxUI+bkonwwm8l2+qi&#10;bulOMgY8t3cfAs9NJkXMjYu3OcCjWRpkI8g1zGUJo3eSRtyRXdozljU07g7ltlyPWu6iZj3A3ZGx&#10;5BtZH9rucrtmVnAvFgAxu2CprsgmmqlVpyxbLqV0J3xkrpAFUo8b5y6lB+Gm/VlKvuHERitwo0Nz&#10;dcf9ydViHcLdvA5jjVtWTK0O2YMOPfcLoXG42dK4xd51S3fGGvc6rOZGh54bjTcLeNAfbacsqOmw&#10;mrttDTROFlzj8YPGIx1m5PYaxzb1xg92qIyfFI37eELSX88OMpG8DtM0TulBuNHjmmh8OrdoXHjh&#10;JqMqi8aTGX3X37dEbZLszzXROL2zsCqjb2kVN1szGhfULd2JPVQrKeOnXbmNvzWNo8O1+4xoVuNk&#10;rMOd/RkRzeNNaDytdLRIvG7pTp8lSFZp2jPCdDj5Ami8+hmxdaJ0Z8OMvpe//OVaHu3iiy/WjL2v&#10;f/3razXIBzbddFMNHpLxR4my448/XvcFBLxQ6F68uBLkm1ywIAT5AgICAgICAgICAgICAgICWkax&#10;bIGKlcVe2XrUWcdaSKxZhINuVbHbrZD9I5EzMwvIgsHhB+8K4cfpB/dAYUQdf4PK3auOWJywWUBG&#10;Bo7KVSXjIAukNz+m3DgUWd+I/VqqrQx3sy5cz90e3XuvBnC6cuPKjYOV9mIvLbkp7W7ODWooycHj&#10;pTY3GLWbgBzOVLgJSmAv7E37LSiVpd1O16Cze6fPOtTZbOugTeh90BfYnff0b7PgWJzClGKDg1Jy&#10;BGbhptQbba1wi+1wTDcPK4NndrV7xz0MN31Kdil9sarUo/Zq3h3vnc/CHbV7lWwgqXH205/YPlu7&#10;bfykaRx4DdEXrYwf1bhy9+j5VRovWj/7spiZ+lO4CR4ORu2mbymrBzeBGrSNTZS7BY2rDqV92MU0&#10;PqHc6NHbyzSeUYcJjWuflTs0yAQ3pQwZt8a9Jhq3dpvGbfwQHEfj9AV96oNSzcM0DifcQ9J+7Ax3&#10;j/Qp/bdSePmOAGamcR+9ejBOANx9onG4aLdyi72ycAOysZLATmtT49yv3Xuvns+adnAzBwxqX6DD&#10;Dp3js+hQ53HRHu2Dg+eA1zhBVDROu5nT6Pcszwibxxk/3HuPjiUC117j9kyNNJ5x/FTP42i8vaJx&#10;nhGxxm38ZNNKrPHaZwQaJ8AIt39GZNNKxB21G/t6jfOMMI3bHMw91I6fhsoh4Pboo49qJt+LAa5H&#10;MJEtIOCFQlXZzt12i94FBAQEBAQEBAQEBAQEBAQENA+cnjgQR0tkOfEbfisJplkI/OI+xzo6sjdH&#10;ubO8HMOxURaanNvIgU5pNBysnhsHLU5bzUKoy21rBTXLjVOV45VbPgPLVJtSbsviobRkzk3INziS&#10;4cYJ2chxiUM75rZMClyjBLTgJruJNZc8t675ptxkRjR2/MNNe8fKlp1l90lqC1k8kxVu1v3yzlhs&#10;CD/nNcONEx9uzoUDJyvBDzIzyBBS7lxZAzfw6n2WxHJyfprNrS22Jt8496ktttJ02Nlz07dOuLEZ&#10;DmJsTkBzJu4p5TYbEkhBD3C3Y2+1S4Jb+8e0gpNdS/ClcANsPCY2UW5pFxrPCQ98xj2p79EhGvXc&#10;tKdZjY/V0Xj98ZOdm/FDm+AG9F8tN7rAbnafcd+nIalx+oc1+QDc9GM8fqxcoHJr/8CdTeM+QIgO&#10;4/ETc2MHa0s2jWMbG8s2fsh69dxci/vnezSSVeN6n5HG4WINNNO47IXbazyySTMah9vmIDTOTBVp&#10;vMIda5wfPPi5diaNs99rPAnjrh0/6FC4pb2eO4sOk9BMT+WOx8+aaNzmWvq+evxge7QCt9kQ7o6m&#10;uGONe26vceO2edx0KHehvPSR6Sqd28YPOozm8QR3PI+bDpWb+4za3ez4sXncsu3iZ4Rp3ObxWOM2&#10;B808fux4r3Gbx9lHtl71PF6r8ebHj9e4tyFneG7TioxY5Y7noCTSWx8Q8BJFz623Ru+cG95ll+hd&#10;QEBAQEBAQEBAQEBAQEBAQPPAKUc2D5kUOBh7ChNuVtuII+MBZytbT2HczSqM6nc458iM4Jf+nJuW&#10;ocD+0VKbHrdc+HHKcv5s4e4Vbpzb6syNuHvlFacgmRvwkzmY5miFe6xU0GPhxrnZVZg0buHBuW3c&#10;ZFaMuT7ZABkGxt0h95rOTTbD6iJZHpZxQABhoE148mPqsISbrIf+iJugEVkLcA8XcUAT6pkO9hEw&#10;IXNkhdqvw7Xli8oNF45huMm64zMbzlzaa9w+Y2s62Md3HEO2BBlDhXxJ26fceXPG8+r3UUaO4ADc&#10;q+V4HLNpsCwkslPsWJyx8Ay0WQYI3B0RNzbHZjhxjdsyTtJANtyw2JljB+VYJ/0Ozyzh7skZNwE/&#10;+hZu+ho+PV40QFZVPZsAgnpoCR1WabwQaxwtwh1rnIytiFs0nMZNgKmRxuFm8+OHaxCsgJttpvGD&#10;xn22Hg50r/G+OuOnT15xtHM83JZV1WD8CJ/npp8IIAzALTzYWrmlXweUG40zfmKN02f12s4+NG7c&#10;pnF0phrPj8r4MR3a+CGbckyDDGjLc6O1NG407rNJyfxE4zZ+RIcRNxr344fxRcAEbtrfSOM6fiKN&#10;cyytMD3HGsdO7IM7qXHmFu47DcwJ6JAsJjROzyi3aBw7ww0f9kfj3ENS48xJ9WwCyCoz7kqFXYXq&#10;OeJmTrTxI9cTjRLg4fhVwt1Y477dZKxV8/dWuOPxE2vcMrayPCPom24/jyfGDxqn3XDTntXabstC&#10;a/SMGE+MH2wZa9z6Dm761Wsc2DPCtEVQqx6UW9rqMz55RsQaj+dxfsyCTuA2jTN+elS/jTQ+UaVx&#10;nhFe43BPn8cJnDHOPHfaMwLo+Ik0jtZRlepQbEB74fbzONz2jDDd2jw+0zPCH9tZ0TjzOEFb40aH&#10;9oygP0zjlnnqEQJ9AesUCitWuK77748+OTccrUEZEBAQEBAQEBAQEBAQEBAQkAVk862c6nYrpnrV&#10;ed+XH3Xz2oYrwTg2Alxz24b0FSfucjnWB8HSAmYEa9RBKNzLpvrUCUi5wfkRjwUqSnoduAfkujgn&#10;V0z1uOWUKcOJ24AbB/ugcC8XbpyP3Tl4hpXHgnEldXLPLdg+gnE4q+FuFEyAG+cjDmLuEyc4zlXl&#10;KVD6ckraXlLn/BzZR8CIYJw6lOV4AgQEfOCZDsu+8MfiQKcQ3eyIB+etcU/KvhHdh3MUBzHHazCu&#10;lJbFktMAFdfHhjhxyRmCh401otRBLLbBIc8+7IQjnvJqOM+xo61YNh3qxBW7rRRujiV7B545VdxF&#10;deBiF8rXEUyCG0c+TncCEvVABgoObdptTt+yI3CDzXVdK+GlrbpPtNIjfY0dsQnlCcmmojxfPZSl&#10;3WjJa5zAAAEnNO4DZrHG0X2scS0J2VDjwt2kxufJPq7L9W38WP8z5uojOX7ikpq02wJmpnGCLbS7&#10;P2/lEwkOGHeHK5Yaa1wD5cKN/egvP34smGA6pH/RIVlP9Ds2RFvca5rG0REBB7ixH8E9GysEE2z8&#10;EFRIalzL/MnxvE5qu+tzE6Cy8WAap4ArHHDB6blt37DaCTubxoW7gcbJACNQDjfHcs9+rPiAM3zM&#10;A9wPdkLjzCmm8bYGGrc1yxg/HIvG4VGNi56Nu6jBFbgZUwST4KYssQbjUrTC+NFAj3AngeZq53Gb&#10;28e0/7zGG83j9IPpUOZlOT4JeNI1bmVmG48fP4+jw76Exo3Ha1zncdVmpHHGsnD78ZOmcbGqapyx&#10;6TVu48f/YMO40Xj8jLDAoAWz03VY/Yywssv0W/IZQRDRz+08I2xMmG4JuMEzHczjbToO4EYz5Aui&#10;wVqN275h+YzGO5Rbg3GpzwjLbjaNU6oUjcfjJ/mMMI1TBndS+5BALLbkvlPHj87jNn7QOD3jxwrP&#10;Z69x/4wwjTN+1lKg76qrrnKnnnqq22+//dzmm28uHUrqdvXGfr7nOI4PCPhrI5nNN7pokSsNDESf&#10;AgICAgICAgICAgICAgICApqHOu5yOc0a6MwXHSXeyIzBgWtuzrI609nHd5qtIMeqs9O1qdMdRyBO&#10;WoAjEccnGXFwlyLujhm4KRfmuXFRem6cuZ4b4JyEGwch3GT0KLdsntvcnGUNdOGoTLYbbhypI2Xa&#10;bWUiORqnLiXKhopWco4WFvJl4S5V2o1z2IqRwW3lMD13O9w5K3UGL+3W+69wy/0IN4GhYi6vGR5w&#10;WynDKXM8R9xcg8++RBv3BDdtIjsJp67evxytZd6EewRuuSYZl2IWbQ/c3q44mrG5ln+ToyrcYjfa&#10;QvYXDn3lFj6fzYLTGIc2+7k3IdFzuqRN2ETtGnFrGU85yvenldwrazvHpKdxAhOw8A50stTgxS7a&#10;xxG314pxm1bYyFGD17ilNXKPKBFb4Dyn3yyAawFV+oHsFS1PJ0bBJmZXa6PnrtW458af3VjjVoIR&#10;HSp31G54Zh4/TksF1nIDr/F4/AiH2nw6d63G+Y7wDPc8IlpJ17jpJ5/grtx7DTffKbcch7Y4gn7z&#10;Go+5TePoaCrSeFIrxm0a5+pwst/60zSOftE47a6vcRQWa5ygClqG246Ox4/ZS7ilDaZxC8zWapz3&#10;XuPYTZpu3HIu3LxOHz/eXp6bwNJMGm9TjdP/zLXerrXjh2taf1LC18ozEhBL0zgaQqe18TTjNq2w&#10;2fiJuMVu6ApwLu3W+SOhcT4TnNI+Fm6vW49mNF5v/ADsHWucuTbb+GF/PH68xqNynVG7eYWllrue&#10;xpPzIWaMx0+6xv08Ho+f9GeE5+Z4jqDNyWeE17g+I2Q/Gq9wK39jjau9Io2Tpa0aV+5I49Le5Dye&#10;q4z7eK6t1TjXhBvbFYSbb7lvdOjHj+nQNM74pI8r4yd6tpkOqzVe4Y6um4TKuCzQT02AgN0HP/hB&#10;99hjj0V7msdmm23mPve5z7W85l+O6GFAPZT33ntvd+ONN7qHH3442hVQDxuccoqb9eMf6/tlxx/v&#10;lp54or4PCAgICAgICAgIeClhyy231Nfo74Twd1RAwAuLG2Tb296618l2o70NeImi4kO75r6l6jjE&#10;UUg2Bevo4HyrBzJMzCEcBU80myLn+GU+GR2UncN5SaBiuGyl79ThmSNzAu4JdfrVA45a1mnCYcg6&#10;ap4bh6DnzrvSkicn5q2PM9Nz4ySE13OzrxZkTyS5capyNg5euMmKsrJ9nbrxnefm+nCTQcFZtcDp&#10;7oNvOG298xMbkqlDu3Edk0UxXOrS9xyB45TrYxcCcjhXawF3JfiGYzni1r6KuAHOYTJA1DksR+Dw&#10;NW5pt7xi/1rQDoIG9CcOYWyKzWkH52GXrsLU5IqpnqmVxR6t2ac2wVEr7eUYywCZzo0rGkewaoV2&#10;R9y0jUxIn0lHmTdswr3BrU7gvOkQpznH1IL7p73YxAd94OYfCapDsQl9NVIUHQo3faM2kY2gh9ch&#10;AZpa0Lv0oQ96eI1z517jlOH0GidYDC9tb1bjcNP22vHDufRnrlwaf3Jq/U4yw5Lc2M24J/Vea4GD&#10;HV7jbtMsKs72GsfmXB+boHHAEWhc10KT72k316xFUuMaPEhovFd0aOUa0XiX8Hdq/3MEGieLinY3&#10;Gj+m8UiHFY0zfkQrws1ZNn4IP0zXOO2vN37gisfPdI2bDqfKK6a63WC5V82qNlEdonHTYZrGbfxE&#10;QZ+Im7bBjc1N44xNAlrNazw5fuCu1rjphCAK414DXQmN77PdekYiqOdfT2ocHTPzmMaj8SPtovws&#10;92UaN27aTibZP277Mj0W1ONvpHHVIRp35R8/MTH/zXKfBc9tGrfxQwCoHtI0bnO0cZM5jA55/gCO&#10;MI1HOhRu9tXCnhFwEzQVBUQ6ZEz4uZZ+IICIzbNqPP0ZYXOW1zha8c83NJ58/sykcdVhxO2fEb3S&#10;l2Kth5ZN9ZZXl3u25hy1iXChIezW6BlBsLTCTavE5tKr2leMH2zL98wr3BvcrWj89QldWWiySZxw&#10;wgnuwAMPbCnIBzjviCOOUJ6AgL8Gem+7LXrn3Miuu0bvAgICAgICAgICAgICAgICArIBJyQOu3kF&#10;ShnWD9x44Ojtl2MpN0dwjHO1bF2pWx3pAMcga1AtjUpq4qScX6AUG47vdG6uiyMYbo7FiUtJL8rW&#10;jQq3d58uLfYpNyXzcH7S7gEtxYZbcrqTFeCMpR1zCyPKDVijaGXJ1kDiLLISKHu2TPhxgOOE5fhZ&#10;0VpC9YIrQLlzE25OnvJvY+qg5f51faUyOTR5N0WmhuzjfnASc6+z5fjZBStlyDn1ADeO0tn5UTdL&#10;Ns7jfC0tJ9zYn83vo/04hzl2jnBrAEQ+1wPX5Nq0gQ03LkGJFaWo/GjkbiUjbslUv5a0w75adk3a&#10;3iPtSuPmOBy9VqKN8m9TGhRZLva2oAdu5pwGX7ETfQFTf0H6Py/aSnE8A+UWPsrvWfk3W8tMS8uV&#10;bQ0pnNFj0m7KgFJGjvJ+aCvWeFq7LUsJbvreNF4QTaBD1gIkIwkHdYdqnpKABB+yaDwea2jcxs9K&#10;SjOW2+UIUxn6ZmNM0YfVGq8PHO5axlM1buuNYVcdP2J77I2dcMgvk2uyj37heCvXqW58Pa8WtRqn&#10;D0zj3apxuCdF4/Qt98OYIqiKxpsZP6ZxOVbawX3AUxk/qnHKdXZoH/MdJTUZE17jae3WQIl8j74p&#10;wUl+k44V1SHBIq/xTtU4pQmrNU62UbrGuS/uj3bQNwSK4Lb1LvMaKGFfSxpPjB8CMWiB+18tGuc9&#10;8yMah5uxz7UozTkTajWOdtEwmvDzOIEixit9bGVjKUmLboeMpAFqNU7/wa3lR4XbA3ubxgsahIN7&#10;QI7vSLEJSGqce2Wcc+9+/PCZgKrO49JufmSAxv34QePYth5U46IVGw9o3GmpZ7hHhMc0boFyNE6/&#10;Ysc50pdZnxHMfmjEz+PMT2gcHVJiFo1yr/EzYgaNiz4YO4wJ2qTzuHAPlWUeF/sDbILNyaIkEKcl&#10;aYWfjLs0jXNNr3HawdOMse3ncQs9WtlldMgzglAyus2q8SSaDvSRyXfuuedGnyw775Of/KS78sor&#10;3b333iuCKE/bli5d6m666SZ33nnnuX333Tc60ykP5TwDAl5MdDz+uGt77jl9X+rpcaM77qjvAwIC&#10;AgICAgICAgICAgICArKCDAecoWSwWJm3dEcrjj+O4ViyaVhTjleAg9iCIQQs4I1L/mXnlk244cAh&#10;SBAOpzPr/iRLimXlbk9yy0ZmAhktOEHVmVvORWXFIm7ZyCyysFS6wx+nLGXQtO1Ru9lnztsOc+bK&#10;kThh+c63Ows3Dle1uWzci64nJrw4hQnKsc9zc+zM3E6/5zjuk3OwCQG/2HnbJTYpKG+l3bLRnoJc&#10;r2lu5Z9URzHcOOAtGFLQfqu0uwluQH9iS7MJW5SFKqegv0HhZn0u1hGkL9dUh7xyTwQRVgk3AQva&#10;Z3ZZM244cGwToIR7sNgr39n+NeKWzXOjdOxNVhGZgjaGIm7ZsGUj7mk6lA1uAgQEEnD6W1DbspQq&#10;NpfjMo8f4TWNM36EWzUOd17b6bk5tilu+Z7jvL3ZCNt4jTOv0G6zd2zz7Br33EU5I6e2xi70K8e1&#10;zK02MX6uo0Fs0R9zFplnBD09N8c2A6+VyvhRHdq5zOPYhCxbkGx3M/xpGrfxY88InceVt5o7s8Yj&#10;bvZj50Etx9yuVjUd2thtRuOeu+4zQrgZPxbUJlAa6RtuOb4pHdYZP2icQCjZh/U03tr48dwy1wo3&#10;bSbISru9vdnUJhl0aDaRc8Um8TMinscLsq/S7ozctCUJviMoV//MBF796le7O++8U98ff/zx7utf&#10;/7q+z4Kbb77ZvfnNb3YrVqzQz2T4bbrppvq+GYTSnakIpTubwJwLL3Trn3GGvh8Sez173nn6PiAg&#10;ICAgICAgIOClhlC6MyDgRUUo3bluoeJDu/3+p7RUW62zbSbgtMWpirMcd2ixRAZLXp13rG1HoTwy&#10;deDGqZsFcPuyeDizPXcun1vS6SbWxymLQ9FzpzkT6wGnZDU3LkrhrrQ7LteJs5drNQscwjjhlVte&#10;CVTgyFWnZq6kjl2coGSwmBM53fFcC3gIYuFcxQlfy81m3JPKn4lb7pIyamSp0H7uA+5SLjfZnitN&#10;SV9249z13DiRmwUuarI80QoBPs+NVQkU0W5c3PDCj+O3WRBQITCh3KpDsYloheJxpkOxuXCTfdid&#10;UeO0z2vcuGMdri2N1xs/gnHRRqdpHG6CFRPaz80Cjft2z6RxdJhl/NB/9CP82J6+TOrQa9xzNwqu&#10;1AJNo21sAneaxsm86mpR4zG36bDocqjStefLOdO46bAVjTM2GaP1NR6PTYI5zaIZjSfH5nZbbR6d&#10;Wb+0ZhJwxzq0Mp61GlfuaPygcf9vczATf5rGc3n34y43+WbRXaHV8cOPP0aj/pTeclM17UbxZKth&#10;k6wan/aMqNGhaZzxYzq0nm4OaIM5lr5srPHWnxHY3HQoow9+l3tI5r5yW668Nf3pubNpXLj1GdFY&#10;494mWTTO+Nl6y1dGnwi6NoFly5ZVgnxk5rUS5AOvfe1r3c9+9rPok3PXX3999C4g4IVH7803R++c&#10;G9ljj+hdQEBAQEBAQEBAQEBAQEBAQHb0F8YyOeU8OId1i+a1DakzlYyK56f61QlIEGG9ttVuQEva&#10;ZQsgArhZtwhuSsbhUKRM4l8m+7QMG9yzCpSEzObABThpcSzPbYvKJwqDL6mJE5TSobOF24IU2bhx&#10;dvryb9gVUNKMzB5KrME7W/ixVxYHLuB8nPmUCaTsGm1bXex2lNsD7KOUJesiZeXmeO53VhulFuPy&#10;ic9P9jtXLrv12wbVXvQF32UB7SRgOtBG+0akb6fUgU6JOvpVy/xJP/OaxfEM6Huc4loqTtpH8JeA&#10;C6UCsTAO7flwt6BxHO+UY6TU4jzhxvYELiolNXMTa6xxxg/t82Vw4aa83nqyzzROSU3LhsoCNM7a&#10;XF7j5NVgE9bDQuOUSfQazzp+6P9KiVCxKxlmXuN8hwbRuAVAMuqwovERtSttI/uLDDNsQPlALde6&#10;BhqfndA4WXHMWbQz1rgop0WNz6po3JdPROM5LZOJhkzj2biTGp8jHLynZCflIwkD0V4bP61oPCqD&#10;K9y0j3kbbTPXonU0Pl902L8WNM5YJICGvf8yOSD6Hlyj8cNcgcZptz4j5G6WT4nGyx2mcdnPM6IV&#10;jSefEYx/KxFqJTX5zjQONxpv7RlhGo9LhKJFuOA1jbf+jPClaslGVI3LPE5w32ucvsiucf+MsFLP&#10;2B97MPbJhPcapy+yarzWhk0F+h566KHonXPvfe97o3etgWAfZT/BDTfwo7eAgBceufFx133XXdEn&#10;54bD+nwBAQEBAQEBAQEBAQEBAQFrADJoCLhkBQ5sy2Lp1DXoWPcMJx9rlLGmE2sZ+ayCrPDcOBJZ&#10;+wsHJgGs/tykXg9usoq4TjY3q1On5ESUCTIh18DRSlZJZ77oyAjBUUzZPZzSZLxkAWURJ0oF5ab9&#10;uNJxvLI2FHXI2O+5CTBmAeezRhSZIGSb0DaCCz4TRjNnypQKxKWbsd1yvGWBwd0h18prkCs3+rx0&#10;Xk7tTeCC9bSwXxbQTs1i4d5loxQo3Diy6VcCC/Qzr/R7FtD36AtubMt12vIlXQ+Llcboi5g7uw6n&#10;KjqUPhMunOMEVtA69lpbGkePBbl1uNnY57nReFbEGoe7XR3n2IQ1sQiIUCpwzTSeGD9yOgEANM51&#10;ueaaaDwePx2yJ6/cBHDp67WpcTKdCJr15caF2+YrvSfanVmHtRq38WMap5xsrPHWuE3jcFOyl7KI&#10;BOHovfEqjWfl9uMnmseFA20TCCJYszY1zjxOIJdnRL/ww7um3LHG5Rkh+2g3a/ypxmV/6xqPnxG0&#10;H43TlwQkTeNr5xmB3ZlfWSsVLaJR+nhUNE7GYivjZ9ozAo0XCISumcZpS6xxylyjcctSzdXM461o&#10;PInMathoo42id61j880tFXblypX6GhDwQqN78WKXH7EFKicXLHATGUrGBgQEBAQEBAQEBAQEBAQE&#10;BNRiqIjjL7ujFWch6/MsLfY5yr7hfCYTieATztHnp/rc6iJO+UJ0RvPAoUhwhSwkXgnezG8bdvPb&#10;h2Rft3IPFllHqk2OzuZUxKmMs5OMGNbPywv33LYRdRJT/o2skFXCTZmybHkJrhIoXF7q0XsHZFb0&#10;FsaEK+9WSttXTnVHjtJs7Yab4OaKUrfeO85RMkLYeE/m04qIO2tQi7bgGF5V7HErhZ8V6XAOdw4/&#10;WygWi26J2HuFfIfdWA8wC+CmZKK2T+xCniTZMmQmEgoaFjstE276OSs3940GyPiiP7kOgSGyVtpE&#10;j7SXLLkhuUbWgBlBEJztZMQsE40vWb7a/eHeW92qx36jGsdenrsVjRMkwDEON+OH9pL5tL5sS0WD&#10;XuMEtWod4TOBezXuehovVGmc+8wCyjuaxntV47SMvvQaXyH9vEp0iH1a1fhK0cmgcNM29K2Zg3Il&#10;Mp/8+GlV42QgoXGCQWh8PZlTyIND42T2ohm+ywLjbtP2eY2TbYZdyIQaFlubxtv1uyzABjNpfJn0&#10;pwajM+uQ0p22Rila4R5Yhw0dst6baVw0JM+I7NymcTI9a58RZAnGGic4RMAsG5jHvca5d0qYYhMC&#10;cgQV0bhyi95b4a48I+TeY42P6xzFXGgazx7UMo13qE4YP7SNZ0RS4zaPZw/cxuPHnhEE58hInF8Y&#10;kr7IJeZxch5b0TjjR8agtB07oHGy+/i5zZBcz8ZPewvPiOhNhGxnCwYHB6N3rYNSoAEBLyaqynbu&#10;tlv0LiAgICAgICAgICAgICAgIKA14OQloIGTsZmAAsfgQJwot7vVOPem+jSwR+YADtxk+Te4faCi&#10;WW42dT4XO90K4SA7gTJhc9uG3HqFVW5lsS/i7lZu2pKFm3J3OJ8pxUY2CMEmSqVZ+TeCcT3qbCXT&#10;hKyFTNzSnuFih1uJc1zu3Zdi0xKhZQvGrSr1KDfXysJN8BPn88qpHr13fKOU1OvPj+pR9AVt5xgc&#10;rc1wA44rihUInmgJualubSulAGfnBt3qwVWFZVP9Zq8yWXPG3Qy/cdu6UQSWcI5zH2RnUt6RDDmc&#10;9Cs0UGFZLFm46R8NIk7JvYtdCCxoEES4cTejHXXWR1lgWbjJ8tIAi+qw133tCx93H3nPm9zRh7ze&#10;/f6eW/WeCLC0Mn7YaA8aJyCB7SlzSAnG+YVBsbVpnOAObcjKTXsI8NFu9MAomVugfCKBioI6+9Ei&#10;3Fk1rkF40fgKsTd9lpM+pESilggV3RAsXiX61PGTUeP0n9c44wdQ2pGygIA2o3EN9DWt8ajdBCiF&#10;2zTe5SjHyNiZX1it79G4jh/VuGVqNcPPMbHGu0WL3RqEZD6pp/Gs3PQPAZZV0uZVkcYJZpnGi7HG&#10;0aHcY7NQbtn8PE770AMZwsy1ZGtxT8zvcDMnN9Nm4O8v1nif3gOcPCPWE41j73get+yzZvj9cWg8&#10;Hj+Rxgn05SY0mIo+TeMtzONiR/pspdiVPstLH9KX+owQLn1GRBpvZR63Z4RpnL0E+phvmdPREBv3&#10;xLychZu2MTZqnxHYnEzqpMbJDPXnzQTllvv0z4hY42M69tG4PlPlui1pXLiTaCrQR7lNjyuuuCJ6&#10;1xoef/zxynp/m4asqoAXCT233hq9c254l12idwEBAQEBAQEBAQEBAQEBAQGtAVecOcDNgd6ojJo5&#10;EjvUgcorpRd7c2OOcoMduUkt90bAj88452HiuEoAqgluHIkjOEBzOdeTG1cugodwE/CDlw1XImXE&#10;aLcFidhTH95ZTpYD2TU4F3EI47iFmyALTmjWTrK1rkrqpGb9OxyYjZzcBMUINuEspx04Lbvglraz&#10;hlM197jDfUvGCevrwa3BlgbclJAjW4JjcaCqfYWb9lMeUEsEyj3ATYlDHLgcTwDKAjkx99NPP+3u&#10;uusu3e686273mzvvdTffeZ+75bf3uXvuvss9cu/N7snFN7pH5fXBe253Dz1wn3vgjl+25Vb/Sa+B&#10;s3hYeDWbUtqV5AZUPfPcGvSUNmMXnO30H/bWEpLSTuyC7Wk3tsEGf14+4m767f3utjsXu9/eeXfE&#10;Wg362AJCnRoIGyt3qKMZm5CxRqDCuKfc6j/9wT11743ugbt/43730CORA71dtZYGbOwDQrHGx934&#10;6hXREbZ2H/dC2/34aUbjy1YMuv++5HL3Xxd8V23PyV7jtNs0PjVN42TRzJSxxT2ZxjmWTCE0Xs1N&#10;u7ER3HymXwhYcLxpvD5M4xYQQoc4/dFDr/Qlr6ZxuK0/CfGhW9pi48eClfXgNW7jp0v1S3u9xuFm&#10;8xpH/5SY5PiKxhtxy/e0gTFBsA/t0XcEy+BFO7R7QGxi48dKHKpu62jcg/uB22ucYBV8yi1tNY2X&#10;zE5yLexO8JjjsQvZYGkZW3DT13qs9E9l/FQ0PqWfGT9w0w9OuEaKlkU8E7zGp83jwmPjB26bx03j&#10;lJS09dhmQvU8TiDYGbe2O57HsXescQJIzT0jkhqn2+NnhPUntmGOod2UIdUAbKTxmZ4RaNw/Iyrz&#10;uHInNc74QeNF0a0d34zG/TMCbTF+vMb5YQLrlvp5HG7e09amNS7cfs5n3lWN6/ixdpsuJ9Tm2Icx&#10;xrGZNe7aIi7TIe3kM1rB3pTxxG7YI5PG5dgk9IyyQD81wOGHH+4uvfRSfX/xxRfr56wgk2+//far&#10;BPqy8sg/VOrfYUB57733djfeeKN7+OGHo10BHoUVK9zmiTX5HrnjDlcaGIg+BQQEBAQEBAQEBLz0&#10;sOWWW+pr9HdC+DsqYG2AX+p+QbbZsn1ctsWyBRhukG1ve+teJ9uN9jbgJYqKD+263y3RwBM7fPYM&#10;Drta8D1BB4IrOP1w1FHCEKcijj7e41jEKY2DDwcrTkKckJQJ0/Jkwo2DsB5w4OJ8tJJjedchfDgl&#10;dYu45UGw5Pmp/vVxeuLQhJsyk5Q9gxtnJnkEtcCZiYMVpzmOZMrS0W64bQ2wSXV++nbjWLV256W9&#10;4+ogpd0EBWrhAwk4K3FcqkM4ajt2gV8dvZFdeOUc2kEgEG4cpzjAa5F0hNImHOS03bil3cKNg5/v&#10;sJ+2WzbOw2aemzaBo48+2t2cqBbVLN7/kX9zbz/yX9UmlIWkrWgF5y52BAT4jj/++EoVtW98/4du&#10;0+331MAaazgl+5K244SnX1i/7KqrrnSXfvd894cH7tVzkzjggAPcscceW/k3AX1PIMGc/azj5pTT&#10;82MTHNC/e+hRd9jBB+r3Hmd+9yq3606LpN1pGrfydOiEbCFczr4vP37cEe72W36lx333vy91W+2w&#10;S2aNE+T73Gf+Td/3Dcx2P7rlD1XjB7vc8Mtfuq12O9Dl24ybsYnGtYRlxJ2mcbJ4GD/o1ms8yU2A&#10;x2xerXE0whjilfykWpjGbWyaxoVb+JU70qEG0+EVzqTGCah5HdYbP/B5bs5B45SPtP6MNY5O6Bu1&#10;t2xpGk+C+9XxI/y0i4AWnKZDG0P50kR52HW70XKXMORtTlGNF9XmSY0nQdBJg2ViczQOt59Tkhqv&#10;nVNoN3Ywbgu81IL5wnPzyj+Ak3MK/Nxv7ZzC2m9vWjTXSAT1/OtonPbCTdlZgC1MK3KN6DrTuQk2&#10;OXfQDPx+/NCfac8IwY+XTPW/Wb4veG7GT6xxC6DXQgNx0pc8f+ppHG7s620ec5vGmbMYP3U1Lsfp&#10;80c2dNNe0SCbcAu/PiOEM6lDtAIn2aE8f5rXeKRD2eAmq9Rz+3mcdqD/gYib82pR0bhwc8/TnxFT&#10;rlCeekjurTxa7tw6qXE05OfxeuMHjfvxQ7tM45EO9RqTcr9+Hq+ncePm+FowX5jGbd3ApG6175sJ&#10;9PEw22OPPaJPzu27777ugx/8oHvNa17j5s2bF+2tj8WLF7vbb7/dfelLX3KPPfaY7pszZ4575JFH&#10;Zjw3iRDoS0V5hx12cPfcc48744wzol0BHluJ/v7pkkv0/Z822cR9T/7xFBAQEBAQEBAQEPBSximn&#10;nKKv0d8J4e+ogLWBj8n2RXurgb4z7W2AIAT61i1UfGg33P9nLduGI49ycHPahtU5x6RLgIZDyUTB&#10;60ZAa3mxT47vVkflvMKIHk/gh+ADDlScu3zCWU1JOUqr4SyEm9JqOHJrueV/GrSx43t0Lae5hVEt&#10;IYcD0nMLlkyVc+vziewSuGkTAZa50hbKlGnuXQ036watKBk3zsrZeePGwQ1vbbtxPip3sUuduLR7&#10;lpyj91nhlruInLOUQuR4vplVGLMScmIf1ueyoAz/N27WNcTeXAMHKHah/QSnarlxnJIZg10IsOEI&#10;53jWuKPkaC03DlOO5Rwcvp6b62DzY485sqVA30dO/qj75yNP0Hsk8wZwj5QlxZl8zle/7C44/zzd&#10;7/H17/3IbbToddombDhP2qL9I/eIvWk1d3D66ae7Sy/+QXRWOs4++2y3/4EHaYYIjn7uk2Bcd8F0&#10;6EvIwQt/vaDmZ779vxromyPH4vifrnH6Bxv2aZlRNI6u0PgJx7zP3XLzTcrz3xf9wO2w407qCGdd&#10;KiuR2aklYBtp/NxvfNt97cv/oRzgl797To9PavyXv/yl2/jvNnPLly93xe75bt5mr441LscS2FL7&#10;1XCrxhk/slFqkDXFKNeJ05/j2VQnbHKfBGPoT2xJwEm5RV+aO1TDPSo6pIwh44dvZqvGh9TZn6Zx&#10;5ZZroA+4GT96nxXuWONkLNJu7EnAEa10p2jczxMEeuGr0ngNN1mKZHPRFt4zr82TtmhAU47FJk8/&#10;9aSbv97Lyh1d3TnWTjONd+t32m7h5h7i/uQKOTdZypsNpS0EzuCszEERN61We8tGkAqtUH6TYAvt&#10;ntM24sharOUuKrfNtdwvc4m/z6TG1SayEeCjHcyJb9s+Tgp54KE/JLitP5NzEOV0mQMZP7PlXuvN&#10;46Zx63sC7O94VZx99SD8CW75n2jVxg92JDgJN1qB29tE8OOpcl4DfapZ4Sabk/kEmzN+9NgabtY4&#10;pKwt3AV9RtjxBJ513tdjabcFkvzcyTwOp9e46qqGmz5k3Ty4+Q69ohV7Rljbfeurxo+0mwxC5VaN&#10;J7lNhzwj/PMKm+o8LjYhk7QeN0FB2s3YjDU+IhqvN35E43qfffqMYE0+jmc9Qe5T7k7mtdJDcl15&#10;hOe31vU1pR2MH65Lu7G7f0YYP1dA44wfyrr26RzA+PH9g8ZpMRv3xGYaFx3K3Mk3tGO2anz6+GE9&#10;XGzH8fz74PAd4mxRjm0q0AcuueQSd8QRR0SfYhC023nnnaNPMcjg89l7tbjyyiv1lyVZEAJ9qShj&#10;Grrx4IMPjnYFePzrXXe5f3zqKX3/w1e+0l289db6PiAgICAgICAgIOClih//+Mf6Gv2dEP6OClgb&#10;oBzPxfbWvV+28+1tgCAE+tYtVHxotz7wtKOMJFkQODVx+PHKik8ECTjUsiPI1ik4n+nRLd/heOZX&#10;+zgra4EzDwckDkWCPZUMhoibV5yElgkQc5MdwHUJmKlj21VlGiyRbX24cYL6rC4Cg7XctIkgQpKb&#10;drfnSxosgRsHcS3gxvFI24eLna6QizOMNONFXnG2k3Gh3OU4S4ogSV9hXLnJNOH+koBbsxi03WTT&#10;lKdxE6AjI8K45RrK3aYOW5y3cFvgYTq3ZtMIN4EhvoW7kvEi5zz3zJPuuSVLtAQbTlyuw30AOPsK&#10;VoIV7nPPPbcSKCPI9oYD3qI2IQuIQAV8Tz9ynzvr0x/REp+1OOfCn7nNt99dLGIZL7Tbgmtxu7/y&#10;la+488+3abh/YJY78LAj3fav3Vf75dnHHnSXfuf/uWefflK/H5Dvv/fDn7v5G21W6U+cxQT64MYJ&#10;7XWIv/akk07S9wu32cY9cP/9+v6M71zjdthxR7Wz10qHaAf4jBTszSuZKWTTwI1j/tij4yDpRRdd&#10;5HYUHpzb2ITx04zGn3jqGXf+OV/UrMc9Xn+AO/zww5Qfh7zH73//++KZZ55ZuOWWW/Tz9fctUe5K&#10;hpFy80qQoGxthj9qNxrvQOPCCzf5TLVAKz4LVTVeZ/zQpmqNy/iRz2icYBzjk35qpHGuQRsrdpEN&#10;nTF+0jTuxw/6StO46lDHj2ncuMmis/FDlpPvT+4BmwCyouAmy9BzP/HEE66trc1ttNFGeo62W+YW&#10;Qq9wen7aTbCKPlfuyN7YhX1pGvegHXAzb9Fz3t6em4AOZxl3bHNmMgJCnrveXMv9qg5LXW6/7eZH&#10;e21uT9e4zOmMH2kD3PRpPW7GL9xkjBHoe8v2s6JvnLvrgT/qPSQ1npxrCQTDzVbDzT/wNdCHTdjQ&#10;TCWLG7tEOjSNJ7npz3Z9RjAu4U7TuD4jxCaUNG1LaBxuH6SuaDzR7jYZPwSz4OYHGLAlATfPHdrN&#10;PA5P3Je8xhqvtTnHEowz7vrjRzMuhZuAH3tibrNPrca9FoEfPxzrueVvqId4kb+ntuYcm8fJnI81&#10;7tudrvF4/KD1NI3bfMgMFWvct9s0nuSONf7mRXMiloyBPnDVVVdpJp/PzMuKzTbbzH33u9+tWvev&#10;WYhRwx+o9VHpv1C6czo223tv1/bcc/r+6e99z43UCUoHBAQEBAQEBAQEvJTgy3RFCH9HBawtLJKt&#10;X7bsaS0vbYRA37qFig/mnoceVWcbgbzRyAHHhDsrP6KOVLxYZNzgeMRJZ067CSvdFTkg6zn9AM57&#10;+Dw3Dlo4Ziu3Zb7gGGQjeAQ36yIpb8SNozcBDfTxxjs4cS56bpzSZFWo8zdXUocjGT04XOHy3FZ2&#10;zBy99UD2jzkiCW7YRmZLXw4n6ogGFnFMk6VBCVEcmHCrbaK2J4M3SViAw9ruuXHakhVCuwmK4Ogl&#10;c47r49Q1u8Tc9RzbgHJs2Jy1o2Juc7iSoUJmEHkefj1GsmC03TjYI5tgt2eefsq98Y1vVM6+vj5N&#10;gKB/cIJ7x/g1V13h/utzH3VDgyv1uKOPPcE98OD97rabf62fKZP5qlftWMWNnbxWWC/QX2NgYMBd&#10;cOEP3Cv+YVvTirSN64ysWuo+c/zb3MNRIPGf3v4ed/Qnv6rvyRJBh94mmhEp3KwTuM8++2gwDb/t&#10;Lrvs6s4660t6zn997yduix12r2gcHRLg4AMaJ2BH64zbggHGPeWOOfqoaYE+0Ejj9CeZY3Bjcxzo&#10;vt1p46dcLo8fc8wxnf5adzzwRIKbMFu1xgnAwI2azVlfzd1I49afkVak3fQx2X1oheAQwTS40Sw2&#10;UJvQ/oi/kcZNh9M1TvYQQRq/jhtaQhfabq4RcWfRONfDroxN9MZ8hs1ZvxEbdbrpGvc2f+aZZ/SV&#10;QB/WsnEfjX3hsXsv6nxIwG1S7hpuxj9zk/an7PdzCuO13nzIXj+neG76gLbA3Zef0GOYU7A7+iTb&#10;T7kjuyTHTxLcjZ9Tdln4imivc1csXq59ma5x7GI/ZKgXdALs8X1Ju/fcZoF9Ifj17/6k8ziZWjaP&#10;N6dxgQb6ZCskx4/XIRy0G40TMCPzEG57RsCX7E/21teh/xGG52ZeYfxoEE/4mcfJbvQap5217U7T&#10;uD4jEjok443SnqyNR7vROBqBm7nMPyN8YI3NiqFOB5l51p+mFcY+4wc9wM29Yydsbhq3Z0RyzkqO&#10;n2Sgr1bj2ARuNM6cxTOCXFq4ab89I2hzZBexSXL8JFGrcbixK8fDTaCQ66NDC5DyAxPT+B7bbGQk&#10;AvZnAll4jz76qK6v9/a3v10DdzOBYziWczi3lSBfQEAr6Hj88UqQr9Qj/xiL/jEREBAQEBAQEBAQ&#10;EBAQkBmsyxeCfAEBEViZCkcwJedw9RO4IgMCB6I5MnE4dqjTjywwnIoDBdb0srV36jn8PHDCchzO&#10;4A7hnoq4KZE3nbtNA3/9hQnlx6FbE+SrAo5JshcIRnIdnKyjRbhoO9kqcLcrN+/hwplu3FYyLQ2U&#10;X+vVdlhmRJngAu2UdsfcHRqswLGJDXBicq84StOcwwCnJxkRtBuHuJZfi9rpHeoTCW6+hxNuzksL&#10;gADsRzCC/tSsCzGf2dds4h3TcHM/GrjNT0Xcls3BvVx++eURo3Nvfetb9ZV7qnDnxt1/fOwYDfJt&#10;sNHfu3Mu/Kk79sSPa9k5D0rn4XCGG9vUBim+/e1vR++crsG3aKsttG/IWsK5TDsL/Ru6U8/6ZnSU&#10;cz+99EK3ZMWQ9jVOergtCzHm/s53vlNZJ/C0006T/8fXNPuRaYO96+twSt5jB9qCvtICIB5e44yf&#10;5jRu3Jwz0/gBtAHuTjcl990mGk/nVo2LPeBuRuMcaxqfkiNF4zJ+RsUu6qhXbtOKadwyeuBuRuMc&#10;6zXuxw/tTo5Nz03qjmkru8YxXzx+Ym6uZ9yMn+ka99hwww3Ls2fP1h1og2Nod2/OSmp6+/r5EE64&#10;2bAZGqc/td01Gk8CTVs7bG0+r/HkXOvbzcYPCwi26piQfkoL8gH6nT7kHpNIjnvPrRqPgi/NaBwb&#10;2DPC5tokCEB5HXrurBqvfkZMadtqx4+fD1Xjws3xbPaMSNdhhxzrNU47SmJ1nhGqu6gvPTfXoZ19&#10;kQ7RbSON6zNCx0P1M6K63bHGgWkr0mEDbtZ29DrU7NPoGeHHZi23adxzNx4/SY0TeCeohsbhqveM&#10;YLQQiKu0W+67GY0n53FsHnPH4yep8SQyB/o8Dj/8cC3lSeCOhMCbbrpp2nbvvffqdxzDsZwTEPBi&#10;old06EEmX7lQiD4FBAQEBAQEBAQEBAQEBAQEtA6cdjjkcCTjLKQEIs5C3HmUDiPjAbce+8iEwPFI&#10;yT4crI0cuIDvcUJrNoNy4+Q2px5rMlFWDfe1BrJa5PbZDPBq+cZcWR3OcMPEd/3RPVH+MK9XbJa7&#10;pIEwnJZw4yTFKU+JPDI6cB57e+Esx8GdhZsgAefCgeMYJy7cZKJgM/ZzbTI1KCGaiVvaY9xj2jay&#10;SuDG4YrNKtw4b8Um3uZkxJHk4PGGN7whemf8OL9pN9hz34PdVy/6X7fVDrspNywe9CV93qa9MN0u&#10;lNf0OOSQQ6K2l7StnEu70cX6C/7evXLh9tGRzj19/636HZkg2CjJTYUwXwr05JNPdhtvvLG+9+C+&#10;PTeZNwQ6kxrHca/c8tom7WhWh/fcdae7/+473NOPLNbzsS2AGx3C4sfPs4/c635392/c4MrlVdzY&#10;/a677mLL894D7t8J98P33ur+uPhXbuhPD+t5ZMTY+KH84qQrDf7JPXLvTe6Bu2+Tc+5oqt2xDicr&#10;GkfDBCvoT8ty8nMCASF02JxNkho3btb/K6r+bPxYltOaaByt+PFDsDfWuAVr4a2n8STy+bzr7e2N&#10;PsUaJyPLjx/GEraAG9tgA28vuAspGq9FhTuhQ8YIWYpw80MCsuM8t42f+u2uhedOgkAOwUh06Eud&#10;anBKuG2ubZ4bm3N8EvH46dL3XuPG3bxNPHfyGcF+r3GY7NlkwV24uddmub3GPbc+I8qd2m6y59Ce&#10;f0ZQPpRy0c23Ozl+bP0/P37QIxrlmnzf0vhRjZsesBHBMrjRuAUbk9wztxtwTK3Gk88IAri007e7&#10;FR3G8zjnWwAX7mGxDfb39tK5Vno4iZYDfbUgS692W7SIqh4BAX899CYWDx7ZY4/oXUBAQEBAQEBA&#10;QEBAQEBAQMDaAY7F7vy4m1MYdrPbRhyZHDjmKNnJ+9mFUd2PwxVHXRZwPk4/uOe0Deu14KY8GKAc&#10;Gftx/uFgzALNOJE2zY64cUiSyQI3rkkyVpRbXnGccnyz4FicwJQEpO1WctBKpuGcx0kKNw5L1oBK&#10;Zo81A5yhAxE390DWBtw4XLEX9u4rjGn2WjMO3CRwCpNtQvtoJ+5rdRDLNXAeU0LRZ7okFxm69tpr&#10;KxlxBx10kOvvp9JxDA7Fjj+/9kZ35pfPcRvMtbKRcJPF54G94c7XMThlO/01ttlmGzd79mx9z6Fk&#10;bKED2k3QgADCtru+Xr8Hf3n8Pu0P7EVQJImzzjpLXzfZZBMNHtYC3Wmfib1ntY3qPtpNiVe+034W&#10;m5O5MpPGCcaxxuDOO+/s3vGOd7h3vuOf3bveup878sCd3K9/dH5djS997E737rfu6979ziM0EJkE&#10;dleed76z/f5oTUHguY991yHuw+85yN39yx+KxksaBIH70d8/4D57wsHusL3+wZ3w7re69wj3O+Uc&#10;yp9jg5mWR6poPM+9D2tWL4FyP37IJtPxI33C2mWtaVx0qBqfSmi8oH2BxsmgYu3MrBonYOa5GS9k&#10;C8FNMETnBOUe1TZkWUjLNE4Qcqxy717jjH+ua+NnJFXjaTCNE6AxbjROMA5u+pTrohXarlmZGefa&#10;JAZE45wNN2treo0zV2Kv2vEzEzg/iXoa557o11aeETaPmw758QlBRLhhIkvMuFt8RjTQOM+I2bKf&#10;16zPCIAG9N7FrgS2fVlNgsNe42iJeTz7+Ik1TlCMDD64eUbEGh/TzLgs44d75BkRa5yymlEwO3pG&#10;oBXuq7XxQ6DQuHnFznBjd66r3KJPzcqs4V5rgb6AgL815MbHXfddd0WfnBveddfoXUBAQEBAQEBA&#10;QEBAQEBAQMDaAU5CAghkS7DhkMRRycZ79uHws0yKrLBf+ePg89z8wp8yobgmcW6vCTeZBmQ3wM19&#10;kKUBN8Cpy/5msjSmw7gJHnpuHP7W7ry2m/04NXFOZmt71G5tO6wlbSHcsOHMZj82w6GelTun7Yaj&#10;KFxFLatJX1IuzfrC1nGqdd5/61vfit4596Y3vSl6Vw3s8IpNFkzjTjL5DJB6WLKEpRYNBOWSUB3q&#10;vRfllXJ7zs3dID5myZ+eUuc3V0vahAxBv67dqaeeWgkeVgMd0mfGXZb/aDflNuEye1tfNLI3Vd8O&#10;O+wwzR70AUuPZ55+0n3psx93X/vcR5W7okPhnRhZpe/rgbUQm8FAf5/aiPFzx02/cCccupe745b6&#10;S6oSMPQ2SQc2sYwq2pgT26MR1aH0K/3I2FwTjdv4Qd0lGT9e4znVuHHb2Gxd49PHDyUe4ea6tRpv&#10;Bpxj4xuNl6rGD9dVrcgVGUtZUa3xoqN0qemwoNc1brunNQF2B16Hscanj5/mUG3H5PgBcK+9ZwQl&#10;dv08nqtwW+9mxXSN80MNuCl76TW+5s8Im/P4f6zxNRs/SY1jH1jg5hp+/Nh1s/dnUuN52YqRDvnB&#10;Bt+ZvU0rWRFrXNot3KWIm7LLfKftTtF4CPQFvGRBkC8/MqLvJxcscBObbqrvAwICAgICAgICAgIC&#10;AgICAtYWcCBSlpIsCjJLcNXxK38yEnAhWvm3Ll1zJ7kWWzPgfMpSeg5co/CSKQMTGXj82p9MiGIL&#10;3GQ3UJoObtZhYp0g46ZEm92TXxMoi8tSuV2bGy4bN454MhDgxsnq7cV6RlOlrK7WnKMgmufGeUsA&#10;C26cr+ZYRUMAAP/0SURBVBORvciAmCpldcvnNDvD3zu292tK4WA1e8Hdqc5XAg2AYNlTTz2l76ly&#10;tmkdHxSHYkfsadwd0l5bozBpXWxijvRoRwL33HNP9M65rbfeOnpn3DiZPfeo2Aan7xZbbKHfg6ee&#10;fka+69TsLZz0gOy6008/Xd/T7r322kvf1wLd0V640XhO/qPdZDfhlKecrOdupHHW/sNOBCm57kUX&#10;XeTOO/8Ct8/+cWD055d91z14y5XanwBu+jINBx54oGbfPfTQQ+Pcgwf7Hnz49+7uBx93t9z/jNvn&#10;kKPU9U5m7XfPPEmP6R+Y7U770rnuf2+5193/0CPu9ttv1yDkEUccUWW7evDjx+69Sx3xvlwtGvdl&#10;CHVstqhxyiTCjR5Ykw3uZKlatNIKd1LjjBdfypDABddif63GmwGHMtZZEw0OK3drGifTie+wFxrC&#10;dlm5GT/cM9zYl4wmuClHy3e+L4w7i02qgd05G27m26TGyQzLOo9PD9/lI+5Y4/QnWZutPCPoQ3/v&#10;zONk1tKfOo9Lm02HNo9nQT2N+2cEAeFY49mfEfU1btwEuvx80+ozYrrG/fixUrXsb+UZUatxe0aY&#10;xnlGMGaMm/GzZhrnOVmQptn4mdTv2E9/1ONuOdC3bNkyd9VVV7kzzzzTnXDCCW6//fabtrGf7zmO&#10;4wMCXkz0ysPZY2S33aJ3AQEBAQEBAQEBAQEBAQEBAWsPOGZxKK4s9srWo/v686NuoGDlEynhuUL2&#10;s35P1pwKnNU4U+FdIfzwwU1ZMLBauXvlmE518GYB3DgSV5WMmxwByuLBjetzuNil+3FY4uDFedo0&#10;hBsHqN17rzolu3MTyk0wDgcr9sLhj0M2i4MY5yaOWhzMcBNM0PJyUak0AivYC4coZTczOXGF2wc6&#10;tM+kfWRWYHPKvXHdVbKfa2swIeL+zne+o6/g4IMP1tf29vaa27LMJritfVZuEG6c5h44vrEdwbXm&#10;kdNMG4KfcNM+7rwnZ4EEwPf09ZjmQsbt9pl1BOHSoBrXPuuRPp2ucWxCf6KnmTROEO2yyy5zb3/7&#10;292OO+7oXrvn3u7TZ53vDjjsyOgI5y74j49VNI6GVpesxGFWVDQu7aM/adtzj9zt/vz0H/X7fQ87&#10;2r1qnyNc+6yXaabPrNlzNNiJLdKCnhV4jUvbVOOOsrHjpnG5Uqxx1krLOjZN49w7Nue91zh6tDK4&#10;1s9ctxWNcy7tY17yJRR59eNHuRMabw7oEI2bDpk7vMYJsMJHu7GZjZ9sGtdgXlLjMm7gJhDCdSnN&#10;uEq46ZfpwbV01AxUtTtnw00JYLjQvdd4Nptg89r7rJ7H/TzJXN/aM4I+Qyu9ej4lH+Em0Ed5Xfbz&#10;jLL8tQzQ8SNaE5vCgY4JTsJtzwj6IprHMz4j0GH8jDCNd1c0XtRgF/2Mlmwebx7xM8Lsyj3U13h3&#10;5vHDPfp5nHaj8XrPiFjj2bg1GC4ap91cw4+fWOM9CY1XayWbcgSPP/64BvDmz5+vv5j4+Mc/7s49&#10;91yth1y7sZ/vOY7jOY/zAwJeDPTedFP0zrnhXXaJ3gUEBAQEBAQEBAQEBAQEBASsOXA6j5Xb1DlL&#10;JhPl0nC64pgjqIVDlPeEcHAMkgmCw5F1sAi6NHIAws1xMTdlwaycGdkrcOMMLQlLq9wcr9wlX3Ks&#10;pMEE455y5RxlDuNjeeUeGznQ4cG5ieOZDEYc+2QaUvKNjAQCIQTjnLRQuSvt5lgKrDXiJrukIMd3&#10;aObLpJzLvVCirSPixokLN/u5N46jj5rh5hhti5zDuXDARXt7xOadeVvbjhKK3CNtZvvNnfdoqUdA&#10;php+UNDX16f1/+iLCrds3AP3Ll+oneFOurHj/mzTY2lHWn+yH+dv3J9WxhBHNyU2zR4GjuV7b/Pf&#10;PfSIZq8B1r3beOON9X09iJL1nn3/e41jcy0vJ8foPWJzvc/6OiTIRxCN8qCxDk3jh//Lp13vgJUN&#10;ffbpJ90zj9xbGT9qrwhcvx53LeBm/HC/2v9yDmX2pkZWREdoF5j9sIn0e1q7k0hqnOOtj3LV4ydP&#10;eVNr97jYnL5sVodVGldu0bjort74oT/N5tk0zr0yfuCwcoB+/IjGhcWPn6RmZ9JhhVs2xj3cfBOP&#10;H9a2i0uQwptF42ZD0wqf5YvK+GENNoLlvgQptrN22zhO5476SI5Ngv2MH9O4jE/RDYOZezTNNqcV&#10;rs1x6DCJQoW7evzE82E2bmzC+egQPv/84RnBvVRztzfFndS45zaNGzfrrkIBVzwfcuxMzwjT+PSx&#10;yTPCbIIe6QXllmOMu7lnBMfofeo8Ho0f4fLjp1rjNn6aGZvYy3Ozed3a+PE6ZG1I07iNY7N5No3T&#10;7mj8yEReT+PKHdkliXiWbAKXXHKJ22mnnTSA1wo4b7PNNlOegIAXEm1Ll7rOhx6KPjk3vMce0buA&#10;gICAgICAgICAgICAgICANQeOytX8un6qW52gZKwMtI2ok7U9zxo7JUfZt4GCZbOQDbFSjiWDAWce&#10;Dth6YD/fa7beVI/DcYoDcZZw4/DrqOIe01cclKumujSjBedsnB9WDbhxxg6RrSfc4+WCOmxpN2XN&#10;OvKsO1TS9vbnx3QfWF3sjLjJOElzVsJdUO6Vwo0jUjMd2sZcHw7WiJt76Zd2w00AYwhusQsZUOYM&#10;nQ72kXlBdhSZK2Q04dDug7tQzU0GDtw4RYeFE26fcZLGTd9wDNkSnMO5cGADSo7SnwTNyJSh7ZSW&#10;ow205fsX/cCIBEcddVT0zrmBgQEN9OGw5d5oB3YEyi26IDAEd17s4IFznj6Cm6wlwoBpQHdkvgyq&#10;rijbl1MnvNcc7fQgaNYpfY1THh2eddZZun/jTTZxhxxyiL5PItnPZO54jc8qmA5pd4fayTSO7WON&#10;W0m7Wnv7tQvZX6vx9eb0u51221u/B089/khl/MDtYQ7x9PHj4XWIU7yicWn3zjvtKH0zS4/5n2+e&#10;5W78nwuEi4wtGz+W+dRI4zZ+Yo0XhZuMGwIU0fiRfqV/2QcVWVXNaFzL3SY0Tp+pxkV39F3t+EE3&#10;6Babo1sL4EwH+8iK8hqnHWjcxk+SWzQu4wluLT8aaVzHT00YoVSS8TU8rO9N4zaOh4oEtShl6MeP&#10;aZzSo8wDtB2bYTvs7TNv04DuaO+g2HtQdMi9oPHk+PFlTeFmnNLntNt0SFZVfaBx5jTm5CR0/ETc&#10;VhY41iHBnljjM3FbxhrHJ9FT4Y7HD1on445jsUuWZwT3Sx/6ZwTcqkPhxE5wq8Yrz4jG8zhzhNc4&#10;wbh6Gsf2lmkWPyNUtzNxRxpHhwScvcaVuzKPo8Ppz4jmNG7caAYN12qc16TG/dysmYNix3rcgDnK&#10;a3xYNE6ADw4dm4lnBPtM4yW9v2Y07p8RaBw70gbP458/vjy1adzKj2LvJJoO9C1evFh/dbFiRfyr&#10;B4J+n/zkJ915553nbrrppmkb9am/+MUvair2nDlzorPs1xsh2BfwQqLn1lujd/IP70WLXGlgIPoU&#10;EBAQEBAQEBAQEBAQEBAQsObwTvDlxV51RvflR928wrA643CMqgMzP+bmFob0leAB5bgoGcaaRmT/&#10;1UdOHYRwLyv2qROQkprzIx64cVDi7IYbZyuOQXi1/FupU7jTXH45zXTA+bhcuHEQk+UwV9oND5kJ&#10;xj2h+wZkHy5UX95zhICPrpdUD2QatLnBUpfaBEc+2RNz88aDE5TAE4HQ2bKPgBHXslKWM5V/E+5S&#10;QZ2gcI/IPRBEnANPfkSdznDzOls+zxZu7I9jFm51tDbg5ro4kynFhjOZc2kfPGRS8Fkd6YVR5Sfj&#10;BIf275983v3v1T9XloGBAbfvvvvq+87OznJPT49G2QjscG9wUyqOfBcc+3MImEXcOI09OtyUBslo&#10;N458sjvI0KsHSrfRXrgHpY/oKxz79B0O/2SgD92gGexw5VVXu9/c8ivdf+qpn9IMu+mIbUWgimwZ&#10;NFKrcbTJ9UzjedUJbWd8pGmcko1+/CQ1vmjhltERzv3lz8/qdeaJxqtLkBbUKU57GsG4KRtr5QZp&#10;N+1HN58+7TPRUc597d9Pcu89cCd3+aUXu4elP9EMGUaNNL4q0jiBHjKc/Fgh6xNNExCdIzoZkD4m&#10;GOfLZKID9JCmQ7JrsTXc2IfxaBqPx4/XOPrkM5xe443Gj2kc7ljjOlZkI6gFF+OV8TRb7odro3Gv&#10;QzIAkzr8y1/+kvvTn/6kF4Pb65B2oHHGChon2MS1NNjKPrkfMrcIVKEVAmEEk9I0zrqK9LdpnJKa&#10;CY1Lv8Ldni8Kt+hQuLtFK/SRcmuJwzYRXH2t0M+jRSsRmQSamz6Po/sxDXjCvUq2medx46Y/k4DH&#10;z+Ne42iTAFk8fhpzJ+fxWOPGM30eH1E90xa4G48fStKaxhmb2BKbwkPgln703PQvuqdPsLVqXDRW&#10;FB3Xz15jHqckbVLj9oyo1rhws0/4uZbNn1EZ3AYaJ5szfkZ06FjXsSJb8hnhNU4fmLZmekaYxgkG&#10;ws2xBVEm7avVuH9GMJa8xpubx+0ZYRr3z4hY4wRBCfJhF+xDH8GdRNOBvjPOOCN6ZwG+xx57zP32&#10;t791n//8591xxx2nC7bWbgcccID72Mc+pkG9Rx55RIN+HpTxDOv2BbxQ6LnttuhdWJ8vICAgICAg&#10;ICAgICAgICBg7QMHKIENQgJkZuDcx+GHQw5HNxuORNs/qe9xiLLeHeeSOUSpLoIcgFecdzjMPTfH&#10;W2bGTNwUCyur47oeNyCAkeQm3KLcci7cZMVRvAxuHItkr8CN85J9VnLNSsXhwCTDAb8lgQu9Ziku&#10;CwfacmXNzDBunMPWdnW26n7hlmsrt7QeJy28o/KKwxVHMQFUgpE4hJU7yopQbm33pHLRXnhwCnMt&#10;9uM0plSjcVsWmJYUlffss/sxbja4uWZBuDlXOWSjvdpusVq8n6OL7icXnqPtAfsccJDrmTVPeefM&#10;mVMkMInzFnv5++HK2BmbYF/PTd95UPYRW+EUxrls7e6Q+y+43r7+6CjnVq4eUSc13DDAQ9aH2YSM&#10;oaIbHrL198AmG2+kTu6RVUvcBV/4kO579e57u532eIPqzmea0a++fz14B59xkzEU6zB5TcodoquK&#10;JqTdtM2D/aZx+iEeP17jaNrDtG/c2MyDNnrupMbvv//+9qlS4lrCzCfTWzx+sNabDtzfnX/+BZrN&#10;CP789BPu/M+f6I47cJE7+99PcY8+9eeKDaZr3GwFWIvPjxPTRJ3xIzZnP9/QVzZ+6muca/rMuVjL&#10;Nn68xrmfWOMWWDSN29hM07iW61TupMbRYcr4kQ2NV+sw4oZ3YkIM0BVpHFuR3YYOhbvS7vrjx1/T&#10;czO2vcaxBzxmKxubSe4qjUfctJO5JMkth1a4R2Srp3HGz4S2rDq4o9yRxrGkvyYbPcTRXhO+P9Pn&#10;8Zz8x1VjzDSPV/RWww2wd915XDnSnxE21/KMQBPGbf0Wa5x2YxOCiNgObtO4788Ujct+9sHt+62e&#10;xv34sbnWj82Yu77GjdtrwnQYl9qs1njMrVrW+2+g8Wj8VHPH4wdMyGdsznd2P8It39o8buOknsZt&#10;/JQiHfoyq/H4SWocu/j74QrWbj+nxhqPxw/70TitiRGrZAZceuml+krpzWuuucZtuumm+rlZzJs3&#10;T4N+ZP8BMgOvv/56fR8QsLaRXJ9vZNddo3cBAQEBAQEBAQEBAQEBAQEBawc47zS7pkBm1pg6g3GZ&#10;Jp26vMdxhwO3NzfuZrdZhhjO1eVTZIX0qAORs3C+kt2ybMoy7XDqkS1A9kcaN/tw5vbSjjbKNU6o&#10;U5VybmRv4ITGTQiWyfXgxgHLObMLo5qpohkaKdw4EykzR5YCJeY4giySJDcOSs2iEG6crTgmOZ4M&#10;R+4BR2pdbjmbTCLjHpNvyprpsVLaiSMb+9Iysjgsm6NDzyOrhKwVdaSmcOMUhXtAjuUecZRqxp7Y&#10;BactTmy4LeOPLCQrqcmxZKioI1Xvrk5/yjXpd7f6z+7aH34z+sa5f3rPiZYVIrztHR1lHOlLxSbc&#10;E/Al+rS0ax1uD/qaexxoo0QoJQ7JCrFswFdsHme8Lb7/Qe0LLNAj7cWOZH8kuUm88Nh4wQJ1ID/4&#10;m1+44cGVum/VypXu/Ucf6Y45+mh39DGyHX2MO1Zejz36KHf5ZXE1tu+d/VF36vsPcx849t3unrvu&#10;nGYT7Eu7++TeTONW4nCF9KUFDAzYRrOQxC58jz4YP17jtfYwbrQSB/r4TFACbsYPjnJs8Pzzz+fh&#10;9IAPbvqU+66191577emuv+46d+bZX3Fv3O+gaK9zP7/0u+7dhx7krr3hthqNd03TuC8Vyf1Pt4mM&#10;TdnP+KHfTeMu0riVFuQ+0CG68VlInGcat7KXBLXrcWsARjVu49hrHO5ajVumXaecW6PxBmOTQDr3&#10;R+ldXwbXZw7Sj4W2djfwsr8ro3Fsw/hF49gFjaePHwsy9otWvcaxqbWxW7ilt8Uu7Fsl92Iap1yn&#10;cddq3EPbLu0koEWJUEpN8p5sQbTiS21yJsE/P48xXzJXJFGXWzada2mHaJz5h3l6ubRRsxKVm2w4&#10;uHt0fmeex47M40mkcpPJJtzM48x/tc8I4OdxLbsccfdKf/I+bR4nEEiGL2MTbgJN6MTGj2mce9GM&#10;T+GvekbIpvN4Cjf9p1naqvHqZ4TXOH2KbpjH2UdICw3qPA53A43bM4IynmO6H63ZM8KyY9Ei7+0Z&#10;gcbjZ0QzGucZwfG0iRLFyWcER1OK1mucc/vkHhnPZNWla5wgYzx++Mx9a3af2EGDy6pxGVORfmCw&#10;8RNlCGoYtwG3aHyWcCfRVKDv5ptvjt4599GPflSDdq2C7D9fxvPXv/61vgYErE10yj9iWKMPlHpk&#10;wtpxR30fEBAQEBAQEBAQEBAQEBAQsLaAI5Dg3bw2SmpOqEMxDThaccz5knA4gCmLZmXr2vUYdRCX&#10;utzzU/0a9MMxO79ttZ6H0zUNXDcu/zaujmuCBurEFW7vJlwq++DGaUyAYK60GwcnDuKkMzEJHLA4&#10;n63s4ZgehQMX7pFih2VwuDa3umwlGHFmmvOZsmsWBKnOlYmBw9LKvw1r2T3aYOXfcBB3qguVTB4C&#10;FDi3cb62u6I6tnEq46TFEVoPtBsnrz8WJzWOZi0tp07cvG4EL7AVzlccvQQSCA7hXKZ99cA1ufb/&#10;/vh70R7ndt/3ra5rw6010OKDTbR7idgbpzfAsW3lBidSuQH3OEtsbSUOp7QPtVxcscvNWe/l0VHO&#10;PfS7ex3BEexE8IYyrjiKNdMjwoMPPhi9c26LLTbXbMFVzz0R7XHuDw/c6+689QZ3xy03uttu/rW7&#10;5eab9JXPZLl5cBylPm+V7++5555obwz6GI2iESvtSTC7oKUzsbMHul4lfbxU7ELf1mr82WefjY50&#10;bsMNN4zeWX96oHec5JQspDwn5RGtBbb+lwd9yNjEkd9I42868ED35S9/xV1x7Y3uDfu9WfcNDa50&#10;n/vEv2pZR8onwru63CVjiEBfh/aL6pZAhdg0XYeJ8omiccD9V4Ig0irTeJcGb+ppPH1sWhYXx6Jb&#10;2oCO0QTjBxsxR/lyg17j8HqNp7WbcqP6Iwa5P8oQ0je0TYNxonF4pX/KE20DqnHmMXoAe1i5wfTx&#10;w/1gP0o1Ut7UNB6NQ8ZPyTKbRstyvZL9YIFwB9pC49gzqfEkaAMBXvocm3MPBK3s/rtVf/SnBliE&#10;l/3YifEzE2i3D8KjcdpBcCw5j9NO5lfmcYJDjAH/jJgJ6JoAJfM4r4wbuJk/CPZ7/EXszTxOYJEA&#10;2zwZPwNyPG1LA33BmPTlN5m3CTr58aMal3ZTdhmNcw/0C/bW8SMaT9chzwjTIf0PeD54jdOXGiiP&#10;bII2Ub5/RsyscYKIdizH0Ua4mbuTGmeuYRwRfEPfNn5m0LjolGMZP6gOHuzCqwX6nLY7qXHKfnKv&#10;jTTunxFe48w/PtDHPI49COPxY5AVJSvnbRr34yf93xNJjfOMSKLpjD6PhQsXRu9ax84776yvjz/+&#10;uL4GBKxNVGXzidbKhfjXPAEBAQEBAQEBAQEBAQEBAQFrAzjbcBTibPdl3tLAd21yDMcTGOBcfrGP&#10;cw+H7epSpzpzWVuP/XxPxkh2bkq0GTfwgbLV5U4NdtVy+1KGaYC7IMdwfIVbNmBZGp2OsmOlkpWl&#10;VO7cVMRNpsb0LC0P9uMoxR603beb/ThZceQS5OI9jlOCDXDqsfJKO2bi5jhtt7wSQGE/pVPJYsHx&#10;OiX2yZXJvIq5ac/M3EX37W+cG+1x7s1HHK22wpoEEQaLcBfkfqx8HvfmuWlXGjcgK4mAXLI/6TsC&#10;evMWbOb6B2bpcQSjnv3DvfK9HWvl6WLulStXViVvLFq0SPtozz12d7u/dg+3y+57uR13+0e3/W5v&#10;cK+SV8p4su/Vu7/O7bDb693LNvr76Eznttlmm8pSTTvssEO0txr1dYi2LAgHKGdKUCFN47fcckt0&#10;pFWV82DNKg/L2vJasbJ9q8XmO+19wHg+vtQ07jT4dm/2ig3dF798jt4/wL733H2naBwddujalLHG&#10;mxs/phXTuNnE65CxaRrXgJ+Me9phNok13sz48br1GsfZT5CIcpWmcRk/onGCK567OY0nxg/tluMZ&#10;h+iQcTniehwhzljjMXcjjRs36+ol2i2fvcbJ0GReQStQJLVSq/Fa1HJr2+V8+gjdMdfCzWuFO9Js&#10;M6CP0BO8ZhfTuJ/HlTtlHp8JXoeVdis3c61le/OMINjM9WJum2tbfUb48TMk8yHPH0o/F8pyj/Jd&#10;sxqHu94zAo3H87hpHB6bxz13888I5a+MH5vHh6N5nPdoXNstx9l9Nq9xf7yNH+Nm/GBvGLzGub4/&#10;thmN+/Gj7ZbP2AqNY2vswrqX/vnjubNqPInMgb6AgL91VK3Pt8ce0buAgICAgICAgICAgICAgICA&#10;tQeyQHBu43hLc8olwTE4EVmzi5Je89rI2KL8W5tbOmkZGvDNb7esCxx/WbjZKBHaVyCDxLJZNKtq&#10;ss89PzWgZdvgJhPAZ8Nl5SZzcC7ZDDlKhFr5RJy4OD3h17J9+UkNxmThxuncI+2mbB3X4GzK9uE4&#10;xzk6q23UuOWecBZn5e4WTsrtYVfOHJzq1kwNvP2UD6TsKfdkzu+Zua+88ko3OGjr32208Svcbjst&#10;0owt2kqbl4q9c7mc2HvIzZF2c0/e6dxs27EpfUiZOMs4Iauqw+2539uio5y74jtnavYPTuRa7ssv&#10;v7zSxiOOOMLNnj1b32+15SvdN7/5TXfuN7/t/vMbF7qzzr/InXHepe7fz73cffrrP5LXH7ovnneJ&#10;+6dD36nHg1NOOUXPYduxQeUsawMBK3Q45uaKDrGJx/878zS3/NnH3DzRIeMnqXFs+tRTT+lxm2yy&#10;idtyy7hMaRIc2xtxM34IZi+T8cOGHTwevOd2bUvSJuDpp5/WIGgSvg1o/DWv2SXaa+v8xeU6i6pP&#10;LdvXgsZx5vdGGqf8JA7/VZqpSrlOxo/X+ERLGicLiDGIXdk7KOOH4BDfJzWOjprhZmwot9wnWVWU&#10;FGTeYp9lZ/VLu51qnKwon2nH983wcwxraFICMdY4JUI7dexje81Ci+aE7HOtjB/pJ7v3EW0bcxWl&#10;KQlAMU/Nw1454ZarNQvjjsqPRjqkbWRkM9cSOEOX89ttvqFsbDNtBv7+/PipfUZgc+bweB63jLVm&#10;+GNudGjtRmvYYrm0mwArNpor7WYuM41n42b8oW3NShNu+tCXYqZvY423No/3FKy0qX9GoHHmW77n&#10;GaGlSYWbwFwWbi31rOOHcqKW3bm62K02J2PR5nGvceNull/ncR0/o1XPCNN4LqHxibrzeBo4hjko&#10;iaYCfVtttVX0zrmrr746etcali1b5q699lp97x8wAQFrC7nxcddzxx3RJ+eGw/p8AQEBAQEBAQEB&#10;AQEBAQEBLwBwxJJJkRU4frVEW9uQOhfJXHl+qk9/5Y9zdT1KGRZGNRsgK9SJq9yUTxx3U6W8lr38&#10;y2S/m1cYUe4BeSXLoBlnYhKUHzWn5LDeu5V/69F1jdRBrOXV4J5Q53MW4DzFMVwpcSinU1aOMmc4&#10;m60U24jrLgh3jXNzJuCoZZ00LS0ndqVtg9JmSrEB9qljWrhxyjaDc845J3rn3Ikf+pA6cWkfzmtK&#10;Gz4v9uYe1hd7UyIV5zf3mAW0k+wO7EHbcQJTLvWN7zo5OsK5G675qfvy5z7hhlcti/YYLr30UnfW&#10;WWdFn5w78sgjo3cG+p5AhZU4jMonFq1EKMFhgq7YoxWQyaNBEOFGh/SfByVAP3D4691d111cpfG7&#10;7rrLnX766foeHHbYYdG76cAujJ/5Ylf0OCkaXyoaf07G0KJtYh/2D3/wXW0LILBHgA/gl4afa9Zi&#10;eNVy99PLL4o+Obfg714pNkHjHWp/SjaaxtNLAqYhqfF+sW9ZTl+hGu9U3dHHcHcVLIiYBaZxyuBa&#10;kIb+XSVjx9YVc5E+h3X8NKtxDzRNUIxSiPBw3/AuEZvz3jROucHsGieLr1s04McP8wi2xi7MLxbs&#10;op9Zyy/7+DGNUzI3Kp+oGu/R4BYa17LLcg2y3bLAjx80zr0zb4+V2lSHE/LKvE5JWntGtDaPe41r&#10;idDoGfGczCvM4WvyjEDHjJvKM6Jszwgy41Tjck2v8azPCPrIB64Igpbk9OXSlzwj0J1/RqDxXGJe&#10;aAZwE5j0GmeCXVnROM8I01CrzwgChJxvGi9pGdklk32qfzQ+R+zFD0ZaGT/M4/DSdv+M4PmGxi1Y&#10;TD+3pvEkmgr0sSbfTjvtpO/PPfdct3jxYn3fCj71qU9F75x73essFTogYG2hWx7SBPvA5IIFbmLT&#10;TfV9QEBAQEBAQEBAQEBAQEBAwNoE5b0odZYVOPemXEEdwmT1EAjxpcDIksNhjCN6TbjHhYNsCpyp&#10;OIO7c1PqLIZb1wcS7mxuVqel78gDhIf25XI4pKfUSU6OCxmJZFeV5DtyErKAoAcF4shcoX2cThAV&#10;xz/fcU3fbgslNQ/jlnZH3Nx3W95KsQHWBCMLx2wyM/evfvWrSubZwMCA2/eAg5SXey+LUXDWdhYo&#10;qVZWe2tfcF2xH/jKV77ijj766Krtvvvu0+/AGWecUdl/zNFHaRYd7SOPBI0s2Hhjd+SHT4uOdu7S&#10;i3/gdt3lNZVzWDLptNPi788++2y3sZyTBDZAX+S+VLjFJvQnVpgSm1CqslWwTqTp0OwNNt36VW6L&#10;hTu41YOr3MdPOtHtv8/r5f6Odvvss497xzveUck+pEwo95EG+shrnNZSrrNTtELAaOfXvj46yrmr&#10;r7pKueHi1SeeAPqPax5yyCGVTEUCjfvKcU9HffuuYz7oBubM1aALesFG41E/r4nGGScEV3T8SLsJ&#10;oOsaaWuocR2bfvwIbPxQVtLGTxaNJ8HxnGcal/uW0xmX/GABbjTOXJbUeLMwblvDjfbxmTZjF+zD&#10;POPHD3NbFsBVrfG8aNwy2ggMoXH0SV9kbTdQmzBnSfuUO5rHCTLx3dqcx/0zAo3Du6bcOtfCAbfY&#10;wj9/0Djc9EdrGq/zjPA6lO+4H+NudR5HJ3bvnG3jh3m8evxkb3f1MwI+2txVmFKuNdW46lDOVY1H&#10;zwjGJ89n1utdE40n0bQaTjrpJH1dsWKFBujOPPNMzc5rFgQHDz/8cA0UerzxjW+M3gUErB303n57&#10;9M65kd12i94FBAQEBAQEBAQEBAQEBAQErF1QFg8nXVbg7CNbYGmRLIp2dVSu1zak5TQJApC5MVjq&#10;0uOyAgcoGTHLyEIqdahDcX7bsPAPa7YW3KtK3XqdrI5WXfdLuOFh3TLKImoZwhzlEylx2KNZCmPC&#10;TQAgC3AOYwuybbArLkwyNPrzVuJwpewny4cSigQGsgAHLiX7aBt2pW1khJDNhg1WyX4yE/1aaTPh&#10;+9//fvTOuaOPPc6RiQk32SXYiEyc9QvD8m1O7N2v98RaUtwjOP/883XtvOTmg1zg/vvvr+y/5eab&#10;3G233673jqOY7B5KgR7+vn9170sE+0AtF0FIgnwHHnigfk4CBzEaILOR9vEe/ZHlgx5Znwr9tALs&#10;SzCMTJtlohUfjJg3Z5b7j3MvcXvud7B+fubpp/T+fNAUsAYgQbdGoO1kCMGNZgg6kfm0fn7YLdju&#10;de6Aw+LsRbhr7Utwj+sAbE3mI9vFF18sx63S/Ycf/SF3xAc+LT1Wsmw11XhBM5/o59Y0XlCNobWk&#10;xtELGmW/jh+5p6wOf69xdDIo3I00njU4xHjzGidLkDHCuFxfbE7Qw2t8RDWerd3cJ9y0D36vceyi&#10;WVXSXvqZNeT8+GkW2MA03qXtYz4layup8WXFPi2jaMGd5oEGbR5H4z1i+6jssnATAB0TbrL77BmR&#10;fR7nHLK+ap8R6xeGtHynzeNdcn8E47KBOSr5jNBMuxqN2zOiNW57RqBxnhFlna/QOP3nNY69WtN4&#10;+zSNo0X6A174OSYrN88YzlONi13JqyPTbj2xN3qPNU4B3lY03lbRuH9GmMYpg2tzMM8I7jELCFAm&#10;oS0rC/TTDDjhhBOqAnWATD8WR33Vq14V7YmxatUqTYO+4447NECYxBe/+EX3sY99LPrUHHIUtw6o&#10;h0r/Pfzww9G7dRN/d/DBrvOhh/T9n+QfM6vr/GMmICAgICAgICAg4KWOmnVtwt9RAQEvLG6QbW97&#10;6yhddKO9DXiJouKDuXrxMi1zhkMQzFTmDGckR7D2D85r1orS9YzaRrS0HI5A9uFMx2FsJdRG9dxm&#10;uAHOYZzX8HTkJyvcba68ZPHoy9fHaUlZNc9tuQ/NceMUXiHcOIILuSl1VMKNU5u1+giA9GlJOFuz&#10;iyBjs9wWpOhRbvay3hLcBC5XRAFEyp95bp+V0wiee1ydw8ItNidoQanOucLP6ep4nupWZzc2pzwb&#10;JfkacX/kIx/RwFH/wID7xKf+3eX6N5R296ljXMuwSft6CxOTf5qYNfXc5EA3ZQ8JRFEelPefPf0z&#10;lTKSjUD7uf8tX/06t997Piq2HdP+JCCngRuxy7PPPOUev+Nq99CdN7qR1bbuHNl7+Gt33333ussm&#10;wYsOCICgFYIVPbRbuPtyE5EOe9xtN/3C3XDJ1zTI8NnPfEp5m7E5m+fGtjf96Dx31w0/dbvv+hp3&#10;8Hs/pNz4i++59r/dsmcf00DdwoXbuD333CN1/T9Kb57+2c+61WL3177+ALf3245TrXTp+DGt5Mrl&#10;8fvGNuqkXOD9//vf7rF7bnRLnnlCzi67XXbZRQN8SXvQhl//+tfugQce0M/05xZbbud2fMMhrmPD&#10;raVdUxqkgJv1y/zYJLBgOhxV3WTROEFy2k2QnPXA4Ca4YuOnW/XhNY7dm+W2QBwa75O+tVKdaIVA&#10;HPtXis19QJR1zGbSuMGOIMtJuaWNBLcoGUm7e3IT5WcmZrnni7NyBOcIoHmNx2eng7Zz7+iNdhNo&#10;QePokPZpcF/aPSX3wNi08qBWTrYZbjTuuYeKHbo+oq6FJhrXoJDcDwFb4x5yr97676KzG/vX4abX&#10;/TyOxpnH4Z4l48hzc01sQn8SkGJtTI80ft+fFkC0uZZykXBj87xzP75rZKM3y1EF47ZSmJzVrFZ4&#10;RiyHW9rOerGUk0QrI7Lfz4fcB+1GR1k0boFs0ziZjZxPu9GQn8fpQ9WhfIcmm+VG456bMwai8UPg&#10;2rebYKvqUO6H981yk1Hnxw96s3KaI67bTTz09MSc8tJi/9ZW7tTW6qNUK2iGH4378UPgmXKutJvx&#10;7TVOMNA/f7JonKDhtlttEe3hHEGzgT5w6qmnui984QvRp9bQSpAPhEBfKir9ty4H+tqWLnWbRb/I&#10;AY/ccYcryUM6ICAgICAgICAgYF1DCPQFBLyoCIG+dQsVH8yVi5ep85hMCC0hRs5Orv4aOzidJygh&#10;Vypo5gtOf7KS9Jf9bbb+HMERHJk4p1k7ybgnlJt8lpm4KUE5Ktw4W8nY0HW1Iu6CKy15YGzB+jgG&#10;cSTG3FPCbSUy6wEn6oScXcVd6nSdcs8aTBBunOUrcXhLu3FeattlIxinpT1THMU4NymrhyMUJz92&#10;wdlckPYQ6IOb9uIMZSPDp7cwoU51gl1aUlG2NG4yqHAwk03huTlW1+QTftyh/5+9v4+W7bzKO9G3&#10;qvb3Pt9HFgSBMZIFliyQEvyBHQnanaSlyKAbBxgWTv5wE3ccedC5g3EzLGyTkR4d7ES6NMTcINsk&#10;6csf4SKN4BbhYrdkGpK0hO3YMlcytuVGlgADxpbO9zl777M/qurO35zvrLWq9lpVtWrvY32c+XiU&#10;d9WqtZ4113yfd71Hc9ac62zmhkF9Ir5ZYjzhpr6itZvbg7e8Nvtit/pkQZMqBIixe6Wztf31rUM7&#10;39g5tIyN5hPhljHBJ9SF1HFzzdjNy7lJ+PE8MALY+B6N4HN87/5mvLEbHVZzoxXxSUmHVN+QCCX4&#10;DPdKa1N0SGWMPbNLucUvVEKhFeyu0yF2a5tE97ccz3P/4ICbZIdpfEWTJIzjLBp3buaPJcrt2Vyt&#10;fnfzC5vfscjY79a46bAKcNOCcVvsJqHn3DyjjGQE3JrMFrvxO+PHNXEOWoaa3dV1Pq5xEmQkKrAd&#10;bvyIxuH2RADcpnHTCsmuyfMHHaJx516QLaZx5r4l+qjEKzRu3Fkranc1N/MH27h2fMILPuUWu2We&#10;9L+2fSid7B5q+bxnPGgvqXaP1bi1MSTxYdyLOg6u8Xk53jROJd6caUW5J2nc5g8+0fkjtuNvdHNA&#10;rh1unvNGwpb5w7nNJ5vph274tsxSH19Xu7NWyhrnPg4389+5qdqGl3sW53z9q78zs1Tz12kcDrhV&#10;46n/4BMb336H/NO+o/7OGi90OE7jzl1oXNcI4UUr3Av8Xov2lX8qje9eI3ihCZ8/jLVzowudm1Nr&#10;3NaIUY37/OHHG3YfX1b7jHszc0/WODoh0edzk325V+GTpbT15J9vH+mf6h68vry28aOTSRov1oiy&#10;xpk/wi12w4fGua+wH/PSuKfXONxveHXRllnHp0miDzzzzDNa0nz//ffvqtSrw9GjR7V15z/5J/8k&#10;XT3jc9Mi0VeLwfhdzom+Q7/1W+mv5ATyxo03pq8+8IC+DwQCgUAgEAgELjdEoi8Q+KYiEn2XFwYx&#10;mE98/lkNFLKFKhcqffyX/qMgSHm+t6SVGgTq9PlZqav7k1gi6Mk+JBpIehFQhtuSR8a9LPtUgSDl&#10;BeEmiUILMucmWGvc23LG/rPf2D50JSHPMvdqx1qfcf6qYCgJIbjP96zlGM8qG+be0mddud0ELOEm&#10;+Euw1bmp7hgF+5I0JLHEe4LUBD8JoOIXAtiEf+GF354pZdxLwgk3gdGq4Da2wk1CiWAo+5Bwc24S&#10;VyyOo9wExLk2Eg7YjT2jYB8Ct/iEJCLRSvYjOYFPGKfFdm/7/M7Cjoz5svucseFpXownQV1sGQXB&#10;Z5LA54Qb2+B2u0nOEJifF44NuSa+J9EINy3fCH4fEG6SDgS5R4EvVYfiE2/LiVZIOrkOeVaX+4Rr&#10;M+5OIt6M3XBXaRzlkDDEJyQ4XONlbvyyF43Djcar5o8e1+9vPrtzeHFU4yQxnbte48aNH3nmpHEX&#10;40kSg4QXdu/SeE4sUB07CvbV+SPcvCehwXgylq5D7HW/lDXOeV2H1Rr3+UOb30LjjL1zY9Eod1nj&#10;6JBjRsH82YBbbMf3rnGdP9knqOPszlLakC1ljTPm+JzqXubEKDg/fmQ8+VvWONzYzjxxfzN/TYdo&#10;nPkDNz8kqJ4/XC/zhzkKRnVI4td9wl/nvv37juv+oCq+ju6YE9hNVRz/vEYrJGScm7+j3Picgbj9&#10;xvH8kzSODgQPfn370B0ylzvOXWj8Ytb4bjD2vv64xvEJ8925mQfF3EQrbdUh91h8DnelxvMagVaw&#10;aXSNMI3bmMPP/tNq3NcI7HaNl9cIEqg2LsZd1jjfO3edxkm+wY3WqtYIYXvyXG+lL1q6flTj+ATf&#10;1K0Rdh8XbrFt9xpBin52jcPNeKLxsq6aNf7MIFF33333pVOnTqWnn346PfLII1qlN/r68Ic/rN+x&#10;D/tyzKxJvkBgElY+9an8Lp7PFwgEAoFAIBAIBAKBQODSgmApyQ2eZ0TAkEAkAT4CrwQfCYnyl218&#10;R8DSn31EoJA2dzxDi6AiIABNYJLWY7wnaHlG9ue4Om6Cpfyyn8QN3FR4ESikYuCwBn41yaf8tAWD&#10;m/ORnONZRM5N0LOOm0oH9iWQ2u73hBfuDQ2gEvjFDwQ8tdVZZ1vt1KAyQU45Bm6Ck7u5OxqoJBhK&#10;lQnfcv1UCiq3Bl57moygSo5KDWzkmVrODUcVN4FqAqw8/4hnH/EdNlJh4skNArucB18RKAf4EXuo&#10;TNGgrnCN+oXtnBtubOH8VMIdEb8QnJ0XXoAv8DcVHPjJr5Ug7SRuv0Z8t9QSG4WbZBWVHi3hZwxp&#10;r+et9eDUMZK/jFkVN9ssKWx2EGomkKzXD7dojr3hPiTjS6Uc/sePcKNxuKt1aJUrxu0ah3tNx5Sg&#10;P3CN04ZxPmsc3U7SuM2fssapFirmjyc30CA+53wkFLAbX2LbuPnDc9Bs3EXj8g1+xQee3CDp4hpf&#10;knFlnNhfuUkuyOdqbqtWZV80zjcHhZexY26icfTiGl/pbMlxwxo3rdRzsx9zlO9ofenzhwosxs81&#10;rvNH9sGPxo1W6uaPJX0KjSfVOHMfP8ALqFbD3yQmGAPGkWu9qDqs1jjj4PPHNN7ShI3PHzSOX0jm&#10;cy28+GwatwRencapWC3PHzROUrWsccZzoHHZzr0AjZdRpRW2kVj3ewQap9INDuYmSTN8wF90iVbQ&#10;DfrgPl5GlVZGNS6K3bVGgELjO1njPn9kVRGbqrntXsu+/EhARkb8uj7QOHtjKz5Sjcu2YY2P47Y1&#10;gn3RTEvWCHh9/TGNZ265HtM4a4Rpy36sUL1GqA6H5s+oxm2NGNZ4a6BD7JmGmzWCH0IMrxGm8RU5&#10;n2l8Uz8PuOXYOo37/LEfyVglX1nj+KOscdaIVmt4jaifP36vNY2XoffBphV9zxeioq8Wg/G7nCv6&#10;aNtJ+07w1V/7tbRR09c7EAgEAoFAIBB4qSMq+gKBbyqiou/ywiAG8/tf/LN0rruiQWKCpQRj+bX+&#10;Yotf7luCbTPNa6CXwC3BO9t3Jx1pb6RDc9pSM7MVIJjn7fZIrhTctDqj4sC4t0rcBNYJPBLIPkIg&#10;VLgJFJfwrLyuhJuKEbgJWGpFx4Db2pHRPpBahlFuKjUI3hIgpjJhdHGBm+Aj3FS8kMAgkAm/cVsV&#10;Aw3PCFRSHUNQHu6OHE2wHLvZ18KaBeAmCIpf1npLg2A9/OzPi+QP/0/gueBeUDsJrmJ3OfHpgJtx&#10;gZvKLqB261hmbvE7gWCC6eYTs5tjCQoTHOZZWtgFWq3Wdr/fpxxjmUA23FTSUbGh4yncvPA3iQZ4&#10;1O4BNw1Vrc0qWqHy0rnL4Bjav2lVpFw718dYGrdVkIBRHZIgYF/sJknDmI8CJTCW8BPoH9b4zoCb&#10;2i7jztUp8mI/0/iGjvko8CU+Yf5Mq3Hshp9KOxLNpvGCW/y9KX5fxJe0T/T5M43GnXtBNW7JJZ7R&#10;V6VxAvc6f+QcJCvLdpNUcm7XIQF/+LGVpA0tB7GhSoea6GH+iMbxm3KrXszuQuNWcWncJCeTzR/R&#10;OMdUcbMf3CQHuC6fmwMdCjfVm8zN8nhyLNV5Nn+Kqi7PJxCvZ1+dP/JibJ13VOPMBZ/7rnHmjyYQ&#10;O9VVkfjR5w/X7nPTdEgyc0ePwifGbXYzH2irjMZJ5FdqvE9LSdGhzPtyRd+nv/inyl1ofFiHmzp/&#10;7D5+sFbjtB3mPk7l72J6y00H8zcp/cGX/lj8Ml7jcKPxEe4H5XWH+LIDb6HxLZ3PiyUdwk39b8Ft&#10;fqFNrt7HhZsfnIyCcaLKTROIWeN+X/G5OdD4iN2sEapx0Yr+KGFkPOFG47Tw5D7OtSm32O9z0zWu&#10;WkEnWYdoA43zbEu/vjLgJmHv8weN+32F/as07nMTsEbYfbyo/BWJP8kfkfj17KvzR3zCuQqf7F4j&#10;4Hd/WwLR1oi6yl/2h9uqitGWaRy74S6vEWVu/PR3biyeO6r3K5+YlwKPPvpo+uQnP5ne+MY3pptL&#10;z0+bBdw48tvAMAbjd7km+hafeiq94kd+RN/3VlbSVz772dTvdPRzIBAIBAKBQCBwuSESfYHANxWR&#10;6Lu8MIjB/MGXnrGAYQ7s8dwmAoQ8w4qqJaJYBJDP7Swmgr4EGnl5S8CqgLyDIJ7z8peAKoCbagme&#10;3UObN1rnESx3bk1qZO6RgKIm+nhDkH2UmyAiwXC4qWTQVmxdazfordLK3FWBbUDwdIhb/lJNQYAT&#10;bqpGqJY7u1O061SflPgJalZBn+k15Ber6iEo6lVjfGeJqTn1kXN7sLeqzRrAFhIEZbup4CHIis+x&#10;i+dQkVBjbPBt4RPjx24fz1Yp0UdFCYkQt3uLAK1swxa4aVFK6gmt8PwpFu1Rf7NvlVaoFClz4x+S&#10;F4whlWNUqPRFiNh9QbgZZ+VWm43fK/lGwb6jOiRByLVjN5U1GIvd50Xj/ZIOnZsx2YvG4Ubj08wf&#10;8bcm+nhvYznMzZ6jGichiL9c42XuqsQQsMSJcWtQX7mtGgjb4dKqnzx/yhqHF362VcGf5ee2w8/8&#10;QePYzVhRiXdOfML3naxxG0/jrps/tRqX4+DmeM6HT9hP548os07jnk8gXj+qcasAszHDJ7RB5K6B&#10;T0jYw0EiaDqNO7fZjb9N4zZ/VmX+cCRa4QcGPn/wldot/HUaJwnj/i4/6+zjnz8pPqF9Yta4zB9v&#10;Savc6g/j5hqquNmCxj3xU34G4CNf+JrOz6YaF2iiT16duvlD4p7xRGMkdW2NQONlbv7Wa7xujRjV&#10;OFqhutLnT3k869YIdDeqQ1sjTOMkFtE4dvOdz5/yPaupxrEHbl8j0OFA4wNumz9ci0MkPkj0NdU4&#10;90l8Xp4/TTXO/nCzRrDOaxX+iMbLupqpdWcT/NzP/Vy6++679W8gcKmw+sgj+Z217YwkXyAQCAQC&#10;gUAgEAgEAoFLCQJ3JJgIIFIpQCs3gp8EEAkw8iIYyzaef0TQjkohArzjEiCA4KC2KCPwmXaEi+cg&#10;LebkSJmb6hIL+NP+ywP2VVUDDio6CNhS1UEgf7vP8+wWNDjpwVECvc4Nl18nCYe6AC4gkedJPapL&#10;aMsH7zD3vH7GfgKWVFLwjDYq4qiKqAMVggSD8R+VFASHqeBQO7NPyty4gEoK564LDgNv/0ZwnxaF&#10;pDCo4IAbX8CN/cZtbd6o6OA6ud5yAmQUBKotGUlSgvZv9mymOu5yYJpxqgsOAwLVrsMDws3YUGFD&#10;C03OodxyDvPTogaPF2WMNEEixxBUr+NmO9wHxA5sN41byzj8Czcv0+GwxjlmQY6dRuNc56jGR7m5&#10;BsZo2vlDAJzrg3shbWeN13PjNxIkqi0Zq7oECPA2nsxNkscE4AfzJ4+nja+dj+C7a1y55Trq4G08&#10;sZvEAS0z4VXuPJ4+N+FGpzrfssbHzZ9KjQvHKLfpEO7ZNc5+hcaNG+0Yt1XyTa9xqww2jVtlHhrH&#10;vwV3MX8Ya8af8Zmkce5tpnFr3esw7vLczBqXz4yRaVzun2PnD2uEa3yYH/8WPplN4+U1wjU+On/s&#10;fpg1nteIaTRerBGmcX6I4Joj6afc6hfjxk40rroV7rFrhIw13OzLfZwfKzB2+GH4Pm7XAnRONNQ4&#10;rTKZP3CYxvN45s9sR+O6v3C7xutQ1jiJNxYY1gjlFi7llpfrEI37/Gmi8VXROPuZxofnD7y8SDoy&#10;/oxPGZc80RcIfDNQfj7f2h4rRwOBQCAQCAQCgUAgEAgEJoEgMYFFbd/X2kkrbSoCdjTAd6HP84cW&#10;NBnFNgKVXi3AMeMScWA395YF/lMrrSk3z/2h4oyg6Wzcc3DLC7vhBjxrCW4SQoQq7Zpmsbub7RZu&#10;eRG4JCgKt1WAkNCw81LZwzG07yQ4Xgc4CLbCTQUG3Lw4jqAz3AREaZHo56XqAdun5eZ5gwRQOZZg&#10;LnZtCiPjaQmhvtpsdtNSTeyWV10AF3BejsMO7Lbjt/TzduYmmNvuGzdjzX5q95TcBKhJOjBW2I0u&#10;CAbDzZiyZ8HdbDwZK65VubPWCFnDTYJCE0LyvXNjy7Tc7Gd2D2vc5g/PhuMZhXubP6YVuLdkK/PH&#10;NK7zJ9l3JHtsPJm903L7eG6Jz0XjrX5al1mj86fH8w+Zm8yfrazD5hpHhyQXOKclcH3+9MXuQivY&#10;3UTj+Ny4rfKKJALcJLXg8flj3M00zrW6xjmWtM9A47Kf6lBecM+mcRkz9Snzx7hJ2ohLVCPmc/PJ&#10;9FoZTvCgC5JbOn/kPs5eaJzqQdOhPRtueq1YC1DH8PzZu8bL84ejLgw0zjMKbY3gu+bc+V4r183x&#10;DIZrnOpeXyP4zu+Hk7hHNa52y4tx9jWCpD9co9xNNO73cV6WHDZutF5o3OfmNPNnt8aLNaJK434f&#10;n37+uMbteBsvnz8k+NC4fid2+722DLXfS23HgRacs+Cnf/qn02OPPZZe85rXpF/8xV/MWw3f9m3f&#10;lq6++ur8aTJagvw2MIzB+F2OrTtbm5vp2te9Tv+CP/7EJ9LWy1+u7wOBQCAQCAQCgcsR0bozEPim&#10;Ilp3Xl7YFYMhhEcSiCC5/eqeX+BbtQ3PcaIyg6AcQT/eTwqElkHo0biNH27+UqkANwmKKbkHrTsd&#10;cFOFNcpNhcVSu7uLe1yVxijgpo2a+4UArrU6a2nwUpMIym+JGKo0pl2s4CYRyXOyytwktgi6DnN7&#10;u8HpYNxttZtnzxG4JUCsLRjl+nU81SecwwLEVQHcVql1p20xqN3qb3kJN7bDzbhZYiXbLe+rnnE1&#10;DiSudnPPyUXBPawVkgNNdEj4flSHJFVN49uZ28aSSr7nQ+Pi70HrTodp3LltbsK9bxqvmD9UsVI1&#10;OcQtfy3YPx2UezB/rHoKLTLGaI4E/X5oHHud2+cPdvt4ehKkSoeeTxiN15c1Pjp/vPWi+kXe13HX&#10;oaxx50aHcKhWStzY3oS7/G/n//yFv1R+0/ju+UMypqnGr3vV9+RPKT38+efU9zPcxwetO/WTAO7y&#10;/MFu/naFQv09xM1T3ZppvLxGuM+ZP7s0Lu/5kcW0mEbjZf7ma8R0Goe/bv7I2A9ad9oWwzdH42az&#10;adzWCLV74G/TeFlXU1X0PfHEE+mWW26Z6UWSD/B39Lt3vetd+l0gsBcsf+5zgyTf9lVXRZIvEAgE&#10;AoFAIBAIBAKBwDcNBPEI5lnQ0AKGBIgJzhFynBRMHA/7lb9xWODauO2ZY/oMoD1wk3zAZrgJJBKs&#10;HHAntsPdLGBuEG45nkAk3ARAOYNxt4ST81oQlPaTzWznaXBwm90El6nDgptUil0T1RByxpm4qWDL&#10;3MJF4BVu/nIdcHNdTQLmDlq02ZhZxRHVcHATgMb/bF8Q/lm4qShzHfIXKLew8R02q91iQ1OttMQe&#10;dGD2kb80HaIXuIybZNb+ahzAvTeNFzo0jVfNnxk1Lr4ccMt7nz9U8tr8cY3jwybYPX9c4/w1f+2T&#10;xoURRTi3XxPce9U4144v4CY5YufNOpyBu6xx7C/mjyVC0KDNn/oWjNOAlsYAbvSCf30suCfMosNh&#10;+PzZH40Pz5+ecJsOUZ2Ps+pwlx2TYJV9zs3Y4mu48b2vEarDGbiHNd7XexXc/LCAa2Isbf7sVeOj&#10;86fQeHPu0ft4b6BxKijRtelw7xq3+ZPv4wON53tthcanSvSdP38+vwsEXnhY/fSn87uU1m65Jb8L&#10;BAKBQCAQCAQCgUAgELj00Gqnvj2rh+cMAX51T6UGIUS2bdDqLAdHm4DjCfIZ94J+hpu2YzDxi3+e&#10;ZaTB0Rm4SUxgH9xcB8FF47ZWgcZN5Umzp/8od5pLG32zW6s0klXy8awoAtFstyo/wpdNbG9pQJiK&#10;NTi4BsK3cBN0tWui1eZs3DRxo4oCbm8hR7s0WrDxHCy2X5TrIvAq5FODXbEHu4x7TgPGcJNs5bu9&#10;cDP+VLAYhz3/0Ks/+I6KM3uGWaexDtEGOoAbHvxU1rg/O2q/NQ44n2t8Fm5sMo4KjQ+4qcCdQePi&#10;S64bbsaPIDzcaJyqHLYzJvif/aeHadx1iB5kFg40bvPHNM7cbMpd1jj+ISEBN4kFzsU1XcznFfKp&#10;UaVxfIHGSbrwnepQNI7vmnJzrc6N/SRpbP7sCHfWYd/utamhVspgDoJC48Wz3vB98/kzur/Pn/3R&#10;OMe5DndrPOtQ/DXLfdzv1bzKGsf3pnFr+dqUGx/YGmF+5ccOtAK1NcI0bjrc3zUCjfu8nYUbLWCr&#10;3TtMD65xmz9oHB3OPn+cG/+WNY6PXeM7qnE7zqFX4aW2daBtJxV4gBacP/7jP67vp8Gv/MqvpKef&#10;fjpdc8016R/+w3+YtxpuuOGGdPvtt+dPkzFaChwYYDB+l2Przle85S1p8UkqaVP62gc/mM7fequ+&#10;DwQCgUAgEAgELldE685A4JuKaN15eWFXDIag4ZneSjq3s6wBV33mV2tL774alJMXwdEjnfV0qLOh&#10;wcBpQdAP7rPCTWCbAOtyazMRIXNuKh8OC+9h4ec8NdjVuhPuc73ldLa7LDzziVaGcBNYJNAIN+8P&#10;tY2bVmHTVj0RkDzfXxS7VzRgyTXjFwvgWuCZxelA+6Jy05KMcOs0IGmyBnd3Ja11FyzIKtwWwDVu&#10;mFbbm+pzf8bZNNCEWH8hnYFbbeT5c3Dz7EULeOO3lczt1zSKVkXrToLJ+PWM+PtCb0k/w82YEZyH&#10;m8AwvoAb31RxV0ED8r050cpyOt9dUlvhptqmL2JhLEk40VYOfx+UMSVhNC1U4+KTc2I7gW10aBo3&#10;bq6L64B7vzXu+sEn8Ndxi793te4caFy4CfqPahxufFyeP9P+owmNn5NxtPkjc1y5TQ8ko9AR8+Vg&#10;SePTz59WutAXbrHbbOSZYps5yWdJHZgOyDa4m2qc5zba/FkUP8Pt88cSICSm2Ha4Xa9xzyeU4/Xo&#10;kHsJ3DwPjc88q8zmjyUp0Dj2Mp7M0SYaR8No5YLYjcbtWX08l87mD9osz59pNc6FXFf6t/NvPn5W&#10;k0JVGocbjXPfnRZc8w3XXZs/pfTQ50/OpHHBrtadaPxs1jgJSq4fHZY1jh+weX80zpj1BwlXzsP9&#10;BNubrRGFxrnX8tzJ5ZLG4Qbl+dNM44t6r0Xjw2tEoXGeXQg3c6uKWyS+q3WnaZw1gvs4t5uyxo2b&#10;ZJ/OH+GeVePcx3Ueir7ROGsE3NiPL+BG4zdc99356Ckr+niWnoMWnL/3e7+XfuzHfiy9+93vnvh6&#10;5Stfqcfxd/S7Jkm+QKAKcydODJJ8/U4nrb3hDfo+EAgEAoFAIBAIBAKBQOBSggCrPqOnb8+I4z3b&#10;aBVIkI8gIkFLmrHpfrqPPfeJ/Qjq1YHv2a/g5vlCndQWbgKWBA8JWhIOnpWb/ZVbXlQH0PKNACLc&#10;mnwSCgLnakPmJoA5jpvAMMk2qgHdbgKTJBNIOhFQhZuQqnKX7Ob6xjXFI3gLV9lurdwRtoKbChlr&#10;Qcr3zt+EW4/J3NjJM+cYS55BxXUQbtb9st0cx3XX+YXtnH+glXwc5+RZeXBrEHvAXYzntNzwuVao&#10;TqO6iUQEOtSgv1w9zfWo7im4p9NK2W7eE8x2jeNz3hPe5zs/P/ZMq0O3G37XuM0fgv5ofG/zp9CA&#10;aFz4yvMHTeh+7JNtn8Q9pHHZnxfjxGgsZW6e4UZo3zTu+82gceUWjev8oZJq05K38j/2U+5sd2Nu&#10;PY75Y60j4abKrDx/2Jd9+Dytxu1a7Tjmj2ucxNno/OFvE+6yxrmeuQE3iS3TuHLnfSZpHPu4p7Fv&#10;GdbeEZ+gcbgLjZvd1v61iQ7LGJ0/+7VG4Ev8UJ4/aGIW7iqNs0Ywjjp/xPcyBMJnmsIOuCevEaZD&#10;9i/PzSR2WyWvrRFA95N9Cu7pNa7c8uI6GGdfI5hHrnGfP2bDeG6uaUiH8nJu5rvdx7dE4z3VeOG7&#10;GdYIsYnr5XqK+WMaH3DrPsO6UnbPwI8Dz+m7++6708MPP5y3pHTPPfekf/AP/kE6fvx43rIbt912&#10;mx5z6623poceeihvnQ3lXwgEhqDjd/jwYU3AXk74ga98Jb3jv/wXff/MlVemD/zIj+j7QCAQCAQC&#10;gUDgcsZv/MZv6N+zZ8/yJ/47KhC4tIiKvssLgxja5770x4n2dgQLCTCTAOH/D7Y304HOpt58z/eW&#10;5EUVGK3Deto+jIQRwVIN3BV0A7CFX+7DTXWMcxNkhftg56IeR1XYuR4tvIa5taJDuHnmUQla0ccW&#10;DZwOuDv6gptgItxwrQmvc3MutpW5+TwKuAk+OjcBSewGJJvgJrlC1QncVKBRgYDdBHYH3LLP6MIF&#10;twa1MzfBZecmOAw3HARWzws31wjHMDet1XZXs8BtQV+rkIQbn7CdoDAVJVTCsQ92E4glwo0P4HO7&#10;aU3o1SytUkUf7T6dm0AuSQQCytjFeGIXwXHsptKK1n3D3Na2rapShuPg9mA4WoEbH8JNwJ8gMjq8&#10;IPvRnhILeA245VWlQ3gKHZrdmuST/4d7VTQOnNs1Pi/fu8YJfO9F43Dj82nmj/hbK/rY4j7hHK5D&#10;uA/IMQdGNE6wnhC/ce8MuNk2CriHNY43UDFVcaJD0QoapxqJitZhjbtPqp/FBne9xpk/lgBB49iN&#10;Hbs1blVL02ockACBm7+cH59zfuOu17jnE4jXF9yW2KjX+JJofHj++HiO07hrBW7XONfpGiexDffa&#10;0PyR8cw+r9M4V+PcN99wVd6a0sOff065RzXeG+iwsBvfVM+fQuNo8W9837fYF4Lf/8JfqA6balyg&#10;FX2ypePco/MHjTN/0C8VZ3CTSHNuklLOXadxXyP4W9Y4awRVpK5xnz/YCD8/inBuPo8CbjTmtm/J&#10;2LrGbY2Ae0fvZfiF6rYmawS2GLfNnzqNU6XIPrvnz/AaIRIfVPShcecua3x4jTCNUz28e42w5/Y1&#10;1/hFvbeQfGWNGNX4m773WzNLg0Sf4/7770/vete70unTp/UzLTl/6Zd+qbY6LxJ93xT0jxw5wjim&#10;7/zO78ybLg/8z3/2Z+n/lrX44W/5lvQheQUCgUAgEAgEApc7/vRP/1T/8p9QZ86cif+OCuwHbpbX&#10;b8nrqLzeLK+PyytgiETf5YVBDO3RL/y5tqgj4EkLLYLCPM+JsOt82wKRBAc3c4CQxMJ6dzGR/Dja&#10;WddWZ5Ut8eTI0zsr2iqRZJ5zE+wb5SaYSaB3XfajRRmBVnjhJxhaQk70tbRVmnNrBZJwrw64CTFa&#10;qzmCsAQ11+AW2+GjlR/c7De6uGhCqbuk3PwlqGl200JSuOV4qtYIampioA/3otpNoPhQtruq/Rvc&#10;tOnU9pG9ZQ1yDnPviC/7GgzFJwRLeXYU3DAR+D7SWVMfVnHjwzPic7gBQXj2JTCM3YwT+yl3L3PL&#10;i/MxPthNtQjXBzT3kRN9+BC7aX9H+7VVHU/au7rdxq1aUW7TCp+pnGE8CfY6dxkErbEbbkLrphW4&#10;bTzn2ujLq1yyDmVsSE6vyH745LBy79YhGjid7SYADffKQIdd4TZ9mQ4JsJtWNmScFlXja8K/Ualx&#10;gtho3Fo8Tqdx1aGMJ0kQ7DaNF9zi75zok3/7lDSu1U0DbnkJd6FxuPG5cXNNtMRTjcvYVGn8XNb4&#10;BTQuWiXxgS8Xst1o2TVuzwhzjVv7xHEapyWlzh+xxzQufhG7SRKaDguNU9Xj3OBg5iahUMWNrkzj&#10;S3r9cOObQofGjd1w+z2r0Djzh6oi4/Z8gvi8pfNH7Ka1Kxo3rWQdluaP6nCg8SX1E/MGbvxYp3HX&#10;CombYv7ALRpXDdjc3OpZe124OY5WkPjkkBxTq3G4eyvph2/knzeGx770J5Uat+eZonHawG6r3bR9&#10;rdZ4e3Afx6Yf/6sH8jcpPf6lpydqHG5sH+HOib5Wh7EsNF7MH9ehc/MybtMK3/n8YWxGUdb4eRlP&#10;r1Jd6RTcrnHVYeZGi/j4cBsdrsncwIZxGuc+LvPH7R6r8SXlco3j+/EaX9b5hk9ITo6uEfjEuO1+&#10;CBP3fLjRuHOLxAeJPuYD90M0DvAJOqxfI0yHnI998Ql/qzRO8h6twM0KbPcU+ffEwO7h+eNaQZN/&#10;96aDmYVZIPCJOS1OnjyZfuEXfiF94AMfyFuSJvLuu+++dPXVV+cthkj0fVMwGL/L7Rl919x8s7bv&#10;BF/9tV9LG9///fo+EAgEAoFAIBC4nBHP6AtcArxbXvfY23S3vO61twFBJPouLwxiML/7h1/XYCVV&#10;OwQIj8wRyNuSb3hiVA4Uyi2YMC3BYYKEBCFJgBHw92eZaTVRq6cBQUKoBFBJrhCsJLgI91HhJvg3&#10;ys27jd6icC+n0zurykMwlOAz53FuwbMXewtX8o4kHNwEIg/l4KZVlxCaHuYmwcNz3+BmMTmgz+vb&#10;0EQFdR5wUyXmdlNBgu0EZ/EFdpOkoj0djHA4N8FN9oWbxA/JAXxCEJckh3FbGz24CSZjN39JThA4&#10;tSpBS5qUuQmAEjTF5wTzSSbATRAXbg2eZ278ji/gxv55+Q5ufOMVGMZq/ARyGXcCs1RVUWFiz3my&#10;ShPlb6ftrW5rZyfNLZN05DrhJsFydM6ew+UVTGVurpMkz+nuqibM8AUJUMYebsazLRfqWiHoe1bG&#10;84LYgw9JCh4R/uWWtWAsjyf7E2THJySpGEO4rQpNbFbuQocElbGba92W86BvD4SPcnNuxkUTgwON&#10;8ywzq3Ab1TiVL86NxjQ5PUbj6AlutALfQdnfNF5w9/v9zc3+4iIaJ1Hh80c1rjqkyna3xtmHxAMv&#10;tqApxse4d2ucqhq0ZRrfNO7Opu47yo3GeZbXGbGbbSSpsJtxLeyu0/i2aoVnZFoFEwwFd6HxVT0W&#10;jcPt1VRVGudZbnAXGrf7xCg3lVGqw6zxofkjtsAvvuwzjl1hI2mCLSSd8AE+0ftEhcbRFfsxnqbx&#10;LeWu0zhJabixh+PtXruu/hnlNh8aN1pH4/4ssyqNc+/GJ3C/5cbDygO+9OU/kv+v0bgmZIY17nYP&#10;a9zmD4lVfPjWv7qqXOBLX/6/hrh5N6pxuPFhef4IHhS9akUfPvH7OAl1mz8Xla1O43Bz/eU1wrVC&#10;a0nXis0fKjsXdVxM43VrhNzHe3CvyCfu47a2UeFWpXGrMrT5w33K5qb5EMayDrV6FY0LN8cz3xhP&#10;XyNGNc6z/mz+2A9N0Aq2VK0RaJzrZP4wVkP38czd6veelP36MgLXo3HGE26uS+emcNdp3ObPqvoH&#10;bsaTNXEwf0Y0bmvEkjCgcZk/c+LDGo37/CFxW04gs740Bq063//+96fHH39cE3iAZB7Vfffee68m&#10;AgOBS43Fp54aJPl6Kyvp4k036ftAIBAIBAKBQCAQCOw7Pikva6eS0hfy30DgsgYJJH7Nb8FBSwqV&#10;A6GAAB1NIAk0rrQsSEnwmUAgAUaCmAQzCeBpAqm7lE52D2gQHz4SICQH6rj5rM+SUjssgUDwkKAu&#10;gUPaZHIUOCXng5tKOoKN7K/cOelQx00wlmQDwUrsJJBa5ibYf6G7oPwEnQmQWuCeIKhwy7ngIsg6&#10;xJ26xq12bOoeBEep3CEwzXUQKia4fka5rfKPoPBBuAn2juEmSMq+cPO98VBdYy1JOdID4BZgJZG5&#10;qdwkH4rmbMN+IXDNdcFNgpTrhRMezoE3OYI2nPibgDmfCSBzrcuigzpuuAgcH2gZN9enydZso4a3&#10;+61BYJgkLEyeLCEhQyVStVZ6qiOCzexLAoEEBL5Fd2iOvUhManBdtpc1vip2o+Ox3C0LlpvG5zL3&#10;snCbxqkqJLh+SvzC9xyj3BM0bvPHuE3jHeXGTvSMJ8FJ2YbPmVNcHxon+YFPJ3GbxrfVv2jQuE3j&#10;VLeSOELjaGagcRkjuMtJPuDcrnESK4yNzR80bklINI5eNIEk3MMavyga3tJzsW23xu2ZZujVNW6J&#10;dqsgw0dcNe818SXnZR80zrWqxmvmD9fDuOM7/RFAq6+2GbfMH9V4W6uh8Lcl4dC4JQRpwzhO41Rv&#10;HRA9mcZ7uzROK07XOIk4UkCWiDE/TuJGq55ktoraQuN40zV+preiY4AfyxirFZ0/61rNCR++Lbjt&#10;eXhwoxXu8+iD+3gZtdwljWu1oXDA5WsE8Ps45+EYWyNI2tFCtM5udGh2m8ZJtFvCEo2zF/dxEkfw&#10;2xrhGs/38UncOn+8VbCtEVUaJ3mIevT+KcfAzbng2q1x7uPWihSNA18jTOOsEa7xVTmHa9zWiEka&#10;L68RbPM1gr/4n73X+osDjQPXOHb5vRZOB+/tPl7MHz5z3cbtGmf9sR8CoHFYPCHIXyqbJ2kcv5Qx&#10;U6LPceONN2qV3q//+q+no0etvJXn+L3+9a9PH/94dPEIXFqsPvJIfif/eHrjG1O/Y313A4FAIBAI&#10;BAKBQCCw73hUXsfkRawk/oM/EBDwy3qCbVd0qKQgoKgVF5UgGEpF0fG5Cxoo5NiTOwcsmdCb030I&#10;5p7tLaXnZDtJP4K+V3Qu6HEcXwfOS6ASboL4JCpO7axqMJS2hB4mPNFdVW4qEwhwHqeip11UrVVh&#10;rtXXazyeqy4Il1qryJW03p3XcxHSP99f1iQLrQoJbGtFQseSIB5gHQUBSwKaXplHoFWD78JPZQbB&#10;fQLlJC/g5hlZBH6PtK3ShWvgmCqQmCCgTUUH+xKkpoqNyip7nhzVJXCToKSNnLVWtLZzVhFX1eoP&#10;cE7ODS9BdsbGA80kgyxATGJxKT27c1AD3vgAXx8V22lTx7VXgf3wGb7DL4wNiQqC75pM6OUEZd+S&#10;NwSOGRPG5ljbKkoJbFeBMaadHgH5YzKeBOdJTpwUn2jVkdhtSURLurAdnZKQQSvjNI7dpvGLqhWS&#10;IfgBDioOL4rd2LkpdhPUPiE6ZGybaBxtXyEaR+uM3ynhIEiOf8wCNH5QNU4ShDGcRuO088NvA42L&#10;D6jEgZsWjXwmMH+uv6RzyDV+DI3L/iQ167l76gv2RePs5xqnDSRhfNMhCTMSFaMaJ9hfp3Hmj2mc&#10;xINrnOonS1QYN+9VP/KXfdA4usU/lpLeDeYP56ZSjH3RFLZpwlA0TlIIXOgvqsZJ3jICOn8maJzr&#10;MY3bXKNykoQHNiq3aIW0z7pwm8aX1UrXuFZc1Wo8KZ9XcTJP0Tj3QxI13FcZT0/wn6JSTD6j8Ulg&#10;7EY1job9Pk51LXuRJOM+fkLOiZ9IfqPDSajSONzcP3yNAN8Qf5vGOzqHj8v8OST72/MTq8FYuMZJ&#10;PjHPBxpHh+JgkvHcB5ibvkagW+WW+4aWzlWA+cM8PparTwH6xr/KLVZ5heiJ7gHR0bwmsdDJERkn&#10;dDZu/pjGqT61ikJ+OGDzx+/jc3mNIFG8oAk8Wkyj3UlrBFWH6BstkqYlcY1f0Dr3PnBeNOkah0vn&#10;j7zQ+Lg1oqzx0TXCKmFb+mMQNM4YA+5Vx3T+WIK/CozxovCxRjA+Zewp0ee4884701NPPZXe+973&#10;6uenn346vfnNb9a2nVHdF7hUWPnUp/I7+cfTzTwuIhAIBAKBQCAQCAQCgUDgmwNawfFMvuUOgVBr&#10;U1YHvmMfElsELglUE9wkjE9SgsAiCQtNEvWNmyAkz+lpxm1BcLj5f4LcBBgJKBLcLXNjN0kKApx1&#10;ILDKM5mojNAqA4KyrcwtR8KN3du9trZng4sAJ4FKr7irC+ISDCUASvUKPoGb81lg2J61RaCY99hO&#10;0nFRbFnm+Vy6/3huzo0NcLsPuVL4SNYYt1jcb+v+o9xsqwLnLNutlWjiU/bmLPCudc1ufAIPQXj8&#10;tyT82DWOu2w34+MBX7xDEoEEEUkFfNKSExg348n4jONmfOBGK8bNZ7YT1CbRrNziE5If2AK3a4Xn&#10;Mk6vQx97a6tXaHzOAuhi4uwaL8aehBAJD5IH6/0lTVjMws21mcaFW3RgOmyrxuEmMbRDshIdyjck&#10;J7BFNZ59WAXGYlgrNj5o3OamcXsCirFmXPT5dnDn66wCPKMaZxsJ1ULjcJtWBj6ccv6U7WZOY5ty&#10;CxMax3YSFqZxS7Cx7zQah9vsNh8WGi+enYbG0WFbaBbke+fm2HHchU/sOn3s0R3c6BCtm8ZFK20Z&#10;z85wRV8d9P6GDzO3j4/Nzcwtfhm+j2+rDidhVOPOXZ4/3Mfxd8G9P/MHXr2Pqw65ThJV3eI+Plbj&#10;5TUi3zvFNtM493G/12bu0n1cubMtVRjW4VaePwW338fRuM4f7BZunifIMX6dVYC7rBWbP3Yf9/mz&#10;Jn5xjcPdVONut82frnELEzbr3NT7eLt0H2+u8TJ0jJo+o28cnnjiCa3qo5VnGfGMvkuKwfhdLs/o&#10;a21upmtf9zr9C/74E59IWy9/ub4PBAKBQCAQCAQud8Qz+gKBbyriGX2XFwYxmN//wp9r5QXBvCaw&#10;ZM2Ctkkrh095RyCdQB7VF3CPBvImwZI1cC9o8NnRbrWe7fXTlXBTieDcdUHQKnjS0KqFijBk2W58&#10;ge1ULdYFKqtAYJVg87r4RJMeeXuZm2Cpc9dVO1SBoLsGbYWbgHkVN0FWfDKuWqgKhGMJ2FqAnzRA&#10;Hk/yIX0xOKVlgrZwYzvJzGlBEF6ThsJNEH7ALXDbsdV9gn+mBceiQ3TCmFZxkxxw7iYax79U7mli&#10;QvirNI428PWsGod71/zpy1et9iJPUzNuEg8zaly4LW1mcLvhIhjvdjfTuHBnHWrSI28vc5vGTYdN&#10;Nc78YTw16ZG3l7n3XeOkPzhRq90i2e1aQe/TAm60zT2FJHCVDuFzrXCeaQGXaXxR59E4jcN94/XX&#10;2JeCSfF1jnUdjtM4vPCTBCv/23wSf53G2630YK/fukPGs+P+xjdNgD6cu7xGuN171njWSp3GSZI7&#10;dxONW/JtvMZ9jVgW/nEV9qOoWyNE4k/KGYS+df2l1rhzN9X49a/6nvyJ5OU+o6qdZyCw31j+3OcG&#10;Sb7tq66KJF8gEAgEAoFAIBAIBAKBbypoxWctzZqBQB4t2mi1SbBzuzeXTuwc1GAgCZWXzZ3XVnxU&#10;jjQFiSSCqLRo4y9VSLR/+8b2QW3xBrc/A4rAaBNYUsnbONIitJ3bnC1qoJJ2kNoSUK6pSXAYEJSl&#10;/Zu38Ux9e04arQgJBsN7dG5dK51oudYEHE+bQm/RRjCU9m+028MH+Jo2f3A3CTwDKkAI4tMmrtz+&#10;7bntQ8p95dw59Tv+apJcASSsGCdr45nbv3XteYUkWnn2k3HTmrIpN4mfHfU140aAnJadtMMkoE7A&#10;mRaCs2ic4DXPkPIWhyQNtkTbJ0XjVDvx+Yo9arxocbhVaFz4rxB/m8Z5PtesGqcNoc0f1zjJC9e4&#10;z5/mGu9ai8OscSqQaG9IKz90xxibxmkJ2FzjNn+sjSdjgL5p94qd2kJwnzRO+oZ5+ZzcU/gOjXNN&#10;+KtJcgUY90gbXNW4PTtP9Zk1zndNwHWja/xBW0nXOOOJxrHXNU5FWhPY/Ck0zjWgbXRIMpR7IBq3&#10;+bM3jZPI8zXi63JfeVnWONdFRV9TuMatjSctQjs679E49wTWpVk1TtUa945jcjz3J9O4rBEyppyX&#10;+/sRGYvlGTSOtmhVOqxxez6ia9y40Xjz+TO8RqDx5fRc96Be0141TvWdadzXCHveJfcX1zjPKW2q&#10;8dH7274n+hzezpOE3z333KOvUTzzzDP5XSDQDKuf/nR+l9LaLbfkd4FAIBAIBAKBQCAQCIxHv99/&#10;+36+fvqnf/pb3/72tydev/3bv31b1T6zvLK5gRcwaIenrQIbguAnv+K3X/a3tRUmgUX6WNFzi0qu&#10;vXJTBQKrc1srNUKOBXdj+hI3tmMvwVquAi6ClvYaDT9OBtftPlFGuHkn/OYTbJ7VJwW3+dwCpHAD&#10;/W5Wn8DEsZm7L06BV9voyfuyz7GjGcrchHBb6u9CK5k/294E7F7o0Lj55MF33z6b3QW36dB8cuk0&#10;blrptCkwK/y9F24dS+GRPwONA+PNfsnbpoXr0OZPYTd/IdNxntlu4y60UnBDV+ZuTi/XyrHOnX2i&#10;WpETqL954ZPG5MPcXINpRb8ymzN3c40bN38HWuH/83jy/+YXed/cKQO74cbb6hNY8bnwzWo32GV3&#10;5u60d9/Hm8K53ed2hmy3fF9w801DjNgtfwruPfsE+wq7gZ4N9wv0u8zdlH6YG8LinsV7tTvb3lwr&#10;HFPiFoNdK3zcm1/yxWfoJ/kHZGOaWUFy7+d//ufT/fffn173utc1aucZrTtrMRi/y6V15yve8pa0&#10;+OST+v5rH/xgOn/rrfo+EAgEAoFAIBAIROvOQGAcvpkxkL0gYiAvWAz082hu3UmFUhNYO8ZFfRFc&#10;tNCoPVvLXkkrLeBu2paNqpILPVqnLWrw0BlbrfazO/3WlZhPNYdz29mmA88TupDtph2Zc5ft9pZv&#10;vCxIOh3sWU7GTbVNFfdSq2gL2qSqAj5rJ0db0LlKbq+yxCdNqiqorKOtIX6xdnJ5PHlMWr+100ut&#10;Za+yxPYmbdmoaEIrcNPKb8AtL/t/Asa9gVaoWJoWBJypIIUb+6u4+X/nprpnWuBPKqfgxu9V3MB1&#10;0lTjbvfo/Gn1W5s7rc4iVzerxqnGgnecxuF07mYazy0ThZtWgVXcpnHTSpPKO9c4fqF9YhW3tTU0&#10;7ibVpWi8PH/gy6x9Taq0Oi2vQLPWg9Nzm8bNbmuZuFsr+MHsbq5x50YzVdz8v2v8poatO12H9Rp3&#10;bmsh26R1Z63GW60HZTzuEO6O+8Q0Pj3QuHOX14h8BnntQeM6f7LGU7XGqZxz7qYad+5xGncdNlkj&#10;tPVt1kqxRoiX+/0n5Z3cytu5daf5vMkagcZ9/tRrvCt2m8+brBEkB6+/bg+tO0+ePJnuvffedNtt&#10;tw1e73rXu9Kjjz6a96jGxz/+cd33mmuuSR/60IfS6dOn8zeBQDPMnTgxSPL1OzLJ3/AGfR8IBAKB&#10;QCAQCAQCgcDzCX7cTHzEX9HJ6KUN2tcRIPRg3SSwD8FngpTne0vpZPeAJnJoG/eyuQu5/Rst2g5o&#10;OzICm024eXHMhcxNUHSu3dMWbbQ0PN1dUe5zwk1iDVsacSeeA7aYTvdW5RwLWpVAq0GCkwQzT++s&#10;pLM7y3oNVD014aZ9HMFQbDzfW9SfqNDqzFscnu0uazu/i+I7gtPNuC2ZwPHnxDdc98HOprZ/Yy98&#10;zXfsQ3JnGm7AftjCc8DO9laEY1krWQ4I95Wd8/J9Ss+Jv2kVqNzZJ9PwG7c9B+yccq/I2La19SKt&#10;6wiQ86yqU7RO7VriqBG3+JRxor3j6e6qnKej+qM1JUFsdHlSuAl8N9dhW/WFDk+pxue0feEVwk2r&#10;Tp5TdQLuPWh8LXOvi51zMn/gvmL+gujeNM6Y2rMem3HjRwLyp2g3mDVO20eSNSS89qJxS5jJ/BFu&#10;/MqhtPJDL4wHY0w7P8Z8Wh06d6HxVZ0/aOeQzB1egHHW+SP+ml7jmVs1LtyiQ+ahzZ+L6QrROHo3&#10;ja/o/GUeu02TwD42f0SHPbMPH62KxvELGqet6Sm4RevNNd7WcaJNLz5HD/wQgfFE49hr4zz8rLpJ&#10;MLtbmhDiPg4Hmkbbhcatjafdx5vdU3iV7+No3NcIWnY+J3OnWCMscTQNf5nb5w8ax8+sESTesJV7&#10;CnohaefVf5Pg3PiRNeKUrhGLiaq4o1nj3YHGZf7ofbwht9i9IZyucaGTNeKirRGyn2l8We9ds80f&#10;uY+LfawR6BreK+fP6zW5xpU7j+e0/DZ/WCOyxuUz/kDj3F/QuLYHVo0342b+lNEo0ffEE0+ka6+9&#10;Nt19993p4YcfHrxI3N1yyy3pfe97X97TQFLwIx/5SHrlK1+Z3vzmN+u+ZXz/939/fhcITI+VT34y&#10;v0vp4g03pN6hQ/lTIBAIBAKBQCAQCAQC+wdP3BHfGAfiJf7jZuIj/uIz2yf9ODrw4gTBwPW+VecR&#10;9CUAWAeCzl7Rs6GB/Ja2d6T6hSoekixUI/A8NEKgBEHZz6sApucmWVVwL2Zunm3EWZ2bwCPcBNkJ&#10;LtYBbgLDBMVJJLAv4cUBt7wIbGP3fK6gwN41sYNzeHC+CgSRLXg7L35c0EQiIU7sxBeFT3Zkm3Fz&#10;ndgCtyeJqlDFTWi0zL0kfxflOrAbli0SmXl84Cb5UgXOCTc2sD/XC+BRbvzSMduxm2tSH4od+LAp&#10;N0FsgvHY6v5W7nZPLO7n4LrtrwncGm5AIgZObLko1nG+gQ4HPhFuOR/cGgBX7ska5zvXIYkh02G3&#10;RuPCLd/vVeMkbLDZbL+YFmTbqMbhnqxx0xXc+JNwu3HDi8+3zW7xCz4jGTes8WqgQ5s/8wNu17j7&#10;hL86f2Qb0PFRHzbTOPo17p5w+vwRbh1P494S79h1TsftOkRXgOuHz2wXrYjNnA9/mcblOmX/aTXO&#10;eFq16ig3dot2xC9w4zfT4WRu07j5ZFOtE26xs9C4+YTPaGhHjoF3GqBRHx/sQWeD+TOw2zTOdr5n&#10;3NHhJIy7jzv3kt7HC41v6P7TzZ+yxoe5XSvF/ZDxYG1Y67NGjNd4eY2w8SnmD5wDbp33xo29tv5M&#10;r3Hs5qmBjDI+cG6/j1OlCsvofXz6+cN93OZmwS3jKQqxkZ79Ps64msYzt/ByT+E9SVydP/L/cJsP&#10;x3O7xtFKGXrENG0r+Mfta17zmomVeB/72MfS7bffrv/I/dEf/dH09NNP528K3HXXXeltb3tbuvnm&#10;m/OW6RBtK2oxGL/LoXXnt77nPenwgw/q+5M/9VPphLwCgUAgEAgEAoFAgWjdGQjUo0nrzmPHjmkc&#10;5MMf/nB65zvfmbcOg/jHm970ponxkl//9V9Pd955Z/40GREDecFioJ+HP/+chv8IAB5sb6YD7Yua&#10;hKlCuRUbAVmetUSglYAflRS8CB56MJt94AbOTeCxClStUKEBPwkN5ybIvyLHwC02Pvu17SNXwlnm&#10;plIJbipduI5RbPWs+sO4O6k14N4Z2L0t53e72cfCrSmtyPmNe0srF0ahQVPhhZvzoHgSWgTKV1rG&#10;TQjUg7zsYykFWhzSou2i7sMxo8APzo1/nJsWg9iFTcB9rhVamZtrs/Zv1S0O8R/X6oFqjlFusRZe&#10;jlts97bP7SzunOstL5vP8W5Lg9+MJ63lPPlSBsFdbMJurrnMzfirTWIpNrMf53duEiXehhAfjgI7&#10;TIdLYr/YnbVCEsR1SFLVfaLVX1kreAa7V2s0jp3WNnZJg8+ucWx17iV50dLTk0FNNQ43fnFunz/u&#10;c7mgzb/cObpo/i64aYnn3JM0jiaL+bMz4K7VuHAONF7BDR86Ue6SxpmbtDCE2zVOkJ99XId8z3jC&#10;Xa1xS2iMapyxJ7GPbfDga3xOhdZujVe3OGT+uA49EafcJY2TPj2zI1qSGWU+Nx2SPHLuKo0zNlwv&#10;Psenzr1b4yRURIeyT1njPn8qNS77DTTO/JHP4zQOP4kq7P/b33dFZqmOr3N+Kvds/pQ1XnCT/PT7&#10;FX9dh6jltgn84zQONy/Bg3Ifv0M4O8MaZ/7QYre6jae3XeaFbsoad27O7/cVTTRlpklrBJodaLwv&#10;OizPn2y7Jmqzz3drnPv4trYhHoWtEehwadcaYRrfUi7GXJN1Je5p1gjT+JKOa3mNcLtF40+e6a30&#10;13tL1+OPYY1fVN/UrRGMv3KPaBw/qk1iKTrhXswcG9Y43OPWCOPm+LKu6lO9I+C5ev6P1qNHj+o/&#10;ch955BF9vfe979Vt4O///b8/+EduOcnHr9g45sSJE+m+++5rnOQLBByrojlHtO0MBAKBQCAQCAQC&#10;gcClAFV4Hgf5W3/rb+nfKrzjHe8Yipfceuutg5fHSsBP/MRPRGXfSwy0DCRxcVbbv9mv9gkaE1wm&#10;YEdwj78E/TzgT+suqhkImB/trGn7SE+cEIAmwHd87oK+J3FCmzLaZNZxs43A7Zruu6xBRYLkRzrr&#10;2vqynNygLSPcbCNxQZsygrNwY2MdN0kC2o4RSO30++lwe2OIm4oEgpLwL3e2hKuTzgk37dUsSN+p&#10;5xa7aeVG5QjfHlTudeUhOUgQlWDqEfHVam7/Ris+54ajjpvgLW1K4eY7klT4ZUV4CKYSeCXgyjZv&#10;/0Y7SdoIEpCGo8rnBIgZQ1q80T6PfVZbxmOBXwsqcw34mzEmZM74016Oa67j9oo7WgLCzX4EneEm&#10;kE/gF7/ge8YAX3XkMy3tGE+4NUhfwc02AuEXugvWmi91NOGEb7l+qpDYG+5DMg5H5tb1WkzjK6px&#10;AvnV3B3REe0GrUWqaXwnc2+onvEBfw/JOBwTv8xnjTN/Jmnc5o9xm8a7yo1vSa5YSiJpC0J8TrUM&#10;yQ3sPi/HYc84btch404NEL417t0aX5JxZVxU411Lso3TOEF5HXfRoVigvoV/VOPcD2jNylxE4+iL&#10;qqr6uWnJBLjROCD5gCbgQd+ucdq90i6QY03jloDAvipurofvXYfss9raNG7hgxfQZhN/M8aA5J36&#10;Ueyq17jNH+Yw3HwmabNb41vqJ87JZxL3eq+Ygpv7GnOfSl4SZXUa9za4JHzKqOJmGxpFh+iK9zT9&#10;hKPMzf0cbm2DK9tIQqHbMqq4RzVOUmh0jQB+H2fblnJbm8xJ84eEGXabxnvq10PyKmsc/+t9XHw/&#10;rHFLWtZyy9rga0Rb1ohRjTOmcLvG0a7dx5dkvBjPau5C43YfB6yRhcZt/pjGbY0gIXchzx+/j1dx&#10;o/EyN8cxx/U+ntcIwNzE3wdkjPntJBrnGI7l2qt8jq/K84fP/HjF1gi4C43TwpMxbstNDI3bGlF/&#10;r8Vuxto1XsbUib77779f//KP1P/0n/6T/pKNZB2v97///boN8I/b8i/Z+IctVX5f+cpX9Jjjx4/r&#10;9kBgFiw+9ZQ+ow/0VuTGd9NN+j4QCAQCgUAgEAgEAoH9xBe/+EX9yw+Xr776an0/Cn7o/Nhjj+l7&#10;uiA9Jf/N+tBDDw1efObH0Y6f+7mfy+8CLwVQMUDigqAdVTkEOQm+EbjkV/e8POjMd4SB2ZcALdUO&#10;JCioDCDoCvhLQFRbqWVuPlOhwPGe3BrlJkgJC4FJjqniBgS8R7kJHFIVAA9BUQKScJO0IegMN4FS&#10;eJRbXsYt1y3bSLBQVwKXnnfAvaPc2HtBOLCfoK1z85nEF4F4Kjk41u3WNmzKzdPeLJBrbSvt/PAT&#10;cOX6aZ9o3ARcaZOIr6xlI/UYPCMKP7htVdx8b9/BbcF6C6QOt1HjHHzGJ4wxcJ/4Cz/ACziP+1zt&#10;5juxZ1u+0XETLgvOW/KQwDG+wmeAwLvy5uOdG/vgZgzcbvxNwkL+38ZNXvgHbg86c06aW/ZbVlmo&#10;vHDIeYzbxlPHWj673STkjLut/oan4GaM7Xo2xHa0qtzZ7mk0zhhM0jhJMiwcN3+AtZMtuDkXI43G&#10;4TaNGze+x09w4zfVIT6XY3lN1niX0mttgYpWOEd5/oxqHL6y3cZdrXHGnvOis9H544mVWTVecDN/&#10;uH8UGmf+4CPllu+Ba1znJrYJl2ucNo+D+4p8xzWicZLIcJjGjZv5Q0LN5w8MrvHBdWfuUY3z4j2J&#10;nbLGff7gd+YP3LSN5eqVG16Ol/fGvVvjyi3nLoPxrJo/jDFanYNXjlF+ve5J9/FCo2AvGh+9j/M9&#10;V8V9r2r+MA6m8bb4b5gbrYzard9lbj5zv9gQjdv8Gda4zx/0w7iVtYJdkzQO1LfCUaVxEl/cL03j&#10;ZrfZP0njlvzfyty1Gs/cft32KrjBvHiufB/nXktSDrv0+uXl3LvXCBKodpy/TIf193FbI3Zr3NcI&#10;1zgM7kPHVIk+2nZ64o62mzfeeKO+L4NtfAfK+/IPW1p5BgL7gXI13/ob35j6HesRHQgEAoFAIBAI&#10;BAKBwH7i7Nmz+veVr3yl/q3Cpz/96fwupQceeGDXj5v5zI+j3/rWt+rnhx9+WGMsgZcGCP7xC30q&#10;CQjOUSlzMlcnEfAjTUB7rVOyjV/1UynE/lQ6UEVBsK8KBACt0mo9He9cSCTw1rqLwn1AA8JwE54l&#10;CAo3v+rnGKocOMbaCA4Hlh3styDc7As3wdGN7oLZKLYSsBxw9+BeliNaWrECt1fzEEQdBdwERanm&#10;OC4+4RoJNJ/urqiNVFjBTZCSbWdlG0FjKj3gpjqoHGAtQ7nFVqo5jlEVInZQ8UD1C1U+VO85N1Ur&#10;VDdyLewHN9VMBNvruAkUe8UJFRz4WHl6ViXJZwK3VK1oxZqczyvtsIlgbZVPAB6ligNu9iVoi1/P&#10;9Ky6Bm4C0lQS4hcqgOCDG18SHK7npmLLuKm0TMJNpQxjR8AZbgLS6O+UcK/JWFMpBLfqUO2u1iEa&#10;otKKiqWyxtEKQXK4C42vyHeLag/cVKksi911Gme7z59xGuc8zCn0wzHGjQ4JhY+bP/jPdIhuXOPY&#10;im5M47YN/cBEVY1xW1VmncbFq+rrY2I38/Rid17GTWwUboLycJPQco1TlVNofFN9VKdDAv1UtcJN&#10;iz/4XONaVSVHo0f0zYvgP+Pv3Oi4jpvkFBV/zJ9C48uqc23TKtyqcdl2Wl6ce7SatE6HzNthjbeV&#10;B40zJ03jVgXrGkd7cOv8addz4y/uaeiQ+UCFE/PnNBovcXP/YjypzhzMHxlTtFDlE0AClqoquMs4&#10;JTosNE6lKvda5s+iXivc3EPH38f5AYNxM55lOPc4jTP+9dzFfRxu7m3rYht223280PjJrEPAnId7&#10;0vzBf1qVqBrfGWgc7iGNy/ja/CnWCK9qrtOhadx0iP9c44wpFYrKPaJxnz96H5c96rmtpWaxRrjG&#10;i/mDxuFF43yPtuDWqsya+QO4aqrC4eYcrF2+Rvh9nPXONc4a4RqnipkE4rg1gnl8TPcta7xYI7bl&#10;r2ncKrdd42VMlej72te+lt+l9Nf/+l/P73bjh3/4h/M7q+SjRWcgsJ9Y+dSn8ju5KUb710AgEAgE&#10;AoFAIBAIPI/wZCDVfHVVf+A973lPfpfSZz7zmfwu8GIHAWKC8gSTCUZrZVOXpJNVsRBE1GcAdZc0&#10;6EcQnkCrJW+qn3fk4HuCoQRyCTASQCSBA9/mEPeiBs1JwhzqyP7CPS74DKi6IHCKLSTmsBUbSe5x&#10;HrjhJKhNBQF2qi3CPS6JCOAm4E9LOJIgBGnL3Jyr4LZ2ebY/3JuaRKwD/tN9ucYWLQ5bykOg3LkJ&#10;5vIZbhJqBHvhJojK8XXgvOwD90prM/EkT6pX1sR27MUnnINgOuckZMv4sz821SVYANz4DTvYF8CN&#10;X5ybYDc+gpvPJPfgtgTLpETFto49wWf20woZuOUvPiHBqlUmso0EAFUg2ML+jFctt2zfrfH5gQ6r&#10;NE6gHV1xzMIeND7KjZ/w47Tzh3NzfeiQxBx8zE38MMTdM26uFR+qtqbUOHYTbNdEkNiINvAB3D4G&#10;nAMwjvgQ7nEax3/KzTXm+cO41c0fEgIkVgqNj5s/hcaXReM9cd+4+cP8Ut3K/pM1bs/uczvYy+aP&#10;3Z/wCefQ88mLFDBjyHVOo3G4aQ+6S+OZe3T+MEbGPV7jbFdu2a8M1wU+Ue5u1ri89/s4x4znZo0w&#10;jeOXMrivGrcl42bReHn++H18dP6wFvk9jDWCZNY0GqcKzdYI0zhpQdO4cPcyd74/ci1Urul8E278&#10;OZZb/Gf7rmuyv9C4rW3YrjpUbps/aAq/NFkj+JECawCaWJfxLGscrcBNQpqkJ9w2f+rXCL4r1pMt&#10;uWKrhsdOOE2Hwp01Tt0e448Obf7Ua8XXiLLGtepQuAuN2w9wdP7Ie9YIuMuYunWn49ChQ/ndbpS/&#10;e/vb357fBQL7g9bmZlop/QcRFX2BQCAQCAQCgUAgEAhcChw+fFj/8iiSSZj0mJJyZ6SvfvWr+V3g&#10;xQ4qIqgAIOCqrb3a1nqLIDbttajsI1hOYJPqDGsLZq27SJqMA9zsV3Bva8CVUDut0qzqiTZvBAhn&#10;4yYZAq9zE4LUBJRwE1ikcsXauw1z11UlABImZndud4Zt8h4QnCeJQMCSFnxwFy3LhtulVQFurpfg&#10;epmbY5ybYC776fnlBTfX1oRbfQ63nIMkw6YcrS01e5b0hNPt1vZ08uL4OuAvzo8dcGI7fwnu0uIQ&#10;bg2WCwWc5fGclhvduVbg5jjGEB3S0o+gNOe36zJufD4uIA8GGs92c7xpvKXc+JxgOfs4N+dxrYzD&#10;OI3b/FnUqhn22cv8UduVe1uOGpk/cja1O2uFa5vEzXgYd9ahvDi2L5omda7zpzen42sadL/MpnHm&#10;KeIo5o9oXM5lGnfuZhrnOL9ujtEknHDzF00Nz59mGi98wvyxNp4+fwCcxfyZXuPsW9Y4yUVNQAm3&#10;JoSEgn2oJHVuxmmcxuE2rQy37kQX/FxC549w0yASP1DhCDfVWU11WIavET5/2Gf/1ogk3HYfL68R&#10;5Xvt9NzFeMLdE4eROjeNW0vn8n0cH7ENv9bBdQj3YG7KC2jibKBx36ewu4nG1S/yco3zQ5xRjdv9&#10;Ybr5M6TD7BPT+PAaAeC075vPn8F4yvvhNcIS+8pdsruMxom+afHt3/7t+V0gsD9Y/tznNNkHtq+6&#10;Km29/OX6PhAIBAKBQCAQCAQCgf3Gq1/9av379NNPp0cffVTfj8KTgYHLGzxUhKoAWrRRGUDEmVaJ&#10;VFcQwGMb32m7tNb4AOsoCNwRpOV4XgQL4aYVGTBuWolR6VBfjVAFuAko0v4LbgKNtHaEm5AnbdK0&#10;FR/t0rS1Xn2gchQWSO2mw+2Lyk1AkkAl3FQjUD1xBG75nkBoU25a/dEODW4ColRSwU0SEX8Nt0tr&#10;yC1jdFDsg9vbv+FzgrgEV+HG7wS4SWRMC7hpsWd+pcXdpiay4CaZQCCbChq4uYam3Iwf7Rvhxn6S&#10;e3BTAULwnVaWR9pyTRqcnp4bdOQEwxo3bl5oErvdX5dK41SuzcZtYwa3aXxxoHG0zfYDwk2CAD9O&#10;C/ZFe2Yf6Y+uVjypxuXMzEnTuLW91EzUlICbRAQVO3CjO/TnGsfPXBPczK1ZNH5IjoWb5BVVn3CT&#10;BCGJYPOHqrLZNO5+RePMd8aT+Y+tNn9oezkDt1zngY61w+Ta+SGFaly4GT80Djd64scE0wLuMg53&#10;qPAra5xKO1pqWktIkjtNMJrk2W+N48ujWYdzwk31XaFx2nXCTVVZc42jPdc4zS9d46SuuJfBrS01&#10;Z1wj0BncaMM1zj0XP9s4z7hGyDEcCwfrXLXG4W4+f5jPB0QjcJfXCH6w4WsElX+zzB/GjzbWcHMP&#10;8TUCjZfXCK5hVONoIRB4UWC19OyDtVtuye8CgUAgEAgEAoFAIBDYf9x8883p6NGj+v6nf/qn08mT&#10;J/V9GT/wAz+gf3n23jh8/OMfz+9SJAdfguBZTFQL0SqMADPBOp4DxHPjCCCyjVZpVI3wXTNYtYlx&#10;bymfcRPyJlAq583czYN8VD9YlYq3W6OSwritcsC4x7eQq4ZwJ6oaxG55Ebym+oYWZ7RTIwiLX6i8&#10;IBDazC99Yepq8BZuroE6ErgJiuo1id1UiRCQb8rdFjYqNezahVs4qaYqqmO29PtJVTFVwB7VCvaJ&#10;f6nmgZtAMT7CJzzXi+tripb4EU63jxFDK14BRmCYF/5pqkM0jg7wNxz4CW4SrGjDuG0s9lPjAG4b&#10;i9nmDy3zVCvCsUvjA+4ZNS7XqxqHG41nbtM4Y7E3jasOs8aZ4a5xdMk5TePNuQcaF278StIGbpJy&#10;ek3Ci2/2Q+Mk48oaV63I91TNNUWrxK0az9yFxkWf+GsG7jKYg6DQuOuQitZZ5s+otnz+7I/GOc51&#10;yFx1jXNmkoCqQ9lnNOE4GVbZ53NT7+O7NM44iw5n4LY1wnTIvdXXCNc440myjITWLPPHueGiVtc1&#10;btxZ43Lepj7nGJ0/OmZd9YWtEa5xdDibxpk/zo1/nRu/853Nn2qN63X0BfqpBvxy7ZacWLnrrrvS&#10;K17xCn0/ij/5kz9JH/rQh/T9uP0cPMev3L5iElqC/PbFAPp2/Fd5XSOvD8jrffK6VBiM35e//OX8&#10;7qWHV7zlLWnxySf1/dc++MF0XvQTCAQCgUAgEAgEduNVr3pVfqd4Mf13VCBwyTEpBlLGvffem+6+&#10;+259z3P4HnjggTT6LL5XvvKVWvX3sY99LN1+++15awEShLfddlt67LHH9PPjjz8+VSzkRRYDuZyw&#10;KwZD2JcAor4IgsqLZ/UwgCTLCILy11pyEfSfPnhOCJJAs3HPKzd/gXKWuPlLkLEGz8rrSntrgJvn&#10;LY1yE1IlEVfmtjZi0wct4Saw735xbrYTGB1wy4vApQVbp5ua2Gfc5hfnJllBsLjgJvlkrQGbcVvS&#10;Q4PlwsuYagBXrHdegs8EcrkWEmyjkOm7Lbca+qpZyY6AveBRuzOvB4cJko/6myBvFXcV2IvgeMFt&#10;ftHgsHJnuzM/49tEh5YIMn87N/4xjRf+xi+8v1QaHzd/xN+b4vfF/FFhGofbOH08903jFfNnt8ZN&#10;h001bs8TG/ZLTzUOt/nZuWfVuHGbDnfPH+Ov07ivpeW1ig3DGje7q+YP72fTuNns3Ls0rtxcA3ZP&#10;r8Pyv53/8x9+XblN47vnD9xNNX79q74nf0rp4c8/p/aDUe4Ja8SD8rpDXhSSK+Au68R9g7/wb8Ft&#10;96wxa8QuwF1eI1wrPn9G1zZ0OC3Gadzmz7BfrBpxWq0Maxxe+KvWCPyiGq/gFomTiOiLxK+3LabD&#10;ssbHrRH8xU+zabywm/VueI3I55D3111X6Eonok/MOpQTffsJEn0PPfRQ/jQZ5RvHiwA3y+sRe5v4&#10;ad9t9vaSYDB+L9VE39yJE+mam3GpXGynk77yqU+l3pjnRQYCgUAgEAgEApczItEXCNRjUgxkFK99&#10;7WsHSToq/O688870tre9TSv+gCcD+cHzfffdp9vAM888kz7zmc+kn/3Zn9VEIGgSB3mRxUAuJ+yK&#10;wRCEO9dbTud2aKtnbcEIwvVlBD3QSMCVllsHOxc1qDgtCPqdzdwEFAnq82t+7uwawJQXfLQJ48V5&#10;arAr0Qf3+d5SOtdd1pZjC+2echOUJDkCN5UUB9vGTXBx2kArlWo8Vwi7aUtJcBW/EMD2ihACl6vt&#10;i9qGjEAun6cBFQ48Z402bLSRa4svqKAggE2w1SpZkraqw24qI5pw85wofEKrNBytlRniY4LEVsnS&#10;TrQehbuuVaVM34pEX0uOn1PuC+J3AtqWLNzR93AzJvgJrWD/tEF5DZr3OqoV2vZRvWLJwu3Uk1sJ&#10;WiEpxRjCfUD8zphMCzSOv2lHS3AeHZrGjRu9oL1Dl1Dj2I3P67jF37sSfXCfQ+OZm5av+HxY4z3l&#10;5aWJp3zsJKCD8z3RuPiEtpRzef5QWcYz+jgfusPX+IXrmn7+2HMKff54RWaVxvGLzq2GGrf5I+7S&#10;+WMatwSGJYnQNm0VmT9VOvS1tLxWmcat/aI+f04+o8Ny1SBjAif+bqpxkivcay+I3aZxq1SzZJcl&#10;RGz+wD29xrmQ60r/dv6Pj5/R8arSuN/HmyS18OsN112bP6X00OdPzqRxwa5E37DGF7SC1O7jSWw2&#10;bmylhed+atwS6KLxmdeI1sga0dd1AD3YDzlM4zZ/rFVlszUi38dFK7ZGwF2hcfE5f6u4ReIViT6Z&#10;P3K83ce53QyvEXC7xhnPujWiCq5xv4+PrhFwU1mOn+Bm/txw3Xfno6N156UEQrB/yaf0ufw3MCNW&#10;PvnJ/C6lizfcEEm+QCAQCAQCgUAgEAh8U0Bijmo+cPr0ae1kxI+hiW2SBPwP/+E/6Hdsp3KPF99d&#10;c8016Sd+4icGST6ShPfcc4++D7w0QBBUKxJy4mrDf3nf6iUSQfbcvH4iPMl37EOlH/sQCCSoVwe4&#10;NdjJL/qVe0GTiHAvK7cFsWnGNis3fMrdg5sKRGtLCTeB5q7omIoCEhZNuDWQyqs3p7ZxDRxCgJjg&#10;uwXmk3HL+a1igYoIGivWc9OmD26zuziW8CwBeefmM+ckGMv1sf+s3BxD4JyAKsFV2S3JqObrcrs7&#10;et11fmE7fjOtyFjJWOJTWhrOZ24SlUm04tw2ntNzm1a4XrgX9HppWYkOVwj6y55bwg2vcU8/nq5x&#10;+LGNhnQEruHG52iSMLn6RLi3G3Cb3bs1bvPnogX992H+4BPVuPh4dP4wFsqtts9NxT3QOMcKt2pc&#10;jiKZoPNHxpUaIdc458aPzXRoPuEcJJvKGtfEVuY2n8+mca6dayUhDDdJhaH5I98317hwq1+YP+3B&#10;/OHewuHl+dNE4+V7LT5nG8+Fg5tkiiZvS/NnWh3yPddYBklEEjem8c0hjXNd2N1Uh2WQcPL5s18a&#10;N60wf/rqD5s/tKwksVvmbq5x5+Y+MlgjxPc7eY3w8ZzGbteh2+1zk3treY1g/rAPdhc6bDZ/Lsr9&#10;kGNZb1zjzCM+Ozfz3nQ4gVu+49rK93H+ktwr7uPFGoFO+H4WjZtfLKk3N5g/m4M1QrllHzRehrJ7&#10;Bn4cPvKRj6SzZ8/mT/uDG264obKtRR3kH8r13r68MRi/l2pF37e+5z3p8IP8aCGlkz/1U+mEvAKB&#10;QCAQCAQCgUA1oqIvEKjHNDGQKlC59y//5b/UZF9TkPT76Ec/+lJ+fMnlhIF+/uBLf6wBN6q0CHBu&#10;J2uvRXXDwc6m3nytYo7Klk4iJEgAk0AjAcG6CgW2EKA0bgueEsCGzyonLupxVIWd7S4J6zA3CSmt&#10;Xhjm1oo+tngQ0bjnlBsQBIWb5mlU41AlwrlpdDjKzT6jgFsrSDI3QUuzopWWW1TAWQKRACl2c26u&#10;w7gLvxBgHxU/3OwPL/xUk2A33ASHqbCBg8DqOeHmL9ycT3mz7Xyu4iYQ6z4nCYLd7AknVU1U9+AL&#10;fEICpCX/W0jWetDH0rjN5zJ9BxV9BGu5ZmwniAsPCSZaujGeK3Is+6AVqgjhtvE0Xl7a/i1zl0Fw&#10;2P1tQWXjJokF92p7S310XnxC9QnvXSv4RLnl2qp0SNC70GGhcbwO9wHROMDu86Jxnoo1qnF8vheN&#10;w41Wppk/4m+t6GOLJTyHdQhIUGg1VtY43DvyieddeStP5+5MqXGbPy1N3BwiASI8VCjZ/JmTb+0Z&#10;aq5D5ZbxaapxfML1j2rcWyg6d938qdI4VmAXPuF4khJwo1eqg+bHaNzXUtYqxg97TIe0vGT+oHHm&#10;z8XEM+LQOD7BN65xzu33lDqN+/yx+1Yxf7DloHCjcZLmaMUrrBZGtFKncc7oPvnrr/72vDWl//3z&#10;J5S7WuPmE+emiq2KW3/MMPD3fHrT936rfSF45At/oT5vqnGBVvTJlk7d/EHjaIXRxR+2RrjG4S7G&#10;s07jw2tEoXESTvjFNX42a9zXiPI9q3aNUI2b7VQhY4WtEaZx5grfoUMSgKZxs9v9Mu0aUdY43Pwd&#10;1nixRji3adwgEh9U9OEH9wkcrnHs4p61rGuE3ccLjWe7s08madznT1njrD+sEdzrz8l4ct8qa/yH&#10;vvevGIlA7faJ+UIHN478NjCMwfi9VBN9tO2kfSf46q/9Wtr4/u/X94FAIBAIBAKBQGA3ItEXCNRj&#10;LzEQnrf3O7/zO+k3f/M3tZ2nV+tVgSpAKv5++Id/uNGPnB0RA3nBYqCf3//Cnyfad6335rWCYqWz&#10;lUgIaQJI/jKAVhFhwcf13mK62F2QfbbSkc6Gtt6qaulF0PPMzkqi/R2B2oJ7W7mtPRoB04J7Q/bb&#10;EO4F2Ye2dUeEm2BoCTnR19JWac4N1yg3wU8Cjdg+4O7RWs2CjnBTwTAqULhpN2YtHhc12QQ3FSAe&#10;qKXCkaCm2t2He0Ht5py0loO7qv0b3LTpPNNdSbSSY3/jJkBrgXet0BJu/FLmBgc6F5Wb/au4uU58&#10;TpCWbwtugrPGTcDYgtRUOwm32EGLOILfcJPooZoGyPQdJPoImmM3wWUCw4znsvBb4Nqea4UNarfs&#10;61rhWtgXboL3zl0G9pyV8USHBOONe1uTNownVTf8M6DQ4YL6kSA4NsBNIoaKpVGQGGIseZHcHNUh&#10;bTCB6bCwe7M7L2No3GixSuP4En97+7tpNA4340nQnLkDP+PiEH/nRF9LfeIaZ04W3J6YsXakrnHn&#10;xl/YDD8JhyqNkzRVbvnLPMD2JfE5zSSZ96QtCPirVrIO8TkpB5IN2G33h906pM2gzh/RIfu73ZaI&#10;KOaPcZsOab8JF4kjuNm/ipt9VSvCDUzjZR32NJkwqOJSjS+oxtEf3OzvOvS1lLUKH+rcVI2T9DQd&#10;ut1wYwNjSZLRuTkf8wZuq5yr1rhpZUkTN0MaF26SIXCrVkpzk/HFXrhJTtVpXLnFJ7ffeDxvTem/&#10;fulPRzQuduPzgcatRTPctJWs1ng738dJ/CymH/2rB/M3/EjkmYkah5vXCHdO9LU6Z5XbNV7MH9dh&#10;oXHntvuhady48d0o8KVrnL9wuc+H14isQ+cWO6gg9DUC39Vp/IzaXWicey1JwrLGVSvycp9wTr+P&#10;12lck4+iceYPvnWN+/pTpXHmJljt+H3cKqCBSHyQ6GNffIIOOVdZ46NrhOsQe6jkm6RxbLH7eKFx&#10;bMfm3RrHbtMK+v07NxVdD6N1Z+AFj8Wnnhok+XorK+niTTfp+0AgEAgEAoFAIBAIBL6ZOH78uD6j&#10;7/77709f+cpXCAKlE/Lfq4888sjgxTZen/3sZ/WZfbMk+QIvDmggMs0lQvsEJwkoEhAnSEsAk0Zg&#10;PJ+Kbfwin4At9RmDoLG8CNwReAT8JTBLIsm5YSIwCDfBagKczk0QEG4qWjryntBnHTcgIFvm1goQ&#10;4SZgDg/noOoDboKLBCXhpnUYIelhbmt1Rshy0ELOuflemEhVYy8tTAlcktCCm6ClcW9qMoVwMLY4&#10;N0FY425pkoFg5maP5J3ZTa0I5Fw/HARR4XFuzsV2rqEnNkzipqpE/ZJ9QptEv364qMLA51TbUHXC&#10;doLdMtP1ut0vvPgML9jptc3n+Tu4CQR7u0G3ka343ccB/dCirY4b2z3ZM/C5MrRVY/hDucVGuKk7&#10;WVbuTTkHLQ5HddjJ3DaeaMaTDwW3aLwNNxq36zfuQuPopy2+aqpxmCZpnPOSRBjHDbQSqcQNk2o8&#10;c5NQoNKorHHXJq1qy9fNecZr3KoEGS98gv1oxLiLMaaFqiYA5Mwc53ZXaVy5ZT/TYdIx9Osvz5/B&#10;GAs3+3Gdzl2ncbV9wF1onJfPH87BudjGdbnGC+5hjZPsGda4ebfQeDF/UJHPH8YYjbu/R7nLGvfx&#10;hBsPkFBxu9GHczN/2KbJfDSejzf+ao37vOdVxm6NF/fItpwLfzu32iZc4zSObsvYi8ZH7+Mw8Qw6&#10;rtvnz7DG4ZY9hZtRHvb5brvRifPr/JHv7D4+ukaYDvX+K+NNypCKurLdVRrX8wqLzh8hR2dm47DG&#10;GUu2cQ2kOtm/8Pkkjc/Z/NHrr9c4yUX2q+MGXiVo3xm338ft+uvWCNG4AD+UtVKl8fJ9XOdPycbd&#10;Grcxdo2XoRbLP0B3pxJfgOAXAvltYBiD8XspVvQd+1//1/Sye+/V9xf+5t9Mf/Gv/7W+DwQCgUAg&#10;EAgEAtWIir5AoB4RAwnsEQP9fOLzz2nglJAdAVZvH1kFKnuocqOKgQCfBu5aFkAmeEqQluCqVqPI&#10;vl2CjcINnJt9q0CAkOoiKt0IEjo3lQbwWnC6/+zXtw9fSVKtzE0gEW4SQV7FUAZBSmy2Sp22/M+5&#10;dwZ2k9Byuwm4EpaEiWfDKbed3whLIOBJGzKqL3jPPnATnCVYCjcBVaoXeBFwxW78hy/gJhjK9Y6C&#10;ACrc2I5/OIokmHGbT4Bx27PhLMRsCUTlFhsICo+C/ajUwCdwA8KzBGfdJwvt7vb5ncUdubZlOPGL&#10;BodlH8bTAs+7ue16jRt/Ao4kkExwF37OpXbL91SCMJ6MK74jGE+SguscBdwErPE39vPPA7ixw3VI&#10;Fc5G1iHXht027qZxKmqqNM7oYgt2U2HkGp8Xm5wb+/eicbixvWr+aOC739v8+s6RRa6zzI0/nLtW&#10;45mba4UbrZDAJEHIeG5r0rZC4/I9tmNDncbxB9wc5xpnbrrtnJNxGdU4OvX5g02jgI9Wr3CjX9c4&#10;40NCF7uxyLhrNC6+QU+jYP7wXLZRjZsOjVvY+ud2FtK6WAqna5x90GGdxrGBa4Wb+yLgyLLG+ax2&#10;07ITu4XbNe7zZ6zGhXtdjq3SOAka1yHnJ8GFTbd/X1HRVxVfZ0xIUsHNvaXQeMFNctDH0rhNh+ju&#10;b3/fFZmpmn+SxvG58Dz4l9uH75Dr7AxrnPmTE/m6ZRiMPesP3MNrxM6Ae2voPm5aQT+6RqjGq+fP&#10;QONiO/NiaI3ItmOn32tt/rjGbY3ghzAcNwpbIxb0Pu4ah3t4jbAWqfCXNY7fjLt+jdD7uHBz7/L5&#10;U6wRaHznyTO95f5Gb/H6YY3TrtN+ZFO3Roxq3NeIQuN90+EujdsawX2rav5wfufm2LKuTA2BwAsY&#10;K5/6VH6X0trNN+d3gUAgEAgEAoFAIBAIBALPHwhNrrY20xWdtXRQA367g6AOAnbsc3xuTQOPBAJP&#10;dQ+kc72VQSCQ5xGd6y2nEzsHtcKARNMVnQtyHAG/3YFKB4FPAo7H52jxuJUI5J7urqazvVXlJqAK&#10;Tsj54Ca0TyDzuNhN20YC7FUBXMA1rYod2I0dBM7PdleEe0WDtlQmEA690F9KJ4Wf4DpB0GNwd0gK&#10;wV0Nqz7bln1pf3cxUXlF0JUWgOv9RQ16WjJjSX21Jtz44UibtnMbiUSMhaJ3wyrEaH9HG0ZrrUdw&#10;/oz4ZU24CUjDTfszfHVBttHa73BuO4d/qlqsAc7JueE+InZjE/aeEX8TkCY4DQh+P7tzSNu94V98&#10;fVRst+rOam58hf/wx1HhZ2x4dtOp3gHxzbIGshlftp0Vu/EVyiAwfKy9lgPP1VrBBhJ5h2Qcj4lW&#10;CDiTNlQd9petmkTGk+fbMcandg6oTg+IxtEK2qrTOHZbgFr2FW6uER+fUh0ui708xYvWjcItn0/O&#10;oHHOf4XokGv0+XMGHQqnWZDSc91DuzSOb5h/dRpnLHz+YAd2qm+zxvvikx3hO581TiKERB0aPyzc&#10;i+LTJhpnjqND5gpjiQ7RTaHxruoE3ZIsqdd4TzWOTg4LN3qFxzRuSUuSB8wf1zj2HClp3NKVuwGX&#10;axxu1/hp0Th8JEkA8x6N04LVNL4xUeNcD/cFeOF3jZ8Wjdv8MY0zrugbLcI0ncaZP6LxDhoX/4kd&#10;aIHrPy8aR++MJ4kheNnuGp8Erg8/7Na43cdJFrEXf/l8UuaPrRGiLdHKJNRpnHutrxHgG+JvXyNI&#10;dh2X+cOctvt4NRj3A2LvFbpGbIp/W3mNsPmDf7flHPifuclTLF3jyt2un5uM8wr75vnDs+nOiW+5&#10;HxYanxvcx22NcI37GlGtFZs/O0MatzXC7uP4yLgXhdu2mcZt/kxaI2jryz0cHXKcrxHMFY4E/AjA&#10;NQ4Xa8RRefFMvnFrxKjG8TPzBx97wnCDOaUaX1YrWSOOie2rY+YPY2zcm+qXMqZO9NGWggdPP/HE&#10;E3nL7ICHH6a9733vy1sCgWq0NjfTymc+kz+ltP7GN+Z3gUAgEAgEAoFAIBAIvHjwkY98ZN/iKoEX&#10;Bjr9vgbLrbqkuiLBYYE/2be1aUkk2Xen37J2Y31+1W/t77zdWVu4qUjQFnKNuAn/djN36Vl48iIB&#10;BXdLuHV/4eYcVdUODk0OtXY0IQM3yRwClG433NqKrcyddjS4rbaMCeISsJyXfdkP/nmxuye7Yid8&#10;ZnfBTY819icI7raM57Y2as5NLS+tzrx9nNlNKzXxoHJbuzT2H89NVYlz29hT70PVl/lkLq3Li6Qc&#10;dsNN6gJe+LmG8dy9ATfjxLadXlkrZveWcJOYgxtNwc0ztOq5RbOyL1U/yp20Ci5rxcfTXvikK9s7&#10;8j0amUbjJI2GdZifmTikcdrY2Xgyf2bVONeMfdtD3FQLEfi3+cP+cE/SONymcefuCncaspuX2038&#10;HT+jcXxpdTj1Pmdfnz+uccYOfdj8MW50b9ymQ7Vlao3L+Mh50Lhyi+0+75k/mnyW76bXuCVuB9zi&#10;H23jqRo3bnTiPhnMH/E11UqTNW7c+JBkJtu2RePaNjL7Bd9jN+Nc1vgkbhI2rnGeeIYWyvPefGK2&#10;D7iFdxrY/BE74JZzVN3Hndt1yH7ocBJGNW7zZ5gbv7jGudeSyJp2/jB/C43b/FFueRm33Vdc49zH&#10;SYBO1nixRsDP2FKH5vdD7ld+z4IbGp0/YrfaMlHjtkbw4j0a1/HMvGa3aZzvdL5NqfFi/ti9k13h&#10;5hmmPn+YT9gNt2lcbGmgceUW/0BO9TvacO6ipSw6zPs30DhaKYNrEkMxtR6PPvpouuWWW/KnlN76&#10;1remX/7lX9be9LPgtttuSw8//HC69dZb00MPPZS3Tka0rajFYPxeaq07Vz75yfQdP/mT+n77qqvS&#10;M7/7u/o+EAgEAoFAIBAI1CNadwYC9Xi+Wnd6SOOee+5J7373u/X9OEQM5AWLgX4e/cO/SKsda2nW&#10;BLTdotqLCgfICMJSGUCwnLAkCS2Ct3AT9GsCnlF2oWetzkjIObfI6dmtbvtKREWizLnrgolVIPiJ&#10;3byopCjbzbn4iy94htBqZ1O/nxYEP6mug1sTHpkbXzi3JpyE1543VR/UHgV8tGiDm+RKFTeB2AOZ&#10;u6pdWh0IAFP1hb8JPAOuu9Xub/d67Z1uv7VMNQdBbWy3gO90oKWgaaVo/6bcYjuBYWwnueZaIWEy&#10;LTiWFoNw45uyDp27LRudm+q/aQEXFVOmcVoc7tZ4S/6aT5pr3Oy2+YMKnFu0vbnV6yzuReMkmrAZ&#10;v2Bn2W7XCpzYvtJY43CbVjSZkrmrNA4/wfxpUWicFofV8wd9ODdJiGmBrQV3SeOtXr/bg7/TQuNo&#10;ZUV8zvtpYRo3rdRpnFpQv6c01bhza2WmbPPxHNK42IxPbrr+GjtQMCm+jtoKHdZp3OfPpiaGyv82&#10;n8Tv3Pi8zN1upQc3u507ROOd8vxB89MCjfv8GdW4rz+mceHuVLekrQNrxEDjcmSVDvXHMdnuphp3&#10;7ro1An0wnk3XCKvuNq1wHzdu+XdYv/ekaLTfS+3rqaJzHTZZI9B4wV2ncSouTStN1giOv/6678mf&#10;4J0BDzzwQLr22mu1yi8QuJRY/fSn87uU1krJ5kAgEAgEAoFAIBAIBAKB5xM8/6dJUNvBMbSWe9nc&#10;eQ12ErR8bvtgojKBCo2XzZ8Xbmvb1xQE8A90aP92QYPXBOlPbB9I35AX7TfhPtRZF+7q5y2Ng7aW&#10;E7tpLUdQkgDlqR1a+S3od8dk+2FaArZn4BY2fOEtP8HZnRUNjlKpcmRuXV/6bCOCuw1AZYy3T6Sd&#10;G0HWczvL6VxvSe08PLeRjortTYPDAFtIgql9wk8FIzY/t3VQf2Zzpfgbv2hyJTXTCkFsbS2HfeKX&#10;edEDAePT4nNtNyi+OK7jfFErTZqA6zYdbigHuiO5oO0GRY/464r5Cxo0bxLUBiQdCFYzjugQPZAg&#10;OiEaJ4i+LN9dsQeNYw/PI7tC5g8JPYL0qvGdg6LvCwONkzSbTeM2f9C4tk8Uf6+LbzgvY4nPGPPm&#10;GidRYK0WuXfgqTOq8QXV6NGSxjWB0QCFxpmDGzoGaJzndprG4TaNN0muADSuLUKFg/nN8Wj8WRlP&#10;7HSN6/wRO5rANM78MY1z/+J+clr8YhqnBaeNRXON0+JwR/2BfbxH44wnmmEs0CHPt2t6H7f5U6Xx&#10;A1pdRjLL50+TxI3DNT66RnxdNX4+a9xaU3KdTbBL47JGnBS71/vz6ofjYrfOH7n3zDJ/VoVbWz3L&#10;tZMQPZPXCNO46FM1vr0njXPtXDdrBBrnnm5rxJrOn6ZrBGuMalyum1ab8PEMvGfF3+gdjdsaYZWW&#10;TVDWOGuEa5y5zxpKu9NZ14jRn4PpxyYVfUePHk2nT5/W94CqvPvuuy9dffXVectkREXfvmMwfi+1&#10;ir5XvOUtafHJJ/X91z74wXReNBMIBAKBQCAQCATGIyr6AoF6REVfYI8Y6OfJJ/+vL1M3MhusTuJU&#10;bzk9t31Ig7hXzK+njT/7g1cRbARXX/1dzUqdBjDpnOoupZPCTZKv1+p85Q0rT3/XfLtnD5ArLqMh&#10;jPtsdzGd2CGBeEiDn1fOXdDEiz3LaW/c53vzmhT6hrzgu1J4CUoTeN4r91pvTp9BRZICXDl/IR3X&#10;hJG135wdrbQuruW5ds+KT873F8+/Yv705ncunrwi7yCY3Xba653srgr3Aa1Oetn8miYBeAaUYTz3&#10;9vY2D7JTzM3NlXbm+XOddHpnOT9PcEl1+LK5c/oMLcPsdhPoP9VbUY2f2F4VbrG7c04TAYbZucFp&#10;5bbxbLXbp1+//NTR4jmCe+PmWXrPiVaYPwc7W2o3SW6rhtsbt+hDk0L4ZbHTTVd0zut4WlJob9w8&#10;54+5ie1U+MDLi8Tn7NygpVV3JINJqq51F7evXjjRv2rh9EBbe7GdRNnJ7orqcLM7b1oRuw+2/Tlk&#10;s3PTvJXkIYkbEjhwc185XNL4ddddZw4UfPnLX57y3mtVcKe6dh8/tb2i8+cKtCJ/DWa3/Nt84Kcn&#10;n3xyigC+1WedFh1yT9F7Vqv1f9y8+tR/K4bm4q3Z1x9wtrekOsEvPIuPBCLPzLRk1t64TePGTaKL&#10;sYTbkqp74yYpeaLL2nZQk2Mk+JlDJD73yk07UJ7FyXhe6C4+/crF5/p/Zf7MK/VLxez8JIGNm+eI&#10;zss9hXXznCb7DM25RbeD/+hTATdJ9H3sYx9Lv//7v58+8IEP6GdA8u9f/It/kd75znfmLeMRib59&#10;x2D8GIeXClbPn0//Y9ZZr91Ov/RP/2m6uLSknwOBQCAQCAQCgUA93vOe9+R3ivjvqECghEj0BfaI&#10;gX7+yx/++RepuuC5Ok2w3l8gSJ7O54oyKgZowdhL7fTMV/7o1fzKn+TZ9177nZvLLU/kTIeLfWsl&#10;d0H4Qbtt3Cn1vrLRX/wumQAdqjkILMLdpGJjU+ymvSaBco6Cm3RlX/6/1yOY3tJqDm0pJ9yWypwO&#10;W/158UtumShcrbb4RYOeLfnc1icWLbZ31G4q2Hhm1LTYEW6SH9pOTriquBfa3cxNVcX0bSq7wrQu&#10;vFSVXOzNaUVTW/jl2s9v91ub2/25KxaFm8oZnqe00EArjJy3fOOvc3NjQCM802xOPmMzz9JaHMO9&#10;vb1tghDMz8/LTbCVNrJP0CI6mBM7GTNa7vXEL4CKJGzneVDTglFHh3CjQ7jbwk0LRhTDGGA/1aEH&#10;ZSyXR54zNQk8iw+fnO8uD3HLLfPURm/+qGi8RVvNQzKHmmtctJK5TeOMsGkcrZDUWc7zZ2UmjS9o&#10;JSn+bcn8sQq4lvgERaJxe64gY9pM43Oice4pi8pVxb0g88e552SUpwUesHami9oaGC90dA71tzf7&#10;c72dfntxQewmUeTP85sWNn9Mh1TbOTcax9f4nPsMdh9U7unnJteMVkjYbnQX5FO9xhnPv/rqVw7W&#10;3C996UtjRYmFpnG0sqga8XstGucehv2sD3AviVauv/76wRx88sknv5jfVkLnZsUaIR9+d6M7/6ZW&#10;q9/GJ8yh0ee0TQIahxsdgvL6wzMB8RvrD7bD3WT+oHG48QvXTzXb4F7bt/lDZeUhmffMUftuOlh7&#10;Z7vXUqlexY32uKfQArNJdSkVk+jwvGiFZ/QZt97Hn9nstfvd1tw1/sxPKkCbVDmjNfR3AR3KPMVm&#10;+P0+js/5cYJxN9M413zDda96df6onI0SfY888ki6+eabddvb3/729PTTT+t2QOKOf7DeeOONeUs1&#10;ItG37xiM31ve8pb87sWPH/qzP0v/98ce0/d/dOxY+pkf+iF9HwgEAoFAIBAIBMbjwQcfzO8U8d9R&#10;gUAJ0yb6PvKRj6R/9I/+Uf60f4hE34seA/38f584rVUKtOOaFhx8NletUHVDwPPK+XPKQ6UM1Q9s&#10;p9qE7bQpa4JzXSo0DikPreleJhxwdVLv2d9fu/bKbr+l1VRXzlFVdYFAZj5yMgjeevUHzyuigg9u&#10;AqRuN0Ft7D6e2/BNCzhOZG5sooIPHp759Jzw8h2JPre7SctHnnN3qmu+7fXb2goQuwHXAz9BXa1m&#10;ke203ZsWtKKkFSDjSUUS7Qex+1Bnc/tPNo/v/OnW8WWreKQazNqpTguCz6ep4hMbafV2tLOhPLSY&#10;s4qtA5oc4VqwnQD3tCAwflp0iFao4qO9Ie3pDrc3lJtzknxRbjkn308LQthnulYheFJ8c1jsQodU&#10;w7nGT+2sKLe2xGuo8bNUTwkHPATG4YCr1e9ufnL9uxfRuOuH+dNE4ySxn+uiiYNaAecaxxecD/t9&#10;zh7rXNBWhdOCZJn7liQErR2Z92icbXzH2HI+NN4kYYbGqRTC56xwPsdJ3vj8IcGA3Vod21DjXDc+&#10;QZOm8fMkgfrPbB5Lf7FzRQtdYzf+Qu/TguSNafyQXgPVzPBQAYbdnBP/cD58RZJlWpAMOpPvtdwX&#10;acnI9XOPsnE4oGPC+Zg/r7/+O/ORkzvmkaBxbioFaSUJDy0YXeO0ZjTuc3pdTZ7Rh8bhhsf1Blcr&#10;9R/8Py989x2yS+dlJY03ScapxoX3WdE59zr8CjdJRdch9wG4uY+TCJwW+NPnprYBxUbRIc/sxN/o&#10;kHXJuC80SpixRrhv+ceRcZ/XRBq86IX2rmgFjZOYmxba0jXrEN0wjnCvti4++dTmlf2/3Dl6Pfca&#10;7oVwN9O4rxG0556X8VpXTbCGmsYPaDLe7Ebj068RtKC94bpr86c9JPoc9957b7r77rvzJ8Okf7RG&#10;om/fMRi/l1Lrzm99z3vS4RygOPlTP5VOyCsQCAQCgUAgEAhMRrTuDATqMW2iryresR+IRN+LHgP9&#10;fOzxU+nQ3IYGLklq8apLKtgv9ztaLUAw9Fx3WQOuBPUIKvI6s7OsCSmSJAR34SYozXPfCIhO4iZA&#10;ScUdQW1eJA2cm0Tf4xvfcSUJHs7p3Dz3Dbu1WqQCcHMM/FbxYNwkIQhew+1BUgLfWq3REe6OcZvd&#10;sOwGCSFs5kUFC/6Am4TEUbEP7u0eCSnjZrvbTeWT2V3PbXa3Nbjq3ICkFYkQrpgg/Rnh5z1288wt&#10;kgzuk6oAOlu4Knyy2ZvTJBDjSYIJDrhXO1vbf751eOfr20eWC59QvWbcJIjquK2yBu6OclNdRss3&#10;NIFPsI8kAj4nCeNaWWnxbCq0Us0NzO62JmwuqE+WNcGCbXCjDdchyUX8ge3NNG4VYHBf6C5ochOf&#10;8Iwq417V77D7YB7PJhqHG5+YxuE2HZLoe/ziKxZ7QgGna2VuKo37/FlQ2+BGYwTl4eYZfT43aQ/o&#10;44nNvNBhFXZr3LhpN8gzxfDLlowzGifxOi88+ATfUIFndmPhbpQ1vqGVVDaejL0/l44r5pmOcMPh&#10;dhcaH8OdtYLGbd4vp55o3LmXW1t90Xh6tnukRVLFtCLcU2gcbnxu88e0gm4OtfPz9OTamZv4xbV/&#10;aO6ianwSt88fkohUq8JNtS3Vbzo3RRPOzbhiMz655YarjERQF1+ngsp0yNw07jXROPMGbjSHxk+L&#10;Vs7Jud1uvv9r139XZqnm54rKGocbrfj8UY2n/oOPrX/nHTJmHRL7hcabrBGFDtGB38ft2Yh2r+U5&#10;d+4X567TONy+RnAvoYISbo5xbsbZNb6QZP6IT7B/Go1jMy+qM/0+znUyf0hyctU2niu63XXYdI2w&#10;+WPV6qbxddH45pNf3TrWf6576Hp07T6ZVuP4hES1r5ucCw7Gk/XRdWjaN63QIWAS90Djcu947atf&#10;YV8IrEZ1D+Afp48//nh6zWtek7ck/Yfwa1/7Wk0QBgKzYvWRR/K7lNbe8Ib8LhAIBAKBQCAQCAQC&#10;zxNo31P88vcljpe//OX5XSBQDdrAEZA9sbOqQV+CdXXgO1qO8Qw3jiEISkXC4bl1DbYCgtuH+bW/&#10;bCcAyrPY+LU/yR6qAupAwA9OuDkHFRgEV4/Ii2SfBzmv6PDMK551t51owUe1FUFZWrkR9KwCgVDl&#10;7q5qsJLAIxWMBFlXOlvagoxrIWhLhQYBYqtgWEkWYB/PTfKDQGc5wHoU7ra1dZsXH9NaTwP0nU29&#10;VpItVEVSJULAswok3Uh+ELSmOoYAPQHao8JDwB8fEUjlPb7iO7jYl4Axvse+KrAf18W+8DO22Au3&#10;B8YBAXiqQrgmgD/gpn0jAd8q4CuC4lTZkYDEl0viU7RCAghdEMzGz1RWEUhvy3UQAOcZfrQ/rdMh&#10;3PAR5KfCBP8QDIebBBAJyZaM51JnW7WDz7kWxh+t8LeeG41bQBtukgYEsuEgwefPV+R8aJyqmPmG&#10;GmeOUdHDXxKDVGaiFfxjFojGZRsa5zyMEXOTdny0FByv8QW1G/vxJ2MJN2068QnVSSShmEOFxi1h&#10;yfypTiUYN+NdaJwk3LrykzxlLMsap50h14pO0BfXUK9xS/CxL3aYxpk/zBV0aBrnPRrnHCQfXLeq&#10;8RpuEnpljWMTCSfnYc4DElimcau0G8yfsRoneVhw40t8yngenBPu3F6TqinT+IbeZ9A49yFalI7V&#10;uMwffE3SyjWO3WicHygwnowrGieZw70AbU8C3GgcrTIfSJjB5/dxzsP9Ea2bxtf0WtiPKrlJGNU4&#10;cw9u7rW+RoBvEX+bxnf0Hgg3uiXpvzstZCCpWqVxuPEF/uVa8JFWfMr5rJJT9hdfGvcYjQu36lDm&#10;mq8R8DOGrnG0qdVwcj7GzzWOFtBEFUzjC3ov5J5IqhEbbf74fZz5Y8lQ/qIe1gjXeN38UY2LPtgP&#10;O2jhjLbhhqe4j19UjZOgw7+uW+zCvipwTtc412lrBBq3NcISp65xWU/lmtAlukXj3McnrRGqcdm3&#10;jOojGoJWnZ/97Gf1V2k8rw889thjiSrA973vfenkyZO6LRCYFotPPZXmTpzQ970V+cfbTTfp+0Ag&#10;EAgEAoFAIBAIPC+4U16Py4tfZE73gP4XOe6888701re+Vd8T6+BHzhQDzvoKvPRAINAChataOULA&#10;2n6DXwREec82vlvrEZgjQTWfqLoioEgSiGoYjiLRQhDw+Nx5DboSXCWQxzOP6rh5EUTUaoyuVWd1&#10;WlbtADfPVqOiDhA0hptqBI4hWKncPeqL6rlJVBA45RzsQaCVwKRzkwTxhBkBewKUJOIsQDyvwdBK&#10;bjmaADHBUAu0WzJOk4jCQxCXVmwEdI90rO0lPvCKEfzIuaq4CaPii7OyL8lPjiNRCDc8jB1XzXmO&#10;dNY0mAsIgpM0IUCsz/HKfA7llnMy7uzHNZJU9IAt3NjMETyvjFZsBLgB/sMvxm11JnXc2EFgmwpQ&#10;gu4EzrFRrlj9QgL38NyGJhSwEk64qS7aruFmG1WC+AOfU/FEsoCEB0FsNAeXVa4QTKc1pWtctCLH&#10;keio4tbkjfCxj2l8ToPZxk2ChdHuCzfJBBJP5zURiMaZP5M0rtVZmds03lNu07hxgys6tL08r3OK&#10;Y7CbZ6hxnjpunz9neuI/4SbpYb6t0rglswuN27MZLTVVwS3byxpnDzQOPzxljR8VjZMwxk7T+LL6&#10;vm7+6LO/hJt9GVO2FRq36k4s4z0JM9pe4iXTVta4XHsd96jGbR7m+aMatyTisMZNW1xzvcZFhzIe&#10;ZY3jC7j1+WeVGu8rJ+O5Lhqv46Y1L9wk44x7vMaZ+5yLhGAZldzyQqNolbEn2YIuSAgX3GjcuNEK&#10;c+CiHINuyxjl5jWqcZK0o2sE8Ps46wX22BpBotySwtXc6HBR/Qe3aZw1gqq1LdljWOO2RpTu43JM&#10;rcbFbhJTcDOPgK8RrnFGrKxx1KO6FW50xnPqqrhN45Yw8zUCG6vWiGGN5/kjx9atEc7NswptjWhr&#10;ErK8RrA3c0pbasr1wO0a51jmd7XG831cro8XNthaM6zxFe7tqp91ZfF7BRqvvY8LV3n+lLEviT4H&#10;1X0k+GjJ6fjABz6QXv/610d1X6ARytV86298Y+p36n8VFwgEAoFAIBAIBAKBS45yedvh/Pclj1/+&#10;5V/WJN/p06fTO97xjrw1EDAQaPX0AYE8gooEUy1xZgFAS/AtJguqtzVkR/CXY1da28bRskQcgT/d&#10;3s7bNfTYt6ChcMNTxa1BdXnfkv/B5dwkVZwbEHSt5O6b3QSuLQyeg7fCi93bsp0Aa5mbwLO1iExa&#10;HUKQm8A857RqhZ5WTMAJtwVcLXBZcFviSLnFFriX5eUc+NUqTbrCzXY5p1w9LP2cLMA+uOGEGx+z&#10;DX6t4pL9jLurvPDDzbXDzXsqcEimGTeJeQu6w0HFDHZzBMkF89WCBr4JupJUXZDrpyUn9mErvGC+&#10;TSB3S7/DP15vs90r+XbAXR6HeQ3mOje8xiH2yTb8QhBat4vdul2uHmArAWgbN+PmRcIVrdD+juoe&#10;AsJw23juqH3oj/FknN1Xzs32bs8C49iIJozbxkG55ZzOjTYKrYzXONczSeNcD9dm86eaG1RpXAPj&#10;mRs9Ojfa41oYC+YPwzOvPhe9KXe1xv2cyi3/D7drwhNQrnH1lXAzatjj3PUal+1i4UCHOn9M4z5/&#10;bIxd48KdNT7KvVvjMp6ZO2WNw6MJiwG3zx/zFdtMhzZ/RjWOhtC4bzcdyvWL9oy7av7Y/aDQuM/N&#10;cRp3rYxoPHPzQuPuK/TUlp0ZPzjqNK5aEcvgLgOeQuOWWMFuzst1YJ/r0LRS6LDuPl7GXjSOvwtu&#10;G0+SpyScSbRVcxdVkHPiX+fGB3BzTux2jev9UD6bxu0+DneVxnUcZLyN232yo3/rNe5zs3qN2KVx&#10;2cZ1Kke2u07jcMPC76s41setSuM2f0SHJe7yGgHwid3Hi/shwM/w1K8RNvJ+7WWNs21Y48Pc2Aq3&#10;+nbAbWsE41nWeBn7mugDV199tT5378Mf/vCguu/pp59OVPe9613viuq+wFRY+dSn8ruU1krPhAwE&#10;AoFAIBAIBAKBwPOC35DXA/J6OL8uCxw/fjz91m/9lr7nh808ty8QcBAQ9TZ8BO74hb21OCTw19bg&#10;n1Y4yTb+Ekyk6kCr4dq0BMxEFSDQCjfVFQRgOd5busFNkI9gItycl6Ah1SlUlfHcMtqA1YEWc1QQ&#10;eMUJPN7STYOKzt211p4w0bYQbloLttsEKatBUJTKM3yi7RP7c+lUl9aCVJzYM6IIVlL9QTUCAWoq&#10;HPALVRRcax2s/Zvti//go/qFCggC8c7NZ158tkoPqih4ZqC1YqsCAWpt2ybcVJzgB6pZqGTUii3h&#10;InALL7YTICZAy/5UM2Fb3XhyTdhBVZG3T6TaxKtr4CZoTOUH27gGguTYTWUMFUl13ITztVJEK5ao&#10;OGkJjz0Hz1uEci1UnvE8KALHjBF2H5Yx5RrqBhNNe6UV/GgKjXhrTrjROIFnuE3jPeU2HW7X2s1m&#10;nz/jNM55Bu0G8/xRHYpdo0HuMgj4G7e3HzUeKr0Kjc+r3VT/AJ3L8jId1mucsbFnyV3Q94wX85DK&#10;IJ6ZBTfjyliie5IZOieEGx2O0zitWU2HtE/cUl3v1jhVkFaxNKxxa9dZB/RPBR4+5B6BHwZtcOUa&#10;4OIc2Mz5SFCSmDCNW0vNuvHkvGpHSeM+VwqNd5Sb6yEpRyIVu7UabqzGrcUhlU/MNZI1XDv3J+5T&#10;zq0al220VCxrnDGqG0xv48nYl2Etll3jbdUk7YjROukbuJkX4+/jtPE0bvxSBjzwjtM4c6+e2+/j&#10;Xnlr7UetffNujaNNqLAZ/knzB//pPV+4SUDhU19r9AcEwj3QuMwfxsQ1TgVcp82WaizkNp7Y4S1C&#10;0QRj6hrfyBpHQ5zL14hpNI7+WAvxH2uE86A51zhrj2k8t10Wu7VieuwakavLZSy5RtO4rREbgzXC&#10;NI5fOJ+vEZM0zn0TO0zjtJF2jRfzh8QzGrc1YiGvEcO62vdEn+Od73xneuqppwZtLsCHPvShdO21&#10;16avfOUreUsgsButzc208pnP5E9W0RcIBAKBQCAQCAQCgecVz8iL9p23yesJNlwuuPnmm9N73/te&#10;fX/33XdHx6LAAATxSJgRyCV4z6/sCc6RYCERRKCcxMrZnrWZpM6CNmwEZzmW5FwV2K7JhBwMJfhI&#10;JQWByTXhJlBZcFslCAFigonwE5z3aoRRwE3g1hJm63oeAojYTTCb4CTcei3ymUA6sUmCoMa9Nag6&#10;GEWZm0ArQVxNdnaX0oU+1WQFN63SCExTjUTwlGsl+Ey7wSq/sG1e/KeBVrGbfakIghsu58ZPfOZa&#10;+J794OY4ArV13IwN+zKW7ItdBOAJbNPWj/HEN/DyIvCKL5wb2+pAYNq5CVQD/EpA2LmpPsQf2E7w&#10;2cef/anCqgMJKQLaqqv2ho67c6NDfOJVYQT7SVaiJ7gZJwL6VT4BJBHR0qjGaYeKDl3jcKNxfO8a&#10;h7vcbnAUbB+n8dH5w190N+380YRz1iHvBxrfNX/ET/KXY9gfbsaVa6+CcRcaJ9nCeOFvmz+MpWhc&#10;zoN2GFPMJMGn3DJW+LHKdrahI/ZF4yRCqZCsmj+uQ5KIhca3JmqcfYY0XjF/Ztf4pnKXNQ53ef7g&#10;D7i5LzCGjOdkjdPGEztIxmzotbjGq+YPnxlz1+EkjbsdZTBX1kvcxfyZVz8UGh/Hba1q2ZfxLMM1&#10;zsvnT1ONl+cP18g8H50/VJthN9wc01TjcA9r3OYP/Ghc/aTctkY4t60RdRrfyRq3NaLQeDE3N4XT&#10;54+vEfgFrY9bI0zjw2sEGifBT4LcuYc0LjbAzXF18wd4Mhtu/vJTAF8j8IVrxblJKrq2VsU34+YP&#10;Gvc1oqxxfvxBktW1Umi8M9B4GZcs0Qf45dv999+fPvaxjw2q+2h3QYVfIFCH5c99TpN9YPuqq9JW&#10;PAA9EAgEAoFAIBAIBALPI97//ven17zmNfr+7W9/u/4NBAjOeUtIgq4kKwhwEsQmSOcVIdoWLO2k&#10;hba1RCNAVxfsd/A9wdaC21rAERQlaAs3wVcaps3KDW/B3ZUjrErDuOdSWygITvJ8Necm2DmOmxaH&#10;+GEp8yu3bKM9GgkKuAlYEhgmuD+wu81+1EiM47YWbWW7+UyIlwA83ASKaWHqdhOk5tWEG59zrXDI&#10;Zg3eMp5U9tHykHEYcGcbuO46v7AdH7hW1I/CTVAWP8NNRQhJG+WW8YSbIPG03ENakePRHJU3+IRA&#10;MWczuzO3vPDfNFrZpfF+oXFeaFJbR2a7eTXRYZXGi/mDxvc2f3i5xnvCV54/aAJ/+XjydxL3qMZN&#10;K9ZOloA/tlNhVmjc/dJc46oV+azcohGfP4y8abzw+azcNn9ya0bROgmMofkj+02rQ7Qy4BaOltiN&#10;vfiE+c91+PxhPK096vTcZY1zrcX8ya1Adf6UucdrhTGy+bNjGzLQHO1c4aYqbqBx2c90aNfYRIdl&#10;jM6f/V0jrCK7rPFZuMsad258THIVfhKL3B9HtYI/x3G7DofmpnwurxF2H8/c8GJ3w/kDN9daaNy4&#10;Sfjxuen84ZrKOuRYODgEe/GJaXz4Xmv+a6Zx58YHPn/Q+IBbxtO4t40g45Im+hy33367Vvfddddd&#10;eUsgUI/VT386v0tp7ZZb8rtAIBAIBAKBQCAQCASeP/CYkkceeSR99KMfzVua4cSJE3r8u9/97rwl&#10;8FIBwUV+jU+F3JE5fo2f9Ff+VEDwnl/dH52jwqC+0q4O2louc8PB8XBTuQG0ooNWYu1N+a6+pVkV&#10;4Ka1HBUKcBNA5LlFcBNiPNDxVnxUOlRXaNRCuEls6LULP4FLAsRUVRHkprKIFmgHxW5/Dtq0oP0Z&#10;QV8qGOEmMEqgFW6ConpNuQUagfCm3IMWoYxZZ0uD5VSuEMQlaIu/ODdB2XEB7d0gmCvcbeOm/Ru+&#10;8IobgsFUdByW78ZV81Sjn6h0QQdwHxRubeMp3Be61m6QlrHYbhWfzVDW+GHROICbihPsxG7G81Jo&#10;3OYPGqcKqTk3yY2yxqmKgRvV+TgfkHG2J4E1ANziS9pDwsH4EZC3+WMtNU3j41sCVgEdEsi3ii3X&#10;uM0fNM5YoHFtCSjcTTVu7RNt/qAHOOFmHqm/MvcsGudaqdjCJ8Man1dbbf5QsVZfDVcNS4aUNU7i&#10;CW4SOMwtNI4+eZ5aE42P+o9rxzKbP0uaiFONd6ztZTO78fnwvflSaPyocqyrrVSUwY2iuRZ0eEC4&#10;+a6pxkkmHRnS+PAaodzyt+ka4fdxXyO4t1JZig655+r9hnGecY2Y1zXC54+1CC3WCNf4hq5NjXwi&#10;1zgnxxT38a0hjfsawXXxvvl9vDeYP/iVxC3c3FvQuN1rbf6MamUqzV933XXpnnvu0RfvZwHVfffd&#10;d5/+o5Z2nrfeemv8Ci5QiVXRiGP9DW/I7wKBQCAQCAQCgUAgEHj+QFyDNp433nhj3tIMfnzgpQeC&#10;bQQLaV1HwgKQFOJFkI+AJS+C3CRMmoAAJMFV49hUPnhJDMFEUovgMAF52jg2gXHTMmxbuUkUUtlj&#10;3C0NjnJegpXY3SjQKi8qekgiwE0QmOobuHkun/lrS+yfXF1SBSp3Cu6uBlrhpoISP++VmyAqHFSb&#10;wInPOQfnYjvn5poIKE8LdsWPBLfNr9taxQc3wWf49sZtgXPj3tIxhJsAN+dFm4w1eiI50AT4EF+o&#10;ffICcPPiuzL3fmocwI3GZ50/jBnt+eDfpXHZbtxovGGiXF6Mk127PXuPSj64SUAxvjo32zY3Z9Oh&#10;2c01kPyw+dPWsTDuvWp8U68dTrg5h48FvplV4yQp4TBu0yHzn2S0+kuuS5M3M3GX54/pkKpbb2O7&#10;ItqfReNl0H4SjGp8Va5rQexuqsPdCZj91TjX6zqs0zj3cbTSBMY9hcaVu9kaAVgjXONog5aUrvHy&#10;GqE6bKhxkvqucbuP+xpR1nhzbq6Rax3WuK0RaLy8RsyiceM2u8trBIl+/G/crnE7zjFVoo9/jPKL&#10;M1683wv4Ry3tPPkl3J130t4/ECgwd+JEWnzySX3f73TSWiT6AoFAIBAIBAKBQCAQCLyAQYiQ39aT&#10;rCFQCQjw8SJ0R/Cc70gYNQtVgr5WB8ELBzBu6imsBdzeuGmtZ7ZzPEHPAbecl8Al55iFu8fxyewj&#10;lEpywbjlvHJOuLflL4HMZvx9+Z/4NfvcuK2SCC+QWDBuOeMM3PAZd0ftJPCKzwnA63eynZd5qRmw&#10;xcaso3/hhJsArnHbc6Rm46bdoNkNN1cONx6iZaLp0K6p+XgmscmOxz6sU27xORjYPRN3vcbBXueP&#10;6jBfO8cPaXzA3bjWSVDoAQ5tS6njKdzydydr3zRuYz89XIdmN++HNW7ax+69aRyttZUTbs7k3Puh&#10;cbiGNV6MxezcrvG2JjoKbtOKzZ+mNavDwO9Y5xrnvG73TmN/g+EjnHu/ND48f1rCa+PJd86tOmzs&#10;c7hZI4xjt8ZLOsxHTI88N7PGmX+sQq5xH+dZ14hRjWOhcQ9rvDk37OX7+LDG3V9w703j5lfnRodc&#10;k9ldrfG9qT4Q2GesfPKT+V1KF2+4IfUOHcqfAoFAIBAIBAKBQCAQCAReeCCYt9FbTGe6K+mcvMDB&#10;9oa2BSNod1a2nZYXv8qnCqIJCOxRhQA3Lz7DTVswwPlOdVe1nRrPemoCuC4KN/bBTWKCtnhwEwyl&#10;ZR3ctDrc6TVLhLCvt0qDm8AnVSFwE7TE3tPCzTkIZlroezqMclPpQHUF3FRX4C/8DTcB0aZ2E6Dl&#10;WLjh4nlg+JzKGM51Ruw+11vWZ1QR+J4WHhzGn3Dzl+Az3FRpcF62n1VutDI794WetdSEW9u/yYj6&#10;ONMer4ndAI3TOo7jaUnLGeGm/SM6co37s9KaYFqNs89s3IyZaYXExGr7YtZ4P2t8Ra+taZISreBL&#10;xgtuEhZU4cDNuK53TeNr8ncWjVOlRmtUuK2lps+frlyTjfP5zN1U48xH56alrrdQpDKLZ5kZ93La&#10;nkHjOn8GGl/Qqi3Gk6pK5uNZnT9yTTNpvD2kcZ8/3Lfwg2p8Ru4yhjW+KWdpy7ZVHU/umTwrrQlG&#10;kzL7rXHWFp/fzNUDmRumCzKO2G1rRDNu1zjjBfeoxtfET6pxuPe4RlRr3NYINNV8/syphuHmGqo1&#10;vqT7NbPbnpuH/uAYXSOYt2jc7uOzzJ/2gHt0jSg0vqxVm6Mabza6gcAlxsqnPpXfpbQez+cLBAKB&#10;QCAQCAQCgUAg8AIFAVatGOjNaSBxvUebN6qd7DlSvEi2sI1EAvvYr/QnV1bwvVZLyLEklziehAV8&#10;BFoPtC9qAHCz15mZmyC+cveNmzAjwUS4Cc6TDGA7QeTmdneG7CbYSSszkiy0USOYqf6SfQjwevXD&#10;aMC9DIKxBMzZl2DqhtgNBxV81kKO55V5G0K+n40bu43bW4Hu6DOTOAfnUm55Dbhln3GBYs7L+ZVb&#10;fG7H0ybRWjDCTfs6grb4mu/wSxNuAsBlrWzKZyrX0OBya1P837fzynU11YppXK5XXqo1+YtVVRrn&#10;/CRz9qpxeNEhLPsxf/ApL+AaRxXe4rDgZlZNy814Gjc6pGpvqWXcJCqYP6bxBdUr491Mh2YbL3RA&#10;gsI0vi12kni18eT6sLvp/MEu/A03God7SOOyzywaRyskw7Abu2hHaRrfUh/Bje2zzh/sRg/4lyon&#10;uGnXyY5o03wOdxOtDP9IAttQQqHxnthd1qFVck2vFatUdRTzZ/80rnqQF3CNo7jRNQI/Ts9t4+nc&#10;chvRtpG6RmSNq1bkhc+msdt1yLE2N3mR4LR20aNrxOz3cZk/mX90jWD+6HkHc3Ma7rLG7T6OX/nM&#10;fB/VONfE9XGdjeePHMe1lzWO3/G/rxFwo/Eyxib6nnjiifTKV74y3XvvvenkyZN566XDxz/+cW3n&#10;GS09L1+Un88XbTsDgUAgEAgEAoFAIPBSwbFjx1Kr1Uof+chH8pbAix0E+alo0MqXPkkbe5YRv+on&#10;KM+L98sdnrHV06AdFQT8Wp+A9bjAH4FEuKl2sGCfPZtnN7c9F43AJdU9cBM0Hhds3SbwK/tStUJC&#10;iLAv1TbGnfnbO3otcBOApLLAuOc1kFoHKv82hBufaEKo1VdeKjUKbvksPuE9dhIspWqD5AAB0ToQ&#10;RN7oLig3gVTCsjxjCTvLPnFugqcEROH2pEMdOC/c7Is9HAsHfsEXyi3267nE54DrOy8+YX9sqxtP&#10;KnS4Nipr8CPVQQSbzee7uUkqoA+4qYgi+FvHTQIVHWI3VVTYYc8oFO7yWAovOmSsCd6jQ2xBC7Xc&#10;st00vqz7U82DHqp1aM+Rc42vie1oeH80bjpkjk07f0hir8u+aIXkhj+/rY4bv5kPTeOMUR3QOPMH&#10;bpIJjDxjuUsrWYc0UGQcTePjKx6xY72kcS5R7cT2PJ6qeRlP3qNT9Idf0Pi4qt5KjQsXc7OslaXM&#10;DbBhGo3DXWh8Qee1aVx8MOJzNA4TvsDfcI/TOP7alH3QCroiaYPGh7nzPUa4YfL5QxXbOI1jp8+f&#10;MozbbDZuG0/TuOmQ+TNO4/gXO+Bm/zLqdNhE4+X5o4lJ0XjV/OF+WGi8uI+P03ixRsh9vKRx5S5r&#10;XM4Ht68R+BzNjFsjGGufP9hB+1X1wYjdPn/wARrBj6bxadYI2xdg725u+8wokVBz7klrBBrHbps/&#10;JA9N4+qXzK/nEn7WJ5LDhcbHrxFoHDt0jcgarxrPYv6Yxsuo94zg/Pnz6emnn0533313uuKKKzQB&#10;x/P19jPp9+ijj6b3ve99mlB885vfnB544IF05syZ/G3gcsLiU0/pM/pAb2UlXbzpJn0fCAQCgUAg&#10;EAgEAoHAix2nT5/Wv2fPntW/gRc/qBbwloUE5g50Lqbjc2vpQNsSe51WN63KtmOdC/LdhgaV2Vdb&#10;ifUIhleDADG/6D/bXU4nuwc0eLna2RRu4WlvJn8W0Ipsg/tg5obX2ieSTBoTfBZuArinhJskCEHP&#10;Y2L3wRHuo521dKizrked7dKizVqJEWiHZxRskytP53rW8pNAJEHyo8J9SPyw0O6qXwiEHhVeWpu2&#10;xUfnhRNugtBUkdRy9zsa2PRWiwSYj8zBc1GDuXATCD0i3IflRVCepAPcBH4t0LobbOM7rs3a0C3o&#10;sbR5g4eANj7hHGw7In5ZkPMw/sotNuHHKm7ANRm37dsWLq4dH1DlCDdt5Wzbml4DgXv2p0WoBfyr&#10;QUAdXzD2Z3srmhiinSY8BInxCX5Cm2xblnEl3Qc3+kJnddxoiGuk7SX7U6kCzzHRIdVIcGu1CduE&#10;G43uZI2flmMI+NdpnO02f6o1bvOnZ9tKGjfu3GrTqHaB6yE5gWZPyniSmCFpYBq3ajvTuGwT7lGN&#10;K/cYjYt1WYcH9DwE3tE4fic4Dzfns/mDxvu6P9zaxnOsxi0x4G0cSZahcW05OEHjJAnGa9xaalo7&#10;3qxx4T4i3CQP4bYWuGxbFz/tjGichFk16jQOT5XGOQ++Y39aHFJ1VsdNEokxsX2XROP9rPH1tJK5&#10;5+XewjbGc1n0g626v+iL+10dN/dtuNmvDNXzQOM90Tj3Wte4cdt9vF7jJHWoPoQbrZRR5q7TOOM/&#10;bo0o38d9/jA3vdrO5s+WcJsOOQpb4J40f7j/2H18eI3Q+3hJ4/gEvaA67rFwo4O65xiyze7jdq+1&#10;NWJH5o+tB1UaZx1Ft8qt86daK2xzjVur0mKNYP5Ua7w70JatEeM07ty5baxw2XowvEYMa9zmD74c&#10;t0ZwH2dOoin25fmHdfMHn5c1XsbYRN91112X7rrrrvwpaRLuJ37iJzTpd9ttt2mlH1V4VP5NAxKE&#10;JPY4jqQhv2a75ZZb0gc+8AFNKIJrrrkm/eN//I/1feDyQrmab/2Nb0z9Tn0WPRAIBAKBQCAQCAQC&#10;gUDg+QSBVoKE/CXQudLaTPqcntaWBua0iqi1rcmFVdlG6o3AHwkQjqEigwCtJ+X4y2cCgs7N/oRM&#10;4T4k3LTvglsr5TL3AfmOSi1tVZbtGeUGBAbL3ATxCY/Cqc8AEh4CxHATfCXhAjfBURJ4yi22G3fR&#10;/s3tpo2Y20BLNALdamPronITVIWb5AW82uJQjuY4bDG7h9uowUElBdu0Xad8b0lSa8V2QLhX5QUn&#10;3JwDX2P7QqJFW1ttUW55jeXO/ARd1UZ8C4+8x+dwa9tUsR3/sB+BfuwhGUcVDHxetcH3+JsX+8GP&#10;3ziDcWO3BXHxMZUh+AqfcX3wKrccX+bGdq4Bu/lOWxnKi89cHe3p0AX+cW5aG7JtWUYSAnTFcebz&#10;4TaE/CVhpNxyfrTCNbDHqlw7PB7YLmucMYbBNO7cdRq38fb5M0njnJerH8cN0NLo/AG0L4UbP+AP&#10;07joR8YTbq10lOPgNr+M03gxf2iltyQ+dRurNE4bXMYGHcLt86dKh4P5I3rhnNh4sGVz07lJwHEu&#10;0ziVWh3l5Vq5BnjquNlvSOO18wf9lDWOv2X+jGjcxhKf2z5cI9t4Zln9/DH9wKH+hluOr9O4cssL&#10;bvxPvTLc+LysceYPPkePZLzdHq67TuNlrZQxrHHhzvMH/WBdWYdUj45yu18KHQ63WNyLxs3fVRrf&#10;qtG4jTEpLI4prz/4oMpuvR9m7kLju9cIbT+q21gjRIfYzXjKq07jzl1onHEb1rjPH/hRK1zMN52b&#10;anedxoVbNc7MmKxx1giO9bmJVgrurHHhMX/b/bCsce6149YIGQW9TvfLtPdx7hlce7XGi/mDxstQ&#10;i/s0ah6DZ555Jv27f/fv0oc+9KHBL9CqcPTo0fS6170ufyrwla98ZZDIqwMJvp/7uZ8b27azRY+L&#10;QBUG4/flL385v3vx4dv/h/9hkOz7xv/0P6Uz0cI1EAgEAoFAIBCYCa961avyO0X8d1QgUMKkGMil&#10;goc07rnnnvTud79b349DxEBesBjo5xN/+KwGeQHVGIfaF7USoQoE+vilPtUuKJDqNoKM/OqfoB1V&#10;bgRVCdzx2k4dDcQSCOVX/HAT5KsCAUR44deWX5mbqjPnFjE9++z2oSs1mJu5CTJSjQU31V8WehwG&#10;+1G9ALcGN9u9gd0EIOHWREO2m2Cvcbc14An3qnBT4TMKgvZUSMBNAJRAJgFTAqTwE7DHXveLB7gJ&#10;lNKmz7g3NQg6CmyisgRuAsPsQyUKNjs3y6Nze4CX4/CbcxO4HQXnpyUg3BxP2Ba7zXbzyUK7t31+&#10;Z2FHfLfMNXCtBNW5RsbTg8OjoIUbwXu4CSgzJthNQtC551rWts3sxi8dtZ2km3FbkmYU6svMjW8Q&#10;omsF3aIVPhc6FJuTvGRsANyaAJF9R0HQGR3CjRaRElVW1N+4xjluLxqHmwrHqvmjNvX7m8/tHF5U&#10;fws3cxONU+nl3HUat/mzLGPbUrtJE5S5NRif7S5rHI1Q5YTW0cEoCo0viz02/q4T9zk8+AX+php3&#10;bhJZxm1acW5NBmSfw+sa59qcm8TNKNjHdYjGyhp3n5CCOr+zlKhnwufw6z1C+PAJGicpOQpNrNRo&#10;3LnRsuvE56ZpnPljSb7q+WPJQ7jX+4XGyzpkfN0n+Ny00klvvvFYZqmOr3tiBW7uiQy36dDuKXBT&#10;0TXKjVZQxg9P4J+kcea+4MFvbB+6Q2zplOdPoXFLto+CxNs50cr5Go3DzX3Efc7ooim0yTiyvrFG&#10;VGpc54/psLxGDNYfebHmFDpkLE3jzElNTsrfKo0z5nYfL2s861D4q9cIkmmu8Q3ROInPcRqnhWjV&#10;GoHVO0+e6630RVPXlzXOfvjENF63RmRusc00zrwv5n6dxqdZI0gewk1i8M3fV+hKx37af+RSkfc7&#10;v/M76Td/8ze1um+vIDFIYu9tb3tbuvnmm/PWesQ/cmsxGL8Xa6KvtbmZrn3d6/Qv+ONPfCJtvfzl&#10;+j4QCAQCgUAgEAg0QyT6AoF6TBsDoXvRww8/nD/tHTwWBUSi70WPgX4+/vmTWj2hiZ3Wjgb8qgKK&#10;gMAfQUICelY5ZlUHBNq9/RfPzKNN4rnuirYVNO4t5SawOA03QXkCjHCTKKAtn7Y/S71nv3jx264k&#10;SEgbtmFuWpqREtkN9idwOspNEPdw+6LabW0SrU2eVTQM2822qgQLQXkCvnDD4ZUYpFAI5sNNUNW5&#10;aWcGN7YTiHWfVAWf4SaQa9xUeZjP2ZegOH7hVgAv7e96LRKTZW4Zz0RVzO7gMwF/ArL4HLtJnuEX&#10;rCABAbeM3/bXtw7tPLtzcJl2qMotL6pXsJtXHTfXbNwWBIbbAu7GTaAYu/EL1+f+Juitdgt3VdAc&#10;+wiA21gaP9wE6mkxq3a3NtUfcPMdOqRSyMbT7KaVXhXcbuPGJ5bsIAkGN2N6rruo7el4ztWsGne7&#10;GU+4bf5spFa/u/nFzW9f5LmFtBWkraNxm1aqAvIAbsbTueGFHx0UGrcWpvimrHEC9273ZI0XOixr&#10;nHPbeC5r8F+5SxofP39ch3CbT6jRMo2vi8Zbwruk4ykTaITbtFI7f0gkKbdXGVrVGxrnnrLU2u5/&#10;fftgOtE91HKf8CK543bXa7zQIUkLuKl+co2TILT74YraMMw9TuPF/ClrhUQe7Tfh5vqdG58pt2z7&#10;oe/9K5mlPr6O3aPc/JCA+zjc+N3v4zyv0DXOvfgHXl3Euav4x2kcbsZTdPDgH25cdYcMZqfp/Cnf&#10;a52bhJOvPzwb0tefhc7OgHuyxrG70KFza6vJts1Nvnduxg2fT69xs5sX4wU/tbYkw+AmcYnG4RaS&#10;Ejd2T9D4QIc2N+HGDl8jltLWk1/bPtI/2T1wPXYqt7ym0bjPTbU738fZTgIPf3Osz3uucZh7eo2/&#10;8dXfkb/J/8E37T9yR0Ebzk9+8pPp937v99JnPvOZsdV+gKq917zmNelNb3pT+oEf+IF044035m+m&#10;Q/wjtxaD8XuxJvpWREff8ZM/qe+3r7oqPfO7v6vvA4FAIBAIBAKBQHNEoi8QqMe0MRAeO+LJuf1E&#10;JPpe9Bjo539/4qQ+E+pghyoK2SwjVhWsBATn+IqqAKqHeLYOzxGihZg9J4tE37IGQwn8HZPPcB/u&#10;XJyam7/+DCGew7XU8ud7rae51H/2Cxf/ypUEfAlgOjcB02m59RlCPbObRIUHiAnuYjO2cz323CaC&#10;9d2puQmyEnjHdtmag7gk+iwJAvei8B0Vu7FfK9am5CYYyvHYTTKBFnRH5kj0pUGglZZu2M1zvwi0&#10;qhGCSfxw84wxuKk4QQvY7Ym+b+wcWobPuUkKK+cUtmsCKHMTKNYAsYwn1+52E0BHKzwTisqVablp&#10;R0dCAm6qkzRRIdwE912HnNO5m2m8rRU+cDOmJA/htkSfJUFI9LnG2T4tN3/hPiPcaJyA/mEZS3ze&#10;6vc3v7h51SLPEjwqGjGtXBRrGmo8zx/0W9Y4duNz07hxa2JlSm7XONwkHlzj5UQfY4tW0DjB/mm5&#10;PdkON3trwll8bok+4yZp4Nyu8bHc9magcbh3VOOe6Nvq/+X2oXSie7hFktm4m2mcZAVVbGiFpLZr&#10;3BJ9pkPuAT5/SIZMy02istD44oDbEn3Gzbiaxi+k1736FZmhPr7u3KSOXOOuCbgt0Wfc57uLym0a&#10;30zXX/fdmaWa37n569z4nDkJt2o8pQef2LjqDvnbwR/4BY1qIks2TvIJfy+oxo0bvenz6oR/XZPw&#10;phXm+7E2a8SGaHz6+UNynzUCbuoYXeOMs3ObVuw+3mSN8DmIX9jbE+WsaZbMJgnvGrf75LTcqvHM&#10;zb3R5w+Jvj/fPto/1T1wPePg3DzvT3mn4OfaebYk3PzwgSp6ODzRxzVxDX6vXWm4Rnzf9a/MW/UQ&#10;2T5joq8K/OLt/Pnz+ZOBZ/0dP348f5od8Y/cWgzG78Wa6HvZL/xCOvYrv6LvadlJ685AIBAIBAKB&#10;QCAwGyLRFwjUIxJ9gT1ioJ9H/vBr6UBnQwPbTUAwlOSKtn8T0HyNKimqrahrIOh3sF20S2sCguUE&#10;tbVFqHA5d2q1n93ozl3JPiSE4B4khqYElStwYzeBbpKEJA9IJvAZu/EFibTVTnUrwzqQsKJFG3YT&#10;2Od5UthdcPMspx0NpFu7wd2VDnUgGAo3thN0xS4SNGVuqjOcW4PPU4LKCtp4YjfBYrjVL+3+9lav&#10;syPnXiZhQ+CYiiJN3kwJ/EkVCP4mScRYaaO+Vl+/w3bOh1bQoQa2pwQJZ6pusNuqWNChqG/ALVvE&#10;L65DKn+mBaMOt2l8UbeNapwqILe7qcZJQPr84VzO3UqtzbXewiJ+OpA1PkgMTQla+K0JL37BR9Ua&#10;z8/ka6hx9GE6tDa4VRonOe86rKrmqYNrHLt5P07jJLzqKr+qgK1ud1nj7Vavv9lDK/MtnZvqE1pq&#10;Ts/tGsduEjn1Gmf+VLekrQPj5/OnTuMt8Yv55GK66fpr7EDBpPg691Z0iN34BuzWuM8faxtb/rf5&#10;JH7XOPxgoPFW68G17rwm+hjHQuPTA43Dzcs1jh7K64+uEeKTlaYa1/ljOmTs9lPjvkZgNxqvXiP8&#10;Pk4Svtn8cR0Wa4R4p997Us7b30lz17vG0WHzNcJ0iMZ9/pQ1zme7H1a3pK0D1/zq674nf7oEib5L&#10;ifhHbi0G4/diTfS94i1vSYtPPqnvv/bBD6bzt96q7wOBQCAQCAQCgUBzRKIvEKjHtDGQZ555RrsS&#10;0b2IR4/8zM/8TP5mNkTrzpcMBvp5/EvPaIC0SdAcENzT50Jp4H8hXeha8JLAJy8SQvPJ2oLthVsT&#10;ipm7n1rPfufCySsJrBLsdu4mIiM5s52sBRyBSw26Cj/PknLbCYYW3NOHG71VINwktczuRQ2Auk+c&#10;m9ds3PacKOfm2tVu4abKxO1uEtgm4E8gl2dakWT18ZQR3D7SWds52llfJiDt41nV5q0OBXdHn7FF&#10;JQ7cnMv9TZDfuZsEzblCAvvKjQ67BKIX5RqsnSw+IdhfcM+mQ+VWu0m2LA7shn9/NF7Mn27qb169&#10;eHKR8dsLt2vFgvNofElbDGI3yRVv2TeLxt1uNL6W7WY+uk/2Q+O0N7TxXFIOtVu4qeJzu/eicdMh&#10;z77s9I/NXUhH5i629kPjVDu5VrgW14prHLubadySVsqtGrd5b602t7LGCx2+ekLF3Sjc7m3GMusQ&#10;zbjdq51i/mB7k0RfWePlNUIu6cFXLDx3Rzulzt41Dnehw4HGxS88Y4/quOYax255qcaxW17Cja3O&#10;vV9rhGscLZu/Z9f46BrhWtnqd5481rnQPzx38fq9a3yu+LGM8GOha4UqPrixu6nGr3tVkegTXQQu&#10;Ia6WFw8f3Hs540sYcydODJJ8/U4nrb3hDfo+EAgEAoFAIBAIBAKB5wtXX311+vf//t/re39UCQm6&#10;WV+Blx4IyDUJ+Dn4JT9Bw7kWTcKsWoi2jwRJ4eMX/VQT7IWb1nckyeDm+VQEuklQwE0AF9sbZ5IH&#10;3BaQJGVOYLTbawtXT8+pAVblnj7ICkhrE5jVQGfqEsHUNoEko/iO7ZzXgqCzcluSk+vGZioHQZm7&#10;qd3YQttPeBnPljiFQPpWd06rhTyordyyXzM4twXcuQY0gl8YV7YxpqaVhj7hpeNpPlFu8QnjSfCY&#10;xJ5qSO3eiw4Zz35J4y3Vx/5qPAm32N5D4/Zcrr1wD3TI8cK9LT43jRfan1Xj7hPGVLlVh2350ra7&#10;VvZD4zvCjRZ5v38al2uXwzURxdyU9/upcWyjSgm/MK6mQ+NurnFRshyDRkiicK/t9ezZaa5xnz/N&#10;7RZ/q92mQ+UeaPzS3MfhJlGEv/dH48IBt/hiYLd8gps1YhaNl9cIv48zlqpD+a68RsyuceaPJTcH&#10;8yefc1aN754/pfu4vN8fjfv8MW7u41RNc85ZNT7qw0j0XTqQ5HtaXo/I65fZEKgGz+dzXLzhhtQ7&#10;dCh/CgQCgUAgEAgEAoFA4PnD7bffnu666y59T0UejysJBBxUKxA0bgpakPGr/lM7PHttIc23u+mK&#10;uQtaUUFVy3M7B/T5TlRDNQX2UAECNxV3c+1eOja3ll42v5ZOdleUm+dWbfbnEwHeJiCgCuepnRWt&#10;SCAoybOGaO9G0ozn6/GsJILRhFqbAO71/oJw8GwrrVzR50PRCpAAOs8241lGtLTrNQxnkjiw56Mt&#10;6/OzsI1nUNH2DrAN26nGIR3QBNhClRPPWuLF8VSWXDF/Xq/huZ2D6i+4LSA9PRgffOnP/GJslztb&#10;6nOCwlSdnBRuxrupDjW4L8fQqo5rJxG81NnWZ0QRjOZ5XSfR0AwaJ/SMdnnOGNfOmC20d9Jx0Th/&#10;8deJPWqc+aP2ybWj8eOi8SvldVL8bRpfzBpvBtWhcJ7Gr3LtaFyfDSd+R+OnxFc6f/ak8RW9dg7n&#10;OWXohSQL2xln/LMXjTN/sI1nmNEKEB/Y88cYi9k0zhjCzfwmDQLvFeJvzoPGT+8si9/mG2uc48vz&#10;Bx/ja/yC79E4GmKcZ+E2HZrGeb+sGl8faPyEaAgtedJ/Wtj8MW7s4xoWVeNrWeMLqnHuk1SgNUVZ&#10;4+jR14gr5y8Ir2l81vnDtdoagV8X9V7CGkF7Uc7LOf0+3nSNIIHl3Fw7CTSel8kawXc8u49xxl+z&#10;rD/FfdxaU/OcWdM4a4TdJ2ddI6jkwzbut8wRqg+vEH+TsnSNw811NEF5jcA+0sLMedY3kob4CX/N&#10;ukaU0ezoQBN8W/4LjuS/gQqsfOpT+V1K67fckt8FAoFAIBAIBAKBQCDw/OOf//N/nq65xp7d8453&#10;vCOdPHlS3wcCtA2bJQlC4Jcg7cnuAQ0c8mt+gri0HSPhokkQ4SYR0xQEcQkcnuwSIJ7XagGCzy9r&#10;n9PkBdznhHtT9mueBMkBYuEmQEwVy9G59bTSIgnSFv5VDZISMG0cIBa29S5JEAu8U0VBIJRWiQTs&#10;LRGwotwk/poAbvzM8Vw7181znA61L+r3BI0tCTJDEJcEixxnwedlPZ7nw13RuaAVSQTk4SbB0zjB&#10;koPP2EeiE63R4o1EH9UhmnTNY0HwuAmopyGQT1II+9AdVSsE/KnoIaBOwP9Cn0RFUx1a1RQtGNE4&#10;QW44SfQtisYvZo0zf2bRONyaAMrzh6QN3MfF5ySzbf4sZ+6myYRhjVNNhU9M451EAh0t4q/GiYqB&#10;xldKGl9XjaMNNAQ3vp9N4wuqE+4d4JDMH54php2mIUvGkVRsAk2CyHE6fwYa31SNk/Qzjcv9ZgaN&#10;94ULX1oye0V9TKtOTWaL7/GTjwWtLJuA67ZEuSf6OnqPZTy55+JnuDkHVZtNwD1EE+VZhzz3zjS+&#10;pvOIeUsSkWT3VkNuYPNn9xpxRfu8+Hu1dB9Hh83Atfr8QeuDRJ9onPOi8XMyf2bhZh3QRHkeM6rk&#10;GMtRjXMPmEXj5fkDTOPFGoGG7D7ejLuczB6sETJ38DnXhMbhNo035Nb5M6f28YKP1rHM/ULjOZnd&#10;eP4M29JcaYFp8ai8PiSvh+X1q2wIVGP1EYoeDdG2MxAIBAKBQCAQCAQCLyQcP348ffSjH9X3jz32&#10;WPqFX/gFfR8IbPXsmVUEdQmQEmysA0Fn9mFfjiGISqtBAnMEn0k8ESiGge37wd2S/y0INxUPVK8R&#10;oJ+Fm+A71VHsr9zyIoFC27sD7Ytpqb2t1TfsZ9zGT7UJwdm6YLFxW6C/bDfBfwLbVD3w7DxSkrRO&#10;hJuKR+yYhpvrHXBjT+bmyJW2cLe3NNBK4oPz7uau9wvfs5/7RI+R6ydovizch+Yu6nloz2bcxTVy&#10;zeO4CToPuDlWudtqK8F4/EICF47m3FbJ5z7hWGzEx0viDwLytDmkpVyZG1tm0SHc1voOjdvz7dAl&#10;3PuhcUBixSo010Qn5u9ZND7gzscD5iQ+odrWNQ6/cssLX44L/Bt3oUMSHMot/nWNM/+x0G1Xn4st&#10;TTXOvIObxAJHkjBbFruVO9vdiLukQz+GuUJiFW7uK9Q1usZ5jqT6T/abpMMhbvVjoXGSqlSA4R84&#10;uCYfz2m4B/Mn+4Rrxrccxb2KZ6KhcWuHmbnFjmmAjnbrEG67j+MT2lNi3agOJ4FrqtI4XDZ/8n18&#10;SONm+17mD+kl0zhppvJ93PadTuPlNQJ7LBGOL1zjcGM73E3u4+X5w1+OH6wRYnf5Pt6Ue3iNMG7V&#10;ODoU3oPtjcF93LgLO5poHJ/wvid+sjWC+/iWziUaqTIWTbjLa0QZesS0D6J+vhEPoq7FYPymeVjo&#10;CwmLTz2VXvEjP6Lveysr6Suf/aw+py8QCAQCgUAgEAjMjvID/wXx31GBQAmzxkDuv//+9Ku/+qvp&#10;yJEj+r4p3ve+96XPfe5z6Wd/9mfTzTfzOP/xiBjICxYD/Tz0+RNyg7Xn+pA44lf6JAaqQPCOSof1&#10;Hm3iPPjYGiRuOJbv+VU/lRAMPtydVj9zb2pCowoE/Kjm0aqXEjfBVedup96zX906fqWlWQpuAo7w&#10;L2lwevfUIDhccBNOBTx7zgLmBCsJgGI39hOAhIekiJ4fbpIkFdwEh6mqgVufEZUtw4fuT4Kl5pdF&#10;Dco6N75wbreqDHxMEBR/a6A/cxMcdm7g/sYW5+b8yi32M7ajwCYCstjFOUiscHUeHMbni+3u9pmd&#10;pZ0z3dVlvuPs+IC2fpyfZEYVNz4gUI1dF6keydwk4iw4TJKiN9AK53du2vs5N9c5CgLHpsNFeVn1&#10;ItwkKZRbjiXY79yMu2sFW/kefpJ1o4BnS/1tOnCNozbXOOdwbmxw7mk1bsfunj8khRjPVr+3+dWd&#10;ly325Msy9+DaZDzZPgp0bXZP1jjnx49woxUSac7tVpUxTuPKLbaRXnFukgzOjf7wC+eo42b8ORb7&#10;Co2jMa55S48q/LZb454IHAXasPlTr3EURDvD8/0VYTSfYycaV+5ajTN/TIdwlzXu3JzHfLKgSRLn&#10;nqRxnz/YvVGaP6Zx83eVxuH+777vZVAoquLrjHuhQ7htVDi+0HjBzV8bEeZPP/2N770SGkUV/ziN&#10;w60aT/0H/3Tr+B1ynR3nNo3zvd3Hq0DijTkPNxp3btVY5uY+6ecf1jhamrxGcCzXUMyf4j4+TuPK&#10;PWGNsPv46BphdqEn42ZMCo37+SdpHJvq1oj5tPPkqZ3V/vn+8vU+1tiJhpS7RuOsEcV9vDx/8ljJ&#10;PQWb3N/cl50bjfv8mUbjf7Okq6joCzyvKFfzrb/xjZHkCwQCgUAgEAgEAoHACxJ33nlneuihh2ZK&#10;8oH3v//9evw0Sb7AiwP8Gp9AGy0red4TlQ8ESHk5eE9gjmDoWm9J22cSFF1oWbu0Q3MbGpDkKP7y&#10;XC3ahRHIJECoz9pTbquQGOXmRVCYgKI9J2tBg8q01DwsLwKptNgEtDf0FqHwYQvt4bSKYQw37cpo&#10;aXZBuAkk0lLzsNjtwVlspaJK27+1rf3bWeWmtZy1CqzklqPxxVmxmzaOhJa5fuymRSWVD1TeEPQ8&#10;1lnTvwRQafNHy0mSbRZs383tyThapdHKkG08c+mIclslBVdNMJdndlGZiA/g5oVdPJvJ+RzK3beE&#10;me67s6Q+ggduT1JwBMmIK+bO27OY5EhatOEXuHdquPEV3Nh8VrjxJYFqxpNqIbVK/MK2IzIGtMVj&#10;fBn/M8JNazvC2pXc8iJYTrtB7OA8S+0d4V7TaiHGEW+iD559xXi6xuG2JEGdDqkwaes1msZp19k1&#10;brGz4N5RbrRIQgqNM38maVzbDWZu03hPuZk/cMINruicV42TeOP64EbjvMfGOm44ac2HH0mcMJZV&#10;Gsdu1zg+Ob9jSQKSDVXcWAZ3oXFrNwi/JiCyxqmoOi4aJ3nAMegWfTF/6jVubWN1PmSNM47owjVO&#10;UrjQuLU4dI3zHDlLKFVxWxLENY4NuzUu3PIejTNvgWnc5k+dxn3+lDXOfEfjPJMTf+AXbVOrGt9Q&#10;7zL++HxDNF4/f6xiFV9jx7DGSVIPaxy/cC7ucWVUcfNSbtETdnB/WRQfHxO7D85d1PfMRePe0Dae&#10;JGrsPr6SmQxV3KManxe7RtcI4PdxtqEPWyNog8toV9ttGje74XaN2/yxNQL7TeNruo35yP4XZIxI&#10;LNVxoyG9R2hLzfIasVvj3MfRJuNHK1i9j4/ROFet9/E8f0i1oXFbI7ZGuEU/8tfXCNN4PTf72fxZ&#10;Ui0yh4fXCNbN/hiNz4/VIdW7XJ+tEbntsviWc2Az/LZN7jV5jWD84eY+Pn6NsOerMn/KiERf4HlF&#10;+fl8a/EfO4FAIBAIBAKBQCAQCAReJCDQSgiRgDuBN4KKBLhp5UbQkMAoQWwC6rysBVo7tVs9DTiv&#10;tvjV/vbgV/sE5gmwahu1EjfHTea2NmWtVq7WGeEGBEHL3HAod9+4qTiyUDXB244Gd5Vbqx06wp00&#10;ObOi3FQvYh0VJQSJqczYUvv5TIiUxA+VO8YtHMJp3FbtADeBeAKahDLnhBveFeHwgLxxW/UG3CQY&#10;4CZwzbH4hUQL9sJNULfgntftgKCqcW8Nrt/HAW4CroSygXMTyIULTnzOUfhZuWU7duMUuLHNubEZ&#10;LLQtAF2uPiKkjr34BNvxBdz43bnZrgk14YbLuK2ihs/4nHHgevC5jUMq2cf1C3fWSpl7sy8akvew&#10;EOzH3lXhUd8OuLvGLS8fY+UWPuNeGHBzhOtwU17G3Vbu8RovxoFgfhONDyrSJmicMDnfwMF4jXKj&#10;jYLbxsI03tUxq9c449CXrWKfnMX9bfPEuQsdKrdq3Hxr3Kbxgtt0yHY8qNzC4T6pnz/WthH4uNVp&#10;nASlcVvFq80fxq1m/shfrs81jm2jGuf9qMY5M5zOUTd/sBuNw41vqzQOL7bznjQHHvO5iW/q5g96&#10;6uX5o+MmPJUaF9tJqbCtDOUezJ+yDoU7pzldh3Y/hHtU46ZDuG2GFtiLxuF1bhjgmGb+4De40bhz&#10;41+/f3Tkr2ncKuzwnXKoxkv38cw9pEM0lLnHaXywRggDHsc+18o4jcMNCo0Xa8Swxn3+lO/j2b7M&#10;Xda4zXvuFD5u5fnjGrex5Lzso/NHvjW7x68RXOnwfbyYP2WN+33cNA6HjafqMHOXNW73Wrme1nBq&#10;T1UWrTtf9BiM34updWdrczNd+7rX6V/wx5/4RNp6+cv1fSAQCAQCgUAgEJgd0bozEKhHr9f7f+e3&#10;+4L/+B//421nzpz5Vt7/4A/+4EPf9V3f9XX9Yo9ot9v/fX4beGFhEIN57Et/ohVABPTYSOiOQOCB&#10;lrXmAvz631oCthMhOapgaO9G0J3ApAcTyyDIT9WFtv2Sl3MTHISbigCChPz6nypBEmrObS3FjJuw&#10;ZgnPyutKuAmSOze8zk3AEW6Os/PDbUk49iJx5dyEe0cBN4FJjiW4aimSViL5qNxtni1HhRjnp0qE&#10;BEVLbLegNkFa5ZZ9OLIMeAhyYjfcBD+d24PqcBDYhZvANN+zlwaHMzeB1SpugqbOzXu28Q2JB+UW&#10;vzKGyi32U7FhgdquBsXh9qA+aLVa2/1+n+zEMnz4hJclwgzYCzcVR1Q5UbFCZYxzawIxc3ONo3YD&#10;gtTOjX+cG7s0OC3HM77o0P2GVkjpcl7lln2qdEhg2bnLGldukgQljaNF54bL7N5Wne9F48ZN1Veh&#10;cbebV5lb/L0pfl+Em2tdE5tHNU7CB26O4/z4nPFxjS+Kxn1ujtO4241S4SbZQPJhoHH26TfXOPrF&#10;rlGNk2SAG99TKWTzZ1TjZjfvq7iZy87tGofbExnoFw3hc65Rvx9wm91cg3N7PkF8LmIv5ibcPipw&#10;KreMGdeDTkY17tzYMWo3mErjOn/gpsWvcTPezF+4J2kc2/+bG74tb03p//jDbww0jkVwcx8vNF7M&#10;H85fxY0unJvETLk16Ke+8GdaKYadTTQueFBed8jYdNwn+BwbqzTOueFm7J3b1gjzOfeBUTDurnG4&#10;ff6gceUWn3MeuzarxK1eI7B7eDzhtnu0cZMgcx0Oa5zzW7Us35vGi/lTr/Fp14hC4+zFfKzR+JP8&#10;EYlfD7f73JKGhlGN6/wZ0jjcNp51Gq9fI0zj6BddY/e6aNy5GYe/+b3fkvdmDAQ+MV/o4MaR3waG&#10;MRi/F1Oib+WTn0zf8ZM/qe+3r7oqPfO7v6vvA4FAIBAIBAKBwN4Qib5A4JuK/ySv/8bepjfJ6z/b&#10;28BLFIMYzBee/CP7ZX+fFl0r2gKMtlq0iTusLRVTOt1dldeyBhMPtTe07RhB3H/9r34+PfnFPzSi&#10;CrzuB96Qrr72e9Lrb/kbwgv3sgYD4T7SWUuEP88I9ynZzm3+YPuitgQkIEiYkADgSEBRE328IRhJ&#10;gBu+87nFGUHMg3I8/KQv2Haqt6LXQ4UHti934La2elxPFQjcWuWBJcWwnaQbQe2jYjdBUbafku0E&#10;S0kAYrcGhoXXuHcHzQGBTrebgKdxz8s1b6ndVJBsyHa4uR6Cu3BTLUFgeBw3gVPG0pMKcJOQ5Djs&#10;xj44T4nPSeJwHfiEgLpyCy9VOO5zzX3kRB8jgV/gJwCNb7GfY7CbQC7nRSu0viO469wEnUe5y2Ar&#10;4wk3vjBu2rnRvnVNeC7qGJ6W6zkn29EGPkEvJLWMe5dWFGxxu9E4PqEVHV7EJ2icf2BgN61dXeO0&#10;uCPoDXeFDgdwHZKEGNU4/KSi4GY8OY9xo/FqbvG3Jvp4X9Y4vMY9lw7NrSs31Zu0DoQbH9K6FW4C&#10;8q7xOrvLGr/QM24SEowX3IwZCURsxw4qvkzjVlE2vcaZP9Z+cLlD+01rqUjCifFEjyRHnLuJxkmG&#10;qMbl76Ici8+ZiyQv4SbR4hpn7lZp3PMJxOtd46S8TOPeYpX5Yy0VuSZ8wrn3pnFrI8u+2I2WOTfc&#10;52U7LS+N29ppTtK4aaWTbrruGtso+Ojj59Xf+Jb7Kz6hnSqahJt7pc+faTTO/Hnd9a/IWy2RaG13&#10;TePwT6NxgSb65NVxbuZP+T5OK0hsZ66XNY6fsJuEVs0aMUBZ4+dF4/CjcdYvnT/iV7QPN/s2WyMK&#10;jTNPbP7M67MC4UZ3aJx7LfsUGuc+Pn7+uMY5Dg640SPrIlqBC41jN5WCJN7g9oq6UW6R+CDRV9Y4&#10;3PgEjZfXCO4xcLO9PH+UW3in0Tjri2ucY7CbNYJz4xMSiZzTNL6ZXlvSFf/mCASeF6x++tP5XUpr&#10;t9yS3wUCgUAgEAgEAoFAIBAIvPChFVetHa3kWZAXnwnZEWQkuGi/zre2egQ/qQrzX/X/m498KD36&#10;6KO1r1/4+f9n+ql3viP93dt+KP3ZHz2hAXMChATpCVQW3K0hbhIBVdVCZWAnQUgSY9hCy0yqMQi+&#10;EkiHm4Bxv9/SQCOBeOcmwFgXwAUESnV/eTk3wU19rlDmJuhNYBPuebGbSiSSDVRs1AVwgbWD7Krd&#10;ZgvctJcb5iYgCw/fE+AlETiJGxvhhnfALfvjA3zBeOIbAslc/4Bb9tVEhdhR53PbH245JnNz7exd&#10;5t7J3Iwn/iAoPYmb7c5t4wm3Vels93J1WJ/Wd0XrSJJw+BzN0q6vnrvQuHPzudU3HWI3L96zL8+d&#10;cm4b+6Y6LDQ+af404Tafs79oXPiG549VN+JnEiCL4vNJ3GWNOzfjRiC+aIOLDuG2Kie40cskHdZq&#10;XLRRrXEqy+BupnH4XVtwlbm5GuNurvFl2W/ALRyj8wcflefPLBpX3YqV7D08f9q6L00ki/kzWeMk&#10;j9DUKEjawE3ixTWONkyHw5qtg+uQNaKMnQG3zR8wq8bh9v3xbXn+kASEAW7utdNyj2rcuU3jZjfV&#10;qqR69T7O2GSt+Hyow26Niy1yPuXOdpc1jk+mnT+u8V3zR7hc41TEsmYoN/uilWnmj1xTWeO+v87N&#10;gQ7F0wON+3188vxh+7DG8/yRb1zjvAbcMp56rxWNl7HnRN/Jkyf1HyDPPPNM3jIMtvPA6laLUslW&#10;eu1rX5s+/vGP528DlzNWH3kkv0tp/Q1vyO8CgUAgEAgEAoFAIBAIBF48ILhI4JcKjSOdjURAmCqI&#10;s70lDeAdaW8kq2qhFmA40Hfo0KF08803D71eXnqsyZ999avpH//3P57W//JJ5eB4uM/IC6bDyr2m&#10;FRXjgpRV0JZmYtNhsRluwp9UEcFNGJgKELipJiBIafUvU0K4CUQ6N4FLWvadFW4C8rSAozLxoHBr&#10;8igfNg3o90XyhMoxuAnoUp0BN89KJPDNdr4nkNuUe164rXJlXQPjBPzPCbdXOR1tr4vfqRba3QZ0&#10;PCyYiz/RCs+pI/EE95r4BluPwK3X1JwbP2Iv3PgVr6IVKkAYW3QIN4HkpgFhgvPOzZiCYY2jfatq&#10;GdX4JDB/CLbDjc/LGgc2f9B4c+5C48ZN8JwqIrjxDxWPbD/QsVaDTbSiGpdxorIGDsaPilK4SQEc&#10;yBqnWpBkUhOYxndUh/iF86A/NE6C0jXO93vRONzogWQC3CRB+Mx2mz+z6dA1zpiReELjzH/4VOPi&#10;s1nmD/chOOFWjcu9BO4LfatyOiq83IO5JzTR+Kj/GFOADs+LXtCdarxtGm9mNz4fHn+O30+NU4nK&#10;deOXssZJFHGvMh3SqpMtDcD8kXFivOBGx1SzwU06j3HGbruPd+WA6W1Hh6wRVNSh5VGNs0aoxoWb&#10;sW2qcZ8/cNgaYRrnr2ucCsem86d8H4fbNG5rBBrnOlgj0NCScs82f+Dmb3mN4Ly2Rmzk+/gwt16H&#10;l9rOApJ4DzzwQHrrW9+a7r///rzVQBLw9a9/fXr66afzlgK//uu/rsc2AaXA+W1gGIPx+7Ef+7H8&#10;7oWNIxcvpn/z27+t77syrP/gjjvS2vy8fg4EAoFAIBAIBAJ7w2/8xm/kd4r476hA4NIiWndeXhjE&#10;YPzxKd52i+AkCSfahdFCjj0JlhNsJNBIAM8rKbzFMom9f/tv/62+L+Nzn/tcuuuuu9K5c+f084/f&#10;+ffS/+Of/gvlpgUjlTLwEqgk6F/mrsGgdacDu6kQIBBPgkzbvwk322gJRqLPKh26yt8kkWjc+KWj&#10;SQRt0Sav7V5HA+XYvtKmpZnZPQs3AVAqVuAmGE9rOZI6+Ny4sdtapk0LuLX9m/BSN2QtDi04TEtT&#10;7CapSjBXfSKvKp+3Sq07bYuBKzWtUKVhWqHijiQTdq/mBCLc4ypAqsAIuQ7hJpGA/QSD4SbhRNBe&#10;fdKYO7eWE7tJBmE3CcSWULgOjXuiDnfB54/p0Lhd4zZ/LKg9iVv8PWjd6Shzo0Najw5pfDB/TCtN&#10;kiymQ/O5cgsv7Xs5F8F/5db5M7vG3W5tVSv8VAqSFIWbc9jcnF3jzB9tcSjcVMV54gWN6/xBVTVa&#10;8XzCaLy+rHEqqPAJCRzapZrdmwOt1HHXYVjjxr3eX9AEls8fv9c21Xi57f0nv/Dn6hPXuM4fsZ1q&#10;LuNurvHrXvU9+VNKD3/+OdVLU40LBq079ZOgrHHmj2ucJOjBrHEqv1yHTe12jcNtrTarNL4fa4Tp&#10;kEpkNO7tOv0+3pS7rHGbP9Z+lLaorsNJa4RIfNC607YYdmvckuRo3OfPpDWiDmWNOzdrhGl8Q+/j&#10;5TWirKs9J/p8Llcl7u69995099136/ujR4+m173udenhhx8efH7qqafS8ePH9fM0GL1xBAYYjF/5&#10;V18vZLxlbS39q5Mn9f3/b3Ex/Z1vKR4cGQgEAoFAIBAIBPaGr371q/mdIv47KhC4tIhE3+WFQQzG&#10;E32ECAlUEoQn0UfgnOAzAWISTgQraZdGMJQqA5IJkxJ9gGTf3/t7fy9/SunRL/y5cq/1LYkI77Lw&#10;EyAuc9egItFHe7pOtpuAJXYvaoCUhBm2l7mbJRNoT2cBXIKrVDoQbCVoTJBSuXOAuGhrNh0KbrPd&#10;udkGl/nFWgJaAJrg9nSAGxt1POVFwgyf8J52acrdMm58QrC1KojbGpPoc3+TWIGb9yRUjNsCxFRc&#10;YXuTADF7w42tzk2Cpd2nGm9Yh/A3SWpxleqTIa2gcav0g5/kjXGP1eEusOcod1njxj1Z4+LvikSf&#10;tWAsuEUrwk2ChWRCwc14Nk2YFfMH++HG5+jH5g/tbi1RAf9sGrf5Q7tE03h7l8bht8TTdIDbNV7m&#10;5lrwsc9Nnm+H3XUa93zCaLyeERrVYaFx7ilw76/GGTf1iXJv61g25S4n+v7PL/yF6pB7C/MHfxQa&#10;N9ubavy6Ej+JPmzniyYaF1Qk+obnDwnQ3RrP91q9jzezu7xGULEKd7FGFBq/FGsE5zCNN58/ZY3D&#10;zXhyLdiq66Zq3O5ZdWuESLwy0TeqcXzCe1qkFjpEJ/BXz586jGocbv5dUWjc1gjX+L4l+p544ol0&#10;00036Xuq9q6++mp9D6jmu/baa9Pp06fTa17zmvTQQw9pUq98zIc//OH0zne+U99Pg9EbR2CAwfj5&#10;PzJf6PjW97wnHX6Qe5No5ad+Kp2QVyAQCAQCgUAgENgflIMVgvjvqEDg0iISfZcXdsVgCPpRDUcl&#10;hQb7WhaA0+/6HQ0uEnymBdmBzkX9fppEHyjfz3/7idOV3ARB+ZU/1RsEoWuwK9FHQHFNbMZuTQi1&#10;7JlfLBpUy2332xrkV255EdyeNmBJaJOgrXL3FhLt5YzbnvOE3QRuV1tUnFzUSqIm3ASz4eZvXwyG&#10;m+A4VSxwaztV4cbfBIunDcrDTXBVufsLyofPsZXv8DlUBImt4lG45btRtCoSfVhAsByteEAbu+Gm&#10;AgW7Cc7zvDW4Cery3TSAW6sbhZvKGOzEbsbPKn46cj7hRofiEypOpuUGeBC7L4hfSJwZt+kQu9EL&#10;z0PDbirl/LtpgCp8/hDQ5tgqjcON7XXc4u9diT64sdm5uWaOLzRufrL5Q4tNdDgdptX4gaxxEiFN&#10;NE7i0DVORBw70THc+MU1bvNnNo2T/KiaP1zLSmtL/VKncc8nlOP1bOBegs/xTdX84Sg4bf401bhV&#10;rMFdpXESUPgC7iYah7uciPvYE6eUF36+gxu/k2BxjZNcnRasETe86rvzp5Qe+vyJmTQu2JXoKzRO&#10;VVn1/EHXrD+u8WnBmHE/UW7RDJob1Th+wtfYPpvGl0Xj8zUaZ40QHYrd3MebrRFoHO7qNcI1jk+4&#10;51bNH5H4rkQfe+FnuLG/bo3AXnzCfbxq/lQBbtO4rREk9rEb7uE1wrk306uvK3S1p2f0nT9/Pr9L&#10;Q0k+8Du/8zua5AO/+Iu/OKjcu/HGG7XNJyDpF7g8UX4+31o8ny8QCAQCgUAgEAgEAoHAiwwE3ggd&#10;0o6S1loXegsaXCRgSAs5guREwK2NIomjOQ3UEcScBOcugzaM8K0I78H2hlZmaMBeuRcG3AQbx8G5&#10;u2K3BuX7i8rN70IIShp3V5NSBHkJZhJ8bMK9I9wcDy8vrQDRxMGGBi6xVbnFbrgJaMI9LowLt7c1&#10;U245Fp9jF4lUuAmW8z3bvcqCwOu03HBxDHZhH3Z6IpUkGdwEYHlhA585huPHwQPAVGrgT47nPPhC&#10;kyniG3zk35GUYv9puTVplStXsNsC/gTgL2oyiOQK3Bf6ltRtohWSFHCjNdNDoXFeMLCNtn5wu93T&#10;cPv8UR0Kt2scXnTIeYr508zuQofzgzFjO8Fx03hPrsk0jt9IlOLHRtxiG7zozTUON+PK+Kq/hNu1&#10;Ave0GlcdZrv5jP7QOMkmmz9o3Ljd7qYax9+Ml2kc7m39XuetVhI11zhaKTRuVYKFxtt6TaZRm5vT&#10;cpvGudeaxrENjcM9pPER7mnHswy0xpF2H99UBrhpyWw6NJ9My41WyvD5g8/3Q+M2f2w87T5eaJyK&#10;NubmuuzDeLgOx6HMbRo3bq0SJLks3PieMVCNyz42f6bjLu7jzp0rYfMagR71hwuyHY2X7d4PjcOl&#10;583zh+8ncQP2YV+/j2MftpXXCM7N9cAPt2sF28YBbjSu3Hk8TeM+f9C4rRFljZexp0TfOPzqr/6q&#10;/qWaj18nlfHX/tpf07/PPPOM/g1cXlh86qk0d+KEvu+trKSLucIzEAgEAoFAIBAIBAKBQODFAgKo&#10;BPR4FhrPLptr9TWISEUJwXh98V5efEclFAFXjpmErV4n/eWp9fwppQOHjmgQsZq7p4FLDYrKi0Dh&#10;uGCrBst7C/o8JIKhhCCNs5qbgC9Bf7gJ+hJIrcNOr63cBK3Zl2IfgqBVdpMAgMuSGVRFCbdcRx24&#10;RgLiF8TfVFAR0KYNW5XdcBNYxRbs5i9B1DpQ7WaJLKug6otdyp35yvxUrQBaHmpyS47DtrpALkFe&#10;C5YTbCfZZFUaVeNpFTFw5wSU2ELgv46b5JLrcK1vz56jVZxyl3j9hZWDwD/cooU6braz77rsy/47&#10;yRIrVJOM2s2LqhNLblmlGAmfOm6AxtmP+cPc6MgcGadxS27Z/EHj47hN48atGh87N23+cJ3TaHy7&#10;rPG+aFy2wVflF8aZ+YOv4W6scSFn/ih3ide58QG2aOBf/jbVOBz186eZxtnHNY7/lDvzlfld456A&#10;xRYSFnXcpnHb1zRO8rBndldwY+WWJkpM4ySr6rjZbvNnKW8x1OkQjVoCarLG8R8ax27utWVQwTzK&#10;3VTjPn949hzX25Fdx68R2AK3Pc90Go1jN+PEngVf5s7ngls1LuOODhkrPtfBNM78sSpBKvl2rxH2&#10;GQ2xlmnLULGF/dFaHdD4IGkq52ACFRrP/CVu/Mv+rsPx88c0rmOv93Fbf2zeZ7uzT4o1wuYE5xg/&#10;f0zjuoYzf7LGbTyd2+y2+SP38azxMuo9MwW+7du+Lb9L6eMf/3h+l9Kjjz46eBbfO97xDv0bCDjK&#10;1Xzrb3xj6nfqJ1EgEAgEAoFAIBAIBAKBwAsRVF+c2VlJp3dWNRhNe7Hj82vpQHtLg5/8En+VbXMX&#10;5LuNRMOz07L/me5KZqiGBdjn0/3/4X+zDYK3veN/FG7hadOeE+5eWulspmPCfVC4CYaqLcJNcLsu&#10;0Qc3VQJnd5bTyZ0DmgRZ7mynY2K3tf60Vngrna10tLOWDnVINvbTuZ0l5bbqiOrKB+VOc+lcdymd&#10;Ep8QFCXweVS4D4kfCFDCTdu+I3Pr6bDYTUszgpv4Za27qNVjddwEwWnbd0r2pYKEIOuReeGZs9af&#10;cBN0PSzcR8TuudaO2gv3BeGmsqKOmyA4+2A3QV/G7pDYBw/P5YKbICs2H5lb02sheItPLGFKMqEa&#10;XJNfI/a3hEu5xU6egQg3fGw7Kty0kSMQ79ybmqiohieR4D7bXdbEEK3o4KE6U7nlWg6Kj9i2LGO8&#10;nTqD/dFCHTfN5tD4adEK+/dkRzSO5mjVBzdatG1rqnXX+GltmUcyoRrOfSbrkCD4qtjmGoebl24r&#10;ady4bfzrmhtyPSRKz4hmT8p4MjbLomfVeJvWhcPzxzV+NmtcuYWkyi9sE6+qxrGb8yzJ/EHj+B1f&#10;w8358LdrnMQDtq91Zf6M0Ti2msZXVV8kQI6KxtFGWeNoxzTeHWj8/ASN2/wZ1rjNnw3lNO4d+Wzc&#10;nNs1jv2WcK4G1wQnc5NzkPT1+eMax37T/ZrOJe4Ps2icloum8fW0Upo/tu2CtgMlCQY3+zNGtdxy&#10;L4MbHZbB2K3m+cM9kVadpvFNuVabP2fgHqNxTSL1jfuUaKWM8vyp0zi+r+e2RCn3cbiZP+jZ5o+1&#10;/oR/Fd2L3fgdsL9pfGHs/FFu1aGtEWjc1ohC46wRx2SNOCxjjOrKawR+rfI529D4uaxDNOAaZ64s&#10;tvP8Ed8zvnCjJb9/co+etEawD2sySVDX+BHV+O75QxtT1xa63aqZP4CfSZTtKGuchJxxy/wZaHxn&#10;oHHmz7g1Ao37PD430DjrAfPHdIhvOJ/ex0saL2NPiT7adV5zzTX6/p/9s3+myT5ed9xxh247evRo&#10;+rEf+zF9X8Yf/MEf6N/Rdp+BywMrn/pUfpfS2ki1ZyAQCAQCgUAgEAgEAoHAiwH2a31rzUeYkfZx&#10;h9sbaUn+Epij+oNnAB2SbfwlC2OVcexvIBjsSTneUzXwJ1/9Wvp//av/Jf3bX/yfdfu1r74p/d0f&#10;/bF0RHho3wU3FUoEADkfzwAjPGltymjpNa8VTXCVE34Eg0loud1aOSDbnWelRRKkq9wELg/RWk64&#10;uY6NVFQkjXK73XCTOCJwCjfBS3gOCy/P4oMbLpJ/h2SbBqSFRe2R/Un8UMUCD9wERdU/wk2lxYBb&#10;7CDYzjPhlEdeBIvh5u9BOZcmdMQCgtTGvbtFW5mb/dx/W8Jtz7QyG7GXoC4Bbj4fzOcjYcb+VIKo&#10;3b3hFm0kvTgfwWeC9thBAJ1rVh7xuXPjG33OVYttO3KscXO9avcIN9fAeCo3dgs3fkRNtAREc4s5&#10;QMwL/x+W7ctydSSl2Z+qlCqt+HhSZce16TVmjTsPLfZM4z3VtulnS4+Fm2PGcVMB6zq06pgkx2/W&#10;apzzwjCOG+BvXs7N/nwPD9yco0rjeFb9mK8VPVTbXWoFKtwkNFAMPllVXRh3WePaPpFjZH/lVrvH&#10;6DD7HH2hs0OiCWxEk4XGjZtUENVcxu2tGeu5/RoHGhce1zPcbNNnCgo31+IaVx1WaBwtcT7lxm6x&#10;A73KFWaNF/PHNC7alPPhe0tuTNa42W3XyLgyKnCjcXQIN3qhXSXcJBapVlNuuV646zVeaKWM3RoX&#10;7qxxgC0cw7FUDFZxl3Voa0SB/dO4+Zzvi/u4/RjENG7rD9rEs6NrBP6tshufkSiDG40vqcaNx+cP&#10;48r4sg3toEa4/X5Yp3HmgnLLi6SdzRW7/lGN81xB7uPYgy02f+rv48qd/efzR+eKvCo1Ltzc5wbc&#10;8r7gNr+gJbaVNc57uULlQIujGuec3MfljGoL10vFXv19PM9N4S7mj7VIZa6YxrtZ47bN508Ze0r0&#10;gV/6pV/Sv4899lh685vfrC9/Nt/P/MzPDJ7N56Bd5wMPPKDvf/AHf1D/Bi4ftDY308pnPpM/WUVf&#10;IBAIBAKBQCAQCAQCgcCLDQSJNWjYvqi/sCewRzCOYKKFCWmO19eALt+xD/vy2fH7jz6Srn/V96RX&#10;vepV6Tr5++rrvjv97f/uv03//t9YvO3mW/9u+l8+8v9JVx49WMtNANO5CTQS4KSdG8+TIjhPMBSc&#10;7VqliAYS5TgSS1R9EaTkuFrulnHzvtvqpPP95UTLMGtxaIFKAqBaPSN/ORZegpJwm92ESwtuPpNI&#10;wG4Co+zHHjxDDm4SigRv4eZ5RXCTEKDNG8fATbDTAsO7ubkeKje4RvbjWwLA3tKFmLpGAAD/9ElE&#10;QVSNYCsBbBIIVGdRqYGfqKbzY7heD8a7X6jJUG75nv2wRb4QHmsTSUIPm8HFblHNgYVco3KLXV4V&#10;s5u7p9xcHz7kejf7tNCz66diC58zrviJaiiuBVttPK09Hdy7xxOf7Cgv+8JEkghuEgYE/tkbfcCN&#10;zwlUl7nNJ/UaN2502BMd0kJvRX1Li0NAIorgNNVQBLfhYn/T4XTzB//LngNuAv8ObMbnXBfHYTeV&#10;WVaVOW7+2NjwXvYS3kLj7I3f8T/8jDG+G3CLTz1BUeYuNG7cXAM6oP0kcxON88ytUY0LgRwDt2u8&#10;fv6gJZ8LfLOu3KZxS36YxqnOwu9ljZMQG8uddVilcTQHSBzhb8YBXRbzYpzGrZWic7eFmxahrnH8&#10;YRq3Foy8XON+rzUd1nPjP/jZxvzBbuUWjSu3aA9ezonGGb8yqrSCpo3b/Mf5t6juFA5NLOn8Yb6i&#10;n0XxCy014bakZxnTaFzunMK9W+PwDt/Hp5k/dq/1+zjXbPNnt8a1UlE04xpXbq2Gq+cmoci+2NBt&#10;2X18t8aNG21Sscb4+Nys16G1rTVu1gh+SFCvcZ0/cuzwfXyMxjM3+yHy0TUCwIm/bf4UGrf7eLUO&#10;R+cP10sir7xGkKjDP6ZDWSPkOvAf3DZ/6jTOGmH3WvjL2HOi7/bbb0/vfe9786cCd911V3r3u9+d&#10;PxV417vepX+pBLzzzjv1feDywfLnPqfJPrB91VVp6+Uv1/eBQCAQCAQCgUAgEAgEAi8mEKwjUHlF&#10;50LSyoNWdaO1lrwIJPPrf1q00aptWjz68P+W3vUTfzv94R/817xlNwjAYgct2mgx1xe7Tu8cSGe6&#10;qxpAJ7QJnts5qC+CuAQpr6A1pwZ+aeLm6cBhEGgkoEgbT9q29WW3s7m1HAFQAq3aiq23lE7IOUlY&#10;0EZPW7q1rd0ggcoqULVAEvFoZ13blBEMpW0h7csIqhIItVZsS+mkXAvbuFb2pzqLBEs9d08TGbRV&#10;o90Zgd015V7VwDmBbqo0aKV4SrgJSrPPEVqjtdc10EpAuAqcE//Roo02hwSpSZQZT9HikGD3szuH&#10;NIFDkJbKGvxCxQ32VQFufGbt39Y18EvQ+VT3QOa2SjO24afTck6C36ot4aYqpo4bG1SH2uKQNp7b&#10;miygPR/JCpIWBJs3uvMakKftJW1aCTyjcUtAjOO2hAbtMLVFqNgJB9dP+0TspNXhGRkHdIhu0NbL&#10;dP5YcqMOjDsVLj5/8AGtM2mDS5CfMD54tnsoa7wjY+Rzc0Ove5zGuUbspg0pGjff5haHqnFLDKFx&#10;zscYMZZoizFijlcBjVMF5vOHxK0m3HNrwa7s4Ro/IWOMxvFDofFtnRdVMI0bt2vc5o/NFTRu3KZN&#10;dF/WONx8rgJJHr5n37LG0RvJIdN4W+1G49pucKBxWmpSM1ijlaxx2vmiccZG9Zw1jq/xOS1UuRa0&#10;iAe4V+Hz1bHcKbfBNY0vZo2rDkXjm6pxmT+q8RVtH0miiPv3ZJjG2Zd7Le1ZmY/oEI1TTYZPSJzx&#10;+aTokHuMrRFrmaMe4zTOPZtUD3hO/D06f/A7iaFaHQq3aZw1Ao0XbaRt/rQ0mciPHk7kNYIx4p6i&#10;LTXHcjN/ZP1xjctgsUaw/uj8EZ9gK60xT8oYM66MOTo5LDqkjWudxtEhGi/u475GoHFrg1ul8aOy&#10;75GscVrnVkE1LmsE7UG5Ro5jjUATvkZwZ+N8ZY2zrjE/0XjdGmEa91bPNn/sPs4aYT9yMI1zH7d7&#10;ZFnjcHPHrALcC8LtbTzL2HOiD7z//e9PTz/9dPrwhz+c7rnnnvT444+n++67L39b4IknntC/t956&#10;a/roRz+q7wOXF1Y//en8LqW1W27J7wKBQOD/z967gFtyVnXe776c2z63viXCBCImqElITJBESEiG&#10;xAdNQM2IIyYZZUQuBiI+fF6+cAl+otwEBRQDCYjiMGKC4oRBiQnIRRNIzGUkGKYz5KLGwEDSp093&#10;n/s5+/Kt31r17l17n6p9dp3THbrT689TnNq1q/61ar3/tzas1Wu9DofD4XA4HA6Hw3GEoVXSgBwB&#10;N4KReUFzQIBSzy3TWo3qAcPTT3lm+MOPfjL8tz+7Prz/ozeEd/zp34Y3/cnnwy/8P28Oxz31u/Wc&#10;R/7938LP/9xl4e///u/1cy8id2z/RkMwEm4EEZdaVQ2yalKrZW3bSOYQ4GRtMmuXRpPJbJB4ImFG&#10;AFKTSPKMy6GbmwA3wWJt89asaDs0bRdXpkIK7pwgrtyUygS4J8sW2CQoT+UHfHBruzS4CerKZ9q4&#10;xXZpBLbzA61Bg9ME5WP7N/iUuwk3tne42ef+8LJxbV4SkXvyXLSDmxKfYAeWmE+Mm+Az1RoEjAn8&#10;kxaxVmy0BMznjgkzfE0bQqpY8CDcbCTM4CcQz7NwD+wh0I7PGVf0kAXGmEQdbevw+WhYEy1YVVaa&#10;W9tM8iyyQYVeTeP5iSGgCTPV4XJb42lugttUV1E1wzHmD5wE2jWwPcD8MY2vqp/wtXEPqb/rare1&#10;7SPZjZ8JtHM+zz2IxifkXBIA6t+23UlLTfhV4+VAGgB/W0vNjTSecMv4k/jraNzmD9zxWdA48wed&#10;UKmFzgbVOK0E0xqnssy0whhYu0FSOnH+qMb7cKNrNE4rXJ6RSmFsxFa4+YcOPINpnHaDzB/T+ODz&#10;x86NGje70xofSjQuOhRu1a3qMMdu4Wasdf7IuWOqcSq1TM9w69xUf/PeEo3LdSTMNgLnmcbhjq1q&#10;rR1mWitxbjKHSBrz24DGN0Kvxkks9nKjD/5RQuc9TlJzsPljGk/Pn4Rb/ND1HpdjJKFGE413fiNy&#10;xlO4GRPVlZxLYo2mzGZ3fNd2uHkGUtymcfuNyNNh+jcizh/48Es3t/224SPe9V3v8Rzu7vkjc02e&#10;V6sahSvOH/jgRuMkQu03opjGO208O78RNjeT9qs8i9yP3wj8ETXe/zci0aFwp4FGRXTI7vBHSZDs&#10;OrrRHr/77rsv2Ts88bSf+Ikwcv/9uv/NP/iDMHfhhbrvcDgcDofD4XA4Dh5oAZeC//8oh+PQ4guy&#10;nW+74QLZvmi7jico2jGYf/jn/xsmKksDBYnTINj3g6ecoPs/eM4Ph9+59vowVG5oWzmC6azjM1VZ&#10;0Sq333vLG8N1112n5x5//PHhM5/5jO73gmVy3v3ud4dTf+CM8M5rr9PKDN7+BD3hLoXSowfqI8dy&#10;7kRlVbkJWOYFb7NAwoqAp7YZkysJesLdbJYSu6kwWVNuKlLyqm6yQMBWucVuwr5cS3CZKhYCwwRg&#10;CfhSMYLdVL8MCoK1C2LzgYat2xS5cZAFz8v6mSoggsP23WDANgLMVCJRrUYijOurpebacnOovtKs&#10;jmkwGW7Z2B8UVvFh3CQlIjdBZPNJRccPraBDgsODgvFTbvE3wXeC82ilUhZu1aHcRcY16pD2c4OC&#10;MSOpgt1U8VCBEnUYNU6yLNpNcLsI4Na2parxDreYvrK/MTaCBZOJxuEuonEC7pG7JfMnW+Nw23jm&#10;JRGyQJLJdIjGk/kj48lYRI2PJVohydcvcdMLkqjMH8aTscvSOIkHmz+b0zjzXhN6iQ7lHq2lBuM5&#10;XELXOn9kI0E4KNB4nD8kV9IaN7ujxo27mMYtsdJP4wxynPfPTN7JYKP4OhpXbrF7XjROUgbuapfG&#10;4/yhteZK1/8234g/zh+0kp4/YvEN++ujF8splclkbprGB8d6jRt3M7Gb359x5o/4ZFxsL6TxrN8I&#10;GU/2ow6jxvF5v3840At+I1SHYjdJszyNM57WPnhwjXO96lC4qRc1btpmNncvN6qt1dbQKe3fH9mK&#10;aBy7eNfiE03oZWicf1xg70N+IwbXOPOHdt8RW6roo0LvoosuCldddVW7Ws/hyEN1z552kq9VkQl0&#10;9tm673A4HA6Hw+FwOBwOh8NxpMECfoMHEyPSQUKCfgTp96xNaiKAgPkxQ/MawGX/N3/zNzXBBx5+&#10;+OF1VX379u0Lv/qrv6rnHThwIBAUJ8m2s7oQqPIiiDizNhEeE36OwU0FiAXMBw/gApJrNeGmtRjJ&#10;NgLps2vjWgFBUmLH0IK2+dN2aQW5tcWh2LtDrifATPCWFocLBNGFixaCtEAj4VQkOAwI2rJm13a5&#10;nmoJguJzjTEN6sYkAt9x/6LcJA9oEUnFDvbhB9q/0VqP+xw7NKft1QjGU01VBCQPRoSb8cI+gsOL&#10;4g/a7REm7owzNZbFdMhzE1Ceqi5pOz+0RuUX40lgmoq8XaIVEnFFNQ73kFyPhmlDyJgRpJ9JNE7A&#10;PHIXSXxG0PaPBATcjFk94f62+BzeqHGeD1uKAB9H7nyNk/iEuxhIqJDwwd9UEZEsYiyjxmk3yPwx&#10;jRefP2h8m3BHjdNqMGp8Wp4JfW5F47RPhIPradnJOwU70TjPxLOR2CkCrQYTbuZPr8ZJDnU0blW5&#10;RbBe4411Gtc2meKvIokbAxVbJH7Q+IK+86iI412L1nm/7hKtkBgqzm0a5/dlV6Lx+BvxaJfGSe7n&#10;t9TMA+/xtF8b8huxV+ym0gz/o3Hl3ozG5fr0b0TUOGOKNtIaz6tYy4NpfFV1wm+EabymiVbTOK0s&#10;t/IbIRqX65k/JMyYO6bxZvs9vnmNWxvczm9ER+O02+Z3z7iLabzXh1tK9M3NzYWbb745vP3tbw9n&#10;nHFG2LFjh67Bd+ONNyZnOBwdjN9yS7IXwvKpp4bm1FTyyeFwOBwOh8PhcDgcDofjyAIBXILgRZEO&#10;4hOsZI2o2NJMg7DlFU2ARO7nPve5+hfcn/wDavDv//7v4Wd+5mfCrbfeGj74wQ/qMQKetP4jOExg&#10;XNvWCfd8aziQnICb4DDBy6JBXIKKwxoQpYanoW3pCA7T0iyupUSAm2commChRRv20l6OgDyXUyFH&#10;0JyKFu5p3PikGDf9wQjO8tz4leeGm6QTIAiL7ZuyW86n8gPbNOguTqEtG4FcgL+pciSAznMUAbZU&#10;5Rpsxi9WAcL6fEM6ruiPcTYdFuVGh01tQQl3Vbip5KFVIknEoXLkxu7iGsdu06E8u3Bb5ZZwy9+q&#10;2Nur8SJg/kSNo8eGPDrcVOQQLI/cRYP9AD+SkEVvjJm1Nh0Ka1SyyXFaJDLWrHm2FY0zZjp/xG40&#10;jh9INBj35jSudgsvzw6ovkPjjDXJtIOhcR0zuZy2g7QchBt/R39tRePwcy+48QvryHF88xpvdWmc&#10;8VsTjfPOIoHLWn4djRflRuNwW/KJ9wvrWfKuNY3be3wrvxGd9zgat98IKvHg3er8UR3y7MLNLwH+&#10;prqM9zj33LzGO78RvMc7Gq+oj7ei8XW/EYL4HsdO3uOjm9R4+jfCkqe8x6vyHh8W3VhLzc1qHE2r&#10;VsRu5mdZnKJtOxOND8vxrWg8jS0l+iYnJ5M9w+zsbLjmmmvCj/3Yj3Ul/WZmZpIzHEczarfdluzJ&#10;j6Svz+dwOBwOh8PhcDgcDofjCMZ8Y1iDo0WRvoaEDW3TqK4YKdc1OL+nPhFoeUgCAEzl/EPphx56&#10;SL/7q7/6q/C85z1PjxG0pU3Y3vq4BoYr5aZWORw7tBD2NmrKTeszqk+otigCa0E2HGbrVFHQCo9K&#10;u8VQq1jl4Kzw7xduAphF04gEx1kLaVarkEYCLRm1BZtw46P9cpzNuIuFM7metZD2yfU8OyFm2t5R&#10;SQE4RnUFAWltjlcAnI9NVE/x7O1Ku6F5zQY8Jv7GX/gN/xUBPkQPVB/iF3QzVmFNuyUNlBOE3stY&#10;yHgX1SFjj75oD8i4Lcv1I5W6VtwQzF4S7hnR0GY0TugZbuzCviV5BpIqVK0Mi9bxV6/GiwB7SOph&#10;Hwm+qmgc7mNkDu2RY6bxEQ3UFwubd2tcg/yiw+2i8THRIfdlDm1F41QG4u/Y0lTXEBRuvkODm9U4&#10;iSCq1aLGee6ocfbh3arG4YCbNAoa3yX+xgem8bEtaZz5g+34mPcJfuH9gv7QkP1DiGLcvRonAT8q&#10;GqeyimTQonLbe5L3VxFEbhJv2EfCife3ViUmGp8Rv1BtRjVeUaQ1Ttve+BtxrLxX0PdW5g/PylhF&#10;v/Iu2V61Cj58zHHGmWfYym/EnPg3arwm761ujTM3N/cbgU54dnQdfyPgMo2PqcY3+xsBh73HrdKO&#10;qsy6cKU1jh1FgC08r2nc2o52a9zek5vReO87qNjVPTj99NPDnj17wqc//enw6le/Opx44onJN91J&#10;v127doVLL700XH/99Z70O4pR+/KXk73gbTsdDofD4XA4HA6Hw+FwHNEgyFs8QGxJkAiC6FSUHFOd&#10;00oHEnAEFQlOxwTLl770Jf0LnvzkJyd7Fpf7xCc+EZ761KcmRywAPdccDjON8aQVW1Pbvx1TPqDB&#10;V7hZK4iKguJJkIpWBu5tjoeFFutSWYJlvGSJCoLmBEotwVIwQCx+INA5K3bPCTdXk0RkHScCpQRw&#10;CRITjCUoWwT4mAAt18+1RuUIa2cthanyku4TgCURwLpYzaKBVrFlSZ53X9MSkQSIact4TGVOq1lo&#10;4UlyiARP0QSLBZ+rYb+MF21MNUBcXtXEE9VJmggQf2nwuSA3Y28JFkuCoEkqZXaIVkj0Ya8m0mQs&#10;imocn6JdNDzTmNAxowJnl2icqhY+k6hg/kSNFwHXaBJRuGO7Qbjx+d7GZDJ/SBoxzwrqULjR4V7x&#10;K89OEoS2j2ic79A4esFfm9G4JkHE33BzNWMZNU4yV5MgcG9K40PKbRonCWIaX5cE2ZTGh0TjlqQh&#10;uRA1bom+SbmvtTctnmApqx726/wxjdNyuKNxNEQyjrq8YlqJSUQSN/gFPVDViMY10Sf27hFuS5QX&#10;sxvwDj0g186qxq3tMu9a/vJMj4lW5jbJbfOH+W0aj78Rx5TnVN9beY9jT5w/VGVqS1pahIpv8JG+&#10;x2U8TOPFwO8AnLPxN0KOMZa0R0WjjIP9Rmz2PR41bvOHZBltPDsaJ+m6OW7mhiYRZf7ARwtPfM68&#10;N43Lb4TYzTu+COw9HjXOb0RZ25ry+8boabJYuDf1Hu95zuJK68HOnTvDC1/4wvCBD3wgPPDAA+Er&#10;X/lKeOc73xnOPPPM5AwDiwJfdtllnvQ7SjGye7eu0QeaNZl0Z5yh+w6Hw+FwOBwOh8PhcDgcRyII&#10;3pHUIiBKELpf4J/vOIdzuS4NAsMELEmCcB4JJ4KVcH/s+r8M9957r55H9V66jee2bdv0b+QGGlSU&#10;a+Fg7SXWetKAf2VRg6tt7ubgdjfadsuW5g5NDbLSjo3WZ/Avy3f85XxrlpcfejTusgaX7Vq4h0Jd&#10;bCPBQkUFwWfayWEv31MZsSnuhJ8WjPDF9nfsE1TnvjwfPo/c/fzC95zXsXtY7BqSo0GTcduqS7Lf&#10;0OPR52q3bNg1CDd8Zjc+rfJQmqhg3S+SW4xLezwH5jatpH3CRkKMih6C2zICmoBJcw+qlbTGIzea&#10;pD0d68Sh9ZbYqP7eIjf2kVggCQL3VGW+fVzvvVlu2SI3YX00TuvLqPGolcjdW1WTBtzrNT4sGqdN&#10;r2mcMaUF32ry3Yr8TeswD+u4lX9YNF7RJyaZgBZh4RzllnOwexDuXo2zwYOttEjlvYLa4MUnzNHB&#10;dRi5O+PJfinROOvTkYwj8WffJT4pwN3RivkUoHHGk5QK4xu/49xBwH0Z87TdPHtLuNA2PkHr2IBf&#10;4nMNwh+5O3abHpiLtHXkN2KqsqA2d7jN9sIaT7ijxpn3+AakxyNyb6zxXm55i8h7lTHkfcV7XNth&#10;Ju/xyF1M43YtdttvhLXUtPc47TA73GyFucV2uK0VtWl8urwoZzYTf3e0UljjajfXDqkfmJfMfdN4&#10;8h6X79Tugtxp6BUtgX46yKCFwB133BE++clPaqKvF5dccokm/AZFSZDsOrrRHr/77rsv2Tu8sOND&#10;HwrHvOc9uj///OeHb1x9te47HA6Hw+FwOByOg4+TTjop2VP4/49yOA4tviDb+bYbLpDti7breIKi&#10;HYP523v2aGtMAqUE7mwtNlsfqxdUXtBSk2Afgbwf/YFj9Pj3P+P08Ouvf5Ou/0MQkdZkVC3s/fY3&#10;wt996s/DXV9CXoZf//VfD694xSuSTx1Yomok/NAzjg9nnnNBeOu1f6nJFQK3BPsJKJZD89F/Wdl1&#10;LAFCklvYTRgUm7GdQHLvej+AVmJwYxMBTgKQcNOmjgAr/NyfihuqRIgwloU7rncE94jcg7BlL+Cm&#10;3aByyxa5SWIpd2VZA9HGPSr7JU0AxvWO4B4VO3ieXmgQvzWkVRIElwlEw01glYohuDEpclPlAjcb&#10;AXvllnvwuRcEvQncKrfcg+fgGKF2rqNCa7RSX5tZq9X3NcbH8CvVj9hNUsq4WUsqm5tAs2pF/E2w&#10;nGMWeGY8LclH1RnVTiQ+4cbOyK1r7sl+LwgcM4bYHQPxGsAXP5CsRSc8M9/jE/7yZLTGxINws3H/&#10;XjC66Dpysw83FSfKLeNZE37aJc63RnUNQ7jRIWdGbnSYBTSGT9BK5GY8mTdUC2F7qdVc+de17xph&#10;Xb00N+cY9xpPuw74Absjd1rj+Bvb8Rs+QeOIPGo8cqOZvPljGjcdMv9M48n8EbtN48ad1jhjodw5&#10;86e/xpO2nXJZ5MaWdRoXblTQC7jRNj7p1Xic9/IMLVoO7m+Ol7o13pk/eRrnXYfdJEy7NW5aMY3b&#10;O4VnK6Jxzjfubo0rt8x7nh1uNs7jDLTyI6cdm7Bkx9cZAdO46TBy42N0gFZoUdnRuM0f+41ohgtO&#10;e5IRCbL4+2lcdYjGQ+uGh1aOuVies9KtcZs/PFsW7Dciatyq0uDm/Rnnz0qjGhbEblpJ8rRFNG7c&#10;/GOHnt+IkumQc+L84bsiGo+/iVm/EbSQ5R0TtZLWePr3p7/GSeJ1zx/TykoYDmu799QnWgeatVPS&#10;Gm/PH7Gfe/WiW+PZvxFcx3jjl5VmZWCNw2O/Ecb9wyld5ac1DwJOOOGEdvUeuURafKYr/fbt25fs&#10;OZ7oGL/99mRPfmDOPTfZczgcDofD4XA4HA6Hw+E4MsG6SQQ4tQVak/WSsqsqCMwRuOUcbTco10T8&#10;n6/dE175kheHn/vZ/xJeLn9f81//U7jypS8Mv/O6V3Yl+V72i78UXv6KVyafOuB+lmizihUCoQQL&#10;WStqurKoAWBCjGDX0Lxscxr4JAipbTLFJqoCsLEXcGsSpCXnNq3FHcHYbcKta/MJN/ciaUHgkvZv&#10;rGVGtcU+5WYtQOFurQ8/wm0VabRLs3MJ805WloR/QZNCxk1A17gJ6vJ8tPg70KTF4ZAGa3th3FTr&#10;2JpLtHHEAwT5sX1c/hJAhZ+qje3CTdUJPtC19uR8WrTlVcnEADE2wE8QF19sryyoH7CZq7D7mKED&#10;Yaq6pJ+xg9ZyBGjzuPEVPqMtH8/J2BJop/3dZJlqoboGhDk2LffjeRgTkjmMJxojrJ3JLccIKLO+&#10;FT4nyQLfdvE3lUgkT1kzCn2gnR2il6ponGB0m1uuyeJuiRXoH42YxmmpmeIWTuwk+E+VzE7RIev2&#10;USXD+VxHkiCbO2rczsV/jB/cpvFOkmBX9UCXxjk/ahwbe2HcsbWrPSP+jRpXbvEJz4L/d9Jit7Km&#10;laH4hNan3CercghuxpkkBeNOQJ+j+MN0aMle0/hSl8Y5Hx320zgpbvyMTtIaZ+7Dg4/gj/OH79Ia&#10;33D+qA6TdoNynrXUXJC/xk3NX004o8b5d2VR47zjmN9w9SJqnDnf0bi169Rqu7bGV2UMZIxV45aw&#10;1Bahwp2r8VZn7TzGk/uga7TCu8W4W4EKTdW4+IVkGRpPI4u7o3FrMcz7BV3Qvphqu/iPDtDeVHlB&#10;1+m09fqslXI/cL8sjdM2FjtJyMYkG/o2jbOmK9zWBpdqsb7vcbWb36q4Ll/3bwTrZ6rGhZv7rcnz&#10;8ZxzbY3nc+vaeU1bLxQ7p0UPcf1W7sWzTOj8mdd3O/MCnfCeQ4d5vxF41N7jaDz+RvAet98I07j9&#10;RvAeR+NoN/0e76dx1g+NvxEomt8G5iY8zEvOZB+NT/ZoHH/2+41Izx98xG8Eeo6/EfjFND6v/oIF&#10;jW/EnZ4/nJvG+ic9yKCqj0QfCT/W67vrrruSbxxHC0orK2Hs7ruTTyEsnnNOsudwOBwOh8PhcDgc&#10;DofDcWSCoDGBOIK/BEIJWPK3XY0h5xCQphKB79g0GVhqhcmpaSPZAM+58KfDu/70xvCy174xl5uk&#10;E9yAQCghdoKJBOYtWGkgiK4t2sRuQGBZ7YYjk9vamUW7m6Wk2qFES8AVfX6CulqZUaYlHm0I10JJ&#10;no/kCZU1XIt9BKEJrMJN8JZ7cd82tzDFqjHspmKC5A3BUALoWhFWIiAt3HKucrevX8/dHg/ZJ4BL&#10;yJSWgCQp0txWmWjVMFgBD9xcz4YPYuUOPCQRor+Nu6yJA54bbq2QEl4wWraWeFS1cIxqLa7h+kG4&#10;sRJfjsoTE8iO3NiO77UyUe7JGJPgUG6eO4N7Tbwbdcg9GB9CyGgBDhJajCPjGStKJsVu9nmaaLde&#10;Lzx5GjfuivYSiDqEK+qQv9xrSu5p88eqXdXuDbjZbP4Ij3Jba8osjcfKplV5zrZtOdxpn6NxUhqM&#10;WX+NWyVgp70qtiXVTMKdpUOO89/wMnaRO63x2MaT6+P8w77BNC7ccj38eRrnWJs7uX5j7qhxmz9p&#10;jY/JfUzjJC1ph2k65tosHaY1rtV8Cfeo7OVrPM1tWmHbiJv0L77EF3ka1/kj97an6QBd9Gol+oSN&#10;+YMOR+TO2E3CBhsBeqT6Fi1yb67H7jSydBi5o8az5g/A31HjLflP+z0u1/J3I27TuFXEmcbxnmhT&#10;/kaN85c+qsqdXKs+F+60VqJG9Xvuq78Rcf50NG7zJ2rckpZcn/bpoBofEw500atxdILfOce47fpB&#10;5g9WKnfyHjduzuYdaS2N0Tj3qsvgcI36BZ/00aFxJxoXHp4/S+PcMz1/1LYc7vjO4R48bRqMI9V2&#10;lhI+SLjnnnvCX/zFX4TPfOYzuYk9Kvt+67d+S9f3GxTeujMX7fE7HFt3jt9yS3jKK+1fna0dd1x4&#10;6HOf032Hw+FwOBwOh8NxaOCtOx2OxxXeuvPoQjsGc+fX/i0stEYCbb/ii7aaBO4IcoJF2o41hjVg&#10;Gv91/li5Hma/cX+Y3/OIHLFgYhqcVx7bHo77vjO0YidyV0oEZy0oSKB0Ue4NtwaG5chFP7ArnPXc&#10;C8L7P/TftKKnEjrBYcGjsh3LeVyD3XDHnwi4CYTDTViRdoNUfqw2+WR1AlR8EMCNQclewE1wkqoo&#10;KhLi82p1ThJA5ToClHATiG1zy3F8RuCZoDbPlwZcBD+5Dp/GChC4CaDiF6prCIRSnWOt2OycIe6f&#10;+C0GntOAm4Cq2i3csQKE86jOgZvrCNi2uQn0yxkEsNvBYTk3cpdKpbVWq0W2aYygMtzYjg7wCudR&#10;0abXCTdPDDdjErlZgypy6xpxCXcaBIGjvwkqR+4huEvWmhEu7k2VFdWHfOa/rW0fCRCr6OkF/qPF&#10;Jjrrr3F5toa1MoSb87ivBvsr2dwErheFO+owcmdpnBaI6fmjdqND0XiaW/y9In4f4byOxjvVs3CT&#10;CICb66hCMm5LjIAR0TiJbK2I654/CrjhxOfYHW2KFWjYznUE4hlPKih7Nc79mQe94wmXaRyfd6qc&#10;Ohq3uYHGOYf5k9Z45GYeZHFnaRxu9Md1aNy0SitD0p2ohPHO1njMJxCvjzahw7TGScDExCO28v16&#10;jZvdaKbXbgAfvoSfd13kVo3LM+Mb1ZN8D3db413zh7RfhsblXHjRygWndlogfv6fv6XcjCkW2bs2&#10;rfFk/vTVuM2fBfE3/uT9HHH71/5d/QJPEY0LbpBNW3fGuUnFqF0VNW46TGuc8YncmvjF5+t/IxSc&#10;t9SeP90ajxrr9xtBsplzLDnZPZ5wxd8IbOMfKACdP8lYxd8Ifad1abwzf/M0zvmRO0/j9hthYxK5&#10;0Xh8tvRvhEh8N39E4qfkaxyb7DdC35lyTvo3gqReWoe9doM479BwWuP2G0FSs6Nxxjtyo/EfPc3a&#10;gAN7mi1iZmYm3HjjjeGKK64IO3bsCGeccUZ4+9vfvi7Jd+GFF4Zrr702PPjgg+HOO+8slORzHLmo&#10;3XZbshfCwnnnJXsOh8PhcDgcDofD4XA4HEcuRssrgRZttOMimGgt+pLWcq1KoPUWQb/ZRk2DeIQs&#10;OZdrTjz+SeFZz/pB2Z61bjtTjp928oly3mLYUZnX4C3c1j7REnvWEpBWbGPaLi0GgwmGUvGQFXgG&#10;MTBJi7YdYgsBU4KS2B3bJxo3z0JLs6TdoJy/TexWbnnWLMANHy3atovd3GdFbLXWaNY+kQoE2qnZ&#10;sdFAqoCqFdpQEvgm4JoVCDVugqXLYbvYQeKLqhpatFn7N+MmwbJfPnOM6gg44ea6rOQK4Jglr5b1&#10;GbmGqg1shh//EOAn+EyrRmxnDEhQTMv5PC/PnQdLogq32IHf8R7c8FhiwirDrJXhmPqJwK5xL+pz&#10;50GDyPqMi6oXxopx1PZvLdMhttoxux8BaXzC+dwnyycADaU1XpJ70SI2rXF8TitD7tetceHOCWoD&#10;wtQjMoZ5Gu/MHzRuLQFJJ8CNX/ISn4Djw4nG0SFjS4s+uLE1PX9oN8hYcM2U+BDujeYPa/1Nit1w&#10;sx81Pi/aIOkBN4mGOH/QOLZEjTNmWbZzzDQudifPuCoaj3MlVvDY/DGNkyhBt8bNul+DaZxnROOd&#10;+WPc1m7QuJlfg2qcucX9GR/mc0fjrCNpGkfXcf6wT4IOWzaeP1Hj6GpJnsQ0TjvHzvyhlaFpnGdB&#10;43Dj93Tiphe8y7SNp86dDtAFejSNV2VsTeNohvSQ6XAjjdv84TxanqYRNR7nz2Y0zvxBh8wf03ic&#10;P7TYTWk84WbO8Z4YSOM6f0zjaBJdmMblN4L3YVuH8Tci0bhwRx3yLuoF3PAx5tvK/Eag8fW/Efoe&#10;l2NpjeOXjd7j9vvT0Xj8jbD5Y9z6Hk80bm2XVzbkBmmNcy5nYrP9RnQ0TmtkbEeTrMWa1mEe8Ff8&#10;reJcLDCNp38jTOMcwz+8u+FOY0uJPhJ8tOTctWuXtuW85pprwuzsbPKt4ZJLLgnXXXdd2LNnT7jp&#10;ppvC5ZdfHli7z3H0gIq+iMWzz072HA6Hw+FwOBwOh8PhcDiOXFgVzZpsq4EVdUqlkv5Le4J9BEEJ&#10;/rGWF8cIwMWKBCrn2M8LKAKrQjPuEeEul2xtHoJ9BPk63JWE24K2BG834tYKnchdgrulwVSCwwR0&#10;4abdG9xUFlDbw/lsVCURMM4D3FSj8JysFlcVbta26ua2xBl1MdEW4+60S8sC1T9wU2VDO0uupaoB&#10;rugT5W7Szgxu2qVxvtgifwmi5wFuqz6yCiHzp3ETGGY8qRbhc0t8RX2MnS/c8jcveQM0qSV+ww7l&#10;Fjt4dvzbxS12w01dD/bCzfPmJT8BxxmT6EOSEIyZcZtWqBJj3UT0U5EvrbIMbnyYrxV4huP4iN20&#10;EiyLxqMO0xpXbj2/uMYZz16NH8z5Q1tInhvfUjnTxd20FqZ6fqKVIhpHX4xXS2w0jct4JjrEbsYZ&#10;btPtZjSOHdlzk+PoDhuwpYjGGU+eI2o8zd01f5LnLKJx5U40bvPHfK46lM9tjSc+2UjjcHd0xbuW&#10;c+NamZHb5g/vMbMlzp9BNI7dVp0aYdzpeW8ah5t19yJ3ER2mETUe5+bB+Y0wHabnj71rjRs/6PgM&#10;wJ2vceOOGocbH8oTCK+dv/H8ibqKc9Pe43B3vceF23TIcw4+f6LG43vcuDu/EVErkXvQ34hejfOu&#10;Tc+f9ni2NW4tRZVb/m40f7renSnu9PxZS/1GxPPTYCzkhM217rz11lvDeT0VWtu3b9fk34//+I+H&#10;Zz/72WHnzp3JN1sHpcDJrqMb7fE73Fp3VvfsCSeee67utyqV8MBtt4Xm1JR+djgcDofD4XA4HIcG&#10;3rrT4Xhc4a07jy6si8EQ1qQNIRVUGuDXcB6vXlJcvIRjwslaUxLwGxSEBiM3gb4097cf+bdw62f/&#10;pwbVCeJe/Z53hOOPPz78zM/8jF77vd/7veF5z3ue7gu0daftGuCmRVvkJoTaazfBRCpLYku1QX9Q&#10;4IaTihJavBG0tfC83UED5nCXklZs5f6B5zRgIFhLGzOCtwRxe7ktgEsQnHaD+RU9vYCBMTS7O9wc&#10;j55nhAnya4Bd7kGAvRelVOtOOwK3tWiDm/aPWdwcidxUg2RxZ4GzCArH9oUE+yM33zKeGnhWHbJ+&#10;FnYPrsONNG5BcEvEYPvB0njUodmdtA3M4RZ/a+vO5KMC7kE0HucmmhwUcJM4wOeRm2NpbvhICih3&#10;QY0bt+mQsY3c/HfUOBV3+JsWf0W4o8apPOw3f/BLnsZjPiEdr+eAadx0mDd/LBmzovc4GBqP3Krx&#10;ZP7g9yIaT/9v58989bE2N3c2jcf5U1zjjPwzTvr+5FMIN311Txc3dxpE4wJt3SkbmSoFdi4l8wfN&#10;ZM0fEmQkkOJ7fFDAvSw6UR0qd47GE59QUce3gwAbN9J4/I1AK7QF5X6DAAb7jYC7v8b7/UaIxNut&#10;O+0IDJao1d+fPhrf6DciC90at+rjXm6OwI3Pmf+nnNzRFWNyUEFF3/XXXx/+5m/+Jnz2s5/Vqj/H&#10;0Yt0Nd/yqad6ks/hcDgcDofD4XA4HA7HEwoEDUmGTZaXw0SFdZeCBhhZG4ng3KQcm6gsaXBu0IBf&#10;BFzWanNZeJb1XnDTQm3msf8bPvze3w7XvvetmuQDDz/8cPi93/s93f7n//yfeiwPxl0X7hXlJmxO&#10;4BJugosEKSfFbgtqW5BxUHAuQV8Cy9hOwJbgKOtKUb2CL7gn61tVyxbKLAKC1ZGbIDbBVrj5q88k&#10;drMGVZHkSgTc9uzLykXgVVumNqt6L45zbxJERUoSOJUAPgFaOAi84wu48Ts+4jit57hPce5Wmxv7&#10;GTG0QlKE+6LNCfmOappSYR1SKWMax68AbtbC4zt4uS/cB1PjALsZT/y1GW6SYBN5Ghf9GXexxA1Q&#10;bhkzxku5ZZ/kAtyMK/bqWGxS4+n5k9Y4eowaN+4taFy4SXaQiIebxAIJFcaTcd68xs3fzPOocXyD&#10;xlWHcl+qo7aqcSr44EbjJG6w27iLazwN9AKixtGk6ZB5W1zjvQkYxuvgapx2mKZDEkH4A27eAeOq&#10;cezerMatHSYc3Rovqb2qQ+HG/wWGU7H+NyJqnN8Iua/cE40PbWr+2HqfcKMHfY8LN/MorfGivxE8&#10;I89KghCfYGf8jcA3+k6AW77f3PzpaBz/Uknaq3Fah5rG7bqILSX6zj333HDLLbeEN77xjeHMM89M&#10;jlqyjzael112mbb1POuss8IHP/jBcM899yRnHDX4gGw3yXapfjoKkV6fb9HX53M4HA6Hw+FwOBwO&#10;h8PxBAPNKQmfNlu2cYTAIa0IAcdot1UsxBoBOxy0TLTPkfsZz3xOuOXeR8LdX/uXcM/uB8Lu+/6P&#10;VhnG7T3veQ8X9EHkzrGbTe3uiSYOhIRbrtXn10/CL1SwUQtkfuFoUdgV0efKm+K254n3LYpot3FY&#10;0RLVK8av33Fc77gZCL/aBjf29nJz761wR7vts/HrrnLr93wuDPxidvf6HESf61eFkfi8h/tgzp+2&#10;z+2TckOPP7bGbW1v1W4ha9stG5w2HpxZFHZF9Hn7U6/dxYkFib/Z4JG/3KGbm+/ifYtC+NU2uV4J&#10;1mtcn4uvCsL8ndgmf7Hw4M3NDsw2YzpYOuzGweWOzw5PNjdHbSsGuDsab4+ncEefm93JzQrB7MZa&#10;+G1PNrjlU/RJtL0YEp+w6fV86nArp2z23WYgjOoT7Ev8nfDrnTjOc9nJhWD+js+vbMqNz42bv/Cv&#10;B8/GRVnfFcZDDz0U7rjjjvAP//APWtXXu14fOPHEE8OP/uiPbqq1Z7oU+AgA/SpjOdvNsl1ku4cE&#10;7fE73Fp30raT9p3g4Y99LCw961m673A4HA6Hw+FwOA4dvHWnw/G4wlt3Hl1YF4OhndlcczTM10e1&#10;ao2qCaoqePtSzcI2XKLyYUX/JT7/Kn9QEECN3KwZlcVNVYRVsvRtPZjZunOhORLmG6Na5UQlSZpb&#10;112jOkFshh/uQX9Q4KaVHHbT+o0L4abKhuAo/DwLVRFagVOgqoIgJ2sWYTdtGVslWw8pzc2zdLit&#10;YeMggJv1lpRb7I52cj334TORViou8Im1B1zPXcpp3Yk+5oSb1mzZ3FS3JdUcJaukHAScRaXKvGgl&#10;Vn1xLY32xCXKTfA5Vs5RgcO9BwUexO4F2bI0jlaGVONWyXIoNA4345nHLf7ObN05j8YT7l6Ns1Gl&#10;ZPNnExrXqqyoceMmeo0/4Gb+4A+4i7YeXETjYjc6hPRQaJyWqXnzRzUu3HntNWM+IR2v5wBriil3&#10;rsapgDat0J62qMbRCnabxru5sUg1Ltw15R5ch+n/7fy39+yVZ+7VeEmr26LGi3DzG/GMk74v+RTC&#10;zV/ds06Hg2hckNm6k3mv79q+vxGmlT6/EesAd/o3Ao2YVjI0LrZrJXJy7UYwjdtvBNVqkK7XYVO4&#10;TYdo/GD/RrQ1LprJmj8i8czWnbxLTOP5vxFR47zHs+ZPFjiL1rcdjef9RkTulfCMQ9W684QTTtD1&#10;+T7wgQ+EvXv3hq985Svh2muvDRdeeGFyRggPPvigVvv92I/9WPilX/ql5OgTEt9M/oJ9yd+jCiO7&#10;d7eTfM1aLSyfcYbuOxwOh8PhcDgcDofD4XAc6SCYSCCU4DPBeE1WNMkztDR4yAZou3WgOabBzLqF&#10;G/XafojcBLNJIsDNRiCQZOFkeUmDfwQajXukMHejh5s0hLXzWxKmRliKAUfhJvho4cZBucuBdcvw&#10;BxwELAl4wk1ihUTDgcitKxoV8Uk3N+3eWAcJbgLNfJ6T7wh+r7ZsXakidq8KN8FtuElaxNZ13GNN&#10;vtegeop7UJ9zblzbCW6C8ppkEm58Qys8TUpxX7GhUWg8yzpG6EDHrEW7waZy10orgSSf+WtM7jvc&#10;Xk9uMLvReLWtFXzDlXCjRTQ5r98Jt/wtZrfNn16Nw814wtKZP9hdfP6syHX4FG7TOK0C0bi1OFR/&#10;yTNtSuMkKiI3Gk/mT1rj+Gt1Exo3HRo3PurWOHNzxLg3YXevxjXJJNym8c78IaFRVONrck1a4ySW&#10;GE+SejwXvGx8t1WNkwSJGqcCimdSbp0/xexOYyE1f0himcbtvqxrWGT+cB467AXcEwdJ4zwvY4Z9&#10;HMNmxhMrF+U7uPmtWBPuIjo0jXfetXxu/0bIuHZ+I1gHr5gOe9/jvFvRCNxoBl1yfDPzxzReTWm8&#10;IvPG5g8tL6PG4/xh/DfiBpzDuVzT4e5ofCSlcb7nGYppJf5G2PsQrUWNk9SLvxF8Zxrv1tVBTfT1&#10;4vTTTw+XX355uOmmm8KePXvCpz/96a4Wn/v2PaHzXw/JdqJs9Kt8Qmc085Ben2/xnHNCq7L+peZw&#10;OBwOh8PhcDgcDofDcSRC1xNqWrUDgUOqBQjCE0ik+mA0+TtEtU3J/qU+FVH8S32u7Rf4g0+D5XI+&#10;53Iq3Mq/jrulQVIquQbhJjCswXI5lwAoIFCp/Ak36w5FbgKV2AI3gUuCkXkgyEmwGp+wXhFVCCQ9&#10;Ije+gZt9ApgETZfUbgKXFnDNA8FbEkIkPwhyEjyFI82NTyI332MLdnM+z5EHqjxi0JnkD3a0uROb&#10;4YebNdHwL5yMpwZcxbY8n+MvgsE69mLPRtwMtp2P3cPq03xuzrW1D9EiOmDM2j6RLfqb8SSczLhg&#10;C5UunJ/HzXELOlPJR7C9o3G2Xh3ync4JnpPzN9Bh1DhaGUzjxbjRuOqQc+XUqPEsbnzcrfF87qhx&#10;5iaapfYqalz1nfyFu1vjwj2gxkkUoMOmzh/TCvZGjUdutKVzQrgt8L85jUfu9NzEv4NqHC4Sd1Hj&#10;zLVejeOXzvwJaovNzWIa59y2xjO4gSZixJbBNd5VCNrmjlqJ80eGI6w2TYeMKTrL4wad9/h6/l7u&#10;zWjcuJk/Va2I67Wbv/CbxuV85bY5MajG9T0u57bnj2zKLVvkJuHEuDNGG/1GpDWu8ydH43Db/JH3&#10;uIzjYL8RptmocZ6xV+Npbr7HFtNh/9+IXo1jV5tbtvUaZ75Fu4V7QI3r/FGNr+fG9qhxO39U9yPy&#10;rT9IoJ0nbTyp3qOK76677kq+OSpAsu9W2Wb001GG8dtvT/ZCWDiXTqYOh8PhcDgcDofD4XA4HE8M&#10;EAjdX6+FWdkIok+WV8LOoQWtpiDwz0bF047qglZuEBjk3H2NmgYXCXZngeMEBvfXx8Le+rgG/WjL&#10;uXNoXv8ScCUwSmUS3FQpEEDchy3CTfA3L4hrAfZqOFAfVW6CyVQh7RC7sZ/AItwc215ZDFPlRWFq&#10;6flwE4gkmJoFuAk4ExyGm2cgOLldbJyqWCWFcpfWwjb5PC0btQ5UVuAXEniWTFgPjhHYnpf7cy5B&#10;3GHxw/bqovJQiRS5+TwttpPKIGjK+dyDQPdG3PiQ6hp8DM+26lKgBRtjyV+eA+5h2ccGfNJOxuaA&#10;8VtoDAv3mCaeeGZ4tontYwk3AVxasW2rLMh9VnWM4N4v5xPQzQP+WlTuWjigQd+WcC+rX2hdaAmo&#10;hnLrMeGmqgef7G+OCfdQpk8ACSyeEbvhpyqQtp87RIdR40PiczTJGFN1QjDcNE5138bceRqHm/Hk&#10;PlHjaBpu0/iwcmSBe+K//arxmo4tz43daDw9f1SbqvEgGh9LcW+s8Vmxm7FhDHX+iI81yI8Ok/nT&#10;q3ESEP00jo5ICnEu/mM+duaPaZxWmtsSbtIeJL8iN8+ax52eP1HjaBA9wwk3c1R1z/yR/bTGuT4P&#10;pnGbP9yDNFKvxvGNHhNuWg9GjaNbTVTlwDRu3JzL+6itcfFz5I7zB99TzaXzZwON8y6z+dPusKvA&#10;55EbP6Ebu9+yJoPw4cYat39oADdaSaN3/mRpnGvzuDlOolQ1K9wkM+G0+UPrT9MhbS+xe0p/I4LZ&#10;ohrf6DdCuOX5OhpPfiPExyQlbf6s6lja/BGND/wbgcaZP6ZxNIe/p5k/id1UOKNLtIiW0LZp3KrD&#10;s/zCMdO4zU3mcdQ4vzfx9wettzXe9RthGs/iBlHjnMtf7FIe4eedzXjyHu/+jYgaHxto/sCNxnlC&#10;07jp2TRu7/FejadxSBJ999xzT/jgBz8YzjrrLF2T77LLLgsf//jHk28NHH/pS1+afHI80VBaWQlj&#10;d9+dfLKKPofD4XA4HA6Hw+FwOByOJwr41/0EB9lYG6pWXgrbyjFA3NR/7U+glWMEYQms0srP2m5V&#10;NbjHsfiv/PnLZ614SLgJVJNEJMC8PeGBm3/tr4FWOUbyhatJJtCijeBpLzcg+Jrm5lw+E1SFhwAx&#10;gVG4Cc5vKy8qN5Va8y3jJvBPUDndRi1tN0FhgrI8J4FNWpnBo9xlq6IgyD+t3LR/o7WctSnjL0Fg&#10;qkF6uVkPSisYhHu/nMs+jegIMms7toRbkwnyeVo2gt3WWo62dSNaiUMiKosbWxeTZ8Q/NFyDFy6S&#10;lbFyY0qeA9vZxwbsJkFJogL/pn0efaLc8myxfR5ccGMjiUk+W+tE4yahQ/Ucdiu3aqWbm7+MAeNM&#10;ezezw1pqjgsvPrcAcVODxOhGj5VWlIvz54WfgD429nLz2So/jRtttZR7WXk6Gjfu7XpsRW1i7OHO&#10;0mHk1raxKR320zjH0A8BeJs/kduqkiI34FnY4CYpwPzBhrHExjyNM1rz6kdrn7imWsmyO7YyNLvX&#10;mmXVuOmZRIVxkxSOGuezaTzhVp9k6xAdMY5wq8ZJSiQ8aButaDJBPqN9xpa1yKLGze4+3D0ahwMu&#10;5mScP1H3aY3r/BF/r9O4fO7WOOeyThzJMdM4iZU4f6LGOYbGsQWNk/TL07jNTdpPdjTOP5wwPRs3&#10;fiBhZsdWNRlnOjTufI0zf0yHaWRp3N7jq/rM3TrM03j6XdvNP7jGu7kBvMbN2PA+TN7jiY34gQSi&#10;aTy+261FKO9m7InzZ6P3uM4f0TgtNeNvTVrjNn/QeEvbnXY0nq9Dmz+mQzQV5w82pjWOdtChalzs&#10;xS9w9/uN6Gic34ihIE+pGsfGLI3z3rUWu+iQ3wirGDTuDj8+sblpGsce7Io86d+IznvcWuxyPtz4&#10;tHf+KLds+q5N3uPMI0Ydf/T+RqARfM54sKog3GkctETfjTfeGK666qrw9Kc/PZxxxhnhVa961brq&#10;PZJ7b3zjG3XtvgceeEDX83M8MVG74w5N9oG1444Lq8cfr/sOh8PhcDgcDofD4XA4HE8E0IpTkyiV&#10;VU0aEOwjiUBQzkJ5LQ3YEXTlOwJ2NTmX71dCVf+VP9UvBC6Nj7ZtI1opQoCQ8wbhJqAYuTlnlQBg&#10;Y1Qrg7RtobIHvR/cBBw1wFxZM27ZCN72chOIbnOXVzWIWS8la2wJPzxcocHyxrDekwAyIcyxyJ3Y&#10;rUHtddyNjt3lugY8CYhit7VEtAArwV0q2/jbEnLamJnddbUpi5vnGZPvajybbHxLIo9KEoK0BHMJ&#10;2GMvdnNf7keAmWvgtgoQC2pHvxBiTnNzfiixVuJQhxsjBcuNIfU3QW3uR4CZZyXJwbNnc1PNIj4p&#10;yXnCT5JVExHCQwA4Bv5JXjAGBIbx0VC5odzR53CnxxNuxoHv9PlkfGDSIDfPL+MXWxyiPbg5Xpcr&#10;4VKtyLX4ZCONj4kdJEdW+2ic8WT+wJO2eyNuzsWeNbELf6e5Abxx/pB8wG593j7cpnHTFMF0kkT4&#10;NWqcs/E7lV/wm8Zb+pzRL+iwlzutcc41jdv86adxOaRjz5zjWvSWN3/QEskcNE6FI8kW7M7SOPqB&#10;AW3jkzH5uzG3aRxJa7IycicaR5tR4zyLadx8kq9x0yHPxnMyfzQhlqtxKsQqwt151/abm20dynk8&#10;F9z6/DJ+cHN2W+MyFqbx7vrQLK0wN6NPeL+h8RXV4ZhqGm3zrkWP6NJ0aNzYncYgGtdEKL7t0fg+&#10;sdve40OJxgeZP6l3rex35k+Wxi0RjKeUW541j5tna3OLDfYbkaw1mqtxmT9tjRt3vg5tbqIptJX+&#10;jYgaR4tpjQPTuL1DTYf5Guc8koCMHes+dn4jTONw4m+SfDDob4T4xd7j2TpMz01sgYrnx8Y4f7AI&#10;/3C/+B5H4zxr/9+fjlYY9zTU4pZAPxXEzMyMtuT8zGc+E2ZnZ5Oj3WBNvle84hXhOc95jq7ZtxWU&#10;BMmuoxvt8bvvvvuSve8sjnnXu8KOP/kT3d936aXh229+s+47HA6Hw+FwOByOQ4+TTjop2VP4/49y&#10;OA4tviDb+bYbLpDti7breIKiHYP526/OhJHAmjwEKy04R2AuCwSBqZ5aDlX9S+B2Vf4SZKTVF5tW&#10;UDTGNPBHMNG4WZsHbpIQ2dxUAxDoJHnI38jNNbQWg7scmo9+ffm7jiUwCqdxWzDSuOuZPxYEH+Hs&#10;tRsOqtvg5hiVH9hN4BlutR9u2bgPQcpewE2QmaAyf6mmIABPaJgWZXBjL8FRuAGBZAKg8Bs3aZn1&#10;3FY5ArfYLfyRm3MnhBu/ALjZCLrCq/zJeBJ8JrDdC8Ku8EW7o+34j0oduMcqa2uPrk3UZ+oTY3C0&#10;uWWz4LMlhnpBONe4ze7IzXG48Qk8Wq0mdnOO+kM2jhu3tWHsBRzoMGoljmejWQm1SmK36BFfx6D5&#10;eh320zj6ky3h5l5r8pdKI7jxe9Q4CYbNaLxXh9iLT2hzV2o1Vr6++uQRklsdjXfsztc43B270Qk+&#10;59qoccaBpBC+qSQa13skdqOVfI2L3cl4UlW6Kn+pG8JmuLX6TH0+phxtrSS2c59BNE5iDNtJBkzK&#10;eMLNVTZ/xlS3HW7TOPfI44bLuG2LGqdiDG559taja+NhtjlZihrv1mG2xrFjDX8nfon+jhpHK4wV&#10;yQ98wr073OZv9nM1Lj5WbvEyGunVONeThEKHJF2iDn/4B56UsGTH1/FSXWzp6NBsr8Od6HBC7hE1&#10;TvIP7mHh5u+5px5nRIIs/n4ax274RR833Lf8pIvlOSvR7o7G+88f7F0OHZ3gczjgZePe8fenWpbx&#10;zODO1XjKbv5xif1GJBVvwk1ikbGEO61xeDWJKPfJ0iHcpsNEK4nt/EbE9zh6ivOH8Y9aab/Hc7jT&#10;Goc/csffCObnSFjd/a21yda+5sQpaY2zYTvPUETj/F+y+B7HnwdEK9jNu1PnpW4djef9RrQ1Ltf9&#10;x5SutlTRt3v3bm3J2Zvku/DCC8O1114bHnzwwXDnnXeGyy+/fMtJPseRhfFbbkn2Qlg8++xkz+Fw&#10;OBwOh8PhcDgcDofjiQESCrrOV2VJ/lp7rTwQlCYYvK3MubR/s7Zb7ZZewYKlfCbYSoCTAO+OymKg&#10;XVxWUDuC+0ZugvDENAk2w0XrSsKchGhJxsFN0JdAImuIWZu3WLuwHiTuqBrYVl7Wcwkk0hrNuGmM&#10;RrB0KNDaj4AlwUwClrQc0zX/cpJ8AG6CvNPCzbnUw5BcwnbjJmBcbVdCENjEVk2QyDUEqbMCuIBK&#10;OAKlU8LLuSSnCOort/zVILpscJNQ4Bh+hBt7SAxhXxa4pwbI5Ty2YfEugVzlaQ1rJQ7jCTfrMeIb&#10;ruEZWYeKZ87jxlcEpvVc8SHPQMIMbnzDffCLPYtVtAGCx6xDRZUHiagswI3/GEdrqbiqbfmiDgka&#10;W0LAuLkn6/KhrcE0TotD2hAu6zVomEB25G6I3SvyDLRqZDyZA5xXROPbxW6elRIzKr0YT3SBvxuh&#10;KvpmXUPmj2l8h9g9Idf113hs42kax09x/pjdlhBgHOEmWUfCifmmGlfufhqn/SYaX1YdUBkU5w81&#10;Z2jc5k/SblD40EkRjcON/0jWMHboQxOtYrfOHznGd4xRl8b7cac0joexDW7aaJK4IZlBBZRpnHaD&#10;tNTcWOOcZxo3O3hfMBc7Gq+oxlnHlDGm2hT/wr1NuKnw6qtxeefouTyj+J6kCDxw67tWdGd+Qj/8&#10;A4JSGK9YV7p+QD+mcbjje9zaeDKecONRuPnMeFK5Zb8Ri0bSB70aZ+6l56ZpvKz+tvd4uf0eH2T+&#10;mMbj/Anqb50/Yq/OexlXfMQ98RkJJ9pE4kubPznjicaFm7GktSTjiy70XSuc8T2u3OIT5hJjzvvK&#10;fiPydQi3aRwd8hvRVD2rxuUeaDzOTZ6HhL1pfEmv2Wj+YAc2qMblOq2wEy5shRt/L7SooLQ1EzWJ&#10;ji2iQ+waWOPiBfSh3OITfiOYQ2icZ0HjXIP/BvmNiBqHOw19x222ou/WW28N5513nu5fcskl4Sd/&#10;8ifDj/zIj4SdO3fqsYMNr+jLRXv83vGOdyR73zmMz82FX37723W/WS6H9/3Gb4Tl0e6esQ6Hw+Fw&#10;OBwOh+PQ4Q1veEOyp/D/H+VwHFp4Rd/RhXYM5srfem+oVamKya6iyAIXkyggSEngUFurlZuBMC4B&#10;URIvhCatLVfS9qsAjHtIuQkIUpkBd7NRP7BcGp/i/gQR4abioUgFQKwioE0lqJaFX6ylGs7sJgFC&#10;G7cVSyLkBCqzQNtIAs74hQA3gWkCryQTCGgTiCbZoC3qZOuXcOoF18OtCSHZ51qCwfw8GrccE1+Z&#10;v7Or4fIAHwFcAsPKo9zikVa9Iccba2F4uG13ifaNg3Nr20XhJhhM8gN/4hMCwviDNc14BrVb9EJS&#10;dVBgBVU3aIXEnrazk+sJZJMwW2taazlrIYpWimq8mmjcuHs1zlOgcbiLanxFdWjzBysjd7PVqi+2&#10;xqpYYK04TeNF/kcQGo/zB560xlmPDw9ZWz40LvOnALlpXOwW/o7Gk/mjOowaNx3mJbOyEDUONwnU&#10;fhpHi0XmjybGRIf4JK3xinxDYoRar81qnEQY86e/xoNyoxcSHIOCd4cmmMQnaN10CHdH41RHRbvf&#10;fNWVyZUhvPa1rw2vfvWrk0/rwXW6XltjTBNMVJihNcaTf/iARrGfRAxJJxKJ6W4bG3Xks6TYmP7j&#10;DOYkCSsSb+VS6YbH1sYvllMqmvziH2sIdxGNMyep8IQbD/DegBt7rdqvEkiOs/YclW1F3uNoEH9g&#10;O/7XKjXxSxNu2RgPxhGfwF3kXav/mKJh626iSXQCN3OJ7/A5cxNuKsL5flCQ1KPKGG72jVvfVrsX&#10;GiOtpdbIKZawN26SeIOCOUMyD58wj5Rb/IJfo78Zv8jN3B8U+OEZJ39f8in5P3ybTfQBkn0nn3zy&#10;IUvupeGJvly0x+9FL3pRsvedww8//HB4zd136/7Xd+wIr3/e83Tf4XA4HA6Hw+FwPD644YYbkj2F&#10;//8oh+PQwhN9Rw/ovTV4FM7hcDgcRyTOP//88J73vCfUarXkSAcE4mnjSfKKSjhNsspGQpFEDQko&#10;EojW/tLaXhZJ9GnSTflJgho3ydBSOdxwbHX/xfI/7CtwW3Jx8IQWgFsTY8pNAte4NeGXsjty51Xy&#10;ZYHEU5tb/GLctKq1RKhyk/wr2T9MKMpNhapxd+wmKQw3fucfsRg3/1xmcG5r4xl93rF7rVXZPVVZ&#10;bNUqa6foMwg/ycsiiXJt45nYre1ThRd+EvxtrSiv+aYINwnnk0/6/uTTQUj0ZYHk3yOPPBIefvjh&#10;MD09HZ7xjGcclGSgJ/py0R6/w2GNvidfeWWY+tSndH/mNa8Je2RzOBwOh8PhcDgcjx98jT6H43GF&#10;J/qOLhyQbdJ2HQ6Hw/FExfd+7/eG97///eH4449PjnRAMJ5kDQkoWmnO1CfCPvlLK82d1YWwTf7S&#10;HpKEEwmtIom+yE21GlVmM2sTYU9jnGM3PLv2LxcLXyXNXQRpbqrv9tbHwx7ZqAykje4OsZ1q0K1y&#10;0+J575pwi90ksPDJjsqCJuHghb8IOBuLSMpRLYzdM7LRenen8GI3ibOtcpOgnK3XwkxjIiw0hnY/&#10;bXim9V1Dc6dwHlV48Bf1C8k+rqJ6mjag+JvEIv7GL7RT3Sx3WlcHLdH30EMPhd/7vd8L11xzTXJk&#10;PWjvSQuZza7X54m+XLTH73BI9J147rmhumeP7j/8sY+FpWc9S/cdDofD4XA4HA7H4wNP9Dkcjys8&#10;0Xd04bmyvV+2dHCLKj/G/Rv6aWt4afI3/KcX/edAm7kiIKBIe0GCz7R+5DPb/tmZR3ZMTz65Uq5U&#10;CIxSNUArv1RIaUMYlwW2lT/h5keGTwRXlXcT3IQ3CS2b3cZNvcd6boK4fFucG15aBcIWGdjDVoKs&#10;ZndxbvNJvId9Xllenms11tYmx2s7CMhvhpufb3yg/k5xm90WzO6MZfxmUCTcymv2m2dT3LJVSqIm&#10;4S/GbcH+zniaTtjsLsKr3Ga73XVwwJOl8frq6tLYcGVMNZPySxEYd7Qby6LdvTqEG58M7pdejeP/&#10;bG78g92b5YbXbIeBPfN3opf2N4MhT+ONZqspXK0hunkeIo3b3MQn9kT2zaBIuJXX7Ed9/TReqVTC&#10;3NxcuPnmm41CsH379vDud787nHPOOckRGxkq12ghS1Uc+7R9Zd012phSrcbandb21iq1iiT6SAIZ&#10;N+uJGjfruskz3bCtvKitO63trXEXAa0pSWZ1uMV+4WYEaNGL/Vodl3AXGU/a066k7OY5uB8ctHVm&#10;o+LO/FKs6o4WmFo9KRsJM3jhZzS6uamSo+3m4HMf/Vml4HDSTlP8Itz1Vmn3WGm1NVpunELy03xS&#10;rL0zM0K5m6wRSdWn+YTjVEya7XXzifwtUqEJxykHu6LvnnvuCRdccEGYnZ1NjvTHddddFy699NLk&#10;0+DwRF8u2uP3nU70jezeHZ6WtA9t1mrhgTvvDC15STocDofD4XA4HI7HD57oczgeV3ii7+jEz8nG&#10;v3af0E8hEG39Ldneqp82j3aM587//a9hsrycfBoMi82RsI+1hho1DV7TKq1WXg3lVvj0N9amf1jI&#10;x6aqS2Eb6xgJd5FAK2t07W8aN2C9L7jrzYquV0Vwt1ZZUe6pynKhQCvB2wOJ3QQvWQ8JbvZ5Jlqd&#10;ETCnSoa1qYoEQwnaRm5WJYxrFPLjyDOx5iBB3G3VRV1Ti6DroCBgS1UMlTy07aNNH3YPlxoPHmiM&#10;HZD7PjPaPc36S/JcgyKu7QQ3dlIJAzdN3/AH63gxetPJeI6VVu3CAYBfWZMK7gXxL/6EmwC5cY8Q&#10;5FbeadmoOBkUJIbghJt1qSI3Pod7Sb4jOaL+TnRYBHBTQWUatzXt4C81y9/6RmP6SaHVavsE7iKJ&#10;CtW4cGM7UejITaIFn2A3660p9yY0bnaPqY+ixklGGTdtH1eVG43bGnuDgURC1DjpE+Ne0yfnmfA7&#10;68dtE7/AXVTjB5J5zxpr6Bm7h0rN1dm10eZCa3SUBEjUOImQQUEbyTkdz5raGDVOm8SocWBaWS6k&#10;cRJ88w3TIf6NOuQe+BodkfyzeY/GO9y0wH/zm98cVlZM9yQA3/jGN4af/dmf1c+M37xcDzfr3eFb&#10;uPEDCR3sZs04uBnPCZk/RRJ9cf7gF3QAN1upVbrhkbVpTfRNJ9ym8cGBbXH+lOQ3Ap3ATQLK3rVV&#10;re5THcpW5DcCv1KBCDdXdTRe1vsypnxm3rMGYJGEGUkyNI5fSMuiM7gYi6hxdG0aX9LxHhT8RrD+&#10;H9wka0m4wV0Njd376rXWQmvkFN4F0SdFkqumceMmQRk1zrsj/v7wjsJu/FLkN4IEZXqNviJr7maC&#10;Sr7eJN+ZZ56pC1a+853v1O3CCy/U7HfEZZddFm688cbkk+OJhPFbbkn25MVxzjme5HM4HA6Hw+Fw&#10;OBwOh8PxRMSfyUZi9xH9ZOv3vUW262SLyb8tgeAjQUKCpP1CrXxH4JPEEBUOJFJI4hCU1+B+ZTFs&#10;r86HhdawBhyXGiP63Wa4l1PcBONJGhAA5d+U0KptUb4jIEtyQCtp+oSgjduqeTifADmB+eXGkF5J&#10;IqVGYL/V0mDoonwXKzkKc8uzE5hfbgzL0VaYELvHNUDebAf9V+T+ae7+frFKIc7HJp5bkxJyEQmD&#10;7ZUF+bal/l7AJwk3Ph+Um3Px5aJwwE21E4kOAs0E/9EHiUCeKWplY24bT7VbriGwj8/xE0kKEh5D&#10;oa6JLQLfBKI3o8M091qzHFh/iiA5AXLuTXIHHbJ2VXEdsj7XiNpHcoKKmO3CvWNoTscRn6tWNsut&#10;WjHuqlyNT9A455nGi3JHHVpVD/NnpVHVRDwJcdO4JWB0/mxS41RSLageLHGAxkkwsc848l0R7m6N&#10;y/Xy3CRT+JLELy0qy+WocRKVaKWYxq0CzOYfz08pEv4wjTd1PHTeynfYUYTbdGjzB/t0/sg4msYb&#10;qnGbP+t1+KIXvSh89KMfDbt27VLORqMR3vKWt4Q3/cZvhLVGS+1eFW5715IUt+QQGkfr2Aq3vmsT&#10;7o3AfbM0jp0ksPA373H83X6Piw1pu/OQyS0c9h6PGl9T3zIWfM95+KUod3yPUxnHe4rkVa20oicy&#10;xoyF+cS4N9Ih36d/I3if2m9EK0yKDuM/QlBusZv3ebS7ELfqEL/G3whamS4EkU2icblvwl1Eh2a3&#10;cMtztzUu3PoPBcQ/aFR1KN+ZX4pxp6FPu5WKviuuuKLdrpME34c//OHM1pwzMzPhj//4j8PrXvc6&#10;/XziiSeGBx54QPcHhVf05aI9ft/pir6nvuxlofblL+v+t9/85rBvE5WbDofD4XA4HA6HY2vwij6H&#10;43GFV/Qd3XiSbCT3ogbAV2Sj3dG/6qdiaMd4PvvPj2pAeqyyGsZKaxrszYIFKYfDUmMorBC21cBl&#10;WQO3VHtMVlYIeX76oZVjfrgRymOEQKvlpgZ4xyprbe6s0CLBW+VuCjfBU7kX3FR+kUgg0Epwn+QF&#10;AXlQ1fZvTU0cEViHOytUHAPxxk3A2oLFQ6WmcVeW9VkIghJoJXpJ8J/gsXFbaznCub3gOuwlwcFf&#10;fAQ31xMYhhuT4Gajeo3vqALh2bB7JNQ1GdMLgrDRbgK4NImDOwaH8flIee3B2frkgZlG7Zk8OzbD&#10;jy/gpmqDz72A2wLx1hJQzlJujCWBCDeJLQLpGhyWc7u5bTw51guCw5YITlrrid34iQQIFSb4hGtj&#10;sozzolZ4yqjDrEoZRpcA+BJ+ER1iN9zYrtxiN5VwCw2SzVZF2OEeTOMk4ODWOhvhRYdUI02Uqa5D&#10;461vPbh6zJNo05jmHm1rnPW71oPAerQbbj5jNzrQ+SMbGiLpgs8Z547GqVTMb3EIDwkEfGlBfLOb&#10;MVStiM85FnWYrXHqUNdz4wPjtrkZ7eb6yA0fvIwn1Wt816VxsZu0Qi/gxhe9GscOnT+q8cbqnnqt&#10;ua8xPprWOPZGu/ncizyN4z80ztzHRhIj2M2zwc17oTN/6nqsF6bxjt1pjev8qVAxVRef2PzhPP7B&#10;AuPJmMS5GTW+Z8+e8KpXvSrce++9+hmc/oNnhd9894fD5K4nq934FR1Oig7HRWsdjXfmD208n3fa&#10;kxOG7Ph9P43DjcbFRzc8sHLsxfKclW6N2/xhPLNgvxFR45137ai+x42b5DN24xv+AYRxD6rxnN+I&#10;kv3+8HleuEnwQ9HRYRGNd+w2jRs3YxvHs6jGsRcd8jf+RvDOt/mzIuO2tvvR+kTrQHP8lCyNo5WN&#10;fiM0uZ7Mn6hxxhMee4+PybkV5R5E4535Yxq/IKWrLVf0XX/99fqXir2bbropd/29nTt3hiuvvFIr&#10;/MCDDz7oVX1PMJRWVsLY3Xcnn6yiz+FwOBwOh8PhcDgcDofjCYxvyfYjsl2tnwxnyHanbOnkX2EQ&#10;yNvTmNAkGoG9PBDgJ7g80xjXvwQed2hbt0UNRhK0BTur82FXdU4DoATY98r5JC8Icq4PsRrgpgqB&#10;cwlKEqikHR3VJQSguRcBcpIK8BOgZM2nvY2atm0kENlqZf97EyoSCLLOCjct2QjSU+G0vboQapVV&#10;5Y5Jvx2V+TAux0jr7RPu2OqPwG4WIreda63eCNxuF9tpS0eQlc0qk+YtYCz3t7aNcBOazw6bavBZ&#10;7o0NnE/FGsksqj8IEBNkxqoxeZZjxN9UJwGSFsY9ItzZFT74ikoYa1FHq8SKjuEO8be1XBSrxO5a&#10;ZU3GYUHHGCsJdONHqugIKmeBMaaChzFnPHmGEeHbITxU3RAQZ61CEkyxCrRSbmrCYq/okIoWknnZ&#10;sCQiWuXcxQatIhuiiYRbNEegfLTcUG50yDpmjOHMABonCE/ih3PROGMHt2m8k0jeJWOZ1jjnR43n&#10;/bsnkhBU6c2qHSPqg6hxfM9n/I42dwo3x/Bj1DiBfLSThbQOGVNsoAUlOkTPNn+agcQZGkf3HY3b&#10;/CFxmQW4ow6xAxuixkmqwh01Dje6X6fxHG7OS2u8LhqPlaodjQt3qaNx5i8tPk2HzJ9sHZKYgRub&#10;o8aZP/gbP+BrbOcfIfAuiBonSYRu0TipmyzAzfyhnSZ2MDboGq1go82flo6haXwh0Tjakvcn8yel&#10;Qyr6Pvaxj2mFX8Q9/+vO8MpLXxi+9r/vU76d4m8q+dA2/+iA5Nm0+In34VCi8T3CvRH6aRzOmGTb&#10;lbzHmT/40X4jxmT+yLtWzsoCSSY0ztyc19+IlurE5o8l2eDDR6bxelvj+BI/5nPbbwT+Zv7wpqEN&#10;Jdy8p3hf2XtcuBONc8fZRLem8RxuOc/mT+c3wjS+oPMHH6FFNBk1zihY21O4rRI6Cx2N27lcx/X8&#10;dtpvBEm2lu6jcZLEUeNx/mBfFpiz9h63NsBUZcbfCDSOzYyBvcfn9R2JlWg8vsfzuPmNsPe4zZ80&#10;sq8YELTtjC07X//612sybyO8/OUvT/ZC+NKXvpTsOZ4IqN1xhyb7wNpxx4XV44/XfYfD4XA4HA6H&#10;w+FwOByOJzAoo/hl2X5BtrjgGD3fPivba/TTJkCwkGAigWKSIGxUSxBsJORLIJ2gtFYlJNUDBAep&#10;8KBigOAn1QExzEkwMbZPbAk3QVDlbg7GTQKJJnFUadD2kqoGziYgSoKPRAhBY0BgmGuoaoCbYDDJ&#10;NritzZvds223fM8ZJCWwm0oJzqa1GYkn5S6xRpW1NFVu2fpxU+0GPwF0khK0jyNpqFUY8plkAtwE&#10;jrkvDJGbADD7+IBxwC8EhkkwtLmTc/AvthHAxQ/wAipsCHbzPDAQ7GU8ubY/t/hEtpiAHQ1WAQI3&#10;vuYKqtPgJcHKMdZJVO5kLOHujCdt3lJ2wy3ncZwxJIFIENqSN3DX1R+sV4iWSAapT+Q6ONj6aUUD&#10;92IlYXCtchKuWKkX1zIj2cX+ZjSOB2TU1d9pbtCrcc7fiJvjSwk/YyBnhckcjes6i6pxEkpR48aB&#10;DjvcpsO03SRbyvINGmTsYhVTr8Yh0OvEL2nubI2bVtA43/bXuK1Lqc+L3Ylf+nIn5/BUY8K9TuPC&#10;jcYZB1hM4/jErsvTePQLf8GovF16NY5/TOOWtKyLZtNayeLu0qH85ZnwBXZnaVzXQpQxQRe93FEr&#10;wyMj4a3veFf41f/39aFSMXtnvv2N8PpfeEG45W//Su2mFSN6BvzF12iRRGDkTmMQjaNG1prr1Tj+&#10;No2vyfOTrCr6G4HG4/xB45ZETGucSjs4erl7NQ43x6NW7DfCEsBpjRt31LjMHxKyyTVp7mwdMu5R&#10;4/xGWCW5/UZ0a5wxhsHaqnbeh1nc+CTOH/6RAk9F29j0/AEcM40bN/+QRbnlerjxQe57XOw2jTN/&#10;Or8RJCixHf/wLLzHeQ7jHvD3R/i5RxpbSvR985vfTPZCOGfA6i2SgazZB+5OVX85jnzUbrst2Qth&#10;4bzzkj2Hw+FwOBwOh8PhcDgcjqMCfyobARGq/AARvj+U7SPJfiEQKN5ZWdCgIBVbVJzwl4QByRer&#10;tBrXCgMC+AR/WauMgGolZvcyQHCRyg2qCwhEL7aMh4ozAp4xsaMVF3KMCgIC4nDTmq5aIuyYDQLS&#10;BDOpQNOqqlY1zDaNh8qdNnfTqigIVBPopJqHQCrPmget3Khgh1Wh0JZvn3Dvp/VZkwA3ycuqHLMq&#10;CoK74yUqhZb0HkNlQqXZqAZr1xbtsKqqpCqkZUkaArZ8hp9gKwFbrUISm/Bj3oJDBHAJ1hMsxjcE&#10;bvc3qAoZ02At3PidihV8xf0IvmO3Bd0boZzHnQSn9dwylYMl45GxY11DuAmQx0oRWgNiK3ZzPmOU&#10;Z3dJK58IclvyjEC4VVXVVHtw42PTJsdox9lUbs4n+J5ntwW+11Tj6LCfxjmGNgl3w82zUk1KZVYe&#10;osaZP6px5akpD/6AG/9oVZ6MJ34jqWLcoqzyRhrHbqu0Yrzwt80f06Fp3CqWmD+mcZLvaDzfbmxF&#10;T3CjcTSnc0U1bnZ3a7zc1jj67a9xSzJGjZMmgRcuOOFmHu2X59BKO/FTR+Mkm4Q7h5zxgxM7eFa4&#10;1ms8qVRta3xNzyf5Myx+zNMKCZGYbIkah1s1Lnpua1yO7RVujpFsM40zf/I1jqbQ0rScu024OS1q&#10;HM1EbjT5Ez//2vC2a68PE5PTeu3y4kJ485VXhKvf9/v6uRdwkTCCm/FMYxCNM/758wduKgfRyoK+&#10;G+33AB1SlditcVpyAuYb/FaNna9x6sl45zN/8B9jaDzp3wiq+Hj/jibv8fgbYRrP42ZsTOMLyfyJ&#10;vxHyXs34jeBzfDczf4b6zB9SpJyLv5nHpOuyfiOwmWpV/FRLdGi/EVaNnQWSlbzHzQ40XlH71mt8&#10;TG1n7vIO5PwpnT99fiNk3G0eW+U23lMe2Xo1jq/sPW4aT2NLiT6HI43xW25J9kJYPPvsZM/hcDgc&#10;DofD4XA4HA6H46jBXbI9U7bb9ZPhpbK9yXYHB+3fdlTnNIi+SGvO+qQGiAm08i/7ae+1t17Ttock&#10;YTRYLddYVUN2wozzrLXconITfFxuDIXZ+oQl41rUesRWbDVtDwZImhj3Sm6CBW5NghBMFm6CnFQL&#10;ztZpu2aBTwKvBCn3id0cI/BKhQbctBvkWeHpRZtbkzHWIpQqtv3CY8k442atKD7DTRIKe+GOrdjy&#10;uC2IS6B6XoO5DeGGw1q0EcStiP3WbpB7UnlBEB9uAtz4MQ/KLfen3dyE+IYnhCe2OISbChSC8fiF&#10;SisSfXCTfOK580ASkVZ409V5GSML+lr7TOEWXxAcZkw1QCzcS6IjguFwE/TnGbJ8AtAQfkaHtJdj&#10;3GnNt1d0aC0OK+pzNMkY03aQKhjj7m432AsSGugjT+Nwo0Pus1e4eSaugZtNkyA53NyT5AT+2EH7&#10;RPE/a5NhN0mQ9PxhDPAN4Hy4N5o/MYmIxhknEghtjcs+3Ggcf3OMxC5tC+GO7Tqz/MKxXo2js33t&#10;+WMVUzZ/0hq3+bORxjVRnmiceYHGbf5Y4s3mT6eVIfe2qlTadVq7wTyYxsUO8TfJ+KjxdotDsZP5&#10;r8fknrwXSFTBbRrP5zaNyzwWbmufaBrvnj+sLzeq3FRDwafccn6sWMuCtfG0dwStcNGUzZ8JTZyZ&#10;xpk/pvGTzvqR8P7rPhO++3tOTBhCuPaaD7SXNksjzh+4aYObRofb5k+exvPs5jhVd1NyHvPHNB7n&#10;jyWz2xoXbjROjin+RmBXX40n8weNo0l8GnkYu6hxxpffCBJTjA3cvD8ZMy1N7QHcpnGSmb0atxa7&#10;bR0m82f9b8RGGseOOdV45zeio3HmUVvj4qc4/iQfuT6LGyh3onG0HjWu3F2/EaN6T9N4/I3YSOON&#10;dRrH17Qsjb8/aY2nfyPS2FKib3JyMtkL4ZFHHkn2NsYDDzyQ7DmeKKju2RNG7r9f91sV+SH2RJ/D&#10;4XA4HA6Hw+FwOByOoxNU9FHZ92H9ZLAykAKg6oLKgeFgbdRoi0cglICltvZqWmsvKoYsCLkaqKqh&#10;YiIvWAkIlBJEpjqCFpCAdeaopiBQCTcJC4KgVGpQCQQvG0HavAAxIGETuUeDtQqMQcr13GU9n0QV&#10;GwmUftwEj0keEUgeU+6WcGN3D7c8B8FhC7SvtbljK7YsdLhXtcUa18JBUij63FodGjeN1ODmfBJW&#10;BGrzfE7wnqAsCSQqk/Anz54eT+WWzzxPqWXJpMidF9gGHGdMxnlOOZ8QPGNm3NbaTdvXycY4AKqn&#10;SDgRZO/PbRVm8FJtMiTcLXkaxm69DoVb7ost6JBrNtIhmkXjjGd/jVcSjZvdRblZtZCnYZ25ddxy&#10;v47GzYem8XzutMYZJ0BCAW2QcDZuazXIOFsQ33TIfBtU4zZ/WokOe31iLf3QtD7nVjQufJHb5o9V&#10;PvE9+iui8cgts0Tts3lv/Ggcu23+WKJqEI13uG08bf6wTln3/GEsbf5YRSfjs7HGmT9R4yuJxrt1&#10;GO2O8+d7nvbU8Bef+B/h/PM7S7Cmux6mEXXIezyNztzE7m6NF50/nd8I02Fa4/FdC3cVHybcaLwf&#10;d/o3Iq3xXm40n54/jOdgvxGmceYmdjBu3dyi8/b8kfNl/kSNDzJ/dOxV4wm32B7npr1rTYdU0ul7&#10;fID5k9Y47/H2/Il2q+3WztPmj/1jhmLzJ77HrWVye24mfuEzzyMDqufznGlowWBLoJ82gVJSc0g7&#10;zptuukn3+4F1/U480bLeb3zjG8Pb3vY23R8Eci+7maMX7fG77777kr3HF9M33BCe9IY36P7S6aeH&#10;hz/+cd13OBwOh8PhcDgcjz9OOumkZE/h/z/K4Ti0+IJsMeJ3gWxftF2HQ/F82U6V7VrZ4vp9/dAV&#10;46FqgEopKpsIULbkjU50rCX/KfFBziawOlaxdeaGSrmByk/L9sOyWYmeAG6qqKj6IIjYFOJeboLJ&#10;VDxQScG+HB0IcMOJ3azzxJW93BZMJoG4Eoa1ZVr70fuCQDwB1chNWHk9NwFfgtorWp1CIHUQwE0A&#10;27itkqLX55WWJUCowKBiI6fC8UHZDshGdaeCs0gYMJ6xEqmXu0wAVwPPcFP9NajdllCN3JoA7uHW&#10;BKIGklnLisBzflC7F3jQuEc02LyeGx2aTzRQXYB7UI3DrYmefG4S7E+yXUPUeOTO07jZXVzjVNtg&#10;+woaz+DemsZt/nAP1kNbz20aN+7NaVyr7TK4LWFiWumj8dVWqyUuLVlJpICzSHTgk1jJB2Wav9wz&#10;fw6mxuP8gZtqxEIab9FGs5/GLaluOrTKzBtuuCE89thj4dJLLw1TU1MJ03ow8s846fuTTyHc9NU9&#10;63w+oMZvkO1i2SzrKDCN2/xBM712w03SkEQz3Gh8UJjGZf4If//fCHnXiu08gxwdCMJg8yexO1vj&#10;CbfYTQvjIvNnMI2bT/J+I0Tfu/kjGj/FjuilG2qc34jOezx3/qwDZ5GYNW6rbO7l7tb4anjGyR1d&#10;bbl156tf/Wr9e/PNN2eWqaYxMzMTLrnkkuRTCM997nOTPceRjvT6fIu+Pp/D4XA4HA6Hw+FwOBwO&#10;B/g72VjEaZAk3zqUZCMoTpvF6eqSBiNpnzhXH9Wg4ER1WY6z5patnVcExk2LNjiWAuurkRSBmwAv&#10;QUrlrpC4IXQ6ODiXoC9tLbGdqhmCufPCTUB9TDi5J9y2rlgx2wkus6YS3FQ2ENSFmyqQ0cpamBK7&#10;aWVIcmXQBEgE3FTJYB9cBHJp3bfaoCWg+EuO08JtRM4jADsoOJXgMgFauAm8U7UB97L4nfvCHdsN&#10;9lufqxfG3VJO8+sKYWHVCmPKfadEK4w11TSDBp4j8CEBd/w9KTwA7oX6iI7dpNyT+8I9aOImAtvz&#10;NA64Hzq05GRxbmtDmKPxqmk8JicLuNy4GbOEm/GjRSjcjGscCyq0NqdxKnZs/qQ1TvA/rXHWFdu0&#10;xoWbhBjVcXCvCPdIxTROK8PNaBw/2rtDuFMaXxHfmMaXlXtU9reqcarJ4KZtJfdFh7Q+pC1oYY3L&#10;+VR3qcbFPhA1jn9Nh6zh2OF+0YteFH7xF3+xb5IP9CZg0MLB1bi1k8U+qtIWEo3zDphQjdvak30S&#10;iJlQbt55CXe3xks6FuiQseAfmRQYTsX634iocX4j0Lj9Rgxv8jciahw9kLyNvxEdjRf/jeAZuzXe&#10;+Y1A4zyH6XCz86elz6xjJn+paszXuF0XseVE3+WXX57shXDZZZdpBvvGG2/UpF7EPffco0nAZz/7&#10;2eGuu2hVHrSq74UvfKHuO4581L785WQveNtOh8PhcDgcDofD4XA4HI6DgnQAkn3+XT+IET77NHiY&#10;Mo2NuA0Hk7s7XWjnFOdfz83Wm4oszgt6r4I3m2nr/Oxn3W+zWM9tRx4PrdjnQ8Xd+e+i6L3qYHPH&#10;K23fPqW547Gi6L0q+vfQjKXtwc1mxzrfFEX6qvTzd7jBweDuIPrFsDnuNGDIGs/Ncvdedai42c/i&#10;tiPpMwdD59q4b5/gZrNP8Yxi6L3KuLt1aCjOn77CWO0/ae74LJvBen7DVu0G8Srj7VjZsRvEo2lw&#10;xpZadwKSeCT5iuArX/lKOP3005NPg8Fbd+aiPX7fidadI7t3h6e96EW636zVwgN33qnr9DkcDofD&#10;4XA4HI7vDLx1p8PxuMJbdzoOJtoxnne84x2B+gtaDrKmE1UDfB1f6nZiKbD2D1UXbHmt6mZmZu7Z&#10;vn37yeVyeTg5pNysJcbaSFQJgV7usvDBa+3HBq/YgJvWelQhaYs9+ZzFTVM11kaqasXGYOB6qjJs&#10;HTRqtLK4W7reFnZXteXbYOB6/Ez14Rq1MS1qJLp9zj6VKLSqpGokqyppZWXl0Xq9vjQ+Pv7dyaGE&#10;m7WoWH/K1ljL4qZdHXZT0TVoxRPXwsdaTvimkakVq3JhPLG/SMUTHjQdsv5Uvg6xG/4i3EU03q8N&#10;3urq6v7h4eGutTCLajxv/mRBNS76Zu2vumzwZXGjceXepMbRSjb35jWOL/D5RvNH52aOxlutVr3Z&#10;bLYqlcpQckivH0TjaBufF9U41YHGfSg0zlputqZgHjcVVfi7KDcjf9UbXp98CuFmWncmrNyFzSo4&#10;V7SKs48OM1t3LjRHrb2m+MbY1nPTbhRuxnNQwE0r09heE/Ryw0e1INzcZ8Dh1GuXWsNa2Qg3n3u5&#10;mfesh6frEJb7ryuYBtfii9hek+dYz81YGjcVxVncea070WC7LahoxRg7/OzDqdys5zegVjiLOTmv&#10;3Na6cz23VXDCPVZaCaekWneq77ea6AMk+6644oowOzubHMkGlXx/+qd/Gs4999zkyODwRF8u2uP3&#10;nUj07fjQh8Ix73mP7s8///nhG1dfrfsOh8PhcDgcDofjOwNP9Dkcjys80efYClhT7LWyfUm2v5Ft&#10;yzE6h8PhcBy+uOmrM2G6vCj/C70VDjRqYX9jTBNPOyvzYXt1Uf8RQc7/eO9K9PFjQaJpn3DsrY+H&#10;5dawtozcJtwkmQ8IL9wkmrZXFpSb5O0grSo5g8Tq/qZxk9QiobetsqjJvfnmqHJz3rbyknAvaHvf&#10;ItxzzTHlXhBu2khjNwk9kotwk3ydFO4dws29aUu6EeAmwUyybLYxHuYao9reFm6Sb6zrCjf/kIP1&#10;+XaIX8bFZ5by7kZWoo+UOvbNit0HxAcVuaO1wF0NWMh40oIUe7E7JlcH+T9jJCTxM3ZjI4B7vLQS&#10;6uKL/cLNuoY8B3bTNvi0k5+u54Ett+6MoGXn/fffH6699tpw4YUXakIvgn3W5rvuuuvCP/7jP24q&#10;yec4fDF+++3JXggLPrYOh8PhcDgcDofD4XA4HIPivbJR6vHXsv2RbP8mm8PhcDiegNi287s0kUdV&#10;llUHUjVp1WpUQZJEopqLqkUquPJAtddSi2o71p2zirhKaHRxk9SzKruWVorBG7lJKuVBq5pbw8pN&#10;5SfncoVyy5bmJrFH0gxebKcisj83lcfDYbHFmpA93GI3vB3upiYESX7Br9WWfdJZseJzQfzCPbgX&#10;HFo53sVNshNuq/yDm7/9uLET7kXxiVbyybk8O3bCSfINv8BNJSLnU6modstfbMkbT+OOY292M2ax&#10;qjZy4yO44TFbRhIGg7IfjIq+xwNe0ZeL9vg93hV9pZWV8L0/9EP6F/zLZz4TVo8/XvcdDofD4XA4&#10;HA7HdwZe0edwPK7wij7HVvCHsr3GdhX3yva/ZNu4dMHhGBwvTf6GH/lPtvwSwXUqXaySZX1omGAy&#10;yQSC/gTACTxrqLrUkmsaoZK0o+M7AtPNFmfwPzks4UAVy5C2IMwOO0fuupxtVwq/cje1uonPfNfL&#10;TYCe9oxWJdPh3rt3779v27btuLIgbTeI3Dwz7Rf53LEbxg632d3NnYba1MTu9dzYjY/S3LBgO+dF&#10;u+3oevBNtB10c8PS5Ihyk9RIc/Nc8PMMWTCbzJ/xGsaSdJL5JM2t3ybniVYSn3BuHM/l5eUDzWaz&#10;UavVtvPUZneKW86hqgxujnIVNquFCb9xm908Y5ZWsMzs5oxsbqB2p7gBVwyqcZjsyujzfho37v4a&#10;L4V/vPPO8M1H/j35HMJTv+fp4Vfe9Pbw3Oc8O4yVrbKO9pULTWujin/QjLVmXNbqvPh8CbSiT45U&#10;5hujmohbbA6rL/Aj9lBZBjdjpe0r5XsSiJGbijm4J/Kq2GSj5WXkpurQuJttbq6z9pXWopVWp/AP&#10;CTdVcpPaxnN9i1C4SWRRDQg3vox2k8gak419fLEo/DFBht3cvybc2E3rVBuFDuAmsWbcI2KhcaPd&#10;UTkf27GJsV4Un1N1p+Mu3JxHNSL+JrEWudMVfSTizOcjalP0Ccm3mvhkWLjRyaLYgN/hxieMH9z4&#10;HN+hoF6QeI3c6NHshruulYEjws3z4LtFsYNWwXBj50U/sNNIBGq3J/qOeLTH7/FO9I3fckt4yitf&#10;qftrxx0XHvrc53Tf4XA4HA6Hw+FwfOfgiT6H43GFJ/ocW8GEbB+R7af1k+ER2V4k2136yeHYOtqx&#10;w7++Z1aDyrXKSthVmQ/TlUUNKqf/xwInE0yeqY+HvY1xDbhvqy6E7XIugedysMQTsERMWYPUtJw7&#10;UK+FUTlnZ2VOWwUSuO/llquFm5aAE5pQ2KZtBWlzt7KOm6QTgXu4aZdHEoQWhzuq8xq4T3F/qhVK&#10;F8k2vDfhnhPuqYq1FZwU7nTyJnITPKf14T7hxw874BZ7SIikkyzskQijpd4M3PhQOJVbfEn1DQki&#10;7IGbpBABf+UWu7matoc7xW4qdNZzl4QTbloCjgXWmYN7qrxkibBkjDgPu0k80MoPu/nMOOKXsQoN&#10;BNdzMz7Yjf0kKGjliG+4Ty83yRvaKs6KH9nHBuwmiUNSKfH515shrJRC6TR8iN08K8BuWg6SvOE5&#10;8Qt2cOVqkzXIRnU8ScyMl5fVbpIs63VolUtwM/YkUrB7m+iKxE0v91qzonqCm+dlfNAhtmRpnISS&#10;cjcm1J/KnWhcU38prZjGhZvxkbEneYPd2JKlcVKXD3xrIbzhV14ddv/TbfaF4AdOPyO87+r3h+86&#10;Zpd+hjtL47vEblo/9nDfID65WLYKLS+xfV7GibG3+SM+FMZsjRs36zl25k9MVxu4Co3va2t8TDlN&#10;4yQGZQR6NE4ryf1NuGuaON5eXhCtLOgzZGmcdqLKLXazfp1yJ4nBXh0yfzgfuznGc2K3vYPWczM+&#10;+IR5AV/UOAmzLI0rt/iFsZ2U8/DLuMzlOH8s0ccDl04hMYndaJx769zso3GbP/LulPvgQ+YPz5ma&#10;Pwrs4Tl1/sjGt9g9XbV2oFkaj/MHzVz6TGvxCfLrER2OAVC7rfOiWjjvvGTP4XA4HA6Hw+FwOBwO&#10;h8MxAOZle7FsvyFbnQOCp8h2i2ztKiyH42CBwLQlmoIGmEmGEcReaxFStgA4AfMDzRFtyUeA3FrH&#10;0UaurkFzEkWx+onEAtUsfAf3SJIkWQ0Eu61KhYoVQLUKwekDDSpXqhrAJikI/yDcnEs1EXYR7E5z&#10;g/0N1g2jlWFVkw5q90Dcxk/zPuXWlojWKpCzSQSQLMFuklNgOOGOfoHbPGjcJBq4Z7SbzySq4GX9&#10;sGXhxhoqc1g3jMThkoyHGG7X4Re5ln2ujdwkQo3bqqBIlnAOd19MWjkyrqSH4CZJS2I3VlDpdWq7&#10;2Z3N3WkZyD7fUgWldgsfvGC5QbJxTO45rM9GEintE7gswQK3VWty3Hxu3CQ9lsXzjCc+xtdcoRVU&#10;+Koh3HLMuE0r0SfruVM6lI3vSBTmaXxO+KnQNI136zBys3W0YmMZk1grctdYQYa2AXpkjEkGTuz8&#10;D+Htf/zX4fk/9fP6HfjqPV8Jl774P4ev3fvPPdwdrfAsWfMH4G80jn/K4jzmW9rujeZPW+PKbTwk&#10;kahAM41bu07GJYs7aiVqHJ8bt80fEpxx/kSNM6ZR42gTcirhIjdblg7Nbtnglr+cga9t/ljbT5s/&#10;MsaqcTvGuXGcolZ6uTmu45nMH76lulJ1qPPHNE5lYdS4csu8UW65Ntrdq8O0VuAGcKI3EqPrNT6S&#10;0rjwpuZmNreNJ/dIY8uJvh07dsj7pxSuuuqq5IjjaAIVfRGLZ5+d7DkcDofD4XA4HA6Hw+FwOArg&#10;rbL9hGz79FMIo7JR6fe7slU54HAcDExVlrUqhiA0CY+99clwoFELKy0LZBM0p6KHijiCzxMlq4qi&#10;KoXqomxYW0oqVnZW50KtsqqJA7ipriFxoNxyP7gfq09p8qJWWtXKpbxWfxHcl2q/XcJNxQ12zQg3&#10;VUokJ+AGe+QY3ATQaQMIN9VoBMexMQskL6hU2yHctAUMrZJW1lAxw/paVC3hJ5Iu8BOwJ8C+k6ob&#10;qoXKtgZaFkiGUH1klUXLeh7+mBXfLjZG9TlIi5IAmGlMajKBqimtLBO7CejHqrJewE0rQKohqSzi&#10;M8kOKr1I7NFOkXotEgkzjQlNYHAOFWtUXZHgyOMmqUAigXOp5CQBQYJlr/KMaVKLxMhCayw8Kv4m&#10;EcKzTZeWtBqSajfulQUSsPgP31EVNSzcjCHcVEHha/xCYo6KKMYYK6dKVvlHlR4JjyzATWIFf5jG&#10;10QLQ22Ns5YdWiHZQmVWR+PLYVd5PoyL1jfWuMwHqspE4/jBqiRrOm9Ig3E/PqMVEouT1Wb4/37r&#10;HeH/veq3Q6ViCbtvfetb4Wd/9mfDpz71Kf0M+mmcJBn+Bo8lGmf+UPF1jM4fq1qzM9aDZBEax240&#10;jqbRYGf+iA6Fjwq3Xo1r1adqPBu0xmQeUwlL1R/YXxeNy3guNpg/ZU0s6vwRjTOupIXRyXR5URN5&#10;jFsWTONx/iyJlWicSrkJbS/KO8aSllGbo6oNKo+3CTfvgH4at/mzqFrkOuYN3PyFm4wk+2gc30SN&#10;W2Uzd87WIVV7PFfUOO1jeZfMyvPPNWuii26NoxeAxvEjY9V//pjGt8t4prGlRN+tt94aZmdndf+0&#10;007Tv46jB9U9e8LI/ffrfkteVAue6HM4HA6Hw+FwOBwOh8Ph2Cxuku0s2VinL+LXZftb2azPm8Ox&#10;RZBU21axlnOrzUqYbYxpEJ5AP0F5bcVHML1R02A0iaod1cUwLn9JimWBJABJEBIVO4Sb4DxJELip&#10;ECLBR03KSnNY21LSWpPWoHDT5o/r+if6kmRcBTtW1E4ShlQ2UdljdTqlsKc+oS3wSOhQzYPdJGY2&#10;SoJYMm5J7SAtwPNj91JTmxUKnyX6aGNKQgc+gv1T4kuC7rmJvlJLkw1wkwTBBnjgplII7jVtZTmi&#10;PiHpgh8YHwL5JKpISGRBqyGFe5vwkkTkM1VU2E5lkyZBxG6OMQ4kRnhWeElA2DpueYkKqiHrmiSd&#10;JsErlpKUgHte/sYr2cfnPBPPhh3YvlGChcQRyalp2ai+isllqvfQDX7BF/tEK4wxSS4SVPixJtw8&#10;RxYYh7gGnWm8Lpqz5DI+JgGMppVbeEn2keQisUab2cE0jh2LqnF8zDzRKjjhjony/eIPWlnyPYlJ&#10;WnD+ws9dGv7ojz4ctm/frnwrKyvhyiuvDO95z3tCo8Hajd0ax87IbfPHVNbReFX1ATca32j+mMaN&#10;u0UyW3yCb5nvzCerfCRhZol5dB01bvOnj8aFG3/zbiEhih6Uu0fj+MQ0Xk80LvNnII3buZwHj2q8&#10;ZdWf+Ng0XhOND6s20Dcb/umncZ5xWniZE/gIjeMXEu6WzLb5is9JInL/qHHs6q/xtWT+LAWxVP3c&#10;5harqHzU+4nGGWMUFjXO/MnTONxoXN/jwp3Gliv6Ip7yFLoKOI4mpKv5lk89NTSnppJPDofD4XA4&#10;HA6Hw+FwOByOTeAB2fiX1J/UT4bny8baKafqJ4djC6DahEA7QW4SGyS3CIZrsoWKqlANVMBRXUKl&#10;DkF+qo1sbanswDbgO87h3A43lXpNTbyRbCIZQuif5MG4cGNHUW7sIWlBoBs7Y0KRQD/HCK7DjQ2b&#10;4SbIbtx1DcjvF58QkC+3Wlr5NbEJbqqeeFaSayS4SHSRyCHAv9AalvOCJmCMmzaFnZZ9eVjHLdey&#10;3h3JDa4kaUNShAQR48g4k5wYlLskLJwHN5xwcw+giZV6UoUkzzMpfsFvxj2YX4zb2j7y7LXSSiiJ&#10;I0jgUD1FAmdURoCx2Aw344Mv4WYjQRI1zrjScpKxwDdFdYgtUYex0hVtpzUONzpMz59zzjk7fPzj&#10;Hw8nnHBCwhjChz70ofCqV70qzB3Yr+dwbkfjtj6jVt6Kvkk04++ocdpfFrG7l5t9WpfiExJR+AiN&#10;4y80jl+KcqNxfML1VJWS8Ftojei5pnHjrspWTOONNrdqvIXGR1XjnIl+SHiaxotzcx1zhKQl38K7&#10;tzkue80ejcNdTOPMd7ixEZDswy/4hwbJpnHTSlHuNLaU6Dv55JPbWeg///M/17+Oowfp9fkWfX0+&#10;h8PhcDgcDofD4XA4HI6DAfpxvUi239JPhqfLRiDmp/WTw7EFkFgiWD5VtRaHVIhQaTOzNhHqzbIG&#10;u3cNzWkVGt8VAUFoEhCTlSVtQ0iLUKqqHlub0r8EvY9Rbkt4FQXBcCpf4MbO1YT70bVpPXascE9V&#10;FrWiJq9dZx4InMNN+1GSEg3xBT7BN9VyM+wcWgjT1cUwVsmv5skDVXFwUoFFsoJUmrUgtEohqg9p&#10;k0lLQAL9RUAtGckbuElKANon0sqT8dim4wz3qiYIioDzuY7qLp4dW+F9TPwN97FDB7Qqk6o4kj1F&#10;wHOiQ20nKtz4CH+QRCTVMSGcu/CXjElvUmMjYCcamE5pXFslJhrnmY6hlaWMhbV2LYJO+8RdwsF9&#10;aK85IzpEj2Nyr2OH5rX6i9akaRx//PHhE5/4RDj//POTIyHccsst4dJLLw0PPfSQfkbjzL1jejVe&#10;n9K5g8atYi2/UjUPPKvNH2sRiS+ixmkxuUs0rhVronESr0XA+JPQosUqfmUMTeO0pG2qBrcxf+SZ&#10;tjJ/SFIyf3o1joZM48W4+YcO2ESbTSrw4KNFKD6n0g+N6/yp5Fd85gGNw21tcNG4tQjFdvwzKRrv&#10;zJ+i3N3PqcPVEuinTeCDH/ygZp3Bddddp6I8VCixGKAjC+3xu++++5K9Q48Tzz1X23eChz/2sbD0&#10;rGfpvsPhcDgcDofD4fjO4qSTTkr2FP7/oxyOQ4svyBYjdhfI9kXbdTgOCn5ctutkm9BPBhKAb7Zd&#10;h2MgtGOHu3fvbmceCJbHFoGPrU0GKnuOqS5owozANCDovRnAzUZ7RLgfq49r0obkBUFzsBVuwNpW&#10;j61NhG/XJ+VY5a/PnnjgwkpoDvPdVrm1ZZ/YDTeVQviENc4Ixm+Vm4q4PWL3o8JNAupY4YWbBM9W&#10;uTVhWzefkOwimWUJ17VNcwP4aZPKGoCPil/mGyP3f8/o3uXjhva21/Paiu1UrbFe2bfFdirvog7j&#10;um9b4abFI2suosMDMq7mk/kwfRA0jhr21UWH4m9aakaNkzQCedy067z66qvL1157bft/p9dqtfDu&#10;d7+7ef7557fieMb5w3iGUvmT50488BOh1dTF/rZiN7A1+UwrU6Jx7EaHG1XD9UPkptVl1Djaizok&#10;YbtVbhK2UeMkzuJ4knDdKjfagxu7F1oju08cebT15Or+U/RLwVb4tTIzmT+sNHlMxewm8Qo2w33y&#10;ySfbwo8CfYKtJPrAFVdcEa655hrdf+Mb3xje9ra36f7Bhif6ctEev8cr0Teye3d42ov4x2UhNOUl&#10;9MCdd+o6fQ6Hw+FwOBwOh+M7D0/0ORyPKzzR5zjU4KV+Q/I34vdl+xXbdTg2RDt2uHv37nZb2FYo&#10;B0LjVN08tjYe5lqjYUeFBAtVPVRvxf8RUazSBMBNSF8TFcI/u1YL24eWwjHCv706t2Vurjqg3OOa&#10;UGiUwp3Pqf3bM8ulZvVgcFMptKfBemgT2t5x59B82Cm2UxG1VW5aGVJFhe3w7RJe+FlTbqvcrP1H&#10;1Ro+LwsZ1VU7hHu8xEiD4twA/qVWNcyIT/aIVhYaI9982sjetScP7ftuvt+qz5e1BauNJWvS7awu&#10;iu0k+mi7uTXuVdpTkozDbtH4dvE3SS1b923rGqetJjqZXRtLND6vib5BuD/ykY889Q/+4A9OX1lZ&#10;qfK5XC63Xve61939kv/60ke4ivmzR3RCQjuUyv949vhDZ8mdywdD47SOxW64J4ZWRYeW6GPVy61y&#10;pzU+KhrfAffQgu5vlRuNw02SkqTkLnlXMX9orblVbtYVnBWd7BEtLjZHHnnayEzrSdX9T+WcrWuc&#10;9q4ynmI7ST8qEI8Rv1DNt1nuk08++SeTXbt+s4k+yklJ8oE77rgjzM7O6v6gePWrXx0+8IEPJJ82&#10;hif6cvG4J/p2fOhD4Zj3vEf355///PCNq6/WfYfD4XA4HA6Hw/Gdhyf6HI7HFZ7oczweoKKPyj4q&#10;/MC/yvY9tutwbIiu2GG7iq8+pWtF0QZQ2wGWlzR4TjULFTnHVufCMdUD+v2gIEWwrzGmbQapcJou&#10;L4djhg5o8jBWyuyt15Sbe5J0KYL9tNQTDnhoEwgHXOXQ/NSt80+/qBnKw1TJaLs94aaqbVBoS8oG&#10;1YeTumYXFUhw4wvuh/2sL2jcVt03KLSKL3l+qpB2Dc1rsom2jBzjO9Yg436xum9QsL4aCTh8TpSf&#10;VoDHyriJLzTht0f4aU+I3fiGZxsUrDkXx4118xgvfC6+//qDyztXvlHfeRotFbEbf9E6cVCsJsk9&#10;7OYZaA8KDxVg2M044B/uh69oBzkoqOIjSQY3CS3aUfL8VGfaOEzomHA/2mGi/UGhVXwJN21GaeEJ&#10;D5Wq0VckFo37gD5XP9x7773hNa95TfjWt76ln0//wbPCWz/yGeWJeoOrFFo3/MP8910sp1SoYosa&#10;L1IJphoX3kdF5yTG8CvcVLBGHeILuElsF2n1ij/j3CSBjY7RIW1N8Tc6ZO1O454v1I41VvHBzf+x&#10;Me65UBeNw4teWBsRrWh1XwGNU8XH+oeMJ7phHOEeLy3vvn/l2Nb/rW8/hXcN70K4i2k8qeITG6mI&#10;3SFaQBOsEWkap5VsJbFb51Vy5cZgPp568vcmnywRuWl885vfDDfffLNuRZN8IPaddRx5GL/99mRP&#10;JvG55yZ7DofD4XA4HA6Hw+FwOByOQwDW7fsJ2d4g213JX4ejMEjEWb2O/Tug9f8aKH5L8sASCJ1r&#10;+iOeF8+1/04nIWw/ngXS5/dDPC+eu567w8sG0uf3Q+eqvHPTZxwMu7vBMdvgbiX/XYy7mz/6pfM3&#10;njEot1nTy9sNEgskUjkL1nh+vKYfes+1/4722mfb7Kxodzy/H+J58dxu7o4H4ll2dHPc62F8RbhP&#10;PfVUXbfvvPPO0/adz38Br/peuw3R34NyR3SusnPXcxe3OyKeF8/tcEd+++bgcq+HcW91/tjVERzt&#10;+NzQ/Skf6fP4727uzrfp4+lr+iHrvC0l+iYnJ8P27duTT8XxLF/T7YhEaWUljN19d/IphMVzzkn2&#10;HA6Hw+FwOBwOh8PhcDgchxC/I9tZsl2vnxyOgqByh2o+qktY04qKICr2RpL14cbKdW3byXGqwOab&#10;I4HKvIXmsFaQ5GGtVU3OrWn1DRVpVATBbRVkLa2yYV00qvuohoOTCiKuW+vDzX2pFjI7RrTKCPu2&#10;KzfVNRYkp8qJjWfRKjc5f07Op6omhtd70RBu7KXKEDsI6m8vW+vSmtiLT6hOorJKq+HEZ1S5UYnG&#10;em/s5wXmqZxkzTz8TSUVwB9UeNEOFP9S1cQaXVThUSmEH6gWo3KRMaJ6LAtN4aYSiepJ1lprtkph&#10;sgz3glZN4SMqB6kQ2in3m6isaLUS6xpyDS0K+3LL99jARtUUVXv4nIo4KqcAnNoCU3yDD6ic41nx&#10;Pc+eBe65ItzYzHPyvLVSilvGjiaKY+If/EQlHsB/tMhcFG6eIwvYwFhzLnZwH8YLbtp02hqIQSsn&#10;4aW6ivGeb4xo1ZVpPI87alzskHN5xmHRB5Vp28TvaBtu2q/CzXgyBouqW6se7KfxbTu/K7z3g/89&#10;fOaOr4cXXnq5zI+GcavGO9Vp+BuN8yxR44PMH9O4nVsuofFFnT9jopWSfB6WMVWNi69G5R2A76hy&#10;431h82cDjcv8MY23wnTCjcbxLxqnBSvznvutNqnkrKleuE+eDuE2jdu5nMeajegCPeJftDgudvOu&#10;mais6nwedP6sCHfUOPeiYhRu5gz+B8wpfD4p38HFufBj12AaHwtrMtOZ2+gNbmyuiF/wD/eb1jX6&#10;mD9jG86fbo2PJUcN+qRbXaPv8YK37sxFe/wej9ad47fcEp7yylfq/tpxx4WHPvc53Xc4HA6Hw+Fw&#10;OByHB7x1p8PxuMJbdzocjsMd7djh5776bQ3eEyQn+DwqG4kxEgdDcowgMi0VSWARwCfoTFCcxBdJ&#10;KgL1vSD4TAKGJBLBahI1tcqangsvG/dYz23JQ5J/cBO8zwI2WIKqJndqCfeqcke7+Sv41N5G7SKx&#10;ZZhWgVzD/eCltSIBdq7txXKzKjYbN9+Oit34Jc1N8ifabdzD+hlO+El42Qpf3eB8AvJwE7gfKdfV&#10;bpJPkRvftrlbQ8YtNnGecpeXM1uEcs18wk2SZ7jNbbzw80D4YEW+j9wkN7ADn5O8yGqfCB+JqZjQ&#10;gGtMfE7CKXKLTV9fbAyvCMNpnK/cci+Si3DHxFov8APJJsaT5BP37+VGm1Er3B9u7CdphA5J9mS1&#10;HyXZid1wc4+o8ahD+PFlm1v+KrdsjD3cJLs4vxfZGoe7YzdJyl6Nw41+bP4siz1b0vgNovGLxZYK&#10;3Gz4Hp3Y/FmWa9cDH8bEKs85lszNNLdp3LQS7eY5OhpnPcP182eF+dMkWYbGS6ptxjPNnaVxrmNs&#10;4EaHjFUvuGZO7IZ7TTjQuM5N9XlD+clqdcbTfAI355AkZf7kaZwEL9zYNVRuKHd6bpZbjd0LrZHW&#10;amvolG6NN5QbHXJuL/BlnD9cw/0ZT/5RQptbBsp8IltK4yQA4/zJaj/K/GHewM09fvKM6eSbLVb0&#10;OY5O1G67LdkLYeG885I9h8PhcDgcDofD4XA4HA6Hw3E4Y6E1HLRyKZQ1kEw1EsF8qtZIMHCMwDvH&#10;CWgTRCdpQgUY+yTmCNyT+CDszzpwVNHw3aJwa3VRqATuQGUPXAS2AUFu7kW1D8FvguckHQlcD8pN&#10;HRx2sY5YmhtQMcPGM8DF+TxrP26qtHi2eeFfEWYSVVMluK2SirOxlSo5rSAsr8ndLaHERuCf58jm&#10;rgi32U1SieQQNmsySbi5gsohEgwkDqjw0WSVjhHcVK/J03Zxl5Sb42a3jQ0JnonSinAvaTUc1YIk&#10;T0jokGDCfqDXkFRoDumzZ3NbYhDfcT7fjQsnPsfWmHgkeWGVeCSYWoFklT2raQWujl9K6hd8wnPx&#10;jIvyl3uOyaiiFRK9+Jor8D1+IuHBc5AMgZuEiNm9nhufMB7qP9kYJ3iwG93BzdndGrfEH5V6/XTI&#10;MbVbbMB/9ZTGSSahbcYAPVKZGDUOXxGNawWqcFP1ta1n/oBujZM0TXPL02RyV9rcaLzSnj+9Gje7&#10;0Tjvh0G44/yZk/OWhZszJkv5GucYGl8U3abnT5YO4UZL+Ns03tJxZN3PqHG0CHdMonI9zwq3aTyP&#10;2zTO/EGHgMpS5k+stgXjSbUp94UB/Sm3XGPc2Tq0+WPcMGEvPmceYjPvAtPmsiYMqbLEXtM48yeP&#10;O5mbicbT8ESfozCo6ItYPPvsZM/hcDgcDofD4XA4HA6Hw3EYgLLuXbbrcHSDgL62RCTIX66HvP5p&#10;tPOLLQ4J/nMaiQLaJ8YWhwSdCUzPJNUlJE1iu0WSBVStZMMSOVTzEEQn8G081loQboLz3IdjJEoI&#10;d1MVhS3YRWA8DyRGqOKjnR8JTJIV2AhPDPxTncWzUI1E8wMC7nCTNKiUCatnQ7nlXE22iP9IQGgb&#10;QuG24DytDOVY0yq/rKWmcccgfx4YG4L+cPOMJEFmxT5spEoJbpIB++QzLQFJBJDcg1sTWWXSGNkg&#10;3WBJVhJqq5qogme/bHDCzT32y3NQLURyBxs4n7aLmiTLIa/IWMREKEkuuGi1iI0kJRhPKpf2c0z8&#10;QtKTFpecr5VL5UauVqzFITq0ajtGvd0iNOFmTLW1p3CTWGXMtSWinM8Y5WpcNp6RCiqSaiRK0Djc&#10;aCat8ah7klZR47S5zbNbueUZ4WY88RHcG2kcbvxiGjeuNFZWrCJwVOwgucX8YWzgwUbuQfUb3FHj&#10;czLGgPkGfy2ZPzmmh5FgbTx1/sjYkKyyudKjcTmGXlqi8SnVlmi8gsbzuRkb9ITdpvFkrmRoXNvG&#10;ymdLQJJQ3WD+JBrH38xj/sEBesvSuFUJVpP2mabb4T7zh/uaxs0O7LI2nmicRCgaF275zJxln3cg&#10;50/J8+o/pMghT7fx5F2B96yNp7XYhRu/q+51/gzJe8h0mIYn+hyFUN2zJ4zcf7/utyqVsOCJPofD&#10;4XA4HA6Hw+FwOByOwwUXyfbPsv1f2V7DAYcjDSqFWMeNBARVQVbnsh5UnIyVV8I2OXdbdV4Tf7SK&#10;nKlPalKPBAjJIk2CsBaefEcVDNwkZQhy53OTRKTCZyHsrM5pxdZCYyTsEW5LglTEys66fNYqkSQI&#10;6/LZWnZ8zgL3pG0fz7dT7CYxs9gYVrstCWLcrJ3GGmQE5mGakvONO7sNJ4Cbddk4d4fYjf9IIOyt&#10;T6iNtNyEm2QTa5aRMKMixxJ9rCHG2l8kE9bbbtwkEUl+shYga5lVhcds1Oo+4SbIv69ubRh5FkuC&#10;wE2LT6tY6wXHaCtJ5RncPONasyI8ZqMm44Sbe2iiQo5p+1BNPljFHsmkPFThJokk/uYvNXkkUjQZ&#10;pwkWqsqsfSR+0fah4ju4ed6s9ocRFblvTZ4NbvwekyCMHck446Z95Khycww+uDfSuLX2NP9tq5I0&#10;aamOZxoTWi2FDteCtV/VNfzkL8kkPV+4+2vc5g/n7hDby4nG43p96fmTpXHmRy/3X/3VXz3p7LPP&#10;rvzUi34y/MvX75Hns/mDphbb82dUuE2HqvFEP+SYLFG+scZt/mD3nPqSNp5oHD+spTUu48s4U2k2&#10;qUlE1oe0tfO0b2wP4Gb+TJZJfibrXSYaJ4mllYOq8eG2NknOWYJ6MI3bOpVz+o6IGo/tOU3jwx2N&#10;yxhwHtzYz/VZ3CCt8XGxI2pc509ah/Ic3BONU70I90Ya55ngNI0viT9joo+1II2bpCTJYDTOsajx&#10;NDzR5yiEdDXf8qmnhubUVPLJ4XA4HA6Hw+FwOBwOh8PxHQbVfNVk+0PZPiLbqGwOh4J1rkg4EeDW&#10;Kq2cwDaJAapGCNxTNUaCMCaabKtqkJ6ANp9JaFlF2opeQyA6jxtQ4UKFjLY9FGYC5yTNsrgJ9hMM&#10;x+6i3CPCTSICvnXcslEtQ4KSKh24qdjLSyIC1jGkIooKIJJIJJ463HAm/LJPMocED1VO42I75+cl&#10;WAAJG6qcsHs02PpcJA967W5zy931fOGmQjK2G8yCtfGEW8ZezsV/2hpRfZzilo0EIt/H80k65SVY&#10;ABVJVOgZt7U9hKPtk8gv+zwPLFSTDsLNMxo342PcjFmWVkjmUF2GPhifjTVOG8+6jvt4icaTDU1i&#10;reOWfTYSMENiNxonWdYvMQSiDkmU0ki0o3HGtGM394oa7zd/brzxxqcsLi6G3bt3h5f+7KXh1s/+&#10;dcJt7WQjVxY3CdM4fzbWOK028zSOZjrccf7YfBtM43Cbxq2dLOPWbbd9RuP8AwNaxA6i8Th/sJsk&#10;NdD5k9ja5pbPpnGr6Bxo/ogX0hrHfyQK2z5R2+0+3BOQMC2qcXTVnj/KF7nNbtM472Z7zjQ80eco&#10;hPT6fIu+Pp/D4XA4HA6Hw+FwOBwOx+GEa2X7ou0qXiob/2r7KfrJcdQjrps1KAiGV8q2DhYVJLQ4&#10;BLQDpIoKru1aRROrkPKD5VmgpSHBdq6nnR98cNO6D9BilOPcv18gPgu0J6RqiMpBbREq1y+IzXCT&#10;tIktOEnCkQjJqkLKAwkIklX4A24SM1Q50SaQBIW11LS1vUgg5XTtywQtG2k5SXUPHCQhSCDArVVI&#10;8lnb/FWotKNSqIjdJHJIVlmVIX4lMaHtDeWvtdSk3WBcd66IVlphqNzQZ4abdf3wBW0ZraWm+Yu1&#10;ykhUFNOKrfVGogpuElwkl+FeaI3od+hwo0q7LDA2tJskIQs39pEwRIdUgaI77N4uW9H5A9AhcwNu&#10;fMv94Mbn7Kc13i9J9pKXvOShWq2m+yT8Xvva14ar3/f7wm1jBj+2UtWX1riORTJ/uN+giBpnHUI4&#10;SACytp5pvKwaZ/6oxgvOH9M47Uft2Uk+xvmDxtEO99Rq0oLzB42TZGX+wI3vSZBFjdNS1TTev4ov&#10;C1Hj2KVjJnaSMDeNU6kq3G2N90+orgdVibH9qL07qOaLGsf/aByfadvlHq14os9RCLUvfznZC962&#10;0+FwOBwOh8PhcDgcDofj8MKybD8i29X6yXCmbHfKdr5+chzVIKnWb327LBCsthaHi2G6uqTHaOM3&#10;Vx/VwPd0dTFsl41KHRJ3RUAA35IgxqGJPuHeX0/WFZP7ba8miYpNcFuiD45FS/Q1RpSblMdklXZ5&#10;STKuVDAJIhuBfF33TLg1CdIYVm4qqEgeclzXt9O1v4rZTlKMln/4hftQLXRAuEkqjFVWwzaxm2Qd&#10;a6gVTTxpEkQTQJa4ok0n3CRDRiviL7GbJAgVnXnrimWBU/EjLRZ5dnxAQoh2hkuNIb3vNhlPTVSQ&#10;BCnM3dLqK/PrsviZFoejMqbDmiBBh7Tr1GRcUY3L9ZbMhqNb4/gXHeKXuL5dEdj8MW440MJmNH7+&#10;+efvvf7665vHH398ciSEa6/5QPj1X3ppGF7Zo37RRF+icSrxplTjrMtoGi8CfE6SWVt+Cke3xks6&#10;FuiQ8cb/BYZToW1wE42jDSrWTOMVreLDV8wfNL65+WMaR2urCTdJ7Y7GbQ3HIvOHZ8QPHY2T6LP1&#10;89A4cwYdMn+47+bmj2mcv7xLsjTOuPTOH0/0OQbGyO7dukYfaNZqYfmMM3Tf4XA4HA6Hw+FwOBwO&#10;h8Nx2IASn1+W7ReSffAk2T4r26v0k8NRAATZOxvJgpYmylqhLP/N9zGRVSwYb8jnBhyzQPxWuY0j&#10;i9u+K4o0t9ltn8xa27PjxZHmjnYHtRbEu9h3RWF8xh3tjtyMptkd71sUxtvZ0nezvYOlFbve9rA9&#10;7m2dm33+u6MVjh8suzsaj6kZjg1q9/d93/e1PvGJT4RzzjknORLC33/xC+HnL/up8I2HH5JPWRqP&#10;thdFtt3GXdJjHbuL8qe5jd/+27hNkfZdcZg9kde4O4wc37xPujUOK2rhk9ltGrTvNsMfuaPdvdxp&#10;n3fDRtzhGADp9fkW5WXSqlSSTw6Hw+FwOBwOh8PhcDgcjsMMfyob6658Sz8FXbfvGtn+KNl3HIVg&#10;fS3aEhYBNWO07NvXqIUDshEqp1qGqirC0Qca4/odFTnNgtwEsWnZx/X7hIdQNtyxqor7zcrxpebw&#10;pri15WVjTPlZf43qPbgJls/LcbgXmiNaOVMExm3tALG7LvtUbcFNVQ6cyt0YCfWmhf4HRymshiFr&#10;YSp2r8oz0G4QbqqJ8AX3nG+MCjerhxXjXpPpP0d7R+FYFt9rFZJwx8pBjs+Jb3Q9vQK5Ck6luklb&#10;R4rdi+IDqpAYTypJqUbcL8dpRRjXGhsUnMoY4Ve4uQfVb3BTraYtQuX4/mZNuIcKa5z0yaL6taZ+&#10;Rw0djVNVJdyybUbjzJHFROP7xbekZOCm6gsU1fjU1FT4oz/6o/Cyl70sORLCA/d/Pfz8z1wc7r79&#10;Vl27jfEkYcQ4ws1YbE7jtIy1uYnGqTqEmzUftQ2ucosOxf8FhlNQCqz8iRY6Gl9LaTwZZ5k/a5uY&#10;P+s1bvOHv4yhaXxUuIvNn16NY+dwonGqh7UNrhxHQ5uZP1TAzuuz814a1SpWuHm34GP009G4XRfh&#10;iT7HwBi//fZkL4SFc89N9hwOh8PhcDgcDofD4XA4HIcpCOY8M/kb8QrZ+NfcVPk5jjIQ9C6y4hWx&#10;ZBIES7QDbJDos3aDk+WlMFFZ0iTGPk2kJYmKguFmWgByHdwEzuGDe6piawGSpLNEBXYX4yZpsizX&#10;kUiBmyZ945pg6bQInZXjJI8sUVHAL8JNsH0u4Sb4P1ZeUW5LgliwnqD9WiiWBGnKySvNqtqHX7Sl&#10;Jm0OhZs1xSzRRzJhNLCeWTG7g7bqJFEBN+uKaZtD4WbdPEuCkIyDu1qMW87FDwuJ3YwZa7cxnqPl&#10;ZC1AuGVM8V0xrSTc4k848CvtNuGmrSwJEnTId5qMK2S36LBJoi/RuDw7STLTuCWzOY5fFtXuwbkB&#10;awmSEIKDDT9tVeOVSiVceeWV4Xfe+btheGREj83P7Q9XvfqS8KmP/r5y8wy0fbSk0bDqv4gO0TiJ&#10;PsYLu/E/vo4aZwyYPyTjmD+M0aDoaDwm+tD4aqLxhvrC5s+oJu2K2W0at0Sf6EE1bvMHrUeNx2Rc&#10;Ma2gQ5k/6lfTOPamNc5xfMY/BCimlZL60RKo9l7Cz1Hj+N80Ltyq8W6tFHs7Oo5alFZWwtjddyef&#10;rKLP4XA4HA6Hw+FwOBwOh8Nx2IOKPir7PqyfDM+R7Z+Sv46jCCSNSGgQKO6X3CKwTmB5qTWi56/q&#10;6l9Bkyskm6heoQKHwHml1NDvIjeJKK7tlyTi3lTyUQ1EcJzkI23psrixhXM2w41NdTmXpEcWN7Dn&#10;HFZuEmf9gvMkPUkcEISn+i1yk9BiTS64SZjxGS+qLcJr3AT+88PxcJMAW2yN6j1IzMAB14jYTbKP&#10;iqSqbMaNLTznsD5nvyQRySbjlrGXv2vymaaAXDWc4sZHPI8+pzwfPuc5+Zznc/zVNT5iB2OGf/Ez&#10;1XzwK7foBzvh5lzTYT43x43bfMhYcT/+u5tbWJXbErDYsrHGLWmjGhefM/aMGtxDZdNKhxuNiy2J&#10;T0ggD6pDEjcdjTeET3hTPtmKxi/48UvC7/+3vw47v+s4Pd5o1MP7f++t4R1v+pVQWl1Q7dhcjtwj&#10;G3I35Pu0xhmvOH/QtmkcHSbzRzyGzYyRabwft80f/L0i9qNxmz/C3dZh1vyRd5Byb6zxBRlPfMO1&#10;On/kCViLD2427sU90V2c9xvOH7kiPT4yanocO0kimg5tbqJxnmslsXuj+cNx47bzbXzQYZrbtILG&#10;8UHUeBrK3hLop8McJUGy6+hGe/zuu+++ZO/ggradT3nlK3V/7bjjwkOf+5zuOxwOh8PhcDgcjsMP&#10;J510UrKn8P8f5XAcWnxBtvNtN1wg2xdt1+E4LEE1H+07Y+tOMgavli2dBHQ88dCOHd701T2hJJ9I&#10;NIxXrCWcpWW6QVKCqhVLagyFklxUlo1A9nhpVYPP/A8MWhLOa0KFNnUl4S6FEeGkneJ4ZSWTm6Qg&#10;VV9wE9yO3CQ84I42GTdJD+MOyi12K/dysHB4G5+S7SI5Mky7zMiNkZG7VlpTbhI5VLJR5aTJg1ZZ&#10;uYfLda2coYqLlEIvuBuci2r7MJcoN8H3MbGbtoZcp0kSsZ2KpchNkJ57K7fY0vs/zuDGzySF4Cax&#10;gF+o6CHIXxN+Ek5aTaTcljyAGz648QnJryxuzidxA7cmbhJuEjZwcx2JEexeknObeFcuxMdj2F1e&#10;1mQJCZIEX5dtRbbT8GH0Ocmy6BPllmv5yxPjbxIrmvQQu+GmCorxND21udsg6RG5ScZEbvyJv0mu&#10;4CsdF/E7zwA3KRsqxNAg9mdqXOygKi2tcXyCP9EhcwSgQ62IS7jltJQO8zQe548lkjrzBx0OpnG0&#10;0sN9g2wXy5EK84fxhBuD9s18O7z1114W7v1f/2hnCk47/ZnhzX/wkTCx87g2NxqP3MyDXnC3xdT8&#10;4bLo82h3W+PyPWPS1rjOH9MKWu0F3NgbudMaJ3kIP/5RPfVoHD7VodjN2PfX+IjqLa1xxpPrVE/C&#10;zXiT0ISbe8LNWJJkjNytVms3f0ql0ik8Z9QhHB2N2zuF9rfMK9N4ktgT7qhxWgajpzyNUxUJN88e&#10;uZmTcEeNw43GsTtq/Ed/YJeRCPh80PHQQw+Fq666Klx00UXt7dJLLw3XX399cobjSEPtttuSPfkh&#10;Po9/BOZwOBwOh8PhcDgcDofD4TjCQEKPhHR63T7W7Ptd/eR4woOgMm0CWVuOwLgmADLQatFu0FpE&#10;0p6PlAAt5HZWFjVRQOCdADlBfTu2rFUse4WblnsE0vPXG6OSxtrncT6VNVy/q7Kgf+EmQM99dsox&#10;7kugm3Nji0NNLmTCKrpoNTgj5/K8tNTExgnhIXgONwH0HXJsSo6RJtgn/mi3T9Q1wbJA5Y2tK4Yt&#10;JPJGSvAs6DpakZukwfbyYpgWfgL2tIKEmyQEz5r9b7Csqod2nXCTbIMPHmwkScDaf/zdlnDj//mW&#10;rQWoLUJz1xsraQUSbRCjHdQvTQvvtHCRiICbRB7Htgk3SRF8wfnYpC1Cs52iz8T994rPraUma/4t&#10;Kg8JUOzkWaYqy/I8C5ocIVHEc9LikDaLtHLMAtVLVGihQfzIWLG2HWMXubGVtfTwFcfwI9y6lplw&#10;52k8JgjRIeOPCeiZ8SThiw7Z4jH0SLIPbq7pp3HGgWdkLuAXWtTaXBlM45pszZ0/yfqQ4ruo8acc&#10;Ox3+20f/e/jPP/3i5JwQ/vmefwqX//SPhIf/+Uv62eZyonEZszyNr4g6eD/Ajf9ImJqNPRqXMUCb&#10;JKbaGm+QEIU7W4ckNBnzqHG0wLjx/CQ40SFJ3y6Nq7YSjfeZP1QW0q4Tf5MUGxKNb0s0zj8+sPlT&#10;12NtjbeGlZvr+q3Xx7jb/EHjw+KDqPElTVKaxmkPKtxyP/zE+1O50Xif+UOCkEpbuLGjJEqAB/+m&#10;Nc782SHcjAeJR7jTGDjRR5KOhN273vWu5Eg2OO/EE08Mb3/728PNN9/c3j7+8Y+Hyy67LDz96U8P&#10;99xzT3K240gBFX0Ri2efnew5HA6Hw+FwOBwOh8PhcDiOMNwq21my3aWfDL8u29Ns1/FEBoF1qnoA&#10;wWKC5wTcrZVjpz3dHEH1UNGqGILjVJWwcT0BcypT2KgKomJmTL+Hm6qVpiYLCIyTVCDIDUhIEPw+&#10;0CBgXw1UImlLvYQf7qE+3CQCaO+JXdid5gasR8bGc7WUO7bsy+YmGB+fC35a5fHfJJbwgfLI2SQu&#10;SOrMid3LJKXkXlQvRW42EjfmwV7uNU3OkRwhEUqSrV0JJWeTcIGbih4SQ82SVS+l7R5OcfP8fG5z&#10;y0YigDOolsNukkBUNMGtVU5aLUQln1UvdXxu3JbeMG7uDTfJC0suWjUR3NhulVCWUlhqWNKGe3L/&#10;StmShWZbXX3Acxt3SxMvxm33JnlB7mNZvqGSER3ia67Qqi7htfXfyqEcuWVDE3BHHcLNE6e5+Z50&#10;Gz7N0zj6JAGKxjs+Mf60xhkp4zafMH84virfxApMtA34y2dLjlaFu2O3cQ+mcbh75w/A32ichLMQ&#10;qC2Ru1Zthre99S3hLW95i67hB/bseSz89utf2+aOGrf5g8YZfUtk0Y4Uu/UfAMixNLfZvV7jabvh&#10;xp8krbA7ajzOH8aSBH9T7FadJdw2Xnkal3urDk3j2Nw7f7BXueU4xzhXuWWL8ydP4/G5uK6tceHm&#10;XoDWuKZxmz9ovGN3P42bVtA47wu48Tl+6NU485Nj7fmT8GdpvOtdK1saAyf63vSmN2nCbv/+/cmR&#10;9bj11ls1mdcPDz74YLjgggs82XcEobpnTxi5/37db8lLYsETfQ6Hw+FwOBwOh8PhcDgcRzIekS29&#10;bh9rwXDM8QSHVj5VFwJVXATL99YntPqN9bIIKZPI2tcYCzNynODzeGkl7KjMaxUSAfRssH4XlU9y&#10;bnU+jFVWNXHQ5m4OGbfcD+499UlNXlCtslO4qbTj+jxwX618Eu5aZUWD+3BToRSD+wDex2TjuQiE&#10;w02lEIF+bMwCgXSqt/AJrfuo/pqtU1WVcMtnAvJU8cFPooIAu1bxVahC6mpn2QWSIVQObqMaSs7l&#10;PJIG8BPc5zloJEpCZ6YxoUF/gvlUG2mlndyHaqkswE3lE1VFcJM60GrAek24R4W7oolFkgtUZvGX&#10;a6a14kjGX3yfx01SgQQI505XF0O13NAEi1VVjWoyi7TJfGs0PCo+2S/3w79TJaqQFrTai3tlgaRa&#10;u/JJuIeEu135JD7G1/iFxMqsPAt6wcrJUqy0y26rCuBuV/fJeJIgihrH7yTH0ApJP3j3yjhwLzS+&#10;U3wyLvfYWONiR6Jx/DAjHFTWkcCh+pDEIprfI/cksYjGqVTlunzubI0zB61ycFj9DR6TY6bxio7h&#10;Lp0/Vp0Wa9Fe/OIXh4985CNh1y5r6zheq6nGsRuNo2k0aPNnRO1mPpJAxG7madT4pOjLEpvZoLKN&#10;Z6T6jLaaYL+Mm1YOisapvCUFSKXaHtE440oyzKoBFzVxxbhlAQ3xnmI+pDVu82dU3zExaWnaNI1T&#10;ZWfzp7/GScQxf9Ai15EshJuWq3CTSeUYGsc3zF80rpWqfTRuLT2pwFvs0visPL9WDnZpnHHoaNzm&#10;z0out80f0zjcaQyU6JuZmdEEHXjBC16gf7PwK7/yK8leCJdcckm45ZZb2tt1112nlX5gdnY2vO51&#10;r9N9x+GPdDXf8qmnhubUVPLJ4XA4HA6Hw+FwOBwOh8NxhIKo7Ctle6psz5TNyrwcT2jQYpJgMkkk&#10;2vLR5o7gM4F+klwEpEkAWLtBWmqSfCBRYa3vskASgCQIrf1okUlyS5MgwkESiMQBZ60INy0BLQlS&#10;Fe7VsKtKMs7aJOaB+5JEpH0gf7GLwD4BchIrZkEIj2oSZCLQupMgPnbHlpr5iQraJ64GWkFiPwF3&#10;eEnekBAiMUTyCR+RMMM/BPE5nzaXmqjQq9ajUmoF1gXUFqExCSLPDz8tA0mwrMkYUD1JwkjbDYof&#10;SIJMy/lW3ZWTqBBuqobsXGufiI2MHTwkaUlWsK9j3BjRZ9VEn2wkCfMTFVbFqW08ZSP5SLvC2LaQ&#10;BCIgsaJJEHkm/IvN2MMz900iCjfjAjdjg5+VW2xEN/hFkyBNEn01uaIUJisknEnGid25OmxpUopx&#10;xA6qokgy8/y0lkTjJLlInHE/1bjciwTVDhK9A2qc8UTj8KEJkogkFHliEn775F57ZDx5lpi8Q7dF&#10;NM74wa1JRJ0/BvxtGq/qGMI9JedbMruDH/qhHwqf/OQntbrvjz784bbGSThqok+eHR3ie+a9JbNJ&#10;xpnG8R3+npbzN9S4cFviDo3TBhcdonGbP6ZxmT/iE8aVMecdNIjG0VKcD9gAD7azzh7vATTeTmYn&#10;GicRh8Z5B/TVuNihSUHZ8D+JduWWv/gfHEg0zn2xk3Oxh7nXX+Nr6jvVuMyYxUSHVildVt3hi72q&#10;8TG5Co1bMrufxuFG4/oeL28i0bd7N+sOGs4999xkrxskA++6yyr+SfLRwpNz48Yaff/4j/8YLrzw&#10;Qj2H6kCv6jsykF6fb9HX53M4HA6Hw+FwOBwOh8PheCKBSj7LQjie8CCATKCdIDcBepIFBI9JUOxv&#10;joa1UA1UF02UVkNNNoL8VAtxXV6wH/Ad53Au3FS81IS7WmoFKqn2NaylJtVYJA3hxo6i3NgDN4kL&#10;WiCSTJkVbtZCm5D7RW5s2BR3aa3DHSrqExIfpZYlHcYLclPdgz/V52If3MPlhiYpaGFKwg8wDsZt&#10;bSe5Ji8BAtZxy7WMJ+1KsYrkBxtJM+zlvoW45cq03XDDQ9JNEyJ1S07gb+zGb23uDfzCvTt2r+l4&#10;wi0XqT/wCxWJNEvE7s1w23gat2k8aFKLRCvjStLNuIvrkPM7OrSkDNomYUPCjJRf1OFm5k9a4ySg&#10;4JwVbtP4aorbWkPmcVPRR3XfMbt2ZnKjcbm6rXF8h8ZVR3Iez1nc7kTj4l/GkEQ/Y0qiNGo8+kTH&#10;cwPutMa53jRe12QlSTMS2WiSdpbrtFKAGx1Gbq1WRePNmpxZ3rrGhdPmD602bV1IKhNJUo7ICMCP&#10;DvFLUe40Bkr0DYJ0MvANb3hDsteNnTt3hg984APJJ0v2OQ5/1L785WQveNtOh8PhcDgcDofD4XA4&#10;HA6H4wgGQXcqTqaqy1r1xnpzBPpn1ibCWrOsQeldQ/NhorKi1SNFQICaADTVKbuqc3KfVa0cfGxt&#10;Sv8SSD9maE6/Z78o4MYuuGnrtyqce4T70bVJeZa5cKxwx5aaee0686DJH+HW9onl5dAQX+wVnxCY&#10;r5abYefQQpiuLoXRSn41Tx6oiqO6i8oxraoST1mbwBEN3G+v0ubPKu0I9BcByVMSTnDTqhTQPpFk&#10;AuOBzTuEn8QrSZki4Hyu06oq4cBWeB8Tf5MMPHbogGoIv5F8KAKek+elqopWm6zxRkvTfeIX1kOz&#10;cTYd9quGywJ2amtGffao8REZz/G2xo9Jqkl7q+E2Bq1Nac2IVuZkjqxponyP+ASN80zHyvzhe5K6&#10;RWHzZ0Xs62ic+UNlGXMHjVPhRgKJuVwEPGucP7TzrIsvZsRuKs5o0cq812o40XipIDnjT7KNqkRa&#10;/TKG1mbTWmqiQdpNmsaLzx/GzDRO5W2pS+PwModIYlJlWATYxnVcP6XzB42PqcZ5JjSu86eSX/GZ&#10;BzRu7UetVS33ojXoPrGddwBjYfNnM9zdz3nQEn1pnH766cneepxwwgnhzDPP1P3Pf/7z+tdx+GJk&#10;925dow80a7WwfMYZuu9wOBwOh8PhcDgcDofD4XA4jjwQGNdERdlaxVEZxNp8tMOkoo+gt7YbrBRP&#10;sABNVJRJJrDe1JpWJNG2j7+6rljVEn29FSmDAHtobUgCiKSCtjgU7m/XJ8OOoQXlpk0mz1Q0CdJO&#10;VIjdPDs1Qaw1RhK0Gmg3OK+t+6jM6VdxkwWC+HDbumfLmoOkLSNr35FMYx0/Wg6SnCJJVQRcr4kK&#10;uZ4kJ89NG0ZLgoSgLThpNyjn5LUyzIMmzOR5Y4tD7kWi4rHGpPqAZNQ28RdJmKJJRLjRobUTZZ25&#10;piZVaddpbWOXNQFIgrRoErFX42iNZBzjSRWbJY1szbqiGsenpnFLlFPphbZZ84+WtGicBCAtQbeq&#10;ceykapV2t2icY1uZP2mN41c0TktJNM7aefgKDW1W4zEZx/yhJai1kjWNW7tOa6m5GY3DjcZ5dmxD&#10;42gRLtbkM43DXTyZbQlna4PLCpS0utVEn3BtVeNUq5rGaRFqyWwqS6lKJOm/FY2nMVCi7+STT072&#10;QrjxxhuTvc2Dyj7HkYH0+nyL55wTWhUWonQ4HA6Hw+FwOBwOh8PhcBwFGJXtb2X7J9l+mgOOIx9U&#10;w5CYoO0drfXWWkNaAUeCjMoZ1jXbXx8LS40hTTIUBWuXUSE0Wx9VLtr0TVeFu9SQ74a0mmVRuLGh&#10;KLBH13QT+1hrjeTCNq1MXAoH1saUe0G445ppRUArPRKe+8TupaQKSZOG5TXxSkXXYltoDAv3kPqw&#10;CEhIantU8feicFMtRdUWSY+mfDcv3FT3URFGpU8RkBTDblpeLgg/IFFEBRI+INFC4oJzSOwUAbbg&#10;S64nqYKt8JK0oMEn/p4Tf/Fs2FEEcKOVefEpSUmuJ+FCgoxKKMb3AGMh3IxNEfRqvC77WsUq3Ixr&#10;R+PVwhrHp3Cj8X3CgaaplEtrnGqzg6Fx1rUk8Ue1JxrH5q3MH9O42T07vxb+4kO/G27+k98OreX9&#10;B0njVbHR5g8VZyTlqGjTVpsyDoz15jU+JPbZ/CHNRcJyTLQI17wmtuP8KaZDuLnOND6iz02F3bah&#10;JZ0vW9d4VXnhb4r/mT/Mz5L4hwQr3JvVeBoDWUZi7sQTT9T9973vffq3F+lk4EMPPZTsZeOBBx5I&#10;9hyHO8Zvvz3Zkx+FnPUZHQ6Hw+FwOBwOh8PhcDgcT0jQ2umi5O9fyvYW2YpHlx2HFUhUENgmaE4V&#10;30qzogkna3HY0KoqKohYA6t4EqQk1xA0h3tCA9i0L7RWm2tyr6GEezSQ5CkK7CFoDjeJFuylempX&#10;ZU4r+x4T7gNNWyvNaq8GB4mKyE2CqFKmpSaVPCthTXxExRbrsJHMKFbXEzRhAOdso6Z+pRqHVphU&#10;9FiLQ9ZgGwtLrSFNihQB3CQMqJ46INyMwWR1WSvO8AHJIe671Bouzi0+YQyxjQpEbakpvFQ5NZsl&#10;bSdJRRjPVi+YYMEWS37y7DVdO4+qKWtx2FKNoM/5TXDjg6hxqvhWE40znrSoxN4ZuFvFNY5P0W6c&#10;PzwDifLYxhN/PSZasflTzG6APSSFZlIaZ/6gcfTNxrp6K3Je0WQ29pBsw+5P//Unw0ff/45w3fvf&#10;Gq58yfPDvz/yDZ1Dyi3+2kyiHL/GMUPjjCXValRR7q3XdJyXZW5uRuP6jwfaGg8yf5babTw1cSnf&#10;Lcr8aRTkJhlnGod7VD+TbD6mekDHAo0rt5xTOFEutiyJDm3+1MQPJX2ftNvgyv3Q4WbnTxoDX/2L&#10;v/iL+pd19a644grdT4NkYGzJeccdd+jfLNx6663hwQcf1P1nPetZ+tdxeKK0shLG7r47+WQVfQ6H&#10;w+FwOBwOh8PhcDgcjqMGd8l2r+0q3iTbX8s2oZ8cRxwIilOVRSKMdaioVtF2gyT6KgvaopJKKoL1&#10;VIIRvOcato0Qz1Pu5qiuz0WyZbi0pq0CtX1ia0iTCVSHUWVVlBtbqd4h6UZwngoquHcNHVCbZ0gi&#10;Cjc2bIZ7oTUSSAyR7GTNONoN0vJSK3sarAlmScSW+LAIN89Km07Wn7OKvpZWxRH0ZzxIApDwIhFK&#10;RVIx7nJYbJHoM7/yDWuNUU1FQoTEJxVmWpE0IDfJLM7jfPSAffiV5AJJENZygxt/4xcSjY2CWuE5&#10;0cOBpj07CRr8QQtFKvoYAzTE2npFdYidVKVRocazk7Cx9qYL2qISe9EQFZAkoQpxy0bV3rz4VTUu&#10;Y4vGSZRHje8Vv8CNpopws3U0PqFjRkUsLTtJruJvNipAqcSlqrIINzpcYG6KVnZ99ynJtyH8ywP3&#10;hdde9vxw2x13hrm66FC40WUhbvGjajx5dzCGtNrUFqEyHmiI8VDuwnZT5cj8oWLX1uVD42iR79H4&#10;AbEbrQ6q8ciNbkmCm8bHxLagCcRdohV01K1x4x6UnypJqjJ5bjaup11sbIOLn7RCU/4W5e6tXBw4&#10;0ffyl7+8XdV3zTXXhIsuuijcc889+jniFa94hf795Cc/qX97QZLv4osvTj6F8IIXvCDZcxyOqN1x&#10;hyb7wNpxx4XV44/XfYfD4XA4HA6Hw+FwOBwOx1EBFoE6W7a/0U8GKvzulO0k/eQ4ojCvgfgxTUYM&#10;lW3tKBJCrGdGS8MxbeFp67ERdqYyZ1YD0f1by5FI0Yq1OuvOWQIODlolst4X62Zxj0k5RhtCC3KT&#10;ELFqln5VVdzXkj5WOUYCARvT3NhKomV7lbXeSOSwZlpN7af6Kq86SYP8YgcVQbEKabJs3Ky9hk9o&#10;y0irPaqThsU/JHZiZZ61CM0OzBO4jxVrVGhhA0F+uGulVW2TCrcG/sUno8KNHxgfkmpwk1TKAkmY&#10;WLEWE3BaKSR+oSoOH8DPvh6r2HqG2MI1jH9fbrk3vJxLpRFJMnyOH2K6kPaGuh6bfAcXrUPh1xah&#10;wpEFziPRAzfnMjasp4iN8JAo46nHxD/4KSYrqbTUikfVYTY340ASNp5L5RjjpdziY7hRAkltuKdl&#10;Y7xpVdnReB43GidJZomZmGSerizqOoDoULnlHnCbxluq281onPmh3MJlGrfUTq/G4/kbcWvFZzIf&#10;SDKj8XOefVZ4/W+9M1SSpboO7JsJv/vqF4SbP36tjj/JLd4XMWmehbbGmT/id0DFJ3bH+aNrDor/&#10;8Qm+p7oyzol+Gu+dP5xn88c0jv/RoiWHl8JYZU3Hz5JqA2g8mT+qcfmMxtEKLUGxmfcKesfnHOMI&#10;5xbROOezMqZpDm7RoTCZxhPdyzOhL86PGs/jTmuclrRp6JO2BPppA5DYu+CCC8Ls7GxyJGgV34/+&#10;6I+G0047LUxNTYUf+7Ef0+Of/vSn9fPXvva18PDDD4fPfOYz4a67+EdAhgsvvDDcdNNNyafBUBIk&#10;u45utMfvvvvuS/a2jmPe9a6w40/+RPf3XXpp+Pab36z7DofD4XA4HA6H4/DGSSd1xV79/0c5HIcW&#10;X5DtfNsNF8j2Rdt1OJ5wIDD0m7armJftMtnSSUDH4Yl27PDzX/1WoFqIZBnBZ9YtIwFHMmFIjhF4&#10;J5BMkoQgO8Fwqtdi0oFgeC8IPhOcjlUrJE8IusNNcgVu7rGe25KHcJN0IWCfhchNxQ13i9xwkiQi&#10;uSL41J7G+EViyzC8bCQ/YkKQADt29YKAPVU8cFPJM1oRzh5u2h1iN/ZjNxt2w4ndJB9ICvSC86mw&#10;IzFAIoH2jsrN34SbgH6bO+FfE5ss6bCsSROSPr2wte1IJFiyjPaONp4dbiL+0d8kHiJ3O/kl3CQ0&#10;eoHfSGjBzTUkVEbxeTKOjGe11Pz6QmN4ZSkMn4Z/8Df3IoEBNwk6xr4XPC+JKfxN8qki3Iwn50a7&#10;eV78Ef0duUl2RW7O7QXJTrgPCHesKGPNv/R4sqZj2t9RKwBuTdrlaJxEID5BLyTdTIfGCz/PAG/0&#10;ObavysYzw814jm1N4zeIxi8WWyrRL+gQjdv8IXG5HpxrCa1sjX/1zi+HX/vVXw179jxmFwgu/KmX&#10;hMuvem+YGrKEvWl8/fzh/UD1LnZTtaf+UK107I4aV5+IDrGbVrgk62LyuJ/G4UZjtAC2+WP8UeNt&#10;rbS5bT1G7IYb/fZCNa7JMioMq+vmD/yVVmP3fGuktdIaPiWtcZKLpsMVmT/rNc5cj/MHjffOH/6W&#10;ZaB4PrVbeCO3aXxRuTmvF/iShDDc3OPiM7Yl3xSo6AOnn356+MIXvtBu0QlI3r397W8Pl112WTvJ&#10;B9g/77zzwqte9Sr9Pp3k4/qPfexjySfH4YrxW25J9kJYPJt/vOVwOBwOh8PhcDgcDofD4ThKQaLv&#10;J2QjwQdo30kbT/+X4UcQFlrDWtVDbRNB5220eCwTsGb1tZYGl2lbx3EqwmhRSOUare2oaCKxEFv6&#10;Efanlo6qOILUcOu6ZMI9JHeYLlu1U0z48JfA+/bKkt4PPpIEBK65Po+b82hNCTd1cLTUnKbqTrh5&#10;hogdlUXdeAa4OJ/ETz9uWhmyLt6c8FOrRsJuqgT3kia0OBtbqeihaohkANeSLCXQTqCepEE2Ny0B&#10;zX8kIfgW307LRjUPV5AE0HXphJtjJFVpH9rhtsqhDre1GsRuOOfkXMaGBM94aUX9QrUglVQkT0h0&#10;batYohPgR8af5EI+NwkIWlMO65pnfFdLuPFDTMqMUdFXWVD9cH+SGlSAYZdxp/1irQYjN1ph49io&#10;KGabaIWKPvzBFfie8SWBRcIOe1WHbbuzuEmyGfe8bDChBezWSsSEm2Nwo3H8hD5Mh5ZsydIKx5Rb&#10;bJiT51wTHZLwwW6eH23jA/TIZzROtSbXsO5bP26eJWqc9efQOHMP7nyN15Wre/5Uc7itNSXcK13z&#10;xzT+7B86K/zlJ/4ynHTyyXYTwc3/47+HN7z84vCNR/fpM+RzM3+Ym6Ip8QjfTpayNY5P0KYmZEW3&#10;aAUtYF8/jaND5hEJUJLTcKc1XmtrfFU57B0nOlSt5HFXjFvswO98D2ecPySswbjso3H0A9IaJ1EH&#10;V5YObf7IPJa/3JMK1Th/SDZje9Q4/xChXGqptrmGe5jd67k5xnsBfbOlUSjRB0j23XnnneG6667r&#10;SvgNAlp/vvOd79RKPtb0cxy+qO7ZE0buv1/3W5VKWPBEn8PhcDgcDofD4XA4HA7H0Q6q986SLd1S&#10;iio/X7fvCEG11NLAMgknWkXSXtDCyAb+8jkmiaie4nyOE8yntVxscUiwnETarBwjGE9IWrllg5t7&#10;ZXGTTCPIzfpaVMZgA9fTDhM+uK1yZajdIpNroy20FyVYnuYG3J+NJMi4nEfyjPOMBxtH2oF/2h7y&#10;LCRhYCHJBDdJg6EyIfUsuxPusrXIpMKIBAQ8moRMuKkS3M+aYY1R/Uxwv82d4xM2kkXaxlO4qSwi&#10;oL9f7COZQ+UUXNpuUD632w2SLFDuVbEn22420g2xggr/kYJRHtliG8JV+ctzUOXEs2AD3BOVVXlu&#10;kirdtpNY4H5Ughq3JVvgsjaetE8kAUVFV0XbL+4Tv5AkIQlm3Ctyn0amDuEmIVKTZ2Ts0y1CtcWh&#10;8MBNtZW26xRujjHmyi3jlMfNZ1ptonF0yHzgeJ7GOcZf5gXcbPixHzcVZxPib0tWGvdGGk9z984f&#10;gE/YjNu0wvPSBhcbmUf4A24SR6ZNWjyWtEqsw92tlSc/6Unhzz/2sfDCVCHX//nKl8Ov/ewF4Sv3&#10;fi3h6dF4cozEXdT4uFZn5uuw3aq2S+PYvV7j6Af/M0bKLX/7cgcS8nDb+4dUINzp+dOrcfxo3Mwf&#10;SwRHbgAvx9IaZx5jl1VJWovdjsbFbu4nx7rnT77GrY1nZ/6Yxu354/zhvRU1zvzBHs5PQ3kHbd2Z&#10;hYceekjbRd57r63L+/nPf17/gmc961lheno6HH/88eHkk0/WJOFW4K07c9Eev4PVunP6hhvCk97w&#10;Bt1fknF7+OMf132Hw+FwOBwOh8Nx+MNbdzocjyu8dafjaARJvb+UjfX6IghKUfH3gH5yHE5oxw7/&#10;7qvfDrSFJAhN0D1W8vWCcPRKyyr12BabI2GpQVVNKWyrLFiQWf4XBgmAA/UxvYZAONwE2eG1Kqfs&#10;sDOBcALjkXuxYdVdcJOgo8IFbtYVwxbjXlFu7M7g/pRs6HHYbI7cw8rdCLQ4XGwn/wikswYZwX8S&#10;CR1u489qxQmM17ipvMF2gv5UGm0TfpIFJBSxm+A8iUFaklIJyHfwk7zKAue3uVtmtyU6qPhb1DHj&#10;nqwnSMUQXPglthzE7oo8aRYsEWF+WU64+cy1tArEB7QPxOfcg/HjvqqVxN8kuVI+/7pslDmdhrei&#10;VuDAJyRWuAa7SYxQ5YndjAcJD/zNPfEPdlP1laUV7hi1Ermp1GIM0QrJP67U9eQatOuEO9pt3P01&#10;nnDL30W5Hm4yEHBTmSen6FiiF9DRoa2vSOvGbG5rm9rmFruXxOfcE5+Q6GKtPBJOBTR+g2wXy1ZJ&#10;z58l4TaNW4tdNM5YkSjaL9wc72icZJnZnqfxqz/wwXDN+98XGg3T0mhtPLzqqt8PP/4TFys3bS5J&#10;lmE3+oQTf6sOE7vzuPM0HtfZo60sGoGbcxjDaDdJW9VhDjcaj36JGqfikGvxOX8ZXzS+nGg8zs04&#10;f6ikjGi1Wrv5UyqVTklrHA7Gk6RhWuMkFtE488cqDfFJZ/6g2SytoM62Vro03lBuNI5HsZt2o2g8&#10;cj/3GU9NWCzxviWccMIJ4YUvfGG48sordaNaL25ve9vb9Nill1665SSf4/FF7bbbkr0QFs87L9lz&#10;OBwOh8PhcDgcDofD4XA4tH0nSb236icD/8rkTtnSyT/HYQaSTVQCUTmSl6QAHCfITlUULSFJINGu&#10;kIopKko0oN60xI5VVlU0cE7VEFU1wyVre5kHAt8EsHWduFDXVqJUIGVxkxwg6A039mzEzXPxfHDT&#10;pJT0F4HzddyywU1Sws63dbHykhSAZ6SyiCQQ/tFElPBFbvbh5jOBe9pO1irCLbaPlqzdYB6sxaG1&#10;Th0N1oYQHuMWPuW2e8HNv+QiwdLhzk7ygVihyTNyLsBefNDFLZ/hBvF87sFaenk+55moLMQnVCbR&#10;ZNASOR2fR7vZ8ADJLM4nYVHto0MqnrT6U84jKcPYMGZprai/k88kbhkXuAfTuD3jhGicJI9qvJdb&#10;9nkWkj1D2J1ofKiPDhmbqHFs4eosjWP3ZjTe4Wb+rGkiqJeb9QEjN+OHTgbR+C9dcXm4+v3vD7Ua&#10;6wWGsLy4EH7/qleGD1/9u2Gxbuvywc29VONiZ2f+rPbljhpnbtLkt1vjHbsjdyCpVaGic+P5Y8m1&#10;jg4ZBTjxcRe3bGmNw8356SRfL9Iap7UnY6NJP7U7NZ7Js/BcrBPY0Xi/+ZPWuPmPMTO7U9yJX6ig&#10;ZPzhTmPLiT7HExO1L3852QvettPhcDgcDofD4XA4HA6Hw9ELFo76DdleLFtct2+bbLTxfJN+chx2&#10;IKBMqziCziQj+oHvtW1d2YLzVAuRWOAbWu212w2WaZdnFTMkmwbl5jxa0NFKkOu1ykmOw037O1gI&#10;ZlPVQkCeQHwRbipoSChRyQc/AXWqZeAmaUNgnXuSiLOEEH7pj8hNUkG5y7RmpEqQNp6sg9Zpqclx&#10;EiAkG/Hj4NwtrV6iXSV2U2lEwB/uWOVEe0JaIBLwJzFQiDtJ+mAfzwCntvCUe3Avazdo3CQ4BvU5&#10;dmgiWf0qYyY+IAFM60QSTowH/orrzpULjKdyy/X4E24SbST14GZNNp7L1juzlpDF7E5aM1aixld0&#10;rUR0SCtMeOBmjbUxsbvI/OE8nhv9wh3bLcKNzzljqxq3+WM65FlYRzBqPPqL+WupysG4Lzj//PAX&#10;n/ir8LQTTrSDgus/9Hvh137pZeHb8w3VOC1VqcIjOcX8KaJD2pJqsjfROP6nCs80TktNmz8kD/mH&#10;AEXnDzqOrYHRQ5w/tMJE/6ZxWz90ELsB53Q0nrzzxE6SclHjPAc64T2JxgvPH7HNxsz8ip+jxrXt&#10;smqc1qT2rk3DE32OdRjZvVvX6APNWi0sn3GG7jscDofD4XA4HA6Hw+FwOBw9+IRs/Cvx2LKzKttb&#10;ZPPKvsMQJBNo/VYEBNmpptpeWQzT1SU9xlpUtDMkiD1dXQzbZSOZQJC9CAhwUzEGNxzcS9e5alg7&#10;UO63vbqgwe/NcBMQ316Bg0RfU9s7wk3ofbK6rNwE7W09tMHBuVRGEZCHmwA9rRnhJnVAEo7jJMxY&#10;8w8/FYEm88rCLX5hn2qeA8JNUoGE1Daxm4B/XJevCLTysizPLtwk46gWgpvKoVHlJiG1pPctspAW&#10;p8JNAoVnH6+QqLC1zGhnSFJlm4wn3KyNxrp1g4JTSa6m/dpssRbgqK55R6IVHWrCTJ6psMblfBIr&#10;+AT7uBodspEgRof4RSuuinLL9ZEbDrRwsDXOc2dpfEo1bolR/FcEJ55wQvjz6/8inHPu85IjIdx5&#10;6+fD//ML/1lThowBOiRZR4KrwHAq0ENa41QkdjS+qr6i2o7EWtH5ownrROMk46LGSWp3NL6sCfUi&#10;8ydqnGeOGsde0/iQzVs5znsBjRedP70aJ5kNN+1Mo8Ytwbh+/hySRB/r9l1xxRXhrLPOkocphR07&#10;doSLLrooXH/99ckZjsMZ47fckuyFsHjOOaFVsVJWh8PhcDgcDofD4XA4HA6HIwP3ynaWbDfpJwMV&#10;f47DDEUD5oBrqDYhiUAVSUv+o3UwLWsfyTGrXCmWSDB0c/MZ7oZwA45ZBdXmuSM/z0FYH268QEUZ&#10;3HzPucUAd6vL7jZ3q6THqc4y7qIgRZO2u6l3IGnGNxzfit3wRbvZhyVy4yPsjv4qirRW+Au3ekF8&#10;wndb0YpdH21vqnXGjQ47322Gm9UA03bD3dFh2u7iPuH6yB21EucP4NhWNd7L3T1/TIcFck4JWmF6&#10;cjJcfc2Hws/9wi8mx0J48H//U9g/u5e7pOwurkNsirabDkuZGt+M3fBFn8ARufnLvI0aL253t8bN&#10;btMhVaB817F7c9xpu2EwjUfu/PmjfmoJ9FMOZmZmwh//8R/r/stf/vKwc+dO3c8CybzLLrss+bQe&#10;Z555Zvjwhz+8qTX7SmQNHVloj99997Hu8dbw1Je9rN2689tvfnPYd+mluu9wOBwOh8PhcDiODJx0&#10;EsskteH/P8rhOLT4gmzn2264QLYv2q7DcVSCaj4CSST5/F/8Hz5oxw7v/tq/JFV9gycVCDRTUbLY&#10;GNG2eunwe0x2saYYVUtwF6kcgidyU1HWy80Wudn6cH9KNqpIh/WTAB6qbIzbGhf2ctNyMHJTMTMo&#10;4KHKDttZxy026QORm7XnqC6Dm/angwb+SVPQYhC7uYfZDWNMMmB3I7BmGdxFKp7gZgzhxjdmdzc3&#10;fqAKSrm1ciiT++uysUjYafpJwFlr2C0+oYKPSid8YgnEqBXhFo3ArWvFDVjBxlkkaiI3lVnruZth&#10;RHjhtoqnwXVIcmyxAffB1zijo3ZvXeM3yHaxbO2qHHjwh2olh5u1BKm2hXtzGkeH1fC5mz4VPnXd&#10;H4cznvMfw3999ZUJt2g8sRtuu/PGGFTjrJ0Hd9H5s5JoHO6NNE5rzyzuVqu1mz+lUukUO2I6RHuM&#10;57JsWRonGWc6XDsEGofb7Mb+U07+fr0WDFTRt3v37vC6171ON/bzcOutt/ZN8oG77rorXHDBBZo8&#10;dBx+KK2shLG7704+WUWfw+FwOBwOh8PhcDgcDofDMQBI8P2ZbJ7kO0zBOmyDh+Nj8JkkyEjY16iF&#10;/bKBSdah0haHJT2+rzGuwWkC6kXQaFmiAo5Z4SCwDTfr6gFaEHKc4DfJgCKgioxgPDbPysb147rG&#10;VadFKMdZ02xNnpFnGRRU7em6X4nd2m6wvKLcJGrmhROfKHewCsJB0ZSTaTWIffiFMRsprSo3yY/o&#10;L9Z5IxlQzO6EW67VMWvRUnNNuWOLULjnmtbKsxC3nIsf5hO7eXYSKoznaHlVE2iMBWMak1KDg4qs&#10;snLGZ8fPcNdkTBm/fcLLdyQwY7JrEDA2jSbJ7ETjTTTeUu4J0Thc2K3c4q8i3IBqLBKIXI/P8dPB&#10;1DjPa88+rtdPJBonRUTbR9NhXClycKBxtId9cJx74U+HD/z3/xGueM0vaxIVjWM3rUIZd8ZoUKBx&#10;EuS002QOMpdIXEeN4wv8hU5XC86ftMaxj7XzosZJXHc0bvOnmFY6Gsdu7NRWnonGSTDCHVvhFtNK&#10;wp3YjX+jxsfk3WIat3cwz9A7f4opZwO89a1vTfascu+6664Lt9xyi27XXntt2L59u343OzsbfuM3&#10;WKvXcbihdscdmuwDa8cdF1aPP173HQ6Hw+FwOBwOh8PhcDgcDseRDYLPJIoIslsLy/xANNUlyy2r&#10;XCHYToKwVLJqGKqaqFbTKp5SU5MIkVuraDbg5t4kEZabVFBV9XoSE5G7JtwE0OEmecE5RblJrmAT&#10;3KCSwU2wnASUPeeQBtr7cZO0ISlhPqyGtRQ3VWRwWxWctQtUbuE17v7JLbh5zuWWVSDGBKFyl+vq&#10;b5JxkRtbzZYhvW4QbhJV+IZrqRvTSrUUN4mFmMxAIzwnSRPWCsvzi50vdifjg93YBxdrpVHZRPWR&#10;cot+qLCCm3Px4SDcPKPqUPbRA/VfjKFx11U3QbhpbLjaHp/+Gud41PiS+BxuaruUuxw1HrnRoXCL&#10;vZG7iA6NG403hU/8rdyd+bMVjfO8pvHu+YPv0Qrc5kO4hwfi7mg8ckeNG/dIwq06DDb2jJHpKp/b&#10;5g86NI2nualUS+swatx0RfXc4BpfkY1rdf7IVVTtwY1W0hq3d9DG88fOjxoXbmHlGNV6zPeODns1&#10;Pvj8iRqPPuSKyG1akRmr3J13UBr51hcE6/LdfPPNuk+S78477wyXXnppOPfcc3W7/PLLw/333x9O&#10;PPFEPeeaa67RaxyHF2q33ZbshbBw3nnJnsPhcDgcDofD4XA4HA6Hw+E40kFAm4oQKk6oqsqrlCGp&#10;t9i0ihuqhQii1yqrYbqyGKhcI6FAomW8siLHlvQ7gttt7mY+NwmmJfme8/bK+SQeuH5bdTGMJ9xs&#10;tYSbe5CssGowq9jK4+b4crPSrtYjgD5aWVPuCeHGZk2GJNwT8pdA+5zYArdVVeUF5KmItEq7WIVE&#10;AmEKbuEZkn1LtFCZBPdyYCEqKnTgXmgIdyurSaBxUw1k3GMaxCfZNFVdDpPl5UBFEtxUDVFJOSnc&#10;JBmocDPuEfFjdsUWx6gGovKKiiAq1yrlpnELF8kbuEm0wMtWlXuTMIEb+0k+5AFuKsbQCVVIWMGz&#10;4wPsNe66HoObxCK+i9wkQ/NQF3+hQ849IOcyMspdpcrJuOHD/1NynGfoaHxUfZrlE0BVmXEz9qNy&#10;Xkl40LjouWTctKZEfzzLmHxHggdurUrsq/FoNxVrY5roMY2LnhO70/OnqMbT84exGUs0np4/aBy7&#10;4caetMbzknFwr6TmD77saNzGDm7GNWocRI2jLZ41C8ottsaKTxJsaY2T4DNu0yHcaY2j334aX+3S&#10;+LBoOGoc7o7Gow5JnDHPIrdV9WZD50+icbSOqlSH4gPshXs4xc1zkUSE2yoH+2mc+RPPHWlrfFo1&#10;HrnRIfdD4/W2xtM4aIm+9Npw733ve5O9brC23/ve977kUwif/exnkz3H4YLxW25J9uRFd/bZyZ7D&#10;4XA4HA6Hw+FwOBwOh8NxUMCaln8o2xn6yfG4gqTAbJ32hGOBaira82Wh1aLd4HDYVx+T8zstNXdW&#10;F9oJMzbaBO6QY7TEJFGxV7gJtJOooK1gNoSbILhwz9QnNNDN9buq88pnybimJi12yjHuy/3htnZ5&#10;VGrlcSftBpW701ITu+GhQsa4V9XuybK1TySAH1vx0cYxO+BPhR4JllGxZVz9R7tBeKaE25IJTQ3O&#10;b68sBpKiVD1p0kRs1/aJ8qzwrIdV9ZBwgBv/kdzbXlnQRBAVfUPCRVJhW8JNAkDbJwo3f9fU7hzu&#10;UNGESbSDBq5wwAVn5LZjC+on/IxP5jQJUtGWiFmgAoxEI9w8K88cuWPCDD6SIjwPfiJhSpKKZBV+&#10;JOmWhabYzZjsE27OJaUDzw7hqZUsqUXlGskVuFnTjWQS3Ghck3E5WqGCSxM9wo1mMWFCNT6v2ktr&#10;HP2gUcYvapxEVZ7GGQfTYU3HE70aD9wba7z//EnaxtbR4URK48YTNc46bqbNROPMZeGO8ydP4+JV&#10;1ThzM2rc5g8J5w43Gkf3VPmSKIX72/uWwje/9WiuDpk/aASf4D+0wLgxpiSwTIerqkE0RPWdzQnT&#10;LQk3eNajFMQyTTjCjWaoF0SDvRq3YwvyGY0PK7cm45pWpZcF/jGCaZxWpWi8M3/QHDokUWkapw3u&#10;mo6hadxahObOH9EhCVLmDxpnZOJcGUtpnCRfR+M2f9I4aIm+e++9N9kLWsGXhxe+8IXJXgj33HNP&#10;suc4HFDdsyeM3H+/7rcqIl5P9DkcDofD4XA4HA6Hw+FwOA4u/lK218h2p2yv4IDj8QOBeqq5qKoj&#10;WEzw3FoFWpKIpAHJD6pXtD1dqRSG5Hyuo41hrP6ys1uaMOIY30Vu4tmrAe4RDXbDCQiWc6+5hrVg&#10;bEZu2iQm3CRAsri12kfOBWLBOm5AAoGkVOSuloVDuGmp18tNA0iC8ZGb70jP8MyLtHKU56cKh7Op&#10;UKIN37zYTeKIhEw5xd1+9h5uvlNuOY/KPs4gsUCiRQP/bW55HrjlWL1U1iom47bnN27uCndTOTnO&#10;XxIAJFpo50cFHnYzrpytrQyFe1G4Oc452IHPSarQDhBuO7ul9+Cz+Uu4xQZswWskZrEdW2PF1nLD&#10;Kr84jt/EdOOWa6NfSdTgc22fKBZw3PwVuUkswT2ivoUbv5D0hBe/sC8kOv4jic/hJuHE2bTa5Ol4&#10;Hrtvo92ekYRYnsbREDolnwZ31KFxm1bYqPFs61DOQVeAa7EbHaJtwF8+k5wyHXZz9+owT+NZ8wd0&#10;a7ys860IN8c78ydqPGnXmdjNX1h6ubM0HtthotfHvvlw+C8X/VC48ILnhje/5W1hqc6ZvRoX7i6N&#10;d3TYq3G7r3FzPmdgc5w/aY3DreMgdre5lb+/xtVficZp4aoaV27TOPqJGuf+pfa872ilV+PcE258&#10;VxFuvuW50WGcP6ZD0zjzkzFuzx+dm1GH3Rpvcyf3TcMsPoi48MILk718xHO8defhhXQ13/Kpp4bm&#10;1FTyyeFwOBwOh8PhcDgcDofD4TgoeCT5W5Xtj5KNfcfjACqfqEIhmEwQe7YxYVVVsk8onGQL1W17&#10;5bi21CxRuWNVSKwtZqH7bnCM6hgq/XbIubTKJIht3DVNHCi38ME905jU7wlacz5VVFyfzS3ikO+o&#10;fOJc2idiF9y0riO4DzeYkWN7hJtnIUjO+bHCibXRsrlZ521FK3zGhZvEwb7GuFZskVSgqopkCG0j&#10;sZtkAMmBThXSWj53gNuqk2i7x9MdaFINNq7BfRJPrPFHFRK2k3whxbBNeKfLi+KfVQ3mZ3GTVKB1&#10;JVVFjCnH5ppWsWVtPCsJ94iM5bj+JWGAzdPlhQ25SeJQrTUl/CR8tOJIeUaVm2dZaI2qvw/IfcFk&#10;CW0tiF0rwkEKb/14Uu1HpSLjgu0kTfCzcY9pAodESKwm3C/+wspx4cbnNXSYw03Cc0i4qZxD47FF&#10;KFohWROTQ2jGNE6lXVk1vkN8wj021jjc82FENA4fHMyfmAAmWYsuGU+SNySxdordXJfPna1x5iBc&#10;JCnjVR2NV3WMdur8ET/KvqWPumHcpnHmMe1DeWY0aPOHNp6s+VbWyjP4SUoxZ/D3pPoxn1vXvSzJ&#10;/BEbDnzr/jA/t1+/+/jHPhpe/gsvDXv27tckMBVzcJPYYvwYHyoNeQY0kckt51Hdh05oZQnQOLbn&#10;aRztmsY3nj+xgpX5w/Oh7chtydWSJj7xN/cFpvHFDTVu80eeUc7VNrjy3Pvk+fED3Mx907iMg2gc&#10;FvS38fxh3T7mj9mRxkFP9DmOXKTX51v09fkcDofD4XA4HA6Hw+FwOBwHHy+S7Su2q6Cqj399/iT9&#10;5DikIEBs7d9ioqIWDrRsDSlaHC43bc0q2sjR3k9bC2qigvZ0ec3+gia/4N5RYZ0wS1TMCM/+5qgm&#10;+DhrRbhJCtESkGA3SbBdmoyjTWJ3dUoaVLWQRDQ7VjQZR2B/n3CRlDALQnhMePfQblCei/aZnD8l&#10;NmnVm56xHiQCtI0nAX85F5AEou1jTCLiJ0vGWUtNSyJa20Kqx0gSZIFqHk2UEvAXbgL3JAzhp2oQ&#10;7rUm3Jao0CSI8JE0ma7YWlz5drd0DPVcsYPngEfXJxNukjmMAVVEjLEm+uScbXLu9oqt/ZVnN8kE&#10;a3FIMm5Jk48kIWeb8FC9ZykFOB+tT2qCiGfT1oJiT038g31Z4Dyei+fDDsZGE33CzfpktGZktCwx&#10;QlJ0TK2crKwkyThrj5oFuKmishaHJHrWVAtR41qplWgcbhKJ3EtbaopWbO28wTSOdtEwmkDTcJOW&#10;ISmH5q1tLC1p0S3JuGIaZ/zg1vajwh2Bv03jFRnDVeWekvOH+3CnNc6zMs959jh/+LwqfzUZJ3ZT&#10;vYnG4/xB4/g2C6px0Qrc5z37WeEFP/WS5JsQ/tedt4VLXvxT4Wv/+/+IVkZV44yrJsplLAfReHr+&#10;kJxDI5rMVo2XVOPokIQZGuVZmRNoFw331bjog7nDnMAm5grc8y1bCxDgE3xOFSVVdcwH+Km4y9M4&#10;94waxw4qQpnbe3X+iMb1SUj0mQ5pe2otaUVbBTWehif6HG3UvvzlZC94206Hw+FwOBwOh8PhcDgc&#10;DsehwL/Kxr8w/zP9ZHiObP+U/HUcQhDQJghNIJ+qEyp3iIUT8D/QHNH1uUqlZoit7TiPyihrZZif&#10;TCC4zTmcq9xlay1JEJ8kwn7hJmFBoDq2n9sKNxwEtklQwk1y0ni3yC1b5LZKpBFtickactaWL+GW&#10;DV/24+ZZSTxQtaY+lw1uEgQkEgj6a1JOzoSv7XM5j+ox0gF5CZY0t9mOvy1BoNzCS+ICC7EzcnPu&#10;QNzyPedFf7OR9owJCpITMPT6HHuo8srnDm1unlntVu6GXFFSX+MXxpXzNs2tPjF+07hV2+labHIW&#10;Sc/IrT6RbVCttOeP6lC4BST6SOJSQYgdabvhL6zDROM2f6qaPKRykOc5WNwc12rVlrUIxaumw9gW&#10;Fq0Mxo3/uOZ1v/2u8NJffUuoVCw5+c1vPBJe8ZIXh3/47Kd0XNJ2D6TDjPmDxkmELojdWRrf3PyJ&#10;3A39hwTMS5KsPHn0N5v6pIAOzd9ybaJxmz8kVa1qUKsWE27OLTp/0uC70BLopxzceuut4bykwuvM&#10;M88MO3fu1P00HnjggfDggw/q93feSYvtfJRoBix45zvfGa688krdHwRynV3o6EV7/O67775krxhG&#10;du8OT3sR/6AqhGatFh6QMWSdPofD4XA4HA6Hw3Hk4aSTTkr2FP7/oxyOQ4svyHa+7YYLZPui7Toc&#10;jgHwetneIlssWSFy+UrZ/lQ/OQ4WumKHJFRITBDcp8KGkH+jSci+rEFkWjVq28nSmrYR7A0o9wM3&#10;IjHR4a4oN8F4424pN9VotBEkcVEEkZtkU5q7VCp9aiSsXlQutYYJzNcqJCtWC/2PIALv0W6SQY0m&#10;YXjhbtttySGquQjc5wXjs0DlEZVS8ON7EhVs2EfCgeQFgf7I3S+50gsSeySY8AncfE5zsxn3mnDz&#10;ZINz8/ysK9bhFp/AH0pfHyo1VoZKzdNIYFBdRpUgiZJBQRqGtq4kPkg0R268SjIUu3XtPeGFn2TO&#10;oBhE42a3cRfTuFV5mg5ZF66jw6hx5U40TqvFIsjVeDncMBrWLhbdVTY7f2iZu5SMp4xWqPfYjeKp&#10;VsMnRTXO/KGiEe7bb/9SeMuvvqLdyhP83OW/El71y7/W1qGN9GBAGyRqGcv+Gje7C2lceNAfPjcd&#10;yuyDP5R2iy5a1VLrFMYzchfTuHCLvzvc2RqPPimicebPKSd9f/KJpGtB3HXXXeHmm29et5Hki9/3&#10;w4033pjshXDqqacme47vNNLr8y2ec44n+RwOh8PhcDgcDofD4XA4HIcavyPbT8i2Tz9Zwu8jsv1h&#10;su84BCB4T1BcW8VVWa+trgF6WgWSBiKgvas6r+tiFQk8AwLvtGOk1eJO4SaRQuKi3VKztBqOqc7J&#10;vW3tvKLAngnhxj5rEVpW7m/XJ8OuoXnlpr0eCZAiST5Aso11+vCJtk8UBnzC+nQE+mmTyLpYRRMg&#10;gIB+u0Wo+JV2ibTto3qN72inyvpclgAZPEkBSBjgZ1r54Vdso/qLCjN8QPtAbdcqz1QkAQI4n+fd&#10;VqWdqLUIpSruMfE3dh5bPaD+4tn4rghId1BdNl3FPtaZi+0TWTuvpG0y0RBjkdfKMA9pjW8XDtpP&#10;0rKT9pGkgbB3JxqXexTXOOuk1XUcsY/kL9qmJS1ap93kLtHhpPiLyquiSGucuUgCDX9/e21K9H1g&#10;S/OHJBUax27aiqLxvXXReGvYNC7HWbduMxpnjEg+oofnPffZ4Q/+/O/CU57+jOTbEP7sg+8NV73m&#10;JaG5vE/HvgjQFskw07itSblfNI4W4WJemsaLJbIBbTyZP7FVLStQqsbXJjW5HzXOWBTXuM0fNA4/&#10;/qfFKHOfNrJR44xFUY33+nCgRN9/+A//IZx44onJp/648MILk71svO9970v2Qnj2s5+d7Dm+0xi/&#10;/fZkL4SFc89N9hwOh8PhcDgcDofD4XA4HI5DiptkO0u2e/WT4TWyfVY2X7fvEIDwMAkyEh9U31Bl&#10;MlRuaoKClcZWm6ztNqLJC6pPiqLeskotkjZrwkVwnMQK65+RtGC9rlg5UxQkgIx7ROysCndQ7nGx&#10;nWORm/XRioLAO5wk9lblHjDgE9bEIiFCq0BaS/IMVHUVAa0/jXtYuelbRwKABBT35Z6Rm0qdIqBX&#10;H2MGN+sgEvKHmwQuY63VYWI7Saii3JyPTVRSoRcqnUigTZRWhJv2o6P2TNgtz1EE+FArteR6+OEm&#10;SUyypixUVHBFHW6O2zQONzqmLSKJZjy80qXxotxx/lC9xnpuVdU2iSCSNfjiYGmcNRxJ5JIImhR+&#10;eLfK3dF41TQuvKzxpxqX45vXeORGh0PhuO/+nvDOj/5dOOs/XpScEcLff/EL4dJLLgn/9vDDyZH/&#10;n70/gbOsKu/18VVVPU/QNBjnv0G9AcUhkRhFjZJEIZJr9EYFgwMkKqImxiEaMV4lToE4xJioOAQH&#10;EI3mp9crCvFGSOCiUYyQYDAR0OsUIkPT81TD/33W2qvO6dPnnDqnuqq7q/t5/Cz3Ofvs891rr/3u&#10;amp9633XYJTnp8Q4447duqwpuUmMco+3RYyTsTib54efUyXGKWE6UmJ8DCN072KcvrRifHET4yVL&#10;dSTuK/G3NzHezkDRcPTRR+fSnFT4nKlddhn/Nnfnlltuydl/cM4553QtASr7npEdO9Lyb36zeVcy&#10;+kRERERERERERPYRN0V7dLTP5HcFSuKyPtDx+Z3MGUwQM7HMul9kOFGaEWOIrJVFoxN5Upssuc0T&#10;TJwPZyZggjDZTjbZHROr8uQ2RhkZTmRvMZFetZk4H5ZiFC7N2pRNpL9o3y3aHbtWpttCe+PEsmxq&#10;DWtUcK1Fe2Vsl6TR0ckmk2dHGp8cy5lPrE1HKT6ucxgo77hlakm6c3Jl2hTXTs/ITlo5tj1R3m/9&#10;xPK0YXx5Hp9hJ/wxIygLun5yRVz70tw3sp5y5mCcicynu0KbezGscUtf+B4ZSHdNLs9mEJmeRy3e&#10;lE2Mn46vjhhakWOGz4YBbcbyrugffae8JtlmjAuZUFtirNHeEufns2FgDHrH+GTu7x1xP7MZPXQc&#10;UrpzrInxlfkaWIeNOGS9txLjEUMTs9EuMc4abrc3MY5BSRYf+jw7JcYxhzDjhgNzsMY4104JU8YE&#10;cxVTkRjP2hHvs9FGk/Hm2omGe6weSW/7q4+mZ73wleWg4Kbv/kd6+m89PV1zzTXNnpkhxsk6JE54&#10;fugb2XftMb4+x/jwxm3r+Vmef3YQ1+geObYp3wtifH2OcXIeh4/x8vzEMxh9H88xviNnIJKRt7mJ&#10;8VICdthns3nRMNy39xIMw2oIvuUtb2n2yv5mxde/ns0+2HWve6Wd971vfi0iIiIiIiIiIrKP2Bzt&#10;GdFeH63WpLt3NNabOSO/k72GSXGySjA+No0vS3eNr8iT2WSYHDG2JTHdTGZLnqxvMmT4ziCmWTmO&#10;9eJCe2JpWj9eDBbKaFKejiwZMpEwWCiNN7x2WRsNkxBDggl0yhyifeTYhtxnyidiwNCHYbXpTy4d&#10;GdoYQeQGMSZkPGHUMdlPScySfcM0/eDaZPVsnUAb42ppGhmZzEZFLhE6hVGxIm2YXJ7HB+NvGG3u&#10;H/3dENpkHwGlHSkLCPQZoy4bfQNqlwKV0e+4buIhl0mMeKHkKLqUlZyaTHm80caE4Rprn2aCY+gL&#10;15vLjI4vzyYkmWuYIGSBZtMo7gXjNaw29wfDbWP0mXHBxMXMKjE+0Ypx4jAXaxxCO9rO6DcmTY7x&#10;iAdiHMOMbC2u6c4YF7QxBIfRprVifFW+BjQZ76PGNubxpm2KWKEPw2oT463np4lxjL6RndlMJT5L&#10;jJfss6G0YxyJw7uyibg0jcY95F5yT09/yevS753/ibRsxcr8nU2bNqYXvOAF6a//+q/z+15U7fr8&#10;8POKcWVveX4w+koZTxrXNNHcz5mo2sQdzwZxwriil42+GHOMuvYYn5hNjKPdEeO1DC6ma/2ZMHSM&#10;h3Y7+9TokwOTFV/9avMqpS2Pe1zzSkREREREREREZJ/z5mhPi4bxBzgXrNt3Wn4newUl+zDCtk8t&#10;KSU1R3Y0pft2ZdOMco+YT+xPU5TyKyZPNommek8l54n46WOX5HWv0KCsJiYIJQ0x+pjkRp+p7GIK&#10;lGywfmUIy0R80ab/fHlFhzalR9eMbs8mFNPllMoji4b+98uqQjsbQvlYMoVG0vIObcpJMkZo8x4T&#10;BFOO44uR0x1MAkoYbpqg3OLSPOm/PDQpM8qW8S7au/KYYPFR+pC+cHy/rES0ORbtLXE/MSDoL2OO&#10;aYM2jfOgzdhTYpLjMVmzWdlPG0Mo+oCZhdmH2cS9wyxDl3FYPrYzjzkxwzhiwKCPuYtGN7getBk7&#10;jsWsQi9rR185z2K0uZY4F+OOeczxjAvZc70yttDmXudj4/5wn+hniXHKpI7n96ypV8u9EuNbJ5YO&#10;FeP0oxXj27MOY0+/GQu0S4yTzVXWYxs2xintmrVDq8Yh67vtHuMYSINpt8c4t70+P8uaWGFsKFNL&#10;vylDillZY5wx7R3j/NEA2hGH0TCf0Cza7TG+M/3qk05Jf3rhl9LP3PM++bsTExPp/PPPT3/8ev62&#10;Y0/K81Niltji+akxTnYm6x/mUq+xb3X0m9f0deAYD23iu/7RQY7x/PyUfpe4LDHO+PCMcezQMZ4W&#10;NVr1Z23Rrj9r+SMLxo3nbagYj2Pb6R0Bcsiw8ir+MKqw9dFUSRAREREREREREdlvfCEa6/Z9J78r&#10;nNRsZS9gQr5mw1FKc93izTn7i4lsjIvlY7vS4Yu2xv5a4nBpLhfIxHKvUpt18pnJeLL1+A4T2Wgf&#10;tmhbXkuLUoxMzpPhQ9lHShxibFCGsJpavSjapR9sMTzQXhv9xHgitwUobYg2ZRQxH8rx/ct4lnKD&#10;S3O/mcRnDNYu3pq1V4yxVhxG33haM7otZ/hwPgyCUuIQM6FkVXUDg4wsIDLHyqT8VFoTumtjbCkH&#10;OpYn/FkLjOyhTbmkX80cxPDBnOllJmB65FKGcSyGJiUFVy/anvuODmOUzYXQPiL6TYYSpgemE8cz&#10;9r1MLUwH4qMey/hjUpD5xbpl6JJ3xL6jFm+Ma9qWxyDHFsYT2X09bIdq3nB99J2Yypl2ob06dBgP&#10;DGj2rY19xCLnwjAp2kvzGHVjaipl7RLjK/L4EeNHEIcR49xH7ueyHONbYv+WXLqSmCqlLIup1Q2u&#10;j74SIyXGS6Ydz8lh0UfOQxyyPWxsSzoy4nBxxCEmHGU8i/bwMc7189wwBsB4dz4/xdQiDruDQZmv&#10;sSPG0eZ5J28PPX4O0O9le8T4TM9PE+OhnUIbXe5difFilBN/6yIOH/Kgn0t/8cm/Tw85/rGNQkqf&#10;+fSn0/XXX9+8a0GMs15gfR6IX2KN54fYw/wkFnl+iHG2fIe4bT0/vWMcMzOX1Izjc0na/PwQ49uz&#10;Lnd9VYxJZ4zTH0p9cq5uEOOcu2pzbxmL+hzWGGdf9xjn+ekV4+WPB2o/2tkvRh9O7cknn5y3sn9Z&#10;dOutael3v5tfT42NpS0afSIiIiIiIiIisv/B5MPse3+0K6O9I5rsJUzKM6GMEbNsZCIdPrYtmzdM&#10;xjPZTMbM6tiHIbcoTaTtUyWjBsMCowJzqJb0w1hgwjxn9UyRZYI2JQVHEwX00GBiGxMRMEaYRGcN&#10;Nia7s3ESx2+ZKEZfL22Oq5lUnIc8HfqNNlkx1YJg0pzSjFwDpRrpN2UKMSp6aTMJj6mFAcK1krt0&#10;2Cja23JmD99g0n9Fs64W2TdM8E9rTy7KRkp37WKYcSxrhzERT3YQ6+ehw7lyxtlo0Sbbh3W3MIXI&#10;NMKI2FO7lKVkP5k/GJmcgzFYNbIjmzXoMEbFTNiZtTkH32ccs3Z8p7c2Jkgp8UhfMNDIbMIsY0uf&#10;gUy2dWObc4YZCu3ae8ZKKTVYtBdn44lG5hLjfFj0cVVokxUX38rmFtfCeGHOoUmsUL6xlzYZV9zr&#10;PH4xLiXGx3OsYH4S43yDTDO0DxvdGvdgIn+H2KL/veKQfRxH9h/3k5isMc7zszQ/PynHOnFZYryl&#10;vSX6PUyMk92JRo3xCvFdYny8ifH256d7HPI8YgqizX1tPT8lxjmavjJGnJPxYey4TrQxlnpp5+cn&#10;7ifHoj0awdIe43wD05L4Wxv9xsBdediR6TXv/2I6+Rm/k69p6dKl6bDDj2jTLnE4/WyG9nSMh85h&#10;oU1cR486Ypzsz5E8juU7xErneFdtxiR+tkWcYNryOfFMjNfnB+g3MU6JUIy/3bUjenbTrzEez2aM&#10;BRmOxDjGHxmlOQ5Dmxin77vH+FTrWnOM99IucVhjvJ2hjb5bbrklXXDBBdmoq+11r3td+uIXv9gc&#10;MTNf+cpX0uWXX563BxDror03Gvf8TnYMyauj8T2+/zB29IDznBWNxYQ5tp6Pcx8dbZ+ysq1s5/bj&#10;jkuTa9Y070RERERERERERPYrlO88O9qJ0W5gh+wdudzgaFOacrSUBGTSuUyDl5XZMKCY+GcimuOY&#10;+ObTXMZzkkyZYlgw+c/E912xL5cbjKPIUuE7fLdOaHdqM/GPUcFx9GUk+lR0mnXkmgluXrOPSW1A&#10;GzOoaLMSV0sbOB/XgzZ9xhTAJCo6xchhohxtroFrYbIcFcoNoo0RsWR0Ik/079nvkt1XtckGa5U4&#10;LJPzaOesskaba2Gcp7WbMWH6vmrzeizGoGgz5iVrDvOHLCnMgl2TRTuX64x9NAwFSq4yjpgqtd/d&#10;tUuJQ7Q5DzZj0VmaNdHe1WjTd8y0bP7E8fSJ73P9MXrT4zI2WsaE4zg/10g2JWNMn9HiGhgDxoZ9&#10;paRmMZtKbO3K36kGX9Wm3xyTtZtYIdOMI9p10OZ807EZ94PxbcVhKdfZHitsS4y3Sm1StpJPe8U4&#10;+zB3iNXd47BXjLdK1aIfH2Tt4WJ8d21At6VdyrLWGKePmFatGGcf2suyAvHH8fX56R3jpdRmtxiv&#10;5nArxjGyMFRbcVi1e8f4znTY4on0e3/8Z+mjl34t/c3lX0vr7v3fdotx4r7EOM9PGUe+h6HKmPTU&#10;bsqGtmK8KYPbEePsJ8Y5Lt9/tImVae2iz+s6Jlwbx9YYR4dnfM8YL1nE1eAs/S5x2CvG6/hxb7Cj&#10;0UW/FeOtkrTlDxJKjLczlNH3yU9+Mh1//PHpRS96UTbqanvrW9+aTjnllPSABzwgXX311c3RC4on&#10;RyOtjf9wgLXNdhAw9TDtzotWv7e62XaCyXdZNP4S6fholzeN73Hua6P1MwnnnJVt92ur6/OJiIiI&#10;iIiIiIgctJCFRGYN2UxkvtVJ506YhMYYODyOpYwla4Yx8XzHeCnjyUQ3WT+bJ5fkEn9McDNpjTZZ&#10;QUyKz6RNiUPK+ZGVw/dr2UK0mezGWKDcIJPbfKdoUxJwZ37fDc7JZDkZYusWbclmCUYN/cbUypky&#10;8W320W8MDL5FJs8g2jnjMcaOMnxM3mOm5BKHTO5PFm0ynEq5wRV5Wp+MN7SZ9KdcZ7dxYR+mA6UC&#10;jxjbHNewM0/yUxJxw0SZ8Ge8MV1qSUDK+6GJNhlHGAu9tEuJULTLNTIOtY8YB2hzDs6FNkYFa/2h&#10;TeYX3+9FMTS2p8PbyidSOhGdamqhV8sNMmYYG2gz7oxjLxivFVl7S84SI7Op6mBqVYOFTKhc9jDu&#10;MeOYtWeK8YiNkqnZlE9sYpz7mcsnTsf40rYYL88PGWTEWS9t8q+Wxb1Bm1ipMU48tz8/vWKc56O3&#10;dsRhfL6m0cZAQrOWqsUUKs/P4tCOezwd41uzNgZR3xhHu4lxxpJxrmU/a4xvjThkvDEpc4w3zw9Z&#10;gVxrNcraQRs9jiUOMWHX3eeBKa392d1inOeH2CE2sfWI7awd237PT43xtfH8EOMYcMQJz0uNcbY1&#10;xjECOQ5tnlEMt27aQIznfjQxjlYtP0s8E4f0v8YmWZA1xsna47p7wTVxbWQkE+OMJzo8+63nZyz2&#10;RRyGNus+1hhvZ2Cjjzqpz3rWs9L69eubPXty8803p8c97nHpxS9+cbrjjjuavQc0GG+fjHZpNMy2&#10;m6MNA1l810XDtBvkuxdH41gMvftHO7lpRzb76MPfRttnrLjmmuZVsmyniIiIiIiIiIjIQcziUdbL&#10;2pFWjZH10ntim/1kO1E6MJtIaTLtmlqcjRTWzWJSmyyZHZNLsmk2Hq8xHNZk7ZI11ksbyMyhH0z6&#10;Yz6Ohx5lEbtpk4WDeYA238EY6qfNddEHtFnRbSL0tvXRxvRgPNBmcp6sm15gHHIsk/eMDzk62yeW&#10;5Ml31kkj04lJfrK/eE25QTJ10Mb8JBOnF4wfx+ayh9GPqSmyskJ7amk2+Eq/W9oMARlxaGNYYEL1&#10;goyncmwpe5iatb4Yg3Ztzoc2a4EtH+X+l4w++tbTBIlr4hj6TflDrrmO7/ZmzNFEm8aYkRXF/cz9&#10;7hOHZJmVfpQ45P1O+h33s6Vd+k3DFCGzEe2VcZ/6mTfc9xLjESvE+NSeMV61c4xPjeW+DhLjjAGl&#10;cdFmXCjF2YrxiJMmDqv2sDFen59sIkWM07fO52dn6OYSk/EaUzNfZzSuuV+Mk3VaY5x+kFdIOckc&#10;d3lMWtqch36uauKQuO0X4zw/5Xng+WmP8fZ+t8V4UGKricM+2ouaGM/PT5xjpInx+mx2apcYr9r9&#10;n5/2GCdrEFONGEeL56f0vWhzPTwtZPJO97vP89Me4/mPAeJ91ooxb2m3np/2GG9nYKPvbW97W/Oq&#10;QGbfeeedl9tJJ+2+Fu773ve+XNJzAZh9vxvt1Ghk1T082geiDQorRpLFh8F3SrQzovWDTL06UC+P&#10;dkt5mWGg6AdgAJ5WXs4vy264IY01xu3kihVp+8MZAhERERERERERkQXFo6KtKi+lH5SoxPxoLyHX&#10;Cz5n0nnJ6HieOMdoWTnCWm+UTyxlH1Fg4p7PyEJb1JgIg2hjtGDKkRnF9ykVCGiTIYcKE/CYMJyf&#10;jJ1htLlOJtvJlkGf/aX83bKclcQkP/uXx3kpgUke4aDaTNwXbUotliwmzAqynsgwI5OM/WRPoc3n&#10;w2mXcoX0DwOCCf+cUTVVSmpWbc7TK8upnXZtDKpSIpK+USK0lDMk24nPOS8tl3bNIzVorIR29Jt7&#10;Rr8xiXK2XWgzNoxBHS+0x3Je1BDa0dcah8RMLZ9I9h0lNas2nw3bb8a0xiFGDuuqEYdk4eGoZnMq&#10;tImZYZ6fGodVG53W80NJzb2P8fbnh/01xlGqMc450OZaB9WuMV61Kfu7daqUZGWNu5LdWkyyJXEc&#10;uX6D97v9+cHAbT0/xCMxyjn5fFbPT1uMM0aYZWgT48VsbNeeud/AMZ0xTj/r84OBSz9rv2cTh+iV&#10;GOf7xcBFe0uMTS27zHnzz9q4w+0MbPR96lOfal6ldMkll6RvfOMb6dWvfnVul112Wbr99tuz6bd2&#10;baleee2116YHPvCBORPwAOYH0TDpyKobtqObor0m2gOiDbJAYTX5MAa71TfF+MNwhF9utvNKezbf&#10;1hNOSFNjY807ERERERERERGRBcGbon012n9G+w12SG+YfMYUGQYmz5nYplTcYYu25X1MPlMukc9y&#10;ScBFW+OYXXkyehjIfGJiG21K16GHNmXxIJfUjP2cf3balM+jf1sSWTmYIGgz9U4GDf0m84uMN44f&#10;FI7F6KA8JNqL00TOzEKbqX002c/E/KJRspCG6zsT/mRUMS6YfmQmoU0JP8aCUpNkUC0O7UFMinYw&#10;zKo2Y0+2ENqYIcRH0S7lBilnOSgc2ipxWK4dsymbINF/zkvJyzXRMGJGh9QuRmHRxhgjMzCbIHFP&#10;OS+xQt9zVuaQscL9p+wkY7ImYpxoQHvzxNLpGKcMJ+M1u+enaFOCdK5jPN+zJsYx5jER0UapxHgp&#10;18n4DUPW7hPjZDVyPWwx14a4nRlioJbMJcbzmoKhjTlcY/zi952XXvz856SrrvrH5luD0R7juQxu&#10;E+OYcq0Y354z44Z5frhGjMNWjO+MGG/M7Oh/uaat+bpm9/xgFBZttowz2ow7583aEZ85K7NDeyCj&#10;r33dvbPPPjuddtqeCWfr1q3Lph8GH9l+QJnPE0888UA2+yjbOYhJ1w0u6vzycihuarbd+Eqz/cVm&#10;O6+0r8+35bEkKIqIiIiIiIiIiCwoaokqMvr+d7Q35nfSFYyAYSfkS7bJRJ5oJmNvKv7HZDylCMvE&#10;93huJXNlWFoZVWjwHu1doQ3sY8K8ZCINCxk+k9kEQp/rIEMGbab2uRa0yboZ1iwr/S4ZVfRxZGQy&#10;l9RDm2wwNLN27GcCfri+N/1uxpzXFHIs/R7Jhk3RLv0eVpv14zA96z1DJfc73lHiEe1y3mHHpJha&#10;dbzpJ2PB/WRsOC/nxDDifg4L18p4os05pqJ7JQ7H8nmLdrmm4aFAZaMd/ePKaxxy3qzNNcXrvY3x&#10;9ucH2Lc3Md6uzXWQbUe/GbGqXe7usOwZ42RR5jhsi/FBMvn2ZM8Y5/9LHBLjE2nrXbelC/7q3emr&#10;11yTXviCF+QqkoOxe4wzPlw92pyjPj/lvMPfz/YYH4020cThZIwNn5XxLrEyLK0Yj36H9mSjPRGN&#10;z3K/e8T40Pf3t3/7t5tX3Tn66KNzth+GICwAs+9ApDil88jo1q1peds9IaNPRERERERERERkgfHa&#10;aD8qLzNviPbZaJby7ALZW0zSDwOT5DumluRMIbKnRuJ/ZLKQ3cSk/JbYT4lDtDF2hoFpdtbPKmUS&#10;KWU4mrXJBgO0yWgho2022mTw0Ge0mXonww9tJuRZuwvtvKbW1HDT5C3t0m8m4im1hzZGQi1DSJbS&#10;xOSwdsJIougfZRLRxqBgTbacHRjajFfJIFoyK22sD8pdor0ztGopQ4wLzsV+1qnDYMBMGxQOxXRj&#10;XNGg3CjrpnE/yXTiM8aL+8HYDauNWcg1o834ktGENuVo+azei6I9XKwQ4/Q3X3uMO99Gm8wyPqsx&#10;TmbYsHHIM1K10cGSKdpzFeOLp68du5LMWu4nxhD3scY4YzQM3WKcteTy87NbjBftIW5n0C3Gi3aJ&#10;8SVp0WH3SMc++KHN8Sm9+93vTi972cvS1q1bmz296Bbj5flhyzWxP6+7ODmcddsZ4zyLi5sYx4Tj&#10;mSnaPD97F+OsQTkWXSvPz678Gfu5H920hzdyB+S9732vZt/ubGi2lPBcV17uP5Z/85tpZEf5YbLr&#10;XvdKO+973/xaRERERERERERkAXFDNKpjXZnfFZ4ajXKeLLkjbexIi7PxMAxMMDMpftfEirQxGqwe&#10;3ZbWjG3Pk+QbYt9dEyvzxPSweUMYGxgGaK8PDfTQpvQdbJxYnvdzzLDamD30if6tj8b3KYeHNiYI&#10;pUfZjyEwdG5PaDPJv3Gy9A/TgrX+0CaTqIzXyjwpj+kwDEzgY0Zw7YwLr3MJxdAm04cSgVwTk/6c&#10;dyijIrQxCTBo6B/ritUSimwxJjknn2czYZgxiWMxQTDE0MDsIPOJ+4nBih79ZsyyGTfU/RzJcbhl&#10;qmhz7RiqaGOEcF5KM24Ibe7LMDGOX4LRS3/RZtzpGdqrIsbRIu5rjA83Joz5aIxz0UaDa5nLGOce&#10;3pVjZWXXGGd/K8aHID8/EWsxpmgQx5iTaGOPbZngmojxpXn8ua5BIQ7z85OvvcT48ukYn8hmF+P1&#10;px/8TDrhsY9vvpXS5Zdfnk4//fT04x//uNmzJ/X52dQ8m1xD9xhfPvTzwzVWMy//7Ihr55nkflIS&#10;lPPuHuPDPz/EOP3mHPX5acX4irYY3z1WBoqcY489tnmV0o9+1P4HMv3B7Hv/+9+fX2v2pS83W6B2&#10;eKfZR+3MZ5SX889uZTsf97jmlYiIiIiIiIiIyILj1mhPjPah/K5wXLRvRDs5v5PM9slFeeKbSeiS&#10;hdN7IpoyfRxbj6ckIKYHk8/LR8joI3ttIvaV8nJoMwHNWm98t5825+Y4jBMyAfk+ph96aGMocJ6q&#10;TSYV/RhGG+OE7xVtylJO5OwvtDETMD2YPM/ak4Npo8NYYK5wPGvmTUS/GRnMuKw9SnnGMn47JmNc&#10;4jha7kdfbTKoOJ5+L87Hcy2sCUdGD+NN1lAK9WntPOaDaXNMvp9ox/fQKOUAizbnoOQh5+SelPHm&#10;3pd+9BoX9k9rR8PQQ5tP6O+KGPOlo6xt1ypBii5jMog296iMYYkV3mPmYLCgzRpsZJjVEqSMXel3&#10;/xifvkdxLMZSjUP2U9a1xDjrN6LdxGHux/Bx2Ipx1gOs2rs/P7ON8apNHLY/PzXGd9dePJB2e4xX&#10;7RLjRXtJxDgSaHEsuuXY8jOiFzXG93w2JyP+ypgQjzXGl6xcl85770fTmS94UREIbrzxxnTqqaem&#10;r3/9682eQnuMEwM74/ngWojx+vzsHuPl+Rnk2WS8qjatxm15fmocsjZkifHyHJcxHy7G6Xfz/ESQ&#10;d4vxrB3HMObtDGT0sf5eXXfvH/9xuIUPzzrrrHTJJZfk19Xsu+mmfsvUHbTcEq1GJKmOt0e7rGl3&#10;Rrsq2ryX7KysvIrTFbY++tHNKxERERERERERkQUJDsgLmsZrODwa6/b9cX4niUn5u8aXp40TlJ0j&#10;46Q7TChjrGwiSyqOZ6KfrKzDxrbmiefFo6xzRcnHnWnNWMlmIeOnpb24pzb7mdBGe/34imwO8P3D&#10;FrW0KSdJ2US02ZKNhDZZW3y3nzbXtZlMptBmUhxTYk1orwztJV20mWinz2iXzKdeE/K7azPZjpmy&#10;ZhEZNxgUrNs1mchMWh3a7EOKrCrGkCy/MuG/J+zbmUqZRLKzyNrD6Fy1aHvO0Foa14A247R6bHvW&#10;Hh2ZytlUjMuW0C4Gzp6wb1fcG44lI4h+YBpk7dBqaY/H+x1ZO5cfjT7Ql5yx1cdG4LxkNnGNmyeW&#10;xB5KGe5Iq6PfmJ/cT0qPrmJfnI8xY+wY75KV2DvjkbijvxtjvDdOLM3XgtGUY65NO5+PaxkZz/ec&#10;fs8U4xg7GE5klXEshhvGHtrEeonxol1jHLNnkOenaJeMNY4fj+soMR4x1/S7/fkZNsbbnx+ul3vY&#10;+fxwLcThdIyPlxjnmnuZWmjzM6LGOGZctxhn7EumWakYuCln9w2g3cQ4cYjhXGM8a4822jkOyz5M&#10;7jhLet7vvyG98U//PC1dujRr3X777enMM89Mn/zkJ/N7tEuMF21ihhjujHG27THOcTluI365t73G&#10;nJ9RNca3RIxj8KGRn82IuRKHpfRoifHJfH2DxHh5fkqMM470oeosa7RrHJYYL+VHGe92BjL64BnP&#10;KMlmDN4dd9yRXw/KaaedtpvZd/PNN+fXhyAXRCN97lP5XSnjScN+xgR8VjRY32znhUW33pqW3ILv&#10;GA/BWDwAGn0iIiIiIiIiInJwQFbfidHI8oNF0aiu9eloh/y6fdmomFiZNk6uyGYc5fm6QblBJp/X&#10;YybE8WTLMLG/bmxLnnBm8p9J+pWj29MRsY8Jb4wKjkUfk6jXOmmUbKwm0h0Tq/JENzpHjm3OOmgz&#10;Cc951sU+zot5ULXpF/3pzkieYC/aK/P1YgzRb3TIkEEb84N+rxkt631hDhTtpTnDqPuEf1mzbMPk&#10;snRnHIvRQ4ZT0dmWlo7uytqYRGtDd83Y1mzG1TKZGGYYfdn924ORnGWHKYg240Om0NrRLekwtOM1&#10;a5dhsBwe2hiuvM9GXxyPmUBWUC9tPsO8uTOuE1OQe4cODWMSLbKdDmNfXA/nxrRBG0OJvpFF1w20&#10;0aSUIf0gp4v+rY2G2cS5stk6ti1fD5lbGFXcT4wwzKRe2qyrWOKwlEPEYMG8Wht95L6ivXh0IrQj&#10;DkN7+ciOfI+ydi5xGI9/j1jhPm+bqGVjKe1aY3xzWhk6NcaJSe4xMYrhifaGaKxN13stQOKwaHM/&#10;ue/oZO0BYpwMw37aZKxhIt0Zz08rxosO964zxhneWjp0pueHMSPGeTYZS8YUHYxb7mPV5v4S99wT&#10;xjrHeMTYRM917+L5iXuNSdqK8V35vu0e46HNvtDnXMQ44/K4U56VPvzxv0l3v/vds9rExER64xvf&#10;mF7/+tfH68kYB56fpVmba+RZz89KNJ6b+vzUGOcelNgqzw/jSB+7kZ+f6AfaHDsWkdktxikPyjl5&#10;lmqM8/xw3b1inBKc5RprjE+WZ6UtxjFBMfkYF8aHe4R2OwMbfb/7u7+b1q5dm426D3/4w83ewWk3&#10;+w5xqJl5WjSipjZKCGAC1oXyds87nWNWfpUS5YXtxx2XJtesad6JiIiIiIiIiIgseJh/Y92+a/O7&#10;wtOjUeLqfvndIQolCQFzjcnirVOl5F7NNCNzhQlq9jPxzSQ0n2CmYGBRQo7XmDk0Mk3KfibSS1lJ&#10;tDAIyI6jHB3naj/nlsmmrGLVHinmGBPmTGhXbSbiy/5dedIeQ6GXNjBZjuFUtZl0zZP7bdrliibz&#10;5HnZX7RzWbypUp6PTCzGgLFgTKbPGf2uYwWsxVc1yBTqpo2RwX4+Kdql37zGDOGcZGRheuTrieMA&#10;gwNN+s0WzaJd9zfa8R6DCJMDbfqOHvumyySiHW1X1qa8I6UMizbZU1W7dU6uh35PZHOilBVc3NJu&#10;TCJKHzLm7Of8XA8j1q5Bf3O/Q6uck1gp56zaGM70fUe8ZjzQqfeBvrdrt8cbcZP7HdqYW+3acei0&#10;ds8YJ1Zyz0I7xmQ37SYOGcm6n7Y4H92KiXo/94zxGocj8T9ivGrMbYxzoYM8P4wPV19iomiX+9aK&#10;cfrNmGAiMnZolxgvscJ97RrjsZ99aLeenz1jvD4/qHDO8my2tLvFODHDvhoTRz/4F9LHP/259NCH&#10;PTwUCp/+9KfTs5/z3PSTn66f1s6xnK+/T4w3z0/V3i3GYx/sjPeMefl50GjHp0tjnLNGtG4xXp6f&#10;ySYOa5nV1vPTHuOMC685J2co/a4/U1sx3np+2E+M05sWrSiZAcp3XnTRRbn+6X3vW/2o4cDsu/TS&#10;S7NhCIcfTva8tPELzfYrzXZeaF+fb6vr84mIiIiIiIiIyMHHj6Ix8XVRfldgdph1+34tvzsEWT26&#10;M1Hij4l/MqnWjzdZVVNM6TMhXTKF2M8Edc4gG6PsZclwwhZgmrrCayaiMUNWkYkT2kxEM3FdtEvm&#10;IJPYnCNnIY2XLCQmrrM2mUI9tYtJQtlNtJm4x5RAmyw8JsrrpPwdse+O0OY86KFdSuvNrH34GGUI&#10;d+ZJeEoWFm3KEBaDLmfahTbGE5PvZO7UUpFcf1ft2E+ZRo7lGoFsJvQxVLgOjAkyhGoWEt8jc6qW&#10;vVw00r3f3C0y8cio4lj6sJnyiaGNMYFRgzYZiiXTbml8NZWWAQAA78pJREFUN+Xx4DsYBlxHL21K&#10;BpIlt3pRaMdxmEs1cxALg16x7/YYE8YGR4Px41pZI65E0559rybj6tEdEYfbs2HBmJY+Lg/tYsix&#10;b0O+D8tDiXKdRZsMJ8a1mzb9JK4pEUqJzPYYp4+tGF+Sdclww4RiHA+PMcnaM8VK1t6ajRxMmzuj&#10;j63nhxjn+VkR+8km5fkZz1lfNQu2r3ZbjPPsoYEWJhPfglaMj+XrK9pNFl9PbeIwYrzR7hbjXEvO&#10;+Ax9TDr6wzOxKhr3q5c294/7XZ8fjqhjW2Oce0rckIHGPiytEreN9gwxfljEIc8P+7mPY4ffL73v&#10;4/9f+q2nP7P5RkrX/fO16XdOPSXd8p1/bZ6fUmp1xhjPx27PfdoSzw+lUOvzw9GUoq0xzndXxTXm&#10;Mq59YxyTMWK8eX54z3Xn7L4Yh2wu5xiPZ6qJHxTK89NkCGYbt492jsPyM6UysNEHT37yk3PpTgy7&#10;2YLGnXfemaampqZrqErm6Ginlpfp8mY7L6y45prmVbJsp4iIiIiIiIiIHKwwE/qcaH8Yra7bd2S0&#10;L0V7dn53iMEEOGX4mEDHnKC85UYmn+M1pQJruUHMBCa7V43sSOsWUVJzZ5407wYWBMYAE+alxOHO&#10;bI6hvWFiWWhSPRUTZEnaMLk83T6+Oj5flM2HIxdtypPWfL8XnBfzhtKEbJkkp2Qh5Tnpb+lBSrdF&#10;n28LbcwWro9+M5GPCdI+Yd4OJkMtcUj/MUEwnfJ6YxOlfCLT7pumlqXb45xMzjPRTlm9Uq6zZEp1&#10;g0n5UuIwjh0rk/Jc/7QJEr1iHDBBGG8MBjLGMG8wTjAieve7KREax2I80AdMBPqOuZdNRMybeI2J&#10;yGeYGehigGIi9uo32W2lxGEpQ8i9oW/ZjJuoJkjKmj+N8cao4A4wHqXcYMmU6gbXw/hVbV4zprmP&#10;ob1rsmQ2bZuK801yH1bENyipSWxtzuOZs5m6QB8weLnn9INrwLRCuz3GMRHRZT/jlEtqEuOYN336&#10;jTb9oAws/cAco7xlKT9azDhMOcpeYg7xDGCQl+dnuBjH6EMb04xszMp/xXiXGKek5s7Q3hTXW9bO&#10;6wX3gmdy9xinRGh5fnKMR78ZI2Kca+C+MN75+YkY7/f8rIxxznEY9xQwEGuMcy+zUd6MCbFJ5HN/&#10;MPBmjnFMxHIsx9FHtLePrEiv/5O3pVe/7tw0NsbPl5Ru/6+fpFedcUr66hcvbp6fGWI84pRnAQOZ&#10;qONZYVzY9opxyn5yrf1inHNyXcQ4JXz5+VONPsxUxgMbj6zK9ZPchxrj9fnp/7N2OsZHt5SdDfmn&#10;4OTk5IX53Rxw/fXXP+C66657LK/vec973vTEJz6xlT62l4yOjp7ZvJwvXh3tvPKyjM0QcM2k/wN/&#10;LTTMda+Ldlm046Nh8lHKcximI/Y73/lO86o7y264If3/nk6lgrjvK1akm77xjbxOn4iIiIiIHDwc&#10;c8wxzavMsL/biMhwXBHtCeVlXhfsyvJSRA4wyOJjnb5aYuz70X62vDzomZ47vPE7/54NJiacySZh&#10;UpsJ71VjOxJZKlsml2UzB1OECW0yTPgMek3IV0r+SWiHZskYWl60R7enFWOhHbp8hoG2dtG20G4Z&#10;YINoA98n0wvTCZONTJ9VoTGa0udv3n7kyaG05PBF27M5gHbp0WDaTMbTZ7J6Fo2SoRba0TAoGRMy&#10;2DA8qzYT/YNqk3m4YbyYfOwhe4x+j8c4Y6KRObQ8rgfjAeMOU2hQbUyfnEUV/SbHqGqzziLjtSW0&#10;yeoiowtTo5/x2aIcgZmFyUG/MSgwIRiT0PiPOyZW7rhrfOVDMByrYcL9bn27N/QdMyUbN9FvzCVM&#10;HbQxOWqsYEIdnmMFc2Vn/u4g2hgpGIdoM770kTHBwMJYZUy4NuKQ+4kRBoNoc9drjDM2u8d4PD/x&#10;2baJeH4a7dVDPD9QtYlxyk6iTd9HRtJnb9p21FPiqDHGpMYK3xpUmxiuz8/iUQzAor0jxqPGCs97&#10;vZ8YYoNq5yzM0EWb72Fyol3M7KJdYhzjblu+z4NqEx8bx4uRzT7u18rQZp3Fq6/5Wnrrq1+YNt11&#10;Rz4WPvqxj6dfeiTVm3tTtflZR6Ytzz25iznGQzti/Mbbdq2c2jix8kHVVCcO+bkDg/Q9m5xoR795&#10;TjEIuZ/87CixUoxWMjlLNt/gzw8m9XHHPrDZw3fmnjOiVePwI9Hm25ybS+bb6HtvtC9E+6doRB4G&#10;3y9FOzcaJt/6ZntLtGGYvvMzGX1HfOAD6ah3vjO/3vxrv5Z+/Jd/mV+LiIiIiMjBg0afyD5Fo09k&#10;4fCAaJh9lPBkUuz3oh0K7DZ3yCQxmU4YW2RTMWHMPjJ9mKDnHZPwZNwtH90xPbE9CJwor4vWaJOZ&#10;1K7NBHbOogttDKlqDA0Kk+VokxnUrh2bzy9OEyePjKQlZDoxWc96gsP8RxDGD31Gmwl6bIj2frMl&#10;U7D2m7MPCnplPa6leW27XPQv97uMN9pkAa0YKdq9soW6wThQgpFx2TnZFP3r0KZ8adHunS3UDbQw&#10;cNDOJVhDN9szUyP/MToyuSPu5UPIQmS8Mer6Za11gpVJthpjgjZlNNFOsR1p+o4e2rWs5qCgU2Jl&#10;ae5/vxhHm6y1QUGnxmGvGKfkKuNN3ynzOQy9YnxkNH027m42+mb7/GBqsSZc0d4zxnk2yYRDG9OJ&#10;fYNCjJd+L8nmXhMnXWOcWOH9oKCN2ZfjMGK88/m57T9/kF7/0tPT975bvJHXvva16XnPe15+PROM&#10;cdGOOKzPT+57unF0ZGJqbCQ9iCzEGuO9Mkq7gRYZzWhzjvr8tMc4GXpFe/gYf9AxP9e8G7J050HI&#10;WdGIqNqqyQft+zHoOnlYtPZjqskHvK77b2JHw9nRLo12ezQ+Y8v7avLxC8GwJt9QtK/Pt+WxOfFS&#10;RERERERERETkUIB5up+Pdo9oh4rJtwdM3pPZRPm3I8hQidfbJhbnUoZMqK8YK+UGyZhZPDr4xDOM&#10;REMvlzhctCWbBUyeU7aPLe+PolwnmWVDmCsVJsUpbXgk/RvdmXZNjob2ylzScN3izVmbLCfMFfoy&#10;DGS95RKH0e+VMQYYT3dOrMiZSEzAU7KxZPQMZ/JBNZVy+cTQnoqvr59YnjMFMfVqttCysdAewoiD&#10;apzm8olxz7i/lEwt64qlnD1FFtXysZ1DGYiAFcQ9oxRizvAKbXR/GveT13eL8Wa8MIaGMRCBdd/I&#10;8Cr925oNFMaaccEQIasqx2HE0rDa9K3EOKVqm/KJOcZXZIOrxjjnWDR0jNd1BuP5iWvHbMPMIQ4x&#10;WjGDKEmL9uK9jHEMIIxhytLeumt1ju+9eX6IY2KcZ5N1AzG5WPcPAy3HeJyzxjjXOQzco/L8bM3r&#10;003G1++Me0l2JnFH7NcYx+QaBrQx8GuMY63cNR3jU+nn7nNkuuSTf5N+72V/kF7wwhempz3taeWL&#10;A8Dzk9dpDO0S45M5G/Snu1bl+CfG1+afZTtm9fyQlYkufed9XkuziXHG6Yh8n2cX4+0c6kbfvuZF&#10;0TrX3+M9+8mzvJ4d88Xo1q1p+fWtU2w94YTmlYiIiIiIiIiIyCHDrc32kITpYUre7UqLchYbmSFj&#10;o5PZDGHSfGJyrGSGxWeUfxwWDDJK4O0IHbK2MK7yWnYjoR16GH45m2gW2kyOF+3QSKOhmUJ7ImcK&#10;0ee91x5trn2UUonZdGFsyPBhrHKmEuMS74cBYy+UcrYW5krWjn4zuU9mEmvTYbJy3mKXDg7aud+h&#10;jQZg0GbteN2uPXS/43i+x/dp0dXQLeONNuPdipXZaJfyhowt7+lzNpdDCs2qzb0ZBrR2j/HRuI8l&#10;e4qcqhLjY/leDNtvyGMS95P+Ze2IbWJ8JPrPZ3MV42SE8dygjSnKvr3VJg7pd35+YqTQxsBizNDm&#10;fswuxuvzw7iOTcd41o7P8jmn+z2sdnl+iPGsHfvK8zOR+8k5Fy9fnV7wopeml7/ilWnNmjXliwNQ&#10;tNufnxKHy8aI8TImexPjOQ7juznGY1BqjGN2En97E+PtDB8NBxcXRGNEZmovjtYJjlm3YzsbJQEq&#10;nI/199o/5z37W0Vk54nl3/xmGtlRagLvute90s773je/FhERERERERERkUODPHk9xbpUS3OGE68x&#10;bshOIqtn69TinJ20aZISlsNNH2djKfTItLljYmUum4i5QnYSWVCUDCW7b9PksjzxPSxMmJMhhDYl&#10;CJnoR/uosc3p9l0rc+bThsnl+Zo6J8Jngkn3os3ahUsSmT05u29kVz4vmU9kynENXOcwYNyQNcVa&#10;XYwrI0WWHJlbmAzsJ8uHUpbDTvjzfUpIkgm3MbTpG1lPZJwxBnndwdDn/MOaQxhx9Im+ce2YWKuj&#10;z0fFmE9OjqSfjq/OMbR1aklc43D95jrRzusLRmOMyWBbG+MyFmO/KfrLfd6ctYePwxLjy3L/iDWy&#10;trifGC05xidW5bXjirkzOIwpeiXGV8TYL8om+ZGhTYlUSjS2np/ZxThZX7c3Mc4zyXgT47fFeJcY&#10;XxbXhxk3HCXGGVfWLlySTTjGhLHhmnKM5+dndtpbQ5vx5t7xRwPcy84YZ7xmF+OLu8T4jnw/aoxz&#10;zLDaGLV8L8d4jCt5dWTaHRnjTbwT4/n5ifuKTTwMJcabNTSjMUaMB88+Jisxku9FxDjXOAwYlO0c&#10;6kbfIcVuZTsfxzKCIiIiIiIiIiIicqjApDhmD1kqm5h8Hl+ZJ/WXjVFWkhKHE3myHoNly+TSRJYL&#10;36HNRDkutOM7GHnrQ5tJbsoAUiqQzCGMHUyQzRPLEobgcNoYLIvS5tC+c3xVnpwnMwZtyutRejSb&#10;iKFdjb5htOkP17w+X/uSbAgxJpR5xHxhsn9jjBljxxgOo00WUtbO1740Z2lRKnBVaKN1V6ONScSE&#10;/7DamHgbot9cO1C+FLMC0L1rfEUeewyzQbTJT+E4sqhY/29D0z9MEEpSHrl4U/6c8abvnD9nPDXf&#10;m4miXdZG2ziJiUhJzdG0MuKQcSFDbgsmXfR7a4wX1ziMNmPK9dZrz0ZfE+PZzA7NO+NebIlYIjNv&#10;KO1oO6PfxCH3k3igfCdxSDnN7TEWd8S4EOOcdxhtWmeMo4mZTYzz7DDmRXvx7LUnVuV7hlGO0YfB&#10;yhgzJpvGiXEMs+HikHHcOkVZyvKzo8Y49xTDjOcHwyuv9TirGA/t/PxEjMdXKYeZy+DGG3Q3RL/z&#10;mqPN/ZyJlnYxyolBnh/uL88OJVLpd43xsh7j8DFenp/lORYxCikLTAlTxodrIYaIR37GDKvdjkbf&#10;IcTKq1rLCG599KObVyIiIiIiIiIiItJwTLQbo3012vHsOJhg0pkspu1pcZ5SJstueTQy+paM7Ir3&#10;u/KaUmQmkY2ybWrxtHHGpHcvmCzHtOFYzgG7a6OJNi2043MyZMi4yuZWH20+q9pkjvFd9NCt2ktC&#10;l7Xk6DtkAyn3ZXHuWy/Q5tqYcC/aIwmrYPd+x+tGm3J7xchcmq+zTPx3h/ErxsrSbBwyyY/J1K6d&#10;9bN2WfcP05XjMWHqxH83inYxD2lkDFIotWrT59KKNplbO+OIcvyS3K+ZtOkDfeE130cXfXQxhJeO&#10;lTHHEGWMyYJEn36j0Q3OiaFatRlLrrtqt8a89HvJaGjHEfS59KV3NljRHsuGDGbWjrQo9vTRjmvg&#10;ntAX1mSjL5hbveBeE0/EClvoFeOY2sQFMTKbGOe7ndqLQ7s9xrdFfwfVxlxrxXg8PzGqVXs6TnLf&#10;QztinKzVwWK8Pj9NHMZ7YryOeXsMol1ivGgPFuPFfC8xPpqNyXZtfmaVfhPjU9lsLHHYPcY3btyY&#10;Lr/88vTT2+7I567afI8s0t21Yxu6jDnxX44fLMY59+7PT+tnbRkTxr70mz9W4Npaxw8e4+30jgA5&#10;qFh0661pyS235NdTYxGUGn0iIiIiIiIiIiKd/EY0zL5HReOv5s+IdtCwaZxMoZVp+8TibEasW7Q5&#10;Z8Yw8c9kNBPPhy/ako5YtCneT+RJ7ZKd1LsMISYAZgBGAqX/yAhksp8Mp8MXbcuT2pTBZGKbDJ8j&#10;F23Mk+hMVt8+vjqbLExu9wLzgJKaZNawxVii32sXbQ3NnYkcKzhqbFM6KrQxFsjmot8YJzXzqRuU&#10;piSbhn5zLEYe14/28tGdifUFyYNbM7otHRn6y+N89JVsqw0xlpgsPbWbyXsydsjmYYE7xnptzqDa&#10;kY2FxTEOq0N7XYw3+xhHjicDiGvoNeFPRhSZY+vHS5YUx5GFhDYZQ4viCEwRygQeEWNFGc+cORjH&#10;l+yk3uYQZicZXRxHlhR9WhljQeYXetxbDLRVIzvS3WK818Q9JQY2TS7P/SmmZg/t6CdrN9ZMO0w/&#10;xjn3McZmUYwH41JKeEb8RMMcKhluJdOSI7pBKUPWI8zlOkObGCee6TcZjjmfMe4nxk2J8c35XDnG&#10;KePZN8YxWEanY3zbdIzH8xOxguFEHBLjh0Wfj4z7yefc/9bzM3yMHx7axDPjDT8T402M8/yUzMHV&#10;+Xoxz3qZcdznXK4z+k3/ySRjTNBmfBhf9Bh/ns1SxrPE+MaI8aLd+/lhLMimLc9PybQjDpdHrPDc&#10;Mw6rIv5qjDPGg8R4zoaLz9tjnHKdrednok17c95yrWT9kZ2HdmeMP+95z0sve9nL0ilP/vX0j//3&#10;n3J8E+ccR6ZqeX62x/MzEUdPxfl2j3GyT+kP97VfjLPuHn2uMU48l+dne+5zjfEjcoxvzfeXLOhB&#10;Yhxt7jn9aEej7xBh5Vf5I6TC9uOOS5NDLEgpIiIiIiIiIiJyiPC5aHeVl4mUiQujvSda71n6BQTZ&#10;LhsnS7lCJvdz+cjRHbk8YM5+Gt2VTa21izBdJvNkOetWUTaPCWsmxKemOLJYD2wnp8ZKVk/WLut7&#10;Yapg0mAwkRUDnIP3THgvjtd5MjyOx2jBWOiuPZo/Y/KbY8k0YoIf7TWhRX+rTXDE4q2plAjdlQ0f&#10;+l2zxnppl+wyykeWLC1MD4wKxiAbffGejJuVMUZHYIyM7crGF8dn7biGnPHUVZvMm6JN9iKfYOod&#10;NrY9m03ZRIyGibY27sOKsZ3ZJECXSX9MRLTZ10ub42oGGCYCfcdAwKTl/vG6lE+kxGHK41i0SzZV&#10;N23OmTM5ox/0ZTI+XDGyIx02GjoxDugC/Wa8MRi5B9xHrhUDinFFq3NcuA85c625xvH4HPP08NDO&#10;cRj9ZlyWhXa+D9F4jylMbGGw9NYey9p1/IhxTLL2GOd+Tsd47McMLTEe2jEmveKQfWTF1WskxrFj&#10;0GCdOExzxoAtcUmsEDfEx105xntrcy2dMR5HZqOzxngF3RLj402M1+cHU6t7HNbsTI4lCxCTidKR&#10;NcY5mr4WUxjzr5TxbMV4P+14fmLcOJaYGZmazLqHRb9bMd5ox/WUGB+dji3GFJOzZxzu9vx0xjhm&#10;dmeMj0zfI/rTrj0+MZG2bNmadTZt2phedtbz0scu/EBeHw9zm9hm7Tziusb4ijhfifEd+f20dvSr&#10;PD973s/6/GBOc52Yoe0xznjsHuPx/IxM5XtUtOuz2T3Gy8/aEuPtaPQdIrSvz7fV9flERERERERE&#10;RES6cVO0X4z2nfyu8NJoX4529/xuITOSSsm43MbTklEMIXJTmEpmsngqm0+YgJTaw2TIZTzji0yI&#10;F5OIif9ifjChvXFy6bTZhLGSywv20GYCPZd9zPrlODrVMguWZG0m5zkP++pEfD9toM/t2pTJG4n/&#10;5fKJocM56sQ/k+XZbGBfqJBZhzbZTFxvt34zQd+uPRpjSQlUdLZMlbKFVXtzvGcynnwptNDN2k2/&#10;MVswhpjCx7BgzIt2aRQ0xATZFDqse1ZNuVyus9GmFCeGHveylAQsGU49tRt98rPQoY9o8RptzsFY&#10;Z+14jU6+1vgOxhJmEHrFdkhp0WiJE86bSxxGPzhXLZ9YjBzMrWJ+YJJsmioZYozptHZotGvTd66/&#10;jHcz5qFdSm2WEqGMOeNTtEvmJGNFzKBR+7MsvtM7xlv3c1koY6yUGC86rRgvcU+so9Aeh/S7W6y0&#10;tCOu4jWfoD23MY52LePZeg6rdo6frL00rm4kvre7djacuvY7YiqPH6VqWzFOHO4W47GPfrMvRquM&#10;Y/QJQ7VfjJdymDx1Kfdxc8REZ4y3np+xrFV/ZvH89IrxEov0YVeOcQxhtGuMj4wuSm89/x1p3ZFH&#10;cclpYmI8ffRdr08XvOGFaXTn5nzdLe0yLmTGljEv400fOBdPEfFcnpUS4/n5YV+cj/GJu9CMSSnl&#10;2ivGs3ZuxPhkjvH8rERrf35qjHOvsf3qH1BUNPoOEVZcc03zKlm2U0REREREREREpDfV7PtCfld4&#10;QrRvRFvQ6/YxIU8WEpkrTCzXCe1OmIQmC4VjKWfHhD9l/yjnxyQ0E8/YUdMlFeMzJtfz8aGNodBu&#10;ULTDfkwYsnAo58fkN+UKKUPIxDnaTLdznlJSc3n+TtHeWrJ5emhzPUyac32U82MiPZcWjH7nLK9G&#10;mwxFyg1unKD8HSU1t7e082T8nqDNSmFkLFHaFNOC8pDr0Y7rzxP+oU1GDmX1KE+JeUQWI9qlpGYp&#10;e9kJ+5jwJ+PviLHNiWwf9EoZwuUlczC0ycS7a3x53kd2z6o4Dm3KDnKtvbT5jGwotGuJ0A3RR8oW&#10;ktGGNqZLLjcY+zg39wht+o8B1G1MgGsiU4k4oR+YY4xr1g7NkoW0eLrcIOdj7NBmLGs2XDcwXXLG&#10;Y2iT3UeGE/GwPu4dWV5oY+hwb4lDxp6+ok22FMZPtzEBsqq43xxLKc/pGJ8gxjGwmhiP2KQUaC6p&#10;Gdeaj4/GPeoV49nkIYtrrJTB5Vx8/86I8fr89Ivxmk3aDa6H6yIrD20MuqrN88h4FG3KdZY4BMYD&#10;7ZmeHwzBGuPE5LaI8VzGsyPG74z7S4lMbKtcUjO0a8Znrzjk3uSMxxzju7KRVUvbkuG7Z4yPltgK&#10;7VUzPj8TOVZrjPOsUzqTPpKViPZ/e+gvpvd9+ivpgQ/++eabKf39//pEevkZ/z1tuOM/u2oDPzfz&#10;89PEOOYmusQ4xhtxSFZljXGuhZ+v9JvrZRx7Pz/EONmUJcYxO3Np24jxYgqXGMcQzmWXY+wxJdFu&#10;R6PvEGDZDTeksfXr8+vJFfHD9OEPz69FRERERERERESkK5uj/fdo5+Z3hXtHuyLas/O7BQgZMUwm&#10;rxzdniif2Wtim/1MxK8a3ZbNJybYaxYPZeuY8KfxGrNi5+RYNpMwE/jOkvhuL23A3GHiHEOBKfic&#10;xdNDG5ML8wBt+kImSz9tMoq4PrSXpF2JtdXQ6aWNmUT5SbSLeVPK9nWDrBwm5Q+jHyO7YlTQXpKz&#10;bdBCG3Orno/Jd4wK1j/L2nEdvSBTCFOLfmOyUTIT3awdmlk7zsH50GYIMDS4n6yHRnZfLxg/DB5M&#10;B8pwstYXGp3avGc/hhpmLX3hHGRV9RpzjFGMKcZvZWhzHOYH/cTUQ5vYKdplbTNiC23GspdBCbXE&#10;IQbOqpHt+d5Q2pLxbWmX6yglD0fz/ef+zBTjGGklxuPeh/bYVInxrN2MSdVmH+9bMb49n6eXNqYO&#10;GWD0mzHn+SkxXsa3NSazi/H6/HCdNcY7nx/GB0M7x/gI680NFuNk+7XHOLl3NeYwsLJ2HpeiTT+J&#10;8Ry3oc3z1AvGD22OxQglW43xZRwYj/Z+cz7Iz8SQMc4fKfD8oIF+1cbwW3bEvdO5f/136dd+87eb&#10;b6Z04w3/kp7xtKek66+/vtmzO+0xviK0efiI8awdmlk7Wo1DYrw+P8PE+MqIQ44rMb7784MuDZOR&#10;+8/9aUej7xCgPZtv6wknpKmx7os5ioiIiIiIiIiIyG68MdozomH8wapoH4/2Z9EW3Lp9TNwz6cyk&#10;eK+MoQqf15J4ZKcwic6WKetc9nFyaTGE4nM+QxtDaFBtjsMsIQOP72dzq9HGtCAbjs+Y6Oe8w/Sb&#10;4zB5yBwr2jtjbyk/ijaZQmTn5WsapWReKTc4uHYpn4juiuhbXmMrFe3xSdY/xNCg3ODOrM04kkXV&#10;K6sHmODHUJjWju/XzC4m/tEms2dxnGtF8xnHlTKJg2kvCm3GvGhTGHEymwhoY2qhU7QpYYp29Dta&#10;L5MCOC/f4/5wrdxHzBC+i+3D/cSwwIgonxVtjh9Um2ucjpU8phOlRCilDEM7hiTHSBnzMiaDx8pE&#10;jhWMuRzHEReYKWhj3NALYnxlnBdt7uXg2iUOa4yz3f352fsYr9qMLd+iHG2JcdYoJA7LZ8Nrlzhk&#10;vPk+N6PGOOsDYmflWInPyvMzs3ZnjOd+R+M+Y5yhjSGKVqf2MDGOEVZjvJjDRZtYR+ewZWPpnDe/&#10;M73sD89JY41Xcvvtt6fnPve56bOf/Wx+306/GN/RxOHuMV6ezfzcRxsmxsv3y/2qzw8GHzGeP4vx&#10;qj9r2+k3NrPljGgsUgsfiXZmeSnzyHSkfOc77eXDC/eJAF3x9a/n1//1xjemu047Lb8WEREREZGD&#10;k2OOOSZvf/mXfzkdddRRH85v5JDlb//2b/ndvLVwu8w1ZPdQ0g9OjHZleSkiBxnHRWMG+AH5XeH/&#10;RHtWtNvzuwOX6bnD6//t5mwOzDQh3w7T92TuMEmOGVSzhsgKYyIdo4xJbRqZfMNoM3Xfqc2WbBzW&#10;8SrajX5/7c9HOzkazkwGbTKQinbJ4kObLKJlo2VNsXbtfplInaCN2dHZ7/HQJmtyN+3Ylsn+wcja&#10;U6Hd9B2TAhMBc5LJfwwp+lu1mfAfRhsTq2iHbqPNPkwL+l3vZzEoe2Yi/Ue0HdEekt81UJKyjje6&#10;6HMtjG1d4yyPS7zuo90Vrr9TmzhEI8dKmzZ9H0a7PcbrmJQYb7Tb7idmzH6KcX7+PCXadBZPpzb9&#10;ZjsREnm8d9OmeOVwMU6mbrs2Y8Pzs0eMx2tKUA7KIDHerk8m33zEOPpfvfrK9KpXvjJt3LixUUjp&#10;ec97XnrVq171nUWLFk2OjIw8qNmd2TcxXvqMNsYnMZH7PT3eJcaPPebnmm9q9B0sTEdLp9E3unVr&#10;esCjH51GdvBzN6Xv/d3fpZ33vW9+LSIiIiIiByfV6OMvVJ/yFOYD5FDms5/97HhsSv0jmQ80+kQO&#10;HY6Mdkm0X8vvCt+P9rRo1+V3BybTc4c33PjdGTNMOuFIJsnHmwn5DRPL0ubJ5fHBVGJtO8pSMrHN&#10;JDptWG0mt8vkedHeOLkimyBoU7KPrLgBtLsYfS1tTBvWz0IbM271WFPyMmsPlunUDkeScci45LW5&#10;JpeG/opECUUyqCjBSKYSE/1FexgTBG3MitJvMpE2xnhjWmKs0m/KaVbt4cybol3WFCvlAdHGVMA8&#10;QJtSgzmLKnRHR7BNuo5LV6OPO8SYkHlINhzrrLHO2OJUSsZS4rHGSh/trqDN/cRUIcMJ7S1TS/P1&#10;EyuUjK3alKocTptYGctjjhHHmLDeXXuMY7IU7dnHeH1+NkUcYpRTTnOIGO9i9O3+/GycIFZWxD7W&#10;zSsxjnaNlWH7XWMc7U1tMc7akGhTTrMV48Nqt8f4srQhxhzzvD3Gydws2nsT40uzNsYfMc6zWbRr&#10;puBk+sEPfpBe9KIXpVtuuaWIBL/wC7+w5d3vfvePjjrqqJabFrTHONr8XCHGyXCk35SMxYzL/Z51&#10;jNfnZ1naGjHOs4g25VrbY1yj7+BjOlo6jb6VV12V7v2CF+TXu+51r3TL3/99fi0iIiIiIgcv1eiD&#10;blU/5NCiiYf5+P1fChp9IocWlOt8W7RX5XcFynoyB/qZ/O7AY3ru8Fv/dkuehO63VlwnFLTM2SXR&#10;yDZh8pwJev5hYZJ/cegx+VyzWar2D3/4w/TTn/40v+7GIx7xiDyx3dIu2StMckNLu2T3ULauT7/3&#10;MPrQZv0s1p4r2ouyNoORyzVGa9fut/5XJ2hjvNV+72j6zbQ+k/D0GyOB8cC4GMYcQoNxqONS+40C&#10;OkV7Ylq7ZPQNro1R1q7NubBSinYpTZjHJfR5TVnSLuxh9HFUNrPQbsabhnGBCVTHBLMFbc7RQ3sP&#10;OArjpmiX+8l1lDhslVSs2pSzHOkdK3uwe4yXOGzFOJlZrThEe7jnp8bhXsf4HkZffX6yfg/tHIcx&#10;LrOJccyxzn7vEeNNvztLSfYDjZIRF/cy9LvFOGNCm02M09c6Lr1jvDw/vEd769at6RWveEW68srW&#10;f8bd4x732PmBD3xgyQMf+MD8nh7U56c896Xf3WKcMeH1MDFen5+qTb+J+6LdxEqjTf+PPbZl9LlG&#10;30HOyqtb1Vm2PO5xzSsRERERERERERGZBWRJ/2E0jL3t7Ajqun13z+8OYDADBrcoCmTHkF1y18SK&#10;nEWF+bF6dFtaNbY9T8xviP13TazMmVBMmVd+67d+K51++uk9G3+I8oyn/1b635d+KWuvjzaVRrM2&#10;2SuA9vqsTb7McH+zwvqBJYOqaLOSHdk2aDNxvmliWd7PtQ1X6DGo2pPLswb5b6ydhTaWwpbJZXlM&#10;2GIMDAOZXkz0b4yxZlzIGFzWaDPZv21yad5PFhRGwDD9RpvvbMr9W5HXRcM4QBtTApOB/XxezJFh&#10;xryYiPQLDbKdiAjuJ/3HcGFMuC5eD6tNFhXrldVr58rRJoMSg4T9xCcGyeCWUzFYMGroLxpkaGGa&#10;1BjHBNwQ/abv2yNWhus3Yz6as7LQps1HjN/VxApmFllfaBPRJYZWzjrGcxxGjKNdYrxkCRIZm2Oc&#10;coxPLM33BoNtUEocLopnsDw/nTG+Ne4FY8I9IYNw2BjHfCOG0WZ8usU4Wcn0oWqvWLEi/dVf/VU6&#10;++yzmz0p/ed//ueSU089Nd1www3NHuKwZCCWnx3tMb4rXwdjwnURh8PGeI7DiBW0yeSld2iTHcyz&#10;RaxwTzG7O2NFo+8gh4y+ytZHP7p5JSIiIiIiIiIiInsBlcz4q/of5XcFMvsOaMhwYfK+ZqH0m5zn&#10;85x1E8fXDBPMMrKCMLWY9Oc1BgKfleyZkkHDd9vXvOrFt2+4Ib3hD1+S/uItr8lmzWijTflIsniY&#10;zM59aPpdtWfqN8fR7/o9JudHQo8Jc7QxE5iEz8dxTNP3mbQpZcjY1ayyMpYYeayhVbRZww0zFaOs&#10;ZhNyDVxfv4l/DFW08vFNvznX1MhUzmxivMnimYr/cVwrG4rrG1I7f69kfmF+oE0mHNeRj2vOzzG8&#10;57p7jQv7OX+OAfSb72GgsB4kRhyZU2Q2sQIdn9eYGkY7f6e5Xq5n0bT2zpwFx8p5Wbs5ZqYYp38Y&#10;VBxbY4DvY+yN5TEhxnfmLLAa46XfrUzFXtrQHodVm/N1Pj97G+NVm7FkHNqfH2JiNtrdYnwk1LiP&#10;+fmJsY9bEHolpugH2jMZfjUOOb72iWczRb+JP8aEeIR8XBzT0h48xuv9zM9PfMZzU54ftHd/fkof&#10;ijbLHrzsZS9L73jHO9Ly5cvz30SQ6fexj30sH9OKgZY2zztxyPNPFikx3hq74Z6fej+5Xq6n9fyU&#10;GJ/WzsfsXpVfo+8gZtGtt6YlTV3ZqQjSLRp9IiIiIiIiIiIic8W10X4+GuvmsD3gjT4m5jeML0+b&#10;JpbmyeSazdIJk95MOm+eWJ6PZ80vyv+RXbJiZFdaMkr5O4yzXTnricnuXalqL8uT3JXjjjsuXXzx&#10;xdPtomhve/u70y895vHNESld9jcfSv/85U901SZTJmdVhTbZVvSrV7/Zz3WRZbRhnEyhsbQ49FaN&#10;bUsre2hzrXn9vmistdXLTCjaY9PalDXEMESHyfil8bqW1GQfk/NpZCTGcGnaOB7ak9VI3BP2MX5k&#10;COV17UIbg2nl2I7o946ckZS1mfiPfWiHdGKNvQ2hzbaYLHvCPkwwMsbIBiK7C9Mta4/uyJpoc46V&#10;Yy1TYXodPLKq+tgInDdrx/3hWjkjGll7JLRjzDFYGCPOiQGFUcF4k7W0M667F8Qd47Ypay/L14Kh&#10;kse30S5GZdGmtCH3n34PGuPEK33BcCMeyIhbzpi0aXM+xgdDpj4/GDO9tcmeJWNtWT6edSH5/urQ&#10;qTFOvKyYZYxz7pxR18Q4eqwj2Pn8rGy0MZM2RZxw/weJce5jtxhHN2vHeciO5T7zHfrCenJo98pK&#10;5DhinHhirT+MtlaMx/PT9Jv+tsf41vz8lLjt9/yMN89PvsaIGdbHqzHerr1iOsan4viIw+nnp5Ud&#10;e8opp6QLL7zw/1G6k0y/J/36b+Tz048tE/H8xJFosOYkz3u5n604pLQpZiN9Kc/PcDGetUOnpd38&#10;AUTs435w/4nxdjT6DmJWfvWrzav4wRL/oE6uWdO8ExERERERERERkTng9mgfirYgFsUlC4WSeBsm&#10;KWm3KOW0nC6QgcLE9vqJUvqPEoGrRreldYu25IlzzBoapsgRY1vzFqMCbcrOYVRVDj/88LweX22/&#10;8Ijj0y+f/D/SG977/6UnPQOPtHDRe96cddDNBkCcZ93YlmwuYkwUbcoQloyu7oxkA4FShnfEsUze&#10;k8mzbhF9pCzgeNZm0px+rxndmm0JjIdSKrC3mYB2nmCfXJbujGN5zUT8EaG9JrQxO9Fmkn5t6FIq&#10;EMOslBBcmU0ttNHZk7LmHyYP2pSIXBLaa6OPh4UOGUmYB5zv8DjXYbGfccJEqNpcay9t7jum051x&#10;nbncYIwDGoeH9rKRnVkbo+Kw0D489mNwUdYTbb63a3Isl0TsBkbf5hwrtaTmZO4zfWcsyFpjbBgP&#10;xoVrwchCGyNkZx9tYqrE4YpcQhKDZc3Y9ka7ZMQVkyvicHRLWh7XgrmHNmVVuUe9YpySmtsmSkla&#10;YhyItRzjIyUO22N8RWwxPNHmeIwcnovusOZf0eZ+8jyhU56fmWMc46e3dsRhfI7Rc+fEqjz+9A1t&#10;dNpjfF30m9hkeOkL2jM9P4zfxriPd4Q2ph/xQYyvjnPsFuONNvekxjgm+MRkr+y1EuMlDsv4EQtZ&#10;J2KDeCcOMREPjzghPrm/pUzmIDFeDEq0iRnGgVjujHGeH/bzeS0RSv/5frv2wx72sO1f+cpXbrr6&#10;6qvTYx7/a/n8aPPMEePoooN5SD9reVD6zrXU52fmGC/mZ4lxysYS49uamCvPD5l9xDjPT3uMt6PR&#10;dxDTvj7fVtfnExERERGRQ4C77rorffOb38zbg4Ef/vCH+XpERETmAkpjYiiUEneL0rZoTBpXcwvT&#10;gP2YgEzykyXDpP3YKMYB5e925klnJrppJVOL7Jsy2U02D5Px2WBpqJP+nINzYWLwOVkuz3zJG/Jn&#10;8KMf/r9iJITuaDTMJrQ5L8YI/a7aTKKzpb8VssratTmerJ2cIRQ6TMSzahbaTPJjAFZtfA+06F8t&#10;u1fXBsOkyaUMq3b0AQOKT5c2Y8I2RrHRJpuKjLYYqzgPMJlftFsajMt0KcNJzln6jQoZd2Qh0Uf6&#10;Tx/RZlu1GR8ynvikatN39Lj26VKGaEcjc45juR1kN9FvsuPatUv5Ua6nrOjGPcv9y9qUCwztxiTa&#10;NVky+cr+uBehD2RQok1MMBb0hrHBpCznHM8GaDdtspsYl3KfSwnGol3uxeLGwKJxDWhzVVWbTDyM&#10;KHS4Z4xprxjPsRI9w7zjkrLJ1NxPrqFot2I8x0q8J4JqHNJvtjUO94xxRjaen0YbnbmMcZ63seg7&#10;191Nu8Q4cRgxnrWba89jXrQZk9pvxruMOSrx/MRnOYs0dDpjfPo+xFgVDWJ8bLrf3NvOGM8/V5p+&#10;j0a/ibNeMc6YcI/5CcL9z/1rGnqdMY5+jXGei5oF1zPG8/MTMd5DG4ihkWWHl37Hfo4Frpk+dsZ4&#10;yXRsYjz63YpxtFvPz+4xXrT5Bg9nGdtdWb/z+eE+tJ6f0sdKK0qknYdFe2x5OTDrovEd2tHsGJB6&#10;Lhoac8aKa65pXiXLdoqIiIiIyCHBu9/97nT66aenTZs2NXsOLDDtMO8G5V/+5V/y9Vx66aXNHhER&#10;kdnDJDTZIkwgkxVEZhIZNkx0T6ViApCBQrYIE9Fk3JBZQ/lITCsmy4s1UGDKupoKlN/jWCbvmSCv&#10;MGnOxPaO0CsZa6vy53zn3kcsa44q7Kk9lc+7otHGEMBQoN/0k8nzOil/5/jKnIXE5DnXR1YZWVRM&#10;6Hfvd0ubzCQm7ZmE30BmTdamxCEmwOh0phBGC6YNY5jLOcb3y/T/ntp14j+XVBzdEXtGcsZOKc1Z&#10;Mgcxa2pWHtlFfI/MKRpZSJyLfXVKv6VdMp/I4GLyn8/JOKLvpcRhMQ5qNhxZURxDqcFyrdX82FOb&#10;6+G+M3ZcYylxWLWXZkOPb9FvxptsKK6ea2RcyDiqhhCaFV5zPWQ7rYp4QhtzrWa+0cdsJcU9wPxg&#10;nMjKwxSiv9xPzjGTNrFK1h8xgGnVHuOMJvHB/b1rckW+BxgoZDKi3TvGm1jJ17g1G2roMbYt7ZLx&#10;iTaxgsFDfJD1xT2aUbstxnn2ajYY/a13Cd0S45TUrNolG663NnHIc08WJDE+2sQ4Wb1L8lGY2mTj&#10;oc8zxX0pMV6ySTGb+mo3MUU/N8U96xXj22JL9BDfZNiizbnQ2jPGMbd25kw2xg+ItVaMj7bFOJl2&#10;NcZ5frZlQ69fjHPf6Qfa7KOPxCFbxp+jt0y1YhxqjNOvsppj9zhsf354z3UX7RrjmOTEZolxVBi/&#10;co/QLrHSTbvGOOPSjkbf7mDQXRbtumhXRRvE7Dsr2jeikabPd2g3R7sp2pOj9eK0aBxTz0VD45PR&#10;hjEKu7LshhvS2Pr1+fXkinhoH/7w/FpERERERGQmvvOd72RDqr2xb1BqVh2tH93OM9N3+sF5L7nk&#10;kvTYxz423ec+92n2tmjv10wZf8McW6nZd7RusB/T7txzz232zMxjHvOYtGbNmmxgHmDw+y6/0zID&#10;we/FwzDsd/mj2FdH43dvvkO7Mxq/v/f7vVtE5EDhRdH+LNoD8rv9CBPyRyxqlTi8Y3xlNp8w4TC5&#10;qunCfrJ9MGQoLbgqT5qz8tieMInOhD+T5pQPJIumTJQXagbLjqkleVL79nGMvrFsbBw5NvOyhpwX&#10;g+rIRZvzpDyT5HeGBpPkGDmlByndNrEq3Rb7MUEwwej3muhTznzL/3TsydjIVGjubMoebs/lEtfH&#10;taO9baKUT2RifuPUsnQ7RsUU5QbH0xGhfVgcXzPfusGkPGPBsUzKc1w2mMYxKopByThhcFFmlLKh&#10;mBulbCFmApP93bXJ6MG0qWUPMWJY32t9aBejomjzGvNmU2w5ppbmxOTAcOlGzoLMJlI5FrOEvmXD&#10;cGJpNoVgc4zJT8dXxzUVgwVtSguSjcS1d4PrYfxqaU8ytjA86GPWniyW0tapUsqQ+0AvuTeU5mQ8&#10;6U836AN6ubRn3E+ukRjHAOb6yZrifhaDZUXsx+gbaWJ8c96SMdgN7l1njBPDd0S8ZTNuEmO7rPlH&#10;adfb45yME+Z3eX7K2mq96BbjaGOYYXpW/ivGu8T4WH6G6feaOJ7rrmZWJ9yLGuOYTzyP0zFOHMYA&#10;78T8zP1eFdfQlKTNzw9ZgiWrrhs8PzzHtXwtEN+Mb9aOXmHqY5TdHs/nltiHiUWcHB73iTjr9/yU&#10;GI9+xLEYX5umn5/G6AttDO47iM3Yh4F3WNbm+cm5mo3a7pRM32KUEovYtFvy81Oew5pFyVqMNcbR&#10;ys9PNGKcZ7AbnTHOfa9mZH1+uFtb4+chMc49Bn5WHZGfn2Lwd4N7TKbiYTEe3J92NPpa8MsFC+ie&#10;lN8NBr9ovD/a8dEw9y6PhgbcPxp/comh18lbol0SjWM6v3dqNF7vldnXns239YQT0tRY6x9XERER&#10;ERGRfjz1qU/NhlR7Y98jH/nI9KEPsQxRfy688MLp7/XLROt2HtoxxxyTnv/85/c0zHpx+eX8apXS&#10;0572tLytYCii96hHPWr6HLzGcOs08YY5tsI1PulJT0pPfOITp7/DWL3rXe9qjpg9rGt0yimnpB/8&#10;4AdDma3zCKYbf6DKjeV3Wjis2c7EbL6LkffdaOdF43dvbjINo4/f338/mojIgQyJBO+L9qpo/MHC&#10;ydH2GxhTTJ6zxVRi4riU81uczSdMMswPJt8xD5gMXz62Y7pcZy/4jCwnslHQbzdjmOxn8hzDIk+g&#10;T2EMTmbt71zXmsPkD3W60anNxDn9wxDC8MA8INMMw6Jde0X0u5Yy7AWfcW1k/2Tt0ZKlgzZ5aWiT&#10;mTSe19gayYYA5gR9qaUMexksTPjTVzK00GY82cd4YEAx3mhXA4rJ/VzKcIzSf2UMe5kg6PA5fcja&#10;8T32YahiQGFIFu3oMdpx1jyGjXYdw2509jtnLUbfsnYoYa5umViSDQvWHcNg4No4dlno0y80usE5&#10;0S79LmNYTQ3uFCYTpgjGGXE4GjJL4vOqzXf7abfGpFxnvfeYnmgTh8R6ifGIldG4n2NxPNrNve8F&#10;9748P7vfH0Z+WjvGJpvc0cUSh7sGjsP2GK/a9IhnEm2MobzO27T24DHerl3vfX1+0OWeEjfok9tb&#10;y17OHOM8P8RKSxsDrMR4aOcYb9MeKSVpGe+s3fSlG7vHYSnVWp7Nol1ivJR2zc8P/Q7tFXE/+U69&#10;zm6g3R4rjA/aHF2fny0xLjXG0e4W45///Ofzz61XvvKVaePGjVmbc7b3uzw/pbwpEUmf87MZMU52&#10;5UicoF07j2E+ek/Qbu93Oxp95RcN/goQww4+1WwH4QfRXhONX1D4ixz+of7FaCyIV9LpUnpvs63w&#10;L9Y55WV6a7Ru31sbjX/8Z037+nxbevwjKSIiIiIi0o9XvepV0+3JT35y/gX27W9/+4wG1pe+9KWc&#10;hQaYfjPRfp5nPetZ6b73vW9i4XsMs2Gy3z796U/nLVlwFbLsnvvc52a9s846K1188cXpggsuyL+U&#10;k/2HqVcZ5tgKZiS/3GMC8h2ugeMZK747F2bfE57whLxlXPcz1XTjD1T5o9VhmM13WeoCU5DfkZkk&#10;PzIavz/T+F2a38X5nVxE5ECGDOZaY+3waP872h/nd/sBJoqZ+GcSmiwzSgUysczkcy03iIFwROwn&#10;C6iUG8Ti6T7x3A7HMFlOBt2qsVJqDzCayBBkQh4DgcwispZ++qNb0p++jenRwtlnn9282pOizYT4&#10;eFoZ2mT5UB6PbCEyn24bXx193jadtcRxw/WbyfmyFhlZOGRLYUqWcoOLsxlVsufI4ivm1FDaCQNi&#10;R84gwkDh26WU35L8Odk/ZAiWTLvhtTEJconV6D/fJMuMTCegz2QAkeWIWTWINm4Sx2EqFO1tiXKI&#10;7KvZWZg/jHe9pmp+DNp3xpDrpX9kgxE7ZCCSaUYvyZpau6hoV/NjYO1Q4D7VGKdvmCtkUHFfiXHu&#10;Jxl3S7KdNlysYN6sznFIVuJ4Ng9LjJdyneui32ToVXN3GO36/JCxRYzz3JBpd3vEOLqM+eqsjcE3&#10;vHZ9fig/iSlJxiPGFlmFjDdjxthh2A2jzT3iZwZjQpYfV06MY9zyOVl2ZK3NJsYxGzHAibUS45TY&#10;LTFOHJYYp2ws2r0NvnZa2hjJpTQs9wwox3r7rlWhVWI8a8eYdMb4xz72sXT77bfnP/p7+tOfnr77&#10;Xf5Tt8AxxHjR7hXjMV6LSobgbJ6fdjT6Ujo2Gn8FyC8N/HXgX0YbFP4S8fxot+R3LXDZ0AN+IWl3&#10;2l7abPkLxNeVl9PwvT8tLxP/ss0qq290a/xjdP31zbuS0SciIiIiIjIsGFu1vfOd70zveMc78n4M&#10;rF7rzGF8kX1WDbsbbrhhxjXp2s/zhje8If3d3/3dtMGHwTZIFiHn4FzHHXdczoKr/PVf/3U23TDg&#10;Xv7yl6dHPOIR6fGPf3zWrP37h3/4h6GPraxcuTIf//Wvfz1/h2vgeEw/YKz2FvoAB4DRV9MzMdeG&#10;LT83m+/WG8/v1y+Odkd+14LfxVu//IqIHJjcGu3EZgvU4XtTtI9HW8WOfQ2TxEz4M6FPGU+MCUp2&#10;Ug4To491qCghyOelbN/gMOnOGlKUOKz8+IffTx/98AfSJX/93vS5j/x5uvSjb09/8ZZXp9Of8Zv5&#10;31b+OIj/xuDf3ZnAjGuVONyZM+0w+ihpuG7xpnTUok15Uh4jc5AJ83aYaEeTMcFMINuGUn4YFZgY&#10;7K9rqDEhPwxo5xKHY6WMJxlImCCU8qsm4uGYWmMYLMNp8320ixGJGVeMPswK+sl4UMoSo6TTHJgJ&#10;jAmytTBp0MFYokTobbtW5c/utmhjvibGq1dp114U7WIiYuAwxltjPBgXyjLm+KSkZsQSnw0D101c&#10;Mx6Ulawxzv0kxulvjXEy0oahPD8lxjGBuAYy+YhDMhExdo6MOCzPz3jzrcFpj3GMoF2hicl36641&#10;Ed8bc4zndeJmoV1jvBjilAjF6FuVY5yfCevinLONcbLW+NnBHwmwNl2J8ZV57T/Oi7lIjC+fRYwT&#10;W5jvu8d4WR+xxnjRJsaHf34wCGsZT/Q2x/Nz28TqfE39YvzMM89MY00lRX7/OfXUU9OVV16Z3wMx&#10;jmlaYryWCC3rXfLzpcb4ylnEeOfPN8ZkrjkjWv2TzY9EO7O8PGDBTLtntJoChyl3VXmZM+xaqXHD&#10;0U2H7EHW4YNTon2xvNwN+lP/uvFZ0TATZ2L6rlLKZeVVV6V7v+AF+f2ue90r3fL3f59fi4iIiIjI&#10;oQGlLyuzKfdYv9/tu/y1KpNyZLt1m5DDoMOc+9znPpeNKYwujDAMsE76nQc+9alPZeOPCUDMv3YD&#10;rxP+kpbMOgw2DLcKJTQx7772ta/t8f2qjynJdphjZ6KuxweMBdda95HxV81Lrn3Lli3p/ve/f9/r&#10;Y/zINPzyl7/cdf3BfjTjPBe//1Ox5vXRquFWfxfFvOOPYPsx7Hfbf6cmk6/T5DuQuCJaSbssk/mt&#10;GR4RkRZ3j/bZaI/K7wrXRaPe9Pfzu/mjfe7wW83LvJOMHtZ1u23X6rRhank2AO42tjFPmsNs//FA&#10;+9hjjvn58q4/8d8TG5/61Kfe+YxnPKNWSOtLvRjW6sJw+q+JNbFz9B9OWH3TCaNpkkX79qrfkNcS&#10;DO2fjq/JWV9M9h+5eHM2LPZWmzX50P6v0MaAyuZNaGO07K02hg3rw922a00aCTHMIvTJRpqtNqBP&#10;1tedu0I7+r1pYtn/O3rZbTvvtXj9A8sRezfmZK2REUe/OQ9G2VGsP7eorPu2N9o1a41Y2RgxfmTE&#10;+FFzFONEQ3l+1uR1Fo8cC+0Y73WLy/ppe6MNVfu/JlanqcmRKx675ruPH41g57O91d4wjpm1Kutj&#10;zB2VY2VzNrf2VpsY/2mMN7FCBh/mJDGOibm32mTBYnzyM4usw6wd/S7m/uyo2mTvkj1Jv7dMLPne&#10;/ZfeNnXPJXdNJ2N104/fQQ573eted7/t27dPJ9WdccYZt/7RH/3RfzZvs37OzGyeH9ZEXBf9vtvY&#10;prRqUfmjiNn0Pf4bf/pn7GyvvR8LzejrZK6MPtbmYx0+qDqD/qLCWgNkAg7yyxLUWMy/JN7tbW9L&#10;az/60fz+rtNOS//1xjfm1yIiIiIicmhQDTToZaL1o58BVw2nbkYf5StZqw7DCmOO77MOH9lwvO+k&#10;33kq6PEXsvylP2vV9YISmZiKncf1O0en8TbMsTPRbvRVvXYNypO99rWvzddWwaTkL4O7GX7VQJ1p&#10;HLrRXNd8/P5ffxcd9HfXdmb6Lmvbs+wFy2t0W/v+QEKjT0QGZVk0spSZP62QFMAf+/+f/G5+mJ47&#10;vPHGG2+hZBwl7zZMrkhbJ5bk0o9Lx1jTajKXINw+wdpRI7mU5JpFpXTioHAi1svDKPvVh9wjT5Cv&#10;XLV68oHHHLcjF+sLXbZkxlx/7TXL+bzyi7/4i9vi3/Ofrlu3rmdqC0bWxtCmbF8uzzg2no2Ekan0&#10;97eNr/nl6MHiNaM70upFpbzhMFl9TPJXbb63dGwia1PqcfsEa4GR7VhKZJKJM0zG0/YYV0peos0Y&#10;YOqxNhxZPayPtnNyLM41no0tMsUwFAcFA6Fq01fKo3I/6R6ZZmSZkS10WGjXsqaDgklWtbl+SlGS&#10;obR4ZOp7m8eX7Nw6tfTnGKPVY9typhXG5aCQTbYp7ifZTaxxx1p8tSzqjhhv9vEfL2RDoU/W1aB0&#10;i3HGm7jjXuyIGOc+MN6UVBwuxsuak8Q4GWVLmjhcHP3j+UGb+1Cen205E2wYiHG0GXMywKZjPI38&#10;3U93rf61iM1RSmC2YnxwZo7xxbm/a2YT41m7xAr/2dkZ4zsixpfHPuKQGMdQHBTWKcQ8RJtszxyH&#10;oc36eTXGiXvGe1XcTz4fFJ6fHCuhTbYn382xkiZvivs7tW1yyQMZI+JwVY8Y/+53v7v4JS95yd1/&#10;+MMf5j80gMc97nFbznvHn982smLdJDHONfAc5mzJuGn8nGUfY5zL14Y25xkU1pk87kHH9DUh9xaN&#10;vkL9pQSqqUftlroWYL+xZ83AWk6U8iQzMf3E8Qvkzz75yWnJLaWa6E/e/e606SSkRERERETkUKEa&#10;VtDPROtFL8OL8phPfOIT8+tumWXdsur6ZQD2M9Yq1cDrlRVY6WVA1nN062/79dCHYY6diToW7SZn&#10;NfrIUCRzkM+e+cxnpk2bNmUTj32dGYkVzEXWR5xpHLrRXNd8/P5ffxedD6Ov/l48G+19jUafiAwL&#10;S/uwiCtlPIGZ49dGe3t+N/dMzx3e+J1/zxPllEdkXbuNE8vyBPPdFm9Kh41uK9lg42vyxHfJlKFM&#10;YM04mZbpSlldinJ9y7P2bz6s/OHKIx/zhPSRD38gZ2yRIbd+fHm6W5Phc81ln07nnvvG/G8g9Mqc&#10;z7p33ZU+96WvpKkVR6Vjf+15udzd3UIDrdE0+fmrN9//5Kk0uoQstl3/9e307a/9n7Ql/o3l2/yR&#10;Tf13vhO0+bf9K//4tbRlakmaXHG39AuPenx68P2OzNqMBddDaUYMlqNirChDiGk0yJgA63LljLXQ&#10;waAkO5Cx3Tm5KO8ji4iSj+yjRChmw6DamDd3kJkVOnzliLh++k3vqjaGEfeYzzAUZ9KudxsjImfD&#10;hQ4mCNeNzqrRHf/xve3rdvxo/IiHYAzRb7JBq2E2SN8xDlkDEW2MoMPRbjKzSlbV6myAcj5KStb1&#10;0wbRxriqMY4ZhzmLDgZT1casY5y4F9xXGESbca3aZNzl56e5bzXGyZYr2ptyyUYYRBswnNCmsS4i&#10;/UYrvv/ZqzY/8ClxyFjOvov9lLJEd1BtxiJf/8TqiAPircTKpohP+k3/+TmANiU4MV0H1SbG69iS&#10;ucc9Q5t7yz4+o2xo0d6STa9BtTE/axyyN2cehzYrcebsvtBeEu/Q5jPMuEG16R/rk6KNeUaZW+Jw&#10;5cj2G2/acbep/xw//EHEXonxzTk7Fjr1+RnGf/tfdVW1llJ6wAP/Wzr3zz+Sltzzodm45n7RR/pX&#10;x2p8cjTvq+WIYZC+Y8I/5NhWNXzX6JsfKNFZV4/lrw9r5t5hzXZQph3ZStzi+0XDjOzKoltvnTb5&#10;psbG0pZHPzq/FhERERER2RtYm64aUE9+8pO7lo/8+2bZgF//9V/PW3jGM56Rt1/4whfydlhWr+YX&#10;+pTLafaDyb9u0FfAMGyH46+55prmXWGYY2fi3e9+d95i5HVSDT0MQEw7xvVjH/tY/qzX+of3uMc9&#10;8vbHP/5x3h4C1L9YJeWRP5rF+GPWozaWuSg3TERk4fGX0fjHsi7xg+H3Z9FYt4+sv3kD42br1OLE&#10;Clx53bjRndlYqRlkZPUxkc2ab2Sa5OMnl+asFwzCXvAZx2Ce7Ipt+1pwddI6r7MV51sVjTW6dkyN&#10;pcf/+v9IH/roJ/LnwB++dP47SEbQv9743fhvimem8859bfr7//WJPCFOP9vXtVrNJPmm/0yX/OW5&#10;6ZknnZDOfcP/TG9/+5/lP5ShwgB/cNPJnes3pt99/gvS0576m+k973xb+ut3nZs+8paXpN//78el&#10;j/zFW7MVQL9ZD62s0TWRTaStU0tyZhiT7eXq9oSMMcyxrWQcxZggxlgz5mQ7Mb6M09JGG3NvIvZu&#10;izFEm+9WM6ITtDk3Jh/H0geygdAms4nxRR9DgbHiHFg2rFNHacxBtNFFn++x1lzWji1GJSwdncgZ&#10;ZZwXLYwM+o42GaHdqAZF0V6S44axKP0O7RgP4oX7yj7ihW+VOJxZmyxBsuq2xf2hp9wvxrbEONrE&#10;ONq78riMEIeTRRvjkVjrBX1t70fVJtOwmFYlVor2jlxWsjwTS/P3+j0/nLc+P2z5btbuiHEMJxrZ&#10;cDvjOxw/iDbPJP3mWK6Z55t+ZkM53hMNXAfPJmsWDhrjRZsYj2NjHLkL3DP6jTa9Ys288vyEdtxj&#10;zLR8/IBxSAxyT7ntZHzmfoceMc63S4zvmI5xjh80xuvzw/eWTj8/JQ6BfcQ4W8agxm23OOQP+d7/&#10;/venF7zwhc2elG767n+ks0779fRvX/8/RTv6iOlOjDM+JcaLcYh2ja1BYpyfK+30jgDZG14RjdKb&#10;8LZmO1fcGkH15Qi1t8W2/tXPNCu/+tXmVQTHccelyQgwERERERGR2cBfvteGMUVmHn8R/z//5/9s&#10;jmjBpNwXv/jFdFz8HtL+F/MnnHBC3pLhNp/QN+jMGnxh/LLNL970jTX4MNZoj3rUo3IZzHaGObYf&#10;ZN9RkpOx4PudsL8za48xYz/8y7/8S962c/e7s7RTGedDDJbEoDLOI6Nd3jTWcDo1GkGFCSgishCh&#10;VOcvRmOdvsqzo5EOcu/8bh7YOLE8Z8Zsn1iSJ53JUCGDZym5MSMYWrvS4Yu2pHWLWatrssnSWZm2&#10;TMQRPcwEJsCZnCZbCO0tlEpsMyeY6CcPqpS/25qznPicCXMyce75wJ9PJzz2l5uj0x5/XHPJpz6V&#10;nvm030gr1pTpVowJMtPIjiErCW0g4+bi816S/uZD70y/8/I3pAu/+M101Q0/SVde8810wQUfSHe7&#10;293yce389YUXpmuu/sf03595RvrkP3w3Xf6vt6ULPvOVdMyDH5Y+/sG/SNf98zfSkjSRyzuSccOk&#10;PGYJ18lY8rqXmYCVx8Q9WWsbx5dlc4Hyf2QMYbSMRb8ZB7K2GO8Vozuy+bB+YkXOCKMkYa8J/2II&#10;Ls6ZZRyL4UKpRbTJdMRMQBtTiLGiZCdmENmWrG2I4Yfh0g0sq22Ti+I4SjyuyPcWI4UsLDLi0MWo&#10;WJmzzTamNYu25xhgPOh7NvB62A5cD4bQxtCm75hrGENHjG3O/ccIYlwwQMgePHxRyYbLsRXjiOnM&#10;Ed0oZRzH8liXGF+cDSYy7cjYw/ojxrmHxDhjhRVUM9G2xDl29YzxkoFYYzyXA41xyM9PxCFGEGPS&#10;inHWc5zM97+l3b3fwHk3xzNG1ihbvov24TnGizb8TIw32V+YRNxDtOkT5mA5Yk94bjdHf8nW41gM&#10;Mq4dbcYeQxizlfKorI2I0YWRVI/nurNL3YVs2oU2mY2b4v5zGNfPvSt/LEAcjuf447nnvmI6tmK8&#10;lFDtRnl+FufnZ0PcU2Kc7OIc4yM74t5NZLMVbbL4iFFMsPJMEOP9np8Sh8Q3cc6zsWpsR9bmmVkU&#10;R3DXV0ds1xjHniPbssQ45uCesTI2Npb+4OWvSn/yp+9KS5Yuzfs2b9qQ/uTFT09f/vjbp58fns8a&#10;45QyhVaM935+iPHtEeOMB+PSTvdvyN7AXxTWkp2UGLm+vJwbIjTJI/5ObP8o7utXo+2Wc77y6lal&#10;0a2Po/KoiIiIiIjI7MDUqw2jj2wzTKxua8jVSbmawVch8w8Diyy2vTH7HvzgBzevhgMDjcw51rh7&#10;6EMfmvdh5vH+b//2b/P7arANc2wvyHwkc4DvvfnNb2727k638YPHPOYxefuf/zm9dr8UY49FCY+I&#10;dnLTHhiNpS4AE3CPajhzDBPvfxCtuK3Dwx/p/lq090Sb10wdEVlwfD8aE3ifye8Kx0f7RrRaEnhO&#10;YcIfQwabCXOCcokYLEtGi3mD0YepdfiirdlswExgMrxm6jHZzsQ8xgfGQrbwpsayGbA5jmGSHfML&#10;U6VSjk45CwfDBeNpcbzGyNowsTJ/7xGPLP8GwqZNm6e1r/yHq9Kb3vj69Kzn/0F600X/N3+OFv3O&#10;a1qFTp3K/3//cuXIlZf9r3TWK/44/ebzXp6W3+PYvAbcssOOSo/95RPTve9936zZ6vdouuxL5b9N&#10;nvfa96TFh/1MNn5+4UFHpzN/p6xGdd23/jlnOGWja9GWtGxsZzbjNsZ1bppYmo0KzIU9x2R0OmOI&#10;8d46tTRhqDC2mH3LQwfDpWSFlQn/FbEPwwHDhLXOyJDjfXftYvShvSW0AcMDkwUdTFpaMRO2ZhOD&#10;726eWJa1yXiif920uR6yi1ibD/OBYzBWsnbo1Wwn+o0ZhUEEW5o11OgX2t1iheshPigViTbvl4/s&#10;zKYTBgsmCOOyLLQZJ87J+7zuI9c6gDalVilJuyvuJiZZrxhnXLgWjEnW8tsS19w7xmvGHf3AoFyU&#10;zXE02rUxz9EmVogbzCaeic2x7aeNCcgzxrGMPWsKEhN53cPQrKDLmLNvZ9bm+SkZt/20MY/oN/cd&#10;I5VxZR0+xoKj6Wsxhbdk82/3GI/e9NOeKmsKsh2d2jPGq+FcY5zYJcaJLwxF3nfTbsX4sukYxyhr&#10;xXh5fqphtjJiHDNuc/P8zBTj7dp8j2ecOESHn31QY3xV3GN+8hDjfIfvcu3dxpyx+pXfeEb60wu/&#10;lNb9zL2yzsTEeHr/O/4kvfm1v5cmdpaYJsYp68o9Zs0+Yjz/rIh71StW6Df3usZ4Oxp9c8vDol1U&#10;XuaSnXu7jkD32jMpXcv/xf0/Pm7yt1gQ8VHsCFa0/cWLZTtFRERERGRvwNSrjQy0xz/+8c0ne/Lh&#10;D384bz/96U9PZ8LVVtfdqaU9h+Hf/u3f8vae97xn3s5Et4w3jLVTTz11+lre+c535vc//elP8+es&#10;lVcZ5thOWN/nD//wD7PJRynO9szGQahlSmU3cEu/WF5Ow/IYry8vM2XxxPmDrBuq9RBcX45GmiaO&#10;b3fHtnC/aJiSmHs4t3yPfpdFgEREWmyOxl/J8HOtzujzhwX83GgtwDRHTI2M5Il3snZoy0YnirmS&#10;p7pTNgHIFmIdN8wEDDnMELJrWL+OCWbMFDJlyObBjGLftjxZPlq04ztoV8o0ddHmc7RpGH9M1PO9&#10;bzf/3gNT7OhzntVH3Sed/96Pp+f+/h/nY4G+YvDRTzQrl/3vz+aUqf/xW8/I2pyLApaUccRYYuKf&#10;PqNdTJslaVWTJbhl4+3R79a4bNu8Ie+ndHbJSiqf1X7zPsVYbk+L4/oph1nKUBbtYn5gCmE2kUVG&#10;xlQZ79LvGME8LqPRuC7KbbbGHNOIMquhHeOKFqYH2tVYQXtnqJDdiF7tGzqd2tP3M1pLO64/tLmn&#10;xbBAm7FaXLTjc+Ba6RP9zn0LLXRh8WjJ0kS7XBcZc1PZRGZsaYwF2hguGGqcM5dhzN8vsTJ93Y02&#10;feca0Mva0XiNsUM2X0u7xmExhNDeHtfD1WdtdPl+vC7ae8Z41o5zcz5MFMaW+9mK8dFsvJUYL9qL&#10;0I3vZP183a04ZMu5WtqcezL2Fm3iED20adWYxAimhzkWGu1uMT493lm7fE6fKMfbTZt7iTbPL+U+&#10;27WJlc5+588abd7z82JbxHh5fnaPce4B2sQP9609VuhXZxx2xjjksQ2NbjGO8bVrOsZLv0v/Z4rx&#10;Yv7vbLR7xnijXa+7tJY2LI6Rq2Oe+x1bTDn6la8/WtUmxnlfY/yBD354evsnvpKOfWir2sgXPv+/&#10;0nNO/+10x+235fPUGM/9ztpT+WdGZ4xX07PGOE9JHcOKRt/cgcnHAtz864AR95JonbC2wCCwxh/8&#10;c7PtZDpLMOJq2RmxpWDnTdHG1lPBJP4xXLEibX/4w/NrERERERGR+QSDi1KVGFzdstWqOUZJzGFK&#10;T9ZyoFBLgPaCrEOohtwg1HUDf+mXfilv+zHTsYzBc5/73Gxq/tmf/dnQJh9UU7Ob4fetb30rbykj&#10;eojR68ZjmuU/gg2GXQ9/WG6NRuZgzcz7YLR/jcYv4JuiUXqv8jfRmB36XrQvRXtptCOj8Ye8fx5N&#10;RKQX/GHD06Jh/AE/c8o/bnMImUJkrZBxwwRzndDuBFOETCsylsiWYQKabDBKyzFJzqQ29sjmSfat&#10;iM+WZrMAbbJUlo+2jL5OmJwvmVZb07qxzem2H38vff2af2g+jX/rHvP46CWT3UvTEQ84Pj3oMafk&#10;73A80Bcy7zq55pprRvjvgbutXZ3+7f9emv7uo+enz1745+kfr/yH3G/6SqYM2kzIs+/RT2TIU3rL&#10;i5+aRjb9OGcH3fzv/5be+Y535Cz+mm0PjBWZipQ6pdQkGZGUh8ylOUObSXm0MbRyacIYL7JyyGaq&#10;mUKMUbcxZx8T/ZTxRJvykujlMoQTpYwn2hgjufxmNCb/KfdZtTE8emljTpHxR/lNspS4f+iS5UXW&#10;GdqYE6U04fJ8btZsQ7tm2mGedAPDgmwo4oSMK645l0ScJDsNA6dkITFGjAvnI/bQ5viSDdcdxosM&#10;M+KQTDEynHKJ0MmVjTlUtMkOK2UPF2fzBO2cDdcvxkcwjIs2x49EJ0r5xFVtMU6m6tIc45Sv5Vo5&#10;lqwysuGIy26MxHFLc6bilnw/Mct5Rtq1a4zfQfzEeWuM07j/vbUxvkqJULQxErc22oxDe4zfkeOn&#10;ZH7xzKPNGnfdnh8o2k1WYo7x8ekYR3u3GI/7S7xgOpHViDaxRTZcrzgsMV7ikPGrMZ6zjJs4xIhr&#10;j/H6/JCVyhG9tUsZT7R5jjHgSoy3nh9iHF1inM+JLbRzVmaP5we4akrios05MDxLjC/P/eV+YqzW&#10;GCfTlxj/2Z9ZnT580afT/3g6FecLLDfwxje+sXlHjJOVSGnczhgvGZho74ptifEVu8V4Oxp9cwPG&#10;3IeiVZOPv9rjl45OftRsod8/1KToQy9jsOsq9PdvtjCyc2e6z2//drr761+fjvjrv06HffrT6ci/&#10;/Mt0t7e9Ld39ta/Nr0VEREREROaCL30JPyOlV77yldOZcJ3tyU9mlYM9193px7ve9a68ZdKOEqCD&#10;sHlznR/tD8bcJZdcks3Jk046qdnbnZmObTf5WMuvX+YjYIreddfuBVx4f3WzFMPDHsbfkR7y3Nxs&#10;+9Ht9+754rxo3bLxVkVrXyTlqGbbybuj9araIyJS4a9K+OMBKobxBwbtJT3nBEwVDBAmq8nA6TWx&#10;nc240Z3ZeOJ4DBdMJkruMclPRg8T5bzGAGRim4l2zAS+s2R0V6PUnaXxORP+37v+H9NbX/W7afPG&#10;8iPy+BNOTD/7347bTRtjCKMEbaBv3fr9wx/+cIR1bh//qIenV579vHTBu96UPvSuP0lveOmp6fdO&#10;e2K69c7Nu/d7clk65XmvzGVB/+Pb16dn/fpj0p+96Zz0tKc+JZfw5r9fOv+AiTHD1MJkYbI9G0HR&#10;R4wWxgDtnKUU+zgHYFQwhoxnLXvZDcYva8f4YSJicrC2G5lNmAj0nbHAcEIbQwBjBW2MglpusBt8&#10;xjEYCctHdqTJGD50MJqqNmYI79Em8xEThOPpUy8TEcgUy8c2/eAosr/Qp7+MSc4u43zRyC7j/nOd&#10;xUTsb8ahTXlQYpbj6vhWbcwixght3nOPinb/GGd/1o7jiNnRqRLjxAVbxiRrh26O8XjNOJQYn0k7&#10;ZSOLUrX1+eH7GIlkZhXtYsZ1xjhjzvj00ob6/BCHZJ2h1flsUnaX+EEbcxwzC23iECO/F2TEcV9q&#10;jGMLlhgP7clGO9/fci38fRNjnWNrJu0Yv3JsWXuwFeNkUZYxyXGYtcvzQ0wxLstj2+/54d4QqyXG&#10;d+ZMOGJia9zP9hgnVtDGkMb0RLs8P7tnyLXDZ5iHJcZ3xhWPNDHOz74ah6HdxDjZmdx/4nDN4on0&#10;5jf/SXr961+f1/CD8fHWH0JwTZ0xnrMOQ7sV48RK8/zEa7IL0W5Ho2/vweS7LBrmXD+TD1oL6KXU&#10;a4GJ8ttv4evNdjfiB8UN8Zj3/rOYYCSCZfn112eD76jzz8+G37q//Mu09qMfTctuuCHd+Tu/0xwp&#10;IiIiIiKyd2CCQb+su1/91V/NW0p79gPDi7X8nv70p+dsPsy1N7zhDc2nvamZbt/97nfztvLNb34z&#10;61VjrepjzAHmZJ3EG+bYSqfJd8opLCfXH4y+Jz3pSXk9PyBz8U/+5E+yBqZmt2zAr32t/L3nz//8&#10;z+ftIUDN1vuVZtuN6rqW+mrzS83qmw0ElNl8IjIo34n2nGhnRxvsr1eGoJaoY8K934Q8kPVDlgum&#10;Uy5fN7ormzLYG7ns4+TSPFmey+bFZ+hiDKCNsVHBfOss633W8383nXLSr6bfefYz079/uxQvW7Xm&#10;8HTmy9+YtcmiImsGLbKbar+hnwHCv6UvfOEL05e//OX07e/8e7rs6uvTbzzzzHTzv/1z+uhf/mku&#10;NYg2BgNZOvT7t894QTrp10+J725In7zkE1mH/67oVqUAk5E+5RKFzbjQr6mRqVziEO1dk4vy5H0p&#10;j1jHZfeSgN1AG0MOA6mOdzFMi7nFeGM8Ydrk87eN+VDa8b383XjNd7IJF9psMaiKdhnv3O9ofL8X&#10;fIfz04/WmOzK/aSMJ+UTMSwAzVqqMPd7CG3MraqNuZgNqNDOhlBIcAyZpFV7phhHmxgnprN204iL&#10;bECFNgYUpg7jQIYj2pR37IzxbhRtYqX0G23eY3S2Pz/sa4/x2WpzzVhVtcRujvFsInHMbLRb9xPt&#10;yRiwralo75ocyzrESet+Fm3GtRc1DtHOP1fodzTIxtl0jNdjWv0eJsbr/awxTonhzhjnmNLvmZ+f&#10;3eKwGZMS45NpR3yyZ4xX7dbzc/rpp6dPfepT6dWvfvVu63jvpk2/s34pmVyfH2IcYz9rt/W7nX7j&#10;PluoJMmycfCRaGXl0oUDmXZXlZd5Mdx2c64bmHz8ckHJjhOjTZfV7MEno5GryfEsIN5uCrabhiw4&#10;jmnYlXgcvxU3b+janLvuda/0gwio8SOpHCIiIiIiIgcj7UYRRtSw1O8P8l3MqrPOOiuXt/rMZ3on&#10;HmCaYW4xAfe5z30un2Om8paYXph8g2TzYdLxCzSZg6yrV+Gv8d/+9rc373bnVa96VZ5srAxzbOUV&#10;r3jFdHnRXnAdaLf3EbOP0j3t9Fvb75GPfGQeOwy/bhOP/Wj05uP3/zoj8ppow65RP9N3z4pWjTUK&#10;2NxSXk4z0+fzAWtmUZKz1MAanHOjtWo0iYjse6ZnsK/7t1vyxHo/c6UT1tBjEhuziaw1JsvJMgFM&#10;D8oITk9At2nP9O98O7/0mMenl/3x+WndvY7OE/0oFO1mYn0U/Z3pQcf83PS/qx18Ps73lPbPMGjI&#10;tvmv9ZvSSY95WDYSP3nV95hXzRPwtB/+x/XpdX/wgrRxw13x3xz/M9397ndP73vf+3KWPf9tg1a3&#10;f3fR3hljUcYkWowH44JdQCnFMhFfJuwZF4ypQf8hRrtkZLXGnDFBIZskWRszoYwJRsIw2mQE7a5N&#10;icpiCjEmjHe9nxgsPQyQ/4i2I9pD8ruGrB266DMe9BvDiZgo97IxM+J+8r6fudIJa+gVbWKwjDnn&#10;Q2M6VrJ26f8w2rvHeNFuxXjpa43D9hgfBGICzXbtfjHeR/uz0Z4SrXQs4H6WsS5jnrPWGu0S4+3a&#10;WKP9Tb52yvOze4zTb65nSY6VJsabfvPJoOTnJ7Sm72VbjPP8lH7Xvu8aOsbr89PS7hfjxMqeTE1N&#10;3chmZGTkQWVPIWtPj0n5ecgfJXDfpmMldGcT4/X5aWl3xjg/Y0u/Odex8fOwMh//ob8Qjb72Mppk&#10;2tVfFl4U7dvlZa6732nivSXaOeXlbsd2oxqG1GC5rrzMpUj+OBolPe8d7ZXRatlOTLyepmE8Nh+M&#10;m7fnb5l9wNz7YfzSuPPoo5s9IiIiIiJyMNI+sTYbow/zCtoNs16Q8fbZz342Pec5z5mxZCWTZRhV&#10;T3va03LmG+fBvGoHs+tBD3pQz8y2fnA83//611vFUTAYL7/88vRP//RP0+fir/QpwdlpIA5zbIW/&#10;zCVroB8PfvCD08tf/vKcuXfuuefmsaI8J+eq333iE5+Yz9NtMpF7+NSnPnVGM7UXzTjOx+//deZi&#10;Pow+/hCW9My6RMbLo/F7NfufHq3+3v6paKeVl/sE6sn+QXk5EGTz/WyzFRHZX0zPNN9w43dzpsgw&#10;k88ciVkzzsT8FOu4LUubJ5fHB1PpsLHtueQcE+dMotOqNiW4v/3t3tOl9d/8Rz/ml9P9f+7BeVIe&#10;7Y2TK3JpSbRzycuRsu4XjYntwY0+zCH6PZae9YynpRu//S/p/7tuU7xnTbEdaWrTT9ILTzslbdyw&#10;IX30Yx/bbdIcDf7451nPelbXygJok43FuFCyb+Pk0rRxYkXaFe8pp1lKDe4smUjR75myJ9sp2sWQ&#10;w/wgg2pjjDfGItlZtURm1R7OvCnamGZob5lckrUxRTAQ0Kb8IQYFxg1ZeT1ipavRx91nTFgnjmw4&#10;1kcjU4sV0tCmJGSNlT7aXUGb+4nRQoYT2mTGcf3EyqrRVhyODa1djETGnHKUjAklPNtjnEyroj38&#10;81PjsD4/myLGQzrGZM8Y76PdxehrafP8bJwgVlbEvpHQbUrGhnaNlWH7XWMc7U1tMb4qYhttymm2&#10;YnxY7fYYX5Y2xJiTKdge45hyRXtvYnxp1sbwI8Zrqc4c46Hd6/npZfS1xzjarK9IjC9pYpy1/DDh&#10;cr9nHeP1+VmWs5B5FtGmtGd7jGv07U57Bl8/yMA7orycZvC7tPtfGPJLSKltsyec59nR+v5JaITf&#10;S+Pmvad5OyOTK1akH33wg2nbIx7R7BERERERkYOVvTX6Fio1u+6CCy6Y0XRcSGAmMsmISXjqqa3F&#10;/AdlDo2+O6NhvM1Etwy72Xy33+/OQCWc06Pty7X6hs3qM5tPROYD1gdlTpM/gBikvOf0HOZ1/3Zz&#10;njyn5NygUHiOSfKSZUJmUsm+4R+WmhmTt6MlC2cYbSa2O7XZwrQu29FdOYPtQcf+t55G3yMf+cin&#10;8Ic69b990MYcQ//XTnho2rRxQ/rf16+PwSilGP/jW1en33/eb6bfeeFL0itf/gc5666d+t9T3f5b&#10;Cm1Mic5+sx/jo31cyOwZxhyif2U9sd3HBbuDzKai29Iu2U6Da2PUZN2sXcxb7jHmQavfRZ9rGRnp&#10;qr2H0cdR2XCi36FZ+80+zJSqWeMkZzt1194DjsIAqX2u2hgiNZOqpc010O+5iPE2bbYRh2jPZ4z3&#10;0d7D6OvUrmPDeOXMsmnt8WxUEoeDgjZr8rVrEyv1+amZvLXfxOGg9Ivx8vzsPi7E5mxjvI73njEe&#10;2xiXHONdtLsZfRzVHuM5+y70u8c4JU97Pj97wFGtGG/1G2O7xHgdj+Yc8frYY1tGn2v0pfSTaPxy&#10;MFOj5GYn74vW7dhurf2XHLT45YW/XKyf81eIZAVSzrN/3ZdCWaBhAKbGxtJ/vvOdmnwiIiIiInJQ&#10;85u/+Zt5e+WVV+btwUJd15CMv0MMfnem2g2/L/NHsRV+h35WtH5r5M8Xw6zV59p8IjJffDXal6L9&#10;a7ShlvZhYnrwqf4C2TFkl9w1sSJnmGDwrRndllaNbc8T8xti/10TK3MmFFPmw8C6U2TDoL0+2lTo&#10;oU32CqC9PmuTL9Nf+4QTTsiXVtfALdqL09XX/ms2+X755KfljDK0yRC6fRM+VSnF16vAHlmHXQnt&#10;nJ01uTz3e1dalLOE0Mau2DK5LI8JW0yHYSDTC5Np08TyPC4YCTXLCeOAsWA/WVBoD2YjFNDGHNuU&#10;+7cijz3GQdEeT9sbbT6nD9grg1MytOgXGmQLEm3cT0oNoseYbIzr4ppmo00GX+0fa8mhzbiTYcV+&#10;svyKqTM41WAhO6totMf4jugnMb4y953xGa7fPD+jOSsL7b2N8U6I8RyHTaxgZpHZWGI8RQyVZ5Pn&#10;l9KVw8QKMc5Ykt2INjFOtmfRjhiPccraE2U9QAy2QSEOiQFigTEhNmqMYxjSX8YkrwcY933YGM/P&#10;T8QI2jsixjHE94zx5XHccNrEIf0hxtHmnuVMvi4xPpvnZ/3GLemCD34w/a9LL8s/O1AoMb4zxnhR&#10;jpUS46XMaTsafcWA45eDmdqLo3XCvm7HdmudcF7Kk9TP+UvFC6IN9EtK3MYbIgh3X3GxB//15jen&#10;zU94QvNORERERETk4IQsvvve9765nChlOA8GyCJgLT9Khw27Nt88QJUbZhVmap3ZfDDb77KkBb8v&#10;t3+f36G7/THuvuK8aIME2LujWbJTROYaMopZAgjuF41KZVQHGwiyRSg1yWQ15ka/yXkMirrmFxP+&#10;mGZM9pMVhLlCiTqyj1hVjM/Q3jWENsdl7fgehhMT4+ihTYk6zsNqaGiX9cdKFhS63bSf+tSnZqPv&#10;Pe95T/reD36Sta+99lvpfee/Pn/+m8/63VxqEG0ye+5xv5Kx9/EP/kX6whe+lG5bvzn3+wc//FHO&#10;ogdKjbdTShnSbxpZN0vyeegVE/1oLx4dz5PwZOTUfuc1wuK7/Sb+MW3QZhzqmHCO2J0zeBhvjAo0&#10;OGdegywaxt1w2uW7reysok3GF6YH2pi2nLtoj+Xr7nU/2c+41VhBtxjKo2lJjAXmEGVM+fqONFZi&#10;JRp9GVo793tJ3rd4dCJrY4KQNbWz0eaYQeOQz7nGmlnGmI+HDmZTifEdu8U410W/ZxvjvCdztD4/&#10;3WJ8ttq8plQk41Gen4lsYO+uXdaTm0m7PcarNk8d97HEeGiPlBiv93OQftc4rP3mXtIvYpwSozXG&#10;eX44hn634nC45wdDj+/yQ6HGOM8R76v2zjwuA2jHZ1xbicPSb7YYqzzvxAnPP9dBjBMnfD5sjH/o&#10;gx9MH/jzt6bzXvP89PZzzkq7tm/I2vzcSnFvp7Wj38R4Oxp9C5QIi+2x2X3l9i7c9opXpA1Pe1rz&#10;TkRERERE5ODmda97XXroQx+abr2VxKuFz80335xLlP3O7/xOs0cOAAguTLx+mM0nIvMFc4JnN1ug&#10;jOfHo70pGo5TX5jgZk2pLRP9M2WY9GZCmbX4yE5hIryaNkzILxmldN9EnvjHtOA9JiDam6Mxwd1L&#10;u5pJeV2uCdb8GiuT5WN7an/v+n9Iv/Xw1elXH/oz6REPwtdM6f9efVVem4rSmnVdYXjCE54wedZZ&#10;Z+U/kPn1J/1K+oUHHZ1+73m/mW790ffSa87/UDr+Eb+wm/bP3vce6dXnfzitWnN4et0f/l765Ucf&#10;nx587H9LT3rir6VLLrkk//v7spe9rFEv/aavZV2uFQlzaBTTZmxn1qOUHtoYZoxJmfgfyVlJm2JM&#10;MBbIjuw2Llk7jeVMprpmHgbTcrRjTMi6y9qhWbWZICZTLK8RFt8rJsuesI9sLo4hi2lr9Ce6VbRD&#10;q2pTIpH3aI/G53mtutCu2WC9IDYwg8hAZGw4X9XK5QtjzBkb3jNOrC3G9TEmZP1hdPWCtebQ3hza&#10;xAtxuYQxiFip2hhD6NIwcIm9QWK8mLGsPceaecuzaZO185jsrj0d46FXYnxpNmZ6aWMmYYKhXZ+f&#10;EuM7c3yUMWk9P9wDDEa0GReej17a7G9/frjeRaHX7fmp95dr2xR9znEY19zL1EKb6yJm0SbGszHZ&#10;xDi6WTvOU8eJDMXWWnW9s3qzdlxjPnZyRZcYL9rtMc7zQ/zR75livP354VjM3xLj3Z8fPt+a47aJ&#10;8R7awGccy73k2Kn4H9eex2D6fpb3nA/DlednmBjn+Vl5xD2avSn9w6WfSi977m+m2//z/zWxUp+f&#10;yWwiMt7tdB/1vWOhrdG3YIkfGB+MG/j85u0erH/e89JPX/va5p2IiIiIiBwqHKpr9El35nCNPmlB&#10;eiVr9fVKs3RtPhGZb46PxppdNbsPLotGaePObOLp+etLr78zr1vHBPjhY1vTmtGSldcJWSiUiKMx&#10;YU2WEJP9TJBj+zCxDdMZLnEMBtKOicVpaRyL9mFj2/KkdCeYDHeNr8iT5hgKndpMyvOPFtq3/OAn&#10;6e8uvzy/3hX9JtNqWRxPmT+m5R/4wAfWdXk/H+3kqTSy5Npvfy9dedU12QC55z3vmU54zGPS3Y5Y&#10;Fdpl7Sym3DFsyFii37feuSX9y/X/kn588w2hPZ6OXLM0/cLDH5KObfvvKSDzhol7xgQzE+OGvi8b&#10;C908Jlg1U6FNdk7JbMNw2DqxJPZPpjVj2/O4cFyn3Yc2xhTapSzl5PSYYCBglGGQYTgUbbLu0F6a&#10;tVY32tnA6KLNsRvGl6eNoQ3t5iQNgwwTZTqLK46nYUySwYV2NTAaptfoYwxzKcQYE0wexmQ5Y9L0&#10;G236gDmFcVS1OR/GCNolc25Pm4VrLbGyLBs5VTubZaHN+mpo5zic1i4GH/1Fe3WfGM/aMSZcQx2T&#10;PWM8+s2YT8f4onwM2pSD7B7jo1mb+4kxVPrdPcbbtbdFrGAgoU3r0M5r9MX1jm1otHl+eB6mY6WJ&#10;w1aMV+0Yl9AmE++wRpux64SxrDHOFq065rXfPHfTMV61ox8YgpSZRJux6xXjd+V+t2KcZ7mu91dj&#10;PMdKtDomnJNSwWj3inH6QYzz/DC29X4SJ71inGcTMEnR5lqrdvsafRzLmBCHnKs9xtFHm59rOVaa&#10;OKQ/ZPLNFOP0JT+bob19Yip97O2vSZ+/pLUG6dq1a9P57/jz9IhHPy606XeJFeL3qQ9vlRaej//Q&#10;1+jbR8Rj/tK4ge9p3u7GppNOyuvysT6fiIiIiIgcWmj0STsaffMGRt4bysvdYIL9Z5utiMh8cvdo&#10;l0RrX7OHf/gp79X+HwDTs8tf/Jfbs0mFocWE/+rRbWnxyGQ2qEaYrJ4azWYNpfKY2GYNOgy2wxdt&#10;SWvbJsJr7guT3hxPlg5rVm0cX5EnvtHGBMFMQBvDgkl2JsMxCcgWqpk3TIKvDX3Wz+vUxuZgUhvt&#10;9eMrQ3sidDERt+bXVTv4/PbJxSfHN5dgINJvJtox19BezSR7qHVqc35MKhqfcXzRxrSLcQntqWZM&#10;6D8mAuPC9TJxn7XHdiRWzGrX5hVGH6bGXdFv9mE4oY1RUbSnQruYQuNTjGFoR7+zeTOyK7QxYssY&#10;osg/5FUbE4R+sB4Y/aIvaGNssK5XuzYZQ4wh2ptiy/1eO7Yl3x8MkE5tzAquc33cS0obYlSgzb3H&#10;0KDvoyNT/7FrcnRH3IGHYDpyPzFvUGBMMHnRZkyKajF4MZ84Lq9vNrEk9xdt7n3VJtuQPtP37RF7&#10;aNMfvk8MHh7jwvh0amMQMYZoYyjVGGfNum4xjuG9YbIYffQrazfXiW77/ZyO8biXxBfXhnZdU27P&#10;GMcoXxH6xUREm/vJferU7hbjaNPan5/gs6H1lPjmGBmlNcYZ6/L8bM+6ndo1xtFGhz6jnQ2qRrv2&#10;my2GE88m18t9KTG+vdz3Dm2ujTEkVkbif4w12ox9txjPWYiN9vIc4zyb27vGOM8PY40236cvRbt7&#10;jKNZnp9l+doYc66V153axDjXyTqA3KuVTRwS61U7TU3eGD8Hp0L/QfQlm5+hzXXlZ7NPjJfnhzUd&#10;yx9JoM297x7jRbuY8MT4lnTF5z6S3vrG16WJiWLGjo2NpT8655x06m8/d/r5weR/xs+T0F3onTMo&#10;C4GvNdvd2PaIR2jyiYiIiIiIiMwvlObsZua5Np+I7CsoJfzEaH+Z3xX4645vRPuN/K4DJrSZtGdi&#10;neyQDRMrm1Kb2AmjOVOMyXUMKiasmchmQnslJQHjdftkPzDBzT6O45jVTKyPjueJ9KK9PL9mKpxz&#10;kCVUJtcX5T5k7VHK3/XSnsrnXRHaeWJ9dFfOZEGbUncYXkyuA4bAnbGfDBkm1DHtMAeWDaCN2YAB&#10;x+R7ntCPVkockrk0mo0jJteZlMcEYAxX5VKJmCUtkw/Q5j1FDDEzyETC0KKflIhkfDFfOBeWH6X9&#10;MGIwbfgufcaY5LtcB1rlCtu1J4t29BttwADAAEIH0wsLYmv0F23MQ8j3P39nVx7/btpcD0Ya/VgZ&#10;fc8lDuP709p55EoGFePNeXlPPxhz+sW1Z0MjPqlk7bgesqBWjuzI44LJxFhgimHUMB6MS8v8WJ7v&#10;AfcGbUyTQbUx4IpOK8bRmo7xyRV5nHKMx5ig3TvGm1jh3kQcks1J7OWxndYuWYvFQColaYtpR4wP&#10;oN0W43wXE7fGeL1L6JYYL9mt5flh7bl+2qXUJv0uMY6ZRwZmxHMT45jvlCO9M+9b0hbjZe1GnrK+&#10;2vn52T3GWSOPjFDu6eZ4zXPPvUaH2CJ20caEZd+eMU4c0u8S45y9xnh5fmqMl+eH+EGDnyclxiNW&#10;on/dtFsxXu47+7NRGDo1W46jt8RYlBinJG3J5Mv9iX5FD/KY891K1o7rqdqMH9mke8b47gYfI8Az&#10;yT2i3898+m+lj33sY+nII4/Muhh+b3nTm9IbznlNGtm5eTrG26nXOJeY0bePiBBaFm1T3MTp+tu3&#10;/czPpI+/+MVp55KSdioiIiIiIocer20r4W9Gn5jRN690ZvWZzSci+wvmZN8XrX3hptdHe3O06Zno&#10;b/3b9/I6WUyOM+mM2ceE8eFjW7JRlzNo8mT3klzObtUI60JRnm4irwM2lvYs9wdMuI9PLgptyu2h&#10;XcozMumO9mFxjqJdTDTWWEO7mCsTuaRgL22m6skqZIK8apO5VUvikbkzmiY/f/22e58c/9wtoWRf&#10;S3s8azOx3w20xyfHQptye4untTFbDhst2pghjAmT8uhhUqDNulm13+2T/RUsAAxNTBs0qjYGBlmJ&#10;aBdDp2hjejFe3AdKJGJSYOb00saMQL+lvTT6gkGzLWcFTU2NTGvHy9zvot3czz7aE1m79LvGCkZH&#10;Kc24hZj4j5/sWrPjtvHDHsKY5H5HW17HO7TJEesEjdLvUlayajOKZJdyP9Gjz/Qdk7ilHf2eQRsD&#10;hTEhDrfk+7k0x06J8a3ZTKvarLmGbonxVhx20wastF1NrLTHOOPKmGBEVm3WwyvPTy0fObsYp39o&#10;Eytxrz573bb7PCVu5RjamD2dcdiNEuNVuxWHPNdkmhErZIfl7NPo+9KxXdPPz8wxTr8Zk7E8FvV+&#10;8p36/HAPqzb3Lj8/A8d45/NTYrw+P9zvMubLc5ZcjpXoO9ozxXh9fojDqs1/LJfnZ2v8IN154492&#10;rZ26Y2L1g+pzjz7mPtc3fIyPZgOS8ea6Mf74echxGMHoYxC2xzhrjr/0pS/N645WHnzcQ9I73vOB&#10;dPjd7p0e9eD7NHs1+hY8EUrfipv4cF5/P9qjox0cS86LiIiIiMhc8Hu/93tXNy/lEOU973nPY2Mz&#10;H7//y55r9bk2n4jsTx4VjXW8KOlZIdvvpeVlSm9969sSk/NlnacleQKdbCDWDyNXa9tU7IvPmLxn&#10;op+J7bKe2FT+l6TXPyZ5Kj3+j3wZMqbQpjGhjSFHKT/KMLKvlIMs2tPrbQ2kXTKmyLhhYh5tvo/W&#10;+jtu+9a21Uc/ZCSNLuJ9aWhPDqyNIVGMkKV5LS0MmhUjuxoTo6xDyFhxPezP674NqM1kPsZSMRPQ&#10;3pWzgpjORxuThOthTEom38TA2mSlcd9q1hFmAdePmUGfafQVMwGDZSBtiBcYFtuyybI0myqYhPR9&#10;cvvmW+8aXzw+sfTIe2Oo5DEJfa5h0PuJmYh2jol4XeOQ7DH2MyaYlfV+YrYMqt07xica7cX52hgT&#10;xnxY7WoO0Ueuf3mOZWK8uZ6254f9w8Y4441+0S5mYcT4N7etfuDPh8Zo0S77h9EuMV5ihcyzqo3J&#10;SOzTf/pb43AuYpw/AmCc0CY+MLTYn8uRDqFd45BvEIcrRnbke4Eu97Ma5Tybwzw/xPXWHIfFjOP5&#10;oe/j2zb9ZMNE7Fu67p7FzCYOS/nNQcecGKsmJa/rmoeYeOxvxTgmYvfnZ+fOnelzn/tc+ta3vtXs&#10;SWn16tXpJS95WfrTP+XvOAq9+rI3aPTtQ+Jx+GDcxOdj7p0Yzb/VFRERERGRNrZE+3R5KYcw/MrY&#10;SvOUuaZm9ZnNJyIHAph8mH2YfjAebboamIiIHHxo9C1wJlN66URK5z8pfoG/IqVrY5cJfSIiIiIi&#10;AkzsPTja70fjdwURmR/udcwxx9z0ne9855/i9ZVl19D8n2gzZd+uinZatHvnd7NjX53na9EuKy97&#10;4nn2ZJDzUJaR89wvv5sdB9t5+DfuC+VlTw6184xG+/loT4j2uWhkdu9Nn0RE5MDlVo2+Bc5USg+P&#10;du/41/uV8ZYSIbP9pUJERERERA4+rojm7wki88jixYvfcd55573iE5/4RLr22r3y1B8SrbUIy578&#10;WbRXlZd7xb46D6uLYPT0wvN0Z6bz/FG0t5WXe8XBdp7/Hq2fOXaonqfqkN33vGgYhCIicvDAH3de&#10;XF7OLRh9lCGlVcNP5h9+geevdERERERERCr+niAyzzzzmc/80sUXXzz11re+tc6FzLYdF60fGEnd&#10;vjds21fnqWUDe+F5ureZzoPB0+17w7aD7Ty/Ea0fh+p5ZtIREZGDADP6Dh78S10REREREenE3xNE&#10;5pErrrhi0Y9+9KN/Hx0dPZr3nwo+//nPz2b5fEt3zo5D8TxzURryYDuPpTu7M4iOiIgcBGj0HTz4&#10;C7yIiIiIiHTi7wki88hFF110xsjISHs1o+tOP/101sUSEREREdknsDCriIiIiIiIiIgMAdl8IyMj&#10;r2veVh5+8cUXP7V5LSIiIiIy72j0iYiIiIiIiIgMyY9//ONnx+YB5d1uvKHZioiIiIjMOxp9IiIi&#10;IiIiIiJD0CObr2JWn4iIiIjsMzT6RERERERERGQueGy0V0d7cn53ENMnm69iVp+IiIiI7BM0+kRE&#10;RERERERkb1gX7ZPRrop2XrTfj3bQMkM2X8WsPhERERHZJ2j07c5p0S6Lxi8og8AvM3znvdH4Hu0t&#10;0fgrxkHgOM7F945mh4iIiIiIiMgCguy970Y7Nb87BBggm69iVp+IiIiIzDsafQVMNsy2S6KdFG2Q&#10;X1DOinZ7NL5zdjS+RzsnGn/FiPnXCwxCDEGO41x8757RRERERERERBYK/F57abS10V4T7dpoBzUD&#10;ZvNVzOoTERERkXlHo68Ydvwygtk2DE+LdnO0t0Y7Jdrjoj2r2QeYf6xN0AlZfP8UDUNQRERERERE&#10;ZKHyiGifinb/aOdHuyPaQc0Q2XwVs/pEREREZF451I0+TL73l5fpRdH4C8RB4Vj+456/5PtitKuj&#10;UYbzl6KtjwYvbLaVh0Uji49fgqpBKCIiIiIiIrIQeXE0lrO4Jb87yBkym69iVp+IiIiIzCuHutF3&#10;WDQMtwdGu4AdQ3B9s+2Ev2Csa/xh6LWzOtrl0djPLwcbo4mIiIiIiIgsRA4Jg68yi2y+ill9IiIi&#10;IjJvHOpGH6VFMNzmurzI95ttJ2T9nRztkPplSERERERERGQhM8tsvopZfSIiIiIyb7hG3/zwK822&#10;lvAUERERERERkQXKXmTzVczqExEREZF5QaNv7lkX7ZHl5XQJTxERERERERFZgHRk822fmpr6XGzP&#10;je2Zk5OTJ8b2n8pHmRfFvmdEe3ns/8t4/6Oy26w+EREREZkfNPrmnt+Ntra8TJ9otiIiIiIiIiKy&#10;AGmy+TDsXhDtPs9+9rOfdvrpp78xth95znOec+XIyMg2joPJycl/j32fifbn8fnvxXH3id2Pm5qa&#10;+lC0l5SjRERERETmDo2+ueVh0c4rL9Nbo7Emn4iIiIiIiIgsUHbt2vXJ008//cRoH4p2e7N7YOI7&#10;Vz/72c9+wb3uda9fJzuw2S0iIiIiMido9M0dlOz82/IyXRvtneWliIiIiIiIiCxUzjzzzO3Ny73i&#10;xBNPHKc1b0VERERE5gSNvrkBk++yaPePtj7aqdHuiCYiIiIiIiIiIiIiIiIyL2j0zQ0XRzs+Gibf&#10;idFuiSYiIiIiIiIiIiIiIiIyb2j07T3vjXZStGryXR9NREREREREREREREREZF7R6Ns7MPnOLi/T&#10;U6Jp8omIiIiIiMihwpOjvbqtPSAasG3ff3Q0ERERERGZBzT6Zs9p0arJ96xoV5eXIiIiIiIiIocE&#10;vx/tvLbGuvXAtn3/06OJiIiIiMg8MNJs55Izol1YXqaPRDuzvDwg4a8P+cWkwl8d1l9MLm+28Nlo&#10;F5SXGf4a8ebyMpfs/Hp52ZVvRntdeZm/RxZgZV001vaDa6PdUV7mNf5eXF4OzBXRzo12ZX4nIiIi&#10;IiLi7wkyv/A79XHlZV8+E+2gXcv+4osv5jl7Aq8nJydPfM5znuPzJiIiIiILGoy+qaZVw+9AhRIi&#10;ta/92iejtfOwaN2O69ZuilZ5bLRux3S2O6MNy/QvFiIiIiIiIg3+niAyz2D0RZuiffzjH/d5ExER&#10;EZF9yqGe0UdG3bHlZV9+Eq3zrw8x7QZhU7T2tfsG+V7ndwbBv9QVEREREZFO/D1BZJ4xo09ERERE&#10;DjYWUkbfwYR/qSsiIiIiIp34e4LIPGNGn4iIiIjsT0abrYiIiIiIiIiIiIiIiIgsIDT6RERERERE&#10;RERERERERBYgGn0iIiIiIiIiIiIiIiIiCxCNPhEREREREREREREREZEFiEafiIiIiIiIiIiIiIiI&#10;yAJEo09ERERERERERERERERkAaLRJyIiIiIiIiIiIiIiIrIA0egTERERERERkdlwdLSzol0Wbapp&#10;d0b7ZLTHRhMRERERkXlGo09EREREREREhuVh0a6N9v5oJ7GjYW20U6NdFe00doiIiIiIyPyh0Sci&#10;IiIiIiIiw7I6Gtl7L4r28GgjTXtWtPXR4JJoZP2JiIiIiMg8odEnIiIiIiIiIsNydbQHRLsg2vXs&#10;aKBs54vLy8wTm62IiIiIiMwDGn0iIiIiIiIiMpd8udnCYc1WRERERETmAY0+ERERERERERERERER&#10;kQWIRp/I3PDqaJeVl3IAwr3hHomIiIiIyPxzbLOFHzRbERERERGZBzT65EDhydEwY9geCNCXt5SX&#10;M8Li8udFuyu/k8qBdE+5N9wj7pWIiIiIiMwvv91sob2Mp4iIiIiIzDEafVKpGWmdjf37whw5LtpJ&#10;zfZAgL48oryckac32481235U86tfdtljo2Ey1nvAa/Z1wn1pv2/vjTaTqbYu2lnRWCC/Xb/XPT4t&#10;Grr12GHiYTb3lL5MNdu5pN6b3222IiIiIiIyPzws2tnlZXprtDvKSxERERERWSicEY2JetqF7JB9&#10;whXRnlBezgpMnHrfujUMn/kEA4nz9DPA9iX0hTEZhJui3Vle9gSDDcOsjmcv7Wp0dWvt96COV7fG&#10;ebrBL9z0lWPY0of6ntauT397xQTXitZMzOaeYkDyHbYVvk9f9tZwpt9cr4iIiMihxN7+niAyDPwe&#10;8Y1o/Dc9/+3N+4Oeiy+++IpoU7SPf/zjPm8iIiIisk8xo086eVy0kabdP9r7osEl0fZFZt9CA8OL&#10;cfq7/K47ZOP9UzT+qvVadvSAbLxzoq2Pdko07sGR0V4UDdrvwa9E+1S0er84jr+WBc7TzZh9bTT6&#10;+ppoD4h2crN9VjRoNwhfEY1sPPr78Gjt8bA22t9Gmw9eEo1rYlvhWunLPfO72YN5yDUMYlKKiIiI&#10;iMjwvCna8dH4nea3opnNJyIiIiIyz2j0ST9uifbiaJfnd60SldICAwr4S+lefD7aEdEw717Ojh6c&#10;22wZ8y+Wl/kX4wuiVcO1lp7kGMy8q/O7ctzrolUj8SHNtp1Tm+35zbaCAXZzNAw8TDD+6hbDEfjO&#10;9eXldDxwLIbZfKy9x3VwTfMxIfCPzbbeMxERERERmTv4w8FaspPfG+rvESIiIiIiMo9o9MkgfKXZ&#10;toPJ1L52G+u+dSvLwnF83ssUqmvWPSO/6w9a7WvLUdKxW5bhoH0Dsu3qsWh3WwuvH2SbwbebbTcw&#10;6R4YrZp33aB//OUrtJetrHyh2T6p2WK6daMaZJh2veg2ZhiRwC/jv1ReZoO323nIJITHNNtB4Pq4&#10;DzPdkxoPbGvsPDIavCta/X5nVl77faRRArXzmB8123rPRERERERkbuC/76vJR8WQbr/TiIiIiIjI&#10;PKDRJ4Nwv2YLmESsuUAZyWo6Uf7x/dG+G63TRNoYjQyqmq3WCfv5nCyxXmDYsL4D5yTDjONp50Xj&#10;exhCMGzf+N5V0fiFFD20eY9hNCjVhKqZdd0g026mDLVjm23NnuzkO822moEz8f1m204t7YlR126y&#10;cb0Yg/Xz45ptN4MX/rXZPqLZzsQvRKN0Kfeh3jtes6/T7OPcfF77MAj1PtY4ADIS0Wmn3qPO/SIi&#10;IiIiMnv473D++x40+URERERE9jEafTITmGz1LzMxoZ4YDVOIddTa13mra7fV0pIVsthYnwGDqtNo&#10;Q5v9lJv8Z3b04EPRKBWJQcW2rknHWnNQ164bpm8cz/eANfDaNev1DgK6c8GaZtuLXhl87XBN1cTq&#10;Zhi+Mxr7GXOMz5phx/Vi8mFIwmHNthc1M25QMFCJgbqeIPeQe86WNTx6wQQB9/Dr+V0pe8p7WnsZ&#10;IIxK9MmarJ9zns9EExERETnUOTzaXeWlyJxDJY76exW/U2jyiYiIiIjsYzT6pJPfjkZJTBq/pF0X&#10;DfilDXMF84TSjp0ZbJ9ott2yvDrXl6s8s9li5PWCXxwxpmrmXjW8yJBjrbl27WH6VvvCdbEGHlRN&#10;/gp1EGppyH7ZiIMyTAZbL2pGHoZot/UwuD5MsGp81gw7jscErAyaqTcomIuct94X7uHzy8uhTNVe&#10;cC13RuvMmuxmjlYDdNgSrSIiIiILFY0+mS/4feii8jL/jlH/cFBERERERPYhGn3SCcYLJTFpZGJh&#10;YpHxVn9pw0yphgoZZBgmtAezowcfbrbotVPff7nZdqOuA/eBZttJXbsOc2qYvlUz60vNtp1B/wp1&#10;dbOlrOj+BhO0Zs69hB1doEwma9dxj8mo475yf/keZTSrcTnXUAK004TDiKSvsLemG+Yd2YFkJ+6t&#10;loiIiIiIDMZro9UKJ/yOMdWn8QecIiIiIiIyD2j0SSeYP5RYpGGeUPqyZrxVMJUwtzCJWBuNVtdk&#10;6AaZVbVUYzViMJV4TzZZv7KU1ZC7ptl2whqA7Qzat8614fY3va5vEBhLyuVgnJ0YrdNUq2CEsXYd&#10;5Ul/MRr3lfvLe+7FFdEwSHutzTfX1JKce8vp0YgjshO539x/4kBEREREROYPqmqIiIiIiMh+RqNP&#10;Ovl2NEos0roZcKzr1r62XTUFed2PdzRbSoNCLdv5uWY7E/dutv0Ypm+9zLBh+EmzrevizQUYb93o&#10;VSaU/Rh0gMnXrWQnYHxRApXsN8qTtlNLoHauY3i/ZttJzZDsZ9AOwlyZrdxLrg+zkvKlR0QjDli7&#10;r5M6vvXeiYiIiIjI7HhxNNbGHqSxdruIiIiIiMwDGn0yLH/YbJ8UjYywagpiEPajluesmVa1zORM&#10;ZTJrdtlDmm0n7abTbPrWzUAc1IDaW6OrnRubLWYVWXWdPKrZ/l2zhWryYdCxrmAvkw/u22x7Zev9&#10;Y7Mlg/KG8jKPYzcwFKF+ZzYwxhiPUK99b+F+UGL2gdGILcoHdY4l4wtzee9ERERERERERERERPYL&#10;Gn0yLGRLdaPfGn1A1lXNGsPcw3AZZC08MtAA06ZmtVUwcd5WXqZPRBumb59ttq9sthU0KXE5KDXD&#10;rrNvw8L4UH4SXtVsK5hi7dcJnSbfTGO5odn+SrPt5JebLUYgf22LUcY96iyBSenVatL2W1uxnT+K&#10;1rkmR80c5P4Oml25ptnOBHqdmY9QTb9un4mIiIiIiIiIiIiILDg0+mRYqqGEKYV5g/FDicR+a/RV&#10;vtBsMYqgmlb9IEutGoQYW5zr1c2Wdf/Yz+dk7g3Tt89Ew6wiq4w13do1a9bXINQMu3s1225glqFP&#10;q6VLKSFZ91UzrZp5mJqYjXz2lmjfjdZ+nRh/1eSjv2TrVa321p7NVq+XMqNo1/Fhy3VzTj7/cDRg&#10;YX2oJTDRY8saeECZnkENOrg0GvcHHc5/XjR4c7PtRzVl/yJa7Uc1VtnynrKtXE+959xXxqY9c++Y&#10;Zst+ERERERERERERERHpwhnRppp2ITtkn4Dx84TyclZgvnDPMEr6gclUj62NRdgxq3jNZ/3AVOM4&#10;tu1g4LCfbTfYz3nqOWm8bz9+2L5hEtX+1MYx6HQ7vhtVG0OuF5397mzt52H8O/vUeZ30u/3zXq3z&#10;XvI9zLZux7K/s8wl5lln3+lbZ3ZeL+o9pR+MzyA69Tud9/Ub0dq/3270te+vrd7HdmofuC4RERGR&#10;Q4XvReu19rKIzAEXX3zxFdGmaB//+Mf35vdyEREREZGhYVHsuQajrxp8H4l2Znkp8wxG37nRrszv&#10;hgeT557RyBgbhHr8pmh1bbhqvvRbKw6z5Zxor4l2PjsaMGWOjcZ6bf0yxap51X7eTobtG5+tjvaT&#10;aDUDbJBrAc5FKUgaWXrdqPq96HYt7d/pdk9mMmSh11jWsa7MdM8HGfNu1PNU/fq+n06/OKhj0u8z&#10;6HXdmIVk+pGx6Rp9IiIicqiA0ccay9/P70RkzsHoi002+CYnJ098znOeM9vfy0VEREREDgjM6Ns/&#10;7G1G376iZoh1Zo8tZMge45qqOSgHHsQb92iQLE0RERGRgwkz+kTmGTP6RERERGR/4hp9si+hzCXr&#10;yrGG3sGUUUXmKjyz2cqBx9Obbb1XIiIiIiIiIiIiIiILHo0+2Ze8stl+rtkeLLC+HaU7z87v5EDk&#10;hdG4R9wrEREREREREREREZGDAo0+2Zc8P9rjoh2MZsuToj2lvJQDEEoKc49ERERERERERERERA4a&#10;RprtXMKEel2bjzJ5Z5aXMs+wRt+50Vz0W0REREREKqzRd2K07+d3IpKmpqaYt5gz/vmf//k1O3fu&#10;PIbX97nPfc67173u9Z38wV4yMjLi0gMiIiIisl/gP5inmlYNP5l/MPpc9FtERERERNrB6LtfeSki&#10;MLVAaLorIiIiItIXS3eKiIiIiIiIiIiIiIiILEA0+kRERERERERE9pKrr746vfjFL04nn3zydOM9&#10;+0VEREREFhKW7tw/WLpTREREREQ6sXSnSAdNZcyBOOecc6ZOOumkqUsvvbTZ052zzz67zoN0bWjc&#10;fvvtzdGDEd8TEREREdkvaPTtHzT6RERERESkE40+kQ4aH21Gbr755mmjrp/Rd955500f168df/zx&#10;Q5l98R0RERERkf2CRt/+QaNPREREREQ60egT6aDx0WYEc4/D+30F464eQ8P0u+qqq6Yb79euXbvb&#10;54MSx4uIiIiI7Bc0+vYPGn0iIiIiItKJRp9IB42PNiM1U4+ym71oNwPf//73N3t3h8zAavaxHZQ4&#10;XkRERERkRkabrYiIiIiIiIjIoBwd7dXRTsvvDlFuuOGGvF27dm0666yz8utOjj766PTe9743v16/&#10;fn26+uqr82sRERERkblAo09EREREREREhuWt0c6Ldkm0h7HjUOaRj3xk86o7T3ziE5tXKV1zzTXN&#10;KxERERGRvUejT0RERERERESG5fBmC6ub7UHFcccdl7eXX355uuOOO/Lr2bJu3brmlYiIiIjI3KLR&#10;JyIiIiIiIiLD8pqmvSjaQVmL8phjjmlepfThD3+4ebU71Qy86aab8rYXt9xyS/NKREREROTA54xo&#10;dTHqC9kh+4Qroj2hvBQREREREcl8L9r9yksRgakhOOmkk+r8xtQll1zS7G1x++23T39+8803N3v3&#10;5Lzzzps+7tJLL2329ieOFRERERHZL2j07R80+kREREREpBONPpEOGh9tIK677rppg452zjnn7GHo&#10;nXrqqfmz97///c2e3WF//f7atWuzOTgIcbyIiIiIyH5Bo2//oNEnIiIiIiKdaPSJdND4aANDJh9f&#10;a29k+pGlR3Zezda7//3vP3XVVVflxr6zzz4772v/HvsHJY4XEREREdkvaPTtHzT6RERERESkE40+&#10;mS/Oisbv/SxOt44dC4XGRxsKDD2y8fj6bBvG3zDEd0RERERE9gsaffsHjT4REREREelEo0/mi8ui&#10;1d/9H8uOhULjow0NJTfJyOvM0pupHX/88V3X95uJ+K6IiIiIyIyMNNu5BKOvGnwfiXZmeSnzDEbf&#10;udGuzO9ERERERESK0XditO/ndyJzx1uinRNtfbTjo90SbUEwFyba9ddfn2688cb0gx/8IG3YsCF9&#10;85vfbD5J6Vd+5Vfy9rjjjkvHHHNMOvroo/P7YRkJmpciIiIiIvsUM/r2D2b0iYiIiIhIJ2b0iXSQ&#10;0+UWAE13RURERET6MtpsRURERERERERERERERGQBodEnIiIiIiIiIiIiIiIisgDR6BMRERERERER&#10;mWeOOOII1t1LF1xwQbNHRERERGTv0egTEREREREREZln1q9fn7cbNmzIWxERERGRuUCjT0RERERE&#10;RERmw2OjHV1eioiIiIjI/kCjT0RERERERESG5b3Rrop2czTNPhERERGR/cRIs51Lzoh2YXmZPhLt&#10;zPJS5pkrop0b7cr8TkREREREJKXvRTsx2vfzO5G547JoJ5WX6XHRri4vD3ymguZlX66//vp0+eWX&#10;N+/2nte85jV5e95556VXv/rV+XU/RljQT0RERERkP4DRx38006rhJ/MPRt8TyksREREREZEMRt/9&#10;ykuROeW0aJh9n4y2jh0LBYy+QTjvvPPq3MacNnQHIY4VEREREZkRS3eKiIiIiIiIyLBg8J0cDcPv&#10;DnaIiIiIiMi+x9KdBw+W7hQRERERkU4s3SnSwaDZcrfccks6/vjj0/r169PatWvTH/3RHzWfzA5L&#10;d4qIiIjIQsHSnfsHS3eKiIiIiEgnlu4U6SDXxRyQSy+9tM5vDFxysxfD6sSxIiIiIiIzYulOERER&#10;EREREZEuPPnJT05nn312fk1G3vXXX59fi4iIiIgcKGj0iYiIiIiIiIj04E1velO6//3vn18///nP&#10;T3fc4ZKEIiIiInLgoNEnIiIiIiIiItKDdevWpb/927/Nr6+99tr0zne+M78WERERETkQ0OgTERER&#10;EREREenDwx72sHTJJZekk046Kd18883N3uE455xz8vdPOOGEZo+IiIiIyIHJGdHqItMXskP2CVdE&#10;e0J5KSIiIiIikvletPuVlyICUwuEprsiIiIiIn0xo09ERERERERERERERERkAaLRJyIiIiIiIiIi&#10;IiIiIrIA0egTERERERE5eFkVbXN5KSIiIiIiIgcbGn0iIiIiIiIHL0dGu728FJH9yQUXXJDOP//8&#10;dP311zd7REREREQOTM6IxqLRtAvZIfuEK6I9obwUERERERHJ8HuZiLQxtZ/g1LTzzjuv2dOf3FkR&#10;ERERkRkwo09ERERERERERERERERkAaLRJyIiIiIiIiIiIiIiIrIA0egTERERERERERERERERWYBo&#10;9ImIiIiIiIiIdHDBBRekkZGROWsiIiIiIvOBRp+IiIiIiIiISAcbNmxoXomIiIiIHLho9ImIiIiI&#10;iIiIdHDf+963eSUiIiIicuCi0SciIiIiIiIi0sFpp52WTj311Px67dq16brrrktTU1OzbiIiIiIi&#10;84FGn4iIiIiIiIhIF/7qr/4qm3zr169Pz3/+85u9IiIiIiIHDhp9IiIiIiIiIiJdWLduXfr85z+f&#10;X1977bXp/PPPz69FRERERA4UNPpERERERERERHrw2Mc+Np1zzjn59Wte85p09dVX59ciIiIiIgcC&#10;Gn0iIiIiIiIiIn14y1veko4//vj8+owzzshbEREREZGDFf6Ll1WmaReyQ/YJV0R7QnkpIiIiIiKS&#10;4fcyEWljapbcfvvtU1ddddXUdddd1+wZjvr9QWm6KyIiIiKyz9Ho2z9o9ImIiIiISCeaBSIdND7a&#10;AU/TXRERERGRvow027kEo68afB+JdmZ5KfMMRt+50a7M70RERERERIrRNx+/94ksWCYnJ+f0j5J/&#10;/OMfn7xz58678/qoo466bNWqVbfmD/aS0dFR51NEREREZEY0+g4eNPpERERERKQTjT6Reebiiy+e&#10;rrAzOTl54nOe8xx/LxcRERGRfcZosxURERERERERERERERGRBYRGn4iIiIiIiIiIiIiIiMgCRKNP&#10;REREREREREREREREZAGi0SciIiIiIiIiIiIiIiKyANHoExEREREREREREREREVmAaPSJiIiIiIiI&#10;iIiIiIiILEA0+kREREREREREREREREQWIBp9IiIiIiIiIiIiIiIiIgsQjT4RERERERERERERERGR&#10;BYhGn4iIiIiIiIiIiIiIiMgCRKNPREREREREREREREREZAGi0SciIiIiIiIiIiIiIiKyANHoExER&#10;EREREREREREREVmAaPSJiIiIiIiIiIiIiIiILEA0+kREREREREREREREREQWIBp9IiIiIiIiIiIi&#10;IiIiIgsQjT4RERERERERERERERGRBYhGn4iIiIiIiIiIiIiIiMgCRKNPREREREREREREREREZAGi&#10;0SciIiIiIiIiIiIiIiKyANHoExEREREREREREREREVmAaPSJiIiIiIiIiIiIiIiILEA0+kRERERE&#10;REREREREREQWIBp9IiIiIiIiIiIiIiIiIgsQjT4RERERERERERERERGRBYhGn4iIiIiIiIiIiIiI&#10;iMgCRKNPREREREREREREREREZAGi0SciIiIiIiIiIiIiIiKyANHoExEREREREREREREREVmAaPSJ&#10;iIiIiIiIiIiIiIiILEA0+kREREREREREREREREQWICPNdi45I9qF5WX6SLQzy0uZZ66Idm60K/M7&#10;ERERERGRlKai+TuZ3BTt6vJS5pqLL76Y38efwOvJyckTn/Oc5/h7uYiIiIjsMzT6Dh40+kRERERE&#10;pBOMPn4vk0ObZ0dbXF7KXKPRJyIiIiL7E42+gweNPhERERERaWdRtF3R5uP3PllYYPgaB/OERp+I&#10;iIiI7E9co09EREREROTg5N7NVkRERERERA5SNPpEREREREREREREREREFiAafSIiIiIiIiIiIiIi&#10;IiILEI0+ERERERERERERERERkQWIRp+IiIiIiIgcTDws2qujHZ3fLXweG43rWZffiYiIiIiItKHR&#10;JyIiIiIiIgcT5zVtQ353YIFZh2n35PxuMNZE43p+N78TERERERFpY6TZziVnRLuwvEwfiXZmeSnz&#10;zBXRzo12ZX4nIiIiIiKHOveL9r1os/m976xoh5WX02CcfS3a9fldf8iqO6m8TB+Odkd5uQfdzgPX&#10;RLsxWq/v9YIsvpujvS/ai9nRBibbL0U7Lr9L6YZoXywv92CYYyuc+5HR7pvfpXR5tM6xIjvvqmh8&#10;djI7BuSmaEc0bTZMRZuP3/8luPjii/l9/Am8npycPPE5z3mOv5eLiIiIyIIGo49fImjV8JP5Z/oX&#10;CxERERERkQCjj9/LZkP9na5buyzaTGUk3xutHk8GWy/adTvbndGGLVn5lmh8tzNj7rRo6HWeAwMN&#10;U7KdYY4F+td+ve3tG9Ha+4/Rx37GcBh6Xdeg8F2ZJzD6ok3RPv7xj/t7uYiIiIjsUyzdKSIiIiIi&#10;Ir14XFt7UbT10cjUuzhaPzDLyKyDFzbbfrSf51nRyMhbG42SlYMYi5VTm2179h3m2iXlZTolGplt&#10;R0Z7TbT7R+OPJqv+MMdWjo12drRPReM7XAPHM1bHR5tprAbhb5rtbzRbERERERGRecOMvv2DGX0i&#10;IiIiItLOXGT0dUJGW/2sW3YbYPLxOWU5yWjrd2zV6gbfqZl1ZMzNRO1bZ7bcJ6Oxn351wrHtnw1z&#10;bIWSnRiEnXD9HE+rzDajDxgL2mxo74PMMWb0iYiIiMj+xIw+ERERERERGRTWnGN9OVjdbDt5arP9&#10;crQPlZfZ9BoWzvWU8jJnzGGo9eNRzfYrzbZSs/ww8TphXXmofR7m2Mot0a4uL3fj280WehmdXBNj&#10;Q4nSmcpyfj0aWY69tERERERE5BBEo09ERERERESGoV8ZTYwrzLJro2GAYfZBtwy5QcBAQwue2Gx7&#10;UQ2wG5rtIPyo2VKWcyaGObYTTMtOMPcob/r+aJQovTQaGZC9DM1vNttqaMo+4uKLL37sJZdcQobs&#10;rLnwwguXXXTRRb9xxRVXLGp2iYiIiIjMCRp9IiIiIiIiMiiUnmTdObix2bZTzbiayYfZx9p1ZKLN&#10;1uz7dLO9b7PtRTXINjbbCmvlQbfymvUa6jUNc+xMnNBsq1HZDuscYu6xFiFr+rG2H8eh3atM6YZm&#10;e1izPVBgrAbJSOwG94zvDpPxiaFbsyDreXuZo3PC1NTU5snJye9ddNFFV1188cUvjca6jTOCqRfH&#10;/lp874OLFy++bWRk5LdOPPHE8eZjEREREZE5gYXF5xrW6Ktr81Ha5MzyUuYZ1ug7N9qV+Z2IiIiI&#10;iBzqkIH0vWiz+b2vrumGCVX59WiU0MS0e02086N1QkYaZhVZb5h8gMF3STQMv06zr56nXx8xczDF&#10;KBl6Mjt6cFM0zvvwaO0ZdBhn9Bsj7fnR6mcYRM+NVst10odhju0HWY/fjcZYYeJ9MRpgil1VXu62&#10;H/jO7eXlHtcA9IGsv27jOBOM81z//k9//ypaHZOZ7k8n9b5WZuofBh/HY5J2o9uYzRkXXXTRZ0dG&#10;RnLZ1qmpKcy6H8X778eWdmK0/180PuO4xfHy3tF4Bg9v9o9PTk4e+9znPpc4FRERERGZM8zoExER&#10;ERERkV5gStV2TrR+Jh9GDCYfRlQ1+aCW78QQ6lf2c2+pJTU7zZ7XR8OEom/XRcP0omGaZROmjWGO&#10;7QcGGGPFWLSbeRXO0bn/jmjsh27lOWum4jD9mC8wHTEyq8k3DMQJhnC7yTcTnI/7gcnHGD0rGiY0&#10;jXis4zaf8Ie1mZGRkUXRMPGeEI0/ds4mH8T+p8XmN6JhPE7fq9h/kSafiIiIiMwHGn0iIiIiIiLS&#10;C0yU2shAo2RhN5MPntlsP9dsKxhYGF7w9GY7G77SbIeF85NphvFSr+VFzfsXR4NqFA1zbC/IVMMA&#10;IyvwJewYgnqNB1p5znbeEg3js5q+3UqT9qIadtUQpnTpTGAOX1Re5uO5P5+MxvqNNOKRffOWzQfP&#10;fvazr5uamuqM7YEgm29iYoJxExERERGZczT6REREREREpBeYKLWRgYYR1gtKXgJlOmsmXG0184ty&#10;mMPyjGb7g2bbi7q+Hhlj3cAIqtdyQfP+mGjQnoEIwxzbDiU1yVTD/MJ86jdew7Km2d7VbPcXj4iG&#10;SUcGJeMzzDUeF42xIROPsaLs5Uy8IhqmIgZrNVv3F9NZfcNgNp+IiIiIzCcafSIiIiIiIrK3kKmF&#10;GYOJUzPhOhtGHJlcvYy4brCmHd+BWgK0F19vtqub7SD8frP9x2bbj5mOrWsRcp0YmrMx+X6l2XYz&#10;NTHJ4J+b7f4Cs41r7Wd49uIz0X4xGpl4g1IN5I802/3GbLL6zOYTERERkflGo09ERERERET2FtYk&#10;g3dEq5lwnY1yi1BLfM7E0dHeVV6mt0abyTirmW73brYzgVnFmm83R6t968VMx7abfCdGm6mM5COj&#10;YWK2w/VyDqimZTu1nOeGZru/mI3BVxn2u5jCGMgwk9G7rxgqq89sPhERERGZbzT6REREREREZG9g&#10;DbWaddXPjPlCs61lPNvB9KqN7MD3RiM7kGw+tu+MNhNXNNv7NtsKJhx66LbrY8zBGc0Whjm2wjH1&#10;89dGI6Ow/XponVmMmFdXRSPTi885799FA9ah62aIUTITvt1sDwWObbYYqBi9mKGMFesg0nhN/O0z&#10;hsnqM5tPRERERPYFGn0iIiIiIiKyNzyx2bJuW7+sO9b4IyOOtd0wx9rB9Krt0mjVOKTkJ6UeBymD&#10;+bVmW8tfVsiEQw/ddn36wlpx7WUkhzm2Ukt6wvujtV9Lbazb1w4Zihh650Tjc4xCxoV16F4frRs1&#10;22+YspcLnWra3hntsmjcB8aK8aTx+vZoZ0XblwyU1Wc2n4iIiIjsC0aa7VzCXzheWF7mGvpnlpcy&#10;z/DXq/yycWV+JyIiIiIihzr3i/a9aLP5va8aJxc0236QkXZCNEyqmUpWYvCx1tw10TCsOE8tSVmh&#10;NCVZa7MxtDCEyJY7Mlq7OUhG3aOi1XPV83djmGOhXn8/WHOPkp9kn/1utDpWnKsaeP3Gj3NgCGKm&#10;ksU2LFPR5uP3f8CA4xro/8nsGAKy8qoJ2q1/7Z+T1ccYkhm6MdqaaJisdfxOiYaZvE+46KKLPjsy&#10;MvLU5u0ekM03OTl5rEafiIiIiMw3Gn0HDxp9IiIiIiLSzt4YfQsVymySgfesaDOtu7eQoPwj2X+z&#10;va6FbvRRvhXtbpmd9fwcQ/bnPuGiiy56+MjIyLeat934yOmnn+58iIiIiIjMO5buFBERERERkYOF&#10;moHYM9NqgcK6hjWj7VCELM1e5Vs/22xZz3Gf0W+tPtfmk/9/e3cDLFtZ34m6j+JcJ6VXUXIvsQgh&#10;oLfwxpSYHI2XgczBEg9qqmJqTPADcqF0REwmNc5MYPxI6ZTjBzpzzXgzgF/3EDlH1DilEwMBSeWc&#10;CKOJHyNWzMWUgAYNmhGCCamrSQz7vr/u9eI6i9W7u/fu3nt37+ep+te71urVq1ev1afP7v71+y4A&#10;gK0k6AMAAGBVZOjL9CxLMHZyFqyADHea6/e9ZTi3O+X5j5NhXrdL77X6XJsPAICtJOgDAABglVza&#10;1KrI9ejyfN47nNtdcn3Ealxwe0LTbrm+Xn168wEAsNVWOejLRc5zkfIMbZILsueaBKmM3z/p4uW5&#10;va4/rtYbMiUfQHJtiPyCr66f6dwnF1sHAABgMdKr762l7hjOLb+bS+X5jBu6cpXd2rTxtKbt+umm&#10;zTX6tsNRvfr05gMAYKutctD3R6WuKZUhWzKef5WLdGd5grhxTmza9SQ87JOLhd9eKheAf0ypDBuT&#10;ynT2JY8PAAAArC/hZj5Px78vlR/0tuVHuvnsHe9p2i3V7tWnNx8AANthlYO+BGtvKnVmqT1NZbr+&#10;yi8fBib17MvwKPW+3XpFqa6LSl02mhy8vFT24ZymMn1aqQ+XAgAAgGWUawbmB661Hl8q0raX9w21&#10;mRFu2us8o1TVXn5GFjQS8EWu0/flUgnSsk5GzMmPeCOf8985mtwWw159evMBALAqLihVh6s8kAU7&#10;TD5s1P0bN/xmPjTk9rTTynbrEKGTAsRFOFxq32gSAABgcFKpfD6Beb4OcjmMbG9S9X2erp+1J1Ue&#10;oy3hYvuSHO1K8Nft6bflDh069Fvve9/7augJAABbJj3T5i1BXw34rip14WhyR/lMqb2lMgRIett1&#10;5cNHeualR1+uhTCNep/8kvCpWbDFEvTlV4RHhnMAAMBul6DvK6V24mcytlY+o8/r839CtyeNJteV&#10;0Wy610lMj75pLmfxyVK5NmFbwryfKlUf+85Sny61I67F+P73v//sF73oRTc2swAAsGUEffML+uo2&#10;M2TndgwZIugDAADaEvTdUuojwzl2s2+WetVoknk7fPjwMXfdddetZfJXX/ziFw+v1wcAADvZ8aXe&#10;UCrXm+szzdCdx5X65VLbNdRk3b/Lh3MPVocTSTutus32tQS2kqE7AQCAttqjD1iggwcPXnDo0KG1&#10;Up9vFgEAwJZ5SNPOIr8EzFAZ+QM29dpSp5Z6RKlxjimVD5nnlfrdUt8o9ZpSf1hqq7Wvn/c7TTvO&#10;y0rl2gC1Egz2XX+vHe7dVyrXCEgPvxr+5VoCuW+GKQEAAABWQHrz7dmzJ99vxGmHDh16XjMNAAA7&#10;Wnrz1RCrXfeW+rPW/P8o9bXWfLv+ZamtljH9byuVx08QN85Fpbr7265sox3aJejrW6cGhHVZAr9F&#10;9fjTow8AAGjTow8WrNWbr5ZefQAAbKmN9OiLXOehb9z5R5c6cTQ59IOlThhNHiW9Aq8cTW6pDDl6&#10;ymhy8NKm7ZNr7J1ZKtcwrJX7vbBUwsxMJ1g7uVTXFaUShD6+VK7/l8r6ny11bKlctxAAAABYYp3e&#10;fJVefQAAbKmNBn3x75p2Iy4r9d3R5JbJkJsXjyaHgd0XRpNj3dy01R2lPlDqrOHcKLR7yWjyKK8o&#10;1d127vu60eQw9DOEJwAAACyxP//zP8/lSfIj3676+R8AABZuM0HfuF59k2xHb76EfNeMJoc97hLY&#10;bVRCvBtGk4OfbNq2cUNz/lHTxiObFgAAAFgyY3rzVXr1AQCwZTYT9MVGevVtdW++9J5rh3zpcTdv&#10;dzXteu5pWgAAAGCJrdObr9KrDwCALbHZoG/WXn1b3ZsvIV+upRfzDPke27TfbtoMzZlr98XpTdvV&#10;7ul3X9MCAAAAS2RCb75Krz4AALbEZoO+mKVX31b25ju5VEK+XEvvs6XmFfI9p9Te0eRRIefHm/Zl&#10;Tdv1y017e6lJ1wcEAAAAdqApevNVevUBALBw8wj6pu3Vt5W9+dLj7oOlash3TqlppefdbaVyXb+E&#10;hVWmLyl1cDg32m77Wn+/0bSnlMryet+0l5c6dzg3GLytaQEAAIAlMmVvvkqvPgAAFm4eQV9M06tv&#10;K3vzPb9U7XWX9u5Sa2PqjaW6Etblun7pfVfXy3Sew7jw8OZSGR40EurV+6a9uFS8qdQ7R5MAAADA&#10;MpmhN1+lVx8AAAs1r6BvUq++rb4231817UYksHtuqYR2CemqXIMvvQRfWOqppe4p1ZXhQXPfG4Zz&#10;I/V+Z5aa9ld/AAAAwA4yY2++Sq8+AAAWal5BX6zXq28re/NFhs7cM2X1/ZF+XamEdvmVXl3vMaUy&#10;nGd7uM4+uW96+3XvlwARAAAAVlW9dMX1pXJ9+5Wygd58lV59AAAszDyDvnG9+ra6Nx8AAACwtS4q&#10;lctc5NIV+0s9qdTK2GBvvkqvPgAAFmaeQV/09erb6t58AAAAwNZIL7704MsPfHNN+5W0id58lV59&#10;AAAsxLyDvm6vPr35AAAAYHWlF1968OVa9adkwarp9Ob77traWr73+HelvfD+++8/q7R/NLpp6OVl&#10;2c+XemVZ/htl/uujxXr1AQCwGLmG3LydVurzo8nBK0v9+miSBTtcKj0qjwznAACA3e6kUvmc8KPD&#10;OViM20pdUKpel36taS8t9dbR5HI7ePDgBXv27Pk/y+ShUh998YtffPfwhsahQ4fy72xfphP8nX/+&#10;+Ud9Li+3n7G2tpb7n3TeeeedPVoKAAA720dKfaPUw4dzbIUHPlgAAAAUCfq+MpqELZOgL3XJcG4F&#10;HDhwYN3vNhL0lVpLXX311WM/l6dnYKqZBQCAuZj30J1Vepa5Nh8AAMD2eWipfzSaBDbqwgsvnMt3&#10;G2edddb3Us0sAADMxaKCvr8pddRQFizcG0vl2ggAAADxv5X61mgSAACAVbSooC8XqX5dKUNSbJ3f&#10;K5WAFQAAIL5T6t7RJAAAAKtoT9PO0+NL3VoqId+Fpa4qxYI97nGPe8X999//E80szM13vvOd/zXt&#10;P/7H//gvhgtgAcr71z96yEMe8nfNLEvgB37gB/7ih3/4h7/czAKwA915552n3nXXXT/79Kc//Z//&#10;wR/8wc3NYli0XJ8vLi311tHkass1+kozvDZf+bv2rPPPP/9IpgEAYCssIug7UOqC0eTgtlJPLGUM&#10;+gXbs2fP2qMf/egcb5ire++995S0xx577O3DBbAA5XX2+PIa8x62RL797W+f/E//6T99XzMLwA70&#10;F3/xF8ffeeedpz31qU897siRIw9rFsOiCfoEfQAALLH05vv7UvnDvlYN/Vis+mEK5q3+W4ZF8hpb&#10;Ps4ZwM6X4OHwvn37vGezlernh0uGc7tAgr5Sa6mrr756GPgBAMBWmfc1+nJtvu51+fqWAQAAAAAA&#10;AJswz6AvvfnOG00eZdxyAAAAAAAAYIPmGfSt13NPrz4AAAAAAACYo3kFfZN67enVBwAAAAAAAHM0&#10;r6Bvmh57evUBALAVHlvqjKZlsXKcTx5NArvUB0pd36rqZaXay70nAwDAAswj6Ju2t55efQAAy2Mn&#10;BTjZlyePJqfyhlI3lXrUcG61bfd5uqrUx0eTwC51bqn9rapOKdVefkIpAABgzuYR9M3SU0+vPgCA&#10;yWqPtG5tVW+IPFaCssuHc9sv+3LZaHKiHKOLS91Q6o4s6Ehg2D2utSaFiVlnmlCtff6mCSjb689y&#10;jrP+tOcp272k1HOGc/PzrlL5Mv8FwzlgNzqt1JlT1BdKAQAAO0x66f19qbUZ6oJSzF+O7W52Uan6&#10;GsuXXuN8plRdb9ovpDIUzaz3WSX1ue8G7XPdrgw1NM25n/Z1OO5x8vrMl7W7cQi0PP9lkXOb83Rb&#10;qXru/rJUzuu4817P+Xqvi7zOss4svZa20zKds2WUQKa+vrqV18qiXyd5rdbH2glm2Zf6Xjzufbse&#10;x74a9xg53vVviPX2I+/ffe/xeY/oe2/Psmyvu36WTRP4zXKe2q+prho0zhIyVnkO2WaeNzvPvlKH&#10;9+3b13fegTk5dOjQ4VJrqauvvjr/7gAAYMtstkffRnro6dXHIry0aeOXm7bP3qaNaX79ni+9MhRN&#10;dWLTspoe3bSfLZWeIKnbS2WooWtKTXrNTPs67HucTOf1mV4oecw3lmLnyXlJ75mcp8eUqucv8l4x&#10;rmdNPefTeGTTQuT1dWlTbypV35MOl9qNPwqYRn0vvrFp++Q41uPargxD2ZXgMMe7/TdEn4SBeS/P&#10;e8EVpWoPlheWytCW3X/bCdWyfs5n2jx++xxPE97Nor5f5TG6XlIq719pZ5Vek/V5byQoBAAAALbJ&#10;Rnrz1dKrb/5yXHer+kvyfLmeX8xnetwXTfU1mHXTTuqlVX+VX9fPr+F3m3rMdoPaq6Lb6yqvk3oc&#10;urdVs7wOxz1O1m/3uNhNYV+e705Xewnl/Ga6K6+Teu677xXjznnbNOvsJMtwzpZZfS/ovpbyPlF7&#10;lvWFyvOS12EeY95h00ZNuy/1vTjHaJxZnlf9OyDbq+8B4+5bz8s0PcCj/m3R7QmXc1x7DE/a1rzO&#10;07jX27Tq/ad97mwdPfpgC+jRBwDAdtpMj77N9Mzbjb368ivvfAmTD9mGNpqv+uvz3ylVj+3ZTTvO&#10;+5t2vdA5Xxbm1+n59ftXs4BdK6+r9M6I05u2ayOvw657Sr21VHp/xKtL6bGzM+SL9zePJgfnlXrn&#10;aPIoOe+5LXItsXFBL2xG3ideN5p80PtDXnMJflLjXn91nfXeW3L7CaPJibKdSY8Z0+xbVbe5keFJ&#10;n9a06UE3D/k7ID3tnlrqT7JgjARc6fGXvxmm/TuvhmJ5r2/LOX7baHLwvKadRY7buOOc5e1zX8/L&#10;ScO5UZv57nqTzvMnm/anmxYAAADYIhsN+tKbr36Z2fX/NW18p2m71rv/KsqvnG8plWGYYpYh3Jgs&#10;X8LdW+q6UglZ4l837Tg3l6pDY7W/yGqrwU3fMF7sPpPC3o28DsfJl8T5sjg2Mowa8/f8UseWyvB0&#10;Ocfj5La8t8SsQS9M66+btqo/Jrq7VIZfTGU6Pca6oUwCvNw+LghL+JTb//1wbrwEPnnMvN7bj5ll&#10;7YBuln3LfHub+dupu71Jfrxp/7hpN+u4UvkBxiQ14HpH006S55T3lDzXDH3ZVUPFZzXtNHJO0hMw&#10;x60e5/QMr8c5t2d5uyfoE0tlWYYjjrSZT+V9r3tOUtlut1fzXU07y/4CAAAAc7DRoK/2yMsH/feU&#10;enapfLGSLyx+qVT1wVIPK/WEUmeV+rVSXyoVu6FXX77EyTBO6dmRACDFfD2n1Cml6q/n65fs+VX9&#10;uACvelfTjgtS8mVXztm0v8xntT2jaf+qads28zocpwbMP9m0bK/8Hxa/1bTryf99UQMHmLcXNW0C&#10;orzHJNjJj6heXirXhHtuqYTS+X/sDaXavlAq7095z+oL0GpP9/p/ZJ8aGOXHMvlRQr2+XbabZfX6&#10;gbPuWwKl3D/bqderSw+9bG9a9T3z6007Trabx6uVH2X1vV+nd9000uMv6t+5ObY5Tqk+9Xp9Ceb6&#10;5AdJkb+tp5Hnk3MS9djlb5j0FvxXpca5tVTOS+213r624IdLHSqVc5Jt1uWZ7v5fWMPKvK4AAACA&#10;LbSRoO/4pv25Uj9U6p+XyhckXyz17VJd3yuVLzGOlMqvw/PL4aeU+mipVR+7PgFfvujPlyYJOz9d&#10;ivn6maatPaiifsk+qSdUvsCK+iv2tvRoyJdrbxnOsdul50K+6MyXpjdmQcdmXofj1C+p6zB0bK/a&#10;Ezv/101SvwDvC2nfXqodLrTLuWaSBFEJpOr/WxlCNq+3hDo/1cwnIMqPDc4pFX3XTKshXrdXVrZf&#10;g7Y6FGOf+kOEhHd5nPR4SyXQy3tf/v/8N6Vm2bdM52+mhIBZP9vLj8Ly91P2Z1rdXoJ98l7e/pss&#10;//byN1sep+/6m9PIvkd6wbV71aVy7c7ute9+rGnnJcc8xzrnoB67+gOF9YaBTpCZ81J7rafNfCrh&#10;XV4POSfZZl2e6b4fQdXzNO6xAAAAgAXYSND3zVIXlkpQlxBvI/Llx6+W+r3h3Or6/VKnlXpFqWl/&#10;Ec708mVevhjMF0v54rD6UNNmKMX15Aus+oVk94vQOuRiDQPZXdphTL6gvbJU5N9yd4i1zb4OJ5m2&#10;Nwdboztk4qwSBuSL875yrumTACrX903lfaaOEpBreaZ3Xv6+SKjT/Tujzve9rur/bd3/+85u2vpD&#10;hT7pqZZeW9mXvmtV1mtZZtuz7Fu9Ft1/LNVeP9M1GJxGDdwSSI3zmFLZZq3MJ7SMvN+P64U3jZeV&#10;yvGrvd/qdnPe2sf7UU07Lwnjcqzb8vrI8tjoDwnyWssxneaY1N6Jj2taYPfJ38W1N7PQHwAAtshG&#10;h+5kOvnFc75kYTHyhWS+JOx+IdkelmzSF1Pva9o6VFnkPvlSK9vthjrsDu0wJkFfeuUmtO/rwTCP&#10;1+F6sg1WR7743zOm6nUZoS3vAXltpPI+k+Ao71Hd96O8z+R6bO1eouO0f+iSoYerlzbte5u2z9Ob&#10;dtw1/urfPe0Qb5p9q71m+4bc7AaFi5DQMj3iog6NuhHpUZfArfZ+y3bzI5FoX7f1zqadl3HHqJ6n&#10;E5t2VnXf0zMx560bDgNEekPnkhXt67Hm/6/8AKD9/wwAALAAgj6WWQ3n8mVihsRqV36BHpO+rKvX&#10;UkugU69VVO/zG03L7tMOY/Klbb7oHBfaz+N12OeEph13/Sa2x+lNu56Tmja9umGzMsxm7XmWkCXB&#10;UfdHKAlg8qVqhmicVkZmiF9s2vS8SICYHmDr/cil9kSrQz1OMu2+TTPk5iw20pOkDru7mV4ofc+j&#10;Dvmc41tNuobgvI5H91p6s0qgnB+65Acv+VvpmlL5f6nv+o7A7pS/edMbOu9x9ccptTdxfvB2bSk/&#10;EgAAgAUS9LGs8iVcvnCKXKsoQ2K1q36Zlg+Vk74sa1+rKNvN9vIhdb1hvyDm+TrsqgHiR5qW7VVD&#10;u59o2vU8q2mnuZ4fbFa9hmh66B1Xqj0k5XoS4OTHCBleOO9PddjODJ25ntoT7RlN29V+r5tl3+bV&#10;a6/2jN3q4SPr4+Za1F19w3Te17T1/5CuXKcw6nY3qr5nbSbwyw9d8oOXnMNLS+WL+8Oluupz8fcT&#10;7C75f6G+N+QHcnmPf2qp/HCu/ujt8qYFAAAWQNDHsqpfSGaYrfbQd+3KL0nTy6quO077WkUvGU0O&#10;3ta0sJ55vg7bMsxd/cK09gRhe9Uv2xOKrNeTJcFGvujKjwXa12yERfm5pk0v9FnDsjr8Z96ffnU0&#10;OfE959NNm2u+9f2A4flNm3Bvln2rvQif3bRtG+kJ8j83bdd6vfVqeLmRH1h8rmn79r++/+eYVHV4&#10;5+gb1q72tJx2X/Llevd8ZL7+8OAPm3Yzcg4zLH39f20zw1IDqyP/l+S9odsbPKF/egOH9wwAAFgg&#10;QR/Lqn4h+aGm7fOepn1e047TvlZRHVqshn+wnnm+DiNfyiYo+u3h3OjX0esNocfWyZfy9Uv69GTp&#10;+7Iq5y5DV8WvNC0sWg2YfrlpI+8l0/SeyDCgkXUTUOc1Pk0gl+A7/2dmWM4afNf3rzcP50bh3iz7&#10;9v6mzf/DNdhLKJdr+2W4yGnV3rdPatquPHa+lG4H9pnOsvzAIr1PNvI3QP1/IPuf41DludRjUq8L&#10;XNURBQ6Wqu8pOT4ZBi8/KphlX3L+vlyqhoY5dv+5VM5Tzte44aerdk/N7EMqvQG7wWjm81jR7rlX&#10;93+zPRCB1fK7TQsAACyZDDe31tSBLOAB+UIsxyXtvGW7u0W+kMvznXTtsnwZVV+L9YuqOt+VL8bq&#10;bX1fQOZLt9yWdrcZd8xWUf03Os0vjjfzOqyP85lmulZdL7XbXmt5zjtdvvhun6ec+3ru/rJZlurr&#10;fVTvt95ra5p1dpLsK4sz7f87eV+pr7/6msx8KvOTzlNdJ9XuWZbXYZZle135t5D3r3q/brWDuln2&#10;Lf//trdTqx6Lvn3pqvtdeyt2ZXl72+3KPrUDwGgfn75q71NCyb51Uu3wry3371s/x6i7L33az7fv&#10;nLS3M+mc1nNVq56PLM992vvafZ/L88vyHAN2ln2lDu/bty/nB7Za3ivq+8ay/H2zIYcOHTpcai11&#10;9dVX598dAABsGT36WEZ1SMP6S/hxak+9qMNm5dfx9VoRbRlirw6hVXs4tNVr22zmGjfsfN9u2nrt&#10;pPVs5nVYHyfX8Mt2aqUnRIYBTW+JDIHEzpKeTrnuzAtL5Zw+plQ9d/kiPMNT5dz1BQz1nE9jmtcf&#10;qy/XeMx7wqRrPeY9Ju8lee9IKBVvKZVleX+a1MPqtU2b/xvbw83eVSr3rT3k2vJvIddfqv8Wsl6q&#10;XqOp/huYdd9yHbj2NvNvKtd4yvthltUeguupvczqkJVd+dL5uaWyT3W/8zh53Ax/2e359vFSdb2+&#10;au/Ta0plf7O9ent9T+/72yLa7yn1Pi8v9YRSk3rhRT1P6S2YbeW+47Yz6ZyeVarue9qcx5zTHIMq&#10;zyfPsfs+l/vGf2tagPjxpo1bmxYAAFgCevSNV38J3fdL6s3KdmER6r9nWCSvseXjnK2G2ltulXpi&#10;JYTKc+q79h2LkR87pNh59Ohju7R7Cvf9CGql6NEHAMB20qMPAGD3elnTvrdpV0G9Ft7PNC2LlUA1&#10;1wJML0CA6l+VyntD1GuVAgAACyDoAwDYnTKMZYaV/GypDLO5Kupw3Hl+6VHCYv1i065SWAxsTn4A&#10;8OrR5HAI4GmGIgYAADZI0AcAsDs9qlSux/a64dxq+ZVSny51wnCORXp0qXyRv0phMbBxTy51cDQ5&#10;vP6o604DAMCCCfoWq14jptb+UpG2vTy/OAcA2ErvLHVOqfSAWzV5TnluepEsXo6zL/KBSMh3uFSG&#10;7Exv8V8qBQAALJigDwAAANiMDJX8nlI15MuPAO4pBQAALJigb7HSU2/PFJWefwAAALBsEvJdX2pv&#10;KSEfAABsMUEfAAAAsFGHSiXku7fUS0sJ+QAAYAulN9m8XVDqwGhycFWpC0eTLFiu9ffe0STM1Uua&#10;1uuLRTm51FmlvMaWwz8q9fRSTyjl/3iAne3UUj/7lKc85dTPf/7zi/jsB28s9erR5ODlpf5kNNnr&#10;5qZdOYcOHcq1Cfdl+v777z/r/PPPP5JpAADYCoK+1ZGg77bRJMzViaX+vtQ3hnMwf48p9fBSdw3n&#10;2OkeVupxpb5U6nNZAMCOdXyp0/bs2XP82tqaoI9FyOfQaZ1S6o7R5GoR9AEAsJ0EfasjH7BW7sP7&#10;2tpaXk9LZc+ePXndr5L8e/6DUqv2vIa8xnaE13faLed1MJOTSuXLrB8dzgGwkyV4eF3TCvpYhMtL&#10;ZXSGaeTafStJ0AcAwHYS9K2OVQ36ZvmF6I6wp2gmV8WqB31eY9tvJwR9XgfTE/QBLA9BH2wBQR8A&#10;ANvpIU0LAAAAAAAALBFBHwAAAAAAACwhQR8AAAAAAAAsIUEfzOA3fuM3Bhde6LKTAAAAAADA9hP0&#10;sTS++tWvDs4+++zBwx72sGbJ933ve98bvP71rx884QlPGOzZs2fwQz/0Q4O3vOUtza0jBw8eHDzl&#10;KU8Z3p5tnHXWWYMvfelLza0jmT/zzDMHj3zkI4f17Gc/e/DNb36zuXUw+NznPjc4csR11VmMt771&#10;rYPHP/7xzRy7WV4HeT0AAAAAAKxH0MdSSGj34z/+44Ovf/3rw1Cv69d+7dcG/+k//afBm9/85sGX&#10;v/zlwUUXXTR41ateNfjwhz/crDEY/It/8S8G55xzzuDGG28cvPvd7x588YtfHJx//vnNrYPB3/zN&#10;3wzDv4c//OGDj33sY8NKyJdlfY/J6snrI0HwHXfc0Sz5voQuua3WBz7wgeaWkdynfXuqTwKcSeuw&#10;veq5zOuh6+abbz7q/PUFs32vhe5rqrudV7ziFc0tAAAs2tra2gXzrFNPPfX4k08+eZAqnx/P6Vtn&#10;I9XsLgAAbLn8MbrW1IEsYEvkeK+c8uFm6Iwzzlj71Kc+tXbgwIHha6vrmGOOWXvzm9/czI3s3bt3&#10;bd++fc3c2tp3vvOdZmrk7W9/+3Bb3/rWt4bz2Xa2U+fjpptuGq5z4403DucvuOCCtZNOOmk4fd99&#10;96197WtfG063Zb9XTP4dr+yHzJyz22+/fXiea2W+7bLLLjtq+TXXXDOcz+ujOuWUUx40n2rL/MUX&#10;X9zMrQ2ns50qj9O9T59yn1Xz+qa2TXNoHzjXqf379zdLvy/L26+PvvWyLNupuue5vq+0Xy+Zb782&#10;8jpob6NPuc92OanUV0aTAOxw+0odLrWd/2/AjtP8ObXjNbsLAABbTtC3PVbyQ0Dz+eYBfUFfwrYs&#10;u/rqq5slI6997WvXHvGIRzRzD3bFFVcM7/eNb3xjOH/OOeccFQxWD3/4w9de97rXDadr0PeGN7xh&#10;uDz3P+GEE7pf2K+alQ/6agBXA7xu0NcXuiTc6QuCqu62+rad6SzLbSHo2z45ru0AbtL5rWowWNVt&#10;tM9zd1nftrvbEfQBMCeCPujR/Dm14zW7CwAA6zJ0J0vvuOOOG7Z/+qd/Omyrhz70ocPhOMe59tpr&#10;B6eddtrg+OOPH85/+9vfHpx0Ur6/Plpu/7M/+7NmbnStwP/6X//r4FOf+tTgj//4j4f3+fmf//nB&#10;d7/73WYNls1tt902uPzyy5u5B7v99tsHJ554YjM3kmF5cr9xTjjhhGZq5BOf+MTglFNOGd6vynSW&#10;5ba27rCObI0zzjgjX/oM22l1XxePe9zjhu2nP/3pYRuf/OQnh2099zfccMPgGc94xnC6Ov3004dt&#10;zn1bhvQ0vCcAwHK45557hkP8Z9j/WpnPcgAAWBRBH0sv19Q777zzBr/+678+eP3rXz+46qqrBr/6&#10;q786vGbfOEeOHBn8zu/8zuA1r3lNs2QwvB7fNBIsHj58eBgSPulJTxpeFzD3vf7665s1WEV33nln&#10;MzWSgDcB4Djvf//7jwr2co22vuu5dZdlmxdccMEwcErt37+/937sDHm/yTmqcr4vu+yywQtf+MJh&#10;MJe69NJLBzfddNPw9nqtvnEBYVvul9dZXgd5XVxxxRXDL4sAANg611133fBvsC984QvNkn4J9J7w&#10;hCcM/w7M33G1Mp/l/o4DAGBRBH2shAMHDgw/RH3uc58b/OZv/uawd94LXvCCwTHHHNOs8X3pkZcP&#10;WwkHn//85zdLRwFe7jfJIx7xiGFVtffPer27WG4JcvL6anvXu97VTD1YwpyEMi972cuaJdNLONh+&#10;Lb32ta8dhjzdnl5sv5yT9M5LMNt2ySWXDMO+vAZSF1988Uy9BKtsI9uKBIjZznqvOwAA5is98Z77&#10;3OcOPwvceuutzdIHSxiYz5j33ntvs+RoWZ5tGKEBAIBFEPSxEhLoJRD52Mc+Nuxt9+53v3vY0y+9&#10;7trS8+7Zz372sCdewsG2hHd9vfoS/v3Ij/xIMzdeHo/VlN6aCeDaw2mml12W9XnWs541DAdrSLMZ&#10;NSD6+te/PmzZOc4888xh+JYfFbTltZFArt0TL6+Zzfrpn/7pdXuRAgAwX+1w7+yzz26mHiw/Iq3y&#10;OSA/2KrVHv0hfxem5x8AAMyToI/IuIDf/2SyAnJtvoMHDw7OPffcZsko5DvrrLOGPfc+8pGPPKi3&#10;XwKVW2655ahr7WU+Qd8zn/nMZslo2+1r//3hH/7hsD311FOH7Q61r6ntkMfdO5pcXullV4fTTKWH&#10;Vd+Qmuecc84wjOkO5Zr1+3p9ZlnftSGX1PNKjS56ubWSsv/LUt/vartgNejtXtsxQzLl/NdznfNe&#10;w7nclvnoDgV71113Ddu+ITwXJG9qR/8SAgCAo9RrLe/du3fw2Mc+djjdlVEeak++/AgsnwPyg79a&#10;mc/14av8QBUAAOZJ0Le7JaVIt7b8TPF7WbBTpTdThty8++67h/OZTn3ve6Pd/r3f+71hkJeQLsFb&#10;Ar1HP/rRg5e+9KXD27M8v8BMaJchUz772c8Or9OXqr34Egpme7m+X5Zl+/mgll6B7WH3so30CkwI&#10;mHVe+cpXDr/037dvu3K0qSR1uLHU4VJbtaN5nDxeHverWbBKPv7xjz9oyMYMxZOhHBMEdvX1xsoQ&#10;n1l2+umnN0serA7ZecIJJwzbHS6B21dKvb3UVgR+NeDLYz631PcT+AVKmBt9wW3eE9q/2o6Ee+3e&#10;n7k967XlS6SsU4PAPp/4xCfG9iLdgHQR/Xypj5QS+AEArGNcyBc1DIw3vOENzdTRnvOc5wx790X+&#10;/p90vT8AANhu+eY733Knjh4bkUV6cLIwXg34/r5U7ndfqR057uRa45hjjqmvqaPq8OHDw9uf+cxn&#10;HrX8ec973tqXv/zl4W3xmc985qjb2/XSl760WWtt7bd+67fWjjvuuAdue/rTn772jW98o7l1bbju&#10;eeedt/byl7/8gX06/vjj1z71qU81a/QkPDtHArf63GYJ/PJaOTrRWl8N+OpjJUjYsZrTNnTNNdcM&#10;97l8+G6W9Nu/f//aKaec0syNlA/uE++b2y+++OJm7sHbqdtoL8s6qbayzk6V95G8n2Qfv1Nq2sDv&#10;9U1NqwZ83yg1PGalRqn+BjWH9gF9xz1y/npWf0B9Dd10003Nkgcv687nNZP5nP8qr4H2srpO7luV&#10;+c36TKnhdkvNEvilC2rCVQB2vvbfZUCj+XNqovr3ed/fhdU060T9ey515ZVXNkvXV9YFAIBtIejb&#10;HtN8COgGfLXeXWpHaj7fTOUrX/nKsL7zne80SzYu4d59993XzPX71re+tfa1r32tmfu+Ztd3ogzP&#10;2j7vqWkCv2mDvm7AV2tHDwubc1ZDlW7VUKWGO7XaYV3Vvr1d7Q/87Q/3qb6wMOvXIKhvnSjLd7K8&#10;nzyw/6WmCfymDfr6Ar76GI8utWE5rgneMtlX0T1/7Wq/JuqXPe1qB3/RXSfzbTnveR3k9TBunbJs&#10;s3651APbb2qawE/QB7A8BH3Qo/lzaqL6d/mxxx7bLHmw+nfdpKAvsl6q+3fdOGVdAADYFoK+7bHe&#10;h4BxAV+t55fakZrPN0ul2fWd6LhS3XNfa73Ab1LQNy7gq5XH3bGa07ZUml3fqV5QqvsaSK0X+E0K&#10;+sYFfLVuKrUpzaFdKs2ub0b+b+gey1rrBX6CPoDlIeiDHs2fUxPdcsstD/x91B5Zoa2GgXv37m2W&#10;9Lv77rsf2JagDwCAeXKNvtXWvgZfgppjSvVZueun0SsXOBx3DbP6JdB6gV/XNPfJ440urMhukWu/&#10;9alh3SzX8Jv2Pt7DNmbcuYrnlXINPwBgV3vyk5/8wDWScz3uvmvrPe1pTxu2uQ78PffcM5zuc+ON&#10;uZLCyIknnthMAQDA5gn6VtO0AV+13pe9rJZJ53qa8G6adSqvrd1n0jmfJrybNRQU9G3Md0t9ezQ5&#10;lsAPANjV3vGOdwzbe++9d3DWWWcNrrvuuuF8dfLJJw/27t07nG6HeW0JCBMUVjUcBACAedjTtPOU&#10;YKkO2XlVqQtHkyxYhvV4QqnXlMo10SaFe9Xfldo/mtx5br/99kubyaVxyimnXNZM7kTZt1k+VR4p&#10;lTDgg6USpryu1KRwr+3TpXb0OfQam7uHlvq90eRU8vq6pdR/K/XaUi8vlXMyTY+/KmHgb48mN2YX&#10;vw7+n1I/OpqcykdL5TqM/7nULPcDYHvk77b699siPvvBUpp1WMyEdFdccUUzN/w7bPCyl71scPrp&#10;pw+e+MQnDgO+F77whYP9+/cPrr/++uE6N9988+DrX//64BOf+MRR97344osHl19+eTO3vj1FMwkA&#10;AGMJ+lZHPqi8p9Q0PfjaEvR9cjTJLvC/l/pfRpNT+2aphAGnl5ol5Iv/Uer/HU2yi8z6OvleqT8s&#10;lfBo2mE9275UKq9TZveUUo8aTU7t46VOLfUjwzkAdjJBH/TYyPXvXvOa1wze9KY3NXMbk55/CQIf&#10;+9jHNkvWJ+gDAGC7JGjKH82pGvixePWDSh228+9L1fMwqTJMHrvDp0r1vQb6qg7NmddT/l1H5rO8&#10;b/2+yuOxuxxXqu+10FffKZVg7z+Uen2pqMN2fqNU33366t+WYmMyPGrfMe2rOnznSaVyPwB2vvbf&#10;bkAjQd9G3HTTTWv79+/v/o00VV188cVrd999d7Ol6ZT7AQDAthD0bY/uh4BZAr/0zGB3mCY86V57&#10;rx30VdMGfnk8dpcnlep7LbSrBny1515Cvhr0VbMEft8fC4lZ9R3PbnWvzyfoA1gegj7o0eRoG3b7&#10;7bevXXnllcPwLsHf3r17j/r7KctSr371q9euueaamQO+KvsKAADbQdC3PcZ9CJgm8DunFKsvwUnf&#10;+a/VDfiqvqCvmibw02N0d8n7Sd/rINUN+Kq+oK+aJvD73VLM7oRSfcezVjfgqwR9AMtD0Ac9mhxt&#10;x2t2FwAA1vWQpmV13VYq10l8YqlcMzHXwupKDxxW37jzfKTUWU1lehbT3Nfra3fpO9/fLfXrpX60&#10;1CtLzXI9vWnuq1fyxow7bh8tlWv3/VypW7IAAAAAANiZBH27x3qB34ubltXWPc+bCfi61tvWP2ta&#10;dof262wzAV/XettKD7MzRpPMoPueIOADAAAAAAzduU1mHdajO6SnXler7ZhSdejDcUN0jrPe0J3j&#10;tIeJ+loWsCvkfSTnfNwQneOsN3TnON0hPfN4TC/H775SOXbjhugcx9CdAMvD0J3QoxkZc8ude+65&#10;w2v3XXvttc2S9TW7CwAA69Kjb/fq9vA7txSr65mlvlRqXj34Jmn38MtrTW+r3eH5pebVg2+Sbg+/&#10;vMYTaDOdnKvfK6UHHwDAFvngBz84uOGGGwZf/OIXmyUAALB5e5p2ntLzp/bkS4CUMInFy6/9NnOs&#10;f6DU/zeaZAVt5vy+pNSflrp5OLcx/1Opvx1NssIeViq9hGf1vKbN0JEblceOjTz+brSZf5PHlbq0&#10;1K8O5wDYyXI91p9t2kV89oOltF295fbsGf0zvOyyywaXXHLJcHo9ZX3/bgEAmEjQtzryQWUzQQyM&#10;8yOl7i3118M5mL8fLPXQUovsAcj8JFQ9pVR6CQOwsz2q1IlNKzCAhqAPAIBVIuhbHfmgkuMNAAAQ&#10;uV5ursOaVmAAjWmDvnvuuWdw6623NnObd+aZZw5bQR8AADtdgr780ZyqgR+Lty2/SAQAAHasfaUO&#10;l/JZAVoS9E3jsssuq99tzLWy3WmUdQEAYKKHNC0AAAAAAACwRAzduTryaz/DegAAAFV69L2uaX1W&#10;gMa0veVuvvnmB4bbPPbYYwdPe9rThtMbdcMNNwxbQ3cCALDTGbpzexjWAwAAaDN0J/QYjos5pfbw&#10;nddee22zdGPqdgzdCQDAPBm6EwAAAKBHet7t3bt3OH3eeecN7rnnnuE0AADsFII+mI/rS/3laJId&#10;KOcm5wgAAGAmH/zgB4dDd957772DX/qlX2qWAgDAziDoY6e4qFSGJkm73c4olX2ZfNGEkSeX2l/q&#10;A8M5qo2e0xz/k0eTc5Nzk3OUbQMAAEzt5JNPHlx++eXD6YR+73znO4fTAACwEwj6qBKEDK8X0Kn0&#10;gnpBqUV7VKddJjXImvRp77Gl3lgqx3W9UDAB42dK1XOQ6b7QMecl56eud1upbD+PM05CyTx2eri1&#10;t993jrOdfJrNduu6ebznlJrGRs5pjuVNpT47nJufem5e1LQAAABTe8ELXjC4+OKLh9Nve9vbhu2s&#10;6hCgJ5544rAFAICd6oJSNRQ4kAVsiRzvzaiBUUKfTKfaAc/o54uLkyArjzNtL7pFmrVHX0KzHKv1&#10;JGBrh3c5vn2667Tn2+egBrN1SMr2epnuC/sS0LW3leeXtoZ+CQmr9Kiry+tjtF8P04S/GzmndR/z&#10;HKqN9gzsyv7nuQAA7Bb7Sh0ulb+lgMbakmh2FwAAtpygb3ts9kNAgpxsozu0YQKdej4XOezhRkKh&#10;RZkl6KvB1HpBaA2qEjJlvUz3BX31GHSDuoSENXSr5yBBX7bbXq8d5PWFYjUM7J7HbL/er6qvh+7z&#10;qq+H7M96PQdjXud0XtupvSmn7ZEIALDsBH3Qo8nRdrxmdwEAYF2G7mSSBEpXjCYHpzct3/dPmvYT&#10;TdvnylI3lMo4Le/PgjFe1rSvLHXPaHLoC6XqOahDTyZwy3CU7fWuK5XHiYR3XaNxYgaDm5u2yvbr&#10;UJm5X3rz5Xp295b6tVJteT1k3WNLnZ0FS+S/NW09ZwAAAAAAsNQEfUzjq01bJQhKT6/2UI4JgPp6&#10;/E3qjVVvryHXOPUxa8+2VHqddYeQnGXf6jXo6jZzn2mGpGz7yaa9tWn7PLfUOaXuGM71y36fUirh&#10;WjeIi99t2mc17STZTldd1j0WOQ4JAXN7Qr+nlYqPl2oHidVvNe1PN+00EiDmPLTPSV8YWXsX1nOW&#10;6ctKRdp6/+7rKb302sOX5lx21/nzpp32GAIAAAAAwK5j6M7tkeO9GeOG7ox6W4aDzO0JxlIJyRKm&#10;pK3nvHv/GtwkeOlTA7m6jb5AsD0kZdbP/rRDndw3Ztm3hFt1G1k/26z7Upf37UtX3fa0sg9ZP4/X&#10;Nm55lf2d5rHqvvcN3dkeQrQei/ZxqCFnnnfmxz3/ej7G7WtVtzPuOKe6YV/7OCT8zDYyXZdlPtU+&#10;l3V/st16e4LCVFd9XACA3cDQndCjGRlzy91yyy1rN91009rdd9/dLFlfs7sAALDlBH3bY7MfAmqY&#10;0g5Qoh0OJXhJGJQAJQFRW12vhm5tNdjpbrsGNNlewplMp23L4+Sxc1s3vMr26m2ZnmXf6uMlhGqv&#10;X9dNdfelT113WtnPrJ/j3ZZ971veNumx6rZTOVd96vNO5Vjl+KVyLqoajo57/uOeQ1f7sbLN9nGu&#10;j9HdRt+263bG7U/Wze3jnnNbfb10XyMAAKtI0Ac9mhxty+WhU5dddlmzZH3DnQUAgAkM3UnX20sl&#10;OEklFMn15eIVpTL0ZMKhhFLdIR3/pGn7wpa3NW29vlz1M0370abtk+vA5XpwufZcrknXliEu29eu&#10;m2Xf6lChLy3VXj+P8fLR5EQJpaJe324zTmzazci5i0tLjRsm9K2l6jE7t1SO7adL1WEtY5rAbBZ5&#10;vLx+2sf5PzRtrgU4r9DtcU27njzXeGLTAgAAAADA0hL00ZVrtSV8SSXoS0hzWqmEaG0JgxKqpZdV&#10;qhvitX24abN+W+ZzXbgbh3P96nXgPtK0XfXade1wapp9y/XwItek66rB4LT6rmM3q79q2o1KD7mc&#10;u4SOCfP6ZJjM9GC8uNSbSuW85vzmXN9Sqp6fbzftvHSv8RgJIm8fTW46dHtH095UKseh79p/AAAA&#10;AACwcgR9dJ1Zak9Tjy+VnljtMCy9rxKmJKS5ptRlTSU8GidB2AdLpfdYDZMyVGTmEyCuF5TVAG+a&#10;8G3afZv3sI3z2N6s4WJbjmmeY0K+c7KgR/YxwzYlDMw5fk2pnNec38wncM0xSy/F/15qK2RI13m4&#10;rlSeQ55/jkNCy/RIFfgBAAAAALDSBH3M6l+VSpiS4C49wmoomKBlPe9r2uc1bR228/1NO07tXfZj&#10;TbueafdtHj3w4tamTXg2L09r2q5xw4Qm5EtAl6AuId+45/b8UglW04MvQ562dYdArX6iabtOb9rP&#10;Ne1GJUielzyHp5Zq91JMsNkdhrQe33ruAAAAel133XWDc845Z24FAADL4oJS9SLTB7KALbHZC3Wn&#10;B1S2UQOlcTKcZ9br9mLL/bI82xmn3jfhS6bbPboyxGZuS9t2UaksT0+9Pm8sldvTzrJvdd2+Xl/1&#10;Mbv70ifrpaa13nFab5/az7NKyJdlud+k3mvjjm9Vt5UeltlW3W6fDP+Z29Mrcz31Mdv7XOU1kNtS&#10;bX3HZ9K+98nrJffJuWzre0wAgFW1r1R+/OTvH2hZm9Jll11WPz/MtbLdaZR1AQBgIj36mFUNf7rX&#10;VVvvGn1V7TVWh/FMO0m9fl966tVhP6sETa8eTQ7eW2qWfavXHMzQnu1gMGHSlaPJqdQedpMC0mnU&#10;fXpPqfY+Zdvt5xntnnxnleq71mDbnU37slLdIDQS0Ee+CMq2MvxpzlE3YM3xSQ/G3J4hM6eRfW+H&#10;fXn8XCMw6mtiPfX6hSc17Sy+1rRRw9Bur0gAAIAHedSjHtVMAQDA7qJH3/bY7K/9pu3RV3tXJVRL&#10;eJP59MzLfJav16Ov9hSr1R5WsW43bVftbZbKY+Ux0tZlNQCcZd9qr8K6fm5rr5e2b1+68jhZtxtC&#10;tiUsyzZTtTdcfcxUDcESgHX3qa7ffox2b7h6PPqq28uv/dj1+KStxzK3V7VnXfsx6nq5/6QehFHP&#10;R+5b75fp9nNsvwair0df+/lmH1Ptc1O3m2Wp+nhZrx1q1tfRuN6hAACrRo8+6NF0mJvo7rvvXtu7&#10;d+/ws8ixxx67du21167ddNNNG65sJ6VHHwAAO52gb3ts9kNAepNlG9MGOO3Qpw73WAOX9bRDmLY6&#10;XGZ3qMUqAVDdx/bjdoPJWfYty9vbzD6ll2CWZ74dJo2T9bPueuFR3Z9x1d6vBFPZVva33t59nu3g&#10;a73qHptsO8c3z7O9Xh6/77h3j0/2KfvWDefGqec028lxqo+73nbqsc/jtiWkq8cxbXvY0KzbPsaZ&#10;zvbbIV9kWW5fL5QFAFglgj7o0eRoU7nlllvq54y1c889t1m6MXU7gj4AAHY6Qd/2WJYPAasWtiRM&#10;yvNJeMXOVsPAbgAIALCqBH3Qo8nRpnbllVfm39Cw0qtvo+o2BH0AAMyTa/SxlRKw5Fp7ua5cvfbe&#10;srunVK4zl+vZtXuZsbOkp+AppXKucs4AAACmctFFFw32798/nD7vvPMGd9xxx3AaAAB2AkEfW+kl&#10;TZuhFlcpbHl/0/5M07Lz1KFJ67kCAACY2qFDhwbHHnvs4N577x284hWvaJYCAMBqMnTn9liGYT3q&#10;Ndq6145bBfXag+xMfddoBABYdYbuhB7NyJgzy/X6MuxmhvLciAz7mfvffvvtzZL1NbsLAABbTtC3&#10;PXwIAAAA2gR90KPJ0Xa8ZncBAGBde5p2nhL01YDvqlIXjiZZsHwIWMT5BAAAllOCvtc1rc8K0Lj/&#10;/vvn+qPkP//zPz/n7/7u747P9A/+4A9e/4hHPOKbwxs26SEPeYjvUwAAmEjQtzoEfQAAQJugD7bA&#10;oUOH0nM2/84SIp51/vnnH8k0AABshYc0LQAAAAAAALBE9OhbHenR51gDAADVqaV+tmn16IMF0aMP&#10;AIDtJOhbESeeeOLanXfemeMNAAAQuWbYaeWzwvHls4KgDxZE0AcAwKpJ0JfeZam5XuCa8fbt25fj&#10;DQAAUCV4OOyzAixWgr5Sa6mrr756GPgBAMBWcY0+AAAAAAAAWEKCPgAAAAAAAFhCgj4AAAAAAABY&#10;QoI+AAAAAAAAWEKCPgAAAAAAAFhCgj4AAAAAAABYQoI+AAAAAAAAWEKCPgAAAAAAAFhCgj4AAAAA&#10;AABYQoI+AAAAAAAAWEKCPgAAAAAAAFhCgj4AAAAAAABYQoI+AAAAAAAAWEKCPgAAAAAAAFhCgj4A&#10;AAAAAABYQoI+AAAAAAAAWEKCPgAAAAAAAFhCgj4AAAAAAABYQoI+AAAAAAAAWEKCPgAAAAAAAFhC&#10;gj4AAAAAAABYQoI+AAAAAAAAWEKCPgAAAAAAAFhCgj4AAAAAAABYQoI+AAAAAAAAWEKCPgAAAAAA&#10;AFhCgj4AAAAAAABYQnuadp4uKHVgNDm4qtSFo0kWad++fWtHjhxZxPkEAACW075S/9epp576lC99&#10;6Us+l+1ut5W6eTTJvB06dOhwafLvbXD//fefdf755x/JNAAAbAVB34oQ9AEAAB0JHn7/+OOP3/PN&#10;b34zn83Yvc4r9bDRJPMm6AMAYNUk6FtrqgZ+LFiCvmYSAAAgEjys+axA4TWwQAn6Sq2lrr766mHg&#10;BwAAW8U1+gAAAAAAAGAJCfoAAAAAAABgCQn6AAAAAAAAYAkJ+gAAAAAAAGAJCfoAAAAAAABgCQn6&#10;FuuMUpeUes5wDgAAgEXL56/rSz15OLf8XlAqz+fk4RwAAECLoG+xfrvUZaWuHc4BAACwaO8o9bRS&#10;XxjO7SwJ6xLa5Qeh07q11P5S/2Y4BwAA0CLoAwAAoOsDpRJItSvLLir12FKT1F51qfV6ovU9TipB&#10;WEZImVXuc0qpK4ZzR8ttbyxVHyPT4/ZtlnWr9Ly7vFS9T45V9z6PK5XQ7hnDuekksPxsqYtLTXPs&#10;AQAANuWCUmtNHciCXWzLhu7ct29fjjcAAEC1r9TaBj8r1M90ffWXpSYNi5kAr66f8Guc9nb7KoHZ&#10;LENw5rFyv+596vK6zc+05hPQtc2ybiTMu61UXadd3WOVz4hZnu3OIqFh7tf3+NPIfVmQQ4cOHS61&#10;lrr66qvz7w4AALaMHn2LdXOpt5a6bjgHAACwXPa06rRS6Vl2bKn/Umqc9Do7t9QNw7npwqn246RH&#10;3gtL3V4qvd8Ol5o27Mtj3VuqPWxnlqU3XPb9uFLnlHpqqTNLxTWlas+7Wdat0kvvMaVeXir3yXPI&#10;+tn/ScdqWjc27fOaFgAAYEjQBwAAwDQSniX4SpCWMC690/o8v2mvKvXBUgm7Zhnl5I5S6RH4U6Vq&#10;sJhrn0+S/cm6Hx/Ofd+/btpXlrpnNDmUH2bWIT7PbtpZ1q1yDb0nlHpnqXqfrP8ro8nhsdrskJs5&#10;JgkOE6ACAAA8QNAHAADAtBJkfXo0OdZLmza90D46mhz8YtPOIo9Vg6307JvUq+/0pv3vTVvtbdqE&#10;b12/07Q/17SzrFtlP9uhYPXXTRuPatqu9CCs1ymcdB3ADA8a4wJWFuTQoUNnXHPNNSc1sxty4MCB&#10;hx88ePBnDh8+fEyzCAAA5kLQBwAAwCwe37R9EsYlLEtPvoRfCfvSAzCB3UZ6taUnW7YVCfvW8xNN&#10;+8mmnUYN49Z7TtUs63blebTlWCTcy1CgOTZ5bq8ulR6M44K832/aGmiyRdbW1v7m/vvv/8rBgwdv&#10;OnTo0C+XyhCtEyXUK+s+s9zv3Q972MO+tWfPnn921llnfa+5GQAA5kLQBwAAwLQuKpWhKBPe9fV6&#10;+4WmrT35Evalx1rUIT1nVXvoTepR9eim7cqQl9F3rcAMuxl5TjHLupO8qGlrUNmWMPRppXItwlzT&#10;L8FRhgbN0KMZ8pQd5LzzzrtlbW3to3v27EkI+3+X6W8cPHjwK4cOHTpc6kBZ9qPDFYuyzq+UZR8r&#10;9fm77rrrW2XRjWVZerk+/B/+4R/SaxMAAOZK0AcAAMA4l7TqM6WuLBXnNW1XeqclBExPvqoOeVmH&#10;9Nyo9Ya1jARncVfTVu9q2stLJahMWJNK6PJHpdpmWXc96dl48Why8OambcsxSthXQ9AEoq8otd71&#10;D2tPxWc0LVvr3zVtwrxjSiV43lfqglI/kuVRlmdo158pdVqpB8LnsvzgL/7iL9bhVwEAYG4EfQAA&#10;AIxzWasSTGVoyTNLXVeq6zmlElIlvGpfsy7r1mBrUli3nm837TjpDRfdYTLfWurS0eQwqLypqQRx&#10;NdjL/sUs646TYTnfM5ocbusLo8mj5DqH3f2Mjzet4Tl3mNqrr5mdSbnf9/TmAwBgUQR9AAAAjJNQ&#10;r1aGl3xqqb4hOyO9mOKrpWpPuFoJtuIlTTuLRzVtHcJzIxLgPaZUfS7pbZX5G0pF3b+YZd0+/7lU&#10;Qs0MxZltzWIzz5HFe6BX3yz05gMAYJEEfQAAAIyTUK9Wu5deV3qx1aEq0/uv9oSrtb9UZGjPWdX7&#10;fLFpx6nX1+sb9rKqz6X2snti036uadtmWbfKkJ/Z31yXL0NxzqqGmn1OaNq+noBsgY306tObDwCA&#10;RRP0AQAAsFlnN20CrtoTrlsJ4jK0Z4b4nNYLSuU+GS6zb7jQto30mPr3Tfu7TbueSesm5EvYmeFN&#10;fykLNuBZTdsXap7YtOkxyfaZqVef3nwAACyaoA8AAIDNuqBp31eq9oTrVkLAqEN8TpJAMOFZvKpp&#10;11N7uv1Y006SbSdEzJCc2b/1TFq3HfKdU2q93o+RHo6XjCYfkJ6IGfIzoeYfZUHHSU17Z9OyDWbp&#10;1ac3HwAAW0HQBwAAwGacXCrB1aRedx9q2vTSy1CfbQm9aiUYSQ+oa0sdW+pNpd5ZapJPNG3t+VZl&#10;m9lettvefoK57HN7iM1Z1q2yXh229OOlch3CLGtXnnNbtpUhTj9TKrcnKMwQp/GWUn1BYa6PGLc2&#10;Ldtnql59evMBALAVBH0AAABsRh228wNNO06udZcebwnv6n2qhF61Xl0qvefqMKCvKTWNTzdtHf6y&#10;yjCYjymV7ba3f0WpJ5RqX/NulnWrn2jaqPfrVu3xWCXMe2GpbDu31yDx0lJvLdWVYLT29qvXDGSb&#10;TNOrT28+AAC2yp6mnad8gDkwmhxcVerC0SSLtG/fvrUjR44s4nwCAADLaV+pw+WzwmADnxWe3LTT&#10;hErp0fe4UulpNmnIyrruXaUSmuVxHlmq7b5SGw2z0nsq4VmqG8q1H2vSUJ2zrFuf03razylDdLaP&#10;VeZjvcfJMKbp4ZjAsa9X4SRrpXxenKODBw+etmfPns83s32uevGLX+z7EAAAFk6PPgAAALoSSk0b&#10;tiVQS0g1KeSLum4N4fIYmW/XRkO+eFfTdnsMRvuxJpll3fqc1qv2c8p8+1jVddZTr2v4/qZlm63X&#10;q09vPgAAtpKgDwAAgFXx4aZ9adOuggzbmWv83V5qUiDI1uq9Vp9r8wEAsJUEfQAAAKyK9K7L8Ja5&#10;nl0dfnTZpXdirmv42uEcO0Zfrz69+QAA2GqCPgAAAFbJr5U6s9TXh3PL79Ol8nw+MJxjpzmqV5/e&#10;fAAAbDVBHwAAAKsk17/rXgdvmdVrALIDtXv16c0HAMB2EPQBAAAAbNywV5/efAAAbAdBHwAAAMAG&#10;pVdfaT6sNx8AANthT9PO0wWlDowmB1eVunA0ySLt27dv7ciRI4s4nwAAwHLaV+rwqaeeOvjSl77k&#10;c9nuls/oPi8u0Ic+9KFH/MIv/MLfNLMAALBlBH0rQtAHAAB0JOj7zeOPP/7Eb37zm/lsxu71zVKv&#10;Gk0CAACsL0HfWlM18GPBEvQ1kwAAADHs0eezAgAAwOpyjT4AAAAAAABYQoI+AAAAAAAAWEKCPgAA&#10;AAAAAFhCgj4AAAAAAABYQoI+AAAAAAAAWEKCPgAAAAAAAFhCgj4AAAAAAABYQoK+xbqo1PWl3jic&#10;AwAAAAAAgDkR9C3WlaX2l3r1cA4AAAAAAADmRNC3WLc37b1NCwAAAAAAAHMh6Fusnyp1Zqm9wzkA&#10;AAAAAACYE0HfYt1T6uZSdwznAAAAAAAAYE4EfQAAAAAAALCEBH0AAAAAAACwhAR9AAAAAAAAsIQE&#10;fQAAAAAAALCEBH0A8H0nNy0AAAAAwI4n6ANgHh5b6ox16smldqJLWnV9qdtLLZMEk9n3N5a6LQsA&#10;AAAAgN1D0AfAPJxQ6rWlbmrqqma+1uFSf1kqodRO9bSmXUYXlzplNAkAAAAAsHEXlFpr6kAWsHj7&#10;9u3L8QbYbulZlvej9OLrekGphH3pObcTJYRc1vfSZd53ABZnX6nDPisAAACsLj36AJinv2raPh8o&#10;9YpS+0sl9AMAAAAAYBMEfQBspRubNr2/AQAAAADYBEEfAFvpnqYFAAAAAGCTBH0A7EQnl8p1/lKZ&#10;7tNep1b12FLd27JsUZ5cKo+Rdhrt/Zv2Pm318Rb5nNrqvqZmkf3rnr9p9r19fGZVtz/pMQAAAACA&#10;HhmOLRd7Tx3IAhbPBfaBHeKSUnk/GhfQZHluv3w492DPKfWZUn9Z6vqmMn1bqW4gluv8ZXn9Pyfr&#10;Vlk322nf1r1/V933WWR/sw+pPEadzvI+2Ydcq7DuU71PnuM01y3sPl7u98ZSG9n3SRKS5TzlMXIs&#10;83j1mOYx++T51edV182+Rfu2bDPVPSd5zGy7fXzWe7y2PE772NT7phX4AbvVvlKHfVYAAABgFoK+&#10;beDDO7BDrBf0JWypIV5fL70EXbnvRcO5oyUcy/36AptsM9Unoc80AVrMGpaN29/MZ3n3cRNq5Tkk&#10;POs+j3qfcQFprPd42e4s+z5JPVepvh55eawa4LXlfnkOqTzPul7uk23VYK8e6/Y2xj1m7lPDu3Fq&#10;INk9ftnmpPsCrDJBHwAAADMT9G0DH96BHaIGOAmfauCTSo+sBDGpGvZ01R5YfbKN3NYNcqKGZN3w&#10;LGFRQp5p1X2fRrad59IOqtrqttqBVV3W9xwit43bXp5bHm9cYFV7wc1LPd7j9if7MSk8q9vIvmXd&#10;9vnJayDL2q+F+hrpnseo2xoX2ua2cftTjzvAbiToAwAAWHGu0QfAIry01GtbdUqpV5V6QqkvlOrz&#10;+6U+OJoc6/Smbftw057dtFXmJ21vo/5NqWNLvXc492BZfm+prFd9sdQNpe4azvV7RtN2Pb9UHu8d&#10;w7kH+6umnZfsY/Y1+zzO/qad5OJSl5a6Zzg3ktfAOU0bCfdeXeqKUu31qptL3V4qPybqk/Oc1896&#10;xgWsAAAAAECLHn3bwK90gR1iUq+1WST8yXayzfYwkH0ytGeGfGxrDxU5jVl6fq3Xu67K7ZO2l+eX&#10;Hon1scdtc9K2Ztn3jcqxTI+6PFZ6Sk7z3LJOzt0kufZg1h13bcOY5nhW6UmZbWVf6/0EfcBupEcf&#10;AADAitOjD4CdJOFewpmEdHeXSm/AR5Wa5KOl9paqQ2WmTQ+4cb0HNyOBV7b9ueHcePX2btiYsKyG&#10;T28vNUsYudUSjtXrI/6XUs8rNauvNu16ntS0P1wqj9lXfUN6tuWcJ1RMCPnZUr9SCgAAAABWmqAP&#10;gJ0igdeXS72s1H8stadUhnd8Tan3l1pPwqgMlVmH71zksJ2PbNpJw2XW2+v6CaoSYCaMyjCTx5V6&#10;aqlXlHprqZ0m+3lTqYR8CVEfXyohZfZ1lmsfzqI75Gu7MqRnhhPtk/3K0J4J+zKywGNK5bWTfZ00&#10;pCcAAAAALC1BHwA7QUKww6US1vxUqQR3s8p9EhTFz5X60Ghy7m5t2pOadpx6e13/UKlcq/CsUgmg&#10;+q5Ft1OkV2WurffCUgki7yi1FV5ZKgHdetWV3n7XlMr1/XJ7rucHAAAAALuCoA+AneD5pTIcZnry&#10;bTQAS6+/9DxL8JPeZ4sYtjOyfwkk0xtvPbk962X99FbcXyph5Eb269tNu1X+bans+0YC1434ZNP+&#10;WNPO4peb9j80LQAAAADsGoI+AHaCeh2+rzftJH3XtUtProRTv11qUcN2Vu8q1b4mYFeW5/asF3X4&#10;zmmuVxfd55drEMZzmrbr55t2XhK6Tjs8Z57rpOvnTVLPXXo7ric9Dbse3bTT9DrMfo47ZwAAAACw&#10;dAR9AOwEdzbts5u2LeFMd/mrmrYrwVpCqkUN21m9t9RnSyVQ7Au5cn273J714q6mHRfI5Rpzbd3n&#10;l551CcJ+ZTh3tNw3Q4LGZgO3Ko+VHoh926s9Jqv0xjxhNLkpeW7nluoeiyrHtPb8a6sBX18ImlDv&#10;GaPJoSeWyvUbAQAAAGAlCPoAmIcEQgmAapB1eqnMTytBVoKxV5dKr63cN/XGUn9U6q9KRa57d1Gp&#10;XM+vzw2lElJNOzxmfZzUT2RBke3XZeN6f2U4znq9uOxfwqmsn/YzpXI8cnsdhjRh1JtKpZdfnmvd&#10;fh4rPed+vFT2O/dLYPWXpbr+Wamnlbq+VNbJ/XOsfrrUW0rFl0vlmG1WDRTbj5XnlvnXlsq5iixP&#10;kFaPd30dpPIaiBzXuqyvJ2Z1XalcEzDX20uo133cT5Tqu/5ehuy8t9TBUvU85L7ZxsdLfa5UZFjQ&#10;F5X6w+EcAAAAAKyAPU07TxeUOjCaHFxV6sLRJIu0b9++tSNHjizifAJMIwHOZaPJo9QwbFoJap5X&#10;qg7H+JFSHy6VwCzhTQKoBDevKdUn6/yTUuNu70qAtJ78PzbpOnXtfc619DLM5rj7JIRK2FQDxDyX&#10;9PpLEJhjWHvy/VKpGhK2JUh7SanaS63uX/Yhw5/+San7Ss3j+oTZxzzWTw7nRvuY6yAmbMt+vKFU&#10;1rm0VH28ca+Dar1zV2Wb6SVYn2P7ccfJ/uQ+Pzece/B5SCCa7U1zPgFWyb5SryufFfb5rAAAAMC0&#10;EvStNVUDPxYsQV8zCbCbJcRZr9cYAOwmCfoO+6wAAACwugzdCcAyS6iX4S8jPcHSq24evdkAAAAA&#10;AHY8QR8AyyzDRF5ZKtfFy/XYMowkAAAAAMCuIOgDYJm9o9QNpW4vlaGj9eYDAAAAAHYNQd9iPbbU&#10;GaUynBwA83ddqXNKvaDUzVkAAAAAALBbCPoW649K3VTqs8M5AAAAAAAAmBNB32Kd0rTHNi0AAAAA&#10;AADMhaBvsV5eKteOetNwDgAAAAAAAOZE0LdY7yyVa0e9ZjgHAAAAAAAAcyLoAwAAAAAAgCUk6AMA&#10;AAAAAIAlJOgDAAAAAACAJSToAwAAAAAAgCUk6AMAAAAAAIAlJOgDAAAAAACAJSToAwAAAAAAgCUk&#10;6AMAAAAAAIAlJOgDAAAAAACAJSToAwAAAAAAgCUk6AMAAAAAAIAlJOgDAAAAAACAJSToAwAAAAAA&#10;gCUk6AMAAAAAAIAlJOgDAAAAAACAJSToAwAAAAAAgCUk6AMAAAAAAIAlJOgDAAAAAACAJSToAwAA&#10;AAAAgCUk6AMAAAAAAIAlJOgDAAAAAACAJSToAwAAAAAAgCUk6AMAAAAAAIAlJOgDAAAAAACAJSTo&#10;AwAAAAAAgCUk6AMAAAAAAIAlJOgDAAAAAACAJSToAwAAAAAAgCUk6AMAAAAAAIAlJOgDAAAAAACA&#10;JSToAwAAAAAAgCUk6AMAAAAAAIAlJOgDAAAAAACAJSToAwAAAAAAgCUk6AMAAAAAAIAlJOgDAAAA&#10;AACAJSToAwAAAAAAgCUk6AMAAAAAAIAlJOgDAAAAAACAJSToAwAAAAAAgCUk6AMAAAAAAIAlJOgD&#10;AAAAAACAJSToAwAAAAAAgCUk6AMAAAAAAIAlJOgDAAAAAACAJSToAwAAAAAAgCUk6AMAAAAAAIAl&#10;JOgDAAAAAACAJSToAwAAAAAAgCUk6AMAAAAAAIAlJOgDAAAAAACAJSToAwAAAAAAgCUk6AMAAAAA&#10;AIAlJOgDAAAAAACAJSToAwAAAAAAgCUk6AMAAAAAAIAlJOgDAAAAAACAJSToAwAAAAAAgCUk6AMA&#10;AAAAAIAlJOgDAAAAAACAJSToAwAAAAAAgCUk6AMAAAAAAIAlJOgDAAAAAACAJSToAwAAAAAAgCW0&#10;p2nn6YJSB0aTg6tKXTiaZJGe8pSnrH3+8593rAEAgOrUUj9bPiucWj4rLOKzHwAAANtM0Lci9uzZ&#10;s1bkeAMAAMTxpU4rnxWOL58VBH0AAABMJUHfWlM18GPxcrwBAACqfaUOl/JZAQAAYEW5Rh8AAAAA&#10;AAAsIUEfAAAAAAAALCFBHwAAAAAAACwhQR8AAAAAAAAsIUEfAAAAAAAALCFBHwAAAAAAACwhQR8A&#10;AAAAAAAsIUEfAAAAAAAALCFBHwAAAAAAACwhQR8AAAAAAAAsIUEfAAAAAAAALCFBHwAAAAAAACwh&#10;QR8AAAAAAAAsIUEfAAAAAAAALCFBHwAAAAAAACwhQR8AAAAAAAAsIUEfAAAAAAAALCFBHwAAAAAA&#10;ACwhQR8AAAAAAAAsIUEfAAAAAAAALCFBHwAAAAAAACwhQR8AAAAAAAAsIUEfAAAAAAAALCFBHwAA&#10;AAAAACwhQR8AAAAAAAAsIUEfAAAAAAAALCFBHwAAAAAAACwhQR8AAAAAAAAsIUEfAAAAAAAALCFB&#10;HwAAAAAAACyhPU07TxeUOjCaHFxV6sLRJAu2dvzxx7+3mQYAAHa5v/3bvz3uvvvue+r3vve9x5XZ&#10;RXz2AwAAYJsJ+lbEcccd96l/+Id/OK6ZBQAAGKytrT3kmGOO+R933333/9EsAgAAgHU9s9RaU2/L&#10;AgAAAAAAAGC+Htq083RHqfQU/FKpBH1/XQoAAAAAAACYm8Hg/wcG9A7Z27CsQAAAAABJRU5ErkJg&#10;glBLAwQUAAYACAAAACEAlGgbLNwAAAAFAQAADwAAAGRycy9kb3ducmV2LnhtbEyPQWvCQBCF74X+&#10;h2UK3upGKdam2YgU0kNID1WRHtfsNBuanQ3ZVeO/77QXvQw83vDe97LV6DpxwiG0nhTMpgkIpNqb&#10;lhoFu23xuAQRoiajO0+o4IIBVvn9XaZT48/0iadNbASHUEi1Ahtjn0oZaotOh6nvkdj79oPTkeXQ&#10;SDPoM4e7Ts6TZCGdbokbrO7xzWL9szk6Lvmoykpu30NZhL2t1qXfzYsvpSYP4/oVRMQxXp/hD5/R&#10;IWemgz+SCaJTwEPi/2VvuXhieVDwPHtJQOaZvKX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BC/33fgYAAHoiAAAOAAAAAAAAAAAAAAAAADoCAABkcnMvZTJv&#10;RG9jLnhtbFBLAQItAAoAAAAAAAAAIQA7dKt/5u8FAObvBQAUAAAAAAAAAAAAAAAAAOQIAABkcnMv&#10;bWVkaWEvaW1hZ2UxLnBuZ1BLAQItABQABgAIAAAAIQCUaBss3AAAAAUBAAAPAAAAAAAAAAAAAAAA&#10;APz4BQBkcnMvZG93bnJldi54bWxQSwECLQAUAAYACAAAACEAqiYOvrwAAAAhAQAAGQAAAAAAAAAA&#10;AAAAAAAF+gUAZHJzL19yZWxzL2Uyb0RvYy54bWwucmVsc1BLBQYAAAAABgAGAHwBAAD4+gUAAAA=&#10;">
                <v:shape id="_x0000_s1862" type="#_x0000_t75" style="position:absolute;width:54864;height:45656;visibility:visible;mso-wrap-style:square" filled="t">
                  <v:fill o:detectmouseclick="t"/>
                  <v:path o:connecttype="none"/>
                </v:shape>
                <v:shape id="Picture 332012" o:spid="_x0000_s1863" type="#_x0000_t75" style="position:absolute;left:825;top:529;width:52959;height:4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dCygAAAOIAAAAPAAAAZHJzL2Rvd25yZXYueG1sRI9PT8Iw&#10;GMbvJn6H5jXxJh0aJkwKMSIJHji4QcLxpX3dFte3o60wv709kHh88vzLb74cbCfO5EPrWMF4lIEg&#10;1s60XCvYVeuHKYgQkQ12jknBLwVYLm5v5lgYd+FPOpexFmmEQ4EKmhj7QsqgG7IYRq4nTt6X8xZj&#10;kr6WxuMljdtOPmZZLi22nB4a7OmtIf1d/lgFWrfvK/9xGsrj9nnvt9Whrw4bpe7vhtcXEJGG+B++&#10;tjdGwdM4n03yWZ4gElLCAbn4AwAA//8DAFBLAQItABQABgAIAAAAIQDb4fbL7gAAAIUBAAATAAAA&#10;AAAAAAAAAAAAAAAAAABbQ29udGVudF9UeXBlc10ueG1sUEsBAi0AFAAGAAgAAAAhAFr0LFu/AAAA&#10;FQEAAAsAAAAAAAAAAAAAAAAAHwEAAF9yZWxzLy5yZWxzUEsBAi0AFAAGAAgAAAAhAJUoN0LKAAAA&#10;4gAAAA8AAAAAAAAAAAAAAAAABwIAAGRycy9kb3ducmV2LnhtbFBLBQYAAAAAAwADALcAAAD+AgAA&#10;AAA=&#10;">
                  <v:imagedata r:id="rId41" o:title=""/>
                </v:shape>
                <v:shape id="テキスト ボックス 129613732" o:spid="_x0000_s1864" type="#_x0000_t202" style="position:absolute;left:5524;top:531;width:870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X+yAAAAOIAAAAPAAAAZHJzL2Rvd25yZXYueG1sRE/LasJA&#10;FN0X+g/DLbgpOjGhaqOjlGIfuNPYFneXzG0SmrkTMmOS/r1TKLg8nPdqM5hadNS6yrKC6SQCQZxb&#10;XXGh4Ji9jBcgnEfWWFsmBb/kYLO+vVlhqm3Pe+oOvhAhhF2KCkrvm1RKl5dk0E1sQxy4b9sa9AG2&#10;hdQt9iHc1DKOopk0WHFoKLGh55Lyn8PZKDjdF187N7x+9MlD0mzfumz+qTOlRnfD0xKEp8Ffxf/u&#10;dx3mx4+zaTJPYvi7FDDI9QUAAP//AwBQSwECLQAUAAYACAAAACEA2+H2y+4AAACFAQAAEwAAAAAA&#10;AAAAAAAAAAAAAAAAW0NvbnRlbnRfVHlwZXNdLnhtbFBLAQItABQABgAIAAAAIQBa9CxbvwAAABUB&#10;AAALAAAAAAAAAAAAAAAAAB8BAABfcmVscy8ucmVsc1BLAQItABQABgAIAAAAIQAV7WX+yAAAAOIA&#10;AAAPAAAAAAAAAAAAAAAAAAcCAABkcnMvZG93bnJldi54bWxQSwUGAAAAAAMAAwC3AAAA/AIAAAAA&#10;" fillcolor="white [3201]" stroked="f" strokeweight=".5pt">
                  <v:textbox>
                    <w:txbxContent>
                      <w:p w14:paraId="3832FC17" w14:textId="77777777" w:rsidR="00C13687" w:rsidRPr="00C13687" w:rsidRDefault="00C13687" w:rsidP="00C13687">
                        <w:pPr>
                          <w:spacing w:line="140" w:lineRule="exact"/>
                          <w:rPr>
                            <w:rFonts w:ascii="ＭＳ ゴシック" w:eastAsia="ＭＳ ゴシック" w:hAnsi="ＭＳ ゴシック"/>
                            <w:b/>
                            <w:bCs/>
                            <w:color w:val="FF0000"/>
                            <w:sz w:val="14"/>
                            <w:szCs w:val="14"/>
                          </w:rPr>
                        </w:pPr>
                        <w:r w:rsidRPr="00C13687">
                          <w:rPr>
                            <w:rFonts w:ascii="ＭＳ ゴシック" w:eastAsia="ＭＳ ゴシック" w:hAnsi="ＭＳ ゴシック" w:hint="eastAsia"/>
                            <w:b/>
                            <w:bCs/>
                            <w:color w:val="FF0000"/>
                            <w:sz w:val="14"/>
                            <w:szCs w:val="14"/>
                          </w:rPr>
                          <w:t>スクランブラーを</w:t>
                        </w:r>
                      </w:p>
                      <w:p w14:paraId="66DDFB6C" w14:textId="7FBE0782" w:rsidR="00C13687" w:rsidRPr="00C13687" w:rsidRDefault="00C13687" w:rsidP="00C13687">
                        <w:pPr>
                          <w:spacing w:line="140" w:lineRule="exact"/>
                          <w:rPr>
                            <w:rFonts w:ascii="ＭＳ ゴシック" w:eastAsia="ＭＳ ゴシック" w:hAnsi="ＭＳ ゴシック"/>
                            <w:b/>
                            <w:bCs/>
                            <w:color w:val="FF0000"/>
                            <w:sz w:val="14"/>
                            <w:szCs w:val="14"/>
                          </w:rPr>
                        </w:pPr>
                        <w:r w:rsidRPr="00C13687">
                          <w:rPr>
                            <w:rFonts w:ascii="ＭＳ ゴシック" w:eastAsia="ＭＳ ゴシック" w:hAnsi="ＭＳ ゴシック" w:hint="eastAsia"/>
                            <w:b/>
                            <w:bCs/>
                            <w:color w:val="FF0000"/>
                            <w:sz w:val="14"/>
                            <w:szCs w:val="14"/>
                          </w:rPr>
                          <w:t>0xFFFFにリセット</w:t>
                        </w:r>
                      </w:p>
                    </w:txbxContent>
                  </v:textbox>
                </v:shape>
                <v:shape id="テキスト ボックス 1605191306" o:spid="_x0000_s1865" type="#_x0000_t202" style="position:absolute;left:1079;top:6603;width:29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BjMyQAAAOMAAAAPAAAAZHJzL2Rvd25yZXYueG1sRE9LS8NA&#10;EL4L/Q/LFLxIuxtDo8ZuSxEfxZtNVbwN2TEJzc6G7JrEf+8Kgsf53rPeTrYVA/W+cawhWSoQxKUz&#10;DVcajsXD4hqED8gGW8ek4Zs8bDezszXmxo38QsMhVCKGsM9RQx1Cl0vpy5os+qXriCP36XqLIZ59&#10;JU2PYwy3rbxUKpMWG44NNXZ0V1N5OnxZDR8X1fuznx5fx3SVdvdPQ3H1Zgqtz+fT7hZEoCn8i//c&#10;exPnZ2qV3CSpyuD3pwiA3PwAAAD//wMAUEsBAi0AFAAGAAgAAAAhANvh9svuAAAAhQEAABMAAAAA&#10;AAAAAAAAAAAAAAAAAFtDb250ZW50X1R5cGVzXS54bWxQSwECLQAUAAYACAAAACEAWvQsW78AAAAV&#10;AQAACwAAAAAAAAAAAAAAAAAfAQAAX3JlbHMvLnJlbHNQSwECLQAUAAYACAAAACEAJswYzMkAAADj&#10;AAAADwAAAAAAAAAAAAAAAAAHAgAAZHJzL2Rvd25yZXYueG1sUEsFBgAAAAADAAMAtwAAAP0CAAAA&#10;AA==&#10;" fillcolor="white [3201]" stroked="f" strokeweight=".5pt">
                  <v:textbox>
                    <w:txbxContent>
                      <w:p w14:paraId="186DED54" w14:textId="5596D30D" w:rsidR="00C13687" w:rsidRPr="00C13687" w:rsidRDefault="00C13687" w:rsidP="00C13687">
                        <w:pPr>
                          <w:spacing w:line="140" w:lineRule="exact"/>
                          <w:rPr>
                            <w:rFonts w:ascii="ＭＳ ゴシック" w:eastAsia="ＭＳ ゴシック" w:hAnsi="ＭＳ ゴシック"/>
                            <w:sz w:val="14"/>
                            <w:szCs w:val="14"/>
                          </w:rPr>
                        </w:pPr>
                        <w:r>
                          <w:rPr>
                            <w:rFonts w:ascii="ＭＳ ゴシック" w:eastAsia="ＭＳ ゴシック" w:hAnsi="ＭＳ ゴシック" w:hint="eastAsia"/>
                            <w:sz w:val="14"/>
                            <w:szCs w:val="14"/>
                          </w:rPr>
                          <w:t>行</w:t>
                        </w:r>
                      </w:p>
                    </w:txbxContent>
                  </v:textbox>
                </v:shape>
                <v:shape id="テキスト ボックス 75801352" o:spid="_x0000_s1866" type="#_x0000_t202" style="position:absolute;left:4889;top:6476;width:29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sqJywAAAOEAAAAPAAAAZHJzL2Rvd25yZXYueG1sRI9Pa8JA&#10;FMTvBb/D8oRepG40pErqKqXUtnjT9A+9PbLPJJh9G7JrEr+9WxB6HGbmN8xqM5hadNS6yrKC2TQC&#10;QZxbXXGh4DPbPixBOI+ssbZMCi7kYLMe3a0w1bbnPXUHX4gAYZeigtL7JpXS5SUZdFPbEAfvaFuD&#10;Psi2kLrFPsBNLedR9CgNVhwWSmzopaT8dDgbBb+T4mfnhrevPk7i5vW9yxbfOlPqfjw8P4HwNPj/&#10;8K39oRUskmU0i5M5/D0Kb0CurwAAAP//AwBQSwECLQAUAAYACAAAACEA2+H2y+4AAACFAQAAEwAA&#10;AAAAAAAAAAAAAAAAAAAAW0NvbnRlbnRfVHlwZXNdLnhtbFBLAQItABQABgAIAAAAIQBa9CxbvwAA&#10;ABUBAAALAAAAAAAAAAAAAAAAAB8BAABfcmVscy8ucmVsc1BLAQItABQABgAIAAAAIQD78sqJywAA&#10;AOEAAAAPAAAAAAAAAAAAAAAAAAcCAABkcnMvZG93bnJldi54bWxQSwUGAAAAAAMAAwC3AAAA/wIA&#10;AAAA&#10;" fillcolor="white [3201]" stroked="f" strokeweight=".5pt">
                  <v:textbox>
                    <w:txbxContent>
                      <w:p w14:paraId="02A1FCDE" w14:textId="0231BF3B" w:rsidR="00C13687" w:rsidRPr="00C13687" w:rsidRDefault="00C13687" w:rsidP="00C13687">
                        <w:pPr>
                          <w:spacing w:line="140" w:lineRule="exact"/>
                          <w:rPr>
                            <w:rFonts w:ascii="ＭＳ ゴシック" w:eastAsia="ＭＳ ゴシック" w:hAnsi="ＭＳ ゴシック"/>
                            <w:sz w:val="14"/>
                            <w:szCs w:val="14"/>
                          </w:rPr>
                        </w:pPr>
                        <w:r>
                          <w:rPr>
                            <w:rFonts w:ascii="ＭＳ ゴシック" w:eastAsia="ＭＳ ゴシック" w:hAnsi="ＭＳ ゴシック" w:hint="eastAsia"/>
                            <w:sz w:val="14"/>
                            <w:szCs w:val="14"/>
                          </w:rPr>
                          <w:t>列</w:t>
                        </w:r>
                      </w:p>
                    </w:txbxContent>
                  </v:textbox>
                </v:shape>
                <v:shapetype id="_x0000_t32" coordsize="21600,21600" o:spt="32" o:oned="t" path="m,l21600,21600e" filled="f">
                  <v:path arrowok="t" fillok="f" o:connecttype="none"/>
                  <o:lock v:ext="edit" shapetype="t"/>
                </v:shapetype>
                <v:shape id="直線矢印コネクタ 437956901" o:spid="_x0000_s1867" type="#_x0000_t32" style="position:absolute;left:4127;top:3388;width:5747;height:95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CohywAAAOIAAAAPAAAAZHJzL2Rvd25yZXYueG1sRI9Ba8JA&#10;FITvBf/D8oTe6iZVU01dpbSUVA+FWqHXR/aZDc2+DdltjP++Kwgeh5n5hlltBtuInjpfO1aQThIQ&#10;xKXTNVcKDt/vDwsQPiBrbByTgjN52KxHdyvMtTvxF/X7UIkIYZ+jAhNCm0vpS0MW/cS1xNE7us5i&#10;iLKrpO7wFOG2kY9JkkmLNccFgy29Gip/939WwfbNz30/26bFbvp5LLJdUbfmR6n78fDyDCLQEG7h&#10;a/tDK5hNn5bzbJmkcLkU74Bc/wMAAP//AwBQSwECLQAUAAYACAAAACEA2+H2y+4AAACFAQAAEwAA&#10;AAAAAAAAAAAAAAAAAAAAW0NvbnRlbnRfVHlwZXNdLnhtbFBLAQItABQABgAIAAAAIQBa9CxbvwAA&#10;ABUBAAALAAAAAAAAAAAAAAAAAB8BAABfcmVscy8ucmVsc1BLAQItABQABgAIAAAAIQAZYCohywAA&#10;AOIAAAAPAAAAAAAAAAAAAAAAAAcCAABkcnMvZG93bnJldi54bWxQSwUGAAAAAAMAAwC3AAAA/wIA&#10;AAAA&#10;" strokecolor="red">
                  <v:stroke endarrow="block"/>
                </v:shape>
                <v:shape id="テキスト ボックス 1774389896" o:spid="_x0000_s1868" type="#_x0000_t202" style="position:absolute;left:11366;top:39115;width:7874;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NxygAAAOMAAAAPAAAAZHJzL2Rvd25yZXYueG1sRE9LS8NA&#10;EL4X/A/LCL2I3dTYJo3dFilqizcbH3gbsmMSmp0N2TWJ/94VhB7ne896O5pG9NS52rKC+SwCQVxY&#10;XXOp4DV/vE5BOI+ssbFMCn7IwXZzMVljpu3AL9QffSlCCLsMFVTet5mUrqjIoJvZljhwX7Yz6MPZ&#10;lVJ3OIRw08ibKFpKgzWHhgpb2lVUnI7fRsHnVfnx7MantyFexO3Dvs+Td50rNb0c7+9AeBr9Wfzv&#10;PugwP0lu43SVrpbw91MAQG5+AQAA//8DAFBLAQItABQABgAIAAAAIQDb4fbL7gAAAIUBAAATAAAA&#10;AAAAAAAAAAAAAAAAAABbQ29udGVudF9UeXBlc10ueG1sUEsBAi0AFAAGAAgAAAAhAFr0LFu/AAAA&#10;FQEAAAsAAAAAAAAAAAAAAAAAHwEAAF9yZWxzLy5yZWxzUEsBAi0AFAAGAAgAAAAhAB42Y3HKAAAA&#10;4wAAAA8AAAAAAAAAAAAAAAAABwIAAGRycy9kb3ducmV2LnhtbFBLBQYAAAAAAwADALcAAAD+AgAA&#10;AAA=&#10;" fillcolor="white [3201]" stroked="f" strokeweight=".5pt">
                  <v:textbox>
                    <w:txbxContent>
                      <w:p w14:paraId="09751F69" w14:textId="544C46E3" w:rsidR="00C13687" w:rsidRPr="00C13687" w:rsidRDefault="00C13687" w:rsidP="00C13687">
                        <w:pPr>
                          <w:spacing w:line="140" w:lineRule="exact"/>
                          <w:rPr>
                            <w:rFonts w:ascii="ＭＳ ゴシック" w:eastAsia="ＭＳ ゴシック" w:hAnsi="ＭＳ ゴシック"/>
                            <w:sz w:val="14"/>
                            <w:szCs w:val="14"/>
                          </w:rPr>
                        </w:pPr>
                        <w:r>
                          <w:rPr>
                            <w:rFonts w:ascii="ＭＳ ゴシック" w:eastAsia="ＭＳ ゴシック" w:hAnsi="ＭＳ ゴシック" w:hint="eastAsia"/>
                            <w:sz w:val="14"/>
                            <w:szCs w:val="14"/>
                          </w:rPr>
                          <w:t>ペイロード領域</w:t>
                        </w:r>
                      </w:p>
                    </w:txbxContent>
                  </v:textbox>
                </v:shape>
                <v:shape id="テキスト ボックス 1068857879" o:spid="_x0000_s1869" type="#_x0000_t202" style="position:absolute;left:11430;top:13334;width:9969;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XZcyAAAAOMAAAAPAAAAZHJzL2Rvd25yZXYueG1sRE9fS8Mw&#10;EH8X/A7hBN9corAtdsvGEAVBH9xWfb41Z1ttLiVJt/rtjTDw8X7/b7keXSeOFGLr2cDtRIEgrrxt&#10;uTZQ7p9uNIiYkC12nsnAD0VYry4vllhYf+ItHXepFjmEY4EGmpT6QspYNeQwTnxPnLlPHxymfIZa&#10;2oCnHO46eafUTDpsOTc02NNDQ9X3bnAGvlA9dh8v+9e36aEMG70d3st6MOb6atwsQCQa07/47H62&#10;eb6aaT2d6/k9/P2UAZCrXwAAAP//AwBQSwECLQAUAAYACAAAACEA2+H2y+4AAACFAQAAEwAAAAAA&#10;AAAAAAAAAAAAAAAAW0NvbnRlbnRfVHlwZXNdLnhtbFBLAQItABQABgAIAAAAIQBa9CxbvwAAABUB&#10;AAALAAAAAAAAAAAAAAAAAB8BAABfcmVscy8ucmVsc1BLAQItABQABgAIAAAAIQCIiXZcyAAAAOMA&#10;AAAPAAAAAAAAAAAAAAAAAAcCAABkcnMvZG93bnJldi54bWxQSwUGAAAAAAMAAwC3AAAA/AIAAAAA&#10;" fillcolor="#d8d8d8 [2732]" stroked="f" strokeweight=".5pt">
                  <v:textbox>
                    <w:txbxContent>
                      <w:p w14:paraId="30EA1564" w14:textId="29EC66A7" w:rsidR="00C13687" w:rsidRDefault="00C13687" w:rsidP="00C13687">
                        <w:pPr>
                          <w:spacing w:line="140" w:lineRule="exact"/>
                          <w:rPr>
                            <w:rFonts w:ascii="ＭＳ ゴシック" w:eastAsia="ＭＳ ゴシック" w:hAnsi="ＭＳ ゴシック"/>
                            <w:sz w:val="14"/>
                            <w:szCs w:val="14"/>
                          </w:rPr>
                        </w:pPr>
                        <w:r>
                          <w:rPr>
                            <w:rFonts w:ascii="ＭＳ ゴシック" w:eastAsia="ＭＳ ゴシック" w:hAnsi="ＭＳ ゴシック" w:hint="eastAsia"/>
                            <w:sz w:val="14"/>
                            <w:szCs w:val="14"/>
                          </w:rPr>
                          <w:t>oFEC入力ブロック</w:t>
                        </w:r>
                      </w:p>
                      <w:p w14:paraId="5F4877DC" w14:textId="295A422A" w:rsidR="00C13687" w:rsidRPr="00C13687" w:rsidRDefault="00C13687" w:rsidP="00C13687">
                        <w:pPr>
                          <w:spacing w:line="140" w:lineRule="exact"/>
                          <w:rPr>
                            <w:rFonts w:ascii="ＭＳ ゴシック" w:eastAsia="ＭＳ ゴシック" w:hAnsi="ＭＳ ゴシック"/>
                            <w:sz w:val="14"/>
                            <w:szCs w:val="14"/>
                          </w:rPr>
                        </w:pPr>
                        <w:r>
                          <w:rPr>
                            <w:rFonts w:ascii="ＭＳ ゴシック" w:eastAsia="ＭＳ ゴシック" w:hAnsi="ＭＳ ゴシック" w:hint="eastAsia"/>
                            <w:sz w:val="14"/>
                            <w:szCs w:val="14"/>
                          </w:rPr>
                          <w:t>ペイロード領域</w:t>
                        </w:r>
                      </w:p>
                    </w:txbxContent>
                  </v:textbox>
                </v:shape>
                <v:shape id="テキスト ボックス 1635423534" o:spid="_x0000_s1870" type="#_x0000_t202" style="position:absolute;left:40640;top:7111;width:9461;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7AzQAAAOMAAAAPAAAAZHJzL2Rvd25yZXYueG1sRI9PS8NA&#10;EMXvQr/DMoIXsZs2/SOx21KkVenNpCrehuyYhGZnQ3abxG/fFYQeZ977vXmz2gymFh21rrKsYDKO&#10;QBDnVldcKDhm+4dHEM4ja6wtk4JfcrBZj25WmGjb8zt1qS9ECGGXoILS+yaR0uUlGXRj2xAH7ce2&#10;Bn0Y20LqFvsQbmo5jaKFNFhxuFBiQ88l5af0bBR83xdfBze8fPTxPG52r122/NSZUne3w/YJhKfB&#10;X83/9JsO9RfxfDYNzAz+fgoLkOsLAAAA//8DAFBLAQItABQABgAIAAAAIQDb4fbL7gAAAIUBAAAT&#10;AAAAAAAAAAAAAAAAAAAAAABbQ29udGVudF9UeXBlc10ueG1sUEsBAi0AFAAGAAgAAAAhAFr0LFu/&#10;AAAAFQEAAAsAAAAAAAAAAAAAAAAAHwEAAF9yZWxzLy5yZWxzUEsBAi0AFAAGAAgAAAAhAMiFjsDN&#10;AAAA4wAAAA8AAAAAAAAAAAAAAAAABwIAAGRycy9kb3ducmV2LnhtbFBLBQYAAAAAAwADALcAAAAB&#10;AwAAAAA=&#10;" fillcolor="white [3201]" stroked="f" strokeweight=".5pt">
                  <v:textbox>
                    <w:txbxContent>
                      <w:p w14:paraId="756536A8" w14:textId="77777777" w:rsidR="00C13687" w:rsidRPr="009152BC" w:rsidRDefault="00C13687" w:rsidP="009152BC">
                        <w:pPr>
                          <w:spacing w:line="160" w:lineRule="exact"/>
                          <w:rPr>
                            <w:rFonts w:ascii="ＭＳ ゴシック" w:eastAsia="ＭＳ ゴシック" w:hAnsi="ＭＳ ゴシック"/>
                            <w:b/>
                            <w:bCs/>
                            <w:sz w:val="16"/>
                            <w:szCs w:val="16"/>
                          </w:rPr>
                        </w:pPr>
                        <w:r w:rsidRPr="009152BC">
                          <w:rPr>
                            <w:rFonts w:ascii="ＭＳ ゴシック" w:eastAsia="ＭＳ ゴシック" w:hAnsi="ＭＳ ゴシック" w:hint="eastAsia"/>
                            <w:b/>
                            <w:bCs/>
                            <w:sz w:val="16"/>
                            <w:szCs w:val="16"/>
                          </w:rPr>
                          <w:t>168 oFECコーダ</w:t>
                        </w:r>
                      </w:p>
                      <w:p w14:paraId="33FBBD1E" w14:textId="46EEC577" w:rsidR="00C13687" w:rsidRPr="009152BC" w:rsidRDefault="00C13687" w:rsidP="009152BC">
                        <w:pPr>
                          <w:spacing w:line="160" w:lineRule="exact"/>
                          <w:rPr>
                            <w:rFonts w:ascii="ＭＳ ゴシック" w:eastAsia="ＭＳ ゴシック" w:hAnsi="ＭＳ ゴシック"/>
                            <w:b/>
                            <w:bCs/>
                            <w:sz w:val="16"/>
                            <w:szCs w:val="16"/>
                          </w:rPr>
                        </w:pPr>
                        <w:r w:rsidRPr="009152BC">
                          <w:rPr>
                            <w:rFonts w:ascii="ＭＳ ゴシック" w:eastAsia="ＭＳ ゴシック" w:hAnsi="ＭＳ ゴシック" w:hint="eastAsia"/>
                            <w:b/>
                            <w:bCs/>
                            <w:sz w:val="16"/>
                            <w:szCs w:val="16"/>
                          </w:rPr>
                          <w:t>入力ブロック</w:t>
                        </w:r>
                      </w:p>
                    </w:txbxContent>
                  </v:textbox>
                </v:shape>
                <v:shape id="テキスト ボックス 1949051706" o:spid="_x0000_s1871" type="#_x0000_t202" style="position:absolute;left:69913;width:946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8yQAAAOMAAAAPAAAAZHJzL2Rvd25yZXYueG1sRE9LS8NA&#10;EL4L/odlBC/S7tbaV9ptKeILb23airchO01Cs7Mhuybx37uC4HG+96w2va1ES40vHWsYDRUI4syZ&#10;knMNh/R5MAfhA7LByjFp+CYPm/X11QoT4zreUbsPuYgh7BPUUIRQJ1L6rCCLfuhq4sidXWMxxLPJ&#10;pWmwi+G2kvdKTaXFkmNDgTU9FpRd9l9Ww+dd/vHu+5djN56M66fXNp2dTKr17U2/XYII1Id/8Z/7&#10;zcT5i4eFmoxmagq/P0UA5PoHAAD//wMAUEsBAi0AFAAGAAgAAAAhANvh9svuAAAAhQEAABMAAAAA&#10;AAAAAAAAAAAAAAAAAFtDb250ZW50X1R5cGVzXS54bWxQSwECLQAUAAYACAAAACEAWvQsW78AAAAV&#10;AQAACwAAAAAAAAAAAAAAAAAfAQAAX3JlbHMvLnJlbHNQSwECLQAUAAYACAAAACEAf18+fMkAAADj&#10;AAAADwAAAAAAAAAAAAAAAAAHAgAAZHJzL2Rvd25yZXYueG1sUEsFBgAAAAADAAMAtwAAAP0CAAAA&#10;AA==&#10;" fillcolor="white [3201]" stroked="f" strokeweight=".5pt">
                  <v:textbox>
                    <w:txbxContent>
                      <w:p w14:paraId="49700D2B" w14:textId="77777777" w:rsidR="009152BC" w:rsidRPr="009152BC" w:rsidRDefault="009152BC" w:rsidP="009152BC">
                        <w:pPr>
                          <w:spacing w:line="160" w:lineRule="exact"/>
                          <w:rPr>
                            <w:rFonts w:ascii="ＭＳ ゴシック" w:eastAsia="ＭＳ ゴシック" w:hAnsi="ＭＳ ゴシック"/>
                            <w:b/>
                            <w:bCs/>
                            <w:sz w:val="16"/>
                            <w:szCs w:val="16"/>
                          </w:rPr>
                        </w:pPr>
                        <w:r w:rsidRPr="009152BC">
                          <w:rPr>
                            <w:rFonts w:ascii="ＭＳ ゴシック" w:eastAsia="ＭＳ ゴシック" w:hAnsi="ＭＳ ゴシック" w:hint="eastAsia"/>
                            <w:b/>
                            <w:bCs/>
                            <w:sz w:val="16"/>
                            <w:szCs w:val="16"/>
                          </w:rPr>
                          <w:t>168 oFECコーダ</w:t>
                        </w:r>
                      </w:p>
                      <w:p w14:paraId="6AB60595" w14:textId="77777777" w:rsidR="009152BC" w:rsidRPr="009152BC" w:rsidRDefault="009152BC" w:rsidP="009152BC">
                        <w:pPr>
                          <w:spacing w:line="160" w:lineRule="exact"/>
                          <w:rPr>
                            <w:rFonts w:ascii="ＭＳ ゴシック" w:eastAsia="ＭＳ ゴシック" w:hAnsi="ＭＳ ゴシック"/>
                            <w:b/>
                            <w:bCs/>
                            <w:sz w:val="16"/>
                            <w:szCs w:val="16"/>
                          </w:rPr>
                        </w:pPr>
                        <w:r w:rsidRPr="009152BC">
                          <w:rPr>
                            <w:rFonts w:ascii="ＭＳ ゴシック" w:eastAsia="ＭＳ ゴシック" w:hAnsi="ＭＳ ゴシック" w:hint="eastAsia"/>
                            <w:b/>
                            <w:bCs/>
                            <w:sz w:val="16"/>
                            <w:szCs w:val="16"/>
                          </w:rPr>
                          <w:t>入力ブロック</w:t>
                        </w:r>
                      </w:p>
                    </w:txbxContent>
                  </v:textbox>
                </v:shape>
                <v:shape id="テキスト ボックス 1640243353" o:spid="_x0000_s1872" type="#_x0000_t202" style="position:absolute;left:38735;top:13842;width:9080;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KVyQAAAOMAAAAPAAAAZHJzL2Rvd25yZXYueG1sRE9LT8JA&#10;EL6b+B82Q+LFwFYWG1NYiI8YuRY94G3oDm2hO1u6S6n/3iUx8TjfexarwTaip87XjjU8TBIQxIUz&#10;NZcavj7fx08gfEA22DgmDT/kYbW8vVlgZtyFc+o3oRQxhH2GGqoQ2kxKX1Rk0U9cSxy5vesshnh2&#10;pTQdXmK4beQ0SVJpsebYUGFLrxUVx83Zanjr82N62t7vzmtlPw4v+1OuvlOt70bD8xxEoCH8i//c&#10;axPnp7NkOlPqUcH1pwiAXP4CAAD//wMAUEsBAi0AFAAGAAgAAAAhANvh9svuAAAAhQEAABMAAAAA&#10;AAAAAAAAAAAAAAAAAFtDb250ZW50X1R5cGVzXS54bWxQSwECLQAUAAYACAAAACEAWvQsW78AAAAV&#10;AQAACwAAAAAAAAAAAAAAAAAfAQAAX3JlbHMvLnJlbHNQSwECLQAUAAYACAAAACEArUNSlckAAADj&#10;AAAADwAAAAAAAAAAAAAAAAAHAgAAZHJzL2Rvd25yZXYueG1sUEsFBgAAAAADAAMAtwAAAP0CAAAA&#10;AA==&#10;" fillcolor="#d8d8d8 [2732]" strokecolor="#4f81bd [3204]">
                  <v:stroke joinstyle="round"/>
                  <v:textbox>
                    <w:txbxContent>
                      <w:p w14:paraId="30F86560" w14:textId="77777777" w:rsidR="009152BC" w:rsidRPr="009152BC" w:rsidRDefault="009152BC" w:rsidP="009152BC">
                        <w:pPr>
                          <w:spacing w:line="160" w:lineRule="exact"/>
                          <w:rPr>
                            <w:rFonts w:ascii="ＭＳ ゴシック" w:eastAsia="ＭＳ ゴシック" w:hAnsi="ＭＳ ゴシック"/>
                            <w:b/>
                            <w:bCs/>
                            <w:color w:val="000000" w:themeColor="text1"/>
                            <w:sz w:val="16"/>
                            <w:szCs w:val="16"/>
                          </w:rPr>
                        </w:pPr>
                        <w:r w:rsidRPr="009152BC">
                          <w:rPr>
                            <w:rFonts w:ascii="ＭＳ ゴシック" w:eastAsia="ＭＳ ゴシック" w:hAnsi="ＭＳ ゴシック" w:hint="eastAsia"/>
                            <w:b/>
                            <w:bCs/>
                            <w:color w:val="000000" w:themeColor="text1"/>
                            <w:sz w:val="16"/>
                            <w:szCs w:val="16"/>
                          </w:rPr>
                          <w:t>スクランブル</w:t>
                        </w:r>
                      </w:p>
                      <w:p w14:paraId="0F56A9D9" w14:textId="2B247710" w:rsidR="009152BC" w:rsidRPr="009152BC" w:rsidRDefault="009152BC" w:rsidP="009152BC">
                        <w:pPr>
                          <w:spacing w:line="160" w:lineRule="exact"/>
                          <w:rPr>
                            <w:rFonts w:ascii="ＭＳ ゴシック" w:eastAsia="ＭＳ ゴシック" w:hAnsi="ＭＳ ゴシック"/>
                            <w:b/>
                            <w:bCs/>
                            <w:color w:val="000000" w:themeColor="text1"/>
                            <w:sz w:val="16"/>
                            <w:szCs w:val="16"/>
                          </w:rPr>
                        </w:pPr>
                        <w:r w:rsidRPr="009152BC">
                          <w:rPr>
                            <w:rFonts w:ascii="ＭＳ ゴシック" w:eastAsia="ＭＳ ゴシック" w:hAnsi="ＭＳ ゴシック" w:hint="eastAsia"/>
                            <w:b/>
                            <w:bCs/>
                            <w:color w:val="000000" w:themeColor="text1"/>
                            <w:sz w:val="16"/>
                            <w:szCs w:val="16"/>
                          </w:rPr>
                          <w:t>ペイロードとPAD</w:t>
                        </w:r>
                      </w:p>
                      <w:p w14:paraId="3CC57108" w14:textId="7800AFA8" w:rsidR="009152BC" w:rsidRPr="009152BC" w:rsidRDefault="009152BC" w:rsidP="009152BC">
                        <w:pPr>
                          <w:spacing w:line="160" w:lineRule="exact"/>
                          <w:rPr>
                            <w:rFonts w:ascii="ＭＳ ゴシック" w:eastAsia="ＭＳ ゴシック" w:hAnsi="ＭＳ ゴシック"/>
                            <w:b/>
                            <w:bCs/>
                            <w:color w:val="000000" w:themeColor="text1"/>
                            <w:sz w:val="16"/>
                            <w:szCs w:val="16"/>
                          </w:rPr>
                        </w:pPr>
                        <w:r w:rsidRPr="009152BC">
                          <w:rPr>
                            <w:rFonts w:ascii="ＭＳ ゴシック" w:eastAsia="ＭＳ ゴシック" w:hAnsi="ＭＳ ゴシック" w:hint="eastAsia"/>
                            <w:b/>
                            <w:bCs/>
                            <w:color w:val="000000" w:themeColor="text1"/>
                            <w:sz w:val="16"/>
                            <w:szCs w:val="16"/>
                          </w:rPr>
                          <w:t>7104bits</w:t>
                        </w:r>
                      </w:p>
                    </w:txbxContent>
                  </v:textbox>
                </v:shape>
                <w10:anchorlock/>
              </v:group>
            </w:pict>
          </mc:Fallback>
        </mc:AlternateContent>
      </w:r>
    </w:p>
    <w:p w14:paraId="4D567DE6" w14:textId="1967BE39" w:rsidR="00B0782A" w:rsidRDefault="009152BC" w:rsidP="009152BC">
      <w:pPr>
        <w:widowControl/>
        <w:ind w:leftChars="200" w:left="830" w:hangingChars="200" w:hanging="415"/>
        <w:jc w:val="center"/>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図6-3 - </w:t>
      </w:r>
      <w:r w:rsidRPr="009152BC">
        <w:rPr>
          <w:rFonts w:asciiTheme="majorEastAsia" w:eastAsiaTheme="majorEastAsia" w:hAnsiTheme="majorEastAsia" w:hint="eastAsia"/>
          <w:color w:val="000000" w:themeColor="text1"/>
        </w:rPr>
        <w:t xml:space="preserve">ZR400-OFEC-16QAM </w:t>
      </w:r>
      <w:r w:rsidR="00C8688B">
        <w:rPr>
          <w:rFonts w:asciiTheme="majorEastAsia" w:eastAsiaTheme="majorEastAsia" w:hAnsiTheme="majorEastAsia" w:hint="eastAsia"/>
          <w:color w:val="000000" w:themeColor="text1"/>
        </w:rPr>
        <w:t>回線</w:t>
      </w:r>
      <w:r w:rsidRPr="009152BC">
        <w:rPr>
          <w:rFonts w:asciiTheme="majorEastAsia" w:eastAsiaTheme="majorEastAsia" w:hAnsiTheme="majorEastAsia" w:hint="eastAsia"/>
          <w:color w:val="000000" w:themeColor="text1"/>
        </w:rPr>
        <w:t>インタフェ</w:t>
      </w:r>
      <w:r>
        <w:rPr>
          <w:rFonts w:asciiTheme="majorEastAsia" w:eastAsiaTheme="majorEastAsia" w:hAnsiTheme="majorEastAsia" w:hint="eastAsia"/>
          <w:color w:val="000000" w:themeColor="text1"/>
        </w:rPr>
        <w:t>ー</w:t>
      </w:r>
      <w:r w:rsidRPr="009152BC">
        <w:rPr>
          <w:rFonts w:asciiTheme="majorEastAsia" w:eastAsiaTheme="majorEastAsia" w:hAnsiTheme="majorEastAsia" w:hint="eastAsia"/>
          <w:color w:val="000000" w:themeColor="text1"/>
        </w:rPr>
        <w:t>スへの ZR400 の適応</w:t>
      </w:r>
    </w:p>
    <w:p w14:paraId="29027E81" w14:textId="10ECF210" w:rsidR="009152BC" w:rsidRDefault="009152BC" w:rsidP="009152BC">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w:t>
      </w:r>
    </w:p>
    <w:p w14:paraId="63F78619" w14:textId="4606A097" w:rsidR="009152BC" w:rsidRPr="000B2968" w:rsidRDefault="009152BC" w:rsidP="009152BC">
      <w:pPr>
        <w:widowControl/>
        <w:ind w:leftChars="200" w:left="830" w:hangingChars="200" w:hanging="415"/>
        <w:jc w:val="left"/>
        <w:rPr>
          <w:rFonts w:asciiTheme="majorEastAsia" w:eastAsiaTheme="majorEastAsia" w:hAnsiTheme="majorEastAsia"/>
          <w:color w:val="FF0000"/>
        </w:rPr>
      </w:pPr>
      <w:r>
        <w:rPr>
          <w:rFonts w:asciiTheme="majorEastAsia" w:eastAsiaTheme="majorEastAsia" w:hAnsiTheme="majorEastAsia" w:hint="eastAsia"/>
          <w:color w:val="000000" w:themeColor="text1"/>
        </w:rPr>
        <w:t xml:space="preserve">　　</w:t>
      </w:r>
      <w:r w:rsidRPr="000B2968">
        <w:rPr>
          <w:rFonts w:asciiTheme="majorEastAsia" w:eastAsiaTheme="majorEastAsia" w:hAnsiTheme="majorEastAsia" w:hint="eastAsia"/>
          <w:color w:val="FF0000"/>
        </w:rPr>
        <w:t>ZR400をZR400-OFEC-</w:t>
      </w:r>
      <w:r w:rsidR="00CB3D0A" w:rsidRPr="000B2968">
        <w:rPr>
          <w:rFonts w:asciiTheme="majorEastAsia" w:eastAsiaTheme="majorEastAsia" w:hAnsiTheme="majorEastAsia" w:hint="eastAsia"/>
          <w:color w:val="FF0000"/>
        </w:rPr>
        <w:t>8</w:t>
      </w:r>
      <w:r w:rsidRPr="000B2968">
        <w:rPr>
          <w:rFonts w:asciiTheme="majorEastAsia" w:eastAsiaTheme="majorEastAsia" w:hAnsiTheme="majorEastAsia" w:hint="eastAsia"/>
          <w:color w:val="FF0000"/>
        </w:rPr>
        <w:t>QAM</w:t>
      </w:r>
      <w:r w:rsidR="00C8688B">
        <w:rPr>
          <w:rFonts w:asciiTheme="majorEastAsia" w:eastAsiaTheme="majorEastAsia" w:hAnsiTheme="majorEastAsia" w:hint="eastAsia"/>
          <w:color w:val="FF0000"/>
        </w:rPr>
        <w:t>回線</w:t>
      </w:r>
      <w:r w:rsidRPr="000B2968">
        <w:rPr>
          <w:rFonts w:asciiTheme="majorEastAsia" w:eastAsiaTheme="majorEastAsia" w:hAnsiTheme="majorEastAsia" w:hint="eastAsia"/>
          <w:color w:val="FF0000"/>
        </w:rPr>
        <w:t>インタフェースに適応させるためには、</w:t>
      </w:r>
      <w:r w:rsidR="00CB3D0A" w:rsidRPr="000B2968">
        <w:rPr>
          <w:rFonts w:asciiTheme="majorEastAsia" w:eastAsiaTheme="majorEastAsia" w:hAnsiTheme="majorEastAsia" w:hint="eastAsia"/>
          <w:color w:val="FF0000"/>
        </w:rPr>
        <w:t>87</w:t>
      </w:r>
      <w:r w:rsidRPr="000B2968">
        <w:rPr>
          <w:rFonts w:asciiTheme="majorEastAsia" w:eastAsiaTheme="majorEastAsia" w:hAnsiTheme="majorEastAsia" w:hint="eastAsia"/>
          <w:color w:val="FF0000"/>
        </w:rPr>
        <w:t>行のZR400情報(</w:t>
      </w:r>
      <w:r w:rsidR="00CB3D0A" w:rsidRPr="000B2968">
        <w:rPr>
          <w:rFonts w:asciiTheme="majorEastAsia" w:eastAsiaTheme="majorEastAsia" w:hAnsiTheme="majorEastAsia" w:hint="eastAsia"/>
          <w:color w:val="FF0000"/>
        </w:rPr>
        <w:t>894</w:t>
      </w:r>
      <w:r w:rsidRPr="000B2968">
        <w:rPr>
          <w:rFonts w:asciiTheme="majorEastAsia" w:eastAsiaTheme="majorEastAsia" w:hAnsiTheme="majorEastAsia" w:hint="eastAsia"/>
          <w:color w:val="FF0000"/>
        </w:rPr>
        <w:t>,</w:t>
      </w:r>
      <w:r w:rsidR="00CB3D0A" w:rsidRPr="000B2968">
        <w:rPr>
          <w:rFonts w:asciiTheme="majorEastAsia" w:eastAsiaTheme="majorEastAsia" w:hAnsiTheme="majorEastAsia" w:hint="eastAsia"/>
          <w:color w:val="FF0000"/>
        </w:rPr>
        <w:t>36</w:t>
      </w:r>
      <w:r w:rsidRPr="000B2968">
        <w:rPr>
          <w:rFonts w:asciiTheme="majorEastAsia" w:eastAsiaTheme="majorEastAsia" w:hAnsiTheme="majorEastAsia" w:hint="eastAsia"/>
          <w:color w:val="FF0000"/>
        </w:rPr>
        <w:t>0ビット)と</w:t>
      </w:r>
      <w:r w:rsidR="00CB3D0A" w:rsidRPr="000B2968">
        <w:rPr>
          <w:rFonts w:asciiTheme="majorEastAsia" w:eastAsiaTheme="majorEastAsia" w:hAnsiTheme="majorEastAsia" w:hint="eastAsia"/>
          <w:color w:val="FF0000"/>
        </w:rPr>
        <w:t>744</w:t>
      </w:r>
      <w:r w:rsidRPr="000B2968">
        <w:rPr>
          <w:rFonts w:asciiTheme="majorEastAsia" w:eastAsiaTheme="majorEastAsia" w:hAnsiTheme="majorEastAsia" w:hint="eastAsia"/>
          <w:color w:val="FF0000"/>
        </w:rPr>
        <w:t>ビットのパッド(合計</w:t>
      </w:r>
      <w:r w:rsidR="00CB3D0A" w:rsidRPr="000B2968">
        <w:rPr>
          <w:rFonts w:asciiTheme="majorEastAsia" w:eastAsiaTheme="majorEastAsia" w:hAnsiTheme="majorEastAsia" w:hint="eastAsia"/>
          <w:color w:val="FF0000"/>
        </w:rPr>
        <w:t>895,104</w:t>
      </w:r>
      <w:r w:rsidRPr="000B2968">
        <w:rPr>
          <w:rFonts w:asciiTheme="majorEastAsia" w:eastAsiaTheme="majorEastAsia" w:hAnsiTheme="majorEastAsia" w:hint="eastAsia"/>
          <w:color w:val="FF0000"/>
        </w:rPr>
        <w:t xml:space="preserve">ビット)をスクランブルします。次に、2 つの OFEC エンコーダにビット単位で多重分離され、各エンコーダは 3,552 ビットの入力ブロックを操作して </w:t>
      </w:r>
      <w:r w:rsidR="00BA0078" w:rsidRPr="000B2968">
        <w:rPr>
          <w:rFonts w:asciiTheme="majorEastAsia" w:eastAsiaTheme="majorEastAsia" w:hAnsiTheme="majorEastAsia" w:hint="eastAsia"/>
          <w:color w:val="FF0000"/>
        </w:rPr>
        <w:t>3552</w:t>
      </w:r>
      <w:r w:rsidRPr="000B2968">
        <w:rPr>
          <w:rFonts w:asciiTheme="majorEastAsia" w:eastAsiaTheme="majorEastAsia" w:hAnsiTheme="majorEastAsia" w:hint="eastAsia"/>
          <w:color w:val="FF0000"/>
        </w:rPr>
        <w:t xml:space="preserve"> ビットの出力ブロックを生成します。</w:t>
      </w:r>
      <w:r w:rsidR="00BA0078" w:rsidRPr="000B2968">
        <w:rPr>
          <w:rFonts w:asciiTheme="majorEastAsia" w:eastAsiaTheme="majorEastAsia" w:hAnsiTheme="majorEastAsia" w:hint="eastAsia"/>
          <w:color w:val="FF0000"/>
        </w:rPr>
        <w:t>895,104</w:t>
      </w:r>
      <w:r w:rsidRPr="000B2968">
        <w:rPr>
          <w:rFonts w:asciiTheme="majorEastAsia" w:eastAsiaTheme="majorEastAsia" w:hAnsiTheme="majorEastAsia" w:hint="eastAsia"/>
          <w:color w:val="FF0000"/>
        </w:rPr>
        <w:t>ビットを処理するために、各エンコーダは1</w:t>
      </w:r>
      <w:r w:rsidR="00BA0078" w:rsidRPr="000B2968">
        <w:rPr>
          <w:rFonts w:asciiTheme="majorEastAsia" w:eastAsiaTheme="majorEastAsia" w:hAnsiTheme="majorEastAsia" w:hint="eastAsia"/>
          <w:color w:val="FF0000"/>
        </w:rPr>
        <w:t>26</w:t>
      </w:r>
      <w:r w:rsidRPr="000B2968">
        <w:rPr>
          <w:rFonts w:asciiTheme="majorEastAsia" w:eastAsiaTheme="majorEastAsia" w:hAnsiTheme="majorEastAsia" w:hint="eastAsia"/>
          <w:color w:val="FF0000"/>
        </w:rPr>
        <w:t>個の7104ビットの入力ブロックで動作します。</w:t>
      </w:r>
    </w:p>
    <w:p w14:paraId="29E05981" w14:textId="77777777" w:rsidR="009152BC" w:rsidRPr="000B2968" w:rsidRDefault="009152BC" w:rsidP="009152BC">
      <w:pPr>
        <w:widowControl/>
        <w:ind w:leftChars="200" w:left="830" w:hangingChars="200" w:hanging="415"/>
        <w:jc w:val="left"/>
        <w:rPr>
          <w:rFonts w:asciiTheme="majorEastAsia" w:eastAsiaTheme="majorEastAsia" w:hAnsiTheme="majorEastAsia"/>
          <w:color w:val="FF0000"/>
        </w:rPr>
      </w:pPr>
    </w:p>
    <w:p w14:paraId="7500B3EA" w14:textId="2B3D6F9B" w:rsidR="009152BC" w:rsidRPr="000B2968" w:rsidRDefault="009152BC" w:rsidP="009152BC">
      <w:pPr>
        <w:widowControl/>
        <w:ind w:leftChars="200" w:left="830" w:hangingChars="200" w:hanging="415"/>
        <w:jc w:val="left"/>
        <w:rPr>
          <w:rFonts w:asciiTheme="majorEastAsia" w:eastAsiaTheme="majorEastAsia" w:hAnsiTheme="majorEastAsia"/>
          <w:color w:val="FF0000"/>
        </w:rPr>
      </w:pPr>
      <w:r w:rsidRPr="000B2968">
        <w:rPr>
          <w:rFonts w:asciiTheme="majorEastAsia" w:eastAsiaTheme="majorEastAsia" w:hAnsiTheme="majorEastAsia" w:hint="eastAsia"/>
          <w:color w:val="FF0000"/>
        </w:rPr>
        <w:t xml:space="preserve">　　図6-</w:t>
      </w:r>
      <w:r w:rsidR="00BA0078" w:rsidRPr="000B2968">
        <w:rPr>
          <w:rFonts w:asciiTheme="majorEastAsia" w:eastAsiaTheme="majorEastAsia" w:hAnsiTheme="majorEastAsia" w:hint="eastAsia"/>
          <w:color w:val="FF0000"/>
        </w:rPr>
        <w:t>4a</w:t>
      </w:r>
      <w:r w:rsidRPr="000B2968">
        <w:rPr>
          <w:rFonts w:asciiTheme="majorEastAsia" w:eastAsiaTheme="majorEastAsia" w:hAnsiTheme="majorEastAsia" w:hint="eastAsia"/>
          <w:color w:val="FF0000"/>
        </w:rPr>
        <w:t>に、ZR400フレーム構造</w:t>
      </w:r>
      <w:r w:rsidR="00154A70">
        <w:rPr>
          <w:rFonts w:asciiTheme="majorEastAsia" w:eastAsiaTheme="majorEastAsia" w:hAnsiTheme="majorEastAsia" w:hint="eastAsia"/>
          <w:color w:val="FF0000"/>
        </w:rPr>
        <w:t>から</w:t>
      </w:r>
      <w:r w:rsidRPr="000B2968">
        <w:rPr>
          <w:rFonts w:asciiTheme="majorEastAsia" w:eastAsiaTheme="majorEastAsia" w:hAnsiTheme="majorEastAsia" w:hint="eastAsia"/>
          <w:color w:val="FF0000"/>
        </w:rPr>
        <w:t>OFEC</w:t>
      </w:r>
      <w:r w:rsidR="00BA0078" w:rsidRPr="000B2968">
        <w:rPr>
          <w:rFonts w:asciiTheme="majorEastAsia" w:eastAsiaTheme="majorEastAsia" w:hAnsiTheme="majorEastAsia" w:hint="eastAsia"/>
          <w:color w:val="FF0000"/>
        </w:rPr>
        <w:t>-8QAM</w:t>
      </w:r>
      <w:r w:rsidRPr="000B2968">
        <w:rPr>
          <w:rFonts w:asciiTheme="majorEastAsia" w:eastAsiaTheme="majorEastAsia" w:hAnsiTheme="majorEastAsia" w:hint="eastAsia"/>
          <w:color w:val="FF0000"/>
        </w:rPr>
        <w:t>入力ブロック構造へ</w:t>
      </w:r>
      <w:r w:rsidR="00154A70">
        <w:rPr>
          <w:rFonts w:asciiTheme="majorEastAsia" w:eastAsiaTheme="majorEastAsia" w:hAnsiTheme="majorEastAsia" w:hint="eastAsia"/>
          <w:color w:val="FF0000"/>
        </w:rPr>
        <w:t>の</w:t>
      </w:r>
      <w:r w:rsidRPr="000B2968">
        <w:rPr>
          <w:rFonts w:asciiTheme="majorEastAsia" w:eastAsiaTheme="majorEastAsia" w:hAnsiTheme="majorEastAsia" w:hint="eastAsia"/>
          <w:color w:val="FF0000"/>
        </w:rPr>
        <w:t>適応を示します。</w:t>
      </w:r>
    </w:p>
    <w:p w14:paraId="35E943DA" w14:textId="42B0256D" w:rsidR="00B0782A" w:rsidRDefault="00B0782A" w:rsidP="00595DE6">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w:t>
      </w:r>
    </w:p>
    <w:p w14:paraId="2E9E2B90" w14:textId="734C237B" w:rsidR="000B2968" w:rsidRDefault="000B2968" w:rsidP="00595DE6">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lastRenderedPageBreak/>
        <w:t xml:space="preserve">    </w:t>
      </w:r>
      <w:r>
        <w:rPr>
          <w:rFonts w:asciiTheme="majorEastAsia" w:eastAsiaTheme="majorEastAsia" w:hAnsiTheme="majorEastAsia"/>
          <w:noProof/>
          <w:color w:val="000000" w:themeColor="text1"/>
        </w:rPr>
        <mc:AlternateContent>
          <mc:Choice Requires="wpc">
            <w:drawing>
              <wp:inline distT="0" distB="0" distL="0" distR="0" wp14:anchorId="4AFA09DD" wp14:editId="3CC83F9D">
                <wp:extent cx="5486400" cy="4235450"/>
                <wp:effectExtent l="0" t="0" r="0" b="0"/>
                <wp:docPr id="85663781" name="キャンバス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3924618" name="Group 274961"/>
                        <wpg:cNvGrpSpPr/>
                        <wpg:grpSpPr>
                          <a:xfrm>
                            <a:off x="0" y="0"/>
                            <a:ext cx="5441950" cy="4152900"/>
                            <a:chOff x="0" y="0"/>
                            <a:chExt cx="4972818" cy="3676097"/>
                          </a:xfrm>
                        </wpg:grpSpPr>
                        <pic:pic xmlns:pic="http://schemas.openxmlformats.org/drawingml/2006/picture">
                          <pic:nvPicPr>
                            <pic:cNvPr id="762796295" name="Picture 14727"/>
                            <pic:cNvPicPr/>
                          </pic:nvPicPr>
                          <pic:blipFill>
                            <a:blip r:embed="rId42"/>
                            <a:stretch>
                              <a:fillRect/>
                            </a:stretch>
                          </pic:blipFill>
                          <pic:spPr>
                            <a:xfrm>
                              <a:off x="0" y="0"/>
                              <a:ext cx="4972818" cy="3676097"/>
                            </a:xfrm>
                            <a:prstGeom prst="rect">
                              <a:avLst/>
                            </a:prstGeom>
                          </pic:spPr>
                        </pic:pic>
                        <wps:wsp>
                          <wps:cNvPr id="1433955747" name="Rectangle 274734"/>
                          <wps:cNvSpPr/>
                          <wps:spPr>
                            <a:xfrm>
                              <a:off x="1103236" y="1272382"/>
                              <a:ext cx="533519" cy="151116"/>
                            </a:xfrm>
                            <a:prstGeom prst="rect">
                              <a:avLst/>
                            </a:prstGeom>
                            <a:ln>
                              <a:noFill/>
                            </a:ln>
                          </wps:spPr>
                          <wps:txbx>
                            <w:txbxContent>
                              <w:p w14:paraId="66E71FD8" w14:textId="77777777" w:rsidR="000B2968" w:rsidRDefault="000B2968" w:rsidP="000B2968">
                                <w:pPr>
                                  <w:shd w:val="clear" w:color="auto" w:fill="D9D9D9"/>
                                  <w:spacing w:after="160" w:line="256" w:lineRule="auto"/>
                                  <w:ind w:left="14" w:hanging="14"/>
                                  <w:rPr>
                                    <w:rFonts w:ascii="Arial" w:eastAsia="Arial" w:hAnsi="Arial" w:cs="Arial"/>
                                    <w:color w:val="212322"/>
                                    <w:sz w:val="16"/>
                                    <w:szCs w:val="16"/>
                                  </w:rPr>
                                </w:pPr>
                                <w:r>
                                  <w:rPr>
                                    <w:rFonts w:ascii="Arial" w:eastAsia="Arial" w:hAnsi="Arial" w:cs="Arial"/>
                                    <w:color w:val="212322"/>
                                    <w:sz w:val="16"/>
                                    <w:szCs w:val="16"/>
                                    <w:highlight w:val="lightGray"/>
                                  </w:rPr>
                                  <w:t>(894,360</w:t>
                                </w:r>
                              </w:p>
                            </w:txbxContent>
                          </wps:txbx>
                          <wps:bodyPr vert="horz" lIns="0" tIns="0" rIns="0" bIns="0" rtlCol="0">
                            <a:noAutofit/>
                          </wps:bodyPr>
                        </wps:wsp>
                        <wps:wsp>
                          <wps:cNvPr id="1518259164" name="Rectangle 274743"/>
                          <wps:cNvSpPr/>
                          <wps:spPr>
                            <a:xfrm>
                              <a:off x="1486562" y="1278003"/>
                              <a:ext cx="337114" cy="151116"/>
                            </a:xfrm>
                            <a:prstGeom prst="rect">
                              <a:avLst/>
                            </a:prstGeom>
                            <a:ln>
                              <a:noFill/>
                            </a:ln>
                          </wps:spPr>
                          <wps:txbx>
                            <w:txbxContent>
                              <w:p w14:paraId="7531E409" w14:textId="77777777" w:rsidR="000B2968" w:rsidRDefault="000B2968" w:rsidP="000B2968">
                                <w:pPr>
                                  <w:shd w:val="clear" w:color="auto" w:fill="D9D9D9"/>
                                  <w:spacing w:after="160" w:line="256" w:lineRule="auto"/>
                                  <w:ind w:left="14" w:hanging="14"/>
                                  <w:rPr>
                                    <w:rFonts w:ascii="Arial" w:eastAsia="Arial" w:hAnsi="Arial" w:cs="Arial"/>
                                    <w:color w:val="212322"/>
                                    <w:sz w:val="16"/>
                                    <w:szCs w:val="16"/>
                                  </w:rPr>
                                </w:pPr>
                                <w:r>
                                  <w:rPr>
                                    <w:rFonts w:ascii="Arial" w:eastAsia="Arial" w:hAnsi="Arial" w:cs="Arial"/>
                                    <w:color w:val="212322"/>
                                    <w:sz w:val="16"/>
                                    <w:szCs w:val="16"/>
                                    <w:highlight w:val="lightGray"/>
                                  </w:rPr>
                                  <w:t xml:space="preserve"> bits) </w:t>
                                </w:r>
                              </w:p>
                            </w:txbxContent>
                          </wps:txbx>
                          <wps:bodyPr vert="horz" lIns="0" tIns="0" rIns="0" bIns="0" rtlCol="0">
                            <a:noAutofit/>
                          </wps:bodyPr>
                        </wps:wsp>
                      </wpg:wgp>
                      <wps:wsp>
                        <wps:cNvPr id="1542119281" name="テキスト ボックス 1"/>
                        <wps:cNvSpPr txBox="1"/>
                        <wps:spPr>
                          <a:xfrm>
                            <a:off x="1062650" y="1215050"/>
                            <a:ext cx="996950" cy="279400"/>
                          </a:xfrm>
                          <a:prstGeom prst="rect">
                            <a:avLst/>
                          </a:prstGeom>
                          <a:solidFill>
                            <a:schemeClr val="bg1">
                              <a:lumMod val="85000"/>
                            </a:schemeClr>
                          </a:solidFill>
                          <a:ln w="6350">
                            <a:noFill/>
                          </a:ln>
                        </wps:spPr>
                        <wps:txbx>
                          <w:txbxContent>
                            <w:p w14:paraId="4074BE09" w14:textId="77777777" w:rsidR="000B2968" w:rsidRDefault="000B2968" w:rsidP="000B2968">
                              <w:pPr>
                                <w:spacing w:line="140" w:lineRule="exact"/>
                                <w:rPr>
                                  <w:rFonts w:ascii="ＭＳ ゴシック" w:hAnsi="ＭＳ ゴシック"/>
                                  <w:sz w:val="14"/>
                                  <w:szCs w:val="14"/>
                                </w:rPr>
                              </w:pPr>
                              <w:r>
                                <w:rPr>
                                  <w:rFonts w:ascii="ＭＳ ゴシック" w:hAnsi="ＭＳ ゴシック" w:hint="eastAsia"/>
                                  <w:sz w:val="14"/>
                                  <w:szCs w:val="14"/>
                                </w:rPr>
                                <w:t>oFEC</w:t>
                              </w:r>
                              <w:r>
                                <w:rPr>
                                  <w:rFonts w:eastAsia="ＭＳ ゴシック" w:hAnsi="ＭＳ ゴシック" w:hint="eastAsia"/>
                                  <w:sz w:val="14"/>
                                  <w:szCs w:val="14"/>
                                </w:rPr>
                                <w:t>入力ブロック</w:t>
                              </w:r>
                            </w:p>
                            <w:p w14:paraId="59AB3FED" w14:textId="77777777" w:rsidR="000B2968" w:rsidRDefault="000B2968" w:rsidP="000B2968">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1673445" name="テキスト ボックス 1"/>
                        <wps:cNvSpPr txBox="1"/>
                        <wps:spPr>
                          <a:xfrm>
                            <a:off x="3882050" y="675300"/>
                            <a:ext cx="946150" cy="311150"/>
                          </a:xfrm>
                          <a:prstGeom prst="rect">
                            <a:avLst/>
                          </a:prstGeom>
                          <a:solidFill>
                            <a:schemeClr val="lt1"/>
                          </a:solidFill>
                          <a:ln w="6350">
                            <a:noFill/>
                          </a:ln>
                        </wps:spPr>
                        <wps:txbx>
                          <w:txbxContent>
                            <w:p w14:paraId="39CAF04C" w14:textId="764D201A" w:rsidR="000B2968" w:rsidRDefault="000B2968" w:rsidP="000B2968">
                              <w:pPr>
                                <w:spacing w:line="160" w:lineRule="exact"/>
                                <w:rPr>
                                  <w:rFonts w:ascii="ＭＳ ゴシック" w:hAnsi="ＭＳ ゴシック"/>
                                  <w:b/>
                                  <w:bCs/>
                                  <w:sz w:val="16"/>
                                  <w:szCs w:val="16"/>
                                </w:rPr>
                              </w:pPr>
                              <w:r>
                                <w:rPr>
                                  <w:rFonts w:ascii="ＭＳ ゴシック" w:hAnsi="ＭＳ ゴシック" w:hint="eastAsia"/>
                                  <w:b/>
                                  <w:bCs/>
                                  <w:sz w:val="16"/>
                                  <w:szCs w:val="16"/>
                                </w:rPr>
                                <w:t>126 oFEC</w:t>
                              </w:r>
                              <w:r>
                                <w:rPr>
                                  <w:rFonts w:eastAsia="ＭＳ ゴシック" w:hAnsi="ＭＳ ゴシック" w:hint="eastAsia"/>
                                  <w:b/>
                                  <w:bCs/>
                                  <w:sz w:val="16"/>
                                  <w:szCs w:val="16"/>
                                </w:rPr>
                                <w:t>コーダ</w:t>
                              </w:r>
                            </w:p>
                            <w:p w14:paraId="3971697A" w14:textId="77777777" w:rsidR="000B2968" w:rsidRDefault="000B2968" w:rsidP="000B2968">
                              <w:pPr>
                                <w:spacing w:line="160" w:lineRule="exact"/>
                                <w:rPr>
                                  <w:rFonts w:eastAsia="ＭＳ ゴシック" w:hAnsi="ＭＳ ゴシック"/>
                                  <w:b/>
                                  <w:bCs/>
                                  <w:sz w:val="16"/>
                                  <w:szCs w:val="16"/>
                                </w:rPr>
                              </w:pPr>
                              <w:r>
                                <w:rPr>
                                  <w:rFonts w:eastAsia="ＭＳ ゴシック" w:hAnsi="ＭＳ ゴシック" w:hint="eastAsia"/>
                                  <w:b/>
                                  <w:bCs/>
                                  <w:sz w:val="16"/>
                                  <w:szCs w:val="16"/>
                                </w:rPr>
                                <w:t>入力ブロック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3282842" name="テキスト ボックス 1"/>
                        <wps:cNvSpPr txBox="1"/>
                        <wps:spPr>
                          <a:xfrm>
                            <a:off x="3901100" y="1310300"/>
                            <a:ext cx="908050" cy="552450"/>
                          </a:xfrm>
                          <a:prstGeom prst="rect">
                            <a:avLst/>
                          </a:prstGeom>
                          <a:solidFill>
                            <a:schemeClr val="bg1">
                              <a:lumMod val="85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9417C93" w14:textId="77777777" w:rsidR="000B2968" w:rsidRPr="000B2968" w:rsidRDefault="000B2968" w:rsidP="000B2968">
                              <w:pPr>
                                <w:spacing w:line="160" w:lineRule="exact"/>
                                <w:rPr>
                                  <w:rFonts w:ascii="ＭＳ ゴシック" w:eastAsia="ＭＳ ゴシック" w:hAnsi="ＭＳ ゴシック"/>
                                  <w:b/>
                                  <w:bCs/>
                                  <w:color w:val="000000"/>
                                  <w:sz w:val="16"/>
                                  <w:szCs w:val="16"/>
                                </w:rPr>
                              </w:pPr>
                              <w:r w:rsidRPr="000B2968">
                                <w:rPr>
                                  <w:rFonts w:ascii="ＭＳ ゴシック" w:eastAsia="ＭＳ ゴシック" w:hAnsi="ＭＳ ゴシック" w:hint="eastAsia"/>
                                  <w:b/>
                                  <w:bCs/>
                                  <w:color w:val="000000"/>
                                  <w:sz w:val="16"/>
                                  <w:szCs w:val="16"/>
                                </w:rPr>
                                <w:t>スクランブル</w:t>
                              </w:r>
                            </w:p>
                            <w:p w14:paraId="3054BCB0" w14:textId="77777777" w:rsidR="000B2968" w:rsidRPr="000B2968" w:rsidRDefault="000B2968" w:rsidP="000B2968">
                              <w:pPr>
                                <w:spacing w:line="160" w:lineRule="exact"/>
                                <w:rPr>
                                  <w:rFonts w:ascii="ＭＳ ゴシック" w:eastAsia="ＭＳ ゴシック" w:hAnsi="ＭＳ ゴシック"/>
                                  <w:b/>
                                  <w:bCs/>
                                  <w:color w:val="000000"/>
                                  <w:sz w:val="16"/>
                                  <w:szCs w:val="16"/>
                                </w:rPr>
                              </w:pPr>
                              <w:r w:rsidRPr="000B2968">
                                <w:rPr>
                                  <w:rFonts w:ascii="ＭＳ ゴシック" w:eastAsia="ＭＳ ゴシック" w:hAnsi="ＭＳ ゴシック" w:hint="eastAsia"/>
                                  <w:b/>
                                  <w:bCs/>
                                  <w:color w:val="000000"/>
                                  <w:sz w:val="16"/>
                                  <w:szCs w:val="16"/>
                                </w:rPr>
                                <w:t>ペイロードとPAD</w:t>
                              </w:r>
                            </w:p>
                            <w:p w14:paraId="3DD78900" w14:textId="77777777" w:rsidR="000B2968" w:rsidRPr="000B2968" w:rsidRDefault="000B2968" w:rsidP="000B2968">
                              <w:pPr>
                                <w:spacing w:line="160" w:lineRule="exact"/>
                                <w:rPr>
                                  <w:rFonts w:ascii="ＭＳ ゴシック" w:eastAsia="ＭＳ ゴシック" w:hAnsi="ＭＳ ゴシック"/>
                                  <w:b/>
                                  <w:bCs/>
                                  <w:color w:val="000000"/>
                                  <w:sz w:val="16"/>
                                  <w:szCs w:val="16"/>
                                </w:rPr>
                              </w:pPr>
                              <w:r w:rsidRPr="000B2968">
                                <w:rPr>
                                  <w:rFonts w:ascii="ＭＳ ゴシック" w:eastAsia="ＭＳ ゴシック" w:hAnsi="ＭＳ ゴシック" w:hint="eastAsia"/>
                                  <w:b/>
                                  <w:bCs/>
                                  <w:color w:val="000000"/>
                                  <w:sz w:val="16"/>
                                  <w:szCs w:val="16"/>
                                </w:rPr>
                                <w:t>7104bits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1656031" name="テキスト ボックス 1"/>
                        <wps:cNvSpPr txBox="1"/>
                        <wps:spPr>
                          <a:xfrm>
                            <a:off x="1107100" y="3634400"/>
                            <a:ext cx="787400" cy="209550"/>
                          </a:xfrm>
                          <a:prstGeom prst="rect">
                            <a:avLst/>
                          </a:prstGeom>
                          <a:solidFill>
                            <a:schemeClr val="lt1"/>
                          </a:solidFill>
                          <a:ln w="6350">
                            <a:noFill/>
                          </a:ln>
                        </wps:spPr>
                        <wps:txbx>
                          <w:txbxContent>
                            <w:p w14:paraId="3BB3A43D" w14:textId="77777777" w:rsidR="000B2968" w:rsidRDefault="000B2968" w:rsidP="000B2968">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1805099" name="テキスト ボックス 1"/>
                        <wps:cNvSpPr txBox="1"/>
                        <wps:spPr>
                          <a:xfrm>
                            <a:off x="503850" y="14900"/>
                            <a:ext cx="869950" cy="285750"/>
                          </a:xfrm>
                          <a:prstGeom prst="rect">
                            <a:avLst/>
                          </a:prstGeom>
                          <a:solidFill>
                            <a:schemeClr val="lt1"/>
                          </a:solidFill>
                          <a:ln w="6350">
                            <a:noFill/>
                          </a:ln>
                        </wps:spPr>
                        <wps:txbx>
                          <w:txbxContent>
                            <w:p w14:paraId="563C73FA" w14:textId="77777777" w:rsidR="000B2968" w:rsidRDefault="000B2968" w:rsidP="000B2968">
                              <w:pPr>
                                <w:spacing w:line="140" w:lineRule="exact"/>
                                <w:rPr>
                                  <w:rFonts w:eastAsia="ＭＳ ゴシック" w:hAnsi="ＭＳ ゴシック"/>
                                  <w:b/>
                                  <w:bCs/>
                                  <w:color w:val="FF0000"/>
                                  <w:sz w:val="14"/>
                                  <w:szCs w:val="14"/>
                                </w:rPr>
                              </w:pPr>
                              <w:r>
                                <w:rPr>
                                  <w:rFonts w:eastAsia="ＭＳ ゴシック" w:hAnsi="ＭＳ ゴシック" w:hint="eastAsia"/>
                                  <w:b/>
                                  <w:bCs/>
                                  <w:color w:val="FF0000"/>
                                  <w:sz w:val="14"/>
                                  <w:szCs w:val="14"/>
                                </w:rPr>
                                <w:t>スクランブラーを</w:t>
                              </w:r>
                            </w:p>
                            <w:p w14:paraId="683A1A48" w14:textId="77777777" w:rsidR="000B2968" w:rsidRDefault="000B2968" w:rsidP="000B2968">
                              <w:pPr>
                                <w:spacing w:line="140" w:lineRule="exact"/>
                                <w:rPr>
                                  <w:rFonts w:ascii="ＭＳ ゴシック" w:hAnsi="ＭＳ ゴシック"/>
                                  <w:b/>
                                  <w:bCs/>
                                  <w:color w:val="FF0000"/>
                                  <w:sz w:val="14"/>
                                  <w:szCs w:val="14"/>
                                </w:rPr>
                              </w:pPr>
                              <w:r>
                                <w:rPr>
                                  <w:rFonts w:ascii="ＭＳ ゴシック" w:hAnsi="ＭＳ ゴシック" w:hint="eastAsia"/>
                                  <w:b/>
                                  <w:bCs/>
                                  <w:color w:val="FF0000"/>
                                  <w:sz w:val="14"/>
                                  <w:szCs w:val="14"/>
                                </w:rPr>
                                <w:t>0xFFFF</w:t>
                              </w:r>
                              <w:r>
                                <w:rPr>
                                  <w:rFonts w:eastAsia="ＭＳ ゴシック" w:hAnsi="ＭＳ ゴシック" w:hint="eastAsia"/>
                                  <w:b/>
                                  <w:bCs/>
                                  <w:color w:val="FF0000"/>
                                  <w:sz w:val="14"/>
                                  <w:szCs w:val="14"/>
                                </w:rPr>
                                <w:t>にリセット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6516333" name="テキスト ボックス 1"/>
                        <wps:cNvSpPr txBox="1"/>
                        <wps:spPr>
                          <a:xfrm>
                            <a:off x="65700" y="592750"/>
                            <a:ext cx="292100" cy="215900"/>
                          </a:xfrm>
                          <a:prstGeom prst="rect">
                            <a:avLst/>
                          </a:prstGeom>
                          <a:solidFill>
                            <a:schemeClr val="lt1"/>
                          </a:solidFill>
                          <a:ln w="6350">
                            <a:noFill/>
                          </a:ln>
                        </wps:spPr>
                        <wps:txbx>
                          <w:txbxContent>
                            <w:p w14:paraId="22054E4B" w14:textId="77777777" w:rsidR="000B2968" w:rsidRDefault="000B2968" w:rsidP="000B2968">
                              <w:pPr>
                                <w:spacing w:line="140" w:lineRule="exact"/>
                                <w:rPr>
                                  <w:rFonts w:eastAsia="ＭＳ ゴシック" w:hAnsi="ＭＳ ゴシック"/>
                                  <w:sz w:val="14"/>
                                  <w:szCs w:val="14"/>
                                </w:rPr>
                              </w:pPr>
                              <w:r>
                                <w:rPr>
                                  <w:rFonts w:eastAsia="ＭＳ ゴシック" w:hAnsi="ＭＳ ゴシック" w:hint="eastAsia"/>
                                  <w:sz w:val="14"/>
                                  <w:szCs w:val="14"/>
                                </w:rPr>
                                <w:t>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3251282" name="テキスト ボックス 1"/>
                        <wps:cNvSpPr txBox="1"/>
                        <wps:spPr>
                          <a:xfrm>
                            <a:off x="440350" y="567350"/>
                            <a:ext cx="292100" cy="215900"/>
                          </a:xfrm>
                          <a:prstGeom prst="rect">
                            <a:avLst/>
                          </a:prstGeom>
                          <a:solidFill>
                            <a:schemeClr val="lt1"/>
                          </a:solidFill>
                          <a:ln w="6350">
                            <a:noFill/>
                          </a:ln>
                        </wps:spPr>
                        <wps:txbx>
                          <w:txbxContent>
                            <w:p w14:paraId="2DEEAB61" w14:textId="77777777" w:rsidR="000B2968" w:rsidRDefault="000B2968" w:rsidP="000B2968">
                              <w:pPr>
                                <w:spacing w:line="140" w:lineRule="exact"/>
                                <w:rPr>
                                  <w:rFonts w:eastAsia="ＭＳ ゴシック" w:hAnsi="ＭＳ ゴシック"/>
                                  <w:sz w:val="14"/>
                                  <w:szCs w:val="14"/>
                                </w:rPr>
                              </w:pPr>
                              <w:r>
                                <w:rPr>
                                  <w:rFonts w:eastAsia="ＭＳ ゴシック" w:hAnsi="ＭＳ ゴシック" w:hint="eastAsia"/>
                                  <w:sz w:val="14"/>
                                  <w:szCs w:val="14"/>
                                </w:rPr>
                                <w:t>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9658995" name="直線矢印コネクタ 1959658995"/>
                        <wps:cNvCnPr/>
                        <wps:spPr>
                          <a:xfrm flipH="1">
                            <a:off x="351450" y="300650"/>
                            <a:ext cx="562950"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FA09DD" id="キャンバス 144" o:spid="_x0000_s1873" editas="canvas" style="width:6in;height:333.5pt;mso-position-horizontal-relative:char;mso-position-vertical-relative:line" coordsize="54864,423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4TGwcAAGciAAAOAAAAZHJzL2Uyb0RvYy54bWzsWltv3EQUfkfi&#10;P1h+b9fju1fZVCFtSqVSoraoz7Pe8a6FPWPGs9kNj4mEeOkfACQk3hFIICGe+DEr1L/BOTMebzaX&#10;NilNSVEe4szYczlzzneus1v3lnXlHDDZloKPXHLXcx3GczEp+XTkfvF8707qOq2ifEIrwdnIPWSt&#10;e2/744+2Fs2Q+WImqgmTDizC2+GiGbkzpZrhYNDmM1bT9q5oGIePhZA1VdCV08FE0gWsXlcD3/Pi&#10;wULISSNFztoW3t43H91tvX5RsFx9XhQtU041coE2pZ9SP8f4HGxv0eFU0mZW5h0Z9C2oqGnJYdN+&#10;qftUUWcuyzNL1WUuRSsKdTcX9UAURZkzfQY4DfFOnWaX8gPa6sPkwB1LILTe4brjKdLdiqqc7JVV&#10;hZ1Gtmq3ks4BBa4tZqViyKfBxqgBUDHEufh/AXJkMGTRTIeLadPLEzBwSqBXOv9DKeaNPv50mD85&#10;2JdOORm5YRBkfhgTQBanNWBKD3P8JMxigoQiFTD8oWyeNfuyezE1PTzespA1/gfuO0sNhcMeCmyp&#10;nBxeRmFIsggQk8O3kER+5nVgyWeAqDPz8tmDbmaYJX6KxOHMIE5iL0s69pmNgXNTgJwmbnurKfMh&#10;/HUsg9YZlr1ZB2CWmkvmdovUl1qjpvLLeXMHYNhQVY7LqlSHWqWA4UgUP9gv831pOmvuJ7GfZLGf&#10;RZb7MAo3d0iY+PqgOBnH42yEDfY3FhtXZWOhhu2ObNDKU2A55+RGY+6LfF4zrowJkKyCEwjezsqm&#10;dR05ZPWYAVDko4nGA+BWSabyGQq9AIw/BbOAlJ34oKlcE4Y0twCey8LljUI3SvWQidpB7QLigAbg&#10;NB3Sg8dtRw1+wSEd0wwBmjKgB3ENNrK17ILeGYZdSbuezWjDgARcdi1fguoVRUmYWAEjtyifVgxV&#10;LAlCo2J6Tq9f7UXcIsQL/CB2HVAG4id+kPo4nw57RQuCiGRGW0hECIk3lOWKfKPDiuPqXCDAjIzx&#10;DeicJRFbajleGlsSanLw3VhMDsHCgC8D6cyE/Np1qkcceIxuwzakbYxtQ6pqV2jnYvbdmStRlFqg&#10;61U7AkB470uKEUn9KCNxeL4Uw+BqUgzTOIp9K8XU8/T8tRSDICEE9kKb919IsT/O+5KiNuLg6t6b&#10;PEOfkAwci5Xn6vib1dHPq6M/V8ffOqvjH1bHx6ujX6DvdD6wV1BHLT8R4NL69xcYNuLFfowuT6sq&#10;iTxob6hqlsW9SwQnEBqPCFbUOlRrvy5l4jaiCehgxMf6qGM8Jdo6VvP6MzExkUgaef2W/XBjxk9G&#10;LxV3FiM3DoD8q5mC3rJ1IJICLAHwo23yvRJM82Paqn0qIT6ElyftxALix5HbfjWn6ISN1chIGPaW&#10;I4wSHzrGenRfjAXpvvB5ra0IiBd26wyKs7YtTiFF/QJC3R20TrAU5TnYqJGrbHNXmagWQuWc7ezo&#10;Qca3P+bPMGA0/EQRPV++oLLphKTAED8R1heccUdm7M0ybTGJwQ2FfQTy7lUhSFMf4Y+qECdRYGM/&#10;67QyCD/xsw7xwGcZTbkeTaiUVtzN6Bv93FuiPLKW/xbl2nasNeImoTzIAj/1UwhPuiTnGkCeeRCd&#10;GZCTAOK0Myj3Uq0EiPIo8sPrRPm/tvdZ5INByNEQF5AOQLNuJmCU+RQsZDWF4kSupHYIG6lu70eM&#10;i6F5DmnFuQqHOLlP25kZqBcx7hGSVD7RjnLG6OQBnzjqsIG0lEPBw0UlrdkEvAIDErClRypaVpcZ&#10;CVp/TvjaqsOKIVor/pQVEMjqLBZftLmcjtGJGmcA+TfId4xPGwvDBBxo0qArze2m4GymKytX3Luf&#10;pPcXXPXz65KLTjabUcCmOAozx0bzhgmnwnmdPawDb+fWh1t/j1zn4makJ3FEIJ/wguuMZomXWOsW&#10;xBAunLZuSZrgO+3DfQ9SXqsj1xDNvmsfrusstyjfKJzcwEgV64DgQTMob5hK5bt34pEXQFpkcraw&#10;r1HaODWNs3XGlkbJh4Tx9DZO/QCyMd8L0ZgHQXB9GI+jpAtTo8zvMLwuPfmZr+08Rqk+iTod+DBy&#10;sewW4x8AxqHwFvgRgXzs+jAO8QkWrLDgEEF1wxjq/wXIzVFug5WbHqxkURZHKcQLFuSvvv/91R/f&#10;vfrxp79f/ro6+m11/FIXmP9y4GLUDoWsEiUL10e7vLtqtfcspizsFHDB96mtPnY3rnDjg8UEBDsU&#10;HbDmrJNiG7XATUMftehi6Rsic7jdo+V0pnYF53BXJaQpdZ57sWYviDaLAF3SrO+79/agymx33Bi2&#10;mbQrWepbsT6ztnmpvjZErpyXphvSXlt10En9hTn6RpX8VH6srzZ1et/n2pvFgddM7mdcPjtXS1so&#10;uTAzNzVGrD0gQ/T9F7T0jxl08a375QX+XOJkX49f/z5k+x8AAAD//wMAUEsDBAoAAAAAAAAAIQCr&#10;+ui/ObMBADmzAQAUAAAAZHJzL21lZGlhL2ltYWdlMS5qcGf/2P/gABBKRklGAAEBAQBgAGAAAP/b&#10;AEMAAwICAwICAwMDAwQDAwQFCAUFBAQFCgcHBggMCgwMCwoLCw0OEhANDhEOCwsQFhARExQVFRUM&#10;DxcYFhQYEhQVFP/bAEMBAwQEBQQFCQUFCRQNCw0UFBQUFBQUFBQUFBQUFBQUFBQUFBQUFBQUFBQU&#10;FBQUFBQUFBQUFBQUFBQUFBQUFBQUFP/AABEIAuAD4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riviF8ULfwJe6RpcGk3/AIh8QauZfsOk6b5YlkWNQ0jlpGVERQVySf4hjNdrXmnxa8GaF401PRg/&#10;ihvCfjHTVludJ1G1njW4jVgFl/dvxJGflDKRjpyK5sRKcYfu9/lfztfS/qevlVPDVMXGOLTcLO9r&#10;vWztfl97l5rc3Lry3tqdj4T8RS+JdDS/utH1Dw/PuZJbHVERZYypweUZlZT1DKSCK2A6kAhgQ3Q5&#10;618jf8J9f/E/V/A/h3x1PZX3hlPEmp6PqOo2pMOn61JBb7rbIzjazFspkqXj4z0rqfiz4L8If2H4&#10;D8M+GpVt9Dk8c29vdW2k3rBYGa2lMkKlW/dAqRlFwMOeBmuWOMcoc0EmvdS1s3zcutraL3v6ufU1&#10;+GY0sTTo15uDqc0vdjzRjFOS+JyTv7ukWr2au76H0eZoxHvLqE/vZ4/OnbhxyOa+fvib4Z8I6Vq3&#10;hX4e6T4B0XWZVs7u/s7HWr1rTS7WESJ5rbQkgeQs/A2EqCxyAefKfh1p8XjfSvhJomrkT6UvinXr&#10;P7LZ3sjwfZ44pykCyDBeEABQDgMnBGDih4x+09lGN36u3xRi+nS/S5OF4Yp4rCfXfbSjD3nrGN+V&#10;RqSTSVRu79m1Z2V3o2ld/avnJtVt67WOAc8GuU8QePv7D+InhPwv9iEq67BezG783b5H2dY2xtx8&#10;27f6jGO9fONn8JfC15a/HTT5dOL6d4ZnkbQ7Pzn8nTHaxSZnt0ziNvMOdw5HbFXdabSPHmpfs4P4&#10;2u0e21TQrp7kXFwYY7uZ7W2OxyCNwZuqE4boQelZfXKk4ppJO8ev8za7eR10eG8JGtrVlUhyzb9y&#10;zV6DqwaSm+ZrS6bSurXadz6J+JPjP/hAPh74g8TpajUP7KsZbwW/mbBLsUnbuwcZx1wa27DUFvNP&#10;tLpsRfaI0kCFum4A49+tfKN5aWuifDf9pXQvD+1fBmnQldNhhctBBM9kGuYouwUOQdo4BY1Vu/D+&#10;r/Eb4neL7DUNE8J66um2WnxabD4p1Oe2a0tntVbzrZEhkALSF8yAhsqB2FDx0k7qN7pWX/gV9beS&#10;t9+hceFqE6Mr1bcnvOTSTcZRouK5XNRTTq+972mqu9D7BaRU+8wXjPJrB8f+M7T4eeCtZ8S3sM1z&#10;aaXbNcyQ24BkdVHRckDP1NfPa/Dj/hJ/Hnwf8OeOr6HxS9v4W1D7bJa3Lva37JJbBd54Mqfdb5hy&#10;ygkV6d+0hZQ6b+zh42s7WMQ29vo0kUUa9EVVAUD6ACuidebo1KiVrJ2+V/l+Z439jYajjsFhpVXU&#10;9rJXsrLl9o4aO93flb+FWui34U+N9vrnirT/AA5rPhnWvCGralBJcacmrLC0d4qAFxG8MjjcqkEq&#10;2Dg16T5ihwhYBzyFzzXztoukav4b+PPgtvG+uN4nhvNKnTw5dfZUtI7G6CKZ42RPvu8X3WJ4CMAO&#10;c15hpvg/xP8AEjTfFus/Z/Blr4sh1u8jHibWNZuIdU0p4pyIlVVgYRoqBdqB9rKcn7xrFYucLQcb&#10;v3vWyaWtrq+vkrdT2qnDeDxc1VpVVTp8sW2ruLlKU43jzuMuVctpXvLnuoppo+2GkVWUFgC3QE9a&#10;GkVCoZgpbgAnrXzP8YNGs/C/ja/8e+IdP0Tx3o9pBZW93bS3WzUNElTB32i8g7zIrlco5wME8Vzm&#10;v+G9Y+J3xQ+JsN7pHhLVrrT7mO2sJfE2q3Frc6bbG3Ro5LZEhcICxZvMBBLAg/dFOpjZQbioXd3p&#10;rsvl16dPPQ4MLwxTxFONf6xany8zdo6O8E4q80/d51dy5dLOPMmj6kuvF2mWXivT/Dk07Lq9/bTX&#10;dvD5bENHEyK53YwMGReCec1s18rT/DXQLn4v/CweOIdF1/VZ/C1y1/qj4eK9uYPsoSUOwG7ALEHA&#10;4JPevqmuyjUlU5uZLRtHiZxl+Hy+OH9hNyc4tttWV1OUfdd7te71SfXrZFFFFdJ84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geLvh/4Z8fW8MHiTQNN12KFt0S6hapN&#10;5Z7ldwOPwrfoqZRjNcsldG1KtUoTVSjJxktmnZ/ejAvfh/4Y1Lwwnhu68PaXP4fjCqmlvaRm2QA5&#10;GI8bRg9MClsPAfhrS9N07T7PQNNtbDTZxc2dtDaIsdvMAQJEUDCt8zfMOeTW9RS5I35ramv1vEcv&#10;J7SVr3td7vd+r7mD4r8B+G/HUNtF4j0HTddjtn8yFdQtUnEbeq7gcU+z8E+HtPks3tdD062eznlu&#10;bZobVFMMsgIkdMD5WYEgkcnJzVL4l/ETSPhX4L1LxJrc6xWdnGziMyojzuASIo95AZ2wcLnmm2Px&#10;S8IX3hP/AISaPxNpH9gjCyah9viMEb4BKNIG2hhkZGc1lzUVOW3MtX/XyO6FPMpYWE6am6TbirX5&#10;eZrVJd2n87mwnhnSIzqhXTLNTqpzf4gUfazsCZl4+f5QF5zwMVQ1L4e+F9Y0210++8O6XeWNpbta&#10;W9tPZxvHDCwUGNFIwqkInA4+UelXvD3ibSPF2mJqWh6pZ6xp8hKrdWM6zREjqAykjIrgfE/xQ8R3&#10;HjbU/C3gfw7Y67faNbQ3Opz6nqDWkMZl3GOFCsblpCqlucAAjnmlUlShFcyun5Xv16fMrC0MwrVp&#10;U6UnGUNW3Lk5bWjq5NW3UV6pHaWPgXw5pnhiTw5aaDp1toEiNG+mRWqLburfeBjA2kHvkc1U8UfC&#10;7wf42a0bxB4X0jWmtF2W7X1lHKYl/uqWBwPbpVHwF8WtE8ceFdB1hp49In1aSS1i0++mVZvtUZZZ&#10;YFGfnZSj9OoGaxfif8XrzwxrWhaD4UsdM8SeINR1BrCWzuNS+zi1YW7zjzCqOVJVOAQM5qak6HJz&#10;SSa06X9NPn+J00cLm7x0qEHKNVOTbcuW1r87cm0ujTd9drne2/hnSLW6sbmDS7OG4sYGtbSWOBVa&#10;3hbbujQgfKp2r8o4+UelWNW0my17TbjT9StIb+wuEMc1tcxiSORT1VlPBHsa848TfEzxX4D+Eeu+&#10;K/EfhrTbfV9PZfJ02y1NpopUZ0RS0piUqcseNp6D1qprHxN8feC/AvirxL4p8IaPZQ6RYNd28Nhr&#10;L3BuHH8DZhXYMd+fpSliKUbqSe13o9tXrp5bbhTynMKzjUhKLfPyRftI3crxdo+9rZzTutNb33PT&#10;r7QdM1R7B7zT7W6ewlE9o00KsbeQAqHTI+VgCRkdiawtZ+EvgnxFrya5qnhLRdR1hCpF9dWEUk2V&#10;+6dxXJI7elZ/gDxB4+1m8dvFPhjR9E01rfzIptP1d7uRnJGFKGFABgk5z2HFcv8AC74qfED4kx6b&#10;q6+DdGsvC13PLGbz+2na4SNJHjLeV5ABOUPG78abqUpSipR1evwv0u9NPVl08DmOHVSpSrKKppJt&#10;VY297mfKmpat8r91X21R32o/DLwjrHiWDxFfeGNIu9eh2mPUprKN7hSv3SHIzkdvTtTfFXwu8HeO&#10;ryC78ReF9I1y6gG2KbULKOZ1XOcAsDx7dK6iitvZU7W5Vbfbr3PGjjsXCUZRqyTirL3nouy10Xkj&#10;A174f+GfFNrp9trHh/TNTt9PdXs4bq0SRbdgAAUBHy8ADj0rfoorRRSbaW5zzrVKkVCcm0r2Teiv&#10;vb16hRRRTM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3/aO01tW+BPjqCO1N5P/Y9y0Uax723CNsFRjOfpzXkuueMfBt34j+EvieS9066+HVjFdwXN9Gqt&#10;ZWuptDEIWmIG1W2mRQzdGbHBr6iqIWsCwmEQxiE9Y9o2n8K4auHc5uaa+z06xbffz++zPqstzqGB&#10;w6oVKblZz2ly6VIckvsvVLWL6O90zxX4Iz6frvxW+I/iHwsI28GXy2McNzbJttru8RHE8kWOGABj&#10;VmHBI6nFZ2n+N9E+Dfxw+Jr+MdTi0Oy18WOp6Zd3rFIrlY7fyZY0boXVkHyjnDjivfo41hRURVRF&#10;GAqjAFNmt4rjb5sSSbTuXeoOD6ij6vKMYKEtY36aa3vpfz0102KlnVKriK0qtJunUpwptc3vWhyc&#10;r5uVpv8Adq/u2d3ZLQ+UW0WSH9mrTdLnsriDxd4k16e/8NWzDyrm2upbuSeCY5GUEcf7x+Pu7get&#10;Y2j6ZFrV58PPDF9eX+k+M7Xxdfr4ju7S48u7kvGs53Fwr4+5ImwpxgJ8o6V9lFQxBIBI6HHSua8C&#10;+ONK+IllqGo6TFK1pa381gt1LGAtw0R2tJEQTuTduUNxnae2Cef6nCM4x5uiVvKPL+Omr9OyPfpc&#10;U13Rr1FQ0cpzclL4ZVFKKWzTilry7uUea/Q8y/aD8Mf8Iz+zT4t07+1tU1bcIm+1apc+dOMzxcB8&#10;Dgdqi+NXgP8A4Q/4A/EZ/wDhIte1v7RpEi7dYvftAjwOqfKME55+gr3dlDrhgGHoRQyh1KsAwPUE&#10;V0VMLGpz+at6aNfqfPYXiCth40YtX5KrqS2XN/D020+Ddd9tNeK+H/gH/hE7dbr/AISPxBrPn2yL&#10;5Or33nxx8A5QbRg9vpXmX7LPgHd8O/D2v/8ACR+IB/pF4/8AZYvv9B/4+plx5W3p369ea+g6RVCL&#10;hQFHoBWvsIe0jNdL2++5zf21iPq9ei96sotvTaKmrWt1599LW8xaKKK6T54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sbxd4qsfB&#10;Xh281jUXIt7dRiNRl5ZGIWOJB3d3Kqo7lgKUpKKbeyNKdOdacadNXlJ2S7tnB/HLxebfSbnw5aXU&#10;lm01hNqGr30LFWsNMjBMzhgRskkwY4znIJdhnyyK3/gt4TbwT8K/DOkS28Frdx2ay3UNsu2NbiTM&#10;kwUenmO9cDrHhm7tfDVhZ655Q8XfEDWrWLU1XMyJAgM8loh4/dx20EseehZmbGXNe6Vw0U51nVlv&#10;a3pfW3rs/mfU5jUhhsup4Gi7xcnJv+ZxXLzL+7dzivKN7JthRRRXefJ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mlk&#10;f+Fo/EA3+fM8KeF7horXax23uprlJJCOjJBkouf+Whc4zGpq/wDE7xFfD+z/AAloFw1v4k1/ekdz&#10;HtJsLVMefdkH+4GVV4OZJIxjGcdX4d0Cx8K6HY6RpsP2exs4lhhjzkhQOpPcnqSeSSSa5pfvZ8nR&#10;b+vRfq/l5nt0v9hw31h/xKiaj5R2lL56xj/289Gos5KYnXvjZBGGc2/h3R2lZdnyG4u5NqHd/eWO&#10;2k4Hab3Fd9Xn/wAI0OpR+KPEr+bu1zWp5IvNPS3g22sW30Vlt/MH/XUnvXoFOjrHn7u/+X4WMsz/&#10;AHdZYdf8u4qPz3l/5O5BRRRXQeSFFFFABRRRQAUUUUAFFFFABRRRQAUUUUAFFFFABRRRQAUUUUAF&#10;FFFABRRRQAUUUUAFFFFABRRRQAUUUUAFFFFABRRRQAUUUUAFFFeP6h+0tpq6ve2eheCvGvjG1sbu&#10;SxutU0HRxJZxzR5Eiq8kiGXaylD5QfDAjqDg8h20uewUVgeBvHGkfEbwzaa9ok0kthcF023EDwTR&#10;SIxSSKSNwGR0dWVlYAggit+m007MQUUUUgCiiigAooooAKKKKACiiigAooooAKKKKACiiigAoooo&#10;AKKKKACiiigAooooAKKKKACiiigAooooAKKKKACiiigAooooAKKKKACiiigAooooAKKKKACiiigA&#10;ooooAKKKKACiiigAooooAKKKKACiiigAooooAKKKKACiiigAooooAKKKKACiiigAooooAKKKKACi&#10;iigAooooA5f4oaVr2ufDfxRp3he9GneI7rTbiHTrsvs8m4aNhG27B24YjnBx1r418XeFfD/h/wAF&#10;6jd6J8B/iD4P8eW9oVj8WXeqRKLKeNcpcz3y3ztNEHJYriRnG4GM7sH7J+Klp4i1D4a+KbbwjcC1&#10;8UTaZcJpcxYLsuTGwjOTwDuxyeBXxn8QPh/4k1bwz4o8KfDfxNr3jP7NpyyXXh/xN4pW5upNUaKT&#10;a1rO7M4e3Zo5XXf5RdEClWVqzc3CWm7sl66/Oy6vp5bnrYDDQxE06ztThdyflpp2bk7KK73vome8&#10;al4O+J+oeAbjxRoGqLovxG1i4tJZ47m1hmNtpyNg2cayHYsgRnkOTgylhuC4I5j4teB/jH4R0bTP&#10;ETfE1vGEOk3y3TaQujW2m+cxikSJfNRsnMrxLt77vavTPjd4X1/xN4C8P6XZanqWk2J1G0Gv3Gk6&#10;iLG8FiFIl2XG5SmH8tmKsGKK4U5IryTUND1ePxx8PPBOh+MR8SPBw12LWRJe6kt3qWnRWmC8c0wP&#10;+kQ75YWVnzIrAAl8grlKPsoNQevMrPzvHXyV36b7aG2GqLMMbCpXj7nK24rpCMZNxWt21GNlrf4d&#10;z6a8G+G4fB3hLRtCtzmHTbOK0ViSS2xAuSTyScZyfWtmiiuiMVFKK2R49SpOtOVSbu5O79WFFFFM&#10;zCiiigAr5J+IfgGy/wCFk+Krz4h/CDxd8U47q8F3ouqaPcR3VpbWyxII7ZYHuovIlV1clgmGLBi/&#10;YfW1fK3xy8AeOtN8R+LNctfHPifXfDN1atO/h3Q9Vt7K70hfL2lkjkTZPCSCxBZHHzY8zIAym+X3&#10;/J/o/k9N/XuaRjze75r/AC+a129Ox6d+zjoHiDQ/Aupw6pp+p+HrG41GabRNG1q8F7e6bZMiBIpZ&#10;PMkBPmCVgu9tquq54wOT8P8Aw1+PmpaHM2t/GGLTNSWWeLybfwxZSRyIrsI5EbfkB12tg4KkkHpm&#10;uw/Zh8PtofwB8HWx16/1qWbSrZ3uby7S5aCTyEVokZRt2owIA5xg5Jr5l+LXwz8eeGtDttO174je&#10;KvFukv4j0xIvEllrltBFaquoQu63lu6jy5I4wSskbMCyglE6HqqwTreyb7Rv9yv6929zChLmpKe1&#10;9fvu/u8uh9c/A7w7rfhH4OeCtE8SyNN4g0/SLa21CRpfNLTpGquS+Tu+YHnPNdxVHQ9PGlaLY2Yv&#10;bjUhBCkYvLyQSTTYAG92AAZj1JAHWr1KpJznKT6spbHyVN8ZNR8Qa94lfXP2gfDXwlu9H1W7tz4U&#10;urSwWa3tYpWihluTdv5jiVQkwZBGuHUAnqfY/gz8Stb8dfBgeJp7a213VIzex202mqba31hYJZEh&#10;uIQ5bYk4RWXJYDfwWGCfMbTwT8UvE+ra343vrvT9bu7HWby1i8B69oNtHbPZRTMsJtrwp5qyvEEk&#10;ErM8ZZypVeq9p8I/F3jXWvgF4g12XR9Rg8VC61uTStI1u28idFS6uBZwOnGAEESjBwRggkc1m9KM&#10;n1SX9ef3td76GzjepZfzW/PT0Vt99rdTkpv2jvixrnwvvPFWjfBVoLdtNmu4J5/EtqzwsqMfnhKB&#10;tyMpDR8HKkda7f4t+IPFMnwL0vVdJm1WzvLgafLq114fsxcahb2blDdSW0JV90gUtgBGYDO1SQBX&#10;n9/dfGj4a/Ce88TN4g1P4o2+oaO881i2iw2GsaVcPDlZLaKJF8xEcjdBIvmgDIZiNh9W8XW/xE1b&#10;4L2B8E6lY6Z45NpazebrduXjdgqmaNhj5Gb5huIOD1FOa5ebTZx/N6ea726fhhF83L5qX5R18n2v&#10;16W38J8K+MNLXxt4Zh+F/jj4neLNWu9SgbUtN8TWmoS6eLFnC3DzSXdsq27IgZlVHRt4UbSGr3P4&#10;wa98T9J1jwta/D7StBvbTUJpoNQu9aW5dbNgm+JiIeQjbXUseAxT1zXjXwx174qeJP2gtK0zWvGW&#10;r2Mdhos1xq2iah4aS1iLC4gCosiStDLuVm2zRs2AGHByB6x8fIfixFHo1/8ADbULOOytml/tfTzZ&#10;Rz3s6EDY1t5rpGWUg5RmTcG4YEYLlpCD7t/de33aaebb2FHWpNdkvvtf79fwS3MrwlL8a1+NWhR+&#10;NBoH/CJto2oGQ+GFuDD9qEtr5XnmYcNtM2zb/t57V7jXzf8Asrat448VeLviNqeveNNQ1zRLbVkt&#10;LbT9T0FtNkR/sVqzFUdt0QVjIpjA2ltzZ5r6QqpaRgvK/wB+v6/cW92FFFFZgFFFFABRRRQAUUUU&#10;AFFFFABRRRQAUUUUAFFFFABRRRQAUUUUAFfDGteNPEWh+KNW0z4c614/8O6V4g129sfD1jHYaPdW&#10;OoakJ5GvzbSzI8tqqulxITcDYQHMan5Vr7nr41vl+Cmu+PvEN5f+CfGeh6Zc6ncWEfj/AO03EGk2&#10;eoLOVnezkS4LWLtOjBp1jiV3BBc7vmS1ml/XT+l59GX9h+q/J/16X2Pdv2Z1sI/hTbxWkepR3sWo&#10;X0erf2xNHNdtqIupBdtI8YEbFpd5BQBcEYAHA9UrzT9nk+Ho/hz9j8MWd5aaXp+q6lYFtQumuri4&#10;nhvJo5p5JWYtI0kiu5ZiSd3Nel1rU+Izs4tp93679e77vqwooorMYUUUUAFFFFABRRRQAUUUUAFF&#10;FFABRRRQAUUUUAFFFFABRRRQAUUUUAFFFFABRRRQAUUUUAFFFFABRRRQAUUUUAFFFFABRRRQAUUU&#10;UAFFFFABRRRQAUUUUAFFFFABRRRQAUUUUAFFFFABRRRQAUUUUAFFFFABRRRQAUUUUAFFFFABRRRQ&#10;AUUUUAFUF17T211tFF3GdVW2F4bXPziEsUD49NwI/CvNvil+zZ4T+L/jrQ/EfiKKW8XT7SaylsDP&#10;MkVwjkMjfu5F2ujA4bnIdgR0KyfDb9nHwj8I/Heo+IvClq2lxX2mx2E1j5ssysUlZxJvkdiD82MD&#10;jjNEd1zef62+/T7/AJhLZ8vl+av92v8AWh6pRRRQAUUUUAFFFVtR1C20nT7m+vZ0trO2iaaaaQ4W&#10;NFBLMT6AAmjbVjjFyajFXbPPvj3dXOoeB7nwfpMrL4j8VxyaVYeXI0ZiDIfOnZl5VI49zFh32qOW&#10;FfN0P7MtzpfgrxTrfiXwN4K+Hs/h/wAKtZ6PqFjqf2qSO9h3yLqb3QtYntyhP8IZsMwPGBX0F4f8&#10;Ep8VtJ8Ra/4nhuIofFFg+nWVnl4JrHS3UgL1yk0hPmuRgjMan/ViuEvP2BvhlqPw1uPDlxYO2sza&#10;a1k2vLcXIfzTGV+0eSZym7Pzbfuk+3Fc1CPNVeIl8vJa6+v+a6q572MqLDUoZbF6KV6nZyVtPNR2&#10;2evM7uMrHc/Hb4c6p8TPhvo9paWOleKprG8ttRudC1iUw6frSIjBoJm2SAKSwkGUYbkXIxXz/wDC&#10;v4T3ug/Fq78T3Nh4b8A6sviqztv7J0S6LQ2oltGeexEqRRi43xm3cKyKqvI5H3Rn6V+Mfwc0j4tf&#10;DmLw3q93Ja29nNb3iXKMygNCQcOFZSyMoZWXcOGOCDgjyj4QfsreC7rRfA3jiyspNM1qHUTr9tN5&#10;kzH7LI0rQWxR5MDbDLGpYgtlMnk1Uv48Utua/wAly3+/TTXRebT5sL+7y+vVfxcqpr1lzPf0TV9/&#10;e7I+naKKK3PJCiiigAooooAK+EPjl8M9KPxX8Xz3mufC+0ubW5XxVf3etaw0GsXdiiRr/ZV5Gq5S&#10;xYoMuzOmCv7knr93143efsx+G9Y1y/1LVI7S+ml8VweK7aZ7GMzxSxxxp5LSNksuYzgjaQGA7ZKj&#10;f2iknbz+cenl8Xnbl2YS+Bq1/L5P89vK/NujP/ZStl1b4Y61r1pL4fs7HxPqlxqVpY+E79b7T9OR&#10;o44jHFMscYZi8TSNhFw8jcd6+TIfDPh34UQw+I7y++Cer2nht28N3Git4kENvrV+6ENqV85iZI74&#10;KH+Ro5G2yTZl6Y+8PAfw3XwcfGZa5Vx4j1ibUzFbR+WlurxRRBFGTztiDMe7MxxXFeBf2W/DngVv&#10;Cl9DDY3Ws+HfDc/hyK4/s+ONLqORoiJZQMsXHkjPzc+ZJ61UmnqtuVK3pF6fL4b+fNvFDhonF/zP&#10;89//AG75cvVncfBbwzP4N+Efg3Qrq/h1S40/Sba2e8tnLxSlY1G6Nj1T+6e4xXaVyvwq8D/8K0+G&#10;vhjwp9r+3HRtOgsTc7NgkMaBSwXJ2jjgZOBgV1VaVZc1STTvqyI6RSPn+68I/GY614ou9T+MFp4V&#10;0OLUX/stjoFlLE1owVowzu4YMpYxnd1KAj73HUfBXwb4z8M/CLUdI13XxeeKZ7/VZ7fW3VJVZZrq&#10;aS3m8sEqBseNvLBwB8vavNtJ/Zu8Va94ostE8eaN4N8QfDCx8Q6zr62015PdzXr3cs8kCz2clsIf&#10;3RnPWRxlQQM4x6H4J+EuqeH/AIFeIvA+bWxa6Or2+l20cjNBY2s8s32WEHGQqRugwBhQNoyAKxl7&#10;tGSWumnd/PdP/h+xvo6lr6c2/wB+ttrW/wAu551qXw/+OepfDWS3134z2uleJ9S0+a3GjjQrBBLc&#10;FGXy4pg4OGONrDDAMCQDkD1Xx1ovxAj+CtpZeC9Tj0vxraWtp+8nhiufN2BPPjHmEJvZQ4VmON2M&#10;nGTXkMf7MniPx9Z+I9Q+KPhXwVrGs23hm10XwvDZ301+LGeJZy9wks9tEbaR3eA7owWHlDngV6r8&#10;T/APi/xB8K/DenaLPpmoeLNHvtK1Bn1i6lt7a7ktZY5JA0kcUjLv2NyEPJ6VpJRUmr6Nx+67176L&#10;Vr0Xc57u0WlqlLTztHT5vRPyb7HD698N/ipca54at5vjBF4mNlrWn399oS6TaafK1qk6tIxeN92A&#10;oJ2gYbGO9egfGDQPiXreseFl8B+K4vDWmGaaLWHOmwXcgQpmKVRKQMKy7So5IkB524rzTRf2Z9V/&#10;4l/i7V9E8M23xZn8XrrN94i0uVp5YLD7Rua1S6khjlkT7MBB5ZVV56cZrsfjh4C+Ies+NNA8S/D9&#10;fD893Z6NqmkTxa9qVxZBPtTWzJNG0NvNuZDbn5SF+8Oajamk97t28+Vdeqb92/R3ZpGKdV66Wtf0&#10;cunfr6W0M3wL4G+INr8bdJ1rWPiTF498P2OkahY3UcFnb2QtLqSW1aMNHE53krHLyw+XH+1XvdeD&#10;fCr9m+z+EfjTwhqPhzRdH0GC38Nzaf4juNLTy31a9LW5jklAUGYgpcN5snz/ALzH8Rr3mtZ2SjFO&#10;9r/+lP8A4deViItyV2rbfl/WwUUUVkUFFFFABRRRQAUUUUAFFFFABRRRQAUUUUAFFFFABRRRQAUU&#10;UUAFfM3hGbx74ysPFS+AtH8B6R4LfX9UtrjS/ETXl5PdyLPJHcs6oypbiSZXfYA42tkjLnH0zXxx&#10;4u8K2HxW+IXjC4uP2WtI8R6nYX7abfand63aWs18qhWikkUqC6PGY2Xdu446ggTu7eT/ADRf2fmv&#10;yf8AV/l1PaP2U4NEsfg5aWWg6HD4ctbPUtRtZ9Ptb1723S6S7lW4MMz4Z4jIHKkgYUgYGMV6/Xk3&#10;7L+r6hq3wkt11Hw5Z+EZbHU9R06LQ7CNEhsoILyaKKJdgCthEX5lGG6jrXrNb1PjZns2vN/n/XqF&#10;FFFZDCiiigAooooAKKKKACiiigAooooAKKKKACiiigAooooAKKKKACiiigAooooAKKKKACiiigAo&#10;oooAKKKKACiiigAooooAKKKKACiiigAooooAKKKKACiiigAooooAKKKKACiiigAooooAKKKKACii&#10;igAooooAKKKKACiiigAoqrquqWeh6Xd6jqFzFZWFnC89xczsFjijUFmdiegABJPtXFWf7QHw11Dw&#10;vqviS28d6BcaBpVwLS91OPUI2t4JjtxGzg43ncuF6kkCjv5Dszv6K5DQfi94J8UWOl3ukeKtJ1G1&#10;1S8fT7KS3u0YT3KKzPAvP+sCo5KdQFPFW1+JPhRrSe6XxFprW8GpjRpZRdIVS+LiMWxOeJd7Kuzr&#10;kgU7O9v66f5r70Lpf+uv+T+5nSVyPxe8cSfDH4TeNfGMVouoS+HtEvdXS0dyizmCB5QhYA7Q2zGc&#10;HGam8LfFDwj431bUtL0DxHpusahpxIu7ezuFkeLDFDkA9AwKk9iCOtcl+1j/AMms/GT/ALEzWf8A&#10;0hmpeYdbHqtFFFAHCfEb41eF/hdd2Nlq8mpXmqXyPLb6XoelXWp3jxJgPL5FtG7iNSQC5AXJAzk4&#10;rrNB1yz8TaLZarp0jS2N5Es0LyRNExUjIyjgMp9QwBHcV4T4t1qb4O/tIa1411zRte1Xwx4g8O2O&#10;mWt9oWkXGqNZ3NvPcO8MkVujyIJBOjBtu0lCCQcZ8p+L1vP4u1r4g3WreEPF1x4z1iyt3+G1wmkX&#10;jHTWNqAAJolMdlKtyZGkMrISpXJIGA46pdb/AOdrevXppd7WKcfeavZab+aWvom7Pc+uNM8eaZq3&#10;jrXfCUAm/tbRrS0vbrcgEfl3BlEe1s8nMD5GOOPWujr41+JGk+KPC37RUHjW/wBJ1q80TSX8OTar&#10;eaTp1xc+ci22rwzNHHErNMEluISyoGKhgSKsp4b1r4ieDlW70LxNZ6fqfxZ+2SWtzBc2dz/ZpOd7&#10;gEOkLDGc4GDg45FU4++oLyX3ygv/AG6//br+WUpcsed9r/8Aksnb193/AMmXz+wa8z8WH/hZ3jRP&#10;CELbvD+jvFea+6NxNLw9vYnHY/LLIP7gRSCJTj5q1T4XP4Dt9TvPD+kX1h4psviGth4RgmluFQWD&#10;RRySW8CkkLasDcF9g24UnnYMdJ8BfhfdeBbr4H61aaBq+k6pqmi36eKZZUnMhYwrJEl1u6MsmQgY&#10;Ag5A6nPHL997vTRv5x5kvns+1muqPewv+w0XjX8bbjT9U3GU+/u293vJpp+40fXlLXzP+yPbto/i&#10;Dxhpdpo17c6YgimPizVNCvdHvr+dnk3QXUd0o+0TRrtJuI/lYMBgYr6Yrqton3/r+u++x4j+Jrt/&#10;X9dtnqeMeNfiNdeJvD/xP8OQW0lnd2Ov2ng60ntX3SSG8stPmM+CMKYxqDnvgQ7u+B7DZ2sVjaw2&#10;0CBIYUWNFHQKBgD8hXzl4EU69+018RdJCu0Gl+Lv7dnKsAoceG9GtoFYdTnz5mHbMWe1fSdc8Peq&#10;Sl6L9f1/A9bE/usJQo9XzTfzfKl90Lr/ABBRRRW55IUUUUAFFFFABRRRQBz/AI78TSeEPDp1KOBb&#10;lhd2lt5bMVGJrmKEnPsJCfwroK4T42f8iC3/AGFNL/8AThb13dABRRRQAVyfxGuPE2l6Xb6t4Yi/&#10;tKfT5fOutFwgbUbfBDxxuw+SUA7k5CsyhWIDbl6yigDL8MeJtN8ZaBZa1pFyt3p15H5kUoBB64Ks&#10;p5VlIKspAKkEEAgitSvKPEkL/BfxHfeL7Td/whWpy+d4islBIsJjgHUoxn5UIA89QMYAlGCJN/qk&#10;UqTxJJG6yRuAyupyGB5BB7igDC8eeJJfCPhO+1aCFJ5bfy8RyEhTukVe3+9XQVxHxp/5JnrP/bH/&#10;ANHR129ABRRRQAUUUUAFFFFABRRRQAUUUUAFFFFABRRRQAUUUUAFFFFABRRRQAUUUUAFc/pvid7/&#10;AMba7oJgVI9NtLO5WYNkuZjOCCO2PJH/AH1XQVwnh3/ksnjb/sF6T/6HeUAd3RRRQAUUUUAFFFFA&#10;BRRRQAUUUUAFFFFABRRRQAUUUUAFFFFABRRRQAUUUUAFFFFABRRRQAUUUUAFFFFABRRRQAUUUUAF&#10;FFFABRRRQAUUUUAFFFFABRRRQAUUUUAFFFFABRRRQAUUUUAFFFFABRRRQAUUUUAFFFFABRRRQAUU&#10;UUAFFFeLeMv2qPCfgn9pPwZ8G72Uf254ksJ7tZt/y28gI8iJuOsoSfHI5RRzvFAHbfGjQb/xV8H/&#10;ABxoul2/2vUtR0O9tLW3DKvmSyQOqLliAMkgZJAry/4ifDPXdL8E/By98PeG/wC1T4Evba9vPC1j&#10;JBC9zGtjLblYd7LEXjeUOoZlB2HBzivoOiiN4ttdbf8Akt7fmU3dJPpzL/wJJP8AI+Rdc+EfjvxL&#10;4U+JXjvTvC8uheL7/wARab4o8OeF7u6txcCaxihjKzSRu0KSXCpKjYdgFdcnOQMf4S/s1ePPCPxQ&#10;8LW+p6bGfBs/leN9euVu0bPiXyJYpYNmSSpeVJQ4G0GEc9K+0qralqdnoun3F9qF3BY2Vuhkmubm&#10;RY441HJZmYgAD1NNSUFptp+CS/SL9YrzTl3no+un3vb8ZL0k+uq8A/Zx8O+MvCvjHV9MHh/xB4X+&#10;GttaFbLSfFFzY3MlteGYkpYyW0kjm125OJzkEqFAGQOz/ax/5NZ+Mn/Ymaz/AOkM1em6fqFrqtjb&#10;3tlcw3lncxrNBcW7h45UYZVlYcMpBBBHBBrzf9qO2k1D9m/4nWEKq02oeHL/AE9PMcooaeB4gSQD&#10;gAvnoelN3sovoLduS6nqFFeEeKPiR8bPB2iz6nqngz4bw28QO1F8Z6g0kz4JEcaDScvI2MKi5LHg&#10;CrGh+Mv2gNa0u3vj8OPAGn+eu9be88Z3olC9iwXS2AyMHGcjPIByKVna4cyvbqe30V89XXxb+N0P&#10;i6Hw3bfD/wAAalqjL5lwtn4yvmSzT5fmmc6WAhIYMF+8wyVUgGtnVvG3xv0HT5b/AFPwn8LtOsYs&#10;eZc3fjm+iiTJCjLNpQAySB9SKLMXMtddj2ymSypBG8kjrHGgLM7HAUDqSewrwPwf8Tvjt41097+y&#10;+HHgW3sN7JDPeeL7+L7RtYqWRTpW7blTgso3AgrkEGuF+L3xR+LmrXy/Dy68GeDp7+/EMl1YaN4n&#10;u7j7TbtJg20rtpy+SsoBDPtZQm4M0e9GOVSTpra76Lz/AK37HdgsOsXUs5csEryl2it3+iX2m0lq&#10;0e3/AA9jb4geIJfiDdK32B4mtPDsL4wtmWBe6x/euCqkekax9CzA+lV41ba58fI7eJU8AfDe3RUA&#10;EP8Awmd+Ngx93jSccdOOK5/w78W/jd4r1jULLSvh/wCALy1sSEk1RPGV99jdyAdkcn9l/vCMkEoC&#10;qlWUkEYop03CPd9WGMxSxNXmS5YrSK7RWy/Vvq229WfQtFeC+Lvib8a/BOiyanqvgv4cRwKdqRRe&#10;MdQkmnfBIjijGk7pHIBwqgk4PFF18SvjppXhK68Rat8Pvh/pNhaWsl5cx3HjO8MsUSKWYkLphXO0&#10;Zxu7gHHONH7seZ7HLTi6tRUoayfT12NT4J6XpF78Wvjh4psCsl3eeIbXSrlwc4NpptqpHt80jZ+g&#10;z0r2aviL9l7WvjJouvfFfRtE8G+CtXK+Jku9T1G68UXNtCl9JpWnGWJQlhKS5OXcfwSNIhJ2q7+m&#10;eJvjh8afB+pXFnq3w78D2pSAzwTL4s1CRLvBA8uEppRLS5JxGQHIViAQM1OFoVJQUVH3nrb11/U7&#10;84xdF4qclL3I2gn0aglBP5qNz6Rorw6Hxl+0JNowvh8MfASzFN4sG8a3YnPPA/5BmwE9eW784PFc&#10;54d+Onxo8V6la2Ol/DnwTcXEkRmnVvFeoRfY1DbSJ9+lDY+cEJy5VgwUrzXRGjOSbS0W55Eq1OLS&#10;k7N7H0pRXz74n+K3xw8H3NkNU+H/AMP7exun8r+0v+EyvjbQvgnErf2XmMYU/OwC9BuyQKseE/iN&#10;8evF2kpqUHw28C2NrIf3X9oeLr+GSRf72w6VuUZyMOFPHTGCU6U1D2jWncaqwc/Zp+92PeqK+ZdN&#10;+PHxz1LxR/wjyfCTwxFqitiVZvEmoJBEOMsZ/wCy/KYAHPyOxPYE8Vt+Kvih8dPByWk+ofDzwCbG&#10;eVYZL6HxhfPFbEkANL/xKtypySXxtUKSxFW8PVjJQcdXt/X9XIjiKUoualot/L+uvY9/orwLwn8T&#10;Pjt4xs5byy+HXgOGxVykVxdeL7+NbjBILIP7K3bcjhiAGBBXIOaxL349fGvTtUm0q4+GngxNYS4j&#10;t49PHiu+aW4Mn3XjI0so0f3dz7tqbgHKmkqFWUnBR1W/9f1YHiKUYqblo9v6/q5678bP+RBb/sKa&#10;X/6cLeu7r5f+NXjL43af8N5r3WPAngO2sY7uxmla28ZXLPEy3UToG8zT40Cl1RGbf8oYtyBWsvxk&#10;+NjXzWn/AAr/AOH6SLc2tr5k3jO8hid54/MTypH0wJNgcERFzngA1lys1cktz6Kor5iv/wBoT4ya&#10;doq6pJ8OPBjQNFJKLdPFGom8IS4FucWv9leew3sDuVCu35iQCM6TfGb42LdJB/wr3wG7vc2tpth8&#10;X38ro1wm9DLGmll4VA6mVUA68jmjll2F7SHc+i6K+bf+F4fGj7OJf+Ff/D8obW5vPMXxtdNbhIJP&#10;LcNcjTTAjE9FaQcA5xtYCyvxi+Njag9n/wAK/wDh+ki3dtZ75vGd7DE7zReYhikfS1WYAcERFznI&#10;AODRysPaR7n0QyiRSrAMrDBBGQRXk3hsD4G69Y+E5EZPAOpSiHQLj/lnpM7H5dOb+7C3/LA9F/1P&#10;GIg3CD47fGdtMN//AMK78ECIWdxe+Q3ivUBdlIZfLYC1OlecxJ6FUKkEc8jMXifx98W/Fmn3fhvW&#10;Php8P9RsNQuYtKnt4/GN/NhpovMUyCLSy8AAH35AhU7SOoNHK+we0j3PY/jT/wAkz1n/ALY/+jo6&#10;7eviyy+JPxd1H4F3994iHh3VtK0XVBo+rR6c8t9fNDG8brcLdoyxzvtaNWCwDcxZsKBtr6f+2fET&#10;/oEeGP8Awa3H/wAjU5QcUm+o4zUm0uh2lFcX9s+In/QI8Mf+DW4/+RqPtnxE/wCgR4Y/8Gtx/wDI&#10;1QWdpRXF/bPiJ/0CPDH/AINbj/5Go+2fET/oEeGP/Brcf/I1AHaUVxf2z4if9Ajwx/4Nbj/5Go+2&#10;fET/AKBHhj/wa3H/AMjUAdpRXFG++IYxnSfC4zwP+Jrcf/I1L9s+In/QI8Mf+DW4/wDkagDtKK4v&#10;7Z8RP+gR4Y/8Gtx/8jU37d8Qgpb+yfC+0dT/AGrcY/8ASagDtqK4pb74huoZdJ8LspGQRqtxg/8A&#10;ktS/bPiJ/wBAjwx/4Nbj/wCRqAO0ori/tnxE/wCgR4Y/8Gtx/wDI1H2z4if9Ajwx/wCDW4/+RqAO&#10;0orihffENgCNJ8MEf9hW4/8Akal+2fET/oEeGP8Awa3H/wAjUAdpRXErqHxCk3bdK8LttODjVbg4&#10;Pp/x7U77Z8RP+gR4Y/8ABrcf/I1AHaUVxf2z4if9Ajwx/wCDW4/+RqPtnxE/6BHhj/wa3H/yNQB2&#10;lFcX9s+In/QI8Mf+DW4/+RqPtnxE/wCgR4Y/8Gtx/wDI1AHaVwnh3/ksnjb/ALBek/8Aod5U/wBs&#10;+In/AECPDH/g1uP/AJGrH+Gv9tXvxG8e32t29haTxrp+nCOwuHmU+XE8xbLomMi6UYx/CaAPTKKK&#10;KACiiigAooooAKKKKACiiigAooooAKKKKACiiigAorPs9YW71jUNPEZVrNYmL54beGPT221oUAFF&#10;FFABRRRQAUUUUAFFFFABRRRQAV4R+1f8bPHXwU8Fy634R8KafqtrafZ5L/VtYuilvAklwkPlxwxn&#10;zJZTvzyUQDksT8p93r5g/b68XOvwY1bwZYeGvFOv63rC2s9sNC0C6v4QsV5C7h5Io2VG2oxAYgml&#10;e0o37odrpo9m+KD/ABGm02xg+HQ8N299MzG5v/Eonkht1AG3ZDCVaRmJI5dQMZ56V4z4V/a51hfg&#10;j4p8QeIvD1lceNdA8USeC10/SJ2FnqepedHDEYXfLJGzSrndkqFbripvjn+0xren/Cvw9d+BPCPj&#10;E6h4nuJLIahL4Tv5ZNEhQ7Zbma0Efm7sf6tCAHJBztBrzbxp4B0Hxr+yjp+g+BPBXivU9O8J+JNO&#10;1jU9K8RaJc2Ooa2qXAlvZAk6I08kivIxK9T8o7CqitZc210n5e9G78ko3+bv0F0j31frpLT1crei&#10;XS59M/Ceb4m3F1fy+OtW8GanZOgNvH4WtrmJ7aTPzRyPLK4lGP4gEOR93njU+Jvxm8G/B2xs7nxb&#10;raaX9sdo7S3jglubm5ZRuYRQQq8kmBydqnA618+/s7+EdDm/aIvfFPww8CX/AMPPhwvhs6fqUNzo&#10;kuiw6lqJuFeJktZERmaKMSAy7cHzAuTg10fxfurz4X/tQ+GviXqug61r3g7/AIRa60I3Gh6bNqMu&#10;mXbXMcu9oYQ0m2VF271U4KAEjNOX2L6Xv8rc1v8AwKyt/iW4o/b62t878t/uu2/RrQs/Gr9p2a1+&#10;Gvg3XvhJqPh/XrnxN4rs/DMN5qsU0ttavMzq5liR45A6FcFCVIzyO1XvH3xD+K3wT/Z5+IfjTxhN&#10;4O1vxFotlJeabHodhd21oQqj5Zllnd2+bn5WXjj3r5w8dfBvXvido8+sz+ENdtPDnjT4w6TrCaR5&#10;FxbXsGmpbrBLdzLGRJbbyjOSSrKCpO017n+0D8BdK8DfsffFfwt8P9G1e8m1PS55UsGv7zVbmeUq&#10;ownnySyHhR8qnHtk1Evdozk9H+XuQdvKzb13vdWRrGzrU47rr5+/NX+aS8up3Hwz1X4t2VtLr3xM&#10;1jwLN4ZGmm82+HNMvba4ibaH3M01xIpQLuyAAc45ri/AfxU+Ofxd0TT/AB/4V0HwZY+BdSPn6boW&#10;ty3S6te2Zb5Z2uEJihd1+ZYzG4wQCwzxzfwH8JfCPUvDniTwd4D+GniL4f6vr/h6Sz1LUL/wrf6X&#10;DKDHsIM0yKpYNISADk84qf4D/GzVfhJ8L/C3ww8S/DPxvL468O2cWjC30nQ5J7G+EI8tJ4r3i3WN&#10;lVWJd125II4rdpc7S8uXz1lf1tZfe+11zxb9mm/n5aK3pfX7lrrZ+3/Hb4v2/wAEfh3c+I5dPl1i&#10;/kuINP07S4HCveXk8ixQQhjwoLsMt2AJwelYHgTUvjbputRXPxEj8BN4ZmhkluX0KS6gn0ram4Bm&#10;mLJcLkbS48rHXBHAzv2wPh3r/wAQfhbpl14X0/8AtXxD4Y17TvEtrpXmhDem1mDvACfl3Mm8Lnjd&#10;j61xHxW+LF/+0n8HfGvgLwT4G8c6f4g1bRLu3efXNDm0u3s5PKYiJ5p9quzsBGBEX+/k4XJrBO0J&#10;SXxJvTy5Vr99/uXz3spOCbsnbXzv/lb73209Y8C/tP8Awv8AiV4mj8P+HPFtvf6pMrNaxtBNCl6q&#10;jLNbSSIqXAA5JiZgBXDftNftfeDPhL4N8e6bp3i6ytfiBpGkXE1rbyW8ksMN35JeCKWTYYVkYlds&#10;TsGbIwDXD3evzfHnW/gjoHhrwR4n8N3Xg3XLXVtYuNa0O406DS4YLaSN7dJZFVJWdmEYERcFeenN&#10;cH4y/trwX8H/ANov4WXngDxX4i8YeKNT1rVNMuNN0SW6tb+3ul3QzfaQPLBiAClGYODGAqklQVWV&#10;oyUX0lbzty2a9bvv8Le2xRd5QbW7jfyvzXT9LLt8S+f0+37SXg7wX4N8IXHjTXltdb1bR7bUZLaz&#10;sp7qUK8al5migR2ji3E/vGAQevFa/jT9o/4afD3SdF1PXvGOnWVjrds95pcyFphfRKEJMIjDGQ/v&#10;Ewq5ZtwABr5HuPBfiX4cfE6XX9f1/wCJPhLQ9e8I6FaWd14J8PpqhWW2t2SazuYzZ3MkTBm3r8qq&#10;fMfJJHHoHgz4N23hj4lfsy2+jaN4iv8Awx4e0fXmW+8R2G25s5JVhaL7QAirDIcuFUhTgYxwa6ai&#10;Uqkrd38vi0/Bdfkc1FtQhza+6n6u0f1bvufWPh/XrHxRoen6zpc/2rTdQt47q2n2MnmRuoZWwwBG&#10;QRwQDWhRRWLtfQ1V7ahRRRSGFFFFABRRRQAUUUUAFFFFABRRRQAUUUUAFFFFABRRRQBHcStDbyyJ&#10;E07opYRR4DOQPujJAyfcgV+O/wAZv2Gv2iPiR+1Za+Kr3XvCuk+NfEjXniTSUGpTt/Z0VhLaJHEX&#10;FuVDoLm3C4yD5bkkcbv2Mrx3xl/ydj8K/wDsVPE//pTotAHofgK+13UvBuj3HijTo9J8RtbKNRs4&#10;ZRLElwBhzG4+8hYFlPB2kZAOQN+iigArzP8AaP8ACeg+Lvgz4ri8Qafa6lb2mm3V5BDeDdGJ0gkM&#10;blTwxU8jIOCARyAa9MrnfHHw68K/E7SE0rxf4b0rxRpkconSz1ezjuolkAIDhXBAYBiM+5rKrB1K&#10;bguprTl7Oak+hgfs9yJJ8B/h0UZXA8O6eDtOefs0fFVv2kpmtvgR42mSF7h49NkdYY8bnIwQozxk&#10;9Oa6rwT8P/DHw10X+yPCXh7S/DOleY032LSbSO2h8xsbm2IAMnA59hXL/tHTJb/A3xnLIwWNNPdm&#10;ZiAAARkknpXXWmqlSU11d/vOSjTdKlGn2VvuJ/Cngm/1uQa743KX+oyzx3dppDEvZ6WyE+U0cbf8&#10;tgNpZyWKvu2EA1B4u8Wal4o8QXPgrwlN5F7CFGs6wOmmROoIEZ/5+GRt8eVZPkO70rmPHnxm1LV5&#10;YdA8O+HfF9gt1lb7XH8NXq/Y4TgN5H7vmfDEodrICvzDtWz4W8ceGvAPhuHS9M8NeLorK2DyEL4Z&#10;vmeR2YvI5Ai5ZmZmOB1Y4FK/Vkcv2Y7dX3/r+vLrorDw98MdC1PWLl0tY44Rcanq9zmS4uBGmPMm&#10;k5ZyqjAznaAAoAAFcro+g3vxcnl1jxZZKnhGaPZY+F76NJY7hcj9/eRncjtuTfGAcBXUsu9QRxtj&#10;40b4geJoNe8V+GPFtlpWmzrNo+hN4dvCySoRi5uMRkGQMpMexgAkmGG7p0njz42X0ekfZPC3hjX5&#10;tauWCxy6t4X1FrKFBku0uyMEggFQFOdzqcbQ2DVbbhbmV2vdXTv/AF2+8+W9U/aWufD/AMZtS1bQ&#10;R4guz4ha/wDDWlaFNpV5DpccFuI4rG7gkZEgdTOk+4xPnbcIP4OM74eXElj8L/8AhBILqeP4g+L9&#10;LtNWs/FLO76iuiXFikt3KJmJZWQ2zwbgerWxPOK9V+Efh3wZJfHVL7wlrGr6HaCJNMQeF55oLiaM&#10;/wDH0FSHYFiAEEAABRIiSSX46PWrvQvHfiC00wfD3X9C8G6TZDTfNj8IXUVxfWpCZsox5OUsyAVe&#10;MhSSiFTjmuOEI1ru+lrJ+Wrb83KVv+3b666fSYurLL6CwcY/vG+aa7P7MP8AtyN7p6c9rp8ibtfs&#10;4614i+MXwf8Ahuyajf2Phqx0Swa91dLhlu9XulgRZY1kyW8oP5qSE7XLoCrY5PsPiLXtB+D/AIVt&#10;YbTTUhikm+y6do+mxLG11cyb3EUY4UO5DnLEAkkk5Nc1L8W9E8C+E4bTQ/A/i6S20+3W3sdJ03wv&#10;eINqLhIk/dhUGAACSFHHIrn/AAL4mig1iXxb4p0bxPd+LLqFrcLb+G777PYW5Zf3MAMW4BtkbvuL&#10;ZfcQQMCvRq1FVqSqWsm27HzFOnKnFQWrtv8A1/Xc7rwn4Fvb5k1rxrLFq2tNOt3BY8vY6Y6jaht4&#10;2HyybeS5ywZ5ArBTiuD+N3jhvHGq2Xwv0CR0k1bUodP1bVFjDLbRhDcywICf9a0EZYEqybdwPJAq&#10;fx18YdT8QXUXh7w/oHjHSLeYZv8AXz4avVaCLoUtsxcz/MrKxVkAVgecCsnRvGHh3w7440mz0vw5&#10;4ottB8LaTMUsrfw3eSP9ou5Qd5RYiwIWKU9OfObFcWI1hyveWny6/hc9zKU6eJ9utqSc7+aXu/8A&#10;k7in93pz3hR5PhV8RvizqWh3LNFJ46ttPbw+xyNRkl0DSZnePpm7dwx8x2CtvcuSSDXrPw/0O2+I&#10;2gxeJde1GPxBNeTGe3jtpJFtNOeMtGDbKcMkg2nMh+cMzhWCnFeKfs+/EC0m+L/xm8S694R8SweI&#10;brxBCsBt/Dt662tq2kaWRBJhDsm2pCZAThiFZPlIre+IHja7t/FGqX3gvwz4+s5tQtSdXmtfD1zE&#10;s5GxQ0G+L/j7CqgRzmIKHDDdivcpSjOKop8sv5tPu/4O/Tbb5SpGUJOs1zR/l1++36bdd9+huPGG&#10;t2eqyeAF8TqYjqKWA8Tybjdx+ZGZPs5bbt+1HO5DsMflodx3dev8feG7TwL4Zu/Eejasvhy+sWF5&#10;c3l5LI9vflV24vMbnkGCvzD5wEUBgoxWNZ+LPBUfw9/4Rw+CfFg8ONA0cmmv4V1DlWYs4KCLcSWJ&#10;PHrxXBeB/GV1deItHk8YeGPiBe2GnRtNpH2zw9cymCYOQr3Plxf8fAVpArriMRkA/PWyq05+/F8q&#10;jutPe+XnbVapdLmTpVIe5Jczls9fc+flfR6OXWx5ZrGk+K/2hvjt47t4dE1hJ7L+yIIhLqyQ6Zo6&#10;bhJML21MxNxI8avhEjkiZZAHIOCuD8YPj1rPw0/aevNQ0PX9fvtF8N3cOly2uo2d/daXbQzoEubi&#10;aeNPL8mKaS3XLO0ivGyjhsV9GfETxZZjxLZeIfCPg/xVb+NZGWCXUh4YvFgktwGwl23lbniDBflQ&#10;78hcfKDTvhfqHgzS/h7f6NdfD/xcq6zJNNrdrrHhS4ke+mlJ8x5wkPlSFgeSowe/Oa54yjTjGqrc&#10;v8nm/wBLJq9ru+vc6FCUpSoyvzfz+Xl53tpsrNq3Tw2Syb4efBex8faT411ofEKHxvc2bXOoa3dT&#10;Q6pbrrM0MsdxaiTyzGturOTHGpURZGOa+lPBOsXHxk1a8/t26SDT7C2iSXw7bllS7WdM+bcqch4n&#10;Clo0BwUciRSeK8H8B/D/AOGPhH4yTa3pnwd8b6XYGYTQXS+Dtlt5qsrRsNluLoYcbv3hxkZPGK9i&#10;+Knj211KTR9S0Xwv40Piqyn22N3D4bvBHEjMpkWdjF/qGKp5iqQ7KDs5rdezpr2V/elqpae7dLT8&#10;Hfa19PPKTqVr1eW0YvWOt5avX8dN+a2vS2j458SXnwb1h49Hv4ruwvrGWaPSdQaSRNLWFFH2hMYI&#10;tk3bpVyWwFEa8YrpdH+HdprHhmC+utavL7Xbm2d4fEcU5E9sJRuxbkgBIxlcIVwwRN4YiuN+FPj2&#10;w0ez1G91Lwv42j8TX82dTurzw3ds05RmEe1li2mNVOEH3gu0N82a4fVvEQTV7/SdN8I+P4vh7d3s&#10;bX+nx+HbpfND5M4iQxbvIctKZlILuWXy+KfNGT9nGVpR3lp739dP5t3YjllBKrKHNGW0dfd/rr/L&#10;srmf8ZPHeq+Pvhrd+Gry6t721RkUyabHmXXNl9FDiATAodhfEgkCgyqu3KZz6dLANc1uDSnjk1BN&#10;D1vRJUsrEK9xp+LYNuulmzCi85zagNgjHOa5j9o7xhoXiL4Kz6TB4U12Ty57JbKHUvDOoC3U+dGg&#10;VwsYbBRmTA5O7aPmIqSbxgbzU7dJvCniq4tLPVtKuYItU8M38llbrFBh2sUii8yNg3efI3Z7Yrgr&#10;VadSV4R5V/wf6/4bQ66dGpTVpy5n3+X9f8PqQeKNfePwrbeNP7RsFnttOvLUeIWluf7KiB1SNPLe&#10;YH7cHO3aAjeXuUgjbtrnPjBNc23jjwdbG6vNG0Pxp4r0ez1jVEuGtbfUYhpsjJBDPAVuCruip++b&#10;lsDO0mrWveLtTudDt72Hwz8Rm1mGxurdb6PQJ/8AhIE36gjhIpzF9lERjXlWG/YFA+YGrviG80rx&#10;S2o2uteAfE+qaXq2oaS1/CnhS5ea8iigCyDUPPhMMyAjBEIzgDHNYyatp/Wq/r9DSCkparp+aav/&#10;AF9581eMpNa8Eaxr3w18Gx6lfaSZLS4h8K6tquy4N3PeXCz28bKstskbReQ+ySNv9dGSP3kmfc/h&#10;HeeKPGPxa8bWPi7Rms73Q9f8NSx6Lo+opqUWmAWEhEjvPDEqqQQzeRGjAkAE8kzafpOg6P4Hh8MW&#10;Xwy1O00mOx1GRNJtPB18mg/aWnzC8sBi+0mXZ/Eh7vjgrXSLrFj/AMJRNfL4H8Rl21nSbt5dQ8KX&#10;rwbYLTy99p5MQkVkJIBuCQCW7EUJ2Tu+r/KK/T7glFymmlZWS+7m/wA7+psf2o1xoq+Mjd2sk9t4&#10;d1SEa/G8x0uLF4PleVj9uDDZyEbb8jY6JW7HJ/wjviua9Rl0xtc8R6dG9xqBMcWoZssbbUwYkc/J&#10;j/Scj5W7Ba4X/hMrx7Bb9vDHj5tVj0TULRb6bw9cnXld7oOiRziL7KFKgEBhnhM9GrWh8cPY+JJ7&#10;238L+MrYXmt2VxPNo/hu8iuLiJLTY5vmli2SIGABEGDwno1DaBRlpp2/I8j8G/am8L+PPBaz3fhn&#10;T9P1qTUjYyiOC/vPntEKkwDyhCPN5CbX3BCDjdX3TX516x8RtM0P4Q+OfCl98NvHJ1CDxIdSsLzw&#10;z4RvhZ2MpWBVZXlQmKTaz/LIM/vAcYZa+v8A/hpbwj/0CPiB/wCG48Q//INOtKM1Fx6f1f5muHhK&#10;nzKXl/w3yPVaK8q/4aW8I/8AQI+IH/huPEP/AMg0f8NLeEf+gR8QP/DceIf/AJBrkOw9Voryr/hp&#10;bwj/ANAj4gf+G48Q/wDyDR/w0t4R/wCgR8QP/DceIf8A5BoA8i/aD0PxN40+OWr6F4Z0vXL3WD4Q&#10;tZNL1TT9cFhaaHdtdXYW6nTz0aQZVPlSOUkJgrg11HgT4z+K9Z+KWmeH31Sx1vRNVh1WG31CPRHs&#10;lS4s3VCUdrhzMoberny0BIypA4rqV+P3gKPVpdVXw344XU5YFtpLwfDTxB5rRKzMsZf7BkqGdiB0&#10;BY+tYWj/ABC+D3h/xJceIdM+HvifT9euGd5dStvhVrsdw7P98mQafu+Ykk88kkmiOkVH1/G/+e+5&#10;VSXNLmXl+CSf4rbb72eUx/HHxF8VfjN8D9Knis7c+H9Yng8VrDE4Kax9i1KEQx5PyoBbzSYOSVlh&#10;OcHnoNa/aa8YeH9B8K+K9Q1bQLbQ/F19f6ba2MWjT3NxpDxLMYZJNlwDcHdB5boFj+eVQGXHPTeE&#10;vGnwx8LaprOqN4d8dalqup65L4ge8uvhjrxeG5aIQKYyNP8Al2wjywRyQWyfmNL/AMJF8C/7Y13V&#10;f+FWa6dT12JoNVuz8JNb82+jb7yzN/Z2XBwMg9cc1bldR06a+r1a+T0T6JIJO702Wi9E5Wf3NNrq&#10;77GN4Z+PXxC8UeI28EC40nRtfTxBc6c2tanpDBfIi06C8Cm1W5OJSZ9v+uxtRmxnisfwvq99a/sC&#10;3En2pHur6e8sLi7sSVQJcatJBLJGSSQoWR2BycADmutn1z4D3Xhx9Am+FOtzaHJdLevp8nwj1toH&#10;uFAVZSh07BcBQNx5wMVoa38RvhdrHw71PwRH4V8c6X4ev7aa1a1034aa/AsQl3FmjC2GFbcxbIH3&#10;uamVrbdvnZa/f2Is+eMk7W/A534++Hb/AOH/AIyuPiLNpVn4i8A6Fotjby6VH4lvNOu9PaGaZmkt&#10;7aKMxTs6yRAK7pnygO9QfFjXNb+GHib43a7oer6rfahF4Ai1i1jv7tpIrWfz70KYo/uRhFVfurzs&#10;BYsck7994u+DWueINH8R658PvE2veKtKhjitte1D4T63JeJs6MJDp2VOSSMdCTjFRW+vfAm08YXH&#10;iyH4Va3F4nuGkebWV+Eeti7kaRSshaX+ztxLBiDk8gnNHk/734r+n39S4y6tdI/+Stfored7+vnG&#10;o+KNW8G+CfEvg2TSP+Ed1dpvDcl/rGj+KbzVhPp19qAt5JGuZo4niuPLWYsyjo6sG449a8A240HV&#10;fjh4a025uZvDeleQbKCe5kuBaSy2AeeFHdmIXOx9ueDIfWq3hzxl8FfB/hrUfDuh/DTxDpGgakWN&#10;7pln8J9citrncMN5kY0/a+RxyDxxWh4S+Knwp8A+Gx4e8N+B/Fug6EN//Et074Xa9BB8/wB8lFsA&#10;CT39aVW1SE4Ldp/ilp6K2nq9gg+Vxb6P+n6v+mzxHwn8V/Fnhvw/8CvCur3Gh+JNM17TdDv7SXTr&#10;aaBtNVLqzgKyOJ280stwMNhRvifKkHA6bSvH3xi8PXXxHv38S2GuaLp/jC6tJtmgPPdaVYx2qS+Z&#10;HEbxfOjBeIFF+ZRvcBtwVey8PeJvgb4RluJNE+F2vaRJcTwXMzWPwl1uEvLCQYXO3ThyhAKnseRV&#10;bxFqfwC8XeILvXdb+Eus6trd3t+0ajefCLWpbiXau0bpG04sfl+Xk9OOlbTqKcnK2r5vxcWvWyjy&#10;9Lp33OWnTcEo30SivuUk/S90+trWsdT8FdcjvPi58SLewuI73SL+z0XxDHcwIUhea5t5I5GRSSVD&#10;LbRPg8/P3zmvbK8E8J/FjwF4R1jxJqdtpfxFmu9cu47mdpfhx4gxEscKQxwxgWA2oqpwPVmPeum/&#10;4aW8I/8AQI+IH/huPEP/AMg1Emna21l+W3y2NYJpe87v+vz3PVaK8q/4aW8I/wDQI+IH/huPEP8A&#10;8g0f8NLeEf8AoEfED/w3HiH/AOQags9Voryr/hpbwj/0CPiB/wCG48Q//INH/DS3hH/oEfED/wAN&#10;x4h/+QaAPVa4vwX/AMjv8Qf+wlbf+kNvXPf8NLeEf+gR8QP/AA3HiH/5Bo+C/jvSvH3ib4jXulJq&#10;UMcWq20ckOraVdabcI32C3PzQ3MUcgBHIJXBByKAPVaKKKACiiigAooooAKKKKACiiigBsjGONmC&#10;lyoJ2jqfavnH4N/tMa/8SfGnh3Triy0KS31mG8ku9K0yaVtS8OGA4C34b5QWb930T5j8u4ZNfRN9&#10;DLc2NxDBMbaaSNkSYDJjYggNjvg818r/AAm/Zv8AHHhzxh4RutV07w14dm0KK4i1fxdoOqTzan4r&#10;8yF4wbqN7dAmZHE5LyTFXQBeCTRH4nft+j/4Hn26jl8Gm9/6+/7u9jvtI/aD1HxB+0lF4D0/SLaT&#10;wgbG/A11pW82e+tHgE8ca/dMafaFQt13q4/h59xr5f8ABX7G+pfDn4s+ANb0n4meLNU8MeG7G/ge&#10;x1i6s3kLTPAwjXy7NN0blHaRmbeWVCG5bP1BVacke+t/vf6f11CXxO239f0/P7goooqRHN6N/wAj&#10;t4k/65Wn/oMldJXN6N/yO3iT/rlaf+gyV0lABRRRQAUUUUAFFFFABRRRQAUUUUAFFFFABRRXx18N&#10;P2ktV+HHwl8T+INdtNa8d3U/xT1Lw1ZWcNyJLlUkvWjhjj8w42pwFTIAHGQKFrLl/r4oxS++SCXu&#10;x5vO34Slf7os+xaK+crz9ri98J6X8SV8a+ALnw14i8G6EPEn9kxapFeJf2LGRVZJlUBX3RlWUg7T&#10;0LDmtXwx+0xq91498J6J4q+HWoeDdI8YrIPD2qXWoQzyTypEZvKuIEGbd2jDMo3PnBB2niqUXJ2X&#10;9b/5PTurbibUd/62f3Wad+zvse8UV4beftSWNn8F/iX8Q20C4a28E6nqOmzWIuF33RtJfLZ1bbhQ&#10;x5AIOK5Pwf8AHX4k+IP2tPEPhD/hHIZfBsOg6bqEUJv4Fa1SaWYNd58ve5YKB5Rb5dmR1pRXM0l1&#10;V/vV196HL3E2+ja+aai/ub/yPp6ivmX9vbxTeeGfh74EWHxHrPhfT9S8a6Xp+qX2gXc1rd/Y3Mnm&#10;qkkP7wZCj7vJx3rgPhV8RP7YH7QXh3w5481rxh4K0Lw4jWL+J7p5NUtbxraczBTMq3DQ4ERDyAgt&#10;uCscGs3L93Uqfy3/AASfy+JJeZpye9CP81vxk4/pf0PtmivmH4f/ABxvvBfwT+B3hjQPDs/jjx74&#10;i8KWt3a6a18lpGsMNrEZbi4uHDbE3Oi5CsxZxgHmtT/hsS1s9D1S01PwfqFn8RdP1628MnwdHdxS&#10;vPfXEYlg8q44QwtHufzCBhUbK5GD0VKfs6kqa1s7euvLp310066GEJc0Izel1f00vr20116an0VR&#10;Xyf+0d488Wah8D7G78WeF5fh9qVp408PxSrHq0d5bzQtqFuWeOdAhKYJVg6IeDwRzXXat+1vbW/g&#10;+/8AFeneFri98NTaxa6F4f1O6vUtIdauJpPL85Wdf3VqGyBM2d+CVUgqTCV1fzt+EbffzWsW9PS1&#10;/wD0r/5G59BUVzngHXNf8QeHY7rxL4dj8MatvKyWUGoJfQkYBDxzKq7lOeNyKeD8o4ro6TVtBJ3C&#10;iiikMKKKKACiiigAooooAKKKKACiiigAooooAKKKKACiiigAooooAK8d8Zf8nY/Cv/sVPE//AKU6&#10;LXsVeO+Mv+TsfhX/ANip4n/9KdFoA9iooooAK5H4laDr3iDQ1g0PxlJ4H2MZLrU7eyguZhEFPCee&#10;GjTnBLMjcAjjqOuryr9or4U+J/jF4OtfD/h7xXZeGLV7pZNTiv8AS3votRtwDm2dUnhYRscbgG+Y&#10;AqeCQZldqyKja+pH+y3448R/ET4M6TrnieZL2/muLuKDUkt1gGo2sdxIlvd+Wvyr5sSo+FwPmyAA&#10;RTv2rv8Ak274jf8AYGn/APQa634a6J4m8O+F4rDxVq+k6zqELlY5tE0ptNt0hAASMQtNLjGDzux0&#10;4GK5D9rE7f2a/iQchcaLcfM3QfL1rWbTldGUb21PTdW1iw0DTbjUNTvbfTrC3XfNdXUqxRRqO7Mx&#10;AA+tW1YMoI6HmvyZ/ao+Dv7QF58b/CnivxH8Q7H4kfD7T9fs7zy9GZUh02FLhGLyaar5YKoOWVnJ&#10;AOWFfooNQ8SMAR8UvChB/wCoQP8A5MqCz1OvAP2tvig3hXwmmg2OtRaLc3219RvJJ1h8ixZthVZG&#10;+7JKx2qAQ2FlYf6s1seKfGOueE9AvdVufib4amjt0ysFvooeWZycJGii85ZmIUD1Iqf4R2n9g22q&#10;6r4w8U6Bqmva88N3eRwFFFtIqbfIDmRg8aDCrhV6MxyXJrmq3qNUo/P0/wCDt957eBisLTePqfZ0&#10;gu8+/pDST83FNWbt5/rnxMvfCPxAuNKTxZDpPgi3tZ3a40i4sJrfSdKjsEeKYRlXlSYS7QDIrRss&#10;yAA5AGLofxi8XTf2YknjWO7nH2GfSbeJrOZ9aS41WaKSGcxphpYbVYN/k7djOzNkYr6e/wCEo8N/&#10;N/xNtK+YBW/0mLkDoDzQvijw3Hs26tpS7M7cXMQ256454rqjaKS7W/C54spOXM5O7bv+X/B+88m/&#10;Zl+L2q/ECx/svVLvT9YntNMt7yTULGcySJI8s0ZhuB0WUCINgY4YjHGT7rXLaz4j06bS7iLR/E2i&#10;6XqD7THczGOdFwRnMYkTdlQR94YyDzjFct9u8Sf9FR8K/wDgnH/yZQJ7tnqVeZfBfWNP8RXnjbVo&#10;b6O41C+1uVpbUzK0ttDEiW9uCgOUV44RMueomz3rmviB4t8WeF/BOtanafEXw1qN7b2zm2s4NKVJ&#10;J5iNscasbs7SzlRnBxnODX59fHj4C/FzWv2svDcPwf8AE9rpknhnwzp2ly+L7a6/sqxt9jSsIZJP&#10;Mc3B2+VvVQ5O5dyAVzP3qqXZX+/RfqexT/c5fOfWpJRXpH3pfi4fcfpF8G/+Si/Hb/sc7b/1HtGr&#10;0mz1ix1C8vLW1vLe5ubNlS5hikDNCxGQHAPykjnB7V+dGv8Aw/8A2gvFHgj4r6H4V+PPh2PxbF4m&#10;hXV7uC3j0uTWidB0kBorhXbyML8vyKu50J3IDtHTf8E5fDfjL4d/BfXfD2teItL8GeJLfxDczala&#10;a1py3M1zJIkTLcC4FyqzqygLvXIyjDJxXQeOfftFeW/bvEn/AEVHwr/4Jx/8mUfbvEn/AEVHwr/4&#10;Jx/8mUAcJ4y+LGqWfjr4jaFYeOtN3abFo9zHZ/arG2ns4pLiZLuOJpfl80osYBmOAzr93cK5nR/j&#10;V4mvW8Lm38XGbxR/Zl7f3fhq/eyVLq0VLpbKQKiCR7idkgf90+zajkKARu+lm8S+GXZy2q6SxcYY&#10;m4iO76880p8UeHDIJDq+lmReA32mPI/HNL7Lj/W1v+CC0lzf1ufKNz+0N4i8La/bXNr400/xLoMW&#10;lz3q3mrzwxRXdyLSGZ7NGgRQZA2NowWXzyDu2ha+wtPumvrC2uGiaBpolkMT/eQkA7T7isv/AISj&#10;w3tC/wBraVtB3AfaYsZznPX1rl9c1fVLvVJ5dK+InhvTrBtvlW1xYLcOnygHMguUzk5P3RjOOcZq&#10;29yUmklfb8T0Sqmq6tZaHp1xqGpXcFhY26+ZNdXMgjiiUdWZjwoHqeK84+3eJP8AoqPhX/wTj/5M&#10;rjPjRqGsf8Kf8brqPj/wzrVi+i3kc2mQaF5sl4rQuDCiC6Ysz52gBSSWHB6VJR6R8ZpUn+HgkjdZ&#10;I31PSmV1OQwOoW5BB7iux1bWLDQNNuNQ1O9t9OsLdd811dSrFFGo7szEAD61+Tf7JPwd/aA+GfgO&#10;3uvE/wAQ7Dwt4DN/pzJ4N1e5S/nfN7BtZYt4+ygHDEBwTghk5yLP7U3wd/aAvPjj4S8WeI/iHY/E&#10;j4fafr9neeXozKkOmwpcIxeTTVf5wqg5ZWckA5YUAfrMrBlBHQ818/ap8YtO03VPi5Z638TI7Cz0&#10;SWzeGTTmsxc2CuArQIrI4LNJtjzICdz4G3jHXjUPEjAEfFLwoQf+oQP/AJMrtj4l8MsXJ1XSSX+9&#10;/pEXzfXnmpav1GnazPknX/j58QfDq6a1r4jt9f1CDQ45Ht7OSznS6u2tbuTHlRoHny8cO6aBhGpR&#10;wFxvxYvv2ifEfgvxxMbTxdZ+L/DVpp2oT2c+pTQodXlSLTZPs8LQIqSTB5p0TaON5BDFK+r18UeG&#10;0ZWXV9LVlG1SLmPIHoOaB4o8NqqqNW0oKpyo+0xYBznjn1raMlGXM13/AB/yC6slbp/X9efobUbb&#10;41YgqSM7T1FU9P1zTtWuL2Cyvre7nsZfIuooZVZ4JMA7HAOVOCDg9iD0NcFqGpa5NfXMln8SvDFt&#10;aNIzQwyaYsjRoSdql/tY3EDAzgZxnAr84/i58Jfjb4+/bq8ReJPhb4ws/Df2eKyttR8bJINL0+4k&#10;SBNy+WZJPtW1SqEAOuU2nbisyUfeuuf8if8AFz/sY4//AERYV7lXycuuaxofwK+J9rqHijw/4s8a&#10;x6vFuvGddPtr2YQWPzbFMhRcg/dB6dB2+P7X43ftKa/+214C0v4nwaba6THqE82naF/ah0/w3cSx&#10;28zwsbuGO43sGRXXertuCjCZyAZ+uNeffG3xN4h8JeDjf+GLvT49Z8zy7TT76ye6bUpyp8u2jCSx&#10;lGZhy/zBVDMRgEjk/wDhanxR/wChY+F3/hx7r/5T1dsZrT4lwvF8VvDfw9EdjIs2mrZ6/wD20N5V&#10;1kY+fZ2/lEAqAV3bgzZ24+Y7DXmcL4j/AGhfGmmwyXsNrprw3l5fWlpp0cLC4t2s9Tt7Nt8jSbXE&#10;okc52psLJ15Ndf4y+Nmrp8PbLVtHsxpOqyeI/wCwLqGaxk1XyXSZ45DHFA6NLymRgjg8gYIrqpvD&#10;fwtuG1Iy6f4TlOposd9vjtj9pVSpVZM/eAKqcH+6PStGwXwFpel2Om2beH7XT7Gb7Ra2sLQLHBJk&#10;tvRRwrZZjkc5JPek1ey9Pzu/w0/rUb0dl3/J2+52+7z088m/aWbwrbW0Hizw/LbanHpTXmoR2Egc&#10;W90lr9pe3YH5UYoMgNISMjI2ncey+EfjfWvGk3jJdbsotPm0rW20+G1ikWXy4xa28mC68Md0rHOB&#10;wQMcVPfaR8NdT1ybWby28MXWrTRNBLfTLbvM8bJ5bIWPJBT5SO446VgapqifDuxtbL4XaD4AktJ5&#10;JJr6G+8QnRkWTCBXUQWdx5rMAdxbYRsX72fltNXba3X43T/LT5/fDT0s9n+Frfnqes0V4l/wtT4o&#10;/wDQsfC7/wAOPdf/ACno/wCFqfFH/oWPhd/4ce6/+U9SUe20Vy/h/wAcW1zotpLrl/oOnasyZubX&#10;T9XF3BG2eiSvHEzjGOTGv0rQ/wCEw0H/AKDem/8AgXH/AI0AbFFY/wDwmGg/9BvTf/AuP/Gj/hMN&#10;B/6Dem/+Bcf+NAGxRWP/AMJhoP8A0G9N/wDAuP8Axo/4TDQf+g3pv/gXH/jQBsUVj/8ACYaD/wBB&#10;vTf/AALj/wAaP+Ew0H/oN6b/AOBcf+NAGxRWP/wmGg/9BvTf/AuP/Gj/AITDQf8AoN6b/wCBcf8A&#10;jQBsUVj/APCYaD/0G9N/8C4/8aP+Ew0H/oN6b/4Fx/40AbFFY/8AwmGg/wDQb03/AMC4/wDGj/hM&#10;NB/6Dem/+Bcf+NAGxXlHwp/5LB8a/wDsM6f/AOmm0rv/APhMNB/6Dem/+Bcf+Nec/B2+t9Q+LPxq&#10;ntbiK5gbWtPAkhcOpxpVpnkUAevUUUUAFFFFABRRRQAUUUUAFFFFADZJBFGzt91QScCvEvhv+0wP&#10;H+ueEoX8LT6bo3i6G6n0PUPt0U8kiwDc/nwLzDke7YOFbaSBXtF8LhrG4FoUW78tvJMn3Q+Dtz7Z&#10;xXx18Afg/wCL/CfxO8Ma0vgHV/CfiLZcjx54g1DULObTdcLxu3+hxRTOyFrkpICIoQEBDZOBRDWb&#10;vtb/AD/rf5O+hLSF1v8A1/X6o90+Efxh8S/FSZb8eBRpXhSSe7gh1eTWI5ZGMEzxZMAQEbmjP8Rx&#10;xXrFfKngz4W3U3xw8O694V+EN18HYtPvrq58S6pJPYpFrsckMirCsdrPIZsyuku+VU27OOTivqun&#10;9mL/AK/r7vQWvM1/X9fN+oUUUUhnN6N/yO3iT/rlaf8AoMldJXN6N/yO3iT/AK5Wn/oMldJQAUUU&#10;UAFFFFABRRRQAUUUUAFFFFABRRRQAV8p6Z+yv4ssfBEOjvfaQ10nxWPjgss0mz7Cb0z7M+Xnzdh+&#10;7jbn+LvX1ZRTi+Wamt1b8JKX5xQpLmi4Pb/NOP5SZ8gftlfC7VrfRfjh8Q2ntP7Fuvhi+hxwh2Nw&#10;J455pmYrt27Nrrg7s5zx3rovCHwt+KHxE8XfC3VfiC3he08PeB1/tGzl0OaeS41a6e1MMckkUiAW&#10;yqkjsVDyZbGDgZr6ZuLeK8gkgniSeGQbXjkUMrD0IPUU9VCqABgDgAU4S5FZdP8AOT/OT/pIJ++7&#10;vrv90Y/lHU+NfiB+zP8AGC88C/F74beFrjwh/wAIl411G+1i31nVLm4F5btdMsklq0CRFfvhgJd5&#10;wrZ2MRivTbP4R+N/B/7RVl420KHQ9S0PVfDthoGtLe3ksFxafZpJH82BViZZdwkI2sUwQDmvfqKU&#10;XyKKXS33JcqX3afjuOfv81+t3821Jv71f8NtDxT9qr4U+K/ip4X8H/8ACGnSX1vw54psPEKW+tXE&#10;lvbzrblyYzJHHIyk7hztNcnafAn4heOvGnirx145bw1ouv3vhC58J6dpPh65nuLfbKxczXM8kSMx&#10;DbQqrHhQW5JNfS9FRyrllHo7/wDk0eV/fHQvnd1Ltb8Jcy/HU+YI/gD8QPAdj8HvEnhF9B1Pxj4L&#10;8LDwvqWk6pdzQWV/C8cG8xzpGzIyyQBlJjIYEggVj6n+yx491p7/AOIs+paHb/FqXxRY+J7fT45Z&#10;n0mNLW2a1SxaXYJCGiklzL5fDMMLgc/W9FbSqSlJzb1vf0vLm0/7e1/DZ2MoxUYqHS1vVW5dflp/&#10;wUj51+Jfwr+Jnx4+FA0XxjZeEtMvm8RaVqC6XY3U91bLZ211FLMkkzxL5juqPhRGq8gEnk1Ttfgj&#10;49+HvhDxL4F0HSPCHj74cSXCSaP4f8XXU0Zhs5NxmsGYQyr5cb7WiYhsKShAwrV9LUVHRxWz/wAk&#10;v/bV+PdldU+3/B/zf4dkeQ/sw/CfWvg98PrzSNamtYWutTnv7TRdPupbmz0a3k27LOCWUKzRpgkf&#10;KoBcgAACvXqKKcpOW/8AVtBJW/rvqFFFFSMKKKKACiiigAooooAKKKKACiiigAooooAKKKKACiii&#10;gAooooAK8d8Zf8nY/Cv/ALFTxP8A+lOi17FXjvjL/k7H4V/9ip4n/wDSnRaAPYqKKKACsDxt4sfw&#10;bobahFoereI7jeI4tO0WBZbiVjnAG9kRBxyzsqjuea364j4xeIrLw34JuJtR/wCElisppEikuvCd&#10;lPdXtuM7t4SBHk2/LtJVTjdzxkiZOyKjqxfhP8WdL+L2g32oafZahpN1p19Lpmo6VqsSR3VjdR43&#10;xSBGdScMpBVmUhgQa5v9rOJJ/wBmr4kRyIskbaLcBlYZBG3oRXM/sb6Rqei+EfFsMltrA8OTeIbi&#10;60PUPEto9tq1/bypG7zXSuquW80yqrSKrlETI7nqf2rv+TbviN/2Bp//AEGtZK1vRP5tJv8AHp02&#10;M4vf1f3XdvwL15+z78JrKznuG+F/g5lhjaQhfD9pkgDP/POvEvBXij4Da1Dpk3ir4PeFPh9b6to0&#10;evaZda3pmlmC8tXeNOHj3bZA00I2MAT5gxnnH1Zqls95pt3boQHlheNS3TJUgZr5Q/4UXqPwo+GX&#10;grwT4Ilkj+KF/YW9rqeqHVbi5aK1t4f9IMNxceY1tD5pjCLGgGWUBAM4xlUVOMpyV7WsuuvN+vL8&#10;umundhcNLGVYUYNJu929klZtvyS5v633vCvw9+DnxE+JVvdaX4V8ExeGre1uI9Mt7XS7RP7bmXYL&#10;mbaIx5kEAdEHVS7uSPkQ1L4TH7PPiLQ/E2vXXgn4c6Z4c0jWjo0OrSadYm3vG8qF1ZGMYGS0pUKC&#10;fu9fTkPFHwM8Y/Dz9nrwzpWjzQW/jyx8T3C6bJpzy3kUNtqV1NFIjOURmWO3uS5ZlADQKegrrLT9&#10;nHxJ8PUsb3wfaaHqEmg+J31fStEv7yS1gntG0tLEI0ywyGKVcMwIRxxjI3ZDo01Dnc3r3/vXj+Ci&#10;7L5voaZliVWqwp4dfu43UV15Vz2b85yXM+zdlpot1dH/AGY5LjSIE0j4WvNq6xvYItjp5NyHcohT&#10;5edzgqPVgQORisHxKf2ftH+J3hPwJpvgL4da3r2satJpd5Z21hY/aNO2Wk1wZHiERJ/1SoRxjzAS&#10;egPLN+zP8WJLXVLCfU9Gk0zW9TXXJLG21ae3ttLuG1B7ueJUW2zdggxqrOYwCrNsXOK6jw98BvHu&#10;m+OPBMFzb+G/+EW8J+LNU8QR6tHfTNqF9HeR3vyNB5AWNka6UE+a28Ju+XGK3go3XN/W3Xy19d0e&#10;fL7XL52+52fz006dTpj8OPhLJ8StU8KwfCTwfPHpOjR6rfXMegWzOjSyOsMSRiE7iywzMcHIwoAO&#10;7jjbWb4PX2gLcxfAXRYtbufEUnhqx0C60LTY7me4SMylmPKRoIlaQ5bICkY3fLXp+j6Tqfh/9obx&#10;teJZPcWuveH7CeznfcsPn2rzxyQvIFITImhYcEkFiAdprzCx+EnxanvDr974d8JWutaV4ul8WabY&#10;weJbiaG7M1pJay20spsEMW1JNyyBXyeCoHNZxtdc21vx5l+nMvl33Ur623v/AO2Nr75cv320SZwn&#10;xE8R/Cyw07RdQt/gfpOnWelalcT+Jo4dJ05J7aGykMdzEoVgZAsj28jY+V4nAG4vtHd+MLr4LeEf&#10;GN9o7fBLw7eWOm3enWWoalFomnr5Mt6yrBshZRJKo3qWZRgc4yVYDg7X4O/E3XviVql3DpHhPxJb&#10;2OpSXeu6Rda5c2UAv53ivFtkmFnKZ4ET7GWBWPe8KEgDKV33xM/Zx8Y+Pfile+IntdEe+mnsn0jx&#10;WdVnjvvDduiKLm2gtxAUmEjedyXXeJyHGEUHnpJv3+revysmvS/NZ9tbt6P2cw/dwpYbZRhf1c25&#10;KXryOCem620J/h7bfBvx1r2hWv8Awo7w7pGneJ7W4v8AQNUudD05o9Rhh2ZYqilo2ZHWRQwyUznB&#10;BWreiW/7P978SvE3gjVPAnw60XXNL1SLTbO0udPsRPqG+0guA6RmMEczFAOclDg9hd+DvwV8aeF9&#10;W8A2HiNNFg8PfDzTJ9M0m706+lnudV3xpCks0TQotvtiQ5QPJlm6gDnO8YfArx3r3jXxpZ29r4bH&#10;hLxX4l0vXJtYkvpl1Gyjs47P5FgEBWRne1YKfNXZu3fN0rtSh7Syfu//AGys32fLd2/C55KtaV9/&#10;6+8qeH9Z/Zs1f4mQ/D658FfD2x8X3DXfkaeunadN5ggnaHblV4kbY7eXjICPnlTWhrVl8AbdtLm0&#10;TwL8OfENg+t22janNZabZObBrgtHC5CxHO6cRpyQPmYgnbip/APwP8Z/D/4m2Gvxw6JqlhcPr9vf&#10;rJfyxPbwXmptewSRr5DCVtuEZCUAJyGbHPLXnwk8c6Z4ZtPCNzaQafoGo+JNEGlaJp1/PqkWkw2t&#10;19rupRcSQxtFCUgCRxMCEIUBhvCiaai3BSfVX/8AA7f+k6/5WFUXLOql8Kvbrpbf7+nl1uj3H/hn&#10;P4Uf9Ew8G/8AhP2n/wAbo/4Zz+FH/RMPBv8A4T9p/wDG69DorMR55/wzn8KP+iYeDf8Awn7T/wCN&#10;0f8ADOfwo/6Jh4N/8J+0/wDjdeh0UAeef8M5/Cj/AKJh4N/8J+0/+N0f8M5/Cj/omHg3/wAJ+0/+&#10;N16HRQB5237OPwmYYb4X+DCOvPh+0/8AjdL/AMM5/Cj/AKJh4N/8J+0/+N16HRQB55/wzn8KP+iY&#10;eDf/AAn7T/43R/wzn8KP+iYeDf8Awn7T/wCN16HRQB55/wAM5/Cj/omHg3/wn7T/AON0f8M5/Cj/&#10;AKJh4N/8J+0/+N16HRQB55/wzn8KP+iYeDf/AAn7T/43R/wzn8KP+iYeDf8Awn7T/wCN16HRQB50&#10;37N/wlZWB+F3gshjkg+HrTn/AMh0N+zj8JnwG+F3gxgDkZ8P2h5HQ/6uvRaKAPPP+Gc/hR/0TDwb&#10;/wCE/af/ABuj/hnP4Uf9Ew8G/wDhP2n/AMbr0OigDzz/AIZz+FH/AETDwb/4T9p/8bo/4Zz+FH/R&#10;MPBv/hP2n/xuvQ6KAPPP+Gc/hR/0TDwb/wCE/af/ABuj/hnP4Uf9Ew8G/wDhP2n/AMbr0OigDzz/&#10;AIZz+FH/AETDwb/4T9p/8bo/4Zz+FH/RMPBv/hP2n/xuvQ6KAPPP+Gc/hR/0TDwb/wCE/af/ABuj&#10;/hnP4Uf9Ew8G/wDhP2n/AMbr0OigDzz/AIZz+FH/AETDwb/4T9p/8bo/4Zz+FH/RMPBv/hP2n/xu&#10;vQ6KAPPP+Gc/hR/0TDwb/wCE/af/ABuj/hnP4Uf9Ew8G/wDhP2n/AMbr0OigDzz/AIZz+FH/AETD&#10;wb/4T9p/8bo/4Zz+FH/RMPBv/hP2n/xuvQ6KAPPP+Gc/hR/0TDwb/wCE/af/ABuj/hnP4Uf9Ew8G&#10;/wDhP2n/AMbr0OigDzz/AIZz+FH/AETDwb/4T9p/8bo/4Zz+FH/RMPBv/hP2n/xuvQ6KAPPP+Gc/&#10;hR/0TDwb/wCE/af/ABuj/hnP4Uf9Ew8G/wDhP2n/AMbr0OigDzz/AIZz+FH/AETDwb/4T9p/8brl&#10;/gP4X0Xwf8TPjPpug6RYaJp0etWBSz022S3hUnS7RjhEAAyST06k17XXlHwp/wCSwfGv/sM6f/6a&#10;bSgD1eiiigAooooAKKKKACiiigAooooAKKhvJkt7OeWWUQRxxszSt0QAZLfh1r4c/ZyuNQ034lfD&#10;q+1WwvNIs9Ut9QWy8ZNdyzDx0zI0kTTRM2bc+UjTgSjJ24QgZBFq2uy/z/y9X0Ts7EtI839f0vw6&#10;2Pumivin9n/xldSah4D8ceM/BAub/wAa6vc2lr4uGvPPdw3Lm4KW7WZjVYrdY4TGArtggEoCS1fa&#10;1O2if9XB6St/VtV+gUUUUgOb0b/kdvEn/XK0/wDQZK6Sub0b/kdvEn/XK0/9BkrpKACiiigAoooo&#10;AKKK5W2+KXhS+8cSeD7PXLa/8SwxGe40+z3TvaoM4M5QFYc4O0SFS2DjOKAOqor53/aUl+Jdlq3h&#10;46L49HhPw7qWt2umpDoumQvqBVoJnkeSe5EseNyDaqRKcDljnFc4/gzx3bvmX45+PjEf41g0Ubfr&#10;/wAS7p71pGDltuRKajvsfVdFfKsfgnx7MrMPjl4+jX+Hfb6Ln6n/AIlw/Kmf8Ij46K7B8bviB5/T&#10;Z5Oi4Hvn+zenvV+xk3ZdPw/r8CPaxSuz6tor5Vk8F+PYNrN8cvHzx4+Yrb6KCPf/AJB3T+VEfgvx&#10;3OxKfHLx8sQ4DNBop3e4/wCJd0/nS9k7c3TuP2ivy9T6qor5S/4RHx0mUf43/EDzuiqIdFw3uP8A&#10;iW9PX0pzeCfH8ahz8cvHrj+JFt9Fz+H/ABLuf60/YyW/XbzF7WL2PquivlRPB3jq4kAi+OXj/wAs&#10;fedoNF/If8S7/wDVSN4P8dQMyzfHH4gf7LJBovze2P7O6+3tR7Gd7de3UPaxtfp3PqyivlX/AIQj&#10;4geTu/4Xj4835z5fk6L09M/2d/Smjwh46mYLD8cfiBn+Jng0X5fYj+zuvt70vYyeq2X9f136B7WK&#10;36/1/X4n1ZRXypJ4O8dQSYl+OXj/AMs/dcQaLx7H/iXf/rzSDwT8QXUyL8cfHqjtG0Gi5I9z/Z3H&#10;5U/Yyte+n9f15B7WN7dT6sor5THhDx1MyrD8cfiBn+IvBovy+xH9ndfb3p0ng3x1byHzfjl4/wDL&#10;PRxBovHsf+Jd+vvR7Gd7de3UPaxtfp3PqqivlVPBPj6SNnHxx8fJ/cVoNFz+P/Eu4/pTP+ER8dPh&#10;E+N/xA87oymHRcL7n/iW9PT1o9jJ3S6B7WK36n1bRXyrJ4L8d27KX+OXj5ojwWWDRRt9z/xLun8q&#10;RPBXj2fcyfHPx9Gn8Je30Uk++P7OFL2TtzdO4/aK/L17H1XRXyl/wiPjpQUPxv8AiB5/QIIdFwff&#10;P9m9P5U+TwT4+hVWPxy8fSD+IJb6Ln6j/iXHP0p+xknZ9fxF7WL1R9VUV8qx+DfHU8n7v45ePvKH&#10;8Zh0U7vp/wAS79ab/wAIj46hykvxw+IBk/h2QaLh/p/xLv0o9jO9lv2D2sbX6H1ZRXyq3gnx+sQc&#10;/HHx6zdTGINF6egP9ndfw5rkfi0vxF8D/Cvxn4n0n42+OJr3Q9EvdThW8ttGaIyQwPIqOo08EglQ&#10;CAQaXspWutl/X9d+g/aRvZ7n2xRXj3gH4ra5out6V4N+JFslvrd/EDpPiSzhK6dreF3FB1+z3IAL&#10;GFjhhlo2YBgnsNYmoUUUUAFFFFABRRRQAUUUUAFFFFABRRRQAV474y/5Ox+Ff/YqeJ//AEp0WvYq&#10;8d8Zf8nY/Cv/ALFTxP8A+lOi0AexUUUUAFFFeH/tX/GjTPhT4L0zTLzxHa+ErrxVef2TDrl5KIot&#10;PjKF57jceN6xq2wHrIyds0m+xSV9z3CvJP2tIzN+zT8SUEjRFtEuBvTG5fl6jIPNcJ/wT/8AEHhX&#10;U/gXdaX4S1eDVdO0fxFrFtGYbgzGOFr+d4NzEkndE0bAnqGB716B+1Ypb9nD4igDJOjTgD/gNaVI&#10;8krEq7bXm19zsZPiD4T3PhfQr3WNR+NXxDgsLOFp5ZPtGnH5QM8AWXJPQAckkAVj+Bf2e/EF/Zr4&#10;l1n4k+OdI8SanConSKewMsUCszQwSMbVgWQOd23C72cgc18qfBr9qrxBr/jLSfDOu6NqfjTw3Hq0&#10;up2Wl6dEJL3zTIZIVbJ2vHEzbwvyhSqndtQLX6T6fdPe2MFxJbTWTyIHNvcbfMjyPuttJGR7E14m&#10;DxlPMH7SG0enn3/y+Z+i8ScO43g+P1LEWcquvMmtYJ6RturtXlpa6ik9Hfyz/hQ+sf8ARY/iJ/4E&#10;ad/8hUf8KH1j/osfxE/8CNO/+Qq9bor2D86PJP8AhQ+sf9Fj+In/AIEad/8AIVH/AAofWP8Aosfx&#10;E/8AAjTv/kKvW6KAPJP+FD6x/wBFj+In/gRp3/yFTJvgbqtvC8snxm+IaRopZmNzp2AAMk/8eVev&#10;Vwfxvu5o/hvqOm2rzx3uuPDokD23EiNdSLAZFPbYsjPnsEJ7VnUl7ODl2OvB4f61iKdC9uZpX7Xe&#10;/wAjzH4T/BXWNc8D2GvN8VfHdhNrhbVGS2ksU3rKxaJnD2jHf5XlBuQMg4CjAHX/APCh9Y/6LH8R&#10;P/AjTv8A5Cr1WztYrG1htoECQwosaKOgUDAH5CpqKcfZwUew8ZiPrWJqV0rKTbt2XRfJaHkn/Ch9&#10;Y/6LH8RP/AjTv/kKj/hQ+sf9Fj+In/gRp3/yFXrdFaHGeSf8KH1j/osfxE/8CNO/+QqP+FD6x/0W&#10;P4if+BGnf/IVet0UAeSf8KH1j/osfxE/8CNO/wDkKj/hQ+sf9Fj+In/gRp3/AMhV63RQB5J/wofW&#10;P+ix/ET/AMCNO/8AkKj/AIUPrH/RY/iJ/wCBGnf/ACFXrdFAHkn/AAofWP8AosfxE/8AAjTv/kKj&#10;/hQ+sf8ARY/iJ/4Ead/8hV63RQB5J/wofWP+ix/ET/wI07/5Co/4UPrH/RY/iJ/4Ead/8hV63RQB&#10;5J/wofWP+ix/ET/wI07/AOQqP+FD6x/0WP4if+BGnf8AyFXrdFAHkn/Ch9Y/6LH8RP8AwI07/wCQ&#10;qP8AhQ+sf9Fj+In/AIEad/8AIVet0UAeSf8ACh9Y/wCix/ET/wACNO/+QqP+FD6x/wBFj+In/gRp&#10;3/yFXrdFAHkn/Ch9Y/6LH8RP/AjTv/kKj/hQ+sf9Fj+In/gRp3/yFXrdFAHkn/Ch9Y/6LH8RP/Aj&#10;Tv8A5Co/4UPrH/RY/iJ/4Ead/wDIVet0UAeSf8KH1j/osfxE/wDAjTv/AJCo/wCFD6x/0WP4if8A&#10;gRp3/wAhV63RQB5J/wAKH1j/AKLH8RP/AAI07/5Co/4UPrH/AEWP4if+BGnf/IVet0UAeSf8KH1j&#10;/osfxE/8CNO/+QqP+FD6x/0WP4if+BGnf/IVet0UAeSf8KH1j/osfxE/8CNO/wDkKj/hQ+sf9Fj+&#10;In/gRp3/AMhV63RQB5J/wofWP+ix/ET/AMCNO/8AkKj/AIUPrH/RY/iJ/wCBGnf/ACFXrdFAHkn/&#10;AAofWP8AosfxE/8AAjTv/kKj/hQ+sf8ARY/iJ/4Ead/8hV63RQB5J/wofWP+ix/ET/wI07/5Co/4&#10;UPrH/RY/iJ/4Ead/8hV63RQB5J/wofWP+ix/ET/wI07/AOQqP+FD6x/0WP4if+BGnf8AyFXrdFAH&#10;kn/Ch9Y/6LH8RP8AwI07/wCQqP8AhQ+sf9Fj+In/AIEad/8AIVet0UAeSf8ACh9Y/wCix/ET/wAC&#10;NO/+QqP+FD6x/wBFj+In/gRp3/yFXrdFAHkn/Ch9Y/6LH8RP/AjTv/kKvNPgr8P9WX42fHHSW+In&#10;iyVLHUtKYXMj2RmmaTTIGJkP2bBwAqjAHCjqck/U1eG/Bn/k439oT/sI6L/6aoaAJvHWr+Fvhffa&#10;ZZ+L/jpqPhi61IsLOLVtS022NxtIB2b7cZwWUfiK29U0C20S90ez1D4s+ILK61iY2+nQz3VgjXcg&#10;QuUiBtvnO1S2B2FcN8aPh54u8c/tC+Go9AvYdE0mfwfq2n6nql5oz38Xly3NnmFCJY0jmYAspfeM&#10;I3yN289+MHwr+IGua8bbwL4YsNQ0r4caPY2WgXuvalc2d19thaG6eS2VbWRbnckFtCTvjBPmrnls&#10;ONuWMp6XvfySck3+C9b9Ersabk4x6L8Wo2/N38l1bsvWW8TeDF8ev4Ib4+XieMFcRnQn1XTFvN5U&#10;MF8o2+4ttIOMZwa3fFGj23guKyk1v4qeKNOjvJzbwNI1mQziN5G6WpwAkbsWOAApJIr54utRvvG3&#10;hf41eELfwb4pTxT411qPUdD+1eHbyG2tfM0+xEV0928QgiMMiMxBfeGiIC5wK99+IKz2vxy+DTXc&#10;ivZY1W33sPvXhtFMZHuY0uf1qpQajHu0r/cm18np6/cTGSk2+mv4PR/Pf+rmP4B8XeCfindXtv4P&#10;+Pl94mnsYftF1Hpep6dOYY843vttztGe5ras4dH1DwS3jG2+Musz+E1ge6bWo73TzaCJCQ7+b9m2&#10;7RtOTnsa878QeDvH/wARNJ8Y+KNI0C3mv/EmrR6R/Zeu38ulSL4etHdTGHEMrIbiTzXPyA+XOOhU&#10;GuL0fwT8W9W/Z50HQ0+HWhx2NnqusXWo+HbvXprXzkW5me1Vf9BYsgkcuE2LvEURzhyoyk7U3Jbq&#10;3+f6peqfTUuK/eKD2d/w/wCCnr2t3PoDw7o9r4ukuk0b4reJdSNskMkjW8lkyBJoxJEwb7LhgyEM&#10;CCeDVjQvDH/CSrfnTfib4suDY3cljcr/AKIjRTRkbkIa1B7gg9CCCCQQa+SPA+h+LtJtLD7Ronjb&#10;w78RJbTw5FodtpR1I6SfJt4EuPtbpGlucRBt63I+X5lTLAk/VnwjxJ8VfjLLbqwsTrdnGT/C1wun&#10;WwlI/AxA+6mt5RSnJLZX/BpX/H77GNOTnTjKWjaT+9PT/L5m98KrnUd3i3TtR1a71r+y9aa0t7q+&#10;Efm+V9mt5ArGNEU4aRucZ5ru64T4Z/8AIb+If/Yxt/6RWld3WRqMmhjuIXilRZIpFKujDIYEYII9&#10;K8v8E/sz+Afh74gstX0ix1Iy6cHGmWd9rV5eWWlh1KsLS2mlaKD5SV/dqMKSowDivUZGMcbMFLlQ&#10;TtHU+1fOHwc/aY8QfEnxl4e06ey0GSHWYbyS60rTZZW1Lw40BwFvw3ygs37voh3H5dwyaI/FaO//&#10;AA//AAf6YS+G72PRfD37OXgPwv40/wCEosNMuhqEdxNeW1tPqVzNY2U8u7zpre0eQwwSPufLRopO&#10;9v7xz6ZXg0nxG+KmgfGTwX4O1aPwbqVvrpurm5TS47pLi0soEy05LuV/1jwxgY5MntXvNPXlT6dA&#10;fxPuFFFJnHXikBzmjf8AI7eJP+uVp/6DJXSVzej/API6+JP+uVp/6DJXR0ALRRXIfEPxZ4i8Nw2N&#10;v4Y8H3HizVb4yKmbuKzsrXauQ9zM2WRSSAPLjkY8/LgE0AdfXlniD9oHSE1y98O+DtMv/iH4ns5f&#10;IubHQVU21lJlQVurxyIIGUMGMZcy4BIjbpXQfD3RvG1mb2+8a+IrHUru6x5Wl6PY+RZWCgn5Udy0&#10;srEEBncqDtBWNORXW2tpBZRmO3hjgjLFtsSBRuJyTgdySTQBzet+FG+Ingq003xKt1pE1zHDJqFp&#10;oeqzRhZNoMkC3MYikePdldwCFgOQM4rR8J+DdC8B6LDpHhzR7LRNMh+5a2MCxICepwBySeSTyT1r&#10;ZooA8W/agZk034fMrKpXxban5jgf8e1z1PaqcJN825yvlqeI1Oef9r0PtV39pxUax+HYfp/wl1r+&#10;P+j3NU7gCOZDCMTt/COhHv6DOOa7KNmuVL3u/wDX59Dkq3vzPbt/X5dRskrWJMYZXUjK7m+79fb3&#10;qT7HtTcJD5wO7zD6/T0os1SSNi3zyHh945+mO1VgwKhS7fY92A/9M+nv+FdKu21HRrd23/rt13Zh&#10;oknLVPby/rv06Eschv22sQqKMsqn7309vfvSysbBvlw0b5IjJ5B9R7evpTrxUjCMnyzDhAo5PqMd&#10;xj8qLUCR5DJzP0ZW7D29vfvU3XLz29zt/X5/Iqz5uS/vd/6/L5gtr50fmM+ZWwwdTwvpj2/nUazS&#10;XTeQXjUdGKt8zDvgf17HNMdtpkWNm+zbsOQPu+oB9PX0qxPHCturD5cAbGXrntj1+neq+Frm1vtp&#10;t/XYnde7pbfXf+u42RfsREkf3DgNHnr9Pf270Rwi8UyykNuGFCnhR9fWkt8yT/v8+aBlVIwMeo9f&#10;6U2ZmimkFvuzjLhRnb7j39qVpX5E/e7+Xr+vy2HdW5mvd7f8D9PmL58u77P5i78483j8sevt6c06&#10;SEWaiWIhNowQ7cMPc+tO8u2+x9R5PXfu/XNQws0ssYud3TKBlxuPv7+1Gju46Jbq2/8AXbpug2sp&#10;at7Pt/Xfr1JIl+3EySfcBIWP0+vv7dqYzywyC3WaMZ+6zMN4HYY7064zHcDyP9aRllA4x6n0/rRH&#10;Hbtas7nPd3bhge/0+lCaspNe69lbb+vxFrflT95bu+/9fgLJbi0USRME2jBDtww9yf50RL9uYyP9&#10;xTgR9x9ff2qOFmlljFwWxj5Ay43H39/apLj93cAw/wCuI+ZR0I55Pp/XpRaSfI373f8A4P69Nh3V&#10;uZL3e3/A/T5jWme1byAytn7rMfuD3/pnrT2tfJj8xXxKuWLseG9c+38qW3SFrdiTuz/rC3XPfPp9&#10;O1V0bc0ayM32bdhCRjd6An09PWnq2+XS2+m/9dvmLZLm1vt5f13JYmN+3zYWNMExg8k+p9vT1pJZ&#10;GsDtVkKNyqyNjb+Pp/8AWFPugI3jMfE2cKq9x7+3v2otFSQOX+eYnDhxyPQY7VN48vO17nb9f+D8&#10;h2fNyJ+93/r8vmAs96bzJmY/N5g7enHp/OmJK16REWVVAy21vv8A09vf14qNm27lVm+ybsFh29Rn&#10;0znnt0qxdrHHCpHyMP8AV7Bk59AO9VqmlLVvbTb+u3ToLRpuOiW/n/Xfr1Gy/wCgtvTmNjzH3z6j&#10;/CljtxcxmSRgzsOCh4Ue3+NJbfvJ3M3+vHRewHt6/WopWMbyLAW8v+PaM7TnnHv7dhzSSbfInaWm&#10;v9f0wbVuZq8e39f0hwmklb7OXUNkgyA9cenv6jtXnn7S8Itf2dfik0TBFPhXVFZWPDf6JKB+P869&#10;IkjgW0BBAQDKsDzntz3/AK15n+0cTJ+zz8UvtGd48JaqY1YYz/ocuT9en0paSTlHSKvdW3/r/wAl&#10;3RWzSlq3s+39fiXdB8O/E240m0f/AIXv4qVTEm1YtJ0JgvA4ydPrm9C+NHxA+CP7Q9tpXxB8d6t4&#10;9+HWp6BdXvn/ANi2STaLJFPZx/abk2sEbeQDOVLgMF81WZVVGkr1SwzDp9oLfO826F1UZA+UYPse&#10;uPWsTwfHE/7WnhYACRW8C66H3c5/4mGkZB/wrCpCKi6i2e3l/XTvubU5tyUHut/P+vwPpWxvrbVL&#10;KC8s7iK7tLiNZYbiBw8ciMMqysOCCCCCOtT1x3jS+1bwD4UtJvCHhWDW7awkRZ9Fs5FtpRZhWDfZ&#10;VxsaRTsIjJQMAwDA4Bu/D/4h6B8UPDMGu+HL4XtjIzROrI0c1vMh2yQzRMA8UqMCrRuAykEEVxnU&#10;dJRRRQAUUUUAFFFFABRRRQAUUUUAFeO+Mv8Ak7H4V/8AYqeJ/wD0p0WvYq8d8Zf8nY/Cv/sVPE//&#10;AKU6LQB7FRRRQAUUVynxI+KHhz4S+H49a8T3dxaWElwlpH9ksLi9lklfO1FigjeRicHop6Um0tx6&#10;vYv+D/Bej+A9Km03RLU2dnNeXN+8ZleTM1xM80zZYk/NJI5x0GcAAcVxH7UyyH9nH4kNDs82PQrq&#10;VRJnaSsZbB9uK7LwJ480f4keHIdc0J7x9OmdkQ3+nXFjLlTg5iuI0kHPcrz1Ga5L9p7/AJNz+Jf/&#10;AGL19/6JaqkntIcJuMlOL1vf5/8ADnyl8Ivh78dfhDoaQ+Erv4T6f9ojVpruXRL+S6nHUeZKbjJx&#10;k8DCjPAFd9/wkv7VP/Qy/Cv/AMEd/wD/ACTXpWk/8gqy/wCuKf8AoIq3WVOnClFQgrJHTi8XiMdW&#10;licVNznLVtu7fzPKv+El/ap/6GX4V/8Agjv/AP5Jo/4SX9qn/oZfhX/4I7//AOSa9VorQ5Dyr/hJ&#10;f2qf+hl+Ff8A4I7/AP8Akmj/AISX9qn/AKGX4V/+CO//APkmvVaKAPKv+El/ap/6GX4V/wDgjv8A&#10;/wCSa5vWde/aS1zxdoun3mvfDqW/0zfrFtJBpV6ltGwVoAJlNxufImkKgEAGMk9AK95rjfBipq3i&#10;zxbru1WDXMekwSK+7dFbKdw9iJ5bhSP9nmuet7zjDu/y1/RL5ns5d+6jXxP8sGl6z9z70pSkv8Jz&#10;n/CS/tU/9DL8K/8AwR3/AP8AJNH/AAkv7VP/AEMvwr/8Ed//APJNeq0V0HjHlX/CS/tU/wDQy/Cv&#10;/wAEd/8A/JNH/CS/tU/9DL8K/wDwR3//AMk16rRQB5V/wkv7VP8A0Mvwr/8ABHf/APyTR/wkv7VP&#10;/Qy/Cv8A8Ed//wDJNeq0UAeVf8JL+1T/ANDL8K//AAR3/wD8k0f8JL+1T/0Mvwr/APBHf/8AyTXq&#10;tFAHlX/CS/tU/wDQy/Cv/wAEd/8A/JNH/CS/tU/9DL8K/wDwR3//AMk16rRQB5V/wkv7VP8A0Mvw&#10;r/8ABHf/APyTR/wkv7VP/Qy/Cv8A8Ed//wDJNeq0UAeVf8JL+1T/ANDL8K//AAR3/wD8k0f8JL+1&#10;T/0Mvwr/APBHf/8AyTXqtFAHlX/CS/tU/wDQy/Cv/wAEd/8A/JNH/CS/tU/9DL8K/wDwR3//AMk1&#10;6rRQB5V/wkv7VP8A0Mvwr/8ABHf/APyTR/wkv7VP/Qy/Cv8A8Ed//wDJNeq0UAeVf8JL+1T/ANDL&#10;8K//AAR3/wD8k0f8JL+1T/0Mvwr/APBHf/8AyTXqtFAHlX/CS/tU/wDQy/Cv/wAEd/8A/JNH/CS/&#10;tU/9DL8K/wDwR3//AMk16rRQB5V/wkv7VP8A0Mvwr/8ABHf/APyTR/wkv7VP/Qy/Cv8A8Ed//wDJ&#10;Neq0UAeVf8JL+1T/ANDL8K//AAR3/wD8k0f8JL+1T/0Mvwr/APBHf/8AyTXqtFAHlX/CS/tU/wDQ&#10;y/Cv/wAEd/8A/JNH/CS/tU/9DL8K/wDwR3//AMk16rRQB5V/wkv7VP8A0Mvwr/8ABHf/APyTR/wk&#10;v7VP/Qy/Cv8A8Ed//wDJNeq0UAeVf8JL+1T/ANDL8K//AAR3/wD8k0f8JL+1T/0Mvwr/APBHf/8A&#10;yTXqtFAHlX/CS/tU/wDQy/Cv/wAEd/8A/JNH/CS/tU/9DL8K/wDwR3//AMk16rRQB5V/wkv7VP8A&#10;0Mvwr/8ABHf/APyTR/wkv7VP/Qy/Cv8A8Ed//wDJNeq0UAeVf8JL+1T/ANDL8K//AAR3/wD8k0f8&#10;JL+1T/0Mvwr/APBHf/8AyTXqtFAHlX/CS/tU/wDQy/Cv/wAEd/8A/JNH/CS/tU/9DL8K/wDwR3//&#10;AMk16rRQB5V/wkv7VP8A0Mvwr/8ABHf/APyTR/wkv7VP/Qy/Cv8A8Ed//wDJNeq0UAeVf8JL+1T/&#10;ANDL8K//AAR3/wD8k0f8JL+1T/0Mvwr/APBHf/8AyTXqtFAHlX/CS/tU/wDQy/Cv/wAEd/8A/JNH&#10;7NNt8W7r4l/GS81jVvB767c6hphvJ7XTrr7OStgioI4zMGHybMkseQeMHj1Ws79nf/kqHxj/AOwh&#10;pv8A6QR0Ad99h+Jv/Qa8J/8Agnuv/kqj7D8Tf+g14T/8E91/8lV3dFAHCfYfib/0GvCf/gnuv/kq&#10;qeo+GfH2rtaNe3/g26aznW6t2m0S5YwyqCA6k3XDAMwyOxI716PRQBwn2H4m/wDQa8J/+Ce6/wDk&#10;qj7D8Tf+g14T/wDBPdf/ACVXd0UAcJ9h+Jv/AEGvCf8A4J7r/wCSqp6b4Z8f6NHOljf+DbRJ55Lm&#10;UQ6LcrvldtzucXXLEnJNej0UAcn8PfCup+GYdcm1i/tL/UdW1JtQlaxtmgiTMMUQVVZ3PSIHJPeu&#10;soooAgvoZbmxuIYJjbTSRsiTAZMbEEBsd8Hmvlv4O/s6+OPCfjnwZqGq6V4X0Obw8kyav4r0XUp7&#10;jUfF2+J0H2uJ7ePbmRhMd8spVkAXg5r6rrl/DHxP8J+NPEev6DoOv2Or6voDRx6pbWcokNo8m7Yr&#10;kcBjsb5c5GOcU4vlk2t/6/z9Hpe+gS1jZ7f1/XddLHO+B/hzqtj8WvHPjnxDNaz3WpC30zR4rZ2c&#10;WmmwruCtuUYkkmeV2xkYCDJxXpVFFLol2/r8d35h1b7/ANfgtPQKo63pEGvaTd6fcg+TcRlCV6r6&#10;MPcHBHuKvUUAfK3h3Q9RPjq+07xHq8ttpOmEy6rcXl0UgMMZ+XezHG1sgDPZia9/8G/ETRPib4dv&#10;NV8G6hHqtnG728F8YJVtZ5AisGicqBNF86/vIiyEhgGypA+J/hn+0R8NP2j/ANvzxv4M17SrXWLP&#10;TYI7fwvJezPJaXN5ZMxuZPs7N5UkuctFIULKluxDDdiv0BVRGoVQFVRgADAAoA8l074G3niW6t9S&#10;+J3iefxrexMssek2kbafolu6kEFbRXYy4IBBuJJcEZAWvW6KKACiiigAooooA8V/ahUvpvw+UJvL&#10;eLbYYPA/49rnrVS2X7HIUkUBpDxICTuPoc9D7Dirv7TzMmn/AA9ZV3EeLbX5e5/0e56VT+a/4KlI&#10;OvPV/wD636120m/ZuL+HqclRLnTXxdCOSM3zM8QGzG3LEgP+Xb368VMbyJoeEJJO3ysfNn0xTfOe&#10;z/dyAyf3GHVvY+9H2WVf328G47/3cen0rZ8rsp7L4df6+/QxV1dx3e+gyGM2Lq0oBUgKHBJCe3Pb&#10;36806ZTeSERAAx5DSH1/u/4+lL5rXvyIDGn/AC0J6j/ZH+e9G82HykboT9zHUe38sU7y5uZ/xO39&#10;fkK0eXlXwd/6/MWO5jjhKsu1kwpj9T2x9e1QJCbaQTvEuz2Ykpk56dMd6m+zyTfvmbbL1Rey+x+v&#10;GaPtEs/7pUKN0dzjC+uPfHIoi0r8nX4tf6+/Xt6jTdufptp/X9fgXDC6dY4uWXDGT+76fj+lFvKl&#10;qjRyARsgLE54Iz1B/GjabD5gd0B+96r7/TrR5LXvzuTGv/LNR1Huff8Axqfd5eVv3O/W/wDXTp+d&#10;e9zcyXv/AIWIvKbd5/lfu927ye/TGcevt0qW4mS5RY4wJWcbhzwBnqT+FH2qX/U7B9o/8dx6/Sjy&#10;Ws/3iEyD+NTjJ9x7/wCFU3dpz3Xw6iS0ajs99At2FrI0cv32JYSf3v8A6/HTpULJ50wuVgDxj3O5&#10;vcDofxqbadQ5PywDp6t7/TpR5txH+68ve3RZD93Hv7/Smm4ybXxddbf16dPyTSaSfw9NL/169fzW&#10;4mS5jWOMCVnGRzwB6k0luwtZGjl++xLCT+9x/Pjp0o8l7P8AeITKP41OMn3HvRg6hz0t+3qx9fp/&#10;hUe7y8qfud+t/wCunX8q97m5mvf7dLf1935xvGbpmmjT93xwSR5mDnP+Hr3qWS5jkhCqu9nyoj7g&#10;98+mO9J9okt/3Trvk6RsP4vr7+tH2eSH98rbperr2b2H05xVOztz7L4dd/67/L0Svry9d9P6+75+&#10;qQqbOQCUA+ZhVkHr/d/w9e9MuI/tzMYkUqowWZiA/PTj0x+lSbzf/KoKwj7+ep9v5g0eY9n+7KNK&#10;v8G3Gfof89qalJS5l/E7X/r89BWi48r+D+v62HLdRJDgqQy/KYsc57D8ahjjNmyyyqNmMcEny+c9&#10;+3v15qT7NK/74sBP2H8IHp/Kjz3uv3cYMbfxsf4fYe9SrK6hs/i12/rvr29W7uzluttP6+75+hcf&#10;6VKEi4ZDzJ/d9vr9aWGeO3hZHAiaMcr1z2yPUfWk/wCQf72/6p/9b/Gj7O9z+9cmN/8Almv936+9&#10;L3eVRk/c6P8Ar+l+b97mbXx/1/Xn+UaxtEwnaP8Ad5LeXzlc98evr6Y4rz39pqVLj9nX4oIgEh/4&#10;RXVH3Z4UfZJTn8a9G+0ySfuQu2box/hA9fx5xXnP7ScL2v7OvxT2ZkRvCuqhweufscvzf405PrP4&#10;ltr/AF8u4RVtIfD10/r/AIB3fh9ltNJtIpFWJvIVsgkhhtGcE88VheDfn/a+8MyhNiv4G1zHqcX+&#10;kc1vaTG97pdmZAYkEKbV4znaOT9O1Yfg9pP+Gu/C6SD5l8Da58w6MP7Q0is6rVpO/vPfX+r/AIl0&#10;73S+yttP6/Q+mqxrHwjo+j69quu2GmW9trGqJGt7cwrsa68sERmTHDMAdu4jOABnAAGzRXAdpwfw&#10;4+LunePb3UdFubS48O+MNJ2/2l4d1HAuIFbOyZCPlmgfB2zISpIKnDKyjvK5jxZ8OdC8aapouqah&#10;bOmraLcC4sNRtZWhuITkF0DqQTG4UK8ZyrDgg1Bq/wAUtC8PePNL8JatJNpeoatFu0y5uoilpfSD&#10;O63im+6Zwo3eUcMyklQwV9oB11FFFABRRRQAUUUUAFFFFABXjvjL/k7H4V/9ip4n/wDSnRa9irx3&#10;xl/ydj8K/wDsVPE//pTotAHsVFFFABXkX7Sh8KL4T0WTxX8RP+FYR22rQ3Vjr/nW0RS5RH2puuUe&#10;LlS/DKc445r12o7i3iuomimiSaNuqSKGB/A1LV7fJ/c7jT3v5/ieO/st+Pdf8f8Ag3W7jWNVXxPp&#10;1jrM9jo3igW6Qf21ZIqFLnbGFjPztIm+MBG2bgMGtj9p7/k3P4l/9i9ff+iWr01VEahVAVQMAAYA&#10;rzL9p7/k3P4l/wDYvX3/AKJatJO9vl+W/wA9yUrX+f57fI5rSf8AkFWX/XFP/QRVuqmk/wDIKsv+&#10;uKf+girdSMKKKKACiiigCjr2sQeH9E1DVLpgltZW8lxIzHACopY/oKyfhzo9xofgjSLa8WNdQaH7&#10;ReeWMKbiUmSYj6yO1UPifILzTdJ0FZAkmt6lBaFdm7dChM8649GihkXP+1XZ1zr3qzfZW+/V/kj2&#10;J/ucuhHrUk5fKC5Yv5uU18goooroPHCiiigAooooAKKKKACiiigAoorj/ibr19oej6athL9kfUNT&#10;tdPlvtqt9ljlkCtIAwI3dFXIIDOuQelHVLu0vv0Do32/Q2fFXivTPBejyarq80lvYxuiNJHbyTEF&#10;mCr8sas3JIHTqRXN3Pxs8J2dwltcXGp2928kcSWsuiXyzOz7tgWMw7jnY+CB/Ca89+Kmrao/hP4h&#10;eH5Ll7210yfSXtNQuUVmVpZ42aF9u3cU2q3Y7ZVBPetL4kaP4gh1DwvLqmo2FzeS+L7T7BcwWRRY&#10;IPszBkKF2JzIrt9/nI9KS3S7tL72l+ofZk+yb+5NnpFr8Q9AutGvNU+2vbWlnOLa4+2W0tvLHKdu&#10;2MxSKr7m3pgbctuGM5q7oPirTfEjXaWMspltHEdxDcW8tvLExG4bkkVWGQcjjmvI/HUl5aat8Oot&#10;S1GDUPsPjD/ic3EKlI18yC6+xiQdsPJbAAk4JT2NexWdxYT6tfpbrG19CsaXMiJz0ZkRm7kAk47B&#10;wf4qu2l/62X+f5A9LLur/i1+hY1C/g0uwub26k8q2t42mlkwTtRQSTgc9B2o0/ULfVtPtr20kE1r&#10;cxLNFIAQGRgCp59QRWR4+a5h8Fa5PaXk1hcwWc00dxb7d6sqFh94EdR6Vxvi7WNZb4eeCLix1i40&#10;2+1C+0uC4uoUjd3SZkWTh1IyQT26/lUx958vnFf+BNr+v1FJ8q5n2k//AAGz/U9RorwTWvGniG38&#10;PeLLKHxBc2k+jeNNN0eHUnSFpTbTtYl1fKbTxcyAHGcBfxsTeL/EWl/GXSvDf9t3V7o8WrQ28k0y&#10;Qgy+bp13M0DlEAJR4IXGMHEgByMVcYuST7/5J/lJD2v8/wAL/wCR7i7rGjO7BUUZLMcAD1p1eA+I&#10;NZvvFn7OPxBupNduZ5bW61qCO7t3jDNFDczRohKrjARVBxgnHPevb9F8uO0Nut9JfyQNskklZS4b&#10;Aba20AZww7dCKVtAl7snDs2vudiHVPFGnaLq2kabeTSRXerSvBZqIJGSR0jaRlLhSqnYjEBiM7Tj&#10;OKXxJ4jsvCej3Gqaj9pFnAu6RrW0luXVQMk7IlZsADk4wK4T4xW0154o+F8MF/Jpsj+IZB9oiVGc&#10;D+zrzIXeCuT0yQevSmabrWoat8NfH0OoXbaj/Z02pWEF86qrTxIhwW2qqllJaMkAZMZ75rKo+WDk&#10;t0m/ut/maKK54J7St+PN/kelWF9DqdjbXls/mW9xGs0b4I3KwBBweRwasV5XpurahdXnw/8ADcN1&#10;Ppen3fh976W7twoklkiW3VYVZlIAxKznAydg7bgc7QPHmveJE8H6ZeXUmnLqOoapazalGiLJdpaS&#10;SJDsyNqmZV8wlR0RtuMgjeceWTS2u/wbX6HPTk5QUn5firnqOqeJtO0XVNI068maK71aV4LNfJdl&#10;kkWNpGUsAVU7EYjcRnacZxWpXh3xCvtb0m3+GzQSp4y1618QXkKPCEthPIthfKoYklVKjAYjurEL&#10;/DXpHwx1Nda8D6VfjVrnWmuIt0lzeRpFKJBw8bIoAQqwZSvUEEEkiptpc1l7vL5r9WjqaKKKkQUU&#10;UUAFFFFABRRRQAUUUUAFFFFABRRRQAUUUUAFZ37O/wDyVD4x/wDYQ03/ANII60azv2d/+SofGP8A&#10;7CGm/wDpBHQB7zRRRQAUUUUAFFFFABRRRQAUUUUAJXy98G/ih8Nrr9rP4iaH4a8UeGXe50XSLSx0&#10;7S72D95LA9+1xHHGh5aMMC6gZXOT1r6iqFLOCOTzFgjV/wC8qAH86qL5WKSvG3oTUUUVIwrA8feH&#10;9R8WeC9Z0XStZk8PX2oWz2seqQxCSS1Dja0iKSBvCk7SeA2CQQMHfooA/Nz4Y/8ABLXwj4K+NWp3&#10;XhPx/wCKNJ8QeDn03UtM1CfyJY2mcSORLGsaFoz5YUoHXKswJ5r9Il3bRuxuxzjpXm3gz/kuHxK/&#10;69NI/wDQLivSqACiiigAooooAKKKKAPF/wBp2NZtP+HqN90+LbXI9f8AR7niqcyLZuHhGGdsGP8A&#10;ve/19+lWf2ohnTfh8MMW/wCEttdu04Ofs1z0Paqtp+7mYTBhMejMcgjPb0HtXdRuoOV9O3c46tnN&#10;Rtr37C28Md1G0khErSDB9APQVF5zs3kGX93u2+b3PGcZ9ffpSzK0kkhtw2MYcqcbj7e/vUzSW5s8&#10;YHk9AoH6YrfVatXvsv5f66bXMd9Nrde/9dew24iS1VZIsRsoChezD0/Wi3Vbpmkl+Zhldn9z1H1p&#10;kAaOaM3AbdjCFjnHsff37064zJOfIz5gGHZTgew9z1+lKz+C+v8AN/we366Duvitp/L/AMD+u4xp&#10;GhZoEk/d5C7sHKZ7f4emOakktIoY/MQ+W6DIk9e/PsTToXgW1YEYUAh1brnvn1/rVaNSkkbSrJ5G&#10;fk3MCBzxkf17DFWrtu11bf8Avf8AB8v6c6JK+t/w/r+vKaBvtkuZeDHgrH7+v+fWmyyGxZlhKlSN&#10;20gkJ78dvbrzUl1iSSMRcz9Qw7D39unFLZskauG+WUHL7zyffPfjFRf3ee2n8v6+nn8ira8l9f5v&#10;09fL5h9ji8n753Z3ebkbs+tQxSG+ZUmKhcbtqggP789vbrxTNo27tjfY92dv9ceme341ZvGSRFC/&#10;PKTlNh5+ue1VrF2bu31/l/rr2J0aulZLp3/rp3GTt9kl3RcmTJMfqfX/AD6UJZxTRiZnzKwz5o4K&#10;/TPQfWnWuI5XEvE55LHuPb268VXkCNMziORrfPz7W+Qnv8uMmiPNflTs117+X+Xf8iVrczV127ef&#10;+fYfHIb5lSUqExu2qCA/PXnt7deKfOfsku6LkyZLR+p9R/ntT7xkkjUL88hOU2Hn657Ulr+7lcS/&#10;6887j0K+3t14qL+7z201939fTz/pVbXkvr3/AK/r9SG3jmhLu3mNIAS3p3GPp71EsjTMIHf93krv&#10;xy+O3+PrnikkUu0rQhvJz8+043HPOP6+tTzPA1qoAypACKvXPbHp/Sr1T11v/wCS6fn/AJfdOjWm&#10;lvx/r+vNtwq2rLJF8rHC7P7/AKD6+lJDDHeI0k2JWbgr2UZ6fpRb5jmHn58wjCMxyPcex6fWmXKm&#10;SZzbhy2P3hjYLnpjk9//AK4pJO/Inr/N/wAH/g76Ddvia0/l/wCB/XcGlaNjAsn7vcF8zuM9s+vp&#10;24qSeGO3iEkZETRjAPYj0PtTkktxZkEAR4wykc+/FQwq0ckbXAbZ/BuOdp9/frz+FGr1Wlun839f&#10;O35mys9b/h/X4klv/pUheXhkOBH/AHfc+/Pao5JDZs0UTDy8A8gny8nH5VJc/vLhRD/rwOWHQD0P&#10;r9KdatEkDA/IR/rA55z7nv8AWley57XWnu9v66euvm7XfLez11/r8fw8ke1jjh3BtrL8wk757n8a&#10;80/aPc3n7O/xT80gbPCeqMEAxu/0OX5v04/WvRFXbtZ1b7Juyqnt6Ej06YHauA/aeZH/AGd/icAC&#10;0n/CK6qVKnoPskuefT+dDvH3W7t317f117biVpapWStp3/rp3O403FhplkIcbWgUmMjhcKOR/X9K&#10;xvBsar+1x4VcNvZ/AuuFm9f9P0itzw4Vj0u2VwyTeShbzGBJG3jnvWD4N2/8NfeGjGCIz4H1zHoT&#10;/aGkZwPrWda/LJdVa77/ANdN77mlK3Mn0fTt/X4bH05RRRXnncFYnjLwXonxA8O3eheIdNh1XSro&#10;Ykt5h3ByrKRyrKcEMpBBAIINbdFAHDrqGlfAv4axzeKPFGoXuj6V8k2u64fOmSJ5cRmeSNB8sYdE&#10;Mrj7qb5GJ3Oe0t7iK8t4p4JUmglUPHJGwZXUjIII6gjvSyxJPE8ciLJG4KsjDIYHggjuK8++Hfwh&#10;T4V67dxeG9Vaz8DTws0XhOSHfDp9yXU7rSTdmGErvzb7WUFlKGMAqwB6JRWZ4f8AE2keLLGS90XU&#10;7TVrSOeW1eazmWVFmjcpJGSpOGVlKlTyCCDWnQAUUUUAFFFFABXjvjL/AJOx+Ff/AGKnif8A9KdF&#10;r2KvHfGX/J2Pwr/7FTxP/wClOi0AexUUUUAFFFFABXmP7T3/ACbn8S/+xevv/RLV6dXmP7T3/Juf&#10;xL/7F6+/9EtQBzWk/wDIKsv+uKf+girdVNJ/5BVl/wBcU/8AQRVugAooooAKKKKAOOdzrHxWjiHm&#10;eRomlmRvlGwzXMm1ef7ypA/HpMPWuxrjvhwhvY9f1xvM3atqkzxiQ9IYsW8e30VhDvH/AF0J712N&#10;c9DWPP8AzO/+X4WPYzT3K0cOv+XcVH5rWf8A5O5BRRRXQeOFFFFABRRRQAUUUUAFFFFABUN5Z2+o&#10;2strdwR3VtMpSSGZA6Op6gqeCPrU1FAGFeeA/DOo6H/Yt34d0m50fzPN/s+axie335zu8srtznnO&#10;M0/XfBfh7xRa2lrrOg6Zq9taMHt4b6zjnSFgMAoGUhTjjI7VtV5j+0Beyaf4X0KaO81KzV/EGm28&#10;zaXPPFK8MlwscifuSHbKsRgc9xyAaN2o92l97SE3yxcuyb+5XOy0/wAD+G9J0e60ix8P6XZ6Vdsz&#10;3Fjb2UccEzMAGLxhdrEgAHI5wKv6Roun+H7COx0uwttNso8lLazhWKNcnJwqgAZNee+GfEWp+Ho/&#10;Et1PZ63f+HI723g0eO8hkN38yqkpYzYkEKyEnzJTwN5yVC1ah+NmlXOmT3tvZ3F5FaazDol41pLD&#10;LHbyy+VtcuHw0f76PJGSMnIGDTV5Oy8v0/zQbL+v66Hba1oOmeJdOk0/V9OtNVsJMb7W9gWaJsdM&#10;qwINZ3/CvfC39l2Wmf8ACNaP/ZtjMLm0s/sEXk28oORJGm3CsCT8wANUJtSj8c+E9aLW2o6bBDLc&#10;QJNFeNbySGFmUukkEgYLuQ9xkDkYNZXgvxkuifBfwXqupyXOoXl5punxIobzJ7u5ljQKuWPLMxyW&#10;YgDkkgAmiOqbX938b2+egSdmk/P8LX/MueKPg/4c8R6Xe2UFlb6J9v1G31O+m02zgR7yaGVZVM25&#10;CJMsiglgSRkZrZl8A+GJ9BOhy+HNJl0Uv5h057GI25fOd3l7duc85x1rGn+Klra3FxYzaXeRarbT&#10;rDc2zlBHbq0bSJNJNu2LEwRgGJyWG3GeKZZ/GHRdS8MaTrFlFcXrarfyaXZ2cBjMk1xG8iyKrb9h&#10;VfJlbduxtQkZ4FGtrLb/AIa35IrfX1/W/wCp1dn4f0vT7GeytdNs7aznLGW3hgRI5N33tygYOe+e&#10;tSaRo2n+H9PhsNLsbbTbGEYjtbOFYokGc4VVAA/CuA+B2pXupWfjD7ab9Wt/Ed1BFb6jcm4lgjCR&#10;ER7t7jaCTgBiBmuv8U+KE8Lw2jvaT3RuZTEHjwsUOEZi8sjELGmFxknkkAZJpdFLuk/vV/1JWra7&#10;Nr7nb9C9q+h6b4gtfs2qafa6lb5z5N5CsqZxjowI6E/nVa98H6DqWhrot3omnXWjqAF0+a0je3AH&#10;QCMjbx9K47UfjjpNn8OYvGltYXmo6Sb0WMotdjvG/wBqFqSAGPmASdNm7I5Gc1fk+KBt76LTZ/D2&#10;o2usXEkgtbG4kgVp4Y0jZ5w3mFQimVEPOdxxgjmi26K13N2PwL4bi0WHR08PaUmkwtvisFsohBG3&#10;PKx7doPJ6DvVrUvDWka1pa6ZqGlWV9pq7dtnc26SQjb93CMCOO3HFc1F8V9NvfD+mavZWl1Pb3sk&#10;0TNJsijtHhZllWeVm2IVdGTqcsOMjmt3wb4ssfHXhmy1zTSxs7sMU37SQVYowypIOGUjIJB6gkU3&#10;1uTdaWC68FeHr7+yftGg6Zcf2Q4k07zbONvsTAYDQ5X92ccZXFT6H4Z0fwvDcRaNpNjpMVzO9zOl&#10;jbJCssrHLSMFA3MT1Y8mtOigYUUUUgCiiigAooooAKKKKACiiigAooooAKKKKACiiigArO/Z3/5K&#10;h8Y/+whpv/pBHWjWd+zv/wAlQ+Mf/YQ03/0gjoA95ooooAKKKKACiiigAooooAKKKKAEYFlIB2kj&#10;gjtXzv4Ptdf8O/tM2nh3SPGviHxfo1roM9x4qGtXMc8NtdPJF9i2BUURSuonJjQAbACRypP0PIpk&#10;jZQzIWBAZcZHuM1438If2c7z4QaoZ7X4n+Ltd0+W4mvLrTdWi01kvJ5c7pJpY7NJ3YEgg+Z/Co+6&#10;MU4aTu+z/Jr9b+qQS+Cy8v6/T5ns1FFFIAooooA818Gf8lw+JX/XppH/AKBcV6VXmvgz/kuHxK/6&#10;9NI/9AuK9KoAKKKKACiiigAooooA8X/adk8rT/h620sB4ttc464+z3NU5G+3kIgKxqcmQjBz/s/4&#10;irn7T0Zk0/4eqGKZ8W2uSOuPs9z0qmymwO5WZomOChOSP93/AAFdlHlt7vx9P679jlrc19fh6hHP&#10;9kUxyrtKj5di8N9AO/tTfs8qt9o2L5mcmLj+fr7/AIU5ITeL5kjEFvuhG+57g+vvSfaJWbyMqJc4&#10;Mnb8vX2/Guhbvktf7Xbz/wCDbXsYPZc17fZ/T/gX+ZleL/GOjeE/Dt5q+tX8Gl6RaoJLm8uuEiGQ&#10;AMd2JwABzkjisT4b/GDwt8Rkvk0C9uJ2sypnivLC4s50D7thaOdEbDbThsYbBx0qt8bfhanxQ+H9&#10;1oUeqyaNdGeC7tb1VWTyrmGVZYnKNw+HQZU/eAIyOteD+PP2g/H3hXwz4z8LeI4NL0/x1pltp723&#10;iDR9zWclrd3YtRdNG+WikjJZtjbgCMg4qIuDTivhe3dvTr38tFbXva2pX5n8XXtb/L73fTtf6wME&#10;k7G42qp4Kxkfex6+/p6U5rrz18pIyZGGCGX5V7HPr9O9fOPxn0HXPgb8CfH+o6J4+8UahqJsY3t5&#10;9X1H7U9tL5y7pY2YbkyGxszs4+VRWt400OP4UfDu1ttU8dePNc1jXtTiVFsLyM31/ctGS1vbkhVt&#10;42CM3DKECnDChy1XOu3L89l3t+PzvZKOl4PvzfLVvt19PlZv3eNTYN83zRtjMmOQff2/lSSQtfku&#10;AEQDCllyW+vt7d+K+H5viF47h8F+P9Btdb8UeG30rxfoGnaefEF1FfanZw3bQCRJJleRZlO5iAzt&#10;kNgntXoMPgnxFD8ddd+HLfE3xk/hdvD1vrrE6iBffaXmlhKpdbd0UXyhtiYGQAMLkFqUm1KPxv8A&#10;SKk/K/K/T80OMVF83wLX75cq87X/AK7/AEB4m+JGmeEdX8NaTfxzf2j4gvW0+yjjUFfNWJ5TuOeF&#10;2xtzzzxWlrGpQ+ENGv8AV7sM9nZ20lxOYkyyoiljtH0HSvjmbUNf+J3gT9nebUvFF1Za/ceLL7T5&#10;NfiSP7SVhivYQw3AqHZIwM4+82cZruNNvdY0DV/jX8PZPEGreIdB07wzHqtrcazdG7urZ54rhZID&#10;OfmdSY1cZzgEjpisqkvZ0qjp7K9/lFP/ADt9z6X0jFyqQjPfT8ZOP+V/wPofwv4jtPiD4Z0jXtNE&#10;iabqNpHe27zJtk2SIGUEZ4OCM9e4rWW6aFRCYSZV4UKMKffPQV8JeBvGfi7xRHovhSy0zxvf6N4f&#10;8HaFLbw+DtYttNcTz2u8zytLNG0q/KFCDcnyPuBzXo1td/Ebxzrnwl8A+NNb1fwhqeoaFf6prcuj&#10;XqQXN1LbvHHFH50LELkSeY/lnk4HTNdVSMVN07e6m+W/ld/km38reWEeaylf3mk380rfmkvnc9+8&#10;G+PtK8Uav4msdN86Sfw7f/2XqHmQ7As3lpJ+75OV2uv45rnPHf7R3w88EeLJPDeva89hqVvbrdzb&#10;NOup0hifdtd5Y4mSNTtPLMOAa8//AGRdLutN8RfGjTbjWLnWZIPFpV9Qu3QzzAWkAG4oFBYDALAD&#10;OOeTWHq2seMtB/a1+JMPgzwppviZ7rw5pUc/9qasbKO1Ba4CnaIZDIvJyoxgD3rGUpXpta1JRT++&#10;N/Ra/K3maRjG01tBP/263r+tz6e0XxBZatpFre2FxDfWdxEsttcWrB4p42HyshHBBHp0qwsEkDfa&#10;NqscktGB93Pp7+vrXymPAsfwx8I+B/hgmr+OvEXiay0ua9fSvAV7FYKEabc1w80kkW2NZHKInmgM&#10;OCpxxW8L/FnxjF8E/hR8QdV1m+eHT9am0zxIszqpnspLmS0WWZU+VpImETFl6YY96vTmfs9r2fzb&#10;X3X3a/Qlp8qc+m33XXza2T/4J9J+NviFpXhO68OWd+Js67qkWlWrxR7sTujuueRtGEb5uxHSukSb&#10;7EpjkXgcqyL978B3/wD118datr2q+NPEfgvxhc388/h/UfinFbaJZsxMcdnbW1xB5qD1lkSVyR94&#10;Fa62wtdb+Nt98VNfvPHfiLwo3hXV7rStIsdGv/s1vaCCBWE86bcTFy5bEmV24AFYe0gqTcl7iu/P&#10;RQf33na23zRs6cvaJJ++0l5X5pr7vd3/AM7H0t9nkkY3GxQ+QRER1x6n19+1OkuPtSeVGuWYfNvX&#10;hR7g/wAq+OJfipqnxV8D+HLkXPj+/wDGX/CL2mq3lh4Lv4NPtLF5FkKXMxkki3lypIiLOCqZ2c86&#10;9h438T/E/wAP/s/6Dd+ItT0UeMNEuNU1vVNJuPslzdvBbxsIllXmMs0m4lMHCYGBmuhp8zjP4ou0&#10;e32vwXK/yfW2Kty3js1d9+n4u68uq01Ponwp8RtI8QeKvFfh2zM7Xnhy5htr55Y9qiSWJZVw2fmG&#10;0jnjniulaF7wmbaEGMKrL97vz/h2PNfOP7LGgyaP8WPjtp9zrN9ry22tWK/bdSZWnkX7Em0SFQAx&#10;UYXJGTtBPOTX0d9oa1/dhhMGAKOW7H1P9e/SlFt2lD42k380r/8ABJdtVP4E3b79P+APa78xPLEf&#10;75vlKHoPXPt/OvNv2kImsv2dfinxvR/CmqKWUcqfscv6c/hXpJtWjXzBIfOHJY9G9vp6elebftIz&#10;Nefs6/FPB8tE8KaoWAblj9jl/T+dT7vK/Z/D1/T/AIH4l68y5/i6f1+f4HeaYh1DS7IgeWiwLhmX&#10;knaOPp6+tYvg+Qt+114WRk2MngXXAcDj/j/0jBFbelyNYaXZAsZUaBNu5vmB2jv6fyrE8How/a68&#10;LO77mfwLrh4PA/0/SOBUVf4f937P6/8AB/DQqn8f97r/AF+X46n01RRRXAdoUUUUAFFFFAHl/in4&#10;R3dj4sk8ZfD++t/Dnia6ljbVrWdCdO1uMbVIuY15WYIMJcJ84woYSINlemfaIvP8nzE87bv8vcN2&#10;3OM49M1JXDfEr4T2HxCNjqMN5ceH/FmlCQ6T4j08D7TZF8blwflliYqu+F8o+0ZGQCADuaK5j4d3&#10;Hi2bwzGnja00238QQSPDLNo8rNa3aqcLOiv80QccmNixQ5G5wAx6egAooooAK8d8Zf8AJ2Pwr/7F&#10;TxP/AOlOi17FXjvjL/k7H4V/9ip4n/8ASnRaAPYqKKKACiiigArzH9p7/k3P4l/9i9ff+iWr06vM&#10;f2nv+Tc/iX/2L19/6JagDmtJ/wCQVZf9cU/9BFW6qaT/AMgqy/64p/6CKt0AFFFFABWB481qfw74&#10;N1jULSPzr2G2cWsWQPMnYbYlyfVyo/Gt+uM8df8AE117wnoQ8p1uL/8AtC4jk6+TbDzAQPUTm29u&#10;TWFaTjTdt3ovV6I9TLKcKuLp+0V4x96S7xinKS+5M3/C2gweFfDWlaNbDEFhax2yc54RQuf0rUoo&#10;rWMVFKK2RwVas61SVWo7yk22/N7hRRRVGQUUUUAFFFFABRRRQAUUUUAFFFJQAtcf8TPBN/4607SL&#10;aw1W30prHVbXU2e4smuRJ5EokCACWPbkqMnJ47VL4O8VXXijRbzX47dpdNmkf+zbaEKJJoUJUSEs&#10;wGZCCy5IAUrnkmrHw98ZJ4/8I2WvR2UunpdNKBbTsrOmyV48MVJGfkzwSOep601o0+qs/wBUKVmn&#10;F9br9H/X3EfxA8Gv440a2s0vEs5Le8hvV86Dz4JWjbcEli3LvQnnG4cgHPFcVrHw71fSdD8YwkS+&#10;Kn8WTqJbWwhiskspGt0g8/dJLkRoIYzhSzjkgOcY9P1nUX0nS7q9S0mv2gjMn2e3KB3x2BdlX8yK&#10;4+3+LFvefDnwr4oh0+Qz+JUsxY6e0gB824UMqO+MAKCSzAHAU4B4BSWjS62T+fT58vTsVe2v9aa/&#10;hf8ApG0vhe703wPDoOkX0NtcQ2q2y3l9btcg4ADOyLIhZm5Odw5OeelYGl/C67t/hz4d8O32sW9z&#10;qOgG1ex1O2sTCqvbhVQtE0r5yAQwDjIY42nBps/xejtNQOiz6cqeJf7Ti0oWazlrfzJIGnjkM2zI&#10;jKIwyUzuUrjoa6DwT4wHi+11ISWhsb/S76TTry3EnmIsqBWyj4G5SrqQcA84IBBFVdttrrZ/ds/l&#10;f8SLKKin6L57+t+V/ccnqPwbutQ8UQeKW1m0fxEk6yOZ9OaSyZEiaONfI84MGQO7B/MJDO3YgB2n&#10;/Bu603SbSJNfWXU9O1q51vTruSxHlwyTtMZUeMSAyKRcyr95eNuORk+lzTR20Mk0rrHFGpZ3Y4Cg&#10;DJJPpXnGk/GqHxBZ6a2n6TIl7qmrXel2VvqEv2dW+zh2aR22sUDJGWC7S3IBA5ISb2X9bFbR12/4&#10;D/S5vfD7wTc+C4tb+1aouqT6rqUupSOtt5Co7hQVVdzfKNoxk59SetJ438E3HinUdB1C0v4LS60i&#10;d544r20N1bSFkKZaMOh3qCdrBuMng5rMn+LUUOj2jf2cx1271d9Cg0zzxtku03FsS7f9WER5C+3O&#10;1T8u75a3vBPjGLxhZ3+YPseoabeSaff2nmeZ5M6YOA2BuVlZHU4BKuMgHICSulbol9ytb8196F8N&#10;79W/vbd/xT+5nCal8E9auPANz4ZtfFdrGk+snVzcXWkGXaTei8MYVZ06yZG4k/LgYyMnpPFnw3k8&#10;UX2g6w9zp3/CQ6VDNbie600z2kqTbPNBgMoYZaJGBEmRt6kE50/FHjCXw34i8Kaf9ijnttbvJbJ7&#10;gzlGt2W3lnBCbSGBELA/MuMjr22tUvmsdLubuCNbmSOJpI4mlWMSMBkLvPC5PGTwM027K79f0/L7&#10;zT3r27/q/wDM4zVPhldXF14avrPVbWG80X7RiO604S2jtNgs6wpImx1wQjbiQrsDu3E1sfDvwfP4&#10;F8PHSptTOqKtzNNHIYBEUWSRpNuATk5ZuffoOlWrrxdZ6PommX+svHpj3z28CwtKsmJpmVVjDDhv&#10;mYDI4wM9K2ZLiKGEzPKiRAZMjMAuPXNN3VzPR2ZJRXM+OvEs3hHR011Skul2bh9QTGSLckBpVPrH&#10;98juoYdcV0oIYAg5BqRi0UUUAFFFFABRRRQAUUUUAFFFFABRRRQAUUUUAFFFFABWd+zv/wAlQ+Mf&#10;/YQ03/0gjrRrO/Z3/wCSofGP/sIab/6QR0Ae80UUUAFFFFABRRRQAUUUUAFFFFACNnadoy2OATiv&#10;D/Bfxk8XXPxqs/Auv2/hjUBeaVc6lNJ4Yu5Z20d4pI0WK5LgBhJ5jBWwhJjb5MdPbpd/lv5e3zMH&#10;bu6Z7Z9q+dvBfwa8ZXfxy0fxzrfhnwb4DTSYLyK7m8I3ks8/iBpgAv2kNbQhY0bMgDGRt54I5JcP&#10;j12s/wAnb8bf1cJfA++n5/5H0ZRRRSAKKKKAPNfBn/JcPiV/16aR/wCgXFelV5r4M/5Lh8Sv+vTS&#10;P/QLivSqACiiigAooooAKKKKAPFP2ojt034fHcVYeLbUrtGTn7Nc9u/0qra/vpmMxJlX7qMuMD1H&#10;r9au/tOyLHYfDxn+6PF1rk+n+j3PNU5mF1IqQkGRDzIOie3ufY13UbuDjay79jjq2U1K/wAu5HMz&#10;QSSLbltuMsFXcEPt7+3vmpmhtxa5DAR9RJu5z65pLeWO3jZJAImTlsnr75PUVD5bLiYxHyd2fK5y&#10;OOuP6dO9b6ydr2t101/rpuY6JX3v07f11MHxl4E0b4m6ONH8S2809puWaIRTyWsqSLnEiSRsro45&#10;+6ePxrm9H/Z98CeGdF13R7XRm1OHXovK1dtWupr+e8jAIUSTTOz4XJ2jOM9MHmvSLmRLhVjjxI7f&#10;MrA8KPXP+c0luy27OkvyyHLbz/GPX/63ap7z5d/s9/8AgFa3UOb/ALe/rqeY6R+zP8PLDwrrOjvY&#10;Xuo2OrwJbXsmp6tdXMxiQ7liWSSVmjVWGdqkc10Hjn4c6D8T9ItdI8RwTzWVvOlzaTQSyWs0MyZC&#10;SRzxsro4BI4PIPvXUtGZmaZI/wB1kErk/Pjvj/Oc1NNcQywiNQJHcfLGDyO34Y9e1Vy9LXv6e7/w&#10;V8vv2nm63tb11/4f5/dv5pB+zj4A0fT7ixttInk+231nqNyZ9QuJpbm4tmVoZZJGkLFgyrliTnvm&#10;uwsfBGif8JhdeLTalvEVxYrpk9wzv/x7rI0ix+XnaPmYnOMnNbNuDbTYmGWfAWTPH0/z1xWL4s8X&#10;6D4Us21DXNb03QLD/Vm81S9S1ikPHyh3IH49e1TZWUL6fzeun5ad+/lV9XJLV/Z/H89TitU/Z2+H&#10;2seGNG8N3miGfw/o99NqFihuph5FxL5heQSB92d0rkMT8rYxggEbHhv4JeD/AAH4d1fStLsbjZrA&#10;Zb+4u7ya6urzcmzEk0jtIwCEgDd8o6Yrqv8AhK9EXR7W+OoWYsbpljgk85NkzN91UOcMT2A61S8N&#10;+LdC8QQy3ela1pus2tu7QS3Gn3iXEdu6k7kdlJAI9+e1O3Ne6tbRrT3vX8Li5rW1vfrrp/Wtjjb7&#10;9m/wLrkWkI9lqOlXWj2Mel20+kavd2NwLNBhIXlhkV5UHON5Pf1NTeKvgT4L8UaToej3lreR2ehs&#10;fsF3aX1xDdWhI2uFu0kEo3DhgWOe+ayvEHx80y6+LPw+8LeGL7SNfs9fm1G2vb6xvFnNrJbweYEz&#10;GxG4nIIbkfWtD41fGO8+E9j4XtdI8Mx+Jtb8Qasmj2unTagLNN7Ru+9pDHJxiMj7vOaXNdc9r8zW&#10;nm3a/Xq9H56923FxfLe1k3fyW66dtV5bHQeBfhJ4S+EdnqMXhPS10ZdRuRd3CxyySmWbYqFsOxyS&#10;qAn1OWOSSa0NH8D6LZeNNX8VJZ+X4i1K3htLuZpGO6GLd5ahSdvG9/mABOeelch8L/i8/irxB4g8&#10;PeItAm8KeJ9ASGS8sZrpLmIQyhjHNFMuA6Ha4yQrAjBArL+B37RFp8etV8TWdtosuhy6ROGtJJrg&#10;Sf2hYuXWG7QBRhXMb4XnGAc807XtC99L83ltb9Lb72Vkwu1edrapOPnvf9U9tvI6H4gfBnwt8Qta&#10;s9T1O3vkvrGNrdb3TNQuLOUQswLwM8EiF4yQMo3A64rH+IXwVsLP9nPxD8PfAulWNvb3llcW1ja3&#10;k7+RG07lnbcdzYBdmCj0AGBisWb9oDxfceP/ABn4b8MfDGPxDYeE5obe+u/+EgjtriWSSBZQIoZI&#10;trcMB80i59q7/wCF/wAR9K+KXheHxFpkVxBbrPLbXNheJsuLC4jbbLFKnZlYc8kcAgkGp5VWjy7L&#10;/wBKv/n38+71fM6TUt3/AOkv+vnp2WlTw78GvDWn+FvA/h+6sjLD4PNvPpS+Y8eyaKIoJflI3khm&#10;JByMtWT44/Zw8B+MvE17rN5pt4l5fBf7Si06/ubeC92gBftEMUipN8vGHByOuRxXqVwy3DIkXzSD&#10;DbwfuD1/+t3ot5o7VWSXETryWY8Nz1yfrV3cpe2cbt68unXr/SIXux9nzaLTm9Ol/wDgnnfib9nf&#10;4f8AjC/ttUvtNmgmhtFsZDp+oXFlFcWyE7YZ0hkVZY1yQFcEAEjpxTNT+AngrxB4N8O+E73TJ7fS&#10;NAVRo72t3PbXNqVUoPLnRxIp2kqRu+Yda9CaNnJmWI+TuB8vnJx3x/TvmpriaOeJUQCVn5UA4x75&#10;HQe9LlteO93fpo9/v1fb79nzddrLz1W33dP+Bv5VdfAPRfB/gvxbo3w8tYdA1TxND5V5c3EstxuJ&#10;TymnbezEuELHJ+8/3jyTXfeBfCOmeC/Buk+H9ODGw0y0isovOOXCRoFUHPfABrWt/wDR5mSXmRuR&#10;If4vb2PtUckZumeSJf3fQ8keZznj/Hv0oS05L2Wmve17fdd2/Hybf2rX307Xtf8AJX/Dzarltsbu&#10;32bdgOR970GfTpz3rgP2nESP9nf4nlT5cn/CK6ooVR1H2SXIx6D9K9Ge4ie3Chdxb5RHjnPpjtj9&#10;K80/aPU2v7O/xT84ZLeE9UVXzkL/AKHL8v8A9fvQ7y961rX07/11ErR03vbXt/XQ7/w6qzaVatIT&#10;JL5CAiRdpA2+nbP615prXjDVfBH7UHhK80PQ08Ryt4Q1qBraW9FosaG90os/mFHzgqBjA+914r0n&#10;Tv8ATNNszBg7bdQZAcBvlHHv/SvO9WuIo/2mvCCsu0r4N1tTH3J+26Vx75/WlNN3bTd7adv66aIc&#10;Wls9r69/66np8nx48exR72+GNng9MeJkJPsP9H5pI/jz4+kYofhfZo452nxMnT1H+j0kaG2ZJJU/&#10;d84GSfL5/wA89qkuP9IlVIv9YpyZB/D/AInnpWXsYLT8en9d/wAPPT20t/w/r8Px8opPj54+ViB8&#10;LrV9v3tviVTj2/49+vtUh+PHjxY/M/4VnY7Ou7/hJ0x/6T063mjt4mRwImTlgT198nrUIjZcTGI+&#10;Tu3eVzke+P6dBjNP2MW7bW/EXtpWvvf8Aj+Pnj2Rwh+F1qjHkb/EijPfj/R6dJ8evH0bbB8L7R3x&#10;kqviZDge/wDo9PuJo7lRHFiWQ4IKn7vfJI6Utuwt3dJeJDlvMP8AGPX/AOt2peyjbms79v19B+0l&#10;flvp3/T1GJ8ePHkke8fDKy298+Jk49c/6PxTF+Pvj1mXPwvtFVjhWbxKoB/8l/y9aGjMzNLGn7rI&#10;JXJ/eY7/AOeuammniltwqrvL8Kg4I7fhj9KfsYp7N3/D+v68l7aTW9rfj/X9eeP4u+KXi/xd4d1D&#10;QdU+FsMtlqMLW8sdv4tMEu1hjKyRwh0I6h1IIOCCDUv7MvxE8d33iDWvA/ji1WY6ZZRX+m6rLerP&#10;eS27yPGIrrbGitIuwfvQF3g5Kg5J0bcfZpsTcs+AsnY+3t/XFQfC2RJf2g9dZB8v/CMWo3dm/wBL&#10;mrKpTUY6K/n0/r8TSFRyeunke+UUUVynSFeM+MLyxb9pLwBrR1bSo9P0rw/rtheNLqUCSRT3M+mN&#10;Anls4c7hbT8hSBs5IyMs/auh8MR/DVL3xa3iW80yG8igi0DwzqEtnNrNzMwigtWMTIzBnYfLvVe7&#10;cCvmiz+Dk1hapPdfsGeE/wCxlzuih8Rabc6osf8Ae2PGFd8c7fNzz1JpJ3v2X9b7f1cbVkj7+jkW&#10;aNXRldGGQynII9RTq8M/Zl+G/wAOdL0K18a/DAa1oXh3WrVlPhya+nNjBKJMP/okrMIJkdHQiPaP&#10;vZB4I9zq5LldiIu6uFFFFSUFeY/tPf8AJufxL/7F6+/9EtXp1eY/tPf8m5/Ev/sXr7/0S1AHNaT/&#10;AMgqy/64p/6CKt1U0n/kFWX/AFxT/wBBFW6ACiiigArjdFZNa+JviC+BR49HtodKjO07klcC4mGf&#10;Qq1r07rXYSSLDG0jsFRQWZj0AHeuS+FaSTeD4dUmZnm1mabVSWTaQkzl4lI/2YjGvP8Adrnqe9Uh&#10;H1f3f8F/gexhP3WExFfq+WC9ZO7f/gMGn/iOvoooroPHCiiigAooooAKKKKACiiigAooooAKZLGJ&#10;onQ8BgVP40+ik0mrMDz34SMvhL4a2mg3iTC78Lwf2dcRRQtJI6RDbHKkaAswkQK4Cgk7iOoIrlPh&#10;P46Xwb8IfDhvtB8QJJNrB02SCbS5baW3a4u5PLleOcIxj+dMsobG7pwce17V3Fto3EYLY5wP/wBZ&#10;/Oo5rOC5khkmhjleB/MiZ0BMbYI3KT0OCRkdiatycpc0vK/6/f8AgJ66+v8AXyM/xXfppnhvUrmS&#10;K5nVIHHl2dtJcSsSMALHGrMxyewNePeF9Ojvf2ZPA0N/o3iWK/0ez0tTDZWDwalZXMQjUypDOgLe&#10;XliRsYMoYBWzg+70Uk7X82n/AOA3t+Y3rb5/jb/I+erG61P4Vv4v8VvZeJtXk8U6rbW1tONIuL+7&#10;ihhtghupraCLdGCVkCoERf8AV5C7ia6zwx8RNL8MfD86paeFvElvph1eOyAvtPktr64knkjV7uWG&#10;cRvgyytk4JO3KgjAr1moZ7SC6aIzQxzGFxJGZEDbGAIDDPQ4J5HrQtPw+5W/y/HyQn/n+v8AXX8W&#10;YnjnQ73xFoRtLK+gsf3qyTfabN7pJo1OTGUSRGIYgZw3IyMHNeA+HdD1DxhYzWfi3Tr6+8ML4kvr&#10;24S38N3+nXSyF3a3mj3EylCx3bocMhC7iVJr6foqUtW/63T/AEKburf1s1+p8+af4L1rRdD8D6mL&#10;bUL7TfCviW5uoIprdm1CXTZYZ4VkkjADvKpn3HKmRlXJBcnPf/CHQbuzuvGuvXdvPZr4j1x9Qt7a&#10;5jaORIFght0ZkblCwg37SAQGGQDkV6JRWnM9fS35fqr/AH/KWtv67/8AyX4L5+afGXQ49W1LwHc3&#10;elT6vpWna293fRQWr3OyP7FcorNGgLON7oMAHr0rFtdHGl/CPxtFd6Ld/wBmX13fS6VpKadJPLHF&#10;IMRgW6IWTdJucLtBUOM45x7LRWUo80XHurffb8dDTm96Mv5f0v8A5v8AA8Z8UaXH4m+DvhG4Oh3l&#10;2+mXelTT21zpUwuo44Z4TPiB0EhwqN8qqSwHANbXj+3XW9F8OPbWupaSIrl57Vo9Ja8igKxuqC4t&#10;Au4oyscD5WU7eVIr0yitJS5r+bv+X+RjCPJbyVvlr/meMajY3dx8BbnwwNGt9J1bXlutLtrG0heK&#10;M+fJIpuBC/zRJsZpzG3KA7eoFexW0ItbeKEEkRoEBPsMU/apYMVG4DAbHIz/APqFOocr3L6JdF+v&#10;/DIKKKKkAooooAKKKKACiiigAooooAKKKKACiiigAooooAKzv2d/+SofGP8A7CGm/wDpBHWjWd+z&#10;v/yVD4x/9hDTf/SCOgD3miiigAooooAKKKKACiiigAooooAKKKKACiiigAooooA818Gf8lw+JX/X&#10;ppH/AKBcV6VXmvgz/kuHxK/69NI/9AuK9KoAKKKKACiiigAooooA8W/aeVpNP+HqqdpPi21GfT/R&#10;7mqi7rDlm3wHvgZT6+3v1q1+1Cxj034fOGCFfFtsct0/49rnrVS3b7bIXkZSIzxGuflPv7/pXbST&#10;9m3L4epyVGudJfF0FaB7z94xMQ/gXHI9z/h0pftUjfuhHi47/wB3Hr9P61FJIbBmjjZSmNwDZ+Tn&#10;r9P1yamazRYuHIkB3eb3z6/lWz5Uk5/D9nT8/wBfwMVzNtQ36/1+Q0RNY/OpMif8tBjnPqKCh1D5&#10;vuwj7vq3v9OlMhkN8wWQqEUBtq/x+/0/wp0zfYZMxkESZJjPr6j+tO0ublf8T+vx/rcV48t1/D/r&#10;8B32h4R5TJum6IR0b3/DjNILeWA+aH3t1dMDn1xx1xSx2qSwl2bc8mG8wdj2x9Khjna6kFu8qbcc&#10;7c5cA4/Lt+dEUnfk6fFp+X9f8Ad1bn67a/1/X4ylvt/yqMQj7xPVvYfrmvnz9o/x9a+D/G/hLS7+&#10;Pwjoq3FneSw+L/GVh9qt7faYt1rEoeL97IOcGRciPox6fQc6izZZI+NxCmP+96Y96YLKDUot91HH&#10;chuisMquD2z34rOSi4qX/Lvt1v8Ah+dnt5GsW1Jr7f4WPhHQ9BtvEX7LvgTT9TigvrK4+J62stut&#10;u8Fu8LapMCixMS0cZzwhOQDiug+PPhu403xl8YdH8BaWumm8+HlnPcafpdv5Zl2XkqPtjjHMnkBl&#10;GOcGvsvcd32bcuN/+sxznr/31Us9vHaqJ4tsTooXJ6Fc9D+dVKO0Zbttrs04KKT8rq4RqaucVorX&#10;+U+d2+WjPjKz1v4Wa5+0x8Cb34bppFxFb2+owXV5o1qFWNPsRMVvK6qF3j5jsY7hk5AzXov7X2k6&#10;trmqfBuDTNXl0DUJ/GcKW99DBHM9s32a4IfbIrKSPRgRX0LZ2cEjM4hjjCs2I0UDaT1Jx3OeabIf&#10;LnW2E0YXOV3Al1+nGKvl52o/aTTf/gXM7W/P7vPLm5Y/3WnFfNNJvvvt5fd81fFTwrefCH4Y+K7n&#10;T9ev/FHxO8ezWvh9Na1YRQyPNKTFDGkcKBI0jR5JMKv94nJrAsdI8cfAf4s/C7XfEmkeGdH8LSWq&#10;+B528P6jcXJ2uA1o0olt4gAsse0HJ5lI719c3FtHbxrKgVDF03cj6frRHGt8xkmUNsbCxkfdPv78&#10;1muVfvI/Bf8ABK1vWzlr0vt30bk/3cvit/T9FZaeXbb5T8G/GTwV8Mf2gPjpH4t8SWWgX91qunzW&#10;drcsTNOosYh8kYBZznAwoJyeK9D/AGW9H1WHQPGWv3+mz6O/i7xLd65bafdRmOS3tpAiRs6EZV3W&#10;PftIz83ODXsUiJazFVWMnjEjLzHngDP8qsyWqRQh1ba8eW8w9z3z9aqKVNLn105Y6dNHr80vx3uS&#10;25XUO95euv8Am/wECGw+YfPCfveq+/060NHJe/Pu8pP4OAT9Tn8fzpIW+3SAyEAR4IQdz6n+lMuJ&#10;Dp7ERugRhkK+cLz147f1IqkpOfKv4n9fj8vxJbjy8z/h/wBfgS/apE/dFMz9B/dPv9OmaQQPafvV&#10;/en+NQOT7j3py2aSRZLEyMd3md89j+FQxyG+YROy7MZO3Pz84/L+tSuVpuG32tPy8u39Wbvop79P&#10;6/MkP/Ew6cW4793+nt/hQLh7X91Ipd/4Co+9/wDX7/Sif/Q5A8fPmHBj/vH1HvSw26XMJkkYSNIP&#10;vL0A6gD8aXu8qcvg6d7/ANb9/wAn73NZfH17f1+X5p9mlj/fAhpurL2I9B+tec/tKTNdfs6/FMRg&#10;oi+FdVLlhzn7JL8o9/WvQlmeZhbmQYyVMg6tjt9fX6157+0zCtv+zr8UXjIj/wCKV1RCp6MPskoH&#10;405KztP4umnT+tu3UI7Xh8PX+vz79DvNHkay0mzWUmRDCm1lABztHB/pXnGtQzSftQeEJCwWT/hD&#10;9aZVxwMXulYB4r0bQVW80m0lkZZf3CqAudo+UZrzXWpGh/ah8IwrKuP+EQ1lAx6qDe6Vx9fSi3vN&#10;L4lvpp/XfT0C+ib+Hpr/AF8vxPVTcPc/uo1KSfxlh93/AOv3FA/4l/Xm3Pfuh9/almt0t4RIjCNo&#10;wTuPQ9yDSQH7ZIXk48s8R+h9T7/40vd5W4/B17/127fme9zJS+Pp/X9X/IMD3n7xsxf3FwMj3P60&#10;v2qRv3QTFx3/ALoHr9P61FJIbFjHGy7MZAbPyc/y/qamazRYshiJAd3md89z+VN8qSc9vs6fn+u4&#10;ld3UN+v9fkNWKSy+cMZY/wCJcDI9x+NDKdQ5+7CPu+rH1+nSo4Zf7Qk2SOhRQGKJnn3Pt3FPmb7F&#10;JmMgiTJMZ9fUf1+lU1JS5X/E/r8fP9RJxcbr4P6/DyF+0vD+5ZN0vRCBw3v+Hej7PJb/AL5Tvfq6&#10;46j29/596WO1SaHezb3kAbeO3cY+lRJK10wgdxt5BYfxgcY/x/Skra8nT4tP6+75+jd9Ob5f1/Xb&#10;1kLf2h8qjEA+8x6t7D9ar/CtHi/aA1tGIYL4Yttreo+1zdasTqLNlkj43EKY/wC96Y9+Kq/ChjJ8&#10;ftakLhi3hi2+70H+lzjArGp/DvH4f1Naf8S0vi/Q9+ooorhOw4b4zfDXT/ir4DudHv8AU7jQngmh&#10;1Gz1i0ZVlsLqCQSwzruBU7GUEhhgjIPWvmK1+JXjvWNaHha2/a8+EMt87G3ElppVs2pFhwdsX20p&#10;5nXjbgEdK9w/a28F6x48+DN1p2kaXN4gjj1Cxu9S0G2lEUuq2EVwj3NopJAJkjVhtJAb7pPNeG3n&#10;xL/Z2u/Dp8Pj9nTXrhvL2L4fT4XSpLu7ID5IRWz/ABb8A8571K2frt30Wvz287a9Cn0/Ptrt+vz0&#10;6n1R8I/hrp/wh+HmkeFNNuri/t7FHZ728YGa5lkdpJZnIAG53d2OBj5q7CvKv2XfDfiLwj8B/Cmk&#10;+KYJ7PVreGT/AEK6n8+W0gaV2gt3kydzRxGNCcnlOteq1tU+N6mUPhQUUUVmWFeR/tdXkmn/ALL/&#10;AMUp4dvmL4evAu8ZHMTD+teuV45+2P8A8mr/ABU/7F67/wDRZoA8+0vQ/HB0y02+LdKA8lMD+wmP&#10;8I/6eatf2H45/wCht0r/AMETf/JNdPpP/IKsv+uKf+girdAHG/2H45/6G3Sv/BE3/wAk0f2H45/6&#10;G3Sv/BE3/wAk12VFAHk3xH0/xrb+E7m0fxTZzHVJI9LVbPRmjlBuHERZX+0HbtDl844Ck10dv4b8&#10;a2tvFDF4r0lIo1CIo0JuABgD/j5qXxBu1b4ieGdOCM0GnxXGrTMr4AcL5EKkd8+bMw9DEK7GueHv&#10;VJy9F+v6/gexiv3WDw9DvzTf/bz5Uvuhdf4jjf7D8c/9DbpX/gib/wCSaP7D8c/9DbpX/gib/wCS&#10;a7Kiug8c43+w/HP/AENulf8Agib/AOSaP7D8c/8AQ26V/wCCJv8A5JrsqKAON/sPxz/0Nulf+CJv&#10;/kmj+w/HP/Q26V/4Im/+Sa7KigDjf7D8c/8AQ26V/wCCJv8A5Jo/sPxz/wBDbpX/AIIm/wDkmuyo&#10;oA43+w/HP/Q26V/4Im/+SaP7D8c/9DbpX/gib/5JrsqKAON/sPxz/wBDbpX/AIIm/wDkmj+w/HP/&#10;AENulf8Agib/AOSa7KigDjf7D8c/9DbpX/gib/5Jo/sPxz/0Nulf+CJv/kmuyooA43+w/HP/AENu&#10;lf8Agib/AOSaP7D8c/8AQ26V/wCCJv8A5JrsqKAON/sPxz/0Nulf+CJv/kmj+w/HP/Q26V/4Im/+&#10;Sa7KigDjf7D8c/8AQ26V/wCCJv8A5Jo/sPxz/wBDbpX/AIIm/wDkmuyooA43+w/HP/Q26V/4Im/+&#10;SaP7D8c/9DbpX/gib/5JrsqKAON/sPxz/wBDbpX/AIIm/wDkmj+w/HP/AENulf8Agib/AOSa7Kig&#10;Djf7D8c/9DbpX/gib/5Jo/sPxz/0Nulf+CJv/kmuyooA43+w/HP/AENulf8Agib/AOSaP7D8c/8A&#10;Q26V/wCCJv8A5JrsqKAON/sPxz/0Nulf+CJv/kmj+w/HP/Q26V/4Im/+Sa7KigDjf7D8c/8AQ26V&#10;/wCCJv8A5Jo/sPxz/wBDbpX/AIIm/wDkmuyooA43+w/HP/Q26V/4Im/+SaP7D8c/9DbpX/gib/5J&#10;rsqKAON/sPxz/wBDbpX/AIIm/wDkmj+w/HP/AENulf8Agib/AOSa7KigDjf7D8c/9DbpX/gib/5J&#10;o/sPxz/0Nulf+CJv/kmuyooA43+w/HP/AENulf8Agib/AOSaP7D8c/8AQ26V/wCCJv8A5JrsqKAO&#10;N/sPxz/0Nulf+CJv/kmj+w/HP/Q26V/4Im/+Sa7KigDjf7D8c/8AQ26V/wCCJv8A5Jo/sPxz/wBD&#10;bpX/AIIm/wDkmuyooA43+w/HP/Q26V/4Im/+SaP7D8c/9DbpX/gib/5JrsqKAON/sPxz/wBDbpX/&#10;AIIm/wDkmpv2U5dTX4ofG+01W8gv7m31LSx9ot7YwKwbTom+4XbGM469q6yuZ/Zl/wCS1fHv/sJ6&#10;R/6bIqAPo6iiigAooooAKKKKACiiigAooooAQ9DgZNY3g/WNU17w7aX2s6HL4b1KXd5umTXEc7w4&#10;cgZeMlTkANwf4sda2qKACiiigAooooA818Gf8lw+JX/XppH/AKBcV6VXmvgz/kuHxK/69NI/9AuK&#10;9KoAKKKKACiiigAooooA8X/ac2Cy+He/p/wl1rj6/Z7mqd0d0yeTzcDuOgX39s4461a/agUvpvw+&#10;VVVy3i22GG6f8e1z1qpbg2LFJFUK54kUdT/te/vXZRSUeZPVdO/9dupyVW2+VrTuPs2RY3HIkz+8&#10;39c+9VgF2gkN9i3cD+XHp7dc1JJGb8mRFUIBhSw+/wDX2/qKlN4GjwEJlJ2+V3z/APqrpV4tuKu3&#10;uu39d+nU59JJJuyWz7/1269AvCrbNuTNn93t6+/4YpLTCySeZxP/ABZ7jtj260yKM2DBnClGABZR&#10;9z2+lLMpvnwgARMjzD3PoPb19amy5fZ393+b9P8AgfMu75ue3vdv1/4PyInGTIYw32bd+8x39ce3&#10;XPr2qxcNCbZR1HHlheue2KRLpYoyjLtkTC+Wvf0x7Gokhe1kE7Rx7erbR8yDvj27/XNV8TXNpbbX&#10;f+u5Hwr3db7+X9dh9tlbj9/nzivyk9Me36Z968A+O3jT4wfDPR/FfivTNV8Cr4esUL21ndaVeyXk&#10;zEqsURZblVaV2KqMKB81fQEzC8Ijj5AwzSf3fp714t8TNH1L4hfGTwP4SuNOuYvCGgE+JtUvDAwt&#10;rueNttpbhsYYiQtKy5OPLXI5FZtOUk1pJ6W7Ldu3orpd/U1jaKaesVrfu9rX827N9ij8ZPjF8QPh&#10;p8IdK1u08JaTc3qWlnLrV1d3DJZ20ssscbwwxKfNkfc5xkqoAyWJ4PRfFD4jeI9F8VeEfBvha2sJ&#10;PFXiFbieK71ne9pY20CgyyyJGVaR8uihQyg7uvFcZ+2hr8zfC3UvDdn4d8Qaxq+qfZ5oI9H0W5vY&#10;gsdzEzb5IkZUfahwCeRVbx94pN58Qvhr8WrHw94ivPDdnY6lpOpW39iXIvrQTNH5czWhTzSm+Egk&#10;KcBlPTmnzJyav7rk7vtptf10v1J5WoqTXvJaLvtrb0u0jsvAPxkv5B480/x0NO0zXvA7r/amoafv&#10;SyntXgE0dwqyEsgK7htLHDL1NUv2cPjVr3xavPHtv4l0S10KDSby2+xWyB/tBtp4BMhuNxI83ayk&#10;hQACSMcZrzOP4R+Lvi/qvjzxVpki+EdP8Sa1pk9vaeKNMmJ1GysYSAJ4A8ciLJKQ21ipZUwRhsV1&#10;H7Pvhf4maX8cPinqnio6RNp91cWbNNaaRcWq3sgtI1SS1eSVgEVQVYHcdw6r0pxu2oz0Vlrtd6O/&#10;k73Vvs66dnJR1lDV323t0t8t/wC8ra9+l+JHxuT4X/G7wjpXiLVodM8L32iX93Is0XmSy3McsCxK&#10;gUF2fEj/ACoCTxxxW3qXxm0nxNZ+DdX8GeJ9Hey1bWU02V76GbfONsm63RQA0c+VziQDG05FcX8a&#10;tTl8O/tGeAPFT+FtX8QaHYaBqcN1eaXpkl59haSW32uUQFiTtYYQFsEnGAa850nwh4g1DxNpHimP&#10;w9q9lo+ufFSHXLW2urN45obNbF4WuZo8bot7ruO8D7y5wTSpty5JSXvdv+4ltV6Nu3l1VxzjGKko&#10;vS17+fI3+aSv59HY9n8F/tR+EfEfxE8aeDpt+mHw/IiG+uRJsucwmSZmJjCxBNrDLNhsZFdf4B+K&#10;/hX4ky3CaDqMt7DaFWKzWk1v8rH5JFEqLvjOPldMrwea8UntYtF+NXxrsPEfhbxDq+jeMrO0ntV0&#10;3S554by3jsminTzUG1H+UgKzKxLLgEkV0X7OPiLxFca5rOhQXHiDXfh/Z2MCaXqHizSH0++huMsr&#10;2p3xxGaNECHzCmcnG5qdJu/dtXfk7O/pbvtfS/RqrGNrrRLbzTtb131Xz9PfrzDSR+XzP/DjsO+f&#10;bpS2ZRd+7Imz+83dfb9KZCpsXw4BR8DzB2Pofb09KbNGb9iyJGUXgNICQ3qPp/UCjlTj7Nv3f5v0&#10;/wCB8ybvm50ve7fr/wAH5EbAEMVDfY93IH68emc571ZvGjaFRyWz+72dc+1C3gSPaUxKDt8sevbF&#10;RRxtYsJXVSpGG2j7nPb29vWq1k05aNbef9d+vQWiTS1T38v67dB9r8s7+d/x8Ede2329s1FLlpJT&#10;Bu8vP7zaQMnPOPfpn2qWb/TH8tOFQ8ydwfQe9LHcLbxmORRGyD7qjgjoCPxpJte+leWmn9f0gaVu&#10;Ruy11/r+mLI1ubMD/llgbQP0x+leZ/tHZX9nn4pfaN3mf8Ilqvlluf8Alzlz+PTP6V6OsMkL/aTG&#10;vUkxjque49/X6V55+0xMLj9nX4opEokH/CK6o7Mw4UfZJSPxpfCnGOqd7vt/XXvsh/E1KWjVrLv/&#10;AF+HU7mxy1jafZ8+Z9nTzCp4xtGPx64/WvO9UaAftLeEB/yz/wCEN1wOG6/8fulZz+tejaFILPSb&#10;OOVUj/cKwMYO0/KM15trSPN+1D4QmESf8ifrThSOWAvdK/X0oeyi9ErWff8Arp22Bb8y3d7rt/X4&#10;7np8eVeIzBvKz+73EHBzxn39Paprr5pk8n/j4x17bff2ziiS4W4jEcaiR5Bjaw4HYk0kI+xPsflX&#10;PEncn0P+e1Ntt87VpK+n9f0wSSXKneOmv9f0h1mY1iYch8/vN55z71WVRtBIb7Fu4B/Tj0zj3zUk&#10;kTXzGVFUIBhdw+/z39v6ipWvA0eAhMpO3yj696esW3HVvddv679OotGknolt5/1269AvGRlQLkzZ&#10;/d7Dz7/pSWmFkkEnFx/FnuO2PbrUcMZsG3OkexgAXQHI+vtngU6Zftz4TARMjzO+fQe3r7Gp5Uo+&#10;zT93+b9P+Bv1Hd83O173b9f+D8iKQbmlMYb7Nu/eY7+uPb19e1WLhoWtVA5HHlheue2KSO6EMWx1&#10;2yJhdijg9hj2P6VGsT2rCdkUg5LKP4Ae4/r61WsmubS23np/WotIp21vv5f12HW2VuD5+fPI+Unp&#10;jjp+mfeofheYz+0NrxTr/wAIxa7j7/apv6YqeZheMIo+QpDNJ/d+nvVb4Uq0fx+1qNkVSvhi2+70&#10;P+lz81hV1jzPR6aeX9dPmbU9Jcq1Xf8Ar8/ke+0UUVwnYeefHyb4j2/wv1Wb4URaZP41iMb2sOrL&#10;mGRA48xQNyjeU3bcsozjJHWvjfxR8WPjN4t0LSLaP4waDo/iWHxLo9pfeGZvCVxpeq2by3scamZD&#10;eEyQbj82zdHKoID4Oa+s/wBp34ja38MfhTJqHhuS0tte1DU7DRbK8v4/MgtZLu6jgE7pkbggkLbc&#10;84r5f1rwz8TPHHxUsfhr4i8Y+APFev8Ah21t/E9n8VdT8PwxX1gryvGsEFoknl+aJIiwcvtwBuQn&#10;Bp0vjUrXXMv/ACW0ml/27rrbyd9B1Fem+mj/AB0Tf/b2mnzVtT7b8EWXiDTvC1hb+KtUs9a1+NSL&#10;q+0+0NrBK24kFYi7lRtwMbj0rdrm/h1odz4a8F6Zpt74lvPGF3AjCXW77y/OumLEliIwEGM4AUYA&#10;AFdJTl8TIjsgoopKkoWvIf2vrVrr9ln4shSq+X4Z1Cdi2cbY4Hdunspr1TTNVstasY7zTry3v7OT&#10;Oy4tZVkjbBIOGUkHBBH4V5p+1j/yaz8ZP+xM1n/0hmoA8Z0zx18Ql020C/DHcoiTDf2/bjPyjn7t&#10;Wf8AhOviJ/0S/wD8uC3/APia7/Sf+QVZf9cU/wDQRVugDzX/AITr4if9Ev8A/Lgt/wD4mj/hOviJ&#10;/wBEv/8ALgt//ia9Kqjr2sQeH9E1DVLpgltZW8lxIzHACopY/oKTairs0p05VZqnBXbdl6s8d8N+&#10;MPG194m8Q6/bfDpbySd49MJXXoAIlti4aPJHJEsk2SO/Haum/wCE6+In/RL/APy4Lf8A+Jrpvhzo&#10;9xofgjSLa8WNdQaH7ReeWMKbiUmSYj6yO1dJWNBNU1fd6/fqejmlSNTGTVN3jG0U+6glFP5pXPNf&#10;+E6+In/RL/8Ay4Lf/wCJo/4Tr4if9Ev/APLgt/8A4mvSqK3PKPNf+E6+In/RL/8Ay4Lf/wCJo/4T&#10;r4if9Ev/APLgt/8A4mvSqKAPNf8AhOviJ/0S/wD8uC3/APiaP+E6+In/AES//wAuC3/+Jr0qigDz&#10;X/hOviJ/0S//AMuC3/8AiaP+E6+In/RL/wDy4Lf/AOJr0qigDzX/AITr4if9Ev8A/Lgt/wD4mj/h&#10;OviJ/wBEv/8ALgt//ia9KooA81/4Tr4if9Ev/wDLgt//AImj/hOviJ/0S/8A8uC3/wDia9KooA81&#10;/wCE6+In/RL/APy4Lf8A+Jo/4Tr4if8ARL//AC4Lf/4mvSqKAPNf+E6+In/RL/8Ay4Lf/wCJo/4T&#10;r4if9Ev/APLgt/8A4mvSqKAPNf8AhOviJ/0S/wD8uC3/APiaP+E6+In/AES//wAuC3/+Jr0qigDz&#10;X/hOviJ/0S//AMuC3/8AiaP+E6+In/RL/wDy4Lf/AOJr0qigDzX/AITr4if9Ev8A/Lgt/wD4mj/h&#10;OviJ/wBEv/8ALgt//ia9KooA81/4Tr4if9Ev/wDLgt//AImj/hOviJ/0S/8A8uC3/wDia9KooA81&#10;/wCE6+In/RL/APy4Lf8A+Jo/4Tr4if8ARL//AC4Lf/4mvSqKAPNf+E6+In/RL/8Ay4Lf/wCJo/4T&#10;r4if9Ev/APLgt/8A4mvSqKAPNf8AhOviJ/0S/wD8uC3/APiaP+E6+In/AES//wAuC3/+Jr0qigDz&#10;X/hOviJ/0S//AMuC3/8AiaP+E6+In/RL/wDy4Lf/AOJr0qigDzX/AITr4if9Ev8A/Lgt/wD4mj/h&#10;OviJ/wBEv/8ALgt//ia9KooA81/4Tr4if9Ev/wDLgt//AImj/hOviJ/0S/8A8uC3/wDia9KooA81&#10;/wCE6+In/RL/APy4Lf8A+Jo/4Tr4if8ARL//AC4Lf/4mvSqKAPNf+E6+In/RL/8Ay4Lf/wCJo/4T&#10;r4if9Ev/APLgt/8A4mvSqKAPNf8AhOviJ/0S/wD8uC3/APiaP+E6+In/AES//wAuC3/+Jr0qigDz&#10;X/hOviJ/0S//AMuC3/8AiaP+E6+In/RL/wDy4Lf/AOJr0qigDzX/AITr4if9Ev8A/Lgt/wD4mj/h&#10;OviJ/wBEv/8ALgt//ia9KooA81/4Tr4if9Ev/wDLgt//AImtz9kuPWbj4h/GjVNb0ldEub7UtNIs&#10;hdLcFAlhGnLqMHOAfxrrqb8Bf+R8+KX/AF/2P/pFHQB7VRRRQAUUUUAFFFFABRRRQAUUUUAITtBJ&#10;6Vj+EfGGjePPD1prugX8ep6TdbvJuoQQr7WKNjIB4ZSPwrZpFUIoCgKPQCgBaKKKACiiqepaxYaN&#10;HFJqF7b2McsiwxvcyrGHc9FBYjJPYdaAOB8Gf8lw+JX/AF6aR/6BcV6VXEeGfDmo6f8AFTxvrFxb&#10;+Xp2pW+nJazb1PmNEkwkG0HIwXXqBnPGa7egAooooAKKKKACiiigDxb9p5mj0/4esoBK+LbU4Jxn&#10;/RrnvVRSdQJ3DbAD93IJb6+3sauftOoslj8PFf7p8XWvB6H/AEe54qnOot5FaEASMeY1HDe59PrX&#10;ZRtay+Lo/wCvz6HJVve7+Hqv6/LqI0z2X7tv3ox8hLc/Q/4077I6jzBJm46lux9selFrHHNGzuRK&#10;7cNuHT2weg9qg8wtiIyt9n3Y83nJ9s/179K6Um21HRrfTf8Art1MHok5ap7a7f136EqytffIP3aA&#10;fPg8/Qe3v0NKzGwOPvQt90Z5U+n0/lS3UaQKjx4jkXhVUfeHpgdf6UW6rOzvL80nI2MPuD0H+Peo&#10;93l5kvc7ef8AXX5Fe9zcrfv9/wCvy+YC2eZfNZ8SnlMHhfb/AB9aatxLcN5IAjPR3DD8cD+vao2c&#10;xs8SSN5OQCwB+TPUA/5xippreGOEOuI2UfLIo5PfHvk9u9W7K3PrfbTb+u2vf1la35dLb67/ANd9&#10;O3ojL9gwynMJ+8p7e4/w70LCbweZIxUfwKp+77/X/Gktz9omzN99QCsZHH19z/LNNmY20jrAeMZZ&#10;AuQnuB/TvnNK0ublT9/v/X59dvUurcz+Dt/X5dB32mXPkfL52cb/AOHHrj+nWlaE2Y8yNiw/jVj9&#10;73z6/wCFO+zwfZvvfL97zc859c+tQwsbmRFnPy4yFK4D+5H9PbNCs03HRLfTf+u3TcburKW7212/&#10;r8SRV+35ZjiEcBfX3P8Ah7UnmzwsIBtc/wAMjMOB7jOSaLjNvMDD99slowOD7+x/njFEdvBJB5jt&#10;lzyZjwyn0B7fShcqSk17r2Vtvy/4P5GrbS+Lq7/1/wAAVoTZjzI2Lf31c/e98+v+FCr/AGhlm4hH&#10;AX+97n/D2qOJjcyIs5+XGQpXAf3I/p7Zp9x/o8wMP+sblowOD7+x9++MUWlflb9/v/X59PyLq3Ml&#10;7nb+vy6/mG4ktv3J/eN/AxP8/wDPNONq8K+ar5m6tk8N7f4elEEMUkDMx8wty7MOQf6Y9O1Qq5kZ&#10;IpJG8jJAYg/PjoCf85zQtW1HS2+m/wDXb5+ieiXNrfbXb+u/y9ZVc35x92JfvDPLe30/nSNK9j8m&#10;PNQ/cywBHsSf88Yp1yqwMjxfLJkDYo++PQ/49qS3ijuFdpQJXPDK4+77YPToPr1pXjy8zXudv6/O&#10;/kVaXNyp+/3/AK/K3mL9ldx5pkxP1BHQe309aaJnvP3S/uv77BufoP8AGo2kK5iWVvI3Y8znI9s/&#10;17YxU1zHHDCroREy/dKjr7YHX6U3o0pat7abf126b+s7puOiW+u/9d+v5I3/ABLzkcwH+Hup9vb2&#10;oW3a6XzZGKv/AABT9z/6/wDSi3/fzM03+tXgRnovuPX61HIxt2eOFj5ffAz5fPb/AA7daEpN8q+P&#10;q/6/p/m20lzP4e39f0vyf9olkPkfKsvRnzxj1H1/SvOv2lYWtf2dfikYzuRvCuqB1Y9/skvzfX19&#10;a9IkghW2BDbdvzCUHnPrnvn9a8z/AGjmNx+zv8U/OOCvhPVCiEYDf6HL83/1u1To4tw0it1bf+vw&#10;HqmlLWXTX+v+Cd/o8bX2k2by/IohQKisDztHOfX09K841qaaP9qDwhH8rP8A8IfrSq5I73ulcke3&#10;616Lp/8AounWYt+M26lo1GQvyjnHb+ted6tDC/7TPhAs27d4N1tmkPUH7bpXOe2P0pytZSa917K2&#10;39euoK93FfF1d/6/LQ9Ra3a2XzY2LOOX3H7/AP8AX9KFP9oHniAfw92Pv7e1RxsbhkjmY+V/CSMe&#10;Zz3/AMO/WpLj9xMrQ/61uDGOjD1Pp9abTT5X8fR/1/S/JJprmXw9V/X9P80aZ7P92373+4xbn6H/&#10;ABp32V1XzRJm46lj90+30otY45omZyJXbhiy9PbB6fSoBIWxEZW+z7sebzk+2f6984prVtR0a303&#10;/rt1/JX0Tls9tdv679PzlWZ747MeVH/EQwJPsPx/OlZjYHH3oT91c8r7fTp9KLmKO3USRgRSDgBV&#10;+92xgdePypbdRO7vL80g42MPuD2/x71N48vMl7nbz/rr8rFe9zcrfv8Af+vy+YLbNMvms+JTymDw&#10;vt/j600XElwfJHyP0dge3t7/AMqjZzEzxxufJyAWA/1fsD/nGKmmhijt1ZW2FeUdepP9c+nem9Gu&#10;bW+2m39dvn6ytU+Xpvrv/Xf5eiMv2DDKcwn7y+nuP8Peq/wrd5P2gNbdsAN4Yttqg5wPtc1T2+bi&#10;bM331wVjI4Hv7n+WcVD8LY0j/aE11UPH/CMWp2jov+lTflWNWyTUvi7/ANfn1/Paldu8fh7f1+X9&#10;L3uiiiuE7Dx79q7xJ4M8LfB26uvHvg648e+H5r+ytDoNraJdS3M0s6JDtjdlDEOykDOfTmvPPhb+&#10;z/8AsqfGXw++r+E/hz4P1GKF/JurVtMWK6sph1inhYB4pB3VgDXf/tPR+GdU8N+FdI8R+MdK8GGb&#10;xLpl9aXGrSLHHcyWl1HcmBWZlG91jIGT36HpUXxM/Z+8N/ELVF8deFNdk8C+PYYtsPi7QXT9+vaO&#10;7j/1d1F0+WQEgfdZetJWUJS63f5Rt6637P8ABNy1aSfT9X/wDof2ddX8Na38H9CufB/h+Pwt4cDX&#10;EFppMSqqwCO4kjYALwAWVm/4FXpNeIfsy3Hh74e+EdJ+FB8daH4s8a6RbXF7qEekyqWCyXLOXaMM&#10;xjG6UABjk9q9vrSe973v17mcPhs1byCk68GloqCzO8P+HNK8J6TBpeiabaaRpkG7yrOxgWGJNzFm&#10;2ooAGWJJ9ya87/ax/wCTWfjJ/wBiZrP/AKQzV6rXlX7WP/JrPxk/7EzWf/SGagDzTS/iv4VXS7MH&#10;VMEQoD/o8v8AdH+xVr/hbHhT/oK/+S8v/wARXR6T/wAgqy/64p/6CKt0Acj/AMLY8Kf9BX/yXl/+&#10;IrlPiN8TvDesaPZaPBqoH9p38EExNrIR5Ct5sykFejRxun/Aq9Zrjnc6x8Vo4h5nkaJpZkb5RsM1&#10;zJtXn+8qQPx6TD1rnr6w5P5tP8/wuexlXuYh4h7Uk5/NfB/5O4r5j/8AhbHhT/oK/wDkvL/8RR/w&#10;tjwp/wBBX/yXl/8AiK66iug8c5H/AIWx4U/6Cv8A5Ly//EUf8LY8Kf8AQV/8l5f/AIiuuooA5H/h&#10;bHhT/oK/+S8v/wARR/wtjwp/0Ff/ACXl/wDiK66igDkf+FseFP8AoK/+S8v/AMRR/wALY8Kf9BX/&#10;AMl5f/iK66igDkf+FseFP+gr/wCS8v8A8RR/wtjwp/0Ff/JeX/4iuuooA5H/AIWx4U/6Cv8A5Ly/&#10;/EUf8LY8Kf8AQV/8l5f/AIiuuooA5H/hbHhT/oK/+S8v/wARR/wtjwp/0Ff/ACXl/wDiK66igDkf&#10;+FseFP8AoK/+S8v/AMRR/wALY8Kf9BX/AMl5f/iK66igDkf+FseFP+gr/wCS8v8A8RR/wtjwp/0F&#10;f/JeX/4iuuooA5H/AIWx4U/6Cv8A5Ly//EUf8LY8Kf8AQV/8l5f/AIiuuooA5H/hbHhT/oK/+S8v&#10;/wARR/wtjwp/0Ff/ACXl/wDiK66igDkf+FseFP8AoK/+S8v/AMRR/wALY8Kf9BX/AMl5f/iK66ig&#10;Dkf+FseFP+gr/wCS8v8A8RR/wtjwp/0Ff/JeX/4iuuooA5H/AIWx4U/6Cv8A5Ly//EUf8LY8Kf8A&#10;QV/8l5f/AIiuuooA5H/hbHhT/oK/+S8v/wARR/wtjwp/0Ff/ACXl/wDiK66igDkf+FseFP8AoK/+&#10;S8v/AMRR/wALY8Kf9BX/AMl5f/iK66igDkf+FseFP+gr/wCS8v8A8RR/wtjwp/0Ff/JeX/4iuuoo&#10;A5H/AIWx4U/6Cv8A5Ly//EUf8LY8Kf8AQV/8l5f/AIiuuooA5H/hbHhT/oK/+S8v/wARR/wtjwp/&#10;0Ff/ACXl/wDiK66igDkf+FseFP8AoK/+S8v/AMRR/wALY8Kf9BX/AMl5f/iK66igDkf+FseFP+gr&#10;/wCS8v8A8RR/wtjwp/0Ff/JeX/4iuuooA5H/AIWx4U/6Cv8A5Ly//EUf8LY8Kf8AQV/8l5f/AIiu&#10;uooA5H/hbHhT/oK/+S8v/wARR/wtjwp/0Ff/ACXl/wDiK66igDkf+FseFP8AoK/+S8v/AMRR/wAL&#10;Y8Kf9BX/AMl5f/iK66igDkf+FseFP+gr/wCS8v8A8RW3+zT4i07xJ4y+KlxptytzEuoWKsQpUg/Y&#10;o+CCARWnWH+zZ/yVv44/9hTS/wD02Q0AfQlFFFABRRRQAUUUUAFFFFABRRRQAUUh5BHSsbwf4dl8&#10;J+HbTSptY1HX5LfdnUNWkWS5l3OW+dlVQcZ2jAHAFAG1RRRQAV4L+1x8O4fihpvw00O/0BvEeiP4&#10;0sn1SzNu00QtvJuAzSgD5UBK5Y4AJHNe9V4l+1f421nwd4L8Ow6V4lTwRba1r9rpWo+KnWJv7Jtp&#10;A5Mo8392rMyJGGYEAyA4qJJNxur+9H/0pFRvadnb3ZfL3Xd+vY5yX9nb4gfCHE/wV+IU0emRcjwV&#10;46eTU9MI/uQ3JP2m3HYfM6jP3a988L3WrXvhvTLjXrGDTNakto2vbO1n8+KGYqN6JJgb1ByAcDI7&#10;V8LeH/iVr/xY8WeK/CuoftCXeg+HfBNs02keLtFS2s38TOMmSWWR4mhmS2IWJ1gwGY5OMgV9f/AP&#10;xjqnxC+CXgXxNrcax6vq2jWt5dBEKKZHiVmYL2BJzjtmt0m4OW+3rZ3t+T0e2nmZuyla3f71b/P/&#10;AD6HfUUUVmUFFFFABRRRQB4p+1Eu7Tfh8ApcnxbagAHHP2a579vrVW1HkTMJlxI3SRmyG9h6fSrv&#10;7TrmPT/h6wUvjxba5A6/8e9z0qmxN/hQrJCDkswwW+nt7120m/ZuL+Hq/wCv6ZyVEudSXxdv6/pE&#10;cytcO7QA7cYLBsB/p/j7YqZriA22AuV+6Isc59MetNWc2a+XIpbH3Ci/e9sevtSfZpVPn/KZs5Kd&#10;sen/ANet3Z2UtEttd/679NjFXV3HVvfTb+u3UbCpt5EM46jCuWyE9if698064U3Ex8gfMoIaQHA/&#10;3fc/ypWmN6PLjBVf42Yfd9vr/KhW+w5RxmI/dYDn6H3/AJ0Xlfmt7/b+vy+YWVuW/ud/6/P5CxTQ&#10;x27Ky7dvDRnqT/XP61BHGYZEklibyu2XJ2c8ZH657fhUpt5Jj5xwsnVEI7eh9z+lKbl5x5SRsrnh&#10;mYfKvr/jimtL8mt99dv6769vVPW3NpbbTf8Art/SW4YTSIsXMo58xf4R7/4d6LWRIVZJMRSLyxY9&#10;ffJ6j+XSkVTYNk/NC3VscqfU+38qRoWvvnP7tMfJlefqf8Km0eXlb9zv/X5fP1q8ubmS9/t/X5/I&#10;i8s/6zym+z7s+Vzn64/p+NT3UiTIqR4lkbldp6e+R0FH2t8eX5f+kf3e31z6U1YWsfnH71cfOAvP&#10;1H+FPVtOWjW2u/8AXfqSrJNR1T302/rt0FtyIJHSXiVufMb+Ie3+HaoZFEkxlWBnhzztY4b3C96m&#10;ZTfnj5YR0bHLH1Ht/OhZ5YQIfJZ5BwrAYQ+5PanFtNyXxdVe1v6/D8hpNWfw9Ha/9fr+a3UiTRqq&#10;YlduV2N098joKS3IgkdZf9axyJD/ABD29O/FIsL2X7xf3ox84C8/Uf4UrL/aB44gXo3dj7e3T61H&#10;u8vKn7nf+vy67+le9zczXvdv6/Ppt6xyKZmeSJD5WfmAOPM56j/PNSyzQyW4VV3bhhYx1B/pj9KR&#10;bhrdfKdN0g4TaOH/AM9/Sk+zyQnzxhpOroB+g9x+tU9WubS22u/9d/l6StL8vXfTb+u3z9UtwbeY&#10;eeMswAWQnI/3fY/zptwpuJHMCFsDDMrlQ3tkenr7YqRnN9hEGIv42I5+g9/5ULK1kPLdGkX+Axry&#10;fbHr/hTTkpc9vf7f1+V/MGly8v2O/wDX528hyzQrbYK4A+UxEc59Me/61DGpt3R51Pl44LNkR89/&#10;8ffFP+zyyHz/AJRLnIQjjHof8e1K1w10vlRqVY/fLr938PX2pKyuo6p767f1367erd3Zy3W2m/8A&#10;Xbpv6Fx++mCw/wCtXrIOi+x9fp+NLbyxRQsrgRMv31Y8n3z3+tIv/EvJB5gPIbup9/8AGkaB7v8A&#10;en92R9xSOfx/wqfdcVFv3O/9fl0/N+9zcyXvdv6/p/lGsZjKyvG3kbiRHz8vocf07Yrz79pyRJf2&#10;dvieqDzH/wCEV1Rgyn7o+yS859/1r0c3TyL5QTE/Rgeg9/p6eteb/tJQtZ/s6/FPaPMR/CmqBsDk&#10;H7HLz9P5U5NvWeklsr7/ANfiKOmkdU99Nv6/A7zw8ywaTapIvlSeQhJZs5G31PXH6V5pra+Z+1B4&#10;SdImMX/CIa020EjcBe6Vkgf5zXpelxtfaXZEq0SLAm0MvzE7R+n86851ieSP9p7wehjJlHg7WlGB&#10;8p/03SsH6evpTu7uS+J2ur7f166Alpyv4Vs7f1/wT1K4milhVVAkZvuKp5Hv7Y9e1Jb/ALmYrN/r&#10;G+7Ieh9h6fT2zSC3e1xKv7xv41A/l/h3pWP9oYVeIByW7sfQf4+1K0VFxi/d6v8Ar+n+T95yUmve&#10;7f1/S/OOVTcO7wD5MYJDYD/T/H2xUzTwNa4C5B+URY5z6Y9aas7Wi+XIpYj7hRfve2PX2pPs8qnz&#10;/lM2clMcY9M/1puzspaJba7/ANd+m3oldXcdW99Nv67ddxkCm3mDToRkYWRnLBeOnt6Z70+4BuJs&#10;Q8OoIaQHA/3fc/yzStM14PLRGRf4ndensPfPHtQrfYcq4zEeVYDp7H/PNNuTlzNe/wBv6/ISStyr&#10;4O/9fmLDNFHblWGwrwyN1J/rn9ahRTCySSofJzlVJz5fPU/54qQ28k5884R+qIR29/f+VKblrhfK&#10;RNsp4fcOE9/8PWktL8ut99dv67/L1Hrbm0ttpv8A12+foXBE8iLFzKOfMX+Ee/8Ah3qr8J12fH7W&#10;1KFHHhi23ZOc/wClzc571aVTp55+aFurd1Pqfbr9Kg+FsjS/tA625Xap8MW20Hrj7XN1rGppT5Y/&#10;D3/r8vn67U9al5fF2/r8z3uiiiuE7DP17w/pfinSrjTNa0201bTbhdk1nfQLNDIPRkYEH8RXhV9/&#10;wT5/Z21HVF1CX4UaGk65wkHmww846xI4Q9P7vr6mvoWvirw34T8VfHXXr34da/ff2h4A0XxHq2pa&#10;7rmkeLFkm1rdPKbWwCwSie2EJdRIjbADAqrkGkl72m/+X9fPZFfZu9v87/5fqz6w8B/DPwl8LtHG&#10;leEPDWleGdOzk2+l2iW6sfVtoG4+5ya6WvNP2cND8SeGvg14f0zxWLtdWtvPRY7+4+0XMVv58n2Z&#10;JZMtvdYfKVmyckHk16XWk/ietzOO21gpDnBxwaWioKMTwXpuuaT4btLTxHrMXiDWI9/n6jDZi0SX&#10;LsVxEGYLhSq9ecZ71wv7WP8Ayaz8ZP8AsTNZ/wDSGavVa8q/ax/5NZ+Mn/Ymaz/6QzUAYOk/8gqy&#10;/wCuKf8AoIq3Xj3h39mn4Y3Hh/TJZfB9i8klrEzMWkySUBJ+9Wj/AMMxfC7/AKE2x/76k/8AiqAP&#10;UK474cIb2PX9cbzN2rapM8YkPSGLFvHt9FYQ7x/10J71wXjv9n74a+G/B2r6jaeCbCa+ht2+yxb3&#10;HmTkbYk5bHLlR+Na2n/su/DS30+1huPClndTxxJHJPI8haRgoBY/N3xXPL3qyXZX+/RfqexT/c5d&#10;Un1qSUV6R96X4um/kesUV5f/AMMxfC7/AKE2x/76k/8AiqP+GYvhd/0Jtj/31J/8VXQeOeoUV5f/&#10;AMMxfC7/AKE2x/76k/8AiqP+GYvhd/0Jtj/31J/8VQB6hRXl/wDwzF8Lv+hNsf8AvqT/AOKo/wCG&#10;Yvhd/wBCbY/99Sf/ABVAHqFFeX/8MxfC7/oTbH/vqT/4qj/hmL4Xf9CbY/8AfUn/AMVQB6hRXl//&#10;AAzF8Lv+hNsf++pP/iqP+GYvhd/0Jtj/AN9Sf/FUAeoUV5f/AMMxfC7/AKE2x/76k/8AiqP+GYvh&#10;d/0Jtj/31J/8VQB6hRXl/wDwzF8Lv+hNsf8AvqT/AOKo/wCGYvhd/wBCbY/99Sf/ABVAHqFFeX/8&#10;MxfC7/oTbH/vqT/4qj/hmL4Xf9CbY/8AfUn/AMVQB6hRXl//AAzF8Lv+hNsf++pP/iqP+GYvhd/0&#10;Jtj/AN9Sf/FUAeoUV5f/AMMxfC7/AKE2x/76k/8AiqP+GYvhd/0Jtj/31J/8VQB6hRXl/wDwzF8L&#10;v+hNsf8AvqT/AOKo/wCGYvhd/wBCbY/99Sf/ABVAHqFFeX/8MxfC7/oTbH/vqT/4qj/hmL4Xf9Cb&#10;Y/8AfUn/AMVQB6hRXl//AAzF8Lv+hNsf++pP/iqP+GYvhd/0Jtj/AN9Sf/FUAeoUV5f/AMMxfC7/&#10;AKE2x/76k/8AiqP+GYvhd/0Jtj/31J/8VQB6hRXl/wDwzF8Lv+hNsf8AvqT/AOKo/wCGYvhd/wBC&#10;bY/99Sf/ABVAHqFFeX/8MxfC7/oTbH/vqT/4qj/hmL4Xf9CbY/8AfUn/AMVQB6hRXl//AAzF8Lv+&#10;hNsf++pP/iqP+GYvhd/0Jtj/AN9Sf/FUAeoUV5f/AMMxfC7/AKE2x/76k/8AiqP+GYvhd/0Jtj/3&#10;1J/8VQB6hRXl/wDwzF8Lv+hNsf8AvqT/AOKo/wCGYvhd/wBCbY/99Sf/ABVAHqFFeX/8MxfC7/oT&#10;bH/vqT/4qj/hmL4Xf9CbY/8AfUn/AMVQB6hRXl//AAzF8Lv+hNsf++pP/iqP+GYvhd/0Jtj/AN9S&#10;f/FUAeoUV5f/AMMxfC7/AKE2x/76k/8AiqP+GYvhd/0Jtj/31J/8VQB6hRXl/wDwzF8Lv+hNsf8A&#10;vqT/AOKo/wCGYvhd/wBCbY/99Sf/ABVAHqFFeX/8MxfC7/oTbH/vqT/4qj/hmL4Xf9CbY/8AfUn/&#10;AMVQB6hWH+zZ/wAlb+OP/YU0v/02Q1xf/DMXwu/6E2x/76k/+Krd/ZD8J6R4J+IXxs0rQ7GPTtOi&#10;1XTSlvFnau7ToWPUnqST+NAH03RRRQAUUUUAFFFFABRRRQAUUUUAFFFFABRRRQAVS1nRdO8R6Xc6&#10;Zq1ha6ppt0hjns7yFZoZVPVWRgQw9iKu0Ut9GPbVHiK/DLwb8QPG/iLwZ4j8H+HtY8K+F4dNm0XS&#10;brSbdoLB5UmMhiXZ8udi8dOK9rhhjt4UiiRYoo1CoiABVAGAAB0FeceDP+S4fEr/AK9NI/8AQLiv&#10;Sqq7JCiiikMKKKKACiiigDxf9p6MTaf8PUJwp8W2ucdx9nueKyNa1Ow8J6fcapfXlvp2nQqZLma7&#10;mEcSKBksXY4XAHcgVqftRY/s34e53Z/4S2127eufs1z0968Q/a8+b9mT4mebuNx/Y02A+MYyM7fb&#10;PrXXByjSlO90unc5pJTqxhs3bXsej+D/AB14U+IsM0/h/wATaP4lVOJG0jUIrlYhnoTGxx+NbnnS&#10;M32cyLu3bTL3PHT6/wBK+RdB+1aF+0R8MdU1jwTD4BtLrSLnSbO80eeG5XVLqSJJPKnKKhTakTOo&#10;IYEk8jHP094T8d6B42t9Yj0pp2h0m6+xTm4tpIP3mxJAU3gFlIdSGHBzwSOa69rNq9+lvhs7bfc7&#10;dbq5yx96/LpZXb738/vV+nTqb80K2aiWIhNoClWJww7D680QoLwtJJyASqx/3fXPvTLfLTx/aN2/&#10;H7vd9Oc/7WOvalusi4/cbvO2/Pt6Y7Z9+uPeps78l/e/m8vX9flsO6tz293+X/gfp8xGme3Y24dT&#10;yArn+AHsff09cc0+SzSBPNRtkiDJdicHuc06EQfY2/554O/d1z3z71WjIaSMSmXycjy9wG3rxn39&#10;PbFUryb5dLb+f9dhOytza328v67k0Lfbny+AiYPl+/qf6fWmySGwYohUoRuVWP3Pc+3+NSXeBJH5&#10;f/Hx/Dj09/bpS2Wwq/Uy5/ebuue36VHMuXna93+X9f8Ag/Iuz5uS/vd/0/4HzD7EPLzvPnZ3eb3z&#10;9OnSoo5TqDBGKqgGWVT9/wBx7f4VF8m3GW+w569v/wBn9c1avtgRT8wlz+72dc+34VTvFqMndvZ9&#10;v67fZ3ROkk3HRLdd/wCu/XqMmb7DICnKPnMffPqP6+woWzFwomaTMzDKyKeF+g6H8adZ4Mknmf8A&#10;Hx/Fn09vbrVebyvOcZl+z5PmbQPLz3yetON2+WLtJbvv5f1v1FK1uZrR7Lt/X4Ekcp1AhHKhMZYK&#10;fv8A09v8KfM32GTcnKvnMffPqP8APQU692CNc7hJn5Nn3s+34UlpzLJ5v/Hx39Nvt7dajmTjzpe7&#10;2/X/AIPyLs1Lkb97v/X5fMI7ZbiIyO295ACGU8DuMVGsz3DC3LqOSGcfxgdh7+vpnimycPKIt3k5&#10;/e7fXPOP6+1TzCD7Gv8AzzwNm3rntj3qtmr6328v67E7p20tv5/13GzILPbJHwCQrR/3vTHvSRwL&#10;fKZJjvDcBVJAXnp9eKS1ybgefu87b8m7pjvj36Zpt18sz+R5m7A8zygD6Y69/wCmaEpX5E/e/m/4&#10;P6/IG1bna93+X/gfp8xTNJG5thIuchRIeoz2+vp9KfNbraxiSJhGyDksTgj0NOQW/wBi7eRg5J/X&#10;P41DDlpIhPv2f8st4HX39+v4ULW7WiW67/126BtZPW+3l/XfqSQ/6a5eThUOBH3B9T780x5WsmMK&#10;spXAKlj9wZxz7envT7ridfJ/4+Mfht9/anWnlG3bGScnzN/XOOc1N0o87V46af1+fUdm3yJ+93/r&#10;+kI1mI49yviVct5h7nvmvNf2j5Dffs6/FMsQqp4U1Rtqn7x+xy4P0449a9CXb8gYt9k3fJnp7Z9u&#10;mK4H9p7YP2d/id94S/8ACLart29cfZJM/hTlePuy1bvZ9v669t0EbS96OiVrrv8A1+J3Gmt/Z+l2&#10;QjIKNApCMTwQo5+nrXnerWok/ac8Hsz7pG8Ha0/mA9D9t0rGPpXo/hvY2l2xO8zeTHu8wANjbx0r&#10;zLXPL/4af8JhS/2f/hENa3Yxtx9t0rd+HrQ7tuKfvK133/r8d2LRJSezvZdv6/DY9USZrxhCzKFw&#10;dxX+MA449vX3p83+hOJI/uscGPuT7e/FOuvKFuucjkeXs657Y96ba83Ded/x8Y49NvHT/PWldOPO&#10;laOunf8Ar8B2alyt3lpr/X9MIbdbqMyysJC4wNpOAPQUwTSO32cyLncVMvrgZx9f6Uk2Vlk8jfj/&#10;AJabADz7e/T8KmYW/wBi7eRgYI+vH61T0s3qnsu39duot7paNbvv/XfoMlt0sl86IhCMAhicMOmK&#10;WFReM0knIBKrH/d9c+9R2/zXC+f5m/H7vzAAOnbHfHX8afc8XH7jPnbfmx0x7+/XHvQ1K/I371vi&#10;8vX9flsCatzpe7f4fP0/T57jWme3Y26upGQFY/wA9Af6euOakktVgiEiNseMFi7Hg9zn60sAh+yN&#10;/cwfM3dc98+9V4+XiEpbyM/ut3rnjP8AT9aF7zdtLb+f9dg2Svrfby/ruSwt9uk3PwiYIj759T/T&#10;2NQ/C2EQ/tBa2gOU/wCEYtSF9P8AS56sXmBJH5f/AB8fw49Pf26VT+E23/hf2ufe8z/hGbbfu65+&#10;1zdfwxWNS7p8y0j2/X/g/I1p6T5Xq+/9fl8z3+iiiuA7Qr83/wBpCzvPE/xT1qDVvhBp/wAFreOd&#10;1t/i0un6he3dwoYgTiXSvLEOQN3+kTYx1B5A/SCvz38QeDvGfxv8aeKdat/CXib4z+AbLV7uyS11&#10;/wAcLolhO0MzpLDa2FvEFljRlMYe4c7ynOBk1DV5ryv+nb/hjRO0H8v176fqfYn7PUVtB8GPCsdp&#10;47l+JlutrtXxXNKJH1HDN85YM2SD8vJJ+Xk5r0SvP/gHrXhTxB8IvDl54J0aPw74bMLRwaPHAsH2&#10;J0kZJYWRflDJIrq2O4Jya9Aroq61JPz/AK20OalpCK/r8dQpCcAmlorI1MTwX4qi8beG7TWYdO1L&#10;SY7jfi01i0a1uU2uy/PG3K525HqCD3rhf2sf+TWfjJ/2Jms/+kM1eq15V+1j/wAms/GT/sTNZ/8A&#10;SGagDmPC3/Is6R/15w/+gCtSuB0XwT4hh0ewRPHuqqiwRqq/YrI4AUY/5YVc/wCEN8R/9D9qv/gD&#10;Y/8AxigBPHX/ABNde8J6EPKdbi//ALQuI5Ovk2w8wED1E5tvbk12deR6P4W1vWvHuuzr421Bn0eK&#10;PTVuvsFp5ivIqzypkw7du1rc8DORyeMDqv8AhDfEf/Q/ar/4A2P/AMYrnpe85T7v8tPzuezmH7qF&#10;DDfyxTfrP3r/APgLin6HZUVxv/CG+I/+h+1X/wAAbH/4xR/whviP/oftV/8AAGx/+MV0HjHZUVxv&#10;/CG+I/8AoftV/wDAGx/+MUf8Ib4j/wCh+1X/AMAbH/4xQB2VFcb/AMIb4j/6H7Vf/AGx/wDjFH/C&#10;G+I/+h+1X/wBsf8A4xQB2VFcb/whviP/AKH7Vf8AwBsf/jFH/CG+I/8AoftV/wDAGx/+MUAdlRXG&#10;/wDCG+I/+h+1X/wBsf8A4xR/whviP/oftV/8AbH/AOMUAdlRXG/8Ib4j/wCh+1X/AMAbH/4xR/wh&#10;viP/AKH7Vf8AwBsf/jFAHZUVxv8AwhviP/oftV/8AbH/AOMUf8Ib4j/6H7Vf/AGx/wDjFAHZUVxv&#10;/CG+I/8AoftV/wDAGx/+MUf8Ib4j/wCh+1X/AMAbH/4xQB2VFcb/AMIb4j/6H7Vf/AGx/wDjFH/C&#10;G+I/+h+1X/wBsf8A4xQB2VFcb/whviP/AKH7Vf8AwBsf/jFH/CG+I/8AoftV/wDAGx/+MUAdlRXG&#10;/wDCG+I/+h+1X/wBsf8A4xR/whviP/oftV/8AbH/AOMUAdlRXG/8Ib4j/wCh+1X/AMAbH/4xR/wh&#10;viP/AKH7Vf8AwBsf/jFAHZUVxv8AwhviP/oftV/8AbH/AOMUf8Ib4j/6H7Vf/AGx/wDjFAHZUVxv&#10;/CG+I/8AoftV/wDAGx/+MUf8Ib4j/wCh+1X/AMAbH/4xQB2VFcb/AMIb4j/6H7Vf/AGx/wDjFH/C&#10;G+I/+h+1X/wBsf8A4xQB2VFcb/whviP/AKH7Vf8AwBsf/jFH/CG+I/8AoftV/wDAGx/+MUAdlRXG&#10;/wDCG+I/+h+1X/wBsf8A4xR/whviP/oftV/8AbH/AOMUAdlRXG/8Ib4j/wCh+1X/AMAbH/4xR/wh&#10;viP/AKH7Vf8AwBsf/jFAHZUVxv8AwhviP/oftV/8AbH/AOMUf8Ib4j/6H7Vf/AGx/wDjFAHZUVxv&#10;/CG+I/8AoftV/wDAGx/+MUf8Ib4j/wCh+1X/AMAbH/4xQB2VFcb/AMIb4j/6H7Vf/AGx/wDjFH/C&#10;G+I/+h+1X/wBsf8A4xQB2VFcb/whviP/AKH7Vf8AwBsf/jFH/CG+I/8AoftV/wDAGx/+MUAdlRXG&#10;/wDCG+I/+h+1X/wBsf8A4xR/whviP/oftV/8AbH/AOMUAdlRXG/8Ib4j/wCh+1X/AMAbH/4xR/wh&#10;viP/AKH7Vf8AwBsf/jFAHZVh/s2f8lb+OP8A2FNL/wDTZDWT/wAIb4j/AOh+1X/wBsf/AIxWx+zD&#10;oM2h+OPi211qdxq91calp7yXNxHGjHFjEAMRqqjAA7UAfQVFFFABRRRQAUUUUAFFFFABRRRQAUUU&#10;UAFFFFABRRRQB5r4M/5Lh8Sv+vTSP/QLivSq818Gf8lw+JX/AF6aR/6BcV6VQAUUUUAFFFFABRRR&#10;QB4t+09IIdP+HrsPlHi21yfT/R7nmuP+J3gXTvi94H1vwhfyzw6fqlu1tcXFqwWWMHjKFgRu+oIr&#10;0T9pD4YeI/il4DtLbwhrVvofibSdRi1awlu4g8M0kaSL5LnDeWHEhHmBX2nB2tjB8t+FvhjV/H32&#10;/TJfiPrnh7xZpQQar4a1LSrD7TZbshGGE2yQvtbZMhKMFODkEDaLgoO61MpKbkrPQ5jwb+z7YeG/&#10;EGkax4h8XeJfGV7oIZtLi12eA29mzIUMsccMMYZ9pK7n3EZOMZrR+G+heM9L8aeNNV8Q6Jo9jpur&#10;3yXtr/Z+rSXUw2wRQAOjW8YBKxbyQxxu24ONxz9N0Txxq/xG+Ivh+X4iXSW/hfVbbT7WZdJtN8iy&#10;adaXZZvkxuDXLLx2Ud63P+ER8bs3k/8ACxroTZ5P9k2e3Hr9yuyM3JucN3fm9Hv/AMPuczjyLllt&#10;0+R3s8y3arFFiQsA2T0Udj+lEDC0Zo5OCSWD/wB71P1rg28CeM7NS8fxHvGXq4OlWeT7/c60L4H8&#10;Z3wLP8R7wRZ+T/iU2mT7/cpe7yWXwfjf+vwF73Pd/H+FjuGia4Y3CoNuQwU9XA7/AOH15qSS8jmj&#10;8pBvkkGNh7djn2FcE3hHxvE3lH4jXjSdEP8AZNngj1PyduP6U5vAXjaFTInxJvWfqynSrTB9f4Ot&#10;U2tOdf4dfz/ry9ElvyfPT+v619e6gX7HJtkwRJgCT39D/T6U2WM3zM0YUIAVDNn5/b6frxXCr4L8&#10;Z32R/wALGvBD3/4lNnlj6fc6UN4P8a2fyH4jXjr/AAH+ybPJPofkoUpc90v3n9fj+QrR5bN+5/X4&#10;Hf8A21PK+6fMzt8rvn0/KooozYMryBShG0sufk56fT9ea4f/AIV/42/1v/Cybv7R6/2TaY+n3OlN&#10;Twf41vDsX4jXiLj5z/ZNnkew+SkmrNQ+H7Wv5fp+JTTunPfp/wAH9TvJl+2SbY+BHkGT0PoP896E&#10;vI7dBCyYmUYES/xfT2+tcG3grxnY4A+I14YO3/Eps8qfT7nTpTl8C+OJF83/AIWVeI/VU/sq02/j&#10;8lF48qUl7nTXr/W/YLPmbi/e66f18jt4ozYMryBSmNpZc/Jz0+n681JMPtkm2PjyyQZPQ46D/PQ1&#10;wS+D/Gt2di/Ea8Qfxn+yrPI9hhKG8E+M7DAHxGvPI7f8Sm0yp9PudKblJzu1+8/r8fz/ADlKPLZf&#10;B/X9eX5d9FcpbwlHXy3jAG0d+wx7GoliaBhcMg25LFR1QHv/AI/TiuIXwD41uAJX+JF4snVMaVaf&#10;L/45+dNXwj43lbyh8RrxZBw5/smzwB6j5O//AOuhPfk/7e1/r7/l6trRc3y0/r+tfTvZ3F2yxx/M&#10;QQxf+56H60kM6WSGObEe3nd2YE9f1rhG8DeM7EBk+I94Ys/OP7JtMj3+5QvgXxpeASP8SL1F/g26&#10;VZ5Hv9z/ADmpvHks/g/G/wDXlsP3ua6+P8LHcGF5GNwIxt3BhH3OBjP19PrUk1wlzEI4wJWkHRug&#10;Hqfxrgj4R8bq3k/8LGuzNng/2TZ4x6/cpW8BeNLUGSP4j3jt/GDpVn83/jnWqctU57/Z1+7+v6SS&#10;0fLt10/r+vx7yH/RJDHJzvORJ/e46H34qOSM3rGaNV2YAG7P7zBz+Xp71w6+CfGV+Dn4j3nkdv8A&#10;iU2mW/8AHOlI3hDxtbt5Z+I147H7h/sqz5+vyUJyUrxXv9f6/Pt+Sajy2b9zp/X9X/Pv2u0kh2hS&#10;ztlfLPXPcH6V5n+0fGbL9nb4p+YARJ4T1RQy/wAJ+xy4X6c8frV8+AfGseZR8SLsz4+b/iU2mD7f&#10;c/KsjxT8J/E/xB8Laz4c1L4i6gdJ1WymsLxY9MtEdo5Y2R1VgnBwxGfyqbpRah8PXX+vl36l2fMn&#10;P4un9fmei6b/AMTDS7Iw42LAo8w98qOPp6153q10kf7Tng9WXa6eDtaTyx6/bdKwB9ad4d+IWseA&#10;dct/CfxAjij891h0bxLbrss9SJ4WFwSfIuOg2Mdr8FGJJRW6xDLJ+094PcybZT4O1plA+6MXulYH&#10;+NDcWkn8K21/r56egkpJtr4nvp/X9bnpqRtZsszquzByF/5Z5Ofy9fepJz9rkEcfVDuMn93jt780&#10;faJLn90o8t/+WjZ6fT3oI/s/BHNueo7qfUe3+NW3LmvL4+n9fl3/ADlWUbR+Dr/X59vyIJ0tYjHI&#10;BEYxnA6EeoqPyXRvtBiGNxYx9xkYz9f6CpBA92PMkJjP8CqR8vv9aPtMzfudqifu38OPXrQnq3Dd&#10;/Fr9/wDX3ea6JS2W2gk1xHeL5MWJGOCSc4UdQTSwMLRmjk4JJYP/AHvX8aDE9n86O0ifxI5H5j3z&#10;yaApv8sxKwj7oHU+5/TFL3OXlXwfjf8Arpt+ZXvc138f4WI2ja4Yzqg2ZBCnq4Hf/D681LJdJNCE&#10;Rd7yArsPbsc+wpPtEkP7kjfJ0RvUep+nf17UfZ3gHmo2+Xq4J4b2/wAKbtpz9Ph1/r7/AJeiXXl+&#10;en9f1r6pAv2OTbJz5mAJPf0P9PpUPwtmE37QWuMo+X/hGLUBvX/S56nDHUOPuwDr6sfT6dag+Fsb&#10;xftAa2jNvUeGLbaT1x9rm61hWtZufx9f67+XT8taV7pR+H+vw8z3uiiiuI7Ar5O8H/Dnxlr/APwk&#10;t58EvjHH4Z8EXuu6gtxpWr+GEvZdPvhcOLw2sjSIQpm3sFdWAJyODivrGvny+/Yl8G3XiTXtctvF&#10;fxC0e81y9k1C+XSfF15aRSTP1bZG4HAwo9AAO1L7Wu1v1RV/dt5r8n+P6XPVfhP8NdP+EXw/0jwp&#10;ptxcXlvYI5e8vGDTXMzu0kszkADc8juxwMZauurC8EeEYPAnhXT9Btr/AFPVILJCiXesXr3l1ICx&#10;OZJnJZzzjJPQCt2rk+aTZnFWSQUUUVJQV5V+1j/yaz8ZP+xM1n/0hmr1WvKv2sf+TWfjJ/2Jms/+&#10;kM1AGDpP/IKsv+uKf+girMkiwxtI7BUUFmY9AB3qtpP/ACCrL/rin/oIrnfipcSjwTe2Nu0yXWqt&#10;HpUT2/8ArENw6xFwe2xXZ89gpPas6k/Zwc+x2YPD/WsTToXtzNK/a73+Qnwtjkk8IQ6nMWafWJpt&#10;UYumxgszl4lI7FYjGnP92uuqO3t47W3ihiXZFGoRFHYAYAqSinH2cFHsGMxH1rE1K6VlJt27K+i+&#10;S0CiiitDjCiiigAooooAKKKKACiiigAooooAKKKKACiiigAooooAKKKKACiiigAooooAKKKKACii&#10;igAooooAKKKKACiiigAooooAKKKKACiiigAooooAKKKKACiiigAooooAKb8Bf+R8+KX/AF/2P/pF&#10;HTqb8Bf+R8+KX/X/AGP/AKRR0Ae1UUUUAFFFFABRRRQAUUUUAFFFFABRRRQAUUUUAFFFFAHmvgz/&#10;AJLh8Sv+vTSP/QLivSq818Gf8lw+JX/XppH/AKBcV6VQAUUUUAFFFFABRRRQAVF9mh+0faPKT7Rs&#10;8vzdo3bc52564zzipaKAPj618K+KrX45eL7TXPF1r4A17xhqSXlhE+ki90/VfJtIbdTaztKhEvk2&#10;qM9u43qd5Uug3V6R/wAKB8d+WFHxPtA2d2//AIRpN2fXP2ivZfEfhbR/F+npY63plrqtnHPFdJDe&#10;RLIqTROHjkAI4ZWUMCOQRXK/ET4tW/wr1Syn8RabLaeDZ49tx4oWQNb6dMWwBdJjMURBH77JRTnf&#10;sGGOkako/C7EOEZbo4Z/gN4/lK+Z8ULNlX+H/hGEwT7/AOkUL8BvH8bsyfFCzXdyV/4RlMZ9f+Pi&#10;vdIpUniSSN1kjcBldTkMDyCD3FPo9pK1r6ByRve2p4N/woHx4VYN8T7NmY5Lf8Iymc9v+Xjt2pW+&#10;A3xAkUI/xSsyncf8IynP1/0iveKKftZ73F7OG1jwgfAXx6sgdPifZocYIHhlMEf+BFJ/woPx4zO0&#10;nxOs5GYYO7wymMen/HxXvFFL2k+4ezj2PB/+FDfEHyvL/wCFp2uPX/hGl3Y+v2ij/hQfjxWQx/E6&#10;zjZRgbfDKdPT/j46V7xRT9pPuHs49j4+0nSfHmsa74ms38c2atoupyaYGOhIfMCxxvvx5vy58zGO&#10;enWrjeGPHkMn2dfiJaKh9PD6/L7A+bgVs+HVaTxp8SBECJR4muMuOBj7PBwfX+mc108c1vHblHUA&#10;/wAcbDLMe/8AvfXvXbBOybu9tO3n/l/V+ObV2lZeffy/zOEm8H+O7dVkXx9ZRlBhdvh9efbAmpIP&#10;Cfj65kLyePbPzF+XyzoCfL/5G9+tdzCrQyI1wGxjCszbgh9/f398U+4zNOBDxKo+Zx0A9D6/TtnN&#10;Pl+zfv739fj+Hmc32rf9u/1/X6cA3hnx9bsYo/H9p5fc/wBgL8meMf67/wDVUkng3x1HCHHj+zXZ&#10;8wcaAmSf+/3Of1rvbeSKO3ZWGwr99W5JPv659e9QqpjZHkRvs+cqpOdnoSPT+WKdm3pdW/8AJv8A&#10;g/p57zdJdHf8P+B/Xpw0Phbx9dSDzfH1mGTBVDoCfgf9d/8Aqps3hnx7Zswj8f2YB5Zf+EfUhffA&#10;l/zmvQbphK8ax8zdQyn7o9T7e3ei1kSFXWT93KOXZz19Dnv/AE6UunNbT+X9fT5bldeW+v8AN/XX&#10;5nBr4L8ctDu/4WBZnd8xk/sFM59c+d2qJPDHj67YRy+P7PZjI/4kCgP/AORv09q7plLbnVG+y7sm&#10;Md/U49PbvnNT3UkckKqo8x2+4EOCPfPb60+Vp2u3fr/L/wAHv/Vpumr2St+P/A/r14Gbwr4+tpN0&#10;fj6zMj9YxoCfN7/679aWHwf46uI2dvH9lIX+8T4fTjvjmbiu8t/3MzLNzM3SQ9CPQen0qKRTM0jw&#10;BvL/AI9rY3nPb/Hv0pKP2b2297+vw/HyfN9pq++n9fj+HnwY8M+P5CIW+INr5Wdok/sBfmx2z53/&#10;AOvNSzeEfHlttdPH1mr8KFXQE+b0H+u//VXfSSwNagBQVPCxgc59MdsfpUcAMMy/aASxACMxyB7Z&#10;9enPejf3rNWvp3/rr+AbaXTv17f10PP/APhCfGurRn7T460+7XIOybw4hVSCCCAZeDkA59QK4bxB&#10;D4j+GPxU0nxr4r1J/EXha10q50aXUtNsBE2lfaJ7eV5Z4gWLQ/6LGPMQny8sXXblh7zN/pEhNt94&#10;D5nU4B9BnuevPanpJB9kZWUBMbXjYZJz1BHfP60NNe8r9NO39dNhxaejt69/667kMM1neabb3tjc&#10;xS28iCWC5gYOkisMggj7wPXjrUtv/pExaXh06R/3ff3Pv71ydzZx/DHwjI/h7ww15aWrtPHo2nMk&#10;Z+eQvIY1OF3fM7BflyflyM1f8JeONF+JGi22r+HLwXcLMyOxRo5Ld1JDwzRsAySK3DRsAwI5HFOz&#10;XuN3vfXt/XX8PNaP3krbad/66fj5bMjmzZkhb5MZI2kiPn2/l75qZrWFbfIbGDuEuec+uaS1kjji&#10;ZWHluvL7zkn3z3+tQBcYcxt9l3Z8v09Dj09u3Wq1k7bW6/zf103v+c6JX3v07f11/qzoZPtkgWZw&#10;QACI9pAbjqc9fXHan3DfZZSYTlnyWjx/49/nrinXUiTKqR/vJeq7Dyvvntx+dFqwikdZeJjyXb+I&#10;e3t7dqm+nPbS3w/r6fK/n1HbXkvr/N+nr+H5BFbxSW5Zm3l/maTuD/TH6VEshuGWKR/3WSA2CPMw&#10;en+etI6mRneNW+z5yyg4D+pA/wA5qaaSGS3VVG/dwirwQe2PTHr2p6xfe/p7un5/p57LRrtb8df6&#10;/wCG3S4UW8ivFxIxC+WP4/8APrVX4Tt5nx+1ty+9m8MW2eMY/wBLm4x2qzb5hnxPzIwwrk5H0Hp/&#10;XGah+FzI/wC0JrpQf8yxa5YDgn7VN+dYVNIcu+2v9dP69Nqes+bby/r+v197ooorhO08w/aG+JWo&#10;/CjwPp2uWJtYIG13TLLULy8UtFaWc13HFPM3IxhGPzE4GcnpXnfjjVPir8TvjF4m0DwL8SdM+HOi&#10;eFtPsbzdJocOpvqr3KyvukaRwI4AI9uY8MSGO4YxXqHx08c6b4F8E20mr6HH4i03WNWsNAnsJivl&#10;ut5cpblnDKwZR5mSpHIGOK+N/iX+yx4HuPjNrPhr4WfAvSvEU2iWFrea5/bHi7UdO08iYyNDaQ28&#10;bsjHCOxVlEY3Djk0lflu9rvX/t2Oluy39ZW3G/Lsvz/N7fI+xP2d/iVe/F34P6B4o1OC3h1G5E0F&#10;ybPP2eWWGZ4WliySfLcxl1yT8rDk9a9Hrz/4B+LdD8bfCDwzqvh3RV8N6Sbb7MmiqioNPeFmikt8&#10;L8v7t0ZeOPlr0Ctamk2jKn8KCiiiszQK8q/ax/5NZ+Mn/Ymaz/6QzV6rXlX7WP8Ayaz8ZP8AsTNZ&#10;/wDSGagDB0n/AJBVl/1xT/0EVzWv51b4ieGtOCFoLCK41aZg+ArhRBCpHfPmzN7GOul0n/kFWX/X&#10;FP8A0EVzPg1U1TxV4s1wBGDXMelQyK+7MVsDuHoCJpbgED+7z7c9b3nGHd/lr/wD2Mv/AHca2If2&#10;YNL1n7n32cpL/CdjRRRXQeOFFFFABRRRQAUUUUAFFFFABRRRQAUUUUAFFFFABRRRQAUUUUAFFFFA&#10;BRRRQAUUUUAFFFFABRRRQAUUUUAFFFFABRRRQAUUUUAFFFFABRRRQAUUUUAFFFFABRRRQAUUUUAF&#10;N+Av/I+fFL/r/sf/AEijp1N+Av8AyPnxS/6/7H/0ijoA9qooooAKKKKACiiigAooooAKKKKACiii&#10;gAooooAKKKKAPNfBn/JcPiV/16aR/wCgXFelV5r4M/5Lh8Sv+vTSP/QLivSqACiiigAooooAKKKK&#10;ACiiigAqO4t4ry3lgniSaCVSkkcihldSMEEHqCO1SUUAcLHpWk/Af4b3EXhjw1qd/o+msZYtC0X9&#10;/NHG8g3rbxyOAEjDM4hQ/dUrGpO1Dv8Ag3xponxA8O2mu+HtRh1XSroZjuIT3BwysDyrKcgqwBBB&#10;BANbdcbpfwo0PQPiHqPjHSPtOk3+qRbNUs7OQJZ6jIMbLiaLBBnUDb5q7WZThywVAoB2VFc34Z+I&#10;Wg+LtY1zSdOvd2raLcG3v7CeJ4Z4TkhX2OATG+CUkAKuOVJrpKACiiigAooooA+Z/C9x9n8ZfEre&#10;uI28Tz4cdj9nt+D/AJ710RimmkFwFRSPuxsg3Ef73UVzvheETeNPiVvbcq+J58J/272/J/z2roi0&#10;sTeSksYToHZhuX2x3r0adre5bmtrfa39b/gcFS9/fva+lt7/ANf8EdJN9sXyo1xu+8zr932I9fah&#10;D9hJV+YiciT09j/j3zRJbi1VXhYKV4Ks3Df/AF6I1+2Nvk4Ufdi7j3Pv7U/c5dPg/G/9fK3mL3ub&#10;X4/wt/XzGtbyXRMxAQ/wIy9fr/nintdNMvlLH+9PDKw4X3Pt6etMMr2+YVYOOiuT9z2P/wBfrTmt&#10;hFGJEkxKOd7Hhs9c/X9Kp2059vs/8Hy/ESvryb/a/wCB5iIp09sn54mxubHK/X2/lSSQvfncMRoO&#10;FLpuLe5B7f8A1jSxsb1x5nyIvPl55Y+v0/nmkZ3s2KRlXU9FdsbPqfT/AOsKFzc3/Tz8P8r/AIfM&#10;Xu8v9z8f87fj8h4umRfLMZM44CDoffPp/KmLA9mRKB5vGHVVwR7j/D8aeLUNGZDL+9PzeaDwP/rU&#10;wSPd4iciNf4ip+/7D29xQuXXk2+1/wADy7de43fTn3+z/wAHz7/gOf8A09gF4hX/AJadyfb/AB/C&#10;hLg2q+VImXXhdi8P9B/SiT/Qn3R/MjdYh1+oH9KEtxcI0krhnPdW4TvgVPu8q5vg6d7/ANb/AID9&#10;7mfL8fXsNFvJG3n4VpMktGB6+h9ffvTpJPt2I4xhOruw6ew9/wCVN86STEJdR2MoP3h7e/8ALNOk&#10;jFnteI44w0ZP3senv/Oqd7rm+Pp2/rt+OgtLPl+Hr/X5/hqEbmxXy5QCvVXRMAn0wOh9PWmm3kmb&#10;z8Kr5BWMj09T6/yp0cf2vLzMrEDASNshffP+cU3zpIswh1PYSk/dHv7+nrijXmfLbn69vl+v4aC0&#10;sub4enf+u346j3uDcr5UaYduG3jhPqP6d6wrHwTo+g+L7zxJb2v2fUb6AW91cQyMiTAEFWlQHa7g&#10;LgSMNwU7QccVuPbi3RZI3Cuvdjw/fBoj/wBNfMnyovIiPXPqR/Sp9zl934Ove/8AW34le9ze98fT&#10;t/Xf8DlPC3xC0rx1res6TF5+l67pD7LnSNShEdysZJ8ucLkh4XHKupK9QSGVlHWfa2ZfLER8/oUP&#10;Qe+fT3rkfHXw90/xY9nMZrjTtZ09t+na1p8ix3dmSRuXcVYNGwGGRwytnkdCNLVPFmiaF4g0nRb7&#10;U1s9Y1USNYtOCqXLIMtGjn5C+3LeXndgMwGASG+Wy59vs/8AB8u/4Ar3fJv1/wCB+n4mzHC9g2/i&#10;RDw21MEe/uM/kKdIpv24+WJej45b6e386arPeMEkKondVblv/rZ/MU6RjZufL+ZG58vPIPqPb+WK&#10;fvc2v8T+vlf+tyfd5dPg/r52/rYVbkwr5TR/vV+VQo4f3H9fSmLbyW5E2A7dXRR0Ht/nmnLbCaNp&#10;HkzIed6nhfQD6frTRM9xiFmCjozg/fHoP646UK2vJ/29/wADy/Ebvpz/APbv/BHO324hEGIgcmTH&#10;6D39+2Kr/CpGi+P+tRsBhfDFthlGMj7XN2qxIv2Ng8fKn70Xc+49/bvVb4VM0n7QGtu7KS3hi2+V&#10;TkL/AKXNxWNT+H7vw/jf+vl8zWn/ABPe+L8Lf18z32iiiuE7Dyz9prR/AOrfB/Vn+JesT+H/AAlY&#10;ywahPqdreSWs1vLDKrwvHJH84fzAu0L8xOAOa80/Y1174IeIo/FV/wDCXx/qvjLU9R8ltUk8Qanc&#10;3WoosQZIiVugJAg3EA4216r8fvhXc/FzwNa6VY3Frb39jq+n6xbi+Utbyva3KTeXKACdrBCvAOMg&#10;4OKwPjZ8OvDHj7xZ4cs7bVT4T+LK2t1qXhzXrG2ZriOO3aBbhZGxtkgJuIFeGQjcHyoypKpe7GV+&#10;vRei18+1tNtxySly+Xf56eXrrvsbX7Ntv4YtPg1oUXg+5vr3Qle62XWpqq3M832mXz5JAoA3NL5h&#10;4AHPAr06vMv2bPhxrfwl+C/h3wt4jurK91yz+0Pdz6du+zvJJcSSkpuAbHz9xXptaT+J6mcbuN2r&#10;BRXg37XT3U/hnwfp+nxPrOo3niGEReFFnaAeIEWKVpLV5QQI1VAZiz/J+5Abg15H4Z0fxF4j+DY0&#10;2y0fWLqLSfHbSeKfh7Z3oW5sLEpvGnRSySqs0a+ZbzEK6pIrMq8ELUR96/l/nFX/APJvlbW11fSS&#10;5bea/STt6vl09fJ2+1a8q/ax/wCTWfjJ/wBiZrP/AKQzVxv7IeqXU03xU0ldJ1Xw/oOk+J/I0rR9&#10;YljkmsYns7aV4gUllUJ5kjOEDnaHwQpG0dl+1j/yaz8ZP+xM1n/0hmqpK1vNJ/ek/wBSerXZtfcz&#10;k59Yg8P+D31S6YJbWVj9okZjgBUj3H9BVX4daPPofgnSLa8WNdQaH7ReeUPlNxKTJMR9ZHc8+tY3&#10;jaT7X4b8N6Ekvly61eWtqRt3boUHnzrj0MUMi57bq7yuVe9Wb7K336v8kezP9zl0IdaknL5RXLF/&#10;NymvkFFFFdB44UUUUAFFFFABRRRQAUUUUAFFFFABRRRQAUUUUAFFFFABRRRQAUUUUAFFFFABRRRQ&#10;AUUUUAFFFFABRRRQAUUUUAFFFFABRRRQAUUUUAFFFFABRRRQAUUUUAFFFFABRRRQAU34C/8AI+fF&#10;L/r/ALH/ANIo6dTfgL/yPnxS/wCv+x/9Io6APaqKKKACiiigAooooAKKKKACiiigAooooAKKKKAC&#10;iiigDzXwZ/yXD4lf9emkf+gXFelV5r4M/wCS4fEr/r00j/0C4r0qgAooooAKKKKACiiigAooooAK&#10;KKKACiiigDg/iP8ACPTvHt7p2tW13ceHfGGk7v7N8RacALiBWxvhcH5ZoHwN0LgqSAwwyqw6a98U&#10;aVo+saTo+oana22q6oJBZW8zhHumjUNIIwT8xAO4qMnGT0BNa1c54/8Ah7oPxO8NT6F4isFvrGRl&#10;kRldo5reVTujmhkUhopUYBlkQhlIBBFAHR0Vx3gfTta8CeGby38XeKYNdtbGRmttZu4ltphaBQV+&#10;1NnY0i/MDIoQMACVByT2CsJFDKQysMgg5BFAC0UUUAfMfh1Wfxp8SBCCJR4muMuOBj7PBwfX+mc1&#10;08ctulsUdcH+ONuWJ7/X61znhe48jxl8Sg64jbxPOQ49fs9vwf8APeuhMcs0guRHGCPuoyDcR/vd&#10;q9KHvRSnoujvu+39bHny92TcdX1Vun9feJCrQyRtcBsYwhZt20+/v7/hUlxmS4Ah/wBao+Zx0A54&#10;Pr/TOaJJvti+VGv3vvF14X6j19qIz9hYo/MbHIk9/Q+/v3zVNyb5mvf7f1+XXcmytyp+73/r8+mw&#10;tvJEluwI2Ff9YrcnPfPr9e9QIpRkeRW+zbsqpOdvoSPT09KkaB7ombAQ8bFZeoHPP+eKe10Zk8tY&#10;/wB63ysrDhfUn1H86ezfLrffXb+u/wAvU3S5tLbab/12+foXTCR41j5mzkMv8I9/b270WrpCHEny&#10;Sg5cuevoc9/6dKbGpsG5+eNsAvjBX6+38qSSFtQywCog4Uum7d9R6f8A1jU2jy8jfud/6/L5lXlz&#10;c6Xv9v6/P5EbLu3OqN9k3ZKDv6nHp1479anunjkhVVHmO33Ahwc+oPb60C7KLsMZ88cBB0Pvn0/l&#10;TFheyIlx5gxhlVcEfT/D8arVtOWjW2u/9d+vQnRJqOqe+m39dug63/dzMJv9eejnoR6D0+lRSKZX&#10;kaAN5X8e043HPOP8e/SpZP8ATmCrxEpz5ncn2/x/ChLj7KnlSJ8yj5di8P8AQdvpSTafMl72mn9f&#10;l0/JuzXK37vf+v6Y6SSBrUAAFCMKgHOewx2x+lRwAwzL9oB3kYRmOceo+vTnvR9nkib7RtUvkkxg&#10;dM+h9ffvTpJPt2I4x8nBZ2H3fYe/8qSsk4xd4vd9v6/8m2DVtOStJbLv/X4DZv30pNty2353U4B9&#10;B7nr9KkjkgW1IIAUDDIw5z3475/WmxP9hXy5Au3qrxptB9sDof50028kzfaNqq+QVjI649T6+/am&#10;7NcrdorZ9/6/AE3fmS957rt/X4jI1MbRtOreV/BuOdhzxn/Ht0qa5/eTIIf9eP4x0A9/XtxQ9wbl&#10;PKRPnbhg44T6jv8ATvSRj7A2G5ib/lp3B9/8fwobbfM1aWun9f0/zSSS5U/d01/r+l+S2jxxxMrf&#10;I6/f3nJ+pPeuf8WeDtI8caDNpeu6ct9o0rB/JkyDGwIKSIR8yMrYKlcMpGQRW60LX2ZMeUMYUMuS&#10;fr7e34083jMuwRHzzwYz0Hvn0o6tx1b3V9v679OodFfRLbTf+u3Xocrpyj4e+D5F8ReKf7Ut7F2a&#10;PV9S2QyQ25I2CeXO1ioODIQu4YyM5J6ixkT5mZgzuNwkzkOvUEH09u1RSWKRwyxzxRXVrMhjljaI&#10;EFSMEEc7lOcY6AVw3gv4a3ngPWjY+H79V8AsjmLRrrc76dKTkLaP2gPP7puF4CFVGyk1FR5E/c7/&#10;ANfl8yrycuZr3u39fn8junUu0jxq32fOXUHG71IH8/Wp55IWtlCjdu4jVeDntj0x69qjg1BPLaNd&#10;skkbeWBGcgkcY46Y7jtQsD2xE+A55Loo6A+n+eap6tc2lttd/wCu/wAvSdk+XW++m39dvmLb5jnI&#10;n/1rD5WJyMeg9P64qH4XMjftCa8UH/MsWuWA4J+1TfnU8jfbiEQYjByZMfoPf37VW+FSNF8f9ajY&#10;D5fDFthlGAR9rm7dqwq6xcpaS7f1+XzNqejstY9/6/M99ooorhOwK8d8Zf8AJ2Pwr/7FTxP/AOlO&#10;i17FXjvjL/k7H4V/9ip4n/8ASnRaAPYqKKKAOS+I/wALPDvxW0uzsvEFvcsbG4F3ZXmn3s1ld2cw&#10;Ur5kM8LpJG21mU7WGQxByDWDB+zz4Ps/BM3hiyOu6daz3n9o3GoWXiG/h1K4ucbTLLerMJ5GKgL8&#10;zkYAGMAAWvjX8SL34a+G9Lm0qytb3V9Y1ez0WyF9KYraKW4k2CSVhztUZO0csQFBGcjC8C/FbxZr&#10;B8f6DqPh+x1Hxl4TuoYFh0u5MFpfpPCksMgaXJiADMHBLEeWSN2QKS1Umtuvy5X+sf6Wje8U9+nz&#10;uv0f49zvvA/gPQ/hx4fi0Xw/ZfY7FHaVt8rzSyyMcvLLLIWeSRjyXcliepriv2sf+TWfjJ/2Jms/&#10;+kM1X/2fviNrHxU+GFn4g1+wstM1hr2/srm106V5YEa3u5rf5HcBmB8rOSBnPQdK5H9s3xxpHhv9&#10;nb4jaTqVwbW613wvrNhpxZSVnuTYybIQR/G+7CjuVI64BdSXs7uo9jTD0amJmqVCLlJ30Su3a7en&#10;ybOR0uQ6v4/sIh5nkaLoqSNwPLaa5bC89dypA34Sj1ruq4T4RqLzR9S1ti5bVb53TewIEUSrbx7c&#10;dFZYd4H/AE0J713dc9DWPP8AzO/+X4WPTzRezrrDf8+4qPzWs/8AydyCiiiug8cKKKKACiiigAoo&#10;ooAKKKKACiiigAooooAKKKKACiiigAooooAKKKKACiiigAooooAKKKKACiiigAooooAKKKKACiii&#10;gAooooAKKKKACiiigAooooAKKKKACiiigAooooAK898D/FW+8C/Ej4mxWngrWvFsbX9isn9i3Fkk&#10;sbfYYiCVup4VK4JyQ2QduFIJK+hV5t8O/wDkq3xX/wCwhYf+m+CgD0L/AIaW1b/oivxA/wDAnQf/&#10;AJaUf8NLat/0RX4gf+BOg/8Ay0r5+/aE8aeItK+KXhrQdH1/xPpKXOh397BbeGNJS/e6vI5bdYVn&#10;DW8uyHEjAsTGoyMuKxfjJ+0XffDnxB4LstW8UaL4c1LTbC11fxJpM1xErX4mkSF4IA53HYPtMvyc&#10;5jjHRuaiuflt1dvxa/R/h3QpPlbXZX/L87q3z7H03/w0tq3/AERX4gf+BOg//LSj/hpbVv8Aoivx&#10;A/8AAnQf/lpXzVrvjDxfYp8XfHdn421H7L4P1Vo7Tw40Fo+nXNslnbTGMnyfO3uZXAZZRgleCOD6&#10;h4+1i91Hx58PvDlrqF5o8ep/bb+4ktGCSFIbcBUOQRw86PgggmMAgjIpcrUYvvZ/er/kF020vP8A&#10;DQ9F/wCGltW/6Ir8QP8AwJ0H/wCWlH/DS2rf9EV+IH/gToP/AMtK+ZZfiJqHwlvvG17qHxIvdY0a&#10;3ntvDul3PjGexgg/tZwXlkMkUECiKJGTdknJSQDkAVQtf2kre0/Z/wBGjl+Juiv4p1a61DT4/E95&#10;eWkaRrbzSbp8ZEZk8rytiActLGcFcmpbtBz/AK1/4Fn6NeZSXvqD6/p/TXqmfVP/AA0tq3/RFfiB&#10;/wCBOg//AC0o/wCGltW/6Ir8QP8AwJ0H/wCWlfLnw3/aC8S/2VdeJXS08W+F47XRDqWojVQslvJP&#10;bxLKYIUiZHYSszOpePGCBk8D2v4c6tet4w+IWi3dzLdwadqscto80hdkint45THknOFkMmB0ClQO&#10;BWko8snF9L/hb/MzhJTgprrb8T3X4X/EqH4n6LfXqaHqnh24sb1rC507WPs5njkVEfrbzSxkFZEI&#10;Ic9ecGuyryb9n37vj/8A7GZ//SKzr1moLCiobyZLeznlllEEccbM0rdEAGS34da+Hf2cZL+x+Jfw&#10;5u9WsLzSLLVre/Sz8ZNdyzDx0zo0kTTRFs258pGnAlGTtwhAyCRvKXKv63/y9X0Ts7Evdjzf1/S/&#10;DrY+6KK+W7H4P+DpP2rNEsvCWirpMPg2zbWtau7a4l/fXVyrRWls2WII2+dMy+0XrX1JT+ypd/8A&#10;O39eWvUH8Tj2/wCH/K35dAoornPiN4xb4e+BNd8TjSb7XU0i0e9l0/TVVrmaOMbpBEpIDPtDELkb&#10;iAM80gOY8Gf8lw+JX/XppH/oFxXpVfBHgT/gpV8JNa+MGvN4dh8Q+I9V8VNpGnaTpFnppSeaceaj&#10;BjIyogUyLlt3TJGcV97Lu2jcAGxyAcjNAC0UUUAFFFFABRRRQAUUUUAFFFFABRRRQAUUUUAQX1jb&#10;apZT2d5bxXdpcRtFNbzoHjkRhhlZTwQQSCD1rzDwL8Mtf+EviiLTvDepJqHw1ui7HRdUmdrjQ32k&#10;qLOXBMluzYHkSH93n5G2ARj1aigAoryjxl8NNe8P+K7zx18O7tYtbulX+1vDl/Oy6drYVQqsTg/Z&#10;7kKoVZlGCAFkVwFKek6HqE+raJp99dafcaRc3VvHNLp92yNNauygmJzGzIWUkqdrMuQcEjmgD528&#10;L24m8ZfEou2UXxPOAnv9nt+TXQNJLDILZZY+fuszfOB2GO9c14dYr41+JHkk+cfE1xleox9ng6+n&#10;eunjjt2tWZzkf8tGbgg98+n0FelD3Ypz1T2Vtn3t/Vzz5e9JqOj73/r/AIB4344+NXibw/8AF6Xw&#10;P4Q8Cw+J7iy0eLWL25udcWxxFJK8YRFaJw75Tuy9QK7r4T/ESx+MngbTfFdlb3FnaXXmIbK6wJYJ&#10;Udo5EfBwSGVhxkcAjrXzH8XNS8IWP7Wmtr488dX3gKxuvBVrFb3lnqh06SdvtU4K7l6kAk47cGuq&#10;+B/jDxJ4D/Z7tp9P0lNQ07TdVnsdNur9fsT3OkC42QXTxrHzI4YkfKu8/MSM8zTblF8zvLX3vSTW&#10;/pbfX5JlVLRd0rRutPWCe3r20+bR9NtM9qxhDBum1mP3QfX+nrT2tfJj8xXxKuWZ2PDeufb+VcDr&#10;3jXWPDvjfw7pj6fp95pGuXrWQMc8n21Ntu8rzuu3aqKybSAeNynOTtrH8D/GaHxv44vNJS60+30u&#10;3vbuwtreZpBd3L27lHYEqEwGVsKCWKgMeuK0XvO0dLb6b23/AOG8/W0uPLHmlqna2u19vy38vS/q&#10;kbm/b5sLGmCUB5Y+/t/OkllbTyVVlZG5VZHxt/H0/wDrCn3WEkjMfE+cKF7jvn26c9qLRUkDl/mm&#10;z84Ycj04pXjy87Xudv1/4PyFaXNyJ+93/r8vmAs96bzIfOPzCQdvTj0/nTFma+YRFggxlirfe+nt&#10;7/hUbMFDKrN9j3YLDt6jPpnPParF2saQqRlGB/dlBzn2Heq1TSlq3tpt/Xbp0Fo03HRLfXf+u/Xq&#10;Nk/0FgycxseY++fUf4Usdv8AaY/MkfczD5Sh4Ue3+NJbfPO5m/146L2C+3qPeopSY3lEBby/+Wm0&#10;Z2nPOPfpx2FJJt8qdpaa/wBf0wbSXM1ePb+v6Q4XEkrC33qGyVMgPXHoPX1HanyRiyxJGcLwGQn7&#10;309/506RYBZgg4jwCrA8+3NR2+ZJ1+0Z3gZjDDGfU/Xpn0oumnKKtFbrv/X/AJLuh6pqLd29n2/r&#10;8dmOhT7cvmSsrDoqxtkD1Oe5/lTWnkhb7OHUtkKshPTPr7+nrRPmKYi3yH2/OqjIHofY9cetSRrA&#10;1oSeUIJdmPOe/wBO9DaS5mrxey7f1/5N1BJt8qdpLd9/6/ASS3+zx+ZG+11GWLnhvXP+PakjP25t&#10;z8Rqf9X3z6n/AAqKNi7xLOW8rP7vcMbjnjP9B3FTXXyTIYf+Pg/w9ivv6DpzQ00+Vu8tdf6/pCTT&#10;XMlaOmn9f0yN5msSYwQ64yu5vu/X29/wqQ2ZVN4kPnA7vMP+HpS2axvExOWcn95vHOfcdqrKwKqp&#10;Zvse7AY/oM+mcc96au21HRrd23/rt16hoknLVPby/rv06Escrag2wsqoACyo+S3+Az+YpZGNi3y/&#10;NG+SEzyD7e38qddqkaqyDbNn5Ng5Prx34otcPJIZOZ+hB7D29uvPepvHl50vc7fr/wAH5DtLm5G/&#10;e7/p/wAD5nmniX4Y6tpGvXHjLwJdx22t3REmo6JcSFdP1bgYY4B8mcADEyj5hxIrDaV9Et7qa9ii&#10;jlUQSFcyAMCfdQR19yOlEjbWkWNm+z7vnIGceuD/AD9O1c38R/Ar+LNN0+50rXL3w3rmmSefp2oW&#10;bFk3EAGOaEnZPG4ABRuehUqwDBv3bX1vtpt/Xb5gve20tv5/13OqkX7CwdPuMQpj9fp7+3eq3wpd&#10;pfj9rUjMp3eGLbAU5AH2ufjNYnw+1rXtYtJo/Fejf2Prtm/kuIZBJa3IAB863bOSjZHDgMpyp6ZO&#10;78LljX9oXXgnX/hGLXcB2P2qb+mKwqNctnrLTX+vz+RtTXvXWi7f1+XzPe6KKK4jrCvHfGX/ACdj&#10;8K/+xU8T/wDpTotexV474y/5Ox+Ff/YqeJ//AEp0WgD2KiiigDivjF4euvFXgG/0y08J6D42adkD&#10;6J4kujbWc6BgTmQQzbWGMr8h5A5HWvPfgt8FtX+C3hfxrq2j+HPDFl4s8RXSXy+HtNuXttLtykSx&#10;pEbkQF3Jw7tMYsszn5cAV7Xq+s6f4f0+W/1S+ttNsYRmS6vJliiQepZiAPxqs/izRI9BGuNrOnro&#10;pTzBqTXSC2K/3vMztx75pLRSt1/r9B78t+n9fqeYfsweDfHnw98F32g+NtL0Gy2ajeX9pPomrTXv&#10;m/arue4dXEltDs2eaqggtuwT8vSuQ/4KCeF1179nPUL7yy8mi31tfqVzkAsYWP0CzEn6Z7V9EaVq&#10;1jrunw3+m3tvqFjMN0VzayrLHIPVWUkEfSvMv2tYkm/ZX+MayIrqPBusMAwyMiylIP1BAP4Vji6P&#10;1qlOlLTmVv8Agnr5HmUslzKhmNNczpzUrXtezu1fpdXXzPj79mXwv4W+FunnXNfN9J4qulKhF0e8&#10;dbKM/wAAIiILn+Jhx2HGSfe/+FxeF/8AntqX/glvf/jNfT1FRhsNTwlJUqS0X9XNc7zrGcQY6pmG&#10;OlecvuS6RXZL/gvVs+Yf+FxeF/8AntqX/glvf/jNH/C4vC//AD21L/wS3v8A8Zr6eorqPCPmH/hc&#10;Xhf/AJ7al/4Jb3/4zR/wuLwv/wA9tS/8Et7/APGa+nqKAPmH/hcXhf8A57al/wCCW9/+M0f8Li8L&#10;/wDPbUv/AAS3v/xmvp6igD5h/wCFxeF/+e2pf+CW9/8AjNH/AAuLwv8A89tS/wDBLe//ABmvp6ig&#10;D5h/4XF4X/57al/4Jb3/AOM0f8Li8L/89tS/8Et7/wDGa+nqKAPmH/hcXhf/AJ7al/4Jb3/4zR/w&#10;uLwv/wA9tS/8Et7/APGa+nqKAPmH/hcXhf8A57al/wCCW9/+M0f8Li8L/wDPbUv/AAS3v/xmvp6i&#10;gD5h/wCFxeF/+e2pf+CW9/8AjNH/AAuLwv8A89tS/wDBLe//ABmvp6igD5h/4XF4X/57al/4Jb3/&#10;AOM0f8Li8L/89tS/8Et7/wDGa+nqKAPmH/hcXhf/AJ7al/4Jb3/4zR/wuLwv/wA9tS/8Et7/APGa&#10;+nqKAPmH/hcXhf8A57al/wCCW9/+M0f8Li8L/wDPbUv/AAS3v/xmvp6igD5h/wCFxeF/+e2pf+CW&#10;9/8AjNH/AAuLwv8A89tS/wDBLe//ABmvp6igD5h/4XF4X/57al/4Jb3/AOM0f8Li8L/89tS/8Et7&#10;/wDGa+nqKAPmH/hcXhf/AJ7al/4Jb3/4zR/wuLwv/wA9tS/8Et7/APGa+nqKAPmH/hcXhf8A57al&#10;/wCCW9/+M0f8Li8L/wDPbUv/AAS3v/xmvp6igD5h/wCFxeF/+e2pf+CW9/8AjNH/AAuLwv8A89tS&#10;/wDBLe//ABmvp6igD5h/4XF4X/57al/4Jb3/AOM0f8Li8L/89tS/8Et7/wDGa+nqKAPmH/hcXhf/&#10;AJ7al/4Jb3/4zR/wuLwv/wA9tS/8Et7/APGa+nqKAPmH/hcXhf8A57al/wCCW9/+M0f8Li8L/wDP&#10;bUv/AAS3v/xmvp6igD5h/wCFxeF/+e2pf+CW9/8AjNH/AAuLwv8A89tS/wDBLe//ABmvp6igD5h/&#10;4XF4X/57al/4Jb3/AOM0f8Li8L/89tS/8Et7/wDGa+nqKAPmH/hcXhf/AJ7al/4Jb3/4zR/wuLwv&#10;/wA9tS/8Et7/APGa+nqKAPmH/hcXhf8A57al/wCCW9/+M0f8Li8L/wDPbUv/AAS3v/xmvp6igD5h&#10;/wCFxeF/+e2pf+CW9/8AjNH/AAuLwv8A89tS/wDBLe//ABmvp6igD5h/4XF4X/57al/4Jb3/AOM0&#10;f8Li8L/89tS/8Et7/wDGa+nqKAPmH/hcXhf/AJ7al/4Jb3/4zXE/Dvx/o6/Ev4l3T/2hDb3d5YzQ&#10;SzaXdRq6izjjzlox/FG499jY6GvtSvKvDn/J03xD/wCxM8M/+l2vUAeYTa54MuPFVr4kdpzrNrZy&#10;2EVx9muflhkdHddu3actEhyRkY9zUAvvA3meIXdZpj4gwNS822uXE6iIRBcFflXYMbVwOSepJr6r&#10;ooeq5Xt/nr+Y02ndbnxHpvw1+Emlat9uii1eT95DM1lcXupzWUksUccccr2zMYncLFH8zITlQc55&#10;rp/FOqaDr/iLwtrUGqzWl3od3JLzYTsJ4ZImjkiPyjGcqwPrGK+taKd29ybJaJHytoOo+BfDOjDS&#10;rCJ1svPlujHNZ3EpaWWRpJHZnQksWdjknvUGlv8AD7RfD7aJaWuzTGedzC1lO/zTOzyEEoSMsx78&#10;cAdBX1hRSeqsx9bnxPD8O/hLb39hdQ2+owizW2VbWOfUFtZhbqqwedAD5c2zYpG9WwRnqa6Twfqm&#10;geGdT8T6lNqc13e67qRvZXFhOoRFiSGKMDafupGuT3JY8ZxX1pRT5ndvv+tn+iFaySXT9DyP9nOX&#10;7XpvjS9SOZba78RSSwSTQvH5iC0tV3KGAJG5WGfUGvXKKKQxk0MdxC8UqLJFIpV0YZDAjBBHpXl/&#10;gn9mfwF8PfEFlq+kWOpGXTg40yzvtavLuy0sOpVhaW00rRQfKSv7tRhSVGAcV6nUF9PLa2VxNBbP&#10;eTRxs6W8bKrSsBkICxCgk8ZJA55NF+X3kHxe6zH8M+BdE8Iajr9/pdn5F7r17/aGozvK8jzzeWkY&#10;OWJwAkaqFGFAHArfry34E/E3xJ8Rv+E3g8UaNp+hal4f199JFrp101ynl/ZoJ1LSMq7nxPg4UDI4&#10;z1PqVU00o37K3o0rfhYSabfq/vvr+IUjKGUgjIPBBpahvLuGwtJrm4kEUEKNJJI3RVAyT+VSM/Nr&#10;4T/su+C/2T/24vG3jHXbTVpPDkMX2zwhaaN4b1DVFga63edu+yW0ixCEeZEgY8q4PJU4/QD4f/E7&#10;Q/ibaXdzokesRxWriOT+2NCvtLbJGRtW7hiLj3UECvB9D+K1zH8Vn8R3PmJp14/2eRGzhLcnav8A&#10;3ztB9yG9a+olYMoZTkHkEUAeU6t+074H0XVbzTrq38Ym5tJnt5fs/gXXJ496MVO2SOzZHXIOGUlS&#10;OQSOa7a38daVdeCT4sjTUv7IFq14VfSbtLzy1BJ/0QxCffwcJ5e48YByK6GigDyOz/am8CX13BbR&#10;W/jMSzOsaeZ4C16Nck4GWayAUc9SQB3rtfH3xF0f4a6VBqOtR6tJbTTC3T+yNFvNUk3lWb5o7WKR&#10;1XCn5iAucDOSAenooA868F/Hzwn4/wBei0fSYfEyXsiM6nVPCWradDhRk5mubWOMHHQFsntmpvHn&#10;xx8L/DfWY9L1qHxG93JCtwp0nwrqmpxbCWAzLa20iBsqflLbhwSMEZ7+igDkvh/8UND+J1teT6HH&#10;rEcdo6pKNY0K+0tssCRtW7hiLjjqoIHeuV1b9p3wPouq3mnXVv4xNzaTPby/Z/AuuTx70Yqdskdm&#10;yOuQcMpKkcgkc16vRQBzdj8QNI1HwM3i6GPVBo628l0Ul0e8jvNibt3+htELgt8pwnl7m4wDkZ4S&#10;H9qzwFNKka2/jXc7BRu8Aa+oyfUmywPxr1+igDmfH3xE0f4a6TBqOtR6rJbTTi3QaRo15qkm8qzc&#10;x2sUjquFPzEBc4GckA894N/aA8JePPEEGjaVD4nS+mVmRtS8Iavp8GFUsd01xaxxrwDjLDJwBkkC&#10;vR6KAOA8efHDwv8ADfWY9L1qHxG93JAtwp0nwtqmpxbCzKMy2ttIgbKn5S24cEjBGdD4e/FTQfid&#10;FeyaHHrUa2bIsv8AbGgX+lEls42C7hiL/dOdmccZxkV19FAHlGr/ALTngjQ9WvdOurfxgbmzne3l&#10;Nv4F1yePejFW2SR2bI65BwykqRyCQc12lh8QNJ1LwO3i2FNUGjrbyXRWXR7uK82R7t3+iNELgt8p&#10;wnl7m42g5GejooA8gh/as8BTSpGtv413OwUbvAGvqMn1JssD8atftE3ltpXhPTdRbxB4l8M6naX6&#10;yadf+G9IvdWxP5b/ACXNpbRSebAy71YSKAMgqySbGHqtFAHxh8O9d+KrL4h1if4M67rC65qsmpQ3&#10;2l3thZwzRmKKMMIL+5guYsmMnZLErKCAc9T0cmufE57xZf8AhQnioqOpOs6Hn8v7RxX1ZRWsKkqb&#10;bj6GcqcZpJ+p8q3utfEi8jIb4A+KpH7GTV9B459f7QrlPiJoPxU+IXhp9GHwr+IHh2OSdZZrjStU&#10;8MvJOq4IVvPu5FA3AH5QD8o5xkH7Vope0lyez6ByLn5+p8GQ/D34vQ/EKHxY3gT4mXc628FtLZ3G&#10;o+EjDNGgG5cicPGHYb2ETJlsdAABf0v4e+OtJ8Trq0fwY8eT2lveXWpWejy6x4d+y2t1chhNKpF6&#10;JCW8yXhnIHmNgdMfclFV7WWnl+oezjr5/p/w58q2mvfE+AsW+A/ixiQMN/bOhZ+n/IQpt5rnxPuG&#10;BX4DeKzxg7tZ0MZ56cah/nFfVlFUq81U9p1IdGDh7PofLi+JfiasYX/hQ3i3pjA1jQsf+nCq1rrn&#10;xPhk3N8B/FhG0gAazoXy89B/xMK+rKKiNWUU0upbpxk030Ple68QfE6fZt+BHi1SD97+2NCyPp/x&#10;MKfb+I/ibFCqH4DeLBgchdY0LH66hX1LRQ6knBQ6AqcVJz6nynHrnxPW43n4DeLNm4nb/bOhcZ7/&#10;APIQ61LdeIfidNGFHwH8W5yCCdY0Lj3/AOQhX1PRVOtOUlJ7olUoqLitmfK9n4g+J1vDtPwF8WKc&#10;/wAGs6ER+uo1HJrnxPa43j4DeLNm5SV/tnQucdz/AMTDrX1ZRQq01Jz6sPYwcVDoj5auPEfxNlhZ&#10;P+FDeLGyMANrGhY/9OFMtfEHxOg37vgR4tYk/e/tjQsn6/8AEwr6ooqVUkoOHRlOnFyU+p8p3Wuf&#10;E+aTcvwH8WAbcHOs6F83PQ/8TDpVlvEvxMZCv/ChvFvTp/bGhY/9OFfUdFEqspJJ9AVOMW2up8p2&#10;eufE+3kZm+A3ivkAZXWdDJ+nOo0+6174nzlCvwH8WKRn5v7Z0LP0/wCQhX1TRVuvNz9p1IVGCh7P&#10;ofLcPiT4mxwon/ChvFowMEDWNCx/6cKrw658T45t5+A/izbzhRrOhfLk9v8AiYV9WUVMaso81upT&#10;pxla/Q+T9b1T4naxps9mPgd4ztTMjR/aLfXNCjliyCNyMNQ4YZyD2NWf2TPC/wAWdP8AHmvX/wAS&#10;fCt1o1tBpMOm6fql9dWL3GoKs8km6WK0nlVJAHAZhtVjyFXO0fU9FT7STjydCuRc3P1Ciiisywrx&#10;3xl/ydj8K/8AsVPE/wD6U6LXsVeO+Mv+TsfhX/2Knif/ANKdFoA9iooooA8g/aE8A6z4yk8C6lo1&#10;rpWtP4d1v+0ptA1q6Ntb6in2eaLG8I4DxmQSruQjKduo8k+COr+HdA+FXxJ174gaJodv4Zt/HN5c&#10;6VpNkw1KzE22JPLs8xJ5sjXJnUBUH7xmC5619LePPhr4T+KWjx6V4w8N6V4o02OUTpaataR3MaSA&#10;EBwrggNgkZHYn1qvr3wl8EeKvCVp4W1nwhoeqeGbQobfR7zTopLSEoCEKRFdq4BIGBxk0Rbipeen&#10;4xbfr7um/wCg5Wly36f5SVv/ACY4r9l3wBeeA/AOpyX9pb6Td6/rV5rzaJaFTFpa3DhkthtO3cqh&#10;S23jez445q5+1j/yaz8ZP+xM1n/0hmrr/Anwz8I/C7TZ9P8AB3hjSPC1hcS+fLbaPZR2sckmAu9l&#10;RQC2ABk9gK5D9rH/AJNZ+Mn/AGJms/8ApDNVSadrbJJfcrERTV2922/m3dnqtFFFSUFFFIGBzg5x&#10;waAFoopMgYycUALRTTIquELAOwJC55OOv86dQAUUUUAFFFJuByAc460ALRRTWkVCoZgpY4XJ6n0F&#10;ADqKKKACiiigAooooAKKKKACiiigAooooAKKKKACiiigAooooAKKKKACiiigAooooAKKKKACiiig&#10;AooooAKKKKACiiigAooooAKKKKACvKvDn/J03xD/AOxM8M/+l2vV6rXm3hzTT/w0N491TzP9Z4c0&#10;Gx8nb08q41WTdnPf7RjGONnU54APSaKKKACiiigAooooAKKKKACiiigAqC9a4js52tIo5rpY2MUc&#10;0hjR3x8oZgCVBOMkA49DU9Utahv7jR76LSrmCz1N4XW1uLqEzRRSlTtZ0DKWUHBKhhnpkUnsNbq5&#10;43+z/wCE/iZ4V8X+PbvxnoXhnTtN8S6q2tRyaLrs97LDKYLeAQlJLSEFdsBbfuzkgbe9e414j8I/&#10;FvjP/hdXjfwRruvw+MdJ0bTbC7Grx6clo9tdzNLvtG8s7WxGkcgH3lDjJOQa9urSXwx7WSXotF+C&#10;+e/mRa0pLzv9+v6/LYKjmhjuImjljWWNuGR1BB+oNSUVBRy8MMcnxD1OJ0VozpFqpRhkEedccYrp&#10;o40hjWONVRFAVVUYAA6ACuctf+Skal/2CbX/ANHXFdLQAUUUUAFFFFABRRRQAUUUUAFFFFABRRRQ&#10;AUUUUAFFFFABRRRQAUUUUAFFFFABRRRQAUUUUAFFFFABRRRQAUUUUAFFFFABRRRQAUUUUAFFFFAB&#10;RRRQAUUUUAFFFFABXjvjL/k7H4V/9ip4n/8ASnRa9irx3xl/ydj8K/8AsVPE/wD6U6LQB7FRRRQA&#10;UUUUAFeVftY/8ms/GT/sTNZ/9IZq9Vryr9rH/k1n4yf9iZrP/pDNQB6lL/q3+hr4X+DN94y8NeCf&#10;DHji1OreENOu9Kj066udfun1weINQuLmBbaa2s47s7DjzlDO0JzKu5dq8fdXXg8isG+8A+GdS8Jr&#10;4YutA0248OKixrpMlqhtlVSCoEeNowQCMDggYoj7sub+ut/wenS+tmXze64/1/X9XR4Np/7SWv8A&#10;h7wPpXivxcLC30PT/Et/4f8AEN39mNu0SIXW2n2+bIIyZBFG67mGZMgjpXGfBj4peOrfwtfNeJpu&#10;k+LvGnxDNm9xcWzy22lpLpsVyqtEJFLuI41ixvAMjZ6cH6J8VfA3wr4i+HM3gaz0208P+Gri5guL&#10;ix0u0iiilVJklZNm3aA/lhWIGcE4wea3db+GvhLxLomq6Pq3hnSdS0nVZvtF/ZXVlHJDdS4Vd8ik&#10;YZsIg3Hn5R6VUXy3k9W0l26wb+9p+hlKPM422Tb79JpfdzL1sfL+uftU+NdJtvF8MF/pOp6t4Hup&#10;I9UhtNBlMF7AswVJjM10Bbh1Dx7VEpEkTnoNtWfFXjzxR8QPHnw61S71HSLTw5D8Tp9HttEWzdb5&#10;TaxXcPmtOZtrbijuV8sYV4+eDn3+b4B/DS4tNLtZfAHhqS20uA21jC2lQFLaInJRF24Vc84Hc561&#10;eHwf8Cr4wl8WDwdoQ8USukj6z/Z0P2tmQEIxl27sgHAOelEWouDetmm/OzTv87PTpfQbvaaX2k0v&#10;K6krfK613dtd2zjrO4fW/wBqrXrW4BRdD8IWZsH4ypvLq489lz3/ANDgHTt71448V9o9x4h8Jya9&#10;rd5ol78VbLSr+8vNUla4NrJpttO0fnbgUSSfapVNq4kKqADivp668B2N14+t/FnmzR3qaZLpU8C7&#10;TFcwtIsi+YCMkoyttwekj5znjm9L/Zp+Euh2Oq2WnfDPwlY2erQ/Z7+C30W3RLqMNuCSAJ8w3AHB&#10;7jNEXy206bf9vqX421/xdba3N83NbS/4e5y39U9V6b6nzX4h0y01Xw/488IafqOsXPieLxLe6L4D&#10;SLXLtDZKYbaWS5JEuDFazSS5d87QvlD7wQ2Pj7f67bfErX9StrvUdS0XwzaaL/bGuW+oyW0vh5ll&#10;Msklraq4W7aaNgZAQMKQB5v+rH0Zq37NXwl17TdJ0/Uvhn4Sv7DSYTb6fbXOi28kdrGTuKRqUwoJ&#10;5IHU81rah8F/AGq6vpeq3ngrQLrUtLjihsbqbTYWkto4zmJUYrlQh5UD7vbFF9Irtb8Fa/q93rq3&#10;voZvXmt1v+Lvb0Wy6abanzp8H9QvW1P4H+J4dS1G48ReMLrVl8SRzX00ySxLDcSENCzbYxDNHDGu&#10;FGwHb/Ecz3Xj7xT8OfiZ8YNd0vUdHm0a38a6LZ3eh3Nq7Xl19qs9OtyY5hKBGQHDKPLbcUYEjt9H&#10;aD8LPBvhfxVqvibR/CujaV4i1X/j/wBVs7GKK5uuc/vJFUM2Tycnk1Dd/B/wLf8AjKDxdc+DtCn8&#10;VQSedFrUmnRNeJJsVNwlK7s7FVc56KBVRkoyTa0ta3/bydvTS3zuWnpK+t/6v5Hzj4S8UePNQ/am&#10;stM0vxFY6R4UafxHLd6Q9jNMLtra8s0LNI1xhZGEw2sF2oA/yNv+WbxV8SPE2ufDXXZfFdxbWPjn&#10;wtqui6vHpFrpxhNrvvgi+VP58i3MMyiWNXGxiC4ZQTtH0dqPwt8G6vfWF5feFdHu7uwvX1K0nmsY&#10;neC6f786ErlXbuw5OBWFN8APBEWl2+maRoNh4c01dWtdYurXR7SK3S8lt3DxCXavKh1jbH+wB0yK&#10;im1GFOL3jbXzUk7/APA8la12E/elOS63/XT5/rrsejUUUUhBRRRQAUUUUAFFFFABRRRQAUUUUAFF&#10;FFABRRRQAUUUUAFFFFABRRRQAUUUUAFFFFABRRRQAUUUUAFFFFABRRRQAUUUUAFFFFABXCeHf+Sy&#10;eNv+wXpP/od5Xd1wnh3/AJLJ42/7Bek/+h3lAHd0UUUAFFFFABRRRQAUUUUAFFFFABWX4ostU1Lw&#10;3qlpomox6PrE9tJHZ6hNb/aEtpipCSGPcu8KcHbkZx1rUrK8VeJ9N8F+G9S17WJnttL06B7m5mjh&#10;kmZI1GWISNWZjjsoJPYVMkmmmVG91bc8x/Z++Enjb4R2c2m694p8O+IdMkDzyyafoE9lfXV47Avc&#10;3E8l5MJGbnI2DqMEBQtex1DZ3UV/aQXMDb4ZkWRGKlcqRkHB5HB71NWkm9n0M42tddQoooqSjmrX&#10;/kpGpf8AYJtf/R1xXS1hwabcp42vr8x4tJNPt4Ek3Dl1lmZhjOeA6+3NblABRRRQAUUUUAFFFFAB&#10;RRRQAUUUUAFFFFABRRRQAUUUUAFFFFABRRRQAUUUUAFFFFABRRRQAUUUUAFFFFABRRRQAUUUUAFF&#10;FFABRRRQAUUUUAFFFFABRRRQAUUUUAFeO+Mv+TsfhX/2Knif/wBKdFr2KvHfGX/J2Pwr/wCxU8T/&#10;APpTotAHsVFFFABRRRQAV5V+1j/yaz8ZP+xM1n/0hmr1WvKv2sf+TWfjJ/2Jms/+kM1AHqtFFFAB&#10;RRRQAUUUUAFFFFABRRRQAUUUUAFFFFABRRRQAUUUUAFFFFABRRRQAUUUUAFFFFABRRRQAUUUUAFF&#10;FFABRRRQAUUUUAFFFFABRRRQAUUUUAFFFFABRRRQAUUUUAFFFFABRRRQAVwnh3/ksnjb/sF6T/6H&#10;eV3dcJ4d/wCSyeNv+wXpP/od5QB3dFFFABRRRQAUUUUAFFFFABRRRQAVyvxU1b+w/hx4k1D+3pvC&#10;/wBmsZZf7at7H7dJZYUnzVg2t5pXrs2nPTBrqqKT1ViouzTKejzfaNJspftBvPMgRvtDR+WZcqDv&#10;K4+XPXHbNXKKKpu7uRFWSQV4D+2hpp1z4beF9Ia8vrG31PxjoljcS6ddSW0/lSXiK4WSMhlOD1Br&#10;36vGf2sPGmreCPhbbXGla3D4V+3azp+m3fiSaOORdItpp1SS5xJ8gKggBm4UsCelTpzQur+9HTv7&#10;y0+e3kP7MtbaS/J6/I5WTwX8ePgn+88H+JLb4y+GYv8AmAeMZVtNYjQfww6gi7JT7Tpn1evd/Buv&#10;Xfifwvpmq32i3nh29uoRJNpWoFDPav3RyhKkg9wSDXxDoHxE1z4ofEXWvh1e/tC3mneFPC9u91Y+&#10;ONFW2s7nX5wFMkLXDRG3lFrkeYIR83mpuxtNfVv7N3jXVPiL8CvBXiPWpkutU1DT0kmuo4/LW5IJ&#10;UTBf4RIAHx/tVoruHM9dvud/8uuv4kvSVrW/pf59PnqelUUUVBQUUUUAFFFFABRRRQAUUUUAFFFF&#10;ABRRRQAUUUUAFFFFABRRRQAUUUUAFFFFABRRRQAUUUUAFFFFABRRRQAUUUUAFFFFABRRRQAUUUUA&#10;FFFFABRRRQAUUUUAFeO+Mv8Ak7H4V/8AYqeJ/wD0p0WvYq8d8Zf8nY/Cv/sVPE//AKU6LQB7FRRR&#10;QAUUUUAFeVftY/8AJrPxk/7EzWf/AEhmr1WvKv2sf+TWfjJ/2Jms/wDpDNQB6rRRRQAUUUUAFFFF&#10;ABRRRQAUUUUAFFFFABRRRQAUUUUAFFFFABRRRQAUUUUAFFFFABRRRQAUUUUAFFFFABRRRQAUUUUA&#10;FFFFABRRRQAUUUUAFFFFABRRRQAUUUUAFFFFABRRRQAUUUUAFcJ4d/5LJ42/7Bek/wDod5Xd1wnh&#10;3/ksnjb/ALBek/8Aod5QB3dFFFABRRRQAUUUUAFFFFABRRRQAUUUUAFFFFABVXUtMs9a0+4sdQtI&#10;L+xuEMc1tcxrJHIp6qysCCD6GrVFLfRhseV6v8HvAfiu7XwTq/gnw7qHhHSrG3u7DRZtKgNraytJ&#10;OpaNNmEyFA44/M16dZ2cGn2kNrawR21tCixxQwoFSNQMBVA4AA4wKwLX/kpGpf8AYJtf/R1xXS1V&#10;3r5h2CiiikAUUUUAFFFFABRRRQAUUUUAFFFFABRRRQAUUUUAFFFFABRRRQAUUUUAFFFFABRRRQAU&#10;UUUAFFFFABRRRQAUUUUAFFFFABRRRQAUUUUAFFFFABRRRQAUUUUAFeO+Mv8Ak7H4V/8AYqeJ/wD0&#10;p0WvYq8d8Zf8nY/Cv/sVPE//AKU6LQB7FRRRQAUUUUAFeVftY/8AJrPxk/7EzWf/AEhmr1WvKv2s&#10;f+TWfjJ/2Jms/wDpDNQB6rRRRQAUUUUAFFFFABRRRQAUUUUAFFFFABRRRQAUUUUAFFFFABRRRQAU&#10;UUUAFFFFABRRRQAUUUUAFFFFABRRRQAUUUUAFFFFABRRRQAUUUUAFFFFABRRRQAUUUUAFFFFABRR&#10;RQAUUUUAFcJ4d/5LJ42/7Bek/wDod5Xd14bpx8Ua5+0L8S7bRtes9HisNO0WPZc6b9qEgdbp88SI&#10;QQSe+MHp3oA9yorz6bSvHdtJHHN490GKSU4jV/D7AufQA3fNPfQ/H8bIr+OdEVnO1A3h5gWOM4H+&#10;l88A0Ad9RXnq6X46e6a2Xx9oLXCjLQjQDvA9x9rzTNQs/GukiA3vxC8PWYnlEERuNBKeZIQSEXN3&#10;yxAPA54NAHotFedWlj42v2Zbb4g+H7hlGSsOgliB68XdSro/j17fz18d6G0GC3mDw+23A6nP2ugD&#10;0CivO7XT/G97NPDb/EDw/PNBt82OLQSzR7huXcBd8ZHIz1FFhY+N9Vjley+IPh+8SKV4JGt9BLhJ&#10;EYq6Ei74ZSCCOoIwaAPRKK4v4Z65rWqr4ks9durW+vNJ1ZrBbqztTbrInkQyglC74OZSPvdhXaUA&#10;FFFFABRRRQAUUU1mVFyxCj1JxQBzlr/yUjUv+wTa/wDo64rpa5q2/wCSkan/ANgm1/8AR1xXSKwd&#10;QykMpGQR0NAC0UUUAFFFFABRRRQAUUUUAFFFFABRRRQAUUUUAFFFFABRRRQAUUUUAFFFFABRRRQA&#10;UUUUAFFFFABRRRQAUUUUAFFFFABRRRQAUUUUAFFFFABRRRQAUUUUAFFFFABXjvjL/k7H4V/9ip4n&#10;/wDSnRa9durhbW2lndXZI0LlY0LsQBnAUck+wr5N8R/tWfBvUv2jPht4gh+J/hUaRZ+GPEUF1cTa&#10;rDF9nlkuNIMcciuwZHYRS4VgCfLfA+U4APreisnwn4q0vxx4b07X9EuhfaRqMK3FpdKjKs8TcrIu&#10;4AlWGCD0III4NN8W6bq+r+H7qz0LWF8P6nLtWPUWtFuTCNw3FY2IUtt3AFsgEgkMBgoa3NiivlLS&#10;PiN8SrP4W/Hu2tvEd94vvvCFxJZeHvFMWkwNeXUotkeZPIhj8qZ4ZWKfLFglcFSQazZP2ipfAvwk&#10;1/ULP4m6x468SvqmnaUkfivwwum3WjNdTCISvZRWtvLImC7gFTvMe1T1qrXtbry2/wC3rW/Pd2Xm&#10;Te2/n+G/5bb+R9f15V+1j/yaz8ZP+xM1n/0hmqt+zv4yt/FWm63CPiBrfje+s7lRcQ+JNDTR76w3&#10;LlVa3FvAwRhyrMhyAcMccWf2sf8Ak1n4yf8AYmaz/wCkM1DVgTueq0UUUhhRRRQAUUUUAFFFFABR&#10;RRQAUUUUAFFFFABRRRQAUUUUAFFFFABRRRQAUUUUAFFFFABRRRQAUUUUAFFFFABRRRQAUUUUAFFF&#10;FABRRRQAUUUUAFFFFABRRRQAUUUUAFFFFABRRRQAV5B8Pf8Ak5D4wf8AXjoP/oq6r1+vDdOHijQ/&#10;2hfiXc6NoNnrEV/p2iyb7nUvsojCLdJjiNySSD2xgde1AHnv7Tnw5uPil+0Z4N0O38K+FvFDyeD9&#10;Xw3itmEWnE3Vmv2qALBKWmTcNoBjPJ/eLXK/HIeLG8UaVb+HvD3iLx5L8I9Lsp01qwu7NF/tQeVL&#10;cG5Se4SR2azj2/u1kOLt+M4z9Rf8JB8Qtwb/AIQjRd2MZ/4SJs/+klA1/wCIK7seCNFG7k/8VE3P&#10;/kpTi3CMVHeN387ya08uZ+bdnfRJDSlJuXXT5Win9/L6Wb01d/jHUNY+GPi64+Neq6O3h+7+M+o6&#10;/Hd+DJrVYTr5Z9OsWtXhK/vxBvYlj/q9vmbuN1fUvxNtjq3xk+EWlaxbQ3elTR6tNNFMoaGS6W0C&#10;KpU8NmOW54PbNdMmtePo33p4E0NXxjcviFgcen/HpWXr1r4w8SXmjXd/4C0eS50e8F9ZTL4lkVoZ&#10;fLeMkEWvIKSOpB4IY1TknGMEtFZfclH/AIPmyYppuTeuv4u/3dF28z5/07wTbaLY+PfGPwo+Gi2t&#10;h4g1GPwnbQ+BbCxsZ10u2dxeXqK7wI0kkvnRoxfgLEwyARWB4f1DXL39kzQ/CulfCzxZJ4Pa/wBa&#10;g1aysW08TR2cN1O0duQ94o8tnZUchidsMqgEMrH62XxB8QUUBfBGiqPQeIm/+RKBr/xBVdo8EaKB&#10;6f8ACRN/8iVlJc1N0+9vw/4N36t9y1pUVTtf8f1Ssr+SPin4W/E7UfDun215pni268K+KJLHwvFp&#10;3gS7jsWk18G1t4pcqRJI6+WSw8l0KAhn9B9dfCNxF8UvjJaW7lrGPW7Sbb/DHcSafbmVR9cRsfdy&#10;e9bP9s+Pd6P/AMIJoe5Put/wkDZXjHH+iccVm+H7fxj4XOpNp/gLR4n1K9k1C7kbxLI7SzPgFiTa&#10;9gqqB0CqAOBW8p805S73/FxdvTT77WRjTh7OnGG9kl9yev8AXTqa3wz/AOQ38Q/+xjb/ANIrSu7r&#10;i/hnoetaUviS8121tbG81bVmv1tbO6NwsaeRDEAXKJk5iJ+73FdpWRqFeH/teTXLfDbS7LTy17ql&#10;5rlnHa+HkmeH+3mVjI9gZEI8tXRHYuflAQ7srkV7hXLfET4aeH/ilokWl+IbWaaGC4W7tri0upbS&#10;5tZ1yFlhniZZI3ALDcrA4JHQmpfTyaf3NP8Arp3KVtU+qf4r+tte2p8//A/wt4Z8T/D34haV490h&#10;9JtNG8QS3114Q1C5keHw7GLaNo0jmDYkjaPM+5DszMwA+Wuv/Y38FwaD8Nb7xLb2Mmk2/jDUZNbt&#10;NLeRyLOyYBLSMK5JUmFEkYf3pGrstO/Z78Eab4D8QeEBYXt3pPiEsdYmvtUurm81AsqoTNdSSGZ/&#10;kVV5fhRtHHFeiW9vFZ28UEEaxQxKESNBgKoGAAPQCtuZK7XaK+5K/wCKVnvZa7mdtEvNv/L83dbb&#10;ElV9QsINVsLizuYxLb3EbRSIe6kYIqxRWZR8taP4D1e8+J0nha7u7qS0t2/0hzK2HtVO5e/QhgAO&#10;xf619RxxrDGqIoRFAVVUYAA6CvKdF+J2n3/xmv8ATkjiEEsC2MV1gbnljZmIz6EswHrtX1r1igAo&#10;oooAKKKKACiiigAooooAKKKKACiiigAooooAKKKKACiiigAooooAKKKKACiiigAooooAKKKKACii&#10;igAooooAKKKKACiiigAooooAKKKKACiiigAooooAKKKKACvyV/aA/wCCdM3ir/goVodhpti8Xw88&#10;ZPJ4j1KWEbUtY4XU30OQQVLu8YUjobpcDCmv1qr8u/jp/wAFGv8AhCv+ChPh+ws9Qz8OPC/meHNa&#10;8t8xzSTsn2qfg4PkOkIHGQYJAOHoA/T60tYbC1htraJILeFFjjijXCooGAoHYACuV+LfhfxJ40+H&#10;ms6J4T8Tr4O12+iEMOtNZ/ajbAsN5WPenzFdwB3DaSD2rrYpUniSSN1kjcBldTkMDyCD3FPpSSkr&#10;Mabi7o8X+Gvwp+I3w9+HV74Zh8Y+FIZLeGKPRJdN8KywQWjKxaQzxteu0+/PJDo2SzbiTXMal+yp&#10;rfjQ694h8WeM7O4+Id8dMax1TSdINtY6edPuGuLYC2eZ2kBkdt+6UFg2Btr6Poq+Z83PfX+tfXzJ&#10;SSXL0/r8PI8z+E/wt1nwj4g8S+K/Fmu2fiDxd4gW2hup9LsGsbOKC3DiGOOJpZW4MsjFmckluwAF&#10;Vv2sf+TWfjJ/2Jms/wDpDNXqteaftOapdaH+zb8WNRsZmt72z8JatcQTKASkiWcrKwz6EA0m7glY&#10;9LoryX/hnW0/6KB8RP8AwqLij/hnW0/6KB8RP/CouKQz1qivJf8AhnW0/wCigfET/wAKi4o/4Z1t&#10;P+igfET/AMKi4oA9aorwmP4WeFZvE2oeHE+LHjhtd0+1S+u9OHi2fzoIHJCyMuchSVPPtVLTfA/g&#10;XWPAL+N7L4yeMbnwhHBJcvrUfjGY2qxxkh2MmcAKVYH0xR0v0/r/ACY+tj6DorxjRfgfo3iPR7HV&#10;dL+Jfj6/02+gS5trqDxVO0c0TqGV1OeQQQQferv/AAzraf8ARQPiJ/4VFxTaadmSmmro9aoryX/h&#10;nW0/6KB8RP8AwqLij/hnW0/6KB8RP/CouKQz1qivmD4a/Ci58S/EL4t6TffET4gPZ+HdftbCwVfE&#10;s4KRPpNhcsCc8nzLiQ59CB2r0X/hnW0/6KB8RP8AwqLigD1qivJf+GdbT/ooHxE/8Ki4o/4Z1tP+&#10;igfET/wqLigD1qivnLxH4a+Hfg/xRb+HNb+NXjDSdcuFiaOyvPGE0bsJXKRdTgbmUquepGBW1d/C&#10;fwvY+KrDw1cfFbxxD4g1C3kurTTX8WzieeKMgSOq5yQu4ZPvRvt/Vtw23Pc6K+bbHRfhrqXi5/C9&#10;t8b/ABbJ4hW4ktP7N/4TKZZmmTO+JQT8zrtOVGSMGu4/4Z1tP+igfET/AMKi4o6Jhs2nuj1qivJf&#10;+GdbT/ooHxE/8Ki4o/4Z1tP+igfET/wqLigD1qivmX47fCSfwL8OJtX0n4ifEGK9XU9Ltg0niW4Y&#10;bJ9Qt4JBjPdJGH416B/wzraf9FA+In/hUXFAHrVFeS/8M62n/RQPiJ/4VFxWZ4k+Dfh7wfotzq+u&#10;fFHx1pOl2y7pry88WzRxoCcDLE45JAHqSBRtuB7bRXznovhj4feIdOlvtO+M3jO5tobyHT5Svi24&#10;DRXEzKsMTqfmVnLoFBAzuGK6G1+C+g3muX+jQfE7x7LqtjFFPdWa+K5zJDHLvEbMM8BvLfB77T6U&#10;7MVz2uivJf8AhnW0/wCigfET/wAKi4o/4Z1tP+igfET/AMKi4pDPWqK8B+EPgV77xN8VNI1DxZ4u&#10;1K20HxNDp9g9z4guTIkD6Ppt0VJVxu/e3Mxyefmx0Ar0r/hVWn/9BvxP/wCFBef/ABygDtKK4v8A&#10;4VVp/wD0G/E//hQXn/xyj/hVWn/9BvxP/wCFBef/ABygDtKK4v8A4VVp/wD0G/E//hQXn/xyj/hV&#10;Wn/9BvxP/wCFBef/ABygDtKK8b8aXfw6+HOo2lh4o+IWq6Dd3cZlhjvvE91FuQMFL5MmAoJAyeOa&#10;65PhbpsiK6a74mZGGQy+Ibsgj1/1lG6uHWx21Feba74R8O+G5NMTUfEfie3bUrxLC1H9u3reZO4Y&#10;qnDnGQrcnA4rV/4VVp//AEG/E/8A4UF5/wDHKA8jtKK4v/hVWn/9BvxP/wCFBef/AByuXs7fwVqH&#10;gW88ZQ+LvEh8N2kdzLNfPrl8gRYGdJiVZw3ytG46c44zxRtqNatJbs9corxPWNX+G/h7WNP0nVfH&#10;2t6dq1/bw3Vvp9z4hvUnaOUlY2Kb8rllYc45UjtW1Z6N4M1HxFq2g2vjfWLjWdJhSfULGLxRctLa&#10;Rvu2NKol+QHa2M46U9v67b/cL/gfjt9/Q9SorxbTdU+GusaBqeuWfxF1WfRtNVXutQHia7ECK33G&#10;DmTDKxGAVJB7ZrV8P6T4O8WeHZ9d0fxjr+paVB5gluLfxFeN5bRjLqy+ZlWXupGfapfu3b6Bu7I9&#10;Uoryy30XwldeHNF15PFXiX+ytZ+z/Ybhtdvh53ngeSMF8gtuHUDGecVr2fw70TUlla08S+IbpYZW&#10;hkMPiS6cJIpwyHEvDA9QeRVNNNprYSkpJNPRneUV5p4f8J+HfFDamuneIvFEr6beyafdxtrt6jRT&#10;IASpBcdmVgehDAjg1r/8Kq0//oN+J/8AwoLz/wCOUvMZ2lFcX/wqrT/+g34n/wDCgvP/AI5R/wAK&#10;q0//AKDfif8A8KC8/wDjlAHaUVxf/CqtP/6Dfif/AMKC8/8AjlH/AAqrT/8AoN+J/wDwoLz/AOOU&#10;AdpXCeHf+Sy+Nv8AsF6T/wCh3lT/APCqtP8A+g34n/8ACgvP/jlcZ8MtHTw7+0R8TdOhu767t/7A&#10;8P3Aa/u5LmQO02qKfnclsYjXjOOKAPZ6KKKACiiigAooooAKKKKACiiigAqOdZGhkWJ1jlKkI7Lu&#10;CtjgkZGR7ZFSVHcKWt5FErQEqR5q4ynHUZBHHuMUnsxrc8U/Z3uvEcPjL4vaL4j8U33iyTSdft4r&#10;e6vUjjESSafbTNHHHGAqRh5GwvJx1Zjkn2+vD/gb8L9O8MeMvFHiLSvjBrHxAl1SYPq9ndS6XLD9&#10;pWKOJJG+y20bI6xxKoUMBwSVJ5r3CrltH0X4JL/gg7XdgqrqlrNe6dc29vcG0mljKLcKu4xkjG4D&#10;PUVaoqRHh1n8B9Kt/F89lbapqME1pZ297Dc7kJErSyjONvQeWpA+vNe3Qq6xIJGDyBQGZV2gnuQM&#10;nH51ztr/AMlI1L/sE2v/AKOuK6WgAooooAKKKKACiiigAooooAKKKKACiiigAooooAKKKKACiiig&#10;AooooAKKKKACiiigAooooAKKKKACiiigAooooAKKKKACiiigAooooAKKKKACiiigAooooAKKKKAI&#10;rqE3VrNCJZIDIjIJYiA6ZGNy5BGR24r4n8R/sJfAyx+PXgDwofAVrd6Rq3hrxHdagbu7uJrm6nS4&#10;0sJM87SeZ5i/aJsMGBHmHGOK+3a8d8Zf8nY/Cv8A7FTxP/6U6LQB6P4K8JWXgLwnpPhzTHuX03S7&#10;dLS1+1zNNIsKDCIXb5m2qAoLEnAGSTk1t0UUAFFFFAHzd8GvCtv4P/a8+L1pb3moX5uPD2h3k1xq&#10;V5JcyvK82oZOWOFXAACKAoAAAFd5+1j/AMms/GT/ALEzWf8A0hmpfC/7NPgnwf8AEWfxzpzeIj4k&#10;uPlnuLvxPqVzHMvz7UeGSdo3RfNcqjKVQsSoFJ+1j/yaz8ZP+xM1n/0hmq27xiuyB6zlLv8A5Jfo&#10;eq0V5B9m+Pf/AEEvhx/4L7//AOP0fZvj3/0Evhx/4L7/AP8Aj9QB6/TXYRozHOFGTgZP5V5F9m+P&#10;f/QS+HH/AIL7/wD+P0jQ/HqNSzan8N1VRkk2F+AB/wB/6QHg2j6B8ULPxxYfFa88E2cVhr2rXsN6&#10;1rd3cus/2beqkFrHPYm0URiH7PZu371ioEhIGWxi+AfhN4ts/APhv4VSeF9Rj8Ea7oNj4n1J5LZk&#10;jtp4bNFuNNdcAq8t1HbSFCPmD3GRX0l5fx48wR/2r8Nt5XcF+wX+SPXHn9Kav/C9ZI0ddX+GrJIc&#10;Iwsb8hj6A+fzT09m6fR2XyV7L73zedtSuZ8/P8/m3q12008lsbv7N+mXmi/s+/DXT9QtJ7G/tfDe&#10;nw3FrcxmOWGRbdAyOpAKsCCCDyMV6NXjsK/He4j3xar8NpUyRuSxvyMg4I/1/Ygj8Kf9m+Pf/QS+&#10;HH/gvv8A/wCP1rVqOrUlUfVt/eY04ezgoLorHr9FeQfZvj3/ANBL4cf+C+//APj9H2b49/8AQS+H&#10;H/gvv/8A4/WRoM+Cv/JXv2gP+xrsf/TBpVexV8u/Dnw78bdM+IfxWubXU/ALXWo63aXV351jfFBI&#10;NLsolEeJshdkSE5ydxbtgD0P7N8e/wDoJfDj/wAF9/8A/H6APX6K8g+zfHv/AKCXw4/8F9//APH6&#10;Ps3x7/6CXw4/8F9//wDH6AOL8ffB3xF8VPjj4+0t9T/sTwNq/hvSLLUy2kvLNfqs98Wit7oyqkTK&#10;GG793IQJFI2nBPC/EDQfibqXxK1r4p6V4LsbrTfDWuWqadJPeXUesvptmskN1HBZC0YSib7Rdsp8&#10;1d48sgHC59taH48ruzqnw3G0ZObC/wCB6/6+mKPjszIF1b4akyDcgFjf/MPUfv8AkVak1JPt/mn+&#10;lrbWbQStLmv10+Vrf5O/kjx2aS98WeEfFPw2sPC3iT/hK7jxzcanbX11oV3bWVnCdWFwt4LySNYT&#10;tiywCOWYnAHWvsWvGhJ8c2lSMaz8MzJJu2J9ivstt+9gefzjIz6Zqb7N8e/+gl8OP/Bff/8Ax+pW&#10;kVH+tkv0/rSzk3Kcpvq2/vbf6nr9FeQfZvj3/wBBL4cf+C+//wDj9H2b49/9BL4cf+C+/wD/AI/S&#10;ESftTf8AJG7n/sNaH/6d7OvW6+YPjtoXxu1j4cy2moan4AW2bVNKbNtYXwfeuo2zJ96YjG9Vz7Zx&#10;zXoH2b49/wDQS+HH/gvv/wD4/QB6/XkH7R2m37WPgfXYNNvNZ0vw54lt9W1XT9PtmuZ5bZYpk3pC&#10;oLSGOSSOXaoLHy/lBIAo+zfHv/oJfDj/AMF9/wD/AB+mvH8eI1Zn1X4bKqjLFrC/GB6n9/Rqmmuj&#10;T+53Gtmn1TX3q36niXxO0fWfjZ4o1nxd4PsPEeh6Pdy+F9Lg1SXRJbW8kng1gzS3SWt1DuKQRuDv&#10;lj2fe6qDXqHwR8A+J/Bnx++Js3iDX9a8XRXekaKtvr2r2NtbeaUa93wp9mhiibZuUnC7h5gyeRW5&#10;s+O+9U/tX4bb2G5V+w3+SPUfv+lMEnxzaVIxrPwzMkm7Yn2K+y2372B5/OMjPpmtIy5Ici21/G3+&#10;X6dCZ3qPmfl+G34f5nstFeQfZvj3/wBBL4cf+C+//wDj9H2b49/9BL4cf+C+/wD/AI/WYy18G/8A&#10;kovx2/7HO2/9R7Rq9Vr5w+CC/ExPGXxoF1J4Um1H/hL4Ptbwx3McJf8AsHSdvlqWYgeX5ecnO7d2&#10;xXrH/Fx/+pW/8maAO3oriP8Ai4//AFK3/kzR/wAXH/6lb/yZoA7eiuI/4uP/ANSt/wCTNH/Fx/8A&#10;qVv/ACZoA83+Lnw38VfEL40LY6Rq0fh/Qb7whdabql9No7XhkjkuEBihkMqRxS7SSC6ycD7neuB8&#10;C2OtWfx20HStO0rxVo2j2t5qWj6jFdS6rPC1lHbOttM00p+yqHMUTRiEZXdjIJYH6G/4uP8A9St/&#10;5M0f8XH/AOpW/wDJmlBKMeXpr+Lb/C70JkuZt9bp+lkl+Nk776dj5Z8H2Pjbxh8QvC1rqw1i9tvh&#10;l4jt/DJm82SVL5wJpGvpsHDYtvsI3v8AdeWUd+c/WtS8YWcFlLp+jfELV/HNrc6ifG9rJLq9tZS2&#10;TrMI/s0qjymw/wBmaMWeZQiuBgls/U2j+H/G3h+O6TTbLwjZrdXMl5P5S3I82aQ7nkb1YnvWh/xc&#10;f/qVv/JmqTaWvq/VpX+Tabt2dtLDesnJadF6Ju3zSf3q+p8qeH7jxDD5sXiaLx1J8MovFM+P7Itd&#10;bW5MT6bbm32L816bf7S0/OdofbnC101joepeHP2BbmzvrLUdOa0lnuLy31eN1uhZjVWkmMof5iTB&#10;uJJ65zzmvoX/AIuP/wBSt/5M1BfWPj/U7K4s7uDwlc2lxG0U0My3DJIjDDKwPBBBIxTctNPL8FbX&#10;16i5U5qT8/xPIPj5Pd6B8RJde8B6r40t/iRe6VaWllpOneHzeaFqyRyyvElzctaOkKgzS7mFxEQp&#10;B9K5X4uTP4m8a/GHw34Q0HX7TWNY8EPpNrPb+Gb63tLjUVlvZZlW6aBYCWEq4kL7XLjDMa+i7O0+&#10;INhaw2tvF4Uht4UWOONBchUUDAA9gBUv/Fx/+pW/8maXl6/irf1+hrGclq93y/8AkrT/AES9Pw+X&#10;1ufGWveHp54JvGXjHwB4f1bw9qynxH4bNjqavDds17BBax2lu80UMaQOAImJYMEZyMD134U2t1rt&#10;j8ZvFNtpuoWWk+KdRa60mG/sZrS5njTToLdpTbyqsib5InADKCQoOORXof8Axcf/AKlb/wAmaP8A&#10;i4//AFK3/kzRP34Th/Nf8eW//pKt8736RD93KMl0t9yvb83f8LLQ+Ovhzpviuxm+Ftl4Qs/iDY6f&#10;Y2mi23jG312HUo1S8W8tCqxC4+XasX2rf5H7oR7A2MKAz/hD0+G7eMbDT7Px82vW/irU9QfRBF4k&#10;ksdZt5GdrSOO9gJjilIfIkVmXdnzQSFK/ZH/ABcf/qVv/Jmj/i4//Urf+TNaSqOT5vNv73F/hy6e&#10;WhlCHIrb/D/5KpL8ebXz1OR+Ccj3XxS+MF1FA9taPqOmxyRO24rdrp0HnAtkhiFMKkjupr2WvPNM&#10;0fxzoqXCWFp4QtFuJ3uZhClwvmSucu7Y6sT1NXP+Lj/9St/5M1m3e3ovy/Lt5Gi0O3oriP8Ai4//&#10;AFK3/kzR/wAXH/6lb/yZpDO3oriP+Lj/APUrf+TNH/Fx/wDqVv8AyZoA7evJ/CP/ACc98Tf+xZ8O&#10;/wDo/Vq6H/i4/wD1K3/kzXC/C2bWm/aa+KcOuiw+2L4a8Nup07f5ewz6uBnfznKn9KAPcaKKKACi&#10;iigAooooAKKKKACiiigAqpq0NldaXeQ6ksL6dJC63K3GPLMRUhw2eNuM5z2q3VbUtNtNY0+6sL+2&#10;hvbG6iaGe2uEDxyxsCGRlPBBBIIPXNTK7TSKjo0z59+BPh7RvFPxk134leFdMsdB8GHRovD2kR2M&#10;CQDVkjmMj3uxcfugSI4iRll3sPlZSfouuC8D/AP4afDPWG1bwj8P/DPhjVGiaBr3SNJgtpjGSCU3&#10;ooO0kDj2Fd7Wjaskun+bf4t3/wCAZ21cu/6JJfgkgoooqSjmrX/kpGpf9gm1/wDR1xXS1zVr/wAl&#10;I1L/ALBNr/6OuK6WgAooooAKKKKACiiigAooooAKKKKACiiigAooooAKKKKACiiigAooooAKKKKA&#10;CiiigAooooAKKKKACiiigAooooAKKKKACiiigAooooAKKKKACiiigAooooAKKKKACvHfGX/J2Pwr&#10;/wCxU8T/APpTotexV474y/5Ox+Ff/YqeJ/8A0p0WgD2KiiigAooooAK8q/ax/wCTWfjJ/wBiZrP/&#10;AKQzV6rXlX7WP/JrPxk/7EzWf/SGagDA+OX7Z3wx+A+o2+h6prI1rxldypbWfhbRStxfzTOQsaMN&#10;wWLcxAzIyjnjNe4xM7RoZFCSEAsqnIB7gHAzX5bfG79ifwf4o8XWvjX4dfCr4i+E/EFtfR6jJo97&#10;pkE+lXzrIJCjD7SXhDkYJXcoB4SvrFdQ8ElQW/Zw8XK2OR/YFocf+TFAH03XCfHTwv8A8Jr8I/FW&#10;hjQn8Sy39hLBFpivEomkZSE3ea6IVDYJDHGB0PSvIPt3gj/o3Hxd/wCCC0/+SK0tC8ZeH/C9491o&#10;3wF8d6RdOhiaex0i2hdkJBKlluQSMgHHsKAMrxN8MfEOo/EzTfElv4Ku9St4YWvdTtNRFiJZkTSp&#10;rUafbz/aCGWV5EBhkCwhjJIZB8obldW+BfivU/CDwp4EGm6vqen6tHaW9r9hFt4Z1W6ltnt7yBBN&#10;jy4RHnzE/eM8DsI180CvW/8Ahd0v/RJ/ih/4Cx//ACXR/wALul/6JP8AFD/wFj/+S6AIvgL4f8Ze&#10;H/Ees2+r2Ot2GiifUpCNWurWWGeWXUZZbd7VYXZkQQMd28KTuTILBiPca8I1b4rWuvafLYan8Gvi&#10;RqNjNjzLa7sIZYnwQwyrXRBwQD9QK5z7d4I/6Nx8Xf8AggtP/kigD6arxTxp+198Nvhj8Zk+GnjX&#10;WV8Ka1dWcN/YXmpYSyu4pGdBib7sbB45Fw+0HAwTnA5D7d4I/wCjcfF3/ggtP/kivl343fslaJ8f&#10;fj5aeLNY+GfxC8N+CdP0yCwj0Lw/otrHPeOkkkjySym42xgmUphVZiFB3LQB9u2vxI8K/D3Vvid4&#10;k8TeItM0PQE1KzY6jfXSRwndp9ttCsThieMAZJzxmp/2e/2lPCf7Tmj+INc8EC8ufDmk6l/ZSand&#10;QmAXcyxRyuY42+cIFljGXCkkt8oABPx14n/ZV+F3jnw3qvhi9+A3xM0bTLOeP/hH77S7eL7VZJ9l&#10;hSTJkuWD7pIySHDZ9j00f2S/g7bfs+eDtf8ACvif4Q+LvHFo2rPe6Vqs3h61S4W3eONTDKhuCAVZ&#10;GYEM2d56YxQB+hlFfMv27wR/0bj4u/8ABBaf/JFH27wR/wBG4+Lv/BBaf/JFAF/xV8P9S1rxx8UV&#10;j8Ja1baZrFppLxahD9knjv57W4leRGie5VnjZXjVkfYGQOvHAPH2fwb8Vm08N6bP4Nez1i2/tDUI&#10;fFFjDZRvYPPJd/ZbEHzzJDFCtwGdYy69EUsMmvSrP4xLp9nBa2vwg+JltawIsUUENnEiRoowqqou&#10;8AAAAAdMVL/wu6X/AKJP8UP/AAFj/wDkuk9Y8r/rS39ehSk43t3v/X9de9jyK6+EfjjTNYg1rwv4&#10;P1jwxEumy21vp+k3VhBJDf8A2SGMXEn77YY3kRA2CWYQgsCDg/YOnrcLYWwu2VrsRKJmT7pfA3Ee&#10;2c143/wu6X/ok/xQ/wDAWP8A+S653VvE3hfXtQlv9T/Z/wDG+o302PMubvRbWWV8AKMs1yScAAfQ&#10;CrbvfzM1FRSS6H0dWN4y8QSeE/COta3Fp8+rPptnLeCwtWVZrjy0LmNCxC7yBgZIGSMkDmvn77d4&#10;I/6Nx8Xf+CC0/wDkisfxk/hvUPCGt2ui/s5+Jl1ieymis2utDtUiWZkIQuyzkhQxBJAJx0FSUbVj&#10;+1f8L/2kvhcbjwP4nt729XUdLefR7n9xf2//ABMLfO+FvmIH95cr6E10vxw/bM+GPwJ1K30LVNZG&#10;teMryZLaz8LaKUnvpZnYLGjAsEhyxAzKyjnvXw/8G/2JfCXwb0ez1a6+F/xM8a+Pbe7s547680u3&#10;gs7YJcRtL5UC3JyTGHGZC3XjbU/xs/Yn8H+KPGFp42+HXwq+IvhTxBa38eoyaPe6ZDPpV86yCQow&#10;+0l4Q5GCV3AA8JQB+pMTO0aGRQkhALKpyAe4BwM189eJvD2q2fjn4p3lv8KbrxRY6vYaattFevZP&#10;a6hdQyzbnZZJ87VEsbjco4iIHIUHMXUPBJUFv2cPFytjkf2BaHH/AJMV1/8Awu6X/ok/xQ/8BY//&#10;AJLpWuHY8oj+BPjG31rw8NE0S909bHSYLG3vL1LNDCVtruMytJHM0kBR5xthiDxkbcnqUhuvhH44&#10;0zWINa8L+D9Y8MRLpsttb6fpN1YQSQ3/ANkhjFxJ++2GN5EQNglmEILAg4Prv/C7pf8Aok/xQ/8A&#10;AWP/AOS6P+F3S/8ARJ/ih/4Cx/8AyXT6t9/6/X+rIOsX2/r+v+Cz2TT1uFsLYXbK12IlEzJ90vgb&#10;iPbOa8a1T9sL4beFfjVqHwt8WauPCHieEQyWb6wVitNRilVSjwz52g7mKbH2tuRsBhgnntW8TeF9&#10;e1CW/wBT/Z/8b6jfTY8y5u9FtZZXwAoyzXJJwAB9AK+TfiV+yHoHxr/aCv8Axr4p+F/xC0nwdDBb&#10;2th4Z8PaRbQvcKi5d7iY3Hy7nZxtQZ2hfnB4Dbu7iSsrH3T8F5Fk+IXx0dGDo3jK2IZTkEf8I7o3&#10;Ir1evkr4B69/wpE+O9J0f4K+P9L8NX2uQXej2dvp8L+VbJpOn2pDFrnO7zbWY9TwQc5OB6t/w0Je&#10;f9Ek+I//AIK7b/5JpDPX6K8g/wCGhLz/AKJJ8R//AAV23/yTR/w0Jef9Ek+I/wD4K7b/AOSaAPX6&#10;K8g/4aEvP+iSfEf/AMFdt/8AJNH/AA0Jef8ARJPiP/4K7b/5JoA9foryD/hoS8/6JJ8R/wDwV23/&#10;AMk0f8NCXn/RJPiP/wCCu2/+SaAPX6K8g/4aEvP+iSfEf/wV23/yTR/w0Jef9Ek+I/8A4K7b/wCS&#10;aAPX6K8g/wCGhLz/AKJJ8R//AAV23/yTR/w0Jef9Ek+I/wD4K7b/AOSaAPX6K8g/4aEvP+iSfEf/&#10;AMFdt/8AJNH/AA0Jef8ARJPiP/4K7b/5JoA9foryD/hoS8/6JJ8R/wDwV23/AMk0f8NCXn/RJPiP&#10;/wCCu2/+SaAPX6K8g/4aEvP+iSfEf/wV23/yTR/w0Jef9Ek+I/8A4K7b/wCSaAPX6K8g/wCGhLz/&#10;AKJJ8R//AAV23/yTR/w0Jef9Ek+I/wD4K7b/AOSaAPX6K8g/4aEvP+iSfEf/AMFdt/8AJNH/AA0J&#10;ef8ARJPiP/4K7b/5JoA9foryD/hoS8/6JJ8R/wDwV23/AMk0f8NCXn/RJPiP/wCCu2/+SaAPX68d&#10;8G/8nY/FT/sVPDH/AKU61T/+GhLz/oknxH/8Fdt/8k1zXwT8YSeNv2mPixfy+HtZ8NMvhrw1D9j1&#10;2BIZ2xcawd4VHcbTnAOeoPFAH0JRRRQAUUUUAFFFFABRRRQAUUUUAFFFFABRRRQAV5Z+0Z8Utf8A&#10;hL4G07UvDGj2Oua5qGt2Gj21nqVw1vAzXMyxAtIqsV+91wcehr1OvHv2pLzw/pnw90rUdfg1i/aw&#10;8Q6ZeaZpugoj3d/fx3KNb26h/lw7gA5IwMnIxml9qN9uaN/S6vbztsPpK29n99nY5vRf2uvDWh69&#10;DpXxV8O6h8HPFFztt0l8RIjadd4JIWDUo8wuMliFdkbk/KM19AWt1De28dxbyxzwSKHSWJgysp6E&#10;EcEV8x+Jv2qLXx1Zy+DrD4MeIPGvivynk1/wPqcdpA+m2wx887TOYXEm4eWEZt+Gxjaa9p+COp+F&#10;9Z+EvhW+8FaeNI8LT2KPYaf5XlfZYznMRT+EqcqV7EEVe8W7f5df8t1dPXaxGzsv6/rs9fU7iiii&#10;pKCiiigAooooAKKKKACiiigAooooAKKKKACiiigAooooAKKKKACiiigAooooAKKKKACiiigAoooo&#10;AKKKKACiiigAooooAKKKKACiiigAooooAKKKKACiiigArx3xl/ydj8K/+xU8T/8ApTotexV474y/&#10;5Ox+Ff8A2Knif/0p0WgD2KiiigAooooAK8q/ax/5NZ+Mn/Ymaz/6QzV6rXlX7WP/ACaz8ZP+xM1n&#10;/wBIZqAPU5GKxsR1AzXyL8F/2qvE/igafePe6X8R7O40aW+1a38Oww2j+H7tZYUW2nnluPJ+ZZXJ&#10;DlHAhY4bOK+jW+L3gNlIPjbw7gjH/IWt/wD4uvM77Q/hVefB/Rvh7H8SNNt9P0g2j2l8NWspJw9v&#10;IskTOrgxuNyDKsmCO1EdJXe3/D3+7fztui7rla6/1/X6M6Hwv+0foPiW18N3Dafe6dFrGqXuimSZ&#10;4JI7W7tkkco8kcjIwdYnKMhIOBnBOK4X4TftUN4u8Ka54im0zVdUOqeL30TwzosccEV1PF9limjw&#10;WZUCFBLPudshD64FYvxC8B+AtT+Bmq+A9H+JOlX17qetRao+r32u2lvcW8j3Mck8yGFUVSEEm1FU&#10;A528A10l54L+Ev8AY1xaaR8S7Hw9errK69p2pWGrWJl0y5W1S1HkrIrRlPKUqVkVgQ7e2KjbWUuy&#10;Wne8G9/+3kjKSbcUu7f4TUb26axbNLVv2ttJ0PSZtRv/AAprFnb6fdyWOrrPd2CSafMkiq6bDc7p&#10;yFdZP3IfKMMfMdtUPF/7RGqaj478FaX4Z0fVbbQLnxofD954hkW1a0u/Khn8+BVMhmXEse3fsXJi&#10;cA4xu469+A/wfvm1WaT4xZvtdtzDr182q6W82qMZC/msWhIhbLbcQCMFVVcfKMdND4F+F9v4xs9Y&#10;j+L6rpNjrr+JLPw2NY04WMF9IJPOkB8vzmDmWRtrSEAsdoFEbXhzd1ftur/Le3XZMb2ml2dvmpW+&#10;afL5btdD0lPGGo6r+0BfeGbS68vTtE8Nxahc2pC7bie6uJEhJbBYBFtJenXzec4FeaRfGj4gQxaz&#10;oOoXOhx+JpvHlv4Vsr20s5Da2kMtlDdsxRpN0rqjSqGJUM20lVHy11DeJPCNn8bJvF9l468LpYan&#10;oC6VqGdYgEqywTtJbOgyQRie4Bz0+Tg81wtn8NfAsS67LeftB3ep6hqepw65FfT3+iRy2WoxIkaX&#10;UQjtUUny41jKOGjK5yuSTRGytfa3/t6b++KaXk0tNbXP7XL8v/ALfcpav0ej0E8T/F74k6V4B+IG&#10;oweJNEj1bwNqs2krC2is58QXLJby2kSgT/umkFwkJVQSXO4YHy1N8ff2hPF3w38bWWk21zp2jvca&#10;VaXWnWtxZm6jvr2ScxywXU4YCyhUeWFmfCsWbDErsNPUPhP8P7q80bULT9oG903WbC6uNRn1CHUt&#10;Gla+vpgqtdyxy2zxCUIojQoihE4UDJzueNvBfw38b32qTz/GZLKHXdKg0fxDb2+qaYV1e3i3geYX&#10;iYxMwkkUmEx8OcAEKQ1b3b9LX+6zfo3rtpp7u5Hdd7/L3k0vVLTp197ZjvB/xt8ZapqvgbxBfXGm&#10;y+GPF/iS/wDD8Wjw2pWWxSEXfkzeeX/eMxtDvUqB+84xt+bU1n9oDUPAfxK8f22s6Jq2p+EtHn00&#10;PqlmtsLfSo54kDNJukWWQb23NtV9qgnjgVmeD/A/wp8GeKNNvrb4p2t1oGj3dxqGi+F7nV7A2Ol3&#10;U4kEssTKgmbiaUKskjKvmNgDjC+MvB/w08aeLtW1a4+MK2ema3Layax4fttY0/7FqC26qI0csjSo&#10;MqN3lyKWGQeOKWl422/TTf8AHbuLWz72/G72+Vl8g/4aP8R2/wAfbXwHYeFr7xLpl3qt9aT6jGbS&#10;3+xLBDaSYQNcBpEQXO9mK7juAVSQateKv2iLnXPhT4p8Y+HbK80ey8LXsU81zdTWkgvIILrbdwNG&#10;kjyQv5aSfLIqMNy9wQG3Xhn4Y/8ACbW/ivTfiva6NrEesz6u8lrqunusqzQwQz2pEqPiJ1touVw4&#10;IOHFc34s8D+CtS03xQIfivpGuap4qNlpupXmr6pYQ+XpkdwZJUVbdIxJIY3lUPJljuXLYHJC1oJ7&#10;q1/XT8L/AIXvfS472k/N/dd/ja3zslbp9To4kRWXlWGRTq5Bfi94CVQB418OAAYH/E2t/wD4ul/4&#10;XB4D/wCh28O/+Da3/wDi6kavbU66iuR/4XB4D/6Hbw7/AODa3/8Ai6P+FweA/wDodvDv/g2t/wD4&#10;ugZ11Fcj/wALg8B/9Dt4d/8ABtb/APxdH/C4PAf/AEO3h3/wbW//AMXQB11Fcj/wuDwH/wBDt4d/&#10;8G1v/wDF0f8AC4PAf/Q7eHf/AAbW/wD8XQB11Fcj/wALg8B/9Dt4d/8ABtb/APxdH/C4PAf/AEO3&#10;h3/wbW//AMXQB11Fcj/wuDwH/wBDt4d/8G1v/wDF0f8AC4PAf/Q7eHf/AAbW/wD8XQB11Fcj/wAL&#10;g8B/9Dt4d/8ABtb/APxdH/C4PAf/AEO3h3/wbW//AMXQB11Fcj/wuDwH/wBDt4d/8G1v/wDF0f8A&#10;C4PAf/Q7eHf/AAbW/wD8XQB11Fcj/wALg8B/9Dt4d/8ABtb/APxdH/C4PAf/AEO3h3/wbW//AMXQ&#10;B11Fcj/wuDwH/wBDt4d/8G1v/wDF0f8AC4PAf/Q7eHf/AAbW/wD8XQB11Fcj/wALg8B/9Dt4d/8A&#10;Btb/APxdH/C4PAf/AEO3h3/wbW//AMXQB11Fcj/wuDwH/wBDt4d/8G1v/wDF0f8AC4PAf/Q7eHf/&#10;AAbW/wD8XQB11Fcj/wALg8B/9Dt4d/8ABtb/APxdH/C4PAf/AEO3h3/wbW//AMXQB11Fcj/wuDwH&#10;/wBDt4d/8G1v/wDF0f8AC4PAf/Q7eHf/AAbW/wD8XQB11Fcj/wALg8B/9Dt4d/8ABtb/APxdH/C4&#10;PAf/AEO3h3/wbW//AMXQB11Fcj/wuDwH/wBDt4d/8G1v/wDF0f8AC4PAf/Q7eHf/AAbW/wD8XQB1&#10;1Fcj/wALg8B/9Dt4d/8ABtb/APxdH/C4PAf/AEO3h3/wbW//AMXQB11Fcj/wuDwH/wBDt4d/8G1v&#10;/wDF0f8AC4PAf/Q7eHf/AAbW/wD8XQB11Fcj/wALg8B/9Dt4d/8ABtb/APxdH/C4PAf/AEO3h3/w&#10;bW//AMXQB11eO+Df+Tsfip/2Knhj/wBKdartP+FweA/+h28O/wDg2t//AIuvO/hj4i0rxN+1L8Vr&#10;vR9Ts9WtV8L+GYzPY3CTIGFxrJK7lJGcEce4oA9yooooAKKKKACiiigAooooAKKKKACiiigAoooo&#10;AK4b4yfC9fi14PXSY9XuPD+p2l7b6npur2sSSyWV3A4eKQI4KuMjBU9QSOOtdzRS/r7gPlSy/Zq8&#10;ceG/Fmqa14a+L10fipqlpGfEGva1oyT6ff2xZ0gjis0lUW5gMblNrH/WNuL7uPf/AIUfD22+FPw5&#10;8P8AhK1u5tQi0q1WA3lwAJLh+S8rAcAsxZsD1qe1/wCSkal/2CbX/wBHXFdLV8ztb+v61F1uFFFF&#10;SMKKKKACiiigAooooAKKKKACiiigAooooAKKKKACiiigAooooAKKKKACiiigAooooAKKKKACiiig&#10;AooooAKKKKACiiigAooooAKKKKACiiigAooooAKKKKACvHfGX/J2Pwr/AOxU8T/+lOi17FXjvjL/&#10;AJOx+Ff/AGKnif8A9KdFoA9iooooAKKKKACvP/2hefgD8SweR/wjOp/+kslegV5/+0J/yQL4l/8A&#10;Ys6n/wCkslAHZ/2Lp/8Az4Wv/flf8KP7F0//AJ8LX/vyv+FXaKAKX9i6f/z4Wv8A35X/AAo/sXT/&#10;APnwtf8Avyv+FXaKAKX9i6f/AM+Fr/35X/Cj+xdP/wCfC1/78r/hV2igCl/Yun/8+Fr/AN+V/wAK&#10;P7F0/wD58LX/AL8r/hV2igCl/Yun/wDPha/9+V/wo/sXT/8Anwtf+/K/4VdooApf2Lp//Pha/wDf&#10;lf8ACj+xdP8A+fC1/wC/K/4VdooApf2Lp/8Az4Wv/flf8KP7F0//AJ8LX/vyv+FXaKAKX9i6f/z4&#10;Wv8A35X/AAo/sXT/APnwtf8Avyv+FXaKAKX9i6f/AM+Fr/35X/Cj+xdP/wCfC1/78r/hV2igCl/Y&#10;un/8+Fr/AN+V/wAKP7F0/wD58LX/AL8r/hV2igCl/Yun/wDPha/9+V/wo/sXT/8Anwtf+/K/4Vdo&#10;oApf2Lp//Pha/wDflf8ACj+xdP8A+fC1/wC/K/4VdooApf2Lp/8Az4Wv/flf8KP7F0//AJ8LX/vy&#10;v+FXaKAKX9i6f/z4Wv8A35X/AAo/sXT/APnwtf8Avyv+FXaKAKX9i6f/AM+Fr/35X/Cj+xdP/wCf&#10;C1/78r/hV2igCl/Yun/8+Fr/AN+V/wAKP7F0/wD58LX/AL8r/hV2igCl/Yun/wDPha/9+V/wo/sX&#10;T/8Anwtf+/K/4VdooApf2Lp//Pha/wDflf8ACj+xdP8A+fC1/wC/K/4VdooApf2Lp/8Az4Wv/flf&#10;8KP7F0//AJ8LX/vyv+FXaKAKX9i6f/z4Wv8A35X/AAo/sXT/APnwtf8Avyv+FXaKAKX9i6f/AM+F&#10;r/35X/Cj+xdP/wCfC1/78r/hV2igCl/Yun/8+Fr/AN+V/wAKP7F0/wD58LX/AL8r/hV2igCl/Yun&#10;/wDPha/9+V/wo/sXT/8Anwtf+/K/4VdooApf2Lp//Pha/wDflf8ACj+xdP8A+fC1/wC/K/4VdooA&#10;pf2Lp/8Az4Wv/flf8KP7F0//AJ8LX/vyv+FXaKAKX9i6f/z4Wv8A35X/AAo/sXT/APnwtf8Avyv+&#10;FXaKAKX9i6f/AM+Fr/35X/CvL/BNrDa/tN/E1IIo4U/4Rrw6dsahRnz9W9K9dryDwzfW9n+098S/&#10;PuIoN3hnw7jzHC5/f6t0zQB6/RVL+2tP/wCf+1/7/L/jR/bWn/8AP/a/9/l/xoAu0VS/trT/APn/&#10;ALX/AL/L/jR/bWn/APP/AGv/AH+X/GgC7RVL+2tP/wCf+1/7/L/jR/bWn/8AP/a/9/l/xoAu0VS/&#10;trT/APn/ALX/AL/L/jR/bWn/APP/AGv/AH+X/GgC7RUcFxFdR74ZUlTpujYMPzFSUAFFFFABRRRQ&#10;AUUUUAc1a/8AJSNS/wCwTa/+jriulrmrX/kpGpf9gm1/9HXFdLQAUUUUAFFFFABRRRQAUUUUAFFF&#10;FABRRRQAUUUUAFFFFABRRRQAUUUUAFFFFABRRRQAUUUUAFFFFABRRRQAUUUUAFFFFABRRRQAUUUU&#10;AFFFFABRRRQAUUUUAFFFFABXjvjL/k7H4V/9ip4n/wDSnRa9irx3xl/ydj8K/wDsVPE//pTotAHs&#10;VFFFABSHocDJpaKAMTwXrOq+IPDdpf63oMvhnU5d/m6XNcx3Dw4dguZIyVO5QG46bsHmua/aE/5I&#10;F8S/+xZ1P/0lkr0CvP8A9oT/AJIF8S/+xZ1P/wBJZKAPQKKKKACiiigAooooAKKKKACiiigAoooo&#10;AKKKKACiiigAooooAKKKKACiiigAooooAKKKKACiiigAooooAKKKKACiiigAooooAKKKKACiiigA&#10;ooooAKKKKACiiigAooooAKKKKACiiigAr518J+D9A8V/tcfGk63oem6wYNF8NeV/aFpHP5e4ahu2&#10;7wcZwM49BX0VXhnw0/5O2+N//YG8M/y1GgDP+K2teAvhj4r0zQLf4MQ+Lby60261if8AsbTdNT7J&#10;Z27xJLIwuJIt5BlXCpuY84FO8TeLfgz4avPh5E3gjSL238bGNrK7t9Et/LtoZPLWOafcoKI0k8EY&#10;4J3Srx1xt/E39ny2+Knxo8N+JNbaSXw3pmhX2nTWdrql1ZyTzTT27qsiwMglhKRSBo5GKklcqe3L&#10;fE79lnWfilr3i28/4TPUPCFjJplto+haboS2jW4hgHnI84mtXeMi4PSB1+WKM7s42uNlGLlru36J&#10;y/Nctvm9dkNOUmou2mnq1HX5e9+C03dPUviD8ONI8U+KLS6+CmPC/hnUV0vVfF0el6Y9lazGKKQs&#10;8Xm/aPLVZ49ziIgZJOACR3njrQfAvhHVfDOl2fw00HW9T1y5mihtYbC1iIjigeaSTLJt/gVACQC0&#10;i5IGTXmsPwP+K+taX8RfCesW/hS18P8Aj68W71XWrbVbia6t0ksrW3uYYbU2qqxJhk2yNMMBwSuR&#10;g+p/EDw/c2Pxa+E+vWtrcXOn2Ml/pFx5KlxbrcW4Mcr4HC77dUz0BlGapxSjFJ66X9bK/wD5Nov6&#10;bmMm2213+7p+Gr/pHA+G/GHgS61fxVYeK/ghD4Dfw5pUer3kmqWmk3SmKRnVFH2SWb52Mb4U4Jxx&#10;1FXrTxX8KpvgcvxLn+GFnZ28nmxR6HLotodQkuUmeAW6oMqZDIhH3sDqSACRdm/Z11jxV4b1VtY8&#10;W3Xh3xPq3ib/AISG6vtCjguU2wnZZW+26hdGSONIW5QfvELDrXL6P+yX4uHwz0bR7/4qaxa69o99&#10;q97bXNnZ6dJFI128m3eslmVBCSPllUMpnlCnG3GUm/Ztr4tP83+dvlfrYuNvaJX93X/gfJ2v31t0&#10;NTwP8QPgd4u12DSLvw54O8OahfwWM+l2Wqw2UV1f/abZLgLHERlmUOFIUtzXa+CfDXgDxdqXinTn&#10;+H3h2xv/AA/qjadcRf2bBIHUxRzRSg+WOHjlQ47HcMnGa8W8N/su/EjQvDbeE7q48P6xp+rQaHDq&#10;PiO4u2iv7EWCQ5EMMdqElG6MrGS8ZXhm3EkV7n8KdLvm8ffFLX7m1ktLTUtZhtrISoUaaO2tIoml&#10;wQDgyiUA9wgI4IreSjzy5dtbffGz/F+u/QxpuXs4ue+l/Wzuv61VvkWPg9pNjod54+sdNsrfT7KH&#10;xG4jtrWJYo0zZ2hOFUADkk8etejVwnwz/wCQ38Q/+xjb/wBIrSu7rI1CiiigAooooAKq6p9r/s65&#10;Nh5X20RsYRMCUL44DYI4J4q1RQB88ab8ata1Dxoy22hQLq15FDpwhkkbajpJIdxGM4zIcjPG3rX0&#10;JCrrEgkYPIFAZgMAnucdq43TfhlZaf8AEe+8Urt/fxDy4cfcmbIkf8QB+LN7V2tABRRRQAUUUUAF&#10;FFFABRRRQAUUUUAFFFFABRRRQAUUUUAFFFFABRRRQAUUUUAFFFFABRRRQAUUUUAFFFFABRRRQAUU&#10;UUAFFFFABRRRQAUUUUAFFFFABRRRQAUUUUAFeO+Mv+TsfhX/ANip4n/9KdFr2KvHfGX/ACdj8K/+&#10;xU8T/wDpTotAHsVFFFABSUtJ14NAFbTNVstasY7zTry3v7OTOy4tZVkjbBIOGUkHBBH4VxP7Qn/J&#10;AviX/wBizqf/AKSyV1/h/wAOaV4T0mDS9E0200jTIN3lWdjAsMSbmLNtRQAMsST7k1yH7Qn/ACQL&#10;4l/9izqf/pLJQB6BRRRQAUUUUAFFFFABRRRQAUUUUAFFFFABRRRQAUUUUAFFFFABRRWT4s8Rw+D/&#10;AAxquuXFvPdW2m20l3LDahTIyIpZtu5lBOATyR0pSkopt7DScnZGtRXFeE/itp/ifUdO06fTtQ0H&#10;UdSsW1KwtdTEO66tlKBpEaGSRfl82PKkhhvHFdrVNNbkpp6oKKZNI0UMjrG0zKpIjTAZiB0GSBk+&#10;5ArnfAfjiLx3p9/cppl9o8tjfTafPaah5RlSSMjdzFJIhHIwQxpbu3z/AK+8b0V2dLRRRQAUVzNj&#10;48tL34hap4P+x3kOoWFhBqRuJBH5E0MruilCHLZDROCGVenGQQa6ajpcb0dn/Wl/yCiiigQUUUUA&#10;FFFFABRRRQAUUUUAFFFFABRRRQAUUUUAFFFFABRRRQAUUUUAFFFFABXgGn+ArbxB+1P8T5X1TWLB&#10;JPDvh2WSLTL97USP5upoGZo8OcKmAu7b8xJBO0j3+vJ/CP8Ayc98Tf8AsWfDv/o/VqAN3/hT+m/9&#10;B7xZ/wCFJe//AB2j/hT+m/8AQe8Wf+FJe/8Ax2u7ooA4T/hT+m/9B7xZ/wCFJe//AB2j/hT+m/8A&#10;Qe8Wf+FJe/8Ax2u7ooA4T/hT+m/9B7xZ/wCFJe//AB2j/hT+m/8AQe8Wf+FJe/8Ax2u7ooA4T/hT&#10;+m/9B7xZ/wCFJe//AB2j/hT+m/8AQe8Wf+FJe/8Ax2u7ooAwfCPgvTvBNnd2+nNdy/a7lru4mvru&#10;S5lllKqhZnkYsflRRjPat6iigAooooAKKKKACiiigAooooAKKKKACiiigAooooAKKKKACiiigAoo&#10;ooAKKKKACiiigAooooAKKKKACiiigAooooAKKKKACiiigAooooAKKKKACiiigAooooAKKKKACiii&#10;gAooooAKKKKACiiigArx3xl/ydj8K/8AsVPE/wD6U6LXsVeO+Mv+TsfhX/2Knif/ANKdFoA9iooo&#10;oAKKKQ5wccGgBa8//aE/5IF8S/8AsWdT/wDSWSul8F6brmk+G7S08R6zF4g1iPf5+ow2YtEly7Fc&#10;RBmC4UqvXnGe9c1+0J/yQL4l/wDYs6n/AOkslAHoFFFFABRRRQAUUUUAFFFFABRRRQAUUUUAFFFF&#10;ABRRRQAUUUUAFcP8cr62034M+Ori8uIrS3XRLwNNM4RATC4GSeOSQPqa7iis6kPaQlDurGlOfs5x&#10;n2Z4f4Z0Gw034Xad8Qv7V1jxZfaf4SZNOazNvJJDG0CPKtqsUSq0jmKMAvv5QAdWzyXgHVofEnjC&#10;28N/8Jct3pfiDwrJGf7F1O4uHivEdMubrfzOqM5LqsR6bh93H07VLWtHt/EGj3umXbTrbXkLQSta&#10;3ElvKFYEHZJGyujYPDKQR1BrapLnnKVtHfT1Uv1lf1RhGPLTjBPVW19HHp8rejPK/gK2o32l6h4g&#10;8RPeWl5YxroMouruUwO1lmO4uVRmKjfKJPnxkrGpJrF+H/jqPWfA3xcl8B6ppev+JLfVNUubC3tL&#10;uObdKYx5BIUn5WdcAng4Ne26Jotn4d0q206wjaK0t12oryNIx5yWZ2JZmJJJZiSSSSSTV6pn70pS&#10;7pr72nf8Nl3LjaPLps0++yat9z3Plfxn4yXQdJ0y48KazrGr2E2jOniKW11NzJazPLbJFPPIwc2r&#10;hnm3kKGWNZTt/dLtsW/jjWrfTfi7YeFtfh1i9i0a31DRf7FEtzFESkizPbl3k8xgVXoQGccLndn6&#10;goqm7303/wCHJSso67fifPnwnuPDcv7RniF/DWrya1p8nhHTVF2+oy3yvIt1d7gJZHb5gCpZQeC2&#10;SMmvQvjtrx8O/Dm5uRJeQLJd2lu9xZ3P2YQo9xGrPLNtYxQgE+Y4GQm7BBwR6DRSeqS7f53/AOAX&#10;f3nL0/BJfpc+ZdP8cabb+F/jDY6n4us5dNtYlu9OurS8lgtoUa0jA8qZpW4M2QMOAzh8DIYVDZtP&#10;a/s7+G/FfhjxNf69eX1po1preonWJJY0tvNi+2S5jJELqjSBnjAZFBPBXI+oKKUfdbf+H/yW+no0&#10;7P0Jkua3lf8AG2vqmrr1PnPUPED6H8O/FWo2fiI6n4eutT0+Kzk0TVZJLfTw8kaT7r91Yrb/AMUh&#10;Ufu1aTBUkFem+BPigX3ivx1o/wDbttrVtDdW9zYfYfNe2SBraIN5TPJJlfM3jIbBYPgDDY9moprS&#10;/wDXb/IOgUUUUhhRRRQAUUUUAFFFFABRRRQAUUUUAFFFFABRRRQAUUUUAFFFFABXk/hH/k574m/9&#10;iz4d/wDR+rV6xXk/hH/k574m/wDYs+Hf/R+rUAesUUUUAFFFFABRRRQAUUUUAFFFFABRRRQAUUUU&#10;AFFFFABRRRQAUUUUAFFFFABRRRQAUUUUAFFFFABRRRQAUUUUAFFFFABRRRQAUUUUAFFFFABRRRQA&#10;UUUUAFFFFABRRRQAUUUUAFFFFABRRRQAUUUUAFFFFABRRRQAUUUUAFFFFABXjvjL/k7H4V/9ip4n&#10;/wDSnRa9irx3xl/ydj8K/wDsVPE//pTotAHsVFFFABRRRQAV5/8AtCf8kC+Jf/Ys6n/6SyV6BXn/&#10;AO0J/wAkC+Jf/Ys6n/6SyUAegUUUUAFFFFABRRRQAUUUUAFFFFABRRRQAUUUUAFFFFABRRRQAUUU&#10;UAFFFFABRRRQAUUUUAFFFFABRRRQAUUUUAFFFFABRRRQAUUUUAFFFFABRRRQAUUUUAFFFFABRRRQ&#10;AUUUUAFFFFABXk/hH/k574m/9iz4d/8AR+rV6xXk/hH/AJOe+Jv/AGLPh3/0fq1AHrFFFFABRRRQ&#10;AUUUUAFFFFABRRRQAUUUUAFFFFABRRRQAUUUUAFFFFABRRRQAUUUUAFFFFABRRRQAUUUUAFFFFAB&#10;RRRQAUUUUAFFFFABRRRQAUUUUAFFFFABRRRQAUUUUAFFFFABRRRQAUUUUAFFFFABRRRQAUUUUAFF&#10;FFABRRRQAV474y/5Ox+Ff/YqeJ//AEp0WvYq8d8Zf8nY/Cv/ALFTxP8A+lOi0AexUUUUAFFFFABX&#10;n/7Qn/JAviX/ANizqf8A6SyV6BXn/wC0J/yQL4l/9izqf/pLJQB6BRRRQAUUUUAFFFFABRRRQAUU&#10;UUAFFFFABRRRQAUUUUAFFFFABRRRQAUUUUAFFFFABRRRQAUUUUAFFFFABRRRQAUUUUAFFFFABRRR&#10;QAUUUUAFFFFABRRRQAUUUUAFFFFABRRRQAUUUUAFeT+Ef+Tnvib/ANiz4d/9H6tXrFeT+Ef+Tnvi&#10;b/2LPh3/ANH6tQB6xRRRQAUUUUAFFFFABRRRQAUUUUAFFFFABRRRQAUUUUAFFFFABRRRQAUUUUAF&#10;FFFABRRRQAUUUUAFFFFABRRRQAUUUUAFFFFABRRRQAUUUUAFFFFABRRRQAUUUUAFFFFABRRRQAUU&#10;UUAFFFFABRRRQAUUUUAFFFFABRRRQAUUUUAFeO+Mv+TsfhX/ANip4n/9KdFr2KvHfGX/ACdj8K/+&#10;xU8T/wDpTotAHsVFFFABRRRQAV5X+1c7R/st/GJlYqy+DdZIZTgg/YZua9Uryr9rH/k1n4yf9iZr&#10;P/pDNQBtf8KJ+Hn/AEJmjf8AgIn+FH/Cifh5/wBCZo3/AICJ/hXd0UAcJ/won4ef9CZo3/gIn+FH&#10;/Cifh5/0Jmjf+Aif4V3dFAHCf8KJ+Hn/AEJmjf8AgIn+FH/Cifh5/wBCZo3/AICJ/hXd0UAcJ/wo&#10;n4ef9CZo3/gIn+FH/Cifh5/0Jmjf+Aif4V3dFAHCf8KJ+Hn/AEJmjf8AgIn+FH/Cifh5/wBCZo3/&#10;AICJ/hXd0UAcJ/won4ef9CZo3/gIn+FH/Cifh5/0Jmjf+Aif4V3dFAHCf8KJ+Hn/AEJmjf8AgIn+&#10;FH/Cifh5/wBCZo3/AICJ/hXd0UAcJ/won4ef9CZo3/gIn+FH/Cifh5/0Jmjf+Aif4V3dFAHCf8KJ&#10;+Hn/AEJmjf8AgIn+FH/Cifh5/wBCZo3/AICJ/hXd0UAcJ/won4ef9CZo3/gIn+FH/Cifh5/0Jmjf&#10;+Aif4V3dFAHCf8KJ+Hn/AEJmjf8AgIn+FH/Cifh5/wBCZo3/AICJ/hXd0UAcJ/won4ef9CZo3/gI&#10;n+FH/Cifh5/0Jmjf+Aif4V3dFAHCf8KJ+Hn/AEJmjf8AgIn+FH/Cifh5/wBCZo3/AICJ/hXd0UAc&#10;J/won4ef9CZo3/gIn+FH/Cifh5/0Jmjf+Aif4V3dFAHCf8KJ+Hn/AEJmjf8AgIn+FH/Cifh5/wBC&#10;Zo3/AICJ/hXd0UAcJ/won4ef9CZo3/gIn+FH/Cifh5/0Jmjf+Aif4V3dFAHCf8KJ+Hn/AEJmjf8A&#10;gIn+FH/Cifh5/wBCZo3/AICJ/hXd0UAcJ/won4ef9CZo3/gIn+FH/Cifh5/0Jmjf+Aif4V3dFAHC&#10;f8KJ+Hn/AEJmjf8AgIn+FH/Cifh5/wBCZo3/AICJ/hXd0UAcJ/won4ef9CZo3/gIn+FH/Cifh5/0&#10;Jmjf+Aif4V3dFAHCf8KJ+Hn/AEJmjf8AgIn+FH/Cifh5/wBCZo3/AICJ/hXd0UAcJ/won4ef9CZo&#10;3/gIn+FH/Cifh5/0Jmjf+Aif4V3dFAHCf8KJ+Hn/AEJmjf8AgIn+FH/Cifh5/wBCZo3/AICJ/hXd&#10;0UAcJ/won4ef9CZo3/gIn+FH/Cifh5/0Jmjf+Aif4V3dFAHCf8KJ+Hn/AEJmjf8AgIn+FH/Cifh5&#10;/wBCZo3/AICJ/hXd0UAcJ/won4ef9CZo3/gIn+FH/Cifh5/0Jmjf+Aif4V3dFAHCf8KJ+Hn/AEJm&#10;jf8AgIn+FcJ8KfC+keD/ANqD4rWGiadb6XZN4Y8MzGC1jCIXNxrILYHchR+Qr3avHfBv/J2PxU/7&#10;FTwx/wClOtUAexUUUUAFFFFABRRRQAUUUUAFFFFABRRRQAUUUUAFFFFABRRRQAUUUUAFFFFABRRR&#10;QAUUUUAFFFFABRRRQAUUUUAFFFFABRRRQAUUUUAFFFFABRRRQAUUUUAFFFFABRRRQAUUUUAFFFFA&#10;BRRRQAUUUUAFFFFABRRRQAUUUUAFFFFABXIax8Pk1b4qeF/GpvWik0PStS0xbMR5EwvJLNy5bPGz&#10;7EBjBz5h5GOevooAKKKKACiiigArnfiN4Js/iX8PvE/hDUZp7bT/ABBpd1pNxNalRLHHPE0TshYE&#10;bgHJGQRnHBroqKAPKP8AhVPxA/6LX4g/8Euk/wDyLR/wqn4gf9Fr8Qf+CXSf/kWvV6KAPKP+FU/E&#10;D/otfiD/AMEuk/8AyLR/wqn4gf8ARa/EH/gl0n/5Fr1eigDyj/hVPxA/6LX4g/8ABLpP/wAi0f8A&#10;CqfiB/0WvxB/4JdJ/wDkWvV6KAPKP+FU/ED/AKLX4g/8Euk//ItH/CqfiB/0WvxB/wCCXSf/AJFr&#10;1eigDyj/AIVT8QP+i1+IP/BLpP8A8i0f8Kp+IH/Ra/EH/gl0n/5Fr1eigDyj/hVPxA/6LX4g/wDB&#10;LpP/AMi0f8Kp+IH/AEWvxB/4JdJ/+Ra9XooA8o/4VT8QP+i1+IP/AAS6T/8AItH/AAqn4gf9Fr8Q&#10;f+CXSf8A5Fr1eigDyj/hVPxA/wCi1+IP/BLpP/yLR/wqn4gf9Fr8Qf8Agl0n/wCRa9XooA8o/wCF&#10;U/ED/otfiD/wS6T/APItH/CqfiB/0WvxB/4JdJ/+Ra9XooA8o/4VT8QP+i1+IP8AwS6T/wDItH/C&#10;qfiB/wBFr8Qf+CXSf/kWvV6KAPKP+FU/ED/otfiD/wAEuk//ACLR/wAKp+IH/Ra/EH/gl0n/AORa&#10;9XooA8o/4VT8QP8AotfiD/wS6T/8i0f8Kp+IH/Ra/EH/AIJdJ/8AkWvV6KAPKP8AhVPxA/6LX4g/&#10;8Euk/wDyLR/wqn4gf9Fr8Qf+CXSf/kWvV6KAPKP+FU/ED/otfiD/AMEuk/8AyLR/wqn4gf8ARa/E&#10;H/gl0n/5Fr1eigDyj/hVPxA/6LX4g/8ABLpP/wAi0f8ACqfiB/0WvxB/4JdJ/wDkWvV6KAPKP+FU&#10;/ED/AKLX4g/8Euk//ItH/CqfiB/0WvxB/wCCXSf/AJFr1eigDyj/AIVT8QP+i1+IP/BLpP8A8i0f&#10;8Kp+IH/Ra/EH/gl0n/5Fr1eigDyj/hVPxA/6LX4g/wDBLpP/AMi0f8Kp+IH/AEWvxB/4JdJ/+Ra9&#10;XooA8o/4VT8QP+i1+IP/AAS6T/8AItH/AAqn4gf9Fr8Qf+CXSf8A5Fr1eigDyj/hVPxA/wCi1+IP&#10;/BLpP/yLR/wqn4gf9Fr8Qf8Agl0n/wCRa9XooA8o/wCFU/ED/otfiD/wS6T/APItH/CqfiB/0Wvx&#10;B/4JdJ/+Ra9XooA8o/4VT8QP+i1+IP8AwS6T/wDItH/CqfiB/wBFr8Qf+CXSf/kWvV6KAPKP+FU/&#10;ED/otfiD/wAEuk//ACLR/wAKp+IH/Ra/EH/gl0n/AORa9XooA8o/4VT8QP8AotfiD/wS6T/8i0f8&#10;Kp+IH/Ra/EH/AIJdJ/8AkWvV6KAPKP8AhVPxA/6LX4g/8Euk/wDyLR/wqn4gf9Fr8Qf+CXSf/kWv&#10;V6KAPKP+FU/ED/otfiD/AMEuk/8AyLR/wqn4gf8ARa/EH/gl0n/5Fr1eigDyj/hVPxA/6LX4g/8A&#10;BLpP/wAi1o/Df4R3Xgfxh4l8Uat4u1PxdreuWdjYSz39tbQLFDatcvEqJBEgyWu5ck5J+XpivRqK&#10;ACiiigAooooAKKKKACiiigAooooAKKKKACiiigAooooAKKKKACiiigAooooAKKKKACiiigAooooA&#10;KKKKACiiigAooooAKKKKACiiigAooooAKKKKACiiigAooooAKKKKACiiigAooooAKKKKACiiigAo&#10;oooAKKKKACiiigAooooA/9lQSwMEFAAGAAgAAAAhAPSy+ePcAAAABQEAAA8AAABkcnMvZG93bnJl&#10;di54bWxMj8FOwzAQRO9I/IO1SNyoQwVpm8apECgHDhzagLg68ZKE2usodtv071m4lMtIo1nNvM03&#10;k7PiiGPoPSm4nyUgkBpvemoVvFfl3RJEiJqMtp5QwRkDbIrrq1xnxp9oi8ddbAWXUMi0gi7GIZMy&#10;NB06HWZ+QOLsy49OR7ZjK82oT1zurJwnSSqd7okXOj3gc4fNfndwCspqW5X2cf72+fFSvtZ636++&#10;F2elbm+mpzWIiFO8HMMvPqNDwUy1P5AJwirgR+KfcrZMH9jWCtJ0kYAscvmfvvg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GH4fhMbBwAAZyIAAA4AAAAAAAAAAAAA&#10;AAAAPQIAAGRycy9lMm9Eb2MueG1sUEsBAi0ACgAAAAAAAAAhAKv66L85swEAObMBABQAAAAAAAAA&#10;AAAAAAAAhAkAAGRycy9tZWRpYS9pbWFnZTEuanBnUEsBAi0AFAAGAAgAAAAhAPSy+ePcAAAABQEA&#10;AA8AAAAAAAAAAAAAAAAA77wBAGRycy9kb3ducmV2LnhtbFBLAQItABQABgAIAAAAIQA3ncEYugAA&#10;ACEBAAAZAAAAAAAAAAAAAAAAAPi9AQBkcnMvX3JlbHMvZTJvRG9jLnhtbC5yZWxzUEsFBgAAAAAG&#10;AAYAfAEAAOm+AQAAAA==&#10;">
                <v:shape id="_x0000_s1874" type="#_x0000_t75" style="position:absolute;width:54864;height:42354;visibility:visible;mso-wrap-style:square" filled="t">
                  <v:fill o:detectmouseclick="t"/>
                  <v:path o:connecttype="none"/>
                </v:shape>
                <v:group id="Group 274961" o:spid="_x0000_s1875" style="position:absolute;width:54419;height:41529" coordsize="49728,3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QAyAAAAOIAAAAPAAAAZHJzL2Rvd25yZXYueG1sRE9Na8JA&#10;EL0X/A/LCN7qJsaKRlcR0dKDFKqCeBuyYxLMzobsmsR/3z0Ueny879WmN5VoqXGlZQXxOAJBnFld&#10;cq7gcj68z0E4j6yxskwKXuRgsx68rTDVtuMfak8+FyGEXYoKCu/rVEqXFWTQjW1NHLi7bQz6AJtc&#10;6ga7EG4qOYmimTRYcmgosKZdQdnj9DQKPjvstkm8b4+P++51O398X48xKTUa9tslCE+9/xf/ub+0&#10;gmmSLCbTWRw2h0vhDsj1LwAAAP//AwBQSwECLQAUAAYACAAAACEA2+H2y+4AAACFAQAAEwAAAAAA&#10;AAAAAAAAAAAAAAAAW0NvbnRlbnRfVHlwZXNdLnhtbFBLAQItABQABgAIAAAAIQBa9CxbvwAAABUB&#10;AAALAAAAAAAAAAAAAAAAAB8BAABfcmVscy8ucmVsc1BLAQItABQABgAIAAAAIQCNC4QAyAAAAOIA&#10;AAAPAAAAAAAAAAAAAAAAAAcCAABkcnMvZG93bnJldi54bWxQSwUGAAAAAAMAAwC3AAAA/AIAAAAA&#10;">
                  <v:shape id="Picture 14727" o:spid="_x0000_s1876" type="#_x0000_t75" style="position:absolute;width:49728;height:3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qzyQAAAOIAAAAPAAAAZHJzL2Rvd25yZXYueG1sRI/dasJA&#10;FITvhb7Dcgre6aYRk5i6igjSXtQLfx7gkD1mg9mzIbtq2qfvFgpeDjPfDLNcD7YVd+p941jB2zQB&#10;QVw53XCt4HzaTQoQPiBrbB2Tgm/ysF69jJZYavfgA92PoRaxhH2JCkwIXSmlrwxZ9FPXEUfv4nqL&#10;Icq+lrrHRyy3rUyTJJMWG44LBjvaGqqux5tVkM+/Cpxd97m5Fcizj5/h3J4OSo1fh807iEBDeIb/&#10;6U8duSzNF1m6mMPfpXgH5OoXAAD//wMAUEsBAi0AFAAGAAgAAAAhANvh9svuAAAAhQEAABMAAAAA&#10;AAAAAAAAAAAAAAAAAFtDb250ZW50X1R5cGVzXS54bWxQSwECLQAUAAYACAAAACEAWvQsW78AAAAV&#10;AQAACwAAAAAAAAAAAAAAAAAfAQAAX3JlbHMvLnJlbHNQSwECLQAUAAYACAAAACEAaMPas8kAAADi&#10;AAAADwAAAAAAAAAAAAAAAAAHAgAAZHJzL2Rvd25yZXYueG1sUEsFBgAAAAADAAMAtwAAAP0CAAAA&#10;AA==&#10;">
                    <v:imagedata r:id="rId43" o:title=""/>
                  </v:shape>
                  <v:rect id="Rectangle 274734" o:spid="_x0000_s1877" style="position:absolute;left:11032;top:12723;width:5335;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9LoyQAAAOMAAAAPAAAAZHJzL2Rvd25yZXYueG1sRE9La8JA&#10;EL4X/A/LCN7qpj6qia4i2qLHVgvW25CdJsHsbMiuJvXXuwWhx/neM1+2phRXql1hWcFLPwJBnFpd&#10;cKbg6/D+PAXhPLLG0jIp+CUHy0XnaY6Jtg1/0nXvMxFC2CWoIPe+SqR0aU4GXd9WxIH7sbVBH846&#10;k7rGJoSbUg6i6FUaLDg05FjROqf0vL8YBdtptfre2VuTlW+n7fHjGG8OsVeq121XMxCeWv8vfrh3&#10;OswfDYfxeDwZTeDvpwCAXNwBAAD//wMAUEsBAi0AFAAGAAgAAAAhANvh9svuAAAAhQEAABMAAAAA&#10;AAAAAAAAAAAAAAAAAFtDb250ZW50X1R5cGVzXS54bWxQSwECLQAUAAYACAAAACEAWvQsW78AAAAV&#10;AQAACwAAAAAAAAAAAAAAAAAfAQAAX3JlbHMvLnJlbHNQSwECLQAUAAYACAAAACEALYvS6MkAAADj&#10;AAAADwAAAAAAAAAAAAAAAAAHAgAAZHJzL2Rvd25yZXYueG1sUEsFBgAAAAADAAMAtwAAAP0CAAAA&#10;AA==&#10;" filled="f" stroked="f">
                    <v:textbox inset="0,0,0,0">
                      <w:txbxContent>
                        <w:p w14:paraId="66E71FD8" w14:textId="77777777" w:rsidR="000B2968" w:rsidRDefault="000B2968" w:rsidP="000B2968">
                          <w:pPr>
                            <w:shd w:val="clear" w:color="auto" w:fill="D9D9D9"/>
                            <w:spacing w:after="160" w:line="256" w:lineRule="auto"/>
                            <w:ind w:left="14" w:hanging="14"/>
                            <w:rPr>
                              <w:rFonts w:ascii="Arial" w:eastAsia="Arial" w:hAnsi="Arial" w:cs="Arial"/>
                              <w:color w:val="212322"/>
                              <w:sz w:val="16"/>
                              <w:szCs w:val="16"/>
                            </w:rPr>
                          </w:pPr>
                          <w:r>
                            <w:rPr>
                              <w:rFonts w:ascii="Arial" w:eastAsia="Arial" w:hAnsi="Arial" w:cs="Arial"/>
                              <w:color w:val="212322"/>
                              <w:sz w:val="16"/>
                              <w:szCs w:val="16"/>
                              <w:highlight w:val="lightGray"/>
                            </w:rPr>
                            <w:t>(894,360</w:t>
                          </w:r>
                        </w:p>
                      </w:txbxContent>
                    </v:textbox>
                  </v:rect>
                  <v:rect id="Rectangle 274743" o:spid="_x0000_s1878" style="position:absolute;left:14865;top:12780;width:3371;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kbyAAAAOMAAAAPAAAAZHJzL2Rvd25yZXYueG1sRE9La8JA&#10;EL4X+h+WEXqrm0iVJLqK9IEefRTU25Adk2B2NmS3JvrruwWhx/neM1v0phZXal1lWUE8jEAQ51ZX&#10;XCj43n+9JiCcR9ZYWyYFN3KwmD8/zTDTtuMtXXe+ECGEXYYKSu+bTEqXl2TQDW1DHLizbQ36cLaF&#10;1C12IdzUchRFE2mw4tBQYkPvJeWX3Y9RsEqa5XFt711Rf55Wh80h/dinXqmXQb+cgvDU+3/xw73W&#10;Yf44TkbjNJ68wd9PAQA5/wUAAP//AwBQSwECLQAUAAYACAAAACEA2+H2y+4AAACFAQAAEwAAAAAA&#10;AAAAAAAAAAAAAAAAW0NvbnRlbnRfVHlwZXNdLnhtbFBLAQItABQABgAIAAAAIQBa9CxbvwAAABUB&#10;AAALAAAAAAAAAAAAAAAAAB8BAABfcmVscy8ucmVsc1BLAQItABQABgAIAAAAIQAHVKkbyAAAAOMA&#10;AAAPAAAAAAAAAAAAAAAAAAcCAABkcnMvZG93bnJldi54bWxQSwUGAAAAAAMAAwC3AAAA/AIAAAAA&#10;" filled="f" stroked="f">
                    <v:textbox inset="0,0,0,0">
                      <w:txbxContent>
                        <w:p w14:paraId="7531E409" w14:textId="77777777" w:rsidR="000B2968" w:rsidRDefault="000B2968" w:rsidP="000B2968">
                          <w:pPr>
                            <w:shd w:val="clear" w:color="auto" w:fill="D9D9D9"/>
                            <w:spacing w:after="160" w:line="256" w:lineRule="auto"/>
                            <w:ind w:left="14" w:hanging="14"/>
                            <w:rPr>
                              <w:rFonts w:ascii="Arial" w:eastAsia="Arial" w:hAnsi="Arial" w:cs="Arial"/>
                              <w:color w:val="212322"/>
                              <w:sz w:val="16"/>
                              <w:szCs w:val="16"/>
                            </w:rPr>
                          </w:pPr>
                          <w:r>
                            <w:rPr>
                              <w:rFonts w:ascii="Arial" w:eastAsia="Arial" w:hAnsi="Arial" w:cs="Arial"/>
                              <w:color w:val="212322"/>
                              <w:sz w:val="16"/>
                              <w:szCs w:val="16"/>
                              <w:highlight w:val="lightGray"/>
                            </w:rPr>
                            <w:t xml:space="preserve"> bits) </w:t>
                          </w:r>
                        </w:p>
                      </w:txbxContent>
                    </v:textbox>
                  </v:rect>
                </v:group>
                <v:shape id="テキスト ボックス 1" o:spid="_x0000_s1879" type="#_x0000_t202" style="position:absolute;left:10626;top:12150;width:997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3K6yAAAAOMAAAAPAAAAZHJzL2Rvd25yZXYueG1sRE9fS8Mw&#10;EH8X9h3CDXxzaYuT2i0bYygI+uC26vOtOdu65lKSdKvf3ggDH+/3/5br0XTiTM63lhWkswQEcWV1&#10;y7WC8vB8l4PwAVljZ5kU/JCH9Wpys8RC2wvv6LwPtYgh7AtU0ITQF1L6qiGDfmZ74sh9WWcwxNPV&#10;Uju8xHDTySxJHqTBlmNDgz1tG6pO+8Eo+Mbkqft8Pby9z4+l2+S74aOsB6Vup+NmASLQGP7FV/eL&#10;jvPn91maPmZ5Cn8/RQDk6hcAAP//AwBQSwECLQAUAAYACAAAACEA2+H2y+4AAACFAQAAEwAAAAAA&#10;AAAAAAAAAAAAAAAAW0NvbnRlbnRfVHlwZXNdLnhtbFBLAQItABQABgAIAAAAIQBa9CxbvwAAABUB&#10;AAALAAAAAAAAAAAAAAAAAB8BAABfcmVscy8ucmVsc1BLAQItABQABgAIAAAAIQCWM3K6yAAAAOMA&#10;AAAPAAAAAAAAAAAAAAAAAAcCAABkcnMvZG93bnJldi54bWxQSwUGAAAAAAMAAwC3AAAA/AIAAAAA&#10;" fillcolor="#d8d8d8 [2732]" stroked="f" strokeweight=".5pt">
                  <v:textbox>
                    <w:txbxContent>
                      <w:p w14:paraId="4074BE09" w14:textId="77777777" w:rsidR="000B2968" w:rsidRDefault="000B2968" w:rsidP="000B2968">
                        <w:pPr>
                          <w:spacing w:line="140" w:lineRule="exact"/>
                          <w:rPr>
                            <w:rFonts w:ascii="ＭＳ ゴシック" w:hAnsi="ＭＳ ゴシック"/>
                            <w:sz w:val="14"/>
                            <w:szCs w:val="14"/>
                          </w:rPr>
                        </w:pPr>
                        <w:r>
                          <w:rPr>
                            <w:rFonts w:ascii="ＭＳ ゴシック" w:hAnsi="ＭＳ ゴシック" w:hint="eastAsia"/>
                            <w:sz w:val="14"/>
                            <w:szCs w:val="14"/>
                          </w:rPr>
                          <w:t>oFEC</w:t>
                        </w:r>
                        <w:r>
                          <w:rPr>
                            <w:rFonts w:eastAsia="ＭＳ ゴシック" w:hAnsi="ＭＳ ゴシック" w:hint="eastAsia"/>
                            <w:sz w:val="14"/>
                            <w:szCs w:val="14"/>
                          </w:rPr>
                          <w:t>入力ブロック</w:t>
                        </w:r>
                      </w:p>
                      <w:p w14:paraId="59AB3FED" w14:textId="77777777" w:rsidR="000B2968" w:rsidRDefault="000B2968" w:rsidP="000B2968">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v:textbox>
                </v:shape>
                <v:shape id="テキスト ボックス 1" o:spid="_x0000_s1880" type="#_x0000_t202" style="position:absolute;left:38820;top:6753;width:946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LmPygAAAOMAAAAPAAAAZHJzL2Rvd25yZXYueG1sRE9LS8NA&#10;EL4L/odlhF7Ebto0qaTdFpGqxVsbH/Q2ZMckmJ0N2TWJ/74rCD3O9571djSN6KlztWUFs2kEgriw&#10;uuZSwVv+dHcPwnlkjY1lUvBLDrab66s1ZtoOfKD+6EsRQthlqKDyvs2kdEVFBt3UtsSB+7KdQR/O&#10;rpS6wyGEm0bOoyiVBmsODRW29FhR8X38MQpOt+Xnqxuf34c4idvdS58vP3Su1ORmfFiB8DT6i/jf&#10;vddhfpLO0mW8WCTw91MAQG7OAAAA//8DAFBLAQItABQABgAIAAAAIQDb4fbL7gAAAIUBAAATAAAA&#10;AAAAAAAAAAAAAAAAAABbQ29udGVudF9UeXBlc10ueG1sUEsBAi0AFAAGAAgAAAAhAFr0LFu/AAAA&#10;FQEAAAsAAAAAAAAAAAAAAAAAHwEAAF9yZWxzLy5yZWxzUEsBAi0AFAAGAAgAAAAhAC50uY/KAAAA&#10;4wAAAA8AAAAAAAAAAAAAAAAABwIAAGRycy9kb3ducmV2LnhtbFBLBQYAAAAAAwADALcAAAD+AgAA&#10;AAA=&#10;" fillcolor="white [3201]" stroked="f" strokeweight=".5pt">
                  <v:textbox>
                    <w:txbxContent>
                      <w:p w14:paraId="39CAF04C" w14:textId="764D201A" w:rsidR="000B2968" w:rsidRDefault="000B2968" w:rsidP="000B2968">
                        <w:pPr>
                          <w:spacing w:line="160" w:lineRule="exact"/>
                          <w:rPr>
                            <w:rFonts w:ascii="ＭＳ ゴシック" w:hAnsi="ＭＳ ゴシック"/>
                            <w:b/>
                            <w:bCs/>
                            <w:sz w:val="16"/>
                            <w:szCs w:val="16"/>
                          </w:rPr>
                        </w:pPr>
                        <w:r>
                          <w:rPr>
                            <w:rFonts w:ascii="ＭＳ ゴシック" w:hAnsi="ＭＳ ゴシック" w:hint="eastAsia"/>
                            <w:b/>
                            <w:bCs/>
                            <w:sz w:val="16"/>
                            <w:szCs w:val="16"/>
                          </w:rPr>
                          <w:t>126 oFEC</w:t>
                        </w:r>
                        <w:r>
                          <w:rPr>
                            <w:rFonts w:eastAsia="ＭＳ ゴシック" w:hAnsi="ＭＳ ゴシック" w:hint="eastAsia"/>
                            <w:b/>
                            <w:bCs/>
                            <w:sz w:val="16"/>
                            <w:szCs w:val="16"/>
                          </w:rPr>
                          <w:t>コーダ</w:t>
                        </w:r>
                      </w:p>
                      <w:p w14:paraId="3971697A" w14:textId="77777777" w:rsidR="000B2968" w:rsidRDefault="000B2968" w:rsidP="000B2968">
                        <w:pPr>
                          <w:spacing w:line="160" w:lineRule="exact"/>
                          <w:rPr>
                            <w:rFonts w:eastAsia="ＭＳ ゴシック" w:hAnsi="ＭＳ ゴシック"/>
                            <w:b/>
                            <w:bCs/>
                            <w:sz w:val="16"/>
                            <w:szCs w:val="16"/>
                          </w:rPr>
                        </w:pPr>
                        <w:r>
                          <w:rPr>
                            <w:rFonts w:eastAsia="ＭＳ ゴシック" w:hAnsi="ＭＳ ゴシック" w:hint="eastAsia"/>
                            <w:b/>
                            <w:bCs/>
                            <w:sz w:val="16"/>
                            <w:szCs w:val="16"/>
                          </w:rPr>
                          <w:t>入力ブロック</w:t>
                        </w:r>
                      </w:p>
                    </w:txbxContent>
                  </v:textbox>
                </v:shape>
                <v:shape id="テキスト ボックス 1" o:spid="_x0000_s1881" type="#_x0000_t202" style="position:absolute;left:39011;top:13103;width:908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5rzAAAAOIAAAAPAAAAZHJzL2Rvd25yZXYueG1sRI/NbsIw&#10;EITvlfoO1iL1UoHTpIrSgEH9UVWuoT3Q2xIvSSBeh9iE9O1rpEo9jmbmG81iNZpWDNS7xrKCh1kE&#10;gri0uuFKwdfn+zQD4TyyxtYyKfghB6vl7c0Cc20vXNCw8ZUIEHY5Kqi973IpXVmTQTezHXHw9rY3&#10;6IPsK6l7vAS4aWUcRak02HBYqLGj15rK4+ZsFLwNxTE9be9353ViPg4v+1ORfKdK3U3G5zkIT6P/&#10;D/+111pB8pTEWZw9xnC9FO6AXP4CAAD//wMAUEsBAi0AFAAGAAgAAAAhANvh9svuAAAAhQEAABMA&#10;AAAAAAAAAAAAAAAAAAAAAFtDb250ZW50X1R5cGVzXS54bWxQSwECLQAUAAYACAAAACEAWvQsW78A&#10;AAAVAQAACwAAAAAAAAAAAAAAAAAfAQAAX3JlbHMvLnJlbHNQSwECLQAUAAYACAAAACEAmvtea8wA&#10;AADiAAAADwAAAAAAAAAAAAAAAAAHAgAAZHJzL2Rvd25yZXYueG1sUEsFBgAAAAADAAMAtwAAAAAD&#10;AAAAAA==&#10;" fillcolor="#d8d8d8 [2732]" strokecolor="#4f81bd [3204]">
                  <v:stroke joinstyle="round"/>
                  <v:textbox>
                    <w:txbxContent>
                      <w:p w14:paraId="09417C93" w14:textId="77777777" w:rsidR="000B2968" w:rsidRPr="000B2968" w:rsidRDefault="000B2968" w:rsidP="000B2968">
                        <w:pPr>
                          <w:spacing w:line="160" w:lineRule="exact"/>
                          <w:rPr>
                            <w:rFonts w:ascii="ＭＳ ゴシック" w:eastAsia="ＭＳ ゴシック" w:hAnsi="ＭＳ ゴシック"/>
                            <w:b/>
                            <w:bCs/>
                            <w:color w:val="000000"/>
                            <w:sz w:val="16"/>
                            <w:szCs w:val="16"/>
                          </w:rPr>
                        </w:pPr>
                        <w:r w:rsidRPr="000B2968">
                          <w:rPr>
                            <w:rFonts w:ascii="ＭＳ ゴシック" w:eastAsia="ＭＳ ゴシック" w:hAnsi="ＭＳ ゴシック" w:hint="eastAsia"/>
                            <w:b/>
                            <w:bCs/>
                            <w:color w:val="000000"/>
                            <w:sz w:val="16"/>
                            <w:szCs w:val="16"/>
                          </w:rPr>
                          <w:t>スクランブル</w:t>
                        </w:r>
                      </w:p>
                      <w:p w14:paraId="3054BCB0" w14:textId="77777777" w:rsidR="000B2968" w:rsidRPr="000B2968" w:rsidRDefault="000B2968" w:rsidP="000B2968">
                        <w:pPr>
                          <w:spacing w:line="160" w:lineRule="exact"/>
                          <w:rPr>
                            <w:rFonts w:ascii="ＭＳ ゴシック" w:eastAsia="ＭＳ ゴシック" w:hAnsi="ＭＳ ゴシック"/>
                            <w:b/>
                            <w:bCs/>
                            <w:color w:val="000000"/>
                            <w:sz w:val="16"/>
                            <w:szCs w:val="16"/>
                          </w:rPr>
                        </w:pPr>
                        <w:r w:rsidRPr="000B2968">
                          <w:rPr>
                            <w:rFonts w:ascii="ＭＳ ゴシック" w:eastAsia="ＭＳ ゴシック" w:hAnsi="ＭＳ ゴシック" w:hint="eastAsia"/>
                            <w:b/>
                            <w:bCs/>
                            <w:color w:val="000000"/>
                            <w:sz w:val="16"/>
                            <w:szCs w:val="16"/>
                          </w:rPr>
                          <w:t>ペイロードとPAD</w:t>
                        </w:r>
                      </w:p>
                      <w:p w14:paraId="3DD78900" w14:textId="77777777" w:rsidR="000B2968" w:rsidRPr="000B2968" w:rsidRDefault="000B2968" w:rsidP="000B2968">
                        <w:pPr>
                          <w:spacing w:line="160" w:lineRule="exact"/>
                          <w:rPr>
                            <w:rFonts w:ascii="ＭＳ ゴシック" w:eastAsia="ＭＳ ゴシック" w:hAnsi="ＭＳ ゴシック"/>
                            <w:b/>
                            <w:bCs/>
                            <w:color w:val="000000"/>
                            <w:sz w:val="16"/>
                            <w:szCs w:val="16"/>
                          </w:rPr>
                        </w:pPr>
                        <w:r w:rsidRPr="000B2968">
                          <w:rPr>
                            <w:rFonts w:ascii="ＭＳ ゴシック" w:eastAsia="ＭＳ ゴシック" w:hAnsi="ＭＳ ゴシック" w:hint="eastAsia"/>
                            <w:b/>
                            <w:bCs/>
                            <w:color w:val="000000"/>
                            <w:sz w:val="16"/>
                            <w:szCs w:val="16"/>
                          </w:rPr>
                          <w:t>7104bits</w:t>
                        </w:r>
                      </w:p>
                    </w:txbxContent>
                  </v:textbox>
                </v:shape>
                <v:shape id="テキスト ボックス 1" o:spid="_x0000_s1882" type="#_x0000_t202" style="position:absolute;left:11071;top:36344;width:787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Ku3ywAAAOIAAAAPAAAAZHJzL2Rvd25yZXYueG1sRI9BS8NA&#10;FITvQv/D8gpexG7SkFhit0WkVvFmYxVvj+xrEpp9G7LbJP57VxA8DjPzDbPeTqYVA/WusawgXkQg&#10;iEurG64UvBdPtysQziNrbC2Tgm9ysN3MrtaYazvyGw0HX4kAYZejgtr7LpfSlTUZdAvbEQfvZHuD&#10;Psi+krrHMcBNK5dRlEmDDYeFGjt6rKk8Hy5GwddN9fnqpv1xTNKk2z0Pxd2HLpS6nk8P9yA8Tf4/&#10;/Nd+0QqyNM7SLEpi+L0U7oDc/AAAAP//AwBQSwECLQAUAAYACAAAACEA2+H2y+4AAACFAQAAEwAA&#10;AAAAAAAAAAAAAAAAAAAAW0NvbnRlbnRfVHlwZXNdLnhtbFBLAQItABQABgAIAAAAIQBa9CxbvwAA&#10;ABUBAAALAAAAAAAAAAAAAAAAAB8BAABfcmVscy8ucmVsc1BLAQItABQABgAIAAAAIQD95Ku3ywAA&#10;AOIAAAAPAAAAAAAAAAAAAAAAAAcCAABkcnMvZG93bnJldi54bWxQSwUGAAAAAAMAAwC3AAAA/wIA&#10;AAAA&#10;" fillcolor="white [3201]" stroked="f" strokeweight=".5pt">
                  <v:textbox>
                    <w:txbxContent>
                      <w:p w14:paraId="3BB3A43D" w14:textId="77777777" w:rsidR="000B2968" w:rsidRDefault="000B2968" w:rsidP="000B2968">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v:textbox>
                </v:shape>
                <v:shape id="テキスト ボックス 1" o:spid="_x0000_s1883" type="#_x0000_t202" style="position:absolute;left:5038;top:149;width:870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i0/ygAAAOMAAAAPAAAAZHJzL2Rvd25yZXYueG1sRE9La8JA&#10;EL4X+h+WKXgpdVfFNqauUsSq9FbTB70N2WkSmp0N2TWJ/74rFHqc7z3L9WBr0VHrK8caJmMFgjh3&#10;puJCw1v2fJeA8AHZYO2YNJzJw3p1fbXE1LieX6k7hkLEEPYpaihDaFIpfV6SRT92DXHkvl1rMcSz&#10;LaRpsY/htpZTpe6lxYpjQ4kNbUrKf44nq+Hrtvh88cPuvZ/NZ81232UPHybTenQzPD2CCDSEf/Gf&#10;+2Di/GkySdRcLRZw+SkCIFe/AAAA//8DAFBLAQItABQABgAIAAAAIQDb4fbL7gAAAIUBAAATAAAA&#10;AAAAAAAAAAAAAAAAAABbQ29udGVudF9UeXBlc10ueG1sUEsBAi0AFAAGAAgAAAAhAFr0LFu/AAAA&#10;FQEAAAsAAAAAAAAAAAAAAAAAHwEAAF9yZWxzLy5yZWxzUEsBAi0AFAAGAAgAAAAhAN6yLT/KAAAA&#10;4wAAAA8AAAAAAAAAAAAAAAAABwIAAGRycy9kb3ducmV2LnhtbFBLBQYAAAAAAwADALcAAAD+AgAA&#10;AAA=&#10;" fillcolor="white [3201]" stroked="f" strokeweight=".5pt">
                  <v:textbox>
                    <w:txbxContent>
                      <w:p w14:paraId="563C73FA" w14:textId="77777777" w:rsidR="000B2968" w:rsidRDefault="000B2968" w:rsidP="000B2968">
                        <w:pPr>
                          <w:spacing w:line="140" w:lineRule="exact"/>
                          <w:rPr>
                            <w:rFonts w:eastAsia="ＭＳ ゴシック" w:hAnsi="ＭＳ ゴシック"/>
                            <w:b/>
                            <w:bCs/>
                            <w:color w:val="FF0000"/>
                            <w:sz w:val="14"/>
                            <w:szCs w:val="14"/>
                          </w:rPr>
                        </w:pPr>
                        <w:r>
                          <w:rPr>
                            <w:rFonts w:eastAsia="ＭＳ ゴシック" w:hAnsi="ＭＳ ゴシック" w:hint="eastAsia"/>
                            <w:b/>
                            <w:bCs/>
                            <w:color w:val="FF0000"/>
                            <w:sz w:val="14"/>
                            <w:szCs w:val="14"/>
                          </w:rPr>
                          <w:t>スクランブラーを</w:t>
                        </w:r>
                      </w:p>
                      <w:p w14:paraId="683A1A48" w14:textId="77777777" w:rsidR="000B2968" w:rsidRDefault="000B2968" w:rsidP="000B2968">
                        <w:pPr>
                          <w:spacing w:line="140" w:lineRule="exact"/>
                          <w:rPr>
                            <w:rFonts w:ascii="ＭＳ ゴシック" w:hAnsi="ＭＳ ゴシック"/>
                            <w:b/>
                            <w:bCs/>
                            <w:color w:val="FF0000"/>
                            <w:sz w:val="14"/>
                            <w:szCs w:val="14"/>
                          </w:rPr>
                        </w:pPr>
                        <w:r>
                          <w:rPr>
                            <w:rFonts w:ascii="ＭＳ ゴシック" w:hAnsi="ＭＳ ゴシック" w:hint="eastAsia"/>
                            <w:b/>
                            <w:bCs/>
                            <w:color w:val="FF0000"/>
                            <w:sz w:val="14"/>
                            <w:szCs w:val="14"/>
                          </w:rPr>
                          <w:t>0xFFFF</w:t>
                        </w:r>
                        <w:r>
                          <w:rPr>
                            <w:rFonts w:eastAsia="ＭＳ ゴシック" w:hAnsi="ＭＳ ゴシック" w:hint="eastAsia"/>
                            <w:b/>
                            <w:bCs/>
                            <w:color w:val="FF0000"/>
                            <w:sz w:val="14"/>
                            <w:szCs w:val="14"/>
                          </w:rPr>
                          <w:t>にリセット</w:t>
                        </w:r>
                      </w:p>
                    </w:txbxContent>
                  </v:textbox>
                </v:shape>
                <v:shape id="テキスト ボックス 1" o:spid="_x0000_s1884" type="#_x0000_t202" style="position:absolute;left:657;top:5927;width:29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7iOzAAAAOMAAAAPAAAAZHJzL2Rvd25yZXYueG1sRI9BS8NA&#10;FITvgv9heUIvYjft2lhit0WkavFmY1u8PbLPJJh9G7JrEv+9KxQ8DjPzDbPajLYRPXW+dqxhNk1A&#10;EBfO1FxqeM+fbpYgfEA22DgmDT/kYbO+vFhhZtzAb9TvQykihH2GGqoQ2kxKX1Rk0U9dSxy9T9dZ&#10;DFF2pTQdDhFuGzlPklRarDkuVNjSY0XF1/7bavi4Lk+vfnw+DGqh2u1Ln98dTa715Gp8uAcRaAz/&#10;4XN7ZzTMk9t0MUuVUvD3Kf4Buf4FAAD//wMAUEsBAi0AFAAGAAgAAAAhANvh9svuAAAAhQEAABMA&#10;AAAAAAAAAAAAAAAAAAAAAFtDb250ZW50X1R5cGVzXS54bWxQSwECLQAUAAYACAAAACEAWvQsW78A&#10;AAAVAQAACwAAAAAAAAAAAAAAAAAfAQAAX3JlbHMvLnJlbHNQSwECLQAUAAYACAAAACEA1K+4jswA&#10;AADjAAAADwAAAAAAAAAAAAAAAAAHAgAAZHJzL2Rvd25yZXYueG1sUEsFBgAAAAADAAMAtwAAAAAD&#10;AAAAAA==&#10;" fillcolor="white [3201]" stroked="f" strokeweight=".5pt">
                  <v:textbox>
                    <w:txbxContent>
                      <w:p w14:paraId="22054E4B" w14:textId="77777777" w:rsidR="000B2968" w:rsidRDefault="000B2968" w:rsidP="000B2968">
                        <w:pPr>
                          <w:spacing w:line="140" w:lineRule="exact"/>
                          <w:rPr>
                            <w:rFonts w:eastAsia="ＭＳ ゴシック" w:hAnsi="ＭＳ ゴシック"/>
                            <w:sz w:val="14"/>
                            <w:szCs w:val="14"/>
                          </w:rPr>
                        </w:pPr>
                        <w:r>
                          <w:rPr>
                            <w:rFonts w:eastAsia="ＭＳ ゴシック" w:hAnsi="ＭＳ ゴシック" w:hint="eastAsia"/>
                            <w:sz w:val="14"/>
                            <w:szCs w:val="14"/>
                          </w:rPr>
                          <w:t>行</w:t>
                        </w:r>
                      </w:p>
                    </w:txbxContent>
                  </v:textbox>
                </v:shape>
                <v:shape id="テキスト ボックス 1" o:spid="_x0000_s1885" type="#_x0000_t202" style="position:absolute;left:4403;top:5673;width:29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HNyQAAAOMAAAAPAAAAZHJzL2Rvd25yZXYueG1sRE9LS8NA&#10;EL4L/odlhF7Ebh5Ua9ptkaKteLNpFW9DdpoEs7Mhuybpv3cLgsf53rNcj6YRPXWutqwgnkYgiAur&#10;ay4VHPKXuzkI55E1NpZJwZkcrFfXV0vMtB34nfq9L0UIYZehgsr7NpPSFRUZdFPbEgfuZDuDPpxd&#10;KXWHQwg3jUyi6F4arDk0VNjSpqLie/9jFHzdlp9vbtweh3SWts+7Pn/40LlSk5vxaQHC0+j/xX/u&#10;Vx3mx49pMouTeQKXnwIAcvULAAD//wMAUEsBAi0AFAAGAAgAAAAhANvh9svuAAAAhQEAABMAAAAA&#10;AAAAAAAAAAAAAAAAAFtDb250ZW50X1R5cGVzXS54bWxQSwECLQAUAAYACAAAACEAWvQsW78AAAAV&#10;AQAACwAAAAAAAAAAAAAAAAAfAQAAX3JlbHMvLnJlbHNQSwECLQAUAAYACAAAACEAxcrRzckAAADj&#10;AAAADwAAAAAAAAAAAAAAAAAHAgAAZHJzL2Rvd25yZXYueG1sUEsFBgAAAAADAAMAtwAAAP0CAAAA&#10;AA==&#10;" fillcolor="white [3201]" stroked="f" strokeweight=".5pt">
                  <v:textbox>
                    <w:txbxContent>
                      <w:p w14:paraId="2DEEAB61" w14:textId="77777777" w:rsidR="000B2968" w:rsidRDefault="000B2968" w:rsidP="000B2968">
                        <w:pPr>
                          <w:spacing w:line="140" w:lineRule="exact"/>
                          <w:rPr>
                            <w:rFonts w:eastAsia="ＭＳ ゴシック" w:hAnsi="ＭＳ ゴシック"/>
                            <w:sz w:val="14"/>
                            <w:szCs w:val="14"/>
                          </w:rPr>
                        </w:pPr>
                        <w:r>
                          <w:rPr>
                            <w:rFonts w:eastAsia="ＭＳ ゴシック" w:hAnsi="ＭＳ ゴシック" w:hint="eastAsia"/>
                            <w:sz w:val="14"/>
                            <w:szCs w:val="14"/>
                          </w:rPr>
                          <w:t>列</w:t>
                        </w:r>
                      </w:p>
                    </w:txbxContent>
                  </v:textbox>
                </v:shape>
                <v:shape id="直線矢印コネクタ 1959658995" o:spid="_x0000_s1886" type="#_x0000_t32" style="position:absolute;left:3514;top:3006;width:5630;height:9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znyAAAAOMAAAAPAAAAZHJzL2Rvd25yZXYueG1sRE9fa8Iw&#10;EH8X9h3CDfamqZsttjPK2BhVH4S5wV6P5mzKmktpslq/vRkMfLzf/1ttRtuKgXrfOFYwnyUgiCun&#10;G64VfH2+T5cgfEDW2DomBRfysFnfTVZYaHfmDxqOoRYxhH2BCkwIXSGlrwxZ9DPXEUfu5HqLIZ59&#10;LXWP5xhuW/mYJJm02HBsMNjRq6Hq5/hrFezefOqHxW5e7p8OpzLbl01nvpV6uB9fnkEEGsNN/O/e&#10;6jg/T/MsXeZ5Cn8/RQDk+goAAP//AwBQSwECLQAUAAYACAAAACEA2+H2y+4AAACFAQAAEwAAAAAA&#10;AAAAAAAAAAAAAAAAW0NvbnRlbnRfVHlwZXNdLnhtbFBLAQItABQABgAIAAAAIQBa9CxbvwAAABUB&#10;AAALAAAAAAAAAAAAAAAAAB8BAABfcmVscy8ucmVsc1BLAQItABQABgAIAAAAIQBaVKznyAAAAOMA&#10;AAAPAAAAAAAAAAAAAAAAAAcCAABkcnMvZG93bnJldi54bWxQSwUGAAAAAAMAAwC3AAAA/AIAAAAA&#10;" strokecolor="red">
                  <v:stroke endarrow="block"/>
                </v:shape>
                <w10:anchorlock/>
              </v:group>
            </w:pict>
          </mc:Fallback>
        </mc:AlternateContent>
      </w:r>
    </w:p>
    <w:p w14:paraId="6FD11E5A" w14:textId="1624AC51" w:rsidR="000B2968" w:rsidRPr="000B2968" w:rsidRDefault="000B2968" w:rsidP="000B2968">
      <w:pPr>
        <w:widowControl/>
        <w:ind w:leftChars="200" w:left="830" w:hangingChars="200" w:hanging="415"/>
        <w:jc w:val="center"/>
        <w:rPr>
          <w:rFonts w:asciiTheme="majorEastAsia" w:eastAsiaTheme="majorEastAsia" w:hAnsiTheme="majorEastAsia"/>
          <w:color w:val="FF0000"/>
        </w:rPr>
      </w:pPr>
      <w:r w:rsidRPr="000B2968">
        <w:rPr>
          <w:rFonts w:asciiTheme="majorEastAsia" w:eastAsiaTheme="majorEastAsia" w:hAnsiTheme="majorEastAsia" w:hint="eastAsia"/>
          <w:color w:val="FF0000"/>
        </w:rPr>
        <w:t>図</w:t>
      </w:r>
      <w:r w:rsidRPr="000B2968">
        <w:rPr>
          <w:rFonts w:asciiTheme="majorEastAsia" w:eastAsiaTheme="majorEastAsia" w:hAnsiTheme="majorEastAsia"/>
          <w:color w:val="FF0000"/>
        </w:rPr>
        <w:t>6‑4a</w:t>
      </w:r>
      <w:r w:rsidR="00441081">
        <w:rPr>
          <w:rFonts w:asciiTheme="majorEastAsia" w:eastAsiaTheme="majorEastAsia" w:hAnsiTheme="majorEastAsia" w:hint="eastAsia"/>
          <w:color w:val="FF0000"/>
        </w:rPr>
        <w:t xml:space="preserve"> -</w:t>
      </w:r>
      <w:r w:rsidRPr="000B2968">
        <w:rPr>
          <w:rFonts w:asciiTheme="majorEastAsia" w:eastAsiaTheme="majorEastAsia" w:hAnsiTheme="majorEastAsia"/>
          <w:color w:val="FF0000"/>
        </w:rPr>
        <w:t xml:space="preserve"> ZR400‑OFEC‑8QAM</w:t>
      </w:r>
      <w:r w:rsidRPr="000B2968">
        <w:rPr>
          <w:rFonts w:asciiTheme="majorEastAsia" w:eastAsiaTheme="majorEastAsia" w:hAnsiTheme="majorEastAsia" w:hint="eastAsia"/>
          <w:color w:val="FF0000"/>
        </w:rPr>
        <w:t>回線インタフェースへの</w:t>
      </w:r>
      <w:r w:rsidRPr="000B2968">
        <w:rPr>
          <w:rFonts w:asciiTheme="majorEastAsia" w:eastAsiaTheme="majorEastAsia" w:hAnsiTheme="majorEastAsia"/>
          <w:color w:val="FF0000"/>
        </w:rPr>
        <w:t>ZR400</w:t>
      </w:r>
      <w:r w:rsidRPr="000B2968">
        <w:rPr>
          <w:rFonts w:asciiTheme="majorEastAsia" w:eastAsiaTheme="majorEastAsia" w:hAnsiTheme="majorEastAsia" w:hint="eastAsia"/>
          <w:color w:val="FF0000"/>
        </w:rPr>
        <w:t>の適応</w:t>
      </w:r>
    </w:p>
    <w:p w14:paraId="2F628B3E" w14:textId="77777777" w:rsidR="00B0782A" w:rsidRDefault="00B0782A" w:rsidP="00595DE6">
      <w:pPr>
        <w:widowControl/>
        <w:ind w:leftChars="200" w:left="830" w:hangingChars="200" w:hanging="415"/>
        <w:jc w:val="left"/>
        <w:rPr>
          <w:rFonts w:asciiTheme="majorEastAsia" w:eastAsiaTheme="majorEastAsia" w:hAnsiTheme="majorEastAsia"/>
          <w:color w:val="000000" w:themeColor="text1"/>
        </w:rPr>
      </w:pPr>
    </w:p>
    <w:p w14:paraId="61C48343" w14:textId="16EBB439" w:rsidR="00B0782A" w:rsidRDefault="00CA6EB0" w:rsidP="00CA6EB0">
      <w:pPr>
        <w:widowControl/>
        <w:ind w:leftChars="200" w:left="830" w:hangingChars="200" w:hanging="415"/>
        <w:jc w:val="left"/>
        <w:outlineLvl w:val="1"/>
        <w:rPr>
          <w:rFonts w:asciiTheme="majorEastAsia" w:eastAsiaTheme="majorEastAsia" w:hAnsiTheme="majorEastAsia"/>
          <w:color w:val="000000" w:themeColor="text1"/>
        </w:rPr>
      </w:pPr>
      <w:bookmarkStart w:id="46" w:name="_Toc174625063"/>
      <w:r>
        <w:rPr>
          <w:rFonts w:asciiTheme="majorEastAsia" w:eastAsiaTheme="majorEastAsia" w:hAnsiTheme="majorEastAsia" w:hint="eastAsia"/>
          <w:color w:val="000000" w:themeColor="text1"/>
        </w:rPr>
        <w:t>６－３．ZR300のZR300-OFEC-8QAMへの適応</w:t>
      </w:r>
      <w:bookmarkEnd w:id="46"/>
    </w:p>
    <w:p w14:paraId="681BF4EF" w14:textId="1035759C" w:rsidR="00CA6EB0" w:rsidRDefault="00CA6EB0" w:rsidP="00CA6EB0">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w:t>
      </w:r>
      <w:r w:rsidR="00154A70">
        <w:rPr>
          <w:rFonts w:asciiTheme="majorEastAsia" w:eastAsiaTheme="majorEastAsia" w:hAnsiTheme="majorEastAsia" w:hint="eastAsia"/>
          <w:color w:val="000000" w:themeColor="text1"/>
        </w:rPr>
        <w:t>ZR300をZR300-OFEC-8QAM回線インタフェースへ適応させるためには、87行のZR300情報(894,360ビット)と744ビットのパッド(合計895,104ビット)をスクランブルし、ビット単位で2つのOFECエンコーダに多重分離します。各エンコーダは3552ビットの入力ブロックで動作し、4096ビットの出力ブロックを生成します。895,104ビットを処理するために、各エンコーダは、</w:t>
      </w:r>
      <w:r w:rsidR="00154A70" w:rsidRPr="00154A70">
        <w:rPr>
          <w:rFonts w:asciiTheme="majorEastAsia" w:eastAsiaTheme="majorEastAsia" w:hAnsiTheme="majorEastAsia" w:hint="eastAsia"/>
          <w:color w:val="000000" w:themeColor="text1"/>
        </w:rPr>
        <w:t>126個の7104ビットの入力ブロックで動作します。</w:t>
      </w:r>
    </w:p>
    <w:p w14:paraId="51AA4002" w14:textId="77777777" w:rsidR="00154A70" w:rsidRDefault="00154A70" w:rsidP="00CA6EB0">
      <w:pPr>
        <w:widowControl/>
        <w:ind w:leftChars="200" w:left="830" w:hangingChars="200" w:hanging="415"/>
        <w:jc w:val="left"/>
        <w:rPr>
          <w:rFonts w:asciiTheme="majorEastAsia" w:eastAsiaTheme="majorEastAsia" w:hAnsiTheme="majorEastAsia"/>
          <w:color w:val="000000" w:themeColor="text1"/>
        </w:rPr>
      </w:pPr>
    </w:p>
    <w:p w14:paraId="70B92E85" w14:textId="07FD0642" w:rsidR="00154A70" w:rsidRDefault="00154A70" w:rsidP="00CA6EB0">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図6-5に、</w:t>
      </w:r>
      <w:r w:rsidRPr="00154A70">
        <w:rPr>
          <w:rFonts w:asciiTheme="majorEastAsia" w:eastAsiaTheme="majorEastAsia" w:hAnsiTheme="majorEastAsia" w:hint="eastAsia"/>
          <w:color w:val="000000" w:themeColor="text1"/>
        </w:rPr>
        <w:t>ZR</w:t>
      </w:r>
      <w:r>
        <w:rPr>
          <w:rFonts w:asciiTheme="majorEastAsia" w:eastAsiaTheme="majorEastAsia" w:hAnsiTheme="majorEastAsia" w:hint="eastAsia"/>
          <w:color w:val="000000" w:themeColor="text1"/>
        </w:rPr>
        <w:t>3</w:t>
      </w:r>
      <w:r w:rsidRPr="00154A70">
        <w:rPr>
          <w:rFonts w:asciiTheme="majorEastAsia" w:eastAsiaTheme="majorEastAsia" w:hAnsiTheme="majorEastAsia" w:hint="eastAsia"/>
          <w:color w:val="000000" w:themeColor="text1"/>
        </w:rPr>
        <w:t>00フレーム構造からOFEC-8QAM入力ブロック構造への適応を示します。</w:t>
      </w:r>
    </w:p>
    <w:p w14:paraId="7063412B" w14:textId="77777777" w:rsidR="00B0782A" w:rsidRDefault="00B0782A" w:rsidP="00595DE6">
      <w:pPr>
        <w:widowControl/>
        <w:ind w:leftChars="200" w:left="830" w:hangingChars="200" w:hanging="415"/>
        <w:jc w:val="left"/>
        <w:rPr>
          <w:rFonts w:asciiTheme="majorEastAsia" w:eastAsiaTheme="majorEastAsia" w:hAnsiTheme="majorEastAsia"/>
          <w:color w:val="000000" w:themeColor="text1"/>
        </w:rPr>
      </w:pPr>
    </w:p>
    <w:p w14:paraId="5ACBF9B0" w14:textId="0F4FBDFA" w:rsidR="00154A70" w:rsidRDefault="00154A70" w:rsidP="00595DE6">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lastRenderedPageBreak/>
        <w:t xml:space="preserve">　　</w:t>
      </w:r>
      <w:r w:rsidR="00441081">
        <w:rPr>
          <w:rFonts w:asciiTheme="majorEastAsia" w:eastAsiaTheme="majorEastAsia" w:hAnsiTheme="majorEastAsia"/>
          <w:noProof/>
          <w:color w:val="000000" w:themeColor="text1"/>
        </w:rPr>
        <mc:AlternateContent>
          <mc:Choice Requires="wpc">
            <w:drawing>
              <wp:inline distT="0" distB="0" distL="0" distR="0" wp14:anchorId="0137CCEE" wp14:editId="3CAEDDF2">
                <wp:extent cx="5486400" cy="4349750"/>
                <wp:effectExtent l="0" t="0" r="0" b="0"/>
                <wp:docPr id="1165901200"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24891872" name="Picture 332014"/>
                          <pic:cNvPicPr/>
                        </pic:nvPicPr>
                        <pic:blipFill>
                          <a:blip r:embed="rId44"/>
                          <a:stretch>
                            <a:fillRect/>
                          </a:stretch>
                        </pic:blipFill>
                        <pic:spPr>
                          <a:xfrm>
                            <a:off x="0" y="0"/>
                            <a:ext cx="5397500" cy="4241800"/>
                          </a:xfrm>
                          <a:prstGeom prst="rect">
                            <a:avLst/>
                          </a:prstGeom>
                        </pic:spPr>
                      </pic:pic>
                      <wps:wsp>
                        <wps:cNvPr id="1380410410" name="テキスト ボックス 1"/>
                        <wps:cNvSpPr txBox="1"/>
                        <wps:spPr>
                          <a:xfrm>
                            <a:off x="599100" y="0"/>
                            <a:ext cx="869950" cy="285750"/>
                          </a:xfrm>
                          <a:prstGeom prst="rect">
                            <a:avLst/>
                          </a:prstGeom>
                          <a:solidFill>
                            <a:schemeClr val="lt1"/>
                          </a:solidFill>
                          <a:ln w="6350">
                            <a:noFill/>
                          </a:ln>
                        </wps:spPr>
                        <wps:txbx>
                          <w:txbxContent>
                            <w:p w14:paraId="06E69594" w14:textId="77777777" w:rsidR="00441081" w:rsidRDefault="00441081" w:rsidP="00441081">
                              <w:pPr>
                                <w:spacing w:line="140" w:lineRule="exact"/>
                                <w:rPr>
                                  <w:rFonts w:eastAsia="ＭＳ ゴシック" w:hAnsi="ＭＳ ゴシック"/>
                                  <w:b/>
                                  <w:bCs/>
                                  <w:color w:val="FF0000"/>
                                  <w:sz w:val="14"/>
                                  <w:szCs w:val="14"/>
                                </w:rPr>
                              </w:pPr>
                              <w:r>
                                <w:rPr>
                                  <w:rFonts w:eastAsia="ＭＳ ゴシック" w:hAnsi="ＭＳ ゴシック" w:hint="eastAsia"/>
                                  <w:b/>
                                  <w:bCs/>
                                  <w:color w:val="FF0000"/>
                                  <w:sz w:val="14"/>
                                  <w:szCs w:val="14"/>
                                </w:rPr>
                                <w:t>スクランブラーを</w:t>
                              </w:r>
                            </w:p>
                            <w:p w14:paraId="57050ED4" w14:textId="77777777" w:rsidR="00441081" w:rsidRDefault="00441081" w:rsidP="00441081">
                              <w:pPr>
                                <w:spacing w:line="140" w:lineRule="exact"/>
                                <w:rPr>
                                  <w:rFonts w:ascii="ＭＳ ゴシック" w:hAnsi="ＭＳ ゴシック"/>
                                  <w:b/>
                                  <w:bCs/>
                                  <w:color w:val="FF0000"/>
                                  <w:sz w:val="14"/>
                                  <w:szCs w:val="14"/>
                                </w:rPr>
                              </w:pPr>
                              <w:r>
                                <w:rPr>
                                  <w:rFonts w:ascii="ＭＳ ゴシック" w:hAnsi="ＭＳ ゴシック" w:hint="eastAsia"/>
                                  <w:b/>
                                  <w:bCs/>
                                  <w:color w:val="FF0000"/>
                                  <w:sz w:val="14"/>
                                  <w:szCs w:val="14"/>
                                </w:rPr>
                                <w:t>0xFFFF</w:t>
                              </w:r>
                              <w:r>
                                <w:rPr>
                                  <w:rFonts w:eastAsia="ＭＳ ゴシック" w:hAnsi="ＭＳ ゴシック" w:hint="eastAsia"/>
                                  <w:b/>
                                  <w:bCs/>
                                  <w:color w:val="FF0000"/>
                                  <w:sz w:val="14"/>
                                  <w:szCs w:val="14"/>
                                </w:rPr>
                                <w:t>にリセット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4386401" name="テキスト ボックス 1"/>
                        <wps:cNvSpPr txBox="1"/>
                        <wps:spPr>
                          <a:xfrm>
                            <a:off x="3882050" y="713400"/>
                            <a:ext cx="946150" cy="311150"/>
                          </a:xfrm>
                          <a:prstGeom prst="rect">
                            <a:avLst/>
                          </a:prstGeom>
                          <a:solidFill>
                            <a:schemeClr val="lt1"/>
                          </a:solidFill>
                          <a:ln w="6350">
                            <a:noFill/>
                          </a:ln>
                        </wps:spPr>
                        <wps:txbx>
                          <w:txbxContent>
                            <w:p w14:paraId="41A47F0C" w14:textId="77777777" w:rsidR="00441081" w:rsidRDefault="00441081" w:rsidP="00441081">
                              <w:pPr>
                                <w:spacing w:line="160" w:lineRule="exact"/>
                                <w:rPr>
                                  <w:rFonts w:ascii="ＭＳ ゴシック" w:hAnsi="ＭＳ ゴシック"/>
                                  <w:b/>
                                  <w:bCs/>
                                  <w:sz w:val="16"/>
                                  <w:szCs w:val="16"/>
                                </w:rPr>
                              </w:pPr>
                              <w:r>
                                <w:rPr>
                                  <w:rFonts w:ascii="ＭＳ ゴシック" w:hAnsi="ＭＳ ゴシック" w:hint="eastAsia"/>
                                  <w:b/>
                                  <w:bCs/>
                                  <w:sz w:val="16"/>
                                  <w:szCs w:val="16"/>
                                </w:rPr>
                                <w:t>126 oFEC</w:t>
                              </w:r>
                              <w:r>
                                <w:rPr>
                                  <w:rFonts w:eastAsia="ＭＳ ゴシック" w:hAnsi="ＭＳ ゴシック" w:hint="eastAsia"/>
                                  <w:b/>
                                  <w:bCs/>
                                  <w:sz w:val="16"/>
                                  <w:szCs w:val="16"/>
                                </w:rPr>
                                <w:t>コーダ</w:t>
                              </w:r>
                            </w:p>
                            <w:p w14:paraId="5EAACAEC" w14:textId="77777777" w:rsidR="00441081" w:rsidRDefault="00441081" w:rsidP="00441081">
                              <w:pPr>
                                <w:spacing w:line="160" w:lineRule="exact"/>
                                <w:rPr>
                                  <w:rFonts w:eastAsia="ＭＳ ゴシック" w:hAnsi="ＭＳ ゴシック"/>
                                  <w:b/>
                                  <w:bCs/>
                                  <w:sz w:val="16"/>
                                  <w:szCs w:val="16"/>
                                </w:rPr>
                              </w:pPr>
                              <w:r>
                                <w:rPr>
                                  <w:rFonts w:eastAsia="ＭＳ ゴシック" w:hAnsi="ＭＳ ゴシック" w:hint="eastAsia"/>
                                  <w:b/>
                                  <w:bCs/>
                                  <w:sz w:val="16"/>
                                  <w:szCs w:val="16"/>
                                </w:rPr>
                                <w:t>入力ブロック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55607044" name="テキスト ボックス 1"/>
                        <wps:cNvSpPr txBox="1"/>
                        <wps:spPr>
                          <a:xfrm>
                            <a:off x="3901100" y="1348400"/>
                            <a:ext cx="908050" cy="552450"/>
                          </a:xfrm>
                          <a:prstGeom prst="rect">
                            <a:avLst/>
                          </a:prstGeom>
                          <a:solidFill>
                            <a:schemeClr val="bg1">
                              <a:lumMod val="85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973643" w14:textId="77777777" w:rsidR="00441081" w:rsidRPr="00441081" w:rsidRDefault="00441081" w:rsidP="00441081">
                              <w:pPr>
                                <w:spacing w:line="160" w:lineRule="exact"/>
                                <w:rPr>
                                  <w:rFonts w:ascii="ＭＳ ゴシック" w:eastAsia="ＭＳ ゴシック" w:hAnsi="ＭＳ ゴシック"/>
                                  <w:b/>
                                  <w:bCs/>
                                  <w:color w:val="000000"/>
                                  <w:sz w:val="16"/>
                                  <w:szCs w:val="16"/>
                                </w:rPr>
                              </w:pPr>
                              <w:r w:rsidRPr="00441081">
                                <w:rPr>
                                  <w:rFonts w:ascii="ＭＳ ゴシック" w:eastAsia="ＭＳ ゴシック" w:hAnsi="ＭＳ ゴシック" w:hint="eastAsia"/>
                                  <w:b/>
                                  <w:bCs/>
                                  <w:color w:val="000000"/>
                                  <w:sz w:val="16"/>
                                  <w:szCs w:val="16"/>
                                </w:rPr>
                                <w:t>スクランブル</w:t>
                              </w:r>
                            </w:p>
                            <w:p w14:paraId="41096FD2" w14:textId="77777777" w:rsidR="00441081" w:rsidRPr="00441081" w:rsidRDefault="00441081" w:rsidP="00441081">
                              <w:pPr>
                                <w:spacing w:line="160" w:lineRule="exact"/>
                                <w:rPr>
                                  <w:rFonts w:ascii="ＭＳ ゴシック" w:eastAsia="ＭＳ ゴシック" w:hAnsi="ＭＳ ゴシック"/>
                                  <w:b/>
                                  <w:bCs/>
                                  <w:color w:val="000000"/>
                                  <w:sz w:val="16"/>
                                  <w:szCs w:val="16"/>
                                </w:rPr>
                              </w:pPr>
                              <w:r w:rsidRPr="00441081">
                                <w:rPr>
                                  <w:rFonts w:ascii="ＭＳ ゴシック" w:eastAsia="ＭＳ ゴシック" w:hAnsi="ＭＳ ゴシック" w:hint="eastAsia"/>
                                  <w:b/>
                                  <w:bCs/>
                                  <w:color w:val="000000"/>
                                  <w:sz w:val="16"/>
                                  <w:szCs w:val="16"/>
                                </w:rPr>
                                <w:t>ペイロードとPAD</w:t>
                              </w:r>
                            </w:p>
                            <w:p w14:paraId="2213B012" w14:textId="77777777" w:rsidR="00441081" w:rsidRPr="00441081" w:rsidRDefault="00441081" w:rsidP="00441081">
                              <w:pPr>
                                <w:spacing w:line="160" w:lineRule="exact"/>
                                <w:rPr>
                                  <w:rFonts w:ascii="ＭＳ ゴシック" w:eastAsia="ＭＳ ゴシック" w:hAnsi="ＭＳ ゴシック"/>
                                  <w:b/>
                                  <w:bCs/>
                                  <w:color w:val="000000"/>
                                  <w:sz w:val="16"/>
                                  <w:szCs w:val="16"/>
                                </w:rPr>
                              </w:pPr>
                              <w:r w:rsidRPr="00441081">
                                <w:rPr>
                                  <w:rFonts w:ascii="ＭＳ ゴシック" w:eastAsia="ＭＳ ゴシック" w:hAnsi="ＭＳ ゴシック" w:hint="eastAsia"/>
                                  <w:b/>
                                  <w:bCs/>
                                  <w:color w:val="000000"/>
                                  <w:sz w:val="16"/>
                                  <w:szCs w:val="16"/>
                                </w:rPr>
                                <w:t>7104bits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36047205" name="テキスト ボックス 1"/>
                        <wps:cNvSpPr txBox="1"/>
                        <wps:spPr>
                          <a:xfrm>
                            <a:off x="1100750" y="3767750"/>
                            <a:ext cx="787400" cy="209550"/>
                          </a:xfrm>
                          <a:prstGeom prst="rect">
                            <a:avLst/>
                          </a:prstGeom>
                          <a:solidFill>
                            <a:schemeClr val="lt1"/>
                          </a:solidFill>
                          <a:ln w="6350">
                            <a:noFill/>
                          </a:ln>
                        </wps:spPr>
                        <wps:txbx>
                          <w:txbxContent>
                            <w:p w14:paraId="6FE2920B" w14:textId="77777777" w:rsidR="00441081" w:rsidRDefault="00441081" w:rsidP="00441081">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8054581" name="テキスト ボックス 1"/>
                        <wps:cNvSpPr txBox="1"/>
                        <wps:spPr>
                          <a:xfrm>
                            <a:off x="116500" y="624500"/>
                            <a:ext cx="292100" cy="215900"/>
                          </a:xfrm>
                          <a:prstGeom prst="rect">
                            <a:avLst/>
                          </a:prstGeom>
                          <a:solidFill>
                            <a:schemeClr val="lt1"/>
                          </a:solidFill>
                          <a:ln w="6350">
                            <a:noFill/>
                          </a:ln>
                        </wps:spPr>
                        <wps:txbx>
                          <w:txbxContent>
                            <w:p w14:paraId="1DC0353C" w14:textId="77777777" w:rsidR="00441081" w:rsidRDefault="00441081" w:rsidP="00441081">
                              <w:pPr>
                                <w:spacing w:line="140" w:lineRule="exact"/>
                                <w:rPr>
                                  <w:rFonts w:eastAsia="ＭＳ ゴシック" w:hAnsi="ＭＳ ゴシック"/>
                                  <w:sz w:val="14"/>
                                  <w:szCs w:val="14"/>
                                </w:rPr>
                              </w:pPr>
                              <w:r>
                                <w:rPr>
                                  <w:rFonts w:eastAsia="ＭＳ ゴシック" w:hAnsi="ＭＳ ゴシック" w:hint="eastAsia"/>
                                  <w:sz w:val="14"/>
                                  <w:szCs w:val="14"/>
                                </w:rPr>
                                <w:t>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8016764" name="テキスト ボックス 1"/>
                        <wps:cNvSpPr txBox="1"/>
                        <wps:spPr>
                          <a:xfrm>
                            <a:off x="434000" y="580050"/>
                            <a:ext cx="292100" cy="215900"/>
                          </a:xfrm>
                          <a:prstGeom prst="rect">
                            <a:avLst/>
                          </a:prstGeom>
                          <a:solidFill>
                            <a:schemeClr val="lt1"/>
                          </a:solidFill>
                          <a:ln w="6350">
                            <a:noFill/>
                          </a:ln>
                        </wps:spPr>
                        <wps:txbx>
                          <w:txbxContent>
                            <w:p w14:paraId="5C5B8F6F" w14:textId="77777777" w:rsidR="00441081" w:rsidRDefault="00441081" w:rsidP="00441081">
                              <w:pPr>
                                <w:spacing w:line="140" w:lineRule="exact"/>
                                <w:rPr>
                                  <w:rFonts w:eastAsia="ＭＳ ゴシック" w:hAnsi="ＭＳ ゴシック"/>
                                  <w:sz w:val="14"/>
                                  <w:szCs w:val="14"/>
                                </w:rPr>
                              </w:pPr>
                              <w:r>
                                <w:rPr>
                                  <w:rFonts w:eastAsia="ＭＳ ゴシック" w:hAnsi="ＭＳ ゴシック" w:hint="eastAsia"/>
                                  <w:sz w:val="14"/>
                                  <w:szCs w:val="14"/>
                                </w:rPr>
                                <w:t>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7827649" name="直線矢印コネクタ 557827649"/>
                        <wps:cNvCnPr/>
                        <wps:spPr>
                          <a:xfrm flipH="1">
                            <a:off x="332400" y="336550"/>
                            <a:ext cx="626450" cy="916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5269464" name="テキスト ボックス 1"/>
                        <wps:cNvSpPr txBox="1"/>
                        <wps:spPr>
                          <a:xfrm>
                            <a:off x="1094400" y="1259500"/>
                            <a:ext cx="996950" cy="279400"/>
                          </a:xfrm>
                          <a:prstGeom prst="rect">
                            <a:avLst/>
                          </a:prstGeom>
                          <a:solidFill>
                            <a:schemeClr val="bg1">
                              <a:lumMod val="85000"/>
                            </a:schemeClr>
                          </a:solidFill>
                          <a:ln w="6350">
                            <a:noFill/>
                          </a:ln>
                        </wps:spPr>
                        <wps:txbx>
                          <w:txbxContent>
                            <w:p w14:paraId="027730E5" w14:textId="77777777" w:rsidR="00F36C01" w:rsidRDefault="00F36C01" w:rsidP="00F36C01">
                              <w:pPr>
                                <w:spacing w:line="140" w:lineRule="exact"/>
                                <w:rPr>
                                  <w:rFonts w:ascii="ＭＳ ゴシック" w:hAnsi="ＭＳ ゴシック"/>
                                  <w:sz w:val="14"/>
                                  <w:szCs w:val="14"/>
                                </w:rPr>
                              </w:pPr>
                              <w:r>
                                <w:rPr>
                                  <w:rFonts w:ascii="ＭＳ ゴシック" w:hAnsi="ＭＳ ゴシック" w:hint="eastAsia"/>
                                  <w:sz w:val="14"/>
                                  <w:szCs w:val="14"/>
                                </w:rPr>
                                <w:t>oFEC</w:t>
                              </w:r>
                              <w:r>
                                <w:rPr>
                                  <w:rFonts w:eastAsia="ＭＳ ゴシック" w:hAnsi="ＭＳ ゴシック" w:hint="eastAsia"/>
                                  <w:sz w:val="14"/>
                                  <w:szCs w:val="14"/>
                                </w:rPr>
                                <w:t>入力ブロック</w:t>
                              </w:r>
                            </w:p>
                            <w:p w14:paraId="319B604A" w14:textId="77777777" w:rsidR="00F36C01" w:rsidRDefault="00F36C01" w:rsidP="00F36C01">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37CCEE" id="キャンバス 145" o:spid="_x0000_s1887" editas="canvas" style="width:6in;height:342.5pt;mso-position-horizontal-relative:char;mso-position-vertical-relative:line" coordsize="54864,43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4jDQYAAJsdAAAOAAAAZHJzL2Uyb0RvYy54bWzsWVtvG0UUfkfiP6z2&#10;vfXeL1adKiQEKpUStUV9Hu/O2it2Z5aZcezwmEiIl/4BQELiHYEEEuKJH2Oh/g3Omdm1s05C2iSu&#10;GilSYs9453LmzHe+c9lHjxd1ZR1RIUvORrb70LEtyjKel2wysr96efAgsS2pCMtJxRkd2cdU2o93&#10;Pv7o0bwZUo9PeZVTYcEiTA7nzcieKtUMBwOZTWlN5EPeUAYPCy5qoqArJoNckDmsXlcDz3GiwZyL&#10;vBE8o1LCr/vmob2j1y8Kmqkvi0JSZVUjG2RT+lPozzF+DnYekeFEkGZaZq0Y5BpS1KRksOlqqX2i&#10;iDUT5bml6jITXPJCPcx4PeBFUWZUnwFO4zobp9kj7IhIfZgMtNMJCK1bXHc8Qbklr8r8oKwq7DRC&#10;qr1KWEcEtDafloqinga9UQOQYohz8XsO90hhSFNmQ/hvFQmtc3JefaEwS80EtdtF6rdaoybi61nz&#10;AHTaEFWOy6pUxxofoDwUih0dltmhMJ3s2dGhsMoc8Jp4QZK6SezZFiM14BOG4e6W78N9BHhsnI4z&#10;cD5qAfu95cZV2XSaw3YrOIDsajAbAOzzbFZTpgyiBa3gDJzJadlI2xJDWo8pCCue5K7Bq1SCqmyK&#10;V1XAlT0HlLf30z3QUq4FQ5llg+cnw0UhavyGra2FNoTjlSHQhbIy+DH00zh0wF4yeBZ4gZtAx2zR&#10;TUeMfEZ5bWEDhAMZQNdkSI6eylaabkirNCOAlgzkQeCAyctOXdA7p7B3MpYXU9JQEAGXPXPDfuIE&#10;Lv51N7w8/W558uvy5O/l6ffW8vSn5enp8uQ36Ftau+30F6AtSy0+4aCN1e+XqDBMUxeVdV6PSZSm&#10;YatGLwlBpzfRYs/+oIMcSVd2WiktZ99KybBi1nxkRz5sjdfDOELVXGXF4GbwvOZc2FKL8UJbRhCu&#10;Tj3m+TEoQ3BDnrLJDkq486dEqkMigC3hgOAB4OmUi29taw5sOrLlNzOCVlw9YXCxqRsEMEzpThDG&#10;HnTE2Sfjs0/YrN7jQD0u+I4m000cr6quWQhevwLi38Vd4RFhGew9slXX3FOG48FxZHR3Vw8y5PCU&#10;vUD6dLU2EKEvF6+IaFoYK7CAZ7yD0jk0m7FGj7szxYtSQx01Z7TUKhRg/Z7wHXmBn0SBA6oyBHb7&#10;8PaTxHMQxYDv2PUDQwVk2JFFGkRuB3LfdbF9A6p4vyD3UNT19d2DfGUQHxLIAVNh5MROEGwR5anj&#10;diwOIE/Ow9xJtBWgSwxDL9gmzMcTw0/VrP6C5yYOS8Ahd5a1on7gmw2DMXyfhl4I3huJuIBoApp1&#10;kwMpswkwZDWBUD1TQlNgL/BbrWu2JFkGUcmFbgWZc5/IqRmoF0FTIkPBZyzXrSkl+acst9RxA4EV&#10;g/AffMPIrmkOXoGCCNjSIxUpq7cZCWe9wGdJdVxR3Lpiz2kB3ktHNfiDzMRkjA7SOAPISIDFxvgJ&#10;2+rFYAIONFHUO81tp+BsqvOMd9x7NUnvz5laza9Lxtu76Xv4/nUUZk7nwo0SNny4f09vd8CHu7Ef&#10;OQHERGCy23LiyG0YfqIT9+MobkPRtRePkxgpT0f8npOG26S32w5VdZ5278V7idcHGKom4ECDMNli&#10;qOq6kU5bAeQQGGNT+5cuUvVST7t4dOGeG6Yrf3qtpHbD8W74ztvGeHhP5XeAyj0H6g1uFEdbjFQD&#10;TMEMk4dQlzFEvSbyuwzy6B7kdwDkYRgnHkA87cKVNz/++eavH978/Mu/r39fnvyxPH2tK2r/WOuR&#10;wMPooKEwt8d0HRV7Z+tpVgGl08+7wkxbnIQqrA5KMGjxozYmWUM98iJMw3TMkrpRdBWfQ92UlJOp&#10;2uOMQb2SC5NlXViyNKnGJse3+YQujB8cgBl2qUQvjernM0qUhE2qrob+lhmMEW3DqfQzAJ3vXJq+&#10;9IqD/YlX5y7/M/kaiYtadDnkpUmLKZ9hWobAeH/1Mzf2Qi+CEtYWCdt1Uqh+GsZ2vRAqwhtxSZpG&#10;6zJxnOJYk6BuIS65cWnhGqXk+J7Wb0br+mUbvGjTVYv2bSW+Yjzb16azfqe68x8AAAD//wMAUEsD&#10;BAoAAAAAAAAAIQCp/I6hChoGAAoaBgAUAAAAZHJzL21lZGlhL2ltYWdlMS5wbmeJUE5HDQoaCgAA&#10;AA1JSERSAAAG+QAABQUIBgAAAD2SrxYAAAABc1JHQgCuzhzpAAAABGdBTUEAALGPC/xhBQAAAAlw&#10;SFlzAAAuIwAALiMBeKU/dgAA/6VJREFUeF7s3QegHFd1//EjWb33ZsnqlmzJXbjbGDBgU01oDnH4&#10;E0Jof/KPSQiQxBAIEEKLSUgAQwIkNBtDTGLANoZg44arZKvZVu+997bvf3535z5fjWb37T699/Te&#10;0/djLrM7M3v3zp3Z2ac5e+4YAAAAAAAAAAAAAABAp1Qye6eXB7Nyfja7WVqyLgAAAAAAAADAyadr&#10;NgUANO3MLmaXqfjjieVZzdaSdQEAAAAAAAAATjIE+YBOrmQ2zsuNXm7JssZU7vLycS9kkKFJfpy8&#10;MTtuKhUdWzrGxmUvAQAAAAAAAAAAQHOVykNC7mgwa6hUFKDJVkcTvK++mPTbG7PZzdKSdbU2b9+D&#10;sa3Viq+3w8uN2cs6Hd+2OMSqguQEyAEAAAAAAACcUGTyAZ2UAhJdzP7dywA9bzCb7+VLWbnby07N&#10;9+Xv9nXbdZAJ7YcfN7clx5GKnq/SMh1rXm7246mzBvriEKvX+GOGWAUAAAAAAAAAAC2vZLay4YUM&#10;q2OCLj5Pw3jekq1zdTYbVXh/nfSZfJXa6vNvTdZRRl+nG7rTt6nD7DMAAAAAAAAAnR+ZfEAn1GB2&#10;dZcsyOKP5/sH/cthQcLnrfLyHl9+ga/7q2w20Cx+LF3vx1JjRp9PLtRjAAAAAAAAAEDrIMgHdEIN&#10;ZgOzh/JQNi3kJ4GnsoeFFDBUBpMX3Yss3o/s414KM7V8flz3i9lzZQymr/94WLGAL9M9z9J1VW7x&#10;Uil77PxkvXCPNJ/q/dS+OP9WL8e83ufptao7rqfHdd9nzV9T9H4tMlyl16O6b8zqrLl+X17UL2/0&#10;on0X6tB+DSu3rIezqVySTSvydmh/p/ug6rGV0jrZunGbVFSX+qvi67UsW6emPvX5Wj+s50/fUp4b&#10;fDLOz8o7s/kAAAAAAAAAAADNUzJ7Y4M1Diu4MptdF3+dghuNQzDmiy/TkIxFw4CGoR019aI65uVf&#10;m63ayNdRsKdxeNGiEuvLXhL483Q7FcRS8GZH+rpk+a3Zy/S6OExpfp3CbYp82VHDNXpRkKnS+83z&#10;Ui3YVHXoR5+nPimsW8WXqb8KA3WqL1kv9Et8nswPQdha+LpNDtcpvuyuZL2KQS9frsDxMcdFLL6s&#10;qf1QcT+r+LLGfZ3y+XX3qc9r7MtqxderuT8BAAAAAAAAAAAqSoMZ/rgw6FGNvyYN7CjooiwpZdkp&#10;6ymt+6jsN38eg3wKcjUGcjTfSwjkZasG/uTquI5Ktp7eJ7xXbtkt2csCf54Gs9J7wsU6jnm9l7RN&#10;2paQOZjM07YWZvRp3WS9tB5lk6ke1Z/2zbzspcfQ+sl6RwXO/PlRQTl/HutXSd+3sK0+r1K/rPQS&#10;90+LBvl8vgK6FY+LyJcpwHdUH3mJ29YYJMyWHRMo9Hnptmn74z5Uidt2V7Z6I5/X7D5N1kv7IX1f&#10;7UvuawkAAAAAAAAAAI5fyezjMSCRBSUU4Kk6zGOk9ZLXHZORpudeQvDIp/kAVWMgJHl9Y9AkfSx6&#10;fbaegibHBIZ82VFBoWx2EF8bi9bzctQ26nm6Traegjr5jK00GHZUMDHy+Y2BuWw9vV9++9U3jVmJ&#10;/riwz31+YZDPH2uozbC9mqbLIp+X7h8NI3kUvSYuT9ZrHCbVH6uNTQ6JGek9knqK2qNswTRQVth/&#10;klvvmKFbfX7j/tbUS/7YSwO3xwTWtL6X/DF23H0qPr9iYBYAAAAAAAAAAKDFlOzYYSl9noJ9Ve97&#10;pnWS9Y8JvEWqJ3vYyOelAaFjgjRFfN2qWVBeR+N2+OM0IJYP8hUOEenz08CStv+YNvm885N1agny&#10;KGhU2G5f9s5kvcJsvlxd6Tal21ptyMo0KFkYOE2WH9dQkv76dJ8qaKtMyVgaj5VsebUAX9ovFbNL&#10;fVkacMsHbUNbfFoxSzLP1z3uPhWfR5APAAAAAAAAAAC0DQUjvBwViMmCFArAFWZSJescM+xhU/w1&#10;aUCo4n3Z6uH1VAqINQaz/HG14FIa5KnYJl/W2E/ZrKP48rQdVbfNlxdmH0a5utJtCm3Q67NZhXx5&#10;GjDLB8LSfqk5GFaJ19G4TysVvY+XigFh8eVVs/AiX29cUu9RwUB/ng7pWTU4HPlrjrtPxecR5AMA&#10;AAAAAADQbnTNpgA6Kf+Q/8TLaQ1mf+zloWy2dTEb4OWTpXI2VmNmm68zM3so87Nps/j7fit72BZ2&#10;ZdMi6bJqgZ6V2bQWVQNGbm42VXCo5oCQ75O4LxpfX0H6/mOzaZG7s2mL8OPjNi9fykpj3d7uGT65&#10;svysosZ2+vq/yh4ew4+bVdlDyW/b7dlUbfmJAm9eqgYXW6FPAQAAAAAAAOCEI8gHnCQUcPNyuT98&#10;ecPRwb7LfHJT+VmQBjdWZ9NWp0CNFw0jeswQkN7Gv8hW60iqBR0L+XY3BgO1X9I+yBdf/uNs1bZ2&#10;ux9HH8rKtf5cx9NOLfA23ZxuQ152rAX57cmXbLVj6Dj2hd/QY69Pgeq/8PKkv+9dRe/dQfoUAAAA&#10;AAAAAOrWNZsCOEl0MfuVf/AvbzD7UjZL895dKs6GSjOqWo2/t4ZG/I2345MKxHhp8j5+HcBxZUHW&#10;KQTZTgQdTz75YPlZcHM2bSnHBEv9+H2PH79v8pJmEl7j5cd+LB2VmXocTlifAgAAAAAAAEAtCPIB&#10;Jyn/8H+o4ehA1LnZNKUhGFtVyeydXcxu9jJAz71NGg7yg1kQJ5bbwsody8XZtGbeB43DRfo2z8/1&#10;QcXi+/LvspedEP7+yq4Lx5Jvwzjt07Agx9dpDJyl7a9WfNV3l19xNH9PDUN7ra9zgRcNHRqzCZUt&#10;2HgvyY7apwAAAAAAAAAAABWVzL7YYOWhCv3xx7N570zm3RJWrIO/5sH4+mxWVb7+vOT9Cod69Plp&#10;OxvX0eNk/hez2ceo9Po8X1a17bXWI7483a5jMssq1ZXMezCbVTfVl9RTsV9qpbYk9VXaRzcm6zQG&#10;2VJpPdmsFuN1K7hYeCwl85rdp+Kvr3n/AwAAAAAAAEBr65pNAZycrsmmErP65mRT0T3XWlWXLFuw&#10;wd9f2VlhZsfwimx6jJLZ+cl2rfLtqnnYU/WDpspI83o6zLClvo1f9rbHbLpr1AdhwdEaM0d9eWG2&#10;X3NlffyP5WfBJdm0w/YpAAAAAAAAAFRDkA/ohEpmX8xKxYCGL7sxCUTtjAE2nz6VBEWUHRUy/PJ8&#10;/vlelDl1dTarWWJgyBW2NduGNBjZLnjf6D6GhX3jPpNN5UfZtFbp+l/Iph1FmsH3tmzayPvs9uyh&#10;/Hm2b2um9b3cVeV1YcjXzIJsKq3Rp3W1HQAAAAAAAAAAoEmlbFhEn+7wcquXG728MSt6fJeWx+LP&#10;jwpW+fPGITuz5QoYhswsTbPnO7JlRw1b6M/rHa6zsS167CW+jwI6amt4n2SdxvfT42R+mw7XGYvP&#10;U/tDoNMfq29uTZap/ysFLwvbpPW9rEyWPejlqKw3n3+1zwv7Uetmsxv5vDYfrlPUrmS9Y9olPj/d&#10;3yu9aDsa+8gfqw/f6UXHrfqvMSPQH4ftyuanx+RRx4qmmhde5LLlx9WnotckdczzEt8/fLbCSgAA&#10;AAAAAAAAAM1VSgIpTRVftzAI5PNvKVo/Lb6OgjRHBbH8eb1BPgV1jgrk5YsvTwNn7SLI548ViKrY&#10;7mxZxSzHXF1HtUmv83mNQalqRetlL2uk+pLlbRbkE1+e3hfvmCE5fZ4Cbo31NVV83cYgn/jzJvvF&#10;17kxW72Rzz+uPo0q1eHzj7ufAQAAAAAAAKAeDNcJdEL+wb62weyDXh7KZh3Dl93t5U2+7oeyWUfx&#10;+e/x5X/spfE+apHPW+XlS/7wMl+v5vvNFfHXP9WlHJQ6pq3Z+3zQ17k+m9VueJu+VaXdD2mZl19l&#10;s+qSve4yr+dL6oPy3KNpvpfb/OEHy3Na1a5sWot0aMw3Z9NGOl68XO5t1/F5zLElPn+nFx2f2vdP&#10;ZbMj9cttWid73sjnPeRFx/SXs1mNWqpPvR5l8xV9rtLhQQEAAAAAAACg1XXJpgA6sYbyMIoD9dg/&#10;9DuygEfNSuVsvQvLz2xZQeClka+rzKuJLf0+cRt8Xrh3YOSviZllj/mywuBNWm/+9amm2h7ryS+P&#10;rys/q9yOVK1tklz90uR7+Gua7JdaVdruSpL3rnqsSNoPmSZfE6XHtatrO5vTp6n09f66qvs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Yu2RQAUIMGs6u9XOMPLy7PCeZ7ebSr2bfK&#10;T1tWyex8n3zGS/8wo7rfeTs+lD1udDx1+Gvf6JMPlp816VtF/dAS2wAAAAAAAAAAAIB2TAEhLw9m&#10;RQGmE87bMc7LXQ1mDZVK1t5x2UtajNf5xaL3q1Sylx3leOrQduWXVypaN3vZUVpiGwAAAAAAAAAA&#10;LyCTD0C7UzJ7o5+cfqzHDWZfOtFZXd4eBe7u8jbN0HNv0yo997LLy1gv1/qyAT7VMmX1Xett1jot&#10;QgEyr/8v9Dh775V6XEGlTL5m1+GvfdBfe5keZ9u3XY8rqJTJd9zbAAAAAAAAAAAAgHasZPbGBitn&#10;dCk4lM0+YbwNtyTtudXLUdl6eu5lXmu1WfUdb93HU4ev35jJ54+blVl5PO8PAAAAAAAAADhW12wK&#10;AChQMhvXxezdetxQzkD7Sz9xHpWllz1/e/lZ8CfZFAAAAAAAAACAVkGQD0C7USpnyemebp8szwne&#10;onlJqZgF5sve6eWWZN2wvpfjua9f+tp/ywf4Ip//VIPZ3XrcxWyAv+c7w4KMP0/vM3hLNvsYXsfV&#10;yXpH1QEAAAAAAAAAAAC0O3E4x2pFwa9s9UY+741eVhatH0sWNDs/e0nN/DW3JnVUDRb68opDUvpz&#10;DenZ2EZ/XBjA8/lh2E+f7vAS2utThusEAAAAAAAAAByFTD4A7UaD2Qe9fMnLbdkszXsomxeKz/pW&#10;eUlZyezGLmY/9hLuk+frzE/Wv83LTs335Zf55De+/lH306vB2GyqE+ZPsoeVPJJNpfF1kmUAfrD8&#10;LPhEvi0Kfnk7Z2RPv6nswOwxAAAAAAAAAAAA0L6VzN7YUEPWly/TEJg7knVvzBY18nnKoAvZcdk6&#10;t2aLahJfp5LNqsjrTtt9TMah6P2TdRq3zR83botP52WzA61X9Jp6HE8dvj6ZfAAAAAAAAADQzpDJ&#10;B6Aje4/uf6cHDWZf8hPal8PcRJZBd60vjxl9by01Y9jOFvSXSVv+wh9fHeaafSZui/vbbAoAAAAA&#10;AAAAQCGCfAA6smuzqfxTNj1GFuhLM/hek03bXNaWxiBeQ3nYznd2Mbsme/4NX6fisKBZYDBkxBUV&#10;r+vj2aoVHU8d/tofF70mKTFoWVFLbAMAAAAAAAAAnOwI8gHokEpm47q8cB++h7LgWTWPZlM5NZue&#10;EN7WL6vNeuzbcJmXf9djn6cMv0/rMQAAAAAAAAAA1XTJpgDQbpTM3ugnpx/rcUN5GM4PhQWJ3Dp3&#10;+zppVt8xcusrKHh5WNAEX9f/V+avr3rOrOc9fN3zfd0ns6eBv+aP/TXfyp428nW/6Ov+hR77Orf5&#10;5HY9ruAxr+OYgOfx1OGvfdBfe5ke+2uVhThfj4v46wqzEFtiGwAAAAAAAAAAANCOlcze2GCNQzd+&#10;MZt9lNw6t2SzK8qt/2A2u0nxNSrZrIpy73FXNruQLx/nZUdcP3vNG7PFR/H5X0zWKeyPphxPHb7+&#10;g8lrC9vYlON5fwAAAAAAAADAsbpmUwDoyGZk01pVzETLa8iG1ZSS2fnZw0rC8KGZpt7jC13MBmSP&#10;o5v9PdI6AAAAAAAAAAAoRJAPQEf1WDaVQdm0mjQQuCab1mJXNpVzs2klF2dTWZBNj6FsuC5mb9Xj&#10;BrPbVPTY5ynA92d6DAAAAAAAAABANQT5AHRIumdbQ3bfti5mM2rIsntLNpWfZdNa3JNN5RXZtJJw&#10;X0Bv106f3KvHeVmm3s16nK33lyrZY23LX/jjq/UYAAAAAAAAAIBKCPIBaO/GZtMiP8qm8s/Z9Bgl&#10;sxsVCNTjBrOH/MT3VFhQm58kAbi3VgrA+Xt80ZfH4TfvUhAye5x3k68Xh+T8ktbL1v3b8qzQxk9k&#10;DwEAAAAAAAAAAICOQdluDWYNKv54h5c3ZvPP93JjWMlpPS8rk3Uf9PLObHFc/4tpXT6tO0suX4eX&#10;G72EQJ1P9R635JYX3ldP752sNy+b3cjnPZgs/3g2O//+X8xm1+V46vD103aFfVGv43l/AAAAAAAA&#10;AAAAdBAls1tjUCgtCjhlqwQ+72qfp+DdMeumJVun2cNgVmpPWpp6D18+L1n3mGCZXpssbwwW+pQg&#10;HwAAAAAAAADgKAzXCaC90n3qbssep+Zn06CL2a98MlPregnDaqY0L6tnZrZus/jJ8nqv52+9HDMM&#10;Zy3vUTL7uC+LQ4be5vX9JCxI6LW+7BvZYw39+QU9dsdsVzMcTx27sunxaIltAAAAAAAAAABkumRT&#10;AGiXSuVstgvLz+yx7P51FTWUs+EG6rGf4HYocBYWtCBv0/k+majHtb5Huh1FAb6Urxuz5Zb5uuH+&#10;gcm8JvugkubWUU/bq2mJbQAAAAAAAAAAAAAAAAAAAAAAAAAAAAAAAAAAAAAAAAAAAAAAAAAAAAAA&#10;AAAAAAAAAAAAAAAAAAAAAAAAAAAAAAAAAAAAAAAAAAAAAAAAAAAAAAAAAAAAAAAAAAAAAB1IyezD&#10;XvZ5ebrBrFs2GwAAAAAAAAAAAEB71GB2bsms5NMGFX/8smwRAAAAAAAAAAAAgPamwWxQyWx1EuA7&#10;4tNe2WIAAAAAAAAAAAAA7U3J7I4Y4MuCfHdmiwAAAAAAAAAAAAC0Nw1mH00DfFm5LlsMAAAAAAAA&#10;AAAAoD1pMLu8ZHYoDfD5830+ZahOAAAAAAAAAAAAoL1pMBtVMluVBvhUNHRntgoAAAAAAAAAAACA&#10;9qLBrFvJ7N4ksNeYzeePb8hWAwAAAAAAAAAAANBeNJh9Igb10lIqD9XZL1sNAAAAAAAAAAAAQHtQ&#10;MrsmF9i7O3l8V7YaAAAAAAAAAABtqms2BQDklMzG+uS75WemjL4HfdKt/Cz4STYFAAAAAAAAAAAA&#10;cKI1lO/D90iStbfOy9lewv34sumwbHUAAAAAAAAAAAAAJ1rJ7OYkwKeA3tU+vSGZd2+2KgAAAAAA&#10;AAAAAIATrWT2phjMy8onsvl3xHn++MawMgAAAAAAAAAAAIATq2Q2xcuuJJh3l0+7eennj/cl83W/&#10;PgAAAAAAAAAAAAAnUoNZr5LZ7CSQt8qn4b57/vj6ZP4D4QUAAAAAAAAAAAAATqyS2beTQN4hLxdn&#10;i7Tsu3GZl49mswEAAAAAAAAAAACcKA1m70iCeAryNd5zz58rwy8dwnNKtggAAAAAAAAAAADAidBg&#10;dm4uiHdHtijwedcly2ZnswEAAAAAAAAAAACcCA1m/Upmi5Ignh73yxYHPu+byfKbstkAAAAAAAAA&#10;AAAAToSS2Q+TAN4+n56bLQr8eTefvymuk18OAAAAAAAAAAAAoA2VzG5Mgncq78gWNfJ5V8flvv6i&#10;bDYAAAAAAAAAAACAtlYym+XlUBLA+3a26Cg+Px2q81PZbAAAAAAAAAAAAABtqcFsWMlsWRK8m+vT&#10;o+7DF/myVcl6s7LZAAAAAAAAAAAAANpSyeyuJHC3y8uUbNFRfPnlyXqrstkAAAAAAAAAAAAA2lLJ&#10;7KYYuMuCd9dni47hy25O1rs5mw0AAAAAAAAAAACgrTSYXV06+j58VQN3vrxxSE8vl2ezAQAAAAAA&#10;AAAAALSFBrNRJbN1MWjnjx/3abds8TF82bnJupuy2QAAAAAAAAAAAADagoJ5JbPfpEE7L2OzxYV8&#10;+aeS9b+ZzQYAAAAAAAAAAADQFkpmn40Buyxod022qCJfZ1Hymquz2QAAAAAAAAAAAABaW8nsNUmw&#10;TgG+T2WLKvJ1piTrb/NpxWE9AQAAAAAAAAAAALSgBrMJWZAuBuzurSVg5+vdlLzmu9lsAAAAAAAA&#10;AAAAAK1JwbyS2eNJsG6dT0dli6vydWfH13m5LpsNAAAAAAAAAAAAoDWVzL4WA3X++JBPL88WVeXr&#10;pkN17vJpr2wRAAAAAAAAAAAAgNZSMrs+Buqy8tFsUZP8tTfG1/njH2azAQAAAAAAAAAAALSWktnM&#10;LAMvBuruzBbVxNd/IHntDdlsAAAAAAAAAAAAAK2hwaxfyWxuEqRb5tNB2eIm+fpjk9fu82m/bBEA&#10;AAAAAAAAAACA1lAy+3YapPMyK1tUE1//vcnr78hmAwAAAAAAAAAAAGgNaYAuC9K9N1tUM3/Nvcnr&#10;35XNBgAAAAAAAAAAANDSGszOLZWH14wBuh9mi2rmrxvmrzuUvV7TYdkiAAAAAAAAAAAAAC2pwWxQ&#10;qXzvvRjg0z356r6Xnr/uXUkd92azAQAAAAAAAAAAALS0ktkdSXBul5eZ2aK6+OvuTOqpe6hPAAAA&#10;AAAAAAAAADUomX0oBuay4NwN2aK6+Gv7+WvT4T7HZosAAAAAAAAAAAAAtJQGs8tL2T30ssDc17JF&#10;dVNwMKnngWw2AAAAAAAAAAAAgJbSYDaqZLYqCczN9mmvbHHd/PW3J3XdmM0GAAAAAAAAAAAA0BIa&#10;zLqVzO5NgnLbfDohW1w3f20vr2NXUt+UbBEAAAAAAAAAAACAltBg9okYkMvKddmiZtHrY10ls9nZ&#10;bAAAAAAAAAAAAAAtoWR2jZf0PnyfzRY1m9fx3aS+m7LZAAAAAAAAAAAAAI5XyWysl01JQO4Bn3bL&#10;FjeLXu/1aLjPWCdDdQIAAAAAAAAAAAAtIQvGPZIE49Z5GZstbjav6+qkzkXZbAAAAAAAAAAAAADH&#10;q2R2cxKM03CdV2eLjovX9c2k3k9lswEAAAAAAAAAAAAcjwaz62IgLiufyBYdF69H2YGNw396OTdb&#10;BAAAAAAAAAAAAKC5SmZTvOyKgTh/fFe26Lh5fZcn9S7LZgMAAAAAAAAAAABorgazXiWz2UkgbpVP&#10;h2WLj5vXlw4BenM2GwAAAAAAAAAAAEBzlcy+nQThDnmZlS1qEV6fgoahfi+XZ7MBAAAAAAAAAAAA&#10;NEeD2TuSAJyCfDdmi1qE13dxUveqbDYAAAAAAAAAAACA5iiZzfSS3ofv9mxRi/E6P5XU/81sNgAA&#10;AAAAAAAAAIB6NZj1K5ktSgJwetwvW9xi0vfwcnU2GwAAAAAAAAAAAEC9SmY/jME3f6xsvnOzRS1G&#10;dSbvscmn3bJFAAAAAAAAAAAAAOpRMrsxBt+y8o5sUYvy97kpvoc/ZqhOAADQHl3u5ateHvfif7Yc&#10;UzRfy6/3AgAAAAAAAJwYJbNZXg41WGPw7dvZohbndc+O7+Plumw2AABAezDUy61e/M+UmosCfpO8&#10;AAAAAAAAAG2nwWxYyWyZT2OAT0G4Fr8Pn3jdU5L30XCgvbJFAAAA7cFnvPifKKHETD1l9aVBPD1X&#10;+bCXxV60rgJ9ChACAAAAAAAAbaNkdpeCbioKvCkQly1qcV53OlTnd7PZAAAA7YUCdlu9nBOe1SZm&#10;/r0nPAMAAAAAAABaW4PZR2PQTaVk9qZsUavw+h9I3ot72AAAgPZE2Xn+Z0rI4KuHsvz0OgX7AAAA&#10;AAAnkS7ZFEDH9yovM728NDw72pNe5nq518sWzTjRGsyu9nKXn4S6Zc+/3NXsg2FhKyiZjfX3WqXH&#10;/l77/fFwL7vDQlSii415a70sLT9sU2rLQi/t4vhthvbUlwCA9knfFQ94+YiXz2tGHRTku8fLNeEZ&#10;AAAAAAAAOgRlpGlYJ13caapoPd2/pS2oXXd7OWa4KW/IqJLZOp/GrLrHfRqCfa3F3+PG5P3uyGbj&#10;WNpvuq+Pd1XFouNI2QJFgavWoPfR+7bVsdtS2mNfRrpvk95TfaofCLTGfZxUr7ZN94vSdup8QAYt&#10;AFTW3Iy8+DqdZwEAAAAAANBB6CJ6GjDQxZ3PeNGF+7Ro2CddaI/r1TsMVHPoffVeRwUvfEa3ktlv&#10;fBoDbpu8jM0Wt5rce96QzcbRdPx4Fx1VYnBGRY/zy9vi/j8dMch3IvtSATvVpYu+RXTeKHr/evtX&#10;7xO3KS9+/ouKAp+tEVQEgM4g/r1W63eCzqfxByXckw8AAAAAAKADiReCFLSr5aK5giXx4n5rZw4V&#10;BvlKZp/1mSHYpuLPW31YKX+fYf4+h7L303RYtggviPtLx4ceH5OBmdAyrROPJQWNWlNHC/Kd6L6s&#10;1l8K/MX3Kir19LGy8opeEzNKVJSNovXUJq0Xz1lFgUEAwAvncBWdM/XjrXgejUXfFTqn6u+/eE7X&#10;lB9QAAAAAAAAdBAKDjTnYnnM/tNFo1rowpIuJNVb1C69jy5GBQro+YzGAJ+XT2SLWpW/77vie/pj&#10;3ZcQx4pZANUCUnnxQmStx6COJa1bb4lt03HVEbRFX1YT6yrqL10Q1jK1Mc30U/aH5qtUygDMU/1a&#10;v/EznonBv6Lh5nQBOgb66ukfADiZ6G+1eK6speiczjkVAAAAAACgA6l2Ib8pel2twQStl15IqreE&#10;AIA/mFAy2+bTxmCbT1v1PnxR9l7xfd+VzcbRvHvCRcJ6xYBWLWJQqLmlowT51NbW7stqqp0b4kXj&#10;okBe3D+1DvcW188H+eL8SlmJMQjIsHIAUJ3Oo/pRVvzRS77ofFvpXAsAAAAAOAl0zaYAOq6B2bS1&#10;/G82fcLLR+oo93gJGsy6ebm9i9mg7Pl6f/yHXg6HFVqRv1c/nzQGIfw9f5Y9xLG2ZNN61POaH3vZ&#10;Vn5ov+/lihrLe710NK3dl8012csSL0vDs6Np/8hLsmlTVmbTSvfU3JlN81Zn09Y+dwFAR/cLL3/j&#10;RUObF5XPe9E6AAAAAAAA6GA07J2yYZSZU889WGIWjYbtq5UyjHSvl1qH8ZPGLJ+S2df8Qcyk0z3x&#10;8pk/rcbf74bkvR/IZuNYMYusnmNJ6+q4UKlVHBZSGQi1qpaZ1h61VV9WUq2/mur7evZNvPdePmsx&#10;Dgmsc02ReA7qKPsTANorhugEAAAAAADowNL7azUVOFMQQQEWBRH0mnqGd9JFJL2mnsBMCPL91Oxv&#10;/YUhyJaVj5YXt42S2R3xvf3xjdlsHCsGZWs5lkQBnhjMqidgLDqO9Lpaj8GOFuRry74s0lZBPon7&#10;Uu2OQc0YsCy6J5+2lXvyAUB1OlfqHK5S9IOJ9O+5/DkYAAAAAAAAHYQu6MTggIou+Oiie76k68SL&#10;QfWKgYtK2Tl5H57u6x8y2+svikG2O7JlbcLfs5+/577k/SsNK4iy9DhRIEZBmniRMZb88aRjThcj&#10;6xGDQCq1XJTsaEE+aau+LBL7S++bngdUNF/vWSS+Tvd/qlXcl7H9eq3OEdpezVMgV0XbG+dVawMA&#10;nOz0A4h4Xk3PmfH7MmbE5wvnVQAAAAAAgA5IF30UtMtfECoqWkcX25tLQYCasm/ebXbaLrMl/qYx&#10;wLbMp+GefG3F3++65P25+NU0HUs6Pmo5llQUNGpuUEqv0/FUK61bS0CwvWjLvsyLmbeVitpUROcR&#10;La8ny1e0rTGAWEtJL1YDAI6W/iBD3yPx3Kzn+p7QY53H43eo5mmZ5td7/gYAAAAAdHBdsimAzkEX&#10;fC4tPzzKDi/zvTwYnrWBktm3/QTzDj1uMNvvjy/xMicsbCPehu/6e96gx96Gj3U1+3RYgFpUOpZk&#10;npdnvSwNz9CUE9GXuug7pvzwGEXnAa2/xMsTXl6kGc2gOt7k5aXhmdmFXgZ7uSc8M3vSy0NefhGe&#10;AQDy4rlY5SIvW7yIMqR/6EXzJ3v5fS/pkMgK7v3cy997+RvNAAAAAAAAQOehi0ZtljlTMntvg5Uz&#10;6FT0PFvUZvx9e/n77kraMCVbBAAA0B7pRyH+Z0vhqAtxyGNl+hWptgwAAAAA0El1zaYAOjf98vv7&#10;5YetRr8iv/s/zF7j05vDHNdg9j0/0Xw9e9pm/H2v6mLWL3s8z9ug+5Ph+ClgrIwC7e/jCRzrQqZK&#10;UR3hWMqKLmpqvc6opfoSAND5xaGWlRUNAAAAAACAk0hb/Lr7w4P8ffaarfI3i9lzc30aAm1tzd/7&#10;m0k7PpXNRnW6l5uCapWCa8os8C5tLLrgqCBVPfQeCrhWqkOP0/eIRYGwjqQt+rIWCiS+x0tsS76o&#10;HTXdZ7MJqkN1Fb2H3lttUFsAAJXpPKnvBJ03U/oOSb8v8j8Mia/TORcAAAAAAAAdgC7o5C+mVyrx&#10;olA67zNeaqHgii7eN1XuvsPfx98olP1mB15v9o8+v80zlPz9u5XMNsW2eDk3W4TKdDzpGPHuOqrE&#10;wFMafNPx83jyvJ5MuzTAlxbVES9Squj41LGnC5163pEyMduqL5uiz2Wst6midjQn2KfPd9xHtZSv&#10;eiFrEQAqi9+T+nGEvhP0XRi/U+L3h87Z6blU51bN13kfAAAAAAAAHUD6q+7mFF0gqoXWK3r9UeVD&#10;XvxBY7neS7asJYMWNfE3vTq2o2S2KJuN6uIFQgWc4kXFGHyKFxhV0kCQLkBquV5bi3jM6gKmAmGi&#10;+lSv5sU2qN5UDCK1+bHUTG3Rl01JA3zqWwVNNU/vr+d6f10s1vx4QTnfplqk5wdto94jvo/mabm2&#10;Tdul+uN6BPoAoFg8f+ZL/HFWPL/r3K1zbPx+UYnfrQAAAAAAAGjnYsAkXqzX80pF68WAQyy1XgiK&#10;F/F1kT5ewD+q/IkvO2RW8pVCYO1+s0eS5W1+walk9pXYFn/8hWw2qtNxpJIGX/Q4BoR0DGh/5mmZ&#10;1qmFXq96dLym4jGqouMtL17wLHr/9qgt+rIp8X3yAVOJmSDq1yjum3reXwFBvUbvpX2YF4OdsR80&#10;jQHblgpmAkBnpPNzDN7pvJw/l8fza1ry360AAAAAAABo5+IFc11krxYA0TpFwZNaxAwjFb1HGrjQ&#10;zGGl5D58280W+rRXtviESNvjpSj4gGN5V1UNsFUK/sQgcC1iIKlon8R60sBTFIOA1Y7x9kRtbe2+&#10;rCb2l84PRRR41/L8kL3xfFLrheK4P4sCiVIUTIzBTs0n4wQAmk8/tNB5WIXzKQAAAACcpLpmUwAd&#10;ky6iX+FFQb7PeYnZei3pFi96jye86D0e9RLeo8Gsm5cfdjEbq+fbvXzQ7GP+fL+enwjenstje/zx&#10;an/8YFiA5pqZTVvSgGwa6eLkK8sPW+X92ou23ransmne0mx6QTaNPptNr8ymtZqfTfNWZ9N0u7d4&#10;idm1F2ZTAED9nvby+azE8zoAAAAAAAA6IGXHKCtH2TEqepxm3GleUWZRvZSxE4cBvHWF2T/5g5gx&#10;1/Ca8vyWDjLWRcNzxvb445uz2WhaHBYsPW7S4Rg1LcrY0jKVWhRlmOn90iHJVFc+IyEe2x1lKLK2&#10;6MtqYj/nM/UitUvLi84JleYXiZl8RdmXEjMX8xmYsX35+QAAAAAAAAAAnLQUSEgDJvHiez0X7pui&#10;AMFXr/E6D3nxikP5mdlvfL7e50QH+RbFNnm5OpuNpsWAjY4fPVaJASkdR3EoyTSgE+8JVGlYyCJx&#10;qEbVp/dIn8dhJNWGGOjT8RTb0VGGI2urvqwmBgyL+iwOwVt0XzzNr/VcEQOX2s4ilYb/JMgHAE3T&#10;+VvnS5Vavv90zm+p7xAAAAAAAACcQEdl3GXTWi/cN6lkNvaA2XavNATTHjXb18PsNl+k9zlhQT5/&#10;83Njm7yNm3zaLVuEpqUZdWmJgSBdYIzHVL7Us8+1br4evW/MeosBsnzpSBcu26ovq4n9qPfR+UD1&#10;qqQZv/ngWwzaFQX/KokBS22v6tN7KHgZzzsq+YvTMcjYUTIzAaCtpefqWNIfbxXROi32tx4AAAAA&#10;AABOLF1YjxfgW+zCj1fUrWT2gE9DMG2X2c7R5dvxxfdpqSBF3bxdn4rt8sffzGajdgpOKQCjY0VB&#10;mvzFRAWBYuadigJIzQnU6NhUEErvofeLAb4oH+hTe/LrtHdt1ZeVVAo0xlJ0PmhO8E3bUSlgqVKU&#10;rRcDgPngHwCgOMCXFv0Qo+g7Ucta5G89AAAAAAAAtB8KLuiCkC7gH7eS2c0N1hhIO+RTDYmpi/W6&#10;KKWL9yfswr23Z27Stmuy2Wh5CuwomNuagTfVrffo7IGg1u7LGGj0j0UoCvwVBd5E7dCyetui9fX5&#10;T4OKes9KGScKIrbI+QgAOqF4HtXfbvE7UOfnNPin823+XB3PvQAAAAAAAOhkdFFdF4iOS4PZdV5C&#10;EE2lZHZTtuiE87ZMSdq1y6e9skUAAAAdgf5W8z9hKgbrFPSLP6hQNrh+KBJVex0AAAAAAAA6sOO+&#10;8KMgWhY8i4G0u7JFURzqL73g1Ga8PTclbftuNhstTwFjZRcoo6C5gWNdpFTGmEpRHWm2goaCrJR5&#10;1tEp81XbdyK1WJZvFdrf2tbj/qEBAHRyMcjX1Peezt3xOzL+3aXnBPkAAAAAAAA6oeO68OMv7lUy&#10;m+3TGERb5dNh2eJIF6T0PifkQn7aPi/XZbNRHwXw4v3VioJrOoa0LC260FgPvUe1OuKFy3zpjIG+&#10;2J8nkt6/tS8K13rRGgBOdvpRhM6X+rFLU/KBvrY4nwMAAAAA2pku2RRAx6MLOnPKD5vlHi+13Lfu&#10;w/9l9qdvMBurJ4fNGl5p9rv/NdsZlr5gipfJXp7wskUzMu/3srT8sHWUvG1+Mlulxw1m+/3xcC+7&#10;w0LUSoGYB8oPj/I1L9qHuuD4116WePmGl4Fe3udlsJff96JMrabo/kGLvOg1qkdDjcXj5r1e5ntR&#10;G7Z5ucHLo17e5OXr2bypXtJjq71SXwwqP6zqQi/qC30Wo+1eFAg9XrUG29Xf+sx+MDwr2+Xl6fLD&#10;qrQ/zyg/rGqGF+1DHUs/0IzMWi+tem4AgA5I342i78emKBM7fkfG7xPuSQwAAAAAANABxOyY5pZa&#10;gjL2IbO5vnLMkGu48YXX11paPbOvZHajv1HMMrwjm4366HjQ/opZdQrgxCyBmKWpC4+aH8VjsKZj&#10;yb3Ki9ZPMw1Un+4vpEyEmNmWP2bi8J16fUegth5POV7He26oNRMkHhfNLWT2AcCx4rm11h98pBny&#10;ZPIBAAAAwEmGTD6g44qZfDHr6RdeKtGFn7p/3V0ym7nP36OP2Sl6vsrs16eZfSIsPNbbvCizK2Zk&#10;RQu9tGr2lbfzAT+ZhcCQb+gfdjX7XliAeugYUXZdPnNAFwxfWX5or/aSP84U+BuSlabowuXnvOTr&#10;0fBkyiZTFkLMHExp3yrj7CNePq8Z7Zz6Up/Lf/DysGZUcLOXWV6uCM9e8GA2ba7YX2rDY5pRhfZt&#10;fr3/9VJLP8f9GbMyK1EgV9uZX++fvVQ7bwHAyUrn15Veav0RjQJ97/BS6/kbAAAAAAAA7YCGaYr3&#10;UFMwRsGSInF5zfwF/Upmi3waMuQWeRlkdq8vUnCxSPzleT4Lq1X5G46KbfT27vNpv2wR6qN9V3SM&#10;xKwwZdsV0Wu0vBbVjhHVX2lZbINe3xHoc6n2qigbMs1+TNXTd/WI93RSURZkpfcXrVPXuSERs0d0&#10;DtI2V9LR9h8AAAAAAAAAAG1CF/DjUIu62F50Ib3uC/klsx/6i0Lw7IjZ7teZ/ZvPVj0qeo984KBa&#10;AKfVeDvfFdvpjxWERPNo3xUF8tJjqyhYVE+gKga/8kOQxSCQShwuNBWH+exIQSIF2mLfqO+Khl1r&#10;rSCfKBifvn+loU61vK5zQ47qVXae6tHxU/QjAIJ8AAAAAAAAAABUUe1ie10X8ktmH/AXhMBZVjQE&#10;lKSBA71XGjg4UUG+e2M7FfDLZqN+cb+mx03M1IpZdvkAnIJ+ml9tqMaU6o71xYCh5ikIpfkxoJg/&#10;huK9ASsFqtqz9HOpPk77N/Z5a2oq2zfOPx7al/G+iSr57EGCfABQP5079f0Xv4PzRfO1vOhHJAAA&#10;AAAAAOiAKl1s1+OaLuSXzGZ5OeQviIGzb2eLUrqglA8ctHmQz99sWGxrNh2WLUL9YkBP+1X7VEXP&#10;VRSYiseVptrHKpWCf9XEeuP7xPeIx6rmq6g9eo94XKmkgaOORO1OtyNua9z+1qbPZ5qRmQ6tqXlq&#10;R0tIjwkFNuO5QFPNI8gHAE3T90M8Z9dadO7N/4gDAAAAAAAAHZSCMunFdk2bvJDvKylotsynMcA3&#10;26e9ssV5uggVM6xU4vvFC/utztt3g9qp4o9/k81G86X7UyUG20T7O+7j/Dr1XFjUuvl60iChMt/S&#10;ZbF0hgCRPpdpkDN+NttKUbavHrdUkC/SvtL2qW5dqI77lCAfADQt/qhGJWbq6W+r9LtWz1V0Xk3P&#10;6/quBgAAAAAAQCeRXmxv8kJ+yewuXzEGzXZ5mZItqkYXmdKgTVsG+e5I2ntjNhvHR4EfHTfK9soH&#10;72JgNz2mtH5z6DjRexS9Pj2mdPGyswWH0kxYlbakfZheQFZp6SCf6NiJAc1YCPIBQNN0vtR3RD3f&#10;rzHzL83UBgAAAAAAQCegi+3xV+AVNZh91EsImGXlumxRrZSto4tLbfIrcm9fv5LZvthefzw2WwR0&#10;BPqc6HMZMyXbWhpIbY0gX5QGNAnyAUB1OjfrfJlmuNdCf+vpdQr2AQAAAAAA4GTSYHZ16ej78N2c&#10;LWq3vI3pUJ0PZLMB1EcXhtsiMN/cjE8AOJnEIF9zfhSh17XmjzYAAAAAAADQTiizJvzau8FsVMls&#10;XRIwe8Sn3bTsOOlClS5S5Yd8bBHezu8mbb4pm422FzM466XjQseISlMUIPJd3emGIdN26TOiPmiT&#10;DFgAQLvW3Iy8+DqCfAAAAAAAACeBcCHI/69byexen8Zg2SYvLTXspYIXep9agjh18Up7eTt3Je2u&#10;5d6BaJoCTdpvukiooouMTQ3BqvW0n2uluuK9g2JR0FlDk1V6Hx1DWq85mQ0nirZFfadtLerH2G9p&#10;H7RGtpvqjMHUfP+m9+bT+x9P/8b3UEnpPdNt1T0WFRgGABTTeVLny1p/2KLzbBx+ubP9GAYAAAAA&#10;AAAFdCHo7pLZZ/1BDJQd8nJNeXGLaM0g33VJu2dns3F80ouE+aIAUKXATL1BvnxwKy2V3kfHkJZ3&#10;lCBfpb7UhVsti5+NfNH2t1Tmaz64FuuP9wBMA3xp0fx6KIgYL0jHoucxYFnpmCLQBwDF4neeis6n&#10;Oi/HeyvHonOovkv0Axmd27Wupjr3AwAAAAAAoANQMEAXeJpTGt5m9kSDT5PyCZ9fJM0EqqfowpMu&#10;OulxiyqZfbuGdqM+cX+pKPNMx4mm8eKhSlEAqJ4gn46lWJfeLx4ryjxIA0UxEBVpHc1XmzqCfF+q&#10;3+L2xQuyKvGzkQbk6g2yVZK2IV90cTg+1vupHen69QQa8wG+WLR92o/xsfax3jdup14HACim82Wl&#10;82tR0Q8q4o8rAAAAAAAA0AHEwEfdZYKXnWaH/EkIlJXKQ3ZWug9ftcyrWkoMZLQIr1BDjG7yaQzy&#10;nZstwvGJFxPzATZRcC0G+xQMSjMF6gnyKdAT6ygSAtBZSdfpaEG+2Jf5Y1/bFPsxvy3qU81vieBX&#10;rEtFfR73V+z/2D49T8X+r7WfY7BQ26THoveKAcP4PvkLz/GYadFzAwB0Qjq36scYOm8WFZ2v4/kX&#10;AAAAAAAAHYgupseAQcy8arL0Mvvo4/4af1EM8K3y6ShfVkl6wb7oAlOlUinQcVy8wqvVbhVv+6Js&#10;No6f9pUyASpRoCYOvahpDBxpX2teLXQMat1qx4SWpQFF0Tw91+s7gthHeWnwrShbrp6+rCb2l84L&#10;eXEfFL2P2qT5akctYl35YKHEbSmqK2b4dZT9CQAAAAAAAABAi4uZNNWCM0cpmX3FXxCDZMrmayoI&#10;F4OJCtrFwE4tagno1M3b/M2k/Z/KZuP4aV81FdzR/s8H+uoJTMVMsqaOCQUU00BfRwzyVerLav1V&#10;T19WU62/mgrkVVuWV+0zXi2Q19H2JwAAAAAAANAudc2mADqmX3i5zcssL0XZNEcpmV3fxewD2VP5&#10;K3/+YPa4ki1ebvAy2cufa8YJdk02lZ9nUxy/e7xcWH5YkY4F9b/W1TGnYFA9gd/fZdNrs2klT3t5&#10;iZdtXt7n5WYvHckTXprqyyJTvCwpPzwuu7LpwGyaWppNW8KObDogm6ZWZ1MAQNvQd3JL3dcVAAAA&#10;AAAAbURBFmXZKfOpaAjAoMFseslsl09DFtxvzDZki2qlof+UfdNUFlZULcunWbyyy2P7fVtWZbPR&#10;MmKWXdE9+YrEYVxjqZWO1VqzQtOMPpWOkvlVrS/Vb9r+PG2rXlM0xGZzxOzbInqfomy9mGFX60Xi&#10;2OY4rGqqWrZePDdwHykAaDmVzu0AAAAAAABo53SxXRfONT1Gg1m/ktlcn4YA2XazzeeavTlbXCsF&#10;ZfQetV6Yj22qJ9OrKt+Gm+M26HE2Gy0jBosrBYaKpIG+WsUhZmsNJuo4ioG+ooBRe6S+1HCm9fRl&#10;vUH0psRAWlF9CkIWfY7j/qwn+KYLyto/+c95PF8UnZPUL3qfFjs3AADCeZUgHwAAAACcZLpkUwCd&#10;WMns2/5hf4ceN5jt98eXeJkTFnYgyt7zdo/Nnl7hj5saahStT0EkDQ+pITZbi4JBZ3hZ6EVDhnZG&#10;Cohp+MtbwrPjpz77Vy8a/vNvNKMJygLWuioaNrRWCuJ9zst3vNSShajg7g+9fM3L+zUDANBI5+I3&#10;lR/WTediDaedDmsOAAAAAACAjqxk9q4GK2e/qfjz92aLOhRv+7nJNmzyabdsEYCWoYBta2fXqf6W&#10;ylYEgM5G50f/E6fZhUw+AAAAADjJdMmmADqhhnJg7BH/oPfKnn+nq9kfhYUdTMnsU74dN+mxb8e/&#10;+Xb8SVgAAADQOeiHEIu8DPby916U4V0rMvkAAAAAAAA6iwazQSWzRT6N2W+6J1+/bHGHk26Ll6uz&#10;2QAAAJ1JvHftZ8Kz2uk1ZPIBAAAAAAB0BiWzO2JQzB/v8jIzW9Th+DZMT7fFpwzVCQAAOivd49T/&#10;3KlreGOtT5APAAAAAACgoyuZ3RiDYir+/PpsUYfk7b8p2ZbvZrMBAAA6Iw3budXL4vCsNv5nEkE+&#10;AAAAAACADq3B7PKS2aEkKPa1bFGH5dswO26Pl+uy2QAAAJ3VJC/K5FPArxbneNFrAAAAAAAA0BE1&#10;mA0rma2KATF//LhPO/TQlr4NU5Lt0VCdvbJFAAAAAAAAAAAAQMemYF7J7N4kILbNpxOyxR2Wb8eH&#10;km26PZsNAAAAAAAAAAAAdHwNZp+IwbAsIHZNtqhD8+14INmmG7LZAAAAAAAAAAAAQMfWYHZ16ej7&#10;8H02W9Sh+XaMTbZpn0/7ZYsAAAAAAAAAAACAjkuBMC+bkmDYb3zaoe/DF/m2fCDZrjuz2QAAAAAA&#10;AAAAAEDHpWBe6ejhLNf5dFS2uMPz7UnvMfiubDbQkek+mXd56RWeAQAAAAAAAACAk0/J7OYkCKbh&#10;Oq/OFnV4vi3Dsm2K2zYsW4SORUHn6eWHyHzby3fLDwEAAAAAAAAAwEmlwew6BcCS8tFsUaegzL24&#10;bf743mw2Op5PZAUv0HC6j3i5KTzrOG7MpgAAAAAAAAAAHJcGL1vLD08uJbMpXrYlQTAN/9ep+Dbd&#10;mWzfB7LZ6HgI8hVThuMyL68JzzoGnXMBAAAAAAAAADhuuuB80l109g3uVTKbreCXij9e5tNONZSl&#10;b08/3659yTaOzRah4yHIV9m5XtZ5mRmetX/+cQQAAAAAAADQXnTNpkBLu97LrV6UaacLwyp6frkX&#10;HAfvyK90KQcH9PiwT97szzfreWfh23Wdb1Ov7PGDfqJaHRYAncscLx/0cocX7jkJAAAAAAAAADih&#10;hnq524uCeiqLs+ePJ/O+6qUlxPpOGr6x7/ASsttUOuswlr5ddyTb+KFsNjomMvmapv75jRfdq689&#10;848kAAAAAAAAAKCzisE8ZfDls/YmeVE2n5a3REaf6jlpLjqXzGZ62eUbHINfP8wWdSq+bRqONN3O&#10;KdkidEwE+WqjbL6vlR+2W/6RBAAAAAAAAAB0Rh/2oovACvCdoxkVvMdLteW10nudFBedfSN1j7qF&#10;Po2Br0Waly3uVHy7rku2c3Y2Gx0XQb7a6POs4/294Vn75B9LAAAAAAAAAEBnpKE5dRH4M+FZ7ZTh&#10;pyE84+tV9Fj1aPjPSuK6Ubz/X1EAUe+hZVqniJZpWFFREDK2ReurbbEdqjtmI8bX5N8vDlcqyljM&#10;r18tizHWH7dF7fhwyeyH/iQGvnZ5menzOyXftu8m23pTNhsdF0G+2k3wssrLVeFZ+6NzEgAAAAAA&#10;AACgk1FwSheAVYqCbJVo3RjQ0lRBsBgki/Mq1RfXieLzoiCa5uXXT2m+hhqN763gWtoOPb4+exzb&#10;mbZbQcQovk5ByqL1VYraqDriOvH9t37An/uMtLzD53dKvm3dFMRMtnV6tggdF0G++ijAt85Lexym&#10;1j+SAAAAAAAAAIDORtlvugBcz0VgZcfFoFaaLScKeMX7+2laJP9+8Xlzg3yxaFuiV3lJl6ktsZ2a&#10;xjaq/VEM8sX56fpxmbL18rSulmnY0+Ahs5cdNjviM0PQq2T2zWxRp+TbeHWyrYuy2ejYCPLV711e&#10;5nppb0Py+kcTAAAAAAAAANDZxPvxVQrIFYmBQWWtFYlDbKoUZfPFZVF8fjxBPmXr5aXBxjQQKTG7&#10;T8G7KAby0sBflAYN8+LrQhv8waCS2TKfxqDXbJ/20rLOSkHMZHs/lc1Gx0aQr3m+4uVOL93Cs/bB&#10;P5oAAAAAAAAA2ouu2RRoKVuyaS3ekE2/kU3zlnq5p/zQXplNW1tRhl3cptu95LdvdTYtat8Psmnq&#10;F9m0yB3ZVMHB6xvMftilfI8uXVnf7ZM3+/P9et4Z+TYqmHFd+ZmZb+tPsofAyeiDXhTU/9vwDAAA&#10;AAAAAAByCPKhpTUnGDcvm57sbvHyNS+DP1oO8F0T5jp//If+Ya2U8dhZXOzbOUwPGsxW++M5YS5w&#10;cjrs5c1elNl7g2YAAAAAAAAAQIogH1rKw9lUNMwmmuf9PzJ7z6fDyJVlX/bSpZMP0ykNZm/MHsqP&#10;sylwMtvu5bVebvYySzMAAAAAAAAAICLIh5ayMJvKy7NprWZm0yLxHng7smk1cWjPDqvBbNSbzD55&#10;SvbZfM5s3V+GJYX39+tsfNPLujBUJxA96+UPvWg431GaAQAAAAAAAABCkA8tRfeq01CT8lkvMThX&#10;RMPPXe7lyfCsPCRdEWUExuyVe7NpLWZk01TRvHZF96Tz8t0u2YV8f7z5dLMLNWafG1yedE6+rZf7&#10;do/NHq/3xw+GBQDkbi//6uVOL50+qxcAAAAAgA5I10J1vfOc8AwA2ghBPrSkL3rZ5kUBKV2U1hdb&#10;SkG7W7380IsCOv/uRRTIy2eqad3byg/DdGn5YVUxaKjktzTI+B4vXy8/bL/+yWxTF7Or9bihfD8u&#10;3YfvbD136tdOy7c3vZfjz7IpgBf8gxfdv/Sb4RkAAAAAAGhPvu/lAS9zwjMAADoo/VplsZeGrOix&#10;An4qcV4a0FNWX5y/1Ut+3ce9VMoKjOtECgyqjrSu2Ba9Z379VLVlsT0fDs+OpkBm/rVx/XyQM8qv&#10;rxvwXeMzGmL5l3K7te1xXQUqOy3f/kXJ9odAJzqNT2QFx09ZfI94uSk8a3s6FwEAAABAa9F1neZm&#10;QsXXNvf1ebEulWqjVbWltE3VSrX2Fq1fqdQjZrGptGYmm+qO79Ne9kuUXs8EACRe5UXBFX1Zi07i&#10;eq6gR5xXJK4Xi54XUR1xnSL6wqi2XNQWLU/bo9cpgBVf25pfcO2Ntl19kn65KeimLL6i/aB5WhYD&#10;dCoKcDUV2Ir1ptTPqiutR/tBtG5+/SiuXyTWV9QevZ+WpfXWFeTzBxNKZpt8GoJc95vt7fbCOqpL&#10;n4FOyzfy3LjtWT/45qMTIcjXsjSc7yovrwnP2pbOSQAAAADQ0nQd6TNe9G+OWGqh63B6Xfpj81h0&#10;nUbL6gkE6fpR+oPrtOg94vWlEyH98XpTJT9aVpTv46ZKU9cy4zXTov5X0fW0luizeN2w6D303tqu&#10;ateI2wpBPgCoIJ4g9aWR/zLSvDwFRCp9uWh+PmCiL4G4vCgoo/Xj8qJgS/r6+OWnLzD9MRHnx6Iv&#10;JKCRHxTdSv4HpE9jkGuVT4dli08Kvr2fSLb/29lsdB4E+Vqehjhe52VmeNZ2/GMKAAAAAC2q0nW8&#10;pujaW/41RaXaCFGRlqcBmkpF65wotbQvlkpBvnrqUKkWOKt07bOo6H3rCbZGte4XFbXlRAZhJW0r&#10;ACART5Dxi0Nf/Aru6Qsrf/JOA3Lxlxxx3fSLJx/Mi7/S0fp5aWCxaHn8o0LvJ6o7rq/31nO1K/7i&#10;pCiQiJNUyewrflDEANchn550x4dv9+zYB16uy2aj8yDI1zpu8LLIS1v+KMA/ogAAAADQIhRAqhbA&#10;aUp6vVDX63TtLX8NLhatW4kCSWn2ntZVHWlQSvVqdKei64JtJe0rtUVtqlQqBdTSOrRec+UDrPFa&#10;bXx/9Z/6Kg3e1vt++f2iEq8Fx/dRP6T7utp+bgtp/wIAEukJstqvbzQ/BvJ0gs+vl345xIBcFAN5&#10;Wp6XfqHkXyfxyyR+0etLTc+LfjWT/yMBJ7GS/2HiB0oMbinId2O26KTh2zwl2f5dPtU9x9C5EORr&#10;PZ/y8hsvbTXErX9EAQAAAKBFpD/G17U/BW3i81r+7aEAj67BVbrOFq/PxVIpKy1dr1IGXHvQEgG6&#10;lqgjv5+a6jP1r/Z1ve+XtlWvrzZ0qJZpfZUTKW0zACART5A6oVcLkKW/Iqn0xa0gW1wn/XKJ91XL&#10;v1aPNS/9wyNfd1wWv2ziHwcn+osF7ZiCW1lQKwa47sgWnVR8u29K+uC72Wx0LgT5WtedXr5Zftjq&#10;9N0GAAAAAC1B/77QtbP0+pzmxXK8dA0xra8oyJSu09bX8dSeWGpJCEgDSEXbUouWqCNNhqg1KKpr&#10;qbVsY5Rev20qwJdqaj0tj31e6dpxLfTaWE8q7d9axDry9VQS3zdtu/q1njoA4ISIJ0gFz6rRF4vW&#10;a+pLOZ5s8/XFFPJ0CNAYOFTd8UtMvxSKdALVPH3hRHGeirL8av0iwknCD4x+JbO5Po3BrUU+HZQt&#10;Pqn4tj+Q9IOGH0TnQ5CvdfXzMtfLe8Oz1uUfVQAAAABoEUXXy/RvjlhaQlNBLV3ji8sVWGptakN+&#10;KNFYdF0yvSaZ1xIBuuOtI73m2VQyxvFI29nU9eCmKCCm67ppAkcsmqf6a90O7Z90CNK0DknbXYmO&#10;+0rHgNpZLfgY69dU1J50u/QYANqleAJr6qQe12tqfOwYrMvXF4OEOtFGcZ5OmvGLP10eh/nUeqkY&#10;HIxF71ntixonkZLZt/2giIGtfT49N1t0UvFtH5vrBwUr0PkQ5Gt9E7ys83J1eNZ6/GMKAAAAAK1G&#10;/+aIpSWkAZCioFYtQZmWEq8hNlXUpqKgU9rWExXki9dJVZq6/tpcCnLF91A5nkBiPghWqShw11SS&#10;RrrtRUXXftMsxyL568VFRe2t1Ja4/zStVBcAtEvxBNbaQb6YCp7+6iH+OkNfKDrB5pfHuop+7aMv&#10;JbUl/YWH1m+tX7mgAyiZvcsPhBDYUtHzbNFJx7f9xqQfTsrhSk8SBPnaxlVeFOibEp61Dv+4AgAA&#10;AECr0b85YjletQSL4jJdU0wpABZLS1zH0zXI+F66rqgATaxX03wwqujaZrzuqXKignzpNc7mtqEp&#10;afAqv1/qofbFelS0D9IsOV3LTYNyelxJ2qa4/yI9zmf3qeSl7VEdSiaJx4DalR4jqq/ouIv7Lz1W&#10;FHxU3WpHPgkFANqNeAJrKsgXU52b+gKIJ8H0hBzFk6ROjvGPgfQkH0/aWq6TrR7rNU3Re8W6OeGe&#10;pHznn5tlrMXA1rezRScl3/7GoTq9vCObjc6HIF/b0Y8GFnppraxY/6gCAAAAQKvRvzliOV5p0KTS&#10;tcK4XNcUda2v0jCKujbY3OE802Cjrg1WytLS/DR4kwakJF4fVVFbmyOtQ9cn1UdFJb1VUSq+VqUo&#10;CNUS9P7xPY4nWzANvBVdAxZtQxroq7ReU8HNfD0qeWkdlY6BdPjYon2Q7j+VSu0FgHYnnsB0kq8m&#10;PRFW+qKJ2Xoq+S9LianX+hLRiVKP0/fV/PzydPjOauKXVKU/LNCJ+Y7Xffh0770Y4NM9+U7a4Sl9&#10;24d5HxzK+kLTYdkidD4E+drW17zc6aVbeNay/KMKAAAAAK1G/+aI5Xjoml8aMCsKzGheXJ6uW600&#10;J+iUXq9s6tpmtQBXrQE6lUrXRfNBomolT3VWW95S4rVXFW1Lc8TR2FSaug6bHgdF2XxpXdWuAat/&#10;0kBeKq2jqeSPeCwWtTvdf7VejwaAdiGewJo6sae/jCk6YWp5PNlWOsHHwJ1O6vHXO+mvK+KJX8tj&#10;QDD/qwkFEou+TOOXVFNfLuiESmZ3+M6PAb5dPp2eLTopeR80Dlvqj+/NZqNzIsjXthTc+42Xz4Zn&#10;Lcs/sgAAAADQavRvjliORxoMqRSYS4M7KrpmqIBceh1Q1xJ1PTJdryhgWE3alqKEg1S14FRaT1Ol&#10;UhvTOnRtU8+LSlEAKd9frUXvH9+juUG+dJ/Vku2WBnnz0rqKsutSadtTaR1NZYRWqkPSZZUCuQDQ&#10;LsUTWC0n9vSkqS9nfZFrngJy8YStaaUv1fRXKVpPJS+tR9P8STW+Tu+tL0CV9FcotXy5oBMpJfee&#10;U/HnJ/0xoMBe0h8n7X0JTxIE+dqeMmMXebkhPGs5/pEFAAAAgFajf3PE0lzptcGizKwoDVpVW0/S&#10;OpvKxMqL1w9VahHX1etSaYCnWoBOpVIASMtiHZUCgZWk10xVWkt6DbWWa8FFYuKGSi3bmfZLGuSV&#10;dN83VVdaTyomiqjoseqsVCplA0ql+gGg3YsnMJ3oaqH10i/QtKiu/Mk6L/0iKPriTk/MRb9sUQCn&#10;0vvXug3oJHynX17KhqVU8cdfyRadtLwfNHRp2idjs0XonAjynRgzvWzycnF41jL8IwsAAAAArUb/&#10;5oilOXRNLr5e1+aqZTulQT5dL6ymWoZdU+LrmgokRnF9lVQa4Kk3QBcdbx3xtSpNZSU2l66dxveo&#10;N6AapdtZ7RiIqvVLPX2WrptK59dT8irVDwDtntKYdYKv58tHJ/D4OpV8un01Wi++rug1TS2X/Pvr&#10;j4xavlTQifg3ru47t8qnMZj1uE9b4z5ZHYr3ww1JnzyQzUbnRZDvxHmNl1VeRoVnx88/tgAAAADQ&#10;avRvjljqlQ/wNXUdUNfp4voKnjQlrbse9b6u0vr1BJsqOd460iyzpoadbK50P9YaGM1Lt7Op40Cq&#10;rV9Pn6XrptL5TWVhxlI0zKzmF9UPAABamn/bdiuZ3eXTGMza5tMJ2eKTmvdFen/CG7PZ6LwI8p1Y&#10;N3nRPyL6hWfHxz+2AAAAANBq9G+OWOpRb4AvSl/TlLhuvYEn1R1f25Rqgcc0wHOignz5YSdbgzIE&#10;43uoNCdjsN7hOrVP4/p5St6ota5KQbh0CNLm7jshyAegUNdsCqBl3dTF7Jrssfy+P1+ePT5p+V8h&#10;CjSk/fLjbAqgdXzay7NevhaeAQAAAEDnogDfD8sPbZuXl3h5Ojxr2hPZdLCXasGkNGi4JJvW6rFs&#10;Kk0FH1+eTeXJbNqe/Cybyvu8tMaQnUu9xP0iH8qm9Xgqm8qMbFqJtmFW+eFR7xvtyKZyaTatpNIo&#10;biuzqXDLGgAA2rsGs6tLR99z7rPZopOe98Wbkn6Znc1G50Ym34nXy4t+maisvuPhH10AAAAAaDX6&#10;N0cstWhuBl+UZlgpY6uSNINN71kP3UIovlYZZtWkmVrHM2xkJS1RR5r1psdN3Z5Iy9W39QzvqXXj&#10;e6jU0ufanphdqL6Lr9UQo9XamGbqaV/l5euqJD0WVVJpdqL2QXORyQcAQGsrmY31ssm/bWMg616f&#10;nvT34Yu8P76b9M3xBhzQMRDkax90X751XnSfvubyjy4AAAAAtBr9myOWphxvgE/S4EulOvLv01RQ&#10;K0/rp0N2FgWSJA0kFgWC2kuQLw16qSjwVRSE03ZrfryPX7UgapF0yE0V9U9R5qDak/ZdlG6rlhft&#10;t1r3bb6uvDRQGEteLe2R2G9F25rWAQCNumRTAMfJv2G7efmNf6jCH0r+eL0/Ps/L+rDCSc77o5eX&#10;Td4f4d5g/nhq1+q/gkLnEAN8BPpOvIu93OlFw9fM04w6+ceWvxsAAAAAtAgFuwaWHzb6XDaVj2TT&#10;6N+9bCk/DBSU0TCboiE0a7m+8H4vGg4ypWy+vy4/DG7zEod7fLOXOJRjvUOBppSZ9vPyw0Dt1fto&#10;KEj1wVu9TPYiGjJStzlJt1UU4Hll+aFd4eXB8sO6pHXolg5N3VYm3+eRglBxiNTUPdlUgarYb1G9&#10;bVYdam++nnRfX+glHgOi94+3iFGQTH0Zl2v/KXAYt7mefavrfA+UHwaq9/byQ3u3F+27WL+GMZX8&#10;v52bao+Ogwu8xP2j4//z5YeN0v3Hv80BAGhpJbMvNFhjlpqG67w6WwTnffKapH8WZrPR+ZHJ177c&#10;4GWZl2HhWX384wsAAAAALUL/vqin5DPgitZpqlTKXkuH7SwqCio1J1MwpUBfmtFXVBT0qSWbrLlZ&#10;ePnsuKZKtfdRf6RtqlQ0pGdz2yvKkmuq37Rc+zDfd2pjOrxoUdHyWvatApuV2hGPD21nnFdEgb5a&#10;+kzvU9Sm9LUA0IioP9AC/Nv1Op/cUX4W/JV/uP4hewxXMvum98m79Nj769NdzT4WFqCzI5Ov/dF9&#10;QpXVp5u6H9aMGukfEvzdAAAAAKAlKOA0qPywJvksvHpfL0WZfJECMG/y8tLwrOxJLw95+UV4dvwU&#10;hNK/w670kg7H+L9elIVWLUtQQaZ3lB9W3Y5qFISq59YptbyPglHKLjvfS9wf270oG7KpbapV7Lez&#10;vCjbLdL+mevlXi9FGYeRAqyXecm/tt59q32mdrwhPCtv50+96FgULddQnJqv/VVJ7LP0WIt99rCX&#10;ShmPCnjqNU3VDwAA6lEym+JlW4M1ZqndlS1Cxvulm/dL470KvZybLULnRyZf+6P7hGrYzm+GZ7Xz&#10;jy4AAAAAAAAAAJ1Ag1mvktnsGLzyx8t8Wu8vyTo975Orkz5alM3GyYEgX/uke2Nq2Nz3hme18Y8w&#10;AAAAAAAAgPaiazYF0AwNZjd3ybLS/LGGvXuzP1faPBLeN6/PHsrPsimAE2e3l9d6+Vsv3D8UAAAA&#10;AAAA6IC4t04H9rGPfew/ly5dOj57epS9Bw7Ytl27Q1Est1/vHtavV2/r1aObde9WLl271h/jPVIq&#10;2e59+23rrl22x6fdup5i/fr0st49e3nd3a17927W45RTsrXrc/DwYdu5e69t8bp3799vA/v0tRGD&#10;BoT0L9Xbs9spdkoz6i552X/goPfFLtu+Z681+Db0693r6P7o0aPuiPe1CxeO/IOnnpqWPbUvjz1t&#10;0fcmTVpXrrun19vdenq7uzWzPw4fOeJt3hP648DBw9bX61Tdvb2tqld9ckoz9qHsyY6PLTt22+HD&#10;h+y0kcNtn3WbsHPLxm2jhw/fMbBv77ravXuv9tse2+XTU3RM9OoV2nfokO/T/fvs148+ctGQQ4d6&#10;at3Pv/jFTz8zduyO8MImHDx8xOvcZ1t37rb9hw5Yr+5+HPfuaV27dA3H+B4/Trp4Hwzt198G9+9j&#10;Pb1vanXgoI4J/4z4MXe4dKTct9172pGGI7bXj+39fjz27tHThvTvZ+qPWo+9kj4j3q5tO/eE462H&#10;H7f6jPTxz4jeZ/WGTV5XNxvq9Q72omW10rG8bcdO//ztCe+hY7i/f7a7eH/sPrDf98OB8H5q8+AB&#10;/cPjWu31z8iO3X5MeLulr9fb3+s/4MeHPvP7fHm/3r1t2MB+/p6198fjjz8+vlevXl3POuusZdms&#10;IHzevX/0uTx4pGQD+vT2dvf3Pu9+zLkp9Gk47+wJ+7xn9+6hHWpP0XF6xD87m/zY3uR91b1rl9DP&#10;g/oVHx+xHVt27rJDh0s2sF+5Hfq85R3xdur9w/lv/0E/Hrvb0NAffbw/jv0s6ryjz+/OPfvCl+1g&#10;X3dQn+J2qM3bdu8Jx81ePzaHDigfH0XtUH/sys7DO/z47e/Hp46nQf2UnHes2A4d7zpnDx7YP6yv&#10;vlu5cuXgRx99dNr//b//d8u2bdu67Ny5c0Pv3r2P+XzuOXjEfnr7rVe++MUv/qNsFgCg7Sy+//77&#10;K92bBQAAAABwEiPI14F169at4YYbbsielS/8HlY5csR2790fLupu3r4rBN+GDxrgZWB43KVLF+vq&#10;pR4K7qneg4cO2w5dEN+xy/Yc2G99e/WykYMH2qB+fcuBQ69X9deqoaEh1H3I69aF6K27dttmr3v3&#10;vn02avAgmz5+bEgDU5Wqt566S1632nzo8GHbu/9AqHf77j3hYvxIr3vYwP7eHwqQ1N8fo7dutY//&#10;4hfWy+uWe4aPsPeMOc2Gep3qj6ED+jf2RT1tFvWF2n3g4KEQeFC79Xz4wAGh7r69e5Xr7tq1rg9w&#10;OD6OlPfjLu9f7cPNXr/26XlTJ9rPfnqHzbjostAvg/v3tZ7de1g37ysFEou2IR4TKjom1E4F+fr0&#10;7Bn6V+1UYGbMihX2nbnl+yxv7tXb3vf614fgkwIMRYHmeEyo3v3eB9pnm3fsDMGYwf36hT7QaxXA&#10;2bR9p+/nkg0bMMCGDFBApFdYpn1ctE91TCiYoj7eu/+g98HOEFiREV6vgmN63w3bdtgOn9/TPy/D&#10;vN91fCuw1F39URBUkthmHW8K6qjNO3zav48+I4PCMXHw8CH73YJFoV9Vr+YN6NvH61V/eJsL+kNi&#10;PyvoqTarrxXkHOH1jvTPdXfvz43e5g3btvt2d7UhA/uF+hUQVn908+VFx0raH3v2HciOt50hiKzX&#10;q90Kaqk/tvqycpCvf+iPHqE/yvuw6BCP/fHcc8/ZnKeesre//e3ZkrIDh/z49u1Yv3V72Lfq+1FD&#10;BoVga1GQb/vuvb7utnCsKfA1asjgcJzqvJOnY0j1Ll+vgGqXsK4+P717HhtcUzvUn6r7gH8WtH06&#10;92i/5Gl7FBBc53VrqmNcbVbb1c8ptUH7SO1Q/eqjau3QPgj70NdXn6te7d+BBe1Qf+i4Vd06HhQM&#10;1Po6x+d5M7wd+8O6qlvHitox0tfvkfWd9tHjjz9u6feJlM+hDXao1GA79x+xe/7rB3bVVVd9J1sM&#10;AGg7N9x3333ds8cAAAAAADQquu6LjqNBF5IjXfxeuWGTLVmz3jZu3xEuMCtIogu6Z04Ya2ecNtb6&#10;9+mdrV07vYeCKap32fqNtm337lCvgj+njRhmMyaO8+nwwgvXTVF20LotW22x171m85aQnbL/4EE7&#10;dPiInT15gr32klnZmvWJF9jV5qVrN4QL3PsPHTQFuRS8mOltPn3smMIL+U05snOnNcyaZd0WlW8t&#10;t+3Ucfbdv/+C7e3W3aaddqrNnHCaTR07Oiyrl9q9dO16748NtnLjZtt30PfhgUPWt3dPO2P8WK97&#10;XGh/pWBQNQqWrfD9p75WIEfZQurrUqnBbnj5i23CqBH2+VvvCNlyA/r2Dvt08phRIXjQo/uxgRQd&#10;E8vWbbAl3l5lCOmYaPD/xg4fFvp3xKCBIejU/S8/bNN+8qPwmrmvep0t/NBHbOLoETbl1FEhWJQP&#10;ICroomCE2rl605ZwXKudfXr1DO1R3QrOPrtyjS1csTpkM+m5Anxqq9YZ58elgkV5yj5d7n2wxI+J&#10;tX7cKZB66MjhkAE1w/tW7VKgZ/6ylWEdtUWBcX1uxo8cblO87lOHDz2mzQpobd+1xxavXed9srGc&#10;eai+9f05ftTwULeON2UlfvW/7w4BSAUQQ6bggH6h3omjR4bHeapj5fpNXrd//ry/Ve9+b1c3PwZm&#10;+LE2Y+JpIftt/vJVoSjAqLrV7rHe1iljRtrkU0cXBmvVH/pML1mzLgTylM2nz0kIsPv5YqbXrXPJ&#10;Aq/3uVVrwvGpvtbnZoL3h/pagSgFjvI2+r5f4n2x1PfjDa94cXhtSoF89fE872u974SRfi7x7VGw&#10;NR8wU3BtlX8etH1rNm8NwVEdB8pAVVC5yPzlK+2hec+GurQdU70PFAzL0z7RMTzP697tj3Vcnun7&#10;a8zQIdkaL9DxoPfX8bF2y7YQEFTd+uwoCJwKgTj/XKhe1a++j8eBjvs8nQt1TC9YsSp8PtUX+syf&#10;OuzYdqg/VmxQf/hx6v2rY0znhtPHnZqt8QL1u4K3avN8/7zoPK02zxg/LnymIrUvv4927j9sz23c&#10;Z89u3GPrdh60j7wsJI7zdwMAtLGrrrqq4b777uP8CwAAAAA4Bv9Y7Nga0ouyuuj86ILn7f6n54fM&#10;mGnjxti5Uyba2GFDQhBDgZuirJem6D2eX7XW7vN6Zy9aGi6qq97p40+10UMG28B+fayvz2vOUJoK&#10;4DyzZLndN2d+CFAqOHPu1IkhoKIL+QpSNEe8sH2/1/uI94kutqvNuritujV0nwI3zeqP66+3Lrfd&#10;Fh7v79HTvvKXH7NRV14WgpLK6CnXXX/wUBQY+O0zC8M+fHbl6hAUULsVTFHd6msFE/LBmlooYPbI&#10;/OdCX8uZ48faOVMmhEyhSaNHWj/vjx/d95DNWbzc1vuxpADDi8+ZEQIeRUMGLl6zzh6cu9Ae8PYq&#10;WHCu16XAxOihfkx4nQoyKfDX7+yzrNuy8kiNX3nfB+356WfarGlT7Cqv+7SRw47ZFmX/Kaik400B&#10;T2UnqW4FaRTgHNivb8jUKw/1uMdWbNgY2qx1lemnNl8wbXLIXs1T8ETHw2+fXhACv+d5vWdPHh+C&#10;NKpXw6wqqKYhEDdu3+nH/Rqb48fnOu+Ps/zYUd3KeswHWRWUXrlxU9hvjz+72Lqf0s2P4wn+mvEh&#10;aBWPicO+noJlCmrNWbwsBLgUtFO9l591prdjeFbjCxRAfGzholD3I/OfD32hoixX9fOgvkl/eLuX&#10;eT+ozap/kh83V559ZuhrBWrzfa3+eHjes173ghDs0j5X3QrUKktOfaL2qT+UZav9or7euH27nT1p&#10;Qmj3GX4eUOAvTwGrB+YusAf9+PjPv/6zYwJIynjUvtaQphoGU8dYHFIzn4Wpz4WC9mrH3oMHrGe3&#10;7qFtek0+IBjFDFBts/pIn/eiYHVjO3x9/QhAw6cO8n7tXRA81L7YF9vh+1DBVK2rjL780LnaXmXJ&#10;bt+zJ9Qv1dqhPtixd2/IIFUwUYFABVOLgpg6RhWg1flTWbkKcKvvBhScd8rtOBTWVV9ruE4dNzqX&#10;pH1XFORbv/Og/fK5rXbXwm2279AR++93naXZ/N0AAG2MIB8AAAAAoJL604HQrii4oGHbVmzYFLJ8&#10;Nm3fEQJ8YYjOgQNCdpACZ4P69614MbwSXdxXFo+yUJZ7/boIrmvAuh+XgnsTRo4IAR3df62ezDJd&#10;KNdFb2XELPU2K6Nq7/4DoX1DvJ2nDR8Wgi66aF0vZbgooKf+UCaYhnRUf2jYQvWHAnzjRgwNAYJ6&#10;+kMXvxWw2nXzzY0BPvne695ke6ZMCf2gbCxNdcG9XrpQr0xGBUaU2aiAhgJFClqNy/pDWUP5bKGm&#10;6PhQcEbZa8rYUtBDfdSnp/fHoAEhuKfMtBh0GDtsaAhadO3aJbRJgUEdV+u2bgv7SNlGqmPJOj8m&#10;1m8KdWu4TAVbNLSj2qkMKAUy1NYBzz/XGOA7OHCQrZ15Vtj/ug/bsvUbQt2qTxl1ql/BNM1b7X2h&#10;TC8FThSQULB3vNetgJkykTTM4ND+/X1/DvPifTOgv29D95CFtn7b9lC3Mr/KWYDlIT8VhFPmmIZE&#10;VNBD92NUnypjUceFgqgKMOlY0fso4Haq98fAPt4fXV7oj0Vr1pmGdtzj7VUQR+1X/6oo6KhjRVmE&#10;yqBVZqD6Q8NcKoiijLfTx42xyWNGhmFHFRxVcGfLTu2jDeHzoOC06tWQjfpsPL96bfis6DOjIT31&#10;uVB/TB49KmRL6rOu/lD71WZlt6lvFAjTZ1hZkQosqk8VCNTwnEf1x3bv/9Af3W2YHxPlc8bQkPWm&#10;bEEF8MsZkn6sDBvi+6O8LTv37rVVmzaHNitgqmNDRRmeyjrUZ1DZjTFwpB8haL76UK9VHQpi6ZjT&#10;ftTxqP7XvtF5TOcd7Uf1h4YhDsPAejt03hnj7ejvfay6tS16L7VDmaNqg+bH7EtlG+v8p2NJgTH1&#10;qdYtt2PfC+0In7Ph4TyhoWqV0RmzVdUODVeqvmtsh687Rue/xnaUzzs6PkI7vO/1udKxqTY0tsP3&#10;ofal2qFAudqhAGsX/8yVj/Vh/rkcFQLauuefPhvqD7VZn2Fliaod5SFLy5mroR1+3lFWbjnw7e3w&#10;40bt0PGvz4Z+NKHPp/atAojqj9AOP7YWrlwd9tGOfYf989lgW/YcsiWb9tnCDXtt/a6D4Z6JfXrU&#10;/yMOAABwUtOvNa/38lUvd2dFjzWvXp/xEutozusBAACATotfhLasSV7e5GWHl1s0o5U1aHg5XfxV&#10;cEgX2hUw6NLVwoXqKaeODgEFXcDOZ8bUQheWn1+9zp7zuhUsUeBHwQRdUNawcMrCak5ASwGFdZu3&#10;2bOr1oSL0QruqG5dtNdFaNWtC9i6yK6L2PVQXbpwrv5QUKOrd4YCI4P79Q31KlAxZED/bO3aKZNo&#10;528fsIFXv8y6HDkS5j3zimvtgff+abhorn5Wf9cbSI00pKgy955bvTZ8KBV4UDBL2WvTvN3qh+YM&#10;0amL+BqKUf2h4RiVAaS6FWDSsISqW0ES3UtQ+1LZcMra1H5RsETrK4gxyftt+mmnhiwgBXzV1nLQ&#10;tyEECxTIUh8oQHTUMJkf+5jZpz8dHm59y1vt1+/7fyFwrOBjg+6l58ephjhVsFHBCLVTQRW1W8es&#10;MqQUHFHdOu4UrEhpvygIpDYv8dcpwKtAhwKMCgSd4XXrPRTsiMeEXqPjbWAfHRPab6MK72UWhmbc&#10;tDVk82mb9Vx1Kximfjt97OiQnacAySL/nCigrDbHe54pk1aZdAqoptRn2lYF3vQ6BTbVz6Kgo/pZ&#10;+32Hf7afXbE6BPnUX2qzji8N96h2K4BVRMNkqj90LCkQqe1V/QoGacheBf3L54zVttq3r8GXK8Ck&#10;IJCOYbVbwab88abgsAKZqltDyWobtC0D+vQOdavdfnCF/ae6dT9C6+LHh38G/98bX2N3Pzbb+3NL&#10;CCRqXe3XogxABU0VoNL+0n7U8aH+0HksT4FgBZs1bKuCagrYqu4R/h759itwqr5+dtXq8FnQOUFD&#10;kurzm2+HtkvBMrVBfaX9qnr1OSgaalP9rM+O1tdwxqePPTX0o4L+efrRwboQWFsTgrf6LKodCgjn&#10;swG17/Q507qqX/tf7dB+UhAzpTbrvn5qw3Mr14ZhbLWuigLweVpfn3Ptq2dXrLEPvuV1tnD9Hhs/&#10;pJfN9+kza3fbiq0HtEt9+81G9uth7708DAfK3w0A0MbI5EMHdI6Xn3iZHJ4d6wkvb/WyNDyrTkG9&#10;H5YfBvd4uab8EAAAAED9UQNU8mEvS7x8zsvXNaMtKPCwcsNme3j+s/b4c4tDJtM5kyfY5WedEQIB&#10;Ctw094qA7u2lC8b/O3uuzVu2IgTeLj7zdLt4xrQQKFC2S3MoWKBAz1PPLw1DBerCuy7OX3H2DDtn&#10;ysQQ6FAAYceePdkraqf+WLF+k/fHc/bAMwtCVpCG6HzJ+Wd5f4wOQ1I2R2nbNuv39j9sDPCtGjPW&#10;nnrfB+zKc870PpkWsm/yF+jrocDMU4uW2s8feTIEaxXsfMWsc8tDgA7oHwJzzaFMrmXeHxpW84nn&#10;loShCWdNmxyOj6ljx4RAYswcE2UoaajLK84+M2SzKXNIr31myYqQQaTh/hSY+s3seWGehju9dOZ0&#10;u8zrU5sVADvKj3+cPTDr/Za3eL1nhPoVeFV7NEzk4tXrQyaT2vH0kuXh/RRUGzV0sF3qx9r5p08K&#10;gZCiAKr6RQEpDSl6hbdBAQ0FpB9d+Lw95kVBFGXgrdq0xX634Hl7aO6zIYB45vjT7OpZZzcOeVmk&#10;u7/fqKHqjylhWEplmi1dt95++fgcm+ufh83e3j0H9ocgnNo8Z9Ey/0x0s4vOmGqXe5/onnV6XkQZ&#10;XgoYXXbWdLvEt1FBFH0eNCTnkjUbwlCQm7fvDP1x16OzQ8acAqmvuWSWnTd1UghiVaIsVd2n7xUv&#10;OjcExxT4vNvr0DCiytrSvl7l/auhWx/ydu85cMDOmjQ+DOup/lOQtuh4i8HcF02fGo4PfU6VtfZb&#10;/5xp2FFlFCsgpeDlr5+aG+6fp3sOXul9Jxo+9FdPPhPaoc+8gl1FlG343Kq1oQ4NBasAuPqjiO5X&#10;qfNfHIZW953TcJcKYOXpvLNpxw6b7ftJx6+Ov3I7yp/plF6tAKICYL/1ffLbZ+aHYJ9+RFCkfB7W&#10;eedZu/fxp23B8pUhi7GIsvCUPal2/OrJp7P+2BoCenkKzu7auz+0Q9unc9rStRvD+bGIfuSh898j&#10;3g4dp9oH2ieVKKtV553/efjx8Hz1jgN2yOtYvGmf/er57farRdv8O6VkF40fYNeccey9AQEAAAoo&#10;g+83XhTgUzDvXC/641Ll971s86Ibryurrymqq/yLwfLrAAAAAOQQ5Dt++pWirpAquNfmlA23Yfv2&#10;kGmi4foUpNFQfsokUvBCwZR6AkS6eByznjS0ni64a3g6DQuoITo1fKEeK+CnYedqpYvVGn5QwRZd&#10;wFcmkC7yKwto5JCBXu/gkKkVhkzs3j0EFJQ1Vos4RKeG91uwYnW4gK7+GD5gQMiA0xCDarvuV1XP&#10;PfgUKFAbw5B3b3yTdVu1Kszf17uP/ej9N9qI0SNDXyv4o/6oNxCnYJOGlFQgZ6X3i7K1hmofDvY2&#10;Dx0ShtEs94e3uY66NRymhtFUf2g/KrChfTV0YL8QtNI9GvUe6nv1s/pE/SUaqlIZXeozZcIpuKag&#10;j7KkFPBTncpUCkM7DhwQMpU0nGhc76hA5+LFfoA+W37cr5/1etW14X3H+rZpf4ThGX3bVJ8yRpUB&#10;tv/AwZDROcqPMR0PaoPao0yrokxG9bnar+wqBQV1fOp40nPtvzjcpQKnMnSA94H6V9vn7dDQpJWO&#10;iS7+fuoPBbPC+kOG+LGvfutj+/YfDBlk6t8du/aE7VDgbbT2mz4j3h9F92kTtVn9rWFvQ3/o8+pt&#10;Hzaof8iU3bJrV8gOVJbV/kOHQsbZSH9f9YWC69qGogy4SNmO2n61Q+3We2jISGUhrvH+mLt8RRjS&#10;VEJ/+L5QG7Qvy+eMUwqPZc1TUFj9oSE2tb72u7ZTgUIFwXR8KMiq9ZRNrH04zusWHR+6z1//Pr1C&#10;kDMec3mn+Oe+T4+eYbt13zgda6coClpA2Y1ariy/wb6uPochGFyh/drXoR1et46zSu3QHH1mNJyq&#10;gqYD+/YN71Mpm1Z1aLmGdtUwp3pdt27F63bx/3p0OyW8f2hH1h9FbZbQDj8Ha5hW7Z9ePdWO4nW1&#10;jY394e1o7I8KQjt69Q7Hhyzbss+eXLXL1u066H1ezt4bO6inTRjSy04deOy9AdGhXO5Ff6+caDoh&#10;qC3lE0NttL5GSujMTuT+ac4+AYBqXu4lDmegjLunyw+DW728v/zQXumlqXPPH3tRsPBrXh7TDAAA&#10;AABHK75SiFq9ysvPyw9NN2rb6uV94Vnb9G3D5394R7iwqwvXuviu+3Fp6EPdy62eIFykbCpl4sxd&#10;Ws5E6dmju9fdMwRlNBSjhujU/cXqpUDcuq3bbd7SFWE4TWXm6AK0LnIrmKU2K9gQLnY7ZV/pXlQK&#10;JBXZsmWLLVy4MDw+/0UvCtk+c71uBUZ0IV91K0B2ZMc2G9Cru40dPcrOOae262cPPvhgmI4aPdqG&#10;jxpt22/6mI3/8j+GefKrmz5hB1/9mtAfui9X757Nu/ite6KpzXOXrjJds1dgQIEfDdunuhWgac4Q&#10;ncoq0pCK2ofKANNFfvWHgmq6f52GLFUQIAagdH85BYW0HTEDSsFe3SNwmferAmXK4FMWk5b36tkj&#10;1Kf9NXFUua06/o6hYTo1XKfccIPZd78bHiqzSFlPCgopo3PPvvK9/hS4UOapAhnadmW6KfilQFst&#10;NFThlh07w7Gg4OmWXbvDPdiUvajAVzwmDu7YaoP8sQJO0RlnnGFDh1a+xqBjUX25bN1Ge/jRR22b&#10;t7tH3342YOhw6+d1KUNUwW+1WZ+RQ378xuMzlX8fBb+VMaY2ayhMZVbt9n7e5+WUbl1Df+heaxqa&#10;U3UrW7Ie2nfL1260pes3hIC9hpVUdqf2deiPAeX7tE0aM8L7pn9hULKI6li1cUvYh8pC073t1Nei&#10;AJ/arSCgjg0dIwoEPjh3QQi2Kvikz7vOKTq/5IV7aq4vHx86H6gObX/RMRbuW7i5fI89HbN6T9Wt&#10;bckHwnQc6AcACiZv2bErfAa03TqO8/e6XLJkiS1etizUfbhbDxt96thQr4Ks+WEydb7o0bOXDRo1&#10;JtSt+w2qT1U0DOzSpUtt7dq1jfu+3I4d4VjS/RI1VK62UYHWfP8ru099q+1b7ce0lk/040D9oT5O&#10;6bN5+EjJ19X9Mjf652xvOGbU/0Xn0RAEz/pO5R3XvNQ+eueSkLnXt+cp1t/L8H7d7fThfWzaiN42&#10;tG/5xxeOvxuaRx/8M8oPG+3ykl74bE06ubeH4c006oF+FPURL5/XjCYo+PSAl/d6aWoYdH3Jx/G4&#10;y1/kx1KwcEz5oekkvaX8sFC6bqX68tReWeulliHoolr3j44jXfCe5+UXmtEC1G9zvNS6T3ACMFwn&#10;Oph4rq90XovndrnCS7VztkbKSTP/FBhkuE4AAAAgwT8Wj4/+AfNmLx/0on+cxH/QSFv0bcPbPvWP&#10;pnvNXTZzWrhPWDnTo0cYarAoG6eILvYqy0cZYApkaFjD+2bPs1JDyc6fNtkunTE9ZOMo2KKL8tUy&#10;Q/IUxNCFal2AV3BPw+QpsKUL5ZfNnB6GFlXWkwIDPbq9kKGirDa9f/7ie/S5z33OPvrRj4bHP/jR&#10;7TZkwpTQZl3gnjlpfGjzzInjwgX86Oc//7m96lWKy1b2+c9/3j7yEV3nMnvTm99sX33bDTbsTb/X&#10;OEznnOveZA2f/1y42K82K6Oq1sCI+tn/F/pDfT1v+crQ5t/MmReGzrzU96GGp1TWjurWtte6D0V1&#10;qm4Fch7J9qECiRqu9DLvj6m6h1zf3mEIxTTDU1l6yiDTflUbRXXtO3AgBOCU/aWhBX+34Dk77PtF&#10;Q0Fq2FYFGpQNqABO4TFx3nneYbpu6G6/3TtUt6ss35NMAUMFhZT59ejCRSGbUUEL1XvulAkhy071&#10;6pirNVitbVfdypDcvGNXuE+b2rx605YQcLnI654xYVy4n1mRV77yleG4KgoGx/5Y5cfwxbPOt507&#10;dtjwcePtqnf+3zBc66zpU8J96RSQU7D25n/8UuNxlDdr1iz75Cc/GY7FcmDmSNhnIZjj/fG7BYvs&#10;yecXh0w4tfnC6VNtyIB+IciVD+w0RcFT9fPu/fu9ziXhs63sQ33u1Nca5lTnDLVbAbVajzf1R9iH&#10;Xlb7OUNDjapuOWvy+NAnOmfoc65gogLvCt5p/+jcpM9NDOhriEnReytjT3XrfKHjUhly8byj5TpP&#10;6bwQ1u3S1fwTFeoM948M92Ls1nj+07lHfSv6jOo1On5Vr84v+gzocxYyOX3dI/762350m33i4x8P&#10;gbnUhIkT7ROf+KT9wR+8LWtH+T6Hap8CyK94xSvsjv/+n1C33lNtVjv0ufi8H1N/9Vd/ZZ/5+8/a&#10;hz/8l+V2+Dpqs4ZO1T0ctX4P38ZQr7dDx4WO+/Be/lgZruoTf1o+7+i8GNvh6+u8qR8EaH2tm7ZD&#10;65+i/vB1wz1bfR2tq77WfU8VsFVblCl6w/cW2Lx1e+zyiQPtqimD7JxT+9nAXqfYgF7drMcp5de5&#10;2k9KSKV/H6R04fIfvLR2cKWjBvmU8fEKL1O9VArI6Yv9n73k7/ukIeH0etGJXe+ri8Mp9ckfeEnr&#10;Llq3qf2k7dIfJemNOFW3trOWQG6t+yf2X9G6MShZa0AypREp1H+My9tOEeRDB/MeL/H2FcO85M/f&#10;8R57OrdWO+/oHK779sXvjLu9EOQDAAAAcmq7eo5KdMOxF3lpzgWVFhGG5xxWHnpQWSPKTlHARhdy&#10;a6WL5Mpw0cV/DaWpTKt+fXqFi76nDh0aMm6UCVIxmFOFLjgryLJg+SpbvGZ9uKitbCplrajNar8y&#10;e8rDMb7Q5iOlI2HdSr7xzW9mj8xuu/3HIZtIF8XLQzaqPzSU4KCwfPLk8nW/v/3bvw3TSpQd+A//&#10;oGt4ZQdWrrIB73pnY4Bv+ZTTbdUH/+KF/uhVPBxjNbr4riFLFdRS9tahI4dNQ4qOHa6+HhKCkrE/&#10;6tmHonuRLfE6n1683NZv2RYCHWqrhm1sPD7CkKVHB4CVpaYAQEqBg737D9qmHTtts5fDfowo209t&#10;02uV8amsMwWmlD10jNWrXwjwKTB1zQv/DlegRa/TkJEaVlT1aUhODc2oY3HTjl0hSKdszyMNBXVX&#10;oCuk2pZtu/bYJmUI7t8fAhzKlNIQhrv37m8ctvO888+3Bx54oLG8733vs3vuucde8pKXHBPgEfWH&#10;Alo/+8UvQoBPNq1aYT2PlAMvCmApK0v3FoyBJfn617/e+B4KMv/1X/91yBJ79atfbe9/f3mkIvWf&#10;hrjUsLCqR8EXZQVqX+kzoPvGKfOs0n3pqlFW59bdu8O9CRWUUwBZx5v6Q21VfyhjV/3eUI7v1kTH&#10;i/pD/ax9ddifKzNSRcNR6n6Cylbb7e8Rjy0dP9ouHUPaL7o33SZfT5nDuqffqo2bQp36TCk4qHXj&#10;eUfHiO4Rqky5eUtXhvs4aphXtVnbpONHmarp+U/HqOrVuUd9q21UsFDt0Lrxc6b9peP8D//oj+zt&#10;N9wQ9v8b3/SmEPBVeetb32rLly2zd/yft9sHPvCBkBGpLLzQDj+nRQruqh1hKFxvh86VOv/t8HaL&#10;7ru5YeuOEGBUAD/0x+ByfyggqACc2qH+mL14WRjSWPtMn2P1h9oczzvl/tgbMvBmL14a2qHztoKO&#10;ldqh8/Azy1bYghWrQlu03ToO1A5lQIqy98YN6mU9u3W1bfsO2+rtB2zr3sN24HDtn0M0SRlpylpQ&#10;URBKIwAoaPMZLziagla6uKuLvJUCfAp6/bz8MPSn+vXVXv5eMzLKftO9oXRhWBeK4zoagUHzvu8l&#10;0ntq3Qu9xHXT/aQL13nad1qmYeRUr16jYeVU90+8VE4Tr58ubKvcEZ4dTb+kUWZMzCasx7950YlA&#10;F94B4Hjd6yXeP+9TXtLzoB7He/G98A+vY+lcpu8AZfKRZQwAAABUQZDv+NQzFFOrePE5M+zcqRPD&#10;xV9lpjTHvgOHbMWGjfbQvGftiecWh8yOc6dMtCvOPtOmnTameCjGGimYs3DlGrv/6fnhgnvf3j3t&#10;wjOm2iUzTrdxI4dVzNTTxe3te/Zkz4729NNP29IlS+w9H/hT69u/v/337bfZkhUrQ2bZy847O7Rd&#10;/RFNmTIlZGk98cQT4bWV3HvvvbZt2zb7k3e/x5Rj9FcLFljPLeXrigcGDrRV//TPNnXC2BB0aC4N&#10;5aeL7L984ukw7d+7j7181rkhq2rsiGHh4n1zrd+2I2Rr/erJp0NQY8Lo4faS82baOZPH25CB/SoG&#10;JBUMUUZP6uBhDU+5JWRnqezcty9kwSnLTkGHJ55bYg/MXWiL1qzz4+dA9qrEjxX/zijA169f9sRC&#10;pt2i1Wvtf2fPDRmCCsrMmjbZzjhtbAh2hfdc+Lyt8ffPt6saBY02+7bMWbLcHpz7bBi6VffIu3Da&#10;lBDgVJanMkml/4CBdvnllzeWr371qyHQp/3/xS9+MayT0hCLGp7y9my7Xv22/xOmO5csDNlNcxYv&#10;t/uenhf6Q4GqaMaMGY3vocy9z3zmM+E4VOD5a1/7mt1yyy3hWNfwqvfPmR+COwq8KMv19HFjbNvu&#10;PX6szLFHn10Uhlasl4JoatudjzwR2q8A+MvOPzsEgRQY+t+n5tpc/1xu3bUnZMjVSsFHZYk+NP85&#10;e9T31V4/Bs724+zsyRPCcs3TPli8dn3IQCui+arjYa9D2axqhwJVylzLU5B1844doX903Dym/tiy&#10;LQTuKlmzaWvY3799ZkEIqKufi6gdn/77z9qPvv896923n335P75vN//r1+zDH/5wKLfeemsI0g4e&#10;PNhu+frX7Tv/+V17atHS0I7HvR0SM2BTmqdjXcFOWbpuoy3xY1B9VUQBfw1TqvPwPY/PsfneH9r/&#10;RZR1qCC7Mih/8ehse9zP2woGF1HLNPyxfsTx6yefKffHug2FfTd5aG97/cyhYWhOZfTdOW+LzV6z&#10;OwT86gkCo6r5XvTDIJWYpSZ/7UUBJrzg5dn0Z9k0TxeAFVx7wstFXtSf6lcNY/k32XNR8EsBLAX+&#10;dKE4rqOAli4eKxgX+/5DXrTuX3mJ66qeN3qRz2bTSK/TvlM9yghUvXqNfsWhIKJ+ZVROY28Z+iNG&#10;v5ppaujSeumCvFyXTQHgeOjfyPG+e7qVxaNedM5W5rX+eNJ5Vj+GqBa8uzmb/r9sCgAAAKCC1gry&#10;aVgOtIELTp9kp48dE7Ix6skq04V0XajXReitu3bZ6s1bQgaJ7mWmes4cP87OmzLJxo8YHoZ8q0cc&#10;bk+ZN8r0WbF+oz2/em3IHlE7z5o0PpSRgwc2DtmXd1DD6u0/OnMpDm34/R9qdBezWVe82Ga86JLw&#10;eMHsp+y0EcPCsIlTTx0dssJS73jHO8L0Rz/6UZjmqW4FdwYNGmRXvOQl4Senl+zaGZaVTjnFlt38&#10;Tzbzisv8PXQPvtr7Q/U29sde9cfOEFBVdpEeaxhGBfg0pKYyl+oN8SkrLgREd+8J2YwK3Dzr+1GB&#10;Wt2f8YJpk8MwnRqSMX+PskjDOSpAJrrwryCVsuHW+jGhYJzu76UL/OrX6ePHhkwhBeC0T3VvPWX6&#10;KSvsqIzAnyh5IfPGN4Y+UFaZ1lO20ooNm8NwmrpnnLJGZ04cb1NOHWUNvp6OF72vhglVZpsy8hRk&#10;qxRI0TGhLDcFCJWZpiEvl6xdF95LGZ0avlXHmvpIx7ioLVpfwxTGbX/b294WpjGTL3xGQn/oM7Lb&#10;nl2y1B5/4H4bO+McO+viS8M6sx9+IGSSqe8XrtDnx/tj585Qv+QzJGXixIn2rW99KzzWMI7l/tgU&#10;2rZ+y/aQtaVA9WTvD22bgjOLV68L2XjaL9o/6o9K9Bpt1449e8L9FtUfuhemhuxUdq6C7MogUybc&#10;sytXh+w4fTZ1fIb+8DZX6usXzhm7QxBt0aq1oe3KIJs+bqxNP+3UEKTUcaF9qPOJAq9FdA9F7V+1&#10;T+sqiKkAWGGQz+ft8vfVfel03Ok9lbka910R7W/Vq77TMVopM1iZdf/xjfL18pe+/V3Wc9DQYwJx&#10;CtJ+9rOfDY//7etfC8MaK+tZ7ZDC+JfP1HGgey7KFj8uyu0oDnoqk2+r95X2x8IVq0LQrlJgUvtC&#10;/aH+1blE/a3MvkJqh382dSyEY2mN+mOXHycFx+aQXmGYzhH9utvG3YdsztrdtmjTPlu386Bt3197&#10;wB110QlHmVkS7/8WadhIXRQ9dgzhF8R1Kmnq9SkFrLS+SrXss3S9psT2NSeA+YZsqovDRcon7fKQ&#10;6ZUy/WRgNn0om6YWZ9N4Lz9djFbEPB9EU3BN+0kXptPtjgG8L3jJt+FfsmncjnrEfsvvBz3P92ec&#10;V/6VhdkML3qetlOq7TcdhwqWKmsGAFqCfiChzGb9CEI/eFCmcZp5HYOARZQ1rXvw6bzbUvcfBQAA&#10;ADqt1gjyKQKjK5/lK6JoVUMHDAhBgXrupyUKBCiDSxd9NeychtfT/dWUDafgkIb009B7CujUek+0&#10;SAEmXbDXkJQLVqwOgYMRgwbYxDEjwzCdGnZuYN++Yai8SoFJDSmpofVS4UL/3n126w9vtdFjx1m3&#10;AUNs+vn695/Z6oVzbfSwITZsQP9yf+g+W4mXv/zlIRNH2VNFZs+ZY08++aRdfe2rrOdDj4Qb60TP&#10;v/2PrM+rXhWG1VN/1DtkqYILCoqF/li+OgT8xgwbbBNHjwyZVcOzoRkVHKk3k0+ZgcpS0n3tVm7Y&#10;HLI5df+58V40RKcytvr17h3uO1ap7t49X9jHCrooqywM+bl1ewhg6ZgYP3JYGApVx8W4EUNt0qkj&#10;Q4BSgaGnl6wIWZpxSMQwVOeDSmRw2g+veU0IdihoMdePNQX3FPhQUHNSOCaGhWFbNWSgjr14v0Ot&#10;r2Nz0ep1IbilISHzFFxR0EuBwWe8HQoYaa4y+CaO9j7w/tWwhWOGDW3sb1FQ8Mnnl4bgSJp5l1LQ&#10;ZdvO3SGYM2fxMrv/vvvC/PMvuczOO2uGzTz7HFu1YoUd2lG+59+wgf3D0Izzl60KwzKKAmZFLr7k&#10;EjvrnHNt+/bt9p9+PCuQqONA/aqMTgXh1B/qewU/9VnQZ+qR+c+FoNX23RUCOk5BOAVmH392SRhW&#10;Uib5tk8YNTz0h/pd/TBxVLk/dC5Q4Ez7XEEjfV6Lglb6/CkIpWCk+mOjt11Zvqo3njNGDRkc9p8C&#10;lIP69QmBtjmLlmU1HE2fIw0neaqfE7Sd2v5e3XuE4T7zFJ/WsajjROsqeKvjOrtHXCGdB8Lx5Meu&#10;flygc0qR3/zqXtu9a6eNmzzVLrz4knB+0rkp703ZPSUXzJtrXQ/sC9sdh7ks/GT5TJ2H1G5RGwb3&#10;62fdTyn+YYPOhQN9HfWHPhfldhRnOuuj3KdXD/9MDvK+HhnaUTHjOmuHhq3VZ0I/htC+KTr3jhvc&#10;00YN6GHjfTptuH8fDO4Vhup8Zu1ue2xlcbAWrUIZZgo+acxjXRTVVM+LgnXKZKs0RKMyJrRMWWnV&#10;qF7d50gXYrW+ymYvukCbBpn0Hvn1lGJcNMSj6tR93uI26DX1DkmqDDu9rlIAT++rgFz2hVPRymz6&#10;9mwaKeilYTn1HgrixT7UsJtF/jebln/lUfbSbKoMzbzYLm1HrdSGdN9rP2hI0ugML5qfZgfGeQpQ&#10;iu6Dpecqqq9o/+o0nz+etL+k6FgCgObQHw/xxxSR/njSry+LvtNE3zvxOkK1QCAAAACATH3Rm6aN&#10;8hIv9hRd9EELq3ThuinKXlFm0GMLF9kjC54PwR0NzXn52WfYzAnjyplfXZp3eOzZdyBki2j4Qg0j&#10;pwyyC6ZNsSvPPjMEG/r2Kl/0rkYXxgf365s9K1PQ5b/++79t1coVNvmcC0JA5/KrrrJ+/QfYY7+9&#10;z3pZqWLQcOjQoXb99deH4Rg1/F7e179e/tH+iyZPs2v+/RvhsWy97HI75WMfCxffm0tBEwWq7psz&#10;3554frF163qKXX7WGXaF97Uuumv4y+ZSRs7TS5fbL373ZAjsKKB19ayzbdbpk0P2WrcqQZBIF/97&#10;dCsHExSc0lCcv31mfgjaqX1XeFs1DKMChoP69g2Zoy897yw7e9L4kFGm4QUfnLswBJQUwLS7dS0x&#10;4/vHBg0KWZla/sDcBaF+BZY0ROdV58y0qWNHhQCz6j9nyoTQLwqa6b6CqvvJ55aGtihrMU8ZTcrI&#10;m798VRg+VEFrBZAvPnNqyFhTEEvBnnHDh9olZ57u/T49vE5BxnufmGMLV6627VkG1GoFJ92kSeUE&#10;icNHDofspyeeXWL3z1lgd/1YI6+ZvfOG68O2v/Od7wzP5z/2u9Dm86ZODMFMfaa0L0SfsyIahvTi&#10;F78kPH7gd4+GANoFUyd5f8wIQT19RhSwVkbftRedFwJnynq885HHw1CRcQjIIspwU9D1nsdm2/N+&#10;3Ck4fe1F59uF08v9oYCPAj2XzpwWPu96LwVff/v0gpDZp74pyuTTkJlrvT8ef3ZxWHfLjt0hS1Sf&#10;a2WiDvL3USBL2Xwvu+DsME/H/v1+LBXp1b27jfd2aGjSq86daWeFOpSRfGzITME8Bb3Uxy89/yzf&#10;likh0JcP5qd0n0sNV6shjSeNGRUC9EUWPf9cmF73hjfYy7zusC0Fn3edQ17xivLIiiN69wifgRd5&#10;O6QogK55CrwpqCoKMk8eM7JiO3QuVwDzMt8vr3zReWF4XP3Qooj6Q/WeP3WyXXvhef5ZmhICrEXU&#10;Mn0GNByuhmqN5+GiLOqxg3pZj1O62JThve1lpw+2q08fZL26dbXfLd9ldy+sf7hY1Kx8IJmt9aLs&#10;Bf1YShdF4/3ddG84ZUHoXnF538mmMast9Zps+tNsWkQnvEr3q1NWVzyh62KsgkNqa7z3naai9qYX&#10;a3WBVnXqVzixTk0VhFJQshYx0JS/OBzp/XTQx4BczGZTSQOToi/9mKUWA5d6vbYxXmyWOM73k9m0&#10;FvG9FmbT46GAo/pYbY39qyBmpXsBRnpvrR9/xZTe91GBRt1vL79/i37xtDybpkFMAGguXQvQDxZ0&#10;/tE5RyP9xPOa5mlZ0fWCP/eic7OGWD7ht8YAALQo/U2rH7Dpx4jtkdql9lX72xsA2qWWDvI1/2Zl&#10;aJZKQa0iunCvIISyaxQ0UWbQ6k1bwhByp5xySsjsmTF+nI0bMTxc+K8nqUwBOA0tp+zAdVu3hwDi&#10;6o1bQsBBAZzp404NF60VhOpR4T58KWWWde/eLbRZAaE4zOPP7izfmmfE6WeGIT1HeX1veGP5Vjm/&#10;uufuikNSShyO8TvfKV8TVWBFQamlK1fZj267zaZNm25v++53bEA2vN7GHj2t+w9+YGPHlIMutVKb&#10;VXdjf2zZGoaeVF/v2L03BFAVSDhz/Fgb4e2v916KCqwpg0735NJ9ydTXut+ahj8cPWSQnTt5ok32&#10;NitQUS3TKVKwJfabAklrNm/x40NBpC4hE2qGt3WCTxWwUIBCWXJnTRwfhu9UMHbLjl1h27SN2veH&#10;vv+DUJcc8n2zdeduW6/jLesDHX963fTTxnrd42zMkCEhc0+BiImjRoTjZNzwYdbg/ymYpaFktZ16&#10;rICeMiO1rRquUMeEMv7UB5oqqKRg0Bl+HCsYOWRA/1C37tE4LRyDp4V2aRjN0ObsdT+7+55wTz55&#10;81veEt5HfbDGl+n9lyxZYmuWLbGXvvIae/EF54dgzGtedW1Y/wff/c8wvK3eT++loSw1VKbosQLo&#10;ITvOjwll9mme+ikOr7jPj5N+vXqFILvaN3rw4HCvyv59+oT+UCBHQUoF2ZRpF/pj8zbb4HXE/gif&#10;ET9uNQRs4zGxabN/3stZtBecXh62dUj/fiGDTv2hz+RMfz/NU/ZfOEb9dXq99mkYxtXbG88ZYR/6&#10;+6rfNvi+0DGjYKzarGF99RlRUSDxnEnjwzGoTDS1SVSH9mHsD33G437R50HHml6v99TnXesqiK1h&#10;RtV3+twoUKZjb4q2ZUC/0Ib4OdOxoD6NQ7tq32td7RtlGSogGLdFbVJ2qLKOd+0qZ6gpaKbgrYbk&#10;VTvieUfnRxX1RxQ+A77uFP8MyC9/+csQ1EuLzs39/Jj+/N9/OqyjoLvOf8qq1fCZaX+oHVpf+2ra&#10;uLF23pSJ2Xm411HnP/WHMk9980IwW8E6HR8KDCsgqO2O/aHjN/SHv76XH5fKotZ9E8/Uedj7Q8eB&#10;zn9qhz4DMrRvN+vmfTpqQE87e0xfO39sfxvSt7vt2HfYlm99YfvRYhQg+qoXBfA0JJkuZq7yooug&#10;uu9avL+b7lmkC6S66JnPsor3Uiu6UKp52rnH/rLlBbqIqnoVGMrfr05tUqBOj/VB0boK8qk+radp&#10;zLJIs9XiPfDU5linpvplQ/lga9rYbBqz5/Li8JpqjwKRynhTgExFjzUvDfapP2PgUveD0sVltfFc&#10;L2qfzMymlX5FETMCU+XhBCpnGyp7rlZxP6i/Y/++zov8ZTYtovfW+jFIl973UeKQd+n+1X7L36T4&#10;4WwahzcFgObSRdLy/RXK32k65+hcpfPaVC/lX86V10m/1/TDE93nVN8V/6gZAIBORSNO6Ads7fV+&#10;q2qX2qd2AkCH0tJBPrQxXUyulS4Aa/hBZTs99fySEHTp37d3uPg/ZcyocOFXw+cpUKGgXz116+K5&#10;ggMaxm/u0uUh4KCL/bqgPH6khjIcEIbX07CDtQQmFbhQ8CMOx6j7VM1etNR++Yuf2dCRo+yCC863&#10;aePGhKHt3vc+XRMz+/a3vlW1zbqv1uTJk+2ee+4J910L98Datcu+/6PbbceO7faVfv1t7Iry0IK6&#10;+9TfzTjT+p82LvRHvUN06l5hYcjSxcvtyUVLQoBA/aEA1vhRw22o94cu4CuYE4MCtVJwa9naDfbI&#10;guds8dp14X5oZ04YG4JM6g8F9xSMqzZEZ0oBnnh/Lt1jTNt7uvetjgsNA6jgiob0VB+oKHCjgJyC&#10;IhNGj7SZE8eFoRYVzFvwxGzr9sBvQ10aqnP9lVf58bDCnlmyPAQzFOiYftqYEKwZ7n3QPzkmVLfe&#10;R8ELve9U3x4N+6j303CcTz2/NAxVqcCFAhkr128K8xYsX2lHSkfstJHDwj0DFSBU4Er9q8CO6lbW&#10;Ut/evULgRzatWmGP/PBb9i+fuMmuf/1r7bXXXhOGzvzmt75tM845z55fpc/I0hBU6+ttKm3VMKBm&#10;r3nt68LQqmrn1KlT7a1vfatt37bNHrz/vjDEprZLmWx9/L1FmXHKqtO9KRX4VQBK/fHYwudt38Hy&#10;PSf1uQvDfXofql/VHwrOKrNL+1H9r6CS9u/ZkyZYz27dbdn6DSHLMfTH3vK9BVd4fyiLUNmJCmJq&#10;fQXQNByqsmIVWNUxocCYAu2xP8aNHG5nqN9GDPXP3aGwr/Q5XrVpS/gcar9qyNLf+fG2etPmEOzV&#10;NirApeCZ9lf8jJSPDwVs+4TjY+LoUSFDTzQM7KMLnvf+WBUCVgrmqR2qT9sd69DnXZmQ2hadpzTU&#10;rc4vWqZt0Lrat9oWDQ+rbEsNhfvEs4v987A+BMR0rtO+17qhT/19FBjTMficn/+eeG6xzffjRsE+&#10;DdMrOkbU7nD+8/7XffnUjie9DToWFNyMw6/Gz4DaIYMGD7YrrrrKXnTJpXbeRRfbJVdcaS992cvs&#10;la98ZTjniNqgfau2bQ33Q1wT+kP31Nu8fVc418X+iOdhfbZ1rCsL9snnvB1+DlR/aD/F40Prqh3q&#10;H7VvnfeH9uEj85+1JX6e2O39oe3RftGxG87D/j46MyjgrOFz73+6nG3Z45Su4Zyh7L0BvbrZiP7d&#10;bfLQXnbu2H42wadoETd7UQBKRcEm/bpAmVt/4EUUgCkKysUATp4umsaMtPQXsXqseUV1pRT00sXU&#10;/D3o5J+zqTLdFID8m/DsaOUU6KPFe9AV3dfuH8oPm1Q+cTSt/AErX0SOWWrqTwUdv+8lUj895SUN&#10;Mmr85jQ42ZSibW1KpUzEImp3vs8UlFOgUNtZTjOvn7ZZWYKVhsbLuyCbAkBzxe8PZRDnv4d0Pv6/&#10;XuKPID6QTSUORazhA3QOj9+XsehcJprGeQBQjX70pcwslVr/FsLR9Ddo7MOion93NPfvVABACyHI&#10;dxJRkEGZIwqWPfDMghCE0rB9GjrynCkTQyBOF4qbQwGLlRs22sPznrXHn10UMlU01OBLzj0rBIz6&#10;9anvAvG+AwdM9x3TBXFdtNeF6P/44a22d/duu/DKq8JQjBfPmBYCOrPOPz9cSH/iiSdC8K6ad7/7&#10;3WH64x//OASGlA33z1/6ov1hj5728ifj7WjKP5l/dmiaBFAfZd8oQPDQvIXe1wtDcOf8qZPsJeed&#10;FYJXfXoee8+vWinItXDFKvvVE0+HgIUyJV9+wTl28ZmnhyBfvftQWVsKGkgc8vOKs8+0C06flGUa&#10;FtenIUyVjfgyf+8zTjvV27XH9v3kJ9bFt10OXHCBrTjSYL9b+Hy4Z6D2o4K+l3vdCiopSFJEwQsF&#10;jzTk6KW+jxUYVFDrwbkL7Jmly0NgQnXpPnIPPD0/BD403KiGLNTQj7ofoQIkReI9zrRNg/r1C2MZ&#10;Nvhrr/q9t9o3br/Drr7m2pC1NWfx8vAZ0T37FHB87rFygsPrX/saS+Om1113XZj+4ue/CME4BXGv&#10;PGdGyMiSpxcvC8EqBdQVeFPm1O8WPG+/fuqZcEyIgqkKmmk/FlHQRRmas6ZPtldfcoF/TvvbkjXr&#10;7e7HnrJ5y1bY9l17QqBWQbT/nf1MuDehgkkvPneGXeL9p6zDSvfVVH8oG+zKc7S/J4f3esw/vw/6&#10;cbtkzboQXFMgTPfV0/CmCnSdOmyo1z0zDJ2prMlKdWuYUAWAXz5LiTJmsxcvDdv9xHOLQnZrpaFM&#10;dXzrvn9aV/tgydr1tnd/OSCapwy4lRs32yN+3rl/zjybv2xlyExTQC9Pn3dti85/9/m6CvQpIHbl&#10;lS/O1jja7r37QyBOATANX7t03YaQTVnkAj/WP/GP/2yvfe+Ndsn1f2Tv/9jf2S3/8V27++67G885&#10;Ubkdfh72/vjVk8+EIY3XbdXxcWzd2g79YELB4vtmz/P+KLdD211EPy5QsFfn4V8+PicEwNUflWzy&#10;85/6486HXzj3pfp072pnjOxj15wxxC6dEEcyRAvShU8Fp17kRRc9I335KJtLWX7xIubRB9LR/jOb&#10;xuE5JT4up78Xi9kTle5B92w2Tekf8bq3XmyXgpZ58SJsPlOsNShDTVl66suYpabnCmwpgKcLDupP&#10;HeT6Va6CjMoiUUBQF5g1r9aLxDOyaT1iX9QiPQZSMVA4JpvWSxk0Cvgqe1HHVD4bFABaWvwBRswQ&#10;zos/UJFB2TSl1+scni86l4mmcR4XlgFU88de9Peeis4ZJwsFNBWA07CTzb+wVfYhL7EPi8rPvejv&#10;av1NTSAVAE4QgnwnAV0Q1vBtcag/Xejeve9AyFzRBXsNu6jhAJVBosyRWilrZM/+/WHoT13815Bv&#10;yvo5eOhICOBouD4F+BSk0ZCQ9dAFb9Wt4MiqjZvC8IBzHrg/LHv+maftUx+60f7sXe+0G976Znvt&#10;a15jW7eW7xd1771x5LJiv5cN7fm1r389tPneX/3aBq1fZ18/Ug64yKbLLrcv+7SWjMOUApIKtqg/&#10;lm/YGAII6g8FSpRto6y008eNDhlOykKqhwJCGvpUQ2lqP6o/dPFee2u416fgmbLBlLFVzz6Uw6Uj&#10;IXAmuj+g7nWmDDDdB25A794V+0GBSgXAFOBTYE3ZazOeVqJE2doXvzTsPwURFfRVtpHaqONNQTwF&#10;mIoyDfV+yqhSZl553cE+75QQ2Nvox66yyUIfeD9v8z7QsTJ0QL+QjapjTo8r9W+cf+GFF9rtd9xh&#10;f/25f7TXv+9GO/3SF5v16huy18JnZMfOkDGpYOD+rZvs2fnzbPDgwfa+P3mXXXvttXbNNdeE8qUv&#10;fSnUd9ttt1rvHuX+OH3s6BDgkv0HD9tm/+wpoL58/abQbmVmKfNuw8oVYZ3zZ84s90eVz4iOHwXr&#10;NERkuT+6hKFf1R8alnOlf0Y0nKaGoFR/6H5+Gg510piRYVhL9XNRX6s/FNxXP4chH/v1C8E3BQ41&#10;pKiCnDrmNu3YYbv27A/ZccpIne6fa2UIKius0vGmLLMxQ4eEgK7sO3AofD72+rbr/or6vBRR+3XP&#10;Qq2rrD5lE1ZaV7PV3j37D9puX1fHmc5L+rzs9nkHD5cz70TrKvi+z9dR3bpPZGhHyKEzW7786EQp&#10;/ShCn13dYzS246mnyll/Y8bkrrWrHb5c2X+qW+dcZQoXUTu0bH/WHzoWypm05Xak1LZyf/i6fj7c&#10;622p2h9elN24x9uh41dBZb2+knJ/HAzD/xbp0a2rjR7Qw2aM7GPTR/TJ5uI4fdCLglAqCr7kMxz0&#10;D2Nl+GkIs/JNIJumwJaCWgoMxn/E67HmaVlzpb+aiYEy/SO+PLZxZfEi7Imii8cxcKkP66e8aMjK&#10;OCSplisgqH0Qs/50ASRejD4/m+YVDWOpIKNUuqBxovtCdIwpqKkL6tp3GtJUF2GO94IPADSl2i+E&#10;YiBwezaVf/ei81WlonO2aBrncd8+ADiW/r5VAE7DTp6hGcch/TGFzr/6+zeWeF4Wvafuy02gDwBO&#10;AIJ8JwEFA5TxpeH9lq7dEIJ5ChboXloK6Oi5An4KrhQFAirRxeYNW3eEISk1rN6WXbttjO7HNWVC&#10;yE4aOrC/9e7RPQQSark3XEqZSKr/8WcXh6yqXTt22OI5T1jffv1txPBhIRilYQdjexW0kS984Qth&#10;WsmECRPs9W/4PVu+bJnd8h//ab/6rx/bHT6/T5Z9dsiXP//xj4XH9fSFKCigoQPV3t/OWRCGBhw7&#10;YqhdOH1qGNpQwScFgpSppsBIPfUrELBs/UZ7ZP5zNm/5yvBeMyeOt7MnTwjBsPKQhN1CUKredisD&#10;TcEcUZ0K/Pb3Y0JD+ilLq1J92qcK+ihrTkNVnjl8kJ39/AuJHw9MOzPcN07Lzpo8PtxzThluGnJR&#10;r6t0TOj9dJ9Cvb+2S/cS0/Gq++z18L5b6MeyhpNUAGPKmNHhnmS6n6TuSabAofqgUuApztexroCo&#10;stjO8T5UcFABmrnLVtii1etCPbpfoO4V9+RD5eFHlS2a74uhQ4eG+du2bbMf/ehHYbu0fRoKUxTk&#10;Hjqgf7hH3m9mzw0ZjfrcneWfj6eyei+/7NKqn5Fyf5wS6ta94uK91c6bOin004IVq8NwkgpsTTvt&#10;1JBhN2H0CN+vvUPgsNoxof7Q8ajt1RCnCgoqI1IBRQXZH/bjbena9WGbzj99Uvkeitk5Q8dbtXOG&#10;lum8ErMqdU644PQpdsZpY8NwtWpXEQUHlWGszEId3woU6r2KqE90fGk/KXNYw8cq8Ki2r9+x13Yd&#10;eCFbUO3RULZqh/pOfaV9c+mll4bluq9eSu3W/flU7zmTJ9rGFUttx/btYX9PmnT0j8bVByOHDA5D&#10;k75o+pRwPFbKVE3bMWvaZG/H2DBsalE/al5oh+8PtaPcH4PDsJ5FdAwpE1f9ofOOho/VvqpEwWgN&#10;66oM2CLh+PBjrE+PU2x4v/p+qIFm0z/GFRhShp/uNxcDgt/wUo0COXrdy73EoTp1T7xqyjekrCz9&#10;B7p+Ba1AmerUMJexXQpa5sV/7LdmEGltNq3lPWJQMj8UpoJ9f1t+GIYYjf0RLzznTcimaWZKvDh9&#10;ajZNxRNFDAQer6b2VzUKairwq21TsE8XYRT8LJJecAeA5ohDcX7SS9F5Wt8vGi5afppNJf4Io1LR&#10;cknXAwC0nfQHiyoakUR/X8a///VvEP17BgDQxgjynQSUpaXghYa/09B3Gu5PQ3TqAvOooYPChfLm&#10;UMaIghca3k9DECqopQwwDfWoYQsVPGouBRUOHTliDz6zIAT6Fs8tj/r1f975TvvZz39uv7jrrjAU&#10;Xlp08X3JkiX29NOVRwhTls8VL31ZeHzrf/6H/f6999jM8Myswd/z4A9vtVLv4ovzTVHGjLKe1B+/&#10;fGKO7di7N1zAf8Wsc8M9846nP5SZs2jNujDMoIKqCnJedtb0MJzlxFEjQqCmuRSM1RCActGZU0MQ&#10;qd5jQgHMFy2cZ6ccKg8juGrSFLt/844wPOzE0SPs8pnTw/3khvTvX3F4xyIKPqk9GopUpV+f3uFe&#10;ajomtC/PnTrRrjp3RshCi/dHq5WOMWVWqh8V9FG2lIalVEBcQRj17UVnTLV7f1FOhMkfb7F8+tOf&#10;Dst/+tPyNQoFcRSMEwXGFLDS/Sp//rsn7YG5C+ziGafbQz8tj1D0J+9+9zEBo2oUdBk3cpj3xTR7&#10;6flnhexJ3fNPnz8FfjWM7ZX++VPQsmeP+oaE1f0RdZ9L1Ttj4mkhG03H2+I160M24EvPP9teNG1q&#10;CORXCtAViaGrc6dMsKsvONtmTZ9SDlRVOMaUtajzyMv8/eK26B6IRXR8qH8vnTnNrjpvpml4UO07&#10;Zb2t2brLdux/IUNXx93wQQPtvCmT/JiZGYJxyrx88ZVXNp47brnlhRiAgmMaRlVDmZ7tx8lXv6QE&#10;oBeG/E3pBwcKjF7qx7mGJ1UwVEHkIgrMhnb4sXv1Bed4OyZ7OwYVBnm1vxW0VFbmS7zNOrdOHDMy&#10;bHeRbl6H7vl56Yzp2XnHz8MV2iHKKtax/9pL9W+z6gb1bt73BOoWhxHKZ/g1JR68GkM4DtX5o2xa&#10;ib4s47CWRRdhY1v+18tLyw/tB9m0mnhx96JsmqqUJZcXA2kxsJanzA29jwKP+bbreRwms9YLwAps&#10;xf5QnUUn5pgduTA8K9OvlSUdKjVSwFXUf7VQm4u2RftB71v5j5vaqd90LyzJb2McjvSFlHwAaB7d&#10;y1V0PlV2uoYKjvdu0vebhg8W/UFc7/cdAKB90d+XCvhF8d8QAIA2VJyC0Xy6GLOs/NA09tnE8sNO&#10;S79CTL/AdBEsPteNxiNdrGqNXxo2lEqlZ7LHFSmz7Ge/eyIE+SaMHBHu6/Xic2aELBZlijT3INi2&#10;e2+439qdDz0WhtQ8a9IEe43XffbkiaahHGPWVHM9suA5+9KP/icMabfmNz8/bf4Tjw16+OFHnr/o&#10;ogv3F2W9/Nmf/dmor3zlKyP+9E//dOM//dM/rde8rl27nn3FFVfsuv/++8NxeeDwYVu4fLVdcs6M&#10;Gb+/b98p39bMTOlLX1ptH/zg1l/de2/fV77ylZPT19VCQ9/d/dic0NePer+oL1598YvsRdOmeF+U&#10;s3Kaa9XmLXb3o0/Z/zz0eAjoveKCc+3Vl84K92qrlk1VCw3m908//pn9+Vted/bs2XPs7LPPfqbe&#10;6lRHl9/7vXFdfvrTMDTZr6++Zv2Xzr90o4ITr7n0Ajt/ymTr37fy0I7VaGhC1a+A8n2z59qdv3sy&#10;3LdN9yG89qLzQkBI9dbaB+kxoboV3Fu0dr39/OEn7WE/5gb06mWvvsw/I2fPsJWLFvW69NJLTn/1&#10;q1+9/c4771yZVXGUjRs3njJq1KhwcXT9+vXzR4wYceTjH//48E9/+tOjf/o//7Ok16ixe+585An7&#10;5cOPntJj1/Y+Q3ZtHPbAAw/0HzBgwJHnn3/+Wa0fKqpR6A8vW3ftCcfazx5+wnbs2ePH2iwvF4Ts&#10;xDTLtR6qV6M7Pr1kWbjn38+83erfay+6IASvBvbpXT5n1Fm1+tw/H8+o/vLrq593yu3wdfWfr1ht&#10;W2J/hGPQ19OxsNj353Mb99vkU0fa9OEvBO19NV9P65e//OK23H777f3f+ta3hu+rm266ad3b3va2&#10;HdOnTz+oNmjZpz/1qVHz58/vPXPmzH3PPPOMLlY1isfTffeVjyf9F9sh8VhQvX/3d39XTpl1qju0&#10;w1drqj+0rjbQ/9fkuaTcH+XtLG9f5brjenpN927dzvbvk/1z587tddZZZxV+r2hbfVKtqahMFzb1&#10;q1YNLVbt7wHdf02/htXNLGNQR5l53/Oi82u118fXKiCkMayVCRjp8FFGWfoPcNH99f7aiy60KvgT&#10;syR037b/KT8MF2l1Lw5lxGnIyxhQ1N9A/+ZFy/U3TzkSXg6GabhR/aJX76c6FaxS5ljMqkvXL6K6&#10;dRG4qM1R7FNlF2ro00gXk/U+f+/lb7zEfsm/p9qkYSvVfmVO6kJzrFP9oe2I8nVGqkPnBO2bdJ+p&#10;/TEAqPqbGk5O+0fUZ8puievH943bqP2i4TaL+i+2PV2m9mmY0fT9Yx35bYyvj32BduSqq65quO++&#10;+zj/oiPRefCvvMSMvZR+pKEM9WrfA0V0zta/tfPnLwCoJP59I5X+/tSw7fp7SX93xr/l9GMo/QDr&#10;tPDs6GV5+ntLo16Ihh2Of0+rjpd7iUO+V6sjSuuq9T3T9bS9kl6b1N+R6b0pamlHKp57pdq/RWpZ&#10;L/7NqzZU+hs/ld8PO7zM91LP9VX97Vsevqf8+t95qbT96TZU+rsrHi+qKz9SiOTbrOtI+pFgPX0O&#10;AHVr6X8snmxBvvQPhmpq/QKrl4J8z2ePj6L7wSnj60kN43fkSBgmUVkbGopRmVEjhgy0ns3I4NP9&#10;r5atW29PLlpqS9Zu0EVfG+V1a6g61T1u+BAb3L9/CDLUS/eFWrB8lT3hda9YtyEMlafh6ZYvW9z9&#10;j37vuoljx407tHLFiopBt8cff7znRRddNP600047tHz58rCet+/0K6+8cs9td/x0jfpi/rJVtnv/&#10;Plvx1S+PvuWJx/rH3K8jb37zzq633RYCg7/+9a97v/zlLx+n1913331rwgoVKJvs+dVrw3CJzyxZ&#10;aYP697GRgwZ5fwz0fh4W7nWoLKjm2HfggM0O+3BJuP+c7rOmfTh66JCwD1V/757NG0Jv9aatNmfJ&#10;MnvquaW2fe8ee+l5Z9nrLn3R6Z++5dt27UuueH76uHE1162/0lYsW9Fl3IwzJnfbvz+kI/3oq/+2&#10;7NCUqYeUUaVsPgUiNSzgBadPCm2vNRNMAd7nVq0J/at7Pvbp3Sscy926nWKbt+8M95rU/fsumDrJ&#10;Zk46zYYPrHbrj7J4TPzXz3625snnlti8pStDtqvuHanhC3V/tI3bdoTsyV9971sjHv71Lwd9/Rvf&#10;WPfud72r4lBpr3/960ffeeed/f/93/993R++/f/s+vMPf2TIv9z8pWHZ4mOcdvr0PX/58U9sfPXL&#10;rjqkwHutlC361KIl4XOtrFwNzTjc260hFXWvTbVbmZnKVps1bVLIAquV7vP49OJl5XPGoSN+3Pb1&#10;43iQ74MDtinc/3BvyPQ7z/fh9HGnVhxCM0/Hh+//0/Pnqt37/PO+0vet7wPdT2/qqaPs/NMnhyw/&#10;HS8p7ZNl6zb6eWeJrVy/0c9fg8I+130ulZGZp+PmvmcWhWD70H497Pxpk23m+NMKP4s67yxcsdr+&#10;9Wtf7/+9f7l5dDb7GDpmvveDH6zfW+pyROe/Vd4Onff+6NqXnn7FFVfsuf/++486Vygwp/tR/vlf&#10;/uWQ7//7N4e94k3Xb/7rj9209ayJ4wuz/HTPwqeXLLc5i5eGYX81tKmG6Bw3Qv9+O5rOO0vWrLMn&#10;/PO7cOVqmxKGQvVtnDAuW+MF6v9Nvm/1GXrK262M1/P92LjAjxENjRrpc+H76OCiRYt6TJ069Zjv&#10;ldU7Dthpg3uf7g+5yNw88e+FpoJ8MUAm+ttBB4CCRAr+aFrt9enfJPlglA6For9FVH8MdCk4qHvZ&#10;xffU89d50fvFoJWCWWqLLl7oH8CxXfmLJjE4FevUP3RFF3x1b5BKF1lSClTq/Sodc2nbdcFYwTwF&#10;NhXQ07b+gRe1M217bI+kFz5ikLCoP2KdadAyle6ztG+k1oCZ9o/2me7DqPdW+4vet1qQTxcUYhZl&#10;fP0/evlXL7F/0n37Ei/pxYZ4USMNVqKdIMiHDk7nrkjDLTf1w4dKdJ7TvVaPpw4AJ5dagnz6O0y0&#10;XEG6P/eiH8HlpX9fpuLfZ6K/1RXQ0d9fRT9yqFRHlNZV7e/lovXSedVUq7dIGviq9m8R3b9bf2eK&#10;roUUbWPsa/VDtWuk+vtd+y2+b57+tv1/Xqrdf1x/o+vfJPo3QJ7eX/2Q/5s33daiv7viv3Ekvw36&#10;Ozv9UWNeU9sMAMelpf+xeLJn8lXSapl8ysCIyhkc5fLsqjX2y8fn2J0PPxHuWXXtRefbNReeF4IC&#10;zaE6ddF67/4DIeikDJ8Fy1eHYRJfd1k5W63asHCVhPZqWiqFQNZ9T88Pbdawia+77EL73Hv+MAy/&#10;+ZGPfMTe8IY32Hveox/NVHb99dfb9u3b7fvf/74NGTLErrnmGjv3vPPsj97/AVM21QPPLLSBDSX7&#10;yre+YoM2lIeotJkzzR55xKxfOQCwdOlSe//7328vfelL7cMfjj+EeoHaLOoP3TdQGYfKpvrf2XPt&#10;JefNtNde8qIw5GFzlbwv9B7bdu+xux6bHereumtXGH5Pw+qpz+sZLjEKfe1F7Z6/bKXd7ceH9qPu&#10;m/e9v7nRLjrzdPvjz/+LveaSWWFYQA17GLOAijKHYl1q77Kv3WKn/78PhPmrxoy1ObffYboHn4In&#10;dz78uK3399DQlapbQ7n26lHO9KxUbzgmfKrA1cPznw3tXL9lexiOUsfbgD69/fh+2u55fLa3oWSv&#10;uXiWveyCs8M9yGJ7K9WtY+L8Cy6w9/y/G8MxoXvlHT58JPSthltUgEhtfuK5xbbhqUesy+7t9uMf&#10;3Wbjx44NdRZlI/785z+3r3zlK3bdddfZH77jHfb1b/+nffVf/yUExvr16hmGZ1TwbdZFF9t3H51r&#10;oyZODn3xKv9carjEWG/F/sj6RMebsvd+nn3+1ObXXjor7Cv1kTI9dT9Afd5f6/UPHzSgsd5qdWs/&#10;Kmh4j443r0fBzle86LzQ1xq+9OePPGm/mTPXzve2vtrrvfys6SGAGPuiUt2qVwEp3V9Rz1MK/v72&#10;6QX2P97X23ftDsefPjs6brR+Svdf1H0/ta4CYcpWfJ1vu44HtbWItuNr/32P9ezRLayr4UY1tGee&#10;zjv3zymfd1asWG5Djuyz/RvWmB0+FJZf4MfKtddea5dffnk4NnQ/SK37jLdDn8Xf3fYdu+qKy+0L&#10;nzv69x7K7F25YbN98gtfsrvv/G+bcuFl9u63/6Efp2eFAH3ejj17Q7buz70sXrMu9MWrLj4/3DMy&#10;T9mnjy1cFPb3/c/MD0PZav2Xz9JX0tH0+Vy6bmM4pjVkrAKMr/X9quMj7Tvtw/w+0jMFlvXfvHV7&#10;7byx/TX72J2NWugfmRq+rOgfk3n6B/rbvOhipoaR/E8vCiLrIKv2+jTIo+BQegFU/2B90ksa+Eup&#10;fRrqM/6RoNvV3uslrUP16xfDF4Rn5XX061XV/R0v+WBW3GbRkJW6aDLWi7bjn71U+0e5qD5dHKkW&#10;dNI/pt/kRffUE/WXxk7OtyWup8BW3Eb1x11eiv4+0x8bcd1Kdab04XuLl9g3qlvbW+tF6NiH6vN0&#10;e9THP/YSL5LECx5F/S06dvRlrHbrvW/2oro0TGrcbu0L1Zlvmz7yOn7SDFC0EwT5AABolnqCfOkP&#10;riT/4y3RvPy9DtLgmka9+KyXGFhSYEfydRT9cEyKgndFitbT37vf1wwXfywmcTuiWv4OT9US5Ev/&#10;HVLUR1Hs62oBr/QHdJL+SE8/HEyDdvkfNkZxtJIo9kHaL6p3qpe0b6oF+dIAX9E+TIOcldrM33IA&#10;Wk1Ln2BOtiDfidaQXpQ9cPCQbd+zx7bt2mMrNmwMQQDdr0vZOLpH06UzTrchA8JF2rroPRTcU7bT&#10;5h07QzBA9W7asSvcD073zdK9n3QPq3rpQviuvftC3crUUkBBda/atCXca+0Db9AoZfVTm5V1qPsE&#10;Kttr9abNNnfZKlu2boO9/zu32JlzdP3NKbA3e7Z/1dd+TUuBi31Zf6juRavXhjYvWr3OZk2falec&#10;dUa431dzqN1qs8qGbTts/opVoW4FoXQfNgXflNmTz3Sqhe6xtn23jo/dIStqwYry8aH+/7t3Xm8z&#10;J463D3/9P3x6mp0+bkwICCsI0K9Xr8L76O3dvz8ca+qHQe97n437pa6Vmj30+jdZ6e8+aeNHjrBl&#10;6zfaA88sCJlJytBS3RP8mFHAS/fn073F8gGiI35MKJii4Sj1OmVKKgNzn7f/7EnjQx/onnePLlwU&#10;Aqw6NlXvGaedamNHDPN6+9mAPn2sR0GmmYJkO7wP1GYN/6ntV0BFQ6CqXmWO7t1/MLR53vIV4T51&#10;qlsZbArUqT8UYMy3WcfE/gMHQ99u8s+I+nfe8pW23Ld/6qmjQ90X+jGxZedue/+Xv2G9e/aws/wz&#10;o3vfTRozMtQ72I9Fzc/TMaE2K+ir423eUj8mvG36LKreK846M9yr8MG5C73d8319C/eAVLtHDx5s&#10;gwf0C32iNufbrf7QOWOrt2vVxs1+TJSPt2EDB4Tj7cXnnBm24aF5z4b7IMZ9qONDAUS1W5lhRcfj&#10;Ht+H23bvDnWfM2Vi2I6U+mr2omX2W+9rHYO6j522R/e2y9+vT+18duVqX3ehLVqzNmQNX3H2GTZz&#10;wmnW37e9iPrjJ799RMNQhnPUrGlTbJSfC/O2ep8+5e3QPtdxoWC0PsNTfL/l7dW9MVetC23WcaPj&#10;TevquEyz4uTIkVI4fn/r7VCAsmuXrqHNOg5GFPzYQsf8I/OfC329ys9XV/p+VdB56thj26H7oeoz&#10;oTYrO09ZrFd6Oy48Q4l2R1OQbu2WraHND81b6Md0n9AOHTcD+r7Qd0VBvgOHS7ZlzyHb7GXJlv32&#10;e2cP12z+YdJ+xX9cV/uHdUcS/4Ff7QIHWob+2Pq5l0oXSnCCEeQDAKBZ6gnyRfpbOh0+XX9j/9JL&#10;DA7lR2pIA25Rfih81aF5MQhU6W+u4wnypdLtrpZ9V4umgnz5bav2frGvKwX59IO2eN9WSW8VEOnH&#10;eBoZJMq/X9o3CrbFkUkiLdcP4dTe/GsrBfnSoGFRgC/+LS35WwmItusML9V+NAgAx6Wl/7FIkK9t&#10;NaQXZXWx+tlVa23u0uW2fffekA2jwJsuzCvDSRfP8xeia6H3WLNpqz3j9SrgomCisoV0gX/ssKE2&#10;cczIMNRhPvumFnv2HwiBt7lLV4Qgg4IFanPPHj3C8H2XnaXvwfqpzQocPOP1LlyxyjZu2xnqveTe&#10;X9iF39B3buaHPzS7XtcRa6eL97poHus+UmoIgQ4Ff8aPGmGTRo+wcQUZQ7VQsEhBFvWH+kVBH7Vb&#10;QZeJo0b6fhxhA/v2bdZwqAoKLVy5JmQg7fa+6aW6vd3KCnzlhefZaD9OvvrTu0KwQWcGZUudNWl8&#10;GDZVwbi8tZu32vzlq2zB4mX27nf/H+u9a2eY/9gPfmTDrroyZAwpCLjUt0P9pUCV6lY/TTttbAiM&#10;KFCUDzwpGLliw6bQBys2bA6ZSOoDBQbVFrVLAbyVGzeFYJoysRRQ0rC0CsRpOEQFRgb27ZPV+ALd&#10;y0/DG2qIzrVbt4V61R4Ng6rPiPqgPCTthlC/AlShP3y/TD51dOgPDRGZz+ZTsFpZh2qzsmh1XKtu&#10;tUHDk6rNOiYUkPyv3/4uZLep3r0HD1hvP9ZVrwJWyrrN0/Y/Fz7XK0JgVvX2693TBvXrF+pVuzV0&#10;pgKq6uvN23fYLq9bfaL+UgBIfa39nO9r9YfqVN2b/fyh/az6NSSsAviqPwSFve4VXhQk1hCs2n4F&#10;wdTuccOHFQZU9XnW8aHj+S+vv+6YAJICZjqG1GadU/RjBL2fziv5oKECvxu9f8vbt9MGeL9OGjMi&#10;BKKVFVoknFeWrQh1qY/UzqKAoPbJms1bQrab2hTOaf4502cu79Dhw2E/67jbvHNn2L9qs44bBRNT&#10;Cq7pHKR2rPb61feqV8eBgsd5ys7Tca+gqvpZ9SogXtSOEED04179sWbTFhvl7z/Jzw+njTz2vKN+&#10;V5ag2rx8/YZwnlZ/qKSf66Ig37a9h+yp1bvtiVW7QqDvi68PP16o/+SDthL/8Vn0j+GOSkN25u8v&#10;iJYXf5nMUJ3tFEE+AACapd4gX1EAR9IgTv6+oPkgX1GQR9IAloJPQ8oPj9Leg3zqn7Rv4lDwoh8b&#10;ahSPau/VVJBPQbA4zGm1f9Okgb58XbVkHqrdGlI1DcRKUZAvzSysdHyk/V1pqFIAaFX1pwOhXVFQ&#10;SEGJfcoi2r0nXIjXcHa6UKwL77pvle7VpAvL9QbhFIg4eOhQuPC9cccOW7xmvc1dujJcbFdQREP3&#10;xfugda9j+EhdSFZQRBf2d+7dGwJAyiB6duUaO3D4UAjQXHXODJt22qnZK2pX7o/DIVCk/li+XsGi&#10;VSH7cPyyJfaif9c93stKf/ZnNQf41OZyfxy2PQfK95lbtHqdzV68LFz0V5BTWU8zJ44rvCjfFPWH&#10;2qzAjwKqujfhM0tWhPfTvewuPmNaCC4pAJOL01QV+0PHh7KUdFzMWbzcVm7cHO5l9qLpU+3F586w&#10;Qf3KAbHTRg4PgQkFwbQ/NMym7p2mAIQCC6EPvD4dEzGrc9+99zYG+A6On2CTXvVKGzV4UGirMqfO&#10;nTIh3FtMQ0rqXoBzl620pf46ZaXt9XapPgWyVL/eR++vrE4FJJ9dsdr27N8fgh0aElb3ghvobVUm&#10;n+YpK0qZZfr7q3x8rghZUAqSqD/Vr6o79IE/V9aahlBUgFbb161rVztz/Lgw7KOC4AoCDe7f16b7&#10;sfeiaVPD50YBkme8P3RvQPWHgkLl/ijXrX0U+mPnTlvs26X9pvYP7d/P2zfVzpk0IXxeFBhT0FZD&#10;uV46c1oIVGlf615pS9duCEE21aO2lvvDPyP+PrpfXbk/Vttjzy4K768AjbLTlFGnQJOC95p3yZnT&#10;wvboT+d5y8oBtlUbt/jnbH+oS/2hYzmcM7L+UGBJ54yl3n/6HJ/n+0rnDQ1tqXOI7mN35vixIeB+&#10;6vCh4QcE2kYFHhVgVdAv9IfaHPqjfM5QRqOy3XSPP9GQm2p73C/K1lNwTPcPVP/rOFcGpoQ+9XV1&#10;X0odHzroFfxTOzQ0ZTlAPDAELuP5T+8Z26F/OSgAeNEZp4f9qG1RMLX8OSu3r7Edvo1jhg0J5zP1&#10;n84/akd535bXVTu0XxQIC/0xwdvhdSvIqXbo3qSxHTpe1Q4NI6v9okxNHQc6fk8bPiwEJRvbkfSH&#10;tuXUoUNCf8RMQgWgj27HwdAO/XNjqLdDQ9/qODjLPwMKmJf3bfnz/kI79COEnjbZ23HJjOkho1HZ&#10;wD26ndLYjhDIdof8M6g6Dh4u2d6DR2zLnsO2aNM+e2zlLnt+476wDtq1OHyMhmLsLP7Bi341rQsZ&#10;aB26yKE/hnSBhAAfAAA4WSlIVRTAkXR4y2OHZXmBAoBFAT7R31n6e0s0fGNH/PtWAT0FwWKJAT7R&#10;3+zxlgPNob9JY4BP+6Lajxa1LA4PqnbE99Q0BukUkKsUcNQ+1t+/TQXjagnw5V2UTQGgTRHk6+A0&#10;jKOCLcqwUwaRAjm6mD1y0MBwwXjM8CHh4q8CLkVDLlajC8VrtpSHNFyyZn0ICiigMHrIoHBRXBfo&#10;hw7oHwIXushdK12E37lnX8gOenbFmpDN08X/Gzawv9ftbR42NLS5OZmB6g8FFxSA0HB2utdX757d&#10;bXKPU+yaL/69dTlypLzirFnW9YtfLD+ugYIGuhivjB8Ng6rglp4P6dcvZEqe6v2hPon9Ua+YaaOA&#10;zzrvcwUTRg4Z6HUPCXUrWKa+V7ZQPhurGl3wVxBSx8bz3ifqD13wV1ByzDBvtx8fqjfuv7Ad/p7a&#10;Du2nlRs2hUwvBcYUzFFQYv2WbSFDSwEtZYtdueCZ8FopvfUtIcip4Ibaqqmeq49U7+ih5eCfggra&#10;R7pnn4Y01LG2a9++EHBasHJ1GK5VwQ0FVHRMlPtgsA3q3zccF6pbgRgNe6jMK9U9wt9HgYtN23aE&#10;7VXQT58HHbcaJlNBWe27zTt2hTpGe316nfabAkIK8CnwpGUKKKnPtUxtHzqwnx0+4v2xsRwQU5BU&#10;2XIHDh22dd5+BQxVv4Yw1RCIY1S3XutFGYjqB+03BXKU2afhJk/1/lcwVOsrsKnPcLk/ttsB3287&#10;fV45KLvMVnt/NPhBqDbrcxfrVuBUQSrVq4BQbLPW0WMNQ6qA9JzFS8P+Un8o41EBVr2fgsnKAFZG&#10;l/pA5wy1TRmF6g9lwSkopf5oPM69Ddovh72NCqLr+FAgUdmLKmv9+NA5Q4HLffsPhqCpaFuUWbfE&#10;5yvDU8EkZcDqs673jtuiYU8V+J+7fGUI9CqQqONYbVQ7lPEX+rRnz3CMKrha3pbycaNjVJ2lPle9&#10;2hbdP1AfG/Wz2lH+DHs7dqsd1tgO9ZnaoX5T8Evbon2y0M9TGj5XgbzYH6Ed2eddAWqdh5/zdiiA&#10;rP2ldqgeBXPVhtAO71N90uK+VcA7tkPHhzKk1Q5lUqod3fx4LJ93FPj3dvhnQ+1QcE7t0DCs4Rjz&#10;dqh/FNCL3wcKxKod2ifh8+Lt0Pa90B9dQjuWrd8Q7rMqW/cetsOlBtuw65DNXbfHZq/ZbVt8Xt/u&#10;p9ipg+rPAkeb0i+Ddd8H/ZK3M/1yVPe108UQ3csPrUN9q2Pn0+EZAADAyWmxl2p/RyvIIzGIVOSp&#10;bFqJ7o0czcimHYmyFPXvjbQosKnMRNGPDtVP+rdJvdJhvFRnUzSEajQmm07PpnJ7Nm0uBWFrDfDF&#10;4K18z0tt2QQA0III8nVwytRQYCTcM2vh4nBhWve/uvzsM2zaaWPCxet6gkIpDeWnINyvn5obLtqr&#10;rotnTLNLvCjDKR3qrR66QK3AgwJaarcupCuD7IqzZ4SsLwX7QpbR7j3ZK2oX+mN9uT90DyoFS84a&#10;P9be++PvW6+NG8srDRvmX/f+fd/t2CEGK1FAQgECBTTumzM/BBAVBLnynBkhs0hDAdYT6MzbsHV7&#10;uND+s0eeCBfxlaX2ilnnhnvE6T6Kzd2HOh4UTH3wmYX2+HNLQoBn1rTJdvlZZ9jUU8eEAIUCPsqc&#10;EgWdLvDlV55zZgiQKPD4gL9WgS0Fg7RPFED4zVPzQhChe/dudv7zC8Jrpcs16SgJL+jds6dNGD0i&#10;3HPtgmlT7JRTTrEnnlvsfTnPFq1eH4INasfTi5d7W58NGakK6umeZBdMm2QK5imQlad+UZBS93O7&#10;3OvWMKDKNPvd/OfDPfuUKbdr7/5wT8bf6X5nc58NAUat//JZZ9t0Pzb0+iIK0CgoosynF/t+VvBF&#10;gat7Hpttc33bt+woZ94peKo+0v3lFCBU9thlZ023CSNH+PPiY0zzJ40e5fthevg8denaJXwedGwp&#10;OKkAkYKRyrq8+9HZYehLBXNee+ksO2+q98egY4f1jBQcUnbjKy8816aOHROG27zL63jMzw8KqGtf&#10;K0j5yLzn7EHvDwWBlBmnjM7p408NQdii403Ht4KiLzpjSjjuhwwcEAKbv316gZ8fVni/7w7Hh+6r&#10;+esn54ZAcO9ePULfiYKVv/L5j/l+URBPAbMiOhYUNP31k8+Eupeu2eD9fDBbejQFwBSAftg/7/fN&#10;nuefy5WhDQp25SlIqyzk2YuW2m9mzw33GFSGZMiMK6DjRO24/+n5dv8z80NgX9lxReJ5WO345eNP&#10;h/OlAndFDpdKtsnPf2rHvU8+bU94OxQ4V1A7r3ze2R+Cnfqs6J6EGv5T211EwcYV6zeH8989j88J&#10;5ykNk1vJRj/X6Lj7n4d1j3Cz1dsP+DmiwRZv3mu/en6b3etl/6GSXTyhv107Pb2/Odoh/TJYJ+BK&#10;Q/p0VPqHtLaL+1e0nnjsHM8wTgAAAJ1dS/+QrvI/6tuvH3jRvzfSooDWVC8xMKd/OP5b+WFdLs2m&#10;siOb/n/2/gXOtquq88XnftS76rxPEkKMgQQNihIgomKwI408RG25wuWh9I0NKnDp/kNfH20bL9jB&#10;Vny3ekUb/YCNDdjgH1qJPFvSN/xF3qEBiZCQCCEkOe9TVadOPfbe//EdY41dq1atvWuvqjp16jF+&#10;MLPXXnutscb8zbHWqT1/e4zZDywR5fBzH5O9gkFs9MObslfwamn9xp+/p1lnEdB/xEGWHGA5hfVm&#10;NgYCgUAlhMi3w0HWBtllZNoxgU/5QUoafvsjr0rfcMlRzeqrAiaJyapiYhghjonrL331fi0lSBYV&#10;YsC3PuLKRCYY2SGDgslqsuyYJCebiGw1MkiwT9nOK44eSdc96hFWom5iXCfke01kF8HaV9hAhCOr&#10;h+wVhBJsk5n1fe9+Vzr8d/+/7GjBm9+c0lUsH9kf+MzEO6X6zszOqvhGZhslCOkD2TyPE58pmXf0&#10;4L5V67StBUQOMuFOTk9rNhiT93d+5T4tT4jo+cRHf5PwcZnyUcU0fiM6TJ87p/GBwIXPCBrDzaH0&#10;LVddmb7t6qs0owxRCgGFjChwcN9k+uZvuFzLayLyIXT4emxkmJFVheCE0Ifta758dxo9yd8uct2H&#10;Pzw1/9k/0+0iRuU6CETEJeUkEZKwh1/YI9Z4T3YTDeGJzDHijZKUhyT2yjJRoYXsJ0TRx0qfrr78&#10;stSR/xEDiDL3nzghtk9rJhSZbIhbrGf4KIkzxDtKdCJelwEhkgwpSncirMEHMUYG4r0PwscpFUkQ&#10;mSg/yvbU+LgKbJRxJNOrVxlbBEsyKTkOTiZGRrT/iGaMFyIQ9llDjTKh5+RegL/vecyjlY+Dk5OZ&#10;pdUgS4vSnU+89pv0FcGL8cJHBHV9ZmT8wAfZet8kz4zHXnOVxh3Cb1m4Ed9k0D36yiu0pCdCI4Ic&#10;dsnoQ6imYfOL4jOiLetHUgYTEH88pxgbePSYKwJhGh/xj2cE90cvIY57CFGPtRtZn47r8wOBMlA+&#10;k/sNDjh2LT8QQ339vXu/fkzF0l7CJD9cMD/kefk1ypie0edoGXhezc5ZxqPyIc9veOS+LcLuZfMD&#10;n++VptmYPfzA9qmZGY1JYgk/+j1Hub/xg7K44Kun59OD0wvp3pPz6c4H59K9J86n4UYtffvlk+mJ&#10;31i9DHEgEAgEAoFAIBAIBLr4u+x1twEBjPXtvIQmZTw3Uo50M3j6fPa6XtycvQKy8ygn2g+/KO1Z&#10;0pwDxD7WS+c961+vdX4gEAhsCCHy7XBQGo4JYMrAIVhceclRzYBCgKIsI8JIlSwwJsjJsvnMl+9V&#10;wYn3iBWPfNil6Rso43dgv2YKUSoOcWBQMFlNOUaELNZNu/fBY6leq2v5PwSahx8+mI7sm+qWTCSL&#10;amRoMIGSCXbEPUrZfeaue1QgoHQhAtnjv/Ll9PA/pqJAhpvl3+ke2WZlYIIdgYi1CFk3UPk4eEDF&#10;E8pEUvpuf8ZH1Ww7RDgm7sk4QxxAVELkZBwRuMhodD6q2NYShhITZB3+LxlHSlWSrXaVxseRdJn4&#10;fFB8ppwhYzg+sjyWiH6IiqyzyNg8QsaG8owtGT8EOQQuylSS1ca4PeZTVPgy1J773J4xQRwiHlG6&#10;ket/w9HDGlOIaKzLSNnIu8U+ghSlJrFN5hqlPinLOSx+lYmo8IJghmhopT0Ppm+Ue8AyTYfT/cet&#10;tCgCmq/jp/eIXINrcx6xVgau1+VD+qux+rBL1DZiOCIUsTxzfk5tsfYa/SImuEfob1l2Jz6zn+xG&#10;juP+IhMUrrGja96JXWKjk2rpG2U/WYGU98QPYpuylr1Af+iXlr+VfsIHoubI8JDwcSJ96ot3p4dO&#10;wceoXlNjQnyg9CP74LMs3ti3zMf+bnzwvOEeJDa+eN/XVKC9ROzBNUIyfACyMa+6zGIb/3plvpLl&#10;SPYqfYbrA5OTfcVS/KHs7JWXHklHhB8E5TLU5HlDzJOtSgzATT8/yFJlPOCHNewYq16xwr2LHzwT&#10;HnHZpXr/9Mp0Jq68lCgcEbP40YtzxvqIxDY+wwfPm7KsVkBXEFavED54Rh09QBnP3s9R7gnux2uu&#10;sOom95w4nz785TPpoZmFtH+skb75krH0iMOj6YoDI+noRHl/AoFAIBAIBAKBQCAwEHZiic5BgdCX&#10;L7OZz8yriqrnfiV7zWOj5f6pJJLPznuvbfYFazdeI+3J0nITkVrGlPND6AsEAhcM1VSJtUF61D22&#10;qanTj7DNwAVC52de/yYV9BCGEApYLw/RgOymKiKcg0wtyuohPJF1R/YQtlmni8lxRIbRkeprzpHF&#10;x3pm2EUsI2mFCW4mrZn0R2QgO6mZTaKTBUP2DhPna4FsFGxi+577H1ABAmHkmnYrPeHHnpcax7Iy&#10;nU99akrvec/AZTrJiiGD76Nf+GL65D9+OZ2YnlbhQUW4I4eU66MH96vwsR4gmv39P1BW8ovadxVp&#10;xT52VXTZP1UqbK0FMqE+c7eModgmw4kxgw8ECLUtfLOeGRltgAwl4oV+eDYR2YQnz0ynByQeEMr+&#10;ScaObD4yGxF1sIfIc/1Tvy81v36/npM+9KGUbrzRtvuAbCqE6a+fJMPuhPj4kGahIuQpB5cYvy48&#10;9RO08kB4QzBE0CNrjPXZsE2GFXa+MRON/B5BtBkUxCLlM7GNCI4oe99Dx7VcJ3bJgIPfyw7bPQK/&#10;gwC+EY7JQFM+1Odj4vvxNDk6qnaxz1qG8IEwVAUnz86YbRnHrwgX2EbgY93L7jND4gE+pvoIXkWQ&#10;5YaYnueDBrif8dnvEWwjNFFKkxKWU2O2diCCb1k28MzcnPhotnkeIEJxTyOaFkGsU0aWY4lZxhnb&#10;iONF0QwhkrUv4YPMOcaolx+MCxmuZFMy7tjiWITTsrFdWCT7kIzc01pqlfU0GauyUrBkKfNcwWdi&#10;c5/wcamMLz9yKPKP6D0n9jgWvvkcPvmxRVFExGeeWQ+cOiXHn9H1IblXyboue45yPPGBbdpTr//2&#10;9Ip3fDE9cHZBhb2rj5jA9/D9I+kKaftGG+7fZv/dEAgEAoE1cOONN3Zuu+22eP4GAoFAIFANPyft&#10;dbap68eVlbb3kiqsq9bvF+GINL4eX/7fZDLWbrfNntdwUL6R7C7wAmnFkvSD2lrruHy/EZw2UpY9&#10;3++1bK3Fdz+uKfvpa+CtxSMgOw7xDLhfVW0UUTbGrG1BZiJA9CNjb1BQ1gjh089/qbQ/ts1AIBDY&#10;XGz2l8UQ+bYWnev++Q98+OjBKRWHju6f0snqRp1MnOyIAdCRf2aZAF9qLaXTs+fS14+fSqxlhg0m&#10;6q+87GjaPzaW6mK30agWMmSALS0t6QQ8YtJXHzyupT/JHsPnSw8eTBNjlvHUyDnNeZ12u2fGClCf&#10;5Rgm1REn73voRJqenU2XHjqcHnn0YO2X/r/v+LbLH3xQa8ydGxtbeMPLXnbHmf37B6oBSjk8+Jie&#10;m9dykl8/flJ8amtW1BWXHkn7x4WP2vr5wP6JM2dVzEEsOnKA7CIyho6mZrOuZVfLMnv6wfk4P2+l&#10;ABGMZs6dT5cIx98oY0hW0pDYJusobxlfmo16es1rXnPDi1/84nTllVd+GAGAMVtYWEpnzs0pv87B&#10;kX37JS4OpiecOjH5ir9423XYOD86uvibP/dzH2s3Gv5HW0+0xE9sI9BQWpB4Q9QhS4p4IwuMeBse&#10;blbOYqQvlCpF4CDOECinJaYROS4/eigdFd9HR4Y0q61XdlgZuEcWlhbT/PySZu5RXhW/zy8upMsl&#10;3h4mfBycGlehdLg5XCkuiImFhYU0J3yclnsE0QyxCDHp4YcPqSg7MTaiXFQVlI2PBfFzKT144rTa&#10;Rqy+dL+N4WHEIrFZnQ+LD/g4MzebHjx5Jn1N+AA8jx5+6JBwPpZGh0ekNTW2bv6//+8PIxJzr2uT&#10;YxG8uM/awi8x2JQ+sp/jlmQn24jRdfGtLXGzKPsRc8kC9vtEdmkpTgaJtQ35cQMxw/qTiJFo2U15&#10;dvkPCLhH9IJyTF2u2dMP+ZxY7eixloGH3/i2yg/1r6N+0PDBf2QBT5wD+vohr/wYAj9asp/7oVkX&#10;PySWun4IinxwDs987m38IJ7a4lveD66uzx3ZT2jiB5mKjCN+4N9/fO1rb7jpLV9IX3hgLn3nVVPp&#10;SVftS9/2sIl0cLyZDow2JU5s3ASDB3cgEAgENgUh8gUCgUAgsC5stciHoIPQ1At5wYi5FNZyyyNv&#10;i0ywl9vmKvyAtFttc1uJfHkRs0zQ6sf1Y6XdYZvpE9K+wzZ7gnVjyLBjIuIQOwRVbRRRNsYIddji&#10;WoCSnGTsDQrO9xKea8VHIBAIrBub/WUxRL4txKWXXtp58MEHN/KP9a7FGyT2XpLSw9lekj8k/reU&#10;PvfXG194d7fDS0cMVLv891P6xlek9A1svyOlB56b0l36QSCwEpdJo2bnP+q7wHbFDdc984VnF9u1&#10;1sT42PGxoXqaGG6kA2NNFfpGm/X0W7/1Wyyo/hN2eCAQCAS2Co973OPe+OlPfzpEvkAgEAgEqmGr&#10;RT7Q6zr54xB9KOtYBOUcj9tmz2MQsj4kzUWntUS+qqJUEYOKfPj+JWnu19XSvmybXazFNXNKnAf6&#10;+f3T0v7INleJoXkb/fxFkPxTaXkfe41xXlRFVPw+aXmBFuHuA9IoWVpEfkz7CbeBQCCwIYTIt4NR&#10;q9U6gjdlbwMZ/s+UrvyDlJ6SveVf0U/Kv6Kfzd4GekOz8gT+y6e++HpK/9tlKWmm5L9M6f1vTimr&#10;2xkIrECluApcNDxB2pht9gRflv7MNgOBQCCwVZC/+W+Sv/lD5AsEAoFAoBouhsgHEHN+SZqLPhzz&#10;V9JcACsr1enIX6coCiEmUabS7YCyfuXLVuazxxCc+AFuUXzrh0FEvmJZyl4Za2txXRTT6HuRp7zA&#10;xzFcM9+f/Jjz+Q9Ly/vMWPyONM4r9qfXGIN8liKZffjv40u/EGVvlpb3F75vkeZlRfuNeyAQCGwI&#10;IfLtbPAPya76wt/pdG7KNteFzvvedyT98A//cm1hQReh6lx99Wdqd931u/rhBUCtVttNIutrCq89&#10;0U7pMRJ4KpxKEM7I9lFp5/XDbYiNxtVWY6/G1VZhO8XDDhvrXfdvTiAQCOwQxPM3EAgEAoHq2GqR&#10;D3HradJchMMmQo+LX2CtbK6iaIhQ9TFpZPV5hho2XDgq61cxqw4Bigy3J0r7NWllPPRCvt+IW8Vs&#10;tWL/igJYHoNwnV9rD3j/Af57n9hfzKhz5H0G3v88h4DtQTL5HPnP8+OY35/3N+/DesqHBgKBwEUD&#10;Ih8PbZqLfYELB/8HctegsxHMzXU6113XEVKsXXVVp3PqVPbhhUHm9m4BIsxAQkw7pZudZ9l+c7Z7&#10;2yIbrh2DzO3dgoHjaquQ0bwtkLm0U7DbYjMQCAR2CuL5G9iJYOLXs06YAKWxXZbdkUf++F6NrJFA&#10;IBBYC4h8/BtKY7sM/jnPln7gcz82D0Q53881KKfJ2nu+L9/IBhsEZLSx5lzxfPbxGfB9vfrFs7bM&#10;BplwVcAzuWijrHEtfOHZ3wt+7Fpc42OZ797W+ncAH+C67Fwa5zNORfQaYwd28375WOBL/txig8N+&#10;vAQCgcCGsdm/CI1Mvq0F/1jsql/1bmjS+2UvS+mPsqz9ZjOlj3wkpevzPyjafNQE2eZugAsxawoy&#10;7ZRYGMbLMD5btt+VbW9L7DQxZa/G1VZhO8XDDhvrXfdvTiAQCOwQxPM3sNPA5OlfSstnTORBRsPz&#10;pJWVjBvk7zS+h5RlbwQCgUAeCCsvtk3NHit7biAoUcLyc9L6rV2HoPMYaV+Rli+5mM+8y2fV+fGA&#10;c3qt2dYL+P6d0txG0T/3u1e/ADa+X9qV+i6lv5PWa426XkDAeo5t9sSgdgfl2gG3T7JNBTySJTdo&#10;udEih2ud72N2Rtofs6ME/PvmGXpF7uGKbEPnu6q/gUAgsG5s9pfFEPm2FrvuC/+6J9/f9KaUfuIn&#10;sjeC178+pZe+NHtz4bAXxZh2StdIpyn9QACel+2D0rZtqU6wnUSdQbAX42orsZ3iYYeN9bb8N0eG&#10;c0eV460KCZFYezcQCGzL528g0ANMqnqZOMS8l0jzSVDP7OOzXuXa/O801krqhaqT1IFAIHCh0Evk&#10;CwQCgUBgx2Kvluvklxz8IoXUdBr/yG8F/AvQrgGT75Xx2c92OpOTzNpbe/7zsw8uPDK3dwsQYdYU&#10;Ytop/YxzLdvvzHZva2TDddFx9913EzOd22+/PdtTDvN612CguNpKZDRfcLz1rW/V8e4H82jHYFv6&#10;m1G5a5F1MxAI7G3EsyCwk4CQp38DSUPwK2Ktz/2zQCAQ2AkolusMBAKBQGDLUc9eA+sDwh6Lt94h&#10;jTqRLOhL41c87C+r8RyogOPHj6cPf7jPDzVnZtLSc5+rr4rHPCalN7zBtnP4+7//+3THHQzTatx3&#10;333ptttu09c8uC5JNsX9gfQvsldAGZ4dhWc84xk6rl/+cu+KCb/+67+ux3BsL/A5rRifb3vb27qf&#10;0bAV2J645pprVoxVGYrjWYyJl7/85Ss+7/u8CgQCgUAgENj98DJlZOqVlabLf7l6dPYaCAQCgUAg&#10;EAgEtgn2Wiaf95UFVj2LL7/YKguyXshFwbnGrkKWuKB4wxve0Dlw4IBy2Qvt5z1PM8po54eGLKuv&#10;gDe/+c1qg3bPPfdkezud6enpzg033KD7r7rqKn19znOe01lcXNTPP/ShD606pwj5fDdhzYyrdkpX&#10;SKeVb9mek9fJ7KNtDcbKs+i88b4MftzTn/50bWV42ctepp9xXD4rzzO33Lbbet3rXrfifWTyXVzA&#10;8dVXX71ifNlmXx6Mc3Z4Kfg8f46Pv49vZPJtDTIqdy2ybgYCgb2NeBYEdhL4Iaz+DSStXyYf35XL&#10;4OcGAoHATkBk8gUCgUBg12GviXx8gSn74pL/YvMr7LhAwP6uQjanqeLbNddc03nGM56hPJbi9a9X&#10;scnbn8g5RSDkXXHFFZ3rr79e7eQFOwQ9xL2vfvWr+v4DH/hAp9lsqrgIQuRbjXZKr3S+Zfs92e5t&#10;D8YKMQZRpijEFYHYgyjnQl4RCDh+Pq95wc6vkUdeCAqRb3sgP4YOHxviI/8+f0wexeMd+RgIkW9r&#10;kFG5YXC/F+/fi4FibFkvA4HAHkc8CwI7CfzIFQGPuGX9vfz3Zbb9s16T4frvoG0GAoHAtkeIfIFA&#10;IBC46IhynRvDH0srK0HC/lO2mZ6QvQYGxNLSUnre856XPvvZz6bv/M7vzPYW8IlPpPSv/3X2JqX/&#10;OjWVPnzNNdm7Zbzuda9LBw4cSD/90+iuyzh9+nR697vfnX7+538+XXHFFbrvqU99qrY/+7M/0/d5&#10;UILvta99bXrXu96l/u1hPCt7BTuqVOddd92V/vAPmWfoDUozvu9970s/93O9/za/6aabNK6KoPzn&#10;3Xffnb73e78322PgPfuL5UHzpSK5bmDr4CV4H/nI5URr3/7KV76ir+94xzvS1VdfveKYPD72sY/p&#10;6xOf+ER9dTztaU9L73//+7N3BsY+X9KzX6nYwMbg5VWLZXKLY+Bto+V0vfxvvsX9HAgEAoE9Dv7Q&#10;ebltppdJ+6g0JsF/QNqXpB2U9nppa/0jzB/k+bZV694HAoFAFXxB2s9njTLFgUAgEAhsOULku3Cw&#10;GeBAZTSbzfSKV7wijY6OZnsKOH06Jdbhc7HtuuvSLYcO2XYO9957b/rN3/zN9PrXv15t5sH6fOfP&#10;n0833LDyu+J1YuvOO+/M3hl+9md/Nr3oRS9Kt956a3rBC16gbS+ik9IRebkx216qpfQutncTGNu3&#10;vvWt2bvVcEGgTAS8//779dVFY0fxPXjyk5+c3vSmN5GBpNfjurGW29ajKLYh6vHcALwixBbX7fNz&#10;XAwsioBXXUVC+0pgl7GmvexlL9P3gc0Hgttaz+fbb7+9Oxa0foL+IODHA4yp2/P7OYS+QCAQCOxx&#10;8A/hk6XdLY0/fFiz/lZpgH+sXQTsB1/vvrjuPWJhIBAIbBfww38mCmifYUcgEAgEAluNEPkuHFam&#10;dwQ2Dy96ETPwutmamkrpne9M87Wavs8Dce45z3nOKiEPkMkHJidXLik3MjKSjh8/nr1bBlmFH/nI&#10;R9Kb3/xmzfAho2+voZPSjwjLrpbeJturidrBQMB7+tOfnp7/fJYJKQeZn4hzGwVCg8cl10P0ectb&#10;3qLvAxcenn3HjwAciKxkXDoQ88jqJCvPBZz1CnSc6/iZn/kZfQ0RaHPB/ct45bm+GOB+5jmyGc+J&#10;QCAQCAR2OKalIcrlQRbfTdIeq+/KQeUQhEBEQm9kyLhgiFjY+w/2QCAQCAQCgUBgjyFEvgsDUjv4&#10;AgPemb0GNgO/9mspvfvd2ZuUGv/lv5A6k71bxgc/+EFtv/Ebv5HtWQkX+QYBNlwMRDQ8cuRI+uhH&#10;qTqz5/Cj2SvwX+LuCiDoIOD1K+f58pe/XEWeMtF4o6DEYzGrLHDhQPYdQitZvp6hRxlWBLx8Jh5i&#10;TT5T74UvfKG+biTrEntcxzMBA5sDMvI2S+BDMPS4IDuwKorZnTw73B6tGD/c+/nPvRRsIBAIBAI7&#10;GIhwd0h7ujRKc1IRBOGOJS3Yx2e9hLq/kcavofgH0xsZMqzj8AlpoH8N/kAgEAgEAoFAYA8hRL4L&#10;A0vVMHwgew1sFLfdltIv/VL2JqUHbrop3XvddVpWj3XyZmZm0gMPPKDbr3rVq9JLXvISLcnJ556d&#10;x1pc7Csrqee47LLLsq1yXHvttXqdvYROSqicWqozwzuy110Bn1RHfPGJdgQgMoPYZlKejK68KOQZ&#10;XZTeRAi4/PLL9b2v9+YoW/8tcPGBWOsZejTKLpLJd+WVV+rnZePlYwz8uKI462U+A9sT3K9+D5cJ&#10;eNzjjKHHBc8ARLoq4Fnh8cO5/Hvj9ljPEx/y4FmSL/m5V0tCBwKBQGDXgHKaXv/eS3NSzg7h7lHS&#10;/kIa4Jgqv57DxqttU39Qu/m/vAsEAoFAIBAIBAIJ5YSf0tPuYcceBF82nIONLfazNrjGRtBj0buL&#10;h04Br371q5XLzte/3ulcdllH3mi7XVpTGp8V26c//enS/d5e+tKXdj7+8Y/r9nve857sSobnP//5&#10;nRtuuEG3P/ShD+kx99xzj753XHXVVZ2bb75Zt+Xz7QbKaa5cgHBwvCZrq9BO6cels8q9bLMeRi9s&#10;u5gCOlgZ3vrWt+q43n333dmecrzsZS/rPP3pT8/erQbnY+f222/P9nQ6V199ded1r3td9s6Qt1N2&#10;DuA8jnPg8zbEese2Z1xVwKbGVUbzCjAm+Y8Yx+Kh+djpN5YeA358Hn4enwHZ3kxc6Ptvs/3dFCiR&#10;ObCreB8W4eOQv8fZzt+HoCwO8ijeu358MS4cHmdcH1yEGAkEAjsT8SwI7CRQopOY7fVd+LA0P6Zq&#10;/fL8d+0Q+QKBQCAQCAQCAUFk8m0u+MLyV7appUQoK7IdcZ00yohWr0N2EaCKFevwefbcZZelG776&#10;1bTYWc7CIVOCcntsX3fddd393t74xjfqqffcc49malx//fXpiiuuSLfeulx1kuy89773velHfzRf&#10;lTKl//Sf/lO2ldIdd9yhWR5PeMITsj3bDkvS3iONtS7WK/aVoUtKrbxU549IQ/zbzGvuOPzUT/2U&#10;lv307C4yAIk3YjMPMnm8ZB9rs919993dtdq2Mb5LGs8Nnh9bhQPSEAh/Vd9dIDBejMnrXve6bI+V&#10;5gWUbnTcfPPN3RKeNLbzY8uxjKWf6yBrzME6gGRu9Vv7cQO4XtpWj9GOBOPHeJOp169U7pOe9CR9&#10;7XdMPsOX+58YyJf1JWPQPy9m8VG2lXgIBAKBQGAXwf9h+7vstQgy8jybj7/1AoFAIBAIBAKBwDbC&#10;Xs7kQ+D7uDT6fjJ7f6HBtarAxT3OOyZt22byveIVr+jcdNNNneuuu65zC7u9NZudzgc+kB21DLLr&#10;OL4X3vjGN9LnFVl5r3/963Xfj//4j2tm3jXXXKNZfNPT0/q5Z/Jde+21nRtvvFF9OnLkiG478Hkb&#10;QijTMf6StCpiX2nGlRgabac0La86BrKdr0WIuPdpaVzvzezYjmCsyLhhs9g8W6aI9WTyAc7rZd/P&#10;8VdvRRuyb7viq9Lwr4qQtJ5MPhf3WLeF6z1V2qYh43hFK8u88qwrb8UsL1CMK8bWwdjzedFOHvJ+&#10;s8F9j90LIfZdCH83jIzKLti1ViYf8Cw6H7OyTD4fu/y45sH4lsWFA5sc4yjaw8/858CfD5HJFwgE&#10;cohnQWAnQf8dk0bZzl4gg49jqmby+Xl83w4EAoFAIBAIBAIXAHtZ5MsLfI9lxxaA6w2CvLjnjQXQ&#10;tx10RlPwq7/6q1qq880/9mPMcHbb3M//fHbEStxyyy2dt7/97dm71aCEJ2U6XcBz/PVf/3Xnla98&#10;pX72+7//+ys+RxDkM/ZhHxGR1/wxmdvbDddKwzdvg4p9vUS+H5Gm/LdN0AN5cc/bts0MzYZrxyBz&#10;ezuCjLr8mA8iJFUR+YriHg1hcVMzRDOatwUylzYTN0tz7mibKfat198LmuGbUdkFuwYR+Tgmf3qZ&#10;yFc8poi1RD7OzQv9RZHPhcY8QuQLBAIliGdBYCfBS3Hy/bjsh698V9Z/66QVSxv8irSycgfYofyn&#10;n3ehl8UIBAKBQCAQCAT2LPaqyPeH0ujzVgp8gGv2Q5m4521brmGgM5oOsu6OHGGG09oznpF9sH2Q&#10;ub0d8VlpPtbe1hL7SsWYdkpvlpN1DD6U0n+VXUVxj4Yoc0En8jeCbLh2DDK3tyMoB1kce1o/IWkQ&#10;ka9M3PP2+9I2FRnN2wKZS5uJK6QVOaRthtiHnSrwcb2gtWgzKrtgV1HkQ4grE9vyxyHysS8v2pXZ&#10;ymMtka/4OfZoLvK5oJe/hh8TIl8gEMghngWBnYT8unl8P+a7MqIczTPxaGVZfO+V5p+z7c330bAX&#10;CAQCgUAgEAgELhD2osjnAh9tKwU+wDXL0E/c83aZtG0HndEEi4udzvXXM7tp7YorOp1jx7IPtw8y&#10;t7cj3irNx7rYeol9q8QYOXhFqc7HLNsoNtbj27bIhmvHIHN7O4ISv8Wxz7cyIWlVXOXQT9zz9hJp&#10;m4qM5m2BzKXNxpy0Io/eNiL2cf4gKI4r2cUXDPDoGXfF5iV3iyVTaXnRD3AsdhDl/Jh+Ah5YS+Rz&#10;Ec+b++kiHyj6xmfYDZEvEAjkEM+CwE4D34vzgl6+kenXKxOPEp+9ziMz8IIsahwIBAKBQCAQCASW&#10;sddEvp+W5v29GF84uG4eg4h73rYldEYTvPKVKippYx2+j3wk+2B7IXN7O+I3pPlY92pFsW+VGPNr&#10;Kb1aDtRxkIPz5xbbtl2PD2TDtWOQub1dwXqexfEvtryQtCquBIOIe942dT0+kNG8LZC5tNng398i&#10;j8W2HrGP8/qhbFy9xO8FQ0blrkXWzUAgsLcRz4LATgaZfd4eyY4BkT9vK9a7DwQCgUAgEAgEAoK9&#10;JPLxZcP7yq8KvQRJWePYCwH/wl9F3KNt27HRGU2yF9j09ju/o7u3IzK3tyNeKQ3/Bmku9v0HaS7G&#10;6Jp7b5DP5QBttywfX9bk4+2LbLh2DDK3tyvKyrX2ajyX/kiax1UVcc/bNdI2FRnN2wKZS5uND0kr&#10;8tirVRH7OL4M/cb1gpbqBBmVuxZZNwOBwN5GPAsCgUAgEAgEAoFAIFCKWva6WUDkcwHpXmmPsM1d&#10;CcS719nmmni9tJfb5qaCL/xMoL9U3w2O89IesM3thXf/9m9f8rRf+IWxofl5jc2vXn/90of/7b/F&#10;322JF77whcezze2GSWlHbHNgsGbGf5f2bdKuJ73v69LcyHdI+4RtluGEtGnb3H54y1veUpWLi4pt&#10;HFeAUr+U7ayCO6T9mjSeVwhCVcC/JZuK7RQPF2is6R/PgCp4k7SflLak78rBvzn5vxsYS35Q8P/J&#10;tsvwTGmspXPBsNuFsJog2wwEAnsXxedvIBAIBAKBQCAQCAQCihD51g9KjTzHNtfE30n7sG1uKvjC&#10;PyYNke/npQ26zt7d0ja9BN5G8YyUxt+Z0ttHU/oW3i+k9E//IqUfeG9K5/SAQBU8TxqiyqB4l7QH&#10;pSH+/rm0X7wxpRd9KKWGbKf7pH0DG73x69IQswO7H2+Xdr1tronT0j4j7e+l/TtpZIi+WlqVMpFP&#10;lEaJ0MDgQLD7Z7a5Jhij/yTtd7PtfvBJ5kHEPQc/GvicbV4YhMgXCAT2AELkCwQCgUAgEAgEAoHA&#10;lmCvrcl3sZGf2CSzhklXkq98DHq1bZlx1U7pjeIcs7Ud2Z6T16rrRQWWQek8H+9+LV+qj3O8rGL6&#10;Wm48fmflOWUtBL69A57tZTGQb5RtJJYQgFbEVQYtByut7Nxi+y5pgWr4rLQyLvMtP0aDgvM4p0q5&#10;1QueNYnIt5uRdTMQCOxtxLMgEAgEAoFAIBAIBAKliEy+nQ2+8BfHELFvkMy+g9LWytrYMkhHWBPu&#10;jfZO8RPSMbJRAusDXMJpL5C598vSKKPocCFGX9spfVXG4Aq2n5vSe96R0vfLJlU8y0A5PsryBXY/&#10;+k00lmWFrYirAgbJ7HuBtLfZZmBAIML1Eu+qZO7lwb8r6xHzb8teLxje+c53Xptt7ko8+9nPvjPb&#10;3I74U2lkfwcCgQuLsr/5A4FAIBAIBAKBQCAQCJFvh6PfF/61xL5HS9sWE4fSieukfUQ6out8yfab&#10;6in9hH4YWC8+JO1G21yBMnHP0RVjZAxukNfbeSPbx2U8jsrmNdJ+UdqPSyuKfXdJe5RtBnYx8s/4&#10;PPoJR/1EPkc/se+XpL3WNgMDgLX4yrK11yvuOXg+z0mjpO+gpaEBpaFbthnYhaAU63ZeQzQQ2C2Q&#10;P8dC5AsEAoFAIBAIBAKBwIVHlOvcWsDzWuhVxvNmaRcd4shkO6UvyauX6fw0+7KPA+sD5fGYjGec&#10;veXLcvYCIowKMTIOv8p40GT7DezLAbGPTMFFaflrPEZaYHfjFdLyYz5IycduXA2AsjKeH5cWGBxk&#10;8Ob5W09Zzl7AXq9/U3o1/i4IBAKBwMbA8zQQCAQCgUAgEAgEAoELjhD5thZVvvAXJ2a/IO2io53S&#10;28UZF5OmpSEgBTaGl0hjjGmDiHuOrhgj49AVXqWRiVOGoth3i7TA7gbZnYx1FeGoG1cVUBT74rkw&#10;OMjirTpGgwK7jkHFvrKM4kAgEAhUA8/TQCAQCAQCgUAgEAgELjhC5NtarOcLf35i9np2XCy0xQ/p&#10;gAtJiHzPzz4KbAwIMVXEPYeKMTIWlE/1MTklr73W4XO42Bf3/O4G47we4Wg9Ip/Dxb4QkAcD/wZf&#10;CHHPIY+DVVhL7Ou3NmggEAgEBgPP00AgEAgEAoFAIBAIBC44QuTbWmzkCz8TsxctO6ad0ndJW5QO&#10;uJj0O9lHgY0BQa6quOdQMUbG4pbcuLzZPhoIxNOFEBYC2wPrHd+NiHyOi/qDhB2EC30P9vs3p5fY&#10;V+UZEggEAoFy9Hv+BgKBQCAQCAQCgUBgD2OzF3BH5HNx715pj7DNwAUCX/j/1DZ3Dr4xpdFPpfQj&#10;h1Ka4P3dKR3/lpT+ekG1v8BFxLfxH7mBr5Yb+TDb/yalD/5+Sv/EdiCwTmhcCT6bvQZ2Ll4sba1/&#10;cxrSrpX2WGlj0lrS/qs0yvoGAoFAYH3g+bvZ39sCgUAgEAgEAoFAILALECLfzgYi3122uXPwtyld&#10;/n0pjbN9MqXWE1L6qgTLkn4YuJioXZvS0BdSupI3sym1j8r9PBe/Hg9sDP7vTMTRzgeZgoP+m8O4&#10;75d2UNpxadPSAoFAILA+8PwNkS8QCAQCgUAgEAgEAhccUa5za7HjJs3FYdZ8y6/D94zso8A2gIzH&#10;zbmxeWu2OxAIBMB6SgFTxvMG2wwEAoHAOiF/mgUCgUAgEAgEAoFAIHDhESLf1mJHfeEXZ5/aXrkO&#10;3y3ZR4FtAhmTj+TG58ez3YFAIBAIBAKBiwf50ywQCAQCgUAgEAgEAoELjxD5thY75gt/O6UrpH0d&#10;8Ygm2x+Q12b2cWAbgDHKjc+cvE5mHwUCgUAgEAgELh7kz7JAIBAIBAKBQCAQCAQuPELk21rsiC/8&#10;4mSzndLt8uoCEmLfZdnHgW0CGZdX5sbondnuQCAQCAQCgcDFhfx5FggEAoFAIBAIBAKBwGrUs9dA&#10;4IKhk9IttWxNJtleku3nShuXt+w7zP6LjMdmbVA8UtpuXGPqR7NXcGv2OgjgbjvwgQ+MTSAQCAQC&#10;gUAgEAgEAoFAIBAIBAKBiohMvq3FRn/V6+JMvm2q6CYO/og0zQ7L2r/LPvo5afJWr3mxgR+0QfFe&#10;aSdtsy/gchBOfRzWEhpdXKzCWf6cnn5I549I0zFqpbTE++yjQQAfVfgDP521zQRjgi+BQCAQCAQC&#10;uwlV/84KBAKBQCAQCAQCgUBgXdirIp+LOQhX3qpkhq0XG/3C72NVbAglG/ZfDF3VTumUvJaVgNyp&#10;Ih+8cCz+9wP9QnTqd+wPSLtLml+fxnv258H7j0vLH4ftfj7gp4tv+ca+otj3A69I6SH5UMfpA3Zc&#10;mR+9UFXkgxuOz58zqCDaD78iDZtbce8FAoFAIBAIbBWq/J0VCGwX8Df5H0rLf99hm32DVt94vrTi&#10;dxrer/VdLBAIBAKBQCAQ2DOoZa+bBUQ+F/fulfYI29y1QJD4t9JeJu0gOwp4n7Qfk3ZC320++JKz&#10;kTHk/E9Ie5W+M7xQGv05Je16aV+WVhlieFTaR8S567L398r246Sd1gPsi9nrpD1Z2ofZcREBD2AQ&#10;LvlSCj9XS+vFDWLTv7dNxc9L+3Xb7AIBjZKYd0u7Wdp90p4kjUxHYgnePiONL8d3SGM83iaN++op&#10;0p4uDbxAGvvzIC6/JA07XPvvpO2T9i+lPU8acfkMaUD9+J8pzX1vSmPs+OOU3vnSlG6Uzbwf/cAX&#10;bfwZNBbx7/+RhlD5cnYIEPhul1bG1aBwrl4vze0GAoFAIBAI7HTwt+qgf2cFAtsBiHNvtU39HvMx&#10;2+x+h2HfD0vr9T2Qv+v/RBrfRwHfWflOzfcI3xf3RGCnoSntqdIu03eBQCAQ2AlguamvSWMOd4kd&#10;gcBewF7L5POMJMQKhBaEK1r+14pkYF0oYH8j4HwEmiIQsviM13WhndLrxYBn8M1J8y9jDnjiGnB4&#10;sYEftEHAWPcbU8+4Ix48s6zsl6YeI8WsM0pY+vmAX7lip5jhxuccV+aL2+C8Ivy6/uvZuw7I+6xE&#10;p4/XFbK/6Ec/VM3kK4PfS2VcVQH9Y4wCgUAgEAgEdgs2+ndWILCV4HsGMUsrfp/kM/++xN/tZeB7&#10;j39n4dhi1h+fb4fvkIFAVfy1NL83okWLFi3azmqflxYI7BnsNZGPLxz8SrEMLsLQikLOZgHbGwHn&#10;l4l8Lrj0+oxW/LLlOPzulP6DnKyCEa2d0kuzzwDncf5rpHGNtb6g+fXW4tCP6+WXw78U0hz4QVsL&#10;nMNxZeKZA4HJY8KFzKJw5XZ6CWiD+OM2yo7z65aV23RBDj7Vxs+m9BHZ4WNFNp2D42hroSjy+Rj3&#10;Gws+9zFl20VFJgJ4TysKmyA/fmWfu7DK54FAIBAIBAK7AYP8PRYIbBf43/W9fnjHdxQ+p5V9X/C/&#10;5xH4yv7eDwR2Kjzuo0WLFi3azmzMZQcC2xKbXeJir5Xr7AcEDEoHAkSuP7bNTQUPmI2MIefnSzc6&#10;EEgQe/wzvly9WJqXknSsKkf68yn9y5tT+rPJ7L1c4M/rKb0oewv4skZW3+9Ke6W0XuU6EaqK1/PS&#10;li6ODexXBmxSItSBvR+V5uO0Fpd+flmJzDL48cUSlL32OxDNKGXTr5SpjxGlbg6xIwcvj/MX2baD&#10;L9GUuuEL9zXS1I//ldLnvy2lb5VtxutVMl6MDRjED+DHUcIUkc7L8AB8+D+lFcciH3tslyHPD2N9&#10;izRKpeZRvLe87xsp+xkIBAKBQCCwncDfSlGaMLBT4N91+N7xHewowL/HgOLSAPzN78sOPEva30gL&#10;BHYLut97n/3sZ2dbhtOnT983NTX1sIYg26Vo66O/lpY69bTYaaQFaWC41kpD0ho1juikes+v1L1h&#10;Z2Lb7GK/IXux3eza5urVbGOTM1ris9vGUlPsuW3z2Y6uAmxjC9u9+ICLXj4vLi7OnT9//qxwfWm2&#10;S+Fn8Op28d35wHZ9g3zg2WIb2820JNvDtaUN8+EeER82hk21hb/Yr9csNqr6DLC9zIf4LNfo8lEX&#10;PrpXL7c9MzNzbHh4eFzaRLZL4d74GOJzW95bfCzpK0esJ6axzdnY9pgGPoZuu5fPveBnMIbKdbuZ&#10;YAAOBuWjF/K2FyQ+4IP4GBEuhlbwYUcX0RGcPHnyq4cPH74y29WF99b5YBzhdTk+uGp1n4Hb1vgQ&#10;PpYkOmAFLvR+2SAfy/d4U98PZfGxGc8846Op9tnjfDTkfrEjlm3L8yK95z3vyd518W5pzAvP6LtA&#10;YJuAe24zESLfMviCctw2d5zI50KJr22GoMVabrx/izTwCmns6wpJYmxSGuvwPYb351P64mhKT5D3&#10;/uBDZEJYo/1naXz5KxOQ+PUma9rxxfDV0s5KQ4T6VWn5L3wD+ZUh/2UTm+DfSMsLUmtxOajo5egl&#10;5nn/en1xHeQ6/EL2j6QV++lwMdVFNkpw+roWbvdXJsWP0yktyJ8+w/IePEJI4N4FVUU+BEfG1vn9&#10;ZWnuQ9HHfOzxRZ/xpT/5sfyCNBcHnTNs/QE7BM+U9llpecG1KFAHAoFAIBAI7HRs9G/+QGAr4d8l&#10;Qdk65v4die8N/PAwD1+3vOyHjIHATgfPcsWdd96ZbXVxa6fTeUqtVtN18kGrYxPo851mOt8eSuc7&#10;Q2muPawT0CP1pTRWW0ij9UUVA2zCPjtxACyJ7QWxqbbVLttDOkk/JjbNrtlGhBrUdlt6yGT/fLup&#10;9vB7Tl6ZVMdH7I5hV15N4ELeGQzLfGAXv4fVPqQ6F6NqG5HBJuxL8IA0fkjAHIeCkkZIEnCB3/CB&#10;Xd7jn/KBfXgW3vF7UGDbx9DGcVj4GFYxZ6y+kNnOxlBsV+XDhRuza34TH8qzNB9DWq1SfAgfOoYe&#10;H+KzbMtIim3n2uKuT3x8VNrDpHXFJ+JjUeIDUch5xu92Fh/ONfGNzz3GsBTGRzPjo6k8z4t9ANfG&#10;M/GBeIYgPJhtxhDRDbsWH8K12IV7hCf40JhW2yZwDQps2xgKF+o3fAynpXbduOj6TXyU3y/y3OCC&#10;fyXPjhW/HHA+LO6wb/c54pjFh8W02pZWJT4WEckK8cG2eJ75nfksDT4Gte3xsfz8sLjuSF8sPjI+&#10;9D5cX3x073G1b/eLx13+Hkcgd1x77bXZ1grwEIfzVQ/zQOBiwX4MELgQ+M7sFfx99roTgEjiaye4&#10;2PIpafzKEsEPsYfGlze+mCGoKeQR+AZ5dqvAh6r3f6T0Nnmf/2XD92evv5G9loEMSMQcbCPSIIJx&#10;PURSFmcHv5e9DuRXBrL9APuxScM+otKg8C+hXGcjeEL2inhZhuIX4TL8bPb6X7LXIugbghj95Y9Y&#10;shURSOHL/X8CB7nAJ+N3h4yXC3xgED/yeL80fq2b55cv6PjQr3Qn/nhta67vY5nP/nPOGF///Bel&#10;FTMq2Q8Q2QOBQCAQCAQCgcDW4gPS+D4G+D6SX3aB75oIfIAfXBah3yUFH8teA4E9C/JJmDw/tTSR&#10;zrTGdaJ7X2MuTTbm9fPTrYl0Sto5OcZyZgYHWWoznZF0vDWZZtojKh4caMzqJDqT9afkemdbYzop&#10;jh+DgmOZROfc02IDWwhw+M01ZuVaJ8XnmfaoCklVQB+VD7FL3+Fjqj6ntvmMa55qT6iQUYUPpvLx&#10;ZaY1qnzOtpyPOZ38pz8nlybTmbbxUQXYhoOz7fF0bGmfnj9Wm0+HmzOJjKQZuRZjAC8IoVVgfAif&#10;+CZ952L7s/hANCNuGANEo6rxgTA50xkV36YkvkZUqCE+EGcRX+DprPC1vvgY0ng+vTSu15nI4kP5&#10;kLg4lfFBjFYB/BEfxBf9hg/iY1Ian8HRaRkHhJ3q8dFI01l8cL8hMBEfCHv054SMwVmJj/mKPisf&#10;wie+HV+aEj6awsd8OtSc1Sw7YvKE8MEYrCc+8PWkxAH3Bh3BZ48P4sbiw4TyKmDcpmWsjonP+AYf&#10;hzQ+lvT+Ywz4HMGuanwwPmcYQ42Pepqoz6cp8RvRjX7Y80P4qChnwJ/yIXxiB6/2aXzM6/2vMSnx&#10;wXgMGB8ofx+RxrxnILAtECLfhQECA1lMgMyxfAmS7YYnSiMTi0b2F1lQiEGkHrtgQhZaWR+6i6W3&#10;U3qpPAa72VrUVPxvq9eEe0n2yhe/XvDMOoTAYolH/IFPfhHKF8Q1/crAsfSJL5lF4QqBcFBw3a1A&#10;XmgrA79+xRey1RDTygB3iKCIbA5+Dev8Kv5F9prhL7NXx1p+FEHGYB744CIccbYRnM5euzG2Bsgg&#10;DAQCgUAgEAgEAlsLvgOwJALfQ/ibnB8b8v2FyhxeppPvmmXfY56SvX5SGn/3812CpQaYg6TxfZWK&#10;JoHAjoYuiJ9t58E+slnIOkFYINuEyfJzHSu8M1U/rw0w0Y1IpJk/cizncC62y8D+thzDcQhPTHgz&#10;2Y1IgYizX+wiajEZjriAfbKLmADnvH4+L9smI27IfGMiXt5jE5/J+GICX/vTssywwXw2PhAWECQQ&#10;W2bFdzJwECywTaYQHPEZnHFs13ZmKw/2dX3OsrT0fPFtPjWVDwQABEr6f1b2I/4h+JEF6XyUgf00&#10;ro9t/JmR/iLkOB8HG+f0GnzGGJyTVzK68nyUmWef88GYKx/CM77DgYlaFh/sZxzhnD7kbZeB/cvx&#10;0ZD+mm/0mcymA/BRXzCBR8dgJBvDweLDfSb2iI3Zjgk12NT4SG2Jyaw/Mr4rxrDMsMB8zuIjNex8&#10;8Q3hCVFoivjIRHGup3wIZyvuF/10JdjX5cPjQ3zS+JBtjw8y1hg3jQ/4qBgfjAv3GH3Gb8Ql4uOA&#10;xAd8ML4WHwU+Mlt5sC/Ph8ZH5jPnw8d+sYuohZiGz3qPC2ct4Y5z3LcymG2Pj6beg2fa45qV6vFB&#10;lh3j4PeoljWtGh/ij8cHfCB6Eh+UiqUfCMH0i9K3XT7KDAvMZ7PNOOkzz/kQe1ON810+GD/jw555&#10;XduZrRxYjsqTWQ5I+2tpLCsVCFx0hMi3OeDXiQhJNL50kJbOFxoEqWJG2XYGX8goLYmAVMyQIhOL&#10;vrHfRUEVbtrW199hG8hD8I/+3PrOfs/g4tU56Zch5l/sPLOrCL7Y5dHTrxx0vTkBotdOwOOz1zL4&#10;r1/50sy6g2VAZIYnjvs1aY+SRjkKflHLPjhK43L//wgbyyiOeT8/ylAUZYELhavqg1cEpVrpM6V/&#10;8H9QsS8QCAQCgUAgEAhsLfghJt9B+JEl4DsI1Vr4e57KIsXvHUVwLH/3812arD5+3Mh3Gb5PUuJ/&#10;rfMDgW0NzRQpmT0GlO6bblkmHBP7JoLMpXF5RVygjdfmdcIekYEJacus8sy7ciBWkGWDXQQrJsAR&#10;hJjoxk6z3tJMnAkVRizzjnJ5Z+V4Jr/xpZdxPuMYbCMa4CO2J8S2le1raUlDrkVmDkBwIVuHCXtW&#10;pSsDPCEa0jca18FXMr/GGjk+MqGIzziGY+EQMaKXAIBtrq3HtkdTTQ6cgA/s1Mw2GUqIAPtkHyKl&#10;ZootWfYjYkYv4AOiAdl08MG5CDfKB1zLe3yFD66HyIC/ZBNxjX7xgQiCz3C9LKISH/OZz/BBfMzp&#10;tfCF+MD+WvGBCILPszI2jAh2LT4WLD7gA5+lkXnH8fiMoENJy37xQcwhdK6ID/ETm7wnzhHOGEsX&#10;oSyeemciroyPUe2D2iE+5JWyrbRxiWlswwccWHxkmYg9fHY+6B9iOh7o/SJ2GDt8RtRi/IgPFaF0&#10;zLNMRPjoAa5rWYvjOp6M2f6mxAd8iG3uPTjfJzwTf/RzOT4ob1rOB11ZER/iA3w6r9glpokPRDm4&#10;x5cTMubORy/wnIEPMgPPCR+U/dxXP6fxkH9+qPAu+/gcPsiAXSs+lA+eB/Ah44mP8AwflM/Mxwev&#10;8IFd+CCe+sUH5VWJu2k5Ht54dnp8UAIV+5YteF6vy/NXx1zGp0d8/Lk05ld9rhPSbpH2dmmT7AgE&#10;LhZC5Nsc8OtEfpVI40sHIhli1qukVS15uNXgSxPpxd7Ijiv6jKDClyrvWxf8bEHwdnmkjrIhz79P&#10;yDb9Zv038Jzs1Ut1+v71Ip9d1tOvAvZnr9sFf5u9uvhYREbrKiAm/5U0vhx/n7QyUQ3wDwxfgFkL&#10;kvHkOLIgGV/ikmy+n/6ZlL7u/wLJuN0lD4NiBmQvPy4GmCigT5RXRcTlSz/+5sv/BAKBQCAQCAQC&#10;ge0Bvgc+zTb1OwigusqHpK2Vjcd3PLL9jkjz76ksncD3G4D4Fz/6C+xYIM6A4vwx78nsOd0aS6eW&#10;xjWzhQloyvcxmc4kvQokjfl0uDGjn7XkGCbeVUDpUHqvpnbyttkmw4hJd8rVIWqxjtpBsXuQMp21&#10;BRUpmIrfXz+nmWaUIiRL8FR7XAUAhBq37fBtz95BtECkYrIcUWt/fU4n0RGEmFTnWkzUk3VGeUN8&#10;IauGPpT5rJP07aZOuruohdByRPrOK2IZnLB9sGlZSnCmx1M+UQUA5IbVQABBfHABrEamk/hG3xHO&#10;8BkRZF9zTvifUd7pG2UVXfQs85lG1hA2KbWICIH4cbR5VsUgBB1YHBfO4eOA+M1JiBaUIkRIoZyi&#10;23O4bcYYLhDjEF7o+2EZR2KBNco8Po40plXYgY8T4jP2EVB6x4eXM7RyiGR+EXeMI2IWLMKHcTSr&#10;1+F4jQ+xvSjjVIwPB2IJoh1cMybElseCrzVHfHA99mGEMdTymBofNoZFnxFtXLjmeI5DdKMcKnzY&#10;/SLxUTuvPMMH46bHZ6UZO4X48G1saXzIfYjgQzwgDmkZV/Hf4wMx1eMDPrwELqU3y3ymWXyMavwz&#10;nohkR2W8iA/s4BG+whHiHycxfvAxl2W45e0uQ/gQe9yHxAf8IJbBq8aHnMk9g6B1ROIRzvGTmLZy&#10;o8s+5+2zjUiHeInP9I9YI+4OSv+X42MxHcieH/RjBv40nijPW36/AM+GVNFTfEBkxwYiJ3YYR/iA&#10;Z/qTpF9nZFz0eUN8ZGNYtM0YWnzY85FnATYpLToh9rp86PNjVq9BFqvFU99yxWgALFX0QX1n4G8e&#10;yndepe8CgYuAEPk2B3zZIAOO9h+l+a8MEf3IOtrJ64PhO2v0+a8ueZD5F62PvVn+I488fYjJQ/S0&#10;bD9XGvUBvCTnT2WvXqrzHdlrL3hZxl7w7DKEu55+Scvjc9nrdhH7zmSvvbLbytb+Q8ziCzFfjFmb&#10;sF8JWKqlAtYxzAOx79W2mZ79gyvXySv7NexmrUEIvM8bAeIz5VX5VbBnnBZLjDqIi0AgEAgEAoFA&#10;ILD14HsaP8QEiHV8V+NvdzLy+D7DZ74OfBn+szS+nxR/1Mj3GxcMC0VJAoGdA6aXVerppG6mCJPo&#10;rEGFqMVkOo1ycUw8U0pznGyZGpPSTHgvpoNNsnMWdTJ7tk3pPSvNiIhBqTm37eXqmMynLCRZSQgt&#10;THAjKlimFkJcRwWXyYZlEI3UWmmxXdcMLIQWyljiY7f0ntrGbl3sWTlDfOY9opZmIYktRC185hr7&#10;ZR/7KZWHr4gFCGdM8hd9dtuIIIgFCJRMuDM5vz/rOwKO8+HZSm3hQ30Rv600o/mMTcAr+7gmAgB8&#10;wDl8UNoR//J8TNXnVdhB0IFbBFIt3Sl8Wkm/Zb9ZJxCOrJyhlY5E3ODcQ4iQYh8+EFi5hvIvjWvh&#10;C8cjWiCZ5ONjeQytvCO8IUAByzQ0Pjw+4EjjoyZ8yHnEhvIh/aTvZfEBH/BmJSnJPmyrgFWMD+eI&#10;fsCHxgdjKAwuic/OB3Cftfyn+mzxgajl8eEizlgWH/QHgZG4ILsLXvR+Kfis8SH7LT4sjgBiFn6v&#10;4KPh8bGo51msDiuX+LNqDGWfxYfFNLzJaOt44TfxneeD68EHohBjiH36jM952+6zxQf9s5K2iGSI&#10;1GTRWnx0lA+PD7EgNokPyvOuLEfrwGfixu+rbnzgn/TdhGtEYIuPQxIfiJXYwefu/VLCNe/pm5VT&#10;tQw3z07lxwfwgc8j3fiY03HlOPqo8SE+c2+43S4f4rfxYfGhfNB3sYuffo9bGVPiY8H4kPvE46Ps&#10;mee2GTuPD87DX8YLe9hVPnjmCc+MAwK7xYfd49jogePSnintN/WdgXWFqar2VH0XCGwxQuTbHPBl&#10;g4wp2i9Ky//KkKyp/8c2dyQeLY0vYghnK4Sl30rpET+YbQP5O+UnpHmmHYIM5Vn4MsfafIievO+V&#10;feZAyAI8LItAcOTXoC7glPpVgq9lr/5L0jyqZILxpRTkxbH14O+z17JSrvjjX4AdXM8FvvxaieuG&#10;/HN/5rrlhe0Zu6JYVubHWqCUaBHPzV69z5sBYoh7jS/4+JiHj2dR6A0EAoFAIBAIBAIXHqy/x48O&#10;vfqI/5iQ74f8IJMf6wGO6ZWN50s4lOH92et2qjoSCFSCZmKRpdQeVpEOHFua0obAYllNM10xJXWP&#10;Wgkra0dWDllb8zopTSYWWTlMsDPxr9l4ZLLIPkQySnFaVhOZX+WF7hDhEGIQtygLyvpgTNaTOcPk&#10;twqSyUp0kkXIq0/6H2iS2YNUUO4z10SIsf7N6WQ8vpFtY+sL2hpovo9ty2oii8cye8p8ZgIfPpis&#10;t2w8snIyPlpZ6T05jvJ9Dy3t0wwt+MAHy3SycoZlwLbxcS4dEj84DlGEDDn4QGTAb+WjZeUa8ZNj&#10;taxqbbHUZwBv8HGYzDb4kCPxmRhBmMBnSghSNpWMK9Y5Y+yOCH8IOIgUvWybCDWnWVuUf0TEIbuQ&#10;zDv4sEwniw9KPGIIf8kgQyAkDnrFB/xqtqa0RmqpUIQdxCUVc+S40+1xjWn4II4PaGaaxYcdsRoq&#10;yikfMt7iO1lansnp8cE9QqYV++AePvC5X3ww+a3xIfcU8cGYIHYT08SHinJyFPck+8imBR4fYw0T&#10;ycpAX4gPfCBLDH4QoE5kpTvxkYbYSoYd19D4ELsIcIjAPeNDbFnmrvRPfEfM8vhA0DOPahrTx+R6&#10;XAf+LD6EDzm/F8iyRfA6Ks8PyoRiD5/xkx8FEB+W/Wv3EE4eqFt2p8VHeZ4b+xHR4Bn78MEzCZ/h&#10;gxGSu00FQ64HH4yNZnfK8Yh83HNlgDf6RXzwyphhlxhxUZ/4YB/xx5NInzdiGwG5V3FPrsc4cH36&#10;p5nM2b3RB0vSflZafp0+KhC8R9qP67tAYAsRIt+FA8IfpQUBYs5GhaGLhfuzV4TLbkbiT6b0h/8m&#10;pW/K3vL4/TV5UL4re+vw99QsBsXPy0AGIF8IWYchLxpxbcpQInTB6xekgRV+CfhSibCaByKgZ1fm&#10;v0hi30XFQeBZhpdnr+sF/iCeIVDlS9XQDy9n+nvZK/sQR13gG2T9CfoK4CIPbP0yGzendNdQ9sUY&#10;VVbG7jvZzlDmxyCglGh+zOAazvFnLSHW0esLfVGMxUf4K2bsTWWv271MbiAQCAQCgUAgsBvx77JX&#10;KnCUfQfwH+uBm7JXxyB/w29GhZBA4KKCteh0PboO643VNfuEye4Ti4g4Dc2woRQek/q9RAvAZ1Z6&#10;b1pFFyb4ERHOLllpRia4majmWtNLo3odJt2ZTEfU6iXEUbqSSX9KBSLaIUQx2Y8dxD6y07gWE/Ym&#10;WiDytZOKgnUXtcrFBTLmNJMom9DvSOcobaml98RXy3SydcXOSD+UD44XX5yPMlAC1Pmg9B4iA0IW&#10;k/3YQvBDkkDIOLY4qaIAQBjCF4REfCuDijjSJ/g4MoTI11Ix60TLBE4VceRsRItTi+MqWsDH4SHK&#10;cZpoUQrxWflozKdDYhcBCh8RIE8Lr2Qpmc+sIzcq8eEizoKWpDRRq4dtgYtaiDiIUPCh8SG22Cbz&#10;i4worodIRzgwhmSVwQf9LgNZWyp6Eh9yPH2FB+KDrFLEIU7l/TGJaRO1EHHk+K6oVW7bRU8tzSi+&#10;qwicCXqMncUHJVwtPhYlPjSe9H6xdQnLQEwbH4jcs+o/mXyIOLZe4VAmatn9oqKn+OiiMaJWr/ig&#10;L5S8hQ/8QMjm3kAcI07wWeMDoVxsE+f4wj2O6Mm9VgriA9FT48OeB2Sa4R/xy/OD+MAreOb5wT1P&#10;thsiH1mo8NkLjANC6tEhiw/4YH0+iw98rqdZjQ+Jc9nHupXEBo37q3d8ZOV56Z9whzhKfBHTKvKJ&#10;be5rniX8SAA+NNs1EwUtl7V/fMCdinzCRzE+yHZkH89BRD8r58vxvfkgphE9iQ/6xz2LPewOgLJ1&#10;+n7VNgOBrUOIfBcW+fXjNioMXSzwRQtRDUHlS9Le+/CU7vkPKb3Ml2SVR++H5d+eX8re5uGCHQIV&#10;8BKe/cD1+EIIKHdKqjMlT7k2v/ZE8CJbcpVf0lijjUXd3HvHBAAA//RJREFU/UtjHj8qDV9Yyw2b&#10;NOwjmg2areaC4JOy1zJgD19oXqqUV9/nIhi/YMUfStXgN5/RD1937m+kgRdLYx/Ad/6lK7aimOd9&#10;hYuT0vzapJOr/ZtTOiSvinenxMrXa/mxFuCQvvuY0fAXP/BnLZCdiBiIQOvn5/tFzetiX4grjxWH&#10;j82gomIgEAgEAoFAIBDYPPh3v/uy1zK8PXstwv+GL/5oMw//UeBayzwEAtsWiGSUvySTiIl1yl2S&#10;hYK4VZP/MeGOgOMl5RCwysBnHMPkP8IgYHIeO9hEDOEaLvgx2Y5YwSS5l9grg2U9MZkux9ashCBi&#10;C3bwU33FbmYb4QHRYkJ8pvTdUN1KUpYBH7g2wgV+IDRqyT64UJ+xaX4jRGGGzC8m6p2PMnCc84Fd&#10;z57DBvk7y/btGowBAgpiFpP//fiAf7LiONazxRBnlzkwmwu6bXxQ7hSfOaen8CQNnhA4JoVnza4U&#10;y2RRkYPV5Vpf7Rr4Qt88PuBzkPjgHJCPCW3ZtsWHZdGNiy/Gh56yCvn4wGeyCRFblGt8V3+tIZ51&#10;ND5MnBkfID4QWBgT/MAnvV+6XC+/whN97455xkcZuNzK+FhKNYlpfIZr89v8Vz7klePHxY+14oO+&#10;eHxMNihVaXx0feb+dt+lkUtGfHC/WHz0jmnlQ+NDjkVolPf02/w0rp0Pu1/gT/wQ285Hv/jQUrfi&#10;MzGI4q52c75qTEsj91JLWwp3PBPgo5fdFc8P7V9L+YBfiwvjWH2XhlCpzw+JU+Wj3vuZtxwfxgdi&#10;IMK3Pe8yvzP/2Y8vg8YH/YMPxgU+OBJOB0Rxnb5BEjQCgU1FiHwXFvk14Kaz1+0EhJlP2mZfIKSQ&#10;Rfb+IXn2vUf+LbhMd6vqMi8PQ9bhK/v5EGUV/cGGYJQv1fkVaVy/jBfOQbxjfUM/h33PkpbPxOv6&#10;pe/slfX5fktaUbjjC6MLV9hEUOKXFtiAA8TDteAlJ31dwLWAaIYfvBaBP762nH9OH90nB+sJYqNf&#10;g8s83DYlY50bAJ9uv1tp9btMhFvLj36AP5qPB9zCMdeD8zLBDb+LsUc51fz4cIyDvngsAe9Lfh/w&#10;L/2DCMqBQCAQCAQCgUDgwuCK7LUMXtK/mLmXL/FfVsqT6h4uAA5SJSYQ2JYgC4tJZya+yeB7sL0/&#10;HWnMpKPNs2mflopjeqV8MroMTFBrllKdrLSs1FxnWLN9mJxn0prsPSb+yWTpMX9eCs/KIUsJMYBJ&#10;dTJ9yFojO4pMHTKjXHAaFPigpQgzn+EDoYkMKsvssfKHKkAgKNhpAwGhQ7Ny6pa1SBYZfBxf2qeT&#10;9pcIzz4GCB2DAh/oP+KCliaVBgeUv8RvcqrYxzURWnplI/UC674xVmRhKR+dhsYHGX0IG2RsOh9V&#10;gN/EFKUhyVokVshYIz4od8gYWHaniYxVuEaEG5PzsIuYSJfJoqJMJwIgMW3xIXxUjA/EIUos4hvi&#10;D7l08Iw4hGhJ+U/GmPGt4jPjQnxxr3l8kGFGeVjuSc3uFK41PoSPQYEPiNaIk9glK42dxAclMOEW&#10;nw+S7bqe+FA+zmvscr8ttptawvV4e0pjmoxNMvMQ2KoAvzVTVfigLCi8wwfxQTRgk3uUMeiVzdgL&#10;DbFFlqNl7lp8kB2Hfe49eOKeoT9V+PD4IObMt8WEQEl8cI9zTTLy+JzjemWOlsHiY0HHj0zVCiAZ&#10;4fulHZVGGc9AYEtR5Tk4CK6Sdo9tahbbI2xz14IvHqz9VVZWhC8gvo4aggVlJTcbPKU2ewz7Qh7n&#10;t8gFb2ZbLr4k28+U5r9UKAMLqpOBh0A3aFbYdgZCGALklvK+mZBxI5uQjDu276un9A1s7wJQwpN/&#10;VMnk5Bc0gUAgEAgEArsBW/43fyCwAVB1AyGOih4/LK24njjLFVBFBPCjveLn+fP5EaH/qI913imJ&#10;5d+vWW4g/yPSQGC7g2e54hOf/7KWuEQoOyut3anfevXwg09p1DpjTHwPpZaKJ72yWcpAWTrNeJI2&#10;2zK7ZLIw+T1Vn9MJesQM7CO2DGqaDD6ED7LtzreHxecRtU32EoIDggiZRkykM6HfK0OrDKwvhs/4&#10;iegEHwh8iBkIlgheiHVk2Cgf2XlrgbKk7jMT/ggs2D7XGX5gsjb/pYcNnX4yk/7Y5VpVxEls4y9+&#10;k5FEqUdKVXZksBCc4IPyi9jFfhWfOZpxND6MZ0QLsqEYQzLKEHAQA6vGB1zgs/LRstjjOm4bEY4x&#10;XE98WOxZqUvnWq7z0SuGTj1svD5/JcKQjeH64oPsVL9fyIjDT8RORDgES3xeb3yQ8YXgZPdLsxvT&#10;3C8+hlXEybYc6jGNGEmZSuzjHDGNfTLKsI3fVXwmexSfsY1NbJ9tj7TqqfZX14w8+GyOgxv1mWiq&#10;wHU+PrAL11bqcjk+ujG9jvjAZ+5tnh/Ypu/wDB8I0B57VXwmPrDLuFEWFb/hHBGce5ExtPiwe7wK&#10;1xbTdo9/92O+MftEUcHDQGBrEZl8GwNrCPAFg9KCiFmUF6TxRYRUXS9VMki5wm2PdkrPkKeZCnxA&#10;tn9FWj+BD9HFF13fDQIf+I3steyXpTsC8u9VPh75Er1bwC9mgK8nGAgEAoFAIBAIBLYWCHN8R+a7&#10;MD8s5EeSXnKf8vsu8FGpoyjwAV/WgPPzyxXcmu3DNt9nQuAL7Fj4LLEGt/yHV/Z5Wz+yieyeRtZj&#10;Xbxjglydy17Fzgqfu2a7GwPBjsaSga2Ov88M8791QU7DL/cNq/Nz58dOPHT/pWo6a+uB9j4Tfjpi&#10;hKYDmYEykLTlPdWQ90ttZAIFFu21Ovx89VPerPBN3hvT62Hb7NHyXJ86/sDRubnZCf2outEc3FOL&#10;jBV+K9ZpPPM3f7bbZp+1/KeDoXtGtrEcH/ZeoR2pbpsTOYtMMz0b251O7f6v3HUl772tuNaAsHCW&#10;//SID3thYz3G+T/PDvM7817Blo3D8r4qsLPMpy6l+tYsequC7HRtJeeiA2x2o9LawHVBA4FeqBrr&#10;a2EvZvK9VhqZXWWg3CBfUsrKFW4GePZs9hiWom3lVj4tFzvCe7nwe+spPZPtPvBfaVJakXX0dgMQ&#10;LlmzjgzOZ7Bjp0HG8ksyjp5Z+v2y3U+o3Ulg4uCJ0ihVGl/6A4FAIBAI7BZs2d/8gcAmge9Mz5FG&#10;ZkF+fT0EOpYTeIu0MoHPwfm3SKOcv3/XploHa/n9qbT4Wz+wE6Fzx+D9/+shzSQiQ4gJ+06tc+tS&#10;u/mUWuqMUeKQEoVW3jA7YQ1gmJKOZFGRTcVst2UfIYzUNJuGDBy13WCFut7raRVBhg8ZONgmy4eL&#10;UcKTf5awy1XIxCEjh/XWyMYZBJy32G6oXbJwyJqxDDLzuSO2EQVYa5D1tygnOGhGFRk+ZPRgm8wv&#10;bHHu6RMPpq/+0z3p0Y97kmb34DOZbIOWv+Tq9JksKmyz9hclOn2cnA8yG1lfTMtfDugz2oplHZpt&#10;bHl8kO9FH7CETfymvOGgY8h5mmXXGpGxHNF9q+PD1lCDazIFq8QHWXb4TUYVHcH2P372U2n/kYel&#10;o5c9XMeONRgtO27w+FhoGx/YJ7MKu/n44D1lGXXNvMrxkfEhcVJ2v+Cnxce8rrc3CLDAuRbTIxof&#10;+Yw6PgNkenKPY3tQn4kPylG6bY+P1F5KH7ntfemJ3/dDyg0+Y5tswUrx0bJ7nDjhtCIfxIf6LFxX&#10;iw+yDs32ktzvqIlWlnP5+YGv+vyQ+Bj4fpHGOnzusz9PPT6wTXbnePb8GNb4sHPXAvHhzzwy+Z7x&#10;7VTfvODgbyKqGwQC60Zk8m0MZOwhlrAOHGuRIejR+FUi+xCBLpTAt2WQhye/KHinPA9d4LtPtl/E&#10;9hq4UhpCJ1/Edgv4QvkLtrnzIGN3nYydCnyyTWnL29jeRWBs4kt/IBAIBAKBQCBw8cDf438sje/D&#10;TKt543sImX79BD7A+RzH8X4u5fh/XVr8rR/Y8TjZmqB0pE6Ws1bVJc3pdKo1lk7IfkrZMZlvwo58&#10;b89aGfKfM+HNWnmsd0V5w9Hagpas4xpMgp/WsoHDabGtskN/u7TscybPERBPi3/TrRH9zMvsMZ1O&#10;mcPT7TEVSxBi/LyetnOfIwDMiE9n2uNdPrCNcEMfzmjZwJFVfJSB3f45xyIQ4S9+s9qXrxuHWHFc&#10;eD6VrQuGSEWJxb62c5+zuhd8su7cGek7wGdKGnK68WFlA9s5PsrA7q5t2cYXfDopvp2T8xEiWX8N&#10;kYzV8iw+RlQMrBIf9E/jQ8aJseI6cEzJS0ppEhfwNCvjzJiYiNbHLi2zy5hbfIyraGbrNLKW2TkV&#10;SI63JvWa5+X6iCdut6ft3OfEACKfxxfiNFwrH2J7OT5sJcG+dmnZ5xSzxB/GinH0+GD9Ne6OWYlF&#10;iw+5X7CdndfTdu5z+LD7bYxSmnzavV/w0a8JN9xbfe3Sss8ZExfMiA/ii1KUhxszap+Y9ucHvK04&#10;lzcl8M/oH/ye0fgYlz7UdF1BX4NTx4D4EF70Hq8cH8bHtLzKmcozPzjgXlKeKLMpMZTno6ft3Ofd&#10;+FA+mkm8Uy740YHFh1xTfDY+BucaP7DHWFEud4vAskqBwIbAH8ubib2WyXexwXNos8dwFdop/Y5c&#10;5JVsywX5idN31+2XlIEdBhnL/JqKfyLj+JP6QSAQCAQCgUBgu2JL/uYPBAKBwAUFz3LFO+6Y1syj&#10;g41z6UBjluyVWz839/CntFNtbJzMpLpl8jGJzxpsvdZfYzIeMYvJf0QyMk8QgDgfkYVrsO9Ua0In&#10;2zWjSm0vJtbnw3ZZJpFOzqdsXbH2kIoWiE+4MNWYU7+Z6GeC/kxrXPaSQTSf8J2sHF9fq8z28jpa&#10;rNE1lGY7rMNn66xhF/+YlMdnXZ8vtTRTy9fXcttF6OR8srW/ELTmlA/LLmNtP/X53PHOvQ/NLnYu&#10;v34Yu5YVJz6L32RrYbvMZ2xjF788247sMsSigzJ+LobgM5ywjW2arzdWlg2GXYQf40N8Fr9nO5bJ&#10;RwYjsYHfNobjKlrAw1SNMbT1+WwMy+MDMY9sSey7XfxnbThsw+d0e0xtI2wg/JGpRZxglxgpy37y&#10;+CD2EFMQnmbFNgKZCnzNc+mh++5ZPDF8VbO27/Ia9jQ+Mj6wjYBZ5rPHB1yzBiRck3WHr3BN/7km&#10;XNv6fGSRWkxbfLAGW/kYSm/Udj4+WvKecYIPMjqJZ8aQvmGXz4hp46P3/WJjyJqYnl1mGZOMH/HB&#10;PXKqNamC1ur4kFYvj2mPD8ZN7xdiT8aSsTooPO+rzaTPf+7z5zqPeuY4Aho2JyU+4Mnuce7DHvHR&#10;Zs1K1pcUn4UPxpDr7K8j0pogjjB8amlC/eD+9vjgs0HiA7HMMz25b/nhAeNIvCMoEtN6j4vfdo/D&#10;ta2V2Ss+8NnuF8vWZV1FfOKZx3MTAZT4YJyJCTix5yn3i3jWYwzt+SExLefpM0945r549nX7s6NS&#10;+t7vf9aJ2tjBw4whHCC383yGY8uiWm0bwB+i/yc/8dF0/31f1X2NpvR8aUUWcUmPA4HBsdkBFCLf&#10;1oKnxwV9CMg/M8+XC7AWgkIu+Cp5cP1u9jawwyDjmS/V+WzZfle2HQgEAoFAIBDYnrjgf/MHAoFA&#10;4IKjO/v7Pz77gE7uM/GMmFOvdW59YHGfinyUrWRSH5D9M9UtVam7VuBceyhNazbTqP4jYRPvLT0e&#10;0aMh2zYZPqzig03oN3Ryfqo+r4IdE+9F00xsk9U13RrT8/icSXd8RvDANgIEk+k0JsXxGeGPa+Mz&#10;gk6Z2LLQbqi/ZNkhBGB3OLVVYBnVifglvT7CDiKOTeg3xLIJGPvgQ65f9JnyfPiKiIKowJXVtvJh&#10;XA/VFtsLnZHpU62x/fQau1wLDsjEQ0zk+CIQFhAp4JrJf+O5rb7CBeUXa0IIwhF+k1lGaUIVzuS6&#10;iDzYLvqswpMcS8YXXCPEDtVNxMRn+CA+6JdynfHBOdhCvMQ2x5YJIohv8IxtRAj8RkBhjLCNOLEg&#10;dhFLuAZ84PewjIVmJwrXKjBn9hz4abZNYEHcM9st5YM+N+qdmdNLE6Nz7UYTHjw+EKcsPspLMxJL&#10;ZOdhG9FFudb4sLgjdhHmlOss7mgunMEHsVQWH3B4VvhwAQ6eLT6EZ7FNX+G4G9MSn/iOD/CBwNU7&#10;Psj6GpHzhzXu8nzgOwFJbJAxxz2Az8hC3CeIrtguiw+OI6NsBj7El2YmRnMvjme26ynd//XFfZfD&#10;5jIfPD/m9H7h2F7xwf2CbfquXMsrY8Q9xj7G154fZhfRmGvCB7YRPXvFB1lwiIb0FK71Hs+4pi/5&#10;mMa2xgf3i9jWGCqJD8bcn3lEpsWHjKE+Pyw+uD+ID8bQ7xd88OcH8V30mTHEF7imv8DH8J992+X6&#10;Hnz88/d8Sq79eOIJnxlDjvPnB/wVAR9kuWL7i1+6K/37F/9QOnuaJYpXoWSUAoHBYUJzIFACeTQh&#10;Br3B3um/SW8LgW/ngvGUfzG8VOeMvLCGXSAQCAQCgUAgEAgEAoEtwoH6ubSfrJPaQqK8IaDsHqUZ&#10;EY4QXMgmIrMGkY7Jbyb8882yh8iiGtVMGybjOZcsGUQUtlUsqi/qtZiERghBrGLyHbGKyeeiXRpl&#10;9FQQaVNycEzFFjJtyJRhohwRA7GBba7HK5PdWt5OjscXJvGLdj3Dh0n0M+0JFUbwCbHR+Fg04SUT&#10;mdinfLSt9B5ZTEzaF+2qbfGZz7BJ2UH8R9zA50mxP5RN7A8L5/CMbYRDbMI1a9UhBuBjmW36RNbb&#10;6daE8oE4c7BJZhkT+63UqJuIcLAufNTmtf+UmYQTfCmzK//X7DJEJ7KayGqEDzjdL83jA1GFDKhD&#10;WXxgj+w7ziMG8K9o2+NjRnwgqwkxz/iYVT4QL+AaMQWO4Bs+ENjgmsxQMkWLdmn5+DCxZTk+4ANx&#10;iMlmfD4iPiPoMe4ISnCo8UFPC3YtPijviA8TOjbwsU/skiGIOGnxYXywD+4RKRlzjlexqGBXbesY&#10;Eh8W04hP2IMP7hfiA7/hg9iw7Luk94vGh/DBmJaNI30xgWhc/BgXj2sWC7n4sPvlvMaH8iG+YNeE&#10;UhnDErvYQcJbjo8RFavgGR9HxA78cOSR5rTGtfIhvmrJVxkbE88KdqVxPTjgfjnZmtRtyy6ekfgQ&#10;PojpbnwIR+I7hvQedz64es6m20Uw4x7nOOKDfug9nvVdBUXhmx8xwBGiH4IqxyM4Kh89bMMbmYxk&#10;XMILfBAHJnZbfCAmko1IjCAQa/lU4kPOI7u1aFdta3wgMNszjHvH4uOcxoED/4lpxEI0OX+eIuCW&#10;PT+MD/vRwlnx+eAjHp9+760fTN907beYwZXQJbICgfUiRL5AKeQ5NCkvb5c/gnjl/V2yHaUddzae&#10;n72Cd8l48q9SIBAIBAKBQCAQCAQCgS2CCixMY8uXcoQn4Nk/TCwjEjGZzJp3TFAz6WyT6rVMBGFN&#10;OCa5yTixDCbW0LJMFhNvPMMGEUCFEdnPhD1iDEIRkheCi4kuJhQx0T7TsUnrhfaQltHDLr64aEh2&#10;jdlNus2EvWYVyXH4TT8sG2tMbWk2lBxtIpll8PEeQYGygkzwu+C07DO2rWQffIw3yP5ZkL1kL46o&#10;kOIiAw1BCgEJkQehCnEMTpjsNz5YkcsA5+zj7O5xcg340Gy9PB8qCpmgQJ/gA7GDsoVmu4wPsn+W&#10;1F9s0y/ORRzsilByBiIZ14JrRAAdd7HtY8hRHh9ue2V8zMsRZGORIWTxgc+IacSFxceQ7DHx0eIj&#10;x0fXb48P8ZkxUT7IhkK0HVcRaDk+rFSpxYfx4bGKMMt4OR8ALtgHv35cXd5TwhFxS0UX8YAxdD4s&#10;Y60mvkqsenxk2Y3F+CBry3iT42RM4EMz6jQ+TEjMx8dcy9aE41h8QTx1n7GJbbaNj3x8GB/Er/Kh&#10;dy+isvGBKIrAzJqBCFeWvWdZcc6HjyHXg2vGD67pB75240NH3kVU7pexRNaY95P4sPtlOaYBPuMV&#10;x3m5Tp4fFh/Gh8YHIhmiF/EhfDD++Gyldi0+lI+u38YHXBPTZAAz1tghxuADHjh6QePDRDLlQ2zp&#10;2Mh5fo+X8WHxwZjMy3Xb1vcsPnjeeXxgF74RzjQ+1LbcL6viw55Ler/IcRYfi7LX48N+BIBdvV+y&#10;Zx7PVc6FC3zhHse/PPAZu917XLiGG3tWWHzAw3J8cD04aug5+HzVFZelN/75X6RnPetZmdUuPiLt&#10;MbYZCFQH8b+ZiHKdWwueUZs9hop2Sm8UwzexLReZke0nS7tDPwzsSMiYflrG8Dq2ZUxfIP+ovk0/&#10;CAQCgUAgEAhsZ1ywv/kDgUAgsGXgWa74/Bf+sTshneHWTqfzlFSrjSEIIaowCT3ftrKBTIiTXUP2&#10;DmcxAU5WCCaZiEasQIhggp+J5LLSnogU2DX7lMmzV84hKwX7CDeaxdUe0cl2bGKbY3hFtCiaplOs&#10;7aU2sZ/5jTCB0ECGDZPiLjwxGc77ZbvmN5PnRWCDyXHjYpkThBqyd8jAYhufmUxnzSvjwvyljCWC&#10;hIshwnG7VqtNy5X2a/lG5yKzi2/wh20m+cl+0wzC1ohmYplt89cFkSLI3sHO8hjCOSUJm8oFthEH&#10;sEvjs9GG2XXfESQor1jGtfGQj4+hRDYTXGCbEcIuogXc5OMDu/SvrHTjcnxk46i2m2lMfMNvhCCy&#10;1VxcNnEXHjJO5BWhxU0LzzPC96j43CQ+1F9p2OA6KRcfCCmIUfiNeMSYKR85+2XxgRhIfOTt4jex&#10;u5+YFp8BdimXyL2jfHTtmoCYF8sAV8J2l4uMa/VNfOE+ZAzZ73x4TGPT+Sgr3ejxYXzIOOK38IzY&#10;BBfci8SXjyH35IjGhzSxaWVctURnHveL2cuxrRzAh/psfBAfHnsqzrXF9tKYjiFZkcSyciK214oP&#10;59n8HtIyo9hGSLMfH5hYRiy4z7yOyTW4XllMU75UbWY84z8fYBPbjD3jh21Gy+JjmQt87h0f2PV4&#10;tvHEN7ggPvx+mZVnKlB/u/ZNQPyWa6/Vz8Cdd975KbnS47FtXGQxItuUkeU8bOMXnysfHeJDbOb8&#10;5jrEx7U52xmouvYT0t6h7wKBCii5dTeEEPm2FjzFuPk3FX+S0g0vTkn+b/hT+f9LUvpw9jawA/G0&#10;lI68L6XfYHtJ/qZ4ZEr/+qvy779+GAgEAoFAIBDYznijtM3+3hYIBAKBrUV3FvrOO+/MtrpQka9W&#10;q43xhgMRL04sTaZji/s0m4USjkeb0zopfZL9S1M6kUyZPpoLCv3+sXAHmDA/LudjA0GC87HPZDT7&#10;+Jz1pbieiTCrJ+eLwLZmf7XGxMa+xJpcTNJT2o6Jbd3fmkpkrVF28mhjOk00LDtvEJ8RLCgreGxx&#10;Sifu8flQY0Yn9/GZzCTWhjs6xP5ZnVAv2nWRTzb363tpZAXNdUbSQ2KXspYITkfFP4QcxApsM1FP&#10;ycJL4Klp5fsG8Rnb2GQM8f2wnA+nZANi97jwMd9upEvEZ/Yjeq3FM8A+8cEYPiS2GR36TN8ZA40b&#10;+cz4N9suggziN1l26p80xCzG6oD0G7GTMeSV8osWH+Xr9rnIJ5tN3mMb3xgnbMMtWU3YQABBLGM/&#10;x2l8KB+LnDqQzwi21u99GmMaH81Z/Qy72G/KdXQMZWwRitbiGtuIwQiQ2MB3fCU+uC9mWxIfrX16&#10;vxAXRxtnhScr8zmIzwhFHh/Y5l7Bb8bN+J9UUe7o0Fm9JmPRw+790nThOLdNfDwkXHC/MDpH5V4h&#10;PhDUiDvsE4dHmmabHx2AQfzmRwbwjG17Tki/hVPucWKGe3+/8AHXCGnE3iBcEx/Gx5QKfviHz4iU&#10;lDY9LtekfO1hiUfiA3ESDOIzJV09PgDlkYkzfhhATOP7sDynsEtfEH/dbl6IQ+STl8ezjW3GkPiA&#10;a2zwPMXGhNwXer/IfjJJ7fl9Vp4rJjyX2S7gtdJ+WZp1MhAYAGvdZ1URIt8W4sorr+x85StfeVP2&#10;dlPw/fLv6V+l9Ez5l3iI9+9P6a6nh8C34/HbKX3Lq1J6ItsfSekrT0rpb/WDQCAQCAQCgcC2hvzN&#10;f5P8zb/Z39sCgUAgsLXw+eY1RT7AhDdii5WPbCRKIzLxDFgvisl6xDNEFs92GRQIIpQeRPjAK9bH&#10;IhMJcQQBjSl5zbKqW9bZoLaZ8Ea80fKRbTLuKE1KZmFH+4NthDhK/iES+ST9IGAtLUo5YhvBj/J/&#10;+E0HyHaiwCX7LKuINcXKsqhWinzAs5+YoNdsQPEanxH7EADwmX5ZVhEZj4P/VhrbnqEG3+pzZhuf&#10;KetHRhY+s+7ciOwfFPCJ2EJ84COlIhGuOuIrdhclPshEMtvnuyLOIGDsiD381jEUu/icj48J4kN8&#10;7pWFWRT5ADySJYrfrFFGKVETU5bjg0KHCEP4TcnLQUF2HKVgGUfuD3gmCwtwrxAfCDDYJUuzLD7K&#10;gFBLthZ2Gct8fDgfCIEIlhp7mXA9CFxAPCN8sLamlbTEdlt9Zhwp3old7pc+8dEV+RzwaXEHH1ZK&#10;NB8fxB887BOusV2W/dsLxAdjyPMD/7gP4YNrwj3x4XyM1ijRmp24Blwwg2tEPp4VLsYidsIJ15ki&#10;e1CeTf48HAScq+vtiW1s+TOPe1THUK7m8cG9zhg4eol8wDKCrbQqsc2dYPd4e/l+IT54TgvXlB7O&#10;oyDyfU5avlzne6U9VxrZfYHAmqhwGw+EEPm2EDfeeGPntttu27QxlIfRpDRKOl6Tvb9Dtr9bWqzd&#10;tsMh/zzdLuN4A9syri+SPyT/XD8IBAKBQCAQCGxrbPbf/IFAIBC4KGD+VzGIyMcUswpBHSuNR5ad&#10;rbHGmmKUv7NyckyCm5Bm5w0CFVTEtpfIY9KeVybQx8Umdr0MHvsGtY3PS4gTYhdhBLv4TIk9JtDx&#10;WUtGdm13KVkTTKZraUaxh9+sMYZ9EySxu5DjA59X2y4V+aQhLhgfwgM+C9dcAxGA9bl0XTi1zVpc&#10;gwsLXprR+GhqWUcr8YfAYnbx2Uoalpcc7AW4Ruxc7PpsfLCmmMcHIjB8YLusBGMv5OPDeYYb+FDb&#10;womVHrT4KLNdJvJ5fGCXcTTbtpagxUd+DKvFB2OIwAQnlE/kfoEXgF38Nq5N3BlU9LT4qKtdyrfC&#10;BX4Ti10+uvGB3/RyMHh8aEwLTWpbGuvyYdPvReIDPvrExyqRz+MDn+35ITHSsjKr+Ez8WclI1sSr&#10;Hh9m2+NDuJZt7g1d2y/z2eJDRrfC8wNxWu8X9dmeedzjxDL3eT4+qtwveo+LXeJafc544Xlqzw/3&#10;2cpo5uOjn8jHUcv3y/K9qMKq8sGzVLgWf/G7KC4XRL4paW+V9oP6zsA/Fs/OXgOBviiWHg7sYcjD&#10;iXX4XODjlwLPlfch8O1wyD8hV8g4usC3JNv8GiQQCAQCgUAgEAgEAoHANgRzzEyakzFlZfo66byK&#10;RMM6aU62CRP1HCNvK4Hyd0xoUw6PSW1EOAQoJsERbVhniwwcFXCycwYBPqvwIX6N18iGaZkQILa5&#10;BhP0+M2ENxlAVUD/jY/z2m+gAqVmhHXsmtLIouH9wJBD8YWsQvVNeKHX+MzEvfIh10R0Id+nKhA5&#10;EMXgGlsIXDMdMsKMDx2DVNFnAVyT2TUhPI+J33SETCL8pqShxce8clYVK+NjSceODCsTLoQniQ/6&#10;1Kho2+MDUYWxQnBSIVF8Rujz+GDNsqrxgbiJ8JOPDxVypPEZ+2hkylWPDxlD9Vn4lFdEHbgmtukP&#10;mYcbiQ/swrXzQVYf2V+IQ9ge3kB8TBIfMlacjXitfMh14Jn964kPMuz4EQA+cz58EB+6ZmFdrqnx&#10;QYZnNT7y8cH9zHX8xwIIfTyT4IqYZEyrgOM5z+4Ljw/EfMsYxC7PLK5fNT4Yd/jANvcHPBAfmjEo&#10;78lq5PMB4oN5+B+SRplOByrgx6Vdr+8CgT4IkS+gkEfNK+WPt+dkb8FPSHDclW0HdjbyvwLhZ+DH&#10;s+1AIBAIBAKBQCAQCAQC2wyIHmSEnGyNpzPtMX1PKTkaWW0nWxPpVHtcxTkmwKtgMdmk/PHWZJqR&#10;V8Qn1imbqC2oyHBKrklZTESMKrY5loweygTiG7aYUN8vPlNQc1qudUL85ppMgFcB/Ue0OdWWfot/&#10;iCCU/dxfFz7kMzjimiYYVZvqRLzCNzjFtyGxwLpcCA2IIvCEffioCkqtcu5DS1MqGsLHkcasck75&#10;QB+D1jr4IMvphPRZy67Ke3wmPsg8OyH7TgtXJpBUA5lk+KTr7wmfZB+x5h/CDXzAk/NRxbbFx5Cu&#10;r3Zazod3hBF8Rmih5KGPATJOFSDNcC+w9iHr2+EY5RFpxAPXIz4QyeGuCvAT34g7xBuELY0P4YOY&#10;ZAz9fqkCuOMeOS1+HVua1Cw2RP3DwjUCGSVTuV9mO9Vj2oTZYT2fsaLH+Iwwx713XPZzXeKjKiw+&#10;RtNDEh/EIMLeYbGNSIs9rglfZFZWAeOyHB/jEgMeH+flk47246TENM8u+lcFzofGrthHUOTZwTOE&#10;Uq5cj0YmXpX4YAzJ6uRe5lmNcIjYDNeIigir8MHnFeLjNdIQ+7xM56S0W2wzEOiNandFYFeibb8I&#10;+A17pw+p35XAeEf2NrDz8aPZK/iL7DUQCAQCgUAgENiOoALFz9nmtoL79Uh9Nxg4XitqBAKBgIOJ&#10;YVoZ9DP5j054t4dVsGAdKUQt1qHyNeEQdviMSXGO5Rxt+ulquF0ak/wIKSeWJhNZQ2SY7GeSvr6o&#10;E9Gnl+yalMwj98Tt0sqgn8l/OJbygAge+IctMpwQcchYmm0hlNgkvebiYJemVlbD7dKYpEfAO73E&#10;JP24fjYlfGAbbqaXxtRvOKM0n9ullUE/y47BF0QL+ETEQYBDmMR3hLmTwhN8MJnv/nBeGdifP0b5&#10;kHNPtKZ0LTSEw0ONGXovfJiweK6D6Jnx4TaklUE/k/8w5nNy3ulMUOEDRAuy7BDTTmdiF/HB+7xP&#10;ZWC/H4OoxfqHxAd8sJ6bihbKx5Dy7GsBdm1nNsqgn8l/8BlRy+OD6yB6MoaIWvn4QKh0f9aySyM+&#10;EFSUD+EbEB+shUY8EB9cEz66tjMbZdDP9JhaV9RC5CMGyc4iPuCDe4T4QJCjP+7Pmnb1mIwP8fek&#10;xAfXgY+DWXwwBoiW5+Taxfgog37GMdL4IQBjp4I9fMg+xpD4YBxOZfHB9fPnsV2G/DH0UwXIpSnh&#10;w+NjRstRIpItxwc5kFXuReFDzkeEo9FnsuCmZAwpzTkj+7j/EeuqxodlXw5rfMEH2a7E3YTY5rMz&#10;3fgYVu7cLq0M+pkeY2Vi4QM+ETkR94gP+KgaHzm8W9p3SLtD36V0a/YaCPREiHx7HPJgOSIv76xl&#10;dbLl/d/L9s+yHdj5yMb3RnvHb7vSu7LNQCAQCAQCgcDuxk9LQ2TKtx+QdljaIPBzHqvvyoG9vH1v&#10;GxG23iTtp2xTUWa/2HoJb+z3Y/r1Iw8X82h5rp4k7XXSVqx7swboB/0JBAKBLpjkLZvlZZeuPZca&#10;Kkaw7hWTxExCIzyNNygpZ2UO2YcAxXE0n1Avswu4JmIWwgwT8b6mFvvJPNGScmK7JgaYjGbyn6w8&#10;ytmR+YdfvXxGZEOgsDWpbF00bGALUYuSklwDE/hJn7R/Yh9xRvkog+wnQ8t9Vtuco3xQYo91y4wP&#10;7LjP2MYfxJ1ePvMf+PB1tOCS69BPK+t3XjOTKI1KX/Jcu0BZCtnPOBiHlFc1nxfaDc5SIZXsMkow&#10;4h5cuc9cn3GFz15+03fjY1jPpXl8IODk42Neruk+488g8aEcEh/4LI3DESssPhY50vqW2YY/zmtz&#10;YIltdsGpxUdmW3zGBnxomVXxmew4/NP44LiMj37xwX4+5zhiSvmQ8y0+KLNqZWPpufat67Ncf434&#10;KPLB+CPm8Bnr+pFhRllRxKJF5dp85vjB48Nij/Ffjg9KdM4nVrLkOPN5mQ/GtZfP/Mf5sOPtGtxD&#10;VlbU48N8Xo7pYfVnsPgwn+knPnMCfJARNyqsguIYGh+9ufb4MF8YQ5558EGZVHt+4L89C4rx0d/n&#10;bnzI8db4SUPNnqfOh+zR54fyYcfiT/9nXi4+OCeLD4D4S3xQChnkfea1b3ysBOvwPU7aUWl/wI5A&#10;oB8kYjcVV0m7xzbTvdIeYZuBC4HNWIS/ndJ7xMAz2JZnDGUcHyf/ZNzH+8DOh4zvS2R838C2jO+H&#10;ZWyfrB8EAoFAIBAIBHYENvA3f68phFPSXi7tbfquHM+XxuL/4PXSOL4MrPX8dNtcBa7zC9L+WN8N&#10;BkRDfq38Amn4hzDnv2LuB/7G/bBtrkDev5+X9uu22ROIel+SdlDfrbSL6IfI1+taZUBo/SNpz5L2&#10;N+wIBAJ7Ft1n8uf+4YsqxCAgZbi10+k8RXaMkW1CJhMT6UyMM8/MtDQT0kzSt+WkudawZuIxMY1V&#10;zOhkuHxO9lmdWnQFMKlPZg/ZY2x3xA5HMRE9KedyPhP9XJtsJSbPMcPkuq83hVBXL/xrhA0muLHN&#10;eSpSyTG2zh3nsRZdW/uDbSa5gdleXiNrqE4e4EogwjAxToYXYhmT884H5yHiYIg+wRsT89hlzTEE&#10;GI7BB0QNIBwLfbVpebcfIYiMIPxG7MAuXbN13eBxQcWBc9gWH8jYobPYsmuzft+S2s2DyXv6SF85&#10;V0UIDAu658k1GD98pn+Ze7ofLjimEB8KDnOfi/Fhts9LfMg4y3Vn5Dgt8SgnYYb+qFAnr8UxBIy9&#10;xl4hPhD27DzL8pyV2KMkIWOB38QHMcf14c59Fp5nhO9ROaTJ2Hl8aAaWHIOwgk1sM14aH3Jtsh31&#10;fDkRcRG7cEIMFUF84AvnEYMeH8hafh6dn5HPubbHB9zSLz4vu194Rxz7vbAcH8vrui3zIceID2pB&#10;/oOfdm3io8XeFUAMJbuT8ec+Xo4PiyvuRe4Lrq39Ej5wDzFxZXzoFR33y7vLiYcV8cEn8IGgVbP1&#10;/VoSH9jFPnxxEJfHX+zCRzHuAEIVdjl3Sa7j8UHJUjvPStvyOa/5+HCf2S6LaX828JqPD4ur8zo+&#10;iNqMI2MIsG1ia7YeYkl8MIZk1mGbMfT4QFDGHzjheYrPxD7iG3aJD/qF34zztzz6mzOLKd15552f&#10;kkMeb89KuRfENmVWsSued+ODtRsZZ+eDfrptPrdjWunaa1lyr4sS5gOBwSFP/MBehTxfXiNPEBX4&#10;MrwoBL5dByYUHH+ZvQYCgUAgEAgE9gbeJ41JA2+IZwABr1+23Y9krwh1CH5rZf/lr3G1NL8OAtcf&#10;2uZA+JfZ6wey189IQ1Tr1fAP3J+95oHfCHx367vBwJonCHxVzukH74f3KxAIBGxiX4AglM/oUIGo&#10;beXqKLPHhDZC1sHGrIohTGQzUU7G1uHmrH6G0OdrpPnkutvFtG+TGcNENnZZH4opetbhO6hlKS2b&#10;BZGGLDNfTwp7HE/ZQCa1Ebq6tnONz7B5SvxmjTIm0Sn/SXlR7OA31+B6lLHj2rbGGaUqETrqy/Zy&#10;PiNSMfF/hlJ40j8m4eGBvlO2lGwcpu7Zh21eOYaye3Bok+vLPnch24gJiBZazlB8YYKe8n3YUT5q&#10;NmHPvkOyjz7p+muU3kM0gI/MLqbz22T0aLnL9oT6gJ2jzWmxdV636T8iwgHhhwaUv7atsajii6Br&#10;M2tkFnkJV9b/oq+IBayXx2tTfCY+KFF5RDhCpOAYXyONjKMVY5i7hopaLVuzjNKU8EG/LT6IxHbG&#10;x3nliFFDAMMXBCsVBku4Zhs+bLytXCZ2DohdzWiUbeKDrMyDTWLmvJ53JjsePlT4yexi2reJG4uP&#10;MY1/7ivWnDskdiYaJgx6fGipypoJ2RofcjxiLNJQ13bWuIiJwBYfjDfRv1/6jt/KRxYfxDP3J7wj&#10;9lHi1PgQrt1m/hriI9mG060RXV8OHxAcjzZnhNtMSJejiA+9XyQ+OJ8Sk9wvcJ6/x7tQ2whmdo+f&#10;kv5x//i9QXzgM35S/vKIXI9+MLInumsKrrxfsOfbPD+ID2KJ/hEPrB3ofOCz8wHXCK2MnccH5+ft&#10;5Rti6Vm5X4hpRE2ENWxQbpX7zuJjQcZ1VuNDTtHx0+cNfCA6ur3cNfRHAhIf+MDx8Mb5dr8QHy31&#10;E/ETjsaFc3zx+OAeXy0dCsS23S/2zJvpUOK3rc8KL3vMvci48h7bfM7aitxfiIP6PMXZQGATESLf&#10;HoU8S54q7Rezt+CXJRj4pWtgl0DGl8VZ8yJurLMYCAQCgUAgsLdBdtyv2WZ6RfZaBILe86SxljPH&#10;I3p9v7RB8WVpnPcoaYhwL5NGht5a8OsiTJ5gRway5soawDeO55pFvFYaYt1/1ndrg9Ke+Erm4l3s&#10;2ATg1yek0a+1hNLdCnhFUKattZ4hmZt+7FptLVuBwLaFZoB0rISiA0EBcQUhBoEBmYeMHkpoIjqR&#10;9UFGC1PlTHxrlol8xiQ1E+ycg4Byrm0l75CSvAwe1yKjhfJ6TOKTTYKNMTmfCekheU92FxPTZMeY&#10;bRNfcIQpfCbTETFs4ltsS9PsHtnHfibxOZhzRjKfsYWwgH9cg2txzRG5Np6YDbK8Mj7kSHymR4gf&#10;9IUMLd4zeYnPTJwrH9iAD2lwY7YXdT88qQ05dxYbcKoWTKxAdMBvrk32k9qQ/q7gQ/zTvigfVnrP&#10;Vig0G/hLhp/Ko2JjRV/kuohejCFCAuIHnPKqfMgH7nN+v9oQe8RCPj4QrxhTbGtfxDa9IT7wuVd8&#10;wIfJvuYz8UHsGR8r4wOulQ851uJDbNNv8REeLD4YQ/YbT7wXE9rXLh9yHWIMUAZSM7Rkf0v2s9f4&#10;sDH0+OAMxCfEIt0v0avxIXaVUzk/Hx/IYBrrLStZavFh/abPxfggow7b+Mx+suLgkLKMCL3OB32H&#10;c+KZ/SbEeHzI+Vl8KB9y9HJ8ZGMoXC/bKI8P7iOEJ7tfMhty7qDxgUDIGNJ/eDDUNKbhmr7A/4r4&#10;kNYvPvBDs97k3OX7ZfXzw+NRnxPYxjfnQ3y2e5y+wBXPj04WH/acsHsODxDws/ul4xl8WXzIle0e&#10;X9Rx0zGUMzw+4MRymC0+8BXxzJ55K+MDrvmcfTaG2PB7HD6IdY+P5f0WH5ZFzD2XBz7DNbaVD/GB&#10;cSc+7Plhz02PD79fPKaJJwRgj49NAss0BQJ63wc2H/m1KQZd+2FTIA/L0WyzJ+SYy6S9WZ5nvg7f&#10;B+WFL8GBXQQZ1x+RMdZ4kO1PyM0eWZqBQCAQCAQCgb/LXg9kr0W4oMdaziz8DzyzrwoQ6rzM5y9n&#10;r/3wndnr32ava+Hm7PX3stc8yOIjo9CPGQQ/k73+Zva6Fvw7HyU5+wlOb89evX97BfCCWIrQenvW&#10;2GZfL9GXyiN+7FrNxysQ2HE43ZpIp5fIynEJJqXjS1Pp2OKUZvIxmX24OZPISlJRQo9YDc3KaZ5P&#10;R4amdSIZEe8kmWatMZ1IVuFP7HEtMoGY/PdsNc/sKbON3MHkPVkoZOowWa1ZTUvj8jqqdk0sG00n&#10;Fye1JB3izYEmmXpkwlk2UhkQkBDNDg3NaNYPk95kYp0W22QhITYwMU82DfvYpm+HhA8ybnrxgc/4&#10;QBYb/YNDRJxTwgd9N4HTJv8fWtynfSGThsw0bCN60M8yYFuzcqR/jAuT+vT5hIwZr/hMY/If/uFq&#10;qN5Su/QRLnuNIeuOjTcsW5MsI+SBUzJejBljxwjRD/pwTK5H2UF8tfgg82t1SUgHIg/xcTSLDwQx&#10;/FM+svhArOB67AOWmXZOrwFjZX4ztvTJxntO44iYw2f6DhcwyfjBNRwRq348YkrP+EgtXXuSrK0p&#10;ORaxBTvEg69Pie/4S4YWohHxdJDsTnklBnrFh/NBlhjiC/zS9+79IldH1CE2TsNHNz4sK7J/fCxo&#10;/ziWvlFaEq4pnYrPCEJka56U63ENSpGSkbpWfBBrZCV6Ni9iGHbpO/7z/CAC4Jn4QHDl3uaZwPHw&#10;3gtDEtNTzTmND8YEe8T0dJa5S3zgq8WMTTXD3QHxhfurV3wgaY42iA/6Z+U2sUl8IJ4i0TGG7Dux&#10;uMwHY8jzCQGxV3wwShYf8jwQ23B7RsfL+FDxVl71mSL7eE6R9av8yfGMYa/40Exm4YM+Ivz5vZEH&#10;2YxwjX3O2SfH4jdZgDzbysDdQJlcjqNxHn3n2bQJoALFMWlfkPYYdgT2LkLk23zwq0LWkWC9Bm9b&#10;AnkEHpHGDd4T8nlT2tvloXZZ9v4+2X6RtNXFxAM7HflSnf89ew0EAoFAIBAIBPrhpuyVUpOsI0c2&#10;3noz0cjo4/zrpa2VefU92evnstd+wJaX4iyudYeflAglw4/rDwK+w5HFx7p9ZVmBeXyrtI9L8+98&#10;lCQlWw9hsQzeH+/fXgD8wwtCKxmh8EpjvNgHd4iARXAs49avObxUayCw40DZPUrqzXVGEtPkHdn3&#10;0NJkOtaaMlGrtpCOZKJPv0l6JqURAo80pvUcJs4pp2elCId0Mp2J6pNtKz/Htaz8pJV3REAoAxPs&#10;iFpMdu+vU2qupSULKTXHK9P7iAmIWl6+j8n3A3LsQWmc21vEyUS+uk3oM+WOb9hmsp98F4Qsygee&#10;ak9onxBY8BnBBaGmDEzc6yS98MGEvopaci5cKx/J1sVSkU94Zj98wN9h8aUfH9hGBKG05uHmtPJB&#10;nyndidAJHy56UqJT+ZBjDjdmVDBjbHrB1+jiWHzBR8aL0oW+1hvi3GnZZyJOI43X5mXM7fhewhMw&#10;PubS0cZZHRP6flz6baUZGbFMxMn20VErL2h89BpD9pMFhtjDmMObCljiMyIfdgH9IKZV9JS9xAbH&#10;k+VlUb8a9IdSivCB78QHYo3zgW1EHMq30uADX4kPylD2ul8YQ8QjbNI/5wO7lAZVPjq1Lh9cE3A8&#10;sWqiZ+/7BdGL/iE+scYgfBAf9L0YHwhd+HlI+qiCo/jSCyvjY076X+v65/EBiGmux/3DWnNHxOe1&#10;4gM+KAd6icQH22SXHe+W7vT4sHucfWS4wZ2JwPM9xxDxj5jnWJ4f8GP3eBYf8uxw0fO4+K0in1yf&#10;8rDcY/jSOz4or7kc//jIs1RFPvHfs/h4r/Eh3nh88CMB4rAMFh+LygdjQmYefPCcyIN7G64RmeED&#10;EfOQ9JHnDf0uA/0nfogPOOE86/tK2+uE/wiPxf0+Iu0H9V1gTyJEvs1HlV+LbirkccKX51fKI/y7&#10;bM9qyDG3yMOLL7FsL8n2C6Q9oB8Gdg1kbPmZTf7hPugERyAQCAQCgUBgd+NJ2esns9c8XDxDbPGS&#10;mf53ZJWSnXl8LHu9PHvthSdkr1/LXvvBs7h+I3vN48XSKONZpVIJ3+EQjf5U3/UH4hXcIFYxL/RS&#10;aVwPYatMyPT+eP92O6hkg2AKWJsR8fPXs3aNNGIL/Gr2mgfLSbDcQK+WH9P/lr0GAjsOKhjU2iqU&#10;eUYS2W9MziMmkdlDlg3H6GQ3T5oS1GQ/wgPZXGQmIRYgoACyBBEVmKxn5TH9DNvyORPlKuD0sMt+&#10;sm84j+M5lxJ8TMTjERP1NMrl8TkCBz6TjTOYz1Z+T23LefjMeWRlYZdJemY1mHR3nzmevnJ+KWT/&#10;Mh9Ly+dKwx+yfOAa8ROeGQM+H5Y2EB/yOceZz9JneYV3zlzmo6bXZixH5TO2B/XZ+BB/k5VuRJyB&#10;DzLY4MOFAu+T2q4YHwhzy/ExrPGB+ES/PHac60HjAz84F1GH8zgTIeTM0pheG64RQCw+Bo9p5UN5&#10;NL+JGURbfHY+LPaWfR6U62586P1mfFCuVPmQI7C1kfjAJ3yGd0QnYgOxzOMDu/RrPfFh9+KCCoka&#10;H0vj6aw0rpePD8Tw6vFhfMsZKrx5fHBtjx185v2g8eE+Ex92v1BadFTtcx39LPNZ+agcH+YX/nh8&#10;IIrz3mPH4gOu+/ucjw+zi18rf1RAlFlMy+fqc8X4yGID217+d4P4BWnuJKmBfy3tNfousOcQIt/m&#10;whd3L/7KcKvwGHl2UILz9fJ40VKcecg+yjf+u+wtz5lfkubrWQR2F54hY6u53zLun5MbfbPWFQkE&#10;AoFAIBAI7EyQ4UZ5SbLPegla+VKdjrdkr/9X9nqh8MTs9TPZay/QD7530YfimtN8xvcdvosN+j2H&#10;H0DyHY61CvNrAfYCthGcPOPvj6Wxjl+vtQu9PwhcewFwCcjaK/uh4R9kr/BVdWmLF2avZE6uFSeB&#10;wLYFGTxklTDtTOYMZTrZd7R5VjNfmJSW7/M66azNTlsFP4YNJqa9tCDnU/qSknKUsyOThewUXplo&#10;9vN4LUNmUo9BTGBSmqwtslyYgEcsmyazR7atpKeX7zPBYlCf8YWsHMuysVKE2EaAog/4TGYefeNa&#10;g/rMsZwPl2TPkP+FqEC25Hy7rjwfblDOkMyvaj4zWY9gQZ81K6dDacZRzXRC2MBnPqM8H8cO6jNA&#10;2MMnsrYYK6QL4kP5kHdkbJJZxpqGoIrfykeDTMRZFTzgg/ggq4qMKPpCdhYii567ll2a/IdSnYh4&#10;ZHcxVgDRmpKGrOkH13DCMV0+aHrkarhdNhBB1DfxWfloW3wg2NIfrkl2G+JRlfhgIhxRCT4YK4uP&#10;Ec0IwxJjwP1o98v64gPfuDfkrcQH98uocmvxcU4FoqrxQazCh2YWJsrzDmmZXzL4LhGeiY+pmpW0&#10;BVX8RozDXzIREdDgg/hAmCTm4Gm98aGZu1pelkzVmvKM8MnzgrjT54dcv3p8tMQmti1zVzOAxWeE&#10;fN5jlxKdQ/Xc8xQjJchM6jH4gRgHHzxDVqKjXGt8yDhXjQ/6jBjbjY+Ng7L6T5aWT955tTRKxW9K&#10;PdDAzkGIfJsHLwsDLtb6drrOgzw3rpOXFRmF8u/KVdLemL3l/bvkOF90P7DLIOP7o9kmyE/SBAKB&#10;QCAQCAT2DhBc5E9DbcelIfAhvnyftLKylC/JXinV6UAs45xBSm5uBIg+g+A50jgWAakoyrF0AZ/5&#10;WoCD4E3S6B+ZZoOg7Luer10Ir71A5l9gJaaz10FA7HmG4G9lr4HAjsSR5oyus4UAd2JxMj24uE/3&#10;XTI0nSj/hqhVBcwfm4hjk/ScT2YSWWC6JhXCQNPK1ZFd03M2ugRkv/ikNOtVMYnI5D9rSqmoJfso&#10;s4ewweT4oMAFfMEnRBzWzWKaPy/y+UQ42zpJPiCW+bB+k2GIzWPC80JnOF0qPCN2qYiTysv3lQG7&#10;NBW1mud0DTZK78EHftN/BBz8ho8qPgPElSnhQeNDfGOduOOLUyZq1Rd17bR+JUt7ATfIOELUWo6P&#10;YRXjEBJ1HUPpy/riw8prwjPlVwHZZZQWnRKfiWn4IHOpcnwIH/iGbYQiy2wc00w+7CHicE0VgSv4&#10;jCBIlhfrTeIb6yciOrH2H9mpjMFyfAyebYUL9BFfiWnioyM7z8i9wv1iolYm8m0kPoRT1nGk5OUx&#10;eX4cW9onMX1WuV5vfCDywQdrPXIdsjGJD/LqKIPKGMBH32y4ErioxTOCNRYR+VibjzULEQyxy3W5&#10;PuMyKHDB+CCmrZwqWcvEBxl9iKjENAIlIm4VnxlDRMeDxIfYWIma8uwxSf8GBS4sx4f4JvY3CX8v&#10;7XHZq4O/lSnfuVd+YBYQVAjzgXCVtHtsM90r7RG2uSfgv4rlV5x8qXyvNM/q45eem44bb7yxc9tt&#10;t3XHUB4tn5U33YU25fH4KvkD7HfldVTa7fIZX8zZf69sP07aaT0wsKsg48u6i8dkfA9kuxjrO7Lt&#10;QCAQCAQCgcAOQvFv/gqQPwlVvPrP+s7wd9J6ZbghonA85RSL68v9irR/L43SlGSuOfw7Tz///Bh+&#10;adwvuw5/wVp9pUIFghk/bMxnc7n//n3M4d/TWBOuKOTRz7dKo6xkPuuszGe3U9YPsgFvl9bru9+g&#10;fdsN+AFprLkHyriCZ9Z4rPo9OZ+FeogdgcAOgz8H0he+8IV3ne2Q7TSVHljal1rt+ie/Z/Kub2um&#10;1nB2SCX8j//xP3xdpnTjP3/a11n76kGxy5pSB+tz6WjTsmjqFQStMpxvj+gaaw+0JhOlo1gXS9d7&#10;q/dec24QtMWz6dZYelDskiHIhP9l4vP+xmxila2NYFE8Pb04oT6fWhqfvaQ5feza0QeYu9wgWBuu&#10;KT7vSyfENlP9l2Z8jGyQD3C6NaGZhw+S5Tk0ly6tn01Hhmblk8FFhTJQbvCY+HtsaX8636qnQ81z&#10;mpmEUFffoG2yv45L3D2wNCW2m1/9tomv7T9Yn92XfbxuEB+IqHB9Vq5BucTLmgha53qusTYoFiQ+&#10;TiK0i+3zMp4qtssYImxtDHW192Brv669hrhzqdg9LGM4IlfdGGwduoeEZ4mRTq2TPnvD5Je+Pftw&#10;Q2i1G+mhDnb3pflWxofEByLaRuODUponxGfiY6TeEp7P6DMEEX4jaEtMI+49KM8m1gydkvi4NIuP&#10;xibEx2Mf/aiHZW/Tez9z7Le/cfj4JvzgrZ7OyfP5Cd/yyO6zW7DRvxG1sp80/8Ee4Ad+/I37QX0X&#10;2NXY7C8Ze1Xk8y+UfOF4lDR+UbqlIp/8tUga7qpfQsr+V8nLN8tBfCHn/XnZ/m5pIfrsUsgYP1Ve&#10;9NfXsn1X3WIyEAgEAoFAILADsUGRr8p3ERfy+oEyid9hm4q1RD6qnTDBAI5I61cOE39Bv766gFTW&#10;L6qqINrxw8Z8lmI/kQ/BkO9w+T6BEPk2BucPblkvxoXhvFBH1uOgJTeJoy9JI0uzbBwDgZ0Afw6k&#10;D9093zp7bj6dnj6Tzp49nSZHGp982OXXfFuzUR9GjCPDQ0WXWveUvmi12w0yYxBCpjvyOjMrds+k&#10;xcWFNDY+kfZN7U/7x4fSvuZCOqDlHgfPfCJbiIlzspHOzHXS9Mx0OiM+1+q1NIXdqX1p30hNS3mS&#10;ZUR2zSCgZ4hkp8Xns63hdPbcotg9k+bOz6ahoWH1ed/EeNo/3NJMH4Sdgfno1NK5jpWjPLPYSGen&#10;z6Uz06fT+fMznSMHD84fOnz5KH6S9bRf+CbrZxBwdWyTIXkGvhdqyvP0zBn9cN++A+L3lPHRoNTf&#10;eS1XOCjIUDsNz3AyMyd+nxFOTqXJiak0Jbb3T06l/c15zcibqM0PPIZ4cFbsEh9nlxrCxYzFx9JC&#10;mhDbGh9jxMd5jQ8tfzmgbbLrLD7E9lxLbE+L36dTIy0uXHbplc3R8ck6AhFZlcQ25Q0HAT6Twajx&#10;sTQk8bGg8XF+/lwaHh7J4mMs7R+yjDwt91ghPma4T+B6gfiQ+0V8XlicT1OTYlfvF4lBsUsJUl+3&#10;by1wdbJzlQtsn+/oGM7MnBU+axYfk5MSH0nHENuDxkeXj7bE9BL3+HmN6emZ02nf6PD0w77hm6YQ&#10;ErGr8VFBaMY297fGx2JTfD6rXC+1FtPkpNzfwsn+8abeL8QH906V+FAuxO+z55bM9vSpNNQcXn5+&#10;DLfVZ0r2VokP1h3Ve3xJnh+z8HEmzc/L8214NIuP0W58aCbpgFwzhjNtsYltucef8c1j2Scp/eUn&#10;H/jSvv1HHskzFD6I6eK6fb3A1W0dVtZRlHtmvp1+6FsnGvapYrP+RkTkQ+zzZbxw8Gel/a6+C+xa&#10;bFYAOfaqyOe/Rsx/4dhSkU8eg98lG6Ti9oU8VF5Wt8XiA7sUEgtvkFjQX27IeP+ajDdfrAOBQCAQ&#10;CAQCOxBbKPJ5hhzfacrwU9KKGXRriXw/LY3vHoP4cVIaIk6/vvr1ipl3YLDZm+VsRBfmBgF95rq9&#10;RD4XH4tZhA5840ehe6VsEqLcf5UGZ4DxZx8CLDywtECVNfU84xIQg2WlZgOB7Y7uM+rNn5rXbLVD&#10;jWlds6xRa//NJ85d/X3tTmPs0BBr81G2kywUitv1frTZJ3bEqdaEru3H2l+T9Tldn4uSgNPt8XS8&#10;tS+x1hhlAsnM8aycfg9bbHJ1St+dWprQtb8QR8iuwzafnWxNSZvUSf8j4jMl7FRAzDzrBe8VJRKx&#10;S5lE1v47QgaV+E7ZPXwmM2y8wbpuMyoi2npgnN0b2KVEKWvkwQdlBylDie39jbm2+DvzpfnL9jEx&#10;D8+UJ5yoz6vNQbhmkp7yiCdY30/8xC7rc3EuPp+CD7ENz2Qpmei5ts8coXyIz8fENsIjPB+R+KBs&#10;4gmxTZnD5figdKozWQ73GdbwS+OjNaLn4jclPM+0ZWzFNsdSShLbrK/IWYPFx1A6KX5hmz0WY2cl&#10;DhZm75y/YvRsa7yBWEapUdZf8/Xz+sF7xdhRYhUhBx4Pi8+MJWIofMx1hlUYIvYQXCiduLZthBYr&#10;60jsUdbW4wPOieeTsp/1MrFLfHC/DBof8xJ7ZDOeEE6IQ9Z+PChxwOc6hnKfkrkGz6xFOWh8kM1I&#10;fMAztvEJ24fFjhzw9Y/NPeph3NNHJT7gnzEe1Gfigww71vZjfUnKoFp8LKVT7UntT6p19P4+ynNF&#10;/B80PhgrMiWJaXwhBvCPe5xrEpdjjUXhw9ZuXCs+3GdeedbBB6I7z1N85l5G4Mfn+TSkIhxcU/Z1&#10;recp4FMr+zkutrnHh9ILH78s8r33M8c+/bXFQ4/jHjk6xL1v6wEOyvV5sc3zg2cqz9O8bUE/Sqvi&#10;u6S9U9pl+s5AeXrKnm80TTWwTUE57cDGwJdDBD6+rFzMXxRqKc5+kIfKfw+Bb0+gm+4t/0J4qZxA&#10;IBAIBAKBQKAXHisN8YRSnXynKWt8Bv737HUtYPNXbXOgNcs/lr1yXhnYj2jE966iwAcQ7xAoiw2B&#10;CfDKe1+z5AvSisd64xoA0Y739+k7wyuy1zx+MHv9f7PXPPi+CBBR9wrI2ETUhT/AuPF9lQy+m6RV&#10;EfiAxw/2QuAL7Hjsq9tacxP1xdSUL+3NWq3DWmmHmtNpOC2mcy0mxsdVkFloN1Knx9zxonzGMccX&#10;J/Uc1uKydcrOp7HGUhqut+WVLKpzOtmNobNLo+n04pgcP6KTzGVoy36y7M7IsWeWxjSzhXWkWGOM&#10;tfNGxC62J2Sb6/EZx5yWY0/LOWQcYaMMHHeuNZxOLpHNMio+tcXmnNlpLKrd0YZl2Vk5xiXjQ46f&#10;XhrRPpcBjuCKtc9OybHOB6IkIhPCRENcEl46iDdwwiwZNrHN8S3xrQxtsX1ePqd/Jt7UtM+M2aTw&#10;S+lB/IYb+sF6fIvtutqFv3nhowz4rHy0Mz7Ed3xC7KAh5BAfY+I74ifXcz5OwIeMIXz0jo+m2BzR&#10;dR/nWk0V9VgrjnXMRrP4YG1IfEbo6ogh/D2l8THcMz7YzxhzLJzAx4SM1/7mnMbEcK2dmo16R953&#10;EKHGhKsF4YNxIaYoY9kzPuS4WY2PCRmbURWj8Zfx8viAD8uyO5eaysew+Dyu67z1ig/G0OMDn/EB&#10;PuCZWBuVMRyqs17aovTD149LGqOn5Pi5vvEhfMjnHHdqEfEmqdh0UOOD+6WlDaHJ4gM+Gl0+uNfK&#10;oPGhfIyobcYbPuCC/rMuX1NcakgIHG6eVUGyIXzA33Hhb0Zeia9e8bGg8TGqz4/z4g9CGT5TqpR7&#10;cCiLD10zk/hoU0bWxnxObPcaQ48PjiNGkO2078KrxofwzDMEbrANH/PKB8cbH4xXGeCDfp0Qnrl3&#10;4YPnBJzwzGN9ReKDWGQ9Psp1EhenPT763ONcFz7wm23WwbTnxDLEZ43pKdnPOOOv8dHUfpeB/fDF&#10;eOMH15oQPg9I3y8gytbp4+8vftyWF/4Cuwjl0R2oApRwwM1yMdHry3AeT5dn8i3yPOEvh8AuhIzt&#10;DfLPCqWQ2L5Ptou/Mg4EAoFAIBAIBIpw4e5d2WsZ/lv2yg8ci0DI8kbWFaUzWR6AzLz/KG2Qv0ld&#10;vHl49loEWYEgv8ZgHmTnlYmTfysN8Mp7F5gQoorHenNB7i3SeJ8vM/o0aYiMviYLfvHLaAQsLZlf&#10;gK9H9MnsdS+ArD04ghdADCCcEg9MMPEZxwwCYgoBGjAegcCOx6HGOc1oIQOEbCxwSYOsvulElg9r&#10;6Z1oTemEM+Xu7IjVICMJ0eLY0lSaaw9n2YGzmvU2kpa09B2iBddCFKDEHmXzTrYm0qwc3+pefSXI&#10;0TnfGU6n2+OaRUZGEhlT2LGSei0V0Jj4R1jgVUU+OZY2127qxH4ZEEq49smlSc220xKDdfg4pyU5&#10;yWyiH/jLPsQR+qaiT3s0LWo+zmrgM+tncQzrlVHKj6zCw2IDW9gh+2hU9l0iPGObzBt8wDZZUohV&#10;ZfCMJPpG9hd9ZZL+cN36Ds/4rXxkHMEZ2X6IImTv9BpD42NEM8gYb0oKwrOKQTJ2+Eg/KDno8XGu&#10;M6JZUIz9Qg/RAmgpTbk+a7cZH4viH1mR59NwFh/EoMZMFh/4S1Yo1+iVF6fxIfZOSXyQEUcfEJE9&#10;Psi4xCviHK4pHUmsenyoCGymVmFJzoQPxNSzMpZkeB7I4oOSnBofiDgS4wh0vNd4Ep/hY7FHTDOG&#10;ZF5SgpH4wAdKOPq9Aa9N8QpxDj6wDTQ+ZGy4Rq/4gA+yCunbCfEDPjwWsGf3S0s4MtuIt4wNmXNk&#10;jJEt1is+unyID/QPbrGL38QyvUXWvLR5VjMPlQ+PD+EPMbEXyFgj5nT9PeWD7MAZFccQk+35Yfc9&#10;++g+GWgqokt/GcPy+KjrPUscER+IgZQmxQ6xQMYlWYKIiTw/iEF80eOFb7tfyrkmw9L5YI0/uHVR&#10;HP+HxGcyMnmmsI/PyQhlXHjlvuwfHxajiHzj2fM0D8rkEtPEDOdYfHC/IIr3EBA1PuR+Ebsci+iK&#10;aA/XFxgPSKP6xJ/oOwM/uPq0tE1YlzSw3RAi38bAFzq+cPCr0IstplBCpi/kETkq7WZ5nnxBHsYv&#10;lXZF9lFgl0DGltI3jndkr4FAIBAIBAKBQD+4GFMmUjkQxxBq+P5T/IEhwo03yipij2OfJe0XpQ0C&#10;z4J7TPaaB4KQ+3ix/8ZlLTmEPvrHXBGVUnyNubI1B78ne/1s9rrbwVhRVhUxmDUciRdigFKlZEUC&#10;PuOYQYS+m7NXbMUPGAO7AmSuIYYg3jiYNLaJ6iWdLKaMIMIBAgDr4iEs+aQ6YgMiAZPSiBVMqCNh&#10;IX5gx4UFBADEHAQYRAcEAGwx4YxoxUQ2k95kmmCXyWiuw4Q7mU7Y5RpclWwsbOjaZ/KeqXK2mbxH&#10;tADqS9dnbC/7zDXIolGf5XNEJwQIhAQyevCRiX9sq9hSk32N8ypM0Td8puFzkQ/4Yh+ZSfiMQInQ&#10;QCYOGVkTNeQ/WytwSOwhoDHJTh84D0FL+VC/63o95SPzGT7wG5/pIxOp9BlhDKEI0QK/4YPrIYwA&#10;/D0nDS4Zr7zP2Ka3xrUcJ37jC37aWl9kxFl8MG6MKVlFlDPEDscv+4xtK7uI7Xx84DNlTxEkyGbE&#10;Nv7BOz4jBsM9oiW844/Gh/pcHh+MrY2hxQef4h92dO0zPdqylTTDSrhiD77oGEoz26vjw/iwceTa&#10;9J34IPY8PoaEI78eMU+kIyzPybkeH8TEMh9ZfGQ+4zt9sfgQPjQ+2GOCKteiMa7w6OfgW//4sNjH&#10;R+IDYcziw+8X2afxkd0vnCPHl8WH8YHP2DW/NT6ED2KM54fHB2cggubjA1Gy67NcHXu942NY9lt8&#10;ENP4l48P+sEY0AfKkS7HtI1hPj6Mj0ZpfOAzfPAebuEd24jZXN+fZb3jw/jw4yw+2hoHxoc984gP&#10;3lvMGB/wTF/xx+LDfDY+LKada4uPJHwsSL9XVrYcbdjzA/tcy8d9rfgwn+36CPkWH1tSNZMg+cms&#10;ecCQyfd/2WZgN6FcGl8/9tKafHwh8cW/+eJSLBuyZWvyycOjKW0aES/7aGDIeXxRwse3yR8qe6mE&#10;zK6E/EP0VYkDF2+/X7Y/mG0HAoFAIBAIBHYgNrAm389J+4q0stKWRQx6LGvPIcLx/QHRz9/ncUba&#10;56VVFWTIjEM4Q8z5DnbkwGfPkfY5aX/DjgrwMp/u8yDwfv2pNBfuyCh7kjQy+/gu+P3SrpQGb4ij&#10;ZQIf+Lg0fjlNtY1ex+wmkMWJIMs48j242Gd4RAwGiH7w2QseE6BsHcZAYCeBeV/FZ//hizqJTuZU&#10;hls7nc5TZMcYJeXIUGHiWCfD5TiyjBCQKGvXkZPOy2d8zmS6Tt536lqWk8luJo8bzBIVwLGU/SOb&#10;hUluJpqZaGdiH7uIJToZLp8jljCBjl2m2ZmEd8GtXvjXiCsxgc1aXogFTHBzfcQZMmoQNhqy7QKL&#10;CotYFdvNGgLTvAoAw3UT4fJAjOAc+OAaXA3biBsIRyoYyHuOcT6wi0+INSrg5PgQjtu1Wm1a3u2n&#10;r/hsfDDx3tYxoY/0l1c4UNviuwoOmW3sMsnPcUWQpcOEP1lXCC2IF4whtvEZPhAesIn4xqR/u21C&#10;iQk4Jl5xTi4+FAgPjCHZefBB3xt1y4oiPsZlHKWDXT5MzDDblEmEa/hg7IuAO489+rocH9ilJOmi&#10;8uTiIsdgW8UasQknKsJlPgvPM8L3qFypibjh8QEf2CYT1G3DPZlkKhBLfKjPEiPYgwt8R8wpAh+w&#10;id/4tHy/tNQu8SE79Rh8wH+4AHwG14xJ8X7hHdzhM1ljdr8sxwf9xTf2wzNjQYYZtrHuIhz3VhFa&#10;+lV8Ndsr4wO7xAf3jvqsgrn4LPGBYEQpSos9skdX+Hy/vLu8I8fABRl8+KRjKPHBveCxhxDHPc6P&#10;CPCfmPb4cMG+GHcAcc/vF8ZHbYvP9lyy+DCRzO4XizuLD0p+Mo5wVrRNLyhlic+cy3u45h7x5wfX&#10;Ij7gxJ55Fh+MBWPI8wP+ikBgs/gYVR49PsjqxS4iHvyvvF9sDLk2PnOPf8ujv9kMCu68885PiY+P&#10;11LJ4jPxwXMCnxk359rjg3scQbSVxQdPEIRD7kWeuddee21mWVHC/KaCdfr4Id4Bac+VFvPFuwyb&#10;HUB7SeTzReT58vJ2dhTgC9PzpcRLyvT7AlMZOZGPLD7SbStDzuWnA38kgfA6aaTyBnYo5J+062UM&#10;mURgXI/L9sOkrf6rIhAIBAKBQCCwY7ABkW8nwn8ouVsEMRepWM+QMqZ7AczRAbI4ewmyiHVk8631&#10;g1gXDMmUPMSOQGAHw++N9A9f+EedcM5NeHdFPtacIvOGSW0m1JlIZuqO8nOHmrPyvb+u61xR9o2p&#10;YybnmTRmUhmJjcnuskl61o9CiHBhgolvbCN2kAVEhhHiA+X4EB8QFhETmPRn4hqRBcGvbJKeyWvs&#10;MsnPpDp2l2QboYU1vpiwRzyizB/HuSjEJDtZN2p7pWihQBBBEGQSHfEHG9hGzPDMJYQufKYMIzOc&#10;+Awn9ItJd83QynzOi3yIcfiyKEcgACHKIarAoa9B5nxwXUoB4rMJCi3tU5mYil2ETrUtbRafVdAZ&#10;0dJ/B5uUJZ3X8TstDfHEhRt8xq6O4cr4UHA1xAU4IT6mxSa+IUscqGN7Vsf4jPB8sjWu/deMpiw+&#10;4HrN+BD7lB70+GAMD7FGXX1Ox1ZLecp1EXU8PtS2XAsBw23nRT5EGc9oggdscy24pIQjPiFOYZtj&#10;yTTEZ4SWQeIDnu1+Ma5xAbtkpXEWdnW/2MAu17WYXhkfDs4hxhCUuBcRobgXiQ/Os7KT8/re7xdE&#10;IwQnfMcurVd8LImHxLTzobEnNrRMqHCNcMb4ER/0zeLOsmjV59V8qMiH4xbTFh9+v5B5erAxo/cM&#10;/eE+hBNEMo8PRFfyX8vEZeD3uAqrHfOZxvk8l4gF+kJc0xeELuzCCzFdjA8HvbD4sMxC1hPEb0Qx&#10;bMIJfeVa+Gzr2Zltjw/NWi7x2eKD+7CuoqfHBxmJ3CvEB9f2+KDv2GUMyajWMRROHv3oZSHORT7L&#10;0rN7nP7CM88LzoNryiTb/ULpYOPDRENEXHueEh9bLPI5+EdlS9IIA1uLKNe5fuzPXvlV5utKGgIf&#10;4NX3+boNmwp5wJSVtOkLOee8tN+VJ8gjJAheJa8h8O18/IvsFbxLxjQEvkAgEAgEAoHAToKvd07W&#10;3m4A2X6g31qHuxVns9cyeHZeP5At6cLor2WvgcCuAAJO2XQuu5jAZzLfhQgmxplg72bJtK0sHJPT&#10;iBYmxs0n1o/i3F5gEhwBi9KVCDdMNAMVjBC6OpSpo7SfSnl6XUQnF/nY28tnJs2Z3GbynXN4zyQ4&#10;IgmT6/jtZRSl53ptJrvxBQFA+SgBggCF8zRLrU52HfKI8CHesLIXZTmZWNfsHvmEzziGUp+cg4Cj&#10;DhbALhrXhgvjo6UTZSYIZCX4xHd8hn8EAEQFzdBSPsp9xvAqPuRcODWfyVizsn1kKmIFP/GB4/Gj&#10;X3zwuceHcSdjKHaw5z57tpPykfmsfAwSH+IDsWR8UFIUn4kP4xo+sMJ/EWkRRDxOe/msx+b4IOtJ&#10;46Pt8eFlFI1VMtY4dtD4wF8XG7kniJLlmF4dH3C9dnwsH4tt5U7cQAT1mPb4oC98ruUd83yUQYyz&#10;4hx8WCyVxwf3OIKa8iEc4ANN42OlwKfwbuixYhPbCGD0Q+ODmMa2+pw9P+QzssksPmSk+8ZHdm+J&#10;Dwh3CGuA54X7TJzgs8aH2LI49eeH+NyDa4sPi2myHznWnx/us8cHGJJjONbv2xKzCosP44PnR/d+&#10;kSvo81Rj2kql4rONufghdu051js+8FHjAz6kEUv2w4GMj67PHh+WmWjxYYLnRUQIfLsUve6F9WIv&#10;ZfJ52Zde2LJMPnns/I4M5Cuz3X0hj5HI3NulkDj4kowpa10wzs+Uf/74JXQgEAgEAoFAYAdjj2Xy&#10;AV9CQP+u3eHYTX0ZFD5z1a8UJ7zwXfk/Suu1ZiMlZPmhLODY4vIYgcBOQ3dW984778y2utBMvlqt&#10;Npa9V2GJzBiyQRATFP4vQWYJAUfFkPp8Kssa6oV5srXIqJLGZP+KmUExw4Q+ZerIHlJBa0DbTGbj&#10;K35T8tOEyOxDIGaY7Hafy0p09oKXZqRcJZPnRZ+5DiKPTv4z6V4iWHgmn2z6j/azifmGZvl4CcOi&#10;z8YHAo5N6A8KbDPZb7ZH2LPKb/zE56p8aHwIF3CtfAC3LXYBooJzPegYAgQhstPIQuQ6RZ+JtWVB&#10;a3UJV+CZfLKZOWfxAR/4jBCC7SLXiDbqc8My4gaFxkeWBYZoszo+XKSyEp2Fcpc9wRgiCGkmn3CC&#10;iFMWH8Sc2V5dwrUXyDTDpt3n5fFBxtcEmXw14aO+OqYz3C/tcts0wIfFh5X8VLNuW+wCu8ct9lb0&#10;aQ0gguMzjTEtiw8V8eX5oQLfgLaJB+MDn8vjQ4X5rEQn3AyKxTbPj+VyxUWfGcN8fOSfp/lsOzL5&#10;5OXx9s7GkPiAi17xgS3EcOKaezKPi5TJF9iliEy+9YP1HPjS0qv5Fzpefd+FAuU6+0KeK6fl5Zfl&#10;ifGwyNzbfZDxvU7G1AW+Gdm+TT8IBAKBQCAQCAR2Fm6S5j+S3OmgH/RnLwHhDiDQIdTlq9nwQ1lK&#10;dSLaUYKTNQ97gR/NAkqdhsAX2HMgq4TJ5gONc1rCD5Hi7NKoljVkm318xjFVs0JUSGnMpyPNGX1F&#10;EKAEKAIMmYGUI9xXn9OME/wYFBw7XF9M+8S3gw05X2xhE7+5BteiXCWv/bLKykB+EH2lzJ7yIdeC&#10;i7MtK8NIuVH8RmyxvJzBQdYRZfooSzmZ4wPBkj5QMhA+PPuxCjifsoBHhs4qt/BxcmlCr8G1DjMG&#10;9ep8oAawDqOXHWTHWfEZThAs4JlypohxVcYQEB8IeIeb02lcroEocnppvMsH12T9Ns2cy84ZBPih&#10;fDTnNHYRNRHmpiU+WBsOPrCNiFN1DDU+xNdDwif2gZeUhA84svvFMk2rAGGakpn4hlBDNh/xgRiK&#10;aEN8UM4UPqoA7hDq8e3w0LRmMMIH5TQRzywmJT5qK0WnQcAzAR4ppYl9tDh8Jj6Id9tPfAwuSjqI&#10;D0pPHsnig4xMfHY+KNFr8dE7y64M+Mz5B8RffOM6lO+0+KjpGBwgPtZ5jzsf+yQ+YJNnh/MBR85H&#10;lecp/VM+8E3OJ2NwQXjgXuSVeKN8J2O5nufHRQIl8wM7ECHy7Q70FPnk0eTi3iOkvUYa7wO7DDLO&#10;P5htAkp1Rvp1IBAIBAKBQGAn4sPSLuQPJLcS9IP+7CX8tjSEOYDQR2UbZsxod0hjLT4Evh+W1ku8&#10;o0wnQiD4g+w1ENhbkC/1lPCjsBuCEGjUO9kEtOyXfQgjrB3GniroyPlMmmOXV7mUigjY5jNsk0VD&#10;lkoV23JK93wtrCk7sIltrqH9UbvVfQbYM9+MD8QbF2yw637b1QaE+mxZZvCBDeMDbzvqM31hRcL1&#10;wMbQ1mAzPsS2WqPsaDYG8lqZD+m7+SY+S8Pner2tfGDLeLb4qArlQyzCBec7HxYfKbFuJHzRqoDD&#10;3Te3zRjSQP6atqcabAytvCog7lwMstgwv9cTH9j0sSJTy+JjeXyNnQp2M9BX9U04JWtQY1qa2Taf&#10;q0ntGcQGvq2ID+XD7nGNdXm1XlQDvuAbXMMnmXpkRsKA8iF90ftQWhVwOKOFXxoH8mp8ZGPo+5WM&#10;irbleHxVPqXRCbgoPj/WFx+cK41rSONHB5SkxZLyIcxUtnvx8FZpx6R9QNpl7AjsHKzvX6nAtoE8&#10;6q6Rx8SB7G0X8pgKcW9v4UezV/7Z+MtsMxAIBAKBQCAQCAS2EiekIdLxQ1RKdr4v114v7QXSHiWt&#10;n/hJKT2OJytwr4mkgYCCSeHz7WHNoJpujemEOdkzZDsxLX2mNZ5OS2PNqqqTx0zwU7ruZGtSy8yx&#10;ntS+LIuFrBzsTmvZQ1YPG9w2PnIO/p4Rv9kmk4UsFzLVzrVGxPaEXhPxoQoQFejr6fa49h2/yDbD&#10;NtclYwu/KfNXSbgQMpncpzSl8imck7m1T+waH810amlSs366ZTErgPOn22PphNhg5S7WMyMjDAkD&#10;Pk4KH4wFQkAVLMfHhPqG8EH2FNlKcAPPZ+S6lMWsGh9k7sHHCYkPSqSyrhlZTmSdka3FGBAfrGpX&#10;NT7myewkPqRR2pCsLMYQUYTykowB5Rqr8sHxrNHI+WelgcnsfoErOHI+qsQHvCJmwQdxR3yQkUV8&#10;kJVIf07JGBB/Wia0AriPiamzxIdwvSR8ss7cgcaseNhRPogPrrme+JiTuCI+8I2LkSFHfNB/4gOe&#10;uqWAKwA+KHtJTCsf4vl+8ZlMVeWjPWFlMbsS2mDw+IBnYoT7ksxJxhCxb4YxlM/OdbhfqsW08iHx&#10;cUrOhw/OJu7gg+ch12McGI+q8UEcUyaW2INPMjqJDzJVeQ/XfK5lQrc3eMA9wzbTU6V9RNqalQMD&#10;2wch8l04/J40vtS8Vt9dIMij5zHZpkKeLw9Ioxznw6SFuLcHkAm9+uCVsSeD74NsBwKBQCAQCAQC&#10;gcBFgi9vwYSRt5dLo1wnQmA//LE0ju+1Xl8gsOuhohYT5q3xdLo9phPPlJRD6GMy/KTs5zNEmEqi&#10;loDJ5un2SDq+lIl8tbaW10RgQCQ7hUDUGqsu8smxiFqIKQhBKvKJTfxupJYKQ4gWCAAIBVVApgx9&#10;pdQl/YYDuNhfn9P+M/mP3xzDsYMCEWJJvMMn941pfoQWBEom/Y+3JlUAoG9VgG3Oh8tjS1MqoGLz&#10;SGNGhUT4OC77Z8RnhIYqID6UD+k3fDM7SLlAhD7EkRPSF/hAhMGPKliOjymND8oRHhLbY7VFFckY&#10;A+OjoogjPjofxMeibCPyUWqVjLuz3fiw8q5VYEItfFjs4hhcUGYVgUzjQ/xGdEHwGRyWHeixO9tB&#10;5Gsp16MS2wjPFh8milcBfMDnafEXrikDSvnLwxJ7ZK9hEyGNMaB/VeDxQRwQH/SYmOaeoT/4zH0E&#10;H1XucYCYOd0aScdaU3oNxCx8Zv1OL0er8SHHVX1+8PyBD40PiQpK2RIfiOLY1DGQa1flg3scHjkf&#10;QY9sTJ4d8EF86HM246NKfOAzcYxwqM8fiQ/W9iM+WK+S98fhQ65ZVQS+CKCe6C/YpuIqabdL+3F9&#10;F9j2qHYnrw0C4B7bTPdKe4RtBi4EWIT/dbfd9tYnpvSCcymdeU9Kf/PSlD50XP5Nzg4J7AH8VUrP&#10;+qGUnsP2F1P61Den9Pv6QSAQCAQCgUBgx0P+5n/jbbfdJn/upfdK2zELegQCgUBgBbp6yOe/8I+a&#10;mZKbkLu10+k8JdVqY0z0IxYw+c+EOZPogMwQJo4xoiJJayJRPJB16sh2YWKZDBLEI8rnFYHwxWT0&#10;vNjHNnbJiGEiGrtktZBF45lUQ7W2in7Yx/ZQHdur5UT8oTwfPiPgkC1zTuwg0rA+FbbJfGKCHdsI&#10;SKNyTcQdRCOyfxBNytYcY7Kd45kcJ4OMCXPjwwRPssvIeIILRBiyarDLdekX12WdM5cDhON2rVab&#10;lsP2m23zmYl97LLtAg5ZYCbAjGsGEVl9cDGOz3Cd8VGEZn4l8xlREBGIdcXIMsNnbI/X59UufjMe&#10;Ew3sLug11LY0RIgyrhfFJrYtPoZ1rODAbSN+qMgq9hEr1edsDLFL/7BdBOeZz9i2MWTMECU9PohH&#10;fOYz1luz+MBnxpExXI4P4XlG+B4Vn5uU9/T4IPsQoYx4JG6xDY+Iq/iMH/CgfFSID8aQ2IMPxns/&#10;axLWbe017Go2m4Brekzr/ZKLDwfnYJvxI/uSfsM1/nMOPmNHM0uXyCwzYcdiekG56Rsfmc96v4hd&#10;jT25jo8h/bb4kPulEB/ENLYLPt8vZi/HcXjOxwe2iQ/s0ri228aW3y/0iz7w/CiLD+5n5TqLaX1+&#10;SEOUPCh2uV+IFxMOh9UeHNkYmn0vQ5oHXC/pMw8+smdeFh9k6uIz5zF++EyE2X1oY0g2JfHB87QI&#10;jw94zj8/sMezAxEYe9jVtU7lHOMD28J1Nobfcu21ZlBw5513fkqu9HiPD41ptTuk3NvzdE599PsF&#10;vuAh//ww2510bc62oIT5iwKWg6Js56S+M5DA9MvS4nvINsZmB1CIfFsIRL4fu+229HnZ/iNpsQjb&#10;3gQ/q7jBNtOLpP25bQYCgUAgEAgEdgHkb/50m/zNL6Bs4ZPZCAQCgcCOQ3cW+rP/8KXiZHpX5GMy&#10;m9KCTJQjmjSziWwEMSb5NduFifZsUhmhiolshCOEQDJfygQRxCRKDmIbWQPbTPKTfYNdJsyZyGdC&#10;GrHPbDfkyI5Oek815vTY4mQ67xBYyFRhkp/3KkRI/7DL5DbXwh4+MymOz0zse1lMBAJEoiKWOjUt&#10;aUkGz3k5h7wgJseHk/Ahr5SPRMDALhPtTLrjMxP3XBdhKs9HXuRD7IALBDzOwS5iATwwGY//zgf9&#10;c541g1C4wG8EriIQcfCHEp0Ij/iHXTjxMcT2nIolCEdiW7gga4n9ZBZ5ZltRbKEX+Ew5VAQc+HPR&#10;pxsf4p8LxHBOP/HbM6IQXsoEEeJjRuySPQZ/iBvYdj54xY5xvcwHtiZqVjYVgcMF5rzIh6/4TVlS&#10;QEwjdIxmflOqc0V8CDf4DW/4TLlGtougTKLFh5VShTNEXXxl/OGDaW/3mftGx1D2MXZwzX1TvF94&#10;x3HENOKP+pLFh9tdjo9hiQ+ENXwm85UMwjnloyw+WOcSPogPhE1WccMu9jge2025Q7s+Z/GBcGzx&#10;YbYLAqKKfIw9MefPD8aPGMk/PxCniGns630I39K/SWI646PsRwL0kXuFe5E+Wuwt8wHnCHX0TX2W&#10;bewztpMaH3N6TFlMn2tJfIhdEyT9+WHPJRrPIMYXnxcyPrDN/Q/XExofqwXVxTbZnSPK9bz4Y8+8&#10;7B4XvzkfzvQel+bPD2KGmCc+eP3WR3+zGRS4yMexxJ1mFcrYENP4zTOScYQf4sbGEbvGNT0mprFN&#10;/G9TkQ/g2F9Lu0bfGfix4XOlzei7wLZDtfzWwLbDT0r7XWkh8O1NXCHNBT5i4F22GQgEAoFAIBDY&#10;ffA/+wKBQCCwg7GUkH5sgtvBNtPUTKaTqUdGDCIC2SxkyiDSkJnF+mhsH27OqmDDMVZec1wnqhFo&#10;ymyTIUWWE8cyWc/EOXbJlCH7CIGEye/9dcsYZBtxCz8QDpj8xr+iXRqT+5R3JCOGczgXG4gGbGtG&#10;mVyD62GfazPxji/4RF6S23Kwjc/0CT7oH8ct9/28coHtLkfZ+lqW6biSD4dfBwHR+BjXyXqOYvId&#10;v1WYzPFBKUJEBwSM4y3Ka9r6a27LwTYc8RlCC2ULlY/6YjranBb7xgfXQghw/pnZ9+M9iwmU2cYe&#10;5QzxW7OdpM+U0uzGR62loumR5ozGB+PG2otwYnyYraJtBAky7LRcZmtEmKaE62yXD0ZI+ZA+4DfX&#10;QZQ5xZqRWXwgnpX5jIBI/yzLq6lCCOVhiQ94zccH+wDZiFr+kPiQfpb57IIVscH6cpSoRDw5JH47&#10;Hwhm8EE/EKvx0+Jpef21ol0acUR8aJaXxDa9s+xRxO58fMyp36yah68nlyb1eOOjxGe5nscH5UMX&#10;ZDyJhSMSH/judwO+Ypfrof2c0fiwrEHWo8vbdcA1GWX4DNfKh4wXfKiYKXsYN65zVOIDAQtfKAlq&#10;zw8rz1vmN3zQLy+XiWB2qDHT5QOfGVey2OAaEVLvL/GZ8xApy7jW+JDrenwQKwh72DA+7B4nc484&#10;Zx8+Mn7wZ/dLj+eHeEV8YNfXNUUUdD78fsEmXDMOiLXcX/n4yMOvwyjBA7ZnWsNqy/pufPCeV/gh&#10;1nmP4KjxIX31+NjGuFPad0hD2HNQRv3j0lYok4Htg81WiSOTbwtBJl/2q9707Gc/W18Dews/eNdd&#10;6V999rO6/b8uuSS95nu+R7cDgUAgEAgEArsDp06d8kw+sJ1+5RsIBAKBwdGd073tc1/TCXEynxAK&#10;6rV06/Gliae0U22MbCOycJhcnmrMJ8rKIYCUZdcwiU62ERPSTKF75ovbZSIe8QZxB3HFXm1NMSa7&#10;KWlIBkzRtE7ot0Z04p+JbrJSuraTZdDxzxGfYZfMHct28wl6MsbmdaK/CPqHqIbP+GYZRguabaQl&#10;8uQcxBu1ndmlMbGvYo34zGR80WcVfOQ4fGYyPdUQHcxnXuGjWVtqL6bh6bOtkf0IZNglM4hsI3xG&#10;hEN0KoJjESXxmYl9/O3aFb85B3/MZzgxnxFw4AGesV30maw/E53G1TaixArbYhfbyGDG87JtRg2b&#10;JiosrMqQAogrGh9LYzqG8KZjmNn2DEsfR7Ihsc01ETwRKBjDsvgg4xSfOX9lfBgnDQkhOWZ0vt1o&#10;IiRhV8dbjsFnFVlK4gM/PKYRqZSPbBxtDNs6HhpzOT7wcdL5kGOLPnMOIi12ySisaXwY19iFEzL6&#10;6A92/T7kPTxhl2w0sumKyPOB0Oc85+ODux9ZqXsvynFkpI3LPW62y+OD62MXThD31K7bFrtWurN2&#10;/7Glict5wDgf3C8Isohl9K0sPlhXz7geVx9HG8a13YsmyzkfahffW0NyfYsPbBfKDivIsDQ+WJfT&#10;MhA9ro3rJR1b5di5ltiDR8RNj4+yjGTucQRBbPNpMaYtPsR23m/hGnkRjpUP8b8sPhg77PLKM8F5&#10;vuEx35AdldKnPv/lT812hh+Pr9gmQ4/49zHk2VqE8WExzTk2hvCxlL77W6/MjlKUjNJFB+mHr5Z2&#10;s74zkMn3Amnv1neBbYPNDqAQ+bYQeZHvzjsR2QN7Dd/wr/5VGv+7v9PtB265JZ15LpnTgUAgEAgE&#10;AoHdgpe+9KUh8gUCgcDOR3fG+l13nNZJaUQUWqPWufXO85c+pdWpjzFRzcQ1E9E+kc8kctkkPZPH&#10;lNZE8JjTyXJbC48MLsRBz7ZichkxifdMLC9PtpuwUQQlBVmLzGz7BL+Vy0Row2em9plsp7GtdvE3&#10;e+VaZWUhTaAx2yoayDblGSl1h12yixCDXDBBYEEQxb5O5IvvZaX5bC08JveZ1De/EQQQ/xAOsD1R&#10;P9+ebk9M37ewfz92u1zDRWa/Jx/4LLbdLu8ZUcQOxDbeIBAgbmDBJvLhwv1eLR7iMxKa23WeeUX8&#10;NCFlTsU6+ECUMX5zfEhTIa4kPhBYEFCME0SPIRVAyHyED8bIbRM3vC/GXtkYlvHBK/FBVtT+5hzl&#10;V2f+aeHQ6OzScNPtKhcZ34x3mXCNHyos5fxGSEHMImvOss9M+OK6Gh/ub8ZJr/gg/w4/NfYyrokP&#10;v18oGbssXrJ2JDwv+40QtlZ8uF2uQ+m8fXXWM5zXmEBQwz7AnpaczXjuFR8Ie8azNOHCYw/hf5/w&#10;jJAnh91/59xll0On2s389diDo9L4aGd8iG0fQ+IDsYofATBuZGnCB/tVCITrrt/L5VnzgFMVdtVn&#10;4wNesKfxIbHHWMDHWYlpzQLEbtdvK3fZKz66Y5jZ5XnBecQH48Xn3IvEDvdGfgzhukxcZgyRNd0u&#10;rzxT+bP7hx57yA4S/L+fve9Tx5amHo8N+m9jaLZ7x0f2zMvZZQy5X5712MPZUYqSHm8bPEfaG6X5&#10;On0ELGv0sVZfYJsgynUGAjsUjVOn0thHP6rbnUYjzTz1qbodCAQCgUAgEAgEAoFAYHsC8Wq2M5LI&#10;XkF8Y5KayX/KQFr2EgIg5QXJdlqdGeKgBBzH7G/MqiiEgEYWGxl+TNxjm2uwFh9ZTMwgI9Ix0U4W&#10;kxW5Ww0EATL2OI7G5DxrUCEI4TsT1DRsWulKRLqWigMcz2R3eUFBJiEtww4BC1/wiZJ6+IgogKCD&#10;72RbcS3EBfjgeC+xVwoxpHzUbO05rtGWc+GDkn74yJpYTOCTlYd9fCHTzo7vw4c0JvJVoKibeIrg&#10;ggACB84HGUNwxPZwra2iA32Ej1KIYeNjQUUVxLea/A/fZjoZH3IE4gBczIjf9Amhazk+evAh8NKu&#10;ByQ+4BAufQyx6UIMHCGWIFDgL74gYPQaQ42PjA+OR1RDvCDuGEvEo6V2XfsB14ypxYf10eKjHJqR&#10;KnyYKDuv+87hY4v7xQQujw+470ifKOWo8SFj3y8+lA/Wh8vEoJb0X+NM4gOb8IHYBR/YRuDEX2yr&#10;oLVGfMAF48KYcL8gyupakco1Y8i9aaU8R4QPBEDnoxRiGCEIQY+4gw+uBc88P+Bc1+trNXRNO+KR&#10;k8bkODLWeEXg6wXGJB8f+hwSG6xzqD4Lm8T0rDyb4J74QNCGP4uPcpAlCR+UXiW7kiKg8MuzgjUM&#10;KQ4MP5QWZR/3JRzAM3zgVy/bxIfyIf1bjg+eccvxQSz7GPIDBOKD2OM8zi8DMe33i5YZri9pfMB1&#10;HueFd2IaXprST8oGrx0f8GFrQHKs8iE+UuJ4B+Ed0lgXnIQugAJ6i7S3SnPhL3CRESJfILBDMfnB&#10;D6Zay/7gn3vCE1Lr4EHdDgQCgUAgEAgEAoFAILA9gYCBCEVWCuuOHZdmpRfP6aQ4E+RMRpPJwuRz&#10;WRYOYD/HMPnOJDLrszFBjeiCWMFkNBP3KiLJNcloYwI9b7sM7DbbHRUZ7fzziYwngBBAOU/ApDzi&#10;HsdY9k1nIJ85jjJ+iC74jMiA+IFtJukRSkxEml/FRxnY7bY5FtEA0QXfEH6Y8D8hPCNcIGqoSNbI&#10;+BBf+trOPkO8wC/LsjPfuDDCGWIFYJ+LZI0cH2Vgt/uMQEB2G0IVvhEf8MEaXiYotHT/+uMDPoxr&#10;hB/EFuIDIYNrwRPiIbGDL335oKlt48Pjg/hCVMEu6wtyTdb1Q2DhGhxbLT6WNOZMdCnGR0u5YB1G&#10;jkMMG8znpH7o/UJ8iQ24JD5Y14+7w0RUE5WJD3zpazv7zPlATILPSbFDpibxgYiN2IMoxGf0J89H&#10;GdjtPlt8tNQnfKPPiKeskXeqM65ryvH8QKRCQMyPYU/7mW3ig/Exgfe87Gunc4hZZPCJJfhgP9mY&#10;rHFYJT7wmdKU3BPEB3yQwYcIhyCh97jwwf1PXDofa/nMcfr8kP5ig1hD4CM+KMELP/DM5xw3eHx0&#10;1A+Lj3lteSAREtP7hOvu/SLn9LWtds02cct5+DwhcbLDcIc01un7oL4zPF/a7dLsARi4qAiRLxDY&#10;odj3nvdkWynN/PN/nm0FAoFAIBAIBAKBQGCHIX4Jv4dwpDGt4hblNo8vTaYHl/anw42ZdElzWifD&#10;mbDuMV9cCo7lHDLHDjVn0nBtUUWL0y0rw4j4hwjAZDrCQhUwOT5eX0wH67OaTcQEP+X7yBxC9EJY&#10;YNKbYzh2UOCzCTX4NqsCA4IkAgCZOUyyH2yeM0FDbPfKKisDPlKeD2ET20zyk5Hz0NJUmpfXS4Xn&#10;I1yTzK8KfOAzfjBJD58Hm7Ms/Sc+U7Z0TCfxbb9lUVWdcGWlPXg4IrGAb/BxDJGvM6T9Oarx0Scz&#10;sAc8Pij9eVh8Vj5axMe4xgcC3aFsDBiTKrBsUuGjPqO+MUzE3QNL+1RgIabhBIGIcRkUFh/CR+Yb&#10;Yh8iH7FnfCzK/nN6v1DKs0p8WGYV5WFlrCSmPT5OIfJ1bO1H7keuWYUPfK47H2Ib+7hlZSlHVTxi&#10;v2bZ1RYq+QzINEMcIj7ITpvX+JiSuN4nMX1WuebzjcXHjApzHh+UmtT7SOIGgbJfZmAZEFB51jGG&#10;jBUlSPlhA8InIjj7jQ/io9q9iJ9TEmPYgE8yMYkPslR57wLzUMX4sOcHa0eKbxIfRcCzxWT/TOsi&#10;8JlnJOcdEj55tu1AHJf2TGm/qe8M10m7yTYDFxMh8gUCOxD1c/KP4Cc/mb1LafrpT8+2AoFAIBAI&#10;BAKBQCCww/D70pgoC+wBICogYJD1xMT0fKuuk+w0z6SqCs8S8cwjCt4hipA5w8S8XlPe6UQ6s80D&#10;gyyVdhqqY9vW9kIYovlEO6Up7UrV/LZJb7EtNvCRsxE+KUlJH7gePKl4WMlnOVzOM9/IPGpr/hGZ&#10;Pi0xBc8IQ9iuyjVuwGOTsRKrHeWDkqtMry6PAdlRiKCVoGNoawU6H+ZzTf1cjo/qwJ76LA2/4AOu&#10;uQafYReedQwrcW2ZT6xn54IHMY3f2DOfyaSqHh94B9d+PhbgGeEJfo3rbAwr+MyhGtNyPn5zvvHR&#10;0M+H5L32R69YDRzvMU2z+KjLGGb3S93uRYsPPWVgeCapZi7KK/fJfNu4hmePj6p2QZePLD5Y39Li&#10;o2bXFIYoM1k1Pji+QZ+z+41TKTEK38QxXNg9iu1qwDYx0OVDrOTjAy4QzqvHB8+87HyxXwQ8Ex92&#10;v1SD8iE+4bffLzsQqMg/K+1F0k5Le0Bad/HwwMVDiHyBwA6Eluqct7RxSnUuXXaZbgcCgUAgEAgE&#10;AoFAYEfhGmk/Lu3V+i6w63GmPZ5Yq4tJc8ueOZdOyz4yiShjh0hSFQgUnEuJPda4IvOLLBeECi1F&#10;2B7TV6amq4ApctbTogQj2TdMa1OGkCwntilTyXqCZFf1XkmrHBzPGm6U2MM3+MA2WXyUIsQufWK7&#10;ijyEX5xDiUT8psggmUJkUSEIkEl0RrhmbToT5wYHtukr6+NhG8DFSj7G0kIbqagqH3Uto0kscA16&#10;fVDiA1GBPpBZNSM+k/NUFQhB8EFWGaIkfBAfCBVwb2Uwh2W81xEf0lfiizXnwD4ylernpC9N5Zpx&#10;JLuqqmSG0ORlRY0PMh0XdAzpD2NAfNCfKsAP4oOxOiuNHFTj47wySyYpGWHEJuJcFWDb7hdbY5Me&#10;ExteqhIuLD5MMqsC4kN9k/jgGghQh8iyq89a2U59flSPaWB8jEh8kM0IH/b8QCBjXBlfxoDxrgJ8&#10;Jq78fgNaGlb45jNdS1A4YTyrxgdjAx/YUD7EIvEBLz4G+L6e+MAfHcOO3eMOPCSmuY/0mYeKWwHY&#10;1ueHPtt2fIXLP5d2VNojpN3JjsDFRfU7PxAIXHRMvf/92VZKszfckG0FAoFAIBAIBAKBQGCH4Rel&#10;NaX9iLTI5tsDoESnl6ujfOLR5oyuF0c5yTMqiGju2sDgWESUM+2xdKI9odk9lEekzB7ZIgghCAAz&#10;HSa861oyb1CQFcP6fiflfOx7+T4EEbYpzchnHENm0aDABYRJhBAmzfERXynpx/pc820EIq6Z8VFh&#10;Mp2if0zS4+/JpXHZtnXWjjamxfZSelB4Pr40IXxUE0TwGdvnpK/4Rt/ZCReUBTQ+TKxFIOJ9FeAL&#10;cUGJTsQ84uNIU3yuLabz0gdKM5qgweNicGh8CJ82VhOaSYXoxDiSATUt12QMu3xUiA9EDoQW1uBD&#10;MEMFoUzl0eGzOqbENKJlVT4sPuppumW+IRCR8YXPxMd5jQ/KxiKKNyvFB+Ka3y+nsvjwEptktMHH&#10;CRkDFRArTJtbfNTkPCv9iVBYy+KDEqCIUozBKbnueuKDceN+4flhfCxpfByVZwg8W3wgmFUTtfCb&#10;dQ6JXZ5DxABr0TGO8EGpUcaAfqnoWSk+TIgj7jw+4JmSlVwHu6eVj2oiHy7QTwRCbCNUI4YTHyNy&#10;j/M8YgxUxJXjqj0/ahpfjN/ppZUiH9fl+QFPKqhWjA/4sOcxQuGuWMaOrL7zthm42Bg8GgOBwLYA&#10;GXwTt9+evUtp+lnPyrYCgUAgEAgEAoFAILCD4Fl8jsjm2wNgEpkMGSajx+vy/b5uazMhPjAhPd8Z&#10;1kl8xDpElF6iHJ9xzLnWkE7Sk7GCDUrVkQ2HbV+vDEEBkYDJcDJJFmS73cMuQhYT8Ex0I0YgojA5&#10;jR2yZBDMaFrKriZ+SG8QTZhY55yldm8hkWsuyOfnM5+ZqCejj/J4iBZjjQUVcSjxh4kl8ZPj8Nv5&#10;KAPHGh9NOV76iB/iM7ULkQ+wSUYVQhEckZG0mB07J74sik+9RBf6gi1sMy7OB32n/CJcIBI168KH&#10;QPnIju36UQJ8hg/GHJ7hDz46cr7Gh/CBGDICH/Ke4zU+5DiPD3xeOz4Yc/EDK8IH3GJzOT7ww/jQ&#10;MRRfiJWeYyitGx/wwbiIx9jx+JissZ5dNobKnY3hoPHBmDA2YkXHSuNDfMW28oFt6Z9yp7YtpgeJ&#10;D4tTu18sPlpqE9vEINxzj2JPbbeaa8YHn9O31fFhfIxLXFt5xpp+Zn4whmvFh5X0JaPR7kWKPdr9&#10;wvNjojkvts/LscS08WH3i/HRLz6W5LPzcsxyfNBzK9/a5UP8p3wn8UG/dAyJD3nfLz743HlWP8Q3&#10;2NN7XOzSvFwl46DxIWMOH60+8cEY6rgQHxkf9H1FfMizr1d89BxDafDRHZeMD3U6B3t+ZH7IMfb8&#10;6B8feo+viI/sfik/PBBYN8qfJIFAYNsCgc9Ldc4/+tFp4cordTsQCAQCgUAgEAgEAjsKnsXniGy+&#10;PQCyTfZLo2Qd09/1WkqHGufSoeasTiIzmU+mB1k7TFL3Ap+R+XWiNakiAOXqDtTPaTk8BADEC65B&#10;SdBJ2ceENdkjZOwwkd2r9B6T45rp1BrT5plf+IzohJBDYxvb47UFFZAoI8jxCAZM6peByW1K6JHB&#10;Q8k7jiLTaX9d+Kgvah+YpNd94jMiCb5aqcrefKjQkvFBthTn4COZgcoH4k2to1lxh5szOgZgujOa&#10;TonfZBv1KjeKiIBYQd9OLk1qX+nzQeF6vJbxIWdTKvBA85wKDfhyiuw2OQfhoBTiM2MwK7bJKKOM&#10;Ix7AM31HmER2sQyl8xIf5/Q6nhlFX/vFByIEmU7EB+VhyTvS+BBusWnxIT5L7E025nX9OM1eEq7J&#10;Vuw1hsSH8+HlP4kFiw/EXzmz3hHu8XlWY5BIJ6NP+egTH9giPrTMp4x3XQZ2SsZQMzzFV/pPKVr4&#10;YFwREhFO7H6xTNUy4LPyofExrv4jOBF3U9J35UPGkRikH9hm3PHhdHuib3zQFwQn+GDMifEJjw/l&#10;g/hYUo6JD8YVXzzbj9KdpZD4sPtF+ifxQYlH4kHjQ/mw+KDwJzEN1zA727FngsVH72l/L4lLZiDl&#10;LclbJMuOMp1wA9fEuT0/5rWf3Ft+f/WODwQt44OGqOnxoWK48MFzjmxBrkc/EHPhmecTRWR7xwf3&#10;i8f/qBxJnHl82PMDfj0+EPvInGPMNTOzT3zAB5l/+IzoSEzAcx7wQfY1MYOox/HdTNU+8cHn+EDj&#10;np+Q5wb33R4AwX3ANgMXGiHyBQI7DPlSndNPe1q2FQgEAoFAIBAIBAKBHYRiFp8jsvl2OQ42ZtMB&#10;aYhBTNIzNXy0eVbatGajMIHOJD0T8Ew8kzlSBp2kb4+l40tTKgRw7iGxy4S3iRaWZcb1mGAnE49y&#10;j4gLs4gWHfasBpPSNkmPCDGeyGixCfnZNIGwIkcwUc/E/+HGjOyj9F5DJ7A5HsGg14Q3630hmJyS&#10;/uELHjCR7nzgs06ui7/sQ2xAwGRSH8EFUavMZ1jkM45B8OEc7BwS/xCJsEOuE0LRJcKzTrCLi0zS&#10;U2oSYUmzr0rA9RBx6B/jglCAaIGwAi+IOMpH/bzwIRzJPvigpB/ncG6vMeSaiA8nMz6IB3ym7wgi&#10;8ENW1f76OS3NyLUYa8pJsiZdP5HP+BjTMo5kMmEnzwdccw3GlZjBSS1hKT7DH6JWr/gw0WJChV2E&#10;KIRDfJ6QV/KUAAIOMT0u8YEvKmqJ/b7xIbYQqeCD+KdcpMUH4umi8owIbPGRiZ7CB7ZdBC6PDyvv&#10;iMjoY4IodFD4oO/wgbREdqPdL+dU9OR44oN7snd8IPIhRE9onHJfcZ8ckvhAzPH4gCPuTzjn3j0h&#10;do2P3vc42WWIdR7/+MgY4p+LwOASeX4QH1yHeLL4GFVBuhdM9BxPx1r79H7HHvezxwcCGb7iM/sQ&#10;whC06KeLfGV+M/r2QwXGG1Grphzr80P4pQ9DYh8+uIe471301HK04os9FVeDNUVZy474QPTER7gg&#10;FvDf4gNxzvYhZNv9lYnAXcZWguxDxsHjg20EcHzOg3ElpukP/bLj4aPf86PejQ+eTYiD/OiiaHsX&#10;AoHv49JOSXuDtF1Rn3Q7I0S+QGAHgQy+yQ9+MHuX0syNN2ZbgUAgEAgEAoFAILAtcVgaC4k/Ut8F&#10;HMUsPkdk8+1ykInkooLPZTMxjehAUwEmteR/dZ0sR/QgOw7xgIlkyr7NtEZUuGHC2IUxbXU7v84U&#10;tNhmEpz3/rl91lExhMlvBBIvY4d4hU32cz0mw5dtL+qryjO1jmbF4SP2zGebYOccJsixgS1seok9&#10;MnBoXBv/un7V7RU+3DaZT3bdjCuxjR3Ep1npu5b1Uz4QJK0MHg1+lvssfIptsoawCRCNEPq6XDPt&#10;L5/hE0If/mlJRLHrJQcRSzwbb9lnO58+4zNcw4deE7vZdQF8IFg5H1qSUvYhdlr2GXxYuVLrs3Ht&#10;8UH5VYQi9ZnxRbrJ8yHxwTWMD4sP1rJzIQYhzLnU8+FDrufx4f1hHPgM6QYOEFOwscyHlT5kbC37&#10;TGLA7WY+a46e2GWyeSjjQuNdfKYPHh9wvSo+WhYfxgdjaH7jM68WH4yhxYdek/7UW9oPjd9V8WF8&#10;WDwaH90+06TP+IVNG0OLHfVbrsE242vxYTGm5Rbho02WHfHB9UxMW/bZbHh8kK3r8UEbFr+dDwTH&#10;lfFhmbQI8fhNydr8/QKfyof0w2AZqnmu+Yy+02ePD+IO+8vxwd0s4+TxIT7BtfIhNi0+zGcdA7iW&#10;44rxwX3i8QEf7Cc+5HSxlfGMX9K68ZHFtPXHYhp+GB+LD0q7wofd4/BLfLCfPnT5yHhm2+ODvjtX&#10;FtPGB08+u8dtvLBrfFD+Vp558sp4FOMjD/3hhPMhn9MH+Ne+y3jhH3xYfBgfPKuNj+V7nPPxe5fj&#10;Cmn+t8xLpN0ujX2BC4QQ+QKBHYTxj30s1c9ZSjdlOinXGQgEAoFAIBAIBALbFD8t7UvSmNz5Q3YE&#10;FL2y+ByRzbeLwcQ5E+BMSPMKmABGDGDiVzNTmuf0OCaIKQGIcMGENBPITFJbps6ITpZrJlbDyl3q&#10;ClXYzWxrk/8gNljW1jnNPiMrh6yS00vLWVsIT5qZIvsW2pbZgy9knTA5bT6utMv1+cwyuSybhkwc&#10;bGALsQXRBjGAflAKj2tjk+PxyYQQs5e3zWS7+WDlCRG74IMMOfrOxDoT9/BBXxAXmIQny2Y508km&#10;/rEJ3LbxYSXzyMBDpMA35UP8xy4T8+wj4wpusEdJRI5XMQy7mW23C0dM/FMqkGMRRuCDbDotRSh2&#10;hEW9BiUYuR7vp6SPByltKT7RB7DKtsbHQtovsXGgOafcI9aQaUZ8IOrACRlOJ+R6CGbYwi7xYXyU&#10;xwc+k2Xl2VbYwi7+IX5YfDSUD8YRPog3+CO7ibKqXdtiE/DajY9svBE4sIddhC1sEh+II4whMYPQ&#10;gr+ezUgfynwmPqy85jkdc+ODLC9iwcRC7hlEWrLEuAalRIkn+GZsXBjK26VxTTIQNf5lvLFDlmqX&#10;D3lPRuIZeQ9PZOZp1luW3an3S2ZL7bpt6R0ccL8clHFkm1igZKbxgQyWdN9psYt9Tqb8pJeCpd9u&#10;18F7+B+VzzmORrzAp8UH93hdOeE6nv3LuHv5WgTCXvGBV8SFZSKSqVrX+4LSnaxLJx7pve4cOR/L&#10;8ZGznbOr8SGf6XiLz/CmsSC28RM7Fh9Ztqvs42TP5KR8ZpcPWs42z0/4wi6lY+VSygf3HfaQBekH&#10;JVxtn/HBmHt88PzIw2wjbpPJbDFNiVqey/T7zBJ8WHzwQwnGj9jjvrT4IBvasjvxcZfjXml/ZJuK&#10;66WR2RfZKhcIIfIFAjsIK0p1PutZ2VYgEAgEAoFAIBAIbCuQtfdeaUzwHGRHYAV6ZfE5IptvF0ML&#10;CpZM8LLLRS3EFgQJBAom6RFumJRWEac9ko63JlXcYrKZSXommxEIERHK0J2kl2MRXJiUZyJdS1u2&#10;LQOOSXqdBJd9iFFMSuMHgkS/SWk+wybHMqnOuVa6c0xFC82g8fJ90hC1mNTHb3wyWWM1VLTIiZ5k&#10;+riA5aUZW234GNW+zEg/4AMu4FD56OEzY8DkvAoAGR8qYIl/XT6YpJd9lOhEjIIPyqrSVzKUesFE&#10;T+lfY1pFKCb9jy3tE24RT13ks/J98MSI4S8CCj7RbzlkFdg1Vl+S/tmxCFGs46fxoaKFicAeHwgZ&#10;ZNpRxtH4QKgtB2OAeMOY6HpjYov1B52PtsbHkPaBfc6HreFGCddWqc8APhhv4oP4JnMNG8Qa8YHP&#10;vs4g5RqB8tE0kU8zGkvg8eHjzXHwgQCO4Et8uOiJYAYfjBvHd++XHj7Dh5aolfhwPjw+GE+4VhFH&#10;/EV8Qi6EP7hG/FE+SsDlnA9KYzIm2DtOfIgt4gOu8ZX7EPvA4wM+EMbKgO1x4Ze+cSz8IIqpyEd8&#10;CBeMG2U/tYSrcI4vRySm8YeMvV7gHvfnB7xQdhee4VUzAjtk4GXrEgpH8MPxjLmWtGUMe3CN0Mn1&#10;WZdURWDxS+ND/OzGh8SglSy1Er/00URx4qOcD/bbmqTc4+eUNxM97dm51OZ+ISs6K/Er14AP7i/4&#10;xpeezzyPD/on482zmb5rKVixo/EhvFDeFNvGB+VJJT54nvaIj12Il0n7WWn+wLxM2gekvULfBTYV&#10;IfIFAjsEtVZrRanO2SjVGQgEAoFAIBAIBLYfni/tE9KeLu190u6WFljGWll8jsjm26Vg4rhs7ph9&#10;WtavZqUKESGYKKdkHCIU4g2T/6zxxGdM+PPKsZbtZJkyZWA/k9wcx+Q1k+OeUeIT/5QGxQbCFLY5&#10;js/JoMOvMtPs4zOOMZ+XzC+xwfW03GgmMGALIYTPRjKfOWYQn9U2fjWsz4gK2CULh22ybiakKR91&#10;t93bZ7ftpQrpMw1hFWEIPhCj6BfZQnxmfLS7fJQBuzSOob86TsIz44joAh+IAQuduvjYkjEQ22IX&#10;2/jMeWojs5cH+5b5sDKFjKHGh3CA2AkniIhk/Fl8UK5wsPjg2hzXjQ/xmffEB4LLXLspx1n2HGIS&#10;olC1+KBU6nJ84A/CiscHfsK1xbTxMWh84LPGB/eLbFMukWw+GhIh8bHMB+Ub+/vsthFzlA/xiX4z&#10;ZghPcI2ohZ3x2ryu38ZxleMj8wu+OQUxHK7JMEOQRPTl2s4H55WZZp/Zzt0vGh8LmimHaG3Pj2E9&#10;Wq+Z+bwcH2ajDMs+Cx9iz+LDsizhA4GSMqDEuN5Lcm2Ocz7UdmYrD/Z5fNj9IvFBDMi5AAFR40Ms&#10;wwFcry8+sntR4oNzyWqED+IDiZDrWVxWjA9si3ceH2QVzkssEx/wgvCc5zrPxx7Cb0p7prTT+s5+&#10;4PT70t4oLdbp20SEyBcI7BCMffSjqXGK9UpTWrrssjT32MfqdiAQCAQCgUAgEAhsI9wk7aS0F0h7&#10;hrS7pAWWsVYWnyOy+fYomP+1LCUrd0epSiaUyUJB1Kp1KNFp2UhMLHOsTjzr2b3hx2ipufqCZhIh&#10;5CCIkIGynMli5Q/ZdttrwWxbaUbOJRuGbWyeIQux09DMF7J1yGTBB/enH/wYnSyvLaaD9dlEZh9i&#10;BpP0iAtsU46P8o460a6S6Npw2yq2qW9WqhJfEeIQGJiY13KGGR9+Tj/4MTTO2S++keFFyUIvzdgS&#10;L40PxgA+BvMZcJyKKRIfxAHxwU58hhM+g2eLD8SjavGB2IJvZB0hisCHZrB1hpUPy+6ED8awSnwg&#10;tix244PrIDohqBKDWsIyGwPnYy3bfgziCuKQ8iGNndhFMENUsfg4lyhnWTWm9X7JMlURbBA94ZrM&#10;V+7Rw5RDFftV4wM/4IOssSMNiQ85n/uFjDVEKIuPlXyshWXblpmJzx4flJMkPhpivZv9K/eLn0Pr&#10;Bz8GYZyxIqYpLwsfJzU+rIQrPpPtavlsg3OtfAi/jB+N+MBfxpESv8QN44u4qEJZdl4/+DEaH3Ie&#10;vpE1iLBHbCgfYmt/3bJBEQKrxgd+arld8Y3+I+5pfCgfds1uNnR23h4EGSvfIe1z+s7A34q3S4t1&#10;+jYJIfIFAjsEk//zf2Zb8sfK0/lRbCAQCAQCgUAgEAhsO/yetO+U9jZ9F8hj0Cw+R2Tz7VEg6pFV&#10;gniAKMZkMhktZPKxuBST6EwcMynNZ1VgZexsMp1JaAQFy1xr2oR1fU6FBZ+UHhRkpyD8MAmPDc5n&#10;onu2NSrXqOm1mGB3Ia4KTABYtH5Lo88IRHDCZ6z7BR/D2ST9wBCfPdsGu4g2SBOsB0amFsILIonz&#10;URWcg4iHAIBYRHYgwiSZVVwTYYEsoOLaX2vB4sMEM3xL0mfWK4STeq2tPBM3iHJVRQUTVE1gZqyc&#10;D8QLE3HP6zUpBbqe+EC8cqGXkoZkPVEOE1GK0qlcszIfGh9W9hFBDvj9gi32OR9V44PSmxofcj73&#10;G6UZKfFIbBsfc+o7WVpVQXzgF/ciQhT3IGI+mZlwTJlJE56qxwc8enzQY+5x4sNEzzntD3xUBYIj&#10;fBAf3JNkvuIzpS9dxCXjjjXxqgCx3uMD34hDz/RE4qQfiGnEffXnh63vSXwoH0KIxYfwIZ95fDCe&#10;leNDfPZnHv23ErG2Zij82vNjYV3xscvAD76+W9o79J0h1unbRITIFwjsEEy9j0o3humnPS3bCgQC&#10;gUAgEAgEAoFthb+RdsI2AwUMmsXniGy+PQoyV8iQoZwc65WRW4Iwx4Q/n/l+hJfB8k6WwYQ5K+Gx&#10;bhnZSExqI+pQ0o4ygdilrCTbFaa7deKc9bM4FxtWcrCl4h6WuBZ+84qoUwX4TF+ZlKfhl5YNhA/5&#10;DDGA/UysD5bzlEEM4YuKkfgmvKjIJT4Pp5ZN2HdGVJxDmKsKJAPWPptujej5LmJwDQQdvaa8VuZD&#10;48POh2/UBkQdyh3Sf48PhJcqYwgQZPFJS1K2G+IZ6zkiUkh8iOezWXywLlsVrIiPtsUXogpxTXyw&#10;f918iM+MlfIhDXCvEB98pvGhfFSPD0RwSlHq/ZbFBzFNRpteU/YTH/SnKjiH+IBrshldJF/mY0T4&#10;4IrV48NiekTtAGKa+GB8yWDz+KgKzqe/2FgUXhD9PD7gZ7Z7v1SNDxtDSpZyL8M7Ipn/kMHiZkTj&#10;vtIYCnhG2PM040NOp0yu3y9wwX6uX+l5SnzIGCJWEwdcAz64F3nl/UwWH+t5fuxCzEh7rrRfkhbr&#10;9G0yIsI2DpRo/s3s16KuYmBDGPvkJ1PzgQd0u3XwYDp/XXzPCwQCgUAgEAgEAoEdhKpZfI7I5tuD&#10;cGHiVHs8y+xJmuXkWUqU16SEIuUfq+aHILTMtka0bCTiApPRXsqQCfRTSxNyzXHdrjLhbRPptj4X&#10;/rGNgIPfXINrnWxxTdZgqy7i0NdTrQm1jSBAtg+ZOXwGR8bHsHA1uG0m7JjYJ1ON8xERinycEJ7O&#10;SJ/YrgJsL7QtM+tYa5+ej5hKiU6y7cgGOyF8IDxUFQD+/+ydB6BsVZGuV3efnG4CRBEU4SkgEhVU&#10;EFAyGECJDwyMCOKMMFxQxxFFFMUAMkYEc0AE4YFKDgoSBCUIElQURqKkG04OHV59VXt179On+5zu&#10;w72XG+qfWXb37rVr1/pXrX246++qrcKEjJXSjpQG5GJkBRIfCDzwbCVYW5uaQ0B5Tubq2Xyv8oF4&#10;E0s7InYRHwNyTcaDH40CP8iOxN+lEtcITAhPxEfkg/mdDR8IQvCxWMa9VMYNH3G9EA9cM5akhZ9G&#10;EeMDPiw+2oQPK2lrfLRqfBDz9GsGFT66NA6Uj3J8kJlp62VYBcDZxEe7xgfxJ+bU58hHjA+EZsbY&#10;DCIfzxAfJSvxi888+w8+FiXx0axgxn0s8rFE+OQeYdmMEh9iiXEwHoTcZvlAbK/w0aVekSUJH1xn&#10;aV6uCR96P20uphE2yZJcIrYpaQsfZGbyOsoa1fjoCOQfOso4Vdr+0hD9gD+nbxmguVXhqIWNktfp&#10;MJC8OhyzQrpU5+Buu4VSzv84OBwOh8PhcDgcDscqhGaz+CI8m281A5vq9TbW2WBGhCMLhw3vkQKZ&#10;PC266U85OTa9ec9mNIIFGSKILZyDeFHfLuKNZcqMY1caggUb3IgWCGYxK46Nf8QhbCM80Ae/pred&#10;VT/MZzlXzqc/GS34zTU0qy2xy5jwheylenY5zveMDduch89kAlJyEC6wnS1ZxkyFj5z6Q8bRjLYD&#10;fIjthE98YnMeu/gOH/hstlsS2zxdrjawiyDL9SdkuZvP0gqWfYhwiBhHFhh9OM5cGB8Vn2m1wPeR&#10;j7HEL94jkjGH3WTFZYKMpzKHfG/xMV3cVeIDX8rxIXNGdhklGJEpEFeVq7LPFT6mtz3ZZ2wAMuKY&#10;R4REbHFNvivzIbbr2eV4OT5kvJFrzqX0JXZpWODaxofMocxLw/FBfz3XMgQRl8guIxuTVzLs7LvI&#10;dePxQd90fPCtlbQdFQ8TPurERy1UfE7Wi8aAxQfCNeVoERGxUI5peY18zBwfEtPiE3OoPidiLOtF&#10;S91KfHAPqsSHZcbNHB+ZxDbxYT5zDdCVsznEf75XnqWRcdt4fMgaJz7U5yTbTphkDo0PxEW7blwv&#10;ykdioxY4HvnAtvFJtl5G46I3iQ/mK/rcyP1jDcOl0nhO31/0k4Hn9JHVN5v/Vlrj4SLfsgP3hXrt&#10;IWkOx6zRc+WVybsQ+vfeO3nncDgcDofD4XA4HI5VALPN4ovwbL7VCGwE19o95hCb3GTJkLXCBjLP&#10;vNLN6KyVw0Nwic+2YxOZPmSg2DPkWrQkYi2QvUOWydJ8pz4vis14niNGJgvl8FqzBb0Wx7RcYKao&#10;G9NLxS6ZM/litq7PZH7Rp1/6sqFtAgviDSVAxTY+i6+MA98RishSIrvKNsZrb03iIxvuZAWl+UBQ&#10;wA7igtrOmVBEJhF9yKrSZ8gJl1yrGvjMNa2MpvEB4BgfydCCZ/jl2WI9OSuviQhAFhviRr5Y54fX&#10;YlxLWkqfJXnLDGrJlHS+8BGb0WfsMg5EDvwlg2mkkGSa1eGa+KCv8hGyWrLU4gOe88oBwgVCEWOI&#10;8QHfcDltfMj48Bk+4A1/Ix8xPrrFZ4QXMqsQTPCjzEcdn/EBPuiL0GHPMMNn44N5RGAmFqv5gD9d&#10;LzUAT8S8xUeHii48x1IF6yQ+aMwrz0WEdzigbyPxoeOTtWjxUUrswAdzmFde+AwnWl5T48OyQaeL&#10;D8Qqslktc8wEuL4We25bOT7kvfIhcRL5UP4KrRYfVVDq5X8iH3BHdiM+IlgjLrdKZGp8yHviMfJh&#10;mZkWH2ZoKnS9JONjreOB/egA27bGNT6YV+ED6Y1+rHEVA6eLD/kOPuiL/9iy+DA+ND7K45jQccGF&#10;8iHxUYsPYPHRmsx3pwrWkQ/scR3jw4TEyAf9mXOLj8RYChwi1rh3ca8htvHA4mM84cPig/XTLXPI&#10;98Nik/UFjwXupw6AwIfQh+AXsaM0f0bfLOBR5XCs5Gh/4IHQ9sgj+r7YJX8QtucZ9g6Hw+FwOBwO&#10;h8PhWEWQzuK7Sdop0o6R9jZpd0iLOF7au6V9RNo3pD0mDXg232qEeuUk2Twmg4XNf0oDIp6xaTyv&#10;ZUg3i9mEpvF+gRzjOzbfKQcXBZF65fHYlCYriHJ1lJYjG3Bey3CYlxsJCESIWGymz8mOyLEh3Vxn&#10;M9oExPql93STXr7DJqUWEc7aslbekewvRChEDESLeXJsTm40ZMQMm+OU9YvZQLWAuGFCo5VaZAxx&#10;7MZHUQUj3mObjXo4s/6JAJDYqga2h4QPeEbIySRCHHYQnBAqEQDIulsgfDAm+KDEKYIIY64F+EAc&#10;oA99EQIQOtduHVDhDV4RQLgGPDMHcmn1eZEKRPXLSabjg77whhA0X2PBsp2UDzm2Vsugig74iR+U&#10;G50pPhBliA9EZkRe7DKP+IqIxVwyp3BEHOIr/DFWeMe/amh8CB8IJ/QlUwo7c4XXvuyochzjY77Y&#10;hSOAvyaY1S+/GuMDPij/CR8IfMbHuHKh60VsWnwYH6wVFZQQcRJb1cAW4g0+wweZo8SHlunMYLuo&#10;4yA+5ss8ch34ey7fq4IVfNQC/JPNBWesW+YTMYj5QrxmDZJDxtzpehG+EZoQtGy9CB915hDbCLX4&#10;THzAGzbnS4wxdsYQ+VgrZ/GBL8QHa0BF4MRWNaKQH8vtsj4WiM/MIz8S4P5BbFOmshIfCX8F4UMj&#10;aCo4ZsKaldtFlIMPbEShGq4R4pjXvtyYnsOPFex+U/9HAoiBrD+Ljw4VdInfeO+M8UHMcD1ikLVr&#10;/a0cbf31UinhCh/4SCxYfNjz+BA9OYZtPmt8KH+yXoQxRxmU7OS/hfjvIt7fK+1WaY4m4SKfw7GS&#10;o/fqq5N3XqrT4XA4HA6Hw+FwOFYxkMX3emmflLahtDdJ+7S0b0vj1+vpx3v8SdpPpZ0u7cPS1pe2&#10;u7QfSjtBmmM1gJayC5Rty5YzRRA/ECy0pFuRcnE5FVrIwEHAQShim5zNdTbTLRtlXKyU1A4ZMLRY&#10;MpDsp1hib6xoJRhpbFwjEvC/li2DWGZb8Bwjw4UNcLKV2N5GFBmTpv7JuZTIo6wfjfeIFPg9Li0K&#10;G/iKXWxhE5+5RjljJhRUyMIX85kyfZUydvg+js/CQ/SZcTBWxkz2EBwgLHCsQ95rhplcj2P4UbFd&#10;4QMgCLDxrz7LdwhQiCFs9iN6lPnIwAcZVZb5w/VA2i5ZWFZCMfIBV8YTffCGq3Jub3ZExTI2+zlW&#10;yTAz8bYkM0DZRM5DKGVmY3woH8wBfut4hA/5Hl7J2kvHh4oLYjtmK3EMPoxL821qfFgpQ+aS7xA2&#10;EFewgY+V+IAjy06C80p8JHMoLcYHwM+0z/QF+IrP6fgwPiQ+ZDwWH0l5T/UZ36bGR9pn5hU7xEec&#10;L0ZSiY9x4T+ul9rxAddxLZV9Jj5kpMyRrRfLqI3xwWf4sPiwedI1gY1J8VEphWrjSeJDSEQUqhUf&#10;XI+4RsymLGiMDx232MJXQ6VEps0vnhkfmomqfFTiAz60vGZyzMpkyrnqd+QDETUdH/Sx2OF6+FeJ&#10;D4pSBn21+8eYfg/KY1afjY8Y0+X7R+Iz84IAHuMjiocxPpR/GQ/SPePjPlleb6n44LV8/1CfbY0r&#10;H+Kv+Ydt5pB7rNlWMVvmNcYHY8Z2GvjM/YOxWHzYemGNqA2xj3iIHeI43q/wXwVe9TmWHfW93Srw&#10;30VrS9taWnxWn6MJuMjncKzk6Ln22uSd/Otvjz2Sdw6Hw+FwOBwOh8PhWAVANt6m0k6V9r8caBL8&#10;g/AIaR/QT45VHmQR9ecnZ96RpaOZPaUW3RAma4gNaRMrioHnrCEI0JsNZLJy6EdpvDktI/qec8lg&#10;s9KMJnywaU/mEplDfEZIIXMlLVZE27yqeCHH2Wgn4wdxhOOx3KJm3olHbISTVcT1rFxdSQUJbLM5&#10;H21XfA7qswlnVk6SVzbr8S2W3kNUYPOczECOsUlvfOALm/NydfU5sS1N+RCO6Ie/CBiUl4SPpcIz&#10;fCA2oD1h2zIfO+XaGfNF+GODn/PNdsVn4wNhxMonMi+xFCEZP3BQENvMkh7LC0eFNhlVUbOGKMlJ&#10;Rs9Un6WJHRUC1GfLqIQPjY9k7ED50Myvbn1PTJAhxByqz3XjY0I5I7uK+UCwwGcyq+BD40M453rw&#10;jbyEwBvnkHFjK9qOfOSID8Q+sa2lCOU42UnEmZYi1NHH7LMe5Yix0h9hCJEpCiEVny0+EEssPmRO&#10;5BV5kSxAMj8RdPA5HR/EORzAH77z3nyuER+IOfgg89gi8aFrQ+JjKPIh10J86Zc55JrwAccxVuGw&#10;dnwUNPuMuKORnxbLcSofxIf4zTrRco0SHwhO+FwWJKf4LC2JD3ygLwIas41dsmuJD5MEQ3hOeCY+&#10;EOxYu5X4YFSVOaS38iEtimkxPhAJsQ0frG+4tmxeuacI3+Kd9tc5FF9qxQd2db1ofNj9g4tyfn8q&#10;PrDPdcjW5Bjzo/Ek9lXcS2xXfI7xUbl/8AMI5o04GEgy7yw+rIwmx/mecTIv3PuUj5TP5jd8VMWH&#10;fEZsJ6bT4BmpxDS2ESvTc0McVMdHhQ+7L2FbiNRYqLbtULCATCF2NA0X+RyOlRiU6Wx/8EF9T6nO&#10;oTfxo0+Hw+FwOBwOh8PhcKwisPpzzx/Lyo7jBcaSQndZAGCTHvHpmXxveFoamS1sGFMiEpEI0YIN&#10;41pAEEGQWSs3oJvNiFps9iPaxA1vRAtKynGM6yCeUF6QzWw21mvZxiM26Sk9R0OYQ7TQUo4qAGR1&#10;8xzxjA1vjrHBPTdr/TnXRjUVbHiz2T6/ZVDFBbK+4ALbbKrHLBo20SnHx3s29fGZsdbjg2PGh5Ub&#10;RbRDFMIGgg3v2QJFyIBnnkNG+T423pUP8clkwKmo8EGpv0EdA3xQ5nCoiICY1WcW8p5yfGzgI0ZQ&#10;FrDCR20gLiBOYRffmRHEGvyDDz4j5jB/xAiiFnxQbhE+uE49wBUlMdduGdBzsEN8mDhm8TEs14B7&#10;OMJJK7do8YFUV8tvRCNidK70myNzThwhQsbShdgFi4tdynXkA7ta3lHOxUYtRD6ID+aGDDjiw8Qg&#10;yxZljSCQcJx8LOYuxgfXqR0fJopbudEhFZIQOBeJjViaUfmQNQkf2MbFuF7ImJw+PsZ1rvGbMSBq&#10;wTVjj+tlQNbJc2Ibzin/ukDmEDFu+vgo6FzMT+YbHzU+xD9ESjwiAp4Snp+VxnXgT8t/Sn/WZT3g&#10;A2LZOi39KoTBR7p0Z4UPYsZK2sIdZVW53zCHtePDMoLpS7lR+vFsT7iGD+yqOJesF67B3MAzfFAG&#10;tV58MB4r2TuoYiMZgcwVjfsp8UEGHsJkjA/EQ3zplfM4v15MI7bGcrT4gz3WYRqDMnfENGsIgdDi&#10;g5K29eOjwoetLXhEpGbsDseyhIt8yw5XVrWPSnuFNIdj1ui97LLkXVCBr9RuD4R2OBwOh8PhcDgc&#10;DofDseqBDWW2mpGV2OBGJAOIBWxCt2fHVZRh01k3u+soAGSJsBnNhjtCAWXs6MpZbFBjmzKaRfnM&#10;hjRl/xC/rK94UMcuxxGy2Phn8zpmE7KFzaY5dhHL2Khnmx9Rg41589lKMNa3jc8F9YON7zY51/iw&#10;Mon4rRl98hloFoz2TfiQ82tCrhf5oK8+N03lj5JmP5HFRqadiX0yB/TFZ+mHLyoOTWNby/pJX8sG&#10;wmJJ2UZ0w2cEOSvdZ3606xitjCZjqAmxC09t4qH5YaUq8U3jQ3wmcxIxB36gVPkQ3hqPD0qnwoc9&#10;+47OeM/8WXxYNhhZR1xFuWsoPgqT5oUYIBaICUQssrQQczBB7JD5Z7FEBIkfdWzrvDCH2JZmol2M&#10;D/OZudT4kL6x3KLFUoPxIXZjpiJAhINj5UNsKx9yTUQwuKDvdPEBH6wyjQ9pmm0qn2N82HoxAQoo&#10;H+pHwsc08cG8aHyoH5XsW7jV+BCeadAZ7x8IjubHTPFha9zuH8kcliQ+iGnhg7gu86HcTY6PenaV&#10;D/wQ2/TX9SLnp+MD+2U+8KPp+OAeybzgXVJWVHzF55jxyXxV+zF9fBgf2Lb4mCqQkikJEO7UD/hI&#10;5mX6+MAP7h8WH8xLvWdvOqZFhzRXR+vARb7nj8XJ655V7YvS/iHtc9Icjlmh57rrknchDO66a/LO&#10;4XA4HA6Hw+FwOBwOx6oIMn7YSGaTmyyZ5/K9muGk2Ug5K9+nWVQZ2yCutxXMcUSAuPFNZguZMGwo&#10;I5RZubqsbkSTUUPGE2Us2WCeyW60baKSlU8kgwaQhUKmEiD7jGsyHvpyzoy2tY+VIsQnLS0IH0Wy&#10;nToCGVtsmms5Q+EDMa7Mh5mZArUrTfmQ8cEhfJDJhtjH5j+ZVWT5kBVFFpo+3ws+xJfGfEagsSw2&#10;Mn6wLR81oxG/EZ2YP7hCCEHYUD7MzBSoXVrShzHDB9k+CFEIImT7IEDBlWUjxfhIfE7OrQWOx/hA&#10;hOVcMvWUj0KbxgfiCMID4+EVYWNW8UF8CZ8IOdglIwxRA66VDxVNGo8PfI58WHwJH0l8ENvEO/yT&#10;paXiTRPxYWKOZX3iGzIWQhwZfYyeWGSNIujiQzPxwRiNz1HlG9GM+EDIJ+aJDxp8NBMfzInxMaq+&#10;cT4CHDFN495BfMTynwh+0Sds1ALHy/Eh9vCZ+xAiG8Ih2aNkyjEHzC/3EcZXtm1mpoDj0TbxBJ/E&#10;HfHB2dglo48x2Tqy+GBemokPxDL1LYkvBGvN2pVXi3e7Z1l8NO5zFPuYP1oayHh2/7BsRkTGRn2m&#10;aXwIH4w53k8dDeOl0h6Whg7zWWmTH5jokDh3PF+8VtpG0nTdJo2aiudLA/8tzYU+R9No+de/Qse9&#10;9+p7MvgGd9tN3zscDofD4XA4HA7HSgwq2uyYagukAV5rHXc41igsaBkIPTkT+Z6d6AlP5/v02Dqt&#10;AyrG2SZ946Av5yCGsAGNKKbPkyp2adYWG//zWijBaIJXM8bZ8OdZcZSkwz4b/GzSI7YgWsxtsfJ2&#10;CF8ILY0CFxAAEPHMtzH1lWdp4TvjwS4b+MpHEz6zoc8mP/5iGz4QcSh3mS+1Ks+UM0Qgsmy/xoAL&#10;2GZzf17LsIx9WA5a6T385js2/1XEzY6pENEMEHHwiVKE8IHI94zEB6IWmU5ri9/wgWjRDCw+7Dlt&#10;lIFthY8kPhC1EDLgSZ9Fxhw2GR9WXnNIfDNBhOfOPTPRq8fhuhIfjfOBC1p+VXjANs+eJMcLnhE9&#10;EXUQtSIfzcYHIqzGh/gGH/Z8uG7NAEOE0zmQOZxNfCCGwecciQ+StShLyTPjEIiJDa6JMNpsfCBq&#10;wQe+EYOIfMT0s8L1Oq392pgD4qgZ4DfxhW+UG+V5hYhwxAd5tghS82Us8DFdll0t6P1D7nXxBwyM&#10;GJ4RPRHT4InrMh/Nxgf3D2wSH3AOHwi1ZPLxowN45nv4mE186FpmjVfhRRLTGpPKR7PxAR9jev8g&#10;dh1NYWNp60pD3DtJ2q+lzZXmSOAi3/PHQ0lL4yZph0hLC33+DxhHU+i96qrkXQhDb3iDPpPP4XA4&#10;HA6Hw+FwOFZyfEvajanGD2MBr+njB0hzONY4IO6RIYNgRiYZYgbHEHWSnKSkZ+PgHAQbhDKyh9io&#10;ZhOdayBckLFVlEamVTNg252ycpxPAwhBVpjSyuTN1md8Md9yeg181WweebWygVn9/nnxIedzHfy1&#10;zf6S8kzDdrN8AGzjs/FBuVLzm/c6HvhQ280BXzjP+MgqD+qzvJbkU/R5tnzgl0opk+IjJHNgXM+G&#10;D2JZzxergGwlBBhmMh3Ts+HDbBsfeKbxIXxbTNocNMuHxjS2JSqwAR/YxefKepldfETb8Xx0vJZy&#10;fCRcy/f43ywfWIi+cY0YH60thSSmW2blM+Ac7h3MlcZH4nOFD+KDT83yUYnpSnwI8xAjKMhxrmtX&#10;ag7KtcaBxQBr27JFKaULz9Hn5qB29XyLr2pQglXnYBZ8AM6D08iHo2FcL+0Se6vYS9rvpW2inxwe&#10;UcsZ30hewabJq8PREHqvvjp5F7xUp8PhcDgcDofD4VhV8Btp/GJxpnafNIdjjcNzhW7NlEEsW5Ab&#10;1AwtyjI+k+/RUodkpDSzMU1fzuHcxfkufR9LdLLpzbWWyDUH5VU3rZswzkY0z89aXOhS+wgAZAtp&#10;Vo68J6uPzC1KbDazaY0L+GK+dRkf4islA/Gd52uRSUT5PeVDrtUo2PCPfGCbMn7YJHuvNUxo9tOi&#10;vM0Bm/WNwjb/M1baUWzTQCwLyub9UrkeDc6a8Rngy6DYptQlzw8kPvCZLDhKEFKWET7ic8EaBX7D&#10;p8VHtwpCZIIRHwg5xIXNQZuKD83HR1sSHx16LqUZ127pV3twvSTfqdmICCeNAhfwk7Kw2IZzBC14&#10;5vmCZGstkfggi5J+pSZ8RpjR+BJ/lwgn8AkfZG4hPsHHIlkvXLOWyFMPuEB8UBoWuxofEgLEB9mS&#10;cAvPNLIRZxMfxOxzMofGR17iY0DvIZrRJ/FBhi0iVDPA7zGZH/wlPhizlkmV+EAwIxPR5qBdx6cn&#10;NAjiYzi5f2j2r5wLz9jnOhznumMynmYEM1xg3pl/7nlwTqYj8UHmL/EGzxYf3D/svEbAGFlvxHNc&#10;42k8y/0j4UPXS4PABeVDziuvF0ez2F/aKfZWgcD3R2lv1U9rOBqPRofDscKQW7w4dN5xh74v5eQ/&#10;bLxUp8PhcDgcDofD4Vg18CVp/MJ6pkYFHIdjjQMb6WxK5zIFLY+3dsuAblTzbD42pdlgZqOZTeHp&#10;9qbj9zQTcRAtunWTn3KGfVl7/hqbyogOCASUPGzUdswcwlc2uxE/2IjXZ+VlKb1nz19jM50+9G3E&#10;bmz4EgUmfMRXnqMVn0fHNSlzyNia4SNu0iMqILhhi/J9CCKU8UQs41mIyof4zDgbsQvI9TIRh036&#10;Lv3Cnt01on0oJwnXUfRMn1sL8XsafGjZyERgIuOJ0ozp568ZH43PIY3xIeLEuUL0gA/iA0vwAE8q&#10;eqrPjccHwpPFh50PKEOIOImQhc+ItcpHqbmYjvGxNBFxWsU7eOZZf/Ch8SFzzHsExEZtMy/wMSDn&#10;YwOxSUXP3LB8w/P5rHSn8QFDjdmNtk0ERtTqVFGL+GC9MGfEB3EzWmrTz/G8eojf01f5SOJDn0so&#10;VyM+FmQHVHiCa0RRFcVT59ZDxXbQuYr3D+aU5+fNkfiAjyGxyXgo8cp3zcRHvH8Qd/DJmVHkY85s&#10;HVGCldXf5HqRc3jeIb7F5zQSH22yXmw8Xfo998PmuJb40POZq8kiHzIkYio8KR/KUGN2afChpXLF&#10;Lr45ZoVPS0PsG9RPIfRIo3Qnx9douMi3fNGXvIKB5NXhmBE9116bvAthZPvtQ2HevOSTw+FwOBwO&#10;h8PhcDgcjlUVZJzwzCcaWSdsTvPcOz6zicyGNWLfcMEyieploeSLiQCXZErx3CmerVW2nc3rK5lg&#10;XJOyeYhICCf0r5dJVJTrjRcRnNq0LyIZGU5kUEWf09chG4w+9EWE4Fxs1ALZbjq+Qof6gk/4Rqad&#10;+WwtXqfMh/QfEX/qZc7AEVwNJ33Z5Dc+Ep/llevwbDrjIx8Q7BAe2GwfLVLqsDYf2GZMjI1Nf8ZK&#10;1iE+YzftM4IcEgtCSxzjhJxbC9g1PqSvzLfyEbI6bnyMHNgYjB+kglHhweID4Wz6+EBw6tf4aNFy&#10;hupjuRk3NLLksAUXzCMiaT27lfhoV/4iH9Ge+pyTGJdXPiOxwAcCFDEFH/XigzmoxEeb8tOWJT4q&#10;/qbjAzDGAfFlJOGjFirxITEtfTU+hMuKz1V8yDURnXQNSH/4mD4+WpQPhLJKfJiv1fGBLGSZYp16&#10;TmPxIVxLX8SqGB9mV+I6x/2D+MirkISgSvadCav144PrqiCZRyRrCVkZXhx/jOsyHxIfCHz4MXN8&#10;ZMrrJd4/LD4S20lcwAXjQNozUZ4xzhQfWY0PeMZ3BMdyfOgcWuMza5zvbc4jH/XnkPgg+xQ/8Iee&#10;8JBGvH8gwGt/xpj0r2/bfnRAX9Yt57USHznWs2OWoGznG6T9XT8ZTpaG2Ifot0bCRb7li5hC+g9p&#10;d9tbh2Nm9F1xRfLOS3U6HI7VF3/5y1/CHXfcEb773e+G88+Pj7FtDpwfG3b22GOP5JuVA48++qj6&#10;dsMNN4QzzzwzOepwOBwOh8PhWFMxLzek2SwIewgNbA2TZUZGH1kolD+0rK0O3fCus98dyGRhs5ss&#10;Hjay2dSeL7bn5EZ0Iz0KUXPlGNlViDwIC2Qp0d+eQDYVMZOFDBkybdjc78mOhXktQ5qRpM8Bk8b7&#10;BRzLjWof+mpWjZyLjVpgk55rUy4TX/CgT7iADzbP2fxmYx1/OcaYtH+hW/kgK6eWz7AIH2RP4Qfi&#10;Jxyk+ciIV53yuk5Lv4xlWK+NTSt/WL/0HrZHxR52mRc26bt17INlPuC6Jzem17NShDntS1YffNSb&#10;Q+PDykMizFAekfigMXf4iLDAGNaW6ykfEh9kEyGaIaDUQxQan8n3iQ/wMREWJHwgeJJJyjXw2eIj&#10;6BgtPkxwrBcf2KMv42MMZKvhM3ECFwC760hMd+fG1U9KFHIOWVuIVbXAM9oQDjX+xTYCMhl2xDC+&#10;Ypu5ZAwWH5apuriQrJc68cH14IP1gh8IRYhB+MzYsYkYiVgW1ycg846sT10v08QHAhJ2F4nfiFzE&#10;BVm68JFeL3DCNfCTuCOji0zVevFBHJFJh13mG7F9vqy5ORK/USAjAohp7iFcB/64JzD3xGo9GB+d&#10;WuoTH8iQXJAbED5GNc7gHl/xWcvzyjlLxOdYHjNmx1WD49zDyHZjfAj5fdkR4ZUMvnG1i5/YZA0x&#10;r/hChmKFj9rxwXgQ1Sw+4KOgc0VjPlVM1PUyrDGCGKf8iW2EPvis53M62xUf4tpIg7VNTGMbH5dK&#10;fOC38lFH5FM+5Ht8YG1pfMjYq207msa90hD6KlkyVraT5/RtrJ/WMLjI9/xwpTQeKr6jfqpgH2l8&#10;Fx8wfmzy6nDMCC3VedttyacQBlzkc6xCOPLII8Mmm2zSUDvggAOaPmc6LFmyREUe7Mb+Cxcu1GOI&#10;K4gtyxoIN9ttt50KS8vD/uqOK664IhxzzDHh9NNPDwMDs0t4P+uss8oNO4888kjyzcqBe+65J5x2&#10;2mnh6KOPDvfd548ecjgcDofD4VjTgahgwoJl7oEo7CBwUUKSDWmEBTabySgiS4TNaRrv2exG8GLz&#10;2LJDcmXxIwoLiBYc41qIMHzmWXGIAIgSnI9wwaZztW1EEDbHsc9xNrd53hWb/tiJggib6Wzc0wd/&#10;sc1mOWPAVixlR2ZOXj6zmc+1ESwQv9jwx7fIB3Ypy8gY4jHGRkYQ9jkf/9J84D9l8/gu+kAfBFNs&#10;4DvPLwOIF1HYYbufceILvBgf+Gy28dn4yOk8YJe+gLEjLEQ+kK06KXGox8bk/Iz6bHxUfK7wkdF5&#10;ZcRwHLMJscUcIoAwdwAhCz4QuniPnwgcwyWxDR9148P4sPjIBjLrbL6MD8aPIAIX2CfDDB54LuDk&#10;+DC70TYClcUHcdQmRy0+tNRqwgebzYhacN2VGZcjZFQxh/gsM1zmOjWH6jN82JzQD1taDjUKT/LZ&#10;+Kgcwx/zmfgwn6v54BjZdtEHPtvaGNX4RQxCMDM+rPwqnzU+Cpb5x3Um+1zhA1/J1MI2IAaIDxUm&#10;5Qz85hhzS8zAB/yROWZ8TB8f9CU+uBsgisNJjA+AYATXrHvmnfhAaON9/fuH8EFWaMGEWsaOz8wl&#10;fMT4IGbgGz50fUncESc2h5X4YEyRj3R8cGUEcIQ++MAOXsX7B8fwkf7lmJ7CdcVnxsV64X0rfIhd&#10;RDP4iPER7ym8p7yt+iI+V2K6mo+c8YEP0pSPrK2NNPB1Xm5Q7WNB125yLyOHd7LPds9TPsS2xQd8&#10;2Hph7I7njWel7S3tdP1k2Fwaz+mjLPwaBRf5nj+OkXajtHh/oF0mbU9p4FBpl9tbh2NmdN94Y8gU&#10;Cvp+ZNttQ37ddfW9w7EqAEHtkkvInJe/rJtvrpla6XbrrbeGM844I/T19YV77723LMydcoolPiOE&#10;VJ9zzTXXhH324bcTJqrVAv0Q2q688spw6qmn6meuteuuu4ZzzjknnH322eGhhx5Kei87/Otf/wr9&#10;/f0qLA0N+S+xmsXxxx+v4tzzAfETG/GzsmHfffcNF154oa4Hh8PhcDgcDoeDjWfd+M+UNHsKsDnf&#10;ls2rEEOGH1k6gE1vskvY2GaTm8ZmNRkvZHSxAcUz7Nh8ZlMa0YNsFjLCsM01yI7DNjYRNFrlPcIQ&#10;m/sIQCoklhDgbDM8HsuFgj67DbtsoKtwmNiltJ/ZpgSm2cYPRDvOHSwmzwBMNtURMjiG8IV8gJ9s&#10;8nMefOBj2jZj4DglCLWf2GasbJIbH1EYyQoPVt6RUp0AYZD+nFvhQ7+SV7gQruU4Aga2eU8G2WCp&#10;w8ZeND4QWBgD2VyMiTljc964hg/zGdv43SLv8Rmhlj70hQ8EALKDlA8yM2Ug2ONaNMagfCRcq8+p&#10;+GAulQ+xG32GN+wgSDCPXMPEisozFOEKYLcSH5Z1GH22OTQx2OJjTEtVEh/wrKUZxVdEkXR88B5B&#10;xeLDypam4wMgFOEz89GlczKuY8FXbCAWIa7gMyIIc4h9+NBzlGvjY3J8JHzIccZEP3iJwhl+c43K&#10;epGYkeuxXhBm6Dt1vVT4UL+xrf2MM+K4Eh/GtT4TLrkeQhJ2os/GR3VMw7WVwSQ+mUflQ+KN+GAu&#10;81qqMlPmg9KRXAt/6G9r0dYL5xrErsY0JVLhOlkvcp76Jz5XxwfXQ0zFt+izxfQ08SE2u3P2AwL4&#10;IIsN+4hj+ExsI3jF+EDIi/cP43ny/cPm0Mq6Rp9VWJV5woY+864cH0kJV7ke14r3BbUtY498mO1U&#10;fOCz2CaeOI8fLmgpU+XD4iMK4RybFB/yyljT0DVedf9AaIQPK2UqY0/uH/Ci1xO/iRVs2drFH4sP&#10;xzIBavdHpB0hbZQDgrnSKN15kn5aQ+Ai3/PDh6R9UNpV+qmC26V9XtpG0n7OAYejUfRefXXyLoSB&#10;lazsnMPRCGLG3dy5/F2dDI4hevz4xz9Woe/mm2/W4xtvbNn0vb29+prG+uuvH77yla+EQw89NFx/&#10;/fXJ0QrIoHvPe94TNthgAxVT0tfnWhdddJFe68EHH9TjyxIHH3ywipbnnnvujJmGqyrgl2zLVQG1&#10;4mdlQa314HA4HA6Hw+FY84DwUwsZaWwck01DVg4b1WxqU+aNLBA2pdlMHipQYrJHj9GHkndark7O&#10;tfyUqYiZRPOTLBQEAMrMLYml98Q2m9MIFpSUY4OaZ0bNbRnWDD6EwXq2ES6wSRlBNvURhShdiC1s&#10;RmGBMn+IT4hTZDRRzhCf2PyvBTLL2Jwn42Wu2GasbPTb2K00Y8x6ZCy8YgsuKGc4Ex8IFpTtJHOL&#10;rBt8s9J7JgAg5nCMsorKR3ZcS6qSQdaq+8q1AR9wtpaMDxECPp6e6DM+5H1RRoawAM9wIlOR8GGl&#10;PhFCakHjQ+wxPjK3iCOEhUp8wIc9+y6WcEVIWKDlBYdVWKjLh/DGtRck8UE8YJfyjJQqrfBBOc8u&#10;HUdXwh/94R3/agFxo1fGR19KQiKiUsqRubT4IFuNkptWrhHAB+VhEUXqrZeYeafzLf2VD40P4wO7&#10;Kr7IMa5nfBSUC/oTW/X4INY0PoRn5pvx45uWG9X4IDvL+IAneKcsKSUzySpD+KkFOEIgIkOMdct8&#10;IkJSMhMxyOLDniNnfHSpcIXPzDl8MO5aYCzEKLzRELQHip1a6nNY+GBOtaStxoeVICVW126N8VHJ&#10;LK4G8wsfxAdxAh/Pic/2PD8rVYkwqWtI+Id7W1/CH/ePaeIj8kH8E6OsP8aOeI1wiC18hWfmEjt6&#10;j5T+jJf7RC1ofCR8MN+If/hnfNiPJiIfxDTXwBe952l8IHXXjw+yE4kPshyxFcsbm6Bq8cFnxsL3&#10;8GHxYUKpY5njh9LeJO1f+kmmSdpnpX1HP60BcJHv+YG0kLOlkQLKfSa210n7hLRlnzbiWK2RHR7W&#10;TL6IoTe/OXnncKxeQBAjg+u6665LjsyM4447rmZJTLIAyaYjg68WEAlPPvlkzexbHkBI3HbbbZNP&#10;qx+WRwakw+FwOBwOh8OxpkI3jmvseHOITXeEr1iKkIwQxBWEBTaN43sVosRS3CDXDCx5X8OsAuGI&#10;TWvs2nOxSiqAYFPtJq/2nr1RExx7xS4b6UgP9XzWjC7pw2Y3ogVAvIk+x4bPXBPxAX+xPd1GOuIG&#10;46OvlSDNq0Bm9lrU53KT6yEjkBnEJnqZjzo+c02ujc/0RQAgi6rMc9L0szSypch2gmsyjtjkrwkx&#10;DlfwgbBFXzDZZ+GGJj4jMqjgKD70it/4pMJTHb8Zn/WV+JARI7ZUeDabNLhGLIK/Ocmcw0c9VOJj&#10;zIQkGd8EttTXyT4jROELY4M/eJkuPhCIsInYQwZWSY4yX/iNXbWd+IygowIKY5T+08UHc1aOj0Q4&#10;YU0YFxXbXMuyM229VOJDIqaOz1yT+Kcv65HP40l8pO3qZ3lVgS0zLvEhfDQQH2U+kjmJc1iJD/ks&#10;dlkvxAd84IvGh4y7GnEY6fhgRSAumW18xqY1RHfmAXsIYPhTT2wHxAd8MD6Lj5KNH5tVtsniwx/4&#10;YI1zT2AMZSdT4FCMD2IJoVEzXSO3kY/EZ8ZDf4RU68+M148PxgcfNOYkvV7MZ+bRroFQSQam3RMS&#10;Pur4zHgq8WHPzizHh9o3u8aHxQf94I/zlA/H8gBJV1tLS2/+8Yv1tezt6g0X+RyOlQjdv/1tyIyN&#10;6fuxTTcN4xtsoO8djtURCGPveMc7kk8zg0wonrmWBmU5b7rpprDjjjtOm0mHEEdpUEfz+OUvf5m8&#10;czgcDofD4XA4HM8XCAs19o4VlbJ+VnqPzX2yURBseDYYmX1sabNhzMZ1pcRepWxkLXCYjXorKWnl&#10;8bDNe7LhtKRfsTWQFYNtGhvubHRz3kw+m20r60d5PBVG5DPCDX5zDTbQ8ZlypIgR9I+2a4HDaT4Q&#10;Tzgf8QCBAi4oF0gWHkJCj/jM6yQ+zNQUcE31WcZrfCSlKpUPSu8lz8gTH+FJ+VCuG/OZPshs8MG5&#10;CDqIEfBBNhFiFqUso0iGD/CBMDE91zaHGh86ZitViRhMllN8JhwiBdedwkcdwxyuzGHB4iNnGVjw&#10;QclS4gM+om3Gluajvs/RNqVdKZ9YEUbIniI+kPKiIIPPxgc+NxYfbWKhHB9yvq4XmUNbL5R3tO9Y&#10;L8Qe/jQWH/hsIpQJpTzjraVcAtMEp1nGR8JHXIvEByVniQ8ywUxwMpE9rhflw0xNAdeM8UH/Ts7P&#10;mHCGuKUlS4VvBGu4YI3CB2NsLj7s/kFMM35ELEp3IprF+MBn/G/m/qF8yDnxfPzkmYVk6CLlEed8&#10;NzmmG4wP+BCfY3xhjyzYuF6IGbUt14hz2Hh8sMbtfMZLfLAWeeWzcW1lgWe65zmWCcjkI6Pv29JQ&#10;0a+VxrP7Vnu4yOdwrEToST1vzEt1OlZXXHYZjy017Lzzzsm7+qA/Yh6oLnl4xRVX6Ovuu++ur9OB&#10;Z7YtayAc8pzAO+64Izmy8oCsxwMOOCD5NBXwev755yefpiI+L/Hyy/2xsg6Hw+FwOBwOx4oEG/5s&#10;PMdShAhmlHtkY5pMHkrK8R0b15r51QR04zk3puUC2YAmOyaW7UR4ogRdX3YktGfrZ8nUAn05v69l&#10;RH1jUxub+I3IwLXmi9+8stndDHIJH/jG2BkzzyvDNhv9ZNjNle8QeujbDPAFQYtyksZHTvjoVN/Z&#10;wKesKBk4jKdZ8Py1OcIlZfrgBpuUG4VzBJw4B83yYfExrnxQmhTRAC4QPeGDEoXMAYJG8/Fh2W6U&#10;G0UIQuQjPhD5EGG0BKPwzXiasU1fzp8j8UF5SIQaRCfKMhIfZJ9hGz7qleisB4QT48PWCyA+EFuw&#10;xTG+Q8RpJqbRYlgvFh9WLlNFT4kPss0QySijie/TZUrWAraVD/ELrrkOfFDuEtGWOSA+uGazfDBG&#10;5o71xtjFnMY08QFX2OU48dms3sS8wcdarQPqG5l7lLuED12jwpOtl/olOmuB+CBe8YvY5TqItMwh&#10;WXbEHGV7EdOazYSDP3ylJCj3CiIgrheLD7ufWnw0bpvx8TxELUcr5xODKgKLbbKZ+RzjAz4cKwws&#10;xmOk8TyXmTcLVxO4yOdwrCQgg6/nWn5gYBjYc8/kncPxwiEKPXvssYdmytEWLlz4vEStiy++OHnX&#10;GJ588skwNDSUfJqM6mf6TYdl9Uw0xg4PCGgHHXRQOProo8Ndd92VfFsbnAOPZ555ZllsRGCLvG63&#10;3Xb6XS3QnxZ5R/DkfZwPnpeH0BgR/UP4vPfee5OjFdCf70844YQwMDCQHK0gnv/617++nDlJtmS8&#10;XmzLC+l44zXytayByMkcxvHwPi1ATwf4Ts/BbP3knGgjNofD4XA4HA6HI2TI9iDrQ1qy6Ux2Es/V&#10;YmuZY3yH4NfsJj392cgmCwVBiCPIedhHHNBrqt3mxCEM6/nqm2WrYAW7vHKtXHIlvmkOJT1vEh/C&#10;hfGBCGjHZ+Mz5yCimo2SWjB5M6P8avbNbGwLOAcuEHDgHSsIWnzDNckkbEZ0KkNsKp9iI56Pz2Yb&#10;UYMMKr5rTgwBFh82V8aHxYfyoccjH00ics35id/Kh1oyPrDL903bVrs2V3HMcBHjI33NpmIv8Zk5&#10;NN8qfOClfQdPfGp+HrGntsUG88kVyOKz7yIfzyc+LA7gU30u4bOJXmmumoHFgGWxVfjgCLbx2dhp&#10;GmWuKz7zv8QHDNg6Ep+T75oBFvA1rmUM2v0jziGtebt2gnGdZQ4xLDAG7H7K2ufVRuFYwRhNXtcI&#10;2N3O4XC84OBZfDyTD1Cmc/wVr9D3DscLBQQ+BKErr7wynHbaaSou8Vy7zTbbLBx22GENCyJpICAh&#10;GDUKstEuuOCC5NNURBFrRT4Tj2vBxYUXXjitb9VAUDv7bB7jas8RfOKJJ8L3vvc9tfXlL39Zv6sn&#10;FHEdMur+/ve/h5NOOinsuuuu5flAzENojPMR/dt88831czW4xiWXXJJ8mop4fmyAcqjpY/H4skbM&#10;PGS8XIPnMJ5zzjnK17IE9mhHHHFEeTy8j8enA9/D9/bbb6/8cy7rYzZ+sr5OPPFEnatzzz13ufHq&#10;cDgcDofD4Vi1UCplwniJUpeVkoNkopAZwlbxULFDvyNbpNmtacSP0VKbltjTEoxiwZ5vlQ8TxVxy&#10;zTbNWOK6jYJnaXEO/moJRrmOlbKzZ7xxrQGuKddm27sZMEbKAeIbZRjxCy7IVoIrvaYcp3RgU3yI&#10;z/hChp2W6KQEo/IRS5nmNJOIsn68bxY8cw8ulxa6NEMQPsjqQQIYleOxDCZySzNgzGROTS7RaaUd&#10;Gf9goTMMyRyQVdSstEB8jAgP/cWuFB+WiZTmg/E0ZTsVH/iWl8jjmXQxPpgD5pBrNpcDRnxky2US&#10;sQ/iekHIwV9ikqyzZmOaONayoupbi4pbcA0f2CMTke/hoxnAHefjL5lfnE8mWU9uREZjpV0psck8&#10;N7vGGTPPhMO3yIeWds1aKVN4IouN9dIs4GOE+4fEtJak1PgY0cw77Fl82PPzmokPYtrWi93bWJdk&#10;5lp8WGlXbNt6aY4PbHH/6E/igx8gWLlS4UP8HCpY2djZxAei7AjnM1ep+CDDT2NS1jix3Wx8OBzN&#10;wkU+h2MlwaRSnfvum7xzOF44fOYznwn9/f0qCkURjWw4hAnEDDLBEO3qoVb2F+LgdCBzLN0fAeuR&#10;Rx5Jvl350Gh2IPwdf/zx+h4x6LWvfa1+Xn/99fUYZUsPPfRQ/a4a8P2JT3xC3yMKMh88YxBw/YMP&#10;PliFIuYDUTRiOt/gdmUDY0doY7zRd8Z51FFHhfPOO2/aWGsGZFBi78c//nGZR8B7jvFdPbGV43x/&#10;xhlnKO/RT+aX8/muGaGOvgiap556anmNORwOh8PhcDgcbGKzMby40KWb6WyAU2YOgYj3i+QY3w2X&#10;2pralAYUpGODn7KRvJLdoqU/s1ZqbnGh28rNyftm8nHwg/N5ptgS8S2Wq8NvLLEJvkhsRwGwGbAR&#10;P1xqVd+wDQc8E8xK72XUX/hAGEHgaBSIEPiCqKC+VfMh9p4t9OiYmhVEsB35eCbfK3zk1OaCHKUZ&#10;hQ/h4VmZA0TApvkgPmTu4QP7XIwyh8QH42csfEcMNR0fJRN6zTf4KFipy4QPbCOWNCuI4DNCC/HM&#10;HHIdhBZKOyIHIbJim2s2ywflLRGBOD/y0SfxQYxw3SUaH8KHCojN2M6oGMlcYRuxEHFvrnCNQITg&#10;9JzEB2Jt8/FhQhz+PivxYXwQH0MqaiHQsUaHSu0qvDYDRE/4eE7nqpPEPo3p3pyV58Vn5oD1Qpw2&#10;A4Q4SqE+U+jVayCGzxfblP6Ej0Vim7lkPM3EB315DiZ+MV88xxOxLMYHHDOHxEezfNCfdWaxK3zI&#10;MUoSEx88D1KvmYjazQmICJP2DM+43niGo5ZCFV74/Fxerinfs14cKx16pHXY21Ufza0Kh8OxXJAp&#10;FCaX6tzDn8fneGGBoELmGJlUtcQiBI4NNtggnHXWWcmRqaiV/TVTphNiVbo/GWd9fX3Jt6sHEPPS&#10;4lLEeuutp6JqLfT08N8eQcW+WvOxZ1Lel+zCVRVbbLFFTV7i2C699FJ9fT4gOxWBjjmoJXRyLIqt&#10;9E2Dzxwnrmv5uXTp0uRdY0CQPfbYY8PXvva1lVJ0dTgcDofD4XAsHxRLJgBVg2P5YlY3yhETLEsv&#10;q2U7yZLpyk5oZgvP/mLTm81o+rB5zWY9m/dkltQCwg8i03ChVey36Xs21flfnq2GuIBogfiEJ1wB&#10;P9ikJpMIEaWez3xHHzb8ES1URMnYs+7ITMI2G95kr8VsP+wOF8wP+KgF60uWHXzQlxwZK4GHzzz/&#10;C07gg7Kalq3TorYRCzi3ns9ck2vTl4ZPgKxGfEWMaxffEbiA8SFci8+Rj1qwzB7xQ/loVw6ZF3or&#10;H+Ivz0PkWWwIOczBeDCfGee4zP9M8WF8xPjIpOJjPIkPK3Co8SF8IIpEP2aOD/Gj1FrmjhKGiDca&#10;H8ILnwHCVyU+cg3Fx4j4odxpfFi5R/gwrmN8mM/YJVbJLK0XHxyfFB9yHt7Ba1u2EDpzlskHHxyD&#10;FeKTrCvmUvkwU5PAsUp82BjL8SG2mLsYH2U+xBZ8NBIf1tfWC5mBGh/wIbbhA64RzrCt8SHXpm85&#10;PhJbaeCzrpdyfBgfnK/xEdd4xvgAGqfl+Ej4wFANMB74YHwWH5EP4gPbY7rWK3wQH7a2ZoqPNB+I&#10;wPSFD/zU+BCf4YORY73Mh8aHrZdasPiozCHnEedkjWKvKzeh9nW9yHRFPuhrfNT3ubxe8EN8jll6&#10;xke85xkfNkbhQ/rBH+fViw/HCsVrpfEr+WekvY8Dqzpc5HM4VgJ03nZbyC1erO/z664bxjbdVN87&#10;HC8UoqCyww476Gst8Dw6svUQ4xoF4mC9MpK1gPhBJtfqhN5env07O0SxrxoxI/C+++7T11URPAOw&#10;FuLY0lmKswXPcERI3WWXXZIjU/HWt75V+1x11VXJEUM8d//990+OTManPvUpFaUbEewQDMnkfP/7&#10;3+8Cn8PhcDgcDscaBhU56mxMW6ZTZ1iSJ9MpGzqzY5o11J0dVREAQQuRaF5uSDeS2SBfnO/R7BQ2&#10;ptnUrwX6sXlNtgkl79jU7ssNhzlkrGXGbXNabJMJRhYKG99sjpN1RXYbm+X1BAC+o0/MDOLcvixZ&#10;Q6MqACBuIYpYJtGoCoBkKWnm3TSlOxGpEGUY29KilbtkzPNabOwIF3BCtg8+Gx857aulBIUPNuNr&#10;IWY60Q9fEBUoOYgdMtbwGd/xF66NjzbNuIp81MO4cB2z0hB+EJzmtwyqLRVvZJYQW+Ce6xELlolI&#10;JlC7+lYvPhAKiI/F+W6dU8QVeCUm8Bk/4WNeblDHgUi2SOJjqcw5fNQxq7YQDvGZLD7iQ/0TTqJ4&#10;g3hB5iTH4Z3+zDkZmvBeLz4Qm+CDvsqHcEAWVY/yQUwXyvHBMeODbK5uzd6sHx8mrMEHpUURaboT&#10;O/Bi66USH4jCzBtlauF7uvjgmohfOj7hA5Gwl/hI+MA28VHho6h8kCHHeVH0qQYU6XoRm3BNfGNn&#10;vswXWWVR3COWsUvMIHwaH6yvNvG5Nh/YJj7Iglsi8YGQxH2DLEx4wS58U3qVbFKLj5bwnMQ0fDBP&#10;9WCZcO2WSVdoVz7myrpgHrFj8QEfdv/gc+TP+Kgf0/DBPYm+zAlxBs+xZO6k+JBj8BGzQbl/6Hqp&#10;gRgf9CMLkM/El8UHa7ygfMARXCP4IZzTn3vCuJzLtWqB8dj4KItLfBSr4sN+4MDnMh865zE+avvs&#10;WKHYURq/oGeT7QfSvi6t+fq1KxE8qhyOlQB9V1yRvJP/2E2yVhyOFxIIGmTqTVfy8cUvfrG+/uMf&#10;/9DXRjGdTcfsQYZZM887XJWwrMZ2++236+srpnnm6TrrrKOv1eL1k08+qa/rrruuvlaDuG5U4KMk&#10;Kc+T5LmMDofD4XA4HI41C2yYg+o9b9ukt/KObKYjFJhgMxR6EHECIo49L25By6BuVBdCTsUCNptj&#10;qTnspG3zniwmMv6wiyhDLzb/2fBG/CCDjQ11NqXntgyr4GflILtUoIlZQdV2aWTIsElvIhXl6vJi&#10;d0QFAGziN9fgWthn25zydSoYSH8ViBJbEbxHpEC4ZGxwQi4PAgWCCK/YpcGNciS8IKHF/gimkY+I&#10;eB3bpLfx4Qs5XXNyJohEPhgHIs58sc04GBsiDmNFmIi2IuLnKFpQapE5IaNn7ZYB5QObeEQGItdC&#10;XICPpeLDojyiFiKOCQvVtsliImsIEQK/EaIYM6USiRN8RriAj7UkProzJnpqOUnpP118VPiwkqVk&#10;TTHuGB98Vj5kDPMkPhBHrHyqiXzGx2SuAZ+JD8p70hcfED8YO+U0K/ExXj4GbA10qRDLeqnls8WH&#10;8UF/+EAoIz7gg9HaeqkIO/ip/YsWH/ViOvKhgo/wAbeINdhBDOJzFHHgCSkSX2MJ3PrxgXAtfBD/&#10;0hcfsMN8RZGP0UY+VAQW0J/4MFFrKs8A24jsMT7oZ3wgilfHx0DokutSepOyrCp6yntirJbf/OAA&#10;cSqKmNiirKiWLRWfGS1xPidr9xT4iOtLRWDtMdUujetqKc68PeOPbFRiDIETgQ/BjLljHIyHccZ7&#10;JGuSOKhlm+ORD8bHuiK+Ih96/xD7vfLe1v243ucQEC0+6DFZ5IvXYZbshw1JiV8ZL3PFekakzMln&#10;FSvlM/cmLCl/MocaHwkfjhcUP5T2J3ur+A9pbM6vpZ9WQbjI53CsBOi+8cbknZfqdKwc4Dl4iHzT&#10;IYodUfxoFPWed1YPCCL1nlcWS3kuiywvx+qPGCcxO7AWlmXmYDWiwMezB/fZZ59w9tlnL7NnDToc&#10;DofDsZKCX0rTttRPDocjDJXaVMxJlyJk4xdhCFGLjXbKAmpJykxeRQDECrJnaLzvlO84riKJ9FXx&#10;oNSqdhA+ECnY5I4l5cgyYmOZLWo2zhFs2EyPmXbZDNe0MofY5fs23couqciCuISdWIqQxnuyetho&#10;pycb//jMZj9CCLawic+a2YLPcpzv8QEghph/VhIRu/jOGIZL7brRztjUdsIFduAg2uY9/mI3ikac&#10;g6CE0GCl90woKsg14JnjXA95IPKh467ig+drIXLxfSvjEduIScwfY0/zoaVTxWcVHhKfy1yn+CBL&#10;jmvocXxmPHpGSQWxQbGBgEYpwljeEbGC7C+uBywLyeym40PnUH2Ga3yGj4J4YmIKQgPcMqfpkoMa&#10;j+Jxmg/zuYqPcnzId8pESf3DX+xYKUITJPkM1/jOtRAK8Q2O8S0dH/hfjg95rcSHlXEcFhsxPsol&#10;OsVniw/Sb5I5hA89v7Je2rImyNG4PvGBPwjqlfjI6FqM8QhPCKST40NiTHyu5kPjQ69p6yXyYaUZ&#10;q9YL15PvYI7sL87B5+r4iDEdS1UyPoAIhW+MX0tV6tGM8owYGbPxLD4sDrBjfCRrPDluPNn8ImYR&#10;F0NFuwel4wOfNT7kGFesxIf4JjY432K6mo9UfMCp2MAePHOM6/CswxgfMdOQc20t14oP5oBrwoet&#10;lzIfYjMdHxwnPpSPVHyYb6n1Ij5bfEhMSmPdpuMjDezF+wdjkKhRDrFp4yY+8DnNB9+zRmN8WJng&#10;atuOFQ6ez/ImaT/VT4bdpP1R2lb6aRWDi3wOxwuMzjvuCC3/+pe+z6+1VhipI2Y4HCsSCHzVzySr&#10;xuDgoL7GjL4XAjzHDTz99NP6Oh1WdzGF+ZpJmF1VwdiWxbMZo4A3XWzH76YTAmcLsvcQ+HimH+U9&#10;GdNpp52WfOtwOBwOx2qDfaT9XBp7r/yakcavpRdJ+6g0h2ONBqUWyVph4xwxCjyT75PWq5vIZHmR&#10;2UPWCRvl1mMq2ATvzY1olhiZLogIZPuQ5WLigolzXItjbFyTbUJmCZlOiAy1bLMRTQk+MvpobKiz&#10;Ga+lHFX8yKoYwvvnkmPIFmTwaGZP1jazawFBgGtTLpAsFzzQrBzxUcVCsQsH8ZjxMR7mtwxpKcB6&#10;fCDGsEFPH8p5IkDAB9k+2Iqb/aPC+dPCMxlGnEV/fLHyjiaZVAPbbOBTnpAMSgRYBL5nk6wmuMBv&#10;RJaYyYWf9I2ZX/XmEGHDMjMZ34jywRxSbhE+YBHxhUwk4gNRAz5i5he814PyIX3Wbh1QH7CDf2TV&#10;wYeJUW16PexzMcs8sqw35rBefCgf5fgoqvARs7aQQgGf4RqBGT7IOMQ+gkr9+LDymnAHH4g2ZGKR&#10;MYX/+EyJS+bUStqS7WrxoZlfcvXp44NMROLD+CCmtVQl60W84pmErE/sA+LDMr+sJGUtWHxQRnZY&#10;/UY8QpC1rDcTk2lWwrVH+cAXi4+Y3VkbGh+5SnzAB/Ol60XmjqsTAU8Jz5SSjXxofCR81EObzAP3&#10;g7Vb+1WEQhgjq2+gSOlOYjqrwhzX05K2cg7xzDgtPrj6VCAEwgdzQn/4IOaIadYLPOMnsUI8Eufw&#10;YfFhmYH1xAriQ8uNyvjgBR8tPigFa8Ib88pn5pDPWrJUfKE/4l69+EBYjPFhfFhmaxqse2KamMEO&#10;/uI3Yn29mIaProyVGYYTSgOzXiij63jBwabmu6V9UlqeA4KXS+O/Ww/XT6sQXORzOF5g9F59dfJO&#10;/mC8+c3JO4fjhQXPzUOQmA4PPvigvm600Ub6uiKAUJcuo7j77rvr6+9+9zt9nQ5nnXVW8m71BPO1&#10;uop8jC0Kus8HsZzmdCVm43fVpTcbfZbidAIiZUcR+ADlPU8++WQdW7PZrQ6Hw+FwrMQga+8yaQdL&#10;46HjPOQ2Puh2nrQvSvuWfnI41lCw0c2Gv4oWgewTNqpNtCDTjOe1sTnezSZ9pv4mPd8hiCDasanO&#10;5jl2EZkQccaDZYywQU8mDZvSbPyzMY3IUa9gHJvyCA/0pTwjG+NkCbIxrRmBYjtmWLHZjeiCL2yQ&#10;81wqNsun2/Dm2og92Mcn46NTRQbEBewxBhWM5DNjUz5krPhSCzH7KT5fi2soH+Iz2UkmeuaE8xYT&#10;G+Q4146lHOmPb7VAPxMATCzgOmRjISLAAYIFXMPNQJ5sO+FDro4AxhjhsibEMFlDOj7tOyaHMioQ&#10;Ub4QQZIxMJfwQRnBolxLBQOEWulfT5gEzAnPIKN8JeNDiMQuvMIHEWDxwbwSHyUdY4yPunOo8WGC&#10;CCIi8hgCC3awBx/FYkZjcSlCrfCBIB37I+hwrVqADwQk5gRRBpI0PtQ22Votxod8tvjguYQ8v45n&#10;Mtpz+GqB+MAH+DAhyfiw+LD1gt8IZ3pMGuOP8YFIim+1QD/sMT76wgfiusWHicBk2FXio0V9oS/x&#10;AR81kcRHmQ8ZHwfxj7FrRqBm82U0puG6KN6wThAmeUWQrocYH/p8PvEfP4kPhCz8rcSHxTnzDnf2&#10;HD6E6/rxEflgfGROYgfb5fUi9rmOCqzynkw4vScI32S81bMNt/CBEM3cIEOzNuAEXiekB7zE+DA+&#10;LD6UDzm/Fuz+wY8m5J6n8ZHXWMNuGmSUwjVziQBLf7vfcAeYJj6EL3s+37D2I85UWHesLDhV2tuk&#10;xc0cFNifSOMX2avMc/pc5HM4XmD0XHtt8i6E/r33Tt45HC8sdt11V3294YYb9LUWrrzyShWVGnkO&#10;2bICQl36mWhvfOMb9fWK1HMta+Gyyy4L+++/f/Jp9UOcpyh6guky36qfNzcbnH/++cm75Yvoa3ps&#10;s0WMl+lE4fhd7BvRyLngxBNPTN7NDAQ/hL/TTz/dS846HA6HY3XBgDR+WUWpo/nS9koavwqzh+OG&#10;cIw0L9/pWGOB6MNGeNxEJsuFTX8tUydNS9JlKiUY2YCuBb6jj54nNmlsVCMEIBBFQY6MPYSE2C+W&#10;6Ktnl8OxrJ+dM6HncQ6iCtlJNN5zLPpNn3TJwVqwMnaU9aR8HnbNNhvhKhyW2nWTHi9iGTy1Ky3y&#10;UQtcrswH5yV24YMzEF0QndjmJ0vHfLZXfMEnfKsFxsKYsJX2GSEP4RCRCK7hg43/sn312/ioBS6H&#10;beUjRJ/tXMYyhuhS6FQxGAv2XdJSfDQWH3YePEY+8BvBhX6V+LA++NRIfJANpudJ45hmfyHeCNf0&#10;s+8qfmvJ02l9jvEx2WdEHxWGyvFhmYppn40P/WoKOBz5KJ8njTlFJEN0QRQyPuIc2thifNTlQ46X&#10;44NzsC+Nc4hsYgNxi0xaREjz2RrnTBcfZT6iz8kr10SoheeBfGfiJ9/b9enPeZxfz2/zOcaHNWJa&#10;+dA1Ttau3D/kSPw+bbsuH9KwrfeP1HmIW/wvPCsf0lP5iH3Ej+biwxrXoTs/ROC+NC6vfFbOEj5o&#10;kY9a4HCZD/rrPFbKCkeId8l3qevP4DPH1bb0S/tTLzPU8YLhSmlvkJbeLPsvab+WNlc/reRwkc/h&#10;eAHR/sADofXxx/V9Yd68MLL99vre4XihgfhANt/Xv/71mplJiEpkIH3iE59Ijix/INThCxlQEZRU&#10;RFThGYL1sqEQiS6++OJyBtWqjHPPPTd5NxnME6LennvumRwJYbPNNtPXWuJRMwIdIlQ1mIdlIRSm&#10;ceuttybvJgNfGVu16DYbEC9HH310OO+882r6D1d8R5/qcp185jl6fF9PkDvzzDObFpPJ5mN8p5xy&#10;SnLE4XA4HI5VGndL+1DymsZD0k62t4rKf7Q4HGsYyJzpzlipOcrVPV3o08ybdVr6NUuGDeA6+8U1&#10;QV/OIVNkgdjhPVlPlKyzcnVk+1nmC5vqzdhmY57ngpE5hn3EFjJyEMzYvJ6bpbzjkPZpZtMaH9h0&#10;JzvJyoeOqq8InvjOGPB5jthns75eZk8t0Jfz4RIbiACIFk/n+8KYvK7TMmBzINcmM6hR4DNiZFdm&#10;Qu2SfUeNS7hAjENEYix8R2YPfZsBvjBHa+UGkvjIaQlGRC0yi6yE64iOpxmk44M443xEFuIDYZLs&#10;qZj5xZw0A547FuMD38ASiY+nJ+aovbUlpslCmy4zsBbwGcGpV2xQDpFsLM00k/hA9CQzCp7Jumo2&#10;PvADsYXYivExmY+YCTc+ReSZDvhMdmzMNJsLH+KWCnHSiA+44DvK4TYbH/DRI+MlduGcrFdKuD5T&#10;6NV7B23azMA6wG/4pHQoZTAZM2IZfCBMagar8jHatDBFfzIstdyunM8zJslYRkDku1jSk+s3HR/i&#10;J+NlruAcPvrFZzL64NfiY/rM0VooxwdzKK0a3D/Ijm12vWh8SAzY/biyXhwrFdgkep20S/WTgR+q&#10;8Zy+zfXTSgwX+RyOFxDpUp2Du+wSSjmrXe5wrAyIotmRRx5Zfp4d4g6iy0c+8pFwxhlnhJ133lmP&#10;pxHFk+nKFlbj73//u74ODPDj78lAUEE8OeGEE8IOO+yQHK0A/w499FDNhqJfFGC4PsLgSSedpELK&#10;8kAc4/3336+v0yHyUq9vHPtM4tnChQvLY6Qv40fk/PGPfzxJAI2CH+JR7M8r57/2ta/Vz+ecc84k&#10;zmoB0eqmm25SLgF9P/OZz4SDD6YK17JDFLqiL3BLDCKqMX+NPCOvEQ6PP/54FXzf8573lMcEEK7f&#10;//7363f0qQWeo0f2Kv2i6Awir/39/XXFZPoyT/GcCMZF/MKxl+10OBwOx2qOy5NXh2ONBpu8iC7I&#10;bWx2Ly20q9hFQwyhvF2zoCwfGSZsqPOeDW/EkGLI6rXYBOdVN9LZbW4QbI6zmY6ooCX6MiUV4dhI&#10;5zv8pZEB08xGOkAQib4htMAHPiPmMAbsktWowmRTPpu4gL+UtkSoJAtssGjZh4haCDhcm033ZmDi&#10;Ql58GxdOJvQAXFAGdDIf+NycbUQgfIrxAaP4jNhHTBAfyscs4gMxQvkQvyMfliGY0QwqfJ5tfCCi&#10;wDO+AS3xKI05RTBTPmR2mxW1LMMQPokP1os9b035kPFofMhx5rq5+ChV+EjFB3GNhzYHds1mfTY+&#10;iF34GFcuiQ1iBFvPLz4sy4z4wDdEcS1VWezQmNb4UD6aswuMj3GND/xMx4fFDdmSzIDEXhNcYyvG&#10;B/cnTh0uyf1D5pDvEMxjfDR9/1A+LKbhk9kaEZ7hRe9Zchy+6NeMz/jB/cziS9Z4FeA63rNmEx/m&#10;G/e2qbYdKwV4Th+/3KaEZ8TG0n4v7QD9tJKiiTBvCDyc8GF7G/5X2ob21rE8sMsuu5Suv/56fT/T&#10;prBj5cSGe+wR2h55RN8//o1vhMHddtP3DsfKAgSJCy+8MFxwwQUqUACymQ477LCw7bbb6uc0EJwQ&#10;K9Ig047j9dBMuc+zzz67prAIECLJdOP6iC2IRgguxx133CTx6/mC6zD+eiDzrVqsqcVL+r5dzUG1&#10;jXhNxjc4OKiZe/GZicwHolQtEQzhqrrvO97xDuVwD7n/7L333vqsOQTB6UQ0fEEQhFcyPD/+8Y/X&#10;nP/ZgLFRApMx1PK3XqxFzBQ/9eIPke4HP/hB+VqM64gjjpgx4zOuCcrVps/da6+9al6nVrwwj3FM&#10;cItAnYb/TXc4HGl88IMfDPG/+QXL+t9vDseKxCukxQfjfkzal+ztGo/fStvF3gYe0l5e8I7VCuXd&#10;4JvvfVRLy+nmv7yWQuay+bnBt+RCqTOWgmNjvBnhYryY04wvnn82WjK7hVJG7FCOz2yyYc17FUWS&#10;82YCNtjwT9tFsABW5s+EFl4podeMwMBmvApkygUb/2zQW/nIir/22iqvjfpcFBfis9vMrtkeL+WK&#10;7dnCQF9mZA6CSfS7Jdu4aIZtnTvlwTiBH2Z3Eh9wLq3RzAoynBApsImvab6JBfhQTnQuo0iUnNwA&#10;xiQ+1O+ED2yTpYVQETnWa8wiPqK/Zt98Lpayg30tIx1tId+Cr/itolmT8YG/xrXZ5RgxBgeT+Mgi&#10;EjUGxo2QnLZrfGTVx/L8JddoLj4olWt8qH15T1lNfKuOjzZps4mPdOzpWsyUnlg7N/QSgrBS6rfZ&#10;+GAdTvYbPhg/65r4iPcP5rBR03m9fxjPab6jYKlzqHbtntdMfEzo/WMyH+WSuSm7xEgzGczMoT4b&#10;VOwSfzu/RqhNcOU9z9zZnRnfhmtgH26ayeaz9YJd4+HNr3lx8o2iiRlzrCAg6v1AGs/oi6Dk/Lft&#10;7cqFZR1ALvKtQLjIt2qj7aGHwob77KPvi11d4e+//30otbfrZ4fD4UgjLfItK3HN4XA4HKsGXORz&#10;rEbgHz8xjZ5f1Xhmn8FFvjUD5d3rX969OLCXzeYz2WCZTOmyp/O9bwmlTGdvbkTLxJGVU+/5UdXA&#10;8GCBjEArg8eGNhvQbEQjdpGhxOY5GShzxD4iQKMCAJvdg4UOLcE4UcypKEQWCteMwhwb6viM/dYG&#10;BRHOZ8Mfn8lEYmM9ZjixEc4zBXklYwbbZFY1KgBwHs9BW1Lo1Ff4gGfxvTiaaR1YOtExh+tgl3KP&#10;ndnGyhtydWzjMyVLERY6UhlskQ/ECsr8USqQOWgEiDiIFUvFZ8okkiGk8SEtCjCIRfjLHBIfjc4h&#10;fvPsR2wTH4wdPhBaYsYW3FI+ENv433B8SEwwf7HUJaIHtnPZ4uDiQnfHeCHXQnYppSB7hA8ypBoB&#10;PuMXPmNf1obyYfGR1WcKljQ+xtRnzUBrMD4Qniw+unRtxKxAMvqi0EXGFXbhO87vTODqiJD4TPlW&#10;uIULhKY4Ho6x/uCDUpPNxAdjJvawz3lqW4Wx8MSTE70vIWbwOa6XZuKDMqjx/hEFMouP1oSjgsYz&#10;tjXrrkHbiMsDslZYiyqiJvHBHGpMS2NeKfvbk2u8/CU+4xc+84w/jmCX81Uc1vgIoTtn9w++azw+&#10;eO6o3T+Ys3dsNS/5xkS+oUL7Nswp5V7hhPeNgKtjm7gbENsIze/YatKP0Rtk1bGCwTOmL5aG5gUe&#10;kzZzmakXAF6u0+F4gdB71VXJu6AZfC7wORwOh8PhcDgcjtUYxyavi6W5wOdYY8HGMXkliCkm6o3o&#10;hjeb+DErhc3viWJWxS82q2vBMtaySRZfkikjr4CNc8r6qSgSyIhKMnWkYZvN5np2OYyYxSY0wpLa&#10;Fp/ygTKaRbVrZUEREXPmt3yPbXzm3Ol8RmRBMLQxm9/4SBlM7OI7p+On+Wy28Znza4HDcEWfeJ7x&#10;YY9EwWZfzp7vh7+TuBZf8KkuH3Jc+ZCxpflAACWrDIEJvxERtExq+drwkdNza8F8to1/eIzZTjRy&#10;6fAV4S3yEb+zbCjho5n4SGzDJd5gE6GQ+LAMsZTP4su0fEiL8UH/OF7ig1Ki3bkxff4fMR59pg/c&#10;NRof0WfmCZ/jetFSpgkfdm3zOcb0TPGhfOh51ngv3qhYayJkUvYx8Rle8GU6n9PxoTxKbOAXsiFr&#10;hNiYHB+JbWn400h84KfNka0HxoJghgjZ08L9I8Y0/Sw2G4qPlM/GdSw7K3yIz4h78KFjkn7YZt6n&#10;5UMa3+NDei1ih/iA58iHzmHCF37gz0w+Kx8aH5UxI/hafJjoxvox2yk+ZogPnUPpE8/TOZT3aTCf&#10;XBOBMfrceHyYz3G8xIdjlcCfpPGcviv1UwgXJq8rHVzkczheIKSfxze0447JO4fD4ZiK+MzC+Opw&#10;OBwOh8OxioEsPntgcAgfT14djjUSiEI90sgQQlTQLJnsqGX2aDZRq2Z7DOvz2Opv27HZPlxoC4sL&#10;3YHnoGURWFRwsmdRsenNc7bYrNfsu1JGM7rI2mGjuV5RRvqxOT9QaNf+XAd7CCxs/iPGtYvPKgTk&#10;7PlgbFiTsUPWFefWs80zAvGVbCQyBCn8x/P+8BE+sMUmvQmJ9nwwNtTJjCK7hnKetcBGOlwNie04&#10;Prgs8yHj1+eOZRD77JlaiAnYxBf6IzTWAnv3bPzHjDV8wE/j1fjgc4UPeyYimUADYh8+akIMwwfX&#10;Vj6kL8Bnxo+vxAev/3rwrvB/t+kKb91yQfjFBT9Psq5mjo+hJD6IKfjA5yfF1hs3Xz+89tUbhisv&#10;/GESixPKh8aHzON08UE/+IBn+sMH2WkWH1aWkxKXPZkxjWnjQ/qn4oN55/ERPHqBZ5tHMAcxPpgb&#10;OKrEh9lmLuO8IkixTpaKH7Ze6seH8iE2iSXGp4JkYoeYg2syvuJ6IfOMLDH6E4P140P4KFp84Ddi&#10;Fusl2lGfk/iAI64DBz/9+YXhNZu+Mrx601fVrs6WxIdlrFX4QCDDb8p+Uqa0RTyD516JPWZsuNRW&#10;vn+QMVcP+EDMLZa+zCczjs+RD/yOYjCv2GLOY3yIK5PAGLbbbruwqczpz87/hcYGjfPwFZ9tvRRU&#10;oOQ62I589At/+MPaqVcQlDkYVj4s/knO43l/XTm7nxJrrBe7lj0D0O4JZPUKH/XmMBUf+Awf8ArX&#10;aRCL3D+wzbiY85nupxzne+VO/MAH1kuP3PMdqwyelba3tE5px3NgZUT91e5wOJYbeA5f+wMP6Hsy&#10;+PxZfA6Hox74h8/JJ5+s73lt5hmGDofD4XA4HCsBeBbfT+1toJzJ2fbW4VgzMS83FOZKY8MYEYut&#10;4bVzA2HtlgHdWGeTflGhOyCamSBSG2SZ0OfZfK8KIwgJ83ODmv3FJn0sQ8j1yBakxB4b6Yg+bHyz&#10;SV3Ltm5Ki22EgiVFE7UQJ+blrIwom/IIk7znerzSB7GAc6bb8OaabLYzPsQCLTEo/kY+sMsGOP5y&#10;jDHF/oiObMTX5sMyh9hEj6Kn8TGkfMArIyNja+2Wfh1L5APblG/Et1pghhgTwsJzhR4V1hjzWjJf&#10;UbQxPkb1ehyDj0X5Hj0HAajeHJLhw1xgF9/hA07xz0SKkgoi2dFFyRkhLBkYDs9KfwSo6bKBiB3i&#10;4xmJD8qfxvjIjFRsjQ0t1vggI4wpY/6YR/hgDmv5Hfmg71KJD3ijVCvzxdgREwFjIKYRSpg37CJW&#10;IaBgOz7zn+e+RxSkH0LLIhkfvpMpabEwrOINPCMYxWOIOvjKnKvgqAxOBT5bfJhQS3YXdmzsCJHk&#10;IbJextVvbMMHMUp8jCTlY2uBsfD9EumH34iDxMIC4Ro+WIf43SvvF7QMqbjF3Dy9tCLyDA4NJe8m&#10;g1hD+Ir3A/ggxpQPsUPEEgEvkpiGa2IR/rgnWHxML/JZfPSpCMzaWEvuQ1p2Fz7Eb/zneoiIQO8J&#10;Gh9tU+JjSMYQ53Jx/7DNt8QHfLAG4TrGB35ynbVaBpUPYoI57Jf+Fh+1wboaknGxXhhfTuzABeU+&#10;8V/vH7Ju9Jg0Pls8dSuPnF8/PigfzP3D4oP1x9jT6Nb7x4CuF84hPhYXk/iow3U5PqQfY+RHFIy9&#10;2rZjlcBKrcy6yOdwvADo/i2PXTAMvelN+kw+h8PhqAV+EVfdHA6Hw+FwOFYRLJB2vjQeavMPaYdJ&#10;czjWaMTsITbSQ6IbUMIOYQDhgewURBE2u61RNs5KzZFFxXstQyffsTFNX8wgBrGJzuY0WSiUw0O8&#10;4Fp6vZDXDWY2/jmXjX1KKCIkYBsRAyFEy+sVKXEnVuRYFD8QaxDgsIsAUMneGtc+5lvF54ceeSJ8&#10;5cz/CUceeaT+UJG25WYbhxOOPjxc/osfh/4li3WzvzNX4QMRI2bcwRNjYmz4iD/4rGX91OdMcs3E&#10;Z8Yjr2zkIz/EjED8wyZ2orjAWMjNYqM+cq229fwUH5TY0+MV2/iIwIJtOIALjiGiRf7JqkRwMj6t&#10;RB/vsRmzDsvjkYYPpUxG/Ys+x/jgWLvMWgUlPV95Frv14yPFh1wU8YM4M8HTYNlsY5oNBR+wVOYD&#10;n2vFhxw3rm08VpISPmS+kvhgsxke4JrsOKQVxECND/V5cnajjkeuxTzynfIhthk7c4V9/MY2wg2C&#10;8MF77xB22+JF+lyz/aTtusW6YZvNNtJMst332CMcf/zCcOlll1fGk+ZDeLWMQDImLT4q68WuxxqS&#10;Ydv5Cc+Uf6Wc6KT4SMaDbcYIH4wd2/BRiY9kvcj1iA9iL4Jzq+Mj7bPyIf3wD4FZ41d4IBZo8Mz9&#10;I85tXOOR6+nuH/CBNMp6IROVrD3iIvIR4wOOKJuKn+pbsU3HH0u7IuZFxPjmejE+8Lkyh5X7B2ud&#10;68Od2TauIx/YKMdHeTxIm5TorMQHfGCbVzi2eDQ+oj+63sTO1PsHMR3nUPgQO3YPmpzJBze92RHh&#10;w0qZxvOND3yrxIf5nI4P7pIZi1/xrdq2w/F84SKfw/ECIF2qc3DXXZN3DofD4XA4HA6Hw7HaAIGP&#10;Z5i8VhrP4XuXtOekORxrNHQzOpRCNlPW+PQzm+EID2SJ0LLymSwUMmd4JdeIDfmhQntYlCcbrz1k&#10;pM+c3LBm2rApjQ02qBExsE3TTfVgYhp22RCnDKBmYhViaUbbBCcbamm+S963qmiFXZ6xxmY5W9TR&#10;Z7PLM6oqQoCWZhT/2dC+5NKrwsEH7B/OOfvb4aabbpLeFdx+y2/D2Z87LvzH27cKj/3tbuUDO5Nt&#10;w4eV3sMu4lRGjll5Qcu8Q0SjkQln5fva5RMlB61/hQ+zCXjlWlwTcYAMI0r9MSNkeS3NV0p3Kh/F&#10;jrBYuOY9fGi2WsZKctb0Wa4PH4glZBIhUsLHc/keLU+KHcQdrkE5T/xGKIA/5jEKkun40Mb/JEAI&#10;hpMKH5Z5h88IDhYfPcoLMVSOD/EFqYjz0sBv42NcfcYHbFlm1eT4iJlwiHX4QRYcvuscpuJD7cpn&#10;+DfxeVRjr1XeI6Yw7gjNdFI+uiT+OpUfbPIMRRM7xRvxMR3Td915e3j0UcsErIVHH3kkXHHF5eHE&#10;ExaGgw54V3jgn89o9hk+RkE9CrST5zDyYeK4ipQSH8QZmZb94iMCFPwgoHGswodlkOG7rhexUx0f&#10;cAIfUUyLwM5gkqlqfFjJUo4jdhof9nxGRKI0zyDGHoKq3T9GpUNJ45cMQ+wxh9gnDolH5UNsEdMI&#10;h9i2OZx6/zA+iOkRnRMiKcYHfKg4LMci4MfW7kgSHxZ7U7k2sQ+e6cvYrDyprGfhg/sdYhm+EueM&#10;BzB/rF3E1Fadw6k+Mza+1xgVvgH3N+YLPphTfGYNwTXHuE/2iB8aH6wXsZMG15h0/5C+8AavFh/G&#10;B+NHIK/ER07nhrVIXMX7h2O1w8ul1anPvPzhIp/DsYLR8q9/hc477tD3pZz8QdllF33vcDgcDofD&#10;4XA4HKsRPistCnxvlna3NIdjjQcb/boTXQUOsWHMRjCl7cimYUMeQY9XNrvJQGFT+rkC5fjatc+C&#10;lkEVFzgXcagWEI7IbKEvG+oIB4hXJphZ6U4TcazcJdkubObjB5krbEqnhaY0+I4NevqykX3XHXeE&#10;Uz/6wTDQv1S/P/CQw8KXvvWTcNoPrgzHf+EHYd+DjtDjg/1Lwl23/EbHUAuMhTExNkooRj5MMGsP&#10;E0UyfbIqBizOmyjAhv/cFivVh2DKZn8tIGbAxzzpi1iA0IawwNjZ7McuHHCM65GFAx9rtw6oYBYz&#10;hGoBQQOOKdeI0IEY9HS+T4UEOEYQMdGiOywRv+XSMufGHxlT9eIjgixCSv1hCdHC4sMEEcQEhJBn&#10;VMSBj4LOOTGFL5MLLFaA2NWVGwvzW0zwgQ/switZTnyGD0QuxBYyuBAr8BlBhOvU8xmuEFroizCI&#10;aIjdCEQ9fKWkIhwB/MUXrsFcTYfNNn9N+PZPLgpf+dGvw6nfv0ra1eGwDxwX+vrm6PcP3HdPOOED&#10;h4anFg2pn8SG8pG1rLJagFvEqXniA3NJPCDW4Hc5PmQulxQ7ZS0iAgsfwt9axIeKWmTZTQUUKR+a&#10;DTZuBwXYZu3Vig9OQlxjzhGW6vmMbWLU1suQimrYfE7m0QQzE/ksPnr1Gqxdys7CByJ2Pej9Q8ZH&#10;LMEL42dd4B8ZfSZqVUQ+K1kKf5T4HdXz1cEqKB8yD4hl8xMf4BeejQ+JaRkJviJcE+/EMGucuWG8&#10;ul5qQEVP5WNISwJzHjZNAE/4EJ+xyb2Q67ZlC3qvwR/Ex2pBPAIx0sZn8Y8t5tD4aNW1OCLrRmNG&#10;5pHv4Y/ypMZH7fhwrNI4XNqD0p6UthcHVjRc5HM4VjB6rr8+eRfCyPbbh8I8Ktc4HA6Hw+FwOBwO&#10;x2qDb0k7RpoLfA5HFaqzcCI4hkiF+NCdndANbzJdNEuGTeNim24ckzXEMUQw+iCEIIaxkV5PiEMY&#10;QHggs8WyXxDtYom8Ft1Ep4Qf12FbG1vY7MKPrGWd1POZ7+gT/bj85+fYl4ITPvXF8J8nfSFss+Me&#10;4ZVbvTHssOe7wvEnnRZ+fvGlYccddwwvfcmL6ooW8BT9oPye8VHxmedcwYkJI1n9DsGAvnAIl/V8&#10;xnar+Exfxqh8yMg1QyuxjbjF5jzeIRjgB8JgrQyfiJjpE0uFcg4CGuyx8Y8AANdcg3HgDEIL3OEH&#10;IkO9+IhgXPTnPMZcjg/xF59tDoUP+QbOzA98rh8f+Bz9QBgxPihJic8SHwkfiMx4Z/NifWeKj5aE&#10;D8Zn2ZUl5SMCAdFKM2blqMSpzAJ9Y5zCx3SYP3dOeP22W4Ztttk2bLb1G8Irt35jePd/nBR+fvmN&#10;Yb31X6Z9/vXYw+G6S36U+GHxoetFv50MjnFN5gLRmoYfQOOjzIeVdlQ+5Bv6aYlI5Xrm+CD+ImJ8&#10;kMVGfJT5kL7MCzzDR9s0PmO7JRtLhVqpSl0v4nN5vZTjgzK83D8mVKxqKj4SPhihnKXxEddhBPct&#10;vX/I+oLHxuLD1jh+aExjG56FE2wTkfDBtbE7U3xwnDmmX1wvcY2TZYfPlfVi91Pik/4WH/V9zsn/&#10;TI4PExrJDrT7h5Xo5FqA7+1eU+HDsdphe2ksgrWk/VraSdJWKFzkczhWMNKlOvv33jt553A4HA6H&#10;w+FwOByrBT4qDYEPfEiaC3wORxNgExmBho19skrm5EZ1c7q/2BEGpbHRPTdr2Wr0YXOac2ptSKcR&#10;+yCisLFPZhACEBvTZCQhXCAMkDVkmSx8U3ujuxr0YYOR83931cV6rKdvbtj9gH/TzCEs2TWtnOFm&#10;r3pV+O53vxv23Xdf7VsP0Wc2xY2PIR03fAwU28NS+JD3+Kt8ZMbrCgrViLbZio9ZR5TiVD4KnSoA&#10;wMGClqHQl6W8oz0fcCbbsQ+Nc8jaWis3EMjwY/OfzC8EHHhYoHOAz7XFm3qIWUqWdTSqx8iCI7sT&#10;YSfyhGgx2/gga4vMMYQcsvfwnfGQGcU1VWRsKj4QlfKaNUbmYgRCKpbImMNveCHTKfrTCBBzEFDI&#10;rCJrC2T6XhyO/q8v6HtwzUU/VEGGtdWMzwhJZF9hG3EJ8QmuKcsIv/Nzg8oH/RrxOfYhbiOIES1V&#10;KWuQjEbig5KeFh8VPmZCtI3frAX4hGuuREyTwUassfYtPioxPZP92Id5hw+y0iIfiyQ+yLmMYJ65&#10;FzDGmewCs20iG/PHPYh1SclZ7h/MGGtwntz3unWN2xzOZDv2oT88Mm64JnuW+yn3ENZSvH+oCN1E&#10;fOAz826xy/1nQgXJmLXLZ64JX43Gh2OVxRnS/tfeqthHNYufSOvhwIqAi3wOxwpEbvHi0Hnbbcmn&#10;EIbezI9aHQ6Hw+FwOBwOh2O1wD7Svmhvw1nSHpO2Y53GM/scDkcNINSQCcPmM+UyEfYoVUlZxihq&#10;sRlOxgkb+s2ADe/O7JgKAJ05K71HGTsyZsgymZO1EnuIUmkhYiZY1lGl5F/fnLlqk3J4XAPBCIEH&#10;MQYfpsOSJUvC+eefH4488siwySabhM03fWXY9Q1bhdM++oHw8N2/02tRghBOeI+/11z4/fC6V28Y&#10;3rg9VYLNximnnKLn0w488MDsI488MnkfNBPCwNJF4fILfxQ+8cGDwgFv2jjstcXaYW9p79t3u/Ct&#10;z50Yhp58QJ/jxiZ9Gtttt53axU/w6KOP6vXi8e233y588bOfDEufeDDMbxnUzC34uO32P4XPf/So&#10;sNeWa4ddt3hROHCvHcMPv1fJfmwExMdzj/8jfFP8O2BH8VlsHbDj/wmf/cgHw/133ao8I4oQQ82K&#10;Cghm4/1Ph99c9J3wyQ8dWOaDxufbrrog8Iw9i4/6uP322zMLFy4s8/H67V8XvnjqSWHp4w+q0BJR&#10;QFYpxecS2jMjLZ+0cSDcmUDE8wfFtjhGfGy2Q0VEfuLR/w1krlWvl8suuyzg5x577FGOFXzm2B13&#10;3qECG0KsrTd7/tqVl1+qvOwpvP/2ou9K/Nlz5+ohcoDNiDR3+jw6iY/4bEIyU40PE66fePSf4cwz&#10;zwwHHHBA2Uca6+Nb3/pWD7GeBpl0ZKTNFZ9ZG/f+6bZw5mc/Hv79kD3Kfu/0mvXCcUe/J1x++WXJ&#10;WTMDrj501PvCGzffIOy+xTrhiLe+Lvz8+98Mjy0aUV4iuA80KkxGENNk9CGYcs8jDslq5J5HeWHW&#10;IPGBuN1sfNBf40POx05JTufeQZlY7kWsFYS6KEw2CjIfuS8wV9yTiQ/KlnLP45WSwYiHFh9eonM1&#10;BwLf66Rdq58MlPC8URrP6lvucJHP4ViB6Ln22pAp2I19ZNttQ34tsngdDofD4XA4HA6HY7XAsckr&#10;IJuPzY16bXdpDoejBtiEJgcG8SPmlSBORIGCYzTr1zzUtp6ftm22ihm7bmM5OCkkPsdnoSGqPHDX&#10;rVN9nsHuX/7yFxUvTj755HDTTTclR0Po718arrrisvDB97wrfP3Uj6ooQAPYHBgY0Pf9/f0q8GHj&#10;vPPO02Pg3nvvDU899dSkfdDLL7ss7L3n7uGzn/5k+P3Nvys/RxD869GHwy8v+FHYb8+dw42/uyE5&#10;WgHXAVwX8WP33XfX68XjvJ5/3s/C/z1wv/DXv/w1LF28OHz78wvDp/9t93K2I3j00UfCV07/sgo4&#10;jYIsyL332DX84ufnln0e6l8Sbr7qorDwvW8LV1/x60nz2wz+KvwffvA7w+dPOSn84ebK42bAH+Xz&#10;SR/5sIxpf+G4wlU1PvnJT7Yffvjhucsvv7wmH1eJfxXE+LAYYS7tSDOwcXIuNgACTPWmdzr2iDOE&#10;vRNOOCHg5yOPPJJ8Y75y7PDDDgtf/Z8z1R/zza70ylebkAx+/P1zkmtWbKdxww03lDlYf/319bUa&#10;Ok9iHAsmYFkZVvz9/ve+E/bcY/dw9tlnawynwfr42te+1sc4uE4ZYgKTi2UdLDz68HDie98arv7F&#10;d8M/7r8r6WC4+aYbdfwzxR7riT70vTm1JlnjP/yfT4eTDt85PPqPB5KjyXjq8FEX+Cwv6RhIW4n3&#10;wvQcNgpjtBJj/D/3DrtK5bh9agJygtnGN3tvcWde8hm79l3zfjtWOTwrjZJ9p+snw1bS/ihtN/20&#10;HOEin8OxAtFz3XXJO/kPQfkj7HA4HA6Hw+FwOByrEdi5vqrBVtkRdDgck0AmD8+Mokwipd/Y4Nas&#10;Ps1CyejxxUVKKLY1vXnMs78o2/dcvkdfybjRUpfZcX1W1eJ8d+gvdup73RBvEPTlnDfvvV9yJITP&#10;HXdIeOSe67X0HqUkKUXINfGhFhATjj322LKYwXP7EDd+/NPzwqlf/np47RutGtKlF/wwPPPgHVZ6&#10;T64LR3ARgcCHjb6+vnD00UdrQ2Dp7u6etI+PaIEA09s3Jxx65H+GU77x83DGjy4Nn/vmueVrgf/+&#10;6MLw9CITEatx5ZVXqh1w6KGHhnPPPVd93nzzzfUY4uRH/vOY8LFjDg1XXvB9udbc8P7jPxW+/MPL&#10;wse/dI5eG+Av4t1MOOecc8IZp9se8qFHHid2Lg1nSHvbQe/TY+BTH/mPcNPtf9YSm83EB9mI73vv&#10;e1R4BDvtuX/47Dd/Fv7nR78K//2ls8O2b3yLHr//vj+Hj5x4Yk3bjOGCCy5o5T38nyj94OSss88J&#10;b9hhJ+UD/yKIMoStAYm5xRIfxAmZn82AnDHKzRJfS2VtiDmLjf4nkh5BeaYEK2sLnC4cRmGPeTvj&#10;jDPUTxqfI845+9vh5tvv0TVHZhkZe6982Trhla9m7z6Exx79Z7jzgYcmPZMujeuvrwile6ce2ZMO&#10;xKWylnnWJlmMlHek5CyZZmec+dXwP2d8SfvEWI4+4i/rAxDDfIdwCRgjWWo/u/DicNvNJv4Rz8d9&#10;8svhdImVL0nsHXX8JxuOPeYwrsmXrr9B+PSXv6lx97Evfie8eP2Xh6ceezh867OVLEWeRzdRbC7f&#10;jvsHma6UFSWbkXtEzJBDfuOeZPePNpnvZuND+Chx/+nRrGWilvjoFfuUoyVmlop9ngEY46MRMD7m&#10;jdKfxC73bLIByRjk2Yx8fk7up8R2OtPRsVqDlN6PSHu3tEEOCMjwuULaf+qn5QQX+RyOFYTs8HDo&#10;/v3vk08hDOy5Z/LO4XA4HA6Hw+FwOFYLnC1trwabP6vPsUaCjeF6m99kfBRKGX1OGRvePIMPYYFN&#10;acruselNeUo28BEBKO/HZjjnFMVoPbscRyhEPBmX/thk05zniiHAaam5zLhuhrOJjhDHd/TH9nQ+&#10;c5w+9OWcQz90Uujum6vfDfYvCQpmP2MAAP/0SURBVMe/9+3hpGMOCnffeXtSIq9NN7xr+XzhhRdO&#10;El7O+c53w4477RJes812Yce93hVO+tYl4bgv/FC/R5SEEwywmZ4WWRAkENmuuvrqcPzxx2u7+uqr&#10;i5tttpmWVuKaKpz2zQkfXvhf4QeX/iEc8O+fCVvsuFfYepttw2677BC+cvZPw5v23J/umi131z1/&#10;1nmJfEREMRFh71Mnn6zn4/NZ3/l+WG/9l2mfJx99ODx435/CJq/eIvz0F5eE/3vEh8JGW+4Yttn9&#10;0HD69ypZfedfcIHaTtuvBoIOfn/vwmvDQf/xmbDhljuFzYWfT5x8SvjQwo8nvUL44dlfU1GLgq6N&#10;xsenT/mMinDguNN+GBZ+8Qdhh53eHN742i3Cnnu/NXz6WxeGPQ88Ur8n8/HSyy4v80FDpEWEjPjx&#10;j38c3n/kkWGrbV4b3vimN4fTzz43fPSLk8UkyiUiNI9JLFPmkLnkyWgz+RzB98QT53E+8UWWFiUS&#10;77utUjlvyzfsqmsqxl6vzNne++wTrrnmGs0a5fmQ2267rTbm8dOfPiU5M4Sbfvc7jV1ijGfSUVLy&#10;kPcelXwbwjVXXK7riviAx+gzfMRsUuLxVZtsomPSsaW25PEZkYsyupTo5Llwd93xx3Ded/9Hv2e+&#10;f/ijn4TjJI63SXzEX4S5d73rXUPaSYBwiW3GyFhbuheEjTbbOnzlR78K3/zOD8JBBx8SXr3168MG&#10;W+wS3vreheFrP7gwOdPE6lpc33HHHeWM2vU32CB8/+e/DG/Y88Cw/hZv1tefXX5LOOAQqhJWAE8I&#10;fZRiTcdHLXCcPtzHuH9w7+EexHHud8wjpTvtftiuYn69+0caHI9cW3xU4gt+uXdQQphsaPhnfseK&#10;LeU1HjPzasFsyz1PLDFWzqc8LNfheYT8GINXPiPw8T39quPDsVrjp9L4pQhl6wF/oM6U9gNpHRxY&#10;1nCRz+FYQdBSnWNj+n5s001Dft119b3D4XA4HA6Hw+FwOByONQNs8tba5eUQm8K64VxEUMhpBgui&#10;As924nlPPIOPzeP47Cg2jgcSIZBz2bCuBa7Jpjub5AiEbDazBY8dbPK8Kl7b5BXBBTNkgdFfhSLp&#10;X89nvqOP9i22hJ6588PnvvvrcqYT+OMt14f/PmKv8LHDdg7XXfFL3chnjGzqKx8JokCEaPbhY4+T&#10;MbGBTt92HStb72/Zaz8VuDbf9P8YH8IL40g7iCjyxTO+FubMMbExDXpFPq7+/T3hgCOODd1z5qvY&#10;BLc042Mi7P9//81OEvz1b39XkQCxoTrTDJFo5513VuMIpfTJ9b447HvAe5IeIfT0zQ1fP+eHYaMN&#10;XqI+8/wxxIYNXvWa8KpXb6l9Hn3kkbB48dKaXEcwtq/+4Bdh/VduIVdK4iPx+f1HfqCcnXXXLdeF&#10;fz7yuGYuER+aPVnHLqLGPx55Uss3AjL2dtrrnRYfcJHwQXbS4f/x39oHXH3tb3TulQ+xffPNN6sI&#10;CY466qgiolaMjyGZb3jZac93hhO/8D3tA8hag4s2sc8cIEoy33HO0/FRC1x7SOaF+Efcw2eevffP&#10;B+8Jp3/2E0mvEPY95AM658QeQs8XTv9qOOOMr0wpoRnj4x0HVYSrv91/Tyo+ZO6k7bjDG5NvQ7jh&#10;qkvKImM6PuAj4sADD0ziwwRJBKUI1iI2O+BbY2Mi3HzlBcm3IfznSaeFl75ySz2neo1/7nOfW7rB&#10;Bhvoe8S4Pz3wkHIHH3sd8L5w5s9+E7bdZtvyPKbXy/r/Z4uw/Q4StwLN1KsRH5deemnyLoTj/+sz&#10;obXvRTo+njEXfT755E+Fdx5M4pIBM2RW8jy9+GOBWrY5hJ8Id/isnMhBs21cKx/yis/EO3FMX+aR&#10;+KhXkpY55HsVDRMBjmcVco/T9SJ2lQ9p9ry8UhKnFh9cp9b9lEOsl9HE9rDMN9dCiCz7nDQ+Y5vv&#10;432d82J8OFZ73C6N5/Sl6x6Tcs2N9qX6aRnCo8rhWEHwUp0Ox+oDymDwizZafCA871cVRN95eHcs&#10;6eFwOBwOh8PhcDiWP4p1NnjZPCabidJxi/NJubrcWJjXMlTOZkGA4/2ClsHQI9+xWUw5OMrbsZle&#10;rzQj/dhkXkTpuEKHPjdqbstwmJcb0ow4BAw20SkzNy83LO8LgcwX7NJ/utJ7bJ7TR8vVldpCu5y7&#10;9aYbhZ9c8Mvwnyd8VEWpiL/ff1f4wseOCkcevG+4/b7/VZ/ihjf/PokCEVlKfXPnqyij5fuUj6xm&#10;9syXsW8h9tk8j3xQbhSfI/7tuJPC2i99RX0+gmUsMr5+8T0r3Rh7LFuqfGTzajuCcT6b79WN+nHh&#10;I4KSifgbgTCJ8Eo51I23fH1yNIT3HXlMWGden1y5qNeAe+YgI8Ru8YZdk17C0T8eSt7VxkHvPzYs&#10;2Oh1yltPblT4qMQHnOy5z9uSniE8/NBD6gflTKePj1z43c23Jp9C2GO/Q9QufCCGRIFrTnYkrD+/&#10;o1zK9NZbbtQMKLghPq5L7XvttNNOGjIILQiNlLtEREFkevu+JHMbEKuNj2HNKAX9eekvsZqOj3pY&#10;tKQ/3HL73eGeO/8Q/nn3DeFvt/w6fP1zHwuH7P/Wclbifge/J7xu223UT+JpJj6QkxBwIvCxEh8I&#10;4UWZy56ysEWmJs/Ee1a4jgIbSPPxxje+UTlCvI/CfAR2yf6KQhZlO2+88iL9DnH4dXsconyMiO1a&#10;5SQPOuig5F0Iv73x99oXYQmbzGN3EtOt2YKWqFxL1lCXjANfmJ+IWmuc501GvGqHtykv2GIdzm0Z&#10;0fjA57e+rbIGEFuHC+065wh9rN1atpWPIvHB/cPuYdgjFowPW+NduXEdBxmUnMP9wPggPmrPoZb/&#10;lPsR96VKyWPjgww+XS/wIffRuXofhA/uN9wTJD4QVKdZL4jW3Kd5xRYZmMQIPzzgM8L1XL2fDuln&#10;7jcaHzJW/dGEY03Bv6TxDOpv6CcDD/XkOX276KdlBI8qh2MFgAy+7hvtF1FgIPUfgA7Hmg7+MbfJ&#10;JpvUbdttt11YuHDhSiWiXXHFFeGss87SRi389APhVwXg9zHHHKMlZYaGytU9HA6Hw+FwOBwOx3KG&#10;lvULSdnHZOcbUYBGFhCb/2TB8FVXZjz0ZUdVBOHZZWwWswmO2NKVmdBz2ejmHM7FRl7sxjJ2XIMN&#10;ZcQyvmejeTzk1BZ22eBGvEGiQSBCDLBScxMqrmBXs47k/FhCEZ/TZfDYmKePZb9kNSMLGwhyRx35&#10;/nDrH24LXyZjKsk2Ag/ef1f494N2Djfc8DvdWJ+Q8/724N+Tb0N48XovncQH4hDb7fjHRjob8mTB&#10;0XjP5j3PSotY9xWb67lWQtH4ALxil+OjYhfbjC0nY0coK/Q/Fe6787bwpztvD3++4w/hsX/cbycK&#10;EA0QcIbFl7QwAibxUWxRLoZkDtOCLqIhHDMOsp964V+aCmjd86yTgNlIx4fZrthBRCTLEkOIQTxb&#10;rAMRJ4mPDV764qRnCP/8+wPleCKDiHFjN4IxwT3HH3/iyeRoCKMDS8JDd98YHvzTzcrHXXcIH3f+&#10;Ifz1T7fI8ZvCwNJF2o9yrIjBjFmfbZaItGCrbbcvYTfygR+Iq4gfiJMRCGhkPTGHzAHjiBlVvNoc&#10;VkooItak+fjbfX8KHztin3Di+94ajnvvO8JHPvSecOHPqZRn+MDRHwyfPvlTuoYQbcrzLn5NWi/S&#10;/nj7neEPt98l7U/hj3fcmVgQH4UyyjviN0KcCmYyl7u9ZaekRwi3/u4a9RmuialnFveHyy+/XL9D&#10;CH7JSzeYFB/MYwR2iW1sIoc9+9hDWiIWbLL51rrGiCcyZdN8RLxmq22TdyE89vjjGqPEhz7TTuJD&#10;hWuxS3w88rd7wsN3/07n9t67bgtLlyxOzrS1UX3/iMI7wi7jw+9WmUnWIfMVhUmedhjB/YUVCs8a&#10;H3IO8TE5pmOJTuODxurg/sb9g9hG4IPrGB+Mh2tpfGhMS3zI1YwP4tnig8+sUfiKa5zzmEPsxPsH&#10;GZS6hvQY8ZHcT8Uu58BHGvisc6g+272J+Yg/NkjHB6/d8tnuTQXljfsvPpttl2TWIPDH6cPSjkje&#10;A8r7XSPtrfppGcAjyuFYAUDg45l8YPwVrwjjqf+4dTjWdFBPnmyyffbZRz8jPPE5Nur4z5kzJxx2&#10;2GENPYh8RYBnOuAL7ctf/nJydNXBquq3w+FwOBwOh8OxqqO/2KHZYGz0sqkMyN5bmieTpUWzYNiE&#10;piGIIF61yDGEBjaq2ahvyyal8pJ+lDzkXGxT3jIKcmx0k2XH5rwKcJlC6EzOQ3SyTXSzzavalmNk&#10;o8Tr42P6GYDIEDTeY5uNbvrQl3PYkGeDG1uMhY3Ht+27T7jm6qvDN779nXI5SfD5j/97eGLRsGb7&#10;LBmwPROw/kabiW1K/SHAGR/4bHyQ3YNtMoaCvo/HIrgu55p/lcyqidCqWUCMhTEgTPzrwbvCN0/9&#10;SNj1DVuGN73xdeHdh//fcLj825PXz3z6U3oeaBX7+EB5QASGCIQj46MtydAiQywoz2StRTB3+JXm&#10;GoGVsaUFyqGCPRMxComIAwh0EdjhnM7MuMaAjb0SH+u9uPJoGL5DvOA4oif+ITJEIJbBBeLlX++/&#10;Jzkawpmf/Wh4/+EHhfcefqjxcbjxwed/k+N/va/ySFWEQmIArv98z5+TozIOOUZMk90JNKbE5xgf&#10;acAHvsIH3yO88Jl5wzcaYgqiKcfSY6gFRLWjjz5an7d3wvH/qbawG+OI51pi47FFI+GMM78W9txj&#10;j7DpppuUx/iBdx+oz5KMIPvSSi8Wbb3IMV7fsvObyuL1TVdeVI4P+PjNTX/Q4+Dt+7/LOBL+iROi&#10;piXFAbEQY5p5fPaZp5JvQnjp+uvrHPI965qst8iHIaPcRzz92MPCn63DGB8XXvDzcOCBB4TNNnlV&#10;eNf+b9cxHvOed4aPvm/f8ND9FTGT53TiXxSZ//yXivCua1x8xhfWoa3xyv2D2I7Q7Dvpx32KzEPK&#10;ZRJnxCDxgrgHH2TMcR8Bev8QfyffP+A+HR/2vQqAYgkOuHfAB+uE+OAY64fjUYCzebdSvNjBXvX9&#10;A+G9HB9yzbhe0uAY9w/scy29n4ov0efq+OAzxzX2dL3mlVfOT8+ZY40BD5R9kzSy+wA39o/Z2+cP&#10;F/kcjhWAXvmP2YiBPfdM3jkcjjQ222wzfe3p6dHXCLL5eMbBiSeeqA+SXpky+kC1v6sKVlW/HQ6H&#10;w+FwOByOVRlL8t26UcxmOtvBbI1Txu2ZfK8KU2wGL8gNBrK82CBmw7gWWrN5zXhZq2VAz+HcRUlp&#10;RkrgUVKOa1AGT8vViSXKIVI+jnJ1ZLLUsq2CRnZCSwiSrcMmOJvSlMdDnEQstOdiUZKyWzfw6UN/&#10;Le8oPiMq1cKbd94p/OrK35SFPjLBrrzqKi2pNymzpWtBWCLHELrYRMdn+EAMq+UzLJI9E4EYQPbT&#10;4kKPCgnYQW5kk/5p4ZmxaObW1T8P/3HQzuHi839SLu1YDzovwnXkI4I5rPDRo98hGlDOkMyj6YDP&#10;CBa0CDb/rRShlZNkXhExIrBNuUWyktIlSiPS/85DVFhbfEZkwA7+Ia5EIJgtEp7haDbY5NVb6hgQ&#10;Q4izNId8hmvig3mjJCLxxNzUiw8yKruT0oy90hcRMpavJQOP2Kvm43U77BJuuffRcMd9D4V7H/ib&#10;/lCYH7Xyw9z4vD3ig9KMxD9+IPj85S9/DYfs86bwg3O+GR599BHtVw8INun4SmPvvffWV2KZUqE8&#10;9w2B6dprK6U6X/eGnTQ+WJ+In8xhes7rrXFgsWTxDx/Y4P4BH6xgIoASkxFk7HFPoP/Q0kUq7rGf&#10;os/cmwHEB7GAYMb9Y9HA5PiFO9Y4vjOHde9N4rPdP4ZV/BsoWrlWBHcEceKOmOG+xz2K+9z8cnzY&#10;80ZrgbVHCWPKFXPvgw/sKh+y3i0+rMwwTUseyxrk/kGWHefXu3/woweLj2EVHBGnWYdpMHfENPdT&#10;hGL6z1c++KFF7fiAJzJt51EeWeZR+ZA1zrpzrJGgLvLW0q6UhtL/S2nLBC7yORzLGZlCIfRcX3nG&#10;pj+Pz+GYHfZMBPJzzz1XXx0Oh8PhcDgcDodjVQOF8yi3yGY0DQGK8nCW0WLl6ijxFrNV6u2ks2GN&#10;8MRGM0IYoDwdm900xJD4nk11hAo2vHmWH6JPOvMmDbJy2HTXvomwhmxHNpnZlVa+jmX90J++nKNC&#10;XB3bXPNF83rC8QtPSI6E8Pe/3q98sCEfcfddd6r/WGGMCBbKR52NdDhKPzUwil+RA+PZMsAQFXh/&#10;/59uDZ/56DHar6+vT39Ueskll0yqKpP+t6eKRAkf6XKRmjGpfFgZTc0QlOvjM5lJdSE+wwdzgagQ&#10;MTk+WpTrcXkfQQYYJRhVWKgRHw8++GDyTvomwlbMMEPkTNuCc65FfLzkpS9Ljobw05+eGx5I8ZBu&#10;HL9f2n0P/DX87BcX61ixg+1XvnqrxEIQu5SXtMwt4oNnwVl8FDTGaoEYhQ+4i8+RY30QZ3EebQyT&#10;MxuJPbKw6gktXE8zujSWxsLY0qfDx498uwpzYP+D3x2+85NfhGvv+Ve46K7+cMFdg+GaeyrZdAjf&#10;9dZLFPnAdb/+uY5v8ZKl4carLtZj7zzk3aGjb231nxghsw0hi9YInnzsn0n8j6kPxkcqNgryKp8j&#10;tnv968OchI//+sjCsrhHdiNVk2699VadxziHO+xIYpGBe5D6Ka/YX/fl9kNswJRpSUppCLX15hAw&#10;D8xJT4Zn35GRmdU4Y/z4rOuSa2l8GB/0Z4zTxwf3PIsP+iLORT7MZ3ulcRwz3DfiWpwpPiiPjB+M&#10;j7Kf+JkG1+H+wXqh1Ge8R7ZJ//r301J5fPhBBCBGpsV2xxoHMvm4cfRKO50DywIu8jkcyxmdt90W&#10;skkNa8p0jm26qb53OBzNIf4KL9aEdzgcDofD4XA4HI5VDWz0sunLxjdZKGTmIDyQxcKmMVl0OaSi&#10;TEk3n+vtpXMcUQThqz1TCN0IGDnL0LNSmp0qvtgG85gKgYhffK9lAc3MFHCczUItNyd+xE31KCSS&#10;gUNWEppaV2ZMv0NEYpOcc2a0LX3We/GL7IAAn/DxVVttnxwJ4Zkn/qlcIPTwHbaVj+T7alQfR4hD&#10;BMAGAg18LCr0qBhHdhEi6o2X/yLpHTTT6cgjj9QqMvWAmIQA0QmfMu4IBD8t61fKJJv+Y8oHfett&#10;/AN8jnykM9s0BuQaCJFkOCKOEA8RzLfNYe34ePzxx5N3IWy79Vban+zK6Js92c6gz0CT+UX4felL&#10;X5IcDWFoaHCK3Qj1WZrGXshrfJAlhajUO6fybMHH/nZ3JsZ0s/GBGIMwqLblfN7DBxlQCDlpPujf&#10;SHyUfZa+f/r9b8sC374HHRE+9InTwyu2epNYzamvvSqiVjLtQD3bm0rMbL755vr+qisuC+NLnw5/&#10;va1SzWvbN+2l2Z1yabWpIlk2r/7WA480iXjkkUd0vuEAEYoMNuIbEYtMs8XFrvCX31+a9A7hpS9Z&#10;V2P+8cceCTfddJMe22CDDTS7ceeddw5z587VY5GPdNacxUfJSovK/aN77oLkmxD+eu+dmj080/0D&#10;8B22bb2Yz8wl8UZJUOVD+iB8dVfdP2a651Xiw54his9cBz4sPlrUFsfhG97o30x8IPLF89NAkOT+&#10;Ee95ZP9xzswxbX4rH3Ke2Z7mBwCONQWVh5MuAxDDDodjOaLviiuSd/IfSm9+c/LO4XA4HA6Hw+Fw&#10;OBwOx5oGSs2xyYsAR3m8pyb65NhQWLu1X7OuEHjqbRjXAn3bshMqElLyjk1tsk0oKUfGCCILZeK4&#10;JhvYzRhnA9vKZVrpTgQAyvnx7D8yVOZSgk6+YyM/nUk3E65PVTvafNP/o76t9/KKwPa7K/9fyAw8&#10;rnywkV6d2fPoo48m72qDzfQ5WStNCp+UCXxauEYgWqd1QMtuPvX4w0nvEPbdd9/k3fRAjIMPxh1B&#10;5h7CBZv4sWQpfNTLZpwJURgjPijhShZbuiznD7/z7bBkiQlU1eD4ZZddlnwKYaONNtLphgOND4k9&#10;uIkguw/BAp52edMbkqOT52c6EB8IIcQd2YVbbV/JCvvzzVdmiGlsI/AgPEWcf/75ybvawGdiFXGI&#10;UpUItmRPEXtkaaX5YE6q42M6EMPP/uux5FMIu++7n4pOCGZkZSI8sUaZg0Zx4IEHJu9CuPvW34Y/&#10;Xv9rfd/TNzdstsNbVQSmjGeMjw7iY4b1EoVDRD4eWcLz3RBTKeUL54haxMez0m656iLtC960g83j&#10;008/ra/goIMOSt5ND8ZNfMDHEuGabLbtdthFvxvoXxruvuP2uvePWhWXENdifCCccjI8Y5/vuC8p&#10;H3L/SgvdMwEX8DPGB2sScY/4YI3rGuWa3D+kXzPxgR+I4oh5+FYNu39YfCB4Ngpc4B5JLFO6k3ub&#10;w7Es4SKfw7EcoaU6r702+eSlOh2O54P4DzlKqdQC/5hZuHCh/voyNn6NecMNNyQ9DPwHcroPLf2c&#10;v+rv+MXbsgbXS/u6h9wbuE69f6zR/5RTTgnbbbdd+ZwDDjigId+wST+ukb7W8gDX4h9s+Bb9xGfG&#10;SkmQWmDe8IdGP/pHMO74i1qOp//BGoHdNJeN8tJovDgcDofD4XA4HMsSvdmxh9uy+YeLIfPwYKH9&#10;4f5ix1O9udH/7ZPjnZmJh3Oh8HAIpYdLpcbaY489Fp56/JHw3JMPIZblW7OF/Fgplx8utubzIZPv&#10;yIznu7Pj+XZ5zYZiPpRKeTmvoZaR/m2ZfL5L7IpvefErP1xozY+Kbd53iU2+a5U+9P3Zz35W3H33&#10;3UuXXnppoZY9Gt+dd955CRsh7LzDdoUO8a9z7oL863d/l+70Iyh8/+tfKHZmxvItoTDJ59/+9reF&#10;d73rXeGPf/zjpGsUBWpQkC3lC51iEz5aMkXhI5sfmOgYET76+7Ijenz99V5S7o/NtC3aI488Uvj8&#10;5z9fVh7MfknGOiF8jpVrLRZKmdJIsUU+F4ULuE74MJ/KahTnV18jNrNt6AhjhQ65Rj6Iz4W2/EQx&#10;m8+WKnZ47t2RR76/9MADD0zx+cwzzyzGyjcHH3xwcc6cOXo8J/5EPrKlUtmWGCh2ZBnPeP41m2yc&#10;X3/99XW8zM90c0iDn/4liyQ+jI9OsbPjbm8r2z7ve9/IPPG3PxXgpEXjw84jRsicjJBjYIr9nPBJ&#10;zHZLDLQnfAyXWvPjMpeyRioqX6lYai6mS/n1XrxO+fw/3HhtcUzmb0hiWtZkHj7y/U/lTzvlE+U5&#10;kfNATXs0+Td2OR5+dfEvStdcYZl1O++5X5F1OCr2WR+sFRprqpSac3k7hev3ve99ZR8//vH/Kg0s&#10;eU7W8kS+Nzci5xd0bQ+UOibO/MQxnY8/+k/td/DBhxTnz+3Vtbn22muXz7/iiivE5GT7NOYiZvsB&#10;jQ+xPVoyPkpyjbfvt3/ZzhdO+1xpyeLFk2wsls8yn8XLL7886VWJde43zF2MD+zdcsN1hf22mhv2&#10;2GKdcOMVF1l8hEp8NNokBjQ+ejQ+8soH8ZEvZpQfYpp7H/2ajQ/WL34xV8mQFKVSeKIvO/qw2H5Y&#10;4v5hGV/Ne3K9JjGg5wkfcq8fq/zKwOGojY2T14bgIp/DsRzR8ac/hdzixfo+v+66YSSVcu9wOJqD&#10;/INFXw877DB9TQMBjLbrrruWa8zzKv/ADEcfffQk4YbSF3y3zz776OdrrrlmUjkMzuU7fjlHP4Sf&#10;ZQnEJcaw2WablX097bTTwpVXXqnXqhb6Yv/11lsvXHTRRdqf9uEPfzicc845ZV5qAVvYxDbX4Lzv&#10;fe97+h2flyXitX7xi1+ob9FPfJZ/XIb3vOc90/7idmBgIPAPg/iPUsaNj/wDEJ44fsIJlWd3APrs&#10;t99+k7j8+Mc/Hi644IJp562ZeHE4HA6Hw+FwOJYlhnJzFg+X2hePjI8vHht+dnFm7JnCQGbO0oHs&#10;3MXjud7FmbbuxW1t7Yvb2xtrwyMjoX94PDw3WAhD2Tnjw8XW8fExsT7aPz46PjE+lOkaH5bj+dbe&#10;8Za2jnGxPS7nNdRapX+ptWd8rGWO2OkZHylkxO6S8bHRAXkfxgezvfpdkD70HRkZKch/82dOPPHE&#10;3Pbbb59buHBh5vvf/36J9tWvfrW0xx575PguoSIcd+J/TSx42WvGhkLX+Jj4utdhx4x1985RoekX&#10;55+X/bcjj85cesVVhbvvvicv/6YpfOADH8gcc8wxOf5t0NbWNpH2NZfLlcWITGvnxERrn/gHHy3K&#10;R2Hk2fH8xGhhILtgfKhl3vibdt27XC/vYx/7WBYf77nnnjwNXw844IDsfffdl0m6hKzYbxXu4GOE&#10;MSco5MeL4yPwkRGOIh/dwke7cN1Wvgb+pf1NN2wn3cJIrmdisNQ5PjY2Pj4+/KzMofxfsVLbr6+v&#10;r4Rf733ve7P4ib8333xzAa7PP/983eelzwc/+MExbLdJk5gaH28xPkaLmbKtiXy+APfER0Hi44tf&#10;Pr2cvsY8wTe8R164DjwdeOCBWeby6muuLRYTPgYz3eNz191gbKd3HK7CyMBAv/r4kwsuLt7xp/vy&#10;N950i87fZz7zGfVR/r2tIlcmkylW84HP2bZOjVlZL+PDkY8RYnpUuM6Vx1AKmWJzMd0+/ppttx/v&#10;7bM4+9l3v549+zPHhPtuvSJ/52035n923vnFAw86OBe5BLV8TLcXvehF43vvvbfOoXBUjpld9z9c&#10;fB6Q9TLIHEp89Gl8lCQ+stnKnFfHMu2d73zn2I477qh9WFN77rln7vT/+Xrppjv/mr/19jvz1/zq&#10;54XTj35z9veX/0RrpG7y6i2Kx5x40hi8cf7GG288FjkmXuCe+WMe41qKcxFBfIzIehkbGRqfEK6H&#10;8/nxHfY9dGy99V+mXGHnyCM/kI0xwetBBx2kXBFzUSSOsc79xuJjnsbH8ERh/H//cltZ3Lzo4kvC&#10;eGq9pMc/XavEh9yXJD6GSu3jo0l8jMidZKjYJjHdNz4h32ekX7PxEXS9cM/rm1Svc6JUGh3Izl88&#10;IvdwGdfiXFtHzXtyrSY+a3/Ok/W2eCh022axw1EbbPTxgNUHpFla7wxwkc/hWI7ovbpSh3tg112T&#10;dw6HoxkguCDYIACdccYZkwQ5QLYXvzQ86qijtMxKrDHP68EHH6xi3U9+8hM9FsF373jHO/T90NCQ&#10;vqZBSYxTTz21bGtZATEJoQqBiTFF+4yJ7DP+scoD39OgPw/Jpn98LiGgnv6hhx6qD8+uB/lHnz5o&#10;GyEw8oYNbKVLiiwLXHjhhXotRDZ8i+B6xx13nI7tqquuSo5WwJzhz/HHH6/jBMzp7bffrjY5H56Y&#10;R1rEdFx+7Wtf0+cP1Mrom028OBwOh8PhcDgcywpPFeZvs7TQtU22VNhm7eyibdbNPbfpv/Jzt36i&#10;sNY2i0t924yF9m1CNrdNJpvVlq3T4vebv+Y14RWv3ja8aNMdxPacruFCa1dHGOnqyyztyoV815J8&#10;V9czxTld/aWerolMW1cmm5OW1SZ2arb4fSHb2jUUOrueLszteq7Q01UoBrE70NWb6Zf3GTnWp9/R&#10;p5Bp6dp0s81a+YEfkP/+z1xxxRW5L3/5y620b3/7262IFfql4NOnfjEceNR/teIbPuZK+a7NX7lB&#10;x1EfOzVDmUNw682/y31k4X+2H3LIwR3y74V2+W98FQjf+ta3hu23374j7XMul2vVkwQyzo5Fhd6u&#10;Z8S/4WKL8DHctXbu2bltmfyLHi8s6HoqP69r6zfv137IYe/V/viKj/LvgQ4avnLs8MMPDzvttJP2&#10;aRH7pWyLjLWr61kZsx4UtGZLuT7hIy/cPCvXe6YIH11d9BW/OpJuCB+taX9jg2dsJ93CkuLcjqXF&#10;Tpm7ia51Ms/pXI5l2st2Pn/mWZnDxC/8w0/8lX8PtcM138P/+eefn3n5hht2xnkcDR1di4o2V+Oh&#10;teJTNtu6uNDd9azGR3fX1tvt2PH97/9AbQD4hvfIC9eBJ/l3n+4nr/vSl7Ux1mfELnaKpdB1xNEf&#10;btnoVZupkDPQvzRz2skfb3v3oQd0HPWB9+v8YVt8ZQ7VhnAgblS4iI1YXVpkDufIa2dXi/BBTHeE&#10;0Ul8hFxrTtZL+bxoq7rF75mXdTZ4Vedxn/5qORZ/c8lPWr707/t3fOqo/Tq+eurH2h5/9J+ZTV6z&#10;dTjqQ8fq93J+2cfqFu0eeNBBZfEarLv+K8LLXrl5B2ulV9bMuKwX4gOuh2W9ZFtaynMudibFcmxf&#10;+/rXczH+mO/vn/3N1qMPe0fHCe97R8c3P3lM+19u/51ec6sd9wyf+M612cycl3WOy1xHn2Susum5&#10;ZP6Yx7iW+O7Uz39evwdPyTyOFXJd3ZmhrrnZJV2ZUrFrUb6n6+Nf/0Wmd46tyfvuuzcbY4JX1vQW&#10;W2zBvk1mww03VE6Jda5fyLR2DUpcPS1zuETiI5RKXV3ZifK4X/bq1+fgY0T4YF6i37W4oMXvaeOh&#10;vWtJsUdjeqDQ0dVWGtf4aA9jXYPFdr3n8f2E9Gs2PkZKHTJPMldyD0lcVRRLpc3l/rHNU4V528i4&#10;tilk2hq+T/NebOt5MuZtFhV7t0nMOhy1sFXySh3r30s7QD9NAxf5HI7liN7Uhvagi3wOR0Mgay2W&#10;T6R95CMf0RKd1Hiv9ayE7u5ufe3t7dXXaiDe3HPPPcmnChCieAA1/8BIg2wz+Q9ovfayxumnn67X&#10;lP8gTo5UgJ+IYfIf2ypERTB2Wi3EMSN4VYNxIGYhBKbFwYiNN24q839GRF/ifKQRhbT7779fX2cC&#10;cw0XaSD40SLIYqzHJXNHNiZ9qjHbeHE4HA6Hw+FwOJYFBkcmQrZUCGt3yn+3LmgNG8/NLh0bnygO&#10;yfEBaUuG82HxSCH0D0+E4ZGxMDIyGkZHpza+G5A+i4cLYak0zh0dz4eObDG8tCcTNpqbDWt3hJCT&#10;aw2PTog9sTtcDEtG8upDPbscHxLbS6X/ksQ2/Yv5fOhrLYVXzM2FDefk9H1+YkK/077i8zbbvylc&#10;duU14dOfPkX/e5z/Xk+DH/V94Ohjwq+vuj7svt+hoV98wbfIB7YP3u/t4WvnXRfe+f4Tw8abbZ2c&#10;yY8HNwiHyL9t+LcC/66q9rm9QwwkKOa6hI98GBM+OpWPbNh0QWtpQUcYHxoZV5/7pX34458NXzj9&#10;q2GHHSvPkuPfXvjOdU466ST590OPHm/p6E64Nv66EyFynflzwsvnZBM+8joP9IHrUktFi+rs7Jzi&#10;87C0QfEn12HXAJzDnMHHpmu1hpd0Z8Pc7srYOuesExb+92fCl04/c9KPIOGaf/vxb6YNN9xQ4yPO&#10;Of7Ax+j4RJjbU/n32jrzekOmWAhDxId8z/i2fv1O4dJkDuOPMCPghmMLT/xIuODiX4ctt9+5zEcx&#10;Xwhz20phq5cvCJf+6uLhD37iK8UNN6v8QPel678s/OcJH9X4ePnLN1Q+QE9PT4oTiWmxRdzR8Glk&#10;LB9ahI91kvh4SXcmrLvOOmX+O7p6tS9rgTGnOa7YtfXCmrKYzofXvWW/8JnvXx122nP/0NtnQhjY&#10;+o27huO+8MPwP+deHeau9WI91iUxwFzVsj2azCGxn7bzxj3eKXwEXSsv68uG3pZUfMhaybVX5ry1&#10;tXWKXXzukJj+xtnfDadJjO6619v1GX8RXGtvidPPf+GLi0/46i9Dtr034c7mET5e9vJXhF/84kKN&#10;i/RaJG6Yw19dcV3YaNMt9Ri25T4UunKlsIH4C9cL2kuymPLhRS/bNHzv17eF9x71HzKPk+3wQ2wq&#10;6TCfzCVo6+iyNSDjXCpzSHyU5P4xT+KjI1/5kfV6r9g04cN8Jl5nvOfF+OAeKe9HxiZCayiEF0lc&#10;4POL5bUtUwyjcpz4oR8NPoivWnbT8aFrXPrj8wQVilOQORzW+4esF3yGaxrzX89njvN9vCdwHuuN&#10;9eJwTINPShu0t4GF9Qtpn5XWwoFaKP9qYRnh5dJiTdn/lbahvXUsD+yyyy6l+DDcWhu8jhcWnXff&#10;HTZINp8L8+aFf9x0UyjlJv2wx+FwpEDWFf9Y4x9T1dl6swEiFw+bpuQjGWa17pNkuCGE/eEPf0iO&#10;2EPAn3jiCc0sawQIcgiTM/mNP7Ec5HS2o0D1la98JTkyFZTG/Mc//sFzEtT/WtdmHJS6JNMvnVkX&#10;0ajfzxfwTrYk1+IfhNM9L4+MPETORnyCJ/6xkn6eQxoxni655JKGBNtG4sXhcDheCHzwgx8M8b/5&#10;Bcv6328Oh+OFx2+l7WJvw5ullRe8Y7WClrEDV93zdGjP5EN3dkzaeMhmSpc9Oj7vLcWQ7SzRrZTh&#10;WOiS73uk0TdT4+4/WmwNg8W2MFRsD0U5hz65UAyd2Qm13ZIphNFSaxgqtIfxUot8kwkl6Yc9tZ0b&#10;C7kMRyejIH1G1G6bns852G6V8zrFX3xmMMPy/bBcO1/K8awq6VNS2/hMv5x8rsZEMad28XlczuPa&#10;jLUt4aM9mxd7WbU7IuMrhKxev0X87MrItXOj2qfa56Jcalx8hQ98L4gNOhkf5nN7Zrw4UuoceDbf&#10;NYcv1Tv5n1bhyeZiLLRmy5UEy4BbxjqoPrXJkZL4HJRf7MIlYEz0m4h8yLE4F93CdbXP9GGsQ6X2&#10;MChzxHnwjGcdnMd45dwR5jC5Nt7BB/PGteEa7mrFx0hBzhPbzD/n1Y4PmQv5fgyfubLYLsemcM0c&#10;VpuO8QEfYxJXnEMn/OhSrsV2tjT4zERvh8xhC3xZDMm4MhPqM+OrFR/jGh/is7QJ4QafJQLKPrUl&#10;8cH3xH8lPgp6beWjZnxk1Febo1b5bLYr8QEfRZ0/4pNYivGBve7MWOjKjUusTI0P+CBeib2TT/z3&#10;8LurLtbj515xa9h4gxerfWzRZ7gg8SFXjfER+cJ2tc/0ISZsDi2uJscH502QvfPEP8fnvcS+Ma6J&#10;jx61PSrzUtDzqjEiNgeT+cc/5SOuM/GJ93YfsLUa44M57BZ/sc3arTbN/Fh8JDwyVulk8TEWDth7&#10;p/DoI4+E9dZ/WfjRZX+QOTS7xEdnKj6wXY2xYovOEbHHdbBLfCgfch73qIlknukb44M1blwLH1mu&#10;OBnEx2hynq4z+UwnLOy2xbpJrxBuvfefdy4tdm5jXAtkcNjDZ+wTQ9Ww+5nxOCo+cW3Gik9veY2J&#10;yAmq3XI42MjihpLe0LpS2qHSJj/nR+CZfA7HckJ3ZTMmDO62mwt8DsdyBsIXwtbChQvDdtttF3gY&#10;+1lnnaWlN+th77331qy99DPYeKYcx5c1YnbYK1/5Sn2tB35hh8hUDZ4/R2nKPfbYI7z+9a/Xsd18&#10;883Jt1PBM+5A/DXdigJiGQIbgh3i2rHHHqu+NoOZBL6Y6chzCmdCrXKsYDbx4nA4HA6Hw+FwPF/M&#10;yY6EOblh3ZhOtorDgtxgWNAyqGIGYsTSQmcYLHboe7akEbHoSeM9wgIb72zQL8l3az/OnSt2e3Vj&#10;P68CBhvyc3MjoVcam+EIGEvF7nAJ0SCrm9lswk+2nRV7raG/KD4UOsRKRjfQ54gNhCXkwlZpiFDz&#10;5Hp8h48D0ndAbLNZzsZ22meuwbWQJNjwZnxsemczRfF3RP2GD0bLOBgD16vw0aGChIqVYmcKH2JX&#10;+ZDr43ctPthB7xCf1xKe4R8+4GGp9B+BDxiDj0k+m23ETsaH38gajHl+bih0ZcaUD/zm2Lys8VGU&#10;c+g7oAKafKs+V9kWO8wS4s/SYpe+MmfMFzECHwDf+2QM81uGVLBhbpYUulToYMzYmcKHXIuZQjxc&#10;LH3hjViYJz5Pjo9x5aIvNypWSmqzX+OjVeYQMWpqfHAc4TEdH9iEa4QO7LLZzPwtaBnQY3k5UomP&#10;Vo2xtM/l+BDbMT4iH32p9QLPkQ/s8554i/GkfCjXk30mPuGA8Q2I3/Rr17UxHHrEFoKLeKSCHPz3&#10;SYOPIeJD+CM+GPdUn229IN48+M+nygLfJq/eImz2srVVMCuvF4kL44j1krP4ED6ID/O5XnwQo+KD&#10;vGKLNWfxAav0DhrT3D+ID/hdUuiWsbLGOaN2fCDsMn+LpS+8Ewvzs0MqWMEH3BsftoYA/nL/QIDX&#10;q+PzJNsZ5UPjQ8ZH/HHc1vNwuOHKi1XgA58/7QthnsQ0ojPjpH+9+wfvY3zoPYw5UT4KFr/CB+ud&#10;0fLKZ+aQceAL9w/O4/za8cH9o1X5IE7p1yl8MPY0EOvhmvspGCrJ/Ub8hg+7n1bsTo4P+LB7E4Bj&#10;5tHhmAH88vx10i7VT4a9pP1R2pTn9LnI53AsJ/RedlnyLnipTodjOQMBDPHre9/7XthV1ttFF12k&#10;2XmITdSHrwdEKEpMxAwJBKrlVarzySef1Nd11638EqwWEPnSQhMZZYwNgQ9Ri+fNcYyxHXTQQUmv&#10;lQNkRpKteOutt4Z3v/vd+nr11VdPm733fECmHnNVq/FdPcw2XhwOh8PhcDQNar3F5nA4BGycd2Ty&#10;gaygmGHDMTb/OR6zQWxz2LLlVCrQzWkTKzhmG+1kw5EVwub2hNoh040sKbLNOI44QoYMm99k57AB&#10;bWKK2FDhzMQcvV6pVYUvNtq5FsIHG+UIRNhARCDDRrPvsoVkLMlxscw5iFDDpXa1ZZv1UbyR42y0&#10;i88IZYwTn9jkR7DAV3zGd8agYxHbXJ8xYosxYwMOonDGezb8afTJlEqa2VXho6A2gWYqyTGOR6GL&#10;scOB2hCfoxCAiMEYEAfICkIsYdxlPsRvODA+EOPkOLZTPMEKApBm8STiBRMAB1xP+Sjm9FhOzsEn&#10;xAUVLMRX4qMl4aMSH5aJhOjEXCkfSXyYeFOJD65v8WHiKT5Xx4fyn1wzxofFWMIH8yUH8Z3MP645&#10;LmOCN+JDxy1jLscBzgngH64nx4cJyNjgNcYH/Nv1TIgBNoeV+IAPbEc+LD6IG+FDjll8JHyI/9g1&#10;2xYzul6kj8WHCeCsjRgfkQ9bL8QHQheZcWk+KkKRxYdlaMH5zdf+Sv0G7zzgIPW7tRwfZKuyXown&#10;Ms4QuJkvYixmReKfXk/mc2p8wLWNO/JhIOtX7h+puAFT48PuKfBu8Whia4wPbNp6mRofNI0PiSjW&#10;LgIhNibHR05tluOD9RLjI4mDb3z1TPWNykXbv3ZrG4scZ66JD/4XG/CMn/gH14iVxj9zGOND7h/4&#10;rPOYjg/m0OJG7x9ilQWDCIdd5TSJj8gHxzQzdBIfNu404EPvH2K3fP+QM+weZPfTSnwghtv1mFv6&#10;0Z/M0Mipw9EAKNn5Nmmn6icDz96Z8pw+CfNlCi/XuQLh5TpXXrQ/8EB4+f776/tiV1f4++9/H0rt&#10;7frZ4XDUBgLLbMp1koVHCcx6pRtjCch690myuagjj8jTbKlO0GjZS4SlE044oW75zIgDDjhAhUbE&#10;MURHMswQ/uAnPtsuYjrOZuJzWZfrROBjbHBZ69mJCG+Nluuc6W9a9P3EE0/Uc5rB840Xh8PhWNHw&#10;cp2OVRD7SDtW2p76qYLF0r4g7Uv6yRHh5TrXDJSS13DfA3/Tze8o8AkuK5VKb5EDnZRYZGOYDWdE&#10;BDa02dwn84NsGLbvyVYjy49NezbjyWZpz0ZBBfGgfKky2ODGJkIHG9JsRCNhsMFOJhPnsllPFgvi&#10;AkB0YrObDW0TxRBT9KsyuBIlFjmHzXlsq5Ai/RBKenOjyAu6OU+WDJvdbHSzER8FCza7ozCRRhSs&#10;zDZ2c5P4wG/cIfsHwYHrIhbARxQs0nwIx8VMJjMgn+awmQ8X2C6LK5ms+gTP+I4wAh9s0kchFfvY&#10;RVBB4KuGCTTCRyERyBLb5LbhL7YRD/B5oEDGYU7Hzmy0R9vSEDxqcT05PuCDMcPHqDaug2AE1/SH&#10;K/hHZOmS6yJ6RBEujUp8VPjQ+JBzyLTEpzH5Hr/hDRMmSprAx/cmtpm9fD4/ls1mWzPyPwg+ynUi&#10;gGCbfnDYQ0lQjY829RmxrxIf2DUhbrr4MBHFxFnmlTHDM5lzIMYHwgvfIfqYaGqiWPV64RN2ovBj&#10;fOQkPihlCh8yh/LKcdYh/Ziv97/1teGJR9kKD+F3t/wxrDN/6jPgiQ/mHEGImGa9cC0E5N4kpvEN&#10;n229WHwQ08QmfBAjUbQGw8PDSzq7uubiOL7AJXNF1iy2OR+fsY2Ihs/ENSPlO/i2uLP4qI47oAIZ&#10;tsVuXOPEHxzqepFXuCJL0kpSmm29f2Bb7N595x/C4Ycfps91ZK+DvQ1GgYAe7x8xPohRRG18hlu+&#10;hxO+j/HBPY91yv0jzUdEXuPD7nnp+GANW3yMK++6xoUz4iNyTcwxNjjfbNPKD8BvueWWf86bP/9l&#10;+Gh8ICjbfUlO1/uNzqGMF3E5rhfGwHXTfCAAs0eSwhHJq8NRD6+VxgZYWmA4X9r7pI3WWLrPCy7y&#10;rUC4yLfyYsFZZ4W1vvpVfd//9reHJ7/k/451OGbCbEU+MrIovZh+rl4aM4k28Vl5iFPXXXddOOqo&#10;o6r/Y2taNCqWcf399ttvRmGKa8dn8pG9xzP36j1XbmUR+SKH0z1LcFmKfMw3JUuneyZfPTzfeHE4&#10;HI4VDRf5HKsYyNi70d6qqBf/4KYFP+p4f8jeOgQu8q0ZKO9CP/CA/Hem3M1TN3QV+TKZTCfCBRvx&#10;CGeUgVtS7ApkP1F6jlKLiDgcpwQj2UBzclYGj81jNr9riUMAiQQ72GdDu1/OXyJ2EDliOT5EC0r3&#10;sXHNJjd2EUrMNnbJRZkKzYiRb9hE1/Kh4jMiA5vZ+Mz5iCzY5vpca07LiH4ffa4lPEEY/emBEECp&#10;O0ocFuQ6c8Uu5RoRE7DLRj1iDT5jX7OOMnJmyuco8snbOYgt8MxmPeJELH/JJj9l9BCf7Hh3oOQg&#10;z/LCZ2xjFz5qiakcQXzFZ2wjeljZzk7lOZZrZP4os4qwyrE+aYip0TZO1+Ia4QLbCGfYXSL2S3Id&#10;xo3fjInjcILQAEd8h8CgPkurFx8qNhEfwgMlTJfku1RA0fgQPhArLD5aVQDBbhT3quNjZGQktLW1&#10;hVwOYQWfLT4Qrog7BBB4wGc4h/vFcj0scC1sE4PEh9lODKcA1zE+EJZYF5RxxAY+M3b6wDXXhVvs&#10;mggjPsvndHykoVlvYhdOWA/4TAwj9BLTPEOP+MBn1tMDN18aPv0fh+i5e+3Nv4nPnDE+4IO4xWds&#10;x/hg3Pi8VGwj9Fv5UDke46PKZ54rv84666iAyDrENuvF4qNLLppRn+e2DKsYxbxin/UHR9xbmokP&#10;fMVn1kwsQcqc6RqXmEa8RECL8WG2i+GEExaGKy6/fMqPgplDu39YeVns8h7blPPEJ+YPn1nvFh8j&#10;KvJNFx92zxM+xG8ERPjAb2zgM+OGK+YQ34nDGB+axZnEx6apfZj/9//+X9hss83K8WFiHz5TXrZN&#10;z4Nr1g1iK7a5NjbxmfsI86f3PfG5mX0nh2MaPCVtXS/X6XAsB/RefXXyLnipTodjOYPSls+nxOL6&#10;66+v4tQPfvADfRbe8voPLeySkXfllTwntzbiswEpIQkQz8BsfEJQA3//+9/1tRr1js8G/MMC8B+8&#10;KwL86o/xTfdMQpB+1mLE840Xh8PhcDgc04INdES8raTNl8azQ2gbSbtdGjhG2ivsrcOx5oEN6Rp7&#10;0go2gK28XV4zemIpOzbY2YhmIxmhR7P3MtJHvufVNqVrb3YDNv/YxKY0Idkm8Tw2vMnMGSpZqTlE&#10;CEQbs20NYaOeGAL4jj7aX33mnLzawiZ+cw3ylciMiX0QWii9WEvgAxzme8sWMy64BnwgfiBGYRuR&#10;gGMVn62MZrUYkgY8wUf0R5u8hw/N0Cq0q4iDcFLx2coCRj5qgevl5H8iH9FnbCA6sOFvGUnCh/ax&#10;75UP8ZnxThcfkQ8Ejnie8pGKD81W0vigT7x+Ig7VMUx8qM/iQzyHMVt85FSEw3eg1+f7pM0UH1y3&#10;HB9i2zgkPjISH1YOFcELG8o1ffS1wkctcHhSfDCHCD/wISPCbpmPlM/0nSk+iEl8jv5wHteJ8TFU&#10;IMuvRfvS547f2b/xyVLbf793NBQf6jP2xWeLD/hoU66Njwpn2mJ8mKkpsJiO9w/zGfvwYQJrEh9i&#10;obzGk7huJj6iz/iEbMnaHtD4ED6S65d9lr4WHyGc+ZWv6A9pq6v+cF2uH9cK9vEPPvCXRlYiohul&#10;LqPPM8WH3fPEtsZ0PMeEUrIQuX9QQpjrWHwkPov9RuNDOdTzLD7gg3XCWkRoJV40hvBZOOsQu5EP&#10;h2MZ4kXS5i7rsPJMvhUIz+RbOdH2yCNhwz320PeU6KRUJyU7HQ7H9JhtJt92222nr7Uys8jYIjML&#10;8Y77JNfYeuutp9iPpTQp49hMqU7QTEZcLBVZr6QlpTrBhRdeqK8LFy4Ml19+ed1Mvpjpx7XBXXfd&#10;NSlLkPeIWpTDSANeeJ4f3y2LTD64JUuxXiZfzPSLmXz4VSujr5ksush7PS6xQfnV6ky/ZREvDofD&#10;sSLhmXyO1QiU8YwPLj9U2s/t7RoPz+RbM1De9a/x37rlTL7kswpXiAlkxLFpzHuy+/gjwAZ0WQxJ&#10;NrzriQq1QOk97CKwkBHGJn0UFWyDPtmQFrv27LDkxBlAdgviFf4igFAiD4GIbBo2tsub3ep37RKM&#10;9RD54BmFykviM6OOPhsftuHOBn010pl8doRjQQUhBD38xW8rR2hlQfHZRBMr/Yn/jQLb2MK2ci02&#10;zTZlQcVnsaVcz5IPjQvxl1fsVuLDfIYPMop4bUZUmCha5pNxbT7DdVkUTXjgOX6IMbVsj4/LWS0t&#10;VOtMjlhWFRxErjWm5TPP9ksLrrOOj4Rns2s+A7jAdrTL+1rxUQsaH/isfFRiOh0fxgelIxGHmosP&#10;i2lb4zqHYhdRUn1uMD6WLl1amDNnjg02QSU+sG3rhbVOVlyMj2iX13pCWS0QZ/AQS3fi86T4iHMo&#10;jfho1DbxgZ8xpuM8ssixY2sm+myZuo1CS3cmPMc5pOl6week1YqP9D7Mddddl19vvfVM3RUwh4w9&#10;zTU+w78JrnBtds02QmAFadv7J498SiNmk9IQI4vMoFyTe7VmXiavcIGg2CiQL9Vu8opd+Geu7JPZ&#10;1CafmwGeVHy2a7DGyfSt+Gy2uU4t9Pf3P9nV1TVf7iGpspSW8VmxzWe5v1TzodeZLR/YtsxjMkDl&#10;RW1N5gO7jdtO84F99Uyuwd9s7HIk2q7HRy0QB5dccnHySdHMMm4ILvKtQLjIt3IiXapzcLfdwuPf&#10;+Ia+dzgc0yMKWjM9s64aURykdONxxx2nWV6ISldddVW44IIL9Nd0UbThGvXKSSL+/PjHP246ay4K&#10;dwhuBx98cHK0PqKgSNlORD38xTfGgMjEeOKz96KQtfnmm+sz78g6pA8ZbF+V+wyZgYhiCHVk5m28&#10;8caTBCnsvuc971FxDfGS8+EGXxHdEMCwgeCXFgdngyjQpXng+ghtf/7zn8sZdIwT32uV2YQP5urW&#10;W28tczAd0lzuueeek/i5+OKL9VrVdpZVvDgcDseKgot8jtUMcQfjY9L8mQYGF/nWDJR37/jvzCpM&#10;EfnYVo0bg5QL7C92aDlCNi7L5eoytvHPM9ea2d1DjEOksGwnSu91aplNNv+xS0lKNqOxrVuSDdpm&#10;gGyQspHJhjcZSdjmWrE0YCzviM/NCJPp8olsqGOXUodszlJ2r0844flctgmL7eTEFGqKfNLY3MY2&#10;m/VkDUU+ECsiH4id2GbjvlGwCcuGLuMnEymWk0QcwS6NkoT4q1w3w4e0dHxQXhP7zBdcYJtn2s0m&#10;PnQOxS7xwfPbIh+IFNiN5Qyniw/huSB8TxKeGJ36LGch5JDRiG2OWflP4mOs7PNs4iMKcjE+cI1S&#10;l3CC6BR9blT0xIN0fMADXA8XYklb40NjWmw3Kh4C4sNECxOcYjlauMEucU3ZS7hQAaCObeF5VPjm&#10;IXtlpONDY5r4yHeqj9i1+CAL1NbLbOND51Dsch+Jc2h8ENOwVj/TrhqMLsYHgqqVMu1ktnSdYJv7&#10;CHYtPuy8RpCOD9bf0iIlXNvVv3j/iPfTaj7S+0Ny7x6Wl3IWBz4TH3AxIT7H+ynCbYwPSnTWi48q&#10;28k7Q4wPfEY4JD768zy3shIfWg5V/J0uPqpBL0Qm8nSJvXjP6xe+mTfKEs/JWgno5xcfVo7WSplW&#10;Sh7zPFWeixlFrTr3j99IXG8pbxfYEfObH0hgmzUe44O/AdiMJX7xu97fgHpIx0fkg3sfGdHwzN9c&#10;ROBm+cDnGB+I7DE+WOP8AAM+KiWxp8bHdCA+Nk09L1KQqfykwuFwLBN033RT8i6EgSSjz+Fw1AdC&#10;Fv9xg8AHEMyaEdoQl8jmQkjiOW2c+/73v1+/Q7Q59dRTVcjieCyDWQuIPY1el2vSl4a/ANEqHuP7&#10;eiDrDFHu/vvvL/t77LHH6vu0wAcQ7OiL/4hy9OWZcrfffnv43ve+p2IVAh5CIP9RWJ1xRv+LLroo&#10;zJkzp3w+IhyiGIIg4iEC37IAvmAXv7gO7aSTTgqvfe1rNTMRfu655x71Py2GprlEXAORFxrxUQ9p&#10;Lt/1rndp/8hPLYEPLKt4cTgcDofD0TSslrjhluTV4XDUAJuwiAoIOGxo8huPmPnFpqYel0afxrcF&#10;DWxmslHMxiuvWNDNUfmGDVSzbRlnzdjWTWnxRzOTpGGLzUt8xhLX0uyfom6TJmc1BsZsG/Rt2pSP&#10;xDZO4i/HJ8Q2fRuGnIsvbMCab5btBB+xDCabvmT/MJ5mwfnMH+JQ5IONea5BphIlJeGlaT6S+MA3&#10;i4+gPlfiw+YAzpqNDzalY3zAJ7PFhjS+Mx54ZpN6NvGhfIhf+Acfmp2VxAd8xDmcTXzYerFxA+wi&#10;dPJdvKatl+bjg/HiG2Jc5IMNf52D0vOJDxMl4TrygW3EfJsDu+Zs4iOej33O7shVyoLqceWjeZ+J&#10;D4tdiw+E766Ej7hG+b5ZPmJ82By2iZ/CR1JqE1GlHB/y2tQcChgzIhznGx+lJD4mrxfmsymuxWe9&#10;n2Jb7HI+4hVrkVeeGkgJVuaCfs2AtVWJD+FDeIePGB/wMav40Ji2rGvO5wcZrD/sanzIdZhbrst8&#10;NAtEPtbDYMH+PhEX+vxV+JB4QSB/PvGBX8wV8xb/JpIlGI/PNj6YQ+VDzufsmIlKHGKXZve8xm3r&#10;30Q5P2aRRj7IwEfQY+5sDmbxNyB5TaM5CzPDM/lWIDyTb+VDy7/+FTbaxX6EWcrlwt//+Ecv1elw&#10;rAIgI+xvf/tb06U6HQ6Hw+FY3vBMPsdqBMpz8kufxdJ4Xp/D4Jl8awbKe3KNZPKx+T5Q6AxLCl26&#10;ERhLL7LBGDe7OUZGB42Nw0bBhjbZBGSVsVls4tCEbiizUc3mK0LUXM0UGWs4u4DNXctUsGw1NnXx&#10;mcwpNrk5RrYJmXFkXXRmGy9tCB8xE47xd4q/7eIjfxSxi302ZPGZrAveV6NWJh8ZHGxIY3eg0K78&#10;siHNZjeZKCYq5DQ7aa743JsbS86cGdi2TLguaZ1qF7/JCmTjH78BPlsWSrN8dGmWDP6xIQ3XbBSz&#10;GY19MhuxS3w0kyHCc8qiz7b5P64b6cQhttm0JsMMPmzzfqrtWpl8xIdld1p8xM1/rmHx0SbxUQx9&#10;WYvpZvhAOCbbFdvYYuzENZ7FOURAw+cejY/G1gtzyOa8xYcly1l8FDQ7EzGKjX+LjxGx3Ux8ZPRZ&#10;dtE2/uI34jLzB9fENz7DB4JGLdTK5CM+sMv9A/+IO0rOIljAPfa7M2PlrK1msp4QpokNbMMjPrNe&#10;iA+4JgbJrLL4aLyUMCU143ph7KwTzo+CFrbhRjNVxWeeD9goxjQ+7P6hfIhd7nmsd/ggPohxiw/L&#10;Jo3gx78R1Zl8xAdcYpfMQHzFNvcfbHI/pewjMYdt1k0aVbaTdwbWi2W7im2JE53DJFsZfohLuJ0r&#10;XJBt1igfCE/4RjYj9w/u9/HehNxOTOM3GWYae7Iem8nk43mVS9R2l8YFdhHbuc/a/SMja1z4kNhj&#10;PLViT+J5SiYf8THAHOY71VY6PqLAB++VTNXG44MfiRAf+IxAHssz4ytxR8ywPlnj8NLo31vmkPNZ&#10;L/xtZL6szDF/E00AZj74m2V/byfHx3TAp803fWXySeGZfA7HskTvVVcl7+RGv/32LvA5HCsx0hli&#10;lHaMz8NzOBwOh8PhcCxTsFGTFvjeLs3hWGPBpl6tbW+OsfHPBj1CBRuXw9J4z+YgG+dsMMZNTTYP&#10;eWWzkHPYUMR2LWhGAbaLPE/LbLNZH8UPhDc2enXTu2TZcmx8cm02E9nMru+zbTiSQaGb8WIb+2z2&#10;s6Fp5ftMNCNrgc3YcfkeXxryWWyT6cDzrhCguAZiEBvmcAI3HFPb8orgU+YjsZUGx6JthE0TmEz4&#10;YJObjWI2XRHOGAPX5HvlWmxHPmoBu8xh5CP6TLYX3LJ5zAY0fMA9GVw2h/YMuchHLfMci3xofCSZ&#10;J5X4GLX4kPcj8l2cB7ONzzNzrc9b41xpbErDh8aH8MGGuolEJgIwNnxuND7wg4wWuGSTHiAAMIeI&#10;N1EkKvvcTHxIf+Iq8oEQAheV+LDvbA5jTM8cHxbTlflH4ES4iPFBH+aW2Imx12h8RNEUv7AB4HiO&#10;2I4iUfSZ8TUa0xYf4q/aNi7hA5/t/mHCuPqcfF/mo47fNofp+DC/uR58IKwgyrJeKvFh4hnnTR8f&#10;lfVCfMQ1DhA9VFQRy+X4SHzm2ZHKRx2f03xMiQ+xV7mfmtBvc5iOj+l8xnb02fiI8YFYyFrk+YH0&#10;4R7OtRlbc/ERfbbzuTJ8IHIiMvF9OablfaPxwX042oZPeIVfiw9EppLa1TFJ4/syH7WMC/hOfZbx&#10;4U+MDwROeCCmEcm4n1h8WPYa/DUaH8Q051jmrGXbMX8xPjhWjg9sNxEfFa4TPoRf5rBL/n4BGxO2&#10;+ZvY+D2P+Fe/ktjieqwTjQ+JE+IjrkPGBn/04fxaiPFhPk/6DYXCRT6HYxmi57rrknch9O+9d/LO&#10;4XCsbOA5cZS45JlrPOvu1a9+tT7PzeFwOBwOh8OxTLBIGtsUtD9JQ+C7XRqZapXnGzgcayDIDqi5&#10;Oyhgo08z+PJdukFIlgwb6Gy+svHPhjrvyWRBMGIjcXG+W7Pc2KisY1Y3V9nAXJxknNCxV+za5rzY&#10;pixesvlIJlXMJiIDgf74Um+zFKGMPmSFsBFKYboesWEb3Xn1G/ECu2ysAzKX8IX+9crYIRiwQRoz&#10;+LiOiSDDutkNF61iP2588x2bxvSFQ84lK6MWmAP4IHMDX9ga55lRveIjdtjkJdPHsg4R5Yrq63OF&#10;Hi29iS/1AFfwsajQrZu3jH9ebqjMR8xwhHvmAFoZI77oxvi08dFqfSU+2Ky3scPHmM4h4iGb3vPk&#10;GCIUviyS+CjzkdipBnGE4IgPQ8X4LDt7VhnxQTywWU9GEsfZVB+R/nBd5qOOcebE4qNLN7pVRBWe&#10;8bMcHxLn8MwxxNDIx4zxIXwQo/SnH0J1jA/jo6A2Lc4ndGO8v9gl/TtmiA/jI8Y/2YbMH35jR/kQ&#10;rhFGdL0oH2065zPFBz5o/Mu8IC4RxxYfY/pczBx8aHyMKt+Mk/mDa8QTNvlrAfqNjy6x3aVjiPEB&#10;L8SwxkfO4oP4xpdF+R7lo5ZoEGHPbmuXNSvjk1f4YL5U7FQ+bL3gL8coilqJp3abwzrxEfmgL3Ni&#10;vMZnlcX7h8UHcQ4fjJHG+tL1UgOscb6nH/whnnB+JT6wbXxwPeND7h9Fe56j3k/r+Mx4+JEE9zzW&#10;Szk+sCN84DPrDy64h2TFS/rDH2ucJ7DVAperxIdlpRIfMcOQ+CD24IOYhiN8Iau3zMc08WF82Nqi&#10;H+fDK/awa39fiI8hnQeu/1y+t8xHPRDvjIv45xUR1Xw2MTyuF2KaBl8xa5M4mT4+7PmMcM174zXG&#10;h63xGB+dCR+Mceb4MMGReyn24UP//iV8cP+Abz0maxxuWK9wPWN8wEfBMjwZn4nKtjaIM/hg3XA/&#10;IT74+0O2psVHwkcNcG9kjSgf4nc1ap/lcDiaRm7x4tCZZAZRqnNwt930vcPhWPmw7rrrhr6+Pn0O&#10;YH9/fzjiiCOSbxwOh8PhcDgcywBXS6PMCQ1xD7xWGqUpP6qfHI41FGwAgur9Qd2ELbXqZuaSQrcK&#10;L3HDlQ1CNgZpiFFrtQzI67jaWlTombShiZ20bd5rRkmyyUwJOLK92OinIbCw6comJhuc81oohZdX&#10;QQE/6I9QwwZjtV2abkpLH2zjA5u588QOm67YRADgGlwLwYHSb4gyKoiIT4wz2orgPWOxTekuLS3H&#10;RjKbxguED3jBLuIK3MARx7DFJj0cInhEPqrBJiriA5vd+AIf+MvY8ZVNWTiAjwW5QRUDKGP3LBve&#10;MlZ61PKZZnx0hufyPXoOdtZu6dcSdfDBaCMflGiTS6vPiHEqaskYor2IaJtsMXyGa0QLxj5f7CAQ&#10;4TNCDu8XtAyqkJGX/giTbHqbyFc7PvCKuSCW2GymBOd8GTelANlUZ7Tk9cHRXOEIPiyeupL4sGfd&#10;pe0CPsOHlsLLW4wigmADbrFDTPNMN+aQY5yEv9gma4dxYidtm/ccJ2PM4sPKDrKJjt8aHzLL2Lb4&#10;oFTimPpJbHAOgnp1fMT3xNFgMr7BQodmA+IbfpN9CNdk5MDHfPEboYHNeeID/oyxqT5zvSjimAjc&#10;opv9a8t6Rriw+AihK2PrHvucqPEh/RFWyaZM263A+GB8+I1ogYgQ1wtCE/GBqMD9Q0Vxuf4z4jNr&#10;AAEj+py2z3tKkyJePqdr1uKDdaHxIXbwCPGCeJ7XMqS8m6iFCBzjY6pdGmIJpVZV9Ez4sHsF68Xm&#10;kFiGZ+Y3yLiYPxVEiI+Ej2rbZJHZPczioyT9mEPsIPYx+7ZeLD7gA19if+OjtkDEvYh55v4IH/iI&#10;eMj48R8hn3WP0MU8cq9CDHxW7gkaH+Jb2l9gY0C4th82MD7WLGuD+WLeiDOYhA9bL6MqVOMvXPPD&#10;jHoxjW2+RzxUkU+OER/wwd8SPMI+HBOPjGNc+NP44J4nvpidik3Ae10vMs/6Iwjlo1iOD3jAI+4j&#10;/DiFNQRf8LBI/KA/fFbbBXwek+9UmJT4wAcEOOYLP/EXW8Q36557H3zAHSVD+Xsa+Ujb5r3ePzQ+&#10;uvX+JN3K65kMPtZ4zGLm7wJ8MB/wHPmovufF96wI+5vI+KzMbCydDB/wgz24IEZYT4ie/A3gvlOL&#10;D94zZxYfFv/VcJHP4VhG6Ln22pApWM3f0a22CoV58/S9w+FY+bDzzjuHP/zhD1r3/OSTTw5z585N&#10;vnE4HA6Hw+FwLAMcIm2vpL1O2kbSzpfGP5K+KM2FPscaCzYtdQuxlClnArBhyOYdIg5CCH3YPmSD&#10;tzc7FhAU2Ahskcaz7PpyY7rRSx89T85hQ5NNSDaQsU3JLzYy2WDnON+zqYkwyAY3m8ZksfAsJ2yz&#10;4d0t12PTG6EubjhHu4gTCCnYNdtWno3NcPVZ+rKhyiYmYhy+YxPbXINMlB7xGfEFKWOyz5UyZfjO&#10;pjH21G955TpsQiOOsekas+2wDR9s7kY+KNWGXbiER2xhE7Dxr3aTRj98YSuYjWL8a5vEh12vPVPQ&#10;sanPOtbJpffKfOg1zWde4RDxg3J1XTnLpkLkVD70eqNyrWLIF1N8CENsEsf44JU5VX+T6zMXFh/i&#10;n9ioxIdlCXI9Xi0+7Bz1W3zCZzbCsV2Oj8S2xUdWN6V5/mCMD0Su1mylRCqb3/ilthmz+GzxYXP4&#10;p7vvzj313FKzO4mPEHjWlc1XOj7I3qL0HhlFwofYMp85z8o+cj3jOV3O0PxGrCI+eM4cduCDtRLX&#10;CzyzqU4UVOJjailCbHMMXxkb19b4kPHafKXjA3HB4gNxDv/UZ+ZQrmGl96rjA66tDw1lAfEDsSby&#10;AdeV+OCZmEUtPWi24aNSjtYQ1ymcGR9wAx89EnPYqBkfcl0I0XhVf2yOquPDfKaP2WYciLOMm5gm&#10;FvC5bUp8ELMJH9LwCXsxpnUO1V+zy7gAfGAjrnHmEP81PmT9U6qXeDCejeup97ykRKf0Iabz3D/k&#10;PPUviY/IB7wrR/Ah55tP+GN8pIHtGMtxPjhm8UFpUeMD27xqfIhtvtdz4VltW+ylAa/xmnEu8Ie4&#10;JT7gI8YH/uMz96yp8WF8pLk2vvDZOOHa+Ngt8wevrL80H/wggfgoyf+Zz1ZuEtsWH7ZetISr2Io+&#10;4wPXYz0gaFXiI+i6sXg0cQ7/KvFR+RugPgsfxIPGXaoPfMAD97zq+OBvInzDDz9KSZ83bXxI49qI&#10;evo3oG58yN9EOTcdH8R0vH/ENc7zH+N64TXygd3q+CBmsG18VEp3ci684qvZrtzzzG+7djVc5HM4&#10;lhH6rrgieRfCwB57JO8cDofD4XA4HA6HY43HQ9IQ/uJDzBH6Fthbh2PNgmYZ5K00Yyk5RrYEjU1B&#10;MhXIxIqZLJlyr8lgY5CNdsvKGQ9sii7W0ntW1kw3DZNsGjIhEJzIZCEDhEwWNhqjTJAG4gAb3mQY&#10;aNZFsKwLMh4oXchmYz5YJkvM/EIU0v7SOBcbtcCmKcIR2RJsAmsWClkrwge+Iu6wiamZG+I37xnb&#10;/BbL4jE+pgKOEB7gjEwiNqg5F64tS8kyI8ZKbeFp4RlOGL1lsgyGLvGJzeJaYOOUkpVzxecFwjXl&#10;FBlzzFphgzhm9lh2ovFhY4QPMllqgw16NpYXiM/MDUIi2RxkrSBOmM+WuUF8sPHL3BEfbM7DRz2w&#10;sUx2GFmECAVsDGM78sE8aok9jpUzWWwOyWTJqjdTwWY4c0JszNH4KGpmmmWtVErNPTOcVZ/JcCNW&#10;LT7s2W314yPJytHxUarSSu8RCyrWiN8WH5aNRMYcfDDn9FcRNbGVBvGh5QKzFh/EqPKh8WFZOfhN&#10;phwZZdgGlOmzzK9xnataYCwIDvCB3/CjWTkaHxbTxAiZPVyP7DNilUwnzeyZIT4QATT+xXd8tPgw&#10;PiKLxDRZhFwHIYF7AkI7c1MPlCJkvsnaQohGXCD71EoRWnwwn/CB74jTzCFZVPDBuGv5TdxYtpXF&#10;P5/hGE5jfCgfcuxZ4Yh1T6ySkcoamD4+LPOO+OeVntglHhBsLD4su5OMRr6HP+acV2a5ts8Iq1ZC&#10;l77wAb/EdBqscWKamOScORIfZHlNGx9yX+F77MIJ52kmp/CaBhxxvyI+jA+7R9aLD47xFECLD8vm&#10;ZfzYVT6S+IAXuCCLkDmFt7WUPxOX6gHhj+tz/2hL+MCGZe6auMXajvcPyw4f0hhhPbDmavnNnVjv&#10;6dKP+MiUSsqnjl1iIc4QZWThmusyH9ynmZ96fwMA47H4INPdMneJ3xgf/MDF+LCYwRLrCq7pbz9T&#10;mQq7fyCOWzYv8xMzmfmbyHUKMjJdL9xThA/GSX/NDhc+7C/QVBA3Gh/K3ZBeX++n4jf8MqesR7vH&#10;yt8F8d/4GDIDKbjI53AsA2SHZdHedlvySRbknnsm7xwOh8PhcDgcDofDkeA3ySvYNHl1ONYoILKw&#10;wciv9tnwJnOBMnhssLN5yoaglWBEtMgnZ02FZgckG7ZsmnIum7n6/LUi2WA53RBcmreSg1wnblKS&#10;wcHmey1YJpFtaNIQTtjQxDabmPlgWUqU70Oc49lDUcShPxuQ9YRJBBAEJDa82bAtZdg4t2czsZmL&#10;z4g4jAGeJuQ68KHl2ZSP2pvSCBCaGYHIJ30jH4zdRAs2vMmUyCnPiGYAUZAN8lierRYYCyIZY0OM&#10;Q2jQDd58t3LABi9+s9mb5gNhRvmQc2tCfNbskVxFpGJbvCJqUXrPMnQQANhMZ8OXDWFKMMIHolg9&#10;aLZVEh+IlAhZbBJHPiw+4nMXOzRLBn+JDzJw6gktbOZrqblkvtmkJi6YQ40P8RHxdjB0Kdcm4vBc&#10;QhNxKGZZz7bGh4oWCR9ih9J4S/OdYVR8tfgwPogPMrSigKIizjTxYdlnMj7xA//hA7vxeYUmWtgz&#10;y+CIeceHSgnX2j4zFvhFsMBv4yMpVSl8sEE/IWuG+CAeiXPlQ/oqH9k6a1x8RpRCgI58kNFDbBC/&#10;KlrI1REqEPgQRRAaECvWkviYjg+gIrDGB6UZ83LPQNQyQQ9u4FrXfXL/QIwhNmisyXpzyP2D9YcA&#10;PKdlRD8jjuH3sHAAz3ACN1rCVcaBkIVdMgzxq979Iy0Cs9bhw+6nEh/iP6KerRebV37oYOvLRDDW&#10;bi0Q08wJ88E8wgd2mK808JmY1hKu4iP3DxW15J5X934qx+GLfvgBH8QHP5pIQ++DEo/MAzHBnNsP&#10;PerHB7EW7x9kipH5xTpUPpL4iHxwv+J+Ag+xhGu9ex7gulxfReCED0Rqxq4isJyt40jug6wPxjdX&#10;5pzxins1QUal8iF9sQ8frDd8tufRiSVxi/sdXLPe+aEEtiMf08UH4yM+4IX5xy7jt7+JVsK1X+aV&#10;a5JtShzhC+J4vfiwv4nwYfcPMm3hg5hm3vhbQ3ag/Z004Y+50ftpQ/HBPcx+YEEsYjP+DWAdsh5Z&#10;l8QHmYTEJ3NeDRf5HI5lgHSpzpEttwz5ddfV9w6Hw+FwOBwOh8PhcDgcEWxPshnNZh2beGwMshnJ&#10;Biwbg2QZsQHLRp5m29XZLeU7+rCZyaYpG7YxS4YNXkQRNoxVdJH+iHX0Q7BgQ5sSarXA4UpfssUs&#10;k4QsCMQQNkmxzcYjG7JRYENs4RzKOtazzWYpZdus77iWyUTIwWeEJzZOaXwmp0LHKHwg/LDJyuda&#10;4HLWN692EXEYNQII77CJgMOGsQqrchwhzmwLH+ITvtWCCUT2DCWehxgza3QOhQPlWn0WPmQe2aSl&#10;vCc+Kx9ybi1gQ8vY0VfmBL9hFN/wGV/hmlfjg/gwgY34iHzUi49Yxo74YJxlPsRWLNs3OT6SeZkh&#10;PthIjvGB3/RN84HPL3nFJsW+BS9Rn9mQJ4YYH+e0SHxMF9NsoEc/2LTX+IAPfIaPhGuLD5sX/Jgp&#10;PiIf2I584F+MDwRPuDY+LD7wudH4YGzMSxSisaOl/VLxgcCFL/iKqKB8zBAfGksyPsZJX4sP7h8W&#10;H2QfEtM0okT5aCg+6GtlBBHmGR82KH1q9w8rsSlWtL/Gh/gR46Oe3RgflDm0vrJehDrig1wpLUkY&#10;7x/CUeQDn+MYG4sPmTnpSxzAra0X5hDBJbl/CFv0w4+Z48P4wDZrPPKRhq7x5Fir+BHjg/f173nG&#10;na0X4gPRzsovphFtc3fi+hqnCR+1wOWUD/qK3Q4ZIzFe4cP+vlRiOvn7Ija5J0zLhxg3PiaS+DBh&#10;jfub3j/gWuPDhFVg8SH3PPGD99PFR+XvhfUFxFm8f8QfwOg9Dz7gLsXH9PGRrC3xgyjQ9SI+wwNl&#10;R+MPHOAJW8RHvH/UXePStK9cH58rfxOTe15i234sYDFtc25rfKb4gI9yLEU+1Ge758H31PgY035p&#10;TI4oh8MxK/RezXPlDUO77JK8czgcDofD4XA4HI41Clsmr7VAec6j7G1YLO0me+twrFmIWRRs8pKp&#10;8FSxT49RFi1m9tTLVKgF9g7ZdORcSnhxvmbwFShXR2aPZbfxyjZhnb3GmmDTlM3HmIXFBqNlyVC+&#10;r6SZB5QYo0+9DdJawAdkGjIRKVPGRjKbxZQ5QwBgExPbFT4aBz4qH1krLcimKRvHZDshbq3TMiB8&#10;Wzm3uKHaCPCBTdTIR8y6GBCf8ZvrcozvyOziczOw0nujYa2cldIjMwSf8Z3NbTKu4IMN4WaA3/Cp&#10;mYjCNRvOlAS0cnVWvo/MUfhIl6vj+fV33HFHWLJkSXJkKhANOuU85pBSmAwZu8PtLyn1tOQ1puGE&#10;jW76Ngp8YG40K0d9G9eNeYsPMnssM8oye4jpZmLPRANKcWKD68SMNTLDyOyhlCbZrtOVu6yGxUdS&#10;mlHskhHGQeKDLBxkhXJ8iP/N+AyQU5grfINPsqmenegNzxS6w4uEZ7gmU5HYbwb4jTg+R9YL948W&#10;iY+YmYnIQklb5hc+GEMzYM6VD7LSkviwzEDLdJrXMiicWPnUZtZLjI9YapFrwAfxgZiDcAPPrBdE&#10;tWa4xg8tzSh8MF9pYIX7B5liiCzNxgdjJpZ1vUicpcG9metpJuGs+WCNW2Y3ojh/XxCa+cz9A75m&#10;c/+w9WaZzIwhZl8joFVK2loJ6GaAiI8wiF1im/VHxuHT+T7ln5iGD+5fs+EDjuGa9YJgtlTiA1EO&#10;UU//7sg16Wcz2xhYAwiqzBVN+UgyETFDzBHvxCTfNQp8RkjkuZPErmbuylFiWksel+PDssNrCXou&#10;8jkczxOU6uy+8cbkk/wB33ff5J3D4XA4HA6Hw+FwrFHgWXt/l/Y5aTyDb8ekHS2N5xtsJA18KHl1&#10;ONY4sFHHJjTblpTAXDTRrcesRCfZbc1twgI2KhFE2ABEDCDbiY10Mg3Y4GSzs7zpyG5ig2BjlQ1e&#10;No/ZEGWznNJ7Q6U2fc8xNu8RCeqVI6sHfIm+kXWB6EnZN4S4uIHPmHiPmNYo8Is8EM5lAxo+ET0p&#10;NZcvteiGNBvWzQpPANtsOLMBi3+4NVRoU1EEH3lOHuPRTdgmN7zxhTmy+BgXr7Na8pFNacbAxq8K&#10;k7OIDzLRlA+NDys1NyBcs6nONTmOEBDjA3Fvv/32C4cddli48MILEytTYfGBoDoSujOWWTIgXDyX&#10;71IOiGniA86aEVpA5APhik11snGIacQLnicHzybUiu0mY9riw2JX+ZD4QIhjUx0BgHXEHLDp3gwY&#10;I+sFu/DNkIkPRETiQeNmlvGhAoDYJD64BnwQH5SIJaajGFovc3Q6tAqfCO2MG+EKYRkhnyxKbMI1&#10;c6AiThNck4WFrzy7jvhgxJRfZT0ilsBTr4wJYbIZEQdY6U6LXUQ5SvsSH4h9KuKKz8QP/ZqND13j&#10;6ttkIQ7ANX7HTMJmULmfEh+TbWNLrynzQHw3c88Dlj1psRvjg78viOOMx+4fxkezwB/iFtvMG1nR&#10;xAdTRtzYPRzhye4fjUIzLZmrrJVMZv0tlfigfDX86N9EsT+b+wd/NxAerQTshIqdxAe88KMJu380&#10;Hx/lvwE6h1bylPXN30XAsTnyHXPA+JpBLN2p91Oxw/2Z+wfrkfWv19Tx1I4PF/kcjueJrltuCZkx&#10;+4+ZsU03DeMbbKDvHQ6Hw+FwOBwOh2MNwx3SEPL+W9p50vg1JO3b0jhOBt8Hpf1cmsOxRoLsGDIg&#10;2Fdko59NwqL8r5UnYwuxiR3HFDiXTcFSRmyLXds0L6k9nj3EkdlA7ao1OV9csyJq2MZXO24+N+83&#10;VuKY1ULGbNtxuZL63TyEhlDMVDxl5DwLimsYz7P3GcCz2pDTmUMsYsvmQK42C7/pb5bMNzxTn3Uz&#10;9/nNIc9jxEO1QXzI+7gBzbXgxOaxOZjPyVwlO+VYeep/H8j+4eYbwp133iHtTmm3hzvvuFPFQ1qj&#10;UJ/FP+NDPBQuHrjr9+GeO/8Q/vqXv8i44KO5OdQMRfHrrrvuDHeJX3++6w/hL3fdGv52183h4b/e&#10;p9eKc9AsH4BzNLeQ4JD/t/gwS8oTc8A61SONo8xz4pvalnfMI/Nnc8h1rX9TkHMsds0v/pf7El/o&#10;cbFtR5sD/SOfNGYqjgB7dhy7s7MdfSvzIVxjif/l+XQ6B3zRBNSuxHL0uRrp+3SzPgPOM64n27bj&#10;YjuJj2aBL9EGryzHMh9iz7iKnDSJ5Hw4hU+uYPFRFZNNYsocCohn/hrGv4m2VmZj287TOOB81mHC&#10;R+Rf+eC7JsE9tHKu8JHYBs/HLrY4V2MMruX/KzFtXOs9T+dhKmZzxenwcmkP29vwv9I2tLeO5YFd&#10;dtmldP311+t7/kg5Xhi8+KMfDX2/+pW+f+6YY8Kzxx2n7x0OR32ccsop4eCDDw6bbLJJcsThWHlx&#10;2WWXhb/97W/h+OOPT444HA7HisMHP/jBEP+bX7Cs//3mcCwPvELa7tIo3cl7QL2330ojJeQ5DjjK&#10;gJf4zIc3SysveMdqhfJ+8BX3PKsbl2RuaLm3TOmy4WLbW+QG30lJTX6tT0ZGvWf4VAPDZBKQWUFZ&#10;LzYE+dU/r7r5X7JndfEcJmxbFoCdOxMoGUmWGrZ5JhBbsTEThGcGIWZgD7uaVZW1jd+ZgM/jxZyW&#10;MsQ+PuIz26NsacbnVZHlQRYhr3ETdSawqcsznfCZZ1JFPkqF8WIm1z4wWsrNgXcyxMi64DlcjUA3&#10;WcU2GV+UZyP7ixJ72AaRD83yyCVZHsl3MwFhhnJylMEj04lNXM4ly4wcJ/iAHbJbYnw0Oof4TTYI&#10;XGtGWcJHjA9skwWksScxQiYo4hxZfODEE08MRx55pL6vBlkxlfjI6fxh+8ufPDZc9cvzk161sfnm&#10;m4cjjjgi7FujGhY+k7EH19hn4xy7Xz/1I+HXF/zQOgm+8aNLwhtft4VmzTQSHzfccEM4+mgSy6fH&#10;K1+9VXjHuw4Ob91rt/Ci+b3J0enB1Yk9eLaMMosP5pGYJsZh3eLDMnUaLW9o8WHZhmRg8p+DrMMW&#10;sSxfjQ6X2jqYT9YK8cF6aSY+8JfY4/4R57A6PjT2JK615G+Dtsmqi/HB+kC05jmcWLeYzlhmm2ZV&#10;NcGHNDJ+B5P7B+sSPohts00sWulUuIbzRu8f+MV9A67JeN1nSyqNG66655lhGVNXm6yRuMbJkm0E&#10;XB3b3Dvgmgzdfbecb18Krrz72Sl8NOoz8RGzUbEP4IP7vs2hSfrEhsZHbkL7NALOwya2uX9w7ySm&#10;K/GRk/iwvwH4zTUbjg+yL8UutvXvlNjFvpz/m5Fiy5aybhZQzhO7zGVz8WF8kB3O+qvEh8U00Ucm&#10;H7bJ9Gv07y3n6t9bsU3GfPz7wiv3asYRM9GZw2bjY6Ag9w+Jae6nkev4N5FXMiaJafjYbNNX2cmG&#10;/8/eewBIVlX5/7fCdE/n6ekBA4IKGAgyIEElKJIF/ItLFkSSIOzPVUBRTLgqsiBB3F1yMCyCBHFd&#10;gRmiIiAZBhAQCcoAApM7p6r6n88571a9rn6vuqqHJNzvbtlVr94779xzv/c+5nzr3JuZLEkHBATU&#10;DSr42m+4IfrkXN8OO0TvAgIC0oDAB4LAF/DPAv7huXDhQverX9X+h2pAQEBAQECA4il5nSMvluTc&#10;KXqxdCfHgsAX8KZHbwGBiCUpx3Xvnjn5fj3G0mokrBF7VBAoZTR5m1aZw3HOQVhAECExSOKRZKBP&#10;FJNstORvsyYmSRyS6izWsisvvscuCdxyslSupxqC5cJIXvJeE/jyHfdg/z+uqWlbjvM9fpPk9slS&#10;4oF4gJDAUmrYoj398n11PJLA4Uo8spo8xl/aTXtZAq15+MUsy84tL7SqkFaORwM+E1tdylDjYYIq&#10;sSAm8iGKhy05yrnedhI4XLYtF+MLPrG3k/GjoPygL0kec7zMD+3DBvgh/eP5ofHImPhBcpr+7S1E&#10;/ChGFWEpNgFf4TN2EYGJh8VzhooSLJ/4j7/9xU6ugYcfftgdc8wx7uijjy7v++fjgW0TiKJkurR5&#10;aMUi9/t5V+l5Htde/b/K/Xr58fhfWU16ajz+5wfcj753nPvkTtu5m/9wi/qUaluOax/K/RkvFX40&#10;OaowEYLgNZdbHwg/GC8x7iWBw2bbKnt8PNiji/eI690zWKazzy0Tbvj5g3EFn7zPtfzm/rzgGz73&#10;yvVcyzKH8APBBsFL+SE+w9G47SRwmO+NHxaPMj/kW/iBfc7jnpXxYvGYymdvm3YyP+CbjwdzHoIe&#10;98Uu8bLxgs/1zR+MW+Lh55840IFs/mjRuHBffKkZD7Vrtv0YxzfiEQdx5X7GD5s/6vV5Ij8QECN+&#10;5Af176jYsvmDeNTnMy/O4zUk/YNf9Bc/W2DOgx/0J+3g+TVtfsh1XO+XcGUPvh55JsJlOI0IyBwV&#10;j0ctv71tfSYKN/CZecr/+MLiEfGjFPWhtKSeWGPX+CFjXHwmnnxnP5AYjuIBJ/mBicWDa6aKNd9z&#10;f3zRpVDFZ/iFwMf8wXgp80N89vyoRhD5AgJWAq133aV78gGW6WS5zoCAgHQgkiCWHH/88dGRgIB/&#10;DnznO99xl19+uVb1BQQEBAQEBAQEBEwXiDfsY0bSkQoCko5U3vAZDJPI0ySfJTbTgPBjCdYWTZAC&#10;bFGZxp5U7FPl/1KJgxCiiesCQhH1NMmlCyQdLRlt55J4JNmI+Ibg5O3qe/lLYlYT7ggBBYQz6ouS&#10;bXNPrUiKEqQk30nBazzwFd+jezRJnIDFo9nikZbGFJ/5jjiQFOZcQEy9v9nCsBvrX5rHb/qAeNBG&#10;fKEiIzUe8iIe+EuVBe+pSNJ4TIo1XpQ0HvShFxITQWLXx0POJaltlYDEw8eA/iTWdh98MVHO2kgb&#10;0gB3PD+4BuCf9Rt/fWzGY/wwP0alV9JAFSp9zHlUyZBARyy0WNgro54aTrzoWnf9gy+6Wx961t39&#10;56fdNfNvcsd85Suus7NTv7/mmmvcRRddpO9pP75SOUTfUMFHNSMxWHDHza6vd4We1945S/9efdlF&#10;7sWl/cprjUdNfuR03zaPg778Xfe/C5a7G8Q3/Frw6F/dT6+8zn3tpPPcW1e3hel65X5HHH6Y++3v&#10;5tXkB/1NPHxFY3m8SCya4IW+iLfxw1cpwg/ErUSIYY2HH1tyLkIAnFBeqz3hiPyluod+ZdyZKIcI&#10;VZsfZYFWzvUVSXBC+5G/yg17wY/xaM87X4VW6eGJgB8+HlSQEg/PD2wSDx8bPuMhVY9UKPrxkmbb&#10;84M4cy73Yp4ocy/mM8d9PLTytgY/dM4TfmATv+kf4oHNOPCXF1Vh9FtljjRhNQmeHxo7ecEAKtLw&#10;OQ71W+waP2xO8PFIhPLDBMl4PLTv1BYxwF/rU3iCj0PiM/NHrXgA7ovNFYVWFUppHTYt1hYHi7XN&#10;H/DD5nWLRxpMzDIRlXOZp5QfMXv4am0gRhIPjR9tNHE8DbQHTms8SghwcX5gL3YPuSe+GE/thyap&#10;fRjjB37zIxJ+0IAd9RP7Ght70R7iZ7YtHrWficYP/GCesvHifa34DD+womNA+FGN9N4MCAiYEh3X&#10;XRe9c64vYYmBgICAClh7/9RTTw0C3xsQ/PKS/mX5k7SlXP7ZMWvWLPeDH/xAK1ERqgMCAgICAgIC&#10;AgKmg+7cgL5as5bgJmk3J9fnVs33aVKTpSaXFNqtYselJ9MRWkj0LR7v0EQ21/bk+rVShvckolsz&#10;o252fkCPkZQkob+s0OYQrEguJtlmOTMqFaiioGqFpCrVBN25Qf1LAtKW7xuR+w3oXxK1y4ut+qqV&#10;LOU87r1UfOgV2yS0Z4ldHw98xvdZ4i9VbLwnWbtU4kFb0wQAEqjEg+T1UrFLDLl2ttjtonrDIRiW&#10;3Pjgstyq+V5tC0vKUfWCL1R0pAmIKhTI98RisfhBPDoytL1fK1qIBTFheTYqUNpzI+rnkvE2vQYR&#10;L60PEWGIB+fSN8QDn/GP6kM+I+p0STxWEY6QsB4oNSs/iMeoS094wx1sLoIf4gNJdOOHVbPk4Ifc&#10;w/ODLqPaZ9m4+FycWGUUhwoFyg/pb3kVlB/SX3BB4oLoGwftIMm9TLiBYDDnHWu6gw75vDvrrLOi&#10;M5w755xz9N9Y2CIxrvyXvkQsgx+zsoNuXrT85+qrr+EOPPQIfQ9u/9Pt2oeIT7X4gVgNNz1oPz7T&#10;do2HnLXBOmu7T+2yk7vkmtvdv337lOhM577+1S+7399yS/RpIogHSXfiht8IBx0Z4YLYbpN4ICjz&#10;Iu7wo1X5kXdLpc+JNwn+2vwgHm0qXBCPMj+kPxllsBZOryK2uU+/8AOeajxSOA0Q1rj/S+OdylHs&#10;wQ+W/ERk4V4sZ0g7PD+WSf/RThWU5EDy/GH84Fz6m3h0ytgg1owX4oy85McLHCQGy4o2BiweafOH&#10;Le9InPnLuPP8MPHNxCLmj1n5QZ1PEE+MHyYopfKjmHcrxKbyX+MhY0N8jqNN+pBYMx5h+QqZo5lP&#10;iUeaYMZ8yvyssZNzjR9DYrs/OsMAPxiLLKVJDJaMt2v/mECUDBPmo/YJP2g/cdZ4SB/iEQIR8Zgj&#10;9+N7+LGk0KHxIx5pwAf6A37AFZbNXEX5YRXiFX7IMY1HVttHO2lvGj84TryWRfxHmKR6D05jL6uR&#10;dWqXZyI/gKE/lgo/vOCY9nxh/NMunomMG/wkHl3KD56JReU59+KetMH40apiXC1+IPzi73LhB33C&#10;sxXbHfoMsGWb2yLOMF6Ih/JD5j37AUKyzzpeoj4kdqBT+cF4kVlcbMOuThmX8AN+azwkftVI782A&#10;gICayBQKE5bqHNhyy+hdQEBANRCBjjvuOHfYYYfJf5SvHh1NBmIRS3ZsttlmuqQnL4SjWhVUfLfH&#10;HnuUz99hhx3c+eefX172oxHwjwvu3ciG4PWium38bUQ0oj20i/b5tmKvnuvj1/n4vFx44YUX3Ikn&#10;nqj7G9x6663R0caBSEhM8O/1KKQRO5bu9EvOBgQEBAQEBAQEBDSKLl3aCyGOfdUspaiJ+/yAig1U&#10;2PjKDJKJJI9JDFNNYEt72ZJhfEdy0MSvvF5LcpGlAVkKlGoRfv1Pgp3ELOKLVbpR9WQVIvGlxPwy&#10;Z9hG5NPzSpasRawgyYhgQzKTxCPvSZTa0nuWuCWxikBEMj7JNn5qZY34jC+kVBEJLR6WpJ8hPrP8&#10;GX5bPGzpznI8xL9J8RBLLENHZQ0+cH9EPuKBLWySYkXK86IW8UCcwReqBfEtOR45bdOAnMe5oEV8&#10;RlyweFiCl6QvyX/+Eg98xhdbmrGydCe2ly5b4e6+9z539333u7vuvd98kPPwqVPsEg+SuTiN4EKf&#10;svTeX+6/3T14313KD+tD48ejj/7F3XPPvfL3schnlizNq0BK9aHFY0z7S+MR8YNqkSfvv9U98cCt&#10;7sVn/6bn4zeCmIe4W9WHwg+Nm/EDtEsc4MdM+UviPA76gXgQC+WHxiPnNvzgJu4Tn9g5Osu5W2+7&#10;Xe+LTeIxIn+JB9xd8fzj7vZbTWTba++93Cd32lbfgyt/9t/qi/ED3k3kh8YDfkg84JIHaXeS/yrU&#10;Zk20IOZwg3vusucBbv8vfT8627kTf/D9CX0Y5wd9N1CyKiY6rTVnY4N42HiBHzaGWuUe+Of5YfEw&#10;fnif+Z5+rVQPGT+QN+BYu7yoiDMZpeR6hNOz5EW/Mkas0pMqy8nzh/ls88dgiepD+JGNxKAoHnKV&#10;5wf341hGLvZjHF+IJXar48FxP67oS8Yd/PXzB3HOS7yZN/wYQuio5kd1PMblpXMe/BCfGZOMPe0v&#10;ecEzbDNe/N6EiC9cg124bfMHPk+OB+KRzh8SEzhE2/E5DgQi5g/aw48EbC6b6HNiPOR75g/84Dr2&#10;RyWucTDHwkfERS/e8QMA/EriB5yG71pNqD7kjdM6fwxrf/J8YdwTD2LN95yn84fEA34Q1+p4wBmE&#10;PWKB0IdARTzgGP3m+WHPANvbVCyov/hi/DDepcWD8zw/6Cub80b1xyiIVdjlmYjIR/sR4+hD/Me/&#10;SfGQV3z+YP6j/40f/ocN8IN42DOR+m36Dl9q80OeAXJenB+0Xccz8ZD7YNvHg/EC4AfVecxltNts&#10;J8cDfmCfOMIP/PbCNeMFmzbHRvGQc6sRRL6AgGmi5c47XW7ZMn0//ta3uqGNN9b3AQEBk3HFFVeo&#10;QIUQVwuIdWzwve6667orr7zSPfbYY/r69Kc/rcJKkrjij7Nptz8fwWnevHkqDjYq9GGrt7c3+vTy&#10;gbYhdH7qU59yd911l/r5ox/9yD300ENu991318+1wPeIX4888oi74IIL9PP111+vy5twfa12Evdz&#10;zz1X4+Ljw+ekeE4HiF/08ZYr+WMHxEJi/8wzz7iBgYm/mnu94OCDD1YhMyzbGRAQEBAQEBAQMB2o&#10;oOBKLptRDUehie+MLdNIwlST6nIOSXWqF0hAktgk2cgxKqhYCs+REIzOp3LDko0V24ho2Cb5j+BA&#10;YpMkIbawS4Kf5CVVB2POllAjqesTpNglidkkPuMftrHLi/fYJrmOgMG5nEMSlgo5EtqIFNyLJCZ2&#10;EST5TDvxhaQoAlxefTbbJCqxrfGQ7xClsA2wqfGQGJDkxhaxwfZgwRKkVAZxPknucjz0arEtb1RI&#10;lOMk7EnWExeS2CSRqZ4kHnwmAU48rNoqpzEkWY79Zo1HcUI88J/0M8lkzqHCQ+MhsaTC5fmlg+7c&#10;8y90O+y4g9v8Ix9yB+z/GXfI/nu5oz/3/7m9N2p3Pzvxi27Z80+azzF++Hgg7n3xc7u5bx60k/v7&#10;gj/IGc5dcP757iMf2lT+vfwpt//++8nf3dyO8m/Ga2++Q2OkImrO4mf8MJ+fe3ah+578W3Dd97/P&#10;fXb/fd3nP7un+9zOm7qT//WT7vm/PqCx9YBziDAWj5nGD3lPO7FLH/oEuo9HHFQfwg9iTfUc+6/1&#10;SZzpy/evt350lnOLeofVPgl2hA7OJ8HPeLnhunnRWc7ttOOO7p1rvMNtseVW+vnJR+53vc8/Lu8Q&#10;GWZqf1E5QxvEK42D8kP+xn3z4pvnh+9DP14Qaz9z8BHlpTufXfiM+/Xvro/4YSIZ/sJHHw/PD94n&#10;8kPazxKKVPMxzjkHX5cLP3S8RLG28WKxptJJ4yH9qONFbOh4Ua8MOn+IVzp/ZKy/S/J/nr8I6tj1&#10;8wcVQyx9mJWjiCvKD7m2PMbFYfVZbGCb9rTk2MdxWEUS/GQO0mpSaTu2dcnNiB9whRHq+WGisswy&#10;ZbsT5w8ELs7lMwKh7eFn8wf9aMuKtmp7EEgQ2XXsis/lMY7fMds65xEPiTU+MF5sfqPS1/rQ+GHj&#10;HkGGeOAHL/yif+KwPiQeViWND/yQgnggnPl4GD9s2UiLRy4SH4f1Oq5Psu1jjchj48X2RCTW9Bvx&#10;INb4j13sazyUH37Oq+a02SZOzP1UITOnc3eNB5VmET/wE6GOakZizt340QEVaswf9HQ1P2gHsSbG&#10;XkwzfrSV40HPeH7AR77XftcxHsVDbMefidiFj4iU+kyU9tE/vu3Ew8a48YNxyBgiHrSPa+KcnsgP&#10;ewYw9/t5hvbb/EY1uvGDeGMTPmo85DrlB7GO+KHxEJtqW977PsQH+4HJmLSdPQBtf0HPD+aRCj/Y&#10;M9DEWOOH2Z7os80fFjfzoRqcFxAQMA2033hj9M65PvmPjICAgGQgPiEoUcXHkodpoHKLjbe/8pWv&#10;qDgXr/ijeorlPC655JIJFWgILRxjCVDO8dh44431PMQiv75/PWDPwJWpREuDb9tee+3lPvaxj0VH&#10;nb4//fTTVdj6t3/7t+joZBDDAw44QNt42mmnlWPj/3L9k08+qe+rQRzY1BxBkbgA/ibF87XG3nvv&#10;rUu6XnzxxSocNgIEy1ei+rIaxHzfffd1Z5xxRnQkICAgICAgICAgoH6QqNTMXRU4pNUSuUGtFiGh&#10;p0uJjdtSbCRGSTqSmF081q7JRxKBLHk3K2fLeCFyJYHzWPoLuySaEQ5YLq2y1BzL1eU04ciyYSQg&#10;SXxil8QtSVwSu9XgECJMeak5uYZrbSk2W/YRv0lU++UJuTdVCpyvy5ERjwQQJ9pEPHjRBuKweJyl&#10;+qxKyVd4kJQmgco5nKtVVMQjkxwPktcsvUd1HL6z9xuJdPzGV5aNRKxcIXZZ+o3ELOLNKvk+jR/x&#10;SIMm86V9c/xScxKDu/78d/fpT3zc/fjUk91C+TdqEthf7pC9dnZ9y5cm8iOO3NAi9+XPbOfOPf37&#10;5X3qPJ5d+Hf31SMPcPOuuVoT2fhRjofwgx998iNR/i1Yjftuv8n9214fdTdd/evoiC2BZ0lpW66O&#10;GHGMeFBpQ1u5TxI/ADymv1najniQQF8qcYVr48VKWprKM+zT9i7pl+5oKUf66rLLLtNz+FGp/zcw&#10;PwT2uOU3F2lCHGGMZQ7hAoKWVbzMVO4h5rCXokcuW0zlh46X3Ii27/NfPDY66tz1N9yoIhSVPPQr&#10;S/dh2+Ix4laZ0a+iAaJFEggRgjnxYNwiymDvpbEO9Z0Yk9ZnTDIO4Z/Gg/Gi8aPSKW28IH5ZnzC2&#10;LB4tGg+/FKGKDXJs0VinxgNfjB9DKlal0Y54IJrMEZ/5S/uxS/sZLwgkxg8bQ8TDxw9xMo0fGg/h&#10;pc4H0j6EDsQUbBAP5iQTJpt1SVt85yKW4sS28SO5DxGgNB5il/bxuXeceLRF8ZD5lHgIP7gfMWfP&#10;M+YPhC3iQQyTAKdpl7ZP+pvYMn8QD6qC+YyYzTH4wb00fjP6NC7EIwn4yH3xl+pM/MGvRcoP+/EF&#10;seYYczfxRhjT5Y2lncQjjR/+BxBU4zHvEXvG25IxabvEgz7VeMgxluikX/GFJTPpH8SlNCAsdki7&#10;WHaaOR07LBMMfxnv+MxSucSHWHMvREl4ShyJpzpUBQ5xX/oDfjCu8JWY4ifzMrHlWQgfOUaf0T7a&#10;Sf+n8QMxzs9hVMjR1X48I3TShxYPmz8Yp/CTpT6JB2J3Gj/oX+OHLUGKHWzzYt4wfrCkrTyDy/EY&#10;dj0yf8APxlsS6EPmcT8fVCOIfAEB00RHTOTr37ayVEBAQMBE3HbbbSpC7TiFGD5//nz9m1bthzC1&#10;/vrra4WeB0LLGmusMUHg80BQ5Lhf338qcA4Vcgg4Lzdeeukl/fvcc8/p3zj4R8rOO++sgmRaNZ8X&#10;lJL2M0TcQhhda621oiMV0KZTTjlFYxQXF4GPJwJso9WOryToMy9GNgIqIl8tbL311tpfr4aoGBAQ&#10;EBAQEBAQ8MaC/+V/NTShmSU5aEu5kSgkiUkCk6ob3o8UTTDrL1lFAGITSWkSrIhLJHyTwD0RELGL&#10;fZKFakdsk2wkeUzykWQ6CWRfTYUARpKSJG6az3zH8oQsr2lLzfmlO21pNYQF7sEyZyTwSUIjHOIL&#10;PuFbEmiLCWYjkbBm8UC0wXcEAD7znhhxHyogOJdriGVS0hOfLR5WeUWSHrEHH/vFFj6SGqYCjypB&#10;9uuj9SRXSdrSVtqcBIQMFYgkZl5Yw4u7bvuD6+9d7jo6u9yXjznWnXv5je6y+/vdxfcOuVN/9n9u&#10;3fU/oNf39q5w//mTM1Jj7fGDr3/RPf7nB9xa637QHfuTq9y1Cxa762+73/3r0cdFZzh31g+PcUMr&#10;FpX5gRiLf/y41K9cw79DWR2Gf4deJ3/9v4URHD1UDJFYl/kRxQPBzparsyXlknwGJpgZl0iSk9D2&#10;PHs29u/jzre+SwUBhA76kL0U4ccD992j//YCcWFv1112dp2dnfr+5nn/q/fBR+OH57Txg3uRaI8L&#10;ylo5FL2Pg3bAD2vfsNt47rr2heDeP92sPiqnhXtwA17TehVQJNbwIzVJL8bhcYUf48IP20eMmOh4&#10;0TFusaZqCZGT8UL8Whjjka048BnbcJ6+Zmzhg3GacUcVGGMRTlNR1awVUPwvogVzAn4lCXEAW8QD&#10;u7QT2PKTtozomMQZUcvzgxFNGyv8SJ/zmrKeHyY0Ul1ncx7LJ87QmBAHYkTMtbpM7CqfdM5LE3FM&#10;MCN2WhUn1+Fref6QPtQxrvwwEZT5Brvt4g+CUprPtMfzg3Z6YRa/8ZE4cy+44eOBCIwYR/ym5oct&#10;14gIjF/9RatcM35U5jw+I8F7fjCnpfGD+VTjIT4TP42H54f4ys8tsIe/CJ/s52iiFkKcVSXX5gcC&#10;orWP9uKfxkPuwdjTZ4B8xj7QNoovxJG+SjLNMYRo+qPMD7Hl7RDnCj98PBrjh/V3VEU6gR/xZ6KN&#10;F31myPn0eZOcn+Yz/ID3xv8YP8Rnmz8ifohdlhcFxAN+EI80ftCHzOP4SzyqEUS+gIBpoOXee13+&#10;hRf0faG7OyzVGRBQAzfeeKOKTP4Xd1OhVrUf31GVBviHCP+xv8UWW+jnJCDGgNtvv13/1gJi2SGH&#10;HOJWW2216MjLh7Y22xQ3TWxkeVKQtEQlAhy/skwSMgHVb1Q+JsXNt5t2JWGnnXbSf+AhxP4zAy54&#10;Xrwa8ILpLSmbrwcEBAQEBAQEBARMFyQJtQpFE6xWNcBnEq8kIBGkZmWtuo1z+I5rkhKOcfhzWIiM&#10;qoHZ+X5NLJK8XE4SuTTDmWgYS5BGtqeC2S5pYhxxBt8Q3BArqK7AEveiPSz9ZvUo9ftcTiJTlSNt&#10;515+6TeWacRfbFvCOF1wioNzSIpSZ8Jygb7qAl+pkCFxTBUJFRMko3nv/akFfw62Efnov3Xeu5bb&#10;59Cj3EW/u9PteuDR7p3v/YDGg2qdD2+8kTvrvAvLglU9/zZDDFxnvQ3cyWdfIv82+ajcT/qp8+1u&#10;twO/7D62kwlhiIoP3nGz+uF9YiUcL5hRFRdfJWYN+cuPSv/jlB/rZw+kjmW6pB9LUlplpY+Htz0V&#10;LB5UoViVEjYQIK+/9v/sBMEGH/iA6472yIvz43e/+51+T3yq/+3v/43MUpoP/HGeVeVEyW+W2IMj&#10;GZL+ykkTzuuF3b/k3rX6O+yAYEBiiji0QuJBxSrt8fywetip4+HPsXjAD6tSwjeEgKVFKnsyGgeO&#10;w0n4n2Z3cHCw/JW3TfUSy/5RKcV4ROagqgwhBHGjR8eRiezKnei6WvDnMMapSuvRStVRjcfSKB5e&#10;FOqU75lLGpk/4vzwIqXu8VaYqVboV+MH80djPmOL64wfEg85yNyh8VB+2D3pDyqIp7ILzLYtg4lw&#10;xvzB/IOAw/Kf/NU9/CQefO9Fw6ls+3M8P/CrO9dfjgdjkR9hIFzqjw4anPN4wQHiMVuu78yxdGdG&#10;+GFL6DL2euR+s+CH9Ie/Zir7/hytvBPfqFSFX8RhiVaH5/Uz8YA/KipH/TgVOAdOazzEZ2JCv1HF&#10;7fnhnzu0y8djKtv+HJ6Jyg/6SsdLRvlBvBE3jZPMeY3xg/mRecHzA/+Jgy3RGVVDl+PRmM9JFYrc&#10;LyAgoEHEl+rs3247V8pVNu8NCAiYCJa/pGKsXkxVHeVteUGslijX3t6uf++88079mwaW6eQfDQhm&#10;rwRYepJfSFJVlwT22QNJ1Xj+H3mNLl8JuCdYe+219W81NtpoI/2LEPt6AILmH/7wh4Yq5Dj3W9/6&#10;VvTp1QP/KP5nF0cDAgICAgICAgJen6DazUStQU3GI+yxfB1J6UypZMflRVKZRGkjYF80hDYTEEa0&#10;UsRErSZNRGObCjfb8ah+21RMUHnCtSRFWWqOpesQW3Q5MrmXinxaNVG/2ALwg4Q5Qg1JXuJBLBBx&#10;qG6we5JETV+eLRFyLb5QGYFwSqKXSpEV4y1aeYJQWU7SZ9OXq0uDVgaJbztt/WF36Je+5po632LL&#10;94mXFg+W2Bt2c2Z1ug022ECv8SJcLfBv4rPPu8Ct0dOsCXXasWLc+LH9J/eMznJu8QsLJ/Aj/u8+&#10;VoNJAhVy3zz+B9Enp4KCLkMo/CCBr5Vfck92vWuEe/QZS9wRj4F//MV9+8i9VIgEu+x1kFt7jbdF&#10;8bCqGsC/D/1e6Ah61T9sjf/7/c5brlffEIGJB7FAFEfQsMqewbLdekHlUl7aHAfJeWKtokU0juAf&#10;e0s2AjGt/OqSWCKYISZQQcTSs9QYwg9sazzkSBqef/75SQlJP38QD9pu/DARh8ovxC7GC+MVPxoB&#10;4gz9PyeHiFNZitCLOMwffO9Fz3oBPxBRmO/wjXjgL1WHRaEZY5BlOolH2pKUaSB+Gg/hBn0Fa+1H&#10;E4ieVvlVEfka4XQUDwQmsU0lM6IW/ED85LOJONGSlA0APxhv+IVYyzwFPxBrS3JjFY6yU/NjEsRn&#10;zuc6FbWIRzTGvajFjw88PxqF8cOW7oQf7GfKkpTExUStaP6Q8xrlh4p89JW86Dd7BjTzOw/tQ2zT&#10;zw09AwTYwjcTIIeUb/BDRU/xk1hg337Y0Ag/Sjov0FfMS4imKvKJbeWHv6fwh3g0gqS5N4h8AQHT&#10;QPsNN0TvnOv9xCeidwEBAdWgco1KMV+pVgt+Oc8jjjgicdlK/gP/wQcfdAcddFB0pH745UiS4Jfp&#10;/M53vhMdeWXALySTqu1o6zXXXOMOP/zwxO/vuece/Zsm1NWC318wbflLX2H4SlTB0a6jjz5axUle&#10;vE/qV0Q6vmeZVvYsJA73339/9G06qF7kuv3226/sP+/9/XhNtd8gfU8F52abbVa+Bj+5jr0Sa4H+&#10;fDWrBwMCAgICAgICAt48yJSs+gQRwO//RpKUfejIjJJs5FWrwicNJAJJKJKA5S9VCyQeEeJIdpJo&#10;1yocnGgEcjrJVZZX04oHsUVK1O8jRbKUpDH3bCRRCkhokuTGLu0GiAvEhO8Q0zhuIk4DtuVUfMEn&#10;KhcRdPAVuwhx2COxTD806jPgGq5F/OA9/0vFEzG3PmARRe7YmG1WZJnT3anxwD4NMX7k3Brvrvy7&#10;8S+PTPz3Cv/uBPzAlX/7JAE/3/eeyo9PlR/iZYUf4xaPOvlBJR7/vrpQXj+94Dz3za980e2x0xa6&#10;3ChYc90Pus/+6zeUc/SjVbSYbb/1B9h11131bxy0wf8I+LJLL9bqQPgHiAeJ9Dg/psPp6n5HgGMZ&#10;ScTxynhh0c0GbQu4nupIFZfENzhX4Yf4XAc/JD6Tcvs0kzj6sczVjHH4wcnG6YLabhTEo8xd+Qsv&#10;8Fn54fwYZw/Pxmzjs8Uj4pfcB8GdfvTjxc951X0yFYgf1+GzjRf4Yfv9YQufOc79G5pPxQ0qu4gl&#10;/cj1VGHic3y8rBw/ZP6I+CF3MH6IKY1HHfyYBDnVx8P7xtU2f+Q1Hn7Oa0g8jGD8GNcfoHC98UO8&#10;lLjoPZUfPAOmxw+df2Q80wb/DMB//KUP7JnYQDwEFg+LJ30J37Cr/JAbm+3p8YN+R+jDb55hxEOf&#10;ifJXWCLH7Z6Nc3oygsgXENAgmh991DVFv6wqtraGpToDAmrA70VXDxBNTj31VP2P+N12203/IeD3&#10;iuMvog6/3qtetrKvry96lw4vdiUBkeeb3/xmosD2SgKBiV8lHnDAAforyqOOOir6ZiLiS3xWi1L8&#10;5XP8HA8fu1rw/7Cr59eijYBqPKrrEN0Q9nxFIW2tFvoQIDl2xRVXlDdUrwfwg+t4+V+hXnzxxeVj&#10;vOBMGogZG85TCXrllVfq+XfccYcK0lRcTlWl90os6xoQEBAQEBAQEBAASCWydN+yQqsuDUjSkeoF&#10;X3XB8ngs28ZefQ2mHVV46y81u8XjHbrcGYlLKlxY9o1k7LJiW3m5Oe5bLziX/ahWFGaq39ii+k6r&#10;csRLqi6WFtr0L8nTRkDNh1Y5yfXYJga69xhVF/IdlYgc55zkndbSgS9UgyyV6weo3JC7UY3EcodU&#10;8y0utJfj0Si4hv5bJLFmrzWqRZr6nnF/eeB2d+mvfuX++7yfurPPv8idd/6FDf2bzPODeK4Q30j5&#10;UuVIxciqq73bThIs7+1PTB37qsEkIESydKsHYu1sqpTEd/aRgnuN8IOtJ/j3Fa/TTvmRm3etVeYB&#10;KvhOPOsS/bc4lTO0hz5AEgFXXXWV/mX7j7Qfru65Z6Vy8YZb79FlB2k0FY68SJ9zDH6MSx80AmKn&#10;wnoMVDDCD7gN31iKcDr8wDZjZLnEc3GhQ/c9hB8spcmYJB5LhHtUVxVqjJd8Pj+pi2kz13l+0Eu+&#10;ggpxEk5zX/xvFPCDCkk4PVRoUsGFaiQENKqBuSeVSsQtiXtpgNPwi6WDqVZDIqLSmAoqBBBs+jFK&#10;+xoB5zNeiKfGQxyjgpKKM+ZD7gdHGO+NzKe0j36nypp506qhbcljRB27Z5v2JaJiI7D5dIb6i99w&#10;V5fYzA6o8GTx8PxoMB5yPtcZd2dqfD0/EM4WRfwgHo2CdtLel+CHXM+PJ+A0f/09+b56XE0F+gV7&#10;PPfoK/q0I+IHPQZveD4Q8+nww8YLcz3V4SV9tsA/4gE/6Ifp8SOny3PaksdUQ9sSrPCEPfqWFNtd&#10;n/CH+zSCJD+CyBcQ0CA6rrsueudsqc7m5uhTQEDAygIBD6GG/4jnHwE77LCDiliIOF/84hd1jwAP&#10;v7RlLTEGW7Xgl+n0e6y9WkBc23777d0xxxzjDjvsMK1iS4P/x94TTzyhe+tx7XUyDyFKnXXWWSoU&#10;IlZVi3pPPvlk9O7Vxy9+8QsV4fw/xBBwfaVk2pKl4NUUWi+88ELlG0Kg34eC+/MZsTlU6QUEBAQE&#10;BAQEBLwSIPGXlvzW7+R/SMKyPCICEQlAjnXkhnRZSUDSEGGLc0j28b2+9NvJ4DjfswwZycSBQrMl&#10;REvNuh8RQhxLD/Idy/qxj95IEbkrsh3ZSIJ+J/+DHyS8+4otDtEDWwhD7HFElcSg3JNkKUl6rRHB&#10;Li8zMwneLi9EDo2H+IVvgIQ0MUHwQ6zUeEQJ70Z8RkwYkBjrkqVyPVUmunRfdixK8PokPdUXdt1U&#10;dr1tRBz6b+l4u1v47LPuR8ce4vb+2HvdMZ/b1f3k+19x557+A/ffp53oTj/15AkiX5p9D9qMr/iM&#10;fS5gXzH4Eb8WH7TuSQ7ec0/6lghcoz7Li+Q7cfSgEkWX7stIPIrww+7pKzR9PHglgUo7tjrYYsut&#10;3Ie2+JgKe1/41o/d+Vff64799g/caj1tKmrBSdpDsh0h6u/PLCz/WJd/s/Pvy6TXc88/r+eAX/70&#10;XONHxo+XYWkT/Jhp+2BVpcHTfNb2aLsybvGyiasCUXVDrBEt4ATjCNGLZH5j/LAKOPxlOUPEptbM&#10;iJuVH6DHbLxIrBmjxCMtzrNnz9aSKP0Ou/Kimgx+MN5oO5VK9CFL5dIm7BIPrbDyfcgLQwnguLdN&#10;m71gz5hkWV/2ykS0gBPww+JhInCa3x76nfyPjpfiDPWL8cY4RmRBzEdoph3wgx82EI96Y815CPmI&#10;P1yv8ciUlB9tyo+s8rkXUUv6o+H5Q2zTXuamYWk/4h78QPwkBswffM95jfCDudfHAxsIUcoP6Uf6&#10;08+nQ/CDURrZ5ZUE/S46B64NSh8ilhEPFbWUH6PapuXCR9oDP8rXRdcmwZ9T4YcJkPCbeLA8LPMq&#10;7anwgzq/+vlB+7FHPBDi/L6EzHn4X+GHPQMa54c8E6XdPAuoMqQPGS/YUn5E8WiMH1T92nghnoyP&#10;mcILbFs8ZIxqPJob5kfSj1mCyBcQ0CDiS3X27bBD9C4gIODlwgsvvKAiH8Ieogu//GOZTo7HwXf8&#10;YwExJmkPN8SvWkINlVyXX375K75MZxJ81dg555yjf1mmkmNJ8P/YQ3j6yU9+ovsOeDEMEQ2hj+rH&#10;M844Q4+9HsCSq9WCHZ8R1fiHWlLl4asNfOAfi0nAz5133jn6FBAQEBAQEBAQEPDygQRdUhaPQyQQ&#10;STTzi/+RYk6rNzhOQpAqH/Z44j3HxotybjGvyUlNTpPiS7ALEIUQs0jKUw1BghUhgGQxyXlss0Qb&#10;aVdMjEV+ULkwSh2enJtkm0N8xznY5XyEII5hC6FMq9fEZxLrtI9Ep54r9rmjxiMBHCcZbfHAti03&#10;yOmIhsSCajuWhgMk/qkk5FySsXxO8xnbFo/IZ41HVuOBeMN+VRqPTFETr7TJ/GjSpK3GIwlyribn&#10;8aPYZPET208//pA7at9t3E3zfhud6Nza627k5n5kO7fx5h9X8auzsyv6RpDitwc2fRs5bvwY0eoy&#10;lmn0gBMkvTm3VoWj9qHYhB8Wj8q5xBqxhf2kSKarsKGxQwyEH9bfST6Dr339G+6/zv2pO/2cX7j/&#10;OPsSd9g3TnPb7X6we8c71tAl/fAbDrK/mV/qkDjfcntlX33+Xe+rAatf58q/qT2eeOR+9+KzTysn&#10;1HZ8vEj74hWk9FNanCvjZYa7b0Elp/DBzbfVJf0m8EPsWOw8P6J4JEGMV/ODWGODHmK8tIvPFg+W&#10;q7SlDpX/8uLc6vHyjne8o6CH5H8YLwghOn/Idb69jD/GYav4zHKGiG9+jHt+pMUDVPODPmK84Dnj&#10;hQozW1LS4sF44jzaWIsfHMKOjwd/Teyw5X35kQDjfML8wbnaPmoqJ8fDw88fnIcvFg/jtZ/ziAdL&#10;KMbj4ecPuJjmM/ygXRoPOd98Jh6V+QNxy48XYofP9fGjEg/GmNmO5jx8ZrxIyyhHNH6IbWlfhR+T&#10;bWsz5H8QA62N4ofMaVYhas8AxjixNk7beFF+lJotHlPyw/rF+GHPF2zx44C2jIwXGVHwxca42eZl&#10;/BAjCbY55PmhfSjPAPyijfBY4xGNcTBe9oM+nJofjHEdL8o9FpsldsTDxot/Jhqno2ei2jb+p/ms&#10;8ZARreeL32Pit/Ijige2mUd43nBP7zPxo7+T+lAhxr3Yic/VSJ/hAwICJoFlOpv/+ld9z1KdA1tt&#10;pe8DAgKSseqqq0bv6gNVexdddJH+xzoVVVSscQxQxeffeyAEItQgKvkNualo4xd92GEZToAYWA1s&#10;HXfccZPEqFcL3JcKQnylDSxlWWuJTSr+/PKacSD08etIxNDXC9KWUvFLXDayjOsrhfXWW09jliQQ&#10;g9NOOy16l4znnnsuehcQEBAQEBAQEBBQPzQ5mACSgyQE+cX/svFWTWZSaTI7P6DVCogAM7JFTcbO&#10;yfWXqwyWRFUXXEsyMgle7Fkq51KVgKAyKz/ounMDKoaQjKXyhAoDKkXY14wkIlVKfeO+KicZJGyx&#10;ybn4QJK7W2xTDUei2ydjuRfHSNZTFUF122AhfSlCEu9a+VFo1WoH2kplVk++X+NBYjdPPOQ9beEv&#10;MeNcKly4tlY8qBjjPHzxlSy03Ys3Ph7En3gMFma4RWMd0VJz6UurUQnHOYulfSTfqdz4z6/u7fp7&#10;7d96R3/lq+6G2+9zF/zqd+7kc37pTjjrMnf8mVe6963/Qf2+HtA3lXgMaNuNHwVdgtCDRDZ+0M71&#10;NvpQdHQylB+lZuESS8c1SzyiLwTIxzmJD0lpHyNir5UvYpdKNE1MR+dXgzQ58fB9gpAFP6jwRFyA&#10;HywVCz865RigmvSiC2x/dcRP/j1f/aIy8CNbfNRtusXW7r3rbajngtt/e4HGAL/zxENscr/W3OiE&#10;sVdAjE7hB+IAFadU9vz+9zdHR53bZrsdlB/4DM9Z0o+lKhEFBoTLi4UfvmorCcTI+NGi4xbhGn7M&#10;yfdpZZmJe8SDii0ZL/khvYgxwNgdkr5JE2sZL/CNOOM3QoPnL6ICPms8ssN6P2KOeM2ym1q1Jdem&#10;wcYLS/y2O7/EL+OwS+KKsKzihfLD5g/upfETX6iw8mJjEpg/qPzlXEQcnSvgB30ocYXT+E+c4Qzt&#10;ZIxbPNKX5+W4zmFyHu1DOCHGs8XvSjzGdYlbYs08yA8QylWOEg/ulQTlR1RpSfuwRbtnSX95fsDz&#10;rqzNsRoPOZ/xNSD8SIsH92OutfmxLYrHmPFD/IRnxB4us7wm/Us/+2fGsMQjbRzCdaog4Qd+l+Qh&#10;wPU9jA2JB3aJNfdZRWLEfbn/S2Od6g+xSQPtob+XCP+ZV2nvHPgh9v2PA5pzY1GMjB/EzVfO1VqO&#10;FkHN+NGmsWkRXswWG/DYngH2Awd4TtUn8cAu8aD/az0D+J44s9yqBKRqvLDPoj0DiDXjFE74Zwbx&#10;SOWHtIdxgg/EhbjSdqsQt7354AfHsE3siQfPRM73YnQ1aAvxoL+Xiu1qJF8VEBCQiI5IRACDm28e&#10;luoMCJgCfhnEegQR9nFDdPnBD34wQXijcu3nP/95WcjiPA9EL/ZTo/IK0Y7PLPHJ/RDP0sAynYg8&#10;aWLUqw2WIqUaD2EyDRtttFH0bjLYeB3EBSu/nOnrCb4N999/v/59LXHQQQfpXhTsGwhnTj/99FTB&#10;LwlUAvpN3gMCAgICAgICAgLqBclFErEIML7KgGQhyUl+oY8gwv4/nEeFDPs7IeyRGNWqqtyoJjn5&#10;jioABACWL6NqgCRgfMkv/molWimrCXGSg4gzeOCTjiryyZWa0NSEt4lzmlwtzKwsJcZV3nb0wmdE&#10;C87hXHwwO7Y/nBdxuAd2EXG4N4lM9YXKBTmS5DOJTuxhV5fv03iMaFKUtlOxRu1FW0ZilLVjtB+R&#10;BdGRKhji4213dXUVZ8+ZM4bPJGGHIh/6i03qEwICPmo8MlbNQTxmy/1oB31DopkkNsnmap/Vb7kf&#10;ooUKAEXbl/DZxxe45xf+jW52W2y5pTv0kEPcW7rbI0HERE/iEV9KMm5T7eqrklCmbfQHYhb9SFzw&#10;2fgRE/nEH5LSxI9Y+mpBVlfx98A2/YvgavxocsP9K/Q8gJBKBQ4xMEHE4mF906LilvEjWnpPXq2t&#10;rZhXWMLbljMkHnDL9peMkvTSjzOV54gWw1hxDz/2eDlme+6znzv3vPPdebzk3/j85fOZ517kTj77&#10;l+5b/32V+/p//6+eC26Zd5VDwCIWRMn4MaRCQDwpj1AzYbyUX/Ajq/G489773dWXVf6N/vEtNouS&#10;9Fb9hL/d0oe0g3gQa+1L4uHtyXXeNpEkBrq8rPADHiEKIZghUMA5uOjHCxwButyfzAlU+1AJ5W17&#10;4DNtYZlV4rxC+hsRBzGc8ULb6SH85BjCMEIGI98vR4tf8fGCefVZXoiB8IL2IYwQVxXtpQ8RO/G5&#10;WWwz7vEbgRXBUfmh8bBY+zh4u3B6VNpky+22aPUT8YUfZRFH5w+bBxH+AP4i/FD5RF8l+azzBz7I&#10;ucwJfAfn6C8VccRHZkwbQ3JMeMI1CLDYp2+ssqsCbNicZ6IWfcL+lfiIgEj7ETtVFI/4ofGQdtB3&#10;xo9ovGAsBj5zP4Q1/MU251FdR3/5HzYQa/yHG8xPgPMtHvAjFo/Yy/ODPiEmAAGccUd88Zl+M36Y&#10;yAc/VMiXttJPE8aLXK925WXxaHLLoj7BDqIs7ac/GdOIfT4eRBY+0efleHBWZBswVrXqT+LBfM5e&#10;r/iDX4inKuRL3Ik98YDnHJNL9JlBPOj/CfGI+cy8ZPzgGWC5feNvFA/xSMeL8sPEbPz0z0StVozH&#10;I3pV84M+YS5CLKS/qOTLS6yJB33YJTFhPNn4isXD24z5TIzgB/2B39UIIl9AQAOI78cXluoMCKgP&#10;LHtYa988j//8z/9U0SSpWo1jiH9UvJ1wwgnRUQNCIlV+d911ly55yV8+IxT+Naq8/fCHP6x/Pa6/&#10;/npdKhO71S+qCAHijz/WiPgzHfg9Aa+99lr9Gwe/UpwO6qlQ9EuEvhnFKuKDEMy+jbQfPnjBz1eF&#10;1gL/MP7ABz4QfQoICAgICAgICAioDyQIEbdIEnpwjEQt4k2plNWkHyICAgB75ZHMpBqCeikSj1QB&#10;8B2JdRKIXMO12EFsUAGDBKlYInnIi/tRwcf1JKD1+qyJcFRukXikYs3bVsFBjpFWJrFP8tHEJRMU&#10;EAVIZPIdiVQSjFxDEhMb2CJxTFKae3Av2mLVfba8GsnMsn/SOpK6+M4yeBwjoUmSUyvrfDzEtia7&#10;iYf4bT7bd5zDuT4Zin8+Hvl83mVzzUUS+D6RSgqf2DZhV17leEQ+m23z2VfRmEA4Q2Otwoj4TLKX&#10;+1g8LLFMkphrxgYrgtn6662nseaevg9I9vK5b/nS6Cw3gR8mdtpSfx580xT1E69qfnj4diAC4d9m&#10;W3w0+sa53119jdzDlnsdKtiSgyTjh3sXu1+ceXJ0ltnw/Ggu88PioUsoyhm+D4kHsc/lKtymHzgH&#10;35QfXF/FD/z3fQinb7ziguhq5z6646csHkRU+WFLH9KH3A8xoFv+bbf1Tp/S8xcufMbdfstN6rOK&#10;cXIfvafYpv88iGucH9hRgVZsE5O//OUxd+KX9onOdu7Qw45wa73zbVX8EJ+VH9IeWi73wy7+Ynsy&#10;P2w5Q455fnAtwoXxy2Id5wec5DPAP3jnl/UzZFyvHDMhhmorlv40EdLGm/GDse/5wf04Hu2OKXE1&#10;Qb0SD8QL4mH8oG/hvfYV8RTbCCG0X+Oh/GCM23jx/VuOh9iI9xfxQDTXtkg8iKjxIxoTaruaH3Yc&#10;n2EZYIlF7Go85EwVWCJ+eD4C5ht4hQ24gL04P8y256TNH0NyLbbjIB7MH/F4NMn5zB+IQDZ/VM15&#10;yg/pQ2018ZA5L4p1HMQDYVl/nOD5If6Yjcn8sDjRj8YP5kn8q+YHf/nM88XmFFsalljjMzaUH/KN&#10;xoM40RZe4rPyQ1qEWGVznrWEWBNf2mH7JPp4xPghf4lnhR8cl3vK8Yn8kP4SH40fhn6JhT0ThR9y&#10;zkR+WF9V5jzPD/OZe2HH+zeJH9xPXn6OrfSV9WE1P8pzlrYneibSX/F4yIv7+bbYM9HHgzabbe1D&#10;OV6+Z/RMZFzSB/hn8wfxiD8ThTMFGZ8Sa+bz+FzmEUS+gIA6kX/hBdf86KP6ngq+/u220/cBAQG1&#10;se222+q+clPtw8Y6+74iLQmIbVTsxTcknwqPPPKI/q2ugkPcQeBKerEEKED88cdejoo/7NRajhMk&#10;tS1t37h64AXCNJFyYGBA/75aYlV/f7/+7ejo0L+vB9C3LM3J3oh+Odhjjjlm0tKwcfhq0q233lr/&#10;BgQEBAQEBAQEBNQLW0qsTRONJAZJRi4a69SlIBFESAr3zKCyxyrhSPwlgX3HqMRgKTeWMKPiwZYe&#10;a9FkL0lGEuhUn/WOt8h9bDkyXbpQzifJmGQbj0hqshSfVl3IeSR3l4ttllYjmUvi2JYXa9PvOGdW&#10;nuU4qYIgnepTtRPBeX5pNaoYSLpSzWFLfVpilCXR/DGSplRp+KX6fCJ0Mkj0jus53WIbH7TyzsdD&#10;xUITX16SONMWqiOo7MEXqgDxLQnEgz6hbVS4IBjQZlt6j6XVSMSa+MISjCRiWUKOc4nf+9Z+V2TJ&#10;ftQZ/zchy7aN9b3ofvL1z7onH6msdoJ/xIM+ox0sX8kSex6tuRHx3Sp7aoE2rSL8IEENt3bY+/Do&#10;G+e+L//eefCxJ9xSiTPxBoufvNt9/8hPu8f+vEA/J4G+xZ4uJyntI2mN8LEsigd9GO99kuH0jfEj&#10;Wr5vwhkVEI826ZPb5l+hn9+2+rvcnLU31raT3EYQoB30KVVR8JAqRvix3baVHN3vf//76J2BPiRW&#10;JNs96Df4ocuNik0TK5vdI08vchecf7479pDdykusrrveB9yBBx2o76tR5oeMF/qcpSupTIvzgxeC&#10;BeOFykeEA5aNhFMk+tPGOIl8KjM5F27DM+Ls4wE/YC1LKrJUqI/HnBl95Uq4NDC3dOSH3SozerU/&#10;scdynFRNUZ1LPzJe4AfVS4A+pGIKAQdBIcnvCj+sUhghBptUDBJf4qxLlsoxYsQ8iC+MQ62Ekz5K&#10;5YdcTTyYH2kfPsIDi4dV9en8IZ85zmer/mVJW+KRPufhA/MjfiO6UOlLrONgjDN/MF4QqGwpxwGt&#10;AkwSXQBtoRqPeZe5ietoO3GNwx8jHnCC6j0qGolHGj9grVZrCj/ac1QiGqdpP3MnrUUcIj6Lx9r1&#10;e8bXHI0fz4Ba/Bhznfkht6pwidgg5FX4wZxn44UlJjkG7+lDrXoTX4hpcqyLbmbOlueFH4jPVKNX&#10;nolZ5TTc4JnIM4znkfJD+tCeiSnPF+XHcMQPW76ZSkTmT3gBH+A53KAP+QyPmD/gCfNlGqeVHxIP&#10;2sd74wfLFfNMtL0CGe+McYsHS0BzfmVJ7CQQN57fcIPxJZfpeFtWYGwwn/K8ZbxEz0npT/iBz9UI&#10;Il9AQJ3omD8/eufc4Gab6Z58AQEBU2OLLbZQoWp+bAxNF35Pt6nEMg+qrdZYY43XfFlORKHddtvN&#10;fe9734uOJCNJ0PvQh2zvhFtuuUX/JsEvh9rWNvE/FLfffnv9+8QTT+jfavhlMzfZZBP9+0rDV1au&#10;vfba+ve1AoJztfBJZR9Lw7IPJEJvrf36+EcjvPIVmAEBAQEBAQEBAQH1QpeaK9iyZiS8qVJYSpKz&#10;0KbJU00IZ9mTatiSsCkZXr//GslgkogkLEmWYh8hBFu6PBvLkZWa1U5HdkiXOkM4IwmZBI77JfM6&#10;5Vx8IPnKEoBUOVFpgG3ekyzlO2oZOJ+kJgnyNNskOv3SaixvBxA/SLiSzCWZadUotkQnbaJtej6i&#10;hbQ5CVqhGMWDpTsRIfCROGs8SHiXLOGtooUcs3jYcpy6PFtKEhbbtIm26f5arqhtJnlMUpf78CLh&#10;zRKM9CviCj4jArxldpuubgP4UaffKuCCC853J3zvu+5fdvqYu2neb11HtJQmINa69J44SV/2lWzJ&#10;QQ9EBZLTtfgBaBPCE9Ui+LjaBtu4D26+jX7X27vCHXng3u6U73/D/fKis9x/nfBVd/ge27rH/vyg&#10;LiuattoLfasisLSNPkeYo3qFmGo8hB/xHDwCK9UsCJ7Eg1gidCSBJPvv513l+sQ38NEdP23jJVp6&#10;jzYgenIv5YfcCz6ReP/4lpvpNYB/y8VzBvQhVWckxz2uufLn7utf2Mcddfj+7ojDDnKHff4Qt8Pm&#10;H3Cf22Uzd9GPv1sW+NaTOLBMaE93pX/i0PGi/LD9CuEH8WBs8Bef4TSxgR/4j+hp/GC5y4rwOAHi&#10;M/3XljFOt8tfJAi4ofGQUWdyR0Y43a7zB/MJInqP8FRFHOSSFH4QD/gPPxCSGCP4DM/wF7/huS4h&#10;KPMH7WTZU/qc8ZLWhzZ/mMiHaEclGPMPY5zqJJbuhBP6wwG5H5VriCZ6voo4VHhFxqqge3AiiETt&#10;Ix4IKvCBsY3P2PP8IB6cj22NB+MlAZ4fxIN+xB9ioPNEDAj4xJm/CD+2vHH0w4Yp4qH8kH5EwmKu&#10;oO1x6Dwo/Uo/cH/aqD/0iHF2AuCHj4fYbcsM63yBDThC9S/tV1FcPnM/4sX5cVErEWKbsWL86NMx&#10;qz+akLbTb8QGUQsReLncT/kh8aB9tJMKwbQ+5EcB8IfzsM912ETYwh5zfqmYEbutOlcTD+7vnwG1&#10;+cEzYFTbxzggHjwDdLyI//jMPMJn+EE8mEfpw1rx4H6MU/qbeY/+gWfEmnFNRSC8ZrwzxjlGP/vl&#10;a23fyrRnol+eV2In5zOuuJ5xRzywPVq0H5HQr8SeqkD4UY0g8gUE1ImwVGdAwPSAeHLYYYe5yy67&#10;LDqSDEQTX3mXBsQshLD4UpTsrxffp8+DJRfZ5+5LX/pSdOTlg9//r1a1Vxxe3MKfJHj/qVSsxuab&#10;b65/k5by9HjooYc0fvgUh7/28ssv17/VoE+IJ0LsqwH6l/u9WqIr1ZNpQt2JJ54YvZuMQw89VP8m&#10;7R3IPxb5R+MrwauAgICAgICAgIA3PkgmIkiRFNQKBnkhVHCcZB/JREQAXdYrk5qj14QeSUkEJUQG&#10;rkUg5Hy/PBtJb6ob+I7EIMlJEt3YTrPLcRKv2CahynUkTEm0khSlSokkJKIZyWv9Dp+zfum+2ra5&#10;Nz7gC34hWNEGkpckMknCanWU3FfjEfM5LYlpPlfiwTUkkvEPWyS8SUZzD5LAxFrjoT5PHQ++R3DB&#10;Z2uz2Jb3JJHxmRfxQCzx39GHGg+5/jvf+U5ZNOPfhGwVwDYR/LuCz6zA8sOTT9XvARVH9B38IDlN&#10;f8Sr0PBF4yHOpfkNaLvyQ9pJorlVXl898Ry36RYf1+8R0667/Hx38Rnfdr+77Kd67PDDD9dKtrTt&#10;HzQeZX7Y8nlUQvLe+GF7Z3kQL8/pevhx84032AfB9jvtoj4jFBk/Zio/uL/yQ16eH4hwXkwF8S1D&#10;sEs/dHVUKrNeWPi0W/CnG9x9t9/k7rztD+5Pt95SFhfB21d/p/uPU37srrziCrVdy2fjtOfHuPqM&#10;SILIwlhB1KFylD60sTiRH0nwPmPbOM21cBdBuqDijVWstSmfldPyHbFmzCunxUia33686BhXn0c1&#10;ngCxglgjivA9exwSb/O5jvGSwg/GC+IK4gVQTkY+08ap+DEhHhGniSf3Ix74TMUW40O/kxf84Pyp&#10;fJ4QD72WcTxRgPUimY5xedXLae6ttmXeb1G/LR7V8PO4xTqKR/RdNbzPZjua8+Q6fOM6lnpEWEWc&#10;Q+w1fhgvG45HjB9cBZ9VRJVnGO2YMOfJvaaMh1hhjvPLJOMbPiHwIcAtLbbpcYRZuFfv/GHxiJ4B&#10;cX5oPFhu1EQyKkLpA3u+2JLX9cYDP+L8QLpjjGOb8U4/GD/887YBfsj52ofyIu7EA9tD/EhHoPcV&#10;274Pq6FcKZVKB74cr4ceemiPAw880PH6whe+0J50znRf6m1AwGuE/OLFriVKFJdyubBUZ0BAg9hj&#10;jz1UHGGZzDQccsgh7pprrkkVZai+4h9BCIYenMv+e/xDJA7udcYZZ+g/pJKEs5UFfvi/af7G8ba3&#10;vU3/Vu8N6PGLX/xC/x588MH6Nw72HKR9/OoTQbMaCFksdUr8quGv5ftqIRS/scnSlGn/gJsukmJC&#10;/9G/++67b3Tk5UP1cqweVHJWVzcC4kJMptp77z3veU/0roKLLrroFeNVQEBAQEBAQEDAGx9U2WjV&#10;RSlnS5KNd+pSZKvke7W6gaRjWkIwCZxLcpCqAar6SJxSFWfLkeU0Ucqv/kmkkkhMq4JIgibLs1Te&#10;2dJqiE0kYXkhMOEv35HUJHFbL3CBJK/6lrcqG03wis8IlAgaVtljVRNpVUNJQNgi0UpVBL7xHtGC&#10;OCMEEGeql8qVcHUCn2k/SVh8w2/c6qdSRF4kcjnOCwGAzx78e+uKK65wp556qv57CFGPF/9WY5uI&#10;884736295rvdR7b4qNt2p09q9RYi36LxDq3oIx5rv63DfVi+33zLrRL/nRIHYhf2WdkFvzUeEkuW&#10;fUSwOv7MK913/usyt8teB7lNt9jafWiLj7mDD/tXN++6G92XjzpKbfBvV2zUuhdLzZH8J85UuQAq&#10;hrb45OdKm27+cbeZ2H3XW7s0ZsSuXnDfvff9jJu7zlpl7hIP4qzL1Yk9jlMNirjsY/2pT32qHNv2&#10;9olLLQJ+BPuJT+ysMSSWm0nbNxE/qW7caPNtNR6HHfUt97Mr57v/m3ez23WXimg4FYgzY0DjIeOQ&#10;sUGTWWaPajMS+VQjsXwfAkCcH/WApL5WVuX69R5UvcKPRWPtblXhNLymDxAHGoHxwyozmT+4z2CB&#10;yrtWFa7LS1JKHzAf6AV1gjYzN8wWn5mfuJilaBHFscUyk1p52yA/cIE6VyrdrGprVMUb+EHll43R&#10;aInfbHrlVxJUUJf+of+ISTVWzffpOKq1xG8SjB+MF5vzqm0zF+kSuBIPRJzG5ryIH9qH/dL+URU7&#10;lwg/NB7iK8v20gdJ4lAtYBtxiXkN2/jJDz3gB3vD0Q54zRLC9LdeUCfYv5CxrWNZuKtV7cIPeI2v&#10;+kyUeHB/5vV6gQvUMRo/qGS25Yp5JsIT+GLPHXkGTIMfjF/iAUfgMXzmmYiLVMtzTxPjG+MHfNJ4&#10;yDikL4kHnKYCln4jzjzXGK9J/NBmlAT66XWMjCB6GxBh6623Lvl1pknyBrxy6Lr8cvfWb39b3w/K&#10;fxQsvPBCfR8QEFA/EJm++tWvuiuvvFJFliSwbIkX8nbccUc9D8FuwYIF7oQTTtCKM0Q9D4Sj3Xff&#10;XX/9+Jvf/EYr2RCYfJUWomIjAhb3YklNxCj+YcQvLpOuRxyiio/78o+yeirTOJ/rfvSjH5WXeWTu&#10;Pvfcc/V+/IMvTTjCL6rLEKZYShLRFL98TLkuHpdqcD6C3llnnaW+EqMjjjhiyusaha+A417f/OY3&#10;y+2st09oJ/+YJPbsk9cIWPaGakbaA2+I9T333JPaPl/1SDw914DvE9rAP8Tj4DuWXfVcCwgICHg1&#10;8IUvfCG+t0z4N1FAwBsPN8vLb/RLec3EzaQC3igo590efvRxTfovKbTrPkmFTO7qD7Y8vc2MTLGF&#10;RKa9yIPZ+fWgKNa5CiEEkWWx2B4tztAkZ0+uT/dtonpBf+kvdus1TbYQu6QqbYnKNt2XiUQnwiTJ&#10;bhLq0/EZ21TG4JXuYSY+ExcEKZLJJFARLNR2gz4DbLPU2YrI577xluLspoG+tZpe1HUXfawRK+uF&#10;xQPbWV2uDZFW99YqZdwc8bmbhDICzkr4jFcsXbe40OGWCD+IA/Eg3mpXX43FOs4P34cku1lKbrbw&#10;g33OECBWhh+6P5fYJiYjpRmF9838R06Xn5umz3F+wAs4zTKJVELBaZLg0+UH4cYjYkAlrfos44Xk&#10;ugnAI5VYN+gztokkQjs+Mx6JK+Ic9knQrww/ePUyxuGevMTH4U3antZ1Jacba88PxovvQ0RERAWW&#10;a0QUYfnBleEHFUksKwqnqaBFCIHTjPfp+Oz5wQ6PCCH4jJhP5Rc+IxohjBBrjDfms/lN9dcH113T&#10;vhDMe3Dx4DtmLG3lW2IxXX7gFfPpZutV9uu88cEXdE824rEy/MA2YhbxYC++WXmbP+hLz49G5jwQ&#10;5wfzNLb5AQkCK7GmIm7l+GEV0fAZXo+5/E0bzHxmrtjt8T5jczqcJpo+Huxxh4jm+aFVdnIWxhvz&#10;2WzzgwP2EsQ2cWf+RyhHEF9ZfjBesAu38ROfERb50YvnxzoTc1J2qyDy/XMiiHyvHlY/+GDXevvt&#10;+v6l445zyz73OX0fEBDQGBDx/vznP9es6EMQQjijCssvb4nos+222yaKYHGhDCD07LXXXmUhrB5w&#10;z/322y/6NBlJcywCG7+8bETwQXi66qqrtG0AXxEuqeBLEz7joJKPpTcR+wAVZQcddFBdVWXEnOU5&#10;Ea98jLwo93Lh6KOPdkcddZTr6OjQSkraSx/W6pOpYs+vMGvxxYM+YskbYsuSoPxCltikcQBfdtpp&#10;J9fX16dLoRIXkOarF1rrjXdAQEDAy4Ug8gUEvOERRL43B8p5t1sfWqjJ41GXV2GhlMlcPSvbv03O&#10;lVqoIGHZM6teiy6YAhgm+coyhrwQLrBP4pT/pbIPu4gLLLvGcmr12i6USHTn1a76rLbzWsFGoh4/&#10;qZIw+7bEaD3gLJZ6U5+xqfbzuscaCUx8xZ7Fw5auqzcxTXIXgYIE7HDR/B2V9+OlXLEpW+hrywx1&#10;UWFhfrPsWX3VFvhM9tTsmr/4zeKIfIe/7FioPotd+rHeai3sUskYtw0/EGrzxCF66XJ74reKW43w&#10;o8heZU1RPKwfjR+2bKqPM34j9tVre1z4QWy9XfVb3hczuUJHZijH0na6vF3ElUb4ofGQ9hMTqnC0&#10;D4Ud+KexjvpvOvyg/d6uj4dfehCbNlaMg/VWa+EzlU3w2ftNLOAHKPscs12vzxV++D4kHhaTUqY0&#10;PDs7MBNTVJDasomN8YM4+LGITY2H8KNZ+UGczV/8plqxEX4Q3zKn5cWYQRBi/vA2bbzTh3gzNThr&#10;Ij/M52p+YLvReFC9WJ5PxfbWH3h79A0i36LB1sxoq84fUUwa4YffF9THY5sP2IpP4LoHX4r44WPS&#10;GD8Q8M229SH2mQcZf9iK845lQ+vFRH5U+pH5I84P4ox9L0DVgwn8gNfRnFfMZG7qygzOldj2wBPG&#10;OGOz7njIS+OBzzpePKez+vzzcba5WuYPWlOnbZ6J2PJ9aPGQcSg3rZ4/+Ey1Yj3grDg/dCzKX0Yc&#10;MVXbsVjzed11XkaRj8qKRx99VBNj9913nybAkkDVQFdXl5ZFr7POOq6npyf6pn4EkW8ygsj36iC3&#10;bJlba8stXaZgk+CTEvPxt75V3wcEBDQOv4/dy1lB9loA4WnevHmTqr0C3phAwESIRcQMCAgIeDUR&#10;RL6AgDc8gsj35kA57/abB5Y5fuVP4rIlp3voXf3iWMc2MsW3UJ1EdRWVRH45rrSJP57Io9KJagWq&#10;IUhoU11H8plk5GDJ9rijcoFKAJKbPsM2lW0SpdheLrZtfy72G7J9iKhUIiGJPZZs06Xx5N6gHp9J&#10;ZGIX+1RF6F5Dcj1iC3t2ITKw7Bw+s/SZFwCmsk2ilCoIbFPZQxxsj6Ox4nCpuW9ZYWYXIhk+8yIZ&#10;C+rxmQQvlVl+2UgqnEi4El/uRWKWJK8u9Sfx9su1TWlb3mAPn3mxox3x4EWCerDQJH2Zc50SY+IB&#10;P7zRqWzz1/jRqsu+0Xb4gW8kqAelHxDflHu6FNx43bbhB1WHxIR+41p8npEtFRaPteXwmb4jHvDD&#10;CyJTxkMAv7DLHn98Q7UQviPusKQr/KBiBp+5R73jBT+JA7a5ByIvPMM3+oBj2MBn4t0IP/DN84O2&#10;4zPjnKttvOTFnufHUN2c5g3LtmKbcY7QpvzAdsYN/2OsayZCAHaZP6hW8kanss1f/MUulZKICIxx&#10;7kE8jB9FW7YzO2hjvE7bzD/GjxYZl5X9yhBbiAfiHO3w80fd40XAeDN+NMv5LAtqYi/zFHMeIhRx&#10;YDlQvmuEH8yj+MwctduG3dE3JvLJ/Vr9nEdMGO+gHp8ZL1TX9RZtv8PdNqz8qPiaBUuUM/BNuSfz&#10;R738QNVhTOAz8eZnB8o9edEG+pD7deV5vhCPUb2uHp95z96Pyg+JOXZ5wQ84iW3GUKfY7RZO6xLI&#10;keGp7DP/+PkDgVyfiWI7ny3d9OJY+1zpi56O3IjGg6U1/Y8E6vEbLhMPngXEkbECP+gD+IGVtuiZ&#10;qNXodfrMGGf/PWwjTOp8KvHkmU48iDcxUH6IfURKUI/P/BiDWLDfIf2FXbhGbHgmIqHiK/HoEG6v&#10;t877oisVGa2krBdLlixxl156qTvyyCPd7Nmz3YYbbqi/lP/a176m1QXz589PfP3whz/Uc7baais3&#10;Z84ct/baa+syXr7qIiDg9Yy2P/6xLPANbbxxEPgCAlYSXtz7Z/5xAr5TFfeDH/wgOhLwRgYViUHg&#10;CwgICAgICAgIeDnAHl0kN0k42nJ4/ZrUI4k6KH/5jooUxCoygGk/y+c455B05BqSmQOFmY69/kiU&#10;sjcQVRxUA3Cc5eF8NYParGGXF4KWr4bw15OobM8Na/Kc9yx/RsITMWBM/MAff30i9LuMJtJJaGNz&#10;QK6nEsL26ENUGTUhptAs8WiWtlkFl7edBD0uL84h/azilVyP34gL2GQPJgQWljqkD0iK4wPtxKfa&#10;Pke2iYdch/CEfXLOJIp5ITTgL98NS7vi8UhCxWeJtbTPx6OaHyS+WVQOvy0ejfGDWBJD4olvfCZ5&#10;DD9IRo/QHrFr/LBFXb1vSeA7XlbRAj8sHvxFaEKsYVlKqojwucKPXDkeaj8Jctz7DFfxCd/gB8l0&#10;48eYcl75Ia/qeCTBt4dzdLwop4UfYptjiB4INlSB8R2iKPygDxvmh1yP8MTYIB4IsvAD6HiR7zgn&#10;Ho8kVHx22j4V7AsWa65FcJ89Y0CXCESk4zVYIlbWhz4etexzjucHdukrxguiZ7vwA0vav8qPGY6d&#10;NxudP7jO+FERCxFnkT2wa/yg6qwyXtR+AjjufdZ4iG/MH3CNeMAPqrRU6IMf8j3n1cMPbxufjR8y&#10;xsW/OOhPxPK+IvOH9WG9/CjHQ8eizadxcLnOH/Li/pzr45EEPS6vifyAXy16LeIQApbFw/YrJB4I&#10;U8Svlm3vs481/UM/EWt+kMGeoR1im/Hi+cHfafEj4jRtRsRDwGL+ID46f0ib8Jk+9X2Y5rf3Wce4&#10;+GLxFH4UiceYchqejIk9xr/NefCjYjsJ3mfOwWeqA+36Zr2EMc5z0ceDOVzHuMSiIX6IBeYdP16o&#10;OoTTzNfEfVCOM2cRK+JRDWkBxlJvpWDpq1/+8pe6l8/LjbXWWkv3XmJZrDXXrKxzW41QyTcZoZLv&#10;1cFq/+//ufYbbtD3i44+2i0VvgYEBLx5wT6AVCOyl1vYly0gICAg4JVGqOQLCHjDI1TyvTlQzrv9&#10;bsESFZtI3lFdl8uUrn5qZJVtCi7TQpIQGW5GtqDiDuID4kZSRozEJwn0shjhdCE915oZ1aosRCKS&#10;mAiIVAhk5FuqlazaioqJEU2qVpsm2agimVyrAoq+sioIIe7hM1eRPCW5SxIYn/mediEQUN3iqy7i&#10;GCvakpT4hW1NNmdsmUTsIsaRvFQRTtoGEAYQK6lgINnJUnPVPtsSnVRosJwhCXKzDYihJUpHioOl&#10;1r5/jHV0cT3+4jf3Jh6IR0lLd2Ibf32VF3YLGZZQIwFryd1MqaSJfxNJMuIztm1J0NbcqNqu9tkS&#10;u1QtWjxINpMgtwoOS0hTrUGb+goIUjPVbq4k8ZAYlOMhx5L4QSIau/hMEluT73IcflChRvvpY2JN&#10;7GgPsfbVVtimAiaJHz4WKsDKtfADvik/xPaMbLHw/Nis3GBhhia+efE9VWK0jXuk8QM+Y9vHA4HT&#10;EvQm8NG3iHD0M8Bn7cMoHsQmiR/Y85U22MBnzqOtNl6KmkAn1nCTsaL8UE6b374SMQ6Nh9jEb2Ku&#10;YoRwmjbjM/sdEnjGIX2IL/gMP2wcpvMDH+PxUNtypvFD5g+xXSyVhp8aXVX35FNOR/yYKf3sq9tq&#10;8cNXeRWF0yX5v7Zo/qCtFg+rKvL88NVWxI3quDR+YJcfGMA92gFPETvxmc86f0isYYHyI5rziEfa&#10;0p227Cy2vSBtcx78sPljTPtOhXJpH4jzA5/zifwwwRq72PecxoedNlglOsu52/68cHDpeFsrI4mx&#10;qMshR3Mec18aP3Qcit2yWCX8gFs7bLBqdJZztzz8nNwf0Tma8+R72kMfMm6S+WFVafDDOF3hByI+&#10;Fa7ah/LCtp+XKvPpWOLSndg2TtvcRCyY8yAycx6xhmtwmlgzj8EPe76Yzzxf4F0SP7xdjYf0Idd7&#10;EV8rOrOlm54ZmT1X+qSHFuFzXuJL1TR9SH8mLd0JPyrjpcIPeEU8eC7RLnsmen7IvEQ81Ger6E3i&#10;B7zCLvxgvtQ2Cz/8MxF/4DOxph/s+SLxwK7cn79JS3cSW4212hZW0IcRP4gF7eX+vfJ8QeTHgufH&#10;NhtUlnsV2DBPE/mo2vvWt77lnnzyyehIBZtssonbdNNN3bve9S5dhhMkLcXJkp7sd/Pss8/qsp43&#10;3XSTu+uuu9yyZcuiMyo44ogjNGmaJPYFkW8ygsj3yiM7OOjW/shHXGaEX5k49/R117nRNdbQ9wEB&#10;AQEBAQEBAQGvNILIFxDwhkcQ+d4cKOfdbnt4oSb8bD80TcBf3Vto3qboci0DxRkqBFB5QMULlRi6&#10;FCGX+ydAZInk7bJCqy7vRdKT5CsVMiTISeKSgEQkIZlJYpKl1qgQIOnPUmKzcgN6f0XMNlUhnIdt&#10;EpuWfB3RBCj34XpAotMLJ1ptIX9JpuKzJYGLk3zGHpUw2CbZ256jymlEk7fYJnlJipWENQlgBC5s&#10;k1C1CrFB15qxKsK4ba4haYxdhEdSu9jlRRKeNuRcoVhw+b7+YlMX9jiPpD5SILEgJiR7q31GEqCi&#10;BNvEHKGiEg9LmANioUKj2OQ8/nJ/fO7KDk7yGXAN/YdtErk+HvADn+EI/UE8OFf7UGyPCz/wt1v8&#10;xo8k24go2MU+/WIVhyYKEmsEGrUtcaYP8ZlY8x1LPs7KD6iIoYjZJimP8INtfDIBTvpQfY5inXWF&#10;/kJTDvGZBDa26XuS3cSadpIAr/YZnlLRim2S89g1fphY5fnBfY0f5jOVMjpelB+2FGHcNtcgclgf&#10;Num9iQXjxfMDkcLiTCWocFrOJ/EOl+A0FUacV+0zV3qf6XPvM8l5fPbjBZ95IX4xxokLfQI/OrND&#10;ZrbKNn5gF/scahebnh/YxZ9SyQ33Fltm0kY/xuE3Phs/bLnRatsIHdiGH1a5J35Lv2AT3jF/UFnk&#10;hTXiQQUa/T1Ll30csD4EMdtcg/CDbcYDfWf8sHhgn6s8py0eVCDmte/w26qixFiVz/AUf3kxJxIL&#10;44fNSxP5Ec15YhttRZe6FU7DQUXMNn1I3/k+pF1wlLH14fXeGZ3o3IJHnxgUTrTSLuxStYUYA+/o&#10;wyR+IPh4fhBHFX7FZ/pl0/XebScJ7n/kSeU0IhW2eU/c4AcClZqN2ca85wdVesDHAzELX/ANX7Uf&#10;JSaMFWJNjIgzL41Hlc8Am54f2KRPTGAzTjNe2De0ev7QMS4+ww/tQxCzjy/EA7v4Rp9rH/o5T/oy&#10;l83c1DveNFfu0sO8Tjw4l/OUH/JXf7JQ5Td95/kBF8rxiOalrBzDc56v/pnIWIRL/pkIlxQx21xD&#10;+4gHcwLtZywiZGKXeQ9orCXOPh6Mcc7FLkt38r7aZ67xz0TmHj9/wA/ORyxkLuQ7nuX6TIz+G2H3&#10;jTrNiCF9uU6q91iK0wt83d3dKsKxZNXixYvd3Xff7c4880x37LHHui233FJfSXvtzZ07V7/bZ599&#10;9Fz2L1q6dKl74IEH3Nlnn61ioQeVgiwFGhDwegEVfF7gG1lnnSDwBQQEBAQEBAQEBAQEBAQETBsq&#10;tmSodqtU2CCKsacRAh2VHAgiJCFJ4pLcQ4zh5/mIGbzXJLYmsu2l1SzZca2SoXJsRpaqm5ImIE04&#10;sgQjgpXZ5nqrDiKBScIR2z4Z7O9NApJkLsluS8QixFHFUtL3JH5J6pJc5Fx/HfdADEK4wm/u68UT&#10;7zeyGz4htuAjFSXYpaKKZDK2ERQ0wSnn+uvwrxIPS8BaPHy8iIdTIQTRgqoSX2FDwpRkLm3hGGKI&#10;jwUv2o/4iF0S4bQp7jOCB4lrErCdYpvEtI8Hx0jg4zsJaGuvxJI+kr9aZSO2cY7qtMr3dm/agX9w&#10;AX7Qd/DDxwN+kEzGBj7by9o7gR/SJvWXF/eWF6C/tDJE+JGP+AHfvLCIB/igPum1UcWKxEF9FtvE&#10;x74Xn/V7KnjYD21E2849fAUWNhHe4A4GTCzCL+9znB+VeGCXF8tGGj/EP/E5zg/PGeOHjBexZT5j&#10;3zhdjkdVm+L8wIbnB5U4jCEfD4Qe+sw4bX4n8cNiYbapekVcoL8Yi/HxEucHosKItpfKQvM5zo8K&#10;p7Fr94areen/duWv8cNQ0jh7kQm/8Mm/sDMhHpP4YXsQwmW4h5/wg35EHKEdPh70N9d5n2k/98Nn&#10;zw/ux/e8lB/EQ21YtRt2qWjiPlQM8hf4HyMYP6gAlJlHfY7FQ7lhfsMPnd9S+MGcx3hh/sD7eP9P&#10;5EdszpPvEWmAiZO2zKoH8fDzB/OAitiRz54fntOV+cNixYs+xkc4R1zjsHhYNTP9URkPfs5L4of5&#10;bPzIWDyiWDN2mD+Ii/Ix4gfjmTnHt5f7wC2Nh3w3gR/Rix8EIH4hVCk/ovHCMXy2eBg/iLPxw+aP&#10;Cj/4sYK0SfsP3jNesjpemKexwfjzFXrEB17DS8B1lVjH57yq8RK9iBX97/lBpSixJwZ85n4aDzmP&#10;seh9TuUHcZYX/MBF+gnbxMOPcf9MxLb9aIAfOZhdfErmh33Hy/jBeInmt2j+IN5whmPwkvmDfquG&#10;hi6pkg+Rjz309t57b3fAAQe4nXfeOfrm5cdTTz3lrrjiCnfuuefqfn0IgdUIlXyTESr5Xnm87dhj&#10;Xedvf6vvF3/pS27JEUfo+4CAgICAgICAgIBXA6GSLyDgDY9QyffmQDnv9vAjj2siL5blurpUKm0j&#10;B1oGClZZQEJRL5BzSNaSpGUfJI4NlajGYAk1q5Mgo0eikYQj53mRJQ6SjX4PMhKNXMj9VQgTuyRS&#10;SThS7UQVAolPJy9StC05S3aTMK1eIo07kXzFLteSLKZshqQkyUjEH8QBEpicQ7JUk5xyHe3ShHTG&#10;ErDVwAeqJjQech0JaGDxkLbKdbSBWLA30ij3lmuwrmKNJmBHNUkKJMbFTCbTJ5+skk/igc/4hM9e&#10;1MD2TIkScdJ4iH2NhwDbJKSxTUK3GvQFbaXSgqoSEurcHtvah3IdccRnbNMufMZDSz5HS7/R2oRY&#10;04dWQWRLVRISrsN2a4ZlVFn+Uzgk55FA53sS1SbCWTyq+xCQMNb93sQ2SW1uxv3hBZWT8ItztDql&#10;ih+akI7a5X2WOBck3jl8xlfdv0r8ivOD6jH8xgY2iQfJdvy1eJjgxjkIN9UYl/PoG3wi5vCD23t+&#10;YJ8Dujeb3Jsx4PlBuyweY5PGC58YW8YProvzg4rIUccooorJ+IEgaQ2n39pyVHrakrXVMAHfKl/x&#10;iUQ/V+p14g9+4z92jR/0hdkmHogTjEXPaSBxHpaAzyRuvjLJ+GEcojIKn+lHxAuzbUswcnPPD5aG&#10;hR/VvAPa9+IzsUZcIUgIP8QPu8STdlk8GPEYZtlaEzxt/jDRKQ5aMVSwqif6Uq+T/1d+yHXMTfSX&#10;5wd+eH74MY59zq8G7aNvGIvwCsPc3uIBP9jrkgpPltKs8ANxRsUaOYd2rbvO+9QeeOyxxwbl3q1U&#10;UeEzPjFvwg/6BH4QS4muMMTmPPqizA/xE7vKIblHfPsX8vrwg7YS6zg/VAgTPlM5xljw84e2S23H&#10;f9BhyzDHwSfippV88vxArMJnroRXNn9U+IF9G6t2HZyGHyowWVMmAD/i/OD2nh/0Ic8Z34caDzVs&#10;P7owfhjvY/PHTcLruXJKj+7Zp9cRD760Me65Z/yA9/RhhR9+jGO/Oh6A/vZVgiaYWawtHjYWECaV&#10;m+K7jhexbT96sR+QEI+kZyI/aGAc2jjz/OCZaLaRsGVW0zmXuHh+cI7xw370Ug3mXc8PfNpxg8py&#10;r4L0Sj6q76jiY8nOV1LgAyzPSZXfE088odWBAQGvB1DB5/fiA/3bbRe9CwgICAgICAgICAgICAgI&#10;CGgcKipUJQYBh0j8drHUWX5AE6AkCZePt2lSD/GFxDGJ2qXj7ZogJJ0+W85lKUGSmpbenAxfTdMt&#10;5yIikd5dPt7qVsjLRKysVtKwRBvHxoozxN6oLrtGBUg8ARsHh/iO6gVd6kyuIcGJDZZ0REDDb+7B&#10;Emq9cgywdB5+k/AksZkEksTEgwo22ocYRByWSjwGxQ7iC8tWsoQgbSGBzH5bXbqUoMWjWsAB+Eyi&#10;FnGqi3jkhhziXO+42RkuUNNmFRbEY6n4TfKYxO6cGf1auUKbEyHGrRpvyM3O9auQQAwWj3eU40FC&#10;V+Mh7WAZUK7pFJ/pG5K7CD7qZBU4RLIcfrCEH3EjAb1M+YGgyFJxJk4tLbSpwEFLevJ9WhFDLBPM&#10;KtiXinjQJwgyJOGXSSxWjLO3mfEDYYB4ECMq1lrkfPjB+bQ5zWcV6/LGj2bhB6Kw8cP2AkRMJR4s&#10;V8dSk1yjS5GKbRLt9HsS6Fv6GG5wPn3KfnrGD0ROsS38QOQxnjermIzPnK/xSOEH9Ysk8bV90t/0&#10;GfzADiIFnLZ4CGfEbwQAxISeGX0qtGg8EsAYQmSCQ/CDpD92lsh4Nn5YBaONe2LUqtfAD3xhvKRx&#10;mrGv8ZA+ZP5gzLM/2LJorkDAYcwgaiwutGs7ODpH+EE8WLY0DcaPEeFHv3IUW8xBxGMEMSriB3xZ&#10;IdxjXzGdb6TPmW9UpMXJKnCI+3bAD2kf76l8wm6/xFvHuPKDpRLbIn6wfKotrQg/6Pck0H7iwXnG&#10;j5L2F+OlzA/Gi/BDx73EnPszfzBemuTaNH5oZZW0j1hTMcj4WKH8YLzY/EF8+Qw/+B4+9RC/KfjB&#10;eIEfxI4fHWBnyVi7tp14YIu5Dp/7ZQzBB5s/bLzU4oeO2Wg+1X1EJQ7EVYXqiB/wkPkK4Zz7rzKj&#10;1+Ih79NAe2iX5wdCH5zuJR4Rp40fLD3L0sQWj27xA1FLRdoa/DD+s7z0uPrK3Mk8Rx+Oq5gq84fO&#10;g83afmJRfgYwnyZARTeJF3GmQpF7+fkNvsFh5mvisUJsMw8yZ7BULf1DbNKeibQHYRSfGbPMD3AB&#10;+8x/nh9wg6VLmW+ZNyr8SJ/zEJLpD/yuRqrIB5L2xnul8VrcMyAgCW1//KPuyQdYpnPkPe/R9wEB&#10;AQEBAQEBAQEBAQEBAQHTAYm6hNyggmS4/dp/1LGUIgIHKUqttCrO0AQniWkqPkhSkoimKqQlO66J&#10;waSkI6BOgf3jWPIL4YlkKUlwKs1I5lI1QoUAn6lFIGmLHySNWVaUSog0n62CxSoyqGywqiuWsrNE&#10;JoIF9yCxS6IZoQW7+IJPSUlpQMISW7StVeximzbiCal9KhkG5cV9sECstBIvY8sCajzU0mRQfUHl&#10;C7HAF+5DMthXSuAzvlv1hiWxSQhrBQ79kuIz92MpQmLm42EJfdv/TuNRiioa5WSNB7HTqjaLHX2Y&#10;5rfGQ/lhlXMT+UF1j1WzIErBD5LS9fMDnz0/Ctov8GGYijXlhwkM+EyamrYpT+vgh+cSfy2BbUsd&#10;Iu7xMn5QSQM/jP8VfpidasT5gc/0PW3WeEiLqM7yFVoVftC+RvghsZMXfcT9aD8ilPJDfNYqHTEO&#10;pxEU2uRVDz+4P+2r8IO9Dm3pR2Jd4YeMcWIX54eePRn0reeHVgLhhzhHtHWMa6yj8SLuGT/w2apS&#10;p+KHjXHjB0KljhfxhjiU+aHe+UpNxpb0ocSm1pyn8RB7lfFCH7IfoFXiwQ/4DT+YsxB9jB/sw1c/&#10;P3S8qG34YXvfEe/y/CHfTZw/0n02sYVxa23UH0HIcVhSnvPkL5/9nEfbGuEH49bGi/GDeFCxZvww&#10;nz0/Kn5MzQ/zw/hBO4gr/EAoI970LCjzg3hEPk/FD9pn/KDlzHnRfDqJH9HYkjZOzY/YM5F+0TnP&#10;ni/6DIDTMiZpOXY0HnIu/a7xSDFMK5lflB/iN9chGGPHz6f4bkynEq8gbSTOxo+p5jzi4cdAVLuo&#10;zxP/fFGxL5pPiRfPF5vzLB5JwEZ8/qiG9VxAQMAktN94Y/TOub5ddoneBQQEBAQEBAQEBAQEBAQE&#10;BLxyIK1oVQaDWslG0o8qAK1kkfdUKlCNQXKXJGEjIMFKkrcnZ5VjJBqteqFJk43dOSpZhjWh2kjS&#10;kAQkSXKqDKiiIBmPTapnuAcVUbPFb+5J4rYRkNwnWYpdXtyLWBAT4mGVDUOaVOXceqFJU2dLpBFr&#10;qigQbpaLXZL1JLl78gMaD5KvjaAcj+ywm5Pv1yQyyd0l4216D+IwRyuBphEP6XOSvMaPIU1kUxFC&#10;ZR9coSKPaicS+o3yAw5QndeT69dk+Xgxq1V9VDrBCeJcrmRpwDZc4pqu7JByF+EDYQF+IDRo9ZLy&#10;I3l5vVpAkMBX4kHVFsAuVTjEw3MSsaAR28oPsQ0/qAijeotqJ2JNkp4xSvUNSxk2zg+ryiEe2CDu&#10;VNxRiYjYzD3hHu2aHj9G3WyqlIiHNISqIfjB+MculXPEgzY2AvykvfiM4EHlLj4jaiF0ck+r3kPS&#10;aYQfxGPczZJ4wF3aTNUhfQg/bIx7fjQWDwReiwfjhUpmxovxA1tWGWjjJU1gSYYJNIwXKquYoxBo&#10;4QdCEfEhHn650kZAv+AP/GA84ycVu4xFlqS0yi+qOxuPh/JDrte+knbzA4yJ/OjXcQQ/GgXtpP+Z&#10;84gH4wR+jAo/iAfc89WdjXAPLhEPxjG+0Wb6j+cAPcYxviMetK8RID+yrChxZh6CbzqfFoiH8UPj&#10;oc/E+m3js6/cxTeeJ1rRKLYRKa0PrJoRIbARJI2taYt87KN3zjnnuJNPPtnttNNOia9vfvObes6C&#10;BQuiqwIC/jmQKcgkXdn7xPVvu230LiAgICAgICAgICAgICAgIOCVA4lmEqK2tCBLibG0GgnNZn1v&#10;SxTWXo4sDSrykVzMV5ZWI+lIVYSKMJqEteXZkhKJaUBsQ9gjoUlClOupDMFv7kHylUSniloNJjSp&#10;W0FQsaX3EPlKJgAUbfk+uyfLhbL4YwPxyJiIY0urmYCAr4iHVGyRsNYlTqP2NApdak6uZUlExADi&#10;wVKayB8k6btz0gcZ6s4a60PjB8tJRiKOAFELfsAHS4QbPxoVcTw/SPTTZ0SUJfaoxEGU4p4k6YlN&#10;Q0l68ZkkN0vvwQ+S38SDJD11P/BChTT5y3KZjQARh/HiRU8AP3jxHceICaJDQ+NFGqgiTsQPjUfJ&#10;+MEyhIggCJPtUXsaAbFDNMU3Yg0PqUpCbEH+gB+IMNMZL8Ra5w/lwZC2mDEOP+CaLVHIkqWTq4Gm&#10;Au0kHnCaeCJ64jP7siGC+CWBV5Yf8BBRnCUlNR5iE07TrrQlOtOAIETf0W7mCmqwmDtU1Ir40ZVl&#10;vDQo4kgD8VNFHPF7poxlxD3GItVxiFLEg3hxXiNgXiMexALxycdDl7tUfiAs2hhtiB/iM/OHxUPG&#10;i8TV8wPRHR6qOBw9AxqFF7XgB/MP8WApXhM9bflUFbUajAc+azwifjCu6T/4gf/aByvDD5Yrxjex&#10;Q3x5bhEP/GSJZMRWno+N8sPmD5l/xAZ8gBfYRgzmhxrMpzx/Go5Hgh8Ni3y33nqrCnhrrbWWbgL/&#10;ta99zc2fPz/x9cMf/lDP2XDDDd2mm27qrrnmmshKQMDrGy133ulyy5bp+/G3vtUNr7++vg8ICAgI&#10;CAgICAgICAgICAh4JcFyeggfJEZ5ASqf8lmWKstoFQD7olHxU3/K0cD1fr8h/pKIJyFPopgKBvbm&#10;wz7Vd43YxmeSo4gg+Iwt/MVv7sFSZRxv1C7gfK5DUOAFSEazIB7AX45zDj7UDfW54ht/8Q6fqfjC&#10;lh0npdyA3QjEgGupZqH6xi/jxj3YL45Yc89GbZf5EfUVVxs/ChorfLY+nIbPYk19juKp8Yj44e/J&#10;93zXCLzP1lc5+ZzVPsRnWEz63Pdh+kJ4yTB+2FjBNqBSiOoYP17g+7jEoyHbyg+Lh12fU7FB+SFf&#10;4vPK8gPfPD9Yio9YE9mxIvuYTc2PwcHBSV9iizjiG/3FCSyLiN/Y8nHi/o1iIj/8EokWDz4bJ7P6&#10;vhHY/GH8wD+LB/OHtZ7FafluevyoxIO4sh+d8kP8hjv+njafNmA74kf5evGfMY7PxEXHi8aJ6DQe&#10;a3xW2zJX2PxhPut40XtOY/4Qn2kzthFmsc/VOn+IfX0GyDHldIN9CDw/qISmQrDCD5k/6IOIH43a&#10;9vzAN17EE+GTWKOmYZO2cE9VMhsAtogjnGafV42HxKIcD/V5+vywviIC8ANOCzMkLtzT7PJdoz5P&#10;RkMz8qWXXuq22morFfAaxT333ON22WUXd+SRR0ZHAgJev+i89tronXN9O+4YvQsICAgICAgICAgI&#10;CAgICAh4ZUHCj6Uul423a9UQCV4qLqgyAMsLbVodwb5SjSaPSSpS4bRYbPOXRKlVfY1qkpOqnN6i&#10;LSfWiG3OZSmyXrkeGySg2XeJ5fG4B1UXy8bb5J4zNenZCEiW09Zl0m5sEw+qhWypuYxWzhAPTSw3&#10;GA986Zf24ptfro6KEK1CKbLUXIdWudCeRkE8V4jtReOdej1VarPzfdKaki4Ft7jQ7gZKzZr8bgS0&#10;cZB4SjyMH04rTaj+oh8sTm3T4ofFY6bwo0PjgahA9Q1VZ4hOxLlXvrf6w0b5wVKG8KNN+UU1EfxA&#10;GKGiD7/hpMlc9YPz2feL67EvN9NqVMYLiXn6D96wH1Yj/CCRjnhA1ddy4QeVVAgWjBeqimjPkmiM&#10;NsoPbOPPimKr8KAjiodV7yEl0AdLisbJWvEYGRmZ1CDPj6WRb9wMTlOhyXdwmnhQvYsfjQAhlngs&#10;Ehvcg2ovKuTgB+OPStU+5g/lR/2AH1zP0sH0ITykipEKLQSRPmkH/TtVPJLA+KIqa6mMt16JNxVW&#10;nVmrKuY+8MOqVRvnB9erb8IPlrQlHlSaUfXFZ+sDKrcam/Pwg2rR5eLvEvHbx4OxiIdUg3EcTjYa&#10;D+ZMnT8ifrDEsS6FKvzgPksifhCPRsE44PkBp3mGEYfZuX4VtnwlM9xulB/Ew/hhY5xxzbKxjHHG&#10;C88d4wfxqL8PAWKbjhe5Ht/hG8tkx/lBPJjPG+N0NF64XvlBNTTVu1Tu2XLW8IPxxPhvBElzb90s&#10;oIJv3333jT45reT7xje+4S655BL3xz/+MfV10kknuU022SS6yrmzzjpLl/gMCHg9o+3mm6N3MnHu&#10;sEP0LiAgICAgICAgICAgICAgIGD6QJBJShRyTL+TF7/4V5GP5HOxRROcLCmnS6uVEHFMSCPBy3f+&#10;Ol5JiH/vRT4SxCpqiQUSvAguJGhJlPrl5kgklq+NbMXBscr3VIDkNWlMYpr3LM/GMnjcg3suLbbp&#10;koEIJ+XrMJKA+Pck6Wmrbzf3QuTr0qXmEPkswTtYmqHnlq+NbIHe3t7M448/3saxyvdWZeF9U1FL&#10;fMVnln0jyb1E42F7sJWvw0gC4t9jmyQ9e3+R8PbxmJMdUOGsv+T7oEmTzBOvnQyO+e89P5ZKu+EH&#10;lSsIC8SE9pOs1iR9JHrGbSch/j1iRF+hqSwg4Cv7RiHY0h5NhEs8qC6aYDuyFQfH/Pec6+OxHBFI&#10;7qMiX9aW3kM4pD30AX1StouRBMS/tyS9+UZCHnRmR9Q2sUIU8CKwVuP4a/XMieBY5Xv4kVfOLhVO&#10;+3iwbxxL73l+6PJ70+AHS6ASD4RCHw9EPr/fGALAJH5EtuLgWNw21UwIePjcW2JJWyc+Dyo/VMQR&#10;rquoJbbxI35tEuLfGz/4kYCJOIie+Ew8jJOIfLYc4QTbka04OOa/N36YKA4/qJJkWUf6UKzIcROB&#10;VcSpGi9JiH+PLfqOveGY27CH0KLjRb5jrJTHS4P88PPpMok1MUfkI9aIOcxHyg8VcRrjB/EYkmvY&#10;HxR+0GaWE2YsmugJPxCe7UcC5WsjW3FwzH8PaLOKnuJzX4wf7ZkRx4K2i+GH9AHxAGXb0fXViH9P&#10;v8MPRGBEPeLQIz5rPJQfFVGrEX6UxC8V+cQvfKM2kCVcjR+23ChjfFI8MJKA+PdUifZH/PBLHjOf&#10;wj+eVXBD4yH92UisaR/jhbkNfnA944TnCzyhD/z8ofHw12EkAfHvk4TMukW+o446Knrn3Nlnn+2e&#10;eOIJd8IJJ7h99tnHbbnllqmvY4891t19993ugQceKIt9LPHJnn4BAa9HtNx7r8svXqzvC93dbmjj&#10;jfV9QEBAQEBAQEBAQEBAQEBAwMqA5G1idlCgCdLiTE0qkoxnjygSmST/SQry638vjLA/GudQQUKl&#10;gCXVk6GiUMn2+0JEIUlIApMqiJbcmFZZUIlDJQf3Q2QgYU/iVEUX0ocpxhEgOIdzSepSCYcNqiDw&#10;EVEEwYyEeluGSjPnqOQwkSG9csYSpFSFzFRRiftgj+o99k9ivztexIN2kDz1VRMmMljS1GNsbCzT&#10;19en5VbcE4EDnzkXp/C3HfFGYy3xEHu0A79Zto2qOASMcjxSQJ9wztJxax8CJ5VfxJbqL5anpEoQ&#10;u9innfhMPIhf/fzIqmiIHfbnw2c4Qjts/6hoPyzxQ0UoeZ8Gkv60z/ODHsE3KgPxdYbEWfkhtrmf&#10;8aNZ+0VFqJr8sHj4/oYP2KZqjcQ/PhNzBOzWzKjGAyFGzxfO1uIHohCVN8SP+yBEen7MEL9ZohJ+&#10;UA1m8bBKU/hXzY84uCf8p30IOHhg/DCeMQ7pS8aQjweCjgrNcl2tyqqyKCT9QuVrXs6u8EPGuPis&#10;40V85p6MXdpHOxEF03zmsFXSWtURYoS2XbiAPeIe5wfviYEJG7UriWiPVUqaiEI8iLOOO7ENpzUe&#10;8pkYIZIMFqzPy/FI8dvHg3PxHx57fvg5D//hB/1L39BGxi6icRo/OG6iMvyYqfFgnBBX7GHb5g+b&#10;By0e9iMF/KnFDwQWmx/hku2TSlzb4AfjRWwRDyrN4AfxYJzUzw8qR6N4KD/gtM0fjEXPD/oXW/jc&#10;CD/wGyFY584qfsBpzw/GFwJjY/xo0vbyoxTjB3MeYxx+2BgiXlQyMxYtHtKHNfnBnEd/WyVcmR9i&#10;F760yHOFZ2KLjE1s0ee00/9QJQnwg/mFc2kf4q5/lig/hNPYb5O5hPsRHx8/+hy/0vlhorLx3/bB&#10;JK5whD7EZ+YRewaMaLyYIxm38CqNH9zOPwNWCD+qkc6qGJYsWaLLbQIq8w4//HB93wjmzp3rfvWr&#10;X7nu7m79fP311+vfgIDXGzquuy56J//hud120buAgICAgICAgICAgICAgICAlQPJZpCUHyRJSzIT&#10;4Y4KgrbMsFbJkGTUvXwyBRUDevL9+pe9fKiMoLqBhCUJTezGbfOevchIupNkJuHNcnUs+9adHXQz&#10;Myy8WHRINSRKu/NWdWGiT1SFQpVSZNvDvx9zlnTEZ64hOczSgCSmSZIikCFGdecHNPGblXuTKKWC&#10;YUDO18oIsVNtW5OwRZKwVmWDiEOSeE5O2p4ZUTER28SG5QKJB8IXVYRcY1VKZhtkaHQEhBPuTVKa&#10;eLBcnW87vlIpQwzwd3auT5P2Q4UmrV4qJ3jFTrXPAHEAm/QLwmpzbtytku9V+8QGLxAriNEssc+F&#10;VIkgIJIQtj2lkm1jD5+JNXFrL/NjpMwPjVG+T4UuqtCoIsQ+gkctfgxI+/CZhDftx2531iq0iCIi&#10;GWIUMaIdPqlPAp6+qbbrAbu0kgXRQpP0Y9p2Ygs/8JvkOn3IMYyQ/Keqzwsi1bZ5TzJfK3vkPF7E&#10;DeGjBy4oP9hTywQj48eojimtBFIBoBIPD/+ee3p+WDysutP4IS2K+EE8iJOKwDK+bAlcX6U02Wde&#10;xg/6u13HbIvyo08T/vCM1iJ24jNjiIsm8COKx2RQ+VXFD7FJ5RfiAn1q/BgWfvTKfYmH54ev3K34&#10;6cF7FfKlfcaPZu2zHhmHVrHm+WHxIEa6PO8U/PDvvbCGz/jAfERlMaKe3ycOfrDkI/3r6EPaqPEw&#10;kS/JNqINojnnqqgl45/qPfzGnh8vxJ37EQ/uz/wB/xCE0wQi5l3mAdo3IPzAR/jBeGa8wA/+Eg/m&#10;Wb7nPAQz/ZFAFI841Ge5Hz5oPKR9xAa/GM/GDxsNrcJv7MKPolwIP/AFgaiaH/49bTEhOqqGlqYh&#10;APfIvBznB/dhvkKUgx8vjXfq+MUXs1OxCXjPuNL2CZfgCe2dI/MmFa/GD6fxYNwbP4quv1Sp3CWe&#10;3lY1iAfVrvZMtCWgGRsWDxvjjO3Z8kyE28wD5eWsNR7J/GB88D1x5kcFPBSJJ+NZ+SFXsucrMdJx&#10;L/57fjB+iUfa/EH/wnvjR5P4KGND+WHPVrhHfGeJXfqR+YV5Riu7Zdww3pJ85n5xflSjLpHv0Ucf&#10;jd45t8cee0TvGseaa66plX/g5thyiAEBryd0xPac7P3EJ6J3AQEBAQEBAQEBAQEBAQEBASsHxIl4&#10;8g7wuSiviaJW1pKXuUHXLn9JaPJC0JlDYjaDiJPV5KeJWulVLZyHKINQQPKRFCKJbZKMrVlLSjdn&#10;qRgZ1kQklQYkyElSIuBZynMyODYqtlmeDZ/xwUS+IU2oN4sdEroq8skxkqi0nj278BvRwlLAk8Gy&#10;iixXhyDDqyxaSNsRsizBK/GQ2Oh+UhIXkquci1A6rDVSFeTzeS284OVFLXxWkU+O4hs+4it2fTx6&#10;JEa0AwGTJD3n+4R3NSweOY2ZijgSD5Lcq+T7y/Egmd6aIx6W9KXHVCQVX4a0bmcyP0CcH5xLPDok&#10;Dl7Awuc4PxCKiAdLPio/SvAjGZyny/eNW9Jd+SE2uvIWj2p+IAYgwJForohaE7nnOc2ynsTM84Pq&#10;VBVxxHd4hs+jvYvc0wv+6J564Fa9liQ2iXruAXeTYPywShzOh/ueH8TDjxdiBB+JByIBsTCRjxrL&#10;yeMFv020ME73STxgP/xQEScSrvlLPGYLPzQeLL8KP+R8OJAE7gd3bGnSNl3iE/FjTgo/uCfinRfB&#10;4KBWPVXBx5oxyx5/CJmIXAhliBZxflBdtorywyo98RlRy/9IIAkaD+WHjVlsIQ4ZPxAtShqPWRE/&#10;EF78jwpMFIdRk23j84j4oCKw+MCSuCp+iA36zfNDl6mUOOtyxXKNjfGo6imFH8ilXuRjfOm+phJP&#10;BBvsxflBrBFxiAfnm+hJr0/mtPJDbNMuziUuOekVuFHNDz4zf8M0jV80Xpgzk2DxMH6URb6IHz4e&#10;xLot4geiJ3Gtjx9WfYjPvCweJgLzDMBnqte4zxzhjBe1EJ6wz3vsJIH5o09sL1F+IGoV9IconcIP&#10;4gCnfTzoWyLbL/Ov8kPGDfGsnpvM5ygeUX8zl9gPAowfjDvPD+Zp5j7ioX0oL+YH5okkECdEYs7l&#10;ecTDgX344Af38PFgnsJneAk/OV9FT+3V5FjDd88P4oGPtJ35wvODceM5w+zJ+czVWjUpR5LA/Wxf&#10;U4tHNeoS+eJAqFsZvOtd79K/y5cv178BAa8nND/6qMu/8IK+16U6P/QhfR8QEBAQEBAQEBAQEBAQ&#10;EBCwsiCxSYJuqDBDqzDA4kKn7mFEQpNKIatasaSupQ0nwxKyVGL0OZYrIylte06xX1pexREv1FHp&#10;QcK0k2okrVSwyq8kkG5lCT4Sm1TqIJX5qhUSsyQwNYlZqCQlSVpStcKL5KXVIUwG5yHG0T4S7ggR&#10;CAxUeeErdklialK36Pf1iyo3clbJkgRSraS3NYmfHdBrsEOsdX/BolXOkMR/SeLMcZLBVIMgCvmk&#10;bhKQ3Ex4GJBz+zVuCGG+Kgefx4tRPKjEkGMkubupdBJ/ZmbGI0uTQbJb4yE+UzECH4hznB9wgqQu&#10;/MB/+o5qJKpWiEdyCht+jEvMBp1WbWUsHibozNRkuQq/EnOqaVjqz1ey0O9WyZLch/QtAgBVoPCD&#10;NniREuEUAZVI0gZ8Jh74iV3sE49qflxxxRVuv/32c4d8di/31II/SpypXGI/PVt6D1sIhPhcTnIL&#10;PxAXiQf86H3+L+7iC8/SVeSqc870IeKzVmtSnSj9ib04P7TatdhUFs2B8kPHCyJIcjywDd+MHwNR&#10;wp6qLds/TsdLmR8mguALduErInAaEI9YAlL5IeciWGADEXtI4mAeZTTOvDQeMhcYP0wITwP84P5U&#10;EeID8fAi9liZHyZMIYJANKtMQxAbTR3jtL9ciSj8YD7xIp7nBzzmPtzPx0PP96JQim3GKLxHQELQ&#10;5Uy4EefHcMQP+hCxhPGFbQQgZJkk0IdaiSg24QfvrcpropDCvm3MH9jnGl/9iyiL+JYEBC6q8RDN&#10;4QijQ38EIPyIg3jAR+bBJukPnSPFPr4kgXHP3Ey74Adxof32fDF+6Pwh9ljakSpTvicePDOofK7F&#10;D5aOpb+p6tPKXWk7lcxxfsBv3bNU2kM7iXOFH8mAD8wviIvwI1Mq2XiWWA/KnAfH8YrxA6fpB3zB&#10;dmd+WJ97abaZZ+CFVWuyn15O44F95g3jR6X6F0ucT7/U4gd8ZIzo/Cg+WzwigVDG9aiMb4sHz8Qo&#10;HmJrYnV4sm144+cw40d8v0WbP/wPJRiLiPHMX5xfjYZFPpbuXBmsWLEiehcQ8PpDfKnOga22cqVc&#10;+prDAQEBAQEBAQEBAQEBAQEBAY2AxLFWsZVYTtIkmkVj7fLq0EQkCXKt7MlS12XLOyaBpf2oxFh1&#10;hi3NiCCGyKQJTXlP0pEkIfdCNKNygyQ6Scf2SMRJsq0iDqKWnMeLxCkCBXYQ9KicIXlqlQdWqcM5&#10;2KXCguX2JtdlGBCENMGrVUCDumQc/lpyGwEgVxa1EP4QKzm/ZwaCCPtmJYtaJEbZqwohcLacyzXY&#10;wT+Lxww9C3svjXWqbVLyJG1tubq0WkWLB20ieU2/IOARD12aUf4SC8QEhB3u98KyAffYA7e75x+6&#10;2f3twVvco/f/yd13773u3oTXgvvudo8vuM09K+dS5YGoZSKOVSnhsxct4Af+v/D4/e75B292fc8/&#10;rsvJpUFFrYgfM3NjjqVgqcq5/Z4H3V33PuDuvvc+94+lA27ZmAldVLLQ31RMEQ/6MJkfRbEn8ZA4&#10;L37yHvfoA39yd93zgHtmyYjGwC+9B1+ItRf5sEsMSZbTX2kggU2f0JdwDbEmLgLTDuLBnmXEQ6t4&#10;xJefnPB1d8apJ7vvHn+8ioZx0IcqasH/GcJRuQfJck3Iiy0q/FjmT8eL3G/5eIteBz9MBGbfrDR+&#10;FE30lLYhPtnSe5EIHOOHCqFyP4QR4tEzo1/iPaQCRtoYN1FrRM+lio144PNyeVG1Zcx37kWJs4o4&#10;4g1iBZWjCJQTa1knwosWq87odc3KjxlusVZtWaWqF3GWRvxAjKEPEasYX9w5jR/s80mc4RPiDzG2&#10;tttytIhEKvLJvKcijnBV54TynJfMD5Y9pH1W2WbxsP4ykc/4MUM/I3TRBsQv/DbRM3n+UBFHOMGc&#10;5PmhS5+Kz3GwJCWc7hV+cA0iPmILc3b6/CFznnwPP2gj8dClGaW/4vDCn48HnJ6KH7RH2yf8oL9p&#10;r/HD4kEPIfYRC+4HP4hbPfygH+DcqojA0p/EA36oyCecLota0occyyo/ELqtMjCNH8RJRc+ofRP4&#10;UbLlaAH+LpJYM+6pdtXKUUTPGvzw8Zgjcx79jY/V/KAdfGYOgT/6zBDbnM94S/KZ+6noqc/PAX0O&#10;MVcQa9sPNBovBTtW4Yc9ExE90340EX8mMl5wgPHmfxDAM5GqQY4xD9IOjYfErxp1iXxbbrll9M5+&#10;XbEy4BcVYGUrAgMCXgl0XH119E4m2B12iN4FBAQEBAQEBAQEBAQEBAQErDzYKw6BjwoLkuleMEMg&#10;YQ85EsxU2JD4S6u2A1QdkDykOg+RgeQ5SXkSgwhc2CbhrZ/lXiQA2zMjmtytJbSwdR3iEedS5UC1&#10;B0lMliNEWCjbFrskefmO5Cp2qRJJS6QDE8ykfdkhTdbjEz7iN8lL7CLIkejmRcKX86nqskRpSjzk&#10;hsSDZDp+UC1WIqEb2bE4I07mNc7D0g5fQYFt4oFvaSCpi79UthAPsyPxiGwTE94Tj3m/vtgd/bn/&#10;zx3x2X9xh+6/p/vc/vtqlVr1a//993Of3f8z7uD993aHfXYPd9u8K6QZtqQedogLFU/Egz7828J/&#10;uO8cuac7dM/t3OEH7O5O+v63puQH8aBa5tnHF7iTjv28+5cNu9xR4tvnP7unO2j/fdwuW27g/u0z&#10;27sF992j8aCN7VE80voQflA1efVlP3cH7r6DtPWT7riDdnKf+dja6jOxoHINnwck1iSpERyJ81T8&#10;ACYuGD/gKEn+SjyMHywZCf/oeHiB7VRugBg//nr/re7x+28vi3qMRYRD/IaDalv5YVWWNl7Sq8to&#10;C+1jrDBuaR9+4nOFH8ZpGy85tUcb2TswVagVw3680D4T1liSszJ/UL2LPThNrDUecp5V1E49f3h+&#10;cA8ED/O5WWOB336Mcy/jx7C+8D+tD40fEo8M51p1FLYszjZ/aDzk5ePB+CJ2U/EDocTPH4xdoPOp&#10;vLBpPtt48fxAcPLzR+oYlxv6eNA++hOxGjtxcA9izV/i0ZYbVn5wfup8Ki/jP+caT4kBc14c9Cux&#10;N37YXnBUZaYKcWKY9jD3I8YZP6walbna4lGZP4g138ML4kcca8159AP9QXUZ/W08q3C6mh9UutJG&#10;H780wA+Eug7hB1Wq9CnXG6exLZyW+QO7xLooZyCw2TMRIS5dmFQBUdqFGGj8sPk0nR9O42bPjPR4&#10;+Gci49X3N/HA5wnPRHnP/MF+jl6g9/FI54dVkU7kRzTnia/Y5cc/cIMX1YcaDzm3GnVX8u299976&#10;97jjjnO33mprJDeKI4880j355JP6/qMf/aj+DQh4vaDpqadc0zPP6Ptia6tW8gUEBAQEBAQEBAQE&#10;BAQ0hDPlNU9etiF/QEDABFDtQ2Jx3Nnymiz/1pMbcKvk+jSRaQn0kiYW/SsJ8e9JInItSwByPYlN&#10;lmAkEUmyk4oClmezSoWK7SRw2H+PSOCX7iSpyLVUXVC5wXtbvo/lMW05Mn9dqm3/nbxIXpPkpdKB&#10;ykLiwTJntlwd+xWxb5vFg+RlTbu8ou/xq4nEvlyLbQQE4rGU5QzlHsSZpfBMUGjMZ0uqWzywncmw&#10;v+BMrebgOxNX0pdfrAXi15ZhqTmrlKLVVN6R6P2/n57u/n3/D7n7br8pOttQj9/XXnO1+9zuO7pb&#10;5/86+mYinnrkPnf8wdu7P82/XPsEczXtyuvZZxe600471Q5UAX4sLnRoG1bJ9WpMEK6p2PF202wD&#10;/U5eJPMRiYgz1XqI4XCaeCBC0gf0sReFPvvZz2qRys477zyhWAWoSfmf++67V0XXIw74F3fNz05R&#10;GyTvScxTMYioTFIefpig0Cg/THjHLlVyHIMfVG4hZth4EU4TD/lc0y6v6HveU8XGeIEfCBLEY8lY&#10;h3CkQzk9R14mKJgIUr6WixMQ/54x5ucP4o7AQKyZLah00mo16QMECMzVtMsr+p75A1GJPkTEQOYg&#10;ztjHlu37GPEjFo9U2/47eZnwbr5xD9vbr0UFFuwpP+R7Kp4bmfPoQ+JLX2kfxoD/cNqqGU3A9Nel&#10;2vbfyQshDC4TD6ps4yAexo/BafCjpOOAeMAPOIjwxHLK/GVOmpOnum1I41a+DiMJiH/Pi3iwTCVL&#10;bNKniH3EmngwBuFNi8SDNsSvTwKH/feML+JIPBnrsIuKvkXjnRp7Ys0+ef5HKf66VNv+O3nxQwT6&#10;n1jDB+KAz/xAA77YEp1+yeMG+CF9iD2ERF60mXhQGejj0R0943W8RNel2vbfyQs+8Vzy44X5iGei&#10;7YPJnqgscep/hDFZNNRblAT6qQYWLFjgNtxww+iTc0cccYTbdddd3fvf/35XqyoPQfDPf/6z+9GP&#10;flQW+NZaay135513up6eHv1cDzKC6G1AhI022qh0//336/sTTzxR/wZMH5vfdJP76PXX6/tH5851&#10;/7tP+DdpQEBAQEBAQEDAa4vLLrvM+f/mF4R/EwW83kFm9Y/21s2X1072NqAGbpbX1vbWfVxev7e3&#10;AW8wlPNudz/8tFYAUKXQV2ym4uzqdzUt2ibnSi0k8kjCkkhtJAtGlRqCHr/6Z6lAko5jLq/JXpKF&#10;JDVJZvLyyeN6wJ55LEOGoIC4gl1EC64nQUpilgQwdvE924DP7L2EXZKu7G9kFXYzNNGJzyR/qVjA&#10;rk+m1wMynFQlURFCPBAU8HnxioHSkqcWZD6+6bpiy5LivKjIqRfYNp8lHuIr4s2A9KVEVH0mJsMr&#10;FrmFTz9eTvDWAoUUz0Q/Np8//0b3lne8U22T1O0rNbt77r3PnX38Ye6FhU/rOXEgZJ1//vnRp2Sw&#10;JChVg6Czs8sdcdTX3Ie3/bTLdL7NPffsQnfvDVe4C3/87/o9+MX//NJtsvEHp/T76KOPdtdcc41b&#10;fY011O6fH35Ij89bsEg5PZbJF96eX5Frdbb341T8oB2nnHKKvr/44ovdxhtvXOYHfUjlDdwj5owP&#10;qoDgB0twItTWE2sQj8eXjv6a2+fgI8v8YPyQYKcPqf7yPjfCD/ZA85ymOtD4QQWV7e+HSIdAgN0Z&#10;DXJal7mMeK38EJ91PK5YOrrhKgUtS6pwuvH5A5/Z+8vPS4juvpoXkQixTEXxBucPs8380aR2sa9V&#10;ThoPGeNi1+a8xuYP9vajitjiIbYl1shuVMFpH4rvjfIDEGu4gN/wbfP114i+EX4/uGhwdnagFaHH&#10;x5r39cL4YdXbVDJutf47om+cu+HBFy0eK8GP0agf4UevvKjoQ1SkOrdNngUzsjxfpGcb8BnYHp62&#10;lDKcow916U/lB/so2nhZGX7YGDdOCxtuWj2/ZK7wogeuwD0vuNcL/9wqjxd5LrLsJXyz58uoxkLH&#10;eIM+2/OF/UFn6PhmLNJyGy/yTCw/b4sN8sM/E4UfYhu7VAryzPbzB89EbPNMXGed90dXKqwJ9Yh8&#10;4NJLL3X77rtv9Gl66O7udjfffLObO3dudKQ+BJFvMiQk5a779Kc/rX8Dpo9Tb7rJvTvaM/KMTTZx&#10;f1h9dX0fEBAQEBAQEBAQ8FrhN7/5Df9eiz5pnigg4PUMfgFsv+51jr06wi8np0YQ+d4cKE/kDzzy&#10;hCbvqGhhr6RCKXv1ujOfj0Q+S0j7qrh6gSBiSU2qFWaqXd6T4OXX/5rgJZkpL+zWa5qkNNUEJDVJ&#10;OlIJsUyr1my/Mqr7EADwuVFhAdvY5WqEFnym4o7EKNUsJOpJ2FvyHxmtPmjCW84mHghExJo97l5c&#10;Plha/vT9mR03e7/4WdIkKT43koTFNj6T4Eb0XF5s1b2SABVaVEOxXBx2NR76TTLighOC3TnnXaC2&#10;eRGP+x990n1xr4/p92DPffZzm26yqTv2K1/Wz/WIfDvssENZRPzp/1zi1tvow9qHtl9ZThPSv7/y&#10;PPej731dz8HmeWKzlt9/+MMf3OGHH67vzz7nHPeLX/yPu+1W+20HIt9ysT9SyhfWbFqaozJRYzEF&#10;P5JEvrjArPwQu8QcQYhYw4+KOFQfP+Ix//Ixx7r9Dj5CqzCJBwKRVecMa9Wr93k6/KAOC1ELn3W/&#10;MvlOx4u8EMXr4UccntOeH57TVA/1rVg8+uG3jKrIp/MHPnN2vcYFfv5gvKyI+MFylR3CD+YPlrE0&#10;243PH9I76jNjG3/ZI60pW9BY+0pdxmKjc16cHwhDjEX4ocs1il0EMxO0rA8biTW1XfjMsombrfeu&#10;6BsT+VbN9anI531ulB/4jIDKfBoXEBH5fDxWhh+Ma8Qy+pBnARWDsyTWVJhNZ84Dxg8TzIgzthEV&#10;WSbU+OE5PX1+MMZ1r03hh1i76b1NL86VWPRgdzr8wGfs4rPGg3lJYo6v+kwUftgzsTF+xJ+J8I2x&#10;yDORYzp/SJx5Jk6HH/FnIuOFOBOXvPznAz5TVRvnxzrvXwmRD1CZd+CBB5ar8hrBjjvu6E466aSG&#10;BT4QRL5ElPvtsccei94FTAcs0/nuaA++UnOze+JPf9IlOwMCAgICAgICAgJeS7BySgzh30QB/wxA&#10;6Hu7vB6V1xIOBNREEPneHCjnb2586AVNmJZK5Sn96owrbZPJlFpIplOhRGVEI1UtJIypVqAagmRv&#10;zLbTqjVX0MoFW7KTFHZ9ICFNspH9oxAASIV629jlHUuH4bMmNjM19kWrgq/AwW8S9dU+I7KQsG8V&#10;n6leoJqhHpD8pwIH2/ju49HXu7z0zJOPZT7wwQ+JbdtvSqs5soXoyqmBbdv30KrK1KOEeCCu4nct&#10;nw899NDydkj/8z8Xuw023kwTurxI9D58353umAN3dbvudZDb48B/dW9/xxruyQdu1aUmwVQiH3nC&#10;3XbbTd8jEH7pWydNiIcHfh+0y6bu+YV/08/XXX+9WyPlR+/Lly93e+21lwqHLIt50qk/dp+Xdtxx&#10;2y36PSKfWOT/C9L2HLQnKU2sqSZNqyBKEvmoHqJK5q577ldRZPact7m3veOdeg4+k0RnnKiYI/zo&#10;Xb6snKvm+jiIxcDAgHviiSfc8ccfr8d22/sA97Gd99R40E2zVzH72LbxUuEH4qBHte04EBboP7iH&#10;QDSZH+wpF8UjV2OPuCqQtfdVqVQBww/6kKtXLF8y2t09uwlb+IxtYt5IFh1/4TX8iI9xgN8sfai2&#10;ET9ljNdrmiotmz8Y49Jj2tzqeFTmj0YqzNinzHym6tDi4eH5AecYiyzfW6/P9CFjG58RhbbfYNXo&#10;G+fmP7hoUOy0zpA7wg1eVMfVC6oPbZ62fQ933GCV6Bu1rXyweIw2zA/s+WcAwll1PBB+dV6SWM+U&#10;8dIIiDPxQLjGo2rb8I1nF/xQMS76biow7xv3bC9C5ldFxt2UKZXmiu0efQZE/GhEMBsWftSKB/yw&#10;PrT5o16f6UO/9x4cnDifSpzlLZWH7N+nFfTZ+p+JPG91jIvP+ryt8tnzgzE+Mzfm1n3/+6JvFZm6&#10;9+Tz4CHCpPjAAw+oYIdwx/KbSeA433/jG9/Q8+fNmzctgS8g4JVG+w03RO9k8tpqqyDwBQQEBAQE&#10;BAQEBAQETA9PyYvMdRD4AgISsHi8XZOmiG3sz7dKvtctLtjefFTRkKwly1kvSHuSbFxemOmWFlr1&#10;PclF9jLiHizfyXGqXUxMs+vqAQlvlpWj+oYqCz5TbUJFAe+pYMA2IiOf6wUukNCkysn7hq9aCSe+&#10;0wbuubw4M0p22nX1gJQqAqKvGkIsIpE7R2LNPV6UOC8utEfxqD8tiguk80nAqm/y4iCxoEqGyhYq&#10;LzQe4nM5YZ2AhQsXlgW+NdZYQ4Uj4oFP8KNf7vHuNdd2/zv/D+4r3z7Bda+2llsUHa8X3j748Ee3&#10;V9+WCM98POAHgg3L2H1khz2iM527/bbbo3eTccUVV6jA19nZ6Y466ihtMxUsZUiTqThZJd+nvsJp&#10;ONIoP5YtX67C3/Yf2cB96XOfcsd8bld30C4bu0N23dg9cNs8raAhzixJSF/DD3yjSo9XXJQDBxxw&#10;gB73Ah/4za9+7o763CfVNmLqOT88WgUKlpQkTk8s/If7/ve+qz+28nZ58XmPPfbQPozD+IGIY/yA&#10;f2gS8KNdxwv8aLV4yJiqxY8kwFXPD+6BcLXKjH6ZQwY0zryo3CIejQC/EUTwbam0e6yYVRGBfiQe&#10;VKoulXmJZWlpg15QJzgfX7HbKzyDH7PyVkVFezjOfRHV6peGzAXaSRUVPGC5X78vKctdwjfibPGY&#10;KPBMBfyAXzZ/tERHDdz3RYk//CAe9UtDET/EF0Qc5W5UAeyByMX9lkmsWeq1EX5gm7mdePAs0Xhk&#10;x/X5Qlz4vEj4oUvpToMfxJN+ot3jwg+qaOEHwtMKaccS+W5A+lDHOBfUCRM9m9yS8Tadh+Ab+/Ot&#10;KvMHlXdwWit4iUd0TT3ABfhB/8Mx/OfHF/CDuNgYhR+Tf2AyFZjzGC/aV/Ji3mZ8Yxs6EA/22tXx&#10;Ep8bpwA+2zPA5g+ejfzQhWcL8zV+Mof7eCT53LDI54FYd+yxx6pwh+hHMWD1i+N8f8IJJwRxL+B1&#10;jfYbb4zeOdf/scpyCAEBAQEBAQEBAQEBAQEBAQEvF6iwIWVJdRp797TmqHBCKilpklT3+Sk0ueFC&#10;3hWKJKijC6ugFQXFvJ2rSfKsVRFkC5ropvLB9rSz9DlJQpK9VNYg9FhVzWSQTLUKHKuG41xqbrBD&#10;whifeXnbfDcq98fuUGGGigRpPnPPEbE3KD5jmwotfMOOjwe+0wbiQULV/KCKROKRkoy1BKnFw841&#10;0YDKj7zGw2zr8n36TUnjoVVG4rPFI8W2GKdNtG2QfZ1IsIoF+gw/sWsVG9QTEb2oD8UPfE8SEi+8&#10;8MLonXP/70tHaXWWxkPOxTe8X6W73a29xlu1coNl5WgL8fCgFbX48ac77ojeOfe2d79PzocfYjtr&#10;scZn2/+r6NZ4z7rRmc4t7R1M5AfVcL7a7pDDDndzVltTfY7HzfgxplU9uh+VtMX4Yf0yJJxGJEjz&#10;GTz216fcnnvu5X5y2kmuv3d5dNTw3MK/u68fub+7ff7lapslJT1PiV0aZs2aFb1LR1dnuwoBjM2/&#10;Pf6Q+8LeO7nLL704+nYiHn74YTd/PtvOJvHDxgv8QFCo8ANO23ixKjTjaZrQTIhsPrBz4SptVE4L&#10;H+hDkv/sPUcssI2IRLUVPyJgnNE3abFmvAyJbX4EUJk/PD+YP6iAszFONeKY+mHVfjonpNi1+cPm&#10;Gp0/5D3QMQ4/hBs2FtkLrSj/J/zgXJkTpuKHxcPmD2KHMMZ8Ctfw2eaPypxHPPAXP4hj7fnDll/U&#10;c1VUog8nOmLzhx0bEz+GJHaDOuelzx+Mo1HPj3I8Jtum+gvbJfEDXznX2jg1P3RsRedaJZnwQ7js&#10;xzifEeSIF/zol/h5fiSB+Mf5UY6H/G/l+eL5ISfLucYP8UPmsqn4QQxon3Ip6sMJ4yVaHtbGuM2n&#10;jC2eifXwQ5+JYpt40G7jR3zOs2r2+PxBHFP7UF7Y0nOlfcSDcUzb6TfmaOUefSj3wj3igV3jh4zO&#10;NNtycpwfVLxOnD+wHT0D5Bvs2PNl8g8+0mfAgIA3CfIvvOBaol/5lHI517/ddvo+ICAgICAgICAg&#10;ICAgICAg4OXErOyA7jlHItPkAOdWyVHR1+easwU36JrckmK7VmXYGckgGciv/anQIDmIZNYtttkn&#10;iWRj3hU0qdmdH3Sd+SFNdvZq9UGbJghJoSaBCgGSiFQNsG8giWH2btN98nS5T9sjiWqc2bkBq8oR&#10;W7pXk1YZsNhhckKTNDa+WmVPi5xV0n398FsTu2IX32kDFT8slUgimMoX2op4kASSvhoPidmycSoL&#10;JR5ip1v8Y481bOIRwgJxZk83PveViIdVVqZV5dBDtIl4UAGIlEebe6TPiAtxxm/2L+sRnxFeiBnV&#10;KVQDEcs4qAC75JJL9H1nZ5fbaqd/0coPi4cTnweNH1lbYtD2LxtWjqjgEoGkM3FPw9//bnvxge63&#10;r+2a5ewe5ceQxgafW+Ue8GONt82JzkQcvEv7yGSSCrzAt97667vPHHSkVpvQvjg/WQ5QfRS3aAOx&#10;Zkk8ehZ+rGDftEgwSMP3v/tt9+zCZ9zGm2/jzrzs97pX2e/++LD7t6Nt30Bw0tc+74ZeeEwT3wgc&#10;cNoqYJMxb/717v5HnnT/9bNfR0ecO+So7+jSubc/vNA9IN+detrp5Xj87qKTywLjl799spt/6wPu&#10;oUcfd3d1LYeqAAD/9ElEQVTccYc755xz3L777us22mgj/Z62IGz4SifGFVywsTGqS3/y6pA+nC22&#10;GZOInvQ5nBotpvgtgUXUhZvwn33FSPwzVthjjWU/iSKvVfO9Vqkqd+8vUYlI1Vb6eAEI81STMX8g&#10;cIgnwo9+HXteDMf/2fkBrUZEo1gu7aPfGV9pfeiF+eUyDuEHn2k7fGBswA/6DZtUIRIPRtGyoowB&#10;mT94n2abcaXVjDIOaR9jb1Z2UPdBQwjhSgQX7tUlcx73QnhivuG6VMFMGkefUIWF38QDO8wfcbAc&#10;JZxmnzt8XKHzR5sbrDHnwQf4Qdw4l/mkQ/oPfsRBPOAeYhFLvcIP/KnFD0RMKr/gxwDxUH4wf1g8&#10;EIUsHsNujswf9Gmf8oOqYOFHjfkDH5iTXhrv1Ni0wg+xQV96gZYlKWkHvhczVHYLp8dt78y055bn&#10;B/O0zh8S+07xmXmPvWP1iSdu9YhdYs08OCIjaKnwQyvd9YzkWMN3eLFEq56bddwRD6oOjR+FKB5D&#10;yg+r3GVPPeKX/kMBfSZKDBgvtI8+4XkFzxjr8JnY63gRv+EHfND9LWXOo//TOI10xxzmq1oBczR2&#10;dDlYOYPxiE3jx5g+j+BHNdJ7MyDgTYKOWBXf0Ic+5Ard3dGngICAgICAgICAgICAgICAgJcPFRFn&#10;1CFygTn5Pn01Zca0AoEEXl+xJUrSpyc0SdSS0CeJyK/+Z+dJ0g+WKwpIRJrQNaQJX5LoJDRJKlL1&#10;kJSIJRlJEhGBD1GGxDqiFnZYpo1EKdULCFyzI6GLc0hQco3tRZacbtTl+0omyuCLiny5oXI8tEJJ&#10;bJO0J3lPchPBifM1KS33SfKZpK8meEnCFtskHizPZiIfy51hZ3xsNMNfE/kGtHrElgvlfOKRLIgg&#10;q2k8xO7S8Q5tgwmc/fqXKhH8bkPEieIRX4rQqj4q8BVg4ODPHx6JEIgWLdpH2MA/zw8qcrokFj3i&#10;N/fxwF/jRzIQyjzgB5Us8AOBIc4PL0Z5kPinWsXqaAy/+tWvyst/Hvv1b2p8PT/iCXdiAD/ofWJP&#10;rLGNnz6pDz/SEt4e2+/5eXfsf//Wrf3+dYQfg26NnmZ3+OcPcocdfnh0hnO/+dlPlIcmgrEMabrI&#10;RztGxAe456ECQJkfYypatEjfIaL9Yd5v9Jwd9jzUbfEvR7imrrdov1MR+LGPfUyX/fR78/nxAu8Q&#10;jI0fwyqIeFGLfmPsGGcsHviMiFLNjzgQlOEHdhEjjB/8SGDAURHnRzDLGyLyITZwvi0JPJXIhyje&#10;6haNd6r/VDixvGO78ENFHPGbiszZCMMSI4QOXS5Q+l2XGy3ffSI4rkv8qmjXqp9VyFeeIdFYRbCK&#10;nhojEz2XqdBtAluaiGPxYDlEE6mohkPAYa5AvLH5Q8ZLNH/ARcQe5jwV+UxCmgTGOPxgTqIf4Sh7&#10;wTFXx9Ge8SKfxEN8RPQpi57S70lQfsj3JpC2yXmZ8twZB/EgRtyXeCAYq+iZwg+OEQ/iAD9oH+3F&#10;LvMF8aCHEIW6pA/pWy96IoLxl3k7DfhA/yECM7YQH+EYfsIz+GGilhxD5JN2qZAp10zJj2hOxz5x&#10;1P6i7RE/iCRzFbGmHXCi8kxMFxBpD/zgmUj7aC92ef7BC3w2kW9QY6SiuMaPH75EeztGtuLAR3xg&#10;vuM5wA9KGBvdUduZh4h9a9SHGg+xxRy5XPym/9OqSFX0lPkWfjC2uH+ZCxJfOG3jxcaQxkPuz/xR&#10;jSDyBbzpEV+qs/cTn4jeBQQEBAQEBAQEBAQEBAQEBLy8QGAhSarpxCjvRxKPxDrVOQgvJCRZ6JBk&#10;KMl9Kh9IEvolw0guI36RECTpZ9eYDRKbpFcRsXRpP2dJQl2+Tc7j3iQzSZgOsBRbMae2EQQQTBC+&#10;SGjiH9eQJPY+aw2F2NXl1ZxV5PAdiWn8oDKCBCQJZ2whdtkSalQdNluiXY4hsOAL18TjYbZLYlt8&#10;zkY+Z1nab1zu5jQRi3/EADsIKrwnUevjgWCDP+V4yJXYBMSD47wQSfAhL+/xE9v4R7Jf4xEt+9aH&#10;ECP+exFIfRbffDULtivx4LgtsYYPxMME0xb1b9GyXnfuueeqL2C7T39W2yCtKccDu36pS/iBzySn&#10;OY7tOBBr4YdfytTzgwqgOJQf4hPXT+QHVZlwpiIeymHlAnGGHy8u7XOnnnqqfrfHPvu592y4hSb9&#10;WR4Sf+Oyib7HgID7xHlHTIgVAorvL8+PeAXNrnsd5I74xikav5nKAeJh/GAvPI/rrvk/7UddllbO&#10;lRZF39hygCw36ONhY2ji8nY+psYPOSAv/OdeHkO9SzU2NjaMH9jGZ5YkNH5YtRWcLXNa/LbxUs0P&#10;60Ni4eMR5wfxQCyhP7kXrzI/ZBxwjfosvsMLQ0ltql25NxVXxAM7iLV9JeGHjMmJ/LB9ErkWuzpe&#10;Ik5P4occ0/HCefLKyWdiwLiAH36pW475+cPHw5bmFJ/L8TB++HgYP6Rt4jP22cSQeBg/bIzzIh7M&#10;H9yPdnCd5zR+46OfPybMefJ9Zf7IWB+Kf/Hxwn24H0IM7fZzjh8vcSAqln2W84g38YIfvr/i/GBZ&#10;TI2HHINvfhx4fsRRjod8b7Eek6PyDJB4IAb7eBg/zGfawmfmHb88M7Eu84N4iA0bi1bFRqy5D5Vm&#10;5flD+MGykT4eiIueH4hZntNcRzvi/KAdxIx2ETfGkwqEEacr/IDTlXjQZ54ffozH5w8/36nPkX2N&#10;h/jln4l+jNOfPBPhH/fyc47xw+a3WvwgfpyRzA/xWWM0Q+gZeyZqPPwY95y2+cPfn5cfL4iP+FfN&#10;DzgDf/BR+SHXVsZL3HYUa/mOcyweE7FSIt+CBQv0lxwnn3xy4uuaa67RcwICXq/ILVvmWu68M/ok&#10;/8G41VbRu4CAgICAgICAgICAgICAgICXFyRJgSbv9J2B5CPJXSpTWJaLxGxfsVkrGNgXiSoFXrxf&#10;PGaVCtii4oFrSPIivPikILb1Jf+DrbbcqC691+6rLsZZPo6qi2ZNcJJ8JDFLVYNWsogvVA60U+mU&#10;tRqHaru8SJBSDdUttkk+IohpVc64iWP4rJUbcmyF3JOKoI78kPpCJQi+eVtqN7LN/WgTVRe8OE/b&#10;HqtCIQlLkpS2kJzlHKpCuqJl78rxEJv5fFTpJR+IG1VFLAmqS++JTwgf+DhUoOoiq2Ilx6h6IUFN&#10;PLSSRc4nQZzkM3/5DptUzvh4vDTWqUnoy6/4tevt7cUL98m9DnSl9ncQVa0M6pbzqfyq5kfZtvAD&#10;ccGDRLvxo13bTiy8OAc/4tDlDPHZ92GVbRLIHtyfeNBu+PGTn/xEfWZp0f3/9ZsaI+JBBdYs6UOS&#10;2B7ergefiYfxw6qLECjoL+KBGEQ/4rfHx3fZXfrP+MR+c/jjfV5j9dXd+uuvr+f19q5wS5970qpy&#10;xD7x8bD9uIwfxAOfETR8bIEl/iv80Ff0hiVJwR/n/9r94dfnKh+osmEpR7js+cEx4s/YYW9NqnEZ&#10;XyTjvc+RSX0Pp+lD+ptKP8QA7C2S/tJ4iE085JhWgsr9uJj2WZWXcNrHAwc99LMJdvQJsSMejOel&#10;YzJeVBwzfnAf7od4gUiBz8YPq/xK8ptYUX3GEor8pYqUcUhl37BWfZqQj7/EmtgzthlfVDBqPCJb&#10;cbu8EOVZTpiqOWJjcwXL87ZoXE1oseozjnENdpUfco+4ECL/X7ZNXzN/YFf5IfRgTmIZXZ0/5Eo/&#10;XowfFg/mUvoHX4hHNbBNPNqkn/GBJTxpL1xgfvP76CEKafWej4ecZ5WStrwjduIw/40fvr8Rvzw/&#10;TBxDnkKcs+U/6V+u4/xKJdzkeZo3cF0rVTV2gxoP5relY9J2+CFnGD9aZL7q0PviyyozrHKR+QOo&#10;bV5mVt/zow3axZKg9Al2Fo93KB+IA5xGOPP8gD9aHU78hB/E09virwefEbWo5iUe9I+2XWwQDyrq&#10;iDX9qUt0yjF4Dz94sfxu2jMRfuArdpmv6Wr8Y+lT7sETz56J8MPGPb4w3/jq3/J4idnlpeNF+YEP&#10;VKpW+GHPRMR2q2a0eGR1KWyWr43zo9o2bWGc6vwoflSjYZFvyZIlKuCtvfbabsMNN3RbbbWV+9rX&#10;vpb42mWXXfSc2bNnu29+85vuqaeeiqwEBLw+0H7DDS5TsP8gGdp4Yzf+1rfq+4CAgICAgICAgICA&#10;gICAgICXGyT6NWuXABKpJJlZkg/BaqBgy0lStUHNFMlCEprsScVfzmG5NBKPlqRPBolwBBNdWi07&#10;TGrSEoxiZ7Aww7FkGMlHErwkOqlmU4EtP6h7dJHETTNO4tWWF7OkKgIhCWj2I2LfL1v+0Zbv4xiC&#10;QGXPIVueLQkmiLD0XiTyyXnEgSUzSeaSSNYEL0lYaQtVEiRXVfTR5epMiPPIxFQgEuHlBK/47pdW&#10;M9HTEryIOFS0sH+VF/lYPk6XqyMeKSAeLHlIQp8YsicfCW/sX3mZ7cUHdvjsV1QkwSmS9H7ZzDR+&#10;cAjBrAw5gOjBsn5a8SWtIia8X1yoFvmm5ocHcSYexPSOex50V176Cz1+zLd/6FzHahoj7mPxM/G1&#10;FogHMSbWVOaR9Mc2XKPuB1sk6+Og/+Aq96jmB0tmeqxY9JyKG7QvLshokl75QTxmaoIdfpjcYKBa&#10;Ms6POI77+nHRO+d+/L1j3cG7bur+58Kz3WN/f8lpBZHEh3bAZ8YnY5P9ycrLGdbkhy29hziv8VB+&#10;IAJLPGQMMhbxH4EIEQb1wYs+yo8KjSeApnhRHC4RNwQK+MFc4YV84gE/uAcCvS0/aQJbGuAEogyc&#10;RqxClGCJWXwkHojC8JzlDIk1FYmcjx+IFipdpsQaIUuX88wPaGUV9mwpUxO14Ad9p8dKM7Wf6XPi&#10;oaJnrN/j4Djfcy4iFXFjPOO3inxFE7X65ZiOe7kHfaOioPijIl+Kz7SHdnEuIiZ80KUZpb9U5JPo&#10;81d/OCAx4XvOgx9+yeMkcDvua/xA1DLRk/6i8tqq4iJ+jBs/aCd9TjxaGeM1+MH87M/1IrDxw4Rr&#10;4k3V2iJdApolj8eEH70avwlzTxWYA2iX5wfjbgkin8SEOJTEtsWDZ47Fgx9LWPyiZ0AqPyqiJz7Q&#10;driAnzZ32DNRjwk/EMI4lxeVgmn84BkAPzgP/tHXLBeLaK/LWUusx2Q82vzBkpsWD3u+wI/JQq0H&#10;8wztgns+HrTbRPGIH/KX+LBnHxKnf2YwbnS8JMDzw/YwnLinI2hI5KMq7z3veY8KeE8++WR0dGos&#10;W7bM/fCHP3SbbLKJu/TSS6OjAQGvPeJLdfbtsEP0LiAgICAgICAgICAgICAgIODlB4nBpNwgx/gu&#10;Ky+SpixRRnKVZCGJfqrYSGZyEglSxATO4VyuwUBa0lHvKS/OQ3QhkUjilCQoCUeSjySTqcoy2yOa&#10;0CTZ6K+V/58EjvnvSdRaglquFxtUI5AotiqznCZUSaYiVOADSXd/bRL8d/iMLQQMjYfYBohZvcWZ&#10;EpmStodqjBa5P0If1+j1euZEcKxsW67Ftl1v1UwIFIgBJHURghCQ6APaVo/P3ID7Ew+ERvzFxu3z&#10;r3DPLfy7nvexnXZz71x9Ne2DNrknPpR95qVnTQTH4vfFPtcbP5zGAn5wDnGOA9sYiF8fR/w4yX/j&#10;x6A78/jD9NhmW2zttthxd40tcW6XPiQempyvAb1tdF+4RHw9P6ikgXP0I8KvR7MjHsZpf20c6623&#10;XvROIN9xHufDqTiocuTF2NH+lRcVqXFUmVZwbJNNNnb/c/HFbvU11tBj/1j4tLvkjG+6//fJD7hT&#10;v/8NFfsQxbmn9kFGbGsf1s8PdlrTeET8YByzvKaKQsJBxkuXfNcmvEeMK8fDTE0AxybYFj+YG5Rf&#10;0m5EODiNeAHnEQls/rA+5BqureU3L9qHuIFwgc9wAOEQn1nyET9tjLJUIrYr8UgyzTH/vcZDZiP4&#10;5fmBoGP8QDS0+YPlIxFRyvHASAL8d5yH6IpgjG/Egx85MF6wnRFbjCHuyRKI3NdfK/8/CRzz39O+&#10;JrGNb1rdJW3mxwG+6o7POufBD2TWhvhhlYjYxQb9NqB7t7U4lnvkRwdUdCHc1TvnqW2xg20EQePH&#10;qHzKqECL2EebZsn9OjISD+VHSW1zbS2/eRk/KnMe74kH/OBvk/hqc5Y9A+CevzbJNMf893Aaf2z+&#10;GZHvJB7Sf/Qh/WljfFjb1Sg/8IUfnCB2wxOJps2nEm/jB5wcUVGeceqvlf+fBI757+G08cOeT03Z&#10;gs4bxo+c2jN+1P9M5AbKD/GjGnWLfFThffzjH1fBzgPR7ogjjnAnnXRS6mvHHXeMzjaxb99999Vl&#10;PAMCXmtkBwdd25/+FH1yrn+77aJ3AQEBAQEBAQEBAQEBAQEBAa8+yOORiLXlMm2pOZJ6VG0gWrAv&#10;EL/ip6LAlqQkxWnX1YI/x0StUV1azaoMWIqwRQUGEvjYJRlO1YQuR6ZX14bZZr8qE+K6s4OatETE&#10;oVqEe5CYtSU6LYHv/akFf87EeAzIwaJjjy5sk/gkgYrfnKPCgl5dG962Lq0mPmGbZCyC5IrxlnIl&#10;C0sUajyyxMOuqQV/Di+Nh9imWuoX//UDvlbsuu+hGg9s23J1Fo9GQEzgAVUlXIzP8CNbYgnXAbfa&#10;6u+Mzqz4Uw/WX29d9e2B6y5WcQs0tc92F194lvvNT0931/7sFP3L5wsvOM8988wzeg44//zz9XXp&#10;pZdOuJ3d3yozSaQjIsAPRAX6EBHKA2GjFj/8cqfAn4NYMKF6Tg6SSKf6iX3U6D/4QX/Ui0023thd&#10;N/86d+Y557ntP7FrdNS5/7vsp+6wvT/hHnvsLyrSUXE4PX5ESzNKLHqEH/BQq9jG21wxE40Xqhl1&#10;ydLGOE01E6LFbMZLxI/lwg8EEWLFsoDEo1nGi7+GVy34cxDyGC+r5Pqkr0a0koolB6lMQlhkHPlq&#10;xsbmj6JW8jHfwQ/GBMuM0o/sF6fzivAdEUaXLI2uqwV/DrYQB6ksxA61XfBO4yHfcU+r/rU9Jqey&#10;C8x2yc2QfqfyjnbTfsQ95mqthpZ7Msb1Rw/ZaElKvTod/hw/Xowf/coPRFqqYI0fw9oe+KE/xtCr&#10;a8OfQ5tb5XqrYmO54qz0YYuKZtyH+82SmNAfwPtUC/4cni/8SIQKQERTxCyWSCUuxg+qO4eEH/WN&#10;F8A5cBq+0k9wlz7lGQA/5JGofaj8kGdao/zQeNBXMi4QVeEbfUg87Icexg/6wz9vp4LZtj0c9fkU&#10;8YtKd2wzbrS6Xu5ZXuI3uq4W/DnEoxp1i3zf+MY3ygLf3nvvrZV8d999tzvzzDPdsccem/qaN2+e&#10;W7x4sTv77LNdd3e3Xr///vvrsp8BAa8ldKnOEfvF08g667ix1VbT9wEBAQEBAQEBAQEBAQEBAQGv&#10;Faim0oqILJU8w5osJMHLi+8QAPhOl6SMrqkXJAcRwxBbSEKTWmRJMpKwtr8e1RCj5aRjvUBs8wIi&#10;PmOL6g0SpVRGcE+tHspahWAjILFKslSrwKTt+IUoOViyyiTux3ecw+e6IYbKFTNyPUlpfCUeVFzQ&#10;Hl+JE1/qsV6QIMa3h267xj2/8G967N3rbuzW2XDzch+Q+E1K2E4FEtP4jJhDtRpxRlSlGoTj73qn&#10;VaGBe++9N3qXjPvvvz9659xqb3ub+rbiRfMX3Dr/1+6iH/+7O//077uzTj/B/edp/+FOP/Vkd+op&#10;p0wQ+U6Rz7yOP/74Sflmzw+qeOAuVaMs8YjQF+8x+rBWheDChQujd861tbXpX/o8l514DdygEozY&#10;+vHScB+Kzx//6Fbux6ed6q6ef7PbdqdP6uH+3uXuB8ccWE7gIzw1ymlg44WqJ0StglaPsgwhoqdV&#10;Fll1aaP8gANUCSE+WeWa+Cx2NR7CGzhNPBD1GwUiGPODVmrJPRArbOlEq1xDJGlBeGrQNvwgnvQV&#10;MYEDCO3wGlmFe/oxig+NAH4gWNFu4oooxPyh1ctyH+7HfZmzmGvrBpyW6+l/iyeVwLZ8JPFgDice&#10;xo8G4yEvhHD8ggf0m+cH/rPHKv1Luxr1mXi0SF9p5VuZH1E1t7QHQYuYcP9GYVWCLFU5qJV7xMEv&#10;rUnfMV547jB/NQL4AV+pqIPTjAmWVuaZiP/M0dYHDT4DBLRZfVN+WGXjgMwfiO6IidjlnvCzYX6I&#10;z9j0zye/5DbxqHBy8rLEUwF+VKNuke9Xv/qV/kXgY8nNNddcUz/Xg56eHnf44Ye73/72t/oZsfD6&#10;66/X9wEBrxU6rrsueheW6gwICAgICAgICAgICAgICHh9gCQ/y9+xZJgm/R179gzrsoC29J4dp3qm&#10;vrqCChCxSOayHxBJfxLmJF4RE3wVChUuJGcbSZWSeOZ6WyaR/fhIco+p3yR+EXPYw4x7koZtBLTf&#10;75HHXl20GTER27wnFivkhTCXVtPS3t5eeu973ztxIyPxmSpDfOJ6krokW0meI5JQjbNM7tlfsiR1&#10;o+Aarv3pLy6Ojji3+wFH6j106b2i9IH8ZTnCRkE/Es/+EktSGj9Y9o29tZbL8bXXmWsnCp544ono&#10;XTIo0PBYf+5GGo+1NtjcbbL5x93Gm2/jPrj5tvLaRj+zdOeHt/io23zLrdyWW27pOjs7oyudfua1&#10;7777TqJOSXjr+QF/qZikEhURI95jS/uGtW1pePDBB6N3zr3//e/Xv/Q5/RgHSXls8x384J4N96G0&#10;gmvgbsdq73HHnXy+xgO8sPBp97eFz2kVrI2Xxvnh98jTfco0HmNaxYagg8gAPxC6avGju7t7kjrA&#10;HMF18KNP7BBfRAaEEGILP/pKVJtN3AuxHjB28Y2KsuFICLc9ymS8yGfuyfe0pxHADx3jVGfBD7kP&#10;S1EaP0oaY2wzd9XiRxL4uYLugSbXs3wwAcEucwi2uB8v9hBNmz8SUeaHVRVzDxOyTdDhM3v18X3D&#10;8ZAX8w9+MVczrvkxArFGxK3EozY/JkEM02b2SV0utpk/aLGKTcIP4s7ymuxvtzL8YI88RHziYZW7&#10;42VOIsBPnx/0lf1wBHGMcY7/Nq/YMssN9aEAW/jGeKN6FJGQH5PAP+YV40ezzl+NPG/tmcgYb9L5&#10;B/8RThmLxEWfw+Lz9Pgx2Y+6WHDrrbdG75w77rjK5qONgokekRDccsst+jcg4LUAFXytt98efZLJ&#10;YJddoncBAQEBAQEBAQEBAQEBAQEBrx1IUpIAJJFO8pgEJ0Kc349u+XibfmcJ3sYSmiQTSRAvKXS4&#10;geJMrbiZlR1QgYEkJgllkqUkJBtKaMq5XI+/CB8kN9kfCb+p2uJeLOtHQpOEdSOoxKPVLS+2afKU&#10;RCmJaRU99Z4Sj1JTqu1sNus6OjombMpGIp26MRNazDeNBxVUxEPiu1TitKJgeyg1AkvS593t9zzo&#10;7r7t93rs7au/y+226w5axTIgNpeMt0cJ3sbiAWg38TB+2HJ18IN+IM6bbr9ndKZzF1xwQfRuMh57&#10;7DH38MMP6/v111/frfm+9TQeq83dxn37zF+7/zj7Evfjc3/mfnTOL93xZ13pvvHfv3HfP+tyd8Y5&#10;P3fnnHeB22CDDfRa4Jfr/O53vztJeLJ42FJ1CB+II1RnwQ9EC4+Tfvg9t2RZZUnOOK6++urycp07&#10;77yz/gUk6SeIbGIOoRaxBT5wT3hdj2ixfPnycrUgXnl+wC/Ez40+tIV+B5b3Dws/2h2idqMiH/1k&#10;8WgVHnRYPLKjrjs/oCIDYhRLdzJupjNeqHBCaIEfNITKKpbnxRb3Ix4IIpXI1wf8JB6LxcaQ3AOx&#10;Ap+p2sIe3OuTezYqiEAYjUdRxrj4xjyFgENlMfxAaGGMqigu3G8EKmoxf8h4Y26DbswdVKsV5D70&#10;gY9HI7ZpH/FQ3xBk5XpdglXGoop88nmJ8qNxgTnOj6Xit8Vj2M2SWOOh8aNd+7lhfkgbuY54stwl&#10;onISP+oZL9VgnsTm4vFOnbP5oYfxo+CGCk3Kab4nHo1wD04TT4Q4YoKfPAPgB/HolWNlftQnd5Wh&#10;P/QoyHjBN+kr+Ma+lfAPP4kF91R+6N3qg/GDHza06FyN6Es8dHnfSOSjD3keM880giQ/Gn6KzJ1b&#10;+SXIdPDBD35Q/7LHX0DAa4W2P/5R9+QDo2usoa+AgICAgICAgICAgICAgICAVxIks9OSm1SckFQk&#10;uUoVBElFkqaIQiR4dVmvTEmPUUVD0pBzuaZQSl9IjHuSyOQ6EsdcR0Kaa3RJuNyILqEGRrHLveUc&#10;EvVjch0JxVq2OYdzqeThWu4BqNTyy775ahr/wpfxGj5zHP/U58gffB4rWjxYZo5KHLwjAV7tM/er&#10;ZZt4kIAlfnqtvEgc6zKpOZaUG9OKH41zZJtzuW6SghXB+2zxMJu//uVF9qVgtz33dSyRx35U3Kti&#10;N4pH5HOa3/HELvtoDReb9DpdUk76EH6QsCcGb3/Phm7TLbbWc1lS87v//u+T7CJmfetb34o+OXfE&#10;F7+ksSbOXkBGrCCZTqUnBrSPaZv6PLWQgw3iYZwmlk3ynoR2ybXkrBInvlQdy5rut/fu7qFH/6qx&#10;9D4jRv67tMHjM/vtp/zx/IhXwhADWzaWZf1Kcn/jR761KzrDuWvnzSvbjmP+/Plu9913d/939bXa&#10;Ps9pXstXLHPXXvFzPa+js8u9670fkONxfsDp+vhhvMtrBRH3oKWMQeNHQe2YXeKd13bWWizQ29Z4&#10;RDaJNW1HuIbTVHoiYOBnZf6QMYXPsVhXozJ/2Lw0hN/yl75lyUHlh3inwpTatXGlPms8atmujJf4&#10;nMcVNsZZKrdQ7kMfa86J86MaHI/zg+uINf4QD+wSD/YCVNs+zs7PH2YjCZV4RPOp2OYetJ94MBaZ&#10;R2hbmT/Sivr5UbE7pDHP6zxnywqzB5/nR1WsNWrJKNuW0WZjkX6M+CG2/TLNjGaNBT7TJ1E82Keu&#10;VjysDyO7ch384HyWdIXTcieNx0TeVebTdNs+HtZO/KKtjGtfyUd/0q7KWLR41OKH9WFlvOATPjOP&#10;WDWmPROxwDl8b7yb+vlS4Ufkc8Hay491+PEItplXy/GIfG6MH5MF2MZ/KhIQ8AbAhKU6QxVfQEBA&#10;QEBAQEBAQEBAQEDAqwDEmaTsIIdI5rIc2YrxVsdOXOyNRlUIyUwSjyQGSXxTdUHCl4QglTNUKnEt&#10;ScQkcE+thNMqima9GdUEuueX2CZJSjK2PTuke0jxmYQnFQxUjCCsUS1WDQ6RcKQajXOppMNP7JLI&#10;JNHNZ3ylcobKKi6ikgNf8CmtCgXRgcQolUhUUZB8JQ5d+QH9i3A4Q3ym+sS3A1+IBdeMFCypWg18&#10;5p6D0j7OxRfStQgVxJokLEl0KpPwl1iztx6+Lhlrl3g0azwSIcbxk0onqkKeXvi87mcHEIX22H0P&#10;FShbclRzDKrwgj/0+XLp8yGxrZVEcpCKMl8Z51//+39Xqy3w7MKn3TU/O8Vd9/Mfuat+eob7zWUX&#10;a6wRt2blrDLz4C8fL/edpedfesklbocddnCnn3662kIwQ8zyVXy777O/W2/zXbSqhHgYP2wPNERE&#10;FXPkM8cRBYgH8UvrP0DbRiVWxEMrYaQ/4bBWpcb4Ad883rvehtK2v7s9P/1Jd9TRx7jzzr9AfT3g&#10;gAPKVXz77ruv2+iDmyg/8IEXCXMPBEnsajwin2nHGu+dq9WU4M/S7s8femg5FofKe9De3q73+eox&#10;R7mdd9zO/eTHp7orL/qJ+9mJX3T/+smN3HPiGzjo0CM0HnAGkZJKMapyWO5vvAY/4ChjCv77eFCd&#10;hVjBGDR+2H6NiEUIRzoGlB/JVWzEmfGJPc6FS4gQ2KQqlWUHEcpmZCUemRHXLbaJPeIF1aQ6XhAN&#10;MJQAqt2sfVQWss+hk3E4qHMFsVZ+CKf5TEyo0fJzgsUjfc6DH4xBqn/xAb+6In7oGJcX84dWmskx&#10;+pn+1vEiviTFA9j8IRyV82gf1Xxcz16Cfj5l/iDG8MPikZfzmRNatIo3bc4jHrr8MO2TdtoSv1ZV&#10;ptyTu8E3eI5tZBviYPxoSuUH99PKL+WHVdLhl/JD/IQrjBXjx5AcY/+4bMSPFjdckx/REq6cK34j&#10;2hFj/3yxOc/Erdkyf3BfnimLxzrUH2KT1IeAOY/KwCVjVg1N/+OzjweV3BYPm1O0UtXzQ/4WavAD&#10;H7g//YgPVMLBD+LBHorGD+Y861f6GW5oPKQP0/mRlfHSpOdiH17BBfiBuEec2WOSZ4CKlMRD7r9c&#10;+VH7mUg8aBex1niILc8P4optjQe25RjzLfxgTmCcaTwSQB8SA/+8qIa2tCTQTylYsmSJmzNnjr6n&#10;NDpeEt0oNt10U3fPPfeU9/arFxlB9DaggnK/8YuWgPqQKRTc2sJDX8n3t6uuciPrrKPvAwICAgIC&#10;AgICAl5P8PvNRAj/JgoIeOPhZnlZuY1zH5eXresX8EZDOX/z4CN/1cRkLMt1dalU2qaUybSQyGSJ&#10;PQQo3Y8qN6LVFT6ZScIfYU+TiKVmFZxIIpK87s4NaBI1z1p0VaBagMQutvmW86kIQbghIU0SkmQx&#10;dkmqYhNhRhOfkW0SqPFlFQEVByxzpsu+kcyUI/iM0EQyVtspd/TLKVJZxP5EiBxUW83ODWpSlf3v&#10;qkG1hCa7xTaCo1WxDGtCVxP08rLzcpr45ByWWiM5T7uq4yExLmYymT751IW44cVR9pAiFsTEi0OI&#10;FnhOPLBNQppYIyphF5GEdlaDxDmxw2dsX3jil9y1l12o3x1y2JHuqC9/WduNz9hGlKGN2Oee2J2d&#10;69f39913r9tvv/302npx5VW/dWu9b10VCkgW0yePPPpXd/pX93H/WPi36KzJ+NIxX3OfPvBLyg9o&#10;SSxIbiM6wQ+S0tqHRasg8fyAjyccuZu753amsUpuUuJckHjn4AfLki4V7tFGar+U03Av4jT8OO+C&#10;C9yPTzlZr5334CJ3+vePc/MvP18/VwOB7/jjj9cYkuwm1nD26p+d6i78sVX6/fR/LnWbbryRct33&#10;IfGAd3f88Ub3gy9WljL1YIspBD+u+fJRx7j511YE1WocdvgX3Be/fEyZe54ffPb8QICpBoID5yLg&#10;sGwkMUDoZYwpp4lyxA9eiBCI8ggo9AF2WfoQ0dlD4jwsAZ+JbWLBsoCMBeV0ef6w8cJ4Zv6AH/Rh&#10;n8SE/mEMMhYR6bIJ/6Wpgn80N1mVpJ8/jB/MH4wjxCvGiMZD+AEQ9/GZsVVtm1bospNiF38QUoiF&#10;ifgVfrCUIbb5EYH3me+JtS6Nma2IxB6Ih8SYcc54x6ZW6EZzHvGkr30fen7wmTmGeHD+euu8zwwK&#10;hN+Dck0r4pGNcdoY7Ycp1+j8ITFBxGK8+PnU4mHLas6WWLBHXavwI/7f+IwdqrSMH7ZsJPa0AjM2&#10;51F5OC7+4ieiHT7jO98Rj1l5+1FCHLQT254fVNsxDvGbimV7vhQjfhj3vM/EGsEO4Y/5N0md4f6e&#10;H3CBPkTQUpGW3hPb1ocIaxE/xG5G5uYusdmd75e2jpdty/xxk/B6rrSiB8FV+VFoUr7BO+OHzdXM&#10;QcTV4kEfmt+IaIwXuF0dD0C/MH9gm+vp8w6JCddV+GFVc/ADURefGT/0B5xmHFBZHwef7Ac1jHF+&#10;QOI01pxrc95EfsAlG4vNKuIpP8RneFoNKg8ZV/CDa/bYqCP6RmHhk8BN9CgBXpxba6213J133ul6&#10;enqib+oHoh6TMTj77LPd4Ycfru/rgXRwAo3e9Cj3WxD56gd78a1+8MH6fmy11dxTN96o7wMCAgIC&#10;AgICAgJebwgiX0DAGx5B5HtzoJy/uePPf4t+zV/UiqhMxl09WMxvU3TZFhKavqoGgYrEKslBkoIK&#10;ngLylk8+2UfSlsQkyW6StiS/SaoiyJG85EUikYQj+xbxXVd2UJOJnBt/sGCXZCzCE1U7+KFVeGKb&#10;xCpJVXzmPEtSUhFnFQskNsvimvjBuYqYzwgAPhlMQhmfERZINJvPYrtE0pbEqlU8rSi2aDKUpDG2&#10;aWP1wxBfSDQTD+KSk3aV45EtqPgor6L8b99wKd9F4pY4005ALFRsFD/UduQzICWLQGq2mzUW2GYZ&#10;UhK8JLUdPkfxoCJDbZdmuv/++v5utH+pm93Z5o466ii3+uqrm1EB5lmicKnEY1mhXUywDxS2EdfG&#10;3D8W/t2d8L3j9TySzXGBl9iRiCbGxAx3Ozo63Wmnn6aGuUb3gVLbba7Q94L7y53z3aP33eqef/YZ&#10;tdbZ2ek23ezDbrOPbOV6VltLE96IItikfYiNvI/HGrvcn/bRh/TRNT871f357t+7rs52d8ppP9aK&#10;oFw2Uxgq5nMkpa3iz4QnEukk3hEL4vy45Q9/cL/4xS9ca8cs9/WTzlfbj91/u7tz3iVu0XNPaxvX&#10;W28999GPbuU2+uCmymm4SUIffvD5sdt/567+5dnKo+985/gJsaZvSIr75Pji555wf/zfi9yTjzwg&#10;46/k1hfbn9hpJ7f2+9fV9iFEPPDIU+72W29xD9/9B034IxR85MObuR132NGtvobYjuLM+coPecFB&#10;+MHLBABhnLyUH+IjvEMsYBwOlJr0HMY43Kuu3aG/WcIPn9kPkI3k2CcM280Rp/GpVHLDg6WmmZzP&#10;OKRv6BfsEmvGLf2tiHjNp94inDZ+ME6wa1W8fl5i/kCMtj7ELvxgzkCEYMzQ19X8oI0WjzZ5b9Vz&#10;VCvR92Y7EmakxRYPmz+Yo/CVMc5YxwdFzGf2ACTOvJgT/fzBfMo4ZM4r6Rjx/KCCtEXvR/uwbfGY&#10;CMa4VlKJz/iDgKRjPDfiNll3zegsxxKygxLbVmz3jvsqLcT5SGz082nMZwRVfMA2baRCk3ggdG+0&#10;7tqcreDHH8SDOYZYI1j5H1hwTTU/GPXwFH4Q74z4wfyBbSrQiB8coYeY07VfIuEJztJ/3dkB7Ze4&#10;z8BzCZ+Jtec045b2ar/L+cYPqsStQhBOzczYGEcEs5mqAh8PqjaZ8+AWbaR9/NCDOQG/s9nMTfJM&#10;nFsoZXoQGbHNs4M5F7+5BtuKWKxtn0F43ebyMkaUHxITxEbGMJyO84P532JnYvRsFRujZ0AM8AMu&#10;MS/RVsTGLhVqTZzX8SIecJ6veqUP4QffEwvsJ/EDAREfeN6y5KjGWs7144W5j/kDn40fPMdlvEg8&#10;9tqoHWse9Yt811xzjdslWtawu7vbnXnmmW777bevS+xbsGCBO+ecc9xZZ52ln7kewXDNNSsDZSoE&#10;kS8R5X4LIl/9eOu3v+26Lr9c3y/73OfcS8cdp+8DAgICAgICAgICXm8IIl9AwBseQeR7c6Ccv5m3&#10;YJGKciS/qQjIZkpXLxzt3qZYyrSUSH3JmdlsSStwSL6TwE7KiFGdRxKRF1UanEPiE1GOBDJJzZFi&#10;k3zf5NhnT9Ot8v8kPPleE6WZiUlYgC0SzNjlHiR8M+ITyUoSj/jNMaoNSaqSeAQkUEnUtmWsWqa6&#10;wgGMFbNagYhthAjuTbKe5Cd2SZ6SzMQuyVR8oWHWLuJh51T7TAUdSduB4kytbiHRivpB+/BFbWdG&#10;i0Ollr7FY2zMliFvqqBd1hckbCdXfFAhRdK2X/xG7MiIXdpKRLmGpfNoKm3iPIQNDbT8P8u+0ceI&#10;BdU+k4mlrQOlmdZH4r9KeXIcftBHXEsylyoWbBs/MsIPuXfG+lATx9XGBeybRjzwS7O+co6PI36T&#10;QKY92KWqhT7l/60vOMdEzGrTXvShH20fMoH8D9choFDBls8WCy+NdeSGC2JXfRbTYot2tYvf/E3i&#10;B9VXiF/4TRy5N/ygKhSfEC8QKIgHcUE44yT6wvODc6p9Nn5YxQzc1uskKMQgHg9igW3EV6WeXEvl&#10;Dd+byD2ZH3BUr4tse34gwnIN/MCYfi/x8vwgLMoP4UaS8ESfca7xw8aZ2pZ4lOePHPskloafGZ09&#10;E5v4bPwoSJytDxnvSfwYLEg8orGonSjnwA/tQ7HN2NF+LthY9fxgPvLzB6JatWnjh1VTwWk1Lf9D&#10;vzCn0V4b43CvWYURTsKW8kN8pqqLz9UYEX5wDX4zl9AulsLkfOwylokTPsNphEQchB/WLhP9q32m&#10;D+Pzhy7xKLeHE9tt8JboLP2BxuCK8dZWjbV85v5+7sI+51eDeKjP8kK0pVnKD/F1mw+8LTrLudsf&#10;Xijn2Z6B2OccfvxAFRgcrfYZftAvxMLPw/CD8eL5wdwH54x7zB9cKP0cnz8kHtXANtf1R9zDLg7A&#10;D5vPbMlNbZeMF+4d5wf31h9j2KEJiMeDmCvEPPM6PlHhmMuWbvrHSNdc4X9P+ZlIPOTe+gyQuCRV&#10;nMIP7PIijhV+SDzELjHnWQj3eLYVI35w3HOT99Wm4YfOw2IXoVafmuIT59r8If0j/rGcrp/LgfED&#10;TltfJPODHyDY/EE8uDfs8vMwfQkf+Z4+UX6IYeK/wwarmhEDt6Pz6K2pceSRR5aFOg8q+9Zeu6I8&#10;V4MNS6txySWXuH322Sf6VB+CyJeIcr8Fka8+sFTnWltu6XLLlunnZy6+2A1tvLG+DwgICAgICAgI&#10;CHi9IYh8AQFveASR782Bcv7mkvtsvzSWg+vJ95NMv/q+wdW3KZVyLVSlsIeWVbKwDB5pSESD6OIY&#10;SDwiVpAkt4qEFjdYatLlzLBLspUl39hzi8QgSVcqGyzZaJVASYlSMoQkx7FNYhMb7EMEuB7bVNtR&#10;1UDVBOldjlNBQvIVn7Gd5DNiC7YRakhY6p5/Rat26NEKjWFNwi4ptGvik+QstkmSco7aJkteBXwm&#10;8Yrtyh5wVu1APKjQ6MgOF5cX2/ueGu7pwhZ2eZGcz2msS4nCgo8HMSSZjc++GqaHainxm8vweZnc&#10;k7Z35cV2VEFChVHSEqrY5Sg94RPfVKVRbcP+gsSjJ9evVRtLJNYchxdUUZH4hx8kjVUYTOWH2JYz&#10;sKH8kJj6PsQ3b5u+xjYVngi18ENl4ZQ+hJXEQ/kh3CMm8NRXeM3MjRf+MvSWHN+R8Pf8IHGNzyTe&#10;0/lh1UH4SsUPyW18xWdsISwSa/ij/MgPurbMqO43p2n7GvxgrIwJv1gaj+oZkvFwzo8X2gGvWZbU&#10;88MEa7yqPV7wmSS9VjTJi/vRh8SEc5aKz7QHH1lSkaoo2qVjcUp+IARYxRsVl3AW28S6VCoN3zv4&#10;rpnEH96xFCRLPOLvVPyAw8QEm8SDmOKv5wcVhIvHbYlf+o94IKj5+aMefhAL2s353eIfnEac0vlD&#10;bPuqKPhn/CCayT4jduAvfGV+sD3dmCfG1WfigpgFPxD5EGDwGbFE5w96KqUPPT+Yf5jziDXx2TO2&#10;JOKND744+PxYV6v6LHGiYpl7eE6n2fY+ww98ZlwQ0z036rSTBCxTSz/4ucn2gYMbtfmhy2CW+cEe&#10;qs0RP/rVR47xDOCejBX4gZgFD/X5kmIbqcvmj6zub8fcBD96xIav8oXTS6QP8YQKZO7HOCIetfhB&#10;DxMPRHHPD+xRAYjfM7LFmx4afPtcGes9Oi9JPGy8RFXqKfzQOU++9fHALvOqxkN8ZixzHJ8Z+xzH&#10;Z/4i4Nfih8ZDzoBXnh+0gco7xiLtpRqPZ6J4pz5bRV59z0RijQise/6JfaReYsF/E/AdnGbpXmLA&#10;fyMwb22y3oTiuQzX1A2q90466aTok+HJJ59UIS/tFQcVfNMR+AICXi603HtvWeAbf+tbg8AXEBAQ&#10;EBAQEBAQEBAQEBDwqoHELbk+Et2IUSzRiQhEkpOqCpZq9PvZkczUkxNAcpZzEDoQZlQwkPNJVpOM&#10;RSQhYU0CVm1H52oSNiXhqJDjJCVJJrL0WrMb02u5HwlfkqaIiSRSEfiwbT7bPlokM9N85p7cm/Yh&#10;dOILFU9cQAIc2+xDRhtIFKvP0jbsazwSEtIKsavxEFucTztNMLB9pqi+sMqinByzZS5J1PtYqxhS&#10;wzZtwld8xj73oW8sHk3leHDM4lzxISlBrxC7Fg9/vsRPLFI5JofL/CDxS9IYv6mGwmds0watJ+Lk&#10;BBg/zA/8Vn5oPFhezyr4fMWJ8YP2iX3iIWel2cVn+KHxkHP5y7Xcb0wihV2WtgPYRXzTOKsPRGwq&#10;fsj5kc/N+Mz5ggo/rJJGOap9jd+2j1atPsS/JmzLuZW+qfCD5L9WQ8npk/jBWSk+c4HnBwl9iwf8&#10;sKUriQeVbQgCyg/igc+RD7U4PSEe0fjCN0A8EANYllXjLC++b85Ge8PJ56n4wflUExJDHw8895W8&#10;Gg85DwGEvjCf6eX6+YFdmz+iykSxC/+IB3yEo9on4jfn1prz1JdyPOAqYxF+MH9YZTF/MVGeP+Rc&#10;60P4YXYmQY6X+aG28RtxzbjngXc+1tq+qL/TBByFHIc/tM18sT6sFmSKzKdlny0mun/bFPyweFRi&#10;zTxRkuPwg/nDqnT9GJdziTXxkPc15zziIfaUHzIWiA2WmOc8PxBBrepsYn9P+Qwon0+fW6yxA9+Y&#10;pxEkiU8l1vAjegbQmhTbxEqfAZwv9v38gTjMvIHP9kzEh2jO0/N4Jtbmh8ZDGGC2o3ZKO+AxY1zj&#10;Id7hn/qsnK4zHsoPs8tSvL5imPlZ5zyxTxs8PzR20ifV0FvUW8nn8dRTT7nrr7/eXXXVVZOEvCRs&#10;sskm7tBDD3V77LHHtPbyA6GSLxHlfguVfPVh1RNPdN0/+5m+X77PPu7F735X3wcEBAQEBAQEBAS8&#10;HhEq+QIC3vAIlXxvDpTzNzc9+A9NjhYz/Hpfp/WrZ2TGt8m6UgsiAVUFJPvqzYJhGJHCxARSnGJb&#10;7CIMkXBkryZN1ka2TQyxa6eCJnTFJi+S56RiSUYDbPtkvvos9kne1gN8Htel1fC5yVFL533GNZK1&#10;Kn5FPpPkTaqwSAJ2SHDHl3Qk1qVSppjJlPrEbhe2W3NjWoVD0rQe4DMVjJbQbdJ4eJ95PNveeLZ0&#10;ID5jO1XgqwJZWRLcGg8EQ4lNQTqJWBOLbMmqbrBr8UheojMJnh8WD9LUGgv1mz7Eb8SEVo21Vfg0&#10;yg/8Zq8tUvD4LLYLYjNHPPCVpfLgdN3xkBfVdMSal8pKE/hh+4K1ZG3pSPhdLz8YcyYYsmTfBH6o&#10;3ax0xgy1S6xNWKgH+IyPKoJH46WaHwiccJl4IJ7U6zP8QPS1eNhShPhsY7E0LO2fyZ2myw8VfYUf&#10;utRtAj9s/rBlCREs6rWNqOd/cBDnB6WvxBlOwwuWaGyUH37ZRewbP/CWeQkNgSpG4Qe2xedG+eHn&#10;U3iy3QZvjb7RartBuVMrnMAuMUlawjUJ+OYFIV4IOPHlFuc/uEh8N4GPeDTKjzKnpQ8ZOzLZaUz8&#10;/EE8bIwLPxIEojTgN9zwtifzw8RD4x575ck3DfBD4yH2mf/KnM5kbsqVxucKP3r8M4C4pAqeVeAs&#10;+OGfL8x5xg/zGX7Qh8YP5o/6n4nV/KBPiQnQWEdznvGjsWcitrzP2CbOPFVwDdtUGiLuWTxG3brr&#10;TPw3ojahUZGvGoh+zz//fPSpgre//e2ukX33aiGIfIko91sQ+erDWltv7fIvvKDvF154oRvcfHN9&#10;HxAQEBAQEBAQEPB6RBD5AgLe8Agi35sD5fzNg4/+VSudWK6O5b2KLnf1Bi1/3yafKbZYGhIxwGfs&#10;6oNfIo9EKUuUYXu0OEOXwOvODegyhyR5LcFZ/8OEbKFJV7YPmy5nON4un0puFssFim2SsJrsjWzX&#10;C/PZloSjegOf2UuLSieWg2OZMpKvXlRoxGeiiCBJPFiujjj3FWcWu/NDfe9ueqmL80jGqt8N+FyJ&#10;R9axpxM+ExNKZ1g6cVY8Hhm8qA8+K6siiFxFJQtL4S0da3Md+SGNM/2ICGJnNMaPgsYkq0KR9WGb&#10;ii4swdgtsYYfCC4k6DHeiN8WDxO3WKoO2yOlGYX3zHwp15kdlG+MG9PlB4K48aNdxQAECuIBP0jU&#10;rww/EFpYdg9Ok1TX5UbFNnuO2S5j9GN0YR3w8aAfEZ/gB/xjPMPpLuWHyqwN80P+X2zbDwOo3iPO&#10;vMTH4Q3bnpmJLYszHkyfH8uieYm4s+Qg/NB90sTuyvCDSidvG9GNpRlZ6lYFOL37dPhhSzNS0Yhd&#10;OIgAwlhhyVLmD41Hgz57frA07CbrvTv6BpFv8eDbZyxr9ZxeGX4gEn14vXdG37AU6Au6dCT81rmp&#10;YZ8nxoMlOlkKkz5U7sk84vnRiM8AztHaEfgB72Qswg/i3K3LpFp1J/ZxuhG/fTyY+8vcc/mb1p35&#10;7FyZS3t8rKfLD4TE3mi8UBGHUI3PLHfJ/OHtNuozL8Q+fb6I3wh0zP88B+Cg2sXvBnz2tulDqsOZ&#10;l+hLfniB3U74oePF+nCdqn8j6q1WVuR7NRBEvkSU+y2IfFODpTrX2G8/fV/o7nZP3nqrK+Vsg+iA&#10;gICAgICAgICA1yOCyBcQ8IZHEPneHCjnbx599NEbSQwuGu9wL423u/FM/s7NW5/cMO/Gm6NTGsId&#10;d9yxbfTWbfLhLZaShH1xvFOrLmZlB92qM/qiPbpWLvVH0nHxWLv43KEPo1XyvW6VGf1aDbEyIJmO&#10;6PnCWIeKF1RsrCq2Z+UR+eqvOEnCqMurULZI4ry02Da4arZ/0Totz1cy69ME6VuW0XxJfF4s8SCy&#10;bxGf57wM8QDshfYifhc6df+lVXMWa5LGKwMS3vhLHyJwdWcH3MzB52a3Rvzo6uqatvMDwo9Fwo9F&#10;wr3BwozeDdqenyn2m6Kvpw34gVgBp+EJlTersN8Y/HArxw+EvaU6FjtVlGPfrlXyfY79xVYG8IOq&#10;uBclHiTqSfjjM/ygYm1lgO2lEg98pi+LpdLzH21/4u3R1ysFxIWXCozxLq0GQ/BctUnmj8zISnOv&#10;rzTT5g8ZM825cTcn26ecRrRYGSDTLBdevCTxGJC/CNaryJyHYIs4sjKgGnPuOmvNiD66ax9c9Mi7&#10;m5ZUSvumCfpwUGxvvM6as6ND7saH/nFjj4o4o9GR6cHi0Spx7tT9NtkvbtXcCv27skDYe7HA/NGp&#10;7+E0z4FW4TSy18qAHzbAaeZqmVsf2LT172vKWK9sWjhN8DMAfvjC/MGyuYh7PF/4AQy1pSsDKqMR&#10;U3mOI4Gzh94q2V7d83BlgKRJ5fWLxU7do49qUXxGVI2Pl3XWWaf87BcEke+fHOV+CyLf1Jhzxhmu&#10;56yz9P2KPfd0L3z/+/o+ICAgICAgICAg4PWKIPIFBLzhEUS+NwfK+Ztbnhhc3js85pb39bkVff2u&#10;pSl77+pvW/0DuWymqT07qpVbbVmSpvWl6lb09s6iKgQBpNTaXVoxMCy2+93Y+Jhra2lxXW3trrMl&#10;L3ZHXadWL9ieb/WApD8VOFQT9I6U3IqBQfG5jxyd62xvd13tba6rybn27Ij4PNzQ0mSjpRmur8D+&#10;S/J3qOCWD/S5waERNyOfd10dYru12XXMKIjPI7o0Wb1LtVEJQdVhn/jdO5YXn4fdiv4+NzIyUujp&#10;6hjq6Z7TTgw6xG57bsSxfGK98FVU/eJ3r1y2om9A7JM8L7lZHR2us63V4pEbdh2Z4bp9BggK/z97&#10;/wI0W3bVB57ne9z3u24Jy24b23oYSgiXjCR6jCUDAiQZeehhWg6E7YmmG8YCOaInBrAUmO6JiTFG&#10;oLHdYY/NowfoZiJsSY0cbndHyZIACZAMrbCwEWCktpCwhZGxVLde933v95j1W+vszPzyZn4380qC&#10;euy/lJUnT56z9tr//d87q9b61j7pM06u3U6fjeOpUzGGp88M50+dysA0v0/Ea9Ux5MG1GD9cP7GD&#10;j+upvZ3dneH0Sfo4s3H2xFbYvjmcjZfqllVt1xajYdfrxt7wRHDxWHCyOezs/aE/8OyNk8dObHjW&#10;Gp+rmnR1fXiWGK7p44nr5suV4cbNm8PRI0dSH2dPHh3ObtPHjRzDVbk2htf3adoYbobP5svlmC/B&#10;R4zf+Zgv505UFSxdr5NorioqPh+N+TKE7cvxupbzxRieC77PHNtPnk+voY/kYz/42A3boe3Hr95K&#10;n5+4eiXm9tFbf/gP/pGjEomljxu5jeSqYNuz21LT9HHl2vBYaG93dzf5yPXj+Fb6zHY+y61uvSvo&#10;I5+xFvYfjzlurjwR47jd5njYP3tkb1w/qpp0FZQ+xjm+Qx/4CH3cujUcPxr6CK7PnjwS+qh5Xtsf&#10;r6qPqqLi9+O3Noev+6LT4zfD8I//1aevXTh97oTnp1k71tWHJHutH6GPW/vD17/g7ITKn/rlTz+W&#10;fBw1jtdDH6uvea7yRx2Xd8zz0Mf1WPOCj8vB9xl6PnNqOB/a46+1SeXdqmBbAi5fO1uhjSv52tuJ&#10;uec3wFwM9fndwvWq25eCysD8fQnbj98IfYTPtBfmfv2P/MH/5I/Gb8EZlXdntm8Mp9bkQ9LefKHp&#10;y/G70vRx4vix4Tx9HPebGPoIrv1hyapZp9yCNvSB6/wNuBLrafi8t7eXfJyPV+OD76tuBw31HFbr&#10;Urxu7SUfV25cG7Y2Nyfrx9mjeznP8fFHv/APnx9vhc9Pku/SpUvDj//4jw8/9VM/NXzoQx/KZ/K9&#10;9KUvHb77u7/7nrfv7Em+hZiMW0/y3R1//JWvHI5+8pN5/Dt//+8PV772a/O4o6Ojo6Ojo6Oj48mK&#10;nuTr6Hjaoyf5nhmYxG/e9is3h63928OZjcvDuY3Hh+2N/ff877vPe/nesHnCllz3ZyVRba12WKKv&#10;vqkrVG6o6pHIOb5/fTi78cTgSXfXhpPDE/tnh2HT1nvXwnZtrVabjR0OrUssPLbD9unh9t7GcGrj&#10;atr23eX9aC9exzb3hvvHypl8FtghPoNvs5Jl72j6rFJh2N8NLp4YTgzXh53hyPD4cDa8P5bPLuOz&#10;RI4EwCq2VZhIKqgaEjBtfNjM78rG2av/fu/ZZ/ip6sJLIBZW4VqA99LumeHSbVu/bafdYCHvfWI4&#10;F0eng4/d9NkWeRXw1tvlmPJxLHn2OrJ/M2yXPq7unwrbZ4cr+6dzyzb6OJv6WM1n77bBwwd9nAxV&#10;8NuTzK4GK/Sxsbk5XNi+NlzcupzPkXLX3XxmWzWjylE+7+3tT/RxfOP23if3//Dm1b2TGZDmM33k&#10;s68O8Rl8q3XBf/p4PPSxEfOFPo4PN8Lro6kP7xItuNZGbttZJpaCbYknwX8+X907kvpg+8jG7dBz&#10;cBR87G9sp6ZVstl6D1bhWpCez7YGvLW3mVyECvNbY3g19bEz6uPqmPRcTR/JR4zhpd3Tw9HUR1gM&#10;jWzGNP3I7p84Zr3A88XUx420uao+2Lw06oO/bG/HTLwSn+hjMxpJ7YWmj62hD9WMU33sxZpXtndC&#10;N03Tno1Z+qjtV++uj7pCYhIftlu1njZ93Ix1gz52NyRqQx+haTpp25geBnZtY8smn6/HHH/di2J9&#10;GvHOX/309c/sXsxnp/LZGNZ8geV+Nz6sp/TxaKyp1tPX/amp7f/lVy7FzDw1nAg+VJTaznRVfdiW&#10;0lpnDG2Za/3Ax+ngG8e4vr5/MitJzXHzZVV98OBS+IwPyUmaOxsWVcGFpeHx0Mf25v64NrXKzNX1&#10;odL64VhTh73d/E2kj6Obe7/wmzt/7IW3hyP3WTes01mZeZffgGbXu+pfVXaP7x4PPm4lH8dCHzdC&#10;JY/HWr0Xc9w84bME86r6UAGtEh8fN/a2cj09F3x4NmH7TdyK+cJnlXfr6AMffKaP3SAeF6di1VCN&#10;mGMYreV8iTH07whf8kXPzTtHrJfkW5a8+xt/428MFy9enFzz6le/Or9fhLe+9a3D6173uvHT6uhJ&#10;voWYjFtP8h2OYx/5yPDHvvEb83jv5MnhN3/pl4b9Y/e0E0ZHR0dHR0dHR0fH7xl6kq+j42mPnuR7&#10;ZmASv/knv/JYPpfr7Ob1DFxubuw/9NEbz37F3v7mCQF02z16rptgqVdWzixY/W2nJ2js5dlAAoQ7&#10;w9ZwauPmGDC/PVzbP5YByVtxrYoTAUdVC4615Rlv89jbr2fZpd2wybaXKgqVPJKFwqGCqF5+mVTa&#10;qZbRLz7ns44W2FZFpWJNlZYEkWckedqX688HH7ZizOfo7Z3M569tbuwd5CPeF1WKiGqqoio+wt94&#10;qeRQlSOJx+d437u8d+Lyb986f06/VTvxmc3jwdzR8H0xHxXYTdsjz9qAc+GzhJvh5XPyEdfzl98q&#10;zCR1vObBZzyWXXwcLa7DtvvPbV7LcRS8t93clb0TaS+5HvnAd3sm3TyMefMbF+x7mpOtF89v28pw&#10;Z7iqwir0IXk5qw+csL9oDOlDMqvx0biWhJWMFXw+urW7++9u3rflOVtHwsccw8ZF2FVJuehZVcbw&#10;VnDBNn2oyPS0L77h4kT0vQXZW5vs8pvdo/G+TB905d6mO37ri631cO1ZkE/sHs8xdB2OS9Oj7Xgd&#10;ro/SddOHVAMuzBl38VnymTPFM9ttLt5NH8Vz6WM77099bN+I9vdvfOTGHzpOA/iZ9Zndw/SRtuNV&#10;68fR3OqRv5lQkcQJzfF7J3hir/ltrlT15GhsBrP6aHr2LkFjzbPNas7x4Fmy1RxvPnvXTj4/dIk+&#10;cFz6KLu3w1O+8Nn9uGfbd1thZ6JptsPvRdWkxtAfBxQfZdc4GrdveHCyo+bwC7/27699ZufsSbqb&#10;rh8xD8M+TS9bT9s89IcBePZZUvbPz9h+76/9h0xcbsTA46Jpmt+0OQ/6MF7pc64f5TfbfLM2SeZl&#10;FWXwYa5P1+mpPhbx0eZLajrstfVDCtYcx/VWfPKsO/qwrrPV5jl9eF+kO9eyzd/Z9cNvgPlird7e&#10;3H/vb9541oOxFlwsfqdrnlcmgxfpY6/9Bkw1bf0wL6wfuNQen3FGZxNNH8LHrD4az15++1RH8tl4&#10;4sMa4nen6bn5nc+HXKAPfDR9TH9fwreYt/hQIW+c+SzRb11pv4kve+EfHq0kipJVknyHJe8uXLgw&#10;vO997xsefPDBvObd7373+M1iPPTQQ8PXf/3Xj59WQ0/yLcRk3HqS73Dc//f//nAxXvDEN3zD8B/e&#10;8pY87ujo6Ojo6Ojo6Hgyoyf5Ojqe9uhJvmcGJvGbn/u1Tw2ZWNqYBEIfenjn9Cv2ho0TLYC9t7+Z&#10;26oJ1ArYLgp4e2ZPBVlPZCA/g4kzdgXPVaVUILWCk44Fo1UwSE5V5cxBtC062eVPJVIEQKcBS50p&#10;XysgKeDpPkkLPkucLAqWuicTKeG36wVd3cNfAVb+8Ch9jlcLqmpQNY6gJz7mfRZIFxyVoJEU833a&#10;Hu16j37v3RqOXo72z1WysbjOZ9GF3TPhtyq8ebg2t5MLn/HCVuOh2YfidxoEloRVBSapget5n1sg&#10;nV1cV2C42Zzar4QJLtgt+/vhkwC+RI8g9aKIqQSbKhb2jwSrycOM3aaPDFgnF+W370sfrXLmIIwb&#10;jps+JNVqHIuLtL057D6+c3xL8DqTBXGdILmxw0Vt3TmZEhPoXyaPw2e8l7/Gke+V/KGP1Eb6XZxD&#10;8hG23TPvM1sShuxejXeB8ommwz6/zaHUBNt4Cdu4b8F2ya9FyRZ8pD7CbxpMfpvdbGOcLyO/aTve&#10;8YKHtB2+L9IH/oyfOWNNaOPX/MZJXHfj4d3Tx9VO4U879IFnyQf9XKQP23PymX0JjsbD7PrR+EhN&#10;j8fa5zN9SGrNm5YwtnUwuxKJ9DEZx7DvnaqKiykf9G++sCsxvyhh5jqaphEtz/LALn0YyVo/pppu&#10;W5niQx8X6UNlMX14d30bx9lEyi//xieuXds7dtKY85s+jqQ+rg2e9XZ08841z7XGD9d4nPX3K174&#10;heNVw/AvfuO3Rq4bH00fYTvWvkX64AO7EnnWQHZrHEedxCvHcMJz08eQY1jzZXGCWcIx9RG+N3+b&#10;/kof+2mLr7Prh4Ra6eN6XnOnPlTSlj6skS251vxOvW4O73309okHYywv5vqXfNBHzRc6WaQPyULa&#10;4LcfjanfZV/Slz742bj2bu639UOCcrE+ar6Y4/Qx66939yTXbOM6XvoqNcoufRxZoA8cPDFybb43&#10;nstu/RFAJvtn/KUj4/0NL7owWkkEbStCBd+y6rxHH310+LZv+7bhAx/4wCTBJ/H3Iz/yI8P73//+&#10;TOp90zd9U56Hv/yX//J41NHxe4PTP/uz41EsVF/5leNRR0dHR0dHR0dHR0dHR0dHx+8dPANIwkAw&#10;r+H81tWsjhDUkwyRTJKUECz0WZBReFBY07FAuoCgoKZr/aV/Bt/DrsCwZJnklTby+U5bN7Iyhz1J&#10;DvcJngqcsseuQKKAtMCkIKhgt4AmCK5K/KggEBCV+LDtp0Bu285Q1QTbLbip+qf5LCDJtjYFKCWg&#10;BIUlkQQ/BVj5yragqD6wXXxsDlfD9rXw6eYeu1OfD/Cxt10+x6tVHrWEEj5AXYct1PRFoFaCqLiu&#10;Cpi0HTyUzwL0raox+Njlw9G0czID2ZVg47OXc8XHzbwmfY6XNooPG8LN8BEe3AomVZXxQfvGiI1Z&#10;ffC9BftVg7AjyTbxOews4sPzrnBxdfd46kNQOhOwIx9NH9pTjaIPxq70UT7TB1/T5zv0cSzHUquS&#10;usaQPvAq2KziB9f04V5a0k9clu07NZ1JR9cF18WH4HvZ9hw0PkpY8rc0s5OVOnjGR82XO/kwh9hr&#10;+tAvgXk+8o/NFrhn13wpfZTPfG/60JfkI/4x1UezfSzvq+pRCemZ+TImPyRB3O96r6aP5Hr0eaKP&#10;sNu4zoRjjJskWCYco++F/dza0fpBH65LfQQnnns5r49Zn0sfx6K9SjCzQb9ZSRdX46P0YTvU/eTY&#10;PCx9hFr5PNqe6qPGsOnDtzSHV/bYxUersKUZ9074iHuW6SPXj3FMHNNxjtfIBx/Vq7Y1xR80sHUt&#10;bB6mD9fgqsbwaPZJQlrifxZ8tVazz0L5UlWh+n1QH8UHP3P9wEdcK/FV8/mg7Vw//FFHtCE1ZivZ&#10;XPPCrr7P64OySh94O5Z9mPIxfVagd/5qT8KVP6r66GPCx+iz5B59ZKI0vtO+a4sPfbd+xKoVdpo+&#10;WoLTZxxb98yXGkP6GH2ONkof7Tegfis8K7GNF3s8yfUjPud2l3GOfzk2E5+X6WP6m+ia9gct7Gel&#10;ZVxNH+aP30V8JR+jz9bMZfooPkofzuOjrR/0bJ7ztf3mSPqlPvZrHriq9DEdw9RH3FlzvCq5JS+N&#10;Hzv4aGte/gaHPjzj1L10N4+Vk3z//X//349Hw/CDP/iDmbzzcgwSgH9/rJR67nOfO3zsYx8bXv/6&#10;1w8ve9nLsmrvbW972+RaScF3vvOdedzR8fmG5/DZrhNs0Xn1q/1xZEdHR0dHR0dHR0dHR0dHR8fv&#10;LSSxBBtV57UKm0wEbOxmUE+ArwWRc7tNW1fGu4CpYKNg4GO7pzLI53YBS1t6+et/NrK6ZrStDZ8F&#10;/ysoWYkHIfxW8SDQKpCp6iYrtPZOZLBTAJQvgpi5laW7Dtjez2CvILLA75m4VjsC2myoBJF4E8gU&#10;5NSWihNttwA6X9zDx8aHl8+ND3b5EaczeKvvOBDUZdtxVmjtVwWO7UpdX3zsTfiAsr2XfdMvtiVd&#10;+MQ3diR2ko/gRR8871CAVxVXS5JJPqpEu4OPGEeJpxbE1w5+PaMNtzhWZSWgXPxXAF2A3zjyuSWc&#10;Gh9tDIuPW9k3fsfp4cp++SfJhQv6wJFn8An880kwmz+SOLN8zNo2vviQJOYDD9jFxx36GCtOKpky&#10;6sMYRt8bH9D0cWy8ziv5CH6fCE3jVhVL0wc+WkVSjc2N1Ak++DjPB1t8Lf1XYlV1WvIRmig+xqrU&#10;6IdzfJzoI8Zp8XypRHMbk0wyBK+lj+PhfyW3cFDbWY4VOMGh+VV8xHxJnw/qwxxynfkiiK99fTde&#10;uMWH/jd9aM9nGrUmmA8SNY2PBj7T3ux8kUmoaqyTmRxpyQq68MwvfKjWy6TEmGDBz518WD9GfcS1&#10;mXiPKz37LfmIvvNRAh5HNK0dCfWpPoLrGX00PlIf0a7rcO2zpFVbP5o+8KEfKsDCQo63pJCxoYPG&#10;x6zPzltfXMcHiZUJHxN91HypCr6q6Dq1UXoyj/kzi+YzvZc+SkcSfGzof1WtVqVfVXiezERSJpWD&#10;v1l9zMLn5COu077klHHla+kjGB31IWnZ5gsrJyeaXsxH+h3as340feCxrW/aSH0EA5J61ivJMv4Y&#10;c0l8fOBnfgy1VXzUmpeJ9+gvn5OPiT4aHyfi+/qjA2OOx+QjbZdd0HbyEd+dTv37Q4T91DJ9ZCKv&#10;6YNmoh/mPz7wp/rxrvrgQ9NH+Ni2p6U3do1b+00sPnZTH3ymW/7dyUf9JjZ98J8dW9OWPso2XrKq&#10;Pc5LxFuf6cOaN/1NnNr2ecJH2OX3PFZK8n3iE58YPv7xj+exRN0b3/jGTN55OVaxB29/+9vz/fu+&#10;7/smz+ibhWslAOGf//N/nu8dHZ9vnHnoofEo/oXw5S/PZ/J1dHR0dHR0dHR0dHR0dHR0/F5DsG4R&#10;NuIlcOh5afdtX80gpKBlJojiXWWCl8DswzunM8gp6Hff9pW8R9C06g/uhACqSgB2BQcFNB8NuxJm&#10;N8KOJIZEhYDjY3FeVYtgo8oewWZBR/4tgu9UPlXVxa0MXj62U8+nY5PPEgqCvgK8bas4vgjGCoou&#10;gkSXgLdKEX4IsOr7pez78WEng+nFh76oWHPNueBCxckqfFwIHwRW8cE3yQ/BXHxksnL35HBp93Qm&#10;uASC7z9yOfsq8bQMxg3HF7euDKou2PnMztkM8uJVRUsG7vEfr2h6OBs+8wUfAruLgH9JLWPtWlvP&#10;lT6Cj3hvSeCmD5zj4/7QB05o6+76uDJIJrHFrnGUdFHpZVwfj8/GUTsntm7lmOurPi/Th2fyuca1&#10;xoQdPAtwz+rjkbDrHJQ+riTny/VhG8jSKI3gTZCe3xJZk/kSNlMf0QY/cVHJqqoqWwRtSmxciGuN&#10;twQIfRgvSUr8ZOJ6J9oLfeDjgD6inUXAkQQAzd2X+thJLXzm9plMgKQ+oq2cL9GWNgX4+XxfvLSx&#10;zGdjK6lFG+aWBB4+c77sVvUiP7Xzmd0z2a65+6zty8VH+LVsDJOP0MfF1MfNtMUuPUhalD7wcTLX&#10;FO0kf6reko/FYwiND36r1rye68ep9LOq40If4zooScLHnAPWG/pYwkfqI9Yj1+kffViT2MEvu5Jm&#10;2sF18bGTtvkjmbmM60z2pD6qf6rfSh/my1QfEmiSodYTvF0MrvFo3V4EYzjVx9X0gV8Phz6uhP1W&#10;PYkPPuuPSriz28XfYfpwnj6qajz0sU8f9Bt8hD6MYSau6WOHPmpr1mdtP1F8xPEyND7uH/uH24fD&#10;RumjKiPxMuXDdtT0UVuRLuMDkg/jPeqjzY3UR4w+TvwW0iN9+H11rT7Sx+F8lD70j7DqNyC00NbT&#10;TEzWOeNpPKwJ9FTbei7XB13wo/HhuarsW//YNq7mCk6Sj1h3a35Jdi9bP+o3UTUvv+eR8/duz+Sz&#10;DefLX/7yPJbse85znpPHs3je8543SQQeZu57v/d7h+///u8fXvWqVw3vete7xrN3R38m30Lsnzt3&#10;Lg9e+9rX5nvHnfjr/+v/Ojzn05/O4x/7yq8c/rfQakdHR0dHR0dHR8dTAR6bMIP+30QdHU8/9Gfy&#10;PTMwCZR95CMfzdV8ZkF/aH9//xUbGxsnbG3mG0HyFhB1rOJBYFH1RXu+k4CjBIdgX1YUjE0sip75&#10;RqjO/YKkZftUBhPZFVjMJE6cF4wVLGZXYNo1afKgzxOU3SGreySd2BXAlFRiW8JDm2wL5TonuCvA&#10;KmjJ5t18nvJRCQRBWVulbUS/2ZXkktQQGK+A9LgB3YzPwfFecHw5Ds81n7GmvwLdgsbuST62bmbl&#10;SdoO39kU3FWpdTef/aPZriD6ybQjEXVuq6rTjJ8EkTTCfXG+AtKVhEuzM37Pora+Kz5oAx8CxLiQ&#10;CHKsTfYzgB3naCSrZMq7u3ItYJ5c75wajoZPfKaPrKYStA+dCFzTR0tYzPscPO8G31uOJ/qIj4Lw&#10;fMa5hCVOVHhpk8/gHL9bkpbNu/ksOSGIPuGDPsJv37cxpEO6810lrePLGZ9nMauPSipU5SGN0Yf5&#10;IbnFZ8mQpg/zdDV9bAw8aEkW2mPXy7zhs+9cI2F3fjP4aPqY8zl4vhF8H28+s00fklmP7p3KBEvZ&#10;vpZjkNoL+zmGmQyhD3eldyvpg/YkU2ks50vYwjHbxsLnluCgvTQ553dDs6u6SZ/ZljAs29dSt6WP&#10;k3Ec/EtohfYqKenOu/vMXuojOPGZzxLPLXlrjGmCz8ZwVh8PzDwb+6Mf/ei1eDvZuFbx2pJOKr7M&#10;BT6byzTOZ/PFukEf5tGsz7PP3Q7badM/JnxIWocNf8DAbv3BxU76jCvXS/6eCz7yWXbuDLsL6Jho&#10;mm1jRB/mefFRiSvnSx8nkodaP67mGDSbd+PaPOEzTow/u96rCriqGvWj1g9JuIXrx3tD1w/G4cVm&#10;V/Vf6cMfoWzHHCzb+qxNPltLrIPmOZ5W1UcmIPfKZ/ekpsNHY8Dn9nvW9CFp7TrGF5iecE0ffpv4&#10;3NYgf4AiUccmn9vvGZ/xdDef/aPx8eALnp/nR9QtQVxetwyzSb5ll77hDW8YfviHf/iuybu3vOUt&#10;w5ve9Kae5Psc4Pz585Oh+6N/9I/me8dB/IHbt4f3jFt17oaEvvIFLxgub+W/Z3R0dHR0dHR0dHQ8&#10;6fHJT35yeOyxx8ZPC/9bsqPjyYYfipe/DP4f4/U2JzoORU/yPTMwCaYJ5s5hkuQbPw8qQwR2BUYF&#10;iQX+qqJpI4P2goeSIJJRAsfLqgMXQfKKXYkFocrcFiyOHKvm8EMjwM6uxMKqtvkl4SHg6r1sVzBU&#10;CwLqguACmZIAkpSrQrBVsLRt/8ZuJa3202dBT0FdfAj+LqocCo4nSb4649yQAWNctC0vc8u18J5N&#10;CSNg07PhJHdWBdsSAHxWeejJV7jEh/HDl894zsTC5vLqwHnwU0IV14Lmi/RhKzqBalwvqw5cBNtR&#10;sosTd92pj6qAkSSRWFhkO3ieJPkajL/ANu0JqmNC0mxeH/zFyTp83N6rbTlxbTyn+qh28UJv7BpD&#10;7awCSVX2VAMK0uO1xrD0gQ9ITa+pD7ZVHPKZTnA8r4/iY3zG2hI+gudM8o0fE/Rh/HCdfKTt5vOo&#10;D2M4cr1OxJ0+yvad+jBf8I4H+pAYsT3iKjBOeGBXG8asNC3ZWlx7rlrqI7heVi25CCr2cMG2pArd&#10;8VkbU33U9pF4sRVvw1wiLpN89anGUAKRPmz3uUgfxlOVG78l/2Yxn+SbxSwfy/RhnTN+tms+urma&#10;pq1LqY+wa860+TJd83i/mWPY5uI6+ri+eyRt85uvxXWs02m79FF81DM1F+kj9DxJ8tWZ4oO/1j2c&#10;w0Qfo89+A8xF2lt1jkPbipjPy34D/BbyGS/GYRXQh7WOXWuf1DGfa80r2xLsTR/aWBX4+JIHvmj8&#10;lFgtyffhD394eNGLXpTHDz/88MKtOFdN3vUk3+cUk3Fb8C+JHYELP/mTwxe8+c15fO0rvmL47Z/4&#10;iTzu6Ojo6Ojo6OjoeCpgNgAQ6P9N1PFkx8vi9f46HN4dr1fXYcch6Em+ZwYOi9/ckeQTtFTlpfKm&#10;EmeCmxU0FRDMZ/1s1vOGhJbXiZgJDrIr2C2xlQmuvaoyEBwVJBV89TmrcFa0ncHj0WeJuEy67NZW&#10;oIKXLYCePrO9YqAUBEtVCvK5gqbHMuknUNoSWdrAheDuosRTcLwwySfkym7yETwIUAvIChhL7OHD&#10;MZ/XCRyzLRjPbj3bqRJnuOEvrgWM+cz2Ook4+rDZJK7xkUH14EMAvSV+JbWS63vQx4SP/RpDvNBE&#10;6aOeoZVjuEQfwfMdSb5ZffBZ0gwnAt2ZVA6/bfeqikr16Nr64HN41Pigj2g1x3BWH7Y5XTXxVGNY&#10;80UypOlDopyfNYZNH/UMsVXR+Ch9VOLdHHds/Ph9ImxLlx+mj+D5jiTfrD5o+fJo23jxGR+qNPn8&#10;2eijJVatURK+bf1I3RnDNdYPY9jmiyrJSroci/Njwils5zPWNkvTa8+XsGMNaXzY8tJWl9Ylayr/&#10;y+eD+jgsydfmuMSQcUtNj3PcfKHp4mOxPg5L8s3royVtfc7kbGrvVlavHaaPebBr3Ux97E1/A4wl&#10;W6mPeE00vaY+/IFKzsVR09YPz9HLZ9SNPps76fMSfYSe70jytd8AXLffAFzrtTUJ17ZnLX0s/g1Y&#10;hvpNxPV2Viy330QJOVzTh4T1unw0fdCerXibPvwe0FsbQ1zTxrrrxwMPHPxvxJWeyffggw8OFy5c&#10;yOMPfvCD+X6v+Jf/8l/m+4tf/OJ87+j4fOLMe94zHg3DE3/uz41HHR0dHR0dHR0dHR0dHZ8HfGp8&#10;h0kJakdHx5qYBCingcrpkQjj9NNnhRkzB+KWcV4QcS1MDMzeKC05Yvx+xfjonQhDaJlYnIu0rhHT&#10;naKZWOJUmfTPezG+BPsaG+2NJK9tPTp7Nx5nmF8bbKf99G/yaUTzvd5WRXa74Y7B8mXr0737feet&#10;rdH4IvpSX886chccuHR696ynjtaweAcm94++T+ddHLRz9bY65vid9S99H/Xz2WjkIFj7LG3NOhmo&#10;j/XPqeU4WnthgnHE8lY2pocJ7+y2z6tianSKPFd+Fz4Hup6AJa/R1sG31RC3T64f3ZyxeHCermd5&#10;Du6NV67Ts0br/NqW08T0rvw4/mM/26jvSvprWx8x2mj/bGQ4Pb7WsjzeXmg6KEx5bm2uZXkhVkry&#10;wete97p8/3t/7+/l+73g0qVLw9vf/vY8/tIv/dJ87+j4fGHr0UeH47/yK+OnYbjytV87HnV0dHR0&#10;dHR0dHR0dHR8HvCJeD03Xp738Ved6OjoWB8qT1SzeAZRVivEZ5UKJ7duZSjQs5pUG6hoUIm2DlRO&#10;qd7wPCbvWd2j8mvjdm5rN6kYiW8OhiUPhxi5KpNWscZWbnEWfquIUBmhP95VN6wDfVQdo99e/Dq5&#10;UVUyuFGF8oQKq7hmLT7CZxUc13fLN1U+qilUnKiE0x/PZLLdpuqLddEq+DyTiS1brHr+FWavRZvG&#10;oLZxW5OP6LOxb/rQj6YP/U+e4jsVZ+uGjvFhjDwbTQWOyhXPFFOZdCvssYvv9fVRzwLDx5WwodqH&#10;PlTJ2NLP1pX81qat99aB62/sBx/mRdgH2vDClTZ9p/119EHTOV/4Fj7jXJUhfRwNfbBHH63Cah0Y&#10;l6zQSn2czCql0sf16E3po54HlnVJddOKKH3UM79UeGosq6hGfbBrjrZtD9eBfuIjn60Y96uqow/V&#10;WfUcy5rjxncd7U30EX7hhA5VeJY+6rl8TR+qK9eB+ZXPlNyrZyu6WzWjKirjm2tWvKwf6655+pm+&#10;Rb+t2SrUVGipKGOv1o9jed064If5diX6bJ3QB5Wu9VzQofQR3639GxA+uz71seN5f1XR6Dl5J0If&#10;+EhNpz5sm7oeGh/0QV+hhOHc5rXkha9s04/xXQepj7j/Mk3HWPHT+NGHBFmNIX3c43wJXdEH39lT&#10;TUt//MxK2LBvPV//N9FWwn4Taz22blirk4/w9Ynko+bLOlg05iv3+i/+xb+Y7+9+97vzGX3z+NZv&#10;/dbh/e9///BDP2T7/cV4xzveMR4Nw5d/+ZePRx0dnx+c/pmfGTZ2a4/m6y9+8bA7VqN2dHR0dHR0&#10;dHR0dHR0fN4g0SdocCk/dXR0rA1PuRKsfGT3VAZyBRYFdyXjBDsFUDMJs3d0raAjSM4I/D+8ezoD&#10;vJJa57euZUBTUFebmRDZWy8h4lpbkgl2803AvgWlWRIkZVtCZN2AZiVajsb9J4fHdk4mB5IWZ7eu&#10;Z7sSC2xnwiy+WxWSEDboa75d3T+WSYvkY+N2Bu0vBU/s6886YLuSHseHz+ycST4FpS9uX0nO8fDw&#10;7pl45/P6SS19bfoAgXT6sL2h85lA3L8HfcTYSHg8HD7b0lAw+kLwISEnKM32E9GnCnivDn7g47HU&#10;x4lsxxZ+9CHRLOn0yE7oI9pcNwEw1UfwEf3mmKQFjUgIabP4OJIB/dVhm0eJuEpaSIpLMdGHhJyk&#10;xcPJB32sn8RpSTFcS4rTx31bVzPpKWFBe5UgWl8fyUfwaS7rMZ8lLnB1aed08RH+rzOGUPoI7YbP&#10;NCi5x2fbB7c1a6qPdeZiJa4f24s5Hr5JekrE0YekZ60rMUej7XXnS+njWPERdhR+WTsk42yJqT2v&#10;GzHW6ySI+NzmS0uKS4abi97xYwxpe931w8aN+KRd42XNtC3lheBaUs64On9V0nNdfcT1to68ZKzC&#10;Dn7Zxbd2PjPqw3isC/30BxfWPIlEfyxBH5Jb5k/jA2/raC8TkyMffJP0zG1t40Vl9RtQCcR1fgOA&#10;1qzD+OSbpLJkuz8S4OdjwZM2JS3X+U0sfdRWq/TB/0zkh6bNG3PUGJjr664fi/xYWQUve9nLhh/8&#10;wR/M43/0j/5Rvs/Cc/pc85zneL72nVDF9z3f8z15/B3f8R1Lr+vo+Fzh7D/7Z+PRMFx+5SvHo46O&#10;jo6Ojo6Ojo6Ojo6Ojo7fH3i20KLgpnMC/So0JDokhQRfPc/JM3skWQQIBdN9FuITGBRAdM/tvbh6&#10;SdRU0FNCgd2qGtjMxMqRzZ20d4LteLXnuFVA9WgG1K/HfZ6ztMxntgSDVSt4F9iUxBLUTZ/Tbvgs&#10;lBrnBaTr2UTH0qdlSRc84eNq9I0fgse8UCHDz6nt8tl3rhHk1Ud8LHrCEZ/Z1ja7fEk++By8pu0J&#10;z7ezks09+oZr7/hYhKrskYAbr90PPuJa/rHbuE7b0Q+2BZglW71uRn9X1keM/UQfIx+qMb2q1in4&#10;iOsn+gi/VtWHz55dV/pg+9aEa2kQ+pDAwN+NFfSBD9e2yjHVcAf0MWpcciv5mOgDH8v0obKn6eNo&#10;8sGLyRg223GMfzCn+HEt/Ek+8uxBONf4yGtjHkiKTPURdhvP8VnYn+bx0fSxLMkwqw/9K30MB33e&#10;Gn2OFwXjQ7J1oo/R1iz4zE7jQxWW5IRkBX00n73S53iB+aLCaBV9GOd8vlrqY7PGsNkOn4+Hv8ax&#10;9FFJaHPRfe5fZNq5nZinyceMPtqah+PSR/ltxPCX8zZ81l/zZREO6qMqLTfaGI52y/ZUH5L6eObP&#10;3fShX/qnnwf0MeezOW421pow5WMR8K9d+myVdBN9pN1xHsbnKR/mywwfo61Z8BlPvje/2x9aTH0O&#10;7bE/+jzhgz5iXb++a807TB9+A5o+KpE+qw8VgjVnZvkwLubL4fqwjmvfteYkTH4Tk5PGtbTffo6z&#10;a1fVx5XUR1XSYY+d1PT4yjVv5IOvTR/JR549COeaPoxL6iP6e4Dric81X1zvuvabeLg+jGGtH/PI&#10;u/YD+enzCEm+H//xH89jVX+SgutgIzAedkwxGbcFD25+RmPz2rXheS996aSS7+M/93PDzrOfnccd&#10;HR0dHR0dHR0dTxXMPpQ/0P+bqKPj6Yf3xeur6nD46nj9XB12PM0wid/82kf+TQb2ZqJcD+3v778i&#10;TpwQQMyg6t7RDFhubuxmwFWFj+QQK6pFKkkhgLmVAVPfq2rwvrVxZ4gvg917teWY4KRKEAFNAUf3&#10;CDpWcPloJvdcI3AtSaDaSsWLoOTm3K+QliQ1Kjl0LIOZEjWCoirhVAfyR3JFsiQDmNEztvWLz7Zb&#10;E1idh8RRBj4zECz4Hz6PSYuT4S/b3Lka37lOxYRgs3OCtPN8BMd7Gxsbl+PTOf0TRK9tFrfTZ0wK&#10;6Oqvd0FffAjoNp8hq0eCD0mNeYiuStw021oW3MV1+XwzeFTBcST4aAFdqZzNDPiqHGHb9fNRULbY&#10;zURBcJl3ZeA4uI5+6qvAdemjgtZlu/Sh4uVk2J8fQ5A8mtWHcecDXbB9PHyr4DJ9VIC7Ej2hj7CJ&#10;E/4328HzbvC9xeeWHHWvZBifjb0APb+0hQffSzo1Powzn+njSNwzDz64pyVDSh9TPnK+BFxTSZtR&#10;H+HjcZoOv5s+Z+GTvrLbkkM1hqM+4h59nfAxow/dN1fwsUgfEg45XyQhwjbUfAl9hE/8wQ275ot5&#10;M6sPdm315/qG4PlGdOo47bHbksvGr+mDz16SB+yyvzujj6Y7PiyKvpc+aktLNpo+cFz6uJ1jkHxE&#10;2+x6Zb/Yjhf/F2na3K3kUM2Xpg/rB5+tVfQhEdPGsPHBZ77P8tGQ69lurR/5BwJhx52ND9rGWeoj&#10;OGnzxXXaxrX+veCBLxotZuz9WtxyUrIdF8awkmXqgWu+mOe0W/oYk3rUE7a1z2fao6XZf8cX18/5&#10;O+qDX1D6CJ/H9dRx+hyvrCyLe/CRa54tjOf0AXj1xwZ8bsllmuZP+w3Q19JHrOWSeno0cn1aFXnY&#10;VZm9SB+V0KKP+A0IG2U7eEw+rHk70WYlRfk81cduaS+4NubNdqwf7w1dPxh+XzSG7TcRStM7aRsf&#10;bjGncCLRz2fzkSZT08nZAn3sVXUn28aq6WP2N5EtusOXa3ymfesHTbvG51n4ZN6yyyfrFD744DeU&#10;bX2tP0ixfpQ+2Kah0rTtou/8TaxkYOkDH3/uwfvHbxIb69VzfhaQ1HvjG9+Yr3UTfB0d62J2q84b&#10;L3xhT/B1dHR0dHR0dHR0dHR0dHT8vkNwM4Ou9THhWBjS9my2HbM1mOCgAOh9W9cqkD3sToKiF7eu&#10;xns9L+jRtrWagO9QFRHzttV8CCjazkzw0VW277uwfTUDpYKLkk+2OLQ1o2PBRHZbEFSCZt6ul+9c&#10;U9uHHskgKdtsscNvbdgOzhZogrISEbbO49NSPvZVQ5QPtmAUuBV4r74XHxIvAuZ8dg4ftnPDYdta&#10;bd6ulzYFb7N/4QsP+MaO4LEkrH7Y0u9icCQxIKhqi8KWNGi2GhwbQwlV29U9snt6UBnEzrO2L6ct&#10;fPBIGzg6t1182N7QNocSMK2KY5FtVZW2M3x0p/Gh78WHMRQ8du7+rSsZTJaAeCT0YYvC2opwiT6S&#10;j9rO0DtbtMFHCY/SR/HhnHbwYczxd5g+bsZ3+EiNBh+C700feDWOfNWec8BfW+Thg2/NVoNjPJU+&#10;arylFSQibA04mS8z+tAGPx/bcb2t96Z8NLR2mj70T1JE8J8++M3/xodz94XflCZhYLs/1xcfd/qM&#10;I9qxRaLx5oNEwf1blzO4jw+9TT6So+t5L3207SDnfW6oasKaL4/GOLqOTf7N6kNy4lmhDwkbSbNL&#10;oWl80+pyfdjOsPShn5i7b/tK9L/44HPjg9++d53tNc0XV9DvvF0vCcTairPGhN7Y4LtkWdOHfkgG&#10;6afx00/J8mXrRyZEgi/XsW89oa/GB7vJR2imzXtJItsB1/pR+phFa0d/8ME2neBW370kcqb6iDU2&#10;+ajEnDUh/7Agrpj1F3zGkXZrvE+lP9ZO87n0IfW2H/7fGufQ9fi0UdfH2OR2tOMYNrTjWj+OJM/8&#10;lvRz/4XtmhtTfdwY7o+xNQ60atvN1Eccs9VeDY7NURVx1hr9lNC6P9Y8/ceDEfKHAnz20pbtMdv2&#10;q9WrO+1O+ajfRPOKr2yY19LrpY+Y96mPm3FPPVPQ9daoWnHvtG2mXQu+Sh+eezuUfg/wYc2r30R8&#10;8MX1ttekoGWalmC2Dlina77s5haupY9Mn07WwQtxzudcf+/Kx8aED+M4j9+zJF/D2972tuHVr371&#10;8LrXvW4809HxuceZ97xnPBqGK1/zNeNRR0dHR0dHR0dHR0dHR0dHx+8fJMQE8ma3EhP0z8TDXm3R&#10;qVJA8P/4pkC07cJU9alisNXhXm71KFho+zbVYYKE7m0VU4KugtzOCSpX4HAzg6KC+wKM7mdLJZMK&#10;ChUJKqYEkgWqBb0dc5FNVRpZdRB22ZdgERz1nUCzyhT3eM/kXthik89VgVeBb30TuNYvPvFPQLSq&#10;ljbGCouq3hDQrOqKqc+26yzbjQ+2iw/tZ3VFeCSpxQZbuZVp9EOQWADfeX1wH1/KNq4X8+H72irv&#10;VgZa2dR3HDSuHQv+SkxB+oyPuDe35hz5YDv5iLEQ7ncNvyVw2eIbTuhD4JnPtp6jD0F3Y918Vi2W&#10;ibKwd6c+ymfXCnNLeubWjOH7rD6Mq2cRCnq3vrr3MH0I2M/qw3PB+Nz0IfhNcy3QnnykPqpKsnw+&#10;qI+j8Tn1EXb5LTCefcdH6kM1FH04V+1JIKqSyXtGv0sfB/kofRTPrsWHpHjpo7ZmbHxktWTYljyi&#10;0eRaX8Pvpo/mc/ERtkefvTd9ZEVd2FOR2uaL9iRihOxz/MbXUn2MfJQ+9pIPupNQkRyr5WN85mA+&#10;1yv0EddJetCGcWJnOoYz+vB9+Nz0cV3yIPmY6oP/+oFvnyf6CH/m9THlY/Q59O9Yco0WJPvwuxtO&#10;s08X5qJEnPbZ1M/SR9luY8h26iN9Lq5LH6N+Z/ThvfRRyeeD+qitKNlrtpOPOJ/6MB5xraqu0sfB&#10;LRHNIZqmPf0qfbjHtpRL9DF+x+fioxLIeJ2FBBx9aDcImWjDGE71ocqt8THqg9/hg/VDUjDHK/TR&#10;fl9wYP7g2vfsSGLppzWPHfYO6CPOpX7iupMbNyf++Z3ybm4c1EdVcdveGIe4bHO82W58NJ9VJuKD&#10;nfwNiBd98Nn6wa41z7xJfcT1NY6z60fzeeRj9Jn2jLv+VkWuKtBZfVR7pQ99LdvL9GGc2W59a3zk&#10;fI53c7z4iHOzfLgnuXb/9PeF3cbHZNvicb6w5X528NHWD/Ol6QMfOJxHmI2lJZCfVoBtN9/xjncM&#10;H/7wh4dHHnlk+LIv+7Lhta997XDYM/Y+8YlP5FadP/zDPzw8+uijee5Vr3rV8K53vSuPV8FGYDzs&#10;mGIybn27zilyq84//aeHjZu1EP3We94z3PrCL8zjjo6Ojo6Ojo6OjqcS+nadHR1Pe/TtOp8ZmMRv&#10;/pcPP5KByjNb14ezmzcE+x762I1nvWJv2DwhUCtYWUHWCpQLOi6KiAlWCvgJMgruC1gKLArgsisw&#10;KYDur/4FO31byZ8WGL5zq0IQvJZcY1t1j0RKBkPjftUTKhvcJeAoEFnB7vA5bGdQegyWSljMoyU7&#10;yvb2oF5CwFh/z2xez2C1qiHJBv3S7UzQCISOtl07j0yGhS33CMSn7bCzHxZUveD65MbNvSv7Jy9/&#10;6tbZc1J+6fNoO4O3YVtAdx6Czmw2v9nFBxuqa1QX8pPPAsrGoNluPuvXPPisysTWm2zjvNl2nzFU&#10;aZMB3+T6WNitALxgcOmjgvuL9CEJxN8be7WN3SwfZ4Nr99maT9KojW+NYQXK+bBIHxkoD18b181n&#10;dS22kuTzkc293X9/8/yWhFHa5bNAd9jGBf8P04dEmDFkV/LRfbjmk3OSDa4T7J7VB9s+zyOTHeEJ&#10;LtzX+IA2X/Qdx7jWduN5qr2d4GORPoxhzJewi2/+FZ/0cT3nDN7ZlWypZEgbQ7YrCTCP0seUD5yb&#10;8/ph3PF8Nvje29+/8bGbf+B4myvNNi7YpunF+qg5XutH+bwf7dEzriXRaM/6YVzYqfVj1HTYlqyY&#10;B33k+hFcN017qTFTJXZ2+0a0tZlrB05gwkdyUsmORbbdVzxXkrPpo62n3rVJ07Qp3cy2BEuNofV0&#10;8RyXMCzd1Vxkm76+fmZLxA/869++9vDt0ydpetH6sWy+zK8f+GTjzz34rPGqYfj5X/vUoLoNJutH&#10;8sz2Yn34I4kpH8U1PowNTdu6s8awEl0Tn5vt4GPRmsd2jmH6XetH6WMjxtDWnfSxl+PHtjU8f7sm&#10;60fpY5HuGh+1fvC5uD4avbHVrd+X7c399/7WjfsejDG5yC6/+ZyJ2LDtt22xPszxcb6MfJhvOOSz&#10;dcRcbZWJbRxn149lvwH8LD7GuRi2/QaoCuWzY0lhuja+qemcL8UH35fpo9lt62mbb9Zp65MxreTh&#10;VB/4+Mov/UP5ecR623VK7D3/+c8fvv3bvz0Tdm9/+9uHN73pTcNzn/vcrNCbR6va8/33f//3TxJ8&#10;cP78+fGoo+Nzi1Pvf/8kwXcz9NoTfB0dHR0dHR0dHR0dHR0dHU8GqDpRRSB4KqEloPf43okMPHpO&#10;loBkbUd2IwOny+A7AUbbiwnWZiBw73jazyD1IBFTzyzzLibKpuSA66u27U6oYsmkSgb7r2dAUeBb&#10;ZUw+Jyx8FORs1UoCk64RkGyBVMHxRRBU1bZt3AR0+TSpegrbgrR81wcvwWOBV7bbFnsLEYZ8lwHX&#10;uNY9uBTg9roV/vsskPrEri32bMG4nz7kloPhE98WgY8tyWRcko/wsapa6jlh+PBMseRjTBC5tvGx&#10;EGFY2FwwPPkI3zfif8YL1wK/tm3Dr+TQ5fBbFRD+2NZXVSjLwM/Sx9UMMut/BYpn9VGVJ/qRSctR&#10;HwLey/QhOadPAtsZ7N/YS15pmh362N1ToakSp6rLjmzWVp+ul8C5mz5S/1sV12vPzdJG6ePIqI+j&#10;mWATBD836kOKYxEkG1S0pT70L/ypLSinfPBbUrzmS+gj+tmSlvirDSfvRFXVFB/81gfzpRLV+Cjb&#10;13IMj2fyAQe27jMfaWUhUh9tvlT/nJyuH2MF4p7q1NqSUhJGFV9tORjzZUHCokGihE3bHPKfjisZ&#10;VFW1qY/gA/fe8WFuNX2YF4sw1UeMd/SPxq11fD64fhQfKjMnfKQ+pL4XQ2LJeJ+3JWuMjf7yl22c&#10;s536MK6hD0nLSuKOfCwbQ/oIH+qPGGrLTVqjj1ncCO6tH/QhYUPPuQVj6mPJfInz7FlLzXNjauxa&#10;grMhqw/pI7iRwCl9eB7l8vWj8cFu04e1Ynb9aHNTFa/vc6vPGHN8LFvzwJho37as/MftRB80HXfT&#10;N7uSavjgs366fhlKH7fr2vRhP+2kz/FuXu7tSYrXNrx0SZ/1m1F8LNOH+a9f9OGdPvS99FHzEB/6&#10;4HfH9/iwfuBxGR/00fgwzx3zi8903Ob4pB+hc38QsNJ6Gud9X/Plen4uXmfXD888tOZJIPojkOJj&#10;Hisn+VTjffVXf/WBRN0svvmbv3n4wAc+kMeSgS996Uvz3Lvf/e4816CC761vfevwD/7BPxjPdHR8&#10;bnH6Z392PBqGK1/7teNRR0dHR0dHR0dHR0dHR0dHx+8vBBUl6ASRJfds/2brMkFagUlVBQKZgqaq&#10;FRZVQ8B0y6+qFpAsOpnVNbXVnICxNrTlO4kvwWPJMPcts+s0GxIEbAtACoDyS5JJwFTAUYJFcJvP&#10;kiCC8+5x71Lbo8+uK5/dX9VXLaguQMpGVoNoN67xfeNjEcpnic9WoVf3si8JI5llS0Ob/OHZq/nc&#10;tlA7zGf+CNoK7gqwGi+84CCDrwf4mPrc+FgEzU34GJrtW+mb+wR223Z1bOC5+Di4pdwyv2f5SK7x&#10;Ef4lH8GxZICAMQ7oxnd8WEcf5XP1WdWK9Azd2TrS96VpVYHlc+PjMK6Tj7iufK5xlKBrQfXGR31H&#10;0wf5WITyGR+19R598Kv0Yeu9CqpLuPs+NR3f6d96+rD9a9PtTnhdzzqUCKACmss5nnbblpR314f+&#10;J9d5f1VfpT48P27/RCYfcN3anR3DZX5P+aCPsuvl8oP6oPcpH7R6KB/x8n3aViE1+lz6qIqkxgeu&#10;Tm5V1ei96oN2cS9RSx+SOZUcjXGI74rru/t8gI/wm898n4X00qnNG+HzwTXvUNszPuOv1jx+zSd3&#10;N4qr9HnkOu45TNMT2/SRXNcYNj4kybz7LCmKE3ZX0/SsPooP94MEmXluPI+OPvOdTtfRB1+seWzb&#10;ZldSUrL60b1TqQm6Tq7yN7Hpo/xbBN+xrX+pD7bDjnMt+XtLQjJ8bGtezpewfTefp3xMNe2djiVo&#10;2U4+Rq6Sj7S9pqZHPthRqWn9sD65nc2c4yMf88gmVtmu8w1veENW74HKvL/yV/7K8MIXvnD45//8&#10;n0+24ZTA+8Ef/ME7koGu/6Zv+qbhW7/1W4fDtvU8DBuB8bBjism49e06Cyr4bNVpy074t//knww3&#10;H3ggjzs6Ojo6Ojo6OjqeaujbdXZ0PO3Rt+t8ZmASv/nFX/9kJipyi6547Q0bDz1r6/Irtob9Exmo&#10;HQPe60TBbOMniNm2DXTctgyr7QArmCk4KMC5qu3cmnFvOwPFbLYt1iCfM8T2aFdQUrByVfBPQD79&#10;jndcSOQISONAoFvSjN/6sarPtlaTnGCzOKnXrf2tveObu5fPblw7p43Gh+Dqqmhbd/I77TY+wjk+&#10;47rs8ns3g7urILdmDD6MX9m35VwdtzFkt43juvqwtWGzmxqJY+2lzcZzjue96aP53XS9t7G5e37j&#10;2pYgN1/5rR+r8gGq1PiL32bXuDZ9JCejz+vwIRmbFYEzftP13lB84KL0dy/6qK07Z/0ufQyZ3KHp&#10;Nobr8JFbM+JjtJ3aG/neGPZvPGv7cm7XWb5X0mI9feBhyrPjqT6sH+HvaFul0er6MIa0N+XZu363&#10;OV76W48PWKYP41Xzpex6ST6tq4+2fvzZL/1Pxm+G4V2/+plrpzZunmwalLhcRx+5VeVol79f/aV/&#10;cPxmGN7zq58eubhXfYTPqY+R63hJBNcYjlzjIz5LqK2DxsXsumcbTHqoeThyfc/6KJtpO3ze39h8&#10;730bVx/c2ti9mIlAY8j2Gpqu38SR69Fv1czmBj5qHpbfEpPr6CMrRhsXo+8medmredJsr/ObWPoo&#10;Dhon2tLvGsOaizmG8XrBAwf/G3HlSr62HedLXvKS4YMf/ODwxje+cfj6r//64W/+zb85vO99/p10&#10;yKq92QRfq9r7zd/8zbzuXhN8HR2r4tQv/dIkwWebzp7g6+jo6Ojo6Ojo6Ojo6OjoeLJAsE5SQpBU&#10;0PtavKrSrhI5ti9bF4LOVRWhamEvA+ACvPvRhrYqKLgrIbDWn4u4fnuzJWkEWVVE1PZhvjsuYCoA&#10;m71Zz2/B4PJtyofn/0lmZBIug5kqLPbW9FnVhftV5NQ2aYL2mcgJ21llMfLhu3XAtqqZFtB2QhBW&#10;QFn/ncOHwL9tT9eB6wX2aYFvxk7FTPIRn1Q8+v6z0kf03RjiY6IP44uPrENZl2sVKBU0Zx/ow1aJ&#10;RzZrK8Hk4x70oZ9N07P6kBjArzFIPtbWx1h1F/e3pJVZl8mF+P5o8CAhl0mWNX1mG490l3ykPraH&#10;23vmS237mnP8HvRh3FIfYRvneMj1Y/9o8lzrx3qJsoapPmpb0kxihN860J4rNpnja3Jt7PDMd7fi&#10;mf5wm8mQsH8v+nC/RAff6IH10sdG9ofuar7cmz5qjt+57WRxTZPSwvegj/Bpoo8ZsNX0cS/rhzWP&#10;zdLHXiaj6IOKfW7rh+vWRc634II+9MHGlvTBQ/qo9eOz0UfwGXyzJ7Fl/cgKQZqO8/mHB3XLypho&#10;OmynPmK+0IffgOrPmEhd02d/r5P3z6wf+UcD8QJzEE/0sa7P+Mj1NGzTNj5y/QifUx+pybZ+1D2z&#10;yFN3q+SzVadqPHjooYcyuTeP2Uo/+JEf+ZHh9a9//fjps0ev5FuIybj1Sr7Cs//b/3Y491M/lceP&#10;/JW/MnzmO78zjzs6Ojo6Ojo6OjqeiuiVfB0dTz7s7+9/y3j4WeM7v/M73/Too4/mRH/ta1/7g695&#10;zWs+J/9xv7Gx8T+Ohx1PDkziN+//9d/JKgCBQa/44qEzmzdfsbmxd0LQUCJGIG+dKBh7KjfqL//L&#10;thCj4HkGldOuIG1t9beq6awsCLutAqf5DOy2hEZWKcX7upV87Nqes/Eh5CqYyXYFaIsPAeBVqxRU&#10;2+GAXRUcjY+d/a29sHP55Mbtc9hJPjK4vHpVC9vsJh+4HtJufpd8CNAKhnttLX8O0zyyEidsJR/s&#10;jj5LtggWl+3a6o/fuFlHH62SxTOv2GR7Xh+SA7jOAPJ4393QqsvYzeTvXtiukPzuqY1bWwLWAun4&#10;WFcfAtvs4gQf/JZWOaiPkY/Qx6o+VyVOzZccwwkfm6nnst22AqWP1ZMimVgZ56EXLmb1wefGNT7W&#10;0QdbzW7xURoZ9vdunNu+eVyCYMLHPejDFp3p84SPjUzcNH3QBr8lidbRR6t0Sp/pI94lItmtJF1b&#10;P+qPCFYFW8027bHLs6aP9Dn5qK0gV/U5q1PDVnId9mer7VTyxZp0UqK/rR/ba+iDbXZxbc37mj/5&#10;7PEblXyfST4mvwG55q2nD9s61hjWfMG/9d4czPUj7PJZYm4d1Do9HUf64FnpY6ppfhvDtfQx2q7f&#10;gPI7xPve0xs3HgytXSztmYvr66PmYj3Xjs9UIDXJ57YuHd+qP6pYVx+4brrjc/FR6531KLeKjXf8&#10;rwq2cwyTj+A6xlRykm8HfDbH4/WCuf9GzD7cLcnnWXsvf/nL8/jhhx8eLl68mMezeOc73znEv4zm&#10;sS07Vfp9LtGTfAsxGbee5AuN7O4Oz33Zy4atsZL0k//wHw7XX/ziPO7o6Ojo6Ojo6Oh4KqIn+To6&#10;nny4WwzlyYAeQ3nSYaKZf/Irj2fw1rO5VCrE8UO/c/v8K/aHjRNnt64P5zevDWe2bgyrbk3GsOdc&#10;ebaf5+UJBJ7akKzZzcScajAJADYvbF3LoPqq6hAovbx3fHh099Qg6SIA7ZmC2mRXEFVC4XzYPbt5&#10;Y+XgsfslFh4Lu0+E/WF/o6o2wpbQdqtgc45tzxtbNUEkUOo5Ro8GH579JYDr/uj33vXh+OVLt0+e&#10;EzBl99zm9eHk1p3VOougdbbxnM/Ki76f2qjnXEHjQx/SdozlqgFeKwp7bPObPvDMbwF21VqC4efC&#10;Lttn4vyqY8jvJ0Z9eG6U8W/PMdMmv7VHe/SxToLIVnuX906kz4LRgs+0t725t/uZnVBcfK8f57eu&#10;pj5WTZjxWb/5fHn3RJ5hh7bpwzOwtIcfPuc8WlEfdNX0IaBOC/mczGEvxw8fUGN4Lcb3YMXVMmid&#10;7aYPgX9c4ARoURUb/sv2jRyDVUAfEkN89pw1vuqzV+DGb9++cNwYsnshuNafdfTx+M6J4bE9+jiW&#10;SQT3q+iT0Ma1lB8uLoRG8LW6PrZjfpc+JEBTH2Hb2Klgxr/EE7/PBh8rz5d4Xds9mj5b+9p84Zuk&#10;izGU8Gv60MY6+rCOWvPMuW980bnxm0ryPbF74uR0DGNFWUMfEk2PeY5icCL5O2v7nR++lEkj/J/f&#10;rvV0VX344wNcPhp8eKbdrD5wYf2wlvPZ6/RW6mYl8JvPTR+ez5j6im9okn3ps/PbtX5IgK6qD78B&#10;qY+dU9lO8zn6/d5P3T7/YGjm4unggV2/X6v+BrhKNaDfl8vhs8Se31u/BRJ0fHbN6a3SB85X1Yff&#10;Qc8jxDV9q9yjM3zg2bplvjR9qFRdBVo3RtYPnNCH3xf6koLkszVFQvxC6AMvX/LAF9XNhdW362xY&#10;lOCDs2fPjkf512fjUUfH7x1OfPCDkwTfzrOf3RN8HR0dHR0dHR0dHR0dHb+v8EfTHR2zaFUQEhaC&#10;jIKXqjAE8AQgJ8/i2dvMwPiylHJWFMQ1WaUVLwFigUHBRlVCp8K2igK3a1NAUgCyKvI2l9p1eids&#10;S+DUs4GqUkGlk8oswVJB87ZlYPrMLh/iHn4tsy0YrW3X6mNVQjQ+dtK2ahB9EGz3fdrl82h7Edyf&#10;fIQtiSt88IsNyQrJhTObNzLB0niuZw3WtTsj14ugL/jIyqHsZ1WzFB8tmC4JWVvCFR/VP/e4dxH4&#10;POEj7pnyUc88VE12OrTBd3zgqXHt2tsr6YPPzXaNO1uZbKGPGEN1N6mPsC3J5R1vh+ujxpBN1xcf&#10;G6WPsCtBAa3KJX2Oa/lzV31Evw7oI+aGrEHThzHEaNNHjrfrwvbSMYxX00fZHvURYyhB5Lli+JAE&#10;cG3TSOk6xjB8WspHnD+oj+rzdL7UVpoq4Picdvkc1zY+FkFzU32UTtlt+jDH6cPL+DV9THhbWR/F&#10;X427Zx7O8rGT41r6mD7n7TB9SEs1faTdCR8qAyVEbkySbip3i+dxTEY+VtLHeF/pw7aR9KF66nZ+&#10;Lt6sB9U3n92/CE43fbT54ph/s1BV23guv9fVR/Ol5sss6KPWjxmNrqMPY4OPuN+39RsQax4+4nPz&#10;u9aPqT4Wgc+L9WEr5en6Yb64Tn/47PdlHX2w6V3FWm4dHPYkzKwfPuOCvVrTp/NlNX3UPFAhPYTP&#10;qupKH7WNbmradcYwrltdH8UHv+jDH9PQM9v8N+99d2v0eTV9xD24Tp+Lw+Rjk+36vc350vjgQ7zm&#10;sXaSbxX0Z+91/H7g9M/+7Hg0DJdf9arxqKOjo6Ojo6Ojo6Ojo6Pj9x6ve93rBrsiKapz3BN+HSCI&#10;KeEkUCpMKDl0fvP6cF7l11DVRK3qqgK2iyEgr7LikZ1TWVHhXnZPS4SEbQF1FQpntm4OJ8fKDVV5&#10;KoFUfSzboEzgVyDRtapC+JB2wnYLZFbC5VZVssR3Au2qU1RdCSLPB7AbBEWrQiuuVcEXUO3ER3yw&#10;rRJO8tOr+FCRcSKrawRDF6ECpcHH7tGsSlKBhFsJVFUnbFbyYicrN3DERzbxcS04X8aH2Kw+qYbL&#10;isbogz6fVQWYfNhGrarBVCNJQhnZVpEh8L4QYVhA2FhkxVr4Aio0pvqoZ0fhAtdC4apFVEbxXWB6&#10;GYybax7ZOZ3BYz0UPD+Nj816Bp/gMY7oYz/G3fgZc2O0bAzpQ1BcBSZOjImt6VIf0XdjuLm5l8kn&#10;1Sz81xN23ePew/Shf/jgewxZVrM0PnDNd+OHk+Qj+FM5p+LsMH0kH7s13o2P6XypbTpVZdKisdRP&#10;GuWLOTmf8GnQFwF3/XOtpIJqG/pgb6qPm6kPx+aXMWTf8UKEz8lH6qP0j48zoQN9p2VJJ6komqaP&#10;zdRHjHno1NqwjA+QsKC5S7F+SCxYEfjMTwmzI9ET/tPMidAHPvQx+Yv+SkIsAh0Z48dDG6rsbKRK&#10;F7imNz5P+bhefERrxrDxscy2OY4P3FkfJaxPpz7wUVzTiTmkWg0feDAu12LsJUkWgc9NH/rIf3zw&#10;eRYSLjTNdwk5em5VvXfTB95c6zrzpSXCG2jOXJR4136tCfhY8huQ+ig+6EM/8UG/uZ4GH2YaneCH&#10;9nx/NfRhHXOfJPcy1G8AfZzO41BTVT6Hn8as9FFrHn3gQx/xJ4kY7i0ErhsfrsVHm+M1X+LM5n5q&#10;0W+iz42PWvPqj0IWof0mqgxUObsZ/acPc3yij3j3+dSoDzb5go9lY8jn5CP0zOfGB16Lj3H9CNvG&#10;1TlzT5Vz8hHXL/t9cb5+E6tKl15UWp8Z1w+2raE0Z03VDnuun8fy0ezoeIrhzEyS78pXfuV41NHR&#10;0dHR0dHR0dHR0dHxe4/HHntsPBqGt7/97YOE30tf+tLhbW9723i245kI2+kJFOdf5w8Vzn7W9hPx&#10;upzBU0mfS7unJwHeZQFNwU5BxId3z+Q97r1v+2oGziupVVVm2hOc3djYHypRZRvLo8PevtbvBI8E&#10;YSvoeDIDp4Ki7HhXnSTQ6Pi+8ZyApusfC38EvJcmceI6wddHo39PxPWCzrlN5ObVDHyzzXf+SlxI&#10;NmRQf8e2a5X0XOZzJS1sDXgq+WCHzy2RsJEB71vJs/O2lJOEeyR8uR4+8W0Rko/o0+N7pzLgLVEg&#10;4Hpx60q+40JFnwCsc/jg56XwQ9BWAmXZGKoOkZySlJFgMyI45Z8AL34kbPHBb0FqfNDHFXwMy5PA&#10;qmtw9pmdMzmeko8Xt69kkggfrQJFewLqIFkw0Ue2fida0qLpA2+SE8YLHxILcGHzWvrsnLFh15hL&#10;mB6exKnEgrFUvZJblIYtAXQ8C9K3bUv1I/lbSR+VmKQPPkgG6fuEj/DbVoS4Z5uLtdVk6elwfVRi&#10;kpYkwySZ2G768MJRnbuVVTvGPPVxSEJEm5nIH/VhTpsr5+PFfyPEqy+I9eP+1MduJi3wRx96tQyp&#10;j7D5mZ2zqW8VtKmP8F1iodaPmONxrhJSG8HFrD70/U7QRyWu9e/ksB99aFvB4gPPyUfYNF+sUaWP&#10;U5kQqSTwYkhKXdk/PvbvWOrBWJ0LfWRSPD7XVprXUyMSiq7jcyaIcobdCecyMTmON32YG7QwCwly&#10;mtYf4176kASmj8WaTj5SH6fStoRR6ePKeEUBHzXv6eNIjnlLKC3Th3XXOLOrf/rLrr7jQ2+948jY&#10;4ueAPpZoGnK+RN8+HesHbvhFY5JPxo8+aPmi35zwHR98bnz4vMhviTR/VFHrwYngY8gEtb7Tm8Qc&#10;0AaurYPW0Fl9sL0I1kP9ezjXx+Kjzef2fDx80KI1RR8kdtm+Gu/4WOQzj1If0b557g83mj6Mm3XZ&#10;bxd9499cN+5NT9YHf9CxCH6H8eU6GtG+NclaYT2q39ud5Ng5/tMnruexfDSX4C1vecvC1z/6R/9o&#10;vGL5NbOvp/FfsNnP9DfjZVz+phMdn3+c+OVfHrZ/93fzePfCheH6f/qf5nFHR0dHR0dHR0dHR0dH&#10;x5MFH/rQh4Zv/uZvHp73vOdlbOTSpUvjNx3PFAhqCxCq/WixSp9rq8oKVAsoSVgIvgsACoJLHuSW&#10;YXsSIbV1XgZp45zAuWQQ24LcPkuQCBBKbAngC9w7J/gogNue81bblG2kLQkHAXxBVQkGibC0Ebar&#10;ymInbXhJjPDbd/qiK+4RDBXk926bOra1oVrBeW07J5jLp7JRFYLsCrzaqlLSL/sy8sE/wdK0MW7b&#10;xg5u8OSFM3BPbs8W9zcbdb4CsdqsOpa9GRv1PKW2bVu2N+Fju/gIG/zUZ1zjYMLHWNkyy0f5PNoI&#10;W/hoVWX8zWdlNT5GTtltNhhpiYs8H99LgUz0EXan+qikYemjng8oaQaND/5N9TH2JT5XxQg+plso&#10;5jPkFvDRxrb0QWN7mYBLTsOGc4LNxVFpOvsSSI3FvVMbpWlbbZY+bFUnUUcfTWO3w0YlgJs+9EGb&#10;ksCubnzoc7PRbNuy0Xl9OcDH6HNLiPMbH60vfKYPI5k+jzaW6iOulta4mz7MU30RNsZ46oCNsMVf&#10;tltfnG/64KP5IrHCftmAeh5dtRfnaTo8SRs4DTuz+rB9ILvJR7AH7sGD8WJjVh/JR8zFnPvR1mT9&#10;CH2UphfwoS9xXemj1qDSR5ydjOE4X0afGx8SGObiYn0czX4d1Ac+PFOx9FHzJdqLl+/1JSux4sj9&#10;TR84LX2UHmf1wefm3yxwUOtHrYXG27jjlM/6X3zUenqQj6k+3D9ve6pH69U4X+IefpWNg2te0wdu&#10;Uh+Nj+h3cho8RIPJC5s1tsUHto1yrh9hH6cH9JF9oY9KG6U+ZjTNRumjtTeu38lH00f1Gw9tS8q2&#10;fkiSJR8xXo2Ptk74zcn1Y2tcP1IftY2ulv02WfPM66aP9ptY87P0wUfrQ+N0qg98lGb0xTl8UFDT&#10;QfHB9nS9Kn2MfAS3tW5ObeQcj2P9qPmCieJjamOqD+tI8mH9jnfzKjUddzR9JKdhVxV66ePg79k8&#10;grqYRnd5aLSEnL84+1ziVa961fCud71r/HR3PIUeGv2yeL2/Dod3x+vVdfh5wWTcPvrRj45Hz0x8&#10;wZvfPFz4yZ/M48f/wl8Yfvdv/I087ujo6Ojo6Ojo6Hgq44u/+IvHo8RT5b+JOjqe1rhbDKXh1a9+&#10;9fDud7874x//zX/z3wzf933fl59nceHChdzK87u/+7uHz+WjT55CMZRnCiaa+fWP/JsMQM6M0EMh&#10;qVfsb2ycuL57NCt3BHBbtYK6OMFOwWXnBE9dkwHH0YagomckSWoJCs5DQFFQXtVTBkH360YByUoa&#10;3Mrz2XZcIwgJAqICi9quYGaenkBLArl13zRpIMzKpvuELyUyVEoI/qZ3YUfSw5Zp+qbiYh6Ct2yy&#10;LbArCOpmAVZ2BZwFidnNYHf4D/ovIG2bNr43PoLjvZgWl+PTOdzZ2tPWhnwCAdlj0V/PDMPL7bFf&#10;bDefBWG17XV8cyfvm4WVQUC33SeQ7Wa05fjEfZIHvs9+RRsNAtLNdoap57jG0LUZfbTBFxjHBfvG&#10;1Ri7RoB6vCS3f/M9ncyPIWSQfL/uoxWJYyh9FI94Uh0j2D3Rh2dGhU3Vi5XAydPWn93gewtvAtnp&#10;c+MjQP9NV47pQ0WN6rLRdOqN3Qp236kPCVM2MxmZuoobo0GB8exr3IeAHOe4riVwPPus6V4Ca36+&#10;+FT6iDEUgB/1YeyNHZ/pS2C+9SstRPP6UmMomXenPiRSaNl9khJZ3RPn6Ljdp9++x/Vkq9ewLbjv&#10;++Rsxufg+UYYOE577vPCZwN94MN9NJHXRN9yPo1cqxiyvaWxXPTLQR9X6SPuy8TPOEhtDPGZuo/v&#10;zdm2dtFH057Rn7etF643PrP6sGYYP7bNS8kofktuNZ/bWNB+JrTmYAyn60foY/Q5E6WjPpzDs7Zz&#10;PQ1IoDTdS+S84IHpv4d/9KMfvRY+n5RYM8/og2Zhqg/Pwdsd10WJnak+9Ct9jvatNbP/ji+uTx+5&#10;Vo4+tTWPRt1n/K3JOYbxfdMH/dBNu2ZWH+AT2+6r+TLVB9abPsyRXD/m9GE7zdoi9vZCfVRisHRV&#10;+qjzbV1yn2SWuTjhI+CZc017knAz68d7Q9cPxqhevLE78hE+53wJHNRHacg1+Rsw2tBmcr2AD7DO&#10;4dh9dDXRR67DlZS2zjV95HoaKH1Y8yp5uOg3MedL+jzzuxTfpE/BhznZ1tOqbA6EHRzkGAYfdDoP&#10;v4nGrs2XV/7JLxi/SWyUh3fBmTNnxqOOFfCReH28DodfHt87Ps849b73jUfDcPmVrxyPOjo6Ojo6&#10;Ojo6Ojo6Ojp+//Gyl70s/9D5V37lV4bv+I7vGM8Ow6OPPjr88A//8PDc5z53eMMb3tCf2/cMgERA&#10;C0TOwinJA1ut2XZTMPfK7vHh0q6t5mprRgFDgcGHd05nEFFQ0LZmtiPLAOwkfHoQ2pRgyu0Jx63V&#10;bA9Wzy6qAKaAse3QHts5mUFxQc7z29dy67CsSljgM/jONRfiWvcIbret2Gw7J/EnIKk925dp23Z3&#10;+sin5GMBMigafOibl8AuHtpWfbgQmJ/drg5nef2m7dkEpJfzIZBquzW+CObaWvDR6DtfBbtxwF/b&#10;bgrIChbbVrVtZ7gMxceN3B7PmEjq2DLTVm/40P/GB57Elm1Xl9uzRRsSfCmGOTjV+HCtPnhGlG3b&#10;aCHHMPVxPPRxJp+9xRdb7OX2famPxcCb4DItec6UYLqtJ20fVwFuFT6lD5rRjuf42fZOX7WzzDiu&#10;PLfrQow3HyQJ9T31EbzSNQ02fUDOgegjPS3TB54kmc7HdThRdWeLz9zK1LPg9kIfe1N94EhSwbXt&#10;WZKH66Oev2a8cWubvtyKcKKP2rIU//pAy7huz81aBBRJxtCcbQ4lCfDx8O2zuXUmPmhRIuax4Jl9&#10;N/GjtjOUpF3sM9v4ch3uzB8cpz52Sx/mDM18ZvdMJqj4YktEfPBlGehDwpWmvUvG4Zl/mXxJfdRz&#10;9WgGH/jjR/IRdyzTh8SYrQjpwzF++dz0kYmn8NU8tCWrNW6Wj+XrRyWS23gbazbZyWRU2K31dLqF&#10;sQSP640PX5ateclH9I/+bb3JFi5sd6uiz7rUnpvGtsSX5N/F4PpU8rHYZ80lH9G+bVKNDz7M59JH&#10;9Db1UVsYW1P0a7rd5eI/8gAJIN837vA45aN8Zt+5T++ezQQVTdgKlj98WQZJ+En/Qh945bP+5x8F&#10;RGv0UVuWFh90wY96tuZifSQfMSba9/vCB32nDzrWjmSdud22MKZ7dq0Lxt/nRaCbNl/YB/r1DNPJ&#10;b2KMId6tH3TuN6X0VM/WPPw3sfrX+Ch9FB/6LzHZ9GE+0VHOr+DD7/oitERh8hG255Hu7Afy0yGw&#10;Z/wnP/nJ8dNnD3/J9uCDD46f7o6NwHjYMcVk3J7JlXzHPvKR4Y994zfm8d7Jk8Nv/tIvDfvH6oHF&#10;HR0dHR0dHR0dHU9l9Eq+jo4nH1aJocBsJd/8Tkaf+MQnhh//8R/PBJ9E3yxc/y3f8i1Z4Xev6DGU&#10;Jx0Oi99kJV8MWWY4XCjgmgHAnVMZIBTMFhT13dW945nEEIAV6BP8bNt3HTbozYFMMO0ILp7KQCe7&#10;7GtH4FRgUyWDoLvArSqIu4mJbYkgvnk+mgCxUKZApyobAU0BWNfl8/bCtgAsrOIz3wS08SG5IiAq&#10;iSDoyWd9EnhvzyQUZJ23GxxnJV8cnsvPea4qZ9j1fC2Q1BH8xQOfBWU9h4rPklWwis9s5zO7Mhh/&#10;MpMjp8I3/eYz2wL2xs84SuDdjWdgX1KhjaEgN9vG0fOdJDvZVpXVbLfA/yp+VwKB7dPJI64lsPDe&#10;AuuV4KgANtvzdoPnrOQbP6ZtQXO6fUSge0wwsU27xo/PEg8twdcq4VbxWeVMBuiDD9w0fbhAYkj1&#10;kK0F6aMlJe/GNduqe2gXzy3BxLYxlATWH+8VdK+EJ6zis7Fv+vCszDaGkjzaMo4ywHSHa3wsshs8&#10;3wi+j+dxnqn5wm4mVEY+zmzfGHbHpCf75jaf2W6/Fqv4LaHStMfX4uNWzhN2tdcSHC0puQrX9FHP&#10;DPUMsyOZzMCHOU4ftEcrlaSq53XCKj5LUDd9mCO15lXlK58loNijO3+wYM1qdueq7a7F20nHbBtD&#10;vrFrvCSeawxVvk7nS0vKmDewxHa+N5+tpxJu+KAzdmmEjvlsHNhhFyfL9DGLtB3/sLbRBtv6wPaZ&#10;8O1200e018YQ183wYfab3+0Zd/RnTUuuYy2yrrDtt60l/VXx0d683dBzVvLFoUeipW36yN+AsG3O&#10;0QcfzUlJcT7jxvMY+S2hD6v4TLv5PNKd0/m56UObTR/mPJ/pfVYfy8B2JWQ9U/NkjpffWz77wwea&#10;ZFsbTR/+8ARW8RmPX/rAnxg/JWoaB3HtmictYoDvxt8zEZNxeyYn+e7/u393uBj/YQRPfMM3DP/h&#10;LW/J446Ojo6Ojo6Ojo6nOnqSr6PjyYdVYyiHJfkaPJNPsu8HfuAH7kj2qe77a3/trw2vfe1rh4sX&#10;M9a1MnoM5UmHw+I3B5J80LaqvL4/PvdqqOf4gKB3bhm2Uc/oyWqnJdUbi6Baw7aggq4qbrQlZMk6&#10;O6oIml1B/GWVIfNoWxEKeguaNtvAZ3Ykdthl/7BquHkUH+WzAK/KB3zwrHyeecZXvLYX+BwcH0jy&#10;gZnMT3zks5GCm8aHyhdbO7at4eq1vJplHi2ByGe+87nZNn4SArnV5lZtKbdoS8plYKfZxbmUlXM5&#10;hsn19JlRlWip+1ZBPd9q3OJyoo96nhiutYZjdo3nItvB84EkHxgvY8duVbMc1AfbU32sx0dWToVN&#10;thsfi/QhcC/x4NwqSH1EN9LniT7UiE19ntXHoi1cl6HNF1uw0l7Th5SY8TOO5gifD+MjeJ4k+Rqm&#10;+qitKksf4xim36M+tmIcl2zRuQy2Zqy5WFszHtTHXlap8bc0vVgfi2C86hlltSVssw3z+mB70Rad&#10;y0Af1lM+S3DNzhfrkjHEh+pUCbpZfSxL8oExLH3UFpiO79RHrad8nt/CdVGSr6Ft3Xltd7pVZdNH&#10;Wz/wwS5OVuWDpmmt9FHb0bLrXI1hvJKP4Dn4sKXtevqoOe41XfM243+1LulJ+Xxwi99ZhJ4PJPmA&#10;HbowVyTdFunD2OGi+JiO4d3Qtu7kMz5okUZYrzFszySs7ZZn9XEYjCF7bFs/tDOvD6tV89k2r6tC&#10;37/kgS8aPyVW266zo+PJjDMzzzToW3V2dHR0dHR0dHR0dHR0PFUgeffGN75xeOSRR4a3vvWtmdhr&#10;+PjHPz58+7d/+/D85z9/eMtb3pLVfx3PDAg8Sxic3byelQOCr6ogsnojvrO9nYoACQvBwnUgYCnI&#10;qvpDYFEg1jaHAsqC8qoKVPkIIGt3VQjWuierhsI3tiQxsnoj2pBMUMXnnQ/rgB/6yjeVdj7Xs+da&#10;ddXNaLO2HFyLj/BZEB4fuFb9tjuoaMTHdgah8cT+OknJhsZHVpYkH1VRJNA7GYNoU1B9HdCHxIFt&#10;+tgHPAtSb2zsJc+lj7tX98xDsoBvKngk8yTjngjbfNef0oeKImHw1UG37rcdKN/wTnMqoFgSQG9j&#10;sDYfcb2x59uUj3r+GD2UJsctGNfVx8gH3ySCaBnXtK0/Kg8bH+sAd1kpuVXbgqpExYctS1WbsXlu&#10;89710eaLvuuxSif6kGihG2OAj3Ux1YfqwtuZJOezZMbx5KP0oT9r6yP0mmMVXG+FKiRHjKPEuDUp&#10;9RFtV5pkdbje2NVYBR9BiLXUlqVZXZX6sOatt35Y8/Chv9ZkGpToow98+KyyrPGxDnBnzeEXfSQf&#10;oQ9zURKq9EGTa/IRhvUZj22s8KuKkj60o73iY/01Tz/ZVBVpfuAh9RGWJQyNgbm+alKygaYlSY0V&#10;jeiz+W0cjZhzOUfv4TdRwtQ8Ox/3Nz6MoYSidcraoV39WVcf5jibNF18lD7opDQZv4kxFmvzscCP&#10;nuTreErj6Cc/ORwd/0PHFp1XX/7yPO7o6Ojo6Ojo6Ojo6OjoeCrB9py/+Zu/mck+1X8NKvze9KY3&#10;ZQKwJ/qeGbCNnESQAKkgOgieZiJhv6rxWtXIeuHMIcPBQpVsu1/Sg11BRsHNbPMebLcKEffyTyBa&#10;MJltbWhTokjSSDvrofhg24tf/E0+AsK6WWWVYc41bIchVSbFx1a+Fx/lpWoJPmvTdeuCP7YvZCP5&#10;EKgeA8Wqi6Q7fX/3DQ0Pgj7y/vSt/GpjyNbsGK4LY9PGyv18Feyf6sOzEGt810HTR9MuW/6pQo0l&#10;5yQCML82H3F92a5+A7ut+s0cSj7S7hq2Ux/FR86XeE99xFHpY2wzP90b18Zvqo+95Lr0MfIR39+L&#10;Psq36jfM6uMm2/iIa9aF++/Uh+qm4CM+zY7vOqAPyc2mA+1kZWD4zVI7f0/zJa4/oI+4nTb8sYHv&#10;jF/jw9qyMuLi4mO8P9qQjCp97Kc9XN/LmseP0gfbPN1If+kj+TAG+MgRWMP2qOmpPmi6Eoo4YavW&#10;PJq8x/Uj7PojCcf4UNOHjzaPtLmWz4FcP0LX+DBe7veb2JKnpY/S5FpzPIDr1DQ+xz7nfIke6MNE&#10;0+n3Ghi5nuhrRh/e23xZewwDi/xYf7Q6Op5EOPPQQ+PRkAm+/iy+jo6Ojo6Ojo6Ojo6OjqcyJPts&#10;7/n+97//QLIPPvWpT41HHU9nCAxe2/cssJP5HCIJAFUbVZWzUc88ipfKi3WDgwKwqmMe3j2dFQUC&#10;/+e3rmYlw609zyY6mc8KE4xdx7Zrb3n2VdzLhvtVi6iu0IY2+ZyVW2sGj4W1VbG4/7F4SWKorFCp&#10;hCscOW87t7aF2yrI4G744tlIbKsKETRWfaNSTh8uBU/Jx96B3SdXgvsf3zs5fGbnbPERHF/cvpLJ&#10;C9xf2qk2jck60GdVTp719ETY15GmD1rxjDBjgLN19SEA7xlgD++emfChakvVCX7xdK/6yGejjfoQ&#10;NG8VclIg9by+4mNdfTQ++EYL+GD3dIyjQHrp42T4fzSvXRX0wU/6wLX5Jhmi+kbFkMq71Ef4Lli/&#10;Dthuz4q7tHO6+Ah93Ld1JRMA2nT+6n49t2sdmC+qnPCJ7zCX1Vn0wdYjYfex0A3/+bEO+Nn0gXN8&#10;5DMUN3bi85Fsk++3o2/r2KYP/jwW/uJEOypoVcip2mrPpzMG6/Nhe8rgw/MP8RHnUh8jH/ShTfpe&#10;J1mrf8ZdlaS1uvioasajoQ+VYI+M+tCfdZB8jOsxHVgj8lmpwbWqR23qj36tPV/ievPMWCUfYU/l&#10;ripH7Tyc+qhq5nXR5svDsebhQzXjfbHm4aXWLL8BJ0IfEnWrw7ylDzx7fp4+ZwV3+Gw8jWHpoyqD&#10;14EkW+mj1vpW7aoCT39oQ5vaX08f9QcXxqrWnyM5T1IfMW9o2fqR8+Ue9DGPlT370R/90dwe4p3v&#10;fOd45t7whje8IcSzke8dHZ8tzrznPeNR36qzo6Ojo6Ojo6Ojo6Oj4+mDl73sZZnss23nd3zHd4xn&#10;O57qENhcFtwUyJR0EvDz3CGBWIFRQf/TWzcy6OhY8sZ2lYKOgoju8fyfZXadl/xynevZvLLr+VRb&#10;WbEgkC6ppX2BRy/VHAK+7lMPtdznZrsq1gRL2WeLTX5rQ7utP81n9x3ms4RV8cHnkY/oMw5wIUi/&#10;GRcWV55t5lmAbB/us/Ppc1ZYNNuembSVwVfbs0lqCSRfDZ6KD8/cWsVnicOq3vCMMfe2LQdri7xr&#10;WSEiaShZ0p4FmHzENWwss9/04Xpjb7tSvuPD9nqSAAK92sSVoLI+JR9hdJld52sM2fbcqyOpj+LD&#10;trE3kg/jMdVHewbZavpITcc97qUBQWpJPttVSgLTDq71pyocafpwrqc+e5Zb+YwXQfpTYff0xs1h&#10;Y38/eUg+4rviek19tGdYjny0rS5TH2N/XLeePrbTH3YlfBsfkrVqfuij5st0jjd9LELZLj74mX3G&#10;R7xLKtc2q7fSArueBZhzPFq7mz6mc7wq+GxzKXEx1Udtldv4KH3weU19hK/5DLq4H2zraBz5P9FH&#10;cGZu3ZM+ot/akFSu9fRWXtfm/6qantge9aG/1j1t4aHpw+caw3X1MY5h+MMvNsBz7MxF/vuDjHvR&#10;R1aPhQW6MF8kmtWoWvPoz3Xs4hof+ph8xBfLbB/UR2la4qr42ElN0wk9lD6OlD5G2+weZrv42C59&#10;jHy6o34DSh+Nq9THyMfKa15wwCZ9OLY+Sx4WH+15sOPzcdfQh/Fmr+nD/LCO0h4+jHH6HK/19XFn&#10;AnalJN8HPvCB3Afe9hCvec1r8uHR97pFRLuvbzHR8dniyO/8znDsIx/JYxV8V772a/O4o6Ojo6Oj&#10;o6Ojo6Ojo+Ppguc85znDD/3QD2WyT+Kv46kNgdZFUTynWmBfAF0yQvBVYkhgULDUM4kc53PtNvYy&#10;SKjCRUBWkNCWZosgcCj4mtdmsHEjbaksm9iOd8938g6CxwK1ApQ7qtiW+LwbPrSgrsCxEKVndZXd&#10;su1YWwKb2hZMVd0iaJp8LIBqPRw0PgQ1BbcnPof/aRs/0Z7vXHM5uJD8ElxdxIdT2hQUFuRmX1uS&#10;e54ZNfEZP/oR9kHwWEWHgKwg60KEcYHr6/q3cyL5cFKwuGzvJAdsGlfPIBOYl+TRR0Hs1fRxIsf+&#10;oD5wwt/QR5wT+MafChf3ZFB4gV0QfMZH6eNo+LCZtrL/YZefqb343PQhUG8c8eH+ZT4Lik/1sT3Y&#10;mK75yZbnoDlOPmIMJCFw4ZVb/i3Rh/P6xAfJUnxIJh/ko3z2aoki1wq4Z6XZEp9ptPThOZiVkEx9&#10;jD57NZ+1Bfq4qj60Tx/GWxWVZBZbycfos7ZsG5t8xPWlj8V8ZDfiH7aGxEfqI+6b8JF+T8dQexLD&#10;7D22o0KxErpl6E7QAz5oST/5MOk/2xOe9WEnzbQxX0Ufqem41vjwq2yV3dm5iA/XN324/jB9WBON&#10;oXluTO7kY9qH5COuZzfnS8y15fooPlyrn2DsUh/pM//LZ8fFhzWv1oTkYwG0ZyVL7uJa42OLXz6W&#10;rVg/ZrjWH3qqOVAJKmvZPLTPdup/XGvw0TTNV37y3edaPyTHQx+haXzgfdEYAn0YZ/qXPHZZ+XxQ&#10;Hz6XPjaGq/s1b/3OHKYPumxa4r95PPF5zrb1UL/8tmQCM65fxAc0fbTxVs1nbW4+O276wI0/HKgx&#10;r98Mv4nL9MEHf7yB64P6CFt8DtvWjQkf4Yt1ZiV9hM/a18d5LFl1Dse73/3u4SUveUlW93V0/H7h&#10;9M/8zHgU/7L14hcPeydPjp86Ojo6Ojo6Ojo6Ojo6Op5ekOzreOpjaQAvXhJxAum2NBNUPbVl+z7b&#10;7FW1k6CuypaL21ezCkUw0bW2VpMwEDxdhJaIy630do8PG3GZ7dkubF8bBEwFTgWPVfs4J/AoaPvo&#10;zsm8XqB1QTwzIZEkAJvb1e3XdnW2Bjw3VrPwWxvs2qZsM9oWoMyt1fYr+L4IqtYEVQWZbZXmOhUQ&#10;trtU/YULfqvmsIWdc64RaMbhoXwMtmc7mrb5gg++nR/54DM+nLsY5/TJ9bax01cJomXAlUCw7VBx&#10;eDzufdb25eC2+JDkSj6CIzxtBLGCu8ZGgHxZ0gL/jQ9c0xE+6KNVO3mmlupGHJU+ttJnnGTAewkf&#10;eFNBZftQwXEBbVsw8i/1EaMhSI0P4yjZUvoYt2Zcog/n6MMWeHzmv6C8vqv+kmTgs6SCftAf4IM+&#10;JgmiBaAPCQJJqrZ9nwoqfps3xtBWo/jQnjb4ib/UxyF8mC8C6XyWiMDtue3QR+MjPusHPu5LPvZS&#10;H7ZVlHDJpPgCJB+hHXPqUvRPElOw//7Qh8ohfNiakq+20LVtrMB+8VEJxGU+O287Uv2ztajECz4u&#10;4iPslT7wcTPau5JtGJuHd84kHyo4F40h0Ic/JMj+xTtuL25dSf/4n4nb0ITPuMbHhD98HKIPiawn&#10;rB+hJWMieYXnxocxlJQ0rmdD59DmAD6WJvnCKwkT1+mf68zB+8a1s+njTNjOcd3Ah+1TTyTfxcfy&#10;+UIX/JjVBz3go569eTvt4kNbV2JuN33Q4SJojz7aeoAPfs3qw1ysNc98uZEJIj63+WJeLALbOWfD&#10;Z37vx6LX5gt++Uwf2nlW6IPO8fGZ22fCH390cviaZ7wfjjGUrEp9hI3iYyda3ktezm3WmocveqJT&#10;f5CBz0UofdRvot8iPkiMWe/5yV9jaDzp/Ezowzg3fRy2Pa+Z1vjAt8ba+mZusNv4uBCa4b/xYNv8&#10;5ctyfajSLv2rejUfpvqo30SJxJov15MPOrL9aiYQl/JRz0tsv5/zWHzXIbhw4UK+e/Cz6r7Ppqqv&#10;o+OzwexWnU/8uT83HnV0dHR0dHR0dHR0dHR0/P7jFa94RT5Tz3tHR4MgnbSJLfJaJYCAoWC3oHTb&#10;fk3iSUBTkkJAUHBXMFCwsW2tJrje7pNASdv7tvwS5JasqGo451VluE6aScWDBJGAf0s8HYlzbAp6&#10;O9cCis0unwQfbRfWtgyb9btVoUl+sCtwLFDKZ/acE5yuagvVbkfrvrRd25Q1n/XB+bJdbasQVMEo&#10;MI0DW6plZV9wk+3FOSFX1+JQAoWNtgUaSHywOeVM1dXWGCiurd+SDwHv5MP2eLYirGqL5jPbquqS&#10;j7Q7x0dw5oVDwf6zW9PAMU+Sj62b2RfnBMlVCpbPtiMct20LuxM+Rp/1Tb+qAsx4FR/SKFthi1Yk&#10;yyQHtMVe+pz3bd2pj+gHv7XNZ2kET57iGz4q8VQJAHw0jjKJ4p6RTzrDwVTTtVUdXWTb8Wp80HTj&#10;gz4kUdv2icY1+XBf+LNMH2l79Fl1Cx/5t1gfN0Y+9rOvaTtejtmiW37nNprRdtodr8n5En56XhmN&#10;ZKJloo/in/9VzVQ+e5U+yucD+mA7+xV8xPcqkozXyfBTOwL1TR+4lhDQv9RH2Mf1rKaH6JW2ml0a&#10;1Y5EbY5X8IFz/NCHNaX0Yb5UIr1eNc+Kj9JH+txsj33jYSY/wkbjg23vjf/kg+2Rw/Q5RqOteQf5&#10;cE1t70kfxq7pYyta0398sMs+neOj+ey+xsesPm6G361vxtScrjlefNAGjeDDmkcnwJ/iujQ9C7b1&#10;pXGtb40Ptqf6oOlRH8nHbrSkuqv8cf+87eID19W2a8B8lhziZ+mjEqr6QR/amurjIB9t/bDGlc81&#10;jqmPsMNf/rGHn1YZTB/GAZrPXvxbrg/2JdWqIs66aT7jhqZxIPne+HC29FE+G+2Dv4mxLs1wjRco&#10;fVTla87x1EdtkZqaiX64jy+N68X6GH0OH+iDnak+1EcWH2xqzzgMcS97xUmNIQ6Sj9T0zO+ta+gj&#10;vvdHEWyw5bjpI9sLv3HkOn8k03wu2239GNe8OF9+1zXzyBVhP5CflsB2nS9/+cvz2IOff/EXfzG3&#10;7myQ+Hvzm988vP71rx/PLIekoEpA/6Jrb/lVseFBfh3zmIwb/p9JOPP448Nf/YEfyOO9zc3h//PX&#10;//pw/dSdWeyOjo6Ojo6Ojo6OpzK+53u+ZzxK9P8m6uh4EuBuMZQnA3oM5UmHiWZ+9lf/Qwb2BSsF&#10;ljc39h/63dtnXrE/bJ4QbPQCAcAWbFX9Ng/bJdrSTSWV5IVAoeCq6zMp2IK/AoJ7Ap1he9jO6wQy&#10;2RZAnzctsJhby2V1YAWD3SPwqcomg51xlwBpSyiwzZKtyDwzSjCT7XkICPO3VX81n9kWtG3Bzgz+&#10;7regciX4BIwlFnA277MAq+vxcXX/aMzRjSkfcb2ExpGN23u39o9dfnT3+DkJGWF+beGJzzg5urk7&#10;WpxCULhtgahai90jMX5HBz7bLq78aQnA5rPkUEtKes37bBXBQfFh+81KFhwdguv0ubboy6By8lHP&#10;hPOCGsNKaC2a7Vd3a4s7rxrDtlVocS2IncHoUR85jnHWNZIe9IGbO/VRzxlTzeL+Zju3zRs1vbW5&#10;v/vozsktdnHc9GEsBP9bMH4erk+fw3YlT3aSk6bp0kclADMQHtfzmT4E0fHsujv1sZGB+RzD1MeQ&#10;tkrTYTu45o/2XSch2fRBx2fCZ/aX6+N4VtfQQPoc16Xt0W/Jq9T06HfxsZnjgA8JvUX6oCXawAlf&#10;0nYwUz4H11s7Lrzxuztnj5uTpQ/B/3pGY0tQL9OHOc42b3IM+WwcR320RIWEGbs4cY3EJn1IDC3S&#10;R5svkspsS2g0fbBt/rFtHGv9kOCrP2qo54Mu1oc1p3GNPz5P149KkkpoFdelaekafno+o/WDH/M+&#10;G0O+4NoY4i/nYtj9yi/9T+qiwL/4jd+6dmX3+MlKukhB1pxllz5UbM0j+dit9VSfpY3pSGLqZS/8&#10;I+NVw/DBf/3vJj63+WKe4EOl7mJ9VBUkTpo+JutHvLSRSUt8xDu7O3GP+cJntvExD7Zzjo9c62Pj&#10;g/aMj8QdnqdjGBoJro2x9YP9RfqwzrUtQ92HRbbrN7HWvM3N4b0P3zr54M6wfRF/TR/FR/0GsD0P&#10;/NEdTnw78Tn9rt+k+gOTmuO5VocHzufvbdg2Nov1UfPFve33tuZLzUV/dMFmrR+laWOY62nMRfYX&#10;6SP5CC74jI/ieqpp99NbJi1n9IHZ1zx4cbSSqGm+bpLPHvAf/vCHh2/7tm8bPvShD+V5kLizT/xh&#10;W0j0JN/nFJNx+8Zv/Mbx6JmBr/23/3Z4w7/6V3n86/ffP/w/Rn12dHR0dHR0dHR0PJ3wT/7JPxmP&#10;Ev2/iTo6ngToSb6Oe8BEM+/4V09kYNBWXbbk29rYf+hfX/9Dr9jb3zxxYuvWcGrj5nByq4J7Xhnu&#10;XTCagoMCiQKVkk+2SRMAFGy2lZt7bYVmyzDXCkSqpPBetncXBkqzIiFaZUtQUcKPfYFNSSXbrbmr&#10;bYsJApgCsAKTbGfFyQKfq4qi2T6SPmfgO66vLRVvZp9yK8/4XkKDz4LKzedFyUMzUlLNvZUUKz48&#10;V0sChc/By97jeycvf/LmhXNs8JffxoJtPixKLFQwvZIcbLOLD0HW2jLvev448/nx3Uq4SkiyzV/b&#10;fnqfB7uCwOpR+KmKI23vHsuANNv8zm3f9k4Nl3eODydCF+zO8rGKPiR0bI0qyWpLO9vd6a9gO33s&#10;7Ek40UdV6ZVt1T2jsRnQh8A428awtHcs/cAFn49t7e7+1o1nbV2OdgXvZ/UhgH2YPmiDz6WPeq6W&#10;fvJZv22jyGfBdn0oPqaaPkwfZZumawwF/CVL+ex+2/bZjs817BpH+qhk0vL50jRd+vCcQlVHpQ/J&#10;DhVAj+7V1rCtgmrCx6ZExCH6SJ/xMeojXqr+rB0Xtq9H+/s3fv36Hz6OTuPH56k+9DqUukQfzTbN&#10;SY7ToTlue0IpCkkv2yQal5MxD/ksYcIuTpbrI+yGLXO7uC59qEg7H7a109aPqqAq25JSkiwqqBb5&#10;7A8QmqbbHJfEsqbh2ry5Gf3gs0orfhYfM+vpkjGUsMsxtOaFDZzg///0ovPjVcPwc7/2qWv/8fbZ&#10;k6m75CPWj1xPK1G1XB/lM1/5zHfrxH/2ototEX7m1/7jYJtfPKXtjXEMY/4sSg7Rh3RU2a4/BKA9&#10;88b4t7WJps0X22M2n+/GB9tqP5tt6wfbdJ7r0va11MdjoenHdmorVPqg61o/Krm2aAzx0dY8iata&#10;8+qPJ0of12JO7L3331z/ggdv7h25aP7lfAn7/rACH5k+O1Qf5jjt1frhDyZsw2mscI8P5/nKtjXq&#10;MD747DdR/yXy6AMnfgMkvPls3Gja1sGS2OZizZdaP4zhYn1U9R+/adY4SRSyx2e/5xK4fJY81/eT&#10;bIfdP/3CLxytJIqSe0nyNbzlLW9Zq6qvJ/k+p5iM20c/+tHx6JmBP/Jf/VfDyV/8xTz+9Pd8z/Do&#10;f/Ff5HFHR0dHR0dHR0fH0wlf/MVfPB4l+n8TdXQ8CfD5TvL5o+rLly/n8QMPPDBcvHjgr7VXQo+h&#10;POkw0cz/9K8uZ8BPAFZQc3N//6GP3vwDr4hRO+GzZIZAewbn3RYjuWgwGVSxJvyresHzjSRtBBbZ&#10;ERCV2BF0pNgM3odtAU2bTFLIUrt5UFuT1fOe2jPgbqZt9rIKaKzyaAFlQdO7++x9+nwoQWhVEOwK&#10;bAukPh62Bdv1hW2JGMFX1y2zm+/hc6skqkTh0QxonwsbpzZu7T2xf+Ly79w6f07QlV0vAXE+H8rH&#10;6DPb7EoE4YbPqj/c93gmcY5lgBvPEkfG+e4+l22+so0TwWa2vQR9BdO96wfbEnU5hgwc6nfpQ/CZ&#10;3RboZ0cCVRLY8xw54RmKpQ+VcHfhIw9UlzR9nMo+GCc+Bwe7/+7WxS19qqQzTef5tM3wcp+9T/mQ&#10;GDP2fFaRKYBPH5JIEjhs5zMJ76LpfA+fs3Imk5ueYVYJEQl3mmhVQLQu0XV+U+JZ5epd+Bh9pt3S&#10;h8rMreRCEsCdeKJLY+s5fp5PJiG5ij6MtISFMaQ98yy1F6/4/sZHb/7B49YLSYHUR7SZY8jAoX6X&#10;PvIZZuPzwFQdlT4k+Tx37kQmJ7THdpvjd9MH2+ZIs+3hkyq82JZcxYf1w/zEtaoya8nd9ZFXpK/s&#10;Gq9KEEni7EzWLPyn9sK2dWR1fVR1rfX0VujjtX/qzPjtMLz7Vz9z7eGd0yczqWgMR02ysIo+aDfH&#10;UOI0ZvBfmLH9zg9fyoSXRCd9WFdW14fq2jZfToTG6o9IrNf+SMD8l/Rq+sDL3cYw30d9sCtxinM6&#10;8JJs8htAHxK11ju22xxfRR8SktY2tmmMbtmOdfO9v3nzWQ/GWFykR3bpI/lw92G2R59zjodd7209&#10;NW4Si3yu3zO2ayvlu/0m5nvYlpCjOdqjlfZ7S1/4aIn8po96JuHdfPZe84Vd+tVTdjPJFxada79n&#10;bY7/yRc8v4wUNtZ+Jt883vjGNw6/8iu/MrzkJS/Jz/1ZfR2fb2yFxk588IPjp/iX2Ve9ajzq6Ojo&#10;6Ojo6Ojo6Ojo+H3GD8XLX/S+Lj91JN72trflH0l7vfOd7xzPHsSlS5cylvKiF71o8IfWXvfff//w&#10;vd/7vfldx9MD5zYr2CjQLaD3yN6pQYJFkFSSxPZpAo6CnsuCjuC8ayRAVDcIBmYgNO6VvKgtIMft&#10;08K+YKRguGCkCpxD7XqFXRVXkiC5ZVzYB4F5gVPRSecEG1XQsL2az2VbUoVPeX/42ILrgrD6IEAt&#10;iaNvgshpu8zcAefLNj7qGV58y+TgsJvB0Uu7pzJxiGdjMOEj7rkrH/GP4qOe8cZnfAMuGh/O+c41&#10;rl3N53jFzQLRqmwEhvmPj0d2TmdVh4Sc8/pEH5Mx9Eprd6Jslz4EmtO30IF78UEflKbKZVYffLkr&#10;H15hl1+SHPRxcuNmBqolGfitD6rNVLJJHE74uJvt+EfaDl9yu9OwLfGh0oU+VENpt57hZwvNGT7K&#10;zB1wvmzXGLJHG2w3PiRCio96Bpq2m6bvykf8o2zjo3ymXXyUPo7ldZ7rh2vtr67pIXwc9RG2aRe3&#10;EkZ4fnT3dGraK/UR303G0Cut3YmyPauPcQvOuLdt10sNbY5O+Gi2y8wdSLvxYjef8Rb3set+iQs8&#10;SxaxgwvjaP5Xdecq+tD+dL7QnmMVnvThXaKJ7Vw/4ngdfXhuofGRkDRes5CQwbP+WBfvTR+emVnz&#10;bRb4SE3Gure+Puq5lqrA+XYs2mkJI+++a/pIPlbwuWxP9VFb+Fby2PjRh/E0Brnm5RiGz2voA3+l&#10;j7qfuujj4dA0u3zGifYnfNzN9uhz/QaUdrWDB2te44PujIHj+r093G6zrY/tNxWf+nuQj1pPZ/Wx&#10;zprnPvezgw+atj41fdCkvuFjHp91kg8efPDB4V/8i38x/OAP/uB4ZshqPYm/H/3RHx3PdHR8bnD6&#10;535u2NitUvbrL37xsPPsZ+dxR0dHR0dHR0dHR0dHx+8rbPvzHfHyl5jf4sQzHZJzL33pS4dv/uZv&#10;zl2QvF7zmtfkudnEXUvwiaXM4/u///uHv/SX/tL4qeOpjovbVzI4qCrs0s7p4T/ePjtc3Lo8PGv7&#10;8higvfOZUYfBte6RKLwvbB/drC3JVCvUdoS1fad3Acp1jAseC76qhpH4EOCVxJHoU2EiCOs7SS2B&#10;0lXBBb6kb3G/d3ywLUEpkSVBdDbsJx9r+CwY6n7+qogR1L6+d2z4zM6ZTAB8wfYTw/3Bk4CpoPuq&#10;4ALbufWbfod/gAt+b0Z/Gh+SnoK266DxUb7ZtnRreDj0odpF0J8+9El/1kHqI8bHvbQnuSpo3KpZ&#10;BJT1R/B4bX3E9YLRWWkTdkCQ/j8G16rrviB8xonA9br6EPDm233Bp/mSFTThMz4kDfksgShIf6/6&#10;sM0ePgXpVZzZOo8uLm7VHE0+VkTTR/FRSTcKoA8vXDk34WNNfTQ+jKE28PGZ22dCI6eGPxCazvVj&#10;syoS10HTx/lt86W2cZ3yQR9VwSfpYj1YRx/b0UeJFusS3/WYXUlPfNwXdnHVqkdXxUF9TPmgD4l8&#10;8w/PfMfHuvrgj6Q6G/OwfqQmN0Y+VgQXXE9X+GR/FtYi7WX1V7S/rj7oOPUR2qUvyXDrh6SWz/RR&#10;Ca/19ZF8xlyhPXPC+BlHlW21zt6rPooPPku6sfdI6PnT8ZvILp9VJNKncVkVpY+d/D3lW/IR64Zq&#10;OMnxtma1BOB6+qg/9GhzmY7Nb7a5WHyUJiXnV8W8Poyl9UhloPnIT2Mw4WOBPj4nSb6GXtXX8XuB&#10;0z/7s+PRMFyd2Tq2o6Ojo6Ojo6Ojo6Oj4/cVnxrf4bHx/RkNybkPfehD46cpnBMraYm+v/N3/s7k&#10;uuc+97nDX//rfz1fHokCkn+qATue+hDMa0FFYTovnwW56/TqgcEpytLURn2COtdaWh/l2xStJfDP&#10;eq1vu92X944By7JdR812O7Mumu0p13XQzrXz6yK3zxv9ZWI/DDUP66i1tD7cN43dTnpQ/o5n742P&#10;ZqnZaZ8CYa78vkfwbSbgXEd3tHKPOHg/262lz8a2++r+sDYakWCA0kZ8dw/G85bx3rQf5tPL0Zh/&#10;Zpv3iEX3q51yThKkWlkf6ev4Av9srWSb+lQf10RYiRvL70JamuG6tdS+XwezXDTvvdiafloPde/4&#10;WuDUhKf4brb9leG+vPdOOHdPNkfU/XNoXOfrXsdxej80rqGOZs+sg7gvDDd9ja4mytd7tdv8bf5p&#10;qbyEsjv97l4w4+odmH63vv3iY9a3suZzJTqX2/ycJvmgV/V1fD6xee3acOr97x8/DcPl17xmPOro&#10;6Ojo6Ojo6Ojo6Oj4fYa/7n1uvDzU/6868UzGBz7wgUllnsTdW9/61uH98d+z4iWSd5J6f/Wv/tW8&#10;TrUefNM3fdPwwQ9+cPibf/Nv5utjH/tY3gt/+2//7XzveGrDs56u7h7Nv9pX9XX/1tWsXlDVV9vN&#10;ba8VGnSte1QTPLZ7ariVlSy2hLs+2Houq3I80y3eVW6tY1wCQWWdqi++SYSoMGhVF6oXfOca164K&#10;LtgkrVUMXds9llUdbPNdH9ie8LGGz8K3qnrcyzfPblOJcv/Wlaz6enjnTPBdz6dTPbgquGA7tqqS&#10;rGcJOqfyCx+qLjwrTiVb8jEbsV4BfPFcrUdiDFXa2epQRQg+VCddCo3Y+tG2leuAj6p6+Ot5YCoE&#10;VbbQh+pDY+B5gtf2PcUxfF6Da9vJ5XO1wq7qHveyqxoRByqJjKNrcLcquFB80Ad9Hc1KFvpQxYIP&#10;PF+O7/Gxjj74obqpnicWfIQ+8HFu+1pWx3iGmW0OjUHOlxXBBU8j46s+41uXaUOV5G7oQZv8Tj7W&#10;1sdWckwfuMUHfaiCUqWK68bHOuD3rD7wrgrJOG6o2sp1pfRhvNfVB1/ZNR8lPVWqndy6mdx6Nl1V&#10;362vDzo2H/iGT3ObPmzf6jOefY+3dfXhWZMqqLI6aw7Wj6YPG8WuCi7UelpVtNbrWeDd+lF80PR6&#10;+ig+6GPKh9+Xxsel3dPJh+vWAb/NF1zot3FTbUYfBtRzLHFNH/kbsAbXfgPwyC7fN2OgzEMVg3jw&#10;m+jd78G96MN8oA/6Ur3bKjvbHNWm69ZeP1Jfx2tLW3yEnmmPi/U7XL8BOV9WBBdcn1XWO+Fb2LEe&#10;WT+sT/zEszbrN/FOPlZvbU0sq+pbtPVER8eqOP0zPzNs3Kx9z28+8MBw6wu/MI87Ojo6Ojo6Ojo6&#10;Ojo6nhSQ6PtAvJ7xD5H7xV/8xXyX0HvPe94zvO51rxte9rKXZbzkfe97X55/+9vfPnzLt9TOppJ5&#10;/+Af/IPh4sWL+Rkcf9/3fV8eL6oI7Hjq4dGWxNnYywD9s7afyCC44HEGePePDK1+4bDYY/veqyUt&#10;Ht05mQHAfK6YrfuG3eHq/rEMDkqY3M4NxFa3LQgrQCxoKXjpXlsC2ubMcUtaCJoKdq5q16sFpdnm&#10;m6QW23zXhwxoRpv6Jni8qm2Jlpa0YFs7tti8f/tyBrwlQzzLTJuC9KvaBQHeFiDOBEB8gQvPBUs+&#10;oj1+e66ga1e17cUXPknm0YckjsRk40OQvvFxb/o4PjwWtvHRnu2G2dkxyITIGraNeQal4/6WtGAX&#10;13i6FJouPioJvKpdr9vhXSVxgo/gk5bpw/Ow9CfbzID3ej5XkH6axGl85NZ78S0eJNK813xZzS5U&#10;kL74NDcktejDS/9xIZFTfKw3hnzhk4TI9eBDyu3+I1eGi9tXc+24tHsmEy7Fx/S+ZZi9ppJiMV/C&#10;Nh3aitI4slTJcnwcnONey9C+p6dKWpzM5Kke49l2tLjCU9OHz6va9ar1Y0yoxP1SbvRhe1/2JK59&#10;nwmRdTQdfkjiWD+8ZiGtYv2wXuuXxNyqdqEl8vGB11loN9eVUR/WsVVt01I+szI07ffF/VY3vy+N&#10;DwmzxodNRlexW7bpo9Y8/ebn6dDH+c1rOWLWleJj/COS8b5V7O+O+nC/P7pgz1aVtkQ1t+n6XueL&#10;NaL4KH3lltb0EbyYP/7wpSU911s/4jcx7Fnr6SP5iPnNNitsTpLAM3NxGdr3Xu0PG8wJdvCRz8MN&#10;vs1LY6DNG0uSnp+3JB8squrr6PhscPrnf348GobLr3zleNTR0dHR0dHR0dHR0dHR8eTCe9/73nx/&#10;Zfy363Oe85w8bhAvefOb35zHH//4x/NdMm82wdfwdV/3deNRVQd2PLUhNCfB5zlrnu1zcuvWsLWx&#10;n3+1L3AngCcQ7F31z7IqAwFVyQrBc0F6wUd2JIdUf/nrf9ULFS6eBty9VLcts7sX5wUbVSK4VrDU&#10;Pmpsqw7hs5djoUYBUoFj17rHvWwsguolVRnXdssPPtmajM98ZVfV3dHN3ZGPSjKmHyMfi6AvvsOZ&#10;a5MPPod3Uz5uJ+f6oU1PeboW1+EaH0srq8K2ai9JKwmxllQyhvyc+rwTtouPHJe4tvGxCHxWjaFt&#10;Pjc+NvERdgWlVVSpXNMHAV//1LemDz4fpg/XTvQRn1XusX1AH3FOz/Wx+XE3fdwOW7hzbVaOxbni&#10;wxjeSk2z2zSNDz6vro9jad+1tvI7qA98jLbje+MiMK6NZWNY+sDHqA9Jg/hsJPmcfIQ2cK4fIPjf&#10;5sBh+mC76UOiwn0wy4fEpPmS+gg7xcdq+rgZtl3Lj+KjzZfbg+fdndy8kXYlGMz00seUj2XjyFbT&#10;hzle60foYzJfQtPh90QfcU35HGMePhnzRVioj7Aw4WPjIB9NH65tfCzX3shd+MwP15oXfJzoI32u&#10;FJnv2VxXH/5IgF/0MYvy2TlJtRrz7GPqo66ZR9OH68yB1Ee40XTW4Jl6bNOl9vlsfPRhEdhtfCR3&#10;cY/1ofgofeT6MccHm9Zf9y1bT3V7Z6/pY/qHBbO/L175GxDnSh90OuVjjroJSh/TtaZVnnomYRvD&#10;E1uzc3zaR/4Yp2X60J+mj7w2RhB76XPwYJ2uNW/6m9jG8G76mGppvDb5CE0HB9aO4sMYtvWDz+Mc&#10;uIs+rC/lx7h+xCRPPsI2nxvXEz5GfcxjpSTfmTNnxqODx6uiVfW96lWevV04f/78eNTRsRpU8J16&#10;3/vGT8Nw5au+ajzq6Ojo6Ojo6Ojo6Ojo6Hhy4su+7MvGo4N4/etfP9mK07tKv0VYlPjreOpCJYtt&#10;1ATRBWSFFZ+1fXl41pHLGcgT7MutO3dVGQmuLobAob/qV+3gHgH5+8Luua2qZhFE1saF7WtZ4SJZ&#10;4vpJ1UW2fid4JECaVTY7JzIQajsyFRa2DhN89HJsu0BbtwmA2oLOPe6ttMCdEKAVJH0kq9JOxFX7&#10;WQGRfIT/LbDJ3wvBU+PDdqaH8cFn36mOUckiGCuhwK5t5dgcwitt4Pl89IWHbLKNj2XBdH2RFNI/&#10;4+I6lUi2lNN3PgsaO3df2C0+trJa8PGd4mPZGBYfx8YqvRMZxGWDRowdfpKP6MOzjtR2o4LGqokE&#10;3yUcl0GyTCWLrRz5IOjPZ9yyM9VHcJT6GLKCpOlD0meR386r7GlVWALrZ1IfVaHVkhfnQ3e4xofA&#10;teollSjFx2J94Lb4MN61XZ3tHRsfTR/tnK338FH6aFU5d0J7EtFZ7Rq2VWoJnJsvZ0PHbArOS4rg&#10;g20wJqUPVWyLfWZbgkUVrQpA16nsUUVV+qjEas6XGFtt8IWWzC++LNNH8XE87UrGSbI0ffCfR1T7&#10;B448kVzTIf5y686Rj2WgD9WMn945m2OC36k+zPHgYyv4iPbOxDmgjVaJbF4s04c56zrjLSlBv7l+&#10;RBstUWR7Q+0VH1vJH75bAmURzKvUh/7FOx/prPQxrh/xfj7aU2kmUVSVVTNbd462ZqE9iSzt0zUf&#10;2KOFWZwKn/FMf8bd9WynPnIk7sSEj7gOJ/hQ2Xlf6GMW+Gj60D7d4Y9Wluuj+Gj6wMdBfezHe80X&#10;W+jixx8fPLx7Jt+XrXmgXe1bP4qPqoZWWdbWj1OhDzqvStWN9KMqK4+mz8v0gS98sC/J5TfL79TJ&#10;mC+qaQE/uDYOklrFx/H0Zfn6UdWdVbV4LNeHNp/pgs948Zk+zPn8zQjbeMwE4mhrFqmPaDf1EX7j&#10;xjjh2rjRM27Nd+fo3T2q/VzfErCL4Hz7jcMdB8xBaxM+aNgfk2jHHOK/+er6eSwfzRn4C7P9YN3L&#10;8b3Afe9617sy2WcPeltQdHSsA8/i80w+sE2n7To7Ojo6Ojo6Ojo6Ojo6Op6K+MQnPjGp4nve856X&#10;7x1PfwhoCuIJvrYwucCgoKZkg8C8ZMTVfRUlNrFU+VRXeqkIkEi4NVR1g8CjoGMmPzYlWgQdbbRZ&#10;1YJn45xnEQmeul7w37t22GVvansjA6WCqoKlAp/OC17yW2CTHV45Fiz1nYCm6yWeJMTYWOSzLQcF&#10;NJsPgqx8Kz58W5VEEiLO6ZO+CcRKDkoGsHPQ9kZy5DrJKcFufSs+roctgdKq3BCcFpTWF/wIvkr0&#10;eXdP2h7tCj77LPArwKtvrhVgFnzVd++44PfsuQrwxvXhDy4X+eyaCR/RP4lJPjV9qDgBPleAt5J8&#10;+ln60M9D9BH9MX4ScY0P/knE4UNbqluKoxvxeT85zgrE5KPszuqDXYkBY4wP1+PDM+fOhm2JAHYF&#10;mzNQHT7TidZSH/GiaTYW+dyqX3JMwrbeSSqkPsJXPDc+nJOMYg/PtvTEzSKuzYbUR2hjqo96bmXN&#10;lxpDGsSHxB8LkhXGxvarWk/bo92mj5wv4TPecALmRGnBLN3NVzuHIwxdDj+MYc7xBT5T7Ox8oY/w&#10;IPRxLf3GR13d1o+r2Y9MVoU+8JFzPOws4hofTR/Gg72WqG36kBRPzSQfQ16P65rjy/SxlUlgXJjj&#10;wCZd63ub47N87MRZPOOw5stifdB0rnnGJPgofYzzZdQHnUtK4sg6WPooX9w/73NxHfqIOS6hSh+N&#10;D1zP4kTYy6RW8AH0b1vJtublOMb5tD36PJkvYftqcIJHfEhEzqLWWMm5mi/GHN/WnrQbr3mfja81&#10;z7WNDzzzDw/aqt+AWD+2r2aSiy9+M4qP0fZol8/NNt60L/FkPI5vVMKXn+yUPuo3wBqrrVwjx7Ex&#10;pvNcFx/0EXOcRsMH99WWx/Shvno/XvVHAtYPc9JZdo0Pvw5fP2prUTqSWmOXfXyUPvBRHNFh+TLq&#10;Y4HPyUe0dyvHMOZsvMxNfaexxgfb5rsxxId7Sx8jH2Fjluvmc/LB9jje/hjHemodwoc5rx9tDuHD&#10;PebAPFZK8n0uIdlnD/r+l2gd6+LMe94zHg3D5de8Zjzq6Ojo6Ojo6Ojo6Ojo6HjyoW3R+S//5b/M&#10;93m84Q1vGI+G4d3vfvfSrTglAzuePhA8bpUyqqdA4FHwrr6rLTZntyK8MQZjBRsFBCsoWRVzVd1U&#10;Ww2y4a/+VcvY9tFWasdszxjf+d51tmyU9GDXS6BXIFPgUGJAINO2dRv7VXHDH365v7ZQG/LVtsjz&#10;Hfv6BIKr7LYkA79bQsFL23wof9wf7+FjBo7DLt/Z0hfVF3zWR4FVgVjB8uKjgqaOBVOTj/jMzsRn&#10;fMS9bIKkYvLsxeewqlosg8P7B/mYJFiiPX0CdstnNhbwkefL50zSxXlcTpMumxlIbwk4XON9K07O&#10;2p7VxywfxfPOoNaJj8XHNFE0qw8JKvpwb9pNv+L+A/qYjmHTkNC5ccOzBAJuko841/QoIRK3T/Ux&#10;2m58NK4EqZs+XAulD/5NA99NH/qTfITn7E18m/H5gD5Gn/VD393fEgGzfLAtSVbzhT5q/Ngun/eT&#10;6/xuPF/6oNb9yXixP+Fj1EfjX7dzDN0fL+/s3aGP9LnmqQRpS3g0Pmb14eUc3U5tH9S0lEFpY/Q5&#10;vqMPfXd/S6zy2blKXFZ72m9221xTdYiPZfooPlrirBKmfK6EEz4qmUZHfGnboWqHPTyzn3yk39E2&#10;PuLa5CP8uhJzcVYf/Mcz+/qgf1OfD2o69RGf8/u0XVWa7JR/NZ+bPrST+oh3CZiqBiyf3TsLGp5y&#10;XT7r50S/45qHawmj1t6Uj9HnfN1pW3vFdcyX1EesH+HXrD7YxkfqI9rTj6aP9C1eTR9t/cgtekef&#10;kw/64F/wXPqttdPoaicTU/GufbZynHAy+rVYH9U3/bwZ/Z39Y5Km6eKj1hQ6Kn2Uz+5v+oDkwneN&#10;j/C59BFz/IA+anvTWq9GffAr/Skbi/RRbcYr3vHHlm0+23xOPuKcdpzDh22rJ+MUttOvuHcRH20u&#10;TvVRazI+jFlLSBpH30vupT6a7Xixx27Nl5kxDJ8lsOfxe57k6+i4F2zs7mYlX8PVvlVnR0dHR0dH&#10;R0dHR0dHx5MYf/bP/tl8f/vb3z58+MMfzuOGH/3RH83EHrRHm3zLt3zLcOnSpTyexTve8Y7xaMg/&#10;mu54akNAcRHENgXvzm/bquvaINgsAGjbRwFMyQ8BQsFC25H5ThDwou3I4npBSwHFRdgKW7bcdK0K&#10;BgFMW5TZfk+iIgOlklG7tZ2noCN7KntUNQkwLrPtOzZVeajKYUf1R1YYxjG/BTfb9n2eM6aypG31&#10;uZyP/QxoqhTx0lc8ZN93aytCtlVA1HZrx/Oaur4q4ZYFPavq4mZWt6jqUFXBN36rQprwsXcit6AT&#10;oFalYbs6lYf6vAjGUGAXZ/dvXclKKAHoz9w+m0HvW2OiCef40F7QEderWqkqGQnQRWA7x0SFS/iN&#10;N8H43KovtMBnnODDFq4Sn/y8GD6fo4/wZbk+9rJt2yfaelOC2XZwpQ8JgOIDR/wuPmoL16qI0avF&#10;ELjGmf7xQVKL3Vl9SBbpB75BNUxtV2d7x8V8SBLkloqjPhofbW60+aJiztaAxUdVM6qIEeC/Gx+4&#10;zq0Io/8q3h4LH1tVjnfn+K2dpo+sDBwO0UfoUgWQirDkI/VxZsKHKirB/8dy+77gI27irzUh+Vji&#10;c82XqrbC9aw+8EEfxo0+PhMcaYM+bBWcFULBzbIxNK9UEtGSdYStS6Ex/km68LnxQR+4T/7oI/iw&#10;li2ynXxEu+dy/biWY5L6iL6bLxIhE32Ez5JdYL1j+zB9mOPWI9dZDySPcj6HbX1nFx/a0Z45yRf6&#10;qMrAaaX1PPBR+rAF6Y3Ug7nctuf1WXVn8aFSsvi4/wh93DxEH/4oAx+lD/7w1Xyu9UN6s5KVNE0z&#10;kkOu54v+mheLwLbqMzzjxB9xqDa2dbJn9NX6Md3iFx/HYty+YPuJ1Cs+lsH44sGWoPShv2zofyYQ&#10;R33gqPjYDD7qNwMf+FyEqT5q+8rio/RBx9qp30T6CM2E3iXEcMH2YXyoRKQf1+kffeR4pRZq/chk&#10;dnBM09bB/H1OfdSWpcv1UXzww3Mz+Zj6wEfY2Y3P5r31BB+4N0/aFtDLf19q++bkI/yex9Ikn3+x&#10;9C+di/4F8/MFf7X2zne+c/zU0THFiQ9+cNh69NE83nn2s4fr97htbEdHR0dHR0dHR0dHR0fH7wW+&#10;7uu+brhw4UIef/VXf/Xwvd/7vcNb3vKW4dWvfvXw7d/+7Xn+JS95ST7axLutO303W7knOfgDP/AD&#10;eeyajqc+Mui4IOJdAc0KDgo6Cp0LDgroCpAKOKowEGxsSQzBwNwebPPmGHRcDIFPAXTJFs/F8lmF&#10;guC5YOOsbcFdQVkBUtcLhApaLvPZd65xraSLsCcbbLHJNv/1Q6JI27kdZ1wvaSUYvwiuSz62bmZQ&#10;VV9bQJfv7HpVP6pCwjX4Yz+D9GFjHnw2BtqWoGpbVaq4Sz7ivfgIu7tHc4tHFSSZMBgTLcnHIoRx&#10;aRrX1NZ7tzMoz+fsf9gVSMc523jRdvYx/HD94frYmehDoiD1Ef5N9VHjpyKFPlwvwVH6WJxoAYkS&#10;bbMryIw3dlJ7yXVt4drGtfhw/Y3sqy3llvmMK4FuXEtqSTCXHXyU38VHbU3IF3zQk+uTjwUofQQf&#10;YffMmCiQBJHMK+2VbQlmbRUflZBmP/lY4jNN2jaRD8lH+FD6mJ2LpTsvoA8J+uTjEH0YN3wI1Evo&#10;CPCnpkef6YPPqZc4xxdjLgmQidolmgb29M84SgfxkxYO6iPWjzinXXNE0uKwxAKUPsrnUxu34sz+&#10;pO/Ntora9pmHtSbcSF5yji/hWrsSxrkehD/8mugjOOczm2zf2tvKccYF7fH/MH34Psc7rjcv2St9&#10;1FaVXviQOJJ4atdLVPFrmT5yq8rol3XJWDrX9GHMbO3YfNYW1JowblkafVgE7dX6UXzwJ/UR41U+&#10;h+1op3wufiR9Z/lYpg8v+jgddl2LR/e39cNK7LN2pvqQRK9E1d30oV/6dzL1MaR/6SOfY+7N80Fz&#10;+ng3fZinrjUX+cOvsnPw98UcSn0Ef207zsP0oaLP97iwPvKBvTYXUx85prXuJR/j/LqbPtiyPhoX&#10;Ywmpj1jzS9PT30Tv1peTYbPpg74WQXv+UKG4qy1jZ7E0yfeRj3wk/6Xz+c9/fm4hMf9XZ58r+JdX&#10;ycSXvvSlw8tf/vLh7/29vzd+09Exxdl/9s/Go2G4PP6VY0dHR0dHR0dHR0dHR0fHkxUeU/LmN785&#10;jx999NHh+7//+4c3velNkwo+CcAf+7Efy+P2/qEPfWh47nOfm8k+cZIXvehFeS9813d9V753PLUh&#10;ULcgNpjIrdU22tZ8t7PywrEAo2otSShJEucE/AU9BSrd495FQUcQ/LN159G4zvUqzARjBUQlijxn&#10;S7IM2FUR5DoBVsFgW4Yt87ltU+Za/rDtHQRLa3u2Cr627RvL9uE+Oz3Lh/vw4d6WOGO78eG7Zrtt&#10;obbMZ20mH+GT622PxjfJKsHd3K5O8DWukdyY+oyP2pptEZxufAgCN5+9JEZUPXmWkqC35Nesz21L&#10;uVX04XoBZ1zruwRF264ON6md8Ns1vp/wscTwQn0IvsfnO/iI7yQEjbE+rq6P0efxXqF3AfTShy32&#10;xq0Q8/t70wefHassk8zxUjnqXGv3AB9l6g40fUjI8ZlP7hd8F6DHtaD9RtjBVfN7HX24NvVBX3Ev&#10;mIOqq4xn6mP87oA+8so7wecJH+FzjaPkTOkjn1uIj7CQ37GbPq+rj+LigD7CZ8ktVahTfZT2Gh/L&#10;/NZuG8Pyyxwf9RHzxRjaYDLnU9hN29E/96yqD3bddzJeeC992A51ng8+7E75KFN3oMaQ7fK5+SWh&#10;VPqoLR99zjme3+Pj7vrYin8UH/RRflmDio/aSrPxUd9Nx3AlfYSG0+fg2Bhux7GVj+7wrZ2my1o/&#10;ZvhYYnyqj1pPmz7owTzJKtXgQ/uNjxrD4oPdZX7fqQ/9nf7xROoj9G0sGh/3pI+RDz7hN39vgw8o&#10;zZcuS9Or6KPGsNnOStk45w8aMiEZvwGSgQfnyzr6uLOyMm/bD+SnGUjq+ZfJWfgXzVe+8pXDn//z&#10;f3744i/+4qHtL78uVOz94i/+4vBTP/VT+S+ws/iO7/iO4Yd+6IfGT1NsBMbDjikm4/bRj350PHp6&#10;4rkve9mw/fDDefzJf/gPh+svfnEed3R0dHR0dHR0dDyd4b+7ZtD/m6ij40mARTGUw6B6TzVeS9aB&#10;+Mo//sf/eHhwZpeat73tbcM3f/M3j58OwpaeKv5WRY+hPOlwWPzmoZDUK2LIai+6gMSVILHAqOSK&#10;4H8mFeK7ejaSQGYFBgUelwUFF0FAtKoJwuZovwKw04CjgCS7Eg2r2rblpWRe+pz+sm+rx3qOUdmt&#10;ACy/BUFXhWcYZTVZ2Cy/iw+knhj5YF/g00vwdh7B8V5wfDkOz9UZ58L2EHyEzzhhV2JSNZVKqPQ5&#10;eS6/BWFXBdv4YJP9xodzzd+WpGN7HT6aPprPxUdVBdKF8Su/axzXWQ0k3FSwNL+rgqgqqFpCq/Eh&#10;CbbIdvC8G3xvjR8TpY+qYsmKodFnoXK8ztq9N30c5MMxsFt8FxfaEqBfBcZQLRBbraKM7Uxa83nG&#10;7r3oIzXN17RdGpFgaPrwXnx4bthin4PnG8H38fFjAh94buPYuFb1NbWL7+J6XX3UPBy5jmP9yDke&#10;ds3HxofE/qq2aZqdtuY123ptjkzXvcP5WISmD/aa38aUa8lHclF8zOtj9t/DY+2+Fm8n61PTR1XA&#10;pd2wj+tWZd3GMXkOv52bxZzt8agwO18aFzRivar5LVlW47cOH3yWIGPXOE5sx+d5fWgH95+NPlpV&#10;HD8ntvkcx7n56OL1472ha/9ydLHO3KmPpmlotpvufF5HHzuT9WPKB/+tp+nzjN/GcJ31w1qRXI9+&#10;sz/Rx8Ru+S15tyro4wUPHPxvxKQyiFvonSo7e7/P/8tog786+/Iv//LhxS9+8XDuXP1GvvCFLxzO&#10;nj2bx//6X//r4fHHH8/j9773vbn153xSr8G2E/4q7XWve9145iBigNeQ1DMGk3F7Oif5TvzyLw9f&#10;+Jf+Uh7vhuY+/oEPDPtbB/5doaOjo6Ojo6Ojo+NpiZ7k6+h48mFZDOUwiIfYMUmc5Eu+5EuWPlvP&#10;I0z+6//6v86tO0HcxR9Df+d3fmdWBq6KHkN50uGw+M2dSb54qd4TDBQYVP2lGkLQsbZ2rK3LBAqX&#10;BUqXQcA7bQ+2vjyadlUtCGCy27b+lGRRabCqbR0snz37q6pZ2BbkVCHBdquUYHedIKyApuB28rFf&#10;1U6qhySI2M1tAYMPXNgqcVFiMji+M8kXL8FjiRy2bVOHaxWTOEjbm7VVKD7WSTxZJXbDP3Zx4Hli&#10;j4fPnvnHrpdt1/jM7qqBY+AFnj3bSRDds8Zwklv3BRds00f6vMYYQtOH6h4VJ8YQL5IKtbWd51Gp&#10;Kluuj+D5jiSf3jV9CHirhmPbZ9sB8lm1TNP0Wnwk1zWGjQ/P7NJqjmHMGcF0KRJ+r5q45kHTx+29&#10;2uqRbW3UfGl8SCoYx9V9ntWH5AV94EPCqPRRW/3dTR/B8x1Jvll9qN5r6wdbZfv6ZI7fiz7Ytn60&#10;OU4fbY7TNH2kz2vY1rvyeTPnuPGj6bAwsV364PPiOb4MTR/moaR16eNYnGn6qK1Qa106qI9Dk3zx&#10;avqorWLxEXM8/JcgY9t6qsoMH/Nr3mFJvtJHzRfrKZ6NIx2Wz+NWyuHzYfqYh6tUt9aaV1ujpu3w&#10;29w7ux3rx+ZUH+v8BkDpYyvtW6PZpkFaPhe2T23UMzzzD0jCmyXrx51JvnjRRtNHs60/s+tHaXp9&#10;fTSfc77QdIylvhfXNyfr6Tp88C3X07BLH22+GE96Y9t8ab8v6/wm0scD6yT5ZuEvyv7n//l/zgdG&#10;f67gX1Yl9V7/+tcf+Ou1RYgBXmN4njGYjNvTOcn3BW9+83DhJ38yjx//C39h+N2/8TfyuKOjo6Oj&#10;o6Ojo+Ppjp7k6+h48mGVGMpnC0lBfzR9rzso9RjKkw6HxW/uSPIJDApk5l/+x0tAXYUECAYKCgoS&#10;qgSQ3FonIXJ7T5DU85KqYk3gW3BTwJVdAWkBagHTdaqeBEoFLz1PTMVJsy0RJzDKtsCxZJFt1dap&#10;Wkg+wl+2JUGmfGxkQJddWxS2SrNFwdLgeGEln74LdLMv+dSCvbN8NLsqZ1YF2+yx3ap78KEvZbe2&#10;XKst5ip5sSqaPtjGh/QE+2TWAuj0YQy9rxPwvjXqg23Jp+QjuK4kFq6bbWMYTC2wHTwvrOSrapbg&#10;OnzHxUQfYTu3xhx5ZpvOV4VKHFU4TR8H+Ai7RzbHbQTDvgqiVYPpxpAtST36oG92Be3po/ioKqKy&#10;vbo+JvNlTh+SRuy2+dK2IFymj+B5YSVfzUN+t/myFUyXPti2JW/ze51fC889m64fTdOlj9L13fWx&#10;CKWPqvzy3rRX+gi7sYYYuzYX19NHaDrs4rmtHxN9zPjsZQxn9XFYko/P9JGaTn2MY5j6aGte2B7n&#10;4bHQ4SwOS/JN+TBfxnWa7XH9oJHUdHCxDh80LbnM5+KD9iqp3zQ9O4be19HHzVEfxnGRPqbrRyX0&#10;F9kOPd+R5KPp6fox5YM++Ox3oKo96/dlnYTZRB9hu34DKoltvtQcr7WJXXNyVdupj/CxzcVaPyhj&#10;Vh/j+pG2V68EpoMXPPBF46dEURnErdxz/6L50z/908Mv/MIvDO95z3smf122KlTs2fLzz/yZPzN8&#10;/dd//Xj27ogBXkNSzxhMxu3pnOR77ld91bD9u7+bx7/9Ez8xXPuKr8jjjo6Ojo6Ojo6Ojqc7epKv&#10;o+PJh729vf9hPPys8U//6T999WOPPfZsx3/2z/7Zd/3xP/7H6z9+P0tsbm7+l+Nhx5MDh8Vv7kjy&#10;SWA9vntyeCxeAscC2/7iX0BTpcHV/WMZzDy/dT1e11YO8ILgPNuPxktQVxUEW4K8KnK8a+tC2PW+&#10;akBTEFalwmO7p9JHAcy6fy8D6yojQPUC24KaqwIHKk0eDdsqIvh8Imz7UWRX0BcH921dzaqcRcHS&#10;4PiOJF8LpLPLPvBZ0FVwlm1BX9V8fFZdtSrY9vwsfDy2eyJ9PrVxczgattnN5ytGDy6Ez2yvk0Ck&#10;D9p4dOdUJiQ9X/HU1s1osypR2BdEpw2vdQLeqtWaPlQJJR9hX4CaXfpQncRvlUSLbAfPdyT5JOJU&#10;7/FbMF0CqOlLAJxtge+mj3X4kFhQnWUcjRue+cazGsMjGUxnVwXUqglVYyhhgQuVQ/TGZ8mmCR/R&#10;3pnN8lnFz6oQpFeZxWe22eUzP9k1jvy/L+yeO4SP4PmOJB99sPvozslMSJ4a9SHB0PShvaaPdZLA&#10;V3ePDo/tlfZqDCULb2WyiF16bPNFf1b9IwH6UM34WPgsCYwHPrpfwohtejyXa97VOxJmh8H68zh9&#10;hM8SXLl+BCfmH73fivYkcfh8Oub4rD4OT/JtpG+4tvbVemqO75Q+Yj2d5UMV9iwOS/JZT1V90V6N&#10;162shpN0avowbNY8nKyaYM7EdWiWz9al1EfYZZ8+2PZSoXphO/SxeW1hIm4ZVEjm2hT2ccq29bSN&#10;ofZUCuLDGrXkjwTuSPLxzRptPbUml+1bcbH1ozRNj6WPa2slzCTC25rnN5bP9MFXdo2lxKQ1zxiu&#10;+ntrDI0Tn+lsqo/dyW8iDeLjfHCd/VkR+HjhA39i/JRYP8m3CJ6x98QTTwy//uu/Pp45iK/4iq8Y&#10;zpw5c9dqvcMQA7yGpJ4xmIzb0zXJdzw09Udf+9o83jt7dvjNX/qlvlVnR0dHR0dHR0fHMwY9ydfR&#10;8bTH++L1VXU4fHW8fq4OO55mmMRvfuMjH81o3MyCnkm+OHlC0FjVgyCmAO9jeycycSOZd9/WlQwI&#10;CqA+sivAvlvBwfiuqgvUB+yPkb6DkKwQsGRb0LFsn8xKEEFiiRWJFnYFHgU0BUprq7m4k+0N4c+D&#10;0Clbv7Er+ZMB3rArgCnAzzbfJHcuhW3XCXgLxFaCiM9sl71ZVMUJn6uCg88Csc4JtmZyIjxg13dM&#10;OCcRJwDMZwmkZjo4ziRfmD3HtpZVggg+41SQXgC9+LiR5x/ZPT1cjvOnN2w1dz34vhG9ZLf4mEfZ&#10;re3ZBGElbx4P3ySgBLXZFuTFs5eEpeCuQHpVn9R2cJxexDUtFB8StaUP/Kft7SvJr+A6Ttp2gWwb&#10;w8P1wecax7aFq8C0IHzTB91cCj4k6DKBGHZPbd0ass40bM9qOnjOJF/5PKsPQfrarg4PbONcMhTX&#10;rsW9pJbE9ur6wAeuK0iPD1oAXFyONunBOfqj+zaGi3hO2+Gzah795XNLIlwMG6dSH0cn80VChKbZ&#10;VlvUbM9jog+2Q3uSfMbR/MDFhe2rmVzAhYSDZAyfz8U8n+gjXrM+B883gnB7187xYQwrH8X2fWGb&#10;vaY97VRC5HpWQRXXq+jj2MR2jmHYNS/Mn9LHkTzPrnfjS9Nza14CQxN9hCbMNXb5ae2hafeaP4/s&#10;nMp7mj7oO/kYbc9jqg+VqZI4tX64FM/063tcmKf85LMxnKynMYYPzCX5wuzJWX1UEudkvud6GrYl&#10;4yTx+axaTl/47H26ftyZ5JvVBw5KH2WbXbq2tvHZPDfWfKYPiTQVj7NrXgOep/qo3xc+42Qjrr9v&#10;s/RhXl7aOR32jS19mEfXpz6voI/6Qw+2TyaXpY/rOYaXgg8JXDzQtd+ARfpoSb5w+WLTB9/qjyZs&#10;8buVf8xxMXSt2k4/cMI/a1UmPe+iD7+JesQ2zUoC89k95gsbkuWPBB/6ZA3lM99n9bGI66YPax4d&#10;8Nl6YYzY9p7radhuf0SiPfNlVh/zmNUHPl7yJX98/CZR3Qzi+PCkRk/yLcRk3J6uSb77/+7fHS7+&#10;8A/n8RPf8A3Df3jLW/K4o6Ojo6Ojo6Oj45mAnuTr6Hjaoyf5nhmYxG9+/SP/Zj7wOEnyXd9VkWA7&#10;sqMZzBOIFPATcJVIEFIUZBd0FPwUCBTYVGkl4SI5tyi5YItOW4YJLAoOupd91R/sCrYKKguiCkaK&#10;ErItsCkZ4PtFW+9pSaKKXfcJavKZD3xR2WRzQ4FdiQxb/THhe4FSdmvbtjsrIwSwJR7Zdr8ANb9V&#10;UQiGqkwS4JU4wpnnj7GLW0FUflfgu/gIjidJPkFSdmf5iP+nT2fCtoSK6kFJS9cA2yqJ+Oy1qHIG&#10;b4K2ArsqJpvPxk0FCK4Fn40fPiRD2TWGzuNC3xYF0/XiWuij+Ch94EiQXOCZfW3Rh3FsY8hWjmF8&#10;X/ooe7O4HeNybdQHHTR94I9t/dUvyRBj0WzX1ntVYeS4+Tyb5NNHfAikS4o0fehrS3rQJq61zUbj&#10;g11jsahypvRR84VvU30UH+YD0iSOtG/M2xiqxGNbosi5WfiUFW/hD7/ooOmDT5kkVKkVnBlD/YJm&#10;2/jhS7XOPPSd3ub1odPp86gP40cj5ha7Eoc1X8r2bPVk8JxJPmNyPe6p9SPGaNSHOVz6uJEc8Ply&#10;9A1m9WE+0ce87kBfze+rwYcEC7v0cTL1cSPHSDVU8hFtI3Er7FgzpuvHVB8NelEVgLYzDNvJR3Hp&#10;Hn7HmRwH2jMus/rAtSrCRc9CdG1bP1If8ZnPyUf0FZcS5G3Nm9UHm9rXxuyWiC3Jh4Oci+GX5CSf&#10;w3RcX/Ol9FFJSz7odrPdxpA+5pN87EjQ8jl9ijtLH0ONYbz4z655PqsPbbNrXs3qA3yij9LdqI+w&#10;S6HsWfNapacxNBeh6YPPuMbHMn2wy74xbPrI362wSwO+Z5tOio9ab9tvlxncbM8m+doYFh9NH+03&#10;saq5fY8TY9j0QcvL+AB9NXf5bI43fVjHzBX31nwpzvyBRY1h/CaG3lWS42N+PdVSrqd8zvVjO7lX&#10;cWi9MV9aJR/teWeCbSuCdk/644nwYx60IGHNZ7x87Z/8A+M3iY3a0Lvjcw2b5nuK9upPxe5YiDMP&#10;PTQexQ/zK185HnV0dHR0dHR0dHR0dHR0dHQ89SBwCPNhR5+z4mTPtnInMwgpsGq7PoFBiY4MUMe5&#10;i1tXMsjpGtUiKhAE/QQp2Zm17VjgVdBRtYMAruoNFWQq4rJCKK4S3GzbqNkKTwBURYZApCCopMG8&#10;XS/fuUblER8EuLP6aKsqDPmtDW2pshCEVSnGbz7ho9lqcFwBzdpa1Mt1gq8qGjPYPXgO015yw+cW&#10;pG5VRoLl8z43CEJLLLiOLwKsqmHYyaBw2BXAVTWkEgU3EigP75zJvkpGLfLZK5Olu1WZ1vh41vbl&#10;5JadllSx5aAxiKaLjxibxkez19Bs44PPuQ1j4yP8oxM+N33cv3U5g8WCzapFaEoypfExb3snzkta&#10;GBP6wEdWOwUfEn0tqVKVPbUVHn0Yc4F7SY+mvVn4LMhdW63Sx/ZEH6q/2KEPvmoP326a54OdWduO&#10;nb8e9po+6KVV9+BDML4l/NrWosZGVQ2N4GPe53bMtoQWn42lpAJ9ND5SH9EPGue3JDV9qGTDBwUt&#10;8hn/gvr4oA8+2IbTeNnyEx88sv0qLbLvRv7yJfnI0bgTbEuwlT6qysvWpFN91PPnzBd6NCcliR4O&#10;fagYkwhrPs/ad2xeSSqpavJuzC4e0McMH3EOH+ZXbWMZ+ljKh6RW24q3KoDZY0MyVZKw6UM/jK/k&#10;lPHWT0m2qi+707b+tzWMnvBj/VFJdXKDPmq+aEc/zHvJKvpwPT7mU8utDXxI/tha1HzxhxjnNqvq&#10;baoP1dDFh++vRh/pA3+14h5E9YE+8FFbz+LDON0fa17jA9e2X2XXfCk+6npJpcZHQzumdYllPPNb&#10;32p9q4o6HtGfdu4PfegHfXwm1rzio5LZ5ecUjlW84aP6d3Q4srkXNq6kHiQfaZq9XD+iPXxcietU&#10;DOIDn/N2wWfj0PRvfIxT/SZWwtMc9wcM9CihiA9j7mU+tPkya9tx6aPmuP6Fk5P5bP7VelpJfVzz&#10;33ioVHd9Ju+yZ1O0dowv3Vunrat8zIpLfMQ8YZs9uvOShPTHKslfJo4X+2zMav0oPubRk3yfe0jw&#10;eVDh++P1D5zouDcc+9jHhqOf/GQe752Mif/yl+dxR0dHR0dHR0dHR0dHR0dHx1MRAo+SeRnYHKN4&#10;zgngS+JUAmkjA4ECvKooJN0EAr0ECU9vqVC4nYFqwVv3sCmoLRCalRRhWxuCgpJNgqWSMSA46rll&#10;bGTiKexWMq6qhXK7y/CCHcFMfrGvIpBdCZVsM+z6Lishwg8hT8kgQWPJCzb5rA1VP6fiJXAKfOGT&#10;vvORr+xmm9GHPK/NDD9vZF/z2YTR9wyUTvio6ofc3nGeD76NfIDkDZ6zwmJsU/gUH2zwUYJiyse0&#10;MkdwXcBYX3MMo+/aKa6rTedzDMITbeEQH4LPjQ9JzqObe8NJlSYb04oNfOC69TuTW8G1d/ykPuK9&#10;ekkfI6dhY5k+BNOnfIy+xTF/mz7YFOyW9vAZU5KzEkOL9OG8NlxX+pgZq7g/9RHfaW/iszaDDXyo&#10;sJGgntcHbRgDfISJ9EViIW2PY3WnPowBq8PoX1XBzPKhndJjBe6X6eMAH3m+xqD4OKgPdr3jR1+M&#10;Me3nWIXdnBepj/K56aPm0XQMGh+z+sgKJ5qOcS0+9rJ/7k99hN3GR6GSN9fYHrlufPCXHfaMYeNj&#10;qo/d8KO2yuTvbOUiPvjPJp8l47LNECV9mBcSFTVfrCnFB5993/hIfeAjbNQYjroxhs7HK6vh4g56&#10;nY4XPsrn0kf53PShn3hofGiL39rwuXxufFSFZ47hQn1UX3zmB59zDMPGLLKCz/oR3xkLq4I/mNBf&#10;tsu/g/rI9vAR5w7qY3u0WuBn03Qbg/JvVh/7E320Ckn9Kj6q38WHsYoRSK7rvISotvXB9fxzP17v&#10;0Ie+hM+S21PtjvNi9G1eH8lHfM75Esws0kf9BtBH/Fqkb9M1b1Yf1g/nDqwfIx/1G1X68NnrWNNH&#10;zCW6l+hr+sD1VB/juhKfi+viA/xRQOqDf6M+8F36iPbCdlhIP1IfcT8b/pCirR/J0zi2rvF7Ydyt&#10;l2zM6yPnp/aCa79DbayajeKj1rzUh/PaHM/PI8/sB/LTkxhPoe06VfBJ8MG74/XqOvy8YDJuT8ft&#10;Om3TabtOuPyqVw2fGo87Ojo6Ojo6Ojo6nino23V2dDzt0bfrfGZgEr/5Z7/6mUmiIytsNvYf+ne3&#10;7nvF3v7GCd9b6FvCIhMqGSD2zUEIAgqCqoQQHBTzkzRwnwCrsLmAoO8F6POC+H9LwrGtnXkIKOZ9&#10;u+5TCVHVCm0rMbYFzVVseAmSck+Anu227Z9A5jwEJ9uWcZIoeYUgaAZpK7koMKoqRKBTv/S9ArA4&#10;qwTTPARYBYvZlrCqFGX4NPLhvuMbt/au75+4/Onbp865h88VoG8JBJUhd/IhmJpbWe5WcjAjqHHz&#10;VvAr+C6JYnjx3KpS+NwSONrOrSPnwE5VWNZ9grhMe2Xix33xsjWnaiEVHr7kdyVwql+ZUHFyDvgz&#10;Puwb06aPydiP+shtIUd9sFP6qLYXjSFbOM4AfNwvKeKqTIRt1Lah25v7u//x9tmt67uVyOBeJnBG&#10;fRjnRbb5wTY+JIHcyHrqKvzxHnfm9wLexobPtDmZL5uLt8kU0G/6wLvWjWHpqiplayyOZqCdzxIf&#10;mRAPu3hbNl/KZ3xM9UGz+lr62EiecTarj7ZNJh/m0fShr/xq+oCmK1zHyRv/9tbF4+NX6Tc/fe/F&#10;/0X6wF9bP/AY/8/5MtXHbupeRZLkPsulj0pM0Cd+5oEPdvmM86k+YgzH/prX2sVZzvH4vhJ8tS7q&#10;3yLb9JE+x3zAhxubPvijDdewndqc0cdkvizUh+cYbtd9wUvTB++/bmZLxP/tX3/y2qM7J7KEis98&#10;zH6Fbfpbpo/Gc1XTBvgU4/I1X/rsvAb++a//dl7X9EGbkkJ89j4P+si5EFzUmtf0QVd1H12xSXvG&#10;m8/4mqwfMRbm7TzYriRbrU0+N32w68W/q/u1dbREV9qOfxi7tn7Mb2UJko+TOT6jj7buGMetzeG9&#10;n7p57sEYy9whkRn6aHy4dpE+zNvSXm077EbW23zRV23yObU56sMYmqf4WPQbYAxn9eE3Suu8b7ri&#10;T3I9apPPzrW1i7YX6cN4N59n9VG/SzfSd38goe3c4ndGH7PaDPTtOj8P+EC8PEROgu9/dKLj3nDm&#10;Pe8Zj4bhytd8zXjU0dHR0dHR0dHR0dHR0dHR8dSE7f9styXoKlgoaPfIzsncbk3CTLDY9oK1Pdud&#10;AdgG3wmIXty+ktUi7rWtmW2/BAsFfQW6tSUQDLaMtD2YwKSqhEVogclz29eHs3GtdgRln9gLOwK6&#10;0Y6XALBt83znGluR1fZsLUR+JyqpcjN9sJWgYKZt7PiNDz5LLOoDv/VJ8PXC9rXB1pSqVhYhA/n4&#10;iGvOxbWSJ8WH54/ZblRAt/iwTaJzMNmqb6OC1ovQgsS11d+V9IGvtoO7uluVTy3xpB+CwEbWGLbt&#10;2RZiDNTio4235Kl+lz5q6z3JXFuE2mKPVoydrQtrC9fD9CHxcSP1IThuzIwXbiVY+ayNx3eaPvaz&#10;j7bUo8FlY0gfAtZ17fUMdAtQ83mSjNqLfuzYkvJU8iGI7lr3OF5mu1XTJB/jVoTGqvGa+oh357wa&#10;H7YAlPBaFKCHCuSXPlxrPG8HB3z2fDo26cW4OiexZdzbVn30tHS+xHX40D9+S0bgI7eTzIB/VfVM&#10;9BEalGZ0re0SFyVZEhN9FB/GUlKCDdtbspPrR1xI09YPepFQMObeFyUVGoxD0wf/acIWgJIUTdM5&#10;x+kj3vFBG/pJH5WauRP0QW+uNd76QF9P4CN4wXNLtODIfLdmmIe2cG3bOy5CS6qk/oM7fDQt4KOt&#10;H5eNYZxrfFg/JHCW8dGq8WiO3/zBB65noR80jQ/9rPXDFp1314f+0Z7quKaPWdCc9iSTtM9n9vm1&#10;EKGPlkhmVz/Nh7Z+NH14x4/2JNQkJNsWrvhcBj5o39ad1jAJtNRH9N34lT6sHzWu+qWPpQ9juBiS&#10;+40P+sdP6cOa548kav3QFk1ry/VtC1d8LNVHzCV82HLTe+Pjsu2KR300PujDemsOGEO/oct+A4y1&#10;dvmrf7ixZtRaMfObGL8Hzpk31gG/t/TE/+X6qD/oSe5iHGlR8tu2sXhlN+fLyFHyEXOEPubRk3yf&#10;H7whXir43pafOtaGbTqPfeQjebx/7Nhw5Wu/No87Ojo6Ojo6Ojo6Ojo6Ojo6nqpQDVFbwqkMqIoG&#10;SQjBTokq1U6CpG3LMN8tgu9y27a4VmC8QrqqDiqwK4EjUC0QPrHdro3jRVUW4LRguECmihDBzRYM&#10;FoDNqrZ4CT6Ca49u7mTgUTDY52U+t23b+MHv9Dn6IdiKDz5npUT0ofnMJtuSIYuqv0BzyUfyV1u5&#10;TfiIf7LpGVCSF+wWd2G3+bFZW8otgr4kH3G9YCxeWjA4tzkMLviNG5heO+VjETQ34SP6J1Eg+VP6&#10;qG39quIEHxt5/ZEY7/Q5+riKPlS1lc+4rpqZ5KPpI9rAvTbZSz9cGz4ts+u0PuG4xqX0YWQy0B12&#10;L8dLH3B9gLuRj8P1MfYxrs9nkEU/+IgHtvEyq4/ms7F37SJoLvlo14d9CQF+YBwfbOMDS8Y3+Yjr&#10;vNbVR82XcYs9XIdGmj7och19lKbLj5wD0W/cmttXdo5lssK4zs7x5CP8x8fd9CFp1tYEdpKP4GKS&#10;sMXHeK31gO319FHPXTQyt4IZPNd8qQo+4zDLx2GarmRL9ZEvfHaOpumC3ZwvYVlf1tdHrQn4WKRT&#10;qZrJ+hHXGu/UR1x7mD58n32MeUuDuX7MudL4yGv5ET40PhbBtVN9VPVj9jEM727Y9rHWPMk5mp7V&#10;B66bPhaBzzXmVfU94SO+o+OaL5XAZkFCS7+qf4u5a3BaH0sftVWltuisrR9X9v3RQfmc+shxCdt3&#10;0UeNS/0m4iP1gY9YP+liqg/jWM9k9Hs71cdoaA5O27qTH8Y817y43hf4YDfX09B348M1ORfDZ3ws&#10;s+38rD6Sj7BSW47aVrR+E51tmi593Fkdnk307TqfspiM29Ntu877fuInhme95S15fOWrvmr4nR/5&#10;kTzu6Ojo6Ojo6OjoeCahb9fZ0fG0R9+u85mBSfzm537tU5ls8jyiCqsPDx3fuP2KzWH/hOCkLdYE&#10;SteJgrWtOwXnBaIlQTI4H//cbEHBsNsC46vaFnhmu4Kj9fwiAVIQyFRJwrZAMPvLAtKLYAtAycIM&#10;joZtPgsjc00Ale0KSAscS/bUfXdDbb1XgddW/cV29Hpve2P/8tFh5xzf02fB3c3l1XDzsO1jS1II&#10;FuOn8SGQi50WCDaWq/KRW++lz0fGBGrxUcHoCnSzXfooPtbRB7t89q6OblYfnstWCYviOlMCa+lD&#10;wN8zuaZ87G9s7B4bdraMKNv3oo96Zlv4HHZn9cFz46cnAugt6L6ePtp8OciHFoyj5KJ5mPNlDX1I&#10;JvCZ7ZaMnNcHzZ3YKtvLkizzaPpI7aU+mqb5vX/j5Mbt45YYPPMbH2vpY7d0N89H00dbP9iXoFpH&#10;H017xrDpw+3sspV2g4tj96CPeT7u1Eetp5UsHm+8C9rWjHzGx9f8yemWmu/61c9cOzLsnjQf2/oh&#10;Abwq2J6uH9sHtlt8969+5sCaJ/m0jj78pqSmRz5wLRmMY1yb13w2zyWU1sG1iT6O5viVPmIMJ/rg&#10;c73W0Yftm2f1MdH0xsZ7jw+3H4xfx4v3wge0rTslJBfpwxzJuRi2JfhW9dkY0gW//Qa03xcoritJ&#10;yy4+zPtVYcxKH9M1bzpf/N5O1zx8vOCBL6obC327zo4nJ07/7M+OR0PfqrOjo6Ojo6Ojo6Ojo6Oj&#10;o+NpAVuOCdBJ8Nl2zxaKtqk7t3Ujg7ACvetCING9trCTxBMgzOddDZvDiWjL1mwCmgKFGTFcEQKi&#10;Apa2BWVfSrIC657v5PlM9WyuDJLG53UgoM8n93tngW3Bav3J592FfVUO6yQs+OGe5GPckk5A3VZn&#10;O/Fuu7Uag/UCsMCNfH5g+IZTfrUg9YSP+E4QfZ2ANBgbAW1aaHzYblSAWu2JreKSj+jPuqAJ24La&#10;jrDxoYJU0FuyqY2BoH12ckWUPup+gWfIreZ2TgwqJXGNj0zCra0PfNQYaoOF0sd29sdzDrUp4bK+&#10;PjzvyvO/ig+JAFWTElv4ONv4WFMf+qiv+kwLkPoI+77TF35XEm59PvT3zGZtFyghQB/WEDzX+rG+&#10;pkEiM/kIGzSAD/pIPqLNtn5Ik6yvj9oWVJWSHuP5RozhhI+wf6/6kERh2/28ow/zpY1B8bGePnIM&#10;Y755vqR+z6PWj3ou3DpJSaA991k/zOVZSBBpDx/1hxjr2W6/Ada2pg/aMKutz9aPSjqt//tS+gjb&#10;YYMGro/rB9Q6O/4hxpr6oDW/hXw276xHuTVx/CbaQhnXqY9cDdfloxKxTR8tCaoiLscguJ4k4dZc&#10;P9irsaptnusPHY7m99Wm+bK+pvFnntV6Wnywa75Yp/CszUpK3mm7J/k6nnTY/t3fHU788i/n8f7W&#10;Vt+qs6Ojo6Ojo6Ojo6Ojo6Oj42mBrCoYVGjVVmsqTiQuvFTKCewtwtvf/vbh277t2xa+Xv9//dbh&#10;J378/zv8ws///LC3H7Y3VCOxZPu9zUxuqRwUtF8Hwoh8rWqFrUG0XPBUwFG4k7++K5/v0fbIh7vZ&#10;5qVqK+fZt23ZOmCXP823VpFUici95LnaDL/XtA2spG2+xWdB4gqc1/mdPXbXDe/yeyN9mteHsVSR&#10;U9V9y/VxGPSz+ex+yYlMJMR3gt7N9vo+1xiy0apZ8CHJmVtKTjSNj3XHER+lD/ezkPrAx9if8nm9&#10;0PasPmysqR16nvIx1eT6PpdtFUqSLG5PfcRZ392Oo+Tjs9KHPwPYyMQVfRwN+03TZXs9n6HNN7a1&#10;g3F8aDV5ite98pFjSB/xcje77E/my8T2euBLrW2z+oij0LbP+lLf3YPPQS5Ne80juc7+rO+zPvOt&#10;9XsW1Z9xjt6DPlLT4/18w0MlT82XUdPxfi/6sAbT8+1Y20oftX6AfqTP0dI9/waYF/Ge+ogzx+KT&#10;uVnrhx7cKx9jv+MdH6mPsOQzv/GxrqYnY5g+j3yY4/ECa9K96oOt4oM+2vpRv7e5ruT5+LRkDPNs&#10;367zKYvJuD2dtuu88JM/OXzBm9+cx9e+4iuG3/6Jn8jjjo6Ojo6Ojo6Ojmca+nadHR1Pe/TtOp8Z&#10;mMRvHvrwpQzmCcAK0g8b+w89vnPiFfHVCRUiZ7J64eYwv73cl3/5lw9PPPHE+Gk5/uAf+ePD//Pv&#10;/Pjw/C9+QQYyVTAIwaoOOBu2tbtqhE2AVOWNKjjHgo0qtGr7QImFzfys+kzFxKpb1yHDM8We2Dsx&#10;XNk9loFNfrVgpuCua1QznN28ntURq1bGtS0T2VYFIdSatjd293Y2ti9f2Tl6ToCaXZUptj9bBVoX&#10;XMWFahPVG+y2YHfjQ4ILH2yvWgmGz6w2DJ/Zh6YPvBtDQV82+a26ZdUx5DeOi49jzTkq7QAA//RJ&#10;REFUqQW28Tmrj7KtEnR1fbi32WZLQJrP2xt7u5d3j2/xWSUYn1VWtUD43cBn2+3h4kpwTRNNHxkE&#10;j7ZcQxc0vc7Wl7VlIp+Pp06aPiQ+9YdtaQWVTzS9jj4kDVRPXQ4+aFjdEH34zme+qyLis/m4jj5U&#10;1+E5eM1/GZxob3//xmN7J49L6LNrDPGyjj7YxAdeJFmMoUqhpj3Vo6mPsJ8pxlX1sbeVc4XfuKEP&#10;lbDmUeO66UN1m+eerQJXmX+lj6oo4zMd45htLqpeNY5ZhbiibZq1bvBZG3/+wfvGb3JLzWvX946c&#10;nI7hjZjvNf/vBq2z3dYP68X/8cEL9WXgn3344fSdr2xnldiKPttGOPUxzpeqNttNfbQxxH/pI9bT&#10;rdvjnXcHD1LTYRsvbB7QR8xT59imkXX0cTP0wd/Hg2uJyLId68+w/97Q5IN7w+ZFPKzLh6tU0OKj&#10;VRwe1Md2ctRsqxRedTtXY8gm29bsWk+l3WP9iE84MYdwoUJx1e2g+exeXOPEsQpGnGSCL9ePsdJ4&#10;5KNv19nxpMfpn//58WjoW3V2dHR0dHR0dHR0dHR0dHQ8bSAonYHAjd3h3Na14eLW1dziUOD36v7R&#10;TG74XjJC8Lb9Wf5sgu+7v/u7h++K13d+918b/u/f9deGb/ym/8tw+uz5/O4//PZvDd/9rd84PP6p&#10;fxNt1DZl7F/b9wyhqm5he9mf+zstCC+YKUjvmXzu976xYUu5GxlgdGwbQgFP24lpZyd9PsR2nNc2&#10;256b51luV/enfAj027JSUFNA2fd8nuVjEcrnsu1a/tT9R8OWZOGt4UJwLYB8Ofw1Bp7lJUDt2YCH&#10;8hHny3YlD1qfcwvGjQoUS2AJerOZXI0+6+eyqgvNTfgYA88C06WPCnifD5+Pb9zK4K7z+jPLh/uX&#10;+c1n46F/7ml8uBwfEhSSLr7js7aNCV8O5SNeTR8qe9rWjuxksjDs8puPuC4+jqSW1tNH+IzPePls&#10;7E5J2IQ+BOqrP+Hz3HxZhPJ5kT6OTPiwDaYwOg5SH/FdanolfWzENbP6KD5VYdIHXUt8pN7xMfpc&#10;+hgNzcHpCR/BbNqO+5s+8HF++9pw7si1XDskBtqzzdhtPi/ze1Yf9UzP0pc/QCg+6GMv+b0y9sfx&#10;Ovrgc+mjdFv6uB72b+afrVmTmj6q8u7gmjePCR9hmy/upxFrGj5sN+rZfr5vek+fZ/hYhPJ55CN9&#10;ns6JWYSF5H+qj7K9iqZTH+GL+3CNj3n4rvRRz5FrfCyC01M+Ktlm/eEbn/Dh98W7MWs+a3fVNW+q&#10;j/Ar1mkvyK1/YxyN5yxX5ri5eXeumz74HLZ3j6VWrEcSWPdtX8++TNaP6NssH8ts+674GPUR91qb&#10;cJ/bCoc+8GH+mIvt92W138RK8KWmw/asPvBRW922+RK/ifhIn1fTR9oO/sxhPuMGH21rV7eXPo4k&#10;52zP47NO8n3gAx8YLl26NH46COff8IY3DM973vOG++67b3jd616X13d0LMPWo48OJz74wfHTMFzu&#10;Sb6Ojo6Ojo6Ojo6Ojo6Ojo6nCVQGCaILRgs4ZiAvPmf1zeB5WEezSkCAMrfIXABbdP4X/9Xrh2/+&#10;L98w/Off8n8b/ur3/r+HH/tf/8XwvC/5U/n95SceH976P/xIJkQ8lyq3T9zfyOBhq0KTSFsEW7MJ&#10;ILZgtuCqhJOqOlUmqljYa7YlRgToJRmu7B7Pe5dtgSZZJUCqcsj1rUKL7bTLvnbGFysCm3wuPpaE&#10;MQVgh3rmUusfLtlN2+GvPtSzmOr5UQKrjQ+B2dpu7k4Irgq4ZsVajAs+jJnx4iPb/C4+PCOutk/0&#10;vLQK1i4eQ4b1X4JDlQz7Pjde2ZSkZd/n0ocKpqk+BKeXwXeu8cxHfKhYo7tZrpvP2sBtG0N8LBvD&#10;pfpIeztZ2ekZXuzO8sG2YL7rl+ujEgqqWXCnLb62MZz6XdxvxP8ExY2hd/cvgkA6feR4j/0rPkZ9&#10;hE1+T7kvPq6G3ak+lvARL4nBy6M+8I4PfW98sMe2tlTv3Yoxrz56htydyZ5EGE4+2rVhXz/K5+n6&#10;oVpQIlF7fKkxP5HzZul8CRiHpo+b0YbqxQkfabvpAze7mYTAReojfNbWIlhnfI8PY+4+lU6eycde&#10;8hEvemG7KihrTSh9LLctWaVfeMbdVB9TPoxl6wO0NeFu+rAVouQbv29GGxI27MzixFZpWjvGufTk&#10;+uX6cL76V2uNPpjX+JgFbrzwgb+a4zVfFiJ81h9JMnaLj6aPNoaj7pIT+jBfSqepjyV8gHaNx2O7&#10;p9J/fOh72VZl3ObLrZzv+Gj6cP0yTPVRc5xGaSLXj7DJ7pH43DRtvtCnOXAt/NHOMn0kH9Gvx3eK&#10;O8j+z/iMl5zj8Vnalk1+W3cO1Uf4jOPWP+tacT3VXmuL3um+1tNK6B6mD/phlx98qPkyrqejz2x7&#10;+cMSvvrNmEe2cK/bdUra2RP8m77pm4a3ve1t49mCBN+rX/3q4UMf+tB4Zoq3vvWtee866Nt1LsRk&#10;3F772teOR09tfM1v/dbw7ePz+D56//3Df/tVbdeSjo6Ojo6Ojo6Ojmce3vGOd4xHif7fRB0dTz/0&#10;7TqfGZjEb37+134ng5kt6Li5sf/QpZ1Tr9gfNk4IUArq27pMpZVKHcFgW4nNbt/skS0CjoKZtjrL&#10;gOPG7eHff+zDw7f856/Ma77khS8c/uH/9E8zwOgv/yWH2JeAsGWbKg/ba87/sFRw8lgmCgQTW4JP&#10;8JzPguo6I9BZ1SNHMoDuPkFJdm1FyKd5CGbaFvDxnZMZ7BYglTh0H7uSZxn0DJuu1T6fBaeTj63r&#10;GWif91ngmB98FlT1fdpOv4vr7WFn7/Zw9PLl3WPnJPhUiuBGyJjPOFm09Z5rbb/4WHAtKM1uBWDL&#10;toC0hOKtsCeB2bhmW4XH+bB7dvv6HT5X4HhreCxs40OSUfKquMZHvSfP8WIPF/zWXxUvKub4sihi&#10;igd8eAnCV5JlJ/kWVJfU8Xyn1EfaDe3FO03a4hAnxnCRPlTY8Nm9pQ/jWDzzeXNzf/eJ3eNbKv0k&#10;BJs+9I1didZF+sCfBASftZxBczyk3dt5TwXFq5ql9HE07twfzmwF12HbPfM+53jHdY+FXcF/Cb7i&#10;uuziQxKj8cw+PhwLz6c+sgroTn0kH7vH07axwe8sH/is+TJqOt6NI17wwGdb+y3SB3/o44nQnn7j&#10;LxOcbMcrtwLc379xaff0cW3U+lH64LP5wp9F+pB0Kn2cDD+L59n5shEtSmyYi6nr5ORo8nUu7LIv&#10;IbVIHxIy7OpjJizC57Jb9mk9uQ67pWkJya2cL2xL8CzamtG1TR++TT5m/JYQkjTKMRx55rf5iWNc&#10;V98Ogj5acjT1EXYaH3/mhX9kvGoY/tVvfOJarLsn9ZGebM8oNcRn9hfpQ9VY89nYm4fl987wf3jh&#10;F45XDcMv/8ZvFc+j35JZeOBzVgqP1zXQh37SnYSPkcj5klxU0ok/xmC6flTVpHvbGJoD8/C9hFPp&#10;40TZXaiPmiP8braNB7vsS0jN+z3Lh/WPPXbd1+bL5ubw3sduH39wd9i6WJzUH3jgg+1K/t2pD5V5&#10;zbZ2ax6W3dLHbuosNZ1+F9dsqUw0X6wFi/Rh7ce1tZ3Omvb4S9fuwbPX9ZEP/TMGfKYPz8mdh2v8&#10;QQifrRHN5+a39VVP6zex/GYbH//Zi6p6f0RN83tN8rW826Kk3Vve8pbhTW96Ux5fuHAh9w5/97vf&#10;Pfn8sY99bLh48WJ+XgU9ybcQk3H7wi+cLgxPZfzkpz89fNWNG3n8/wqd/PiZM3nc0dHR0dHR0dHR&#10;8UzEJz/5yfEo0f+bqKPj6Yee5HtmYBK/+Ze/8fEKZArLxqoe/39oZ3/jFXvDxonHdk4Oj+6ezsCj&#10;oKAtJivgvTu8cOb5O7/6kY9lEkeVxWO7JzM4ft/W1QwmPviC549XDcNvfPSjg2oXwUzXPRLXC3gL&#10;wLItOMkPL+FYiQRBYUmLR+NaAUgJuwthu/yIK8ZfInZdLyH4yM6pfBfQZLcC3tVHXW+2BUgFSvnt&#10;PLuuF+Rl1paX0KrFBGz5LJDctoEU8JagKtsqITYzsSBIz2fBWEFufEiESQwJNofRvWjh8u6weY7t&#10;R3ZOpy984wNOJFDm+aggLJ9PZgIgfd6+mklHdR+zPicfMS58luQQsHU9vwWS2cW/64qPI+HzyeTD&#10;d669L2zjznW4Tuth25lHg2e23ZdjuF36wIdkpWvTdvAhSM9nL76ye84We/hwZdqOVuJQ0LjpQ7KL&#10;jthuYzjLB+6Kj1PJu3FhW1/dy+fNjY3d3XAptxkNLbHbxqXpQ/Ca39m90Xbzw0ub921fqXGJ+xof&#10;eX3wQROSSWwbI8+zNC6ZAEhrNS5NH9rHtTYE/PmcW3Q2fQRw4U7JClzrJzR9zM8X/St9lM/GhQ/G&#10;0byZ17QeN33wna+ur3FhV+vlg2ubPtjXp6YP3LFLf/v7+zfi2uP6aR6yLXl2Ifw9P8PH7BhKAnrm&#10;XNqONedsjHWtH9fzOi+OuB4nbW65XiJeMoQvNYZ1fdqNlyRHmy8SEZ4RaBzN8aYPKD42cq15JNY8&#10;f7QgkVRz6+ZCfZh/qY/wmR+p6Rgb4zk7X2r9KD/wwY+2nk50mleWXYknVZv6h3O+4oO2/+TsevqR&#10;j14Lr066psbwRPbdXJk82y0+38lH6cN2jKWPmrdfMrOm/8ZH/vfUqXmLa+upa6wdbJvf8/rwO+Fa&#10;ftDxfVtX8vqmD9caP0dmsjVPH/1xBp9dSx/s8rnxTB/+eIRt+iifzUXJ6Dv10eYW/UlMsauPxmgR&#10;H20MfaY5XOM8+xd2Y/147+294cGwf7H9BtBgzpewW1sN83lWH8ZwXD/CtmRd+030uzSvD0mz1Ef4&#10;zA8cs910OsuHOW48rAnWHRpiu/6YBdfpRnLhTr7ymbatt+yybz2tOuYpHxJ3uOazb/Hsen1ldnb9&#10;oA9/JMNn29S+7k+dzu9GlBv3kuT78Ic/PLzoRS/K449//OPDc57znDwGVXzPf/7zh0cffXR4yUte&#10;MrzrXe/KhN7sPT/yIz8yvP71r8/jVdCTfAsxGTd/xfVUx+a1a8Pz/vSfHjZu3szPv/We9wy3nibJ&#10;y46Ojo6Ojo6Ojo57wWzlRqD/N1FHx9MPPcn3zMAkfvNrH/k3WR00E+V6aH9//xX7GxsnJABUZahs&#10;EQwUrBWslOT48i/5Y+Plw/ALv/Y7GWxU7SHwJ+io0ujR3/nN4VWv/Nq85mUve9nwYz/2Y3l8c6+2&#10;lhPYF/AWeFSBIqDpJUjOjkodAWxBTYFvgU7BRgFyPqgonIVOCTQLZgpsClqqVhDMrKoxFRd7k4o/&#10;AU0hVG3hgM/1nKTFFVJssi3pIqArsMvXrFaJF3e0z+fGh7CvtgXoKzHZgqT7exsbG5fj0zl9yy0y&#10;gxN9ZZcPgvRs85+ttB1tFx9GZEi7/HbdPERX9bPZxhA+jKMxwqF2XMN28hF2BeBdwzau5/SR0K/L&#10;O7Wlm/tdk1xHX1t1kOA8fyWyJOOaPoyhILPKsZbQmgV92FoO18Lyksps8ze5jndVXdrFdbNtTNhs&#10;Aeymj+B5N/je4vP1XdsJ1vaiWp7qo6qD+JPPogrtSU4VHyqkqqLQM6kW6cMYlj5O5NjzZZYPGtAe&#10;f3EtucA2aBvXeJmvCPJJBaIk3OzzIr1Ke7ZrtEVt6UOyoPEBbQwX6cNzvYyNMTQfBfub9rKyMPiQ&#10;NGjz0Mv40YdrJvqIexqC5xtB+HHakxBhmwZso4sPSRfzkN+Sv6W9qjJKruOcZMXZ7eBj4+YdcxxU&#10;UzV9mON8bPrgN17wOztfUh9xDdv8ntVHQ+njaCYujKWvc81LPsq2RGar+JuseaEP9iRpJf35Mo9K&#10;3FlPa3tFvtik2LqBZ+/SLbhomuY3GDu2bev4gplE3Ec/+tFrQfNJes05HvrAX/O56cPnpg+2a83b&#10;yvFuY0if89XZ5q9qtDZfSh9lm0/4NvYH14/NnLP4yPU0E08H+aBptnEx0cdo131lmz7KZ/ZxltqL&#10;c+nzdqwfcc2i7Ax9sMu+trRf+qh1SRulj/H3JfzFj+tSe8E1zprtWD/eG7p+MHpx8VroA9eev3hQ&#10;H2Xb9J2tnsYHfeAKz4v4AGMoKYhrvvidMmdatTN9SNi1MWx8QPu9bevXLHyiV1zQn7FpXNd8qTl+&#10;m6ajT7O/iX5vz8Ra6g8WzNt5tIrT/A2I99c8eKB4bmPxZqMr4PLly+PRMMwm+OCnf/qnM8EH/91/&#10;999NKvYefPDB3NoT3vc+/x7b0THF6Z/5mUmC7+YDD/QEX0dHR0dHR0dHR0dHR0dHx9MKmYZaECh1&#10;ShDQFp0qVAQCbYv4yO1TWQ01i8/snMkAomsublf1huDhT7/nXeMVw/B1X/d141EFXSU0Lm5dycCn&#10;qgBVGioCBAsFDwUxJQke3TmZQUoBVNUerhekXfan9xlsj2tc6x6B1qyC2rH9WAXltfHozumsaNG2&#10;pJDqHhWIlZa7E5I2+nRurDgRhMXDw2GnJecERrPCIvri+VH4UGWkeiMTBAsSWqBNCUDVSIK1AuC2&#10;4+S3ICq7OFDpcSna0yf8PWv7cvZVoHkZBHMFao1L8hF2Pn37bNrCh94WHyqjTinSq2qWGPMJH0v0&#10;wV7Th+SUYG/TB59xIrh8QB9HVODgo6qdFoE+8GFMJF0lg2hDdY4gt0A1DowpvyX88JFVV+G7dhbp&#10;wylbSmaVTFzLfwFzNmxB2QLnfNUejtzE3+LjViYzFwFPxce0UlJiznipyspgf7zwkfqINoyNaydV&#10;ecv0EXxIHqmoMd4S4yptvIzdVB8nsz28G7v776KP4kMypvQhkI+PT8d4mXulj41MfB3ko/jThmTV&#10;IrDdxgR3+iZ5din0kcmG8LH0cSL1oSqOL886crn4iLWHjUXQn1ObN9JnVVTm9MO3qypMcoXPjQ9j&#10;6/vUU1Y7FR/L9WGL39I/Psw/fTeWEiGVrFMZdToTMm46H3bNXf2t1PudcF6y1xjSkwRKVoWlPurZ&#10;bm2+6Id2rWX0cTZefGlVVPPI+RLjnBWb8c5W6mOcL/RhXFW70l7j4/5xfi3Xx362m+tjrNW4oTfj&#10;xU+JSDVpEl85h6I/xjkrK4M//V2uj3omZ+NOQsh8Tj5i7aRx9mnGeqUffPmCI0/kdsMSmMtg/htn&#10;/ZP039krfeADD5KpxYdK9ZPJR1behh90Zb4Z13k4pV2VpllZnPqotYKOJeMlyIyn3wXrIT7YNe7J&#10;x7L1I9rM+RLX4jucTP2yTQv4YD/1Eef4j49WtVm/icv0EXzQR4yJcaezpg9JPf2XaG18+P11vfnl&#10;evcvAg3nb6LxDr/ncc9JvsPwt//23853VXz+cmgWX/ZlX5bvjz32WL53dDScec97xqNhuPzK2kO+&#10;o6Ojo6Ojo6Ojo6Ojo6Oj4+kC1SwL4pl57uhmBR5VH0hISLbcHFTHbNdFI1QPVdWchNKN4ZFPfXz4&#10;//34jw5/62/9rfz+hS984eSP7EECRIBS4iITSRuepzQ+m2ivqpHyPYPq0VY4I4HCD+/bcf8yn303&#10;uXajqpeE3rO6gt18r5eKJFViAsGeocan+UqqBjxVcgEfVe2XyYQZX+vFfzUYVe3ED/ccjT4u83kr&#10;/pF85LXFh+oP/qbN0V9tORYgV5XSKvgWVYaARAZbrlEJJGkLaSf8LL+nnBsDaR0+8OX4ZvQibCzz&#10;W8IsuYtrcSMQfSP0kZzka+qzEROIViVzassz8BYnWqDpw5icjH76nM9j26vKG5yo1mFbIqAlDEof&#10;nqW4XB8qeoqPGO8xUVD6KH+T8/E99dH4CF8E9Zcl4mb14XrHKm+KX77zu7iRPEs+wp5rzbHD9VF8&#10;5LWZONmf6mN8lf+Nj0qw0UdV6izXh++Kj6qO1bvma/O7xrES5JSNZy/PjFwUyNc+2569WPqoRJLE&#10;XuojeZhyzX/tZgJFxVrqI/hgaAHwkdWxo/6NEU6brzTS+KDpWX24z/2LTDvX9JH9S31shD6mNsv3&#10;OpY8k3JOPlIf5ssyfezXfInrcKId+kq7bDaNJB+lj+kaeTuvX+Zz44MfJ2MMJV+w0uZfcYHvekbb&#10;gYrokY9FaPqoa4O74INfyfPIQ85F7/gIy66v9ePWofowX9r6wW/rQWm6+p+223vwn3xE32wly5/D&#10;9GH+T/Wh2m+/7PA73uf1IfHG5kr6yN/Emi/04crUR/hatqc+S5bRvWuzAjj1UbbmoU3fG2/8JR/m&#10;y+hn+Vy2a/2oP8KRlLybPhof7NK2MSl9NJtT/52nVevMevqoR53N4p6TfA888MB4NAzvfOc7x6Nh&#10;+MAHPjB86EMfyuPv+q7vyveOjrtBBd+p979//DQMl1/1qvGoo6Ojo6Ojo6Ojo6Ojo6Oj45kBQUJV&#10;KCrRsmpgs56TNYu/+GUnhv/zi84NX/Wlf2j40gf+xPDKr/u6SYLv67/+64d3vOMdeTwLdr2kBwVX&#10;Vc4IQgoUZwXK/pEMkGal0xhQFax3z93gGj5KKgkKqyyRcFMNouJiN3qkTdUHgtESF82fw9CuEfQU&#10;2GxVWPxSteFZRo499ysrN+IaSba72YVmW5KtfKvnZAl8q+gQgNUf1Y/sC6C3ew5Du0bAVdJA4keF&#10;V/IRNi9lZc9mtlWVG2MA3c0roGxXUFilCL6VoajqUcGmkgfP5zarspIfzafD0K6hAUlV/ZYQxodq&#10;pMZHVrfF946b7buhbIemJQ1i/OhDO7n13K4tIOvZfm0Mqp7t7rbbNa0qp1VhgYokL0++Mn7alIRe&#10;llCYR9muLXObPrQhSaHCTqBef1SrmaPGt/lzGNo1s3zQQfKxX8/ykrydztH1Nd304X76sHqY4yqe&#10;2MpnlcV57a+rD+MuMaJqy3zDB300PlIfEizJx3rrR/FRlXf4qO0Ua4tQHLcxaHzczXa7JhMjG1VZ&#10;qApL9ay1Q6W0hBMujEPxsQ7X1rz6Qwvao6+shgt9SAz5fKCacbzvMLRrGh90axz1AR+4VnnMJtu2&#10;0MwEft59OJrtnC/0EfdLvutx04e5dzHOn4/1Q5Jx9r7D0K5JPsI3a56ENz4eCds3471VVtLHkbB9&#10;7/q4nn6q4raNLH0bw9RHtNHm+N1st2twa57hme/4sLV1zpf4rao26zfRb/Pd7IJrzC3zhU364L95&#10;Qh/mTY7BZugjtHkv+piH9u4JtuB81ZiI+ct/+S8Pb3vb24Yf/dEfHb7hG74hz124cOHA1gANP/VT&#10;P5XvL37xi/O9owMk+NpWnbbpvDW3BWxHR0dHR0fH/5+9dwG07azqe7/12O+9z2ufEwLaVBMUgsEg&#10;iBSaVISQQLBc04uSFPu4VyxJtForN6hopVah0GoFgYC11lckXKh4UQIJEMCkRV4tsdBQMVF5GZLz&#10;3u+91+OO33/Mb621155rnzV3UJKT8dd59nrMOeb4xvf/5g7jv8f4AoFAIBAIBAKPBNRqHSWIEWpI&#10;bo9qC1YG/hD/JS95ifZ4KgMJYcQb2sHxk+oHRAvawpGQJIE6b/f0OpHx74uPVEqR8Cbhii2qIRBx&#10;sqhFopN7klStArXuVMLbBQDuRQIWAYDXumeRRB3Vnq0UNY9H37dN+Uo88J1KFiWllaQf3a5uFDzB&#10;uybBrGmxwSZJeuptuOdBm19VVlbx2YCQhwh8wGwjYDEO2huS9GbOEAYkWtRpwTj+HAKSzfhGwttF&#10;HERgi0fX29URZ+KRRZxx4ZVV8AOfXeSDc/BD7eoG5gARogokiteyyLemeLgAgKjl+1zts1gzn1X4&#10;oeo48xNBhXFnUYtYU1EF3+AHohfnVQGJeuLB/LEWm8YVRHHa9yEyOCd9DvbCD65DqGGuuBmcVjzM&#10;lkRgiwnzWRWsF0QJhEk4SDzgBxVP8I05GBS1xgX8oIUq8eD5AQckApvPtPjFZo8fFTnNmBG85Zs9&#10;K7gacUiilt0XIR5OIuJUe+YRD6/YkmgqUQsRx/cB5L3+sMHsV+eHxcNsu7hJe15fL8S6azfO62XG&#10;flbxmUkhHjx3uB5+EF/4gYjI/GYxFH5Wha+XzA+PB888KoM9Hgj57CtZjR8853NlITGBH/47YEqt&#10;NhkHnIb3lX4HGDwe3rqTNqyIqMwh/KNiD7vOj2rPU3zm9wbzL37Y9VQ3qhUtoidrtOmcJB5VUObH&#10;nkU+8NM//dP6yf5711xzTbr22mt7e/G9+tWv7u3FlzFY5fd3/+7f1c9AAGxr1fn85xevAoFAIBAI&#10;BAKBQCAQCAQeWah1PemNQFG2x9Jbfusd6dd/5+b0m7/z1vQ7v3NTuummm9LLXvaydN555+l78m//&#10;+B//4/SFL3xB74dBUpjEJvegLgHRiZ8kJbmfKiHsqAR8tn90mA2up0IrS0H8q3vazyrJ3QzskdjF&#10;BkAIIRkLSOrqnrpTBdjpWCAOsmEH3rkl4uFVL9jeSwIV28SSBD0WsZsb6ml+1V6PO1Xz2y716wvf&#10;AJZyPKg+0XcV7WZwHTb46fGwV2Zbc9i7595ijUCDjRyPfqx9bj0eVQHnsEvNqPtFq1sOwP3yPSuh&#10;ON3j4b7x0eB64Z7wprJtg/PDfeMNd+DgDTFGDN+L7WF+ZJ/7/PDPGUVVYIFrMz/wTq/MFH7qnnvw&#10;mdNzPDy6/vxgDrHUX6PVfQbyWX4X68VigZfcWJ/bsWefzVL2m3Xi8bA5LD736q/qfvefx3mN+1rE&#10;VP4cu5VsF6fSxjLzgI+oHvX1UnBa8d6Dz3YNNr0a1+ZwRzycN8StCpzTPm7sAGz3+UGcGY++qgQu&#10;wUqeK+B38Xjonnbw+6CSeTPF+TnOzCfWsevxsHv6u+rxKH4OQp91DXq3B1DBd/311/fEPfCa17wm&#10;3XDDDcU7x7Fjx9Jzn/tciXzs1ffxj3+8+GY81AzFy0AfvXkb9RdaDwdQwffYpz891Ve9pP4v3vnO&#10;tDHQDjYQCAQCgUAgEHik4vGPf3zxSoj/TRQInH34oB3P9Jfpu+z4kL8MnGXYLX/z7m63+6xarTZT&#10;vE+tbi2tdqZUqUB7L/Dcbz2in+A9dz2Q8p4/HAhJ4OTJk+nnfu7netvqXHLJJenXfu3X9DqDtmmr&#10;ba9yomptMHGJFRKzVBFSjUHlBcnecUDSnGoe7FKxRooXg9jLaWiqIqggwTb7IY0L/KSqgniwBxP+&#10;5ixh9o6qF2JBRUZZpaDFuGMxXrKX+/0TPktqJ4dd4k2dF8N1b0mokzz2VqFu2/fYGwfYpj3nctsr&#10;hvA0xxrrxIS2pdjdSzyousEulTLAp6kfa+aO1qjYH3cOARVq2KbSiTkd5AfxIAlO2z2q11T5VGLb&#10;4ty2eDeKtwK2qAZcMe7xs5QfFgPaD+JzlXhQbej8oMLO98gb5AcvJwtOU9E1biVpxy4mvs6PSdW2&#10;juJHtj0usL3WNZ8tHuX8sHjYHah6Yh6JTRkszusW7+nireD88DWe9wysFan/HGt8zdzLsRoHrL9s&#10;G5GljB95vahyckzb8INKRmzDD/zE0UF+wAnscvAsGRfOD/PZYq14DPiMXazDZZ9Db/eYMfjf4fbs&#10;JnE96+/6/CAWVNkN8iP7jC1/5m1qTQ5iyHbxykFsV7VevKJM1gq/s3e5qlJ7Do65XqCB+NF13ike&#10;hc/6vng12zB+yHZ1fhAPtdHE7kCsWfOIWvl3ADEvs218vt14fbG97FWPwY/8O4DfiWX88H00nXtV&#10;qsWJAbZ5VsOVMn5QhYdd1s0gP3YDc4iv+Ay3y/nhrUKxze/0cUE8vuXCxxXvhJr/ScODwNVXX52O&#10;Hz+e7rjjDh1Hjx7dIfCBU6dOpQsuuCBdd9116W1ve1vxaSBgv1g++cmewNc699wQ+AKBQCAQCAQC&#10;gUAgEAiclSCxNypFyOeqfOg2JJTR1gsRYPiCpc6MvkNEoi6Ca0io7j9wIP2rf/WvirO8og/hz+26&#10;bdqmIeLc+Lp/l5538ZH0X/7z6xOtDGl3SAsxEp0kaUlOenXHOD7bYX4gEJFIp41my2yRMKeVJi3c&#10;1u2e7IPFvmNbpHrNl2y7DHzOmDiPpDRJUvYyInkMED9ohcmJq+1JxYOYca7iUdgoA59zb2Ln8ZjS&#10;/m1cj6+076MVIWNgfz5iQjKfxOp4PrttFz2ntd8VNWa+J9WKqlzW2xNqkUdymbgrHtkGxkrA5zke&#10;xFPxsHgzWtrrzTV8Gxz2k4Ij6/hs38pnDn27E27XbWfRE5/xn9Q0rSoRbFodb1XJmJjrnu3CRhmy&#10;bcXD4gs3cgtXiWPmMwl5RBLGAz/Y+UrxKGyXIdv1eDR61yP0UTFDy1laPFIxI07ad31+jOcznGZu&#10;iAd+479abBo/aC0Jd/yeLrZW5kcRDzjGvdg3jhadCCHrxmlvozu1gx9l6NvO66WIh42dSiFaDs41&#10;Nu0VrQhnfTy954dfu5tt+Wy2s+h5sjVnr32fRnxGRN0yTogfdk94xJhyPHa37dVe+ANvWW88exA+&#10;4AdCCCKd+GHjYr65ZlxOEz+uY11gh3jw7MA+33M/OIm46LbH8dkOs5TjQTw3bfx5H074wXfeBtPj&#10;MT4/bA6JR8EPxs1aQ3RjLeK/nnkt4wfPU3F6TH6YHdYX/NDzB35YfOHHrPGD7+Ej88jvAN7LZw43&#10;tQN8zjmMz0Ute+a1ZjV+nhvwg7aVxAe7vfViIxkv1s5p5wf8mtZncIMDoZ17Oj8GfgcUtsvgdrNt&#10;54c/j72lLfxAjISH4ofZ13qR7XF8Zo37euH3KdezPhB6+Z3Ic4T1k58fcLQKP4jdMB60yJfBXwdx&#10;DLfozDj//PNV9femN71JrwOBjH3veU/xyv5DtdjnMRAIBAKBQCAQCAQCgUDgbANJurIsHh9JrOhS&#10;zTKp5CBJZBKYw3sjkYQkWU/SlARhrhLAyIEDB5Sfy7jnnnuUFMQeicx7Pv9X6bprnpt+7z/9e31P&#10;NQgVaiQfSfkjGJHIJOGN4JITm6N85jvOwTbX8B4bpHCxSeUDiW/atDH4rY4nVDkQSfCtDMQJMZB4&#10;kHj1eHglCPHALgfJY2LEdySYsx8kvhXrIfARws+WeUjcsE/ck33GHUjOI05Om13fV6yr2OYqI49H&#10;uc8Yz2IF50pUMgsk5fGTeCBsIYgoHgbGSJxzPPBNTg6Bj0gEezzghzcBRABhfzx8pgITn4kRccUP&#10;BLl1CWflcwgyP5xLLjoCuMHczdaIBxVwA/Eo/OjFY4TP2/mBEEalDPGAH+az4gE/OrogCzIeDxvj&#10;iFgztxIrevFg9nxtYA9u4DNxx7bzw+ZbfrhQNIofiof4MakD0YAvFA/Z9ng4P7wyKvNDfozwGRvE&#10;TmsLfhTxqJt3Hg/jh8U6xwNf2IEOfmDf4+GmBqGP7J/t68Vj5/zIPm/qPog6zg8XICRujcEP7Lof&#10;xRpXPGy92MF6cX74GIlbb16Ixwi/iR1x4FxELc5lPef1MsgPzt/JD5naAV/jFg87j0Oio33Wjwc+&#10;D8TDPKcKDbuKRzHnw+Cjfjx8Xvz5AT/s+UE8zGd4QrWh1ot9jxjXe44RjzKYjW38MNusLfxjjZfy&#10;g3hs48dO2xqG/QOX3A+Lhz2HeeZhJ3M6Pz/0PLXv8MOfH+bHGfjhaxyffb3gBbawzTMvPz+A4mH+&#10;+ryMww+z3bVnr80P7Tn1O9FsyWeLicejrfPzH23stl6A+EHszAfFw64D+NhfL8XvF7PMOvV5GZcf&#10;Pj784Fq+6K2Xgh/5dwC2evMyJj/0xz9DsLvsDXfddVc6dOiQWnXmNgCBQFXU2u00//73F+9SWrr8&#10;8uJVIBAIBAKBQCAQCAQCgcDZBSX8SkBykCQz1QQn2nOJRDqVSIcaK6o4GcRic1mfkRw81ppX5QUJ&#10;YVLKZSBBS8LxE5/5y/QD33dlWj59Mv2Ln/l3+o70bU58Uw12oLkqEY3k5InWrCpclCzV2TvBd1Qp&#10;nDAfuAZR6GBjVbZIZJLYJKl50Ozub6yrFRrVC8dtjCQ1R8UDgZOk/ynzgaoyxqp4ND0e7ndblRxU&#10;x3k8Gjr3ZGvGrp00n0fHY6U9aefOyReSxvvNP3wk0U2y3iu21izWVCkRj8l0tLWgqg4SyaOgeNg5&#10;zAvxQPw4PHE6LZjvxIN6GypmiBHVM3brfjzMp1EJXufHhMYHP4ib82NVY2cOm3WPx2HxYzNtdYwf&#10;W/N2DfEoWiCWAFsk6I+35iT6EI9DjeV0wPwjHogMiJ/4S4yIB+dTzUU8JJgVtoaBCEH1DlzCB4QK&#10;8cN8J1FPrBEB4DkVUIA1QDyI+ShBFX4oHmYX/nMeMT5UjB27tDCkauaA3Y974Avxwz6Cwe78mBKn&#10;4Tbt+fY3bW3Y+PFfwojxw+NBlVJbXD5qc57XSxmIEdyhqhB+4D/2Dk8smZ9rigexd36syD4X5XhQ&#10;dcW4y8BY4BvjO24HPMLmotlh7Pg8UadCaV38QBzhjwSObi0ofrweBeYX4QSf+dmEHxPL5p+tl148&#10;4Meqnh+IW5zHnGd+jAKiBvw/YVxCdNzOD54fA/ywzxinr4FZxXxUPJAbEZw4T5WSFg/WM/PFeuG5&#10;lPnB/RQPuz+28UeC4wh+MB7WCbapIMPWAfFjtccPfhIPbDMGnjfwg+tG88PFQ9YLa5F44Bfzpeov&#10;8YP2jv7MY70wLsbHM2GN58cIn/mc9cT4OLr2ICYexLXPD4uHxfhIc6nHj/uNHx6PM/OD8fEHKox3&#10;0TgNf4kDIhn8ID48P7gX4uFx+GE/JZiNADHIzw9io98l5vO8jZ3fAcSe9Q7PaQFKPJgXxUNzOJof&#10;CGucx/hYZ84Pf1b486OleBwwzhAPYqBngp1PbEY9P5hf54f/jsv88Hg4p7EHNzh4vuTfGcRx1Hph&#10;DvU7kfVitocxOopnwNLSkvbhu/HGG9Pzn/98+qWqdSfVeuy/FwiMA1p1Nor9HGnVufaUp+h1IBAI&#10;BAKBQCAQCAQCgcDZBqpLSNapLVehjCAqILTkyisShF37jGQjiUd+DoLEIJ+RZKQ1Hufn6gLEjr/8&#10;/OeLM1M6fORRqp4j4flf/+sfpcde9JT0hpvem57wzd+g75t10qBeKUKSdH/dxTnECOzmqkJ8JIGK&#10;zxy8xme+I5Hp4ldDiXkSowtmC/GDBCb2sEtSmtGTbCZxS9UR1+BzblOmNmf2nrHk/Z3wgbGSzGXs&#10;LuK0VXnnMVrXZ5yD+KR42LU5HjnO/MRnBFR8WLLziAvjRzDbZz4qKV1z0XOhQftEWlW2NU6Sqyvd&#10;Ih7ymTqdgXiYJZLS+Ev7T8bG2ElAY0tVMnY+wh/zStIXUYf4ISbhyzA/cjzwG1EozzdJetovIiQQ&#10;A67Kex5mfjCz2CVxPMiP4VgzHu6dW5YSV3zDx5ykz/wgRrxmbMQP34f5ARgD96OihfvDa8bm7Qxp&#10;pbkhOyS8XRAxztjBvcQn5sZizTVlPjOHiofGN2nf1GQTIY6x4xEHlU+MJa8X94V4bOfHYKwZW+YH&#10;90CUgNPiR81FHPiB0HCgiAcxQCygqqrPD/d5Gz+Ml/jLvJDMxx5CC3u2YQdGIazCaQ6qHjM/8GVw&#10;DjN4rwofzrN1xfjMkATfPHZkWNbMbCGKU73L3WhhiT/ih9noxcPs+hrvx0P8sPOI68E6Qn4WruEH&#10;696fH1Q/IYIwNx4Pm0Pxw2OR4yF+KB4+J9wfLsAPWs/C5yyIMA7Gg6yS+YQvo58f3vIYu8SP6yTY&#10;mH/YY73Ac1pgcj/EI6rEsi/y2d4PAtv47PHIPjTloz/zPB7wg5/wGb9Z9zzbiR++ZJ8HkePh/KC9&#10;45Tun1v88nzz54fxY2C9YKXHVebQrunFww5+yrb4MWH88PFxXeaH4mE8Y16JO88PPuMa50fRvtne&#10;Y3uYH8QqPz84Dybxxwf4Rxwk8okfvoYQ5xCriJ+eecTDzso+A/aldX70fydyDvMkfhjXiLvzw9c4&#10;65+BIdBz/m7PPO7Z58eE1hl8hr+ZH0iE+p1on7NOaaNNLFgvrHFGRgz6nMa2t4DWmjU/mHfmjfaf&#10;jJ914r8TvW0n92RdMu/Emrkc5jS2eS9+mO08vmHsWeR7zGMeoz32BsFee9dcc006fPhweupTn5re&#10;8pa3pHvvvbf4NhDYifkPfKB4ZYvw0kuLV4FAIBAIBAKBQCAQCAQCZx8QaUgUkiTMIDGPQEDSsdZN&#10;SvZT+UAikINk9yAQSkg6IhZxLvCk6VS66ea3py8UIt8TLnpiOvh1j1VSksThc/7B96efv/Ht6cjB&#10;BSVdAQnYei0p8ThZ575um/uTQEWsyaKL2gvae5KtvPYEKdVndSUqdS1+20FVCDaxjx3Z1nhaOvgO&#10;nxDNcjyUyEwuKOTEMmlOxUPXbanCDnv4zEFs+E4+28F9SfRyLf5lIRHYtxLqSBpzH4SP7LNi2fPZ&#10;40FyNs8B3/OepC5JYYkuhc8eD0+gr7W9esTn0H3mJ9dik0pGxcPe+xz69wiNpJYRSwf5gVghgcX8&#10;5jO7vIiHtxtk7L142HgUj3xfxmSHfSxfs6jJ3fA7C3BZeMBOvpaYZJ8H+UElisfa7wsfuB473EMC&#10;pfnIe3zmfohrHsv+tcwTAmefH32fOfgc8QA7nlT3xDfzlu/HHGeBSevFjh38qLsg17uv+QFYL1Rh&#10;wQ+S5/itBLru54ITtTrEw6/F9nZ++Bz3fcY2SX78y6JL5gf3YW778cg+89OvVTzMZ8Wj8Bne8T3x&#10;gB8u2jJf+flBJdeMniHECN8QpfGH67GDPXgH3+EHc+j8cX7gj/PXhTOx0fzOa4j7ESOt8cIfrXF7&#10;n/lBdZ8/P/o+I3YRD+KJHQQPib85HkX8PR5D69jeD/JD9yy+4zzmnfWQn0HEhljThlf8aDtnxA/5&#10;68cgP/Adfvh9/Xvnh1dFYnsQEuos1uIH8bDRDPo8mh/uM+e7UOTP00F4PIwz4kf+HdD3u5wfdph9&#10;xpTXCzFVPOw14Kf4WDw/nB9mUz7Z88OuFT/sc8WDWBfjcX7QBpOqN3++7eSH34945DmUz3Z95oc/&#10;85wfetYSEzvgB9f5mvPWv9yL5we/J/X8sM/AZOGXx5p4lPBDseani+WZv9v4YZ85P1zI5Xr3130u&#10;50ffZ+5LtMQPnvfmH+vbnx8+h4wF3suvAZ/7/OjqZ36OZ59ZX8Q28wP//ZnnAi1x4qfHY3sLb8Dc&#10;7gnsq/dnf/Zn6VOf+lR685vfnK4Y2kvtE5/4RLr22mslBCL4veIVr1CLz0BgEAu33lq8Sun0855X&#10;vAoEAoFAIBAIBAKBQCAQOPtAmy1vJeat1UjoPtBaSA9sLSipR1UC7Tj1V/9KVpaDBCqVRLT645q/&#10;/MIX03/8tV9Pr/rXP12ckdKPvPyVuhfJUpKnX39oxqtCGhtKNJaBFCtJTyojaL1HolKtC4vWjCSp&#10;SRzzmlaQJDpJTlLxxjUkNEc1b6S9JvempeI+O59Esbea81afCFpU9pzq0L7P27NRhcT5VD0gDJXH&#10;g2Rsbr1XtFbrTqTjrfl0urBDapXqPtrPYZvqCM5Xu7oa7epc/BkGM8TecbTzXGwu2XneilCt1Wzs&#10;xIJENUnZ421vt8bcqN1l3dv3jZpDKgZpzbho51LR0TEfabVIOz1P9nsiHREHjuR40L6PChMXJMqB&#10;iETFyxHjBz4gauHfksWWRHcWo2gLeMrmEqjdoh34BD/K/PZ4bIkbVM2RrEYcgh/Eg1gA2mjC6RwP&#10;qoOwT1KblHgZ4BoVOrRkZW7gh7cXnEt5H73crg77xJ7KRZ1fxGOUz8SD9pW0a4SjiBWMPYsfEuLM&#10;V8aBbbtE8cO2KgPNtzIwFvhBPDgXfogLxg+qSvE5r5fcohZfqO5kvRCPUfzorRc7l3gwZz5fFo+C&#10;H3h1/9Y+xTrH47DxlMpU1uUosC8kNo9MnFY8WH9w2sVk57Tzwz8DzGGuEh3FDz73ePj4EGKIsfhh&#10;8SDO8A/OHLXnB/dA5GBeiDev/am4E4wH3ufnIz7m9pPEg2cTFVE8U/iMeFCt5pWSHo9R/EA04f74&#10;zevcynEQPOuIM/xjXJyP3zx/mfcyEA++xy78qNl5CLXEdRBaQwU/iAHPPOcH8SjHID+o6oVr8IOx&#10;Z0EVnvOeVprwhzh4O1+vlBwF+MH4zjF+8JrfV7Qrxk/imsXbY3Y/+EE8ePby/GC8u/GD5zNxY3wI&#10;gPodYHYYe54hnlXEmnl1fvgzkrkZxQ/kNsbHc5rxEQ9iin2eG/DD48FnMx4Pswmn4RVr/Mz8oF1x&#10;W3sEYpt1TTy4F/HwZ8q04sH41ALaxjuKH3xOvIgHsWNoVERih+cRdnk+UeXHZ4qH2YNLw9izyJdx&#10;8cUXp5e+9KXpve99bzp69Gh697vfna677rptVX4Ifq961avSk570pPTYxz5W+/iF4BegVWfzvvv0&#10;un3wYFp72tP0OhAIBAKBQCAQCAQCgUDgbASJTP5SnwqAnBwkqUfilwSnBJS677NG0rIs6/j4xz8+&#10;fesTvil9x7d8Q/p7F31des63Pir9wPOfkn7jl19ZnJHSL/y716fHPekZEhxIWNOOjEQm+1rRDpD3&#10;ZaCCgSSi2ovV1iWcIDSRwMQOrxEBcuUJCUjOIQGb91kbZRtBCEGBZCmiDMlTr4iggshboJGcJkYk&#10;UREESJDS4s2T0iOEOPOZBD7ncC7j41paBVIpiM8IAiR4EblIWHs8vJ2eJ2HLfcY2SWZEBZKwiget&#10;1czn3JqRA5tUb3k8WjqXFp1UhpTC7HJP2vHhA74QD+KsijuzjRym9n0WCwQGUtASDMw2Y6UyqIwf&#10;ANGTFn8HGiviFBUhVOJgH7EToYV4MIfEnqS02ukRD4sf78vA54jA3n5uTXFnzjI/qKRqd1z0hNdw&#10;JSfImXPnR2FsCDnhjRhIPABVk/LRfrJemEu4QeyJB4ITLfYQt0YJcdyPeDj/vQUpfPAqUucHtnP1&#10;Fj8ZZ+/8XeKBbSqeiB1+MycICt6acUK2Ea7xF9tI4MSAc13IH4cfPt985u1ovb2mxDizhwDA8wNZ&#10;ZbBd65n4wfgQZhAaETywwdqjwtP5kSt4c8vSooWr+TRqDokTlYI8Cxhfw1YiFZ565uU57Hh1meJR&#10;8IM55HzWzijbzG/mB+IWyHbgB/HgJ++JNzOGgM8c7ibUOj9a4hx+E48s2gwCfhNr4oG4m89n/ndb&#10;L3zPecSOPzeAH8R6ELnNMPOZ44F9/CqF+cx48vhoO8r8E2etcc2hi+K85/mheFgceH7wc5TwhG3+&#10;wMT5saznH7ac0/1nHrFmHHCc9pb7ihaurJdRvHN+8Exf1/i4jt8l/vwofifa8wO7HLxnPnrx2O35&#10;Uff2zXl8ikc7c9h/bzk/+P3iLX57vzN2iQf3Y53CT9YA84NfxJp4aI3be/idYw/v/fyiZemu/PDf&#10;cRz84Yf76FWuijXPD+bVnntU9RE/4jGMBy3yDWJxcTFdeeWV6U1vetPIKr977rlH+/i9/OUvLz4J&#10;PFIx/+EPF69SWn7mM1O3MXoj1kAgEAgEAoFAIBAIBAKBhztInJKoJImcq9jYj4uqGhKTJDQRTkjw&#10;k1zM+cyLLrqoeDUa8/sOpOd/3/+dfvuWj6VnPPd7lYgkIYldhBteU/1BYnFEnlSfkyykvRoJdxKQ&#10;JEJJLJICJWFKm0OqrBDHSLZ7GzNvz3cm24yL5LT7ZdfX2GuqpSQptiWwJK9+IYFNgpTzFQ83swPZ&#10;Z84htsRwtrah60nGkyyleoNkKXFmDvAdH7B9xnjYP4wN2yTsEc+4HpGJpC7x6BIP7tvY1Dk+h9Tm&#10;lQO7HPhMohtfEHTwDxGIPedOUrnRndT3VCQRE2JN3dkwP4bh8fB9+vBHsbbrJayaTRLocJDkNfOb&#10;+YEwdGZ+MIce68wP/CIeVLFQscZ9GUv+jnOr8aM9wA/f8w6fSYATDzjN9z6HRTzczA64z9k2/PA1&#10;wcFYJN60Z5RA5zs4Tazh5Xj8oP1ewQ/zCaFtxq5l9sWP7pQqdJhf7knMPB7e2rEM2OWQz2Yp82NO&#10;QkdH64WKQ3hNnDmcH8hExXoxA6P83sYPuybHA0cRFJwfxMPn19eL+cyodrHL584PbHs7SedAy1hb&#10;U5wRaTmP+8FJcdrOVTzOYNvnMD8/7HqLCe8RWhBGECiZYx9PdX5sn8Pte6HC78zpas8P5wfnezz8&#10;OT8I1mWPHxarSvywc/XMs2t5TvA+VzQSF947P7zlJD6PF48+P4gzfgM4DT/4Qwq4nH2uyo8cD57H&#10;PIcQmk/zO7EzJ7tU2W1/fuzOjzyH2IZvPP/xWfwohDP/Iwx/frBe9sSPgTUBEGhzPLatF/NhHH5g&#10;V/yot3Wd86Ol57MEa1uPnKfficV3+DwM3aNr0Lu/Rtxyyy3pZ3/2Z1XVBxD+qP4bFzVD8TLQR2/e&#10;PvvZzxavHj74xssvT5NFn/gvveENafmyy/Q6EAgEAoFAIBAIOKjWGED8b6JA4OzDB+14pr9M32XH&#10;h/xl4CxDL3/z3z79eSUcERYQtDq12rsf1Tj1rEatM0OSlOQkFXzDWbCTJ0/qD+fLQDJ+YnZ/Ou+b&#10;n2g2JyWEkG71JKqLCtglOUgyEdOf/OQn04tf/OL0spe9LL3kJS9xQ0Og+gsxIVdtUKGgKjj7juQs&#10;FT38xG5Owo4LfCYRTRIau9jnPtgg2Y3f2FU8zPa4vwA75gLJUdk1m1SZEWu7V2emvrW0v7Gyn0Q0&#10;dok3SdhxgW3sIRZSGeJ2fY+k4XiQ4B2VoB8GWVkSxMRj0+Ztre2VnrRrI8FNPJSgL+yW8WM3bHY8&#10;HoqF+cscIkBhb5okehFnEtS7JbuH4fwwu8U8OqdpuVdvH6qvNFxQcFGNWJPsHhfD/MAuojXzNRjn&#10;vfADOx4POEKsfQ8t1sngeqnOD2+vit+Z08QckKDXHoqKc3V+cLbHw2zazxxrw/q5EyenEYk8HuZz&#10;RX7kOHPAD2Li/NgeD+zvJlgMA35g058fxMR9ploJURleZ7sIggg44wIRPMcjP5uYV4lS2/jhotb4&#10;/GDftoIfZv/SJ3598U1K7/2TB1YX6uuz/eeHC5PjYnC94O8zn/iY4puUbvuT+4tYF/HYIz+wrzVe&#10;PJv8+WFH8TzV86MCp8F2fjCHtIrN62Xw+VGNH61tzw9f4/jd6dZvP9w8fbFxYpG1rXjo+VFcOAa2&#10;es+8gtNmV78n4Yf5LE4XflflR/93Yp/TsKD//HC7e+FHjgW/X1iH3EcCMHYzp+0+VOI+Yeh/I2oM&#10;fx0i37333ps+9rGPpd///d9Pt912Wzpx4kTxjeNFL3pRuvnmm4t3Z0aIfKXozdvDTeSbuvvu9A1X&#10;XaXXndnZ9Gcf+UjqTm0vgw4EAoFAIBAIBB7pCJEvEDjrESLfIwO9/M1n7v7fR2n1eLS9kB7YXEjt&#10;WuN9T5u959JGrTPtD/nxE47g5MmTh7Px+QOHO+w3d39rn5KbtPTS/lyq7thutxD56i972cu6L3nJ&#10;S0bmBf2LWlptT5jP89qXiaQj+2IdaSylmQbt5PJZ4yPfUG0C2evK4sHeXSQxj5jP+5u0EfRqhb38&#10;8iPVvGm2qYa733w+2Z7dOjKxdPKbpr5yhO+pJgFVbXMVkdxoN9P95rPvrVVTnA9bPKYaNNncu8+k&#10;30+1jB82h/hNu81zLNaHJpaT978aP4mekWONeMEeWr6/34RsH66frrOfF+JvfQ+p1xxFWtex79fR&#10;rYW0liY3v2Xqi80DzbUiL793n0nM02KV/bmoakGwINbskYgIB/Ya6w2LB3uBEQ8S9otm83DzdNpn&#10;66U/smrgKmwjLDB/2MfGOebzQTuoeOL9Xn3GPtW/xBm/67Xu0t+Zu2eB793m3mONeMG+fNilXeeh&#10;hsVj4pQqi1gve/PZPRI/trC9T+IHa3zROO1rfO8+ww/28CQeVJjhK+twX3NNwhDYm232s2umb7uw&#10;vx3Ze+964MTfmjq+38W3fFY1cBXPj9X2ZHrqt3xjT8f7wJ/cd5R9PCfrvkfj3mJdlwh1kvUC97bm&#10;0sGJFT2n2RvOny57jQd7KdZll2c1f0hx2PxlvVAxie29+ex+s7bhHmtms9O888lzf/ktttYPus3q&#10;tt1nfr80FA/s8kcTVA0eMZ9po5mr4fYaD54ZVC3DaVa1x4P9AKnw23usOxZnWgnzu5a1PmnPZjjN&#10;vn3sj4hNjgsvvPAw1xT46op8d955Z3rPe94jUS9X7A2DCr6rrroqPec5z0nnn39+8emZESJfKXrz&#10;9nAT+Q6/7nVp8cYb9fr0C16Q/uq1r9XrQCAQCAQCgUAg0EeIfIHAWY8Q+R4Z6OVvPvW/v/DhU1vN&#10;dHSjmY6tN1OtUfvkxQeWnzhRS5NU4EzUaaU2fmXSxz72se9EKCPZ/cRvf8bJE9g2uxvtWlqY6KQj&#10;0620b8KrNyao9ygqCz760Y82X/ziF8//+I//+Np1113nG1wNgTNbXfYrq6fldjOd2Gyko2vmcz2l&#10;xalWOjTZTnMNt027vSq/pFQxk8x2mxZtzXS/+byyVU+TjW46bD4fMJ+nG/hcrboMn9v4TBLWbJ/Y&#10;9Fif3mysWyyOX7Cw8RikEvk8EI9xwJmIHyS4V9oWC4vHCbPd7aR0ZMbjMfsg48E8nrQ5fMDicXSj&#10;kQ5MdjzWdpDsJR60yqyCPIcbnXo6rnhMpM12shh30lTr+IH5pts+uDDbqhIPUu/4y7HcMj5bLIj1&#10;Vqex8s371yb3T7Qn2JvK4zE+p4EqZlLD/GykJbN9v/m9sllP003jh8UCfkw1zLbNYXV+NMSPNbMN&#10;P1iH651aOjjVSYcnNtOCxVxVfNQk7oEfiGWrrXp6wGLBWgeHJ30O+/zYWzwQak9sTpjPxj/jx2Sj&#10;9sCTD61IuFZ7UfO5Kj+wyRyudxrpWMGPLeMH8ThiPs+JH9Xj0edHU3N4dKOuWE82kq2VLc3jjM0h&#10;f4BQNR5UgdnMix8nsb0+YTGvpVnjB+tlv54fHo+q/GB94/eaPZe+48Kv8wk0vPuuo5/7upn1I3t9&#10;fiD7tFRxyHpppL/7hMcc8G8QEL/y4YPGkVkqy+x3QJV44AFVYMSDSrCTcNq4d5Lnx1Tb4rFl8Tbe&#10;FVWeVfjRi4c9O+DHUfhhsW7ZF4dYL5Obxg97LlG5ZrarqDeMENtU3cEPcc/4YdT79BMPrP3tmXpn&#10;Qf5WjAfI/OCPMU5uGa+N0yvGj3nzld8v+5pte35YTMw+c1iVH5sWjzWLNc9/nnkej1ZatDgv2D2a&#10;RayrVvKJ0xaPZXt+HN2cTKfsmdes2zPP7Iof5jfte4nHNz32sd9ZXAoenMh37Nix9L73vW9ktR64&#10;4IIL0uWXX56++7u/Oz3taU/Tvn17QYh8pejN28NN5KOKj2o+gMCH0BcIBAKBQCAQCAS2I0S+QOCs&#10;R4h8jwz08jfv/dPNtLa+kTbWTqXN1ZNpeqL2x1OHvunbGo3G1P7GejrQWE3z9fVe8njUgz8b5Cf7&#10;oJ1sz6ZTW5NpY30lbZjdTnszTUzNpYmZA2luqpn2NzfSV/704+kjf/QB2fziF7+Yfvu3fzt953d+&#10;Z3rGM54hW1dffXU6ePBgzzbJf6oOqSZY3uymzbUl+Uw6cWJmf5qyY2Eyyed9jTNXzvSCYKDSST63&#10;ptLqRks+tzdXU705kSbN5+npGYmTHo+NseOB4EnVkMdjIq1bPPC5s7nSnZ0/uDGx7zHTJKMPNFfT&#10;frOd91Uax2cS/9g92ZpJS1s1s3sqba2f0nf4PDmzz+LRlc8HLB5Ux4Ez2rYXvm+g79G4tr6etsxn&#10;YjIxPZ8mZw+kqel95vNajx85S3om2/xkHzT2bzvdsnisLds8Zn4syPbcZMP4sZ4Omm2qrMa1TSu5&#10;zI+VjbZx2vmBFDVz6Btqzck57U/l/Dhz5UwvHgb2ocLnU23jx/qmfG4ZPxrNKfk8Mz2d9jW3ZFuV&#10;ZhX4QdUQsT691bB4FPwgHjZ/k8bpualJ2d1vc0iLPDCOz4g37JF3sjVt68XiY2t8a/20fVPzOZxZ&#10;SAsT8GPFbK+PzQ+y9rQxFD+Me+vra+JGy7g3MznRmjz8zc2Gne288/WSjZ7Rth3s3eb8aPbmsNPZ&#10;Mu4RD54fdXHvYH1N/BjXNtXEcI/q4pXNltk9rXmsNyaK58c+W+O2Fs1n9oxD7ANnsgu0xltz9vyY&#10;TGsbG/K5tbWWmhPTeubNTk+Z7S3zeVX7mNXG5IcE645xWmu8nv7+E2aKb1L6/f9+/2Zj7vAkbRkz&#10;P2jLCMbxub+P4ozFo5O+56LZ4puU3vHfj9oan5fAjO19FussEJ3JNvuBrsIP8/mkrce1tbW0ZXHe&#10;XF9Kk9O+xqen58yuPz/YcxKM4zOv3WfnB3MI97rdltYKsZ6fhB+rirV+BxSGz2QfQfIU/DDbqxtb&#10;xj3jh9merHf+x/ShCy5oTEzuWyieH/Bj7PVix4o9N/BZ/LDnKXbbLePY5Iw4PWNrfP/Epp55VAeP&#10;z49GWrLnB5zmd8AGz1PFo6PnPzGZt+ep5rAiPyTQai1OGz/aZvdUam0sp1qjIZ+nbA73Tfp62We/&#10;A77xb/+t4kph7yLfXXfdlZ70pCcV77aDVpzf9V3fVblabzeEyFeK3rw9nEQ+9uFjPz5Ai05addKy&#10;MxAIBAKBQCAQCGxHiHyBwFmPEPkeGejlb373v6+qJSXtLg/b0ah13v2Jlb/9rE5qzCA6HWqspIXG&#10;mhLe7P3Eg78sI8beYuybxV//n+qQ/J9T4pukKC3D2IuJ9pe0UGS/JtqTffj3fjW95l//VGFhJ/gj&#10;/sc97vG6K3UT7OnkSdg5G0BNyUV85t7H2/PpuN2TxOtBiRYIItwJr+zsXXzGPr7iMz4i/hAPfEQ4&#10;oi0orffYs4s2c3yuPZm4usQuWU0CzBkIkyTp8Q0hkXhg2/zrHO/ML/3Z+pH9VCXR+gyxJbciVKxH&#10;2MZf/CZJj10SsSR7sUuLPS47pnjMWzzctgtm7nNZNUfOxBJnzlotEsfEhH2diDMH8adtG/ck/tj2&#10;VnM5kuX8aMvvYX5MaZ5o/cbeXAgw2MYHEtK0Z0TAYAyIRrvFg2vYM0r8MNskyTM/phut9mfXHt1A&#10;AETkO2SfKeFtvJfdM/AD2/jq/JiWsITdORs3+1XhM6IX+1TBPUStKvyAc8ct1thCPMA2+1zReo85&#10;5BznhwtEcGMUp/vxyPyYV0wQE+EH/oE8h1T4sMaZB8Yl7p2JH2ZrpevxwAY+LdIacGLZzuuuf2z1&#10;/GnsHEJosc8liGDXPAPl/PAGi9jGJmNnbzGfQ+OH+ca6x29cwV/8hh/sqXdmflD5VQjXFmtEWGJB&#10;rFnjtGbEPnE/ZLGGH9xzXH4sS1yes5/sW2n8ME7DNcSuY+Yze97N2vvMj7xezsQPfINzrHNeX/3k&#10;OT/J8P4/uX/1i1sHZolB5gd/JDAuPxBxiDOiKvd70bfR6tfxnruOqu0o1ZisQ34XOKdH84NPsc2z&#10;KK+X0/bsgx+0jkR4Q0Aj1nDen0sWjwF+7Oaz/DZ+EGc9Ty2mi5rDJT2z4Tptp/GEWMAP5mLceOgP&#10;PXjmmX3sMe7FCZ5NndvvWvn6i219LvK7ELv5j0jG5QdzSDz4XcBzAp9n7fcJccJn5pbnCc9peHMm&#10;fuR4IFz782NOgjB+wWl+DxIP5hfR9aB9hqjKHwmcKR74yxmsF67nuQzgNOuOpwScZm55hjKH3PfJ&#10;T+i3kjW4+b2IfLTmvPTSS4t3DsS9N77xjXuu1tsNIfKVojdvDyeRjzadtOsEy5ddlr70hjfodSAQ&#10;CAQCgUAgENiOEPkCgbMeIfI9MtDL39xy11El/kgsIkDVa913/8Xm4rM63fpMjURjt6uEI4lJBCgS&#10;32UZMRLGCGUk5kk2dmp1+yXR1XXYJWlK0pAkJ+2/cIBE+1SiZeCmixd2n2HTJP8RP7CNyEcyllaB&#10;2MNnEuakWamGImHK97WuC1kkv7GrxGZJYnqLFmfdSVVp4b/ubv/PvlxUpyFMMpYV85lxkbQl6YoX&#10;jAvbiFPDPnMebRKxu2q+0x4QnxGeuAbb07XNzmp3Zun+rfn9XEMsSOoixHEOB3EfBnZIRiPCkeTm&#10;fdcmhMQtsfCqmK7iTPUI/mObiCNSYnfG4j3ss5K7di6iBLEm6UxcsU/8sI3fxAshg/sznhr8qHeU&#10;sGY+SHyX8YO5VzzskKBT8CPHg/kkxpkfmBA/jG/OPa+eHDaNLdk2v/iZ+UErwLmacZr9H+ud9n1b&#10;+xpr7Un5XBc/OjYu456dIyHAPh8Gbft8Di0e9rpTDAyf4DT7lSFo4DP33skPziFlvh2cR3yxrfXC&#10;7JnPiFUeD18v8Jlj07gpv8WPltYhYk4ZP4gHNrGNsJT5gb15G+usxYOkf7bNnGMb/lBBxFrE92Gf&#10;4QdcWu0y9xPOD7PDmsEX5nDeru10u+t/uXl4moXEeJwfzIVzbyQ/2rbGi7XIGLoFPxgrthF64Ryx&#10;Zt1iIvMDu8R6FD9yPBBEJFPZZ7RzhB/sD+qiFLyftvGYXfPZ+cFzcVP3wPYw4IT4YQdCLPzg/pyP&#10;z/CKOLFemAtiCD+YcWKGz/B02GfmDF81hxbrQX5c8a3nFGel9N8+8/nVk625Wa1DixVzmPmB77vx&#10;Q8/TIX4854mPKs5K6c5Pf1H3z/zg6ajnh80xtod9ZmzEgLWCfQRm4kzUnB/GPfOL+/KsZj+6zA9i&#10;4M8P44e9Hga2iQP8wPYgP/JzCVviR9v4YffmO+Ys/w4g1vBu2G84Lds5HnYGMWHu8u+XRr17+5c2&#10;Dlxsc7mYfyfCD8aFz+xLVybGsW77/OB3ovMDn+Adc8U84zM/nR9dtRmVzzy7iJGb6yHzA5/9mef8&#10;wCfGic/YYX3DPfjDSuV3QF4v+M75wyAeg+sl8wOxF7s8G9ijjznkHF5zL/jx7G/t88dAF+294TGP&#10;eUz69m//9uKd421ve1s6fPhweupTn5pe8YpXpFtuuUUtPR+BoHzxEju++mrnWYC5D/X/N8vys59d&#10;vAoEAoFAIBAIBAKBQCAQOLtBxUOuAPGUrP/Fvqrvaq20niZUfUFyfYNENmfZaZypw/7JogWJPyrI&#10;SGhPpS3/C//6upKZpNdJDnMvKntIDJLcPNmZVbKQ5KLscgzYJilPIpNqAioHSDqTfMUOCVaSoBIw&#10;7DMqLPiOaziXShR84Zoyn0l+cu88PoSe/fW1dKDuLdNIXCL4UalGJQuJX3zh/CU73xPZbk92s227&#10;P/HgHKpkEBCpECIeC2ox6Il9kr1HVGGxqtgjMqhVnPlEUnjYrtuuaUynOLc1q/dztXUbO5VlG4oz&#10;fhMPr5KxeJgtzs3xYOw7bNtP4kFimBaPCIRUe1BZ0ueHCxi0uqQqjMQvQqNXqEx5PBjJkG3nh7eV&#10;O2a2SaarYqrHD/eZexB77JOQV1tPO0g6q8YMuxwDtsWPLhV8PickpZkvWvURDxhLsvmAxR1O8xnj&#10;pJqQCjePR7nP7JOHaEHsiAu2xA+LB3OHJKB42GfwA0HP277OKB7UzJT53OfHjOZko9PQ2iDWuUqU&#10;eyF8cC+qZOAHHGVutq2XAbvZtvih2Dk/5uFHfUXJfeKMfeLA/RASELngHWvGE/uFvUHbZsf5QZtO&#10;5wciAXPI2BFM8ZFYH7E4Oz8sHhY/KookzokfO21zP+5LtRNVXsRm2sZOdaCvF54fLoAetHHw/LCb&#10;aYwcxJwVJbscA7adH6yXGdlHeOJ6eDbX8KpI7PvzY9livqV5E5/gh63dnu0hnxkPvKDyi8pGfNxv&#10;dhUPs8N7eE71E7xBwGLumBfiOJoftf7zw/xGTERcYb4GMW+fwWn4Bzgf27vxg2cB8VJLVBsf38E5&#10;+DEIhDNf95sa5yA/si2u1WH/4HN+fuRnGM9mfGb8/MEE/IDnvIcfPLdZX1Shcd2m+SbuDdjN98n8&#10;oJKTP6BAcIQf+AnPevzgGWvzizBFLMQPm38Xd/v2dNg/xAMf+D2EIMYX+MfYsZefH9gl1vxeYBVh&#10;G3/YF5Azhu0yDp55yxaH48TD7oEX8E7xsNnHZ3gCX+AH8fLn74z4pPWCXY5Bny2SPEN5fpy2g98V&#10;eezwuBePmq3xovKc9eu/jzwe7BFY5nPmBz5wLmAN8jzleYRdnvt6xprfVHkzNyeKcwexZ5GPNpwf&#10;//jH0z333JPe+ta3puuuu059u8EnPvGJ9KpXvSo9//nP3yb6Uf33CAAC3z123GHHG/kg0EfzvvvS&#10;zF136XW3YYvvmfkPFgOBQCAQCAQCgUAgEAgEzm6Q7CdxKeGpKBngM1qoTde8fR+JP5LOiCkkzElO&#10;kxBEHCER6Z83lXzlXJK5XgnRrzhSBYvdg2Qk9nlNcpFkNElC7JK4zGIOFQK6Z2eisM09qVjrV9Fx&#10;D8RCxDleI1iQ/G3ae67nmmyb9KQqQOzgHtwL23yPyAFIjmKXahUS8tjFd8aAzwg6VESQZCWBi13G&#10;nn3DNrHp3dM+3x4PKiFasgkkTlqcERu4t8cjX+8xzcl6ktR8juAln4vkcq4ooYqKe+Cz4mG++tx6&#10;hSR39LkyG2ab2BIPbkpynniQ/KX6RPe0870qyPmBf/AjxwO/EUChDOdjD7uZHz6HOU5ecUJlHPGg&#10;6obkNrZzxVHmB7FgDkgkd+3/fK4axbj7/MCO4sQcms95Dtw/r9yZsjmEH4DPnNNIdxYP5kqxZg53&#10;4Yfi4fyQf7Jt8Shs53iIj+KH+6xxi7t5vfT5kT9XdaDiwXzlqlPnh+Jh9+Az4sRnjNv54deLB8wV&#10;8ZDP8KPvs8eD9WKxHuIH91H87b4wCZFG/LBrma9hfsAb99nvyRdaz7bmFA977ehanL26Cv7w3vlh&#10;cziCH/65zyHjkH8F9/CT9zv4YWcys8xmXhebZnuYHzke2Ebo8Hi4DexhtxcP8xs+wv68xjMPJG+Y&#10;v+KN+d/jjZ3D+Jh3Xy+ZH8xh1+JS8MNs9/nhlViD/IAbiofdR5/bsWV+81leL3B6ENwPQYuxIL6I&#10;u/LZ54qfO/hhse5/ToWW+WfPCOI6iB4/zPdhfuTnB76JkzkexMm+92ee+4ddxs99eH7keNCakoo1&#10;zsNnjVu+2bjtvfhh32Z++Odum+cZfiFolfFjxj7v88N8w2d8MxvEgS96zw/7TJy2tZj5QTyJCfZ6&#10;vxPNrp4fdl/4wbMXnzfgLraJksVD/CBOxMPsu89emcz8e6Xsdn7AF+aWeOXnB8I/djVu8SOvl8wP&#10;s63nh/HDrsEv/O7Hg985LubDd/gh3zRXOdYez+38yLwZ/J3ozw+eR9jm9yv3wefMD8V1CArdXtp1&#10;jgJ79f3xH/9x+uAHP6jKvjJcccUV6Ud+5EfSlVdeWXxyZjyM2nVSwYfAB26147n+8q8FvXl7uLTr&#10;PPibv5nOefWr9Xr1Gc9IX/j1X9frQCAQCAQCgUAgsBPRrjMQOOsR7TofGejlbz59958qSTeQ5Xp3&#10;t9t9ln0ws9qeVAUCe515izRPgpLIpnqMpKi30KPtH+0o+et9EoB878lMko3DoPKApLyqWbpF8txs&#10;5cQtSUkSpVT/kJzlPmr7pwQxooeLQCR2B8GdSNhiV9VfZoMWaYg6+IJtZAQSp9hGZAG0o8sJeuyT&#10;eB0G4yNxS0z4SVKTJDk+kbAmwYqdlfa07k+ilrZuWcBx2/14WIzNtdqSvdtPonXF7K51p5TcJc4A&#10;n5TItlhS90H1FPNB1lTihI2LRCu2EXCGwXkkbKmqUXVP4TMTRfKXCi+uY/6oIiQpjc89waLhAhNz&#10;WrjUA6MgFlSekHRm/vr8wPaGPuN7DuKHz9jWHNqY4MnwHAL44T4X1YEFP7I4wE+S3d4G0eJh1zg/&#10;CkHL7j+YoLc4ty3eDc4j4Y9deJX5QRyzbV5jU5V4JfyQoFLCDypjiAO2lTzv8cOrTJknIkss8lzk&#10;tn8SZC3WEiALfmTwDkFmtZh7+M0UAq7DNvxCZIB7JOmdH2bbxkIsSNKX8cOrjVgvRTwKn4kb13kc&#10;4Qec9nGJ02aX+CJYcA6J/wyLM2WY0ziexzrID0QDroF7xAjeEWt86fMDkdDjkedwEJsD8XBByPkh&#10;MaLgB1zO8QBqCznAjyxaD4JR+BzmtpDeYtHXWV4LHYlOjI3nBybgx+AaH82P3CYTycVjjViMIIqo&#10;BD+INfdH/sr8kOBZiIRPuPBxhUXl3lfN51kEKj3zCn50zCkkF/fJr0PmyW1DGWhuwYldKrQQcAb/&#10;G5+8PnPCs9LjAT9cbCJu8A7b8JtYKB42LuIsfhjf8noZ5AfgHWPHZ60X+czMOz+IB61U4WPmB/cV&#10;P+wFgim2R/OjUTybWGc2e3YvbOMLtvk9479//JkHMj98nlnj254ftxuvLzYXFuEHY+WnhFI7iTjy&#10;TMM2l8BLntU8x7DB87PPj53xANgixsR6kB8eR58j1guxEDcH+SFO80cGPD8KgwW4E88xfOY61ov/&#10;TnRhENtEiXvCPeYCwA9+y7HGMz+GQVyJX36ePuer1a5zFC6++OL00pe+NN18880WnG6644470mte&#10;85ptrT1vvfXW9PrXv754d9aBcsUb7UDg+w0+CPSxcNttxauUTj/vecWrQCAQCAQCgUAgEAgEAoGz&#10;HyRklZkcAh8hDNAqkHZiJEBJ5J2mdWF7MiGQINCRlKR1GUlPkoK0DOOa3J6tDCQmSXbS7ovEKDej&#10;NR7tGbM4x/57tPPkcxKT0w1va0ZyeTABOwg+kqjS2EgHmt5KrNWpy4b2Peo0E43/uMdpe0/CFNAy&#10;MremI6FfhpzI93jQWs33kKOtGUlOYuHJ1Endj4Q+e9X5+b6/HzaGgc/MAclUxqdWc3YaCXm348l1&#10;4pHbrVEZgihwqLms6hJ8KYUZV9Lc4nGwuaKKPPykvSZJaFW2KLls8Wh5jIjrvuaa4kc8SAbLySHw&#10;kfhh53EuPsAF+EGCHZ9J+hMb2vchFsAPtei0mLCfXYlZAX6QbD9QtJ8jQa92rXZs2D0YP3O5TLs6&#10;8xm+sM/gAfOb8yXSjvCZeMxZzPabz8wJc+b8cJECMdX5MaPEOBzGX7jq8SjnB6IaSfN9dh7nwyPi&#10;QVtEfoof5ic28zgQeDiXA26N4ge2ZmwOxX/zneS684N2gXC6zw9sUx1I/BZtzhFxGHMZmGvnx7ra&#10;+iEmEQPnB+1o4QdVlKx7i4fdk3EuNG292PncY1iUBDn0xDdziTllbZwyfrA3YuYH7Qxphwo/EBRp&#10;40i7Vl6PgvgBp40fiBQIfMQZLmAHwUTxsPfMLRzX+jJfXJgazQ/uSzx4HsBRhLzMD+aPeYQfjANu&#10;M35v77im+R/1/OA84sG5jA8ewYVTFlcES/btJB7EGL/xH2EFbizYgV8j+WFzmJ8fcBt+LMmO8Yx4&#10;mFc8R7ArfthViEI8PxCfy0RJ4PzoxwOxEHsn9TvA1wv88HXv/EDA2gc/zGcEz1H8YF0RL9Yh86J4&#10;GC+w0+cHvwPs+WF85F7c//DEkp6Ru/PD43HI+A9HEcxye00q7/T8MNvwxdeLxaP4ncFP+CUnh8BH&#10;alVpYyPWPP94DulZYT7DDVUe2mt+L8AT+MC5zDvj1fO0BKrWLPjB+IgPv5/gB3bgHraJMfdDzOX+&#10;Ot9+fzk/CmMD4CP9IQrPD61Z2jdnfvjvRFjLHzZovdgzhOctz1F+Z+zOD//jB9p5wo9hfNVFvmFc&#10;cskl6RnPeEa6/PLLd+zhdxbjejuo4LtZ7wJC48SJNPPJTxbvUlr5Lv5IMRAIBAKBQCAQCAQCgUDg&#10;kQGvnikHyT1aMiJukGBFpKFmBlGFPYNWO95ajYQkYgFJRxK70/aall5lSUdA8g8hhpZfJDZJFGah&#10;SonMjlecqFrB7odtqjZ0bt1bho3yme+oMtL5dnAtSdtciYfQkKvDGB+VEtiljSY+lVWWAXxmTLRA&#10;c9uc7+3VSN1SMUQlDbEh+UktFzFDWCMuioeb2gHuyb0Reogf/uMb6WAqLBATqJggGW2ep4nCZyqX&#10;Ju28ssoQwP1yPPADnxkviWdii8/LNo+KR+Ezc8H4cjyYw1F+4yNz7fxoix/UjriYlasp6xadzA/s&#10;+rnj8AMf1EpW8fP2exvmJbaZS1LPjCX7zAE/EBZG+Uw8xOnifPyCY/yrSpp25gfnOj90bhGPM/Fj&#10;2u4/aNv50VB1j/PD23M2zWf4wXlwajdOc0/mmXMVD7uO2CPWIFYQD0Qh+KH1Yr7q3IIfZUIL4H7D&#10;8YArjBtmIwwhNCBeJPnssc7x4P0on10gwmeeCf3nB/zIaxx+ILg4PzweiNf4o3iMME59JePq8cOu&#10;6/FD8fDnB95RuZufBzp3TH7wBwK+xotnnnmJmMWB/4B75jWe+THOM4/zFQ/ZHuQHghyVlMV6KXwe&#10;jx+M0ec9zyHrAxHY+UF1mFclYjs/887EDz3z7Hx/rnusOZ94sF6wzXp3fuTnB1W64/Fjyizl1pi8&#10;B6pKNbvYZ13m3wF6fih24/ADnwf5wfPUK89WLNb8ZNT+zMvPdG8ruhs/BuPRn0P4gdhpvwOKeHjs&#10;8Nl8IHY5HiMMl/GD6zGEPfHDbCsedl7mB/N4Zn4M/E6083v84Hei+Qyn4QcWnB82h8TafBmLHzzz&#10;7PxhMKavOo4dO6ZKvuuvvz4dOnQoXXrppdqjj736MtjTL/DIwvz731+8SmntKU9JrcOHi3eBQCAQ&#10;CAQCgUAgEAgEAgFAEp5EPdVMVJaQhPZKuGklAPmcKiqSk6MqFUaBVDxVA1TwUGWDSOZVEF7ZQ4XR&#10;/jqVTmomWFx1ZpCAJPnoVTZU5bSUhKVaAaFF1Uv2uVcGllcqjAIJUhLT2KVihXthlyo7YrPP/MVv&#10;zuHccaGkKfEofKOKIseDZCwJY6pvqDwkUVsFHo8t+Xa4uaTrifGx1ryEFp8Dr4yqGo8+P1ZUtUIi&#10;m1ggEJGQZix8TuIYUaMKSHTT2vFw4RuVd1QGKh4FP7ySxQWTceHxoBKGSiIqVeHHlCpZSH5TTUPV&#10;obfuqxgP+GFj9XGv6TNVydjBemEN9Sq/7P24ED9snAsWB+fHpgQnYo1ogT3mcC/8QHzzeKylxcay&#10;RASS/8SaSjjxw+LBPffKj1zFaeEVp+EHVVes/RwPxlgF+Ek8DpsN7kHlnSpHOx6PQwP88OaF4wGB&#10;gvWCX6xzBBjEQ1U62QAYR56DKmsccD688qpn2h4nf57agWiS74n/owSWMsB/j4c/P+AgFXDwg5+8&#10;hx9w2wXX8YFtRKLMD3hIPIi11ovNAfPrlV/j+wwYY44HVXJUolJ5h33uw9xyX0TMqlDlncXjiD3z&#10;iCe8OEZloP0kHvCD560/P8YHnCYezBO+Maf8PvRKuKTPxA9+B+iT8eH88HjiO/FlDnM8nB+sl6q/&#10;E13s0++ngl/8EQm2ERKZO6ofF6j+rciPMj++aiIfe/G99rWvTU996lPT4cOH0zXXXJNuvPHGdOLE&#10;ieKMlA4ePJiuu+669O53vzu96U1vKj4NPFKw7z3vKV7ZL9vLLy9eBQKBQCAQCAQCgUAgEAgEMtSW&#10;q06bsvVE60eShVQ8IQKQONfnJNLr1UUckvwk50mKknQl1arWmt0JJaxJwJLw5HWVJKyq6Wq+lxW+&#10;cT2JbtqdUQ3BvUgoU7FD9UIVkNBEEGHcHIqHxQKRiNfck+Qs51RJwjJAErzEA9/wEQu0rCM5zRgQ&#10;F2hVSPK6KhRPi2Vur0m1E63fiCz3QvBCqK2alCbWEhALfgDijIjInOEz90WUqyri4GduRUhSmngg&#10;ljGXSuCb7b3yg+t9rlzYJMa03YMfiDdwj7mgkqgKJAAU/MIGcH5MyhaxED/s/nviBz6bXcWjy36O&#10;3joRUdz54XuKVQGx43r2tEP0JB5UgcEPPMQmrUj3IuQTa3wVP2zsgDUOP7DF59yX+1cF41SrVvGj&#10;ldgHjTaViBb+zLJ4aH6r80PxwGeLNxWBCMvwg/o0+OFzsBd+dIr1Ytw121RQIeAQD55FxII4IchU&#10;5QfzxlzhG5VexMH50RDfPB574wcVojxLacGKOE08WIt86/xwIa6qz5xPHBUPGzdXY1fxsPv484Nn&#10;+F74kVv/entN4gE/+OMJnwMX4qoK1+KHXc/65mDe8Jffi/jPOPice1DpVwXYYr3wO5G9OuEb/CDe&#10;+EksfL1U4wd/fJGfp84v2vM6P1g3+XcazzyeM1VQ9ntf663L5nl7wC233JL+8A//MN12223pnnvu&#10;KT7djgsuuCC96EUvSt/3fd+n/fr2ipqheBnoozdvbND5UEb99On02Kc/PdXa/lC750MfSq1zz9Xr&#10;QCAQCAQCgUAgUI7BTfkN8b+JAoGzDx+045n+MrGnxYf8ZeAsQy9/8+pXv7p45Th27NhdBw8evLBe&#10;r6PgCR07m2oe5B+SoyQG1cLPgLhCspDkIX/9T3JwVEvDMrTNNjY5sE+FBWlibxtGCzc/qHCjQmpc&#10;2/hsZ0sEIbGbDz7jXwQAmuORNMX3RgWfd8bD91sD2KQlIG3g8HtUPDqdTteO9WazOVN8pBaRJHTx&#10;WXbN/tZgPMwuEhTiJdUyVRLT2MZnbPXjYbbtM5LnHg9vE8pRpcKMeMhn/C3swhGGLdt2UAlFTLBd&#10;JaNKm9XheCAzwQfnHjaJ9678IFDbCks0h/aR5rGIB/PoLevMrsWDWDN/3KcKpwf5kePBT+Cx8LXi&#10;vBvp8w4M8kN2bdRUNpbxg3hXmcM+P/DX7RMPPsPnzA/83Y0f7XZ7q9FoTBRvBeeH+5nj4fzwyqL8&#10;/GAO98oPj4cd8MNeY491mONMxTD8GNf2bvxQi0fi0fO5Oj8UD2wr3pkfg/Hw9TLMj5/8yZ8sXin3&#10;zkZos/7O55AY4yeCNe0daQGKbfiAeOPtUIv5tM8GMfjf+MN5fXz2GEyoapQ9RxG1GIPs1r3dJbbh&#10;If6Pg8xp+Sy73vISv+E0drGPbfHQ4lOFH1udIh520C4X26ryNHvTDeLhPueYl9mu1Wq3d7tdRKRF&#10;/8TjgV14zB9L5HjAD4S9WezbT/fZVlWFtQin8xxiG5/56fGgFarHmlj4s2k82+Jdjx/47C2mWe/Y&#10;ynFG7MPnYX7sBmw/4cLt/xtRodyLyHfnnXcm2nCWgb33XvKSl6TnPOc56avVljNEvlL05u2hLvLt&#10;e9e70qNvuEGvNy68MP3FO9+p14FAIBAIBAKBQGA0QuQLBM56hMh39oMH+d3+MhAIBAIPRzzucY/r&#10;/Mqv/Er9vPPO03uEFq/OpdWlV5QhYCEUIlYi7iBCqVqzsa4Kt0HsJvIhPNFeNdvOwhjCKYIRAiD3&#10;ofqMKlUE1nGAAoTIdLozq5aliJ+IZIhO1F4i2iLQURlHRR+taKsoMivm25L5TEtKRLzJ2pZEWQmW&#10;ZrtrxvDXqxBpj1pcOIAyka9l8VjpeItmxDjZrnulYbZNfKiMw3YVwWyj00hLnRnZ7iQX2fnjkSyG&#10;Ij7jK7H2qszxbNP2EyHytNn2Knz/owPmTX9EYbaBqjVle+c+e6NAPC668HHFO+GrI/LRhvPyyy9P&#10;3/M93yNhb3GxNwdfNYTIV4revA3/JdhDDf/gt387ffP/+l96/UfGkf/2rGfpdSAQCAQCgUAgEBiN&#10;wb8gNsT/JgoEzj6EyHf244V2vN1fBgKBQODhCjSQX/zFX0x/5+nPkPhDW0f22WRvOAQc9s9DIKOV&#10;8NH2vKrCaH3L/ooIOfyHPBWVqBzDIl9WZxAGEeLYJ++Y2WDvOeyyZxxiE3aPt+ckIrF/nj6ve+tm&#10;7A7/jwWZtX/4iW1aM7NPHrYBttmnEdHpaGvBPp+TEOefr9goucqdK1Nn8DufQbtZrj9mdhgvNviJ&#10;gIbfVODRypPPactKK1WZHPA7i3xmbxGjHg/2Sp01G3P2uin/GDt3zXGiIpi97xgLoqjiIXtudxDu&#10;s9tmjo5jw3xGRGWu8JE5ONZeSEvtKYsvc7sksZZqPo12wOcMbPIPduEHrZ99Ds2GzR3jploS3hAP&#10;BFX2wMVnxnQmn/XTzqCi8UlPeKx/4PBL9iLy3Xvvvekd73hHuuiii9KVV15ZfPrXhxD5StGbt6uu&#10;uqp49dDDdKuVfvOWW9JE0arzhy6/PP3V3JxeBwKBQCAQCAQCgdF45/YOGPG/iQKBsw8h8p394M/1&#10;/5sdT9U7x3E7brdjWe8eHP5p8XNkbkgJx25dlRqdgZ8kNKngoNKCCoZNtSL0tn7sE0cClqoDtbDr&#10;p6C2gRStbNvBWbznTLXoJBla6xZVLfZJcU/ZLn5i268YBknSQdueNOVctV+0A5D8pSqC7/m3Z1v2&#10;+xUXW1tba+vr66cXFhYeVRoPs835agloB99n27RnY/xV44G/vCcZr1Zv9bbuocoTfLZzBuOAzdHx&#10;oLrHbfJzOB4IDIyLdpIk64m7++w2ddhVZRiMR8+2/aRiZUc8zErPrp2ZY837jE6ns1Wr1Rp21Mvi&#10;AXL7z1H8cH/tPvazLB74PGg7v8YedjkAPnPAJ87qxVr2zxQPbDs3sM/52+Ph7VedH/35G47HIPgG&#10;m9m+Rmfv5XPBD2KBzzvjgd9417e9ubm5Ojk5qRaSfZ+LeNhrzhX3Cn5Q8YTtzI+ebflcHg9saZ3I&#10;fj/uXqnl8SAOqnqyn3m9ZJtnjsd22wB+eHVaV7aJNd/JXvaZq4fikTGKH5yf5xDkdsVgezyIntu9&#10;77770sc+9jFao+p9o9FIP/4T/yq94JofUFUZ40ZSQlii2gsxJ++/iYDE/ViffI8YR+UclWbDIp+3&#10;6PSWkezPiF1EIDxBCKJKDTsIZlSe0RpzymI0aXeXXbsvrR+HW1XyDuVnw3xZk80JjZt2vMQQnxHi&#10;4AW28dvn1tt1Mh728PPnudscBM8cbylqdguf+YnY6dVvGxK1sM05jB3bCGf4jO/4kW0Pinz4yTXE&#10;xG3776c58wfbvEYE9So8nrODPnv7zrLWnXABP7HNzzyPrMF9Fmv29+PZTyyopMQ17HqMvX0n8zpc&#10;icid4CvVlrRA5aeebeIH1YC+dyNtO7HNPDs/sO3zyFFWLZhblrrPE+k7n/iY4hth7yLf3zRC5CtF&#10;b94eyu06F269NT3mR39UrzfPPz/9+S236HUgEAgEAoFAIBDYHdGuMxA46xEi3yMDCH20YHqZ3jmO&#10;2nGNHe/Xu72jlxv6zN3/W0lskH9h8E7tyNqz6WRnJiE4kVxlPyAlLGu+11VOenri0/doIlE+V9tQ&#10;VQPVBwgDg3YBbchOtmgpN2XfdQf2MGqpnRqJciU9i+TkerFPE1UXB5qrageX264N2uaalfaUqjRI&#10;8JKs9X2ozO+6ixacz9g2kidTsUuimvvvr6+qUoSEfWH3Pjs+Z7Yv5Rx8Pt3xdnW+NxL7XOW9kbbH&#10;A7vEhOsONFeKxLW33hv0mewq8ThlPtOijfT8jPahItZtjROpgkS1J6wn0mqb/Z8mJTrg8wGzLQHC&#10;DG+zbccp8/mkEsOTRTLYY80ckiTmHNlV0t19xvd5s4ld2sKV86OphDOx5j02PSZl8SDOvrcUNmhF&#10;iG2S3pkftVptudvtTputps8hifJpJfLxmXmEe4g48IO4EpM8hzke8I6EO4l3MOhzq1NXch+f8cv5&#10;4Xt+EWfiARjbhkUd7mE7zzdzmOMxaBcgLODzkh146Jz2eBBrBCDioYQ7RxFnzsVnKrcYIxi0DT9c&#10;7JhV5Rdxzdwb5gdxVqzbLnBwLj5jGwEg2zV82cw+BqEQn7VezBf3ecN+us/Eh6ucH+yXhpA0pblE&#10;4MFv4tETWvyH/EaIoG0ktlnjmR/ZLrGm6inzI8caW9jENvPN+0G7gEon7FL5xlqdseeNuI1d853z&#10;nR/F80OxtueBfSd+NNZ9vRgGbSOALdsaxDbXZ37A08wPzsviDpxbNbuImcwdcUakyvz41Kc+1frh&#10;H/7hxtGjR/Nt0rNf8A/TD/3s69P8BPPonHZ+IFxTMZfXi69FZBvnh60XO//Cgf/Gv1siHy0peX7M&#10;iSfs9YjdvK/fhPmNCOnPDnx2fnAPxoPP2B545vXijG1igRiG2DdjY/Pnx3Z+yGeLiZ4f9myCJ9h1&#10;fmz0gjxoH36cas3p9wvr2flh9s0n2nUi6g3yg3hwENsFW9/OD/sdYEaxm0U+i9fictvXOM9V1oCe&#10;H8RZc+j8QEQjJvCCOHNM2XnYRRjNgtmgz/xBi2x3ZvVMQLhTnIt4ZFFczw/zWbE2u8Ro1s4jJvwO&#10;KHt+wFN8xj6f+VqE033RsScycphdbIMDDf/9gh9g0Dac4nl6ynwmHt/zpAP+paO2bRPUBwMq+17x&#10;ilek5z73uenQoUNMiH7yns/vuuuu4szAIw3zH/hA8SqlpSuuKF4FAoFAIBAIBAKBQCAQCDwiQMbu&#10;/7HjH9mRq/cO2/EeOwaFvwcFktkkcxETOPjLf95THbLaZa+kaSUgqWtBPCFBTpKXpCOCy0KDyguv&#10;FmFvJhLwq93JtJm8UiXbdds1F+86DSUcaUfGfUiQYheBjcQzCVbugV0+594kY6lEIbFJgpbkZZlt&#10;EqvYRQAglUrS/UDTBTYSx9ieayDo+WdcR5Icv9fZVcls5HgAfvIZccIHkrD4gPi0z/wtiwcCFmPC&#10;T4Q7kqwklFXhNeAzIgsiD9/hA7HmPlx7qOmCI/EgKYzwgrhJezbuhbjA+QhnW2aDiqa+3cF42Jx0&#10;phUTks2qlNHYvfKDmFDhcogY1TblI2IS4yQRj+Sa4+F2PXHM2JhDzkVowxbjJkE+HA8EIcZBkpw2&#10;dswN1w/yAxALT+w3JFg4P1yAxcZ8wyuDuBdCxgE4Y+MhPuKT5mZC1UZl/KD2BwHC+eEJcq7fL354&#10;PJwfm+I69+jxg3FaLPFvMB4cHo+6eIFt1gv88H3E1pV8b5qPCM2ZH4gPzDuiIL6M4gfx577OUQRm&#10;3+urjB+q3LKDJL/mRvzwvdiy7Qze06wRXzM/gNZzMXbmsM+PVePHlq7DZzgNtzI/UBTwOfODe2aO&#10;4n8WYDM/8Jl4sIYQKLgP5zk/ijVutvux6HPa4+H8UDwYu9ll3vIad34gym7AMnsm2fmZH3YNPg7b&#10;Fj94hhX84Dqqswb5gX14qHWv9YIw6L7g1+B6+bZv+7buf/m931v/losuUmzBB971u+nl//TKtHTs&#10;voIfG4oDtnvxsPjDD4/Hdn4MQvwgHuazPz+m5A/C00GbL+IxaXaZR+IBp729Y58fPC8zpwe55/yA&#10;0zx34Yevl8zfQX7Mww+bW4Q0xu+VbMSDXerK+YEo7r9fZjROBDLaZhJv4jDID2INfzI/eOb586PP&#10;D8DzpB8P5tvjAW95fsDjzA/mM/MD+PnF89Rs5znMPosf9rmeHwWP4Ad8hr/EgzXe54f/EQP+4EcZ&#10;P/LBXnn5eZrPY/41X9v44b8n99scStgv1pc/T50fg3a5T14v4qidOwwx6sFU8h07diz90i/9UnrV&#10;q15VfDIaV1xxRbrpppv2tGdfVPKVojdvD9VKvtrGRnrs05+e6qurev8X73xn2rjwQr0OBAKBQCAQ&#10;CAQCuyMq+QKBsx5RyffIw5PsoBfzN+id43fs+EE71vWuGnq5oQ/+z7+SiEJiGGECcQ6xgsQgyV8q&#10;Fqg3IvlKQpMk5jBIUq51poqkcVO/eEjKUv2CXRKgCG4ICiT+c8tCPlPisr5u59idS2yT/CQ5uWT2&#10;afGmRHvd25RxDW3nEANIzpJ4JRGLbSoUELTwmfsPg8QtSWh8JsFLQKhmQawkOcs15tt9653Jzx1v&#10;z1zqCXWEh5p8WDDbxASRZRgkW7HpCVgqzEgsU6GCz16dQYIYn0l0k/AmGa2EtH2/0PDk7jCUELaR&#10;kRjHNkn4bFs+F7HeNJvEmYR0y2LGNcwJohCxzhVSw/DEv/ndmbYrurLtlTBu2yvGSM4bP8xnaoSo&#10;jiMJTfUVseaaYcAPEtH4TMxpitisdzSHXg25Ze+7y8dbc9PrnUaTOBBrIIGv4AeiwjDwgwQ2trmu&#10;YXbxmTFi1/nRUJzhn/PDWw5mfiASDYMEOQJInkPu7PGA09jGn46d47xTPAp+sEawi4CAL8OAHwhr&#10;EizEjyKJX3Can4D5k6DBHJptOIgwLdsj+MH4skjLvFNBiD+ZH9MNWFP78pe39j2GMTk/vJ0hnENY&#10;ULVTCT+yEI1tWoL24iF+ePtEYpY5zSdts0/FE/xAoCibQ9ZrXi+IFX1+uF1iojVu9++vcecH99Ya&#10;t7GN4gfPDnzGBrF2fnisJ+xTxs8c+zNvOz+ySDsM5hA+EWv8cn6wxvvrZarR2Trdntw6tlqb/Q//&#10;5uXptv/vbX6x4ZxHPTq9/g1vTE964hOKT/qQMFT4LMG48BnR/O9d9HXFWSl99DN/qXhI8LKD5ylt&#10;LhHyEJqGAT9cWHZRN8ej//yg0nfL4uAVirTpZP6ID88D4syR+TkIbK9ISGUeZ+TzcDzw0PnB88Pt&#10;wj/m0PmxZrwqDA5A8dBzaUZjZW4aFgsqN7HL9fV6uv2BzfmL7dXi4PMjrxfGhnA4DBe5nXv8EUTm&#10;h2zbtRaBQvylWtj50baDZ+Gc2fWq8vI1zjXYZcx9fvTXC1XMqsiz7xWPYg6JGT7Dv7LnKb+XqXLm&#10;+eF/YOGxhqfYnrLIMhY9P+z7wfVy5cX8nVAPD76S78UvfvFYAh+49dZbVdmHMBh4ZGDujjt6At/m&#10;eeeFwBcIBAKBQCAQCAQCgUDgkYxP2fF0OwYF3e+34w47vl7v9ojj7TlVXpDgRhQgMam2lK1piQpU&#10;KagqpO5J2jJ41cVW2m/nUR1BwpGkPXYkNnR9vzCSqSd6beW88utA3dvy1dPOZCbIyfZDtCRrriVz&#10;yfydNjuz8pUELL4zhlOtGQkiJHYPNVeUKC0TWQAiBt9xzkE7l+QoCXD8o/qO1yRcSZI+sLWgVmqA&#10;pO6i+YJP+FYGEuIkzWktuthcLuIxmY615zV2fOZQPLbmJDAQj8UJxrhaKjoJ5jP3nG1YPCaWVb2E&#10;jydoyWmHiw2IDx6PY1vzijtzd5h4mO/4MgokoBE1jpjPnuxvpuOtOSWqiQezRIKe+/EZdKBKknak&#10;xHzUHMIP7BGP3DqSpD12iAdJeS4lxkct1sQDX6jsOVD3qkhEqDIwHuZikfE11yXO0V4QWxL1LGIk&#10;508bN+AHQjHnw2mEstH8YF+6lvED/q/04oFdYouQSrKf1qnEnnsSEKps4CpVkaP4wVgQJ/ABvxGn&#10;iMOxYm30+WE83/J5xZdD4ke/Ld8OwA+L7Zz44fynlaT4wXqxuYMfjPh+i/NR4wdCC2LkYZvz8fix&#10;lo5MLGm9E9fjrfmCH/ic+eGcqXW74gbjRLxmXZQBwRBBJfODeHD9SbPj/DDbiLnGGfhIPOAE/KDq&#10;jYiNss14GB9xRpSHa8Qi7/Xm/JjQe/iBoMT5/vxAZCmPB5zmjxiIB34zJ9jhuYTvW4luy0WrxPrh&#10;dO0rfzX94L98ZWo0+Nzi/5W/Sv/3P/n+9K53vUvvB8E6gh9UPsI97iUu2NgHwX2YW55RxIMxav+2&#10;XfiheNg5jI9xMl7s0g4W/9nvkGpG4nFc/CAe6+IH5yN6jQLPcZ4f50yclg/M01HjB78D9IcdZov5&#10;ZA4lFBs/8IP4zTY2ca8U4od9Tyz4fcTaREhk3YkfZpeldtzGwPODeeX5S3Uh/iD0j35+tAp+LOu5&#10;wO+qQX6wPvhJW1ueIawn4oEvXMd6K0P/d2KfH8TjpK1x8cPuw734vZCfp/x+1e9b85v5H8Vpniu0&#10;qNXz0WzbQpPYzDzyPGI1sB75PUmMFA/zhVgP40GJfDfffLOEO3Dw4MH0mte8hh619h8O3d5x9OjR&#10;9Na3vlVVfOATn/hE+qEf+iG9Dpz9mP/wh4tXKS1fdlnxKhAIBAKBQCAQCAQCgUDgEQv2h3uOHW/Q&#10;O8e32/FxO3JlZ2VQ6UISkIoAqqz4SbKX5DfJdsQK9lAjSUnisgwkCqk+QEwiUcprkunY8cP3bNI9&#10;7OA7P99b7FEJUVbBAfCBeyPIuLDGfmzuM2KWfOYe9t6rgGqqwiARi3BXVgkBuB3fcQ7JWpLCfEYF&#10;Uo6DfOZeXVq4NZXQRczCF3wqqxwCCIiMKVeRICSRPHefs11eUz3ke3oRD3z2lnIjhCc7iJPGV9sw&#10;+wPxSG4Lf2VbryfkC2Obr+eWch19VoYcj9xqjhyzxo/Phd3ME5LfHg+bF/PF+VEYGsIwP6gsgwM9&#10;m3asd12Mw+9ujx82RuMHlZu78QNRFOFi1vzgPQn0zLXsM3bFD7NDFU3mx8g5tIN4IE7hBzFH9Jav&#10;CXvODcXHPmMOaNeHAJv5MXK9mPHMD/Y+ZL61XvDTDnGweM39EC7Zfw+fuWY3fige4gfxcKGAceOn&#10;fprtzbZzmootxA/2LEPgQwjg+lH8YN6Ih/PD46H1XfiZY80BPybMFmsr82OU3cwPzmV8xH3w+ZFj&#10;7K99308ER825+DGa09v5gZBEPFy4wZbHxH1mDjGD4Kg5PwM/cjyYF0Q2eOuxxp753GbfN+7j+zpe&#10;/U+vTW/81V+XHgJWV1fTDTfcoG6H7XZ/TuEH1bGItdhmvhHjqMwaRD8eVNPaGHv8GP3M68XDzmWc&#10;xB6fs628JnN8+J51wnNs13iYcY+Ht6pUPOyOmjfZKuJSvEfw4/zMD+Z/N344//13AFV0xLPnM5xm&#10;DPY85TPuq3gw58RjF36wZhkX4+Nc50eOBz7n+fQ2nqwnztPvDLvHmfmRfycW+/UVtvv2PR5UG/Oc&#10;41zm3X8njn5+DPIjxwN+9GLCYT4zFsWD9WK2h6Gw7LVd52Mf+9h0zz33iNAf/OAH08UXX1x8U47r&#10;r78+3XjjjXqNGHim8wcR7TpL0Zu3h2K7zpo91C645JLUOHFC7z9/001p7SlP0etAIBAIBAKBQCBw&#10;ZkS7zkDgrEe06wz8UztIluVNdijd+DE7BgXA3dDLDd161wN6QwaNXxi8ppUliWUXOLwl5bgZNlqJ&#10;UYlFhQUJRgxSeYF1/iWb6AnpfkJ/XFClR/UbtklqYtet2r/cx173RDv7OSpJOgy13uuy1xL7jE1S&#10;FKLEstm7z+7wOfv+0lwRhFCF/+MCgYa2arSyQ0jIPiNGag8sOwfBhIQtCd5RSeNhMF7ECip8cjUL&#10;lVOMGfGlU0ymEsG1DcWlSpZ0pe37Q1F9Asr54cluXlflh6p7UkMG5XOttmx2p+19k7nDLj5X4QfJ&#10;fnzG/jA/8FkVMGaTmBDzKvygWoo4D/FD84sV/HR+eIJ+XGCbWOA362WY04AKKdovStQd02euRUTw&#10;eDg/qJzCvt3yy+1O/THcB0FS6wWRuwI/lsUPb1WJHffbPc/8YK1gm7VThR9UvxHrbfwobDOuzA/4&#10;N248AH8U0IuH3cfnn2M7PyTSWjxGCcvDyK0Zsc1zBHhMaltm147arETJwuf7vvjnKmb63Oc+p3PB&#10;pZdeml73utel2VmvGM7IrSrz8/R5A+0W32vPbvxHbIJ3VeJBHBGq4R7Vl/wRwvDzg/fOj03FvArw&#10;mXiM4kcW8YkJfywwLj945vFsol0lFWsMF5/t+tu3OvWL7Q6LiJf4zM8q/NB+jBYPKl77/HDgM2vc&#10;bbtoNy4/vJ113m/PW3fmKj1izSvWC7Geq/kfNYwL1gs+UxEokVpxxqL9q1v470TWIvx4woWP48OM&#10;vbfrpOUmAh9405veNJZgx3kXXHCBXucKwMDZi5mPfrQn8LXOPTcEvkAgEAgEAoFAIBAIBAKB7fgN&#10;Oy61g+o+QA+4X7Hj1XpXAbTTI+GKiHGq7a01SQjSShOBTyLLmMlMQGXZbG1LbTj31daVcKRtGAlO&#10;XtOOjBaM2iNJcsn4UCtC8402ZSSIScTS5gzfGQPt7WivSBs9kp3jgoQr+xixH9mBusUjeTyOtucl&#10;HB1pLqn1G/ce1b5vFBgzSVbGTCtC3CIpe7rDvmZdxdlbdG5uSyqPAxeWaA+5rGoYqmOOtuYkNDAe&#10;2oruU0K6ms/AWxHSlm5VCejMD2JOkptYuyhZnR/M/QHzjWozQGs8WkfOWZxoC0gLRolwFfmRhVh8&#10;I6ENl2nrR6UMQgitRanYcdG6Gj/wB37sN17DD/Yso60fe19xz4O06LSfVURJ4Pzw1oxUQNlb8YP1&#10;gkDBevEWndX5kSulDhqnZ9KmBBLaJ9JiE07nFp174QdCN77RApAxI5zBD6pS2a+SNeqi5B6eH0U8&#10;EKcZMa0SETEQ4fjc+cHzo2o8nB9qh2j34I8G4AdiqNZowQ/2GawieOr5Yf7gF/zAT0Q52q8CYu3x&#10;8D9qOO+889Lb3va2dNlA97o77rgjvfCFL0ynT58uPnGwBnI88G0Q2NLzw44qf9SQgbTH/B8a4Ac+&#10;sxMda1QtTi1exKMq1KrS/KKtJRwgHieNH4hatDxmPMyBfK4Qa+2FZ9ex3uAH648Wqfe39ml9+vOD&#10;ysq98YMY4xvx5NnP7y7EVf7gRZxUPMYXrYE/PzI/1jQGRFDa/gLmQPyoIUpW/J1otlln8IDKRf+j&#10;Et9HlPXP576vpO8BOIw9i3x333138Sql5zyHDgPj4UUvepF+3n777foZOHuxcNttxauUlp797OJV&#10;IBAIBAKBQCAQCAQCgUBgAJ+w49vs+GO9c7zMjlzdNxaUq7R/SP8NpwCpvKgOkraqrFBS0ZOhXlXA&#10;Sx29ZGM1+35931N/VdiwH7pnfl8V+XoutwO7JEyLr5SoLb6qDPlMLOw1JmU2h8BAOGrFvfYCrypz&#10;FHfRvyTQufdeLHONX4tzKZF67rls74mz/9/AQMaC2TS/qIJxbmC7b0X3lX0/qiOPl+qvAZ8L5O8q&#10;A5/sGBRSBn0enIMq4BodA/zIVZiAl3V7vTde+/yJB3a5vzNe2zeyW/zM96oCrtOsFQsbEz0z9t6/&#10;B1WNuz2ttxyTwhL/4rO4U3xWFc4090lrUS/0VhbzUQW63C7K/gLErLYmsrDJ93rnoGLvDW94Q/rh&#10;H/7h4pOU7r333vSOd7yjeDcEXV84OoQBSlZDwYt8APxmRPzb50fxZQW4T2bHy8kKzws79oNX/m4P&#10;zut69x2oGs7M6LnC14X9quAaP/BJFa+OARf3YlewC/PzuPdBAfjsnN4LfK563LN/BiOaY6HvSkC8&#10;HjQWFxeLV2fG/v37i1eBsx3zH+p3GVkOkS8QCAQCgUAgEAgEAoFAYBSo5KOijzadlHn8YfFzbJyg&#10;cqOTKxWo3GsXVRezqiZir6BtWcMzgLaAtCbD7qnOjCp79pvdfY0NvT5ldk+0ZlUZhrgzLnBBrevk&#10;25x8pFIB21ThMAY+p4pB+xBVSEzjB9U8p81f/N5SPDbTOc1lVSw90FpIx9rzdm9aoo2fFsVnbNP+&#10;jXETUz6kuo7qihwP/Kb6rorPgEo1WiYebS8oLsTjiPlM1Rpt4Y6a31SLbNh5VYDfOR7Hi3hQZQc/&#10;qDSh0ozqGeZgL/yg6gu7S2YfHGyspUeZ33xOrIkT+0u1K/PD48EcrpktKtTgh1fleOUd8aCtXXV+&#10;TBifjbvEo6jswW+q7bgnFVDEA46Oi8wP2iXCASoaEfT2Gz8WbL1QNYnPJ+2+VCNW5Qd7iC1bjOEH&#10;axIuH2ksq9qJyidi7ZVKe+OH1rKti1YnV/+up7rxgzVInLxNaFV+NFSFdLwz7/ywIRNn7DO/2KWy&#10;b83uX/X54fGYVqzZv4193uAHceE9scZ354dfNw6QVzK/4Ejb7sP8PWpiWR4S5+Mt+EEb2e38QOR7&#10;85vfrG3NDh8+nJ7+9KcX32R+2HoRP5y7gyAezAH35P7V+dG0GMPd+YIfbXGDdcP7B1o2B8SjohSE&#10;3zzP8O242VY8xI81iVGMI69RxleFH9T36vlh/OA5xPqjmvRRzdNml4o+nh8zuv9e+EE88I397Kje&#10;hR9UNRMPeAN/Wha3Kj7n/Vi1xgf4gW1cJB7H7Xci/KD167jABT1Pu/77mrlqGHH3m21+fzEecdLs&#10;j+JHtZkdAVp3jotTp04VrwJnM2Y++cnUvM87TbTt4bb2tKfpdSAQCAQCgUAgEAgEAoFAoBT0Uvvn&#10;dhy04yo+qALEGpL8M7VNtTsjdU6SPbfI2+p4DRtJ71GJbz7O3yNMINBwPUlHvlswu7SVpLbqFEn2&#10;jos4JLzzdSNtD3zvSfopXU/iu5naso3vjIF2cLTB5DUJ3l3tchTfcy4iIYIHfiPkkSSlzR57Lz3Q&#10;nk/HLU6IOPiQrxtpO39nB0KVx5NkvCfpicW8+c0pHg/2gZpQ7Ha1y1F8z2vih0/HzPaqXY9AS5Ke&#10;1nAbqZGOtucsHr6X1+AcjrQ/8D2t6kgO47fiIX70WxGKH3ZPvqvMj0IQoWUdlSa0MT1ssV41P2mR&#10;im32xxqMx0jbA99v2vkuAs8oHsiE8EPxMNuMZ6mIR1V+bHQafX4k5wd+005x2biIMOD7Yo3PDw7m&#10;0Ft/zoi79qn4Qatc7it+2Hfsn1aNHzX5gjANd+EXXCbO59SXxQ0ORA3Wy7ZreVOCwe8RLfDthK1F&#10;9hyjXew+xQPRc8riAT98bzPM7WqXo/ieePgfCfD8YD8354fa89o7PmceuX91fmQRh3g006Q9OuHH&#10;lMWF+BLnpS78IB7VOM31iOL4hp/M35HGks6F0xLFLR5lz7xnPvOZ6SMf+Uj6wAc+kC688MJt3zs/&#10;/HmM74PgPjxTeO6JHxV81jNP/EBwL+JhcaDFL3HhPcL1co5Hcd1I2wPfc8A3fIMfHg/nh3lYzIE/&#10;P/bCD4nAhSjG+qPVJc891g+x5ifxGFzjI20PfM8zgt9ZPJu4npaf8IO49H6n2T15zlR5fiDcITpy&#10;vVoeKx7r+n1LPHhGOyftdyIrqLhupO2B74kH+2PqeWp2ENnxmRae2OJ+rNMcj2HsWeS75JJLilcp&#10;ve997ytenRn0qQXnn3++fgbOTgy26ly+7LLUbVT7S5JAIBAIBAKBQCAQCAQCgUcoKlXwZbCvE5UK&#10;VLOwLxx790zW22otRqUICVWSqSRASXyXgWTjFhU43Umdj2BG8pK9i7BHJRUH99B+RvYdQstq28/n&#10;PqNsk5jk3ghLnEulD2lhqk3cZ+zic0tjocUmIgHnk1il0qEU5jPfcY6f6+OjGo7xk+DFLgIA9+Ke&#10;WYAgmZqFs1FA/FLs2i6iMObsM3apPsRnj4eLatjFPuJMKcxnT857PFT5Ye+bNldUJclnO4gJiWls&#10;Uy2IILLUtjHaPXg/CowSAY5EN3FhfMSUCp88j/iP3+JHp9GbF49HOQb5wfnEg3jiH37KdgPf2714&#10;bBbzggAGP0ZhkB/EDtGA6h6PdfbZY00VIuczRs53foyYQ/OZJDmJ9xVip3j4vl1wYqq2mabtUDzs&#10;M9L+g+slC0VlwA5z7Oc6lzjTfW7LZ81hwQ9AJU7mB36VwgzneORziYfWuOJsh8V50g7sIgpzPlVs&#10;VEWdiR/O/8yPvF7cZ63FYs3wWeYHflB5RTxGIfODWGShFC8UD/isWDv3JuxexC+vAfzBr1HQ+Hbw&#10;g3gUPvf4YU8W+KEx+rxQvcn1ZZDAIn4U51rsAGPPsYbTeR16POyZNzDGYX5MTU3pp4+vz49ePMzH&#10;QfA+7xEKP3jWjMuPHDsEKJ55vedH8TuA9/CGeFFxx/ODMarybgRcgIMfVI4Rj8wP1os98/IcFvHY&#10;qsCPzYIfxIRnK2scLsi2+TsYayrWPB55jKN9Zv3DD18v/jwQPwrb/jvR17jzoz8vxHEcfjA+4sEf&#10;NHis+7zr/X5RPPidOJofGcP8sCeb3cmeeYPxsIN4MIf0HdXzw2wPQ3foGvSuIq6++mqJdpShfvCD&#10;H0wXX3xx8U053vKWt6Rrr71Wr9/61rfq+nFRMxQvA3305u2zn/1s8eqhgfOf/ew08aUv6fWX3vzm&#10;tPzMZ+p1IBAIBAKBQCAQGB+Pf/zji1dC/G+iQODswwftyP+D+bvs6O97EQiMh15u6OU//8uqePJE&#10;I0JFXQl0EockR0kCS+ghSVvfUjJy+BcLwhpJR5KkJCf5noQo13nSm8SrJ/L5nntgO4sEnpC0b0t+&#10;Y7U6XiWjyp3kyV2qyUhu5ySm7p+asu0+181y15O0Zpdk8E6fSUqbz90JiZIERLbxWfFopW5r/dTS&#10;6uZX6gvnfDMncH/uRZywS1tMJVGHgG0EghwPRopdDk+emz8WEHwmbtht2zhJGBOrmSKxPOwzMZQI&#10;UcSDhDu+KOFtVibMZ+LJuLZk22Phwk1X/iKYkGguy5hSrYaYhW3il+OBlIhtCRVm2/nhtjM/PB7l&#10;/OAcriEezD3fZ34wXmx3O62N1TQzYdGpK0Eun40f5jPiAPPBvlXDoNKUWDs/PEFPepw4YNf5YZwW&#10;P+qyy3vGh7/43azvTNUzh8wd8RjkB/ZyrJWYJ9bFwXzAD3xwUcps2znDwHaO8yA/cjwk3HB/G4n4&#10;Yf5yaL0U8RjFD87LthnVDn7YWmhtbp1caew/wDXMTeYH61vxsGvG4QfnEYNBfngsLNaKhfNDa9zs&#10;Em/sDpvmHAQT7DI/eIPf8DTPI3Edfn5gCSEUTvvzS+a2AX4MxqOMH9jK/OA1fhNtiSWV+DHwzLOY&#10;1Gvt9lq70d6sTU/muWEOmV/nB8IzV26H4mE2sc098Jd4YPvVP/1jxVkpffQzf6k1pfVY2KaCa199&#10;Pc02Nnf4jA+cSzUroi7PHXwhzj4/iKlUNXq8/P6sGefofIPqM29vOgxsIzghBlKpl+OAbZ5n2G/Y&#10;+/WuC/fZZ4Rg4ozdBbXz3MkPzkOEQ1zmuvz8R1ymilu/l+rd2x/YnL/YIroou3ZgaUYVhOtaM/Bz&#10;GIwz+5znhrXCsxK/eQ+fiTPPmcw/5L25Ih5lv1+YQ67BLsIr3xMTnmOsA2zzWY4z802seYYg/BFr&#10;qh+J3zA4j/ljHvFJcTaf8+8O1gTzsWaxxj7PkByPKy/etn2eL/O9inx33nlnuvRS2oUnCX0/8RM/&#10;kV74whem4Sq9u+66K7361a/uVfFx7uc+97lKe/mFyFeK3rw9lES+qbvvTt9wlXeV6MzOpj/7yEdS&#10;t/gLhkAgEAgEAoFAIDA+QuQLBM56hMgX2Au+3o6jdlDxt6ecXiAQCAQeGvjM3X8q8QYh6ViLPUOn&#10;0kJ9XS1ZD6g15nYgYtHG9qidy/5wiGWHGiva0y6LtFxDJRyyJmLScTuX/TMRig7beYuNZYlPw+AX&#10;CjZpl8k1B+087O6vs28l1sy2GecOCLYIguxTSEtQBLjF5rIOxLNhcG/29sNvhMkD9VXZRuDDZz9q&#10;t292ahfbnRZpmYoPVLotNCwe5gs/Ge8wiBl7EhI/BDh8IHYSjeUzTabdZwQzWm7iC+OlTeiixRr/&#10;h2PNH0Gw1x4+U81Hu+NDZpv5QezLgiN2iU6OBy1fEexoP0qbWgS/YSCIMyfHWgsSHbF70OaRFsL4&#10;jG2sd23+mEPt+WfnUyH44ifPuhFHDelvz6Bl50/91E/p9YkTJ9LLX/7ydMEFFyDIpac+9anp0KFD&#10;ev2kJz2pJ/CB3/md36kk8AUeXtjRqjMEvkAgEAgEAoFAIBAIBAKBrwYus+NzdvyVHS+04y/sCAQC&#10;gcDDEIcPHy4qB73qmAo+Dir+EJXYo432uIhNiEhUi7FXHRVgiHhU1s1RYVencpPq0a6d6X8ZiEiE&#10;bSrE/LwNVcshkSFGIURhD7u5RS33o3KNu7GnJIITAhU2qFakylK2k1eA4jNVZ/NUq9VbEvJOaV+5&#10;vEekV2cjYHI/xCyuwRd8xjZ2sJ0Ftlz5STUioho+IC5SrY2NHA/kO/xnz0DGQzwQDGW78DkLccM+&#10;c28/b8vs1Cye7NOX41FXBfxK12JknyMKEkd8YazDPnPwms/4Tj7UNux9WzEgFtoT0WxyL6/CpIJv&#10;WnGn+p29/bzS2asms23mMs8hlZLEgvkehmK310q+jNe+9rUS+M4EKvgQ+K688srik/ERlXyl6M3b&#10;Q6mS7xsvvzxNfv7zev3l170uLV1xhV4HAoFAIBAIBAKBaohKvkDgrEdU8gWq4pV2/Ky/FP6zHVt2&#10;TOpdIFAN/7T4ma78nu9Ve0MS57SoI2HtSfK22hN6e7uGKmLU0JJEdHIRgeR5xvLy8gOTk5Ozdswh&#10;HnCt23SRgn2lsIltbFHBRBs9KmEGbUpQ0BU709akv3u2C7v8xB52OQB7Y9FukuS/bGa/i/uUAdvu&#10;s/9kdPiWE+05HiTq+anqI9n1uAzHYxA74mF2+UyJ/Tq7VHYkCpTHg9f9Ciby+cePH//C4uLiebzP&#10;NvnJtbwmdvjsbf/w2dtkSjwYsJljXQb8Y0RwQj4Xr4f5MRyPHIdK8cAz2R7kh/ncwcud8cDuOPxg&#10;LtW60+xlnwHtOXP7w+3x2O7z+vr6UqfT2ZydnV3cjR/MIz/5nFjzczAe7c31dOstf1BYdYHvZ3/2&#10;Z9NznvMcs9FvG8q+a1R58ZP77GusqVUl4hTVbeyVJ7HM5tX336MdqQtXwxVdjALlR3bNpn62vc0m&#10;1XZue01xxjaHxCrtrdnfg8/nw20Oggozb7Nr/sp391stQdWqcj2tdKZlF7GM2MuufPbWr1nQArVa&#10;7Xaj9sXm8uJmbitb2GV/TzvV22vSEtTOZ386hDjmgXggmOVYcB/iPwy1US3iSwvpHG/mD7vzjQ3N&#10;HT6zHyDAXx2Fbc4dDgd3gk+5RSsHHMMW1+w321yPiIrt3KIzz6PHY3TraOZMc2jXf+cTv674RvCp&#10;ebAiH7j33nvT+973vvTOd74zfexjH1NlH0DY+47v+I501VVXqZXnXiv4QuQrRW/eHioiH+IeIh+g&#10;go9WnbTsDAQCgUAgEAgEAtURIl8gcNYjRL5AVZxrB7wZ/AXxXjuuseOk3gUC46OXW7z7s5/VXlkP&#10;tBbs2KdqoiONpXSwuapWeHxOQp0k+JHmkhL4CBcl/3HyUTsebYfEp5z4pkIIuyS4qfrBBq0FqfrB&#10;NufRuu9I87TdG9169//wyY4jLtDuDhsk02lxuGh2wP32Gfabdp9zitaHZXvgDQPbCDdUB2EX30nG&#10;+7jX0kp7Mj3Q3qdqqgN2r3Map+3nmq4dx2dEhhPtuXT/1j75R2tBbFNZxP2O2oF4cs7EabX780qm&#10;7eh2uyhV76rVatozKdtGXLrf4vyA2UYqONIw22YHgQC72KdCizgfMdtZBBnHb8SUB7acH4g42KDV&#10;IZ8TayrBaE14zsSS7jEo3owCthkrLSKJB6IL+6MdMRvUPWXeILoRJ+aXajQwjs/wjRaOxIQrDhun&#10;sQNXHmjDjxmJZ+fYWNTesWRfNsM9dpyy48m8wTZziHjFuBk/4g1zSFxYJ/hMxRntF4nTfvsc/OtX&#10;vjLdfPPNeg3OPffc9IY3vCFddNFFPZ9ZL7RlZA5Zk3DAx70pu4yH+zOvfEc8xokzChAiETbgAcBn&#10;DoQp8cZiojk0TmM7KzLjxJoWmPgMz/w54fyA69yPPfx8jS+LH3Bv2G4W+eylRCRsw48TbZtD4x7+&#10;H6ibbeMHAu+Jgh+Ih7QgZSx5r8FxfIaztOLEb/zh+kNmBxEVu1RNIr5xP/ghsbO4dhSwzfxQqac5&#10;zDbM9mxjQ88NYs1YnB/+PAXj+Ixv33rhNxXvhK+eyPfXjRD5StGbt4eKyLd4443p8Otep9e06vyS&#10;PaQCgUAgEAgEAoHA3hAiXyBw1iNEvsBeMG/HW+34br1z/JkdJPs/rXeBwHjYlltEEDndnrZjVgl0&#10;KkxIaiM6IBKRkqdV3L7GqpLWiDgl2CbyARLeq7QHbM+o5R6VTdhGuCFhTbULgiH7XCEOTNW90moc&#10;cP1Se0pimaqbauZzcb0qtewuCDDYRUSjFd44oHKGSht8RuxDzsT2YOUaQiCCpWw3drbQG4UsICIw&#10;IaBSFTRZt3jaXfCZ9oZUrGF3gXjY98MYFvkymCvs9lojWgQQPbgndrFPO0GqirBN+8Vx4fzwai/8&#10;oz1j5geCBf+pSjyw6/us+XVnggtmRWvEgh8uxsIP95m4Z34gxI0LqsHUKtJsU63mPrcsgF7NRQXY&#10;ID/KqqgM20Q+QDypqEIEUqtI85ZqrH4l34RENVW0md+zA/z41V/91fS6170utds+jtnZ2fTKV74y&#10;veAFL9D7HA/izLpxTtNAsps2bDxbNo+sxswP+DMO8CdX7C11p8UPfOZ68cPiQUyIg/hhfldRZBDM&#10;eH5IWNca9xaiWuMWD7Agfvjzo4wfwyIfIJ6q2FM7Ta9A5PnB5dhGoCRG7NdHTMZd44BrMz+4jz/z&#10;ivVS8ANfscsfPtAOdRxwvdYL7UUtLgAfnR/ms9lmQhYa/vzIwvU4aJntiy58XPFOeHB78gUCwxjc&#10;j2+pqOgLBAKBQCAQCAQCgUAgEAh81bBsx9+341/rneOxdnzEDvbpCwT2BAQbRBqqhqg48QqaWQkv&#10;CCEH66tpob6WJtVgcbxkN6DtIm30EAcPmA3us0rSvj2TaKNIcv5QYyXN2T1JglcBghCVf1xPBRKZ&#10;f0Q/KqBowbjf/OWeEiUr+ZwkUFBxRDUS+3EhKCCQkKDHHhWDiCwIMFWAeIW4gm+HG8sSFVbbk6re&#10;atcsHjYHjEeigo2vChgz1ykeZp94MIeIiY1uR597ReOZq7+GkeNBhde0+NGQbcRQWjoerK/Y9/Dj&#10;zNWSg4AfiofFkiotRBpvwzht/EiKMRVPcLIqPzifSkiuxw4MoN0l8UDQI0b7C35U5TTzjhCW+QEv&#10;Mj8QOala4/thfvyzf/bP0pvf/Oa0bx/VhSmtrq6mG264oSf8DfKDqrKG1sukYt0VP7gnFZ4Wjyr8&#10;sEkRPyyOh2yu9pl91t+JlvOD+WVuMz+qAh7DXSrTphseDziNWKZ4FPzwJqTjo2Y+T9scsr7hB3Pq&#10;/GAfviTeaA7snCpzCBgz++exLuAHfGMO2Y+vxw/7nPmo/MwTP9w3+MU6wTbVtrN2T54frCd8qIIy&#10;P0LkC3zVMPGlL6Wpu+/W626joUq+QCAQCAQCgUAgEAgEAoHAXwvYnw+xD9EPUOH3djv+jR2U1QQC&#10;lYBgwN5RiAiIekh5VBSRpCeBz15YJOsRHaqA4heqhUjCS5iodSQAUOFChRwJcKqH2EurihAHSHhT&#10;IUOyHPtgrTtZVAx2e/fkHMSTsWGnIrBRYYNviB5UrFFZ5fFwwYvvJyoKcQABAb8QFnI8ljvTif0D&#10;ETSwzRxU8tlArKn8m69taK64Gp9VIWf3YW4Zz7jVX4MgHvADcQjfEIERhxD7EDTYywyxr6oQ1+fH&#10;ho66vUYQWTPbVMghoCE+w4+qIg7n4+sgP2ijmSsGuR/xgN8Phh9cT5UcseZn5iTxKhNqL730UrXt&#10;PP/884tPUrrxxhvTtddem9ZWEcI7sosATsUs/qpi0O5L207iwT0qxcNO5XziiO3MDwQt7DNvCzWL&#10;k32+F07782NT/MA3eAGniQeVmVQ1SmzfIz/wWfyw+6yzxu35gf95DpnnPfED38xn5pLnEc8l9ulj&#10;jbKnIIIc672SKG5uMO/8AQL+cT3xcH7UdU/NwQh+7IYyPx6UyHfo0KFEF83rr7+++CTwSMb8+99f&#10;vLJfpk97WuzFFwgEAoFAIBAIBAKBQCDw14s/tOOpdtCuM+On7fgDOw7oXSAwJqh1Q7Q52p5PK51J&#10;CQ39KqUJVeXQnhCRq0oqHaEGEYEqlpMdb6uJ4EKFDAl72uUd78zp3qTpq4DU+yq+2fXs34ZjtEfk&#10;oNXeqY7fE0GgdAfBXYCfS+bTcbPr8WirmgihAhHx6EA8qoDYbZjtU+aX9t/rEI+ttNhYkQBCPI7Z&#10;eLgnY6gCF2Yn0zHzjbEz4gNUKVk8EFvwmXjQarIqnB/T2rcNIYS2mYdyPOx95gctNquAeSGezN9J&#10;87ll1yOA0MYQ4Y1xML+IXIyvCjgfX48bp+EfghHVWVSctW08xOJEEY8q/GAOqchivFTYISwjbMEP&#10;xCaEROaAuRzFDwS+d7zjHemZz8xdu1O644470vd+7wvTZ+/5S/nGfnGtTt3isalYs28cLSCJB+Oq&#10;HI+u88PnyvmhKkfjB21RH7A4PRh+MN77jR+0qkTIgtOKh90zxwMeVsF2fsxq3hBQ2ccO//n8uH3u&#10;66XaGud54+tlXpWjiH4HjHeIqKpk5rlitnn+7dxBcDR8jTeNu84Pnn9UA2rfR3uO5DkgHjxnqqBs&#10;jHsW+e6888504sQJvf57f+/v6WfgkY3BVp2nn/e84lUgEAgEAoFAIBAIBAKBQOCvEZ+1A6HvvXrn&#10;eK4dH7fjIr0LBM4AKoRUedOeTsdaiDhTaSK1JABQxUZly8nWrIQBF/lquoZkNkcZ9J39Q52KJ7xn&#10;U947DxHHq5RovTedTrRc1EKEkF0OWdmJbJcDkYOKL66n/SegRR622dvsdGsmnWzPKclOa8Jsl6MM&#10;+q44x0ULrkck9L3zEACoziIexy1OtH5E7Mn+cF0Z+Lx/DvvBueh5rL2g+xAPWjAiai23ps32vM0B&#10;gkgFn+3QXmDdSQlXCAh8SYtDWqEiDiB2MR72Nhu8jtdlGDxHoqfNFcKk4iF+LKuKD1HI2z4W8ajA&#10;D8XDrpcIbL4x5j4/uoox8ytRy8aX/TmjXTvgE9edkKAyozaKiIdUpXIf+AEnqQwjdtkuRxn0nb6s&#10;WTyaiodEPkQtiXxrvXgwh3xP3LI/w3bZj4/Wndddd13xSUr33ntv+sfXvDDd/kcf0XxR30o8EGuR&#10;d5wfxGOqv17s82HbGfqu+FKiuF2XBSaqO3OrS2yx9pkD1isY5XdGts2R4+H8mExTxmzajdKulPgw&#10;h4jEike+rrBRhv457H84Kb/gCHvSIfLBD9YL6541Du95HmR/zmjXDhc97flhcYYfiKh5/z3EyFPi&#10;x0xPBM52Ocqg73QO/GC9OKe5Hn5gm6pP1g9zyx8RsP6zP2e0q3O+iiLfIL7+67++eBV4pKJ5331p&#10;5pOf1Oto1RkIBAKBQCAQCAQCgUAg8DeKk3bQuvPn9c4R+/QFxgbCHUILyX0OksqIWt4mkf25ukpa&#10;b3SaEsw4R83xlH3Gwnbo425NAgWClmzbtdggMU/LQfbC4h4ID7q/nYdtXqs5XoldwT7vXWN21+WT&#10;XdOt+x5bZpvqQ9oH4uNGpyG7nENCHTFntM9e3TPoM/dBqETsRGyh3SFAzCqNRxnsc0QCxRBf8Nuu&#10;2TTf7CoJh1SXIVNwntt12/iMuDXKZ/5B3MBP+WLX4jsiltqKNrwFI4LZ4BzKtr1XZdAIv3M8ZLvw&#10;mXhyOpVa+DxtHgK/f+GD/fR4jPabeWBsmXPEBWGFeCA6wQ/mk7mm8jHbJu678QOfB+Ohw8ZMDLFH&#10;LDioImWntRxr7j8+Pwqf7dpcuQg/WC9UbHGu+FH4wM/d+PEjP/Kj6T/88usl+oHlpdPplf/8H6b/&#10;8uv/QX7mFp1YUTwKn7G9F37wOvMDTise8EPn5fWyV37keDg/qM9FmBrkx6YdvXiU2OajzA/5LLvO&#10;D9inNrziR0djUzy4vx1V+aE5suu532A8eE5xP59Dn+8q/JBts+v88DWObcQ+zmXt6/lV+LAbP7gg&#10;Pz84fxh7FvkuvPDCdPDgQb3+3d/9Xf0MPHIx/6EPFa9SWn/Sk1K74EYgEAgEAoFAIBAIBAKBQOBv&#10;BCgPP2PH99oxvE/ftXoXCIzAMaqOOlNK9B9srqitHPtrUelDsp4KpQPN1TRR73hlVGuuqFIqb0UI&#10;SLbTAu+knUtimiQ3VUO02UPca9bb2pPqUGNFFS6AqiqqjFSlNCJ1TbKbyisqZDg4b6GxYX4vK4mO&#10;kNM0nxG3GMdsY0vJcVUCtWaUWC+rhgHYorKHc6l0otKQsR+0w/cTa0vMoS3jIYvThI0BX6leoiKR&#10;+5SB3L0qnTozirXHo5UOTyypIkn7q9m9ZhiHxWN/M8djple1JbGlBIyFSikqJfGbFp/Ek/aOiCHI&#10;NPhJ9dPh5pLFY1MCxwOtfaqCyqJMGRBpiQdtI2mniqiyOGH+wQ+Lh/hh8eX9AYsH36syiqo+iwdC&#10;0ijggyrhbHwIbAhZ8IN4UO0EP/Df+bGucVKxRVUelWKj+VGX2KP5tvERt33NdfEaARh+EA/uw/1m&#10;zH984Xwq+4jHKH7keHAuVWlNWw+MHY5oT0kbP/NKxedBWy85Hsz5iuIxmh/PvPz56Y2/9c70qMf8&#10;LX3WbrfS237lZ9Kv/Oz1Wi/Ees7mDn4wHo+HVzlSGXYmfuAz8evULB7m36LFQ/wwu4qH+LGsNYno&#10;dH/BD9p4jgLxIA7wn0pcWvwenlju8aNGPCy+VCHy/FBlpp1/3PixWzwAPqhKz85lfmaLtcG6Rozj&#10;WcR6p1qQuWT8cEOVu+bLqHjAD/jDudgnPqw3+EE8mDOqD4kRnGY+4Sechq/4shs/iAc+sGaJK8+g&#10;/eYf4i+2eQ7ymcfDK5mdH76fYxm4Hz6wxpnvYexZ5FtcXExvetOb9JpNIdkoMvDIxWCrzqXLLy9e&#10;BQKBQCAQCAQCgUAgEAgE/obxDjsuteMv9M7xiuJnIFAKhDWSzVRRIaogUswgaqVOr80cgggtGtfa&#10;LrCRzEbEKSs+4TOJOCT07VxEF29nuKr98hC1qI8jqY4YwmcAUdDbH3rrzjIg7mAPAYeDKiYEikWz&#10;4yJOJ9Fcj8ontSKsbWjfOwRE9ndDPKAyrwzck+Q8Piy1p2z83r6PpDziB+n93JYREQ2xQfuNFSIY&#10;+8mVg0om2vd5q0SEpJnaZjrSXNLYsUkkZy3m+Ly/vqqqHkSILGqNFnGSRI0Tdi6xZgyMnXlEBEFY&#10;mbCoIYQcKUQcxEh8Jh4uWpSD+UV8oLXgsuLRSYuNZfPR+YHPOR74TX3WqvEDnz0eXvU3jMwPiZjm&#10;M3OCKEScmUuJwHYv7UXXZM+4DV3D+ZkfqqgqAZ+rPSTzbefzfl+9ED0t5s4PRC3nB/OAkCWRb4x4&#10;sE7wOYueEsDtQLzBZ8ScHA++z3u+LdvP0SIwIk4zPeqbnpJ+4aY708VP6+/Td8vvvz3d+7//p2KP&#10;/9hlPIzL+eHtQkeLWknx4jxEQe4FF3r8sE/gsfhhc4tYCVcRds+05yTjgR/s9chPanAPm40DZgs7&#10;8MPntYiHfc95zo/RQq34UaxxYo0P8BYb8AN/sYVgzbqH78SD8XEoHqOeH/Z55gfPG9YZ603xgB9m&#10;V/EY4AfrVfww28RmFD+IB+sE28x75odEz7o/81zkc84wp5zPM2GlO3pPUuYWH/LzcRh7FvnA1Vdf&#10;nd761rfq9TXXXKP3x44d0/vAIweNEyfSzEc/WrxLaemKK4pXgUAgEAgEAoFAIBAIBAKBrwE+ZQf7&#10;9P2+Hagn/8mOQGAkSFpTVYL4NlP3Fp0kqJENstBHpZWEDPuc87e69bTanbBjMtFOMYsua92mqpeo&#10;VsuVKaqAM5vYUNWaWaBqkIQ69+LzXLtHch7BA9trHdrd1e0bF1hoq0eCnoQ3Z2Nn0vyZrm0qGU9y&#10;Xrb1OZWC9rn5zOe03yPBT+s9hDx+sr9XxwazaZ9jl7EoiW+fI45N4pvZxXfiwJ5uOR7s28VP3ns8&#10;GvJ5Bf/sNT4jQOLrqn2GfRd5bNzms2yY7RwPooefxHjWjimNpUjw23WIBsSWeDhq+oxYS7i0z92G&#10;zRXxsLHncRNrhC0+J95IQoCYrsnnScWWeOA3MXCfXZhifE3Fw3mgeBT8cGGLeOBzS+cNxoO90rBH&#10;nBWPHH+z37bPa/Z/zCYVkrvxo9hxbYAfFo8BfvBTc2g+ezxqstHjwQ5++FgG+cH44S024IfaYBrg&#10;B6Jejkey98y7bAzxIwt9CNjINkQPPlHJSayJK/HYzg/iz3qpp30HFtPP33hz+t5/+E9078OHD6e/&#10;9XWPUaz7/OCeLgmpfafZgweZHwhX/MQmsUYkI26cn/mhNV74nMcCp7fzo3EGfmROs14YN7H2lqXD&#10;/HDeeLVjjx/4Z/YzP8Bqm/v5+mS9Zn5ojZsNVTUyh+Y3nM5rn8/tI/sEfpgNO8r54e0xt/Njy+OB&#10;DTuXOXN++OdUKAIirpgWzzzmz58fjAU+FuvFPiemxMH54c+JbfyoEae27kWksMH1zo/8zGM/Qn/m&#10;+fPK1/gw9FnXoHcVwAaQ119/vV5/7GMfSydOnNDrcfGiF72oUvVfzVC8DPTRm7fPfpY9lr822P/2&#10;t6dzf4ZuEPZL/OKL0+ff9ja9DgQCgUAgEAgEAg8Oj3/844tXQvxvokDg7MMH7ch/rv9ddvT3wggE&#10;AoG/fvRyi7f9yf1Fkn9T1T0kv4f/w4OENoJNFlFIwJMoJ0nONRwT9fZH79vc/+i17sR5XE8yvlH3&#10;pDbfe5J/Zyp6s4PYhG0ECaXDdX/Op80kLUNJnlNFRdIb70iYI3pQUYY4MVn3BP0gSMC7IOSiEqIF&#10;PnMHBIP5hu/rxZioqOHcLCBM2j2p7OE8zhmG4qGEv9vGrv2/kvhUFtFekGT/Smc6rbSRqFxU4HCf&#10;3fawz2TqSeZT2UPS3wUaJKgk0YF4WCzb9v5df7l5+Cqu0XzZB2pxaT5rLhAsho0bED7wmTEj/DAy&#10;xsx1tEJkfnI8iDkmsM9cZH4Q+2HTLpAhOuIzAp75bIfzw3y2eBB/YoGIQ9vEzA+ElMwP7jUM9i9D&#10;WMEvfMr84DpizVxRjYcQh2g2zA/u7ULedjg/XLRhLlV5aD5zB8YKP6bqW/ecbM2eOtGefTLXMxMS&#10;gO2eCDXOj50+M378Jdb4lPmBMIXPM41N3YuKWKofMz+wjXBFFePJ+7+QDh08mKampgqrzg8JZJpD&#10;RDa3rXjgs9nG9zyHjA27xFp7Etp3zo+dnMZ25rTzw33mWtYC/MAW80dFHsIZ93V+OKedHzv/hwv8&#10;yGs8i2wczDnXEOtGvXv7lzYOXGzPgEXZFT/6a9z54fYGwT6Rzg+qR+G0x0NzT2Wo2WAOiDU/Afxw&#10;gc99zn/UMAjmUM8Ps+t/tGAe2Weciz9cp3hYLIiJrxfm0J554oev8bJnnuJR8EPPNHtv/y8xm1gw&#10;l6xPicvb+NFJlz3x3MKKUMuyf2V8+ctfTrfeequOqgIfOHmS/YADZwPmP/zh4lVKK8/slxIHAoFA&#10;IBAIBAKBQCAQCAQCgYc+aCeX2/eRWC/Jo+tzqlK0Z1y9aDXX8fZxJKK97iylE53ZdH9vj652Olhf&#10;TQfs/Ny+rwwkzdWakf216utK/mu/MbONMEBynb30aC+JfYRAP39FbQbLBBzAZwgDtDek9R5CBBUx&#10;x9pzvVaVWYyhhSAtPQHnL9bZo4t2hjvFEKB41LdsbMRuObFnGiIkbQ5zwh/RiL0Oj3fYo8vjQbvL&#10;3p5lha1hkMhHrPF4rCnBj3+0DERIy1H8SmtfesBizb2YO9otEr8yUTIDYYMWoUcaS4oHog422C/Q&#10;4+EtS2nRSftKxBDaaDLvxAMRo8xvKpKcH95ulPicMn7k1pbYxU/tS2i2iQdC2SGLM+czT9guA+IU&#10;8SB2iJzYYo8054eLL4gw2nfO+EEjUY+f84NKsFH8QNzu86Mle7RP9FaVXomK/+xRR/tI4qE9D8UP&#10;9jws95nx8/1BO4/YcR17ujF2tWY0275Po8XI+IHggy/MOS0emZtHn3vuNoEvw+PhLTf5yco6ZmMn&#10;HsQBuQrhmVjAR+4FPw5zfs1bdI6C9uC0eJzTPK3qSuaJ9YyfzJ/zgxakc/oM3jM+4sd4iekofni7&#10;UX9+MNe5/SpCV54h/IWPzAP3p80q51P1VmYXsK5or0mrUMbJeNn3jxa2iLiD/GDdEy/WicdvQ8J8&#10;mW3mEE6wXg/YPDI/iInEGn74Gmcfz0nnjM0vQpzatRqnEfhGPfO0Xnr8WLVPurqeuGKPMbAeaREK&#10;P/AfTiyaz8OQ7w+2km8veNaznpVuuOGG4t2ZEZV8pejN29eqkq++upoe+/Snp9rGht7/+W23pc3z&#10;ztPrQCAQCAQCgUAg8OAQlXyBwFmPqOQLBAJfS/Ryi5/6X3+mBLb+Y8P+KfuPjt7J9gLxI+8XR+od&#10;sYvk+kTqfPS+1r5Hb3Sa51E9RfIaQYQkurCb7eIGiHoIOCS8yQhjh0Q7SW9Pftcl8LnoVCTRx/AZ&#10;ETLvl8U9GK8S/DWv5OPgfIlUdiBKCmP4jGggkbDlQhk+k8CvdanU8jaK2PN4rLrIMobPgGqtLEBS&#10;qUec52qbbbv6XX+5eegqRIUswjGeHs7gNz9Pd2YVa3zE3348puyzSfOzU+wfhsBBA0HDGH7TyhB/&#10;EVWQBLHNnDF3xBlBi7aTB5srEhx7QuoZfAaILCdacxLMEJicH23tu8g4kGuIEbHuiSxj+MwcItLC&#10;D4Qh+IGd6Xr7npPt6VM2t09GAMNnF53G5wfNPIkzMUEYolIL36jeyq0pEX3xecHiPS4/eE084QeC&#10;m4vlZrsQb7FNJRr7XjKHVOMJY9o+VfADO7lKj3vwHn4gJ8I9DoQ2YQzb+CRB1g7Q51739i9uHri4&#10;3a0vUjVIrBHjeqLkbraLU/CNOYQfiofFGu56pSdrnD08NxQP7it7Y/gMd4kxsWaNI7hhmz9t4LkE&#10;p6khJNbwA/4IY/iMPXxG9ERE9efHlir5sE28mFOtcYvLRRc+zi90uHC2F5Hvbxoh8pWiN29fK5Fv&#10;37velR5diLUbF16Y/uKd79TrQCAQCAQCgUAg8OARIl8gcNYjRL7AQwHfYMd9drB3X+CRhV5u8X/e&#10;/adezTLmf22oMqbDXlHeThIRAxHOLHx0urb56GZqnzdFm706+7SxP9d46WfOQqxBoKBiDTHR7dIW&#10;0NsNsqcYggi2SaSXte8rA9WBJMuxzU+S/r5jGvuJmd3Ulj3sIkCVtTMsAz5jm1i4ba8c8spGWvu1&#10;7WhJFGLfOloxjutzrzUj8TD7qhyqNSxGFtxaetd8beMq4oLPOR7jziF+U+2lWNuR55B4wIWGfPY5&#10;RAzR7Fbgh8/hhOKcbWsOLTLEhBgr1nYfhMpx0OeHxRrbxMMO+IHn+IygI340fB+/cX3OrRmxTUtH&#10;xdqs2jzeY3E9NZlaT8ZvzaEdCEjjoIwftLnEZ4AdOA0/iDO+V+EHMcix3ipizU5vmdPuM20j4Uch&#10;xI0B/JbPbbeNCDrIDzid10sW28eNdX+/wILTZpHPUqrfPlNbv9iiszhdd9vEpQo/4FuPezafcNH5&#10;gc/F84NWmuYz8anED2ybXaqKMz8UD7MLr30Oq/MDYa/Pj77PuCbbduRnHs/TJ1y4/X8jOpMCgT1i&#10;sFXn8rOfXbwKBAKBQCAQCAQCgUAgEAg8DPAv7PhzO/7KjufyQeCRCVXajZnsBiTMSZIfohKr4frw&#10;ydZsun9zX5pvbKZHTSypukeCltLY4wEX1HrPbGKb9pCIGFS4kLTP1U5UB5JQHzdBDxCYuJ5WevjG&#10;Pl1UrFGpRMUM1VWLdk9VKxGPMYELjBFfVcVjR9c+pNKRaiJi5ZV2Ho8qPgPisc98OzyxnGYttogY&#10;D2wtpKOtfRbn0+kcizVzgHhRBbiBYEClHrHmPlTCUW1GNRw2qaRiTzPGoAvGBOf326muSQhRxWB7&#10;KtGKlPtxX+aDeRkXuOD8cJ/hIEIO/FC1U92rnfgega+Kz8wh1VKqTLM5bNa9He0DFmcMEWv4sVsL&#10;1zLgwiA/qOQkHviMfcQh3VP8sHiM6fPRo0fTVVddla541qXpzlt/T74hbLIf4tGtefGEeJzTXEpU&#10;rnGfKsAN+IrPi81lzRuVbF6dmbQGmQPWi9Z4hVizvuDHYbO7YNxGBKU68yutBfHCnx/esrQqPxAe&#10;4S6+IZry3CDW8IT3moP6mgS+Kj6LHxZP/GKNKx62vrGN2MpzxTlZnR++Xtxn4orAh12qEhH4qDrM&#10;LVzL+BEiX2DPoEXn3Af5o0PHUoh8gUAgEAgEAoFAIBAIBAIPJzyl+HnAjj+w46f1LvCIw+jdrsqB&#10;CERFEkluqnEAIhniiPYCa3uLPxLrCBpVQAUc7TSX2rQanFBFDIlzkvdUz2DXK4AkLYwNzkUwVCtK&#10;85tqGfb8wm+EBCrlGA+iQNV4YBuRCRFrpT2ZKDxS9VRjU7Fasc9pFejxqIZcFUf7Uo9H2+K8JjGA&#10;Fn/EelU+V0/1U/VFPBFv2hYbRAxiTTzWbByMh/lkDFXg/GgW/JiSPeJMhRMCxnIhYLAnXeV4wA/N&#10;lfHDfKPi0ttI5paMU/qeffmqwPnRlF/MF9VViEKIK3xLnBkPc1A1HqwBriOeHg/nR44H96MtI/wc&#10;Nx4f/ehH02c/e3e677770st+/F+mX/zlNygeVNipRS7xsPEg2lJ9tld+EE/4gRCOCEqs8X/NPhc/&#10;9hAP1hctSokn3Ga/Qn9+rOl+xJr1wnrfCz+ofMU2fKB6EUGR58imfe5zMKnzqgA/4LTzw+Jh17Ne&#10;sM3omVfixDl7WS/EEU7jm4vCm3o+sS65H/wYFY8Q+QJ7xtwdd2hPPsA+fLTrDAQCgUAgEAgEAoFA&#10;IBAIPGzwC3bQqhM07fg3dvy2HfN8EHjkAEGjSjbdhbiJdKIzm053pnUt+9gdaS4p2X1/a0ECFAn8&#10;KoIZLpDIJkF/vD2nhDqVW/vr66pyIhF+3Oye7nhljkrmxoQLTxPppPmL39xnrsbeXLkqZyoda8/r&#10;nrQlHBf4TDwYt++rNavyHPYSW6itK7Yn7X4nbTz4zz5sVUBLQMSDo/LN9xI8bHE+0liyOO9LD1is&#10;qRpUPCoAv12QnUnHW3MWj7rHo76q9oinu8TJ5qDrgldVfiBWMIf4zrXEGSEH0ZI5RMiBQ4gl4yLz&#10;A86xNxrXTxov2AONtp/ipH0OPySIVPAZPxCeiAf8wE/icU7ztL6H08cKTlblB7tdcp18M/vEl70I&#10;4Qf34X7wA36Oy4/LLrssnX/++cW7lH7jLa9PP/nD/yR11k6pQo5KV8SuB1rzEogRVKsAvxFLmadj&#10;ZgM/581n+IEod9JifLwzr3mmEm8v/CCe8KNuE3WosZzOqZ9WBRuxZh1pvVR8frAOmH84DR+ofttv&#10;PrNutJ9jcc+q/MBn/Dlh/jF21gRrnOceLp7imWX35Dmg9TImxA87P/ODZx97TcIP+Ief8IP9EUfx&#10;I0S+wJ6xcNttxauUlp7//OJVIBAIBAKBQCAQCAQCgUDgYYLP2vFtdvyx3jm+34477Ph6vQs8IkDF&#10;DiIYCefd8t58RyM6ktJUep1qzaoKCVA9dKS5nNir77iEBU/Sk/DmmjPZzQdJbRLeur5DpZa3Z0Tk&#10;I4G/1PY2h7xGQMzXjQLfcX+S9Kq2a82kJTsQaqiWIUnP6CXSFUl6fKjicxYtEHCoEqSSD5/nG+v2&#10;fU0+852Lnl6ByDEKfMf9mROqu4jxSfPNK9faap/IQZw5PB5e5TOO7Wwf0QC/EFRyPGgnyeipHkJw&#10;YVxUPTGOcWxjl/hxHXbxnasR+agCww5zy30ZD3M4bqw5j3lfsfFKBLJ7UKml9pzww+xhF/5wHsJd&#10;vnYUsl3xw64Xv2zsVK7hL4IqsgpC16k2/PAqwXF95mANeDzgrlc24jMtGrmv+GFjgu/j8mNiaird&#10;dPPb0lOffol/aPjYH92afvT7r0zLX/6MRC3GAz+IF/yo4jPnsn4zP9TS1uIBP/BwOz/gXpXnh1fU&#10;0uJ31Z4jiFrwg1jDZX9+0ILV4zGu35zHvDN/+Mb4ETudHy3F98Hwg+szP9ijb87W90J9zeNRcHIv&#10;/PDqQ555+EaLX+cHVbVwh3si/iFC48cwQuQL7Am1djvNf6i/H/jKJf2HSSAQCAQCgUAgEAgEAoFA&#10;4GEDKvkutePX9M7xJDs+bscz9S5w1oOEuNo+touqnBKQ1FblV4uk/4wS03ONjbS/uaafktyoQGms&#10;SYCaqXsVCpVRp+2ajU5zpO1Wx1sWUgmjSpbUlR1aJdIyEWGL1nXstaX95+xeLsqxz9u0XV9eWdXp&#10;prRp32ETQQH/J+sttRVl3z8S/94OdMvGsZr22VhIunM+tolHa4TPVNSstSckdGpfv0TSfzMdnFhN&#10;sxYPfMY+sUHAYBxUUzHGU0U8ykB1Udviwb2peEP0oPILG8QDsZP4II0hihyyWBN74kclIhWJiLCj&#10;qpS4L2LC0a0Fi0dTLSPZe0/xsNjQ/pK9/xSj2obGCTdUmWk+jbILPxAxiTP2EVAQOWnBSDyolkSQ&#10;QyjiftMWjw34wfmt6YIfhbEhwA/aLErQtJ/IVcRC8TD/8ZmfzB/8cJEy88PjUQbnB/GAHy4qYQe7&#10;+E48kK5c7FvWZ4g3S+avC1TGxBH8gOvEi/MQj+EHlYzsCYeYKn7ULR7ECJ7bvHJ/zoUf+FUG4p/X&#10;S2v23PQLN96cvuf7ry2+TenP/+yz6fuv/r70vz55p9YQ+7zleBwz28SDqs1SmO3MD/Z9ZO3QkhKO&#10;4edE5ofFAz7CD8Q/bxs7o/FqAZUg84M5cX7UjHPeopN4wI+aucWeijw/mAd80fkWb+Ixih9b5qf4&#10;sTVv45xUq1Ls8mxyfrTtp7dedX50dT62icuoyjvu5/GY9jmx9Ys95gvf4bPHw9aLxcP5gYhtz1Oz&#10;LVF/F36wxn2+fZ/DzI/+M6/PD8RKnl/4PIwQ+QJ7wsxHP5rqp71UuXXuuWntKbmFeyAQCAQCgUAg&#10;EAgEAoFA4GGGlh0/WBy8Bufa8T47+tnjwFmLLFTRzo4kdVkunc9JMp/qzEnkIzFOuzqS8gg3iGWk&#10;sxGHaNvJXlWIWrQhpF0lghICSRmoTqEVJdVSVDRR2UOLPYljtS0l7afqrbSv+IwEOOd7e7spVc6U&#10;+YwUhg9LHRcx8R+R7KDZQABBxMErRAs+wzagnd+J9rziMVIAIB5q/+ftDDmPdoaH6su9eOC3PrMY&#10;IQRQTYVQpSqjLq0Iy4GASkUPPiA4IoAQ5wN2ILowQ3h1Dm07m8sej+5UOooIZtchro4C8UC0oNUn&#10;lU7EY7GxbLG1eNiduddMbUM+U02ERkEVoUStXflBpZO3d2R8iBi0HMRn7YlmZ0zUWhItEHE8Hk3N&#10;4Wm1Ihy9fyOVYlRfEWfGh49UYDJf+E+cJc4ZP/ic9x6/OZ1P5dgofuADlVL4jQ/wjVi7COzNZmmb&#10;CKdpC8o1tE7ENntH7saP3D6UA3EucyHvIci85TWE//iCEEe7SY9HOXI84Mdamks/dMPPpZ/6+V9K&#10;k1NeVXvixIn0wz/wD9MH3vFrinXD7rNs/DjWWrB4jBY9AT4wf/CD19M29sPGD/y00Sr2zB3tNZnL&#10;bq0moYr4efvV0fzw9p/+/IBYiG7wQyKfzkiKD7F2ETjzg3h4tWAZGA/z7C1tpxRb7MIH54eLwPBF&#10;lbv2nvOdH4UoXtgaBB4RAypPGR/rara2qfmS6Gn34V7Mp4RyixHXUNGneOwi8sEb+OMC6az4QVXg&#10;QYur7yEIP3x/RcaC/zwzeH4MY/RsBgK7YN973lO8sl96V1xRvAoEAoFAIBAIBAKBQCAQCDyMQTXf&#10;d9kxuE/fjXb8x+J14CwFiWwS9IhgvCbpTXKaxDdJe94jDtG+j0Q9yWa+RRwjsZ2rywDvJc7VN/UJ&#10;Nkl2cw02sJVb2XEPqoq4p59H5VxDyXOqWiQs1LxZJNV7iGf6rN6SMIjPHFTbkIDHXt82Pjd0Xyru&#10;8J2xUBGIgEOyHuGJcailX31NIgxiA+ICbfdyPPAxtwZFvHKfsW1xK+KBj4gVJOWJB3aQJbgPYhnx&#10;AGtc07VrzGds7IxHoxcPtf6z70n4Y5fxEw8H1X0rEi0Qo7CDwME4NYfmUZ5DDioS+z57rBFNJI6Z&#10;bXxHDGEc7G9HPKhCZAzrdp3zA5938gMf8Zt74zPn8C3iR+YH7yWoWjwQFBEruT++cA0xzLZ350e9&#10;J44xX6X8KOKxWvjMmDM/+vFwTuc5FD/sC8SlzA/mEEw3XCBC2OFexHHY5538MNvyGe43VY3p8cj8&#10;6Mq+4gE/7CfXi9NcU3B6ZzycH/js/GC9tNKL/sEL0m/95m+lw4cP25l2brud/u3PvSL9h1f+WGp0&#10;NlXthjCOML1p98DH7LOqA7FtHmV+UClLFSfzlPmBOOb8oKrW+ch72kjii/PDfR7mB59nTuM/Qj7x&#10;xIbzw7G/WTw/bEzcTXZZL/J5RDyMWYPPD+Z/wexiG67gIwIlfOHgM67LzzzGzHWDPjs/iueHfHBR&#10;nnjgd+ZHLx7YtvWCBexlfuRnXhk/iBe2OY/YIu7BX/YRhB+99WKx5h6qHrbrhqHYdQ169xBGzVC8&#10;DPTRm7fPfpYW6n9zeOzTn54aJ07o9Rd+67fS6nd8h14HAoFAIBAIBAKBrx4e//jHF6+E+N9EgcDZ&#10;hw/akdshIqz098UIBL62YD++d9rx7XrnuNOO77UjC4CBhz96ucVb/+T+hCiGEKGql9qWRAcEMZLU&#10;JKJJLnsi3M5LRUK6UYgs/f9K+agdjzbD5yEU0EoTsYCkPElsku+IStgmyc8ealSH0YrPE+EIOAhM&#10;JMy9Zd0wOI8EOhVuJNNJneMzrQ+xi+/8V5N8NvuIC7naSuKV+Yzg1mDjvAHwTm3/OtNFdU9DPuID&#10;IiDXMFY+d+Fhwn0ubGNXglY9i3B9IB5xPj4jxAGv9OvILn5zH+xKALRx0bITQYDPJXg21ux897nb&#10;7RKYd6Va7SoS/7QepPoQwUJzWCfW7jO2ES08Hi4K4TMHe4rtq29IrC3LvlM9xRxqDzKzQTzwwfmx&#10;oerKLDgNxkPilc0fwgd+DNtmFLR2xGfGDOAHY4UfCBs1uw9CVxZE5bPxA3vEGgGH+A0DASXzA9/6&#10;/LB4wA+z7+Ki8yPHAyDgMIf8JI4F7rHjlL17Mu0r4YdaZdoo8RkBFlGGlq9wV+IR8TDbnINwhA/O&#10;D4/ZMJhnBCd8zvFwfrQlrk2b37yXz0P8YFxZEIfTR48eTddee2369Kc/LTvgyU/9O+knXvMf09yh&#10;x6S6cQNbzmmfRwnmxsvVIh604CQmiFnYxYdSflg8mEP4AceIBwfVkHCPe7jghfhczKEd8AMBGX4w&#10;59l2rVa73bh9scV6kVaW2GbMIPMjc5prsrCX1zjjYC6ItVfDlfODNYjPXIdIh23mJfOD8fNcwr7z&#10;gzlEAC7lh8A7nmN5jeNL5kd+5uF/b73wzCMSdi+ep5nTZfzg/nqeFuvlyotdyC1Al9NAoBpmPvnJ&#10;nsDXPngwWnUGAoFAIBAIBAKBQCAQCJxd+KId7NP3G3rnuMQO9ukbFP4CZwlo10hCH9GAPeNozUj1&#10;DAloBBba69GyEcGPhD/7RpGUVoK+sDEMVdPYOb7/Gvtr0brQ9+Py6havdqHVH+0jARVD7CGmqqG0&#10;M0EPSIhTbXXAzvPWe13ZPLY15+JLtyGxjmQ7thEYJupt2WbfPYRLEvtlQBTw1p20IPV45NZ7JPwR&#10;EhCziAdx4j6ICeyNlyuEykCMvPWet6okHiTt2feM/d1I/BNrkv95jy5EDPaYI35UgI1K5CMgYY82&#10;qcwLQhzxxD/fY9Er1hA1jrYWdF+EssMTS4rJJKLoCFBJxL0P0X61sWHjb1ic5+XfRo8fxMNiZPcj&#10;9uy/J35YPBA4RoH93RAuGR8+4Bf8wE+EFRdT+/s0EkMqvDgfERAelAHeIMLgA+NDjIEf7NeGPcaQ&#10;+YHPiFsIxMSPiilEFq+52gn4QTzg3pyND1GTsXMg2mA7tyylFSTfc77287Ofo+LB/ZgT7s/+d/gA&#10;F5gvWoluGeeINeKR1ktrxvjRFT+IiUTRwmcq+W666ab0ghe8QO/Bf//4H6d/8Y+el47/+f9I9W4R&#10;j5bFY4AfxIP7wXPEuSMTp80fWy/2ehQQsRgXnGaczBt7PRIPeMH6wR58IdbEBx4xh1zH9aOAeEk8&#10;nB8tPSuIK/yAGz1+0HLTPmOeWbfa0874NIoffI5QyBxiH2LhLzyDC/iI+JefH4qH+QI/4NPu/ECQ&#10;92cezxEERfGD9WJ28Bl7jIOD+PDcyPHbjR/cN8djGCHyBSpj4bbbilcpLV92Weo2Rvd4DgQCgUAg&#10;EAgEAoFAIBAIPCyxbsf/Zcc/tyNneanwu8OOy/QucNYAUW225nubURlGszgqb6gaQtRSdU+qSUBB&#10;UELYIvkvsaxE5eMjnWs2SXbzE/EJQYFqKAQdkt1U+ZAIp7IKIY5z52pUzOXmdjuB+EXjTfzFD68U&#10;66o9pdr2mb8cqu4xK0qQ2zkk0bW/n10rB4fAR/lcxcMORB164CEK4S/Ci7dRRJTzyiUERwQLqgRH&#10;iYcYZ4c14oAfnMu1+IecqZaAdhAPhCGsMBf4wBi92mmn7TwMvkfoQXiiLSHjwA72cktChEQ+4zsE&#10;FFUkEY9dhBaEE4/dAD/scyQUYizbxRwiTzAmbDKPZ+IH88C5iof5w7kSDW3esAtHnB+ee0YUzPzY&#10;TVx2fng8iB9cAuJHjocdvO7zw/yw8/FH4vIIn/GxFw87OJcqTXxUPAZ8hh/EC8GRMfbiUQYz3o+H&#10;V6OyXhCV4bHH2ttcZn4wLuz2+eGmwNTUVHrta1+bbrjhhtQocvdf/tIX00tf/IL0iT96r8rOmDN8&#10;pWINv7kPtjVG89n54TwdBQR2j4etLbsGLvGc2DQ72Wd+ZskNW87TMz8/BvmRz+1z2n2GK+KH+YGI&#10;7jzdnR9UHbNGmG/nh/9627Ze7CAejIV1x/2xy7yMww94ipC4nR9mG5/t4HnCM494cd6Z+MHc5njM&#10;mx/DkDvRrvNhi968/U2267zgmc9Mzfu8M8MXfv3X0+oznqHXgUAgEAgEAoFA4KuLaNcZCJz1iHad&#10;gYcLEPXeakfuEfaHdvx9fxl4GGNbbhHxSm3s7ECg4L88EEBIRpM9JqFPQlot5SRCFBdvh9p12nGe&#10;3hmwRXIb2yTP1frOzbsD9o9EKmw3fA+tcUFifqU9abZp3dnYYZf3JM8Rv/A9t7s8Ezwx31QsEPYQ&#10;RDw7TTQ8HghgLsK5wDEusI1NbFOJRIyzbazjd64Yk2hX3ymy5HadtVrtKv/E4fGYUqwVDz40P7PP&#10;vMpziH2/73igUk38aE/jogI9zA+PB3uKtUbxYwe8FSFz6C0d4cvwPMIJKsDweWIX0WkYWx1adzqn&#10;EW2G7fIeLhMPiTLl/FC7TjuerHcG5hDBjfaJcJu4b4ulfe/8YF84bwE5Lhg/VWvEg59l/CAGtFod&#10;Jx533HFH+vEf//F0+vRpvV88fCT9v7f/z148MDjIj8zpvfAjtzJVFO3aQX6w9iTS2gE/ymzndp32&#10;ctE/cX7kePCMcuGtmMfiRpMSUt3v3UTrYfAHB9jGb+YQo7LLl/YPAh+CvD8/tkbxYwfgB8I9sUA0&#10;LOOHBE/zWc/T+uhqyWEQj2+58HHFO+Fvvl0nCvJzn/tc/Qw8/DD96U/3BL7O7Gxae9rT9DoQCAQC&#10;gUAgEAgEAoFAIHDW4v12PNUOhOiTdtxkR+AsA1VHtI6j9ST7qVF9ktvVUWlFm7jeHmvFNeOARD9J&#10;bFrd0VqQ1oi0CTzdmk5UbiHsqf2h/VSVTAVQH4Sv+HaguabPaFXJHnWILLTzPNBY8QS9p+7HAuMj&#10;HrndKMl44nGaNqadpkSbQ2Z3oU67y/ET9ADbVEoRD1pmUsG40plUu0AEHuLRb983vs+ASqAZu56W&#10;p9g3c2oVSDwQFbBLTLh/VSC0Ud11xHyesZgjkMAPhBfiyz353qswxwc+E0+fqzXdB+GWeaSqdHAO&#10;qswhkJCS49Fc19XYRXzhO7/nqu4/qoqqDIxP8aB9ol3Pfnzsxwan+al4wA/znQqzKmC9UB2Kb8wX&#10;+ysSD2Kd40FLTyrRxonHpZdemm6++eZ0/vnn6/15f/s8xYPWsfCN1rzwA3Es86OKKJnh/HBOTzdo&#10;z9sUp4nHrL3HZ/Yk5LwqyPxgnvbbGsdP7UFpB6CFJd8h0o5q0TkKrHGeO4ybuBKPU8YPnk9NWrhy&#10;T8VjlyrMEsAPngsLRTtV+EA84AdVfHBZLYHtnvhQBWV+VBb57rzzznT99ddLqMvHK17xCn0+Dm6/&#10;/fZ066236mfg4Yf5D3ygeJWiVWcgEAgEAoFAIBAIBAKBwCMHf2EHFacH7biZDwJnH6iSoUUgYgKJ&#10;aoQQksqkldudupLgHFXA6bp+wDYCHAfgnoh9fD5+Gr0PrqO6hQNQbZMT4dyPA59VBTUuss+yizWP&#10;By0U+ak42cHPSnYL4DNjJqZUI3GHXCWU58BtV4TZwB9k2LZZdZ89Hvq8GMuefLYDn2TD/KdSb9B2&#10;u+Pc4Lsq4HSkGR+3+4ZdBN98T+eNTq8MfHIe2I3MBv5yDH63N374eDMPqPrCbyzJ5+L7SnYL9PjB&#10;9fhsJliL3DXHg5/jhgSB711/8Afpd29+W3rLf/rNvs/2XV4vdqsBTlcH1/C0yHPlPrttKtvyHOyF&#10;H8TQ4+lyVo93tYE478Fpn0P3OceDO2CfGzs3Mj8qoPDZ+VHYNpvEg4o+3uvJWtWuoez8SiIfii/K&#10;74033iihLh+vetWr9DmC37333lucHTgbsfDudxevUlq6/PLiVSAQCAQCgUAgEAgEAoFAIBB4OINK&#10;NVriHWvPq4Ud+5pRxULVF1UoJzszaakzrf36qggXJLK5fqk9k07bgUhEJQuVM4hmVFWdbM+qmo2E&#10;eBVwPvtznezMyTagGpHqHBLsS+3pdMr8pnUeifVxgWDQUjym5RvtJKnIovqJqkT21aKyinjQ9rAK&#10;SNLT6vG0XXvcYt1KzTRT20xUHCJcULV1vLhn1XgwZq47iW82dm5GRR/VbIz/ZHsunTLbzEdVEA/a&#10;GlKdRczhBz5TsUR148nOrNpiVquZdH5sWjxPm1/MIcIKrRepaERsoT0oPq92p+yO488h6PHDrice&#10;XA3viAf34X6nxQ9vAzku4ActXIkHvlHtShzgB5WqvCfWfK894yoAP+Arfp0wfrQtnjO1Da1FPKSK&#10;7YTdk3lGKBoXjXojPfHib0vtiX09fiA8ZX4QjxOtecWEtrpV0Xt+mI11i/mkMQF+UKlGPPCZ76mJ&#10;q4L8/HB+TMtPtZs1n5HIMj+Y5yrxANhiT8ITzJX40VVlIFWBzK/zgzXOjppV+cF68WcezwtalHpl&#10;Z9vXqPnMemFdVUGZH2OPmkq9a665pnhXDgS/b//2b0+33HJL8UngbMLU3Xenyc9/Xq9p1bly6aV6&#10;HQgEAoFAIBAIBAKBQCAQCAQe3iApjWh1tDWvZDzJaFoRztS2lPSXAEDCu0PCe3yQlN6060+2Z9KJ&#10;zqwS5oh8JNOp1nKxa84FgG71JL23upxVoh/HaCnKgcBDIt1FugkJYOODijWS9C6oIAS4qLWapot4&#10;IIaSwGc8VUA8uP6UXUusad+HqLXYWFG11lJnJh1rLSgejK8KEDnYg+6YxRORiBHTFpA2msT2qH2e&#10;RcsqogVAzFwy2w+0F9TOcLLeSockArcksCDucE/OqySIFPGAHwiFiIS0KoUfiJ6ItIieiMFV48GY&#10;4YfiYfapotpXX/N4DPCD+1fhBz6zZyNCmQRZRC1bLxLFjR/whXvyfVWRD9vs43bC/IVjrQ4tbTcV&#10;a0RPYsznjKtVidOIwPCjiIfZIb5qG2nxxs8HzK7iYeulKiRc23gfMO6utSeMF21xmj8SECeNH/oj&#10;gYr8QPR0fthcGT+YN4R81jhW+Cw/Pyrzw2whqvfigehp/CAerP/Mj8oisJ2b44Fv+M/efvADMXhF&#10;/LB42BxX5UeZH2OP+sd+7MeKV/ZgOHgw/dRP/ZQ2bXzzm9+crrvuOn0GTpw4kZ7//OfHnntnIeY/&#10;1N//e/UZz0jdKe97GwgEAoFAIBAIBAKBQCAQCBR4rB3Vy4QCX1Ocak0r+U8FCiIWlSwk5xFw+Mme&#10;UuyLRXoZgYjk9GpnQiJDmeDHZ1udusQghA6S3CTQp2ubbtvuQWULNhH8SHwjylFNQ2KcyjC1VywB&#10;YoxXBk7pfIQcBEnsYm/SDnzmNZ8hJJJwp6qKhD57yZXt3IXP3BOBAzEC0YAqIvlpfsu2vVY8ivc5&#10;HqdaMxI2RomUquyx+yLMqFLK7oHA4j57rBHNss/EJ8dD8bPxjvIZ2zke2MYH/Mw+yme9t1jbZw2z&#10;jBCHqIZwxjxhowyIJgikzg+Ph/jRyPzox5mfYM3Ow+8z88PiYfPhlU5NCZziR8EN/OZe+IyARhUf&#10;80I8OH+UKLeTHw2Ph/nssWYOPdYc4of52uOHjXmUz/CDeeZc1gtAvJmubchX/Gbu8Jn3gPP6/Cj3&#10;uccPxcOFdPyaqZvdhsc584P1wn0QqJYtdh6P0ZymVSbxwGcE9V48hnzu86MjUQtxC3+oaBvFD7jm&#10;/LDx2Tg5DS7MyGebN/mcY7+l7+ER88h1at8pS9vBZzkePGuohBvmh7in95ta//iynR9uaxi+xl2A&#10;y8Kx4lFw2HltftsYMj9Yr8S6F4/C1iD4jPllnvGhzw9/XuRnXuYHP7mG54zHz+NRBsbCc4sqTtbL&#10;MMYS+Y4dO5Y+8YlP6DVi3uc+97n0C7/wC+mSSy5JL33pS9Ob3vQmfYbwl/Hyl79ce/cFzh4s3HZb&#10;8SpadQYCgUAgEAgEAoFAIBAIBHbgV+z4nB1323ERHwQeHqAtICIA+2gdbK54xVqR4CYxTXULn5FM&#10;p0pJrRnbVOU0RwoAW8lbUtIKjyQ5Se0DjTW1rEO0oY0fiXVa+tHmkIw3CWzORzAY1XpPlT1mj8o9&#10;qrxI0mPzUGNZFWATtY7Z7qja50BzVaII1TKIFqfMbwQMxKoySFize59szUowoJ0oFWX4TTywyzj2&#10;NdfSQbsfYyCZf1TxG916jxCpEs7GR2UPPiAmHG4uJarKiKtEvxrxWE37zT5xZXy91ow2zjJgO1c6&#10;0UIUkYuxM4/Eg33AsD9vMeJ+CLbM29HWgtmfVmvIEVMoQQMhhLaiiBEILYeay+mA8QHxAp+JB/yg&#10;6pN4IGSe6MzZdS4ojTKOnAQ/cqWU82PV5nItTdRb8nm2salxMB7m7JTNi8eDusoRc4jQYt/TLpPq&#10;LPji/FiRuIKPXE3csQ0HNwp+qBLRrh0lIDKele6UxZnWk9OKxyA/JESZ71RsMRbec54q7+y60fyg&#10;RSfxcP4TD+bpsHHM+dHSWpytbfRipHjY+fi9Oz88HlQG0qaT6cDmIa0Nb4nKerznrjvSj/+Db0s/&#10;90MvTF/+qwdUkad4mC+jgLDGc8ArC6e0PhaNH/vrVLwiQ2Z+9OPBc0atO41Xu/GDGGT+s35ZG3AM&#10;Hk/UeX5YPGzu4KPzg3ajVKp6u9FRzw/nh7fLZHzs68ccUtEokdPsTqSWYoTPzCu+YJcqW1Uy78IP&#10;r/6d03MBrsEF7CMcOj8sHvaez1mb8MMrEanM3I0fCJM+38MYS+S7+25+Lzte/epXp8XFxeJdH3yG&#10;8Ed1X67qY+++EPrODtCmk3adgAq+5csu0+tAIBAIBAKBQCAQCAQCgUCgwCXFT6r5PmLH9+hd4CEP&#10;ksxUidRTR20BSW6TVCdJT5WLCxmFyIeI02I/qX7rvcE8Pa+pKnJRyxP6VM6Q9JdAUUfkYyc6RItN&#10;3Y8WikAih9nmHrkKbNi2kvRKutOiExHH2/cdkqi1aXaziLMhUaAv8s3o/Lw/37BdDkQLxAp8Jh6M&#10;joS8kv217aInfnOfwVaE3qpyp8/evq+h6qHjdi6VSST7jzSXLLbrskms8RWfiTctQzkf4QJhFVFr&#10;0G4GY3FRywUw3mNTohYin33CvBGPw81liUcIN7QEVRWdvc5zOOy3x4M9AvsiHy0YESj6Ih+iVuYH&#10;opaLYMuIWrp7OT+otnJR1/cIxC/Gjp+M1vmxoXEwHnxE2EWAVTzMtzKfkUtpdykRx+wjyNDaEREH&#10;0RO7OR7ieRGPPj84YwQ/zDa8wPZye1K2iAXjR8zivUQtey/R094TP/jBdb5edvqseNh983zjj0S+&#10;QgT23RkH+GGf4aPON198P7pyn/lcwjyxy/Ew/5wfXrlHPG5/939Jn//zP0sf/6+3px/9h5elj/6P&#10;/yX7zo++vQxe+76EjM9FLewsNpZ78cBneIIISqyxxPmM0flRPof9ePjzwOOB4Ov8YN1xMJ/wkfaa&#10;jNPHiC98W85p8UOip+/TiJjuIrWvF+YM0ZO4cz9EW54ZnK946Iyddjk8Hi5c53gQi0F+eDxWNY/E&#10;Hl7wTGDdeMR22mZsiocE0jn/YgBjiXyD+JZv+ZbiVTmo7qOqj735QAh9Zwfm3/ve4lVKq9/xHdqT&#10;LxAIBAKBQCAQCAQCgUAgEBjAz9ix7C/TvB3vtOOVehd4SIO2gAuNDQkLVJ9Q3UNVH3uY8TNXg5Gg&#10;JvlNMpz0M4lpEs8kzbMoh1B3vOWVKdhBgJs321SyUH2DLewO20ZwWKivyQeS/1TNKKneaUpsol2d&#10;WlJSTdNtpknzheQ+15GUxw7369vu9kQ5xADO5T7rdi1ijlozduoSDakMRFDgfoggCApUfyHEcY3b&#10;3u4zY8FXfGaMgDEjQnk86tpPjWT/SfMZoQWRbN7Oxx/82umz2TafEXU0J2YXH7CFz/iHYOoiQE3i&#10;Ckl/BETsId7gk+JhZ2Wfczyadng81u1cF6GyICaRwezkSjjuh2DRsYsR2xgjrRKJB7Z2xgN+MIfw&#10;Y1PqhM9XvzUj9qngyjHyeBT8ML+I6Y542PsePxBLFA+vesutGYkPP3nP/bgPogq2uU6VcAM+u23z&#10;WfxwHnEwBqrA4MJga0ZaMMJpiUL2fjs/nNNl8XB+2PjsQKSkyou4Zn7QKhXOIF6u288cD/gBv91u&#10;CT9sPL5eEIipzHQRm3irdac5ScVZFtm5FyK784P1st1njhf8/e9OjYZXkp04+pX0b1/ynen9v/eb&#10;5uukOIaf2Mn84H7wA+T1xfOBeJTxgzmkXSoiHb4jriGMM4+sv7a9Rzw72fLnB/cghsS5t17sjDJ+&#10;0BaUZxLjy/FgDhk/ceDZ5KLytO6JXI+vO58f/Xjwnj8YGOQH80M88vMDfqhFZzGHxAN+4MtgPAZt&#10;9+PB88N5xPk8d6iKxDbxcH7Yeik4w2eKh835MCqLfOOAqr73vve9IfSdRZj/8IeLV9GqMxAIBAKB&#10;QCAQCAQCgUAgUIo/tONSO/5C7xw/a8cf2IHoF3iIQpUlzVz5hRyxE1T55WqaA801JbyXOlShUAU4&#10;rQoZgIDzwNa+tNqeSogrVKyonWGNOhXS+DuBuDPX2EiL5gNCDu0SSfZTlZMFEcSXXMlFEn+usanW&#10;gCS9ERDKfEZ2RABQZZvZxgeS5YgWiACIhfidqxMRuwCVN1Q6IS4gLJQhx4OWoPhNPEjyH5Mg4oIZ&#10;dVIIDce35rU/IfFYnFjRNYguZT6Dho0H4YtziQdVa8SZsRMHRoZXX7E4P2C2uReiApWBioeNahQQ&#10;LfZbPM6ZOC3BjHgcbc1LAEFUINYIOtyPz2rdrrjBvCOIENMyv+ENohbnwidanXolFq07fe8zVXda&#10;bKhsI+YIN1REeqUT8UAi2Qnm19uN2nzbT3wkFghYxMP5UVTj2eeIgHPFnCNeI6iM4gfiM+IQfuMD&#10;fKOyNYvJgPm832KN2MI1zg+Pxyh+eDxYL8RuJdUyPzT2QX64qEX1GfdnzrG/Gz9YL8Qhj4/xq1Wl&#10;HYiFzBDiLevlmPGDeCAeKn7GE8SiYTzlKU9JN930u+nw4SN632630q/83L9I//7nfjJ9ZYO97mbk&#10;M/dCrKT6DG4TD/yAH8z/KH7kSkTOpfoRwYu96MQP8zm316T1J88PeEkMVOlb8MMl150QPzS+JT1H&#10;GK/iYT7DC95nMRve9Fr8mi+sM9buaH6wXng+rkpc1bPC+MHYiUfbDgS/42aX9QIfeN55ZeDoZx6f&#10;E4/MDxxAoIYLxAMBEX5gk7EQD60Xm8NhjCXyUZ2X8ZnPfKZ4tTtC6Dt70LzvvjTzyU/qdbfRiFad&#10;gUAgEAgEAoFAIBAIBAKBUfiUHU+14/165/huO2jfSRvPwEMQJP4RhxDBSGyXgaQ8SW6S6S6sdRJt&#10;JxEsEFq8YsYrT7x1JdV2bSXouYZryxLpgMQ47UFJpiNWAVoQ0spuw35ii5Z53IskO/tvcT7iHYly&#10;b6C3E/ic2/ppfPUtT8qbHfZIwybCE8IOAgwCCZVCnJ+rgkYJC4yFMWFXVXGKh1dPUdmDXfzmtYt+&#10;7DvXVmtAxsi1pTDDEogYn6r+ENZcaMJnkv2qIKKysUM11YwukuBofkh4Ml9GAUGE8SFCeJUg+4hN&#10;K7a0BCSaxAHhlnml6ghBBF+Ix6g5rNl5fE88EOSoNyS+CELMJYJFjgf3a9lrYuD88HiMsp35QZzx&#10;HVAZSUzg4A5+mKU58wXbXDdKiMv84P74jeBHPLChObT5ZN7WLO5eccY+a16dqqrCXfnRjwd+EA/m&#10;TvGQz8QDn30c1Kkh4uyr+xpgnkohfuT1smbzTTxqskELTEQtxCfiglhErAG8gB9UiI6Kx8UXX5ze&#10;/va3p4su6m+p+p63/+f0ipf+n+lL959UPIb5QTwYHxWtjHcUWFceD5vvhje95Hp8xJ4ExI7v8cfz&#10;g3hQzcic7xoPA7YYH88PVcUpHtv5QewRm5lXwLpiDs/ED6pqnR9r5k+794xbtVhjV5zWs4rWpvDD&#10;qzFZM/g/ih98TjxYV5yLD/ian0PwLj9fMz94PvP8GMbYlXwvetGL9POd76TKfjyUCX233nqrXgce&#10;PlgYmLO1pz0ttYs9FwOBQCAQCAQCgUAgEAgEAoESHLXjeXb8e71zkDX+uB3x1+MPQZBAJ8mcW8qV&#10;gY9zqzkqgdSasbGu6h3qYEjM0z6SxDXJdhLoJKWHWzCWgc+xzXmIPSTsER4RXRBDPPHt7epIoCP0&#10;IIi4z267DHzstt1nku60qiRpz7Uk/Kk2Y/TeOg/RZGf7vjIM+qzWe4rHhsQD4oHPJOdBFhmpCsKP&#10;8Xx2McfjsWExdaGU5P+J9nw63p2TaJOFDb5DOMi2d/e7q/ERwyzaUlmEcEHFFtWNiod9zvwihLnt&#10;XezaIZ8Vj9yakXg6P7wF5pTO454Igex3hiA5ns9um7lxfvhehgiTxBpBhPtil3gTD29ZOi4/+q07&#10;mUPG61Vb7HPo1a4Shey74RaMZcg+Yxu/cjzZh5KqNXxGwOE+mZO5pe14PtsxwA8Eb14jdlIBS1yI&#10;lfNjfE4/+tHnpptuuim94AUvKD5N6e5P/FH68X90Rbrr7s+JH8wnYiF7AyoeGlEVfrQKfjgHYJeq&#10;DjtzGouL/f5dlecHtpHDtN4Uj3aPH6wbqnr5nPlVC1f83s0uh2w7PxDF/fnjFa3wmece8ZhtON+1&#10;XsaMNd+LHxYBWuFim+cI8cAuQjZzrPViB/woE/DHFvm+53t8n1xEujvvvFOvx8Gw0Bd4+GH+Ax8o&#10;XqW0/J3fWbwKBAKBQCAQCAQCgUAgEAgERoIypf/Hjv/LjryJ0AE73mPHy/Qu8JBBWfu+3UByHOHg&#10;UH1FlSipm9QK7/7WPn1+TnNJbTpJeJP8Hxfkw0mmk4jP7TKp8NGeVF3a99EO0tv3kbAfVXVYBs6l&#10;/R9izUHzm0Q81T603mOfMUSWw8U9q8QDn3ut9+x67OOW9v8yv0nKq2Up7QxrLg5UAQIAYshiY0kC&#10;0YbF44HWfDraWrA4n1asEVsQeKoAv4knrQVpe6p4tCfV4pB2qcSYdoYIULtVBpYBfszVNjSH8IP9&#10;1xDLED1pRUoLRuKEUEzsxgU+4yfjxTbxRASGH4g5CCXYhj8TFfkBT7kegemA8QM/EVrgNCDWi41l&#10;zXNVfiA2ih8Fd4mv82NKfPeWth6Papz2SjPEJfkmfjTFDyrMiM+RoqVtFX5MTU2l1772telHf+xl&#10;vX36vvLlz6cf/Sf/R/r/3vUH2j8O3sAPRLmq/KDyDn7gM+IV8aBF6lc298sunPaWpaMri8sgftTz&#10;eoEfW3puwGniMmfxYI0i1iIAcv64gB/MD/N0oO6Vu/AD7uEiPIeTVeMhftj5tBk9JH54PCSK23rB&#10;zz4/yp+nY4t8V199dU+oe8Mb3qCf4yKEvocvGidO9Fp1gqUrriheBQKBQCAQCAQCgUAgEAgEAmfE&#10;b9jBPn1f1Dvyuyn9Ozt+2w7vIxf4mkOJ9AoZb84nMY3QlgUPtQjsNiVoIKapmiVR4zJ+kh6QxEYE&#10;yJU2WKA9JYlvrwJqK8GuZHcln822XUcVFkIAflIxg21ANZLGoztWgxL18rmtw1xVWz/2L+M77qd4&#10;mP+jKntGgTaYjFeVi/azYzbXOrTyayrOfM6YqAqqCuLB/CEAcR9qAZlH81L3RECizeSe+FE3n8UP&#10;j6f2+zP7RJv7qbJMtqsB2/gsfhCPYg6dH8Uc6NPqPlNVhV/YwE/t9WdxBsR60uZxb/yA0+4zc5X5&#10;wd5wfAc/FI898gObxJTrEeAQPvGS95kfnFcVP/jP/ll6/Y3/MS0suNC5vrqSXveKH0y/+cZXp1pn&#10;QwI0/JDKVTHW4pd8s/Vin20aP/CbuVWsNQfV+aHnh11LrOE3cSDWxEXPLDt8Dqv5zBjz84eD6+EH&#10;6wUQ46niuVLV50F+4DsSIZwe5Iev8XKfxxb5AELdHXfckd74xjcWn4yPLPS9+c1vTq95zWvSj/zI&#10;jxTfBB7KmH//+1Ot7b+o157ylNQ691y9DgQCgUAgEAgEAoFAIBAIBMbEJ+xgn74P6Z3j++24w46v&#10;17vA1xRIIlXA+bRHZJ8yWg4CKuGoomJPMKq2fI+q6pIIQhB7XFEloz2/zMJ8nXaDtO701nu0USRx&#10;XwX4Qcs+9kTDBhIiYgJtQRk9rfGonlmze5JcrwJs+/5z0zoYMS39qN7iO2LBwZ5mVSUApA58O9WZ&#10;1T0QGA411lTZQxUiFZRUJCI4VAXxoFrotNlgr8IZiwfziFDCvLLnH3OwF37QXtX54Xug0cqUyipv&#10;RTij+WU+q/KDuSEe7EWoeJhFb7/Yb824V35kfi13p+UnrUapogJwGn4QDyo/qwDbXIdt4k008ZlK&#10;V+6zbHb5bi/8YJy0WSXWjJ840NqVuPCeKrZVm4uq8QCIbk96xnPS63/nlvS3vvGbik9Teuuv/mL6&#10;l9e/JN2/7PvqdTWi8cGY11lvxmnmiqv3GT+I9arFQc8PixP330s8/Pkxo/lEqM7VufgK79bMNnyv&#10;Avzo82NKHIcf2AaMg+pMnn8IzlWg9QKn7XrWXcMu55lH5R7PKT5fsfuyXsviUSn6CHWXXHKJfu4F&#10;XPfSl7403XDDDenKK68sPg08lLHvPXRQcCw/+9nFq0AgEAgEAoFAIBAIBAKBQKAS7rPjOXa8We8c&#10;tP1in75v0LvA1wwSACinGROIHAgtJ1pz6XRnWtUltNk7MrGkJPX9rYV0ojMrwaxKwhsXqGChjSHt&#10;+0icU9FDKzz2w6KqSmKL3ZOEO9U544LkOKLHqc6M2Z6VgEBrPcQyKn6WzG/2FJRgViFtjs+ION76&#10;c1bt+yi4oWUgrQgRpRBa9hIPQKUQwsLR1nwRj5ZaMB624ysWZ2Lt8agqWiTFE3+PWawRCREsaJNI&#10;PBAsiBPjkuhZiR8uxBHPzA8EHOxzH+wSkzUEkRLRYhRwgXEuFb6xpyLxwGeqBtc6E/qce6oisUKs&#10;8YPqSPxCOMVP5u8cizMgznBS8ajID+KBuJe5W+t2xI8cD78nAmJVTjs/WC/OjwlVox5uLCsuxOOB&#10;9oKErVyxOi6cHxPyee68J6Vf/t0PpKdd8l3+peHj//X29ANXPz997i++pOdBVX4QR3gHt+EbrS7P&#10;secHcXjAYs1PRNwqjUAzPxBjmSv8p5IRfvAcgS8+B1OKR1V+EE+4McgPbENhf674M6vq84P4Ldt1&#10;XM9c1bfxoyGfTxrneX6V+VxtZgOPKNRXV7e16ly+LPZFDgQCgUAgEAgEAoFAIBAI7BlsCnWdHT9Y&#10;vAa0jfoBfxn4WoHkNVUunvguPhwCyXYS2whDVMrQXo9kNilnqodm6htptrahtoAkxDl30+ySWOea&#10;VmcX2/b5pn2/3jY/7PxN1e/V1Z4O0WKmsSkRh3Z5iGQIG/jMgR+jKqtyAh3xRmO0wyuaasmuknBI&#10;tR2CiNrv2T2ppuK8tXYzbZlPo0Q5xkK83Lb53LUx2nsCQnu9GSq1zG8qiBAYETayH/zUuSXAZ+6J&#10;WIEoiC+8JqZU2BGH2QYC4obs8jnxkM+ca/Hg+lGx9ng00mrb5oU5V4NB3xfM47Gh+WQe8ZlxKXZj&#10;8IPvxQ/54XNI9JA9FA87PB4uLMMP5hx/2mfkh8UDfsgP4uH8IB7YnWK/MnuPCCJ+2HmD8SiD++H8&#10;IH6IbFmgoZ0k8Zirryke3I9zPR6T4/EDTud4mE+5eoy2n/14dDSP8AFRC6HO+THaZ+YQe1R/4TOv&#10;seHtOW0OGxuKC/HIXGJdrVr8do2HGee+6z1+EA+3PT83k375Tf8xveTaHyrOTumLf/6n6fWvfaWe&#10;B/g+Dj+IRY6H88NbYPL8mLfnB4Tx50dDcSDW4of5Ncq24rGDH7ZexI8t54f91LPJzs384FyPR2Fo&#10;CHysecl+bONHfw4REPX8sHPhh7hk/DjTM6/PD39+IB5jJ/Nj2g7WpfvBHDqXhhEiX2Ak1Kpzw8tN&#10;Ny68MG2ed55eBwKBQCAQCAQCgUAgEAgEAg8Cv2YH+/R92g4q/G61I/A1BJUvVKeQbCY5XgbEE5LM&#10;VH5R5UXSmUqTfY21NFejXWJHCen99bW02FxRa8bN1EgnO7Q53L11J0ICFYBUYXklS1eVLPvsoGUd&#10;rQcRLxbsXvsa6xJGqJjBZ9r6jRTMSP7bfanSw2+S76r8Mh9pH0mVD7Zom0glIrYRNKi2OtmZk3hB&#10;+r4MjAV7VBwdb80qQT9rcThQX5VwiHCBuDVv99nfWJVghC+02CQeiAul6CbZYnwnzC6t+hD3qBgi&#10;1sQD2QUZ45DFmYPXK13iN694IKaMguJhNo/auQgzFj1V2SEaEhtijf/EY858Z5ynLM7ED34QnzJ0&#10;7Z4eD+Z7RgIhLSnxG3uIIogh3OegfcZ8bqRmwY8Ze+1iUhngmldKFpVfdqbzw+OBz8SX+VuwAx6u&#10;tKfkCxV0u/GDFojwg3NpQQsnsOvxsJmodcXvxeay3dPiYdfAUdqnqjJzN37Y98SOSiwErbnaxnZ+&#10;2L24T65EREw6WVRzbdnrUsAPG4/iUfADcU/80HphNXUUF+JxsLmqeNFiMlciZqGqDD1+tObt9UQy&#10;T2y+VuTnTLOWfvRHfjS98t/+cpqZndP5i4/6unTS/FAlosVvhKZlcXN++PNjRu+phMNH54dFrN5N&#10;By0+cJrY0HSUeVmy8/FrlG34Ae99fFMaP7GAI8Qj84MYzdv9mFPiht+sM+JZBn9+NPQ8wG+Ea+LK&#10;84N4MId5vci2fYYtWqfCa/gxquoTPvB8YXwcElKNH9hB4GN/PucH1YLr+mMH4geXhjF6NnfBvffe&#10;m97ylrekq6++Oj33uc9NtVpt23Ho0CF9fv3116ebb745HTt2rLgy8HDCwm23Fa9SWrr88uJVIBAI&#10;BAKBQCAQCAQCgUAg8KDxx3Y80Y5H23EnHwS+djjZmVHyWAnvRC3JTrho4UlphAuS1yTREQCoHKIy&#10;DhxorqQjzSUlvqmY4Xz23vLWe+WCiESLQqRCYKB93/76ajpgtkl4IwAgCpFcp70mqXPaQZLUR/Qh&#10;yV/mM5+RpEckQCBCdCFJj88LZoskOn7ntp0k2LvmIiIEAsquAkBPxJkz2/N2Xk0CAmIQYg6iFn6T&#10;pEe0QAAkHrSwzPvrjRYtaN9XxMPGJ0HPfMZHxIo8Q49qnlbbTsQGxA2EGfbuYlSjgFiCCHG0tSBR&#10;CXuLDQSsdY+H+czccT/ELoQOWo3CD6qIRvMjSdQQP8w+c831zCFiIWNAuOA+xIh79ERPOx+BbRQ/&#10;GA/jOoaIKVGrI7tZPCXWiHMIaMwhcnJujykR2Lg6ih+Iz1nk5vWMzVPmB/7i0ZzNK5xGZMVHBB/x&#10;aRd+ZBGH8+AH4iD8yFzAZ+YNUZJYSxS3+9PCEvtqzVjYGgSfMR7ikEUtasDwOceD0fKTeDC38JDz&#10;iJ/4YTwcBYQ91uv9rX0eD5snOJbjQez/z//j+en3331b+vlfenO69if+rfnhQlUWgcv5UbT4Leab&#10;81jPen7Y+oMf4JD5e9hijfDOGmGMeb/BkSKwjdj5seDxsLjmeFDBx3vWPfFAvOZevr4yP8qfH/jM&#10;fZkPxsf8MHfOj3XNH7Hljx2YQ+aSec/n87wcVTXJ58SLeCAIcn/+iEHxsHvwRxNqVWw2+Qz/czyG&#10;UUnkQ6x7xStekS644IJ07bXXpre97W3p1lt3/qHNiRMn9PmNN96YrrnmmvRN3/RN6bWvfW2IfQ8j&#10;UME3dwd7HzuiVWcgEAgEAoFAIBAIBAKBQCBwdoJkNal5BDGS5d4+rqFEtFrbdSaUPEcUAiS2EYRI&#10;PCOuSPqpqdOe3vM5IgM1QyTYSd+TLKdaD1tUVuUWe1QWIaYhPCBOkNiWDbuenyTkabNHtVLvnti2&#10;8xADsYV4kP3DLsILVYd8RvULo0Oc4Hps9q/vym9EIURE2TafiQeD8bZ+7h/VcR4PbzmIOEBlD8l5&#10;zp+yY7qOfRcVsM3B3Xs+1xF2OooHAiFCDX4yBmwjIjAW4pTjgbCSY6p42PWOrn22WRwtxTrHg/lD&#10;NN3QHCIaejzYuw3fES8Ys2JtfmmuzAb3Uzw0Hj73WDk/XCAkptjox4MqzH48gF/vseCnajjNgOKR&#10;bRc+I7JmMYU4ezyYQ28rutLO/Kibf8Ucml9cr3gUtvP85lgTN+7HqIgnNnLbxxyPzA+EmUF+MG78&#10;5HofT0ciXOak+GGx6s+XxwPbW3YP3uM38WBd9e1y/TA/GI/7zHkIdsTD+YF/fX4oRj1+eDw8nkP8&#10;IB5FrPI9uQ/nezxYL7Sf3M4P5pCf3F925ZvbVjwG+HHeuYvpeVdcnmZtyj0eLqgjuvf54WvI45H5&#10;0e3xI8eTO+IzYtV0Y8tjbYeeH/adnh/YwD+Lga/xEfwY8FnxYDQD/Mic1HjED/xzGzyP+vzgfvBx&#10;QkK3ri/WA/bz9TybmDONB5/tYHyAeKzaOszx2MYPGwvfm2vmc46H+8f12N3Gj/+fvTcBkKyq7v9v&#10;d/WsPfsMiAsEAROJRpAl+lOIuIFiYiRBAcEFUQFDYkQDoiFqUBFc4kIEFyQxkIGoP/IniqAG8Ach&#10;QUBBUUhYJLjrDLP0TM/W1fU/n3PerXpd/aq7amaYpef7Sa716tV755137nnF9P3Wudc+x3/upx1s&#10;mJOdZgYdy6GHHpruuOOO4l1nEAEffPDB4l0L9n/lK19JBxxwQLGne/ooERTtNPvtvvvuK7a2DkzV&#10;+cQzzvBtpun8camqTwghhBBCCLFteOpTn1psOfqbSIipx43WjojN9HxrN8WmEEJsE5pjizf94Oc+&#10;4Iw4huBB9Y5Pz1dUW1FdR9USJyAkMcDNZ0zHmAW+gtusPd6O2wvBjYFzqrsQrJieD5HAbdfWJ2pn&#10;Qiyb6UKAD2rbPga5qfKikgdxpR0GyhFAsM3Av0sXto9jqZrDJ2AKxiyGIBAiJiEqYJvB+P62f1lx&#10;bxzrPlvjvrkW/wTDJ6bd5Dz2I4ZwDOR4UH0zuxbrc7WD2OGCUGE7fI76G+xSCYQ4QCwQdqimwi69&#10;gaDgts1v7gMajQYXucaCdgwj+xHniDV2iQdiIvEg1qwFh8CHfXCByWznPuS+qkbffZ0zjzVTgIYA&#10;glf4kvMDEYRYkx+A34gR9B/HteWHw10gJhGLMflhfnGvPqWiHcV9eaVVMz8QY0fC5w75kQUaxLAQ&#10;fTkrRCt8puoU0YYKSdad4364LsIKcaCqjGuU8gOhY5X5fJALvIhKZpv+JM4cRh8Ra85DiHPx1u4L&#10;EIewTSxonfKDKi3uF9/JD/zGNrHIU0Pis4tldg3ijOCDAETMiHfOjwzvsE2c3bb1xijrCJbigX3i&#10;S9618oOoWF+Yv8Sa/O+UH8QC++X8IJ9zfkQf8v3RigcCbM69LABDX1/fDZbbB5jLi8kP8o788D60&#10;xrmRe+s9Ntjmuwn50X8IQDzMNsdgvz0eQH7wvYPP9FX+ziNniQXnso+8G7aYECvi0coP4jEmPxyu&#10;FAJe5HQ5P8hV4sE16GeeRV45Cx/9+8PjhUhYlR985xXPi/n+omewlG2Tvq4r+ajEywLfwoUL07ve&#10;9a508803p2XLlvGl4u2SSy7xz/fbbz9/z2dLly5NRx11lO9H+Hv+85+vir6dgDFTdb7sZcWWEEII&#10;IYQQQgghhBDbDMo+xvziRTw2LBpYkxCbGOxeMTLojQFlBtYR0nz6yvpsH8hnkDtPV0cFi49iV8CA&#10;NtMbLiqmEET0wAa2GAB3Qa0RU24yvSMwvd5CpjNkgN68qQLxgcH2mF5z2I9jOs5Hi6kq8ZGG0MJ9&#10;MOiOqLBgIKZypAKsSrAABAcECr+/WtvUexYHxASEAd7jNxMjcjzTGSIQeDwq4HLEw6dmtGMRCbD3&#10;m5F5EY/RELmIOWuysb4ZMLWgT99n8UCIqgLbiAPEgykDiQ82mRaUaiEEnFxhxRSdxJx4MP0k8cCX&#10;TiBscH+L7dhB62/EQuIcUzMiKEZ12Wp7T98iTiFmxBp/E+cH1yUeHMu2T205wtSuM91fBDX6jilL&#10;2UdFHPdIfriA0yE/2M/nxI37I27EI/LD4mGxzvlBrLkGfYNt8hVfOuUHNX9MPZrvj7oqYhFTM4Y4&#10;xyvTL5IfvCdunh85HhVwOa7L9bk//CEX6C9fj64QKxElmd5xlflOPLg//Kb/O+UHApDnh+U/fiOG&#10;RTzi3rFLPJgS8zd2PQQqfNl9YLX7gy+dID+4L5+i1vqdXFtuNogrcYj8iClcyQ/qQTmePCVPeN4m&#10;yo/4/iAe9cgF8xlRj3UU8Zn+JM6In0h1TOHKdMH0P89BFeQHzxPHYZ/r84xjBwGV7yVsxxS/kef4&#10;QuxYG2+i/PB4FDlNPDbZHY7Nj6iKZr3PiEesSxjP1wYXxKugr5vxML/b6Vrk++xnP+uvVOMh9n3g&#10;Ax9Ihx12WFq8eLHvh2OPPdYFQKbqvPvuu/0z1u277rrrmgIgU3mee+65vi12TJiqk0q+zJoXvrDY&#10;EkIIIYQQQgghhBBim/Fv1u61dru1J7FDPDZQ9YX4xeA4jQophBbEFSpqGGRGqEMsQGBj0J0KFKpZ&#10;qsa72cdnuUqFAWrsMh1dsn0IGEwniSjA56yDhl2OwxcEi04D6eyPyqvWdIQM2rNNJRFT7NGowGF6&#10;vfA5prrjHLdd2CrDPmyHz1ERhE+czz6ESZ/OsDHN3zOlIC18bsWjCuzSwueoKMyxBgQuYo24kKu+&#10;sI3P+ILtKtPsK8fDpwy187yi0O4dwcIrkiweWJjpdiPWOR6IPtiootWHlh8ey6JCyqwRj8iPaWaZ&#10;Cs0iHnZcOR5VptnHZzkenh/mF+eC5weCXIoKqzx9Y6/5kfsw8qPuogp2aUhAxIjPyvGYyGdsc1/e&#10;h9Y8B8gPyzaqBhFSEeRcSKK6rulzN/lR8rnwC9swbDmHkEV/ItDOzrF2293lBwIlEeVZwPa0/rrH&#10;1ysaLd7g/VvY5R67z4/8jEdec//fvvHGdOJJJ6bP/v3HU6rHvcyyY8r54fdd2CrDvrH5EXHmXPot&#10;P+P0J1PgRk4z1WVMh9tNfnCc++y2o+KUeNCH8bxEhSax5nkNnyfOj3HxwC87F8HRKzwt73huQoiu&#10;6MMqw0b2Ocejna5Evoceeqg5/eYnP/nJtM8++/h2O4h6Rx55pG+3r9V36qmnpgsuuMC3WasPm2LH&#10;ZPZ3vpP6h4d9e2SPPdL6pz/dt4UQQgghhBBCCCGE2IY8u3g9xBpCX57eVmxlGFuOqpyoSmPqOAQ4&#10;KlC8sqc/Klnm9lPZQz1OtajQDsdQYcMg/Xw7l6ojzmcQfTXT7DX6zGZU9lDJ4qJCcd5E5GN8+r6+&#10;XLU17DsRLWgMmudrIm4hTE1mF8I2A+r1ZqUZ8UD0JB6IOYhCVOThe8QjzpuIfEyuRKQKa3FtyK4z&#10;YvGY5pVEUem0wePBNXM8JqNlmyqlOH+++cZOfEZcYLrSxVQ6eTw2Nc+hTUQ+BhGEqiMqAGcV8cBn&#10;xAvs5erOqGfrJT9CQMYvGnFHhKMPmVZzntnENlM7uhBSnDcR+Zg8vaP7ZrYRbhAmPR5Ffnh1ZyHE&#10;TGYXwjZCDpWIrUo6xBsqwogHohEVVzwvCD7Zn4nIx7igXuTHotoa85PnhYq12Wm0r5wfxKP7/ACm&#10;neQ5wzfiSnzJD+KNn+QHzxHxgOzTRORjEEnp/90GVtv5G9NnP/HB9P3v3p6+ePFH0nl/9qeptvon&#10;aY7dE3nUjV3gmDH5YfGk3+i/yI9kfRgViuR9jsdktvMxPF/Eg/v2yl2LB1WS2CcPF5jteWYbIa7X&#10;7w/iEbkb+cH3Bt95PDfxjNr3h10TsTX7MxH5GOLRTlci389//vNiK6Wjjz662KrmoIMO8tcbbrjB&#10;X8ucddZZXukH3/zmN/1V7HiMmaqzmGpVCCGEEEIIIYQQQohtzMnW1sdmYhEiBhTP8Hdiq8PUeVSe&#10;ZBEIqSYGpacVA9brCiEuBqW7hSoUhDDECZ+y0Lap/kJYGLVrMOA9r7beB8IRqXqBgXcESKaxY7pR&#10;yJVa2GLqvBDiQnjqGvOZqRURUhBqEF0Y5o/18gbMXoiWPsWe3U+vcA7xCFFr1KsDmUKRKTuJBwIP&#10;VT69xoNqH6rAEBeYJpI7ZnpDKuNc1LLrcV1Ei17BT+KBz6wDhwjsU0laPBBxyQ98p397gUox+qeZ&#10;H3bPuZIPySbnRwhxPcbDjuc84ol9RCEEHERmqqkQWbjmZuWH3SfCI/nF/ccUoLF2IfGNeGy0vu7N&#10;Z56tiMd67y+EK6Z4zKInOUe+k5M9xcMM87wQj8gPpuft8/zI8aBv8/PSK5EfMZUpFZLPPepPik9S&#10;+u5//b/0Zye9LP38gXs2Kz+IJ37xPONnzg96jH5FbCXve+pDw/OD3DWfiQcyHlP+rm9M9/vhetgn&#10;Hgh33cJ3Hv3O+o85njwnTBHLc+Miru3n+9anLO2BKj+6nq5za8H0nXDjjawtLXY0+ur2H5jSVJ1D&#10;RWWmEEIIIYQQQgghhBDbmH+19nxrv/R36C4pfcraZcW22Iog3TEQzeA5a8QxAM5UdQhSCFys5YYY&#10;xRpevYCwwjSDVATSOJ8qqBApmMYOwW+6XxvRrxcQKRBVECkQQoBp+7DNZ/maDKx3V4dTYD4zFeB6&#10;84n7Zig+T7GH+Mc11xbx4N56BTkCv4g11YzEGMEox4P72eA+9xgPsxXxmOa+AVVliCT0L9fjuhzT&#10;K5yfpxzcxJSULuowtavFo5Qfoz3ajvyoRV/ZffsUjEUfImh4H9j9kB899aHB8d5X5AfxsNMjP0bG&#10;5AfH9Jwf1u+I1X6+3T/x8PywV+8Diwd92fPzYo14EEsXOq1PmZJyNvHoIx6RH1SE9eoz98x5xIO4&#10;cnYrP5iqkjhN9+v3SuTHtCI/aunVbz4zveYv3ptqtfiq/skj/5tOPOFV6evXtwqMugFhM+JJfjDp&#10;qMWjmR9MdduKB5/1gseD3DWfIx5RRYl9+o1YYH9zvj/4XmA9U/xmfUnyAoGVPPHvWc8Pvk1685n8&#10;aKerDHvCE55QbCVfa28iHn744WKrmr333ttfV65c6a9ix2LWbbel2ooVvj2yZElad/DBvi2EEEII&#10;IYQQQgghxHbgv6w9s3jNvN7azdao7hNbCQayWY9q2cgcH/RGeGKaQwamWZdvRX22V5uFGNf9wDSD&#10;4wz+M5UhUwNyvldA1db79IFUEq2oD7o40KsggjDBAD/nrzLbjIBT1RNT7/Wn1SNcczDEo0YvPhfx&#10;cN9m+zWIR0ztOOLiznKLE9VVvQpmHg87n3gsq8+18y0exZSjVOJxzeXm87DZ7lVApF8QcJhGE/tm&#10;ziurqEgiHsvrc7wPEIqqxIKJ4D4jP+a6gIUQgs8IROuLPqAvexWf8Bl/8GvV6Cy/Z6qqPD/MEtWC&#10;2PY12DYjPzhvhd03uYtXXtVntrnOKssP8ob+7DWnkXvpf/KD/CIO2CYuvG/mR+o9PxCciAf9RR4O&#10;9lEht9Y9JD/oX57RnuNhxyMccj5xRTQkPwZrTM9Lfsxt5kev8Fxzv78ZmWfnRzze+KY3pfMu+qc0&#10;c/agHzM8PJze/pd/kS666CJ/3w3l/FhZ5MfcIj+APCc/eGODuqgAAP/0SURBVEZ76UOoW2wjHtZX&#10;Zofnj+pJ8o+4kx+rPT96/87jeWFqWL5/8N+nLC7yA1/pA54nrtMLVX50lQWswZen2Tz//PP9tYrl&#10;y5enK6+80rc7rdsndmzmfPvbxVZKa5/PD6WEEEIIIYQQQgghhNiuUMl3uLV/8HcB6/V9r3gVWwgD&#10;0lSVULXCoDeVZkyxyVRzyBRU06yrR9USx3H8iO1jorlOYhGfMSDP4L/bHp3uYgpQPcQ0eKzPhS0G&#10;vfmMY6l6QZDrZJf9fM5xHM8AOkIO16BKBruIIliIqjiq2ga8Gg9/qJyZ3HbL5xAI+32QPk/NSMVh&#10;/oxrIGzleFSB3VH7n4hHVGlxz5zPp8QDASBXCQ7XqSAKHzweXflcxNruFwGI7TzlIOsWYoFKKK7J&#10;9XM88KuT7ejDECy4T87NYhtiBdNGejzsmHXuc/RDd/nR59f3WI+OzQ+mfaQf8Z/7aOaH+dxLfmCX&#10;8/DZ42GRZBrTiEdq9kP0YRGPwkYVLdsWD/c5YsI+RC2m2IyqOIuHfxbPC33OMRPnR8QDP/A53zPE&#10;tLFMZVp3W5475nMv+UE1LvGL/Ih+4vlDLJvtz0vy/TwvbteO7y4/6MNWPNZaHng8+pkGc3167mF/&#10;kD56xY3piXv/dpxk/P3fX5ROPe30tGY41kmsIucH94vPxJlX7pRpMBHicn40czrHw64/WTwip8v5&#10;UbPoxPcH+cGRkR/EI6o9Iz8mtt302c7BL2KCwM6PJfLUsPnHCX5P7nPkx+Q+x/PSTtdS7zvf+U5/&#10;veqqq9Jb3vIWF/TKPPTQQ+nEE09MK4oqsD/4gz/w13Zypd+CBQv8VexYzL3++mIrpdUvfWmxJYQQ&#10;QgghhBBCCCHEdoVFolij78+LbaCSj4q+N/o7sdmsHJmd1tZnNNf8ojEozdpaDNYjusyuxXSSDE5T&#10;FYWQNDJaq1QA2MXANYIhxzKQzoA8FXwIFgghDHbHwPcGn+aQwXMqX/LxiB5VsJ/BfCpvqBxjUJ11&#10;+RhARyzDLn6zjd9U4MXxM2PNtNEBv892YiA9puijIol4sBc7xINr+DSj9ppjxLA88SB+XllFPKow&#10;41R+EQ8qxxBEXIAr1m0jHvg5k2vVYv05hER89njUq+Phobf/QSggHlQ1IdDmuGJvuu3J8UAo8njY&#10;9VeMDHo8iE0YGo/Ho7g/xBso50f4PFLkR44Hfc46b0U8Kmyzq5wf+B9r3Jkd4mE26Ufygn7lWggj&#10;HOvHT5IfCCwc5/mRakU8wg7iNfHAZ67Hdbk+Pns8PD8KYyXYRa55/pMf9ooH+Ete85zknPY8t+eF&#10;z4lb5Md0i0e1HMP1iAfVrPQh/hNbF2jNR/yNPsR2Kx7kKf3eKR74TK5HfpBLM10swo4L+PhsEZrB&#10;dKCeH+vsuqP2/A2kR4v8cFGpIh6Q82NFcX+Az54fzZzelH5n373SRy+/Ph383Bf6MfDtm25Mxx93&#10;fHrkfx8p9rTgckwZTDwiP2puK/JjU/P7g5wmz4k9vhC7iMfAhPmBeIddqiKJo9ux/PXnBdtmj3gQ&#10;e57TfDz5ylSkE+UH8Rga5ftxulluuB38bn3nxfcH+4EYrxyZ5edxfhU5P9aav16x3EbXIt8pp5zS&#10;rOa7+OKL05IlS9Khhx6aXvKSl/jrvvvum64vBCKOe/GLX+zb7dx+++3+etBBB/mr2HGYdeedaeCX&#10;McV53fpw3bOe5dtCCCGEEEIIIYQQQuwgMM8bv0xf5u9ibb7PWbu42BabQUwdN8Onz1w0sDYtrK1L&#10;s/pizTwEF6rMmNaPgXYXteqzfYCcqeaqxv/Zh5iGsMB0hgySMxC/wGzM61/nggWD5wx0L7TrUREG&#10;DKT7VISNqBarAjGQ6piVdiyN4xAsFpsdxBVEG4QKKpSY4pBrMEDu00EWAluVz4AtxD18RkCp+fR9&#10;68zviAc+cx/sWzQQ8UDsYYpTX4vMrlMF0/chWiCyLB8ZdBET8WO3gTVe7cTgP3VeHg+LEddjYJ94&#10;TDYVoU/vaJ/jM8IdVUMILfQj8eAe8HNubYNfD4GHSiN8ZnpMRL5O8aB/ETaYPpRXKiUXmw36MdZU&#10;tHjYK/6yL8fDp9e0OCI4dsoPxLS4P+sTyw/8wkYWInN+cB9Mz8g5iCEczzpnnfID0SbyY3ZabfeH&#10;yEXO0V+t/Ki7OESsuQYxyMdHPKpjHdM7Rk4TD3wkF5jikXhEfoz4fWCb9xG/yA8Exyq4XgiNkf/0&#10;D8LTEos1/YYQlwUj7HI/3FdMVcl0oUy/2ik/kgtIkR+zU6PPnheeDYsHIlbkx4jva+XHgE+7iZjJ&#10;difID+6L++M+iSs+E5OcH7zy/kkLpqX3X/RP6RWv43cawQP3/0869thj080381uNFp4fdt18f2wT&#10;D+4dP7kOz3g5P8j7lZb/HM90oZ2eF/Imx4P74zmbT37Yd0Xkx6g9j1HFzPV4TvnO8Pyw55e+6RTr&#10;HA/izHNArkV+RDywjb2cHzxPTNnZzA87v4rIj2n2vEbutdO1yLd48eJ04403NoU+uOOOO1zY4zXD&#10;59dcc40f3w7VfvnYo446yl/FjsOYqToPPzw1ah1+eSKEEEIIIYQQQgghxPbjW9YOtXaXvwtOs/ZN&#10;a1qnbzNg4JrKMabv8+kM+6mAC2GBKQKjgiiqUfrs/2I6OqbKbE0pybR+QNUNIhbCXnwWY4yIQdjA&#10;FtPiMcCNuOVVLX0b7dqjPgCP+MOgup8/2pr2kQokhDKqlhjwZuAf0QU7DPbjN/4xBM/dUEnkFVVm&#10;m30MoGefsb3RruVT5JnfMcVecU17xQdEAsQEt5Hj0ZfjQQVRXC95PLLP1sxHj4d9QtUQ949N99mO&#10;4e77+pIP+iNYZPGQgXrscS3WSEPEYG+ci11eY8rAAHEvfPbpSK3RYx4Pu+fwL4RaFxea14uKzDwl&#10;adxzjgciasSD+8kN2wgNxMCnM7T7JzZ4wmuuqKI/Oa6ZH9ZXnEs8iHOecpA+bOVOzc5odMiP2Ofx&#10;t31ccWPR/xGXqvxo+Uw+VeUH9nNOZzG7mR+cb685PwCfI6cLn+0Yf16K/mrGA8HMemFcPNymnY/v&#10;pfyIeBT5gc/W8IOren/1t8RlfPQY1aJyEAFptORzxDriETkdtiM/oh/qdvc1+1+m58z5y7p83E3O&#10;D165fvRh3HPkVys/og/jmuX8yOIY8cA/7BCXiL/FeiCl173t/ekv3v+5NH0GlbIpDQ2tTqeddlq6&#10;9NIv+Hu/nscan5kmc8DvHb+wwSvPN/2K/9wH9nnfeo7HxiPnNPnh+V7Emvwgtv7MFf3FtXJ+0Idc&#10;r99uxO+5sOs5YO95vvnea8bDbcd1Ix7x/UY+EI+cHzkexAuxFp89B2jmI742c7row+xz/j4t07XI&#10;BwcccEC6//770wUXXOCVe2UQ904//XQX8Q477LBi73g495JLLnFbYsdiznXXFVv2cB15ZLElhBBC&#10;CCGEEEIIIcQOB2sCsU7fl/1dcIQ1phHTOkE9wqAzg/MMbCMuMRjNwDZiFK9U+zBITRWKT8dX24jG&#10;5NUnq+tUEk13AaZhtoZGZvlUf3m6OqbBi8FyqvdioBu79v9N24glDITPpeLFroEUQ9UM094hNLj4&#10;1xjw6rpVVNOM1nwAHVEC39nGTtO2NbYZwKdqENEMvwf66z5gvtp8ZOo7Bszxm0qoVbaPayLueTwQ&#10;xOwV38L2WJ/L8aAB1UxUC+ap92hU9FCBNlyfZueOunDTFJyKWLd8NtsWM8TW9nisrA82pyJEQIDl&#10;I3M81ggh2KMiEt/ZJvbuM82O5TohnIX4SfUZYgb3TnUQ8eA6udLJpz6k0snORpBATEFwymJWtt2K&#10;R1QpeZ9YfjRsP1VK2Mn5gYBFhR9VUexDrCE/snjjYlaOh/scthFDiAdVj1yDfqPqjUpRF6/MZ/IE&#10;f9nP5whi9EvkR93tjI11EY9yfth7pmulDz0eZoecZj1KKjC5HgJaKz8iHhPnR9jmPJ4X7h2hKPKj&#10;mKJzpIiHXR+7xCPyo91n8mPUcxIfsMv0j/Zkuc9eaVbkBwIZ76nu5Drl/Gg9L+FzMx5mO4utVJ+R&#10;HzzHXk3qlZmt/KCKFt+B3OD7g/vNz7jbdrsRD+KU8+MlLz8mfeQfvpoWLdndz6/X6+nDH74wnXrq&#10;qb/76IbpntPECFky4hFTuI7PD/owvj+4r3kDsUak54d9d4zNj4HmPmLP1Jyeqx6PsT4342HXi3jw&#10;jEdVbCs/qLzrL74/4nlh6k3q7vAX29zvhPnRF8cRb/oM3+L7I/KD++A6fF95PIr8aAe7lmCk2OZx&#10;yy23pP3337+ycm9r0mcUm6JFs9/uu+++YmvzmHHvvWnvY47x7dHZs9MD//mfqVGo6UIIIYQQQojt&#10;w1Of+tRiy9HfREJMPW60higBz7d2U2wKIXrkr62dF5vOm6x9PjbFBDTHFv/jnp+4yDKtv+4D6wxE&#10;t0PFCoP8DD4z4IyAw6A0A+EIAkyNOaN/5LYHNzzu8UP1GXv5IDriUA3BIgb/EQ2qRnmpWEGIoEaH&#10;AW7sIi4gTDAdHwPxVMg8WgyAM+AfFUMMosfaXwyct+PVYykGyxnsR3CLQf6a++U+2/nlaQGxy2cu&#10;8NnZWVhopxWPqKbC7hqzT2UOU0MiorGNQIL9LODkCi/igaDaDj575ZFFi/W/mLoU2wiIxAGfF9TW&#10;1u2Qa+5et9cxVMExpSN+I1bRfy7EIRtUxDqLBzRECYQx/GfKTWxzLkIDsaZSiVhgmziRH8Skym45&#10;HvQRAhBTukZ+DKdF1rgmcUbo4jrZZ7dNH06WH9bIiyGzjbCCiMI0i4ht5CRTXVLVhvCFbfoQAYdY&#10;d8oP5NDch8SYWCMK0Vc+hWNtw4O/3DR/1S82zT8ohOVC8LRrEuvJ8gOfEWaJM/YBuwhuTDGJz1wT&#10;HxHtIj+iD7HdTuRHnz8r5fwgLuRHtp2n/qQPuBfigfgaOT15PPAbu8Sa54LpJZlal2cYwZn84Pic&#10;Hy7id5Ef2M3fHz/59ar04TOPT//9/dZMka/9y/PWvvS1bx+kuo7vD/KDuE+WH9ht5cdMvwZ9RDz4&#10;Llpn90E8qJTLYiOi9UT5gc88Se35wXPh+WHx4DmLqYOZKjf2+48amvkx8fdpjgd211pfYg+fsUMe&#10;PspUnvacYod9CILPetrehRWnr6dKviqo2nusBT7x2DP3G98otlJa+/znS+ATQgghhBBCCCGEEDsL&#10;77f2R9ao7nvA2i3WRA8ghnjVSYcBemA/A+2IgSGejLiAg+DAlHJUuCDsICIBNVCsX8f0kC7y2ZGd&#10;frKESII9js3VYhyK4EDlHYIOU/AxKM4H2ELIwQ8EoiqRxbFjczUOtnO1GEczxR62EUkYwGcwnwF2&#10;hCzsNv3oYNvjYWdhk+kP8Z87H7X/9Xi4z9N9EB+pJqqkuMcseo4XcByziyiQp33E74gHU0pGRdKw&#10;xXl4lCq7CCkCAEIG03R6PPiEDyrI8fBqMYsh7xEj8XNdEWtEHe6DuHJtxJKcH53stvKD6U0jPzjf&#10;BSmzR35gn+vgt/thNsPnmIKxk+3wo4iHtSyOIr7k/KCSz3PPbBBb/MXv7EclxbFcHz9yfkCOB7Em&#10;HkBcPU/NBxfFu8gP8qhZLWbnIwRhL/IDn3M8mJJypBWPwo9xmF3uh3X6sFt+XnJFIz7nClj2R37E&#10;PXYbj2Z+uM8Iw+Fz5If1lt2H+2G28aPb/PBn3PtwJC1cvFs673NfS0f+8fHFUSnNmD3HnSMenh92&#10;bDf5wX21/Mj5wTMefuf8CD9GPW74MVE8ODbHA7851p8X+8Dzw+MRU6G24tGeH4WxNtyPcn5YrPsb&#10;EetmfljDZ7zznOYezY92/BJbUsm3rVAlXyXNftvSSr69/+iP0oz77/ftX1x4YVr98pf7thBCCCGE&#10;EGL7oUo+IaY8quQTQmxPmmOL37/3fh9w7nYEFoGMihmmknPRpnXibWb18WZ6L0Q4hAIGvAc6DKK3&#10;w1FMN0jFDPa5Dpaz9YZtMNiPeOMiRF+sl9UNVPtQMYNtBv4ZTB/zryu7OGIIlUk+6G7b3YDPDPBT&#10;mbS2HoJhNssrPnNUrBEYtquqhqpg1D5XEFGF2PS5gZqSrrGPj0EC8OkmPR6sseanTgoeDJu/CLMI&#10;Cpl8+qhtMMkmtvEb2a/r/BiNaUqHG5Yfo2PyIy5s/xN9GIJP1/GwRlVczg8XbWxftt7Kj9aaeL3k&#10;B4KN54e9Mn1i/H/fg43UWGU7DkKYymviIeB0Az4jtvGsEJOq/EDAzfnRUzzsMOzlPuQ6TeNgn+f8&#10;wDbPZLfgQfiM7Wmx08jmIz9G7HmJ9eWIe7f5wXS79F/zRwF24h3/cUP65U/+94cvO+7kPSwei8kP&#10;r6j1Z7zLeFij4neN5TXifRY5s1uRH4iS8f3RS36wth8xjj60/IiOa2EXxx6x5hmvqtKtAp+JQY41&#10;Amo2y2srP3I8Nqbf3X/s34gWwW3LtddemxYtWpQuvPDCYs8OzT7WkJHPKhrb7OsGjjvVWj73aGs7&#10;JNMfeaQp8FHBt+ZFL/JtIYQQQgghhBBCCCHE1Ic6tjED1pPAgD4D2UxXxzppwLpiv9k0zwfQd582&#10;5NP7MVAfdSjdgQuIJ0yHyNSADJhTw7NqdJZXPTHQvcDssq4dA+rdigqAH1QGMXUkNqjYo+JppfmN&#10;GMBUeIsH1vjgv8ejS3AB20wvuHDAbFtjYJ4pA2lUQhELrunx6FKwyCA2Mh3iEvONmFPl85uROWlZ&#10;fV563LTVaTeLNX3QreiUwW/iwTSd3DcC59qGxWPU4mF3NM9i7H1QCDg95UffqIthedpB7pg4I2Tw&#10;GdOZcl2qrjYnP4hHnsaVeJAfCC8IQkw5yjUnqqKqAj8QwXzaUvOPyinW5fv1yFz/fHeL9eJmPHrN&#10;D3teLJexy9S2VDeSGwjDiKfkBnlJNWav+cF9zvN4rHGBEJF8+aY5/sr7JZYfOR69gN/4g2/Ypt8Q&#10;5cgP/J9v+UE/kvfcn5/QJeQazzZ5x/SniOT7PuuP0rOOfeuviAPfH/QDIj4CV7dEfrD2IM9yTOOK&#10;CEp+kCdUwdEHm5MfPMfYW2h+EROPh+UHU/HiIlOk5pz056VLcIHjiUf+PqUuk/UDEf348UVM0Tsc&#10;8ajw2Xdty0o+xL2zzz47HXXUUem6664r9k7ONq7kY/7Rv7d2nL8bzwetfczacn83Fs69wtpR/m4s&#10;D1r7U2t3+7stp9lvW1LJt/jii9OST3zCtxH4fnbRRb4thBBCCCGE2L6okk+IKY8q+YQQ25Py2OJt&#10;xWZPYIBpI5ePDKZfjcxLw/WBH/3e7J8vXlhb+zg+35J/vIw2amllY0b6jdkdGpmZZtc2pd1rq10k&#10;GUDgK47rFXxm6sFHR+akX1tjSsYlA2vTbgNDLh5uic+N1O9VT7+qz3H7VNjsPrDaRRIEyi21vQIh&#10;1Wz/etNcCqlufu6c+5/HZ1tiF6jGXFafa3bnpY2N/rR4YNjisTpRseYCzmZCrBGylo2YbYvHjL66&#10;x5mGSLslMM0lAsuvLR6IcYiK5AdiCyLSluTHRssJ+u9X5veqkRk/33vGo0N7TV/+O3y+JbFmClTP&#10;D8tp1iZEOHqcxYL8mL6F+YFt8uPXdbNtr4hZxAPbW54fAy52/sYauYLgTF4j6PdtYX4Mjc6K/Ng0&#10;N21MtTsPnvnwU2bXNs7bUp/JD9bKIx5UrCLs7VZb4/lR28L84AcH/v1hzwuW4vuDeGzY4j6kUvDX&#10;lh+sW8kExY+zWC/0/Gh959nfiM8qNiGEM4l847jd2iHWVlg7x9oPrcGrrZ0emy70vTs2myDwcVOc&#10;i6DHor8/tfYka2+3lm3y+pC1LaXZb1si8v3Wscemmffc49u/PO+8tOqVr/RtIYQQQgghxPZFIp8Q&#10;Ux6JfEJsW2ZaY5yOdftEaWzxwYd/9hOEkdKuCakn1oWb5pU9QxsaaeXwhrRizTo7vf7AnksWLJwz&#10;a8ZiXz+qP6au60UoijXFpqc1I9PS6o2jbnd448Y0Y2BaWjg4I82fOS3NmVb3iqpeKn0YQGdwnuqY&#10;oU39afXwxrRi7bq0YVM9zZ8zMy2cPTPNm1lznwf7Ys2wbqHyjarANeb30MY+t7vaYsKI9oLBWWnB&#10;7Blp3vSG+8z6fd1XJ/Ul6go9HvXpadXwiNtetXbd6OCM2h37PH6330dIJMbYZj28XmA6zYhHzWxb&#10;H5rtTSOjaf7gTPN5Zpo7s8+FvrlmF2Gk2/wYMZ8Rs4Zyfqxd7/04fVotzTe7bnvaqPtMtVmv+YEQ&#10;stbyY9X6uvm8Pq3btDHNnEZ+zLL8qKXBAfJjfUxfuhn5sXpjf1q5bmNatWY4rd9U/9UeCwaHl8wb&#10;fLJXoBFriwdCc7eQH3k616GNDfd5aN2GVOvvs1hbfsyanuZ6fqz3arOe8qPB9KVMfRn5sdJzb32a&#10;R5w996Z5nAf7N1k8esuPtfhMXo/0u8+0en00LbDnZcHsWWnujOS2mRq1l+o18mOt5YfHej3fH+s8&#10;Pwb60z2/tfuivWdOG5hD1ZznR0/xQIBjSk3L65GBtGpdPC/rRzalWdOmW37EMz5nmtk2u+RHtznt&#10;Aq3bnu75kZ+X0UbDc5rvj7kz+jwW+I5A1y3Eg/7z/LDnZYXFY43l34DlB3043/OjeF7M771/a689&#10;i1NBIl8FTKv5tdhMB1prr7pj6s0LYtPyayz5M4S8p1grV/ohAPKLmH2tXWztLda2lGa/ba7IN/DL&#10;X6Z9j4i/Jxq1WnrwlltSfeFCfy+EEEIIIYTYvkjkE2LKI5FPiG0HAt+Pre1h7cvWTra2xtquTHNs&#10;8fv/84hPnchg+mT/4OAIhAWmX1xen5M21UfT9PraNGt0FdUm31tWe+LjNvYNPoH1o5iOj2nmfGq8&#10;SQbT49M+H6CnMpAqnEZ9k9ldnaaNrkv1/ulpXf/81OifkeYMmO1iWkYEosl9jsoepkhcPjInralP&#10;SwP1Yfe51tiUNvTPTev756X+2oBXPjE9XlQp5bOryT6zjhaVPY9aTNaP9qdZ9VVp5qillxnA5w39&#10;c9LsgXpaVMN2TAXZTTyINfF41OJB6x9db3ZXE5N6rVb75k/7n/IS1m/D58VepRRTp05kO/vM64r6&#10;oMdjaGR6mm7+RjxGPB7DFo9pA33uL/2IaBseTQxHIJZ5fpjPm0ZH04x62B7tG7B4zHP7c2oj7jfT&#10;M7J+WbfxQFgm1qtG7JEe3Zhm1i0/GuvTiOUFsU61aRYHci+m1uw2P6hWW235ge21IzXLuciPGX0b&#10;/ndN3+Kh1f2Ln454g90Flh9sd5vTGyw/lo/MtZjMShvqfWF3dG1irUJ83tQ/aPkxEs9LP5Vm3cUj&#10;Kr+K58Vs949u8Nyb0VjjOYftkf7ZbpdYz7V4QLf5wfP96CbLD3teZo4Oud/9jXpaX5vrtqfXkk/J&#10;iv1Yw7L7/OBZIfdG63WLRdg2G7f+cuDJ+9fT9IXzB2IaWaaN5XlZ+s9XpFtvvTWdcMIJ6bnPfW5h&#10;rQV28Tk/46stP/rseZll+THg+THLfe6zZzzyI6a/7SU/qBwl1uvq5AffeavtXItHkdPT+qmCtT60&#10;HOF56TY/WCMUn3lmNtUb/ozPsOdxtK9mti0/arPTYC1yj2lSn/qUJ/uZBd2JfMuXL0+XXnpp8W7L&#10;uOGGG9L111+/I4t8Wai7w9qh7GjjMGs3x2Y63NotsenwKyBEvKoqP2BNv6WxOWnudEOz3zZX5Fv4&#10;j/+Ydj//fN8efs5z0k++8AXfFkIIIYQQQmx/JPIJMeWRyCfEtmM/a/daG/B3KTGt1THWduWqvubY&#10;4v/7wc9ctKB6jWnh+iv+1TFqRyOUsbYVg/RUl1HVwpSDTIHna0b1j9z24w27PX7N6Iy9qJKJSj4q&#10;7rBb92kUq2zXGwhlAz4VIBVgCBdUbOELdrHBFIpMcbjOromfVFRR1WLXdBERIaAdRr3tbtzuBrM7&#10;3JjuU/exj4obbE+38xm8X2W28QFhiGo7RE+ml8R21TppxIOBfwS+qKaa4b4BdokJZ62qD6bVZp9p&#10;DaPijgoiYl23a49fJw2fkR3cZ2JdxJl4IzwiMJn9uh12zT3rn3QM4XSfvW30OHsf2tWrRtQ3jVof&#10;Wq9ttFeqD1mHj2v5GnzmNxVqQ6OzPdb0S66oQrSYOD/wuX9MfmCfCkCECWxvtMcPMYr1xliLLvtc&#10;zo8qn0fMLj4Sa2Ic+THgU6Bil7XjyBdEy/XWz/gYVU+bvH/xe6CiD3N+4POGUaoPwzaSNIIYsR6s&#10;bXzwV5vmrfrVyLyD6LPIj42eH/jcOT+iDyM/ovoQ+wg/5AcCNcesHB30td3Ij+jHVjxYN7KdnB/4&#10;XI4H901VJPEg98hppnykGs8rBO0zPs/5gTjcjscDn4v8wC7Njo4+HFhrW3XrP8uPkUHzI1eRRk5n&#10;21V9OD4/zLY9i9xj2Lbc6x+94X/W7X6AxWsx8R205xCf6+tWpyOefUCq1+upVqulM844I51+ep5w&#10;cWx+5LwjP3yNRvMZ33iOyA/2MzWqf394H0ZOV8WDZ5wqzMiP1ncegiLrQrL+JiIh3x3EG9E1f+fx&#10;vGAXAbtTfuAvfhMP4sx3H354fph97os+pAqUuOMz8f4/T9+rsOJ0J/Ldcsst6fDD0bO2HjuByEc1&#10;3iJ2tFGu9FtirVytl+PYLv5l9rHGNJ7Q6ZheaPbb5op8e514Ypp1552+rak6hRBCCCGE2LGQyCfE&#10;lEcinxDbFpbWOS82nZXWTrDW/SDl1KI5tvhvdz3qA9JzaxtcIIhKorEw4MxA9FB9pg+UIyIhcMzo&#10;3+RiCwPmdt5tK+qDj98wOrBX3Qf0kQD7/HPsMkBdNZiOwEIFDra5zrT+EDkQOxjk5zrYY7o8xIw8&#10;OI4PiHUIJlGJOBYG0llzD7sM0PPPKRfXzC7HM70l4iCD7Igl3Bd2uRaCEwPt2K8S4xDAEGeo/uJc&#10;hKSIh/ls90tcuFPEBQbvEQqybQbr51o8qHZs95mReo71eFi8OR6hAPs5zua3OdR3zS9H5iNUNwUO&#10;bOEzsSZ2VSPqa+sz3GdiggAX8ai7XUTTfrsWolSOB3ZHrH8QSogzftOHVfnh07cW+UHPu4BSxMPF&#10;GusxYkFMch9iietShcgxVfmxnvwwu8SEPkUYwu8cD/qK62OXvgzb+DBa5IfFw/xo95k+5D6xi19Q&#10;zo8QCesPDtVnrFozOvOgLL5Gn5Af1odmf1r/eIHZ41HkB/7nOOd4RH5w/XI8Bvz+EPuI9eAE+YHd&#10;NdaXxDTbxqbbthZ9aLbtFZ8R7xAYIz/WezzawTbPeM4P7Lbigd+RH0yJiW2eW3vq0yZ75bO5A+a3&#10;xQRRq91vBD4Ex9Vml3tF5MV2+fujvz/dsGzjnANGUv9i4pfzg++NPzv+yPSjH/6gsJbSy1/+8vTe&#10;9743zZ5N9ew0t0s/kj05HtilH3mPLfqaqjm2ifWARY9nEJ95xjvlRzzj0/xz9znnhzVimuNMv3Bv&#10;o+a7f59arOlDnt92No3GFK7Y3ljkB3nt33kWS/KEfPOcJtaFz9zgyw5k0sgmfUzZK8ZyffHKnJWn&#10;xuYY3le8MuVmWeDrhvI6fE8rXrcbtRUrmgIfrN3KQq4QQgghhBBCCCGEEDsQ77eGqJen6Vxg7d+s&#10;If7t0lDhhkDDYHUWMahiYcCcxmA3IgGDzRwXghkVZOu9AszFOx+SRmRa51P4IdiwJ1cDZbEBWwx5&#10;YzeqA0M44dqIWghECABlsYr3DNrPKfYxgM6Ad/aFgfXwOSbIa/nc7wPoXjVkjfcIINhASGFgHaEw&#10;i5DzzD7v3Zf6zI4+8579fJ7vDxDvqEpyscrOiGo122e2eSUe+Mz6W9wn/oy1zeR//S6cIC4gElFB&#10;hBiBXYQf7j3DFJ1MLcp9uPBjx9OXbGOnKh6IBcSMY4kZohDVX8QDsQxZhXhwPeJNPFg/bU3D8sPu&#10;lzzAbs4P7qkZD8+PED25MgIH+UE8sINXxIhKpSz6EQ+qCRFfquLBPvoagTcExIgHdnM8iDNVl3Ps&#10;PfkX8ahFftjxnfMDcTSqMGkcg3gT+YEAHOIuvpLTxAMLeT1KxC76aqzP5fywHK2TozPsvKi4ZDrO&#10;Vn5EPJiyFMEImSni0Tk/cuWh50dJIMJnnhkXd+1YF5ksHvQtn2OPitLID0Q/7BbxKHymPzhuGCHY&#10;jvX8ML/or3J+IEJ5fhQiJNVt5AdiJj5X5Qex5rni/jw/+hruH8+cC3x2NGLV/IFhz2n6gXv1eNjx&#10;H/r7f0zPPOgQOyK45ppr0mtf+9r0s1/82u8nP7PNeLh/EQ9iHfGIZ9yFfTvO88PO8+elQ35EFWb0&#10;IfeCr8Q6vvOIR+sZJ0bEg+eLvpnwO8/O5HOecY4nHuQXucC9uwjq+RE/vGAfPvId2Q7XnLSSD/bb&#10;b7/04INRhPaud70rzZ8/37d7ZSeYrhM+YO1dsZmusvZn1rjhT1s7yhpTeb7EWrvIl+PIPxaujM1x&#10;5GPOtnZhbG42zX7bnEq++V/6Utrj3HN9e93BB6dHrrjCt4UQQgghhBA7BqrkE2LKo0o+IbYPB1q7&#10;2tre/i643Brzv+1K6/Q1xxa/evdyH8D2CpU+qoxGXAxDWGOgHaGJAWkqdxByQsAJcYLjS9M33mbt&#10;8WZ4L6bFZKo5Fzj6Gj5IjU0qgnhlUD8LZdmuCzjmw4JCsKiqoKMiiMH5VSOzXZBgQB/bYT+myANs&#10;ud3iFfGBY7DNwHl7xRjvmKKQqfeoCGJA3auMzF+PiTVEjroP/IddhAJiQ+wY5I/B/01hsAQD+4gr&#10;+IzvVEpiM8fChQivoDN7Y+IR94dtWp6StNFoEJhrLLDHNBp9PlUgDfGkGQua2cU+1VD46X7ba44J&#10;Igt2Xcyr+Jcm94fYg227jNtz+4VdfENC8TiU/CY/EICw7X3dZptYU1HIuovkB9VhzTgXfmOD/BiT&#10;e/ZK/3p+mO9cvx3Pj/pMt4046BWQxLnwm/O5ftgNv/EZgSfyg+lhx1QUIoqssncH4QOxQMDJgqDH&#10;2mzm/MjCUPaXV+LPsxLViuPzAxEIoQfbCEqt/GjZxh/Pj+y3vfKe+5mPWFbKjwx3wH1FftjzYr7M&#10;qEWcy7bJ3/z85b7kPT5HfmywVAubZdbZsauLqSp5xnN+ZLt8fyDAub3su53Ds59zj2Oz7b6+vhss&#10;tw+wu1i8tuhD4sJ9YZe1OT923jvTv34ZySZYvGS39J6Pfj495cDn+HW4LvmBwFdVQefib2Gb74TW&#10;90f2mQo6vvOKOBR+E0fEWWy7SFvx/UHMPD/MPn0e3x/WsGv2EXVzfpTjTK4TixDzxldYkh/kBbaJ&#10;xx8fSH1akwhfNyJfecrOCy64IJ11FrNa9s6FF16Yzj777B1d5IM8bScwdScQPSr4UMaqqvhut4ac&#10;TDUgImA71FEui83tL/Lt+YY3pNm33urbvz7nnLTida/zbSGEEEIIIcSOgUQ+IaY8EvmE2H7sYW2p&#10;tfwMwl3WmP7wYX839WmOLd56zyPNAWeECa/UqYUYxnsGlxGQXHzojzXDXOjpj4qT0shtU+Rj7bcs&#10;WoVdxI5Ys4oqIGyFsDHbB9sZXHeBgIZta1VTNzLg7eKP2cv+8sqxuboLfLB9NKbvc/HIWgzkxxpt&#10;VcITA/nYctuFXUQszskVi3yGz/geU2hGHLzZ0VVTNzL6jqyZhZk8rST3QSwY3Od8fEY0QYhADMLn&#10;st95ba+yyIfjWazKAhC2qbiiD+f3D/s9YJtG5VEIMSFAYBcxpmr0nYqjsNuKB69RsRjVXS5ems9U&#10;UiGYcB9ZBMRvrtdum7vI+VG2C7myLSoIQ9hwwbUU5yzWdcqPLCy1/A6haJ75TH4g4mAX+1go5wfb&#10;iHWl/GiKfPjRFH8K29wh/swzn6mKZB+2eV5CYAzbCOcc1y7EASIwlV0t2xEPrufij+UIsV01OisN&#10;mW2EzGYfms0Q5Vv5kfF39j/YItbkB/20wZ5ankYXHs0216YPEXQRolrPYdjn2lX5scljHXGmyjPy&#10;b3pRkRbfHy7Im23uiT4r28Xvcn5kkc9cXozgPqYPrQGC4w1XX5Y++L5zfY0+qNUG0p+fe2E65k+P&#10;b9qnsrNqLbzID+Jsdos488o94jO+E/dVo7N9zUB8Y1pf4pufl6p4cCXOK4t3PIvU+pEX5AfnEh/y&#10;g+N47iKfzW7RhxPnR/Tj4U9/UvGJ0/10nYcddlhzMcMPfehDafnyXmeq3Om41BqCHiDu0RD7JvqP&#10;/HuKV6r9UDCPt3aYNdbxozrwfms7BD5V5238NzdY86IXFVtCCCGEEEIIIYQQQkx5fmntxdYu8ncB&#10;FX78iH+XGyijwggBy9djKwbVGaguD4bzyrg2A9ZU2VHNgsBX9TMkdiGUYJNBcwbHo5qsZSvbRXRA&#10;7EL08/XTrLlgERLFOBi4RyxAQKBajAF3quuw0xQzss92PQbeOZ5jERgRXqoEC3ZxTXzlWOzzHrHB&#10;hZE2nxmkB+KASEdcqgboHTOep+4kdhEPKqHM1phYh12Phx3PdKisk0g8qJRqJ9+GT1Xpx67z61At&#10;hJ8twSH7Pd37AXsIGvhD/DpBrBEgEMYiPxouNHhsC7/DfviPP7P7os8RKbmHppMl2EV+EDuPh12D&#10;isSwbT67/VasEYFZPxA/usuPiAd9SJ9wfvRh0Yp4cC2EXewRZ/IDvzrlRxZIqRIjHlRgNfPD7bd8&#10;ZpvPOc4r+OwePR4VcD2mZsz5gT/Eg/7Ksfb8sG3ekx/cF88LuTpZfnj++7FMVVlPI4XPYTvbZVpb&#10;qlItn/qployKRo7vBCJrMz/slevlXMvxyD4zTSw+xj1u8DhOlB/kJf2Bbe6Pfsq2jv6Tk9KnLv3n&#10;tGjJ7n58vT6SPv7eM9OnP/TONKux1o5n4tOJvz+Ih+eHxZ14Zp+Jcwh/8ex4flg8cp97PDr4zP2Q&#10;9+Qex7JvbH6EXd7H89IwHyweZps4Tp4f1odmu52e1uQ777zz0sKFC9OKFSvSpZeigU1ZDrCGAoaq&#10;iVL/MmsIfgh9VPfxGce0c62106whBiL08Wugm619zRrTf37HWsx5up0ZvPnm1Fco3Rv23z9teuIT&#10;fVsIIYQQQgghhBBCiF0E5kX7c2tvKrZhibWvW/tLf7eLgGDAwLcLeLWYBpFqqNWsKzVKlVwIVIgy&#10;DLhzPAP8DD5XjHc7VEJxDLaorBnsi/MZ2KYKjrXKkGqwx2A7g+P4ULZdBbuxPcBgfaq7z5zPIDnT&#10;DlI5REPMQkjwz/qj+oZzOLeDab8m12bgH6GIe85rsyFYMI0nA/X4yHpzfM40fEwL2I3PEQ/Wj9tU&#10;iGGs4RVrvFHdgziHPfZTMYkPXAthYiKf+dzjYce7yNCH8BNreNGHTIkJxAKfES3GxKODccSDps/W&#10;W1R4IkLleFTmR2E7x6OT37kPPT/snMiBjf6Zr/Fm+cEacVR8he2YHrQZjw6G2e19aM3jkfPDziff&#10;yA3WvANs0r9UU/WaH+QtU7Pi29j8GHAfI9aR093mR44HviLoYAO84tVs4/90+8zzw+6r2/zg2ghI&#10;0+lDOx+75Af2Vo/GFJCcH8IXz3hU6PaUH3ZOiLZMhTvqVWzkdMQj1h6kL+L7o8f8sHM4n2cCqMD8&#10;7YOelz75z99M+/zO7/k+uOqKL6Y3veH1adXKRyeMtfeh+ejfeUU8yUHiQR8SD+B+IlatnO4mPyIe&#10;kbe0iEesR4i4hy3uh896zQ/6vJ2eRL7Fixen888/37encDUf4h3TZexrDWFvP2uId2+xxnyliHR8&#10;xjH7WGvnM9aeYo11+ZiSk8Y25zCF5yJrcE/xul2Y+41vFFspDR15ZLElhBBCCCGEEEIIIcQux+et&#10;Me5HdR9QovV31i6zNpMduwIMPFOtsnhgjQ8+U92yYmTQq04YAF9YW+tT+yFCdaqiqgIRi/OZro7q&#10;IK7DIPpQPdY1Q1RcOBBTPzIY3gtUHjIQv3BgbZo/sM73YZfGZ1TYcc2okunF51Y8uO8cj1UjMc0e&#10;otBi24/vVYPuE+Hx6ItKOmKd4/GoxZqpBBFJFtl+RACEiF6gXxCHPB5m38ylleYz4gKxXeT7LR7m&#10;fwc9oSPT+qOSbsm0IY8HIjD5gYiDPWxngbgX25Efm9xffON8RD76kCqqyI/og06VTp0I8ZF4Wu4S&#10;D9vHlJSsmcZnXJP8QHzq78E29zdQxGMh53s8Bjw/Nlp+8H6R5Qf5w/30gleTmj+s/UZ+IIgRj5UW&#10;a6r7uCb3Q370/rxEfjTjYfbID0QzrsP12I8o3iusnzmvP/KD+ycvyGni4vHY7PywL2E7n34iJtwz&#10;+YwYt+RxT0gXf/Er6aV/xCzLwXe+85107LHHpvvvn3xSRZ6viMcaF6/JN4RJnkf85JrkCP3R63fe&#10;NIthzg+eD+Lh+WHPDbnM98rm5Ae22+lJ5INTTz01XXLJJemd73xnWrVqVbG3e1iLjzX9/uIv/qLY&#10;s8NBpR4Ve6zeiLBX5hZrKGJU6nHMO6xVgfp5pTXW3KOx/ZA11uTjPOh9Eb2tRP+w/UfzZgoMg6GX&#10;UagohBBCCCGEEEIIIcQuy39ZO9TaHf4ueL01qvp2CRg8RghjWjgG0qkNCjmvzz9jQJz9vYpDUa1j&#10;tovzsYgVqrT4BDGu5u82w7bZwh4CBdVVgHA4as199mqkuGaxQll3tPlMXIhD9jJfE9Gpz1qvILZg&#10;lwF+tvGQKUfjM/PZ9/RuN5kt7EWlVMTTfW7Qh4gaReXXZtj2eHDfbjHiQeUhQhH22B/x6BE7AXtM&#10;x4lvnO/x8L0h1G127pmF6Cv60O7ZDEZ+RE5zzbDbQ26AOeK23bfwlIh6rO2TuGbEI+6iN5jWMu47&#10;BDGs8CxC9EH0YU/xcJ9bVWy8Al4iLvNh5AfX3Mz8MLt8f3DP5EXkR/Rv5E3vfZhzGtuRXw33l2ec&#10;HJwzOCu9/4KPpree+Y5Uq8Uz9LOf/Swdd9xx6Vvf+pa/74T7jG8eD77zxn5/+DWtsd0THk5sx/k5&#10;Hh4Ze/V4FPnRq+2q+Pm+huHvdmD6jGLzsSbHgl/vIOpV8WlrTOV5vTWq87qFNfqYwpNqQCoEt5Rm&#10;v913X/ea4dyvfS094e1v9+2Ne+2Vflyq6hNCCCGEEELsODz1qU8ttpxt9TeREGLbwSxBR8Rmer61&#10;m2JTCLEdoXKP2b0Q+DLt4t9UYczYoq8d1ZjuVUMMzvtgt/3zgwHpEJ5iKkiqUJhijunjKmCZo8db&#10;28vfGaN2Faaqy+uLIVbkAXrsshXT5sX0dUxd1y2stYZNfKZiyGUEBAsjD6TnafOopsnCxmQwWk7F&#10;DfHAb6r4EBaQjPx/zUf8nNkXPvdS+UQ8mPKTKTRjDbTwmVhnUQDxD7vEpCoejUYDRfOavr6+VgmT&#10;MWJ21hV2fT0xs0ms6WrunR6lDz3W5nsvI+4bPD9meKzJjfb8wGcq4qIPO+bHOIhrxGO6XWPA8qMQ&#10;nQzEHezThzk/EGS6Ja/FR6yppIp4hO0ca6YDxfYE+cFYPtVOB/k7gz4kJ4YtHuRf5EfktIs7Zpfc&#10;y/GgkrVb8vOCz/hOfkTudZ8fVZDTyHdh12JNPMwuz0z4nPMj4ozvveZH5DST6I7Nj/Z48LxX2bZ8&#10;vsFym5kWKZZyuPfy90fYbuUHIt30wu6d//Hv6ax3nJlWr17tnyP6ff3rX0977dX8OhrDJs+P6e4z&#10;3x/5OQRiTa5RZcqzQh92+/1BH2IP26y5SX7k7zwXcM22Py8eZ2x3X83HvT9t/98p3jkRytHRUUrP&#10;t5gVK1bMueaaa45le8aMGWuOP/74L/sHW4H+/v6Ti83HmtxTW1vkIzH5jxzTdjKFJxV+W0ozq3oR&#10;+R5/1llp3jXX+Pby009Py976Vt8WQgghhBBC7FhI5BNiyiORT4gdF2bwYgzvAWs8n+utTTXGjC0i&#10;3qyoz06PjszxAWimr2MqOwQYpk5E9GLtqpgqkKk1Kwe8x4l8CE9rRmf51H0MeCPYYJuBfwbXmXaP&#10;4W+mamSKw14EM4SFlebzivqgD6RjFx/xDLsMsiM4LS6mCux2ak0G6RH48Dn7h22EIAbvV3s8BtI8&#10;n46PqQ+7Tw8G6Tn/0focnzoSv7CNUDFkcWItOsQA4oztqnh0EvnyFJqPWjwQWbA7t7bOhTOfxtTu&#10;hb4jztjuVoiDNXXyA9tzrA83uW2EFfoU25ssHlwL20wliQDTDQhxEY9B689pHmNscz45ic+IIkzV&#10;iO1eBDOmVs354fGwWA/2bXAhB7uIRtjDLr53EMwqRD7EMssPs7vG82PUp6pEEOJ54X7IR6Z6JM5z&#10;a7G2XjfwvJAX2TaxmGONZxKfyQ9UHXz2qWi7jEcWrldY/z1qMeEecu6RH/iMfd4vMrv43YvIN2R+&#10;RX4MupiHnVmWawh/2CUe+Itd8qYq96pEPvKDKTSxy1So5AexpsIP2/hNbLBNTH768P3pjDPOSA89&#10;xMSKKV111VXpgAMwOZ51RX6Q03xpeH6Yz1wz5weiOHZjas3uBFWecXyLPpzhP5DANt99CJb4jFg5&#10;vz/yY04t1hrsBnx7+v6/Xbxzeummrtjb2o9jMz1s7cmxuVPxqLU8XSeVd+2QYEzoyjGnWWMNvgxr&#10;9EX2jIVzrrN2iDW+FJ5lbWssaNj8puxW5OvbsCHt93/+j0/ZCQ9ffXXasP/+vi2EEEIIIYTYsZDI&#10;J8SURyKfEGJ70hxb/O4PH0zDjVgHbfXoLB+kZx00BtOzmMErA96sy8cgPeIZlS6IMaV/pLjIZ4b3&#10;QkSgIhAxDLEGuwz0z+4LoZC6KkQMbHPsYG2D2+YafMZUilVCAAIcA+TYpvKLwXhEETORWP+KwX4E&#10;DQQHrpkFmDlmH3EqT83XbppgcB528RORj8F44kLlEcIHAgDVVRGPGS6Cum179en33DaWxoJdKrIY&#10;oEdoYeAfn7GNz76uW99Gt4vQig+sjYZtRA2fCrMfC9leiHwJkc99ZjpHi4fFesjsrraYcEfYRaDg&#10;frIAw/piCFrYRhyJaQOtDytjTR+G32sbM5r5QRywPdf6i/XcEEmIC3mBXV4HqvPDIUJUNkU8Bop4&#10;zPR7IJYIHwh73Ad+YwGha0w83HbYK1POD0SaoSLWHItdhDdEGGKR1+Yj1lyXfo5+HOOzi3xm9qCY&#10;grLf40nfYTcL18SZ+87PC/FA7MT2oPXtZPkRPoftyOmZab3nB4LssF8Du4hSCJbYRUiryo+MX8n+&#10;h1hQQZsFSOKKcB25F/lBHyL+UbWGIJXzw6c0pQcqYk0c8QX7a8xXzw+zwfnYxT/uJceDGGM3KhCL&#10;6VlLsc4in7m8OOyW82OWxwib2Mb/VZaL5AeViDk/EG03rhtK117zr2m33ZakF73oRYX1gJzOscan&#10;/P2BL9glrtxP5McM9xMRP+dHTPHaKacjHvicv08R9fjeIT/oKxf/RmItS54jbBNz8iM/L+2U8wPb&#10;v/80ZLgmEvkqONXaJbHplXr/YO2n/i6lp1n7K2tU41WJdWdZe6c15r/8LjsMFH7W8UMUZC0//tF+&#10;t7WtQbPHuxX55nzrW+mJZ5zh25qqUwghhBBCiB0biXxCTHkk8gkhtifNscV///4vfaA//2sDIYgB&#10;aAS3LEqtH52eXBqzsxiMRtDgmLapGZsiHwILAhDVdIgBnIpwwwA/4gfbDIBjm2sjoAAD6QhynaYi&#10;zIPz2Gag3M+z/2cwPnze6D7yOQPtDNjznsHz8n21D6bzDttr60xJiU8DZpfB/JjSEZ+p1ArRMqZS&#10;9KF+O5FB/8F+qoCqp2ZEeEJgwTY+IQZwKuIE5+AT900ssM013CEDe3zuMSviURb5EAA4h0Yf+Ynm&#10;T8QjbCM8xDH0YX/Ttn9eW++ibpVSwBSu2TaxwWfgeERZpiv1+/Jrx/Sg2KbfqOKK+6qPs83lOR4R&#10;BTE1x6OWmIYy+ggRBwEN2+X8yPEIIbFTfjDtLPnh8pTvJ76cQ8MWscZ+zg/6kPvBNtVxpfxoinyb&#10;ingg5OXnBREZAY7zmHaRmPnzYrZb+THqIhGicNXUjORHPC8z3accD2zTR5xHTOk/rp/zg7hybT7n&#10;+u0CIu+4V87BJyolyQ0+oV84B/ue98Ux2Wfgc55Fnpuq/MhTdHIeOVaE2kWryI9NzWe1HI9pFgM/&#10;xu+rlR9lkc/70POjFQ/EzPjeofKN/Ih4MO2mq/wGQhp2Oa5KUM1TdEYcx+YH5/HdwPU8P+w4xDV8&#10;xlZ8d/FjgTH54fAuPy/EJD8v9GH4FMIm1YjeF3x3FfEgjxEp8Xl6RX7w/Zm/T4njkc/YvfjE6bMr&#10;iTaozKNCD0HuKGusoXdz0RD/EPgQ/6qq8SjbRcw7ztoFRWObfZyzNQW+zWLOv/97sWVf/s/HHSGE&#10;EEIIIYQQQgghxK4MVTwMICOsUHFCNZwLYWnUB79jWrlhFwYQqagmogLGxZeEVDUWH/C2z6hkoTIt&#10;V7Ngl2obbDKwzaA512MfUAVEZQ4iCqIBdsq22c4D3qvsWBrrjMUUg2tiIN18RhCJirBhHzjHT6b8&#10;o/LH1yJr8zlfh4F5BuC5P14RIqn8YqpIBuq5W+5jfn9UyLFCGAP6y0fm2PE5HuN9JkYIAFRQ5Soe&#10;BJDdBobs3td5PLhbfKWaiGsCVXPNeFTEGbCNkBLTUs72e4t4ROUh94C4QHXVkoE1XjGIgLlsZG4R&#10;DyKW/WzBNoIIeUFVE6/YWmxxph/xvxwP9hEPjsMP4kFlXpVdGjEgHitHZhfxsHsfoDowVxiGkEyc&#10;2cd90t8r7PgsHFfZZj/xwAcqtBBsiDFxJR70PlVT2PQ8t+simq20Y4l3xKNDflgvkRfY5j4RnVr5&#10;wd2yhtuIvyf3uJbHz/NjRsd4cL0cD/obf3g26C/85LnjWYz8sGfI7Ec8yA/iEWvVtdsF+pY1Grk/&#10;GqIfzxtxxR52c36Qjwi4Gy0Gy0bmFfFAjGrFIMO2V/Bxf/b9QY4S18W1IY+JC2F2FM9NOR4eP3sG&#10;iEscMd4uDQFxFfGwYz0eRX7wXHMdnnH6k+d+rr0iXq+02NEQ/3I82m3zvUL+5PxgX54qmHjgI/Eg&#10;RlyPPCcGnh/W2M7PSyZfh/4l73kW+V6gV7h3vj+9itjOjHjE80K+5GrmifKDvvb8sOuTH+1I5KsG&#10;oW+RNdblY+7t3E6whsjHOnxV021yHp9zXNU521Xg66vX05ybWj8KHDqSAkMhhBBCCCGEEEIIIcRm&#10;sEfRpgANF1UYiEZcQKjgPRV6A30Nrz6ayX77nIFrJBAEseHGNBf9ELDqjRiQZrDfp6kbpUqqL2UR&#10;AREE4ZBKFapiqIRhoJ79DHzHNaOKhUF97CBeIJwh3HA9bHK9PNDO/yKAcD52uA52aVyHAXpaiCQN&#10;F3wQHKmIYr02/KOKimtwPZpXdnk86i5UzLLWigf7Ix7cC/upZCzHA9sInPhMY0pR9lGRhBf4gZ9U&#10;BZbjQTWTx8OvudF9RkSiUo94uA3iMZqH9PsszlFFxecIAfjMebOIKX1V9CH22U+VXMQp7sfjYTYR&#10;XIgH/rKP/vT4W6y9Sspwn/HN8mB6EQ98HhMP+5zjmvEwGzk/fBrNIh5U8HFdpuzsNzvRh+FzdX5Y&#10;HxQ+c9/Ed7gR1ZRcB7tRoWX5YdeMCj4qA0OkbuVH9KHHA5/JD9uf8wMBaH2Re/hJfmCHfMPnyI9+&#10;84D7pg9bedDKjxD6WvmR49HKsfb8QBAiL3nffF7Mt3J+0I/4zzMYOW3XtGPxb0x+mH/kDNfj/dj8&#10;iHhgtxWPVn4QD/IyqnPH5gd+4l/OD65HvvPs9NkF/b7tPHJsfH5EH3Btrkk8ms8cOVbkhwuS9dY0&#10;l+QHVZDNPuS+2/LDc72wTZ9w781nboL8IHDED2kNu9FXY/OD/TT6w/PDPPfvIGwU8aBRnZf7NvKj&#10;+P4ofCNPiEPOD2LvsfZ4YDV/B4XtnB/kX74X8pIjyel2OH9rMhWm69yZ4Bl2upmuc/att6Y93/AG&#10;3x7ZY4/0YEnwE0IIIYQQQux4aLpOIaY8mq5TiJ0XxkHvtcbiZxdZe5u18fM07tg0xxa/+f1f+YAz&#10;Ag7VLAxyt8OgMwPvVMEw8EwdFwP+DGZTUTO35lPv3faLTQsePzw6bS8GxRmQjkHtTW6XazDQ3U4M&#10;wGcBJAbP+acPYgGVTAgbDIJT9cJAPeAjA+TuM6JYf/U0iNjDNiIbNhBy8IFzmCKPqQMRMRBxEHOQ&#10;h7IYgs/4zvt2cjzwmYF/ZICIR2vqPcDnNXZMFixyNQ+fI7a04wKN2WqPB9IIwsCcWB8MTfWaH2/c&#10;7RjOIc7t8XDxoOJfj4h52MU+1yEeHMb0iviNfwgvCC3Ey/vR/A4BJ/Kjqg/L8WBayLBtfdjMj/Uu&#10;PCE6EWtEp5wfxMHF5Q75gehBv+NzOT8QpPCZ89hPrLk/cKHG9mMbn4lHOzk/sshGHkZ+jHoMyWnr&#10;qwcfHZm9akV98CDEm5wf+XmZKD9y3o3ND6oIY1pZYkA8EHGa+UE8rJ+Z7hQBq52cH/hMTHI8sMW9&#10;5tyjH6i2RTjC5xDLonq2UzywnZ9xzkdUyvlR5J33WV6fEUEr50cIVzFNZmn63iateBQCapEfxDF/&#10;f9T6Gzc8smHhAZZ3ixE78RvhLT8v0y0uVbYjP8LneMYjPziPeJAHxIl4cO2NGzakr3/5srR6+a/S&#10;CSeemPZ+/GK/Tjv0F98JntOl/OB+Iz/We76Sz/Qj1845jcDHMfhQ9X2KgMf0umEbAS/yg34h1rPt&#10;Xok/OY3wiXfxjI+mF/zemN+WaLrOXYl5X/96sWX/cTki/w0hhBBCCCGEEEIIIYTokf2sIfDBGda+&#10;aW2nreqbV1vvU+whEjBoXwWD2VS1MFUgg9vIFgysM9i/rhjgZgB8tb33KRhHp/mANXZjysGoeKuC&#10;gXEG8ZnSj2MZoGfQPFcEMr0kg+xr7D37uQ7HM+WdT8FYMUAPUR3HoPkG9wP/EZqwix0G/vGb+2Aq&#10;vLW2n/tHGPDjGaD34fXxcBz2mIoPPxDHEEiYQhEBBrvYR0AcYpq/0QGLQT0tYEpKix/xqMR8zvHA&#10;Lr6wE4GCtr4RUxGOWmMqw1UWa7ZZl40pByMe4wWcDPFAUFk0sMb9x0+m7WT9M4+HXR3hgXjwSr8T&#10;ixyPTn3IcYixHEeOcA8eV/OZ12Y87DrYZhsRN9/jRPmBBFKOB4LWUJEf5BkTIZIfuV+JB3HAF+Ji&#10;mVlYGkvOD/qDKRsRnMg1+os+xMdR8xsxhpxmHwJPPn7S/DCfmSqUYz0e1nc5rhGPmseD63Etrs89&#10;Rn506MNmfmywY9f5fTbsap4fdv9ZUCQXeV6YApd4MZUtU5ZOFA+gHxCZFlt+ZPGUqSojP2rj8oN4&#10;4Af3idCHvFaFf39YvIgF90d8iCdTghIXBMPR0T63S6zpB+x5PKzPo2K2msgPpueN/Kf/Iz8Q7skP&#10;68NCuOZ5vPcHd6ZLLjw3/fOlF6WTX/XydM/d3yssjaXPfCYe+EtO0yfEg/7CDtvEJMeDPKdiz79P&#10;PR6dv08RMHM8sB3xaNnBLvY9P6xvPR5FfrQjkW8XYvDmm4stTdUphBBCCCGEEEIIIcQW8C1rV8am&#10;wy/qb7d2iL/byUCcYTAbsayq+gvYHdVRTNsYU/LR2McAPYPeCHwcF5/FlIBUW+Up9jrZpjqHa3Me&#10;x4c/1LE0vMolpuic5sPliDJUyWSf8xR7VWSf/Rw7lvPyfVIZh7iA3wgu2Ijrt9qE8bD9bptp/Uo+&#10;I3p4pZVPJ1lUaNnVwudocVxnn3M8yj5zDh8yNSBiBWJA7gOOQwBoxSP8qyLHw/sG+5yT6hEP85d4&#10;jFjMkRGxl4/JcZsoPxA4Ij/yOXaf1muILNj1eNiRiJDYw2e/vy7yg/tqjyGHkxeII7xC+fq0HI8q&#10;2D0mP5rPQd2FMirlECnxHx9b8Yicniw/PB7kR3Ee53M91l6L/AhBEpEKm9k2/kyWH9wXlW3+fBXn&#10;8CHPSxY/KdYt+0z8JoyH7ee6xDByOs7FNn628oMKzyI/C9sRt8nyA5/zvcY5iFtR4Wk5bS1iFrEK&#10;n+3eesqP8NvjYVeNSryYbpTT2b/vk5+cps+Y4ecuW/abdNKJr05f+tKX/H0Zjs/xKPtcs/fkB3k3&#10;XI+19Hjumz7b62Q5HfnBd15MC5pt8z1EPPjOaz4vnh/Z9vjqX4l8uwiz7rwzDfzyl75dX7gwrXvW&#10;s3xbCCGEEEIIIYQQQgixWZxg7VxruSTrSdZutvZ6f7cTwWBzLzB4zVR0VI7N7V/n+6hg+019rlfS&#10;7D4w5FV5M+2YTpUsVfggfIrKu6jK2egCHLYRXBAesJurajpVflWBH155Z+djm/OZJnFFfdArA6kW&#10;Wlxb4/4zqN4t+IztqERc6xU8uIXgSQUOUz+ynwocKrt6iQdQt4dvS8w3Yk6Fz29G5qZlFuvHDaxO&#10;u1ms53o8epstFr+jkmhdWjSw1sUP4rGqPtunDaQaKVcGImD0Asdz3iLzGd+ZBnKF2aXKjs8WWSwi&#10;Hp0rnarw/DA/qazCN6aeJB7kByIO770a1O4pr5XYLZ4f/VEpRUPow99fj8zzz3e3WC+2a1Ix1svz&#10;gs/cc1SaWe5afhAP8gP7XCeumSu/ugfbOT/IXdZyRNRaNjLHq8CozI38mKAysAM5P/BtseUHwhZC&#10;HPnRsPwgb8hrrwzsMT+IH/lBPPGd6TUftefwVxbref3D/v0R8eitDz0enh+W00V+IHaSH8QjP6O/&#10;9bh56Qv/cHlasmSJn1ev19O5556bzjvvPN+ugvwgnrmv6Deeb6pgcZF+5Zpco5d45Pzgu27RQORH&#10;VERHtSD5vtD2872F4Mnx7Ujk20WY+41vFFsprXnRi1KjxgKyQgghhBBCCCGEEEKILeD91v7I2kp/&#10;F1N4Xmbtw9ZicbCdABdaqkaPO8DxiEqx5lSIS1S1UEHkIkz/eh8QZ8C9FxEH8rSPDJZzDZ96cHSa&#10;V7cgDsw2u1RGITp0qpKpArGA8/ELv6muY+Af8RAPqZRhoJ1rImL2QsQj1sOjEUvWhqNlcQC/iQ1T&#10;APYCIiGD+4gi+EbVJFMRsg4YcaZFPHqzCxGPjW4bP1vxiPXM8JlrUrW1OflBPLEDVCVtsD7kM/rW&#10;42G924uIAwgirfyoe9Vk5Ee/x5f7IR4uxPWYH/l81sTDTwQipnwE4oygNcOO4bNewDa+4jPxIL74&#10;jCAX8Yg1CRGOes0P4oHNyI+6C0RebWeWec86euR2r0Ic5Hhw3x6PIj8gcjr6wPuw5/yIKTbxjXgg&#10;MDO9KNfL3x+I7T2YdTweZhPf8D/W+4wpTHlPrMmfZx74jHT1v/5revrTn16cmdIVV1yR3vSmN6UV&#10;K1YUe1rE90f0IWJq5Ec5Hvn7YzO+8zweI26XZ52zyQ8EbCph2U88qFasyg+JfLsIc77FDALBmuc9&#10;r9gSQgghhBBCCCGEEEJsIddZO9TaPf4ueIe1r1uLUpEdHKaE6wWGmZmijnW/WCsKGKxHHKk3Yo0q&#10;BsA5hgH8XuD4WIMv1svDAgPgiDYIGNhFjGIazF7AZ87nXPxm+kEG/fEbD7kW+xETqWTrBXxGVGHK&#10;yI3FtJGIQQz48xn78ZvY9Db8H31DPLJvUUUZohDTECKecU9UQ/WKxxPbo8SjrxSPEPzwm2v22ofI&#10;SbEOWuQHZ2N3uvVhOR7ErHfbbfEwC+QH4g7xxTaf07+94H3o8aAPB/x9FrnAp3x028jDm5kfRe5y&#10;Oj5ThYetiMc0749e8wNJKXKade0iPxCE8JL3TEnrPvf4vEDkR/iW40E/Anmzobjm5vQh3w0eT3vl&#10;bKpsZ9eozJxWCMJIfL3Hg/tEHMM2vvG9wbOY4xF9GPlBJR/C3stf/vLi7JRuvfXWdNxxx6X777+/&#10;2BNwjzke+Mh7nu8cj+iDyI9efY78wDe+8+x5KfKDeOf82DhBfkjk2wWYce+9adrPfubbo7Nnp7WH&#10;H+7bQgghhBBCCCGEEEKIrcID1v6PtS/7u+BF1lin70B/twPD4HEvI9Mcj5DHVJdMO8goPdPYPW7a&#10;kK8lxXSSK+uziwqa7gUAXGCQnGkMsY0tBrrn19Ynqm8Y7GbaR67pQkwPwlYMlg/4dIPYQAig8oYp&#10;FKkeZOq95SODfm0EmW7BZ2wTD+6ZqQEptmGKRBri20rbxzUR0xrEugeIB74ts5gSDwb/mYJxibVf&#10;2z6mSKWyj/vpBfxeX8SDqRIRQAb7Nvo0jFQLEeNH7bO1dk3Elt7zY4bbzflBnAf7Nth1+t3uytFZ&#10;TXGxW3J+EA/iuc7yAZEl8mPE33t+FPHoPT9iakf6ET+ZNpapI4FYL7f7oeLMn5cuaeUHOU3uzkr9&#10;jYZPhzpo9hEmyQ/iwfV78bkcD3J32M4nP5i6k1feM3Unn29OfhBPfFten+P3PNf6j2kjIz9meT+S&#10;ky6o9pgfxBG7VO/x/DGFK7FeZe+JNf1AJWwvAiIucJ/cL7mH6Bb5wfStdY8HfcDnLsZZrGfMmJEu&#10;vPDCdNZZZ6VaMfvhI4884kLft0qFU/Qh9sgNYkJ+zLX+I/dwEb+5Jtfgs27B5xwPvvOohq7l/LDv&#10;J/z0a3p+VH/ndR+h7tjb2o9jMz1s7cmxKR4jmo/OfffdV2yNZ8knPpEWX3yxb69++cvTLyxphRBC&#10;CCGEEDs+b37zm9PatWt9e++9977UN8QuwVe+8pV/sJdb4p2Ywtxo7YjYTM+3dlNsCiF2cv7a2nus&#10;5ek611h7k7Ur/d2OQ3Ns8Ts/fNgraaiG8tqqilFjDqbCjSMYfF89OjOtrA/6Z6wjhYgzo3/ktgc3&#10;7vb4NfUZezF9IMLfvH7WAxvxgfxOtkfNOIPoVOG4eDg6O601+9TyYJcp8hjgZoCeqiKqq7DNNajU&#10;YTrJ/g4+MyiO0MhgOQIeA+bYyGukIQKwrlYWdrDLunpeDTVRPAqfEfGovglxaZYLYgv7Y91ABAoX&#10;FeoxjanHoxAcsFs1xWb4jO1+t+3iocUDMY5p+3x9rv5hbumaH6x70jFU3WF3gfk8p7Y+UUdErNnf&#10;KdZcnb4M8QAxdrrfM3bwjftYMTLbj8df1iBDZO0lP3JMOZ4cWDiwNm20/YgVCETE3eNh1+WaxGIi&#10;nyPWIR5GfsxI09OI9yF9hQBDrDeO1jxfsM1rL/lBPxEP/GSaS3ye3b/pwV+NzF31q03zDso+EyvW&#10;V8TnbvIDQdoFHLt39i3sX+sCMNvsZ+pVnhGPh+1nWsju8iPEIXzGd55h4kGfEWOPk9nGLo17YvpX&#10;r72bwGf6EQ9CfBx0MXaB5TQ2iOcqs0t+0F+IfuQH/neTH9jFnoupZocKO87HtuXBDfet3+MAi9fi&#10;OZYz7GPqzu7yI56X/IyvbRTxML/pKyoaV4wMWj/3+/cG1yQ/wufIj5tvvjm9/e1vT6tXry4sp/SW&#10;PzsjnX7GX3hOIA7G90TNYmn+2bOI/zyb5DU3ic+Iilx7ou+8Vn5ENW2Ij2bDwGeeZWKFz/Rxzj3y&#10;5pm/u68fV1BlfouQyLdt4dlwJhL5nnzkkWn6I4/49s8/+tE09LKX+bYQQgghhBBix+ZpT3vamOlj&#10;xK7D1Vdfzdw/Md+XmMpI5BNi6vISa0utLfB3Aev3vc9azO+2/WmOLf7793+JQOciEut7VYkLDKAz&#10;GM0APSIZq9ohjDDoj3hQiFe3/WzjwsevHZ2+F4PnDM4z+M8aWQy0+3pmFbYZeMeu27ZrYJcJ9hjY&#10;xi4CE9P6DdVneXUgg/3Y5nP8ZZrQaf31wloLBv+xxVSG2KbKh/fUviDyMWCOHUSWqHYa8HXiwjZT&#10;Ym7yuHCP7SBYUAmHP8QD/xj85/4QtRASGvZ/Q6Oz3T53jV0aAgBCZV7PsAyD/wzuY7ccD6bz4z4R&#10;geb0r6vbYdc8sGGPY+hGbDJ1YMQ6/I713QqjJZgy0m03cjyiWgrRwuNhV1/TmOkVeIieTGzoPpvN&#10;7HeVYJbzw6datGsQD2xz7qDZxm/iQ5yJB4TfI81Y+3pmHfIjx4M+wi4xwh985pVrI5LkdRCzbc8P&#10;85n1zNqJ/DCfLRat/GB60YZXUc213DO/Hlw+Mrhq+cicg/CN+LjP1ndcd6LnBZvEGZ+IB1V7HDu3&#10;f12RH30uqCLEYaHpc2G3U35QaYrtmKo1fGYf+YHPPI+IoNhGJCZaOT8i72J9t3awHX0YfpN32MZP&#10;X//RbJMPQ54fs/weqcXEb9aS4/o8553yI2LB8zJQfH8MuF9N2/2NGx5ev/gAu6fFPHPleJAf02y7&#10;yjbCLs/ienLPfB6xbfKDc4h1rgImHlw750d8f8R6d/kZf+ihh9IZZ5zhr5kXHHl0+qvzPpFqs+Z7&#10;TDif7w9ymu01ltNU0/JZOT9ijT3Ez8754d8fxNrzw5438yOv/4j86H1Ynz4mP474vSeEkUAi305O&#10;Mzs6iXzTLRmffPTRvt2YMSM98J//6VN2CiGEEEIIIXZ8nvrUp074gz4xdaHvja39N7vY8ZDIJ8TU&#10;Zj9rV1t7ur8LLrf2mtjc7jTHFv/v91a5SObVOgNRrdP+HyEEH4QfKlkQAhggR6hAMMgCQn9f47Y1&#10;ozMePzJa24sBfSpQGMhnsBu7iA9VghmD3V41ZLYRFLBLlQ2D89iuWWPAG1sIJogb2M7iAxVXDNS3&#10;+8xAep5GE9GDqhvs0qb3s0Yc0kjDB+fdtjWOY+AdMQOfqTSbUSEgEo88tSP+MCiP3yFGhJhHiDdZ&#10;HBAewucZLjJw3MLa2jRvYP04nxFaovIrpv6kJxCcOIeY4/e0VMf4NXbtY+hE7K5tzHDhkYq+BcTD&#10;Ylc1+p/7kOojBA6m0MRnbE8z28QDQZHKJcQvBAbsI+Jk21FVNRaEOK8eM7vEEmHGfS7lB/fCZwhT&#10;9At2iT33t8DiwfEDFYII/YHP5AhwHH2IeJzzA1GHuBHfbBuxDhGQ6jbytCo/OA7bnEN+MIVmiDPh&#10;c61v9MH19WmrLJ8PwleOJ08QyaisQoTGh3aIh1d4mc/kd/aZWHM8IizgM23YjqFKEcEKH/AZ36vy&#10;g2cLu9iHbDvnBxJXzmmeVXzm/ug1fKbhRzvYRoSlD4kJNud4ftjzYv5im5husiuEsGbPeN1yz2xj&#10;L9tGDK3KD/KZykXE3pkWY/xGyCTO2O/rTzcMjcw4wJ6txfH9EfnB9wZ2Ob5KMItnvFU5OiYe0YfN&#10;/KAvOJ7GvVB1h23EuOzz8PBwOvPMM9NNN7X+WbbXfvun93zqn9M+T9rD8yO+P6gB5RmPnCZP8RnR&#10;jutilz6syg+O9++PEaYOtu8E6/PZZje+T+OHBdxp7kP//rBnETHwTw6cH0YCC5uY0sy9/vpiy77s&#10;Dz9cAp8QQgghhBBCCCGEENuGqnX6TrK2JDZ3HBgAZzCdgXUGwRnAH2n0+aA/QggD0uxn8JoBZypO&#10;GGyf3Y+QE2JcHtiPCqj1PhDugpEdyzlUu/GKLWx+9WvX+o9aaAf+7r5enfKKAxekYw6cn458xu7p&#10;zce/NH30/e9KP/jubX4tRDNsMoDPIDi/hcHnPHDv1WN2LZ8y0hqfcT3uiVeEBRxkEB0b2GIgHb+x&#10;h0iHMIC4h6CI3fA5KryIh091STwQOOx6cT/YJh6jLnRgm3jwHr/ZRqRA1GBaQGQ097mINX5ik1jn&#10;WCGuZdtEFf+wERVpIR7SEJhCRLB42C6EOc7LscaeT2Xo8YhpNLNd7on+QtxgakDiwr3neLhQYj6H&#10;QBJTTnq1VGN62mT3n30mF1r5Ebb5LOKRxcnID+JNHPxe2FfkB+dHnCMeuQ89HuZzto3gQScimpBn&#10;9FdUd0V+4C/7+JwINfODeJqdsfHI+RExyVWYiJNzzAZ+cg/EiNhQaUaOIM4xrWz4HLFmm3semx/l&#10;eER+4Fvkb84P4hE5w6sLRgisdk5UpnHP4/MjfI5YRX7UPab4RxwQdz0edr2cH8Sj6XORX9jDbs6P&#10;sM39FPGwsxBpc34gghKjnNM8Q9xDU0Arzu+cH/HdwmfkQvRhPM+s84dYhdiFzzke+Z5zKz/jrfyg&#10;H+wza9DMX7NPHMr5EfHPgnPrO4JnJ+fHjFmD6eMXXZLeeNoZbg8eeeDe9Ld//uo0bTSqMPGPe8c2&#10;/Zmvx315DmSfzW45P7gGMfBn1D+LqkOevVZ+hDAZz4vZ7otniH7177E2JPJNceZ+4xvFVkpDRx5Z&#10;bAkhhBBCCCGEEEIIIbYBrMf3SmvnWFtmjUo+XncoqGZBdGGwmWoYn9auwcRzMXjPel9UnbBNdQyD&#10;8CEoUPPFQHer/BxhgAFqKl1iCsiodEIAoPKIqRoZXP+/V1Pk2Jkf3fODdOXSpemkk05Mf/u+97l9&#10;BtR94LsQXbCPusV0efhNtQsiGo3qIq6XK7QQKqj6ywJc9jnshm3uh/uieg+BCjtUp3HvOR4M3Of1&#10;CBGdsBdVRohLDM6zJl7ZNuLFaCGmhW2ug7Dw6Eisx0Y8EB3wn2txTdaKY8AfIc8FOIshtrGZwTZn&#10;0nfYJSbEI68dxr3bnbp9rvPoyJxmPPCZ+JXFPUSEst/4yX3lNcbobdZiIz/wH589Hh6jVgUf0xhm&#10;8SbWCCzbpVl+2HFc39egs8hGtd6sZjwQQ4gH90H/mpnIJ++bqJas8pk4UaGIXeJnpxX5G/FgGljk&#10;qrx2G9fg/skP7Mf0imNzmmtkoTmEsyIe5if3Tmvmh91HKx5UrJEfCEMhPlblB/3h+UE87P4iHtO9&#10;v3I8sI3/2GXaWm6slR+IbcSjbBe/c35YPMw29sHXHrR+5BrYjfyYmZbb9ZpVrEV+eDy8D6vyA7E1&#10;1rfjOaD/yen8/ZHzg5zO8aDv8NkFuH56oxUP4D3x9+8Zuz7fNTke2GCtToQ+8oN4UHVIfnA+/cI5&#10;XIPviU754T5YnOkTnij6K3Ih+pB+NQ/Tq//s3emsD346zZoda4/++uePpIHR9RV9mONRfH8042H5&#10;YbGgv4hD5EeOxyx/nvieYV3DiAe5V5EfHo94Xsj/diTyTWFYh2/Gvff6dqNmD+oReQYQIYQQQggh&#10;hBBCCCHENuRD1naztqNM1TmGxQNrXOSgOgZhYcXIoA+q8z4GpWf7NHtUpDAwzlSTDKYzyO8j0RUg&#10;8CC0LKrFVIlU8rhAVA+xkMH1zKnv/nj66D9+NV38xf+bLr38X9LfX/K5dPwJJxSfprR06dL0+c9/&#10;3rcRzBgYR4RAfGJQHNECgQLhhgF6GqIF1xuuz3A/4/iYlo+B8yoQNxAtmP4TcYEqJJ8GsIgH7xFx&#10;iMejLvLF1IpLBoZ8AN7jUQF3isDDAP1is40PrB/2m5F5LgIQDwSREC0G06qRWX4S90esEQAQbKrA&#10;tsdjYDgtKqbSJMb0I1MpIobgJ+vV/WZkrt8HAuxu5jP2EVM64dVWFoclRX5w/8vNBnGlP8uiRUzT&#10;2R/xM5+JB+eXurkJu4gBYgjHso1f5F3kh/VhYmrM6XY99s30+6cPY2rWqIqswkUtyzfscn+Iztgk&#10;P5hK0eMx2u85k/OceGA7xJmoKquC++G+FjL1rPU7tiI/QiAi7xA/EYzIDz7nuMXTyI+oAqyCijWu&#10;y/Xpw+n9IWots1gj2CKe8SxmUYv7acbD7pN40O9VcP98Ttzwm2vRX8SV+OZKO4Rr8pHrUr23+8Dq&#10;Zjw6Qb5zX4trQ/4cjFhc8Zn7Jz/IaV79+8NixLWIB754ftCHk+THIrs/4sG9u4Bo/UY8yGn605/7&#10;Ij+4vzx178T5sdHjjH0Lh8eD/or8oJIy4kF+PPfoV6dP/OP/l1756telD33k79KcmbWO+cEUrj59&#10;sPUL8cBPcoMc4XujlR+D3o/Eg+8Zvn9Zt9LjUUFUVI54PuN3OxL5pjCDNzK1f7DuWc9Ko/PmFe+E&#10;EEIIIYQQQgghhBAiQETK1S+IbwxGI94MN6b7oDQD6gzYMwiNYMfxDDojLFSM0fs+1lbjGD+2j+q5&#10;htvAlleBNVpn7rnv/unAZx6Snn3IAek5hzwjveCIw9N73/Oe9NGPfrQ4IqXPfvaz/kqVC37iL7YR&#10;E7FETZCvIzc6zRsD9VSxIehlP1j/i4H4Tj5jG0GByjhaiHbms9khHus8HiEwcOfUV/l0erVWPKqI&#10;SjBiV6xjaOcgQng8iqkdEVfwmYF/nEEUxGemRGW7aiAfn7E90B/xQIDFZ5/m0M5APAyfi2lB7RMX&#10;DCxmiCz0JX5howruJ/tBPBCpuMPIj4hztk08yv3CmnaT5Qfx8GPNn2Z+WFSxGX0Y1U8cz33leLBN&#10;X1XBfj7HD8Qc/OdQ7ER+EA/WioycjniEz/jDPVSZZp/Hw+6LaR/zdK/cIT5TqcU0q+QHAiVx8nj4&#10;FJHmR8/5QTwQaIucNp89HuY3NPvF7nP6BD5jexr5QZ6aLzk/PB5Nn+lDYk08oooO8Q5/Js0PfLb8&#10;j/xofX8QB4+1xdzzw4zkeBA/4siz2clvji3nR8Sj9f1By/mR8MOOmV2sL0medpMf2MZ/CLEzYs3z&#10;6MIq8TA/nr7/76S/Offd6cgX/IHZ7uxzMz/oF4sHGeb5UfiMbSoc426IR3zXRH7E81IF8Y94hM/t&#10;SOSbwpSn6lz90pcWW0IIIYQQQgghhBBCCNGCAWrqsqhCWTwwlJhyjiFqqk0YnEYEoTqFqhMG02OI&#10;enI4JkSUkTS/f11iWj8G2KnKocopg13EDQayOSfbftnLXpb22msv3169enX6yU9+4tv5GI5n0Jtq&#10;pnn9w/4ZlU9U4XBdKnWodmIgHfEi250IjuFc/PSqLTsfUYJ4UPHDID0izKLaGo9XFpEms52PQWBB&#10;vKAqZ7HZYKAfMXV5fdCFBuJA9RJ9wGeT2YVsG78ROqj2Id5IBvhMhSNizWKvbht2/1v+TEw+hvuc&#10;az5R1Yd4ttHiQfUT4hb2PD88HoiuveUH58+3/iMmyDZUVNGP9BjTTC4wvxGoXHAqzpuIfEzkR1QW&#10;UkWJrkxueDzMOtejzTSfQ/KbnLDdyo/IL4uHxSFXqbKeH7HO1a7Zn4nIx/BUEI+o0ltjfkV+PGrP&#10;IsI414z8aMVjMvIxHE8cqXjDN86m6o54E/cldj2eUa4P2aeJyMfQ7zzHVLVy/8SBnGaVS+KDz/l5&#10;4R4nswsc08yPoq/oJ/qP/CC/yfOFljsRj8i7yWznY8gP4oFvxJV4UFm7thHx8GuafSob8WMyuxC2&#10;Y+rO/P2D/z6trVft1sbEo/f8GC8ESuSbogz88pdp1p13Fu9SWvOiFxVbQgghhBBCCLFj8r73vS89&#10;9alPLd7tODA9GH7dWfobazI4nvsRQgghemBva0tic9uDoMRAOYPPiDiIcIgWVLX4VHH9sUYXg9eT&#10;DUiXYWo7zkcAiPXoYirCGOoPqBryQfo0frq6LPLB2rVjp6pDuMsCAFOD4hhrmCFaUCXEIDrXRKSs&#10;GhzviNkhHlTYIIpR9UM1DlMFUtHH/TB4z9SD3E8vEDsXRMw3phYc6I/16JjSEJEBm1k4inqw7qHq&#10;CF8RJugrF7WsD5mWkdhiF9EM0aJXIh4hmFFRRDxC9Bxw0RLbIdR2J0xm6Ceqqeg/fEN4QQSmH1mX&#10;kPugf8nJXuPB8Qi8+Eb+Nez0oSI/ELzK+YEw0y1eHWf3Sd7iG/FAvGEK0I2jNX/v+VHEoxfwg3h4&#10;fpgN/By2/KAfkZmYBtJz0vOjenrHSsxnnhfiuMCf5Q0eX/qQeBP3LIbm6rZeIB5ZoCa/iAM57aKn&#10;vY9153qPR1Tixjp+5AfxYBpa8oMuo189P/wZ7yEeBvEjHsSZ5w4RlT7M8SA36AdW+uw1PxAziQd+&#10;833B9wa2eW68D+yafL/0HI8KPyTydcc+1g4rGtu9stja5p67Wcy56aZiK6V1Bx+c6gsXFu+EEEII&#10;IYQQU53f//3fd5Gp3I499lgXq1auXFkcVQ2/kM/nXHXVVcXe8Zx55plj7Of2xje+0c+b7DrtcF3W&#10;2zmhWH+n7MdErZPwhg/5mInuo0z5nu67775i7+bBfXA/ueJgF6WXv6UPsJaPnaxts7+thRBiG/IS&#10;a/db+4W1M9ixPWD4uFwbxBaD2+xnuj1EgdjbA3ayn2+NIXhe8/9mEC+ijef73/++v86bN8//Gz2W&#10;8CXbBwbYs4fY5H66q8EpURjjJc4PsFK2nff3Sj7P41m8ydb43+xvz/Y5oTDpXeVvzVphyOPv+4sP&#10;eyD8ipbJFVnsa/VtjxQnZds0bGYPc/x77sOCll07n//3F/aUP+sRO6F8Li17xyvvW3mTP+mNbBew&#10;kK3k/dF6sO3GzCc7hfNa+WHNPuNj95kA9WK3IPvilwF7SwRyFPJW8/MuQZj1Vzs/S3j8cICr8RH7&#10;WrnXm9/Zn3Lutn9/5P0TQZXxxRdfnL70pS+ler3uxsLDVgTinVF8xr6wna/WHXHOWCTyTczR1m63&#10;9qC1m4vG9nXW+AOkG061xn+gOffT7NgWlKfqHDryyGJLCCGEEEIIsSvAH5r86v0d73hHs7HvIx/5&#10;iItwEwlwX/7yl4ut5H+odgJ7UL4GwtYjjzyS3vOe96RXvepVPQll119/vb8ed9xx/jp37tx02GGH&#10;dWwM9HUCYa28hs/Q0FCx1Zlvf/vb6dprry3eja8U6JUjjjjCX/N97WLwd/AD1tr/lmYff2dX8RVr&#10;+djJ2jusCSHEVAP1aqBon7J2mbWZ1rYZVJisGZ2Zlo3M9UonKnOo7KEyjPXXmC6QqQ5Z1ywGsLsD&#10;4YDzqRhaOTrbrjMQFSzNIfuYQpFr+np0JfihTv43R/4hUBlqxpjKcEV90KcdZAScSiQqfrhuviZT&#10;jrK+WbcwkE48mBKQKUup7KEyh+obqoqovFs+Msc+j+n3egHbVL+tMr+W1ef4dYgHFVBULVHtwzSH&#10;VfGYDO6Rqj2m0aTyC/HGK8pq670yc7ldjzjhf6+U8yPiMeL5QRUc9uiDIbsm/VslRHSCfqJaFL9W&#10;WjxZzy1XQCGFMMUhtrmvcvVnNzCx7HBjhsVjjucCWRtVjht83TwqzciPDZZDvefHQDM/qEwlHsSa&#10;Kjje04f4Ttx6IceD/KC/6Dfyg1gjbpEf3M+w5cdoj/lRb/R5Xi03n6lKxR52B4v8IB/pB9bR6xV/&#10;XizGvxmZ5/fPFL3kNHEhX8jJNXbNkR7zg+8a7K002/QXftJ/cz0/mI52tueHx8P3dA/5xHnEE995&#10;/qhYJv+YnpdY0A9M0TvRd94VV1yRPvGJT6Rzzz03velNb0qPrljp3wt8r/mUx9affG9QzUh+EA/6&#10;lvzZ1GMfVvnRm4Vdi+Otfc3aIdb4q+xsax+0xh8mR1m70dpEQh+/LEQMvMTaNi2jq61YkWbddlvx&#10;zv6gPQp3hRBCCCGEELsSiHwIerl94xvfcHHsnnvuGSPktfP1r3/dz33605/ux04m1JWvgbjHdRD8&#10;EPte+9rXdl3R9y//8i9+3fwL/QULFnjlYVVDrGTAD6Hv4IMP9uPLfOELX/DPqwYDO/GBD3zAr0+M&#10;tgbPe97z3D/uaxeDH7fyd/C+1iih5G9pGn9Ls4+/sxEB2+FY/vaeqGVWFK9CCDGV4LuzNTVXSq+3&#10;xg8bnuTvHmMY/GdaPQaf87piiHxMg4eIw8D62noIcQhUvOccBus7Ddizn2M4lnMQiJhmj4F4n3qx&#10;ryXy/ff/PJi+c+d30+3f/V66/Y7vppu+/W2f9pp/WwD/fT755JN9G7uj9j/YRlhAYGKwHN8RLVg3&#10;brCfqRn7fB/T+jHIzrGcU67aaSds9/ngf44HwgTbec0xpgdFiOKa3A+fjWDX2sR2i3ikmouerCtG&#10;rBGX8vR9CJ/4mqcM7N7nVjzW23k5HkzfiViGSETFEPdC8z6063IOlVIT27Z4WB9ynwhtiGU5HogW&#10;iDkej5wfo6xmVmvGYyLbHg87FxGFeBBP9jOtY0x1WcTD7mddoxQPO2giu+Pyw3xDKGI6R6b/RMTh&#10;vnP/ImrlnO4uP2pFPJg2MqZgJA7kB6+8Zz/2e80Pcg9RmrzFb0Qd4sGzyPSSOT+IB0JSdz5bMzsI&#10;V+vr5Mcsjwf2sEt+cB2ELvqB/sAPbE+WH+5z8Yzn/MjxcNHT4xFTVbLW3QZ8pieKeExmG1ueH5xv&#10;9slj+o/84DuE++C7ZZ0dw7EeDzt5Irvl/OBHAjyH5AnxYHpO4o1/XM+/P8w2eeq2Cxtl+Bsic+ut&#10;t6ZXvvJP0732nUY+0ziX7w2f+tPiQU4Qj7H50Z3P2GpHIl81CHRLYzOdZo1y+Qutvdvas6zdYQ3h&#10;7gJrVSAQcgzqGn+I8MfMNmPOt76V+igLNdbbH+Yje+zh20IIIYQQQohdm9e85jX++l//9V/+2g6C&#10;HuLcS1/6Uvvj9JW+D9GvVxD8jj76aBfa+FXrZOTrPve5zy32TEwWKd/85jf7a5nytJ9PfOITi70T&#10;87Wvfc2v/9a3vrXYs3V42cte5na3dOrPnQh+CHt6bCYUVv425m9p2n7W8ryp5xevZfh7m7+9O7X3&#10;W8vscsqpEGKXYL21F1u7yN8FFB8wy9jW+QXKBDBIzoAzQgdrRDEQjbjHwDTraVF9UrP9CAUMpofY&#10;Ny15pVnFyDS7sMXg+FqzjTCBWDCtb9RtY7dGmVnBZz7wl+kvX/fH6ZSTXpVec9Kr02mnnur/PQcG&#10;0BH7+AEQIN4hGlCBgx9sIxdkn6mYwWde83p5WYBAEGCQPE8BWIZdDOzHsTM8HlRKISSMjYdtW0PK&#10;8njYcWtGZ9m92h7iUYUZR9jwY+tFPGw36xtOb9o1n+2VWLPuFmIgftC8erKDz/zPJvOGeCDQIFzg&#10;BZWHCC1u2xo+cz1AZAxhY7oLP2FoPIgK3NeQ2eVY7o/88DibLao8sU182B/5MT2trU9vxaOD3/RD&#10;5EcIg+ykv3J+0H9cg/ceDzvehUBrCCMxdex46MMswA3XIx59zT4024XPbOf10Mhlju8mP7ivyKVp&#10;/n5cfhS22U/8WE+P5yvi0aEazIzT3zk/iAeiG/Fwn70V8ei3TDLbCHx+j8TD82O8bb8N+x/qZjmW&#10;Z5HKMdYqbMbD7YZtzw87Hl+z8EX0w9B4QtxriajkePY5P4f4To4joEU8LD/Ml2Y8Kmyzi37zXLJj&#10;N4yGsNXMj8J29hnpjeNzfng1aQefy/mBAOfPS+7Dks/EhOthBhE4fA6xr91n/s3PtP+1Wvj585/9&#10;LL3x1cek//fNf4v8KL4zWrbJPeJBJWGIlMQR36rgXpr5YX600+FbZ5fnlOIVce4zsdlkubW3xaaL&#10;eFXVfPzS5lFr/FHDHyNMSbLVsD6dsF52zr//e7Fl/4F+4QuLLSGEEEIIIcSuzpw5c4qtarKgh8j3&#10;nOc8x7c3R+SDt70t/mxCQJuMu+++21/Hr7NTzWc/+1l/Papi1pK/+7u/8wq6N7zhDcWeiaHSECGS&#10;ykX+QJ8MpvVkfUN8Ze1DrtepWjHfT76/XYDcIfwtfWVsjiEPXPOj2W6XwMi8unjlB7W7TECFELsc&#10;KDB/bu1NxTbw631mFHujv3uMWD4y6IPHCG8LB9Z6BQ4CDoPfDEgzxeFCr8qp+6A0U9AxsM8AeYex&#10;dB9IZ0pAn66uMc0HuLE7rxbVLJ3rmsbCD2Ze/OIX+39zASEJez6V3shsHyinQmaR+T2nf6MPzCPe&#10;ULG1oLY2zbZ9+Mm0flQZIXB1mnoPkYLBfGwz8M79U+mE3/jPwHyOB9fjWgg+yzbNcXGG61TBnRIP&#10;KtKItcejb1PabWCoGQ+ErFk1pmUcTvMH1vnAPv6usONdcOwwlM+9IMYQZ45FKGAqQ/yjQguRYVp/&#10;xGO3gTUeDwQipt30qjwXlKqp23GISExNGvkxmhabXWLi+WFnIoxQ0eeViB6PGeZLnpqRI8bDPiq6&#10;EJLwG2GV+HLvVMORZ8R2dm2D5WPkDOesGonjQ1Cq7sMx+WH2iQfnRzyiOpB4cB2uRxUlfcPx5OtE&#10;09Ei8Pj9Fc8LtiI/1pn/Idwg5rAP24jaHE/8ckVXFVyP6zK9I/mBP/i1xPKDqVYRsshF4kFOezzs&#10;vjw/inhw31W48FpnukvyY5avuRf5MewVazk/iAf5SL/iy28sP5hulO1O0L/cF9N88hzQ/4vNBvlL&#10;fuf8ID70I/GhIpj4cR75VYXnB/Eo7o94kLc5P6gzJLbsIx/nWlzoZ+xyny7Adnhe2E+8OBb7XMz7&#10;i/zoy89LVGXm70EEOPxYbfHbOMp33vhYv+nNb06fvPhzadbsQX+/bnhtOv8dJ6d//cx5/n1BPLCd&#10;vwdpvOd75lHyw/JkovwgHvT3o+Z3OxL5qsnzvXRanf0Wa3l6kGcXr2U+aY2Kv6o/arYYy7vLRuNX&#10;kOPoHx5Og//5n8W7lIa6+CNVCCGEEEIIsWuwZs0af+20nh2/mM9TZu65554ufG1uJVo+n2q+O++8&#10;s9hbzW3FcgP77Vf5Z84YEA3zVJxcowzXYV09KvzaP+sEVYHc4znnnFPs6cz555+fTj311PR7v/d7&#10;PiUpFQWf+cxnfLuKfD/5/sQYJl8osQWz7eQKwdZii0IIMXX5vLXDrf3S38UP/j9XtN4Xy+oCBpgZ&#10;SKc6jQFvBs0RsxjORmyJNdJCjGIgGtGJgXTEIo6iIidXziC6IXYhDqwzuxyLeIb4gbiALQboyyLf&#10;Z//py+mb3/91+tL3htJXvrc63fCDX6Sl//dr6cx3/FVxRPL/5n7285f6NaOyxnxoTHM72MRvBtCp&#10;GGLay9m2jc8IASGETXdfOBf/mlPkWcN/BAtiwH0RD4QnRAnEMaYA9XggANgra5hFPOoeDwQffOF8&#10;KqWwx7R+5Sn2GKTHNmvEIUgw6M9AP0Ic8UAQYR+CJQ3B1SvMGvhcxNpsl6t9uBZ3zOfc27Adj/7g&#10;/YWwYLbpQ+6DOGTRgnhwj0xVmKuTylMG5ngQgxwPqqOQThD0yI8sTBIDpk7M8SC2udKNeJTzoxyP&#10;jdlna+QHfYewQjwQi1wQsXjQr9wP18qVXfiMPxEPhBtsh8/sJx74QLUYAkj4hzCJN+RH3ePB9YiH&#10;C2EevzinnB+Az57T9lnOI39ezE/6CiGOeOAzr7znejw7+BP5Md3jWZUf2I5Yhw8xhWs5P5ggNPKD&#10;9Sa5H6YezRWIY30uxzqeReLFcfjA8+LxsPzgGqxDR7+GiBb7uD4++/NCrO29+2w2CUn4XH5eYipV&#10;+h9BD/tsu8hHPMxnroc4Rx5jF1/i+6M1LSh4Ttt+7i3nB/1DfuTnOecHQmiejrbf8j77gs/xvLR8&#10;zvmBSOfxKPqD+6cPsZ2/P/ATm3kf58azyznkXike1tjG9qHPfUH61NJvpj325J+uwT9c/NH0zjNe&#10;l0bWDZXyY4Nfk+cefzw/zD7+YMdt27lj82Oa5wdxa0ci38SsKl6r+E7xWvXrQ1Zrp+LvsYKf397+&#10;itgeg0/VuWGDb2/Yf/+0sTQfrBBCCCGEEGLXhWqzT33qU779wooZP6hQQzyjii+Tp+y86qpOv3+c&#10;mDyt1mQgssG++7Jk28Rcdtll/vqHf/iH/lrm4osvdgGTSrtuICZUBbLOT9Xafu3gJwvrM2UYU5Lm&#10;dQRvueUWj187+X6I6y7CPcUrN141tdwZxSvLWjwUm12RO5Qf2z4mP6YVQogdEObWfmbxmqGaj3X6&#10;tvraPAzIz+rb5EIcg9AxiN5IfX3JX6f1x+A0A96IAEwZyMA71ThD1hBVqKxiMJ2pHVeOzPYBcWCQ&#10;f1bfRhcowvaoD6yXQTjjc2xzbQa1n/CUA9OrTj4jfeHy1lf/xz7y4fQ///srFxdikL+Yts/8Rgh5&#10;4L9/lP7nv+/zAX+uwz6m3eM4KopYs+83K9ak/7jj++k/rSE2cR8MrlN5xvpbSBPITtln/KfSaWjV&#10;ivTdO+9Md333jrR21aN2L3yWbY8kpvZEYKDCEREBgQVbDMxTocUrYDP7TBxzPIj1ALF2n8vxGHUh&#10;D7uIAYgXQZ9XMlLd5vGw6CNshs8x1SD2sIvYgh2ux2dhe6P3mE/NWPiXBRcEBa7H/XAf3vcWD2I4&#10;YX4UdiM/oioyr4lInIm3x8NsI4pC5Ef41MqPEC7cdtGH2TYCLjEg7/CPe0eEYV++HtscR5w91nYu&#10;dsgZt+2xDp+jD+PebLf7GqIL9x6xZt9KizP76Wdsee4VPiPWeDyaPkfFp9u2xjZxpSqSuJJvxBXJ&#10;ERGLe0HkAWzSOLeVH9bb7nMpHsW9cU8IicSU++feebqIC++p/uJ5Ih7Z52w7+0z+cR2eQ7dtjWP5&#10;jH6i4g0/yecx+VFnX5/fnz8H2LXtyvywfKfacVbN+sKujR3imeNBfiBs8Z68JubkJ9NbZr/xr5Uf&#10;DbfNd1fZZ+6ee+d5jnjEtKDN/LC2abSUH3Ye/kd+NMblR74+zyvgl68RmeNhjec9npcZ6Yl7/3b6&#10;u3++IT3z2c/z4+HbN92YXvXKP00/tb8lPB74bPbwG9tcBzvx/RE/MGjlR6z7yI8T+P7C53Yk8k3M&#10;/OJ1Ilqy7LbjPsuzBVfbBgsZzPRdwZipOo84otgSQgghhBBC7GogSH3+85/3xvRWRx55ZLrnnnu8&#10;Aq5qWsqbbrrJX8siX54Os5spN7cE/ILJREEq9TiWCsF2UQ6RDbHt7W9/e9fiIoIhAlynSrx2sF2+&#10;Ltc55ZRY7eG73/2uv5bJfuDXLgI/eEXAg2usnRqbzlnWjrOGUHc2O7pksbV3xmb6UPEqhBC7ClTy&#10;UdFHZV+GWcW+Z431+rYaVGct9KktN/ggeV+xvwxD8AyIl6eaY7B7ZX3QB7ezIILAx1R/CIAMZjNN&#10;H9VYDKQzMF8FUttgbUNaPLDGq2cY4GbaPWztf+Bz0lEvbf3b5c67f+QD9lR34TNVQ2tWLU9/+773&#10;pVe84hXpIx/5SHEkPjdczKCCcN0v7ksfOfsN6U/+4Knpz177J+lNr3llOuzZh6SvXXutCxhMx8c1&#10;cTFPd0nV0NCqR9P7zPazn/3sdOKJJ3pj+5Mf/1hCHCIWi8xvplNEQGhNzRgVScSIKfa4BvHg2IhH&#10;iChVsP4h8Vhox1IFRTyY0o94IDLQQwgivxqZ57FGPCMeS+z4XCHUCQQFYszUjPQn4tIysz3kYlCI&#10;C/j6qPWrT2fY1/A404/Egz6s8pvKMgQIn27U7g/hKKZbjHtHxMjxIEbD9enuC9MkUo1FfoRMPB4E&#10;l5wfVMk188MaAgv3j/C00q7HPo+HHb/IfOF4zq/OaaaTjHjQj/hDpRSxRrSJOkgqXadbnOe5YIbQ&#10;wv0RExeVOsSaOHl+2P1xLPFAwCGuPC/kB34Ojc7yfYhGxCBPh4pfnfIDEY1qsEU18mOD2yHO3Hue&#10;jjYLk8Saaw1aXvj0n3Y88egEMeD6uw2sjniYX0ztyrSS9B+xx/9H63N8Ok/uiz6MqU9jis7q/Ih4&#10;EAv6GwGQKXT5/kDIyj2Ev+Q0/Uo8eA6pAsSXTt8fEQ/uL/KDSjueZ+xHdRzVe/GMsw9LVHHiC3nC&#10;89YpP6bbPeFvzg//rrDnmTwmHsQWsZNnHKGV74EnLJie/v6zX0gnvvbkwlJKDz30kP8Q8eab+Z1G&#10;PC9ePWn3h21ujWeQuHIN7FLlhwD/qPlMf/Kdsch8bkciXzX5F4X8AbLDYQn338Wm/6XzE2tLLroo&#10;1ZYtS4NFksCQ/REvhBBCCCGE2DVB5GOQi8b0Vs94xjPSRz/6Ua9CqwIhL0/VmUGkOvroo10Iq6pU&#10;29Z89atf9deTT279wZz5wAc+4P4fd1x3f8b95Cc/8bggena7FmDVdKJ53w9/+EN/FelEawh9rLt3&#10;ibXrrN1u7QJrrNX3fGu9rKn3YmvYgi8XrzsTJAhr9W/J9HpLrJ0Um0KIXRDKR1ijj7X6yuv0MQj4&#10;en+3FUBIQjRA9EHEqILqFqpxOBZBCcGKwXNEIgbkGUynagaRhH0MmzMo3jp+xAf2q0Ao4NoIVHlq&#10;Rmzl6ROfsv/vFUem9Itf/MJfqZDi+J/8z/fT6W96Q+WPkqL6qZ5m921MH3//2enOW29Kf3XB59Pf&#10;fuGb6eS/fI/9G2dVOuvtb0t33vldFzO4JqINPjBF57pVy9IJx73SpzRnym4q+mmIfvPmzm3en09F&#10;SDxGa4XPxGOaT0nJNgIDIhfHM92ix6O/XnjZhvlMtQ/3l48lPsQ3bEWsN5ltxAAG/1EIEFDyFIyI&#10;ppWqhTFg10XMRdhFSGo0otqQii1s4Tev2M4VYAhDNBcmO/ZhMnubPB5z+hDWqMjEduHz6ID7zftc&#10;BYWIk/uc4zvZpk9a8YgKxLAV98824tZ6e882ZuhzbHNeJyGulR8xfSL+UxWIjZbP4X+OR808j/yw&#10;4802fVMFzxH3RzwQlIgj5+c+wy722cY+IheC0lzrQ/qHfKrEfCY//Hkxu/hO/2PH44Fd4kF8ilzk&#10;PhGU5hMP8qOTyGfHkZdcH+EJ/4kHPud+3Ggt8iPEVQRDYpHzw4NfAXEi3/xY8qOIRznvfIrf4vuD&#10;69IfHI/vHo8OtvGBeCDGUYHLYfjazD36s4g1a0Hy/cI9Yjvyo1MfUmUc/c398fzmyj1sex8WuYLf&#10;/ryYL/T5/Gkj6d3nnJ0+eP75qVaLH0DwN9Vpp52WvvCFL0Q8PD/MD+tH+oQfL3h+uN1WrHlPflAJ&#10;SX60I5Gvmn8uXplihHrw8pScTDnyaWvjV3jfRljKjVkQg3/tL77oorTv85/va/IB03QyXacQQggh&#10;hBBi14QpKFlLLzcq+qoq+CCvc8dUl7n6L7c81WSu9OuFPA3n4OD4BeJ7BVGOATZ8fO5zn1vsDfCf&#10;a731rW8t9kwOf1zDG97wBn8VWw2WrkDUutjfxd/OVJtQwcdgdC8CH7y/eMVeL1N87ig8bI15cvl9&#10;7t9Z67byhkl7jrf2b9YYzZ58wUohxFTnImv88CGv08f3BHNYd1eOPgkMZCMMIdR0GEf3/c0pFFNM&#10;zchgNqIBA9BRsTYnhKxarMtFZZfbtnMmtW3HMNDN+Qzq50F1hDcGuzPsQ+jh9Rc/fTi97nWv8f1f&#10;/OIX/bVM2Weq767++o3pJS99WTr44IPSK0/+83TCG+PfDt+/6073lQF0xDKmAMSXT33y483put/2&#10;trd5RT+NHxUxdTf3hN9UzkU8Nri4RDx8+s/RGT6Yi6CAUMAgPaKSx8OvPB58bsbDLHGfCBcIAcSS&#10;eFC19ejobK+4ItbEC0Ek+rDh4gQ2qsjxCGGEWIaAgXCGwEAFG0IG6/kh/NK/PeeHHZ995nwEX6q+&#10;qNjiuLhmrHfWjMdktolHW37keBBrxBZsYZvPEaSp0PJ4hJlxuF1rEY96Mx6cz2f4S6ztzj3WLgp5&#10;PLDdjc+leNh5+IyoRHzzdJLEnet5fphd+oVzJrJL4xjPD7tPF6w8P0ZcxKI6DpGI6yL8IgRGPIr8&#10;cEvjYf+Y/DCfc37AcH2GV6uR3zwnnh92P1yHyrTJ8yOm2Ix40IeWA0U8qJKkGo68IaepsEM0zPkx&#10;UU6z3+NhPs9wkTLyg3tA/CXW5AnXnWOflZ/xbuPBucQDnyM/Gt5/fO+RH818t1eEUs4hHn9yzDH+&#10;3bRkCSpOSvV6PV144YXp7LPOSuvXrXUfsJ195hqIp/jM80jM+L6jIQpyT+3goxgPc6mcFptezXeX&#10;NeRcGr+SYcFvfoG4XbDcqFz1vm9Taz7WaT/7WfqtY49Nu593Xlpw5ZVp/tVXN9viiy9Os+7u9e8q&#10;IYQQQgghxFTl34tp/5kKM1f/5ZanmkRIYw27bkFYZFAMUa7bSrmJuP76mAWSyrv26Tg/8YlP+HX4&#10;ZX9ZoPyv/4pljHjlPT5BFgyZ9hO75XOyMEnVIO97uWfhML0mP5bl72b4oDX+fqYaj7+n+YxjuoEf&#10;2eaFGvOPcXc2qLr5gDWqbv7SGlWNQ9Z+YO3r1n7bWuZd1m609mNr/Ex7qTUWn1xj7ePWhBCCX9wc&#10;au0Ofxf0MgVyR3zguNNIdwUMYDMo7VMtFpUlTCX5603zfP/uA0M+fR/ruDH43y24wKA+g+XYRmCg&#10;OuY7t90aBxhP++0n++eIFsPDa/2HTfw3e7J/b7zxlFPS7gvnpgW1mGoRsegpB8YPhxqNPh+8Z6rE&#10;EAeiiop//0y2dm8IATH13gKmJrXGKDKD/zQG8amKohGPTpWSnUBA5H4X19b4NRArfrNprrfdB1b7&#10;tIqIIggFvYDfiCj4xTSYnI9owXSGVFFRNUecEJC4h97yI+LB1IJRedTn+YHoyWdMwejx6I/pHbsF&#10;F/CTeGAbsYZ4rBqNaRl5j89Mt4qIgzDULfiB4JT7ihxgikriDMSaqVbJySqhpRO4EOslMv1qTGVK&#10;vpEb2MdWvqbHo4f8wDb3yXSj9CGCG+Ie0696PCzflkwbiufFjusFbEc81rntiMcMnxIU/+dbvzbz&#10;g2e8h1hzz8Qxnrf1nm9MgfnrkbkeH74/5vcTj85TuFYR8aBadp1PZUo+EAdymjzxZ9TzIwTz3vIj&#10;hHz6iSpY8hhBfLXZxkWeQXKSa3g8SvD98eUvfzntXyrKuuaaa/xvGFzgeOKRpyYlHuQHzyN+4nNU&#10;3lbnh0S+znzGGn9M8AcJf03SWG0e8Y/937AG2/yXhNbxK60rlxVvK+mr19NM+wN94RVXpMe9971p&#10;j3POabYZ9oftevtjVgghhBBCCCEQsa699lqf6rJc+VduecrO//iP/yjOmhwEQnjzm9/srxOB2Aad&#10;BDX2f/azn/Vt1rJoh8/xr5NAySvv7y5+7Lh2baxlUSVqZpEPEZD3v/xlLphIY7YzDzzwgL9SHdAO&#10;YiIwOLiLgHjH9Jz8WJYBaP52frc1qtDyIDSfcUw3Qt9fF6/Y2pkXNrzcWiRKMMcaSU/F4xPYUUCF&#10;Dovr7+3vWnzCmtRmIUTmp9byOn38CICpkbeYXgbSgeMZqJ/RV28KHohxTDdX66/7tHxR7UTNT28g&#10;tiAoMFiP7W9fd3W669b4QdLcefPT8573B26b4xD2Pvaxj3W1Hq8Ppps9Bs3zAP+PH4gfAM2eO8+v&#10;xTXD54avBcy/L/J/4/k3Eft4bQfb+XwXU2wH8aAih8+4Xst2byAuIPQRU87HAsLFpjTNRRAql7h2&#10;L2JZJscDnzmf/4116PqaPmN7c/MDG7xiD5GFdcb4DLtUO3FvmxcP84142Ha90eexZq04r2zza1I7&#10;2KvP4/MDfxHNgPhjO+dHL+R4RDzrfnbkRyketp9765V4Xlq5i0DEtJe8sp/qL/KnV5+B9eWwSyM+&#10;+Ey9KJa8D4pr9gq+cF7cN/mRPD+o2OXZ9lhvZn5ge1q/2fbzLactxl7javHw/DDbkR+9+R35QUVf&#10;5Ajv6b9Nozke3E/ke1Ws99hjD68ILs+sktclz/HAbuRH5DTfcn4/tm+i/JDINzEIePxBwj+8aUyV&#10;gfjH/n2swfYqiSv/gdA1Q0cdlX5h/+FrFPPACiGEEEIIIXZtsnD30pe+1F+reOELX+ivueJvIhC2&#10;zjzzTBfWEA6rRLl28sDcgw9WT5iCjwyyITbuueeexd4W3/nOd8aIkrm94x0xgxmvvM/r9TEg2H5s&#10;blmQ449w3perAlh/h30ZxMVLL73Ut6uEvF//+tf+SpXhLsJ51piOElGOv6HLP4q90BqD0sAxp8Rm&#10;R/ibOy+T8dHidWclV/NtDoh7quITQrSz3hrr9FFidC47thSGjyvGpTuCpMSaVCvrs2JKSoNqokXT&#10;1qZ19elp+cigT8/IVHndDNPzoxkEtDus3X7n99Ktd3w/feOm/0wX/O1fpw+f/cbiqJTOOv/itMrs&#10;MpUdg+CNnnwOcWz16EyfGhAB7ltfiem7D37287xqhiqlWC+ultasQUNN6Uc/+lE68sgj0yte8Yp0&#10;4okn+ivv878JcAHbxAO7TGfITioCqc7hM/YRD9bXQmzoBe5zjfm0YgTfpvlUqVRALayt8Yotpjhc&#10;U5/hx/UCfkc8ZqUVxMPumalGqeBDHKFfqYBiykD6u5f8IJ9yfhBXhAoqtKhywhZxXm2fIaB1kx8Z&#10;XPB4WDyxwVplCCtMo4lgxPstzY8hO5/+QhyiSo2KMCCnW/nRvayCC0hCxJH8IK7El/zAPraIBXnJ&#10;9amS6wXWPVxr/U9+5HhQBcsr690xhS75Q773QuTHNPeN+8ZP8pn8wEMqzehf+tn7sOf8mO528Y3q&#10;NCrkqBgk/v79YX2A8Nd5Ms3xtPKD3CW/BlzkJD8QyTw/7JrEy+OxGflBP+UpbYkHVYF4GFWOEY9O&#10;+TF79mxfI/3cc89NL3/5y9M555zjLsT3aeTHWrOPGOn5Yc8jzyV9QLw9HhU+S+TbPPjFYf5jI+Z/&#10;2faEzNsDw895jgQ+IYQQQgghxBiuvvpqf51I5Mtr4FHx115tx3o0uTHg9eIXv9iPozrvk5/8ZFe/&#10;rM+/kM9Vce0wlQ388R//sb9uL/jlLQN7iH1MC/aqV73KK/+YQrRqirB8P7/7u7/rr7sAeYrO91hj&#10;bb52qMZjhhx4QfHaibzGFGv5McXnzk57NV+3qIpPCLFNYMCbsePcOpE/p8JkXWN6WlGf7YPP7GQ6&#10;ud36V6d1ozPSb0bm+vSMHMOA92R23/Oe97iAdpK11510Qjr1Ncemd77lpPTVf/kH/5wKvnMvvDgd&#10;8NyX+iA9A+1ZAJjMdv48BulbosWVX7go/eInD6e3nHlOeuKee7owgGCGKIVwcv/99/v5/HCJfyfx&#10;AyAaPx7iv/9/8Rd/0bxuiDghEmKfUX+mqaQhFjGdJJ8hMvTiM40qJESr5fVBFwIQb5YMDPn0ncSZ&#10;lgUA6MU2oiPCAuvOcc+ITvQjFVyILfQv4hQVS+XzOpE/5545D7v4xgyDTDmIcMFnxIJ+dNGzx3hw&#10;n9hkeseIR0zPiJiDPWzzuYt8PdjGjxwPfOOe8Xe3abE+NXHmfiIereelE+XPeQY4j7Xyhsw+U7bi&#10;M/a5zkrLj82JB8duTMTDctdscz5xQCxjakfeIwRzTapsu7Wbm8fT8oDngn7D38iPhovD3A95z2eQ&#10;z+tE/pz4EQ98RtTqbzR86s/dakMe/2UW6y3JD74fyI+IxyafWpS4RB+08qMX2/Qh9iI/ZrlYj3hI&#10;PKj65LmP/Ih4TGSX77oLLrwwPa2YzYQcyD8yGLLvIeJLfiAi8hnfH1yT7w8X3NuQyLd55F8c8jPT&#10;7VXJ99/Fa1esO/jg9LOLLpLAJ4QQQgghhBhDrribaB0bhDqq6CBPeZmr0zg/NwRAKtr4hSrrTkxk&#10;s8wzn/lMfy1XyWXYx0AaouHznve8Ym93zJ0ba6jk127I9zU4OOivZRiAZGCPykKm8gTes7+K2267&#10;zV93oek6MzEaVk0369vzw1pm0oEPFa87O5tTzacqPiHENoPqEwQwBpQ7jUxTQcLUiBtGB3ywm9cR&#10;ryyJqR2p0po7QFVLwwfxN6WB5rFMH+gD3yXbxxxzTLHVmWc+54XpHX/zoXTNdTfYv0Ve5oPf2Nlk&#10;12XAm8Z0eZ2q47genyFwZJ85985bvpku+/j70rOf+wfp1Dee4sIZFviMah0XB+bMdxtvevOb09ve&#10;9jZfV4vGD5v4gQ//PvnOHd9zm4hNnBfiT3+ilod4sCYY0++Nus81jzGxjnh09pmG6Ob3yPGFbWKL&#10;WME6Zqw7V7d97Odz96OIB31SjnUZrsv1c5+72GHXwvNZ/Ztc6EM4S3Yctt1na93kB597nzePj2op&#10;pmAcLOIRU0rmeJTzo7PP9CHHcyy26U9EF6QUpnacXdtQrGcXAmN7fnSqjuN6nh92jOcHx5ttxB/+&#10;F39zFRj30vI54s39jnYRj4g1uUeU43nBduTHqB27uflRjl9MDYu4R36QJ7ynEszzn3jYsRM9L/TV&#10;2PyI5wVhKccD4Yn+JD9yPBDzee0mP4hd5Icdb74AU7cOWh/Ose8PFPJyrCMe4TM2qhibH0z7afHw&#10;/IhpVsmP6eSHvW/lBz7n/HAz42B/xCPnh8XD/Pd4WL/F87LR+xO/s89+f94nXeZHjoedj52cH3nN&#10;ynheWt+n7XTozc2GeeNZIBoetvbk2JxS8IcGi18DE6heG5sTwnoDVP6xrh9TlmwxlgOvsJf4ye0k&#10;IPD99HOfS6OzZxd7hBBCCCGEEDsDeVrJXYHf//3f91em3pwqcE8IpN/4Rl7SvXsKgXRr/83+WJOH&#10;MVh/j+k5q6CaLa9/z/IYVZxl7YLY9GO3+Vr4jxGUWNxrjTUKu+F91t4bm0IIsVkcaI3v3ZhvcDzN&#10;4eev373MK14Gawzir/e1p9r/I8RgN5UwVJwwII1wQgULA/4MdDP4P9A3etuvN817/PrGtL3cuP0P&#10;VUszsW2fMyiO7XYYRMfuWrPPQDl2XcBxcYgB+hEfEKfqB5HAqwPNDAIJ16bCiGP2t/9+8uMaKu6B&#10;wX98ZSo9xAIGyx/6nx+ms095RXrinnulz3zuC2nxwnnN+0IcwLs+M37fXf+Z3vq6P05ve8dfuRBY&#10;Bvv84Odz//Sl9JQDn+u2iVfEA4GPqRg3ui3sDjM9YOEzx+V4zbZ4874MxxCDtQ2LR72YZtEOQuBz&#10;UaHPbddt1zWPbFrsSmmDK9m9IjxwbY+H+YE/7QzXpxW2Z7h/CGOs9ZV9wgaiZcQjRCn6mvyYU4sp&#10;SBFb203TP8SBWHsci/xAMMy2OYZYU+1EPHAAWzP7+DxEjar82GD5wTnYxkbOD47HNnmCr56b5gOS&#10;LXFknbQcD4Skdp/JD0Qhzsv5wUHIONjl3Bn9Iw+uGpm1atXo7IM4B+/oC+LLPSHGcJ12Rsw2PmOb&#10;nOXaPAvkRxY8iRF9MUw/F/nBfdHPxJpj2n3O+UEsiGXOjxyPQcsPzkc4oo8R4Mr5gc801nJsB9v5&#10;WeBZBM8PzvM+ou9Hm/eFH8SD+/BnHKHOvj/on3a/c9/n/ODEVn7g08ZU62/c8IuN8w8wu4uxyzFc&#10;b1Zhm2vgTzuIX/iLT+35gc9cg2uuse8PjvUKPrOd+wLbbLeb5jsPwQ7b6625OGr/7yJckbPkb8SM&#10;767i+8P+l2ty7dnmA99T7eBn9hmfuDa2wqcQrbken/M8lvPjqAN2DyNBH+KlGA8/s7zdGn9YsE1D&#10;3Pu0tSzwXWytk8DH2gH5PFpeUJzXqv2bQ1d/6UvgE0IIIYQQQuwM8It41t1jPZ6pwLe//W2/n4mm&#10;QZ2CINwBAh1/T+e17OEAa0y7iWjHFJyxmGE1by5emdpzqgh80Es1n6r4hBBbyhnWvmftF9YmXSCX&#10;gXem30PoQDRg0J4BZQasaVSjsJ/KF6a6Y/pIBsoZ0Ge6OgSRqH9Kaf5ArK3FQDUD06xfxTmcmytb&#10;sl2ukatwGMhmij4EBGwxXR22GexG1mPQnOkv59XW+TaD70yRx0A5Ao8PwBdgm+swbM/gPgPlTD95&#10;13dvT2ef8sfpSXvumT7zuUvTkoVzzcOoUGJNMGwzQI/wMmPxb7mtH/3wR+N8/unPfuafDcya7z7Q&#10;kL0QSJmWkrW0kBJoCExMRUiMWOuPafciHvap+TwuHmaH6iuEA6bp4xU77p/d/8x+KrQ4Ovm0nawZ&#10;h8iEqJOnCwzxZaxtj4ddz8WO+gw/luMQ7/DPhbA+PGzFgyo2wF8afRQC6/j8oG+pjiKPyA/2l/OD&#10;OGcBgzXj2Ed+sPYafVMVD7YjP0LEIT/wgXzArsfD/KeuD6GP9/Qh10HcWmW26XvPzgrb3MtGixv+&#10;4gPxQFDi3ulL7JBVVIIttliTf8DzQj/yvFTnNPGI6q98fxC5YPHI+eHxIGeGPeb0u68paPZdjGrz&#10;OecHd0w/kx/0O7Jmzg8q18gPj4fFYpH1LSITxzEdJOfxLLvtst3CdohhkR8chwC7qH+t9xv+kh/0&#10;XeTMej8/1pxEgMeT6vxA1KLv/Jm1/APiGfnBHcVElAvtWnx/IKKxlz7358Xige1yPNxnz48QeLk/&#10;chAvcn4QB2zzOr8/nvGIR/jC88X52BmX0+SHXXcNz6zdI/lK32EHETbiEVV3xD/HAzER2wiD3HfZ&#10;5xxr9vM5x3F/fMr52BlZszz90xc+lx7873s8Z/x70PKSb0Ker3Yk8nWGhcD5w+TmoiHu5fUF+MPl&#10;LbFZCWJgPo+GLeC1vH/yFeg78wB/HUyEBD4hhBBCCCHEzsKxx8afR1/96lf9dWfnpptu8td8X7sI&#10;H7OW19zj72mm5sxjGndZO84aAt/LrXUS7/iBLUIgXFS8TiW6XZtPa/EJIbaUg4vXOda+ZO08a7Fo&#10;WwVU+PBlzQA/g94IAgywMyDtg9H23qfkY6Dd3lNNggDCwDOiCFVNucJmZl9U5vBZFkk4B5FvGBv2&#10;GsIIggJiRdiOqrHwhQF5qpEQtBiQx/YAFV/2HoGBz6M6JqYGxV/8BmyEbab6owInhMv/uO7L6Z0n&#10;H52etOdvpc99/tL0uEVzvWoM24hkiIkIC34vZmX3Jz45PWHPvdP1X/9auvu+B5tCwA/v+5907deu&#10;TU80O3v+9jNcGIkKHPPZ7hnBYno/8Wi4fez5vZhtjmF/q0KIqsiIB7Em5vjswsNoTHVJPKLaiUq3&#10;fN/Q8H1UE7XiEVVe66gOwwZSktnAb0Q0BB6uG1M7Fn1ovnlMzXY5HvhM49qIJNznBjvPK4vMRis/&#10;mArSfC7yg2sh6LXuO/IAu9inggxRhP347PlhZ0R+5HggboV4k/OR60AzP+z8sflBH5I3RTzMKsY9&#10;HtggHhYD7NIQ98g9quzIcao3EW08DzwedfcXppvtqL4rct1ilwUx/OP+c34gBHk8bH8WLokHMcgx&#10;paow58cM3x/xQJyiX7hCrjDM8SDWSIOteynyg1gX953jQSUbr/TpLHsWiUc8XZFj9NWw2Y14tOLP&#10;9bgu+Ui/dM6PfC/2vNjZ9EnkR/hMjhGHcn60nvGcH+Ez/Yg9fIZZNa5HJRt9iNUcj7hv+q2VH63v&#10;q2Z+2NH4ynNYmR/2HCJsEzcz4T4h1mb/sJu/r7hePC997gf+RH5EHuR45FzP8SjnB3Y9HsV3nj/j&#10;tg+/PR62j6jwnZHz42/efXb68IcvTK869k/Tl5f+o9vlujk/2ilCt9WYStN1suAEq8vn/yDyj+sb&#10;rX3T2mS/JOQXi5MtIg7vt8bC45vFvfYYd1rhQgKfEEIIIYQQOz+70nSd8L73vS8tXbp0StwzfUd1&#10;Yqf1+iZjJ52uM0PVHktWlP8u5u/o/2eNv6mXs6MDp1pj6jFKOjtN57mz83prl8VmJYw/MJ4ikU8I&#10;sSUwTst3bnmKYJYUOsFa/n5pjhZ/+wc/8wFpBqKpTWFQmaoSBvcRbqhEYiCcAWYG9H2Qvy8G/8sD&#10;9AYL0j7eDO9FBUwIIIgJNR/0p+IE21SIMcjOYPdQPSrPGBgPASeEMga1GZhvJwtk+PPwT36e/u68&#10;d9qZCAeNdMetN6Z58+anpz/jGX4vf/Tq09LBh73Y7R71jJji7nef/ntp0YJYb6/M39h/s5/wpN8K&#10;0cBsE4+7v3d7esfr/tA/Z/2+oVUr0g/v+UGaa9c4//PXpH1/52lFPEKwmG2+M1jfDmIHAogLNEU8&#10;XNgzv4nz3P6YbnRodIZXDTH4j12EqhD4QkDIolOj0eAi11jgjzEjhdBRCJoWCWQGBAniPKd/nfcp&#10;1UXEGlz4sM/dZ2Jtfpf6sAnrvoWoFPHI+UG/4zfnc01sl/Mjix5esTY2PxzugrxyEQXbZhOfiUi2&#10;zTafU+XEdXmP36ythl3s53iUYZpMFwztXK6BvEWsyVPsItYhwGCXYxBesEusQ9BCwBkzLSQ/Wlpl&#10;VzoIPyIeCDTYjhoqRDRiTe5ybWxzXy4MYdv7MAStqvxAaMNe+XnBZ/4pOKdGH0ZVIdVkTFlLfuSq&#10;Ohc8sV0RD94hImUhnalMc34gGM3Fdt96jxG26UfOwmdsR36EaFqVHxvHxAOfox8R6YgHPnHtNcX3&#10;BzbjeSE/wrYLeYXtvr6+Gyy3DzC/FxM/zqHajZXpuFtylv4jHsQW0Zpnhlhx7x4P+tDyg77slB9h&#10;O0TYcn7gM75zD1R3IoaOzw9+CGBRrMhphHninJ8X7ADPFz5zXs4P+oJaSmxz7ZwfCMDnnHNOuvrq&#10;1kptrF/6zr95f6pPm+v58YLfe3zxiVPVNVvErrAm3w7Dv1nuxH9ixrJxn33S/375yxL4hBBCCCGE&#10;2MnZ1UQ+0WInF/nExEy2Np/W4hNCbC0WWGN2spf4u4Bq4j+yxj8wmiPgd//ofq/AYarAVSOzfXCe&#10;aQXn1Nb5YDhT9zFwzUA0090xdR8D016X04dU1cRFPmt7IcZRd0K1DdNDMr0hVTgMomObwW2fFtCu&#10;hwUEh/lme6Zdw8UAt+02x4DTYbs/PfTIz9MH3vfeQmzp84F4/OIYKnuOOuHP0qGHv8jtvuu04wpf&#10;x/jbhB/mPPFJe7rdLObgM5V7//6VL6TlP3vQBYrDXnB0euYLj00D8/bwOGCbAXw+w2cqtNphj1cI&#10;2ZXxC0GFaQiJOdPz0RAQVtg+4s/9YHee7Wfg322X4pxFvr6+vmMQEPEZ2wir+LxydHbqs+sxdejC&#10;gWEXjVaaXewjrsy3WGM7hCLzmZhUBAWJFQGEeCMuYRu/fcpNOx8BinugDxEfEGCwy2u23ZYfTcr5&#10;EfFgusyBsD2w1s9FDME2EZxX5AcizkT5gc+5GgufmA4Rn+l3n9LSbCDyrRgZdN/JQ6ZDDBHGfLb3&#10;9GHJtIt81g7KVW/0IYIcPvPKeUxfSRWaPy9FPLCJz9xT5EdUlbXTyo9+iwFT3IbPPHOeHwNMUUt+&#10;DKbVI7P8OJ+O0mwjILXnR5lyfiAsRR/O8mPxGdsIdCstHuQHz+eCIveaOT1BrMv5wXSZ2EYsI++4&#10;/+jDQY8H+7Hr4l4RD+xm01nks83F+Rknd5kOlHgQd2wssPzgHPKGmCD+RX4Mu1jeS35gF585foH5&#10;zBSfPH85PxDmsMu6fblqsS0/mpTzozW97DQXSYkHfUW+EGdEwDwVJ/Eo58eyZcvSmWeeOWat8qc9&#10;/enp45+6OC3a/Ynp4KeVZ8SvvM0tQiLfNuTD9oy+o9jOIPD95ItfTCNLlhR7hBBCCCGEEDsrEvl2&#10;XSTyTXk6VfOpik8IsbXhhwXnWysPI66xRkXfv/k7g39vDNen+RpfDNQz2IwYxLR3DLIjXCB8IVYg&#10;OsSgNNLEOJoin78zGKynKmblaKxRVeuLqhWEg1y9xPUQLBBEmFKvWzaO1nyNKnzGT3xmIB2wi2hE&#10;lR0+Iw5M6x9fGVgFg/VU+2A3qpuiApEB/yzwuOBg/iKIsD5XtyAwIE4QD8Qc7CKq4id2uS7gc6d4&#10;lEW+2BMgECHm4Tf+YZtYIzwgNmDf+3DAYt0/XCk4dWJtfbqLwIhBUZm2yQW3XKGIaIKoE/lBJVxl&#10;foyD/PB4mM+ILrmqCVEu26baa17hM9NodguVfAhEHg+LgVctWqN/sUv+UX0XfUi1XGV+NEU+f2fQ&#10;h8QTuwhBgM/0ITnn8bA7CEEqRM9uKccD2zk/eG6wmysEcx92Gw/EPhd7zS6iFvHArueH9R22yQ/v&#10;Q/N5fv+6ntQj8gPbtJg+1PLDYouwSDUftaMI+QvMZ+6pKvfKIl/sQayPdT2xSz7wDHI+p4ft6fZc&#10;I8TF9weCa7cwVSsiMLYRfrEb+dHvdokX78lpBDmEyW4gPzgfu4h9fNdhm9wm54g1MmH+/qAP2qnX&#10;6+m8885LV17JktbBkiVL0icu+nQ68fhXFXsciXw7M6fZs3lxsQ0S+IQQQgghhJhaSOTbdZHIN+Xp&#10;VM2nKj4hxGPFSdYYSmSNvnHw741No1HZEuJHzQejEYqoMGFgncFzBrxjbbl6J4FonMjHgDf2ECew&#10;j13eM40g1V7YRUxEnMN+twPpgCCS7TINHnYZmAfs4ne2y3YHYXIceS0xptZEKMI+dhEcsBHxMNtm&#10;dxbbPQiTeerO8DvHOqYMdJ/NFpU/E8Wjk8hXjgev1ERuMv8R3BCgvA8Lu7z2og4gqDbtFn1ITPCP&#10;WOAzol/7GmuTQX4QDwQb1oNjG/vJ4oQdGnZZ67HX/PCpO3M8ij5s5Ufhc2F3gvwYJ/JlwSzHI/tM&#10;/CMeRe7ht9vuXnjKU3e6oFf4TKwRnrwP++nDyA/i0m088BkhC7s5/7gO9skP/CXWPN+zPAc3Lz/G&#10;fn/0t/Kj9Iz72nIVtqtEvpwfkdcRZ1rOD2Lr+UEz+90+44B/CH08h96Hdg/UiVIXjM/eh7T+Yq3O&#10;Lm3Thzk/yL+J8iME/s758aUvfSm9973vddEPajX7rii2CyTy7cwcZql8c7EtgU8IIYQQQoiph0S+&#10;XReJfLsE7dV8quITQjzWHGiN6r0n+bsS559/vg9MIyRQgcS0mlTfMEDNGlFe4cIAemJaQKSC6pHl&#10;oaGhh6ZPnz5/xowZzUF6hsXddopp7Bj4xnbDRa2oyuGVwXmm3eulugy7VMS4kJgKYcRsw6z+DTGA&#10;Th2b266evq8KfA5RJKYiRECkcgvBj2pApjREBGGKv5i+L87rhrCL78S639fwIh4jo1F5FxVQTDmI&#10;v9W2G43G6PLly7+3ZMmSg4tdDnYRT7Mw4uuD1af5/VMthG1fKazHeEA5P2LNu8gPRElsl+OB2V5i&#10;jb+c5cKI2STWeMgUlVTfIW4hjlDBtjn5gYCK4JnzAzv4nAWnieKxYcOGX2/cuHHd3Llzf6vYZUcS&#10;Z+IdU7t6rM02a7Ll58XjYXbzFIzd0p4frAtHH7LeXc4P4oJU2Sk/qmj5TH5YPMxn+jCqa0fTrBpr&#10;SsZUuVuaH/GMT/fpYxH3Wt8f9F/n/Fi5cuW9c+bM2XNgYKD5YwT89vywhgX6D9v8M5kYx/dHTKO5&#10;RflRxIPc9vUqayEabsn3B/2HbfIDn3nGy1WO3X7nPfLII+nyyy/n+7XYM4ZeuqkrJPJtQ5ZYrvzG&#10;XvmTf9ott0jgE0IIIYQQYoqB0HPsscf69uMf//hbfEPsEnzqU586zF629t/sYseivZpPVXxCiG3B&#10;HtZYp+8IfyeEEGJnRiLfTk7jP+1/qMl+6/lMrS2EEEIIIYSYSpxzzjnFlvMPxavYNfiltTEJIKYk&#10;uZpPVXxCiG0JPzL4O2tn+DshhBA7K7tJ5Nu5aVC3ykq5QgghhBBCiCmPqrqEmHowJc9/W3vE2l3s&#10;6BEWgbrK2rf8XWdeZO04awzsbw7/a+3j1iYSIRdY+0trzenMeqTbe3mFtZdZ29x7Id4XWZtoOIVK&#10;pz+zNm5Kwy5Zb+0Ka5NVYOteWmyre7nU2h3+rjOU0HMvm8sPrXEvXK8T3AP3wj1tDlvrXvaxxjpj&#10;j1r7trXuFw4TQgixvdjf2u9a499Mf8KOrQkin085ai2LfeKxg9k6c7zV1NTU1NTU1NTU1KZu+4U1&#10;IcTU4zxrjVqtVvXcd9vWWWuuXVMBn3FM1bm9NHydCL+XLWyT3QvCyCZrVef20t5pbSIutlZ1Xi9t&#10;hbWZ1jqhexnfJruXf7JWdV4v7SfWJoLpc6vO67W90dpE7Ej3MtmzLYQQYgdGlXw7N/xH+JXWmLVT&#10;CCGEEEIIMbVgoPsl1q60RhXFTdaEEFMLpsr71Gte85r0la98JQ0PD8fe3mBq1z2tUQlXBZVViAGb&#10;WzGU+XNrVCd1wu8lNjebye6F70V+9DCRENgNr7F2eWxWwtqI74nNzeYBa0+JzUp0L+OZ7F4+bO0d&#10;sbnZUPl2aGxWQnUtz8tEomY3/JG1r8ZmJTvSvUz2bAshhNiBkci3c8Pc/c+zdrK/E0IIIYQQQkwl&#10;+PvqRmv6u0qIKcwRRxxx4imnnPLFH/7wh//2oQ996F+L3d2CGHadtWX+rjMM9vOjgc2dSpExnm5+&#10;aHCENb67Nodu7wWxkulHN/de7rP2X7E5IVxjS6aF5F4mW2NR99JiW90LwttkK99gn+tsLvdYm2wa&#10;TeLENbZkus6tcS/dPttCCCF2UCTy7dxI5BNCCCGEEGLqIpFPiF2AK6644jJ74e/7lRs3bnzyySef&#10;PJmYIoQQQgghhNNfvAohhBBCCCGEEEKIbcgXv/jF/RqNxknF2wXTp0//y2JbCCGEEEKISZHIJ4QQ&#10;QgghhBBCCLEdqNVq7+7r6ytPb/jWyy67bEGxLYQQQgghxIRI5BNCCCGEEEIIIYTYxrRV8WVUzSeE&#10;EEIIIbpGIp8QQgghhBBCCCHENqaiii+jaj4hhBBCCNEVEvmEEEIIIYQQQgixo7CPtbOsnervpigd&#10;qvgyquYTQgghhBBdIZFPCCGEEEIIIYQQOwKIew9au8DaJeyYqkxQxZdRNZ8QQgghhJgUiXydWWzt&#10;eGtXWruuaB+wxq8KJ+MAa/xxks/DBr9CxKYQQgghhBBCCCFa8Df07dYQ96Y8l19++YETVPFlVM0n&#10;hBBCCCEmRSJfNfyBcb+1pdaOs3ZU0d5ljV8VIv5VgQDIHyZ3WeOPk3weNvgVIjaxLYQQQgghhBBC&#10;iJSOtsbf0IdYu8raxdamOu+ZpIovo2o+IYQQQggxIRL5xoNQd6O1hdb4A2Nfa33Fa/5jA/HvsNgc&#10;wxOs5T9MTrN2eNHyedjEtir6hBBCCCGEEEKIlJ5u7Q5r/O3MD2oftjZloYqvr6/vFcXbyVA1nxBC&#10;CCGEmBCJfON5hzXEuFyx95A14PUt1q73dyn9dfFa5l5riIGc9xlrtxSN8862Bth+cWwKIYQQQggh&#10;hBC7NF+2dqg1/nbeFXhP8dotquYTQgghhBAdkcg3njwV54eL13Y+WbwyDWd7Rd5ya1kUbIc/XDJ7&#10;Fa9CCCGEEEIIIcSuTKe/oaccPVbxZVTNJ4QQQgghOiKRbzxU2sEPi9d2biteYf/itRt2mT9chBBC&#10;CCGEEEIIMY5eq/gyquYTQgghhBCVSOTrHar1Ms8pXruhvIbfquJVCCGEEEIIIYQQU5zNrOLLqJpP&#10;CCGEEEJUIpGvM08rXrcWZUHwm8WrEEIIIYQQQgghpj7lKr6fNhqNf7XXj9vrX1n7TexOaXR09K/t&#10;5f2273Jrd8ReR9V8QgghhBBiHBL5xnNV8fpX1trX3INyRV63YOedsZmut6apO4UQQgghhBBCiF0A&#10;qvjs5UWNRuPz9vriE088cc+TTjrpGHt9m71+xPat5TgYGBi4wvafa/tfY+3Qer3+FNv9PmvLVM0n&#10;hBBCCCHakcg3nvOL132t3W/t09bOsvYBa7dbu9lar/y9Ndb6W2HtLewQQgghhBBCCCHE1KdWq63c&#10;tGnTbieddNKbTjzxxG8Vu7vita997QN2znutIfZdGXuFEEIIIYQIJPKN525r/MqOijuEudOtXWDt&#10;XcX7s62Vp8yYjFOtHRebLvCpik8IIYQQQgghhNhFOOGEEx4++eST1xdvN5sTTzzxvmJTCCGEEEII&#10;RyJfNQh9L7FGNd/hRWN7P2sXWjvEGtxavHbieGuXxGb6oDX96k4IIYQQQgghhBBCCCGEEEJsMRL5&#10;Joaqu1uKlivw9ile4d7itQrW7lsam+lia++OTSGEEEIIIYQQQgghhBBCCCG2DIl8vXNs8cqUnctj&#10;cxwHWLsmNl3g0zp8QgghhBBCCCGEEEIIIYQQYqshka83EO/eGZvpo8VrOxxzozXW72NdPwl8Qggh&#10;hBBCiM1hwNpIbAoxZeFv6LNK7QXWMuX9zJYjhBBCCCGEKCGRbzz84cAfGe2wvyzeVa2vt9ja561x&#10;DJV+J1oTQgghhBBCiM3hSdZ+GptCTFmOsnZBqfE+U97/1+wQQgghhBBCtJDIN57nWLvL2qPWrisa&#10;2zdbm0y8O8/aIbHpXGEt22hvVUKiEEIIIYQQQgixK8GPaM/uor3fmhBCCCGEEOIxZG9rjaL9mB07&#10;IUdbe8Bavo/c2McUIVTrdYLqvvbzOrXjrW0pr7d2WWwKIYQQQgghphhHWGM2ESHEFObyyy//8RVX&#10;XNGgLV26lHEVIYQQQgghukKVfOO51tp+1va1dnjR2GbfhdaWW+vEu6zlcyZr37QmhBBCCCGEEEII&#10;IYQQQgghRM9I5OvMQ9ZuKRrb3VA+Z7I2kVgohBBCCCGEEEIIIYQQQgghREck8gkhhBBCCCGEEEII&#10;IYQQQgixkyGRTwghhBBCCCGEEEIIIYQQQoidDIl8QgghhBBCCCGEEEIIIYQQQuxkSOQTQgghhBBC&#10;CCGEEEIIIYQQYidDIp8QQgghhBBCCCGEEEIIIYQQOxkS+YQQQgghhBBCCCGEEEIIIYTYyZDIJ4QQ&#10;QgghhBBCiO3NAdZOtXZW0Q6zJoQQQgghhJgAiXxCCCGEEEIIIYTYXiDsPWDtLmuXWLugaDdbYz/i&#10;nxBCCCGEEKICiXxCCCGEEEIIIYTYXiDs7WvtemtnF41tYP+N1vbxd0IIIYQQQogxSOQTQgghhBBC&#10;CCHE9uI0a0usvcTahUVjm/2w0NopsSmEEEIIIYQoI5FPCCGEEEIIIYQQ24vPWFsem2Ng/4rYTAcX&#10;r0IIIYQQQogSEvmEEEIIIYQQQgixI/Kd4lUIIYQQQghRgUQ+IYQQQgghhBBC7Ij8fvEqhBBCCCGE&#10;qEAin9ieHGbtgNjcriy2hi+8dkOvx091cjy292L45NKOkE9CCCGEEEKILYe/L1iPD64uXoUQQggh&#10;hBAlJPLt2mRxpty2pUhys7ULYnO7wiLu+NLtYu75+Cf5u4npRvwq98NEwmG3x5Upn7O1/Ghnf2vE&#10;41h/1x1HWzvLWi/XmYxzrN1obWvaFEIIIYQQQmwf3lG8wjeLVyGEEEIIIUQJiXy7NlmsKre7rD1q&#10;DQFGVPNOa9dbu9vfVYOgdrs1YvppdlSAGMVny6zl+LPNvrJQhfB6pbXJjitTZftBaw9Yaxdyu/Vj&#10;a/I1awi8CISZboTIifiiNX7p24vYKIQQQgghhNjx4G+D02MznW3todgUQgghhBBClJHIJ+A0a4cX&#10;7QRriHwIMB+wJsZyvDWEpH/wd9VwzB3WDvF3nbnOGn+4XmyN2L/MGuIh+/7eWobqtOOsXWWNP3A5&#10;HjjuvNgcxxXW+Jxzct9+0Nq+1tqr3br1Y2uCL/j2c38XIC4iLG4u11pbYe2v/J0QQgghhBBiZ4S/&#10;Va6JTf+76sLYFEIIIYQQQjzW7G2tUbQfs0M8prze2mWxuVlQrUdf8SvJMlRT5X7cksqqycA+AtP2&#10;Jsehm+pFKuo4tlOFG8Ion1PFd2qxXXWPCIF8hr0y2KXajs9yxR3CV3s/ZNu0dl84j/340A62+Izr&#10;Qy9+dIL84bgtrf7ExpbmQ76/yXwWQgghhNgZOMIaP9ASYleBv0P4O4Z/0/Pj005/d00pLr/88h9f&#10;ccUVDdrSpUsZVxFCCCGEEKIrVMknqmAqFCq54AnFawbxBFFnIhElH9OJyc4vg7jF8bSJ/sArHzcZ&#10;2b/NETCpqOPXpMv93XgOtkaV2qHWfsiODiDQwvnFawa7n43NdFTx+hZr7dPTfKZ4hfKUlzC3eP1G&#10;8Vrm4eJ1fvHaix+9MFlflHOkvE0f53M79c9En3+1eN0cn4UQQgghhBDbF370x4wozNDxfGud/u4S&#10;QgghhBBCGBL5RLdQ8UVlF2v2Ma0ir1XruwFTfXJMFm7KHG2Nz87xd53BLn/gsY4cx9NYJ46Ks7LY&#10;xzXaj+MXn7lSrQw2+VVovgfO6WVK0nw/VRVymZdYe3dsTkgWoarW9bu1eH1B8ToZQ8VrJk+BiSDZ&#10;Loy+snjNC9dvTT+ACkPiX+4L+rydnCNQ3uYP+nxu+9SdVAqWbdN/7RWI9xWvvfgshBBCCCGE2P7w&#10;7/+ywDfRGuhCCCGEEEIIQyKf6MR+xSuCEcLNUmuIeqzXxrptrA2X13drJ69X9+ritcwfFq//WrxW&#10;QYUWdhGguE5eJ4413BCu8pSOiHaIPfjKWoIcxyvgb1mAROzCJn80Zpu8su4cIlM3PKd4zdVwm0sW&#10;3qgI3FzyvfEHcPsfv1T95fX3iBXHck0EsXz/HLM1/CjzTmuXWPuQtRxf1i/8mrVyX7ST+wPwhW0a&#10;FYwZhEL6CWEv5yBrSfK+TK54VCWfEEIIIYQQOw8IfPxtBhL4hBBCCCGE2E5oTb5ty2OxJh/CT17X&#10;LItpCCxVlXH5uPaKPWywn6qrdtiX95evUQYxis8QF9vheD7DH8TAqkq8vM5ceY24vIZde3UY4hP+&#10;tB9fRaf77QTHcXz7PXban+G+Jvocsi8TVSLm/qXluJf7cWv4AdkOrV3Myz60xx2b7C8z0bWqcrUT&#10;2XYWMYUQQgghdla0Jp/YFSivN171d+eUR2vyCSGEEEKIzUWVfAL+zhrCCO1+a/yCkoqqE63Btdba&#10;p0WEThVtrJtA1R1VXOWpGtlmX5WtMlTrUaFWXncu88niFYGTqq2qqTF/WryWOaZ4bbfJL0SpPOuG&#10;qjXgHgva199rB6GLPiJGH2NHB+6xRqUbxxF32h9Y61b8msyPdqgebP/F7ZeL1yOL181lVfFaVR3a&#10;ifa1CoUQQgghhBA7Fvxtw2wgwN+ge1njB35VrZsf/AkhhBBCCLFLIZFPtIMAx5SXh1orL3KOMMSv&#10;KqnIyoLgm6114ovFa56eE/L2V4vXKvIfbt8pXtvJa66VQTykoi37hWjZzu8XrzvDtC8TTW1JP1wT&#10;m+nl1jotRE8/MU0mfygzRSdTdyK8Ig7eZq0bwXIiP6rIQlyZLBRy/S0BsZB7wX+mjeXXvqrUE0II&#10;IYQQYucmL4kA/N3CFP2dWi8/+BNCCCGEEGKXQCKfgLdZe0nRWAetvdIOsYcKP9a567Yii+o/KsgQ&#10;BrMYwzb7+GxzKVeXYfd2a4hZef2GTlDFtqNwS/Gahcd25hav7XC/iJjcC0JsttMOcSYeiHpsEzMa&#10;2xdbQ3Cj6m5z/dgeIGaSn6zfB/zal5zknoQQQgghhBA7J/yYj3/jd9P+2ZoQQgghhBCihEQ+0Q38&#10;ajILS/tZy4LgZ61NBGIh573YWp6qE5FpIoaK106Uq8tOscavPbG5yFr2C9GyHarAYEep/spTaFb5&#10;86Ti9YbiFbLAx/3yB+5EU54ylSlcVLyWObd4ZUpU6NWPzYXrbCkIfRdaIwfJRUB47lSVOFkuCSGE&#10;EEIIIbYv/BiRf+N30zr9yFEIIYQQQohdFol8ohuOKl4nW0uvnbz+3Sus5ak6/6V47QTTaSIIcc0q&#10;4Sn7gvD0gtjs6hedrE0HzypeyxxUvE5GFruy+LUlfKN4fXHxWoZ4wa3FK2SBD0GTP3C3lCy69erH&#10;ROT+KJPXZMzX2VqQi1kwfkLxmtmZpmYVQgghhBBCCCGEEEIIITYLiXyiG7JAVq6iQ7x5Z2x2BJGF&#10;c6kaY1pFtrsRXrJ48/fWykIf6/VxTQQqpnXJU3c+rXgFfKxak+9fi9f3Wcs2eWXtulzVNhl5zTkW&#10;g99ScpXd+62V75E44Q+Vh/mXqviYBT6mU52MHJczrLULpecVr1mw7cWPyUCAxddyfIk35PhPBgJd&#10;u89QtT7gwcVre8UelYk5Z4UQQgghhBBCCCGEEEII0QV7W2sU7cfsEI8pTMt4WWxuFmdZo68QzyYC&#10;wSf3KxVlrIPHdn6d6Px8DdoH2FEi22sHkSfbftRa+Zq8z9dD+OE9+/mc4/I2r1y7DAJU2SavtFOt&#10;VR3fDtfjuCqfM9jg83af8z6ulcn+ZJvl47Ooxb3mYzo1zi1Tjl/+nIZd3vNZWUjrxo+JyD5yb5yT&#10;7zdfD/vt8Dmflcl+PGAt+5zJx+f9nWxnX3qtOhVCCCGE2BE5wtqNsSmEmKpcfvnlP77iiisatKVL&#10;lzKuIoQQQgghRFeokm/X5hFr11ubbO0yBJPDreUKO6qkXmbtjdYmO5+Ku8ylxWuGc++MzTGw9tqh&#10;1lh3LU/zyL7TrFHRlivLqArk/Qet8TlwDOdim/srQxUcNr/j71L6kLWnWPsvaxx/j7WJyFOJ5ukg&#10;JwOfsJuv1w7+EMcc13yP+JQrHn9uDRsTtfYYluOXbQP9yD4+y/GCbvyYCPofP4hjrjgE+o7rVVUf&#10;4jPnlGG9QNYbROSDTxavwDb9nMn30m77OcVrt5WDQgghhBBCCCGEEEIIIYQwVMm3bdnSSr5twT7W&#10;yAeqw6YCudpsoupFsf3IVYhVU34KIYQQQuxsqJJPiF0AVfIJIYQQQojNRZV84rHmlOL188Xrzs5n&#10;itdXF69ixwFBmUrCq6yVKxWFEEIIIYQQQgghhBBCiCmHRD7xWHN68VqetnNnhukrmWaSdQpVLbZj&#10;cWzxelHxKoQQQgghhBBCCCGEEEJMWSTyiceSA6yxHh3rrE2lyqr3W+O+nuTvxI7CfGusB5jXbBRC&#10;CCGEEEIIIYQQQgghpiwS+cRjCVVvL7F2ob+bOiAicV/cn9hxeLe1t8SmEEIIIYQQQgghhBBCCDG1&#10;kcgnhBBCCCGEEEIIIYQQQgghxE6GRD4hhBBCCCGEEEIIIYQQQgghdjIk8gkhhBBCCCGEEEIIIYQQ&#10;QgixkyGRTwghhBBCCCGEEEIIIYQQQoidDIl8QgghhBBCCCGEEEIIIYQQQuxkSOQTQgghhBBCCCGE&#10;EEIIIYQQYidDIp8QQgghhBBCCCGEEEIIIYQQOxkS+YQQQgghhBBCCLG9OKBoQgghhBBCiB7pK163&#10;Fntb+3FspoetPTk2xWPE6609z9rJ/k4IIYQQQggxlTjC2nusPd/fCTH1ON7a0thMJ1i7MjZ3fBqN&#10;Bn+PbxW+853vfHh0dHQJ20996lP/asGCBcv8gy2kr6/vH4pNIYQQQgghugKRr1G0LPaJxw7+qLgs&#10;NoUQQgghhBBTDES+G2NTiCnJWdbyGALbOw2NnYDCVSGEEEIIMYXRdJ1CCCGEEEIIIYTYHlzf1oQQ&#10;QgghhBA9IJFPCCGEEEIIIXZMnmTtp7EpxJTkbmsvKRrbU44LL7yQaTPTS17ykvSZz3wmLV++vPhE&#10;CCGEEEKILUcinxBCCCGEEELsmAxYG4lNIcTOyA033OCv119/fTrttNPSU57ylPTud787PfTQQ75f&#10;CCGEEEKILUEinxBCCCGEEEIIIcQ2YMWKFemDH/xg2nfffdNb3vKWdMsttxSfCCGEEEII0TsS+YQQ&#10;QgghhBBCCLE9OMzao0Vje8pyyCGHpAsuuCAtXLiw2JPSxRdfnA4//HCfyvPKK68s9gohhBBCCNE9&#10;EvmEEEIIIYQQQgixPXiONVQvGttTlsWLF6ezzjor3X///emSSy7xSr4MU3mecMIJab/99nOxT+v2&#10;CSGEEEKIbpHIJ4QQQgghhBBCiO3BPcUrlLenLIh9p556anrggQfS0qVLvcIv8+CDD7rYx7p9F154&#10;odbtE0IIIYQQ25y9rTWK9mN2iMeU11u7LDaFEEIIIYQQUwz9e1+IHZRGlxx11FE+RsJrJ26++ebm&#10;ce3t9NNPb9x1113Fkb1h5wshhBBCiCmOKvmEEEIIIYQQQgghthOHHXZYuu6669Jdd92VTj/99GJv&#10;wLp9Bx54oK/bd8sttxR7hRBCCCGECCTyCSGEEEIIIYQQQmxnDjjggPTpT3/ap+1E7Fu4kKUKA9bt&#10;O/zww33dPq3ZJ4QQQgghMhL5hBBCCCGEEEIIIXYQ9tlnHxf77r///nTBBReMEfsQAO+9997inRBC&#10;CCGE2NWRyCeEEEIIIYQQQgixg7F48eJ01llnudi3dOnStO+++xafCCGEEEIIEUjkE0IIIYQQQggh&#10;xPZgsbVTi8a2qACx7/jjj08PPPCAi337779/8YkQQgghhNjVkcgnhBBCCCGEEEKI7cGx1i4pGtti&#10;EhD7EP2EEEIIIYQAiXxCCCGEEEIIIYTYHswvXqG8PWVYsGDBmFchhBBCCCG2Jn3F69Zib2s/js30&#10;sLUnx6Z4jHi9tedZO9nfCSGEEEIIIaYS+ve+mOpQknZKbKZLrS2PzR2fhlFs7rD0GcWmEEIIIYSY&#10;oqiSTwghhBBCCCGEENsDRL0Li7bTCHxCCCGEEELsKEjkE0IIIYQQQgghhBBCCCGEEGInQyKfEEII&#10;IYQQQgghxGPMQw89lG655RZvy5d3Lly88MIL06JFi5hu09uhhx6arr322uJTIYQQQgghHjtYk495&#10;6Wl5bT7x2MEaHZfFphBCCCGEEGKKoX/vC7GDwpp8vfCud70rj5U0G/vaOf3008cdl1vV8RNh5wgh&#10;hBBCCNETEvm2LfqjXwghhBBCiKmL/r0vxA5KoaN1RZXAlxuiXuaSSy4Z89khhxzirbzv5ptvLo6e&#10;HDteCCGEEEKInpDIt23RH/1CCCGEEEJMXfTvfSF2UAodbVIefPDBpkBHQ9S74IILGkcddVRzH+85&#10;buHChf4eYe+uu+4qLDRc2MufHXfcccXeybHjhRBCCCGE6AmJfNsW/dEvhBBCCCHE1EX/3hdiB6XQ&#10;0SYFAY/Dae1VeEuXLm1+lkU/xLyywJcp2+kWO1YIIYQQQoiekMi3bdEf/UIIIYQQQkxd9O99IXZQ&#10;Ch1tUqi843BEvCrap/JEzKuiXBFYJQJWYccKIYQQQogpTn/xKoQQQgghhBBCCCG2IitXrvTXF7zg&#10;Bf7azplnnpkWLlzo27yecsopvt3OPvvsU2ylNDQ0VGwJIYQQQohdHYl8QgghhBBCCCGEENuZI488&#10;Mi1evLh4J4QQQgghxORI5BNCCCGEEEIIIYR4DFiwYIG/Pvzww/7azsc+9rG0YsUK377qqqvSQw89&#10;5NvtLF++vNgSQgghhBCihUQ+IYQQQgghhBBCiMeA5z//+f565ZVXjhPqbrnllvTBD37Qt/fdd19/&#10;fctb3uKv7Xzzm98stlLaf//9iy0hhBBCCCG2Lntby4tB/5gd4jFFC/ELIYQQQggxddG/94XYQWl0&#10;yYMPPpjHSBqHHHJI42tf+1rj5ptvblxwwQWNhQsX+n5eOS6/P/3004uzg2XLljX23Xdf/4zXbrHj&#10;hRD/f3t3AyzLWd8Hes41sE7Ch2QruzKWiS6SK1DGBdiCECzMxRW4MnayVFm2uCATaSE2Yklsx3xZ&#10;yIW9fEqQmHVivtastHCvrgC5YBMgEqSQYinYSMKIgizyInEFAaysBcLGu3E5ls6+v5l+Rd/WfJ4z&#10;59zpOc9T9a+3u6dnpmd6zpyZ/s37NgCwECHf7vKlHwAA1pfP+7CimhxtLhdffHE9TjK2EvxF2ros&#10;YV6CwFy3BnypLJtXWR8AABYi5NtdvvQDAMD68nkfVlSTo80lPfEOHjx4f1DXrqNHjzZrjaQX37j1&#10;Ugn7clvzKtcBAICFCPl2ly/9AACwvnzehxXV5GgLqcN0nnfeecM2Q3SOM67nX4b6vPXWW5s15lOu&#10;BwDAmtto2mVJyFfDvTtL7R9NskPypf/ppS4czgEAAOvE531YUTsdon3pS18a3HbbbYM///M/Hzz2&#10;sY8dPP7xj28umd9G0UwCALCmhHz95ks/AACsL5/3YUXdd999S+tl++Uvf/nccnsPzfRpp5129YMf&#10;/OC/GF6wTfv27fPeAQCw5oR8/eZLPwAArC+f92EPOHz48LGNjY0cT0kwt//QoUM5ngIAADPta1oA&#10;AAAAAACgJ4R8AAAAAAAA0DNCPgAAAAAAAOgZIR8AAAAAAAD0jJAPAAAAAAAAekbIBwAAAAAAAD0j&#10;5AMAAAAAAICeEfIBAAAAAABAzwj5AAAAAAAAoGeEfAAAAAAAANAzQj4AAAAAAADoGSEfAAAAAAAA&#10;9IyQDwAAAAAAAHpGyAcAAAAAAAA9I+QDAAAAAACAnhHyAQAAAAAAQM8I+QAAAAAAAKBnhHwAAACr&#10;6ZRSd48mAQAA4HhCPgAAgNX00FL/72gSAAAAjifkAwAAAAAAgJ4R8gEAAAAAAEDPCPkAAAAAAACg&#10;Z4R8AAAAAAAA0DNCPgAAAAAAAOgZIR8AAAAAAAD0jJAPAAAAAAAAekbIBwAAAAAAAD0j5AMAAAAA&#10;AICeEfIBAAAAAABAzwj5AAAAAAAAoGeEfAAAAAAAANAzQj4AAAAAAADoGSEfAAAAAAAA9IyQDwAA&#10;AAAAAHpGyAcAAAAAAAA9I+QDAAAAAACAnhHyAQAAAAAAQM8I+QAAAAAAAKBnNpp2WU4vdWw0Obiz&#10;1P7RJDvkglJPL3XhcA4AAFgnv1HqUaV+fzjHXnN7qRtHk6yzw4cPH9vY2MjxlMG+ffv2Hzp0KMdT&#10;AABgJiFfvwn5AABgfSXk+/VS7xnOsdecX+rBo0nWmZAPAICtEvL1m5APAADWV0K+15Ra9vc2+mGz&#10;lH2/Bwj5AADYKufkAwAAAAAAgJ4R8gEAAAAAAEDPCPkAAAAAAACgZ4R8AAAAAAAA0DNCPgAAAAAA&#10;AOgZIR8AAACr4uxSrxhNrpS6XY8ezs0n6+d6AAAAO2KjaZfl9FLHRpODO0vtH02yQy4o9fRSFw7n&#10;AACAdfIbpV5Taivf236x1CNGk/f7fKlPlfrGcG66GrRdW+qzo8kHeHapx40mj/PJUjeOJhd2e9Oe&#10;2bTzBH5Xl/rSaPI4CeTOHU1OfRxtCeWeOpocvLtUfa6yHZeWelqpeR9b97EsarPUsr+zs4IOHz58&#10;bGNjI8dTBvv27dt/6NChHE8BAIBdlw+l+SKSqmEfOych3+WjSQAAYM0k5Mt3q62o38u69c1Szy01&#10;TS6v678tCya4plT7ttuV+0nQuIiEhrlu3b7Hl+re7ria1FuuvX3zhIXfWyrbPe52c/1p9zVOHn+u&#10;k8e1Fbkue0BCviNHjmymjh49Ogz7AABgHobrBAAAWE/pvZaeYLUOlYqjpaaFVc9p2ntKJXBL+DVN&#10;+z7OKFXv5x2lpoWEXS9o2o83bXrepefcpMr2xdebti3bfbDUHcO5+by21MmlFrnONPVx1McFAACw&#10;VEI+AACAveGqUm8aTQ5e2rRdCfTOK/W+Ulk/odczS80rw2bmej9YKiHcRaXm6clW7zfBZHs40QyN&#10;Oa4i25b1xw3V+bpSCeveNZybLUN7ZlvfXqoOs7ld2a5bSuVxzQpKAQAAFibkAwAA2Dtyvrw4qWm7&#10;aqD3oVIfHk3e37NvEQnqXjKaHPxm007z95r2E007yyVN+9tN25ZefOlRWNeZx8ua9i1NO0uCywzh&#10;mSE5ExBO8oGmrY8PAABgaYR8AAAAVDnvd2SoyY+WSm+8rfZES4++XP+sUtOCsPixpv18006T26pD&#10;cWYb27KdGSI0Pfxy//PI0KXpxffKUuN6Bbb9UKmbS32k1KWlMiRpeuvV8wh21cdTHx97UM6zd/nl&#10;l393M7tlR44ceUwzCQAAQ0I+AACAveOpTfvppm2r4VmG6qxDZtagbJEhO9tuatpHNu0kP9q0X2va&#10;aWqvuzc3bdsLS2UYzwzXOa/0+EsY+e7h3HQJ9fLcpKdgzkH44lK5vwSL44LM+njq4+N4jy+VHpHX&#10;tCrzk0LhhKntdafV60uthHvvvfekBz/4wX96+PDh/+3IkSP/oFk8l/e85z1nluv8RqkvltlJYTIA&#10;AHtUvpQs0+mljo0mB3eW2j+aZIfkV7ZPL3XhcA4AAFgnv1HqNaW28r1ts1R6s50znBv1cEsAlt5n&#10;tXddt9dahp5MiHWoVA330svthlLprfakLGhJkJJQcNr21XWeVqqeS2+cb5ZKWDbrseZxJOyInPev&#10;ff6+elmCxfq4ExjlMaeX3mVZ0FEfX/vycdtcb6f9nFYJ+NITMIHfO7OgI/sivQ7PHM7NL9db9nf2&#10;VZIQ7uLR5Fjjns/6XM8jr/PvGU2eeIcPH/7gxsZGHfr2q5ubm7eU+TtLmyD4FWX6b+eC++6775J9&#10;+/Z9d1me4yuPKcvztxrf+qu/+qv9F1544beaeQAA0JMPAABgTSWoSlCUurtUQqqETc8oNW5Yyhc1&#10;bYbqrBJy5TrzDLm5HQn45nFuqaybELId8MVrS+Wyei7AeVxRKo9vXAA4zrgegvXchXleJ0nPP74j&#10;oWkN+BLmnVIqgWaep/QkjQTOCWHbcs7EhK/TKvsz5h2udbe0z015WhP4/XJp31wDvti3b19eY5eU&#10;Zee3Ar74XwV8AAB0CfkAAADWU8KO9FCrlQAkvck+W6orAV4ChfZQnVUNXbY6ZOcyvbxpuz28sv3p&#10;4fX2UrPOq1dl6MOEShmuczv+vGlPalpm+4WmfUOp7Mv6msu+y36pQd1PNm2VyxM8T6pvl6qB6pVN&#10;uxLOP//8Wzc3Nz/UzC4qvfje2kwDAMD9hHwAAADr6fZS6aFWKyHIJBnKM84rVXv/1ao9rmpPv3ll&#10;+Mz0JowvNO12PLtUApwMmdkNKnOevgzPmJ5e80qPqQxDumo9vvaCGsT9u6btyms3Fj2XYYacjYSE&#10;017vJ0q7N98i9OIDAGAsIR8AAAAJ96Ld869dCU3S0+/xpeaVoTUjoVy3d2BXArpZ/lnTZojNrvTi&#10;y1Cd2c52QJkhSiNt5msIlGEgEzTlMbXXT9VgMufqy/ysx/zwpp3Wg7D2TGOk7u9uT72qnr/wg007&#10;j4TK9Xx92+2duSO22JtPLz4AACYS8gEAAOxtCbESeGVYznbPv3bVITt/rmlnyW2+cTQ59jx2XTc1&#10;7aRALcsTviUsG9fzLud1GxdOJmCMtJn/w+HcqGdhd91aNZDL0J+Z/+pwbuSlTdv20037+03bVs8p&#10;V3umMZLnNhLKdc+7l/P15fWYIPDqLJhT7Y2a67XPK7lqFu3NpxcfAAATCfkAAAD2thrcTeth9P6m&#10;rT3+2hLS1Mr51N5W6tZS6VmXc67NM2xi7QX3/U3bVXvgvatpu3Jet3Hh5CdKRdrM12E+07Owu26t&#10;GsjlnG6Zb/dCfFaphIw5B2BkuxJUTQqWai+/TzctI/+yVIZKzWskPSZfXyrPaZ7b9LrM8/mMUrN6&#10;gLa9qmkTIC5yvV21YG8+vfgAAJhKyAcAALC31SEOp/V+SjiWHm7pYdXtbZeQptbRUrm9rPtTpV5d&#10;ah61F9zjmratPQzjIj27dkKCpwR9eXwZyvMdpaYFUj/WtJ9rWkbyXJ1TKiFw5LyPeU4TIqfXaIZR&#10;7Z53cZqEywkM491Nu8p+c3Nz86+b6Wn04gMAYCohHwAAwPrJMJPjzl03zptKHSo1q/dTzomX261+&#10;u1Qd4rJWhs18WqmcU+2jpeZVh+v82aZte0Sp3HZCw2nnvRunDtNZh+2cR31cGdKz+mSpLEvw9IOl&#10;8nxlPm3mJwVSCQRjlYePPFHyevuzUglJ2/Kc1fM5zutXmzYB4aKvkV2X3nwbGxuHm9lJ9OIDAGCm&#10;jaZdltNLHRtNDu4stX80yQ65oNTTS104nAMAANbJb5R6Tallf29bVdeUynn3Tim1ssMtLiDDT6Z3&#10;WoKn9DRbVHoKruu+T+/M7O/02MtzlAD5tlLp2VeHhM1wnuntN+u1kGFi04s0EjDPMzzsCfee97zn&#10;zH379n1hY2PjQc2irt98/vOfn/cAAACYSE8+AAAAVkHtebhoL65V9cymnff8a3tJDfgS5P29Uun1&#10;mR54CUPTYzO9+3L5kVKzvLRpExb2IuCLF7zgBbdP6c2nFx8AAHMR8gEAALAKriqVoOblw7n+y+PI&#10;48nj4jsS5CXAS5A3rqdeAr9fG00Oe3Z2zwHZlt6SteffJU3bG/fee+/rJ5ybz7n4AACYy14J+TJ8&#10;xytKPXs4N598kch1ak37YhH5cpEvK3X93FeGIAEAAGA+OSXBu0aTvZfHkcfD8R7VtDkP46ShOK9u&#10;2nhY047zwqZNYNi78x5O6M2nFx8AAHNb95AvIVt+NZnx+S8tlXH+Z0mYd3upW0vlOrUynyFFusFd&#10;AsSbS+UXmkdL1fU/UuqLpbZy7gUAAIC9KMMtXjaa7L08jt4MH3kCTPtR7GlNG99u2q5c/6LR5ODt&#10;pXp5Hscxvfn04gMAYG7rHPKlJ11Ctjp0xzwS8F1X6oxS15bKuQBy4u4Xl8ovAzNUSIK+tgwJUs8l&#10;kJOEv7JUvmDEyaUS/C3SgxAAACD+VtPCOvlK0+Z79KQfxdbhOvNj2s+OJh8g527Md+54d9P2Tqc3&#10;n158AACcUKeX2mzqWBacIK8vVbcjQ2emp12muwFdVy6ftF4CwHqb7S8imc5QnV3t9XP/OyFDv1w+&#10;mgQAANZMPuvn+wR70zrv+/rdu35frqe9yHf5jKyT5d8slZFzJqnrzfqev/Le8573nHn48OH/duTI&#10;kd9oFgEAwFw2mnZZEvLVcO/OUvtHk7suH/IzvMXFpb7UzKcXXnrn5cTe4ySoy68EIz34crLvrreV&#10;ynAg026nLUOF1p6Ey36uIyHf00tdOJwDAADWSUK+fOb3eX9vyv7fie+RqyKh3i+Uykg6Xe8r9cZS&#10;k3rxZbScnCIjMvpO74dFPXLkyG/91V/91W8aqhMAgEWsa8iXwC7hXjVPyJdfCObcfTHpeUmvvQy/&#10;GfM8d/nSkvPzhZAPAABYREKev13qT4dz7DV3larDVq6zfH9/5GhyaJ7ALufje2ypnK9vUhDYK1de&#10;eeX/9H3f933vecYzntE+Px8AAOyqVRmus6sOBTJtGI+EfHXbJ2mvk+E4Z0lPvlm3uR2G6wQAgPVV&#10;e/IBa+zyyy8/6ciRI/ccPnzY3zsAAAvZ17SLuKTU20tNGxt/kgeV+gel3lvqRVmwosadY6/rYU07&#10;TU4kHhlqBAAAAOA4D3nIQ365NCdtbGy8+rrrrstxEwAAmMtWQr7fLZVfl2Voyy+WyomhM4zlU0qd&#10;WqotPfsSBp5f6rdKpXffx0sl6DtcapV8oWnj3KbtenjTziPPST23wIeaFgAAAGAovfhK80ujucGZ&#10;X/va13L8BAAA5rKVkC/nBXjHaHJwZqnXlMp56v6gqaqeny9hYHru5Zdpp5WKnKfuL0eTK+Mbpd4w&#10;mhxu39tK5WTeCSkT2GW+nth7lpwfIOtHzgOYYTsBAAAA7ld78Y3mBgO9+QAAWMRWQr7YTkjXDglX&#10;zb8sVYO+i0ol1EtImRAz8xmmdB5HSp1c6p5SL8kCAAAAgKrTi6/Smw8AgLltNeTbTlC3ir34qvTm&#10;e3WpDLP54lKvbOqnSp1S6p2lqvbwnm3pwXdwNDn4R6W+NJoEAAAAGOn24qv05gMAYF5bDfliK2Hd&#10;Kvfia0swl0DvsqY+WioB4PeXijtKZb7r9aXS4y8OlbpxNAkAAAAwMqEXX6U3HwAAc9lOyLeVwG6V&#10;e/HN46eb9mNN25bz9l08mhwGfM7DBwAAADzApF58ld58AADMYzshXywS2vWlF98kjy9Ve+ld2bRV&#10;Ar6cty8yzKeADwAAAHiAGb34Kr35AACYabsh3yLBXR968T26absS8F03mhy8r1R7GM5cVgO+t5dq&#10;n7cPAAAA4H6zevFVevMBADDLRtNux6mljpX67uHceAkD95farZDv2aUeN5oc+oVSZ5TKufTelQWN&#10;q0vl/HvVNaXOLJXhOO/MguInSh0cTQ5uKXVOqXo+vu8t9cVSJ5e6p9SbSk3ylVLL7uF3Qamnl7pw&#10;OAcAAKyTy0v9h1JXDOeA3ksvvoc85CE5hjIz5IvNzc0Lzz//fO8BAACMtYyQL36rVH6JNsmvlHrr&#10;aHJXJKyrwdw0ryx12WhyKCHceaPJB0gvvV8vVQO+OLvUDaPJmRIwJkBcJiEfAACsLyEfrJkjR478&#10;RmleM5qby+2PfOQjH/uMZzzjr5t5AAC437JCvmm9+Xa7F190e/JN0u3JFxl+8ymlHjGcGww+X+pT&#10;pdrhXtsrmnYWPfkAAIBFCPnYq3IqjXNL/VmptTklxqK9+Cq9+QAAmGRZIV9M6s2327349hIhHwAA&#10;rC8hH3tRfkibc/pXyzxucUJtoRdfpTcfAABj7WvaZciH8G5vvfTie8doEgAAAGCsjKpzc6l2wLc2&#10;0ouvNL80mlvYmV/72tfOb6YBAOB+ywz5xgV644I/AAAAgCqn3Li11Fml3lcq58RfKw95yEMy8tFx&#10;w3Rubm7eWZrrS/sXoyXDZem9+/n2stjY2Hj1dddd96BmFgAAhpYZ8kU71NOLDwAAAJgl59S/pdTT&#10;Sj23VMKvtVF78W1ubt5d2rfed999f//5z3/+xvnnn7+/tM8oy7J86Lu+67suKMt+uFz2sLLeD5TK&#10;KVASgOrNBwDAAyw75GsHe3rxAQAAALNcXepJpW4czq2ZBz3oQY/Z2Ng49P3f//3f9/znP/9Xfv7n&#10;f/4Pm4umKut9tdRby3WeeO+99/5wsxgAAO63EyewPrXUH5R6bCkh3866oNTTS104nAMAANbJ5aUy&#10;dN8VwznYO15Rqp6bbyeOW6yUw4cPH9vY2Dg90/v27dt/6NChterJCADAzll2T75Ib76fLyXg23m3&#10;l/rqaBIAAAAAAIC9YidCvvTke2+p7x7OsZMylMmvjyYBAAAAAADYK3Zi2IvfKvXLpXJy6LdmATvn&#10;kY985Evuu+++H2lmYVv+63/9r/9D2r/xN/7GfxkugCXwuuqPv/k3/+Z/+YEf+IEvNrMAnGC33HLL&#10;Cx/2sIf98d/9u3/3iv/wH/7DWp6rDCYwXCcAAMxh2R+W04vvWKn04suwnftLGbZzB5UvApsnnXRS&#10;hu2EbbvnnnvOSHvyySffMVwAS+B11R/f+ta3Hv30pz/9Pc0sACfYV77ylTPKZ/0/ffjDH/6Prr/+&#10;+gc3i2EvEPIBAMAJkF58m61Kjz52Vp5nWJb6twvL5HXVH/YTwAo6cOCA92f2moR8e+YzZEK+I0eO&#10;bKaOHj06DPsAAGAeyzwnX3rxvXg0eb9XlnJuPgAAAAAAAFiiZYZ84wK9ccEfAAAAAAAAsA3LCvmm&#10;hXl68wEAAAAAAMASLSvkmxbk6c0HAAAAAAAAS7SMkG+eEE9vPgAAAGCcx5d6Rat+olTVXn52FgAA&#10;ACPLCPnmCfD05gMAODGeWyoHRk+07y2V7Xj2cG4+2fbUOjvR+8dBc2AVHCx1aasyX7WXX5IFAADA&#10;yEbTblXCu2Ol5umld1ep/aX+cjjHsmyW2u5+7KMcKHzsaHJwY9OOk1+EPqzUt0t9NgvmUA90fb3U&#10;l0aTe0ZeT7HOr6n2a6da5PXx6FKPLDXrOuMOmO7F11T07XXVfo3M2s/1PWbS+1C9rb7s+736P2Wn&#10;5XXwwtHkcT5Zatr/sGW5plQOlp7ofZv3xRtKXVvqnCyYIe+3d5R6e6mXZMEEeX6fWepRw7nB4POl&#10;PlXqG8O570i4+LjR5OArpW4qNenvsr1ubu+jo8mJsq3ZhkeU+rNSHy8179/8vPsnj/N3RpNLDT5v&#10;b9ozm5YVdODAgc3rr7/e+zPrLJ+p2sHeJLv1v3NXHT58+NjGxsbpmd63b9/+Q4cO3Tm8AAAAdthv&#10;lcoBwXnrl0uxXHle96L86ry+rqb1CKjrzFqvat/uVVmwx9THvs7a+7hd3yw1T0+KHIyt18kB13Fy&#10;ILt92+3KwdR57med1Me+6rLf2vu3Vn1tjNvfdf1J6msh6/XBtMfC1s16T8iBzZ0063W6Wxb9e3h9&#10;qayfAG2SXyyVv9H6fNZq30ee3zzP3XVS3bBs0rrT9lPdzm5l+Tzm3T/t11FXnqO8T23ltZTnMLe5&#10;SA9LdllCvmYSWEMJ+Y4cObKZOnr06DDsAwCAeWxnuM6tDMHp3Hwsyy80bfx0006SXgDxm007SQ7g&#10;v2o0OXRS07Ke8v71tKYOlcpB4gwBNO2gbA6itn9hnF4b06T3Sb2PVN4DI/dzc6lJISG7Lwf608Mo&#10;+/eWUtlXqezDyD7LgXj7jO3Iayo9cVKnNPNnlLqulNfWA11UKn+Pk3rEJZx6R6n8n897bH1uM31F&#10;qer3SuV5zvt+XeenSt1T6mipGiJmH2RfZN38X6j76Q3Nst8t1ZVg7eJS6Z2Yder9Z5uyfJnBWXqu&#10;5DFk27rSwzzvU/P0gulKr8N4QdMCAAAAe8Civfhq7cXefDlolF9fT/sl+lblOd1r8iv1PO6EMfXX&#10;+5MOjuayHJivv5Kf9gv3HOTPOm9r2nYvgL0ijzu1znJANo8xf5Nt+fusj3/S32rt7VBvI0HdOLW3&#10;Rdbryms1vURz+V7pLZrHmlpV7d4x44bAy+sh+zqX5/2hbVYPnHrbfXk/mfZY2Lpp7wn1NZT3l50y&#10;63W6Wxb5e0g4Nuk5i/qenR520wLSep/j3m9rD7z63Nf39mn7qR3a5X7zOSTV3YZ6v5P+T7QtY/9M&#10;e43No77HTXsuOYH05IP1picfAABbtdWefFvpxVflV+t7qTdfDhx9sVR6iHQPDrM1P9e07y9VD9rN&#10;6lFVf9FfrzvOr5bKr/o/PJxjr0lPkfTEiPSIGOdFpfIauaxUemmcVWrR8D7niPqfS+V2ziu1laHV&#10;WK6XNm3+P40LAvLayL6P9CxyEJxl+kTT5lxubQmTEtikJvUGS7CTy6f9MGHe0Kd9fwm7J73O59mu&#10;yPVzO1kv27Ho382PNW3OvTRO/b9/SanuuffGSRDXlXPntdufbdqrm7btg01btyv+XqmTS+V9o7sN&#10;6XWX9/n8n1jksbeft3H7oS5vy7LnjSYHP1Eq86n2/5fufuve7geaNo8JAAAAWHPz9OK7d8yyWnuh&#10;N18OuNVfZtea55fri8rt7jX51X4qcqAqz8GkHlH1ec/BrPpr+3Fq78AEsYv0NFg3edypdZYDnHmM&#10;2c9d9W923GW110gN67s9QNrm6VFRrz9teNB1kceZWkV5b6jb1z3o3VV7urQPsNfXzCR9ez+Z9ljY&#10;umnvCfU9qV6W/2vjzgmX11/3NZr3n1w27kdE7Z5u016n+f837v5S7df6Its17jbz/7c+1nn+Hmb1&#10;LKuPadYPLXL9+v+/HXq1l9f7qNs6zri/5e6+66rbOO5/SltdL89xtifTtfI8trc7y7rPX3v9duX1&#10;kedn3H7rbnP9PLUX/if1kp58sN705AMAYKu20pOv3Yvv1lIvL/WTpR5b6odKVV8plV83/3Cpf1jq&#10;10vlIEOse2++HBTLOWRyXpT0DKrnhGP7chAq57x533BuMPhoqdojatKBwMgv7BME5jXZ/QV81KDm&#10;nU3L3nRm0369adte2LS1p2d6kkbt4bWof9e0P9q0nBj53xV5r57VG6j2dHlU08IypOdVfL5pP1Iq&#10;n5fqOeZyTricGzI9wv55qbba42zc/7Xa0+1dTTtO/m/Wc9BNOl9dDagW2a7uOfAy/bFSOWfcvHK7&#10;2YZJf5f13HPpaZttTGiVynPRDv5y/ZeUyv//PNb8v8/6nyoV55fKOvU6tUf3POpB2Em9DReV5zjP&#10;aZ7b+vzmuRt3LsC2PMfZL9E+72M+09TzCXb3b3ebv9a0/icBAABAj2wl5MvBkLeUyoHRJzbT+UXx&#10;baX+v1Jt3yqVg1Y5KP66Uj9Y6u+XSthybql1dUGp/BL7UKlzStVwk+376aatAUvUXnyzXlNXNm32&#10;T1sOctZg9rNZwJ6T10B6wuRAaA7w5qBxV4LkHHBOsBx5rdQhO9u9LOiXhzftdrV7yLQrQzXDOAmV&#10;8v8rYVX+/9T3lvrZIcM9RgKo/FAqugFMLsuPXhJg5UcwbfUHCOOGnqwSzuW6CYbaP3LJtiQYiwyH&#10;GfNuV/0xTt5L623mPTX/ZxNazaO+p97UtNPkM1b+zhIgphJM5r25HXzmeU4Ils9m7yiV9b+n1DNK&#10;1ed90jDN1Reatm1WL8JPN+28sh9eXSrPbSr7YLv/Z05q2u7+rfuxqp9/6o9dAAAAgB7YSsiXUC8H&#10;dRLqbcUflvqVUoeHc+vpt0vlnCY1fGJ5ctAuB7zaYVw9cDWrR1UOaOW6OaDaPjCX3g45yPkvhnPs&#10;FRl2OD9QSOW8mTnXWg60P79UVw6u5qB192/6zU077VyPrLbHNe12JdAYV3lNQZUQqgbA+X+UHw/k&#10;dZLwrBr32SGBzyQfatr6I5jI/7gEQ3n9jfvRQvWsph0XBNbtqD3m5t2u+jdVz4XbVn9sM8vDmnYe&#10;6SH4hFK1l1odbSJhX/1fnx9yZNSJvI/nOclzn//76XE4b3g2bR9MUs/1N6+c77WrjlzwlKZdVN3/&#10;+SHLtBEPqjxHACdS3pfT67r20J415DEAAOxpWwn5mC2/kN7KwSCmS++AHJSrB7yqdo+qWb+qr8OW&#10;tXv9pZdpemh9fDjHXpSD1+ml8qRS4/52a4hXh+qs6msmB+rpp2UNs5eQZlzlRy1QJdBLb61UwqiE&#10;U3mdtN93EsTk4GY9T1utSfL+lf9h7Z5rdajOWcM85v9mTAoC2yH1vNtVhx/9atPutPR26/7wp/YY&#10;zPOQ7c42X1wqz3ne59NbLdMJtDL0fA4gf7vUNOMOMmfEimnqc7EdNSh8RNMuKj/My37MD1nyg5aE&#10;fbM+KwGcCPkfk97ZeV9Or+vaQzu9r7N8qz2aAQBgrQn56JMXNG16HtQeWLUy7FbUA5uT1N4Kv9C0&#10;OWhXe2gJZveWhC81iMlB4nG9VKocHI1/Vqr9usvB0shraNEDD/UcptN62bB75hmi7keaNuecha34&#10;RKn01koljGqHU1XeW3JwM+FUDQRT0+T9Kz+CqUFf7dm+3R+vtP8vbmW7TpQ7mzbBWM6nmjAz29oe&#10;sjLTtddfenbXfVF7Lk7SDvb+qGmf2rSTzAoQd1L2YYLN/JAlw5/m/1l+GNUOhQFWQf7H5DN1+wcx&#10;mY4sz3lV/UgBAAA6hHz0RQ4q1nOijQvj6nl7Xt60kyRQSU/AfFFMz8DnlYr2gT9oqz1Ic1B0nNrT&#10;Jb8+XkQ9CP/7TcuJUc9LlfeEaQeO8h5Uhzac5zxhsBUJXhJI5f9UgpkaCI4bxrGtDoP5nFJ5Hdfb&#10;mPUjgvq+ltf3ODXwWmS7EmTGaU27FfOEYvW9d9rfbXrB1d5043rt1v/9tUdjfT7G3Wb9YUYN9qIG&#10;/qc3bdeTm3ZcmDuv2oNvuz8uSBCcH7Xk3IRRf6TSNel/HcBOyw8vTimV96r6PybT9QcZ+TyeH24A&#10;AAAtQj764plNmyG4au+rbuXA1Dw9qur5i9Irq56HbTsH4Fhv9TxXeb2Me93VoToX6RWRQDAHlfOa&#10;ndaDkN1Rh/Z7Q9OO89pSObiUX5TrfclOeVTTtoOkmBTCVfWcs3k/qsNR1/910+R8dtEewrqq72n5&#10;+1hku2oY9eNN21Z/WDNL/Z9cQ7Jx6raPW6f21s95oKuHN21bDfNqsDXt+ag/zGifv7AG/nmuus9F&#10;/YFIfX+Zx7gfi9T/Mcv6cUFeK3kfy7a11eFIMyQewImQH16M+zFnlueHnvGjTQsAADSEfPRFeifE&#10;+5t2nHquvnr+tEkSquSLYu2h8C+aFsbJwdu8XnKuzXES+CQozgHTHNSdJgdR03siwxHFBU3LifWW&#10;UtnHOZie94f2DwUynWX5QUDWydCusFM+37Q/W6oGUHnf+NRocqr6PzDnL4p5huqsPdneWKr9Q4VM&#10;570qr/mss8h25X5zvfzN1NAq18nfUfs+ZknwlvfVSQHnu5s221kDqqyb+fzgJ89HwsLas/A3S7Xf&#10;o/O3XZ+zer7evBfEq0rVdettjusdmemEeNnO/BCg/dwcHk3e/xzPkucs/xteUSr32X4s8/y4oPZ+&#10;TMBZr5/tyT5ov6flceXzTw02qxqCfrppAVaJURQAAGCXZLiizaaOZQFDOY9NnpO0y5bbXXc5SJXH&#10;OevX5TmI1V1v0vOeA2e5LJUDYW05ODfpeuuuPifrLAdQ8xjrQeFpckA66+b1Mk0OorbXq6+hSZXX&#10;6Dz3vy7q415lef/4Zqn2fmpX9ln7QHlV398n6dv7ybTHwtbV10Hef2Zp/3+qldfPzU07Sf1fmer2&#10;EJ72Os373LjXfpa136cW2a5xf0/1b6heb5Z6f9PeK+t7dLfy+Nv/219fatx6qVzWNun5yDZ3Py9E&#10;ltXnt125jXlDzVw/Ne7x5Plt32+WTXr+uttR/991K9vWfT+rz9G828wuO3DgQPYP7FX1fXnS+1/v&#10;HT58+NiRI0c2U0ePHp00DDQAADzARtMuSz6M1nDvzlL7R5N7Xr6M5FfT+SV2hvdbpnzZWfZ+XDU5&#10;EJWeCR8sNesX8Tmwd1Kp55fKcC957vOr9FeXasvB0BxAzC/8u+cUmnbZuqsHkNb5NZUDmOlBl5P5&#10;zxqmta77ulL13G3j1NdMelqkp1ed78pr8XOlugfg111fXlc5kJ6hgTPMYPZhZJ/mvImT9lkOjGfo&#10;qEnv7fX9qy/vJ3vhf8qJkNdThoDMeeGmvZdUed3U3ubpRZeexDV8mfb+kUAoPc5+qlS793GumyE3&#10;J70G62u/DstZ77Nrke3KbeYx55xyGcKzXp7gadLtt+V2j5bKMLrd/+FteW6z7fXcdfmsNe69Petl&#10;aM/6GLNN6Rkyrodcd91Jt9mWMPKpo8nhbadH47hh58ZpP4ftxzPuecrz134+u+q+zvkIM7Rozo34&#10;2GZZ5DbTA7O7bfW1k/Nhzbvd7KKEfNdff733Z/aivC/W3sc5P9+8PaR7JSHfxsbGMNzbt2/f/kOH&#10;DuV4CgAA7Do9+carv6zeiV8e1oPnsAz17xeWyeuqP+yn/kqolp4OqXVQH0/CJ3ZWDqDnb39agMwJ&#10;picfe1jt2Z3K+9Va0pMPAICtck4+AID+S++vnBtuXYKa9CbLY0nvsu7QkixXXjvxoaYFWBXpJZ1z&#10;vEZG4Zh1flIAANhzhHwAAP33q027TsOYvaVpc95Tds7LS2UoPD35gFWSHt3/ZjQ5uKXUXjuNAgAA&#10;zEXItzMyjEh+dVgrX1Ai7bjlAADb8YFSOVfRrHPH9Ul6bBwqlfNisnPeVSrnnwVYFfmenFNdpIf6&#10;PaWWfV57AABYG0K+nZHzBtzQqgw1FWnby88tBQCwXenhsE69+Kr0LtPDbGfltXPjaBJgJSTgy3fn&#10;BHzPKJUhnAEAgDGEfDvjE6WunaP+UykAAABg9IPZdsC3Tj3UAQBg6YR8OyO/iM6QIrPKr6YBAABg&#10;FPBdNJoU8AEAwDw2mnZZTi91bDQ5uLPU/tEkO2iz1LtHk7BtL2xarymWyeuqHx5S6udLXTicA2Bl&#10;PPGJT7z8M5/5zLK/u8Eq+cVS7xhNDs/HuqeGaj58+PCxjY2NHE8Z7Nu3b/+hQ4dyPAUAAGYS8vVf&#10;Qr7bR5OwLf9dqVNL/UUp571gWR5U6gdK/Xkpr6vV9uhSGUb608M5AFbGxsbGBZubm0I+1tXZpXLO&#10;+ril1AdGk2N9stTajYgj5AMAYKuEfP2XkM8XfpbhQKnXlMrQOLAs+b9wXSn/D1af/ycAq8t7NOvs&#10;FaUuHU3O9PZSLxlNrg8hHwAAWyXk67+1+sK/ubl5QTPZC+WL2BXN5DpY25DP6+qEWrmQb5VeDyu2&#10;rx1ABlhd3qNZZxlN4NzR5Ex68gEAQIuQr//WLeTL4+mN8kVsnQ62rHPI53V14qxiyLcyr4cV29cO&#10;IAOsLu/RsMaEfAAAbNW+pgUAAAAAAAB6QsgHAAAAAAAAPSPkgyluvfXWwbe+9a1mDgAAAAAAYDUI&#10;+Vhpd9999+BNb3rT4K677mqWPFBCuCuuuGLw4Q9/uFnyQNdff/1wna9+9avNkpG//uu/Htx4442D&#10;t771rTkPwuDOO48/9cETn/jEwYc+9KFmDrbvzDPPHFx22WXNHOsup9y76qqrmjkAAAAAgOUR8rGy&#10;Eso99rGPHfzar/3a4LbbbmuWPtDLX/7ywT/5J/9k8E//6T9tlhzv9ttvH/zDf/gPBxdeeOHg3//7&#10;f98sHQV8hw4dGvzkT/7k4D/+x/84eP3rXz/44R/+4WHox/pKwDYreMlrIOukJjnnnHOGl3cDuy99&#10;6Uv3XzeV9VhN9bVQa9Jror1OKvu4ar9WUi95yUuaSwAAAAAAdpaQj5WUQC6h22tf+9pmyXh/+Id/&#10;OOyBd/755zdLHijh37jL//W//teDa665ZnDzzTcPPvCBDww+97nPDZ7whCcMQ0PWU3rRvfKVr2zm&#10;JrvgggsGBw8ebOYeKGFQwuMzzjijWTKS8CfLjh49Otjc3BxW1hP0rZ4EfHkt3HHHHcP9lH2W0L8d&#10;8tcAr70/U49+9KPvv/xpT3va4IYbbrj/sre//e2CPgAAAABgVwj5WEkvfOELh6HbrHDkV37lVwYv&#10;e9nLBn/n7/ydZsnxEuIlCBwXFv7e7/3e8PYf85jHDOcf9KAHDf7xP/7Hw/UTzLTlYH56C+b+cp4+&#10;+qcGLwl1pkn4kzAwQd8kCYPS07TrLW95yzDke+5zn9ssGQxe97rXDa699trjen9x4r3rXe8aXHrp&#10;pfcHdtlnCXazv6pMZ532/mzL5bnO2Wef3SwZDNdP0AcAAAAAsNOEfKykHDT/7u/+7mZuvIQsOVff&#10;q1/96mbJ8TIcZ3rxvfGNbxyccsopzdLv+PznPz/4oR/6oWZuJD35on3uvne+852Dn//5nx/eRgLA&#10;9NwR9PXP2972tgeEt10J4tK765JLLmmWPFDCwm6wU33sYx8bPOtZz2rmRp785CcP25tuumnYVrkd&#10;QzyeOAl7H/WoRzVzIwn86mskr4WEs0996lOH8+Pk8p/4iZ9o5kbq+u0egVGHd011h3gFAAAAANgK&#10;IR+99K1vfWt4rr43v/nNE8PA9Kp66EMfOnjRi17ULDlebuO0005r5kbGhYHp4ZdehQkLr7vuuuE6&#10;GUqU9ZOw7aKLLhob4EWCm/TSSmA4ToKj008/vZkbqT3F2hIkZr0M75jr5DYFP7vvK1/5SjM1kn1S&#10;e3p+/etfH7ZXXnnl/eFcO6CrPTO7QeEjH/nIZuo70vMzPUOzvzO0Z/b/tHNCAgAAAADMQ8hHLyVk&#10;e9zjHjc499xzmyXHSw+/rPOv/tW/GoZ0k0y7rMrQoQkLI4Fi7vOWW24ZzrM+EuClZ9akAC/q8I3j&#10;grtF5DZe8YpXDKdzWwkWM3wkuye9MbvnZ2zvg9qbt4ax2wnock6/OuRnAuTc97jhXgEAAAAAFiHk&#10;o3cynN5b3/rWwc/8zM8Mrr/++mF9+ctfHvzlX/7lcPruu+8e9vJLCJghO+s68cd//Mf3B3QJ7u68&#10;887hdPUXf/EXw/akk04atuP8rb/1t5op1kl6WiWMmSTBTl57NZxbph//8R+fea5Alivn68z5E9u9&#10;9HIuxixra/+QIAFdLv/93//9ZsnWZIjPWUPHAgAAAADMIuTb244fq7InEuJlmM30hrrwwguH9aEP&#10;fWi4PNPpkZXAL7356uWp+N3f/d3By1/+8uF0eugkHGzLOffSWy8H+yf5xje+MTUEXAEnar+mW+Tx&#10;Y1X2RIZeTMiWYRVr4JPpyHSGaEywk3Xq5anMp2dXpiMBUDc4rsM6doeG7aF0Zz11NLnrcr+j7rRL&#10;lKCt9tJLpVdl/duftL/q5bU3Z3fIzzrM57hhO3fBidxHAAAAAMAuE/LtTU8o9cFSvzqc65mnPOUp&#10;g2PHjh1Xv/RLvzQ8KJ/p5zznOcMeWd11Iufwy3n1Iut9+MMfHoaBkWDw3e9+9+Ccc865f3jOSK/A&#10;2267bTidda+++urBgQMHhvMr6pdKZf9mP++GhHsXlPpCqV6GfAls2mFPqvbqy3R672UYz+46CfUS&#10;Nmc6nvWsZ90f6lU33XTTsJ10nr9IgNjtQbaC0s01fzy/VWq3gqTcT+4v9zvqZruDPvaxjw17dEYN&#10;6er+qzKkaz3vYobd7Ia6n/zkJ4f7ctqQrp/4xCem/pBgG07EPgIAAAAA1kSOfOZod2qUqrDTRunC&#10;fGq4V/fRboVAc9tsvOpVr9o8cODA5lOe8pThtj7hCU8Yzr/3ve9t1jjea17zms3TTz+9mRsvt3P5&#10;5Zc3c5ubf/Inf7L5mMc8ZvOUU07ZfM5znjO8fuazvMp1zj333M2HPvShm+ecc87mqaeeOlznT//0&#10;T+vlq+hxpYbbXmqRsC/J5SgBnU8N975YKvf1n0utpOHOatxxxx3D5+bo0aPNkvFyeeeqD3DGGWds&#10;Xnrppc3c5uYNN9zwgNvO/EUXXdTMja6TZfV647anzK+q15bK9v3XUvMGSfm/sOj/gxru5X5yf7nf&#10;pWme5uMcPHhwuG/ausuyz3L17LOor5Hs96j7sv2ayHyq7t/6GqnXKdPLtpV9VO3E9gCwHN6jYcWU&#10;j3IXLKs+9alP/ekf/MEfbKbuueeel41bZyvVbCoAAMxNyLf75vnC3w33Uul1tXLKF5GhHABPINet&#10;L3zhC80ax/vMZz6z+cEPfrCZGy/XP3bsWDM3krAu13vzm9+8+W//7b/d/Pa3v91cMpJQMevky1aC&#10;xDpfNZu9im4u1d7f84R984Z83XCv1lKDmGXKvkrQlslutQO4tq2EfFGvN+n2c52skwCprtO9jbJs&#10;VaX72f3bXWqeIGmRkK8b7tVaare3PMfd18Ok10ENZWt11eCv1ph9OXw/a99ODfyizC/bVvZRtRPb&#10;A8ByeI+GFdN8nFtpzaYCAMDchHy7b9oH93HhXq03llo5zXeR3mg2exW9rFR3n6fyepg01uiskG9S&#10;uFdr5XqGVs3u6o1ms1fV50p19/20IGmekG9SuJf6TKmlap7mldBs0rItuo+qndoeALbPezSsmObj&#10;3EprNhUAgDXmnHzrqYZ7OTj+nCwY44+blvV0/InCviOvhwR5qXlPLNg+597lpSb1qpp0n6yXcfv5&#10;u0v9cqmEefP2Gosa7uV6uX5up8vranHL3EcAAGxDztl92WWXDW688cZmCQAArC49+XZf+9d503ru&#10;desflFo5zQ8Oe6PZ7FX0lFLdfT6u2mFftyffrJ577bqn1MpqdldvNJu9qt5eqrv/u9XuNTauJ18N&#10;98b13OtW1luq5mleCc0mLdui+6jKcgBWk/doWDHNx7mZ2sP0n3zyycPh3e++++7m0p013FAAANba&#10;RtMuS/tgbnoS7B9NsoPywf2JpV5TalKvvXEOlvq/R5Oro3wP6VU4vLGxsaqv8Ry4/4PR5FyuL/V/&#10;lvofSz2z1PmlXl1q3nOh/V+lfmo0uXq8rpbqpaV+dTQ501+WurJUXlOPKpXX5StLvbjUuF574+Rc&#10;j//7aHI5Vun1sEP7etF99I5Sl5b6k1LL/lwAwHLkM7/3aFgh84Zo55xzzuDaa69t5r7joosuGrzs&#10;ZS8bPPrRj26WLF/5rOl9AwBgzQn5+i9fLP66VHpdLeKrpXK9lXLllVee0kz2wvOe97y7m8lVlL/H&#10;Rdxb6o5Sv1/qRVmwgAQFd40mV4/X1VI9tNSiz2fea55R6r2lFn1d5rn4i9HkcqzS62GH9vVW9lH+&#10;Z2ffOBAEsJqEfLBiFg35Tj755OH8PfccPwjKwYMHB5dccsng7LPPbpYsj5APAIBF5QBhPuimetVz&#10;psfyXKe3Vc6V9t+a+XnqcaVYX6eVGrffx1VeN3n9PL9UHa6zDt05bv1xlfM/sjdcUmrca2BcpWfY&#10;/1KqniOunhcuy8etP66yPotZdB/V8yFmHoDV5D0aVkxCvnnU4TrTZpjODNeZYTuzrF1nnHHG5tGj&#10;R5trLUe5XQAAWIiQb/e1P7gvEvadU4r1Nc85+Wq4V4fk7J6TL+YN+1b6nHws1Tzne2sHR/m/0P1/&#10;sEjYt/Rz8u0Bi+6jKssBWE3eo2HFNDnaTO2Qry2BXoK9XNauLFvWefvK7QEAwEKEfLtv3Af3ecK+&#10;RYdjpF/OLTVuv6e64V41LuSr5gn7TirF+vu3pcbt/9S44GhcyFfNE/Z9sBSLWXQfVbkcgNXkPRpW&#10;TJOjzTQp5Ks+8pGP3L9Ou9Lb76KLLtq84447mjUXV24HAAAWIuTbfdM+uE8L+95civX1slLdfT4p&#10;3KumhXzVtLDvrFKsv8+V6u77acHRtJCvmhb25f5YzKL7qMp6AKwm79GwYpocbaZZIV91ww03bJ53&#10;3nn1s9txleW5fFHlugAAsBAh3+6b54P7uLDvi6VYXzlHXt3Xs8K9ap6QrxoX9gmO11/O5dne5/ME&#10;R/OEfNWksM85ROe3lX1UZX0AVpP3aFgxTY4207whX5Wee+nBl+t0K7exyHn7ynUAAGAhQr7dt8gH&#10;927Yd3Yp1s8TSmX/zhvuVYuEfFU77PvPpR5UivX1xlLZ14sER4uEfFU37Mv9Mp+t7KMq1wNgNXmP&#10;hhXT5GgzLRryVQn7cm6+DNuZ67fr1ltvbdaarqwLAAALEfLtvq18cK9h328N51g36VG3SLhXbSXk&#10;q+p1/8FwjnV1c6lFg6OthHxVDftyv8xnK/uociAIYHV5j4YV0+RoM2015KvuvvvuYdh3xhlnDG8n&#10;Ne/QndlOAADW20bTLkv7YO6dpfaPJtlB+eD+7tHkwnIQ+C9Hk6yRre7X7yv1xFIfHc5tzUNK/dVo&#10;kjXzXU17b9PO66GlfqrU+4ZzW7PV+95rtvs8vbDUVv+fALCz8h697O9uwDbMG6Kdc845g2uvvXZw&#10;8ODBwTXXXNMs3ZqrrrpqcMkllwx+7/d+b/D4xz++WTrZRtFMAgCwpoR8/ZcvFrePJmFbHlzq5FL/&#10;z3AOliPB098udddwjlX2/aW+NpoEYMVkhAYH62GFnIiQb1FCPgAAFmW4zt031xcLAACgt3zmhxWT&#10;kG8e2x2ucztGWwoAwDrTk6//8sHdr/MAAGB9+cwPK2beEO2jH/3o4POf//zgcY973ODZz352s3R3&#10;6MkHALD+hHz95ws/AACsN5/5YcX0oaeckA8AYP3ta1oAAAAAAACgJ/Tk6z+/6gUAgPXmMz+smJ3s&#10;yfeNb3xjcPXVVw/+7M/+bDi/1aE+9eQDAGBRCfnyQTdVwz521o59sQAAAFaCz/ywYhLyLeKOO+7Y&#10;vOiiizYPHjw4rIsvvni4rOvWW2/dPPnkk+txlfvrrLPOGl62iHI9AABYiJBv9/X5g/vZpR4/mjyh&#10;Hl0q2zKv7y2V9dPynefvRD8feS2twusJAGDZHKyHFdPkaHOZFNxlWTu4S+g3br1aZ5xxxubdd9/d&#10;rD1buQ4AACxEyLf7tvPBvYYz7cqy3ZJtv2Y0eUJlG7ItefzzeEWprD9PoDTPc9reD9PUcDE1b6DW&#10;vu1Z15l3O7rq87HI9TLWTK63zGDwqlLfLHWiw0YAgGXbzmd+YAc0OdpcEs7lKuOqHfSlh19dft55&#10;521+5CMfGVZ7+aWXXjpcdx5lfQAAWIiQb/dt54N7Dbe6dXupxQf8X1zuq48hX4KkWdudwOzmUtMe&#10;Y0LC7j7IbSf8ast6CbDa66XeVmpSoDXutlNZ1r3OvNsxyVZCvno/7etkelYgOk1es7nNXxzOAQCs&#10;j3zGAVZIk6PNdPTo0frdZxjc1SE6b7jhhuEQnFmetr3euCCvBn0JDOdV1gcAgIUI+Xbfdj6412An&#10;4UqtBDYJeLJ8p4O+3Ee24URrPw+zPLdU1k07SS6rz+Gkx5gwK+vUMC33neslYM112kFVva0EfVk3&#10;4V697Ux3JcSr16m3nX1Zg8L29iyyHZPkell3nueven2pbE871Otu21bkcWTbAQDWST4nASukydFm&#10;yrn3svq4oTYz3+3llzBvnPToq+vMO2RnWRcAABYi5Nt92/ngXsOtrhpk7XRYkvvYbqizDPV5mCek&#10;qkHZpB50Ca9yeXrxJSCb9BhrUNcN0dKrLssTVlVZt9vDrd52qrst9bJsS1cN7+rtLbIdk2wl5Bsn&#10;t7Hd10N9PNl+AIB1kc83wAppcrSZag+8iy66qFlyvPToy+W1Mj/JPOu0lXUBAFhz+5oW2hJkxRlN&#10;25bwJGHOtBBl2uUJpHJ5N7SapN7frABpnu2q6u1NCuqmOa/ULaW+MZx7oB8t9YZSTyr1n7JggotK&#10;3VPqncO57/hsqWtLnVyqPuaXlPrSaPJ+7es9tmmrRzTtf2zathrcPqxpF9mOedV9PG1f1P0V7el6&#10;3dSk18i0yz/ctAebFgAA4IQ7/fT8JvqBzj777MEZZ4y+eh88eHA4DwAA8xLyMa86hOOtpW5o2syP&#10;C3Jy+XWlxoVo/7xULn/mcG6yDC/Zvr9UepV1e6ctsl25zdxGvb0vlsr151W/baWX3iTnlHr1aHKi&#10;ejs3NW3XJ5r2qU07y7ebtvpK076gaauEYk8udUephHjL3o6Hl8r+ubtU3Rd5rsbti0tLZZ1oT59V&#10;qu6f7lCk6THY3n95HDWQrm5r2p9oWgAAgJV14403Du64I19tyhfZ2/NVFgAAThzDde6+7QzBMWm4&#10;zoRBWV6/YbSHnUxQlnCoDtE4bjjHOmTiuAAtt5nL6n2MG54x91FvO7eR+0ubwCjLa9C3yHblsu5t&#10;1u2slWXT1NtOO496n93HWB/fuOE0Y577SXCWdcY9/1Gfq4RgCVuzfl1WH+cytiPqetmW9vNbhzbN&#10;Pu8Gvu3XXratPlfZxkyn2j316rbm8rqvs//HbXvWq7cNALAOfLaBFdOMiDlTPSffWWed1Sz5jnHn&#10;5HvHO97RXHq8W2+99f51Mj2Psi4AACxEyLf7tvPBvR20VAlWahhUw52EKuMCuxqSJXBpq4FMt5dV&#10;Dabq8kyPC/kSFOWybg+wBEX1smznIttVA6fu+pnP8u7640x6vJNkvazffYyzwrO6TdPCtbotkwK6&#10;PFf1MdfnrNvDcRnbEfV2poV53ed93Gsv8+NeD1HvY57nvt52d1sAAPqq+7kJOMGaHG2mj3zkI/n7&#10;HdbRo0ebpaOAL+fpq5ddeumlw/bkk08eG+K1151XWRcAABYi5Nt92/ngXsOQtLXq/kuINMu04KUG&#10;S+2gJYFUltXAJ9O5z7YajHUDwqrexrTgadx2ZT7bNE593LMCpHnXq+pj6T7Gun2THkO93qzL83im&#10;BVm5ftap+yJt+za3ux1VvZ2Erl01KOy+nupz2Zb57nNV1V6b87wuF91PAACrrvu5CTjBmhxtLu3e&#10;eunRd/DgwWGYV5edd955w/XSZj6X1UAwYWB693XXnUdZHwCANeecfHS9odTTSr1kOPcdCZMS2CRk&#10;SYiS+oVSk7y9advn3juvaT/etOPU87/9UdN2fa5pq3m2q/Zem3TuuVXzQ007Th7vvxlNDv5RqW+M&#10;Jo+TddIbM+e6e1OpHyyVfZoTPWRZnqN5TNuOcf68adu+2rTtoTe34upSt5S6qFR6DCb0mxZwAgAA&#10;rIQrrriimSpfam65ZXDttdcO7rnnnuH8WWedNfid3/md4XTak08+eXjZoUOHBhsbG4NTTjll8OIX&#10;v3h4ebz0pS9tpgAAQMjHyDmtenWpG0u1JST7YqmjpZ6VBXN4f9Ne0LS5jTNKva/UuGBqXjU0inm3&#10;62FNuyo+2bQ/0rRdj2jaroRaCehOLnWoVHc/Va8tdVapfBO8rFSe76yb/Zug7GCphGRb3Y4TIY8h&#10;2//K4dxg8I5S2ffdYUABAABWytlnnz244YYbBgcP5qvYd1x00UWDa665ZvC93zv6/WLa6667bhj0&#10;jXPxxRcPbwsAAHaK4Tp333aG4EhgNM/163rdQKUO0zjpW0Z6XOXy9OKqw2y2h3TMfLdXWR2WcdIQ&#10;ke3L592ufGPKfHq3jVNvZ9a3pXnXq7Je1u8+xoST07YnvRK791N752X5pOemyjqpcer5ErNNW9mO&#10;caa9Dupz0B1+tT6XbZnvPleTZJ/XYUi7vQTrbefxAQCsg+7nJuAEa0bE3JJx59xru+OOO4bn4MvQ&#10;nhnqM0N05tx+i2o2FQCANbbRtMuSkK+Ge3eW2j+aZAflg/tW92PCkPyUcNb165eD7noJdzL8Y4aC&#10;HNerLIFcelylR9nLS31PU1Vu99pS6aFVJZi5tVR6nD0pCzrqNuc+b8iCYp7tSiCUn0OeUqrdkzDh&#10;2adKpZfhpMdR1dtNL7pJ5wxsS8CVbew+xqjbk/v9Uha05LLIMJt1WxPEpXdehkHtDqXaNWl/RUK+&#10;j5RKj8oalC2yHePU5yW97NJzsC3h7sWl8hp4ZxY0xr32xr0epqm33d1v9THNel0DAPTFdj7zAzvg&#10;vvvuu7yZ3LYvf/nL55bbe2imTzvttKsf/OAH/8Xwgm3at2/fhc0kAADMRU++3VcDna2oPZ5mqT3y&#10;2j2jEhYlTMnyST290sMql9f10jOsLcuyDV2TeqzVXny159ki21V7pbW3IdtX76u7/jizehl21V5s&#10;4x5jbiOXdcPCup0JsKpx2z5NfV6629nuDVh7Py6yHZPU20jlOaqyX+q+mNTbri3zWX80Vs3xxvXK&#10;q7fRvSzL8hwAAKyL7ucmYI0cPnz42JEjRzZTR48ezXEVAAA4IYR8u287X/jnDfkSCNX9muvUoKi2&#10;08Kxeh+p9lCdUW+vqx0OJazJOjV/ImuiAAAZ7klEQVS4yn3WwGiR7WoHXPU267p1KNFZIV+2K+uN&#10;2+YqgVcub29PHktdVkOw9vbUy9uPsQZdNSicVrluW/v5a993Xb8dFs67HdPUkK/uj/bzW5d31cvb&#10;arBYr5+q6vp1eX183eCzPl/z9LQEAOiL7ucmYI0I+QAA2Kp9Tcve9OlSGR5xlgQmGRIxQ0XGHaV+&#10;qtSLSuX63y41yRVNm+t8dDR5v1w329D12VIZIjJDPCbwiQzfmWEyM5RjHVZyke3KcJO5boaUrLeZ&#10;28uQoJ8rlfW/XmqabNc9pZ48nJst95nbvWk4d7xclvvOY/xYFhT1MWZ5HR4z25TbmFbd57D9/NXb&#10;jjeUyvPVHu5z3u2Y5iulsh11f9TbyX7J/LjAbdxr79dLtffPbzdtZDrbX+U2s43doUuf2rQfaloA&#10;AAAAAGAOevLtvlX/VW/t3TXPsI99UHubzer1x4lReyXO0wMRAKAvVv0zP7ANevIBALBVevKx0361&#10;ad/ftH33zqZ9XtOyOjKM61ml3ldqnh6IAAAAAADQW0I+dlLODZfQJcM/ZgjJdZDHkWEm00NRb7HV&#10;cm7T/uumBQAAAACAtSXkYyc9tlQCsdcM59bH60rlPHunDedYFY8olfMA3jicAwAAAACANSbkYydd&#10;VeqcUh8dzq2PhEh5XOvSO3FdvLrUS0aTAAAAAACw3oR8AAAAAAAA0DNCPgAAAAAAAOiZjaZdltNL&#10;HRtNDu4stX80yQ7aLHXhaBIAAFhDl5da9nc3YEUcPnz42MbGRo6nDPbt27f/0KFDOZ4CAAAzCfl6&#10;7lGPetTmV77ylSuaWQAAYM2Uz/wXlM/8Qj5YU0I+AAC2SsjXcwcOHNi8/vrrfeEHAIA15TM/rDch&#10;HwAAW+WcfAAAAAAAANAzQj4AAAAAAADoGSEfAAAAAAAA9IyQDwAAAAAAAHpGyAcAAAAAAAA9I+QD&#10;AAAAAACAnhHyAQAAAAAAQM8I+QAAAAAAAKBnhHwAAAAAAADQM0I+AAAAAAAA6BkhHwAAAAAAAPSM&#10;kA8AAAAAAAB6RsgHAAAAAAAAPSPkAwAAAAAAgJ4R8gEAAAAAAEDPCPkAAAAAAACgZ4R8AAAAAAAA&#10;0DNCPgAAAAAAAOgZIR8AAAAAAAD0jJAPAAAAAAAAekbIBwAAAAAAAD0j5AMAAAAAAICeEfIBAAAA&#10;AABAzwj5AAAAAAAAoGeEfAAAAAAAANAzQj4AAAAAAADoGSEfAAAAAAAA9MxG0y7L6aWOjSYHd5ba&#10;P5pkpxw4cGDz+uuvX/Z+BAAAVsPZj3nMY2647bbbLmzm2TtuL3XjaJJ1dvjw4WMbGxs5njLYt2/f&#10;/kOHDuV4CgAAzCTk6zkhHwAArLX/duqppz7orrvuuqKZZ+84v9SDR5OsMyEfAABbJeTrOSEfAACs&#10;tc3ymX/gM/+etFnKft8DhHwAAGyVc/IBAAAAAABAzwj5AAAAAAAAoGeEfAAAAAAAANAzQj4AAAAA&#10;AADoGSEfAAAAAAAA9IyQb2dcVWqz1M3DOQAAAOZxdqlXjCZXSt2uRw/n5pP1cz0AAIAdsdG0y3J6&#10;qWOjycGdpfaPJvecBHzVsp/j4xw4cGDz+uuv39H7AAAATpjN8pl/sIXP/L9Y6hGjyft9vtSnSn1j&#10;ODddDdquLfXZ0eQDPLvU40aTx/lkqRtHkwu7vWnPbNp5Ar+rS31pNHmcBHLnjianPo62hHJPHU0O&#10;3l2qPlfZjktLPa3UvI+t+1gWle+VvuvtAYcPHz62sbGR4ymDffv27T906FCOpwAAwK7Lh9J8EUnV&#10;sG8v2rWefAn5mkkAAGD9JOTbymf++r2sW98s9dxS0+Tyuv7bsmCCa0q1b7tduZ8EjYtIaJjr1u17&#10;fKnu7Y6rSb3l2ts3T1j4vaWy3eNuN9efdl/j5PHnOnlcW5Hrsgck5Dty5Mhm6ujRo8OwDwAA5mG4&#10;zp2RL6X5xeWThnMAAAC7L73X8r2k1qFScbTUtLDqOU17T6l8t0n4NU37Ps4oVe/nHaWmhYRdL2ja&#10;jzdtet6l59ykyvbF15u2Ldt9sNQdw7n5vLbUyaUWuc409XHUxwUAALBUQj4AAIC9ISOOvGk0OXhp&#10;03Yl0Duv1PtKZf2EXs8sNa8Mm5nr/WCphHAXlZqnJ1u93wST7eFEMzTmuIpsW9YfN1Tn60olrHvX&#10;cG62DO2ZbX17qTrM5nZlu24plcc1KygFAABYmJAPAABg78j58uKkpu2qgd6HSn14NHl/z75FJKh7&#10;yWhy8JtNO83fa9pPNO0slzTtbzdtW3rxpUdhXWceL2vatzTtLAkuM4RnhuRMQDjJB5q2Pj4AAICl&#10;EfIBAABQXdC0GWryo6XSG2+rPdHSoy/XP6vUtCAsfqxpP9+00+S26lCc2ca2bGeGCE0Pv9z/PDJ0&#10;aXrxvbLUuF6BbT9UKude/0ipS0tlSNL01qvnEeyqj6c+PvagK6+88pzDhw8fPXLkyHOuu+66BzWL&#10;51au+4Ry3TeXypCyAABwPyEfAADA3vHUpv1007bV8CxDddYhM2tQtsiQnW03Ne0jm3aSH23arzXt&#10;NLXX3Zubtu2FpTKMZ4brnFd6/CWMfPdwbrqEenlu0lMw5yB8cancX4LFcUFmfTz18bEHPe95z7tm&#10;Y2PjMWXyg1/72tf+5MiRI28/fPjwBe9973sPHD169PRyWV5LQ2Xyb1955ZVnlcvOLetcUtb9TFn2&#10;mc3NzV++9957/49mNQAAGBLyAQAArL/0cMvwkul9NinQag/VWV3ZtL/atDvlyU372aadJI8jveby&#10;GK7OgpZc9qpS6cVXz9s3S3rxJdjMuQrb5wKcJLd9Tqna4++dpXIev0nnLqyP58ymZe8aDlu7sbFx&#10;SmleXNrL9+3bd9199913rMz/nVwW9957702bm5s3l8s+UNZJz70nZHmZPvyCF7xgWeeLBABgTQj5&#10;AAAA1lPCq82m7i6VgC9DXD6j1LhhKV/UtBmqs0pYluvMM+TmdiQkm8e5pbJuehh2Q7kEIrmsngtw&#10;HleUyuO7bDg327gegvXchXleJ0nPP/aw5z//+QnPbx3NLWZzc/Ov77333tc3swAAcD8hHwAAwHpK&#10;eJXzzNV6Wqn0KBvXWy4BXoK89lCdVZbFVofsXKaXN2160LVl+3NevfSqm3VevSo9AhO+ZbjO7fjz&#10;pj2paWGSYW++RenFBwDAJEI+AACA9ZRQID3Uak0bwjLnsovzStXef7UuLhW1p9+8MnxmehPGF5p2&#10;O55dKqFchszsBpU5T1+G8HzLcG4+6ZV3S6l63kHYUVvpzacXHwAA0wj5AAAASLgX7Z5/7apDdj6+&#10;1LwytGYklJt1vrsEdLP8s6bNEJtd6cWXoTqzne2AMkOURtrM/+JwbnQuvgSGeUzt9VM1mLyhVOZn&#10;PeaHN+20HoTZLoiFevPpxQcAwDRCPgAAgL0tIVYCrwzL2e751646ZOfPNe0suc03jibHnseu66am&#10;nRSoZXnCt4Rl43revbjUuHAyAWOkzfwfDudGPQu769aqgVyG/sz8V4dzIy9t2rafbtrfb9q2hIkh&#10;pGFokd58evEBADCLkA8AAGBvq8FdwodJ3t+0tcdfW4KsWjnP3dtKJcRIz7o3lJo2TGhVe8F9f9N2&#10;1R5472rarpyjb1w4+YlSkTbzdZjP9CzsrlurBnJXlsp8uxfis0olZMw5ACPblV6E6Yn48SzoqL38&#10;Pt20EHP15tOLDwCAWYR8AAAAe1tCqhgXUlUJx9LDLT3+ur3tMqxlraOlcntZ96dKvbrUPGovuMc1&#10;bVvO7Ve38eqmPVGeUSpBXx5fhvJ8R6kEfFk+bkjSH2vazzUtzNWbTy8+AADmIeQDAABYPxlmcty5&#10;68Z5U6lDpWadNy/nxMvtVr9dqg5xWSvDZj6t1JmlPlpqXnW4zp9t2rZHlMptJzScdt67ceownXXY&#10;znnUx5UhPatPlsqyhJ0/WCrPV+bTZr72EOxKIBjTAlT2pqm9+fTiAwBgHhtNuyynlzo2mhzcWWr/&#10;aJKdcuDAgc3rr79+2fsRAABYDZvlM/9gj3zmv6ZUzrt3SqlZgWMfZEjP9PjL+QwzjOmi0lPQd701&#10;duTIkc+U5gmjue9IL7777rvvsUI+AABm0ZMPAACAVVB7Hp7btH33zKaddq5D9raxvfn04gMAYF5C&#10;PgAAAFbBVaXS8+3lw7n+y+PI48njggcYd24+5+IDAGARQj4AAABWxQWl3jWa7L08jjwemOa43nx6&#10;8QEAsAghHwAAAKvixlKXjSZ7L48jjwcmavfm04sPAIBFCfkAAAAATpxhbz69+AAAWJSQDwAAAOAE&#10;SW++zc3NW/TiAwBgURtNuyynlzo2mhzcWWr/aJKdcuDAgc3rr79+2fsRAABYDZuPecxjBrfddtuF&#10;zTx7x+WlfNfbI97//vef+nM/93N3NbMAADAXIV/PCfkAAGCtvfHUU0991V133XVFM8/ekcDn10aT&#10;AAAAOy8h32ZTNexjByXkayYBAIA15DM/AAAA4zgnHwAAAAAAAPSMkA8AAAAAAAB6RsgHAAAAAAAA&#10;PSPkAwAAAAAAgJ4R8gEAAAAAAEDPCPkAAAAAAACgZ4R8AAAAAAAA0DNCvp1xVanNUjcP5wAAAAAA&#10;AGCJhHw747ymPatpAQAAAAAAYGmEfDvjfU17S9MCAAAAAADA0gj5dsZzS22UetJwDgAAAAAAAJZI&#10;yAcAAAAAAAA9I+QDAAAAAACAnhHyAQAAAAAAQM8I+QAAAAAAAKBnhHwAAAAAAADQM0I+ANbR95Y6&#10;u6lnl3p9qatK9UXd/mz727IAAAAAAKBNyAfAPF5RanNK3V4qYdSjS62C00pd0tRvlrq41Eml+qJu&#10;/0dKXZQFAAAAAABtQj4A5nFZqVNK3TGcG01vtOqflUrAd0up9D470T5b6pymnlQq29UndfvfMJwD&#10;AAAAAOgQ8gEwr2+USo+9yHTbR0sllLqp1OFSGW5ylXS3ty/+rGkBAAAAAI4j5ANgma4odXKpc4dz&#10;AAAAAADsCCEfAMv01aZ9RNMCAAAAALADhHwAAAAAAADQM0I+AJbptKYddy65nKfvF0vdXGqzqW+W&#10;uqrU40u1vaJUXadWdXap7mVZtmzPLdXe1kxn2SS5LI+lvV3XlHp2qVkeXeptpfJ81Pua53pbkeeq&#10;fV/1/vKcT5LLauUxpao87pyrMbeTtrsvI9er60za512LvF4AAAAAgG06vVQ9EHcsC9hZBw4cyHMN&#10;sFsS7kx630kokyAnQUym2zKfsKYbXrXDrUy3ZT63l+qq95XrzqMbTM1St6kd6mU6y8bdZ3v9+tjT&#10;JqTK8zUtsEtglesmvKrPQZZlvgZcy5Lty+0ldGs/39m+bMPrh3MPVAO+GmLW5zKPO5XHmttoXxbt&#10;/V6D2CzL/eT+Jj0v7evN+3oBWFs+8wMAALAbhHy7zBd+YJeNC/kSyNTeXAlfJvXkyvXG9bjL9XNZ&#10;1umqYVBXrjNu+SSLhHw1mBv3OLKsu621Z+G47Y8EVdPue1KQGTVUW5bc1qRtyXM9z33V28jjbYeg&#10;Cd2yT9pBYbY/jy37qyuXZf1xl2319QKwlnzmBwAAYBzDdQKwFTnYWOvuUq8r9bFSZ5X6bKmuOnzn&#10;t5u27RtN+yNN2/buUieX6vb4emaphETLlgDpjaXeXmrc48iyXPaqUjWcqo9p3BClkcf35NHkAyQk&#10;O6PUJcO5B/qjpl2We0p9azT5AHX7x4WbXWeWyg972vvgS6W+p9Srh3Oj2zmvVB5b3cdteZ6zb88d&#10;zh1vq68XAAAAANgzhHwAbMVGpxL6vKRUgp5x3lkq63WDswRBtbfWSU3bltu7pdQLhnPf8ZxSHx5N&#10;LlXCwwRP0277ylLtcCqPKY8tj7EtPdvy2BIGZv1x8jji40270xLCtXvfRbYv25nQLh7WtNPkdn59&#10;NDnRwaa9qWm76mvhGU3bttXXCwAAAADsGUI+AHZTgq8Ms5jhHtML8PdKTerFVv1uqfQIqz3n0j6r&#10;1EeHc8v14017W9OO8/Wm7fZ4y3ZlqM86DGXCyTy29NSbpAZV43q67aQEfTm3XYbSTE/MbGee03kl&#10;uJu1zT/RtJOC32paWLeV1wsAAAAA7AlCPgB2S87VdkephD+/XeqUUukBeE6paa5u2vSyq+1ODNUZ&#10;CZViWjBVL6vrRkKzL5Z6eakPlcqwpentlsc2qSfbiZBgMsFeAr47S/1MqfSYy3a+q9ROaA/t2q1p&#10;tvp6AQAAAIA9QcgHwG5IYHNxqUOlEtKkF968vdey3vtK1aEtd2qozqgBXu01OE69rK6b8wUeLZXg&#10;MSFU2lm9106EhJLXlcp5+X6w1GWlusNh7oSEiNNqXGi3ndcLAAAAAOwJQj4AdlrCpQQ2Ceq22gMv&#10;veMyZGduK73kdmKozqih12Obdpx6WV03vcwSnOWchKvsZaVybsAXldqNwOzTTdvu8TiPZbxeAAAA&#10;AGDtCfkA2GmPbNo/atqtSNiTIC3Bz8eyYId8vGl/smnHqZfVdXPOva0OyfnBpu2e36/6kaZdhhq2&#10;7Ubvvfh3Tfvkph0nvSLPHk3ebxmvFwAAAABYe0I+AHbat5t2UmDV7el1TdN2JehLL76dGqozMszm&#10;G0pdVGpc8JZtzWVZpw7JmfBxUpCVEKs99OcrSrVDrZxvMNf/xeHc8XL/6b24LN9q2kmB4ulNG9nG&#10;bOt23Fjq2lK/WmrS8KevLVVfH9WyXi8AAAAAwAJygHCzqWNZwM46cOBAnmuA3ZCg5vZSed+ZFNpM&#10;kiAm12uHWQmb3lbq5lLfLJV1crtZNk7Wz3pbkfvIts+73dmG3Ndzh3MjOfdebqO7fQnD8tiyvN5+&#10;gqgsz/q57/pePW74ydxHLs/69foJ2fJ85Nx0uSzT7W3ZitxmbivbU4Oy3F9uN9tZ91HWy35qh5FV&#10;1q+3MY+sn3VTef6q7Ms8F5Me0zJeLwBrw2d+AAAAdoOQb5f5wg/skhpktSshy7wSxtTQq14/YU0N&#10;edImuElN6mmW0GneQKcGWtNqXIjVlm3KNtb129vb1V03j7OGdnk89XFPun62pQZbqRoY5jYShqWd&#10;dN1F5H5ye/V+8nznvhL65f7qNnSf57r+pJqmPo7uc9kO/bqW8XoBWBs+8wMAALAbhHy7zBd+YA9J&#10;8DQtGAKAteQzPwAAAOM4Jx8Aq6r2gotMP6nUR4dzAAAAAAB7nJAPgFX1O6VuLZXz0mX6NaUAAAAA&#10;ACiEfACsqj9q2otKZVovPgAAAACAhpAPgFV1WamNUt/TTAMAAAAA0BDy7YyrSuXk+DcP5wAAAAAA&#10;AGCJhHw747ymPatpAQAAAAAAYGmEfDvjfU17S9MCAAAAAADA0gj5dsZzS+U8Uk8azgEAAAAAAMAS&#10;CfkAAAAAAACgZ4R8AAAAAAAA0DNCPgAAAAAAAOgZIR8AAAAAAAD0jJAPAAAAAAAAekbIBwAAAAAA&#10;AD0j5AMAAAAAAICeEfIBAAAAAABAzwj5AAAAAAAAoGeEfAAAAAAAANAzQj4AAAAAAADoGSEfAAAA&#10;AAAA9IyQDwAAAAAAAHpGyAcAAAAAAAA9I+QDAAAAAACAnhHyAQAAAAAAQM8I+QAAAAAAAKBnhHwA&#10;AAAAAADQM0I+AAAAAAAA6BkhHwAAAAAAAPSMkA8AAAAAAAB6RsgHAAAAAAAAPSPkAwAAAAAAgJ4R&#10;8gEAAAAAAEDPCPkAAAAAAACgZ4R8AAAAAAAA0DNCPgAAAAAAAOgZIR8AAAAAAAD0jJAPAAAAAAAA&#10;ekbIBwAAAAAAAD0j5AMAAAAAAICeEfIBAAAAAABAzwj5AAAAAAAAoGeEfAAAAAAAANAzQj4AAAAA&#10;AADoGSEfAAAAAAAA9IyQDwAAAAAAAHpGyAcAAAAAAAA9I+QDAAAAAACAnhHyAQAAAAAAQM8I+QAA&#10;AAAAAKBnhHwAAAAAAADQM0I+AAAAAAAA6BkhHwAAAAAAAPSMkA8AAAAAAAB6RsgHAAAAAAAAPSPk&#10;AwAAAAAAgJ4R8gEAAAAAAEDPCPkAAAAAAACgZ4R8AAAAAAAA0DNCPgAAAAAAAOgZIR8AAAAAAAD0&#10;jJAPAAAAAAAAekbIBwAAAAAAAD0j5AMAAAAAAICeEfIBAAAAAABAzwj5AAAAAAAAoGeEfAAAAAAA&#10;ANAzQj4AAAAAAADoGSEfAAAAAAAA9IyQDwAAAAAAAHpGyAcAAAAAAAA9I+QDAAAAAACAntlo2mU5&#10;vdSx0eTgzlL7R5PslCc+8Ymbn/nMZy5sZgEAgDVTPvNfXj7zL/u7GwAAAD0n5Ou5jY2NzeKKZhYA&#10;AFgz5TP/BeUzv5APAACAHZWQb7OpGvaxs/JcAwAA68tnfgAAAB7AOfkAAAAAAACgZ4R8AAAAAAAA&#10;0DNCPgAAAAAAAOgZIR8AAAAAAAD0jJAPAAAAAAAAekbIBwAAAAAAAD0j5AMAAAAAAICeEfIBAAAA&#10;AABAzwj5AAAAAAAAoGeEfAAAAAAAANAzQj4AAAAAAADoGSEfAAAAAAAA9IyQDwAAAAAAAHpGyAcA&#10;AAAAAAA9I+QDAAAAAACAnhHyAQAAAAAAQM8I+QAAAAAAAKBnhHwAAAAAAADQM0I+AAAAAAAA6Bkh&#10;HwAAAAAAAPSMkA8AAAAAAAB6RsgHAAAAAAAAPSPkAwAAAAAAgJ4R8gEAAAAAAEDPCPkAAAAAAACg&#10;Z4R8AAAAAAAA0DNCPgAAAAAAAOgZIR8AAAAAAAD0jJAPAAAAAAAAemajaZfl9FLHRpODO0vtH02y&#10;gzZPPfXUdzfTAADAmrnrrrteWJplf3cDAACg54R8PXfKKaf8wb333ntKMwsAAKyZ7/qu77q7+PvN&#10;LAAAAOyIh5b6dqnNUp/LAgAAAAAAAGC5vqtpl+WvSv1pqf++1GtL3VYKAAAAAAAAWJrB4P8Hizck&#10;sgMf+NgAAAAASUVORK5CYIJQSwMEFAAGAAgAAAAhAMjI+PrcAAAABQEAAA8AAABkcnMvZG93bnJl&#10;di54bWxMj8FOwzAQRO9I/IO1SNyoQ0VDCHEqBMqBA4c2IK5OvCSh9jqK3Tb9exYu5TLSaFYzb4v1&#10;7Kw44BQGTwpuFwkIpNabgToF73V1k4EIUZPR1hMqOGGAdXl5Uejc+CNt8LCNneASCrlW0Mc45lKG&#10;tkenw8KPSJx9+cnpyHbqpJn0kcudlcskSaXTA/FCr0d87rHdbfdOQVVv6squlm+fHy/Va6N3w8P3&#10;/Ump66v56RFExDmej+EXn9GhZKbG78kEYRXwI/FPOcvSO7aNgjRbJS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xU+Iw0GAACbHQAADgAAAAAAAAAA&#10;AAAAAAA6AgAAZHJzL2Uyb0RvYy54bWxQSwECLQAKAAAAAAAAACEAqfyOoQoaBgAKGgYAFAAAAAAA&#10;AAAAAAAAAABzCAAAZHJzL21lZGlhL2ltYWdlMS5wbmdQSwECLQAUAAYACAAAACEAyMj4+twAAAAF&#10;AQAADwAAAAAAAAAAAAAAAACvIgYAZHJzL2Rvd25yZXYueG1sUEsBAi0AFAAGAAgAAAAhAKomDr68&#10;AAAAIQEAABkAAAAAAAAAAAAAAAAAuCMGAGRycy9fcmVscy9lMm9Eb2MueG1sLnJlbHNQSwUGAAAA&#10;AAYABgB8AQAAqyQGAAAA&#10;">
                <v:shape id="_x0000_s1888" type="#_x0000_t75" style="position:absolute;width:54864;height:43497;visibility:visible;mso-wrap-style:square" filled="t">
                  <v:fill o:detectmouseclick="t"/>
                  <v:path o:connecttype="none"/>
                </v:shape>
                <v:shape id="Picture 332014" o:spid="_x0000_s1889" type="#_x0000_t75" style="position:absolute;width:53975;height:42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A0CxgAAAOMAAAAPAAAAZHJzL2Rvd25yZXYueG1sRE/NSgMx&#10;EL4LfYcwBS/FZruIxrVpKcWCFwVbweuwmd0EN5Mlie369kYQPM73P+vt5AdxpphcYA2rZQWCuA3G&#10;ca/h/XS4USBSRjY4BCYN35Rgu5ldrbEx4cJvdD7mXpQQTg1qsDmPjZSpteQxLcNIXLguRI+5nLGX&#10;JuKlhPtB1lV1Jz06Lg0WR9pbaj+PX17Di1Oxs4eFG/Bkbf9RL5669Kr19XzaPYLINOV/8Z/72ZT5&#10;qr5VDyt1X8PvTwUAufkBAAD//wMAUEsBAi0AFAAGAAgAAAAhANvh9svuAAAAhQEAABMAAAAAAAAA&#10;AAAAAAAAAAAAAFtDb250ZW50X1R5cGVzXS54bWxQSwECLQAUAAYACAAAACEAWvQsW78AAAAVAQAA&#10;CwAAAAAAAAAAAAAAAAAfAQAAX3JlbHMvLnJlbHNQSwECLQAUAAYACAAAACEA3/QNAsYAAADjAAAA&#10;DwAAAAAAAAAAAAAAAAAHAgAAZHJzL2Rvd25yZXYueG1sUEsFBgAAAAADAAMAtwAAAPoCAAAAAA==&#10;">
                  <v:imagedata r:id="rId45" o:title=""/>
                </v:shape>
                <v:shape id="テキスト ボックス 1" o:spid="_x0000_s1890" type="#_x0000_t202" style="position:absolute;left:5991;width:869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ljzAAAAOMAAAAPAAAAZHJzL2Rvd25yZXYueG1sRE/LasMw&#10;ELwX8g9iA72URE7dR3Ash1L6CL01ThNyW6yNbWKtjKXa7t9XgUJhLruzM7OTrkfTiJ46V1tWsJhH&#10;IIgLq2suFezy19kShPPIGhvLpOCHHKyzyVWKibYDf1K/9aUIJuwSVFB53yZSuqIig25uW+LAnWxn&#10;0IexK6XucAjmppG3UfQgDdYcEips6bmi4rz9NgqON+Xhw41vX0N8H7cv733+uNe5UtfT8WkFwtPo&#10;/4//1Bsd3o+X0d3iArh0CguQ2S8AAAD//wMAUEsBAi0AFAAGAAgAAAAhANvh9svuAAAAhQEAABMA&#10;AAAAAAAAAAAAAAAAAAAAAFtDb250ZW50X1R5cGVzXS54bWxQSwECLQAUAAYACAAAACEAWvQsW78A&#10;AAAVAQAACwAAAAAAAAAAAAAAAAAfAQAAX3JlbHMvLnJlbHNQSwECLQAUAAYACAAAACEA1R7pY8wA&#10;AADjAAAADwAAAAAAAAAAAAAAAAAHAgAAZHJzL2Rvd25yZXYueG1sUEsFBgAAAAADAAMAtwAAAAAD&#10;AAAAAA==&#10;" fillcolor="white [3201]" stroked="f" strokeweight=".5pt">
                  <v:textbox>
                    <w:txbxContent>
                      <w:p w14:paraId="06E69594" w14:textId="77777777" w:rsidR="00441081" w:rsidRDefault="00441081" w:rsidP="00441081">
                        <w:pPr>
                          <w:spacing w:line="140" w:lineRule="exact"/>
                          <w:rPr>
                            <w:rFonts w:eastAsia="ＭＳ ゴシック" w:hAnsi="ＭＳ ゴシック"/>
                            <w:b/>
                            <w:bCs/>
                            <w:color w:val="FF0000"/>
                            <w:sz w:val="14"/>
                            <w:szCs w:val="14"/>
                          </w:rPr>
                        </w:pPr>
                        <w:r>
                          <w:rPr>
                            <w:rFonts w:eastAsia="ＭＳ ゴシック" w:hAnsi="ＭＳ ゴシック" w:hint="eastAsia"/>
                            <w:b/>
                            <w:bCs/>
                            <w:color w:val="FF0000"/>
                            <w:sz w:val="14"/>
                            <w:szCs w:val="14"/>
                          </w:rPr>
                          <w:t>スクランブラーを</w:t>
                        </w:r>
                      </w:p>
                      <w:p w14:paraId="57050ED4" w14:textId="77777777" w:rsidR="00441081" w:rsidRDefault="00441081" w:rsidP="00441081">
                        <w:pPr>
                          <w:spacing w:line="140" w:lineRule="exact"/>
                          <w:rPr>
                            <w:rFonts w:ascii="ＭＳ ゴシック" w:hAnsi="ＭＳ ゴシック"/>
                            <w:b/>
                            <w:bCs/>
                            <w:color w:val="FF0000"/>
                            <w:sz w:val="14"/>
                            <w:szCs w:val="14"/>
                          </w:rPr>
                        </w:pPr>
                        <w:r>
                          <w:rPr>
                            <w:rFonts w:ascii="ＭＳ ゴシック" w:hAnsi="ＭＳ ゴシック" w:hint="eastAsia"/>
                            <w:b/>
                            <w:bCs/>
                            <w:color w:val="FF0000"/>
                            <w:sz w:val="14"/>
                            <w:szCs w:val="14"/>
                          </w:rPr>
                          <w:t>0xFFFF</w:t>
                        </w:r>
                        <w:r>
                          <w:rPr>
                            <w:rFonts w:eastAsia="ＭＳ ゴシック" w:hAnsi="ＭＳ ゴシック" w:hint="eastAsia"/>
                            <w:b/>
                            <w:bCs/>
                            <w:color w:val="FF0000"/>
                            <w:sz w:val="14"/>
                            <w:szCs w:val="14"/>
                          </w:rPr>
                          <w:t>にリセット</w:t>
                        </w:r>
                      </w:p>
                    </w:txbxContent>
                  </v:textbox>
                </v:shape>
                <v:shape id="テキスト ボックス 1" o:spid="_x0000_s1891" type="#_x0000_t202" style="position:absolute;left:38820;top:7134;width:946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AzAAAAOIAAAAPAAAAZHJzL2Rvd25yZXYueG1sRI9BS8NA&#10;FITvgv9heYIXaTdtagwx21KKrcWbTVW8PbLPJJh9G7JrEv+9Kwgeh5n5hsk3k2nFQL1rLCtYzCMQ&#10;xKXVDVcKzsV+loJwHllja5kUfJODzfryIsdM25GfaTj5SgQIuwwV1N53mZSurMmgm9uOOHgftjfo&#10;g+wrqXscA9y0chlFiTTYcFiosaNdTeXn6csoeL+p3p7cdHgZ49u4e3gcirtXXSh1fTVt70F4mvx/&#10;+K991AqS5SpOk1W0gN9L4Q7I9Q8AAAD//wMAUEsBAi0AFAAGAAgAAAAhANvh9svuAAAAhQEAABMA&#10;AAAAAAAAAAAAAAAAAAAAAFtDb250ZW50X1R5cGVzXS54bWxQSwECLQAUAAYACAAAACEAWvQsW78A&#10;AAAVAQAACwAAAAAAAAAAAAAAAAAfAQAAX3JlbHMvLnJlbHNQSwECLQAUAAYACAAAACEAUUPtQMwA&#10;AADiAAAADwAAAAAAAAAAAAAAAAAHAgAAZHJzL2Rvd25yZXYueG1sUEsFBgAAAAADAAMAtwAAAAAD&#10;AAAAAA==&#10;" fillcolor="white [3201]" stroked="f" strokeweight=".5pt">
                  <v:textbox>
                    <w:txbxContent>
                      <w:p w14:paraId="41A47F0C" w14:textId="77777777" w:rsidR="00441081" w:rsidRDefault="00441081" w:rsidP="00441081">
                        <w:pPr>
                          <w:spacing w:line="160" w:lineRule="exact"/>
                          <w:rPr>
                            <w:rFonts w:ascii="ＭＳ ゴシック" w:hAnsi="ＭＳ ゴシック"/>
                            <w:b/>
                            <w:bCs/>
                            <w:sz w:val="16"/>
                            <w:szCs w:val="16"/>
                          </w:rPr>
                        </w:pPr>
                        <w:r>
                          <w:rPr>
                            <w:rFonts w:ascii="ＭＳ ゴシック" w:hAnsi="ＭＳ ゴシック" w:hint="eastAsia"/>
                            <w:b/>
                            <w:bCs/>
                            <w:sz w:val="16"/>
                            <w:szCs w:val="16"/>
                          </w:rPr>
                          <w:t>126 oFEC</w:t>
                        </w:r>
                        <w:r>
                          <w:rPr>
                            <w:rFonts w:eastAsia="ＭＳ ゴシック" w:hAnsi="ＭＳ ゴシック" w:hint="eastAsia"/>
                            <w:b/>
                            <w:bCs/>
                            <w:sz w:val="16"/>
                            <w:szCs w:val="16"/>
                          </w:rPr>
                          <w:t>コーダ</w:t>
                        </w:r>
                      </w:p>
                      <w:p w14:paraId="5EAACAEC" w14:textId="77777777" w:rsidR="00441081" w:rsidRDefault="00441081" w:rsidP="00441081">
                        <w:pPr>
                          <w:spacing w:line="160" w:lineRule="exact"/>
                          <w:rPr>
                            <w:rFonts w:eastAsia="ＭＳ ゴシック" w:hAnsi="ＭＳ ゴシック"/>
                            <w:b/>
                            <w:bCs/>
                            <w:sz w:val="16"/>
                            <w:szCs w:val="16"/>
                          </w:rPr>
                        </w:pPr>
                        <w:r>
                          <w:rPr>
                            <w:rFonts w:eastAsia="ＭＳ ゴシック" w:hAnsi="ＭＳ ゴシック" w:hint="eastAsia"/>
                            <w:b/>
                            <w:bCs/>
                            <w:sz w:val="16"/>
                            <w:szCs w:val="16"/>
                          </w:rPr>
                          <w:t>入力ブロック</w:t>
                        </w:r>
                      </w:p>
                    </w:txbxContent>
                  </v:textbox>
                </v:shape>
                <v:shape id="テキスト ボックス 1" o:spid="_x0000_s1892" type="#_x0000_t202" style="position:absolute;left:39011;top:13484;width:908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yS/yQAAAOMAAAAPAAAAZHJzL2Rvd25yZXYueG1sRE/NTsJA&#10;EL6b+A6bMfFiYBeBSioLQY2Ra5GD3Mbu0Ba6s6W7lPr2rImJx/n+Z77sbS06an3lWMNoqEAQ585U&#10;XGjYfr4PZiB8QDZYOyYNP+Rhubi9mWNq3IUz6jahEDGEfYoayhCaVEqfl2TRD11DHLm9ay2GeLaF&#10;NC1eYrit5aNSibRYcWwosaHXkvLj5mw1vHXZMTl9PXyf12P7cXjZn7LxLtH6/q5fPYMI1Id/8Z97&#10;beL80XSaqCc1mcDvTxEAubgCAAD//wMAUEsBAi0AFAAGAAgAAAAhANvh9svuAAAAhQEAABMAAAAA&#10;AAAAAAAAAAAAAAAAAFtDb250ZW50X1R5cGVzXS54bWxQSwECLQAUAAYACAAAACEAWvQsW78AAAAV&#10;AQAACwAAAAAAAAAAAAAAAAAfAQAAX3JlbHMvLnJlbHNQSwECLQAUAAYACAAAACEAex8kv8kAAADj&#10;AAAADwAAAAAAAAAAAAAAAAAHAgAAZHJzL2Rvd25yZXYueG1sUEsFBgAAAAADAAMAtwAAAP0CAAAA&#10;AA==&#10;" fillcolor="#d8d8d8 [2732]" strokecolor="#4f81bd [3204]">
                  <v:stroke joinstyle="round"/>
                  <v:textbox>
                    <w:txbxContent>
                      <w:p w14:paraId="21973643" w14:textId="77777777" w:rsidR="00441081" w:rsidRPr="00441081" w:rsidRDefault="00441081" w:rsidP="00441081">
                        <w:pPr>
                          <w:spacing w:line="160" w:lineRule="exact"/>
                          <w:rPr>
                            <w:rFonts w:ascii="ＭＳ ゴシック" w:eastAsia="ＭＳ ゴシック" w:hAnsi="ＭＳ ゴシック"/>
                            <w:b/>
                            <w:bCs/>
                            <w:color w:val="000000"/>
                            <w:sz w:val="16"/>
                            <w:szCs w:val="16"/>
                          </w:rPr>
                        </w:pPr>
                        <w:r w:rsidRPr="00441081">
                          <w:rPr>
                            <w:rFonts w:ascii="ＭＳ ゴシック" w:eastAsia="ＭＳ ゴシック" w:hAnsi="ＭＳ ゴシック" w:hint="eastAsia"/>
                            <w:b/>
                            <w:bCs/>
                            <w:color w:val="000000"/>
                            <w:sz w:val="16"/>
                            <w:szCs w:val="16"/>
                          </w:rPr>
                          <w:t>スクランブル</w:t>
                        </w:r>
                      </w:p>
                      <w:p w14:paraId="41096FD2" w14:textId="77777777" w:rsidR="00441081" w:rsidRPr="00441081" w:rsidRDefault="00441081" w:rsidP="00441081">
                        <w:pPr>
                          <w:spacing w:line="160" w:lineRule="exact"/>
                          <w:rPr>
                            <w:rFonts w:ascii="ＭＳ ゴシック" w:eastAsia="ＭＳ ゴシック" w:hAnsi="ＭＳ ゴシック"/>
                            <w:b/>
                            <w:bCs/>
                            <w:color w:val="000000"/>
                            <w:sz w:val="16"/>
                            <w:szCs w:val="16"/>
                          </w:rPr>
                        </w:pPr>
                        <w:r w:rsidRPr="00441081">
                          <w:rPr>
                            <w:rFonts w:ascii="ＭＳ ゴシック" w:eastAsia="ＭＳ ゴシック" w:hAnsi="ＭＳ ゴシック" w:hint="eastAsia"/>
                            <w:b/>
                            <w:bCs/>
                            <w:color w:val="000000"/>
                            <w:sz w:val="16"/>
                            <w:szCs w:val="16"/>
                          </w:rPr>
                          <w:t>ペイロードとPAD</w:t>
                        </w:r>
                      </w:p>
                      <w:p w14:paraId="2213B012" w14:textId="77777777" w:rsidR="00441081" w:rsidRPr="00441081" w:rsidRDefault="00441081" w:rsidP="00441081">
                        <w:pPr>
                          <w:spacing w:line="160" w:lineRule="exact"/>
                          <w:rPr>
                            <w:rFonts w:ascii="ＭＳ ゴシック" w:eastAsia="ＭＳ ゴシック" w:hAnsi="ＭＳ ゴシック"/>
                            <w:b/>
                            <w:bCs/>
                            <w:color w:val="000000"/>
                            <w:sz w:val="16"/>
                            <w:szCs w:val="16"/>
                          </w:rPr>
                        </w:pPr>
                        <w:r w:rsidRPr="00441081">
                          <w:rPr>
                            <w:rFonts w:ascii="ＭＳ ゴシック" w:eastAsia="ＭＳ ゴシック" w:hAnsi="ＭＳ ゴシック" w:hint="eastAsia"/>
                            <w:b/>
                            <w:bCs/>
                            <w:color w:val="000000"/>
                            <w:sz w:val="16"/>
                            <w:szCs w:val="16"/>
                          </w:rPr>
                          <w:t>7104bits</w:t>
                        </w:r>
                      </w:p>
                    </w:txbxContent>
                  </v:textbox>
                </v:shape>
                <v:shape id="テキスト ボックス 1" o:spid="_x0000_s1893" type="#_x0000_t202" style="position:absolute;left:11007;top:37677;width:7874;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imyQAAAOMAAAAPAAAAZHJzL2Rvd25yZXYueG1sRE9LS8NA&#10;EL4L/Q/LFLyI3bWxTYndFhFf9GajLb0N2TEJZmdDdk3iv3cFocf53rPejrYRPXW+dqzhZqZAEBfO&#10;1FxqeM+frlcgfEA22DgmDT/kYbuZXKwxM27gN+r3oRQxhH2GGqoQ2kxKX1Rk0c9cSxy5T9dZDPHs&#10;Smk6HGK4beRcqaW0WHNsqLClh4qKr/231XC6Ko87Pz5/DMkiaR9f+jw9mFzry+l4fwci0BjO4n/3&#10;q4nz02SpbtO5WsDfTxEAufkFAAD//wMAUEsBAi0AFAAGAAgAAAAhANvh9svuAAAAhQEAABMAAAAA&#10;AAAAAAAAAAAAAAAAAFtDb250ZW50X1R5cGVzXS54bWxQSwECLQAUAAYACAAAACEAWvQsW78AAAAV&#10;AQAACwAAAAAAAAAAAAAAAAAfAQAAX3JlbHMvLnJlbHNQSwECLQAUAAYACAAAACEAxcIopskAAADj&#10;AAAADwAAAAAAAAAAAAAAAAAHAgAAZHJzL2Rvd25yZXYueG1sUEsFBgAAAAADAAMAtwAAAP0CAAAA&#10;AA==&#10;" fillcolor="white [3201]" stroked="f" strokeweight=".5pt">
                  <v:textbox>
                    <w:txbxContent>
                      <w:p w14:paraId="6FE2920B" w14:textId="77777777" w:rsidR="00441081" w:rsidRDefault="00441081" w:rsidP="00441081">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v:textbox>
                </v:shape>
                <v:shape id="テキスト ボックス 1" o:spid="_x0000_s1894" type="#_x0000_t202" style="position:absolute;left:1165;top:6245;width:29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1sUzAAAAOIAAAAPAAAAZHJzL2Rvd25yZXYueG1sRI9ba8JA&#10;FITfC/6H5Qi+lLpRGxtSVyliL/hW0wt9O2RPk9Ds2ZBdk/jvXaHg4zAz3zCrzWBq0VHrKssKZtMI&#10;BHFudcWFgo/s+S4B4TyyxtoyKTiRg816dLPCVNue36k7+EIECLsUFZTeN6mULi/JoJvahjh4v7Y1&#10;6INsC6lb7APc1HIeRUtpsOKwUGJD25Lyv8PRKPi5Lb73bnj57Bfxotm9dtnDl86UmoyHp0cQngZ/&#10;Df+337SCZZJE8X2czOByKdwBuT4DAAD//wMAUEsBAi0AFAAGAAgAAAAhANvh9svuAAAAhQEAABMA&#10;AAAAAAAAAAAAAAAAAAAAAFtDb250ZW50X1R5cGVzXS54bWxQSwECLQAUAAYACAAAACEAWvQsW78A&#10;AAAVAQAACwAAAAAAAAAAAAAAAAAfAQAAX3JlbHMvLnJlbHNQSwECLQAUAAYACAAAACEAeLtbFMwA&#10;AADiAAAADwAAAAAAAAAAAAAAAAAHAgAAZHJzL2Rvd25yZXYueG1sUEsFBgAAAAADAAMAtwAAAAAD&#10;AAAAAA==&#10;" fillcolor="white [3201]" stroked="f" strokeweight=".5pt">
                  <v:textbox>
                    <w:txbxContent>
                      <w:p w14:paraId="1DC0353C" w14:textId="77777777" w:rsidR="00441081" w:rsidRDefault="00441081" w:rsidP="00441081">
                        <w:pPr>
                          <w:spacing w:line="140" w:lineRule="exact"/>
                          <w:rPr>
                            <w:rFonts w:eastAsia="ＭＳ ゴシック" w:hAnsi="ＭＳ ゴシック"/>
                            <w:sz w:val="14"/>
                            <w:szCs w:val="14"/>
                          </w:rPr>
                        </w:pPr>
                        <w:r>
                          <w:rPr>
                            <w:rFonts w:eastAsia="ＭＳ ゴシック" w:hAnsi="ＭＳ ゴシック" w:hint="eastAsia"/>
                            <w:sz w:val="14"/>
                            <w:szCs w:val="14"/>
                          </w:rPr>
                          <w:t>行</w:t>
                        </w:r>
                      </w:p>
                    </w:txbxContent>
                  </v:textbox>
                </v:shape>
                <v:shape id="テキスト ボックス 1" o:spid="_x0000_s1895" type="#_x0000_t202" style="position:absolute;left:4340;top:5800;width:29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x5ZzQAAAOMAAAAPAAAAZHJzL2Rvd25yZXYueG1sRI9PS8NA&#10;FMTvQr/D8gpepN1to2mJ3RYR/xRvNtXS2yP7TILZtyG7JvHbu4LgcZiZ3zCb3Wgb0VPna8caFnMF&#10;grhwpuZSwzF/nK1B+IBssHFMGr7Jw247udhgZtzAr9QfQikihH2GGqoQ2kxKX1Rk0c9dSxy9D9dZ&#10;DFF2pTQdDhFuG7lUKpUWa44LFbZ0X1HxefiyGs5X5enFj09vQ3KTtA/Pfb56N7nWl9Px7hZEoDH8&#10;h//ae6NhqZK1WqSr9Bp+P8U/ILc/AAAA//8DAFBLAQItABQABgAIAAAAIQDb4fbL7gAAAIUBAAAT&#10;AAAAAAAAAAAAAAAAAAAAAABbQ29udGVudF9UeXBlc10ueG1sUEsBAi0AFAAGAAgAAAAhAFr0LFu/&#10;AAAAFQEAAAsAAAAAAAAAAAAAAAAAHwEAAF9yZWxzLy5yZWxzUEsBAi0AFAAGAAgAAAAhAB0PHlnN&#10;AAAA4wAAAA8AAAAAAAAAAAAAAAAABwIAAGRycy9kb3ducmV2LnhtbFBLBQYAAAAAAwADALcAAAAB&#10;AwAAAAA=&#10;" fillcolor="white [3201]" stroked="f" strokeweight=".5pt">
                  <v:textbox>
                    <w:txbxContent>
                      <w:p w14:paraId="5C5B8F6F" w14:textId="77777777" w:rsidR="00441081" w:rsidRDefault="00441081" w:rsidP="00441081">
                        <w:pPr>
                          <w:spacing w:line="140" w:lineRule="exact"/>
                          <w:rPr>
                            <w:rFonts w:eastAsia="ＭＳ ゴシック" w:hAnsi="ＭＳ ゴシック"/>
                            <w:sz w:val="14"/>
                            <w:szCs w:val="14"/>
                          </w:rPr>
                        </w:pPr>
                        <w:r>
                          <w:rPr>
                            <w:rFonts w:eastAsia="ＭＳ ゴシック" w:hAnsi="ＭＳ ゴシック" w:hint="eastAsia"/>
                            <w:sz w:val="14"/>
                            <w:szCs w:val="14"/>
                          </w:rPr>
                          <w:t>列</w:t>
                        </w:r>
                      </w:p>
                    </w:txbxContent>
                  </v:textbox>
                </v:shape>
                <v:shape id="直線矢印コネクタ 557827649" o:spid="_x0000_s1896" type="#_x0000_t32" style="position:absolute;left:3324;top:3365;width:6264;height:91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SKywAAAOIAAAAPAAAAZHJzL2Rvd25yZXYueG1sRI9Ba8JA&#10;FITvBf/D8oTe6kZrok1dRVpKqodCreD1kX1mg9m3IbuN6b/vFoQeh5n5hlltBtuInjpfO1YwnSQg&#10;iEuna64UHL/eHpYgfEDW2DgmBT/kYbMe3a0w1+7Kn9QfQiUihH2OCkwIbS6lLw1Z9BPXEkfv7DqL&#10;IcqukrrDa4TbRs6SJJMWa44LBlt6MVReDt9Wwe7Vp76f76bF/vHjXGT7om7NSan78bB9BhFoCP/h&#10;W/tdK0jTxXK2yOZP8Hcp3gG5/gUAAP//AwBQSwECLQAUAAYACAAAACEA2+H2y+4AAACFAQAAEwAA&#10;AAAAAAAAAAAAAAAAAAAAW0NvbnRlbnRfVHlwZXNdLnhtbFBLAQItABQABgAIAAAAIQBa9CxbvwAA&#10;ABUBAAALAAAAAAAAAAAAAAAAAB8BAABfcmVscy8ucmVsc1BLAQItABQABgAIAAAAIQAMEBSKywAA&#10;AOIAAAAPAAAAAAAAAAAAAAAAAAcCAABkcnMvZG93bnJldi54bWxQSwUGAAAAAAMAAwC3AAAA/wIA&#10;AAAA&#10;" strokecolor="red">
                  <v:stroke endarrow="block"/>
                </v:shape>
                <v:shape id="テキスト ボックス 1" o:spid="_x0000_s1897" type="#_x0000_t202" style="position:absolute;left:10944;top:12595;width:9969;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6o4yQAAAOMAAAAPAAAAZHJzL2Rvd25yZXYueG1sRE9LS8NA&#10;EL4L/Q/LFLzZjaGNbey2FFEQ9NBH7HnMjkk0Oxt2N236792C4HG+9yzXg2nFiZxvLCu4nyQgiEur&#10;G64UFIeXuzkIH5A1tpZJwYU8rFejmyXm2p55R6d9qEQMYZ+jgjqELpfSlzUZ9BPbEUfuyzqDIZ6u&#10;ktrhOYabVqZJkkmDDceGGjt6qqn82fdGwTcmz+3x7fC+nX0WbjPf9R9F1St1Ox42jyACDeFf/Od+&#10;1XH+QzpLs8U0m8L1pwiAXP0CAAD//wMAUEsBAi0AFAAGAAgAAAAhANvh9svuAAAAhQEAABMAAAAA&#10;AAAAAAAAAAAAAAAAAFtDb250ZW50X1R5cGVzXS54bWxQSwECLQAUAAYACAAAACEAWvQsW78AAAAV&#10;AQAACwAAAAAAAAAAAAAAAAAfAQAAX3JlbHMvLnJlbHNQSwECLQAUAAYACAAAACEAiteqOMkAAADj&#10;AAAADwAAAAAAAAAAAAAAAAAHAgAAZHJzL2Rvd25yZXYueG1sUEsFBgAAAAADAAMAtwAAAP0CAAAA&#10;AA==&#10;" fillcolor="#d8d8d8 [2732]" stroked="f" strokeweight=".5pt">
                  <v:textbox>
                    <w:txbxContent>
                      <w:p w14:paraId="027730E5" w14:textId="77777777" w:rsidR="00F36C01" w:rsidRDefault="00F36C01" w:rsidP="00F36C01">
                        <w:pPr>
                          <w:spacing w:line="140" w:lineRule="exact"/>
                          <w:rPr>
                            <w:rFonts w:ascii="ＭＳ ゴシック" w:hAnsi="ＭＳ ゴシック"/>
                            <w:sz w:val="14"/>
                            <w:szCs w:val="14"/>
                          </w:rPr>
                        </w:pPr>
                        <w:r>
                          <w:rPr>
                            <w:rFonts w:ascii="ＭＳ ゴシック" w:hAnsi="ＭＳ ゴシック" w:hint="eastAsia"/>
                            <w:sz w:val="14"/>
                            <w:szCs w:val="14"/>
                          </w:rPr>
                          <w:t>oFEC</w:t>
                        </w:r>
                        <w:r>
                          <w:rPr>
                            <w:rFonts w:eastAsia="ＭＳ ゴシック" w:hAnsi="ＭＳ ゴシック" w:hint="eastAsia"/>
                            <w:sz w:val="14"/>
                            <w:szCs w:val="14"/>
                          </w:rPr>
                          <w:t>入力ブロック</w:t>
                        </w:r>
                      </w:p>
                      <w:p w14:paraId="319B604A" w14:textId="77777777" w:rsidR="00F36C01" w:rsidRDefault="00F36C01" w:rsidP="00F36C01">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v:textbox>
                </v:shape>
                <w10:anchorlock/>
              </v:group>
            </w:pict>
          </mc:Fallback>
        </mc:AlternateContent>
      </w:r>
    </w:p>
    <w:p w14:paraId="1842AD34" w14:textId="308A765B" w:rsidR="00154A70" w:rsidRDefault="00441081" w:rsidP="00441081">
      <w:pPr>
        <w:widowControl/>
        <w:ind w:leftChars="200" w:left="830" w:hangingChars="200" w:hanging="415"/>
        <w:jc w:val="center"/>
        <w:rPr>
          <w:rFonts w:asciiTheme="majorEastAsia" w:eastAsiaTheme="majorEastAsia" w:hAnsiTheme="majorEastAsia"/>
          <w:color w:val="000000" w:themeColor="text1"/>
        </w:rPr>
      </w:pPr>
      <w:r w:rsidRPr="00441081">
        <w:rPr>
          <w:rFonts w:asciiTheme="majorEastAsia" w:eastAsiaTheme="majorEastAsia" w:hAnsiTheme="majorEastAsia" w:hint="eastAsia"/>
          <w:color w:val="000000" w:themeColor="text1"/>
        </w:rPr>
        <w:t>図</w:t>
      </w:r>
      <w:r w:rsidRPr="00441081">
        <w:rPr>
          <w:rFonts w:asciiTheme="majorEastAsia" w:eastAsiaTheme="majorEastAsia" w:hAnsiTheme="majorEastAsia"/>
          <w:color w:val="000000" w:themeColor="text1"/>
        </w:rPr>
        <w:t>6‑5</w:t>
      </w:r>
      <w:r>
        <w:rPr>
          <w:rFonts w:asciiTheme="majorEastAsia" w:eastAsiaTheme="majorEastAsia" w:hAnsiTheme="majorEastAsia" w:hint="eastAsia"/>
          <w:color w:val="000000" w:themeColor="text1"/>
        </w:rPr>
        <w:t xml:space="preserve">　-</w:t>
      </w:r>
      <w:r w:rsidRPr="00441081">
        <w:rPr>
          <w:rFonts w:asciiTheme="majorEastAsia" w:eastAsiaTheme="majorEastAsia" w:hAnsiTheme="majorEastAsia"/>
          <w:color w:val="000000" w:themeColor="text1"/>
        </w:rPr>
        <w:t xml:space="preserve"> ZR300‑OFEC‑8QAM</w:t>
      </w:r>
      <w:r w:rsidRPr="00441081">
        <w:rPr>
          <w:rFonts w:asciiTheme="majorEastAsia" w:eastAsiaTheme="majorEastAsia" w:hAnsiTheme="majorEastAsia" w:hint="eastAsia"/>
          <w:color w:val="000000" w:themeColor="text1"/>
        </w:rPr>
        <w:t>回線インタフェースへの</w:t>
      </w:r>
      <w:r w:rsidRPr="00441081">
        <w:rPr>
          <w:rFonts w:asciiTheme="majorEastAsia" w:eastAsiaTheme="majorEastAsia" w:hAnsiTheme="majorEastAsia"/>
          <w:color w:val="000000" w:themeColor="text1"/>
        </w:rPr>
        <w:t>ZR300</w:t>
      </w:r>
      <w:r w:rsidRPr="00441081">
        <w:rPr>
          <w:rFonts w:asciiTheme="majorEastAsia" w:eastAsiaTheme="majorEastAsia" w:hAnsiTheme="majorEastAsia" w:hint="eastAsia"/>
          <w:color w:val="000000" w:themeColor="text1"/>
        </w:rPr>
        <w:t>の適応</w:t>
      </w:r>
    </w:p>
    <w:p w14:paraId="772BA84D" w14:textId="77777777" w:rsidR="00154A70" w:rsidRDefault="00154A70" w:rsidP="00595DE6">
      <w:pPr>
        <w:widowControl/>
        <w:ind w:leftChars="200" w:left="830" w:hangingChars="200" w:hanging="415"/>
        <w:jc w:val="left"/>
        <w:rPr>
          <w:rFonts w:asciiTheme="majorEastAsia" w:eastAsiaTheme="majorEastAsia" w:hAnsiTheme="majorEastAsia"/>
          <w:color w:val="000000" w:themeColor="text1"/>
        </w:rPr>
      </w:pPr>
    </w:p>
    <w:p w14:paraId="109BF4F4" w14:textId="5FC7F9D7" w:rsidR="0065109D" w:rsidRDefault="0065109D" w:rsidP="0065109D">
      <w:pPr>
        <w:widowControl/>
        <w:ind w:leftChars="200" w:left="830" w:hangingChars="200" w:hanging="415"/>
        <w:jc w:val="left"/>
        <w:outlineLvl w:val="1"/>
        <w:rPr>
          <w:rFonts w:asciiTheme="majorEastAsia" w:eastAsiaTheme="majorEastAsia" w:hAnsiTheme="majorEastAsia"/>
          <w:color w:val="000000" w:themeColor="text1"/>
        </w:rPr>
      </w:pPr>
      <w:bookmarkStart w:id="47" w:name="_Toc174625064"/>
      <w:r>
        <w:rPr>
          <w:rFonts w:asciiTheme="majorEastAsia" w:eastAsiaTheme="majorEastAsia" w:hAnsiTheme="majorEastAsia" w:hint="eastAsia"/>
          <w:color w:val="000000" w:themeColor="text1"/>
        </w:rPr>
        <w:t>６－４．ZR200のZR200-OFEC-QPSKへの適応</w:t>
      </w:r>
      <w:bookmarkEnd w:id="47"/>
    </w:p>
    <w:p w14:paraId="4CA258E8" w14:textId="34F48799" w:rsidR="0065109D" w:rsidRDefault="0065109D" w:rsidP="0065109D">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ZR200の</w:t>
      </w:r>
      <w:r w:rsidRPr="0065109D">
        <w:rPr>
          <w:rFonts w:asciiTheme="majorEastAsia" w:eastAsiaTheme="majorEastAsia" w:hAnsiTheme="majorEastAsia"/>
          <w:color w:val="000000" w:themeColor="text1"/>
        </w:rPr>
        <w:t xml:space="preserve">ZR200‑OFEC‑QPSK </w:t>
      </w:r>
      <w:r w:rsidRPr="0065109D">
        <w:rPr>
          <w:rFonts w:asciiTheme="majorEastAsia" w:eastAsiaTheme="majorEastAsia" w:hAnsiTheme="majorEastAsia" w:hint="eastAsia"/>
          <w:color w:val="000000" w:themeColor="text1"/>
        </w:rPr>
        <w:t>回線インタフェ</w:t>
      </w:r>
      <w:r>
        <w:rPr>
          <w:rFonts w:asciiTheme="majorEastAsia" w:eastAsiaTheme="majorEastAsia" w:hAnsiTheme="majorEastAsia" w:hint="eastAsia"/>
          <w:color w:val="000000" w:themeColor="text1"/>
        </w:rPr>
        <w:t>ー</w:t>
      </w:r>
      <w:r w:rsidRPr="0065109D">
        <w:rPr>
          <w:rFonts w:asciiTheme="majorEastAsia" w:eastAsiaTheme="majorEastAsia" w:hAnsiTheme="majorEastAsia" w:hint="eastAsia"/>
          <w:color w:val="000000" w:themeColor="text1"/>
        </w:rPr>
        <w:t>スへの適応では、</w:t>
      </w:r>
      <w:r w:rsidRPr="0065109D">
        <w:rPr>
          <w:rFonts w:asciiTheme="majorEastAsia" w:eastAsiaTheme="majorEastAsia" w:hAnsiTheme="majorEastAsia"/>
          <w:color w:val="000000" w:themeColor="text1"/>
        </w:rPr>
        <w:t>58</w:t>
      </w:r>
      <w:r>
        <w:rPr>
          <w:rFonts w:asciiTheme="majorEastAsia" w:eastAsiaTheme="majorEastAsia" w:hAnsiTheme="majorEastAsia" w:hint="eastAsia"/>
          <w:color w:val="000000" w:themeColor="text1"/>
        </w:rPr>
        <w:t>行</w:t>
      </w:r>
      <w:r w:rsidRPr="0065109D">
        <w:rPr>
          <w:rFonts w:ascii="ＭＳ ゴシック" w:eastAsia="ＭＳ ゴシック" w:hAnsi="ＭＳ ゴシック" w:cs="ＭＳ ゴシック" w:hint="eastAsia"/>
          <w:color w:val="000000" w:themeColor="text1"/>
        </w:rPr>
        <w:t>の</w:t>
      </w:r>
      <w:r w:rsidRPr="0065109D">
        <w:rPr>
          <w:rFonts w:asciiTheme="majorEastAsia" w:eastAsiaTheme="majorEastAsia" w:hAnsiTheme="majorEastAsia"/>
          <w:color w:val="000000" w:themeColor="text1"/>
        </w:rPr>
        <w:t xml:space="preserve"> ZR200 </w:t>
      </w:r>
      <w:r w:rsidRPr="0065109D">
        <w:rPr>
          <w:rFonts w:asciiTheme="majorEastAsia" w:eastAsiaTheme="majorEastAsia" w:hAnsiTheme="majorEastAsia" w:hint="eastAsia"/>
          <w:color w:val="000000" w:themeColor="text1"/>
        </w:rPr>
        <w:t>情報</w:t>
      </w:r>
      <w:r w:rsidRPr="0065109D">
        <w:rPr>
          <w:rFonts w:asciiTheme="majorEastAsia" w:eastAsiaTheme="majorEastAsia" w:hAnsiTheme="majorEastAsia"/>
          <w:color w:val="000000" w:themeColor="text1"/>
        </w:rPr>
        <w:t xml:space="preserve"> (596,240 </w:t>
      </w:r>
      <w:r w:rsidRPr="0065109D">
        <w:rPr>
          <w:rFonts w:asciiTheme="majorEastAsia" w:eastAsiaTheme="majorEastAsia" w:hAnsiTheme="majorEastAsia" w:hint="eastAsia"/>
          <w:color w:val="000000" w:themeColor="text1"/>
        </w:rPr>
        <w:t>ビット</w:t>
      </w:r>
      <w:r w:rsidRPr="0065109D">
        <w:rPr>
          <w:rFonts w:asciiTheme="majorEastAsia" w:eastAsiaTheme="majorEastAsia" w:hAnsiTheme="majorEastAsia"/>
          <w:color w:val="000000" w:themeColor="text1"/>
        </w:rPr>
        <w:t xml:space="preserve">) </w:t>
      </w:r>
      <w:r w:rsidRPr="0065109D">
        <w:rPr>
          <w:rFonts w:asciiTheme="majorEastAsia" w:eastAsiaTheme="majorEastAsia" w:hAnsiTheme="majorEastAsia" w:hint="eastAsia"/>
          <w:color w:val="000000" w:themeColor="text1"/>
        </w:rPr>
        <w:t>と</w:t>
      </w:r>
      <w:r w:rsidRPr="0065109D">
        <w:rPr>
          <w:rFonts w:asciiTheme="majorEastAsia" w:eastAsiaTheme="majorEastAsia" w:hAnsiTheme="majorEastAsia"/>
          <w:color w:val="000000" w:themeColor="text1"/>
        </w:rPr>
        <w:t xml:space="preserve"> 496 </w:t>
      </w:r>
      <w:r w:rsidRPr="0065109D">
        <w:rPr>
          <w:rFonts w:asciiTheme="majorEastAsia" w:eastAsiaTheme="majorEastAsia" w:hAnsiTheme="majorEastAsia" w:hint="eastAsia"/>
          <w:color w:val="000000" w:themeColor="text1"/>
        </w:rPr>
        <w:t>ビットのパッド</w:t>
      </w:r>
      <w:r w:rsidRPr="0065109D">
        <w:rPr>
          <w:rFonts w:asciiTheme="majorEastAsia" w:eastAsiaTheme="majorEastAsia" w:hAnsiTheme="majorEastAsia"/>
          <w:color w:val="000000" w:themeColor="text1"/>
        </w:rPr>
        <w:t xml:space="preserve"> (</w:t>
      </w:r>
      <w:r w:rsidRPr="0065109D">
        <w:rPr>
          <w:rFonts w:asciiTheme="majorEastAsia" w:eastAsiaTheme="majorEastAsia" w:hAnsiTheme="majorEastAsia" w:hint="eastAsia"/>
          <w:color w:val="000000" w:themeColor="text1"/>
        </w:rPr>
        <w:t>合計</w:t>
      </w:r>
      <w:r w:rsidRPr="0065109D">
        <w:rPr>
          <w:rFonts w:asciiTheme="majorEastAsia" w:eastAsiaTheme="majorEastAsia" w:hAnsiTheme="majorEastAsia"/>
          <w:color w:val="000000" w:themeColor="text1"/>
        </w:rPr>
        <w:t xml:space="preserve"> 596,736 </w:t>
      </w:r>
      <w:r w:rsidRPr="0065109D">
        <w:rPr>
          <w:rFonts w:asciiTheme="majorEastAsia" w:eastAsiaTheme="majorEastAsia" w:hAnsiTheme="majorEastAsia" w:hint="eastAsia"/>
          <w:color w:val="000000" w:themeColor="text1"/>
        </w:rPr>
        <w:t>ビット</w:t>
      </w:r>
      <w:r w:rsidRPr="0065109D">
        <w:rPr>
          <w:rFonts w:asciiTheme="majorEastAsia" w:eastAsiaTheme="majorEastAsia" w:hAnsiTheme="majorEastAsia"/>
          <w:color w:val="000000" w:themeColor="text1"/>
        </w:rPr>
        <w:t xml:space="preserve">) </w:t>
      </w:r>
      <w:r w:rsidRPr="0065109D">
        <w:rPr>
          <w:rFonts w:asciiTheme="majorEastAsia" w:eastAsiaTheme="majorEastAsia" w:hAnsiTheme="majorEastAsia" w:hint="eastAsia"/>
          <w:color w:val="000000" w:themeColor="text1"/>
        </w:rPr>
        <w:t>がスクランブルされ、ビット単位で多重</w:t>
      </w:r>
      <w:r>
        <w:rPr>
          <w:rFonts w:asciiTheme="majorEastAsia" w:eastAsiaTheme="majorEastAsia" w:hAnsiTheme="majorEastAsia" w:hint="eastAsia"/>
          <w:color w:val="000000" w:themeColor="text1"/>
        </w:rPr>
        <w:t>分離</w:t>
      </w:r>
      <w:r w:rsidRPr="0065109D">
        <w:rPr>
          <w:rFonts w:asciiTheme="majorEastAsia" w:eastAsiaTheme="majorEastAsia" w:hAnsiTheme="majorEastAsia" w:hint="eastAsia"/>
          <w:color w:val="000000" w:themeColor="text1"/>
        </w:rPr>
        <w:t>されて</w:t>
      </w:r>
      <w:r w:rsidRPr="0065109D">
        <w:rPr>
          <w:rFonts w:asciiTheme="majorEastAsia" w:eastAsiaTheme="majorEastAsia" w:hAnsiTheme="majorEastAsia"/>
          <w:color w:val="000000" w:themeColor="text1"/>
        </w:rPr>
        <w:t xml:space="preserve"> 2 </w:t>
      </w:r>
      <w:r w:rsidRPr="0065109D">
        <w:rPr>
          <w:rFonts w:asciiTheme="majorEastAsia" w:eastAsiaTheme="majorEastAsia" w:hAnsiTheme="majorEastAsia" w:hint="eastAsia"/>
          <w:color w:val="000000" w:themeColor="text1"/>
        </w:rPr>
        <w:t>つの</w:t>
      </w:r>
      <w:r w:rsidRPr="0065109D">
        <w:rPr>
          <w:rFonts w:asciiTheme="majorEastAsia" w:eastAsiaTheme="majorEastAsia" w:hAnsiTheme="majorEastAsia"/>
          <w:color w:val="000000" w:themeColor="text1"/>
        </w:rPr>
        <w:t xml:space="preserve">OFEC </w:t>
      </w:r>
      <w:r w:rsidRPr="0065109D">
        <w:rPr>
          <w:rFonts w:asciiTheme="majorEastAsia" w:eastAsiaTheme="majorEastAsia" w:hAnsiTheme="majorEastAsia" w:hint="eastAsia"/>
          <w:color w:val="000000" w:themeColor="text1"/>
        </w:rPr>
        <w:t>エンコーダに送られます。各エンコーダは</w:t>
      </w:r>
      <w:r w:rsidRPr="0065109D">
        <w:rPr>
          <w:rFonts w:asciiTheme="majorEastAsia" w:eastAsiaTheme="majorEastAsia" w:hAnsiTheme="majorEastAsia"/>
          <w:color w:val="000000" w:themeColor="text1"/>
        </w:rPr>
        <w:t xml:space="preserve"> 3,552 </w:t>
      </w:r>
      <w:r w:rsidRPr="0065109D">
        <w:rPr>
          <w:rFonts w:asciiTheme="majorEastAsia" w:eastAsiaTheme="majorEastAsia" w:hAnsiTheme="majorEastAsia" w:hint="eastAsia"/>
          <w:color w:val="000000" w:themeColor="text1"/>
        </w:rPr>
        <w:t>ビットの</w:t>
      </w:r>
      <w:r>
        <w:rPr>
          <w:rFonts w:asciiTheme="majorEastAsia" w:eastAsiaTheme="majorEastAsia" w:hAnsiTheme="majorEastAsia" w:hint="eastAsia"/>
          <w:color w:val="000000" w:themeColor="text1"/>
        </w:rPr>
        <w:t>入力</w:t>
      </w:r>
      <w:r w:rsidRPr="0065109D">
        <w:rPr>
          <w:rFonts w:ascii="ＭＳ ゴシック" w:eastAsia="ＭＳ ゴシック" w:hAnsi="ＭＳ ゴシック" w:cs="ＭＳ ゴシック" w:hint="eastAsia"/>
          <w:color w:val="000000" w:themeColor="text1"/>
        </w:rPr>
        <w:t>ブロックで動作し、</w:t>
      </w:r>
      <w:r w:rsidRPr="0065109D">
        <w:rPr>
          <w:rFonts w:asciiTheme="majorEastAsia" w:eastAsiaTheme="majorEastAsia" w:hAnsiTheme="majorEastAsia"/>
          <w:color w:val="000000" w:themeColor="text1"/>
        </w:rPr>
        <w:t xml:space="preserve">4,096 </w:t>
      </w:r>
      <w:r w:rsidRPr="0065109D">
        <w:rPr>
          <w:rFonts w:asciiTheme="majorEastAsia" w:eastAsiaTheme="majorEastAsia" w:hAnsiTheme="majorEastAsia" w:hint="eastAsia"/>
          <w:color w:val="000000" w:themeColor="text1"/>
        </w:rPr>
        <w:t>ビットの</w:t>
      </w:r>
      <w:r>
        <w:rPr>
          <w:rFonts w:asciiTheme="majorEastAsia" w:eastAsiaTheme="majorEastAsia" w:hAnsiTheme="majorEastAsia" w:hint="eastAsia"/>
          <w:color w:val="000000" w:themeColor="text1"/>
        </w:rPr>
        <w:t>出力</w:t>
      </w:r>
      <w:r w:rsidRPr="0065109D">
        <w:rPr>
          <w:rFonts w:ascii="ＭＳ ゴシック" w:eastAsia="ＭＳ ゴシック" w:hAnsi="ＭＳ ゴシック" w:cs="ＭＳ ゴシック" w:hint="eastAsia"/>
          <w:color w:val="000000" w:themeColor="text1"/>
        </w:rPr>
        <w:t>ブロックを生成します</w:t>
      </w:r>
      <w:r w:rsidRPr="0065109D">
        <w:rPr>
          <w:rFonts w:asciiTheme="majorEastAsia" w:eastAsiaTheme="majorEastAsia" w:hAnsiTheme="majorEastAsia" w:hint="eastAsia"/>
          <w:color w:val="000000" w:themeColor="text1"/>
        </w:rPr>
        <w:t>。</w:t>
      </w:r>
      <w:r w:rsidRPr="0065109D">
        <w:rPr>
          <w:rFonts w:asciiTheme="majorEastAsia" w:eastAsiaTheme="majorEastAsia" w:hAnsiTheme="majorEastAsia"/>
          <w:color w:val="000000" w:themeColor="text1"/>
        </w:rPr>
        <w:t xml:space="preserve">596,736 </w:t>
      </w:r>
      <w:r w:rsidRPr="0065109D">
        <w:rPr>
          <w:rFonts w:asciiTheme="majorEastAsia" w:eastAsiaTheme="majorEastAsia" w:hAnsiTheme="majorEastAsia" w:hint="eastAsia"/>
          <w:color w:val="000000" w:themeColor="text1"/>
        </w:rPr>
        <w:t>ビットを</w:t>
      </w:r>
      <w:r>
        <w:rPr>
          <w:rFonts w:asciiTheme="majorEastAsia" w:eastAsiaTheme="majorEastAsia" w:hAnsiTheme="majorEastAsia" w:hint="eastAsia"/>
          <w:color w:val="000000" w:themeColor="text1"/>
        </w:rPr>
        <w:t>処理</w:t>
      </w:r>
      <w:r w:rsidRPr="0065109D">
        <w:rPr>
          <w:rFonts w:ascii="ＭＳ ゴシック" w:eastAsia="ＭＳ ゴシック" w:hAnsi="ＭＳ ゴシック" w:cs="ＭＳ ゴシック" w:hint="eastAsia"/>
          <w:color w:val="000000" w:themeColor="text1"/>
        </w:rPr>
        <w:t>するために、各エンコーダは</w:t>
      </w:r>
      <w:r w:rsidRPr="0065109D">
        <w:rPr>
          <w:rFonts w:asciiTheme="majorEastAsia" w:eastAsiaTheme="majorEastAsia" w:hAnsiTheme="majorEastAsia"/>
          <w:color w:val="000000" w:themeColor="text1"/>
        </w:rPr>
        <w:t xml:space="preserve"> 7104 </w:t>
      </w:r>
      <w:r w:rsidRPr="0065109D">
        <w:rPr>
          <w:rFonts w:asciiTheme="majorEastAsia" w:eastAsiaTheme="majorEastAsia" w:hAnsiTheme="majorEastAsia" w:hint="eastAsia"/>
          <w:color w:val="000000" w:themeColor="text1"/>
        </w:rPr>
        <w:t>ビットの</w:t>
      </w:r>
      <w:r w:rsidRPr="0065109D">
        <w:rPr>
          <w:rFonts w:asciiTheme="majorEastAsia" w:eastAsiaTheme="majorEastAsia" w:hAnsiTheme="majorEastAsia"/>
          <w:color w:val="000000" w:themeColor="text1"/>
        </w:rPr>
        <w:t xml:space="preserve"> 84 </w:t>
      </w:r>
      <w:r>
        <w:rPr>
          <w:rFonts w:asciiTheme="majorEastAsia" w:eastAsiaTheme="majorEastAsia" w:hAnsiTheme="majorEastAsia" w:hint="eastAsia"/>
          <w:color w:val="000000" w:themeColor="text1"/>
        </w:rPr>
        <w:t>入力</w:t>
      </w:r>
      <w:r w:rsidRPr="0065109D">
        <w:rPr>
          <w:rFonts w:ascii="ＭＳ ゴシック" w:eastAsia="ＭＳ ゴシック" w:hAnsi="ＭＳ ゴシック" w:cs="ＭＳ ゴシック" w:hint="eastAsia"/>
          <w:color w:val="000000" w:themeColor="text1"/>
        </w:rPr>
        <w:t>ブロックで動作します</w:t>
      </w:r>
      <w:r w:rsidRPr="0065109D">
        <w:rPr>
          <w:rFonts w:asciiTheme="majorEastAsia" w:eastAsiaTheme="majorEastAsia" w:hAnsiTheme="majorEastAsia" w:hint="eastAsia"/>
          <w:color w:val="000000" w:themeColor="text1"/>
        </w:rPr>
        <w:t>。</w:t>
      </w:r>
    </w:p>
    <w:p w14:paraId="2CC24C44" w14:textId="19FC1A2B" w:rsidR="0065109D" w:rsidRDefault="0065109D" w:rsidP="0065109D">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w:t>
      </w:r>
    </w:p>
    <w:p w14:paraId="58CAFBC5" w14:textId="0E7C35E8" w:rsidR="0065109D" w:rsidRDefault="0065109D" w:rsidP="0065109D">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図6-6に、</w:t>
      </w:r>
      <w:r w:rsidRPr="00154A70">
        <w:rPr>
          <w:rFonts w:asciiTheme="majorEastAsia" w:eastAsiaTheme="majorEastAsia" w:hAnsiTheme="majorEastAsia" w:hint="eastAsia"/>
          <w:color w:val="000000" w:themeColor="text1"/>
        </w:rPr>
        <w:t>ZR</w:t>
      </w:r>
      <w:r>
        <w:rPr>
          <w:rFonts w:asciiTheme="majorEastAsia" w:eastAsiaTheme="majorEastAsia" w:hAnsiTheme="majorEastAsia" w:hint="eastAsia"/>
          <w:color w:val="000000" w:themeColor="text1"/>
        </w:rPr>
        <w:t>2</w:t>
      </w:r>
      <w:r w:rsidRPr="00154A70">
        <w:rPr>
          <w:rFonts w:asciiTheme="majorEastAsia" w:eastAsiaTheme="majorEastAsia" w:hAnsiTheme="majorEastAsia" w:hint="eastAsia"/>
          <w:color w:val="000000" w:themeColor="text1"/>
        </w:rPr>
        <w:t>00フレーム構造からOFEC入力ブロック構造への適応を示します。</w:t>
      </w:r>
    </w:p>
    <w:p w14:paraId="25BE5062" w14:textId="77777777" w:rsidR="0065109D" w:rsidRDefault="0065109D" w:rsidP="0065109D">
      <w:pPr>
        <w:widowControl/>
        <w:ind w:leftChars="200" w:left="830" w:hangingChars="200" w:hanging="415"/>
        <w:jc w:val="left"/>
        <w:rPr>
          <w:rFonts w:asciiTheme="majorEastAsia" w:eastAsiaTheme="majorEastAsia" w:hAnsiTheme="majorEastAsia"/>
          <w:color w:val="000000" w:themeColor="text1"/>
        </w:rPr>
      </w:pPr>
    </w:p>
    <w:p w14:paraId="596AE9D7" w14:textId="6FBB132B" w:rsidR="0065109D" w:rsidRDefault="0065109D" w:rsidP="0065109D">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lastRenderedPageBreak/>
        <w:t xml:space="preserve">    </w:t>
      </w:r>
      <w:r>
        <w:rPr>
          <w:rFonts w:asciiTheme="majorEastAsia" w:eastAsiaTheme="majorEastAsia" w:hAnsiTheme="majorEastAsia"/>
          <w:noProof/>
          <w:color w:val="000000" w:themeColor="text1"/>
        </w:rPr>
        <mc:AlternateContent>
          <mc:Choice Requires="wpc">
            <w:drawing>
              <wp:inline distT="0" distB="0" distL="0" distR="0" wp14:anchorId="76DB5A52" wp14:editId="7B38281C">
                <wp:extent cx="5486400" cy="4578350"/>
                <wp:effectExtent l="0" t="0" r="0" b="0"/>
                <wp:docPr id="174622242" name="キャンバス 8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34855188" name="Picture 332016"/>
                          <pic:cNvPicPr/>
                        </pic:nvPicPr>
                        <pic:blipFill>
                          <a:blip r:embed="rId46"/>
                          <a:stretch>
                            <a:fillRect/>
                          </a:stretch>
                        </pic:blipFill>
                        <pic:spPr>
                          <a:xfrm>
                            <a:off x="19050" y="0"/>
                            <a:ext cx="5448300" cy="4343400"/>
                          </a:xfrm>
                          <a:prstGeom prst="rect">
                            <a:avLst/>
                          </a:prstGeom>
                        </pic:spPr>
                      </pic:pic>
                      <wps:wsp>
                        <wps:cNvPr id="1998869033" name="テキスト ボックス 1"/>
                        <wps:cNvSpPr txBox="1"/>
                        <wps:spPr>
                          <a:xfrm>
                            <a:off x="453050" y="0"/>
                            <a:ext cx="869950" cy="285750"/>
                          </a:xfrm>
                          <a:prstGeom prst="rect">
                            <a:avLst/>
                          </a:prstGeom>
                          <a:solidFill>
                            <a:schemeClr val="lt1"/>
                          </a:solidFill>
                          <a:ln w="6350">
                            <a:noFill/>
                          </a:ln>
                        </wps:spPr>
                        <wps:txbx>
                          <w:txbxContent>
                            <w:p w14:paraId="404482FB" w14:textId="77777777" w:rsidR="00F36C01" w:rsidRDefault="00F36C01" w:rsidP="00F36C01">
                              <w:pPr>
                                <w:spacing w:line="140" w:lineRule="exact"/>
                                <w:rPr>
                                  <w:rFonts w:eastAsia="ＭＳ ゴシック" w:hAnsi="ＭＳ ゴシック"/>
                                  <w:b/>
                                  <w:bCs/>
                                  <w:color w:val="FF0000"/>
                                  <w:sz w:val="14"/>
                                  <w:szCs w:val="14"/>
                                </w:rPr>
                              </w:pPr>
                              <w:r>
                                <w:rPr>
                                  <w:rFonts w:eastAsia="ＭＳ ゴシック" w:hAnsi="ＭＳ ゴシック" w:hint="eastAsia"/>
                                  <w:b/>
                                  <w:bCs/>
                                  <w:color w:val="FF0000"/>
                                  <w:sz w:val="14"/>
                                  <w:szCs w:val="14"/>
                                </w:rPr>
                                <w:t>スクランブラーを</w:t>
                              </w:r>
                            </w:p>
                            <w:p w14:paraId="1F61B9A4" w14:textId="77777777" w:rsidR="00F36C01" w:rsidRDefault="00F36C01" w:rsidP="00F36C01">
                              <w:pPr>
                                <w:spacing w:line="140" w:lineRule="exact"/>
                                <w:rPr>
                                  <w:rFonts w:ascii="ＭＳ ゴシック" w:hAnsi="ＭＳ ゴシック"/>
                                  <w:b/>
                                  <w:bCs/>
                                  <w:color w:val="FF0000"/>
                                  <w:sz w:val="14"/>
                                  <w:szCs w:val="14"/>
                                </w:rPr>
                              </w:pPr>
                              <w:r>
                                <w:rPr>
                                  <w:rFonts w:ascii="ＭＳ ゴシック" w:hAnsi="ＭＳ ゴシック" w:hint="eastAsia"/>
                                  <w:b/>
                                  <w:bCs/>
                                  <w:color w:val="FF0000"/>
                                  <w:sz w:val="14"/>
                                  <w:szCs w:val="14"/>
                                </w:rPr>
                                <w:t>0xFFFF</w:t>
                              </w:r>
                              <w:r>
                                <w:rPr>
                                  <w:rFonts w:eastAsia="ＭＳ ゴシック" w:hAnsi="ＭＳ ゴシック" w:hint="eastAsia"/>
                                  <w:b/>
                                  <w:bCs/>
                                  <w:color w:val="FF0000"/>
                                  <w:sz w:val="14"/>
                                  <w:szCs w:val="14"/>
                                </w:rPr>
                                <w:t>にリセット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9599308" name="テキスト ボックス 1"/>
                        <wps:cNvSpPr txBox="1"/>
                        <wps:spPr>
                          <a:xfrm>
                            <a:off x="1081700" y="1310300"/>
                            <a:ext cx="996950" cy="279400"/>
                          </a:xfrm>
                          <a:prstGeom prst="rect">
                            <a:avLst/>
                          </a:prstGeom>
                          <a:solidFill>
                            <a:schemeClr val="bg1">
                              <a:lumMod val="85000"/>
                            </a:schemeClr>
                          </a:solidFill>
                          <a:ln w="6350">
                            <a:noFill/>
                          </a:ln>
                        </wps:spPr>
                        <wps:txbx>
                          <w:txbxContent>
                            <w:p w14:paraId="389E88F8" w14:textId="77777777" w:rsidR="00551486" w:rsidRDefault="00551486" w:rsidP="00551486">
                              <w:pPr>
                                <w:spacing w:line="140" w:lineRule="exact"/>
                                <w:rPr>
                                  <w:rFonts w:ascii="ＭＳ ゴシック" w:hAnsi="ＭＳ ゴシック"/>
                                  <w:sz w:val="14"/>
                                  <w:szCs w:val="14"/>
                                </w:rPr>
                              </w:pPr>
                              <w:r>
                                <w:rPr>
                                  <w:rFonts w:ascii="ＭＳ ゴシック" w:hAnsi="ＭＳ ゴシック" w:hint="eastAsia"/>
                                  <w:sz w:val="14"/>
                                  <w:szCs w:val="14"/>
                                </w:rPr>
                                <w:t>oFEC</w:t>
                              </w:r>
                              <w:r>
                                <w:rPr>
                                  <w:rFonts w:eastAsia="ＭＳ ゴシック" w:hAnsi="ＭＳ ゴシック" w:hint="eastAsia"/>
                                  <w:sz w:val="14"/>
                                  <w:szCs w:val="14"/>
                                </w:rPr>
                                <w:t>入力ブロック</w:t>
                              </w:r>
                            </w:p>
                            <w:p w14:paraId="34F9644B" w14:textId="77777777" w:rsidR="00551486" w:rsidRDefault="00551486" w:rsidP="00551486">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2267517" name="テキスト ボックス 1"/>
                        <wps:cNvSpPr txBox="1"/>
                        <wps:spPr>
                          <a:xfrm>
                            <a:off x="46650" y="605450"/>
                            <a:ext cx="292100" cy="215900"/>
                          </a:xfrm>
                          <a:prstGeom prst="rect">
                            <a:avLst/>
                          </a:prstGeom>
                          <a:solidFill>
                            <a:schemeClr val="lt1"/>
                          </a:solidFill>
                          <a:ln w="6350">
                            <a:noFill/>
                          </a:ln>
                        </wps:spPr>
                        <wps:txbx>
                          <w:txbxContent>
                            <w:p w14:paraId="27FE53AD" w14:textId="77777777" w:rsidR="00551486" w:rsidRDefault="00551486" w:rsidP="00551486">
                              <w:pPr>
                                <w:spacing w:line="140" w:lineRule="exact"/>
                                <w:rPr>
                                  <w:rFonts w:eastAsia="ＭＳ ゴシック" w:hAnsi="ＭＳ ゴシック"/>
                                  <w:sz w:val="14"/>
                                  <w:szCs w:val="14"/>
                                </w:rPr>
                              </w:pPr>
                              <w:r>
                                <w:rPr>
                                  <w:rFonts w:eastAsia="ＭＳ ゴシック" w:hAnsi="ＭＳ ゴシック" w:hint="eastAsia"/>
                                  <w:sz w:val="14"/>
                                  <w:szCs w:val="14"/>
                                </w:rPr>
                                <w:t>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7176609" name="テキスト ボックス 1"/>
                        <wps:cNvSpPr txBox="1"/>
                        <wps:spPr>
                          <a:xfrm>
                            <a:off x="427650" y="592750"/>
                            <a:ext cx="292100" cy="215900"/>
                          </a:xfrm>
                          <a:prstGeom prst="rect">
                            <a:avLst/>
                          </a:prstGeom>
                          <a:solidFill>
                            <a:schemeClr val="lt1"/>
                          </a:solidFill>
                          <a:ln w="6350">
                            <a:noFill/>
                          </a:ln>
                        </wps:spPr>
                        <wps:txbx>
                          <w:txbxContent>
                            <w:p w14:paraId="7F17A562" w14:textId="77777777" w:rsidR="00551486" w:rsidRDefault="00551486" w:rsidP="00551486">
                              <w:pPr>
                                <w:spacing w:line="140" w:lineRule="exact"/>
                                <w:rPr>
                                  <w:rFonts w:eastAsia="ＭＳ ゴシック" w:hAnsi="ＭＳ ゴシック"/>
                                  <w:sz w:val="14"/>
                                  <w:szCs w:val="14"/>
                                </w:rPr>
                              </w:pPr>
                              <w:r>
                                <w:rPr>
                                  <w:rFonts w:eastAsia="ＭＳ ゴシック" w:hAnsi="ＭＳ ゴシック" w:hint="eastAsia"/>
                                  <w:sz w:val="14"/>
                                  <w:szCs w:val="14"/>
                                </w:rPr>
                                <w:t>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8896129" name="直線矢印コネクタ 538896129"/>
                        <wps:cNvCnPr/>
                        <wps:spPr>
                          <a:xfrm flipH="1">
                            <a:off x="349250" y="294300"/>
                            <a:ext cx="545760" cy="943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2143962" name="テキスト ボックス 1"/>
                        <wps:cNvSpPr txBox="1"/>
                        <wps:spPr>
                          <a:xfrm>
                            <a:off x="4053500" y="719750"/>
                            <a:ext cx="946150" cy="311150"/>
                          </a:xfrm>
                          <a:prstGeom prst="rect">
                            <a:avLst/>
                          </a:prstGeom>
                          <a:solidFill>
                            <a:schemeClr val="lt1"/>
                          </a:solidFill>
                          <a:ln w="6350">
                            <a:noFill/>
                          </a:ln>
                        </wps:spPr>
                        <wps:txbx>
                          <w:txbxContent>
                            <w:p w14:paraId="0FC40FDD" w14:textId="230892FD" w:rsidR="00551486" w:rsidRDefault="00551486" w:rsidP="00551486">
                              <w:pPr>
                                <w:spacing w:line="160" w:lineRule="exact"/>
                                <w:rPr>
                                  <w:rFonts w:ascii="ＭＳ ゴシック" w:hAnsi="ＭＳ ゴシック"/>
                                  <w:b/>
                                  <w:bCs/>
                                  <w:sz w:val="16"/>
                                  <w:szCs w:val="16"/>
                                </w:rPr>
                              </w:pPr>
                              <w:r>
                                <w:rPr>
                                  <w:rFonts w:ascii="ＭＳ ゴシック" w:hAnsi="ＭＳ ゴシック" w:hint="eastAsia"/>
                                  <w:b/>
                                  <w:bCs/>
                                  <w:sz w:val="16"/>
                                  <w:szCs w:val="16"/>
                                </w:rPr>
                                <w:t>84 oFEC</w:t>
                              </w:r>
                              <w:r>
                                <w:rPr>
                                  <w:rFonts w:eastAsia="ＭＳ ゴシック" w:hAnsi="ＭＳ ゴシック" w:hint="eastAsia"/>
                                  <w:b/>
                                  <w:bCs/>
                                  <w:sz w:val="16"/>
                                  <w:szCs w:val="16"/>
                                </w:rPr>
                                <w:t>コーダ</w:t>
                              </w:r>
                            </w:p>
                            <w:p w14:paraId="6FA14DC0" w14:textId="77777777" w:rsidR="00551486" w:rsidRDefault="00551486" w:rsidP="00551486">
                              <w:pPr>
                                <w:spacing w:line="160" w:lineRule="exact"/>
                                <w:rPr>
                                  <w:rFonts w:eastAsia="ＭＳ ゴシック" w:hAnsi="ＭＳ ゴシック"/>
                                  <w:b/>
                                  <w:bCs/>
                                  <w:sz w:val="16"/>
                                  <w:szCs w:val="16"/>
                                </w:rPr>
                              </w:pPr>
                              <w:r>
                                <w:rPr>
                                  <w:rFonts w:eastAsia="ＭＳ ゴシック" w:hAnsi="ＭＳ ゴシック" w:hint="eastAsia"/>
                                  <w:b/>
                                  <w:bCs/>
                                  <w:sz w:val="16"/>
                                  <w:szCs w:val="16"/>
                                </w:rPr>
                                <w:t>入力ブロック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4939331" name="テキスト ボックス 1"/>
                        <wps:cNvSpPr txBox="1"/>
                        <wps:spPr>
                          <a:xfrm>
                            <a:off x="3939200" y="1392850"/>
                            <a:ext cx="908050" cy="552450"/>
                          </a:xfrm>
                          <a:prstGeom prst="rect">
                            <a:avLst/>
                          </a:prstGeom>
                          <a:solidFill>
                            <a:schemeClr val="bg1">
                              <a:lumMod val="85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7B6C446" w14:textId="77777777" w:rsidR="00551486" w:rsidRPr="00551486" w:rsidRDefault="00551486" w:rsidP="00551486">
                              <w:pPr>
                                <w:spacing w:line="160" w:lineRule="exact"/>
                                <w:rPr>
                                  <w:rFonts w:ascii="ＭＳ ゴシック" w:eastAsia="ＭＳ ゴシック" w:hAnsi="ＭＳ ゴシック"/>
                                  <w:b/>
                                  <w:bCs/>
                                  <w:color w:val="000000"/>
                                  <w:sz w:val="16"/>
                                  <w:szCs w:val="16"/>
                                </w:rPr>
                              </w:pPr>
                              <w:r w:rsidRPr="00551486">
                                <w:rPr>
                                  <w:rFonts w:ascii="ＭＳ ゴシック" w:eastAsia="ＭＳ ゴシック" w:hAnsi="ＭＳ ゴシック" w:hint="eastAsia"/>
                                  <w:b/>
                                  <w:bCs/>
                                  <w:color w:val="000000"/>
                                  <w:sz w:val="16"/>
                                  <w:szCs w:val="16"/>
                                </w:rPr>
                                <w:t>スクランブル</w:t>
                              </w:r>
                            </w:p>
                            <w:p w14:paraId="299486ED" w14:textId="77777777" w:rsidR="00551486" w:rsidRPr="00551486" w:rsidRDefault="00551486" w:rsidP="00551486">
                              <w:pPr>
                                <w:spacing w:line="160" w:lineRule="exact"/>
                                <w:rPr>
                                  <w:rFonts w:ascii="ＭＳ ゴシック" w:eastAsia="ＭＳ ゴシック" w:hAnsi="ＭＳ ゴシック"/>
                                  <w:b/>
                                  <w:bCs/>
                                  <w:color w:val="000000"/>
                                  <w:sz w:val="16"/>
                                  <w:szCs w:val="16"/>
                                </w:rPr>
                              </w:pPr>
                              <w:r w:rsidRPr="00551486">
                                <w:rPr>
                                  <w:rFonts w:ascii="ＭＳ ゴシック" w:eastAsia="ＭＳ ゴシック" w:hAnsi="ＭＳ ゴシック" w:hint="eastAsia"/>
                                  <w:b/>
                                  <w:bCs/>
                                  <w:color w:val="000000"/>
                                  <w:sz w:val="16"/>
                                  <w:szCs w:val="16"/>
                                </w:rPr>
                                <w:t>ペイロードとPAD</w:t>
                              </w:r>
                            </w:p>
                            <w:p w14:paraId="4208EF3D" w14:textId="77777777" w:rsidR="00551486" w:rsidRPr="00551486" w:rsidRDefault="00551486" w:rsidP="00551486">
                              <w:pPr>
                                <w:spacing w:line="160" w:lineRule="exact"/>
                                <w:rPr>
                                  <w:rFonts w:ascii="ＭＳ ゴシック" w:eastAsia="ＭＳ ゴシック" w:hAnsi="ＭＳ ゴシック"/>
                                  <w:b/>
                                  <w:bCs/>
                                  <w:color w:val="000000"/>
                                  <w:sz w:val="16"/>
                                  <w:szCs w:val="16"/>
                                </w:rPr>
                              </w:pPr>
                              <w:r w:rsidRPr="00551486">
                                <w:rPr>
                                  <w:rFonts w:ascii="ＭＳ ゴシック" w:eastAsia="ＭＳ ゴシック" w:hAnsi="ＭＳ ゴシック" w:hint="eastAsia"/>
                                  <w:b/>
                                  <w:bCs/>
                                  <w:color w:val="000000"/>
                                  <w:sz w:val="16"/>
                                  <w:szCs w:val="16"/>
                                </w:rPr>
                                <w:t>7104bits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8095286" name="テキスト ボックス 1"/>
                        <wps:cNvSpPr txBox="1"/>
                        <wps:spPr>
                          <a:xfrm>
                            <a:off x="1049950" y="3894750"/>
                            <a:ext cx="787400" cy="209550"/>
                          </a:xfrm>
                          <a:prstGeom prst="rect">
                            <a:avLst/>
                          </a:prstGeom>
                          <a:solidFill>
                            <a:schemeClr val="lt1"/>
                          </a:solidFill>
                          <a:ln w="6350">
                            <a:noFill/>
                          </a:ln>
                        </wps:spPr>
                        <wps:txbx>
                          <w:txbxContent>
                            <w:p w14:paraId="760E88B8" w14:textId="77777777" w:rsidR="00551486" w:rsidRDefault="00551486" w:rsidP="00551486">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DB5A52" id="キャンバス 830" o:spid="_x0000_s1898" editas="canvas" style="width:6in;height:360.5pt;mso-position-horizontal-relative:char;mso-position-vertical-relative:line" coordsize="54864,45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fzzEwYAAJwdAAAOAAAAZHJzL2Uyb0RvYy54bWzsWVtv2zYUfh+w/yDo&#10;vbXuEo06RZYsW4GuC9oOfaYlyhYmkRpFx04fE2DYS//ANmDA3ocN2IBhT/sxxtC/sXNISY6dxu1y&#10;KZohCOKQ4e3w8DvfufjBw0VVWkdMNoXgI9u979gW46nICj4Z2V89P7iX2FajKM9oKTgb2cessR/u&#10;fPzRg3k9ZJ6YijJj0oJNeDOc1yN7qlQ9HAyadMoq2twXNeMwmAtZUQVdORlkks5h96oceI4TDeZC&#10;ZrUUKWsa+O++GbR39P55zlL1ZZ43TFnlyAbZlP6U+nOMn4OdB3Q4kbSeFmkrBr2EFBUtOBzab7VP&#10;FbVmsji3VVWkUjQiV/dTUQ1Enhcp03eA27jOxm32KD+ijb5MCtrpBITWNe47nqDcjSiL7KAoS+zU&#10;slF7pbSOKGhtPi0UQz0N1mYNQIohrsW/c3hHBlPqIh3Cb6tIaJ2T8+0PCqvUTDK73aR6pz0qKr+e&#10;1fdApzVVxbgoC3Ws8QHKQ6H40WGRHkrTSZ8cHUqryACviR8kYegmgFJOK8AnTMPTLd+H94jw2rgc&#10;V+B61AL217Ybl0XdaQ7breAAsreD2QBgX6SzinFlEC1ZCXcQvJkWdWNbcsiqMQNh5aPMNXhtlGQq&#10;neJT5fBkTwHl7ft0A1rKlWAoc1Pj/elwkcsK/8LR1gJUQJwQDOO4Nwa2UFYKA2EQJL4DQymMBT78&#10;QMcc022BOPmMicrCBggIcoC+6ZAePW5aibopreKMEFo6kAnBA2bfdCqD3jml/SeDeTalNQMRcNsz&#10;r0xIkkTE8f3ulZen3y5Pflme/LU8/c5anv64PD1dnvwKfUtruF3+DDRmqcUnAtWEV8f/X6DGIPQv&#10;0COcTFDDqEYvCWNoX0GLazYIHeRJ1ttqqbSc65ZKhyW35iM78uFofB4uEK5GiJLDy6zuhS21GC+0&#10;dQRh0t16LLJjUIYUhkCbOj0o4M0f00YdUgmMCRcELwCjUyFf2tYcGHVkN9/MKFpy+YjDwxI3CGCa&#10;0p0gjD3oyLMj47MjfFbtCaAfF/xHneomzldl18ylqF4A+e/iqTBEeQpnj2zVNfeU4XlwHinb3dWT&#10;DEE85s+QQl2tDUTo88ULKusWxgos4InooHQOzWau0ePuTIm80FBHzRkttQoFWL8vfIckJMR3ehK7&#10;fni7TuLGSAYAYtd3HSQGABAddmxBSLRCeUyuyBXbUT6emJcrZ9UXIjNeKgmdnp56o4CX2Njp0pZA&#10;7izhNlhC5HheFIdufINMH0Wtw4ycMDBsvrIDj3gu2olmezckPSgv5TM30NsD22D+mtk+0ia94rE7&#10;tu89w4fE9p4TxW4cRQ65QYx7cQfykHhtyPL/AHkfyN2FNNo9rsKfDwnkoZ8kJHK9HuOvf/jj9Z/f&#10;v/7p539e/bY8+X15+koH7H9bq5ltgA5x/x7XqdoqrDVZj5VDdvZ5F/e1+Y8fEK/lc48E5+IaYPgY&#10;iFHzOQxjjLM1eofUjBaTqdoTnEM6JKQJVd6YEWFgjkpfy70bORn38fzBAUQ13Ylr0xQtyk95Zqnj&#10;GrJWJQvKJ2WXpr8hqG/UccnwsJI/ZTmE9zqn0aevpxA0TSET7dIIPRtnmTyzXWjSiA1vtL6wnY9L&#10;mS7D9Ke+w+J+hT5ZcNUvrgoupA7bN05Xi07k3Mzv0hpz75VXw9fD3vsLz4nruYCcyLtBvnZCSO5M&#10;eB675BxhkyByEeQYlfiui+2tKN6eyW8idh1A1x2VeHeR9y2IvP0gID7xfUjXTSHt+nNQ2J5AybfN&#10;QQnUUjSKV2EJcRJdg0GUh6HXxuaQAt5A7H3lHJSEXggGiWWSHOp90KzqDEomfAL1i3ICxfRUtUx3&#10;tjS7QXvrpLvmIdCx79NmanIFPYSWRIdSzHimW1NGs5UT4VCgh8rNyK5YBjUbBiJgS89cdzcXzwRl&#10;v6Pz6dxA6+5MqQa+M4D3HeOn4aft/mf72re7oO3rL+GF1p/jQk+0qrBF/h273QZ2ixMHDDaJbo7d&#10;XCcwdWJ00QkJzvnwOImxqmYqCyDNbfLhwR3Kr4Zy/W0bfNOmU7b260r8jvFsXwe2qy9Vd/4FAAD/&#10;/wMAUEsDBAoAAAAAAAAAIQDqLOcb7hIGAO4SBgAUAAAAZHJzL21lZGlhL2ltYWdlMS5wbmeJUE5H&#10;DQoaCgAAAA1JSERSAAAG+QAABQsIBgAAAAeYzmYAAAABc1JHQgCuzhzpAAAABGdBTUEAALGPC/xh&#10;BQAAAAlwSFlzAAAuIwAALiMBeKU/dgAA/6VJREFUeF7s3QeAHVd59/9Hva1WK2nVV70XF7khYxsM&#10;GDAECAQChPDy0hJMXpI/SQjwEpKXEmpMDG+KQ09CsU15ITTb2GADxjbuRbas3ld1tVqtpFW99//8&#10;zp2znr2au3vvNu2uvp/kMPfOzD1z5szcWXme+5wxAAAAAAAAAAAAAP3LoGQKABXLmb3dJ8u8HBps&#10;9rEws5O6sy4AAAAAAAAAAAAAJeTM7smb5VWSWZ3WnXUBAAAAAAAAADDQkcmHc1Le7BovK/xlXWGO&#10;7fDy68FmjxTeohwKzPlF5Aq99mmXrifdWVdP87a+1ieXF95lus/LA34+bS+8BQAAAAAAAAAAQKcp&#10;OONlW8wYKy4KNPn0mmR1dCDpr9B3yaxO6866epq3tSm2tb3i693sZWbysQHH9+3tXq738t5kFgAA&#10;AAAAAAAAQPdSIKIoANPk5R6V4vnJR9CBdN8lszqtO+vqabGdKvEcSpU2AUB/v9rLgAz0aX/jfiaz&#10;AAAAAAAAAAAAuo+CLOngi7/++2RRK5/33rhOMgsd8P4654N8yaw2fF+UMZo+325OFg0o/emYAQAA&#10;AAAAAACAfiiXyuJrL+DiyxQMfHvyFh3oziBPd9bV02I722ur789ry1mvP+tPxwwAAAAAAAAABppB&#10;yRQY0HJm1/vJ/td6nTd7x2Czr4UFneB1XeST53mpCzPMnvZyh9e5vfC2LV9fWYPVvv3bvNyZzNMz&#10;zPT5Q15+4p99RPOLeVuv8bLCX8ZtHfI67o31FEvWv9ZfHvI6P1aYG7anwOWywjt7Omv/fR0NKfla&#10;L2Fb6faW4p+5x9e5Qq996v9fULw9LyX7JypVV7FkH5/rL6sLczquP6tffHs6jm/Sa5fZJ6V4Xf7/&#10;Be211bfR5AtjO1/srzvqz+Jza4eXX3vbMs+PYv55Hb/LC++C+7w80FHfJ/1TVp8W9dvrfZ/CUKT+&#10;+c+FOc/6QkfbBQAAAAAAAAAAaFfO7HoFZlT89ReT2RXxzynLrzVzKV18vp7vd32yahupda5P6lhd&#10;9Nl7klVb+TwNHbotvV666DM+vSZZvZXPb93P5P3bs+pJ5rV+Xp/z0uZZcsl6t3op+Tw5X9Ymk8vf&#10;l9qe+keBzZKK6yrmyzUEZmafJPVn9r9oWVw3ed/m+YwqPk8BsrKkP5fMyuR1trbXXys4lknLvGSe&#10;Wyq+7GYv7R2HzH6PxZdl7pvml/qcz8/sU83LWr+4qO7kIwAAAAAAAAAAAJ2TM3t7KvigYNYZAbL2&#10;+GcUhEk/Y00BkHtU4rxk/hlBkdSyL3ppE+BL5rcJ8mm9ouXbtI5Kxvw2gR9/nw5mpocojXW02Qef&#10;XqP5qXmr0++Tebcm1Z+h6LM3p17H7bUJIPn7koE+rR/XS2a10ufiMhXVq/W9FAdMM4di9fmZ/ZIu&#10;Pr9bg3xe30VxHX/dlMw+gy/XMSjn3NKxOSPQ5/Naz+3Uem36xl9nBes61af+XoHB0D4v6XbHebGU&#10;DGoCAAAAAAAAAACULdc26BGylLyUzI5K8/XaBLPSn9NrLyGIpPWS2a3i51KfVxAmBJT8vQI8bZ4B&#10;qDqS9bSdNoESvfeS3g8NBdrK35+RZZVex1+fkUmYrKMAT2uQy+e1CTzpfbKoDV+nOBClfi3en78v&#10;Wp7Z5z4/M8jnbzSUZHv1F/dJm+Xi87L6JWZWqihzsqxzQdL1JLPa8LqK25SZZahtekln+7VZL1me&#10;Dp6ekYXq88J2fBqCtsnsIPm89q3NeaT1UnV2qk/F52ceMwAAAAAAAAAAgG6TPzNwFQMcCva0N5Ti&#10;a1PrnxHEi3yZgiltgm5StD0F09oNJvlyZWaVzDT05ekMsTZZdv6+TTDL35+RnZb+fLJOqQyxdHCu&#10;VJAqHfw8I8gU+bJbU+ud0UeSriuZFRR9NjPbzucrmBWOrU9XJ7Nb+bzifslsQ7mK6tL5ky6t7U2W&#10;Z2YXii/rsI/Fl6X7uc2xSs0vexhaX7fLfSo+nyAfAAAAAAAAAADoeUngok0QJhafn/ncM81PrZOZ&#10;0dSeom1kBlQqlaqveKjP1mCWvy4ZyPJl6WE0MwNzmh/X8fUzh+zU9uM6Wj+ZfQZfLz1camagNF1X&#10;MkvzZqY+lxloinx5+ji1OY7+Pt0vJQO15Yp1tVe0HS/tHm9fns6WKxn89WXpoVfbnIOp+e32T6Tt&#10;lPsZX16yT8XnEeQDAAAAAAAAgLNkcDIFzgl+wm/38rK82eu83JLMDgaZvcEnymorDuStSKb6/NeS&#10;lxXz7f3WP//95G1veCqZZtmWTLXfdyYv2yiaPzaZllSqHinqt/OSaTkuS6ZyWzItZUcylfTnit2Q&#10;TLuFjmssyayoxssDhZfZvM+Wa5qcG9vDzGzpZcuSaeCfDf2iuvzcvdVLR8/C64k+BQAAAAAAAAD0&#10;ssHJFDinKNjm5Y15s4u9fCmZrUBJtZev+rzWrLRUIOZQmNFLlDnlRUOAaghIZYW1lmSVfkl9nLws&#10;R+j7xOuL+yFdtLywWu/y8+jKWPwcmeUlBI+T8yYzA1LS55g7L2ufYvHlHy2slulv47np27zWy8PJ&#10;594blp6pz/cpAAAAAAAAAABAWRRwybUdOrE1kJY1rxKd+byv2+YZcqVKcZ3pz/nrkkNF6nNxvWRW&#10;plRdmW0vtx7paN2s5T6vrH4oLv65Nvuerqd4WWekt5XMaiO9L9p2MrsNtSOuU0nJqs/nKSDcOrRm&#10;al09A7JNZqo+X7xeOcU/d0a/+byyjz8AAAAAAAAAoHsNSqbAOS9fyKy6o/AufDnC9yMGMPx/NNTn&#10;LL2uROrzGpLxyjCzHTmzm33DGjo00Od8cn/hXYEv/2tNi+tUACe17HW+LHN4UAVnfL0r9Nqn/v/Z&#10;vA7//zO3E5Vbj/i6Tb5CyOLLWjerrqL9OaMfSjjkbf1Y8jooqqdkv5Qr9ovEtqb59i7ymQ/rta+o&#10;9owLC1J8ndf6Ot/Ta19Hw3F+R6/L8AWvL3NoT69Tz817m5d3et2tz9Dz+v/SP/N5ve6uPhWvq+zj&#10;DwAAAAAAAAAA0GNybbP5QuaST7fFeWGlCqXq6zCTz9e7JrW+srAyn69Wqk5/32cz+VJ1tT4PMC2r&#10;Lp/Xmu3mrzMz4sqhz6bq6fFMPknvj7/OHDoztbzDc6NSXuffp+pvSmZ3W5+K2h3rSmYBAAAAAAAA&#10;AHrJ4GQKoKA1+8m/HDHb66lkqqBGm6EPu1ve7NrkpfyTt+GR5HWf521PP2OujaJ+a+3PMmxOppJ+&#10;llx/8LVkKq9Lpm14n8WMvPOSabdR5p3XH58PWJ06Pv25TwEAAAAAAAAACYJ8OCfkzP7eS2ZWXKR1&#10;FAzR63zbQNTtyVRKBvkURPE6upQZVY5UsKZP8XZ93ve/NUhaJN1v6f5sl4Kc8Vj4sbm2r+57Fm/7&#10;17y9h/Ta235FifPvVv2Pzjudf2FOBVSnl/YCz60ZfN6WA5r2VJ+2c+wBAAAAAAAAAAA6J+//r5Iz&#10;u1lBkXRAQkEOf//FuE6yXmvgROt6aUotUx2tn0+Wh+EgfXrGsIupz3U4JKOvkx5KcbWXNoEhf69g&#10;ZbotfWa4zmS9puLt+vubU8szh+qUdF3JrMDnvz31edVfaujLcBy9nBEs83m9PlynqD1xPb1OZrfy&#10;eQrSpY/n9V7OCJYl6+nY35zMCrR+8jmdk8Xnymu9hLp92qbf/X2X+1R8fvrYtq7jr9Vegn4AAAAA&#10;AAAAAKBrYiCinJLLDsa0Bt9S692jUjSvTRBG0usns9qVUWfYjpd0MCg8O1Dzk48F/v6sBPl8qoBk&#10;a53+Ws8TLG6zXrc3pGfJNvmy1mCSiurS+rEULQvZcWk+72wF+S6K6/nr1qy6NJ//3rhOat3WfdPn&#10;UvPb1OHv25yX/j4cBy+tz5FM5p+R7efzutSn4vMzt5+87nI/AwAAAAAAAACAc5wCDjH4UKr4cgWm&#10;Sg59mNTRJniS+qwCJJlDdabWKTfIp8zAzLb6/NBGLzGDq68E+cJyn7bJiIzF56vf2h0WMtalksxq&#10;w5drvzP7PxZfriDTGfvt885KkE/Upriuv24vY66c8zMrS7FNdmfGZ9o7pzvdp5EvyzzmXvrN0KoA&#10;AAAAAAAA0B8NSqbAOSFXGELwMi+XhxkFO/yLsNrLncn7dil44eW5/jI8v8/dN9js+8nrM/g2FZjR&#10;uk/rOW1hZhna206y7Fp/2abO1Hz5gi/bnrxuw9ukwM8yL4d8nY+FmRk6anuqntblPk/DRr7CS1n9&#10;E5XbpmQf0/0i93l5wD+Xub/l9ku5Um3d4XV9PswsIb1tP8dua+88S/rueV7qwoyCp7085tt5pPA2&#10;m39Wgbj0eV1Wv0vSxor6NK3omB/yfby33O8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JIGJVMAqFjObKZPXutllZc6zXPNXu7z8pPBZo+EOd3Mt3uzT+L22tPsbXhZ8rqNrtTR1e37&#10;5y/yySe8jA0z2ne/1/G+5DUAAAAAAAAAAAD6i5zZ273c4+XWJEB01iVtasqb5bOKlnl5b7J6t/E6&#10;X5u1vVJF6ycfbdWVOrpp+9dnrVuqJB8DAAAAAAAAAKAVmXxAP6CgkH9Z/1qv82avG2z2/bDgLPH2&#10;vNfbc0PyVm26zSdPFd7Ztb5sefJay/7S2/v55G2XKWjm9X9Pr73uQz55Uq9LKJVJ1+k6umn76eO5&#10;3Sfb9LoEMvkAAAAAAAAAAAD6IwWF8lbI6lKQKZl9Vvj2L/ISMvg0zWqPz3tvqr1aR8N6dgttL1X3&#10;PcnsinSljm7afvp4Xp/MBgAAAAAAAACgbIOTKQCU612DzKqT15/zi8gZWYU+7/N5s1v0Oln3bXoN&#10;AAAAAAAAAAC6B0E+oI/Kmc1UpliSLfb6wtzgo3F+Ut6ezG/D5yvj7u+96Dl+cd2bk3ldyawLw0/m&#10;zQ75BeRjYU6GQWZfSV5Kuv2Bt+H6pE33eF3XJLPP4Mu/mKx3azILAAAAAAAAAAAA6JtyqWEh2yu+&#10;XpvhHv29goNfzFo3Fl+uITT/PvlI2fwzF6Xq6HCoyvQ2k1mttP24zF+vTma34fPfnlrni8k8husE&#10;AAAAAAAAAJzzyOQD+igNg5k3+1xSfpvMVrTsltT8zw0yuy1ZpOCRMvRu9Xl/qve+/FDR+k9pvobQ&#10;9KKMwEoDTHOTqdyfTEvy7bW227d1UfIyUBZgXO5tWe7L2wQdk325Qa99vUM++Qe9BgAAAAAAAAAA&#10;APoFBePy1pr59dpk9hl8WWsGn79enQTK2vB5743rJOu1Cb61x9etKAPN19FQnCXbrW2nliu7sLW9&#10;/jq9L61DkvprMvkAAAAAAAAAAOc8MvmAASJnNjOdweeTl/kXfLvep/m8z/vyzyVv5f3JtNd5Wx6J&#10;bVF2oU++pNc+75rUvvzW1/uaXgMAAAAAAAAAgAKCfMDAkc6UuzkrwJfyhWQqL0umZ4W38335pK2D&#10;zK5NMuU+r/c+VbDyL/Q6i69/ha8TMuKyitd1a7JqSV2po5u2/9dZn43F66j42YkAAAAAAAAAgIGP&#10;IB8wcCxNpvLzZJpJAcB86vl8uYxhPXvZXyZTted7XpYnb7/sbX0keQ0AAAAAAAAAABIE+YCBIwbG&#10;FChrSl6252AylcuS6VnhF6Lv581uSd4GCkL6/PclbzNpHS+vK1V8lb8trFmar9fpOnx5d2z/luLP&#10;pYuv8vXCmgAAAAAAAAAAAOhXcmbX5611+Mb0sJytfP49qXU6zMwrWj+zzmK+Xrod1yezS0pvw8s1&#10;yexM6bpV9NlkURs+X8N5trtOR7pSRzdtv6J+BAAAAAAAAACgGJl8wMBUaWbeA8m0I/clU6lLpu2Z&#10;lUyVXXhn8vIMObOLfPlfJ28Df3+Fz+d5dAAAAAAAAAAAZCDIBwwc4Rl7iXHJtD3n6X/yZof8QrA9&#10;zOlA0TCgK5JppiRwFzIKfRvptmX5v8lU62qIyuivvZ6z/bxAAAAAAAAAAAD6HIJ8wMCxJpnKS5Jp&#10;ppzZ2weZVSdvb02mHfLP3JlPAoL+erkCeWFBtlckU7ktmZ5B2Xpe1xV67XV/zi9Kej7f5/Q+aeOX&#10;9BoAAAAAAAAAADyLIB/Q/5TKbFNw7JBeDDJ7Q670s/v0+b8qvAu+m0zL9Z1kKp9Ipm0k20gPv/nt&#10;ZNpGEiQM6yXBwy/otV+Y3pcKJl5bal8AAAAAAAAAAACAPitn9va8WV7FX69OgmOa/9p0AMxf/31q&#10;vSYv13tpzbbz12/3sjq1zs3JorL5Z2Z6aUrVcatPr0kWx21sSy2/Pll0huSzcb23J7MDf//a1LJt&#10;XkJws2j+PWHlCnWljm7a/vWpOkr2DwAAAAAAAAAAAPq5XCpwli7FQSJ/f3PWesVF6yUfqZh//hr/&#10;fGugr1Rpbxu+LB24zAyW+fx0EDDsp08J8gEAAAAAAAAAAKB/yBcCa/fE4FAqSNQmA040z0trxl7R&#10;+soEPOMzlfI6LvLSGoSrdBu+PJ0NmPlsP80vXs+n16TedyrI1pU6uvLZyD+XzrgkyAcAAAAAAAAA&#10;qNigZAqgn8gVAmJz9Xqw2fc1LcXX1RCXlxXeBQ/4Z8Kz7rqTbyf9zLyytpEEy8b5y82+/iOFuWfK&#10;2t9yP9uertTRHdtP9VmPHBMAAAAAAAAAAAAAAAAAAAAAAAAAAAAAAAAAAAAAAAAAAAAAAAAAAAAA&#10;AAAAAAAAAAAAAAAAAAAAAAAAAAAAAAAAAAAAAAAAAAAAAAAAAAAAAAAAAAAAAAAAAAAAAHAOyJn9&#10;g5cjXn6czAIAAAAAAAAAAADQV+XMFnvJ5c3yKslsAAAAAAAAAAAAAH1VzuyBGODz18eT2QAAAAAA&#10;AAAAAAD6opzZG2OALwny3Z4sAgAAAAAAAAAAANDX5M1qcma70kE+L29NFgMAAAAAAAAAAADoa3Jm&#10;/1wU4FOZkywGAAAAAAAAAAAA0JfkzC7xcjId4PP365PFAAAAAAAAAAAAAPqSvNnQnNmD6QBfEuS7&#10;MVkFAAAAAAAAAAAAQF+SM3tPKrB3OvX6jckqAAAAAAAAAAAAAPqKvNnUnFljDOwVlZpkNQAAAAAA&#10;AAAAAAB9Rc7sphjU89c7U68fTVYBAAAAAAAAAAApg5MpAJwVebNrBrUdkvORZCq3JVMAAAAAAAAA&#10;AAAAfUHebGTObH0qc+8bRe+vTVYFAAAAAAAAAAAA0BfkzT6SCug1erk09b7FpyOTVQEAAAAAAAAA&#10;AACcbTmzBUkgLwb1rvPpW1Pv70pWBQAAAAAAAAAAANAX5MzuSAX07vPpUJ/elJr34WRVAAAAAAAA&#10;AAAAAGdbzuyNqWDeSS+XJPN3peavCisDAAAAAAAAAAAAOLvyZjVFwbwbkvkXpuY1+3Ro+AAAAAAA&#10;AAAAAACAsytn9s+pYN52n9Yk89+bmv+DsDIAAAAAAAAAAACAsytndomXk6lg3huTRVp2a2r+e5PZ&#10;AAAAAAAAAAAAAM6WvNnQnNmDqUDercmiuExDdIZlXpYkiwAAAAAAAAAAAACcLTmz98Qgnr9u8bIg&#10;WaQg35WpZbuS2QAAAAAAAAAAAADOlrzZ1JxZYyqQ9+FkUeDzPpJa9vVkNgAAAAAAAAAAAICzJWd2&#10;UyqIt8anI5NFgc+7Ky738tZkNgAAAAAAAAAAAICzIW92TSqAp3J1sijw91U5s5Nxub+uSxYBAAAA&#10;AAAAAAAA6G15s5E5s/WpAN43kkWtfN61qeVrktkAAAAAAAAAAAAAzoZ822ft6Zl8tcmiVj7/H1Pr&#10;3JjMBgAAAAAAAAAAANDbcmYLvLSkAnjXJYva8PmPxnW8vDqZDQAAAAAAAAAAAKC35czuSAX47ktm&#10;t+HLpsZ1klKTLAIAAAAAAAAAAADQm3Jmb4yBO3990qcXJovaKFovMxAIAAAAAAAAAAAAoIflzWpy&#10;ZrtSwbsbkkVn8GVfTq33qWQ2AAAAAAAAAAAAgN6UM/vnVOBuu0+rkkVn8OWb47perk5mAwAAAAAA&#10;AAAAAOgtObNLvGh4zhjke12y6Ay+fE5qvRafjkwWAQAAAAAAAAAAAOgNebOhObMHU4G7W5NFmXz5&#10;dal170hmAwAAAAAAAAAAAOgtObP3pIJ2ysybkyzK5OvcFNf38sFkNgAAAAAAAAAAAIDekDebmjNr&#10;jEE7f/3hZFFJvs6+1PqrktkAAAAAAAAAAAAAekM6K89fr/Hp0GRRJl9+YWr9xmQ2AAAAAAAAAAAA&#10;gN6QN7smBuyScnWyqKSc2fvi+v76B8lsAAAAAAAAAAAAAD0tbzYyZ7Y+FbD7RrKoXb7eranPXJfM&#10;BgAAAAAAAAAAANDT8mYfSQXr9Ey+2mRRSb6OAoPN8XNeliSLAAAAAAAAAAAAAPSknNkCLy0xWFdu&#10;Rp6ve3XqM5uT2QAAAAAAAAAAAAB6Ws7sjlSw7r5kdod8/XT239eT2QAAAAAAAAAAAAB6Us7sjalA&#10;3UmfXpgs6pACgqnPvjmZDQAAAAAAAAAAAKCn5M1qcma7UoG6G5JFHfL1q5KgYPisl6nJIgAAAAAA&#10;AAAAAAA9JWf2zzFI56+3+7QqWdQhX/8Vqc+uSWYDAAAAAAAAAAAA6Ck5s1VeWjPx/PXrkkVl8fVv&#10;SH227AxAAAAAAAAAAAAAAJ2QNxuaM3swFaS7NVlUNv/Mk/HzXl6dzAYAAAAAAAAAAADQE3Jm700F&#10;+Fp8OidZVBZff2rq88oGLHuYTwAAAAAAAAAAAAAVypnVeWlMBek+nCwqm3/mzanP35fMBgAAAAAA&#10;AAAAANATcmY3pQJ0a3w6NFlUNv/c12MdXj6SzAYAAAAAAAAAAADQ3XJm16aCcypXJ4sq4vVs7mod&#10;AAAAAAAAAAAAADqQNxuZM1sfg3P++hvJoor4Z5ek6mj26chkEQAAAAAAAAAAAIDulDP7eCo4p2fy&#10;1SaLKuKfvS5Vz63JbAAAAAAAAAAAAADdKW+2JGfWkgrOXZcsqph/9ruxHi8fTGYDAAAAAAAAAAAA&#10;6E45sztSAb77ktmd4p9XFmAM8l2YzAYAAAAAAAAAAADQXXJmb04F+E52JTDnn78kVVdjMhsAAAAA&#10;AAAAAABAd8mb1eTMdqUCczckizrF6/hgqq6bktkAAAAAAAAAAAAAukvO7MZUUG67T6uSRZ3iddya&#10;qq/Tz/UDAAAAAAAAAAAAkCFntsqLhueMQbnXJYs6xesY6XW0xPq8zEkWAQAAAAAAAAAAAOiqvNnQ&#10;nNmDMSDnr29NFnWa13N1qr7NyWwAAAAAAAAAAAAA3SFn9t5UQE7Zd13OuvN6PpWq88vJbAAAAAAA&#10;AAAAAABdlTOr89KYCsh9OFnUJV7Pfak635jMBgAAAAAAAAAAANBVObObUsG4NT4dmizqNK+jxutq&#10;fb6fl6nJIgAAAAAAAAAAAABdkTO7NhWIU7k6WdQlXs+rY52+jUeT2QAAAAAAAAAAAAC6Im82Mme2&#10;PhWM+0ayqMu8rn9O1XtDMhsAAADtm+flXV5u83LAi/9zqk3Z4OVmLwyFDgAAAAAAcK7KmX1cQTgV&#10;f61n8tUmi7rM69Own7Hua5PZAAAAKE2BO//nU9lFAb8LvAAAAAAAzkGDkimAc0zebImXR/0iMDJ5&#10;/+7BZv8eFnaR16Xn7+1KXp/ybYz3cljvAQAAkOlKL78pvLSNXm7x8qSXHZqRUu3lCi9v8DLfS6OX&#10;S7xs8gIAAAAAAICBLmd2R95aM+3uS2Z3C6/zram670pmAwAAoDQNwen/fLJ/C+/Ko3Ur/QwAAAAA&#10;AAD6q5zZm1NBuJM+vTBZ1C28zq/H+r18JJkN4OzRUG7KEEkXPfMJANB3+D+bwvCbldJz+zrzOQAA&#10;AAAAAPQnebOanNmuGITz1/+YLOo2Xuf2WL8XBROAc4mCZ+/yoqyK2zLK+7283MtELz1Jz3WKWSGl&#10;im4Mq529FfDTPhNgBIBsui7r70Sl9Bl9FgAAAAAAAANZzuzGvLUG+BSMq0oWdQuvT8/6i/U3+3Ro&#10;sgj9hwJQCkSlA1OxKCCkAJYyw3qLAkLattrVlymA9QkvftqXVRRgUyCuJ8Th2yopPdWWNAX4tC2d&#10;XwCAtnR97ExG3oNe9FkAAAAAAAAMVDmzVV40PGfMsnt1sqjbeP3vifX761uT2egfFIDRzUU/fGUV&#10;Bd56OhtN+ktgKJ01pxuuCvjFrD3tQwyean68IauioGl3UrAu1q1gn7ablTmnY6dl6YCg2tmTCPIB&#10;QGnx70glP7qI11X9XQEAAAAAAMBAlDcbmjN70KcxAPfjZFG38np/kNrGe5PZ6PuUmeeHLRRlmOlG&#10;owIxCkDpBqKKXmuelmkdraugYE8H+vpDYCj2n/pF7S2H1ov92J3DV8YAYiU3iWNgUMe2J/WHYwkA&#10;Z0u8RqroBxjt/T3RsnT2eHf/YAQAAAAAAAB9hQJueWsNvrX4dE6yqNt4nQokNsbteLkwWYS+L2YP&#10;6KZiOUE7rRMzwDQthwJZuilZadGNS22nLweGYhsrvcmqfdLnunOoTNXXmYwOBWwVdCxHbHdnC0E+&#10;AMiWzsYut5T7dxgAAAAAAAD9Tc6srij49sFkUbfybayK2/DXu5LZ6B8U3Ck3wBMp0KfPlPv8oIEc&#10;GIr7pqBkJbR+d++b6tNQqpXSZ/TZcsSgZmcLQT4AKE1/GxS4i9nepYp+0NGdPxIBAAAAAPQzg5Mp&#10;gIHtHweZ1ehF3uwZn1yv193Nt3F18lLuTqboH8Z7eaDwsmwNXvSZ+eFdx7YlU7m9gvKQl76uKZnW&#10;JdNyVSfT7tTo5bLCy4osSKbl+J6XjV60rVov/vUvq1zlBQDQvnu8/JmXCV40KoKuncVF19RLvfT0&#10;MMsAAAAAAADoBS/3ouwYZeO0lmlmD33ILH+Tl/1e8pVnGpUtZ3aX1x+zBd+azEb/UElGXlp8/lu5&#10;YrZYJcNa9kS2W3eLz+RTf5T7jEKtF/tP39/uUukwqhIzESu5WRyPS2c+QyYfAAAAAAAAAOCcp2Ga&#10;OhrOKZQxZsd92iM3130DI3OFZ/2FIN9Ksz/32QroKPiBvi8+k6+SYb/ic4Mqef6bnsun81Wl3GBY&#10;fwkMxT7Uvn3Ci9pdvI/xuYQKciqoqvU7E1xtT+zjWLf6TdvMKloWA40qlQYbtZ+VfE7b1PoE+QCg&#10;NP191XVSfyuK/47o31Xx74cK/9YCAAAAAADop3RjPd7kiTd6dNNdN4be/xazOz/j89/tZa7Z6WQd&#10;lUoyfMrilV7jJT6Pb73PUhu0Ld3UR98XM9FUdB7pBmPWTUMdT513MVtMpZLAoMTgYLkZYP0lMKQb&#10;sTFTsdyiG7U9cXNWdZYV/E+VSo+jaJ91HMu9pigAqT7qzsxFABgodE1N//BCRdfy+Hei1LVd84qD&#10;gQAAAAAAAOjj4i+5dYO9zc0dn7kknVnnr9/psxUsiTeHujX45vV/KrWtG30WQb7+R0GeSgNDCip3&#10;hj6nYE85NyX7W2BI57y+k+lMi3RRH2t/sjI0upPq1jFVEK7UcVU7dCzUxwCAsyv+2ylen1X0Wn9P&#10;dE2P7/U3RtdtBf1iULCv/xAGAAAAANAD9MB2AP2Tbuw85uV2L9dqRlrO7A7/gl+j13mz+webXR4W&#10;FAIlP/XySS9/qxkdUJBgVuFlaR8y+/NxZnV6fZfZt28r3Ix6qZervNyj+egXdNxe5+U1XnT8sjzk&#10;RTcVv+2FYwsAQPfQ39ZLvKT/7aR/h93k5RYvb/BS/O8+/d3e70V/my/VDAAAAAAAAPR9JYcwzJm9&#10;2RfErLqTXlYkiyJ9Tr8GL0f81XhnC5l8QO/SDwDi0G4AgP5D/25SoK9YfP6pSlbmdfy3GgAAAADg&#10;HDM4mQLov8Yl0yBvVuOTfyy8Cz7vX/TVyevO+GUy1S/EP5BVXmL2zc/4C5W/NatP5uuX5sC5RDde&#10;Sw17qUwM3YSNw2bqdU8N16kMXxXdKNZ2e4IygrUPDPUJAN2rIZmm/TaZ6t9WmwovAQAAAAAA0J8p&#10;OKBgQXxOS6Dn4fnMmMW33adVyaJIN/31OT3PpVwKFig4kXkzv2ibn0pm80y+c4POiZ7OGtM2FFDq&#10;y8/kUxt1vuv5d8XSGRjFRd/f7g6SZW1D38fuDCimnxulov3muw4AXaN/a+maXSxm6qlk/c3Qv9O0&#10;DAAAAAAAAP2IAnW6qaObO1fmzFZ5OekzQsDNy6u1UkI3+JU5FDOJKgmYKIijz+gm0xl8m2viNv11&#10;fE4MQb7+ScdLx05F50tHAbx447ESqlc3MfU5FQWI2ss4U5u0ntrUV8XgufYtLQb/VBTs076oaP14&#10;Uzbze9UFqlN1q7/S/azvvq4Z3RFUjN/v9I1nFW2vpzIUAWCg099DXUvTfxPjv/V0vdV1vPhvRvw7&#10;o+s+AAAAAAAA+hHdSI+Bgny12amX+lTlMrO9Pk83glRa10lKJVl8Ubyp3yYY4zPmeIkBvhafjkwW&#10;xfUJ8vUf8UZicdE5VCowpGVap1ztZbWV2k5/CPKVOt8V8NJ87XeW2H/dmQ0Z+zLSdzYd7FPpauZd&#10;en91HdL7ngooAsC5Iv69U9G/3eJ1VddUXU/jtTdew/WDrfhvvFJ/ZwAAAAAAANCH6Qb7v40wO+LT&#10;eGOoVNFNoq4ESnRDqU0wwit9q5cY5LsrmS1qV1eCCOhd8cZhPE8UJNI0PS8r+7OSIF/MNlDRjUtt&#10;UyVmLsTtFAe84k3Prpy7PS32X/E5X2p+pD7t7n1TfekgX6Q2xOMVi24Otwncl6nUfqUzFGPRNvvy&#10;UKsA0JfEH4fEUvx3sfgaG9chgxoAAAAAAKA/ypnVeWn8jVn+M17+yOxnPls34WPRDaNSQYYu8e1+&#10;I+/bVPHXH05mo/+JNw2Lszx1YzEdGCoOCFUS5NNntW5WAEoBwFiXblamt6NzV/O7MxDW3UoF6/Re&#10;80t9/3pi31RfVh9H2mZx1mYMupZ7k7ic/UoHb+M2GMoTADqmv4n6O6i/LcXXTL1X1p7+Vuraqmtt&#10;d2aDAwAAAAAAoDflzG7KW2ugTc/HG5os6nG+vV2pba9KZqP/8UMYgjCl6GZjvKGYDgRWEuSLgaH2&#10;srriOiox0NcTgbDuppuu6p/ibIrYdgW3ssT9LbW8M1Rfe0G+SDeRdSzjcVXR63J0FOSLtI30zei4&#10;DTL7AAAAAAAAAADntpzZtXkrBNmSEm+661fduoEfM7R001835rsti8YrXbLfJ8og/KTZ8aFm7/bZ&#10;/Jq8f4rnSHt0bGOwJgb6OhPk6ygwFDP+VPS6PwT5JO6fgqXpIJbeFwdQ9T1MD8mmYFh3UX3lBPki&#10;tUVtj8e2HOUeyyjur/pBn+vrxxIAAAAAAAAAgJ4z2OznPmkN8OXMvl5Y0hoUySq6kV9JIE7BBw0F&#10;dUbmzV+b/ef47G3oRn65N//RNygYXByIylIc6KskyBfPy3Ky1tKBPm1H0/4QGIptVVE/qX9iYEt9&#10;rPfFz1NSplt3Up2VBPnSys2wqzTIl6ZtcH0AgPbpOqlSzo9A9O80/c0BAAAAAABAP6GbPvmXesl7&#10;yZk1+rS2sKhNUEEBFd0k0jQGZHQjqNyMvngzv/jmf9i+igJ9C8zW+GvVHwNAKmT19R8KNOmYlRN8&#10;0blTHKgql84PfbYc6UCfSn/J/lIfFj+PLqvoexqHJO1OqruzQb5ydSXIBwAoTf/eSv9bSkV/N9v7&#10;EUb89x0AAAAAAAD6g9eb/bFP8p/xkveSM3tnYUlr8E0BhKxAXgw+lJNNJfHGUZu6hph9yif5d3vR&#10;9r0sKSwJYgCgpwMN6D46b3RTsdxjVhzoK1c8N8oNbqUDff0lyBepjxQE0z6o7Sox6F5OZkZnaRvl&#10;ZuR1lgL42p+sawwAoHP09yH+zcsq+jdc1nWXIB8AAAAAAEB/8hOzR3wSgnw5s/sKc4N4g6jUEIAx&#10;CKgbReXIvHFUa3a/T/IbC9vfVZjbRvxcTwYz0L0UuKkkM0s3GmPgqhLaRiXBIa2v7ZAZCgAYyOIP&#10;sWKmt/7+6Ucb6aGg9QOb4r+hBPkAAAAAAAD6i5zZmxVc85f5d5md9vcrCkuCGORTUKQULS83Yyve&#10;cGpzQ2lpMiSoL0g/CzBN29fnKgkaAeg9CpoShAeAviMO05l1bdY1O2bQa730D18I8gEAAADAOWpw&#10;MgXQT+TNanxyg+7+zPfyX2Yn/It8VMsSejaezEmmxSq9qX9XMn1HMg3ONxulaYOXQWa/0usi45Ip&#10;gAJlZShorpuxyrTtqQC4vuOlMiU1Pz5/8TEvG70oYF9pNmY5emt/AWCgGO/ldi+bwru2HvdyrZcb&#10;vWg9/fuMDHcAAAAAAID+JGd2Y94KGXQfNTvos3SzXr/sTgfvdFNdv/Iuphv8MTOv3Jv6+ozqUgk3&#10;6f3DVd8yO6GXN3nxNtVpfopuOsVfo5cKNqDv0vHT+aFszBik0VBheq/ATaWB4mI6J1R/zDwoLjp3&#10;tF1tq7/QcGran6y+0f6mn1+YLurX7qZ61ZYs8fufVUoN8ZulL+0vAAwU+vtX6vqdFofv1Pr6mx3/&#10;ngIAAAAAAKCvypmtylshwJeUV/vseGNHRTd9YnBG7zVVYE5TLYuBN00rCdQo2BK3cbO/+dRv/PV4&#10;L7MKwT5tQ0XrpbfDDf3+JX2jsKOiYFFnMgj0mTDUa5lF63ZmO70tfueystVi5pyKvhPx+xjnVRJc&#10;K4fqzLpJrLbFbcZrg0psu0pW+7P0pf0FgIEi/hCjnB9Ixeuq/s0V/64CAAAAAACgL8qbDc2ZPerT&#10;+By8HyeLJH1TvaMSf/VdKWXuVBKcUZCBLL7+Q+dEDM7G46fgjErMytINRZV4Hmj9SrPt0p/VeRsD&#10;TTpXNE/bVVtUbww4dvac7U3tBb1ivxYvS/d5d35XVF9WkC9eJ9TWYvpxgJbp+JajL+0vAAwU8UdV&#10;5Y62kP4BhQoAAAAAAAD6opzZe/PWGuBr8WnxM/d001w3heLwijGYogCN3utGkG4edfXm+svfbLbv&#10;pV63Mvn8fSzanrYTAzfoX2L2gM6T4nNEwRktS2dgxaCQgjblZoUqUKzP6JzMOg9jECpdXwwmZQWt&#10;+pJSQa/Yd9rnLHGf1TfdpVR/aZ6WlQqY6ljqe1yOvrS/ADCQ6PpZ7rVY0oE+AAAAAAAA9DU5szov&#10;zXlrHabzg8miXufbrkm1Q6UmWYT+TQEelVJBYN1wLA7cxEBfOvjXnhgYKpX9F4OAxcs7Ck71BaWC&#10;Xnqv+VqepaPlnaH62gvyldLR8rS+tL8AcK7T38e+/DcSAAAAANBDBidTAH3bDYPMqvQib/aMT67X&#10;67PBt39t8lKv7/d2HUzeon8b7+UBLw3h3ZkU5Luk8LLVF700enlDeFe+Hcm02KFkOiuZRv+RTFcl&#10;UwAA8KzHkwIAAAAAOMcQ5AP6uJzZtYPMXpe8NX/9J15OJW8jDW+YHqqzuChrplt+4f2Q2Svv8ak2&#10;9A6zYz7RdpWdwy/I+zcF6xYUXmYqleGnwOD8wssONSXTumRarNT8GBQcl0z7sjd50fctFr1vT9zn&#10;bcm0u+hYptuh0t7xlcu8bCy8LFtf2V8AGGj07ypdV7P+bachOvXvr3KHywYAAAAAAEBvy5uNzJlt&#10;9mkYGtNffz1ZlKYbQL64rKIbQ50NxmkIRWVzZdUbi4Z71NCN3HTqf+Iz+bKG0tQ5o2VZzwjSOaVl&#10;5dB5Ec+T4nNEQUQNB6rlxc9r6w9DPHb0PVT/Zon9151B8uJtF5fiITYl9rFuHJejL+0vAAwkuj52&#10;9O+tdMl6li4AAAAA4BwxKJkC6INyZh/3L+mH9TpvdtBfL/SyPyws0I32zxRehgycW7woW2q1l//r&#10;ZYKXP/NynhcNqaiMK2VsvcBLJcM66QbSuwsvC2M2jvfm3Wm2xdulYI22rXrjcI56/WYvPwvv0B8o&#10;yPObwstwHj1SeBmy53TsNZznB7x81ktafJZfR1liUTyXdI4oELTFi7aRPj8XekkPGxrP89/z0lfP&#10;Kd2UfWnhZaZ7vSgJNi32+e1eWofB7Qaq97mFl2fQtSGrDxVg1ff3Ki/F7czSl/YXAAYK/ZvqIS/6&#10;myt6reuz/lam6e/mS7zEf3dpPV1XSw25DQAAAAAAgN6UN1uSMzvp05jF985kUZqCK744DNlUTBlZ&#10;WpbOiorZN1kZWaXEeg68x+yL+/110p47fJ5+Oa5lMWtH79MZPmTr9C/xWGcV3WQszhTQ8dWycrO/&#10;RHXEbK7iovO5OItP4voDLVNB+6PAV1/IfNWx7Onva1/aXwDoi/T3VH/v9De3nGul1olZ8Pr3FwAA&#10;AAAAAPqCnNldeWsNqN2XzE7TzXLd1Ck1LJ5u/Gi5hs9M0/qanzUsY5Z4w+mN3o6b1J6kfDAsfba+&#10;tBgsKtU29F06b3SjUIE1FR3DUudKDNp0JvimYJ7OzbgdbbPUDc3eCEABAHC2xez4Sv6ual39m0vB&#10;PgAAAAAAAJxtObM3J4E0BfhOelmRLEqLQb72frmt5QqgpFWafaXPa321a5fapOKvV2mei5l7ak9a&#10;/GV5ZwJAAHqfgqwEUwHg7NG/m4r/3VaO1n+rAQAAAADOLYOTKYA+Im9W45MbCu+Cz/sXVc/RKkXP&#10;ZclSKrgWn8VXKmsq04/Mnj/IbKpeexsPepvuDwtK+24yXZpMga7obMZgX6fvoW7OZg1T2lUK2CkI&#10;r6JszI76T4H/xwove0xP7i8ADAT8OAoAAAAAAKC/ypndmLfWbLntPq1KFmWJwzplBez0nD7/eGbG&#10;nuaX+0vxkKn3TrPvpNr1g8KiIGbsFWcAlcrww8ASh9zsSeVkrfYVaqO+k2qvir4fmlfqpm1P7ZuO&#10;S2xDumh+qbZ0JhOkr+wvAAwEpf5N1R79G1CfqeR5ywAAAAAAAOhuGgIzb4VAWlJenSwqRTfKdWNH&#10;N9kV1NMNdJX0Df7i56lVOlxnvHmU/5CX33j5gtn1/l7bic/jy7qxFJ/lx/B/A1tnAkOV6i+BoXjO&#10;ZxV9R7K+Cz2xb/GZmKVKqbZUeiz7yv4CwEARr9/6d12p5+GmKSta11t9Rv/2AwAAAAAAwNmQNxua&#10;M3vUpzFb7sfJovYoWyb+6jurZGVYxQy/cm4eBSPN/tgnxXWnS9bQe7rppJtUGNgI8hXE4LmKgt/6&#10;Tqjopmu8AatS/L3riX2Lx0TtiFm+ulZo27Et+m5q22mVHMu+tL8AMJAU/4BC1+askl5H/xYslUEN&#10;AAAAAACAnpYze2/eWgN8LT6dkywqhwJ36Rs+cci8LLrJrmVl3wzyCq9WBt8bvIwzO12YFYpu7hcH&#10;CiJtIyv4h75Jx6szJQZ0yqGAT/FNynJKDGRre31VDJ7rO1FM3zW1PX5v0vvRE0Ev1acgXtZ3XPPS&#10;N5DTQTj1teaVoy/tLwAMNLpGpn8w0V7RNb3sf9MBAAAAAACgm+XM6rw05611mM4PJov6BG/PR2Lb&#10;vJ1fT2ZjYPHD26VSjnTgpzOlLweG4r6VCnqLlin4pvV0U1Z6KsingF17FNzTeiox0FdJkK8v7S8A&#10;DFTKmtaPKnTNLC66nhLcAwAAAIBz3KBkCuAsypl917+Mr9PrvNlqf73Sy6mwsA/w9v3G2xNu5nv7&#10;/sdgs2+GBRhIFOB5qZdbvDyiGWX6Uy/zvZTz90RDRz7kZbyXP/Kyw0s5lnv5dy8f8PJZzeiDdBNW&#10;bbzKyz2aUYJu2N7lRX1wo5dve/mNl+7cN2V/NHq5NLwrTcG9mwovw/F4qxedA+Ucy760vwAAAAAA&#10;AAAA9L6c2bV5a83gU2kvM6bXeXuqvI0nU+2bmizCwKIAnLKuNDRmJSrJ/pI4zGNHmWZp/SH7Kz6j&#10;Ts+k64jWjUOQ9sRQpHE4zvg8vvakM/pi1l05+tL+AsC5TsOj6+8rAAAAAAAAekvebGTObLNPQwDN&#10;X385WdRnpIOQ/npNMhsDUwzAVRKAqTTIJ/Ez5T6zsb8M8agMulLPwiumdWLAq7v3LfZXOQE4SQf6&#10;VMrVV/YXAM51nflbDAAAAAAAgK7ImX08b60BtH0+rU0W9RnerhtSbbwhmY2BK94oLCcLTDpzY1EB&#10;HwWHyg0Q9Zcgn9qp/ig3eJkOfHV3BoYCfDcXXpZFgb54TMrVl/YXAM5lBPkAAAAAAAB6U95sSS41&#10;DKa/fmeyqE/xdj0a2+jl1clsDFwKxCh4U26QT+tpOMZK6XPaTrm0bjkBQQAAzjUE+QAAAAAAAHpT&#10;zuyuGDzz179JZvcp3rapqTYqIFmVLAIAAED38n9qdakAAAAAAACgp+XM3py3Z4NnXlYki/oUb9cb&#10;U+28L5kNAACA7qchkxWs62wBAAAAAABAT8qb1eQKz9+LwbNPJYv6HG/bl1Pt/HgyGwAAAN1Pzyv1&#10;f3aF4TcrwXCdAAAAAAAAvSFndmMqcLbZp312CMykfaGtXq5OZgMAAKBnxIDdG8O78hDkAwAAAAAA&#10;6Gk5s1WpoJnKq5NFfY63dUFsp79u9unIZBEAAAB6xjwvGrZTZaJmlIEgHwAAAAAAQE/Kmw3NmT2a&#10;Cpz9IFnUJ3n7rku19dZkNgAAAHrWy734P8HsE+Fdx272oqAgAAAAAAAAekLO7L2poJky4+Yki/ok&#10;b+NNsb1ePpjMBgAAAAAAAAAAAM4NObO6JLDXb4Jm3t7GVHsvTGYDAAAAAAAAAAAA54ac2XdjwMxf&#10;P+nTocmiPklBvVR7G5PZAAAAAAAAAAAAwLkhZ3ZtDJgl5cpkUZ/lbfxgbK+3/6ZkNgAAAAAAAAAA&#10;ADDw5c1G5sw2pwJmX04W9WnezltTbb4umQ0AAAAAAAAAAAAMfDmzj6eCZft8Wpss6rO8jQpMtj4/&#10;0F8vSBYBAAAAAAAAAAAAA1vebEnO7GQqWPbOZFGf5m29OtXmzclsAN1jqhd9rzQFAAAAAAAAAAB9&#10;Tc7srlSw7DfJ7D7P2/uRVLv7xfCi6NNWebm28BKJD3vRNWFoeAcAAAAAAAAAwDnmSi8XFF72LTmz&#10;N6cCZSe9rEgW9Xne1vtSbX9jMhvorI8kBW19w8vXCy/7jRuSKQAAAAAAAAAAXZJPSp/iDarJFZ6/&#10;FwNln0oW9Xne3ipvb+sQo14YUhBdRZAv20gvD3p5b3jXP/glAQAAAAAAAABwrlCmnTLuVLqbbjj3&#10;uZvOObMvJwEyBfg2+7QqWdTneVtfnWr7o8lsoCsI8pWmIPp2L/1lOFO/NAAAAAAAAAAABrKJXv7N&#10;ywEvuikci96/34uWd4dYb5+RM1vlDYpZcCqvThb1C97+G2Lb9TqZDXQFQb72XeJll5cl4V3f5pcG&#10;AAAAAAAAAMBApcy9GNzTVME+BfY+4WWDF83XEHXdEehTXX3mprM3ZGjO7EmfxiDZD5JF/Ya3eU2q&#10;/f0luwh9G0G+jr3ZyxovNeFd3+WXBgAAAAAAAADAQKTAXQzwlQrkvcuLlnfH8J2qp8/cdM6Zvc8b&#10;EwNkzT6dkyzqF7y9U1Pt13P5+s0wo+jTCPKV5+NebvUyNLzrm/yyAAAAAAAAAAAYiJS1p5vAythr&#10;L1NP2X7zCi/b0Lz4/L6s5cW0rfRN5/j8v1K0TOtkKV4W29Le+iphP3NmdUlgL/+Yly+Z/bvmp7RZ&#10;vwxxX8rph27h7X+z2q/ir3+TzAa6iiBfeRTc+7GXvjxMbvp6CwAAAAAAAAAYQGIWn7L1KvFyL3Eo&#10;z3RRNqACXaXE9aL4PuszCpoVr5+m+bd5URDu5uR9LGpbDPZp3+J+quj1G3NmP/A3IUB2lVlzskw0&#10;VGnx+ppXyhu9pNdXie3qUb4PX/eNhX3wQlAG3YUgX/mUPfukl7eGd32PrkcAAAAAAAAAgAFGgTXd&#10;AFapJPtMQa34OQWzFABTSQf9FATMEpdH8X1WkC/dviyar23GAFt8lmB8r2UxUzG2U1O9z//Gi78I&#10;ZZLZ75L5ClJmru9F+10stlHbjNuPn9HrHpUz2+wbivuR1YdAZxDkq8wCL7u8rArv+hZdiwAAAAAA&#10;AAAAA4yCULoBXMlNYAUD42eygl4xqKagV5bi7cX3nQ3yqWhbxcN2xmUqalOroWbf9Un+DV58oYa5&#10;/LK/by+YF/dJAcBiMYOw+DNqe1b/dBvf6BIvcR807Ghffi4Y+heCfJW7xst2L3XhXd+h6xMAAAAA&#10;AAAAYICJQT4FuMr1CS/tfUZDVMZMuqxsPs1P33SO77sS5Mt6Bl8M2ikI18bnzb7jk/wlXnJm+3yl&#10;Wn8f188atrS9YUNjkK/Hs/aKeduv8w3HIN+tyWygOxDk65zrvDzqRUN49hVZ1y0AAAAAAAAAZ8ng&#10;ZAp0l0qeHXdxMv1lMi3W4OWBwktbkUx72uPJNMsjyTTImy25yOwP9PqhMMf+9yCz/YWXwVPJNK29&#10;+v8rmX7GizL+sgKOPeWlyVRuT6YAzp5/96JLi7KDAQAAAAAAAOAMBPnQXZqS6SXJtBL3JtN+JW/2&#10;5UFmQ5K3+jJ9JXnZWT/z8kdeGr2828tjXjSsZ48O1Zm4Opma79PdyUsAZ5euA1O9kAkJAAAAAAAA&#10;4AwE+dBd0llrlWagdddzpxQc6xV5s7cOyh4WtKs0ZOcELwr2KaNOQdObvGho0x6RM1vl+1Kj175f&#10;u/21gosAzr5TXv7Qy//08mrNAAAAAAAAAICIIB+6yz1eYpDt9cm0XOcl0ywLkum2ZNqeOLRnj8qb&#10;1Xj5x+RtT1Gw71ovCvbJh5JptxuUyuJzZPEBfYuGAH6llxu9XKgZAAAAAAAAACAE+dCdPp1MFZAq&#10;lc2nZ/bpeXMagvIHmuHe4CXrWX7KlJtfeGl3JNNyvCyZpr0pmXaZAnyDzGr1+rjZ7jCze8xLpmkK&#10;9vUo358XJS/lF8kUQN+x2sufeNE1U8N3AgAAAAAAAADQrRSo0zPk8l4OeHm/l3TgSoG9DV60XAE8&#10;ra/19F6fSwcGtW5cpnqyaJlK9C4veq/PxaE0tX0FyuK66fXT2lt2mxcte7+GtvQX+Vg+Yva/k2Uq&#10;UVy/1HCexetHmqcAaOwH9Y+G6dR89Vu384pH+j61+DTu05xkEdBd9Dw5ninXPT7s5S4vQ8O73qdr&#10;EQAAAAAAAABggFJgqjioli4KwCmAFymgFYN5WaW9Z9HFdaJ0kLG4aJvxdZb2loWg3VCzD+bMnvSV&#10;QkDMXyurRoG84s92NsgXP1dc0kHLbuWVX+0l7s/6ZDbQnQjydS89o/PLhZe9TtcjAAAAAAAAACib&#10;srgU/IhBjvhegaRSgQ9lb8X1YinOKosUZIrrKEhUTJ9pb7moLVqezkRT25SVFT+rLLNSnx+I1Bfp&#10;Y6A+KtUHmqdlsR9VFNxL92eWWG9arCtdTzzuWrd4/SiunyXsxyfNvpIKiDX7VFlv8fxI16ttal6p&#10;9re3LQUj0+dNqfO2W/h+fCq1T3rmF9DdCPJ1ryov+jHDe8K73uWXCgAAAAAAAAAonwIdurGowElx&#10;lpYCIMW0Xnqd4qLlaQoKxWUv14wi6QywdAZapEBOXB6DMQrSxHnpoiEXz6VA34CRM6tLAnshIObl&#10;g8mifs336b64T/466/wGuoogX/er87LdyzXhXe/xSwUAAAAAABhAdG9bySrcswbQY2KQLxZlTOnC&#10;o4BEcSafgn7p9RS0i+um61GmV1pcpuBcsXTALmu56tIyBSAlBgXTQyzG7LIeG3YRPStn9gM/qDEY&#10;piE7z9YzsbqN70ON78vJuF96nywCuhNBvp6xyssuLwvCu97hlwkAAAAAADBA6D61/ltfJSuZBgC6&#10;RTo4lxVki5RF19FFSYE/LVewLf3rhBioU6ZdMc2L9epzxWL7YuAwBhqLMwalx4ZdRM/Jmb3CD2gM&#10;hKkMiECt78er4z75Pj6azAa6G0G+nvNWL2u8aAjP3uCXCwAAAABAN9I9pli6et9Qn++uurpLev/a&#10;K+1lkWWtX6qUqzOf6ay+eFwitUn/ra9CkA9Aj4lBtJgpV0oM1BUH8NLSQ2umh+bUBTbOTz9HLa6f&#10;DvSll2s7cX68SMcgH0NzDgB+IEfmzDb7NAbDvpws6vd8X25M7denktlAdyPI17P03b3VS29kF/vl&#10;AgAAAADQRQqsxESE4qL7mrq3WOk9xfQ9z1h6I4DVnlKPM8oqpRI7OnosU3FJ37ctptHXih8FFYvm&#10;695yd93L1X1i7ZOOZ/G2NE/LzvbxEYJ8AHpFDPJ1dKGJfxy1fntKXbjiRT5m5EkMHOoPSqw//TkF&#10;CjUvnQGoi3i8gGt+d/6BQC9T8MsPZAyE7fNpbbKo3/P9WZPat2uT2UB3I8jXsxTcU5CvNwL1frkA&#10;AAAAAHRBuUEr3aes5H5iVvDqbAeR0qOzdVRKBfkqqUMlK1NOgb90Akd7Reu1FygsRyWByayR4HoT&#10;QT4AvaLcIF9X14sXYC2PYmBPwbz4rL308viLlOILctYfD62b9YcGfZQftCW51DPr/PU7k0X9nu9L&#10;XWq/WnzaW8P94dxDkK/n6furYTs1fGdP8ksFAAAAAKCT0gEVJQjoXmMM5Gmq+4/p+4mlAl/FYpKC&#10;SjpDsC8F+dRGtadUKRXQTNeh9Sqle7TpbDq91n1c9XXctu4Rp4OkXQl2xXvFsaj96X3XMdc66Tad&#10;TWpTbEdX9hsA2hUv5uUG7zr6Axj/WBbXp4t+vKjFPyzxgisK0BUvj3WV+oWH/mCkL+6qr6u/BkEv&#10;yZn9xg9aDIT9Jpk9IPg+vTW1b3cls4GeQJCvdyzwssvLqvCuZ/glAwAAAADQSeUE4NL3H8v5b7D0&#10;iGIKXul+Z/xsqW30lq4G6KQrdej+bTqY1lF2ZAyydjbYle57FQX0SlE74j3js4kgH4BeUW6QL14Y&#10;dcEuRRfQeOHShbtYDNppWQz66Q9wFH/VoeXxj64+0xGtGz+brg99lB+odBBM2XxLkkUDgu/T11P7&#10;9+FkNtATCPL1nmu8bPcyNbzrfn7JAAAAAAB0Urzv2NF/W6UDWx2JgUPVrfuePRnkU32xtBcsi852&#10;kC+O2qbSUYAv0jq6j1updLBVpb0AX1pHySCqN/Z5VxNHYj3p/dP72OZygnzp9pTbT3H9NO1LJXUA&#10;6OfKDfLF4TRVSl0g0unrWRf2ePFXwDCuq2kU56WX63U54h9Z7Q/6MD9INbnC8/diEKw3nnXVq3yf&#10;dqX2ryczfwCCfL3rvV70Hy89MQSvXzIAAAAAAJ0UEwBU2gs4xfUUNGqPgiSxvpjM0N1BPtWRzkBM&#10;FwUW2wtmnc0gn/o3HXTrjr5oT7rfu3rvV21XfemgcLroXnS5wTGtFxNj0kVtjIG2OK+9e++l2tPR&#10;OZCuX6+1b+ljqpK+9w5ggIpf/PYuNJK+eOuPYfHFTn/s4vLiZ+hFWkfLdYGK203XE7P7tDz+gYt/&#10;RCPVnfWHI65PJl8flzP7sh+oGADb7NORyaIBwfdnSWr/mn06NFkE9ASCfL3vy16+UXjZrfxyAQAA&#10;AADopHSwpdR9znRQpL3EAt0HjUGXdFBJ9cbPZ92frEQ6E669ou2rPcXSwZzOtqWzdaSTQXSfuKel&#10;A2DF94oroXvP6bpKFd3j7ihbUHWlA51ZpaNzUsc1HZwuVUqdq+nzWf2SVVdH9/wBDADxYl7OFz4G&#10;6WLRhUOfT18cNS/rD0+Uvvjpc8XSdWndYnG5tqM2q6QvYF39A4sepKw2P0ghAKbi71+RLBowfJ/e&#10;k9q/HySzgZ5CkK/3KXCv54h291C8ftkAAAAAAHSSEgnS9x0VREvfo9Q9w7i8o/uXut+o9bR+OkEh&#10;zlfpyj3IdD3ahgJKsT2a6n3xvhQ7m0G+cgKq3UX9H7el0lnq13SfKlFEgbpIr9NZlcXHvlj6HrY+&#10;F9fVNN0/sWT1U7r/9TrdnuKgXVZGno5ZXB73Te3S+aNlOm+6EhQF0E/Ei0m5F2RdINIXoFh0IVEd&#10;7f2BlPRFLusPVPpXLFm/UtDFLmv7uuh19g8aeoEfpKE5syd9OqADYNqv1D5qaD+gJxHkOzv0XL7N&#10;Xrrzhwp+2QAAAAAAdEFxdlUMeKTvR3YU4FMdcd3i+6V6H5d19j5kOmiltqYDO2nF+1IccErfH+1s&#10;W9J1qI+0f1mlOMCU/lxPB5G0b3FbOnadlT4Hsu45R+Wsp3MqrqO+yJJeR0X9mJZeXmpkOp2nMZio&#10;c6FYum9UOjq3AQxQ+gOhC0LxH4qO6IKhz6mU+mOUJf25rItOR8uj9HqVth1nQc7sff7XJga/mr3U&#10;JYsGDN83BTIb4356WZIsAnoKQb6z50Ivu7ysCO+6zi8ZAAAAAIAu0j3DdKAmXbISDorFAJaCK8UU&#10;qIl16Z5kZyhgFusoDvwUS2+vuO3lBuhUSt1jTdfRUUlLZ5h1th/KlR5ZrlRArRwxYKppR/ec08HV&#10;rHXTGX/t3Rdv71in62jv3na6juK+1vu4TKWSe/QAAJRPAT0F9vyvTQzyvS9ZNKD4frUOR+qvdfMf&#10;6GkE+c6uV3tRRl9teNc1+gc5AAAAAKBr2gvyKXiTNexhlM6uygpeKVDT3vJypANrHSUuKGgT1y0O&#10;cFUSoCvV1nQdCtzpfVYpzjQrp+7uku5ztaUz0sGwUtl5aekAXNb+xWVZ2XVp6e0WB/ni/I6yE9ur&#10;I72snAA2gE4YnEyBc90/DzKr0gv/q7PaX38+zB14rkmmcmcyBTBw/dDLf3r5rhc9qw8AAAAAcPYo&#10;62u9l3d7afTyAS8aheVGLzLey797UbCoOEMrBgdF699TeNntLkumsimZlvJ4MpX054o95OX2dsoa&#10;Lx35Sy/XligKfqZpe71ldTLtiuXJVLYk0/Y8kkwl/dliDyTTSqWDuzonFbwrVd7kpRxNyRQAgO6V&#10;M3tF3lqHr1SG26pk0YDj+3ZXal/fmswGehKZfH3DTV6+XHjZaX7ZAAAAAAB0UjoLT9lRxVlyep8e&#10;ZlKv04G+mP3X3nCOCrrEz2dleJUjvf1yxPVV0hSojPM725bO1pH+XHEAsLuls9WyhlAtR/q4lfMM&#10;wfT6ep2Wbk9HmYXpddP1pOdXUtprS/EyAN2ETD6c0/wvzEif/HPhXXj/Ff9S3J+8HVCSfW0NYPp7&#10;MvmAc8efeLnEy3XhHQAAAACgNymApx9fykYvyj4rzpLT+0u9KLNN9N9w7yi8DJ9X9p/o85qvoElx&#10;eaGXSBlWcX6poGB75ifTcikzsa9I9+15ybSn1CdTUZ91pq/TZibTcvV0hpyOa3HmZXsFAIDekzP7&#10;VN5aM/j2+bQmWTTg+P5dm9rXcoZBALoDmXx9R52X7V6uDu8q55cPAAAAAEAnKNCm/6ZS6SizLOs5&#10;d53NrIpFny+XMgXj5zqigFZctzhrrLNZeGmdrSOdNdnZ7LpKaBtxe53JHNRzGOPnda50RM+3i+tn&#10;9Utc1tlMvvaOayVK1Q+gG5HJh3OW/3VZ4pP3Fd6ZDTL7Gy8Hk7cD0fOTqdydTAGcO3Z4+SMv+vXo&#10;As0AAAAAAPSKi5Kp6L/N2pN+zl2kH2tnZU0VF2X5Renn4FXyY+/0c9wUcGzPi5OpPJxM+4I7kqko&#10;u66nh+y8JZnKPyTTSjyVTCV9rpTyhmQqWcc2ZlW+NJmWUp1MizV4iXVw/wAA0DflzH6Tt9bMtt8k&#10;swcs38cH4/56eXUyG+hpZPL1PXoe55NeqsK78vmlAwAAAADQCelMPmVttSed/XSzZlQgvZ1KMt/S&#10;0lllHW0/nWlXHBA8m5l8ks52U3ZiRwFLUTCwMxlnGk41nQGp5yd2RJ/ReppK+vPttbWc80Pz4zql&#10;ApzK1ks/A7J4v+MzIFU6e/zSbSWTDwDQffwvy1u9xADfSZ8qq2/A8v2rifublAE7LCn6HIJ8fdMN&#10;Xn7sZWh4Vx6/dAAAAAAAOuHlXvTfVCoK5pQKmijgkw68VJqB1h1BPgV/0gGnUkHJdBAoa0jHsx3k&#10;036kh9HUPql/NL+Yjk/cVta+lCMdHI31ZLVZx1jtiH0c10kfO50DMfiXpuBf+tiU6hPNj+to/eKg&#10;od6nzzOV4iBccR2ltiWqL+tcTddRXD8AAJ3jf1VqcoXn78Ug36eSRQOW7+PrUvt7XzIb6A0E+fom&#10;Bfdu9fLx8K48fgkBAAAAAHRSOmCloiCLAh+xpLOvVDoTbFI98fPtBWU6kg5KqihYpsw41a9pOnim&#10;/cgKnKX3t7NtSdehoGK6v7JKcTuKg2KxqM2qu/iYqKiezkoHPmPR9uO20v0Wl6XbXBx40zkR9634&#10;/OgoAJzeN20n9l9xcDZuM2u/09mQKlnnbHqfihHkAwB0v5zZl/0vSwx4bfbpyGTRgOX7eWNqnwd8&#10;UBN9CkG+vksZvRq7/83hXcf8EgIAAAAA6CQFc4qDJqWK1ssKnHVEgZRYR1eCfKJAX1aALF0U5CnV&#10;znSQqbNtKQ5sdVSytqP2ZQXfiouCVR0NpVoO9VtxMC+raN+Ks/XU1o72WcdE2+iI6kofg+Kic0zi&#10;OqWCcOqTjs4DFfVxMYJ8QC8YlEzRD735ne/6r82bN88+nc9ZPpe3YUOH2piRw23sqJE2YvjwZK3K&#10;nDh12lqOHbPDXk6cOmW50/lwFR45fFiod4yXoUOGFFau0PETJ0K9R1tO2Kncact5m4cMGeR1j7Cq&#10;0aNslG9jyODBhXWPHz/pTldVVXUYgDudy3mbT9qRYy3WcuK4nVYoK2ehnVWjvO5Uf0xoaam+aO/e&#10;C8Mb91Rt7epdY8boD1WmU6dP2+GWY1530h+q240Y5v0xclSof0gn++OY+kN1txz3enOhP1S7+ln9&#10;MWbkiMKKFfJdt6NHC8fwWNIfL9q959Kxg2zUKO+H9TPqnmgcN/ZgYW2zpqamljFjxgyfO3fu/HXr&#10;1jWOGjWq6fRp79PjXoe3r+XkyXAeDB5cuFz42RYihSOHDw19WzVqVEXnhPrxqLet+UihT80P+eDk&#10;UqQ+GOznxCjv36pRo23UCD8nyqzbTwM7dvKE92eL13/CTvqxG+RtVrO92sJ3xOtSv6rdI0eU/x3R&#10;OaZz4Eg4F06E1ob+CHXrqA2y4UOHhGM32vtjeEabT3unNjc3H6upqRmdzAr0nTt8tCXUfdz7Y5D6&#10;Y5BXrNM4OSeqRqqfdV5UFo8+evx4qFfHMfRtqs06hqE//Byu9Jqh8+OInx/Nfp6d0PnhrWxtczw/&#10;/Nip3euefmr2kGHDBtfNnbf52PGTNsKvU9qXUX6tit/3tOMnToW+bvY26/oQ9z3rHNP3U/vY7P2n&#10;fdL5HfclpxPCDU62offHvK2q94S3Q9fLqjHeDl83qx06N7V/ql+7pnaM9rpLHFtvs7fDz71Tp3Lt&#10;9mm6HceOnwjXEn3fq0p8359txzE/dINCvaWuw6pbx1p1n/TzauxoP9e93aWOrfatftee0Q8/cP/5&#10;l7/ijw7kjh21Q0cO7xk+fFSTlvsp7de5oVbjZcTQwfatb33rec9//vPfFj4MAOhpG371q1/dk7wG&#10;AAADiwI7L/aiLLN0kGeTl8e93JG87gwFf/6i8NL+zEtn64kUKFJbn+cl3dZferndi9pbijLN9Ex4&#10;6WxbFCT6cOFlWdrbTql+176s9vKz8K776Fis8PLC8K6g3GOsNr7US/Fnf+1Fn23QjDKpHa/wEvf5&#10;YS9f9RK3r+CbtvN/vZTqg1LngerSM/8f8JK1P1o3Bv/aqx9AFwxKpuiHBg8Zkl+w8tJww3dCdZVV&#10;jxptw4cPteFDh2betG5PIXaVDzd99zc1254DB8NN85qqMTZ+bFUIjAwbOiTcGA838yugqnXzWTfi&#10;9zQ2WWPzYRvq7ZtQPdbGVY0ON9mHDRvq84aEm+nS0tJy8sSJE6fHjRvXblQj7208eeqUHfA6Vbe2&#10;UT16VKi7eoz3R9LmivtDxes+fvKk90WT7TvYFLajeid4f4z2/lDdQzvTH16v6m86fCS0eU/jQe/f&#10;wjFU3Tp+6g8FYCpROIR5O+V9vb/pUGi3giVjvT8mjh0bAkQjVG9Rfxw4cKBl7Nixw2+55ZYhb35z&#10;IaFHx/7UqdOFgJyfEwe9rTpuChSpX+M5ofrU3hhIKYcCZurLEydPhYCEjt2hI0dDME/7r3Ni9Aj1&#10;r58T3sfl9q/2X0Gfk17vsRMn7dDRo6HuluMnQn3hO+J9MWL4sELdFfRvPM9CEPzECWs8dNgavU80&#10;T30x3r8nCnYOD/3hbc7oj1OnTuUaGxuPTZo0qU2QL/bH8aQ/1M+qW8Gw8d5m1T9ymLc56etKKNCp&#10;ftZxDMfQ261A1LjRfgzVH34sFWTStoYMKf8YFs6PQr0KesbzQwehusq/f97mcAy97n1799jdd91l&#10;r3v9G8LxUd8U+t+3p2ObfB8UwNLbQn/4cfS6B/mMcN0ZonNsUOt3R2eEloV26Jj7ulqmc0h16/xW&#10;4E3ranvxDFLdOoa6Hum80nfhzHbof7zupB2qX8L33etXfe2147SCyb5ubIcv8nXzSRsK/3s6p3UL&#10;dWsdtUOfUZ2hHf5CTdL/5JM2l2xHal29CX13utCOcP3zvtOxjW2W2Nc6P3Qct+/Yafffe6/Nv/KV&#10;dujYaZs4ZpjVeqkZNSQE91SGev//x3/8h1199dX/kVQDAOhZb7777ruHJa8BAAAAAMhUuOOI/ir/&#10;js/+q50/b7ZdfeFyWzRzRsi4q5RuHh8+eswOHjlq2/ftt9WbttqjGzbbqBHD7fLli+155y+36RPH&#10;J2tXRkGyJq9XAYBNu/baY+s329bde23y+HHe5hW2cuHcEMQols/nt/hk/6BBgy4pzGlLwSYFn1T3&#10;3sYmW7Nthz26fpPtP3jILl4y355/wQo7b+6sZO3K6Oa+6lV/7G5oDH3x1OZtulNvz/d+vvK8JTa9&#10;Vj9gqZwCOQruqe71O+q9PzZ5/VvsvHmzvM3Lva+XhZv3nXG4pcXrbbGGpkO22tv7qPf1Qe/3ixbN&#10;D+fHghnTQqAow6+8v5f7dmsVCBAFQxRwajp81OobDoT9f8Tbeup0zs+z6eG4zZxcaxOqFCgaFYIU&#10;5dI5oWCs+njzrj32mPfvmq07bfTI4Xbhgnm2fM5M798JVjNmTAimhiBMGRRoUWZUOCcONoX+VR/s&#10;OtBodZMm2kqvW22fWF1l48YoS7D8TEn1h7KpCufbQW/zJnti07ZwLC/0vrhg/hybM3WKt3m0jU2C&#10;y8W8bw/75B4/p68tzClQYEj1Hmg+4t+NPd7mLfbk5q0hUHbhwnneJ3OsVgFxr1dBuUooyNvk54Tq&#10;f3LTltAfG3futqWz68Ix1DUjBFa9r5WZqYBVOQr9Uah3576GcL7p/JAlswp1q88V/FSbdX7EcysK&#10;1x2dY16HAnIKdGsfFYQtboeOrYK1TUeO+Pf+hI0YOiwEgxVoLhXA3+fHScHuEX6cVa+C3VlBUrVD&#10;mW+H/Fgq6KX1FATNyvQstMOvO/69ULBXAVLVrXYUf2+1uwqCHvI2q379uQ3nh9evgF4x9akC04f8&#10;eB0/cTLsX7W3Q9fhYurLI0k79L2Pfae6s4Trjvez2qL+0vEe59/bdJas+vxtN62xtXtb7NKZ1bZq&#10;zlhbPnW0TRg9LJSRwwbHgDv/bgCAXnD11Vfn7777bq65AAAAAIB28R+O/Vv+v26/y2ZPmWwLZkwN&#10;gbNKspMiBS821u+2p7Zst70HC6M46ub15JpxNm/6FFswfWrFwYVIWYFPe71rt+8M2T5haLpRI23a&#10;xPGhzTMmTQwZP8XyHQT5dNM6BBe87i2794bMFWUjqZ1zp3l/TJ8WttEZCkI9vXWHt3uH7di3P7R5&#10;5PDhVjuuKtQ7d/rkcJO8M/YdbPZ+3hb6WsPvhSwqL7On1IYg3Hzv63IDLcU27Nwd+nr9zl3hi616&#10;FSiYM7VwfkwaN65UttYZQT4FVDbu2hPauWt/QwgqqD61TVlF6iPVt2T2DFs2uy4EGMrVcKjZz4f6&#10;ULfOCQXEFHxRAEX1KlgyY+JEWz53ps2ZMikE+sqhDCYF9FTvZj+fYxBmyOAhIZCjunUcF9VNt2Ve&#10;d13thOSTHVNdCo6p7i179oUhGxUwVVs1XKWCnzVVVSFAuWTW9JABW8z78Iwgn/pVwRedx2v8nDvY&#10;3Byy39RuBbLVZgUB5/t5pzYvnTUj+WR5FFB/yutVu4f4sVOGqPpawafQH8OG2+KZ072vZ9kUv36U&#10;CpgV0/mh8+ypzX5+HDgQzotwfvgyZQ6q7ikTxodgos4PBZ/iuRUpwLcpOceOHjvu34FJtsL3cdK4&#10;6jbBJ1H/6ruodesbGkNmqs6PWZNrM4Ng8ti6jXbvU2vDEJvav4X+/co6LgqSFa5/O8KPHeb7d2XZ&#10;nDqb5u0vpuuOgt76nqkdCr7G81THLU3nc2PzEa93m9e/x/tmUDg/Fs2clvl90fC9z2zbGc4DBSdV&#10;75JZMzN/YKHzefvefX7e7Ajnpf4GaP1FddOSNZ6lfm9oPhzarOuaMqfVzzou6UC3juE//HyLn9uD&#10;reVkzo5p2NHhQ+yC6WNsZV2VTatWQDVcm/h3AwD0AoJ8AAAAAIBylHdHF33Wc5YtsmVz68LQe8WZ&#10;JO3RjV9ljuhmfNPRI7Z93z57YtNmW7e9XgttxdxZdtnSBTZ/2hQbVWaQJdLNbd2E1pCJB5qbbcOu&#10;XfbYxs22dc8+q64aHTKfVi6aF4JwCgxUojCEnoYIbLHdjY32zLbt3u4tIaNl1pRJ9twVi23Z7JmZ&#10;2YHtUfhBgQT1hzKUtu3dZ09u3mJPbtoabmnrpr+yGudMn5wZlGyP+lr9oUBRQ/Mh21i/yx5cu962&#10;720IQYerzl9qKxeqPyaEG+2V0DFUUEXZRbsPNNrT3h+PrNvox7TFZk+dZKuWLwqBFm0nPlOvPbE+&#10;Dem4c39DyOpU0EGBvSWzZoRAgp61piw5nS+bd++xg0eOhMwj7WNxICeKfaBzQlmdyuBTOxVcUX9e&#10;sGBuCDYpiKLtrd6yNWz/kLdDQTS1q1TdOt90Tug5fwpSr92204/dthBg1jm2cuEcmzJhnO052GSP&#10;bthk63buDMOv6ngoMKjPZ9Hc+B3RM/N2eHue8P5QFp8yvhQsvHTx/HAOK1j16IaNtmXPnjDUpj4T&#10;hossUbe09sdhZbnuDhmNynZVEFz1Lqibake9jQ+t3WCrt26zet++sld1fNSuUrQ/CuIpEKd9VuDo&#10;vqeesf2Hmm1G7US7YsWSEEjb3XDQHlm/0dbvrLd9TYfCOaT9aq/NhfOjMBSqsn713VN/63u5XAG9&#10;OTNDIPGZ7TvDsi179oYgZhYdMw1VqyzRx33fdS4p4y2XsXk9s1Ln2YYdu0LG7jPbd4RgsfqwFO2T&#10;+lTHrH7/gdDXWU6cPO3tKGS/KhtR56aCfVlyudMhML0+aYf2PbQjo9HqRz0jVMG4J0I7ttiuhtLt&#10;0PVHwyQrkPng2o3ejn0hAJlFdTcebgnteOCZ9bZuxw474Od7KTq22/z6q+/ckxu3hADlSd9esXkT&#10;RtlLFo+3yVXDbHvjcbt3c5Ot2XvU9h05aS3eTwAAAGXQs3f0j6P2SqlnouvZTVnrp8vNXgAAAAAk&#10;CPJ1L/1HyW1eeu0/PGZOmmi11dUhO6OSZ8PpZr0CY1t377MNO3aHIS+VOaSMG2UEKkNm+sSJNq5q&#10;TMXPhlMQYN/BQ+EGtOpuaj4aMgwVeJs6via0WVM9w6zczCFR8OLI8RO2c/8Br3t3CJIpUDN6RCHL&#10;TplZsyZNsonVYysetjQM0Xn4iG3ZtS9k9Ow9cCj0hzLhlNGooQcVINEQkpUMTSkKkO1N+mPjzj0h&#10;6KFsqgljx4RsoTlTJtsU7w8N+VcpBbYUwFi9eUfoj2PHT4ZnNNaOG+vtneB9XZv0x/CyAogK3igY&#10;u25bve3a3xiCKFU6J0If1Ib61FYFDVXfgabDvq7vV/1uO3CoOQSJsijopCCT1lPGoZ6Vp6yg8d6/&#10;UybUhPNNfTy5ptqqvB9CVl5DYwjqaL8UeM0KxoVAyvHjvu7BcE5s9eOnISp1/LXfoQ+8bvXzRD//&#10;9Gw7BXC27Nprz2zdaXsONIYhPrPonNCzArft3W/PqD+8PXqWmp7rp3bWTZ4YAssKIGoYRn3/FGhR&#10;mzf5fip7Ss9HzKLnoCkIqb5QX+tZeXrm2Xg/J6Z6W1WvzjcF4zT8p54zWO/H44mN27w/9oegYynK&#10;itt14GDI2tKxVP/o3CqcE+NDxpyywyZUjwkBSmXybqnfE85PBZmO+fc3K9AXh7Hdsnu/rfU27/E+&#10;17zW88P7eab3ia4fMWOu4WBzCDJm0fmj74Ey8ZStqbaUuoZprp7ZqQCz9kXXOz3Xs71zWkNiat0x&#10;I/RswMIz/bKoCl3jFGweM2pEOEdKX5cGhe3q/FLdak9oR7K0mPZH+6X903C0alPJfVQ7Qn+MCN8B&#10;DZ9a+ocb3o4hg0I7FBTW91vPryxl8KDB3o6hoc1qi9qR1YpZE0bagtpRVlfj50uVntU42A62nLRn&#10;9hyxp3YfSdYCAABo1/Rk2p5SQb5ynrdQ6rMAAADAOanUvUlURr9W/DcvLw3vCnqjb/PK6sl6vlNH&#10;lOWzYecue3zDFtu+v6EQhKsa0xrgUyBAQ1KWk/1VTJktGupS2TkK5ihQpkxDBVo0rNz02vFWNXJk&#10;sna2fMZwnTHwo3rXeduV9VXjddeOq7a6SRNC3QpAlfsMtzRlXilwoYxDBYv0vCoFXGprqm325Mk2&#10;a0pteHZZpRQqUWDkifWb7fFNW0N/KACiuvXcOQ3zN8vbnfUMt3JoqNLHN24Jx1EBgpqxo22C97WC&#10;ncrkU/CljCFcW4frVBbdY16XglT6XI23UwEtBW/Uvwo67D5w0Lbu2RuysBoPHQn7N33ihPDsuCWz&#10;60IQrJiy25T1pLp1fijgofNt6kQ/JyZPCn2h4LCGwtyxryEEnQ8ePhq+RBpu9AKve47vT3HmpwKx&#10;aofqVTBJAS71QQjwhXNiUgjMqt8V8FJ24IFDh0PdqkttVtZq1tCuyrgqPDPQ+2PX7tC/avPEcWND&#10;X8zyPlFARvUq81OZcdpPtUHn4YXz54QsWz0vTbyPw3CdNmjQtVrncT/XFLTTcx/VzyHAN7Em1K1g&#10;6uFjx0IQfuuePd7mIyGDTAE5tVnPAFyYMTSjKAiuc0Lt1hmoAKTqn+X9rP6Y7G1TVqD6WgFi9Y3q&#10;rh41ypbPmWUXLJwThsMs/u4r02ztdp0fW0O/qP90Lk+eUF24Zvj3RAdMder80HMRNVxl0+EW+9jb&#10;33hG4FDXIA2vqv7Tsde5Gq47XmdxkE0/StDzNrd4Pzc0NYdzrHB+14TgVZb123eGISpHjRoZAukK&#10;+CoAXiy2Q98l/Whg+oTCeaPvUTFdg3T+qs2a6joRrjsTas74MYT2V5mJ6gtlzoVzWe3w8zKeE2kK&#10;hCuAu23P/hBc1v7pmGW1Q/2h/tX5UX/ggE3xftC1RMMfF1O3NyfB+61e/0jvL33nZhV9nxQw3XLg&#10;mE2rHmYbG1ps0/5jtq3xWMjiazh6yiaOGm7/59rZYdXwAQBAj2K4TvRjV3r5jZfbvbR5FnUZ3u/l&#10;M14+4OWzmgEAAACgfZVHQ1DsXV4e8pIO8PWaSgNayszSTW3d1NezpdbuqLdNO3eHzKIFM6bYxQvn&#10;hefCKTunkgBfHCJQgYlwE3zvPntq6/YwHTV8hJ03Z5Zd5HUr227UsOxnaJWiupVdpGyuPQcPhmfF&#10;6Zlujc3NNnXCOLt40dwwRKcylZJnRpVFIQf1h4ZAVNBnZ0NDqPfprdvCfPXD5csW+3SKjR11ZuCq&#10;I+qPIy3HQnaXghMahk838ceMHO5tnmcXLZgbglvDKjyGusGv53epP3Y3en/U77bHNm4Jx3Tq+PG2&#10;aqmGLK0LgZpKMiVFwQ4Nxal+UMBDgbWLvK0L66aH5x2qH2ZPrrVLFy+wJTPrwvmn7a/Ztt227dsf&#10;AkZHjh0PQzHquCmzT+/VB8qIW+PnhAJiCoicN2+2XbJofgigKsNIwZ3Fvp2LFs41PaOw5fix8Nw3&#10;DSepQJiCiWqT9j8+r07DiirYoaEe9dzHvU1NIcCnoKCCd5NqxoXMJQXdzvft6RxUYEqBwSc3bw2f&#10;29t0KDwfLgyx6XWraDvK7FRQeZ33hwKIOgfVHxruclHd1NBeZaEpGHPRgnm2fG5dOP8ULHpm2w7b&#10;vl/9cSScXzHDUYEfZV9qyNJChuCOMNSnnuem9qo/lOmqDK3xY8Z4H0+3K1csC/PURg03qj7R0KyH&#10;/Pi39ofXG/rD5ylAuql+jz3h54SyJxWUvPK8pbZizkzvj+rwowAFVxWE1HmoIKD2U5l/Gm5UwTR9&#10;jxVEV3sV3Av9cUTXDO8P72cN63vi1MnwzM6LF84PzwwcO2ZUOD8UlL1s6SLvoxmm59Ct21HI5NN1&#10;R0GvI0l/KLCtwL8ClhdreNIZXsfowrPqwvfd1y0cl1NhnoKgS2bOsMuWLAj7MnlcdTj/wvfMzzGt&#10;q8Cs+kMUNLzU173Y+1SBtRHep/H6p3XjcVHwdloSlH3OkoXhOjh29MiQpahhaLVuoT/0vMhBIQNX&#10;Q9eqHXrGnrItlZ1XuP4dD8egRe3wvlOW8Vzvj0v8vFM7lK2qwFpsh9Y96lO1Q0F1Ddl74YLZdvkK&#10;XXemtrZD+6V2KEtV21GcbUJVVXhG45XLl4R26AcJUhjO+Hjr+aGhTvX9mjttij1n6UJb6d8vBQO1&#10;34Xrn45tYUjVKVXDbJjv48yakXbZrGq7fM44GzdyqG1tOG6P7Sw9HCj6BY0y8InCy7Pq5V7UFk3L&#10;oci11tdICQPZ2Tw+F3jR9nVTHgAAAAAA9DOdSx9CpADfv3vRA5z+0ot+sfhiL/LRZNqTPuKSlx3T&#10;DXsFgrbtbQiZWjv2HzA982nUiJE2b9qUcONaQScFRSoNDulGvIboVIBDQQsFXnSDXIG3JbPqwvPL&#10;lCWoG8tlBg8PetGd5+ktx46HoQpVr7JRFEhq2r/PtjzygB3Yvs2uWvUcm1o7MdwkLx6+74tf/KL9&#10;8pe/tNWrV9sll7QmBQa6eR76Y0+DbajfFTKg9u3dZ8/c/2tr2bs79MWqlReGm/KV9oeex7ansck2&#10;79obgmAKvChIUDtuXLgxv9iLglHqj/aGHMyiwKH6Q5mYCpg1Nh/1Y5sLQQHVvWDG1JCxlNUfJWz1&#10;MvmjH/3o6Be+5g/DkJ3KjtI5oXZquEtlXqoPVDT0oc4RBVMU1FDgYfjQYWFfdMyVXTp4yOAQ+FD/&#10;btm9L/SDAmsKbGjYVp0PChIqq6wwlGKhbgVi9F4ZUwryFIIwQyxvg0KgQ8dMQzxqqiEpVa+G3lRg&#10;WSlL0ybUhGcQKqChzEsFE1W36lBATn1y87e+aRtWP2F7t2yyrevX2iMPPWD1u/dYVfU4G1tVFQIj&#10;GiJUgbId+5VV1RLaNH/a1JCpeP/dv7Rf3HmnHW5utsWLFoX2KCinNmoYzaPHT1pD/Q574O477b57&#10;77N7fvtb+91999r9995rGzZsPHzUhkzf7scvDo2pTNdl3s+LvCgYqfrUd0O8D9Ufyvo6euyENXs/&#10;K/CpQJgC1AoWnj6dC+envtsK1G30Nus5eOoPHR9l1+n7t3jmjDbnhPpF/aFt6HxqPno85GeprpOn&#10;T4W+1qmjIJWCReoPnW87kqFTR4wYlvTHjBC4UhApfX7ovb4DOoZq529/8kN70zv+NFwfjhw95tsd&#10;EoaY1P6F4TpHFIbr1OcVoFJQd+PO3YXj6u3Q8JwjvKifde6NTI6lhjHVsKeb/RzT/isApnM3nFO+&#10;A1pX/aU+jVm12/c1hKKsSA0BOsr3pdCOwlCWO7dvtzvvuMN+9OMf2213/sIeXf2UHfL+r/bvbqEN&#10;qXb463/63Ods69atNmnGrLB/CuSf9u/jCN+m9uuB3/3OfvTDH9jkiRNtZt2M1nZs8zbou6H+V7BS&#10;fa12qx065uoP7YPOR33fVff+pkP+ad8v9Ze3QdvXcQ3DdXp/6Huh605oh18rFQyPfRyPiz4brzsK&#10;Qqu9yrL9xpf/3f7hYx8N84d7e8YMH+J1DrKmY34cveh8ePT7/+Lb75W/bQORglr/7OXNqfIKLwpi&#10;Ke229Bi83eMbXvQ39Zvh3dnzGi/XeXnCy281owN/7kXrf8HLNs1IKCD1JS/p/swq2l+NtKB6spbH&#10;ouj5ai+i0Rle70VBNy17rpcmL+ntF9NxfIuXSj6TVu7x0Xm0zstSL9/TjG6gfVfWzHwvZ/v8QMqc&#10;OXM+smXLFq656I805ObbvWz0Uul15Qov+u/pO72U83cCAAAAOOeVFQFASRpOZJyXf/LSkLzXjRLp&#10;jb7N6+Z+uXTTfd2OXfbQ2g0hW0s3kafVTgzBLA2hOWPihDC0oW78V+rg4cNhaLyH1m4Mz58bX1WV&#10;1FuoWxk7enZUuXy/wnCdvneX7D1w0B70eldv3hqyb5Tt8uP//Ird9oPvh3W/8c1v2pv/+I/D62Lp&#10;INdnPvMZe//7dYgKFHRTAO6hZzaEjKoxo0bZL27+ht310x+F5S980YtCMKczlGn30DMb7eF1G2zH&#10;/oYwnKXaPc37Q8MGqq91470zduzbb4+s22QPed2DbHB4hpvq1vPW1NdTxo8PQYMKtA7X+ZH/vDm0&#10;dbqfF2qj6lOwTAGEYsrs0rPwFBzVEI3K8jrk8zS0pzKoVI8CyepfLVNWUqHuQh/otZ4BWUwBPgVy&#10;lWmqunep+GtRwOqSxQtCgEXDtiqzTUEo7X+6bg0xqsBHMR0XBVGyVFVX22f+8Xp78e+9InxHlL03&#10;ZNDgUGcsp5qb7NKVF4b158+fbxs2bAivlUmnAN9O30+1+Sv/9q92y1e/GJZlueylv2cvf90bbMGc&#10;2V6vnveo86MmM2NU33EFSBXoUf3qD/XNsRPHQ19c4n2t5849pHPimfUhQKfhR9VenW91Sb8ogFZM&#10;6yp7c6fXp2O427dR39AQMiAvXDAvZGzq/SNrN9kTm7bYmNZjWGizzg9917PqbvRrgs4P1fviSy6w&#10;b97xK9uws94/N9HbPT9k+uk4FtP6j/mxfdCPweiRI0N2ozIzs4bLVRB5jX93dY4p003BTPWJAo+n&#10;Tp0M6wxPzgN93xUU1rFVYEuZfuo7DXuqwFeD7+ff/d3f2Y033hjWL/b7f/h6+6xfQxbNnZPMKdA1&#10;5kXXXGMfu+GfQ926/ilrTxmwGvbzs5/9rH3gAx9ovf6oHfrBgq6VG3fuCkH0SxYttOVzZ57xvVWg&#10;Vj+eeNjrfXLzthCcvdj378KFc0MGZjEF2HVdeNjr3t3YWDg/lB06eVKyRlsanvdBP2d0ff2X/+9P&#10;wrmW1nLitG07eNy2Nh736TH7k1XhETv8u6Fz4r8PlPmvfy/IAi8KrDR6eYGXx730FB3czgyb1t0q&#10;HYZNF1n1z6Xh3bOU2XdT4WW7dL6qDvVze2J72qv3k17+tvCyDWXC3eVF4z7H4xtHdyj1mWLlHp/4&#10;47KsddX2t3r5My+bNKMCCoS+24v6qdLPoocwXCf6MYbrBAAAAHpR5dEcpOk/PHTzJt6w65M0JFsY&#10;MlHDDybPnlIGybGTp8IwgBrGcOGMaWH4QWVglSsM0el1KLNH2TQK6ChopgDEsGFDQmaghobTTezO&#10;BLQUgFAmz56DTSFjTTfoGw4dDkGF+355p9XUFJ6j9s1v6AfwpcUMvi996UvhLlrsDw2ZqOyfzd4f&#10;m+r32p5d9SHAV1NTE9bPCmx1RP2hoFOhP/aHzCplTirTTRlmGi5Sfa7smkroZv8xDavnx1CZOuqP&#10;ddt22cEjR8Izu56zdIEtm1MXgjOdCtImw/UdbSk8k2zl/Lm2aOb0EFjJCuBIVRiacVII2Ch7cNCg&#10;fAieKIChQJfauXNfQ+gDBW6UlaSAioZn1HPMlFWURYEO7ZMCNjo3p0wYb80tx0O2ljI5FfBSZqSG&#10;u9y4c094XT1qtC2fPTMMATp1grIDs/s3zr/mmheHIUm/8tM77F2fu9Fe8Ka3WT6Xt//1rj+1n9/5&#10;i5AdqFIIKo8PQ4hqKNEH77s3fH78+PG2ceNGu+eee8J77ZsyquZ6f6xcMNfbPzbMf9E73mMf/OJ/&#10;2U/ue9CeXr/hyGdu+MLDU2fPtQdu/6l99VMfs8ljRtkli+aFZ9op0JRFQaSJ46pD1twVyxfb5PHV&#10;3h8t4RmS6g89CzCcE/56/Y5d4TujoVUVZNIwueqPUsdQ2V0zkqE71X9qgwKyIYtx376QOaZAnb4j&#10;eg7mseOnQpBO/aFrhn4UoEzJLMqgmzttcgj4iurdEOo9ELLo4rCaxRQE03bVBl2rDvj+aAjKLKqj&#10;6fDRsO96TqDODQVy8+H/dNf82XujympT1qm+8zpHdb3StUvZkArwXXvttSHAp+Ctpt//0U/sQ9d/&#10;wZ73h39sI3xf/vu737HX/8EfhHWLKTamgKOeebdh525vR2N4NmMWXTe1TN8JfTd2qj9alI2rFp9J&#10;w6Iq0Kc267qt4KmGV86ioTn1HES1Q88W3dt4KAwdmkVbC1nB3h/K5MsyYthgmz1+pD1ndrVdOL3y&#10;Z5Iik7L+dcNTRV8O3cTUH7PCr1aQpqw1BZ2+Et61dbMXfcGzSuGXGIWAm6ifs9ZTucWLxCw+Bcl0&#10;U/r3vGh5rZcY+f+QF2X5FdOx0zHUZxSM1LGNwVt9pjuHwdSvR67ykvXLJmXOKLgYovEV+kkyfUcy&#10;BQAAAAAA/UTl0QD0OxoaThk0v1uzLgTKFOhYUDctDJk4LWTijAnD4Q0dPDjc0SqXMq40LOfqzdvC&#10;M+EampqtVsGImXU2b+qUMDznWA0l59srFWRojwJZv3r8KXti09YwDJ+ChQqU7Vz3tDU1NdmnP/2p&#10;cEP+9ttvt02bSv/wfOLEifbud787BGV++tOfhv5QMESZNAoiaOg9BST3eb3y7j/Tj+CtTRZgOXTz&#10;XkEGZRze+9QzISCpoNt5c2fZnGneHzXVoT/iMHyVUMBTQS1l3OjZaSdP52z+jGnhGWWzJtVazdgx&#10;YYg/DUtYWc0FyoSSxTOnhwytmrGjTcMHxuEds+iYKluuevQomzKhpjB846w6GzdmTAgMKfNIwSc9&#10;S03P9Js3fVoYjlIBKPV5qeCQtqeMJW1fn62bNCG0SwEjLdOz95RVpqE/9WyxZbNn2eypteHZc1Uj&#10;R7QOd5klzlcgtLZ6rM2ZUhjO8qprXmIves3rwrL/+tpXw35r+NNF3r/ahp7jp0D11772tRDg+7d/&#10;U9KD2be//e0wldb+0LPpRheyVpXJVTV6dAjkPLVzT37Oyov3ffxfvmTzV5xv2zdtsP++5dshm1H9&#10;0d53pNAfem7haKurnRiOu9ot6o/H/fun4JaeD6j52q4CtAo8amjGUtQfuh5oONbamrH++cm2PAQG&#10;x9uho8fsgWfWh+DZsGFDbemsmd4f01ozftUf4fxI6iqm64muKzo/RM9yXO516Bl16s9SweiRvp/a&#10;vp6zqcCqvkM6plnULwqozp8x3Rb7futYKTtQ58np/GAvz7ZO55v6WgFVXaPUDp2raocy+B566KHw&#10;g4Df/e539q7rrrMrr7rSnve859lrXv9G+z//+lWbMXOmPf7Yo/bVr341qfFZ6kcFYhX4XDF3ZgiE&#10;lgpiKztU7VCgW4H5OX5eqz+yhjHWnJHDhodnKOqY65o9aVxh2OMs2ked1wv9u7bCj6OOlbI8s6ju&#10;sf5d1Lly4YK5hZlFtF8jhw22cSOH2NSxncs8Rof0YyENZ6agEM9Ea0vDmcr9ybRcynaTzyXTUhSw&#10;e4MX9f/PNMPpHwAK0sX3iuprntaRFyfTSNlzOnYKBMbPiP5RUvjHhNmbkml30a9LuvvHZWq7gpLq&#10;DwDoLpd50TM/Y9EPNHSN1hDHHflTL+nP6h/fA/35rAAAAECn9ESQT7961t1yfvbfRyhjbfWmbfbL&#10;h58Iw8MpEHflectCBpaG0dTzyjrjxMmTIRtFgYDfPb02ZJgoKHLVBUtt2VwFe84cerASGlr0J/c+&#10;FAJQChisXDjPnnf+Mnvywd+F5S9+8YvtDW8o3I+64447wrSUV7yicK/wJz/+sR04dNie3LzFfv3E&#10;UyE7RkGE569cYb+94zabM3euvezaSkeVKdDzsHbub7AH1qy3nz/wmDUfORqeafeSSy+05bNnhOBW&#10;ZynjZr0fu7sfezIMU6lstyvOW2KXr1hss6dNCsGOrrj7sUISw2XLFtn0SRNKBlVKmVhdZecvmO3H&#10;flkINO0+0BiGDNzbeDAEU670tiorTwGZSgK+ChBr6MXLvV2rli0OQVINC/ugnxPK4tI58fwLl4eA&#10;ZyXDwcrokcNt4cxpoR81/GHdgkVh/r6GhhB0Ud8+Z+nCEPQc6v2hQLICQW984xvDuSc336x7FW1p&#10;/2KAR9l0syZPDNmtP73/YT831tmq5YvtM9drhF+zf/3C5zMzw0pR8GrmlFqvY5G94KLzQkDryU1b&#10;7f6n14VMsMuWLLTn+TFQgFIBx1IBuCwaKnSx98eLLjo/DB15/PiJcF7oWXwKGL7Qt3ep168fBnQm&#10;y1V9/KKLz7dLvU81vGqpc0xBQQXsXujrPu8CP7bTp5TMctSz+WZ7f1zhx+rqC1eEwJaOnfrplIJ8&#10;qcfO6jszedy4cM68wL/vyjBUlmZzU1PrEJ233HJL+FGA+k3n0+JZ00N/XnvFKvvUZ68P6ygjuJgC&#10;dAqWPXfFEnvxJf5993bo2ZNZFFRUwF/ZkNdcfEFrO9TmYpqnjNml3h/aP11b502bHI5tFp17s/z7&#10;d/mKRX7dWenX4VkhQ7sUDVl60aL59sorikdCPNO4UZVdE1CRwq8s2tKNTF1g4k3RUjc29Qw4rZN1&#10;w1RBLC3TOh1RgFE3UOPNVH1Gw1AWK16vvZu1ysSL+6DPZGXBteclybSSYUy1DQ07qYDVmRfott6X&#10;TP8xmUqpXwzFY6Qh2tOel0xjJlzaA8k07ke50sdexyHdvzommp8+H+I83RCXG7zovUrs8+LjpuHw&#10;io+b2quAZaXHCQCKNSdTZTkrwzgW/Yebhhxe76XU3zU9z1R0PUp/Vtd2Daes63HW3ycAAADgnNUT&#10;QT49l+S7Xsp5Vgq6KJ/P13dUmo+21G/Zva/+sQ1b6usbDtRXjx5Vv3R2Xf2Cumn1NVVj6ocMHpz5&#10;uY7KqdOn6xuaD9ev3V5f/8y2nfWHjx6rn1E7oX757Fn1syZPqh89YkS9NzHzsx0V/9yenfsP7H9g&#10;zfr6dTvr623QoPp506fWTxo9Yvd//7/v584///yTc+fOrX/Na16zT/1w4403ngyfPX58v/nqrcWd&#10;OHHi+Mte9rL62bNnn/riF79o23bs3L1l1776Jzdtq99z4GD9uDGj67c/9eSB7Vu32tve+tZDJ0+e&#10;3B8/V9yu9krOy/6m5vq12+rrH92wqf7w8WP1dZMm1l+4YG593eTa+lHDh2d+rpxy/OSp+p0NDfWP&#10;b9xav7l+d/2QQYPrl/kxXDqrrn7K+Jozj+GxYw2xD/J79pxqs+zM0vDk5m27tc/VQwbZxLFjKzon&#10;/GP1Y0eNqp87dUr9eXNm1U+uqalvPHykfv2Oep8erZ8ysSa0dc7USfVVI0fWD6rgnBg6ZEj9xOqx&#10;9YtmzahfNHNa/cgRw+u37N1Xv87rzuVO18+fNrn+/Lmz6qdPqKkfMWxoZh3FJR7b4cOG1U+fOMHb&#10;NtPrmVJ/4viJcNyPHj12fPSoEaFvF9dNr58wtqp+sJ9/3/rWtw5p+Ute8pIDEyZMqH/1q1/d0tjY&#10;aD/84Q8PpOvX/lkuF9adPbl2f+24cfUNh5rrH1q7Yfe67bsPLJk5vf6VL3x+/e///u+3aJ2f/OQn&#10;jenPt1dUd+246volM2fUXzB/ju/zsPqt/t1eu3Vnfc6XLfL5K+bMrJ82YXzou6w6SpWR6g///p4/&#10;f3b9rCmT6o+fOlX/+Oat4ZoxdtTI+gt9e4tmTCv0x+BBmXVkFd/F0OfzvI/V5oVex/ixpa87o4YP&#10;q6+rHV9/4bzZ9ct9X6b6vgwvcWyHeh21fn4s8fPj/Hl+3ZlSWz96pF93fNlpG1R/Ov/suaZjOHbM&#10;KL+O+Hnq6y5QO/z6d+vPfqZggOl46poS1x/p39e62on15/n5tWJuXf2b/vC19ePGjcspI/ihhx7a&#10;F9fTZ/2acXySHxedMxf59322t2OMt0PLjx8/Hs4FTfVe7agePTq0Q/2xwK9rug5nfS/8Y96OofUz&#10;/DqiNi/z/pjs3/dhQ7L7TnVPrhlXaMfCuX4dnujX4dLXnXHeHzr3n7NkYdgPn3e6XteMjHXHDBsc&#10;1kGP041L3cDUv6F0g1MUJNJ7BWmKxRuohVTktvRrBC3riOrVs5PiDVcFfzTM5GNe0vMUHNJ6MWil&#10;YTB1s1bziwNGqvOnXuK6qkfDZ74wvOuYAk3afw2dWYnYD59OpqWovWqTvv/f04wOxP2Lw3pGMSCW&#10;NeZtDBjG49iR2Mc61ho3XP2r46Cb4XE7Ggtax1RDc5ZLAb3i46vnXS0N7571y2SqzBsA6Ar9OEND&#10;J+vHv/oVk4pea1hj/S3Q3y5d6/RjkGJxWOL4ORVdR//Ii67Zeq37DfwgAQAAAEjoH83daY6XzYWX&#10;tsVL9hhgA1d8ULh0d99myedyufuS1200HTli2/YesG179obnMinL7nDLsTBUnZ6/peETx4zKzo5p&#10;j7Kn9h1stq1e7479DbbfXx88ctiGDh5i86ZPCXXXTVZmWeXx45YTJ8LzslS317tr94HGpj2NTUtq&#10;a8bZhQv0zLA6+8F3bqm97rrrFn7605/e9P73v3+PPjdz5syVO3fuHLl69epHl504sXjQsWMhZS4/&#10;btyBwcuXT3juc5978Gc/v2PNu971rlm3fOubM1771nduuvxlr9yj4Q1nTJpgF8ybY//7z/9s0e23&#10;3z5RdWzbtm3Yy1/+8hX63D333LNGdZWiITr3HmiyLXv2hb4+0HzEmo4eCcNrrvS+OH/+3PDcus44&#10;cfJ0GLJU9eq5WY2Hj4aszAnjqsKz1jTEnrKesjKAbNOm2YP27g3P5clPmrTL5s/X97GVnh+mZwVu&#10;3bXXWo63PLZu5+45f/8/3/Cyf/uvb9vLX3zNfRoucfiw8rK19GyvhqZD4bipTj1P7aC3U88CGzVi&#10;RMisUuZS3aTaMEThhLHZQxNm0fPZdnn/bt+913Y2HPD+bfY+OOrn4WmrHjMmDOepoULnTpkUhias&#10;SoaGbM/gwYMv17G9/Re/WKP9V5v1rMpvf+nG6b/44fdmX3bNS3e+5T3/37aJY8fa9NoJfvwmh+Ej&#10;582ZvfLQoUNDm5qaHlQ9X/rSl8K5+KY3vWnPN7/5zdbsDz377a/+5n3T/+8NN8z+28/+0+q6pcub&#10;D/qxaz58pGX4sGFPLJo57TkasvXH3/rP6f/xxX+f/cEPfnDrJz/5ybICKHqK3bbwbMK9tn3fgdDP&#10;Tf79O3U6HzLHNJznNO8PZZVpKNJKnv2oZ0nqmYp6vp2ec3jA6248ctRGeR01Y0bb+Ooqq6v1eqfW&#10;hj4vN3tU58cQ7/Pia5XOj90HDoYhc4+fOhmyytTX2paGiUzT92xfOMf2+bl22KpHjbLZ02pt8rjq&#10;1ucsFntq+54wtG3NqKHhvAtDV2Zc8z7wwQ9O/8fPfnb2H73tnVv/+E+vU+A3ZMNNyMiAu+KKK5fe&#10;d9+9NTd88curF52/srna17nqvKWXL1269PDnPve5Nt8x0TXmy1/7+qRbf/TfU97w1rdt/ejH/qFe&#10;w89mZSaeOH3adnj/b92z3w759Vtt1vVaz6cspnNMQyWrP5QlOnX8eG9zbdjHYup/PXtQ6+rYjhg2&#10;1GZ53To/0t9xfS/8GDXff//9Y1etWnXG35UjJ3I2duTQy/1lb/xtG4jivw9047LwMM8CBfUUTNON&#10;Sx1ArfeHXvTsvriegjJKYdeNTZV0tln8vG6aFqdk6lqlh9LqMxpuUgGz4lR1ZeIpUKfPa1lMLVa9&#10;uomqG7H6vP6e/MiLhqBMZ8jptTIzdPM1zlfWmIJK2uZzvKhO7cPHvSgTQ/QsQg1VWkqsQ2m2cdjL&#10;chzwEttcKitP4n6XU79uJMfhOnWTOp1+HbdX6nsRH7bZ0fcmrqfj8E4vMXtRwVL1mZ4dqCBd7Jes&#10;/it1jqnu9LEQ7ZOyZdL7ovp1072jY4NecvXVV+fvvvturrkYaNJ/07L+drUn/s2TT3rRs/EBAACA&#10;c153/4cjQb5eDvK55GWB3mvOM9t22O0PPGo/uvehcPP85asuspdddlF4Tl5nxHqPHj9uD6/baD/2&#10;ep/avN0WzpgahnrTMIHjujAcperXDX8ND/ijex+0R9Zt2vInr3jJ/ve94VW6QdlKQyVqSD1l08yb&#10;V/gB52c/+1n7wAc+YB/60IfsE59oOyqZAmAvfslL7F+++nX7+g9+Yp/+i3dZ1fiJ9m+3fN+uuej8&#10;MEyehmHUs/009KeGX7znnnvsqquuspe+9KV22236UX02tVnPCtTz937y24fszkefsBdeeJ698rmX&#10;hqENOyv2tQJxP/vdI/bj3z5oDYea7aWXXWivvPxSW1g3raIhL9NC3V70HMXbdH7c96Dtbmj61Y8/&#10;+b+XL5szs/adn/2X0H4Nu6nnrmUGEBOxnRqmNJ4T969ZZ3OnTrFXeR0a6nDN1h32I2+/ju3Fi+f7&#10;/EvCUIZ6Bl1HdYsCO7998hmvW3U02mVLF9mr/HxTcPPnDz5mt3nJ+/Zf4fVq6MO506aEL157dWvZ&#10;S/yc+NJ/fTO0+bZ777dND//O1tx1u1WPG2df/8737eHte8IwsRp6VPsyftBpu/LyVeHZjvF5fBpm&#10;c+HChaZsvv3794dhHtVuBa/+5kMftn/7p3+0C177Flv13Mvt96+4TOfE4U31e+555d9+6tqaqtE2&#10;obHe7vjOt+3Tn/60vf/97y+rr0/6+aY2//g+//5t2Wa//9zL/HhdEgKpP/F5/+19refw/d6qi0Nf&#10;a2heBczKqXvDzt12m843PycmVFXZSy5b6e2+1K8lO+2n9z1sv3zsSbt44bzQ1xruV0OnllOvzg89&#10;Qy4e02jfwSb71eNP+/nxgDU2H7HnLF/k++PnzcwZNnxY26EhFex9eN2mcC49vnGzzZ1eOMdWLV3o&#10;+549LOb/+9W9duN/32ZjvW+0roYh1XM9i73tHe+0//jaV23lS19pteddbFdfsCL06XnzZidrPOvF&#10;L36J3XnnHfZH7/tbOzBouC2YMc3+9b1xhLz2rXjRy+2v/+avw3VHAe9ielao+v+n9z9i6+t32asu&#10;v8SP4yV2/vwz26H+0LDA6o+7H38qDGer7+2LL9G9r7YUIPXzLhxXDX+swPir/Hx8pdefHlJUx7L4&#10;GIlm6UhubjhmCyaFa3zpg472xH8fXOflKc1wz/XyQS8KEsUgmW5+Sjr4IqUCOKLMP90sTQe2YmAq&#10;3kDVwc0K8mV9NorbjIEw1Vm8TlbQKQam0oG/KAYFOwokxW1XEnCKQapyAnft7Xex9tocvzSlvhf6&#10;R4Qy7zr63qgeBXr1b550e3Q+hCxzpzo6G+Qr50Z6rDsGFHGWEeTDABavV1LpOR6vq1l/0wAAAIBz&#10;Uk8M14mz5NTp09bc0hKeg6ab5vpvpkk11SGwp+c6De5kYEgUzFLWkOo+fLQlPCtt0rjq8Iy1UcOH&#10;n5F5Uy4FABQ4VPbX/qamsB0FC+smTzgjaKigigJ8l1xySWuAT173usLoXFqWpqxD0bMDlWlWO2Wq&#10;TaybZYcbG2z/ju3h2Vjyve8VRup6y1veEqYd0d0y1ansSAWeDh89ZiO8D5QBNGHc2PCcsK44euy4&#10;NRxsCnUrqKN+mDq+xsaNHhOCJZ2l8+OQnx97/BgqgDjIzwcFgNXX8floY/w8UZBKmVwNzc0hEynr&#10;xr+obco4UgDv0JGW0DZl7NV6H+h5d8r0UsaSAk2ap2c/HvT1dQ41+fb1+Sw6J7TdhkOHbd/BQ3bs&#10;5AmrGj0ytHV81ZiQiaS6xo4ebVP83B4/dmzIbDpwqDkEjo4cO9Z67IvF+T//+c9D1tif/8HL7afX&#10;fywE+KZMn2Hf/O73/dya79upCtsbM3JkOD+/+e1vh8+95KXP3ktQUE9BZ1F9J06eCoEa7d9xb7PU&#10;VFeF/dc5oSCKnu2nZwwq8yp+H/WdbTp6tGR/iPpD+6dnYB734zPW+0NZWwruKSCmZ+RVe39MnVAT&#10;MtCU6ajjvN/7Qxm8pY6hzgktD5l7hzSqZN5qq6vDcyoVxFMbFZBVYEjP79QzAI8eOxH2UVmV7Z0f&#10;+i7rOCtLMovq1rMLlak72dutfQnnd+alZJAf90I7pvh3odavO6O9TwcPKn1NUxap1p3i9ev6V+o5&#10;ggcPHgxTPYNP/adsyJLPpEzapiDzFD+GE70douvRZz7zmTblU5/+tP3vv/t7W3Fx4b666tdzD0u1&#10;Q9dQBWh1zZ7ufd3aHxl0Lum5fMryU7ZpuA63c93R96Vwfoz387ombKe9votO+feq6dgpq286YVsO&#10;Hk/moouUPaZAiopucCoTTMOXxWCYgnvpbCsFXlT0I6pS4oMiX5xMJb7+SjLNovoV5FIAKCvQdW8y&#10;jX9w4zoKPMV2LdeMIjGYlPWw3EeSaU/462RauGCXpuHhtN+6QdxRgE8XeQX41Edf1YwKxaBtOfRM&#10;vOL26FyIQ5aqvztDn1fwUOfYs/94Kk1DhQIAAAAAgH6i81Ef9DlHjh0PGRu/evwpe2zjZlMM4fJl&#10;i+2KFUv0PKww7F5n6Ca+goarN2+3Xz/+tG3cuTsEbZ67YrFdumRByIbrbPDp+KlTIXDxu2c22L2r&#10;14bg05JZM+z3Vl1qS+fMSNYquOOOwv3Cd75TI1k9SzfYFfhTdt/jj8cRrsxajhcCLRoq8aG1G23o&#10;kMH2ytcrscDs/l/c3npTXJlUyuR7+cuzHgtxJmWOaSjDJzdtszsffsI2795jk8dXh0zJixfNDwG5&#10;zlJf7/T+uP+Z9XbXI0/aoSNHvR/qQmbgMp9WjykxPGcZFMzZsGOX/fLRp+yJTVvDkKpXnbcsZE+p&#10;XlHmmoKLv37iaWVThkDRydOnw7Ji6tent+wIfaBhERWMfK6fa89ZttBmTJpoY/29MqcuX77I5y2y&#10;saNHhfV/8+QaW7NtZxhCMIu2p8Dhw+s22H1PrTUNN6vz98oLltl58+eEoN7YUaNt8czp9jyft3Lh&#10;HDtx6qQ9tG6j/Xb1M2FYwnjsi8X5Cui96n+8zV755reG6d/90z/bj395tz3nUmW/jQ3Dw6ru2VNq&#10;bXdDo33/e9+1qupqW7nq8jZBrVe84hVh+sMf/jAE+JRdp+/IPm+zrPR6Ll3q/VE7IWRfaihKZZW9&#10;8KIVrYGk9Tt229p2+kPb0zC2yiz88X0P2/5DzTZ/+lS79jkrbcW8WTZhbFUI2iz2742y1ZT5pUDg&#10;rx57yu59ep1t27u/ZNBTw8pu2rXbj/dT9vDaTZbzXbts2QK74vylNm/GtBDgU7Bz5cK5IUtMAcr6&#10;hga767HV9uiGLSHT8lSJujW07FObt9nPH3z2O5mmINWsKZPC9ekFFy63FXNmhSDukIzgk/pukh8X&#10;teMFK89LrjsTzsj4S1OfX71yhV11wXLvrykhQJnl4osuClMNcfpC778Vc2dZzdgzh+qU+N1bVDc9&#10;fCfVDpm/YEHIxiwuf/M3f2PPe/7zwzpzp00OGYhZQ3WKzoc53gZdV5W1q4zX8WOzs6PVRwrErlw4&#10;z669bKVdklyHs6jFGsZ26ew6u+bi80OW7vxpU9vtu+jo8dO2Zk+L3fpMo923WSP7oRsok0+ZVioK&#10;NOkk+pmXNGU4KNNMmXgxIBiHucwSnymX/uMYX2cF2qIwpLMrzhqMijMG9UdSQ4Aqsyy2S0HLYjED&#10;v1S9PUEBMG1XfVbc7mJ/kUz/I5mWotRYZSXqlwrqz6z9icN4lgrmxb44m/7YiwJ9ClaqvcqC6WzA&#10;EAC6QxxaJvuXYO2L19vCr7QAAAAAEOTr7xQAUOZTyNI6ctQ27dpjv1uz3tZuq7chQ4aGm9DPWbow&#10;BG8qeT6XqG4FB06eOm0NTc1h6MUHn9kQngWmG8yqW8/gU6agMkUqoSHkTp3Ohaw1BbUe27A5BA0U&#10;qFw0c7q95OILbPGMtkG+z33uc2F63XXXhZvt6fLQQ/qRvdl3vvOdpM2nQlBL1C8KUCoQ+brff5WN&#10;G1djP//pT+xIc3MYnlPDLf7pn3Y85F7sj+MnT9m+pD/ufWqt7dzX6H1QE276X5D0R6UK/XE61L3D&#10;+/fRdZvt/jUbQtbUkpkz7MrzloagVsln8JWQPoYKQm2s3x2G1Fy/Y1fILlMA7qWXXhgyjERBBj1X&#10;UMf5yU1bQ7BNgTEdK7Xx2fpOhUDnuu319tunngnPVRtfNdqes2SRXbxwvk2fOD5kgmmqwKeGeVTb&#10;N+7c43VvDJ/TMwaV7aX6FDaLfaDtabtPbNrm58TmEGBW1p2GJFw2uy4EgqpGjbB506eGIPb5C+Z4&#10;HRaGj1UwV0E+BcxUl74b8Tui4GE8J0aPn2ATVlxs17z6dfbev/xLe9sb/zAEEqvHjA7ZUSvmzgzb&#10;0zPR7v/NPbZv1y47fOhQaIcy0OJ593u/pwScwnm3adt2W+v79YD33YHDh8P88+bODvuuDDEdterR&#10;I0NQRgHEJ39XSJI5NGhoOB6NIbvxdKE/kr4unBMnQ5DvcT8eGppR5/N8b+uLVp4f+mOc94cy4hTI&#10;usrPEwWpTnqHPOD9/MjaTbZtz/6QnRn6w+uUcAz9fbP3x+Zd+8LxfmrL9rBvl/jxusy/2/P8mqHA&#10;08RxY73O2Xb1hctD8HZfY3PYRwXwlAF47PjJNm2O54cyMTXUpwKvYZu+Pc0vHJd8yMjU8+kuXTw/&#10;BPqWzpoRsugGDR7UWofaqNd6huPEcdWhHdrHlQvmhyw9ZcWFY+v9FtdVG0Tnnr43ly9fHJ5vp4zj&#10;eN3R+vH8mDihEBxr2l0f6l4yy/t09Jhn9yW0u7DuHT//eVj32quvStpRGJFax/bZdQvntCj4qqxD&#10;URvmTJ4cvneFY5sL539sx1C/htb5+Xbp4gUhkKkfO2jI3Gf7tNAOvdYlQBl/Cui+yK87K+fPDRl6&#10;orpUZ/hu6YvhqkaODMP8Pu/8Za3ntYJ88TundeXZ8yPv+5K3g8dP2bq9R+1XGxrtsZ3KDkc30FCd&#10;CkKpZGWRxSHMdONTv0qJAUENQVmK6tEfQQWUFJhStpZel5Op1p504EpBoZ96UWAyHajU62KduWnb&#10;VW9Kph9OpqWobzTMm4JdxUOJpsVnEsoLvGT/WqEQjJWlyTRLDASeLQpOKg39Qi86j7T/CtCW98sm&#10;AOheug7HH660dx3OoutW/PHED5MpAABnk/426b/h9Mzvvkj/XaP2qVQyygiAfoYgXz+nG75NR1pC&#10;4G3Lnn3hprsCZ0MHDbbasWNtwfSpNnvq5JDtU2qYuFIUcNIwmpt377Wte/eFoM6Jk6fDzXIN+6ag&#10;SMjYGjWqomfE6Sa02qhAzpbd+0KQr/nI0XAze9zo0TZr8iRbMmu61dYUbo6LnpunQJ4y7oqHxYtF&#10;brzxxhDM2r6vIQS0RH2kfdfN9vOXLrI3vemPwhB9d//yl/Yf/1H4IX8c8rMUtU3DMe5vag79vM3L&#10;gUOH7aTPG+39oaEMFYRT9pCG5auUgk/KoFu/s97qDxwIQ4D6RkN2nLKd5s+YGgKrGrKw/BBfcn4c&#10;LvSH+loZZi3e9wrKTqquDs8UU1AjBoD1rLCxI0dY7nTqczqvDiqYcyJkiOk80DwF09QfJ06cCgEb&#10;Dbk4b/qUkL2noQHVVgXN9F7PyptSUxPWO3HyZMhG27J7T6hD9ale1a/zV3Xv2N8QhnrUuaLA2Exv&#10;17xpU0OwTBmYw71uZdyp3nlTp4TA32DvmSPqxwY/r7yOnfsbQxBLAYxDR1v8fYNt3rUn7KeCH0MG&#10;DbIJ1WPC90P1aOhFDUOrTCud33P9u6Pze/NThXu7l7zgxfY/rvtf9lcf/JD97f/5iH38E5+wT37y&#10;U/aCF70oLP/2zTeHYPiJkyfCUKUyY9KEkP2m/lBQUO1WRtWJRv++rl9nI0ePsZppM8KwpDo+W/fu&#10;D0FNBV70HVEm5Yb6Pd4fB+yQH4+8t1tDdapPFQxXoEvfRwXjNCyozhPtz3g9T9G3H/qj0c+rHbus&#10;vsG/Z94PCrY1+zVjpx9b9YeG3tQQp8p0nejXCQVPFczUEJD63mjIUmWJLZo5w+pqJ4aA4ulTp+2g&#10;t3P73uT88PNKWYEqen7kZt8XfUcU6NP5Ibt9O7qW1DfouLSE/hjn7dT5Hc4PP7bK7tP3rFDHXtvm&#10;1x0FP9Uf2q4CdzrHFBxU0Fj0fdf5onMpnKd+filUpXNP16i5YV8K17/Qp/4907r1fp7oe7dq1apQ&#10;zz2//pXVjBjmfTrORvpUATUdT+3Htn377Gv/+Z9hPWUNL1u4ILRD50ekIWt3eJ/qhxahHd4XOi4K&#10;9ImGGo3t0I8Z9H1XcDz0h/e/+kNDdKo/Fvr3Uj8W0Pcy9Idfh9Xmbfv2h2xnBeMK/TEhZBXqPNN5&#10;oetUvP6pHfsOFY6LvncaXlnnR+HYVoVrdrwOr9tRH9rYfLwQgG08eso2N7TY+r0tVn/ohB0+nrNh&#10;gyu58qAL9Iw+UVBGNz9jQFDPOW5P4VcwZq/3Eofq7ChTbU0yLaSknuk5yVTZEu8pvLQ3e/mil9iu&#10;+HzBNA07KWc+JLJ825JpOeINYwUX28tclPcl0zjEaZYY4NMvAPRsv1IBPnk4mWYNWxqDaIVfIXWs&#10;1H90x+MTj1dnaT+0PwrOSsxojKqTadwnAOgsDUWtm4npvwO6xmkIZP1iStdXXbOv95KmH5ToxxNa&#10;Lz28sF6rvm+Gd4XraqUBQgAAeoL+Ta0bklkjnPQF+oGf2qfS3g8TAfRzBPn6OWX56Obvb1evsQfW&#10;rA+BkgsXzLUrz1fm1wwbPWpkRUGhNGUMPbN1p/3ikSdt9aZt4abyquWL7LkrlAkyseLMwEhZRgrm&#10;PLK+MLyispQU2FN20wUL5oTMIT0vLi0O1anh77KGxVPRzXdl5X3rlu/ab598Jgw5KRqqTsMjKiii&#10;gOSb3lT4wf+HP/xhu/322+0Nb3hDm2f8ZcnnvT9aWmzN1u1292NPhawnDT/5/AuXhz5RECo+Y60z&#10;1B8aLvEn9z5sew4ctNnTJttLLr3ALpg/2yZWV4UAQGfoBr+CJRoi88G160Om0SWL59uVK5bagrpp&#10;hSFLU+1W0OjixQvCsVCQYcsu/6z34xMbt1hD8+EQcFEW3l2Prg6ZfsOGDbUrzlsSMqbmJNlSWfSM&#10;Pg1XeJWflxf79hXoUNadhpTUEKIKPinw97hv57fe1q2799nUiTVh+M+LFs23KRPGhSBUMT3HTIGi&#10;5XNm2pUXKAtrhh308/b+p9fZ79asC4E91b197367/6l1rVllCsRq+MmQtTUme0hEBUIV7HvqgXtt&#10;TNVYe8uf/6Wdd/WLre6iy+2q3/t9e8s7/sTe/ed/bi/7A91TN/t/t9wUgimXLVsUAikSg31pBxoa&#10;7C/+l+6zmr3xrW+3qy+9OOzHw+s22t2Pr7YNO3eFIJCGwnxswxa77XePhPZPq51gr7zi0pA9poBv&#10;KQp4KhPx2ssutAV+zjceOhzqeGDNhsIz/U6dCsFEDYWqvlaA77x5s/2YLw8BSPVN1vmmoOi0CRNC&#10;Bq/OD31P1++oD0N9rt68NZwbCkApe+8XjzwRviM6v5534bLw+UfXb7Y7H3oiZAHqO6/gVZZDR4+G&#10;4UtVx68fe9o27dxdevjVEyfCcKQa6lfnpLILFRxWsKuYAoUKpj6yYXMYblTfBz0vcOny5fbSl740&#10;XDv+7u/+Llm78KxE7Yu+79/6wY/tr977l2H+Rz/60TBNU9CtcB1+xm5/8LGQVapnmGYptKMp9Mcd&#10;3h8ahlVDwma1WbMUiHw6tGN1uKYpeFeqP1S3gsX3qh0PJO3w/iilcB3eZD/6rUZgNNvReNxOnMrb&#10;hv0tdue6g3bHukY7dipnl8+ptpctnRDWQY+L464WDw1ZGFe2tBjc0pCM5QzVKdqGbpQqOy8rqysG&#10;gf7LSxyHujAW8bOyglsxSKT/oEzTzd4YxOzIjmT6wmTannckU2WptTdEqG4wx+yRUs/X0zrf96Lj&#10;oEzKjm4i35pM/yaZpsUH/ar/yqHslMKDXp+lG97xuYnt7VtaDNaVUipYuCKZMjYvgK7SNVQ3Ex/z&#10;on/gqGio55u86JqmAJ+ypLOyzbVc6ykLOn5Wr1Wf6tX18NmHZAPAuUlZY/rxAyMzdI7+zR/7MKvo&#10;3+Rd+cEiAPQ6gnxdoz+oerZJLOkxH9PzeyxtW9kj2/fttyc2bg1DBZ7O58OznPSMpnkz9Pyn4RUF&#10;iHSjWTeKj504YQeam23jrt32yNoNtnXP3pAZo6EXVy6cH56HpUytSihDREPZKaig7CINd7l687YQ&#10;HJg5ZZJdtnRRCDKMr6o6IzD5la98JUxf/OKYoPAstVnZSW9929vC+1t/9lN7YtMWe9L7RDRU3eXL&#10;l4RsIWUlXXnllSEjUM/wk7e8Jd6HO5Nusof+OOn9cajZNuzcbY+uLwyBqP54jrd55aJ5Nq12fAjU&#10;VEJZasoyazleyOp5etv2EHhRcFXPB9OzxJbMnmk16o+KjmGhzcqYU1aPMpEe37DZ1m3fpYeK2fnz&#10;54bzQxlOOobpi4CGADxv3qxwLDQE6Z6DTa3nlgITMcPq4bUbQ7bWqBEjwvCCl3hRxlqpc2Lk8BEh&#10;++zSJQt9+3PCs97We53qS9Wnc21fY1PYjranYIwCSgpIrpg3MwzVOCQjYKZ+qRo90hbOnB7qXlA3&#10;PQQ247mlLFFlXGoIVD2HUMO2SjgPzlsaMhnjUKXFFIh85P77rPnQIXvVa15jU2rGhQDsg2vWhcwn&#10;ZWspgDJ1wWIbMXq07di00Y4cbLSLFswLmWaydu1au+eee0L5yU9+MuRd73rXooULF9rDDz9sKy+6&#10;yD75sY+E4TGHeb+Fc2vdppDdpXqVHffM9p32u6fXhwCrskQ1NOPyuQr8PpvlWmyst0UBbQXtlMmr&#10;QJh+AKDnBe5KsvmUxaf+eNL749TpvC3z80zPUgzXDO+brHNZfT15QnUYHlXnvY7JLu+PxzdsCf2h&#10;rF8VBaEeekbDpu4PAfZVyxaFz2v/FMh8xo+NMuT0nc2i7DJ9VkONKri809usHzNkUaBwj583Cu49&#10;vn6zbd61N2RvZgXMlNWqflVWo847/YBBmYYaNlOZwOPHjw+ZwNdee63ddNPN9utf/9ru/OUv7d+/&#10;cIN98m/+0s+DJvufb3+7ZT27U9tTRtxq79OH/HqpDEm1I4u+93qepbJ29dxJHWO1Iw6VmZb3/zt6&#10;/ET4Dmvo2ie8r0OANBles5iG2VT2p859DcGq/tD1Nou2FoP2960uBL+3HzxhTcdP2aaGY/bg9mZ7&#10;ZMfhcEG5aGaVPW9B5cMQo1NuSaYKLinAoxNOUVgF79qjAJA+q5ujChbpdTlBoUL0upAdof+gjdvU&#10;v10UpFM9embgD7zIDV60XOupjVm/WFUATTdwdUM21qmpsuPKHbqyoyzDqJzAXVROMFD7HYNqs7zE&#10;/9BPlzRlM2pYVH1G/ZHuGx0zLSt+5mIp2qZubOs5gKpDNxd+5EX+TzJtT8x+1C8R4uc1prTq02vN&#10;U/v+1Yv8MplGc5JpYSxpAOg8DQ/8SS+6rqXpmqhhnhd6ycqS1jVV1y1dp9N/L/Q3RX+P9OOLS72U&#10;+6MHABiI9G86/Rtc/9YuHplhINO/++O/x9v/lX7HdGMx9mFW0b/J9UMVZZfr388A0OcR5Osa/epZ&#10;N8Fi0U2eKD1fv1TsEWu377C9Bw7aIMuHDJ6p48dZ3eSJYXg9ZSgpUFEJDXWn7I61O+ptQ/3uECQa&#10;PmJ4uKGvOhXI0XB2yvapZIhO3QQ/cvxYGFZv3fadIUimIJSe2zalptpm1HrdXsKQicOHtQlqPf74&#10;42GoTmXqZWXc6ea9nu+26PyV4f2v7vD/fvTPTxhXCISoPg3zp/6Izw6Mz+DTjf2sm/aRgpJ7Dh4M&#10;N8IVHFCW0SivT0NFTp9YEwJXk2vGhSzHSgJxcvjYcduxt8Ge2Lw1BGo1POq4sWNskvevAjozva+V&#10;xRf6I/lMORREaDx8OARodX4oOKegjc6PaV73rMkTwvCiClIWnx/KvNKwjzrOasNkf619a/Fjp8CF&#10;hkBtbD5sw71NGvJv2oRCH2gYTWU2DsnIthNl4Wm51qvzepUhN8GP+9ChQ0OAT327efceO3rsWMj6&#10;m+zLpvv5oDbUVleHDMFSQVQNiah90zFWcE3n0zjflvph1/4DIZiioLKCGjXev6IsVNWt4RH1bLIs&#10;2t4tN307vH7tH7wmnP8Kgo4ePTIEThSMW7ttR+iPJRcXRrXbue4Zm+H9W5UEDv/s3e+2q666KpRX&#10;vepVo7785S+HE1hBpUceftimeD/UTan1fhwXhspU5p+CycogU2BdAcuxY0aFzD0Nzajgr869kIFZ&#10;grIJx3tdrcdwfI3V+LFSFqcCZgqIKais7+SEqtF+LPya4evqnNAz4LKyD0Xnt4Yy1bCPusbMUH/4&#10;a/2QQMOCbvJzY2P9njDM64gRw0Kmn+rU899ktJ9Hen6ggqrKAC31fdF1RftX7W0b6+eozv9Sx17z&#10;tb8K9GpdBZ11rmXVrXn6/ld5OzR8qq5hek6n5l9wwQV21113heC/sns1pO8fvPIV9vG/+nN76Oc/&#10;9XXM3vGe/88+e/0/JbWdSe1QgFWZpaN8G6W+C94SP+8Hh2Cq1lXAWedwqf4YPMT73c9/tTkOgzt4&#10;UHbdqkFDwmooU53bY/y71N51Wsdaw4mO8/NFthw4Zg/vOGy7m4+HumrH+LWzZoTNnTDSZvkUveJ/&#10;edFNUAWI9Ny0n3qRrGffFUtnjJX7rKJ4Q1VDq+k/aOM2L/OiG7Qxs0xDdOq9AoharvVe4qXwYNK2&#10;lJmhf/fEzAutqwy+T3uJQcWO6Aaubg7r31X6D/pS9B/oyuxQn3X0/MH4Q6zChT1bfNaTpun/0E+X&#10;Yn/sRTefdcxi3+i1blJrWbm+60U3sNXnqkM3F0TzygkUKrCoflDb4+eVqq4gqF5rntqntulYftZL&#10;mo6ndHVYUABQAO9vvSggp39SxKIMPP09aS9Ip+udhrzQjzzi5/TrOV0bdZ0DAJybNNRk/Pd4+8/b&#10;6Zh+zBfpv1n0b+h0ifTfIvr3c/xvIgDos/SP5u6kXwFvLrwMz4+ZW3g5YOnGUzljGuuBRx3dfOqM&#10;/Me+8Z3wHLHxY8eGZ55pGM1ZU2pDAKeSIFy0/9Ahe3rLDntswybTs/50s1jP5po+YXwIMEyvnRBu&#10;1ldKz0BTVtVjGzeHbK0Tp07aBG+zggQKRKhuBVB0013y+bzOn/2DBg26RM/j+973vmfPfe5zQxZe&#10;saPHj9v6nbvssfWb7Xs3fdtyJ0/YS171aps3c6b98r+/byuWLLZ3vO2tydoFDQ0N9tWvftVWrFhx&#10;RpAvLlu+fLlddfULChk0m7aFvtGzDSd6uxXwme39XDe5NvR/Z2zZsze0WX0yfKgfw2qvu6oq9IWe&#10;y6WAWKkb/+1RdtPTW7d7u7fY9r37wvFSX7eeH1MnhYBbKnDyK+/v5YMHD65V4Ec0pKOGEFQwVsdN&#10;+65glpbrs6pPfaAAjkol50TMJNPwhnpOm7KYDh05EjL11L8KMuqcUB9oyNBy+/eUgpuH9Ay1/eGZ&#10;ZMq0UwBRgTIFovQdUUD2ruSceOfbC5mf7bn55ptt27Zt9t6//KuQQaU2K1CtevXsPAWB1ReH9+2x&#10;LWtW22UXX2RvesMf2sa1a0OwKO306dMn/Hx71M/j50ycWLhnrf484ufvtvAMu4YQjAx1Hz6SfK+r&#10;Qv0z/bjpvFAwrhIK2Ou5dsqMC8fQ+1rDUCq4pL5WfyhIO2tqbcigLRVMK6bMul3747PtGkPderai&#10;Pq1guvpaQVddi3R+KPj2uzXrQ4ZmzdjRNnuyH1vfdlaAVT8siOeHrgeqQ88CzDrHNGylMuj0zFA9&#10;11HDzep7qQDXyST7b/jwQkBU2a3KRN22e38IgivYqLoVVFeQLdKPCu6//37bu1/rHbEJU2fYsvPO&#10;s/MWLQz7FJ+xF332s5+1adNn2JUvuib0s/o39KkfK107lcV57733hiFBFUxU5qDaoSDufu8P9fts&#10;738FvouH/FV2n4br1Pmhfh4yeFD4Xug8yAr0ah81FOt2b4d+kBCuJd7Xeh5gFmWmqp9VXv+CK+x9&#10;/73Rmo+d8uvQMJuoAN/YETavdqQt8DJ+1DBvXzg/Kr8oQRTgn+5FAZRyMhDi+s1edLM0/nujo8+H&#10;JE0vxeOr6o9nrKsUDUkT04QV/MuS/ndPXEd1l/p3TvyjHdtd7n7IJ7x8yEt7w2ZW0q+V9kEp5fRN&#10;ucc5Ku7D2G/F24rbaO/flXEf0ut0dGzVj7rBoWAlNzH6iKuvvjp/9913c80FAABp+neifrwluulw&#10;rgxhnN7vD3gp/sFaJZQNGH+8l1WX/s39cS9xxBD995Wy0LP+fR9HQJG++O+29L7q2dyl/lsGQD/X&#10;3Regcy3Id7bl3/QP/xSGuNQz1hbPmpFkegwNAb5yA0QKNOjmsIqCI7oZ/+vHnwrLNFziFSuWWN2k&#10;QjBLN+UrefacblKfOnU6DDmnZ42pXg0lN65qdHhu4IXzC88XU93Ksolt9ja1BvnCjCJebcjgO3X6&#10;VBiCT8+3+pXXrewqDQepNp83d3bIelF/DE0y+MpR6I9cCJbta2ryNj9t9z31TAjG6Jlyq5YtCTfx&#10;R3q9Cg5U1B8astTbrL7WM8tUt9q9eOZ0b/NSL4tt1IiRoW5lO1VCwx8qW0vDBGp4xl8/9pRt39/g&#10;/THLz49ltrBuesheUt1FQ1+eEeTTcVPwVAEGBXMe3bApPOdOQa0Vc2bZc5YtCgEEBZOViZT1vLxS&#10;Tvr5oGfOqW5lBqqtGl5V9ajeC/34KZgc2jp8WNnBarVd2ZCqV0EnDdn5u6fXhqE653hbVfeyORr+&#10;dEyou5LhZpUVqHNYdStw9sAz68PQk8q6e86yxeF7Mn/61JBRpmy3rGw4b58e0naPn9Nt/hGuc0H1&#10;HjraErIl7/c2P7xuk9VWjw1DXV66dJFNGKs2jwpZlZXQMzqVMar61V49p1DPuzvP+1h1L/NrRyHj&#10;a0S72WTF0v2hoOcjqtvPDzl/3my7zPtEmaiF80PZdUPC/un8GebnirLNNE/fB32Hddop803z8j7v&#10;hJ8jx0+eCO3RcYrBQH1e33t959THg/z/dM4r6Kjjr6Bg+L77siPJ9hTk0/df55HafczPEfX5kEGD&#10;/fwqrKthLlWP6tC5rLr1TVBms64D6hVlf4bMv9CO0/6Z0yGjTtctBUdPnCy043Q+F/pS7dY+nfI2&#10;KAAt2tbQwUPCe+2fro2ap/5QPfoO69qj719YV9+r5LxW4F37q/1TUY36vPZlqO9b2Ef/TGjzCW+H&#10;z1ebVbf2Xevq2qM6tK72UfPUH2qLrsNv+dYae3LXEbtyXrU9f16NXTijyqpHDbXqEb7Nof7JwvlR&#10;3kmCs0HBGWVsKYOs8ODP/i0GngbK/vRlGlZeQxaV8xxC9BKCfAAAIANBvp4P8kV6bEK8J1kqQEaQ&#10;D0CfUP6defRJc6ZMttmTJxeGPxw7tvWGerk360U3kPVcKwXfnt6y3ZoOHwnDZs6ZNtlmKuNm/PgQ&#10;CBg5YnhFAS3R87WUSaQgjoZk1A36abUTwvPxpk+cGLK2lC2om/iVtFk32A8ePhzqfHzjFqtvOBAy&#10;W+Z6m5XpomcGajjJMaO8P4aWH+ATtXFPY6M9vXWbPbZhS8iImeDtXDB9mtXVFjKQasZoGMFO9Iey&#10;tvbss4fWbrQNSX/MnTrJ+3qKzZik/hhnY0ePrDjAJweS/nh47aaQhTfK913P3ZvVen54f/j5kfVs&#10;u2IKEOh5j/X7DtiOfQ12/MQpm+Rt0/CS2mdltW3fuz8EuRSkqYSyOPW5rbv3hH4eMmRQyArUMJTH&#10;T5ywnfsbQmn2flcGaLliYFLPJNMwqBo2smrU6HC+jR41MmRlbd29LwxfqgywSug4NbdmmO0NwSO1&#10;V8NW6qwtZETtDZmEWlYuBZX0fDVldm3382J3w0H//g61mZNqwxC5LSdO2qb6PaG/D7e0JJ8qX+iP&#10;A41+ru0M57GyMOf4+abMRrVVQfG93l/KdiyEd8ujIJUy7nRuqE9OncqF64SKf5GT82a/NTbr/Cg8&#10;e09D8+oc1JCWCoBpvp75qGC3vsPh+XEtx2zwEA1lqczLqnDd0fdafaxgfnhu4YbNIVCpPsvlcyEQ&#10;rOzBGKzU9U/0fMDHlIXrdStQrWCdgnRqh4Z3rR6j686wENzTkLwaxvSx9YVnIip4qcDYmBEjwrqh&#10;HcoI9OOl80g/WFDdykrWMx91HEeO8HZUjQ77qCCyAnR63uY2/57ouYWhHX4cFQgc7tckZRJqH3VM&#10;FLTTub7nQOH5gg+tWW9bdu2xw0e9Hb4/ymIstENDkiqDb1Dh+YI76+3BZ9aHZyLGTMpRvk/qD2UR&#10;FgLwQwrPOfTrsJ5F+OTmreH6oP7XdUbXG12HpWbUUFs0ybfh/bTv8Elbu6/F9hw6YS0nFQANq6Bv&#10;iynr7Q1H2Z8oC003LvQLWv2aFj3nnV70C+U7wjsAAAD0Z/oBl4I7Gs0h0g/o9KNAzS9eliWrDv2b&#10;PF1Huc+ri3V1tH7WenF7bwrvCl7oJbahnHo7S8PpR89Npl2lPlR70+1XALOS/97RMYl9FT/fFen2&#10;ZLWjuM3adle3CaCblR9VKQ+ZfL0rf9sDj9qMiRNsWm0hEFdu1lOabhbrRvuDz2wIN8Z141nDJaoo&#10;QKIh6pSd1Bm6qf3Q2g3hJr4CKwpkzaidGJ4vpmeuKVCSlVGV7yCT79iJEyH4oTZrqE4F3GZMmhCe&#10;9zYt1F8IanWG2qmsp4e8aOhH1al2K7tM9SpgpmBCZ9TvPxACfMoEk0J/qN5Cf+gZZpUEO9MUpH3Q&#10;+1rHUgEB9XPoa69X9Y8bM6pUUPKMTD5l2j29pVDfzv2NIWigdur8UpBsh++HgqgrF8y1SxYtCK/L&#10;peEVFSDRsVMQSv06pWZcyN4qBPdaQrsvW7LAFs2cHoIg5VAQR4EM1atnKKof9Yw+ZbfqHNewowrW&#10;nTdvVmjzvOlTkk92TP2h/tVxU7bdVD8Ppk+YYKNGDAt9sa+xKZwTly5ZGDIRa2sKQZM079szMvkU&#10;mFTAU21+ZP2mEFwK3zs/Xuqb+n0Ntsv7a+mcGXbZooW2cpH+XV6+Z7wfHvI265zTMyrrvF49K09B&#10;fQXn1B8XzJ/r7Z4fAoulnyPXltq5evNW748N4Xjqu6Z2K8CnZ4SqT6ZMGGcXLZhnFy+eH65N8dyK&#10;FCTUjwpUh4J7OtY65jofYqAuUuBUz/tTPykIp6FsL/V1F9ZNC4GsLPc++bTd/sBjNsbPn0uWLrDz&#10;585uDWalqR1P+bmudugHDivmzrJLFy8IPxYopmConh2pdmz1duj7qmO+ZNaMkDWXpqxBDU+qdVdv&#10;3W6D/c+t2nz+/NnhRxTFdLwfWb/ZHlm3wa+bB8O6F/nx1g85iikwqYC+6lZQcNEs7ztvs7KYi6nf&#10;Ffh+8Bm/pvn3WQFItflSPy7poUf1ffn8r3bY5Kphtv3gMdvaeDx89vI54+yqeeNs1ng9hzVcm7r7&#10;3w3oHjHrTUXPMRoo4i929UxCPccJ3U83CR7z0tVfRKObkckHAAAypDPaSmXyxf/41r/vvurlr7xo&#10;GPxi+ryeIZ01DGW6Dv0bUcGdmBGWpv/+eK2X9obEj3V1lHmYtV7bGwnZOqq3WHpf2vs3cHx8gOhZ&#10;5FnPyS43k0+BsvQQoMX0gzs9w7y9f4/r3+3f96JnBRbTcfgLL8VtTO9rViZfHA1GsoYl1ef1fHU9&#10;B71Ye8OYAuhllUeE0KfoBvqiWTOsZsyYMHRcuXTzVjfOleGh53QpI+eZbTtClpmGnls2e6atXKgb&#10;zJMKGSwV0M1tBVwUCNjXdMg2e51rvG4FAxQsUpBFN7r1/Kz0s7A6or/syiBqOXEiZGkp60kBvvU7&#10;6sMNcj17SjevF9dNC0GFSrTpj8NHbJv3x9rtO23DznobMniILZ41vXDj37dRcX943creaT56LDyD&#10;a9PuvSFAomEfFYy7fNliO9/7RP1RaYBPGXcKeGooxPoDjeHG/5ot20OgUs8bu2TJ/DBMp4ZNLCfr&#10;UNk96ktlSSootnZbfQhq6Zgu8no0NOzokSND1tkz23aankGmjCoFwZSRpn7Moj7Q8iPHjllDk55H&#10;ts+e2ro9BIOqvL4V82aHgI2CTtreuh07w/YVnFN74lCKWfSZQh8cDRl1G5Nz4tCRoyFYpvNNz/bT&#10;MwXX+DYVLFIGmYKJeo6bPp9F23u2P46EoJgyt7TfOhkXzJhqKxfMs9F+Pih4q+cgar/S/aH9zqK5&#10;Gn7xSEtL6A8FrjS8qPZZQc2LFs61+dOn+DmZC8HWddt32Y6GAyEgpWMbs+OyPNsfLbanodE2+P4+&#10;tnGzNR9pCQG05yxdFLJRlYGmNm/atTuci3qWnIJYpfpDdBzi+aGhfdUXyjiTJbPqbGkIdg0PWZrh&#10;/FC2p/d7Fg0VqQDnxvpd4bu2c98BO+L7ltVnmqf2KStY1ymdIzomGtqyFD0zcY3Xu9bPBQVhdU3K&#10;ou+9jsHGHbvtma2F807tyKLvwWHvV10nw777cTvox0RDdBbTXmjozF2NB22dr6tsOwXIS7VDmXwH&#10;/Hq5YeceW+3HXAFvXY+yaEhTZbpu26NryTY/Bnut0duRJZxrflx3HTgQrsPr/RxW8DEOIZo2d+Io&#10;e+GC8Ta5aoTtPnTCHt5x2Nbta7FdTX7NbaksYxe9rsmL/qPtJeHdwKH/CNV+kWHWc3Z4UR/rBhAA&#10;AAAGjnFeFISKgaqHvCggFik4peXtUR0atjIGimIdCvCIAk53eekoM7CzNHS/tqftRgpoaV4sv/TS&#10;E96QTOV3ybQz1Df6pX86wBfbrn0RBdHUx+rrLMqk0w/zYoAv9kHsF83/qZdKMuyKA3wv8JIO2CnI&#10;qTbFAF9Wm+MzyQGcZQT5+jkFSDT0mzJwKokP6Wb97samcPP/4fUbQ2BCWWXKBFFQSNk+Ghau0qE/&#10;Rc/q0s1vPcNNGXy50zlbXDfDVi6ca7OnTgoBuMJzs8p/bqDoBrsybXRz/cG160NGjQIi582bY8tn&#10;zwxZNRrWTkPyKVBZCd3wjhlm9zzxtB1sPmx1E5VNtsgW1E212urqMCxgeP5WIZulbAq4aCjC361Z&#10;a49v2mL5fM5WzJ1tFy6Ya7OmTA7PcYvPzarUAQUytu60ux590rbt3mfjRo+2ixctCM+e0xCYyi4L&#10;50eZbVYQ4slNW/3Yrff+aArBMZ0Ti2fOCM/s0nmhIVG1jXlTp4SAk46FMoq2720IQaIsWk/Deypb&#10;SueEgp56DuHFCiR7fcoEVP1LfDvn+/HU610HClmgCmLsb2rODEooEKdg3bodu0LdmiqrU/uvwKGy&#10;y8ZXjw3PlDzP36+YM9uGDxlqa7ftsHueXBOGf9Tns/z/7P0JmC1pVecLv3vIeThzTVQVUAXIKFAi&#10;oA1aliKobYu3sVu89n3gk6vgc+3b2rQ49dPXDyfU1v7aARW90Fev2C33SneLIwptoUwKyCAgVAFl&#10;zWc+OWfu4Vu/tWLtHRkn9s4deTLzZJ5cf+olYu8dsWK96/1HnNzvf6/1IiAhfn1U4vHev/t0elRi&#10;c+PxoyqSkXVGbI7MzaTbbrwhPVNidPtNNwr3V7UkIn6zFiDZiWVYl/4jlH7w0/ekD/79PXocIucd&#10;T7o9Pe6G69IRuUeuO3Y0PfmxN8n1vkj599CZc+nPPvS3vXgMAuImwhbrX372wYeFA+PqMxlqiHxz&#10;M1MSD7vXWbeS+xCxjzX1WCMREa9MUOX+I0uP0pPw48yFBc1sfaaMIQIw2YuUGL39Mden53zRE9Pj&#10;rjulIiZrDJaBEr3XSTzxgWfDbTfJvTA1WXrvIlAfnZ1NT3zMTRqjJz/25nRCYlK29qHjlPiDWGpr&#10;PJ5Q8bEM+HG9+PH0225V248XXlPSsww8Z/GD8b9D+s06qCeEu2X3Ls+2qYmJ9FiJA/f6M59ga02y&#10;/mgZeNZSDpc1L5/75CdqSWPWYSwDz6CjcxIP8YOxJZPw5Nzl2YGAaKofwqvnSP++WP04dlm2JLjl&#10;yHiam2ykx5+YSM+9dT4955Y5PR+x7933oCEF9jH4MoYgRonLaw3Xar/2C5w78QvcQCAQCAQCgWsL&#10;iHtUx0IIQgT6UmlkvLHvQg2fI/YMQt7Gs6S5DTK4EOAAYs+v2+6Og7W5ud736ivDr0njPW87XY2C&#10;rLtfluaCGtl+2/1bGVtk37lQRsxOSnPfqcLCD+5cNCXWZM/lgY3fsl0FVU44j/MZD/z8z9LAqGVF&#10;EQ2LAl8+G5Nr5sXhos9cEz/4HhEIBPYBqqkVWyPKde4tumT0bEccWlpZS5/4wn3prz7x6XT/o2d0&#10;/SYyk2657qRmlCFgsB5VVYEPaYA1vj709/em94ptsokoi3jbTTekm0+eULuU9kMwG4ZuSblOL8eI&#10;aPCJz/2D9vv2m2/UdecQ+K47Nq8T8FUFPoAIhfj0PvGZjCrWyLtd4vHY620NPgQDBIiqQCshk+m9&#10;f/cpFT2XliQe4jOxpoQm8cD+dsaQWJMh9L5P/r36feLIEbF7vYoD1+v6aPOaOTmC7V65Th83MuEY&#10;J+JLDCiPeOrIvIotZDoifiHaIQqRVYXY8/ynfpGKNZR7zQM/KQP7t5/9nNj++3RhaUnFtyc85kYV&#10;m5wTCM9kXCG2khF3zwMP6zp0t0msyHZESLL1yPog64wsVHz+2D1f0NeM2+OFc/iEWEg5R+w8ev6S&#10;rt14r/h7r/iN+PxlT/ui9JwnW2nGImsQuz4lXHivjBvlPxGxGLfH3XC9xvak3DMIR8QCzt9/5qyK&#10;hqxHd1I+/3Lx+UuedHuv3KjEWMt1SnsJ/hALyn+SfYjPt0s8bpF4wDVEPbLA1PaFixpjbJNBhs9f&#10;9tQnpafd9tjLfCbWHItgR0wox0hGILYRsq4T22T9nhVOYvshiQeZjfc+8FAak3sSEYhYMyZF3pDx&#10;xhqV3H/4Am9vv9nuEX1mUApT7j0yBPGZrLt7HnhE/Xnj932XCof45z6T6Uh25aNklbXaytVTPHcm&#10;J/Qezh9LJh+Zmvi8sLKq5YPhI2tjsuZm/ljHA8JPsg0nOVb6TYnMsucOfnCPnhZ+kF0JF4lT/n53&#10;+/ALUZj+kZmLH/bc6ZdK9mPpr4+hrpcnfbpO7lEEbfcj7zfP8jOXFjTblx9K0D84VyY4Eg+yOrFN&#10;DFUUzvroyNuGywj4py8sqDBKPIi1i6QcS8wfWVhLx6fHdB2+hxbW030XVtMnH1lJn3pkOc2MN9Kv&#10;/rMncXgx1IFAIBDYBUS5zkAgEAgEAiWoUq4TINBwTFGkQuR5h+2qQFQU+kaxgRBEhpuLYYiAZWU7&#10;3dYgfx3Djsv3+0rLzOdLWCJ2ftZ2e/Dym4hfPyht2LIBW5XrZP26X7Hd0jg7vIQ+4Lr5Mph5f7cq&#10;L/qH0vLCW/5cxEQ+41pkXyI8lgl8IB/vQaVKA4HAPkJ1ZSGwr1BFHOJfy41WW8tokrlHiUHEjvse&#10;PZM6na5mJD3r9sfL9nrNEKyWZdfVLC6yiCgFh02yqsjGYtL+6Y+7JT2LDJITx7YU+IpgYp1Jb8rz&#10;IYhQmo7MOMr33XD0qGbqkMlyfG6uksCHANeLx4LE4+w5zXyiIUfcLnF43lPIqLEMoyog1pTIQ5g4&#10;ff6CCmKf+YeH0oOyPyexJc5kfyFOVhX4yDDzeDws9ojHJ+97IC2uSjx0jbAnSDxuUrGiqm3WUESU&#10;oaToerttWUiapXaDlvwkDghRX/Kk2zQTjywo7dsDD6nIhUiBsLu20dJxQ5hFFEHkQ4z7rBz3sFyD&#10;dRifJpxgTT/EX8QSshAR/ojLrded1Gy/zz9yOn3uwUdUjEIooQwmYgi2EWYplcj6cl94+HS6R/w+&#10;JzFh3bVnPO5WLTmLUDI9Ma6C1NMfbxw8Pjuj/Kf0JmIiQomWwaRUpcQW+1wHsepB4RvlLIkJQtRj&#10;r7suPU/ie7vcK0dmZjQrC19Z1+4pt9ycxhpNjQOlH+kvGXeIUsQBTqhYJbw9fXEx3f+oiYKUhp0a&#10;n0hPvfVmzfhiPULWd0P0Irvv+U99koqh3F8I0IiU3FeIOxaPjmbZaTwyAfbzjzyaPvUPD+j9eHL+&#10;iIqC2Ec81IwxicczHn+r8pCSsY/K+OAzIiLrtxGPVbGHv3qPUGZ1YUn5gSj4OeEHY0A2Z++ZMT2l&#10;/NAysZQRFt/JfMMXgA38gw/EA4EJcRA/LJPPMui6WV/I2rVxWdebFXESoZfsT8qCsp5nXewjpFG6&#10;kmMpb+klPHuZfDLmiMrEFCGZ9f+wTdlNBD78uAE/dK3G26Qvdr/bc2dNOUYcLUu1poKe+iHHPuWx&#10;ZPLN6bNS73c5jj4yLpxPaV9EUHhuGYXH1A/uLeKhfmT8aGR+kHHJ2oQ8d4iHcX1Nj+37IX+Nix/c&#10;g/CDeOAHHCMe3IN5fnB/Pfb663RcPKOQfiPccn3KpoLrZsdTs15Ljzk6oVl8ZPMdnWqkBy6tpU8+&#10;sqTHBAKBQCAQCAQCgUDgQAABq0ycA3nR5mi2LcMwG7xHVp3Dxa6DBARK/M43ByLYN0urUgKziFdl&#10;W+CZcWVAZMtnRr7IdhXfmW3BsBL7Pyxtq8y6UQS+Iv5Rtg0EAvsYO/3r0Mjk21t0yRYZFW05FoHF&#10;hL3T6cLiclpZXU/j402dpNdyfieOq3BTFUyuI2qQ2YUAwcQxQhRCBQIfa7khvowK6Zdm8kl7DpP3&#10;2KUEKAIiAgDiA+UosU12FevEVQVijq7hJrbJEGRifFniQUwRoLBNibvtgEn8ex94WGP9wNlzGmfi&#10;cWxuWmzfqsIG2TfbARPyiJz3PPRwNpGP7TUV4p7x+FvSk255TKW1DgW9TL5f+r0/VEGhVq9rRuAz&#10;JAa3XH9SRbkiEHwo8/gJ1gBc31AxbW56UkU7RLBjc5YxhvhGqclLSxJfsY1YSPlWyiMixBQfQpQ3&#10;ve+RM7ouGVuEt6nJcRUtEUzoJxxVAVBsI2qtIGZ0OpqdhMAHJ7hOEQhMlHul5CU8pbzr7BRZYUdU&#10;1EX8QPjBZwQv1nWD24g4lOMkvmQJFsVkhBgypbCLeEimLPGYkXiQHUs8br3+5KL0/z1/9YlPv+Qf&#10;pF/4jCBDphl8eNrjbpZ4UO5+M+A6mZUfu/c+XVMNwWZa4sG9hV2PB8IsXGZ9OYQsxvGW669THnNv&#10;U2q2iAW5t/5O4vEJSoAKryaEN8Qa8Znxxzbi6r0PP6JiMscTj3qjoTHGbwRISuQWwZpyZNyy9uL3&#10;fcs/SXd/9O/SwxJzxHiyC2+Q+7eMV3D68yraPqxlffnxAeNeJrTDJ9byY10/xC/WYMRnSmhuSGzB&#10;eFamUzNFZYzIEEXkhR8cizDOdYq4uLQk9+8jmg3IaHMsY+mZmXkgRDKmCKAI+wh0lP2E30Xw3CET&#10;ED/IWkWsJNMZ8by4bqaKwmJPn9mPnE3NRk2PfZyMK9wtAtvE7fMPskbfkvKDZztldsvAGJFtyTn/&#10;n6/7an325XFhpZU+/MBi+pt/WExnltbTG75Rf6C50383BAKBQKAEkckXCAQCgUCgBFUy+bbKnGP9&#10;N6+eVfybY1QbeX8GZaqNamvYcbuVyce1imv6MbfNWueeoQheLu13bHcTtsrk8z6RDUlpzWHIr5Hn&#10;fSRbkrlRsFX8ypDvKxl5lP0cVeA7J41jAf4gMJaJvYFAYB9gp784hsi3t+j+63/9r1m8dSSQ7cNE&#10;PhO75y8tpcmJcZ0MJzNlamJSM+xYv60q+BeLrB8m0B84c05FOCbQjx+ZS0enp9QuZQ2rZJUtLy+v&#10;rq2tbRw7enR+4pFHH3vm3PkxJuYv1RoXa6dOPkpJSNaymxwbTxNj1dcNBGS4IJgRjzMXF9PM1ITG&#10;A9us62bxqC54ArK+Hjh7VmwjeK5olg1tfnpG7DbVftW1/QCxJpuHLExiPSZ9v3lyaua2scZNUxNj&#10;qTExsbZ04sR9dvRoOH369MW5ubnpX/qlX3rqM77shemWm2/6DAIdYhJ+IuCUeYqotra+ruN9cXFZ&#10;uYWINi9jzhpo8zOT6isxWF5dVSGW8oN8jgAGJ5olnEBn2Gi3VDhBUEJoY+zbElPWfCPTjRKNj5w7&#10;nx46d05i3VEBGZ9nZ6bS1JiMm7SyrE5EEzKuEIQYFzIMLy6upLrQ/jEnTqQT4l+r1ZL4npdrXpLr&#10;NFWEgRMWj8GcgE9rG+squtJv5evSipw7JbZPwq32Aw89dPHR5bXj5y8tpuNH57Tk5zw+SywGxQNQ&#10;RhLxk/uMOCPkrUpsHnPypAqT4+MNjfMDp/l7qyvXmtcSvLPT4rPEgnEsA/EgFp51yv1wRnybln7e&#10;cPKY+n1peUl/HPDwebJypyUeM1oWl9Kp2B0cj7ZmY15cXKq/9T+95fYXvfRlnyHePBsQBuk741gE&#10;YvsjZ8+l+4XfxJ8sPAR9YlTE6npLnjsXVOhba28oDxCZEUB53gEXzhBiESy5bxDwZuWZxzqkg/xY&#10;Es4+cPq8ZjZyA3AsmcMIrEUgDMNH1mEke+5GYid+k31YhPohMX7gzBnZLqUjsxaP68R2kbLc79w7&#10;/IACPxq1erpRjr3p+HGJ/eVxp8/EjZKxZJDefOq48oN4lIFnNraJyaf/6n88sSjyrcm9dXZZYry4&#10;ke49s5r+p2dShj+9Uj8MBAKBwK7i2c9+9ps//OEPV/9jMRAIBAKBwLWMnRT5hglUo9rYSX+GHbdb&#10;It8wW/njEMUQRItrhQ+L4SixyaPs+Px7w8p9DkK+D2RlunD5E9LI/BuGfElXB9mGvy0t1uILBPYZ&#10;dvqLY4h8ewv+ASzWjr6mcDKlE0ezX4605b8vpPSFTko2ex9QnJIwHcnKK1xM6cLp/q98quIx2faB&#10;bBsI7ASOSyPt7CF9FdiveMJ3fud3rtRqtc7Y2NhltTnPr2yk//s3fpXU5rfYO4FAIBDYTcjz+BXd&#10;bjdEvkAgEAgEAnnspKi2EyIf2OrYUW0NO+5qiHyA7L1/brulx44q8o3i81Yi33b6ne/rq6X9pDTP&#10;zvM1+oaB8p6c73104B/+bFXqMxAIHFAg8vFQprnYF9g9+D+A1yQ6KT1d2oZ0kvySrux/e/ZRIAeJ&#10;y8dyMdrqj69h+D+yFgjsJIJXBwP8sf/mLZo8YgKBQCCwR7im/84PBAKBQCCwLSD68DcCDYGpDFt9&#10;7uBzP7aIUW0gAm117Ki2hh2X7zfC1ZWA80e1RTabH1vmF+/550WMMlZ55I//Zd4QlL1XBfm+Yivf&#10;H8px3iZtFHDcj0vjnPz5jH8gENgHiEy+gw0eqtfsL3w7Kd1de8Ur+EcodY8d+1Tt537Of31yVVCr&#10;1fZdBosQ4AbZaIaU7LeEDMekLfJ6G3Ah5poXZLrd7iuy3auO/cirHca+41WM/7ZxTf+bEwgEAvsM&#10;8cwNBAKBQCBQBHNk+ymTL1/SkVKO3227mzCqrWHH5fu9nYy2PPLZbVvZ2irew2KIMEaJTLBV30HZ&#10;mnxVbRSR76tn7iHW/RBvCEZZKzAP1gh8vbTX6KvtlRANBAIHAJHJt7fwfwCvOXRSepV0rrufkLm2&#10;ryBx+laNkzRE0ezt7QIR5poX+EA2pPsCmUvXMvYdr7LQ7wtkLh0UHAa+BgKBwH5BPHMDBxVMSMLf&#10;YY1f/28F7JC1wPIUfh77lE6LzIFAIHBYgejkz8RB2WFbfe7gcz+2CH+f5y7CziAgGPmx38UbJcjb&#10;GgSu4ceV+Z3v91bZd1shn922la185hv//hQxLIYgn/k2LI4A+35s/t+5KjaKyPeVGDo+KM3fZwyr&#10;wv9tHuXf80AgsAeoZ9tAYN9A/pU4KRtKxwW2Rq8udi2lP8t2A4FAIBAIBAKBQOBq4KZsOwxbTQoy&#10;KUnmApkCrO9M9gKNfdZGKq4NFAgEAoHdwe3SfklambjEe57RBf402xZBthjAFj/gKAI7WwmSeRzJ&#10;tnuBf5ltwduzbRXkhcHvy7ZlQNTztf/49y+/1l3exndk2zKQUYcoOQq41nnb1ay+YjYeguCwH9T4&#10;uSHyBQL7BDtdAibKde4t+NXENVfGp5PSm6RTr9IX+yjRpSbIdvcNJFafE6e478BXyf67s/3twLOt&#10;rvlsvv2UQbUfebXD2He8ivHfNvblvzkynPum/OpuQChyrZf0DQQC5bgm/84PHAp4abPtlBUDZIL8&#10;iu2mV0v7VdvtgUnHBWn36qtAIBA4XPBnLBj0nPXvu1s9hxHWtirX6UCoQxjyZy9iHaUan6OvBpfq&#10;BPxww0tGYgefzuor68/PS3M7oMzvfNlKts+T5jb4dyEvim2FvD+DynUiPObLUhav6RgWQ4Df9PmY&#10;vrLr/Ya0vB1i8N+k+THfIO0PbFeRH3NQ/LeRa/yENMan2J98X71cpyNfahXR7qukeRzp13Ol/ZS0&#10;or/5f6eHjXsgEDjAOIzlOnmY8oDjlxU8BGk8RHl/t1H8R/fAQzr0AmnMwFvbI9xzzz3Esnv33Xdn&#10;71wO83D/oJPSEzxOsr8g22b20XaBCHPNC3wgG9Jdx1vf+lbl1TCYR9c09h2vstDvOq7B8d+X/mah&#10;vGaRdTMQCBw+xP0fOKhgMhL+8r24KvgO7WXJYo2fQCAQuBz+jB32nN3qcwef+7FF+PuUdcyXdmQ/&#10;f56/N6yMJJ/lS07SsFG0668H+Z2/LvZ4TdnIQccPAnO2bsfPLzb/3K81KKstf+wg8O9Z3h7Nr+Nl&#10;L70N+rcv7zPN+5+PIa14fv48uFNE/vP8OBav5/7mx5H9vZj7DgQCIyDKdV4ZEPb4NQe/YPCyITR+&#10;JcH78cWkAuRfiKY0fgWikP23Zbvpu7/7u8lm6LX3vCf/4xPDvffeu+kYWh6/8zu/s+mzn/7pK1mn&#10;d1/ga7IteI/0tpXtB0bEE57whE2cKEORNy95yeYflI3CzcD+RZEDZePHe/55ETH+gUAgEAgEAjuG&#10;l0kjk4Gsh3x5skAgEAhcHZDBxSQIWXuAjLt8yWTPuitmuOXBZ2SJedlOgA3P3iP77EulDbMBOM6z&#10;+fi3AhuUAL3AGxVwX7YFnO9zufnmYI4SP6tkChbBv2dk0bnvwK/D9QGfccygf/uYwCSDz8tkev89&#10;hpxPBmDVfzuxyxgCbHlJUbL3yA50uL+ebcg5jGlk1QcC1ygOWyYf/eSXDvzCgV9E0NjP/7Kh7JcS&#10;OwXsXzOQzvyAtF5mmrSbyWJ4zWteQz81owG84Q1v0Ndk3zk8Y2ZQJp5/7ud45h628q8PWCYfnfJ4&#10;/avs7SvBocrku/3227svfvGLdWwB+7yXR5F7RfB5/pwiDyOTT7EvM/mKz4BhcK5kp/ZwCMd/X/qb&#10;hfKaRdbNQCBw+BD3f+CgwrNM+MV/VXhGApVyAoFAIFAOnpHMPQ5af22rzx18znFlCQo8i4vPcrLZ&#10;OJ7GNbaTxeXzpn7dfAag+zOq337ssCzCMnC8x2hQG9Wu+zLqv1vEMH9t9gdlCQ5CPoZbnZ8fs0H9&#10;4X0/phh7PsvHezv+BgKBA4jDJvINerD5FxvaL/PGLgH71wSkI4/LSk5uEq2yCU6dLM+DiXUm2B28&#10;Lh6TR/F4kJ+gP6Ai33mPl7RnZW9fCQ6NyMc4y6Yn+gLngPPIX+ePyaN4vCPPtWtQ5NkO9qXIxxgV&#10;nwllQARE4CuO5SEd/33pbxbKKwbjPAondhtFblkvA4HAIUTc/4GDiisR+fTfQGnYCAQCgcDVgz+P&#10;t/MsDwQCgcAeI8p1XhkGpWtTr83TsKM+8QiQvxx+vpbSbLb/Edn/RfYpwQluvvlm3TooseefUR7v&#10;nnvuSc99LmvCXg6O4/Ov+IqvyN4x8Jr33Y4jX76PUo37EZ2UniMxOsq+xOth2f+IfhAYCffff79u&#10;b7utf3v6/n33WeWGt73tben222/fdEweH/jAB3Rb5N3Xfu3Xpj/5kz/JXhmKpWSLnAvsPd74xjde&#10;9kwognF63etel37kR34ke6ePGP/9CS+vO6gcc34ceNZfKSjfm7dJ26//bgQCgUAgsMfgjyQmh73x&#10;DyQZAIMyCfLC3oK0H5eWX2uIajn8gDYyCAKBQCAQCAQCgRxC5Ns9sHhqYATIN7aX1qRlL8Fr5PWm&#10;9eVclHEgvHz2sxZi/+xnf/ZnSydaH3zwQd0WhcLia/DCF74wveUtbyEzJL31rW9NL3/5y/flGlsS&#10;n/x6fO/OtoGKKIotiHqf//zndZ8tIkBxzTY/x8XAogj4uMeR0LwZ2IVTtNe85jX6OnD14GP4F3/x&#10;F5vGlvX18uA14/WCF1z+Y/IY//0HBDee2YPAGL/hDW/ojYXf31cC/h1iTN2m/7sRQl8gEAgEDjEQ&#10;6ICvF+SNNexZy/4z0rZau54fMP6QNGyw7g+N/ddIe5e0yPQLBAKBQCAQCAQyhMi3e+CLDKi6AOyh&#10;QjelWWk/n73k9a8IKd+XvdQJdCbEi5k0ZOE4fLKdrJziRGtVge7uu+/uTeh/67d+q177t3/7t/X1&#10;foLE6SuzXfBn2TYwIjz7CmHY4RmhDoSgP/7jP9asLOfVdgUaznW89rWv1W2IAFcPLvwDH1vGnueK&#10;Z4DBB8b/l3/5yisux/jvPhg3xisf6zx8XL//+1lGwMC/K4z7Tv6Qg383XvziF+uPRQKBQCAQOKSg&#10;2g1LCZyUVssa+98g7a+lIda9VVpx3Z88+LKHDX6N85Ks8Ue4nx//0AYCgUAgEAgEAhlC5Nsd5H9Z&#10;+PZsGyhBN6Uflm99mvoi+2dk/wf1gxzIlGAiNp9xwyRqMQODyVWH7//VX/2VbrcLSu/tt9J6EqdJ&#10;2dxpr/Rb8zuz3cCIQDxG0EXUcU694hWvUAEvn4kFz/KZWt/2bd+m2ysRBVy4dnE6cPXg4wkYF8b7&#10;z//8z/U1fODHAjuNGP/dAeLdIIEPMK6Mbx7+g47ivxMIgv5cIDuwKvLPDEBGqNujFZ8f/BuT/9xL&#10;wQYCgUAgcICB0HfWdhXs/4E0/mH1X9X9aLYtA+UViktj8KXs39muCn5RtjMQCAQCgUAgEBCEyLc7&#10;8LSz89L+1HYDRXRSerpsLK3F8L21AZmPnm3jDfhE6q233qrbIjzj6qabbtJtseRn2bpsBwTPlzgh&#10;9CH4fV72rb5koBKY4M9zysVk51MZL5xLwI8risBe5jOwf5Efxzx8zBlTuEA2sAsvXgaSfUSgGP+D&#10;Be7vsnu6mJmL8M8Y+nOB7MBiGdetQPavX4tz+eGA26NcKGWh88CHfMnPYSVHA4FAIBA44EDs+zXb&#10;Tc/JtmUYVI7z/dkWzGXbQCAQCOw8Xi3tddL+o74KBAKBwL5GiHw7DxYT93SBb5eW/wXjfgIi0dWe&#10;iX5TLaUmO92U3i1k/C19dwQw8epZOL62Xj47wifpmYhnsrUsc4b1uIqZHUXkJ2v3CyRWX53tAhax&#10;z4N4UtrmagA+HbXdgwfnj2eBMjEPz/LwDBtEIi/5mS/9CODMXXfdlb26HHluHjBczfEdNglUGX5P&#10;FzO4/H6nueDizbP62CdrbJ+O/4G+B/cDENvyJVoR5fLlobcCAjDj6/8+YStfIvTLv/zLdevisJdt&#10;zV+T8wOBQCAQOITY/EdVOfbrd+tAIBC41vCr0ljzgCzsQCAQCBwyUOeONCva53jjkIGSId7/K1/I&#10;aWtwnapA3PtX0h6StqMT51XQSelV4nyXJvsbsn1y9tEmdEtw++23d1/84hdnrwzF917zmtcQm+xV&#10;t/uGN7xBX99zzz36+u6779bXb33rW/U17/OaxmeAz/LnyP6+gMTrveKMx65s0fq7pf2etKpi3/+R&#10;tapAWHiztANzz+uA5uDjD08cZe8VecY+7zmKPHMO5S8JN/PnyGcHBYwz2clwpIqQtF1egZdK+7C0&#10;1+urHQJxLz4jfKz8/i/CP89jH44//wZvZ4xGxU77uyPIQtkDb+XvW0DMiX0RvO/HMp7FY/zfCh/T&#10;Ijifz/OteCx2Bx3DtfN8AHzGMfAHyH4gEDiciPs/cK3ix6XB73P6ajN4j8/6v5DZDDL89N9JaVGu&#10;MxAIBAKBQCAQ2AUcZpGPLxn+peSDvLEH4FqjIi/ucd4npV0VyMVPdlI6L1sXqgZO4DPBWZwgLU7e&#10;OvLHFCdNgU/qe/MJVOCTqr71lp/wl9dXHeLEbCaKauyklU3kv0oa/tKqiH1VxRgX9zakca0dFWJ2&#10;E9l4bmpl4o5P8HsbJBLkj8lP8MMxPi/ayUNeHyQgIONzFSGpKq+Ai3seM7i2Y8hCf9mzJT92RZSJ&#10;fGAfjv+7pGF3N8S+3fD3ipGFsgfeKv47wVjTiuBY/7eAz7cj8pU9FxzY5BhH0V6IfIFAYAji/g9c&#10;i6Ccgn9nLvtRLCnufPZZfXU5tvo8EAgEAoFAIBAIXCEOq8h3Qlpe4OP1XoDrbYWiuOfN1w3cc3RS&#10;erM4wMwlAt/nZKvry5VBZzj3CTKXrirEiZfmYocIUoaT0lak4bO3UcS+UcWYorjnjTUWDwSyId0X&#10;yFw6KPjfpOXHfBQhaVRegaK4R9vxH01kod8XyFzaSbxCWj5+Oyn2bdff2Wy7K8hC2QNvFUW+MjGt&#10;KLiViXycV3KJHrYS+TjXxTpQvGaZeBwiXyAQyBD3f+Cggu/FZOLlM+34fkwFEsQ5uM0xZWsi5DP1&#10;EPT8GLaIgv4ZS2QEAoFAIBAIBAKBXcBhFPn4wsIkNH3eS4EPcM1BGCTueSstj7nbkAu/QBqzlto6&#10;Kb0k+6gUOsO5T5C5dFUh8fr5XOx+Mnu7DJ7NU2zDxL6txJhB4h7tQN3v2ZDuC2QuHRTkn/H5NkxI&#10;2opXoEzc87bVuZWRhX5fIHNpJ4GgVowhbSfEPuxUgT8zfkBf7RKyUPbAW0WRz4Wz/PsIdPnsPvY5&#10;Ji/aldnKYyuRr/g59mgu8pX55ceEyBcIHHrE/R84qOj9WzagIfANK7WZF/PKGuU+A4FAIBAIBAKB&#10;wC7hsIl8eYGPLyt7KfABrlvEVuKet50s4TYS5KLNTkqflC2zlohUv5t9NBA6w7lPkLl0VVGI3zCB&#10;lIl1fB7UysS+QWLMMHHP259KOzDIhnRfIHPpIKE49vlWJiQN4hUYJu55+3ZpO4os9PsCmUs7Dcah&#10;GEdvVyL2cf4oKD4zbpa2ayCOnnFXbHkRr1g2Nf8Z4DV2EOX8mGECHthK5HMRz5v76SIfKPrFZ9gN&#10;kS8QOPSI+z9wUIGAhxDn35O9/ZE0MvBG+c789dI43s/luzaZfWT6BQKBQCAQCAQCgV3EYRP5/FeG&#10;W/0acbfAtR2jinu0BWl7DrnwD0hzgWpB2pYTvzrDuU+QuXTVIA7ckIvfimyHlcBjEh+ft2p5sa8o&#10;xowi7nl7k7QDg2xI9wUylw4SeLYXx7/Y8kJSkVdgFHHP245P5mSh3xfIXNppfExaMY7Fth2xj/OG&#10;oeyZwTqOu4oslNcssm4GAoHDh7j/A4FAIBAIBAKBQCCwJWrZdqeAyOfi3uelPd52r0mwpsBbbTfd&#10;I23Y4t9vkcYvD3cafPmfkvZqaa+TdoO0UYC/X2O7ewNx7ubvSumdQrgJXn8hpdffmdL/qR8OQbfb&#10;3Tdica1Wu6p8/qOUXvZFKf0M+8spve9pKb1cPyjH/yztx2x3JLxd2iPSHpb2W9J+WBoZVE1po+Df&#10;S/tF293/CF5dEf5fac+23S1xQdrfSnufNEo2Iu79O2lbrQ+Zx5dJg5c7hkMw/vyb85W2uyUYo/+f&#10;tP+Q7Q8D/+aU/d2AuDfomfE90nb12XCtC2HCkZ3+Wy0QCBwMDHrmBgKBQCAQCAQCgUAg0EOIfNsH&#10;pUZ+xXa3xBulfbft7ij48o8PiHxVsCptRyfNt8J18t90SvJfSuvy30MpPSTObzkx+9u//dsns92r&#10;jm/7tm87k+1eFUggTs5m2XsXU7pwfviEPMdVjR0Zqf9V2jOkPYc3KuCstKuSIbodBK+uCPyYgMzh&#10;KviItJ+SxvOqaplI/i3ZURyC8ad/wzJ9y4Aw+L9Ka+mrchQnnIeJe44XSXun7e4OQuQLBALXKIrP&#10;3EAgEAgEAoFAIBAIBHYdh6lcJ2sJUEZulHabtN2AT2ySFUPZRY/9Vm1Px0Yu+FJpzMJq66T0/Oyj&#10;QAVI3P6hQgwp3SqHjtQ+I+0V0v6/0rysYpVyirTXSwscDlThBc8lhD3nlZfvHLZmXLEhJAWq4V3S&#10;ymJZ1srW5xwEjgdVSvk+WdquApHvWkbWzUAgcPgQ938gEAgEAoFAIBAIBPYch21NvquN4pf/UcU+&#10;Jmb3BHKx2YI4RVZjoCIkdk/OxXBBtluV0aSspxw2tLm457YQX1yMcYwq9v2mtMDhwGlpZRzIt2Fr&#10;PYIqYt+elha+RsC9XRbLfKsi7jk4b1Rxz1vVzM3KyLSwaxZZNwOBwOFD3P+BQCAQCAQCgUAgENgS&#10;Ua7zYIMv/2VjyMQt614h0AzCjdJ2vWRnJ6WfEQdfy744e0b2nyhtq3WfAgVIHF8tcVOBVOL49npK&#10;36wfDAbrRbJuZBlYP/LHpbH2Xr40nwsxRUEGbLWW2nukvdB2A9cwKNO5YrulYG3HH5VGeU7HMF4h&#10;AJF1+r9n+2WghOSv225gRDBGg0qqlo3RKOA5rmuC7je8+c3ojtcuXvnKV2Z7+xJwqezeDgQCV45B&#10;f+cHAoFAIBAIBAKBQCCwa4hMvr0FcR6GYZl9lBHdVXRSerq0DbmYZ6CxblNgG5DY/V4ujogiW+Fj&#10;0hjnfCtm7hXBRO1Wk7WDMvvIyNoquzBw8MFajcWxpw3LChuFV8My+35BWmB03CytGEPadjL3isBO&#10;lXKttKrrNwYCgUDAwDM0EAgEAoFAIBAIBAKBPUWIfHuLUb/8l4l9u142s5PSe+VCLkyxRlRgm5D4&#10;nfdYSttqjSs+l8N6bStxzzGKGOMoE/teIi1wbeMnpeXHfBThqAqvysS+f5AWAvLo+BFpVcdoVGAP&#10;jFrGlxZrKgYCgcD2wDM0EAgEAoFAIBAIBAKBPUWIfHuLql/+82If62rtWoZFJ6VXyUVc4CObbyth&#10;KjAAEr/n52L5UPb2MLxemhw+srjnqCLGOPKT/bEu37UPBDfGuopwtB1eFcW+WJdvdPh6fDsp7jmw&#10;m8coYt+d0gKBQCBQHTxDA4FAIBAIBAKBQCAQ2FOEyLe32O6Xfxf7mKDdcYhTJ/OZZ7KP6BTYJiSG&#10;P5CL5ShC2p9KqyLuObYjxjjg0t3SZvVV4FoEYs12hKMr4ZWLfT+vrwJbgTLMuyHuOeQxVIphYt+r&#10;pQUCgUCgOniGBgKBQCAQCAQCgUAgMBQ7vZg7Ip+Le5+X9njbDewS+PL/E9Ku11fV0ZDWtt2dw79O&#10;6SuentIT2b+U0uLrUnrb6i5c57Dg9Sl9/c0p3cj+21P6i/9qmTqDUM+2nWxbBXdk2w9l2+1gVzgV&#10;2BfY7tgGr/YOux2n75D2G7ZbisdKe7a0E/rK8AVp77TdQCAQCFQAz9wXSnuPvgoEAoFAIBAIBAKB&#10;QKAEIfIdYNx6663d++67DzHnXnvn6uPGlKZenNJjspfpz1N68L6UlrOXgYpoyD36bSndxpbX/4/c&#10;VwsptfTDnYdn4S1m20BgJxC8unbA+nqftd2hmJF2XNqENH6Mwt8DIdIGAoFABczMzDxhaWmJv/nG&#10;7J1AIBAIBAKBQCAQCAR2H1Gucw9x5513eqz3BcSRZielT8rWS0v+bvZRYJuQOH5NLp6fzN4OBAKB&#10;qwHWSKwCL+MZJTsDgUCgIvbb3/mBQCAQCAQCgUAgENif8NJ+gcBO4LW1lJ7MTteydr6X/cD2IXH8&#10;6mwXvDvbBgKBwNVA1ez8t0ujfGc8uwKBQCAQCAQCgUAgEAgEAoFdQIh8gR1BN6XHSft32Uvwb4Vc&#10;92f7ge3jzmxLvc4/znYDgUDgauBCtq2KT2XbQCAQCAQCgUAgEAgEAoFAILCDCJEvsCPopvQLtZQm&#10;s/2PyP4v6geBbUPieFTi+PzsJYhsmEAgEAgEAoFAIBAIBAKBQCAQCAQCihD5AleMbkovraX0j7OX&#10;4DXyupXtB7aPXhafxPh9EtPtZtEEAoFAIBAIBAKBQCAQCAQCgUAgELjGECJf4IrQTWlW2i9kL3n9&#10;K0Kq92Uvh+EF0r5f2m366uriu7I2Ktz3XYXE8sXZLtjPWXzfKm3X4zEC8IGxCQQCgUAgEAgEAoFA&#10;IBAIBAKBQOCaRy3b7hQeJ+1ztps+L+3xthvYDdx5553dd79btZ/tjiPC1hHb7eHj0t4v7ay+2gKd&#10;lH5GLv5a9rspPSz7Txkx4wxB5g3SXijtPbxxFSGuK0aN42ez7ROy7SAgOH25NNbS+1veKAEi54uk&#10;MQ4Xpf2ptHulEdtPikNPZl8G5Z8+I6Vx2b2V14JhNh0npGHbzxk2tgP9GAF/JA1BctT44dcv2a4K&#10;hDuFUcclEAgEAoFAYF9jB/7ODwSuJrb6ASDfN37Vdnvg+8jLbHck/HS2DQQCgUAgEAgEAjsIRD4E&#10;E5qLfYcBntmF2OENAQ0xY9fAl3/ZuEC1Hfj5xXZO2pbiSyelp0vbkBO6NNn/9uyjUUC8uNZ+yLzy&#10;fo+Cr5fGsVvFx/tHG/Ql98el+TH59uMSy5tlR+O6LjGe3Py5N3g2iGP4xzgWz+G9Z0rLY6Af0kYB&#10;fnD8qGDM/RoOvtQTp6JvVcA9h03GKBAIBAKBQODAYgf+zg8Erhbyf+sPa0Xw/aXsuEHtSr43BAKB&#10;QCAQCAQCgQE4bCIfwsQHpeW/bORbmaCyY9ghkQ+BJo+8ODRUgOuk9F45yAU+Mr+q4KCKfL8jjWMH&#10;iWt5Tngcy0Q+7z/x5xxALMhG674tpZ+TDzW27+ofx9hwjJ9LK7ONPT7j+h5f/HURzDPewFA/pI0i&#10;mFUV+QC+5IVSromNsv6MCu83YxQIBAKBQCBwYBEiX+AAw/+u5/sEf9uXtfz3AAd/y5cdm2/+vYPv&#10;OYFAIBAIBAKBQECw0+VfDlu5Tr7A3C3tP0t7l7RPSAPfJu01tpvOSztuuzuLHSjjwxckyj6+RF/1&#10;wRcoSmnSr7IvYAh8r5KLvol9MbIq+8+W9in9cDT4NQ5SuU6EsjPSymLm8C+cPyiN0pf08XXS8uVk&#10;sPMZ201PlJYvn6mceru8902ZkPg/UnrLnSm9kv0cPH73SCuWp/TPXi2tWAYHAfI50p4l7X5pQ/2Q&#10;9tfSvpQ3hoAv21XKdZbBr1eMVVV4/05KG6nkbCAQCAQCgcB+ww78nR8IXC343/XDvjNtFwiHt0t7&#10;o7Tv5o1A4AChKe1rpN2grwKBQCBwEHCjtC9I+y/SWrwRCBwGHLZMPkQYz34qAqHFY8EXnR3HLmXy&#10;Afwt+4ysxO//opR+dDWlJTnAs/hebx8r/BeYg/pMZhif/5Q0rjEsNnq9rJH5NSjW+eMQJVUcGwC/&#10;Ps3t4QdtK3ipTs4dBLLIPHuT48qOdzu/rK8ux7mH5HM5wOP7/Oz9PHyMaEX4dcsEWv/1K33f0g9p&#10;fD4snsBtAo7luvgwbCz8c8A+PmADW7ymlWXB5seP/aJ93scOnwUCgUAgEAgcSEQmX+AAY9B3yStF&#10;/vtP2feEQGC/479Lcw5HixYtWrSD1fJV0QKBax6HdU2+MiCieCwQHnYceyjy8SXKhZzum6XJjraV&#10;lO6T7SQHZeBYjhv08PMykMNEPoSb3vUKLS9IbfIr1xCnil/8Btn0Epa0reBr140qILngVBz/Qe8r&#10;npPS3fKhC3xkgpbBx6gszv4ZWW15Eaw4rkP9EHi8ysYoDz+OuLgw6A3/yr6E85n7kT8+3xgbB/eT&#10;cyffir7jA++Pup5gIBAIBAKBwL5DiHyBA4zid46dgi+bsNN2A4G9gj/Xo0WLFi3awWxvlpafAw8E&#10;9g12uvzLYSvXOQyIEpRSBC+XtuPrhO1AGR8eUMPKdf6EtB+WxhcpSkL+iJxAiUfKryi+JaXPvC2l&#10;J2UvHfmSkH/LGxkQez4ijWv+ubRB5Tq5HuUfKcPyb6VRdpFzf10adr2kY88vaR5fhKFfkVYsM4k4&#10;SAlVtwm+Qxo+OLaKo/tV7NcgeByLJSjdl9JSpT+W0icl6E9mX+L99npK36wfbAYi1g9JG1Sqxq8B&#10;B18h7WnSflIaItzXSrtX2lA/BN7frUqq+nEAzvyc7WqGJ/bLSn4WucdkwLBynYzvP5eWL0GKoHdJ&#10;Wt63PMd2ujxQIBAIBAKBwJ5gB/7ODwSuFvzv+p38e3zXv1sHAnsAvgMrvuKf/IvUSJ00UWul8Xor&#10;XTh/7v7xIzfduN5tNMbkvUlpbO0fgN5pA1DTIza6jbTaHdPtWGqnCbFbr3VTq1NPa92mHFNL42KT&#10;95sswDKCXdCW7bqcv9YxG2M1sV3b0M/X5Frrcs16ri8NtbuVbVBL4qHaxT69wEaz1hFrYlveb8vn&#10;DXk9KdfjuqPGg961xOaqtFa3rjaxnTZWVpbWNi415667fqPdVbv4PKZngNFsr3XGNKb4pzbEN5zz&#10;vng8dAxGiof1zOIxpn47P7DBmLptXhP/KvHgCOGW+Nznx6TYqUlcNsQufQHwg/e59qg+E4P1jnEP&#10;OMeWFy+d6Y7PTXWaMzP1rvGRz6rEYyOLB75znvKj3kntrnAy44eNbVV+1Cym0u+WbJtyLuPI/YJd&#10;eN0V29jFb7tfwGi2GStsdzIbyg8B7zGGOrbbiofxADtYJx5jtY3u+XPn/mHy5K23rspt6fzwa45i&#10;myPwa1VijUeci41+PK6UH3YvAudHR8bQ46F92VY8nB/9+6Wh/LDnCmNhY8tzBX5sZRf0+UE81jY2&#10;0l/+IVU6N4E5TuZpmR8PBPYN7M7YOYTI1welCN9qu7puAKLKjmIXRD6yvlz4IoMMQQ2/EVPeLwdf&#10;lPYxuZgKUL+f0rlvtPUGi9d3oc1FQocLU3wxu1VamcjHtd4hrexLoX+5wzfWkHuetPdLK6695iKj&#10;+0W/WEvPz8sfnx+nreKIQHZM2qjxHiTyDRXP/ialT9+RCacS79fULZZ50B/W0sOXYYIj44Cwx3GA&#10;f4iIqfd/KxHPx2tUka9MoCP7Dv4X/SxybyuRz68xSuyxXbZWYSAQCAQCgcCBQIh8gQMM/7ue7x7f&#10;yxsZFqSN8kPJMuR/wBh/4wcOKvieqvjDj55JCACILSpO1DrvOL+6cVejOTs111xPc/XVNFNfl38A&#10;eqdsiaXORLrUnkzLsmVynkltpApErg1piGXYnBfbCFuj2kYEWRSbC53J3mQ6PnM6ogP2maCfq6+k&#10;WbHPdUcFk/yX2lPqOxPz2MVPxESEHeobTdU30nxjNU3V1rVfo4BJ+pXOuMZjpTuu/5AS60at/ch6&#10;p/2Z5VbtBZNjk2muIT7X1tKkXGNUYBufiQcCg/lsAhPCgMajtiG213Qc6c+o8HhgWwXVjB86hhJr&#10;YoTPc/W1NC2tyh8IixKLS2J3WeLSKPCDWHMd5YfY7wvMW4M+Oz82MsEGW7Vu+wOLG60bO/XJW2aa&#10;3YzTa3Ld0eOByIJd7BMP9znPj+mMH5MV+IHwtCK2iTXipPOD87lXkLHgufJDfEY8GhWM0aUOYzih&#10;4pZzuib/U9vdmgpljOFsBX7QM0RafPZ4jIvPzVqrLRH57xdWN146Nj6v40esp2Usq2Ah4wf3DT7h&#10;d13e5/5fF795PSucnpf7nP1RAT8YQ5oKqhk/Otnzg3hxj/P8gH9V7hf4Qax5fhAf50dHbBLrmown&#10;cSAeXGPUZx495z4h1tyTX//F+QJpPTws7VukDZsrDQT2FNyzgZ0H2UR8EQFkWu24wLeDQDjhSUdD&#10;CEOU4svTV0lzv/9AGsLQa+UfP88wu/B9KX2M/RL8abYl8yoPf+2fl+EfZdu3ZNs88AdhCNHqKdLc&#10;ryKK73Es4Befxc+q/ArUxbJdg8S1+TQTyxUSb53dKeCXpOELIuqgL8oIovyyhOOImYu2/7e00n+h&#10;SnAx246KMnHuP2fbsnUFq8C5yH01iv8Ii4FAIBAIBAKBQODqgO8eiH3eqLbBjyb5IeSo30cAx/pa&#10;3r+WbQOBA40TjSUVlxBYzrRm0sOto2np/CPpeP2STqKbqDDahLSDLJgjjZV0ormoItNqeyxdaE/r&#10;xDpCxXG55lxjNTXro2a0GMhKQ2A7Vl9KR8Q3Mm0utqdUEMDOUbnm0cayTqLXK0zQAwQffDrelHjI&#10;lngwsc4EO9k3x5rL2if6VqugaHEo5yB4HKsvp/HUUpuPbsylcysS2cVHZAwWdQyqCBYA21N1iYf0&#10;+aj4zTipgCZ+E5tjEufj4jfiwqiikwMBBOHnZOYbAsnp1qwKUWSanWouqEjL+FYIh2JCxoexgh/E&#10;ZqU9rvxA0EAkO5aNAWNSxTZi2LTw47jEGe6CCxKLR1rz6eKlC2m6dS7jR/V4qLCUcZdrkHUI9xCi&#10;iAdxZoyr8sOzAuGW8aOdlsTmebGN+M4YcM0ZuSb5glVAHxl75Yc0oAKaNAQo3ocjVeNB9xAiEcPg&#10;7rTwA6HzUeHH6fW5tHLhQeUHghbxqAqER+PHkl5nqT0h8YAfNY0x9+iM2K4iwgH6jK/H5fkBP+gx&#10;cUaohO/E44g0hPbK94vwg/4e13j0+YEwx/OIOCs/KvyoARg/uF9kDDNO5+DBvUHau6S9Sl8FAvsA&#10;IfLtDMiY4ssKDdGILzAuwnhpyP0KBD2yp7yRtcWvIzeJR1+f0vesayVJw/eldPQzKX1l9rIIBBnE&#10;HYQWX4+NLa95v0yYc3xJth2U9vw32dbBFz5inl8LDuEyjy/PtmSX7gdcyLaXQZx/zoT8Pcr+akqn&#10;5R/yT+kHfcA1xFJ+GZvPksyDWPP5c6UxnmTLkcGI4ExsyALky/JAPzLclW2vBC4UHsm22wX3EX3i&#10;F7z4j9iHkBkIBAKBQCAQCAT2Dz4pje98fBf275js87c835H5USlVOkYV+l4mzX9s+RvZNhA40GAS&#10;nuwv5BSy49Y6jdRurakYNV7r6MR4VRGHcxBoECU4t1Uja8iK35G5NdazO/pkN0A88cweE8Qs+wtx&#10;SIUHeY/yflbMsxrwDpEIn/GtIxejBB+l/PCTMpoIAdaLKn53VTCgz5qVJvv4q7GWLnTb6zoGVQUt&#10;gF/qM/EQqxjAZ2KCLRuD7fhMrG0MjR9kNFoZRbzEHu/Tp+1M5HK++0wfWsQafkisNTtTGtvqPjs/&#10;rCQiZyNO4ne7JePapXQktjVUlYCf6rM0rkEciDP80P7IOxadqrF2fphtypbCDwRxrBAL50f1WMMP&#10;s8v53BUUoSTqjK9ykuvrlar4XOQHnLbnxyrPj411FS63z48+pxlTfCbWgGvavVj9+ZHUZ+MudgD8&#10;8OcHzw7nR1U4p2mMJ/FQfsiWHxwQC3y2WFeBjKHYszG8TDB9kTSy+AA1SN+UNatHGghcRYTItzOg&#10;nCJfVmiercaXmKqZUFcDlFMkA8tbadnG16T0H8f5u1HwQEr3S4d/UHYRCAfh7dkWUQr8s2zr728X&#10;+ZhSTpJSm/xKFAHLv0QO82s/4EPZ1sXHPL4m26JavjfbdSBo+nqDxVKmecBDvgj/E2k+ngirrN3H&#10;F24++z5pw/zIg9I6Vxv4z7p+lHr9gDQv1+O/6g0EAoFAIBAIBAJXH/zdzt/o/CDRv2Oy73/LA76/&#10;sX73KPg32Zbve8N+LBoIHBhcaM9oWU0mvY81VtKpscU0M3cyXezOatYPE/dVJTOyehbbE+lie1rP&#10;JxOOLDnEEbLYeH+5PZ7aKmSMbpvSd2vd8XSpM62+MWVOqUFK62GHMnxa9rAzpuJLFTAh72Xx2CLY&#10;YJusIko/8v6i2Ge/ikSEX2T1kGF3UfxGVCBTiOysY5MpNaZPaBYb16RcYBUgIJBZtyC+4V+SPlOm&#10;lFKGfLYgdnmfNcGIVRUwNvDivPJD4iFjd7yxnCZqbR1T3l+QMdZSlRVBDIgH/SaeU8IPMviMH5R6&#10;nU4rsmW8q4DjV4UfxHlJ7DNKZBuSETY7O5fWmkeEe5PCDxndivxACMI3uEv2HqINZVApD8takMR5&#10;KSsDWY0ftk4cfL7YmdLYaFlY4R53B1l9zg/EriqAe8QD37CPV/CD+0VLeWa84fpV+UE/KU3J84P7&#10;DYHshPDj1Phympo/lc7J+zwD6E9V2PMDfkzpdbwMKgIZ4+pjgBxfBfCD8+AHvhGPI8IP7DO+xJ8s&#10;R71fqj4/xBcrUzydxcP4gaBIKV3et3hUe54aP+weXxD/CqDaGn/PMC/rIJuPigVk9wUCVw3VniiB&#10;QWC9MTKmaN8gjS8gfHFBbCHryLPZDiJue2lKP/SPsxddeY7elNK3rKb0U/ISgXAQKMlJiUgXYRA/&#10;eb1VeUwvyzifbYvw7DJxQ9eLQ+hhbb78l8iiX3+VbXtlMLcJ/N8J3Jdty/z56mxLB38v2wXEEUET&#10;H4jlsC+4nslYJtj+YrYlY3KYH4BMQLDdtTOAZ/D5ta4U8AeBk3sNeFncIva70BsIBAKBQCAQCBw2&#10;8Lc835XBKD/W4xgvw/+r2TYQOPA4nRNxTjYX06nmpTR99IZ0rjufLnYm01rXMopGBcdSoo4Jcyb6&#10;mbCnfB3lCLkGE+GU3lvsjquwVgVkx7B+2Tk5H9/IxfF1v9in9B6fLXfJAapmm0wyRDx8Rlgho4+S&#10;fpP1dY0BPvfiUUEA4FjO4VxsMMlPCcXrxhbSial6qs1cn860Z7VkIFl4VYBQxdjRZ4SgrgSfWLB+&#10;GyIfIgnXXJF4bEf0xKfT4pvGo9bWEoxaflX68GhrTtcgqyoCww/ON99mNO6UUKRMIhlPrB9Hfxbl&#10;mvhQxbbxg3jMaAlXAO/g9PzckbTUON6PR0Wf4fGltnGXmJMtCPfgB/3h/Uvie3V+9O8X4wei1lo6&#10;2lgSDy0eZzNOmoA4OhDyltqU/hTuSrzpifJDWlt81DGQ664whlV8loYv3C/wg5gj8sGPk2OL8vy4&#10;KeMHPxKo5rPyQ+5x+Mw4wgHWT1R+yKeIcOfEb/hB/zh+VHA8zwbiyQ8CuBplMLFPEU27jywe2+OH&#10;PT94Ro3LfQI/yGjkNc8mxpLxreIz963eLzJOxKQEVJ5jTjK/zBRLFH1YGlpAIHBVECLfzgARBEGF&#10;xjpxZEwh/CHIkDX169IOJJ4uX6p+IdvP8OtCmvdl+8NKrCBC8SWO/lPGlC9nWwl84C+y7f+SbfOg&#10;PCMCFgLOg7whQNArCl5Fv/zYr822eYzy5dJBBhm4UtHW7XDtnq/yj86s/JGcz6qjjA1g8XoX+PJr&#10;JW6FsvG5Odtio9SPDF8vjbHzL+GjwLM28/DMVr/WToF7zddnzINYgWECdCAQCAQCgUAgELg68CUU&#10;in/Hl+EV2Za/+6/kh4eBwD4Dpfs6ulbUVGMtzdY20uzkhLxHCcWGTrizZpqW8ewOnrbTLLtOU48l&#10;U0oFiZqV12MNNtb9IusJIQdBbkPsMflNG5bdwvtM9Ksf0hBEKALoJQ6xS2OfKX/EC/NjLPNjsFDE&#10;+/QRu6udcZ2o70q/sT1Rx/aGZt2RYYYJ+k9WzrI0sp8GZZoxiY83CGAIIPhOZhygNCo2EXKmm500&#10;NT6uggLHsnYhfhObYbbpk8UOny0eWn4x85nMJPYpT4jwpfHI/BgmFOGHxWNc+8g+Haf/iBXTwg98&#10;Z0yJKAIdNpfF5/UhPgOLXVOOnTA/GK2MH2RL4ve4+Ezs6aP7wbHsj8IPfEZkwzuLB5wmc20tzUyO&#10;pWbDOLyZp4P5gcBCv+xYfDbb9TqcxmfjtPOD2MIPxmYUfsBlBEP8wC+8QExljT/8tvul2+OHjnnG&#10;j0GinMejxw/xmWvVxBXjR3a/SB+4oN0vWeykOU/LMIgfdfEZX6fF59maxHvKMs743PghfozAD+Kg&#10;/JC+atai3Ius22n3Cz63pB/wY/N9O4wf+My4OD88a7H3/BCf/fmhpWPFDx1DiTM8wa8q/GBs6+Lj&#10;Jn6oz8aPzfftoDHM88OeY/hhn5RiVdorpX2PtPw6fWT0+d8ugcCeYvDdHrhS8CXEBRKU/AOZzSdP&#10;p29yVWgtpXPyOKRMJ2IbAtRWv1D4/WxLRiPw18NABiAiHuJQflF2xBtKTYIfkcZaD4BsMxd2BvmF&#10;oMUXQ4RGMr+wScO+i2ejwMW1x2Tb7QI7cIMvtpSp0bXl3pLSd8k/17oe30pKn5NYU+cZ3vw33hMQ&#10;+zlp9DffimvT0VfwS9LyvEO488y335ZW6ocAm79luyP/YpYYUkrUx4zGtYg5/njsBsFLgn6nND8/&#10;3y8ExGJfXPDNwzNAi2s3BgKBQCAQCAQCgYMD/vb3CiX5X8sHAgceZJscaaym6dqGTlGTPTTfXNfS&#10;jJSaW+laZhSl4vyIMiCQkR1zpj2n53AuWTKU6WSim8y4qdq6vLei7zGBTyaYliJsIy4Mnkhf645p&#10;Jhxl+piEZ8Ifnyk9qOuKSWP/mGblrOtkOyX5OJ5zB02mY4sMKcv8mpKjummutqo+kqHFGlhkrlEq&#10;kIwwRJJl6RslCi0rZ9A0Zk2FGMpZksHDpD6ZX9iYp8Sj7CMdTIjfR5tiu74i53TTQtey27gGkkMZ&#10;iD+CAplZZ9uzFo/amo4XYhY+IzfMyj7xQHjZkOiTpWSlCIeIOGLLMwMpD0g88JlYI8KZz1Zak3Kj&#10;CCP4ek786POjHMoPuT5Zi5QYxQ4+w4VxhEPxmX4Qe8qN0k+y28iswqdBmYiW6QQ/KLU4rWKIZX6t&#10;pBnhm+V0dpUXx+U9uMPVLgg/OB5+DOI0o2SZp5b5hR3sHiXDM7ONIGcxWlFBaqmbZaoO4QfXM35Y&#10;yVKEKu4XbFgJUNaV7KhYSwldSo4SV3w435nR+4telQHb8A3uw2viMStxPVYXfuCzjBltVmzCj6nG&#10;RhKm2z2wBT8QAHuZuHIsK86RYXcE8VfiYHKYxKi5lk4IPxAsiQc8JetPhbsBQPRyfjAm2INjlMzV&#10;NfSkx4zdcemHlaOta+y4DxDOyIgsA2Ion8MjSpPyLOjxg3tc3iELkevAR3jOu8QZ2whtgzjNc4Z4&#10;EDvGGwlYuaD82OjzQ15rudEa5VcpcUo52cGZzESxV8JVjkV05DmE7S1AtbQXSfN1+khXfLO01+qr&#10;QGAPMfhuD+wE8uvHIc4cKHRSevqRXHbWq1I6Lv8MI+YgrDxBmotug0BWo4swnMfrrUBW3j+VxnmI&#10;g2ek8Xzn1xCId6+WRkYgx7GmAwIVn3HMML/+Z2nUTGYtN2zSfkCar/E2CjzL8OnZtgznpOELzcVN&#10;tv6eZw7+W2mIX762XFf+RfhZ2SrkX4X/mu3yxdZ/5YqIRl+LjcXo86Cv2EYo/Yg0v/Y7pAH67KU8&#10;L/NDGjYBx436i1liyPE+ZjRsEnP82QpcBz8QBf38fL/oe7EvcAqu5PGPsu3Hsm0gEAgEAoFAIBDY&#10;P/DlF/Lr2ZTBv4fyHWWUijCBwIEBE/3HGktpqr6mk/YA4e+klmak1Nx4Nkk/lVhbji/AZUDgYSJf&#10;Rb5MtGCSfr6OWEj2l2URcS0mqxEEEBUutKZVCBgkWjApr6JWa0Ynx8mGma0hUCyl2caq2kXYQrTg&#10;elp6r5sJAB1bH2uQQMQ1WWcNkQoBwESc5XS0LvGoIfJZBhv+IlgirdA3FcGkr2RJlcWD94gHwheC&#10;IKKMiVr9eHAUwh9lGRkDPMTmuY6tkWiZO5cD0UJFLfHhbGvWRBwVKBa17wg4xIR4sBYd75HpdFbi&#10;xzmcO2gMKVmoooXYRfQkHtg1fqzLp2QomWgBPxhjBDiEGdaj88yuMpCtudAVfrTmxAeJR514LKY5&#10;saUijsRaRRyN0YpaQWRBYCPmg0RP+MHn8IgxJx6Uo1QuNNYsy06gMWouyjUsHlrCUvrIemcD+SHH&#10;LWciFWOJSEPf4QJiEHF28YX3EHWIBz6bqDWIHwjXiDgmcjMmvk4jfYcf+E3MsQsniStj0o/HgPsl&#10;4wd2EZ8Qw5QLGT/sfhF+INQKPyiliwB7Dn6IfTligM/GD8Qs+AFXEbXwGQ4jisMP3MJn+AEX4ZPz&#10;Y1gWqZa7lOs/2po3kU/igc/OD+IBP46Jz8QIMOaMI/EYJOQrP8QeceN5gJDN+XDa+cF9aJxZ1Jgj&#10;OGJ3QY5nvcVBWZP6I4GciImto3J/03/LeCXDEX7Ye8SDdfnOid/KjwHxcH7Af8YRf+AbsR4BZev0&#10;/e/ZNhDYM5TfNdsHa3t9zna1DMfjbffQgkwmhA6AeLFVNlMl3Hnnnd13v5tnybbHkawr1kor/dIk&#10;/yy/VwxTVzgtpvSXcyn9puyyxhrnkHH3FGmUl2QdvEH4cWmsnfcT0lg3z0G2GOe+TdqguJCt5YKa&#10;X7NYmpNsL341MapfiGy3SkOA5drY4z3O3yprjWvxJZMHNw/wMvBl1NehK0Oxvx6HdDql7z6Z0mPZ&#10;F3yzxP7tss3/gnUQWHOwbP09zmX83J+PS3u/tGIMQc8PwaBYD4ILl/AoPx5cb5CwO4h7ZeMD6Avj&#10;ymdgUF8+KA0xWEI5sv+BQCAQCAQC+wo78Hd+IHC1wPeh/N/xefAdwH8IyQ8EB4l3/r0LvE7asO+b&#10;gcBBQW8e/6Of/KxOcuce8O+YmZm5a3F5ZerChq0TxiQ5k9ZkuzDZzPFMWFNvkYluMpaYzPeGmHC0&#10;uaxiIZkyeXBhzczLJrB5jaCGbYQfE6k6KlYgxjDZbXaZyDdBC1GByfiihMKEvoosLdYwm0iUBuV4&#10;xAGzLf2UUxCCsE1ZQPcZQQufEWwQbor/4HE8woaKMp2mxkNty7EurHESx5GFQ/YQgggT9FwbIQ/B&#10;AiEA291u95GxsbHPNMfGXnBxeSNdUJFlUn0jfmQmIhDgs8XDfEYMwS4+cx18Jvttpr56mc9ciePw&#10;mXgjHuGzZUBaRhf+YFfjkfnMObyPz8Sa44q2eediJrIg2jEejCFij4l28KOe8YOMp3G1SyMTC9Fj&#10;XlpxDHlFZptl8bEGWVfHT/mR8Q7fyPzELlxy24gjiDUIOIwPY6o2u90PTE1N3bjeat9ycc0EPo4n&#10;rs4PytUW+QHv3WeOdcENP4qwTFbzmWy43v0ygB/wFLucx7HEGjHO+eGgB/QRQQsRjLjjM1lo8NT4&#10;0c34YSUefQwRkfCZhrhZNoZLCO0dMjcndNzy/MBn7iF8pjEu2MZ3PjN+LOt+Zrtdq9X+uzw/Xnpx&#10;cUk5bfwYU04bP/rPj27mM7YtzhYTst70+SH3i4+hg1eIegjWZOdRltVtk5Fn/Gj3xpAsuB4/xEmy&#10;IvE5zw8HkSdDEZ+9jzqGcizZptgu8sNjzbWNHyZK5sFVELn1Rw1imx8AkAnqtslEpqgqQTSf+/zg&#10;NRmd3IeMzdOe8iQzaigOaR5k8bHiFfOaPyqtl8gRCOwFhpFzOzhsIh8CFhlDZYIIX27IPgJkKL3E&#10;dncOu/nlX/4kfJUYfRP78nBclf1nS/uUflgNlM9EpGKNwmthHQXvz46KSBLjo7LRsqGy35JYH5O2&#10;yOvAyPDJADI5XXgMBAKBQCAQOHAIkS9wgMHcGt9r/kTah3hDwA8AqTLCD18BSwawjv0g5MXAHf+x&#10;bCBwlcC9ofjEpz5dFFpU5FtaXp5abmdruXVtLTeyh8jeQaRBTCHDhUluxC/2WauMzxE2TFi7fCId&#10;YIsJcoQwRAkmzcmaYuIdoYNzmdzGLpPd/PODXcQBxCQak+rFf5S4cB737AAA//RJREFUEqKJ+iyN&#10;fXzmOCbT8Zmyf1ybLCoEOEQMhJWJ1NLr4oMKMgVgx9a2G+vHQ/xu1LoSDyv9R18pscfkPOIWdrGF&#10;TfVb/NdsJ0Fe5FtcXlOf8cvjwbphiAX4zLlezpAsPz5taEnHtoqMrCtWFBaAxcPiTENcaHfI16xr&#10;mUzEEUQ5hA1ijSCCz8Ta11EkJmX5aLyjPhNrjYeModhF1HV+IMTBj0WJNcc3lB+UMLT12yhl6PHI&#10;g7FHcGTsdU25jo0j/rgoR5zwmesDfCYG9EfLMOb44SJfq9W6ZWkjqV3scx3nBzbxGTuUICXWjDHZ&#10;e4hG2EZswQeOKcL5gW18c36okJjFGjg/jDtw2rK9uD7iYfn9YmVUEVP7/EhyfFvHkTgiLFo8CvzI&#10;bHPvFOEZY84PMg/hB9ybU06b8A4/Loldsh6V0wV+5HzuiXwLi4vqs/MDn50f+Mx9znv4jH3g/NDn&#10;R2NDRcxB/DCf4Yf0UnzGNr4Qa/xifIk1zwGUOeWH9IXPXHgte35YPDbzg5xJtS0+c/cYP6bUf+cH&#10;Y8cx3Oul/JBjiQN+9+4XsY9PxmkrUWv3+Lge7/yA09hmvJ/y5C/KLCqKXQgE9g3Kc40Do+JLpLGm&#10;G6UFPysNAYhGyUYX+BAdRilXuG8gD1kErJ+xV4qflafYdgQ+RBcEMWJwrSyU7utBFEtkXhEk5nkR&#10;+K8l3iHwVQcZhIAMyEAgEAgEAoFAILD34Ad3LDeAqIdQR6OyC2Id4h+ZecMEPsCyCgAxMAS+wDWH&#10;8oKCNns8WbdSlZSJY7IZwUbXn2pbacb1bl3fO9ueS4vdCRUVTjQWBmbKOJi8RkDALhP+CISU0+uV&#10;IhS7CAqsmUa5yzW5FpPzmg0nx5cJfID3xsU2GTJkcyFwkAVFZo6vr8UUPJPoVr7PxKcj9eWslOO6&#10;+lYGJu7p0xHNnCN7qSN9n7RSfcSj01Bhh7KEXI+4IDSRZccabnmBLw985prTDVtDj0wjW28sy6Ik&#10;HnJ1BCT6cJZ4yGviQUlERA3GpgwWj5YKNiekf/hPPE635tUWGWVkUyEMEWeyjDQe2Zgjlg3nh5Ui&#10;JNb0AYEC/yhJ6Bl8vKflGrvjxg/xQ/kxQMABxJZ4MCYIIIw2JVWNHwhGNY0HJVaJEdlgiCT4AT/y&#10;Al8RcIcYe7YfgsswfjBDRh+JB9coE3CA8+NoMytHSzzkfPixJPFQfkiDM8QaoYhxIxa2xl+5wAf0&#10;ftHsR9aoW1XhibFSfrRNMKIfug5fZ0b6YPFQfsjxZaI1IP6IU2TcUtqVfUrLUnKX2MIPMmqJBz4T&#10;I87xMed+GeQz8UdYp3/EDjHM+Qs/4LRmPwo/Tsv1iAdcPSU+97NpB/ODeMAPMliJHM8gYkI8Oh0E&#10;V9ZptBhxX5KdqGtASlzKBD7Aewhpxo9lFTi5/3w9S7LxlB+U3JR+XJKxxEf6SDy4Jwfxg/7zOccS&#10;P+KGUEjpU/1RgHADjsAP5bmMJ+OBH0fEH/waFI9AYD9i0DN4uzhsmXyUECRjj6whXzfNwReYn5L2&#10;G9J2pWzgbv3CVx6PbxaDr2BfHmeflf1nSFvVD6vBS3Wyjt5WpTAPEhB0Aev/7Qgk5m+UGBMnYv5j&#10;dVsrL1ANOz4ugUAgEAgEAlcDkckXOOA4Ie150vJrmQ9aYqAIzv0O292979KBwFVAb7b4U5+67DfU&#10;msm3vLw81e3aYUySM0GPiMDEvGceUf/OMvJYc44J/RWdwB4klJUBUeFiy8oc8st/1gZELEEgsoyW&#10;hmZ9MTk+TGQpAqGQyXP8xo4JaTYJ7+US+UcNgQPbXHNU4BsiCD7bellkF9o6e9jlvTG5DiUHKdFZ&#10;JsKtrKxckhg/cvPNNz9R9vU9MnkoBYpdJvsRWPCZeCMCYBuhAWGPyX8EnFGBbRUQKPsoviOATko8&#10;ETKW2+MqsjCeVrLURLhRQTzy/CAW+N3pZPwQ+1MNE3xc4BgVcIt40BB3KO1KPPL8MAEMfiA6Xc6P&#10;M2fO3Hv8+PGj4+Pjx1sty2iDHwix+IxwiBCGz/hmGZvjKswYP0x0GhWMv/FjSscLv8jG4s+oZbkW&#10;n3t5R8ZwkEhbBOUkyTDDZ8ayK//DNraIBz4j+JFJCT8QwEYFthHciDNbz1ocq7eVH4xjXYYNkdtF&#10;uCLkedG57777PvK0pz3tjsXFfq4AvmEXv02QXddYk4HH/W/8wGd7flQRs8hsJc7Yp+ylPT9aOobw&#10;gzKm3C/Emv6Myj34QZYhPnNPMkb4jG8IiNiGj/78KMukHQTGn/uFEqyWgbghnF4XyyaoEi8EPuOH&#10;raPoePKTn5ztKV6ZbXcSJA6RMDR6hwKBEuz0l8bDvCYfWWs32W5akLbrmWu78eVfHr2szXa3vdLX&#10;Xyd/9PGw2Q58fbVr7cuZr1+3Y2tDyJ9En5FBdHHqq2RfBzZQCZT1GXXyIBAIBAKBQGDfIkS+QCAQ&#10;uObQm+keReQzcaGZ1jpWeo9JarL4+EeBiXUmuJn0RyijVRFxEBC9jB12meCmkQmFeDGeKMFoZRgt&#10;g28020yYIzghiuA3WVq8RgJich5blOh0nwdlO5WBTDviQSlAt4vPXJNYqG2JB2IX6+BR0rOIM2fO&#10;pAceeCA9//nPR/DL3mVmncw695mYYNvKpJpdiXXmM/ujAg+IL0IQIgVyJ5lDZCa5z8QaMY71wojR&#10;qHDxqc8Py9JirBBHsI1oOKm2B2dolYG4Eme1j88aj4aKtu4zsSDWlqF1ue2PfvSj6ZZbbkmnTp1K&#10;LvIxVmSIqs/YzsaRs3v8yHG6uLbkMCDcEGMdxxyngcVDfKbpGMr9UsKPMnCU3i9q18o+4rOWdsz4&#10;obYzn9kfFXa/eKlKiUXGDzLuNvODspHcL5fHo9PppHe9613pm77pm1Je5IMfzuk8P3hOuM8a6x4/&#10;RofzQ58fmc9w2sfQ+cHzw/gxGpwfeo9n4+j86D/z+rEe9ccHgPEiDv78MH5YccN+PCTW+syTJ0KO&#10;HwWRb7fAPOYLbTcQ2B6iXOfOgTIi3JS0A1maUh5hTWm6Dh+Q/d+5AoEPsJA6Qti19utLxnjHBD6J&#10;8+PkHz0V+GSfn/28j/1AZTAmIfAFAoFAIBAIBAKBQOBAg8n4iXpbM4TIPKqljmbJkUXDPiUEdW2w&#10;+uCSg4OAWEN21tE6mTYbmom0IHaZWGdSHrtk8A0ScAbBBSZKTpLJ06y1dELd10NjAp0ylmyrZB4C&#10;+ozQxvmaTVezdd6WpCEiUIqUmCDwjSrgOBALyOzReNbWJB41LW/I2npjEl8yh7CP0FAF+EU88JcM&#10;IUSQFYkHGWdkOxEHMrQQ+KrGw/jR0jhb9lhXfSYmiLX4zGcIF1XGECg/pL+eXWj8mNRyrggg88oP&#10;X4OvGj8QVIil8aOdVjN+aAalvI9tODmoZOkgkE1IZpb2W+xwNtzQ9RSFD7zHOMCPWgV+MIaMG0Is&#10;5zNWxMP40Uzj4ivXxPcyEW4Y7H5hfTjLTON8hCjKVBo/iIdl8G2HHzwb4LRnF1Li1rIl4Yc9P6wk&#10;ZTU4P/AZfiH04TPZuvDDnx/Gj9Hh/GCsZsQG6+4hJDKG9B7O6T0qMa/6zIMDcHlennnwD3tklRIP&#10;+uP8YDyq8GMHQTJJIHBFqHovb4XDnMm359jpX/jKQ+5HxNDr2ZdH2gXZPKOe0v28DuweJNaURn1z&#10;tv9HEvOvYz8QCAQCgUAgcDgRmXyBQCBwzaE3czxSJl+3rlktmj1ERp9sKYdXk38VNOuknmXiyD6T&#10;3lXEFkSKvF2EFkockjnldjVjRraUDhzVNuv8aZYPvoo9z9YiqwixC5tul+tUy+SzNeHM777P/DOJ&#10;cNOPh/leJvQtLCx0L1y40HrSk540timTT31227YlO4nJf7WZi/W47I8KPCATCfFUY4LtNKZlQHtx&#10;ZpssK66KkGP82Oyz8QOhRGyKXWKBz4ijVfhBhhOCnmU+mc+Mq/HD4uuxHqszMpfbvu+++1rXXXdd&#10;Y3Z2ttbL5BN+aDywi+9l/BD7ymmxXSUesBSRyXw2u4hw/BHldp17xUytYSC7zLLAzF/fwhnlR84u&#10;fiMKjwrjh9u1WK+ziqLyI4tzxg/NXCuJB8+Lv/u7v1t53vOeN7Upk8999jGULfyg3z3eZT5zrSp/&#10;bMIFbOX5AafhAja5R5zTVYQ+4wd2N/tNnIwfxIFYm++V+OH3i4+h2IWLo/Ajn8n3kpe85Kxw+kS7&#10;7c8ufn5gmaTEnOvAZ0Rr7kXEavzkXbYf/pu/5t6wM+Vh7s/7DFWGIRC4DDtNoBD59hA7+eVfHiuP&#10;k/ZJMTSZvf7eekr/QT8M7CrkH4S3StwpbQp+UPZZyzEQCAQCgUAgcEgRIl8gEAhcc+jN5o66Jh8Z&#10;Xxc7rDFm5fuYgOZTFwWYmCYT7Eh9pdKEN2t9qe32tL4mO4lJf8S/1S5rrtXTtLxHJhfZM6Pa5jyy&#10;bvCZDBwyhlSsEa/pA1kzTHyTnYTPCBejgvN9vS4EBvqObURProXghxBwpL6s2T7sFyGx7YyPjy82&#10;m8354pp8FzusuTahQoNP9JMjSXk/euDZeGT8jAps+xp0rAeGXS+ByhhgG+CzrkFXMR55frhg4/zA&#10;Ptln2IYjVTKfiOcliQdrriFhTBEP4QfXgXeIGTM1Mv3IYFvXcS5CYr00NTU12Wq1GtL0PfihazaK&#10;zwhx8IqY4BuCC/Go1ztpXrhha9CNLphx/oLYJc6IfcRZ4yH84FrwgzE1fmxec20YEGw4/5LEYrEL&#10;P7hfKFPakv5YPOAJvIAfZImNCmw7P1iTjzE0YYyMT0S5MTmim/FjVbMGi0AoEjwkz48bi2vyKe8k&#10;JtzXyj1p1h8r4cmafEezWFcRgckWvSR24QdZsMSajEAfQ67B/cI9TqnRUbkHP1j30PjR1Dj0+UFZ&#10;07HUzPGD8RwVnE+2ITFhvLALv+AHzyWet8Qfn8mezvMjL/Lde++9H5KY37G2ZuNMXzmfe3FJ+AFB&#10;sM359uMBeZ7KMTyTyJw+/9Dn0itf+cqe0FdA/M0fuCJEuc6AQh65b5SniQt8fy37v6gfBPYCd2Zb&#10;cCXlUQOBQCAQCAQCgUAgEAjsYwyb8ibngwl6y3hqppV2loEjZyEg0Br1jn6mGUvSmMBmIp8J50Hw&#10;jCS1Ledw7kobQa+WxuttLXWJmIOIwfVUZJDG8UyKb2WbCW2OVb/EZ+wzg45ogc+Ibiaa2Wf4zPH4&#10;xPllIE5MkGNbM3zUZzsXcWFGS5myalxX+tSwWInPFg+OGCxdaDx6sW6mNXyWeHAe8WCiX+Mhx2KX&#10;a/dtD48Hn3EMwpIKbvRZbHBV4kGpxDG5OseobY11Fg8d6WG2cz4zTuIzohZrEFrpTkS3rto07mzD&#10;Z87NYo2gh8A33+OHiaLGD1szbVR+OKeJs/EjbeIHco5zh1KpFo9hY5jnh51HPDgPARF+zNQQmZLx&#10;Qz6nb/hg/BjGvc38oM/4Bl8RxBEKEWXpt45vZrtqrN1nxDH0Okq4IoI7PzQemc99fgzGYH50lB8u&#10;yq5k/bkSTmObjDXEMsroIqpy3Gpbrqvx6Ps8zHafH+az+iXncwb+wg9EM2z1+eG2t7jH1WexjV31&#10;W/ghXEBAhB/8mAELfX5knJaGz0Nta6wtYxTbeX7w/GCr8cg+I9bX3XRr+i9v+3/TC19YuvyeLuMU&#10;CGwXg++y7SEy+fYQz372s7sf/vCH2f0NfWOb+F4Zp59L6S722/LsfllK73h7So/qh4FdxYtSOvEn&#10;Kb2U/SX5u2M2pd/UDwKBQCAQCAQChxaPfexjv+MLX/gCuzv9fS0QCAQCVwe9+eKPf/LvdZI5B83k&#10;W1pemVppW/YHE8NMTjPZXK+Z6IQQx+Qy2S5k/mCQYodMgJMVxzp7TCyXyQAqGHSZIB/XiXSy03jP&#10;JugRh9Z0cptsFybCURwQXjyDEDGG18Vpb/zBT5sgx7b5nGomaM3VV7Sv2MRnJsQRHBAxEI/wGd8L&#10;8VAwQa5CBT6rGIGgJPGQT4gFMcEffPZ1/7BDphw2NUNR/PfSe57J12g255eW19IKcUZAIR5iG8EC&#10;n1TwrK/L9cbUZ9Z2M58t1nyG34iBRXAlJv7xmZjoGGqsa2JXxlBiTeYTPrNGGtdnrT8dQ2KttgeU&#10;ZpTeepxN6KhrrDnX+LEiUW2kpfaE2pfDKf6oMWEsnB9l0oXyQ30m1uYzvtNX4oHYggBCPGzdP9aq&#10;sxKb8IN45/nRz+RrN5Y2umqbviKmOD+wiW36uiLjh88IfcZpSj+29PrYL4uH8cOEG0oweqyRfog1&#10;67oBG0PjB7EmC8/KPm7mRx74aNl0ZltFMAQt+MEYyrnww+8XhDP4QQycH5S6LYIxhMcW6z6nsW2c&#10;XtVr4POCjCO8N5/7/MjHI5/Jt7C4pDb7z48+P/CZtf+EDco7/CarlvuQWPefH+WlOzUeWaxVFFSB&#10;qyFjCO/W0rTwj8/x2+LR7Y2hc5rXZc8PYmC8M35gl/PhBz7DNT7HZ67b5wfPJcvYLOMH4w1n1Tbx&#10;UE7DAYsHzzw88nscQZtY6zNPnx+W0fvUp3xRZtEz+ep3LK5uKJ/1eZrjB+cxhpzLfWrxsKxV7kWe&#10;GcqN7mr65f/4c+nXfu3XMsuKM9JeLu2d+ioQqIiye/dKECLfHkIe5vLvZvdjsjtl71THXEr1T6d0&#10;64382y/4TyldfEVKp/XDwK7jB1M6+hMpnWT/7SktfnNKD+sHgUAgEAgEAoHDDH7NSwl3+XMxEAgE&#10;AtcAerPbH/3kZ4ul5noi34WNqXS+M52WO2MJIYKJaLJNEJ+YnGZSvNWp60Q7IhWT08vtCTnOykmS&#10;JVY24c1ENKUML7RndDKayXGy4BAUED2w7VkviF7L3Qm13U1WmvFYY6m09B7+IPqcF7uUHuRz9Vns&#10;MwnPpDYT+4gEZNCQw8bxS+3xRAbeUbGrpRnFjyI4Z0FsUhaQyXTskX2DYICQ1xS/ESrI0tF4SMwQ&#10;c9gndpTHIyvK45EX+S4tb6QLrZl0sTup64m5z4g3+IwwgmCGz8ROfZa2IdfCZ8pr4ksRxIPj8JnS&#10;gBRzRIDDNj4Ta2zjo8ajaz7TEC7w+VhzScejCASJi61p5QfCBWNI5p4JjjaOjBf9wf6y2F6WOGMb&#10;UcP4sXLZGAJEIcokwg+yOfGX/iGguM/wA0EGwWRZuTchZ9bSbG1VfUbgcNsu8m202o2Law31GX4g&#10;0KjPEm+1XeAHwhqxpuwr18TnQaUZ4SolXIk1PsEPYg0/nNNCdbVr/DCfOQ9fse0iYx70AAHvgsSa&#10;mOAhPnMfcB52OQdRiHhw7BIxEduIPdilEcMiGENE2AsSjwW5H4v8gNMN2fb5YT4TE64LP442l3Uf&#10;5EW+S4tLymnjx5j5LHE2fhj3NNPP44Ft4Qe24YXxY1XHowjswWdiTYTUtvhNmU7nB33HNmKdPpfE&#10;bzGmMT4mtoldmciH6IjPnGP88OcH/ECUtmeBZuP1bI8rJ5wfZfcL44wwCKcZJxXg4J1sNdYyss4P&#10;FwOJNddCFOc+5/inPeVJmUUT+VKtfsellbY+8+AfY+rPabeN6Nt7nmacJtbE358f3L/5UqAZIDp/&#10;+/+svgoEKkCfBjuIEPn2Fjwdr2gM5Z+ynxcD/4p9Mfaw7D9F2gX9MLDrkPj/ocT7JexL/F9TT+lX&#10;9INAIBAIBAKBwGHGFf+dHwgEAoF9hd7s9gc+8QXNmKEgHMKO4B1jU0fuWlhenbrYMtGCSXgm3hFP&#10;yJZBEGOC3IywR0bfRDrfYuJ9RsUpJrsRc5h0R4TgHxEEPSabmRz3Ndy4LsceF9tMlJs1HLQpeCa5&#10;mRxnEpvJb0QCEy1srSkVReRAytVhm4lxBAAmsukXPjOxz2R30WfsIZ6cl+PxDT/op2cnkcHDcSoo&#10;dZraR8RJoqViQdPWPTNrfb+5EqLCudaM+oOfvv6axkOn1zud+tjEYq0xMX9huaU+M0mPBXz2dQKx&#10;mfebeOADscYffKbhBz5rPAT4zLGIEMQa24wdAgd+F33GPuOMz8Sa174+H6Kd8wO7xBoRBbvOD8Qe&#10;xFcEEcS1vM+8IouIOOP3TMPWWCSGPobGDxtDRJxL4q8Kk3WL3XEVk8r5ofHIxJPpGuvRmWiBv8rp&#10;bmepOTU7ubbRbVxYq6tdRBSyupwfZE0VfUZspH/4zEXxmVKhjIv53OcHYrTxY1rjQyYjcSYeZq3v&#10;N58jspwTn+EJ/fL113r8kIM91rpOo9hlDImt8kN8QXjCZt5vhBzjh9jujutx2EYIM0539NgeP8i0&#10;lPsQnsIhs23r4uV9hlUIRNh1cY1xOSL3uPNjrN7luIcmpo/ceGFhWX3mWHzCrvOj6DP29R7Xe3FG&#10;nxv4kOcH0Hg4P6SPPD+4Nmv58fzg2LzP2Ld42D3Ovv4AIbu3nB8Iyc7pJYkxPjP208JTRDDz43J+&#10;wKELWayJqz4/xDY/EnB++DOPe4R7AJ/5BAEzHw/z2P6fDEHGBX5wDZ6LxBp+3PHU2/Ro8Nl7v/Ah&#10;udIdF1Y62kf4xzj4GNrzdHOs8cOfHzyHlR/iC/fNM586sELnb0l7jbT+QouBwBYwXu8cQuTbW/DM&#10;2PYYysnPkvZBMaBZfLL/L+r2IAnsASTeTWnnJf6z2esnSvw/qx8GAoFAIBAIBA4z5E/DHf+uFggE&#10;AoGrB57rij/56KM64T1dk6bZcZ13rE1ef9eZxdZUq8OPges6gc1kNJPdJiz0Tu+BSXEmmSnfCTiG&#10;iXHEFs4lK8az0BBEmFRnspusF8QFn0gvgnX6yPLBLhlSXBmhgwlst+0T7mQcUp4Su/yHWEf2C8cx&#10;+V0Ek/6IG/jNefjMccSDc+hrW47B5xX5XMvgydURORHMmHTnGkXgj4k+kyq0MMnPmYgQZHbh80Rt&#10;o9Mem1xcqR2ZP7/EemomjSHy4DMxKcsIom/4o7Zly1k0zsMufteyYywe9Iie1VQgxWfsl4H+YZfG&#10;efl4kBkEPxhns00mEOKP8QMRiTEcl/6V/cFgmY3YJuPO+UE5SeKxJvygjKbZpkSn8YMSrqyTJ7Yb&#10;q6VjCD8s0xN+YMVsM3bEg9ZIraWN8ROTF9cbjZWNjvrNf4wdPuMDVysC0dD4MamxIc6IN2Z7TYVj&#10;hDJ87pXRlKPwk+viM8cWwfWdH3Db+cF4Oz+4jscD29gFiJ7Kj5qtDVcExyHsqm053/hhZWOxi7BJ&#10;57HLPUPJSOcHYww/4F4Z4AR2iUmeH15+daa5kbqd7kNr0zfcePqilZ90fuCz8ePyeAB8sefHhJzV&#10;5wdivv+wgP7gN0IVch62GUN9fkis6WsRxJZz8JvnD+A4eGXcW1euuW3G0/lBnyj/SczKbOOHPz/y&#10;/CArFJ8ZT+KEXZ5diHfY5jnH59guiwfHMPZwmmzSPD/uesYN2VEpffye+z+02Jm+49KKZUUCsg21&#10;ZKn4XsYPbDk/EG2JM7YRJr/y6TdlRyko0/k1tqv4iLRvlHa/vgoEtoAxMnAoIY/LN8oz1AW+d4bA&#10;t+d4vsTfBb7Ph8AXCAQCgUAgEAgEAoHAtQ3NriKjqItoYyCr5kxrVifFEY1ONJY0Q8UzqcqA+MBE&#10;+6nmgp7DuWdbM1rSEUGDSXAm8slOIZOEa2HzuNhGAGjUyu2STccEtGWcLOsEOZPq2GGimkl5Fafa&#10;E3K9Wf2Mye1jmoVGWT4VLjNrm8GEPOt3kQU0L8fiAZk2ZLPhK7bpB+9ZplhTRYHjjUXNxBkkWDCr&#10;opPtcoyWFs3ioX3vSDy6JlZutJsaf7IfAfEg1ogW+FYG4u/xOCmxpq/0mfEysSGLh+yfbct7EheO&#10;wS4Zbgh2g6BibsP7tyJRq6nPmlEk/MBnxpLxO9OaUxGMeJzk+B4/ykGJRucHwgwiBj5fak1pliQ+&#10;w8FznRnN0gKMH5mHlGIcNIbwgz4dkf4RE+JGWVXGS/khZ+I3JSzPynsIHIglzg9b963cNlxDYDwh&#10;/UOgQiCxbDPLBMTnPD8Qihk7OA0/ykRawBj6/QI/4ChZVcaPKbVp2aB+v1jmHDaP15c062oYP4gH&#10;GWj4jWRFBuAZ4QKClPKj09CylPl4cOxW/KB0J2NxjHiIL4hj+Ec88N89gh+nhR8IXMTjVBa/MtHJ&#10;4fcL/ECAQ3SDYzyL4JmJdXbf8x79JHbwA84Oei7VJE6TDSuHSnYbfCFLFDvEgzhvdCwrFT4Sc+5r&#10;4kw8jB/ltukP/XN+wIc+P8aMH7IlM5CMP147P4bFg+uRoTgn13eOcv/hcx6aWSnvEW/OoX/HhdeI&#10;k4P4Qf+nJB5kmRI/7g7lh/S9gK+T9ou2q3iWtA9Ku1NfBQJbIES+Qwp59Lxa/hB4Pvvy6FyV/e/R&#10;DwJ7ifwvNN6dbQOBQCAQCAQCgUAgEAhcoyBDhiweyziZSAtdaSurKXUtc4TSm4hUZAJx7CAgwnAM&#10;ggXZS+wzgcz/IwAg4CBeIBwx0TzO5Ht9Q5qtoTVwkl4aZ5EdY35YqUSAz75uGiU0Acdyffcjy+sr&#10;Bf6NiYeITjTro2V6IejhM1lUZIvpsfistm0ttGE+EyvNNlTb63o8k56cRRyWxPZiu5ZWVk3AQiDD&#10;Z2wjLpk0dTksHvgsx2c+m1hAKU/zmUZsgPmcjYvEmv4NAv4RDzKcdD1AuQZ+wA/PamMs6Ql9N9vG&#10;D+vfVvzIxkXsm23iAT/MZ67RERMIvvQLsULjoVErR54f2MYu+Xx4QpaaZogJpxdXW6ndgmvwo5+p&#10;OYwf1kdiB0/NZ3xjdMhNRXhBaLFMq+xY9WNrfvR4mnHPjrd4wA/N/pItFhgzjZ3HQ/ow2HZXbPf9&#10;4DzGCXCP4DON3EUVo3UMubfkWOHHIDEVDOKHxgNOt8fTAvFeXtb3LR6j8YM+Eg8fF8afvsBY5wec&#10;pufc/8oP8QMuDeMHPis/ej4TBfrIM8+y/IgHPdFxEbvODx1vvWI58vzg3tLnh/JD7nGJlPOD16zX&#10;Saw1dtKGxWMzP4iHHF/Sx4W1blpbJ6PTMler8AOb/fvF4lEAv2Bgbv6V0uQfBAVphH8qTZd5CgSG&#10;YdB9s11Euc69BU+QymMoJ52U9hk58Wj2+sfkIfxv9cPAnkEe6e+SMdBfZMgYvFzG4Hf0g0AgEAgE&#10;AoHAYce2/s4PBAKBwL4Fz3XFn330kSzbielfJqPTOxYvnrlrbvbI1EyzpeunIUIMmjQuA1ksCEII&#10;LExlO+wfEpsYt/Kglu006j8wZCEVS/apz/KZ7WVlGsVnJult8no0ICDgswqGso81B3sUkJyqWxk+&#10;hIVhgkUeOuFPPNomJtj0ey11ut1Oq7W+2N5YnT8yM6N2KU3IpPuowJb63EZ8QxDa7LPFw8pdTjWs&#10;5OGocNEGcYW4cyaF/TzO9H9KfO7zY3TAC9YcW1YB5HJ+IJaQIUhMTAAeDfhJiVJiYoKQ8brT7Syt&#10;LV+cnBifbMyO1zUbDbHFxJ7RYPHI+CFn5oF/xg8rHWli2aj8sDX3yKhzwdAiDK8tzsQAu8SE+2VU&#10;cO/BDbNdxg8T+ODHZEV+qFANPyTWJleZz8Lrh5YXztx4dP64jp/zowqIMbFGwB/KD54fFcYQTsA9&#10;OMJ4+r1osbAe4Cs+M5bDBM8iLB72zMvzw31GeNNSrBJn7sn+SAwHsdXSnRJr+PGiL74u+ySl//rB&#10;f/hQ6rbumJ9ivU0rTVuJH8I17hX4QTxe/MWnsk8UeRefI+33pN2sr1L6I2lk+gUCA9G/cwOHBvJP&#10;yM/Lk8MFvs/K/o/rB4E9g8SdvOwX2Ct9kkcmXyAQCAQCgUDgsOKXpe3H7yT4xMTKqHimNI7v/Z0f&#10;CAQCRZwYW9BymZSSO7sxmx5Zn0tLCw+n440LWv7NJqRHn/wHE7W2nLuajjcXVRBD3KLkICIM16JM&#10;3Ix8bhkno4MMHiayKTVHOUkmES+J3QUtV5eVd2wu6TFVBByAL+qbnI8IhExzqTOlk/bE4Khcc07s&#10;25pzo8cD+UPLazZX1DYCBSLGmY25dG61m7rLD6cTEieubRl5owPbrL11VOwSE7KFKL1H6UE+o2Qj&#10;fpOxw+sqQCyYkzicFN8QmChFic9k8hGPk2OXdIwRVauMIUDInJd4nCAeEhuERPiB6EAZQ/ozLVvK&#10;Q1blB4KVlV9d1XMvtqbE7/l0afFimu6c1TGoKuAAJOVZ5bSVU0UwokwiAgzCEPGnvOKwkrZlwA+y&#10;WSkNCX+JO8ILZW65O2YlDvCDa8LRKsA2Qiy+UcoUUKoSjhArrgc/JrbBD3g8L/w4MbYoY7WRyMKE&#10;H2fWZ9LKpQfTKeHH8JK2gwGnuF/gh8eDkpfEA5t6j1LusuoY9vjBWJGcVksXWlbWlecFY2v3C/d4&#10;Ndtk2mn5VbGBuIloBj8Q/+Ab9yL8IB6VOK1jaM8fWh4XVtZSY+3RHicr80OeF/nn6RD8tbQvlfZ2&#10;aYvS/pO0QGAoqv67sBUik29vwb8IlcZQTiBz7F32Sl9/nfyRVuWLa2AHIP8MvEQG7g/ZlzH4iIzB&#10;s/WDQCAQCAQCgUBgG3/nC75e2r+03R4uSONv/7dJO8sbQ4Aw9SO2m75b2r22exmoPqE/GMzBr0NJ&#10;oUHnDQLXvVva66T9NG+UIO/bf5T2B7bbA+LaP5P2Jfoqpb+R9hvStvIFu98m7TZ9ZefxN/p79JV9&#10;T3qxtFHH4oS0z0j7gLQorRQIBPLgua745Kc//R5EodMbc+nR1hyZI+9tPPind3zJ426emBxvZkeN&#10;jr/5m7/p/bDgi5/93Etnsd0+ktbaYzqRfP3YpTRdX0lWiHB74MyVLmvwzaRHN+Z13a1TzUUVpCjx&#10;eCVASFjoTKVHJBaL4juF/K4bu5iOie/NihP0RTDxzxpaxPp8d3o5LT505vjap2996i03XZFd4kFJ&#10;w0dbs+mctG63nq5rXkqnxhbTuMTjSm1f6JjPxASB5FTjosb6SjM1KC96hni059K68APR6XqJNSJJ&#10;VdEpD85cFn4g7j0i8VjtNh9sPPrB+SeeaM5eN3/Z2mOV0OnWVJB8VHxmXTsEvuuE04h0V84PW5eP&#10;WC9LbE42l4TXl1T4vNIxRKx+tHVE7Jsgfl1zQcfQROvtA1npQmdWfJbWmuu2O52/G3/wT572/C+6&#10;/YrsAoTl0zJ+rM1HpuopiQe8Rri8Un4sdSdVlIQfiIqsBYh94nElgB8Iko/KM4/sO7ICTzUupfkm&#10;WYfVBc88yOR75lNun89epje969P/5021R550243XX9G9yDNvWe6/L3nq43vPbsGVDl/gkGOnCRQi&#10;396C5+TIYygHN6V9TE54cvb6d+Sh9HL9MLCnkH+Uf0bG4bXsyzj8BxmH79UPAoFAIBAIBAKBin/n&#10;Z/h+aW+Qxq9/XdB7grTbpZ2X9lXS/lbaICDe/XPbTa+W9qu2exnwDXsIWY7nSjtmu0PFujKQxfca&#10;aSellQmRCGfvl0Y/QNH+t0p7q+2mP5bG8ZQ5GtZnjvklafQ33xcEPWy4QFdV5APeH/ytKngGAoFr&#10;Fzw7FW/78KVHyOqZbaynufoKmSPvPN05+oKFjfHJ+bGVdLxOBsrqyJPqZ86evZ5MITKRGkdu7pDF&#10;hrhHpgsZWwudCXmI1dIRuRYZW5TAHDXzaa3bSJdaUyqUkYtFFhuZTjwWF7Xs3EQiw4hMQTKB2B8V&#10;lI68sDGTLrSn9DVZN1O1lmY4Ivqty1azgMT2bGNNs2BGAecz2Y94g39kbeGz+L6+mpoXz7fnTm10&#10;apZF1FjWrKhRQQzOq8/Taa3T1EwzMgL5R4IxoAwfWZUWD7LERs/0oaTh+daM+k2GIT7Py5gti10y&#10;n7BNZpHyozm6CEXULrQmxecZE8mkv/CDrCxs4jexPSrXIisK/oxqG37AO/hBDuB0bU3jMVZrnbvQ&#10;nZ1ZaE1OYO+Y+Ewm4aj8wGfiQdYX2VlkTM5LPMhoRIjCZ9Z341rwA2GnCj8WJA7nZQzJ8CTrUn2W&#10;HsAXYk0hSecHWV2jAs4yhoiSZJRxf8Nh7hfuQ7uexYP7ZdRMMIuHcFpswz3iCD9mm2sshvi50+35&#10;2xZb4zp+xo81O3EEYPu8jOEFadzT0w3hhz2XNB74TWyPSSzIQKuSGUdZVGJxThoxhR8IqKzEafGY&#10;0Pg6P0a9X/AZ7hIPsorrch4+Ix4i3GKbspvKD4kJ2XOjPk/hlfNjVa7xT58939Pz3v3xh94psXoG&#10;lpQfdbIQRxcSuV+4Vy5sTGvm8suePX999hGo8rdmIHAZrvRHIIEDBHkI/YA8MVzg49e2/4b9wFXB&#10;12RbwERCIBAIBAKBQCCwE+DHY4hUNEQ+RDEEuP9H2iAgeiF4IRCCrb4neKaat+PSXijtHmkIjaOW&#10;3uS6CGL/WdqgTMPvkIZgVvY3M7+ARuDjuhyDL5Q34oeMw/r8emn0943SnijN+8EEC/G6Evx+tsXv&#10;wwoE52Htu6RtBcY2f07+1+6BwIHGcmfi+vVu8/pG6lw/21i7fq6xdnRicva6lTR5/Wp7/PqN1Li+&#10;m2ra5PCBrautdv3xEyfT/PHr0+SxmyjTWe+ken281q5PNTbqzVqnvtEdq/P+ahqTzxp1OUeazgcO&#10;bHzOcdjaSM36spy/1hmTz2r16UarPikt1Wr1VXl/pUuB0KYeyzll9vKtZ7vbUJ/wjfObtVSfqm/U&#10;x+vteltsrYrd1SSf1fq2R/Ube+abWOtaPGYbq+MzY7Wp+sRcfbkzWV+TuLR78Rjut9vtds02dlfE&#10;t5rEYKpOPDY0HsSCWK3LMd2KPuMLPi11JJ7dZn2s1q3PNtc1Hi2xxftrYrtVw+etY93zWVqrRpzx&#10;bSLjR8f4Ue9Kf+wzxsLige1ym97cNnyir8sd4wfxmBG7c43VqemJyfGNxnR9RT7bUJ8rxFlauzeG&#10;Fo+GxAOfjR/CHfW5Oj84tqXnyz0hDR5Ois2Z5ka9UU/SnzGN07ryw+2O6ne9dz5jafzYEPvCD/nM&#10;OYnP1fhR1z7jkzw/ZNvQe1ueHY3Z+urM+PSR+qJy2vlRxWfhh3La+MHrCYnHdGNd4tGts+IhPtOf&#10;jtxLdk65TW9um1jLs044IPEQftTlHifOE3LP0Cf6Aj/MZ7NdZs9b3me7X/web+j9Aj9k1LL+ML5j&#10;9ZZ8NorPNLMPP8znFTlf3u9harx5PI3PXS+fyTN87HrxodKzWmzrecKD6yWefBYI7Bg2kTWwY/C1&#10;G2j8snRXIQ8LMvTyotFlkM/Jsvxhe6X4URn8+7P9wB5CxuKGWkrPyvZbsu/lgAKBQCAQCAQCgZ0G&#10;WW8ugg0SSl6Ubf+9NIQ+jqUEZhXwN+3XSiMz7oekjSLK+HV7ywkUgAj4A9IQ+P6cNwqg1CaglGc+&#10;a46sRIRD+kEZ0zzoF8IiNilLWhQXh2U7jgJKiRIDz4o8bGDcEXqHtV+RNgiM1zlplHDNn8Prz0oL&#10;sS9w4EFWGi2/thqZSJoJV2+l9U4zXWpPppXOmK6pNwht+YxsJ9ZAI6uM7C8yeKbFNutqNWq2Nh3X&#10;IoOm1u1qhttie0KOH9OScWXodmuaLUUWz5IcS0YM2TasF8eWDB+ywKZqvLcq763rMdglu4YSmd0B&#10;tjty3Fp3TPvHsWQU0ncy4ogHGY7Nejt7b03XZaNvC2KbeLCGXBm60sjQokQiWV74YGvcrUo81nUf&#10;j/Abu5YJ103LEg9sc43OQNvEY0yznCiziiXLhlvV0pH4TCMO9p7EQ2JINhDxI5aDQKlBjweZWpqx&#10;JjbwkYwpPGJcyQY7Kj5TntKyo4bHAxg/xpUfG52GZn9RwtDjgc+b+CE9ZUyUH+LTVvwgHosSP46b&#10;ysaLeJBVxZlIvxoP2eKn84NzB/JDjmPNPWK30h7TDDLWa8Q2vsJppDd/z/mB7a35QTzI1JsQfhCP&#10;Vo8f2CHTi0xBMs2wzVnED35wTzJWZaAvZI9hF795DRewTd/x2fnBPSSMSK1OXcZ8QvnHWoODAI9Y&#10;k1GPlf5RJhe7+Md40lsa98tRzQxsa/wuih9sh/GD0q30jww+std49sAP/MQOseeeJB5k8AIy5JbE&#10;NvwYPIbEw8aEZwhs4Jmk8VBOd8W+rfXJM48YEQPijD/sD7bd0H7p81FiR1yJBXzAf2JtWY7ynnCa&#10;ZxW8YFzIyrOIXQ74wXXhB31kH74xXnmMC/foB9eTx2nvfhnGD/oPP+if8kPOm2oIzyTWOwTml6vX&#10;eQ5ccxh8twe2C0Q9vtRS1oX2Cmm7jZvlGfFWaQh5pZDP3iiPm8ls/69l/xf1g8CeQ+LPuoiO98lY&#10;sIhqIBAIBAKBQCCwW0AcGYaXZlvW1Pt129U17qoCoe2nbLcnwA3DV2TbT2TbIsiGIyPvx/TV5fC1&#10;9Mp+vOjC4dOzrcP7xdp+VYC4RClOfsjJdpgISqYjAqP7dxiBsExWZFkbtGQEAt87pDHmiLTfII0M&#10;UY53ofq/STvMcQ1cA6CUI43JdC8hR1m/kw3W62qpUHW2NZsudaZ08n3QhDdCBeUXz7Tn9BwmpY+L&#10;DcpyMuHNRL2WwqN0ZGNFJ+2xSYk7Jt8HCQBMSiMsUEaT0oCII0yaY0eFFbGLSMT+CUolymcIbBxL&#10;SUgm4QdNeFspzQktSUkZUHp3pE4JSsoiIi50VAig9N5RsU2f6Nu5tsRD+moC4uUwoaWp/cMPjYfY&#10;wWct4yd2OGq80dbSgJRhBAiCZ8U2k/sIKmVA1FpBWGtN67i0O5QBXJXxWtCtxaNjpQEl/ggASKGs&#10;X0gMEeXKfAaIDoyFxoOyg3Ik5SeNH6zd1tVygJTXPNlc0Ljj69nWnPgOPxBEyoHwgKhwujWf8WND&#10;xivPj46KN5R3xD5A8NEyloh3A+KByLmi/JjWUozwCCEIn+k7QipAODzRNH4wNpQp5HjiMZQfOf7X&#10;xRZjhW3EU2KNEKelZ+U9BD+PH30dFA/4QfnMSzLeVoZxTHlGrCkDinhjwpPcL81lvSZ2GBO4t9Qd&#10;LBDRF+wRO+NHTePB/TwrMcBn7CNkcz1ERWRF1nIkhgjug/nRkP7hs5WlpHfEAv8Qx7zsLmUjWeOO&#10;axEP1tSD28RzENY7Db2nTrP+HvGQ+w9OEw94ZvGwcqiItVyJPlJ6E4FtmKgF38534MeUnFdTm3l+&#10;IMQhoPH84L7P8wPRFiGsDPQHMZU4U1YVW8YPiYfwgv4TlyPymjUb6Yfyg7KesuV5WoY+P+z5gQ+s&#10;NYrPeXAN3uN+4Rzjx4yWHh7Mj7oK1jwbKeXKeTzvT8h9twN4k7QPS2PpNErVBw4xBt/tge2AX5r6&#10;F1B+vbknkGffSXm0npTt70m7bEVb+ef1ZfI55Wc4lr9svkdeX9nqo4ErwVdnW3m0pz/LdgOBQCAQ&#10;CAQCgasBBBOyzrxkJkIf2G4m2tuy7SgVTcj8A2WVLfCLDC5Kam6n8oULh3dlW4dfk3X+RgWVWsgk&#10;oxSolxj9iLRilqDDsw5Zq/CwAmGZLNKyRqZlGX4028JF+ENWJGPP8c+TxndsBMCXSQsEDiyYMGfS&#10;Oz9JT9aJilq1lq77xkQ2WS2IbUxsM3HOkUwQI0YhvDExbmvu2fpk46ml4gdik2X5dDJBZFWzT8h6&#10;IasFEQWRBkHEbQNsMyHN+wgxTI4z+Q8QavB7SrbY0cyk2rpOpiMEcC7+LqrPTbWR9xlBgGvxPtem&#10;f/SNo/AX/zyTzwREi5HGQ87D7or0lT6ToYaf2AVch/c0HnIcfnMthD36jn1sAqbiWftP1xyrddVX&#10;jbVsmeRHsCrGGp8RYvAB22CauIodhDjEkIbYJTMJYYGsO87FLrG2MZQjcj6bbeLR1DFBsEBYwBYC&#10;AiIRohwYkxjwuscPOY8xJ7PLfN4ca+cHn3F9xA3ypziX8WIsiYfyIxMQ53Rcuxpj+mj86McDYJu4&#10;kwEGL5wffEqMsaPCtfQBkN2HgMt7iDZ5fhQ53ecH8eA4sgktHgipFg/hh5ylmVoZPxDFGR+Ox+dB&#10;/OjdL2JbBV3iIfHFrsdDvFChC25wTURxxk5tSz8R1fP8YGtjaPeL8YhsTOEHdiQe3OPOD3ih94vc&#10;N/TXj6efZfwgHvjs/ECUw094l+eHdEX9hR/EBj838+NyTm/mx6R8XlfR0/jb5wcCs18P7/A3//wo&#10;+sxr5Yd83udHV/mhmXwSA7IREeMQgY+Iz9xDxAO7fr9gu4wf+Xiwvh128I3+ayafnGX3i/GRfng/&#10;4RXnG/fK+GHPRvih8RC/eJ7mAd+cH3jXe5aJTx6PMn7YcWIbfsinxJi47gBc2LtZGn+n7kWiUWCf&#10;IkS+nYWvF8EX0fxC9LsNFqmXB0V6ljxIuHYP8hrR7+ftleLXZdDfl+0Hrg7ypVXfnW0DgUAgEAgE&#10;AoHdABlnVBhBICkTy16Ubd+ebcnG85Kd2ymN6GUzEWO2AtcgQ6sMr822P5tty8A64+DLs+0o8AmR&#10;I9JY682XWSA7b5AwiahHVhkin6/5B34r2xZxX7a9NdsGRoOPzf+VbfNAgPbv2EXhNhA4UGCimIl/&#10;ppkdjbqJW2SKzNTWVQgAy90JzS5haxPo9YQQQ4YMggUmmCxHQGCyXFdVE9tMJDOFzTUaYhfblNfU&#10;Mn/1ltoiC2VRbFN6jyl9JqMXs+vxHlkyCDRkUJnP5BWZXexzHfqBeIS/+MA5Wn6yO2nCRBeRwUpS&#10;knmGoMC1ERSY6MZnxBtsW5lH7IttsTMm7yNSYpcMK3lb+3xR7DBpTiwQr3iPDC22lCSVq6rwSCyZ&#10;8Pd4AAQYXtMfREpsI4EhDC2Kz/iHr4gKiCVL8p7GQ3pGtp77jABATDfH2sQL+jOTxbpZ66b1jmXx&#10;LElsscnRCF3YxW/iQQlH9xmhJs8PG0MTtyxu4nfGD8brIn0XTlzGD+kH5+Kz+d0v01n0GU4oPxBL&#10;5BqIHsR5QfqvQpEcqeKR8sPGlXfz/CA+zg/APtdTfki8EL7IaVwV/y514Z5l3sEPhB34gWCCd3of&#10;ZD5zvsejx72MHx4PxoSMS4Ql4go/NB5ypPHD7hcZjjQFP8Rnzr08HpSSNJ+JB3FmHzvKX4+H2Nb7&#10;JbsePcNW3+ct+CHHkNXGewhEZI8xhtjkDPzHLgIt8dnMj83PDyb2+/zI7hfxm6vCabtfLPMOfvAs&#10;0WxXeY9zEeAYG31+DPCZWE9J41iuY/yYVvvEA2/gB2MKPygPO9Z1fpjPeX7oGMpr3uNzro/fGg/6&#10;LvxgLAfxw+9dfM7Hw8fQn3ncp/jMlk8pNUpcsadjKB71OCPjUJfnB6M5Jc9U50ce+G3PPOsb/CAe&#10;GzL+PDvghz3zTJAkHrxPPzhuRu4v5YfEkrjuAPj71P8Wpnrfm6X9grQo33kIESLfzsF/acqX52Ff&#10;RHcc8hC7Idtl/9s7Kf2uPOo1o0+2r5f3UPTZf1j2f5D9wNWBjMHjZAy0rKrsU6ZzO79KDgQCgUAg&#10;EAgEBuFp0hDnaIhYXraS9efK8Kps6xl8gLX5wCglN7cLFxDLSon6unk/IS2/1l4RvgQB6/bRV+83&#10;mXeUdRwGxEXOc3C9t0pD7Cvi26WRVeYgswwhFCHT+5GHlw+9I9sGquGWbFsEWZTgb7JtIHAgweR2&#10;GZhARhxgba3jzWUVUVjzTMtrtslOI/POJqUpMcm2We+kE83FdESOJ7PHJ/6LYEKZMoGUa7TSezUt&#10;j3euRem9MS1ByWQ967edl/co9chk9FGxSwYOk934VwTv8RnHUOaQSXcy0ijrh4jIRDc+a/k+eQ/7&#10;XJtsmOPiN8IFskYZ6AuT8/hAlhJxY9JcS/V5PDomLGAbAYB4ED+yZDQetcxYDrzFNREW8PlIc1WF&#10;A4QxYsJkf1uOQJzDX8puIloQj1PNS5oJWJz8d3g8ZuWYk9I/MpcQ9B5tzaVLLcQPBADLesRnGvFg&#10;bTLGnHh4JlwReX7gN4IJ5VrPSzyWJR4IcWRRaQlXuR4ZSWMSD/zQeNRYA3IQP0zAhEuIImTCUU4S&#10;/1aFg8YPiwfvkVXm8aPsosWjzDZrpNnad/SP8YQf2KC85mZ+zKjYAjQeMuZcY9D9Aj+Mo1a+kkxE&#10;hCD4YWsh1nXcuA7XI+aUzYRPfX6UxwN+EA/tn2wZM/gBrxHlkJTI7qS8JPcn10F0OtVYkOPtfikD&#10;8UdQhUPGj5bwY1xLqlK+lrgiEDk/KBELX23MPVOy3GdsI5jhM7EmPpTjZBwpv2pCvvNjVnmOLyeF&#10;0/MSv3E5t3wMySYlHqvqM3HBR+Js/EAwy0qWcg/Je4hnM02LH1mXJmhdbtvuF7JJ7fmB+IVfxNnL&#10;r9ragV5yc1J6QTyshCvxGMQP3ud5RClPxptrMYbEg7VJETwv50dLbePPuJzLjwIuR1efzbNybe2f&#10;xANbWr6WeIj/xBp+WDxm9DVxI34cz/k7BJJ4+PHZx/WV4X+Txt/0Pa0gcDgQIt/OgS+ggDUohn0R&#10;3XHIY1JFPIc8g14m771XGmtrcHM7/o185gp/4CpAxkTLpmZ4j4xHlE0NBAKBQCAQCOwkfkUaJXto&#10;/AjxnDSy0MpKJPJDRbKnvFSnwwW/UUpu7gb8x5M/p68Ggx/MeVYd53i/Eez+RNowcN5xafx9TnuW&#10;NK7JucX19vICn+N3s+2wLMKj2TYwGuAh+DfSXNBzUBrVM/1+I9sGAgcSg4Q4QCYeQo9nVCG2MFnM&#10;xDHZJwhG/prPmLqnbCETyGSKDBJxuCYCERPMLpwwgY6wh3jDFpvs8z4TSwgyCBwczyR96Xy3AIHI&#10;MmZWNcMGHxAJ1eeC3wg6JqCsqy9M6g8SLfCZGFg81lWgQUxAJOr5zDbzW+Mhx+MH9ofFoybXNJ+l&#10;fzUTGpmoL/MZ23QewYDJf84bJCwAJvCJGWIP2U8IBeZzeayxxfhZCUZyEwfzAxGCY2frCI1kIJq4&#10;UvSZ1wiXxAOfiSHC06AxJIMK0avHjzr8gHvuNz6b/2Rs0ScEFo53oWUYPzgGkQgRClzOD9tXfsjx&#10;2EUcwv9B8XB+EA8a906fH+arxkN9JtvM4sGx9NHiMcC2+MA44/O0NARVfCv6TKyx7fHQsrPKjwG8&#10;k+b8gKccC8r4QflIOLl9fhCPMk6bfYRKMtKOKD+Ix+AxhB9+j5OVWRd+wAPzO/NZt1k8xEcyIe0e&#10;sPtlkG2ua1yS/ik/bAzzPsM9XtOfUfmBD31+2Hir+EYMMl/zPmMFIdzvAYvHMH6YzyrMy3GX84NY&#10;ezwo4WrxsOfH4DHcBvix3JdJ83L54E5p75XG37aBQ4IQ+XYG/HqTNSv4NShrDOw1KDWzCfIAebo8&#10;Mt4mW03Rlf13ymAPKicT2Dt8ZbYFf5xtA4FAIBAIBAKBncKrpb0wa5TDfIK0MpEK+NpmfI/xLDja&#10;U6R5ptqgdecGoSjOVAXXp7woP57MC4+DgHiJWMdEBn1my2vP8vP18Yooip5/K82XPuD6gSsDPMhz&#10;qiicluGHpCG0wtvPSHPufZc0/y6LOLunP6oNBPYSTBYjODEhPVWztaWYAEdSImNtSRqZX0wsz2SC&#10;AtlrVgZv8MQxk8xqu9YvVWmCBGsANqyEXYfyjpbxh/BlZRKZFsf2YHBdfEa84Bwm1GlMhDPZjd9M&#10;gKsA0cjKRsp+v8TecL+t7CM+90Uoi8eENs7W8n1iGxGJyXkTFUaIh/hMPJiAVyFR9hHeyO7Bd8Qu&#10;m8i3z/B51FhzLKIFpROJNWImJTTJ/tJ4IIIQj6zkHz5z3jCYz84PE2GNHzX1mezOrjhALIiV8gPb&#10;FXzu8UP6jbBKKUrnB/GaUX54Gc3R+UF+k/ODeCK0UjISfiDe4KuVM8zKRsp5W8WD6xo/iEdfdCQe&#10;cEPjIccoP+Qz40e/JOUgbI6H3BPZ+fAQ0YZYIw41JT6ITdyP2+GHlaq09eqMH1ZqlXjAD0q+4rv7&#10;vFU8+LzID8QoRmlB7JIRhwPwg1gbP6pz2vmBsIpEjs8Ic5rhJrYZX+OH3+OD4fzgXC/ja/ygPC/3&#10;uPBDrJjomj0/iIecNywe7nP/mWcipcVD7hexTfYeM+bGj8vLrA5CPh7Ydn40ZR9+kC2JSAs/eE7r&#10;82PEZ942QaW4b5H2b6V5MglV5PjhG9UoAocAIfLtDHzNu3+ZbfcauiZfEfLQabCVRwd///gaG4Gr&#10;i956fDI+sR5fIBAIBAKBQGCn8QlpZLjRthJDvjPbIq54Fpw3z5r6x9l2VPgaf9v9QduPSEPoofRQ&#10;XiTSkvfZltdFMRGRjj6zBZ5h5+vjjYKL2TZw5YA/eT59RBpZpZRVHSQEw9evkuYC8zuk8Qt1slOH&#10;ZaQGAtccEECmGpSDW0pHGv3SewvtCZ0gpkwcJQqZPB420V0GnYivr6WTDSu9Z6XmEADGVPSjTGK/&#10;vOPoYFKeiex5OZeSd5xPmUD8Jt9GSzaKba5NXlUVIIAwue/9ZjIToQXbxGM+K+/oWUOjgv4hkiLU&#10;EGvEDwQ4ygVSQpI+UMKS8qLsVwF+IRowfqeaCyoGUIqQMoeIOIghJ+V9jUcFn4HGQ/lhpQiZ+aOU&#10;JmVMyRI6nvEGYaPKGAJEDsQQLc1YW9eMvvNtK0NIeUnnh2VKjg74gaiEX/hNPJwfiDjwQ8dgG/Fg&#10;zOGH9Zt4GD9oCEiU/6RsY/Usqq4KNXNN8U36jRCECHxBYk12GfZOyPsqiEo8qsD40VJ/iTVxR3Si&#10;LCUZicTDyqeSSVudH9PCL48HPaYkpfHDSvxyHxk/qj0/8JP+wmnELbIyKUlJhhwCGmV4yS5GIK5i&#10;m9K6xPOo+MvzAwGZsquMIXKelfS0MaiaCQcHEFPhLr6xfqM9Tyf1WcT1NB7Cb2I3OroqdM5l/OJ5&#10;vJbxA9GTHw9QInlOnh9kXe8BfkzaN0rzKn4s5fWb0n5GWqzTd40jRL4rB78q5AsMX2IH/UJ2t+Ff&#10;eEshz0melb8o/yR8Uh5Vr5Cm6/UF9hYS92fJOKggK/usj8gX3UAgEAgEAoFA4GqAzCoypvge45l/&#10;xQYoX1klO+9fZ9u3ZNtBeDDbFkEWnQs8eZEIPwBbXn+HvhoMFzDzaw0CFx/LMsu8QkpRGCzrv38H&#10;y6+D4pjPtodx7bhPSqPsJstZvC5r7LtwR1nVP5I2iFOItN8rDaEXwFGA2HfJdgOBwwEmyBHwLPOD&#10;X2/zDntM5vn7VSakDVhQ2zWySnR+QmyzV+t/tg27oO9zPxPGfMZ2/33rxejo+yXnZ5Pw1vt69v/2&#10;qtaVzyq77pb6mVJ4aei/zzFVgRWNh/hsEaipNfus7zf/VUXfZ/OW/7fo8lne52rG+z57rPt2LR5m&#10;1yNUBeaz2/DIm+38Z9v2mX73fPbI5O6XbfADC+6beVq8F/OxHh19u8TZRDysYA34NdXhij4Dt22+&#10;me2+z5v7UxV6vvLDXvtVeNmzS6wrg3P78cSCc+9KOA3UN+EGNoBHwCOj72+TH5zbZxvWzEu/il2z&#10;ouHtg7+xiuv0vVbaH0qLMvLXMELkuzLwxeQnbXfgQvZ7gdJMviLkYfNk2bxZ2oL88/FhaW+S9mp5&#10;zPB+YPeRX48vsvgCgUAgEAgEAlcT/yzbIsZ55l+x+Rppnp03DHw3+mVp/AASQWerjCvPMiyWxvSy&#10;m8XmpTTZ8nrYumxkiyEOIS4VS37+XrYtXhf/XUj8QLZ1vD7bOjjW1yt8f7bN4+nZ9jBmBhJvYvPD&#10;0ljKgsY+E06+fiIcKcbU8ePSEHERBBk/zqGcLOPF+3weCFzzINOEcoBkmnjJQTJYyFZin4wcyhGS&#10;PVN16riVGmk1KwtIZhll78gmIwuPLCUrCzqh+1VsMz++If5wLuXqOJ/MQFuzqq3XWhDblMGslgOW&#10;UieLB77Rd/wiFmTOMIVOxg+frSVbi25UYKcjfpK1RzlDstXIICLLjtKMVrqTLMdx3a8CbFO6b6k7&#10;oVl2ZMSRuTXXWFGxYVVsMgaMRdV4wA/KAeIbJVzBbCPjh1yY+DMOXN9kiNFBZidlNC+1yWaEH51E&#10;2UcysxhfxpAyivSHPo4K5wfjREYq1yFzy/jR0WvhN2NApmMV6NqExKNDNqOVYMQumVTOD/ym9GgV&#10;fhA7fFmR/nK+luiskfmZlXbtWKnb7fGjpvFY6k6mS8IPjUeNEq6U7kx6TbLNuOZ2+LGmYwg/LPsX&#10;TpNpx73Ec8WeH9XucWD8EE5rdmczi4dlMtIfrgl/eM6YiDYajB9jymd4QNzJzGUcEfiIMfc+16QP&#10;VYA8mH+ecjZ2sU+x0qUsHhvb4AeZv9wPyi/pP5mOlLRlS5aj3i8ajz2VYMrW6aOy3Ael+d+ogWsM&#10;IfJdGb5Pmn/5uJrrAlRW4uWRRVbZq2T3xfz7b+8GdhMS5/x6fH+WbQOBQCAQCAQCgasB1hQHxUy3&#10;PLzk/0uzrYN1/hDSvCHosYYaIhmCDN8zRgFiILgt2wIvu1lsn5cG2PIaMYk12xAWEZUo4clrfCFb&#10;DNs/J60IJjzIEuMYfPfz+OUz3+3IPMt/t6M/2OdzjssfWyYiAs/y+6tsGzAwNi7WukiaB2Pp6/Ih&#10;9iIOcs7zpBFrwOch9AWueTA5jthxvjOdLkjj9ZH6ipbJY/98e0YbE99VJ7yZpGdC+0xrVifUkcWO&#10;1pcSghmT1Oda0+miTlg3VCwYFfjF+Yge+M0+ohPl8ZAiF+X9c+1ZFXmYGK8CyjkiAlHK8IL0G+GG&#10;WMzXl8X7pNfE75UOxUirTtLXNQ7n2tMaF0QLL2WIMHBGfL4o9ikyWg0ILU0V8k635lQAweaJxkJq&#10;1Np6LUp3LsoY4kMVIEQw9pTRvCC+cS18RozriC3izGeIl9VEi6RrNLJe2WnxDaEJiemY8ANBhHgQ&#10;50vy/nb4ofEQf+E08YBz8AM5CIHunIwtcWG8q4DjiYdyV/pNPLBLmUT4QIwoSQuHqvADAQyuEg/u&#10;t6XuuIpZxJpSrNg7K7G+xP0ivagCbCNMUtrxjPCjRTxq6+l4Y1FLajo/lqRfVUVP5wfxJN70+GjD&#10;SuW2pT/4zH2EwKwzxBWgQp74BqfhF/HAZ42H8mNGxcn1TjUB0fnBODFexJ3SrYwjvb8knKE/iHSV&#10;+aH3uMWDZwU9xu6s8IOixH1+VBP56B9iN0KePo8lnlaC1crREh9ijRhvgvueomydPv5+f680/sYK&#10;XGOodlcE8uCLqH8BKfvyuGeQx8/N2e7IkAfR56V9oxDgm6Xdn70d2CVIrPlpFRMIChmzd2a7gUAg&#10;EAgEAoHAXoO/S8l0I1OvTKRyuACIIJgvr8i5iGTeXDBEIEOQ8XXxtsKfZNvtVhahfCNi0VulkeX1&#10;DmlfKw1BiCoaZX3jPdZ9Q7zDdz+PPr1aGplnefBraI5nYoTjaGSicQ1EqDLgA6B0ZWAzXKxFJM0D&#10;TnomJfHOc4gxI9Z5oS8vDAcCBwpMZpeBCWMmtsnwYkKaNZ0Q8BqprVkhZOEgmrFPqTyOZ+IYgYrJ&#10;ZM7lvTJgB1GGiX8aWUeU2kNsIoOPjCeyiMhiI4sIIQA/OJaJ90GT6lyPCfS1zpgeS5ZNS65FZpb6&#10;LDbxmbXY6AdncG31oz2hmS6DRErixLEIKe4H10MAIcvOsnw2VGTgeiYyjsnxE3oOwllZrLHBRD5i&#10;hfohjYl6QP+ZpMdn4o0khBX6uNqWcWlPal+HiS4aD8aFrCPxh9dk7mGbzLUZaVzD1w7ED3zGDxXO&#10;tuAHY61Zeh1y7FhvDH60NvMji4f74fEYBIRBuMQaeXas8EPehx+WjSnxyPHDeYovw/gBNvODeDg/&#10;xOceP8j78ngIP8RnG5dh8djMD/znPdZrc37Q4AdWrI/GD/wYxA8AP7BH/1irstWhfzKG0lPELOPH&#10;hlyHI/P8mMju2/J42BjKsdm4sMXCZn5YliD3ODA/tscPvV8yfuCz8YOcso5Gm3EZJXuSz4wfwiWJ&#10;ofEDnzsaD31+yBjymveVH93+84NMujLgn/MDnzVLj3jI/xunM37Ivj0/7H4ZhR88V4wf5ofHjvuO&#10;Z57FgzG0e5wxQ8Tm+FH5QQYfxw/iB2Oq8ZAr6HO9x49yu7uEsnX6tip5HziA2GlW8YvFz9mu/vH+&#10;eNu9JsGvPvlSyJdDvvgV8VxpfHFBBPRyL/lyjTsBsplvlO1D9nJryPGo9z8rA//j0iKDb48gcb9T&#10;Nu/K9j8vj/9r+d4IBAKBQCAQCFwZmPeo+l0N0eMmaQhLw4Q7gGD3FGmsi7dVRRLWrpuTRvYc8Nd5&#10;jGKnDGTFIZqR3bXV8gfuc1n/8j65n6Ngq/N83T4XnPz4YTFmHPiOiIBalq122OHfo0Ge4/4+ayYO&#10;+t7ssQWUbK0y1oHA1QbPdcXHP/n3OhmewztmZmbuWlpemVps2WQ3E8e23lUnjdXbaVon0tfktWXo&#10;IAIykc4kNNlUTCpTjs9KH/Yu1QOT3dglO8gn6FlvjclzL1vH+3Ztm/DHNn5O1dY1owYhhvPy4Bgm&#10;rbGLz0yXcwzi0JSKQ2sq3jB5js8qxIi/nCdX6fnMRHsR+IAvWoaT8+QczuRYzkFY4DV2KR+oE/5i&#10;m7BNEA/6Jb7bGm3ia7fbGR8fX2w0m/OLy+ta+o/MrHW5BsfUmKCXWFtfN8cDAUCvL6YoTcgxTOIX&#10;wZVUOBGf8ct9xj5ZWtPSX2JuY0i5xDGd2CMzEWFnRrOLJGab+aHAFiIBsUYwsPXyjB8z8ENsIx44&#10;PxBqOYeY8Bl2EevwpwgEIQQL5YeMGMdgHxGOc+AHIgk+c22EOmzDj+namsaDcp5uW2K9NDU1Ndlq&#10;tRsL6ynjx4SKIxyD+IFNbCPo9PihIo/EWuwjxMxKPBC9OL4I+EFfsa28ymwjDnlpW+4X40d2vyg/&#10;pF9ybWzTP+dHHnAJflhZ0qbEQrySxtipCCe+UapT4yG+E3euD0vcZzhUBMcgZMEPfHefsQ0/KPOI&#10;KInPGo8cPxCPiDPN+VGzh8RD8vy4cWFxSX12fli/ELTgh3HPYia8l8/9HicmMxk/iBn+FAE/tIym&#10;nOv3uPPD7oWWPgec08aPut6rU/L5rHAEnhZtWzy4X+z5UeQHtnlNjLFNzJ0fxNc4vaY8LAKRzu4F&#10;e364z/ik/JCYcP0iP4gKgrn2S/r31Kd8UWZR/tC9994P1Wr1OxZWWxk/OK/Pj0l9nho/LGbGD+xy&#10;Le7IGXl+4Df3+5OfvOk3blX/7q8Kfqz2JmlclAy/+BvqGsNgmT4wKvjFJ+sDFJv/MpGtv7fjvzaU&#10;x+NI6/EBOZYb+Nky6D8oT44Q+PYWiHwOyvsEAoFAIBAIBAI7CUQ2/t7fSuADHMOxowhzXj7TUVZO&#10;czsCH/gDaYg2nvk2DO5zWf/yPlXBVufxOc3hxw+Lsa9f6KVOA5txV7b1Uq2BwKGD5RWVQ8v3daa1&#10;1CKT1LP19XSssazCARPZTH4zQXyyV3qvrmXiKFHoGSJF27z2CW+OZUIdbeBofVltM5mOR+Oplebr&#10;K/oeYgbiFn5QRhGhgwn4PLBLs/KOlKuzNdw492hjRW2x70LhMbkeJUexQvk6LX+ok+RMq5utPJAE&#10;iIeWdxTbiAuIgicaixoXYoFt9imfyKQ8GXmU3bP1wihEaraLwDYCH3bxHaHpSGPV4lFjZS6Jh/hO&#10;H47LewgviBBaek+Otwyiy31mIh8xjPKOlMzUeNRbMl4LaV5iYlmHXb0G18Jv4nGxTblQyq+aiHK5&#10;XWsrMg70j1gz9nMSD/xDHGSEEDCcHwgZCBf40eNHZicPXiPsEY9zHeMHApH7hyCGR8h/jB/v0Q/j&#10;U8YPvfrlwDYCnI23jQnCCTYot0qM8/yYlzFQfkiMKSepWVLyTtFn0OeHleiEn6xndyLrO3aJByVM&#10;6QsiGmPDmPtaiGX84DVjwFqK1r8JvT+OyPhpPJQfHR1X3jsu1+M6xKPHj8xu0XZH3vB12hhvBDHi&#10;e0o4Td+xAxfxFZ+xj/bT54cJ6UW7gPfIsqN/+M2zAJv4Z2K7CVw8S07K9RCjEM3wmXj4+nxF27w2&#10;wdvKXSJckS2JXeOHZQYicHHf8x4Zjnb8tGYK2hNmM/xaXJfynvhMbHge0Xf4gb+Mo5YxrS8p3wEl&#10;N40f/FRgwBjK/YHYyf1COVXGGpsWj3UVSp0f+GzleZvqh94vEsviMw9gm2cWcSDWlNuFD/SdMp3O&#10;D+LCe8eF1/QBgf4s8ZNt1fUsdwhemYJkoap/LwcOAELk2z5Y6D2/EHyx+ZcWtv7edr/8DoQ8brYU&#10;+eTBcUba/yqD/UJpH8/eDuwhJP6IvI7/kW0DgUAgEAgEAoHDjl+Txg8nyeq7FsB6hFRzGbbW4bWM&#10;75KWL+2aB9l6/r3o32dbx8Vsy+eeQVnEy7It8Y0JqsCBBSIKE+BWPs6AmMFENEIMCTiIKAggCAlM&#10;njNJzLQwDXGLLBY+I2OEzCWA4LHYnVTxgkl5Jvm5BsIAAg4T7ZyPTGAl5ShlKLZ1KptsIhMBEOa8&#10;8Zlmh4ltfKa8IOIKE+heYg/7ZLpxbM9n9cum381nE0V4n62VDLSyfsvdfsYUdlWQ1OuRFWTrWLlf&#10;TKBzPjHgfPzWePB+5rPHg0l6JuARArwc5wZ9EbuMQauTxUOOJ474xj6T/9hldBgHvSbHSKP39JXM&#10;HzKEyLTCZzKXiI1mJGXikZXuwyeLNX3wkpRaMlA+c9s0hBLNIBMbxNT5QYycH2QdkutEH91nziW+&#10;OobSuA7Ckfvc40eyDMMiPxhXrsd7XHFC49lS0YP+F/mR95nP6DvnE1fnB2ANw0UZW+KPBeQY/GH8&#10;jAMl/Mjs4nNNzloXG9glpsQGn7fHD+ya3z1+yL2mnBb/sImPCJLYdX4gZuGzxpqt2OrzI+N71thX&#10;fsiV9Z4TG9gzflCik/tT+iKRsHhYqUt8ZrzK+JHnNf3hHinygzOIj/GDjDWeHyPyQz6X3ssZ8Jes&#10;SPiRxUP5YfHg+YEQbPeE+eX8wGeuSSYbsc37zGeMhMXDS3f2nx/0BSEOz4gd/gznR38M6Q/8wL88&#10;P9hyv+Az0qbGQ2xrrLN+c61h/CCu8ALbefAMxS59IUbOD/VZtqX8yMWa3hMVnnlF24HAlcKevDuH&#10;w1SucyuQrcUXlGHlRq4UXXmY/wsZxN/MXl8GeTC9RT7/N9LOZG8F9hgyBrPSzssY+Cqrx2TfayEH&#10;AoFAIBAIBAJFML8gfzIeCiAIfUYa6/Md9PKWiFMfkcbahMW1/Q4L4C4iHOP5Id4QHJHGuo2IuaCs&#10;PCs8eL80juF8jvlDaWBe2j+W5mv2sXbir9puIHBgwL2h+P2PntPJajJIyDyqp847FiduuuvRxfZU&#10;rWOZK0xwIwxRPs8mtC8HE/BMZpuI1dDJYy5ClopnwZDZs9Bm8r+RWEtNJ8uZ7Jbm2SxFMEWNQIZt&#10;JuIRyJAYOHemZj5zjJcGZMLefUYIwWcmtplELwI7TOrjMxP+KjaJLSbD8Rm/OIZMJ66PiWI8OLYI&#10;put9ch+RgtgwCc8nlPXE9lRtrdMam168lI7On1+ybBuLB7ZtDT5eF4Ft4qi2O+YzEgH9w66WFKx1&#10;1Wdi0o8H2U3mM60M2LExNAEEn+k/Agq2iTWCAtlQxJpoYVvFx8wu+2XAntlGtBHb6nFSf7GNuIH4&#10;opln0i9EGotHS+3Cj7IxzPMDIcT5QX8py4jPzbSxtDJ+avLcWrOxvtHnNPHAb0SRUn4whpltBCuO&#10;4nr4pPyQsWScEbS4NiZGiQdjiCimPndNIGOc+ISsP48HwsuCjCGxgx/0CV+xy33DtYrAPzjn8WAM&#10;GVfGyvghYy/33qXsfulm/OB6fX5cXtoTcE/7GDqnsd3jR3MtdTvdhxamHnPjIxeRvPr8MLu2RmMZ&#10;fAz7zw8TwskEzceDLDs+51mBbe5xYj2YH9zjZps4mm3u8bbyg3K3XMs5TSlL7Do/dAwH8EPvcRk/&#10;7Of5wXlaflXOI07EmmPIWLZ4yBhmtsviYfyw+8WeH+KzxBofXvLF/dyaj372wQ+d78zesbiSe35k&#10;/MCH8ueplR32eNjzw/r8tc84lR2lOCx/9wd2CXYHBw4ySjP55FH4KdmQufdKeUqEwHcVIWNxJ/+u&#10;ZPsfkf0Q+AKBQCAQCAQCAQOlLykf9JP66mDjfmlUcKHqy2EFaxGyZAWiHmvs0X5Imot3CKBl6y/C&#10;A8q28iNZzuecu7P2DmkIfJz/cmkh8AUONCjXhvCGmIFAgthwaaOZLramdFKfCfSjTSvByIT0oJlf&#10;JuERbI43l9JUY0PtYBf7ZCm5qKHvdcgasfXCKBs53eivVVcEWSgIGnP1lTQnx3IdJsyZ7EdwQjCk&#10;zB8C0SUt8zemfmKX4wcJfADhgwlxLdfYsNKMKjSJbcQ/fNYMPHmNYMYkPgIIZfDo6yDBwjNyWFuM&#10;EpuUf2SSHrvYMbGhntZa9XRxA7FlUgUABIcjEmt8IiunDNhmAl9LmcqxTM4jftJ3z6hCICDjTOMh&#10;sUfQsD4Sj8tFSQcSBdemfwgrgL4TaxPnPONpUksIkjel8ZMxt3hcLio4iBWCDfyAU9jSMZTW40cX&#10;LtIPMgST9FHiIT4T80FjmOcHY048GDtivZwJaFxrqdXQMpPGj5YeS7wHCXwAkYTSjMSOY4HeL4h6&#10;mfjC1vmB4IXYZPxAwCmPBz5rPIQfR+pWmhHBCDuIeoi3KiDRjw7xmNT7Q/khtk3AKfeZvjg/8Js+&#10;6P2CHYmvclrvF65lZTERnfweYB3IQUAOotQmPjCWiFHEWX2WOJCZutGpyfNjTPmBoMTxx2TMB61V&#10;52BMeB4cby7qPUvmot3j3C9wOrvHpR9wkX5S0pZxHM4PhC+JhxwHp4kHcfXnB3FGoOM6lAnl3hmX&#10;+Gkfxf4ggQ/QH35oQOy41xH4nB/wTDmt98uU2iezD17AaY4fFA/jh8SD/sk4wm/8JNZ5rLQlRi3L&#10;PIYf3N/Oj8HPU0p3Wv9oiOn4SDz2IZi7fk62DRwwhMi3+9htQWdTKRR5pPCvIGvuPUNalDDZH/jq&#10;bAtiPb5AIBAIBAKBQGAzimvfHVQMWzfwsIBsTH6I+g3SEPS8IX4elzYsw5HlLaiCgyCImFd2/u9I&#10;CwQONDzjA6EMQeFiZzItLi2k8UQ2GZlOVvqNCWkmnweBiXCELS0JJza9FJ2cpKUZmYhmohpxQu3K&#10;MRyHAGX5c4Mmpc02ogiT734urxFVWKuMhqCALT7za3PMoAl6gG2uzXEc7+fh47p8sky50c64Hqef&#10;Zz6zT1+3jId4iEgw3uuvCWwuulxaT2l9dUFFHusXJfa4/tax3uSztKbs01svN0oZT8ugMp+JncVj&#10;sNDi8cAH95mm8eg21WfEHGb7PM5eVnRUfuCz8kMa+1256IqwDdFJS1LK9bFpn+MzUvNwnzfxI2tc&#10;C6FZs7+6U2lhZSXVWis9n7n21vzo6lj0OC3NROOOxkMFKBlLjtOx4HNpFo8K/MhsM15c1UtVcr+Q&#10;oaV9wmdp+Dw6P8wufeZaGg/4ofeLZaw6P/rxqM4PBCWEWkRlYr20eKHPae1fNX64z5xnmauUkxR+&#10;aDzIksx4L8eNwg8+57i8z/jDk4c4Ew+uQxbtlfPDREFEPvgBT5QfOZ85Hp9G44edg23Oy+PSWju1&#10;1hYzn+3aW/GjH49crGU7SHC8yniXtA9K+5i0J/NG4OAAru0kolxnH7dJu0nag9J2fC2+DJTrpBzn&#10;K/RFSr8v+98jjdgH9glkjD4mY/J09mWMvq4eQl8gEAgEAoFAYDiYKdjp72qBQCAQuHrozQD/5cfv&#10;t6wksqkSCRO1dyyfv/euG44dn5pudtOUThzbmlOjAlvYRMwia42JbqbLmVg2QSObFK+bwDjqPzCI&#10;FNgi04lJdGzTOJ8JcJpOWjNJr5Pto09ck+3V95ksHCtHyGQ7k+EmMGLXxJhR46Gl9zqWEWj2LR4b&#10;3Xqnvb64WF+/MH/d0aM2US/XQegYFdjGX/cbu2QP8U+2iwkuPJg4NfoYIqjgK7Y11hk/WMtOY5BM&#10;tHARpwqwlfeZMXSRljgTb66BfT4ZFfBDOZHzG/vtTlpaW3xo8ujUeOPI5JgKW+P14YJWERYPizX2&#10;uQ5SDYKJ+pvFGZ/h+aj8gP2UJ2X9QLeNz8SD+85tq7Al+40K/MB23+c8P0y07t2L4rPdL6PzAwGy&#10;N47EGb95fnTbD62e/8KNN528TmPhz48qwFe1q7FgHImHldjM+4z9YQJfEcqPzGd/fhAT+o1du19s&#10;DIdl8JWBeHisiYXzA/HMOW33ovNjNNBvt4ftr3w6U/uG333f5z400V2948TcrPo8KXYr8aNrpV3d&#10;77uecUP2ieJq/93PP0b/IM2dImmJH1zFHPYBwU4TKES+vUX3/pTefySlJ/1GSr/9r1L66+z9wD7B&#10;81I68r6U/gP78k/sxm0pfY88Mdf0w0AgEAgEAoFAoBxvlvaN0vhiXW2mJhAIBAL7Eb3Z6w/93b2J&#10;snWU16NkWys13pEe+eBdT3rMDVNTYymNITdUzPJgMp0pciantbRjZ0qFDEr2UTaP0o5MfiNoVZlI&#10;R9Rqd2squPj6fpTYo9QlpR2xzWQ3ksBW2U5FcDSi3kaXUpcSD/GZsn7jyUp/UkoQEQC/iceoE5h4&#10;gGCDbQQGK3U5lZbbY53W6rnFufUH5h93/Smd+GcVwyqxxjZ2xSu1jc9a0k9iREnAOS3dhzBksa4y&#10;6erxINZkJOEzjRKTlBCktCOii8pRFXwGxg/KJJI92ucHJSDnxWdKXuKvxrrCGMKPVo8fVr4VTq+1&#10;60udC5+evOXIWOP47FSP05X4gV3xGTHH44E4Qgwoewint8sP7gIToCjt2C8bSYyJNSUeNR6MyoAy&#10;jGUwftj6mPiKXezjm/JDbDs/EIe2ww/i4ZyGe+1296Hamb++8amPvUU5vR1+GKcpw0v2qNmmHxoP&#10;+FGzTE18rlISEJ+Ve9KcH9jGT54fXs72SviBiOr8YDyx1+eH+WyrlY4G5wc+Y+95T3usfSD4v/7i&#10;ng8dq1244+YTx7LnR1V+9McQfnz502/JPlFUocNu4aXS3irNa4nyHeRHpf2Yvgrsa+w0gULk21t0&#10;v13+7+3SFvVlYL+B8flN203vlsZiI4FAIBAIBAKBwIig9CNlCgOBQCBwsNGbCf7Ljz+gWSKa1dJp&#10;pk6t9o7V85+768bjx6emG1aWcay+vUw+JqXdNhPVTER7dplntWwrk09tWxYOtjnfsnwsCwfb7FcR&#10;F5js7vtsfvMeIpNlPWW2pdGPUeOhmXz4KXbJ1tJ4iO8bnXqnvbG42Ni4OH/dkaMWD2nNIWuiFZHP&#10;5PNY9zP5PFMLn2Vf/K4imCGqYBf7Hmf8JgOOLD7NWsvsw48qwE6RH8h5Poae5Qk/+GRUqFCm9sxv&#10;i4eMYyctrS8+PHmMTL6psW3yY6tMPuNHP1NrtFjDfoRl91d9FvvcLz1OZ3Em5tvN5FvvxSOfyZfZ&#10;Fp+3k7mWj7P73U3th9bO33fjY05d1/O7Oj/ycTb79GVTPLJYV87kw2eNh/lMo9/GO8bQ7I9JG7Su&#10;XRlcKFN/c/ywTL6M05nfVQR3+t1/fpDJd2P2CZl8X/jQRHfljpNk8ontyvzo9jP58Pur9lcmn4M1&#10;+X5P2s36yvBb0lgbOeSHfYxYk++Ag7ss7rD9i/xifP8j2wYCgUAgEAgEAiPiBdk2EAgEAtcIzrRn&#10;NJOPiecTzcV0ffNSmj1yQzrXmdf1+dYyUWBUMC2+lmz9trNim8nuqfp6OtpY1muQ5XJe3if7pyWf&#10;VZlLZsKbDL7z7WnN/mKqfL6xqll2TPVfaE+mc/LZcoeiktXmqJmQZ92vc/jWnpAeWHYPpR3pwwXN&#10;dJwyIaNbwWc5low1YonfCDozYvOUxPr4ZC3Vp6/TMVjsIp1VmxYlHstyHnbPi29dCf5cltHIZ2Rn&#10;EusViUe3W802AidZX2fas7I1fuAzYgVi5aOt2YwfCDujQ/kh5xBLYo2AQeYe/ECwIfb4vCTbjsQN&#10;IXNUMOZkaGGXDEHOPCqxuL65kI7Ozafl5jGNE/EgPqMCnzeyeBBrYo7gRIaW84P3yRok+6wKPzgW&#10;UQg+YwMRzuNBOVFib/xgTcuK/BDbZKXC3QvSbzoCP8iIQ0Qk2+xCZzqx7mQVfhAPRE9iDD+4BvGA&#10;H6eaS2n66I3KD7LwXFQcFdiGX/jG8wPxjCw4j8eC8IJ7nGcW605WASIfvnI+3OVq2MU+8eB94wec&#10;rsoPiwfcy/ND7xfhG2PAmqfc/5WeeRk/Lsi5OoY5HJ+WGEyekjhJPHh+VOAdoM/+PCbe+xRUCfxS&#10;ae/TVwZyWO6Wlhf+AvsM1di4NSKTbw9x6623du+77z7f121gf+EvH3ww3dyyX9C89Prr04cnJnQ/&#10;EAgEAoFAIBAYBv87X7DT39kCgUAgsPdgXlrxXz6yqJkmxxorJrTUOu94tH7TXaeX61PTNXuPMopW&#10;Dq47sBwck9FkYzGRfknL1dlkNxPox+pLmgHmIgmT84gNlAycrK+ruNMQu2XZT/qu2EbAQUyhJCDC&#10;BCINNo6Lf3x+vmOl98j5YXIdgU4zW/BqgM+8iy9MdiMMIootdCfVxrE6ZSPXErlk+IwwNFXb6JXe&#10;G6vR28G28Q/bTP4j1GAbgZLSi8fUxmpnvTa1eDqdmF9Ybacjcr0j9RW5pmU3kl00KNaULMVnbKv4&#10;KPFAAMJnYsp5PnGP3InPRxqr4rNla2G/DMSacczHg1gjVOAzsUbIOi/vLYhtyj0aP1Y1Y2krfmBX&#10;+SE2LooN+MEY4jfZXoggxBqxkvEzfli21qASmHl+IA7hFz4DSl3it/R76WL9xOTp9alGvb2u8eC6&#10;W/Ijs+viED4jThNH7CLGmcA3k1g/brqG7X452lH4gQhmJTqn1Racw/aE3G8XM64jqCk/xPaUXIN7&#10;ZRR+IEgjDsEPrnW0sSR2VuXMpD4jStEXeIcwzD0+Cj9gkcZDfEacxCd9fjSX5fPuQ6ebN9/46GJS&#10;n/35gc1R+UG/L3Zm9H7pjyHxQISbZsTVX+JB9t1W/PBnE+IdHCMmakNiAae5j3h+IDwjteMz/OCZ&#10;NSo/EB0viM+IZvh0TGKNAMxz44LE2sVbuKflaOXMQc884PzgRxbODwTxlz1rLjsipfd/+pEPnW7P&#10;37G6zhgaP8joG8YP3sEusVbxUPq80J3SOP3TZ/ZtC/bb3/uoo2+U9ip9ZXhYGuv0UawusM8QIt8B&#10;xp133tl997vtvvrUpz6l28D+wfi996bHf/3X635nejp99oMfTN1GtV/UBAKBQCAQCAQOH1796lcn&#10;/ztfECJfIBAIHHz0Zn9//6PnVMSZb6zpxHY9dd6xOHHTXY8udqZqXVZ76+gEO9l4TFojCpT9Q4Cg&#10;wIQ2mVRMmpucVNcJbcQgbPAZIh0T3nyKEMK1Ec+wXyYuMEGP+MG5ZMSQYca0PsfO1MTnBqJFTcUX&#10;ssCYdHefmfDGLmIO1ytCS3RmPnMNXiMGkIVDLBAgPWOJ9fkAk/N8Tiz4HIG0CPwhBhoPaWTvuAeI&#10;eGQfsmJXa2x68VI6Nn9+yUr44TcCAT5bWb/L44Ftt0upPXxGiiCnCZ9nxDbCAWKGxaOuPiNKepzx&#10;uwyIFQgrCDiMJz7DgMkaY0iG4KqKGB5rSgPis5ZQFJvEhNiUAUHB+UFMGUP6giCG7abYWBbbxJp4&#10;MRLEhDXjjHvrWQQ3w/ghPkujpCFiJ7aJna7xh+20sbQyfmry3NpYY73V5zT9srKPg/jRH0Mt+2mS&#10;j44R67fBL8aZrFV4BPr8MJ+5ThH0m3tAx5BYyz5jCBD5iAfnkVm6IDEhdsSC/ENKVBJn7psyfiAO&#10;KaexrfzAdl2jzb1CvAFCK+IRvhAP7Pf5saHHFAHXGD+NR48fDT0PbszJM6Tb6T60MPWYGx+52Oc0&#10;/LB4WCnTMjB2Gmux72PIn5yMIbEmrsRDsyXlM3pF/6d63BvED8rw2jqbxBG7NPyYrVlWI6+d01gw&#10;fljZTuX0AH74Pe5jiB34wXmzYpctvMFnxoL70p55Eo8s1sSoCOcHPjOW/jzluft1X3zSDhJ89LMP&#10;fuh8Z/aOxRXWgsyeH8oPGUO5RvnzFLGTOFuJTnt+yDOi1k1f+4y+bcF+/XsfkQ+xD9EP8AD+Hmm/&#10;oq8C+wbV8mwDgcDImP7AB7K9lJaf+9wQ+AKBQCAQCAQCgUAgEDjkIOOETBmycch3AYgMJ5sLOjnP&#10;pPvZ9qyKRkw2D5r7ZeKdjJDT7bleubrjjUXNEkJEMRGBjJ8lzcJhwluzwlozOpmNOFcGJs2ZIL/Q&#10;mtZsFkQLzQ4Un2cbllFHthoT9ifkeogCTLZricLOtJw7uKwfk9tL3QntH1k8HIW/x+qUYWQCnknz&#10;lvpLdo/GQ3ylJJ+KDeLL5VP/pqAySY/4Q8YUE+pM7JM1RGYS2UIchd/YpS/0nizCcx0yICdSW2N9&#10;OVTU6lh20NnWnB43W1vL+m7ikAlcq+l4c8niIceck/hRipCMszKfgcajMyHHUmqReHR1DJUf9Q0d&#10;MxWEJT7Gj7b6ekbGfFGOp/wqAkUZEO6webo1n8VjQ20jwiGi4DOCsPJDYsS1LrYss28ZsXLAGMIP&#10;7F0QHsEPjoO/x8UOPPE1ymaEK8ebiyqikTuKXfiB0EFMy4AAQjyUHxqPTpadtqQiDZyGH2RnMY4I&#10;Q3AZ24jZg/lh66zBOY7FBwRHfNZ4iF0Eminl+ZLa5r67JPfXuaw8Jv0uA9lliE7wjnGkb/CDWCOK&#10;qxgkDUEOfpB9CFe5D8n8ROwexGnuK+cHYiy9w2f8YzwZM9yiROop4YcKlT1+UJ538DwkPpAV+Khw&#10;mngQXzhtPxAwwYqxw2f4kaRfF4XTlNhcaXOPl48hzxWeYTwPyMREBLXsQOFHw35YMCY9m62t6PXg&#10;IHl2xI8MSI3HQH5YiV9Kllo8OulofUn50OOHbIkHMUKEowztOYk14u2g8qv4SAzgB37jA/aIdR5w&#10;Tzkj9jkHfujzRp+ng21zv3Acjdd6v9QPzOJbvy6N9cHJ4gOe4fembD+wT1DOwEAgcMWYfu97s72U&#10;lr/sy7K9QCAQCAQCgUAgEAgEAocVlI9kYjufoUdmDCIRwhQT95T/YxIesY2GeMHkMOIZE91km9A4&#10;hvcQh5jcRmTBFlk4vMekP+IZ1/OML66gmXodsuks8wjbiDUIIWThaDaLTqEnEz9q2FjTa1hJRBPj&#10;phuW0UOWD0IKfmIbn7GFMOI+k9VjPot3Otle00l5zp9S8dBK9eE7E+x2PfG2JvGQY8kb4nzLHrN+&#10;Y5/9Xjw6WLAMHM61eFBOz/puwtaa+G3XA/hm/bZMG0Q8+mLx6I8Bx/E+8cAmGXyIZVyR1r+eCRnq&#10;Gz6LbWLt/caGxkPfpz+WoQXwCRvEBH4Ai5FlKo1LXBCG+2O12Tdi0ouHvI/QZ/wwgUKzncR2nh9w&#10;w64no12TMcRn6ZH6JudjO88PBAuES2OCxVTHUJrxwySrCemV9kXewwI2jB/mG7Yu40f2PmPAGFK+&#10;kbHy+wXbl/MDTotvcpXB/Ohzz/gh9wv8xUbGD2wjKnMteK38kK4gPDqn2foYboqHbHv8qHeFz+sq&#10;cm7mh9+fXM857dwt54f1J8+PLKZZPACfcH8aP+z5gc/Yw2dakR+aDSfve5woj0kcjB8bEmOi5PzI&#10;4i9jYcIj/PDnB/32eGT3kfZH+CGvAbbw155Bxg+7h6QvEiN/psAP7jfnh3KXT8Q+/usYyvseJ+OH&#10;PYM28UNt23uMsT5PM9v5eFzOD/OZ94gWccBGHnKmvkdMuC8pc2tjZXZL+cEYZtdEvPT7BV4fILA+&#10;H+v0sV6fgwy/d0m7QV8FrjrsKREIBHYcMzmRb+mF/OghEAgEAoFAIBAIBAKBwGEGk8M2DdwHr5ly&#10;ptwcWS9kivCaLBQy6sjmYTKdRok7Mnt4j/PmG8taAo9JcybPNbsnA/scQwYbwgN2KV/JpLeu79Wy&#10;sodMeCP9kB1DJst6d0wFA0oCIirYWll9n9ma7U4ih8XKNLJe14aKEmQokVm11mmoz0x0kwlHpgwZ&#10;QNgk+wbBEyHB4rHZb5+sp28IoExg0meyYSgzyZQ+tnmPvrBFPOFYyg2aeGNiRdFv4kFGFT4zYd8S&#10;n8gUJB6sI4ZdJujxlywgBALskVFGX72cYNFn4oHwRMYj/UNYZYL/XGtOxo2yqZa1hSCgmU7S8NDi&#10;saKT//S7zGfkB0olknlmmZkd5cIF8dn5gUjBe2eVH+Pa/yPNJY2Hiktqt4QfYpc4eEYUfGCNx0vi&#10;n/EDQYrMQImRvLch/tPPHj+kn3l+GMxneMSYEGv2EVOwi5+Iss4PzeSCH2IFARVem5i1mdOA18aP&#10;De0b9rk22WvGD3I3s/tFYkOseY9zjB8I6uX80HgoP4TT2Zgg2FySOOOfiUSsrzZmmY/CD+KOL8YP&#10;ywws4wcxcjGN8Yb72GO8iIeJTP1MOK6HlT4/rGRo3mdgtuFH//lB/HU9TXl+aOaujKHxY1L56PE4&#10;Cj/EZ54fZT5rPJQftv4hzyji4fcz/MZnBC7ue+NHU+MBPxCz+vFwu26bZ15Lr4/fXAcuYEfj0bEx&#10;xFeuR3/wjvjZ2Fj2XpnPiME8P4yjJtbp+pFZPOgtmX1wBp8RLYkHvmAffsOPIvCZcZvh+UE8xDY+&#10;FvnBfQM/GEdewyNi7fcLPh4w3C+Nye236CvDC6R9UNpRfRW4qgiRLxDYBUx+/OOpfumS7rdOnkzr&#10;t92m+4FAIBAIBAKBQCAQCBSwaWGewLUNJuPLwMS3CgXNFS2Rx4QzE9CITEzMkwmik/Rajm9WxQsm&#10;uE/IsYgzTDbnJ7vzwBaihZbja6xqRgllC7U0YxcBoK6CCxPVlGFck+swqW+lPilJaRkxReCzi4HH&#10;xA8m3ZnsZyLdBQAm05lA13KN0hAEmBzHNuURyybSgQoAxEP6RvlK8nqY+D+TE0TwW4U/hFB5j3gc&#10;bVopR8SIQT4jBpJFdEyOxRfkByb6EYgQWJiCR6ykDwiqiHNM0p9sLqoAoFleJcA2saLkIcdqPDpj&#10;6VGxcTET+RDQVLSQOOM3HiKeUNoSMYJ+l8H4gVAg8ZBYEzdED/yDCyZq2VpnlGtECMUX/IAfiFpD&#10;+SFjcULGBJGDuJ7N/CNTDZ81HvKa9xA98ZUxpAwl8Rhk2/kBpxGSEEGwQWyJB34TDxf5EKcot6il&#10;LeUag+4X4sSYwA2O5ziLx0wmetr9siTvEWuuQTz6/CjnNCAeCLXEmfsFPsBdBD24THxU1OpYOU9E&#10;LeJHrBFxBvODbMG2Clon5Fg4ihh0ujWn5UmNHzXx1cqhIuB6PPCFeAzjh8ZD+kfsyM4jniogZvwg&#10;HpStPC3vEQ/E6lPiB4LqVvygX/hs5Wjrch/in4nAHg+ux9jyOccdk+PhU1GIc9jzAzGQ/okP8AMu&#10;iG2Nh9z15ELiq5YslbHEDmNuzxv4Ue4z9ziiJ8Ir/EcA0ftZeJYXxbHp4wpXEeK4HzVLdEg8eA7g&#10;M1t8hB8eD2zz7KM8LbyGizxveP7OZPE4oFiV9kpprMnni6PeLO3bbTdwNREiXyCwC5j+q7/K9lJa&#10;/vIvz/YCgUAgEAgEAoFAIBC4DD8j7U7bDVzrYGJ7EJg8ZrJ9WpplkrRTJyuhyCQ0ggsTxhhB5GFS&#10;GvGOyWxEsEG2XVxAdGJinMw8MkkoJLjeaaqooJPTOk1I5o4JbBzPNQZNpAPEBI7BB4QT+tAVR/CZ&#10;iX/8ZrKe/CM71sstWgnRQRkt9IWzEELwgwwozucTekvGD34jTnYlRsSDmFG60P0YFg+EGPygabaY&#10;NKQI93lVi/MRa7LGyAqycos6LgOEFqDZWnIM/eOcpsQaP8h1I8ZL0shw5N1ePORY88OOHQT6RDzI&#10;QtTYyWvlh3Cixw98FsCdCWnqB/EY4jNj0PNDfB4jq0t8Y8zgB1mBzg+PXZ4fw7KSEFtsXOC0ZaIZ&#10;P6x8Yp8fxANO5+KhURqFH3Aan8W2fILoBjfgCIIk11M/5Bj4YffW1vxQ2/gh+1o2VmKt/OhKPGQL&#10;e3m/KfaIB7HG9iAhDsCdPj/6PKXcJf4Sa2LOuxa7neZHU4PHsfgBp+HHME4bP8xn4we2bX1GxCx7&#10;flgGrFyuzw/xRf0YgR/4bOPSNn6ILTinY8hIi2Hjh4yhx2MoP7J7XMdF/OjxA3HP7nFs6zp9cj19&#10;fig//Nk7mB+9+0V85ngVMZUf2TMv4wfx4X3nkvFjeDwOCH5R2oukfVzaR6S9XVrgKiNEvkBgFzD9&#10;QbKVDbEeXyAQCAQCgUAgEAgEBuAJ0vgV/L/TV4GAgIlhJpDJODpaX9bJZkolkqXF5DXv8RmTxiZ8&#10;jQ6mnpnYt0wpslDqmnHCxDQT6GQSamnFIRPoZcBnsnKOyLlk2jCZTQYOJUApFUgZQzK/uHbVTBYm&#10;3Jmsxy5ZOVqqUuyS7YOogL/HxG+OGSZIXg4T8PDtOFk54hsi6oW2lTFFlCK7jRKZ5EJVg4kXnEsG&#10;lJYi7I5p5heCn2VGWflPxqQKGHNEEcbwqPQdaInDDiVcOxpnsr/I/KsqKCBIzOFbg0zENRXj4AeC&#10;HPEgzvSJgodV+UE8jmTcRSRB0IIfZK+R8cX4EpdhglMZ4Af3AueTFUbs4Qe2iRX84JoIMlX4wX1H&#10;PJy7xBzBDH4gbiHcHM/4wf1SBdhGuMZfsjgRCrkHyfxCBvJ7dDvxMH7Y+dyPCJ9kmmlJW7GOz5r9&#10;K/4TqyqwTFXjB/xCRMVnjQf3qFxzPivROUgkKwP8wB+y6OAuwjt8ZgxZ+07vceXH4OzOQeB4xo7z&#10;ZzUeSe3CEURG44c8P+T6Ve4X54dxd0mf2WRjci+yneQelffJ9uPZeo3h3dKeIe3Z0ijlGbjKCJEv&#10;ENhh1NbW0vQHPpC9Smn5uc/N9gKBQCAQCAQCgUAgENiEH5bWlEYmX2TzBRQINWT5HKmv6gQyYgoT&#10;3jQmlhEGmLxHJKgitABELUoLqmjRYL0x1qNjLTrW4WurCKOT0nL9SiKOHMv5iFaIHogBlKqkPCBC&#10;ItdEnGSLKFMFTLwjMFFWUEWcmsdjUj+jtOKc2J6oVRM9iSUZTQhExJMMIbKRKOFHJg6iFOX+GAOy&#10;l6oA20zsU7oTsYXzWe+PtcUob4hYge1hJUsHwfiBoGrrFSLU4DOiGf1HwEG44JiqIo7GA0FEfPZ4&#10;wA8ytUy0XNY18+hPVX5wPgIR/EDUQkiFHy5q4TdjUTUeCHcmENn6lHgFP0zU6uh7xAMOVeOHicCM&#10;lfJDzifzi1iTscU9eqxuQm11flh2HPwg1mR8cg/qOo0qils8ENK2ww8EbwRg+EGPWY/O12lE8Ow/&#10;P6oBfsyogGjlaIkHPms8pD+IdPx4gPGtyg/iATeICRl9ZNsxjuTU0Q9sw8kqYwjI4OM8+u38gHeU&#10;tEVgp5ws1+RHClX5YSKwcRoOInrCD7bcfzzz8L3qDxsCgaoIkS8Q2GFM/e3fqtAHWItv4zGP0f1A&#10;IBAIBAKBQCAQCARy8Cw+R2TzBRSsmcfENgIcAhkT8QgZCBZMQSMSadE32TLVXAVqm/OlISaQCcfE&#10;PRktSAnY9c8q2XafpSEMkT3EhDl+M2+OTS1kyGdqe3TQZ+xR/g7bXAuxQsUPMUWczC7NzhkVHmvs&#10;Wnk9MsO6qa4+2/sW62o+A7ONz/hndok1WUvEyeK8jXio3b5vnK3xkCjxmfMD29X5QRnGLB5iC18t&#10;1vCD8c37XMF25rP3O88P/iPWGg+xX9lnbeYbdgD+0jCl8dD+VOMHhxIDmnIXn+U94kEP/P7cDj/U&#10;Z2zLucSafY3HLvEDoYtYa1+kmc/0piLytmUf273nh8aaeJntCqFWu/0xNA70+WGxUE7K51X5oT7L&#10;uc4DYPyw0rE97knbDj/0fPHL+GF2uUqPN1wzu24gsFsIhgUCO4yZ97wn24ssvkAgEAgEAoFAIBAI&#10;DIRn8Tkimy+gYN0osljOd2bSpc60Th5rtkmDHxRb6b3z0ijvx8R4FTDpvNSdSGfbc2mpM6kT9FrK&#10;sE6puTEtvUfmFuXmqkzS4wfnUEKT8o7sYxO/uQbXOt+e1WszIV4F9N9LGZI1xLXICCOTjf0FueZ5&#10;LTk6lokAo4FzWY2MjEBiTeYX63xpPBoSD3l1rjOnfaI/VYBtCnFeFL/OtObThvhG5hNlDj0eZ4mH&#10;XLN6PJwf02J/St6pic8rmtFIrIizl9isJLQIKGi52MW3ubQsY0XZRMockpVESUbjh2UqVeUH5xMP&#10;fGNdNLL2nB+LOoY2Bi7EjArit6z8mFV+ID2RfUnjM+ck8SA+owMxq6GlHS+Ib1yDzC0rhdrS/lB+&#10;lVK6lPGsgjw/zrbm5DoWD8rDIkARj3MSa0rebocfZKmd0+fHlPZYS1UqP+pid065Y/yo9vygoOWC&#10;8ONMe17vSdb3JCuYLM1VOCk+Ey+Lx+i2GRf8uSD+EhPiToYcmXcIlPQDfmg8UOYqAMGUsSOePCus&#10;xC9ZsGsaW67HfUQ2YrV42PqP/ecPJY+NH6zvt6rXFH50p/S+OoQ4Ku1ZthvYbVR7SgQCgS0x9f73&#10;Z3uxHl8gEAgEAoFAIBA49PhWad8v7Zn6KuAoZvE5IpvvEIMJZiadmUinXORim5JyY/JuN83WVtOM&#10;NPYpu4cYQglFyuUxQT5McNGMk8w2YpWulUfJQTm/Ke9Sqo5Sc0yeL7XFdndCJ7yZaN/adpaNJI1z&#10;luV8n4jHJn5zDT6j9B6fIRDhy6h+IxhQ6tLiQcnSbpqpSzykkXpDmcNF6Q8iAbHD9laT9f14iO32&#10;mPZ7rdNIlNVDHJoUS4hNC3JN4s3KaJ7NNWqsia+uOye+EQ/KPR5BxCEeci3eR3zIx2MYNvFD+zyh&#10;fccjSgJSRrEmDizKNfmMY6r6jC9wTksOiv+Inl7qkkyq7fIDn/P8IMuJNczgB1byfGfVNYSZYXaB&#10;+2388HiM65kaD+VHUptwz/hhsR6FH8QOX7RspPhNbGxNOtZolHh0hB8ZpxHsqsaa8VkSn+Gu8QPR&#10;c1mtwA/ehx/070r4wZnc46zThwPwg+sS8+1w2p8fG7LP2oyUFaXUJc8irqn3y8i2c88PbMv5xo8k&#10;8VjL8cNixVjaGI7uc48fnclePOAHpYPJ3NsJfnBfcB1KjmJbXkl8+AGB+MyzJTeGw/y+hjAp7WPS&#10;PiztT6WdlBbYRYTIFwjsIOqXLqXJj388e5XSUoh8gUAgEAgEAoFA4HACUe+D0t4q7Q3SXiwt0Ecx&#10;i88R2XzXOJjkHQQmiZngZqJ8vdPQqWYyZMgKYf2s/BYrnjnHRDL7gyamuSZZRyoayLGIV6yZhXBj&#10;zfdbmqnExLdNiptoQrbboIlpxAk/FmEBH7BBphPZXz2/xT6T9VybLDYXGbWUXQnwmT5xLH4jOFk8&#10;NlQ8zPvMxDrZPggLJgSYIDM8Hn3Rkcl3ji7zGduUP1xpj/fWLmyL7UEgVtgk241jiSUCiPm82W8E&#10;RRXOxA/GHJ+G8YM+2bGWKYXPai/vM1t5DylB+dGe1nPIOBo0hogsun4i/BA/2oidEhXz0+y5331+&#10;mNCs8dCRKQfjzTEuSgPjh8Sk57ddgzKHxJZYIMjA2UHxcH5wHGOO4ISEgo/FWJNdRTz6/BjT+G11&#10;v+ixxEPGH09Yc26TzxJveg+H4Qfr3nEPDMpEJEbGjwk9lpiDMn7AO+KxfX4Yp7G3idPKa3t+cP9d&#10;zNbqs3iUA37QL+WHHNvp1KXf5mfeZ7aMLT6SVYvPCGfD+EH/TGSzdQ7BZn64zxt6jyMs07+t+MHY&#10;6vNDfOBY+nc5P8xn44fEIzsevhK/QfygP/QLPxh3BOvL+YHfcr/AD7Fjz4Th/LjGgKh3g+2mr5HG&#10;34NP11eBXUGIfIHADmL6Ax9ItXZb91ee+czUmZ/X/UAgEAgEAoFAIBA4RCBz7yPSnqOvAkUMyuJz&#10;RDbfNYzBAkBNJ4ApN0hZuVZqppnGWjpOmb36WqJsIo1srZONxTQj7zFBfm5jJl1sTatgMGjCG+GE&#10;SeazWalFBA/K9x1rUqZzQ8UEJqXnGytaeg+BARGHkqCWsVMuiPhEOuX5KNNn5ftaWu6S7C/sUIqR&#10;sp1c76hcj/XG8OF8i9J7g0tVYptJ/AvtKS1PStxmG6vpRNP6jhCAbbJmuN6MXAMBgGM5R+NRoizw&#10;FraYzOdYJt6JB9lIx+oSj5qJkR6PE02JR72tfTuzMafiDIJBGfCZzxAVzrTmZDzHdeL/1NiilqU0&#10;MbKbpiXmxBm/iSpCi5ZmFJ8QDMpg/BjXY4k1WUTE47jYIR5IeIiGcOVkc0HjgS9n4QfxkHEqG0Og&#10;8ZD+UT4U4RMx5fiY+Kf8WO/x44jEA5/hIXw6J/FTQUn4UV6a0cRUhGj6R/lC7MAFsuEQVxhDylQS&#10;D0ooAsbE+EFGaDk/4DpCi403/KhpacfjMl4aD7ELR4gHtrkG8eBY7jETmDNjBcAj+OGlJymfCRe0&#10;TKeMoYtncIbrwQ8y7s60ZvX4QfwgHojVHMOxiJ6TtXXhx4L4Trak3A3KjyweYp8xg89anjcTlMrA&#10;cdyz9I9YI8xhk/Kf2GP0LR6rwo9Fve+5d+E0QjClegeV13ShEZ/ZwocTGT8QtfCZuByR+0f5IVdH&#10;4CN+8KM1gB/4jA9aipMxER8ms75TjheewWm4DM/hRy8ewg/6O5Af8j7PU+zCf86Dv4yXxiPjBzw8&#10;KrbhOVz149flXMTsy2ElXP35wb1OPLANHxAQiTVb3uMZy7U4/qz4zP0Fgw4B7pf2o7areJy090p7&#10;mb4K7DhC5AsEdhDT7+V5ZVh53vOyvUAgEAgEAoFAIBA4NODX2mTunZf2ct4IXIZBWXyOyOa7hsGk&#10;NgJNXpDjNcIAk9wIG0xOMwVOObnZxoqW8WMiuVFr6+Q8ghET3wDxiawZSu9hw7NmaFyDCWkyfBAU&#10;mBTnGEQsBBEm/BErsE3GCTZZ948JapskN9vqs9q2UnNMmHMdsl34DLuW4VZTe14Kj0l0FYjkPbse&#10;YlRHz0EUwWd8wza+9nwW24gh5vNYL+OJyXn6rsKkHIltjwfXq4kBYoc/Gg+5msXDYo19BAuuvybX&#10;J9bsMwmPMDQjdiyDCkGEfqypsMC0PKUZ3WfEgGKsLR4yhpnPHg+ytBA+8J140EuLh9iW6+EhgoKO&#10;u9jVWIst50cvHtiWzzgO23yKTeKqwqT0AUEEseII8ZD3rBShZWNqKcIhPnvceI1PiLQILQhxiH7k&#10;c8IPfCYDCuE4zw+4kC+hyD6lDPkMf7GPQMW5s5SOhAs5fmCXeDOu+GPxyLiXxQPbm/lhceZ4PnX/&#10;EJ6cHxajNYmH3C9iwM8p8sPiUdNyjVyTa3OcxkP8RFDN3y+I2VyPdSGJzQb8yPlcFmsdwxw/uMdc&#10;PEX45Tr0FMEMn2l6v8ixg/lhzw/jR//5YfHAhpXiRYjDPvFArCQexo/Bzw/2i/zgXnV+MF7EA29U&#10;QGxY/LmH4If103zO8yP//MBne36YgImvCG9Tm/jRf+YhsPI86I2hXOcyfsh7+Wce1+/FQ2xzDfjh&#10;AvO8xJl7KMn1vZ/Gj81iHLYphYptnrvEjj7osyLjL/eL88OfH+QK4yf3Yo/T8voQ4MekfYu0RX2V&#10;0qy035X2emnVFjkNbIkQ+QKBHcRMTuRbev7zs71AIBAIBAKBQCAQODQge+910p4o7Xd4I7AJW2Xx&#10;OSKb7xoFmXE0JqCZlAZM/l7okMnS1MlnhCsaE+g+acwkNdPv7DOpjHiEkINYwvtMlpMhR6YIU+Fa&#10;glHeI2tIs2m6tl4Uk9rYZt9FOOQCFwF4n7KVU411nVwnc4XsHXxm8pvMGS/RScYVE90AX7HLBDo2&#10;mEDHL/e5Z1t9Xtdyf/iEb6xrRt+Z+Oc9Mtrwm8l8JvURrtxnyoxiD3/ztu36clyDqXkTAogHGTRM&#10;sAO2i52pdElstxDg5Ir4gk+c349H3zbXpOyeHYcwQjz65TgRGOQsjQ3vEQ/EE3zRcySWjBc+4jOx&#10;zseDfk03TByg78SUmCCsuM+eNWT8sEwv5we2iz7zHmOHcOT8QLzANmNpEocJZVwLzrQ7dfHB+jkl&#10;PlusL+cHthHRpsRnrkGPjB+UIkSosalmRBDnB+f7+CBgeQYffuXHUMtWZrFmLMgQhBsaj4wfHg8y&#10;qPCfnng8BvFD4wGn1W9kGvhh68qxXhpCDf2AM3p/Eg95Dz9tDLGNz4xhP9b5eBBreNTpWDzgAjHP&#10;84MYERc5Ve2qbTkfG2a7zw/67/cU/CCrjZKrRX4AStrCD8QnREGPxyBOF/lRE8LCZTLYtHRnxg+u&#10;QTzojwr4cvzme/FyTvf4IceRmchV4Rc+Ew/uHyvRSVbqtF4X34hd3ucyfuCz84PPKdHqzzeEM+MH&#10;JX7tecV7nNfzWe9Fi8fl/Mj6lvHD75c8sM0Ywj0TrHme4lP/finlh8banqfcH2Q58gw6JHibNNay&#10;+ry+MvyItP8uDdEvsEMIkS8Q2CE0z5xJ4/feq/vdiYm08iVfovuBQCAQCAQCgUAgcIhwu7SflnZW&#10;XwWK2CqLzxHZfNcoKGFHW+1O6FQwYEL6zMasChlMRlNOz8sZMmFcBiaPyR7hWCaQmZA/15pNl1pW&#10;ao6JdCbQe+XqujXNvrHShWs6uV0GrseEN9lnZBiRPcgkPT4jJiBY6ES6+Mz1mPBmMlvLcVKuTs4l&#10;E64M2EKwoGTekeZKYjr8IqX6stJ7iFzEgPdMtCAelOqTeIgvTKQjKBSBz0zek9VG//ABO/hMKUDs&#10;cNR6u6HxuNCaljNqGmNse3nHMlBelBKCR8Xfk2NLGjdEBMpxssVnYk2MzrVnVYDCF8okEj98KfMZ&#10;kH803ViXY+nfqsaDUovGj3H10cTKaS2riIjD2FGOc07GEg4Msj1WJxtsRUtBIk7CD8otGj/IJLLM&#10;xHMdSrgKP8QQ46dZhzJGiCBlQLxA1GC8jR8dFVqMH/3yq4hnlCdENCIelFskgwxuDbLNGDAW8IOx&#10;QUhhrBgzRBeEN4Trix0r0Uk8OF7LO0r8BsUDfsAdL0eL/2RqEWv4AZ8ZRzgIF7kmShzH4zdZb0hI&#10;ZaAvxg8r3WnxmNDSpyaOyf2CWMn9ItcjLvgC7yjvOCHnDuZHdr/IsdzrPA2Iswm+xg8hjbyeSqeF&#10;HwigxOOU8IOsQ+I+CMaP1XTd2KIKjcRXy42KLewQa358AKfhRy3jB+PODwCG88PK0RI/Yo+ghd/L&#10;uecHwtxZuR5iH8854qzlLofwg+fHjPSLkr3wAw6fl7EiHs4PtrymMabKJ7E9LB55ftBHxEDEWHzO&#10;gyw8fZ7KPcQ5zif4gSxaBkS/SYkXZTuPCT84j/uFvh8ifFzal0p7p74yvEQalR+erK8CV4wQ+a4c&#10;LCb+gi1a4BBg5u67sz1bjw+hLxAIBAKBQCAQCAQOGeyXj4EyjJrF54hsvmsQWqKuQzlAKwnI9tI6&#10;mUWm/SIYMCHtJToHoVnraok5hDuEQYSCnl3ZIg4hiDDp3UoNtcWE96zYR+RgMr4MiFpMhjNxreXn&#10;UlvFFkQz7LrPNN7jMybpsc16gZzLRHYZyEJDUJitUXrPShEigJjPVpbT27qu42V9xI8pOW+QeEjf&#10;PWNnVnwgdrznJT+xvyJtuVNPS+uWHUc8EMysxF5L+10GEwCkf2IXYY19FROy2PZ81tf0qK4ZTIwh&#10;5QWHCS2IGWT34AP2iQ++uc/9WFuJv5r8j7GmjCbZQYPiARDM8vwAGg/s5fzmWrABz/EBX8hQGs6P&#10;lvKDMWT9NRPfsnFUn8fSklxytY0VMuIobUnJzOH8sHi0VMDheF4j1ODv5ng3lR9Majs/4NUo/KCP&#10;xI53+/zoxxlOI8wZP6yPxg81dRmcH/AOv+mfrwfXi7XaNb87Ysj6KPGQcSFDbxDoD74aPxCSKPfb&#10;5wecZn9xzUrg4iJ9xA/OGySW/f/ZOw9AyYoq/VeHl8O8mXlDUMGESlJAEEkCK5IxoAiyKC4Ggq7y&#10;J6mICrgYVkFEXRVEcFUWERR2JWMgS3BIkpSgMiJh0kv9Yof/+Z1zq/u+nttv+s4MOKE+t7a7b997&#10;7qlTX93h1dfnFOC+jGFvFqHRSlXWnh/4aj7zWfkh56sf0vC/0RjCDxtvizXxsPkS2a424zRCpZ8D&#10;KqbKfRo+PzQexg/Ghv4hGFbnSzXWVmqT7zkP28yBRkIcccNPHW/xmf4BewbVMFrMCK+t1CjxIxY0&#10;FZcb8IMZgD3sen6QNYvP6xgWSdtX2pn6yYDAh9B3gH4KWCkEkW/l8TtpqDsztSD0rQPouOuu6J1z&#10;hV3CkAcEBAQEBAQEBAQEBARMQ7NZfB4hm28thO7xlrFSlWQMacbP0GLXlbEMO75joZsF6kaL3YDv&#10;yBJBjNBFZLmWPbxYCCcLjGwRBDRbQGePKxOcfDm5RmCtmoVp7HI+oqPt+zapVw2X2hwZfXini+Ly&#10;HZliZntmnwHfe9sqWInPiGKIW/jM/mB8bwvok5pVw+dm/UbMIR5ewONaMrQGit1ucNy54ugS7Q++&#10;I86Y7eZibUKRiWz4xlVkMpLFR4lOjhFrRBMbw+ZjjTDCPmRkB+E/8SCrDDGELDKy8joj7pDRlI4f&#10;iJTiW5ShR5YSsSYTykQTE0Fasul8rvIDfgnPKmKPTDAyPIcLI66lOCwxMcGpGX54n2kmrJpAQ6lN&#10;zf4SnxFziC38YIzT88P2eMMvsuPwiWwy/LZ4yHyRWDNfGJPU/JBrTAybtNKMET8QrD0n6U8anzm3&#10;yg/xm9ggkC2d6nKLSp2uMLhQeeOfH2l85lw44J8f3I8MPrLvEOcYV+OHzXHOT+MzzwZ7flCqMqNZ&#10;gWQ4YsPmuPGD2KXjB8IZ3IMDxKNFY41QyXwhzvE5PpNd4P1WTis/bAzjGBwVjo8P6ByH9z4ezfjN&#10;eXBPRWmJMwLvOgjU05OkfUBafJ8+Sneepp8CVhhB5Ft5zI5er5uhPSItYC3HtEy+N785ehcQEBAQ&#10;EBAQEBAQEBAQkDqLzyNk861lmJMf0QVoBAXK4z1f7HWFgefc3Oygm5UddexLhiDQLFic5hpKJ2Ib&#10;AWOsZPtdISRyL0rKsbCczy5/sTsOLScp9nxpRhYRKR3JfmMsiPeJXUrhIQCw8J4GLJCz+E8JO8QW&#10;fLV97lpVqKD8IcIFi/mNsmSSwLkIP/iLf1yPzeeLPW7JWMWVR591/blh15UZV2EhDegzfaX0Xp/4&#10;zThRhhHhwseD7xDMWPhPAwQABAvKryIwIGotFJ/JTkI0nJcfEn4Qj8blP5PAuVp+VctJjmg82POQ&#10;coYl8ZoxoC9d8EN8SGObzCiEFl+akXhQOpJYDw0NuM7SYv0OQaRRpmQS8IGxgReUwCTDi6wqOM2+&#10;f3CcOOM7Ik4afjAuiGzGD+ZbSUUtSjP6ePRTHjNDZmU6fiCwU14T3yg9CeAHjSxNK4dq5WTT8IPu&#10;MV8Q+Obkh1XMI6MPfiya6nJjg/9w6wk/yNokqywNavzg+VFQgczvAUnOJeIyc5R7IlSlAfFAKOMZ&#10;AT+Qwogze9LBHcqQEhPuvyLxMN9GHD9AICsTfpDFx/wjznxPWdJUzzzxg/Fh/PwYegyMSgzGn9fy&#10;umTmNSrh2ggqTgs/iLPNl3UWP5X2L9L+rp8M/LfOpdLCPn0riCDyrTpQS7ZRC3sRrOVgLz725APl&#10;3l43vuWW+j4gICAgICAgICAgICAgQJA2i88jZPOtZWBxGkGMPfLI1poq512pNCXkINODTBWWwtMB&#10;kcMyRbDttCQgIiKW/HEW1dMsdgPs4g+++QV+7JKhBPC35nM624A4+AweCYeKLNjOaCxK9p28TyN6&#10;cq767G3LETKSNNZiplIuyhjQH/FZWlrgM5l02CY+CCEIlPJWj2mWXWqfiTXZPsQ6ikfED16tROaK&#10;+8w18ViX8Rt+iG2ELPVbBYt0Ik6VH+ob11osisLpYrksccD2ivHD+2xZizJf1Db8yIhd7hmNwcrw&#10;Q65l3IgFDTP+O/WZL1OBa8zn6nzRKAin1S4+E5cV54c9P+TqiB9T5RZ9fqwsPzyn9fkRjSPw82hF&#10;nh8u8pk4E0/gnx/ENv78WJF4TOO0HFPb4qU/js9wJR1i/BAbcRR12GqZ1kqelPCx9vxYh/EHaezT&#10;d6N+MhwkjQyada6W6apAEPkCAlYBun7/++idc6Pbb+8quel1mwMCAgICAgICAgICAgLWWaxoFp9H&#10;yOZbi0AmC+XqWOQlo6O/Zdh19vS7gXKPllCk7ByCRhqQ5US2EOU/ea8lGHPjuphMlhJZOdxThZ3o&#10;mmZQqmS0POJAuUPts4COXTKssEPm3WCpQ7OrEDLSAF/IGBosdrixUovu7UYmG1k0lCIkO25Y7jup&#10;673Nx4PY+XgMliUelZxm383ND7u+dueyHf06BqOV1qqQ0SywTVYgvg2J3wSBPQ6JB7Ehy1HjsQJj&#10;iEBRENtL8E1eERjmkpmZLWqWkpbAlDG0fczSgetHIn5QwpWSksaPsvKCDKjRSpv0IV084AflVT0/&#10;8IsMpTktQ667q8eNZ/sifjC66fjB2MBdfCPmPvOTeJCthV0tSbsC/KCko3JX/GaPTLLU8BvhBk56&#10;fqjwlwL0kbmg3BX7iGJwmsxMbHEcv9k3Li0/8HNEbOPbmMSTeMCPOa0F196znlss/KAsKBmgaQE/&#10;7PlhJUspJanxEC/JuuP5AT/Sz/GMjKHxAzuADEqy2fiOrE/Ggf3/KiltI3BSNtiyO1s0IxN+kKmK&#10;PY5TvlOF8uiaZsA8Nn7IWInfcfR2CI/b5mo8KHmbmh/MF7KsJc4+Hus4npW2p7Tv6CfD1tLCD5tW&#10;AOnYGBAQkIjOmMgX9uMLCAgICAgICAgICAgIiMFn8VFH7Upp7EnzXmk7SrtdmgdCICWsjpD2VWmP&#10;SgMhm28twuIii/Stmt3CIv287JDr6lvfLa302IJ3hfyT5sG5CGFD5Q4VABCBELUo7Uh2T6HS5gbL&#10;XZEAgIjTnLjAwjiL+ixms6jNHl3sO0dJQPakQqRAsFhaRIRpSbXgje0pxyK9CSomepZcj9jW0nvS&#10;hwE57gUAFsebhS7SSzwGxV8VtYiH2JyXG3Zz2jIu24kgYiUDEU7SCADkjTF2SyUeiAjEgFgQE+6L&#10;qDioIkw6AQAfihIPxgixBpFPIur688O6PxjCL6Vd2TfORL408XAmigk/iCkcYG83SsPCNIQQjms8&#10;ysQjJT/E1wHiKXZIbqLE4Tzxe1b3LDeamy22TfRE1GkWyg+JHyKeF1QQteA0e7whkuEz8UCQSc0P&#10;Hw/lR07LgVLe0eLR5pbI8UKpVTmaih/iB2Nn88UEIvYrpMEd5Yc05ovPhm0GjGFROE2M4QdCIrI6&#10;/FiP0rN9G7qFyg9+JJBW1HI6PvCZuQgPET37hB+wAaGd/jBHEV6btc155NIhlrK3pPHDStqq6CnW&#10;bR7Bj/wK8MP28MRn/Efcgx+U+kV4Js72o4m08yUbxQMhvzM6aujraHXl9rlVIZ4szTTx4HziodyN&#10;+BEgYXHuE9L4757HpV0r7VZpASkRRL6AgJVEplRynXfdFX2yTL6AgICAgICAgICAgICAAAFZfDQW&#10;sTaU9nZpZ0q7TNod0ialeTwtjdJVP5J2srTNpFHO6pvSjpIWsBYAkYGSbewbx2J6T05aR7tzGcpJ&#10;5jQrBeEEIQJhoBEQkVjAHiu36TWWlUb5xYruWYZtXlmGRgTBNnYRGHjfaOGb42TzVP2QV+7F2a3Z&#10;ktidVBHRStlldLEeXzmfxfGZFr7pu/axYn7YAnxWFyfbxB622b+NcnjmR05t67nLEXO8H+ZzqyuW&#10;pY9yOtlq7RLrrtyk626puI52MtYo3xn5LOfiE74lwQsK9A3b+FyWzwDhCZ9piAyA2Hk/bFwaL73S&#10;R0QZGxfxgz7KMTLKyFhDDCGzkVKaxEn9EJs+do18BowZYliVH8RDzuf/dyg/xGe5h5ZnVH6Iz9G4&#10;GD+SgQ0EOPODWBtP8aQl4gf7QHa3510+D3dkDOUcjcfy+CF+GKctHviMGMYViDeIk8RjOj+ieDTB&#10;D8Qk8zmKh5yOLWxW4yGWyWjED+PH8ufLNH4QD/lMRBDZ8bkzM6GiHPPF+NGiGW5+bjUCtuv5wTHK&#10;UbKPHZzugdedCM5xfkQ8lXMboeZHm46PPT+y0nN8htPic/X5YbaJs58vM/Mj5gd9FCtkNfrnh85x&#10;uY/FA37YGOIP5zbDD+zrGMoxe35E/BCf8Y7j2MauxaPxHAfL8IM+1p3e055x7a2WEU3M0vHDxlB5&#10;qvEIqAP/3fMaaftKG+dAQDoEkS8gYCXR/uCDLjs0pO+LG2zgJl/1Kn0fEBAQEBAQEBAQEBAQsM7j&#10;r9LeIo1yVLaRezqwb81x0j6gnwLWeMzOjUor6GK3X5TrzY27/pYRXahmIXhJ0bLYWNButHiMKENJ&#10;uYXFHr0GQW92fsTNyo+qQIR4wWI99yLTjHtxPratdGeyXRbSWZAm04lsFsQARJs5YoesNcQ9xAvK&#10;EJKJyHcsiJPtQ7k/Fr0blWZkcZx7k0lHlgzL+b1ZiUe+oL5iG98pFYjfCGdkzCwpdWsmoZVmXBa6&#10;kF62Ep1kB7Gwjx18JrMMQYTetuSKGv8+iRFXkU2jWVtyj0ZiC7YRH8j6WjTVo/Hokjj4vuMzrTtH&#10;jGrxoI9ksXFtI3BPRBYygxhvxD18phEPfIYTxIOyrj4eZHPV+JEMviMeC8VnBCiELHzuzY+pmIXP&#10;cNDzA9BH4odPjcawxg/LwkIcgQvYUX5EUkpXdD+ESrgKPyhTOBM/yCIzflCalHiUdaz6ZMyMHyZu&#10;Mabcr0Xi4UucWunO5HKjeGQlKcl27azGw/gxplxBpiGjDy4yhwAxrmZtzcAP4kG2Gn5bPMaVC/Qd&#10;n/NZ+MGxguuSeyD6cO7y+AGPKElJttpwKSrxKzbgMP57j+jDPOEHojPxs6xPn7mbjCm5L/2DH/hA&#10;fClpy7OI0pfcqzM3qffrlf4gmtFHm1+t2u8kKD9kjHW8xT7ncb32XeJBnFvFdg+cFn7AQbhKHweK&#10;7XJt42dePT/I/vX88OIv/OAzWX1wscAYit9kEhLPJMAPRDv4YWNi2dD4HIc+Y7Etc4h5p5nMOl8Q&#10;BRvPF+JFxjPxo29kLM+RvgcErEokMzBgRcD8jjfSS98nLWAtR8edd0bvnCvsSLWVgICAgICAgICA&#10;gICAgACFpfesPFaVnYB/MliQR7Sh7GDWkc3iXHdm3M3JmsjHgjel8xBaEEfIkooverMgjUgyqQve&#10;rbrQzAI1AhCL2wgMFJJjkZ5FacoysqCOYFKotOriOIvOLJhjiwUswD34jEhhC97tWrqQRWoW5/GZ&#10;BXns4pWW9JP78cp12KVptlYF+a7ms9nO6j25N2IjvtN/7FoZRiSasgoV9IHjiFGUqkTgY3Gf2OBf&#10;vd8cIzeIc3zJQmJJrBGexCM9E3kJQYuY4CGl87R8orwiiJjd6bEmKwvRArvE2scDAYB44BHiAtla&#10;CACdOeKR1XKNGg+5NslnPvt4YBchCQ/6xGf6zthxBePKXmOIRogvCBAIKOyRZj5PjzV2lR9yHuOH&#10;CKHxUPGjoLHFo1ymojGnLCMClO5HJzYRPhFJEUSSfKYEI5lOCETYp4QrMUZ4QxiBH6BD4sD9OEb/&#10;PT/wH4E57rPZFn7IPY0f7RYPsYUggm18Jc6691rEDzIHEajwGT7ZfEmKtcXD84O4sW8lsUawzUfz&#10;pUNipPNT7ol3nA9X4Qc5fmbX/MY+n+E6whSimpa0lePYRIRUkU88Un7ofInHo0OFJy1VmeAz854Z&#10;QRzgB2PCmcSC+ez5IZeqv/CDucP8m86P6bHmM/GgLDAlWuGHxkP6js/GD+JhGZ/cr1vuhwX8pY/6&#10;/KjaNlicjdOInvCf+PG9lrQVG54f2Cc2Ph7EFm4UKvDDshvjPptty76txYN9K5nPo2K7xg/mPZzh&#10;WF7eEw///IjHY3qs4UeL9g9+MKa+73G0S3xnRTECnh/0tzaGdfzQeNjzY0jjUdE9CZl3AQGrEkHk&#10;W3nwq7onpF0Xa2BvaRdLu1vaXA4ErJ3ourVWKngslOoMCAgIeMEwMDDgzj///OjTimPBggXuqquu&#10;0rY6Av9uuumm6FNAQEBAQEBAQMDaBIQEBAYWpD0Qs1js5jgCDEvFLA6zoK3l9CIhQBejy3ndL2ys&#10;ZIvhLIeT0cSiPwvTiEIspGNDF73V9pQufiMCZDJkeeXERpvaRvzgbGwhSCGWsNDOYrVm3WRLKgDQ&#10;uJ77IQjxnmPYZomb5XNKBiIAYVfFPjnKFSyuj4rPNEo94hvX4zOL8whQZJZhFzv0gb5oPKRxT+yQ&#10;MYPfWgJQ7BApYkOcEEF8POiR9lvjYYIWyMsr97J4lFQ0AZRBxGeEAy8E6OK8fLZ4WOm+uM8WD/FN&#10;bPr+aJzkO44zBnyDfyzwYwthBE80HpFt3iML4LPnAWPl+YEdPhs/xLZGwrK88NmPIbHgG2JDjMak&#10;TwiS2DG/jQfT+UHmpPHG8wMgXSLgUeoTYUXjMY0fZFRO5wfx5nrsAvzEXx0DlXEogwk/jNOJ/BD7&#10;yo9qrM1nXr3Pnh86BsQjuie2dL4oP+i7zRd8xWfuV+VH1G+u9/yoxgOfo3vSc/pJfJfhh7waP2x+&#10;VsRp77PyQJrnNPfkPjV+cM+y2mG+jAg/tMSs2rb5aXPfjk3nR+SbXA/ggs6Xac+PZfnBvTQeej8r&#10;4cox7HC973ec0/jvfeZ7vgP8wCCJH8xBfGa+yOXVscIuJXP9WGGfeOhx+d4kMpnjEcdq/IieecR/&#10;Gj9iz7woHlV+yKt/5lWfH3I+/tmci+Ihn7GNyMpxXpkv+EGmsvFj+m9ruIJ7scenPT9sjnt++Dlu&#10;8TDBGr8ny5ZBqHb1euIxpccCUmEDaZva24B6MO9XJV4h7S/2VktSvNLerpOgXv737a0Kf/vY21WH&#10;3XffvXLjjZTrd+7RR/1+3AEvJjITE+4122+vr+CJW291xf5+fR8QENAYH/nIR6J3y8eBBx7o9t9/&#10;/6av2WKLLdxxx1HRqDHmz5/vbr75ZvfQQw/p5z333NNtsskmbmRkxG211Vaur69Pj68q8Iw+77zz&#10;3KxZs9yxxx67yu2v7WC8DjvssOjTiv2bhzh45plsf1PDiSeemIqLLzTw5dbohyOrm28BAQEvLo4+&#10;+mjn/ztfsKr/ZgsIeKHB38Kz7K3iP6NX/i7+rb1VfC16XdfxO2m721v3L9Kqkz9grYIpH4KHHvmz&#10;LkTHcFVXV9dbC6NjHWOlnGYNsRCPmIBwQX4ImVZkj7Cg7LNNyKBigd4LFpQaZHGbRep6qEBTsf20&#10;ECTUthxjEZssMbKMEBY0a0nOYREduyzKsyBti/81AccDf7DF4j7ZLCxm4zNAdMBnfOR7fGYxnCVw&#10;bKlgIT6bGDItHgoWysko1HiI7/jHwjnx6BV/u8Rv/LGsL9snC59NmIhsS//oC6hUKuXW1taRXD7f&#10;WxidsP3nsCv3MOEmq4IEWUD0F18RXxCIuCcL9Nhm3y8VrrImiMXBnRA96C+2eY/PxJqShYwj+5Fp&#10;FpzEmrEwwQfxANuTMo5TjqzLehBrH2eEEMQOYo3Q4PmBaIHAp/yQaywe7Dk3GQkLEg/9ZjqUH9JP&#10;fMYnfCYmnRIH4kHGIiII5QzxAdEEn1W4Erucx728bYl1oaOjo71YLOUKUxW5JhrDGD+wiW0ENr7H&#10;Z/rE3DDhCd7htwk49TB+WJzhtnE6p/wi1vADb/AZYccET+M080TnS4wfcahAg131m3hYlhbnM1/o&#10;M/zAZwQizw8EJWLNGJJlWA8ThEwcVO5FPuMbnCZjjnmBXT9f8Be/PT8YR8+PDGqoc8/I82PD4ZFC&#10;xDv//Kjxg8w/sumQ4uE0tvHGbCNo4bM9P5L+o1PjEcUan2r8mNRYk7XJ98Qabsb54X3mPknPD2LA&#10;+OsYCj/IXkS45JmEz9jy/GAcPD9M4LM5nsQPngeMnXGPOU7Lap97xd9OsY1HNobT+cEzCZ8Z7802&#10;e11k0bknn3zynkwm+8aR8Sn1F9sWD+MHvjCGvGqGqdgmLnBSbQsneC755+mmm07Tq8J/788M9jb+&#10;ozTI+1Npx0gLNU9jCJl8LxzOlfZpe6tZfWGjtrUQHfPnVwU+9uILAl9AQHM45phj3EYbbaSCRm9v&#10;r36ON4Q9wPeXX365vuc4mVwc22GHHZa5hmMPPPCAu/hikqiTwfUIJ5z/kpe8RF8/8IEPqGiEiHTU&#10;UUe5J54gOXvVAp+vvvpq9e2FsL+2Y9ttt3V33HGH23LLLaMj6cG4M860K664Ijq6egEhcnX1LSAg&#10;ICAgIAX4sSvCnm8e/F0cP76LtICAdQ4sWieBBXAWxa20HaXmSipyIVBoNo68p+liOp8rOV0opmQm&#10;5foQqJIEPuBL72GXMnncC5tk47BYzUI1i9IcM8EsJ+cX3SzxpStre+UliUMcI4fMFvttXyxKMSJ8&#10;YIfFdYQdFv4t88cEAEQpLcEo51tu27LQeGQR3RCwxjRDif4jUpDRg8+0sUpblE3VIvGg/KcJXogi&#10;YmQZcAgfKJdK3CitiNyAb9hBREPA4F4IfPjNAn5HzvZr0xKdCaICwDaxslKEVoIUsYHFfmxREhCx&#10;gXv4ceUa9rSjTCRjlCQ6AeKB6NAtPis/JB7wA/+IN3ywjERKJVpJSviEzxaPZIEPaDykX/hg/HDq&#10;20gJ8cVsE1/6YPzIqpClYppch6CTbLui44bNHuEHYjSCiPGjJvx5TiMiwWGENB+PJMETGD8QIW28&#10;EbM0HvBDfYYjllmGz3CFeGCb83mvHU0AohFiTI/OF+GHdA1BR/khvhJbXvlMTBCr2L+O/eEsHo19&#10;Zs5i05cgNX50aCld4oFthDq7FwKixEPiR7lLzl8eP3ypSoSl2ryrcZq5Q9lIBC+Eas8P4tEgHDoG&#10;CGqMCWIg0L6TEag+1zhNQzBj70F/PvFI4ofGI+KHf4YhIBrPTECD054f3EtFXLHr49GIH3DaRFkT&#10;OMkZ1SxGmRvY888PuIHPxIfzeX6wr2ZjfvADCOMHPiBGsl+h5wf3YL5QwpV+GD+c6+L5kfMlfpN9&#10;DpgRLLgj8IH3S7tFGslmARGCyPfC4vboFbwkeg1Yi9B1xx3Ru7AfX0BAGiDaHHDAAfp+880318/x&#10;RuYegsehhx6qAhniHMf32ceSorfZZptlrkHE+fGPf6zfJ5U69AIfQuAvfvELd8ghh+h1u+22mzv1&#10;1FPduefy2wzn7r33Xn1dlTjooIO0L2Rncc+1Faeffnr0btWD7MdVlQFZ94u51Qqrs28BAQEBAQFN&#10;4mhp/OB1ea2270FAwDqEpMVuDxbDWVxm7yeyQVjEZkGYRXP2S1OBpZzV8nZkZZHNwsI04pYvSZkE&#10;7ultcw3imgpscgyRxQtwTmwgrPEd55FNhWjVSDwELKYjXCCqmc9WMpBMQy+EIAIg5sV9xhfN7mko&#10;WlDuz9u2WCAS8RmPKMuIbURFfFSf1W8rC8jif6NYc5x7W6zNZ67LiNPVeFQkHgK9d12s6XMjECvL&#10;NKr5zPVAxYqSCXD4533mPASORmKIR40f5hPXIXogFBV037FW5Qq2yMqqxaM5n7lOfZaGb/ho8TBh&#10;hEGJ84PWLD/inIYfZbkEm15ggec6DpFt+mllNJMxnR8WQ64lmw5OUNJW4yFnsjdbPNbN8qPKaR1/&#10;E0kRrokHgiKfiXOcH1yXlh80my9krHVoPBhr/x3nrQw/EFbhB8IZZSq1XzGfU3NamucH8YDT0+Nh&#10;fuOzxmMGnz0/1Hbks/HDC2dWArPGDxuL5fOj9syzeJhP8FXjIc8PjYecaxmY9j19a54f+GvX0lcE&#10;QOJBrBH78E37FMUaX7iu0TMvYEawAB/fu2Vrab+X5ishrPMIIl9AwEqg8/aajjsaRL6AgFUOxLf9&#10;9tvP3XbbbdGRmYFA8vWvf93dc8890ZEaLrzwQvfggw/q92QR1gOxDxHu4Ycfjo6sOiBO0Ze1vfzi&#10;TFmUAQEBAQEBAesM+OUUpTiX1wICAhqARWTKQpL5QcYPnynxSDYLC8RkiXG8I8dCe7oFYxb0yTaa&#10;kxvRV0r6DVJmr9Kqi9B9ck/Nqsmyl1V0URPARxayyW6ZLb6x6M0i+nC5Xe6R0ew9+tOdm9CF7jTQ&#10;TMTslNrty4/pvYgF4gICAhll+E12DYXzmoVfrPe+dYlvyCKDpU4VKBE558pxsqOITTqYYEos+/PD&#10;mjWFqLW41OXIlCR7aa6OwYSKEWlAn8kImkM8JN4ME2OIYAY/NE7wQ+6fYggVGo/IN8pwEo+lYpss&#10;M8aXOGk8sL0C/CC7C9+Ip+cHOWSMAcctc3RF+EGm1KjrzZOZmVG7ZPUZP+yeCEgzCU5JQPAhe9Jn&#10;YSHAEWsfD8ZgRfhB6NqEE2TLzs0XXEu2LOPXIrHu1MwwGwPhpNwTwSkNjB8T4hvPjzH5lFG78IOs&#10;SztumbSappgClJz0/NCytmX40enImsSezfFxjRtj3izwmfHBL8YKDiC2M47IbWRgMsdnypRsBM6H&#10;y4wVzwri4fmRl0+zZPyIE4Jden6QXcvzY1T5QXYg/CCbj2xhYu3jEbDS+Ki0T0jzmyWyR98N0v5d&#10;P63jCCLfC4uXRa/gH9FrwFqC7NCQa3/wQX1fyeXc6E476fuAgIBViy984Qu6V16zQKzbddddo0+G&#10;BQsWaKbexhtvrN83Ahl3Tz31VPQpIA2SsicDAgICAgICAgICAtIDoYZF//acZcwAMkTIlgG6x5oc&#10;J0Mp7SI9ggHiBOJSi9jwGTPsh8XCOna5pwktKWxnnMuJz5p5lLOFeDJwKFun2WXZogoxLIqnFS0y&#10;riy+2vXtmQm9F7FAiEMswV9KO1pGkl3TLPBFfROfESbxFZ8pZ5iX/rDfGJk4aYUF3CBriHgiuHAf&#10;Fv7HSm0q4iDwcJysqrRCLfzIy/XEmf3UKvI/fJ6QMeQ7+mJjmJ4f9JMxxDefFUeGWbHMfmZWttHi&#10;gd10/CCexg/LAkMww2/iUR0DeU0jDgGEXa5DZEFYIR5kUsERYovY6fmRVpjk+tYcmW+W4WXxqPFD&#10;x1Dsp+c0AjNZXpNig73nSmIzL/xojfgB361s5IrwQ/d/U35MaTQtHjV+2POjcYnORqCfxEKfH/BD&#10;oo/Pnh82BsaPVLbl5BycFtttMX4whvhPP/hRA8+BtPzQeIhPxNPHg2cH5UuJrX9+8MxLyw/62Zaz&#10;cfRZgvCDVx0DOc7zNi0/AhriO9L2lLZIP8ljRdq3pV0ozZfzXCcRRL6Vw1bRaxLmSvuuvdUNxp+0&#10;twFrC7p+T1awYXzLLV25szP6FBAQsCrA3mmALDhKay4PV111VfTOyoHGcXuUdXvwwQfrayNwr5NP&#10;Pjn6tGpBuVDExtURxM7Hux74HY9tEujXl770pehTQEBAQEBAQEBAQMDKgOVgv1eZlkkUkOXCYjSr&#10;0OzZRRYUokDKpXQVsaykHPv82R55ZMCxCM5CPYIf9yzK/XXlvUmwcG4L3PjcqiUkEUXwmXuQ+WR7&#10;o7WID+mWI+kjIqT6VmnTm/nSftzX4mT7jtG/ZsG1yBwIIMSTLBwW7fEZ3xEp8VnjkdpniwfXEmvi&#10;gWCDKIRoiXjBcV7TxgN+2F5lrRLvVrGXUdEGYYhYmc/GjzRjCBCxiIfyI4oH/EDAYAyIE2NM2di0&#10;/DBRzzgd5wcijPGj1eKR0mfOt/3m4EerHEEkk/ki/DARG9u23x0CWrNQfmg8bF84RFqNB/zIGj+I&#10;k8ZjhfhBPChJ2S7Xs4eiCZWIR8ZJ5uiK8cPHA9/oMSKU8aO2J6LGQ69oHviCzSo/5G74rPzQeET8&#10;kPPSPJt8PIzT9owgHowjVjw/6FfaZx5jjm/EE9sA3iG+GT+iZx7xSMmPopyPqOefP/6HEgjAzD8d&#10;A/E9LT8CZsSN0t4k7T79ZPg3abdII7tvnURg2MqBzcIfl/YpaWwa7hsrnY9Jmy1tqTT2GwhYy9AZ&#10;E/lCFl/Aug6EoEsuuUTLUdLYm23+/PnRtyuGM888M3rXHC6//PLo3bK44QYy+G0vv+VhVe2Zh2jm&#10;40GG4A477OCuu47ffDQGYhlxIyvOC2vYIZ7YOf744xtmzHFe/bW8cg3Xnn322cuMiffthBNOcIVC&#10;ITpq4Fq+32uvvRrGlu9pe+65ZzUD0h/zrZF4uLKo5xzvOfZCIB5HXn18mwH9J/beT96viNgbt+Ht&#10;BAQEBAQEBAQErJ2oVExsW1Ls1tKRLGr35sZdT25CvpP/Fi52ugE57rN+0oDyi4gKi0o9ulCfdyXX&#10;l6e045SKf0tKXW6IcnO6fJ9iwVv8QJigVN1S8Q8BgCwW/NbSe6U2tc1rWsGMBXLEG66n78SDEnmU&#10;BmWRHn+XliUeiAOpBICMipnqW7FL9+nSeOSsFCrxWCxjMFSm/J5lUTaPjFzTItd2uoXFXhXliMfc&#10;/Eg1HjYG7LCYUsSReCBaLRafiTdiA+UGKYVKPIi/8kPOSSviIHSMVMw3ONgS8QNRxPgh8Si1Cz/S&#10;iS3Gj7z6xRgiiJANBj/IHiQeSxkD4SSCVxrE+TFY7BCvrESnjwcxGih3uXHxPxWn5Vz8pCws/SYe&#10;CE/Emv3YEIx0vqwAP7CNcDUo1y4SjiGwI5bNzhdUFB+WeCyWe1LCk13t0sD40Wrclb4TD8pJEg9i&#10;xXOFcUBgTCsCE4+RSrtbGPGDDEp8Jh5jJeLRraV0OS8N9+AH8fT84BlBWVD4QTx0jlf5kfL5ocKm&#10;PX8YK+RHzw/uY/yQeKwQP9iTUHwT2/X8YP4xhrbPYtrnR8By8Fdpb5H2U/1k2E7avdJ20E/rGILI&#10;t3JgNfHV0hD7UIt9+6w0BL4npP2LtPulBaxl6Lzrruhd2I8vYN0GIgZCEELaBz7wAXfMMce4l770&#10;pfqKOLUiSCsQIu488MAD0adlceutt+rrq1/NI/vFwQYbbKAxQKw844wzoqMzgz585StfcUcddZR7&#10;5plnVEz63Oc+57bbbju1xV6CfJck9F1zzTV6jr+W2CPOvfOd79Tj4LDDDpsmUHGcEqZJeMMb3qDj&#10;ORO4nnbRRRe5Lbfcctox34jDqgacQ+gaHh7Wexx44IHuhz/8oR5blUIfthBBzznnHLfHHnvovXjl&#10;M8eXdy+EuHe961363scDge8973lPavFz33331fshptJfPgcEBAQEBAQEBKx5mGnhm8V5FsfJGEJQ&#10;IQMEsY1F7u7MhOuUpllxzkpVcg6Na2ZanGYxmoVxzkOIG9PME8tOIyOpJzuhAhRAiOG+nEfmFufM&#10;aLuSUWHI/I6uRQCSSxAO8RuhyLKWWux7OY9z8WkmoYj7qs9yLv7SuA75gP3zWKSnRCgx4jtEE77n&#10;Xog7jWIdjwdCHNfhVzGTVdGCeLS7Ke3bGN+pbYu12p4pHvIdMdNYqM/mO74QD0QLzQJzluVnsbYx&#10;tHg0Ro0f+CK2pdF3RDJEzy7dk9CpTY1H5HczPnNv9Tm6lobYRnlE9jHDd2zU+CFjmIIfcJpY67XC&#10;Dy6p8SMq3cn3kc8aD5VjGqPGj5rPiClk23XlJpUjzBcEyWXi0TQ/LNYIQIwZ2ZjEWrME5TzsaqlU&#10;+b7KvRniwXeeH54bKrZlyMZEFB/TmLN7oH5HvFYRPzqFH/R6TL5feU636v0Qs9gvjxKsZTFBLNR2&#10;zOcZbVf5Yb54flA2k3jAaaQ3bBk/7Dy1PQM/4mOILz7WfCYecKNTmmaRVvnBGMLpZvlhY65+ySv9&#10;JB7EmlfEWWLhY825NoaN4xGQCuzrw6LVSdLi+/ShzXxEP61DWNWseoW0v9hbVVRfaW/XalCyc29p&#10;b9VPBlanb5N2tX56gbD77rtXbryRDFVb8Ax48dDy9NPuVXvsoe8rbW3usbvu0teAgHUNiA4IfPvv&#10;v7879dRTo6MGnkuHH364O/TQQ91xxx0XHa0BIQ/RCZGpXmhClNtll13c+eefHx0x8BnRDEGJ0poe&#10;iGNDQ0MNn4Wbbrqpvv4zn5X4cOKJJ6oQtTxwLn18/etfv0xcuR6h5/rrr4+O1ICARFYd8fzwhz+8&#10;TJlTst2whyjnMxZ9TOPH4vD+1o9FPTiPcXshY+zvATeIpR9X4PsO3+pjloRmxoPv4Dh9j/ONY/66&#10;yy67TF/rgcDHPpBnnXWWzo84mDMgaQxBkm/E9ZOf/KSKmYi9AQEBazeOPvpo5/87XxBWAgIC1m78&#10;Ttru9lZ/JFyd/AFrFarrxQ8++mddtI7hqq6urrcWRkc7yIQhQ2u80qqL6ixi8/97cpOuJzuuC+Ij&#10;5TY3VLath1guJisMwYEsIErbJS17s2jNgj8L8yrMyFnYp+QlghYlJFncHha7nMM/Pfho+1hN6WI7&#10;pRXrl735VC1JJ37rIrb+s2UlDXvFLke4N9lfnIvogm1fmtD2slp2vyr6bovzlLszIQK/kSPIaCQL&#10;DH/IsiJLh/6weM++YMTD9t/iCvO5UqmUW1tbR3L5fG9hdEJ9xi/EEEoyskCPT/hMf+kLtsm0QzRC&#10;WKQkIUIJ+/Qh9tSDOyFkIRjQvM8s7OOzikNiG7sjEmtEJ3wmHroHW0bunSPXctl4YHtM+mnCD/zI&#10;qG3i6/lBP+AH9hkGfMY++43p3oLSvyTpQgUU6acvaVmUK4knY4hdxgmRosYPNsKyMaQ/nBfnh8S6&#10;0NHR0V4sFnOFKfymHKKVM/T86FR+jGtfR6U/+Ax7zeeKiiSMIbaT4mH8sPnihSqLh+fHuJ5nY2jZ&#10;X/AMPynTyBjH+REHfddYKz9MmMEDfOrVOE7JvWvzBU7jN7bxmXjxvh6IO9izeNR8Zl57fuATPpMN&#10;Rzld5bTc3fMDMc3HI2MbyD0jz48Nh0dG1Gf//IALnh/4jG36gc/YR9wyTkfPDzmHuCT9RyfjZj6b&#10;iIpdYkQ/8Zs+M/+xa4JlNMfZk475Iudxn6TnB/NFfY74AUMZE7Utdom85wf3rfHDnnlkmCbyQ/xD&#10;fMNvniPeZ/+jBp55jAd2eRbE+WHPD9sfcvNNXxdZdO7JJ5+8R2L+xpFxsvTs+eGFOzxgfqngKa+I&#10;kcSauBg/mC+2Rx+N+8TXMwRJoQ9oHvtIu1habeHGORax+MW7FwDXaoRMvpUHWXpfkwaZfDtF2gsq&#10;8AX8czEti2/77YPAF7DOgowmcOyxx+prHPwHy5FHHqlCx0zlCXfeeedqlhON7DGfFdYI733ve6dd&#10;Uy+irA1AqEsSqyj76Utj1sOLP8QvaR9DjvX29qqgtyaDTLa6/yDWvu+3337u4osvXm6GXTMg4xFB&#10;kT0a4wIf8Hs3Pvjgg4mlO+E7vEdwTOIm49doDJPgBb5vfetbQeALCAgICAgICFjDQfZLMqxcHeU5&#10;KbfIojRCxdz8qL6qGJQpua7cuOvPDavYxOIyJfkGSh0qhDXKEGHhfLTUqiXlEJc4i/J9NBacvagy&#10;S+7DMcSb0UqLljhkoZrF92WlEEBJSitnuJTyf3INdrBBybpWFuDFb4Sa2dKPWXKcBXxESkrnFRAj&#10;GixNkklj8ejQmNBXFufn5gquK2PiIYvy3RIPykmSmYNoQiys9F7jUqbcE2GQ0oD4jk+zsmPqN6IV&#10;Pqugkx/T8pqInSzoU1ZxuEIpwkal94hHVm0u1nKGFo95+WEtD0hc6S3iBPfCb4QPSjYSj1GxTb+T&#10;wNgiHNA/+EEfEODm5CUe8poVbiAckN3YLz4jrhAP5YfYRxBLHkMTtRAzl5a6lR/EA7sWD9tTsTWD&#10;KDempUyJB8LLUuEH53N9km18Zg81BF7jR17FGez6jDVirfGQ+yH6AcZ8iZyPkMK4J4E4IZTBjRo/&#10;ZL5U+cF8gR8Tyr3OHMIt/JDzhR+Iu0n8oB+InBoPifOI+I6PfeIvfW+TuOYkzohucBy/mZfEY1E0&#10;v5gvSVBRC3FQ49GtY9Kh/BjRvjN+8AHRTOeQ8A8wfsSDe8zED/hG//AbSY3xmiv+IWjRB+OHPD+E&#10;jwi/+LmQkp7iM+JjI53J84NSnIjICFbMC2LCeDL6+vwgRhJr7oOwypgbPxqVX7XMUC3FKefiA37R&#10;d8Qy+MEYwg/4qD90kGvgB+fT30bxIJI+HpTo1HiIzTnCD+zBD/zkPlquWPlh5WQ5H1+S+WFZjcSB&#10;sqKUmYUPcIOGQMhn5g3Pu9lyP55VxGNRFD/4FbDKca009ul7UD8Z+NX0r+zt2o8g8gUErACm7cf3&#10;Jp4hAQHrHhBSEFQQMepFEA9KGoILLrhAX5NAaU8yyHzbbbfdlrvf2CabbDLtGsSw5QmDaxo233zz&#10;6F16zHQtZTivvnrN/h1KI1HX9/uJJ6iWvXK48MILVWiFX0ngOJzzQnccPrsvSWgFCIC0ZsA8o2Tr&#10;KaecsoywGRAQEBAQEBAQsOZBy9FVrIydB2UxEUBoiA8svmcrznVmpjRjjcwQFtZZqLdsEcv4ymZY&#10;gM9pxg+CGAvmXGtSgS/BaCU6WbTme455MQjbJjyZIILgZ/ebUkUCQcL88tlSLOebbe5LP8xnK0XH&#10;foEs9neJHRbrWUjHZ+7B/lqUUOQ+6pf4gl/4zbXYZiGeRh/U36hpPDImfiBSsICOHWJCPLQUodyT&#10;c7BDP308udYLAWS/EQ//nWXxEY+y+kwj24Ze+qw9hMU2ec+Cf9xn75flJ9nCv/rL9/JK7BAxEEEQ&#10;tHz2DmdzD+KMOMe9ybqq+Uw8avyg5F+9z3xGdqXP3dKIuWU4WVYWwkVHtqjZWvhY5Ydcz+fp/DCb&#10;PtbcDxHPYlrjB37a/awUIWMd54cfQ+wCrsKe95n7UsPVxkv4m8QPsY/gbPwwn7le46GjUs8Pz8uo&#10;BKNcjwhORiufjR82hxA9sTAVjZP5VeOHxkPOoB/xPjE2lJu18arxg7EkHvCDY8YP8Ud9rvlV47Tx&#10;ssYPK1mKqNwj/OAVm9iGb54fNl9m4keUianf1WINH/CXuDJe2CUmxB2xizkEmuW0NUbMMl4tw9Pz&#10;oxYP+KHxiGx7n3lWeH7QzGfz2zidl6PEY2oZfuA/x8j+5HP8mVeNh3pR98zj/tK4L70iphaP6fzw&#10;98Mzxqnm83Qxn75j23w2v/nRBj9VYB7Sfz+GvGr85Tnbki2rb7VY2/MyYJXjcWnspxUvt0QyVr+9&#10;XbsRRL6AgBVA5+23R++cG91pp+hdQMC6hfvvt+1GZxIeEP/IHPvjH/8YHWkOK5Kt1EhoDJiOLbbY&#10;Ql//maVLXyi85jWv0dfHH+e/7VYcCGtk6S1POEYEJCOvPnPwoYce0tdGcwMhm7Y8YJeSnfiy/vrr&#10;R0cDAgICAgICAgLWZJCBMqBZW626aAyGKh1uUbFHF44Rg8jE6smT6YQck4xWx0I7mTrD1SyUxWKX&#10;rDBK4LGwTfYZ2XtkvnAvxIQ+n9kjR5KAoMNCO9ktZKaQhaJZK1GWEnZZoOcYWWJkOiFE+Mw0rkVs&#10;S4IttFv2WU9+XH2qZuVIPFQ4LFv2Hhk19Il4kH2DqIB4kBQPjiHEkLlE1hbXsMBP3zUrR3oByDmi&#10;H2Q64SHZU2Qk+UynJCCUIcAQtzktBT3P953sHGKB38RmcbFLj7HATx/J5CEejcYQEQPhgWwrhEDE&#10;JjL68JEsJHxEECBTbeFUj8YDIYHMQMROhDfLD1sWPvMOLuE/3MJn4oEdxpEyhUvEZzLtNB6MYZTp&#10;hNiWBPjhMzPhB2NKtiexpu8IqaAgNn2MiIfnh5bIbBAQMqAQiebAf+Kh/LD5QjzwOc4PYs/YkS3F&#10;dQizyfywTDPELfxG2EEgItZk1REPhLQC2a4Sj8Fih1xV0TFhHMkCbJTLauKz8YOsviz8iPUdbnh+&#10;kAnHvEcYmy19JHsUv5J9Nn4gQMEPhFsELJvPEg+Z2+qRUIDMVfhBPOCT5wfzshG4L/yc1zKsoijx&#10;0EzViB/cC34QDzhDCc5ZEjvGkf42muMIXAiqmokoDb6QKcgYEg/ijFAGZxbLM497EA/mOPzTeDSw&#10;DY8YZ+Ys/UNOgwfYxn/lh/hunBF+yKiR4cu4ILbBjyR4flhmpvkA34h1HAh/+kwR/nEN/YOrPH/p&#10;dxI4zl6qzCv4T98s03e67YBVBvbpe6+0k6X9XRolOxdJW+sRRL6AgJRoffJJl19kz4dyb68bX8uy&#10;hwICmsVjjz2mr2TVzQQyxxAp0oI9ydKgmfPrxZh1ET09PfpaKBT0dW1Cd3e3vg4PD+vrisJnAi4v&#10;m3JVZg7Wgz4g8O2zzz4qlJPNFxAQEBAQEBAQsOZjqNiuIgV7UFnOR9YNTdliOov0KmrlR1XUatFC&#10;m8mLxwheVnpvRK/h2sFipxsW+whcLHBT7hDBAlEKM4gWs/NjritLJkuDRekMAgCl5sa0XCVCEqU+&#10;scMiPfeh8Z77cQ8yvzifZuX7ksUFRAcEJC3NKOcCxA9ss0jvs6wQSYbkmMXDBCWyF9mbLAnEiP2/&#10;iAfCE9cgrBBnFXHENrGeLOXdwJTYLnWqiEKMESNU1JrBNtlnCESICwgFCJKIY5QwxEeW+H082F+M&#10;u6nIlyfrLVlYAIyBilSRiMPdiIXyQ0Vg4tGi8RgodquIga8qklb5kQzjh5XuRNRCuEHchB9kFDFK&#10;9IN7wQ/sWLnFMbkH3zbmR3tmUgUZ+JGXPiCOeX4UVZpCMJNYy/0YV0QcxoUxhx/ktiWBK7V/ci5i&#10;DnYQIG2+CD9klMiiGpbP8MPHw/gx2ZAf9EX3YqN/YhvhlZKryg/hn4qezJcoHthn3BkTFbUo0dnA&#10;NueRBUbsEKoQgSlDi8hU5QfzhX6Iz4hHjA1zfHn8YL4giiMgMpY8K4wfzHF7fqgQOtUmY9utwpwX&#10;jREHEegbgTHx/GBMmHc8g4ZLbeqv8cNK2o7IvYghsdPSlmSJRnbqYaKnxEPOY87A8YLYxG/dO1Mi&#10;Sbw5Bj8Qbbm/iYKWJdromUd/yI4jzvSP/sMPWo0f7A3IuFL6NqvnwQ+NRwPRk76x/x780GeYvOeH&#10;EnAhDvZMHZiS+SL34xr6R8lSxr/hjyak//ajCcoBF+Q64Yf4Rt8DXlB8VRrZAx/VT+sAgsgXEJAS&#10;XbfcEr1zrvCWt0TvAgLWPXixqBkgUqRF2tKEM52/yy676GszYsy6IgR2dYVfjjVC2ti8ELGknOcR&#10;RxyhQt8JJ5ygQvkll1wSfRsQEBAQEBAQELAmg8VpFtURyEZKLW5kYsqVKraojyBDWUoWuxsJcYCM&#10;Ic5BJOIaxAUtsefIhqNMHeXmkJusbCQl4yj/iWCBKNdoIZ3j3g/KVSJIsFDtyy8ihOA3QgD90AVy&#10;OQehkWu4tpEAgG2ycbDbkZnQ96Dmc6su0rNkTl/oEwKb+TGlfW4EFs81HnKuCo3is5YFFFsIQyzQ&#10;F6YybmyyqOdzbzLc8Jv3jTKT6AvCHnEjIwdxhH4gwE1FcbZ4IEEQD+fastZHxLBG2UNgejyslCnw&#10;PpPlhAiC4EJUEdR0XMRn/GjkMyB2xKEzS2lGE6kQiYg1PhNrxhOflR8xP5rhB8IG56ofcpwcOmKA&#10;iIW4VZgoucmSREl85Jxm+FE7d0LPN5GqVjYS21qOssoPE2Cb4Qf9hx/4zCv3whPuQlacjqGMp/XG&#10;RFLtY8SPRtllFo+IH+I3GbYaD/EZgQ+fiTXzhftxX+7fpX6QMZmOH3ih8wV+wGna+ETEj2je4kfU&#10;x0awuUUpU+GHvBJRbOBzldMSD/oBrFzrlJzbDD+i2Om5MIPnBz7H4iGfdb6Ij54f8BW/muEHnK7x&#10;w+Kh/JDGjwX88wPBscbTGeIxjR824+o9KUxW3HhRnh9y2PhRe37MxA++51w/Lli153JAwKqDzdSA&#10;gICmEfbjCwgw+Ay+e++9V18b4dZbb9VsvhcT8+fPj94ZfInKZso4ps0gXNNwxx136GtaEXVNgOfi&#10;Nttso68rCh8bH6tGeCFjedRRR1X3HmRvP4Tqs846yy1YsECPBQQEBAQEBAQErJnozxd00R7hgvJ4&#10;C8u9rjDwjJuTGdTMEDJ7Gi1yJ4FzWTimNCMZLrynJCAl67gHmT1kkPDqRaRmwcI3C+pk2fSJfRbJ&#10;ffYT7ylBR5YMC+mcmwaIBggMvtQiS/CU9UMAoA/YppymLYo3Xpyvh5bXzExpKUQyjxBdEMueL/W4&#10;JRMVVx59VsZgWOPRKPOrERAZWNQnHvitpffEZzKHLB52HAFiJkEhCQgBxIHMqu7MhIotC4s9Knoi&#10;OszLD2mmUep4SEO8sEyzEblPjR+W6TSuvPH8SGObzDuNh3CasQLYfV78HhwZcF2lxRoT+JEmHvhM&#10;PMjeNN/IVM1rBib8IB7Gj/TxYAyNH6Niu8YPMtYQnciQJGOTe84k0CYBkZHSnlqaUWwD5Yc0BEnK&#10;O8IdK+GaNh7sS2flVxGMEA3hB7wuDDzt1lN+WEnbNFB+iD/4Nlf5UbKsVPgh38I54kTZS5Mpmwfx&#10;6xIuk3nKWHE3yl2SOQp34KPxY2YBrh41ftjzA9EbgRl+IPbBN+LM95yXxmcvfpKh58fQY2BM5vX4&#10;QomT3TP989T20cTnXuFfQMCqRBD5AgJSIFMquc677oo+hf34AtZtbLvttpqh9/DDD0dHloXf923P&#10;PffU1xcL3/ve96J3hn333VdfL730Un1tBMTBHXbYIfq0duKBBx5Y7l5zcbDn3MqAmL5Y2ZFPP/20&#10;vr761a/W15XBfvvtp7GaCXzPefXwfJ9p30NicvbZZ0eflkV9pizi89DQkDv99NOjIwEBAQEBAQEB&#10;AWsiWNxF5GNvKgSzJaVONzayxPVkC7ogPlOWTCOwsN+dpYQi5TVLmhXHQjpZOAgCCDAsLluWTApB&#10;RM5td0XXk6HE54R+RhChsXBOCTxEEc18yaTzGV/IDELYZFG+VLESoCzS0x8EHuwj4qRZpTcBwPa6&#10;6xW/yWW0fdy63CAi39hSFRy0xF7KRXpiR+YYfaY0KCAWZK4RG47jN6Jao8yeRlABQMYK8QnfGDuE&#10;J8Qc4oEI0y3fM75p0Sr9JJbwA+GFeCg/xGvGADFEhbiU8TB+yBhG/CA+2CXWhdGCaysNS0wsHmn5&#10;kY/iwb6TiC4I1pSNJBsMIbxX4owQp/FIzQ/mi/ArQ8nTsmauIcSR/cU8QSC27La08aCUqcRTeEA8&#10;sAc34Ai2iIXNl/T8IB5k//H84B5kq8GPgWKHmxgxMZXv0wqToMaPcRXfLB5t8i6jMeY4GXzp+UE8&#10;/PNjUo9Rnhf78F3nkdxXhdqU8WDcLB5WAhZRHH4g9hFfPwbEI62gas9T8U34EcfIuMyRiYHq84Ns&#10;vzSwHwlQFtR8C/in4xXSXmZv13wEkS8gIAXaH3zQZUft1xZTL32pm9x4Y30fELCu4sgjj3RXX311&#10;QzHjvPPOUyFw7733jo688KCk4UYbUXq7BjKtEGMoeXjTTTdFR6cD0QVx8KCDDoqOrLlolIFGbBCK&#10;KAPp4bPeRkbYn3g6EOiaFfl8tmQ9rrzyStfX1xd9WjVIymZj/K666iod51Vxv8MOO0xj1ahEpo8l&#10;59Vjp512Ut7D/0Y455xz3K677hp9Wj7gMEIfmbGNOBwQEBAQEBAQELD6gzJtlHpkMZl3LKpncyxZ&#10;W55MOhnOwPksZSMMISywb5pZc1hXMYesrUpKwxUxUM6I3cgG4A5+cRufOc490/oM8BCf8RFnEd34&#10;hD2O23f0Ih3wTm2LfxoP+f/Eo0VMZbJE3KKzIj6rb2JRYy2xYeEeazYGPs7pl1s11pHPvOKd95J7&#10;1nxOH4/p/BDuRT5jTe9JnNXndLbxmRjgs/GjFutclvjYXexO6cD56hsxxS/5P0YT+95n68+KxcOY&#10;xvX1nIbrxpsVs+199pz2/LDjFusVsCuXWDwspljgnRYYleeHP74y8VDfZDzhB7MESzWf0/OD020u&#10;wg+utTh7NnhO253SAQvKabXoOR3jB8fhx4rEWprZnV5SM8uDVZ4f9h1209smHhpPsRHwT8Xu0h6T&#10;xuLSaRxY0xEYFRCQAvH9+Ea33z56FxCw7oL9wg499FB3+OGHL1Mi8/zzz1dB4sc//nGi6JIkKi0P&#10;w8PD0btkcM9TTz3VbbfddtGRGr7whS9oBttJJ520jEiCaERfjjnmmFUuSMWxPP+Bz3pb3rkzZcch&#10;zJHxFT+HPlPukfHyZSABWW8IUj/5yU+mnc94InpSJpKMNQS0mUpFesEqHltsrMh+jDNh4403dscd&#10;d9w0X3mPaAb4rlnMFGMyVYkXfKoX+nwsaZxXD0RmrkMAh5P1vvoMvqRrPZJ8g6P0Hw7HbQYEBAQE&#10;BAQEBKw5WEyWU7lNS73Ny4+49fODrnv2+m5JuVcz+8hkS7t4zDVDmhXYrZksmo0UZW1xLyuRZ7uF&#10;pREBWCRnb66l5S61z8I2dnuztgfYgBxbWux0o+WWSARoHpp5UzLfCvKKTIFdShnSH8oFUr6T/pgk&#10;0Bzo32SlRf1dWiYTjvJ9k269/LCb05lx2e713SKJExln+JAG2KavZFCRrZYRx/CZTCe+49hSMjPl&#10;nmmFC/YVI8sJ3xgzshHxmUwoSnZSmnGw1K6xSRMPMF62eMIP+kxWFeOIxDIiNgeUk8IPRJHommaA&#10;WDEqvi6ROFOyFJBRRunIWb19bjQ/R/nBXmlphS0y1ciugx+UFyV7D589PxgDvifTMY3PjAv7+jHX&#10;PD+IByUp6T02maN+vqQBfSSOxo+OKj+6cxMqDDEGA3JPxjMNP+gf5UqHyx3iW7fEs02zzeDHvJaC&#10;6+zbUPkxJGNJPNICfjCXl0i/GVOygok18RghTtEYmFDXPJQfFfjRpfxAmiTOZO+RB8dcGRB+cP/0&#10;/MhF/JB4aElb4wdZfJR0hdN8b7sNNm+bcRmPytkOSLzjmNPZ6srt8zROOl9S8oPsbZ51xJPnU8A/&#10;FZS34h9bcKq0X0nr1k9rKNLNoOWDNMe/2Fv3V2mvtLcBLwR23333yo033qjvZyoJFrDqsNHhh1fL&#10;df7jrLPccGyhPCBgXQZCBllLCBCIZIhC7MNH5lHSfmWIFZxDJhQi0EznAp5xZ555poqGgPvQ4vD2&#10;wA033LBMNh9AGLnsssvUV/zEBse47lvf+tYq3VvN+wy4B1mEANEMkPlWL0gh/lxzzTXV7DnOJbYe&#10;8bjhO2VI6234jK8NN9xQhS/Owx6N49ioBwKeLwPJWOAv1yGMcg3X8vnAAw+cJhDWA//PPffcajlQ&#10;b2NVCadeiAUnn3yy2gfL4xugj5dffrm+TxoPEI+1B4Lel770JX3vYwlOOeUUt9tuu+n7RvDXco2/&#10;D74itCaJkfh44YUXTvMt7hPxvfjii6vzppGdgICANR9HH3208/+dL1jVf7MFBLwYmCvtzdJ8jXD+&#10;AeUPqSf1U0Acv5PGL8rBv0irTv6AtQpVHeKSewuOkpyz87bnU9aVr3o+s8FbF43lOnT/q2xBy7lp&#10;jov8C9AoB4qFazLzWJQeKttCPKIZZeDYT6o1WzSBr2h7a1FijgV2X5axsV1vG7Es7wYj2yxQU26Q&#10;/cZM0OrQRulD9r+yBfapGX0GXFuWrxEN/GI3fcVnxMlJ+TSowpCJc/jMfbXUaEY9iyxNh/e7WEYs&#10;M2FhtNSqNtk3sDMzXp7MdIwsLM/uLUyW3Rw51kfpVPkem83EGsGABX4toyn+0W8EPie+aTnQYrvG&#10;g33k6A/vm/GZWFPSETF1SbFL48j17HVHfIjzcKndzRLOeH5oLlGT/FBBS/yDDwgs6pvwA1FxabFD&#10;LVCikli3sz9ak/xQMbbcKTa69Dj8JSatrlhYmpnTvniqI5erSPzFZ/hhZRmX7zOviCj4jFCDIG57&#10;t9nea14YQpyzPR2jUrRNxHpK+dGu/Bgvtej4Y5v54mONOEXs2YeSe2KzGb/xjfK7xATRFruUjeQq&#10;+DGMmC33YQz7ZAy1lGQTPiOAIabCD+YzpTN5fswSDruSe+b53IYbLhzNKM89P5r1mZGGz8aPVuUz&#10;/MjLWA3rccQ59hM0fvjSvMvzGX5QltM/PzhK2eA+8RGBjjgTb0Rb4wf75zXPD+a45we8wmf2wqQU&#10;rc5PuQfPQnzmVfnRwC7wfjOvTTzs0rLH792mpvv8/tHn7llY7HnjZNGeeTw//P6Ky/ObZ57xQ54T&#10;4h/eHLT1tC06xELAi4h2aSwQ7aOfDCzEHCjtcf20hmFVEyiIfC8igsj34oIynZvsuKPLTFjd5Cdu&#10;vdUV+/v1fUBAgMFn86233nqJIptHfdYfIKOskRiEKPPEE09En5aPmTKkPHhuFgoF19XVtUrFPY/l&#10;+Zx0X+9THPG+1MctyYYX+byY56+ZKb4eSeeSvTfTWNaD859//vnlcmBFUO+Lj1cz9/J+zYSZeLMy&#10;fInfe6Z7JPkYP7+eHy8UdwMCAv75CCJfwBqMV0n7srRD9NOy4LtT7G1AhCDyrRuorv5ecf+Qa8uQ&#10;KTMubRSB66qB1pe99dmRSke+MuXYI41FfDJS2rJFFQKSQKYTi9BkrZHJQvZKUax1ZifULtcXKm0q&#10;iLCozmf28mJRmoV6Piftk8biM1lDLHaPyysL9WOVVl0kNwFxVBfwERZZqAfs+4dd7GO3JUvOz7K2&#10;OYpdxCGymcgS5F6IYYgInRkyfHK6SM93iH+IkrV4TKngUw8W0clCYxEd8QfbZOMg1lg8xlxXZrxc&#10;zHaNLMnO7V1amFK77KvlbbeKz0l7junCv8SPWJMBRqwREigMSJwRTzNy3UC5yw0ViUdF7WJffZb3&#10;CEhJILurGg/1u1Vjrfsois/Emkw7RCNEPngzPR6lGfiBz7kqP4insEn3GsNvhBHELmJN7LCHoOV9&#10;hntJeX2eH8TD8wO/4QeCFrZb3FRhpGW99kUTbbli0eJcsz0DP+C0+D2pNs1v/McX3atQxlJFvlKX&#10;3tf4IdzDX2zPyA+JR9zviB9w2uJR0hgT60mJG4JRp9q1WPB9I36Yz8aPUWkTEmtEH3xmT0E5RX3G&#10;Pv3G33is4V4SGIF6fkxE/IDTvXnhXrnyzNL2jTd8ZpD5LT7X8SPXgB9w2vtsz48W5QdCLX7DjyGJ&#10;BfxA4CejtJ4fSWNIGUriV5uLcLpF5jj7/sHpMeUmzw9EPsTqGj+It3C6AT9sjsNrzw97fvDswWcV&#10;+eS48cOeKzrHdS7S5AnZYAzxqf75gaD49q1mR2c5d+/jz96zpNTzxuExi4U9PywW3CuJH8wX4oFf&#10;jCPzkPc8ew94Q822IPz3/osPMvnI4vucfjJQMulQadfqpzUIQeRbgxFEvhcXlOp82Uc/qu8nXvMa&#10;99dfkckbEBAQsHqhXuQLCAgICFjzEES+gDUYn5L2n9L4pdP10lgXmCWNVHy/mhWEvukIIt+6geqK&#10;9U0P/kMX0G3hWYWUq8od/W9dUpjqGCuaEMGis4kxZBJZpkg9yPyyDK8Ol82WqwvkfkGbgpEIZixW&#10;s3Cti8wsfLuSCkg0FqbrgfBBlgy2OT+fqegiNgIKdsn08llLuhiO7TJWs7rgjd2u3ITevx5cQ0lB&#10;FvcRJP3COzZ5TyYPIgG+xm2DWjwm9XMcLKRr1pDYLYjv/MNp/uK3iZstrlh2Le0jk9luFfkQehAI&#10;EIqwS/YT41IP/PE+E/NWsYvgYX5P6TWMz4SzOOM3cSNjzMqmRtl+CfAZTTTirnGIYoH/3IeYmcgT&#10;xUPsAxXU8mNyDplmy4I4eH7kssKLulizS9qkRMUEE4szfiNIIkwRkyTBDKHF8wORCPGmxg+LSbZS&#10;KlTa+9qHJ7O5ERku7MIPEy/HlR/EvR70kzjTkHl8DLxdrDAeJsKYv/hN/D0/OK8e8ANxBZ8ZQ85v&#10;l5j4OGMf8cdEnlqcGR9EVITcHvE5iR/0y/ODe5jP2BT78n46P2qxLpYRoI0fcC8J+IPP2Kccbn2c&#10;6UPFVZ6pdMzbcNHQ+DR+4LPxY9l4AB3DovCj3OHyYtf7XM+PuM/EGx/UtsQ6STCDH2TC4feUnI+g&#10;i7/mNz7LHJdzlNOMo44hTwuJB/wQn4lLEj843/jRLv02fmgsIvvwg/FACI3PRcRqYkysOb8e8MM/&#10;TxlDzvfzcJctXxad5dwjTyy4Z6zS/sbBsZLGBOGYZ6jxg0zEZZ+nnEPZYX4AMCHxbCUGxFristMW&#10;NduC8N/7/zy8X9r3pPm0TUhCqasz9NMagrAnX0BAk+i8++7onfzH9E47Re8CAgICVh+QPQia2fsv&#10;ICAgICAgIOAFwO3S3iJtE2kfk/Y1aQh6r5HmSxx8VhrlPAMC1klQso5FYRamfaaUZshlC7oAbXuz&#10;tWo5SxMatDCjnsnCNmIQ55jI1upGKu1aopJrWcTuziBWWVYJx3ozYyoIsWjPwnRBriGzBgGDBXls&#10;A2+b4yyOUx5QLLmKfE02HD6z+M5COuKPZhNlKYVnohv7rmFbfRZ/fC4OdlnUx2dvmwxDFt8RCbpz&#10;4yoqqbCQqajQ1yX+9ojfGg+5njKCFg9bWMcedrGP//SD79j/C79NQCT7a0zjYYvv2C7pvchWYqcu&#10;rhmRazRjTHz28YjHmr4gZiECeAHRizPEgFjQD7IQuV+XvHI9scBv+ku/sYVNwD34TFYS2UiFcrsK&#10;ANjpjbK/4AeeIBLRB8qkGj9MZOM6/NJ46Jl1/JDvGJNhOZdjnh9dUTzIJEJs4F7d4jN8GRMfzGfL&#10;kOK6ZH7IeIjPnh/wFzsIsF6csWwzyqRO6rXsZajjLnYb8kN8RlQizmTwsXMd4p3xw4Q4+MExeE1s&#10;2Ntt+fww8ZwxhB8l5Yf1nfEiHvhNPLxggwXlh5xv8bAx9LH2Y2j8sPmCD54fvQn8YGw73aRca/zQ&#10;rD/iEdnGZ2A+W1ZjjR8I7iXlmI8HnrCwTzzgB/MeW4x5jR8Nnh/wQ85BkCNeiG9kjtbzQ+MBP8QK&#10;82R5nDZ++OcHAiz8sDHkBwvEmX7YfClojOiFzi/xxwugM/PD9urkpwU828gQ9PwgBswXjpO7yhzT&#10;WMt1xg96Mp0f+MxzS8dQGkKh73sc8I0fMRBvLOizTPy253RtvkzjB7bFb7iBD1yHyM2zM2C1wU+l&#10;8d+u/DANkOH3H9IulrbG7NMXRL6AgCZBJp9HIbaHU0BAQMDqAPZrO/jgg/U9++KRyReyvAMCAgIC&#10;AgJeZLCBsm2iPB2LpX3d3io2i14DAtY52KK/X2I2sDTMcRaWWUBGNOF7Fr4pmecXnlmgRrgh44TF&#10;ZVLqWJTnfEQhbPj9slhc5xXxhkV1FthZ+OYeLD6zVxZZPCyaY5vFaEQYyughALDQj10W41ncZgGd&#10;BWpgdivaD75D1OBc7sNCOnYpBclCPPfSY6V2FRT4bP2ccJS7Y1Febcf85j7YQohBRMQ+39HnAek7&#10;4gixQJohNkMlixFxRJDslH76RX9v1/wW23KMviEuEGsy4fAJf/EbkYGe4rtmO3HMWTyIHz5jOynW&#10;JjIgUk7KuYhHZRUAbL8zhCukRco7tkTlCjsd+60hjnlfuCbOD165j/EDgWtCY438gRiMf/DE+JHT&#10;TCQfI+KIz8oPMp0a+IxwRjw4l74hP2OXDCQECmxrPCrtykeELesn/MBnhF+kmhqn1bZE0vhhPjOm&#10;CCP0HaHGC0WIz2RnIU4hjlTHRnw2fsR9rueH8EjOAz57ETEKuzV+WIYWdtRnaVwbjwfg1fODfmnc&#10;5Dy4BnfxGy7rfJG4eH4gbdJP5YeMJe8b8iNrcWMciQ/xWCo8gNvEA+4hKnIvsjDZy63GD/O5mecH&#10;35p/VvqWuMIPuML9EJ1q/KDkaWOf2Z/Pnh/EDX7k3IDYJSaMHT4jcjGH4HScH5RYZQzj/MCucbqi&#10;9owf43ov5cIy/CCDr137g0DaIc8kHRuJJWM1nR82hsqPyGfGkm/wj/HiGYpd+gFnjB8msmPX+EE8&#10;ajEGals8oD/YJNb0Ez+ZK8RDn3lyFs9Q44z1Yzo/7JkXsFrhPmk7SotXU3ifNMQAKleu9ggiX0BA&#10;E8gtXeraHnlE31dy8h9NTez3FRAQEPBiYt9993Vf+cpX3EUXXaTtmGOOcRtssEH0bUBAQEBAQEDA&#10;Px0PRa8BAes0Gu2RhWiDqNGXH3Nz8gXH0vlIqc0tmbK9vFg4Z5EeoWVhsUcXwfPZspvbMiLXjOqC&#10;dlxkiYNlZzKW5uYKmqXEcvjSYpdbUuzUbB4WvBEvKN+3RI7znsVosoM4n0VpFriXhYl8ZLfgMwIY&#10;otBSsTskDTsIJAgLS0pduj8g97bzR3QxHVkjCYgACAuzc6PSCnoe+9MtLnbrKzlB2Gbhn/sRK0QK&#10;YkFGErHERhKwRTbNbDmXvRERQNh7jJggfmCXRfpBObZoqlvfIzTOaxnSLECEhSQQIwQzspb6pX+6&#10;R5hc+/xUj9hCAEBApNRqi8YZv4kHpQ+JB2ILAkUSsI09+kesLR4yXuIf4gU+IyYgLCws9io/WoQf&#10;/cIP7CNaJI+hCc+IG3NzIyo+lctZt1js4h/8QIgkqwx+cAwhg3gwLlamkOp2y9rmfohalOjEZ0Qo&#10;RFTjB4KZibUIcUtK3RpvrqLM5Gw5n3s0EkPi/GC8kU8RxZQfYg9+kAXL3CHWBeEH4+b5QTnGJH4g&#10;FOl8iXymf8yPQfEZ/iKYeeGJvd+WyP08P/rzwyrkzMQPnS9yzlzlR9Gxl+bCqd6qgBjnB/HGH/ax&#10;8/GYiR/MWTiN3zwLEK8YR4SsafwQPtIPxgZOk3VIGcmkMQS2n9649g9+lGL8wH/mD+KczSH2eMy5&#10;bp1fxicEt2TbVhbT+G+lNPGLvjNu8AyfEUAZV/qj8Yj6SH8b8YP5gRAHR7FPfOAc46XxkAhpPOQ+&#10;zPuxUqvev0/s6nwRbmUS+WECs/VvVF+JrfFD7EQCovGjU++HmMh5PBM0HsKvgNUSz0rbU9r39ZNh&#10;a2mU9nubflqNEUS+gIAm0Hk7VWcM41tv7cqd/IdHQEBAwOoD9uLbdtttp7W+vr7o24CAgICAgICA&#10;fzq2iF4DAtZpNBLiWLy2LJ9xN0taa7akQgWl5lgwZsGbhXQWwcm4Y4GaHDzKvrEAP5OIQ6aLZrXk&#10;xlTM4TwW58fKbZrJh0ihJeX0WIt8S3YZ5eosy4dFbfyrhwoimbIutluWypQjqwdhSEsRii2EC/xn&#10;YZ1X+o+/CH0IcQ1FHDnPsoHGq0Ij2UKIV/iOzzT8RZgjHuSz4QcL6VybFA98Jh6WmWTncgw/rVyg&#10;2CXO0ogHtomHCmy5URVaTLRIBoII52g5zyge+Eys1bb4i//YnhYPaSpMJvgM8BFBxJ/LfXwpQh1D&#10;8Zc+wA9ELoSHFkfJUuOHxSMZjAH39vspIm6QTTamsfb8oJyh54dllxE/iwcyTzI0K05ibP0ryghl&#10;qvxQu+Kz8cPKbZIpRflFK2nbOB4ch/P0DX4wJlyPYOj5gc/4q+Vp5QpiwPnMgUb8AJ4fnNst/ctI&#10;5+CDLydpPtf4Aegj/CAuxCMJxMjHAyHJZwl6fnhOE3PPD8RLP+bN8oPnBz7gJz4Tg/jzgxK1CHEq&#10;aonPNl+S5ziI8wPfOZHSuJ7T1vCZuRg9PzKT6vNM/IjHQ/sn/iCQwQ/89JxmPK3Ua07FO85FSJ+R&#10;HzKGPE8pB0xMLB74aM887zf30czgiB9wGn7gV2N+1J55PB/piD4vxE78mce94B5mtDzpcvgRsFqA&#10;Xyywj/RHo/egX9o10k7UT6spgsgXENAEpu3HtyPZuwEBAQEBAQEBAQEBAQEpsFX0ulRaUknPgIAA&#10;AQvfLNZRBHB2bkwX7DOurGXfyNhiUXt21rKRECJy0TXLA+f4RXUW9S2TblJFhqVlK/nIIjdZMixe&#10;875RJlw9vM/kxyDOkHnE9Sx0k6HEPVhon5Mr2AK69Mf7szxwDgv7LI6TWchCuRO/yEii9B7fs+iP&#10;3whxVhCzOXAeuVP4Njtv+7MhflDyEd8RRjX7Ub5vi0SQZmz78xBRiAdZW8QdEWBxqUvjQRzIRuK1&#10;kQiSBM6DA5Qs1ExE8Q0xgiwnxD0yvYgzYwA/GMM0PiMc21iNyPUTKp4u0ZKPEo8MmaYrw48p8Vc4&#10;Lb5ZPKwsZamSUZtzZGwRTVqa9BlwnmZtyXWWWTiGpqLzBY7go/JDjiMKcW6ztvGZrCvlh1xPZhjZ&#10;gcQawQjhy/PDi2TN2LbzTHiHz8xF7oMgR8YrQpfNUbL3JlRUatZnzoMfiEpkx9F3QJYkQju28Jn7&#10;IqrRx+Z9Zl86i8fc3LDON/LSKP+JcIY97ulFeWw3A7ONaEs8jB+ItvjLGCKJMY/I2oQfzcbD+8z8&#10;Ih7KD/EddsE7nqfYYg550TXN84M4M1+wCT+4HuEdfiBQ8sxiLvbkEFGbf+YFrBY4Xxr79JHdB9in&#10;j7Lzp+mn1RDNzreAgHUa8f34RrffPnoXEBAQEBAQEBAQEBAQ0AReJY1fRoOfRa8BAQENkMkgak25&#10;vmzB9WZHdfGOUoSIOCyGs0BPhhaL7Ekl5WYCohbCEgv9lCRkKZ5FaTJOyB7sy45pxg4iTpoFafzQ&#10;0oyIOOIbWXVkybDPGvdAtOiT4160SAOEGkqBItTQd2JALLDNe0QF/OYcMsGaBdfmpc/mG4LbpGZP&#10;qsiHqCWemzAw6lrEdhqYaGHxoMxhi4wnNtmfj3hwLy96IjylAUKe8QMRZ0yP+X0aESkQQ+BNG/yQ&#10;z2mA+KalXb0ILL4iEJnoafzwIk5afpBphr/4jTiCsGz78Bk/Zkk82E8xK7bTAD6ROUa/EWtInYIf&#10;KnrKe8qF6nxRfqSJh5VmRMSBH8SDbFJiPVHOqb3ZcpzMQ/atS4MaP6x0Z4vEhvmCYEZkVeST/nDP&#10;FeGHip76/ED0tHK0xo+ycpp4rBg/yq47Q+lORGCJh8QB27AY0ZIfHxAveJRcojMZzHFEUxWBxTee&#10;U4h8jCH+s7ee/bAh/fODOdEptuMiMLzDNvHgecd9GY908bDyvIiecJp4IO7Bj0mJC8+jFeVHwGqB&#10;O6S9Sdof9JPh49Hraocg8gUELActTz+tDVCmM+zHFxAQEBAQEBAQEBAQkArfjV7J4vu8vQ0ICGgE&#10;Fppz2bIulCO8sZjMvk7FMnl7JsRw3Mq+pVukZzGd69iDi8Vy9ltDuChXsioOINTxvWVppVvwxl6L&#10;+GVZXmXNSCqW864i9+A7bCMSpBUmEZOIB9cjLnGAjDsasdJ4RPektGIaIAoi9HE9+yVWxDXige8a&#10;DznO3na5lHYBMSQeiAdZ9TmrIgDx4J4cJy7p44E46X0z8aAodhFcyHJEeDB+NJ+V5EH86K/3zfiR&#10;q/IDoU4zD9XnFeMH40Vsavwg24oxEJ/l3mkXq+mjxkN9s3jgs/LDx0PvmY4fnFqdL+K3xkOO1s+X&#10;FeEHp1MWlOvJYMNP4oFtF/HDOLmy/DDBFH7w/KD/xML6k84u0HjG+SF3g9PEg886htL4oUK6kHh+&#10;8Izg+ige4jMsjvMjZajVlvkGP2SOyzG4gX2+w65xkljbNc2AU3WOR35bPITT0/iBbf88DVgD8Xdp&#10;ZPSxTx9Zff8pbbVEEPkCApaD+H58CHyVnP1HdUBAQEBAQEBAQEBAQMBy8Slpe9tb935pi+1tQEBA&#10;I7BATHlEsnoGSh26cExGDhlUyHocp5H5k1bGQfwgg2VRqccVSm0qYJAhQ6YL+4Fhd6jUru/T2Ea4&#10;Yo8rsliwQTlDMlvIkkE8456UIuS1JD6kAcv6muVU7NKsIVbpyRYiC6oisRkUf5eWyTZrldil8Fka&#10;8RiW6/GNzCEfDzLl2MNscanbyu9J39IA2+zNRRbcwmKPihXEeG5uRO8xIrFfFN0TsWEmPProo7oH&#10;O+2SSy5RfpAFt0RsY59xIsORsoCUvqQvxCmJH/W26oEQqfwodus9ECjIkCMejC/3JF5efGkW8INM&#10;Rvi8VNph++3g3r11r/uvk9+vYghlGclyLIhtfEgDMt80HsKPIfEPr+AGHCFWyknlR0tKfmRUDCLr&#10;i35bPErKD8RO5ij8IMuWzK00+JnEfvNNX+tev9lr3F0PPaUCHNl3ZHcivhHjxdE9l8ePetBnsvYo&#10;DUvfAaVuu4UfRek/x5mjjEeaMQSUK2Ws4DT8QiDD53/8+X63/06buzdu/kr3k59dpmLlivGDZ16n&#10;zkuyXMnC9OWKdQxk3qSNB+fbfLG5zNXwg2xJnkVwcqBsJVjT8gM/8c0/jxESmYuIt+xRSKz5XsXb&#10;gDUV1LylGsWG0s7kwOqIdLMiIGAdRNcdZOcawn58AQEBAQEBAQEBAQEBTeN90vyvnj8t7Wp7GxAQ&#10;kASEIRaOKefIgvFguVMX1Dnakx3TsnDkj7BQjZiByMACdjOL6Zyji9Iup8LSQKlLrm/Tsom+9Kcu&#10;WIvtYV3wtmyU5eWfeJ8RIlkkZ58rvw8fIh9Ci1hyo3Ivvy8YQgHCXbN+Y4sFc/bgwzbHiAUx4f4F&#10;uSe2iQflJfm+Ob8tc0p9E7tcT9YXwiSlGMnIGSh3ueFKu5YjTOMztomhF6+IrZWUHHGUo2R8GQOL&#10;hwlmjXwuFArRO+eGh0e0jzV+WMlSfEYUIQsMbtAfRC0EsLjP020NR++8z2RlmQi8VPo9VmkVfhS1&#10;FCGlGMnYMn5IPFLyA04bP4xfzyz4q34/PrxE+FGJxkD4IfcsaoHF5sQWzkOIQ8SpzRdEYJsviOLK&#10;SfF7XM5Jww/Gm3jAL3hHPBFxPD+mysIPifVwpc1NKsunx7oROGdIxtHjueGi9oF94xDjED11fCN+&#10;8F2zPms8lB8WT8aS2dabYz+7CVeRMWOuDMl3Knqm8JkGBzw/fDzweWp0wI0MDei5i4fGVBQ32zPD&#10;+ww/sAc3GEPENkr7Mob03sbA8yPdM4/z2f/Rnj/tehR+dIlt5keNH8yXtPzIV/nBnCBDGn6Q6TjJ&#10;M0vGEPvwqNlYBwSsCILIFxCwHHTceWf0Tv5jKIh8AQEBAQEBAQEBAQEBzWA/aRfbW/c9aV+ztwEB&#10;6zZmWjwuuZybKLeo2MQiOQIeS8JkU5EFhkjEojol5sjIQTQZrbTp4rQJI8lgcRkhCeFAbcv7kpyM&#10;2ETGCRlEiBa+/B4iHDbtXPFjhuVDxD3O4VwyvbgPWPj0X9yF3/qyO+nof3Vve8P67sCte7V96qhD&#10;3cWX/Nw9t6Sg53K/JLAYjiDJwj9+cw/6zDcIcQiIxITMKo5ZPPCjVXy32DWKh9qOfKaf6oecT0nN&#10;NrHHfnnEWqLkKhWxXRY/NHZtNi4zxIPv8BXRymxnxbaVo2TPsS5pCABWjtBEJD8uXuybCdjTeIhP&#10;NX6UdAw7xWfeV+R/pXJWx8P8kNgtZww9P+in8SMj/bfynMvnR2OfTfzN6/nGj+l+aMlKsY1MDCcR&#10;zpqJx1577aXZiJtt+jq39Wavdrtt+RL3zq1mufds3eOO2P9N7vSTjnE3X/tLnTvwAKHY8wM/ZhLH&#10;rY/ms46hxFr5IVcwdsSZEpsaD/UZfkQ85dwGsVY/mONiO57ZxfEaP2yOU3YVTi/Lj8bAdtyPOD88&#10;p5k78KNYjp4fwg+Nxwz84DubL8Zp//xQfkgc4AdlKT2Ilc1b40ejeADPDz8uPouTbFfmt9pmvsiZ&#10;cLJZfjCGiKM2by0exBM7PPPITKXVynfiM7aNpzM9P7BtzzzmC/xgjhs/2pfhR8X4UYn8EJ8aPfMC&#10;AlYGjWdZQECAa3vkEZdftEjfF/v73cRmm+n7gICAgICAgICAgICAgIbYStpP7a0KfB+ztwEBAY1K&#10;VbJYjRijpQWLXSrKdOUm3Oy8ZeCwGM1eWCzWz6X0nryyML14ykozstjcaMGbe/pyhpQBJJ+kT+z2&#10;5cZULGMxmoVvMlBmi22EDBakKUFHKcJGpRk5xkI7NjUzsNKqotA9N1zsPvm+t7ofnfcdd/utN0dn&#10;G+bf/lv39dM/496xz1vd/Y88rovpSWAhHMFzsNjhBoqdumBPn+fm6fuEijeUASUbh7505SwTkXPJ&#10;2GFRnRKA9WDhnnsSD+JGBg/xoO+UYWyPxL3WnMQjP+7myP0QGVj8XzjVrVlGxCMJFo+8xmORjAvX&#10;EMt5LSNif0LtkKWFcEGc8RsP/ZgjuCyvXCCixYCci/BC+cXZ4h+cQEphHzc4058f0XsQj0XiMxld&#10;xLIRPyxTstUthh/iA6NNv/EP4QmfyeSjDCExokQjvhK/EcprCm+TbZtIRTzIZkT4aRd+9OXHou85&#10;o+I6clPKc0ooAsackqPcI4kf8+fPd0899VT0aVn8Y8Ff3fXXXOk+e+In3Sfe9zY3/uzDrlP4gS/Y&#10;Jt4IXOwFmATuqdmuEg/6R/9neX6oMGTiJ6Uk54jfFo9WLXFK1lYjftBbviMeo6XW6BilNCm1Oq52&#10;2LvN82OWximj/uILIhtiUhKIP88AxgQuMX+wyTh6frA/X7fEYZ4cs/K8OeX08vih8RB/4TRZfNhi&#10;HuIf8TCh1vZCBPSBcrT4YfxIFlQ5hljGMwa/GRPswTt856cLPPcYO+JMVjDXMMfhE88ohL8kECfm&#10;31KeH2KfePSKv/CM+OrzVBo2+6QvcBBfsM0zYVL5kcxpnkXGj04teczzE37Q4Df8oB98ni335F4j&#10;Er/Fwg+y/rg+YK3E1tL67e2LjyDyBQTMgM677oreOTf25jdH7wICAgICAgICAgICAgIaAIHvd9Jm&#10;S2PDpyDwBQTEgHjHgnN80ZvPJmq1OvZvGpSGiIO4R6lELVmXKeviMcfYA4tSdlxDmTiEmVr2GrYN&#10;vOecKbHFgriVpGxVEacva4vSHZmiLdKLZz2ZcTdLjmupOcQZOZ/FbBa/42Ufse9t8x3n4DMZOX+6&#10;93Z3xklHueGhQT33fYf+q/vuuT9wP/rpJe6Mr3/Hvf2Qf9Pjw0MD7pZbblMhCjv1fmtmTZnyfe3a&#10;EL/o++wsfUe0KEXxmNS+dGckHnIOvnC+z07yts1uZFuOIyARa8r/0X8EJmJNdo+JFiYAzJYYIQYg&#10;ggxQLlDiR5+TfObYhPQHIQThhKw/MnrYh48xJEuQK8iKI874jYf44semnh/eZw/sE2syoBA7Z4sN&#10;hE74gfBp/DAhAz4geCIqIbDVl+5EsOBejIH5YPuK4QGxYB/Ien7gM4IOYw33lB8qiy5rm2OULPT8&#10;gFNwi/KwHlzRIfHALsIOVogfQsuY+Ax3sevjDOL32WSLbdwZF9zgzvzRle57P/6lu1B49tGjjnG9&#10;vb36/SMPPeA+9dGDXXHwOY0HIpzyQ+OxbKw1HtIfK//p+VHWWDBmPqPRRD5E8VEVcbzAVtDSncmc&#10;Jh7EDR8YDw/Ewh4ZNxX55Eoy7rjXLBlXLPj4IVolPT+8bQRg//zgmPJXYs2zAuHN+DGuzw/EfeaY&#10;CrVinyy2JJ81HvBD4qAlYOUe9A67xITMNTwimh58T3yJM3GMxwN4TnOMeWrzhX3rchpfnc/iJ6Jk&#10;Xvw2fshzMDeh1/O8Y99Q+GEZzMv6jFfE2HMUptl8lnhIfFX0lHgzh7gfx/gxBGNDY5wYjXpU44EP&#10;9E/iwnPIxotn53R+YJvvVZyHH8RDrsdOwFqFj0i7V9oz0fsXHUHkCwiYAV233hq9c66www7Ru4CA&#10;gIDlY2BgQH9hSLvpppvc2Wef7Y4//vjo29Uf3n98P/3006OjAQEBAQEBAQEzYq60X0hD4PuDtI9L&#10;CwgIiIGMDr/Q6xemWQA2ISav2SMtkcjEgrfPHELqYDEdQYGsKo4jtvAdC9gsqrNYbkKAiS7cg0V2&#10;soZYmGYpnIVtrmMPPluQNnlGhZwsJQP5TmzLe4QBvsUmGSssfOMJWTKIihyzbJqsLrXj8/9efL51&#10;SsDfEaed+gX31t3e4nbYbiv39gP2cSd9/svumz+/1W290x5u7oYbVf3DVxbVEVi4H8cmogxCMtTI&#10;NMQv+k4f8I2Y8N7Ho03Oy2WtPCOxVPFCbOEfQNTAZ7KMNB5yIj5TLpIMPu7BAr3GQ3qqcZLjjANl&#10;DvEGW4gL2PBCogkKFo/xUovGh7hiD1GLWGOLjDCW9hkzRAB8Jt6IGXxBKUsyn4gJ/pnPlHesCUKc&#10;iFjjfWsT29jDZxVb5L7cD5+NH1aOEP+GxT8ESg+KIBLnMfGZkoNcz7h73/B9WX6Yz54f2OB6HS/l&#10;h4kXPv7EipiR60es2/BZfKuhUuO0HOee9AErcIK5UpAxJB4chR/xPvTMmuO23HZ7t82227k3b7e1&#10;8uyE4451119/vdt44431nL8veMpdd/lPtV/GD8uaRfzx/MBvL1gzjtwP1rQyVsRa/JuZHxTbtRKb&#10;7B/JPIe/NX7YHOK+iNHEzgP+wa/l8yOnvIvzg9nPZ54fxJ89GfG5xg97fjTmByUlJR7iH/wYE//w&#10;l1jr84P7yfhSslaFQvHHfGMcfTzI3sMTA+NJrDLyBbawQSag5wfxJu70hezf6fyAA9Ecj3yezg++&#10;s3vaeNXxQ2zxTNJnivjMediyeNj12Jv+/KA/cNr4gVxp/KhlWwKydDlGvJmXxo/IZ+Y410exrvIj&#10;irWNL/ywrFniEbBW4XXRKw+nH0St9qB6ERBEvoCABsiUSq5j/vzok/yjudNO0buAgIB/Bj7ykY9o&#10;zf1G7aCDDnLnn3++ilOrA5599ln3ve99T9u3v/1td+6557qhoaHo29Uf3v+jjjrKXXyx304nICAg&#10;ICAgIGBGXCTt1fbWXS/tw9I+1aAFBKyTWFrsjkrvteoSNiBraVGxRxfBybCZ2zKiWScsIFvey7JA&#10;yiP7bF5+WDN/yPCiHKeWmkN8ks8soFMyj2MIG1Y+rqAlHWsS43SwqM7ivS/NyLI8JeZ86UIW0RFa&#10;OEZ5RxbqWTSnxB7X/PqaX6kdMqkOOeQQfe/BwjdZRdtt8Up31rn/43bb50DNDqIsqBdbEM60PKEc&#10;YxGfjDQyj+grC/Is2tfDL+STCUaZQ7LxyLzzfVfxQ86aKuXULvej976cYacu/NdEijhYmGehnv7N&#10;bRlW0QvxykrvteliPwv3ZP8Qf44RD8oZWjlUZLBkWDykf/kRzYpCQMVn44eVT0TgiwsC9LNf/NBM&#10;pwbxAC3SJzKJ5sm5ZEIRjyXiM+KHB6UjKXtIthOGKL/YJ/EjOxKxIgnwA9ECbjDe8IiMT3iNiOVL&#10;EfJ+yZQdw0/KJGo5w0jsSAJxI9NsrsSjR86FD4PFThkzSn2asKKZX2LTAz/hB5lw8Xj09fW5U045&#10;Jfrk3OWX/o+ON34jGHl+UCpSBWYVXygxSblXSriSYcd8sdKnjFUS2FsRfjCv5si8JR7KhZLEuuL5&#10;YeIc/OAezGvmgUfSGHLMzxd84HmA7EWcB8UO8wV+4BacXjjVo0IXmZzGDytp2wgIULMkHuvJuYhU&#10;8A1OM5ZFmS8+HpRNNX5Q4rdgmXDS30ZjCLiv8iM7Kh7DD3t+wD3symzTY9yPY/hC/Ij38vlh5Wi7&#10;xXfNRNTxojyvPBHhh7z650dRItjFM0Fsa/nPhpxGYIwy75QfUbli8S8ObDOHjB9W4hfblD6d6XnK&#10;Mx3+w1MfD/gRsFbhP6Xx4zYPsvlukLaBfnoREES+gIAGQODLjloJgamXvlRbQEDAPw8IeFdccYW+&#10;33LLLd2jjz5abXfccYc74ogj3M9//nN38MEHuwULFuh5/0wgPOIz7bLLLlOf1yR4/xH5AgICAgIC&#10;AgKaxN7RK/isNBY9GrVXSQsIWOeAQESZNys1R8ZM1g0Vc7pwzKK1Lghn2XduXBe1kwQAkI/255uT&#10;G9FrWODGhpUizOuCP0IG9+KeFflfj5aUG9dF6XjmTRyIFoggiGoIT/gwKr5qabqyZRDRyGhh8R+x&#10;gXN8uToPRJZ6IMhwbytBaucifmAHQRK7CHvPLBl1v/z5Re6UYw52b3v9em63LV/i3rbjG9ynT/ik&#10;VhupBwvunP/mzTd2b99pM0cG09KBAXf2GZ9xu79+Q7ft5q90B733oOzjf3sqO1hsVbGSa4ixG/qH&#10;+9WlP3ZHffRDbvvtt6/+iHSvvfbSTESywFj0Jx6MC2IggshBb9nE7bzly9wll1yiosiTTz3jzjrj&#10;ZHfwW17t9nrDPPfOnV7nzjnj0+65p5+MvDTgPxVeuMcWm73WHbjPru7yC89REQeZgDjTVLQQbiDY&#10;UhLQg4wgSiUOPP24+/IXv1D1mVfs+viwfyN7GMIPRCgy9eBH3FbR5VVkHZGxREzuzYxqecFFTz/h&#10;zjn7G/pDWh8Pb/+ee/4Q8WMs4gflRq1MJLYRVvD7jjvvypx2wkfcIW95lcbjHdV4/EW+TRZEyBZE&#10;oEVoYWzYM0/ni4wXMVdOS1zifUAIg0+IP/VC7W677Ra9c27BU09pjDkXkRLZDp+vvvoq96kTjnX7&#10;7r2H23GLjcTX9dTnL3/qI+7x+27ReCCSxoWnq666qhqXSy/5mWaB+XKv5JPhKyITIhk+7/rmN7q3&#10;bPlS9x+fOlrGNS9jOKU2lwcEZQS1wtN/cj/99n+4Txz6NnfA1rPdHuLj9lu83H34wx923/nud7v/&#10;vmhQxrbTsT8douAc4Snx8EItnIDL8fHcavNN3PFHHebuuu5ijQeCL3vXIVLzgwGeJ/SDMpqML/Pl&#10;zmt/7j511KE6nzbf9HU6R5J+aI3fPAuICc8Ze1bU+EGGHfeBjwisZDISZ/hEpiD3SgLjSzxMiLby&#10;vDzvEGp5Dik/5JVj8IZ4cB62TbiulRSNg/sxr+CHldykXDHlaNujMwxjJZ7VZPK1CYfL0fPUSrg2&#10;EiZNBKZErZyrIp/MlxKlOzuiMwLWEiyS9hZpP9JPht2l3S1tO/30AiOIfAEBDRDfj6/wFuZpQEDA&#10;Pxv8xyio/4ORz/vvv7+KfPwH5upYXjLpj9w1AT09PdG7gICAgICAgIDl4lBpn26yTV/5DghYR8Ci&#10;M5k8LEgPFi2LbWRkyLVnxlXgQFAiI8mXfWsEhBIWrRHYuIY9pVjIZlFZy0mW2QMNQcGEAkQF7sv5&#10;LDQ3Eg85jm3O8yXusIuwg2SAXbKzyCLiu87cpKOsoJazFJ/9XmhPPfXUMoKc2fbl90rqE7bJsGGx&#10;H9sPPfKYO/VjB7kffOlYd8/tv7ULBUNDg+6aq692hx12WOLfeyPDw/rKeRODC93pH3uPu+FSKqYZ&#10;HnrwQffXvz+XmRwfcl2Rz7+75gq33957uNNP+4K79dZbp1VewX8qmuy5557ulptutHh4nyXWhSET&#10;NpYMjbr/u+pa98F9t9P7jUTH8eNnF/+Pe+973q0/TPV/p+L/1dIPD8Snb5z5NXfEIQeY7ZxlpBEP&#10;stgYy7gohtDx3z/8vtt7rz3UP+8zr9jFPiKU5we2EC0QV2nxgUcEQXbpkuPsvQc/rrv6/9RnKtE8&#10;KDHz8PbfL/b/4/TT6vgxofwgS4uykad8/outHz9sv+xt116aGA/8SwJ8h0PKD++z2KfPcJnsUUSc&#10;eDw8V5c3XwCCIPEgW+yZP9/rjn3Hlu4/P/0RzT79u4yDB2N707VXuCM/cJD79jfPVKEqbvsNb3hD&#10;9M65H/7wh1UfiAeZm13iM/dAtP/NjfDK9qd86UYb21yS7xqJ7HEwVBeef57bd6+3uh+d9x332EP3&#10;2RcRbrv1Fvdf3z6n54N7bOb+9PtfVZ8fPh6DA0u1IhKcgCvx8QRc/6kTjnNHvW9ffX4Qb+Y1ItaI&#10;ZvTllB+loWfdJw/d0332xE/qNR7MkTPPPFN/aP34449HR6c/P+AV841Slp4f2Af4S9OSpHIePsfH&#10;th7L8kOeeeI3xzTjFX7IK+PMDx+w3cwzD3Bf44dxWq+X1zgGJ0quNDks953Q5wd9Utty/0bciz/z&#10;8EX5AQcowRqwtmFc2hHSTpJW5IDgZdKYNLYZ7QuIIPIFBDRA5+9/H71zbvRNb4reBQQErM7wYh9/&#10;oPGHVEBAQEBAQEBAwIuKn0n7WpMtIGCdBGUcuzITjnKai4s9bmFxlisMPuvmZAcc5e1YvG5UojMJ&#10;LCK3OUrvjWnpSd6PlVo1sweRAQGGEpbdOTKdGpf/TAIL3yyUz86NaCYK96L8JSX9WNSmXCO2EQhY&#10;aAf8PeZxzDHHJGbeAXazwyctH5ql9F7O/WPxmPvCcR92jz10r56zw867uv8693z304v+x5111llu&#10;l1120eMIFjP9vXfsUYe7Pz90n+vpneX+9SPHuoM/crzb4GWvdJMtna5SeNbNzVk5w8+ceKyKVwiT&#10;VDBB2Lrooov01d8LnHTSSSrSVeORt6pP4JLWtbYAAP/0SURBVLfXXeW+eNLR+v6dh3zQnfuTX7jv&#10;fP+CaiUX7H/yk59UsQW/udeJJ56o96FPXhR9+ME/ul9eeI7rzw8rP9j/a6Hwg4w+xBKPH/3geyqs&#10;AHzGDu3QQ/mNheGEE06oxl35IdczVpQFJe4eCDqUPaQMI+Libbf8Tq/1wmHcPgKl3+OOfpDBRYlC&#10;zTwVDpC1BScuOP8893+XXaSbCHZL/D9+/Mnuwp9e4r5/7nkaU2xzj5mAzwi/ZPPBaUQRMs3I/KKM&#10;YjweiNrs/ZaEeIaZj7Nmqsr1P/rmae7ZBX/RY/sd/CF34n9e4M787yvdOf/9v+7dh3xAjwO4UM/h&#10;jTbaqDq+CF2ei2RzEQ/iOSviyM031oTqffbZV8cBDjVweRrY19+Pda/E8kNHftx998e/VB8//bUf&#10;uG122kO/GxkadGf8+0HuucfumRYbKgqxNgKIPWPoxxMO+pg88tAD7lf/fbaWSSV/lD30yEREcqPM&#10;5dmf/Yh79KH79Vw4AG+xwSuficGpp56q38fBM6FTuEw2KfyAb5SHJcuOjEeeK1peNyPxkNg1C+NH&#10;STPveH4Qc88PspgR4MgGxXfi0UiASwJjCD+03Ki0OAZGJ1xu/HntD89VShmnQa38qvBDnvUBay2Y&#10;tPtKI7sPkBJ6obSzpb1g+/QFkS8gIAGU6Wy/r/YLmbAfX0DAmoOXRqV1C4WCvgYEBAQEBAQEBAQE&#10;BKwumJ0vjHTmJkZK5ezIkmLHyKKprvHxkecLszIjIz1yvCVTHMk4NyKnNtVGR0fd1PiQy04sZVG6&#10;0pqdqoyXWypDxbZKsZytdGUnKrNyY5VOec1nKHCnK95NtZyc3y72enPjla7chF47VGqrDJdaK5lK&#10;udIjx7HdJudktbiiqxx77LEVLx4g6JBFhMA1f/78abbxBZ/6It/w9Ve/vLjyTCS8HHzoYe6CH/6g&#10;8tbddqlst+0bK/vvv3/l/PPPr5x11llcD6bZi5rioQf/qCLMldf9pnLU//t05eCPn145438fm5r7&#10;8i3HK2OLKrPzo3LPSfXzxBNPrFx//fWV4447rrLbbrtVtt12W33lXvvtt5/aox/333+/9L8i8ZDr&#10;xGf9QoAg2dXb5874zkWVU0/9QuUtb9qyssfuO+n1XhRDBCGLCp9+8YtfVCQeeh/69OMf/7hq64rL&#10;/sfNljHsyE1KPHKVJcXOyngpL7EqVc8hKwy/r7jiCvUZO7RTTz21Ql+i03R/dQGfhRNFGSuLdUvM&#10;lrBB+DGpYzg59FzlMyeZ+JZk/5BDDqn8/Oc/r3hxC/HpH3//W6VDxn5WfqzSLVwYWrq0ctkF39Tv&#10;wbe+973Kvx/5b5Udttuqsvtuu9aPXxzqZ7zlxM8uiQO+dQg/pio55fSExCXeB4RXxkXeLtNuu+02&#10;XhWRaKs8ha+zZ3W5vffd3/3PtXdUjjj5W5U3vO2wymZb7aS+nnH65yqnnX569dqbb76Zl2m2jzji&#10;iOr311xzDS9qu0PjOV7pzY5VBpcuqVz98wv0nNdusbXbZvNX6Vzi/pHPHtNs05gvCIyA8fjxj/+7&#10;ctLxn6zstv2WlTdt98bKTnsdXPn4t66r7PL2D1oKq+C73/gSQn7VRk9Pj47XRRddpLFnDP14wsE4&#10;9353/a8c/GA3voLM70GJdamcqTx+362VO2+7Sc+Bz3AA3mKDV+ZOXGCOoPfn+dGRE36IXZ4fFeHb&#10;YLG9Mir2s8I+eEM8eGb550ezjX7CD3wm5pOeH6VcpT3DM0s4mR1XrqR55uGHf+b1in9yrIrhsamx&#10;7OSSkb782IjwfiSbKSc+kxu1bKYi102OCD9GZL5wLGDtxa+l7Sgtnj77/6TxsOjXT6sYQeQLCEgA&#10;+/FlSvbrponNNnOl2bP1fUBAQEBAQEBAQEBAQEBAQMCKYrzcelux0nJbNlO6rSM3eVt7duKRlrau&#10;309k2m+bLOdvK7vsbXJa0+2ee+5x8++5z901/35KGS4uufziXLa0uD1XXJzNVBZPVVoWT1Ra5bV1&#10;cbmSW1ypVJpu5Up2camcXTwpdqcq+cUZ5xa3i+22XHlxJSfHsV1uXVyS7ziXa2bNmrX4ggsuGNhs&#10;s82qKUVkEx122GGZAw88sHTFFVeMeNvYHBfbRdciPlcW/98FluTb3dNbOfLjJy2eku/MZ7NN22+/&#10;/RZfdtllA6973euqx2hTU1PV1BjEjS+f+a2lnb3zxP/c4hbxuTM79UxH3v0109ol95R4yPHf3zl/&#10;0Yc//GH1OW7Lt0MOOcTqLAoefvjhUY6VxB98jg4rPvSprw2/edc9JR6tEiuLx6xZcxZLf6u/PMWn&#10;8847b/HLXvayafegHz5WiIHPLi4sKcr1uUx5cUd+anGrxHqqVK7WEcUO8a3vP42+8D3nEfO//vWv&#10;AxzHZ7hBi9sqF6dGiy6nPv/2xltHfAbfEUccUUiyT5yOOeaY6vU33nRzIc6Pu2+9YaQwtFS/2+eg&#10;9w+8/LVbLcMPxu+rX/1qVZgqFouT9fehcf6kjBE+azyEH+25knI73odisSTX1/jh24MPPjh42mmn&#10;RWc5x1j674jHV8/8zqL/OPO7i9Z/ySsX57PFxe15mS9Zt3hS5g/8ePd7D6uO8f3337+MjzvuuOOS&#10;6Gt35ZVXljhWljYV8YO5cfdtN1SFnL3fccjIpPRjKorH1FSxyleJwVC9/csvv3wi+tp99rOfHX7t&#10;6zZXzlo8covzGeF0bnLRkaf+1/x562+oC5iM+YMPPlrt58EHH7z40ksvXfTGN75xmm3fGOMddthh&#10;kmsRofG7nM0ubhHOtcnzg5j/6opfVv349KdPHkqaK1/4whcWHXTQQZQqVDAXOW7PD/hl/MgKp9tz&#10;U2q/IvfhfvX8aLbF+cF4en7ks+XFZTgt8V+RZx4Ne+pzOT9tnrfks/e7XOdtPMNlLG6ruEziM7lR&#10;K8v5Uy4v17fcJs9ljgWs3aCGLULfFfrJ8DZp7NO3tX5ahQgiX0BAArqidHYQ9uMLCFiz8PTTT+tr&#10;V1eXvsZBuQ42Rk/aQLy+3Mv5559fPcc3D8p11H9XX8JjZYGv+MBm1v4e8Y3U65Gmb0lYsGCBlu/w&#10;G7dj56ab7Bd7qxr0IX4vfz/6mwR84zsaJUvi5/o4eVv8SjhelsWDc3wsm43LysY0ICAgICAgICAg&#10;oB5/HHvp3n+fmrV3e7a49+s7nt77TZ1/22bDV775bY9MvnLvJyfn7T1Q6ty77DJ7y6lNtZ132cVt&#10;ueOeboM3HegeHn9J/2CxvX+93HD/q1oX9ndmJ/ufnurrf3RiA3md1T9Wyfe7TLY/k8k01SZdtv/5&#10;Uo9e/+REf/9UJdv/SrG7ccui/nI52//4xHry3fr9zxe7+6fkXH/dlltu2Xf55Zfn4yUBwSOPPJL/&#10;zGc+0/Pe9763//5HH+//+9Ts/kfGN+x/erKv//F7b+kvDA9mOG+XfQ/OPNu56dy/TM3tHyy395ed&#10;m+YX9uOfaS0tLdU/AI8+7rOZ0gbbzn5E/B6S6+dJPLZu/9vLNp2bfU1+/Tf1yxj0/6PYJ/FomWaj&#10;vuXz+VmRSYf9osv1P1fs6f+z9Dk67HbceVf3wXfv1TPl8nLc4rFQ4lF0mX7526Hq01FHHZWZM2fO&#10;3KT77LrrrtUSbr9+dGjuP2SsOrMT/Vu1P9U/J1voH3XdVT8O/+gnMlts+fpl+u/bAQccoDEEf/vb&#10;32Y7OTZQ7uh/crK//yHhx4TrrNpqa8l2PTU5p/8R8fn6G2+rbsYuNrqSbNP22GOP6oD+Yf493c+V&#10;evsfljH8i/Djzlt+XbPx7sN7n2vbTGOyqNQl8ajx413velf1PIlxa9w+DZ9HK63GDxnDZyQe3Zlx&#10;5d7c3Gh/IRaPweFC6x/mz++/5557tN188839X/ziF/vlb7i+4eFhjQWZZm9+85tnYbso47S01NH/&#10;uMTjT2J7pNzWv0F+qP+1rc/2t2SK/X+fnNv/oMTpGeGH3kCQ5CNj6TPYnn766Rz3xfbzxV6xu77O&#10;jbtvvqHaz6132bv7MbnfnybX618s8ci1tFa5Ac/q7V9//fWU+NP58853HdgzIvFYMDWn/4Gxl/U/&#10;O9Xb350d79+68+/ztu16+nXv+OD/y6khwY2339mQG0mNvkWXOvgxWmrrf0l+af9rWp/vz2dK/b+9&#10;4Rr1A+z8L3v1MjZJdg488MDqecwVjk1UchLHXuHdhv1/nZhLPPtf2/Zc/0vF/kSppf9Rud9jE/Mk&#10;Hp39JZkv9TYbNXwoSDyekng8PLFh/3MSj97MmPKjLzemzyPG9q+Ts/uHZXwrKZ55jCH+4BfjaD0y&#10;vG79vh0m52yztzxn9362NGvv8XJL4jO5UZuq5PaWsdv7T+Pr7y3PU44FrP1A6D9QWnwj2VdIu0Xa&#10;+/XTKkIQ+QICEtB5113Ru7AfX0DAmgSEF/YHoBQHgkwcCDYIQJdeeqn7xCc+oefSfvGLX7hZs2a5&#10;ww8/XMUkD8694YYbtCQFLS7qbLvttu6OO+7Q4/yHPd9xbFXB+3rttde6r3zlK2qf+22++ebVjdTj&#10;SNu3enDue97zHjc4OKjX8PmMM85w//u//6s+rErgO32grKq/Fw2/zzvvPBXxZsJtt91W3TDc97un&#10;p8fdJc9t9ozg14vsPeDBOYh08VjKH0y6jwJxaSRkrmxMAwICAgICAgICApLAPlV5afF9orJ6rKT7&#10;QVF8sKi7N828ZIcFuUL3sivJe+xhl33S7EotY6j3wxqf9Xxp0+++LLiSc2m85wq1HfmNcsI37EnF&#10;/dglqyTv/Pke/Pc0/53u9+7y4L/nDz1wP3f3LTeoXez87Yk/Rd86t8FLNpJ7mf/EAZ/rbc+EV2yy&#10;qZ4Z9xlwLCdx5rj5PD3W/A3ADxJ9e/xxEjEMWOFcfLA+16BxljPy4jOvfEs8ljeGALtdPTUhVMdL&#10;Gr0FZrt2P97NxA+/fQX402OPuynhB0VasQPH4rYsHmbfl0kFzz2/cFoc6pvH0PCwWsNfYloYqv3Y&#10;cus3vZmSrFVOx/nUCP485TRFFgUWV4sHfcjQc7HpwX5yH3j/ofo3Jo2/CVkT8OAz+8VxBeONfawR&#10;PR9rz4+H7vm9e/zeW90T993qHrz3Dj02E3bffffonXO/vfEm9RsP8Xl8aJG76VpL4EEIfsnLXh71&#10;oyz/s3FvBP7O9FmVb3jDG6I5a+ONDZr3Gbx+2x2id84984+/z8gP/qZlDP8w/x539/x73dKBarKq&#10;7nNnV2Kb50htTLfb6V/Urp3R2HdADPycBXDM9x0Yp8t6vxo/ln1+1MPO8/zI6pk8O8y22YUfjALH&#10;+Vyb4/GILQvPD/zGCn5hNw71mxhFx/HFZtRMPvtnR1bnIkiyHbDWg7Tit0vz2b3d0n4i7d/00ypA&#10;8owPCFiHkV+0yLU98oi+r7S1ubFVuHAfEBDwwsBneiG8UHPeb04dB8IPf0yefPLJbrfddouO2qbZ&#10;xx5rG65fd9110VED3+277776x14SOJ60wfTK4otf/KL6Q5+8eNjX16d/JJMBF99IHaxI3+JgI3js&#10;f+Mb39BrACIpn+N/jK8K4DsiLH3x9wL4jWDq9x2Ig/M4n0YfPYgTYuQhhxyin9/4xjfq62te8xp9&#10;BY1iedxxx6kffhP9eqxsTAMCAgICAgICAgKS0Jcb1daZnawuys3Kjbv+/Ihry0y5sVKLW1zsckOl&#10;djdZyesicRKK5ZwblnMWFXvkmlbXli262WJjVn5M37OI3JGbZI83Nys7psvQQ6UON1DsdIVSmytX&#10;kpcEEYTGyy1uUM4dlHOLcl53dkLt8IpdxKKu7LibI/frEt85Z6AotkudbkyurRcB9t9/f/2h3XfP&#10;/YHr7a0mYbmvn3y0c8NPu758wU2NWJlHsOlrXy33K7hWV9R4LJV4jEhf/SJ5Pfziv8dEpcXiITZ6&#10;cxYPPGrJlbQffXIcMWC42O7ueuhv7gunfdFtv/2b3Q477FAVi2jxv/Xo1+Jit4pPXblqBUOXEcMa&#10;D4nD3JzEQ2KEn0vU57borGQgVIyW26RVk6lcj8QVHzsifrRmp9SmB5wwfrTJ+2XjseGGG0bvJA7l&#10;vPKD8SQGjFdnzPd8Ro5JLODHnx+6Lzrq3PsP+9dpcahvHl5s6Raf4fSfHrwn+saJz1O1eAhXlwqX&#10;4NS4+NRIJMJWQbi8pNQl3O5QMWRW3sarIzel3KMf8HAm8Hce4h4/2uXvPvhB3LC5VDg6LvxoF//y&#10;wwvcJd85zR20z1vc1pu92h37wXe6z39oT3f6h/ZwJ3zwgMiaiTlwvB78nbhR9Pfy1VddpX7Dj26J&#10;8ZN31X6Y+853v8f1CD/gY1dmUuKRd6PSz0Z4/vnno3fObfCyVwiXOnWuIy5ho0843SH+4xGtS7ji&#10;8dRTf5cx75bz26rzJV6d5l3vepeOIWP8gcMO1f0rPeAHfrZmTch6+rEaJ8BA9PyAs43GEMALzhuU&#10;WCO/9Qq/8JtxU3GPMZT7KB/F90mJB32EH3C2kW3GgGfXklK3Pg/wcZY8O2YJ99rlWef5ARfhdIt8&#10;LoivcI/z8SsJxo8Wez6Kzzw/4AfzMA5/bFZ2VHcQ5Hz8Zv7C3SRU5PiYfM8zDNs8X4kxfQ9Y53Cl&#10;NMp31n494tzHo9eVRjIDAwLWYXTceWf0Tv4jbqutXLmzM/oUEBCwuoBsLf4D1bc999xTM7WOPPJI&#10;FXMQcepBthdIKuPpz3/44Yf1NQ7+YxhBpz7ji4wy/lhd1UC8u/rqq1VISuoHghbCW7SRumJF+wbI&#10;rGPvB+6XBLIHVyUoNxIv2ROH7we/Llwefv7zn7s99thDx9+DP7K41otyvJ8plvClkVi3MjENCAgI&#10;CAgICAgIaAQvMtkivWVz9GTHXH9uxLVmiipALGWRvuxFvmUXvBH+Jl1Oz1lU6nZjlVa9FsGGBXXe&#10;Izx1ZBD5TOjKZCpusNSui82jcj6yV72AyGcEDXxgQZpFdxavEWrwGfGChfRWOYsFe+7HK1kqLOir&#10;iCPXJi14Y3unXf/FXXT17a671/57emRowM3/9WVudnZU/fVYr7dVF+pbs0X1VUUfjUc8D60Gohi/&#10;J+e1SQy07xoPbFdci3jaJ/eaTTzkyDXXXOU+9J63uct+9lP5u6CW0ZSE8bL4oSJfznVnqtuPaRTx&#10;HaGLeCAAkjm0GGGh3Fjkox/EDRECEcADkc/4YSPULv2Ii4oIFYiNI+UONyX8qBdEurtJEDEgVqjI&#10;h2ghXJgrdhFVPBBzZmcLrkfisSJ4+WZv1Lj3CAeI9XAshp0qAnO/CQfTjR8msPksvTiIx5TYQkBC&#10;IGW8EYT6VCAaVf+JM0JLXPTcZqc93OX3Dbrf/PE5N//hJ90j8jcgawKIe/5HpcSIuTQkMVMRp5x3&#10;T//5PvfhA97kfvKDb7m/L3hKz2sE+si8SOLePvvup6/0/Tc33uoqiHzCj/m/+z89Dt6y844majGu&#10;MpbM3biwm2TXgzFeqqJWm1xV0TjPktYe8UPcUu554KfxQ54NS4d0PQOx2lfDmQn9YpdnUV6YyTwv&#10;j9Z+DMtzCOEOkRTBO2kMPRAXB8pdMt7tOjc9pzsjoZbnB8c8H6ekZ4wLohn8QAirh/Ejp/MFkZu5&#10;lRc7zGeeFe0ZbAs/5BXRj2Nk3SEK6o8E5Hx4mBRrMvgmlB+dET9y8uxE0KtuqangRxj6jJWxJB5w&#10;lPMZS8sAXBbYJl6cNyDPMa4jxnNk3gWsk2AiUjKQ8lPPSjtH2ipBEPkCAurQdUctJX9s++2jdwEB&#10;AasT+GUeAk68kXlFpleSmAMQxzgvLgoBjvmsOASfevCHAdmBlK6M4ze/+c208hyrCldeyY97nNt5&#10;5531NQkHH3ywCp34Dla0b4B+gJnutypBuR4yBOPwZXH8foqFwvL/gxehc3kiKzEClDhJgo/XnbEf&#10;d3isTEwDAgICAgICAgICGoHF/u7spApxHmRtIbQgTLEIzCIzQgQLzzRfbo6GyEPWCQIOGTA0VpcR&#10;gxBbsMViN0vOiFsIIohELKyTvTch15NNpderbVucJuMGQUHvGdnlXmRTsRDfnZvURW4tHJgpq9iC&#10;6GcZZxUVaMxnfMvrwn3N56zei+/aetdzh37ii9Zxwd/+/KD650vggYfvu0v9pk84x+L+ODGJbPAZ&#10;u8SK2BCPaZlWck1bRnzWeNjiP2ihL3Ivsu4eufd2d9anP6THER3//fiT3aWX/8o99OifVSh66NE/&#10;uf/+aa3sI0IP96Xv2PTAC8QXfGVsLUOzrOfSPBgRFvztPT5HsYri7MH1ZGa1RPzAd+LuwVgxNj4W&#10;NoYmfhKTRx97Qs8D+FzjR0k4NjHNFlEk9tzvJRuxTZTh+geec3c//Bd3/yOPuwejeDwsrw/I5z88&#10;/Ff3uz8+6y6/b8gd8vHTddwsphP6d7MHXEZ8QiyRsIufntP43BKdZYjzQ7+X8xB6lL/CO2KipR2l&#10;I8ia8T4AbBs/7Po4P+ChcdrsagbswGJ33IfeXRUlqShz0UUX6d969PW+R55Q0dADW2YXWcnmC6/4&#10;/NZ93mEnCW781cU6X6aGn3fXX2N/12N7bl+vik/KD3nNVqyMpAd2aP6YFZ80PL3gqWo8WiIbcX5w&#10;Zjwer99+1yjOefeZk46vinusoXz/3PPcLb+/W/t3y4NPu1/dt9S9fsc99XuAbZsveFBxr9ukxgl+&#10;JMCzwmLtx6r2/PBFgoGOp/qcVY51yhgyjvip8yV6fpDRhnhLWhxjZpy2WDR6fuj3UTzgB8+lOD94&#10;1TmkXJdnnvijPnM9HJDXWvlO44fajvGDUWgXG/UZo2ab+WIZicWyf+bhczI/PCfNdlb52xk9OwPW&#10;WaCev1caadc/5cCqQBD5AgLq0Hn77dE75wpveUv0LiAgYG2BL+2JIIiAQ6nKeFZcEt773vdqRpgv&#10;68grAlK8jOOqAhmCCFiNxErgS7A88UTtDziwIn3zQtVM93shQAYhpUf32msvLYuDn/S9WXDN8sA+&#10;hiBeFjQJM4l1KxLTgICAgICAgICAgEZgcbgREALITCHDhYV2snEoTUfGCAvdiEGaoUOmTqlNz6Ek&#10;omayZKd0IT4JutCenXBz8yPVLJSlJcrHdWkWGbZZqCbTieO8Z/GdTBYybljcZkk8CYiHvZqVQ4nJ&#10;KV3YtiweK3uHbTINsUumH73f+CXr2cUC7/M222yjr4Af/yGWtIk9srjwg75SsnCxxINsHi+iUZZw&#10;id4rH11NZtOEZjrZcvuyQBK7+eraPt6f+NzX3TuOON7Ne812lpWjokKLK1TaozOca8mW3LzcsMbD&#10;MgOTYCID8ZgnsaZ0oAciAoIAkRyV98QDv/FQhY4IjXz2QDSDH4wpvCDLEU7ADeLxt78/E53p3Jbb&#10;bOf688OOkpfKj0bxEJ833vjl0Sf7exfeDZR91hbZnXk3KPzAZ0STjoxl7yk/Inkq/jflww8/TCVT&#10;FbNn5cbUZ3yAE0uFHx6ILWOVtio/AOdbFiA5b43nCyDecIR93yhxSzyMHyZIwRlsjwgHEcYotfin&#10;O6+fJvCR6ea3dsBn7tkl/fMgO49MrKUaD/hhgiUcn7vJdu61W2yt5/3++stceegZN//2m/UziP8w&#10;GNv4QGZtvMQmtjVTVfmRda/bZqfoG0S+J4VPo26O9BFxKCmX9Xe/+130zrlXyNwi1s/9/a/uztus&#10;GtHLNnq5+/4PLnA77vpWl+/dULM7C9IPMjnjXMa/OOLj+ac/3iP8t/Kr+Mg8HJR4UAqWz/H5Bxs6&#10;M1Z2lrno+ZEE7k+5YnxGGB4nc1f4QVafCnIyjqPCD/jI+GKH593y+IHQTiYzcYNPzCueb9ih7zbH&#10;jR/KGeFla/T8pdQnviTNF+7Ps4gfVGCbV/igmXpRPPjMK8eYL3ARUY/nL0IqnA0IWNUIIl9AQAyt&#10;Tz3lWqJMEsp0jsd+hRQQELDm4+yzz9bSnog/H/jAB/SVvSEQcWbC3nvvra9ehHqhSnUCSmcubx+8&#10;DTbYQF+feab2B9yK9u3FBr+ORNhD4GNT+G9961t6DD/JUHwhgDjXqM2ENSWmAQEBAQEBAQEBaw4Q&#10;I5LAgjKiUG9+TPeoY2Gc/cnYF4/XYoVsEcrVWflKxCiyQtjbCRHHZ8kkQbOtsibasciMyEfpPfbR&#10;owwlJSgRLdijjvuxuM4eaH1il2wbBK7kBW8rVUlmHHtjsag+Wc6JjQ5dPMcmfiOMYHdIjrtKxt17&#10;c22/ss1e9zp9ffWrX62vgB8EDg0sUVGoV3xgkT4vcaOU49KpLvf4355VQYvFdASdIbFNFo0H/mg8&#10;EpQFDhGPZ57+qx0Q7LrPgSogaLlAFS3I7Jm+bxoL8/0tw5oN5zMD64FtRBy/5xaZRB7Ym6pQipCS&#10;lD4eiHwZFTM9Ggm1Hv/zw287N/J3LVU4Iv4NFLuEHxQizblFS4fdDVf/KjpTYvqqTdxc8Zn4IWA0&#10;4geixV57vi365Nw9d9ysJQ6HpihdGOdHRzXWZGfBD8SLlqzlRcV/iGnbXZjoCefgNCI2WaqX/qyW&#10;IUn/ET3hI2IlYF/J2fAJEUd8mwmMBaIZ86og18MPE2qJt/Cj1KaxHpdY4QtzZfC52tgfcEBt7z0P&#10;y06siXAAPtN3stiINWUl4Qzx3+vdh0dnOffHO3/rfvcb2w6CbSqm/zBY4iFzCX4gunsMlWzPOOYd&#10;girx2GRzE72fWfBX99cHbtb4adZsAj/+7/9qpUH3eMv2eu7Awn9ER5zb76APqM/YhzOUu4TnCGyU&#10;xPVI4gcZgABR9G8P3OjIQibPj5KqQ1PsoWecvviiH+t5gM9k0uEHY5+P+FEPjiECk8Xsn2HEl/Hi&#10;Rwwm5Ns8hB/Mda6BdzSeD0nxABznewRBE/mkD8Jf9ucbE9v2PCUeNq4Tyo+i+qH7eCLyJTw/GENE&#10;cbJXOZdnDVmF+vzQ56nNReOH7Wtaln4gjs7ND+srczcgYFUjiHwBATHEs/hGt9/eVXLJm7IGBASs&#10;eUCwOffcc91ZZ52lIg3/sd1s9hrn7bffftXSli9UqU6AwOczBhthZMQ2afYZfSvTtxcTZMUdfvjh&#10;+scOYtlHouy4FxqIiDO1JNFuTYlpQEBAQEBAQEDAmoWkxW4PBAuEEDJ2EH5YDK7I6Sx2k1GFWMbC&#10;NJlFZLC0yjmId5SKRKhJXJMW+DJ2ZNpRLpAFbK5nsZ4MHPa9I1OL3BUK5HEufpA1xiL8TNlUCCLY&#10;49xrLvuRO/KAbdxt117qyJRhoRvBBYGIPbzw49brLnO/vOQn0dVsG2BZS/5vLkCljW+dc46KmPSN&#10;eOAPftxz63Xu6Pft5e6cf5/4baUZiajf3xAgXlg8kmPN8Zdv9LLok3P33nKd2sZHjYf4/ORTz7hz&#10;v/a56AwT+Yi1xmMG4QlvOAefefWwjDWyAxlDiyg+c05LzN5M/ADsHXjcUR9wT/35AY1PWflhQuq3&#10;z/mmGx6yvyX3O/hDbt7sbtelsTN+NALj8padawLdf51xklvw5/uFfVE8xGcy8Phs/CjK9w9U+eFj&#10;738cC77//e9nH3nkkWn8QHS54bIL3Lln1PaDRxCajIQii4fwTuLM+cR8efHAd50vco8c80WOaTzE&#10;X/iHdybMRH7IuRu9ZH29Ftx8cy3rzmNoYKn7yhc/H32yMeE+xg+bh4hbCHJ8t9uetR8A/9/ll7lr&#10;rrla39f/MJj5yZjhR/2YV+eLxBr/33n4J6JvnfvSZ49zE0MLE+NxyimnzPrb3/6m78lKXH92l/J0&#10;g/X69Ri48forldP4jW2EdvhwzWUXut/fumz/4zjwwAOjd85946v/4SYHn9fxh+d4s3DpiDvt9NPd&#10;r6+picvEGs4Ra+ZifG4i/vof3CLm+3HpzPAckzEXqzz0EPDx1z/zENL8fGmGH/6ZB+c4FwERcQ5R&#10;WfdEXIYfPPPMZ35sgV8z2fZ+YJ/71Phhz484P4gX59kzQc5djpAfEBBhO2m1TVaXgyDyBQTE0Hn3&#10;3dE750Z33DF6FxAQsKYDcQnBhj8aVzQDb4899tCSndiirv0LUaoTsI/B8jbFfuyxx/SVX7uuir69&#10;WLjgggv0D/YzzjjjRRHMtthiC30lRmmwJsU0ICAgICAgICBg7QMLwyx4k4XSKw1xgFKJZDqx0E1G&#10;HpksLBqnXTBm8dqySgpaSg9xgbJyLKazAN2XH3M9WTK/yGRp3jY+j40MaubRNz7zIXfoW17pvnDi&#10;x9wFPzzP/ezC/3KX/tcX3L+/4w3ujE8dHV3h3IknnjittP6RRx6pPwgEF198sf4oECHgvvl3u5uv&#10;+YX70sff5b78ife4kaEB8bfFDZc6dHG9V/ylPGcaxH+0+ZWTP+au/e+vu7/cf7O7/5673Tlnn+WO&#10;PGRv99jD90ZnIN41FsmSQZZjzSfijs9Lit2OzDg/BrymGUPi89CDf3T/70MHucskpgseuNHdfcuv&#10;3WdO+IS74pL/1nPYY/CDH/qIxqSRUFEPxoHxAAiFJx2yo/vhl/+fu/3m37lb//CA+8P8+e726y51&#10;v/zu592H9t/OHfbufd2f//SInu+BDYQmMDg46N7//ve7Sy65RPc0v+XmG93xR73fffs/TtDvfYlL&#10;+IdU050b0/KOlLFECEsD5kS8NCOxJ/Muzg9f0hZxij3bPc/4u48qM/hIw18qzMA/DwSxPplziDoI&#10;tANiFzEHe5SNfNmcTrf3vvZ3o98XHrDPeyPEBXl8RihCHCJDDnFo7/0OcG/a2Ti6YMFTWg2HH6J6&#10;P5kXH/7wh91ll13WyTmsIxx7rImn9HmTjTd0r9tiK/3854fuc5/46AfdjTfd7B6573Z3/69/4r74&#10;sQPd107/jH4/E/h72FcaYp3iE0cd7u649lL3zAO/cXde/3N3zL/u4375s58o5/y+joh2ZAgm/ejA&#10;r2WAyy+/PHpnzw/NZJZYWOZuSTP3KGOK3Ea2n+dHUsnSmcDcQ/iEH5TS5UcS8IMsPua18YNnCHuO&#10;pnnmORUl2XsSfnA9vKDsLDyBL/CDbEaerQEBKXChNESKv0irpVnPgCDyBQTE0HXLLdG7sB9fQMDa&#10;hOeff15fN998c31dEfAft/whcNxxx7mdd945OrrqgZgIrLxJMq699lr9D21+/bayfaMcJSCjLQkP&#10;P/xw9G7l4cW2FyN7D+y66676+sADD+hrEsia5I+kOFYFXwICAgICAgICAgJWFFpqTstlsuA9riIG&#10;5etoLCyzCE5ry07q4ngaICYgLM3Oj2jJOUQWX6aShXkTFsfFtmWnNAtK22362k3kb6ZZ+hkh7uZr&#10;L3cXnH26+6G0i8//pvvHglqZRIQVRLw4+DuB/dG8AINgcsIJJ7gPvP9Q99mTPunuuu1GPb7bPu9y&#10;L3/D7o79+Oh/T35cF9TTgB9tekGKUoTnnn2GO/6Db3cnfPAAd8n5Z6v/7zzkg27HXexvCoSCNGCc&#10;4gv7lJNE5KMMJiJOVw4BgD3O0okWX//619VvMvp+8oNvuePE589//H0aa4DYct5/X+w2ffl6rj0l&#10;PxiPE048Kfrk3K9+fqHaPumD+7sTJS5f+dSR7qIfnOOeXmCZYxtuUMuI80Bokr+jNFgIfYznYYcd&#10;5o4+6kh3+603Kz/+5/Jr3O57vV3P1zzACiIf5R1HlZNpY60ijsST8ok9MmeAiThtOpd6hR/MF4Rz&#10;PiNG4pcHgh4+0jjOFhqIZkcddZR+j31EIIQiMsyGilaK1vaMNBHnwHe9S8/18H+vN0ZtXBCw8jLf&#10;ENopS+njceaZZ7qdd7G1SX4siyDp/WReeEERLlN9xv+Qlj52SDz4cW1PNB/n3/5b9wUZS/j95U8d&#10;JXPpJh0L5uHywBYbfk4iMH/+pH93x37wHWLnSBX1X7X5G933f3WPe9nGJvLxHJkpy87D/ygX8PxA&#10;5NNnm4whwiplOpnjZN9RJpfjHSvID54PVj50TL2CH5RB5jvs+hKdaQR3+kf51e68+CbXcw8yiyl7&#10;zP6KiH5+X8K44B8Q0ARsjx7nSMm9Rpr9AmMGBJEvICBC2yOPuKz8owmK/f1u8lWv0vcBAQFrPrq6&#10;bGPvRoJVfaZX/R+bHgh9/HrthSrVCbgHf1B8+9vfTizbifiHD6eccop+Xtm+UVKF/2DnF4v1QPgj&#10;e3FVwf9h0EhQZIN9D4S3pDKaacDm6ewhcOGFFzYsgXrOOedUY+ixqvgSEBAQEBAQEBAQsCJgmRkh&#10;iGwQMkNYTmbRnMZ3yEKU3eMck5OaB+UddT+qcosKfIhPiFFktCAuUBqP+1J6jsX1NNhl193dFdf+&#10;1n3q1K+43fd5p9tgo1dG3xh22Hk39+EjP+auu/43DbOc+HvoF7/4hQos/F3ksdHGG7uD3vd+990f&#10;/9Kd8rUfVONB/9kHsKOrVimk/r/vGwFB5+tnne12ioQ8gEi2897vcf/5o2vdJz/3NdfVYyJJV3eP&#10;vnr4v238axI6OmuV1jq7e8XfigoJRHZKYk9JP17jtpN8jx9bf/313edPPc199axvus22fEN01Gms&#10;9z34w+6/Lvm1e/lrX6/8YHzrJYu4rZ6e6X0CH/rwR92vrrvR/duR/17NBPMgU+tt+77dnXLaGe6a&#10;63/rZvXNjr6pAaFJxm/sS1/6Uvn1r399dNREr+NO/JTy4xXiX2ePxa1HXhF4EEfgHiLa8iSc9dZb&#10;b1r84Sl91evLNl9aM1Z2lnK38IOm8YgCAs8uuugird4SH0P+fmTLhssuu8xt+JKX6LFu8ZF5iG9E&#10;tDUr80XGEhmce+L7zrvuNs3OvvvuG71LRncs9i2dszS7DGFLM2iVH8Lp3nnuv877kXK03k/ec+yr&#10;X/3qAP2IV8qhi/T1Fa97vfvBz691Bxx8xLS5uOkWb3CfPOEz7srrfu222srGOG67HoiVbLfBnGQe&#10;esCPT//n+e7rF92k9/dzBa5TfrWee2B4eDh659xrX/va6J2BZ449f8jllHhInL1QHudHkt2ZwJiT&#10;PWvPvJxY5scOZY03cUeQgx88Tz0/mgGn4idzGN+4B71G+EMshB+eNzxbAwJSgF9b/N3eOh5qX5dG&#10;neuG5TtXNcOQ7EkjBPw8Z/q/5gGrFLvvvnvlxhvtV0yNFkwDmsec885z877xDX0/9I53uGe+9jV9&#10;HxAQsPqAZ9273vUu/WOP/+hOA4QYfunGL9X8H5TYQ9z64x//qL/Wo2wHv5ZD+In/ss+D89lT7q67&#10;7oqONI+DDjpIf33385//fLmlKhGkvHB08sknq1jFseuuu07/4MA3/ijxWNm+UeqDXwJSngU/8Q+R&#10;7Xvf+57+uo5fDPLHDvX44/dNC2zyq0PGj1Ij/IKSft12223qF3/40Q/+SHn88cfdJptson2PA5GT&#10;Py5oZFUuD/FYfuITn6iWWSU+58lzn8zJpD6tCr4EBAQErCiOPvpo5/87XxBWBQIC1m78Tpr/Bdm/&#10;SKtO/oC1CtWlY/6bsg5XdXV1vXV0dLSjEq0ws9hMmTrKDbJ4zH5RJvBl9DsWvMki6smOu57cuAp0&#10;zYJFZ2yTvYc9ys1hn0V5FqtRXCh9SDYfmSnJS/XLgkVs9hPDZzKSKPXJXlT8I+Z9RhihtB2ZS4hd&#10;zQLBooDP0hDGiIXuVyj2ECwRBxBeKLun5R4jYSAOiW25tbV1JJ/P946NWbYXPSO+xAL72MFnFv9Z&#10;oLfFebLuxGfxmwzIZkFsKb84VO7QrCEVJbEqr16AQ9zCZ2KNuNMsuDbOD/MZfuAzjSyiSY0zfjc7&#10;hoCMTuWH+M3YeZ8ZQ2zjNPunkfnUqLyhxLrQ0dHRXiwWc9L0GPwoVNo0FuMN+EHcyYrD5zTx4FpK&#10;O+Izgk2NH/Yd99ZSkGK3U7OqmpsvjCEZe9gdFfueH/CY/SyJB+dgk3H83In/Xv2R7A033DCtFG09&#10;EIc8PwoRP/A5I6+MH7Y1C1HsksWWFI8MBHLuGXl+bOj37Qdca7zr0P7jM/a9z/CvA5+jWC8v4y4O&#10;+ME8xD4/MfDPD+wyXxhQ5gmxhh/1tik7yt/S/O2PcOhBbI0fHTrHMzJG+EwPzXZeOe45zXfNghhQ&#10;6ph5TuZoi0RC92+M8YPStpQp1szaGD/i2ZhPPvnkPRLzN05M2HOAsR+P8QPBkFgzbsRan6dyTpf4&#10;q89TmTdx1GV66mAGBMRANh91g+NZBvdJY6PMWlp8BNgWEBAgCPvxBQSs3kB0QeADZLLxH0RpMr0Q&#10;YxCxfvjDH+q1tM997nNuu+22U8EQkYayjvxHZ6NflRYKhaZFLgQtfx8aPvMfszvssEP1WH2ZSA9E&#10;Nvq2zz77qMjHuVx35513qvBW78PK9g17CGt33HFH1b8rr7xS7fLrTn4hyPGVBYId9+E/6CkTyn3w&#10;6Q9/+IP6zv0QExECWfzwAl88lr5kCsKjP+ZFvCTEY0l2pL+G+Lzzne9sOJ6rgi8BAQEBAQHrMCiL&#10;sp+0T0WNf8BDqZSAgCbAkjgC03ilxQ2UO3RBncVkXeyXxvuBcmd1Hz0WqJtZouccrtUF71Kb7v1F&#10;OTwEjz6xSynCKe4px4flvoiBiC/NANssak/K9QhE7B+I+ER5RPzmHogwS8XnEXm1bJzm/SbPcLRM&#10;qctO3e+KxXTKGc7Kjqsd/KXMIfGwPKjm1sstHnn1jX3WECnxVUvvie8IPEvEZ8QB4pHGZ84dl2uG&#10;Su1uscR0imzD7JSbmxuN4tEu/enWeyMGNO+zxUNLO4pvxJtr8RnxAz4QZ/ozJuPbKKOqHt5ndq1j&#10;jGr8KLnZ2VH1faLKj3aNB7abgfls2U4IIvADHqpYKPxAVEGEwe+CcBNRpxmfgbddkHjAD+INEL+r&#10;+6/5+SL+c26zsdYsLVfjx5jwg8yyWTKG7eI7gteSksRD7vmXBf+oCnz8qHUmgc/HmusHix0aa42H&#10;zEH4UY2H8APxyOKRnh/Ek7EC8AOBnTkNpweJh9yfPjYTa+8zY4hv7C05XkJwL2pJSkQynlmUoyUe&#10;E4hndT7z42LWRMBXvvIVfQXY5vmBuMdcgx+2b+Wkcpre8xxkDIwfzWXzeZ85X/lBPMQ3eozoRhlN&#10;4jEk/OC5gv8rwg/i4a/3/GiV5wdiNrHmnmQKYrcZvwMCIjwrjf11vqOfDGxmioCxzD59zbG2eYRM&#10;vhcRIZNv1SEzMeE22XFHlx0d1c9P/uY3buqlL9X3AQEBAR5kdVGq02eDBQQEBAQEvBAImXwBazAQ&#10;8r4srdEvYPjOao4HeIRMvnUD1bXdhx/9ky4jx6CZfIXR0Y7JUk4XimkITLxmXFkzeWapwOdM0CpZ&#10;lhXZfO2ZomvLyKu8Z4E5aRmZhWxEGUQab3dMXtuztiDN4j/fsVBNdhHL0dhDpOMeZN0h9tT/g8Sd&#10;WIwnm4XrzW8Wyp3rlOsQFshOwiaiAmVAyahSu2LTfCYzatnMKl1AF5+rtqvxMMGCjB7e4/NIqV3P&#10;xy5iA/HA73g8fCZfLp/vLYyOqyCJCDdeadWY4Bu+sAcimUgcw+cR8Z2sIYuHj7XFIwmINdglDsQc&#10;IQVhBLsqHoptBCcVDuU7H2fze1LjU8cPBUcoN4hN77PFo+R64YeMI6IbduFHVmKKzTg/fOZcPar8&#10;iPmMbYQ9Lw4hkJkw1KpjWo2HvGKfMfS245l8Y1MVtavcwHd5z2gj4GAbKQgRjXGk54yB+W12G8WD&#10;uxFX4uD5gY9wl1jDD67SMYz2dbM41/y2TLFlbcfnC/7ynnE1fpggrgKd+Ix4BM+u+NE33Xln/4de&#10;/4XTvuj+9X0H6/s4vOBUzw9s43OvimVTET/a3ZR85/lBHOr5Ec/kGx4ZUX7EOU3MszJWfZFt7u35&#10;gdBc//zwmXP10DkuzftM34m1H0OyL/0YjiMMy3NlGqflHvBj7yiLjx8Rf+Mb39BeaDzUbsQR8Rt+&#10;dKvtUe0rojPjiHf23Ih8ltbaiB8yhsxpb5NX7pPPmogPp+GQjqHwg//c9vww3hGPstts09eZQYHP&#10;5BsdN8FbYx35jhDLdYwjWbTGDxNSW8RH4hyfL8SfHxLHkBT6gAAPftn+PWmU7gSk9p4s7Uz9JFjV&#10;BAoi34uIIPKtOnTedZfb6PDD9T178f1lFe5BFRAQsOaCUo/PPvus/seXL/uYtkxoQEBAQEBAWgSR&#10;L2ANBll7/yntCWnU4WJdgE16jpHmN28KQt90BJFv3UB1FfqPjzyuYksMkcg31jFUjDKGEA6yJVvI&#10;jha0WdzX/cVUILBFa1t0b3GdWROQyG5DNKkHC/Nkk5Ahw+K3CSkskhf1PQvlCBteUNMFbHnPv0Bd&#10;GQSk5NKMiBYsYpvYwUK5ixbJzT6vXIOIoeKA+m728bMvN6oZV/hQDxbNTTjo1OsQINRuFAuuQaCJ&#10;+0tM6Af3RhRFrPMCYlzkGx6dVJ/JDmIPN/O1Fmv21NJ4YDuyi4BCxh0+Ew9KmdaDeJBxOIRII7aR&#10;K/CVrK828b9V7oMgVB9n7NM/fMZ2koCIbRNoKHfZpraW5YcJXwgMxMxEnxYVYfCbeCQJIvRRM+zE&#10;Pt/CPXxux2exzWfGw4+dFzcoudkd44cXzKampia6u7tbSqVydnAyW+UH964KS+p/jR9xbvCal/4o&#10;P4TbxKYe+OMzqOAW56hIo7aNH0DtRjZ5z7iqeCmxpsxmksBMDLHLnMFD769/ZXxUCIxsYv/w/d7s&#10;nllgS+I33j7fbTBn2b0VEZXIjtRSmsoP4bTyw2wzD7FtwpHZ9VyhP/hMBprnByLf+Pj4wNy5c/uG&#10;RwrqM88PMsjqOc19yPKM2/Tx7pE498kYwo8k0ZPz4TTPD76fxg+5D5yeKtt8UfE84jRlKxHT8PvB&#10;e+907z/sX3XvP8p0UnHH5gsZqVbuEi7U+81/BBs/pvvNffEZ+0n84BrE3cFyp77X54dco88P/JZ4&#10;0tNanKXJe56PiLjGj0m3+Wa1fQPvvvvuv/X3z3v50HhJYk25XH5cAD8svj7Oxg/Ey5pt4gLT+nIF&#10;HUOuqRP5joheAwIa4dXSPiHNNr808N+Q75Y2EES+NRhB5Ft16D/nHDf3ewjiMive9z733Gmn6fuA&#10;gIB1G8cff7yW3KBE5IIFC7S8Y8jiCwgICAh4oRFEvoA1GLtEr7dGrx5zpd0pjQWKpdLmSAswBJFv&#10;3UB15fzeR57QxeBYocOrOiKRb+FUl1tY7HWjpTY3O1dw67UMqQiWJMwgfi0s9rhF0ljonifncg2L&#10;2fF/OLiShfTFxW45t1fFtTktI25efsghLNSDBfGlJfFjqkcX1tl7jXO9gOhtY5dPLHTjMwIUC9f4&#10;gTjDwn89EC/xF79Bv9idmx9RwQy7cdtk4VAaEtsslJPVo/HIWgZfHJTYI5vvebGLHyy043M8Hoh8&#10;LZHINzBadM9P9WqpxUolq+f254dV/KkHYtLiKM6IM3bukMYl7jPgTsTjefGZUosIVMQD2/U+A7Kh&#10;FoofPh70D/sIEPFCmIgDxHqRjAm2EfnmiE2LR7IwQ2lCxhu/e7MWu758QYXHuC/YNn4wLr0ar7nY&#10;Vj+WHUMEMMpL4jPvGRf6qIKq+IHt0dFRFXGmyhW3ZKJFY00GamdmIuLHWKIwgxCIv7SseDavZVj7&#10;SenUuM/0FnHG8wPOwjlsMxfqYw0/4AWcRlxDSCIesyQu8flinEbUatX+MYaAWMyVOQO/68G9r/rd&#10;ne4zH3u/ft517wPd18/+ZpWncV+KFRNq8XlQuEe2IT7PzY0s4zO+UB6U2DF3eQZ4Lnl+IPItXLjQ&#10;vfwVr3CDIwXlkvGjVXlEHylJmQTG0POjT+ag8kPmix9DD+WHPI8WlhiXXn12eX6Q6VYPOIG/xI/Y&#10;zBbOzZPzP3/ix9y1V1/tzjrrLN0yw2KdcWQt4jeCLXvXrSfnwiky3erBOZ4fCKTEY474zrjEfcY2&#10;AtvSkvmB4GZ+JMeDaCJiPi/8gIOIe9iGH6+PiXy/+tWv3OZbvt4tHSurzzwniZf5UUjkRy0ejEuL&#10;PjvgNX3dfLrIFxCwotD/rm6ueHJAwFqOzttvj96F/fgCAgJq2HzzzfX14osv1vdB4AsICAgICAgI&#10;mBGIe/UCH1gs7ev2VjP6trK3AQHrHljUppHx5ZexR8oduohO5hWCBsJXT35cM2bqF/89yAZEJDBx&#10;alIXk1l0RohCACHTyPblsmMs3XM+C+jshcbidBI0m0Z8QIhBOPH7x+EzC+CIXizecwyhgFJ6LLhz&#10;7qw8GV2U5ku2TdZUZ25CF+b9/oKWndalwgSl++gH/uL3pFimb4h13XI+hUCT4oHIRTzYg439wTqk&#10;fxaP2n56AL+5F3u34SEiHL505eRODXzOyg0pv0fc5uaGJW4ljQML97xiE78RIBaLbeKBcDQnN6Il&#10;En02UhIQ3BDH5kr/EA1tP70uFXDJkMQjBE4ECC+q6b5tMuaUcG1VISTZb7KViHG/+IyohWDLPmrE&#10;FjvT+CExwgqiBkIP/EgSlgHim40J50b7x5XgR1eVH2Ck0uaWlCxGxIMxNH6UNMMrCWRAIX4QO8Tt&#10;ksSDWMA9BFHNJhTfySjjGCwmGw+fuW4mfiCMkUGl+8dJ/xBcsIEoi6CMEDgmvtIPMssA8wXxpkP4&#10;0XC+SF/uvvk6fd/d2+fe9vZDNIOMWJOd5vmBuLikLMckLmSKzoYfMj4SsQY+Gz8QpeAH2ZiMWT0/&#10;YADZal5Ug088ExDlk0Q4D4RwMvgQnZjv2IPTiLGeH4i/COFkpRLDvmxBx7xTzm8kKMT5QYYnPKL0&#10;6Oe/fq6b//CTbp/9DhA/2ceuQ++nWcsyNsoP6SN+MeeSAI+MH/TP4uH5Ab+VH9G4EhM+Ew9sKz/k&#10;+iTgIxmr+IvfzFn4QazjIC4+/lRKZc4iHvLjgKQMaoBt4gFHafAFzjE3AgJWEfjv6r4G02aFETL5&#10;XkSETL5VA/bh2+RNb3KZkj3sH7vrLlfu7dX3AQEBAQEBAQEBAS82QiZfwFqK/aRdZW/d1tLut7fr&#10;PEIm37qBqkLwy/uGdBG5L28iWs6Vr1rastFbnxmpdLS6Scc+Vywas/BN86X56sECNovONBbjaX6R&#10;H7sIhOwXNlC0cnWURkTMQvDxtpOEHIQ3zscugoq3zbmIYtjmHEoD0gDCE40FeuxadtSytsnc8T6z&#10;iI5/3ANxBlERwYblcnxm8V9Fwch2LR7LLqZzJ0Qa9Vnsetu2yD8psR513Znx8mS2a2Rxpr93YNRs&#10;IlbU4oH4lGR7ejywqwKL2CYWmtGXqaiwMFQkHhW13ZWrxZmWhKR4EGuEXmzPFr8RSBAVeEVs9Pxg&#10;PLGbVG4SmGBqftf4kddMN2yzTxjCJLEmTsQB24yht500hvF4UN7Q20YEIxbYdpOFyljHyzKLJttd&#10;qWg+s0ej5wecTrKNaONtI+ph10ozWulO4soY4DPxwg7HlhcP40c0hmXbB49Ycz9ENGwzX4ixiofi&#10;g/lMSUqzi4icJE4mxQPuAuwiPHOVFxTpt3JP5qL3uZH4RJSwq7YjnxHDEbF5fsyWNjQ4WJrsf33u&#10;mcEptev5gd1G8QDeZxo/OPD88GOITybAd0qcMmoTn308aI3meHW+RHZHZSwRLIkFc5Hv/fMDcazK&#10;6chv5ngjfnhOk+WI7UkZT67DZ2wQJ3wmk09FQfF5WjzkfvXgTnxjPsMPs43o/s6t++wkwVU3/aHY&#10;uv7m+ZFxi3Uz/KiPh46hxIP+vWMrX8Xcub3feYjOWUD/4Tb2EE2TntMA7vEt92AOEx8aY279LVXj&#10;xfdqV87me287Kc6Ab9S2xAC/9F8LeU8/mSv4pLYlXlgwn7Er9uUItpOBXXYSlRb5i338UdvSRoYG&#10;n81398+WqLbhCT8iMds+HmBZv6vxwGd5pc+UX/Xx4NU4hIidkc8VtavxiHxOjgd28cTsYRf7nArH&#10;iAcfmD/EhLLaPh7wzfzGbiPbtXioz9gWGK9KcpU8ByTOfCdvq/G46opL9bwItkPnKkQQ+V5EBJFv&#10;1aD71792L/33f9f3Y1tt5Z665BJ9HxAQEBAQEBAQEPDPQBD5AtZSfEnaZ6WFcp3TEUS+dQPV1b2L&#10;7hlT0WJOblSzyPKufNUzmZe+9bnRlg4yPcjCIWus0cJuPTiLRW1K2CFSdGcn1S6CChlWi4tduojI&#10;Ini/HGdhutHCbj1UUClRErFbF2LJdCHLikVHsuSWim0WkvGZjBZEi2bBYjc+Y4dF4blyPdk2LMCS&#10;BYUQ05UjK2lEM55YiG0GLISSjYTtYbmHxkPi2p0dLU9kOkeeq8zrHR4vawlBMiYRRZsFtrVcYKlb&#10;xQB8Jq6srpLVSIYgC7PzxC5j0Ei8SQIZb9gm1owdJRyxMSzxYQwR+vDX+EEpyOb5QfYRmV6ITAgt&#10;2EHkI0MQvzmHDCZigtjXrG3ECjiwSHw2jpH5JtyrTJYX59bLPj/R6fKVCbULt5PKfyaBu/t4wG0E&#10;D7LZ4AMiDj7zSjYX/EB8bp4fJjAtKvWokGOZlMyXKeX6EhlDyjsSZ+LEfGkWLPDj82LhB8IOPsMP&#10;+gOn2ceNscVnONlIwK8H883HY5H0ncwwbM9uKThXroz/I7dx+3MjlJ0drvKjWXjflB9yD8ZQ+SG+&#10;EXtizVlz9fkxrHFq9j9Mday0ZKZlrRELbNscJ2OyUwU+7PJds/MFnxGo8ZmxhFeMISIkAh3zhbHQ&#10;crlyP3jS7PPUBEiep/IMEn4fuk1n9I1ztz26cPS54qzOySnm+LCOIWPRLHieMob0HZEobvvK+5fK&#10;/GzT+YfPzBeEnGbA3ONZj22ep9ggHrPyo9oX7sf3xJlGRmuzIGrGO+MHfea5B3eZ+8Sauccx5UeK&#10;fwMYK88PxMHZWfs3scUVf/d89iVbPT/eNqfTGe/gR7PxwOdh4YXyQ/4tIFMV3iH2kl2Lz+yvOkv4&#10;gW2eK83yA+4SU3xmPOEYthEMef7zrMUWdokVY9EseJ4aPzp1TH2GNwK0jWGb8g1+8N8IW8ZKyQoy&#10;jbJrAwLWGXTefXf0Th4wb35z9C4gICAgICAgICAgICBgFYHynMfYW2eboQcErKNggZ+FbX61z+L6&#10;86UeNzL0rJudHdDyeYhEaX7dwbksrCKEIRy2Zqd0cZosHEQpX66OjCUyANIA8Y3Shr70HuIP5R4t&#10;I8kW7dnPi4VHzk0DSgniEz7jI4uu2B6vtGofWOSmTxaP5m2TNcE1PdlR9ZvsECtF2OOWjFdcqfCs&#10;o9xlV25cs1rSANv0FbuIIYAyjMSDhV3iQazJuGt20diDRXNETuMH8cipz/iOsEJZRc8PW8ZuDsoP&#10;V3SzlB8FFfcKEmMEPrJSyOzjOPc0oax522SpaDzyLEabcMACOJweGhlwHaUlOo4ssqfhBz6T3Ylv&#10;VmpxUjM8rfSqxcP4MZ6aH2Rdcr0vTQo/EJwR+MjuQRBiH0AW/psVFTzoI6IgPvdJvAGlLuEIIgYL&#10;83CEeKTxmTGJ8wOxArFB92hErBx42rHfHOVFmxVSPez5QalKytHaHpYIiowj/NCStvIdZXbhB+c3&#10;C87vYI5H/ECs1LKupTaNLbybJY14pJkvnh9V3yTmlPZVfpTzmgnLHOWe9CeNz8xx5YfEkrGKY3Bs&#10;3GXHn5d7Iv76+dI8mC/sS4ld5mMcjK8+T6UxHmkEG42HzOtu8dnELMt45d8XMsD4bM8P+JHOZ2wz&#10;Pp4fjBslieEH46klS+U4Y5D234Cc9Fn5IdfzbwHs0h8klHvd8NBC11NZqvelBHSjEq5J0Hjwb4D4&#10;hm3mi5U97pB45LQcMfxgrqfmh3jZRiZtNFZwAAEV24ASzZTi1XisID+Uu8Jt4sG/iQiT+Gn3HBN+&#10;al5ldFUNQeQLWOfRdcst0TvnCjvsEL0LCAgICAgICAgICAgIWEHsEmtk8JGtRl0qyqacIi0gYJ0F&#10;GRbdmXEVtcgGeLY4yxWWPufmZId04df2cEu3WIrQwaI0C7wIfmMlRAsr02kL4banV0uWZcPmbdui&#10;46SbnS2oKMLCIpkzKlrIexYd/SJ72gVNFrVNUMG3Cc2wYqGU7CpK4FGqkj5pPFIu8BIDrp0jfrc6&#10;E3GeR+Qbc65SeM716xiwZ1laQaQm8iFs8RmBj5gQDxa78ZtzEAvSgB0aGSv20MM3xg6fye4gBmQO&#10;kXlC39IsSgMWhX2GFiLQaIm95zo1m4i97+gLY8GYpLGNSNolvhJnBNmK/G+pxOL5Yq8bGhpwXaUl&#10;GqsViQdiQk8kALDwzeI8e+UhesKPORJnBAYV+VI4zThxPeIBmUOtzkQtMqAoQsg9+5kvcs+0ojh9&#10;NJEP7loGH9m1ZBUxl5Q3Kjqkiwfdw09izL6QxGMi4sfCyW43NvAPt57ww4ueaVHjR0H7TMYQ8eBp&#10;QYyZowiM6UWLivBjUvhh2bgAu2ThWTzIdGSfxqn080W4Sn8R3HQPzjJZxyYC2xwtmKglfUvzzIMf&#10;Vi4XoXa6yLe0IM+58YUqdtGv1D+akD5SPtREzzqRL+IHz1TNpk3Fj0qMHyP6zEYE9tlmxIfsL7iN&#10;+JUW+INvPD/wE1GLcUTkY/xWlB8U+mSeweke+TeRMptkrD032etGBhe5WZWlxo8V+jfR80Pmm/Qf&#10;8Rd+EBcEWo7DD/bHTGMbTis/+JGANOLBv4fYJh48o/XfRLknHE8D4se/hV4UR2Tn38QR+fcLvvOc&#10;5rmCyJj0zAsiX8A6jfyiRa71ySf1faWtzY1tu62+DwgICAgICAgICAgICFghIOzxS0rfKNHpBT7e&#10;BwSs00C8YEGbBUEy7YrlrCuXi7pgnJfjK7JQxzXYtD2FnCtnMrpgClgMZHHZ7KZbKMUYi80sPmKD&#10;67HrpSCO1WynAxZYULcdiCQeckCXWyMXWUzluN0pjd9yTeQXftN/7oCoOiXGK8S62p90qPrM9Szg&#10;Rj77WDMG5jdIG2vs2h5RXvCAH7zDnvfZ7pQOLGJ7n3lfxm98FuPcwcc6NcSE5wf2OVDdV6ok96qs&#10;OKerPqttmy/EmX3B9LuoWTzS+F7jBzHlPVY0HgJi4e9pR9IAn8xnGiDiGhkxppzkvX6TMt5ybY0f&#10;2gt7fmisa5xO7/N0Ttt8WZbT5vfK+GzXEmdjCpzmO2KWHp4f1oTTckz5wXfyuRbrlD7L+fHnRxzF&#10;stiKnh/cc4VjLd4S0ziIu8XazknLjzinscPVcAOs7PMjzg8MrPpnnsW6IkHghwf4XSojueMzbEzv&#10;t+eHXi/2PafxcPpcTOsz15u/Gs+YbXwkVivKD389/aYRYvs30WzbPGwc6xWZRwEBaw06b789emf7&#10;8SH0BQQEBAQEBAQEBAQEBKwwHpH26VijPCf78B0i7QlpZPYFBKyzWFzqcYVyu6Nc5bx8wW3QMuy6&#10;+zZwSyqzNCOMzIu0y4Nk9ZAxtLTUbZkKGSs3x2KjZSlZiTz2GktjG8FmrNLqlpbZE45MhazYHXe9&#10;2Qm1wzH2IRott1RFkmbBQi6+afk+ypG5smZB+FKEZJqxtx7vbfmzOeAXWT1kQCwtszdaXss9kuk0&#10;tyPjcl0b6J5plJzzi+DNgsVc4kGpOvxmFZZYaNaFxsP2GWMvMr8U2yzIZCTDib3iNB4yduvlRzTr&#10;jOwk9mpiTzfGOuWytMaQeLD/lcZDM5Vsn0PuSV9G5bUsttMAfoxW2twSiTPZaozSbLG7Xm7I9fb2&#10;ubH8HOUH2XdeFGgW7EOFb3CXcnVk5sA9soqIh+cH/UnHj6ybEH8YQ3jt+YHfRJasHOLEGCA4pAFL&#10;82MSD3zDPl7BDzKoiBXHadw/LT/I7MQ3nh/sZdYm8YAf81oKrrPvJY79x3gGsBddWvDMMX50KQ/Z&#10;xxJ+IDgwrvr8kHiUVBZpHsoP8dX4YSV+iTP2kXDIBhsodsh8kWdeSn5QvtUyqNi/0+IBP8h0HZfP&#10;cJp7Mr5pnnmMIfNXx1D4EcecrjZX6VhPxoB4kCOckh/SR+KBb5RhjINnEZzhmUr2bhp+6DNP+sl8&#10;4Nnm48G/L8wbnlnsMcief/AoLfAH35gXjCl8hh8IZPqclf4wR5EB0wBb8Mqex2S72t6P67eMuN5Z&#10;/W4406fjwP2ny63Lx5TLq018gw+WvUumq8RDPnOcjMRiWn7IGFJSeoB/E8u2fyfxwDZgXJlHjDMc&#10;TwOLR8TdKB78m6jliuU+HOeePP+Snnnp7hYQsJah8/e/j945V9iFH5wGBAQEBAQEBAQEBAQErAQW&#10;S/tarH1M2muk+b34yOY7yt4GBKx7WFjscpTfojQi+2uxl1bXrPXcknKvGywj4rDo2Dw4l2sGdXGR&#10;BcCcliczka8k92rT48OV1hUTtXRBlAXvDv1MmTnKSrLoynEaewCyOJ4GXrTAN42Hs3Jz7GdHf1QA&#10;kO9ZvE4jAHBuNR7FThU9KM82r2XYzW3PuEzXPF3wJi7pdr6qLdLjM/6RdUgsKPtGbChVyXcajxQ+&#10;A8YGnyix5/lBiU5KdY5Lf1TEkT6lFz1ZpLdSdSw+azyUH7af1LAustsYFMXnNAveZJkg4BFn9p7j&#10;bpQbXK9lxPX0zHKF3Gy3VHwek/sTn2aBz2ReIkrgMwvflBmEe4h89If4D4nv9CcNP0jGSuIHfpM9&#10;QzwWRXM0rSDCmBdKJiAQb3oCP9hb0EQ+uWcUj1ScluZFYPiBqE5ZTji9nrTOvg21dCdjkFbkU35E&#10;ohbiFXFnf0b4gciHcLhY/GYM6APnNwvOH5XnzmKJJ882zw/sU0STsV1a9s+PtPyQ54f4xnzz8YAf&#10;Wq4YTorPVX7YZU2BMYQfjNXS4nQhrq9TYtDer3FSkU/6lwaIglwHdy0eNWCL5wfzRUW+NE4LiAdj&#10;xbPNx4N/X3gdFXv2/IAf6XzGDeLp+cEzAj7DD54W/PCAMSjIPdL+0ENFLfghdpl3zD/KaPJvYnfv&#10;XDeY6TPRM6UIjM8T5VzkW5f6z3MUfmg8ZAxq/EjHaXiKP54fjBvxsPKrEg+JsRf5iFUaMCf8v9eM&#10;FfHg30SeT4wv/BiQPvH8S/r3Jd3IBgSsZei8667onTy03vzm6F1AQMDqgIGBAfeRj3wk+hQQsPoD&#10;vj766KPRp4CAgICAgIAYEP4Q+8jkAydFrwEB6xwo8cX+OuwV1ZadVMGlu63V5bMVXfRkwZ2sOxYS&#10;+dwIdm4+OhdRKaslwlozZd1jC7GMV+7FMmaxnNMFZhYfEYoaLaoj8rCgiLjH+SYaZMznzJRrF3+x&#10;zWIpQhQLpGTOjZZadTEVMaKRUMQ9sef9YIGU0mlkrZnPYl+a+kwZNPkem5xP9lOjeOADvWRxnMwQ&#10;i0dGMxmxhW32UerKVVxna4uWWMNP9i5ElMF/7pUEbBMP/MX2tHhEPpN9yHvuB9j/iXOJIdc2gsXD&#10;zvXxgB9km7AoTZyxz2cEORbRyUoZEZ+5RyOfQY1L7RYPiQ821HYUZ3wm9vADP70fKqw2GEPPD87z&#10;5zKG9L01a7Yfe2h+tjgy4NpyVmpuUv0gHsvhh5xLv9gzUOPhcuob+2bVOF3jB31slh8ILPCDjCPm&#10;DWKf+iw89rH28wV++DkAr9kPsJHIEI+H8iPKZmL/S+KBXfaII9aMLdmf+IqIyFgSj0ZI4gelDauc&#10;lljo86O9LeIHYw4/2pbLD2wRO7KZVDSQe2Hbj6H5PCXPJctHMn4wx5kDjfmBnWn8kNjBD55LxNo4&#10;zfMDTsvzQ0LC/GMepuEHY8OYIjQR62n8EJ+xQpaVjqH4jHCHb0mYzg/GhUw6e37E0d2ScR0t0h95&#10;T4ag58fUcvjBM0PjAZfkOgww7+Ig7vADO/75gR+MUyMgstMvziV2fK7O8Sqn7flB6UrjR1tqfvjY&#10;1eY43DNOc0zjEflMPxl/YpoE44eMoY6LxY4x5N8S7Om/idK65DndIu5x/mTsuT5TNjrPR42d9I+x&#10;hLk8P+I+6xyv8oM+NsMPSuP6fxPtXM8P4/T05wdX2JhLPJbDD+uf54dlWtq/ieYz46f/Jsp75Yf0&#10;iOcHftSj8WgGBKzlYC++lqef1vfl3l43vuWW+j4gIOCfDy/wHXjggdGRgIDVHyeeeKL75Cc/qfwN&#10;CAgICAgISMTj0euro9eAgHUOfbmCZrNQUtMvypEFQNYFWShkvlAWTbO2dCkyeXGQxWJKepGhQTk2&#10;FnXn5EbE1qguDLJkSUbf7HxB7SOKaOm9YpcuqCdlAgBdSK+QudHhBoudurjZlR1Xn7uzE7qwSevJ&#10;Trq5YptjlM4bKFsJy5myclhUZXFySVH6J/ZZgJ2VGXWzJSYswLLQSwzIQsRvFjnpG2VIyfpjATQZ&#10;GV1IJbNHMwvLlrlBrH12Dx615Ip6r9nSFzBcoZxbt2aTsECeBOLP4jLxoGQmi8zdmXE3V2Jt8Shp&#10;FiIl2+bIGHbnyFLKSR+txCmLzo3AIjvCCef6eOAfsUbAwSMfj/78sC7W4+uSUpTVp/xIBgvRZPbA&#10;Dxa8EWfxWbNZJK743AU/ohhxLytDSmbUzPzAnpYWFH4wpmSyEOuujMQjGv381JDyg6wt/IQfXOMF&#10;pSQQN/hhmT2UqytrLGZnJR4ynlzZruNq/GDxnnKhZM6RCdRIEGEMESGspK2VU6V8n/V9XHhmi/6I&#10;C3PkftiHU1p6r9yt92hUmpG+sPiP3cXCa8a0R/gxJytcIB46X4Qfcp854nOn8IP5whxYHj/gGpk9&#10;zFm4bfEYUf+Ig48iWVVkfSIMjIivlPTU+TLDsj/CiecH8x2xcG5u2PXKWKoAJ/eiTODcKEbEcED8&#10;gB/Mr0aZZogZfM959I/49GTHxGe4YIxF4OI+/cRDjsEaKwlMJjICSjKIG/FYFD0P4ANzuU/4QTxq&#10;/BjVOUPcEXyIn5VmTH5+0Ddf4he/GROenfgcR1s0X7DNNZROxG+e2Q35ofEQfshcgaf0rTczps/q&#10;OMgGhh8duUl9tvtnpIqCCcCO5wcZqfTP4oF/Eo/o+QHPiQf/vsDFYcrrCj/ICp2JH3CC8Xu+2Ks+&#10;MLf7q/xgppZl3tu/AXCbcSbO+m+A9FeVzARUZH6QaUgssE8/8BcflR/y7xSAM/jMvOd5Q3aczhfp&#10;c2N+8G8imadkQ7c7nuoaj4gf+Mxz0PMDQZS4MTbwhGdZElR4lRgwXwbkXERKsuvgHn1n3hF7/CcT&#10;0co3Z5UflPXk37BG/77wvEAM5N8AuAeMHzY3sE28KdvJM49xJR7Erx6NRzMgYC1HPItvdPvtXSXX&#10;+NczAQEBLy6++MUvun322cftv//+0ZGAgNUfm266qTv22GNVoA5CX0BAQEBAQCLmRq/s0RcQsE6C&#10;hUEWHjuyE45yXICFQhZQrdSclbcbKXWoMNF4QdPv0dWri4QszOsCY9ZELbJkEM4QSFjQZImREoUq&#10;4lTYX6vBorScOSb3VcGnbCIfYgU+d4ufLJyz8Ijwx0K1ilpyjl/UJ8ugkUDEPXVBMxIxyeBAYGLR&#10;VUWcTDkStWzhnqVzBAPKl5lokbzAyzHkA84xoRHRs1iNB4uknEU2Efdi8Z57c76Vc5tBIKqKWl3q&#10;N+chXCHo8aoLvNIQuhBEOIYYiVBlohZZQclAelTRM4oHIh8xxT/GDh8RbHslFibyWak5SvKxr6OJ&#10;nsmxZiEaEZM9/uAUgik+s3hu/CjrPSxG7CdFqTlET7+fVINFaTnuRRz4wcI4JSnhR5fwA96Brrzd&#10;z/aTsvKaKuLItY2yWlQEjkQIBGmEaURr4kGmDHGO84NcHXzFZxMtGvHDsmWwCT8YExbL8Zl4qGgh&#10;tpmT3Av7QEXBIqIW8Vg+P/CDuBGHudJ3hAD4QYMfjC3Cqoo4ci7xRuBqxOla+T4TtRApGK9ZUTzg&#10;h/w/nd/wg/vAJ8+PRqIW0HjI+C0s9qqgA8/wuRaPsooMxIg5BLREoYyhxWMGfsj8UxFH7CNicD1x&#10;9fzAvsVjWDlIPDgfYVczqhrwg/4UKszZbhVn8NEEohg/pB+z9H7CD/nelz/klVKkSYAf3JfnF/wg&#10;HojsxDoOMpln50e1P1yj+9HJs5p4NCpXTDxsD7du7SPn8Rytt+3nED/+QGTEZ+WH+JX8/CC7LGsi&#10;lcSDcaf/xg8T+fj3hbggcjG2PF+NH9EeizPyIy/PJOMH77EDxxg3eGb8kOegcFrjIWMGN3gu2A89&#10;ksHTAVHU84PMVsaLvjP/4Djg3xV85r7EwPMDXxo9P5QfwvvFRdvXlHj4+aw/fJHPxIVnB8foA/MK&#10;25zf6N8APFJ+iL888/ABUXw2//5F8cB2ZzSGzCHmh/HJ7ynYmB86X8omkDKu/PeAcQFOW2amisBZ&#10;4XnED/59qUfyHQIC1gF03Xpr9C7sxxcQsDrh/PPPd0899VQo1bkWYsGCBW7+/Pnuqquucqeffnp0&#10;dO0CwvTGG2/sLrzwwuhIQEBAQEDAOgX22vNCXj3eJ207e+t+Fr0GBKxzaMuw6G8lEj3IqmIhjwU8&#10;MiZY2HSZii6GjpTZw8tEBhYxEVhYXKYMGCba5fxOaSxiktnEoiCL/yyDcg8WH1lUx6aKDtmiLmYi&#10;eLDAqYvqcqaVUGtTsYQsH7/IzyK8L0OGhIJd7PM9/UB0YTGSzBeOYQ8bCImILgg3CDtkIlk2TVYX&#10;y/GZhXRvm3Jy5rfYFo+IB33S+8v5RAv/8JtFdewQE2LDMUqdcRLZNviNXWz4eABeiQdjgKiID+z1&#10;hi0Wh/Hb4mEl5Vj4RXzjGOJEZ2Z8mm36az4TaysNSqzxmUafLCPGFpGtjJ1lSnIvhFziQzwQB1mA&#10;xm6cHzaGFg/PD2yX5TgCF2PIIjKLysaPVuGH7VPmKhXjh5xPRk88Ht7nGj8kHipKSTzkGxbUa/Ew&#10;ftAHv9Cu8Yj6abbLVX686lWvKq8/b66KcIydjrWMS1auwR4+W3ZcHT/EPiX3bAy5RvgR+UwcqtyL&#10;Yu35QfyIlvonMbWyfjJf5Ez4Ae+ICwQhk0fHUK6pjwf+Gz9kDKPzmC/IJZ4f9B3e8er5gWCWl2vw&#10;GZGG63W+TLO9LD8ycgxfbbyMH1zBeHp+IJLF+VH//MB20vMDYcKPl4kMxg84g9hKPPDNfKaEZmNO&#10;wwlscy79NEEd4cziwRU+HsSfrDh80jHUWONfjR86hvKZY3DHnh8TctziwTPPZ8cxjhzDLvYRAJVT&#10;2I5iHeeHzReLs+cRPMFHxtDHI84PuEeZU/yq8cM4HYfaVk57ftjzlOcc3MV+nB8cs3gIP+RunE9f&#10;yRwlrnHYM497GqcZQ/ypzWeeeZxFWVH+XTA+0muLR22Oz/T8YC7CI+Kh/jXkR4tcy78B8swTn2fi&#10;h9qW+9M/5Yf0fUieedifzg+Jv8SD0tEtUTzinIYfHvJkUNueH4wL85d40G/GbVl+ILbKvwH4EvUT&#10;35L5EcVDfKAsLc9PeFflh5xp8eDfRHum0F8/d+3fLctq9/HAf3ymP/iM7ZzGw/bThL+8r/GDeLS7&#10;qXI2ise48srKKMtZVduxZ57nh8ZjOoLIF7DOoj6TLyAg4J8P9jM788wz3cknnxwdScZBBx2kWVMz&#10;tfpMKgQmhKXtZb77c44//ngVnZoB9hAg99prr2nXY3dVgzgk+XrTTTdFZzQP/MNOM/3kvtwnfs9V&#10;ucfcAw88oGN7wgknrFTcGAf8W12F4OOOO86de+65TXMrICAgICBgLcL3pS2Sdq20L0n7VNTulnax&#10;NMC+fJ+3twEB6x4QOpJR+f/svQe8ZFWV9r0r3Bw6wqgEFUQl6xBUQEXnRVp0PnV0CGNEMr5GFB0R&#10;FRUdiYIzJEk6IkFQHAEJrwJ2E21JTZI0SJLQ3bdvThW+9V/r7Kpzq8+pW6dBaez9+Cur+tQ5+6y9&#10;9rP34a6n1toaKJ1THNNsEUKjlBBbMW2lxAiMejGKspEEDIv5ilvQNqrXIJj5wG4jCBASBKYcHJkH&#10;hA7JUKL8HllsCCsEHwfLnVr6jUwBtaVA9t64I8hPoHF1ENQsaZYBNhNU5VraHixZsN8LT1rKTY4T&#10;sqScmZYulHvQzyQQ4KQ9zbyTtunDsPjBspRMIMIf7C+l5dbwh1wzpzgeZW4gKqX5o+x6CpPabn/R&#10;/EHWBe34fdLoB+Uol0/3aj+wdWGbZW4QjE+G7aenmZk+C0WufVba0GC/BtMRK9vUz9zP/GHlJzWT&#10;RfqQBPyv/pD+4WsCyrS5cpryq50yhgUViRC0npP7EZxmrzJs9pksBKKTQNAbEYlMRPpXruTd0nv+&#10;1y35wzL3zMpR5QfinPcRGab4gywZn91J3z16enpcPm/7pRGw1swU5UdJg+W0MVTqrPEDYcGXr6Sn&#10;jOFs/uA4wW7PD7hPwJwsWOYIwgv8gDP4Gn4QJGeuaAlX5ksCPyxYX1F+YDMlWRHaVgmf4S/8MGGy&#10;qP/G/zV+yJiT4cp9kkDb+IP7k6WEUICY8uw0mYt1wYz5gs3cE5Cphy30l3mRBHyt/pDzOBd/8GOA&#10;FWIfAji+MH50CT/61OfYsl7bsM5fxIP4GMaBmGHZiVZyE34sl3axD39gM/zQTD+xm7np5xfXIfwk&#10;tw0/piP+w1H4wVrR7Yaj9QOb4TLjSmYlPrQ+WrarL+/YCPrPmki7ZKriH9Yk2qE9bCSzz2drqj/E&#10;TuPHmNrF3oyNoB34Du+1f8IPfAsXzB8mIPI+KPeiDCP38plp+AUJKQn0DR/0C//nS9uMD1x4TuYG&#10;wrjyQ+biWNnWjyG5H/Zotqv4o1NsSecH88XGhBfXwQ/4Cz+wGV+zpsBH7ost69f4kbbm2fpB/+A/&#10;84BnFWtQPZM5p/4YEHuNH/na/NLszjwSW7Kv4aXnB/6wtaJH+IE4ZvxgbvNcYA4x7pxLHxGBU9cP&#10;8Qe2en4Axg+/cg/8wTNxKFo/sB9/sN7gD8TYtPUDvuMP44dlMsMPnif8oAG+wHOO8Vzk5zN9yg+y&#10;XeFHyhjK/Vi3WA/gRyOCyBewTqLrzjtdfmhIP5de9jI3tckm+jkgIODFBQLfLrvs4rbbbrvoSDLu&#10;vvtu3f+s2Wvu3LnR2SZeffCDH3SDg4Pukksu0X/ffPPNbosttnAf/vCHNbOsGTgfce/ee+91Z511&#10;lv77mmuucVdccYW2+0KWZsSWj33sY2777bd3V199td7r0ksv1e8OOuigWW1tBGLhULTeNQMC4vvf&#10;/343Z84c9Q0vPmMLNrwQIMuNPj1fMA4A0XBtxEYbbeT22WefWcXqgICAgICAv0N8V16U4txdXl+V&#10;1/ejl8/gO1Veb5LXCv1XQMA6iHi2QhwEBxFBNIBXGHXFfFl/6U9ZP/21v7OgI9kR7EnFOzkj7KNF&#10;4JGshKRAKUD8IhhNuwguVlqN8oKW8eVFCzJGKBlGMFkD5NKu7cGUXJyPYyZqWTlPgu4IWbRLAJmM&#10;Newe4xh7blXqezCZyJcu4hCspU+cS/8IJCNgWam+DscefAhECDrcT/0h53AuPiQDJDlwjEBkGUzW&#10;v3EVKQhI10sRij/EB0P4X+wmc4m+se8Zwf2mIo7cl3JtVmpuWn1AyTsE1EmxmT2pEFbxM6XczB82&#10;5gSE6XcSaJsxwR/4mjHFH5Rto+9exGFvuuUV22eQ7JCFBRP5ZuMH/vB7Ci67/Vb32T3f6j738X92&#10;l1z8cxW5jB9d6iP8oQFyaZcyg/gjiR8AfiDqYjP+IAupzo9ixA/K1ckx4QfCD+UFKQPIPQjGJ8Hz&#10;w8rxseckInCX8UPGUEVxeeEjfE2WT5vMKfaz43xEi9nmC21jO3yo8yMK0su4wmf4gaDI+VrOsCk/&#10;EC2MH/Af+wn2U1IVriFq2Z5l7WozoifXYK+W72uBH/AfLiFAqMgX8QMhgfUDfjwnPsLnCPTYrCKw&#10;+iMZzCsVgeGHjDdtUVJVSzOKzZVKJGpFPkI8q6038o5ImNQ2x8h6Mn6YDZR6rJXnVX5EIrD0g2OI&#10;VZRb9OsN2VVJiIvA9A+/kaWFQGQ/mpD5IrbDD9ZCxhURR9cEsacVfnAu84V1iL770oyeH6uUH5Q8&#10;xh8m/OM//JkEzw/WJPiv/oAfJStfq1lgsnYjaik/8IeMs/FjTPjBbEq2GQGI7zmPV06c7/mB6GnZ&#10;ZfCjU/jBPq+2r+n6xSEV2dJ/2IAIbOWbVcQUvzBm2Kwin/gVYdLmi/GD5w1+YAx1X9M0UUteKnrK&#10;/eESa4lxoV6+mRf+gB88L1kHONfWm/T54vnBebTPvbCPHxvURXGy7azkpveH8knGB96m8QO+W/+8&#10;yGflrOEDzwP74YuVMGbdY0w53/svjR/0RfmhYziz3CtImmPPB6+S1//aR/eovF5tHwP+Gth1112r&#10;1113nX5+oQKw6wrmn3GGW++EE/Tz4Ac+4J7+3vf0c0BAwIsHsp4Q3M4777xZRT4y026NZePOBgQ6&#10;kCQwkRV2hqwJiH+IM41AwON6BKpvfOMb0VED2WSgFZtbwWw+IHNtyZIlKjAm2dqICy+8sGZzMxt9&#10;HykzefHFF0dHDdwTMQ3fxYXT5wP8hpiL79cE2HvVVVe5nXbaqSU/xEE/XwihcTaQqbjbbru5448/&#10;PuwtGRAQkBkHH3yw8/+dL3ih/2YLCPhbgP0QtpTXHP2Xc4/Ji/94e0T/FRDHtfLa1T66d8irNvkD&#10;/q5QiwYmxG8u7+npeefY2FhXtWqnkZWFKMSeSAhuZA0gkCDOIYyQDaC/6M+Pa4AyTShLAsFWgrsE&#10;YDWIKm23SVs++4SiaYgJBMZtj6TkQGYjEIIQUhA+ELE0Ey+HSFPVYCn3JShKAFtFFrlnqyAoSlCX&#10;QClCCL6woHNV2yWISmk9bCZYmiSyiG8r7e3tI8VisX983PYYI8NEM/bEZoK5BKOxmYwR7knbCEUI&#10;N9b2pF7XCmjbgvHdGqDHz/QZYQU/mz9y2i4vgretwkSFOj9oO84P2veCIPxIC3QnAbHjhqV3u//7&#10;sffpv/f//NfdR/c7WH1Mu1VpjUA0bZvIsnrbjzzySHXFihW5trY2Vy7bWKh4JX3GJ695w1uFs1Yu&#10;j+vpA/5A0MNe+JEmKvhqKWQL+r/HTdwkGE8pQPGH8sP45flBUB6bn3zgDjcxNqzfNSLeJvAZSIht&#10;7AVXka7iZ/jl5wviCLygbfzSKpC9PD8QmvAFggZ+oV3GEWGGdtP8kcvJjKpWJ3p7eztHRkaio8YP&#10;fAE/6Ducxm7mKP6gfURdBE8TOLLww+Y46wfijOc0ojttww/mIHZzz1a5hz8RI7EZ+5L4wf08P7hn&#10;q+B6fiiBrxkvfgDQJm1jGe3iL475MUTE84jzQXg9Jj7vnpy0cYYfzBd8wV6SNIiwxPW6fsh3jDNC&#10;OG2zrsYRb7vxuUCBSX7MgM2IcH79YK33/GBtxReaeSj+ahWaWSb8YM6k8QM/IGjh7yxAhMMfvJgn&#10;nh+ULKVtpCp+aMI+o6xRKdy7tqura9upqan5fv2AHzwD+CEA9tE2dvMMQzibkD7x8wzs5ZX0DEgD&#10;vmSNxteMKb7mGaDipNwLURv/eH6k/fCgEYy9zhdpm/LESfyg98aPcV1PWwX+2HLz10b/UuRCJl/A&#10;Oomem2+OPskDKpTqDAhYK3DZZZepyNSKWLbNNttEn2YHmW/s8ffZz342OjITu+++u2a6nX322dGR&#10;mTjppJP0vVHgA2TJkTW46aabRkeeH/ABSPMBohG48cYb9b0ZEJnIOiSjbDbQR3yw7777Rkfq+OhH&#10;P6rfNYp/LyYQG/faa6/MAh/iIFz4WwDbttpqK/fLX/4yOhIQEBAQELBOgQ3QT5fXMdGLPfiCwBcQ&#10;0CJyOSutxq/1yWoiEDpYYj+pDg16U2KMLIGuwlRiybBmIPuPQKVlSk048lUoG0Zwlj39NHspb6JC&#10;lqBhrZSYXIttFMQjwEmGEvcg8K/ZagWy91oPwAIEQ/Yqol3K6REtxRcEfPHHHGkbuzknLQBbKiWI&#10;JHItGZOWdUEmnWWh4A8CsOSKkF3h/ZEFtI3QxLULi0PiW7K22rSsnJbvk3stkDFQUaHFoLEH/vCZ&#10;dHOlfc1CKSFUGj8o5UaAnsB01l8KERzHjx4Eqimxp/6Q9vATmWj4I63tH/3oRzn+jtx77731R6y8&#10;PvKRfdyBH/2Q+/zH/9n987Zz3ef2+Sf3mysuU35wDzJGyW7TILr0Lwn8/e3bowqNF/w0KyfiR3+N&#10;HwgCVr4PTuKPpYuvcR/8wP9Xa6PxRZsIL2wPwg9mV60aUIECkXde3jItEbPwtfcHJU7XlB8Iu3AX&#10;jsFDK+Pao/4gA462uWerooKH8cMy6eg7wgVjqNmuMv/JKNM5qqJCtvUDfvTmsG1Y+j+p4o2WM3R1&#10;fvhsxhQBJxGsYyqkyHrHWCGPIYLW+UHJRsv+pX9ZgP+YL5ZZiD+c8oPMr6L8izmEyILQB19aR6xc&#10;sYpWVp7XShXbjyWY43yfRXQCyg/8IdeSYWv8sNKRxg9bT/FHqz/E8GD9JfOuGT8YA+6fFfQT28gQ&#10;RdAyfpANjbA8rfdkvTVRMis/pjSLE3GaMfVznHYYQ56L+DzLj14A66/xg0zLKLM7Wk/xuwrtcl/E&#10;vyz8sGdAVK5Y+UE567YYP2yO831WfiQ994PIF7DOITc56bpi+ySNvvWt0aeAgIAXE4hxO++8c/Sv&#10;Fw6//e1v9T1NGPRiTFIZTESh888/PzUTC6GJTLcXKsPN71PHHxRJeM1rXqPvw8PJvzyMgz+A9ttv&#10;P7fBBhtER9JB3/v7+xP7+fa3v13fL7roIn1/KYPsv78lFi1apJmX8CggICAgICAgICCgVRBI7FDx&#10;aVJFD4KFZAKQIUdAsyc3occRCbIE0gGlKtmryDIHLIOPLBTKbKqgkZ/Q4CP7CmVpm3MpU0awlAAy&#10;JcfIkCBQzz0IgBP8tX2SstmMP8isIEBPGwiKCIgIk9y3uzAZBY7F5pS2R0dHE2OgBHjxA+2SGeIz&#10;irCd8o6IC/SJvmWF7mUmviQoTfYG2SYEpskQwR9knHDPrKKF8QN/MFbsJ1VVP+MPgr/4iTFYU37E&#10;BStsHanafmAE5o0fBNLTRZxHHpn9Nx0P3HOHO/bL+7vvHX6AWzWwSv1B2wg9SaIWf1M1/s3ufyRr&#10;/jBB1Wdb4gs4gj8QlvHH/z7UWhU0tgfhR767v+td7obfXyv9ndZ2CfIjA+Fr84dxEtvj2V+tAIGU&#10;wD52ISIYP9oifjBfJlUc6lhDflD61/hh/qCsrfcHx239SC+zmgYVVKW/cBoOIlgjliF+wjcEi+6c&#10;lRzM0jZcgl/YxYu9SxFSEbYQoeCcztEUfjQDffa2IZrCWsYQf9Afzw/Wv7T1Iwn0j3Ezftj6gz9o&#10;m2w5RH4dA3nPzg/zB+3Ca8qSjkubzMWaP6Q/KjytIT9oG55xNWPo/cH9GIMs2YEe9NP4QXZhybHr&#10;Kpy2bFrxB88d4YetH60Df8BX48eE9tmeAZ4f9gxgHaB/WQA/yBqlTCt+ReSj3LHPHqVd7qv8yNC2&#10;8QObeSba9ZREhR/wRDnJGMi9swqTSXYEkS9gnQP78SH0AfbiKy1cqJ8DAgJePFCagGyxeLmCNHgh&#10;rFX4/eiaZX0h0nFeY4mEG264Qd9bseuFgLeRcpzPB4iEiHaIkLOBXz/S92bZkZTWJANubSkNDQf4&#10;Ay8LFzif0pl/S7zxjW/U9zvluRMQEBAQEBAQEBDQKhCaCHBbSUYLYhIMJNhIGTctlxcFZQlIZgF7&#10;DRHAZD+gsbIP6hLsZe8g9qGjjBt73pHj0nrbiEGU0iRYPCR2E8wkMwa7uQfCGXsSUdKT/mUBJfbM&#10;H5QJ7NKylATmyXbCRkrxUYKUoCwCSRLI5JO/ewrRPxWESQk+E3SlfB37lBGkJthr+6XZvknYTt+y&#10;gLYnpW18uaLUoyKIZTqZ4Mc9dQzUHzPMmhXGDysDRwAdH2AzQhT7O9GulbVrzzSGwPYTq/eVADjZ&#10;PtiO8GmlTVvnB9tG8Hfkvff9yd1x78PukquWuIM+/zXX228/lL3pqovdpf/9X+onHQN5p5RdI/jb&#10;3P9tz9+6gB/kIv7BD8omUm4P7uF79kpTfog/PD/omwcVebAr/mIvfP5mpMIQ4H7si//LX19l802F&#10;cOMHggWcZE8t748swHdaJlDaJdNpumJCOPxgviDK4Q/m+Jrwg+usJCM/DBCfSbsIDfhgQI7TH+xv&#10;XbIwsN8ecxibJ8ptwuWSCn6IRsw/7qn+kL5l4R7rB1lw+IMxpM8ILqx5CBqeH/zQIfP6IW0zduoP&#10;aRsgkNl8yev9OM54UFa2VdA/+klZTfWnfEa4hR8IOjoGfr5kHEPWddojU409A/EHP0YgYw2RkzbN&#10;H6x5a8YP1g/aocf86AN+YCd73nFfss6ywtbTdl3zuB6hTwVh/KFj0K1rX3Z+2DOAdc34YWWD4QfA&#10;Xvpj8yU7PyglrNyVthEJWTsQ5xD19Z7S/hS+zmBznB/qT/lsewyS92qZuwMRP5LWvGZIsiNbrwMC&#10;/g7Qs4TKMYbRt7wl+hQQEPBi4uGHH9Z3n6nWDM8++2z06YXH6OjMzWuXLl2q763Y9UKAkqJk4CWV&#10;BgW///3v9R3RLQ2+TOfXv/716Ehz3H777fr+5je/Wd+T4P+I8uP0QuL666/XcigIqey1SP+TMt/Y&#10;v49zyJz84Ac/6A477LCWuMA1vDjf/1Hoj/mXL/OSBgRCbyMv9vU78cQT9dXs2vXXX1/fH3zwQX0P&#10;CAgICAgICAgIaAUEBwlWEtwdKkfl2QhKF+wHy6tKPfoiwIuIkQWaaVJGeOpzVq6uolkXKuIgakm7&#10;3JN9jgi8twpsVhGoHO2dJ58RLbCbe4zKcYQBArxxsaUVYIf3xyp5cS/EQ7JC8A0Ber7jnGZBWPl7&#10;ryGSmlNbCMIijOEXytWRWYU/6MOKcp8KW+QPZQMBXvY/7HbLS/3SVptmbCwoDpuIo2PQq2JOZn9I&#10;21raUdomsA1UxBF+4CvGkDFAJMgq4hBsxo8eBLwphTqTH13qmyzc8/zoffnr3B4f/6L7+snnRd84&#10;d8GZJ7qH//y0jAH+YGet1f3ht0FAgDvwwAP1M0D8M9GCMewRf3TL0UgUF+6RL4S9+GM2oYW/9ahu&#10;wx7u/F3qccSXPu2uue4GFWQRb/A1wXpEh5UyhogAWfmhIrD4E3uZi4gB3ZQcLY6osAonaZv5klW0&#10;MH60Cz9srBDJmOPGj7y026fziDlu+UatoyR2sm4sl3lBdjHZXpTRRMxR0VP4wf5mlCPMwj34YSJh&#10;t7xMkEXEYf2Ag7TJ+Kbxoxn4YQT+GBB/sg8dPYYfPdK2ijgRP7C/2frRCPoHpxAm8SfzBj/E+cHY&#10;8n1WEUfni1w/WOpWHnB9T27SzRVfA8QofD2mbWcbQ/wHr5L4AdewGX8wX7NC/SFtsuaNV9tV3KPc&#10;qIqeZROHdS9A4UcWkOfGegY3WPOwE5EWfmA/6yz8YJyzjCFgzz0rhWr8gG+2h+Kk7slK+Wbatx+R&#10;ZOMHP3Yxodb4hT/gR5vwgzWLe5oInI3TSWtvthYCAv4O0HXLLdEn58aCyBcQsFbgL3/5S/SpNSBI&#10;IWbxH94ILl58+cIXvpCa3dVKyUQveHnE2/L3Q4jiXl6QSrvfmmC2veZ+85vf6B813D8N2HTEEUe0&#10;XEK0ldKfW2yxhb5nHafZgEj2q1/9St/55eSpp57qli1bpkJe43hxjHMQ+4499tjo6OyI/zLTi6Px&#10;Y7ya7QOJbeecc4779Kc/XTv/e9/7nv4xefrpp7v4BueNaJY9GhAQEBAQEBAQsG6iWeCb4CvBfoKr&#10;BOAJChIktJJhk1oGD4EIQcGfw4vAarPiZwSMCZojzBA4JljpA9oEG8mG6HK2Dxvn8D3t8hlRsFnQ&#10;lO8IQGvbXFdpV9u4ApEPuxECsE/7FG9bbMK2JOCnuj/qNhMMxSIrz8Z+VOIPuT/f6f3l5f2R5mv1&#10;h1w5w2Z5cY2WwSxMaiYfQIjxPvNtz+YPzkHUwyazm2C5lbHrF5vHVi13d99+i7vjtj+4P972x6hd&#10;fJ3uD/CHP97ubll6R2Qz7bbrvf78wF3uoTuWuKceuFP4UdUSefb97Dbzo8Wlf7zNPfrYU2azvLje&#10;g3JzZLV0COuwLSs/jHur82OrN77Z7fbuf47Ocu62m69TX3ubOZ/xZwz5m5ttEMCee+6p++p7nH3O&#10;uXq+5wf3shJ5k66HUpfSAr7l+3hGHDancy/nPrjXv7nPffHL0RHnTv+Pr6hARpCe+aL8kMt1HuJr&#10;+iYv7t/MH3Csxo/IZp0vMm7GD0Rxyj5a5pJvt86PdMTnS5wf+APBExGRModkmKqva22vCaf5gYHT&#10;jEYEM96xbWa7ZvNsbeMzbzMvxh5/dBcoc0ip3LKdo32ytuP8SILxLrbm8ZLrOEb2oa2nU3KWzBc5&#10;x9vMZ/ra2vph13i7EV7gBfyAJ9WcCdv+3rTdbM0DNX7EbDZ+WCnkPkqhylnc39vMq5X1I4kf+JX1&#10;GbHM+FHV++n3tbbXkB/yPyuj6/mBcGn+oF31h/IjHQi02Ky+jmzmOnhsZVatVC5+1bWa86K214Qf&#10;ZPXF+QHoW91m4VC05qX5Wtv2/OA6bJZ3bOHHErSt/MAfcv8Z/mjCD66Pj2EjgsgXsE4hPzTkOu++&#10;Wz9XCwU3tuOO+jkgIOClhSeffNJ9/vOfd9tvv73uFYfwQmkNSkqS5cW/Pbbcckt9TyuZyLn+D4ZG&#10;0B546KGHdH87xDV+1cc1CFJkeHG/VgTE5wtKcGLPySefHB1ZHb5Mp99HrxXcc8890ae/Le666y7N&#10;rDvhhBNqYhhi27//+7/rHggXX3yxHktCb29v9OmvC/6YRMhD6Iv7FDsRG9nLMWTpBQQEBAQEBAQE&#10;ZEFaVo4G/CoFRykyMgcQswhyzy2O6TuBbgQ5gppkVlG6jXPIxiAbqFkpMc100hKdZNnYvn79hTF9&#10;kV1GkLS9YHtWccxKzUXly0odmnWRFHjkGAFQMhGwgWuwcU5xXEUFApkIDJ1iM+XgyLwDZI+QhULm&#10;S5o/CO4StCVrw2f2dBUm3TzpO3vw4Q8Vc+Rzv9yvS3yEPwZLlHPr0uBqUraDBkrl+HjZyn+SBUgA&#10;Hdu07CD+cOVaWTUyZyjRSGlTzbwT/5HdkQTaJgBLphPl6sbFfnxJJkt1+Gl3/tn/5fbY/Z3ufW/d&#10;wh2x7+7um5/8P+6wj7/XvWnLjd2R3/y2e+jPT6dmiiz9423uox/ex338I3u7G/6wTIPjV/zkWPfJ&#10;t2/oDvrQO90nP7Kn+7d/WeT2fc/27qEbL9VgMmODzfRT/RGNof8BK3/ffvjDH3Yf+fC/uUXveqfb&#10;b//93F33PiRn1UPjlJXTMVR+2BjybzJmPD/wR1pgmnGzUouWydIudhk/Jms/JgXV0eVRpmpO7LXM&#10;FzJ/ENbie6sj8PH34867vFX/fc/dy9z9f35Gx7RbxmsO/IiEIZ0vyg/LzGRHLQ94h0iVBL4bE378&#10;y8c/516x0av02DNPPOKWXnO+tFPStr144ffTG1V+9GgGXjmVH8wXK0lp5QyL6o/5hREVysgCQ8Tv&#10;LrBn5pjrKU7oNX5NmIj8kQTOQ0zW+SLnIhYxB+exfsg94LQJ+lPCRzIzS5ptt1z4wXwxESJ5DNUf&#10;Mt6Widuu0gl+JiOJdrAZ/zJfmItWbpTMOcuOTeMHx/gRA/5Qjopv8Otc+JGXOS4jxvxB/GQeMpZc&#10;A++UTzJGaf5gHiGEsC7RNv7Q/Q+lHfgBh9vZ91RtHtP5zv1XyfrBmkB53uRMVROHWA9Yaxh3BCfm&#10;Rb+MF+3Qtt8jknGcmbmbXpqRvhk/ujRLFzGWdsjuRDiEH0WxmeeBZpqJP+iX8aMr8kfyGPJs8Gs6&#10;diOs0XeeL4xdnR+Tul6pP8QHz5GJKO03K0dLf+AHnFZ+SH/nShvwgfXU+GEZbH0RP0bkPHiKXxDf&#10;k6Yi/uCZyDOL8UYEMy7AD5njYjOCHOPpn5NwlbWDMccfaeVXWS8m5JlIu/hP/aH8YL54fog/4IfY&#10;zTz1z6PhkueHtdUInkPwgjHBL+w/SBv4A7ETm22+cGxchVUyM5lfVq44fY5zX+ylj41Iviog4O8U&#10;3bfe6nJl2zh0YqutXCUqQRcQEPDSAuLad77zHS2l4TPW+AMF4QV87Wtf03fwtre9Td//+7//W9/j&#10;QJzjXF9zvxFe5KMuP+IaWXb+fgg9CH0IVSeddJIe+2sBUREbeKVl8fGH2s9//vOWy3SuDaA8aSPw&#10;K+OBePtiw5cD7evr0/c44AGCZNJ3AQEBAQEBAQEBAWlAvEoDv/gn6EiAl0wAgtrzC2MafERIQGzi&#10;88LiiGYqUWaMwKoGNFNELcCv/wlKW6m0DoeIQ4m9ecVxDZoSdO2QswhKz5P7Ic5ZQJjzO1UsSoln&#10;6ncEgbGZPZcInCOWIepZwJsMNvaiG5NjExrQ9OXLCICmiXz0BWGKvhEMJvBJAHqB2F0P8Jb1M23z&#10;HcFmPV/ajotajWAMCLZjA7bk5DQV9KQd7w8CvBxbUBzT4Dr+QBCx0mppAW8TPQlKE9DnGoK6qx65&#10;1f3bHju5k4//vns8+huzEZde+GP30X/9Z7dy1WB0JB1PD025/7vPu9zZJx7lRoZm/uD0ycf/7I78&#10;1D7u5qsuUltWTJuIg+DBGPK3JT9UZT+7RvzhhuvcQf/6Dnfd5fUfXBbz4i0Zs3ZhJHvz4Wsyf3z5&#10;VPWHyj7JMH+YaEGmDJzAzwS38bMHHOEYQITQcrRVK83o/zakMov/gej7PvAv+g4uvfgiDdojlMEP&#10;5gaiBdyDF9jMsbggBJ+S+EE/EFApo4rNe3+q/vf1rb+7zHXmovki/UCsnC/8QPQzkaPXjVbxRxMR&#10;uFK0+SL9Y84igqzXNuLIHsWvOWGnlu0Um5lHAE5jCyVa04R82ibLCU5zLhxHtJ9fiPwhY4idiBas&#10;HwgZCGzL4Yf0FYErDSbi2N6SjDd5brRB/7GfXCzWDM8P84fNL8QL/JkGxEX4ic3YgBgEP7CdtYQx&#10;xFbWQeYj/aSEJWsC/EhbTznO/BsQLrFfHmONAMl4afaX9AE7yVLFZu7BvDbRJypHm8YP4Q5+0P7J&#10;Ozay3s3N1380gYiDf/wenIhaJoK1IOKUjB9e1FpPfO35AWuxFZu5p/pD7MAW/JG25nHc84NXVVqK&#10;84MMYPWHHON+zEfG47lpKzfajB+s4XURk5K2wg/htD4DhBfwA57AZ+wmD87PLxP58Eeyr/EB5ZI5&#10;1/xhzxLPD56J2L9A+oGPmB9wg3HUzLwUf9T5Yc8AgMBXE8WlXa5GyOd+2I/Ip/yQ85k76fzghy/2&#10;jGO8sRFRVvc2FX94fiBM4hN8D4+8/1JFYFnj8IGKfMKPRqTPsoCAv0PE9+Mb22mn6FNAQMCLjZe/&#10;/OXRp9mBCHTJJZckil0ILwh/ZIL5bD7O32effTRbL17Ok7IklIDcd999ayLfG9/4Rn1vBDX/k+5H&#10;22RzJf2B9EIBez/2sY/pPn30LQ38EhPRqdUynS82ttlmm1RbGQ8vsL6Y2HTTTfUdETcpW5PxR/hN&#10;g+daQEBAQEBAQEBAgAeB+vEqZbnqgTyCh4gECDF2PK9BaAQFgryITARKCY6S2UKQl2An53hhif2K&#10;xuR6grF2NhknVmaMjDKCgwQ8CQQSLNY2pH0fOCbbgAA7AU6EKQKPtEEwk2ApAVE+c4xsET5zzEoC&#10;FlVAsWD/tLarbci/vc30g3ta2LWqtmErvsBG+sA3WKPHaVve1R85p4FS+uz9gX2EWdvlPuYPy76g&#10;RB79j/vDC4nYzb3wtfpD2iZMq/aprwnumj+ws0OOUSLVAtVVbcfbbP4wn+ITfGD+wGYKrDq1kWv/&#10;eMPv3NDQoFZd+eIXv+h+eeml7r77/+TuvO9hd/KPf+U23eIf1b5hOecHJ51c77cAQYB7MgYeJx+x&#10;n3vwntvdFltt4047/UfS1v3u5ptv1rY9Tvj2V9zo4HK1g5FQf4h9n/7MZ2p7lS9693vcZVdd5266&#10;+zH34yuWunf96/56/NcXnavvgPGj7/gFfiCQMLZk6xg/onKE0m/GsDHwzff4howazw9ELN7/8uQT&#10;0VnyN+Ar1pfj0zIWFpb3Y3jT0jtqfxu+/wP/UuPHros+4Pr65+jxG66+pIEf5Ygf0f04rjYTgjfg&#10;X0Rpzw/stnnkuc7Y5t1rt6pv7XDzDb9P4EfkD/gR2cZ8o404p2mvzg/zkw/2U3qWNvg3TLX5YryG&#10;64jQ+IM2GMM4P+gR95y5fljJQTitc4425ExYyXxBFNEMK/m3567nh/W7zuna+iEv+qGCr/jA1g8b&#10;L2w2fpjNOl/kPO233IV+04bnB4Is64f1xfwEP1Q8jfm0cf2gP9wP1DlttuMfbKb/CPzcj3WVH0LY&#10;HC+bP+SVxg/WQNYPbZs2pN046A/3IgPM84O2/RpE/2nD84P1m7G19bvOD9YlfBKH8QN/0xf8hE+r&#10;KgoZPyxjknZoT/kR+d/4QYnP1fnh1w/PD1+ytijXtsoPbEvjh41t/XhBbME+34afz54fun7Ie50f&#10;dZvj64f5g+OIXpZViW8ZL+zGzvgzscYPaRXYXLY26P/q/BCblR82hrp+SJvGDxsvL+bXx9bPl2id&#10;kBd28uyLH/f8YLQoO4ut2JfMj2iOyzHPD/98oT28p36Kjvnni7hjNQSRL2CdApl8HmE/voCAtQcv&#10;e9nL9P3pp5/W99nQbK8zL8bFy3MikJEFxx8Hu+22m57Dvmrss4ZwNlu5zTTxDyxatEjfEQ1faGAX&#10;ZUlnE/go00lZUkSnrPDlTNcmsOci+Gv4NAsQIeENmaPYhEiMr1stz+ozATfbbDN9DwgICAgICAgI&#10;CCBDaVBeBOwspO/cSKXLrSj3aoCPQCBZdpQutGAj4cM6+ExAkFJ2ZPpxLuUwuVazEspWSgzhgiCk&#10;Zh5oebacZj9YOTIL4NKOh283T/AxX9KsF84nGD4qbWLzWJR1QUCZz1qOr9KhwU+yVsjU0+BwFNj1&#10;8G0TsqTEHBkMZBRhgWXeWSYiAWgC82TSYDf9oG9k9tBXL0g22q1BU/kOn9E/LTVH38VmssgQFDgT&#10;WdSX76OVWpZXDoHQAq2NdiNmdYgN+ANf01eyLrS0WtmyLnhpZo8cIzOF/pMRouXqxJbXbvYad9BB&#10;B+nWD/zQdHP5e9T74007vNEdf8Z5rrfffgB54w2L1dcEc7GG4C7jh80eo0Or3Ou33Mad+qOz3dvf&#10;/la1k79daHuPPfbQcxAM77vlGs1sIzBOe7+47JpaJiHlLr913Cmu5xWvVx+9bMNXusO+/j135LGn&#10;6veN8GPYyA+C9Vy/iiwU6XtjlhJBbwL8M/lRcYPyNxV/Z3lss83WctwEDfhBaUXEoMt+fZl+398/&#10;x+2401tr/GAc377Isvmefvx/3V03/EY5kMQPJAkyM/GDBxyGH2SaaTCd+SIcJEuM9gGZga971T/o&#10;Z4A42sgPEwKm1R/wlPlKFg/8sKwt+JHXMp7wA7EFf1B+Ev91pNjMMSQISndaqcqpyOZe4UOdH+Nj&#10;4zl8QRYQ/UA0oBynZrumcJpjrC19RTIfR1SEoO+a6av+sPUD8QWbR/CHjDNzi+ysLrGJfq/uZxPO&#10;WMM4j/5xnOtt/bDM3ZL0DL/7kr2MG/ywvf1kzdO26/Bt4zfjB9lnE+pXnc8yZqwfXtBirnAMf7He&#10;YDfiEkKO2dzoa+MHmWCMY1u+LGsn5RZnbhMyJbbCGdZYrsNeuIrgZnLM6r7GHwg8xv9xPUe5IHbH&#10;gd/r/ijp+uFLdKZxmjULXuiaTrli5YfYJ32nzCXPF9ZBfMHY4h/jB20jwDXjx3SNH5wHb+EYtvv5&#10;wrEBOYbtiFn4QktAiy9NrkvmB9+T2QY/wJD4Arvpuy83anOoV8cVH1CiU/cGFbvS+eGfiTzjJtVO&#10;niNkBiPs0X+EP543rKl4lvPtmWgloJNshh/wEn+QbYwYPy5+gNPmD1kVa/6wktiMmfKD+SK+RvKj&#10;rUa74Y3nh89kxp/YbeWsC1ou245Z9i+lQ1lrGhFEvoB1BsWnn3btjzyin6sdHW582231c0BAwIsP&#10;xCl+1bh06dLoyJrjNa95jb4PDw/ruwciGfu8keHHi89+nzUy/0CjSEY5kBcLCEn8kUamYTOBD1xz&#10;zTW6dxziZePruOOO03PYa8Efi4tnrZSbvPfee/V9XRSr8D1/jPOrWHiC4IrgR+bkbJl6t99+u75v&#10;sskm+h4QEBAQEBAQEBDgy6WNVSk1Z2APMkpBEqAm4EeQntKZiFrxoGAclCqjlNh6hWENIiIGrSxT&#10;mtHKmiEuWEnFbi13RnjRlx4jsIl4lwREG4L0lJ4jkEhgfbjaoeXSfOlOgpq6r5jcz8rVUaLTzuda&#10;ApxJIDhKsJ0ScQQ0sQnbKPtoGRuWsVAT+VzRgtKcL/4g2JwEgqcEghHV5mnJPBM92a+QgDyBbizC&#10;bvN/j/6bfbTwNfdI8wdtqz+kbwS8ETcQb5ZL3ynNGBf5Vki7fEewmPJx3h/83cmPNxsrmdAWGS+v&#10;XtDuttzaYlR/efxR9bWVIkRYsHJ1iBkeW2y1tfvRmWe59eb1rcaP973vfdEn+ZvymT+79YrDKqwR&#10;5L72t9dE3zj3mcO+rPfAH75c3Vzx8Yfe+y739aO+pf9OAvyAo/jZ7zcGF2gHfyBZxUFQGn/gC85H&#10;gH3i8cf0b12fUUjlHX7Ia/yg9J7tUbdqYJX73ZWX6jn/9O73ub45C0y0iPix+4f21e/Arb+/Su+T&#10;BPgIP7i3B1xjvGgLzjHTCNLDGdoG8AnuNQP8UH/Ieeytx70oibui0ivt2X5jBOlVtJC2mffMa/ih&#10;5QyFH2lgXiH0YAP+wLe0MSA2I57C2CeefLJAH9g7jbmJ/yil6Uv8pkHL0co58AMBg3GC036Oe9Fi&#10;ZcX4QT9ZO3ghiPDvJCDAMJ84Dz7BF8plYrfxIyectvWD+3EPxgb/mT9MeEqC+UP6J3628rzR/mti&#10;I/zG1/RjlcwXXsxLzqPUJ4JSM34gHnF/eM1nFT0jHnggELF24G9s1POlbdabZusp67P5blSuc7W1&#10;Mw6O4SPmJD5gzBGIENSTQDv0B15wLuPtOY1PWE8ZfcTgVeIfni98jz9YxxBJm/EDGygvuX5xSPnK&#10;s+S5spXuJJMMflBacoXci2P0Ez+3wg99xsl5tI84aM8AfjBCeV5b0RCBsZlxYDz0GSD+4LmX1jb+&#10;wA8L5JnIcwYe1/ihNsOPdvUH/KAPCIfGD0raJvsDG70/WMfg66j41/cdcRXfsvYzhjy/4BT80GeA&#10;8AP/JAHe+Gcc54IhsU3XCrGVdvWZKPexcW3TZwrrRyOCyBewzqDnppuiT86N7bijCn0BAQFrDxBT&#10;brjhhuhf6bj++ut1771Ws6lmgy/rmSToITy+GMgi8AH84cXLxpcv2XLeeefVjsXFTJ+lSHmXNPg/&#10;vv5WYpUXaHt6Vq8z/mLA/yoWsQ8/8kcoJVrZywJ/puHKK6/Ucq7NMk8DAgICAgICAgLWLRAsJOBH&#10;toxmuMhrZHzUFaslDbwT9CeoScAyTSwDZBeQucD5BILJCCI3kHwBMvgIEBIcJGbalqcMm5U6I0Bp&#10;kkZy24RYybZAUON8BAAtFSdtYBHChYoX8pmgqBdPfNtca2Ha1cE9uTfnEqjEZi91TlRt3y+C9LRg&#10;bXMuL/Yxms0flt2obUd240PK7xEYRWQZmc65yUkL0qqvI5ubtU1frIxdSW3ulHOxi9xAgsj42YKx&#10;BQ3YEoTWfknb+BB/pMHatnPjQWCCyowd/GAsOZPzPN69aJEKfEk2x/9mu//eu+v8kNdNV9lee5S5&#10;3HCzN7ipSlTKMMYPbH7da2zbgiTE+eH9TNvwQwPd5ZlC3w2/udBdfM5J7mdn/5f7yVmnuS994XPu&#10;XbvtVvuhLX8v+b3a6Q9jwdhg8923/E6zFsHb9/iQigCIOYjD8ON1r9/cbb7lNvr9hef/zA2tGtDP&#10;SaDt+FggTho/nAorZKsyJzkPX5Atg+8Y92YwTnt+2KtD2qadqUgImYjET+5p/OAc+Nk6P7yv8Q3l&#10;GaeEFwjYTw9O5UfHhiObGQvOm339qI2h54ecT24gVxmnEbCLET9o2+xuk7YtKykZHLe2zQ59Sft5&#10;5UdB/Twe+YPMurjN+JBr09pu5Ecndkkb9BIBDl/jF50vcDqyGf81W/MAbfv1Q8dH2se+OIamZN2e&#10;MqFJ17yIH3AxfT21NU/HMPI1a16jIMOROj94Ub6VXLPZ+cG5lPXEJq4n6xJRi/UDURy8UPzAolGZ&#10;g54feTEibrMfwzR4m+FHfP1g/eNK9urjmTg8Puby1anIZrO7VX5wvl+r26Rd1gueK7VnokDXPLUb&#10;XzTnB/fz/uB8tVlejDteHBdfIPDxPCCDsebnyOZs/JDPaovMcfUHz0RhjKwlcX5wfiOCyBewzqAr&#10;Xqpzhx2iTwEBAWsL3vve92o5zdlKNFLmhOy0hx9+ODoyEz57qtWsM1/W8wMf+IC+x/GmN71J33//&#10;+9/rexKefPJJfX+hBKlWBL54WZPnC59Fedddd0VHVgf7GbJP3t9KrLrnnnv0nazDFxNJfsZfZPOR&#10;PYn45zMlG0GWH3+4Mo4BAQEBAQEBAQEBHj7zw2ddLC/1u5GBZ93c3JBmqxE8bBZ8jYNAIOd2uGnX&#10;F8symCi3OzK/CKqT2cNx3gnspgUbG+EDm2RdaGm1HKX3qppRQPYCn7GXti2TJT2w2wjabnNlzSbx&#10;tpFlQUkyMkbwgS/nhthCAJhrWgHn4gP8QSYFAVTaxNerJqquPPKsI+OKjI819Qc2Yx/XknFSz9yw&#10;45QYxR9JNvP3Hn/zsg0AP9bkdZa8nnjs0egMp/tCETAm0wmBkv7Qrkczm+N/sw0PDaldCACMlQf7&#10;zMEPAtSUTdUxIJMlb+JUK6j7Y1Jt6xF+ALJy4J3HFRed7U454bvuxOOO0b+drrjiiugby+Cj//EM&#10;R9rFBkSJ//ern+mxV2z0Kvf6N+wkfqaEHZk9dX586F/31HNAKz8a9kBgoA0EK4L/mtkjd4aL84Qf&#10;vDcL/DcCuwnmk5UzpzBqWUpyDH7Aa8Qa7sdxgvmNJQebgeC9liKUa8kGIzOIErRkOg27/urowF80&#10;ewnOw5UsNhs/pjVLirbpM6V4yWbEQrJdbY7CaTzUGmib81kb5kq7vcIPrMLPZL3CnTlkg8qL+7e6&#10;fnib6Sdz2NafaTetZVwtY8uX+LU53vp6ChgX9Yf4kr7HsWpk0uXGl7t5ebJ/4Ue6eNMI7OZ89vhU&#10;7kr7cVC2EZvtGWCZX63yAxvoJ/2Fu/gDMYs1T/0h//bZsZy3ZvywTESdL8Jn+EErHKc/rItpa14S&#10;OA9+4A+yxnvkncw6MiWXl/rc6OAK11sZNH5I283Ezji8zawfvcpd5ov4g4xosRm/+Geafwa0yg+1&#10;GX/I9b7f8Bg+k33HiOkYCD9YFzOvHxE/PHcR9lg/EK+xk/sxTxEPkzJHg8gXsM6gZ/Hi6JNzYzvt&#10;FH0KCAhYW4B4QjbdZZdZzf1mQJRaf/31o3/NhC8tOeMXjPffn5r9d9ZZZ6mAlSSo7RStFb/5zW/0&#10;PQnLli3T6xsFKe71oQ99SI9nEeW+9a1vua233jpV4EM8euCBB6J/vTDgXmTrkSXZCG/7nnvW/3j6&#10;awPB0e8l8bcAfUziBuVjk3wC+OMZnyCAJoFysGm8CggICAgICAgIWHexsDise8chaq2Y7nXPlPrd&#10;2PBf3PzCoEOUyhKk9yBzgODf/OKIBgDJ/iIbwsqzEfhljz/Ks1mGQKsgaGulxMZ0ryoyzBC0dA8m&#10;+Z59ktinjqBpq0FYD2zBJr//IKU0EYisXB3lMSnRSem8bP4gYEsmB3scUQKtIx+JfNN9btWEc9Xx&#10;Z2QM2NMrmzAJaJvgPkFY9p8CiJ4EeOm/HpeX+WOmzfwdxx7flP5nKwV+OIjo5V9+rzyA4KYin9is&#10;opb6Y6YokAUIpQ/dUf+7hbA2/CCoDj/wtZbvk2+yAP/hRy09WUTky7lVpW613WPLrbbSv/P9C2GP&#10;rQ/40SQ+aCxh6vGXJx51N99gf4vx9/8F5/yn++nZp7rzz/kv94tzT3K/OvdE9/NzTnbP/uUJPQec&#10;c8450afZgdCG4M7cIYjOXlrsAYhw6PmBaJf0d2Ia4AD8oF0C8jAATiOKE5T3/DDRIuMcl/nSL7yg&#10;FCf79CFWPCf8KPduVBkfesqt3zYs36eXpGwG+IW97N/I9YgWKvIJP2olfpUfWee48KMAP1g/EPly&#10;6meyPfmOUrnMI8Yi65qHnYhWiFr4HEkFTrNnIyIXftbyjrp+tA4TceR6sYt+x7FqTNaMyWfVT1bi&#10;N+P6IeezRyBrHmt9HPijzo/0ksdJoH/0k/HHti7xOeIezxfELdaj9YQfzUqWNoMXTSnziZ2UozWR&#10;L6f94PkCPxC8sqDGD2kX29j9jr0Dn5nqd8PDy92c3IA+Y7L88MVD/SE28QzAfn4sAT+YN/yIgrE1&#10;f2Tjh5UbZe2wH5HAAZ6H7PsHOMaeh7rvbYIQ1wyInj1iE/xgLJFMWT/I5mPcGAMviifNlyDyBawT&#10;YC++4vLl+rki/3EwIf+RERAQsPbhkEMO0TKIzbL5+MNgm222ScwqQ8zjl4G+pr+H/8MJ4SUOfj1J&#10;9uARRxwRHZkJ2iBzkHM4txHcj2yt/fbbLzpSB5mGvgTJYYcdpu+zASESsY0/dtJw4okntrSPXhZ8&#10;8pOf1D+cfvjDH0ZH6vjlL3+pYhWC5QsJhLykP5gQ3PBBfC+JFwr8QZ2E3/72t4l/XG6wwQbqk2Z/&#10;2FFephH8AQ+P03gVEBAQEBAQEBCw7kJLylWKLpcra6CYoF57R78br3bq/kkIL9lCg07FCcoYImaV&#10;KgUNnnYWLANuiuPlNvne9tnK0nZV2iVDBqGJcmf8m4ArL9rhGPdE1Gk978RAABM/cD2B+YJcjthA&#10;0JU+UKIMfyD+ZWmbc+kn/hiTV0lsJgsKX3e1O5dr69PMLfZJoz9ZQJ/pq9lmZQGtlNyU3ndC/Mxx&#10;2o7ntPB3I6X+41ls/B0RF7/6++dE39g+fCoISLuUDKQ/BKnXFFxPKUoPPNpR40dRbea99Twtg+cH&#10;fmasKIxnWWp1ln3+K99wp/zoXHfGmWfp37v8rbvXXnsl/j0fxw033Bh9Ev/dc5c79wffdD876Qj3&#10;kx983Z12wnfcScd/351w3LHu9NNPi86yvfZn2zfdg2xDeI0QTgCdwD2lBxFHPD8q0j9f+QcwTs0A&#10;B+AHnLbxyqk/EFnxFRm24+KnRn60AgQ3xohSiVMVSveRCTvlXvXKl5XbO+eoEMA84ryssPliZWf5&#10;jPDZWZhSUd/WFdYPy0vKgqq0RV89P/AQfkawxLfqJx0DROFsbeuaJ2NFGwg3eJQ1z8rGyhzVucje&#10;pBnXPLFDr4/6HUdnh7RVZB9Bm+PZ1w/mS3z9qAN/1PmBXJzVHwUdI+Mu66mtH7xrGd3nwQ+ux2bP&#10;D344AT/oEX42fpCLuOb8wDaeCgiSvW0TrqOzx026LvUTfcN3WRDnB2VF/TORecNaaM/E7M9bxpzn&#10;k38mMk46X+QF7J7C6TXmR/2ZyNX6TJS2sZP78Up7JgaRL2CdQHw/vtG3vCX6FBAQsLaBbD5Ete99&#10;73vRkdXBHwWIbvyBEN8PjYyrj33sYzNq+ntsueWW+u6z/BBt/B8Yxx9/vG6EngbKLdIm58azAf39&#10;EBT5I6URvi9ZgBDJHzvcJ+mF0MYfhn4fvdmArb7P7CWXJlZxz2OPPVb/KOJXlZzHi8+IcSeffHLq&#10;LyzXFPyBRFnS+Bgi8HFPfNpsTEZGRvT9oYce0vdWsfvuu+s7QqnvI371ZVmTgE+wM57Rx3XYesYZ&#10;Z7hPf/rT0dE6aJ/+NetDQEBAQEBAQEDAuokVZLJUOjQrZkFx2P1DcdB1z/0Ht7IyR8uJESTMEvAm&#10;QMm+S2SUrSz3uClpmeAuZQEJy2uWUsXuSaAwS9sUbyQrcEDsGi5bOTIrGWZZOavk2ECJEoq2Z1AW&#10;IIawTx5tmz/KmnmBCEBWDpkiw5UuDchWM0RhsYt9uQbL1jbCCJkbZFDOReTrWV/LYHLveMZZKyCg&#10;S6B7QPrty9WRTYTdfLeq0q33xGfxAO9nPvOZ2j7n7JnOfuj8ADX+t95W22yr3wP2u6Kc6XrFIfUH&#10;QWPutybARgLDr972rXZAgIA4V/iBMEKWGSXyPD+yBLwRBceq+MP4Acg2wXYPK8HapiJGq8CGs846&#10;Uz/39s91/7jTO932O7/D7SAv3reTf/PaYedd3Vt2eduMH142/rA3DfgEu0vCD0oFko2k/hB7KXNI&#10;Nhv5Q9ddd110hXO77bZb9CkZCAtkqTEvyBqiJ/CjLz8pHoEfwhvhCAJgFgEAf7BrGGO1otQr/qzz&#10;g6zDzjkvc8+V+jTLljKeWUDbxi/Wj265j5UshR+wgXUFPzHOWee45wfrEvvD0WMt3SnrB76lXTI/&#10;VSzJ6g/pJ2MFd5lvCC2seYwa/RkQP9scz7aeMo9ZT5lvjGMc87rbXblzofSnV+cLfcgC5hfX0W/8&#10;Gge+GhB+DIrduo9eJn/kZNzEH8qPHvFnu/qBNY8fIbBmaWlX8VfWNc/40a6+YBzhsWb/iq+xkEyz&#10;VToGHcLpbP7Af2NyHf5krOAbmXfwuqd/vhvKzdVxsB8QZOMHwi97VsLpcfms2apiM/vdISoyD/GX&#10;+SMLP+wHF/iDV7mS11LWPBfJrmPe4yeeu9lyBE1M9Vm02IbUy7MFMZ/x5Tj+hh9Jz8Rs3g8IeImi&#10;OybyjQWRLyBgrcbnP/95fecPnSQgSF100UX6+Wtf+5qWw+RFxtWBBx6o1zUKUrTJH1MINpxLRhfi&#10;F8LXbOUUaYs/FBCfrrzySr3W3w/hj1cauC9CH1lyrYIMMJ952PjymYGz7f9HJqTvp/+1KO/e9iQg&#10;SF166aVucHBQz+PF55/85Cep16wp+CPshBNOcN/5zndUKKN9XpRXSfMp4+rP8+Ip5/ljaXyJA+6c&#10;fvrpWn6V/lFuk6zIJJEW8B2C46JFi9yvfvWr2r24luy/U089dTUhD/EPEfrrX/96dCQgICAgICAg&#10;ICCgDgKiBBkp5UW5uvUIevctdIOVPg10EpwkkDpbUJMYH+dYULqoQWMCjGQCsGcXezuRoUQQlXKS&#10;BJcJFHJNQnxwBviedgnCEtDkeoKPfIFoQZAXIOwgTGrmgoZoZw9q+rYJrmITNhNEpnwnNrOHF99x&#10;TwKd9M12imvNbsvgQEDsUtGDrByEslfOK1Y2ecX604WuhVYyUO6JoIEtrfqaID22agnGsgXpvcgH&#10;sJkXQXaC9lxz3/33698HwP/QMf73qvdHvG/4kww+yq9Smo0+0BePVmz24FxE06Fqp+vpn6fHlt5w&#10;rdg8ptkt8IP+ICxyH0rm+R9VpsHbzJhjKxyAHzn5HyUS+7vba91hjOGQ90czeD/ff/+f3BOPm8/+&#10;z78e6L56yq/csaf9zJ1yxjnuB6f/1B156i/dl/7rMveNU37hTpB/n/ajepnOZlttxAGv4C+BdURx&#10;9tgi64nxhR/44w9/vF3/Pvfw23k0wtut/qjCD/xhopbOl9y4iliI1soP8UcWTuNrsnfwJesHogfZ&#10;cAvabP3onvMyFf9s/bAswVZ9rfyI5rju0yjXI/JRFjAvo6ZzNMYPa7s54jbrfJF2mW9YRNlZ2kcw&#10;5PiQip6sea3zgxc/ZhiJuMt8Y8axz12HzBffHziJyNeKzYBzLGsNbrCX4kyRr7+zw1U7F6jYwjjT&#10;v1Z9zXkmauEP1uMGkU/agh+25jFfrN3Z7PZtT1VkzROb8annB2UfKVvJjx5W1viRbc3jXP8MMH6Y&#10;CGz8YD86uafyA1ErG6fxNdd5fnA1PxJYLz/i+voWuBE3R9c95YfMn1Zt5sVz1Gzjhx62jyfPF/yB&#10;f7FZn4kt8sPbzLjgD8YK4Zp5TLlpSn9iHeNqoicZhFn5UYjxg30r+ZGAzJdov0LGQPkh/WG+NKL5&#10;XbLjVfL6X/vo2DH21fYx4K+BXXfdtep/URLPhAiYiVy57F6zww4uP2a1lP/36qvd1MYb6+eAgIC1&#10;E2RK8ccPWXQv9T3N6AeZhF68DPj7Bc9isjsvueSSWcvPBAQEBDTDwQcfHP/l+Av9N1tAQMDahWvl&#10;tat9dO+QVz1tJODvCbUY4q/uGNSsAsQQAt55V7l8sH3Ddz49Uu0qumkVdfieoCSf0/bRI6hLoJuA&#10;H0HdSYKK0hr7U/m9/XwAFdEMwY8AOOUDrW05O7f6HkpkGBEgJbCKEEJAlEwbAo6UFsVmgpZkSRCM&#10;BNYmdlPK08rxEbBtBIFKa9NKRNK2tw2bKdVG4HyIILoGfSu1Ns0vJT23EdijwfnIXnxigdCcZTUW&#10;xgiUVqbzPSMD+QX9A2PWXtzXvJL22KJtSqfha2zG1wTN6R02W3C3on72ooC2J+3S/r233+w+8RH7&#10;USE/Voz/XYjQgc289t3zn92f7rHSkFfdtVxFJ3ytgepSl7v1j7e7r+5rlUkO/cJX3b77H6DtIwY2&#10;gh8mArLcEMc8P753+P5uyVW/0O++f/wP3FsXfVDtxnfKD7F5cvBZ94WDPuLuvXuZnsePZfmb1gN+&#10;6Pipr+v+hh+9Yi82H3rAJ6pLlixR2n7/3N+4f9xuOx1Dxs9sTuYHdsC973zrG+4XF/y3HjvpoiXS&#10;n9fV+MH32MxYeH7Q5lFfOthd/Rvb358fdsZ/jGn8KLgzzjzT/fD4/9Bj+37um+5f9v2sCRbSNpwl&#10;gI6vp6Q3Tz1whzt8v/e54aFBPf/Agw52X/j85/RzHATnyRZFSI3zg9C+5wdZN9jMWGJNnB/22Ur9&#10;NYL54vlBm57X+EHXD/a5q1QmVnW+svMvg9KebzPiNJ8RcpPgOU17xg8T6hEl2c+Sf3kRn3mEf+I2&#10;c68kaQROIzQaP8xeRBFmIxl8iDhkJQ6V/F6WVuLV+GFtc6+kthlDBHzaVZtljeCHC9iEr9l7jfsp&#10;P+T+9N23y3rH5yR/wA/WoRqnIz9z/L3bmjAO7nzombEV5d7u4Qnzg19LaZf1NmkPNsRd2mT8sBlf&#10;wGFK2r5nm/nRWfIfAsv+ogIR/TZOmE+wmyzFJCDIen54X/NcYD841o++wqRybpVwGtGo0c+t8MNz&#10;mvWDUUEogx/Isghw+Jo5QP9n8iN5L1X4wRjGbebVljeRlvVDnnnXDrW9Yttnx3LzXTVqM2Yza15S&#10;24whvvXPF14IZ/xwBJvpO8ewmXM8P/w40nbiM0DG0POD8fN2A37wAvcYT4RhnomsbnWbrW1e8TLG&#10;Hsxx5kuN0/JOH7CDzEP2Z0XgxGaEduWH+JZ237rVBlErilzI5Av4u0fn3XfXBL7pDTYIAl9AwEsA&#10;/LKRzCz2g3spg6wuBEvEyoC/f5BtSeZjEPgCAgICAgICAgLSQLk6XgTqEYcAAXstrZaz0oxkXdRL&#10;qyX/1oPgJec8V+7VX/+35afdvMKIBhwJKBLAJINtXmFMA7MEB8ma8VlKaaXEfDkyMiAILBJY781P&#10;qs28IzoW5WrEkQVyP96xk+yFwVK3I/CeVnqP4CfCI+XMCBBjE7ZRKpFALIFjApgmgI5pcNufjwDD&#10;fVYPkxKkJ8Bb1MwKyvcRyG0XX9IubSEacFZboaTHeHFv2sTX+INgaxII8OIPypIuF98hRHXnJ6Tv&#10;wxrgRbzA12RzzBd/ILKSIUjZPMq5veLVr4tasiwz/j70wB9/WTnmvnzYZ2sCHzB+mIgCJ+gDQqUH&#10;9tJX9ppK8ocHY0cZxwnhBwHnf/vwR6JvnDv6qK+7xx+403yk/HDuznsfcZ8+8OM1gS8J2Oz5gRhb&#10;ifhBO7w3BsnJKvX8GCp1aXA8rVQlY4AYcfUVv9Z/v3yjV7k3bPFq5QL+0KC8vOMLXggDnh9vfkf9&#10;x8HxEpsAsUaD/1FgHiA0UhqQ0rMm0JSVg2NP3+eu+PFx7kv7vb8m8L1+y23cRz5RFzrjoC9a0lb4&#10;sVLGHBEDXvi5QZ6QChhyH+6H6IzIBe9MbDDBOAllmeNjwtEByhnKeMN+/EzfayKbuFKzn2T9oE/4&#10;b4WMOVldjH8aGBOE+mfFDsQL9pXEZp0vrC7i6+6I04gv2EgftXSn+BzhIQnIL2Qx6XoAP+Tf8AtO&#10;4w/apX3mC/frkmOIPszbIWkfwTRt/WDuIYQxtxCvGDNbT80fcX7MJVNVPMh5rHlWfjXZH54fiJrY&#10;TeZXV7R+xNEh/DD/+x862HrDDxJYN5PAcb6nbCQ8xR/wA7/GAT9oW4VKsZw+IoLyOYkf3B9RlvHW&#10;crtlK3kMx+r8QMSyHzlQGhp/cT7c4/xm/MAfCFbPCpf4zDgtlDVP5wvMVH5M6f0QhrFnQNr1WWzJ&#10;0mHED7FB1wPxCQTGn/S9R9rzPzyBcwuLwg8ZB+YtbbN+MDZp5ZvpD+NMaVLeeVbBD/rPOgo/8At8&#10;IRORvFTPD/yCP5OAzcxTnp9wmrnDOo/NCNfMO+7FMbLz+6Q/CKLwg376zO4k0DbzSUvXyouu0Xe/&#10;VjCm7bJ+4HfjB0KlrB/SbiOCyBfwd4/uG+ub9Y7tuGP0KSAgYG2HF/peqkDgW7p0aWL50IC/T/iS&#10;ogEBAQEBAQEBAQFpIFjHiwwNH8omOEhQuiNX1kD0aLldA8MEFq0knOU9EUhFCCHISCYC54yVO+VY&#10;Qa4tuTnSLoH0NkQLuYpjWi5QjhPgnKwgGrRrkJA2CJoTZIy3TTk3sjjGxAbEMr6zcoYT+k67ZKz4&#10;bCL2CwKcq22LXbRNUJM2eSF8EIDVDB/OK3do4JhAMcF+xCEEPRMAytoHbMZ+xAT6yYtraAc7fdvc&#10;h2PeH+PlNu2XiYXeH5b9RwZIb35cfUIfuIYycZZV4v0x09eaZSH+GNcx6XA5GTQyZfA1AVcC5wg5&#10;7PunPpL+AMRa/NHZv55b9G4ToCjb+a53vcudcOIP3BlnnuWOOuqbbu89dnGLr/yl6+mv/81IwJ++&#10;A2zHF75EKsAPllFi/mi02QPfEcznGO29dYettWQoYI/AAz7+b+4H3/mKu+Tck91/Hv1F97k9d3YP&#10;3nOH22Gnd7gtttpazzM/N3AvGkPjR1V9TGAbIQ5r4ujMl00Ia4kfRfebKy5zI0MmhL5z0ftkrKwU&#10;HqItbXt+2LGSjhltb/mmf9JrACU2B1YNms1yH+YQ3Oe+Hpdf/BP3pYP3cZ878CPukAP2dQfuv597&#10;+5vf4D64+y7u9BO+U7Nh0y3+0X3vtItc95wF2n8/X3jn3saPNuFHh/LP+GFcmMEPOWY+mlKRApt5&#10;wTv1R9Q2YDzVZjmufpO2Jyt5bYs5F+cHV/QIN1QUl+9pa4SxqfGjyfohnB6V9YPvybxCbFFhQdpB&#10;UGSN4l7MUeYm1zCGzAfasLbrNvNvbRub9byCfAs/6Lvtt4klKhDJGCK+cIy93LSfVfhha14aP2z9&#10;6NSyxMwN+MH8qPFDjrGeqPgi3MMmbKF9stzq/rC26/yorx8INIiF+DqONrkHY0j7tGC2mM3YlsqP&#10;yNecz3VkZ/kSvx7mI5tDxg9b87DLr3mNvvY223pa0DUe3pk/6IXTd3xPhly7fM95nh+2ns7OD47D&#10;ZfgBf+Eh/ECA02eA9Mf8MZMfSTZ7f/BDhTo/JtRGst/MEtYN5pCJlbShYyj84FptW89s5IfMFxk/&#10;/MG/VRyTtuGvCvnSUp0f8lwQztMW5bMZGwRm84eNYZI/OA8RmnGqPRPFr7Rtx4wf9Fo5LXbX1rxY&#10;27zX/WE2IwYaP4QLYjccpG0YyXxRH8kx7KLtRujKX61WP/FCvJYtW/ahT3ziE47XwQcf3Jt0zpq+&#10;1NqAgDVAfD++0eg/ZgICAgL+2qDMKHvGBYEvICAgICAgICAgIMCDALoPT3rwb4J5updebkIDfGQ0&#10;IEANVqIsg6oFqAkakh2AeEP5L371jwDUlbPsPWvbwD1oB3HLhKlx11WY0gApWQNkYxEsJPhIsFHL&#10;FcqxCceeTiVtF0GFADrteJu1XbW5auflJtVmPhM4JuOBtnwQeVzeyQohs4F7q+Ah5yOMEXSl73G7&#10;+UwAH+GBknPYkZN7kZ3hM4kIzNf8ofsrIbAg4tn5GiCNhYIB7eMz2u4WmwkAYwP91z386HvkDwQW&#10;9jlcJf4nCNteKGv5NM5H/Gi0mXtwDKG2V/qHrxEZCKYfesSxbvMtt9HzENfOOP00d8Jxx7qLL/ip&#10;Gx5a5f5xp3e6r3z3VP0ezLS57msPslI4Di9Wic30HaEXn/DZA9sQIwn6E4DGPqqPxIW+C87/mTv5&#10;+P9wv77wXD221/6fd9857SLXM2eh/hsfmz9s30d8PSmehRN1fuCPus1xIDgzJow3fseXcIwMGjjn&#10;+UHWI/tc3fC7K6Mrndv93XvoNXE/A/7NPKJPBL6xoX/efLfrovdFZzi3+IYbtW2bQ+Kjarvr7euL&#10;vnXuycf/7G5cstgtWbKk9sIfHhts9Er379//kTv5/P+nAh+26dzw86VSjI71KM87Cl4km1QBLokf&#10;mmkGPxB55NxivqKBfbJydP+4ijGWOcm98DcepU24isCStn5olhLrh5yHr4GWahT7mCMIIfCD+6wk&#10;+1feC3krKcr4pK0f9MPmi6wfwn9EBmbWgLRLphnCDhYhoOEP+MEPBeAoAhxzHXEszg/euQ/H8BU8&#10;wmZaYr4wD7EdYUTnuBxjvWJNoRVEJS8aNvJD21abKyZCSbucD7ie+YKoQ7s2X2wOcQ/Eq5nrx0zB&#10;mnsgbsF3Pyb4g7UZX2jmnV8/xC/82zK/yJSsi6hwAL/Ggd3GD/yBwDWu9sAF+IGd0xUTP7Ff+VHt&#10;kKtMZPf84Jo4P7yv4/ygj5xh/kjmB+Ih/EQ8pv1m/GANp1+aMSf+YF5js/mDUaXksfkIfjCu2GL8&#10;QGzD5vrzBfDvovKDdcbWD8RyhD6dz/gjxg+eC3AGlZ35xfmMfzo/yNyFHzIm8kxkNGx9s1LRxg/L&#10;DGT/PrJ1jR/mPxOVV/e1FxL9mDCejL/nB5mI8IN5o8fEbvjjRVT8mPZMrPPD+tcIPbcq0H+txcgJ&#10;oo8BEcKefLMjNznpNttxR30HD8tDu7TQ/kMlICAgICAgICAgYG1E2JMvIGCdQtiTb91ALe523/1/&#10;qgUFI1ze09PzzrGxsS6fbURglMDraJU9eHKODA8y/biKwCABzUK1qgFBMscIOhMYJHDZ0LaCowQa&#10;EREIVhIg5UWQkyAugUvEFwLpHEeYoW2CxgQVCVA3Brw9CIYicvAiIM315Hn4oG+b/Iu+YDN9455k&#10;KlBGDpt5EXRthGU6mD/IhECUQNikd1qCVHzCAzIe/CdgjHhnexZZUNr7o1qtVtrb20eKxWL/6PhE&#10;ZLNlFmKzCnly/hxKsEk7jIG13aGiHpk2lKzDxxakL2u7jSAXhSwj2iczCZvxCzbfetWF7q7bbnKP&#10;Pvakjsert3ij2+mtu7odtnujW/Hkw+7Ybx/h5vT3uRNPOCFqrY7HH3/cfeOob2k/P/hv+7ttd1mk&#10;wlVe/m37941poB4x9Wtf/JQbH17l3vZ/Frm99tpbx9P8Ydk94Prrr9f/1qBd2tx8i63dez64t5u/&#10;wWt0vM4761R33x+udf/2kU+43XbdSXmDuMx3XuRAZCEIT8ZMnB+XXXZZ9X/+539yhJuPOPIot/6G&#10;rzJ/wGl5kfdCEBx+ELjH//CD4PeJX/mE2D7gNt5oQ3fkN76p/ibA3QjPDx1DsY22fy99uvxnp+k1&#10;H/3ox9zOb9tVbYYfTMGhpx5w5570bTc2MhgF0Ge2y7YLG2ywgdt5l7e6V71uKx1H5YdmELXpuMMP&#10;uMBxmy/tyg/zB5y2udgo4gDuxkxiHmo2U8QPhCH4gT8I9tMuL7iPn5hL+Ble07a3m1C5+Hiit7e3&#10;c2RkRNu09QNO2/pB7qIvWYi/4Ae+JiMSccNEBdtHE78lgRHAZp3j4gfGC7uZJ7p+FCb0GL6G69iJ&#10;PxByvM1p6wf2qs20rfzokDMpeQo/RuW6urgPv3XNwx/iJ3zdjB/aNmMobavN8mJNwGZEEs7Bz4hD&#10;+NTELGvbC3Gbv75ebveRRx4ZE593j02akIXQa/ywzGR4gJ/hgecHvCRDjTUPf8T5Ea8CRFy/zg/L&#10;LLb5Ym0rP/Jk45W0XYQu1l5d89TX8CP9GcAR2sEntua1C/8o8VnnB9/RNr6meCU207atH1aSMgmU&#10;ucRmrkdwgxvYTaabPV8mtbQ07TJX4bjOlxinEfViuLarq2vbqamp+RMl7IZ7zHHjHrIl44fN9JXx&#10;o206yZrEOLZHY5jmD88PHUNt23zN+Z4fzBfjh8wjGS+1WcaWcdbMc2k3qW164/mhnJZ5znrvn7fw&#10;i+PYzHNGny/yHGcM8bXnRyO4m3/eMl922nLGNjEmnAWR76WJIPLNjp7Fi92GBxygnyc328w9+mur&#10;6x0QEBAQEBAQEBCwtiKIfAEB6xSCyLduoBZ3S4jf1ES+ipzFiT64yB5ffCaIToCX7zT7Qr4j6D+v&#10;OKb79HgxK+2BYTe3cCTBTPZwYh8iApqWyTOhgXCyCsgw6C7Y/n4EZ+NCWRJ8mBOBRoOtJcuEIAhK&#10;ELbNVfSeiAu0NFdttkA4aMVuAppcjz8IlmIzIh9nkClDcBYRgf2QELwIktJm3O64yDc+bntqYQ8B&#10;b9rFr1zD9WTSEHzlngRoudd8sZusD9CKzbRN5iIZLYOlLm1jroxjp/hUs9bEbjJnaBdfE5xutLkR&#10;3tcEpxk/gsRk8CEC4xNEEPZZgx9dBfZTk7alfZ8lM5vNvONL2qV9hEHaJWiOuEN/4EdvwfYm43gS&#10;P/B1V1dXvlQquelSWb+FH/iYdvE5gW7aNpEPfnSLCVUNgmMzAe9mNgNvN9zlesaR+9AumV58zxgi&#10;ECNQ6P5h8l0SPxrBnTlLM+0ifsAxxtFEPrsnfjF+2N5koBVf0zbX4w8EENrAbvyCzewPR7lVP8cR&#10;RhptbhT54vxg3zXGEU7AadpmLbF9wrpUVDDu2f6UrdjMO3v9DVTMbsaIMpA9KvK16/rBvMH3yg+5&#10;R5oQ4uG/ZdywjbVJhQ/xMTZ7kQ+f8GMA7jdPfA03W7UZ0VPXU2mbf5PdylghWekYiu2IK8wX+GHC&#10;kF0dF+K8yDc5aZlwnKXrqd8DTvlhJUjhODazdtEPxpF1Fni7G0U+4O1GzOF63W9P2lZ+yPXYqfwQ&#10;PnIuNiOGkvXcyI9GeF8jEsEPeECpVM8PeEPb+Ao/eH4Ab3MSvM28m5hnzxd+gKL8kHViuNyh/ED8&#10;QvxjzUNkTuFHTeQrlSv6Lf7gevY2RFDk+YHNXGv86NY57p8viKGt2sxY6ZondnM+7cIP1mf8AT/w&#10;L7wjc54s0QSbZ4A7ww8ETz+G/OCFZyLCJm3SNj7nGPzAT6AVu7lum81fo/+KkFvjPfnuvPNOd/rp&#10;p7tDDz3ULVq0yM2fP18Xl6TXDjvsoOccc8wx7oorrmBSRK0EBPx10f2HP0Sf5D9kd9op+hQQEBAQ&#10;EBAQEBAQEBAQEBCwdoHgHlkpiAkE0BGV2K8IDFc7VEQj/EeZMwKlZAZQ0syyktLBd75tBA5ECoKv&#10;CAcayKwg3rRpkJQAvZary1nJwdmCmXGbER4JVHI9bU1U2zUYTc4DgW+C65T9I4jONa3aTcE3+kqf&#10;vZBC0Ji2CXtyT4LgCAME2q3dVuyOShHKdbSL/aWqlaUku4MycnPlOKIfmU9ZbOY8fGjZTuPiD8RO&#10;CyYjzGErxy1TxtpuzWb8wf5PlN6zADpX4guC3RiAn/rlOMFk+pjFZt3zLlfnB0F5+IHwgp20zfhq&#10;ubrM/LDSjHCaaym9h93keTEGiBiUlUUYns1m4O3mfPihpUm9P4Qf+IPvlR/SNv3Jwg8EiDZhL2NE&#10;cB/7Ca7P4If4iXtm5QdtM8dVwJc28AeCEcILgpcXubg3c6lVmzkvzg+up8dkACM0UPbWi1z0J4vN&#10;nId40sgPbEZIQ4AyEZRMqvRMpzh8u8oPac/4Malldck0gx/Yz5oFp1lH6mOYjrjN+E9FIZ0vU449&#10;1YaibDPmh+dHh3yXlR86X+R6+IFvENCwGXGPDFd8zT0tW611X8MHLVcc2cZ1KoarP9gTzuYL74hO&#10;rdrMebqearvssTepzGWOqz9UaEfksrKzWWzmPK7BH5qxJp9ZNwaEH/iF7Do4jSiclR9F2pbr4S3t&#10;w2MyKO2ZaJmf+EmfiRn5UStnLdezDiGuM8eZj5SU1WeivHg+tLLmAc5RfkT+gNesn6wb8IN5w/ps&#10;c5wxzLp+rJ7pp9e1msmHQHfZZZe5q6++2j388MPR0TXD9ttvr5vN7rfffm6TTTaJjqYjh1oYMAMh&#10;k292vPJDH3Kdd9+tn5887TQ3sqv/gWRAQEBAQEBAQEDA2omQyRcQsE4hZPKtG6jF3Zpl8vnwHGE+&#10;sm7IXqD8nQk4VlKOYCH71BFwLFKeTUO+LYX1FJyNUEH7BEmHSx0azCQITbsIMJR9K+YIwnJ2a8Bm&#10;xAlsJsBNwJisDsLEBOYJzhKAbctbGc2kIGUazB+2R5IPkpIhQa8JRrMHE6XwCNYS0E/yB9ll8Uw+&#10;D8LBCJ20TcYXmXAIngShCRyrgCO+wNcEj7OAsK2WOZQrdQzF19hvNluwGl8gjhDcbRX4w8aQvZ3Y&#10;w0zaFrsJQOt+ZdJunR+WldQq1B8VeckI+TGEHwTsTQBGwKEMngmISW3ja5/Jx0uPyZl1frSpAEfb&#10;WIdQgc0mWFiJvaz+8PxQ4VDaRRABtIvdCGpwY7bM1EZgCXOFPefwA+Po+aH+UN6tGT/w4Ex+IA4V&#10;ajYT/G/GD0Ll4utaJp9HnB9kDHl+0H94V+eHtC09zAL1R8QP1iTEVMt0sj34mIvYyxhmnePwg7kY&#10;5wfH4/ygD1n5wYgzhsYPaTviB9xlXbL1I5kfaZl8HnF+6HwRnyBsqSDFeppjzzn8sfqal5TJ54EF&#10;eBB+yCqhNuNr+kC72G38wObs88Xzw3Pa8wPe4WtE/DXnh9it/PDrR5uKaLTNmufneBN+1DL5ymW7&#10;v5/jvFhDjXv8yMP2rMRmOEi7Wf0xkx/R+lFG4Kuor3nmIsiZzdnWUyyhXUp3wjl8TSai8YMfvcj6&#10;kcKPZsAf8VKygtkz+ci6IwPvNa95jXvPe97jTj311FSBD+Fu9913n/GaN29e9O1MLF261H33u991&#10;m266qWb5XXDBBdE3AQEvDPJDQzWBr1qQh/GOO+rngICAgICAgICAgICAgICAgLUVPjzJO694UJHg&#10;Xi182XocswbVEeMvaRyxwO5hDdo5HMkSzjT4ZhXR5f5Ylf+fcUJrmHFJ7B81q6NjvEc6acvwp0dN&#10;iC/4Pz6bn9Vm4E/MgJot1pC2i81+BOt2R45qEXa1vfPSq2tN0Hp0hj8xAxJtVrvxSNSk/J/ZXLtp&#10;y/DNKmqXxzi9BpjRZvTB/Gwt13ghNtf61wLip864LLLbOBJ9k6FdwOmJvtb/2RdmM+/Z/GxX2zsv&#10;9cMMmyPUPmRAY+MC72sOxG32p7YKf75/9zZzB/yctb0auDD+Unh+COTY8+GHXmofrb3o/2rH4ydk&#10;wAx+CGwe+paj79VmvWHLaGg2ZjPHzNfRPzIDm/Qy/i+6Po3T0deZEF2uWJ3Ta9KiwDfqX4K4r/WQ&#10;/J+NR3TTFhBrrvauV8fs1m/iJz4PaLNV/1OhGFasWOGOPPJIFfUa4bPwtt56a7fhhhu6XXbZJfom&#10;HYiFTz31lLvxxhvdbbfdptmAAwMD0bcGBL+TTz7Z7bHHHtGROkIm3+oImXzN0XfVVe4Vn/2sfh7f&#10;bjv32Hnn6eeAgICAgICAgICAtRkhky8gYJ1CyORbN1CLu7WSyUdGCxkWZIaQFedBUDAKC2rWAlkR&#10;vLJkLVA2jXZ5cR9vGv9P25Rr68pNSbtTmm3QatuUwCPDgnbJdPI5XnGbyYQg+wSbyY5rFT4jiewN&#10;/OFb9v+PjWQikmVG1mBBPjeC7LLGTD6u9f6gfTIu6uFiLwJUazaTSdQqaIU2R8VmnzVkR+3/+TeZ&#10;Ir05GcOCZYO1Cp+Bg91T4vN6u3Vf4wcyXLLygywkMhrJwiGrr9Fm+EH2iZYgTOEHvm7M5IMfZFF5&#10;fliAe6bNjKG3Ga60CvOHcTqNH1ZGcErHEL+3AmzzGVpj1XbN9mnkh/nDbGZOtgquJ8MJfjCWjTbz&#10;bzKS4Ad7ZCbxIy2TD39gs/EDf8y0mX/hB/yB3f77VsBehGNiM/ygvUab2TePkry0S/ZTq21TIpHy&#10;vnV+GOI2W+lDsxnftArmtc2XTv1sqNsNPzq1bRvDOD+aZfJhG/MFm+F2Mj8oBWk2ky0YR7NMPtZP&#10;Wz8s05q24jbzb+aI8cMy+loF2ZLWbjo/vM28soCxo234YVbOtBnf1tePVH6slsnHs8qvH5SG9VfF&#10;bWaO+/WDjMxWYfwwmxnDRpuZ42S+UrYZfpDB3AoYwzo/2rUPjb5Wf0Q2Y3+rYL5suXmLmXz33Xff&#10;DIFvr732cueff75bvny5+8Mf/uCOPvpot/fee7ck8AFKcnLu4Ycfrll7K1eudHfccYf76le/quIe&#10;IEMQkS8g4IVA9003RZ+cG3vLW6JPAQEBAQEBAQEBAQEBAQEBAWsvNMBbbdf92wblhdjCfkPsd0V4&#10;keMD5R43Vm5X8SQLLMDb7paXet1IuUODoeyfRDk1gqcrSz16T8SSLBkiBC0RnIbKXW6VXM9n24eP&#10;/cbKGkBdKTZzT0SILKD/3h+0jRZKuTp8wi5G2Kv+EPuzFVOzMm2j5U5tm0Cv+cP2SZoQH6wo99qe&#10;dPI5G3J6DaUSnyv1qViEjxcURvQelIRbIcctsJzdH9hKnwfF3/geP7NfHsFf/Ex/EAmyZvlQZo/9&#10;H5eX+5QnlJGbJ/xgLAngGz/wRyFT2xrwFk4wVrymxTf4GLsRQihjh90ExLP6g5J4Y9I219M2gBtw&#10;pCJtwRl8hUjAua2CcPx0VEpTr1d/2D58BPsppbtCjrPfHWJJFtC2+aNL5mKfCg34Y35hVOZLtcYP&#10;/GFifOvw/MAfzEdGiTlOecCSjBk2r5JXXExrFYyb5wfiE8IsNiOS4Z+Vsq5Q8pbzsrTNPMYe9vfD&#10;J8xLhA/4kZMeMY8YgzXxB+djq/EDf1SVH/wogP0xjR/d+iMF/+OEVsC80/kS2TYR+QOb+YEE6xHr&#10;B2NJ2c0sYG6ZP7qFB706JxDGmIv0Hh9zfFTF56z8QNSy+TYs/uBq2oUfPB+Wi83cl/tnBXvN4Y/n&#10;Sv06PxB6Fwg/OsQvjB2c1pKVrB/RNa0AX+Nf7GIMGTfGj2ci37JGMwbw3n6c0DrwH2sdY4VfEX0Z&#10;Q0Q97ByInokI3Fmet8oP5ovYht08X5kntI1gbfe0MaCEZxYwXxqR2uu+vj4V30477TQV9hDmEPUW&#10;LFgQnfH8se2226pY+NBDD7nFixe7Qw45xM2dOzf6NiDg+aH7xhujTy6U6gwICAgICAgICAgICAgI&#10;CHjRkRZEVkFBs2TIKLB9e8ggIFuKgDGiApkgBE3JgCCbwPY9IhPI9mpKC5oSmCSjAIGNcwlqkvlB&#10;O7SnbUf3QcSgHQKqZL7wzvlJbXOMADrnYIcXDdhjCLu9zQQ2CWqy55AKMvSxbHtXpQVNLUBqGTjY&#10;PVkhS6ai7ajdBWlXXtisGSHiqylnmR51f6zeNvaZP2zfL85FGCSjomazvMjcILNCM6jkIvpGMJb3&#10;ZiIDviK47ff2q8i17G9lvq7bjN8RP/EKNuNr9ccs/OBcfI0IksoPsZkR8wF3fNicH3m9N3t+IRyX&#10;K8IPsYx2am3rfWxfKvzqsxTpYxo/AHb6c/E5vVudH+IfuZf6Q9piTOgnwlm6P4wfBMrhh84X5Qe+&#10;Fltr/OBeMsLwQ9qjXexJ4wfw/MBmzkU0sPkS2RzZTdtFYQ+is+6dGY15Gj/wkfmjzg+KASbxg3/j&#10;D+b4mvLDczrua88P5hIiNJymj/g9DfQHf9A/zi1XcjP5gc2Rr+FHJYfoWucH1yfxo+4P1g/LSk3k&#10;R2Qz/cFOzp2NH4yh7oMm3OBcxjsvY6XckPawue5r+CFzXO7vx7wZP7w/sGNcXpy3Oj/wjfhD/ISN&#10;fq8380f6GHp/MG/5kQFHbQzrc5F39k3FH4hI9I85Q39b44c9Azw/fLsz+VG1Hym0yA/6VeOH3Kwt&#10;xmnjhr3Y69VE+Rg/5N9JUH/Iuq/PADnXZx028sPbzI8FEClZD4wfzec4/vLnMt7st2c2x5+J9gzA&#10;Fp+p7v3RjB/0S8+Vfsb5UfO1vLgX6wc/3OFHCvZMbMYP+1EK/mCtboReVfX1ANZihHKdqyOU60xH&#10;25NPuk3+6Z/0c6W72z30hz/ovnwBAQEBAQEBAQEBaztCuc6AgHUKoVznuoFa3O3u+x7UgF8MWq5z&#10;dGy8a6RkwV1EAAQcgvwEza304pS0grjSZqINIclq3lWqBfl+UrMwKPuVFE734oYF//PWtquokEW7&#10;BBwJctIuwUkCiQReCQJTWo2MCYKTjaXVCDpq8F/a5VoCzNhM/why0zb34f58T9CYdrGZT32Fcc3W&#10;oY+NoG9co+KhBv/xR0XPpd0usR0L1OZquwZ0uYbHZqd8j83YTuAX+HKdhWKxf2RsSgPSI1UTh7CZ&#10;F9kmtE1ffTAVf8u31rb4H5t78xPqs0bgD/yHzQTSATYTeqc8Ii+EQ9o1f1hAl/YJUtNun9iNLY2g&#10;bYLAGvyXe9BuXs4zf9g4Erj2/EA8JNsFu3uEG2S1cU7jGAIVQ8Re2mZ88BnjRh/x80x+WIC7zg/h&#10;nthMwNq3XS/XWXbDU7kaP+iD5zTBeeyBr/CC7+GJt5n2sNlK763uD2xQsVja5nrPD/yovlZ+WElM&#10;Au3Yb/ywUqb4mnM8P+LQ7BvxtQX/EfjEH2IDAX9sJluLzCz1B2MovaBt/oOtLw8/bL40gv4zPthM&#10;28D4wRyf0nHEN7SL3Yhenh9WLnBSX54f8XKdwyOjarPnBzbDDyuBSttTaiMCBe1r0cHIJ70RP7Ah&#10;iR+IiwgytM0cj/ODdpnrnEO7cNrzAxtYk/qEIwgzjW2bP+prHuPlOc3Y0DbX0Kbxo85pxgJf0z73&#10;aQTzVwVgaRte+TXP8wP+cX8/hp4fjCHrB5zmnC02f601KLBynfnu4YlSjR/0dTZ+6E8ypH1EaNZp&#10;uIcdjeU6VQyMbOZabInzgxf34jvOs/mCXCv+iNYPsv2S1g/OMX5Yucs0ftA2L28zx1jzPD+S4AVP&#10;xtHm+Ex+YJuVea3zA3uwoUfaxdfM8Rg/tFzn5NT0/OHpgtrNHMYfSfzAx7QNP7zN3NvWPOZL0hxn&#10;fMxmPsf5Qbtcj2/xMy/lh9jMeZSzpm36lbR+0EfjB5n2tk7SP88P7CezG5v9+oHd3N8/E7GjEbTF&#10;ugA/8Me7t5mRiJderjMg4KWM7ltvjT7ZfnxB4AsICAgICAgICAgICAgICHixQUBv9TC6YbxajMqO&#10;dWuQuidn5dnYdwmhiEAhAcAFxRF9J+DtSxQS2EfkaWybf1Oij+DgylK3IwOAsPDcwqi+CGgTcu1w&#10;JTcnP673I8BI0H2A8zVITvhx5m9OaJcXVxM4HtCMjzZHeHiutNMvL9ohkEtAlna19J5cRBaTL71H&#10;wNe3FQchXzJZauX75D4EhCl32YM/xBe8ED0oRUhwG59x7iqxW0uraQh4ddA2Ze5oG9uxgPJ9tENg&#10;n/wPArj4g1Jz9Gm83K5l7Lw/kmzm31PSnyFpk7KW42IDWVoLi0MOQQJ/YBFBYvzB/fAq/uB8gr4z&#10;Qt0R/L3gxyr1XbcGsun7fPou/mCECB5zbKHwA4ETgWoFpebUH1aKMKltBJ8R8QdcIliPP+bBj7z4&#10;o4Ef2OyFKPhBwBmPrR7q9v4oRONNubqitkO7BMlpB36whxv9YAwA2UOUyOMejHujzQA/mT+MH/yb&#10;NikdybyhXbKG8Ae+Nn/ADyv3RyA+zR+MEvyA0/SP/lMWEF53yrf0FhFvjrTL/QjTj8m8onyi8kMZ&#10;ZG3FQVYnwX0/3pQ87RS7FhaHI3+otKLCKTZzT0STOj+4UzKnOUY5UvyBr1kLvD9U7JYzjB8Tej+O&#10;YQtle/EHc40xbGybfzNHR2Qs4AfCBf1nHio/ZOyUH/LO/IYf+J7zlB/iF85IapcXPhiSczw/aI92&#10;sdPmuP3QgH7QH65hDGnb5kty26x5rEeUScR/ZJchoMwTuxFaaBd/0yY2s0Yhmtn5Vp43jdPmjw71&#10;NWsY/tC+J/CDeURLo7J+wA/84dePRjBmZCzrfJH+KT/E1gUyXviD8aNt5jv8wHbEMsYP/zH+aZym&#10;L54fvEj3Yr418oM215P74Q/Gg1LD+KMZP6bFbvxBqVblh7SDzXNkHOEF/NBxjfGD82v8EH82tgs4&#10;ptmEMqfon5Y8FlvnNfCD+c46jViIDxlDzic7Lm09RcBjPnl+qD90vEYcP5pB0oNd+ANfI/rxY4hV&#10;pS493/MjqW3NJhQ/0Db+wE64wPrJ+scY0h6+oG3+jR9Yq80fyesH0q35w8p/NiKIfAF/l+hZsiT6&#10;FPbjCwgICAgICAgICAgICAgIWDuAAISw5IOmgIyCgYoFufNVsl8sa8PK1JFlZqFbXnwmGIsIRQBY&#10;s/fkmA/+jZGdVi1osJOgNSLFSNVCz5qlkItKnMln9lsjnIjQRDlD3zbfE0zlHIKflFbDZr+nGQIT&#10;GV0EOwlec47P3OvMU5bMgq+EbrEZ+wh0cn+f3UGA3YLlZL1Ztg3tYvuo9AGxBCEGm7CHoDP30EC3&#10;HDN/WKYLbRFMRjxDNDF/tKmvEQJoE1jwtVOD4qVKXoO4ZjN2WYZIve2ZvtZMGmnb+8MC31HWkrzw&#10;jfc/GUnY4X3NGHp/ALJBav6Q7/G1+aMgbVgWIOPJ2b4cnwW5i46jjDl+nNVmaRvxE39MyJXYHOcH&#10;98DPtE8fjB/40PiBzY38iNts/MhpIBu/Gj9MDJ4Q7yJY43/swpYap5vxg7alf/hDxUexjbaxlcC8&#10;54fnDDYxLrSPPcn8qPuDceE7RGA47fnBFZqBI+2ShUNJSvWH+hp+YbOwP2ob2+kD5yj3OE/aZk7T&#10;5ur8kGNV8Yf4BcPiNqfxw9ts/KCUqQkecX7wwh9eBGFV4QcALfFDxoNz1R/wV9qA28yTOD/IeGXe&#10;I9eZD9M5zbgZPzjHSlVib339sJKDZEcxDxHiGCfanZ0fPgPURH7EZbVPXjP4AWdkzWM/Rc2Co215&#10;GT8sy8z8kc4P7KLtOPz+jPQF/xg/sJm20/hhNlvfprX/lkHWFbVq0DVWbGbecL1eozan+9psZp2Z&#10;0n6yPrDm0X/mBmfbM8AESfiBDOj5QcnPVvgByzw/4DGcpv96TPoxKnbTQofa0pwftTku5xo//Bzn&#10;mWgiJeA+NX7Iosv55kNpo9n6If1iTNQfwgX8bP4gw8+eifwbX8MfzqNtbKrzw7hRfyaazfiac/gO&#10;LsMFeKxzXKzx/qAvrIuMnX++mD+S1w//7EQYph3WU+xmPWLtoH17BtuaYvxYPatyjUS+FStW1Pbo&#10;W7RokaYHJ7122GEHPef000/XawIC/lbouuWW6JM87ILIFxAQEBAQEBAQEBAQEBAQsBaADKVV8iI4&#10;6MNyBDNXTPdqoJpg34KiZa0QbF399/wGAo9ky5F1QeYPWR9k+wyVLAuFACaBQe43LMcIOpJtMq9t&#10;VIWf5FwSgrEV3atqbnHMzZMXgUiyC7CZcpEEHGmbQCb3I2CKnWQlkK1A8JHMjSTQFtl484sjei4W&#10;aJZGqVv9gbiA7YNiL9l4BK3NHyOadWL+WB0EXfmur0jbo3oN7dB3n5XDWVPlgt6LbAyAjy2TxTI3&#10;kkBwuqswJb4YdQvbhh1ZKvSZrJxR8QeiAmIUAd+V0z2a0YWUsVD8PLc47rpknNJAALmnMOkWtOGP&#10;cQ1w41Pjh5UvRAwmuA4/CFQTdCdTr1fGnn3RCPgmgf2fyExZr21IA9SU1CNTZLhk4hg2I0Z5H3Ev&#10;xpwX96DfSYjzgxd9QBSjHfY/I7sU8Bl/ELBmbMhYoY8EvtNsJghO6UjGm7KGBLjhAVkrZCIiVGt2&#10;Z8QPSq1iK2Neny+rg/tR/rNfxgNOU66TYDm+Zk86EwAsuE4/4B+YIzaQiQWfEIaSgBDg+TFfxpx5&#10;pXOjbFxA0OJqzc4Sf5ARSn6iH3PGJgkmQJW11Op8OZesPgQis69H/aFniSvh9HLhB1z0mZya6ZTC&#10;aYA/uP/6wmlsgG/KD/EHwjI5hfCc7CyO4cN5bbYm4I80fhTwh3yPP1gTEDPgB5xmv0dKDuIPnS8c&#10;E58jnOBn+kimkxeGGsH4xvnBWgQPWD89PxBf4AvZq3zfK/OLcemT9zR/cD+dL9I3+kdZRdrB13Fw&#10;D7/Gco3nB/1NW/OYL/gLjnKu+iNaO+PQOaT8aFN/LPT8kF4lgfEo5vGH9Y93PGfrh2UyIyXB80Hh&#10;IusHHIcfPF+YN8344TMR15f1AyGKcSLrEzuZL8aPdp3jHKNf2DFX2kbog79J0PU04gft0w/Gz9YP&#10;4wegzRXSNj5HJMN/8EOeEnpNEvQZIOeQqcq6ytxjbvhMd88PssiH5Dj+gEfwGl7Vf3YzE8xxODFH&#10;149R84fMbWzGTuYdXPPPRNZY/OEzFxEH05+39qONecJpzmVCMzew236AIPNFnwH4yPqBkMkYNiKz&#10;yHfMMce4zTbbzO2zzz7uwgsvdFdddVX0zepYunSpnsOeEgsXLnRHHHFEEPsC/uroePBBV1y+XD+X&#10;581zk5tvrp8DAgICAgICAgICAgICAgICXkxY1hNZCxbAI9DIvkME8cghQIAg2EcwFtEjLVhKxgHB&#10;Y0pudhXYP8hntdieSwTqCQjyb4KFtEPgH2GQIGtOrk+CCiI5K2NHiUkCp4hktE07CG+8+GzZBog4&#10;lDOk7QkNhhLgTAJCCf2jjBtBVWzSrAppG1uxmewFjvEiq4FsFmy27J10mxE9ERA5F9HCB11ph73N&#10;NFhaybuhUrsbq3a6vNycwDiBdGxKEy1om6A7/mBc6Cu2Ik5S7g2beSFS0g+yMcnaoI/qP/FHGhAG&#10;GAv1h/QPYLP5Iwrwyj3gzFClO8YP9n2zkoNpwE7EXC9C4A/PD8ZPbZax0ww8uQdj1peb0JJyBJHT&#10;xtD8YWOCT7ABIYF2aU8D3uLnMeU0gkCb+oMAPec35QcCgLTNmMBVYDyzLJ9GfpBvQxYONqsQ1yI/&#10;sB876bv5g7YL9flS7VBbGJO5wlP4lCp6Sttk4mi5VxlH5qzxg6xJ/CG+Fn/DD599SNYXNqswmU8X&#10;Wpgv9ItzGUv6i32UAsQPlEnUcZ0mg6tbvs/r+QiqKuQ34QdjgtBDeULGu0SZSLEPrqkIDD+876U/&#10;iBTwuV/6yPn4NAmUAkYg4lzGEBt81hMZbPjZrx/4iOxE1hsEM/wR39uxEbSFgMQ8xHb8AQ903nl+&#10;iK0co/2q+AZ/YDPrRzN+YAP2Yjfz3fhh+yZ6TJRkjZX1YzziB/ZiN+PfjB/eH4ha6g/t+8wsQb+/&#10;JH1gjmCzCrVN+UEmsqxhcm6dH5bZ6NcPxo4xZa3mexvz1vgB/+cLP7AHDpOZS1vTka/9mqf8kP4z&#10;t3R+NeEHax78sfXDfkzAPMHX/plYqkg/SnDa+IF/mQPYw3xJa5u1KM4Psg1tvpD5ujo/2GOV8/Af&#10;PEGQTQL3Y/2w5yf7KVqWIO0ybn6+4HP1vfQDWzw/NPsvhR/Mce8P1j386PnBuqw2ywu/YzfCpfkD&#10;QXAmMol8hx56qPvyl7/sBgYGoiPZ8N3vflcz/4LQF/DXRPeNN0afZJHcaafoU0BAQEBAQEBAQEBA&#10;QEBAQMCLCw1U5ipuumJ7Ka2sdLuR0VWuK2fiG0FuhDVf1isNfEeQlnN9WTD2JiJoOuFMrCBAyPcE&#10;gsmwIzhJ8JHAc5p4yHG+920TgCQgjNCBRbTrBRYyFAiSEtQlCMo1zWwGtI0NBD4RrLAZuyiFR4k9&#10;Lygg3viSbtgxW9vYzXXFPCKDlZ2kfY4TLCW7Z9W0c9MTq9Rm+kXb8RJqafC+5ny1WfyBGIUnfelI&#10;MiU5hq/Zh492uYb+psH7Gn8w7vjT+GFBZDJQEEgIjCNQURKS89hrLhs/zB/GD/GHs2A0wg5ZZX58&#10;6R/ZY63YbG1Tai7igHxWwbrc6VYJp4fGR12hbHtHGj9aGcN66b2azcwJ6T+BdA3Wx/iBv/wYzt62&#10;8QORQOdLblLnG31h7y5EEALotOf5gUCr/mjBbu6v/JC21Z/CaLKSKHUJRzgLXzFP4Yf3R2v8oESh&#10;8QPbEAIQk8nYenxwOj86skIFCL9+ZOG08aO+fnBPRE7EG8aTzDq+s/mSldNWKhN/KD/kW/iBMAJs&#10;jlKmkDk++/rBd3V+MIbGD4o81vghY0lGFu2qP5Qfzdc8sDo/rM9xDE6VXGVqUO45kYkfNX/IueoP&#10;2ha7GmH8YP2IykZGdqdhhq+lXc8P/ENmN+sHAhFiYJ0fM8tGpiHOD9aGOj9yKsoZP0xw0vki58Sf&#10;L2mI24z/dM2Tuci1CNYIewPVHjc8OuTaq/xAgTVP1lOxOxs/4K1xDz7AC/gBT7REpxyn3DW+9n5O&#10;44e32fuD9czPCazheUjblAOFO/X1A5uz8CNaP8Qn/BBArtZn4ri0nZfL7fli6wd9bETLIh8lN089&#10;9dToX84dcsgh7vLLL3cPP/ywPMiqqa/Fixe7r371q27TTTfV68ju+9SnPqWfAwL+Gui+6abok0y0&#10;N785+hQQEBAQEBAQEBAQEBAQEBDw4mJBYVSFHAKky0t97pnSHDe66mk3Pzeo2QoEJ9NKdKaBQDzX&#10;UsaOz5QEJMBL0NSyMSjnRtYVgcHW2yboTRB2Xn5U2ycYiTBJlgFBS8pRajlDOYcAaBYQeCXwTBk2&#10;bCSDg8wvshgIYlIKknKTmhWSFn1NADaqPwrj0m+5Xtoi4+5Z8fXAuHOVkWfcwkJUzjAhUNoMmKH+&#10;kHYp68e/ES2wm/uSVTl/lnKGaUCowCazDX8U1GZETwLG6xeHI36YcJkFXKP+EH4g6lEWD9GzLFbD&#10;C0rQ8V7IE4xuHRQERDiAH2SiwAn2/nqm1O+Gh1e5nvJKzarBZwS6s4CxwQ/KL/xBJhGip/ADQQH/&#10;a/m+PFky0UUtgHHSTBi5lnEkaE+QfiXl++RbsosWyBgQqKfsahZo6U7xB32GvzAAfvBCqOW4z6xM&#10;y+xJAt3DFrLB4Ae2eX48M9nlxlc9pfxgDBAKsgJ/kB1KCUDu4/mB9EGGLnOUe5rI0jqY44ip85Uf&#10;ZGbmtIwpgggZTFbC0viRxR+AcSNTikwz+IHo6UUt5gt+pnQj/mgmsDSCNQ9+2VjNzJZaNTLp8uPP&#10;6RqO0JdW3jENcABbtVSljFUctMX9/HzJxg8yEc0f2Ia4hahFeU0recz6MaJjgJiaFd4fPF8YNxXy&#10;xddYyBpNf7ql7axznDVP+cFYyfX8UIJyl89O97uRwefcnOoqvS/jybzNAuMHz4BRvd7zA5GP9Rl+&#10;wG3Oy8IP7EBsI2uX8WKdItsVwR2ZkHHVEtDMlzXgB/MMfzKXEdl131tZ87gPpVBr/kiYiC2LfMce&#10;e6y+z5s3z91xxx3ulFNOcXvssYfbZJNN9HgadtllF3f00Ue7W265RYVBQAnPO++8Uz8HBLyQyJXL&#10;rvvWW6N/hUy+gICAgICAgICAgICAgICAtQdkgpGJRWhxvFLUfapKk6OOLA4yWgj2ZgmkAwQlsiJ8&#10;VgIFEQnuUq6M4KBlylT0vCxtE2j216uY4qqaYYbAQDvcT23OGPwHvm3a4J0WCMAS2CRTCbFTM4c0&#10;AJslwFtVsQp7EbfoMxlazyxflb/ztj/0u5IFSQnuZt7DiLaxGX+IfU7aVn+Ir9Uf0XETQ7IFpSmf&#10;SuaH8aMsV8MPJJecBpaxmSwc80c24E+uxacE4j0/CKrjB45zz6yBdD+G7JmF7diMyILdU1NTrlgl&#10;owXuZeMdwBbNqpLr4Rd+mKrY3nn4Fz9j+5rwIx9leyJu6XyRNuEerdCm2bwG/pDzsVXni1wP/HyB&#10;hxwnQ6eo/sjWNuOGP+CBn+P4ebzUpusHvFlTfljb2AY/qmqv8kO+88fxB6U4MwF+iK91vkk7AH4g&#10;6DP3aNfGd835wZzDH3F+wEk/BvQtW9u2ftj1MwWxyZKsoWXK2eKP5hlrSUCM9hlbjWIbc8nWLBlD&#10;tTlr27bmwQPWKFrg+YJffElI/LVm64dfT2fyA8b7dWVN/AE/2sTX2Ay/KuIg9tzkmTg9NenaHc9E&#10;mS9r8kyUa/z64eeL8YNnoo2vznH5nKVtxgn/en7U/CEvUF8/svsD4Q7u+rWNq1mXeH7p+iHH+c7E&#10;w9Xbbul59sgjj2jGHkDc23bbbfVzFixYsMB9+9vfrmX0NdvLLyBgTdF5990uP2a/tJjeYAN9BQQE&#10;BAQEBAQEBAQEBAQEBKwNoEwi+9ghvPQVyPoZdx0989xItVvL2BEwzBryRqRgPyDbsyev2VpkC3EP&#10;9kQblXuy7xjlA7OEHREJ9fpqtMeVY48rCyTTDsdGy1YCjXOzgPPJNqENAv8EcskIJLhJUBNfTMh9&#10;CWkSTG4V+A4fUuIMuwlrEyjuK0y67qK01DG3to8UAd9soG3bi4rsCpxAVof5g6C6lSLE/qxjiDgB&#10;L/z+Yoxdv9hsZewKmj3DfRFIsoJrEISspFy9BCOBY+45Bj/knllD6XF+wD+u7hFfkDHU1dXtpvI9&#10;ET/EHxl9jcRG9g2cRlCAH14MYAyMH+16XlZ+4E/jBzPF+EFZP2YHvNCyj/CjtbB5DbRNX+E0L6yC&#10;H2RC4Stsfl5zXOxl/bAyvOyDOen6ipOuo3teLQuW87ICf1i/xZ9yPeIn/EBosnXF+MH8zwLPDyvD&#10;K/NFgJ+7ZA2Ba4xtnR/6dctgbLBZ/Sn8gL0z+WH3JGM6S9OMi+cXZUvj6O4ouEpbv/JD14/M/jDR&#10;Bm6wf2Uc+ApOcl/2ocvCD/pHP1kvySrjHghZ/fJ8gSf8m/UDf6wJP2w9tX3zsBM+J/EDWSsLaMvK&#10;aIpt8s78Y6/R/uKE6+zqc+OOZyJrXrYxBLZ+2H6E01qW2P+AwvyBzYzhmjwTlR/ia170GT6TLcmI&#10;eT+xdq3JesqzEA54f/BMRNzDTjjNfpBpz8SWvP/UU09Fn5zbbbfdok/ZgdC311576eff/e53+h4Q&#10;8EKiZ/Hi6JNzo299a/QpICAgICAgICAgICAgICAg4MXHc6UeDTzyi/31iiPyGnI9c/7BDVT63WAF&#10;gSdrUNq5SVeUa7u0FB5BU4KZc6JSYgTuB8rdbljeCeZnEUTIAmFPOK6nfe5FmUNKGhLwp2Qb3yEg&#10;ZQ1oTruCBkOxebTcqSIOJdsQJwl06j0RACoIAK23zblcgy8pwYg/2ddp/XaxuyPn8t3ruxUyBuyV&#10;RnZHFuAP9qNaqbb1yM1yajNlAek/pSq9P6oZg+kE3/HHc6Ve5QdiBSUYCfAS8H2u1KdjQIA6Mz/k&#10;GsqsDpR79XoC9PDDSu8xBt1upNzuyvg6Mz/EH+JPSrhW5X+Uk1uvbdj19811Y4X5wmvzB+e2CmxG&#10;mETwHBA/43MyWLCZfbQ8PxC2fEZiq+Bc3c+O+SL8QEBAeKL0HkF17rlCxmBE7plVEEE0RpTAZkoD&#10;0hH4QSlURAflh9wXcSELP/AHcxcxBH5wD/yxvvh5YXHUdc19hfKDMfAZRa2CtsmeYi6vFH5wH0oG&#10;4mv1h/h4pdjtBcAs4HxK5eJnK/HrtIQu7TP3mPuMw0RGQQSb6SdjRRtxfvAO3wbE5iGZT4xvljVP&#10;hRb4IdevKnVFRw3zujtcpXM9tyK6Z9YfCcAB5jb8GJL248Af2LxK+sR4sLa0DvthA3OZEp30n3Vj&#10;IeV5ZR1hDYc3dX+0DuOH7WkKPxhTygrjayy0dQUxzgSzLDB+tLvl4g/ESbLqKBm7vjwTe+csdENu&#10;ro4D92dcWoXxo6icw2auxx+eHzZHu/SeCHaZ+CHnmj+MH6wRPA95LgK7p/hjDdYPOIDwjT+HpX1W&#10;Y9YPLVcs46b3lBf8TFrzst1NgFD3fDBnzpzoU0DAC4+ueKnOHXaIPgUEBAQEBAQEBAQEBAQEBAS8&#10;+OBX+AQhCTayrxP7AvV2dbtyrqjiFCIdGQgE9ZoFNi2jQM6XcxENCPyRtUZ2ls+0oCScZaZQTqyo&#10;wUkEEgL5aWIOxwm+cp6eL+1yPccpe4Zg1pVjfy4rCac2cK7YwD2aCQH0m8CnPx/bNStBTCEYjc2U&#10;laMPBMS9zQS9Z/WHnE/A1s4XW8SXtIFQQTZVX9t0tbtYdR2d3SowIg5xf7WB/qW0bTaTYWHZTjY2&#10;URk89Qe+Nn9wP+ys2cB5Tf1hWWX+/Emx2bI06vyolRxVm40f2KFj0sQfCBAIIZyrdostBJGNH5ap&#10;RQnFag4b8HXdZv5Nv5OwOj8K6k+4QNYQvugTTvd0tLtcwbJoOBe/pfnj/vvvd2eeeab70ZlnuecG&#10;huTciB9yPv0ElAX0/KBkXpwf/rzZ+BHnE77kGGX9KJULr3W+SBOeH9a/yB8pba/GD/WhzZdiZLPu&#10;WSn3YX7W+SE2yGvN+GGl++CHvrp7I5ufHz90vsgY4mOEOIRmxhUb6r5mvszGj8gOPV/GRmzjfH50&#10;gJ/xN3OHORRf87hHM6HI1jzL8PQ2Yxu9pHwivvZ7VsZt5sW/sS0Nq/FDzscfcfS2F1xbe5f6Vm1Q&#10;u1vhx8w1T/3RsJEk1sEPbwPCHOtMM3/Qnzif4CA2qz8ifrC/Kbd6IflB5hr8oOx0/RlgftbzZrGZ&#10;saifL5zGFjnOTwHYo48fTfR1dblqweaS93V2fhhX1R8RP1hXgfHD29CcHxynTzV+SPvYBWf4f79+&#10;wG/G1fODdnnn2mz8KOo6xPzDZn74gt9tzauvB41I90wMfX190Scr3fl88Oijj0afAgJeWFCms+uP&#10;f4z+FfbjCwgICAgICAgICAgICAgIWLvQm5+0coZ522uMIGF/W8nNLY7rvyn3pZlVZBlo6DcZBBJH&#10;yh2adcQ1BBj78uPaPvsnESBEgEJEJCBLoHJIzh8sdWmmR5ogQtk8gplk8AzJudwHUQibe3IESdkH&#10;y8obkr2AIMA5ZJmRWUWwksBvEgh2ahZFiUyFTjlCObJJzVYgQ8v2/5rWTJHeAkFT8wdZJPjDC2CN&#10;sMAxmXDtblDapX9ark7aIcsCe7GK/Z/mFCfVR1xjmWLmj7RMM84jWEvmzUCpR+9DUHeO+BofYDM+&#10;8f4gmIw/6KNmmok/0sAYEMwnI8T8QeaX8QOhlj7gX46RIYcw4jPFjB/pYd04PyjzCB/6a/ygrGHJ&#10;dUk/OEapOXiGvWSKkJ1Hv5MAPxhjzoUfBMetHTJOrDwgvu4RTs8pTog/ptUHZGyZP2D8zLaXLFni&#10;jjvuOHf8cce6+x76s9hA/7r0LLhg/LBSjIgX9AF+eH/Aj2uuu8Htf8D+7gtf+IKKhnHQF4L/ZFGR&#10;eUQwnbbwK23RponMVmqU+UIAnzFZRSaijNHs/OhWu+F43a/wI5ovYm+/8IP74AM/B/icBp0vMhbM&#10;WcaS8ojY1y/2+b0Oyevsb5tWfiDgkgmk2bHSV0TdNCAgjcj94Qf2I34YP2SOR+sH9s+R9QO/wFXs&#10;UP/J+en8sH3VlB/yYr50C5ex2ZfjZY7E5wt8ws9koiH6pK0f9IdShvCfcotIjZ4f8Iy28QuZk4wr&#10;34+WhR9it/pDbEkCfWEcmFP0D2GGccLXcXQV4LT0Q2xHcCHbinUPf6TZjCgF3/AdPIVHnh9xxPnB&#10;/VfV1o90ftAf+KH9E9/RXzit/ojWD54BHMPXiH30UbNjZ+GHfwYsL/XpZ9qbkycLE06br+EF7XIP&#10;REHsmI0f8IjxZp2mf3Acf9r6Ie3KGg2ne4vGD/xBe/gOfuCPtLbpj/GfbNcOfbbiCzji+eGfifCD&#10;+UQGs+cHtiSBNY/1lPsPlWxNZ+9E2sYfzB1bP6wf3INnFc8M40f6MxF+8PxhvPEdu+3xIxraRtyr&#10;P18QP618M0Ig2X6NSB/NGNiDb968efr5rLPO0vc1wYoVK9wFF1ygn7fbbjt9Dwh4oYDAlyuX9fPk&#10;5pu7csTZgICAgICAgICAgICAgICAgLUBlAUkIE8gjywiQEBvQcFKMyKwDJR6NYBMID4toMmv/Ueq&#10;XW5F2UQ+rp1XGHX9+TENnGvWTG7KzcuParCUAPBQhdJqBMjZqy4l6ChnqvBUpkRntwaSCZJic09h&#10;QttF8ujNTbj5cj+CjwQ0KU/Ii4BsWrCUTBX2MaJsJAFQzkIsmyvtEBglKI3AQLB7nvSD4KmW+xOb&#10;CTgTaE0SPTmmQWnpH0ILopb5Y0x8O+7axVuchd30g/sR4B2u1stBIlYlAdFiUvxLeU4EEc7rlbFb&#10;UBzRvhM4xif4CH88/eDt7oKz/8udc9bp7qwzz3RnnvkjzVJLfJ1l72fJ+1MDNkbzCyPGj7zteUU/&#10;GNMFxWE3Mbjc/fLn57mzpc3fXb+kOT9kHPDH8nKfjgmi4WN3XesuOeck99OzT3M/PusM98clV7vC&#10;8BM1wcHKwXW7cUp3poyh8aPdPb5i0v38ogvchWf/p/ufc090995wmfqDjEaAWDS/OKqBb7gKNxhz&#10;FUTEp2lgjy8dbxVxKsJdmy8Iq/iZYL0eE5/ge4LziOI/++8fuxuXLHZXXHGFioZxmIiD8GT9Yx9C&#10;/MF4MffgGYIhtjKHaB/gP4Rd9kprzOryMBGnQ9vFbvymXIAfwhNsNn5M2nyRY/CYc1VQ0jFcHRxD&#10;tECUQbSgVCfs9/Z1iD/gB2axr+dC4Yf6Q+YXPEUE4z5pUH9I/yjzichHtiuc7mW+xPxhPhrXeYCw&#10;wAt+pI0h64quYXLekKwf+J7rmXMIWcxx5mFfblzWvBHluYxs7XxsSct6IkOQfpk/TMTBF7xMFC/r&#10;+1y935i0Cj9M1MJ/aSIfAoznBzwlwwt/4Os4+CHCPOE06ynjg/9WKT9kvqTxI/LHqkqPrk3mjwlp&#10;eyQ6w8AxfI0Qii2UBKX0Yzo/crruItR60RMpiTa88GZZqohzozq2+N74Yc+A5vxo0/GAH9iDXXDM&#10;5ous5MoP4zTCFnxgHtJH/RFJ1E4j8If/oQLtk8bNM4C1WjPWoisRJrEZcR9OcD7zEVvSuMdehsoP&#10;5X+Hjj+8wx8z+QFnxtVf8ALucX4zEZh1C3sZR/xG3+EH/vDPANY/xpXnF/1E4INPxo+0+cJ6KuuH&#10;tMu5+AN/8hzAH/VnonBGxhH7ySTE141Itj4Be++9t75/97vfdcccc4x+zgIyABctWuQGBgb03zvv&#10;vLO+BwS8UOi+6abok3Ojb3lL9CkgICAgICAgICAgICDgb4Rd5LVSXsSk9uBAQEDATBA4N0HLxBBA&#10;ZhXHEXQouMbeZgT4CSwiWJG9QNAQAYEgJ0FSAqlkJzHZaItMC20DgU9Dh1UNEBIkJTitgXtphfNp&#10;j0wHgs+IVrRNgJOMgzG5J5kkiDmICGRmEVgk4EgbtJuTY2QoWdtIOIQwfQlFs5ngNP9GBCEoSqAT&#10;wc73pZCranu0q21IH/iGO+MHbOadPtA21lu/8QeBXsLB5g+O4Y9SxcKctONLUuIPAtKAMo/ci4wR&#10;AtW0QOu0gc3425dtM3+0qQCIX8hUIVMKm2kDu8my4F74xLJEptxtN/4/d84PvunOO+lIff+vE76n&#10;WWpJrxOPO8adfsJ33H//4Ovu5mt+qTbF/QEQzejD0sXXuI+9503u1G9/zv1U2v7FT89UmxlD/IvN&#10;8AO/M7bYTF/EZHfNxWe7/2/n17sDP/Kv7gfHf9+dIPcla+7Qgw5wu+60nbvwnB/qvRkT/DEpo4Cv&#10;vT9m8kPGVvjxy/8+xZ3+nc+6s39wlDv1hKPdZw7+pPjA+AHkShWZNbgun3kseH5gc5wfvHuQvUoQ&#10;n7vSb+YK/sC/ymmOy33wk89WAvTfI96u+UPuKa+BgUH3y3N/4H55zoluxVOPGMfkHpTCg2OUH7Sx&#10;hR/0JYkfHMUfVjZP/SGf8T32kbXH9cYP4zQvz3VESs9p7EPUZLzwC23QD50v+Em+o9wpx7grbcDp&#10;OD/wXG3uy/e2fljmURo/EDR8X/AavsWu2nyRe6mv5Tg+wm6EBo7TjvHDt+Hni/kDmykriv+xGUGv&#10;PoYlObOq/vZ+Yp7W1g+1z/ihc5wW5JitV/QlKoVa44fZHOcHc53jfmw5D+ADxsr8YeuH5wfc0PVD&#10;jgHu7HkQB23BZwRn7peTf/P/ugZJu4n8ELv5XtcPsc/m+Opt27oS8UMtM39YG/CDNqxtfGD88M+A&#10;iB/qU/OHF9t5J7vR84Necz4+aM4PK0PayA/PA+7Kcbuf+YNW8DZj6DlGm3F+4A99vqg/jB/1MTR+&#10;AGsbX3uuyzNA2qIN7G7KDznbeFBfP2gDS+L8iHN6Jj84GltP5Rg2mz+i56rYRdu0AZ/NH9H95Dvr&#10;i/BD7fPPRPMHbXMP7DV+yP1q/DAeeE5jCa/V14/VoceqAv1XE5CFt9lmm9VEuk033dTttddebuut&#10;t3YbbrihHkvCjTfe6G677TZ34YUXRkec23333d2VV14Z/as15ATRx4AIb3zjG6u33367fv7e976n&#10;7+sy9j35ZPcPf/mLfr5o333dI699rX4OCAgICAgICAgIeCnhoosucv6/8wXh76CAlxIOl9f37aP7&#10;sryy/0J43cO18trVPrp3yOs6+xjwd4Za3O3u+x/QIHIMl/f09LxzdGysa7TUppkWBDItWyGnwUlK&#10;grG/Ehv1EDwli4WQJQFHziIgSBYBQUAChY2wgGK7XGuiASFJQDCSjAQCk4Q7KQlI4JjvLZhpgVba&#10;JjjtA7Ae/Iu9y7DJgqO0a3vV0TbZS9yN4CY2WwA2p+3QHu0S4LUg7kzQP8rcEQT1/uBa84ddR9/p&#10;05jYTR85oEFcubf5g2wWs3lwcLD66KOP5t705je7kbFJtZngLcFioqK0RRCc6/AnQWls5v7eZqzH&#10;X2QkcW4juNN5F1zsvvPNr9mBDPiPU37q3vn2XaRt27/N4/HHH3dHHXXUatlp2+30Dnf0aT/XQLDn&#10;BwFv/EHfPD/+8zuHu19fdE50lXNbbbWVmzt3rnvsscf05fHBvT/qPnXEsdpvH0JWXuWMV2RbwQ9E&#10;qWW33+IO+/h79Zw4fJnMarVa6erqypdKJTcyxRh5QbnODzKlsBmfshffD0+wuObxP77Mbf3GN2mQ&#10;HD8rP2L+8KB/cBUBhED8k48/5hZf82vX39frFu3+Lvey+T16no5z2cTse+64uWb3Zw/7sjvogE/W&#10;+BGHlfbE5oiznh95KxUKv6aF9/CDQH2dHxW12ZfwawTnqVDKdWK7F0C4Ft7xQqjh3pQRnJJz5Ev9&#10;nnszFt0xfhAqHxgYmNpwww3bh0dGtGSjXz8s0s8+iZZFiK8tE87WD8aYdukX40v5U+YsxxphIorN&#10;BeaZXWXX+flCCUHanijLXBW7aAeRE6FXSzyKHY1t8y/muF4nNsf5QeYYbeMhfIzNCFPeZvzr+RGf&#10;Lx4mCNma53+0APQ6uQbbub+OYcQPGmZ9wQ/cG59v8frX6XXgkUceGROfd49MlNRm1g/1hzRE68YP&#10;ywxlXaRtHQtpGLsRZ3T9kHtzzutf/3prWMDcYUxYK/EzwjTzmWv5f+zhWnyq4yxtcw9sRjbi3pQ+&#10;7i6oTB61WgdtGz9MbErjBzbz8jbja+7r+ZEE1lBsxtf40a6yH7R4fjDOtn7IvWP8wGb8gd/tKsW1&#10;sn5sOzk1NX902s9Fsos5g2eA58eEXsN3xg/2Z7S76zNAbOYZkMYPeybiR86I88PWPI7ZM9EyNWlb&#10;1y7tl41h0vrBfPH8UH9E/PDPaa5jvmAza5f3NWPhfcbnRjCG9ky0dWe3rdePvlGYcNaKyAfuvPNO&#10;9453vKMm9K0Jtt9+exX4FixYEB1pDUHkWx3iktrQfeADH9D3dRX9U1Pu3Msv18/ThYL7+B57uIli&#10;et3zgICAgICAgICAgLUVl156KX+jRf/Sv1UDAl4qIJPvf+TF3gnvkdcV8gpojiDyrRuoLer33X9/&#10;48KuIt/Y2FhXqZJzPjOE8n+8yFqhHB/lGhG6BipWNhIRhOOUquMzgU/Cq0kgiEiAlEAlAUL2/6Ft&#10;sgIWUH4uP6bBaCvz16HHKZ9GwJpgI4HNpGAmwCbaJcDqS58RfCZYSbk1ApqU2qSsKOdQysyXoyT0&#10;TvYYAc5GcIS7+mwK29OqR+9FiTjK5hHcpt1B6Q9XzCuOafsEeDVsq20bvMj35je/2Y2NE9DOabYk&#10;AVwt5yc20ldspo3xsvgjKivKHl+0jT/M5ib+UF/nVTSl35R7ZO8pSlfia9qg3ZVy/OD3vsE988Qj&#10;et31Ny11C+b2a9veZkp5kvHn0d8/xw0NDern7Xd+h/vyf/5aP2Mb/ChXrAwk7eODxb84zZ34LX57&#10;4dyWW23ljv7Od2YIC3/84x/dIYccIm0O6b+/f/xJ7q2L/iXiR4+OIWUn4QdlVj0/jvjIzu6he253&#10;b9nlbeqHG5Ys1uuTRL6p6bL6uc6PHhWaCWTja3x++o/Odqef+B29FpFv5x22UXEIXzCOSf8hFOcH&#10;3PV7njHi+NqXWsRmxpAszifu/J377Mffp8e/8MUvuQP23y+lbZsvsMj40e1GZQzhMjYzhhzHzwTq&#10;EUk8P7C3GT+Y34g3tM2ehtiMX5QfhREVVDw/EBLnaF/Y+9LErDg/4iLfyMhIxDvWD9uzi1KSzC3j&#10;3oj6HX4sF58w/+YVbf0gc4z1YzZOM/cQivzaRL+VH2IffaAMJIJ7N/NF2kVkoW3meLP1w/PDyl9S&#10;Irig+4/RNn1m/LAZ6PohvkZwas4PG0NsRhihFCJtwwPmIWsQVxo/OrUtLb8otjPOtMv6sXlsvniR&#10;b2JySmzEbhM/8TX9xiZ8jfjEccYR4UvLc4rNJmpXxNe25jWKfAB+4GsETezScqDVdm2XEo7cg3aZ&#10;RwhV9EPLlUZiVpwfjfD8oFwtNrNuMi74Y76sH6zbtI2vmZ/YTNtmc2v8QBTDZvjRL/yibcoNM4a0&#10;jeCu66m0213jB23PgIp8U1NT86dLZHFb5uGgcIy2uRflK+E0fqTsLTZj35yI0/wIw2yenR/MZdqg&#10;bWyhXfwKD7GZdVyft+IPK1cqI69+ppXVwVH4wYgoPxhDuQdzDn+wtrGOYjOiP23SNj6P86MRHKFH&#10;9B8hcfstXm1fGLKJfICMviOPPFL31ssi9rGn31e+8hW33377ZRb4QBD5ElEbt8ZNZdc19F1+uXvF&#10;YYfp57Edd3SP/+Qn+jkgICAgICAgICDgpYb4H/2C8HdQQMDfN4LIt26gWfymJvL58BzBRfZHU0Gk&#10;WnRd+UkNBBL6Y8+h4YoFlAlK695TudUzFdJAwHigxN5aPQ5RkMAzYg5BdtrlfmQpIKL5oGMrIPCI&#10;4EG7BDTJzCBgjiiGCEOgFDcgCGA3GRatAtsIwrIXl9mHzWT5OGnXsjwQi3R/KGk/KQsiLvKNj9se&#10;dPgTAcDvAccoEYDGNu7jMxtpE3+wV1KroG3aRKxBYEAQ6ZbrCcbT7pVXXO6O/8on9dw99/mw+9Y3&#10;jtTPHghwH/7wh/Xzxhtv7D772c+6l73sZbVjO+68q/vaKZeqbxgnfM0YEDymfQLK+7z11W54aND1&#10;9/e7Sy65xG200UZ6bRyN97n0yutUAGDfRPzYkzN+ILQi5Fx0zg+1vCj45aX/444/7phalmGSyMcL&#10;YBv+gB/4nKA5NsPBc8863Z154rf0vJN//Cv3th23Ss0aSgKiuPED4aMQ+XpSv9MxFH6QOfr4Xde6&#10;Qz76L3r8i1/8ott///31cxoI43t+jFS65EhV5yFjaJla7JlW0D0NEUT4rlXQNsIH/mD/TTjNqyNf&#10;VpuZS/wnIHOFthFtG9Eo8nnACWxGqEUIQnyE135PO+aMiTgIiGNyl5ZlAeWX54dmS0k7cA0/YTfF&#10;Jr0/bI621jb8YA86zw9EGmzmesaPtlmLEHDMH6tnSqZBfyQgNjMXEUnwBzZjGeI+6xPtIaQxhvHM&#10;4vh/k3uRb3LSuMUYksGGzfiV8oy0TXlMn6nFWJg/EPjtOo8kkc8D8QmRD4EIntEuvmZO0i7jwB8I&#10;2OxFrVbBfIEf+MTzg7nI3OFe8AM/eH5kgT4DxGb4gY/hNOspP5pg/iOM+mcA60oK92oiX7lsY4Gd&#10;fk9ZMjNZH+AHPiDjFpsp/YlYxj58zPdWwfjr8zYSkv0z0T/TyHykD9jMPZMyi5MAP2y+2B6I8Bdf&#10;U+LT+NEp92APPuMHz91WgT+22nxGBcNcg1A6OxDoTjnlFLdy5Uq3ePFi9/3vf19/9UEJzsYXx/n+&#10;8ssv1/MPP/zwNRL4AgJmQ/cf/hB9ksm9447Rp4CAgICAgICAgICAgICAgICXFnTvOBXxxjSLiuAd&#10;ggAiHIFkL+4hNpBtkgVkThBsJmuIYCbBZAKclBbryJW13b78uGvX/JrW28ZmMhzmyLW0QdCZrI0h&#10;sZmsBoLI8+U4geosoiSgjz7ISkCbwDAB0sFyp9zXyT0n6v7IYDOiDQF9Aq+aeSS2EZRfVepy45Wi&#10;9mFhcUTFPQq2ZYP5gwDuwuKwilo+W5JA9/n/ZaIW+OS++0WfZgLR7fjjj3dXX321e897SI6ug4Ax&#10;/pwr7QNsHqm02/HiqLvvhstV4AP77LNPosAHtttuOy3hCSjf+cif7qnxg5J42Iqog9Cy8smH3aVn&#10;H6/nfu6wL7vXx0oZzgb4gT89PwjCkxUGP+Ij5jOSAMIH2Yy8iC1TujQJZNU8/uCd7sofHyevY93Q&#10;qhUqKCCS5IUft119vrtcvvvd5b+IrnDu5ptvrrXN6/rrr4++qQMBYdltt7pLz/mBu/LcY9xl5x7v&#10;br/tD+7x5eOagcPebAuEk32ILxn5Qdv0FX+QhYl4g4/JhmPm9eanNHMLTnp/tArmC2OH6E37CM5k&#10;sRk/LFvVhCGEw2zrh4qzYtPCwrCWXGW+IOqoP/IlvSdzHe7Tx1bh+QGfyVBmXsIP1jx++0DmFuIe&#10;QkhWf3C+9wdrmxfg+eEBWYaek6y5mdY8eTFuKojlR+Ue05aFLXMR8ZeMLeYR/kj64UEzsMZhD4KY&#10;ZjQKxym1iWCEUMkY0B/uQcHHLGAPOUq/xvnBDz/gB88H1jzum0U49GBe44+FxSHlFwIrnCZnjzWc&#10;e7LeZvUH8xh/zJXnIfzAHwi0xo/oxyPCD80AzugP+tyj/LAsXfzLjwYofcuzivuxjuOPrPzAHzw/&#10;5ond2O+z0pk3lCpVfxQQb7PP8UbofMuSyfdiIWTyJaI2but6Jt8m//RPru3JJ/XzYxde6Ma33VY/&#10;BwQEBAQEBAQEBLzUEDL5AgLWKYRMvnUDzeI3q2Xy8f9kEZB5Q1bLIGXs5MUDwQekCTgW8mUNYGd5&#10;UBDQJQtAsxSqHVqyjYA3AVnaJUDLvmAEUdNKnSUBm7V0p9hMoJs2EQ+RbAjME5wl0F6stV1zyazA&#10;ZvMHpRmL4guxWdomLEq7cwoTKrjQblr5z6RMPkAb2EwWC9kW2Ez2BntcEZgluEsAtpA3f2QBV5Qq&#10;VrqT8SO4S9nLJ+/8nTv8E3voOTvv8lb3ozPPbMkf8aw7rjvljHM101D5Ue7W4D0BaXxy+knfd2ee&#10;caqee95556mYlwZELl8W9LAvfsl94pMHOcRfAugEuxlLBJ2Tv/Ix97srf+U22nhjd8FFF7v5c/vd&#10;Afvv31ImX5wfZMbQNjYTNkeYO/vEo/S8n/z0fNfX2+2OP+7Y1fYhBAcddJD7/Oc/H/3LwIizr98J&#10;x9k2sJT83HhbW1bxxW7bzNi7KhG77LKL+sED0e/oo4+esW9hHN8790q30/bbuL4cgsWa8QMfl4Uf&#10;zBH4MSRzkb22TMggE85zOnm+pGXycaZfP8g08/xAOPP80JKDYnNWwQxLsFkzzZQftn4gRtIuZTaL&#10;tI3dLXDaI84PxHCy+mib8pUIWrRNZhiiC21nyT706wfrHkIqnKZ9fEq7CIisf0nrR7NMPoAltO33&#10;4MPXVpoxWk+FH2lrXrNMPoCPWT/IjmRd4oceiES0ixiKP8zmZH6kgTM9Pygn6vmB8MaPHfAJn9eU&#10;H9hs/LAxxC/xH1LQNmtVE36slsnHmXF+YDPjyGjxzMJmRPPnyw9+7ILN/EDAzxcV+OR5YH7O9ryt&#10;88PWPOzmmc7cZhx7czJf1vCZuPnMH1lkz+QLCFjbgLjnBb5Kd7ebiH6BFBAQEBAQEBAQEBAQEBAQ&#10;EPBSA/vwESRl3x3yEgCZZG2upGFAAr0cJ+CZ9bcguhedXIfQwrvPwCM4SphxSu5ClgEB1Uxty/lc&#10;j2CByEdwkzaxO1etaptkc3BP+pcF9Fn9IdfTNgcIwGpJthx7kNk9CaZmTWOoEtwVm/EpghMZEmQ0&#10;FqsVbY+A8pQcx29ZwTX4A2ESf+IPxNkLz6jvs7ffwf83sz8AQV5sRgAAjCG+pi3G9p5779HjYNNN&#10;N40+JWOzzTaLPjk3NDwsbZqYylh5f9y+5CoV+MCXvvpN1z+HrVez8cPGkLFCOsjX+KEDHOHXl1/m&#10;PvD+96nAR5lRxDefaQhOP/10d9RRJgh6cHlj6B0hgVdV+PGBvT7m3rLz29yWW20dfWtZkrTtX4i/&#10;Hgh8iIle4NtCrnvzzm93r9uynlDwwB03Kz/I4VsTfiinCf7L+DFe8JBAP/xgTjKu7K1nnM7Ytpzv&#10;OQ3/APwg27AiN2Zsbf3ILgvAY88P1h+ECf3Bgdheztn+mTbHs0gWAuUH653YzPW6fsgcV35UlTN+&#10;jvJdFmAzAg5rBG0D1g7EWfhhx5mj2dYP5R3+kDaxG05jOb5GDOKeFHe09TSbr73wBA/ot/kDfiB7&#10;Oh2/+pq35vzgnasZQ+NHLlrz1owf+nzRto27+MH4wd562GzPl+fDD30GCHSOKz+sBCmvbLl2BhvD&#10;OD8YQ+MH64rdE3/gqdZ9jR34QG0T22mL/zd+iD+kTZ6Ja8KPJASRL+Alj57Fi6NPth9ftWALdkBA&#10;QEBAQEBAQEBAQEBAQMBLDVWX12wQSrORVUBwkGwTsmQIQtueWN2axUWAMgsIL5JZsbzcq/tcUaqM&#10;DAsyTwj6DpQtQ4LMlGwBbxOduBbb+EymCXYTnOaetrcZ5TuzhSPpI32lpBwZJ9yLsntkWPCd3rNi&#10;JSUJtCehmhAJpx0Cz/gBX3t/kGHRVYhKzYmfyKDxgeVWUfdHt3uu1K/+xB+DD93s/njj7/Scl2/0&#10;arfZG3ZZ42A6fibDh2GiXB1l3/AHfl521112omDu3LnRp2T09tpeVOCee+6VMep0y0t9mgWGPwrD&#10;T7gfff9w/f5tiz7gtt753W56jfjRpmPFGBLYJqsHfsRLz/38/PP0nT3zbr31Vs2uu/jiizUbEdEP&#10;nH/++ZrV6IH/piszY4Fwgwwf/LHfV3/gvnXaxe6zX/5G9K1ze+65Z61UJ6/4/nw//OEP9Z37XfTL&#10;y9xpF1zlvnHqL9wJP7vWXfL7P7mvHXOae8e73qOcXCG+JqvUxIHWYf6wvSaXl3rVfvawo2Qg/mCP&#10;seXiJ+ZLVn4wBxg723eNDOCqznH4QVtwGu6QUYQdWYAYQubecxE/2F8MmxFy2HdtpbTL3mnmj9bb&#10;Zo1DOPT8YI2gbKznh9+PbbTcrtzPAmQx84fNZfwBP8gu4z7MITIpEbey+QNxyLKW8af6Q/zgS10a&#10;P3r1++z8cDI+ZPB1W4nfSl7nCyWLqXVIqVG4R/Zx1mcAYjsZfEn8wB88G7gve99lBfwgCw5+0H8y&#10;4OAHfqF88wppt+6PrPxg7zxb8+L8QBQnQ07HQO6RVTDjmTgmftSxkrYR4Chni78R4pQf6o9sz1u4&#10;RD89P9QfET/UHzIGjCHr7Zo8ExuR/SkSELCWIb4f39hb3hJ9CggICAgICAgICAgICAgICFi70EwX&#10;IZBJsG9KXgTgCcQS6CUIy/55vPL5qkMAHCt36DkEEQncNwtO8x2BTwKWZFIQbGS/K64lGwLBjL2M&#10;OGe8LG1z3yjjggD5bG2ryCIvgqDYRvtoapRPw2b28UIkIwDLd5pxIW1zv2Zt4w/a5ny1Wf3R5sgO&#10;IQBLkJerEY/oD9/0jmmZAAD/9ElEQVRZxoUVVYv7uhSVjQQcp1/4erJSUJvpMza15cuut2DlP2mD&#10;IDol3BDsWvU152iWhtg1ht3Sb+5JycsrLz7HThTs+alvaL9oG1vM5uZte3jbCMQjgmAzPiHgTV9G&#10;hlZFZ5oI1nK7Mm7e14wpGS2/+u//dE89/qjr7Z8rNn8r4of5oxmfgfcHnMbWcbHZ+MGedFPG6YZW&#10;vnvcD90n9jtQ++hBudHDDjss+peVIOV7a9tn4Bhoz/MDGD/aVWj1wK40n9x99936vuc+H3avfO3W&#10;aq/xI+8WzO9z73vvIvfqjV8h988r74wfrc9Fzw/4Sru0YfyYUgGAnDDEI+Y497b5sjqnG8H3tn5Y&#10;254fZNn1SruIiMoPneMyX9bAZvpp/DCxnr07vahFphU2j5Xb5P6MSWucpm3sYP3AH7QPusRe+EFG&#10;H/3Q78TXcX+kgXb9mocvKYMKB5hr6g9tG36Y+Mx32Jy2fsTBcdYPtZm21WbER/FHvqRzsUPWvpo/&#10;5Dub47OveXV/FHV88CXXcwn8QJwsVCvqA8aRcW51/ajzQ9qWNhlD5gQ/wuiL+MHlymn5/vnwgx9M&#10;ICZSBlVFLeEJ39f8MYMf6fA2Ywfj458BWIO93cIPxtPzHZsZwzXlB9fCN34gQHlp1imeiYxv4zMx&#10;zSdp/GC94JkIP+AJ/Td/+DFs/ZlI241YI5FvxYoV7oILLnB77723W7RokSwQucTXDjvsoOeQSs01&#10;AQF/DXTfeGP0ybmxnXaKPgUEBAQEBAQEBAQEBAQEBASsXUjLBCCwR7CRQOVwlAlD8JXsL14E0Xkh&#10;FBGcLuTKWgKMDBeyfcgKSgsOck8ClJxLAJdgI0FosvfItCDg2K7/ntTjhBkJepKBgBhA8DGpbY4R&#10;TEXkwGbuwVkEMhFwOsVWbO6UFwFTshe4N/aSiYJQlOYPgpn4gywH9YezYDQ2d4q9ZjefJzX4zXcE&#10;aDmf9qfI7EpomwAsNiAo0L/RaqfeC9vws7fZ+xq7uYjANVkvvNPnNGggW/xB9gfnIqqw/xI+Wf7k&#10;I+7nF1imGoLZOxe9v+4P/Cfnp5XeM37UA7ucRzk52sbOGfzI1fcMAxrM1zFMRvyeBOa5F2OGrx97&#10;8E539hn/pd/ts9+n3Ss33lDHGH7ga+xPB/wwf4xI/xAACI0bP+QV2UxQ3eMzRx7ndlr0IR0bhACC&#10;5R6777579Mm5K664QsUKzjM76ucxlnV+MKbGD1+6EhAoT3VIhCVLblD+4486P8xmxAt4h79ph7Em&#10;S4wxLDUZQ/OH7WU3KX5BoPX88HNRbRZeI7Cyc5nnB5xtxg/84ecL90HA17Zn8KNk64e0zJoBTxFO&#10;EGHT3IHwwNyG/wg0xo+Z60eH3If1g+NC+tqawPlpIhHH4PSonivjLffgTJ3j0o73Ne/s60l/aMuP&#10;OfxIE3LwU80fstaoP/JlG8PIZr9+2H6eVb0/56uAmbJ+wGnEO0Qy7PD+SF4/+PeUfO/0PF0/5B5p&#10;mYh1f9hemPwgo5BP5gf3wh8+M9v7I40f+AkhifN44UfPD7hct9meL4wD55PBhu0IUmmgrQkZQziN&#10;iM/4m5/NZntFzxf4Ibb4NUHFr5S28YfOl4j/6g85avzAt54fZjP9wX+eHwiYzfhB//RcBEmxgb1o&#10;436urR/y7v1hY24/kJFDiYAf9Asb1B8Czwfva2z3vqeftEkG5Ljcoxk/8Af85FneiGYrcSKOOeYY&#10;rdW8zz77uAsvvNBdddVV0TerY+nSpXrOwQcf7BYuXOiOOOKIIPYFvKDouO8+VxgY0M8l4dhkrI54&#10;QEBAQEBAQEBAQEBAQEBAwNoEgvZpQCAgULqy1K1lJCmfNr845noJ6ObL8rIMtgWFUT1WruS1lJsK&#10;BnJtmmBm5cjatdwlQUqEFsqzUfqNQKPfC4zSZxwnwIktq8qUIrTSamkCgAbS5RxfjozA6FyxeQ7Z&#10;LNJmkcB6YcrNk2Nzi+N6bwKUlIrzAkASVFhQf3S5VaUuPY/smwXFYX2X3qpww2fuh18IgHKuF1Di&#10;Ad62trZaF2iLQCkB7KFSpwZwyTah7925aRVQOwolN0fsnV8cdR3SB4K2lLDEf42lIT0IwiKmaSk9&#10;GReEgE5pa6HYjG/PO/f06EznPrH/IWq3+kP6uLKEPxBg0wK85msP7kV21jyxj77jC3wNZxYWR6Kz&#10;DIMV4wfXJAFhzwPfIDzNkzaw77QTvqvH2c/uwAP201KmcBFbKZ+Iz9OAzQhJlMCjjCPjScAcLuAP&#10;hBFsJrju8crXvN4NyhgOlHv1HnF+UHaU/fM8lt33oI41Yx73GyIA8iBB/z7xDfeD53FxlnaTfI3N&#10;u7/7Pfr5/nvucl//4qHumScfVX7MlRdt63yROcIx+IE/EMqWl40faT5Rf1SKGsxfIeNNZhICxcLi&#10;kPqD/dZM5JL5In7uF7ur8j/mAHOX+ZImqtI2HIXTrB/0rT+yD4EMfvgs1YVyrFv6QcnV5aV+mY/d&#10;bkrGBvElCQg8/DgAjjJvEMQWRPzAH9iMaDEnLz6SY+yTRoYSNrM2NOOICrX0jzmLP6Q92jB+lJUf&#10;3bJ+0A+yq+jnKmkX7tHfOD/iQBxmPRoQbrDewH31h6x5Ol9i/LB+TOncpW3mI4Jf0nzh/vAIYY1z&#10;eUekZl7AB+zH19oP+fc8WUNYq/Ab5SA5XwWiBNA2whRr0oD4Gn8gui0oDGvfmS9wD38YP/BHTuwV&#10;f8j5CErp6wf+YM5ybp0ftn7YMwB+9Inf15OxZVy5/7PKDyvfnAbGd6TM+gg/2rX/yg+xEV54YZ9/&#10;42ty4RDW4KnnR5qvGQd7XsBRK2mLzZSuJkMcm3tm8COnvmAeMP7NnonGDysvy3U6n5UfNl/gn38m&#10;Yj9rqD4zhB/wNs1mxheBj7bNH2Vp2/PD9r+N8wPBfTjihwrMKfygL9jg14NGJM+EFBx66KHuy1/+&#10;shuIRJWs+O53v6uZf0HoC3ih0HPTTdGnkMUXEBAQEBAQEBAQEBAQEBCwdoPsNYLJ8eA0ohFZAgRV&#10;EUIIIBIYJfBMuTqyCQgE8iJISCAW0SKXIwhq1/Dic7xEHvcg4Eh7CApk4xCgJsjIflQ9BbKFkBOr&#10;TrPCclMqmiHOcX29bWy2knAcJwuCz/TDn4Pt3BfxgyA6WRsEN2mbYKkvj8d9CGLaNWaz9wfX85ph&#10;s5yDZEOP6DNBeQKkBKXxB8FoLa0m3yFOcS795Fra5l4+0Ms7bXOce9M2vVchQdrl1Sb2qz+cZbng&#10;a/zhRUez2ezGB97X5g+7p54n7xW5Z3vOytVNDT3rrrz812oHe73t868fULsZC+7obfZlMD0/4jbH&#10;xUXGHvvwq/pD7sYd+YzNcZg9ZlMjP7AZ/3sQpEYAwc9X/PzH7sYlv9fj//7v/678wOY4P+JBdM8P&#10;gFyl/tAxlHvIy/hhJVzj/MB2D0Ln9Ldu88wSeXGsGp7U8+g933rAN4Qo44f5iHd85oE0ZZw2fnC1&#10;zZeiO/hzX9ZMS7D4ql+4j797e/flg/d211/5i2i+mACA2LIaPyKbre06p5P4gahGJg9CAvbhDy+Y&#10;YTOvovSjKT/k5fkRXz8sQ5A2xD7xOe0yAswXxB3uB/wc8/xI5TT3lxcW8v/wgPmMP2gbwQxxhOOI&#10;tpVcXtvEXr/meX749QMB2NvMvJKvlL/YrGtexA/8q+uH+Bt/zORH5I/IZhvDaP2I7Obf+AN7tZQm&#10;Yyj/xh9+TcEvVCWUO+g1XIt9ceAX9bXYrOsH/pD7Wd9tfVPuyZnGj8maPzjP99P4MbNt72tvs/JD&#10;/MHYGT9MPDR+4CO7H+sg/K/bnL5+eLu5t4qFcn06PyzjDptb4gfn4Q/4If6lDfjg+YE/avyQz438&#10;8Db7Wcy8xM4ap+WdCQw/6Lfxg2eA8YMxZD7SgvqxZvPM9WMmP8xm1kTaqvMjWk/lGCKr8lHegW/b&#10;ni9weub6of5QP/O9+QMfsObBNbhi/JBjwg/abs9X5NqI02p3k2didH942oiWRT5Kbp566qnRv5w7&#10;5JBD3OWXX+4efvhhmZzV1NfixYvdV7/6VbfpppvqdWT3fepTn9LPAQHPF91xkS/sxxcQEBAQEBAQ&#10;EBAQEBAQELAWgywesn0I1hG8A5RnI2uOoKAKcAUTJQg2Ior50CehRMJ+iAEECS1APeGK+Yojt42M&#10;hFEyzTRAaCIMx8gsI9hIewQyKRtGoBUL4m0T6CQIaYFUKwmne3hRTk/aYD8sAruWBWHl58jYAQRY&#10;uYZgqAW6CanWbSZgj80EZwlQIwYiXuALMnmw1QKwVrIUP3EMAU5tluu43oQQH2a2/dewm0Av/uDF&#10;OdZ3yrZ1qPCHJVzJvXiZPxAPLIDLZx9EB95uAtbqNxkTRAYCzZQXpO8+kwifjGuJvU7dJ8sLChqM&#10;1jEsu19efJEbGhrStt/znve4BfP69Tj9Mn+wh1des0TwCfbTQwK7ljXUMyOwi21mM1etzo848D1l&#10;4Mh6m8mPNhvXiu2BBvAlAf6xweXuxOOP02NUc9t+u3/U72jbB9q9UOQBP/CHflZ+WPk+xsn4gT9K&#10;yuk4P3h5IIrCf/yB9KD8kBeZZti8/Zt3js40oQ5RlnbxpYeFxev8wGZ8xb09CM7DDzJtNKQvdhPw&#10;h3f9r3idO/uyW9179vxkdLZzNy35vfvSYZ93u79rN3f99ddr+yYEiD+UH3BvUnvCeMEPMjnxBy9K&#10;dDK2ZOPlpf/YzPnmDwv8ez+YzSYUeX6QXct8aeSHXKZZQ8oPOUZbCI9WGjCZ094fun7IuYwrZSSt&#10;dKdlVnl+4A+yrrgXvPDjbnN8ps01fsi9dazlfO7KfIZn+FdFJ7mSLE3jh/hDrmV+ISLbmpe2flgZ&#10;T/iBP/jpA2Uc4/yA2/gDu1lLsFNt1jVP/CFt0R7tNvKD8cAnjA9CCmtnHPgX/9M+LXhb/Byn/94f&#10;vOMf1g/lR+Q3zsAf9D0OK+FqawoCpPIjF2s7shmYr209pU3OVX7AacZL2kck4gp4gn8GS93qG+MH&#10;/khf88wf0zV+sJ5ZCWKySS271vjRbv6AH7Iucr75Os1m/GE/ROA83hkF7GMuwkGsAcyTQc1OjPZg&#10;VX5Yuc90fpg/EOrI8GO9tGcA2ddWBpMx5H7DYjP+wgdmc5wfsTEUe/ER6xH9o33lh9jqy9EyLxHp&#10;sB9/ML5Yp/ygn/Ku80Wu8/7QtuVe9MXPF+YXq7nx18pf42vGDb8ztvCS5z3nN6Jlke/YY4/V93nz&#10;5rk77rjDnXLKKW6PPfZwm2yyiR5PA2nURx99tLvllltUGASU8Lzzzjv1c0DAmiJXlofdH/8Y/UsW&#10;gB13jD4FBAQEBAQEBAQEBAQEBAQErH0gGE85MQQAC1Oa8Le81KsBWYKIC4qjrj8/oQFAHxRsBMFj&#10;BD5KQXblJt1kpaAlAAkUkw1AABPRhbJeHONevrwgggSByiQQ0CXw6cuLEeDUcpzStt+7yALplFuz&#10;8nMEhSk9ZuXZLCskCQQ5EQLnF0dcv5yLBYMVK9VHcBuxjAwI7OUYAVn8Mb8g56s/6iJNHPgIsYfg&#10;LiVICTKzfxM2EyylzBsW0b6Wq5MX/yaArf4Q/xFYTwIjRDCa/lEqNC99pc+U7uQdX9AunynR6f3B&#10;GHINYuaqVavcGWecYQ0KPvlJE4/wB4Fj9Yf0j/AyJRGNH5QLtExNyvFxP+7jwbgYP5JBeU2PqcFn&#10;1a/ww/xhGTkEqCmb+txwXax7y5vfpDZdc/VvaqLksmXL3P7776+vgw/4pPvcgR9xXzvkX91Rh/yL&#10;+9Pdt+k54NADPuEOlO8//4Uv5Ah0cz/esVNL9eGPJvwA+JpytHCboDylOLU0o4wnnL7nnnujM02o&#10;U//J+XA2DfCDbCpEHA/6j6/xBxmStZK2ci8EmDlz57uvfP3b7rc33u6O/Oa33UYbb6zXPfbYY+6g&#10;gw7SxBdAX7CZkn5wiXmlXKA0Y9WEBJ0vMofwB2IJAX8rZwg/LEMoCQgXBPMpnar+kLtpKUKZ08xx&#10;70XEueeEH9yH8ynXquK/2JIGy7aiNOOw2DMt8w9+9Kko4rOIEBboh4pdMj/mSv/oJ2IE4n8SWD9s&#10;vow6ynfiH9Y37KbkJ33AToQW5gs+R1yhXdYcxjGN0wgwiPILZD3gXeez8APxCUEEX/POv3kxpqwJ&#10;WspR3tP8Yfyw7DN4ig22dvZEZxgQtYwfXXoN6yN2w0HmchLwEz9soGQsaxPXUZqReRcHIih8hOeM&#10;B/ygfXyTBHxEfxhvXcPkHbGJNnjGGD9sL1b4zPMFfyE60Tb+a8YP7sv91y8OKVfGpD04ZvywH2Ro&#10;iVq5F8cYd+ygj/SXfiaB+cGaznnwg34wB/H1eJn9+Wz0EbqwmXFgDZ0vfmZ8KGmbxg/y5sjoWyj8&#10;wB9k6Ol8acIPewaMqVibNob+mej5gVDpy9cybviVtljr4Af9gffwWZ9HMh9oIwneH/iOtsmlHlJ+&#10;2NygbdYnfAxnsJ81gzWvES2JfI888ohm7AHEvW233VY/Z8GCBQvct7/97VpGX7O9/AICWgECX36M&#10;CSD/wbLJJm56gw30c0BAQEBAQEBAQEBAQEBAQMDaCH7LTzCWLBmELc2Smyy5UoW90MhyqGfBENRO&#10;AwFJgn1kOFDCE5GKwCsBWCuBZqW/yGYg2EtAl2AiAWmCyGlCC8FZRBnOxQ4NMufImqJcmNgs9mpZ&#10;MbkHQVMCrgRhfRZMM2GSe3Lv+rmVqJyclTaboG151yCynE1gtEvuz7n0NTWQLi98hbhnvjMRk3wP&#10;sn3UF07aLufd2FRZ74kQhx1aUi7P3dLaxh8l8Ydl5hFkBvQdf9A2diOiMa7qj6htfMi1N9xwQ00w&#10;I2Fio4020s/4g+Ax7XI+NiH0YbPnh5Zmk3sxtvFAsWavNOHHvLlzok/O/eXR+/ReZJsYPyKb5TNt&#10;33fHLdGZzm38in/QMRoZHo6OOHf33Xe7JUuW1F43LlmsmW233HC9GxlaFZ3l3B9uuE6/u/I3v8mN&#10;TFWcuFpFDuWp+ML8kc4PwPeUOeRcxpQ8HUQh40ebGxyq27Xe+v+gYw4/mgkWxg/L9PGgdKfxA39E&#10;nJYx5F5VMa8Y8e7l83vcv+29p7vm6qvdUUcdFV3tap8b+dEurXKUdmq+lnHU+SJ94Xwb8ynlKWOe&#10;BqTpOj+sjyqSic34A+FlKt/pRiamlR/MD/zmM2Wb8YP7cn9EMLIJEQgQFGbww/tDvkNAsTFkTZhO&#10;HUOb4/DfMhsR31l/bP0oamYWL1/qsM4Py2Rqun5I/xDjWPM4F34wX2z9iK150i7rLJZzHnYgLqf5&#10;A37QP+OSZZHqfFGv1DEy7dz4NG3koj7W1zzOT4L5I+KH2M11lCvF5jjq/EDotrb1GSDnp4H+MHae&#10;H7JKyBE4XV8/vD9eGH40rB/wQ1oB+MDbQX/pRxLS+KHPRBkFfSbKa3iq5HA159czIc0fzflhz0Qy&#10;8xh/nS9it18/zB8wR54B8v/4Y3Z+WGYt52IH57J+4BVdP8Re5XQ0XwA+sPlinG6FH6x77XIfp/zw&#10;NvNMbNcfZtAKtjAe2NyIlkS+p556Kvrk3G677RZ9yg6Evr322ks//+53v9P3gIA1Rfett0afQhZf&#10;QEBAQEBAQEBAQEBAQEDA2g/LVpl2mmVQ7tZsgNGh5a4vNzwj+JoWyPQgiEqAkECllQWbqGX/EXSk&#10;JCVBWYKdZCtQCo/gKuJQWgDWg3v7trm+P8/+SpQitCwUsiw4i32G+grjNbFiNpsB9yb46oPk2Iz9&#10;BDW1pF+lTftAJhL+QFAgOI09rdjNuRpgzXH9uPZBg91dL69utMX2Q6WxFToG9eB8677mfAK92Iy/&#10;uYoMLV6cwzF8zfjiD2/zSSedJP9v+PCHPxx9Mnhf0zbl6LANfxCY95kbfDeHDBkZi1YRj98uXfxb&#10;9WUf/pC28IfnB3646aqLozOd23abrdTm3Xff3X3xi19s+vr8Fw93G270SrtQsN/nv+72l9dXv39q&#10;dXhk2LWXBnUcvVjRCj8efuhB5b8XwrAZf5KN+eSKcXfrDdfpeeyZ95qNX65jzZi3xr36OR2OUq3j&#10;ei9EBTJKGTH8QcaO8YMwfr1tYtqULgWItvfff79+nskP9oiU+SJjiZgMp8nwoQ3lB3Ncba7zoxm4&#10;ztou1fjBnEAkY+2Y6np5ZXTwWc2cY44igmXhtK4fYrOtH5E/ylZa1Pwhc1Q4bQILa1MWmxHO6v6E&#10;AfiZDEEECfzEfb2A36rNdX7Y+qH+qBSV0wgjcIJ5yPf4zdbT2cH9EXP8esr6Fsfg2JSrTqyUe5LN&#10;aGteq77GbyokKqelbRnLOOgXx3nZ+tH6mme+NuGHDGn6zw89eL4gHuKrF4ofHCOLDX5gIW3iawTS&#10;+JrXDN5mzvfPF9Y2MnfhB9mB/Higq8oz0fNj9vXD26z8kH4aP8bVN+yhBz8Q+PCvPhN1jvuyos3h&#10;beZc+OG5y3Eyd8lMpefqD/qzBvzgBwKIfXCA5zXCLOsH6xPzg/tRahW+J/2ooSWRLw6EuueDOXPq&#10;vyQJCHg+CPvxBQQEBAQEBAQEBAQEBAQEvJRAGUcEFwSW5dO97pnpuW508Gk3rzCkwXACsrMFBRtB&#10;UHdOfkLLsPGZ7EBKtCEkci9KhpGRYUJL6yCwSHCf6wkeE+QcKtkeWHyeSwk6eXEOQcoswBZso0wZ&#10;thF6piwgApQPShOgzeoPziXAO6c4oSXeEBMJki6f7nOrxp2rjD0TlatDAEjPZEkCbROUpkTfPLGb&#10;LCTdT6ps5dkot2blDKf034CyjpR4BFtttZXbbrvt9HMjCDZTMo7yqwSKET2fE5sRLQhKL2wj4N26&#10;yLfTTjtFn5z7+QU/dW74L9pvAt5+fy2CyMuWXOGeevxRPe/de+zhNo6yDMk29CU6014H7r+fe+Ur&#10;rYwl2HPfz7jdP3a42+r/fLw6NLzKdVdWKkfgh/fHbDj++ONVPENcINhNWTrEPjKffnnJRdFZzu2+&#10;x3s1mA7fs84XUBpbqWOFPyg7SIlDRIuhpx5w9914md4zKZDe398ffXKup2dmyUX6iNBCu/Qb6P5f&#10;8mIuWclSyvfV+dEKmLPwGGGCMUScQKyAH/B6fOgpt57wAzGO87LC5hvlaEeVh4iS8AN5gjWJ/iB4&#10;IXBkAX3GVsrt8mMAeoKfaZ/xZQ7NLY6LP5j92cYQwQyBj7a9P7RUsbzjX3zNPY0frQNRBlFrjowf&#10;Polj1diUK0w+F5XHTOZHM9hee1aakfU0DtrCZhP508tdJoFz6afnB/3HDzxf8Atr1sI2xoA1Lzs/&#10;ELXgAG1jJz/ygB+IWlayFH9k5wdtsdbRLuI38w/hevn0HDcyvNz1uwGdR2SqZxlDYPwY1/WD9Yd1&#10;FH7w4wn4Qn/gB/M/2zPRl6OFH2Py77LM7w43VGKPRZkv3FP5YcJ1FpiQZ/zANp7Wts9uveQxAjPj&#10;kcSPlkS+vr6+6JOV7nw+ePRRe3AEBDwfUKaz8447on85NxpEvoCAgICAgICAgICAgICAgLUcXfnJ&#10;ZW2utKxSrS4bK7ctG6u2PTo9OXJPl5tY1p6bXpZzlWVyWsuvBx54wD304P3u0YfuITg8UciVJ6Yr&#10;uYmJSmGiXM1NtLnyRKebmii66YlctTJRrVZbfjk5v+BKEx3SbodcX3VuYqJanJiUtp2ryjGOT04U&#10;qiU9N6mNtBe2YBNtt4nN5YrTdqfF5oLY3JWbnmiX73Ly2SVcn/bi3EK1PNEutqk/XEXbHKm0DY1X&#10;qs+5qRFpe1Lv7eS8pDbSXtq2+KNdrsdu/o3NE9WC+Kaqfu6Q7zjH23z22WfXIr0f//jHpxvb9C/8&#10;0SY2YRtjxtiNVtompmQs8Ue3DGm+OlVT+SqCpHb8a8MNN5zYa6+9NKI/NDToDjngY5UVTzwyCT+m&#10;Knm1++brr5r69lc+re2BAw84QC5tHTLm1XiwuSr/Hi/nqyOufbw0NT5dLI9VhR/VfLWk56aBS60F&#10;y5B7//vf7y668GfVYm66Kn6uFqvT1Wt/c0n1pycdGZ3l3Cf3/WRV+CH3L0vbM9uwVlfHeuutVzvn&#10;qt9c5iYGnxXbKlXxR/VP991TLYtLr7/qf6qfOfiT7rvfOtI9/tifoysNS5curZ5//vl6/cYbb+zE&#10;x9E3BvpIEUpsFv7Jv8rqD158xw6OfJeXc1KNTIHwoyr8qAo/xB9l8Wi1KutHZTTXNjQ9PlQVfsj3&#10;4g/5LiuwB19iG9dPqs2FKhRjV8FO7invuej8VoHNXCfzUG2vyP9ol/Zl7unxVviRBCfjXudHSVvA&#10;z9Nlp/7pVFlnWsc3CxgXWT/ELhlDaVsHO8LEVGlFrjQq6wpznPVjTdZT1jx7Rc0qhMfLOt30so78&#10;9LJ8riLPgeT1Pu1VcFV5fpSWdeanlhWlLRktfb6UKzn5rrysm+fOGjxfeOVz5WXtYldXbkquLy+b&#10;rOSXjVcKy8RZYrPdU9aVzDbn5fqiXMf1PPtob7zStmzUtT0yNTl2b0d1XI/n5Z6yziS2kfbKiQ/b&#10;8mKb2Cxzcpk8E9Vm/IJ/ZK0Wf5TUb0nXp72wg74yTjKG6k9ZS7VtmS7qY/NHSc5fk7ZL2jb9rsi/&#10;aXtKXnm5D31p4McMqFgpRJtB2iTMnz/fDQwMuK9+9avu6KOPjo5mw4oVK9xmm222Ru3kBNHHgDpq&#10;4+ZTxNcV9F53ndvg4IP188RWW7k/X1wvLRAQEBAQEBAQEBDwUsbrX//66JMi/B0UEPD3jWvltat9&#10;dO+Ql9WiC/h7Qy1+c/mdKx/kH225addJVkXeXbdqovyWaqG3g0yLOQUrM5f0S/0kPPrnP29G9hsl&#10;w+ZusPl0IV927AmXcxVHNhiZHGQIUL5yLpk+8n2rbXP9CKXZKp3aDtkEZIzwaKJc4HSlqHsgkUVI&#10;FlqWLBHKyQ1SylBeFDUjm4jMDqzjvpVqXjNSyCTqybHHXms2k32k5dNKnZqxRnYJ2Rrt+crEZKky&#10;MFYpvLxQ6NCMmX5pn7JqrYKcDzIraJu9nSh9R+YUlpEhQrYZpdTm5Mc1a+aOP96a+8hHPqKbb220&#10;0UbVa665pr4pXAPUH6Vu9TVY+cSDuf88+vAC/TEpLefGBpe7B+69S/+7gIyyrbfeuuaUvr6+6g9+&#10;8IMZA0D8df/99y/ec889tf+W2GyLbatz5s5zTz32v+6pJ/5cO37kf/zQfeh9765myXyizwfsv3+O&#10;vfnAlXc9K9eXXSHvJoanym2lamehq1hxc4UfPcK9tMynM8880x133HF624MOOsidfvrperyvf457&#10;7Vbbuace/1/3F3l5fPmYH1XftvsHEcyVe4zhOWf9qNbGeeedV03LmNxv/wNyNyxZrJ8p+fm6rf5R&#10;2n7EbbDxq9x3Tr2oeudtS93hn9ij5gKyL+fOnavZmD4jE4iN1be//e3RvwzkK1qma4ebUn5MCx/Y&#10;VxBftWk5Qrg4V/jBvmFp/mgE17MX5pDwzkrlkn3HXl8yVoXcwMBYeZ4r9mlWFdlttN0qaJuSgENa&#10;FrDDFXX9gANVnYfTYndexpQMpayZgvBD25Y5Q9Yo5T5Zm+A06wklWMmq8javiT9GI3/ga+Y698HX&#10;TtYLSh5id3chfQ/BRpBTaOVKO7VU7nu3nV/jwlV3PPH0eKW4oL1QVF+z5uGrVoG8S8lIfDLliu7/&#10;23aeGGr4zV0rHoQfjCvrR2+BNa9Vf8jaILbCPSsN6/lR1v352M+N/RbJTOwXm5k3rQKvMX74Gn6w&#10;5lmfq+pnxpj7MIas1VmeATxDhsuy5ok/4IR/vuRz7uahyfLry/muub2FkusvWulmsixbATaz9uMP&#10;bOYI2d1cX4Z3cl/40ZuzUrRk5rX+TIz4UaEUakE5p2umtKecxh9yjHYtkzTbfCErHH5QRJT5jU/o&#10;Nb7mOYCt+Bnbt9j8dZvZlQoTzloR+Q499FB36qmn6ufvf//77vDDD9fPrYIMQGoXL126VP9Nujqb&#10;zbaKIPIlojZu65rIt/73vufm/fjH+nnlgQe6577wBf0cEBAQEBAQEBAQ8FJHEPkCAtYpBJFv3UAt&#10;fvOTP7Lv3rRbrzji1m8bomzd5U8WNn3n48P5rjn5UbeeHKOUGOXrmgUe7Rs7Y6Dco6X7CJYSXFy/&#10;OKTBQMqTPVvqVxGNUl/rF4c1qI4A2Ozh4tvWfZ1KPdJGnwYYsWv9tmG9enmp162QFyUv15P7UWLM&#10;iwPN4NsmGE27A6VuDe5jGwF5coawme8J/K8nxwl6W+kzfJIO2qYMKv1+TtpG7CP4TBtzC6OV8Xzf&#10;yFPVl/cPjJbUzwtlDAgeg1Z8TYD3ObGNvmMnNi8sjMhX1dpxAr7cj7YPPeATbsmSJXr1UUcdpXHR&#10;Rvi2sZUxxCeM0TN3/dZ9+uPv029bxaWXXlr7bwjf7sCqVe7Io452v/3N/+iRRvzDhpu4g7/1I/fm&#10;7bfV/lDarnV+tLkD9t/PLb2BZcy5q+56Tttoz01WVhY3zD8x3u0KZfG/+JqyeQS8k/wciXz6+b77&#10;/6QxY/w1PDSoxzz6++e4w478rttmt49qCVbKvOJrxvjcs86QNo7V884777zEsqjc+e77HnSf+8z/&#10;dU8+/mc7GGH3d7/HHX7M2cqbqy4+2/38h1/TfcEaQQbfEUcc4eICn/cHQXq4y7xAVMG2BcIPWAs/&#10;Vpa7VWyw46PCewSA2TnNbmCeH3CMkqD4ef12abtSmXii7bWdj62q6txkLvoyk62uH8ulz7SNOEnJ&#10;ThvDabG31z0jdnM29nKctYurWuHHeKVNfYFPuYayjNjI/nkc4zu4zjrI2oKg0arNlEB9drpf5zrl&#10;C7ENIRlRhzFg7aLcK8cpY2l7ozUH7SLUU4ryWfEHbXzkH7vsS8EtDz439tT0gu6xiSktj8rYYj9o&#10;xW6/tq2c7tEfM3w41vZld67U+7Juww/mi4mes/uaMpcIQ4whHKMkKD5lTab8JfdE8ML3C4Uf/JAE&#10;tOpruOv5oc8taQMBCt7QNmKkji38kOOt2EzbzGE4wJrHXFgofWatkDau/Uvhlds+Mdo+v9uNKafh&#10;B/5o1WZ7Bhg/lGPSBj+eQSTHZgQ6niv4GrF2Nn74thHyeGbBX+Y7c4228cEKOcb8BJ4frKegFbvH&#10;ZT19Tji9UtrHg7TLcxt50veFH75gM/7YevO4xpdB5Itn4YFNN91UH05bb7016cl6LAk33niju+22&#10;29yFF14YHbHNW6+88sroX60hiHyJqI3buibyveqf/9l1PPigfn787LPdWKzWeEBAQEBAQEBAQMBL&#10;GUHkCwhYpxBEvnUDtfjNz28fduwxRJCOPakKrnL58raN3/mXEdfVmZt0fbkJ112YdO2urEHvtH19&#10;yFixTJuCCmIEvQki6z53CCpyD4SBgVKvilPsy4QoQtARsYWgatI+WNVqToOKtEvBO/YrGylbtgwZ&#10;BLRNOHSg3O3Y948MBoLpBFAJ8GomV0owlqOIcLSNADDMHnxyD/ZPwh/s6zTtihqYJlhPILk3apt2&#10;0/zBncj8I5cHAYHMRs2mUn+w/9Io+7dVpvK9I8/lFvYPjJUimyN/yP0JICdlzhBsNZvJECqozfiV&#10;+9EuQVh8gNDKfmMIZNhMJt+vf/4TNzYy5Ob29WgslIywOBBOS2TaSLsTkc34mkB/YfgJ97tLfyLH&#10;i5qVUssclCt4Zw/EuJ/ZaikuIpYjP2M3ge0HH3va3bfsDjf0zP+6buHZnP4et+k2b3YLNt1R+pfT&#10;4DE+4d7e10ljGOcHIt+11y929z/woOvrneP+da+9VVhod1OVobaX55+ZED+VrV2EqU4ZTz+G8baJ&#10;aSKG9vb2uw/s+WG1+emBUbf4xpvcU089rVzd8rWbuB3esKXrnLNQ+NGrY4wQha8J4j/6wN3u5huu&#10;V05/6EMfmuFr7sR8wWvwA25dd/3v3SMP3S9tlNzWr321+8c3bC1OfIXymr5h88N3SN/uvCXyddW9&#10;8Y1vWE08jPOD+Qc/mI8ATs/Jj+n94QfzBTEBm5mLZLXhDxP7Vgf8gNN1fpD52qH9pe35bdJ2pTLx&#10;XMerO58atD37emvrBxmsMscTOA38PPT8oG0ELpvj7N1YVntXit3YwfjRvh9DXolzXM5lZcHmSdYO&#10;fXVKLyqa/QY/+M780aXt+Dnu/ZG6foit3mbmBL6ekHkBZ5mL+IV1ZaDcq/OG9Qg/c5xxpu3ENU9e&#10;up4qP9pUfMIfHPuXN9T3YLz9oWfGninN6R6dmK6tHzpfpG+MIetAI+CH2Wzco12K2NK/9287JzrL&#10;uf+37FnN4iqI97CZddzbnJbhSOafrR/1NW+83K5rGut0f3FcfYyvycg2fky6roz8wM/GD0Qt4Z20&#10;TX8RJZmL9Jrxo32fQcgr6Q8Y4wc255XTrKW0zZozV+YKz0S59toVxQ22fWasOL9Ynazxg3N4YXMS&#10;P3SORzaPio9pl/E0f4zoWDG2+IOxwFZstmdiE35EnNYxFF8zv/En4io8gNPYhD940UdvM22T2ZfG&#10;j/gzEc7ia8tAryqn2XeUeyO482ygHd/2m7Z8ZdSKonWRD9x5553uHe94R03oWxNsv/32KvAtWLAg&#10;OtIagsiXiNq4rUsiX3H5crfpLrvo52pHh3vw1lv1PSAgICAgICAgIODvAUHkCwhYpxBEvnUDtfjN&#10;/1v2jGbDdOfklSerrnr5dOf671w+WuqarjhXrlgpMQ2aahA5OTtOS3SWLZBJ84U8QduK64raLeTK&#10;GpAcr3RoQJPAJ0FQgqQEkAkkE9RsBOcQZKRtAuhE4wi6EwRFCKIEHoFryuURUCfAzDVYSFDdBB3u&#10;v3rwmEAmgUqC0XzmHALYCAe0zT0IaNI3xD/Ooe18NfJHgSxIfDYTBEoJ5hIwJohLkFXbzpdr/mh3&#10;05VqW9fIeK6/f2BsWtvlRdAUm/FJm5zfCNryIiptI1YU1dclHUPsxiBs5ntsJouL6/AVNpNhlPQw&#10;V39Iu8PiawK93h/GD/G1tI0f1B/yImxeEn4QLMZe7LbMqtUxVjZxBZ/AH/hBX7uwW67lXiZosCsa&#10;NpuvCXwjjPYWxtWWRtA3RAr4Aa/i/MBe7BbPVsod8/ODUwU3JqTmGkDGFTYT+OaaRlBW0Af9scWP&#10;IbyiXcRN7MTPCIyeH4VqRfhhInaSP+AHXMYfY/JO0J6+Md7Y5PkKn/Ez88bzg3OwGf6lzRfPD+4B&#10;PyiZyzyDH5QSldtFY4jwbO1ig+dHdwo/mFs6hjKWnh+88B+ifU9h2lUq1Ynp7pd1Pjc0OYMf2Gz8&#10;SC4nSclBFZXlxez1/OiO+IFoQX/gB3YwhrxsDG39SBpD5Yf6g5Kl8KMq7VbFH8wV47XO8YjXfr4A&#10;5qrxI7k8L3zznNZxl/vDD9YP2m2TvtKeclpsZ82jbcbar3lwqRHwA1toFw4wNrTN2L9jq5dHZzl3&#10;78NPjI1UurqHJuAhc1zWU7knNsOhNH74dRpe+TFE0HzbVq+IznLulnsfUxvgh/pDbPCcZjwa+YF3&#10;4vxA1KefjKFfP3h2eD8zlp4f+BabEYvS+IGYjM34xDhtoqCtefCjKm2y5vn1w3itYyicZv1IEszg&#10;sc0XeQZEXFV/iB3YjB/lumun2xdsOzDh5k+Wq2Kz+EMcoPNFbEasS+KHzXE43TnjGRDnhxdEOReb&#10;edEvW/MoR7u6P+gX6w3ZklyHLcoPuY55iM30g3ZtDP0zQNbTGj+Sy9HiD/iBzVr+U8fQr6fTuh57&#10;fvLM9fMlJ8/Ed2+7MGpFkbNZ1CK23XZb9+CDD7pDDjnEzZs3LzraGjifMp9rIvAFBMTRdcst0Sd5&#10;SAong8AXEBAQEBAQEBAQEBAQEBDwUgDZLJQJI1DpxTv2yyM7ggA0eygRTLTgugUiCfJxJuIawUuC&#10;jgQSyVZgvyQycDoce32NaeAWAYrALAH5fjnG3kAEDwkU0jaBX9qlHdoE1rZlQhAgJ8BLMJZ7I3Bg&#10;t4khBO0rjmwwSpXxHecQFCbA6sWXJJs5zr3JVsCWopxle32JP8RWH9wk2IqPCHASCFZbpK/0GRt5&#10;ebu5j/nDMiw4l88EV9n7TMW7nAXfsYp70RcNUntbqgRmTdhptBt/aPAYcVJeoEf6TiYV/tDAuitr&#10;EJcsF95pg3OxhZJ/2m7MZt45Rtv4gTFUAVHawjZ84oPvXjjVDDnpBz4g48eLLwT3k3xt/mjXzBKy&#10;Iwl0Y7Pxg1wa4YdwkL0JaR9RBxuw2fhhvo7bzL+5X5wf3Jc2aScuziAEzI2yq7DJB7LxeRqnlR/Y&#10;oBwVfohNlOK0+WKchh9k3+AjPiMkGT8sAJ7MD8t2wl5sIGML/9IG/EUYwSJEKPW/tK9Be/iBLWIT&#10;bSfzg4wk+GHc47ZwLokfc/BHbkrbod0R4fSEbzdmM++0yz0ZE/iB+ISdcIzsHs8PLuHf8INxRUia&#10;yY9kXyMo4A/4gWcRZ+an8KNX2qeFmfxY3Wba1fkiY8G8on1Am8w7zw/aZw7RF45xHfOL840f3D2J&#10;HybQ0D/Oox244edLjR8ck7ZZB/EHvmYu+DGk/Km3m/twP+MHolan+UP6znoah+63if8LJrrBUc8P&#10;2qDtRru5J7bSLi+uQySl73F06xwaVdGIdpQf4g8vOK/ua7K/yEo1X3MP+AF/mc9+71V7Boy7eUUr&#10;d2n8sB8sNOeHzRf4weyAtzyjTOyuRPyYUpu5Hy34OTAu16bzw+aLXz/4tj7H689E5gtZfRxjPIwf&#10;CGHN+BHNF+EH9sOFRn5o9p7ygx8xlNVv+Jrr6vyo20wf1B9iM/YyJvQB3tK2PRPNH3zW+SL8AJpt&#10;qvyo/yBhdX5EAmLkD+7OfOHZChcYM50v0iZZwZ1yjPvrWtOATCIfQKA75ZRT3MqVK93ixYtVuEP0&#10;I+288cVxvqeWMuezj18Q+AKeL3qieuZgNMroCwgICAgICAgICAgICAgICFjbQdAVsYagoAcZIwQf&#10;EWIQdQjqEQwkiOwD3wQIefmAIIFlMk7IzyBzAxGEQCbX+jAlJb+4F21q23IeGRkEHAk4I5xpEFmu&#10;IHCqGXxyP45xPVkq3i4CpohyhCh5EXzkmLfZgsrOgsPSbj1oavsY0Q9e3EeDrZG92E07BEppF9tr&#10;faJt7VNJA6IW0PbCWU7t9sFXAqmc46/FJmz3/gBkFNEW7WqfpG1s0eCw2IwQgK20Y/7ocMPVTjcp&#10;PUf0idtM+wSJzR/SNn2i3chu2ibLDftUxBPfEtDlbO8PfM0xvTayuZEf6g/5N8d5cX++R7b04zWT&#10;Hxb0R4jhXvgWP/j2Z/IjGsOar8mQwR+2B5zxg7Ma+VHQNowfZjOZSZ4fQMfYf4fNkeigJWCl3bow&#10;EuOHHKcUKNxa3WbajvwhvTeb7RzGgTHT0rLCD+U0YyhW+JKAxg+Za/Dj/2fv34Mt3676sPe3H727&#10;9+7H6e5zDmDA2JaQLYHgyEYSEZZsIxujoKpcnGALwi3Ht5wYo+tyVSBXXINd+SeApYr5I8UjuJyK&#10;k/heRMItV25yMPIDuSJZBCGDZQNSLug4AQNCOv3u3ru79+uOzxi/udfq3WvtXqt1IOcxv7C0fnut&#10;32/8xvzO75y/PmOsMae2ps9z+Ijvko/4ji4lBflXfUgflVDg7+3Qh8S85FXzOfs/XqppS9PuO6WP&#10;eOEOU5XwqP7KxEhckWMIH/Hy2Un64PdEH/qw2uTOWXEZNnCOH/owp9AjnbhaG9P22JdzNT3enz4k&#10;mjMpEfYz8R5n5xgKrvl8T7XY4bQ+isumD6/q4/G71EfxwVfJzwf1UUkyidwH9VH2p/XxwJwX37Ov&#10;mssZfKvE6oP68HlV8DV9aGu1dxqp+bB9pOn4Xr8/qI/gY1of4Td9u5a9xrVrpzHRR/n8oD6mEqth&#10;qZZRrvlKn1Y/lb9e8+ePsitJh4+T9XEqr5/22fFJc5731Ecm3jezv47rw/18tvaAPmq5zNJHwX3q&#10;O/cPn6MP8YGHyfxhzjNeSh/4x09ey3a8XD9bHzRd9/ZMVC//gD7iiuKD7frM/dPnsb38K9uT+WPa&#10;59JH8BEtO66PnPNi7pC49Bn/XJs+j9c+/Ez0Xd3bc+w4krtFl+v8PxN9uc6ZOOq3V9Jyna/6k39y&#10;OPUbv5HHv/bjP57VfB0dHR0dHR0dHR0vF/TlOjs6XlHoy3W+MnAUv/mlT/5vGWicwrNnz559+/b2&#10;9ubOflV9SAwJ9GdweKWWVlPtIGwrmKlSgYXTq/Y+Ehi8P1iGUZBQUPA4fCoQKmDMNrsCsYKJqhxU&#10;TUhU3NzfykCswKQgYy6xF+8CixXcfRgClALk7FtOj+3DlZWsQshqifBaQFbgWHBXUJTtCpRWwFIw&#10;8ziEN50vCC/Aen/0W/tUWql2cMyuAKqALH/ZzkBovCQWGh+Hh4cHGxsbt9fX1y/c2b6bwdvGNbsS&#10;Cq7ls4oMbcnkXNheGwOsmSAcudaO43AnAX88219JcgLPOOKzfnT9zejDW8G1Pm486zvVQxkon9GH&#10;0Hhmn8+ul/BIfYTfOFA5wm/tllib9tm9ZuujkqV8nu5Hy8WperFs4N3oSbrTl6WP8ln/HdcHrjc3&#10;N1f39vaG7V3L+k30wWfZT5VBfBYYpzk+64PURwa5a3lH92gJi2nQB1tlO+yOnDi36UNLSx+W71OJ&#10;ZYxUwoJtwf5ZfLTgfhuHXj5znXGoigdXycfh6WCm+VxcVxD+JH1YLrC4pg+2Sx87aUdSh20JxeP6&#10;MG6aPoTKg+u7586dO3P79u3Ux/H5gz6McdW8+L0VdumPjeYzmyr5Sh8Pgz6appvPpQ99WEsRuvfN&#10;g608z3huYzE1HceVsHgYxvhk/qg+lAFQKUwf/DS+9SOemj5Oh35aQkyC5Dj0LFvld9nlt6V29aH9&#10;9HjUxrjMSOOaXX671+te+4dGi8Pw3HPPbQfnuScfnpv22OZbm0/x6Ttc01FLaJ4aeeaz8TL9731x&#10;fb1qHm76aPMHP/lsnFtykjYk0STjH9YHPh7WtE+meW5+S/i1yjbzFNs4yYRV2Do+f8wCRbJZfEz0&#10;ofqsni/3ow9V2IU+4nN8NJ/NHfw+NsY/GPPHM/fv37+8vbtSmk6/yy59qH6nPS1r+pA84yOOjPPk&#10;I/6exQd9sJmaHvnYjWPJxNLHvXxu4oM+4nDisz4M27ibOZ+GH5P5o2z7QY5r8EG/+lhFpbaxk/0Y&#10;37dnIn0ch7vpo9R02Pzjr/+i8ZvEcst1dnT8n42NX/u1owTfwYULw93Xvz6POzo6Ojo6Ojo6Ojo6&#10;Ojo6Ol7sOJbgewCSMpb6EnAVYBbQs3eWJIhAoYChJEsltdaGU4PlyCzfdy+DhLMCjuCegstPrN5N&#10;+5I0got3MlhYAXABSfuVCXqqSxAgvRDnbq1ZMmySwDkOAduzcQ6fXSNUu7M/7m0W9th2D3vECf4K&#10;5ubyffESFG/LOx5HJiHivpbudG7tt2W/L/sejUH7eDn2mcAq/izlaLnE6QTfcajKy4BrnitZaBk7&#10;lSanM4CafOA6fGZb4yV2ajnOWlZ0FnCk4kJS7GLYTj5WqkIEt4L2LUjLLq4lP6rPx72m5vgMgu7J&#10;R3C9Hv2ND8uksv2APuIzoW1BaUtm4uNkfdTSjHwQ3F5draVM6YNNiRgB9uJ+Pa/JBOAC+hDApg9J&#10;JvcQqC59CIJXH6oqo3PHqt9SH84P/48F/4+AJwF3/U3/gvM5XoLr0kf1Iz78rd6m+Ls38jFfH8aH&#10;/uYzPpyHBz5WosuL3bqXxrel+hbTRy1/K3mCj6YP99AGNmv82KOr5gTtnE7wzYL25VKmqY9a2pUW&#10;io+mj+jX+Cz5CP5oesLHbOgDWn4i9XF/WAl9qPiiB2NcMjLH+Mi1xEtLAOJxXoIP6ONczh/VPl5s&#10;t/lj9DnHS4xF3GiXpJR20sesBB8c6SPa5tzkYygNtzmv9FGcuK/75x6acY35d+54GfVR4+V+flb6&#10;MKYnXNcY30g7EqGWD8aj62cBR3be1B+4lqjiReoj7LFpDuVvzSe1D1/pw36lsxNawLb5NsdLvPjQ&#10;9PHAnBf++kyPuf+lXKJz9n6DDdKQpY/6wYg9ZbV9WtM151VfFh/G16iPOX0IxnUmC8O2JJhZbFof&#10;xjmOjc2mj0pq1/6L8/jwOf1cCH/xh0cV2w/oI3xt84dKx8af+exR+mjtSz7ivPYMLNujpqNfjR/P&#10;n1yu9RH64LP7VvJUgvNB/K4n+Z577rnhwx/+cL53dCyLrY98ZDwahu03v3k4XFsb/+ro6Ojo6Ojo&#10;6Ojo6Ojo6Oh46UIQT8B0Y8V+envD1kpVDki6WaJMAFKwsZYau5/fCc67Zl4wEwR403aca8E7wU1B&#10;SIHN+4ertTze4akx+VXfSxNJIgrAzgvQg0Cnc9pyc1n5Fy+fC2gKULfgqySPcyTgBCvL9ny/J3zE&#10;teGLAKhkVSVGNsLvjTijlqT03REf0a6T7GqPxGezzWcvFVl8rSXsqopSRSI+stKC7Uf4XLZrHyUc&#10;Sq7yzef2qlJxglV8SAglH7iOv0/qQ3iAj7iOPhoffBZEZwHP7jutj0V9Ti4H+qhklUSAJUv1ZfKR&#10;+iifaWlRfVhIT7+3SiZoy9FK0GbFUHBd+qC9kzUNEz7i2vBZwqDxQR/GDAvZppEPr0X1URU2TR8V&#10;fJcoSn1YkjL+ds9pfTxK09Ncl6bv5wuMQVV2TR9N05+rPlypAliywnihj8b1svpITac+Knl3L77h&#10;c46XOIfPqY94OR+Pi+hDmq35fKSP6ENzHv+rTfjwivkjrjmJD/dMPuJcFtg0lulsL+bQSpxZsrTp&#10;o3x2vLg+xvGSPu+mHiSKcknKg0rgV2Vn9UPxsRjXE5/LtkvMH8bi/kpVNDafH08f0YfxSj7im1oC&#10;upbobJp+bH2wHTbcjy5uhG2pPHykPkZds43Hk9B8Ln3EnDm22VWVSGz6qP5tdpfTRz3z+O1v85Fn&#10;i8SqE/OZyOc4z92qD+ej+Gj6qH5i3/yJj9vhs3l1og9tWv6ZeByPleRribr2unLlyvjNo/Hud797&#10;eNvb3pbvHR3LYutnfmY8isH8lreMRx0dHR0dHR0dHR0dHR0dHR0vDwjyCbReWr8zXFjbzr9v7p0Z&#10;bh2czkTcpfXtrMDZXKvA4TIQxDwXtp9cu50VUwKk1/e2MqAu0MiuigxLiq2eFMk8Bj4KtLr2Yvgn&#10;CCkAKwGg5kEFWlaFrN3L4OYyaMmUS+GbtruXQLrl8BznPfGxcnJVyHG4VkBfJQeut+Jd7VjxcSr4&#10;2B0ur98echnFGUHVk5B8rNbybE+v30w+2byyd26wbKJqnSfDtnc+LAOBXkk4XGj7Svzfjb3N5IQe&#10;tEVVmcD0El2YEGjm01NrtzJQ3/hQeSJQrQ+rqmYvl81bFPjAZ9OH+0zrQ9ULv1VRLasP5/P1Mu2G&#10;bWDX0qWC7RN9nFwJNwvJR/imIlJVzu7BWnIt6Ynfy/H54+pD5ZXq2qdCByqWJGmv7Z3NRL4KtCeD&#10;D2N16fGS+gg+cv7Yib9Wwu5W6sP4pzt8qFyrhRwXBz8f0EfwwbaKLQkcfagv8aaNi4LPEjT6Sh/y&#10;k7/6UdpDVeXFsJ3Jo8fWR/ARfOOD3dujPi66p/ES938cfaR26SvaL7lHHyqDzVmXzbMjH8ugVRvz&#10;TX/ZN05iEteWfrR0p7mpxstyPpsjVeedpA980OeyoA++Pb1+K9svGU7TqtfMWe5Zlef4WEYftZ9t&#10;Pp/Wd7LNuXR1vA7j/9q8op+X5cP8iw/PRPqg3JvRh/jWb7jQD/pjmeet6VE76YPfrjeP0ocfk5hP&#10;aPJx9DHLj6WSfJJ573jHO4ZXv/rVmahrr6eeeio/l/Dr6PidxNmpJN+dnuTr6Ojo6Ojo6Ojo6Ojo&#10;6Oh4mUGA195REileIH21d1BLJaq+8PlavC8bpBcctNSjAL972MfI0mT2lBI8l5gScKzEwhK2V4YM&#10;RFtWkw222JQEkLRYX7WvXVWOLBuklyxYi+vZlUh0L/sneQmk8tfSlHxeJvEEfFkffWaHr6osko9o&#10;D58tA7psogVco5/asqSSe5aAGxof4bOguv5eBs4/4iNegtz6ENeWyqvP6WO5QDqkPuLa1MfIh+qT&#10;iT7GqqH0eXl9uN6LLRUzfJa0wIfPvS+THIIH9bGfV9PGXtjGFc14LasPdrVT4iJ9i+t5h2vjhr3U&#10;dHy/vKZxvR/X7qaN4qOWCCw++EzTj6eP4rN0kHyEbXyUPqoPUnt1ycJYCT+NcQmL4iPmj/D54GDk&#10;I3iuMX5yBd9DSH0UH3zTBuMl9RFf5z5rfI5zltYHPqKtrmcbmj6yfz8HfUgolT5qvPAO1/ShT93z&#10;ceY8Y8s1rd2SjxJDtFd8mD/GqsPwYRlM64N9V7PbxkvNeW3+WA58ZrvmD/qw1G/oIzTNHk17/rjP&#10;cvqoMV762M3rLVecmg5L7bnzueoDr+zVMzH0EbZwMenDxW3X/NGeiaUv44U+eOnv0g0+ltfHcSyc&#10;5GsJvg984APjJw/C5xJ+3/M93zN+0tHxwuLML/7isHrzZh7vfcEXDPdf9ao87ujo6Ojo6Ojo6Ojo&#10;6Ojo6Hi5QLhPBcTt/VqiU7gwl7Fb3RWRjM9OZ5VBBXyXC9NL1qi6UQVhTzSBRhUFgtx7B6u1jN3B&#10;qaPg6aIQcmx75uWecIdraVN1i0C4QO+duKcKKD4sAwuvqZCx7xL/3AwXljpzXxVyPhcEF0xeFK4V&#10;bFVdoaqHb8VH7bmkDXfic1WOElLLoPiwR9xGVpRpMz7Oro17AEZ7LJHnXUJgGdAHPvhGC6mP8Fky&#10;kR5qH0d8SAovrw97XKmSVH2Dj7ZHGU3gGd+0sqw+JE9Tu/sbGUCXpKAPiRZ9QDeZEFjS59KH6/Fh&#10;D7RxycGwTQ+pyVEfEmiLgs+WdrSHoOslO9fDV1xLJrBXy2A+jj5W4hr7q6lILX1I+qomlVhITcZ3&#10;+vlx9EFXNN34MMYlMQ7DOp61R39o4zJ4UB/BR4wg1bmSJMVH7fHmvGXmpsl4oQ97jhYf9MGKe/o8&#10;+VjCLrRENd/0lavpQyJqf9SH1+eqD3xY4pVtP6Aw/nxuz0ntWQa4Kz428jlA4/gwFlcOJ/rwnDhc&#10;0rY0VtNH44Nd+nCf0k2Nl2VhXPONppOPUR9r8U5vn4s+XI9P85s+VdlnjLOiHdtxz5xPl7ALpY/i&#10;k2+Sc/pQQnJaH+a/ZX02L9jbtY0382jqI5OU9OG583j6OI6FLfzAD/zA8LGPfWz8q/D1X//1w6VL&#10;l8a/Ct/3fd83vOlNb1pqCc+OjkUwvR9fr+Lr6Ojo6Ojo6Ojo6Ojo6Oh4OULQVtDy2v7Z4cb+Vgbt&#10;Latm2a/DwyE/vx4vwcNlklqwN1Ri4vm985kUsXRbLmW4en+Q1Lm+d3a4ub+Ze0stEywVHJdoce31&#10;8FlAk01+SxS559XwWQB52YSINtq/zfVsC3BaEu6J1Z387sZ4T5wtF+BdGVRH8ulaXC/5JCidfKzd&#10;z8Dv8/vnhxsHlt+rKsrFoRrEHmtbw2f3LiQ3EhZPrt0aVLi4p6U7BZbV6SwDSR9B56vhs7aD5eQs&#10;+4aPq/vnsj34EGheBpmoOTwd7T6XgWkpN0sRCqZLglp672b4bm+6pQLeoz5aX7mPZFnTx63g+Frc&#10;M/mI75aBALn91ejDeMG9JTS9fHekj/BfUndRaB9faNeYw7mKnly6b6WW3rsSPlsyUEJjGegXfPLX&#10;WFRZhg9LBkp60sfV1EftObYMSh+nkw/jUdJCH9IHPq6Eps0fEmfLJoElJuwL99mwgQ9VrpfCZwko&#10;89HVpo/gbRnt0Qc+8aG/zBGWBbVMp2ooY1Af0MeyCRH8FR/RV8lHzKehjVyueEofd6NtS815cW7y&#10;MfpmvEnk04cEkb9x7Z7L62PCx5XQhwSTJSUtl6vaUBIN19sxVu2AugwOom8kl2bpA+/mvOQj7r8s&#10;9Ds+zHn0JXFI05aC3tmPPghN+3HDsglE8xp7/NJf+s2yn/Shyu9GzLPao58l5paBZ6I9PHMsh23p&#10;R8t/SnzqX89E9zReH08fZ9JvP2Awb7BNJ+5Jk/rycfg4joVHxY/8yI+MR8Pw3ve+d3j++eeHn/qp&#10;nxquXr06fOpTn8rPWsJPMvA1r3nN8PGPfzz/7uh4IbD1cz83Hg3DzpvfPB51dHR0dHR0dHR0dHR0&#10;dHR0vDRwUuBb4FIwWDBRgkjgT1BRUmhr5X68ar+yXBLuoCryVAHkcoonhPgqWRHnH4Ttg1NZ/aHq&#10;ji+C9Pb9qoqZWkKRD84VlGw+zINgo3P44uVavkhUSAzxe2PYyyC+pfeqfRvphwQK32aBb+zk+ekz&#10;25bRDD7Co621+8PZeOWSo2EjfU7bow9x3jyuiw8+T87PxNLKSvIhmH5mCD4OLRlYS0q6v6C9oO2J&#10;fMR3+ODzhGu75qnw2R3Oh8+WbuOb847aF36416P0UT5v5HUTfexnpdbZ3JOwfJYU0Id8Tj4e4XPy&#10;ceRz2ZZR5qtkS+mjbLPXzm0+zAN96Dc8lz7U9NRShmzSh9Sb5DVNqtQ64iPOm9+Hx/WxHsereT98&#10;nF1TFVdLBmalX7Zv0t+L6aPGl/O1G1QfCv4L1oOKRgm64qOqwU7iI8cuPkaf7+mreBkv+LA/JM4l&#10;9p131D58xHmfiz5wHQyFncn80fRxYh9O+Vx+1/zBGXycC01vrrUlNif6YP9RfEzrw5zX9KH6Fx80&#10;LbWS80d8V/ow5z1KH8fnPEuhav3IR/jsVfNp04f+XkwffCl9lM+lj9p3Etf29wM85/zh3LDvunlz&#10;HtBH8pE+F9eSeG28mKstSdv65Kh9+AgfFteHPixf2KPp0sfUnBc2Pyd94GPUtGeBZFzTR54b9l1H&#10;6/MgYZ16Sp+dX88X/eZHJG3+0F/Z32m79OG85fRRiWnVdp4B9hBMfaT2+FC6Lp8frQ/ta3pyr9JH&#10;zR/eofRRfcKP1iez4H7Tc95x1Az1CEjWXbt2LY/f9a53De95z3uGJ598Mv+GV73qVfmZ5J7qPnD+&#10;137t1/ZEX8cLgpV7Mdl89KPjX8Nw521vG486Ojo6Ojo6Ojo6Ojo6Ojo6XhoQpJsFATxBRBUD1/ZU&#10;Oq1mEPOJte0MCtoryFJwZ1fuDZdWVd7tZuDQuZbOE3ycF4gV3N05PD1cOzgb59byjhfW7mYV1eaK&#10;QLe9kvayUtBngpyqdK6HXVVM8wKPfN4dKwNVKljm07VsqJIRyKzlyVQvbKd9ULngfAFkvs2CxIw2&#10;qay4frCVbVXpdGl9O5c0VFGVyZzgQ2UErgRiVb64RnB1ns+CttU+3J2Jsw7T3yfwGnywqwKFv6r6&#10;JIqycm7vbC4ZiI9ZSD7Ch9sHm1lVYllLAfTL4fN5yZsVS1PuD2fiHnzGEx+zjcmfSsST9IGPreF6&#10;9Hnjg38C0rSRfEQ7Lq/dyaA6P6uySiXibD5AH2T7slIKH1U5emH97pQ+JChLH/hQhUKrrfJunu1p&#10;fewcrCcfpY9aIrYtX4cPn4FKMG1MfczhA08C3Vn5FXxrAx6eoI94t88VjeDD/fCRlZXhM/sn87FS&#10;7QsfLJUoQUsfzY7207ZqMH5LBGRVDn2MfMyC+9GHSidc81+F0+X1O1mZiuNMXoz6yMrMaCeftRMf&#10;J+mD5p1nTtAG88a0PnCN48vxmaVdJTWuhM85fzxSHzF/hM/ax4PU73rx0fQx4eMwz9PnjY9Ztvms&#10;IhQfzr0b+khetT35qDG+GT63eZCdG9F/N/ZijJ/Ah+ShxJAKL/zRkWQkO5JwuCh91PxhvOOApttS&#10;k/P4MPbwQaPmA6lD/WdOxSuuJfsaHxK4zmuVZvPnD/qwbKTKwK3wZz3tZZXdkT4aHzu5DKZ2lT42&#10;c76Zy0fYVg2N5+vBHX6q7VXFTdOlj5o/ko/oj+dVk458zIP+rUrJ0of+vxjjMPkYNV181BiSenMe&#10;rRo3lvikheOoOW8t+yP5CL22SriaP/ShBLYKxxr32uW5VfqYz4fxIbF2PZ+JZ/I8czTb9HF8/qDF&#10;Nt+ozDtJH57dqf/Qx/b+RsyA+1P6aPNH6cNnkuP0UdWgxsu8Ma4aOsZLtI/fx5HeHAbyrzn48Ic/&#10;PNhvD5599tnhG77hG/J4Ht73vvcN3/Vd35XHqvs++MEPDs8880z+3fb1kwxUCbgoVgLjYccEh088&#10;8UQefNM3fVO+v1zxh37rt4b/x0/+ZB5/+uLF4a//e/9eHnd0dHR0dHR0dHS83PBf/Vf/1XiU6P8d&#10;1NHx8sYH4/Un6nD42nj90zrseJnhKO72Lz/xqxkwnMKzZ8+effud7Z3Nq7uC/+cy4WLvNssNqiZw&#10;vkDpcLiSQV1BQEFEwT4BR8Hay+u3M0A5qy7CMnSWHBOEBQFSgUsBdUF0tgVH2RW8lJQReBfcl2gQ&#10;9BX4PF4XIehYyY1ago0tPvNHcFow0yUCzALBkhACqmwLjF9av5NJiFYVNQ2BcOe2ZIhAtIAo29rI&#10;tkhh+dz2vqvknnYlH+FL8hY4PDw82NjYuL22vn7hxvZuJmQkAPh1YbWC6JKRAvSqZpKPuJMqC23j&#10;C9vstqD7ceDD8or4EAzOQG7wLDmmFqa4Hivt4sWeAD0+tAkflrYTuD4OHEre0IdA8Dl2Ux9V2aOd&#10;qp1UNwmaS06xy29L2kkkCejPqm2RHBD8Z1vCswLSFdjG87Q+JEIk9thWZZO2Qx/6p9nG9eZmsLm3&#10;P1y/t5Z2cche04ckwnF98KP57LvS9Hb253HQRybEQx+SEXjgcyb4wmL2+6gP57bxUomT3fRZkL3p&#10;o0ELtDH1EZzw7UL2d1Xv6RtJG23HdQbdUx+WZFxLni2pqI3HwZZ+wYdEo2qvaX1I4DR9SBRIQtCH&#10;8ah+iT743fQhVB5c3z137tyZm7fvpM+lj430uc0fzp/WB66n9SExmvqI82fVJ+kXPLPPv6aPSrQ3&#10;fZSm8dv4YMmYvRyaNraO2zZe8MC2NhovpY+qdm36UN1W+ogxPvpMS23OOzafJvSF/uOzcWz+4vNm&#10;3CN9Dr7DbPrs3KYP818ljSrx+uWv+4OjxWF47rnntoeV1a0bO/tjH7Y2VlJSfxrj0/rwQwX+4sS9&#10;Uh/xUoH22te+tgwHPvnJT2Y7a5nW4oNOy7bFk/fT71YtmXyM84elN/UFnyVw+XAcnhulD+Pl1Gh3&#10;vj7K5+I657xRH7Ng7rWML9vurc/NC1L0bc7zLOG3ZxGe8QH6jz48L6b08cGYP565e3/38rX7MRaD&#10;a2304whztf45vVo+T+tDorG0V9yVprePxss02g9qzNW4MV5xYozzGdfJR/hME/RxM/hwH1pi2w9M&#10;Zs0fdIoLP8jQJmMxn4lT+kg+HtDHZs6xxXX92OQ4XKN9+pE/f/YPnxu/SVTibJkk34c+9KHhrW99&#10;ax6fhPe///3Dt3zLt+TxdKKvJ/leOFy8ePGo637f7/t9+f5yxf/9058e/tJnPpPHP/bkk8Pf/KIv&#10;yuOOjo6Ojo6Ojo6Olxt+7dd+bbh+/fr4lxBER8dLBoIF/9942cvjnfGqX2p2nISe5Htl4Cju9r/+&#10;8q8Np1dqCboMYg/Ds+ubT7z95va9zRt7Vd0gqCjgKOGjWmNWYkaw79reuQwmtsowCbmWmHGNagWB&#10;REFHwWAvyQRVFk+u354ZHJcQcZ5AoiSUvemq+qWWRRt9zuCngKckn2CmQG8lT25nkHdWYJW9FgwW&#10;0OTzJLBayTWBf7YFYQW8BWLdJ/kInwVLjz8YJU8EPTPZuH86bUlcVPVL8BFnrA4HB6unTt8+XDtz&#10;4fr2bvIskK5rJE4k7vh/HAKrmQDLRObp9NmLH+4jMcMfPmfVWtwff3zPqqkxQD7rYa6N7Kqm0m4+&#10;sy3ZUUnBWkpQwgcH7OKDPvjLtoTIrMRM9mHwjG99pw/pQ78k16mPCjTrO8kW/ShhmMmCsD2rDyu5&#10;VskT/quq5PMD+jg8ODi1eX51e/cgk3x8oUGJwCclT+L8PO8YnNOSScBnCTD9ksmC8LkSgmMyKfWx&#10;lQkVPvBZAP441zjMSqqwK0GpKtb59JGJKvqIiyrB0SoEK7mGJ+PQmJmVbNQvTR/GAp8bH5XgmIwX&#10;3NGFZMF2+KM/aNo1x33Wo8YLu5K7QB/GVtPHqVXJpMO7G2cvnrl2ayd9xof70DTb/JiFluCgEcms&#10;J9YbH5WY4c+RPvaralM/Ss6yjetZfeje+KBpVYt+rIAPfd/mPG1rmjZu+YxzvvKZP8eTJ5DJpNTH&#10;ufAqxnjYpaVKGI/6GOc89uiDzzm24rzSx4zkSZyvX/jsHpbs1SfG+Bu/7A+MZw3Drzz3v8fMsb51&#10;fecw+eC7fsAHfcybT/lsHErKSTqpkLX08h/+slePZ/nxx69UMil0wbaxQPtPxtwhSfSwPlbinNKH&#10;yjVZEz6bJ9uch+s2f1SVc/UhLVYf+vHGbH00TdMHn5s+2Gz6YOdBfWxlMhfPXrPq8yRU7QeJa/1v&#10;DDR9HCUy499Fa2fOP3Pn3t7lG7tVPafK03xKH95n6UN/HCUbwxafaanpw1hu+sgfFIxznrbgjs/8&#10;Pw7trORa/QDHfJQVw/HcbVznD05GrvUdPiQdzYmZbAz75tbj0OeqFNnGjUSqCtmqKB9/rBAe8sH3&#10;7Znohwh/7g8/UM23WJLvueeeG1796hLeIpV8DbMSfSr8epLvBcNRv8n4v5zxJe9617A5Lv36Gz/4&#10;g8PtP/Wn8rijo6Ojo6Ojo6Pj5YbpX/YG+n8HdbyU8J54vbcOB8v7vK8OO05AT/K9MnAUv/kH//L5&#10;TGrZT07QdHU4fHbn9Be8/bN39jcPDjLAmYE9FRaCzIKIs5I4KgAEHAU2hVwFfQUxBSAzmROfShJI&#10;aqh0ArYlKgR22Z4VKJUYtMydhIV7sM0rAUpBTUF7ltitpdZW067qBJUK7PJBEP44BHX57CW4Wa1i&#10;O64Lu64XzNQmAXG2tUmwUxCY7VmJFm239GBdt5E22Pa/grYSpRY03T919vbt4cKFa9vFqUXRtIvd&#10;DDLPCMJqu6Atn72z634Cu+y2pJJ7q+LTRrYtyHdm9HleIJ2fAsGulQzAGNuqjVynH1XtNa6rl4fk&#10;o/pQkPnhoDRIchTXD+pDO9nlv/awLXgMycfqlD5m9GFb5o7Pqtge0Aef47U+7B3cO/3k6rV768O9&#10;3UoI0Ee1SxXObH3goPnMJz7zXJC++t4StWvpM203fai+bPqYlWjhH1/ZpatpfbS2Sm75PsdLaLP0&#10;YU/C2p+rLeN6HNKlEgb4wPmRPsInS/21vve9l3uXPkZtxr35PgvFx+nkpOnDeEkeQ3v2Ojs8OLy7&#10;vfmFZz5zs5K9TR98rnY9zAdY6pJdusJP04d96sxL7lbf6wvzR40XfaGf2S4WH4Q+wQe/8di0l/NO&#10;cEh70nFN05IufFbtlfNi2C19PGybHzTrOnxM64PP+r6Wy530Bdv6drqfj0P7zZF8pqumD3f4uq/8&#10;vDop8K9+9Te3bx5sbd28W/OH70sf0Yfhu4T/cRQfxTXb1araF/BPfsXn51/wz37p3+Q5TR9mR/No&#10;2p6hD3am9WFctBHV5g99af7w4wR9Uj2Bj9KHfpynj+az/nevpg+6o2ttb+PFWGW79OHexbXPjqPx&#10;UbqykGV5RR+uoeloyQd3Np5+5srOcHlvX++UPlq73GOWbfrgM78k25o+8pk4ttU57j2tD3NXmz9m&#10;6iOfiZMx3uY8cyhd5XM8/PM9PvSL++Ko5q77oe3a//E48NF8Nl6qVSvph2eiNrs/u9sx77Y5Dx9/&#10;6ism2gyszF7k8xjsudeSfP/sn/2zfF8E3/zN3zz82I/9WB63Pfp+9Vd/Nf/u6FgUq9vbw5lf/MU8&#10;PlyLCezNb87jjo6Ojo6Ojo6Ojo6OjhcVPhKv2tB/GOo/4jo6Oh5AVg8c1H5BfvkvNHpjT4XbZgYH&#10;BRstuWbZOmfMCmaCIKCAqMoG1whq+oW/SjLJOXURgqk3w67gIzOqgFQ3CEwKSs6CiqbcX2utKgoE&#10;hCUE2L5zWMF1wVmBSXuWuYeA9cXwV7WCRIwQ6CxU8vJ+Vr2owOGBxJgqMvdgVzA1OQq/Bby1zZKe&#10;5wVgh4cDsICjU6sHyYdzJU8E+/GsGkuCB9f391eH63uW5at951R5qFpzj1lJJ2Bbm/BR1Uv7mShS&#10;fSHZIGh8fxgrkoIP/cpP1XtVdTU7iA4ZuI57O1fVjruptLHHXCaxwivL26nemN6HTxVOVtVEq+Zh&#10;Wh+SJ7jNPRbDVunDcn9V4cl3fGjjxXhJxszjgz7wkVVDoQ8JpdRZ2MngetgVBL+zfyr3/ko+goOL&#10;KpjCNm3N1ccYNG9LJdKHChq22VG/hhfL/dGHgHfqKXyp5OJsfRhlqvckmHJ52NCHfqMP9h3zWxDd&#10;vYwh1+i/S+H3pmX5HqEPfPCbxrfDx1bJQ4eZWAje7RMmmSSpYEk+9mclJRsqmRuaDn1kQi+84t/N&#10;8LnNHzRyY89yifbhq2UHVUtWImY2H6BP8EEf/Lf3Wemjkg34sI+nii46x4c2ekk8zJuXMtm/upfz&#10;jPatx994SD7MH2HXvVSs0bR24GCij/lznv7FR9O/HtF/xrP5Y1ofkiKND/ONd3zOgrZJ1hmDqsok&#10;ZsxD9DGNWvb4dPhun7XSB78lcOaPl0oy4YP23OtOtBkf08gKvlEf5gx9jo9584fxWsnce6klyTcJ&#10;59JHVXrRxk74XPNHLQdpnOBv6xH60A/4eGr9Vh5ruzmPPuxtmeMlOGfXOz7wnFV5wcfJ+tjNc/Fn&#10;DjT/8Nk84jlm/rgVHLNdfOxm5bJnRiUl5+sj+VABH+/sGCv0QBelj3GMxz1VAOPjUfpQdlZ8xDMu&#10;zjV+zaF85rtnrfkUD2yrbJQA1H8q81Tu6/dZwIfnVXGnYhMf9bzdCTv5TAxrnmPmPH8XH3dGCxMs&#10;lOSDd73rXfn+Iz/yI8OVK1fyeBEcT/R96lOfyuOOjkWx9ZGPDCv7NfHcff3rh4MLF/K4o6Ojo6Oj&#10;o6Ojo6Oj40WFD8frcrzEn/pSnR0dMyCQKNzXAv+Wl7yzc3dYOTzI4KFqNhVgkjTzEnFgaUsBT+e6&#10;ZiP+FkjMxNCBBN+pvIeKAwkKQWzJnloas+onZsHnfBRcdq7gZp4fo7pVjqgOyWqF8M+55fNk70AT&#10;wCyU7Ykf2is4XJU0tedWVf+sls957l4mFbT1RD7y/PK52S4+VJ6dyuD07ftxfK+CuXlu+KwqhE/z&#10;bLdg+oSP/Qzgaste+nyqEgz4iHOF1iU5nCsYO6t6o4EN/Tztc+lD5UgF51s1Jf/0ceP6Ufpw32pj&#10;6EPfJKsjH6mPCiC7l/Y07vhc+piNh/UxLtEZvkhCCnBLWNy+uzsc7LPFZ5w492R9aI926ZPmMx0c&#10;RDPxgWvJiyNNjz54PUofD57/4HiR7LR85m70Jwt8btorfcQd59h+gI/0eS80YD8v46Wq2uijVWi1&#10;/qZpCc9l9eH8HC+pDwmnM8Od7e34nD7K50Xmj6YPSWa+t3o+iTGJt0y4BB8IOdJH6HoxfUQfHvlc&#10;84cJJOeP8Dn5CN5L083nOndxfZTPOX9kpVWNRePF3/o2bY9j0XV8m4dpfSQfM86/ff9wuL+rolNi&#10;dzx3IX2MfATXyUd8dvzsVgHcfC590PR8fWjjRB/lMx1gsP044H7woSUTfZQfj6sPOt4Z5w8JbC10&#10;B4nR8uPRmn5QH23Oi2di9ILnC03f3r4bY2g/vh/nvJXibhF90FLazvmDPlS+j8/EeKcPn2d/x7l8&#10;OUkfPnffoz6P93Y+HeNix/wRfQg1HxTXy+mj+KDF5CM1vZHjpVXwaVPT9HEsnOT7i3/xL+a7RN2x&#10;jeAfielEX0fHstj6mZ8Zj4Zh+2u+Zjzq6Ojo6Ojo6Ojo6Ojo6OjoeGkhq2xWqvLOvkS/fXBhuH3j&#10;08Pl1ZtZ2SCAOC+IOQvOFay8sKrS7E5er1rBPkYCx61yIyu/VuZXbsyCYGOrpLuwspNBRlV3ln9z&#10;rGpDhYVKhHmVLPMg8Mk3VWyqlIQ2VeUIampDVXqcXNkzC4KprlEJyW9BURUWz++dG67cOxwOt3/7&#10;aF+neZVf8yCIXJVm2+mfe2WFxf5m8nExeNYewVp/LwN9o/oq92FcuZcBYz5LUAoAP71+KytJqhJu&#10;CT7ihU9c0ocgsgot+hA4pgs+qwTKYPQStksfKmfuhD6q8k4Fym/vnR9u3ro2bO5fHSvnhO+X81kQ&#10;XaWZqlbL3eGj7d2mPZNKuJOTN8dR+tiN8RJ9OKUPFWsSfvjAU1X2LDlegj9LJLJLH5CVZvHyXX6e&#10;fCzfh+vR5rOhafpQaSkB8PzuueEz+2eH7eu/Merj5MrAWWCbP6qI7P+mzaqTio+VI91YXlh/O39R&#10;WL5SVVdWZsb8ocVZLRj22TKOzCE1XhafP5o+tJdtY9IPGuhD8jOrY90zbEv+LuOzpJoEivlUX03j&#10;6p2YA+9+Jvlwz5OSWbNgDOT8Edc/Eb5PA+85r8TLeF/GZ5lY7UztHuljPZ8vyUf8/XTMeedjjONt&#10;GTysj4PQx5nUh/70ufaYB/TpMqAPexNeXqWPu4PKOnvqmT9u3Xx+uHB4PSvnUh9zkmSzkPoYKzM9&#10;+1yPB/rAS83hVT1dybrFYV43n2m3vtJmejbv+cFEew7jA1fLgK1WmWlu8zMEc4fKPn6q7lQRav6b&#10;9XxZOMlnyU6JOnvpPfHEE+Oni6Ml+uzNBxcvXsz3jo5H4ex0ku8tbxmPOjo6Ojo6Ojo6Ojo6Ojo6&#10;Ol5akHwSRFZNYCmxG6q17lwbzq1sZ3BWsHeZBAAIAApctkSeqjiJC/unuVfuCbSqCkIYcnHbAomn&#10;h70MwLIvGGrJPYk4x+dWam+uR1VRzYIAueCrZBsfJZz4LAirPblnVHyeQeklorAZ4A3brj8Xfkvk&#10;qd64ebA13Lp/OBzevZ7tESjFxzLAnSSKNnuB6pDteOEqfY42ZWJyWT7ietU7gsQqV/Bh2U7JLRz4&#10;HB/LBo7hiI/Qh8B67T+mNsdyqKM+sg+Xs930gWeJFdzfObT03taws7M9nNmXTFWBE5p+TD4kPvVV&#10;6UN16lra47PvMxH32PqQ6D1IPvhtdOCj6WPZxDXbrqMNY9knfKaRpg+vx+FD9Zf+N3/Ql4oq+rix&#10;d3q4v30tlwXEx7KJJ8BHzR9TfIQ+Gh98lnhaXh9D6qrmD5VHK8Ptw1pqVP/SDdv0rVJ4GfBT8oqm&#10;iw9z3qkcL0f6iHsum7gufdSyj5Lt09i5F5q4f/Ox9WGONA+zbQnYaUzmj+X1wWcJInxcSD72kwfP&#10;Fzrha80rj6eP4tN+m7UXn/5r+qi9Y9v8sZymj/QRdvmm+tUPSPyQ5N7OzWHr8M74TFze56YPfjc+&#10;Sh/FR/ocvuNj2WeiHwbksy/s4yOfAfFc1A85juI7lXzLPsc9j+gDzyoX/RvBPC1Byc/UR3zueZs3&#10;O4aFk3wgUfdTP/VTw7d927eNnywH11+9ejU67XB4//vfP37a0TEf688/P2w891weH54+Pew880we&#10;d3R0dHR0dHR0dHR0dHR0dLzUYP8eVWtidAKBkiRrp+y1Yx8sYWNhxOUgTCnkbPk01wsW1o5MliNc&#10;y/2TBHsFUZfBQTi5t7Kay6iFl/mZpQgzsRLYjbYInj6OzwLEPHQ924LaguusaY/PBWSXqx0q8A6X&#10;/OOb5IREwBmZhLUzYx8s77PIKnvF53r8uZIBaFyzVZ9HC8LvZZFch+3mG+9aIsFebPThL7wtCyHy&#10;5CNssCVgXIv41XJzuJZEW9Y2n/dDH3jWh67Ppfvik1PrG6EdSdvaY2t5fRQfbOND19Geu7CXunkM&#10;fbCb+gpLXo6Lj9rraz/sTvSxPNepaTqIl8sl0Eof4z2T6+XtPqyPSihm8j7mD4mAx9WHa/jLt4Mg&#10;Gh8SGSy1z/EyM7NwAjRTHV3pw3KlQ9it5TtrvJg/Hm+M0/S0PiSYSh8Hkz4Inw+X5JpfqS/tDtvT&#10;OLUa/K7Zg81uduw+pu3wy6Kd05jWh+TOMkhNR7/pK/rIZ0B8WvOH5Ttr/nhcTR+Nl7AxrQ93rnml&#10;xiI/lkHTR/FZ+pKQ26Dp9ZxF8r6Po48jTef10/qoJXp9TtNL6yNO3w8Oko+0pgqzxjjQ3OeuD33l&#10;mVgJZz2a+kieqz2zsPxT5wWAPf2eGxM3HR0n4eyHPjQeDcP2m9+cib6Ojo6Ojo6Ojo6Ojo6Ojo6O&#10;lyKu7J3LKgiBbstGfv76zeHcxc8frh0+kUt+2Vtq2eBgLUW2OVzZP5uVTqorLIMn+GjpvWvxuXdB&#10;z2WCvJJVqvau7Z/LikPBVsvMnV+9l8eW3ru2v5UVEssmtgSF7Ud4lW/7GxmAZbeWVjuVy8HdPKjk&#10;5zLBY37dj+tvxvXaLTCqAuLzgutLW8Owevbzsg8ssea7ZcAPbdXma9F2H/DZMnjueyPu57udcd+4&#10;ZSB4a+nP5/fOx7vl2Q5yiT2VLux9Nj7Pqs8l+QCVN5aqw7U2N30IF9u3q+mjEn2Lo1Vfsnsr7Ejl&#10;XQy7T5+6NZw//8Sws345+1Gly7KJC37iI/V1uJFJ2ra0I334nD4qcbk46L+Nl4k+dtNvo8PyeFf3&#10;8FH7xi2DVnmjzcbGyuFh6qOWo13NPrh+sJXL6S6jD+3TzlvR3iuhA2MSH/Tx1PqdYeuJ35P6UAFl&#10;/C8Le6zx1/xhXBovuJZ+06/6Vx9U4mJxpD4OjfFz6RvgmX1z0dXk6fH1kX0VvtlTselDYover9Nk&#10;fF+1Vovb1i/0lX0Vr2lcPBf9dubpXAaz5tNl9bEac13Nx42PBvpI3dBHzIbL+Ox50fgwt5mj/IDE&#10;8pp40Xefjc9vTu0btwz0D9/oQz/RNK552OZZSwDPSz7NA601feQSrjHnXV7fjrk65o8LTw23Vi4O&#10;N/Y2oz+N8eX0YRw0fdif0DzKZ0kzY5TPvq9E3RL6CJ/tkUdfODFvNz5Ada35wz2WWyi2xot9NnNu&#10;C32Yn9lWHajfPF+uh/15z4Df1STfxz/+8eHd73738JrXvCbfOzoehc2PfnQ8in9IvelN41FHR0dH&#10;R0dHR0dHR0dHR0fHSw+Cmbnk4Op+Brztw3T27MVh+/BMBqstlef7R1VWCUYLkjpXUNq1gv+CsJb6&#10;klhYX92L71czYeE7tl0jWD8vMeJztlU5CCwKkN4J2/aGc5XlEy2B5jiXKUu7tYwi2yclL9iuSoXV&#10;DFRKdvDLfQRfLVNm2ceDOHHa9u7Bo/nwnUD5Xpyby5WGv5l8jM/ZfGLtznBhYxhObT6RSTSJMz67&#10;96Jc87nxLNBbfEji3M1KRMkSXCcfI9eP4kNgPKs/wmc+teSjJdlyf67VWtpVUkEgXR8u43PpI/we&#10;+WQrlzkMn9dDg77Hk+/L55MrZx7Wh6X7Tue7ahn7XF1c3R7Ob50d9tYkh/iM60X4YLcqg6Z99rcK&#10;H5qW5FMJ5zuv5GMJfTjXNbXsLH0MuXQivy1lio/ieoqPBbme9tmYxIclMGmEB74rfZTPj6sP152O&#10;sW3fPxrZOn85P2/zx7L60Hc07eUaSYXi4yDbNNFHLYe5jM8SNMYbO1rLLvvFx0b2A5/5sZw+imc2&#10;ko8YL/ShCkzyrXzeOPL5pDkPpvXB57J9avy2cP509Onp86lpnGnfo/ThnpM5r/qw9HG8ku/YfLq0&#10;Pkp7mZyO6+w76fmSfMTfL5w+aknKNl7MtfV8aeNlcZ9x7Tq+4cMPX3IvxHidO3d+uLdaCX59vRgf&#10;D84fE32sTeljd0of5fOj9FE+s/3gM9H1vt0yxsO2ivG8b3xX+nj0/MH29DNRH/HbfOlHOp6J+Hae&#10;58tEHw/qB5ZO8n34wx/OZTe/9Eu/dLh8+fLwjne848SlN1Xt+f5Nb3rT8IY3vGH4kR/5keHatWvj&#10;tx0dJ+OB/fi+5mvGo46Ojo6Ojo6Ojo6Ojo6Ojo6XHiQpBO0EHSVyJLcubBwO59Z3s/JHIufm/mYG&#10;8wQI5wUeBTwFGavS4VRey7Z9qCQABHkdb63tZhWDIKXkhcocQcLDuH4WBCMFGAXmVXlJmqnhUX3D&#10;nqBxs3127X4GIp2vKkKwVvBxXiBWcJevfFDRIuGk0kRlmWSWY3t/pc/xEhrVRhVMxcd8n323vb8R&#10;5wrAb+S1eJbgY1eSaHP1cDh/6jDeg484/074XHyEz+HLLEz4iH4JrvWJxdTKdvk84dp+SSMf0Yfs&#10;784IxjYUH+tZtaFvLB2XvNJHvNOHvapy36uwXfrYGPVxai4fkHzEOamPw0rQsp0+Zx/uDfZw4zNu&#10;JDj0oZc+mteHjQ88lz4kFPShfbnK51Or+8O54PncukUJ9zN4za424mOebck7AfTGh/OMkxovuA6d&#10;jD7TB9AFfQjmC/DPAp8F50sf0b7ggz6yz474CG7YTu7tAaiS0Fikp/n64GO1r/YSU6Fm6b7Ux+iz&#10;xELTh9Y7Xx8WH/Mrq/SJwD672hkup90cL8GLflOxJXlNH76XgFKlaNzM4wOSj7B5Y28r+nPCR+oj&#10;bY8+x/1SH3G+saK6MuePOX2YS8tGm1QkaZ/r+KhassZi9SHbfJYylMTRh42Peba1Z2fUR/IRSD2E&#10;reIj5o3RZ3MepD7i/EX0oaJY++hbgpOdaZxdPxjOxws/xpdzVSPrzxPnj+hDY4UffDDn83kaD+gj&#10;zjd/bAcf5t95sKSjfp7wUfMHv9v8UZpmO+4XPtp7clF9SN5dT31Ugpbd0ke9ms/0gQ9+GF8n6cOc&#10;JzGIN+OLD9WHk2ei8Xf+1DCcC5+pwXi1v6A24mOebT5Ioqp4bvqo+XMyf5Q+6pnIDs3pFz/a8EyY&#10;hSN9xDn81p/6acJHPbfa/IEP50/0ET7PnT/wob9LH3RU+qg9A49s87nxEfwaL8cxvzdnQLLubW97&#10;2/DjP/7jw6c+9alM1n3gAx8YvuVbvuWhyjzLcbaqPd9/7GMfG78pfNVXfdV41NExG/biW//0p/P4&#10;4MKF4e7rX5/HHR0dHR0dHR0dHR0dHR0dHS9FXFq7k9U3At6tduDC2t3hqbVbGeQUfLXkmmDp/Qw6&#10;zgtoSixsDs/vn8+ApkSF5T/bknWCkIKO7nchPlNpZnnDo6UZ59gVjBR0zKXjxuXIVBPwWVVS7j80&#10;Vhg8uXY73wVXr++dzSXuBGTnJ3Eknmp5NudqP3/5uLUiYbifQU3VHCoctUlVRC4HGXwInM4CFn3n&#10;nFy+LzjEARu4lWTg0am1+kxb/F3nn8vEyLyl9wR4c3m2aN/z0S/aqjLrqfVb2XYBWVw7vhztUNEh&#10;PXkl+ZNgOyHJJ+gefFzJ5Qw346rDsHF71Mdu+ijg/UT87X6Cx/irJT03j/aEmoXdTJxsDZ/duxA+&#10;bAz2bnvqAX1Iet4fLq3eyc/cS/Bfn9PT3KRWfF7LIW5lH0rinI+268OmD0yqbqFHCUtLTU70ga3Z&#10;tiUtJEavjvq3tyQu9Bk+XCng/YRqn/hMNSx9WN5Oku1R+ij9hw/hv+C//lKRhFf3krC4vF7jE+p8&#10;yx9Kcz9aH7QkUYAHY4NOcrzE1e7jfu6hJXSKDwmueWiJaHYlffQ2nulBAiBZjP/JJVJDH7RIT6UP&#10;SxHOD/vrE5r7TJyrT9ijD2PPGJR804f0aP7AoSVqc/nUE/UxZCL62kEtZ6ivszpL20MLuV9o+Hlh&#10;nD98Jol0LfjjTzA2Vx+8uhN90uZHiTh95cV/V+pX/PjMfCKRhGt8uH4WtI0PN2O8aJ8klWpXXE8j&#10;55TQh/Gi3y3NaD6VTJ83n+pDP9xwHi25zpyk7dOgD/fbDH3gwNKY7DueBT6bT4/at386ztxPjdGD&#10;8W5+lezDvflD5V3ON8Gf95P00ZY8/kzMH7jRTzSm33K8pD5ivIRt7dEubbSMpUQb/2bB80XClT7o&#10;33X1DNiupG/oA/L5EnrUr/rjWvjMH3zMs61/JVMtaWvc0Fmb76f1gQ8aMTbxp8+9z30GhM8SezU/&#10;tiV+72V/6bd8BoQtc78lUn1mFtR/xcf8pW6NI/poy3+WPnZqrhifiTVefFbtMF4tdXsc83vzGFTw&#10;SdbNgwq9VtHn/Y1vfONDVXuvfvWrh/e+972ZIPze7/3e8dOOjtnYmlqq885b3jIedXR0dHR0dHR0&#10;dHR0dHR0dLw0kXu4rUo8CSlWuFKyRRDPZ5lEObSU5akMtFouTYLBmQKAAruCrqpHnJP7e8U1rmV3&#10;a0ViIa5YqYqTc/F3JhuGg8GSYM226wUrm22BdQm9I7sHcW9B8RUVPvfTtneBZMF1wVKBWIFewWR+&#10;Cu7W0mrrGTBls/nsXmz7ns9ZEScwGr55qeBoCQB/81tyjg1Jx/IZH+FB2GPXy33YLi4s3yjJWMv3&#10;TfOBPclJy43yW8vxwWfX8flhPqrKot2/VTypBKk+3E0uvCRUBcAlByDbGb6U3+OybWET3KPxkX7H&#10;eRJ2/GSXf/zXQnxoQyVfLFU51DXxqqUI9chEH3xOffA57z+tj53wr+njcPzsXgaTtYEPE5/bMocP&#10;6oPt5jN9rMR1kkF8FoDWSsglY0c+tKMtVZh2w7eZ+kiu6/7uJXWS+liRWIgr4l7T+qAZ/k3zPEsf&#10;5XPx0aqMjvSbdippgY+z8Tf7/ubDkabj+taHjQ8+081EHyqeqoL0YX2MYyhYdn0bh95n6aOWSZxw&#10;LSGznv1V+sBHtbASqi05l0uZpt2mjwfnjwf0keepEAw+ou/Y4Gcmaqf0cZY+wrvqownX/m4+G3PJ&#10;xwM+r418lD4kal3BPn3Qo34A+ki7rjtYO0Ef7FdVntRJLod6XB9hO+eU+B4fOc7CbvO5+DhJH1UB&#10;hutp0Fvd7156x9aRpuM1Ux9h92F9FB/TMAZxLRV5GAaaz+26adv8N+6bz17aoe18NsclH3G2hBx/&#10;W3Ju77H0URXo9KHf6Jk+cMSuMcRCana8bpamsw+dw657hxqcYSzjw3jBK5wZx5D7Wcq0jQU+z32+&#10;TPmc+oj2To/xeiaWPvIHCeGV9jZ/5s95o8/uHx4HhUf+tfGiHTmnhBabPo6eiXye4qPZnuijfNan&#10;zvDDiBrj5o/DnK/NKWy7hza75jgWTvL94A/+4Hg0DO9617uGD33oQ8Pzzz8/PPvss5nQg7/+1/96&#10;JvgkA6eTe9/+7d+e5/3qr/7q8J73vGd41ateNX7T0TEfZz/84fFoGLZ7kq+jo6Ojo6Ojo6Ojo6Oj&#10;o+Mljgo2Voi5QUBQ4FQgVeDQy/eWzFTtkMu2DbX/kyoaS6hZWk4o0rm5V9nK3lFwvkKfinwOjwLf&#10;goSZhIp7SPqwq3JGcLMC9LXkYFaPHKznNRnQjlcLoDefy+5hBiAzaDoGPB0L4qqAUlHBZguiqoKo&#10;5epqj7zzazsZ2HZNCxpP+y2wWYmA2gNQW7VZtYP9kHAhkIubxpFz+JwB42hnS2ZN/A6up/hgmw98&#10;UhmUlUTBhyCv4KvP3E/AWlWhCgvnS37M8plt3/FBQNyylbhUhaJShE1nuwee+a0vJn1TlRsP+ty4&#10;po9KukzrQ7VgVZrVflGOr4U+vOsfPuMjE3BzfNa/LZHoPLzqL0vk8Z8+Gh83DrYGyzG6pvSBD304&#10;8RkcC1jjTf/xGe+C9dpe+qh9tqb1QWWtb/gyPV7K57KNJ4nVpg+fq2ZiR3UfuzVexs/oI9pa+riX&#10;+lDZ9DDXD+pDEJ8tSxHSNV9xLdGgDfSBGxWX+JPAwc0srn3mvvpDf7sPLahi05fGC65VBuJI9Z6E&#10;z/TYneajYdb8AcYz/1ROsYtvFVzuN60P/Jk/5ulDcqv5wH98sEsP+Eh9BB+pj/hckk7CJhPIR3xM&#10;fC67NX/grenD/JVaiLbfCW71n3tJlLif/mWlnT9bH5M+bD9O4LtMVeuv2qet9IEP+vAZPUz0UXxM&#10;I21Ha43rI41GO/FqicgcL6M+9Cs9G5++N3Zz/ojr2pw3Dbbdv/TR+Ijxsl/6sFQkO7jma+njTFw1&#10;BB/65l62d7am2/xR+mDfGfP0cTXupxpaf6h4e5Q+tKclmvFmCd+szBz5aPrwN33gvZKo9HE/+WSn&#10;+QxN0+w1Pvxtr1Vt3w4tTPQxPhfiM5DkbH0zTx85f4x9yAd3xif/cinT8Xmb+og5z3PS6DzSxzE+&#10;oNmepY+2lKkfirDNXt3PEtCr2TdNH3yexbX+MK7MH17H4byYMEwZJ2NlJU/NBF+r2Guw755lOY/v&#10;tadq75u+6ZuGFyKpF/cvBzqmcdRvn/zkJ8ejlw9e8+Y3D6s3b+bxv/6H/3C4/yVfkscdHR0dHR0d&#10;HR0dL2e89rWvHY8S/b+DOjpe3vhgvP5EHQ5fG69/WocdLzMcxW8+8cn/LQN2U3j27Nmzb7+zvb25&#10;e1CBVomQ7f3a4w4sh2ZpMFcJZloWTRBQsLGqNixzackwi4I9HOKTSFI1UZUWGxm4tHydAKSlzAQX&#10;JXMs++Y7tgR2NwUzV2vvL+Hl43CnVkUh0SFxkMvixWeq3fgsYNkCx3thRTC4gsb2G6qlyARGj0No&#10;kx0+CxSnz2OQ3xJsgs+CoG2ZP75IdrIvEFp8TALHh4eHBxsbG7fX1tcvbO/cHX1eywC3pd0Edl3D&#10;9rngW0VKJV+Cpwy8VzCYv8lHvGaBz8l1XG8ZUD7jpS0bZ0k3STh9KBHgXslH2GbXa1Yf+oTPXslH&#10;2KUP/0jI5e7W70Q/C66XbYFm2mBbkqX4mL1onOvuC/IfqDwZ9RH6096mDzzRh2QZfksf4fMMfeB6&#10;c3NzdW9vb7i7O1aApT5qnzYcSUzghE/aQR+hhPyc3y2Bk/qYyYdKmDZeTqVtPmtfLce3k+fhQoDd&#10;52eDa22apY9pYKm4Xk9dsItzPPJZH/o8ky/RxxKB9IGPiT7mjZfQxpj0aPowJksftVwju5YQVPFY&#10;+gif48WuV/NZqDy4vnvu3Lkzt27fHn0uPiTJ8Io7fUgfkhZNH/qt5o/SR+N6FnKMRw83fbCLE9fz&#10;2fKE+pXdnf2NTFThKOeP0e6j5o+mD+NN0p3tS+vbeZ1kCO3pc+M7kyxxj+rD2fow55lvcv6IvkpN&#10;x0tiMTW9up32aqnLM2mDzzV/jJqOPnzda//QaDG3JtsOzre271mCtua8nD9SH+t5XVty0+f6UYJS&#10;cpam6YTd5CNsT/97X1x/oo+aPyT2zE1s00cu0xraZff6wVbuT0cffG4JYK9HzR/0oc04qSVgQ3uh&#10;D98Zh/qxzXn0wWbjehaaPiT/Ux85N53J51bThz5MPqJN+DmaP0bbknpT+GDMH8/cu3//8r29w5Hr&#10;SR/qWwlCmtZW8z+fjfF6vkhGVx/O46M9E5OPI33UEp9tztMufPi8nrfj/DFyjbtZttv80fSBa8f6&#10;jqbN9fYHpT3zCh5y/ojv2U3bM+ePeiayTRNv+fIH8iQrC1XyffzjHx+PhuGv/JW/Mh5N8OSTT2a1&#10;XsOlS5eGf/Ev/kWv2ut4bGyG5lqCb/eLvqgn+Do6Ojo6Ojo6Ojo6Ojo6Ol7ymBUUBAFKwT0BPwFM&#10;QXgpCME8L4HZWlKsliQUpLRIWwUea+nCebYlwwTyBcfZFzhXbVH2yi77jiUChBMFIvP8FaHQhwOO&#10;wGeJEgHhCtryofb7OvLZ+0H5LEDJlnMFpzfiulkJPtAWfAiqZiJi2B8O43rLtTV/23vyEVfgwLkt&#10;GTeLD/4J6AvIV0Kp+BDQLZ/rJemZXMe39jPURtWHeJmX4IPkIzgT2JZMcj8B++NcZ0UHPuL85CNe&#10;fDpJH4LW2uZc7ZOc4+MR183neGHV+a1SpfiYDX3g3pKkkgX4oYPjPjuWWGt8ZJ+foA9o+uCzd5jo&#10;Y3yN+hDqxy27XnyalcABPDU+9KGrc2lGXPN56uV+rBgDj9IHCN6rXDKuJKslhrT7yGd8jFwLuE/0&#10;UcnJWQF6wL9ESVYgBtfqc639l/po/o5cW/6RPvC3rD7MH9rXNF1+T3zGtYQBe5IZ5gTnz4P2ZAWR&#10;9q1IUVbipekjNTK++9x8o+I1+/wEfRQfTR9VIat5D+kjXqWPlSM+vPTnPH3wYTIf1BK1yQcOmq6P&#10;fC59uL/z8eH8R+mD7vBt/Ez0MfbhtD6i/RJ8OScspI9K+kiQKss6mj/Sbvk94aPGizbiY7H5Q39P&#10;5ryJ39P6KD6aPtxnHpo+Uv/xLtkkQd30UXzUsXlFn9EHv+v8+Xzws5KkpX/74x1/vjSf8UHH5jHn&#10;n8RHeyYWd7XkZumjeG5cN02DxKHzjd964jxaH851XtNH+s326POEjxpfJ+ujnon6w9g6DnzJ+s/2&#10;aoT9+N72trfl8bxTp8/5sR/7seGbv/mb8/iFQq/km4mjzni5VfJd/tt/e3j6B34gj2/8mT8zfPr7&#10;vz+POzo6Ojo6Ojo6Ol7u6JV8HR0vbhweHv6F8fBzxnd8x3d817Vr13LQf9M3fdN73/nOd74g/3G/&#10;srLyd8fDjhcHTorfZCXf9vb2Zou5CTaqLPASFBTck0hgxdJnAp0C4wKOAoPzAt2zILCYVQv7ZzIo&#10;2myzKfAvQCuI2KqpFrUt6SjoqupBEFMINBN46fZKJqQEKAWjBWEFWBeF5GBV+QQfYZu/zW92QQAY&#10;FwLkArbHEdxmJd/6+vqFnZ2q8tIyAWPLqKm4yAQFz6e4driVlSeVLFsUPMwqDv24f/oBn3HNdi7/&#10;Fj6zLQC/KOgj7cZLspC1aZ/ZFxjfCtuCwcvoA78qiPSjPpylD33YqmVm2cZ1q+TzAvpoVWD0kbaO&#10;6SOTEKENCY6Tkk7HIVDeqkglcaa5Ztc/pDKBc4I+ZoEV1UnsWgIU7yfxgfNF4dry+XQuPTjtc9OH&#10;hf3ooxI4D/MxXcl3+/bt8dPSB02XPuwDN0sfoenk2lKni+tD3+X8EfZdddxnCT3jBNcSHYvapg8c&#10;q1wrfVTy2QFmSh/6sBI4y+jDuK5Kz9NZvVX/sC6/mz4km0ofDyZZpv9N3ir57t2rBAu/6A0XKvZm&#10;68MefPezH91jGscr+aZh7NGHKkHvbD5o+0F9LDdeSh84maeP1oezkkknQd/RtOdLOPyAz00f1YeV&#10;xPT9DGQl3/379y/v71e79JNlmvOZOEcfxnibPxYd4+AZkHNe+GxGe5Bnc2DtSchu/sgj7/5ouFbi&#10;tPRRe6Met81Wzh/jeFkUtPblr/uD41+JSpzFhHCid8sm+ezVp7rvhURP8s3EUWe83JJ8v/fP//lh&#10;66MfzePf/Ft/a7j1znfmcUdHR0dHR0dHR8fLHT3J19Hx4sajYigvBvQYyosOJ8VvHkryCf5JXAhO&#10;WxZQYFNQVlhQoFGljgSL6grBXZ8vCtVOgpqZGBmTLgKckgjsVgXEuBzZilDzYuCzwCOfJSYFkG/t&#10;q1VazcC5Kg/v7PJ7XrXCLPCi8SHAm0Hk8Nk9VUSdXanqCpU7grsZsD6G4PahJB8IPLNrWb+WCKil&#10;O6uyTZDbMZ+XCRxDLa1W1Tz2v6oE10b6rB9Vs/AZJypLFoV2s+nVguqWw8Op/ssqsfS5bC8zGbQ+&#10;xHcGvg9rudHSx7h05NiPguyzbOP6eJLvQX1UIpHPvKsqp6oiPOJjCU1P66PxYcywkFyHPlSglfZm&#10;62MeeMK2ZI6krX50D5W2+KiqqOX1wYPmM42UptleT5/Zbpqepw/TfHD9UJJvWh8t0SyBoUoy548j&#10;fdT8sQym9dF8pg9JEHaNReOF3WXG+LQ+/FggE4kxFvXttD6appfSR855fI4+zB8i1JxHu+Yl+mia&#10;Pq6Pk5J8wBO2c/nV5FqS0h6NwUfOp5MxfpyPk5J8E32o+JpwLSnHbumjaXq2PuZhlj6MRXbYxXWb&#10;89hfBuY8PLOd88fI9dYaPmrOW0AfDyX5+Fzz6bQ+KtFsP1E+0+ARH5+DPoxxPqvgbc9ECVr9yOel&#10;5tNRH55bpY/owyN91A9H+PwIPh4CPqaXkg0stlznsnihE3wdryysxGRpuc6Gna/+6vGoo6Ojo6Oj&#10;o6Ojo6Ojo+PlDVum+CG115UrV8ZPO15pkLgTqFT5IFwp/Ce8KLgnCJ3VF/nNcpD+lZypBM3haLuq&#10;N+qe+VccL4+Jz6yyrXojPg1jzbb3ZW07/8i38JtlXnrFYQa4VwRIBbqXdpw/5TOLxUf4HUQd3TPP&#10;WR7Jtev5F3+n3eYz22MfPI7xic+tD4tr/18+552WRvk8+hZ+8/wBn/Mu7rg8is+yUfoov910mutl&#10;gb6j69Pnssv3lcP4PNpSGolvnLwEmm3j0PsDtpOr8nlJs3l+G8f8w0fZXU0ZH/VBvC9tPFA+l/3m&#10;s5f/n/TjY6BdP3JatiltZVhNrnHBZ98sC36Vb42P5nOpsLheGnzGNZ/T9rQ+2nePr4/yudrN+pFt&#10;dh/X58Dx69Pu0Tw9+uy7JX0G19EHXlmf5rrumX8tDWMi+2rUbtk9PucFS7heEs1nL2hcu2lxUvdc&#10;2m9txnUbb4FkfeqZmD4/JrS7zR9lqe4yPX+8EHic+b7j0bAR4Vvj1bOdj4HNf/7PM9EH917zmmHv&#10;qafyuKOjo6Ojo6Ojo6Ojo6PjpYj3v//9w/ve9758/eRP/uT46YOQ0HvHO94xvOENbxislOT1VPz3&#10;8Pd8z/f0ZN8rDLm04cGp4dr+1nD9YGsQtnxi9e5wIV6OfX4tPlfRsGx4UHWIJfGu7J/PaghLRl5a&#10;3c7l+1TgXTs4O9w42Mxqq2XCpYoQXX8jbPNPxQmb/LbDk0rEq2H7zmFV9y0D1V4qLK7tn82XsKsq&#10;iCdWd8L7Ybixf2a4Hp/vRHss27YocKfKQnXF1bjeu0qei2s7uUcSDq7sn0s+tGcZsF18bA2f3Tuf&#10;17P55NrtQUWVahG2Vf7shw/LQDUmfVwNnvkmSs1nVSfary10g7NlQ972jlK993z4rLLRkoD0oUqG&#10;3ujj5sjHsvqwDxV/6UOFkioW+hC0pw99S5MqupZB6WMjrj8XOtiKT1ZSH8aL727s1z1VLRlbi0L7&#10;dg9WsyK1tKuisfShskdF35WDc8HHmdTRMmC76QPXycfK/eHy2p1MNrCpH4uP5fWhauhKXI9vLb64&#10;tp36YMvnk/ljeX3cOjwTmr6Q91DhyWeVcNthjyZvxT13g5tlbB/k/HEqdLuZfWieUkGlD6mB5tjG&#10;xzJjHOiJr/hkh1fs0ogFRa+HPtxTle2y+rCcqyo4fKqMtgQlfaiUpLcroRt8WSZ0GbBNX/Rhnkg+&#10;Qh+Xoh+liKb1sSwfe9FGlWp00Phglz7c53njKO5Ln8vCODCWzXnGJB6eDH2o3nNPPtPH3sFy84d+&#10;qfknnonRX/pUlbV+ZKXmlbPZz/S/DNjCI575Lul2MZ4t9Kc9uNAP9UxcnGvJPPq4Gfq4Gtebjy3J&#10;+UTow7hJTcb8cesxnomzUo7LWQj4B+es13/8H//H4xnzz5l+/eiP/uh49ssOEnyfiteH4vVDPuhY&#10;Dmf/1/91PBqG7a/5mvGoo6Ojo6Ojo6Ojo6Ojo+OlBcm5N73pTcO3fMu3DN/1Xd+Vr3e+85352XTi&#10;riX4PvCBD4yfTPB93/d9w7d+67eOf3W8nCHoKTAo4CdAKjgo+CioKyBtHyPHlim7tb+ZQWRB2VYZ&#10;MA++qwqC1UzOCLbe2KvrLW32xJok327YWh1u7VkW7kwGeAU/HxWIbT5bliyXYQzfXM+WJF/ujxTf&#10;CqDfDJ/dW+DU+Yv6rY18FUzP/e3iG8vseUnoSEbhShDYLoJldxG/ayk1e6KxbUk1wegLGaTHx9pw&#10;Y38rk3/3shWL+3wwTJYWxTU+JLUurUvyHVQAPz6XGLAc3+I+00fxUXyeDq8O02dBaQUytJF8xD2W&#10;87npI3wOG663jBx9SPJlAD/1UXtFLqMPmqYP2pVkdm3uVTZLH5l6PtlnaH5LkAmY53jZ30g+zgcf&#10;9itzf+0RvC99LM61BOH98KWWnj2T3DR9SPLtHtDHZo2XTIcuzrVz8YuPm6GD4uPecHH9Ti4T6Duf&#10;0wfeF/XZedP64LurL0Qfsq+s1uc0go+l9RF+5fwR11vCFB98tnxw6QMfG9HXxvjiPu+Hl40P+pDU&#10;oWf64L8EPp/186QP52PaZ+O49DGOlxh/OV7W7uX3pY/Twcd66rRsL6KP4CP0kdeH33Ro3qA9yS3L&#10;Mt40f8T8QjtL6SN8xocEM137DB/GIn1L8vvcc2L5+cPSs+x6BpQ+2KUP1WvmPO15HH3QRM4fe/VD&#10;D8tSXgp9SGolH6EP3+f8kXYX1UeNl3wGhD78aECSzzORh/UMiPYEH/S/jM/T84f3I33E/CRheNuc&#10;N/JhHn+Uz+Cc1EfY5q/r6dCywfSBD1ylJh9TH8exdJLPPzhnvT72sY+NZ8w/Z/r19//+3x/Pftnh&#10;C8d3uDi+dyyBzZ/92fFoGLbf8pbxqKOjo6Ojo6Ojo6Ojo6PjpQXJuel4SYPPJPVaou8HfuAHjs57&#10;9atfPXz3d393vi5dupSfiaOoBux46UOAbh4EASU7BBpVAAgUCldKtJxZvZ+JOHuBSRIJ9gnuCri7&#10;xrXzgoPsCGRKgAgOO5cb9rcSjJawqD2H9nMJMYFNAVV+tMD3PNuC8W2/IXtRqYwROi2fdzPRJ9Ar&#10;mQgt4L4TvkiSCCrPAp9zj6Q4dzvOFSBOPqLt9kYSTOezJAOOfCdwXH6cHIzVB4Kq6Ue8JAa1TxWf&#10;ZAWf2/5wwq4SMHf3JTBrP6WTKmcEajO5F+fyw7WWgiufw3b4zPe2f1smGbUxXi1YPw/OTT7Gc/mc&#10;+gifmz4clz6Kj+bHyfqQvBn1Ea+9g9X0Qp81nx/Ux2rqKLl+hD6ciw9+C2oL7Jc++Fz6KE3Tx2Hp&#10;I7hmm2bn8aF9vm/6SC3FZ3hN2/miDz1yWDod+3wRfTiXbe1UvZZ8xDe0XJreC67Ldo6X/eLvJH3g&#10;aJLMOp284OO4PuyJ2cb4C6WPI03Hq8bLkP0xrdN5qOSe9o1aCq6Tjyl90PSp8FmKQgJCsoUflcx5&#10;tD4m5476CG5LH+Y8Pu9P+KDTOP9R+igtlR/OdT2fzRkTfZR69ZkkjnMfrQ8J6we1VPoIPtLnmvO0&#10;QVu0P8fLkT7m+dz0sZHzunu4l6Tvg/owXg5z7tTP/Cg+FtXHqbiu+sQVD8x5xmJ8lmNg1EfqNM6f&#10;h9LHZM5LPsK/6edLzXn4iDGOj5Hrpo95YIvNdi6/JvqYeibGZ+C5Wc+54mNeH/q8aYltxx6K+QwY&#10;fT6aP6ItPPd8yz4PP0o1s21rD1/5UIlBPo/jJbkOPuL1AB/aGL7snqiP0nTqI7g+jrzqsO3sOwfP&#10;Pfdc/iPzhcS73vWupf6B+hLbNPqH46Wi7+/G63fyX+FH/TZj4+aXJFZv3hxe8+Y35/Hh2trwqz/3&#10;c8PBllL7jo6Ojo6Ojo6OjlcGpjfiD7yU/juoo+MVgUfFUBrsqWfJTRBT+c/+s/9s+OIv/uLhIx/5&#10;yPA3/+bfHK5du5axkb/yV/7K0Xn+/qEf+qHhySdr9w9JwK/+6q8ePvWpTw1vfOMbh5+L/0ZeBC+x&#10;GMorAUea+Vef+JVBsmQKz549e/btd7Z3Nm/vbWTFkSCswGIFHMdg5sr9OLUl36oiScBP8FWANiv9&#10;1u5l6PE4qpqgqk0ETQWIjwL0AtIru2OgsYLWWVUQ56losMRkVqasVlhzGoKOAsB8FpQWgOWzwCib&#10;bAu+sse26h7hWLaFa8+vqra6d5yPhECpgGpWHOEjzs8EjiCpAOzqbtytKlqqmmU9+eCiACo+VKZo&#10;K8SwPdjY2Li9tr5+4fb2/eTCspSC7pUYKj5wXXxUQJx9LS/bloHcyQpC9z8OfAjqpu14+aTZFthV&#10;xSEgnT7jOgPAxYcgvuXycO2a42CbTVy7XhKouObzbi71iP+mD9U6+pp91S58Vjk3Tx+q83AtYdVs&#10;Z5IluJB0ojf3FWAWEG/6sIQg2/TRalBwvbm5ubq3tz/cur9ypA9tKJ9D03EdffDH/fV19WH5rF3s&#10;ql6apQ990irsaLDpA7/GCt95kz6HPjKZkH14mN/henNKH9OQEMo+DPsSfOxKYGUCRx+GP3zEc/bh&#10;qA+msoIw7M7TB3+Sj7CPL7YlQ+gD1+ur+3mOl8rHpo/kI/pRdaJrwDQfXN89d+7cmVu376TPTR9l&#10;d0xYBM/0UcmmMXGZ88dqcqJarumj9eE0cJfaC32484P6qISn5ErTdOljLc7bz2ooY2YjE14P2i4+&#10;JnOe+Y1dbTUGmz944PO0PrQL1/TR+JiGc2iOzxJhNZ+2Oa+STqWP4CPss9304Xtc0+eXve4PlcHA&#10;c889t72ysrp16+5ecm1OndYHPnKMx31wUHxICBXXtN76kB/T/94X1zd+k4+wTdulj/0H5o+1VVWN&#10;NQ7Z5rOkUOnjXjwDJvqYhkRc6aMScc7xmqWPmj8m+mhznv6YBf2j4hDXOC3bnlvBNT7i/d6UPvx4&#10;g6bpw1jBiXl96h8tH4z545l793cv39qt5VBVtPqe7Zzzov/0T9MHn5s++Oz7Nn/Q63Hon0kF5mx9&#10;VH8U182287SJbffw93EUHzXn5bMu7p/Pl5EPxzTZ9CGxy7aUJK49x/lxHPpQO/Hs2m945vL4TaL+&#10;0bfIP1Al+n7zN39z/Otzx+te97qjf7Qugv4P1Jk46reXS5Lv3D/+x8MXxX/gwM4zzwy/9uM/nscd&#10;HR0dHR0dHR0drxT0JF9Hx4sbi8RQwP57ludUjadK71Wv8lvgwsc//vHha7/2azPRJwEoief9Z3/2&#10;Zx+KlfiBtOU+YcFb9xjKiw9HHfcLv/xcBj0FJ8eEy7ObZ8+//fadnc1re/adOjuoGDi/VkuzCazm&#10;omkrh3m2ihPBPkviWTLP0mqSWfZUstePQGULpguiq/YQWK19yc7md4KqF9e3M5AoCSdZ4zxBXsFH&#10;Af3cFyu+FSS9tHYn/RAsLdv+dyWDywKZ7EqICG7zQdKAbXbTj9E2PyyJxmdg1/mCpSo/pv2WfBP8&#10;t5eaJI5E1cX1Cuqnz84NlfOBn5JE1/e28h2/l4MPS67xOc89PDg4tbFxe3Vt48KN7d3k2T5OfKv9&#10;7HYyuJvsjlwL0Er4lM+1FByfna+Nx33WN3jgs2XYBOWd+0T4zWcv1zhPLwkG8xkfK+GnPrS/WVUA&#10;lT7qDpZns3fY1qiPU8Hb3SN9CBNP6wPXqmqaPiQVLkV/P7G6PdWHE30IGLc9rVxtnyv6EEwXeH5Q&#10;H5UA44u/8YAT3B3ZPjw8OLMZqtw7GK7fW0u7dEITTR+0clwfAup447f2NJ8lT5rPwG/6sJ9Y7u93&#10;UDqlj0zsHtOHhJYlWfnsHpJ19CFQ3/TBvv/VAvzyWb8Dn9sSnVkbpA+dm/qwZGfpQ3/y+WL4zJ/j&#10;+qAnY8u+YjgU8Odz6vSYPswQ90Jv9IGT1eCLPryaPtaiffFMuLt17sKZG7fupM/0oQIrdTfqI/k4&#10;pg9JmaYP+rRnnz0u9cm0z00fuMO1+aXpQ2K62WbXlfTBX+frXXMNn3NsHdn2vzV/1BgvfUhy8lni&#10;RyLkuD6M7aYPfpQ+/ABhoo/mc/lRtiVhaQ4njY88f0ofkq58Nvfylab9AOErX/elaRc+9dy/3j5c&#10;Wdu6vrOfdrNfwg6fL4SWJIaO64MfTR/mEktX4lpS7ctf9wdHy8Pwy5/83waJSeMWz5Z4lITmM9vJ&#10;M6thm47wIflkfzpJHwmzpg+JYu2bnj8kkfjMtoRs2Z3wcVwfbc6jj+Yzro9rGtf6hV37otKE8ZL6&#10;CEvJ9agPXjV9sKt3aSn3dFzTSzUWAx88vXn2mZ17u5ev79rn0X6rG8kZ28bWLH1I2rXni2dAPl/C&#10;5/a8zXNHnyWu+YETVmhOG3MeSz4mc15LCBqLZlvJRbYlsGfNH8XH2RzjbPE5fygzzqfT+uAHfVjW&#10;VR8V1/EsirYe51oFbXsmusef+8Pn8rsRK/PrIY/BP0bf+ta3vmCvZRJ8Ha8cnP3wh8ejYdgef8nY&#10;0dHR0dHR0dHR0dHR0fFSw0//9E/n+5/+03/6gQQfPPPMM8P3f//357EEH6j0mxUr+bqv+7rxqKoD&#10;O17aUEkhQVfLcRYEMCUsBPwE9SRABIzrtXeUPBFMFNxWWWW5Od95yei6lm3BvzFMmUFlwUkB9Kw4&#10;GVq1WlXKZBInbQ8Z5BU4zWXsVqtSzr1a0FLySvIjg7WHEiFV/SXx5Zz4Jm22l2v56+Uerfqi+czD&#10;Cp7W0nSSixVQVdXFZ8vEWRbwMCsgyue9tKMygr/Fx8Q2n6tiaMgKCXxI6gieAg7YrT0D17KasPwp&#10;nzNpMcV18THhWtBagD2rKcIODvjclmBs9xMcTp/4PHJdQWmh2qqE0sfNZ0kKFWX4EMTN/oq2N5/x&#10;X/pQsTaUz66L69vSjtP68PlD+ghfq2Kq7VlVSzDqw6zcOSh9THzGdbQsbU/0kbbj3k0f2j/pr/Vs&#10;O0jo4pk+tLr0wW7pbrY+Jj4bHTio/qo9q5qm3S8/i+9dP9FHs/2gPthrPtOH7E75N1leUCuNoRov&#10;p7Of+ZX+JNfR/3xOPsLnuKKWUJxwrY37wSOOH9aHMYSPdRH70ae63uu4PrKCl233jpeEnrYf14c5&#10;pOkDR8kHf9Ln4uNR+tBneLiZ+lDFVemWpo87yZEqu7j2SB9s08fE54f1YZnDNuY2jvTRlgPWFv2g&#10;DRtx5rTPj9KHz/U/u9P6MK7x0eYULXF+6XrCx0n64I/qPnanYXwWH6WPxmXZbX14gj7i+5o/yudp&#10;eAb4zLwF2d6Ra7aTj5Hrozlv9Nn9fae97RkgIaQdluXEhb4tPj43fZjf9AyuWxW3+0mWau9k/pg3&#10;58U58Z3704eeVFGd/UUfeXbMH00f8bkK6tJH2fWarQ/flc+rh/TR9Fta4HPNH6UP/elT50+4bnxM&#10;z3lluzRNH5X4zv4yxmk6PtN3xrj5yXMyuUy75dej9KFfWwUq2+YjrfTZ9P2A3eNYOMnX0fG7ga2P&#10;fnQ8iofUuGxnR0dHR0dHR0dHR0dHR8dLFX/kj/yR8ehBfNu3fdvR1ijev/mbvzmPj6P/SPrlhWt7&#10;Z4fr8do5PJ0hSlB98Pze+QzqqSR48tSdrOQTFK0w/sOwxJ9KpKfWb+Wv/gU0r+6dy+oEx4LJAoN+&#10;9X9zryrWnK9SQFWcAOssCEAKIFZ1Ty0dKajN50yODZYWq4qTK3E/lUnOUbnhGoFQwdFZEDzdinZd&#10;Wr+dVSSCpa2aQjDXMmtV6aFaoZIWraqG7wKwFQJ+EHwWUFV5o30qLSQUcM0+Xp21ux+fxb1wAqqM&#10;Lsf5WQ0Xvs2Caooza/eHi6e2o19uH/FxJfpLtQ0uJIlwczXuZ68kwdzLKrpUZIT/s3wGofKtsM0H&#10;fAj/TvRRyTGB9BvRf8/vns+gtEq1p8IPlUmCxPNs23vtfPTHU6duDioKBYf1Vy5f2PQR98CFip2Q&#10;x9AquiwXp69mIZMEYdu5KlScJxjP76YP2I7jK7vncn8sfi6mj/289+XU/04Gz1VXqaBpyTh9yV8V&#10;TAL3+k71UumjErzHQR98cA4/+MBe0wedZfIlfL26G/yP+lBBRU8qiKSgZ2FaH5ejXwTxBeONRcF+&#10;+pCQUzl3VaVp8qEKTRVrq1KcjdJHaTr5iDP5fCNeliDNhEhQyd/PjvpQ5VT6mL3MaYPlES+s3x2e&#10;PnUrExj4aPqQCKlkFJ+LI7XhuMN16WN2H9KHNmXlV7z8TR80ncmx+KTGeM0f+DCutTGr4cKvefow&#10;xi1HiWfVqXxUPXYjeDVO6EM7Uh/xGe75ynaNlzl9eKSPqkDjQ86d4fM0JNmbZlyjmlY1oSWNJW1m&#10;gR42Qx9Z4RnzmOtUeF3df6AKKz+7Fj7bExMf5gRVaPpmtqZjvASbZ0fb5j5jr/QR4yWTpxJxVQ16&#10;JfSRfIQuPF9UoZ2kD/sgXojx+nTMH/yRGPOM4iedlT5ivIRt87VxgDttNCbnJZzUup1ZK31ciBc+&#10;zG/8bslTuH2wmfOHZCs9XQqfzZH6Zt46BfUMuBvtu5X9zk/zPT7uh52mD+PFZ/5uVc6P0odqQOOF&#10;37Si7flMHMcLbs39V2L+wIexmxWNcb7n83x9HKY+LkZ/T+uD37Tgmcg+m1fDb/2afITd4+hJvo4X&#10;DU79xm8MG889l8f24dv5qq/K446Ojo6Ojo6Ojo6Ojo6Olxtsi9Kq+L70SydLgnW8vCFo6Zf6gnWS&#10;FIKDN3ct46dWofbXs0Th2ZXaW2lOPHOwB5TkQwYR1+wftJpBRoFSAW+JHPfw991hIwOjklqWRxMk&#10;FIScBcFaQd3zcX9LWKrbkFi5fVh7efFZkF6CiG1/C46y7ZqsohjmJHHinrkkX9gVXBXQbBUKaftg&#10;LZNz7O7ES5va+fZ+m5uIixcfJC8vrFRgPPkI24KxgvP8vHuwMtzaE5w+le0U8L6QgfT7cxMLfNQm&#10;bcO1QLL2V8VM8bwbL3xIcu0O6+mLPqxlKR+uuGjIAG/cO89duZftuJN2Sh+C1Li3HxWOSh+ND3uR&#10;zfYZ6ANngsH6Gx8SszjBMa5xL1F5L3pZn50P7ugD5/P6EG/4wLM+V73GR363vc2yAm83uN6391vx&#10;gedzwaFE3Fx9JB9j+6JvaJYuUh9sh9+03fQhiYE/tjMRt4Q+eIELVWr853eOl0PVMvbEPMhEWUu0&#10;rDIyA9qiEudCtM25E31UFWPqI/pRUj+TwivrqYmL+Aj7lcifjUyKpz5K/1qCZz7X/CFhZv5YSY7M&#10;FhIslgvdCn3MS8SB+9KQBLqkreSKRCSt0Yc+zGq2w1EfYYs2zAmVeDpJH/a0q/7WhqxwSn2oqCqu&#10;8cFn6TF8sN30Mc928bGb3ElSEcjR/NH0kX0Y3MecdxjfOw9/mcgPhmZB1/LBeDUG6LvpYxo7e2sx&#10;f8Q8EvfArfNpT3tP0kfjoyXFswIuuJ5Gzaf0sRb9UfNHW5ZyHooPGvW8qP3yjs8fuN9OriWFh7S5&#10;qD7MSZbSlOCSbJJoKn2E7dRHzXkWlDYX4TmfLyfog458j7fzow9mkeln4v2D0OJezB/xmUSc/qgx&#10;UHzMs+350PThxxCQVXvjmDZPlz5CL6EPHd+eAZ678xJxNO2+9Kl9ZmLc4nQ7fW7zh7+rAk/f1PO2&#10;9DQvMemejQ9JbvzwlT5oWjW78ciupLuq4OLjRZDks2m05SW8d3RMY7qKT4LvcK1+/dPR0dHR0dHR&#10;0dHR0dHR8VJDW6Lz53/+5/P9ON797nePR8PwgQ98YO5SnJKBHS8ftMC+ZRhVFPh1/u3b14etlQpE&#10;CwgLKAr2zQtmgu8EEiUVBP3s3ySwKTmRwfmDMxmIVXXgc0FM93XNvCQLiEX63nn8OBPX8VnyhUfs&#10;Cqo7lmARJJUkEyR3zUk+A9uCsXyRsOJb8SFoavm+jbTD3+QjztHGtszZPPDbAnXFB7uur6qxqt44&#10;O9y4vzLsbt8Yzh/xMS4LuCDX+Gg+T/gQQD8z2C6zfL6XPjv3UXw0rouP3bxeYLjxkRWO0ZfOkVBI&#10;23GeKs6l9ZF9VcnMCs5vZgDdfX2uXZYqVE23iM/Fh2XumgaCj0OB+TPD1YOt4eb29rC+f/voO+c+&#10;mo/D7Gc+6Jvmc/FRS+EJ0vt+oo/Wh4vpQ7+UPowXiUGJxFruUsIdV7hOPuI8Pi+uDz4bb/ezzSoR&#10;6UPyBs7kPemjfH40H00ftUSvNhuL9CIZovpJJeadm1dTN8lHnLeMpo/0EXZx7Z4SI7eCD4k/9vTh&#10;ZLwso2l87KbPEqGWdMRzS55JND2uPpqm8alPJVlSHwfruexs69/mM59OwoP6KG3RwDRu3Is23Lv5&#10;AB+L6KPxkfNHtJVvloc8jprD2zNAO5fhmr+lD9figzYknPAx0cdyc55z9d08ffgBQbXHeFluzjsV&#10;7dSHfOZXeBX62BquHZwdbt26NZw5qIrD0/FabD6d1sdkjpDcreWbz2QiuOmjxvh++nKSPprP7k+n&#10;/KEBtsGPDmjPeJ+Ml4mml9WH680RWR0Yds3Xzqn2TJ4vx7FQkk9CzrIR73jHO4bv+Z7v+ZwSdN/6&#10;rd86vO1tb8v3jo5pbP3Mz4xHMWG85S3jUUdHR0dHR0dHR0dHR0fHSw9/7I/9sXz/8R//8eHjH/94&#10;Hjf86I/+aCb24Ou//uvz/S/8hb8wM97yEz/xE+PRMLz1rW8djzpeqnhyrZbSUxlhubrf3rs43Ln+&#10;6eHSyvX8db6g47wlOmdBAFJgUaXDk+t3htPDXi7zJYEoSOheqnW8r+d+dYvbVu0n6Oh6S6UJNFoK&#10;T7CUnSfWLd9neUzJtNlVEPMgSCmZYlk671nRGLZVbgmeW7osl2eL43lVELOgokaAFJdZhRLXq4D4&#10;zN754dr24XBw59PB062sUhHAXgYt0Hp5LdodbeeWpdVqebbDrPRTOdeSi8tAkFcg/sn1SoxJ8n02&#10;fJagFEB/ev1m9rH2LEFH6SOu59vlsG1HPksk0oeguopKXLclOpexrQpFpRmeVaK4Wy0deWG4dev6&#10;sLV3Zbi4WsunLsMHH+jD8ppsC6arPKQ9+pB0qCVcRz6WcFpVjgRLW0pPIF7SyZKGRkdpMvqAPuZU&#10;9syDNubymuGbpQuBPryMJfdTRfW4fOD4qbVboz7WUx/Pxxyyc+M3Ux++nxX8Pwls09el4IP27Min&#10;Ilg/Sn0Yg7lEZ/h8UuXXLDhfUkIf6ktXsytxYalJy2jiw/31y6IoPmp5zeP6kASWeMZ1JsyXnfPC&#10;D/rgl36cxvXb94bVu5/NOTwr4ZbUh/GVfORSnA9WYkk8TfSxHB+eFxJ7qszYpi/JPc+X+zFe/P10&#10;zHn4WHbOK31URTB9aDM960ceWnITT9q17DNA9R8tX169nb7Zx87ysJ/Ze2K4ffOzw/nDa7nkq/G+&#10;TB82faiM01f8V31IH5Lj9KI97nlq6WdiVRvrK76Zt1V1W3JUKs8YTE2mPpbpQ/qoamPPFn2ZSfHw&#10;WRJRv9U9VdLOnvMWSvJ94hOfyH+U+gfo933f9w2vec1rhp/8yZ8cv+3oeGGw9ZGPjEfDcKcn+To6&#10;Ojo6Ojo6Ojo6Ojpewvi6r/u64dKlS3n8tV/7tfmj6fe97335A+q//Jf/cn7+xje+cfipn/qpfLd0&#10;p++mK/ckB//m3/ybeeycjpc+7KEkMSGAJxknoL5779agUkLwTjBvRvzuRAgeC0wLtK6tHgy7K7VM&#10;G0ut4qWSQ8smLSq5sBm2+QaCpV4V/FVdVFUFywRKQdJDMk7ANZeDW1kZ7g61tKHkCruSlxVIXybA&#10;qyrCvnHR7rDNlqrJ7eD5TjThcFdAWgXH/L2/5oFtwWN2BY6RIBWk2g4fePb5+oCrZQO8lkkV5NVX&#10;+1klIxkn+Sn4a+8+famvl8VEH/eH1dXD4f6oD5V3dtHTno1hN/tkGTR94BPf2nxv39JyZ4Z79+8O&#10;pw6rIk4gfGl9JB+jb/EuIYlnfFD24+pDkJ4/qsfYEIiXMJNMxQctfu762A37tbympQjpmi3JgeQj&#10;/H9cfdCBhM5e+Eof9sTcvXsz55XH14eK3ap+1acUrBqYh8Z908fy8wefJbb0FX0EH/u1rGbygSd8&#10;PKY+2OQzDUbLSx/RwzlnBf/0sZpcLw76wC+/vKaxsxsq3KsfNeiLx9GHpKPrJd6n0fThnrX/4+K2&#10;zT04fICPcf4wj3imfC7zh+v5XIm8mD/CQ/pwZ5WrpY/lEnHAVupjreYPVxuH/L5/705or6o865m4&#10;nG3t1P98ww1dNH3ou8fVh+Qae56JXvxqywiDfsWVPlhWH7RHH/qQnYPxmagq0zynLeaVefPHYy3X&#10;ee3ateGd73xnVvf1ZTc7XgjYi2/9+efzeD/+I+je616Xxx0dHR0dHR0dHR0dHR0dL0U8+eSTw/d/&#10;//fnsTiKH01/13d911EFnwTg3/k7fyeP2/vHPvax4dWvfnUm+970pjcNb3jDG/Ja+M7v/M5873hp&#10;Q8WQX+arelAJ9+TG7WHz3NPDzYPzWREgoKciYBnYa0iwX3WFJToFRlVoCUaqYlPBYIk11YPLhB0l&#10;IgVGb2Q1kiU6LTd6N6u+HKvoYPtu3F/VzzLgi8TbjfCZbyzksm2ru5l0uRV2LYEmpFlh7MUgXaCq&#10;Bx9VubGegXPVWRc3V4bVzSeHa6ojDisAvgz0y73w9Wb4rHrPEp2Scrh2Xz77HGfL9mEG5cP2tdBH&#10;8rFSlU6STvrX0oz2gFKJsixcX9U3m8PeQe1zyGcaVFWlWsSeTxJpy2BaH/hOfYTdS6rNti4Md9ee&#10;SD4sobi8PvBR2rWcpsQL2xvRl/fjnnymDymRx9UH3ySVBc9VhQnKV5UjPiQUl9fH3dSHatfN/Iym&#10;VSvhqulDtdnSYzx8aRWHqhklEejjyVN3Yv74vKyAog/tWRYTfaj+rX0f8SGBYR/HnD8eQx+WL+Qr&#10;Pv2YAUPsbq7dDz5Wk6emj2X5yPkj+r/mH9W/+6WPlb1MuJQ+TudcstScF37wBx9sTOP81sZwsHF5&#10;5OPU0vOHNvthh+tpdxpsHfGxpD60T797rlzfa3zsZTWp6m18mD/o53H0oRqQb/TBT0nbiT7a/BHc&#10;PKY+VMHRGXtZGRh+b527PNwe6pmoKlG/LIO21KXni/5s+jBu3LPpw3lL6SN85o9+8ko+4nl4NmzD&#10;nfjMfCgJqn3LYFof+pJn5g8/AOKn+cO84ocls+a85dgPtGUkQHVfr+rreCFw9kMfGo+GYftrvmY8&#10;6ujo6Ojo6Ojo6Ojo6Oh46eLbvu3bhve+971HFX0NEnkf/OAHh2eeeSb/9v5jP/ZjeQwSgRJ+DWIx&#10;fmjd8dLH8/tnMyAqbPnU+u3h81ZvDmcvft5w7eBC7ldVSb7F4VxBv5sHZzKQKwEiSH9xdScTRbfj&#10;XtcPzsb7mQwULpMQEdQXrLS3083DcTmytZ1cSsyxAKrAr330BCiXgRoKQVZJLYHRttzc1spuBlHz&#10;no2PJYKl/JIYTD7ChqSYqo2n1m8Ol08Pw+pZCZFzGUQtPhaHehKBcknCG8H1SvyfJd+eGPm4foAP&#10;++gtz4dKJHw8v38u9XEq7maJPQk5Qf/n985Hm7aG3cdIAGRQOvVxLpMeKkXoQxBZEN3ef42PZWzT&#10;h4Tk1bj+VugLLCn3dOj6woULw87apdRe8bGcz5IRqY9xvGTSInzGhypEfZt7bD2GPvB5I7TFhuSZ&#10;JUct36daRvKl9HEm2rekPsJWJuLCrrHBK5r2wtX1uCeNZBJ4CX3gYy80zTf6sEfXBn2cujU8tXZn&#10;2Lz0e1IfEgD6dxmwbYxLLEgUanMu8XukjxpH2rXsjwTY0nf2HaUPfLRlElVU6dsbwYf+WGa88MG4&#10;vjnqI/kY9aFaTXvw3PhYRtMSVfRFHziZxqWz4efmU6n3nbj30knP8MOPCyRqjycQ8UEfjY9lNG1O&#10;N16M5Supj1NZWef5ohLT35Z11ZfLznkP6uNcttkPPeiDhzWO9EHwseScRx/4uJLPp9Nh+SCXuvz8&#10;mKvPXXhyuLVyMceRJOWyc17qI54rfMMnHib6iDk8eM4fCSytj/phg8Q1TrT5/Mq9mPcq6VnPncfT&#10;Bw3gwTNRQk/1rrnjbMxP+rfmlVqSdtZ8mp8cBvKvObD5s3304ENjMsZa8ZaSaHjXu941/NAP/VD+&#10;Uu0k+DWaf6z6B6olKRbFSmA87JjgqN/arwNfqvh3/7v/bviDv/zLefyBb/zG4Re++qvzuKOjo6Oj&#10;o6Ojo+OVhr/21/7aeJTo/x3U0fEiw6NiKLNgFSRbofzSL/3S8OVf/uVz99bzI+q/+lf/6lG8RXLw&#10;27/924fv+I7veGS8ZRo9hvKiw5Fm/t8/bw+qvQxmPnXqlmTfs59e/wNv/41bK5vnxn2g7F91ajjI&#10;JccEDmfBNwKM3iXDJHDu7G/ktU+u3cp7COoK/qvOObdWe2tJ8LAroTFLJO7WbAsmCkZf3duKT1dy&#10;P6Cn1m/FOSsZ8BXsZkdFkeSfCkKByXnLPrIt8ClAqTJIUlLFjIpDPgv+S9DxWVKh7QWVeyetxJVp&#10;+wQ+4luVjJU8FHg+Fdfey32ZLqxtH9xdPXf7t4fPv3Dtzl76LCGVe42FTVVts7ie5kPVGJ4FniWH&#10;2NWPRpvguiTJ0V5jwUct+Yjr2T43PthWreZ6CRVJ2qfC9pOhj5vBPdva0/ZA1MeSxCfpQ0JB4sS7&#10;ykOBZ/rQh7i2PJ6koeC/ihOVObh2b8lhPC+ijxvhnySOcDY+7Xe4sXL/4PqpL1r9rZ3NYWVfZd9k&#10;f8WT9MEubbh7VjVGu+kDj7mPYvSle/LZ9yrw2Pb5MvpgEx+SOfRB0ypIrwfHuHbOxbEPc7zE1Ww/&#10;Sh8SjuzSh7/5fCnGtHPYlQBej7bwWT/Uko+P1ofxK2lAH4L8fKK9pzbuDIcHB3c/vfGlZ/7N9RqH&#10;TR9sLqoPfmn79sGprP6y7x/faPHK/vk4z95roY/4TpLV8p4n66M0raJMMoQd/tDXU6duZyVl0zTe&#10;Sx9VhbeoPiSl6UMFmGUX216WxhHb7q0Cis/0QdPz5jxo+rD0YunDDwTWh3f94bPjGcPwc7/y2e1P&#10;713c2r5bPtuTzXh5lD7Y5Tftpj7G/dv+3JTtn/qXz6duTkVb+Gz/TZrWh/M03WxL3KmKNg4ltlTa&#10;SfDRsITi1ejDG3tnjvRxzv6bcfWi+sBz04c9/+iDb+Z/czVP6Mb4r2fAozXNtj7Cs5cfeVxa9Uy8&#10;TQcf/Mza733mt7ZPXd44nMwfxcdi+pDAoy/PAvOE+dS4oRv6UN23JVkZfnsGnKQPPqc+wmeakIDz&#10;TPTDDP2Ea+NY33ouOr/pw3N4UX1IHuL6ZujDN+xeiPmDZ3zWt8ZIPm/D9z/yZa9KGyPqH33LJvn8&#10;Y9Q/UH/gB34gl5to8I/Pv/f3/t7wDd/wDeMnD6Mn+V5QHPXbn/kzf2Y8eulhLeT33/3P//NwZq/W&#10;d//LoY3PbPkHZEdHR0dHR0dHR8crD3//7//98SjR/zuoo+NFhsdJ8i0LMZcbN24Mr3rVA0GchdFj&#10;KC86HGnmH/zL53P5SL/OF2xdHQ6evXv697z9M3f2Nw8OhFRrjyyBWnsgSYzM6kzVDRJhkh2ChEKI&#10;Aom5VOeYFBM0FOwUVOcAO4KEgpoC4oKxxyHhc+9wI227RwYg43NBf0FS17Hk+6r+Wo2/KkmmWoLP&#10;ta/Uw8Mkg9F5XS0bV2mCldGnuxkQFUgVmFVtIfCJOglPgVrLhOLjONhRucEfS7G1ijQ+SUrweXPl&#10;/sH+qa3bd4YnLlzdtr9YJYTwlN+HfYHm4xDclTjgs6B0hWpXMjF5duVeLtUmwcXnxgeP2M57x/d4&#10;mwXnSnZKvqkoaSF3iQO26aPuXbbLm7ZHlr6o/epm6YOvjetKE5Q+VDXSB//Z5ndVszhjyIRJ9vNa&#10;JbeOgz5U5rFrGb8H9RE+x2t92DvYPf3U6tV768PdXZpu+tAX9i1Ux/mwPmiCz16C6TxaCZ/1uT5y&#10;fVX41ZKoE32M2gyf8XEcWGOPXW3Ge/FxkFV8fKID3+ND5WPTR+3Rdz/Pw9lx4Fbyw7UP6SN4Zhua&#10;Pui76SPvHT7ry1lIPkIf2/unjvQBR/pYv59Jvp3NLzrz2zfvx7cTfbSxql9mwbKi+pDfpbvSB58s&#10;a+huxUctadr0oQ+Ka7p/uA+1T3LdUqsSKTU30VXxSB8+a3zoQ3c3F5Vt84eapodttz70avNH0wdN&#10;e3dO9mH0hd7is75tfDg+Du3X53zWh00ffPq6r/i88axh+KVf/c3t6wdnt27erfmDB6UP80vtLXgc&#10;yUf4i2v3KBbpY3/4k1/x+XVS4J/90r/JdjV9sN3G+Cx9YGeij9q7s3q/9jqsuWn3aIyz3fTR+OD3&#10;PH00n13HZy/6YNfSlFqi/9jmh/s2fdA0rl11HKWPNn9M6SN4TE3HdcH7B3c2nn7m6s7K5d399kxs&#10;84clnU/WB9vtGUAfrmPX3FD6aEsIN32UNts8cBw0KkHLLn1UOrD25svxErZx43uceBZN9FFzXiXH&#10;Z+uj+cy3pg9+mD/0pfvjuaolfX+Y4/NPfeVEP4HHT/I1+G6Zqr6e5HtBcdRvn/zkJ8ejlx42P/7x&#10;4UtCM7D7RV80PPdP/kked3R0dHR0dHR0dLwS8drXvnY8SvT/DuroeJHhdyPJ97mix1BedDjSzM/8&#10;0q8Pp1cqoTQGFJ9d27z49hvb9zdv7Z3K6jsB/VZZJfgojdI6tAxV0E8FhCW8BLdVu2UANI7ZXomX&#10;AKIAbEv2ZdXcsD88sc72nQzwTgdiBRgFR2sJx1omTYBUZVAlwfbL57jEeVJ5ApR8FvxUlaOao1Xe&#10;HfdZkJu/bAtcOk+AVNKnVS4exEVsC8IKmNYSc6tZ6VN8CB6zNvFboJgf7LpGCFaFliCpwK5g7Nqw&#10;f7B66vTtg7XNC9e394KL08OdQ/tAqUC7kxUZkgvFQsEdLFGoeqrZ5rPX1lrwEfcRrB9WDpNn/Zb7&#10;PR3Yg2wj+0OlCE6O++wugrrselmeL21HOyXa+IxDbceHCkdVS6WPtawE04f0we60z+7UqpHwre/Y&#10;lpiREn5IH+Ezu140oQIF19WHD/rMl6OlUKOPJA3Ph92mD3ysHB4crJ85v3pndxhu3g9f4vzUUurj&#10;TvZNnndkF+xnp/ILHypZRn0EH5LHbEvKGQlNH8aAJRlpKSvNwmd+HOdaUF4Qnc90IkCefIQfAvz4&#10;EKTHdRsv+LPUpGSC/sO3sVUsFNyBL00fEiPNZ0l66QD9KC6ffRgv5+DP3luSuKm9sH3cZ+2UWMCH&#10;ajhf4Y3tpo+N1eDj8PDuqa1LZ67evpuarvGylj6XPqITjvnsTrWUYelDEqLpg8/Z78EH7eNjJ7jG&#10;M05qjJf2+HBcH87PyuKwqyKSPtlWldvmPJWBfIxWZL+UPsZlZMNv7fRDh+M+465VBuqX5vMD+hj7&#10;0FyT+gifIeeP9TuZbCm7E7/VWhnb1YenkgM+mGve9OW/fzxrGH7lU//79v1hY+v63YPkWrLKXNP0&#10;UQmzB7k2JzR96M/UR7zo9KumKrE+/olPpT7oU/W0fU6NKxVyF8alMR/Uh2VFVX7Zx2/TFFS2o53m&#10;PFwbY03TZis+48S457PXPH00n+mD3ca1OQ/Xbph9GC/jlqZxLSnFZ/qoNNvE56aPtH2wNeyFPoxB&#10;XNMHf3NuGg4/uHb6wjO37u9fvrlblbfmSjpl1zWeFcd9bs8APh+N8Rwvpelpfaji1ee4o6VWqep5&#10;d9xnfLXnLQ3m8zbsmvva88V4Ka7jGTDOH97xZYxXperD+tAuFZxs86v0Mc6nca12mj+yD0MTqY/g&#10;2nXf9AZVlEdYkR7+nCDh97M/+7PDd3/3d4+f9L36OpbD1kc+Mh4Nw50xmdzR0dHR0dHR0dHR0dHx&#10;koNfBF+Nl9jF/CV+OjpewRCgzARABvwKkh9ViVKBbcFCQTxBXAFUwXDfCOy2RJLPBUkPDlYzSNmq&#10;FbKKTkAzPnMPgfOs2BgqQaEGQrBQsJL9qrkbl6o7rIC+hMxuvPtckFFgnM+Cm+xKiLQKJ0FdgW4h&#10;V74JZKv0sjcgmz4XDOYvv1UV7ofP2inoWf7dH06pzoh7Cc5qi8+8syCJ47rWbgFPfPAveWqfh89s&#10;C3ZKhAgKS9wJwsJ6+C14ig/BZMjg6ehzVS5WlQbftUWgVsKg9iOrCpyslMFpvPMZJ7jxWQar42rn&#10;si15ITDLT+yBpIIgfvGh7q32ydJfWfURdps++D7Rh6q9Sr6UPlSW6NmqSpnoo6qG8C6onfoIHubp&#10;AyetAs4ypHzmGxvT+rgX9vLz+F4C50gfUzbYBckzfGzGuzNdn3zwOTidqY/8PPo2XqmPI41VAoDt&#10;aX2UHiUr6WMyLtyHXS880fSD+oj+Stu7yUslDIqP0kclpCRey+e6PnWQ+sCHz/lcfXukj9WDtFv6&#10;KE27ovQoIUUfxsuQmqY5/TWtD5zTh3s+qI+R0yl94Onh+WNaHzFPTOnD5/TI95w/6ONIY00fpemq&#10;cKpK1NJHJXZKH6Wx0sc4XkafJ/oI/cZd+YsTNvBsycWs3Eo+ykLTbs0f+pA+qg/dM/s2vi+ux/kj&#10;bRzTx1Ef1g8efOabmttG29kjE30U1+XzRB+lsWk0ravemuhj9Hnko+mD6lMf+tDn+AhC+Mcuv6dR&#10;FbTFByu0xOfGNR1WC+OeYXvic9NH9Neq+WM3+XYfMH/4u+kDSh+4OEkfZZc+tLvpAy9tztOfpcfQ&#10;R3gHbf44spFnVqK92kIfpb2JPkrT0z86qQo4fBif+pDP0e7R72l94Oaob0efs8LzRH1M5iv/q90P&#10;62Oim+lnYo6XNgeN80fxoW9jvBjj8Zl9N2v+oI9RB3Fm04d71dgv3dFTm5O92jORN+6XfAQvOX/E&#10;ucfxOSf5QMXe937v92aVn82j4dq1a8M73/nO3BjaMhMdHfOw9TM/Mx4Nw/ab3jQedXR0dHR0dHR0&#10;dHR0dLzE8DXxulSHw+vH944F8PGPf3z4nu/5nlz9yOvd73738P73v7/HU16GEOKbBwkA1UhPqpKJ&#10;827vn8l9j1RwVdVV7TVkHySVBYKL9qJSkSH4J7A5C2ypwnCuSgFBRvsHXdvbyooiSUUB2areOBvH&#10;KnDuZdWE8wX7W/D1OISI7Q/0ZPggGSgYqpKCLUHdCtCrsKi9yoRDVTXYy849WgLuOFriAR8qQ5yn&#10;zfYm8s6uAGqrsFCVIYBbVTXbGYye57PwsoDpZeeu7mTAtFWu7OyfyoSNdqjyuLJ3LoOzAsNP2zcw&#10;fMfHbFSgV/vs8yZwLcD72b0LaUvCRmD6TthO/uN+PORv42OePoR08Xt5zZ56qmRUE03ro4LgPrNn&#10;HV4EjPlhLz9JhIfDwgW84cM+b6WP1dozLWzfTT4s0TmpOHEf5x/pI1v1MDIRE1zhmM8C9oLd7Kok&#10;k+TSj5ZJ1A59APrwUmhVoFs7Z4E+9EnTh7GgIozftEAbXlWVaj+xjey3I30kHw/b5rPxIilC07Qt&#10;aUDT7Aj4G4sSLLkf4d7Z1Adfce06fMxC8rEa40UfRvvoW6D/szGe9VsmmYJ7vrpXVvCFQkofrap3&#10;tqbZVlnkPFw7L/WLjxjj2qDfbsdnbc/LjdX94Wn6CH8kxObB2NPf9giT6OHj82EXJ8aJv/FyY6zg&#10;M5/ggS8qy6h+Hty36cOxuYIW6ENSRR/qz6YPY1qfq8o7SR/GuO+dxz5+7E15JfoLH5XoalWp+jX4&#10;iPuzrX9KHw9znfqI8YIH7aN/esCFF12UPmIeDH2wrQ3m3+KvlsqdhfxxQuhDpbW97xof9NHGS84f&#10;4T+7jY8cL/HaXFHlPG/+qKV6+ezl71n6sN+c+9EgXz5v/ebIx0n6CD7GOU9SDbc0Zr6gD/OJRHuN&#10;oa1sQ9NHLv2ZfMzm+kF9WFK3xrOqRIlC3G5HH16NduDID1DMS15+cDFvvNDNtD6Av8ZzLX9aP2po&#10;Fa87McbZy6q8OL8lrI+j9HGQ84Y5nU7wkftejnywbbzY59BnvlfVW/xVlfMsZOIydGm80sdxvCBJ&#10;voZe1dexLFa3YxKK/5hp2P4a/03Y0dHR0dHR0dHR0dHR8RKEZVqu1eHwi+P7KxbPPffc8L73vS/f&#10;T4KE3hve8Ibh+77v+3J7E68f+ZEfGb7lW76lx1NehlCVMAsChhIAlukU1Jc8EwgUiBXYVDHSqiwE&#10;0wULJSMmQelWM/Ew3FMC8eKqoLs99Q4zqeAlyZAB7wPLQfpsM/4W0KxgYia1VoVlZwU0q/pJoPZC&#10;+CHIvHe4knYF5vkrCKvaSbD0zv7po2XlBKZV98xN4hzxcTeDsAKnAt4C54KwzTZucOQ7vuBCEFZC&#10;adaitT5qFTl8Fmy235ikmGUGVYlUFU7xwbagvfMFVgVtWxXgcbCdfITNDLpH+/gomXo7fZYgUoVT&#10;S/LhGrSx+LifQepZKH1YOlV/b0ff70XbT2WgnyYwSSP4EDi2X55gMZ/xRx+z+hDog6981j7g2609&#10;+hgTImGv6UMbnE8f9LQ+Rx90th73pQ+apkGJ6ok+VGzRR+l8Jz7DIT4qaXF/7nihD0mI6u+72ad4&#10;uLk38pH6CD5GnyVdBObb+cnHDH3AtD70pQos+uC3cZeVVOFzLYFb+tB3EhH4m5fEaeOF5rTPGJNY&#10;ubZ3Nu1LCFcCoPSBb9dIGuOPTyfpQ2Kbz86VDpLIm9aHMeMzyUPjnS9Phj6Ml5P1UQkRGpWEcFbq&#10;lz6Cj0yKh++4aOPF+fzIpMWJ88deaCj6JM61jHElmkZ9hMr1YePDu37HB19UN83jw+cSItqmz80z&#10;klnNDt2xbU7ymR8kTOsjq8pm6qP2D5SQ57N3PxKQTJ6tjzP5PR4kfSTB5ieBiw+a0z59wi/juY0X&#10;iS3jhM98x4dnhiVUjcm5fMR5klT6hN9+TEAL7FQ1cNNHzR8SrPiQmDRf42Me6L0l3LUzfzQRc55E&#10;XD1fKukpCU8jkn54KH0Y43528jDwwYd8BsS5G9GfLfE2rY98Jo7tkNw1L3n5UcQ8PuqZGHNYPBPZ&#10;x4cfSzR9eAbi4M7oM+49j9oz0fG8+cO8Sxd8VqXoRxKlj3GMh9+ND2NcBR/e8GfceK7PQvIRY0lC&#10;1bP8OF7QJB/0qr6OZbD5z//5sHKv/gFx73WvG/YvtR99dnR0dHR0dHR0dHR0dLzE8OF4XY6X0Mcr&#10;PjMlefdd3/Vd+T4Pqvck9OahxVNU9XW8PDAr2N0gWCqwK1grgSGwKjgrMSIgW8HH1UyUCSRKEgiu&#10;ukagdB4qeKwyLmyv1LKbrueJZNadw7B9WBUX7Aj+S5IJgjrmwzwIovLTuew7FlAX2JSk5LcKFGBb&#10;oorPfOfDvOpDk4hg5xEf6UstXyaIjotK5li6r5In09xV4Hie7TpfG8t27dlku8274auEnIocFtzP&#10;smmN6+QjPpsHXOGAXZwIUuvXrHYKjm/jIzgH7c9zkzt8zPcZJvrQ53Wt8yUsBPwl/SRZ+bA+5XP2&#10;ySN8Tj74HK/yeS/3gip92H+MPmp5zuIubGefnKwPwXT3f1gfKtZKHyrY6txoU/rcNHpSHx7XR+3L&#10;ZnDQBNteu+Gd6ibf4cy5AvSL6EPSLM+P41yeMb7LvbwE6+kjPqAF9hp3yUd8Ng+SEOyVz2Vbu6ta&#10;Eh+VHNc+tvLcF0gfrQpRMkDins2mj0dpmi98nmh6P/fPzGR49GEbLxN9FCfJxwk+N320eSl9CUt0&#10;vL0/9mH4DDlegutq36P0IcFccx6fa/6QqDoc1P+ZO7zczf2az4voY3q8PKiPsQ9TH6HyaAM7x/Ux&#10;b84D+kidjj7j2njxEw5j0FwtEco3trK/nRu2F9cH26UPfEicSXCVPmr+mJ7zFtFH9qE2jj6nPsIb&#10;SS2a9i6Z9cD8MfJxsj6Cv7DnBwIP6iPGeMzTTR85H8R3NWYnz8TF9WH+qCVppdnwvB0+53iJ/iqf&#10;69zyQW8voI/RZ/dyhYpGyWZj3I8HSh/l86P0oY20wFfnHscLnuRrmFfV97GPfWz8q6NjGLZ+7ufG&#10;o2G485a3jEcdHR0dHR0dHR0dHR0dHS9vWKJT9V7Dt3/7tw/PPvts/mj6x37sx/LvBonCR1UEdrx8&#10;IHgoAGrJsaq6qMoqgVjfWWLMEoUCfScFjGdBIFS1keUCVQ8IlqqOkzQTjGZbNYvA6rwqiFngl2ue&#10;GKtsBDbZVMkiJKriS1VZq9xYBoKmgqAqHVRS+FtlxI2w7b4qe2p5NimdZfioPZr4llUoa/ezosWy&#10;bapCBFOf0gcqWeZU38wHPlRW7eQybLgRRLf8J87b8n1Z6fQYfGytWbqz+ACVLJILkiZ4VtkjKC0w&#10;vAxUGaU+ot32lhJAV4mo8kTydKKPk5MVxzHRx1ipekwfrXov9TEsx4fzVcBM81FVQ2fyO59l5Vfo&#10;QxJlUVTi4GD0rZaHVDnUKr/YUwnXlixdBmzrH74Zi/iQdLKcpEQLTbJNH48zXrZCyyrH9JXkQlaD&#10;pT5qiV99IIlEp8tAIuR8+PTU2u3Qx6QSUbJPpRjtHVU6jdcsAvqQcNFPtIt3ySF9eBgtMq80fUjy&#10;LANtTn3QbvSVZJNlOs2nE33EeFly/tA+/aa9lnE0R0ne0IdKSX8f6SPOWwbGFn9q6c7bmdCWEMe1&#10;/lTNpT3uYa/RZYA/888sfeDdvIQT89+yMC/gw5wnIWac0LRE4pnQ5BEfq8vx4RmID/3EN33aqmv1&#10;hM/ow3NzuWdAPRPpKrUbvlUlYsynYV8VqmdtjZdln4mVTK/nU1wfvkl20ocfNrR7nlT9Ow+z2vg7&#10;luSDWVV9HR3TOBvaaNjuSb6Ojo6Ojo6Ojo6Ojo6OVwj++//+vx+Phkzq/fAP//DwDd/wDfmjaSsh&#10;+dvnoKLvP//P//M87nj5QyBRQFCg/9zq/UEAvCqTNjJwKCjo5RzfLQPBxAwer+1kosheTFlpcWD5&#10;vr2wezcTC5YFW8a2pcsENC1Txm9BbYF/y0eqhhCMZtv70kmLOF+C6XzYFUB2L3sJsi3YKWAt6C1p&#10;sWwQli98YldFDF+zEid8V81iKTwJgmWD0mzjUCD34vpOXH+QHOdydSMfAuyPx8dh2A4+w2d9lfpI&#10;PkIf8V37XIXIsvpYCz/5xOfN0Ac+BNNVY0rSCYI3PpbVh8QPv86tSUzsZ1WcPhRUb31Am4+nD0uZ&#10;3k3t4X47+hAfuJrWx7KJSX5KTuR4i/arMKulV9ezf8+vPq4+qloKH7heT33UkqiSUJb5o73H48P8&#10;UXzSH9C0pKrvkiftifvjahnws+njTOjDUq4SLZY2xA/b5gC8LauPxof+0maJ5dRHWMKHvtXP85Zw&#10;nYdcmjHHcvARfQn0gQ/3YdeSsvT9OPrYpK/wz/WS4iq1JINzzhrnPOctA/NazR+Wfax961IfwQcP&#10;aU57Mqm1pD7w0fTBDntVyVd8mJdq/lg+yScpxqfUR1yvipQ+6ETSr+bTx9EHPur5pL/o2I8mLF1a&#10;fFQfGi++WwalDz/ICD5CH5Ke5g76k1y1fGr2b9x/uSQwfexN6WM/k3upj2Ft1Ec9A5bVxyydLpTk&#10;+8Iv/MLh67/+6/PleFm0qr73vve9w6VxOcav+qqvyveOVy5Wb94cTn/iE3l8uLY27HRNdHR0dHR0&#10;dHR0dHR0dLxC8A//4T/M9ze+8Y2Z1JsFn7eKvr5k5ysHwneqvSz5Zhk8fwv4SiQcrlgycC0TRvbC&#10;EkpcBqqE2j5XAo6ZEFip5eb2D2rvJAkdyQzBzmXAtsoePksOCUxnRU/cw+d8FvSVxFgG/BAk5ptA&#10;N0LwwW/tv79f3znHEorLQAKBT3zmY/KxVksB6oP8PPjQtmWRfSiRtV/L4LUlUwWKcb8Tn7v3srY1&#10;sfb2W09OcbARPuNEe8rn0seyfSjhlvrg26iPM6mPw1Efxcfj6kNFT2l3NfkofQxHurHnmDYsgwf1&#10;MfIx6oPW7u0XTxIwlshbFE5NfYRP6VtcnwmStf1Mhu6GbZ/7/nH7UGWPhLXEr0D/RB/rw93oA+16&#10;HNvFR9NHjJfQh/lDOmgn/PW59iwLfkpw0rR2Uxifj8ZLcO17/bsE1QnXGC9802/8rUTTZP6gj8fT&#10;dOnDuHA1fUi6TOuD/8vqQ6oKD3V98BH62DjSR40X4wlvy0Ab8WEvOMksOsz5I3yOW+QYxLV7aN8y&#10;mNZH48Och2/tsaRkzR/L68M1uKbpHC/h+SZ9xF3znqGbz1Uf/NZvG8GxxDCYV/i8F3PUsnYf1kc9&#10;EzeCb9/p26aPZeYmflgCm00+858u6MO8ej/+9rn9/5bVx6zn/kIWXvWqVw0/9VM/lS/HjwNVfe95&#10;z3uGq1evRkccZoVfxysb01V8EnwHW1vjXx0dHR0dHR0dHR0dHR0dL2+07Uz+7J/9s/k+D//+v//v&#10;57tqvr5k5ysDApgqFK7tnxtuHmwNAr6qDCyT57vre2dzeTXVBssmRCxHaQ8ty0bePjiTlQqWmrPU&#10;nuDrtbB742Azj5epDxEcF5C21OX1/bO571VWm6zezXuoULoa7XFPPiwDAVBJSb5pNz5UdJxf204f&#10;b4a/vrMflqDqoqhg92r6di34UDVk2UVLs6ns0J4re+fTvuDyMuCj6y3N9tm9C3m8uWK5uluDPdhU&#10;Tz4ffHi3XOUyEHjW95buu5H6OMzKTNU3h9EebcGT5MCyAW/BbtVCz++fz7348EEfKn9wcDX6Fh8S&#10;F8vYpg8JrdLHVlayNH1IBFQfnM17L5tccD4+roZd9uHC6k5W7xkfTR/uv9x4qQTO7bieplMf0Xdt&#10;KcN7eU9jtMbLMqAPfFpy9vnoL7xbHvXS+u1hZaWWIrwS97RE4zKahtLH6eFq2OWbpEUtdXkvuFqL&#10;z89nH9w93Eg/lsG0PnZCH6rXLOFqaVpJEvrIyr44bxnbkvOpj73qQ3OE6if60Ppb8Rl94GNpfYSF&#10;1EdcX3xM9CGlar4rPh5HH+vDrbj+WrTbeGtL0nq35O+V0Ac+zIfLAHf4vL63OS7xuzacXbk7XAyu&#10;/WjCPEp7+llibhngz7wzTx/mvMbHstDv2vvZsLET+jJOaPpU6COXK6aPuLf2zEpUzQNN88ezjz60&#10;OZ8B8WLlZtNHaHJZfdAAXeFZX0oTWiZ7K2x7PuCCRozXZTTtXMlY1dvJZ7RfNWPpw3LF0QejPsyH&#10;ywAfx7Fcqzs6XkBM78e38+Y3j0cdHR0dHR0dHR0dHR0dHa8cfM3XfM14NBtWR2r4zd/8zfGo4+UI&#10;QUEJLYFSv/AXDL1zcCrDiudXdoZzqzt5LJBpzzFBU5ULAn4nBR/TbrwEP1XECHjbk8pyiaqHBLwl&#10;GCoBaC+iM4OKuf2Dqqo6KZnTfBa0Ve0geCyJ6F6SWmxLjAhwao97V2Xc4n7jQ1sFttkHCQD7awkU&#10;5z33N4uPOJftk+yC7wW078c1fOIbPjKJEz7zfTe4zb274jsJiGV8di57fGNDNVbus7i6nVVPAuAS&#10;F+4tUZC2F/C59KESE59n4vpTGdzFs4C3wgpt8ZIYxcdy+uBz6UMFSvGxncFpiYrSRy3v2qruFtUH&#10;DeCSPvi0taIP7b8m4F3t4TONPspnaH43fRQflrQ9PEoA8I2e+Z3Vq9G+xfUx4QOf/ApGw+ft0kf8&#10;jSffOy/7cAmum6YlWvwt6dn0sR36kLioitvH0wffSh+HyTNOJFu1xX31R1YnLeGzRIf+zx8CRP9b&#10;4vcifazuhT5qOVrfG1fN58X0UdVO5duoj6MksP0Ka/6oPlxO06mPGL+pj3i3vCW7klrOwYWXOW+Z&#10;+cO5TR907T6nR31YGtZ37ll8LKcP/cLnHC+H9iUsPp5Y2Q4+6MO8UnPe4+mjxrjrpa6Mcfrgn8/d&#10;lz6W8dm50/pIPkIXNJ1JcX0Q+rBUalbdLeFzmz9oAN9+7DJJAgcf8VmbP5ad8/hpvOX14WMuWUof&#10;McYliHP+2B/1scCcB+zn8yXsTfSxGvMofezEPFL7WZY+PBOX1cfDScGe5Ov4Pw1bH/nIeBQP3Le9&#10;bTzq6Ojo6Ojo6Ojo6Ojo6OjoeHliXtWFoKHEyc39M/mrf0FviRX7I9lvKJc2XKk971QC+E5STgWJ&#10;YO9JVQYSTIKf7ApWgoCuQKb9gCzTJhirssWeSZl0OdzIKjF7NQkozgpq+kzgUgBTdYV7rEcLc++r&#10;8NNSe5JEqgRVIrb9wQQ2q1KkgvmzIJCZfOxthu3N8EGAtPaxw0HaDr/dx2fuIXitco59y7fN4oPP&#10;gqn2sGNXcB/YsT+SCj7tb3si4lqbBMOvZCURPmaHU4uPteTs6l5VbqxHL11cqwB67icWPuOcz+fi&#10;xUf9V/zNryRimz3ty0qWuE+zI/hPHxIu9hy7iI/Qx+6wmtVLqlMkHE7UR/BxPXzWPpmgTJKxE7bt&#10;wyaJU3si7mQQvJIMcf4J+oDkI2zqb0HyjQf0YRlQ+qj9sCrpoiqnKl/wMa/KEU+SQjdCH87XJ5lU&#10;Tj5ivBzpw95jKu8q6eLcTOjM0QewpV14dq6UT+7LFT7iAdeSFv42hiQZBOpxrbJqvj4qIdmqFo3Z&#10;U1P6sIdi7YlY474qESWaq8/1/6P0QdO4kxjBQ9MHTasus98dfRQfqvro40wez+vDNl6upT42hpVD&#10;SZDyL8dL8OxdwsX9LFnphwh8dr7rZ9n2WSU6nCtpWJVwR/qIY5reDE3nfmnRDu1vbSw+5ugjNE1v&#10;+tucygfX87vmPMvb2uOtOGpJKIlVei0+HqWPSmg+qI/d1Ifxpx2ZhIq/nWeuNm74Mgvul3ykPrbi&#10;eD05kIBjv+a80Mda6QNH+/EMoA/tNB7m6aOWaT0VvNV8KknW9JFjPHyc1odj+lRlagzQ7TzgQ+KO&#10;punfeFANXXPe9PxRc0pWIh6eSa4l51TSzULqI9qED/3tmG6bPswdE31Uv5rLqo0njxf6aOOFfX+z&#10;OdFHLRXrGcBnelFJKHlp/OJjnj7aM4Af2me+LH3Y17OeLzleoh30V5WZ9BFzXjwT5+lDW7IycA8f&#10;m+OnE8y+KmAJCGu/f/jDHx4/+Z3FlStXhve973356nj549Rv/Maw8Wu/lseW6bz7+tfncUdHR0dH&#10;R0dHR0dHR0dHxwTiJR0vHxzMDZZavu/UcP1gK4PBAp+CjpczWHovg/8CsfXZrXxXaWfJNYHKkwKa&#10;bbk6dgVsnSWx4CUYbX8gwdILKzvDpdU7GfCugPBWJogkz2YHNFUUVLXKtfBbEFRgVGVPW9JQwH8z&#10;7mHJR4FfdQqqOTLgLQEwJzSZQdgMqtbyfYLZAtBPrt3Otku8qakQPLXUHI5wdv0oIXJSAjH4ODyd&#10;PksAtEonXEsU5b5rK7Uso6XmJKMsrXZl//wY8J63NKMg/Wpy5lw+nI5rn1q/NVhqFcda6x545jc+&#10;VM5Y5lCAXHJmNmp5x2thG3d40/bLwat3iQTJBTxYElSgeu9gPZego49KAs9GJi2Cj6sHFdBfWz0c&#10;Lke7VTTSR+4zFu+qiFTlSADQh6C0vq+qktn6EPDWvmsHZ7M/JTrpQ9KGHbZzmcpoRyYA4v9y6b1o&#10;40kBb8H80kct36dPBc2LDzVlMV6CJYkGtmlG0lOQPvkwXk7URy0PW0k+SYuwE35LiAjaS4qXPu5k&#10;4qX0EfwFj7OqbAD/9tmUlLFMHx8E+0sf+NCrxsu91Af7rrmBv/DFeDlJH/igadyZC9h8cmw7nh/U&#10;x25WgD2/dyH9UXE0uw8lLapals/emz4u0kfY4bPKJMkomsa75F7yF+PLHDFfH+t5f/qgUfbwLGkj&#10;ibMefp8N7V2OcS+JZh7S35kETn3M60M/bCiNsu86NumD3swdUshNH8aLT80f9KdvJMIexkrOPPqZ&#10;bXzQmr5qfNCHpJb5zrzn+zvBg7GIl3lLM7akloSdPnSsn/TXudAEPszVKmDpQ3tck/wZLyfOHyqL&#10;o09CH5aebfqo8XJvfAZUheNT6zezHZKulho2fiUc58H8IUll+WEaldR7cpw/PAPMcZJbF8c5L/mI&#10;8yyvSx+eY/OeL0byjcPSBx/wcTnsGOsTfdyf0oflNc/mc9R4mMdH7T1Yz0T8AT5TC/kMMJ/uZwU9&#10;PXqG+dEJ3bXxMlsfbDd91I9CjAeJU/OeecNzfFofWk8fnuXOn5v0jPsZI56JbB/HvJ7PJSB+/Md/&#10;fHjb2942fOmXfunwoz/6oy/42u/+oWrjaMnEp556aviu7/qu4ad/+qfHbzteztj66EfHo2HYfvOb&#10;h8O1+b8I6Ojo6Ojo6Ojo6Ojo6Oh4qeKj8d+/73jHOx56Ndy8eXM8mo2f/dmfHY8eXLqz46UJgWRB&#10;vOmgpqSCQOnOQS395lWVBZMKBYFCFQCqUS7FZ747CCuCiQKlApqq6gQvWzLHPaQNVIcIeKtYuLu/&#10;ngFMQWm2MygdliQYVBq05ItlyVQjCIQKLKoabElEdpvPKqIspaeyRUJHULdVZVUQtqoW3E8AmZVc&#10;Oi98cZ3r2WGb317awCuVKXwoPqraTmC0KpMq6bkVtgV8cSQIquJIwJnP1bIJ12wL+krEbeM6bOPN&#10;WWx4CcL6W0IuEwCrllbbq6U791XubMQ15fM01/zXrwLRzuG3awS3BdIFoHHsCgFeHPlMgHdnf+yb&#10;8IU+KtUz4drf+jb1MfJh2cVza/eDD23fzcB56eNeBtLxonpHkgof+l//zPQ5rs7lEMO2QLb2C9CX&#10;Ppwx0QeOpGZVlBzpI66vsyaa5rfP9KE+uRMvnFmujs+z9XEvrpIwsyxfLb1Ju3xu+0PyvenDeXzg&#10;uy+aPnK8HOmjqsBwdBj9wQ+B9Lh7+PegPiZ9OGo6zuM/bo/0Ef67yhihZ4kd+mjJO/Yt0zpTH/FZ&#10;6oNGw+/kI/zKJGRwm0mcuGJzSh/+PkkfoA3H9eHGKi/x2sY4rnHUktkSZHjOfjReZvmctqMPD2s5&#10;Q/rIpMXqdtivJA5vJLOr0rN0Xvqw/CF91JzX9MH3Nn/cjfOm9SGZQnf6baIPOm/6OMz2lT6Cj4f0&#10;MTXnBV+p/bDtG+OZnWl9VKVn6WP/YGXUR2la+nIazba+1iepo+CDnxeO2v6gPtzP9+Y5Pusfvmnr&#10;NHBjfLYlfp2nf7TdeJ7oo1V6jlVg0Vnb4Yt22v1UT0/rY8LHtD5OxXX2nTtJH7vhY1UZu+YkfdR4&#10;oelxid/4tJL2NV5KH60SOLwM3vFW+ohnwDGfYZY+PBPbeK5nQOlDf0qinQtNmxjxV3MTfZTPx/WB&#10;66aPu8Gfu6vkLn0UH/hWGe1+2uEHB2181fNFb0z8bnzci3kmfY7zjAPjocZzVaey7bmgCthLG/T7&#10;ZM6bLGWKay9tcD9zALvaeBzpxaEFm49BQu9P/+k/PXzqU58aPym8+tWvHt71rncNX/EVXzG87nWv&#10;G5555pnxm0dDUu8Tn/jE8JGPfCSTeR/4wAfGbyb4L//L/3L4tm/7tvGvCVYC42HHBEf99slPfnI8&#10;emngC7/zO4fzzz6bx5/5a39tuPYf/Ad53NHR0dHR0dHR0fFKx2tf+9rxKNH/O6ij40WGWTGUWZDI&#10;mxX3OI73vve9w3ve857xr4fhh9F+hP3GN75x+Lmpve1PQo+hvOhwpJl//K9+OwN8kjCCk6vD4bO7&#10;Z55++/N39jbv768MlmG0fFcl+AQXd8dQ34OQXBGgFPwHS+ap5RMUziB2HAtEZpD9QIB2LYOUAo4C&#10;uQLpgq3H4ZwM2B7Unl18kRQUnJQYYFvNgABpBlEPBKzX8mlVCb57cY6w7cO2+cAunx1XkLYCnuzy&#10;TQBW2yqozOc1HKXPgvQCsMchGKryRtD4TrRXMHgSAMZ12B52Dw5Pbd7eWTl/4dr2XgVR4+UcwWcB&#10;c4m942BbYLcCsFWVoVJFINsycSrdDDY8SzrwGR9su699FNmfheQjfGa78ZFVQKmP4vreaBfXfG76&#10;OBff0cdG9Mmswd6C7mwLcZfPlVCb6KP2I6xEa3EtGK8yUPCZL8fBBzzoR7qa1ocKKbbD0sH+6Uur&#10;N+6vDXfuH6RdTuZ+VOGzc4Swj0NwW3Cez+5DGwLtfHINzlXJ8FlQvOlDolRys5Zbnd2HtIwPySrJ&#10;4LWwyzZ9JB9xL5WXuM6kdtxfH1q2T3KJPtZn6INemz70USZb4xpaZpe2gT7oOpNSYZcP5gD6EPyf&#10;heKjkrTT+pCAYXtrTeLy8O7u1uef+ezNew/og8+lj4fHC+hDSV1+Z4JHpXC0xlKQWckUn0koTJIO&#10;lZjCr3Go8lX113E0fRjjeHQOn3OMj7rOMZ58mD/KZ/rwvbEyTx/sNU1LgM3SBz/1sfmgxmLpyPzR&#10;kk7HQR85n4Zt89q0Pr72K37PeNYw/PKnfn379sHm1o27MU+FXfpQuYxr9vXPcTivzdP4dA5/jJc/&#10;9vovGs8ahp/95f/jSB98HsIHzwBL+no/DsxP6yPHQdqOMT7yjJca46dS/00f+oTPlZScrQ9JJD7j&#10;ejLn0UeM8dCHOVll4IPzx2r0A01XQtw5x+G8Nl60tfQRfWj+CJ/1Y4znD+5uXH7m2t3h8t3oLnbp&#10;Yyv1YUnUuv9x4LfNH/oQz8nH0Zy3H5qoZ6LkfdO0CsbSx06O2+Nwf/yxq49kVlN7+Bh9Xg3/6NmL&#10;Tps+Mrk56kM7j4MPTR+u4y9/8nkbdvHS9EmbpekY43Htv/2VT5aRQv2j76R/oFqu8wd/8AfzH5Tz&#10;4B+aTz5Zhr/qq75qeOKJJ/L453/+54fr16/n8Un/sL106dLw7d/+7cNf/It/cXjVq141fvog+j9Q&#10;Z+Ko315qSb5Xv/Wtw/rzz+fx//4//U/Dvde8Jo87Ojo6Ojo6Ojo6XunoSb6Ojhc3Fk3yWbno7/7d&#10;vzv+NR+SfPN+QC0mY4UlmPej6FnoMZQXHY408//5F7cy4H1xfact5fbs8+u/9+2fvnO4eWaQFLqX&#10;wX8JJy/BxFkQRBTwO6qiOFC9diqvtwynJSb94t/eToKCAuiSCQKeAoiCibMCpaoSBD4FQwUd2WCb&#10;oFSmqNBwTi2ZtxlHEk6CmBVUbj7PSkz6lC98FgxlV6BYsFQlhkSNGgp7w2mTIHvxIQHIdiU5jsOd&#10;WnWGJeaabX/z6+L69nBuZedgd/Xs7c8OT124viMQHT5nUqpxfTBY8vI4io+1tCWYza4AuACuChvJ&#10;UkkVy7jZH67xocqufC6/ZwEf7OK6gshlW5CebUtBqh7E9Y39M8lP8VF9OI8PEMxv+mh9KCkg4Ewf&#10;9piSqKOPSXB+og+2Z/UhPlT0TPQh4Xc6E224SNvRC7dPfcHqb9/dGA73ym5LOpyoj1HTXq3KRl+q&#10;EmOXDfekD58LyLMtGL6YPtbDM1WLxQedC77jWrIG17n3V9yfXd9tpr9le1ZSa1ofEo/ssu+fb3yW&#10;LHVVLvMXfWjMpe0YiwL47BqLs9D0od+aPizJKMli/rgUuh4ODu5+duP3n/mtm7W/XHHdND1fH83n&#10;aX3sBudHfRjX1rKR9verCqqcP9Ju2Z4/xkd95DjcyKVgJQ1xQdPu2+YPiZfiOnSXflcS7CR95Pwx&#10;6gMvEo98pmF/41oSB794noyXqio7Dp80fUhcN3243ze+oXIc8Au/8tvbn9k7v3Xn3jh/BCeNj5xP&#10;5+iDz158Ml4kIc2n/5dnLtZJAT/+kOjBE57Zbj7PfQakbcnu9aM5z7u5Puem0EjT9K39jVEf03Pe&#10;Yvpgt/Sxnjybq7XXsrfmD23kL7892yb6eBilj8ZH+YwT56ui80yMcf3BK2tf+MxndtYurx3WM3HC&#10;R/k8Sx/mMbb5jGO2aVB7+W1uww9N1/5+teee70/WR9M021VJx7ZEYlZ7xzj07LDMK01LQE/00TQ9&#10;Wx8P87GRvlvvkM/s06Y+lMCkBfMS21/95V9SRgqPTvI1qOz7R//oHw1/5+/8neFjH/vY+OnnBhWB&#10;3/iN35i/SnsU+j9QZ+Ko315KSb7Tn/jE8Pv/zJ/J472nnho+9bu072NHR0dHR0dHR0fHSwE9ydfR&#10;8eLGokm+FwLve9/7ciWkixcvDj/0Qz909APrR6HHUF50ONLM+3/hTgb9co+ete1hbWX/2U8Pn//2&#10;K3c3Nu1Z9OS6vZa2ZwYbZ8FZgq3P753Pqg4JD0FHSQsVExWEHTKA+tT67QxozgqQzoLkgv2NruzV&#10;HoECjnwW9HRPL4mWp9ZuZyJNoHRRCKTbo0rwkj98ziSfe4bPAuJba/fC5zuZXJwXjD4Ogd7cEy98&#10;FohNPsLns6s7B3eHzdufPbx0Yef+kD5LOAiYLgqBXj7be00yQJvxmkm+uJ8kn8oYPudebcHNolD9&#10;xPbzwTdOBbv5rS3Xw653y37a6yoTiwv2obNwXPo4ncHh2kduL/6uIL2z3Iv2BMIXtZ17SMb19uLS&#10;O5UEluTbPbi2cnn1yu7WsHFoD7jQh88X5MPd6YPPNKbv2d1au5+849qSiQL0bAuoL6oPAXV7Ql7J&#10;/bI2Mnk1JhZyaUJ9KKje9OH7RSFQrw/tryjRYIzTR/ZB+KxyTiIr9RHtmZfcOw7jrenjSvSlRIol&#10;e58I/a0cHt79rZUvOHNlZz19bvpYFHy7Fr6lPoIPlXRNu7k3YvSvSlBLOLJtT8VFHy6VcAvb8dIG&#10;1X90YMFCmsa36qymj8X5qEozPktiuQ6fqszyntGe+zFW6ZGm27Kni0Af0gdNm4P+3B8+N34zDB/6&#10;xGe2P7t3fmt/bz99znsuoQ8Jan2Ib/Ppu/7wZF+1Zz9+NcenKjU+Fx+LaRq35n6aNtYlr2haJSeO&#10;cU0/9jPlt2q4RYG11N2oD3o2V2eSL7RBHyrULsdnqY8lngEqZ40VfptzLBE8zhMf/Mzw1DNX7p++&#10;fHbQh6WPRcc4nyVM+Ww/Qc8lPleSr/3wZTX1iGuJ4MX1sZ5zEk70p+cHru152Z6JFmL1rPW5ey4K&#10;PxLgM/8k/+iLdjPJF5qxZCm98dmyxK9/3R8cr0wsnuSbhoSfNeX/l//lf8njRZafUK335je/OSv9&#10;/ugf/aPDV3/1Vy/8j1Po/0CdiaN+eykl+S79N//N8Hnf//15fOud7xx+82/9rTzu6Ojo6Ojo6Ojo&#10;6OhJvo6OFzt+N5N8j4seQ3nR4Ugz//hffib31hFUzE5aHZ69dfvG27c2z2+eW6tqnGUSLZBVHPvj&#10;UoRxpaQT2yoNqFVANitxwrblBxe1LSHSKkQk/FxVwmKhbGQ1RNgVfFw0KA1ZITL6LLDObvNb5ZDl&#10;+iQkBVFVQ8yqgpgFwVGBfglOy7L5O9t7eHCwd7B7+/7u7oVzm1vps0o+ydBFwZZA/J0DS++tp6/H&#10;uZYEaZUWiwalAb9l+3QGdUmm/nfCNbsTfSyO2qcQ16firwf1Ya9DVZ/0wb5qlkVt00eretKfwOdh&#10;2D/Yvruzur6+MZw7JTlc+liKj4Oqimt8NJ9hWh9sS3otrg/LwZY+LO/X9JF85FEtxZf6SD4WT9RK&#10;MDefJQDYfFAftR8ju/hehg/26EOyRoKozR8HKwd3b9++eebc2Yvpc9PHMsg9Ai1FeKI+yvYyfBjX&#10;9IEPx3qIXf/bNG1ss6vablYl7TxI9qamw/60Pto4xC3N4Rrn7rgI2MqKqlEfX/+VT4/fDMP//Au/&#10;vr2/d7B17szp0efaN3BRSCzRnX1Ujfd/+yufGr8Zhg/8y+c5n31X+licDy2nD7YbHz6dnj/8b+lD&#10;Re1y+sBF0weOH9YHTdfzZdFELdAEbfBbBTcfSx+HH7y9c/OZ0xtnL587VX7ry0UTcVBVccWHMT9L&#10;H23OU2G8sD6iD3Np17CtD2fNHzTBZ5wsw4f5NJ8BqY+Hn4msH+kjnl1f9ro/lNeNeLwk3yy0/fZm&#10;4YXYGLr/A3UmjvrtpZTk++L/6D8azn7oQ3n86e///uHGWNXX0dHR0dHR0dHR0dGTfB0dL3YcHBz8&#10;1+Ph54z/8X/8H99x/fr1L3D8x/7YH/upP/AH/sCn84vPEaurq/+38bDjxYGj+M3HfulfZ+DR/j5e&#10;+yurzx789r94+6t/z+dtbq4PGSBcJlkGgscChJkoOqj9fXaH9VzWT7WCAKnkXi5JOSxuW0C0LVOW&#10;+x2FvyojBFsrYGx/pJOX2JsHZ7OrMiL5CJ9rzyrL+tXSnRKIgqSqJBa17UyBWEtKtkRR7aV06uDg&#10;7rXbm/d/68KXPP1U+jxvic554AGf98JnST4+C1K7p6UI7a8mYMxntpfiY/SZfYkcPPO7guc7ybdq&#10;M34vkxwC2vCq5UbDbvitmkqQ2z52qY/R9jKB9Gl9SKhaTpLPuwerB/vXf2X1C89vDJfOnkm7y+rj&#10;gaX3xvFCHzhQoSXQrULnc9GHpfz0H67xwSbbAujlc/ARthcF26XpWnqPz6oFhefx3MYLLpYeL6PP&#10;+OAz2/ryMFR98Py/OPOHvviLj/pwWX2Upmv+aPv04YPmSh98tpyh+WM5n0sfq9F3kzlPagQXXrWE&#10;6+emD3zgwpg8Hbb4bP6QfOKzJTAXxbQ+9OFbXj9ZEvH/9eFPbV8Ybm594aWLo8+Prw+J5re+/ovH&#10;b+rHH8XH4+mj+Ww+bfqgPfMHPrx/rvqoRHP1oURz7usXtlUflu3lNd30Yc5rc3V89sH9K7/0zO97&#10;8sLl82dOHfm8PB+l6TZ/8N/yqqUPz8TH0MfUnJd8hF22eVfjJcb4yslLdM4DG3gufdQz0Y9gPKM8&#10;X+yV2p6J62H3da/9HUry/U6jJ/lm4qjfXipJvpX9/eFL3/SmYXV7O/9+7p/8k2H3iyYbjXZ0dHR0&#10;dHR0dHS80tGTfB0dryh8MF5/og6Hr43XP63DjpcZjuI3P//L/zqDr5aZs0fX/rDy7MFnfv7tf/AL&#10;v2Bz89SQe1QtG4TNgOawNtw/qCROJi0O1jN5Y+m+qjgROJ6959A8tIC3wGPugRX+2htOhE4w03Jw&#10;GZQOn5dOWowBTUF6AU3Lygl8q63ic1ZYjAFNQc5FH4Y8kIrIoPRY7YPn7f1TB3t3r9w+d/+3Lvz+&#10;z3+6AqXOXIJrtjMIG1yzzWeVF8PhSnJxLvwWRK4g/eIVcdD48MrEU3K9mUtS4toSexk4fix98FnS&#10;cy0D0pb+3I3jTAAc6WMMSi+pDwFvPmeSL3zm972D1YOD6/+/1S++cGq4fK72XVs2SJ9JrfBGwDuT&#10;nmFX0iWTfMHF56IPrcRJ7RlXtiUD2M0kX/BR+lguSN/4oA++GuNHSb7guRIALTE5e8+yeWj6wEf5&#10;vJl8Hxzs3z18/hfOfNmX/N4jn5fVR2k6/A5N0wc+fJbao48Viafl9cHnyfxR+qBpWmuazqT456CP&#10;SgIXH8ak/Rv5XEng8nm5JF/pg8/0Mb3v2d/70Ke2nxhubH3xk5dGu4+jD3NeJRD/6Ot/7/iNPfkq&#10;yfe4+nA2236A0DRtbtKH+QOEeM8+/Bz04UcT5g629aulXXHtxyTt+bKspps+WmIytXew8sH9K7/4&#10;zB94+olM8j2OPtJu6qOSnjnGw39VnaWPyZz3OEng1EfYbj7TY5s/Kin+ePowviU92zNRgpJ/+XwJ&#10;2zXnHaQ+XnfsvxeT+57ke8Hxqnh9YbyUNl7xwe8QjvrtpZLk2/zn/3z4km/91jy+/6pXDf/6J38y&#10;jzs6Ojo6Ojo6Ojo6Cj3J19HxikJP8r0ycBS/+Uf/6rMZJBQsF7RcWRmevbl98+2bZ85vns3lOitI&#10;uExAsy0fJtgNaTfe/a/QqICjpSnt7+N4UdsCmYLzbAuQQru2vB+ymorPlRhZPFjaqg757D7lc9nm&#10;M37acowqRRb12bX2emKb7xJwee3h/sH+/u7te/v7F86e2cwkwNmVWqptUbAtaShoLEh/1Ifjd44s&#10;Hcnn2udpWT5UZ53OgDFr7Gs129CWTJS8XeYfB61KRsDYddM+e0mG6D/9aLnORaHftg/LtqQhZBLo&#10;YP9ge/fu6tra6eHsKRUupY9lkguND0myyXipgcRnf1vSMAPfS4wXCeBcrjNsS1yrzGn9yDtHdKxq&#10;piWKFoXkUPNZgqjZbVzzUBJHH9pvchl92P8Qz7RHH8324eHB3Vs7t8+c3Xoi/W3zxzJgM8fLCfpI&#10;2+aPaOWiaAlay1PujfooFibzh6onXOvLZfTR+GB//6gPyy6f2VKRaRwak+2+j4I+bPNHLtf5FZMl&#10;NX/yn//69m7I7uzpjerDJfUhAUx3OV5C3+/4ysk2ZrlcZyCXLw2fa3nKxfjQ5lZVZozPmj/8XfpY&#10;fjnXNi/Rx3FNlz5oup4vEluLgj4aH+aSZjta9MHbO7ef2Th99vLZ9ar6NH/4flG0yvPiY74++Mz/&#10;hfUR3NYzsSoDZ80fkoc1f1QicVHgABfGI30Uz+VX9eGQY1s/0t7xSr5aKrnjhYQE36fiZT3KH/JB&#10;xwRnf+ZnxqP4R8ab3zwedXR0dHR0dHR0dHR0dHR0dLz8cWVva9g+sCzl/vDk+u3hqfVbw9kLnzdc&#10;O7gwWO5Q4FBAb5GQYwtYWqZO9d71/c1BZUsu07m2k/eQcPD57cNTGVSdhA3nw/fOE/CWEHE9+z5n&#10;V7WCY1U5XoKe6hYW8RnYVq0gmMk2Pk6FBct0CkALcLJ7M/lYy6D1on471zUqLK7vbeZ9BESfOnV7&#10;uHhmZVjdenq4unc2g78qrhaxC8lH2OIrn/nnQlyo4PO9Kkff7YT/zl3UZ+dVwHsj9ME3S9TtpTYk&#10;KCS8ruydy8Cy4wrfPxrslj7Wstrk+v5W3kdw+8Ladiaz3PNa+Hwn7ikJsciCjM1nlTL0cS14pl2t&#10;fSLsPnXqznDu7BPDztrF4Ub4LJlGS8v4TMe39ml3K5MLWf0VPNMHDkofG0vrQ0LIGKPnG+H3Xvy9&#10;FX3IbxUzNHk1x6i9InG9pD72T4VvW1m15kr6EPDnY/ZB8rGkpuO80sfp1Mfdg/VMTDx16tbwdHC9&#10;9cQXDM+nPmqfsGV8Tn2EPZVw18JvGpBEoA+jQzXYtfC79IGhxXxmu5LA9BF8jPq4GHbZ91MDfXvj&#10;YDMTMosuBNp8Ln3U/FEVnlWhZbyo6LsePtOH8xbxGZyjD82nxvKNvTP1xYgLW6eHg9NPJk/0oX3L&#10;cG284JF28TEN9835I/URz4DQ5SK2fe88WtVX5jb9iQfPF7zgt+aP2uttGZ9xtzOlD+NHopA+9Fjr&#10;gztxf9pZxucjfYRd85DZ59LaneHpmPfOnX9yuDXEMzE4kTCv8fJoNJ/vqVpO37byehVw9IGPeqZJ&#10;Li6uj+ZzJYH1YenDnoSWU2ZbEi6fO3FPc9aifIDzVEsePa+jr3jWlq5WeZz3jDaZz+nlOHqS74WH&#10;Cr6Gi+N7x4jNj350PBqG7be8ZTzq6Ojo6Ojo6Ojo6Ojo6OjoePnDsmYCjSrIVCCdUU2wsTZsrO5n&#10;IDOrSATyDk7NDOQ1CCAK5ta5FRSWtFFZYi8qtje84l6ChfsHlUTykggQ2JyFCr7WPkZ1riq7IYOk&#10;9dpN247ZBlV+d/Y3xsRIBZFnIYOvYZvdCpKvDvZTm/i8l0kcdrVFlYSArGCsNs7jQxBVAN2+X4Kj&#10;uLNmWdrlM7vh99ba4XD2lHsepJ874fPtePEf97PANg7424LkWsfuAz6n31UlyZ5zGx/zgI/7h60i&#10;qfigjyOuw6bl5RxLcgmwa5vkVwt8z8NEH7XMpT5hY9rv5jN9CLhLIjV9zOvDDEYf04cl6ab7cENV&#10;z8bKcCb4Vkl5P+5/J3Rage/5+sgEHJ3GuewLqPON3bJd2pvoo5a1a/o4qQ+NAvrQxqYPfExznb7H&#10;MU1qI9t0bRlLWpwFbZnWh8QxDRjPzeemD31r9T583IrzaRsf81DjpemjkrAbYeNI017mj9Proz5q&#10;/pDceJQ+aklAWqq97HCUtnGQtkdNx7Ee4yeeVc6dpA8+466NcRWe+LRX3kTTNX9k1ejIh3G4nD4q&#10;cVz6mHDdfDbDlT5q30U8zlsAs+nDjxX4LUmo5pCmp3H21OGwdaoqt4zrHAOP0Ef14Tj3ht+ua+Nl&#10;Gnxu+qhlho2X6vN50P5pfbjXLE079oOP0sfppfWRFWvxWRvjXtNzHj4sD82PNic4fxam9eGV+oiz&#10;m6abPs5trMax6rjJGFhMH55FcW70pWvp4CGf49jn+MgxHrZP1kclJCfnVlW7thfPZbvNH8Z/zZHR&#10;L6EP3Cyvj/J52m/6oEt9h4/jyDv05TpfcPxwvFT0/d14vd8Hv0M46reXwnKd9uGzH599+eBXPvrR&#10;4eDChTzu6Ojo6Ojo6Ojo6Cj05To7Ol5R6Mt1vjJwFL/56X/16QzgWZ7OMpSrw+Gzu2eefvvVO3ub&#10;9/btIyToX0urqZqzvN+sWoCWVBCE9aSQEhHgFRD0EsQUbBXsFPgUPPQSmLT8WVX6PbwcnMDndlyj&#10;6kgwUcCxkod7mVCopQAr2aRCS0KrKuIqEchuLs0Y9z8O/qhG4zNf+Cu0KjjKrqB/Lae4kYkH5wuu&#10;ehCqhmr7HR2HICx/VGfhRUA1bY98uEY4+fDUmdt3V85fuLa9l/cXnrb8YNtLyfnHIQgrkapCQ9BW&#10;sLxxbUk9vusfCSRB8eaz4DwezmeVx73R2oNwHp9xrVKD7Ury8bm41gd41r60Hcy6X1XTVOXSrH8o&#10;4AHP/F7Rf+nzwREfWi/BWFyXzzjRntRHvGYtn0gfdw4ne1yVPirYvRm+sB/WDvZPX1q9eX9tuHP/&#10;MPUBEq32ltK2WfoQPG9cS9rShsQT28YKzvWZRNa0PiQZjBdcS3wdhz5s+tBeicfsR34nH/dDB/oQ&#10;H6fSj6YP92QX37P04Zzms2tLH8ZL6UOQXn8Zh/wW0KcNCZamD8szzoJEAZ8lZSb6CE3jOq7dXNsb&#10;Dg8O7u5tff6Z52/ee0Af9Fz6mL38qmQFu/zWz7imD9qoPtwPX0sf+JjoY7dsh9/6/jjow7zEb8kv&#10;57C7QdOjrqWVJ/OH/d5KH75XETVvaUZ+NE1LyDRNp/biGvxk4ia5rsplL+2j6dwDcAYf9KGdrQ8n&#10;+tgb/vhXTGp5fvlTv75952Bz6+ZdY4eCJV33kg/6m6UPfd3mafpyTup6dX942+u/aDxrGD76y/9H&#10;+tA07Ucbqengw7KPx4Gdpg/6O4hrmj7a/GF/QnM/ns0jTR+45XNVPs7WR/MZJ6Xppo/7qQ9Vd/dy&#10;zitNN67pp+a8uzP7kI5VMfLbEq6lj3H+GG1H6z+4u3H5mRt3h8sxVY/PxCErkPnsHrNs47dp2jOh&#10;adq8w6524Pb4M9Hnxjfbxu1xGKs4NOdp78qoafbNS82f4/MHfWgXPvTlrOet8xrXrsMFrukDH/RV&#10;85c5b/J80fpvmFruNdCX6/wdwrvj9Y54/U4m+F5ysB9fS/Ddff3re4Kvo6Ojo6Ojo6Ojo6Ojo6Pj&#10;FYUn1nZyyboxwZefSQJdXrudAUEVSdf3toY7+5IoVZ0xHc50LIApFCphdm3/XAZwBSfZFbxlZy3+&#10;Fti8eBRwrcCtpeIk8QROpysimt1KogiWWlJO8mk1967LZfbCTwFRL0uIWVrNZyooLOeWgey41jWz&#10;fBbcl3yynJm9mJzFN5wIxLZkomDrE+H36biCvVq+7Ey2ufh40G+fSRtJXNy0PNthLc/W+GDTmRJG&#10;7mVpRvdWPWFpRYFbwVZ2j/stwCu4yi6/W3Lm0vqdfBeUxYcg7qWw6zNBWD7jxLWzfPa30DA+buyf&#10;zb7hwcXglH/6zlUqOCRULq9P9HEtl/RsFVWzufbd7UP6OBs62siAP58bHxIf7uFe58N33unv1Eec&#10;L8k2y+fj+pCMECBnZzO0QHfQOJKgoIfSx2ZqFYezfJYAsMff9fB5O7S0FrenBUsDtiB9Bs19Fpxg&#10;Vt+15e0qtT1LH6vJhzFV+lgPe3tj2/ERrYrXZrSDZiTHWFBZY0lPAfY2Xo77Pa0PWtIfxsTFaLsg&#10;fdMHjvStRIVK2dRH8Bcjao7PpY/S6Nl8d2b5t53JtvQmLpM4pQ/tkGRo+pAEmuWzzyQLbh1sDlf3&#10;zsXxqeTjcvgsGdb0IXnRxhDcxEf47R4n6mPkI5MtqY8ac/SxGnYl8yXtL8WchyPjhd1ajnb+/GGM&#10;Nn3shC8qBPVV4wPPkqoS1D43n/C1bFeVVPl8nOvSh/mL37hpbZ9GzinrtVwxC5JrN2Kupo9arniG&#10;PpKPjejrrbRNH5K65opplD6Co5gHVbcd6WPu/LGa7UmNGi/RTu1v+pWsl4jDi7nUWJSYKn205UZP&#10;0kfwMerDecYfjbVkZunjftyvNCMxKgmW+pjrsyVLV8aEWelDnthYTn2EPTM8nF2r+UM/aKex1fQx&#10;b/5IPuKc66H/nehv7c0xnnyM88fIB460oeZfyxXjo+mj0OxKKPtRAT747DxLYlfbGx/1TGzjxXX0&#10;Uc+AR+vjRujD/GjnPfpoWqhnYswfnpOrMQ+GBv24gj6Ooyf5On7XcPbDHx6PhmH7a75mPOro6Ojo&#10;6Ojo6Ojo6Ojo6Oh4ZUDATuBuOkypakagUKJLQk2yQfRTxYHA4s6hdNdqBhdbUsMyYAKkzvcSvDy1&#10;WsHXFl51D8FHQXtJRQFJwd+jpMtBVZewXUuoVRWEJEgFLVUpqEaqAOkkRM7uwRiA3MvExVb44Jqs&#10;tgkbdw4rKedeEjsCwFWRtDq2s6ry+MO24H/5HbYHiYAKyAoqs+++lcQbkwxhRxgbRz7bDttxadiO&#10;87OdKgMnfED5jY/9DNLiTYURW4LD/M4gcpxZfNgjyz6HVWFxLnzGCZ+nbRfX+Ciu3f9cnIcf9iTa&#10;+C554GyBe/cS1MXHab7ENa1abVof1YfFR9MH+wfxuQC1RAAOJvqofagE/VcOD0sfbMe1J/nc9OGY&#10;rZtjQFtwmzdNHz7Hh+uaPiQ/BNSnQ+RpOyzhV/9tjvqoYPmZYXuWPsK+pKHgNp/10fR4OdJe2E4+&#10;4t51XlV3Nn1IQpY+VO1UlQyuCIQfqY+ZfDR97OW9nUf7LaF+lISKM3Hgb3sO6leJK/xpa/Fxsj4k&#10;P7WjkthtD8BKYhuTpY9Kok7r4/j8wfas+UOqpPWXJAK79CH5Zw8084j+kuB1jSTfPJ+1LZcFjXO1&#10;DR+SEtpvvLui+Cj+JSGkAbWTL9o8rY/sw/jbZ5IW5g4vu6llAjl8lszTf6WPGuPslz4m/c72tD6m&#10;+5DPeV70obs2PiSZmj7cpyq0TmV7Sx/6kD4erLwq7U30wfap1EdV65U+qH5KH+G3pJ0RKhmmnaq0&#10;8DoN98az++LN/IGvh/VRSSH6YF+rtZPPbYyfNH+4vzGrz7K/5urjVNz/IBNWrjlJHzR5Jn2uvjZX&#10;SMSyP0sfxUe1c5amAc9slz5q/qAPftX8QR+rqQ9J1paoA1x4vkhMHp8/mj6KjzauqlqO3aaPNp/i&#10;nR7dI/URtnPOC9vsPshHVTW7Zz4Tw/Z6+F8Jdf1ViXe26xnghyAqXuMZEK2hj5zzTnomjvo4G+cd&#10;R0/ydfyuYWt6P743vWk86ujo6Ojo6Ojo6Ojo6Ojo6HhlQMXQbBxmwPPi+nZW1AgFSopd2T2bFQEC&#10;o7X025nhyt75fF9bPRgun7o9PBHXCGhOB0mnIUAomMluqzJQzaHiR7Bf4FwgUqD0anymgrAqWeL8&#10;tap0Emh8GLV3kEoJtl0jYcOuCihLorXE5LW9c1lhIWxZlUcq4e6lb7MgwKlNKhpw4jz7yz0fbZd8&#10;awkAn7mfAKrAqHNdIwg7azlBEEBWbaVS5ML6TvokkF4VUBIAa+m7isqruyolVbLcH54+dWtQlSQY&#10;PxsTPp5cv5XXqLz77O75CuYeSiBaSvNU8ux++kJ1oSoZwWlB41nAPz4uHenjMJOE/FPNQxuSABJD&#10;z8f9cmnR0MdT9JF8qKGZDbwJ0D+5djuTPgcHq2lX+7NKKfQhWC+5zGdLLOo7lZz04frMsB4Dn91X&#10;1Qyf+S9poe039s5kMqglFlQMSQDg40K2saq85vHh86bR0gc+jI3gI+zRB06MIfdzDzp2bvExWx84&#10;kpY4O2oUH9p/PfRszEgytMRk04dlKfXd09HnAvXFx8Ngu/HxZLRPcgG/n929kG2XCKFFiYXi6Gz8&#10;tRJtLP4s8WtczAKu8UXTzjUXGM9XUh+qlI7rYyP0sRf6uBn+bAc3EmGzx4tkl0oiPptH9kMf7OKD&#10;/3wufdQYkgRs40tVkuTEbNtjperYPn1ibLBxM/VRyylK3uhXegd9WFVe9DHbZ+0vPrazUgw/qu6u&#10;jFrYDx/tO4ePGvfH9RHjZaY+KpGT1XjaF3zwERc1XkofmZwLu42PreDvKfzhI+4+C/SRlYgxJ12K&#10;c/lg7jTnSRJlgii0qD9LHyq/DtNf52vvfH0YL+WzV/IRfNb8YYyXPuiQHt2XL5+X+rCM5bw5r+YP&#10;1ejZvvDBMpzPmz9CD5JZxjQ+cOGFe/zpc+/rq7OfLz6T1NI+50qOtrniVujDuCt9xHNy1IdrSh+q&#10;3ubz4XlizOKi9DGkPtpcMeHjTH7G/5x/Y75pfMybPzLhH/3NtvHCDm1U1ac5r+mjxkvxMdGHWWAW&#10;6NEYqf6+M346QU/ydfyuYP3554fTn/hEHh+ePj1sv/nNedzR0dHR0dHR0dHR0dHR0dHxSoFkxCxM&#10;JwAs5XZqtZYSEyiVxBEotveRgPdVy9UdnMpg8eU1yzvWcpezAqWg4iAD3nGuYOJhnGb5s6oQqaSW&#10;xJ6EWSUb2nJ1tTSdID3/jqMCmhXwzuXF4hoBTcFjwXMBXvUo2/GuIk6llmuyjestSD87oClIr03O&#10;FdQUSFa9qMpE0jP3Ajxcz4Cs++FKMuKJaJ9r5u1l6P4SAwK82mdpP59KBrEjaSFBVBVnp4drB1v5&#10;t/MlOSZJi4fBtkSBwL+gtKCwxI0ANF4FeO2ddTfsWq5OABkkPdtSn/MStWyzp2241qeC8/jIpJY+&#10;jNdt+gifVaNoiWVgXSNY/kh9CEpH+1rS00uwX8Ab37ejDTfC5+KjErDaOk8fUPq4m+dKauFjoo/1&#10;Gfo4zOX0nI+PuUngUR+0r32C+caJqsmsmJEgilct0VnVnypd6/xa0nYeHzQpWUF3kpjqgPhb+qi9&#10;3nZSHyo96WN1TKKPSZy5+qgksEQgrvWJBLLxzJbjXP4zOC99FB+tzzOJM8fnpg/toyUaN06O9DGs&#10;5/yBmytxP9WCOKDpCR+zYezpC5rWTnyo1Gq87gfPkp6SLPRBL/i7FL7QB33Nsu0z4wXHxuKZODZn&#10;SCZXVdw4fwQf9ZklbWOMr1Yiv/iYk8SJexYftXwl3lwv8WbclD5qCdfq1/Wcf3POC3/000njBQ/O&#10;NR/os9KHytequDP+VHneCF23JW3bcpfzk8CSWvZwMx/cSR/oLZNaYVv/4daYxL3xItGk//hi/p2n&#10;DwmgNqd7rQb5pQ99WEnxaX0Ym8bXU+u3jviYB3qX9K8fKtzL8SAxdqSP8LlVruFaorL42873eWM8&#10;9RF94v403fg40kdomj48E0vnG9nvuNPvJ/HR9MEH9t0rx/NePBPpI7gwV93JarvN5EPf5PwR/TP/&#10;hy+lD/2N51quuJKFqgTtY5j6CL3hQiX2QZhpcwL+5ulDW1If2d8PLvcKOcYOA/nXixgrgfGwY4Kj&#10;fvvkJz85Hr04cf7ZZ4cv/M7vzGMJvl//b//bPO7o6Ojo6Ojo6OjoeBCvfe1rx6NE/++gjo6XNz4Y&#10;rz9Rh8PXxuuf1mHHywwnxW+ePXv27Nu3t7c3W3hOUFBQVwBQoFHQ7wM/8V8PH/4nP5kBY5URgtsC&#10;lRVAPxz+rX/r3xpe85rXDH/8j//xtDEPuRQg2/tVNSVwKvkh8CqR4zMJHNVoKj/mJSWPQ6BbMD6X&#10;j4x3VQdsC0xWAmo9fRbAzqRC3GNRuF5QVxBdMkHgV7WEByS7vncvdu31NSvJEtwebGxs3F5fX7+w&#10;s7NTn4UFbRZ8FdzGQfFxUHwEV/sHtUcSPgRuFwXbuTygQG74LShcy54exD3xcSrOUIVzN2xvZ/B2&#10;UWjvtD5wocqFfCQ+tUkCRDC4JTgWhaB8LSOnKkYAf3fCR3zHksB16WN20gnXm5ubq3t7e4MX0Efy&#10;ET4L1EtO4BoHTR8qLFUE8dl3i0LQvPRhKcD1I33wDB/s45dd+tAHi0AftqVE7xzWUpFsG3cP8sFn&#10;2ltcH0Zt04fkeumubLcEtvFS+pjNh1B5cH333LlzZ27fvj1+WvpI3QUnuHEtfUgmZOIs9CeZcGHk&#10;Wh8sikwwhV32JY7aUr57B5aoPJXnWGqSpiVRFtWeRBA+JFpKH7UXGd9awsWPGkrTxvji+nAtjunD&#10;jMRu04fvzLftBwWVZJnoY/rf5M8999x2cL517171M33wFRd3DjeiL6b1UYlx9zBvlO0Hl1ictn38&#10;uSCR2vZ0k7yq+aOqx6rC0XgpfZwLrn2/KFxL01UdOFsfTdP8Xgb5DKC9eOGBz6WP6kMwxs+v7qQ+&#10;5mjvgzF/PHP//v3L+/vVrtJHzXkSsmn7SB8x52lH9G7aDp/nJdpnQQKv6cNSmjUWzaf1fDBW/UCh&#10;6WNeUvI4XFcJe8uL0ofxUkueNn1QUenD8tUPL8E5D67/8tf9wfGvRCXOYkKYyegLhRgEw61bt4Zn&#10;nnlm/GR59CTfTBz124s9yfcFf+NvDE/8D/9DHn/2O75juPqX/lIed3R0dHR0dHR0dHQ8iJ7kGbBF&#10;fAAA//RJREFU6+h4RaEn+V4ZOCl+81CST3CwArmnMoisKuTffetrhts3r+f3J+FLvuRLhv/iv/gv&#10;jj9LjlDL9p0a7oV9diX93ENgW+WDfa5UGAneq4xbNAEg4G35O4kPgWLJIhVawrASLOyqrmNXEHXR&#10;RAvwQvJGMFaFnUSDd/dkN22Pdr1mLaMm8XQ8yQeC/oKtfMYDn1VUCRKn7bCLDwmYZQLpIIAuSaRC&#10;xr557PNbErX5jQ/8CPwuitJH+cw+n7fjb9VbuYfVlM9sL5PEoY/qQxV2eMZL8cGuZAjbqp704Szb&#10;uD6e5JvWh6qepg8W+LgVNo/6MGwvGkiHCR/0Uba984xdPEsqJyfRjln6mAVnZTA+7PLbeFH5ihtj&#10;o/WjpS75vExige1MToTfdJ1cZxuqSnIzeGj6wMksfcxL8uGDhtv8UfoYx3jYpGn9WJqeX8E3C5mQ&#10;TZ8f1LTkRdqOF67ZldxZ1DZ9aHuN8/KX3/4ZfDR/jHaX1Yc+xDVOcv5IXa+nb83nsv2wPk5O8o3j&#10;JfykD5orfVQi8Wg+TW08rI+Tknw1XnDNbo1FY90YauOQ7dJHJY4WxaP0cXz+WAZ8bnM1u00fZ6b0&#10;MZnz5urjoSRf08fx+QP4uhX29KEfJeB7mR82TMY4bZQ+8EMH08/E6sdKLC6C0kclN6fnD5qZ1gc9&#10;t/GyKPDxutf+ofGvxMrntFyn5N373ve+4cMf/vD4yYP4+Mc/Pnzpl37p8OpXv3p4wxveMFy+fDnP&#10;73jlYesjHxmPhmHnq796POro6Ojo6Ojo6Ojo6Ojo6OjomIYA5enVWgJNNZ2Q3nSC769+x/9z+I7/&#10;5P8x/Cf5+k+Gb/mWbxkuXLiQ3/3ar/3a8Of//J8ffv3Xfz3/Pg6JoNMr93MJRdUJAo6qUAQi11ck&#10;iKqioAL0iwdKnVuJj/tx/d24Ty3NaCk4QVQBWFVUgtPz9tGaB3wIOKsuUUWmSlCiLysG47vNtfvJ&#10;VSYslrStTkOwlW+C/Hy1BCjfVXNYRs3eetq2LCpxWhVTjgW7VSupCGNTHwgez9s3ah5KH/jgm+VG&#10;8VEVlALTPnffZRN8kPpI3+5ln5U+TmeSRIBbH+CrAvSPq497eX0lg/FR+tCHEkTLJHAAHwLlfGOf&#10;V4LpEgz0sBltYTsD9EvoQwJCvzXfUh/hHa6Lj9YHxstyPrPNH1zQQenjVFYrFR+h9fjcPR9HH8Z2&#10;+VYJKTyrKqIPlUPuW5VQy0EyiT5UTOFcb9G05S+NP8uV2gttmQQf0Ad/mj60ORMj4bOEhjlJ/z6W&#10;PqLNeMQn7VJA/lAg7GvPVvjsno+jD5rmm3lzPe4hvUQfe6GP5CPsFh/L6sN4oY+72V/anPOHitLG&#10;hz6IezyuPvh8Omy7ejsr5Gq5S3Ne08ey0M7SRy1puRszLE1XxWD1AT5OSPDNRNNHzT93o5+Cj1Ef&#10;vuVvtWe5BB/Qh3l4oo+VTKoaj3g39unS83G5Oa+N8dK06/Hg+SJNXfpofCyvj+NIPg/bT4WWxJve&#10;9KbhYx/72PDt3/7tww//8A+PnxYkAN/4xjcO165dGz+Z4Lu/+7uH7/3e7x3/Wgy9km8mjvrtm77p&#10;m8ajFx+evnNn+OF/8A/y+M6pU8Nf/Hf+nWG/d2dHR0dHR0dHR0fHTPzET/zEeJTo/3Du6Hh5o1fy&#10;vTJwFL9ZbLnO1QzoWvpMRYSA8Tu+8qn8Dv7Rv/rtIRMPK7sZQBTUvH79+vAf/of/4fCLv/iLeY7E&#10;33/6n/6neTwNQcaqKKjAvJCopIJAp0CjQKREHNsCposGNSWuMqmXiRsVJ5bBq9qCZltSpPks+Lko&#10;LKGmyonP+GDXZ1wrny3dJhFzP3yfXfWkuuzh5Tqr0qL4qEQn28lHfFu2K0hbfCy+xCjbWc0SPgtE&#10;W95RYNcScOxO+JAgqCUPF0Xpo3wufdReXfqq2Z7WxzKB6QpCb+SL3eP64HPp4/6gemuWbVw/vFzn&#10;Svpa1V+1HOVxfQh6Z5In7C/FR/hIc3guPix0Oa2P/Ux4Nn0smhRp1VRpO/gufaxlW9whba+qfnoc&#10;fRQfeJ6nj9R09uFsPuZV8uG1ado9+PywPsrn0sfiUE3F30xUhM2JPpqmY7yMms6k2Qx9zELTR1U0&#10;1j6hx/UhEYML9pdJmvGzxkvMH6E9epEom9ZHajps08m0Pk6u5Ct9ZEJ5jj78UKDxQd/TOKmSL6vt&#10;HtBHm/OaPvbTXtmuqrhFgY+ap+fro8153pcBDvDR9CEpjo9mF9cL6OOhSj4a80zk90n6YJd9fy+K&#10;4qPmPNV8eGa72a35o+a8ZZKI9NHGC79pZZY+2KXr4/o4CfTxZccq+XIcx4SwmHfH0PJuzz777PAN&#10;3/ANedzw7ne/e/iRH/mRPP76r//64e1vf/vwt//23x4+9alP5WfeX/WqV+XxIuhJvpk46jfLMbxY&#10;8X+NB833Xr2axx/Y3Bz+0tNP53FHR0dHR0dHR0dHx8NQhTGF/t9BHR0vb/Qk3ysDR/GbRZJ8ApjX&#10;9zeHa/tnMzAo0PpvTyX5fuIXbmcS5+LaneHS2vZRQJPtb/zGb8zj17/+9cd/NJIQzLy+t5W2BRqr&#10;MuJ+VeTsV8WFZMilsO27RYOlgqIqeq7tb2WwVADX9VmhdKBC6XSe98TaTtrm/6Lgk/2S+CyIrLKC&#10;bQ9Ie+mxr6KGXfsmzUogSjzN2pPPtXy215NeUjXDN/dUgSJ4b4+ny2HbfoKLgm17Xl3bOxu+b40+&#10;116E7N7Zr4oc/fc4fFwPm/ymFf3FbyHz7f2NtH9m7X74vJ0aWaayRd+V7bPZd2dXqrLz3hB9GD67&#10;H+5LH/cfSIg04Pp4ko8+7JvHZ0mzVpVDX/rAd4LqTyQf9ihcnA+aaPrADbv4BnYldtyP3WX269I/&#10;pY+z2ZcSEmxLFAre4+P+sD7qYzsroBYF2/Ytux627dnFLn1InPJZP8LFxscMfcxL8uGAz7jGO9v0&#10;IT2xHT6zr3qNptlfNBEHxnHTh4RvjZf74xhXwbaa44TP7rGo9vhpDOJDEljCg22VdU0f9Nj0sUxC&#10;RCLLGDQWjZHSx/3sA+2hD8m90oeKvIk+TkryuV4CBxfmIW1lmy3LmZpPJW7NSW0+ncZJST6JJrq4&#10;Hj5nfwWnrpcUsn+c++o3PuNE8mlRGC989ow5rg+adj/VpU0fywAPfGafZqsSejf9zfkj7mH/uUur&#10;d0Ifc3+A8FCSj67snUrTEnE45vMQ+kjbqY/9cbzcWXiMgzk+54/w27xtHJrz9IE+xJc2sKs9iyaY&#10;6UOyk890piow+zB8Y9Oei36M0PRBk4sCH69/ofbks0Tn2972tjx+/vnnhyeffDKPQRWfJTrhXe96&#10;1/D+978/j69cuZKbAKvue+973zu85z3vyc8XQU/yzcRRv834R+KLBl/4nd85nH/22Tz+zN/4G8O1&#10;b/3WPO7o6Ojo6Ojo6OjoeBjT/9Ef6P8d1NHx8kZP8r0ycBS/+cQnP3l8Yj9K8u0drmTQVQKhgtJb&#10;GSgUyP26r/y88fRheP8vbGeA/eLaTgZ4BbwlS9biNrMCxwKXKoUEFCtIv5mBWEHYJ9dvD0+s7mQg&#10;/fn9c/l9BTQraSGoLDg5L1jPPz5LLAgOSyCquJAAYptvt/bPDFfCtnMENAViBTTZtTzkrECvT9yV&#10;7QrS83krA6+Cz5fWK3n1/N65TJbApfXttK8qR/LJ943r6STf9s7dtJMVHNFuXEjiqGJ8KnwWhN7Z&#10;P5U+sy3gzbbkRfn8aD6wJkgvwHtzb3O4HHafDJ8Fpvl8df9sJhcuhl1c4yOrodLn2bZbhUnyETYF&#10;0p15Oeziev9gLe3yW5IMz0+EfTsjCkyf5LNKmQxqj0k+XPOJ3/RBF+xKAgqAlz7uDesz9DGd5Lu/&#10;t3+kDxzjWgLEtXwW8MYx2zSa+ljfOarWGmuuHoK7+ZbtFqTnM/b4zD8n0TT7uPWZvsWNhGLp42FO&#10;fNr0kUnPsEvbtMxn40Jigc+SGtpCH5kA4NUJXEsy4Vry58ZREud09eHa7eS86WMv+lP/XQpOcF76&#10;mPBxPMk3rQ8+04fW8NnLXmnssp99GDybP+hjEU07Q2Li+kHNH9qb+ghOa4yfjXGzkcm91Ee8S7yw&#10;+yjbkh5s0J75T7KNz8aD/uMzlD62c4yfrA92a84zt+WcF/7pb3aNDffVh+6rEq7pQz+3PnzdjCTf&#10;3XuVAKLppg/jg67YlsiR3GHbeMqkZ/gseUQfbc6bNVc3fah0TX0EH5ZaxbN5zz2uBBfXDs5m+9oz&#10;QCXYovOH8cJntp1rzmNf8ozPuNYGPrNdPi+mj1v0kfPH2eFCXG/OuxDzh/HJb/MtXeDacqOlD1c+&#10;gKMk3+7+YdqmiZpPY1zE33TAb33PNp/598So6VbRvYg+jOXSx1aOr9LHTvYvn28F/34kQHf60jK1&#10;bRzO4rrNH66/E+OB7uhEMpzPKpXphc+elWyyjfNpfRyHT/iLD7a/6sv+QH1R+Nz25GuYTvDB9C+F&#10;vu/7vm88qvO++Zu/OY9/+qd/Ot87Xv6Y3o/vzlveMh51dHR0dHR0dHR0dHR0dHR0vLIgQDcLwnoq&#10;WFpFgUCmYKjgv2DoNCQDJNGcc3XvXFwjYbQx/B+//m/GM4bhrW9963hU99w+PF0By30VScNwMeyq&#10;HmhLm22s7Q2tyk6VhGCsBNWtvTOZHODfcfjsKHkjwB/XCIC2ZJtguUC8ALSgrsA6K4L2/BYIn8eH&#10;YKbgvGSngLTzio9o+9rdTA6xLQGXAdL4ji8teG1/KUsfHodAKVsVfI32hS+C4wLDfBSAFcBVGYMP&#10;AV8BXpVVz++ezyoay5zOAtuC87cONuPcCmjj8ulTt46SB/aSqiTInfSbh/r8avS5KitLuc1C6eP/&#10;z967AEp2VnW+Xz3Oq86j+5w+Hd6ICdEEgh0gDxKSe3lFENCBEUwYFJGBkWR8jAM3iBBBHUHeMsM1&#10;IOJwGZkkgoMDJhCiNmNiMiYBieBNZkj6IiRI0n0efR51HvW667fW/qrq1Nm7Tu3TAZLu9ddNVe3a&#10;e+211/ffX3XW/6z1xXhQkVRMhBCrqCM5jOCG8DJbWlaxSJPU4jPncG7aGAKNh8RrTuxyfyTLEVER&#10;mDQe4vNIqaYxYgw1HnI8/FgRfiBGpdu2Fq5a0Sj8wAeEZeOHxYMxxFfiwT6sIIryDBDznfjBGCJ4&#10;EjfiofwgWQ4/iIfs4164Br4syrHEA4E1q+SF50r5kcSD+9d7F78RwPFZ+VG0Ck+4yPFzMuaIHMQj&#10;Dfa8lLUiiWM3xH/szZaFH2LLxKWWVjhpPMpUnBaUH8RjTfmRPX+oYC33xrFIEDyD3fxAsJ+U2OyX&#10;GNHWcFP8hNMWj/78UNFKfEaQZLRV3IMfYofnh3HleSFGVNUiYsBp4pfFD/YhSBIP/Oa9/oGB2FAx&#10;RVjOOFKVyfUYX3CUZ1zjMZwZD/iw3hKOynHYhi9acan3bgIy63yyj7mQ+9hoyZwntok36wGmzR+M&#10;B/xQsVOOpTotVpAhTnf4IfEoVpUffOb4ubrMH/Is8FymgXiwTuWS+MuzCF/xa5/wQ//gQvhRKnbm&#10;D+LBOBs/Kkk80seQ4+Izi99QH37w+4Lgy5xn/FgXfixbPOQZOVyb0vkaATALVPeqaCX84JX73Sdz&#10;HnywP7hgDUD7owP4ofGQ4xgb+EELy7RHUfmhv4k2fxAPxm5G+UFtceQHf1Cyqr8P3D/csHgMZfID&#10;gY+qdjhK/LgW8YhzBaJv5Ae/C/iPL3CJ+Yl4ZM0fjC/jjQ88N/YHOcyda/p7gO0YD2wj6hEHfhNj&#10;NWwalB9yXfv9RMDfivSzcoIKvW7QlhNQxdfbkvMJT3hC8s5xImDkzjtDKVmXsT47GzZztGh1OBwO&#10;h8PhcDgcDofD4TieQLI5Cwh1JBHnZaNWAOGKJCAJ3m5QDUD1EK3PqMyhCgGB8Prrr0+OCOGiiy5K&#10;3gU9DsGEY6lKUBGHBGN5LZDsV5FPjkJoYD9ig1U3WIUbScuMfKaKFgiH+EzSNIpjJEx5T0I3Vn5R&#10;8UPC10Qfa+uZldAkWYvwECssOI57ni1RDbfZTvDy3mIk8ZBjSNi2RZyQIVpowtvaqNEikN5hCEzY&#10;IbmNz4iV7NtX7sSDqjDixz2nw9ZgQuihIsZEvpomzbFFgpfYI5xp/GWjYkOTthJr4pFed0KCN6io&#10;taDHUtFY0qS23bu1kENsYt9sIuyoyKci8JgKGFljSJKeeHT40bRqySQejBmN9hC12EfS2gQDOx5Z&#10;ND1JL/yISWnxmQqiUYkryW2S57SmjPyg3SW8ASpaEA/hE2JmGuBHFLXYEKIQKPb18AMxAJ9jPDi2&#10;E4/tscZnrkmyHZ/hKvevAlYR0dNEceW5PD8IDsSdeMCPlZY8LxKPNGCbJH2semM8EUFOkud5SsYN&#10;8ZTYs0YXPiMKAPzFF9Y6688PE3E41kQta7mI6ImQYPxY1/nDRM+SVhMdlXtEYMuCiThULo6riKPV&#10;TmIX/7RiSj5zH3sTfhB3jlMRWO4V1mehLVrIsYyJinxiQ0Vg4QeCoQo7yT7GjDlB5w85Posf7Dd+&#10;jOkzTnwYQ8bLRE9sd/jBNSI/8Id4ZPEjilp6f8Qj4QeiHnGAH8pz4QdVmDEeKqLLa+acJ9ezeJio&#10;hQ88G4iyGg/lR0t9xWeuiT/Md/jCum9Zcx77Iz/YqK1M4wf7uJ6JnuVwuD6p8evPD0Rxm/PgCfcL&#10;x4wfMn8oP+x3Ab/hC3FgzLWFp8YjPdZcFxGYY0303EzmD6rMmfOsBSb3MYnIJ3a4v8Um8032fGr8&#10;sN9bbdUswF/4QXz1N0COYk7BZ+7Dfo/seHzJ5kex/RsXRU/+SID5Ezt8VpFPrsU14QvxYK4mfvAr&#10;DYjOGo+EH73Ifsp2QPdfBHVX7n3kIx9pr7v3qle9Sl+7cfTo0eSd40TA+I03Ju9CWE3auzocDofD&#10;4XA4HA6Hw+FwnIggiUdymoRyBMl+koEk8Kg8KIaCJqFJCJLUJLnbDfaRJIwpzO98+1vh4x/7w/D+&#10;975Hv3/yGWeEl198iV6DRDebJSWDyjGIViQyR7UloiWOSTwiXJDcjYlIQMKS5DEihvonV0RgwR77&#10;sK1JSdmHz4haCCFasSBHk+AleUyrMr0XTfm39D6xgW1s4CviG98iBpGApZUZ4g3rcpHMxQZbrHjC&#10;Du+xi9/ECcGuLnY4d7VlNmJSnXao2MVvBI6Wxhob5jMxJR4Ib9yp3YutwcZnkqwIfDEe+K/t9WSL&#10;8WAsLUmbxFRjzTpdlvxnvCweNR0Dq+yQeKgNEw+wH/mB78TD+GGVKWZD7lt85t6xh8/E2+KBz7X2&#10;fkZY45HElBhzPeOHjaHFQ8ZQfBmR84wfFo9ufth+E2/Nv60cszsMQc5UkY574ZiC8oN4iM9Z/JDr&#10;RSEDO/BNOUY8Ep8jP9jP91TkwIUYU+wQG/ZFrsMNrtnhB1WA5l/kGAl7jYfswzbv2cdVI8eMH/gM&#10;PzpcN360OjYkFsYP4zR3FO/F+BHH0HxmvOBgLz/0eSFOW/iRxEPeA57pDj8kwsrp/vyAj8oP+Qyo&#10;pDIbSUzlaK6nXJd9iItauST7VODssmHPS0j4YT5Hfmg8xBvuW22IPfYxZlzH+JjEQ7kn953EFD+J&#10;feQHduMYcn8WU+Is3CMeeiRVdnIv7JMNoR8LjJfGNLGdzo/kednCjyGNTwTX5FpwJPKD/1UeZPFD&#10;n/1k/iAech68w+9uEA985rpcn5HVOU/9gx/wwGwTA+WH2Oe98UPmUzk38sPmoN75Q+Kv/MC2xWIQ&#10;fmhM1cZWfsQ5D47o/CHH2vyxfc7TsRWfdf7QONnzQg2h2hD7ZoOjWTfQniHjB/NHYiPxO5MfOkrW&#10;4pNnu21Dj+zmh/jc5I5tDDWmxEP5YTaU6/qbaD6zHxBT/GUcNR7y2eJh8webxT8+L8YPno84hkRR&#10;74X9jK3s03jgs967xYNYd7ge5w+JBwHpgUZuN2vygcsuuyxceeWV+v7SSy8N8/Pz4ZprrtHPrMl3&#10;99136/tuPPGJT1QR0Nfke1DQHreH6pp8j33d69pC33ff+c5w9KUv1fcOh8PhcDgcDocjHb4mn8Nx&#10;QsHX5Dsx0M7fXHfHnCYMqTyj6qoYmtdWRx71nMMrjbFWyxKApWIjVAokRC25yw9Bz29DJp7zgp8K&#10;733/72tCkmQjbcNIZmKExDYJRZLDVr1hSdxuWAJ+2ASQ5pAlMGUf9vAHn0lG0p6QxDHJ05gQpXql&#10;gigm98e+XpActQS3+NQqqV0c4x6pRuN8jqGlHQlvRCd8JrlLIt4Sx3Uz1gVLjlo1mib8E9v4QKUi&#10;a2GNFTab9aHKykrYM7W4Kl6LXU0QS6zHxWeSrVG46gbJWxVtWiMaD+yyj6Q9Y0jrPO4Cn4kJ/quA&#10;IBtJXHwmsZ0Gi8eIJm9VIBPb3LPxY11jzXdUuxBrEruaIBafSUZTkUTs0mAihdmOSWiLx6ba5l75&#10;TtsHCj/UtmyW5N/UjRR4L+AHFTKa4O7hB5yiUqwc6s31kdniwno5bNQ7CXPua1z8Jtmdxg8VQMQn&#10;eItggc+MLmNOLEiWIzxR9cJYRH5wbcYPn9PiYQn4mPBHoJGrc67Y5jzGERuIGPq8CIeUH+JzjAfx&#10;zuZH53nZwg+JBefCcexin3gZPxBw4KYJLWkwQUg4LXa7+cGzoPwob4ZWs7m+OvaY0QeOsmZfhx9U&#10;AzIe3Fca8DU+i4xp5Af+4Ddjz3f4jR+RHzp/yDHYThtD7k8FEDk3CiD4TByNH1aBbPEYaV+X2MIP&#10;5g+ElTTbKqJorMWnRKCBHwhh+Mw1GDtsayVvMucpP5I5Ly0e2MFXfI6iI7FGePnxH9ufHBXC1+7+&#10;TvVoc7yyvGbzB2No/JD5Q+ynz6edeCA6YRc+MKc97ymPsIMEN339PjnGnidsazx0/kjnB9FhXNaS&#10;ZzzOeXwR549KqabfEQ9eIz+Y8+AHfmfxI855nBc5zbnxGSc2VLsaP8xnNp5Rm3OZF7P4Ae+6BDKx&#10;z5jrb6L4LXE8WB3ef2CuWphpNONvYvK8JPxIsx1/A+A1LWIjPxgbeIe4m8YPBD6eb2Kdyg85UEW2&#10;5BlHZGMfY6S/idyr2OH5Zq5mjsKu8cOecXzP4oc9hxYPHUPxGz+IBc86xzDnwX2+j7af28UfwbGt&#10;yffGN74xTE9P63vEvijwgY9//OPJuw6uvvrqdpXf85//fH11HL8obMgk9+UvJ5+8ks/hcDgcDofD&#10;4XA4HA7HiY3YLo3EXkz5sebQ4fqEJvlI6NKS0tbosiqZPPjrL3w2XPq6Xwj/713/W5OCtGA82qQ9&#10;W6HdbpE2oAgYaSCBSDUUrQn3ih8ko1da1loNQYgEeBTiaM9GOz6SnbSl45wsgQ+QmCThyZqC3B8+&#10;Weu9cU38YpdkqrVrrISNUNJ40IotxiMNJHxJiur6SUVbZ5BY6r2LfwgkmhRvFNvx5zMt32g7SHIX&#10;US4N3AuJVu4Nv7kHEq6HtTUjreZKurGPdo0IF/jCsbSVIx5ZsHhstONBUpqWiMSaeDBCiF2LzTFt&#10;m8d94Kvxw9YlzAKtDjnG1teSeIgdbc2YtCIk1ggExo+knaHcI20R8YkUeRrgB/am5Vha0HEPsTWd&#10;xkMixpkk2619n8UDu7RzzBL4ADwiYW6t99YC4hPt8ZQfSXId32N7wpp4SZJdj+8TD66HGKNrbgk/&#10;SLgjvBBrWjMiDiAbkGhfaFr7W8QB4gc/ECb788OeF/zg7ru5gM+1prXvm5d9PPf4EttdEo8s8OyR&#10;6I/3h1zKeNGyFf/xiI0xhR8IPYzdfuETxxPPLGg7Wjlmf3lJ44F4wRxkrQhLJj5IPOYkHp12hrSY&#10;tfaOWWPIvMLzomtOSkz4zPn4DT+4BwQ64kF7QuYo4qHtWpUf6QIfoLINfvC8IDTBYbgBF7Cj/NDn&#10;xdo18rnDJ+KRzQ/ES12XU/jBe5s7K8kRBgRA9h2V55E5h2cW2/xBBs9FGrrjYfygPa/dezciPxhX&#10;YjAj90h7yyx+8LsA340fSftmiQecJh7WqtLEfmLBs8/3HD+rx/fnBz4wHicJPxgf4vGAcIz1RhGx&#10;4Aei1hG5Hr4jcnGP1vo0XeADFg/aja6qfc4jnvisIrhECFhLW+MH47FPxoXj4W2WbfgB77k//rAD&#10;8RHeWetOBFSr4ltI+ME9cDzjggiYxQ98ZBy4Ps8A8eA5nhOf4TbzELHleWcM2cc8EOdTRMZ+/GBO&#10;xwdix7gaP2jfbAIqzzVxt98FW9eUZ6AXxyTysd7ewYMHde29iLPOOivceOONW9p5gkOHDmnlH+D4&#10;AwcO6HvH8YuxO+4IxWpV37MWH2vyORwOh8PhcDgcDofD4XCcqCChR3KVxN1Sw8SKldWlMBqsAo4E&#10;HhUHiCdZycxPfvKT7e1PZPvDP/l0eO2v/WZ45GN/WL//u7/9H+G1P/+vwre+fa8mLrFLtQvJSRLD&#10;scYhDewnEc15HK+txgqbKhpxFolMNt7zPQlb7FOxwDlZCXqAba6NDySRtRWdnMc+BCyEQ5KwHGff&#10;2TFcp188gPosdqztGj5b21GMkRjVtZQ2C2FzzUQv4sy97RRrgG18JsEcfUauiBUWGg95b1VOFmvs&#10;5opH4m/kB0IL/MB3jotxNn5YVciO8cBn8aPbL6AVniSnmyVtGzeW3BfHlWXbyedoG5+VH+Ib1UGI&#10;coi+iHDL1bVQatiafvg9WDysQoVju31mH/wgzlQPchz7iVeM9eD8sPM6/GhZPBqIF8TDRBnlh2zq&#10;8wC2lR/YlljCW3iIyITPVEQhaGtb2OSeOHZwfthzqH5LrBEcETttvcrxsLqyqLwZdP4AcQyVH+qz&#10;+YWfiAvKD/GfVe90/sB2Lp+TeCQ+Gz+KKt7EeOgckNiG07vhB34joBAP5Yc8LwgsxIGx4Dh8wSd8&#10;y4LGQ47ReCQ+c243ltbrobHBenWdWO/Ej23xSGLN525wtvGDmBl/Bo01xyo/iIdsxGgjmT9iPDr8&#10;yPG89Phs/LCW0/AD0Yxr2zh0Yj0oPyKnbc6T50XOjH8wsFxdDUNNqrttrh4SH3LxQ322jf38rjBX&#10;wxOqEI135jN2+/GD/d3xUH7IbyLnwmOt4BPb8JtrR37we6E+5+QHMUGw5JeRakmETnpwcr04f3Cd&#10;Xqj/u23XmQdzc3O6dt+ePXvCJZdckuwdHN6uMxXtcXsotuuc/dCHwj7ZwMIrXxkeuOIKfe9wOBwO&#10;h8PhcDiy4e06HY4TCt6u88RAO3/zN1/7jgo4tVDWJLrg2urivc/Zv3fv2HjZBAaSfb1Jwe7fht4c&#10;EMIHlU4PLKyE9/3ub4T/8YU/1/1PP/854V0fuUrtaZJWbJN0HPSHhaQlLeZIkJIcpYJDfRYDJP9j&#10;ohafSaqSrBwUCCD4jIiFgIPd7vXm2DS5nBGPLJBOpfoN23E9J2Jdbxaatc3VlUJteWp2z1SSLN2e&#10;bO8HErokXM22+Uyim4AQV00uJ/Eg1v0S0r3AVvQZ/0nwEm+1q7FOEryy9YoPO4Hxi7a5DjGhCR5i&#10;IqIe9rBLchqhY1BEfhAT8zmJSbPV3Fg9XJwcHQ57RqlONX5Yjd9gsHhYezy4h8+k+InpVn7QotPW&#10;FBsEbX5ILKj6Uu7BXE3QW6yHNRaWTCf+gwLbkR+IK8YPq6/BNrHGJrHOyw/mDB1DsY/dGOtWq7m+&#10;vnjv6CP2zarPbDwveWD8oJUpNhO7CafZorhArPM946xtl3Ba7Oq8J6+IcpHT0TZCTr7nxZ5xNmxH&#10;fiDy4LMKJsmzyHUGnfMYQ3hBPODds5/yqOSbED79d9+sDrc2KzMTFRtDsZuHH3AhPofwo7vd4hf/&#10;4fCu48FRMR6MYZw/6vIe/5TTiV38zsuPyOnu+QN+RE5H22y74Qf2u38TZQwOrh39zoGZyfGZyWFr&#10;T0tcBn3GAZxQn2Vr/76k8iOuSTgYGEN4Eecl7OI3LWkt1jKGye8W9rneoDB+0K64a86TffimtvE5&#10;mfOIx+mn/aidaDi2dp133HFH8m5n7Nu3L/ziL/7irgQ+x8MTlWQtPlA977zkncPhcDgcDofD4XA4&#10;HA7HiYl9Q8vaGozk3XxtIty/ORVWl74bZkpHtT0b1Rx5kpkAUWJPeS08YXYovPGtv5vsDeHLN/91&#10;aKht2pFZO8OYzPzABz6gwuEf/dEfJXu2gwQl6ytNl6thSs6nbRnVISv1UfVR29vJd3mT/4CkJT7N&#10;lK39HwlN2raR4CRJatfMHw8S4ySyiQe2qUCk7eDh2mRYWA+htXZ/mC1bezt8yAP8GJPzpsUubduI&#10;Ja3ZYns22pvGeOQRLABjMym82Ce+0U6VpP2c+EyimnjMDq3oGORN0AMEg71JPKioWm2NaItHKu9o&#10;V8f9aPu+nGMY+YHdqbIEV0AV3+H6VFheORoqzXm5Li1LiUd+ftBiEd+IBwzDZ4QGxrfDj3zJ/zY/&#10;5Fx8Ix5Vqg/r1r4PTu7jmnA6Jz+wTatCfOPZAHCaVnvEinZ8XHM3/EDInIIfwgPWWkO4OCL8eGBz&#10;IlSXvhP2y7wCPxAC8sL4UdVxJO5UPFH5ivCpLSk1HrZOXx4gIo+XNvV8xpInaFHizLplGg+5Zocf&#10;+eKBuIRNbI/JNWgwq61o5Xmhyop2kB1+DA78QKDBL7ZuHK3WQnHjcBKP/PzgnuFy5G43iBVzym7i&#10;wf1xn4w/vik/JA78viD4USk3K/wgXrvhB/7g84zMTfBjOeEHQh/PkcUju8VvFtr8EE5Pljfk7EJY&#10;qI8LpyflN/FImAqLEpO1wB9O5P1N5D6JB/MH/iOawQ+eG9Z95DfR+JGvJTZjGPmxRzaqaqlOpe0v&#10;mErmWWJOBV8eGD9sDLVdsXjG/EGVIL8P3AvzSlY89D52U8l30003hQsvvDCccsop2n7zJ37iJ7a1&#10;6Hww4ZV8qWiP20Otko82nU88++xQaDRCq1QKd99yS2hOTSXfOhwOh8PhcDgcjix4JZ/DcULBK/lO&#10;DLTzN3feeed/X2qM6/pG98tWb4UvD33nL5/y9JMfMzxSLidHbcfpp5/+L5K3aiN5G/76r/+6vf9Z&#10;z77ou6zlc9lr/9X012/9HyPs+7//81Xzz3rGUzdj0vif/umfSv/u3/27vXfdddcQn3/lV35l+dJL&#10;L13VL/uAFntziJLic0l+mWZLy2F2aEkrBI8FJIqXmmNqd7kxFljh6KTycthbXtXE5rGAKotFjfNE&#10;WGiMrRaq9x2e2bj7CU963KOTI3YPksb31/eEObHflNA+QnzeL/EgAXusWGxOhAeSWO8rV8P+4pIm&#10;6Y/1HwTEY174cbg5FdYbQ7peVPHoPY8kQU/SeN++fRvJobmx1hrTdb/wudosLwwdvm3sR2ZKo/um&#10;tq49lhcITcti+36EQ+FHpbCp64TtKZkgdSyotYaFF+Phu+L3prwnuX5SaSlMFLeKO3nBk7Yhzws+&#10;s0Yazx78YB2tYfH/WIDtxeakrp/3QG2y1Sy0vj1y7/WPP/dHTrYDjgEI7XONKfWbyirETmKNKFLI&#10;KeD0YrXFunD2LFKFdBLzR3lFnvFjiwf8ONoaV58RDxHR8HlKxpBWtMcCOHHmk5+o8yj4w7/+X195&#10;TLj/0Sc/an+yZ3eIFcFPf/LJj0x2hYNfu/+/T0tMjnX+aAnb4DS/L/wW6BgKpxHojhXw44HGHuHe&#10;ZNhslsJJQyu6pmOlYAL/sYBn+4jw+v6a2C6UvzZ039884YzH7pmcHLX1IHcLhHvWpP2u8AMxH/GM&#10;3xcEPmo/jwUbwg/WDWTOa0g8ENpni8sq1B0LGMNqYzjcL/M0Yio8Zv5AmKStbUT3vwkEJpwdi8jX&#10;jenpaa3Ue/GLXxzOPfdcrd57sOAiXyra4/ZQE/kmvvSl8JjXv17frx04EL51zTX63uFwOBwOh8Ph&#10;cPSHi3wOxwkFF/lODLTzN5/48nqDyrv9pRVNCpYLrevuK/7ws+9dKY5NF0maLmtFWG8lx+mnn669&#10;PcGdd97Zzk42ms0S63KR1F1pTWhl1u/90k/punzgt/74hnDqUy/QKqLFu/8u/OKrLwl79+4N//pf&#10;/+vwtre9LbzxjW8Mr33ta/XYXqw3y0nCeCo0W1RtVNU/kpAk7OflOypI2Dct90MrsUGx0hjRZDE2&#10;qCCbJfEqvtPG7khjQtc5osqDBPWe4looFQcTGWrNooqG2GbdKCrU9peWw56haqMaJlb+ufnIPUtr&#10;4jMJWfGZyq1BgW1igX9UDHHf+2SsyFgiuiDoUBlCEhkRlCqxQRHjgX0qvTh///ByOFqbCA/I9Rbr&#10;4yr06b2Uq9v4kQWiNo8gJLZJpO8p2hhSHXiUsRXbWELwQxyhSmXQqhmqLudr4+L3lJ5B9RRxHS3W&#10;GkeKjy5+Z61SKDfXjB/lVRV3BgG2GLsHapOa5Ebs5b4nyhsqTh5uWIUjFbHKDxnDQatmEDqP1oUf&#10;YoMKmUnhFv6Nlupa+cTY0kaQMdSqyuLguifroB2uGT+4Dj4TV+6H52WhWdG4I3Bhe1CRElGI6jqq&#10;UbFDNSm29w+vhGaztX7f0BNH7zsawklDS7q/twKtH9Q3KgLhh8QcIYF4UAGrVVXCHf4lOiv7sW9V&#10;RIOBMZqT8+E15zBH4POmjuGE2qfyMYr6PDuDAJ+pniXW8AOfmE/HhR9rjWG9HnWpzCcnCR8Z40Gf&#10;F8RNqjqJB1Wjr3yaVWiBW/7X4dV/rs2Mr2/K9eRZQbStyBw1KJhPeVYQ32gt2m37L74631iQeYvn&#10;j3jMyG8BlV2DgAo41sLkvpmDqDJkPkW0XiD+wvWl+mh4hIwf80pvFWE/EDV8xjYx198tsc0zydgy&#10;f9B+db/wmWcxT6UxQmcUybjX2aLNH/JcfOn+4uN/7L7q0MxEQfbBaXmOBn9ehB8y1zGXLkpMx4Uf&#10;xIO48MzD6Q3hx17hBbGmSnVwfrAWJtXK8MNsEA8q+rgX/tCB+ZO5lN8GqggHBfNp5AfPPPMEv7ms&#10;GMj1jorv4/zbQa43LbE640k/2v43gWD37TrlHxfh0ksvVWEvYmFhIVx55ZXhRS96UZidnVXB7+qr&#10;r9b1+BwnFiq33JK8E5Kee27yzuFwOBwOh8PhcDgcDofjREahVJStUJDXQpD3rWJR3hdkXwjFUkve&#10;twrFUpCNY+KWnKzQz7rJMaWynFkOxaK86nch3Putb9qBgpn9tqYUKcyb//ZvwlN+7EC45k//NDzx&#10;iU/U/WngWBLH4osmGyN4Jz7LNVoqqvAt33N877FZ2GJbNs7AZ+ySLDa7wP6XY5qJ7Z3SsFv96FhR&#10;+62WBlmC3bbVkv12F3ZsFvRYjsMQm7yPb/G5gM98Tux0+zGIz+14JOcDjQd7xLYloJNYy36z2zk2&#10;DW2f9RyO3R5r9ZuD9bhOLAb2mU1tYyGxzYdWsyDXEJomPuirve+HLT6bRd30f+V/aPmpfstn+06O&#10;ly/y+K3HyTndVjqx7uyN9qLtftjit9i2/0t8Zvw01tFjsSlvdhXrxAL/a7Zp8cczY/vt+vl81mP1&#10;/G6fiYd8o37bfvVDjOs15H0/9PrMBtQ2n9qc1r3qc/dxWYg+d2+cwaZzR9tn22c+R192Rtt+Eo9e&#10;FGXihth6nBzDFu+zH9SPxG53rLshu/V3Qd6VxF5JniCd3+WLLb8DvRvf83uhm/x+iGW1IW7qJvGg&#10;8Fr3871cP/X3pXfDLsdE23L3W3+3sKs+2zWjz2Z7u73ubbvPHdvYLBfkN7HINbp9Nn96bXVv0efo&#10;N6/qn+zv9lkGcUus7Zx0m3Hr9TnGmu+64yzzn8VDj7XXQfyOtokz51s88DmxzXu9rvlsx27FrkU+&#10;qvT+4A/+IMzPz4evfvWr4V3velc466yzkm8N11xzTXjFK16hgt/ZZ58dPvKRj4RDhw4l3zqOZ1Ru&#10;vjl5F8Lq97CNq8PhcDgcDofD4XA4HA7HwwWsFcema/Yk+ybL67rmGhV+VCrRUpHKDNZly0pO15pl&#10;PYbqozU5Z6hYD3uHquF//LePhPu+/U96zOln/Fj40Sc8QtfVIhX93Jf8fHjPh/9rGJ58hLa5SwOJ&#10;fKrUqIRYqle0RRvVTKzpRuUU1RRUccS1x2hNRuUT1VG6ZpqcS0I7DbROqzZHtIKHdYzwiTWMqEyj&#10;eq1cbEgM6hKPZL20UNd7Yx0vKt2IRxpaYonviAdrwq23htUONogt1VN4NFRq6D78RmRYro+KLxWt&#10;/sG3NGB7ozmsdqmI415pCRjXocJnYhLXUmIfMeMelyQmnJsFrrmm8aholR1Cha1TtqbxwCONh9ie&#10;HaLSqaa+zrfjsS3P2wb8IMa0WF1vlHXdtWmxwdp52MRnrqHrgyk/rPplUXxmjLLG0PgxnPBjTHlE&#10;POA0905FDn5T4aTxkO/qTauO4hy4lc2PUqjKfSk/6iMSj2aHH2KPNbx4Rthn/GA9veE2P4h7GhhD&#10;KnCI8SI+6Lp+tu4j/KD6iPXEiAeVM7aenq21hW0qjrL4wb2sy/dU9+A38Wlzgeel2FSOsA+fxwob&#10;MjbwQ+Ih/CMeWYBr9ryMKbeJLTaItVVcIhfZOmDMH6xDRvyoBKJ1ZVY8AGu2EQ/WfdwQroyWamFG&#10;+KFrd0psuJbyQ2JBNSzzEM8A4whns/lRVH4wH7B+J8exNhp+6zp2socKV42RXI9xZd044rwk90g8&#10;GK80wA/ui/lxVfjBmnjGjzX1H37AcyrV4DQcJ362DuDoQPzgHmnFiz2ew26MSnypOMQ+PRHxF9vM&#10;eZn8kP3r4gNx41hExwnh3LTM1d0g7sRotBDjwfwxquOUBe6n2jQfqFCDa+35Q+YKPILn+EusiRdx&#10;0PgNwA+eV6o8ac05KuPEepATYivyoyL8jut5wnv8YNx5XrLHkHhEfowpr2ihqb+JYq+keywetBqF&#10;g/jC88XzSGyybHM/xo8JfWX8mTumhMOsw4nP8IPnG37wmYrhnfjBvdnzwtqdY/pbw+/3tPisz4tc&#10;B+7hP2PIfN2Sc7g/jtffxAx+xN+AGDv+lIM5ibmaOZRnhQpXbBo/avqMMNf0Iv0KOXHgwIFw+eWX&#10;h9tuuy0cOXIkXHXVVduq/G6//fbw+te/Xtfw46+FqPBzHJ8oCwdGvvENfd8aGdF2nQ6Hw+FwOBwO&#10;h8PhcDgcJzpoh0dbQ9p4xXWu9hTXtXUkbefWWOenPqGt0WgdZ2n87aiFkhwzEh5oTIaqnDN/3z3h&#10;8x9/T/jAb1+eHBHCm379NzRJT5IXAak1+WhL8LZI0qcDiYY2dSRVEUQQGiYQ9MRnE/maKq5Myj7a&#10;1fEdEgktQzmHc0mKpqEutmnDSUs5BEGENlpxzhRXw1hhU9t2IsiRgKU9G++5N44nHohalgLeCvYR&#10;K9p00v6TNoG0hiTW2LcWcq0wLH5PF6vaDhUst0bl+AmJx7DeZxq4F+whtNCKjaTsRIHxWtbkNrEY&#10;kpgQhxlaBkqMGJsjEucFuUdauqX5DGjZR3KeNm8IBsSjww9rm0lSd4+MH+3mSPayNiItG5flXrPi&#10;ARAtsEnLOjgFtxgvYktsGEcVcST21r6vpeNHe9aqjFG2qFXUtnILcixjyHG0RcRvFbXERzBeEH4g&#10;dElciAd24RPxyOSH2FqRaxM7xpLKrL3iHxxGtCCZjmhBy1H4gdgAl+EHrSaz+WEiDjbxg6Q7ccVn&#10;fMcuCX9EKMS5vRoPWkIanzQe4k0aSOZHfvDcNuQz/CDWxAB+xCQ91yNxD9M5drFpglIWp2nTtyr3&#10;BUcRGLg7bNizkbRVlVBOy5jGForEw/hBPLLT/tqWssG6gdaWEnGJOQh+yNNgokXCaRW15EIIk/My&#10;7sQjawwbchzP7ELTxpvzaCEMp1XEEbvYnxLbXI9rEA/GJQpsWbYZX9qW8hxyf8wX8Jd4MJ7KD3nl&#10;s/JDroX4y5y3LOeZ7LUdCJEIv0eVH+JDs6zzEbHuhnEGEdjiEflk/Ej3GdtV4Qdxg0sxHvuKW9fI&#10;6/CjpjHgGcAfeaIY5W3ADvMu94Vd7pO12zr84A8bmjqufGb+YEyNHxMax378wIejwjlbn7Gs6zLS&#10;NpPnhbs1fliMEHHxhzgTD+ab7N8X4iG/V8IP5g/O43nTexd78ANM6vyxojFnzkC443h9XtICIoAf&#10;xIPWycyr/JEIvy0aj4QfzCN8RujjWjxX+E08+H1KAz5aPPhNrOizoyKf+MxYMudhW38DZP5AtOQ+&#10;jU/2e7QzP3heEO7gh/0msv4oHNc/9EieIX4XeF6Z83qRPZq7BBV+tOnsV+V3zz33hI9//OPJJ8fx&#10;hu4qvuo556jQ53A4HA6Hw+FwOBwOh8NxooNkLgk7qkJi2m9UPpN0HCk0AmIClRBsJJ5JKPYKDKzd&#10;+vQn/XB47lMeGX76zKnwUwemw8/9xDnhD97/juSIEN73vveFc886U4Uoqg1IAFOBQAKWJHZN9gCS&#10;jORMNWks1+J6VArE6xfESRKa+E3im0ockqOIlCQz+Q6QBOUcEpAkhUmYmu2CCkEkYNmPbSo58IXk&#10;KCIQ4iGJTOySDmUfMSIxq5Uw4jPncD7nYQ+7aluuwz585RirqinoudhARCABC0hMj4vP3AvvuVcS&#10;zviM//iIPeKB74hO6rNsalv8oB0gVVQktmN1iFaBSWzYx/XwDJsx1hoPsY1NgFAW44G/VHLgC/HA&#10;N8Ysrl+H76wZBT8QK2sqKo0kPg9ZPBKfbQy7fMYH8RshCr4h1uAf1+EMrsH1iHeMBwIeY2Sx7sSj&#10;ww8bQ3wwfrRUvKHCx6qHLAOPuECymn1cP/rCKz5n8kO+p/KJa6l4im25f+4d25EfMUbGD86JPm/n&#10;h3HaYs2GjIBIho3ID4uH7eN5QRSnaohKMIt1ZwwjP/CZ/dFnXjkPIS+dHxJ/eZVD2j5zPn6n8YPv&#10;EAiMH0UZI8ZrbQs/OKMin40fPONW/Wc+E+veMdzKaWzzHb4aP6xi0uJh/EC8YB+CUzensd3tM/eg&#10;z6L6zPNakm9bKv4S08gPbLGuIBVW7KO6DX+xzSvnDcaPxnZ+6PNi12Mfe9t2mffkPItHhx8aa+WH&#10;HCe+s594wN9uUCk5IfuIBxY4pzPnDfXhh9mmGozzdH4T/7oBPxhbXrm+znlJrPV5SWyDXp8ZQ+6T&#10;qi97nu3eORpOEB/GltjAo8gPfO7EI5sfIPKDPwyA05yBAMc+7gcBmrHp5kcap+MYGqdLshdx3eY8&#10;7Fn0uJ7xg+tiA7tqW/3Onj/sGTdRnnUl4QH+EQd8tjEk/vbcGz/sWdnKj545T77HLq98Rxz4feE1&#10;Pi/4D2e4Hp7hS5t7XfHYzg+zzfU5YgLb4jdzFLFG6GOe0n83yD7Ox2YvHnSRrxdU+T3/+c8PL3/5&#10;y7e183Qcn+hej6969tnJO4fD4XA4HA6Hw+FwOByOExsk7Czt2QHJOVJ/WnVRXNPKJYQYqt6oBKCl&#10;2JPPeIod3AdTU1O6bM4NN9wQXvSiF+l1sIusMV6saWs12uRRVUD7P0DikSQpyUaq5ahU2JB9+IJw&#10;0J1A74bZDlqVQ/JxurSmCUiSmVQo0aqM94gOJFGxSyUGd0/ilWo6KqdItFqqtgPek9wco2pL7OIH&#10;rRu1KkfjYa0qtfJL9lExRwUY7eio3OMcKlk6KWZD9FmTpgWqE9fE9w0ViqjK0UrEJsn6GA+r5OI+&#10;aFdHVRMJYsSPNJ+pnEGoxSYVHSRpScbOJZVVJL/xCOHGquaIR9DEsFarkTDW0dkKPsckMj5zLClu&#10;4kCFEFUrloym8svaNZLIJ/mMH7Q0RJgkEb/d5yiMWFUOyWTuTiv15P6JB/ygmgZ+4DNCAW0nGRcV&#10;FDQtvh34TItREtb4zJiQ0IYftEbs5gfXs/Z9BRU7aE2H4JTW3JPPJhQlrffkeMRGqnKww3ODXTgC&#10;P4g11Zo8U/CDaiQEvV5+AHxmDKjCM37I89Ky1nv4jahDrBGy2MfzyXXGSox5wg8dw+2xxrbyg3jI&#10;uFCJSHKfqj4qkEjyE0mEZ3teeEZbXfxAmk+Ph/GD6iI7luvDOfgLFxhD+MFcwvXYhyiEzwiSY8kz&#10;3utzmx9iO/IDqQ678MOqlGjRSaUT8TB+IGZSoYXgQUVVLz/MNiIUz7jxg/c8L8R5RewQVxUtZeyI&#10;M+MLEH8iP3qfl+gzcbKqLUR9a1fcXXkX+RE5U5XrIgDBD+LNM048esF92B8n2JzH/TFfcO+L+rwY&#10;P3hulDNim+sg/GprS+EJghP+dAO/jR+I8Qk/5D18Y7x41mmbiVeRH1RyM+do5bNs8Y8wuuMB+Myz&#10;z/f43KlUTecHlX5clz+82FdeVr724wf3QxzgEuIt96uVd3H+kDPXu/hB7Hm+2vyQZzk9HkGfUyrd&#10;4Qc8tCpR+GGVu5Ef3AdjWZQT4Qe/AYx/7/MSfYY3xlH5jZP7o01mrLwjvnE+Je5UpK6J/0P4IscT&#10;D/tNTJ8/8JN5AJ+5Bn5y79hn3sA2z41yRsYR/iCE2++ziY/42Os3v4n6xxoSD/zuhR7fEuinBwlz&#10;c3P6D4q/+Zu/0bacCwsLyTcd0M6Tar9BURAkbx0dtMftrrvuSt794HHyc58bhu67T9//06c/HdbP&#10;OEPfOxwOh8PhcDgcjp1BhUYX/L+DHI7jGwdle5a9Dc+W7Uv21nGcoZ2/ufOu/6UJvC5cOz4+/pxq&#10;tTq22SwGpCkS5ogTJOn5GSBhWVy+N9xz6JDsH5b9Y5rMJemPMERScM/4WHjS6aem/miQiowJUSoL&#10;SJDefvvfhytec1G49N+/Jbz+ta9RUUtbeTZHrD1YiSqnTU1mYp/rpUGrKORbBBvWR9O2ePIe0Yj2&#10;YpxLopQ1hEhuIhKQVEUQJDmssgalTT1gD7HAb42HxIIkLlVh2GUNJxKqJGVpS8nx+EzSmESo+tyV&#10;PG61Ws3h4eGVcrk8tbq2bvEQ++uJzyR2hxHFxDb+kZymPSHXxddYEYJd0tbYTgMCWV3uPwpuiFnE&#10;BZ9Zw4n7R1QgHsQcn7FNQlpty9ab8I7ApvFjKOEB6xrS7o51BldlLEqBNfWICXYQdLHNGMYWe2no&#10;8IPKRrEt/IIjJKh13brimvIGfhAnrYITuxUdw+38INZjY2PFer0e1mtNjTOcWE18hgcxCY5gwj5i&#10;jRgAb7BNpShxThMAQDc/EBAYJ4ShQqulAhDPDCDOiBnYME6n86MbnXhYJd2yPIu6zqOco0JXaUNF&#10;kLgWGs+gxcP4QbNCROlecCXuEdvd/ICDjB/jiC3Gj3hwnPEDn7fzg1S5xHp9YmJidGVlZQs/8Jm4&#10;IpQY91b1fiI/GDetghP7OoZ9+MEVGTPjh40hsaYtqfJDbMRnnHjF58XmD/MZQSQNCBxx/mAdNZ5F&#10;eIxQjs8849wLPiN7bJk/Ep+zxlBtiy2EQ/jMxpjDO4RhjrFWjcSJqlGe8U0V2iI/Tj/tRxOLIRw6&#10;dKgqMa+sbWxqrI0fEg/xD/Ga8+AH6wyqEJfEg3ka2whgGg9YIHNe97/3yetv5Yf9BhBn5gnGEFEM&#10;0YtYRHFI5zxsJz7zPKXFA0R+MLfhM/dNQ2h8Zq1BrgnvsA/f8JkNu8Q6a87jisRCBTeNh80fxBh+&#10;8IciJqZaPBA82UdcMvhxUOaPA5ubmzPr9Zb6TNVhnPP4owyELvjB7x3zP7Z5H/nBHDUoP/gjA+PH&#10;mPpCrBFa+R7xkHFgvUPjh/2Rh/kMI7fbtngYPyweVC0mLYIlHnCXuZDfAZ7Vzvxhv+WRH73o8KMs&#10;55XCM578Q/aFoZD2hxa7wh133BHe/e53h7PPPjvMzs7qXw5deeWVWwQ+Kvlo3UkLzzwCn+Phg2H5&#10;B2cU+JpTUy7wORwOh8PhcDgcDofD4XAkyErAAhJ8VOOQSERo41gSjSRnh6dOCqedeV740ac+M5x6&#10;5jPDk576jPC0pz8tnH/Wj4XzZHtyhsAHSEaSyKear5KIBdELEuokwdmstilWDHDspr5mCXyAY0k8&#10;UxlH8pKKEdbUwmdsktQlkUnSk2uWiw1NZloVXz01mQm4F5KdVJ9wPNfgPkhyUr+jLc5k4zrsI1Yk&#10;XzkWP/olu7Gjx4ptq56z+yNJTcUaPpMIJ+mNFSoEEZ2sik/uMSPZDVhBi2NouaaVJHIuCeXo8xoJ&#10;WtmoAwGMBX6YIGJjngUS4sQjio3EyPix1Wf2FXRcrDWd+ZHtc4cf+AE/6uoFEcdXkuDEJTIBW9gc&#10;hB8ca1yS2AmnO/wot2ONiIuIZMfbGGKb+82Kx1Z+1PReqWoirmbbfKa2CSvwLC8/EGWUH3IPpPMj&#10;P4gzPsM9xtb4YWPOeWkCH8BnuEY8OBaxEQvKD7Fl/KB1oFX0gQefH1apqvEQnxHT8KcfPxizyI8o&#10;Rhs/tvoMX7gXYqv80HjY3ixEflApqM+WWG7PHxJjjbX6DD+s3aLyVI63e8weQ42d3KPZltjJPcMP&#10;2o52z3mRH4zHoPyIx27lx9Y5z+am7vnDxrDfnBf5gc+8FuVcmz+2xhom0PcVe8QCP4jNYPzgWKwa&#10;P3rnPOMH66N2+NFvzmPMuuc840fHZ2LCq/0GCD/kjgblB35yfZ0/iJ1Y6PAjiXXiM/zgdxP+5+OH&#10;/bEC/NA5r5sfch0ihY/mR2fOy7LNXbb5IceWxW6bH8Jp87ljG65xLOMyGD/s2F4ck8h33XXXhcsu&#10;uyzMzMyEM888M7zpTW8Kt99+e/JtCKeccopW7F111VXhyJEj4bbbbguXX365tvB0HJ+o3Hpr8i6E&#10;1fPOS945HA6Hw+FwOBwOh8PhcDh2Aok8EpBUZlC5QTUE0OqZJu3ZWlqlRCUblRAkXzlnJ3AM55LY&#10;JEFIpQIgDUo7MioO+G5v2dYM7CdW9CL6TIKSyhL8wxbJTPzmGrQho8KKa5MUx5dB/SYVSrIUuxYP&#10;a81IBQegKgS/NTnfJ/nai3Y88E3skmgl8UobNRLfJLmp+iHRndaCMQsW66bFQ86lZSYJeKrkaGNn&#10;FY1WJccrPgzus8WD5LTxg1ZzVLNYy1LGzCrZLB6My+A+SzzkPicK1poR4YB4UDWk7fvgpMQZ4dCS&#10;0fn4QeIbfjCGJLZjVRgjFsdA+aGxHgwcx/Hwg/OxT0odfrBxT1T9cM28/CBprvEQn2jTx/OGCAI/&#10;EBawZ5WO8MMElkFjTTwQOGJrxhgPquGoju3mRz/BqRfY7vDDquy446MyhrQxRXDCrsZDxiOPzxwL&#10;jyM/EK4QW6j+QnBhzoB7E6VNFVu4x0Fg8WiKPWtVyca8ppWOsmGFSieef/5QwcZwZ0SfsQWX4Qdz&#10;BdXA+rw0RtRH40eyBloufsicp/yw1rXwAV5gm7hwTa1kE25HwXpQv3m2iAfPMeOIX4wfzyIewkla&#10;b8LJrGrXNGAb6RFeYZe4cjZ2sQ/XtMWv7N8NP7hP4kHrTsQwxHCqJePzor8BxCMnP1Q403jYnIcQ&#10;xu8hG4i/O4iYNoY7I/rMPcMrjYdwgUpBWuViG+5MyZyn/JB49BM7e6H84HmRePC88UcOCIf8bvEH&#10;A/EZhx/xN2BQv9OEUT13N+06b7rppnDhhRcmnzpg/b2XvvSl4RnPeMaDKuZ5u85UtMftodKu89G/&#10;+qth8vrr9f39b397WLzkEn3vcDgcDofD4XA4BoO363Q4Tih4u84TA/3yN+12nTE9R6qPSh6tsmja&#10;2k4kHflBINkYBQsS9oMmvAHXvvGmv9Uz7r3vvvCpqz4Znnb+c8LpZz9Hbf30y34mPHpmTJOZCHH9&#10;Kix6gc/YxWeEENqfIYbEZCaiJFUQJFTN9uCpSI60eFApg8hSCct1WnRaK1PWnCOhTCxM9NxumxaS&#10;sV3n2poJp0B9TmxXG7b+Eu01SULvFbskfUlcY5fkcR6QtqVSEulA12Sq25pdjB/xYF0vKv/yiDiA&#10;+8ZnXStP+BFtdxLStqYYdgdNeEdwNHapMSPJjV3EFgSp7nj04wexju062XSf2O3ww9oF4jefEfZM&#10;tDbBE593yw8qnfCZ1nt8g10TLIwfiCd5Yo0nxLrWtPaaPIdrwg8S9jEe6vMu+YHPkR9Lddr3ldv8&#10;oPVgP370tuuM6OYH4qzZhh+Ndjy0ak58JiZ5gCeIIPADAe4oLUtlLFVEIx5iG2F0N/OHPS9Uj5oQ&#10;gs+MFqKQCjgy50VO5+FH5DQcQUhlPkUAxgbxYM0+BK00fnT/mzy269zY2Ej2bOWHPi9ie71hLUux&#10;jcCDMGr82Opzb7vObnAk/uJ3FJajeEgsEP8iPxjX3c4fxCPyg9gyhvAPcWq3/GDOwz4xVnFZnpe2&#10;iK/8ELv9+dFu19loNHRHNz9MKMNn+w1AJCMmiM7Yxed8z3iHHwidS/y+CKexhV0ERJ4XPud/xs0u&#10;623G+ZT3rPHKGPIb0Jk/8oxhCKf3/PfiMVXy9eLiiy8Ov/IrvxJe9rKXebXeCYrxW25J3oVQPeec&#10;5J3D4XA4HA6Hw+FwOBwOh2MQkMCjJRnJdJKPgMoFEoH6HYlD2d/S7waXcFhq533vfU/4wHvfrQIf&#10;+MrNfx0++cG3hk/8/tvC/d/9jiU7dSNNmu/vTLp95lzan5Vk48/2435eqaTJA2zF8xvNEl3q1C7x&#10;AI0m+7GN6KG7BsYW2xJXfC0WWxJvsSv22rHIaRdwn5xfF994H30msmpb7oVX/M6DyA/zLeFHEYHC&#10;2sLF/Xntgm6fm03G0LjHiNo18TmJtVwrDzgnjR+YibHelc9ioM0v8Zt1ChFrtO2d/H/kR95x1Diz&#10;Jb4RG7yLsY6iw274obYTn+vCgyA2NM7fQ34QaxM0OveTG8m5xg9rkwun8b0pF7Y4R37kQ+Se+Szx&#10;0OcQK539u+EHjnAecSbmwHyW+TT6/CDxA2aXlB98Z/v1mrvw2+Jhz5vGQ2JhDS+T5+VB4Ae+cfZW&#10;flisd8MPzlFea6yTeBBredXnpcvnHKFWRJ8tHviczB+CyOnd2OUEztvKD5vzsBWvabYHjwnn2vnm&#10;m/IDuxJrrBwbP7Yfr3ta8U+FcmBubi68//3vD9dcc0245557kr0dsP7ej//4j4dnPvOZ4dxzzw37&#10;9u1LvtkdHmaVfJSvPV42StruYMf3CO1xeyhU8o1+/evhh172Mn1fe8xjwqG/+it973A4HA6Hw+Fw&#10;OAaHV/I5HCcUvJLvxEC//M22Sj4Sf1QNUQ1HFQfrq5EcNDHDkqhxjTgqZ0hGDgrsrTZpdTmiSUbO&#10;VdtiQpON8p7Wh5Ml1tjbHNg2flFFhc9Uq5GzJInOz5glfll7qKmVC9a+ziq8BgHVXlXiIX6zphEJ&#10;WLGov5DY5WJDRWuNGdsb9oLqst5KPu4sVh1in+tEcSjGGtsV8ZeKLWwPCs6nigqflxu0SbSkMWNJ&#10;nLHNdWiNupt4dPOj12fsU1lF1QwcycMP1hLD9pJs2EvjBxWZ+Ey1UpptYt1byYdfay2Jh/JjKJUf&#10;VLRQ8ROr4waFVmGKv1SWUQmXxg8qM4k1cYGHgwArG00qtEZlLEc0WU8sECd5dogH909FFT5TaTYo&#10;sE0VFbZXMviBOILP47S/TOFHViUf/DC7tAUsZfCDuQO/N2Tv4Pxg7HT+kHgAFZ26fOY6PCfYhR+D&#10;2ia2kR9wUD5m8MM4nYcfxED5QTwkysg4vfygVSd28Z24R/Sr5COe8I1YM5bx/nv5wRpxzNNUk3aj&#10;XyUf5+ucJ/M0trHbyw94bPzIGw/jx2offiink1jnAfzANpVw+gcCPT5zHY2HbFTDZvBjWyUfv4nV&#10;Nj/KOna9/OAZifPHoM84qOlvIvyg6a6Nmcaja86j0pN4aItsuDMAGMPID34L0viBrRhrrjEoiMeT&#10;T/+R5JNi95V8iHa/+7u/G+6++24V+Vh3j0q+6elp/Z61+d7xjneEF73oRWF2djacffbZ4d3vfre2&#10;+TzOQQnjVbK9K9lOGFRuvjl551V8DofD4XA4HA6Hw+FwOBy7AQlABLP5ZiUsNmlZVwxTxbUwKRuJ&#10;2AXZv9AYbyeW84CkLqLTXH1Ck7zlQitMF1lvbFPXTWJNsCW55oYcl8c2ftGGkXPxD/FJ19ET24hu&#10;rL02Jz6T8ESEyAPun3udr0s8GhVN6k6VNsS2xeMo1xS/WQOQapHBYe0SaaM2T1u51ogmy1mbabSw&#10;qQnrI+IzreGITV5Ya9HRcKQ+qS3aWCdttrSqIgJxYAy49q7jIb5x78SANcFI+JM4Js4Lcj+0lSRW&#10;eUAKG7FsTnymfSnrfc0UWX+tpm3yIj8Y3zy2NeEt58Bn+AEPxyXG8IN4LEV+kGjPGQ9rs8d6h4xV&#10;RffRCo+11oiH8oN4iP/EblAgP9DEkbHq5oeuvybcNn5MKD+IRx4wZpy/WB/TWCM00LZ0n/AD8UKf&#10;F55RGQsS+nkQ+UE8uXewV+wifmALTi/KxvUHl/cMjBsCHz6vyVjRunWGeCT8mNMxQHzO03yQeFjr&#10;WZ5v+MFziRDEvIfown3oGMg188aD42nDyPMCP2At/OB54TpwkuviPzwdFIwhzwvchV+IUAhN8IN2&#10;uQg7jIHGo1lKzhoMPFsxHnPCMfxEHJuR5wVhLM6nq3LN/POHiZ7qm9w7Z08n/OA6h+V6Gg+5fl7w&#10;HHC/h+tTev8IeXCadpeIuHBaxdbc/LB4EOdF4QdjyvjBD75lH+Orv4k5nnFgojhjhW8WD35b4B/j&#10;uyicpo0z18//m2hrNMb5BzGZFqCs5WjPaBIPhMscwHYv8t11Bk4++eRwySWXhKuvvjrMz8+Hr371&#10;q+HDH/6wrs8Xgej3pje9KbCOH39pgODnOL4w/j//Z/IuhNULLkjeORwOh8PhcDgcDofD4XA4QFYS&#10;mYQniT6ENxUN5D2CAhU3VNSRPCZxjBjHX/7zHQnIo81KUrHD6kzpthE6SFBiF9EAH0g2jpU2zXax&#10;Lq9iu8Q+q76hGo91zUhEkgRNS8iyj+8Qk0iOIrJxJD5il2vgN4IIPpPo5dqIJiqcadI0PTUZE6R2&#10;LPdXDEPFRqjgM5VNYpsEsvot1+I7rciQYxECTGTYHg98JlFLPEiuEg+Owxax5tV8rovPm2o7xoPE&#10;N/dKC70skCRHULCkcFnPpRKQWGs81OcYe+JRVJ+JH8f344eu65QcW5d7HZZ7Nn5YnCM/EAOoZGEV&#10;OvhhFTvwIx2RH6zNxfpZxIfxiz52+ME++EHFzs78AMQDsdDub1gYG/lhdjv8ID51jcdykzXTEn5k&#10;xsP4gdhBBQ6iAdWcYxLraFv5AaflM2Llptgjfv34AagqIx7cH8caP7ADP4R33fwoWHUnognrjxk/&#10;sjnNuME5Yo3oiaCn/BBbcLo71tyHCpg5+cGzRdwjp9P50TDRVXzmHolfFuB7XNsPbnOxyA+NRxJr&#10;nT/kMxVcHI/PzAn954/Ij1HxZ0gFX+NHZ87jPfMHfCceNubMkdn8gNPwB7scjw+sjaf86PI7+szz&#10;YvGzMTcRKosfPC/cn3EJGD+2z3lavSdmqi3jB+f140esKkPU5A8tWG+vM3/I8yJbnKvhIGMDP2KF&#10;2078wGfmU+LRjx+MA+Ohf0wi98g4ZaHDj4rOB1yNOEd+tJ/FJEYtIYhVKRo/GNM04LOuhSnX199E&#10;iY39Jnb4wcb4GT/q6ifHEg/uN2sMIz+IBX9owZjw+6TPXRJri4/xnEpb/ogFu9wjv0f9+GH8twpg&#10;nofID8ZM+dH+LPMH8RB+IEAPwg9b+3E02duBetOK/QC+R6B67/Of/3z44he/qGIfQAD8whe+oO8H&#10;QQFl8OGDE65dZ2FjI5x6zjn6Cu6RMa/Pzup7h8PhcDgcDofDMTi8XafDcULB23WeGGjnb752592a&#10;bO6Ctutcra6NLdeHNUFJxQNJ1jLJwCSJSVKQ7B3VJiRGSXiyhhBCH2IDFQ20KktLp3MsiWAqTuot&#10;a/NGkh/b2GVTsU7sYh+xkWQibcUqhY0wVVrXJGWvbZKOJh5au0uSt/isideC2eUcBBWSnvhB8pxE&#10;LD7gM23KSNz2gkQnNrGNT4ghHBeTuviOgEZ1BD4gWGhiXs7DV21jlySrQWzXWSqXp5arm0ly18Qv&#10;xoMtxhqxyOIxrLYRy3S9JrkiPk+V1vTeehHjgQBBNRx7EB+p2sAufpFIJ874TZIZn82HhviMbVrN&#10;bY8HtmOCfr01onFms8Q8sa4H1kRTfjSizxIT4QctUvEZnqTyQ46LYiqVkOWixFreKTdkHEl24yd+&#10;k/inKgmftfVeFz8YD9Bp19kIS5sFsYsYKPGQf9FEn7GL35wT+cEYIoJxLcZ5UnymmiaNH4yP8aMj&#10;lnFcjAcJexD5Ydyz6kPui1gTj8iPbnAssSYmxlXjh9yRnst79uvzwhgm/ODuiTPcy+KHCuJil0Q9&#10;9w4/hkJnDLkH40dZ4tzhh8ZD7E528YNUeWzXubyyquNHPNZl/sBH/O6eP2JLzHXhx2biM/zQiqiE&#10;H3EMu6EtB8Uu8wfR2sIPNrkGnIicZjzxGWEE7mEfDvXaJh4IJviNGEJbRPy2+cNizTmMLzFBZCHu&#10;kR/4nNWakeMQh4i1iWUdfhDnfvxAfMFn4vGkrpaI1q6zWFler6vP8AOBizjjD/4Sa8bHnhfmjw6n&#10;mU+ZPxhD/Oht18n8YvwwMbUge3rnD+5VeaexNp/xwfjBfGoCbi8Qz40fxKM/Pzrzh/EjznnEIw1R&#10;TIUfjHBZOY3PFhPulba3nTnP4gE/GD9ijUDXxQ9t17mxWZtZqploBz94xuP8EX9fQDc/sMvYM77G&#10;j85vQDc4zviBeFjcwg+LNfOpxCOJNXOkjWFQYZ8xxAd86gVzZOQHNog1W4wH48MzgqAH9yKnmU/j&#10;byJ+9AJhkueFWFM1+qIDM8k3it236xwULOp78803bxH4TgBcLRulit9Lge8hhTEZ5yjwbZx6qgt8&#10;DofD4XA4HA6Hw+FwOBw9QETZnkYn4U3CmcorWk9WQr1Z1ATldLlqlTdyJslB3tP+jNZ+9VAKC42J&#10;cFSOJ4FKkrbXNp8RRGhnSMswEo8kKqdL1bC3vGpCR2gG2u4h1rCfhCvJTarRllux9d7WvznBLhsJ&#10;UhLp2o6sMaTJyb0lE6t4j88kTbFLmzKsaEvP+rgmsq0iwmx1gzitNS0eVBAh+hEPu3dLZLOxb28S&#10;I5Kl+MzxtMokad5rF2AbgYgqJhKmeED7vr1lE+84E9/xl+sNS6SJh7aak3tFNEjzmc/EinaGtI4j&#10;oY2d2fKyCla8x6N2PMRvjYf4QCtCErdp/OAzqWTigc/wQ+NR2ggz4jNcgB8kqYnHLONaqAUkVlpY&#10;WgWRVT2l2eY4bWfYZEwsHrTvo20pvsKPGA/2wZXIj5XWSEA63J7qNp+JBzGGH+uNsop72IAfCBNb&#10;+FFc1/NI6ls7Wlsjq9dnQPUPPsAPjicBjlgwI35T1YMYQjxYp5FnCJ5TFaT8YAx1lLfHA58Rwmnf&#10;R5ypEuT+4Qb3j//GD2u7R6tKBA2S7/PyLGoFkZyB3W22ZQfcsfaOwg/hKPZmyysqGhAPIomvxGNK&#10;rslz1+EHV0rntPEjaXcpfiMuEOOZ5N65B4vHul6PdRUZGzjdeV7SOc1ztSLchNNUmXHkTGnF+CH+&#10;4zOiiPJDrkfVJPFYgB/JGPbyA7tsGg8d74oKKcRjWuzEeMAP/CfO+M45+KtVtXKNNH6YzwhWNucx&#10;3yByYXNang2bPzr8wGc4iFDZ4QcR2w5s65p2wotFiTPrKeLjHuVHMufJmZHn+M214PI87XllLBF0&#10;en0GjBmcoEpL4yHv8WufjBfCD88dXvG8Kz9kH6KkHi/3uCZMzHrGkf2qCT9oEcsfjOBvGj/2y/UY&#10;V3yh1bAJx9n8sDX+mPMm9D7xAo7FtraMPsIqvwvEGkGN440fjGE2pxEyO/ywP2iBH8x9+NvND+Y+&#10;Yqj3KJvxIyMe4jPzLXYR+vgLBPgLP7AX51PlDPcBPyQG8IPnl2cnLR7s4zcx8oPnADvMH+3fRDmK&#10;+MIPbMd4MFfr85Lwo9c2Y6j8EH+5v1486CLf3NxcuO6668Jll10WnvjEJ4YzzzxT23T2CnwvfelL&#10;k3eO4wHjXWstVs8/P3nncDgcDofD4XA4HA6Hw+GIICFLkhrBJiaREd5IoFO5w1/8U4FAVR6Jc1KJ&#10;MU2JIERKm6QgycLxEmsSVbXyzJJ/JuKRjCSJichEghRhClGkXaFS2NTEo0l30TarYrXaCWqSyiST&#10;2UeiEp8RghAMYxUViUaS/hxD4pxzSOaSeE3zmWvSbpNqBXyx1nsm0uAryU185x7YR6qVeJgvG5r0&#10;xw72uv0mRhoPOSaKA9jBZxVdxC4g+UpLNEQvoooPxJrWd/hGMrrXb6qWSPDiA5UyfM89t5PIYpuN&#10;GLXjkVSoaDwkliT5e33ms1Xo4INVDTFm+KxJdeEHR3MfVAYqP1qs6QQ/qhrHEfU5PdYcRzy4P+6N&#10;ahTuGxHPqn86LVyJEXcOL4gflSoWjzR+WAUXSXb4wTVjOz1igNAM1loSI+EjPKHapR0P5Uc6p7Ud&#10;q/qMOLCpPEMghCNUx+CzxkP5YWIaY93hh3A6JdZtfojP3B9SWbx3fIcfRJHxhB+IQtwtbRIjP3gu&#10;0vkR47EWJgomUmJzOz9owSj7Wlalq/EQnzXpn+qz8QNeGD+otCpt4wcb8YEfjCvVXogr8IN4pPkc&#10;+UHc4pqZ+Mo6ffAXESryg+tRlYoFxob4wWmEvF6fNR49/ADwy/hhf4igVVQyhggsXJfrEw/GB37g&#10;X5rPtOu0eJjYiriE3S38kLhwPfZxne6qXhPJzOduvxlb44fxH5Eq3ns3eP4QWOAffylh/JDnRa4B&#10;p1L5IX7TWhJ+4AOPB/Mbz2I3iDu2ESbhlD0v2fzgWtxP9EHj0TR+8MxY604ThYgRsYaHjE3kR9ac&#10;18sPPkd+wGPsEGv2cR/cDydr1Sa+yDWy5jxiy/yCz8aPgsYTHxGp8QZUZR/PEFWp8IO5V38TGUPZ&#10;0nzmj1M4ht8X4sZzzfOMf8QBn7urDplf8FV/E8UX4pH2m8j8QXwZP3yO8SDWPOvwkEja72RXPOQe&#10;LR4m7KXzw54Xi4fwQ77hecMOlX7E2p6XpJ2n3Ic+L3J8LzRyx9qu89ChQ+GGG24In/nMZ8L119Oh&#10;cjump6fDj//4j4eXvOQl4aKLLgr79u1LvhkMD7N2nd8vtMftB92u8/EXX6zVfOC+D384rDwrdhtx&#10;OBwOh8PhcDgceeDtOh2OEwrervPEQDt/8+d3LGrCkKQelQ3F0Lx2cfixz7l/pTlWbtGCzFqoWWtH&#10;kqUkNLeDxB+JS5KWCDjaFi7QmnEj7CmuaUI8inMkfxHLsI1ds59WX4OjrHWGbWutRnUhCWNtvVfY&#10;UJ85i6QsiVJ+prgf7NlrFMy2pxrZi0iDPW0rKfa5D5LV+IzgRd1YFASwQQI0xoNX4tELrsS94y8x&#10;IUGvlSetgiZvqdAQ35u14vjKfHFmanE1xrljOwqIvbB4iM/qd2yziWhYUJ9J4tKGLybXybCqbWKN&#10;fXkdltc0kPK1tnvmN/HglSoPEtVUf1BJRnKXxC+Ja+LBa+QHYksauvmBz/CDFDbCEn4jDKuwkPCD&#10;BHm3z7ymjSHxULvqN+No8SapjzABP2RUmyvDjygeWR8K9brFONrsyw+S8IntOIYq1Mj5jKFWW8ln&#10;fCZWJORjPOJrP35gM/pNTBgrkvYxHpr8F9uMdzfvsMsY8gz0ohOPTqypOOKZxWcqxTgLn6nSMX50&#10;Ymz82N6aD/Dkd/MD//FN+SG295bXQ6vZXF8Y/aHR7x619b62+m1iSxqwY89iNz+sGhK/GSPigd+I&#10;Ifp8d/nMaxQsugGno118jpzGHiIonGZM9XmR+UOf8cTvyGuOTbON4BHnJmLB3KTClZyHz9hgbLHN&#10;94hB+Bpt82r1V1vBlfjGfLZYEHe+eHFXS8Sv3n1/da4xUVlZY004sdf2G5+ZP/rHIz4rxINjX/Rj&#10;HdsHv/bP+jxyTWzGGBP3bH4Ut/DD5tOiVvEyf0yWN3T+MHF/eFucd+IHNrv5gUyFXWLNeQjtxJrn&#10;Fntb+ZFen0c8ol1eiQdx4TcA7jF/yDN88OjQow8croaZ0DSfldMaD5vzsvihttt2+cORoj4v+Ews&#10;2Y/P8IS5Qn2N9uU1nR8mTFusjRvEg2dc51OxzR8y6G+ixIR4GD9s/PCbMeSPP3pBTKlmjdzjj3+I&#10;PfFlXuL3nHHGZ2vhmvBD7F1wxmPMiGH37Tqp2HvLW96i1XqnnHJKeP3rX79N4GP/pZdeGq699tow&#10;Pz8frr766nDJJZfkFvgcD20Ul5bC6Ne/ru9bpVKonnOOvnc4HA6Hw+FwOBwOh8PhcHRQbQxrMpdk&#10;IwlrEpPLtWJYqVNNRbVdLdDGkeSeJbvTQYISActazW3qudXGiG4kObHNNag0IEnLn87z1/9a9SHX&#10;SBP4AMlTEq5WSbIm75tia0irY6hCIiFJEhKbrPNH5Qx+YhfBi+RumoADrCLCKnFIjpKUpFqB1mYk&#10;TjWBL/bwmfsglUs8OJ57TRPhADGikoaYUfHB/dG+kThTeUIC1eIhca6RDE+qD6n6KNvx2baJR03j&#10;QQUM17F4WFyxq/HQ+7AqSotHVeNN8j8L+GAJaBtv4sG9UwkS48G1EGtZEy3yA6EEcSpL4ANb+SHx&#10;kOhbXFkb0cQSfGYMuRa+kGRXfohPWWNIPBhjW//Lqp6IL7YZS+4f0bAKp2Uf1WUIiIzhTvwgUc5Y&#10;KD/kWMZV49r1vEROd/hhfOJ1J37AuVjlY/wYVY7wvOAnVUN85pptfhAP5Ue/eFg1kIpj4pXyQ2xj&#10;Z2usJR4yDgjwHBtbDmYBERPBhmMZ74L8HzZI9hunEc2T+UP4gRgRx5zXLAEHwEsq82jZy3hTJch4&#10;wbW2z3ofFh/jB2NI/NIFPsBxyg/uT2KCD4xZnD/gB/Z0XGVfhx9W6YkYkmXbRDvjB2NDPHiWjR/J&#10;nCc+6xjKa4xHe/6QsUkD/KBqEn5wj/jPenTY6Ua1XgzLdeMJXMNf5bT4n8UPi4fwQ3zgHokHFdvE&#10;uhvch/GjmMRD5oQd+dHU6lut7JVXwsbz3D1/8MqYsh8PbcwH4wdzEu0riUdDxgnR1/hhsY5jyHhy&#10;/8SZe+T4fvxAoNJnXOxzHvMGsY7P+CbztMQa2/ASe/F54bepHz+YBziW+6OVKfO/2k587uYHsMrh&#10;ZP7I5AdrRdpvYpzDWGcRO8TDfm9NWGROYc1DYtvNjzSBD/A7zPOHD3CEePBs6+9LEg/scx3mPBVU&#10;NX7VxEIH8HhXlXw33XRTuPDCC5NPHZx11llasfczP/Mz4cCBA8neY4dX8qWiPW4/yEq+ib/8y/CY&#10;X/olfb8mY/6ta67R9w6Hw+FwOBwOhyM/vJLP4Tih4JV8Jwba+Ztf++0Pacs2mu0hxCwuzN1Rruw5&#10;vTQ0OkwyENGH1zyTP8IY6wshuJFMJAFNYhIhg/Z4VJppFYfYphXcoLZJKFr1ia1thOgQhRS+wzbJ&#10;TBKk1kYtO2ncCypOsEvSlawkyU1EHhLzVF8QMcQQax1JkjQ5cQfgAXFAUEBs4mbxsdhqtDbq9fVm&#10;oTxWKg6FsdJmGJW7okXkoMA2PmObNRO5363xKOqYIqqpUJaR2E0D8SBpTqK4mx/YRBajKpG2f2MS&#10;C0SAPPzApgqSKfxg7TJiT+I4CmWD2macIj9gVZsfrWZrs9EsNAtDYaQE96x6iOsMCsYOn+EHYAzx&#10;uZsfPCfYzsePgsQB21v5gW1iTZx5P1qyMewnpPaCc7GL341t/KDFYRC+WVI/Dz84ikoirYpL+IGE&#10;hajRaDZq6w0xWxrV8dNY5+A0gB+s91dTfpjPhNP4YfeBuMbcFO9nEBg/qHpCYu3wg/uJseb50zlP&#10;x3CweAAVksU21U+gzQ+xqfyQG8Amf1TAPDIgPdRPmz+GVOj7wG9avhtc+5V/qtbCcGWkXFYxiyrN&#10;rCq7NPAHHbECmvcvPjCdfBPCF/5hTvbxjFOFZ61cGYtBwDNBVSO2EfO4WZ7Isjwf3APCsjyO+gcN&#10;U2IXnuQBdrWVqDzn3C+CF7FGoEWEYt8kgnhRq/CSs3YGfzCCIIl9qtWG5emkolaYd3BpvXYglMZn&#10;JsomACNyZ/1hShrwFZ8R4vAVnxHxeA7xGa6pwCexJuYcMwjgFjbxGWEPO1GY5hllIwZRxESUHBSc&#10;i10qXOEHduPzQqztNyARuQsb4Umn/6idaDDh7FhFvosvvjg8+9nP1jacJ598su57sOEiXyra4/bO&#10;d74zeff9x0Wf/Wx4+i236PubnvvccNPznqfvHQ6Hw+FwOBwOR368+c1vTt4p/L+DHI7jGy7yHf84&#10;Q7av2VuHw+FwPBzxiMc8vnXF7/1+4ZynPU3FG7ZBhThgAnOn6uv/eMqjk29CuOEfHtBqPFpGIuJn&#10;taTMAuKTVtglf+BAtScCK6IvFXkIqdjF5zxCHIh2qSjDLuttIvPhb6XAOood21TqDQpE5E22xGet&#10;VjPbB2vz//vAo/dOzUyOUslnPueLB2IebUFNsMV2LdAWtK5+88cj6rNstnrhYEBoM9tU2CVVkuJ7&#10;S+4D8TTGA58RFnfLDwR9/nCHMSSm4/gs48gfNpjQ2gynn/YgiXy067zzzjvD6aef/n1pv+kiXyra&#10;4/bSl740eff9x3+ikm95Wd//5oUXhq/Pzup7h8PhcDgcDofDkR+sdd4F/+8gh+P4hot8xz9eItuW&#10;id3hcDgcDz+MjlXCu9/3wfCcZz9LK8Ookh4UVNxRwRirds8/43HJNyH81dceaLcKRdBCHMrzHwAc&#10;jdCHAEV13CIVYY1RrYJjbTdaR1LtqCvr5RCeQKwmRjBbalZ0fTiutQfbpapWSyI6UVma1+dYLYp4&#10;eDTabhYPNo/cceCUkxD5htRnqwIePNYqxonPCGa0c2VdQvzXdthUwhWtFarGOoddG0MbR0Q+qjIX&#10;xTbXIx5UMyL2Eetj4QfiIfGgahA7rFU40eaHjeHpPZ1fdi3y9cMdd9wRlpeXw+Tk5IPWstNFvlS0&#10;x+0H1a6zfORIOOWCC/R9s1IJd992m67L53A4HA6Hw+FwOHYHb9fpcJxQcJHvxMAXZbvI3iqWZGPs&#10;F/TTseHVyWt4wb+4RBOnlizi54O0IS3yZNNEKau68e1gaUBNOsoZJI5JYpo1A9bbtgvWCq3z7c7g&#10;aM4iqUnSFNsRfMJPbGtCU44e1GfOJtVs7RE507yq1TbX1qurS5XxyiNGhoaSeORL8GKbxLH5zJnx&#10;jq3FIxsxtqR0Hp+TeIjP2O/EumOX9fo0zmIX3/OAu8RfxrHb515+5K2W4ezt/JB9jXq92ayXhkql&#10;wlDJWrp2RmIwpMWj22fjBz7n47TxozOGNkpm2/zrxGO3/EC0iPyI++0OEp/Vdn5+EGc86o51bXNj&#10;Te5obHR4VP3tPC+DI4sf8Sq0JDSf8/NDY0E02z4bLOKdMTRO54lH4nNXPMxqx2fj9O74gd8IUMR9&#10;/sgD4R9u/9uwubGeHBPC6y77d+FXf/nfiv3Bq+Lwl+osBD4Eoouesj/5Rn4g/uGI2kLEYT05KvoG&#10;HUfujHaOrD8X24zaHEirVZ6VpopwtKdEkKMaLA8QnLQNrbxiU6U8ibnORbJZdVxNWyBz5UFBjFmL&#10;ENu00LXfA+XIweryAwemxidmJoeDVt1ZPAbnR1z3Edu0dtUnWWwrL8RnBD7sIsjF9qODgPuPFXwI&#10;iMZvs63xkFhb2+3NQHtl+DcoNB5d/CAW8E9cVtvYojIz8uNBq+TrxdVXXx3e9773hdtvvz3Z0wHr&#10;9L32ta8NL3vZy3Zd9eciXyra4/aDEvn2fOYz4ZFJO6HVCy8M9370o/re4XA4HA6Hw+Fw7A4u8jkc&#10;JxRc5Dtx8FbZ3iZbWT+FsCLbz8n25/pp92jnhj791eXA2nusFUXCmITvcpM1iYJWGExTdVEcfP0h&#10;kpisETTfGNfqgoqcO1lc17OpjqDKgBZtM6UVXSeI94OCdmQLYpd1k0hi4jOJSxKdrEnE+kQkpWfE&#10;5zzrU5GExTd8JulN0nyytB7GChv3r4fhb8g1L2A9venSatgrG/c0KPANnxealbAp/k8W1sN4ifWt&#10;WuoziV8S3jNil2qRPAIAiV18ZiuHRnuNK2IcY834TUusuZ9B/3HAWMUxXBUfST4TawQb/KXqh2qT&#10;PUVsVzVBnYcfVMhgm4Q062bBj1Khtnq0MT661BwrEX/jx7om0wcBV4/xWBZ+kNzHLrZok0c84Ae8&#10;YBx1va4c/GCssM39kzQn1kOh3o41MpHxo6qVP4MCnxYkHotNeV6aJY0zCfn4vFSFM8R3pgg/iFOe&#10;eBinsc96a3BgQmLSbBX++Uhr8lEr9RHlnfFjw04cANherFeE0/BjRNsCcj7SBc8P8wexpZIIfgxL&#10;vAblHusHLsr48cwgxBk/1iTSNoZcj9aJxJr5Y1BBBJ/xzfgxqgIkXIAfiDvYRrYxflR1HhlUIELo&#10;jPygpSZtLqmCu/fur9V/7bJ/Xbr/O/e2b/+iH39BeNfvvSNUKpVkT3/A3YX6uMSkIjwshX955mTy&#10;TQjX/cO8jHFZ52fmPJ59hJ1BAF8tHsI92eDylIwh1WrEmDHkXowfq3I/+fiBz5EfEzLnGT+a8nlU&#10;bTPP8awYPwYXEOEHcymx5jcAf+F1KTQPHmmMHxD7M/ARTjN/DB6PEFYbEg/xmfmDFSHj+onwA58R&#10;z5hT8Bmhb1B+8IwvJ/Mptpg/8I14wDs2pHL7DbD5dFBgj1jzm8g8hc/4Fn/T9HrKj1X1/cmn/0hy&#10;pqLAH4IcE6jaO/vss8MrXvGKVIEPsP/1r399OPXUU/V4x/GDsVtvTd7JBHveeck7h8PhcDgcDofD&#10;4XA4HA5HF/6DbKy1grgHJmSjjefb9dODAJK9JEIRy8ZKG7reEMlLBBgqJRDWSPaSqLTKl+1gP2IW&#10;x3E8iUUqFYpy+FChHlgXKFY/AGyTrF1vDstmlQ39bHNt7CJAYps6G0QmfMXuaKmm92B+lNp+sFYR&#10;QkEaSM/iI6KTVkHI8VaVZBUQJEZJ9E8MyfthEwCofMFnbCPIULWTBmxYPGxtJ42H2AblYkOrNahg&#10;GZL3W45t+5GdeiXRbPFI/JD37KP6ZoSKDRlDxpLP2EZo3ZBjtYqkj8+AxLCudbXFNvEQ28qPzTBc&#10;kkjIZ+IaY9fhRzq288OqhijNIAbYRVwZHx0KpTKxwmeO3Zkf+MFYRNv4Ab/a/JB4wA+qcSKX8vCD&#10;sbNxMT+AVcd0xpD7SOMHlTpp6MQD28YPtS2Hww97XhDdE043LXYIfsSF+GQhjR/YQHRDPKiUJdal&#10;9TA+VtGx5fs8/CAOHLsuPkfbpSK2N5V7QwgUch/YifMH9u3YdOBz73Nr80fL5g+Jc6xw6nDa+IE/&#10;+IUfadjKD/OZffBDq6eS54VrxWPxgXHUYzPsbuUH99jFDx3DzXDmaT/c+pPPfHH9qec9R/eDG774&#10;hfCKf/Wz4Z++/d0d+BF9pkLL4qGqVhcQyowfHGs81dglfqSB+0E4NH7EMcRWZ/4YTuaPB4cfxCOZ&#10;TyM/ZC/HxrmG+4yxS0PkdOSHzb2dZ5x5elw4PTk2EgrFUqB+j6q2QfkRecpczTPMvs6cl/wmEg89&#10;1sZ7Z37YM97mqdjllxXwOwifR3vmj+75lDEdjB82f8AP7MTfRJ4ZnsvoR+RSL/QKu63kY12+c889&#10;N9xzzz3JnhCmp6fDOeeck3yyY7rFP74/ePBg7jaeXsmXiva4/aAq+WjVSctO8M3PfCZsnH66vnc4&#10;HA6Hw+FwOBy7g1fyORwnFLyS78QDkzziXvdk/xeyvUK2KADmQTs3dMM/HNYE7DgJ2EDVwpBVADQp&#10;HrSfE22thuAlW1plBEnUdTmPNZJIapL4JLlIlR4JR6otsEXyl2NIjgKEB6oaqNbBB1KmveDYznll&#10;dZxUKbbxmcQ0CVIqREh44gte42elYJUpaZUR+Mc9Ypd2Z5wHSAdTiYXt0bB5f7Nc+cZKYeqCxWpd&#10;r82dEQ987hYuu8H9R59JBtt5IeA9djmPpmrV1mhYaQxrwpbvsU3yd0L8rpSo9tsOjsUuFTIxjtwL&#10;1UMk0Rkjkrl8jw9xoBEEqIDi+vif9g8F4md+W9UKxxAVHUM5j1Qy40wlH4nxNj+IF7b78IMEOnZV&#10;WJPz8IsxpGqN88qhvro5vG90cbNcWquZDfjBffH9KIn2FH4gWOAzVUm8tzgGHXPOo4qMKjCuTaI7&#10;8oN4UKFIvEiM9wIf8ZXz8L2bH/jM+FDtE69Non0rP6jIq+l1eoFIvaqxNp/a/CgIP+Q8BD7A91yf&#10;JL3dF9w0fpDETwPPCPzAr8gPMMYzLGOoVaTN1j+vjT3qUYeXrGIQ4Oc4z4t8j/9pMF6Z7W5+EAv8&#10;plHqWkt8bjAWsfiYsYAf9iwilvSC2FocTQyBz2xU2en9ynmIGMSCY6IgpGK88s7mD8amF/jRHQ+L&#10;41Z+WMziWPBt8rzI91w76xlnrtNnvIsfzGGMu81N9VqjPFmbrw1X3vPbvx4+e9Uf6TFg7/RM+MDv&#10;/8dw3rlnJXs6iPHANvMxd4V1RM7nPOURegy4+R/vbcfDxsL4YRzazg/sdPODuSQizh/4HucP5oMY&#10;UWLAGDLWWfyIPsNbzov8IBbEEml/Tee8zrMK4Aec5jibGbaCP5BA4MYnzjN+yHn4JHY5T+J+cG14&#10;/4GFtTCz2TAb8INnHH6okJtiG76Z393PWbDfRDlvKIMfiM9x7krlh9hC6Izn2ZxX0ApSPU98xp94&#10;bbiJd+zjN83G0P54pRf4Gc+D33YePjXVLs8E1+N7jotzHvPpRU85CRMRx1bJ97GPfawt8NGS88Yb&#10;bwzz8/PhC1/4Qnu77bbb9Jh3vetdetzCwoK27nQ8/DF86FBb4GtMT7vA53A4HA6Hw+FwOBwOh8PR&#10;H/yV9tmyIexFvFi222Tb8lceeTFdTlqEFSyhSHKY9my0jiQtudQc1XZ/JG61miQFJC9JZC42xrX1&#10;G8lj2gLS2pJXEublAkn1dW0bRuKcYxZpQyfHU4VClUQauCbXnm9MhKMNa8NImz58JIGLbZLOtKqj&#10;/RvCAElq2tBpC89gydNesI/vaM2G35zDudYG0FoMchTCJ3bZ8JDj8YVkdkzs94IKDASAo3J/R+oT&#10;ehxJ233llXZSGL+JzT65HolZkrxz4getLBEN0nwGJmhaPGipSTxobUmsGTvGjIQ2YzpbXtbYkOg9&#10;Up9Ucc6En/RYk8zm/jh2vSXxKNbDjPhsbVXrwg8TbWkdSbs5wJgQP65BYjkNxo9hHWs24mFt72ib&#10;aRVrAJFhRvjIPvyEH8RDheOMgCAAIPDOSZy1TWehpfce22ZiG27vSfiBsIivtM7TeGTwgxiRQF9K&#10;+AG/EaS17Z3Gw54XRI+9yTMEOJ5Wk/CJsUoDXNd4yP3NyTgi+hkXVvTZIFkPR6i4Y2wRBRA38Jl4&#10;I4lmcZprItLDj+XGKOJH8jyvqoCsQofQllaa8IPrwKfIjyigpQEf4NwD9SkVnxBC4DTPnvHDBAxi&#10;BGcYd8ab+YN4ZPGD/XCe9o6MN/Gx59m4gF1EFdp2duJhbQqX5HgVOjLmD+6H+5tL7g9b8XmO/OA+&#10;4j6eS+KHz53nZTu4t25+wFGEMmI9IfeOvxxFhePsyEZ481vfFv7973woDI2M6vmLC/Phta/5eV3K&#10;rBfEgz88wC5jzrUiF7oBD7ke8UCsmhOfj4rPGo/kmK2wNfe4rwXhx4rwA9Eptok0oZR4CKdlH2NL&#10;fIwfcry89ucHrZoryg/eM1fAMZ51njvjB+2UV5QfjHNsF4qQvl3OMrCfdQkjPxhrnmfunUq7KP7T&#10;qhKfGVf4Oa/8GBNfsqvi+B0iDswf3Cfjz73zfBCPbn4QI+6B1p084xyfFQ/iz5hwfe6PeMBl2ohG&#10;fnAt5n7mWFqOMu603dT5gz88kc9pYL7ge20DLbYB/MA2f9iCXexPJb+3xIP5Cy71Ins0B8Dv/d7v&#10;6SsCH4LeBRdcoJ97cfLJJ4fLL788XHXVVfqZyr7rrrtO3zsevhi/5ZbknTyg55+fvHM4HA6Hw+Fw&#10;OBwOh8PhcPQBGd6flO239JMBgQ+h7wX6aRcggUlCEDEAAYBXErLsRyxCBKAtGi3ySPIibpE0JSFJ&#10;gpTkoVWcULnT0vZjVEZReYVIxPnYZSP5iE3dCnZdQEIW4YVEP/VaJKJjFRX7uTbn4xc2OZ9rIDqZ&#10;z1Y9xdqC6rNseMi3sSoltm3jLrke+1R4aBVkj9yz+I1t/MbnKP0UCnzHfvOZ61CFR/If38y/Tjyw&#10;qZWQxEPi1vHZfEPsNC+CVsbpNbGL33KtmBxGsKKShiQySX4EOK5liWWqYMznGGteSdgDvCG20WfE&#10;S2LPlS0ejKFV1BETBAoS/1yPeJDY5j45bys/8DmJB3b5jnZz4iERx8b2eCSVocoPa88ZfebelV9J&#10;rEnzm7/R57rsCZ2KmAx+ECOqVKLP2FURThnQ4Yd9h892P1w5xjTygzOMH1R4Wjw4NsY6+oxN/GYM&#10;1bbGmusKP2TcN+UbxOksfhB/40f0y2yU5L3xA4G5mx82hlyVZ45Y8xr5gb14Lwif3fwYk03Pl32A&#10;cezlB88SV442uvnBdRDMY1Uq9x99xkYvpzVOyThyHaSKTYlYOj861wutOH8w/5j9yA/ukvvv5bTy&#10;Q/zDhlbUyZG9/OAz4kw3B7byw0TVaJvjEIs5D3Ep+tefHzEenTkP6Nyi162FF7/kZeF3/+gvwt5Z&#10;q8ZrNBrh7W9/e3jLW38z1BqdOUWvp5WyyfyhPtvWDe6247MJUohZ+GX8MJ8ZmTY/EI9kn/ol9th2&#10;mj/wn/jx1PTnh/1xwk780P2yjzmP++M+sbcicx4Ve8z3cLou++LzUpN76fCjw2nmjCiF2e+LxZrN&#10;+GHPC34zbpEfVsWd8EP2GT8S37Ar52/nh9nmOPjBs1elclXjYZzm2Yt81D9OkH20b8VX9U1tm90t&#10;84f6bN8xL9h42W8Uzwl2uvlBPLAR+aFjJba7fxMZQx0HfGYcxEovGJNd4dChQ1qVB37rt34r7Nu3&#10;T9/3wyWXXKKCIPjbv/1bfXU8fFHpFvnO5o/QHA6Hw+FwOBwOh8PhcDgcA4L1+F4uW/c6fZ+T7a36&#10;KSdIvvbWC1jy0apytDKlaFUGi3WqLqhqskQxic1YeUAClcTtnmJVjyfBiO1ucB1sk5CmmoHqCAQM&#10;BCCqHahSIjmPbRLVXO+obKSHrVJhVVtOWuqUJOlWxPafVHlQiUhqlGqmeao0WiOapCYxS7s4qqho&#10;K0hyl2Op3jORZWs8os8kfKlCoSKqu+pCq1Ca1q6P+6Byg+uR4CUpTGUJrehI5Kb5rGJMoaFVKFS4&#10;kKwlSXykZpVpmwgJchzJb+KM31ybKg0qThgjErvb7drYUsURK9s0Hs1RrYAicU5CmsQx7+fkeiSV&#10;WcdJq/ckhsTDktFbofyQazIW00Wrtmo0i1o5QzzgB+3qNB5N4wxJayqdjB+deGwFYo6tHUeVUuQH&#10;4g12l2QsSW4bP4aTSq4x9ZDKQo6negjfen0GjG3kB5VE3JvxY1yT9TA28gPbVXnFFtzgeMYGjvXa&#10;xg7yAZWq+KDxEDuLSRWPik8SZ4QFOI5teM7YUGnD8XAgldOyD4EgVj4yJvDtSG1SxxLxF48QA+AH&#10;zwtRNX5UhR9wOo0fFmviBac5lmtRmUY8ELG4B+PHqPBjUgUG1leD0/iDgJDOaQQGe17i/bHGGNVS&#10;WomonKZ6z+IBp7kOXMYPnnWEoV5+cB32EYNJOQ7+4wNzBRVNjCXimIkvw3ofy21+GJ+MH9vHELs8&#10;H4wJx8F/+LhUp3KXSlWrZMZProPPa41hvU+eL/iqz0shbQxNNIMf5zz1SeHDn/qrcNqPddp0/tmn&#10;/zT8/KteFb7zwKJWqsEP5iqqRJkTiB/86o0HYMx4XuA//EDAXmsIPyTWNn8IP+Q0xg5+LAk/APeH&#10;38SjmMoPbNv6kPCDY7l+Nz94xjUewg/4CAcR4WL1Xj9+8FwxD7QrM2XcmPOYLzZk7JQf8ozw/BBr&#10;nk3iwNhQ/VaW++Teu8FcqvOHPONUfXIs84xWAcq9L8vzzHp+UZxjnqaKD/AboPyQc3t/A4Dxg3gY&#10;P7DP1Y8KP2KlO2LcptjWOVauxxxFDJhvrJoxix8myPG7SayJB3Hl3nk+eE6wze+CxaOi8dDKZ32+&#10;rHVwWqyZr/Ahzge92LXI953vfCd5F8ILX/jC5N3OePnL+bdLCF/+8pf11fHwRKEhE/yttyafQli9&#10;8MLkncPhcDgcDofD4XA4HA6HY0B8WrbzZLtbP1EgEcLvyPaf9FMO9CZKI0h0kmwkiYioRYUIiUs2&#10;rX5oUS0zFJZJOso+BD8SxtMlE0RMxNkO9g2LbUQtbbdWrKmQpQnoRACghqItWjRJ0gdNlNLK0USt&#10;7RUJgCQ9Qsyecmy91zSBImlNZwlea+9o7fhiezY5vmgJXhKlvcBnrklyWe+vKPGQyJGQRwDAV2q7&#10;TMSx61G5RIKchDeiBSJOGiweJmohnuA/MThcn9IEL2JQS2K9Jr4SZ/zWeMjxUQCIVYe9wLbGQ3wm&#10;1tyDtqbTeFirORMtRsIR2UeVD8li/IgJ77R4AGIbW82RnCbFzHjho4metuahilriM9U5iD74wb1m&#10;CXHARE8TLVT03MKPsvLDRM+Kig6IMdxjjEdaxQowEafTXpMEOAn5+cakxQN+yAZnuA+NR8IPxElE&#10;7H7PC/FAeIIfCELwg6Q8YhCxjqLWfHNc7oF4rLcFEa3gSQHxhx88U4wLCXtaqR4Wn4kH/KCajGcS&#10;n7HPOfis7fskHlk+E/8oWvCcI0BgM/KDe+C5hh+HZR9iCb7sF5+JH4LpIPxQkU9s0UJU+dEYCs0m&#10;1VRD8nxbO094OKHzh/1RAfFI4wf7WIuNGPMsInDFuUJF4IQfqxJznk3G1+KxqrZ1/sjgB/cP33S8&#10;Jd7EjXjoHwkg4gg3mEOiiFMVXjIexo81fd8vHhPJ/PH4k6bCOz72ufB//tTPJd+G8JUv3x5+9md+&#10;Knzz/iVtSwlfiNusPl/p676Bbn4wPxIb4jEn8wciH3FlrkawJva0X0YI4/468Uj3GQEIkRif2QoS&#10;fI0H976FH6PKR8RWBLaTykvqD/HIAvcDP+C08QMReFKfF8QsOM1zr6KnbMTDfjNsvsl6xpUfwgmb&#10;H1cDVaEIcPiM73Aj8oP2yIwl8wCxgCPMD1n8KAk/7DfO2tFyLf0NEH6oCCw+astjuU68D4Rfjud5&#10;IR5ZzyLxsD9ksT8SiCIfG88J98+8qvvkmeFazBsxfvArDVwPH6bkNxE/erFrkc9xYmP0618PxaUl&#10;fV97zGN0czgcDofD4XA4HA6Hw+Fw5MbXZaNF0hf0k+GXZKOy75hB8phkJ8lHEseIASSEEYFUGGqO&#10;alIXgYVkP9+TXKWSw1oZZgPbJCVpT0nik7X1oqBEYlfbkck1uDbfYZ/j+IyYkpVIByQ1qRPieM5D&#10;5OA9ZyHaaAWbHIev3I+2qpPv8aefXe7HWqBZ+z2zbfGgNSPrNCFAIRSwn2SwtqQTn3e2bZWTHMs5&#10;nM9GAhYhgXW2EMkQxqjaINbaqk7sZiWNIzQe6jO2zWeLRzGstKx9YqtQaH+HyMH3g/gMP7DL8YgB&#10;xBofiQP8YCy5PmMb+TFcbA7MD8Rgtc35snEOnFPBJfKj7TPrUA0YD+UH3LJYU2GDYLHSGtGNOycx&#10;zj1he7Ax3MoPeMv5nIdsAO8Qb5Uf8B3bYhfbg3C6ww8bJ+wD+IHQGZ8X+KE+y3O4G35wfpsfPOPC&#10;D9QdHQNsy3eDxaPjs/GDeNj6esiwS8K9Nj/EX2xby9rB549u2/jOOQiRseqO7/LwA7txztMxlPOM&#10;H3UVWeAG9rGATcYXngwWj8gPm0/3jBbDG37nQ+EXf/3doVSyVraH7//n8LfXf1rHFvvEWuOxg+00&#10;fozCDzmFijueRURlqybEdtLqcod4gDR+8B65Sn8DlB8h4TTX3SU/5Hzlh+y3CuAx/SMBBDjiHOc8&#10;5gSO6QeNhxxnsY7xYI1VKhpp0dnhB98xt/A+Hz/ib6JV4cIPfgOYT0G0PfhvovEjxsOeiZqOffs3&#10;USLGfRk/7DkdlB/MefC4F7sW+SYnJ5N31rpzUHzzm99M3jkezhj7u79L3nkVn8PhcDgcDofD4XA4&#10;HA7HMWJRNtbp+w+y0b7z48nrgwqELKpQYlUaCVJaESIwkHi16iUqN0gl90/AdgPBgyR5bJVGgrPa&#10;GNaKHK7BtajGoJKFRGYexKqLGbGLfyRBqWLDNj5SBcE1SZhS2TIosEPStl11UdpUwYkWaiS8Sbzu&#10;K1m7y7Skan9IPCSGVInsLy+p6EE1CG0OSapTsdGpVkuv7MkC8SNZTjyIN6DVHOIT8Zgur2o1I+JC&#10;v2R0Gkg0M0azSeUYvlJ9Q3KaJDfxt3Z12ZVOaTB+WFUOlTBchwqiyA8qTKlOIR60pMwDi4dVqsID&#10;/KIiiQ0+aLu/pLozq7InDcoP8SVWqnINqnu07V6zrGID14QfiC55wLgg0BAPnkVtzSico30iaX7G&#10;gEonjceu+GHxgH9IEgvCafjB/VORt7dIu1DExcHHEDDuxGN/aVn5QTUcLSkRcxAriNNu+QFf94q/&#10;bAggtOCFH8g13fxALMoDBCiNhzwXxANgF34QD213qdWdzHn5+GHxYP5ZDS975avDb1/5p+FRjz85&#10;PPrxPxyeecH/qfMH/MvLD55j4rGnbFWfrAVnbTqp/oUfck0ZQ8aA+8sDni+bf7bzA1ta/SvxYD7P&#10;C0RPxoo5jzmb6lQ4DYv5rPyQ7y0eg/OD3wDjh815cJyqVMaRkeA+sM014FIeMP8ieO4TflCZzPNH&#10;pSB/SELcma+wb/wY3Lbxo1Opiv88J1bVXVIxlDGAP/xBRR6k3eOuRb4DBw6E6elpff/pT9NZYGfM&#10;zc2Fq6++Wt8//elP11fHwxPjN92UvAu+Hp/D4XA4HA6Hw+FwOBwOx7GDzOcVsvGX9b/AjgcbJEcR&#10;w2hJR9LRqhZGtY0YCWuSmSSAETfyJOmjIMK5MYlLQtMqtYqafGWtKSoaSODnAeszIRCRgCUhSqs5&#10;qlpISiOWkPBuC5M5E7wk+REAuG/iUm8VtL0hlVoILyR4aT1IZUge4FcUzEhMc8/W4rGi61+RnI/C&#10;JGOSBySaScATD+6d2OMzsUYAIQmOcEklTp4xBMoPuV98I6nN2FklDvwwEXe3/IBf+DtZsipB4oHP&#10;tAMlHowB4uVO1T290LW75LzIXQA/qPKBD3AGoQX/Czn4wRhqtU1pU20QD6owEYdoS2uiNi35dsMP&#10;nheLR+QHlY0IAMYP1vQyYWE3/ODZJh7wDyCKWzyMH4wB1YfcYx508wMRnNFCaEHM4XMcg34tXNPQ&#10;zQ+4y3VoaQg/uHtsxvkjNz9kzIkjcwR2OBu7iKrE3fiRCJO74Afr7UV+nHHuc8IH/vzr4crP/n14&#10;4ilPSOJBVWN+fsR4wDHmKYR2nkVEOe4j8iOv6En8Ij+ww9lwGn4gADK2/CEIgl1ecD7zKTbwn8pX&#10;OI04jq/cS6WwO37ALx2rNj/sGWfE4n74kUeIAyogyjwMP5iHEPn4bVF+BERLm2e5n3win/0GsN4e&#10;/uE/4p62m5a4IIozhsx5u+FHL46pXecll1yir29605va4l0WEPiuuOKKsLCwoJ+f+cxn6qvj4YfC&#10;xkYYu+OO5FMI1fPPT945HA6Hw+FwOBwOh8PhcDgeqtD11VpD2q6OhCPJ0vGCtanTNe5kP8lkxJ3+&#10;Tcm2gnX+OAehQtf5CyW1GaunqHyiMgLhjzWI8gA/aGFIQldb7LU6Lfbkstb2UfaTSMaPPMAXE5vE&#10;t1DWhK8mXUM9WdNtROyX9d7yIsaD1m/EnXgguiA6EGPGgHgg6uQBa1xZPIbFPi3lCiq8EGtsmc/D&#10;usZWnjEE2N4Un7DBK/EYL1ibQ65JnIkXcds9P6gnLbb5gSWqHHUMiEdOnyM/VLgR+2CsWFeO8J22&#10;fVR+SDxy8IM0uq1HKLEWu8QzVoWRvNc46fOyG07Dj5KOE600Od9EHatUY60+nkWusRt+4Cvx7MTD&#10;2hzy3Yrsj/czuGRhwBfGCE7HeKjIWWzY+mjiN9ds5LTNuCin5VzEPTiAsA8/0N1M8NsdPyKn4QA8&#10;A4hBVFLCw8gPxiMvP/ijAOY2zucaeEesEbF0DLim7M87f8DbDj9oSWnzB88iAg8xxjbXOBZ+MA9x&#10;NpyGH/CQscU+45EXnM8YwWltSyyew2lELFohx9+XptjeHT8Q9oYlykXlBz7Ll7qPjTHY7ZynYyX8&#10;IL7wDlEu8iPGI9ecJxvjbvyw84mD8kPuQOMktnnNO3+YhLgVuqcl0E85QZvOs846qy3cPf/5zw+v&#10;fvWrw2Mf+9hw+umnh3vvvTcsLy+Hf/zHfwzvec97wj333KPHcc5tt92m7wdFQZC8dXTQHre77ror&#10;efe9R+Xmm8PjXvMafb8h4/zNz3xG3zscDofD4XA4HI5jx2mnnZa8U/h/BzkcxzcOyvYsexueLduX&#10;7K3DMTDauaF3vvOdybtskGgkYU6VAqASpVywdbs0idkqaNtOkpxUPhUH/BWKiVKSoVT1UBFj1V4m&#10;lJCwxlWS69hGFBgUJEBJDOO3JUptnSjsYZfvrcKIta9q+r4Xm5ubSxsbG/fPzMycWqtZGzpLwiKW&#10;DQWET+4d25yPkEArQpK8iEW2dtLgLfewTfUbSXrsI2vZek5NXY+p3rSkrolziCSDV3Jwv8SZeCCm&#10;ICjgNz43xC5iC9eiHRzVInnSxwi/CEwkzEl2WzwaGocogsAPbFOJlsaPer2+MTo6OtRsNouy6b6O&#10;0CJjmMIPxhXxE26YSLKbeCDUsF4Z/IBfZpdrM6YIGVR7IlwOAo6CA4whifhufkROm9hQ03ggOgwK&#10;7m5Txg8BARGApD9jRlUi/GAc8QDBGX6UM/ghXF6cmJjYK9xO9nTioWKIvO/mB7zDfhxDYp3nH5rw&#10;wzg9LL7KGCqn4UdJYoXPUZzbSO5nMDBGxBjbxBwuxGov7sf4Ic+4+KzVnjn4YUJLEg/xCLtsUUjj&#10;2vBtrGhrfqbxQ3jcKJVKbMP1uo0zR8XnxfhB5VazzQ+dT+V6PIP4PSLx6Mab3/zm5N32vD5+Up1L&#10;5S+iLFW58AzbXI/rEn8qwaaKVRnPwedTbTnbpN3xmN4/zwT2iTZr52F/vEQ7ULEt9vOAGC+Jz7SA&#10;JsbMmcwTPPvYJuZU3FE1x3ydVpEmODg2NnZA5uyZRsPuCw6w7ihVgdhR22IXIFgyvsQAu/gM3wcF&#10;Y7csdrGt873Eg+cDXvC7w7X5DaD6ncrHQbnH88acRPUlgiq0ItZwDW4oZ5J4YJtncVDg05NP/5Hk&#10;k8KEs92KfIAKvle84hXJp51Bi8+DBw9qu888cJEvFe1x+36KfPvf//4w84d/qO/nX/OacPjyy/W9&#10;w+FwOBwOh8PhOHa4yOdwnFBwkc+xG/BDwRp+35Vt1zk9h8PhcPzgEfP6CEOIS/VAa99RXR+02hoJ&#10;rPmn6+QV6mG+Ma7CEcexfiEtMFUwKyAN8h8O6T8JZtv+YGJRhbgKolCYKdtapwhxrPnHGovjJdaE&#10;ZH9VbCJcIkel2+UbRE0ETaoA8XlRfJwQ31gnj0o+2oEuyD7+mELXQJV74Rr8AUFKTXBb5Ks1muoz&#10;othS02wgJtNuFtucp/vFZ8Q3RM/YKpTP2E4DVyR+xARRE1ESvxGXsYtYyDW5HhXkiH7Y1bau8p67&#10;5dppMWEPV0ZARdwjFoif/NEM66giGLKfdRCJOSKfrglLFa+cjQ87jSG+PfVJJyd7FYU8f8yRClp2&#10;3njjjeGUU05J9mSDSr/bb789t8DneGiBSr6I6nnnJe8cDofD4XA4HA6Hw+FwOBzfY7xEtq/J9m3Z&#10;3ijbN2VzOBwOx8MQs7Oz+oq0g3hDq8uj9TEVgKjgZD1J1oqjQpJqNSpSEYRiu1HWVGVdRCqHqTZN&#10;g1aVtVjTb1QFNwQu1qFDLKO6jMo3BESqOxGdqDym0my+Ph5W5Rz8yoK14R1WkYzKNcq0EPK6fcZX&#10;fGYfAhZtO6kkXKMVqZyfBuJBDGhXiqhJhfhwqIttq4ykfSliHtW/XA//8YWKPCrziAf3nQbuH8ER&#10;H5Yb1k4Z8W28uC6vYlt8xnf8ZaNykHgQPyosEfAydDjx0MQ9xkTjIV6wDiFtbS3Wic9q2yppaTWM&#10;6Eocs+LBvcR4cI+90Ds9lkq+btxxxx3h+uuvD1/5ylfC4iJ/UBTC3r17w9Oe9jQV+I5F3PNKvlS0&#10;x+37VclXXFoKp55zjr5vlUrh7ttuC81KRT87HA6Hw+FwOByOY4dX8jkcJxS8ks+RF78uW3dfzi/I&#10;huBni005HPnw6uQ1PPdfvFL+t6UtRWkpFyth2GhQxycS0Gx1eQ8QA0iIc05MU66srBwZE5SHhsZr&#10;zYIm51l5jzNo7Wi2sWtt70jmk2RHsFDbLWvXSAIf8SEe1w0S3hxH0ptz8FXt4mXitx2HTezjs7Ub&#10;pXoIgYDEfVrFDOdglzaAfEsrzY5tq7Lhf2NVDcIC8dBWpuKzxSOtXSAijtnGd21ZKsfhu1VKmd96&#10;xxqPktrG9xgPtugz+fyFhYVvP+IRj3h8rUZLRIsH5+Bvdzy4E87qjQeviA7Ew1ocbo8H/ugYim16&#10;DmbyA1/lU/RZHE3lRwcSj8Q28YMfrOEW4xHHPca523aHHxp5Pa4bnIMwtdkyoWerz+a3Hbc1Ht38&#10;6I7H+vr6soR7c2JiYt9mo6VxjsJX2zbWdBw7/MCu2pZN920shS9d/zk9D6Cb/OZv/mZ44QtfqMcj&#10;ICH2IKxxb4hAbHHssa/clJjFFrXrsnEslWZUssHrXhA7q94z8Qub1iqYtsxw1lo20wYU+9hFqOJ1&#10;L5V+xaqKf2ngGK2Ea1BN19CqQgQtKtfsOUN8E7vis7Vdpt3riPKfijmq2GJ1XAKt5FvfrM0crVnV&#10;Ib6w0mv0O8YDtUjHObFNxRwbgh0+T4nPafHgHhHh8BkGIXjSBpbzsEs84QLHWdtlbNvaiPiAzwii&#10;PFvd4A5iZSBiKlCfJRYIfNwn3IYTZrvc9hkQa1p34kcvOAeBj3jgy0vPnEq+URx7u87vF1zkS0V7&#10;3L5fIt/k9deHR//qr+r76jnnhG9/4hP63uFwOBwOh8PhcDw4cJHP4Tih4CKfIy/2ynaDbGfpJ8Pt&#10;sr1Utnv1k8MxONq5xU/9/Yquo0aSmZZ1lnjnHyImWpA9Ruhpt81rlbRCZU+5qgnyKHaEVvPWobGJ&#10;R63XWo9b3CgG1uhiXUIS19Ny7ERxXQUUZA+TRMhN2/pXrEFGGzsurO3xSmu6RpaJPnY8ooyto8Ua&#10;XRUVMGijh88k1BEPuv1GYKFShlaE2nqvUFcxhEoaE4lMnFFBRu5iXWwfFR9IqIOZsrXvYw0ws93x&#10;G/Ei+sz6elFoofpHV2RLRAAVeuRKq+oza3SNaGUTbRI53sShjs9NMW5igbVVZP8eRIvyWhjR2CEq&#10;NeRN8XMjlT0vWVypqs+6Zpn4j8/4YkLEVp+JNdVftDgkJog3tH2kvSKCJkIYvlg8bF0x7LIh2CGe&#10;EGu4ksaPo80xtUtsqIzi/hB+Ij84jjvojgciR6WEeGLtHRFmevlBlVOMNXHFZ/iBeBL5YeKoCSiI&#10;ONhGvGKdNmwjEMU6qeg3/KB6Dp+5VyrCaIHJ+MBT/JYROTQ0Ulmsh9LTFteaapdz+G5a+WGVZL38&#10;YP1JjYfEGl4xJn/83l8P13ziY+aEYHZ2f3j3+z4QnnrO+ck6fMRjRMbD+AH3tvPD4oHPVKNx7/iM&#10;qAW/4QexNvG8pOt0wg9ighgMP5SnGfygci7yA7uRH3A6jR+LdeFHsyLPOGLjqsaa6/fyg3Hh/haa&#10;43o+c4G1G1XJOdo+WB6dPFBF5Ns07rH+aGwhyrik8YPnL7YKRViM/CAevfzQqrxk/gDEDZ/jGqbd&#10;PsNj5gLmPOYo5iN8Zq5p80Ps2zPOmrfmM884fuIz1Zg8t738QJwkbsR6U87HZ7gKT7HL2OAN48h8&#10;G6s8qbV8+ZkTuB5x7O06HScWKrfckrwLYS2p6HM4HA6Hw+FwOBwOh8PhcHxfQOusC2X7uH4yIPjd&#10;JlsUjB2O3BgvbWrSnQRzFOEsFW1JbxLOVOrQxo42fyTbKclYIVleJxHfaTWHaLMg+3hFcECwIElP&#10;gnyogOzSZVc2kvsIbiTZJ8vmA1IFQh4iBhUv9VYi7jVtH4ISvuAzopol8812t9/s4zuqi/CDxPt6&#10;E0HRhBrWP2u0SloRdbQutsVvpAaEKZL/+ExFEsLSlngktkewW95QsQysiJ3YuhABKYqMiCyInZxD&#10;e0Hih3CIGLLd55aOQdsHeUVAMKEGIW9IzxBHNR7zNUSCkglU5TVtZ8h7rpXms8ZDYkHlEPFYk1gi&#10;nsXWjIgKVC8xrghPXAt+IKbuxA/iNSn3hggC4AcxJb7woybxJh7ESOMhN0HsiAc+RwEHdPsMP7g2&#10;QifxoAoQocZaM3bxQ69n92FcFX5IPBhDRCpsdvvdjkfCD+4BUSkKNQhkHLku9tiHfSxwf4yjcTqd&#10;H9wLIiTH4Qffvvb/eke4/LfeG0qlsh575Mjh8LrXvDr8l//6Kb0u/mg8CmY7jR9ci3jgA8eOEA/8&#10;kzjjH2IaZ1lLytGwUKvI98WEHzKGYrc/P2ptfvC5KnYQohAf4bPxg+elotdjIiB2On9oPNJ8Jh5N&#10;FQIjP/iW81XIE3ucBXTNOuG0xgN+iM/GD+KRzQ+EYhXC5RrIZDZe1uoz8oN4wA/EO3ikrUULyfwh&#10;tnp9xrbOM3J/+MBnnm3+eAF+cBa2mOvi8wKUH3J8v/mDe7G2qetqnz8JiO04Efn1eZFNxT32STys&#10;hev2qspjEvloz3nTTTeFQ4cOJXscxzsqt96avJMH7kL+TelwOBwOh8PhcDgcDofD4fg+ggzfL8j2&#10;a7LV2SF4pGxU+L1ePzkcOUF1irahK1p1TxoQnxCQ9hStEojPWhXWYO0uEt6Wfuf9fGNCXxFAsLtX&#10;q1m2tOXbAmSJicJG2FdaCVS+ICRQxYZtBAAS6Yg5tq+iohbi3kxpVUUDBIQ0cD2qErWaS/xGWKMi&#10;Z17samVTkxoiqwSiwohWe0HOoYIK21qVl2Gbu0XUwO6M+E0in4T8nNz7SsvW7rJKIPaNyzUsHtwj&#10;VTuIB1lAAEA0mdZ4bGhFFjGNLRdjFPl8uD6pIg8ixH49njaF6T4DBA2qz2bLyyqcIKbMiQ2qNIkr&#10;4gKixVxzQqu6qECi0olxRHjM6rcHbxDitEKRCjTZx/nEGuGGOCNawJkj9Qm9Br7MKD+qCT/SQevP&#10;icK6xpm4IDbBAzbGU/khr4vNim6IL4gsjCFCDvFMA/xAJNOKNfUB0RP+jqsARVyJNQIR+xBbOIf7&#10;w2+el0x+SDz4XvkvfnAeNs/7F68LH/zPfxb2ze7X4xqNenj/77wpvOftbwzl5rryg+eL2KSBGEV+&#10;6P3JfXK/+Ec8Ij+0OlZiQayJF8fNJvHrxw8VA+X+9peX1AfGCY4ZP6xFLuN5hBjJPu4TP2K1JM9P&#10;Gng+LB5yf2K/IP93VJ45fK42ELVs9JUfwnV4iRA3I+PC8VoNp0dsh/GD+WNZnoN15RlzB/dPFaUK&#10;+fKMww32IRXynDCGCJr9xpB4MB9Qicnza/ObCZzwg3mPZzvOKfxhA1wiJsQjaz7t8IP5tKr7OH8+&#10;eTa0va/MecQd21pJSDzk+F7sWuSbm5sLZ555ZrjwwgvDe9/73mSv43jG0H33heFE0GUdvvUzztD3&#10;DofD4XA4HA6Hw+FwOByO7zt+X7afkO2IfkInCeFK2T6avHc4BgbVLFallS3Esd+qcWp6bKx+oUYF&#10;cYgKl2prNKxu1EK9znpcCChWocc5CBOZtuVYWkBiFyHJVlOz1o4ILAh9iDixWpBqIQQ29UOugYCQ&#10;BhVExBaJeo5F0IkCB96TOMfvjWZJ2/lRt0XlDT7gN9fpH4+G3hvJ+ihzcgbJf3xea45osp4aIaqS&#10;qOzRY+UcqsaywBkIChYPq57jeoh9xIOqquXWSFhdW5f9Fg8blw1tq4nQkAWrTmLttKSaUOxyhwhl&#10;CCGIXLSaJB5cE3kOny0e2fzA5y38YFzUdocfCDfEg+h184PXQfiBHx1+WPtFHUP4IbajUIToE2MH&#10;T/EjDan8kHP5hio+KhARcFY3QtjYtNagiE0ci9/cb6bPst/4YWvrWatVWwvwR556fvijP70unPbk&#10;A3aw4Ib/9onwpte9PKzO36fxyBKeAM+d8TTGwwQwq+AzfliFY1H3Gz84drf8iJwm1gk/ZB9xJb6I&#10;4fhhY5gO44c9Lzouyo+m+iyR1GcFgW91YzM0m9Zy1MZlI4lHNj8QzLCn/JBnDH4A7r/DDxMoweD8&#10;iNV85jP+8Jl46PwhnGvPH7Iv8sM4bXNNps+yP50fVnVInDfE73rTfI7zB/HohR2xC9x5553JuxBe&#10;/OIXJ+8cxzO6q/hYj69VsgVGHQ6Hw+FwOBwOh8PhcDgcPxD8pWxny/ZV/WR4rWw3ykZ1n8MxEGIy&#10;OitBH8ExmpwOiGybWiFHhRDf0EpyrjYelpaXw0hjMUwVq5rQ75fojuC60TbiBTZtLbyaCgq03SOh&#10;znfsp1oHwYnk/qB+WwKeFp+29hVijrbZa1TkboqaaN9TXhXbJmbhy6B+c4+IHPiG7whktKqk/R4J&#10;eKoT+Y7rx9Z9A/ksm7YiLLB2nsRTYk41FdU+c7VKWF38bpguW3VWFNUG9Rnb1j5xTSvHEFyqybpw&#10;yA2IPLamHtVq7BnMZ+WHHA8/8Jmx4kzijPhERpn4c91j4YdVd9Xb/EAYQbDBNr4jjHJPO/kMNB7i&#10;B3wjlviGqELV1pHaRDha3QyF9TmtuEJk4f4GjTXHITqxdmX0DX5UZn84/N7HPhue++KX28GCr9x2&#10;S/jZS14e7rrz/93R7xgP+IHNvcJdKjOJw7yu81ZWkY51A40fg/us8ZBtKz9awg9rHUlU9RklHnJN&#10;Ysc5g/oc+cEY8gcGzVZRq3Th9crSfBhvHQ265qLELNruh+gztkfkPiM/4MOmzBvMTcSD+OTlR9tn&#10;ORZ+8Bxjg3N5vuEeR7XjofMHM0pefth8yitiJPMHFZOI4VQddq8x2Itdi3yOEw/d6/FVzzsveedw&#10;OBwOh8PhcDgcDofD4fgB4puysabKn+gnwzNk+/vk1eHYEVYlMzhIvFu7zBVNTAOS9A/U94TllcUw&#10;3pwP02VEvk1NhucB4hstFmdUcNvQKjBbp2pIk/TY5ZokvHdKonejQJK+WAu0yqSForXeG1W/SfeT&#10;pN9Xsmtyf3nAPRIPfEPYArTZozIJW+xjjTOLx+A+A/xkbb595WUViojHA/XJcGRzMqwt/XM4Sfbz&#10;PWJPXrD+2t7ymthe1evomoIqehbUJgIRIh0CRx5wz4iljKGtR1fQtoy0LkU80/aOEg9EHMYlD4YC&#10;a+2tie0VFUQ2En4gbiG00hozCiJ5OM0YKj+SMUR8RMQ53JgKC2u1UNw4nPAju0VnFhCjEQeJB4IZ&#10;DDgqsWiMzoTfeOeHwq+88TdCKSmoue+++8IrX/nKcO211+rnfoD/UdhkDBGYqHilRSfxQBTeL/xg&#10;Hc3yLvgxIuczTvsk1sRjWeIBPxhP7iPygzHNA+Knz5vYRcCCb7SkfKA2GVaW5sJUWNTnlPHI84yD&#10;svCDeBBr4kG7TviByAdfaI/J/ALfc/FDxpDnF34g9nIPy80xtU08EP/2yX6ukVVZnAVs6XwqPuM7&#10;8YAfseUxAi7XZDzT4rFrke+CCy4Ip5xyir7/j//xP+qr4/hG5eabk3chVM8/P3nncDgcDofD4XA4&#10;HA6Hw+H4AWNFtp+T7QrZutfpOyjbq/WTw9EXedLdIbRa1hqQ9pG0xAsFKqFo0dkIxSIpf2sV2GqR&#10;ks5pW46nkoXzY8tIkuCIY/E7NrObzzb2sBtbaJKMjwl5EuuIfdoUMJ+uIECqMp81HgKioD6LLfM5&#10;xiJ/rPGLdpraSFJiTZzLVGaVbL1C8zmfXYA/0Weug79RwMJf/CYu5ncOqM+2Bh82OB2RCGuEtnPN&#10;XcRDjscm5zOeRBufsYK9XfsswJ6OldaxmV1iXSqKrQLyotnWL3Mixpq4UozFFRCO8PkVr359+OCV&#10;fxQmJ6f02Gq1Gt7whjeED37wg/q5H5TT4ldNW0YW1SY+EwG75oPDD/mgPnf4YWNrkc9pW2zhk8ZD&#10;RzDhNPNHCUkZqd/GN7dtOX4rP8xn4hHHdzf8sDnP4snG+diN8dDnH5+xm5MfHG62LaYdftjzslOs&#10;bcbZJf7sz/4sTE9Ph+uvvz5cdtlluk6f4/jEyDe+EcpHrMV7fXY2bJx6qr53OBwOh8PhcDgcDofD&#10;4XA8ZPAfZPtJ2Rb1Uwijsv1n2d6onxyODFjSenCQgGedK6qzqFZDQKCyZ5aqssk9oVqa1oof1jTL&#10;Iy7gA4lyKlgWG+OhKteILTpjK0Lsck0qc/KIcSThOX9Jq28qusZYJWkpiTxC1dZcXa4pr4g8eYBg&#10;EVt/0hqQO54sbmirQ2J1tFnR+2FNOhMuBgO3xypx+EalE+uWsZ7Y/vKKVW5NPSIcrk+G5cao3E++&#10;pTixrfEQf+frFYl7KUwUaaFYFY9bWqW0INdkLBAY8kD5IfGI/OBiVCJhn++wq9WZu4pHSSsCscEa&#10;cVrJlvADTi42x7WF4mbThJhBYfwYkrGy6iyeCfhBrPeOiZ+j+7QNJuNMrPKgLvfIeYsSZ+WHuDVV&#10;XA/jhQ3l+6Lw48nnvSD8P3/62XDyyScnZ4Vw5ZVXqtiXBe4vxmNeYk3MkSLhBmu8ER+q+lYaI+JD&#10;fn5QPQunuW/8tDaYVblqS58jOL0bfmCL52xexgrf4RvPIfPHxORMWAp7wtE61ZlDucYQnzclHnAO&#10;7ln1r/EDnrDOnfFDnpfc/GCtPOIxpmPIPTN+VN5ZPOSaMr6MMxzPA2wRj0WJM74h1MIP+Mc8dVTi&#10;vCQc0Xhwkz04JpHvwIED4eDBgyr0Qbhzzz03XHfddeGmm27acTt06FBixfFwQHcV35qMs8PhcDgc&#10;DofD4XA4HA6H4yGJL8jGOn1f10+GX01eHY5UUEFCwjslf7wFfM9xKuI0hlS0QEDgTEQ+WgNOjO8J&#10;a6VpTYavtawiZ6dkerTLRlIbUQsxT0ULRD6xTes+RClEBxP5kObsnEH8RkxifS6S6PhGlRkt8lTk&#10;K7TCquw3UWtYfYj+9EP0mzXF8NV8Y40u1tFifb51FTkRBRCPEB3y+MxxiE34htCy3mTduUagdefs&#10;0Eqo7HlUmKtPtOORx2e2jWS9MsQaOEA8tBUhoqeM66J8h/gQK5Ty+Ew8uvlBnMdL6xor4sRm8cjH&#10;D+4Tfuj5co3YrlJFYIkPY0tbyU1tMrqzz4BjEFo4f6mOyDeqn2nrOFtaCnsqw6E5MqvCEfzoPC+D&#10;+Y1oHEVgE7WabX4Qj8iP/Y9/YrjqU58Jz3rWs82AgLadd955Z/Kpg2ibNQlX6iNhIeEHohZtMFmj&#10;cUOuyTp3xo98PrMhwkZ+UIFIK1v4gf88RzyjCPHWOHfnWLfjIWMYRU/iiWe00dT5Y3JfWAl7VETk&#10;fnhu8/i8KefYMz6u/FaRT/gBT7gfOE2bXsTAPJyGpzEexo+CtqI1kS8Izy1O8D4vP+wPG2iVi2+s&#10;W2n8oBUqtkxYHNXnhT8o6MWuRb477rgjFAqFcOaZZ4aFhQXdd88994QXvehF4cILL9xxo/LP8fBB&#10;93p8qxdckLxzOBwOh8PhcDgcDofD4XA8BHG3bOfJ9key0Zrpd2VzODJBYnmlgRCQXTmDWEW1GMlo&#10;hBuS5OUi65jVw2ihpiIL29RICOPlhlajUG3HsZyjlXcZthE6SOjjA76QUCcpj7DHum0jXENe2RAv&#10;gvhCMp3jrRosPc1NEj0KTghDrM8FsMf6beY3/m+K7U0VFK2qxu4R0Ser0ox74Z7wlyoeKqpoWYod&#10;YmI+82r+l1oSj0SAqDaszWYWEBBI6C8nsaNN52gR2x2fx2SbGi3qPu6Te0QIoFqQe8gCAqYJToiO&#10;ZW3/abE1XzuvtYAEhy0dF9n68UNFVB3vYY0J1xkSfoyJvbHEZ421xsfWLeP4eI9RWE0DPsAPjZ0c&#10;izjT4YfF2uIt/JBowdU18cP4kV1ZRdxiPIwfQ8pb5TS2E5/Hh1phYril/FDRVY7VZ6APP/ARURq7&#10;HMt17HmJPndizeei8GOjIREfmQnv+7//OFz6b385jIyMhMc//vHhh37ohxKrBo1Hwg9EtlahoDa2&#10;chr7m2qfuFIFmpcf+A8/WNsujR/IqPVmSe5vzOIhxxPTNHTzg5ggXg0JB7ATY43tyZFCGJP5A4mM&#10;6yNQ4s/O/DABn2pO4sF6kxbrjs9ssAFfIj8QQjP5Iccx3soPuT/8ifwg1jbnGVeINe1G+eOBDj9K&#10;A/Jj1OLR5kfHb/ts60syHxHrXmSP5g5YXl5O3jmOdxQajVC59dbkUwjVc85J3jkcDofD4XA4HA6H&#10;w+FwOB6iYJ2+18m2X7YPs8PhyAIVNVqV0xgOCExpIO2OsBBbLZJYnyyuh2mt0LK6KVApbISZ8qpW&#10;/SAKUv2kgkEfQYQEN4lx2mWSqKdSaE+5qtVfCEQkz0mm7ymu6b6hYj1QYYYvCB0mAGxHFOKoCuJY&#10;hADEj5nSqvo+XGQdsGaoFGthmuuV19QO1Tq0x6zK/VJlkwbuBQGJFn3ztfHQaBa0Mmuf2KaNn64x&#10;JvapBuN6FYkRUaKyyuKBYJYOq/yiBeOExoO7o9KJakmS/rH+aK/EY//QiopPxE9bM8orQkMWqPxC&#10;7Dlcm1QfECeo/NJ4iB3WGKOiD5+pUiKG8GNBfKZ6s59oofFoGj/4TMvBvcSjJPGQPdiflPe0k6zI&#10;dRkb+EG8rWorMdYDKr+ogKNqEUEEW3sTfjCexJq4UGWm/JB7IA60IY2CUho6/DD+w1H4BqctHixx&#10;2ko4UxVOrus5+Ivf8CNLIFLhWp4n5YfwmvOozlIuSHzxcUjsT0qMjR815QfPAKLxa//tvw8333JL&#10;+PznPx8qlUpi1YRJq/yCH+NhVfhPPLDB/Ud+WDzWwuzQqsaHOBA/E2Cz+UG1K+P3QG1KRUx8nW3z&#10;o678GIczcj0q2bgv7o/4aXte+ZwGhHuExoXmhMaP4/CPWMOFuLbdZGFdrreq/sNPxhC+btBeM4Mf&#10;tCKlejO2JuWp5XnW50XGzsT3mnJDK1XlWtrSU/nBnJcxhuJjbNHJeDPPEA98pnUpzx0bcx3XmxR+&#10;cJ9UbGolsvIjYz6Va66Jrxo78YO19jr84A8O4Ic8LxJ3nv12PGTMe6FXaAn0Uw6w/t7HPvax5FN+&#10;nHHGGeGFL3xh8mlnFCgbdPSiPW533XVX8u7Bx9gdd4THX3yxvt98/OPD//fFL+p7h8PhcDgcDofD&#10;8eDjtNNOS94p/L+DHI7jGwdle5a9DfTm+pK9dTgcju8L2rnFP/17EwJIgpPAJplPBQ9N50jGU9Fi&#10;YogJC/UmrQxpdWkJaZLmHCsH3joyVnnUeq31uMXNkibRERVIUJOoRvQZKlqVDv/MISsdxSGS4iTS&#10;uS4+qGBRqGnlDMfzvxyL8GDrX9FispSIJCYUaJO85HiOjVVX2FU/xB73SOKcBDq2CQPHqiijImZn&#10;XT0T1vDD4hH9sKpG1soy8ZBkPj5jm4Q/fnRsF1VkQnzgWEQqRK8o2sVjo22r4rP17IhJsdVMBIuq&#10;Cp16bKspzhc/N1aZfMnRlTU9FjGESjvssiHERJ+JNQIaI4pgwvH4wvVN+FjTFoHdPmu1U5P2hnYs&#10;gtS0HIftGLvoM8ci6NJykrXhGsIPBKC9cvyYxKPNj+RYhLEoslAlhcgKl3RcUviBOEQrQ/xAsDF+&#10;WIvOrX6wrl4pEeGsxeQUIivrFxaoHlSrukV+2Pp+5gcCH34g1iKyaDxazUNDI6OLzVB62uJ6S33G&#10;d+4njiHj0ssPnpcoDiEUcazxo8NTizaxs2pJjkW049lizFlLbjs/ilqtxrHYZ9zi88Jzy7GcY5ym&#10;FaQJqQt1WtSW1Q+O53lJ40f0mfhFn7t52s0PYsaxrCVH5Rk+cw6i49Zx6cSDdfiaTRsXYk1FXIcf&#10;4eDw6PiB6mZ9ZrFGq1ETDlVEk2MR1hDOo8+RHyb42/MCNzkWn2M8On7wjCNyGz84n+Pwm2reGDs9&#10;Q3zmGUcc5VhEaHxFXEbET5s/qi05VuIMP4hBxw/xucsPbFPFhxiI31zHYr22ZR7DuvK0yTqD5gcV&#10;uxc/dYvQZ8LZbkS+7zdc5EtFe9y+lyLf7Ic+FPbJBhYvuSTc//a363uHw+FwOBwOh8Px4MNFPofj&#10;hIKLfA6H4weJdm7xL+6Y1w8koxHktPVhoaafEagQv6hystchObKliXcEAFrKkbwGrVbr1rGxsUfV&#10;643HHd00wQBxje/brefEroozsg/RgWQ3Nkm+U2mHyINgYZVDNKrcCqqYEESwzbnUysR2fIhxWn0l&#10;/4Lq+Gt2EUe4Pkl3fI+VQ92IQsSybNyVxaHjNysMIlDhL9fGvlagyT58ptIQIaAXJkTQTtMEgBI+&#10;R7vJNRCvEIOwp7blGlRVleU7fGaj6hBInBvFYvFz4+PjL1leWVWfETg4p93mjzhjP9TUP2wTi841&#10;hlQgxS7iSRzDbpggYmISYz7SxQ/iwfggULXjwatsodBSoQzRwloNbrWN0EE88JlXuLDFb9k4x/hh&#10;/uILtmnXis9RqO1FFGYQUFi/j2OwaRwRfsjIivF2DPRV7MIP2lJGfpiAo7E+NDIyslgoFJ+2tN5I&#10;+DGqY2pjl8RZXmECVZhbuCevWIIfCFsIib2I/LA1+6jMM37EmGCbdSPbMU5eEbwRX/EZ2wj1vWDs&#10;jR9WPboTPyKn+aycTviRBo49yhqGTURx+CF2Nc5yDXmPb4xHt8/4gIDF+DF/MJ5d/8FzUOaPAxub&#10;tZmlWrnND31e8DmJs/GD59Xsdvsdn3Hsx+elG7amY1yXs2RznsbC7DN/IEq2uaGvNoaRHxU5nnaz&#10;vdB4JPyA4zEO0W8EWXnSNQYWD/Ob2MUxxJdeMOcoPxDF5fifOjCdfKMoZNdlOhwJxrpbdZ5HO3eH&#10;w+FwOBwOh8PhcDgcDsdxgjNl22tvHScqaMdHIp9qFNpJ0j6ONauo2IuJfCrnas2kXV2ZVo5W7YRk&#10;sx0tTZZzDFVUJLlJaGsVlCbXy1pFReIau0ebJMVDoEXnTGlFq1nSEvQAQYhkO9U3iASIMVphSCvC&#10;hrUixE8S7dhGZEQ43Ct+IFrgSxRwekESXquG5NhJjUfBBBKtKGKFOhO02EebPa5DZdb+0nKm6ARU&#10;AClaPIg1ggXVeofrU2FZYksrQkQm1qbTeMiGiKHxkI1KtyyfsY0wgM/EmvhQrUc8qhIPBALijTBK&#10;O8Oq+E+709nykvhDdSCiQrptxhexbra8rHFB8MWGxqOBMEYVZlLtRzwkgpXyusWPFp0S9zTb+IwA&#10;RDtQjkUMUTvKj1EVX2jByNgRZ4RR4kEVFRVPsXo0DexHaI1VVBYPa5lpayEWA2ulwUN8pkoQocn4&#10;kYiSXapTBy0V3yI/eF6wxb0zXnFtt048KhKPohxvY87xCNJpIB74QDxoncp71to7Up/UeCDmtatB&#10;5Vo8j5wzUTgapmTT6q+MeBSEtVSpwQ38jvxYSPgBp+EH1zks16N6kxicpPywKsUsICoyzvvFZ54D&#10;nmn4gRjF8858QuXZYmNc/UYAnRB+4IvxA3lzOzQeAfES/q9KPBrtuYI16eAGPvO8dPjRkvuzSmTm&#10;h6znxdrzSjwSfoDI31Wd80oq9luM4IcJo3CP5zdWbaYBfjDO+GzPC9W+8INWsIw+gifxsDkFvjBv&#10;7MQPFcHlOWU+gNe9cJHP0RfFqjwUd9yRfAph1UU+h8PhcDgcDofD4XA4HI7jBW+V7e9l+7ZsP8sO&#10;x4kJhByS9KViUytdrIKlrMnudlWS7CcjzxpuJKR5pfosVQ8RkEwn2Y7tWL2ktppWGaMVMrIhApC0&#10;5/gJOZ7kv7alDOmJdPYjppFExw8EAAQytas+J1UyySsyAoIjx3OPnIsgkAaEEkRAi4e13YyVSGY/&#10;2cRn/EcMQlDSCpwi1XjpdokRAgDxYN0trgGiz9iyWFtcECoRq+we11VkyIoHQBQiFlFoRBBCnOjE&#10;2aqGiDWiDhV5e8XncbGLkJc1hqyNiOCDXY41fpitts9q32JNXBlrjudeLfrp4LqILYipjDeVT9jt&#10;xDn6PKRiifFD7lH4oW0YM+KhAlEy3iqcEA85Oo4d/nb7jDTG8RyLPzvxw8bQju3mRxw789tig/iC&#10;QEub2rEd+IHAY/GgmsuEtRgHjTUx19iU9X6O/PM3w8//5P8RLnrGU8Jn/+yqPvEIOobGD9aKbLb5&#10;0esz/NAKNLm+tY5kvcN08RAgisNNOK3xkPuLPqrPvPJZNt4bP2xO0PlDo58OBOIYDwQujuzmhz7j&#10;ic/wg3HjWFqdUp03CD/YOvwwn7EbfeZ9rMjDZ/7AAWEzix8mMNv8iO8cZ/Opxdl8ZhtO+NFK7pH5&#10;VLzI5EdLxyEe2wsX+Rx9MfblL4fChhFn/YwzQnNqSt87HA6Hw+FwOBwOh8PhcDge9nhM8joh23+R&#10;7XdkK7PDcWKBBDKJb0vAb4QhxByhwlJrVBPqVuG2GSryPQIRifGSpr+zQWKa8xAvsE2Cmo1Wjqwp&#10;RltCxIbhYk32bwTEMo7jnKwEfQTfq23xA1EJnxHOSO1jlwowQIXbuPjMK4l/kvBZCXrA/WC7Ox4I&#10;AbTMJCm/3BjRRD3iJvtZbw5BhMQ//uxkm2OwjYjDPeM3QiFVW1QzajzkO7Wd+Mzxg8fD2jBaPDZV&#10;vKBCiyqollzHxsAEhbw+c58W63WtwJKoaJtGhNtY4UYbQ4vHzj5HfiBZIeLgl/FD4iH+MoaMJwJV&#10;hx/mcz/b+NwZw4QfBcapww/sc/0OP2gtmYcfcLqm/MC3kpyPSNTND/NZnpck1gimg8Qa8VP5AffE&#10;b0CLRp5FjYd8h8/f/MevhG9/659CtVoNv3nFW8Pb3/720GhkV4KZbfhhz/iI+IZ0TMUa8eC51DGU&#10;bff8MFGOz8RjUTgdW6aa7Th/DM7p2LqU+Yd4wmMq+IwfBX3u7Vk8Nn7w3Onz0hJ+SLw5Ls5Zxo+m&#10;2N5pzuvmh8XD+NEIa/KcwA+kTb7v8INnfGd+xHgQy164yOfoi8pttyXvZDI5//zkncPhcDgcDofD&#10;4XA4HA6H4zjAu2S7294qqOz7nGyIfo4TDCSPSf7TmrFSsFaEtBykCgWhglZ4VKyRvO6X6O4FIhaV&#10;MLTGozqI65CkR1wgHU9llrVgTF8nrx9i5QxtCGnth1+07iOZTlLcrtm/RWc6WlpJhG+cT0UTYgVt&#10;OhG1sLePloNFKuey2xmmgUQ+ggi+7Rta1nhQVUXbQdqDTkiMsa2VlTnjwT1WStaKkLHijhcaFW1j&#10;ii1aQWo8ClZllAf4yf0aPza1VSn8QNQiHtaCUfghcctjuyiDhqgEN4gJggdCHOIksoe29NQx2AU/&#10;xAIiDfzQeIhbtHaFH3xHLLjmbvhBC1ju19pDdvhBxR18afMjpAtvWSB2+LO3vBZmhlZUjKpKPIg1&#10;HnJNbD/v2ReGU0/9ETtJcPXVV4fXve51YWFhIdmzHcRvPIMfXIe2kcTDWrjmA/yYkudlVjiNeEoc&#10;4DT8GOOa4jMCMXHLag+bBsZF45GMFYJZ5AfRYh/fMQ9ktSzNAnWc8Cpyl+dvqW7riPL875ExwDbP&#10;az/hsBeMIfdJjG1dyprGgTU5a8qPGA+k8nz8SOOpi3yOvhi/8cbkXQjVs89O3jkcDofD4XA4HA6H&#10;w+FwOI4DfFM2Ej5f0E+GF8jGX32fpp8cJwwQyLRyptAMtBWkZkXrS1okkaliiVUy+RGrUBAZeN9q&#10;mW3S1djWa+oVB0+kA3zW8xPbgNad2MYWgoBuLbGdz7TZVr/wuWObTwiXxINmfnmS/wC7rJNmsTZB&#10;DJuNFhGwMcBnrpTXZ8B5xAI7XIt10SweJvIQq7w+G2IlkZwvGxbwmavo+Oo15X6ItZ0wMIhH9Jt4&#10;RH7wTdxvPuf128aHOOMpIB5YM35gW660S37YPZtv+ryIbV5Zs439Fp38Pqtvyi8bQ1hitjv8qIwM&#10;h6uu/tPwvOc9T88CN998c7j44ovDN77xjWTPdnTimdjewg+7pl0pH/AZm4h9MNniYZy2a9oY7JYf&#10;dt/41uE0wLaNb367xmnjB/fNlbCL2EcMOnPeLuOR8KMTD4s6Qh3insZjF7Z74SKfIxOlhYUwcued&#10;+r41MhKq55yj7x0Oh8PhcDgcDofD4XA4HMcNFmX7Sdl+Tz8ZEPgQ+l6snxwnBOqtQlijLWBjTKv3&#10;SEBrG7tiQ1tVrjRHtQKP9eLypKWpnqrJ+autEbExrIluKluoVMMS7UCpvuOafJcHDfGZChnOtxad&#10;rUALTVrwkT6nQgm/qZcxSWNQWEKe9b6oGuIaCJFUQVHJSBXbcpOKH+JRSs4ZDCT7OYd4EGuNBy0D&#10;i+uBqjZaJ1KlRLtDxJ08QBxj7S/iEVtSjpeslSHCBbFY1vsx8SUPjB/DSTXjkMVDKxnhh8SDto/y&#10;vdU8De53Nz8YQwQcKreodsL/2NqVtcy4hzxgzLWNZjserKG4oZVmiDkrwg+uaavD5bFd0EpXbOJb&#10;uyWl8EPjIb4S6xiPPCB2m2KbeOA3HI8tWPEw8mNN7mu0Mh4+9KEPhV/6pV+ykwXf+ta3VOj70pe+&#10;lOzpgPjF5w1uE1/WsIMfXAdOx/vJC13nT2wvwg99XqgMhh9NrX7dPT94XowfVDRyD1TtwQ+ATWK9&#10;G37wfG3lR0urVOEf9wM3YjzyPS8mcK51nU9rUKps4YfGQ2INt6NYOSh4XnrhIp8jE5Wbb07ehbB2&#10;4IAKfQ6Hw+FwOBwOh8PhcDgcjuMO9Bt8s2w/J9sKOwS07PyMbLTwdJwAqAWEq9FwuDGhiXPaDMZW&#10;hAhH841x/V5FrRzJdBL6JP0RhxYbFU14I/BNFddUWlmW/Qv1cU2G5014czzJeXzDPsn1qeK6tnjk&#10;u6PNil4TATGPiEMevS5+Ih4siO1qa0ST9Np6r1BTe3NJPBCI8gDbCC34daQ+qfFEWKAFI5VKXHOu&#10;MZkIGvniwT1yHm0SWS+PO6bdIGILosNcfULiNC7XH5Zv8gkiCC20ujwsviHmEA9aDiJAIVbMC28Y&#10;S9oR5hFEjB9D4WidsZLzE35MCj+QgxBC4QeCS25+JELcvNz3ksajpfygNSNiUzc/cglPsuEnQg38&#10;4P4Rf+EHrwhoyg/xHYE8DxC11uV82nMyXohNrMFHy1HiAefmJNZcA2EOIPIh9lUqFf3MOn2vf/3r&#10;w5VXXqmfI6hJq8r58MPiEfQZhx/w/YjyQ+Ih45EXPNeM1eH6lPKDFpdwmnjASTgNt+vNfM8L9XXw&#10;dTHhB/FA8IQfjCf+wg+e0fz84BkX35Qfo3J2U9t/ssYf48vYwhHmrzwCIvyweIwav8T/2KKX5ybO&#10;WQifOp/mQNo85iKfIxNb1uM777zkncPhcDgcDofD4XA4HA6H4zjFn8h2oWy08QRkp39Htqtk83X6&#10;jmOQdEY0IOGMyECye7hY1/WqEHGoygF8z3Ecj3hhzfPSgcBCxQrHI6KQnCc9jS1sUo3DNWjFh8AS&#10;bbf9SElmA/YjSCBEcOymvJKA52jWx0OUZCOZjgigfoiv+EwFGp+zbJNAR8xCZGGdvFqTY61F4rD4&#10;rPEQnxHjrJpL/JDjEDGo3uonykU/qP5D1IoCDbascm1DBRFa/NEiNfq8czxMkOz4YVVpeF4We9gl&#10;HrznaKLCuCCaxXhkgfshHviBUGH8QFRgXUGrxmS9Rqr6+ELHsD0u2fzA58gPtS2v+MUdwg+r1GIM&#10;4QftTHPwQ+JKPBg/xGrzw1posk4aFWDYp6Iq8gMuDcoP7OEDHKl38YN4aJVgwg/lqdy/jYv4ofxI&#10;twsiP/BZ+UHs5PByMeFHwapIafWIHY6x2Ikfcr/Pfd5F4ZprrgmPecxjEoshfPCDHwyXX355WFrd&#10;6PIjaRkpHmKvww97xrluHn4QDzht/LBjuzlNXNR2mx/d80fGGMpm/IBL+AE/OvMH49f9jOu4CO+7&#10;4zEoP+C3xkPiStWy8kN8jvxg3iJ2jDnjgx+D8cPmPONHQ6uXsU08rN0t/Ej8IB59+MGxCJJxzHuR&#10;PUKOEx5b1uM7//zkncPhcDgcDofD4XA4HA6H4zjGV2Vjnb6/1E+GS2QjUfQE/eQ47hAr6UhqU/lF&#10;xQlJegQGhDgqn9hH4pvEOFVitDo0ESwtMW2iDFVHCw0qYayyhwq7yeJGGFJhyBLqXI+2j5xDNR7H&#10;kySPIlgvSISTQKeyh+NpI4mYMF1aVXv4yMY+fEYQwBeqjKjWIVGf1vIOICysNoa1+gbfaZ85mVQG&#10;Eg/EC5L0fN5TXNV7QISYSyrNSOqngRhR2WNVixPif1kFlpnSitonxuUCrUZr6vOUxBtQbUWlEvHI&#10;FoiSeMhxxA5hjUoni+um2GWdNMZwQ65nlXcIG1RtYR9RIku0ILa0PKUSjlaryENUfuEjooXFQ2zL&#10;PbCPeBAHfInxyOIH16USjmMRaiM/rMUj8aiHivi8V3ymsooV3ziWjfvNigfSDMIJFYvaDlU+Y3O6&#10;WFV+WDxoJWn8YFzhB1zqzw8TWogHPvC8sHalVY6uix0TO0cKm/JZYiTXQ/zTysrGhLabRNRJA+IQ&#10;110SuzyLtFOFZzPCMZ4X5Yc8i2OlTfWZ5xEXGT+q27hf4nHqqaeGT3/60+H8rlz+Zz/72fDzr/q5&#10;8L+/c1T9Jo5271TpbuoYGj/WlY9cl/E4XJ/UZ4DYZIHxjfxA6MMWz+EeiYmJvy2NC/HBb+JB3OA0&#10;x5ugmgbjB5VwcJr38BYb+G7PuPHDnvsN5b3xw9oN9+MHQtliUkmHXA9/9xbXjB9FsS0bbUyVH3Jd&#10;5i8q+jgeMTFr/kA8JB74DP+5/8iPKHbCN+xOCT94nlYlxlT1Ma9mVSJyvQ257lLdKkd74SKfIxVD&#10;992nG2hOTYX1M87Q9w6Hw+FwOBwOh8PhcDgcjuMeR2T7Cdk+pJ8MZ8pG26dn6SfHcYX5polUVLPQ&#10;FhCBCMGJFPxIqKlgwT6S6whOJJpVANC0/XaQA1cRB1FLjiXpTpIbG4gJI2IHQWSMNoSlVRV3AKIM&#10;yXeS8LZ213aoiJMk3Tme5H4UsBCDSKSzkbjnXkjcI2ohACDkULXFOb22+UySHTGGVokrjaR9X3nN&#10;4kGSXj4jXuAvrSq5Dr7SPpG17mjdiZ1e21TmUalDzEjoIxogfuwvr2g8qEjiWpWCiRZcM4qe8+J3&#10;VeJnFUTbwT5bC80EIsSNycQ/RD48YtwQUmfLyyrsIFRY605b+y/NZz6raCH3pyKE3B+iFnYRiBAr&#10;8BkRhPjsLVd1TDkOkUNFYDk/zS5bbGcIP6jUwh4C4pSM5bDYifxgXKOoRTy4zyx+8BnhCI4i9iCC&#10;ITJyPlyI/CAeKuzIPniOqIVd+ITYhuiWZltFLbk/BGbEHCq09sh9azwSfjCuiDjcC6IXxyECWzzM&#10;517bjJnyI4kHzw5+zcIP8bOXH4hG3Je2qiQerWH51mxPT0+Hj370o+GVr3ylGRfc+Y//EP7NJT8R&#10;bvv7r6tglMYPhND9wg/GgfGglSzj048f3A/xQMRk3BEi94nPMR6RH3yGHxoPPd7iZ/zYLsZhm+sy&#10;fhoP8QfeIvjyrLPOH/wgHgiTExIPYkg8GEeeB6vD2wo+M4aIohzH88hzxvMc5wrGEHbRDpQxJB5c&#10;X/mRiOJZ/CAezAOLMt5VuT+EauMHYmE9mT+S50U25lt4oSJpOx7bY20i8JCK0PjRi++pyHfTTTeF&#10;d7/73bp95CMfCYcOHUq+cTzU0b0eX/Wcc0KrlK83rMPhcDgcDofD4XA4HA6H42ENevv9smy/IJuV&#10;FYUwK9sNsr1APzmOG5CyJnFOIrpSqAWqqqyBYkuFHUQGRC72IwggJ0QxhS0KI2AzDKlQRiIdC8iA&#10;VN0gfpAw15aDsg8bJOrZPyb72I8AQ4Ib6QEhh9Z+JL5J4GuLvRbt6kY00c5xiAachxiE7egbG++5&#10;H0QGrs+xXJUWgNjmlYQ/fmMPuwhatWZJWzviC4JevG/O13jIGXw22+Yz1+u03jP/iA8byXnisa6r&#10;HFo8os8IF7yPUinxMNsWJ+4BIFLiG7GOQgBn0CIRUQFRhn34QtXXGLEWG3zGZ/zTMZQY4TOVlFyT&#10;eCB6Irzgp8ZDYm0tOkesnaEciQ1sYZO2kcYPG/E4Bnxn/KDFJhNIVytCscfRGg/ZZ/diwiUjQOVU&#10;5AfnR34oJ5Mx4BrEx/hhbT57+UGrRnyOYisc1lhLnDUeesV+/KCVaYcf+Au4F+wqP2Sftv7kfI1z&#10;PZ0fci8aJzkGK/wvNmI8uvnB/sgP2dseK/yO8SCmxENtq88mVvL0sg4ivnH/xKNYKoU3v/Xt4Yrf&#10;fmcolWxNwMUj94e3v+Z54dYvfW5gfhCtbn7grwqSykd5xoXXSHm03LV4WkvKbk4TF3zunj86/DBO&#10;R34ABFeqRvnDAKp5EVLxR3kgWzo/ZP5Qn5k/rCqSOMcWs+35Q/axdh/8MX4kvul9Gz80Hsmcx77o&#10;M9ejPWlva1f8jvFgP9cpiF9tn8WGxiPhR7wm3/FK5SD7ec4iP3j+Ij9i/BE9ORI7vdDItQT6aQBc&#10;ffXV4eMf/7i+37t3b3jJS14SLrmEiv2tuOyyy7Yt7Aje9a53aR/YvCgIkreODtrjdtdddyXvHhw8&#10;+g1vCJPXXqvvH7jiirDQpfw7HA6Hw+FwOByO7x1OO+205J3C/zvI4Ti+cVC2WBX1bNm+ZG8djocc&#10;zpLtM7I9Vj+F8Bey/aS9dTyM0c4t3vC1+zXhTIKejYR2L0hRk3AmUU4CHkGI1DcJ8PHChlZLlUP9&#10;1vWR/Y+aXy89bqNGRV0Uh0iks36bVQf2gsR4NbFN1YzJIkF9osKIhDjJeipvaHXJuloku02YiGKZ&#10;CWLdIOFPxVh3wh/hgKQ696mtQ+U8kujLDYSMsooTiAcmlpH8txaPvYjxUNtJPNhHEp+WglRJyUe1&#10;S4tCXeuwHQ8TQ7CfBuQK7CKERUEI2wgGxGO8uN6Qu/jcythjXnL/0Q05GrsmtGCT9oW8T4OKSmrb&#10;BCuEA/7Bic9s+GfxoFVjUeKM0BvFkH78sAop7BJHxhTbCBzwg/aH8IUKSUQchJdufuAzMU+zzbgh&#10;6Bk/Sm1+EEd8RowlTsSasUCEw28EIWKGz2nxiIKQclriEvmBD5yj3CvUDtWGphYXm+NPW14zcZNY&#10;4yvH4EOa8KICmfhCrE1ARQorKLewi1jK9eE0Ap1xeis/EArTgCCEzxoP9Rl+hA4/SjW9LmP45a/e&#10;EX73134uLBx5QM+dnJwKN9/65Ux+RE5j257xyI91jTX3viI+E2u+7/ADn81vnq9exHhYrOF0hx/G&#10;PZk/Cs2Dq8MnHZirFmbqDav2VSFPbNv8YWs09oJxQyDTeAg/uBbgvNjulHEmHgjikR8qAMs44Ddx&#10;7wXjBa+IB74rP8Q2cwRVofjNMx3nD76P/NA/ENiBH53npZsfVJluqF88U4j4XD/Oedh+zlMemVhR&#10;FOxuBwTC3Ste8Ypw/fXX68ZCjnxmfzfe8pa3pAp84E1vepNW9Tke2hj7u79L3oWwet55yTuHw+Fw&#10;OBwOh8PhcDgcDscJiNtlY52+P5ftm7J9TDbHcQTW0NpbWleBKC2JDthPIn+qyJpxrL/W1CQ1Lf1I&#10;sFN9grCzWitrW0US1ySsOZb2gCS90wQcQPIa0YMWdrTeQ1RADKI9XRRfsEdrO/aT/EZE2yt247pz&#10;acBnfND1tYrWQhBbtBHFDgl/FQi4DxVbaFka2utxkWhHDEgD9xLjgd/4QCUVbURjhRmCAxVxXA+R&#10;AaFsWuxqS8piusgCkBIQvTQe8ooYRJyXELHENqIOosBSjbXnbB0+xJVOS8r0eACELwSVmfKKikh1&#10;iQHjhRCJYITfCA/Eg1fuc4+MicajLz+oqrL1CmkxyZgiTtACkxjADeKNwMf1qNhCZMEu/CAeWfzg&#10;fmjNqOvzSeyIh/HD2q/iM+Iv4hNjSMVVmx+l/vxQkUnuj3FkPBF1iDV2YkXVeoP10ExsQdRB0LYW&#10;jDX9nAZkN+LBcbSrhEfEk3vnVfmhApLxg/c8I4w5LSn78YOarsgPxhtxCBvKM7GN+MaziUD06Cdf&#10;GD74X/8qnPbkH9NzD5x5Zl9+EA/Gj7ab+FMTO7SIjPEwfvDc231wX8QZjnC/WfwgHoj88IN16ori&#10;A+Kmzh/qs7C+KeNah9MIzPa8EDvGh3hk2eZ+EJJpZcp4M/4IevCB5874QYWgjWtLvue5wu9KKV2E&#10;AzZ/dNacxJ/YVnU18RHb+I9YG+MBn7nPnfjB84RdjmXeYX1Pi6txmucRf+E6n/ljB1qI9mJgkY8K&#10;vizhjv1R6KNF5zve8Q59T//XD3/4w+HGG2/UCj4+gze/+c1hbm5O3zseehi5885QPkLr9RDqs7Nh&#10;8+ST9b3D4XA4HA6Hw+FwOBwOh+OExXdle6lsPywbYp/jOALixpBsVKggsKWB/VSMIZpxPAlvNhLk&#10;Ku41h8NKayQsr6+HVn1dBQKS+hzDOVZrlA6S6STqOZbEOK9W1UX7vtiKcEiPtOvbtYflWCpwssQh&#10;wHc0QlR/EtvYQChCjEPcIllvol3is2yIHdxblrAAiEenrR/nUYOXxENsI37iHT7a9c0HhAOOywKx&#10;piIIH2IM2Wh2h1CGoLDcHAurq0c7xyTHca1+Pms8eny2eBQ1HibmlOzeip24RZ/786PbZ/MHMQdm&#10;EWfsI0jqWLd9ttaT+fnBfXb4gQgMaP0ZfcYXa3I4CD/MLhvVY1QaqkjZGgvLm3IPm1Wzm/i9Ez+6&#10;49GOtdynPi/yDW0jsY93W/nB9eH+gPxINt6HQkur5OAHcaFWkf2PedT+8MlP/fdw3XXXhY98+Mqd&#10;45HBD6pt4UddbCNmdXxO4jGoz12xxg7PC/zQWFdXQ7FpVb+22fVz8YPxSURSRGD4YfEI2zjdjx82&#10;hhYP89t85lqchV2Lh7Wd7fZZ45GTH3YOrTvLyg9EQwRJe17s2sx5vRhY5HvrW9+qrwh1V111lRhv&#10;hSNHjqh4BxD6IMmrX/1q/cxx3/jGN8Iv/uIvhgsuuEBbdH72s5/V7xYWFsINN9C+2/FQROXWW5N3&#10;IaxeeGHyzuFwOBwOh8PhcDgcDofD4XAcjygVs8WbNJD4ppJoprSqVTmcS7XP/bWpsLy8EMYb82G6&#10;WNX2gSSt84CEtlaalapa3cd6Y1SrkawnEU4lC5UyrHmVZ4Enku20haRyZm95VRP8JOnxm7unOovq&#10;JW1J2EdQSAPVOlTSUVlFdRCg2oeNRL7ul3iMyDG0ChwU3B4C1ERxLcyKb8QcAe5wfTI8UK+EtcXv&#10;hJPKyzoGae1Kd4LFoxr2yThyndXGyJZ4ML5c08SKwUH8GLvID7BANZjEA1GF/XvlnlhLLavSKQsI&#10;LlRWUbXFNaisgh9UbFEZxf5Jsc349hOzeoG4hdiiY1W2ykyEpwdqE2Ghuh5K6w9onKgQhP95gADE&#10;efhG1SwCYqwWJFZwWvkh95OHHybiWTzgLu0hicNcfSKwZhxtKE+S/VMyhsTt5JNPDqVSKTl3ZxCP&#10;yA94TEUZ/MBD9nM/Y3JthNw84J6pvMMuzzrxmG+Mh+/Wp8LK0uEwFRb1OaJyjXHJA8YdzsEx5h9E&#10;cfiByKfVrnpNKpH7i7+9YMy7+cEzAT+ozOQPBqhkZM7SymK5vzwgtlRk6tzWww/GjQpWrSSU8aTi&#10;rxcDiXxU3d1zzz36/p3vfGd7Db59+/apeEe1HnjRi17UPg5Bj++7gdh31lm08A7ha1/7mr46HnoY&#10;v+mm5F0Ia+eck7xzOBwOh8PhcDgcDofD4XA4HMcj8ibSEWZIpuuaU8Wanq3tARujYX19PQy3qmGs&#10;ZOvk5UmkAxLeVK0gLlHNR5qfKj6qfUh4x3WuLJE+uG38KBXt/ArnF5oqmFFNhYRFlQwJeq2myZmk&#10;xzb3ioiAfbxClKS6LAqACC7DKpbljIecQ4yJB/fPqoas/7VcGwuba0vaWpTv8woLAKGDc7lvhBoE&#10;Iq0eEi9H1edNjQutOPMAocrWrDPfAHY3JN4IEhon4Qf3k0c8BIxNOx5yDeLR4UeyTp7szytMMi5l&#10;4Qf3TZvWGA8qJqsbYquG4GnxyMsPhBl4Zdw1flDVGPnBfgRKi0ceTmObyrTNhLuNQM3bSmNYnpuC&#10;Cre0N0Uc2g0/4vOGAIWf+Nvhh62/R3Vi3vmjmx/Es1mwqsmV+mjYWKuG0WCtYfF/N/zgfvGN8aSK&#10;1PhR1DHYNT/E5zjnWRtf44dVGJsgim2usZv5lDjo8yJ28Ax+IEzCQ+xyTQTytDlvIJHvzjvvTN6F&#10;cNFFFyXvOqBa7/nPf37yKeh7BL00vPzlL9fXL3/5y/rqeGih0JAHt2tsfD0+h8PhcDgcDofD4XA4&#10;HA5HDvAX/qP21vFwQb50txzfKgRa9pH0p5KKs1WYQ9gbGQn1Auvdsa5UMbTk2DygnWOtmSTm5ZWk&#10;PYJAqdBQIQe7rOeGtGAyx2BAmGgk5yPAcT5tGa1aKGjLTq5J5SA+5AG28Y114agcAiT72YgVdqPQ&#10;wLF5wPpiJPtZ7w//ESfHETGG1sPQ6ISKLowBa8flRVPscS5+4yeiDgIJHm6qz7bWIq0a84Ax13gg&#10;VIgd7BFn7HP/OoYxHvn0EB0b1jrERjc/iIuNgcWDuOUxHfmBX/Cae0Y0QzwbHZb7L1d0DOFmbn6I&#10;I8bdso4l8YjtIokV98LG9fPwg/tjDGuJ+MY1ygVEZeLREnvGGzi9G37Y82LPhfGDlpW27p7xxtYW&#10;zDt/cM+cF/nFSFFVWmEtwpGxsBlG9LrcT0566Nhwv3C60SyquGnzR6t9zV3xI+E03OjmB/OePi/s&#10;b/MjXzyILb7pc6H8sPU+eV5s/kAQprUrVZjbbeceWUo60xDbdILY2tPx8AMCX7FqizeyFl/9kY/U&#10;9w6Hw+FwOBwOh8PhcDgcDscO+Khst8n2/8n2DHY4Hh5oNvOJC9TXUGlCi72lpmm6tNd7RGk5TE1M&#10;h2ppRtv6Ud2XJ+FN0h1hkDXFFsQ269qRSNfWfYV6oHKGto9UDJLIzyMgmphSDkebY+obSXUqZ2jf&#10;RzvF5eZImGtM6DXxIQ9IxFOJtCg+0xqwIDdCi8TJ0oaKDuxblOuSrGeNrUFh8WC9srFwBN/kfOKx&#10;v7wcTiqvhrE9j9bWnYzBphyXB9hek3guNsb0vhFbJoq0HF2zeEiM58VvrXTMGQ8EparE0/gxInta&#10;SZvEDa3MZP+CXBd+5BW1uE/4gQ04SCUZPlMJRXwZW77nfvKIwCamSDyaMlZiAwESf08qL4Xpykho&#10;jO7Xa662WINtcLsAQZnWi3Ba+SH74EeMB9dTfrSG5Cbz2EYcsudljnhIPFmzbZ/wg9eqxOBwfULH&#10;AB71w6233qqFW6961avCt771rYQfQ+ob/GBM8ZlY4+GS7OdZXBPbrZzcI7bwY645ri0vqWSbET4/&#10;cmg5TEztD0uFaeUl6wsyLoPC+FHW52FefIYfzBv4jOCOEIrPK/I9f6SQix9yLOOjYyVb5AdtNLmy&#10;XVOeF7lmXkG1ww+b25iNiTUVfPgJZ47KfuavtDkvt8iXhY9//OPJuxDuvffe5J3j4YYt6/F5FZ/D&#10;4XA4HA6Hw+FwOBwOh2NwnJm88lfjN8r2Wv3keMgD8QwRgOQ0ifI0IMYg9nCcVZbJ1hoKNC+kyo61&#10;tabKa2GyMhqaZRNwtOpFjuOcfsl6q5KxChytHJLz2EisU4VDu0DaA7YKhcCKeST/8RnBh+qafrax&#10;wTH4HNvrmSBmbRKxXS7UNdGOqIHfHEtFjsajj+2GfMe94TOCGefTHpC2oNitFDbk6q1Aoz3uJ/oc&#10;Y50FqyqzCj7z2c5nbBCzWJNwqrQRxif2tH1W23KcVcf1iUfic6zgo9qOmBYKTYkHwtO6VsVxH3rt&#10;xAd82YkffI+4Fs8zfhS1tSHxIN5ch1Xtos+74QfiTeQHlWXYRtTis107xjqJh+zPwnZ+2Bgxbogs&#10;iDhTI6VQHkFUpLrR7O7ED+JkY5jwQ7b1IPEoUEEKp9fVfi8/2Cwe+fjBq8ZDbE+VWKPR2mAOyo/r&#10;rrsuHDlyRMW+n/7pl4WDf3NzCj82lR8875syrvgc+TEop+EHfis/xC/4QV0ta9FNsibd+HioF0fU&#10;b+KmsdZ45OGH3a8+L21+8IxHfpjP2O7HD/bHOY/jsc25xg/aaCLE2ZqVtI01fti18/NDxikMJ/xg&#10;/oAfG4G/GJAraKzVB9l6MZDId/rppyfvbLB78ZGPfCRcf/31ySer5GMdvzR85Stf0de9e/fqq+Oh&#10;hcottyTvQqi6yOdwOBwOh8PhcDgcDofD4Rgcvyzbor0NZCKp7PtPyXvHQxhUoSyxnl4ru7KKloMk&#10;mKkaWm6MaXIcQYF2hqyfRYUZKfvxoUaYZL21Yl2T6KxpttIY0XMRIdKgAltzOBwVu1TZABPgWD8L&#10;23W5lq3DpsKImKGqbUmOp9KM89PAvZCgX0mOJQFPQh4btLzEf2yPJUIi615xzorEgoo/4pG1KpgJ&#10;SkMat6PNSqC1IetpIYLo+ntiky0KiSTuiQEVSsQDv7KAeEhFED6vyrHcCbHAZ+KBLe56arip16MS&#10;isooKoyIhzUgTQciCzapKsN/1uWjIknjgc8aD8Qc1nKr6zhTRaTrLfblhwkoxINjjR/EgzUQba0y&#10;W2uRfaynRzwkfgk/4EoWP7gfq5SUeFD5JV7YGJqP2I7r9MFF4gU/8BteZYlPHX6MaKxpl2jtUG09&#10;Qm0DKnEeKzXDZFmuIfcD1+A/fiP4ZPmMOATf4rFUdBo/EKyNGwiT8T4YB0Q1ngHGpz8/JB7Cj3gs&#10;MDus+Wf8ME6bbXte+vPj4osvDpVKRd8vLy+FX77034RP/uc/VEESAc44bc9iGj8Yd2tjmRUPKuE6&#10;/OAeGLP4jMMHVsecYP4Q27TSteerE48s29384LXDj03x0XyO14IfCGw2J+zADzkQEQ5+4DP8Zpyw&#10;QzyYP9iwqVyU9/jC/MGc2m/Oi/zg/jiWe2P+MX7Y/IE97oONeQshkDHvRfbT3oV9+/aFs86inXYI&#10;b3vb27YIeDfddFN485vfrO9Zi4/tnnvuCVdccYXu68ahQ4fCNddco++f9rSn6avjoQPadI5+9av6&#10;vlUqheo55+h7h8PhcDgcDofD4XA4HA6HYwD8T9nOlu3r+snwS7LdIJuvCfMQBonjxea4JsizKogQ&#10;KRB5EAo4HlGL5D9tGElwk4QGJMD3ldm3qdVgtKBDBGPNqr4iTsvaOy63RkNRbO0tVsPeUlVFC4QX&#10;hBHa7k3LPpL2VHMtJO3+qMRKg4k4JjQuiA/4j70ZKobEd4RJ1uoiic4+qrY4Z0l8QARDAMhaf43j&#10;Yjzwm3ubKGyInVWt4MNnxBYq7mhFyDUsHrRPrKgAkAXW3ortLvGduyPOe8RHhDONorhFPPaXV1QQ&#10;oY2ktfQclXhmC0RU0SEq0OZzIwyFMbG3T1tprqm/VnVnYzgl+wryf0fFD+JHPLIqk7h/qr5od8l4&#10;E7cpiTFjyFqNxFkrtgrrej1EEirYiDP3yPtsEUfiofyYCCsyNvgIPxivNj+EE9PymetpPOQesc3x&#10;aaIW4HrwEhEOvxGViAexVn6IvwChyOK/LucUE36wRl9/gZnKPY7DD+KDeDVTtOcFn4eLHX4gFNXk&#10;eMZ8qTWm1XNpwC7xgPfY5j6RkuAvfOA5oTqQuBCjWbHN+nzwg5ae8CqNHxR6od086jGP1c+NRj18&#10;9P1vDx/4jX8TxjfuT56XZsIPWoLCD+JR0Ptj/qCSDQEtDRoPiRc8gh983iP84nlWESs5kxhhm3Fg&#10;POIzsCmx4Zw08FzxxwFzjUm9T3g8rfxg/rD1Gm1cbR+fOR6/Ob7fGCI+I8TxnDOX8GxEfsAzbCHM&#10;7RO7VFBqe14ZP1r38jxkinyyn8q92OKXa+l8Kn4TD+wifGKTscV/uMqc14t071Pwhje8QV9vv/32&#10;cOqpp4YXvOAF4eyzzw4XXnhhWFhY0O/e9a536QauvPLKcMkll6iwB+644w5VgyMQAx0PLbAeX6Fh&#10;E9f6GWeE5tSUvnc4HA6Hw+FwOBwOh8PhcDgGxN2y0R7qL/ST4VmysVafVRE4HnIgMb3ZtJZ0tJ2k&#10;eoXEN2l3ktFU0Wh7Pb5rllU0QYij8gRBi4oT1nEDw8EqqkbltdhqBdYv05Z0ci5t6UjIY5ONKqC4&#10;n42EOiISYhDVQtgmYc/ReGTX25R9dfWNlnicj9jGK/ZIlrMhZNh3ic9yLOl2rY4Ru6NiB8ECv7U6&#10;Cdsk1+UzVUdtnzlf44FdqzrET23Lx/3IeyqBEClG5XwEHOxhl21E7I5zPblzLLCGmtm1lqTENgoB&#10;2I4+63XFPlHlfhEQYzyQH0jscw9U8lGbFauO1DbxlFe82DqG5jP+85nxoToLG4hC5klLr8e1iDV3&#10;rm1JE5sIOTEegLskBt38wAr/y/nd/CDeiJS0IuzwYysH+vNDoiw3RMWoVnUm8eBoKqyIh+5L4sE9&#10;cl7kh3G6w49un40fJo4xXvgJx4k1Z8KNMdlv8ei0ymRL5UcS68gP4gE/8NuaVDKGxg98Jh6h1ZR7&#10;Np+xiw1tR5vY5iyzbT5HfiBW4zP+EQeO5tUqw4wfTTGwEz8e98QnhY9e/fnwlLMukL2GG/7iz8K/&#10;/YWXh8X7v63+YpsKRLse/GhaPNrzx3ZO4zPzSi8/xpN753lhDIHalhgRf2Jvz0sSE9nS+ZG02JXj&#10;dP6Qe9eqTrFv8TB+tOcP8YrjOvyweBg/OvFgn/osG7EqFLbzg5jgP/cR44FfGuskzv34od8pP5I5&#10;r4sfnAWn4/U0HhLnXgws8iHYRWEOUY/2nAh+EVdddVU4cOCAblHoQ/k95ZRT5OYL4cwzz2wfjx2O&#10;czy0MH7TTcm7ENbOPTd553A4HA6Hw+FwOBwOh8PhcOTCimw/Kdtv6ScD5SGs0/ez+snxkMKeYlUT&#10;zCSbqSyh0gwRS8W/Vlkrv6g2Qegh2UyFl4lZVgln6WsD70l0Ix6Nl9a1EoWkO0lt7NLKjgQ612If&#10;FTJUypBYxya2qWriHNpQYg+5wF7Ftuwn0U7Vy4TY5jta6VGVQwtDEuwIIyuN4bBYHwtVeUVcmiit&#10;6Vp2tMLDRrQdfSZhr+IWPohdKs2wZe30rMqLCjtECtr8cT1iQ5UXFVOdeEjUevxmH+33EFyoPuM6&#10;tN6bq09oRRZCELGmUo6Wg0viNyIVNjmesUGk6PYZROEM8WhKjsNvQEtVxjFWIhIP2jXOy/Wo5OIc&#10;Kt60NaD4kuYz8eCaiFtaMSevxIP7pvKNeGAboYJ2jUfr8MNaluJLpbShLVu7+WF2iUdL48b4cSzX&#10;oTKTCi9aM+Iv/GAf/GB8sYK/VI9l8cN8Jh7mA/FDGOF87GirSrEL/2gRelTivNawlqVwA39oQdkd&#10;j7bfcrdUVhk/jKPY6eUH8YAfVvkl8ZC4aTWjvCIGpcWafcoPiVk7HsJbxsv4wRPV4cdy3VraRj7B&#10;j3ROm+3Ij0mxzxFp/OA68HF4zyPDOz/66fCTr+gsqfqPX/96ePnLfzp85cu3t32258XioRVzxEPG&#10;f0Fs9PKDeMAPrkNFGr4YP/CZJ387p+EHzzic5jPPNtWW3fxgH3xkLAHx0PlDrpHNDxPT1AfxnSsz&#10;hsxvxIMxVH5IPBhDqg8R4HS+ka13DEG0zRjqHCa2qahEwFuCv1QidvGDSmiuBxfxhfjBD3zutr2F&#10;H3Jdi8eaXrMbA4t84JOf/KQKeNPT08meoCLetddeqyJgxOWXXx4uvfTS5NNWcO4f/MEfJJ8cDyVU&#10;br01eRfC6gUdtd7hcDgcDofD4XA4HA6Hw+HYBd4uG2Ifoh8gM/1fZHuPbL5O30MI+8ormkBuhKIK&#10;Cwv1RABoFQJVMiSko6hFMpq2d5Ol9VAuxvqUrWAfghcJd9pXIiQhas3XEfRGw6a8J1GP4MS1EAXA&#10;3nJVWxeSKEesSQMCEQLLtBxHcpwEOKIFfq+KbexS/bMiNlX4k2uQPKeVIe0BrQInMdYFdmnrvdJG&#10;ux2fiZ5y7+I3ogtJeSp7iAdtBBEDiMfs0EoiAFiXtO0gHnVN0BNrBBEEzsP1KRUBYkUWIhQ+c01g&#10;7Ulp5bipif80EGuNhxxHrKkAQkSYk7gifuAzYgNC12GJUVWui5/7h5ZNnJF4pI0hiPGYFZ8R2Kgv&#10;QghaFNvrEg8q/BBzEOfwm9iPJ/EjHrQzTLedxKNY1WOp9OvwA0HEqrKq4j/jyvhiZ1r4wbgTc3iQ&#10;BkSiyFHihwCCwKT8EDvGD4mHvMfnNeEHviDEwQ8qyVjDrhdcH4Eo8oP7wxZjhZi83oDTUbgeF9sV&#10;iZfEQ+K2r7xs8ZAnLA3YhpcIdvCfeMAFWqrybBAPnkXigc/wDxc5nvs0ka9/POAGx3It+DEvY4g9&#10;OG78GNPrUYlXkdn5bVe8Jfzmb78jlEpWOXbkyJHwqle9KnzqU5/SzyDGA35wn8T1cG0yEccQ+VjH&#10;04R8/GZ+QUglfhyPMJkS6iQedYuH8qOh8YAf8JjrsCH4wUfGEt7DDTjS73lBLo3xwD7XX2zzw54X&#10;RHfiofwQ/xHsiB3PLyJwOj9iPGivafeHj/BA+aFzXhRqiUfF4qH8sOcrkx9yL/iwp2zx6EUukY+1&#10;+RDw5ufndd09Bvbuu+8OL3zhC5MjOkDIo7qPqj2EPV5/4zd+I3zjG98IJ598cnKU46GCsozlyJ13&#10;6vvWyEhY80pLh8PhcDgcDofD4XA4HA7HsYO2nazTd5d+MrxRts/LNqufHD9wkBRHeIpJZpLRtJkj&#10;6Y1ogZhBZZlVwdCOc1OT8CTMs4BAREI82kbGaiUJdBLnbFS1IDIAhBba3XE8ohyJ/jSwn+8RpziW&#10;VoQk+E2sKKuIRQUYCXYqiUj246v6jB+ZwhPJchOfqHwyP+z+LB5itzmsoiefLR5Jy9LihlbxUM2T&#10;BhMAaM1olYK2Klqr3TKQVobEmpg35TPHI8Ths95j33jQzlPikYwL/hNR4kGsqXZCYNB4yPX4TlsO&#10;4oecg0iaBb6j6nBMjuUck21ok2itLtW2vCo/ZL/Fw8aFe0VgSkM7HhIzKiaxbfGwKrs2P+R9hx+0&#10;W9xIxiU7How3PNUxlLGxeCT8aHZsx+pJxmxQfuAjx/IMKKflOoD77/CDeCT8kOeJeOi4KD+yx9D4&#10;Icdqa0Z7tpQf4jPjh1itLSXFNqIP94Vd7rP/89LLD6Ql4wf2tvMjaUkpY/6Kn/mX4ROf+ESYnbWp&#10;utFohCuuuEI33scKMzjdzQ/1GdvMH/q88Dcd1qIzxsP4sUM8xGfjUi8/hnUMo/jJ8YPGo5cfHEs8&#10;9BmHHzKGCM5ch/jrmCd+aNWr3MNA/BCfuQdg/CAewg955VqYsHgwf4gffflhPhMH/OgF9y/OQrmH&#10;Ngr0/HT0oj1ud93V/e+k/Ji89trw6GTdxer554dv//Ef63uHw+FwOBwOh8Px/cVpp52WvFP4fwc5&#10;HMc3DsrGWmXg2bJ9yd46HMcl9sp2lWwv0E+Gb8r2Utm+qp8c329syS1STUYSmjZ1tJVr6df8UwT5&#10;hmR3UxPMJP9VsOic3kar1bp1bGzsUfV6/XGy6T6S8AiFKhg2kQFIWXfs8hoFLcQCku6DgmQ5Sfko&#10;kFk6vOM3NUi6xleJ9bL6C1rdwDOECuwigpCkZ2+3393xQEAZFJyNiKC2xfden7E9FOrqsyb/U+Ih&#10;cW4Ui8XPjY+Pv2RlJRbKmnCDXTYEkF6feVVRoYTfm7Jn+xhmAfEK0QZ+II6l8UPHUPxG6BjUtvHD&#10;xtD4YRa7fY4CDj5HYW0QMG7EuBMPrG3lB8IJsVahMYUfEutDIyMji4VC4WkbG7T/NM94XrCL2JTO&#10;j4TTEmtsDwqeD+KA7TR+FOW1mx/54mH8YByz+KHrKCo/7F7Bd7/7Xe3ceGdSJATOOeec8P73v78t&#10;ACJ+rybzB15u54fEI7HbR7Q+KPPHgc3NzRlERNDkGU/mD66Rxg/4prEW21FYGwQqGCY+I/r2+oxI&#10;zbMdn/EsUbIXnM3zYvyg4hUZcWusEYC7n5dBwfPypNN/NPmkKJgM7vj/2XsTONmq6t5/V1UPt6c7&#10;g/gUo6gREhIMKCpqxBiDweGRjygohjhP0RiHQNAY9akxzrOIE0ZDEIenifP0VwMPFSVBxeh7KjEq&#10;arjz7Xmorv/6rnV2V3XdU91VfS9wh9832dbQp9ZZZ+11itv712vtI57W/fgm733v4pkQQgghhBBC&#10;CCGEEAeE3TZo3fkKfxXc0Qb79J3or8StCovjLDrTlm5dZc5rzdiLjwolhDJa1XlLuc4L9KVQusEi&#10;NnupbahFC0dErgmzTbtHFtCxjWDWrQiXoUUhi++03aO9Jl7RkpHFdX5Gi0TOu66o9usWrq+vuuhC&#10;Ci0cEcYQBLzVqMUDYSjvadeLKAnYRrTCX9oW0rIQkYsWiohnIx6n2FcM4awXqAQijvgW8ah4+0tE&#10;nWqiZSktBy0edv5e5hDID+aKdoHkB/HAZ4+Hz0HsS0g1aK/5QX6NWZzJA84TYvO6tGhmiDF5Q3VU&#10;p0rJTiDSEEf2nCQX8Aq72O+zWHFO4kRlZa/5wX5ytGYkPxDxEM2ilST7VjIHsSdgpxaMnYj8iD3g&#10;mC/uidivcMh+wv3SzI9OlZKd4J7gHo/cjfxgDskPRDjufdrwtotOxxxzjG/l9ohHPKJ4J6Vrrrkm&#10;nX322emGG27w14iNiLBbLD+4P4gD+wdSw0vVHD6PVGa9eq23/EDEi31A2TeRa0BM5D6ndI04xfcH&#10;Im33dsGFerMde2oSj2oad2Fu0K+HWGCf+7Unn+3Y1vzAf75Hc6tR7p/Yhy/i0QtlpXAS+YTTuh8f&#10;lXxCCCGEEEIIIYQQQhxgWDl+sY1H2cjlR6M2/iyeiluTRoUaEyqJmrCezLo5YgA/620JvQmfZ2kf&#10;2wy3izUznu2uxXb+HDY5B4Rte20X5NdUjOLHXRO2mz5DCEHms9mKc8boBf8MPtkjMcn4M3vTY138&#10;vFefoTXW2CDOEetmnNx2rxQ+ZRuAuMCziHVhdw0+Zy+xzeCVx3rZOdcAn3cbzWvGPQYCkftcHONv&#10;9kD41Yw1xFlsmK3WOPVK0+f4PP9b9QuI9+LnxQ96hM+35gdxdr/NVvbZbbcxPDycXvOa16TnPOc5&#10;S/v0UeH3qle9yp9nn7CdP+/ik704cD6HbUyEz41lPrv9XsAn94vPh2Oe02ZozTZbCL+zjchpP0vb&#10;OfeXW1zkO/fccxOdN3kUBwcDP/tZ6r/xRn++uH59mjlRfzwlhBBCCCGEEEIIIW42PmrjPja+YYM9&#10;aC6zIW5lqDCZaKxLO+pj3qKSCiQqzajCoRXmzvqIV/3wvJfFacQUPkMl0u76sJ+HaiIq7GgKOm42&#10;sU31Xd1+1gvspkXVza76qPvG0rlXZ9WmXRDgvV12TlryUTXYLVzf/GLVfBtMuxdH/BxU7FGdRRXc&#10;jNnbYeek0pGKpV7ANlU9exaH046FsYhHZTZt6Zvwqq1xs7ljIeIRbSC7h2ukSo147rV4c8VUZ1EN&#10;R2w53y57n8rBXgUG/BxvDKXt9fUWD6o7F9Im85kqJdqx7lwY9nPSxrIX21TrsX/bbvvsHpsrrnnU&#10;8oMKKkSRmMMRrzaLtofdw/HL49HwijAqrMgdKs3ISW8T2nN+WDzq6yye9nmLJ/EgPwYtT6bNV/Jj&#10;3O4nKtl6Adv4g187Fka9xSYVcMQayYicy/nRazwW7BqpgiMe4235Qdy3W34wD+RnJ2jb+fa3v91F&#10;P7jDHe7gj54f5ts2s0E+kBfkNFWBPgfmM+ckbr3lR7T73W1xJheIx5j5S35ghZzhHucctPbsBa6Z&#10;OPpcme9URkZF6oxdD/kxHPlh80uVbbfw3cP+j1T+4jef53uDakaqNOOcI/Z9O2j50ds9ju12ehb5&#10;UGvvcpe7uFCXxz3veU9/f8eOHcVRndm9m8r85qO49Rm++uriWUqT9+HfV0IIIYQQQgghhBBC3Kxc&#10;b4OFqBNsaE++WxkEjzlf8B7w9o7sfcViNIII7TB9Mbw+mCYbsfcdr3NVTSdYyGdhnEVs35OPzy8O&#10;+kI8bepoF0irOn42UY8WinPeNHBlu8DPOT/CwpT5itgSLSmTCzjYBmzSnpFz4AfXuZrAgF2aN86Z&#10;d9hE6Ju183iLTRdxLB4IgGaX66HhHsevHo+wjQ+IOFwzAmfEYy6tr0VrRvbymrD3EVq5Po7ncyvB&#10;NXEc14igGfEYsFeL5nO0BcQB9h7jvIhqvfoce4xFfsyZ/4hZCCK06kQQwS4/9/zo0mfyg7awvged&#10;f37QqwKHbf6YQ/xHIIn8yHPYvc+RHxaPxSGPC+1MacFIG02Oi/wYXFN+MO/kx4TlB/cOYtaoizgW&#10;j8Wa5x05T+7kOezGb+6tGXIA22aD90IUnzYPG8XP1rnQynmz7ZVo5kefC5DkB/EgvuQd+UHcyelu&#10;8uP0009PX/7yl9O73v3u9KIX/63bznvQ7a0Pe+vSwSqi1pTfNx4Pyxu/X3rID+xybNwvsZcgDiHC&#10;MZgtWpn69XC/2Du954d9fxBP4mH3H+Ih8SYeU/6dVcTDcrxTPFrhGM8Pm5+cH9wffG9EfhTxMLvk&#10;R+scduM3frTTk8j3zGc+M1144YXpJz/5SfFO8O1vf9vfv+td75o+85nPFO+KQ4Xhb32reGZfbBL5&#10;hBBCCCGEEEIIIYQ4omBhf7o+mOqLNV/4R6hgUZrqE8QLXrNXGlU1LIazWM/CO4vTnRamqTJi7z0W&#10;uhEAOI59rhCFGIiHCAEserPXGpVmIQTGPoAsaJfB+4gIHMci/LzZxgvshM/4Hj7H/oFRSYht/GFh&#10;v5OQg22Oxa7Hw64XIRJ72ed15jN+c/UIdNP1EKE8HiUL8MC1I2YhsCB2IJJBf+FzM9b4HPFgMZ84&#10;hxAQO5l1AqEAwQqhDEFhKR5tPvOex8NiRpURn4l4lIMIh+Dr+WHHLi5WLR51j22rz9j1/DDriE8h&#10;bq2cH1wf85GFn33zo+lzxAOhKPKDfQA7xYO5pboyCzR8Dgkl50cevM77Keb8YA7xq1N+cD1cl+eS&#10;zXtrfkScm34TJ4+HxQ0Rijh2lR/F9UFZfiC+IweFKD9o1xlz2DkerfmB4FRZyo92n3kP8BUxF9+J&#10;XxmbNm1Kp93/AXYs+T9ksUPAt3iU+mxXZ37jI+J1a350opkfxKPPry7yA1+X+4x4G0JiiP0r3S/M&#10;rX9/mA8cu2DPyY/ss9/r7jPfeXWPn4vQdqzHw6XWzvmBYEzu8RmPh9vOsS58tsGMcX+FEBj50akS&#10;MXKaOYxj2+la5LvkkkvSxRdfXLwqZ9euXemhD31oetGLXlS8Iw4FRq5kf+Ng6tRTi2dCCCGEEEII&#10;IYQQQogjAW8dtzjolSyb+yfSxr7pNFSd99csSm+ozaSNXpVTd7GA9ngsNi8sIgCULXjHQjoVMju9&#10;3V2/L3DTGpA2nVSBIQpRMbPZ3ttg74G3ZlygNSMCSvnSNYv32MutFllIp0Jmc9+EV2hhF/GGln6c&#10;j3OwQE5bPwYCFy0iy0DQmLLr4vrGPR6N4totHggVqeECAG33NvdZPKoWj8aAtzkkfpynHNo7Eo9B&#10;O3YkUY21rjKXtvbv9coy4oFQMWwx9xiZfT6z1G60TivCzqIF7UOJBbFGOFhvNrfUJi0e1CM2PB60&#10;ZDyqb9LnlbnZPr8+qvJcUCq3nYXG7Quj/tiaH4gW+IyQs7E67fmBoIF4QnvNlfIjCy200OT6EHzw&#10;i1xg3gbsPAgs+L/ZroP3+Iy3ZlygNWNnwcyFV/s5dveYD+QL8dxk1+7xWMqPyOkcD+JHvBFbaDG7&#10;LxU7ZwjRHMt8Y4tcwA7iMrEmHry3yfKDnyNM0naT48mgMjwehfBKK05ydIj86Bsv4mGfrC6mkdpc&#10;kR8z/hmq5og1gnTn/CAezEm0teQ1nyeu3BvkdI7HUXYPEQ9Ez22eHyGwdYJ4TFjubfP2oQM+Z1v6&#10;x/36iUPFrp88IT4MhK1mflg8FstFYK6NnCA/yWn8ifwgF2b8ewifmU/ynBgxz7vNLvnhgnSHeJA3&#10;CHA5PyDPF/cf18B9vb4W3x/MKznBnEcVq83yCt8fCO3Y5n7pt+vnuwP7CH3cH9jb5Oeb9vsp8iPi&#10;t2J+FPEgdu10LfK99rWvLZ6ldMYZZ6RPf/rTdjGNdN1116XLL7/c38v83d/9XXrIQx7SVftOcesy&#10;+IMfpOrevf58/na3S3PHHefPhRBCCCGEEEIIIYS4lWEF9t42etvUSvRMVL9QxRctOmMhPSqoWHpG&#10;IEIoQeBiYZ9F9KlGvy++UznW2iKPxXZaH/IzxDqOZWGdz7JfHq0BWUh3AZH3zC7iHNU00fJvwEU8&#10;xAXzwO1hm0cqZRDLWKTHNmIZS+As9iNcIAQgJGB7yN5DQGO/OwxEVWG/t95DjsEWi+fZNgvsnJNK&#10;NGzzHD8REIkHi/TYpQoHf4lTv32KvfvwmXaBfAahL2z7acNnew9fsZsFTMRTBIAQnjgqBAB85lq4&#10;DsSFsN23LB6wWNhm3ohXrjTiimhlyHxhDyEO+8Sd9omIR4gU2EWg9HiU+IxggaARcYtqMaK2wa6b&#10;VprEA29cbKnl/FgIodQ/07dPfhDviEduZ0g8QqBC9CzLD+xGftCqMj7D9eJPe364zzZyrDlHxMOu&#10;3WwTD+KaBWbiPOzxoOIu2yY/cjwi1jxyLlpveiWa+cz5qbRjvrg/EJ4iP+Y9PojZ1KpxnM+N+eJz&#10;aK9bfY54ZJ/7fQ55P8Qx4hHCZGt+kI+Ic1FhFvlB9eLy/AjbOT+IM8dzRKf8yGIl84EouVp+cL9G&#10;3HI8Yt/KLEzyCeIyWuQH73mVpV9nvscjHpmIB7G24xqR08wPect1c18TZwY5g118J6Lui30Gn1vv&#10;l+X50fSZc9A0NuaryA+zS54Td76bOF/kR8t3Xkt+ZNu8Fz63xiNauLbmB1WInI9c5zzEI+cH+VWa&#10;H4ut+bHvfoldiXw33HDDUovOe9zjHulzn/tcOvPMM/31SSedlM4991x/D+GPMk34/Oc/L6HvEEBV&#10;fEIIIYQQQgghhBDiIOWLNr5u43s2jucNcfPA4jsCGdV2PGexngVplt6zCMD7LFAP1eb8ORVBLE7T&#10;ipBKstxqjj3UqABiMZrPU6WGYIEAxEJ3CBZ8uuHn4FyIOZyfwbmoAENkoOoHkSIW/qPFHu/P2c9Z&#10;Cs8+Y5sFdezhL7Y5T/hctMqrseRPK8Jij7c6rQhjoR4xjb33sI0Ah0/Y5nrDZ/PA45FtRzyw68fZ&#10;88ZixRf3scOCPGezKLo44DFq9LtCkq8z4kGbS2yHnIT/nI+fYXvYYt1nP+PaiSl+I7xliD/VZ8SI&#10;KqGIR9huzmEz1u7zUqznUqURQlG07ox96ZgdxBuuAwGJlpQImx7Dlvxo9ZnXEeuwTSUedvAPn6M6&#10;LvYTIx7RChKBJSrfWn0uy49Wn/k5Qm9pfvjcIrD0+WfDZ+axGY998yNskx9cz1I8ivwAhCHmkHMi&#10;gPE5PuOtF+15x/wo/OY598ek2aSak1zAZ3INYXEpPwz8zbbJ6fb88Bae+Gux4F70eFgMsEE8EIQQ&#10;iIgLsaBabc7O08yPfL90kx/Eo3k/h2hGfuScifseX7PtHI8vfuFz6REPf3h6zd+/Mi3OTdk5I6+x&#10;m/ODeMb3R7P9apyP9p/9qWr52cyPiGN5fsT5sU0G5/xgDnN+MIfkB3NAvPBxKR4e67LvvMJnizOP&#10;/CzuZ8tfs8P84Q2+evztZ+Q5fmJ71e8Pj3V8n/LHE7T5jPyIP0JA8OMaeI970u8Xs9lOVyLfL3/5&#10;y+JZSs9//vOLZ/uC8PejH/1oqaqPvfok9B3caD8+IYQQQgghhBBCCHEQgpJxl3jqAh+LWA/zV+KA&#10;Q4UXVTyISrSoLIPF6aEq1WdTfjx7bLF/GC3yXAwqlpoRdmhPyCML55tqk17dw+I0i+dlsHBPNQ4t&#10;N6nWQVjavRCtHFn0ZzGdKpk9i9GiExGHShtsU9nEeUIiWA6L4iygU7HFsfjAAvpO83lvsdeXL6Tb&#10;OWgTyjlR4miv5+0MK1HzVwbXgtCysW/K/aY14bjZ2VEfdbGPRXsEFxb/OR/iAgLN5tqExw9fynwG&#10;5EGq4zbZsVQTcXW7zS6CHmKQSz6LyWOxbX7MRQuq1Y7qG/eqIeLRiX6bQ+JxdP+4CxcIFLTjRLjA&#10;TghPg+bzqIstFTsVbQu99emq+UErwkm/Pl7TjjPyw+Jh7zBviIfkB+dAACHO3s7Q/OqUH+Qa1Wdb&#10;LM5UQS1YftCWketHcMJnroN2npEfVT8ut/rsFI9mftByc9JFGURqfKbVLPHgKGJOm8S9lh98xts7&#10;Eo9KiEplIOogDtEmdBP5Ycdh06/dcoG8i3jQ3pGWmwM+H1tszqkqy6JSO7zHOUfNNtdHlRzVcOQY&#10;1x/5gRAXLVx3WH6Qi+TFVvODPFkpP6hEJB5H9+/1fEX83bYw5n7iL7Hmfvd7yN4j78lT4odglQWn&#10;t73tba4V/cM//EM6//zz047tN3n+kB/rLXbEkXaj+JjFQhi3nCEfERWZD+4t/CE/yMUy2Acw5weP&#10;zH/OD9pc5vxgXnmP1+QHc0hc+P4pAx85b+THlMfNvyvMBsIb+cE8kt877fuD/CDv+b7jOofs+6NT&#10;fiAokh8bLT/4DuF7h+8k7NB+NfKjVrS0tfcsLxEkmfN2uhL5Wrn97W9fPCtny5YtXtX3jGc8w19L&#10;6Dt4qczOpqFrry1epTR12mnFMyGEEEIIIYQQQgghblUWbDzFxoS/SmnUxsdt/I2/EgeUkUq0AKSy&#10;hEXqMioV9u5asGNnfWGc2hsWoREVGIhwLKhPzFXSVD2qZziexXTshxDXQSBCMLNj8cFbM9prBDiq&#10;Ztz2YgwW/qmSg6X2fSykd1ykRwCIVoSj5gPVQFG5Fy0/8ZkR10CFT1SAISDiN8d3EhZcADDboxYP&#10;/OD6citTb723ZD/8XqzQsjRf45wf3wmENObCj7XrZBEfcRI72Mt+j8823G9AYEEcIi6dxDJgnzDE&#10;qfXVKRdRcqvKJZ8tNt5K0wYSBfFAOFmKxwr5gWDG/JEjxB2xhVaSkR/hN/4yqGsaMHuRHyE8dbId&#10;8YjYMTdVmxNyzfMBux4Xi489n0t9PmfEA9u5uqsMppbzRn7M+vzgF7nR6vPUQiVNzFctHrRwJR7c&#10;A9HStlN+cB9hL+cHn6NCtemzxbmIdeRHxQUlj8eq+RGtKj0e9kjc/Po9DuEz+RKxpkIQATZazHaT&#10;H+TcBs+PBcuPqDbcJz/sOeIix+Mz3wkhTIbthz/84f4I3/nOd9Ij/+R/ph9899t+HDHhGpiZuA/D&#10;Z2yPzzXSdJ1vl5b7xfMpKuHKID/YM5PrIz+YEo8r1+8+xzma+cH+lzEvK+aHHeffHxYPrpFdFbNg&#10;GPlBLJrfH8SD47lfyJHV8sNz2q4N21wffxTQ/M6LeLhte+R7i/uPNp/tdCXyjY2NFc+65x3veIeE&#10;voOcIbu5qlOoxJb0d71rWti61Z8LIYQQQgghhBBCCHEQ8CkbtJ76sb+K6r6X2/iIDUQ/cYAYqC6m&#10;3E6uE6xVszDN4jwCBFVsLDgjNlCFQ9UXVUrjk+Opv77XF64Rqlj0RlRY2XbDz49tqrtiUX3W20TS&#10;bo8KKBbpQ2CZ8zFYze0Xu/Obz+KPi1C1EBIRL6hgoy3joJ0z78GFOBm2V/c7xwORAduIDLR0pNJn&#10;0vxGYEFQwOd15jN+9BJrhAJsImBwHkSF3QsjaUd9OE3u3eZVUVlQ6NZnzh/xwPasXXfseUeFFpVU&#10;CBmIp8zBcDVaDmK7F5/5PFWWxJx4kB/YJx5ZNFxbfpjPRX70WzyJh+fHYr/vgefzaz4jwHKNK9mF&#10;7LfndM4PG3yOCi2qqPZMz6fG7C47Z86PZuvP1fzmOIQw4kHeUe1IvlEFy/5xHBPntPywa+PY3vJj&#10;3vMjV7RGflDB1ud7Rjbzo3ufy/KDcy7LD7sO7FLdS/tNbLfafepTn5pe/vKXp1qNasiUtm/fnh73&#10;2Memf/nEx8zPmENENoQr2oBShbhjcTRNTOxO6xpUpNrP7Bxxv/SSH7GfnueHPUfsJD9oc0s88Jmc&#10;HizxuZ3WOJOnVN+OWpyZR8jtRsnvIRfrIj84tttYcxx++v1mdjlHa35wfq4nvj+iXWk7XYl87LuX&#10;99q7+uqr/bEbJPQd3Ax/nZbmgar4hBBCCCGEEEIIIcRByPU2EPq+5K+Cs22wsJXbeYr9JMSQ7qHy&#10;hUV62t3R+pHPskh/08Jo2ju+O40s7PT2dix4s9DdLdhhwZvF7s19tMuc8/218h5diDC0P0SMW6lK&#10;pgz8oDIpWpNO+nlCxBn2qiGEjC32PlVMnVp0doJKIm9F2BetTIG96BAA2CGNWHBOhNG1xAMxlbaF&#10;LPZTPXnTwljaPjeapvf8Mh3dN+5iCfHoBWwjGmzsw/akXzN7gtHOkGygRSHXg8iDENELHg/7HK1J&#10;sYPUQZyJCXvD5RadK7VwLWMpHpZztMAkPxBvyA/ELYQnYj1qtmlLupLA0k7kx7zPH75xTyDi3LSw&#10;Pu2emku1mW2eH8NUlfWcH4tphPaaFmePRyF6Yp97KbfAHbT5pXqsW7i+nB+0quR+Qwyn3SVVYLw+&#10;yt4PwWst+cH9Fu1o8XPS5o/8wENvWWrXM2S5h8BWxqMe9ah06aWXpq1FcVG9Xk8XXXRRevUrX5YG&#10;G2aXdrTmG38kQPvPbXNjaWLv9mQRj/yw+72XOcRnRD6+k4g1n8/5gejJ/cN3lguiveaHHYu9PFeR&#10;H+u8hS757ee098lJcrwXsOXteYvvtqYoHi2Paefp+UE8uMg2/K2G4a9W4JnPfGa6+OKL053vfOf0&#10;4x/nP57pjvzZVti3j7ae3VIxiqeiydK8/fCHPyyedc8dzjnHq/ngxne+M02cfro/F0IIIYQQQtx6&#10;HH882w4tod+DhDi8+YqN/Mv4A218NZ4KIUqgiu9VNl7gr4LdNh5lo1UAFN3Turb4X8XTruHDDBai&#10;d8yPppvmx9Js6r+uuv1bR99lc+1/HL0+usP1+o+Z7BTVLIhkCFpU4lCdtbW2N23oi4o27K7lH0rY&#10;n23U0q4F89lsz9b705b+CbM9nsb6QrCEtfjNYv/UYp/vk7dzccQrbLbWzHbfuAuM++MzV7x3ASF1&#10;LG1bGK03Go0v9f3yi2fc+27HLdlci8+AcLidOayPuRjiPtsY7pt1kXKtPjMQstgXjvxYV2PPufG0&#10;1fcDDKFsrT6TH3ssP7YtrPdzjCJoWX6s9/zoTbRuBftUf+0iHhbrifq6n1UmfrL36MqvT7zzMUfv&#10;V6yJJNVw28z2rsVRi209HW1xRkSjahWba/Eb23x6z8KQxWOD+T6cNvdPWaz3Wm5PLtlci89ANS05&#10;va0+6i1tjzKfj7I5XIcAbD9fze6NN95Ye9rTnnb0j3/84+gta5xyj3vMvOnNb942uOl2i9uL/LA8&#10;/Hrlv6884cTbbdy4YYgq2P3LD/bY3FZf7zFHTDzacm90P/Ij5pDvjz7/zmOvwkWLwGbP6djvcH9i&#10;zT3OXpXkx277/kBMxudNZhvxEpsM+33xN/hMQQhn3Yh8V111Vbr//e/vzy+//PJ07rnn+vNuaRf6&#10;JPIdEJbmrVeRjzadd7nnPVOlXk+NWi39+FvfSovDw8VPhRBCCCGEEC1b4ZMAAP/0SURBVLcWEvmE&#10;OKKQyCdE7zzeBouMsQIce/ddZON1/kr0wtLa4vd++P+uZResbmEBnf2/WJBGAGChm083UuP7M1N7&#10;tw4ODNxm/UDNq57W1djZrXvbiEy00WT4Jxvxz6Hckq5WidZ2VL607gG2GiyRz9X702SxTxnVQ7Fs&#10;ThWX/aOrEVVR0YJw3p53X/mEHexO1aMtIC63+l01u+tsRDzYA6w7n4F4TNRjH7sFizVCkZ2vnhr1&#10;KyfHd5y+ccPWxJ6HVBJSadQLU+7zgM3lYFps87m5B+O82Z7pqTqJ/KAqEPvsy5fzg3BXLc6s9Psc&#10;WjwG1xIP85fKzvb8yHuoEQeqtmIPwe5gDhF88bk1P8yzG+dmJics6nfbMDTsFYq95gdZSm6Q0/jf&#10;KT96jQdHzZuvkR/9LfnBfcIBtINMvh8leddrfuSc5l5v95lY59apw3YvrpYfExMT1Re84AW/8dWv&#10;fnVz8VbactRt5v729Zf+5Pi7nzrlkm8lfXtmfOddh4ZGN4z1L3pOkye9VNwh0PK9RKzZF7RTfuTq&#10;xvjp6uS9+LCNtFn2/UE8aKvJ/odlbTU7QbvSSbtf2I+vLD/4zvPvD7sPiccJx9/tFP9h0L3IB1mo&#10;owUnrTh7pVXok8h3QFiat15FvtEvfSnd7lnP8ufTJ52UfnbFFf5cCCGEEEIIcesikU+IIwqJfEKs&#10;jXvY+KSNY/xV8I822Ddowl+JblhaW7z2P25I7FPVzWI6RyAo7KQSbn69v0drvKP79qbByuw122vH&#10;3vbGmeFja/XpdHT/3rSpNuliXDdgmxZ4VPWwFxrVK9ilvR4L4FRWsXjPa95fX53xVojdQLUarfVo&#10;v0j1IXvc4R+CzQ6vjqOSqOrtL6m8Q8zp9h9iVAZSUbbdbdTcN1o7Irjgs19LdaF4f8LFxG6g3ghB&#10;a5vFGdv4hI2tfXvrlVT55M/7f/Osn+9u+HXwPi39uvWZqHHd/222iTnVZFw7c7WjHlVsQEXfUWab&#10;1o3d2Pb8WKRlJDFdb59puO3bmI/sm0ec2bvRr6XID+a5G7C91/Njvc3liIt4XDftXRFf8JncpH2l&#10;tzGtTXctmCFW04oS29igXSS2zdYN47Wtu29c2HLy9MxcOsp8puqTVpjdxoPKL/KO6i9awxJPWpbW&#10;zTviwXlpFXobe3+T50d3OY3IRAtUfKbdJTElztyPfn/aOfcuDHmcOSetQnvJD+YP2+QH9wT+kbv4&#10;zEA0O8rex3YI7qvzjosvTm9585uLVymtGx5NF7z8zemRZz4AG1/5Ze2OJ904ObB5OMV3Cu0xu71f&#10;iHW+x2kfjNCLDYQ3qoHJD0S0DZ4f5M2Mzcbq+cERfI69DrHNfOIXNmhNy31Ei1Qg1tzjtObtNj+m&#10;Ld+4x7kvIF/3guWHz6HNMd9TvM/9cuIJv+nHFVQQArsGYQ89cC0CH/C56667Ll155ZVrtiEODMPf&#10;+lbxLKWpokJTCCGEEEIIIYQQQohDgG/b+D0b3/BXweNsXGnjjv5K9AQL2AgbCFSdlrwRrKjQYoHb&#10;q00aFa+EQWihOoYFf+irRqUMC/NUv3A8g6qaTlC1wrkRh+YWa744jmiA8EFFjNeCmT1/zwYL8368&#10;+YwvueqlDM6bfaDSiZoy/KPqJuqeorpnsELlV4iR2GRvs1wZVUZrPBCvIh527eYzIg37lFHrw3mw&#10;S6zqdgw+Y5vYdALbcX199thXxGPeR6uoiW3f99A+kePB8Z18Bs7L9SGa4j/xxWeENmxXLD4WKYvR&#10;gtsntLMpfF49P2p+HIO/VYtrj1wgzsSEOCCAcN7Ij2IO7So60Zof7NHIkQPEo7rQzI+WWLO/HlV+&#10;2eeVmjM28yPmBHv4jK28XyDZG+/NuyrTfX4U8TC/CeSA3RvkdOSHxcPsxj3EddS9oivHY6X84HoQ&#10;JfP1YYucxk6eIeYSn0NsWlt+5HhgI8eD/Mg+e37YO36NNsinTuR4PPHpf5Fe945L09DwiL8/MzWR&#10;/tfzn5Te/pY3+GubBb8WZq31+6br/LBjOTL718zp5vcH31XUS+bvvE75gc85HvhBruBJ/n7zObTR&#10;h12/hywe5gui/5zZrttjp1jnePh8kx/2mj8EWPrOw7adC5s+r0V+4HM7foZuK/luTVTJV8rSvPVa&#10;yXenM89MAzfc4M9//oEPpKlTT/XnQgghhBBCiFsXVfIJcUShSj4h9g/26aNt2JP9VfBrGwiAPIqV&#10;WVpb/Nx3t/tCMpUvVLew7N0Oi93TjQHf38pFLf9nSrS4pIKIapm+tHDN3OCW2+6ZrR07Pb/ox2QB&#10;IrfBZOG6HQQLKrGosKOaDst8Dp/4HAvdLPtzDAv5iGXYZsEdn0fMZ45tx8UQO37CfMZ3rgHb3vKT&#10;z7nPi2Y3tx5FAAm4Llr6YR8Bph1EB2KBz/hELBAXODZa9s3ZOw23y0CwwGc8HyYeNWzPuq12ECqw&#10;O2l2s8iHfeLHZ4Yrs17JNzN8zFnb9nAeflpxQYOWj1S2EbMyEG+y33wu4kEcY44QnoiVtx5tEUAQ&#10;/Th3p+onYkuVJXYRRMJy0dKxiDUiCefOAmMzPyzvzDZiY5lt5iX7zOew3J4fOYc8P3wmYg7j3OXx&#10;4NrIZW//6aJMMz+WPpcWbqgPjO4eXxw5eXwaUSvAHj8nbmX50RqPEGbID7tfqpEfXDPnx+dl8bD/&#10;ZZ5HqjPuQzucv5kf0cIVnxGyiB8+DVUXzGZ/nNse+YzfL0V+kHud8iP7zIhPRX7gM/PP/TvdsJ/X&#10;o1VvHEF+kNPMI/taluUH8zPg9yLz+dMf/zC97C/PT7/82X8WR6R0yimn7HjHP/5zdWpx3aa5OndP&#10;5MdQkR8IYGX5Qb4RR3xesO+GnB/xvTPnoiS+Ti6us/lu/sFBzg985nk7tORk7iJniSOfQ9RbLL4/&#10;iAf3OO2F+e5qiuA5N7FP/NphvrPPcb9EfiAE4zN/dJDzg5G/8zjDg3/3qDAS9FbJJw4P+rZvXxL4&#10;2IePdp1CCCGEEEIIIYQQQhxisEr9FBvPLp4DLTzPjqeiW8YXB70NIgvZWWzIi9U8Z7GZhXEEg731&#10;IT9+0Q5g4Z22ciMudMRCNgvbG/umfHGbz9BqjsFCNgvwWRSAbBuhgoXy3QtDvqBNxRctF2kvSDUS&#10;tlk0z+8hlLD4vsd8ZgE+V+Ps6zeVQDVvNzheiFYs/G80G74nl3mYBa4NfdPe3hHvWHin7R/7s1E9&#10;k21neM6iOwLR3oV1fizvIcxssngghiAlULHFgj0x4hzEg2OJ34z5EvVty33mPaQM4kHLQQRIjsQu&#10;147Y5p+oprTBzkcrTAQK4rFrYThNNkJsKPOZ94gBsdi5MOJiEcIQtl3osKvtq4QIic8Ielhg/oj1&#10;SvkRVUYDlkdDLprx8zGzSdtLrp04Yz9yZtJFEj6DbeaHiiaEsTKfuR7ygnaJPGKLdqut+UFcaN/K&#10;+YgHvhLryI/mHC6PdVSK5fzgOASliAf5QU4jFtU9HrSJhZwfvk+i2SiLNbZpw8hxXCMgrm2sTvk5&#10;EJcHzO98DyHscR/stuOJH36V5Qc5TTy4Lu5FrpMjN9l1r3exmzNHtRmx2NQ36fGJ/LB4mM8r50ff&#10;Un7gD/NEa1Hua+4X8gP/Ix4hUu+x45n36UVqQMt8Jj8qHo+cH79xl+PTP1zxqXSv+9y3ODKla6+9&#10;dsv//sA7B/GZvMTPZn5YxFbIj8n6gOc/gimi6waLc8SjmR+06eQ98oP7C9s8NuOx3C7x57zEg3af&#10;5Affa35vFPmBbX/PvvO4X/gs17fHrpOYd5Mf2OeniPP4jQDcnh/rqgvu527zo51bReT7zne+UzwT&#10;twbDV19dPEtp+pRTUmMQVV4IIYQQQgghhBBCiEOSt9l4sI3rbVxn4xM2RA9Qv8ZCNC3sEDCisigW&#10;vhFeELNYDPeF9lS1/4uKJNr4sRhPpUxeIkdwQARAZIiaKmyHQIgNWlCy8M1PWLTmXAyeU4/EWREq&#10;ED2wwSI6tuP9BbftC/dmAbIghvhDq09a92EbsSLOF+IRsLhPNVDYyK38ol0nC+uck2OiHgfxIGwg&#10;pGShiLhwLbkCh2vDN9pdshCPKIINKom4diqmeC8W7iMeXD8xjcqiLG7FvoGt8UAMcNuF3YhHXDdX&#10;RPtIBAa/FveOCqEQTBkIej6Hfr6o/pqx93ntc2i2+Cw28BOfl+Jh7xEnzsEcYGff/IiKNeLBe34+&#10;i3/YxmeLdUt+YJ/zIPohuiCScGy2EfNVlh/RVhGIoeeB22jJD3v0ufV4xPvA5xBrsc3znB/MHbaX&#10;50fYwG7EI2zgDTaZQ59bOx+Rwob7bP4hfuJJ+BzXMmcxjznkurkvcjzMhudHtGNszi1XbvlhPuKX&#10;55jZQNwK2+Ez4hDxd9vmY1l+eDzsdc6PsED+hs/uH/Gw9zweS/kRd+1K+cH7nC/yY6H4/sgVl1kM&#10;jrso5rY4X3Et2CYeR21Yl977nnenP/uzP3OfYdOG0UZzbpHZmjmGDWKOfwz8j/ywubUocyzznvOD&#10;68/3eGt+uM/2mqvhvm7mB/dzxXOECmA/n/m8LB5t+ZHjQW7wvs+tvRdtO4uc9ni05wffVzk/ijyw&#10;z5fmh9uOiuKmVNjE37sl23Vecskl6elPf3o655xz0oc+9KHi3dW5Fdt1HmeDv/75A38V/H82UMqu&#10;8led2WLjSTb4LJ95jY0DydK89dKu85iLLkobPv5xf77tggvSzic+0Z8LIYQQQgghbn3UrlOIIwq1&#10;6xRC3JosrS3+6/d+mWZTLdFSjwV1hDuqsFjcZ1F93Kt0+u0fJiG2hYATi/+x8BymGo3GNUNDQ7dd&#10;WKgfOznf8MV3FrhZ2EaGYi+s4Uq0x2PRnZ9TpYM4x6I2tljUxi4L3hzTjlfXmE23bb5hF5/xi8oi&#10;qulgvE7VEhWHLKLXXRxChENgYvE/7yHYCsIE14ltBIssjfA5fGYRH2FhwmxPNSweZgKfGfhMBVy/&#10;HdsOC/lUFCJ2YB9BAp8bNqj+wTb7y+WKIc6Nv1yTiyy1eV/oz6KTxblerVY/OTIyctb4xKTbDEEi&#10;KoeICUIBc4ht3pukYmhx0D4bQki0LJ33+eDceQ5byYKExwOPzF8GQgmxHqrO+vwSa0SpyA/msLBt&#10;g/O02yYexDELIDk/yIGRIj8qnh+DXhU135IfIVyF0FKaH+YfeYHPiCyIOOQ1onTk9Kyfn1hPteQH&#10;0hZxYB6Jec4Pi/UNg4ODuyuV6skTM/NL8UAQIq7Y4n7xObTPcb9MmG2EuIoFm1iTE+RGCDid88Nz&#10;2mMdPgN2x6gas89xH3K/EK+c036/eH7ML+VHK+Rv9rk1P5gjbOf8IKfJD6Yq50fOaYStMphD5i/n&#10;B0IWflOxiF0+P1UfcL+ZE+6mELRyfsT3B1x//fXpxhtvvO6ss866w+zc/OapeVpVNucQn2s2J8OV&#10;WZ9Hbj7yg/tlYdHuf3uNz+RFzo+yeOAjNj3WzGHhM0IpPlN5S5UuPnN+sgDpDz+ZZ2xTv1n2/RH3&#10;S9zj+fuDX+fy9ylzyLnJD86d84Nzcx/GH0xEPFphDhEbw+f+9Ae/Q8H6Erd8u849e/b44+7du/3x&#10;IAaB7pU2fmLj1TbOaBm8vtLGStzPxjdt5M+2ioS3KsPXXFM8S2nyPvcpngkhhBBCCCGEEEIIIY5E&#10;NtBqrhqt9xARJuq0k4zKJ0QLWuGxB1cWeGh5R/u+MgEnaLhowjHeUrG64Ivp2KDNIAvg88WiNS3z&#10;EEQQAGiHSCvNToIFIKtgj9aa+MECPIvqCE0sys+ZLezznPOxOI6oMNY34/YRRczpUhCN/Pr6pl2o&#10;4NLwkXhgh3ggwiA88R5XPlybS5stfogDxKMMYsTifW5ligCBrWgnSUVgCF3EAbvTFm+uE3/xhSqe&#10;MlEBsI24RJxpOYqIEsIbrQjDLlVJ7O9HW0UEE0QFfEZ4IB7lc5jjMe8+s5cbRyGquEhh9qgKyxVn&#10;+I1ghnCDz4hpnfLD42H5Qc7RUhL/EVib+VGz/ECIoT0sgki0LGW+N9joJOAAYmDEA3FsuiU/qDAL&#10;cS7nBz4jMBODZn7YHJbmRwgyXB9xHrb8oFor20FAi/yIPf54D8ij1hauZeT8iHhYfqQFFzZpx0nF&#10;V+QH90vOD+LRcIF4g/lNPDrlB3nkrUy5X+xYXuf8iDnM+UF72CG/TxH1tvRNuj9lomSGeOT8QHwj&#10;Htj1eBQ5zdyxDx9zS20a90kzP5pzeOKJJ6YzzjhjF8+Jh9+zPt/T/hxb2I17nO+PELbJD76jyDWO&#10;Zd5DxC/PD8RAfk48yH/iiJ2IR86PsI3P5Dj3C8cvxaPD90fkh33n+fXNLeUH3598f/j9QuxtTnkP&#10;M97C1eac7x1ytQyPR9Xyw+MxVbzb5BYX+Q4hLrPxQhsk1mNsbLVB3Hl8qI0LbZSRxUFEwDvzxsEE&#10;e/H133ijP69v2pRmTzjBnwshhBBCCCGEEEIIIY5MEEUQAhALcpXb7GLNF6MRnhoVWhkuuLjGMQwq&#10;WxAMOoHYgnDRahdhByEI8YmFfwSnqFaLKjuORXBh8b/DOrq/n6uBwm/8of1e3QUKX1Q3v5GXvPKr&#10;SiVSHIc/iENlwhPwPgv12S6fyyIYlTeINyzW83E/f+Ez1+bx6CC0AGIC52/GOmyzt2Es/CPAIVaE&#10;CJF95viIxwq27ef4k33m88QIAQefiTcC7QCxps2qnz/Ho7Nd5ne5z+GP54f5Sn4gbgHX4j77+aMd&#10;4ko+5/zg2OwzIljkB3MYIhFx8/MX8Vg9P4rqKD6TP2eDeGCP3MA+jUL9/MXPm/HoNj/wO/yB9vzI&#10;1+XH2fB4dJsf7hMVYxEPFynZa9GO4to9Xvbz5fFYwbb9vJkfzCFNbhddTGUOyQ/Ow/myz814rDCH&#10;rT6735EfQF6Q0+QJc+X5UZyfY1fPDyqGsZ19ts94PKouSJIf3O8IY3Ft4XPv+WH+2CD+LiSabap0&#10;seDfH2bT42bHejzsuK7yA58tliGSRvtVbPO9Wm2Q0znWxbXhc4dYt37n4XM7EvnKeZoNqu8Q+GiX&#10;QV/RHTaAx8/Y6NR68+02EAepALy/jc/bOGhoreKbOu204pkQQgghhBBCCCGEEIc9G23cPZ6KdljQ&#10;ptKMCh6qUJBFdteHvbqFRehNfVNpfXXaK0p62ViJhW8W1KmyoQqFhXKqkxAAWDKnOmVjjXNG5Vcv&#10;sJhPBQyVRFTPAJU9VJqxGI+/VAaykM4ifi+w6E77vk3mG+dAgKOyCtGC/eo2W5xyC75eIHQs7lMZ&#10;tKV/IvVXF1102rUw4gIG1UJRGbi80qkbuGbmbrP5jH3kCOYQYYv53dw34XMwaMe4EtUDtJzEty1m&#10;g3hQAYfPVGwhaJAfVF4Rj5XEm3bwmfkhP6hoIu74S35ghevgfa6r13jk/GAOqfDCXs4PRJPW/MCP&#10;XiCPyY9chUV1GfnBI6/JD3KbffZ6AVENUYvr3tw/mfosPxC1di8Me2VYzkni0beCAFcGwh6VdJ3y&#10;g7n1yko7f694pZn5trV/3K5/3sVO8iPiMR+Vo7VZF6p6yT0ELIQt4oxvzGl7flApScxXEiTL4PuG&#10;OBJPchdhjzmMeCza9wqVgVGJ3Itt7nHyg+8HfOP+4HsD2wiJnpNFfnBcL5QJgf51vNqefDfccEN6&#10;5jOfWbzaP3784x+nn/zkJ5Reps997nPFu6tzC+/J92MbVOFRwdf9xoEBx9NT/xJ/lRIXiWCI2PcQ&#10;3jiALM1bt3vy3e5Zz0qjX/qSP//vl7407T73XH8uhBBCCCGEODjQnnxCHFFoTz4hbjlGbfzcBkIf&#10;i2Os+223cSSzbG2RBW6qvXL1V24l6QJMH63qopUhi+yxU92+NPfkWzjWRrxnR3I0VTcIQuP1QV/s&#10;5nWzdd+cL3YjvPQitnAkQmHeSw+f2VuMn+DzevPZBT7zmdGL+IQn7KlF20TiQKtL2j0ieGI7BL6I&#10;B373AlWG+MyC/57FobR3YdhFEW83SDwqsy7gIEKUxaN1T76JiYni3Yg1PjOPCIfEgzam3urS7NLq&#10;ksokfO7UGrAT+IwIid9Uf+1BHLK5ZO5yfqwlHviM7dhLj/xY5/lBZRmtDBFZ2AcNEarX/Mg57fFo&#10;0NqReIQAHHOIwBeVX53yo7knX+Xk2dloaQs5PxA7Iz+GvCKzeb9Ea8eIR/c+cySzjs8IZNjN4pDn&#10;h80h+ZH3oOvtfmnmB8IhdhlUyOEz9nMl3Fryg73tuK8R4CI/BtKozSF22Suzv4jzCvnxFfv+OGlu&#10;bm5zvR7iV86Pd7/rXenKq65KDz3nKenuD3pUCJ5FfiCaIcrhc2/3eDM/Jj0/hv37CVv4jPDH/cLr&#10;Tt95nfA5tDFn93X+PuU5fyDAfRjxyPdLb/lxQtvvi12JfFdZ8O5/f4rSDhwHscjHXnq02gRac+YK&#10;vrVyUIl8dz311FTdu9ef3/DlL6f5293OnwshhBBCCCEODiTyCXFEIZFPiFuO29v4Txt9/iqln9r4&#10;ExvX+asjk2Vri7TOnFscSNONPhfjEBgQMKJlXW49WLSto5qvZGG6TORjaRyBAgEEu4hZVLXwPov+&#10;uX1gbp3Xi0CEF+wnhjhEu0Se04IQ13KLPwZ2ESg77ePWDleGmIWfS37bc95jUT7sRhs/Wiv2Us2H&#10;bWI7W8Sa/b9o4YfQkOPsPptt9gIj/u10EvmIB20SiQeP+MxACAq7RayL5738Q5M5DNuRH8wj7yFU&#10;YDvaH5p9e8573Yot5AFz1u43n862Pc4emx7zw2LaOoee03YujOf8yHY75UeZyIdvHo+2ODfzI3Ij&#10;+851dAuiFj5SQes5XcS63qjE/Pnc5VgjEnVvu5v88FgXz3sh5wftfSO/o90q98ZynyOnO+THPiIf&#10;+bF7ci7d/9TfS/V63GfnPPUF6dynX5iG+iwmZs/tFn4jxnULgiTxnfHvpIgHQhx50LwXI/eoZO1W&#10;UG3Nj9bvD/Jx6fu08Bffy+7xThCP3zr+bsUrp9JVu86xsbHi2RFB7mGJKLe/At9BxdB3vrMk8CHu&#10;SeATQgghhBBCCCGEEEcIv7BxkY2sxtzRBn/of7a/Ei5QsO/X9vqYV4Gxfx4t5RDIEAV21keiGiUh&#10;wHQvD1Fxw4I/n6XlIAIG1V9UJCGIUFm1a2HUq6HwoRdYNKdCa2d9OO0x2yyvU51FBQ4/45y7Fodd&#10;eGBxvFu4PhbpqYLbZdft8ajUvbqHRXkW7nfWR9PexWjP2AvYZsF/9+K6tN2ue34xKhqJNS0BqSTa&#10;Yedk/y7qh3qBSjtaoe5ciLlCSKFdIBVPCBo7FsbSbrONgNTr35J5PCw/thX5gQCJzwgW0/XIj712&#10;TRzXnRQSRH4MeNtI8gM/qYIjPyIeNgd2PVSeMae9QCUVvmbfiAf5QZvEZn4MeX73nh99kbvmt8fD&#10;4kB+eDzs9Q7LD37Ocb2AH+TXbvNth+XHgufHjMeaMihscj2TNhdIZb1ApR332cr5QYve2GexF7iv&#10;ifE2s+EVr/a9salvwuMyZflBTuf86AUqOqvrNqTfPvlexTspXfGu16VX/cWj08z0ZMyhXQ95jxDa&#10;C+QHecVc4VtUeEarXPxkbqlIRGzt6TvPjuV7gSpJbBBPvjfID75HIicjP1x07gHul3a6uitOOukk&#10;r7zLXH755enKK69c03jGM55RWDloObl4vMHGcTbYn48WnFTkMV5p4yQbhxxD3/xm8Uz78QkhhBBC&#10;CCGEEEKII47X2Xi4jd3+Klp4fsTGy230thJ/mMGCNkIHLS9Z9EZso1rP211WF1xsisoiKoD6vIUl&#10;IslKNTMsRnMMtqlkmW7Y5wlzJbnIN1qZcSGRRe6p4tyIXxy/muDCz6MKp88/x6K5VyRVGmm0Nudt&#10;HhFEZtOACw6IjBzLZxANOolQvI/PXD/He0xsUMODeBPtHeddXJk0m5w7qq2iSmclIYCf5XhknxEm&#10;GuYoe5YhAPRZzBFReT/HGl8QL1YSzrimVp8RPudSVJWNms8jFYuHWZiyn7f6TDy69Rmhgs8iEvEe&#10;lW8IcYO1hVSvVD3O5Ei3Puf8CJ/NL/N51q6deWN/xlFaltpMz5otrodzd5Mf+JzbiuJLjjWfpcVl&#10;5MccrQMtH3N+hN1u8wPhDr/xOQvI5AexpkIri4sek8JnPtdVrO3eCp/jnuEj5Af3Im0j5+yuIT+8&#10;Em9N+WF5Z4OaSCppyWnyAybJ98Ln/coPe58qOBc97bFe4Zpavj968JlY87kL3nh5uvt9H1z8NKVr&#10;rvpKeva5f+hbzfH94baLWK8lP7he4ovATHtY8iMqE8kd+/6wY7lWvvO6yw8+G37xGfKClrbkCd8n&#10;Pr82ss+r5Ufrd147/qnV2nUCwbrHPe6Rdu3a5ULdO97xjuInvfGa17wmXXjhhQdzu87cXvMnNtiX&#10;rxNPt5H33VuJg6Zd57FPfGIavvpqf/7L178+jT/0of5cCCGEEEIIcfCgdp1CHFGoXacQtw78x/bj&#10;xWOGNTz26csC4JHA0triv37vlwmxbSGxqF51UYE956gwYxGaijUWpPmHCUvW3prRfkaVX2trxtZ2&#10;nZPzKRb27XMsYrOwDeyfhWDBUjwL6L7fmP2M196+02xzTKfWnQiOLM5n4Sbb5tix2qwvpAN2ERwQ&#10;C1i8R5SKFnlzLjywpN4Oi+ghRoRtF33s/SxoDdnnaa0Z8Rjwtn4IUfwcnxllrRlZvHdRqFjYzz4j&#10;NlB1SKzxicoeKooQFNxns01F1LqKxaPWjEdru87xiQn3JYso+Jzjgc/Y5r0J9v4z+5VKw3yue6wR&#10;LIdqFg97LPtHJ0JI+BwiCHbJD0RaYo0Yx/wSax6x7flh14LP5BHX0S7n8CriEfkRuVd1H7zK03wm&#10;8lMN9m9ct3Q9kR/msx2D+FyWH4glLiqbXWyHzyFaR07P+nxgF7GsNT88zuYz/uf8aG3XOTFDFSfC&#10;XhEPO1cIOAsheNojuTle3C/kB0J2zo98v7SzPD8GPMZcHR7g85j5TNtL7LLfHUIgPmO7mR/l8eCd&#10;nB/EJecHeUvuEWvOh21iglCe82OIOfT8KG9H6wKc+YxglfODnBm23MAuczlVt3vcbNMSE9vkB7me&#10;Yx2tO5fwdp2zc3Obp+bzvcj9Ej4v1hfS5W9/RbrsPW8rDk9pdGxDuuA17073uu8DPSae00Wsy+7x&#10;nB/+/WE+NfPD5tDzY86OsfwwnzmGucnfecQ63+NltrHjsTb7OT84inaf5Ac2iBdzyGO3+cEdxHdC&#10;jscDf+eY4idOd+064bjjjkt//dd/7c8vvvhiF/0OcxD4LraBEkaeMXjvChvwThvs33dIUJmdTUPX&#10;Xlu8UiWfEEIIIYQQQgghhDhi4a/l72njU/4q4I/zv2Vj2V/bHCnQknKiaFe3uW/SW/gh0LAo720I&#10;q1P+HkID1T60wGShOi9it+OixSLtLmlnOOIL0wgFG83GBha7q+zLtegL25yPxfWK/R+t8WhFyOI6&#10;i/FlsACPGEJbQY7nOISQLbVJr0hCvMA2AgYtDodrc774TvvDPYtDvsBf1vKO62DBH2Fw14Jdnwse&#10;i+4v144oUa3EHnFUKOE3QghC1Pb6qMeP85SBbeIR7ftGvUJoyOJxVN+4X3sWSonHJruOjX3T/jla&#10;etKKlMorxKgyiHWOB20LEQQ8HuYfghbVfNinReVWO99wZd787PO2iggZiJmd/q4MccXbO3p+DLiI&#10;tKVvwuYxKhqZfeZ1g8VnUx/5UbfjB7xFIfFA8CmHKqncznDE5wR7xHk9LQ2L/EAkyvnBZ/wa7XjE&#10;jk7x4PqJBz4gmPLa56s24QIO+YGfOT8QsRAZIz+GPR7l+RGVZRMWD9qKTtQHfT88bOd48BohyONh&#10;84g4NGk+0ALX42ERLIP8IB7eetL8pgoMgW1rbdznEn+r5hLxwO56yw/EO/LZ42E5WOYzNGyWiFe0&#10;Qx3x68AmcSU/XGgq4kE+ImRz/psW1rfkRznc/9FedtTvWe4HcmyjfV+EcNxIiLHc9+QHsSd+5DTx&#10;iHu8PNacl/nj+hDM8Ouogdn0guc/N/39a16bhodpz5vSxPie9LJnPTZ95P3vsGscKeKxwveHxQNf&#10;c35wLuZrs8WV+Mb9sug559+Ddl4qG/nOIx740un7g/s/8sO+wywuxJXcwD7xID8Q8ogHgyagiO/E&#10;j/uM758yOB/xyPnRTtciH1xwwQXpzneO4rbXvY7q9sOaC20808Zn/FWAsnmuDar84LHF40EP+/Eh&#10;9MHsCSek+qZN/lwIIYQQQgghhBBCiCOQCRt/YuMV/iq4iw2Evof5qyMIKk9Y/KaqBgGAxX/EPeqU&#10;WKhm8Tu3mkNcoQoF4W55K8KASjsWwhFuOIZ2i3yGRW5sI16w2M9iOvawS4s8XmPLbdtgUZvXUQdW&#10;cbuICtjjvNhGnEGIdP9qtBZlId1s29GILtjlfIC98KelFaH5hd9cO8JX9hn7C/YzosJ+aBGPutdW&#10;EQ9ecy3EaCkeRUywHfEIvzkPAh+VTO63HWcfcTEIQau1MijiMevnzPGI6h18K+LBhw1EHm856D/r&#10;9zkkNtjJ/mGP1y6oWhwQpKhk5JqXfLaBjRBsw2f8J7YIT/iND3joYtBSPMJ2xCPyg+cct9Ta1exi&#10;J+dHjgd+tsYamDtsIKo08yNyJosvy/MjKiKX8sPsxs/DZ45hTjkzFYdUw4XQEvnBeSI/5u3sIaK0&#10;+pzzAzgHtvMxxJqfkx8xX1TaRX6QJx5/y0eqByMeOdbLWzNi1+PR4jOjYf9HPLx61B65L7kX8d/P&#10;V7H7xY7Bz2gJWZYfTZ+b92LV7WCjc37M2zvd5ccMeU1MlvKDirVpzwfiwCd4j3h4flg8OGPkR9Nn&#10;hPsM+wZ67tnPck4D90mer7Me8fB02WWXpWOOiYq2en0hvecNL0lvfOFT0vhM3X3mPvR4FD7n/KAS&#10;N8ea+4cjIh7kR1RDEu84HxW25AcibBEPs9uaH/n7I77zIj84BtmeewQbxKOZHxGPyA9adza/PzhH&#10;xKMtP+w999nPse9+iT2JfPD+97/fH4+Aar68N18ZXyge2bPvkGDkqquKZylN3uc+xTMhhBBCCCGE&#10;EEIIIY5Y6EH3YhuPsoHoB+zT90kbL/VXRwjrq9NeIRRiCsvW+4I4gACwqUbl0pQvhlPNF1VesU8b&#10;UKGzw96jMoWFbaphqEyjoodqpDIQXlj4ptpqzOyzuB1VW8MuMGUhhEor3mchHOGG6hvECs5TZpol&#10;eBbVER7wA5GExXQqiagiy4IcLQU5F5UySFGIK1v6ptJIDcGpQzwsTggwXqVkflARNVG3a1+gqm/Q&#10;fWQQj52Lo16Nhy9c40bfu43l/X3hPUQuhAeqExED8JE4c+1UKblHi1T6DXtFHuchfkf1ET8Ep33b&#10;NmYGLVaIOUf17XUBg3jgc65S8nhYzKmI4j0ciso0qjtXyo9GGq5QaUa15pTnS1RiDXsuYBdxhJzh&#10;fJwj4jEZ4pL5RUzLYH4jHhMu5iKqYNfjUeQHAgjzR47Q2JR4MC8upnSIR3t+DFh+YI9Y4yf7GgLC&#10;TY4Hn8FfKuGGvYVq53ggnG00H/CDVqZUh3rVls0hAtO85TTn2bVI9Vm/z0fEIwS48tsFUS4qMzmW&#10;uHD95DTViMwn9w9CGvHZbrHm55EfxGPORb1OcN6cH1TcEo/tlmMeD/M58oNqvMgZ5iyusaj+Ley0&#10;Q5zIj81FfhBHKhGjUjX28QPOw/k4L74042FHtOTHCSeckD760Y+mU089tXgnpas+c3n62yf+Ydq2&#10;bbvPV45H5EdUu3LPIDQivjEv7N/ZKR7MIX8ssMHuV+5zciXfG8wl9x3zOFmPald8J++JX8QjN13d&#10;l7hfmO+o6uPyaZfqVZHL8iOqNfGfKmK+P9rpWeS73/3ul6677rp05ZVXpg0bNhTvds+TnvQk/+xa&#10;9/S7Bch9tzcWj2X8tHg8ZBj65jeLZylNSeQTQgghhBBCCCGEECLzURv3t9G65vcSG4h9iH6HPYhw&#10;DCpOWHwuA4HOF7z7pnywME5Luj0LIeIgdyAuTC72p13ziC/9iSoeFrDX20BgozalDOpeXORDhKjO&#10;uB3fn85FnH63zSL33oUhGyHy4SstAEcRtTrY5VoG2IutRmvGECEQsmjzyYI8FTIsw7OoTgvGvQvr&#10;7MwNO55F/Um7XiqmOgtEtPDcaHbxG6HS7SBaFCIfogjC326PB+0M62lzP+0WZ+yz5fucAbF1kcqO&#10;xXdaLhJnRKwQcbiyir03mHbOjyyJOLTSpAqQeHai3+YBm1v7J3xOqD6izSd+Eg9kGkQXf8+ug+sk&#10;duTHsMWvXHgiP6L6jHggciAGYjPyY8DjTOx5D9tUJiGqIYYgsvGcc5XRmh+IWoh8CCJ5L8Cl/LDY&#10;8z5CFOLNpn7LDzseUawMoohwwvnxGyGaSinPD7ODv9T9zdb7LT+G0rjlB5/x481vRLxO+REicOTH&#10;RvMb8Yf7hDzjvpkzH/l0zg+uw0VP8sPsI3CVQfxzfmzm+mwuyQfizPUTB15Pm+/eDtVsUylHHDZb&#10;fgyvkh/MA+c/qn/c/cHeziI/iAf54S1ZzS7XQzzwg+8E4tFpDrMoTotU8oPvk3Hzj1gjsiNqxX1v&#10;uWe2EfW9havZ5X7El3bbW7duTZdeemk6+2z+TiP40fevS8949APTt/79erMV8SA/EFG5f5hXqh35&#10;3tjUP+1x4d4to2I+UpHI/co8ejzMV3xGvGf+sE08iP+E3Y9cBSIm+eEtfjvGg3bFs54bxI5rI57Y&#10;IR7kB98++Mt75CXx2GzHttOzyAcnnXSSi31btmwp3ukePsNn2ePvIOXfisemBLwvK1X5HXRU9+71&#10;dp3QqFlCn3KKPxdCCCGEEEIIIYQQQjjX2WCfvq/6q4C2nV+30XlTqsOE4Uq0tUSU67RIz/uIVBzH&#10;YMGbd6nAoS0iIgVC1sRsPc3VG75AjlBBdaC3YKywhF8OAgD2qM5DGEFa4Wj2hENYwLa3Z/Ql9IrZ&#10;igobKoMQqlgw7wSf4Nghu0b84VzeXs/OggCA7bnFPq/uQTij6osKG/xmgb+1eqiV1ngguCBjQfhM&#10;ez1ss1hf8xhxXs4/Ysez+M/+XJ3AtsejmBdix3WHUEac+9NkvS9NzMz5tSCoEWP8yNfYCWwRDyqZ&#10;EBq5amYdP6MloflMPOw6wOPhc0iFYPf5wXPI4l7Ew2Jtr/E58iNaweJPr/nBXIWQWuSHDWLP+9hC&#10;UCJ+fK6T0ALN/ChyyY713LOzYHPaYjE530jT8/XUMKe5LvIOv3m+Wn5wbG5fCeQwPs9anD0e9nwp&#10;P6p1b8WJP52EJ8BHv7c8P/CU/Ki6be4T8mOOePjV5fyIPO0lP/xYOxf/G/lBrMnpuF+YL1pw4gfX&#10;mee8jIjHwj75Efdi5MZ03fJ6jj0jmfP4/miNR1l+1Gq19IpXvDy9/OUv9+ewa/tN6W+e8Efpc//8&#10;Ic/lnB8Iic38iJxeKT/wGYGY+5VrxB/y1uPB94fZzHPoNYz2wwGzTSywv1J+cM5mfkS7V47ETs4P&#10;BnHnyn3OqzHn7XhcFhcXL/VX+8muXbtG/+Vf/uVsng8ODk6ce+65/BXMAaFarT6heHpzcz8bV8ZT&#10;/wueZp/LAGXzRzbY1O7pNi6xsRKfs3GGjc/bYAPfA8lShvzwh+wXXM7ol76UbvesZ/nzqVNPTT//&#10;wAf8uRBCCCGEEOLg4/jjjy+eOWW/ywohDh++YuP0eJoeaKNVXBBC3Dog6L3RRiymBYh/346nhxVL&#10;a4vX/+BHvpjdLSyWTzX6vWKN/eaoNMNYo9G4Zmp6723X9Q8cOzYYLRNXEyzaYYGbihYEQ0SccLJS&#10;/KOoYRMU+2UhssSi+9JlrAhiB9Vj2EYIobqJBf9MXnTH57xA3y0IFcSCih5EBew2/eZVITq5sLCy&#10;KNkOlXbYnTb7IbyZxUajvpgqn5yc2HbWxrEtXrWGeJj3D+sWWg8SD4QK4tPqM7EmvsM1BA6Exu7j&#10;wbwxf1Q2kh/YzkQ8oqoL8Yv86D0ekR8h2kDTZ/zMthFw4v3VYQ6JAzHxajjfJ4693NINc3NTu1Oj&#10;fvL6oXVul3nsJR5UFuIztsnv9vzIrXB7zQ/sEA/sRjyYw2ZOY5vojxRz2Gt+4HPOj3afIz/M55rF&#10;2myvJFq3Q37gc654zbZtfGVqcudJw+tGN4/2x96SxCVn5mpce+216TnP+cu0ffs2f12r9aW3f+Qr&#10;6Y53+a2lM3Bfc38zjzzPV7UazCHVgPhMzMmP1ljjI/kW3x+I1r19n3KPt8ejmR+R0zk/Tjjhbv7T&#10;AnTHA8odbfxnPPXy9jvF00OOH9u4sw3+432Ojbz5IAIfot09bOwqHlfbmPBWF/lu89KXpo0f+pA/&#10;3/GsZ6XtheAnhBBCCCGEOPiQyCfEEYVEPiEOXh5v40U2WCf8ExszNg43ltYW/+OH/7frhXRoNCou&#10;KLiY0xhI44uD0f5ysXZNY9f/u+3/GOs/dvPokC+iRwVO97ZZTGfROwsB7OuG6EIlFK08WURnMZ1F&#10;dCqUurXNkWGb/f36vRUltql2omWf2y7ELMZK1U7tYBt/8RtBBLss2rNEP1addtuIFcQiKta6t73o&#10;cY5Y4zNx3lsfrDcajU+mbf9+1vHHHutxjnh0L5ZB9plKTLPptqm8i3hEe84+j3VTAuwGfCbOjMgP&#10;89kGUiIVYsSDqqT9yQ8qnBBFsIvoQlUgPnt+mG18RuDqlpwfxJr8yDk91ei/IU38aveGtOfk223e&#10;VPi8tvxgeH7ULT8ag56/Y5WZqKpcY35knxcsBjmnyb3R6pzHg8f9zQ+ESW+fa7YRQ8eK/EAswy7V&#10;nr3mdM4PRMTst73+Sn379SfdaeuGzWPr+pd87sX2L391U3rWs/88/cf13/PXb/rwv6bb/+bvJapW&#10;Iz8sHmvJj+I7j3iQbzmnmdv8/YEAt5b84ArjPgxxnPxAIOfa15vdXFWJXaqYTzh+uci3pnadRwB/&#10;UTwi4v3EBkIdY3vxHjzTRpnAd4GNfDwjt/3ksfV9KgZvEYavuaZ4ltKk9uMTQgghhBBCCCGEEGI1&#10;3m/jrjb+2MbhKPDtFxQ50brQR+JvkpCzovVhxd+PiqL4We+wPB5L+/H5/MzfX1ZB0/1COuA3dhep&#10;fbGBpfAUqLfjWR69g2QQsgE2Y2S7CBtB7z4TZ/cNvw189nqfqkfcz7RWnyOm9j/+8VyTWcTJfOad&#10;njFbHmtyofCrNSPys/yzXok483lO1bTG/7ocuRTr3vBYY2kpP8hpiwBPLKf3J9Y5znwe8zkekGMd&#10;xHvd0p4fWGnajvfX6jN4rDmJ/3/Oj2hpGj5jtzef+YjnhxuNgRVsV6sW5+L7I2z3xm2OOSa9+/3/&#10;lF76929Kb3zf/053vtuJZiWs8b9rzY+lOBcDgznO2XbzFaM3iGB8txGOiDNeYo84RzVsnKmd3s+2&#10;ModLJR8gwvEfcyr6WqEi70IbscndviDgUbm3Gt20+lyNpRntVMnX9+tfpzufHn8UuDg8nH78rW/5&#10;vnxCCCGEEEKIgxNV8glxRKFKPiHErcnS2uL3fvDjxH5Z3ULFCZVIVPfwHCGEypjUWLxmcm72tpXa&#10;umOH+5JXt1BZ1UsFkVfJUOm0uM5FAGQsqmJY7KaSptJoeNu6sVpUP8Wy+OpQgcReZeOLQ15NxeWz&#10;lxkCjleHFefCLpU5VAt2C7bxecJ8pl0n14sthAFss3i/rkolkcWjNmtHdxcProzWovg8UR/01/jc&#10;l+r1eqXxyfHp2bMGB9e7z15JZHHpBa8MNL9pBUqLSGzzr098ZlCVNIptG7RJ7RZyglh4ZaDZyflh&#10;U+f7mSFarGMOzWfmspf8oKoTn6nia80PYozPPM/5QTvJXvKDylFizd5zfC7yo3HDzML87vnF6slD&#10;/f1uN1eTdgsxIBYTfr+QH3WPCaKRt431/Jh32/jefX5ULB5UlQ2lydb8sHhGTiNo2X3IHJrPxLwX&#10;8Dnnh1eR4Ve+X2wQgzHLZ+yz02K3UIUZ+THk188c+vdHpfGV8emZk2p9I5tH++o9xwNoqRn5QZVd&#10;xAPRrDU/mD9s43+3+cH1ThXfeVQ25vxA7+NnNP7st//FLva5d7qF+4VYM4f75kfMIe06Ix6zquTr&#10;Afbiu4sNRD725mNstUHLzU4CH1Dhl49faRyw/QpXYuTr7A0csB+fBD4hhBBCCCGEEEIIIUQrLLoj&#10;ckQVSme8qsSOQzxAKAsBgLaUtJWbTlv6JtLYyFiara1PtDucbvT5AjZizEpL6fyMY1jQRmChhR+L&#10;3uyh50KCt6ubX1oMn2jEvlgsroft1f122/aZELYG/TUCAn6zRI8AuLc+lKbs0ePB4vqqdsPv+UVa&#10;RyLGIfQN2ju0pZxNo5VZF3C4nr02EGR68ZlYc83Y3mO+sb8dbfs21SbTltpUGll/VNpdH7ZzDti1&#10;hc/YXonsM34wh4gt3obR/MzxYMaiVWpzH7le8gOfmfsQW/r9XexiH7kmt8LkmGY8OlOWH/jMc+IR&#10;+bHgfmI74tGdz8Ax+OH5UR9wQRVRCLFmc20ibRjqT2lwo5+T66E9Zrf5gfgTcxhtSydpw2g/ccHX&#10;8oPzRLtK8qN/DfnRl6bMZ1o8NvNjykV7cmJ/8oN7IucHVYjEI+6XnB+0lYz7pRefaU2JGIfP5CBi&#10;2Ua+P6qTaXR0U5qujPo8cv/vT35EPOY91nyP+B8Q2M9oZ9ptfmSfkd2wzVy15getNDkCm3sX4/uD&#10;+V5rfhBP4uECuOUH96V/ZxEP85lj25HItzq05ETwY+zgjVVoPX6l0Y2t/WaopVXnlFp1CiGEEEII&#10;IYQQQghxoKCr2bIS/EMV3xerHsJZJxGABWsWmFnM5lgW0KnAYm81qtQGqvNpoDKfRgcqaajGsnjD&#10;jul321N2PGJEp0VvKrt8Ad2OQzTEB/bjwi72B802lU4M9lujsoXjqIxCJGAhvAwW0dljjgV0bHMs&#10;Rw5WsT3vAkDTduzzhwCBv/iNTyzml8G1ICpRfcMiPOdBjsi22n1G2MGeC1/1AYtH56V5Fv69Qgs/&#10;7FiuL8eZR2I9VFlIo4M1Pw9CItVW2I54dLbtgoKLQkM+31xJ6xxmn7FLdRUiC7HjOjm+4xx6PCw/&#10;zLZXJNm1kh9DxNp8xV7EJK4B2WaOeUHYsM8Q9062uR4EH+KR84NKqexn2I3B+9iZqvcX+UR9VXk8&#10;yA/2ZMz5wV58VGY142HDcmS4r5FG+qMqDD8nLc7kB1WbnfIDH11wMrtcI58jHtnn1lhzHjycqXMP&#10;dJMfFg+vWOPeingMWJyHzA453bQdsaY95Vryg/wmStkWfmafuQbyA4Gb2Hn8fA7LyfmRRdQF+xxz&#10;hX+M7DPfH+tq3AF2v9g15nisnh/NPzrweFjO5etv9ZlzYh2b+OHx6JgfIXYi3EV+UMGX86M19+Jc&#10;/KkE33PMOTnFd2R3+WHxsPNEfiyPB4O4Ew98JR7tdJ5NcVgwcuWVxbOUpk47rXgmhBBCCCGEEEII&#10;IYTYDxD3fmTjBzY+aGPUxiHL7oUhr/hxwaDDojRCE9U3uxaG0x47loVxqk2oKhupzqUs/9BOjoo+&#10;3kNA2VUfSXtogWifZWG7DCQORJMd9VGvhmE5f2N1ym0PVbBd9wqlDbVpr1JC0EBs3GV+sLCPAFAG&#10;Hs0u1rxiCD9YJF9XmU+bze56qnvMDjVIw9V5P9dGsw17G+vSTjt+qjHg4l0ZXAuCAj7sWBh1oXKs&#10;MpO21OzaK7MuGCIo0M5wS9+kV7FxJTsXLB72GQSlTtTteojHTrNLS0PigX9cP/57FKvJ/T2qb9zP&#10;Q4XY9vqYC0rEvROIEFQ5bVsYc6FoyOxtqY1HPMxOxGPO55CqLUQb8oPrnF4hP3gfQY247Vkc9tiv&#10;N383kh8WA+x6PCw2xCjiEfmx147Hl075gVe0byU/uD7Etk2WH1w/8SA/eOQ1g9cRv5ElAaWMyI8+&#10;r5LcbX7wnHwj1lH9hRyU3DbvcT18hvzAb/Kjk0BEPkzbzzmO4fEwm5urcb/0V4p4WGw2W37QapX8&#10;2GE+cw+EwLYvLlybbcSyfH1cLzm9gXhYLiMIIfZxD22x/CAXJ8wX4kccV8qPOZsH7tebFta7DyMW&#10;j61L+cHdsGj+z6et5jPvcV27zA/iN2P3A6/LIB4IX3m+OS7fz+RCrRLyIHHfarlHXiJ0k0/EIwTm&#10;chYsAsRhu1/fYGJWNlmcyQXigPiG0My5eG9xdjpd8vY3pZe++EXphz/9VUfRk5zmvOQH+c/8UL0X&#10;+UFLzmhxGxWf5MeM5/CeBseP+Px3yg/OSftPro/Y0Qc18oN7I2yTH9jENvOK0L3T/Gin/AzisGDg&#10;hhtS3/bt/nxh69Y0e1f2ChZCCCGEEEIIIYQQQuwnt7eRV+EfZ4O/tKey75CExWbEk5lGVMywUJ0X&#10;63n0Fnup5iIOi+nsh8aGc7l935A9ViuxBxUt5lhIH67M+cI+YpxXgS0ub70XdqPFnrccZL8rfLBz&#10;UNEyVpv2BX+qWnid23aO2fmovUGAiJaPRTvJJdvhN8+5FhbpWfgPsafmgs366pT7ziI6e9GxV9kG&#10;s8ueVyyYI2blKkEESBbql8cjbCNMETdsc03DtVkXWtg/iyon9tZiwX6DnQ/xiHjklo343IxH0zbn&#10;84o4i1uOB9eLDWJNhQ+fwM8ssiJGIRoiZiI8Uo2Fz9jOdnlOjCIe61y44BqoRGK+lsdj3uNBy1HO&#10;k+NX1k6SR86FLeYi8mOAH7joGfkx53axz3k4H/HAH47H/vI5XO4z8UBQQ/BE6EC0as+PfnukdSLv&#10;IZAQD2wTD7ftdpt+Y7ssPxCXuHbmjfPgCbmHIIVtPk2lZ1R2kR8R69Z4hG2q7YgHe/HZ/WIM2+e5&#10;dnIQn7FPPDgf560vkh85Hp1iXfPr4RjyAx+IK/mBf1EVGNWZiEbRujPiEflRtJPsIj94PWhzh1CL&#10;EEdON+8XcsbiYZNF7Bgr5QeViZwbn8mPaqNh+THt+YE9PgXE3WNkOYjYjV2+b+J+yd9Ny332/CAe&#10;5jN/TEBcEWTJh6XvD7NHfBg/uO7r6fJ3vjp97n9/MD3lnDPTV6+8aik/IGw32xITa98D0s5F3rbm&#10;B/c4+U08OB94ftjx+LL69wf7KdLymL0CZwohv8jpIj88RvYe8SB+7UjkO4xp3Y9v+l73Kp4JIYQQ&#10;QgghhBBCCCH2ky/ZeH88de5ug8W40/3VIQaCCRUv86nqVVjeynGRGhUW0GMfK96jBSOCEpVZLPrz&#10;3Bf+l5awqUdpeLUPwggL1IxaddEXtLHBgrmLDI1YQOc9RBD2/GIBfbQ244v+LHCz0J2X3nlECOB9&#10;fs5x+MCCPzapjqOSCLsILyzKh6gxmKoVFtDNl9qcVwSGANe0jf9ZhAofZl38wk+EA6oFET9cgLMY&#10;8Nr3yLOfu/hY+JJtY6tpO86F2DBix+E38aEqkgoeBNAQL6j8CiEG+7TgRDzANoIHQg128DWDbc6H&#10;aITAwLwglSBQ4h/xRbzAPufx6iKLEWfDLiIe7QGxXeYz+7plH7g2aqL2LI4UYkozP5g/5pEWjBzn&#10;c2OxJp6t+eFzaK95j+OYE/xGIEYAyvmBv5Ef0TaS66FF61DFjrdrjHgszw/OET438wPf+SlC214q&#10;EYv84Do4D7HmHHwu8sPmvZjDbBvcb7ta8j18CDGN+ceGC372nPzgviE+VMPNL1btM/N+fyEKeeWo&#10;2W3GOuwiFpFvnJ/r4z3iQX4gGIVwFpWBcT6EnthD0ePR4nPOj5zTOT8QkJgT8mHl/Oi36IRIRkxW&#10;yg+Ph52f6+M+IB74zPWTF3yCPKGtqOeH/ZzvGeK3rtY5p3nP88NijQ8Ve83cce0IhMSDeeQ9rgPf&#10;sUCMyaeV8oNYn3jCb6bRsQ1+vonxPem5z3hyuvg9HyziEYK177FXxIj7Jb7z+F4o//7gNfHgjxu4&#10;z4kHVcTEgvwgNpEfkedUJ5Ifg3Z8/v7onB/Eo8gP86EdiXyHMcMtIt/k/e5XPBNCCCGEEEIIIYQQ&#10;QhwAnmDj2TYW/FVKx9j4oo1n+atDiC21SV88Xlysph3zo96S01vNebu6WtpDu8aFEV+4ZzGa6rHR&#10;2nRCBKI2pR0WpxFBEAo29U36AjWL5djYa7aiKodF+mhXx0I9n9rQN+2tC739ZyUqe9pBsKNSjmof&#10;Bq0sWTSnZaZXY9k7VA0hLHA+RBIW3zf2TaUN5jdiCjbaYbGeei8ECHzmESHBW5kSDwQAe011DoIi&#10;bRURPYkHLTOjgiyqGdvxeFisOIY2hwgniEs3za9fakXI1Xo7Q7O7x86HPxstfhvt+FwJVwa2+Tk+&#10;MxAciCfzGIIZVVRURK1L2+w9zkHV21H9e21+op1h2RwCIgziEO0TEVuoNNte5Af+I0XQUpFWr/jN&#10;eRAi8JnP9VWjEm5fikqzpfxYcMGG9pMInAgi2MJX5hVxx+Nhc8jxxBwxpAwEGYRaKtg22BwSH/IX&#10;Ox4Pi1CIt+uK/BjwucE28fBKydL8aLhAhKiW84PYkhu7zU4WmMmPHA9ykeOJH/cXElIZOT+IB61d&#10;iQ3XTktVWqtS1ce9SMVX5MeQf4aq0Y20tjTbnfIDkYif4zPzkvNjZ5EfLnoSD8vDm+bHfB44/9Ge&#10;H4j/+ettXzweZvsos8s9i8i7zWzsNvuI+shU3PcIf/hdL+Lh8Svyg+toh/fIyw3FfBMbRDdvX2u2&#10;qfyN/Bhcyg+ui2MZ5EfZPQ7cabfdPJre9cGPpGNud6y/V68vpLe97hXpRS/86zQ50xRv8ZlqTO5X&#10;qhmJB76U50fEA8HOfajNuZ+5vTFxQDwkLuQM7+d45PurU35wLXxvkZ9897Yjke8wpVKvp+Grry5e&#10;2X8gTj21eCaEEEIIIYQQQgghhDhAvM3Gg2382l9FC8+32rjUxr591Q5SEAsQZ1i8pm0m7foQteYW&#10;a155wmI6i+yIOiyg0z4uC3EsbpeB4EXli7cirM67uDKJbRvYROibtoH4RAUbYgStOKM1HTWF5Yv0&#10;vI/w4K33ajO+sI5Ihh2EEapnqLZDrPBzpZqLkRyPIOGL9B1ssy8YvuIHe25V7OK8BWUjKr7weaYR&#10;VWCT9h5WuEZvP1nEowxiRDxYyCfWCBgIRN6602xR/TVvfiMEEHtaU3Kd+Jzj1yke2EaU4diNdiw+&#10;eBtA8494IDQg1PJ8bwOBJKrtEMEiHggt5SCkcW7PDzu2YQdy3fg8bT4vyw/z2fOjEu0MPT/8nX1Z&#10;Fg/zm0o0r56y+cIWQhlCCzk4TuyL/KD95Kr54YII1ZXMYcQDe55n5J373cwPqvqIB3ab8eiUH7Ff&#10;IX5wfQ1LEPKjNacRPSM/Br36MLevXS0/OG/Eg/yIeCC8eTwszs38sNinoqWtx4PKNe6uzvnBzzlu&#10;ow1yPOcHOd2eH+Ql+ck+cC48mV+d4Hq4LsRz7gNEPeKMj/ga+dFX5EfEg+o8Yu1Crc1pGR6Pao4H&#10;QmPd/Yz8iPuwNT+4//keyC1Vid9q+fF7x98h/dOHP5FOvvfvFz9J6TOf+HD6s/POTb+6aZfZNp9t&#10;8AcDxIP4uVC7Qn4QD66LnGYvQ+Lh+WF2yEHuPdrN+r1p7xMQ4hEtfjsL15yP/OD8XGM7EvkOU9Zd&#10;f32qTsVGsXN3uEOav93t/LkQQgghhBBCCCGEEOKA8lUb97TxbX8VPN4G+/RR3XfQ46JLikX1zbUJ&#10;X6hGZNi1GO37liqdqrShq3eskmkHuyxAUz/FYj1iB4IbC9xUKLHHFYvym11EQgSJ9nfdwHGIBPiK&#10;XapseA/hDNsIlvi7yd5nvzOO7dY2PntVn3+e/QVnfbGfikEW62kHuMXihO9ZJOvGdhzX8M/nqq0B&#10;Ow/xoKKRqiqfA3ufeLDo363PHIewgcjG5xFSgCoiRAZsUbGJoICoxjV273OIUMRjc23chb95i9Au&#10;r1DqcxFkk1fChUjWregQtouqLfOLeUSsQRRiHrl6roM5WE1UbiX77KKLxQO7CH5kF7lB+1kq31z4&#10;snnwPdD8p91BnLlfXFj1eM65UEZ+IEAh2CCSjXk8wudu/ebeQsQkP7gXyUPErZ12LxLZuEctHnZM&#10;t/EAt839YrlMfhAPJCWqDskP4r7Vzpf3hOvFZwbfEeTHFioLzTdEOHLa7xd77ecs4tFLfhBrPk+c&#10;yRHyGCGR/OBbiO+VuEe5x7ubw+zz1s0b0psv+Yf0iMc82d+HH3z/u+n8sx+SfvTda7ySkGpQF1G7&#10;/M4Dctr/sMBiGfkx72Kn54d5iSDazI/evj/KxMtu4ykOMZZV8Z12WvFMCCGEEEIIIYQQQghxM/AL&#10;G/e30bpP3z1s/LuNe/urgxwqVEYrs2lL37gvQiMDeZs5F7UW0qbqVMotOrtZkM4gttECEbGGBfn+&#10;FPtrsUiPaIEwwEI44kXNfOgFFvwRFGhhRys72kAiADBY8EcoWV+NdqGdKnvKKVoz4ptd9zCiVqPP&#10;4kH1U58v2m8yu4g80bK0e0LUqnssiHWfxZZ4sB8ay/0hekZlVKdKp04gXHlrRvMZAQvJg9aJtDHF&#10;1qbahFf7sWcdfvQCrTvHLD+2ms+cg8oy2jDOJouHxYd2hqPMr89h97ajsmre48Gg+o+q0RBxIh7k&#10;h1d+mQ+9QA7wuRBUEPlCBKZakvMgGq33yrn5HuMRIk7kR1RaIu6RH4g5+5cfUXmH3c19E6lWZb9C&#10;9p4bdg+xyTx6i86efM6ViOX5QTwQFZkD5qNXyI/1ZpvWtYMWc+JATiNqIXpyj3oL1zXkB/ka+RH7&#10;WU605AffK+THSi1LO8E1j/Uvphf/zYvTBS97barVKMROaef2m9KFT35E+j//8g/+vcK+ir3Eeknk&#10;M3+ZR+JJtSH54S1+KxYPyw8q8yIe3VMmNvbyfdwNd7Txn/E0/dTGneKpuJlYmtEf/vCHxbPg2PPP&#10;T8PXXOPPf/nmN6fxM87w50IIIYQQQoiDm+OPP94ff//3fz8dddRR7/UX4ojiYx/7GAvEV8UrcZjz&#10;FRunx9P0QBtUAwkhDn3Yk++NNmLFOPbse4aN9/irg4dla4vUBC02GFWvdqJKi/3iqJBBbEAUYEEa&#10;oaDTgnej0bhmaGjotgsLC8faKN5NhW32K2Ohe8htUynolWF9sYcWVUnY7UVs4chsmzZ+2MV+xf6P&#10;fbFyFQ0VTCyO97IYztGIkAuLVRdBqEqarA+6oNOMR9jFfi/kWNO+j2pJ3wPR/KdCa5PvzzXnNol1&#10;mc8W53q1Wv3kyMjIWRMTE8W7AT5HPPpdZGFfMeaNeGAf8YGWjWv1Gdt7LC92WqzZ127UfI0qrZnU&#10;jzTs89gbeQ5pden54fu3VV2Yw+cs8PWeH+Ez+9nRhjbnB+IfPlO1FgJw5/ywWN8wODi4u1KpnDw7&#10;O1u828wPxM6cH9P1ARe0olIu8iPmsHufgU/gs+/pxhyaz1TEeX64ALxyfqxEzo9Jyw98Zj9BhFly&#10;Gvtxj689P6hG3bM47PkxYflBXoTIavHg7Cvnx1fs++Okubm5zfV6U/xq5gf7+0V+EP+odmSPy/n9&#10;zg+qJa/69vfSK5/3xLR7x38XR6T0p+c/Pl1w4QWpv9ZbVrfmB4LkTrvHaY86XCuq+Kr8UUPv+cGR&#10;JxS/LxbQVfiAIpHvlmVp9ltFvop92dz11FP9EX50zTVpcf16fy6EEEIIIYQ4uMkiX61WS494xCP8&#10;uTiy+PjHP86qaH+8Eoc5EvmEOHzh3r7cRmu7TkQ+xL7eSntuPpatLVKJhFDGQHyK5XLkMvvfSsOr&#10;XmhLiAA1QPu65seXKBP5WERncZ6WlOzThQjAeyxMYxf77L9FtdxQZeU9wNrBC8QxfKZyKJbL3bI/&#10;YwEdEQdRxFt22utuwAYxoKKMPbU8HuYze4plvxFwEPxof4jI0C3YJh5uux772DGyz175aFdGxRUx&#10;KYtHJ5GP2LI3Hu0uaZeIMNLqM/aHavg85zHhdbcg0BJrWjuyb1u7z0QfgQu/qVTs1nbOD0QW5rBz&#10;fpht87uXyieEZPZ7RJwlv5tySjM/EIHx2Vt2luRHmciHV8SXWOB7eX5ETuM3Odgt+Oj3i+UG8W7P&#10;D8TI1vzoLR6RH+w31yk/hpfyoylodgMiJMIysXYhscXnyI+654d/f3TOj31EPnxk705E2k75MbiU&#10;HyGcdQvzxv1NrHN+bPvvX6WX/+Wfpv/3/euKo1K6133um97y5jelDevHindWBq+4X/heIv/Iw/b8&#10;4L6O/KBlZ/f/ScDH3zr+bsUrRyLfIc7SndAq8o1ceWW6/VOe4s9nTjwx/ddHP+rPhRBCCCGEEAc/&#10;WeSD9o4d4sigyIED/fu6ODiRyCfE4c3tbXzcBm07M5+z8cfx9FZnaW3xBz/8v74gzf5cVA4hHIxV&#10;pn3hfDb1e8UWC+Is0EfbvblU9YX65bSLfCx2syhP+0yqqNjfb7BoY8diPCIGVS4selNVxd5a03tu&#10;Sjf85CeFxX055ZRT/BHn5xr9RWXgiAsYVAbS9hOwS+UMi+nYpSosBDO8WhlECgRJ7Pr+bfYZKm8Q&#10;hBBHiAdtKqNKacrP241dfKbeiL25aHW51yvhZmzQ0q/uPiOSYIkqRPyO1onLbZeJfBzBHEXl17DF&#10;nVaXs26f66GqCvtRSRT732X5aCUiSSouaOX8oH0hc4hoQ5yYX6rOOJfvj2bnyDLPSuAz+UHlKPHI&#10;rVBpY0jFV84PKstorYltzt2tz1E5aj4vjLg3+IeownmxO2u+I7BEfjRbSbbFeh+Rj3jiG7GgdSSS&#10;OLYRCjmn3y/27nqzGfcLn1tutwz8rtvnyAsq7KgQpMUlse4nP+x9BFzAZ2IyWEUg6sY2wmRUBlIN&#10;h1BGnLGNWI5tYjJaVJqRH936TKzxFZ+xT3tNchoRi+8Vcm8pHtVJyw8E5tL8WCbycXbuayqKyem5&#10;Ij/wme+MvHcj88beisSaStVufUZMzZWjvMccMlcTU9Pp71/2N+krn/6wHwl3uMNvpIvfeXG683HH&#10;Fe90hvzAN3xGzKfFKPciuZbzg2NyfvA9222sEQx/54S7xhtBRXvyHYYMf+tbxTPtxyeEEEIIIYQQ&#10;QgghxK1E2T59D7GxMZ4ePCDUMBABWFSvNqieWnAxbzBFO0PEGAQuFsapTkHUWUnGYRE7H494Q9s6&#10;lrHZd4/KNwSiqGBp+Dmp0kEEfNKTn5LOO++8joM/hnnk2Wenf/705/14Fs35PCvgUR0TVXt4R03P&#10;vP1sxvzg2KjWiaZ+ZfA+n0T8IR74XF+s2rsWD7OJQIRISTUV8eDn2GVEPMqX231x3uMR1XD4PGef&#10;R2hB7KQiEHGBdpcN+z98nsVnjx3vErvO8HNsYnvOfFqwAX3mK4Kbx8Ni4/Gw6/FKMY61zzBPnUDG&#10;5bqwG/lhts1n8oPqNHwmHsQHUTHmuy9i5zOwku3ID66RuW/mh8WjRiXZvMU8qrk4Z+SH+UHueTzK&#10;55CcRAjBB0RePuf5YZ9AAIr8YKe4Ih6Fz8vzoxxsz9l1he3W/IiKUfaFa+aHHUt+mL+RH0g9nfIu&#10;8oNqOM8P9yWOp2KU+2XEfO43nzl2yWePHe92jgc088PstuQH918zP7hfbL57zI+c0zk/uG6+L9hX&#10;MPIDUZbvD46lKq+Ih+fHat8fFusGOW1zWOQHeUx+cM/kKlf//rBj8ZkYxv3STX5E7vF5jvZ4WH5s&#10;HhlIF/7d29O5z3zx0j59P/vZf6VnPP0Zaa7OHdrZdjM/IqfJD+KBWI/tnB+cM/KDysru84Ocbqfz&#10;DIlDluGrry6epTR1z3sWz4QQQgghhBBCCCGEELcwlHg9wcazbdD57E02dts4qNhRH/WKGBaj2Ztr&#10;Y9+kL/xTTTVYm/cqOyp7WFSnMoWKLq/OWezrsODNgn7sRUU1CwvwCBXYYC87FtOj3eWcVw2tr077&#10;p3YvDKf/uP57/nwlvn/99emvn/+c9IqXvcTFNq8g873sZl0E6KvW06hXycR+bghVVHRRtYMoQtu8&#10;Mlh4n6jH9Xk8zMd87YgKCFBUTvEe+64RD4SF7Qtj9rlBX9QvJ6rsqEjasTDqIgAVSVv796Yxu3bE&#10;LBb+qXCKCi3iUXF/qXDztp7mWxnEH5EgquyGXSjIe5WxXx5SClVgVBIdZTFCPENc2DY/5jHxeNhn&#10;yiC2VPDhM5VayBBbzMaGvimfTyrsEC9yjJhTjvMKN8sP4llmm/cQcIgHfvOcXNhoPlOlRTtK5tEF&#10;l+I9PsPehVRdEQ9EozIQThGSsEvFGlO93vxlT0JEa+x6PCw/Yl7n/PwcT4Vl5Ed5TiMOUWnJsR4P&#10;s0UFGQNRKwtyXnVo5+RcHL+D/LB84vNlLMXDzr/Tro/7Bb+29o1HPBCGqosuyJEfzC+fYf7wJfKj&#10;QzzsriZHyQ2O9XjY53MFGXMa+TFj+THueY7wddP8evcHga0TdeJhcdhu+cEj17ulf9zzgfwmpyMe&#10;kR9Ib17xZ/nhbT3t82W3IteGD1Q0egWfHYev+EweI2ty73G/b65NuO9cP7kR+dHfOR6eH1GFyf0F&#10;5DP5wTmYw36bS6rsnvL0Z6WXve2yNDQ84sdt277d49H5+6Pm3wNRwRfx4Lo3mi3iwev8PUh+8H3C&#10;8dxfk6vkR8SDvTDDl1Yk8h1mVPfuTevsP3LQGBxMU6ee6s+FEEIIIYQQQgghhBC3Gm+zwdZGz/VX&#10;BxmIIQgBiHwbqyEyIVqwSM8OWwhzLExTzYZAxeI4bQqjxq99d61oxDdvxyH0YBvRIsSxKW8HyB5r&#10;IfKx4D3tC+rIQQgArdBGlPblMf5v+sIXv5Se+4ILip+m9KkPX5q++tmP+yI/LSh9kR7RolL3VoT4&#10;zHuITQgGtMmjAipX82W/ecRnKoBos4fP3mbPfEQQ2VAN0YLXA+ZziCQhehIPFvUnGtQ8RgURI8Nz&#10;bM95PMJ2bju4FdHC4oEdIjls7+Ez8ccK/u62wV5nHNHqM2TbVPeEIIioVVkmcCLEIS6M2HsIZjke&#10;+EwrUuYm7C73mbFgPyMvsEu1FoLQpiI/vCLJXtOikvjgN5VyHLfHfJ6st+7tmO02bSNa5PxA4EIs&#10;JBc8HtXFIj8Q/milOWufoAXroF8nIl579Vq2y/uRo+s8n3iP/MjxyPmBWIRtzuECrB0/bvNDBWV7&#10;foDnh/0M8QYfiAs+kguI1K354aKWvcfPiccuO558asajPT+o6iIeYZvj8GvLUn6ERwi0+Mw5+eRS&#10;flg8ynI6bDfzg5hwf5blB+9xPu5Jzo+YtFp+cBz72bnQaDHHDjnWmh/sz+jxsPNRF0g88DnyA58Z&#10;TXiNz1SthQgc8aAFKHb4/sj5gf9cx2iNdpfRonePDSoR8/2SyT5zj+Or56hdH+TvN+LLHBLN/P1x&#10;//vdP731o1enRz/9ovTyi69I9Sr7JO4ba3zGz5wfnIM8y/lBPLBNnufvFF7H/TXs9zj5lf3M8ByB&#10;n9bE5Ce225HId5gx8vWvF89Smj7pJBf6hBBCCCGEEEIIIYQQohMsKSMksCDPIj8L0izYs5QdwsWC&#10;v4+gg0DH+whFLFAzWJBnkRvYqw5xZaoRbfBYtmaxm7Z9CCFeleTL5CzU2/tuN87Jca0g5iCcucBi&#10;nzjq9selRz/hWekv//a1xREpffmf/8mrY7DjYlklZAOeI1TGOeupVm24HcSlyQZtH/u8koj3EJm4&#10;jixMNeMR141ASRywi0jENdDykXj4Oe19bLFQj5jjbQvNCj8hNiz8T9t5qYxDVOHzft3VaFmKbc4Z&#10;8TCfOSe2qzSUpD1jjilt/aKyip8QH4QehCmqz/A5fMN2VA4hGXi1lj1HOFqKhx27aJ9DEME28aDx&#10;Jp64eGPvTdr1UJ1YMefcN2ybjciP8DnnB+fz/PBzRntBj6nZQKDgaK6f88T5+iMe5h+fwS8GQmFr&#10;foTdnB9cdcwXcV6WH2YLAcnz0WLNcfhIPLJt7O2bH+Ez+YHnCIQ5P3L1JOeIawlhKvKjyGnmqiw/&#10;ilh7ftgHXDA1u2X5gW1EIV5TPYo/XC/5QTyybT9ni8+RHwjqNYtpxIPzIDohGJEvOT/SUn7Mryk/&#10;EPs4mlhH/C0fPR7kB77l+6U8p/37wwbHteYHPmIvC1v4ithJu0uq7vgJ/gxh2+NZlh9xTuab64x7&#10;LucHR4ZAm/MjqhNzfjRzz/ODePB+zmkbt7/97dJjnn5ROv7up7nN1vxojwfnIWsiP+K6sdWaHzlO&#10;8f1hFix+3NfkR44pseZKiX/+/sACdtqRyHeYMdwi8k3d5z7FMyGEEEIIIYQQQgghhCiHCjtaJdIO&#10;sGwRGVjeZ8Gb6hYqahCrEBBojzdVj9Z7wIL0zoXRhEjEAjqVNlRoIYggsJQRVTmz3gKzFW+9t4hw&#10;UU20UaSKhaqX+zzofxZHpPTD6//NF+dDImin4a33xuz8+IHYwB5f2B0vKoQQmrzayt7DNp+h0iZX&#10;vbGMXwYL84gwG/um3G+OoyVjtN4b9MV+BoLFzgUqdSIetBfEPgv9ZT7zHqILrTu9FaHNCdID/u2x&#10;sdRe09zC320LY34dtC7c2jfhFUjEoxP4QOXk0X3jPifEl3aLEY8QIvEVn3kv2XWSG8SPvdA6zSEC&#10;Rmt+IDzw+d3mM9Ve2EUso3qPGCFmIMxgdykeHfOD1p2z3iqUqjxsce20d13Kj0aRHwtDacHOM2Jx&#10;o71jxKNTTsfek5wfvwer9eStHM3nCbOFeMNRxJzKNtolcp0c7/Gw62WuysB2jgd+8Dnul531Zn4g&#10;zvl7fh0DHgOq6XLlV6ecJh5UtGGX6+R6PX/NDuIYMibi0B57zdwSn8iPZsvSTjAnXN/RfXv9OfNE&#10;jlHpGHvuhThHW1HeIx+4V8gR4tFJcMr5gc/kR8X+j3aj+E2+YReoxiM/mAfyk3uLfMWXTvmBoMY8&#10;b7Gc5joRYmnHGfGI/CAeVAXu8fyoFtWMxGNm5fwo4sE8cu/wXUdOe7vi4h6P77ycH9HiN/KD74/O&#10;9ws/xweOZa6J5w7zG4Ey8qPP84OqW67D42HHtyORr3tOsvE0G9SDM860cZyNlbifjXw8n8XGzcqy&#10;/fhOO614JoQQQgghhBAHNz//+c/T8ccfn97znvcU7xw8PPnJT3bfuuXaa6/14z/96U8X7xxR5N+B&#10;Ow1+N16N1t+lGbwWQogjgbvbuEs8vWWJdovThajVYVG6UuyvZceur8X+ayzOI6xQ2ZIrZqYW+tPu&#10;hXUuvlB14+04qzMusHWyjbCYW++1gm1aDSI+UUnEIjpjZOPW4oiUNm7c4NUwZXC+LGptrE56xQ+V&#10;Qiz2s6COzVxRtGdxyAU5PoOQxKI+lUOImWVwXI4HfiP2YIcFeeKCz+x9RxUUYgaVPwgGtBXFH+LR&#10;CUQYxAoEAPYbJK7EghaD02YnqsAqae8CgtSwCyQcj0DEYyfRAhA9sYlgRvUSPmIDPxG1EBeoSNy9&#10;yL5itHBF5Jt2IXjl/GgRgS0mVbsGqsuINflBnL0l5SLCMHvfEQ9En2KfxhXyg+uJeEy5qMV+fMwf&#10;uYAAR6wRQWjviEhEhRWiTz6+k6jF+ZZEnOqUiyj4RaxpVRk71lXNdi3tsZwmRnwGES7nR0fRs4hH&#10;COhT9rlFrxQl1gh6CETEO+cHuUhOMOfsF0g8ykAMWp4fEQ8XsGwgZiEP5nggelIRx3EIRKvlB+cl&#10;/xGMiQ3xQMBiz7h5bHt+5Dy3/LDr5/rIEUQrhLEyiAciIMcSv4q9zu1XvVVlkdPsiUl+REtbi4fN&#10;C/6Qt51s5/zg3uKR+yHmkHscn5fnB1Wv+R4fqdGytDw/EBWZE/KTeSQeWSz0+8Xyg3lc+h60eJAx&#10;XB9CH/53kx8hejY8PxBml+fHOrfNcypPmfN2JPKtDsLc52xcZ+OdNl5dDH5b+4mNduFui41X2thp&#10;40ob+Xg+iw1sccwBp//GG9PAz37mzxfXr08zJ57oz4UQQgghhBBHDqeeeqoLTK3j7LPPdvFs9+7d&#10;xVGd+aM/+iP/zPOe97zinX1hX5z2czD47Mte9jIXuXrlfe97nz+eccYZ/lgGPuVz4UMrXNsb3/jG&#10;Jf8ZHN9+XDt8jti0fo54XXHFFcURvXPKKaekO9zhDunNb35z8c4RA2Jc/h240+B3407wx7Ttv0sz&#10;eP1jGxL7hBCHM2fZ+HcbP7LxUt64JWHxuo8F6Q6L6IC4wM8RGDgeQQTRB1EAkYHKll2LI2nv1FSq&#10;1mN/Kxalo91gtMHrBAvcCH340AqL94gfLKizSI9QgrDy3as+Wxxh/3G47307Lv4D52Xhfal9nn2e&#10;wQJ+tLsccuFiIFEtFq0XuSauk4X41WxHPKKtH3vq0fKUyiF8nmzEnnARK34W7Qbd9gp2iTU+51gj&#10;xhFrYhRi53Ds8za+K1GZxbnxm/hxTDc+4wctQ/GZeOAnYgUiCPFAdkGU8XaDPfqMbQQOrpn2rogu&#10;VCRNWTxgyHzF57XkBzHEJ/xGQEHEIdbEhfzAbqvP+IRvneC8kR/ZdrSspGIOEQuxc8/MYqrPjvsc&#10;YL+b/MjxIO98Dgufec6dhmhGvGF5frBfZXexDttF7tngc4jY5AfxoOnj/uRH9jnygyrdAc8Pqna5&#10;lzgnP+s1Pzwe9jl8y/EY9/33RtL4xHgaaMzYuec8P/vM757yw47HJ88Pe5/vjby3IOdvz2ne65Qf&#10;vN+MB98fXG/kB94wf+Tezl270hVvfXH63AffkKrzk2vOD/zmNfWhkR8DpGFx/ze/P9qRyLcy/IKB&#10;MMdvmZ+38Rgb9y/GhcV77Zxg44XxNPFbIccxEAQBWwh9B5zha64pnlmC2S/2jVqUyAshhBBCCCGO&#10;HPbu3esC0wte8IKlwXuve93rvCJtJaHva1/7WvpZ8YeDn/nMZzoeOzkZf0F6v/vdb9l5OO/ll1+e&#10;zjvvPBfcuoXzUPV25plnpmOPPbZ4dzn4hk+Z7APwea7tkksuWbr2xzzmMX78+eef31Hoo3rw0Y9+&#10;tMemNWYbN25MX/ziF4uj1sYf//EfeyzXIngeBvD7b/5duH3we3UZ/P7NH9NussHv0g+1we/eHI+9&#10;O9v4FxurddQRQohDldsXj/ASG5+0MeqvbgFq1ZWFkHbYRy0q76K1IHjryPn1aXx8dxqu70zevq/S&#10;ub1jGe0+DFdmvaUhogUVNF4ZM/6L9MF38DcgwTnnnFM8Wxlvr2mfz61JEbEmab1ntqkgon0f7f6o&#10;eGIHuV7gGokHdqkOAkRPhC0W8nlvQ3XKF/I7tRwsg3iw6D9qMabyboR4NPoszmNp28JImt79y3RU&#10;/16fAyoWewHbEY+wzY5w3orQ4kH1GtWGVMJlcbGX/ECcZe68Nan5xhUj4BBvhKdN9j62ES/WEg+q&#10;sMg9zkElYoha/S7QYZd4IYasJGa1wxwSj1y1yA5ozOFNFuvdUzOpNnOTXw9tQ2PXu+4hB5i7TX3R&#10;qpJKMioREYj4GT57fvQYDxSgAYs18SB3ud+Iw4750cQ+iAhdR/WPeyUaceuFyI+oNCM/8HPSfCY/&#10;8DDfR0MWD8SsXvDKO8+PyTRamfHKy53zI+m/LdYTe7al9WmX3zOIwCuJe+3gM4IZlZnMFf7PUcFn&#10;PlMJF/co+RHx6CU/+M7j/uXzDPJj3PKZKsx/ufy96WPve2N63xv+Nj3rz/5n2rX9v4tPdUczP6J1&#10;LZWX5AdtQMljzsf7CJjs79iORL7OUG33j/E0XWzjITY+ZOOqYrymeO87Nlr5pQ1+Cdls41wbHMeg&#10;1D7/Keg9bPALzAFl5CrcCrQfnxBCCCGEEEcuCFaIXnl84QtfcEHu+uuvTx/96EeLo/blq1/9qj8i&#10;tsHnP1/2d41N7n3vey87DxVxn/jEJ9KJJ57oglu3rTf/z//5Py5EPuhBDyre2ZdXvvKVfl1cRztU&#10;zHFtCHScE19e8pKXpNe//vVLAmcZz33uc12I47j8uXwd3freCUQ++NSnPuWPRxhU3eXfhdsHv1eX&#10;8bLikd+b+V0aRZdfcjn+XjZ22UAAPNuGEEIcjvAfntbCgIfZ+LqNW6R9JwvWvYDoQzXMhr5p3xuM&#10;/bVib7GRNDG1Nw0t7nGRyBele7Tdyv9+/5vThy99a/qn9709feh9b0tve+Vfpcc+9L7pB9//blq/&#10;fr3/e4Mq/G5ALKDCZr35u76P9n8Nb4s37u0Mqy7ebLTr8X20ehREsE3l0QazS6tFxBeqh6j0QTwi&#10;FpyTyqReRAtwka827wLAutqCi3zEedfcSJqZuMn3LButsc9a5/afneg3f8bML66byqNJqp5sHhEZ&#10;aHvI/CLiIEL0gueH+crnaYfIHnF7Lc7Em/anvE+cIj96iwd+0oITG+ssLlQ9IbYg9iHSIYaQkyHi&#10;dA9+4A9zxTziJ/6yZ9zeaZu3uV1FflBB2KNghoBovpIDXDdXjMBHpRaCF+8xDwM95keIngs+//jm&#10;+bHY53vRIY6TbwiLzMFa8gN/8Jl9J1vzg6pPYhz5QdPK3uYw5wd2R/rID0St4bRrfiRNT+5Oo2mv&#10;36dUKfYixMGy/DD/qWwkP6hODdGSnIwWrj3lh/mM6OhzaIP7empxnQvXx92t2VHxP67/Xnrkn/zP&#10;9J3vtMtGncE2+13G/TJrd1vF84OWx+THenuffUWp5CuLh0S+ztCbhl8g+K32mbzRJTfY6PRLy6uK&#10;RzjgvTSHvvnN4llKkxL5hBBCCCGEEC386Z/+qT9+4xvf8McyqKZDoHvqU5/qrz/ykY/4Yy+w0PaK&#10;V7zCnyOuUS23Gl/+8pf98Xd/93f9sR38Qox7znOeU7yznLz3HW02W3noQx/qwuBVV121jx9UBiIM&#10;UvHHcQca4sC5j9B9+dYCfwwLHygeW9lhI7eu+YPiUQghDjdQhh5uI/4jGrB++C0bFBrcrCC19ALt&#10;OVmAZk809rFj2RmhwgWn4fVpprrBxQD2oeutBmw573jD36X3v+ml6fI3vyh94E1/mz5xxT+kvXv3&#10;+M9O/N2T0sjomD/vBvyY8wX/2MttvlF1wQa/WWTP+2pxXbSX7AVszzQGvPoGcQ/Rk4pAhEMEszjn&#10;oO8f12s88JM2ieytRutBRJ3NfVNp08BkWjd6tItQ/Jw9vHqFPdaoVmOPMa6ZloBUNIaAQTzYW3Ew&#10;0SyxF7CFr75PmV03wgTiCIJQ7KdH3sSeiL3GI/aEG/RYE08qEBGcaAsarUyjQo549CIP4Qefj7la&#10;59fslYFUVw3ZvA1s8uvhunrND0QsPuf54fFILqJGPKKVaQiVveUH18d1UvGFsOf5YXFA8EPkpKpv&#10;t+UHYuJa8oNqQHyL/Kgt5QfzybxyPQihvcllkR/cZ3ssp5fyozadNvVPpqGRjWkyrV9qsUnseoH8&#10;IB7MFZ+nfS75gahHNTA+83OO6yk/LG/ZnzDmap3NU/xhAPN42h+cmZ7yly9MtVqfH7t9+/b02Mc+&#10;Nn384x/316sR+z7G90dUuzaK/Jg3P3N+xP6CZfGQyNeZZxSP7y8eDwTdy7c9MvijH6U+Sx5Y2Lo1&#10;zR2nDiZCCCGEEEKIJqOjK3f8QvSi6u1Rj3rUkkCFCNaNSNcOn0c8g6uvvtofVwIRjr/GL2vVSStO&#10;KvUQHzuJcfgNtNls5773va8/3nADf4/ZJFctPuxhFEp0DxV+ef8+Hlfauw+f8W21fQHFMsr7tTb3&#10;tj8i+58KIY4YKLV5sY1H2ZjgDYP/uNG682/81c0Ei+69LHgjgEw3BtLO+nDau7jO39tYnUpH1fam&#10;sbGNaapvk7f1Y+GaKrluaffh5NMelO5x3wemU+97erqnPZ58WvNvPa6+6sr0uPMe6/sBdwOL4yyS&#10;7zF/8Y1KJxbSqXRCSkAY2rEwmtgLayH1JoggXE3VB9Ius7tnYdjeaXgLRQax2sW+bosjLjLQqrFb&#10;iMeCeTdhPm2v49uAi1pH9e21WE+moY23TdsWxlKIliEwdAu2pxf7zOchrwykIs7jYfNI9SVx2kWL&#10;TZtnrq8XuOYpz48Ry48QcTZWJ134ZBc0hElihSjVazwQahFDdlo8EK+ozqTV5aBdAa/ZF5J940LU&#10;6t52Fvl2+95ww2lhseptHY+2WG8cHkyL647yOCEQ9Sp6ItTwOa8KNPvEY4Pnx6wL7OQHe/8hiqee&#10;Yl2JSkZy12KNcEYcaN1JFd+Uvd5mOU28FtaUH/0+TzvNBkKet0m1WOMh/u5iDmyee7nHgWvmczts&#10;rrjv+PbZ3DeRbkO73A1Hpb2VjS5a9iqK43MIvZbTFg/yiziQHwN21mZ+hAjcW35U/f4lN3J+EA+q&#10;EZnPhz3hgvSSt16eRsfW+/H1ej1ddNFF6eUvf7k/X4m8hyf5Qe5y/5Ef3I/zdv9zH+6xeFOV2OAi&#10;25DIV85JNqjig/3biGE52L1ZGG75xXny/mxbIIQQQgghhBBNJiZirRAxrYx//ud/9sfTTjvNH3O7&#10;yW5EujJOP/10f1xtbzsEMISwTlV8tBelio9fktfC7W53O3/80Y9+5I8ZWoTCKaec4o/dQKXgu971&#10;Lo/N0572NBcgaQvaqbXnb/3Wb/ljL+16jmCyWvpXNrKgl6F/bK70e2/xKIQQhzP01qZNF+2PgdX5&#10;l9u43MbNsk8fAtFiWr0pI0IZAgcLzwgA4wvr0kx9wBfpo5JvIo0Nj6S56nqvPGFRnAaELJCvVJHD&#10;ujWL+e3iyQvf/on0+ndeli5+9/vSmy75YPrbd3w8/dO/TadnvvgNaWz9Bj+G/YA/tMIf3WTbVO6w&#10;6M++YlQfIkxQSUUbvBpVPotU0gwtVT3hy2pVRMSL4xAFqeSjOo3Ps+iPQDRiAwfY645KLeLBscRj&#10;tVhHPGq+lxgCIm1FvQVjhTaHk2lL31QaHjvKRUUEJMQNfMH2SnBejkFooVIr4hEtOqlMIh5e9WTX&#10;QZym7dzkR9hemTyHxG+6vjw/aDmIfUQKzseI/Ih4dJsfc5Z7VPLxeeJBHRnVZYg5XsVlPhMvro1r&#10;5HN8vhPt+TGxMGg2BtyfESr5ahNpw7r+lAY3eX4gbud4dOsz18jn8Jl4RqXWjMVjxuNBfuA3InS+&#10;X7qJNdeHEDZpPhPrucU+bzlKfrA3HcLe3qX8iJzuJT/wp5kfVK7F/VI1S1wHOU0lH9cXtldmKR7m&#10;l3++qE7l2yfvDTk2uiFN29ccYrvfL3benvLDbC/lhz0nDnw3kR/8jJwm3jwPn1fLj+Ycen74XA34&#10;zxDhuM/xjuv5zXs/LL3lss+mOx7HVtLBZZddlp7whCekXbvoPN9kn/zw+y3ul2Z+UAmcPDc456wd&#10;U/YHCBL5yjmheCTytAWhLI49AS4oBs/bf+nohmwXVt7cokeGv06L7mD61FOLZ0IIIYQQQggR1XBv&#10;fetb/XnZvnf8/DOf+YxXnuVquizyvfe9a9NUVqsczPz3f8fG9L/927/tj63gF6Ia+/CtJMZRdQhl&#10;rTFvvPHG4tlyEA6Bz7APH5V5uTqPigDOXcbHPvYx38uP8YEPRGdJ2pKWHX/Xu97VH8fHx/3xCILf&#10;l9k8MY9u/uD1hTb4HZxVERTZvI/902zk/fIpD11ekimEEIcv19tA6PuSvwpYk7zSxh391QGEdnw7&#10;F4Z9cZyF5zIQgRD2OJY2e1T/sXhOO0MqtNg7ik+O9s2lLb4P2GyaX6x6RQ6fmVns3JqRVoAsZFMx&#10;1Aq2h2rzqb/YD4s9q6i8e/jZ56e/ftXFxVEpveH1byieLedrX/vXdMl73pfe/q73p4996gvppl3j&#10;vk8XbUWxhWCGxIR4sak2marjv0gfufQt6d3vfm+65vs/TVTOITKUwbUghFHVQ4UX1W5jds0IFb4n&#10;XHUxDdhAgPI2ppU5i0df2mHH0noTcaYTubKHOUEsZQ8zbGwyn2nhRxQZtGXc2j/uLTwRAbZb/BBe&#10;VmrNOG/nRazaPr/e54T4bumf8L3oaHnJPNKWcbPFYz0ipUE1F1VGK+dHtGDc5fM9bMdV3aZfu+UH&#10;caaVJDnD+YYtRuyjF8cTj875gQCHAEJ+IGghQiJkUUW1rjbXzI/aVNpYpVXlYhG/Ef8cny8DAQdx&#10;lNaOXCOiFvGgHSq+5339lnKmNu2iHG1M8RtBt1PrzohH7OlHy0w+R8vSLf2Tfu3EYsDskzPYHq7M&#10;e05wjdxftO7sBPO7dH322Ge2Ij8sHmYHj3I8NlusiRfiFPnB40r5wXmJxzbLD+Zn2OJLjiHu9ZtN&#10;8oM9/hD0yQ8qMb0y0+JBa9dOYlxu0clx2Oc44onPnAOhDDw/zDZ7XJITXsVm8eZ5J9s5P7wS1+4D&#10;5o3vCa6fucNn4rGxyA9eUzEX+THo3z9l5BadnJ/vMYRBvivID/zkPBGPqAgmRre742+mt1/+hXSv&#10;+8UfPMI111zjfyz4gx/8oHhneX7k6l/yY1Nxb+T8IA+xPWTzyv3KNbYjka+c+A0xpZ022PD2Jzb4&#10;S5lXF4Pn9Mbkl41eyD21sdfTn3IupvRaG6Ub7fKnPMOWKBntxyeEEEIIIcSRDQIW1WWMN77xjS5c&#10;rbT/XK5qo1VnBsEL0Q9bN2e7yVxhNza27546l156qVf5veAFLyjeKedFL3qRPz7/+c93ga71uvnr&#10;/pXgM1Q3co58Hj6D8NcOew22thQlRmeeGVpUWbVeFjpX2gfxMIWqOxah87jOBr9f80eznf5gFvHu&#10;gTa+bYPOOii2VLC80wafJXE77X8vhBCHK6w/8lc3r/NXwd1tsE/fH/qrAwSL7ggzvr9WJ9EiRWUP&#10;x3E8i9S0G0QcY1GaajgYriDyTXgVChUq+XjEFBbNy0DUQkBC1GqFRXkWtxEpctu9jS421NOJ9zsz&#10;HXPsnfw49un7Qcu/V2g3zqL605721PSm170mvf0Nr0r/66+ekR7/0Hul71z1ubTZ7NJqj0V6BLS8&#10;99p7XvW89N43/q/0rje+PH3tyqs9Hp0qnxA3qOxBsEMs4NpGKtMujo1YDKgTwm9EHGI0VJtLcxYP&#10;FvVp2YhgELLGcniPCj6PRz1ECAQybCBaEAevPTK3ECyO6kPkq6epRog4VG11EiYh2l0OppvsWOZz&#10;HfNVm4h4UCdk8WDuuA6EDIQVRAjaekb71Q4ijh032xjwNo60h6SqC4GCOUTEwS72Efw4H2IJUUJc&#10;i/3GLB4d84N4DLhAijhDPGgPi0g0VEF4svywPCE3iBHnQjRGUEIEoyqtDERF9iUct/kgRxG1yDdi&#10;TYUWVWDMCGIw77FvHPHgePxGtOq0Hx3HeX6YXY7lXKM2X5urE0V+NEVPbK+rRaUZ9wAtcDmiPD+o&#10;/op957BL1SJNLclprh8xq2KvmVfis9XuRYQo8oP4rSRcAz4wfzctjPnzocps2lobT+tt3qiajPyY&#10;K/Jj1q8rhFrajeJJORxH/tCaFPtcm4t85IfZwy6M2fn4/hgy/yMeNucWQ4TJslaVkEXPaLc7aJGz&#10;+apORjyK7w8eyUXmkHNxX4VQ2zk/iDU+cH7mkfPEHwTEHzaEyFf3ik9EVmxznXPrtqYXvuXD6U+f&#10;/OeFpfjDw/POOy99/vNR+8VxLvJZ3Li3OFfkB98f1EqTHwvRItXOR4Um9yvHt9N5NgXwF4SUxfFn&#10;IfxCQR9MHnMVHr9s5L8uXA1+mcl1mo8vHnvl3y3Vn148X+LeNqpTU/6cvfgWjjnGnwshhBBCCCGO&#10;TBDmqC5jXHLJJd4K8/Wvf723lizjy1/+sj/mVp2ZLPp99rOf9cdbEhbn8B1hEjFtJR7wgAf4sVT8&#10;IdBx3fjMfnx5b8AyERFoJ/qGN7zBRT3Ghz/84aX9CNmnsJUyP3JLzvZ2oEco/Hky/dL+zsaFxeB5&#10;Fu74o1n+kLaT0IdS+lwbuZ9R/h0asS82Xjz0IGkeZyM2rFobVOzsqzoLIY4UUBloZfynNvI+fVtt&#10;8B/nlf8KpgcQURBZECV4RAiijRxr6ixGs7jNArP/3Aavqyz212a9iiWqh2IFfrAy5wIJYglvZbsI&#10;ACyYI/xh08WKRrTX82OK41qhHR5VathGNGOBnTZ2iC6ITbc5ttkWb8/EjIsX2H3DG9/o/y1/0Utf&#10;ka66/sb0ye/sSs/5+/enib2701tf9UK3i7DHAj2fwN4P//3/pC9/7l/Sw8+JpVuuEZ/xi+eIOTke&#10;xCd+FjGhLWC10vAqMEQbhDiEBK4UsYX3EC2qHg+L5SLXS6wjltgEvCEe/rMi1gt2nYgJVATidwhP&#10;sbA/ZK8RFqj4oZIwx5mBnYhciBXzFhufwyLOuZIQX90/j0c0RuQc+Xy8R51VzD9zhe2IB/AJrp/2&#10;mNku80DLQcRC8gMBzufQbEWL1BnPGZzL1xvxWJ4f2GnmR9hHXCYe2G3ND95rns/ywz7P53zY57AT&#10;s13YtvP4ue1nDFpdAhVkCDj4mYUnzsG5GDR4pELVP+c+xxyW50fYp61oxMNs419bfvAe+UFAwmd8&#10;iphyb0Y8+DIo8qPwmevivIhB2OD68ZWZ8RjZa6rLyA/yqNVn7KyWH9jJ+UFc8JlPMJ+8R7tRpEiu&#10;1+eoyI+ynA7bYTfyA7Ewcgx7cYWcr8gPuybeWZp7Povt0vwgHuE3HlKRSh5EPGLW8xyS17zHu9k2&#10;9yN24si27zy3HddEpKik9e+3tnjwHvPLa+Z7vjqUHv+cF6f/9eo3puHhEOampqbSc57znPSGN78l&#10;TS7YfHB+4mHnR9RDLGQeB4r84D3Og20qEgGf25HItzL8IkJ/lWfa+IyNq4rHh9jIQl83O7vSnoRf&#10;ZoBfcLDTK9+022LUxsX21fJJG0tVfa1/tqMqPiGEEEIIIQRiF9V3eVDZVlbBB4hptOqkmo2/LM0V&#10;gIxcwbcWke/Xv/61P3baA3A13ve+9/njE5/4RH9cDYS+7DPjC1/4goua+fx3uUtpY5RllXmwcePG&#10;9OhHP9qfS7jrGba7oJUcpZWvKQbP72kj1Nao8mNfqTJeaYPKPwRBfnfmM3TCOcMG7/PzQw0EStT1&#10;bTYutdFt5Q0L+Ah7XPd/2rhZ9uASQhxS0LqYAoRf+Kto7vVaGy/1V/vJ1tqECxssbu+sj6bdiyNR&#10;peQL/31pz+KwvU+7uppX6kWl06xXEMVS/nJ4D6GISp0tdiwL4yyY7zK7VMWwoI6oMNUY8Gq1PWab&#10;RXuOX40aYprZo7oFiSOzZ3HIq3iw+1n7t80Jv/276UFnPyVN2jnw5aF/fGY69b6npxt//l+pbPew&#10;F150Ubrv/e5v/2Z6uL9eZ5/h+vENv6lCQnBhUZ738JuFf1oXbu0b94obKp3KyPFAkKOyaqC64Ha2&#10;LYxF1dZiCAxUq9GekKohBIUNVPbkSid7XQa2EYg4jlgjMlApuMPmkSqlEFKpdBpK2+18vIcIQgUg&#10;8eY6y+YQEEFHK7PpKMsPBBJ8xC7VevjPa8QV/CU/iP2IHR+VTs12l2UgxOX84DliSuQHe6nVluUH&#10;7UWBSixaF0Y89p1D4P2IR7TXRA6KeFDFFvlBPDgPtqfsvF4FWJ1K6y3eg+7zvrHmOhApqV6NStBZ&#10;zwcq2Lhfcn5w33jO2OA1og1znsWlMjjf0v1ixyJIUeXVzI8Q3XN+7LH3mGd83mSDVp+ddsRzMbjI&#10;DwbXwb3Snh9UJ3I+zkvV2NF9ez1fV8oP2qIyz+QSc8L1kmPt+RH3C/Goej41K+GIc3msY04iP4iN&#10;54LFOfbai/yYpDrRroO5rNqH+F5icL2d7hcXF+3n2OX6OH98v+UqR8Rf4rHO55D5JD/x2VvaejzK&#10;fWZ++R4g97hOxO/TzjwvveX9H023uU2zMOtdF78j/eWznpkmJqdd0Nxi8UOU5H4rgz8g8EpE/z6Y&#10;LN5tIpFvZfjFgl9Syvh48Zg3/+4Eew/8Szx1YTD6yPSIJQmCo2PPH2bjR1+x5/z2RD+TzJREPiGE&#10;EEIIIUQPXH311f5IW8xc/ZdHbnVJZeC1117rz7slVwfe61738sdeQHjk3LQLbRce8156n/rUp/x1&#10;p73zMrkV6Z3v3PxLf1ir+CjWDK028+ZJ/Crbzjts5H35aEXH7858hgRC8AN+fqgJfZRb4DMiHaUh&#10;X7TBytDPbSDgRSlowHX+uw1igCj4bhv80TCKOZ2EhBCC9sf84cRX/VXQ63ZCpSCcsFjPojzt8fbM&#10;s0hPa8aqV97sXWAfPkQc9nCb873gXLSolgsifNVRPcQx7JvGgr2LQWbDRRxErQaCyEC8t7jOF8mx&#10;uxqIGVT7jP/q/6ZvX80KqX3Jrt+Ybv87f+CixYL5+Fsn/k76xc9/ln6+YyZN1wd88Xy92f7Vz25I&#10;x97hDqnCyVrI/8b425e8xAVEoJqGakEEJq49ixaIlbxH203EBsQNRBwW6TuJOMSDWI3WYk9BqnIQ&#10;tbbPj6UJs4XoybkQcYgH8QZ8Jn5U87DQXwbxx94GO45jiQ8xxj/2J8Nn5i32ZAvxlrk5yvfhi7kp&#10;n0ME1ajWzPvqUflFy8e9lh+zOT+KeBAjBBKOxw/ELUSxckEkRC2qzPB7wPOD1qfDhYjT5/M47S0V&#10;Y985RC32JPT9yRD5OsTDBRHiYdeGaIYAQjyxM2X2yDvmjRj5vBZ7uLFHIyKOx6MtPwIqEet+ffjM&#10;fFM9GdceewpGfgy4qMW1EA/EUYQ7KlA5ogyPRzXiQdtYRCXuDdpPRjz60+Ji1f33+8XOh4tjnh/s&#10;09g5P8gHfs6c4DetPLl29gnk3siVmJyHdq/MA+c/utiHj3nqBC16c35wncR1x/yox5u8IKf5/qAV&#10;KrEmPsQNX3jk82WhXsqPvvj+4Hn+riCPiSv5QTzyvoSIesSO45n/jvGw9z0eLvLN+PmZP/KDfPP8&#10;sLn0Fp3kh13HYC3uL6+atXkqz48QxfP1ERdETa79tne7d3rvhz+Tfvek3yuOTOkbX/tCevurLvL7&#10;yvcw7SY/yH+JfD2z/LfA5Xy/eFyJ42zwXxrEQkS682ysCcubn1pa0od7CbZu5Ffu3/dX9jVTtems&#10;11Nf8Rezmb7t29Pgj36U1l3Pfr1CCCGEEEII0eQjH/mIP9K2MlfBtQ72uANEtW5BEMzVgWecQRFW&#10;Z+56V5qnpDQ+Pu6PMDkZv7zSZqtdeMwiX27LmSsGy8APbLBvHhV6rVDtCGXiJXtmQPYtg/jYzn/8&#10;x3/44+/9XvOX9kz27d73ZpMFYfy0eOR35FaYjGfEU/871tYNDvnDWwS/VqGP37UPJai+oaKvldvb&#10;4LqP9lcBf7WLwLk8WaMz0Ew8FUIIF/4fbOPvbVDV93ob+w1CFeJWbn1IrQoVfFTPsMjNu1nkoA0n&#10;lTAIAZ2qhwCBiCogjmXRvd8+z/9TJUP1FIKWCyONqp+Tc7P4vhqsr0/u3pkuet6z4g3jIY9+knkS&#10;+2dNm+0n/PlfpfG9u9OFjzs9/fC6r6cdN96Qnve0x6U9e3ant77lLb5onuG/7/ybgr15f+PY2/s1&#10;AlVKuRLNWx0WPiNWsnjP+/ycNobEz+NhnymDY2m9Rzxoyccjr3mfiiRsU3HoYp+9SzwQ4ogdtsOP&#10;ctEC+DnzgtDC5xA8EKCwR3USwh5CDnve9VUa3oKRY/GDeeoEdhBYPD/MPuchE5j58Jl2htH2EZby&#10;w47nc93kB/vT5Xiw55rnh/nLIAeX5wdtLcOPTvGIY80Pu0Yq3NwPO5fnh10ROU2O5Aaz/AxhD5/J&#10;U/xayTbz7PHweYk5JB9a8wOfAT+wyfFUCHYWalvyw+MR+8hxNH667aX8CJ99XuxY/ODY7vKDeaFN&#10;aOQHc9fMD3vX8wMRvfv8IB7Ybc5LMz+Wvj+KeOA9VXbN/OjsM34Qh+FKtF+lAq+ZHwOeHzxHSPQ8&#10;rS7P0+7yo/DD5oWZnPX86I/8MJ+xgM8+53Zs9qOr/HA/InZc/8jm26a3ffB/p4c+sikR3fTLn/n8&#10;RTy6yQ9yKf4IoZWIrmgn/pQ16PTLA/8gXwn2GGAvgizw0eKzU1Vgt6y4W3tlcTHd7jnPSXc+/fT0&#10;myed5I93O/74dGf75fU3zjrLxT4hhBBCCCGEyLCohQhGxVx728pM3qfv05/+tD+uBsc94xmh1zz/&#10;+c/fR1xrZ3Q0uhB+//vNv6Nk77sywZGRxbnLLrvMX3far49ru+iii/z5U5/6VH9s5UEPepA/YqcV&#10;bCIgIlCeZL9XtfLc5z53WeUgx2Yx85RTTinebfKrX/3KHzvtByiWyJtB0v2mVeBr5b3FI/yP4vFQ&#10;IVfzrQVV8QkhyuB7hf/I8R/v1/HGgYA6tbHKbNpSm/BFZxb9m+3q5r2KyltSVqhkKV+MLoMFcRa+&#10;qYKhuooFdhbpqd5juZx2dbRhRChgAb2V1mr+PPgDpD/6oz/yf8MAbTn/7M+e5FVbqIh76+vSifc9&#10;M73+Hz5l/43ekP768Q9Jj37IaennP/uv9LGPfWyffztgj/14zz777OKdAF+osqHiJ8eDqhwqlBAI&#10;qF6iZWOnFp2dYMGeeDZbM0Y8qEhCHMqVPewntpLAUgYiA75S7UO8aYFKVdkklU52HuxSvef74fUI&#10;Ihv5QWtXhAkEFnymUgt7Ho/abFHd2T3kB/uvRX5Mu7iDvxOWH2QZ7zfzo/u8A+JHPGhTud5yFxGL&#10;/KBqDVu0Q91o9jn/SoJTO1wfrWqpfiU/Ih60pYyqTF4TaypZEW96gXsrKhGjVSXiDkIc7S65X8gP&#10;rofrQrDtBURX8or8oEqP/KDdKPFGKKQilXgj7vUK18n3A61ryQcEfKo+W+PBvd5rfiBgEQ9ygJhQ&#10;wUnlHvkBvMfPokVnb/cL+UFe0QIT36lMZQ6JB/clVZLY53o6CXBleH4U8cA3/Od7w86Snv2SN6cX&#10;vuZd6azHPCld8KKX+XG9UCacS+Qrh83CM6cWj+3kArqlNpotIPCxmTitPNk/4EAIfCRH1/1xKrOz&#10;yyr6bnrxi9PE6dT+CSGEEEIIIURAK0x41KMe5Y9lIP4hAtLO82tf+1rxbvDhD384PfnJT14aLJoh&#10;7HEsfw1/zjnnFEd2Jotj3/3ud/1xLTzvec/zhbk3vvGNS4t/j3zkI73q7/Wvf32pEMgehVwXIh2+&#10;8zk+f/755/vPX/va1y4TKDkWWFTkuNZj2fuvjFzl12k/wCOQPygey36PPtwpq+brBlXxCSFuMfq8&#10;neRs2tpP60lEraoLAIg47NG1qRYCAPu59SSIVJJ/HoGPRXNEQlrvIba4qFWb8RaMI/aIwNPaUjtX&#10;8rcO/hiHf2vAYx7zmPSe974n/cbWAW+nB7QiRMT5wXXXpP/3/evSafe7v++193P7dwH/RmitzOff&#10;NldddVV61atetc8fJrGoP9pnvhWCiot8RVtGKp2Ih7cztHj0Qoha0U5yS/+4ix6IfLRPpCop4kF7&#10;R0ScHkU+8zm3T0ScANok0uIQcYQ4Z9GhUzVSJ/ATkWar+Txs+YHIh8/Ew0UYRJxqzG8vtiM/QsSh&#10;zaGLnuYv+UErSReBi/aHvYqeIfLNejxD9Iz8mDT7iFrkDPPQu4hD+9WinaR9PouetKlkf0Xi4UJa&#10;lX34ehPMvBqsyI/N5neIntECFA+JB9dDTvYej4a3kyQ/cjxyC0zOw/k4L+fvFY9HkR+I4FRh0gKT&#10;uLjwbLYjHitXHbaTRc+cH8wb88c8IlJyHRvsesiPXuYQuGbyg+vGd0RU2q9yP/IzYuH50bMI3Npe&#10;sxD5LC/ID75H/vjMh6aXvPiF6Xfv9ht+Pb1Q9gcWEvnKQZCL33ZTeoUNRLtW2D8gtxJ5T/HYyttt&#10;IPDRR/+RNvZb4AObvjX9IrTzqU9Nu88t2/JACCGEEEIIcSTzjW9Es5BcrdeJLAL+27/9mz+OjIz4&#10;IyIaC2N5IISx2EbrT4SzbqE6j8W6snaY7eSFv+wDnHfeeb4wd8kll/jiH9WEiHif+MQn/LETCHv4&#10;i8DI5/g8vvC5BzzgAcVRAfY5HnssLnIsf/XPY6dzEJNOVX6HKewL1f77c+YCG7l3a3truT3FIz9f&#10;Xj7ZJJdX8Hv2VfH0kGIt1Xyq4hNC3KJQ5URbudnFWqovVlK1QjUKrf0WXXyiIoe9sHjO4nov8BkW&#10;txkspCNOuIBlZjgn7yP4sXzNHwzx3+NOgzbciHX8e+PFL3lpGtuw2YWEefMbg/j8d3/+P9OH3vuW&#10;9Lp3fCC99ZIPpIvfdWl65yXv8v/m84dAVOYz/uqv/srtlf23Gl/wCds84h1CF0ICMic+4/ti92v/&#10;TrbL5xGEiDviSxY/sMn7Ybu3OLf6jH1AvCXWyEFz9rM8h72yPD8iHt4a1Hz3+bX3w3YvckjQmh/k&#10;Vq1Kq9QQsNrzoxdo7+ixtnguxaPIPa4HnxluuwfjHEoet/qGd8Q68oP7JdvtfQ6JIXvOYYN4ULFH&#10;5SCW/Jx2Pdjen/xgrvg0OR35ET6vNT/4DPvZkbu0AvUWmpYfxAWJjPf5w4G15Ee0njXbNnJ++PeH&#10;gU189lj7O93Tmh/E1eNBfpglbOWc5Py9fOfx2Zwf+Mw5yIuoYmx+f7jPPcd63+N7n62VuaON/4yn&#10;3mv/TvH0kIQeMFfGU/8lgg3C+cXjZBv5z1ER3djsthV+ceEv7YB2nfFbcDkftXFDPF0dS46t9sDm&#10;210zbr9s/vL1B6Q1txBCCCGEEOIWoLXqjHaQRwJXXHGFV8OxYNdN9d+hAHN31llnuYjYqdKvE0UO&#10;HOjf128JWNPg9+cv2Mi/C2+wwaTmPe/53fqZ8XQJhMFv2uCY/Pv3Z20Aqu7DbOQ/tH26jUvi6SFH&#10;nw06B3Vb2vlcG2+Kp0IIsSZY3+QfE5328OF72+G/WzOL/d4Cb2/RBo82gb6XmS/eV/2/TOxLRcUL&#10;lSllS+qNRuOaoaGh2y4sLBxrw9/j81ONqLzhHKnC3n4hWLB4jjBANQsVRlT6UAnWLSyU01pvfJEK&#10;Kuwsph/8+9XpL//sEencJz83nf/sv/EqQuxSsfP5z3zSRUT+zUGlPX8otBq0/Tzh7vdxH1mop7rM&#10;42FgM2yvvpdghiuPdqVDRUUZQiq2F5fECp7TXpLKyrJ4WJzr1Wr1kyMjI2dNTEwU74YAhF1iTWzw&#10;OQs42MU++9rRVhO/ERy6hbmjxepes8/nyA9agGKXOWReqT7ELvnRrW1yIOcHVaNUKmUBh5/hMwIo&#10;FY7Y7qW9ITEgpz0eFmX32WJtZt1nchNf8xyWVcZZrG8YHBzcXalUTp6dnY337OrYe49YM5fYKcsP&#10;9rXjfqGVZLcwV57TSxVl7LFo75pt5heRDD8jP3qPB3NIpWun/PCcLmLdC7T1zblHHPqKnCbOLqDZ&#10;e7QaxS73ZIf8+Ip9f5w0Nze3uV6P68KvyaX86AvbbfnBPcK9gm2uqVv4wwVafxJrhEh8JrZZ0DYn&#10;i1bDNofkh0WqG4hnvl+oWsYefhED8gPbfH/m/OilfS7x+O0TfrN45VRUydcZ/jKQP8fkFwz21WNz&#10;b8S7/Bsnm37ThrOd3H4EOJbPdBqdWoGWYjm13VK/6/YeU6eemn71mtcUr4QQQgghhBDi4OSMM6LA&#10;i7/IP1z47GdDozr9yNo2Ie9L3/q7ML9LZ/HuQhvtAh/Q/eaPbNBRJ//+zR/dMtgMEoGPzz/GxqEq&#10;8EEv1Xyq4hNC7C8vsMH3KBvEdlVejwgyvjiYti+MufiEeLC5yn5j82mm0Z92Loy6wMPCeC/VJyx4&#10;07pvj3121+JwmrfnI5XZtKE65QvqiIo76iN+Tl9Y7wEqYny/soVhby0Kv74h9uobGl1v5xyOfQXN&#10;fxbX817A4+Pj6c53vrO3F28f/IEO3Od+v5+e+NyXpL7Nd3IRiqokb3VZmXNBY3vd4lHswdYLIRD1&#10;p90LQxbrURdbEMfYf20pHsyBzUUWi7qFa0QYIp7EG/AZ8YPYbrf3d9vA/+7lvYCKJEQL8mO6PuDC&#10;CnvD0cpwyuK7g/yor/PjerHdMJ8R95i/yA/iMZvWV6ddCOE62I+O/Og1Hlwz+UE8mCuEpQ0uYM36&#10;z3YX+UF+k6fdwhzOJ0S+dUV+DaTBIj/YbzHPgcdjMSoIuwXB0PPD/N1hOYaI5fvw2b1IPLgHeX/S&#10;ztnr/RL5MRi+mR0+nduKEvdtZpd5cDG+R7gPuN6byA/7/GC17jnt8TBf154fOR52j9t8cc3shUh+&#10;wG7PD/v+sJhTJ9cLkR8RDxcn7WwbzS7xXrDvQ9qN0iYVQZd56RbPD4sH4mH+/kHYZP9Hm7XinKN+&#10;zqhAXs727dvTm9/85vSd7+y7VXVZnvZ21atzOFXyZfiLwnvZiA0YUvqZjWtsdKrA4y9kVu5106Sn&#10;Sj5YTOkjNmnLd4EtYe6449J/ffSjaXE4/uMmhBBCCCGEODQ4Eiv5gL+opw0mQh/7AB7qsHcffOEL&#10;FLX1xiFcyQftv0PD1Ta6bbF5nA3+IPYO/iro5fMHO91W86mKTwixv1AVTfVzhi2H+KOJ1rKwpbX2&#10;b1z/Mxc6WJxHsKBqhQVpFtNZoGaBnYoUKl0Q/YYqC2nAHlnAR5jK/9FqreSbnm+kObM30+hz2yzU&#10;swiPoMU+V1RVsdiNbaposIXtdWab5+xpVVYtyNlYQKeqx20XPnMs+9D9+kf/lh79Jw9LY+s3pOf9&#10;3bvTPe7/YPN3Pv3iR99Jr/7b56cffP+76R8v+6d0j1No2LYcRKRvXntdeuLjHp2e9twXp7Oe8BwX&#10;PxC0sI3vWXBAyOF9KsGwT8UPMclVRq2w6I9Yg9gZfkesEUawG/t+zbvdPfUhbx8YcTa79jjgj814&#10;tFbyjU9MeJyxnePMnFUtUswhtjk3drGPeIvN7DPPea/sHx5UYc0yCp9zrKl6Q9CikizP4Uy939sR&#10;YpdryXPoVWiFvQxX4fFo8Zt4cCQCCz4jBVFlhW3EKexhd9X8sDlESIpYRyyw3Vdlj7VpF7Q4D3YR&#10;DgGfiXfYJR4csRTrpUq+qRn2mit8Npv4TbtI4kis17XkB/cLtjweHmfLD3veKT/Is/b8IHqeH8Ve&#10;h9hFnJtfrC7lBzHBbqe9Mnknxxnfc34wLzk/ODe2Ge05nfOjDOaQHG763Of5QVWd54fNJUIWdhHK&#10;EP6oWsP3nNNt1XFeyTc7N7d5Zj5aBHveFfHgWpg/YsL8UKWJbd7H1/j+CL/ZI3C1/MhziO1+z48s&#10;iBOPIc9tbCzZtUdsM4dllYiIhnPubzP3eI/PEms+T14042GxJh5mM75PLR5m+1nPelb60pe+5DZ5&#10;/ufPenbkh30Gv+934u39ZwVsa3lAORxFvoMKS/m/tEl7Y/GylIWtW13gWzjmmOIdIYQQQgghxKHC&#10;kSrysR/fgx/8YP8L+l728zsYufbaa7391+tf//oV9wTsxCEu8onVebyNS+NpKVTxsZ7SW58sIYRY&#10;DqvAlJW3/tHFV21Qpsb3DCytUn/6Ozv9BSKNiymVLKTUfZGaxfAsbrB47a33KrNpvQsbzdaMTZGv&#10;fuyeuapXT7FQzs/zAnkIQLEAz2J7XhBncZxFbHzIi+1l4gL+eFtRs40/tMFzu74Ij98L6cNXfCj9&#10;r5e+uPjEcl752remsx52hi+mt4OocOW3vpf+/Pw/SY//y5emxz7xz33xnXjgN+dCCAxxgD3T8DnE&#10;KXymughBoB1+TvUbAg3VX7SMDF+LWNtzbGe7HmuLBfYRXbBLy8DcinC5yDfpAh5jZnHA44yAQoVd&#10;jolXh5kthAVsIwpyrWMu8iBezi7NYSvekrI+XFQFNjwfmj5znroLTtjOPvNIS8VcbcX5220jaiGS&#10;4jOVZeRCiBxNv/mHUORH0y77uiHu4TP2y/IDMWSiPmixHvbPZ1EzcgShbcG9acYZ36nUQjibc0EN&#10;EZNWk9AU+aon752pm8/R7hLhMQtVOc7MDwJRjnPkNTu8pciPDq0ZyY8pz49hFzZzfrjdItbsy4fd&#10;1lgjduf8oO1jzo9W8DPyg3aX3ecHMcHnnB9lkK/ch+QHc8zctN6L+EYlY3t+sI8j8+fipR3Xkh+F&#10;yDe/ee9831J+EI/W+5BzkB/4GN8fzXsRoTXnR5mgSk5MWizwmVzJ+eE5bX7jD5XKWQDM33mckLar&#10;2EYAzfnRCsfjM/lBjoe9pt9850R+FN8f9oh9rh+75Aefueiii9LHP/7xwmpKD3rQH6a//fs3p4XB&#10;o7xq9uEn0fhiCYl8hxqW7q17Be4DlXs/u+KKNHvXuxbvCCGEEEIIIQ4ljlSRTzSRyHfYs1o1n6r4&#10;hBAHCnpT8kcFrV3BfmHjT2x828bSyvo//tusCwRb+8bT0X17E+JNO4gVOxdG0raFMX+OAHB0/14X&#10;AHIDvizyzS3Uj90x259uml/vwhbtOY+yY6lmKRNmEAJpA4ltKtCO7h9PW8wXxIL2/yCyKE4bvZsW&#10;1vsiPRVD+MGifuux/AHRdd+9Pv30xm0unIze5k7pt3/n99Lv3Glz2lid8uttPZ4le0Sy7/x0Z/rC&#10;5z+fTrrPH6Z7/tYd05b+CfejHc5NC0L8QIg4yuJ2lPk9Vo02gq222TuMxf9tdiztMhHX8HlLbWKf&#10;6yOSVEMRO9p5Eltid5TFA9GE41tFvj0Tk34sflAlxPxFPMqFmZhDbI+lTX0TfiwtGxHaWn3BDyrd&#10;ttWZl/UuPuT8oNKtHXIi4jHmQsamvkk7djyxB2Brg0aecSaqmfAb0ZO541hyqkyYQdQlN/CZelDi&#10;scV8x6d2nxF8dtZH/fimH+XxQGre636MeY5QqUk8civZItYu8qVK9eSd04tpm/m8y+aQeHHsZrNf&#10;lh/Eg/kjdog6OT+4Vmj1G+Ga/GAOafGIeM41brZ5aT0OskBK7GgzSbzwY6vlUn+RHxniwTVyLPFA&#10;rIr8GO8o3OWcJtbhc+QHdtttI6ZyfQwEUo7Hdtneddy3tKElPxDKiRu+8DliWeAi3/Tc/Obts7T+&#10;XO9zj4gZ8zJdKs5TLRh+jLmYht3Nlh/5fslwFuaC9p7YRszLfpTtq5kr+vK9xb6hHIs/OT8yeMX3&#10;GLHmHud7jnhgH1GyHeaClr/4TctO4sz9xbyM793re4deeWVTBjrurndLz3/DFWnsdr+Vzj95oHjX&#10;kch3qGGJOGpjl03cPs2eG7Va+sW7352mTuu2W6gQQgghhBDiYEMin5DId0TQqZpPVXxCiJuDv7Hx&#10;Eht5PZHvGFp3Ln0P/ct1u7zyhuo5BIYyoQUhgkXsXEHHIjeL6LniiFFL9WsW12267d65yrGTc8kr&#10;r1gKp7qNKpVhF3zKBQAW6rFN08FsFxGHRXuEnbp9kuoXFuk5HtuIAyyKUwXDce14Bd3igNtFGGF1&#10;tVmNFrapKmLBfdpsRkVQny/uEwNiwf5tiCft4CcVO+wzllt3hs9RtZMFBlr2eUVQYbu+WHVBwW1b&#10;TMrgOHwmJog02KLCKMd5sDJXr1Srn1wcOuqsbXtnPBZ8Bogz8eAay4g5jFgjdC5VXxX2mR/ii9/Z&#10;Z+xzbeuL/CgTWlorLPlM03YRaxuLPofR1jHbZY6GPT+KCrrS/KBiLGLNHn7L4mGfpY0srUUj1mEX&#10;++QHLUUjHvvOIedm7hDWeMzVaNjPtvvTwg1pYHT3VGPdyXum626Xa0XEIdaIdmXCNTmEcEg8yNls&#10;N98v+OOiE/GwkX0mPxCTiEeZMMlnOC7nB9fQnh/kOMfQhjLfK7wmH/EZ253yI+Yw5jHbzTmNbWLK&#10;fLTnBz/HLqNFtFuCePg9bvapQNwnP+zztdT4Sn1w80m7ZxY3TxXtOhE1yQuvoFsuCC4x0+AeH/R5&#10;5Kc5ztlv8oPzu89mM/tN9tFaFNt8ph3EyPz9wWepYHbb2C185r34/mi5x+1z/KFEnkOutR2vOC1i&#10;zeeX8q6Ic21xLr3lzW9K7313c4vmkbEN6YJXvye95JmPKt5xJPIditjX3L/bxN29eLnEr1/1qrTn&#10;T/hDHCGEEEIIIcShikQ+IZHviKBTNZ+q+IQQNxcPs3G5Dar79uFfr79xaVGc0d5eEVhsZ2HaF8lt&#10;IIqwAE6VFpVpVNQNpPlrJvqPue1NMwPH1hfmfHEegS/bjuq5fW2zKJ5tI3pgm4VvPkd1F3b42Z4F&#10;9jrrdzu8x4J49rlMeOJMiIN5YR+xBducD3HQfa7WfaF9Tz3aO2KXke0i8NF+sp1O8eA/4N6asTrj&#10;56diDTGQT3g8aq229138B6KEWBB+96dJj8dAtAvsY4+2yXolVT65c/A3zvrVHvY4m/MqtBwPxIKy&#10;eAA+uzDjPkc8Fux5nkN8QtQgHguNEGjxOdoZhu2yOURsyrbxGbtTjQEXaBGPN/bF3m9UrGEfMQ+f&#10;Iz9CFEVY7ZQfzA22qXLEdhaWiDU2mFt8puWk54f57LYLn8vEZc7ET8JnRLGwTYUXQhvxGK7M3jDT&#10;v3H3joX1J0/MRKw99wq7nfKjNR4578htRCp8Jia00vS933J+mM/Yxu7K+UE8Ij+ybfwfrkQ81vfN&#10;eE6Te1Rj5vzIbUs9HqvkR85pBgLqerNLJS6xZQ65F8lTYozfiHXN/NiXHI+c09gl3iGWLuXeV3b3&#10;/Y+Tbpqqbq40Wr4/Crsr50f4jNiG7byvJfEgT/jeID+IE3OGzwjbK+cHe2lWw2eziw1sJ8sPxF1y&#10;mrmP+2XI/AhBEtE6x4N4rZQfy+bQzsH3KT5jn3n+6D9/Jr3p5RekmalJ/1yt1pfq9WWCpES+QxFL&#10;t3fbxC3bpGLHs56VttsQQgghhBBCHNpI5BMS+Y4Y2qv5VMUnhLi54T8wbPTU/MdGwcte+RrfC6/b&#10;//iwOE1FGO36WKxmYZuKlZmJ3TfMr9uycboytrmWqAyM6qyyysAyWApnEZ4KFxa9Y2+3WV8wz+ek&#10;tR1ixVht1iteyhbQy0AIYJGe9pAIAizAs5DOIvxUYzBN1gd8Xzaq60bsfcS/buOBEIBd/MsCItcN&#10;xMiFyeqiCzuILZ0ElnYiHv0ej3GzQ7UP8RiqzCzu3LH9utpRdzt576z5bHGmYg1Ro1uf8WCK6iez&#10;jciAvwhbVDchzuE3Hoza+/jd10t+2BxNWEyp3ILIjxkX1Igz7U0RcLHLz3qJB77ic4i9sbcbIg1z&#10;SuUc8ScvmEfypBofXRU+R85hA0ERG6O1udSY3bttcmFgamH46N+o1+tud7gy23V+4HOuckRw41PE&#10;lDamiHy8hzDJ/UfVqFe7dpnTRI38IM7EFBvEA1EPAY1r4ee8h9+IXb3kB+Jj5Eef5zTxQAyLe7+4&#10;Py1nsF/WwrUT7NM32YicphJupIIIOZMm9u76QX3kdneYTkMjAynsRn50Fw+OIi8Q1RGDubcjP6hs&#10;5D4iPyq+px7xYL+8bvODOSSmVCLyPPJj1j7f8HiQO8SW+5D2xN1+n+Iz322RHwP2mvyw7za77pwf&#10;P//FjenzH3qHxWd3fGg5EvkORex2ebpN3MXFy/QeG9tf9ap4IYQQQgghhDikYaP1zLOf/eyriqfi&#10;COKtb30re7Ef6N/XxcFHezWfqviEELcEVPJR0UdlnxBCiEMbiXyHIo1o1fnvPP+cjYfb2LdjrBBC&#10;CCGEEOIw4P3FoziyoKKrqfaKw5lczacqPiHELc3LbbBXnxBCiEOXTRL5DkEaKfXZGL/eHk+zMVG8&#10;L4QQQgghhDis+G8bx8RTIcRhyu1tfM/Gdhu/4I0eYUngvTY+4a86c5aNp9mIvmm9820br7eBGNkJ&#10;vq8utMEfJq+Fbq/lXBt/ZmOt1/ING6+2UdrzqoB54VpO9Fe9g+1LbPC32Suha2nSzbVQ9fp8G/u0&#10;muwS7rO32/iqv+oMW+ScY4Nq27XwNRuvs7HSkh3Xwry078vZLQfqWmo2fsvGLhtX2+i+354QQohb&#10;i7vZ4L+Fn7JxvkS+QxT7L+7l9q+zX/9HSn9sL78e7wohhBBCCCEOEx5p46k2PuSvhBCHK6+18YJ4&#10;umao/rutjU7iyFYbP7exVvEl8/c2VqowvSWupXXdaX94mY2XxtNSqK6kynJ/QODhWjoJPbqWfVnt&#10;Wj5i4+x4umYQqrmWTiCGIrzvL8+w8c54WsrBdC2r3dtCCCGOIPiPOnsFMg7Ef9xFB6jms4f2TbqF&#10;EEIIIYQQhwf8PsXvV0KIwxuqbPI6yloH3xcrVRzxM44p+2wvA19X4pa4FoTKbTbKPtvLWE1cQaws&#10;+1wvYzVxRdey71jtWmgvWfa5XsaVNlZio41xG2Wf7WX8oY2VOJiuZbV7WwghxEGMKvkObRD5HmDj&#10;Cf5KCCGEEEIIcbjA71UPtMHvVUKIw5RLL71040033XTBhRde+IXirbVAm8PV9vJDhLl3PF0TVAz9&#10;MJ6uCK2j9qfNcDfXMmrjHvF0TdAW9cfxdEWogqIKci0s2KDFqa6le7q9FtrBIl6tBa6FHONxJbC/&#10;1razwH+7u/nv98FwLd3e20IIIY4QVMl3y6JKPiGEEEIIIQ5P+H1KlXxCHOZcdtllL7WxC7GveEsI&#10;IYQQQoiuqRaPQgghhBBCCCGEEOIWohD2nmNj48DAwF/6m0IIIYQQQvSARD4hhBBCCCGEEEKIW5hC&#10;2MsVfM9RNZ8QQgghhOgViXxCCCGEEEIIIYQQtyAtVXwZVfMJIYQQQoiekcgnhBBCCCGEEEIIcQvS&#10;VsWXUTWfEEIIIYToCYl8QgghhBBCCCGEELcQJVV8GVXzCSGEEEKInpDItzrn2vicjUbL4PUFNso4&#10;zgY/a//Mh2zcz4YQQgghhBBCCCH2hd+Z+X36TH91mNKhii+jaj4hhBBCCNE1Evk6c5KNb9m43MYZ&#10;Nr5t4/PFI69fbaMdPsPP+RnHtHKOjSttIBoKIYQQQgghhBAi2GKDP4zld2Z+n/4LG4clK1TxZVTN&#10;J4QQQgghukYiXzn8gvExG/ewgWh3Zxv3tPGQ4nGrjfvbaGfMxk4bT7dxdxuVYjzGxi4bgGiIfSGE&#10;EEIIIYQQ4kiHqr0f2eAPYw97VqnicxqNxvM//OEPH1O8FEIIIYQQoiMS+cp5ng2EPQQ+hL0bbLSy&#10;w8ZV8XQZvHcXG5fY+A5vFPAXic+Mp869ikchhBBCCCGEEOJI5ZU2Pm1jk40LbfA7+GFLF1V8TqVS&#10;GZ2fnyceQgghhBBCrIhEvn2hyu4Z8TS9xAaC3oHgi8UjnFg8CiGEEEIIIYQQRyqn2LjCBn9k+xob&#10;B+r374OSbqr4Wni6qvmEEEIIIcRqSOTbF6rs+CtC2mt+hjcOELcvHuH64lEIIYQQQgghhDhSoeMN&#10;+9a3d8857Oi2iq+FdarmE0IIIYQQqyGRb19yld01xeOB4oziEb5ZPAohhBBCCCGEEEcqh724l+mx&#10;ii+jaj4hhBBCCLEiEvn25Q+Kx2tt8BeF7Ke300ajGN+y8TQbvcDxr46n6ek2DusWJEIIIYQQQggh&#10;hAjWUMWXUTWfEEIIIYRYEYl8nXmhjcttnGODqr7P2/iJjXvYeKcNxL9O8LPPFQOBkOPZQPyhNi6x&#10;IYQQQgghhBBCiCOANVbxZVTNJ4QQQgghOiKRrzMIeo+xsdXGQ4pxFxtU4gHiH5V+ZfyRDdpzMtjf&#10;DxAH/8LG/fyVEEIIIYQQQgghDmvaq/gajcZ2G1fZ048WI/NTe/89Nvhj4evtcSHeVjWfEEIIIYTo&#10;jES+zrzLBhV57a01qcSjKg/OKh7b2WyjUgxEQsRCRENEvyttnGlDCCGEEEIIIYQQhzFFFR/i3nsW&#10;Fxcf+LjHPe4oG/c/77zzHmWv3+4HBT+1959i44/tZ79TqVRua595hg0EQVXzCSGEEEKIUiTydSbv&#10;zVfGF4rHbtptIBIiFt7LBkIf/GPxKIQQQgghhBBCiMOUxcXFr87Nzd0WAe9P//RPv1q8vSrnnXfe&#10;dvvMOxEEq9XqCTMzM/wBsRBCCCGEEMuQyLcvNxSPK7GneOwFxD6qA4EWnmrbKYQQQgghhOhEn43c&#10;rk8IcYiCsPeEJzxhpni5Jh7zmMf89Pzzz7++eCmEEEIIIcQSEvn25TvFI601O5Gr/HYXj0IIIYQQ&#10;QghxILm9jV/EUyGEEEIIIYQQYl8k8u3LN4pHOLd4bOUkG1kA/ETx2C2tLUB/UDwKIYQQQgghhBBC&#10;CCGEEEII0RMS+faFSr7Px9P0DhutQt+ZNr4ST31/vS/G0yU+Z4PPcNxxvFGAMMi+fFkc/DsbtO8U&#10;QgghhBBCCCGEEEIIIYQQomck8pVzoY1dNtg773IbjWJ8ungPge+RNtqFOtp3PsMGx3FM/tx1Ns6x&#10;AVfYeFE8FUIIIYQQQgghjlj4A9kLWsZdbACPre+3/hGtEEIIIYQQokAiXzlU893VxsU2EOsy37aB&#10;AHgvG3nvvlb+3MZjbCDktX4OwZD37m+jrAWoEEIIIYQQQghxpPEXNl7dMu5sA3hsff9sG0IIIYQQ&#10;Qog2KsXjgeKONv4znqaf2rhTPBU3E4+38QAbT/BXQgghhBBCiMMFOoIc6N/XhDjYoJLvxHi6Ih+1&#10;cUM8PXz44Ac/eHq1Ws1bgnz1vPPOe2DxXAghhBBCiK5QJZ8QQgghhBBCCCFuDT5j4zVdjMNO4BNC&#10;CCGEEOJAIJFPCCGEEEIIIYQQQgghhBBCiEMMiXxCCCGEEEIIIYQQQgghhBBCHGJI5BNCCCGEEEII&#10;IYQQQgghhBDiEEMinxBCCCGEEEIIIYQQQgghhBCHGBL5hBBCCCGEEEIIIYQQQgghhDjEkMgnhBBC&#10;CCGEEEIIIYQQQgghxCGGRD4hhBBCCCGEEEIIIYQQQgghDjEk8gkhhBBCCCGEEEIIIYQQQghxiCGR&#10;TwghhBBCCCGEELc29yvGSf5KCCGEEEIIsSoS+YQQQgghhBBCCHFrcKaND9lo2LiyGNfZ2GnjAhtC&#10;CCGEEEKIFZDIJ4QQQgghhBBCiFsaqvY+beMcG7tsfL4YsMnGq228w18JIYQQQgghSpHIJ4QQQggh&#10;hBBCiFuacRsX27i7jc02HlKMO9v4tg14hg217xRCCCGEEKIDEvmEEEIIIYQQQghxS/MdG88sHlu5&#10;wcZL4qlzRvEohBBCCCGEaEMin7g1YY+Fc+PprQp/GYov3f6F6HE2OJ5H0YwH7XZuTcilgyGfhBBC&#10;CCGEEPvHZ4pHIYQQQgghxApI5DuyyeJW63iajVuqHQp7LDw+nt6q8Jeh+NLtX4i+wAbHr0YWv9hM&#10;fiX4eY7/Ssd2e1wrrZ9BAFtJmFyLffgfNojHaf6qO15p43M2DqRQ+vs2Lrch8VUIIYQQQohDG/2b&#10;XgghhBBCiFuBO9poFOM/eUPcrCCQXRpP1wRiTp6v9oEAs8XGzUk+z61NjgOPq0FMOHa1DeARyXba&#10;WOkaEVN/bINjWgfvtQqtiHPZ1krHtdLJNqO92q1bPzpBBR/HdxO/TD5Ha/Vfr+JiO/iKTQREIYQQ&#10;QohDHf5dI8SRCr8X5N8Z9ud3hIOaD37wg6dfdtlljWJ8pXhbCCGEEEKIrlEln4D726gUg03Or7BB&#10;VdtlNsRyzi4eP1U8toMIiAD4aX/VGY7jlzji/RgbxH6rjb8r3nuPjQzVaYh8T7fBXHH8Lhsc16mi&#10;8GM2+DmfyXP7UBt8rrXarRc/DiT4gm8/8FcB1/IX8XRNsJfHT2ywOb8QQgghhBDi0CX/XsDvL2rd&#10;KYQQQgghRAck8ol22OT8z23wyxRCXzeVXEcSTy4eO/2i+XYbiEyIZI/jjQ48ycYmGxfa+BBvGDts&#10;vMjG523cw0b+i1XEt7vYuMTGVTY4/hE2gDlqb2VDdRwCHWItn8ng88XxND24eOzFjwMJvuAb5zqQ&#10;cM1cz2H7175CCCGEEEIc5vBv+byVwkXFoxBCCCGEEKIEiXyiDISXa+JpGiseATGJPftoq8hjp30S&#10;aAfZqXUjlWP8rL1lZBkcm22t1Mqx/biVhMnWa+jGh1Y4D6IX4lcnqCSjSg2RbC9vdOBRxeNHi8dW&#10;Pl483rd4zOJbK4h9GfbEK4Pqv3b2tD324ke3EP/V5qI1R1qfI2bmz5bNd6ttPteeg58tHnv1WQgh&#10;hBBCCHHrw7/v/zGe+u9drX+0KIQQQgghhLiZ0Z58tywHak++1n3RMuwjl3+GuEULyjy3raNMKEOU&#10;6vQz3uNn2V6n/eo4rmwfOt5rFY64hrLjyvbMK7P5LRvZF2ytBKITx3W751veq67sGvP5y1jpc61k&#10;G+1CF/PFdbbHqvV9nsOB8CMfR1zy3LeOsnjl/IL8vH20i5tlx7X7xnXxPvMqhBBCCHEow79phDiS&#10;4N/y/Due3Gd/8Pw7y2GL9uQTQgghhBD7iyr5RBn8MnVqPPU902jpiEBGS0f2a2PfNvaGy/u7tf/y&#10;9YHi8azisZX83j8Vj2UgGmEX8n6BnJc93GjFyC8/nJPj2McNMYj2lBzH47dt0DKztRIMIazdJo/Q&#10;7R5uJxaPPyse10oW5VaqCFyNfG1UDtJitRUqMZ9pI8eKykVi9U0bQBtRjjkQfrTyQhtUOrbGlxzh&#10;/U5VmPAQGxwP+MJzRqtIzDXQsod2ozkH727j/TZa4bo4J34IIYQQQgghDg34/Y4/4OPf8fx7/pE2&#10;DnRrfyGEEEIIIQ47JPKJdhCD+OUKgYh95fjFCuHlgTZeU7wG2kXm/d1OKB4z7LfGL2bn2GgVAHnO&#10;ewhTre0m23lj8ci+c/k4zkurFs6JbwiPCJC0xkTQykIXjy+Jp0uiHHA8/L2NbJNHBCZEwW44uXj8&#10;fvG4Vjq118xwXauRN6J/bfHYDsInIhtVe++0caWNzTaYx7yf4IHwoxXm/F42WuPL3MD5xeNa2VA8&#10;Ig7nHPyOjfZqP8itZtsrHIUQQgghhBAHJy+3kQU+fmfh3/pCCCGEEEKIVZDIJwABKLc/5Dm/XCHw&#10;sa8c8AtW2S9ZeV+3MrL48uDiEfLzK4rHMhACOX8nITBXAP6BDcSeLFi1UrYX3inFY/vec9j4SDxd&#10;lY3F481NFrE6kavaECc77VFBHP/YRq5sJJ6Iox+z0WmfvHZW86MdBNT2z3yxePyj4nGt5OpJBOBu&#10;xbvVREwhhBBCCCHErQ/bJ9BdRQKfEEIIIYQQPSKRTwDVcbTiZDzGBsJQFvgyVPjxyxd7I2RBkFaZ&#10;ncjiU2vLzvz8w8VjGbkqkPOU0V5dhuDDnm9574YsVLaDKAbtrS1vDcaLx04Q604g0FGZlysly8it&#10;bmiTSYvTe9q4S/Gcub3OBufYHz+6JYt+CIz7A6IxeZoFYF4fCP+EEEIIIYQQtx7si563T6ALiAQ+&#10;IYQQQgghekAinwCq42jFyUA8aRfC2E8N4Yw90r5gIwuCK+3lxi9niDEIUQhxra069+cXt9ZKMexS&#10;pYaYhd3sV24jerCSrz8Lj53YXTxmEPjYYy//hWsnwZLWpIhhxKK10o/nCH1ARdxa/bi14Jd+WpAy&#10;v+QSOYnwLIQQQgghhDj04PfM/Iej/Bv/Fzb4Q76ywe+TQgghhBBCiDYk8olueEvxiLCE0JIFwf/P&#10;xkq8q3ikTScDOu0hl/ll8djplzh+wcu8wAYVYghXCJDZr9zSs5UsSO7PPm0HUuxClIQyf367ePy3&#10;4hGywMf1Ps7GSkIprUzh6uKxlSz6IQJCr370Sp7HfJ79Je/zR0UiNvmr307tR3MuCSGEEEIIIQ4+&#10;8j7jwL/r+SO+TiP/PimEEEIIIYRoQSKf6AYEFWgXljYUj53I+9892UZu1Zn3aOsE1WmIN4hQZeLN&#10;Y4vH99vIwtT3i8fM+uKxlVz1dmrxmEGEelQ8XZUsdmXxa3+gIhLOLh5bIV6Q44ePWeCjnWrZPoRl&#10;lMUhxyyLbr34sRpPtdEuzuZfxvN5DhTMZxaRx4rHzMHUmlUIIYQQQghRzsdt8MeY3Yz2bRuEEEII&#10;IYQQhkQ+0Q20xISnFY8IOeyDR5vMlUBk4bMIdrRX5Hk3wkuu9nuPjVy5xznzfg3YQSy81gYg/GVx&#10;CR//MZ4uI1f30d4x2+SRveuyiLkaPyse71A87g+vKx7/2gZtaoBrwD/idYUNYsV7+IjA16mFTbsY&#10;missX2Yj2waOwy5kgaxbP7phsw18xSfgMbfTLKuubIc2pAh0+Xpar4tKzWwX+BmiIrRW7OU8yDkr&#10;hBBCCCGEODihy8hDuhz7s+WDEEIIIYQQokvuaKNRjP/kDXGz8ngbl8bTNYFoxly1iidlIKjstJHn&#10;lsFrBJzVPo84kz+TRcIM7yEKlYGImD/XOr5lI1ejIejwuv2Y/Fmur5VWX/Lg/IhbZce3w3nzZzrB&#10;noat9ttHFr0Af9rjysB+FquIbfvP20eZP53ix+BnrXTjx0pkH4lj2Xxgvx1s87NWcj7m0Xpd+fj2&#10;0W47z2VrnIUQQgghDkX4N40Q4jDmgx/84OmXXXZZoxh0bxFCCCGEEKInKsXjgQKRL4t7P7Vxp3gq&#10;biYQ+R5g4wn+qncQZ06zQTvG1aq1EHtovUgV2x4bue0mbR5X+jyf2x5P01YbO+Kpg6hDdRzCWBmI&#10;apwztwWlTUvZX3Ai7JwYT5eOwTZ70rGHWyvYzK0p88/ze53st/JjG1T+tV9LptWXMtp94ty0EM3V&#10;ge0+EL8nxdOOdIphu22Ou8ZG2Vyt5sdK5PjlPMgxyHlSdj7EOc7FHoqt5JyE1rziHMfbyLHtdC25&#10;wvShNrptayqEEEIIcTCCyHegf18TQhxEIPJVq9Us7n31vPPOYx98IYQQQgghbjVUyXfLsr+VfLcE&#10;ucqrk5B3qJGrzRCyxMEHIixViUIIIYQQhzr8m1MIcRijSj4hhBBCCLG/aE8+cXPDfnnwieLxUIfq&#10;Mji/eBQHD7SVpcrycBGUhRBCCCGEEEIIIYQQQoiOSOQTNye0mnyGjV02DhfhhfaQF9s4xwYtJMXB&#10;Q97z8XXFoxBCCCGEEEIIIYQQQghx2CKRT9ycsJfehTYe568OHxCRuC5xcPGvNh5jo2wPQCGEEEII&#10;IYQQQgghhBDisEIin7g5QWx5jY3P+KvDh3xdEpMOLqgWVatOIYQQQgghhBBCCCGEEEcEEvmEEEII&#10;IYQQQgghhBBCCCGEOMSQyCeEEEIIIYQQQgghhBBCCCHEIYZEPiGEEEIIIYQ4uNhoY3c8FUIIIYQQ&#10;QgghypHIJ4QQQgghhBAHFxL5hBBCCCGEEEKsikQ+IYQQQgghhBBCCCGEEEIIIQ4xJPIJIYQQQggh&#10;hBBCCCGEEEIIcYghkU8IIYQQQgghhBBCCCGEEEKIQwyJfEIIIYQQQgghhBBCCCGEEEIcYkjkE0II&#10;IYQQQggh/v/2/gZYkrO+E3TPadtce2JY0YiN1ciYaKlFXBP2hGSQwcsI0yJWtIy9MxDLWghpuOKa&#10;C7Q84RiuZwALHJLD5qPlWXvCu5YEYwIFrVYLzASE18IC7SIFrWWGD9vS2L4QgVrS5Wu11xJChpjx&#10;xBjOfX9V+bays+vrnFN1urLO80T8482syqrKqsxTpyp/9b4JAADQM0I+AAAA4Ey4pNT5w0kAAGCz&#10;1pt2XvaVeng4ufZIqfOGkyzINaVeWur1gzkAAGAV5HvVPaV8n2KV3VTq0HBybX+ph4aTy21jYyPf&#10;w+fiG9/4xo9/7Wtfe1umn/a0p335+c9//uHBFdu0vr5+azMJAACbki+jG03VsI/FyZeLDw4nAQCA&#10;FdH+8SSsqrtK1eMH6dHXCxs90KwqAAC7gOE6AQAAgJ2W3mafLPXhUl/KBQAAwOYI+QAAAICddkep&#10;y0u9ptTjuWCV3XfffYN64IEHmktOl+suv/zyDLc5qGc+85lr11577drjj6/8ywMAwJIwXOfOMlwn&#10;AACsHsN1wpJqRsSc2f3337+xf//+epxkUJnP5W2Z37t37ynL1crlJ06caJacrtwGAAC2RMi3s4R8&#10;AACweoR8sKSaHG0mCeYmBXc16HvsscdOCQJz3cGDB0+5beZnVZYHAIAtEfLtLCEfAACsHiEfu8El&#10;pe4qddNgrieaHG0mhw4dOhnSJcQ7fPjwxnXXXXcyvEubgC+X1eWyTJXr2vfR7f03TlkWAAC2RMi3&#10;s4R8AACweoR87AYJ+OrxgwR+vdDkaDPJ4qluL7yEdxdffPHJ6+pyCfS6smwNBdsB4CRlWQAA2BIh&#10;384S8gEAwOoR8rEb3FGqHj+4MBf0QZOjTZVed1k8dfz48ebSp3SH8qy9+kapvfmuuOKK5pLJyrIA&#10;AOwSe5oWAAAAYKf8cqmXlLqo1AO5YJV85zvfaabW1i655PSOiueff/7a29/+9mZubTB99tlnN3On&#10;2rcvuf/a2re//e1BCwAAlZAPAAAA2GmPl7qv1MoFfFtx8ODBZgoAAGYn5AMAAACYo6c//enN1Nra&#10;Qw891Ew9JZe9973vbebW1t73vvc1U6d78sknmykAADiVkA8AAABgji688MK1vXv3DqY/+tGPDtq2&#10;a6+9du2JJ54YLJO6+eab1+67Lx0bT/fhD3940L7gBS8YtAAAsCgZKL6eONqJ4hfvmlIfHE4CAAAr&#10;It+rfJ+CJbSxCYcOHarHRzYOHz68cfz48Y0777xz4+DBg6dcnsr03r17N+6///7m1kO33HLLyWWP&#10;HTvWXDpZWRYAALZEyLezhHwAALB6hHzsFpeUOn842Q9NjjaTEydODIK73GxUXXzxxc2SG4PpennC&#10;wQR/V1xxxcnLcj+PPfZYs/RkZXkAANgSId/OEvIBAMDqEfKxG9xUqh4/6E3Q1+RoM0vvu1FBX0K9&#10;dmiXHnyTAsH06JtVWR4AALZEyLezhHwAALB6hHzsBneVqscP0qOvF5ocbVMS5iWkSw+96667buyw&#10;mwn69u/fX1+Tk5VefZtRbgMAwC6x3rTz0v4y+kip84aTLEhCvpeWev1gDgAAWAX5XnVPKd+nWGWv&#10;KZXvtN8u9culHi+19HYiRLvvvvvW/uqv/mrtJ37iJ9ae97znrZ199tnNNbNZL5pJAADYFD35dpae&#10;fAAAsHr05IMlNegqt+SaVQUAYBfY07QAAAAAAABATxius98M1wkAAKvHcJ2wpBbVU+6hhx5au/vu&#10;u9eefPLJwfyLX/zitUsu2dqpCg3XCQDAVhmuc2cZrhMAAFaP4TphSQ3Gw5zRiRMnBjXJY489tnHw&#10;4MF6HOWU2rt378Ytt9zSLDm7clsAANgSId/OEvIBAMDqEfLBkmpytKnuv//+k2FdpkdJwHfxxRef&#10;XG5cHTp0qLnFbMptAADYJZyTDwAAAGCOvvOd7zRTp063/c7v/M7aF7/4xWZube2KK65YO3z48KAO&#10;HjzYXLq2dvPNN6+9733va+YAAGBx9OTbWXryAQDA6tGTD5ZU01luquPHj5/siZfpUTIcZ65PO6q3&#10;Xy5rL5Oef7MoywMAsEvoyQcAAACwg+677761J554YjB90003rV144YWD6bZc9kd/9EeD6Sx79913&#10;D6YBAKAS8gEAAADsoM9+9rPN1NraZZdd1kyd7pJLLlm7+OKLB9N/8Rd/MWgBAKAS8gEAAACcAQnw&#10;zj777GZutJe//OWD9k//9E8HLQAAVEI+AAAAgDNgWsAXZ511VjMFAACnEvIBAAAAAABAzwj5AAAA&#10;ABbk9ttvX7vxxhtPqU9/+tPNtdPVZV/wghcMWgAAWJR9pTaaejgXsFDXlPrgcBIAAFgR+V7l+xQs&#10;oY0ZHT9+vB4bmVqTnDhx4uRyx44day6drCwLAMAuoScfAAAAwByde+65a3v37m3mxrv44oubqdE+&#10;8IEPNFNra5dddlkzBQAAi6En387Skw8AAFaPnnywpJrOcjui3Yvvuuuuay6dbrCiAADsCnryAQAA&#10;ACyZ888/P6HioN71rnc1lwIAwFPWm3Ze2r84faTUecNJFiQ9+V5a6vWDOQAAYBXke9U9pXyfgiXz&#10;/e9/f26j6Xz3u98956//+q8vz/TTnva0R3/0R3/0rsEV27Rnzx7HCAAAdgkhX78J+QAAYPUI+WAX&#10;OHLkyIE9e/bkbz3uveqqqy5tpgEAYCaG6wQAAFguzy719eEkAAAAjCbkAwAAWC4/WOrvhpMAAAAw&#10;mpAPAAAAAAAAekbIBwAAAAAAAD0j5AMAAAAAAICeEfIBAAAAAABAzwj5AAAAAAAAoGeEfAAAAAAA&#10;ANAzQj4AAAAAAADoGSEfAAAAAAAA9IyQDwAAAAAAAHpGyAcAAAAAAAA9I+QDAAAAAACAnhHyAQAA&#10;AAAAQM8I+QAAAAAAAKBnhHwAAAAAAADQM0I+AAAAAAAA6BkhHwAAAAAAAPSMkA8AAAAAAAB6RsgH&#10;AAAAAAAAPSPkAwAAAAAAgJ4R8gEAAAAAAEDPCPkAAAAAAACgZ4R8AAAAAAAA0DNCPgAAAAAAAOgZ&#10;IR8AAAAAAAD0jJAPAAAAAAAAekbIBwAAAAAAAD0j5AMAAAAAAICeEfIBAAAAAABAzwj5AAAAAAAA&#10;oGeEfAAAAAAAANAzQj4AAAAAAADoGSEfAAAAAAAA9IyQDwAAAAAAAHpGyAcAAAAAAAA9I+QDAAAA&#10;AACAnhHyAQAAAAAAQM8I+QAAAAAAAKBnhHwAAAAAAADQM0I+AAAAAAAA6BkhHwAAAAAAAPSMkA8A&#10;AAAAAAB6RsgHAAAAAAAAPSPkAwAAWC5/v9R3h5MAAAAwmpAPAABguTyr1GPDSQAAABhNyAcAAAAA&#10;AAA9I+QDAAAAAACAnhHyAQAAAAAAQM8I+QAAAAAAAKBnhHwAAAAAAADQM0I+AAAAAAAA6BkhHwAA&#10;AMACfPCDH3xGM7ktR48efVYzCQAAJwn5AAAAABbgh37oh377tttu+5Pbb7/96o985CN/v7l4JkeP&#10;Hv3xUr9Zbv/wxsbGs5uLAQDgpPWmnZd9pR4eTq49Uuq84SQLck2pl5Z6/WAOAABYBT7nw4r40Ic+&#10;dMGePXu+tL6+/oMbGxvfLe1d5eIvl/r/lvlnlvnDWa60f/q9733vvaXdV+pHy0UHSl2U68pyH7/6&#10;6qtflWkAAGjTkw8AAABgAV73utc9uL6+flumS5uefK8u9c5S/6bMDwK+2NjYeMGePXv+sFz222X2&#10;n5caBHyN32haAAA4hZAPAAAAYEG+973vvWtjY+PvmtlNaXrx3d/MAgDAKYR8AAAAAAvS7s23BXrx&#10;AQAwlpAPAAAAYIG20ptPLz4AAKYR8gEAAAAs0BZ78+nFBwDAROtNOy/7Sj08nFx7pNR5w0kW5JpS&#10;Ly31+sEcAACwCvI5/xdLfWQwx27zYKn7hpOskg996EMX7Nmz50vr6+s/2Fw0VtOL71XNLAAAjCTk&#10;6zchHwAArJ58zv9AqQ8N5thtri71Q8NJVs3Ro0c/WJr8jU+0sbHxU4bqBABgGiFfvwn5AABg9eRz&#10;foKAeX9fox82Stn2K2qW3nx68QEAMCvn5AMAAADYATOem8+5+AAAmMluCPnOLvXWUnc17SxeUepd&#10;pXKb1E2lXlNqkgtL1ceplfnzSwEAAACsfe9733vXxsbG3zWzp2h68RmmEwCAmax6yHdJqc+VOlzq&#10;YKmXlZoky3+r1J2lriuV26QOlTpW6gulEhp2JRDMh/D6OLUyf6LUm0oBAAAAu9yU3nx68QEAMLNV&#10;DfkSxCV4O15qfy6Y0Yub9uZSV5Z6SamfL/XJUnFxqaPDyZPSWy+BYLy51LNK5fwJedwPl4pbSiVA&#10;BAAAAHa5Ub359OIDAGCzVjXk+/1SCd7Siy5BXQ3ppvloqeeWurbUHaXuK/WJUpeXqveRHnrtITjf&#10;2LTvLvW+Uo8P5tbWHiqVIT6zDvFzTQsAAADsYmN68+nFBwDApqzycJ3pVXdBqQR1s0owV0O6rlub&#10;Ns5t2qg9Bf+kabsebNoXNC0AAACny7nQMyLLssn513PO9WnnaW/L88jzgbHavfn04gMAYCtWNeTL&#10;l6/0qpunrzdt1xNNO66nXoLG+FjTAgAALMorSiWQaldGKcl5wkedX7wrpxmot2uPYNKV+2w/Rqo+&#10;zqTbjZPHzbnQnxzMjZb7rY+b0yZ05fo8fl2fhGyznDYhr0v7dt3X6+mlMqLLcwZzs8nzyPNx2obT&#10;5YewG1Mqweo42cezjXI+/bp8zp+ffWKWfXxpdHrz6cUHAMCOyDnnxtlXqn7IfjgXTDDpfuYtX9Sy&#10;Tmm3Kl8Y6nNrf+HILzRzWb5gdL/A1dvkukV82bim1AeHkwAAwIrI5/x8j9iK+h0koUcNrWqoku8l&#10;k8KTSHiSZVMJusap91cfI9UOXUaFcJMkkMvtJn1vaq9bHq8tz6s+fn3uddlJPfASGHVvV1+v+v0u&#10;beY385wSOOY2W+nNl9utsjy/aTUuKK77SSrbKdsr2619Wa+Cvg996EMXHD169A+bWQAAWLh/Xup4&#10;qQyH2Q3qpoV8zy719lJ/XuqVuWCH1C943S+Cm1HvI18a2vIFov2lIqFf/YVp5mf5Ir1VQj4AAFg9&#10;8wj5xv0Asft9pi3fbbJM/X4zadlcP+r7VR43t8v1sw69WR8336HGqUHbqO92uX0N6trPux38jQqN&#10;6vWp7uuV5WtYVB97s8FlfR3r/cwqt1lleX5beY4Ja+ttu8FttlHd1r0aJvWee+75waNHj/73zSwA&#10;ACzcD5f6P0vlw/N/KfW/lnpPqYR+/89S9UP3N0olyPtnpX671N2l6nUJ+XbSqC+Cm1G/1KVGfbHL&#10;l7bao69d+ZI67heI8yDkAwCA1bOIkC9q+DbquqghStoaUI37wWKuG/f9Kt+BRoVu49THndRzMI+V&#10;+0zPu+5j19uPCndyn7luVOBYf5g5bR3r98HNhnz1sbuB1DS5zSrL89vKc6zba1wYXL+TTwqnl85t&#10;t912zdGjR7+SsK+5CAAAZraVc/L9banDw8m1fAj9hVLpnXdzqQ+Uqs4tlfPQ/c+l/kWp/65U1aex&#10;5hPg3TqcXPtiqRuHk6d4vFTOuVDPz1e9vNSrh5MAAABn1LTwo462kh9o/sFwcu0Xm3YzHir13uHk&#10;2mubdpKfbdq/atquhGw5J17u829yQUc9V94jTdv275v2BU1b5XveFaXyHe++XDCj3C7hXULG1KRg&#10;sj6f+vzYnmc07Ymm7arnc3xm0y69BHvr6+vvKJMXfOMb37h6eCkAAMxuKyFf3FLq0eHkpt1f6uPD&#10;yV74/VL7SyXAe0Mu6MiXvPzKNcFnfln686Wy/IdL7S2Vy3N9lgMAAFhG6X2X0CvfY/IjxgR9kcu2&#10;4qNNO0svtvw4MsaFbfnRZYKdUT+4nOaBpk1I2Paipv1U087i+aU+Vyoj2cQLS+W7cb7vjVKfT31+&#10;bE/C4xi3T76saScN+7pUmmDvgkwn7NObDwCAzdpqyNfuzbdZferFl+Fe6heIfPiuXxDb8uvNi0vl&#10;F6D5oviJUvnykS+zCfwSDub6o6UAAADOhAy7maAr309GhWmXNW39QWa+0+Q7Tn7AOMuQm101kMkP&#10;H6fJY4zrnZXvVbn+nYO50WoPrhryzOInmza3zWPku1/tnZdhOUeddqH2/HtuqcubNvP5vjeuR1+e&#10;V9af7Xtf0+b1TJDX/iFttlndv/9VLlh2rV58ld58AABs2lZDvthKb74+9eLLl4RDw8m1K0slvOvK&#10;l8F8ocsXiXzJyy9e23KbXxtODr5wjDufBQAAwDz9RKmEc6l8t7mnVFzbtF111JLagy/+p6adZcjN&#10;raoB4qihRBPi/FapBGmTemel12C+k+U7V8K6+rwTvE0bojQ/Xj1W6qcHc8NeVbksj9n9/pbL8h2w&#10;fu9Le/1wcu1VTdtVH993wdPVUHVauFrlR7f5bh4JXL9SKtsjt802yz5waakaMC+1di++Sm8+AAA2&#10;azsh31Z68/WlF1++KNTnli8R475Q1nM/fL5UN+Cr6jA18fSmBQAAWKT8KPN4U/luU08tMOq7TYKV&#10;/HixDtVZ1cAv34/OhF8qlV5bbxnMjZd1TriTXnP5oWZ93nkNpg3H+clSeYyEfPnhZkKXnG8+PRDr&#10;DzarP2zatvpj0O5woF2+Cz4lYVzkNWtX9tNsw3eVGif770WlErhmGyWgzW0zn56Vo0bfWTojevFV&#10;evMBALAp2wn5YjO9+frSiy9fYPNFId5WatIvRqtJ59t7dtPGd5oWAABgkd5c6iVNJcRKeDVqdJJ4&#10;ddMmYKm94FLPK1XDlFeU2oztnpM8t397qYRw487V15ZwJ88xz7U+7/VStedi7meUT5fq9vz69abd&#10;6vkImSyBcrZTtk+tbK+EzHFdqXFBX/aLXyyV+4jsn5H5nC8x++3SG9WLr9KbDwCAzdhuyLeZ3nx9&#10;6MWXIVQyvEvk15vTTuz+1abNF4pxv26tv/7MF+Ze/KoQAADovb8qlXAsNW34wjc2bcKV2guuVg1T&#10;fqFpZ1XP8TcuXJsmvfgSLn6sVDt4zDCkkbAn893hHfNc6/OOGvpsZgjHcaO0MB/ZFt3tke2V79Tt&#10;oK8bFGc+Q3PmuoR7CQbTAzNtPfdh9tkz1fN0JhN68VV68wEAMLPthnwxS2++ne7Fl7H822P7v7BU&#10;pG1fXr/wVf+2VD0xfL4stpftVqSXX/3Smt5/XyiVx07ll4c5/0J+/ZnhSK4pBQAAsEzyQ8eEI/le&#10;U3vAdSsyDGY3dJnkV5v21qYd55tN2/Wypm0PO5rKfCR8zHz9keY49XyCf9y01Web9vlN21afZ4Kj&#10;trOatq2GjLVHWVe9ry81LZP9L00b6UnadrRUtnte6wytWoPctC8qVQPCfDefdG6/M2pSL75Kbz4A&#10;AGY1j5Bvlt58O92LL18I22P71+Aubfvy+ivQ6plNG+3lRlX90pAvFxnWM18A84Ujr0Uqvy7Ml+V8&#10;0cj5IeoXEAAAgGWRoQ8jYVy+s4yqGp7U3nmTJNRK8FbDmGmnP6g9uvIdqy3DbI4KHDMMadSeXHU4&#10;zlHyo86Ek1m2O1Rpnld+jPnyUt3wMr0Io3s+v9xXQtG2OtTpuHP/1Z6QegduT173uo/kh7Td1zPz&#10;vzycHKjbZanM0Iuv0psPAICZZOz7efjhUg+XOmcwd6r04vup4eSOSQB37nByovyasv3lIF8cZj0h&#10;er4UdnUfd9Qy85TegS8t9frBHAAAsAryOf+DpbbyfS2jiuRHhwnAZvk+ktFH8uPEZ5UaF0TV85Yn&#10;7KtDIW6Uyg8d3z+YG0qvuIRm+XFlrvsfSs1yyoKMiJIwLOsxbVjNBHfpwZeeh/nBZeR72LtL3VMq&#10;w5TGz5XKDy8T5OVHl6PWo75WCQGvL/U3pV7cXJbbPbdUXpP6mFku6/jeUukJ2F42699d96xXXof2&#10;us4ir+28vqv3Tc79eOdwcu2iUnW71W0Qk16bjLqTMDA/xJ12+o0dd9ttt12zvr6ev+1ZPHjuuec+&#10;79JLL/27Zh4AAE4zzy8O/7zU7w4nT/GqUjs5VOduIuQDAIDVs1MhXw1O2uHdKOnp9thw8mQYmCBq&#10;lAReCcE+UGpcaNiVUx0kkPv5Ut0ed12jQr6s3+dKJYBry/PK/U4KDutjt+W+00Ow3q4+Zl7TGh5W&#10;k8LMGo4mgJyl91a1m0O+GvjmdW0PadkO+caFwe399MpS03qR7qj04vvmN7+ZHxpPHKqzbWNj4/VX&#10;X331tCFvAQDYxeb5xWFUb74z0YtvNxHyAQDA6tlOyFdHF+mOWjJKQpGc9yznxZvWg66OelKDw1Gj&#10;oMxyP6PU3ls3l5o0/GaVwGfUY7VHVpnl+Vf1dYhR91uvr/dZ579TalJPxQxbmiE+2z3SZrHKIV96&#10;2uX1vb1UO4TOPvArpeqQnN3AN6/5V0qll2h6VGbIzvZ2yvW/WSqvd7sX5tLYZC++Sm8+AAAmmvcX&#10;h25vPr34FkvIBwAAq2c7IV9fZdjQmLmXUw98q6nNPqdVD/m651/sGtcLL0HgbaXqOfcT9tUgr95n&#10;Ar5/XGrRp87YlK304qv05gMAYJI9TTsvt5R6dDg56MUn4AMAAGCanNsvwzAmyFkFeR4Jo9rnLGTY&#10;U/PNpTIkalsCuwxrmn1g3DCb6dmXoTyzXJbPdMK9VL19LluqgC++8Y1vXF2aLQXY6+vr70hI2MwC&#10;AMAp5h3y/W2pnP8hfqNpAQAAYJKcwy+9sF43mOu/PI88nzwvnpIhNt9XKudTTG/FWj9dKuct7A6V&#10;2pXrs1yW38rtd1wCugR1zexJGxsb3y311WY280+W5uvDuVNc0ISEAABwmnmHfJHefBmCQy8+AACA&#10;zVvE97Rll2EXLy31nsFc/+V55Pks1Xnh2Hm1F9/GxkZGPfrX3//+9//b0v7XV1999dPLZf+PLBPr&#10;6+t/ftVVV/1YqfU9e/acV+b/abn+fyv1d3rzAQAwTn7xtggZA/+PhpMsUIb7+JlSOS8BAACwGn6n&#10;1FtKLer7Gsttlc/Jt+scPXr0htLcd+6559576aWX/t3w0qEjR44c2LNnzz3N7L1XXXVVguFTfOQj&#10;HznnP//n//yaH/iBH7jvta99bYYlBQCAkxbxxeGiUv+u1Hml6vn5AAAAmE1CgetLCXp2JyHfLjFL&#10;yAcAAJMs4ovDx0q9stS/LpVfn7JA55577rXf//73n9/Mwrb8p//0n/6btD/yIz/yfw0ugDmwX/XH&#10;3/t7f+//+rEf+7GvNLMAnCH/4T/8h1c+8cQT/6RMCnp2JyHfLiHkAwBgu+b9xSG9+P58OLn2t6X0&#10;5luw9fX1jWc84xkPNrOwLU888cT+tHv37j0xuADmwH7VH9/+9rfPf+lLX/qhZhaAM+TLX/7yRY8+&#10;+mi+W71+eAm7zAdLCfl2ASEfAADbNe8vDrUXX6U33+L5lSfzlP0p7FPMk/2qP/xPAVgON5x11lnX&#10;P/nkk7c28+wu+aHsrw0nWWVCPgAAtmueB/LavfgqvfkWzwFZ5kkYwyLYr/rD/xSA5XDDvn37rn/k&#10;kUe8J8MKE/IBALBde5p2HnJi+K4fLvW24SQAAAAAAAAwD/MK+dKLrz1MZ9ubS50znAQAAAAAAAC2&#10;a14h36hefJXefAAAAAAAADBH8wj5JvXiq/TmAwAAAAAAgDmZR8g3qRdfpTcfAMCZ8a5Sdw0nz6jz&#10;S2U93jqYm81NpbL+q+w1pfK6XDiY23l57DcNJwEAAIA+WW/arUovvj8fTk71t6XOK/XoYI552Si1&#10;3e3YRzlQ+Orh5NoHSj0+nDxNDlqdVerJUu/LBVOcXeqXhpNrny1133By18j+FKu8T+Ug6sHh5EnZ&#10;P/59qQcGc5NdUurFpSbtU+39qO2rpT5f6qHB3O7Rp/0q2+5FpX5yMDd938jB+eeUunEwd7r6XvWX&#10;pT6RC5bcbv2fsmjZDxJWdX261EdLLfo9ISFO3vfO9LbN++fxUp8sdXkumKIunx+Ktf/G8nd6dDg5&#10;UW73M6VeNZgb709LvWM4Objvy0pllIpnlPp2qY+XuqPUJFnX15bKto6Plcq2Hff5pC2h5+FSLyk1&#10;6XNH7vuLw8m1ZzbtPGT/eGGp55aaZX3ZGTfs27fv+kceecR7MrtN3uv+RdP+Xqk+fH7asiNHjhzY&#10;s2fPPc3svVddddWlzTQAAOyIHMDIAcFZ63dLMV95XXejHCyt+1UOso9Tl0nN0nOgfb856LXb1Oe+&#10;yrIf1OfZrWzzHOCd5MFSdfl6MLcrB3vb99utPM64266i+ryXXfaNb5Vqb6ta2Wajetnk8lw/Tt0X&#10;+vJ+Mum5sHV1P8j7R/aF1Beay1KT/o/Nw7T9dKds9u+h/k/uvi/n/bO+dpMqj9f+vz6u6vrkb3zc&#10;e0C21zj1MXLb3Ff9P5H5Wd7r6/+lrO8kWb+6Pl25Lo/9isHc5mT/y30uej9kcxLyjdrWsMryA832&#10;+/As3996LSHf0aNHN5qqYR8AAMxsO8N1znIuvi7n5mNeciDqieHk2jVNO0791fsbm3acHIg7VKre&#10;L6stPSby6/jU/lIfLpWeLpN6h+Qgapat+0jtTTpOepHUx0jlMevjZL8cFRpxZuQgfXrSxLtLZVul&#10;riyVbZVtlgMvthnb8f5S6cGW+ulS2cfiWKndFPzPIsFe/ifnPbPbuyw9H9vvrd2q79FfKnVtqVHL&#10;pPK5NNKTL/J3noPL+bt/Vqn2MheXGhWC5bKsZ3onpidctu0FpfI+srdU3lvmJT2K8/k7/4e6nl4q&#10;6197IW/G3U37q00LsNPyPzA/VLilVN47AQCAGW0n5JvlXHxdu/XcfPlldn6FuJVfV3O6vI758vdr&#10;pU6UykGtSQdHc3Dw5lI5KDZpG9TAJsuyu+SA8S+XyoHh7E/jgpxfbNqrm3ZacNyVYdhyQDjvg9mH&#10;/6AUZ149SJ/tnyGSMmxftlUqQ/QljEnQkG1Wg0CYh+xj9X/OtB8N7DYZMjM226shf8/5W83rOm3o&#10;yX/ZtBn2u7YZrjd/9/W2GZa5bqNRP277raZNmNh+vLyPzPIZZbMS9M17eNesd97jEmQKm4Ezof6g&#10;Kj+YGPVDBgAAYIythnxb6cVX7abefPkVeg4U5XwyOTD8K6XYvl9o2vzyPAeloh4MHOePm7bedpQE&#10;Njkg9yeDOXabHOTM+fIiPSJGuaJU9pGcGyQHI3IQYis9u3JuqdxPDqgK/8+82nslB+nHnXsvIXDM&#10;+4A9PNK0bdnH3lUqvRpSmR613yXQyvXjhnnMZ5BcP0338dL7bNR706zrFXlvzP1kuazHtKEou362&#10;af+qaWdVQ7dp5+HNa5f38HyOqKFZ/g+0g7qqbqOco68tzz33kf8Ho4K3TzVtznc3q/ZrnNetux3q&#10;696Wy+qQ+Pksk/lUve2o7db93/VnTbuZdQWYl/SiTu/29Iae9w8ZAABgpW015BvVi+/RUn8xnBz4&#10;j6XuL/XYYO4pu6U3Xw6sfKVUQgHmJ8FpDszVA2ofKRVvaNpxEsokVElvnVHnXMv2yoG6DKUGo+QA&#10;dT0gHLUXXu3dt1m/3bSTgmcWLwe/E7amF18OqI9Te7rEtB8VwHYkgKn/ryL/s64rlf97o35UkOD5&#10;nw0nT5Fl8xlk1P+8tvxPzePlMao89p2l2kNNbma9cp/5DFiXzd9YfvA0aj3HeXnTprfjrOr7dHqC&#10;jAvsqzrU9//StJOc1bR1WM/q3KbN6zJKDQef07TTvLZUXs/62TFttkM71Mv2fsFwciZ5TbrbN9O5&#10;n7bPNm0NVwF2UoY53sz7PQAA0NhKyFd78X291L8ulWHMfqTUPyj1j0tV/79SP1Xqvy6VXjH5ZV4O&#10;in+71Kr35svBmByUyXBRCTRzwIb5yMH19jCHOYiXg1ezDDFVD9CPGhLtdU370aZl98kB69qDIedx&#10;6srB16jBcj2H0VaD/No7Zdp+y2LVg/S1F+cktadLPeDflgPpo+onSsE4ed+pw/4mmIoEMPnsUM/v&#10;ls9Z+dyU/31vKtWWYDoB9agwr/4A4X9q2lESzuV8gLmPfL6r5wvM+ejy2SUhXQK7mHW9sh41HKz3&#10;mYO3WXYz75cJ68aFZ+PUEPHWph0nzzshV+5/loPKdb3/j6at6t93fW/Yrrze7y2V1yuvW16/bJu8&#10;9qMC3irLvmU4ecp5H/MDp3eWiu727X7e+WbT+p8EAAAAPbKVkC8n9E/Qcl6pHFDIQaC/LTXJd0vl&#10;IMr/q1TCwCtLJZRZVfmFdQKlHKDKsHyjhn5ia+owsTVgidr77peadpx6zp1/2bRVDmjlAF57yC52&#10;l4QxGcIsB6vfXWrU32zt7VJ7h2RfqecNGTWsHf3w7KbdrvRSGlW3lIJqX6kaAOc95XOl8h6Sc77V&#10;95ZRnx3q0JOjApjaA7Xbw7QGU+3/l101nOsOVZvHrqFRHf5y1vXKeuS9tP2cIssm6JtFXp94sGln&#10;Uf+X5316Uq/cqM+7BmCTZNk897zfJzRrGxX4t9XecbPK/5+8xlVev3o+wG7Pu83Kj/OqbMPu5506&#10;b7hOAAAA6JGthHy3lfrfSv3dYG7zEgh+vFQ9R9oqysGyHLwTGM1XegfkAF6C5fZrW3+NXg9ojpPb&#10;5LY5WNf+RXzt2fehpmV3SACz0VSm88ODHGB9R6muhHg5aF17g1a1t4ghN/tr2kH6WaWH06iqB+gh&#10;0lOrBsDpQffMUtlP8rmhav9/q4FgDb1Gub1p2+dKzv+4/K/Le9aoHy1UdUjMUUFg7eGW+4lZ1+sf&#10;Nu2oz3mbPb/eZtQf+kwbdjufJbId0kNuUgAaeR3fUyrLZjtt1n/VtLMadU7getnLmnazPt20+SHL&#10;pP2oyv86AAAAoCe2ek4+JhPuLUbtpVCH6qzGhXej1GHL2kOLvb1Ufvnf/YU+qy3hSw1i0rs4+8+o&#10;gC9qiFeH6qzqAeI6nB39M6/QIb1vRlUNYCDyvpPhy1MZPjEhX/aTtvwfS0+0+gOEWuMkjMv/sPzQ&#10;pQ7ZWYfqzI+qJqkB3rggsA4hGrOuVz1f3N807U6owV1MG3a7hoF5LpMC0NxnPm8k9Or2dKy+2rTj&#10;fiyQ0S/OtOxf+QFLPS9iekf6nwUAAAArQshHn/xq02b4u9oDq1Yd/rUe2BwnoUx+kZ8DXDmAlzYH&#10;8Kb98p/Vk/ClBjE52DsunG8fPL6/VHu/e6xUZB/a7JCdP9e0f9q0nBnfadpZhqirPWn+smlhsx4p&#10;lVAuNSo0yvvNPaUS2CWYqYFgapLuOWdz+1l6qk2T9antrOuVcy/vtMtK5X04Ieq0H1rVcyD+q6Yd&#10;Jc83Pd/y2SI/Ahk3/GcdArMGm+PUMPBMyQ9YEujmRy0JltOLNOePBgAAAHpOyEdf5Fw7OdiW3gq1&#10;91W3ooYx4+RX+zlYl4OBOSh4TamY9st/dq/sJ5EeLaP2uzoc4+uadhY5gFyHlx01PBs7J0FLwpC8&#10;J0wayi7vQfWcWDmPGixCQrrsi3Xo4BoIpiap55x9Q6k6VOe0nmqRXvAx6lx/eZ/K/938fWxmvf6s&#10;aX+iabfim007q3rewGk9Z/PDnrw2eT+f9MOOGvDl/X1cwBdfatpxPxL4H5u2LjfNqOE963lDt/uD&#10;kDzf/KjluaWyTa8r1ZbnHXWfAAAAAHpAyEdf1KDlt0vV3lfdyoGpHISc1qOqHgTMQcEctE8PiGm/&#10;/Gf3que5SqA3ar/79VLRHipvmt8sVQ80Tzt4z+K9t2l/t9SobZjLak+phBzTghPYqjrs45NNW00b&#10;ijr/w/I/MMHUr+WCYpZzH3+qaesQlm31sgRdm1mv2tP1VU1b5e8of2OzqP+Ta7A+Sf7n5/00z3/a&#10;+2kdEeD3mnaU3y9VA772uRJHyXtB3sfz2aM7BGZem9xP1mtUr81RfqNU9z2o/hjp/2jaaaadZzTr&#10;nB9MdT2vab2/AQAAQI8I+eiL9E6ISUOP1XP11fOnjZODgDnAlYOC8aGmha4cbE14l/1l3EHaHBCt&#10;AdBlTVvtK5XeYbXeWirnQ0qP0/SkmHYAmZ2RXlA1IEkvvZyzs26zTOeyerD+d0rBotRz4OVcsQmN&#10;6vtGhgqepv4PrEN1znKe2ezPtVfXTaXqfp/pw6Xy3pdlNrNeedz8rSSgSy+4LJvbbLYHbO4jRvUy&#10;bPuVpq3n3B0n65G/4zynca9NhrCsr1+GVs1z7FZ3fWovwrxm9b0jzzfDm8ZbmnZWeZ3qa5zXL69j&#10;Xotp27P2fsz/lwSfqXof7fe0PMe8DnWbVrXH4KebFgAAANiFckC7nqvq4VzAQIZ9ymuSdt5yv6su&#10;v4bP8/zCYG68HHjLct8azA2Ne91zoK67bJWDYONut+ryvFOrrG77bOdpcmA0y047d1EOyGa5Oqxb&#10;3YfGVQ4Gj+oxtqrq815m2R71vXpUjdtm9Tbj9O39ZNJzYevqfpD3n2nyfpL/TVm+Vm6XfWjSfpT9&#10;sy6f/bVt0n6a/7H1+nbl/ay9z29mvUb9PdW/oUx3lx8l77tZdlLv/Pb//VF/n215/Cw7aRuMeh26&#10;Nep/R9ax+9rkBx2T1r2t/l8a9bplvv3c6mWj1Puplf9h3fVKde8z6usz6zqzeDfs27cv2wR2o/p+&#10;Nek9eyUcOXLkwNGjRzeaqj8QAQCAma037bwk5KvhXn4Bfd5wctfLwZT8Eju/mr48F8xRvvzMezsu&#10;mxzEy/mAPltq2lBcOaCVoarSMyc9rPLF8KulavhS5eBWhiLLsGLdX8dPum7V1YNJq7xP5QDti0vl&#10;PIzThmmdddm6z2Qou/e15ruyT3251G4bHrZP+1Xeb3J+recM5obvH58vNW6bJfjIshm6dZT6/tWX&#10;95Pd8D/lTMh7QoZDTG+rWf/+a5iU87nl/1kdGnPS0I/188ZFpdrL5bZPLzXpf2j21XOHkycfc5TN&#10;rFd93Pbzzu1neR0SNt1ZatKwmZt5XTf7Gowz6bWpj/GdUrMO0Rn1ceu61flRzyuv36T7r7dtLzPL&#10;tk0o+cymWA4J+a5/5JFHvCezG9XPjnW4/JWVkG/Pnj013Lv3qquuurSZBgCAM0JPvtFy0C2vybhf&#10;Xm9H/QIE81D/fmGe7Ff9YTv1V4KcbL+ENasiz2WVns+ySjiZfafbA5QzS08+dpP8IDPflWtl36//&#10;09qX58cdK0VPPgAAtss5+QAA+i89RuP9TbsK8lxy/lxDSC7WLzbt7U0LsNNyPtT0RK9V5X9A+/J6&#10;/lAAAKAh5AMA6L83Nm2GF14VGXr7iVKvG8yxKIdKZUj5aUOiAyxKhpl+yQy1maGQAQBgVxDyLUZ+&#10;cZ5zwdW6oFSkbV+eobUAALbrmlI5SDrrOf/6IOeOy7mJ3jOYY1H+calx5z0E2AkJ7/JDg2kFAAB0&#10;CPkW41dKHW5VhhmJtO3L69BaAADbkYOfq9jDIc9Jz43Fyr6zSuEwAAAA7BpCvsX4vVJvm6FWaUgt&#10;AAAAAAAAdoiQbzE+UerGGcqvpgEAAAAAANi09aadl32lHh5Orj1S6rzhJAu0UeoDw0nYloT+rx9O&#10;2qeYq19qWvvVcju71CtL1fcBAM6cV55zzjn/5NFHH5339zVgiRw5cuTAnj177mlm773qqqtyLloA&#10;AJiZkK//EvI9OJyEbfmRUv9Nqe+UejwXwBz8UKkfK/VkKfvVcrug1F+U+tPBHABn0kVNCflghQn5&#10;AADYLiFf/yXk8+WfeThQ6vpSvlgyT/m/kAMX/h8sP/9PAJbHDaXyucz7MqwwIR8AANsl5Ou/lT8o&#10;u7GxcU0zecatr6/f2kyuol0T8tmndtTShXy2/1hCPoDlIeRjt3lFqX9U6gWDueH56z9T6o7B3IoS&#10;8gEAsF1Cvv7bDSFfnuNSWC+ayVW0m0I++9TOWcaQz/YfTcgHsDyEfOwWl5T6o1J7B3On+2Kpy0ut&#10;5LDvQj4AALZrT9MCAAAA7KQXN+3Npa4s9ZJSP1/qk6Xi4lJHh5MAAECXkA8AAAA4Ez5a6rmlri2V&#10;oTnvK/WJUum9V4O+g6XOH04CAABtQj4AAADgTMi598YNxdk+d/G5TQsAALQI+aBxwQUXrN14443N&#10;HMxHTrl2xx35UTK7ke0PALBlX29aAABgDCEfvZCD5DlYXmtcGJegrr3cffdltJehhx566JTrLr88&#10;I8Cwm2U/au8T48KY9jKp7EtV9rH2dddem5GG6IvuPjBu+9X3lu4+YvsDACxMPV9ffKdpAQCAFiEf&#10;Sy8H1a+88sq148ePr21sbAzat73tbaccbK8B3hvf+MbBMrUuueSSk9fv379/7dixYyeve/DBBwV9&#10;u1jCnexHJ06cGOwP2Teyn7WD4RrgtPeb1PnnD08Jkutf8pKXnNw3UzfffLOgpyfy9//+97//lG17&#10;0003Ndc+JftKQr4u2x8AYKFe1rQnSj0wnAQAABZpX6mNph7OBSxcXuuVdvDgwY1Dhw5ttGV+//79&#10;zdxwvrtMW3f5OHbs2GBfPXHixGA+1x8+fHgwPc5wjVbWgVL3DCdXW7blqO2dfS1VZXrSPtFdPrJ8&#10;8xADmc6+Ns5ghVZb/i8s1f+DvO7Hjx8/ZTuNk/eHLFfb9rZcwe2/bOsDsJvdUMr7MrtZfq05+CxV&#10;6q25YBUdOXLkwNGjRzea2hXfxQAAmC89+Vh66XG3b19ygqdkPj2wqvSe+dmf/dlm7nSf+tSn1l7+&#10;8pc3c0MvfOELB+3nP//5QVulF46h91Zf9p/nPOc5zdxQeuhlf4v0/vzkJz+59uIXt0cJOlWuf9nL&#10;6g+Mh+ry7R6BkV5jdb8aN9wsO+f222/PDwiaufHyHnDo0KGTvTfbbH8AgIU4u9Stw8m1L5by4QkA&#10;AMYQ8tELjzzySDM1VMOZBDH1/Gif+cxnTh5ET7UDugQ63aBw1EH7DN+Y5dLBJrdJeOiA/Or66le/&#10;2kwNtcPjb37zm4M2YVB7v6r7Q93vukHhueee20w9JcOAXnPNNYP9atRws+y8bL+8B7S3baot2yhB&#10;3qghPG1/AICF+f1S+0s9UeoNuQAAABhNyMfSSw+8hG31oHrcemv9YedTYUzkIPp2ArrDhw+vvfWt&#10;w9FgEgCkB0/O2cXqSS+uhC1t7W399a9/fdDW0Hc7AU3O6fea17xmMJ3zROax2/swOy89NvMeUbdt&#10;Ktulfe69d77znYNtt122PwDAzPLrqiuGk2tXl3IuPgAAmEDIx9JLL5ocFN+/f/9pvW3avfFe+9rX&#10;NlPDy3ObT3/6080lW5MhQGvPLlbLXXfddco+lUrAk8vaXv3qVzdTw4Am16fX6HZkiMc6LChnTkL8&#10;tvS2y997flCQHwhkf6jh3DzZ/gAAI+XXlvUD2pWlPjGcBAAAxhHy7V4/XOry4eTySyDT7nGTg+Q1&#10;jBk1PF60A8As2x3ys/YMfPaznz1oV0i2a7bvTjun1EXDyX5I0NLer7LP1J5c4/aLen3dv7pDftae&#10;peP2yx7LPnVgOLnj8rhz3afbPfaq9jbPDwQyVGc7BI4MvZnbLun2P5PbCABgO/LLqsPDyUHAZ2xz&#10;AACYgZBv98lB4H9e6uFSvQpk2nIA/o1vfONguh5s/+xnPztoq0996lMnr8uQn+3hPuPzn//8oE3v&#10;rHHSY6vbs6sHfrJUtm+2806EfQn3frdUHvNvc0FfZZ9Jb66oIU3dT6oEP/X8jukt2g2Psx9mn6n7&#10;3ijZf0eFTEsu2/Y9pe4ptVNBUh4nj5fHneu+le2T7d1W30NyXfeHBanI0Ju1F94Sbv8zsY0AALYr&#10;AV8dIz3j6Qv4AADgDMmR7xwJTeWAP4s3PPI8XQ33/s9SdRv1ogvbRsehQ4cG69/WvezYsWOD+ePH&#10;jw/m02Y+l1eZz+2q/fv3Dy47fPjwYP7EiROjbtMHCd3+S6msb7b3rGFfDVRmVcO9/1Qqj/WFUr3Q&#10;bM5THDx4cLAPtHUvy76Rm2ffiO5+VveZug9F5lN1P6r7Yr1Nme6Tf1aqPqdZg6T8X9js/4O6L9bH&#10;yuPOTXs7THpP6Oouv6TbfyvbqFrE+gCwNTeU8r7MbnBhqW+Vyv6e8/HtKkeOHDlw9OjRjaY2810M&#10;AAAWQsi386Z9+R8V7qV68wWiBiu1EryMksvby9UgpqoH5Gt1D+YnzMky7ftpH6yPcllf/K+lTj6P&#10;UrOEfbOGfN1wr1buvxeyLWswXGtcuFPD31pd3f1zxD4zCHTa99MOisp8nzyrVA2Qa00LkjYT8nXD&#10;vVQeL487N81Lf9p7QnfbdWWZ9raLJdz+W9lG1SLWB4CtEfKxW2SIhPqZ5a4ptXKEfAAAbNfwJEPz&#10;0z6YmzHMzhtOskD5MjRqOybMeXOpDHeSUKbr10q9dzi53BZ0IHxL1uuJuZZftv3Nw8lTPFoq57q4&#10;pVR3+MOEANeXunQwd7rsR9mfct+jwsLnlhqOY7jk7FPb8u9K/cxw8hT3lvqNpm3L/4UcsJj0/6Du&#10;e6OCqPtKvWQ4OR+7YPtvdhtV4/6fALDzEvLlf6P3ZVZdevHtHU5OlfMonHoOhjOgfJQcju8/B9/4&#10;xjd+/Gtf+1q+Y6097WlP+/Lzn//8el7CbSkfMW9tJgEAYFP05Nt53YPV43rudevqUr2QA/LLolml&#10;PviFUt1t3q5RPftqL6qucT33ujWpl+BSaTbnUmhWqU/+sFR327er22tsUk++us+Nup9a9fwsc9O8&#10;9EuhWaV52+w2qnIdAMtBTz52iwzXmZOkz1JLofkYt9SaVQUAgE0T8u28+gF+1nCv1qgDvEup+Z6y&#10;FJpV6oOLSnW3+ahqh33dkG/WcC+V++mNZnMuhWaV+iT7RHf7j6oaJI0K+WYJ92q9p9RcNS/9UmhW&#10;ad42u42qXAbAchDywZJqPsYttWZVAQDYBeY9/Ev7YK7hOndGPsC/pdS4YTnHSU++bwwnl1v5jtIO&#10;ns6o9fX1cUNZLpuzSn18ODmTDOP5b0v9w1JXlJo0LOco/59SvzycXH72qW3J/pF9Y1b/vlT+N/yD&#10;UgmUxg3LOU4Cqz8aTs7HLtj+m91GdRjPvC6GhQNYDobrhCW16BDt8ccfX/vSl740mH7605++duGF&#10;6ey4OeUzpvcOAIBdQsjXf/mCkfOgXTCYm10OvHfPybaUPvaxj/14M3nGvepVr/pyM7ns8rf90uHk&#10;zHI+jIR9CVS6Q3lO8+1S9w8nl599alsS1v3fh5Mzy3vNZaV+s9RmAr7I65P9cm52wfbfyjZK0Jdt&#10;44AQwHIQ8sGS2krI99BDD6199KMfHUyfddZZa5dddtna+eefP5hvu+OOO9auvfbatSeeeKK5ZG1t&#10;//79a7feeuvaJZfMPmKpkA8AgK0yXOfOy2v9g6Vy8u+vNPOz1MWlWF3tv8VpVYfsfHmp2sNpM0N1&#10;poY/NWU3qMOHzVLZn15Tqv3/IEFSLh+1/Kh6eyk2Z7PbqAavmQdgORiuE5ZUQr7NOHbsWPuz18nK&#10;5W3jlqt1/PjxZsnpyvIAALAlQr6d1/4Av5mw75WlWF05aD9qu7erfT6+qOFL26xhX65nd/hgqVH7&#10;QLvawVG7h3fbrGHfzaXYnM1uoyqXA7AchHywpJocbSYJ5nKTcVWDvhMnTmzs3bv35OVXXHHFxuHD&#10;hzcOHjx48rL9+/cPlp1FWR4AALZEyLfzRn2AnyXs+2elWF055+Ko7Z7qhnvVqJCvmiXs28w5Iemv&#10;u0uN2v6pUcHRuJCvmhb2/UkpNmez26jK9QAsByEfLKkmR5tJO6Q7dOjQIPS78847T7n8/vvvP2W+&#10;22PvlltuOXldbjuLsiwAAGyJkG/nTfoAPyns+zelWF3vKdXd5tkPsj+MO9fepJCvmhT2/XelWH1f&#10;K9Xd9pOCo2khXzUu7MvjsTmb3UZVlgNgOQj5YEk1OdpMsnjquuuuay55SkK/XJceenW5BHqj1GXS&#10;u28WZVkAANgSId/Om+UD/Kiw769LjQt76Lds7/ZB/hru5fJJZgn5qlFh35FSrLYEuXV7p2YJjmYN&#10;+apRYZ8AeXZb2UZVlgdgOQj5YEk1OdpU7aE601uv67HHHjsl4Js0HGdCwiyTHn+zKMsCAMCWCPl2&#10;3mY+wHfDPuflW02Xl8r2nTXcqzYT8lXtsO87pf5+KVZXPdfbZoKjzYZ8VTvsy+Mym61soyq3A2A5&#10;CPlgSTU52lTtkG+cnJOvLlPPzzdKevBlGSEfAABde5qW3eHvSt1a6nmlXl/qRaVYPf+oVLZvtnO2&#10;d7b7ojxa6i2lziv1B6USMLKa0vP3WaUubereUouU+6+PlcfV83i6nd5GAABsw2c+85lmam3t2c9+&#10;djMFAACzW2/aeWn32HikVA78s1j5ld4HhpOwLf+g1E+V+sRgDuYjvTt/vtSHB3Mss18q5f8JwHJ4&#10;fql8Lpv39zVgm2btKffQQw+t7d+/fzB9//33r1144YWD6eq+++5be8lLXtLMra0dPHhw7a677mrm&#10;TnXttdeu3XzzzROXaVsvmkkAAFackK//8gXjweEkbMsPlEog8+RgDuYjPcb/q1LfHsyxzJ5Z6lvD&#10;SQDOsLwnpxyohyWzmeEwL7jggrUTJ06sXXHFFWt33HFHc+na2uOPP772ohe9aHBdDQIzfcstt6y9&#10;6U1vGsxXWfa5z33u2hNPPLF2+PDhtbe+9a3NNeMJ+QAA2Crn5Nt5M3/BAAAAesE5+WBJJeSbVT2X&#10;Xirn08v8ddddt7F3796Tl995552DqvO33HJLc+uhQ4cOnbLsLMqyAACwJUK+necDPAAArBYhHyyp&#10;JkebyWOPPbaxf//+eozktEqAV11xxRUnL89tEgq2w8BcNquyPAAAbImQb+f5AA8AAKtFyAdLqsnR&#10;Znb//fcPArvctF3p0deWQPDiiy8+bblax48fb5acriwPAABbIuTbeT7AAwDAahHywZJqcrRNS9h3&#10;7NixwZCbJ06caC49VYK+9vCcqQR/mwn4IusJAABbIeTbeT7AAwDAahHywZJqcrSFSyi4Vc2qAgCw&#10;C+xpWgAAAACWwIUXXthMAQDAeEI+zqS3lnrNcPKMekWprMvZg7npzi+V5dOytnZJqWV4PbIvLcP+&#10;BAAAAAAAC7fetPOS4TrrMJ2PlDpvOMkCZSiOrW7HhFs/OZw86aulPl/qocHcYmXdP1nq8sHcmXNX&#10;qYOlXlLqvlwwxU2lDpXaX2rS65TQ69Wl/rLUJ3LBCAkWLyv1nMHc8PV4YDh5mvb2mnSfVfe+c5vP&#10;lXp8MHeqzaxHVwK+w6Vmff3iXaVeUOraUvPa12bdLgAAyy7DdV5fat7f14BtWsRwmI8//vja3Xff&#10;vfbxj3987dvf/vbgspe97GVrBw8e3FKPvvWimQQAgE1xTr6dt50vGAm36vbqVkKYRcvjZB3OtPo6&#10;pEfaNAnDsmwCpUkSyH2r1KTnmF5ndZl2Zfl2r8Jxyz1Yatw3vnG3yWXd28y6HuMk5Mvys7x+VX2M&#10;9m1yP3ndtirPK/e5E/suAMAiOScfLKnBSe9mdOzYsUFNknPv7d27t34/Oq2uuOKKjccee6xZejbl&#10;dgAAsCVCvp23nQ/wNdxqS+jyhVK5PKHLIuUxxgVgO6m+DrOEVG8qlWXHhVEJxRIAZpkanI16jnms&#10;XJegrj5uev7VdWkHVXW5PHaWbYdyo+4795Prsky976xXXffcV7WZ9RhnKyFfXr+sTztEzH2Mej6b&#10;keeR5w0A0GdCPlhSTY421fHjx/M3PKhMj3LixImJAV+tiy++eFNBX7kNAABsiZBv523nA3wNcrpq&#10;8LPosCSPsd1QZx7q6zBLSFUD0HHuKJXrE44lyBr3HMc9ZkKvGuDVACyhXlfdRqnuufBq6JYQrauu&#10;f+3Nt5n1GGcrId8ouY/t7g953XM/2+kRCABwpgn5YEk1OdpUs4R86aVXl9m/f//GLbfcMlg2dfjw&#10;4cFl9frrrruuudV0ZXkAANgSId/O284H+BrwjFK3Y1vCpARHCXXSdsOlKtePCqYi4VKuryHVpFCn&#10;/XipcUNTzrpeUR+/rkOMC7q6EnZNW+ca7sW451jvp92jrq0GhdOCqiyT6q53nlsuH7UN6nPNazSv&#10;9aiPV9cjy0/bFlm3LBN1uq5LplOjHre9/XK77v3X13yWHogAAMtKyAdLqsnRppoW8qVnXr1+XE+9&#10;XJbr6nLp+TeLsiwAAGyJkG/nbecDfA18RqnbMRIG1SEouzUqSKo9wEYFPPV+cru04wKz2iOrW+mJ&#10;VnuWbXa9Rt1nbl97t00L+RI6ZblZA6RxId+4y6saeKWdJMukxgVd7dcquo87r/WoyyXUq69lrewL&#10;o7ZFHjPXR53uVkLGtlHLdde9BpdZDwCAvhLywZJqcrSppoV8d95558nrMz1Ogr26XHr6zaIsCwDA&#10;LrGnaaEt4U98sWl/qVSCmreVelap9VIvKfVEqWOl2kFS3Ny0lzVtW+4nt7t7MDdaQqPrSuXx95fK&#10;46XN/V5c6mip2Mx6ZbnufV5ZKpfnPmfxk0371abdqmc37aebditqL7cTpR4aTp50X6n6Wn2uVLZn&#10;Arg/KpXlry0V81iPtltKPV6qvr5vLrW3VILUcT364vJSWT4+WSrTqWybKut/sFSeV93WF5W6tVRb&#10;Hj/bf9ZtCgAAsOP+8i//spkqX+5eMX7wlPPPP3/t4MF8FVpbe+CBBwYtAABUQj66EqwkDIrrmzbB&#10;y6WlbiyVECVqkBTPa9rqI037hqat8s0loU96aNX76Uowd7hUgpqEPzXASptwKiFVvuEkuNrMev1q&#10;076lVL3PrEdun8eaxfOb9q+adque07TjPPVtb7xfadrfbtquvFYJ2Z5Z6nipBHB57V5Uqj7/eaxH&#10;W7ZHe5u9r1S2Rbb5qMB3M85q2ttL1W2db7jd3n7x+aadFCwCAACccTXAm+RlL3vZoH3oofpVCwAA&#10;hoR8xMnhP0qlB1ykl9snhpODMGXUTwafbNquLJtAKb2p2kHLLzTtHzftKAmhYlwQ+P6mfXGpzaxX&#10;1iXrlBCwLbevodA0z2jaRfubph2n9mpLr8QEaaPkdX9VqQRsCd9q77b0guz2vBxn2np0/VbTttVt&#10;nTB1O2rvyd8tNWt4d27TAgAAAADAyhHyERnustbPl3puqW4PqfScy7CLD5aqgWB63I1Te5i1e3Cl&#10;l2DCphoejlKHxHykabu6vctmWa86/GiWWQbjwtEqAeY4F5ZKr7y8jlfkghGyTALAF5bK8KXpXZdt&#10;ml51CQe/UipB33bWY1Y1KNxuQJr9Metfw9rM1+0KAACwsp58ctpXNwAAdishH5HhLmslgOv2oMsw&#10;mxnyMSHdp0rVQDA9xMap59z7l03bHqpzO9q9y7ayXsugDvc5HHNlvO43uYR395RKwJeecePGaknI&#10;mdf6H5eqPRezTTOE54dL5br/d6mtrseZkvVPaJmwLwFntn0CXgAAgKX1lre8Ze3yyy8/pd7//uEg&#10;NY8/PmoAm1N96lP5uvvUsJ0AALAo+0rV3lQP5wIWLq/1Vt1Vapbb115yCZna3loql4/rUVXvP7dL&#10;GNO9j8xnmbYEdrn8XYO509XHTLuZ9cr8uJ58dT2n9QxLQDnLclWWy/Ld55jhJietz6jHyXP8Vqlc&#10;Pv6s7ENZJjVKe522sh6jTNoPsq65rhvG1de8LfPd12qcrPu47V/ve9ZhPQEAls0NpbqflYAlsDGj&#10;48eP5294pprk/vvvP7ncnXfe2Vw6WVkWAAC2RMi387bzAX5U0DJK3aZdCeJy+bgQqB3YJaDqhkm5&#10;rhvqtIOnUeeOq8FOXS7VNWq92rdra4dns4ZZOSfeLHJ/WX5UcFXXp/uYec65vP1a5bK6jnlNp8ly&#10;qVGvX90mNXTbzHqMU1+XUb00a7jbXe9R+17mR71W44wLF3NZ974BAPpEyAdLqsnRpnrsscc2rrji&#10;io2DBw9OrOuuu665xWhZJg+7d+/e5pLphmsKAACbJ+Tbedv5AD9ryPeFUlmuhlsJgGqQlhoXjtWg&#10;qFa3d14uGxXq1B5kaWsol7ZeXgOqzaxXDYRym3qfCZ4Sns0a8rVDy1nk/rL8qOdY7yvrU3uiZb1G&#10;Pad6WZ537rNb43qy5fVqX5dedd3nOut6TFJf29x3e5vltvXyPI+2UfteXbe6Hu11z3rWdY5cNyq4&#10;rftc1h8AoK+EfLCkmhxtR5w4ceJkGHjs2LHm0umaVQUAYBdYb9p5SchXw71HSp03nGSB8gF+q9sx&#10;QcvBUtNun0Al54LLudyqnBcugc6hUjlPWj33W1eCqSwTF5V6YDg5kHXP+fMuH8w9JUHN0VJZt66c&#10;j+3XS+XEBZtdr/a6VO8ulXPO5Tx2k55HJEw6UWrUOld57Jwvbpysf84tFwkLrxtOniLr9I7h5CDY&#10;yrnnJumuz6TXL69PHj/rWc2yHpMk5Mvrl+07anvk/IHt7R6j9r16P1X7edXlu64s1X4uCTLvLNV+&#10;nQEA+iYh3/Wl5v19Ddim73//+x9sJrftu9/97jl//dd/PfjO87SnPe3RH/3RH833nm3bs2fP65tJ&#10;AABWnJCv/7YT8qV31HNK3TiYmyzB0WWlsnxCsbtLxatLfbTUQ4O509XQ5YulfjoXtCTU+WqpdkjT&#10;lhCvBjv1MbuPs9n1Smj24uHkyevrZR8oNe2s5+k9tr/Us0qNWjbP9yeHkyN9tlQ7SMxz/JlSZ5Ua&#10;9Rzz/H5pODnWuNewfd/xl6U+V2rUek9bj0nq65f9qL09sl65n1GPN27fG7V9IgHrj5eqr23u+/Ol&#10;uutYA8ufL/WJXAAA0ENCPtgFjhw5cmDPnj35oWTce9VVV+UHkgAAcMYYrnPn5bVeZnUox1mGfeyD&#10;+nwS5rF8EsJm2E8AgD4zXCfsAgn5jh49utFUDfsAAGBme5oWFuWNTVt72PVdepfF65qW5ZHeiOll&#10;Oa5nKAAAAAAArAwhH4uU3m4JXT5catahH5ddnkfO95bz7mUISZZH7S36r5oWAAAAAABWlpCPRfqb&#10;Um8r9Z7B3OpIiJTnxXL5TKkrS61KoAwAAAAAAGMJ+Vik+0rdWOqBwdzqSIiU5yVMWi4ZptNQnQAA&#10;AAAA7ApCPgAAAAAAAOgZIR8AAAAAAAD0zHrTzsu+Ug8PJ9ceKXXecJIF2ij1+uEkAACwAl5Z6p+U&#10;mvf3NWCJHDly5MCePXvuaWbvveqqqy5tpgEAYCZCvp57znOes/HVr3711mYWAADov4vOOuusi558&#10;8kkhH6wwIR8AAMsmIV96lqVq2McCHThwIK81AACwOm7Yt2+fz/mw4hLyHT16dKOpGvYBAMDMnJMP&#10;AAAAAAAAekbIBwAAAAAAAD0j5AMAAAAAAICeEfIBAAAAAABAzwj5AAAAAAAAoGeEfAAAAAAAANAz&#10;Qj4AAAAAAADoGSEfAAAAAAAA9IyQDwAAAAAAAHpGyAcAAAAAAAA9I+QDAAAAAACAnhHyAQAAAAAA&#10;QM8I+QAAAAAAAKBnhHwAAAAAAADQM0I+AAAAAAAA6BkhHwAAAAAAAPSMkA8AAAAAAAB6RsgHAAAA&#10;AAAAPSPkAwAAAAAAgJ4R8gEAAAAAAEDPCPkAAAAAAACgZ4R8AAAAAAAA0DNCPgAAAAAAAOgZIR8A&#10;AAAAAAD0jJAPAAAAAAAAekbIBwAAAAAAAD0j5AMAAAAAAICeEfIBAAAAAABAzwj5AAAAAAAAoGfW&#10;m3Ze9pV6eDi59kip84aTLMqBAwc27r333nlvRwAA4My54Zxzzrn+0UcffX0zz+7yYKn7hpOssiNH&#10;jhzYs2fPPc3svVddddWlzTQAAMxEyNdzQj4AAFg5N6yvr1+/sbFxazPP7nJ1qR8aTrLKhHwAAGyX&#10;kK/nhHwAALBybih1fSmf83enjVK2/S4g5AMAYLuckw8AAAAAAAB6RsgHAAAAAAAAPSPkW4yzS11S&#10;6vzBHAAAAAAAAMyRkG8xPlfqeKkvDuYAAAAAAABgjoR8i7G/afc2LQAAAAAAAMyNkG8x3lzqk6Xe&#10;PZgDAABgmtc0tWxyGoa3lsopGWa1rM8FAABYIUK+xXhfqctLvWMwBwAAsDMuLJVAql1vKpXLZ1ED&#10;rVTONT5O7rP9GKnNPE5XHvdYqZ8dzI2W9amP+4pcMEL7+Sdkm/Qc2tq36z6Pc0sdLvXiwdxs8jzy&#10;fJynHQAA6I19pTaaejgXsFgHDhzIaw0AAKyOG0pt9XN+Qqr6naxbd5WaFnrdVKouP6knWvt+u/Vg&#10;qc30eot3lcptJ4Vi7eeW59KW5/WFUvX6Wt8qNSl4zOPlvrq3S9XnkDbzefxZ5TFzmzyvzcrt2AWO&#10;HDly4OjRoxtN3dNcDAAAM9OTDwAAYPW8pNR6Uzln+IdLHSx1tNQkCfaeGE6uXdO04+QUBfUxUheV&#10;elupPN7xUpsZrvJQqS+Wemgwd7qEcelNd2Iwd7oEdReXyuM/q1TWJ6dRyHnSE56MCjdz2adK5XVp&#10;3y7rf2Wpb5baqgdKZV3zvAAAABZCyAcAALDaEpz9cqmEdwm0xvVsyxCYCcV+rVQCqiy7meEmE2zd&#10;WCoBY6RX4Cy3r4/7h4O50f5F076zadty+wR8CR3z+I+XipxGIedJz32/Ohd0/GapBHoJA9u3y+t1&#10;R9NuR4LVPPa4oUUBAAC2RcgHAACw+hJgfX44ufb0pu36haa9u1QCqrisaTfjvlI3l0rA9Uu5YIp/&#10;1LSfbdquBIXpEZf7/Hou6PjJpv1007b9SdO+qmnb0tMwYWbCwM1on79v0lCg9bHr8wMAAJgrIR8A&#10;AAAZujKhVx0y8yOl4g1Nu1k1OLuiaSd5edN+qWm70iMwvRB/fTC3OQkc44VNW+U8ewkhM1znrM4q&#10;lR5+95fK0KGpTI877159PvX5sQvddttt//PRo0ffUCrDwW7a7bfffnG57e8eOXLkZ5qLAADgJCEf&#10;AADA6kuIV4OuUWFaeuwl9PqDwdxT55TLMJj18nF2AAAS0klEQVSbGbKzyu0jw2FOk8dIiFeHy2xL&#10;GJdhQ99batT1bfuadpQ8t7YXN+0jpfL8EnDW3nl5zFGuK5V1rec7TJv1zuWjhuTM+ub63IZdan19&#10;/X8vzb8p9bXbbrvtY0ePHn1NE9ydFvrdc889P3js2LF9R44cOVCWfWdZ5isbGxtfKFcd+Kf/9J/+&#10;++FSAADwFCEfAADAaktodVepBF05R92osOyVTZuhOqv3N+0sQ25uVR3usg4l2pVz8CUo+8BgbrSP&#10;Nm2G9ExYV+W+0wtwkjeWSph5rFTtnXe8VIKVBKNtWY8Xlaq9A9NeO5xce13TdtXntZWglBVw1VVX&#10;fbw06fH5w+vr6/k7O9YEd39d5nMeyeq//eY3v/lfvv/97z+8Z8+ee8p1OWfkBcOr1n6jaQEA4BRC&#10;PgAAgNWToGqjqUynN1kCvneU6kqYlWE161CdVQ3PZhlyc6vGnR8wEtilF1+CtEm9+LLOVw4nB2Fd&#10;fd4JVmYZKjO3Ta+q9M5Lz8O8Dnm9ErK0jepNWEPRaY9zbtOyO40M6dbX15/WTMb/rWm77m+CQgAA&#10;OI2QDwAAYPXcXOptTSXESng1KuCLDNUZdajOKuFZAq/ctva420m/VSq97HIevGmyTNYzz7U+7wyn&#10;WXtC5XmMkt6KuW0N7/Kca6jZ7hU4Tr1ddzhQOKnVm28r9OIDAGAsIR8AAMDqub3UjU0lxGr30Ov6&#10;1aa9pVTtBVernk/uF5t2VvUcdePCtWkSsCW0+5XB3GzyHPNc6/POcJo1nExYOKv6WgnumKethHV6&#10;8QEAMJGQDwAAYPfKueIS5CUEqz3guhU5391m1HPU/WHTjvOdpu26pmnvLNUOHTP0aGQYz8xP6+WX&#10;5aIblPxl0+5r2lFyDr5p6nn7poWI32xadqkt9ubTiw8AgImEfAAAALtXHarzt0vVHnDdSm+89Gqr&#10;vfOmSS+8DHmZkOwDuWCCB5r2hU1b/V6pUYFjhiGNGkp+aDA3WgLMt5fKetRz51Wfa9pR59Krw3R+&#10;qmmrN5aqoV51WdN2l61qyDipJyW7x2ZCO734AACYSsgHAACwe72habshWFs9V98vNG2VwOuSVr2p&#10;1F2ljpWKq0vVc9ZNksAuIWI7QPtEqVGBY4YhjQdLZT7L5XZ57PZ5AxNIJnjL/Y5aj8wnMMyQoDeV&#10;qo+d55H5eE/TVs8sleeXZaK9bF2vtnqfWx2ylBWzyd58evEBADCVkA8AAGB3SiiWoToTQk3qaVYD&#10;wNrDrcptM3xmrZzTLz3XPlnqolIJ4GZRe8E9r2k366xSeeyEJ3VYzwzzmVDu50uNW49fL5XnnqFI&#10;HyvVHg40t6u9DKuEhZFl6rIJEa8slfP/db2oab/QtBCzhHd68QEAMBMhHwAAwOr4bKkMYznLOeBy&#10;Prws+5bB3HgJAN9c6r2lau+0zNchNGsl7Eq4d3mpbkA2yWea9ueadpIvlcpjZTjPKuuXHnl5/Lou&#10;CekS8k0KGtOb76dLZdn2c3huqfbt8lrmui+Xai+f1yCPO+68gP+oaf+4aWHW3nx68QEAMJP1pp2X&#10;nLT84eHk2iOlzhtOsigHDhzYuPfee+e9HQEAgDPnhlLXl9otn/MTHH6lVIbtTIi2KjKkaILG1Gak&#10;l6DveCvs6NGjryzNx4Zzp0kvvp9qpgEAYCI9+QAAADiT0qMuveEy/Gf7vHp9lucxqZcfu9iU3nx6&#10;8QEAMDMhHwAAAGfav2raNzVt39XnUZ8XdI0K85yLDwCATRHyAQAAcKblvHo5H149P1/f5Xnk+eR5&#10;wWnG9ObTiw8AgE0R8gEAALAMMrTlqgxvuUrPhcVph3p68QEAsGlCPgAAAIAd1unNpxcfAACbJuQD&#10;AAAAODMS7unFBwDAlqw37bzsK/XwcHLtkVLnDSdZlAMHDmzce++9896OAADAmXNDqetLvX4wx27z&#10;wVK+4+0it91220VXX3119/x8AAAwlZCv54R8AACwcm4466yzrn/yySdvbebZXR4t9WvDSQAAgJ2T&#10;kG+jqRr2sUAJ+ZpJAABgNdywb98+n/MBAACYyDn5AAAAAAAAoGeEfAAAAAAAANAzQj4AAAAAAADo&#10;GSEfAAAAAAAA9IyQbzHOLnVJqfMHcwAAAAAAADBHQr7F+Fyp46W+OJgDAAAAAACAORLyLcb+pt3b&#10;tAAAAAAAADA3Qr7FeHOpT5Z692AOAAAAAAAA5kjItxjvK3V5qXcM5gAAAAAAAGCOhHwAAAAAAADQ&#10;M0I+AAAAAAAA6BkhHwAAAAAAAPSMkA8AAAAAAAB6RsgHAAAAAAAAPSPkA2AVnV3qkqZeUepdpe4o&#10;1Rd1/bPuN+UCAAAAAIA2IR8As3hrqY0J9WCphFHnl1oGzy71zqZ+o9R1pZ5Rqi/q+t9Z6lAuAAAA&#10;AABoE/IBMIsbSz2r1InB3HB6vVW/UioB3xdLpffZmfZAqcub+ulSWa8+qev/7sEcAAAAAECHkA+A&#10;WT1eKj32ItNtnyiVUOrzpW4rleEml0l3ffviyaYFAAAAADiFkA+Aebq11N5Srx7MAQAAAACwEEI+&#10;AObp6017VtMCAAAAALAAQj4AAAAAAADoGSEfAPP07KYddS65nKfvTaW+UGqjqW+VuqPUhaXa3lqq&#10;LlOruqRU97pcNm+vKdVe10znsnFyXZ5Le73uKvWKUtOcX+qmUnk96mPNcrutyGvVfqz6eHnNx8l1&#10;tfKcUlWed87VmPtJ292WkdvVZcZt867N7C8AAAAAwDbtK1UPxD2cC1isAwcO5LUG2CkJd8a97ySU&#10;SZCTICbTbZlPWNMNr9rhVqbbMp/7S3XVx8ptZ9ENpqap69QO9TKdy0Y9Znv5+tzTJqTK6zUpsEtg&#10;ldsmvKqvQS7LfA245iXrl/tL6NZ+vbN+WYd3DeZOVwO+GmLW1zLPO5XnmvtoXxft7V6D2FyWx8nj&#10;jXtd2rebdX8BWCU37Nu3b57v/wAAADCVkG+HCfmAHTYq5EsgU3tzJXwZ15MrtxvV4y63z3VZpquG&#10;QV25zajLx9lMyFeDuVHPI5d117X2LBy1/pGgatJjjwsyo4Zq85L7Grcuea1neax6H3m+7RA0oVu2&#10;STsozPrnuWV7deW6LD/quq3uLwCrQsgHAADAVIbrBGArcuCx1mOlfqvUp0pdXOqBUl11+M7vNG3b&#10;4037/KZt+0CpvaW6Pb4uK5WQaN4SIL2n1M2lRj2PXJbr3l6qhlP1OY0aojTy/F44nDxNQrL9pd45&#10;mDvdnzXtvDxR6tvDydPU9R8VbnZdUCo/7Glvg4dKPbPUOwZzw/u5olSeW93GbXmds21fPZg71Vb3&#10;FwAAAADYNYR8AGzFeqcS+lxbKkHPKO8rleW6wVmCoNpb6xlN25b7+2Kp1w3mnvLKUn88nJyrhIcJ&#10;nibd9+2l2uFUnlOeW55jW3q25bklDMzyo+R5xN1Nu2gJ4dq97yLrl/VMaBdPb9pJcj+/Ppwc62DT&#10;fr5pu+q+cGnTtm11fwEAAACAXUPIB8BOSvCVYRYz3GN6Af7bUuN6sVV/UCo9wmrPubQvL/WJwdx8&#10;/WzTfrlpR/lm03Z7vGW9MtRnHYYy4WSeW3rqjVODqlE93RYpQV/ObZehNNMTM+uZ13RWCe6mrfPL&#10;mnZc8FtNCuu2sr8AAAAAwK4g5ANgp+RcbSdKJfz5vVLPKpUegJeXmuSjTZtedrVdxFCdkVApJgVT&#10;9bq6bCQ0+0qpf1nq46UybGl6u+W5jevJdiYkmEywl4DvkVL/Q6n0mMt6vr/UIrSHdu3WJFvdXwAA&#10;AABgVxDyAbATEthcV+rKUglp0gtv1t5rWe7DperQlosaqjNqgFd7DY5Sr6vL5nyBx0oleEwIlXZa&#10;77UzIaHkPaVyXr7nlrqxVHc4zEVIiDipRoV229lfAAAAAGBXEPIBsGgJlxLYJKjbag+89I7LkJ25&#10;r/SSW8RQnVFDr+c17Sj1urpsepklOMs5CZfZvyiVcwO+odROBGZ/2rTtHo+zmMf+AgAAAAArT8gH&#10;wKKd27R/1rRbkbAnQVqCn0/lggW5u2l/rmlHqdfVZXPOva0Oyfmxpu2e3696ftPOQw3bdqL3XvxJ&#10;076waUdJr8hLhpMnzWN/AQAAAICVJ+QDYNG+07TjAqtuT6+7mrYrQV968S1qqM7IMJvvLnWo1Kjg&#10;Leua67JMHZIz4eO4ICshVnvoz7eWaodaOd9gbv+mwdyp8vjpvTgv327acYHivqaNrGPWdTvuK/XJ&#10;Ur9aatzwp79Zqu4f1bz2FwAAAABgE3KAcKOph3MBi3XgwIG81gA7IUHNg6XyvjMutBknQUxu1w6z&#10;EjbdVOoLpb5VKsvkfnPZKFk+y21FHiPrPut6Zx3yWK8ZzA3l3Hu5j+76JQzLc8vl9f4TROXyLJ/H&#10;ru/Vo4afzGPk+ixfb5+QLa9Hzk2X6zLdXpetyH3mvrI+NSjL4+V+s551G2W5bKd2GFll+Xofs8jy&#10;WTaV16/KtsxrMe45zWN/AeizG/bt25f3QQAAANgxQr4dJuQDdkgNstqVkGVWCWNq6FVvn7Cmhjxp&#10;E9ykxvU0S+g0a6BTA61JNSrEass6ZR3r8u317eoum+dZQ7s8n/q8x90+61KDrVQNDHMfCcPSjrvt&#10;ZuRxcn/1cfJ657ES+uXx6jp0X+e6/LiapD6P7mvZDv265rG/APSZkA8AAIAdJ+TbYUI+YBdJ8DQp&#10;GAKAVSHkAwAAYCrn5ANgWdVecJHpny71icEcAAAAAMAuJ+QDYFn9fqn7S+W8dJm+vhQAAAAAAIWQ&#10;D4Bl9WdNe6hUpvXiAwAAAABoCPkWI8PKXVLq/MEcAFtxY6n1Us9spgEAAAAAaAj5FuNzpY6X+uJg&#10;DgAAAAAAAOZIyLcY+5t2b9MCAAAAAADA3Aj5FuPNpT5Z6t2DOQAAAAAAAJgjId9ivK/U5aXeMZgD&#10;AAAAAACAORLyAQAAAAAAQM8I+QAAAAAAAKBnhHwAAAAAAADQM0I+AAAAAAAA6BkhHwAAAAAAAPSM&#10;kA8AAAAAAAB6RsgHAAAAAAAAPSPkAwAAAAAAgJ4R8gEAAAAAAEDPCPkAAAAAAACgZ4R8AAAAAAAA&#10;0DNCPgAAAAAAAOgZIR8AAAAAAAD0jJAPAAAAAAAAekbIBwAAAAAAAD0j5AMAAAAAAICeEfIBAAAA&#10;AABAzwj5AAAAAAAAoGeEfAAAAAAAANAzQj4AAAAAAADoGSEfAAAAAAAA9IyQDwAAAAAAAHpGyAcA&#10;AAAAAAA9I+QDAAAAAACAnhHyAQAAAAAAQM8I+QAAAAAAAKBnhHwAAAAAAADQM0I+AAAAAAAA6Bkh&#10;HwAAAAAAAPSMkA8AAAAAAAB6RsgHAAAAAAAAPSPkAwAAAAAAgJ4R8gEAAAAAAEDPCPkAAAAAAACg&#10;Z4R8AAAAAAAA0DNCPgAAAAAAAOgZIR8AAAAAAAD0jJAPAAAAAAAAekbIBwAAAAAAAD0j5AMAAAAA&#10;AICeEfIBAAAAAABAzwj5AAAAAAAAoGeEfAAAAAAAANAzQj4AAAAAAADoGSEfAAAAAAAA9IyQDwAA&#10;AAAAAHpGyAcAAAAAAAA9I+QDAAAAAACAnhHyAQAAAAAAQM8I+QAAAAAAAKBnhHwAAAAAAADQM0I+&#10;AAAAAAAA6BkhHwAAAAAAAPSMkA8AAAAAAAB6RsgHAAAAAAAAPSPkAwAAAAAAgJ4R8gEAAAAAAEDP&#10;CPkAAAAAAACgZ4R8AAAAAAAA0DNCPgAAAAAAAOgZIR8AAAAAAAD0jJAPAAAAAAAAekbIBwAAAAAA&#10;AD2z3rTzsq/Uw8PJtUdKnTecZFF+6qd+auPP//zPX9/MAgAA/ffKc8455588+uij8/6+BgAAwAoR&#10;8vXc+vr6RnFrMwsAAPTfRU0J+QAAANgxCfk2mqphH4uV1xoAAFgdN5TyOR8AAICJnJMPAAAAAAAA&#10;ekbIBwAAAAAAAD0j5AMAAAAAAICeEfIBAAAAAABAzwj5AAAAAAAAoGeEfAAAAAAAANAzQj4AAAAA&#10;AADoGSEfAAAAAAAA9IyQDwAAAAAAAHpGyAcAAAAAAAA9I+QDAAAAAACAnhHyAQAAAAAAQM8I+QAA&#10;AAAAAKBnhHwAAAAAAADQM0I+AAAAAAAA6BkhHwAAAAAAAPSMkA8AAAAAAAB6RsgHAAAAAAAAPSPk&#10;AwAAAAAAgJ4R8gEAAAAAAEDPCPkAAAAAAACgZ4R8AAAAAAAA0DNCPgAAAAAAAOgZIR8AAAAAAAD0&#10;jJAPAAAAAAAAekbIBwAAAAAAAD0j5AMAAAAAAICeEfIBAAAAAABAzwj5AAAAAAAAoGfWm3Ze9pV6&#10;eDi59kip84aTLNDGOeec84FmGgAA6Lm/+Zu/+Yf/8T/+xxeWyXl/XwMAAGCFCPl67lnPeta/+973&#10;vvesZhYAAOi/9R/4gR94rPiZZh4AAAAW7gdLfa3URqnjuQAAAAAAAABYfheXek+pHx/MAQAAAAAA&#10;AHO0tvb/B5WPg+c5ZCVSAAAAAElFTkSuQmCCUEsDBBQABgAIAAAAIQBaTwti3AAAAAUBAAAPAAAA&#10;ZHJzL2Rvd25yZXYueG1sTI/NTsMwEITvSLyDtUjcqNMI+hPiVAiUAwcObUC9bmKThNrrKHbb9O1Z&#10;uMBlpNGsZr7NN5Oz4mTG0HtSMJ8lIAw1XvfUKnivyrsViBCRNFpPRsHFBNgU11c5ZtqfaWtOu9gK&#10;LqGQoYIuxiGTMjSdcRhmfjDE2acfHUa2Yyv1iGcud1amSbKQDnvihQ4H89yZ5rA7OgVlta1K+5C+&#10;7T9eytcaD/36a3lR6vZmenoEEc0U/47hB5/RoWCm2h9JB2EV8CPxVzlbLe7Z1gqW6TwB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zJ/PMTBgAAnB0A&#10;AA4AAAAAAAAAAAAAAAAAOgIAAGRycy9lMm9Eb2MueG1sUEsBAi0ACgAAAAAAAAAhAOos5xvuEgYA&#10;7hIGABQAAAAAAAAAAAAAAAAAeQgAAGRycy9tZWRpYS9pbWFnZTEucG5nUEsBAi0AFAAGAAgAAAAh&#10;AFpPC2LcAAAABQEAAA8AAAAAAAAAAAAAAAAAmRsGAGRycy9kb3ducmV2LnhtbFBLAQItABQABgAI&#10;AAAAIQCqJg6+vAAAACEBAAAZAAAAAAAAAAAAAAAAAKIcBgBkcnMvX3JlbHMvZTJvRG9jLnhtbC5y&#10;ZWxzUEsFBgAAAAAGAAYAfAEAAJUdBgAAAA==&#10;">
                <v:shape id="_x0000_s1899" type="#_x0000_t75" style="position:absolute;width:54864;height:45783;visibility:visible;mso-wrap-style:square" filled="t">
                  <v:fill o:detectmouseclick="t"/>
                  <v:path o:connecttype="none"/>
                </v:shape>
                <v:shape id="Picture 332016" o:spid="_x0000_s1900" type="#_x0000_t75" style="position:absolute;left:190;width:54483;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Z4dywAAAOMAAAAPAAAAZHJzL2Rvd25yZXYueG1sRI9PS8RA&#10;DMXvgt9hiODNna62UuvOLlIQPAjF9d81zMS22smUzrjtfntzEPaYvJf3ftnsFj+oA02xD2xgvcpA&#10;Edvgem4NvL0+XpWgYkJ2OAQmA0eKsNuen22wcmHmFzrsU6skhGOFBrqUxkrraDvyGFdhJBbtK0we&#10;k4xTq92Es4T7QV9n2a322LM0dDhS3ZH92f96A1w82+Z7/myOxcddsnWdvzeYG3N5sTzcg0q0pJP5&#10;//rJCX55k5dFsS4FWn6SBejtHwAAAP//AwBQSwECLQAUAAYACAAAACEA2+H2y+4AAACFAQAAEwAA&#10;AAAAAAAAAAAAAAAAAAAAW0NvbnRlbnRfVHlwZXNdLnhtbFBLAQItABQABgAIAAAAIQBa9CxbvwAA&#10;ABUBAAALAAAAAAAAAAAAAAAAAB8BAABfcmVscy8ucmVsc1BLAQItABQABgAIAAAAIQD25Z4dywAA&#10;AOMAAAAPAAAAAAAAAAAAAAAAAAcCAABkcnMvZG93bnJldi54bWxQSwUGAAAAAAMAAwC3AAAA/wIA&#10;AAAA&#10;">
                  <v:imagedata r:id="rId47" o:title=""/>
                </v:shape>
                <v:shape id="テキスト ボックス 1" o:spid="_x0000_s1901" type="#_x0000_t202" style="position:absolute;left:4530;width:870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LkygAAAOMAAAAPAAAAZHJzL2Rvd25yZXYueG1sRE9LS8NA&#10;EL4L/odlBC/SbjTYJrHbUoqP0lubtuJtyI5JMDsbsmsS/70rFDzO957FajSN6KlztWUF99MIBHFh&#10;dc2lgmP+MklAOI+ssbFMCn7IwWp5fbXATNuB99QffClCCLsMFVTet5mUrqjIoJvaljhwn7Yz6MPZ&#10;lVJ3OIRw08iHKJpJgzWHhgpb2lRUfB2+jYKPu/J958bX0xA/xu3zW5/PzzpX6vZmXD+B8DT6f/HF&#10;vdVhfpomySyN4hj+fgoAyOUvAAAA//8DAFBLAQItABQABgAIAAAAIQDb4fbL7gAAAIUBAAATAAAA&#10;AAAAAAAAAAAAAAAAAABbQ29udGVudF9UeXBlc10ueG1sUEsBAi0AFAAGAAgAAAAhAFr0LFu/AAAA&#10;FQEAAAsAAAAAAAAAAAAAAAAAHwEAAF9yZWxzLy5yZWxzUEsBAi0AFAAGAAgAAAAhAFT/suTKAAAA&#10;4wAAAA8AAAAAAAAAAAAAAAAABwIAAGRycy9kb3ducmV2LnhtbFBLBQYAAAAAAwADALcAAAD+AgAA&#10;AAA=&#10;" fillcolor="white [3201]" stroked="f" strokeweight=".5pt">
                  <v:textbox>
                    <w:txbxContent>
                      <w:p w14:paraId="404482FB" w14:textId="77777777" w:rsidR="00F36C01" w:rsidRDefault="00F36C01" w:rsidP="00F36C01">
                        <w:pPr>
                          <w:spacing w:line="140" w:lineRule="exact"/>
                          <w:rPr>
                            <w:rFonts w:eastAsia="ＭＳ ゴシック" w:hAnsi="ＭＳ ゴシック"/>
                            <w:b/>
                            <w:bCs/>
                            <w:color w:val="FF0000"/>
                            <w:sz w:val="14"/>
                            <w:szCs w:val="14"/>
                          </w:rPr>
                        </w:pPr>
                        <w:r>
                          <w:rPr>
                            <w:rFonts w:eastAsia="ＭＳ ゴシック" w:hAnsi="ＭＳ ゴシック" w:hint="eastAsia"/>
                            <w:b/>
                            <w:bCs/>
                            <w:color w:val="FF0000"/>
                            <w:sz w:val="14"/>
                            <w:szCs w:val="14"/>
                          </w:rPr>
                          <w:t>スクランブラーを</w:t>
                        </w:r>
                      </w:p>
                      <w:p w14:paraId="1F61B9A4" w14:textId="77777777" w:rsidR="00F36C01" w:rsidRDefault="00F36C01" w:rsidP="00F36C01">
                        <w:pPr>
                          <w:spacing w:line="140" w:lineRule="exact"/>
                          <w:rPr>
                            <w:rFonts w:ascii="ＭＳ ゴシック" w:hAnsi="ＭＳ ゴシック"/>
                            <w:b/>
                            <w:bCs/>
                            <w:color w:val="FF0000"/>
                            <w:sz w:val="14"/>
                            <w:szCs w:val="14"/>
                          </w:rPr>
                        </w:pPr>
                        <w:r>
                          <w:rPr>
                            <w:rFonts w:ascii="ＭＳ ゴシック" w:hAnsi="ＭＳ ゴシック" w:hint="eastAsia"/>
                            <w:b/>
                            <w:bCs/>
                            <w:color w:val="FF0000"/>
                            <w:sz w:val="14"/>
                            <w:szCs w:val="14"/>
                          </w:rPr>
                          <w:t>0xFFFF</w:t>
                        </w:r>
                        <w:r>
                          <w:rPr>
                            <w:rFonts w:eastAsia="ＭＳ ゴシック" w:hAnsi="ＭＳ ゴシック" w:hint="eastAsia"/>
                            <w:b/>
                            <w:bCs/>
                            <w:color w:val="FF0000"/>
                            <w:sz w:val="14"/>
                            <w:szCs w:val="14"/>
                          </w:rPr>
                          <w:t>にリセット</w:t>
                        </w:r>
                      </w:p>
                    </w:txbxContent>
                  </v:textbox>
                </v:shape>
                <v:shape id="テキスト ボックス 1" o:spid="_x0000_s1902" type="#_x0000_t202" style="position:absolute;left:10817;top:13103;width:9969;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NxwAAAOIAAAAPAAAAZHJzL2Rvd25yZXYueG1sRE/PT8Iw&#10;FL6b8D80j8SbtGpm2KQQQjQx0YPA5PxYn9tkbZe2g/nf+w4kHr98vxer0XbiTCG23mm4nykQ5Cpv&#10;WldrKPevd3MQMaEz2HlHGn4pwmo5uVlgYfzFbem8S7XgEBcL1NCk1BdSxqohi3Hme3LMfftgMTEM&#10;tTQBLxxuO/mg1JO02DpuaLCnTUPVaTdYDT+oXrrD+/7jMzuWYT3fDl9lPWh9Ox3XzyASjelffHW/&#10;GZ6f5VmePyrezJcYg1z+AQAA//8DAFBLAQItABQABgAIAAAAIQDb4fbL7gAAAIUBAAATAAAAAAAA&#10;AAAAAAAAAAAAAABbQ29udGVudF9UeXBlc10ueG1sUEsBAi0AFAAGAAgAAAAhAFr0LFu/AAAAFQEA&#10;AAsAAAAAAAAAAAAAAAAAHwEAAF9yZWxzLy5yZWxzUEsBAi0AFAAGAAgAAAAhANqxL43HAAAA4gAA&#10;AA8AAAAAAAAAAAAAAAAABwIAAGRycy9kb3ducmV2LnhtbFBLBQYAAAAAAwADALcAAAD7AgAAAAA=&#10;" fillcolor="#d8d8d8 [2732]" stroked="f" strokeweight=".5pt">
                  <v:textbox>
                    <w:txbxContent>
                      <w:p w14:paraId="389E88F8" w14:textId="77777777" w:rsidR="00551486" w:rsidRDefault="00551486" w:rsidP="00551486">
                        <w:pPr>
                          <w:spacing w:line="140" w:lineRule="exact"/>
                          <w:rPr>
                            <w:rFonts w:ascii="ＭＳ ゴシック" w:hAnsi="ＭＳ ゴシック"/>
                            <w:sz w:val="14"/>
                            <w:szCs w:val="14"/>
                          </w:rPr>
                        </w:pPr>
                        <w:r>
                          <w:rPr>
                            <w:rFonts w:ascii="ＭＳ ゴシック" w:hAnsi="ＭＳ ゴシック" w:hint="eastAsia"/>
                            <w:sz w:val="14"/>
                            <w:szCs w:val="14"/>
                          </w:rPr>
                          <w:t>oFEC</w:t>
                        </w:r>
                        <w:r>
                          <w:rPr>
                            <w:rFonts w:eastAsia="ＭＳ ゴシック" w:hAnsi="ＭＳ ゴシック" w:hint="eastAsia"/>
                            <w:sz w:val="14"/>
                            <w:szCs w:val="14"/>
                          </w:rPr>
                          <w:t>入力ブロック</w:t>
                        </w:r>
                      </w:p>
                      <w:p w14:paraId="34F9644B" w14:textId="77777777" w:rsidR="00551486" w:rsidRDefault="00551486" w:rsidP="00551486">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v:textbox>
                </v:shape>
                <v:shape id="テキスト ボックス 1" o:spid="_x0000_s1903" type="#_x0000_t202" style="position:absolute;left:466;top:6054;width:29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E1syQAAAOMAAAAPAAAAZHJzL2Rvd25yZXYueG1sRE/NSsNA&#10;EL4LvsMyQi9iN01pUtJui5RWxZtNW/E2ZKdJMDsbsmsS394VBI/z/c96O5pG9NS52rKC2TQCQVxY&#10;XXOp4JQfHpYgnEfW2FgmBd/kYLu5vVljpu3Ab9QffSlCCLsMFVTet5mUrqjIoJvaljhwV9sZ9OHs&#10;Sqk7HEK4aWQcRYk0WHNoqLClXUXF5/HLKPi4L99f3fh0HuaLebt/7vP0onOlJnfj4wqEp9H/i//c&#10;LzrMT6I4TtLFLIXfnwIAcvMDAAD//wMAUEsBAi0AFAAGAAgAAAAhANvh9svuAAAAhQEAABMAAAAA&#10;AAAAAAAAAAAAAAAAAFtDb250ZW50X1R5cGVzXS54bWxQSwECLQAUAAYACAAAACEAWvQsW78AAAAV&#10;AQAACwAAAAAAAAAAAAAAAAAfAQAAX3JlbHMvLnJlbHNQSwECLQAUAAYACAAAACEAUvBNbMkAAADj&#10;AAAADwAAAAAAAAAAAAAAAAAHAgAAZHJzL2Rvd25yZXYueG1sUEsFBgAAAAADAAMAtwAAAP0CAAAA&#10;AA==&#10;" fillcolor="white [3201]" stroked="f" strokeweight=".5pt">
                  <v:textbox>
                    <w:txbxContent>
                      <w:p w14:paraId="27FE53AD" w14:textId="77777777" w:rsidR="00551486" w:rsidRDefault="00551486" w:rsidP="00551486">
                        <w:pPr>
                          <w:spacing w:line="140" w:lineRule="exact"/>
                          <w:rPr>
                            <w:rFonts w:eastAsia="ＭＳ ゴシック" w:hAnsi="ＭＳ ゴシック"/>
                            <w:sz w:val="14"/>
                            <w:szCs w:val="14"/>
                          </w:rPr>
                        </w:pPr>
                        <w:r>
                          <w:rPr>
                            <w:rFonts w:eastAsia="ＭＳ ゴシック" w:hAnsi="ＭＳ ゴシック" w:hint="eastAsia"/>
                            <w:sz w:val="14"/>
                            <w:szCs w:val="14"/>
                          </w:rPr>
                          <w:t>行</w:t>
                        </w:r>
                      </w:p>
                    </w:txbxContent>
                  </v:textbox>
                </v:shape>
                <v:shape id="テキスト ボックス 1" o:spid="_x0000_s1904" type="#_x0000_t202" style="position:absolute;left:4276;top:5927;width:29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5nmzQAAAOMAAAAPAAAAZHJzL2Rvd25yZXYueG1sRI9La8Mw&#10;EITvhfwHsYFeSiMloXbrRAml9EVujfsgt8Xa2CbWyliq7f77qlDIcZiZb5j1drSN6KnztWMN85kC&#10;QVw4U3Op4T1/ur4F4QOywcYxafghD9vN5GKNmXEDv1G/D6WIEPYZaqhCaDMpfVGRRT9zLXH0jq6z&#10;GKLsSmk6HCLcNnKhVCIt1hwXKmzpoaLitP+2Gg5X5dfOj88fw/Jm2T6+9Hn6aXKtL6fj/QpEoDGc&#10;w//tV6NhoZJ0niaJuoO/T/EPyM0vAAAA//8DAFBLAQItABQABgAIAAAAIQDb4fbL7gAAAIUBAAAT&#10;AAAAAAAAAAAAAAAAAAAAAABbQ29udGVudF9UeXBlc10ueG1sUEsBAi0AFAAGAAgAAAAhAFr0LFu/&#10;AAAAFQEAAAsAAAAAAAAAAAAAAAAAHwEAAF9yZWxzLy5yZWxzUEsBAi0AFAAGAAgAAAAhAC27mebN&#10;AAAA4wAAAA8AAAAAAAAAAAAAAAAABwIAAGRycy9kb3ducmV2LnhtbFBLBQYAAAAAAwADALcAAAAB&#10;AwAAAAA=&#10;" fillcolor="white [3201]" stroked="f" strokeweight=".5pt">
                  <v:textbox>
                    <w:txbxContent>
                      <w:p w14:paraId="7F17A562" w14:textId="77777777" w:rsidR="00551486" w:rsidRDefault="00551486" w:rsidP="00551486">
                        <w:pPr>
                          <w:spacing w:line="140" w:lineRule="exact"/>
                          <w:rPr>
                            <w:rFonts w:eastAsia="ＭＳ ゴシック" w:hAnsi="ＭＳ ゴシック"/>
                            <w:sz w:val="14"/>
                            <w:szCs w:val="14"/>
                          </w:rPr>
                        </w:pPr>
                        <w:r>
                          <w:rPr>
                            <w:rFonts w:eastAsia="ＭＳ ゴシック" w:hAnsi="ＭＳ ゴシック" w:hint="eastAsia"/>
                            <w:sz w:val="14"/>
                            <w:szCs w:val="14"/>
                          </w:rPr>
                          <w:t>列</w:t>
                        </w:r>
                      </w:p>
                    </w:txbxContent>
                  </v:textbox>
                </v:shape>
                <v:shape id="直線矢印コネクタ 538896129" o:spid="_x0000_s1905" type="#_x0000_t32" style="position:absolute;left:3492;top:2943;width:5458;height:94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HywAAAOIAAAAPAAAAZHJzL2Rvd25yZXYueG1sRI9Ba8JA&#10;FITvhf6H5RV6q5toDTF1FbGUVA8FtdDrI/vMhmbfhuw2pv++Kwg9DjPzDbNcj7YVA/W+cawgnSQg&#10;iCunG64VfJ7ennIQPiBrbB2Tgl/ysF7d3y2x0O7CBxqOoRYRwr5ABSaErpDSV4Ys+onriKN3dr3F&#10;EGVfS93jJcJtK6dJkkmLDccFgx1tDVXfxx+rYPfq53543qXlfvZxLrN92XTmS6nHh3HzAiLQGP7D&#10;t/a7VjCf5fkiS6cLuF6Kd0Cu/gAAAP//AwBQSwECLQAUAAYACAAAACEA2+H2y+4AAACFAQAAEwAA&#10;AAAAAAAAAAAAAAAAAAAAW0NvbnRlbnRfVHlwZXNdLnhtbFBLAQItABQABgAIAAAAIQBa9CxbvwAA&#10;ABUBAAALAAAAAAAAAAAAAAAAAB8BAABfcmVscy8ucmVsc1BLAQItABQABgAIAAAAIQA/Or/HywAA&#10;AOIAAAAPAAAAAAAAAAAAAAAAAAcCAABkcnMvZG93bnJldi54bWxQSwUGAAAAAAMAAwC3AAAA/wIA&#10;AAAA&#10;" strokecolor="red">
                  <v:stroke endarrow="block"/>
                </v:shape>
                <v:shape id="テキスト ボックス 1" o:spid="_x0000_s1906" type="#_x0000_t202" style="position:absolute;left:40535;top:7197;width:9461;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UCxzAAAAOIAAAAPAAAAZHJzL2Rvd25yZXYueG1sRI9bS8NA&#10;FITfBf/DcoS+iN1cbLWx21JKtcU3Gy/4dsgek9Ds2ZBdk/Tfu4Lg4zAz3zDL9Wga0VPnassK4mkE&#10;griwuuZSwWv+eHMPwnlkjY1lUnAmB+vV5cUSM20HfqH+6EsRIOwyVFB532ZSuqIig25qW+LgfdnO&#10;oA+yK6XucAhw08gkiubSYM1hocKWthUVp+O3UfB5XX48u/HpbUhnabvb9/ndu86VmlyNmwcQnkb/&#10;H/5rH7SCRZzEt+linsDvpXAH5OoHAAD//wMAUEsBAi0AFAAGAAgAAAAhANvh9svuAAAAhQEAABMA&#10;AAAAAAAAAAAAAAAAAAAAAFtDb250ZW50X1R5cGVzXS54bWxQSwECLQAUAAYACAAAACEAWvQsW78A&#10;AAAVAQAACwAAAAAAAAAAAAAAAAAfAQAAX3JlbHMvLnJlbHNQSwECLQAUAAYACAAAACEArolAscwA&#10;AADiAAAADwAAAAAAAAAAAAAAAAAHAgAAZHJzL2Rvd25yZXYueG1sUEsFBgAAAAADAAMAtwAAAAAD&#10;AAAAAA==&#10;" fillcolor="white [3201]" stroked="f" strokeweight=".5pt">
                  <v:textbox>
                    <w:txbxContent>
                      <w:p w14:paraId="0FC40FDD" w14:textId="230892FD" w:rsidR="00551486" w:rsidRDefault="00551486" w:rsidP="00551486">
                        <w:pPr>
                          <w:spacing w:line="160" w:lineRule="exact"/>
                          <w:rPr>
                            <w:rFonts w:ascii="ＭＳ ゴシック" w:hAnsi="ＭＳ ゴシック"/>
                            <w:b/>
                            <w:bCs/>
                            <w:sz w:val="16"/>
                            <w:szCs w:val="16"/>
                          </w:rPr>
                        </w:pPr>
                        <w:r>
                          <w:rPr>
                            <w:rFonts w:ascii="ＭＳ ゴシック" w:hAnsi="ＭＳ ゴシック" w:hint="eastAsia"/>
                            <w:b/>
                            <w:bCs/>
                            <w:sz w:val="16"/>
                            <w:szCs w:val="16"/>
                          </w:rPr>
                          <w:t>84 oFEC</w:t>
                        </w:r>
                        <w:r>
                          <w:rPr>
                            <w:rFonts w:eastAsia="ＭＳ ゴシック" w:hAnsi="ＭＳ ゴシック" w:hint="eastAsia"/>
                            <w:b/>
                            <w:bCs/>
                            <w:sz w:val="16"/>
                            <w:szCs w:val="16"/>
                          </w:rPr>
                          <w:t>コーダ</w:t>
                        </w:r>
                      </w:p>
                      <w:p w14:paraId="6FA14DC0" w14:textId="77777777" w:rsidR="00551486" w:rsidRDefault="00551486" w:rsidP="00551486">
                        <w:pPr>
                          <w:spacing w:line="160" w:lineRule="exact"/>
                          <w:rPr>
                            <w:rFonts w:eastAsia="ＭＳ ゴシック" w:hAnsi="ＭＳ ゴシック"/>
                            <w:b/>
                            <w:bCs/>
                            <w:sz w:val="16"/>
                            <w:szCs w:val="16"/>
                          </w:rPr>
                        </w:pPr>
                        <w:r>
                          <w:rPr>
                            <w:rFonts w:eastAsia="ＭＳ ゴシック" w:hAnsi="ＭＳ ゴシック" w:hint="eastAsia"/>
                            <w:b/>
                            <w:bCs/>
                            <w:sz w:val="16"/>
                            <w:szCs w:val="16"/>
                          </w:rPr>
                          <w:t>入力ブロック</w:t>
                        </w:r>
                      </w:p>
                    </w:txbxContent>
                  </v:textbox>
                </v:shape>
                <v:shape id="テキスト ボックス 1" o:spid="_x0000_s1907" type="#_x0000_t202" style="position:absolute;left:39392;top:13928;width:9080;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yvJywAAAOIAAAAPAAAAZHJzL2Rvd25yZXYueG1sRI9BT8JA&#10;FITvJvyHzSPxYmCLSxqpLAQ0Rq5FD3h7dh9tpfu2dJdS/71rYuJxMjPfZJbrwTaip87XjjXMpgkI&#10;4sKZmksN728vkwcQPiAbbByThm/ysF6NbpaYGXflnPp9KEWEsM9QQxVCm0npi4os+qlriaN3dJ3F&#10;EGVXStPhNcJtI++TJJUWa44LFbb0VFFx2l+shuc+P6Xnw93nZafs69f2eM7VR6r17XjYPIIINIT/&#10;8F97ZzSo+XyhFkrN4PdSvANy9QMAAP//AwBQSwECLQAUAAYACAAAACEA2+H2y+4AAACFAQAAEwAA&#10;AAAAAAAAAAAAAAAAAAAAW0NvbnRlbnRfVHlwZXNdLnhtbFBLAQItABQABgAIAAAAIQBa9CxbvwAA&#10;ABUBAAALAAAAAAAAAAAAAAAAAB8BAABfcmVscy8ucmVsc1BLAQItABQABgAIAAAAIQDdFyvJywAA&#10;AOIAAAAPAAAAAAAAAAAAAAAAAAcCAABkcnMvZG93bnJldi54bWxQSwUGAAAAAAMAAwC3AAAA/wIA&#10;AAAA&#10;" fillcolor="#d8d8d8 [2732]" strokecolor="#4f81bd [3204]">
                  <v:stroke joinstyle="round"/>
                  <v:textbox>
                    <w:txbxContent>
                      <w:p w14:paraId="27B6C446" w14:textId="77777777" w:rsidR="00551486" w:rsidRPr="00551486" w:rsidRDefault="00551486" w:rsidP="00551486">
                        <w:pPr>
                          <w:spacing w:line="160" w:lineRule="exact"/>
                          <w:rPr>
                            <w:rFonts w:ascii="ＭＳ ゴシック" w:eastAsia="ＭＳ ゴシック" w:hAnsi="ＭＳ ゴシック"/>
                            <w:b/>
                            <w:bCs/>
                            <w:color w:val="000000"/>
                            <w:sz w:val="16"/>
                            <w:szCs w:val="16"/>
                          </w:rPr>
                        </w:pPr>
                        <w:r w:rsidRPr="00551486">
                          <w:rPr>
                            <w:rFonts w:ascii="ＭＳ ゴシック" w:eastAsia="ＭＳ ゴシック" w:hAnsi="ＭＳ ゴシック" w:hint="eastAsia"/>
                            <w:b/>
                            <w:bCs/>
                            <w:color w:val="000000"/>
                            <w:sz w:val="16"/>
                            <w:szCs w:val="16"/>
                          </w:rPr>
                          <w:t>スクランブル</w:t>
                        </w:r>
                      </w:p>
                      <w:p w14:paraId="299486ED" w14:textId="77777777" w:rsidR="00551486" w:rsidRPr="00551486" w:rsidRDefault="00551486" w:rsidP="00551486">
                        <w:pPr>
                          <w:spacing w:line="160" w:lineRule="exact"/>
                          <w:rPr>
                            <w:rFonts w:ascii="ＭＳ ゴシック" w:eastAsia="ＭＳ ゴシック" w:hAnsi="ＭＳ ゴシック"/>
                            <w:b/>
                            <w:bCs/>
                            <w:color w:val="000000"/>
                            <w:sz w:val="16"/>
                            <w:szCs w:val="16"/>
                          </w:rPr>
                        </w:pPr>
                        <w:r w:rsidRPr="00551486">
                          <w:rPr>
                            <w:rFonts w:ascii="ＭＳ ゴシック" w:eastAsia="ＭＳ ゴシック" w:hAnsi="ＭＳ ゴシック" w:hint="eastAsia"/>
                            <w:b/>
                            <w:bCs/>
                            <w:color w:val="000000"/>
                            <w:sz w:val="16"/>
                            <w:szCs w:val="16"/>
                          </w:rPr>
                          <w:t>ペイロードとPAD</w:t>
                        </w:r>
                      </w:p>
                      <w:p w14:paraId="4208EF3D" w14:textId="77777777" w:rsidR="00551486" w:rsidRPr="00551486" w:rsidRDefault="00551486" w:rsidP="00551486">
                        <w:pPr>
                          <w:spacing w:line="160" w:lineRule="exact"/>
                          <w:rPr>
                            <w:rFonts w:ascii="ＭＳ ゴシック" w:eastAsia="ＭＳ ゴシック" w:hAnsi="ＭＳ ゴシック"/>
                            <w:b/>
                            <w:bCs/>
                            <w:color w:val="000000"/>
                            <w:sz w:val="16"/>
                            <w:szCs w:val="16"/>
                          </w:rPr>
                        </w:pPr>
                        <w:r w:rsidRPr="00551486">
                          <w:rPr>
                            <w:rFonts w:ascii="ＭＳ ゴシック" w:eastAsia="ＭＳ ゴシック" w:hAnsi="ＭＳ ゴシック" w:hint="eastAsia"/>
                            <w:b/>
                            <w:bCs/>
                            <w:color w:val="000000"/>
                            <w:sz w:val="16"/>
                            <w:szCs w:val="16"/>
                          </w:rPr>
                          <w:t>7104bits</w:t>
                        </w:r>
                      </w:p>
                    </w:txbxContent>
                  </v:textbox>
                </v:shape>
                <v:shape id="テキスト ボックス 1" o:spid="_x0000_s1908" type="#_x0000_t202" style="position:absolute;left:10499;top:38947;width:7874;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sJzzAAAAOIAAAAPAAAAZHJzL2Rvd25yZXYueG1sRI9BS8NA&#10;FITvgv9heUIv0m5saBtjt0WKtqU3m6p4e2SfSTD7NmTXJP33bqHgcZiZb5jlejC16Kh1lWUFD5MI&#10;BHFudcWFglP2Ok5AOI+ssbZMCs7kYL26vVliqm3Pb9QdfSEChF2KCkrvm1RKl5dk0E1sQxy8b9sa&#10;9EG2hdQt9gFuajmNork0WHFYKLGhTUn5z/HXKPi6Lz4Pbti+9/Esbl52Xbb40JlSo7vh+QmEp8H/&#10;h6/tvVYQL5LocTZN5nC5FO6AXP0BAAD//wMAUEsBAi0AFAAGAAgAAAAhANvh9svuAAAAhQEAABMA&#10;AAAAAAAAAAAAAAAAAAAAAFtDb250ZW50X1R5cGVzXS54bWxQSwECLQAUAAYACAAAACEAWvQsW78A&#10;AAAVAQAACwAAAAAAAAAAAAAAAAAfAQAAX3JlbHMvLnJlbHNQSwECLQAUAAYACAAAACEAxrbCc8wA&#10;AADiAAAADwAAAAAAAAAAAAAAAAAHAgAAZHJzL2Rvd25yZXYueG1sUEsFBgAAAAADAAMAtwAAAAAD&#10;AAAAAA==&#10;" fillcolor="white [3201]" stroked="f" strokeweight=".5pt">
                  <v:textbox>
                    <w:txbxContent>
                      <w:p w14:paraId="760E88B8" w14:textId="77777777" w:rsidR="00551486" w:rsidRDefault="00551486" w:rsidP="00551486">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v:textbox>
                </v:shape>
                <w10:anchorlock/>
              </v:group>
            </w:pict>
          </mc:Fallback>
        </mc:AlternateContent>
      </w:r>
    </w:p>
    <w:p w14:paraId="5DEBBADE" w14:textId="288E0F2D" w:rsidR="0065109D" w:rsidRDefault="00551486" w:rsidP="00551486">
      <w:pPr>
        <w:widowControl/>
        <w:ind w:leftChars="200" w:left="830" w:hangingChars="200" w:hanging="415"/>
        <w:jc w:val="center"/>
        <w:rPr>
          <w:rFonts w:asciiTheme="majorEastAsia" w:eastAsiaTheme="majorEastAsia" w:hAnsiTheme="majorEastAsia"/>
          <w:color w:val="000000" w:themeColor="text1"/>
        </w:rPr>
      </w:pPr>
      <w:r w:rsidRPr="00551486">
        <w:rPr>
          <w:rFonts w:asciiTheme="majorEastAsia" w:eastAsiaTheme="majorEastAsia" w:hAnsiTheme="majorEastAsia" w:hint="eastAsia"/>
          <w:color w:val="000000" w:themeColor="text1"/>
        </w:rPr>
        <w:t>図</w:t>
      </w:r>
      <w:r w:rsidRPr="00551486">
        <w:rPr>
          <w:rFonts w:asciiTheme="majorEastAsia" w:eastAsiaTheme="majorEastAsia" w:hAnsiTheme="majorEastAsia"/>
          <w:color w:val="000000" w:themeColor="text1"/>
        </w:rPr>
        <w:t>6‑6</w:t>
      </w:r>
      <w:r w:rsidR="00564D2B">
        <w:rPr>
          <w:rFonts w:asciiTheme="majorEastAsia" w:eastAsiaTheme="majorEastAsia" w:hAnsiTheme="majorEastAsia" w:hint="eastAsia"/>
          <w:color w:val="000000" w:themeColor="text1"/>
        </w:rPr>
        <w:t xml:space="preserve"> -</w:t>
      </w:r>
      <w:r w:rsidRPr="00551486">
        <w:rPr>
          <w:rFonts w:asciiTheme="majorEastAsia" w:eastAsiaTheme="majorEastAsia" w:hAnsiTheme="majorEastAsia"/>
          <w:color w:val="000000" w:themeColor="text1"/>
        </w:rPr>
        <w:t xml:space="preserve"> ZR200‑OFEC‑QPSK</w:t>
      </w:r>
      <w:r w:rsidRPr="00551486">
        <w:rPr>
          <w:rFonts w:asciiTheme="majorEastAsia" w:eastAsiaTheme="majorEastAsia" w:hAnsiTheme="majorEastAsia" w:hint="eastAsia"/>
          <w:color w:val="000000" w:themeColor="text1"/>
        </w:rPr>
        <w:t>回線インタフェースへの</w:t>
      </w:r>
      <w:r w:rsidRPr="00551486">
        <w:rPr>
          <w:rFonts w:asciiTheme="majorEastAsia" w:eastAsiaTheme="majorEastAsia" w:hAnsiTheme="majorEastAsia"/>
          <w:color w:val="000000" w:themeColor="text1"/>
        </w:rPr>
        <w:t>ZR200</w:t>
      </w:r>
      <w:r w:rsidRPr="00551486">
        <w:rPr>
          <w:rFonts w:asciiTheme="majorEastAsia" w:eastAsiaTheme="majorEastAsia" w:hAnsiTheme="majorEastAsia" w:hint="eastAsia"/>
          <w:color w:val="000000" w:themeColor="text1"/>
        </w:rPr>
        <w:t>の適応</w:t>
      </w:r>
    </w:p>
    <w:p w14:paraId="4E97C28D" w14:textId="53E0B9B0" w:rsidR="00551486" w:rsidRDefault="00551486" w:rsidP="0065109D">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w:t>
      </w:r>
    </w:p>
    <w:p w14:paraId="15D08ADC" w14:textId="0CEAA59F" w:rsidR="00551486" w:rsidRDefault="00551486" w:rsidP="00551486">
      <w:pPr>
        <w:widowControl/>
        <w:ind w:leftChars="200" w:left="830" w:hangingChars="200" w:hanging="415"/>
        <w:jc w:val="left"/>
        <w:outlineLvl w:val="1"/>
        <w:rPr>
          <w:rFonts w:asciiTheme="majorEastAsia" w:eastAsiaTheme="majorEastAsia" w:hAnsiTheme="majorEastAsia"/>
          <w:color w:val="000000" w:themeColor="text1"/>
        </w:rPr>
      </w:pPr>
      <w:bookmarkStart w:id="48" w:name="_Toc174625065"/>
      <w:r>
        <w:rPr>
          <w:rFonts w:asciiTheme="majorEastAsia" w:eastAsiaTheme="majorEastAsia" w:hAnsiTheme="majorEastAsia" w:hint="eastAsia"/>
          <w:color w:val="000000" w:themeColor="text1"/>
        </w:rPr>
        <w:t>６－５．</w:t>
      </w:r>
      <w:r w:rsidR="00231680">
        <w:rPr>
          <w:rFonts w:asciiTheme="majorEastAsia" w:eastAsiaTheme="majorEastAsia" w:hAnsiTheme="majorEastAsia" w:hint="eastAsia"/>
          <w:color w:val="000000" w:themeColor="text1"/>
        </w:rPr>
        <w:t>ZR100の</w:t>
      </w:r>
      <w:r>
        <w:rPr>
          <w:rFonts w:asciiTheme="majorEastAsia" w:eastAsiaTheme="majorEastAsia" w:hAnsiTheme="majorEastAsia" w:hint="eastAsia"/>
          <w:color w:val="000000" w:themeColor="text1"/>
        </w:rPr>
        <w:t>OFEC入力ブロックへの適応</w:t>
      </w:r>
      <w:bookmarkEnd w:id="48"/>
    </w:p>
    <w:p w14:paraId="1CD5EB42" w14:textId="06B55A6C" w:rsidR="00551486" w:rsidRDefault="00551486" w:rsidP="00551486">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ZR100の場合、</w:t>
      </w:r>
      <w:r w:rsidRPr="00551486">
        <w:rPr>
          <w:rFonts w:asciiTheme="majorEastAsia" w:eastAsiaTheme="majorEastAsia" w:hAnsiTheme="majorEastAsia"/>
          <w:color w:val="000000" w:themeColor="text1"/>
        </w:rPr>
        <w:t>116</w:t>
      </w:r>
      <w:r>
        <w:rPr>
          <w:rFonts w:asciiTheme="majorEastAsia" w:eastAsiaTheme="majorEastAsia" w:hAnsiTheme="majorEastAsia" w:hint="eastAsia"/>
          <w:color w:val="000000" w:themeColor="text1"/>
        </w:rPr>
        <w:t>行</w:t>
      </w:r>
      <w:r w:rsidRPr="00551486">
        <w:rPr>
          <w:rFonts w:ascii="ＭＳ ゴシック" w:eastAsia="ＭＳ ゴシック" w:hAnsi="ＭＳ ゴシック" w:cs="ＭＳ ゴシック" w:hint="eastAsia"/>
          <w:color w:val="000000" w:themeColor="text1"/>
        </w:rPr>
        <w:t>の情報</w:t>
      </w:r>
      <w:r w:rsidRPr="00551486">
        <w:rPr>
          <w:rFonts w:asciiTheme="majorEastAsia" w:eastAsiaTheme="majorEastAsia" w:hAnsiTheme="majorEastAsia"/>
          <w:color w:val="000000" w:themeColor="text1"/>
        </w:rPr>
        <w:t xml:space="preserve"> (596,240 </w:t>
      </w:r>
      <w:r w:rsidRPr="00551486">
        <w:rPr>
          <w:rFonts w:asciiTheme="majorEastAsia" w:eastAsiaTheme="majorEastAsia" w:hAnsiTheme="majorEastAsia" w:hint="eastAsia"/>
          <w:color w:val="000000" w:themeColor="text1"/>
        </w:rPr>
        <w:t>ビット</w:t>
      </w:r>
      <w:r w:rsidRPr="00551486">
        <w:rPr>
          <w:rFonts w:asciiTheme="majorEastAsia" w:eastAsiaTheme="majorEastAsia" w:hAnsiTheme="majorEastAsia"/>
          <w:color w:val="000000" w:themeColor="text1"/>
        </w:rPr>
        <w:t xml:space="preserve">) </w:t>
      </w:r>
      <w:r w:rsidRPr="00551486">
        <w:rPr>
          <w:rFonts w:asciiTheme="majorEastAsia" w:eastAsiaTheme="majorEastAsia" w:hAnsiTheme="majorEastAsia" w:hint="eastAsia"/>
          <w:color w:val="000000" w:themeColor="text1"/>
        </w:rPr>
        <w:t>と</w:t>
      </w:r>
      <w:r w:rsidRPr="00551486">
        <w:rPr>
          <w:rFonts w:asciiTheme="majorEastAsia" w:eastAsiaTheme="majorEastAsia" w:hAnsiTheme="majorEastAsia"/>
          <w:color w:val="000000" w:themeColor="text1"/>
        </w:rPr>
        <w:t xml:space="preserve"> 496 </w:t>
      </w:r>
      <w:r w:rsidRPr="00551486">
        <w:rPr>
          <w:rFonts w:asciiTheme="majorEastAsia" w:eastAsiaTheme="majorEastAsia" w:hAnsiTheme="majorEastAsia" w:hint="eastAsia"/>
          <w:color w:val="000000" w:themeColor="text1"/>
        </w:rPr>
        <w:t>ビットのパッド</w:t>
      </w:r>
      <w:r w:rsidRPr="00551486">
        <w:rPr>
          <w:rFonts w:asciiTheme="majorEastAsia" w:eastAsiaTheme="majorEastAsia" w:hAnsiTheme="majorEastAsia"/>
          <w:color w:val="000000" w:themeColor="text1"/>
        </w:rPr>
        <w:t xml:space="preserve"> (</w:t>
      </w:r>
      <w:r w:rsidRPr="00551486">
        <w:rPr>
          <w:rFonts w:asciiTheme="majorEastAsia" w:eastAsiaTheme="majorEastAsia" w:hAnsiTheme="majorEastAsia" w:hint="eastAsia"/>
          <w:color w:val="000000" w:themeColor="text1"/>
        </w:rPr>
        <w:t>合計</w:t>
      </w:r>
      <w:r w:rsidRPr="00551486">
        <w:rPr>
          <w:rFonts w:asciiTheme="majorEastAsia" w:eastAsiaTheme="majorEastAsia" w:hAnsiTheme="majorEastAsia"/>
          <w:color w:val="000000" w:themeColor="text1"/>
        </w:rPr>
        <w:t xml:space="preserve"> 596,736 </w:t>
      </w:r>
      <w:r w:rsidRPr="00551486">
        <w:rPr>
          <w:rFonts w:asciiTheme="majorEastAsia" w:eastAsiaTheme="majorEastAsia" w:hAnsiTheme="majorEastAsia" w:hint="eastAsia"/>
          <w:color w:val="000000" w:themeColor="text1"/>
        </w:rPr>
        <w:t>ビット</w:t>
      </w:r>
      <w:r w:rsidRPr="00551486">
        <w:rPr>
          <w:rFonts w:asciiTheme="majorEastAsia" w:eastAsiaTheme="majorEastAsia" w:hAnsiTheme="majorEastAsia"/>
          <w:color w:val="000000" w:themeColor="text1"/>
        </w:rPr>
        <w:t xml:space="preserve">) </w:t>
      </w:r>
      <w:r w:rsidRPr="00551486">
        <w:rPr>
          <w:rFonts w:asciiTheme="majorEastAsia" w:eastAsiaTheme="majorEastAsia" w:hAnsiTheme="majorEastAsia" w:hint="eastAsia"/>
          <w:color w:val="000000" w:themeColor="text1"/>
        </w:rPr>
        <w:t>がスクランブルされ、ビット単位でデマルチプレックスされて</w:t>
      </w:r>
      <w:r w:rsidRPr="00551486">
        <w:rPr>
          <w:rFonts w:asciiTheme="majorEastAsia" w:eastAsiaTheme="majorEastAsia" w:hAnsiTheme="majorEastAsia"/>
          <w:color w:val="000000" w:themeColor="text1"/>
        </w:rPr>
        <w:t xml:space="preserve"> 2 </w:t>
      </w:r>
      <w:r w:rsidRPr="00551486">
        <w:rPr>
          <w:rFonts w:asciiTheme="majorEastAsia" w:eastAsiaTheme="majorEastAsia" w:hAnsiTheme="majorEastAsia" w:hint="eastAsia"/>
          <w:color w:val="000000" w:themeColor="text1"/>
        </w:rPr>
        <w:t>つの</w:t>
      </w:r>
      <w:r w:rsidRPr="00551486">
        <w:rPr>
          <w:rFonts w:asciiTheme="majorEastAsia" w:eastAsiaTheme="majorEastAsia" w:hAnsiTheme="majorEastAsia"/>
          <w:color w:val="000000" w:themeColor="text1"/>
        </w:rPr>
        <w:t xml:space="preserve"> OFEC </w:t>
      </w:r>
      <w:r w:rsidRPr="00551486">
        <w:rPr>
          <w:rFonts w:asciiTheme="majorEastAsia" w:eastAsiaTheme="majorEastAsia" w:hAnsiTheme="majorEastAsia" w:hint="eastAsia"/>
          <w:color w:val="000000" w:themeColor="text1"/>
        </w:rPr>
        <w:t>エンコーダに送られます。</w:t>
      </w:r>
      <w:r w:rsidR="00C8348D" w:rsidRPr="00C8348D">
        <w:rPr>
          <w:rFonts w:asciiTheme="majorEastAsia" w:eastAsiaTheme="majorEastAsia" w:hAnsiTheme="majorEastAsia" w:hint="eastAsia"/>
          <w:color w:val="000000" w:themeColor="text1"/>
        </w:rPr>
        <w:t>各エンコーダは</w:t>
      </w:r>
      <w:r w:rsidR="00C8348D" w:rsidRPr="00C8348D">
        <w:rPr>
          <w:rFonts w:asciiTheme="majorEastAsia" w:eastAsiaTheme="majorEastAsia" w:hAnsiTheme="majorEastAsia"/>
          <w:color w:val="000000" w:themeColor="text1"/>
        </w:rPr>
        <w:t xml:space="preserve"> 3,552 </w:t>
      </w:r>
      <w:r w:rsidR="00C8348D" w:rsidRPr="00C8348D">
        <w:rPr>
          <w:rFonts w:asciiTheme="majorEastAsia" w:eastAsiaTheme="majorEastAsia" w:hAnsiTheme="majorEastAsia" w:hint="eastAsia"/>
          <w:color w:val="000000" w:themeColor="text1"/>
        </w:rPr>
        <w:t>ビットの</w:t>
      </w:r>
      <w:r w:rsidR="00C8348D">
        <w:rPr>
          <w:rFonts w:asciiTheme="majorEastAsia" w:eastAsiaTheme="majorEastAsia" w:hAnsiTheme="majorEastAsia" w:hint="eastAsia"/>
          <w:color w:val="000000" w:themeColor="text1"/>
        </w:rPr>
        <w:t>入力</w:t>
      </w:r>
      <w:r w:rsidR="00C8348D" w:rsidRPr="00C8348D">
        <w:rPr>
          <w:rFonts w:ascii="ＭＳ ゴシック" w:eastAsia="ＭＳ ゴシック" w:hAnsi="ＭＳ ゴシック" w:cs="ＭＳ ゴシック" w:hint="eastAsia"/>
          <w:color w:val="000000" w:themeColor="text1"/>
        </w:rPr>
        <w:t>ブロックで動作し、</w:t>
      </w:r>
      <w:r w:rsidR="00C8348D" w:rsidRPr="00C8348D">
        <w:rPr>
          <w:rFonts w:asciiTheme="majorEastAsia" w:eastAsiaTheme="majorEastAsia" w:hAnsiTheme="majorEastAsia"/>
          <w:color w:val="000000" w:themeColor="text1"/>
        </w:rPr>
        <w:t xml:space="preserve">4,096 </w:t>
      </w:r>
      <w:r w:rsidR="00C8348D" w:rsidRPr="00C8348D">
        <w:rPr>
          <w:rFonts w:asciiTheme="majorEastAsia" w:eastAsiaTheme="majorEastAsia" w:hAnsiTheme="majorEastAsia" w:hint="eastAsia"/>
          <w:color w:val="000000" w:themeColor="text1"/>
        </w:rPr>
        <w:t>ビットの</w:t>
      </w:r>
      <w:r w:rsidR="00C8348D">
        <w:rPr>
          <w:rFonts w:asciiTheme="majorEastAsia" w:eastAsiaTheme="majorEastAsia" w:hAnsiTheme="majorEastAsia" w:hint="eastAsia"/>
          <w:color w:val="000000" w:themeColor="text1"/>
        </w:rPr>
        <w:t>出力</w:t>
      </w:r>
      <w:r w:rsidR="00C8348D" w:rsidRPr="00C8348D">
        <w:rPr>
          <w:rFonts w:ascii="ＭＳ ゴシック" w:eastAsia="ＭＳ ゴシック" w:hAnsi="ＭＳ ゴシック" w:cs="ＭＳ ゴシック" w:hint="eastAsia"/>
          <w:color w:val="000000" w:themeColor="text1"/>
        </w:rPr>
        <w:t>ブロックを生成します。</w:t>
      </w:r>
      <w:r w:rsidR="00C8348D" w:rsidRPr="00C8348D">
        <w:rPr>
          <w:rFonts w:asciiTheme="majorEastAsia" w:eastAsiaTheme="majorEastAsia" w:hAnsiTheme="majorEastAsia"/>
          <w:color w:val="000000" w:themeColor="text1"/>
        </w:rPr>
        <w:t xml:space="preserve">596,736 </w:t>
      </w:r>
      <w:r w:rsidR="00C8348D" w:rsidRPr="00C8348D">
        <w:rPr>
          <w:rFonts w:asciiTheme="majorEastAsia" w:eastAsiaTheme="majorEastAsia" w:hAnsiTheme="majorEastAsia" w:hint="eastAsia"/>
          <w:color w:val="000000" w:themeColor="text1"/>
        </w:rPr>
        <w:t>ビットを</w:t>
      </w:r>
      <w:r w:rsidR="00C8348D">
        <w:rPr>
          <w:rFonts w:asciiTheme="majorEastAsia" w:eastAsiaTheme="majorEastAsia" w:hAnsiTheme="majorEastAsia" w:hint="eastAsia"/>
          <w:color w:val="000000" w:themeColor="text1"/>
        </w:rPr>
        <w:t>処理</w:t>
      </w:r>
      <w:r w:rsidR="00C8348D" w:rsidRPr="00C8348D">
        <w:rPr>
          <w:rFonts w:ascii="ＭＳ ゴシック" w:eastAsia="ＭＳ ゴシック" w:hAnsi="ＭＳ ゴシック" w:cs="ＭＳ ゴシック" w:hint="eastAsia"/>
          <w:color w:val="000000" w:themeColor="text1"/>
        </w:rPr>
        <w:t>するために、各エンコー</w:t>
      </w:r>
      <w:r w:rsidR="00C8348D" w:rsidRPr="00C8348D">
        <w:rPr>
          <w:rFonts w:asciiTheme="majorEastAsia" w:eastAsiaTheme="majorEastAsia" w:hAnsiTheme="majorEastAsia" w:hint="eastAsia"/>
          <w:color w:val="000000" w:themeColor="text1"/>
        </w:rPr>
        <w:t>ダは</w:t>
      </w:r>
      <w:r w:rsidR="00C8348D" w:rsidRPr="00C8348D">
        <w:rPr>
          <w:rFonts w:asciiTheme="majorEastAsia" w:eastAsiaTheme="majorEastAsia" w:hAnsiTheme="majorEastAsia"/>
          <w:color w:val="000000" w:themeColor="text1"/>
        </w:rPr>
        <w:t xml:space="preserve"> 7104 </w:t>
      </w:r>
      <w:r w:rsidR="00C8348D" w:rsidRPr="00C8348D">
        <w:rPr>
          <w:rFonts w:asciiTheme="majorEastAsia" w:eastAsiaTheme="majorEastAsia" w:hAnsiTheme="majorEastAsia" w:hint="eastAsia"/>
          <w:color w:val="000000" w:themeColor="text1"/>
        </w:rPr>
        <w:t>ビットの</w:t>
      </w:r>
      <w:r w:rsidR="00C8348D" w:rsidRPr="00C8348D">
        <w:rPr>
          <w:rFonts w:asciiTheme="majorEastAsia" w:eastAsiaTheme="majorEastAsia" w:hAnsiTheme="majorEastAsia"/>
          <w:color w:val="000000" w:themeColor="text1"/>
        </w:rPr>
        <w:t xml:space="preserve"> 84 </w:t>
      </w:r>
      <w:r w:rsidR="00C8348D" w:rsidRPr="00C8348D">
        <w:rPr>
          <w:rFonts w:asciiTheme="majorEastAsia" w:eastAsiaTheme="majorEastAsia" w:hAnsiTheme="majorEastAsia" w:hint="eastAsia"/>
          <w:color w:val="000000" w:themeColor="text1"/>
        </w:rPr>
        <w:t>個の</w:t>
      </w:r>
      <w:r w:rsidR="00C8348D">
        <w:rPr>
          <w:rFonts w:asciiTheme="majorEastAsia" w:eastAsiaTheme="majorEastAsia" w:hAnsiTheme="majorEastAsia" w:hint="eastAsia"/>
          <w:color w:val="000000" w:themeColor="text1"/>
        </w:rPr>
        <w:t>入力</w:t>
      </w:r>
      <w:r w:rsidR="00C8348D" w:rsidRPr="00C8348D">
        <w:rPr>
          <w:rFonts w:ascii="ＭＳ ゴシック" w:eastAsia="ＭＳ ゴシック" w:hAnsi="ＭＳ ゴシック" w:cs="ＭＳ ゴシック" w:hint="eastAsia"/>
          <w:color w:val="000000" w:themeColor="text1"/>
        </w:rPr>
        <w:t>ブロックで動作します</w:t>
      </w:r>
      <w:r w:rsidR="00C8348D" w:rsidRPr="00C8348D">
        <w:rPr>
          <w:rFonts w:asciiTheme="majorEastAsia" w:eastAsiaTheme="majorEastAsia" w:hAnsiTheme="majorEastAsia" w:hint="eastAsia"/>
          <w:color w:val="000000" w:themeColor="text1"/>
        </w:rPr>
        <w:t>。</w:t>
      </w:r>
    </w:p>
    <w:p w14:paraId="0E552148" w14:textId="77777777" w:rsidR="00C8348D" w:rsidRDefault="00C8348D" w:rsidP="00551486">
      <w:pPr>
        <w:widowControl/>
        <w:ind w:leftChars="200" w:left="830" w:hangingChars="200" w:hanging="415"/>
        <w:jc w:val="left"/>
        <w:rPr>
          <w:rFonts w:asciiTheme="majorEastAsia" w:eastAsiaTheme="majorEastAsia" w:hAnsiTheme="majorEastAsia"/>
          <w:color w:val="000000" w:themeColor="text1"/>
        </w:rPr>
      </w:pPr>
    </w:p>
    <w:p w14:paraId="28416C98" w14:textId="73A28701" w:rsidR="00C8348D" w:rsidRDefault="00C8348D" w:rsidP="00551486">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図6-7は、</w:t>
      </w:r>
      <w:r w:rsidRPr="00154A70">
        <w:rPr>
          <w:rFonts w:asciiTheme="majorEastAsia" w:eastAsiaTheme="majorEastAsia" w:hAnsiTheme="majorEastAsia" w:hint="eastAsia"/>
          <w:color w:val="000000" w:themeColor="text1"/>
        </w:rPr>
        <w:t>ZR</w:t>
      </w:r>
      <w:r>
        <w:rPr>
          <w:rFonts w:asciiTheme="majorEastAsia" w:eastAsiaTheme="majorEastAsia" w:hAnsiTheme="majorEastAsia" w:hint="eastAsia"/>
          <w:color w:val="000000" w:themeColor="text1"/>
        </w:rPr>
        <w:t>1</w:t>
      </w:r>
      <w:r w:rsidRPr="00154A70">
        <w:rPr>
          <w:rFonts w:asciiTheme="majorEastAsia" w:eastAsiaTheme="majorEastAsia" w:hAnsiTheme="majorEastAsia" w:hint="eastAsia"/>
          <w:color w:val="000000" w:themeColor="text1"/>
        </w:rPr>
        <w:t>00フレーム構造からOFEC入力ブロック構造への適応</w:t>
      </w:r>
      <w:r>
        <w:rPr>
          <w:rFonts w:asciiTheme="majorEastAsia" w:eastAsiaTheme="majorEastAsia" w:hAnsiTheme="majorEastAsia" w:hint="eastAsia"/>
          <w:color w:val="000000" w:themeColor="text1"/>
        </w:rPr>
        <w:t>、さらにエンコーダ入力ブロックシーケンスへの適応を示します。</w:t>
      </w:r>
    </w:p>
    <w:p w14:paraId="61E30FDE" w14:textId="77777777" w:rsidR="00C8348D" w:rsidRDefault="00C8348D" w:rsidP="00551486">
      <w:pPr>
        <w:widowControl/>
        <w:ind w:leftChars="200" w:left="830" w:hangingChars="200" w:hanging="415"/>
        <w:jc w:val="left"/>
        <w:rPr>
          <w:rFonts w:asciiTheme="majorEastAsia" w:eastAsiaTheme="majorEastAsia" w:hAnsiTheme="majorEastAsia"/>
          <w:color w:val="000000" w:themeColor="text1"/>
        </w:rPr>
      </w:pPr>
    </w:p>
    <w:p w14:paraId="070F1C24" w14:textId="4B768B8A" w:rsidR="00C8348D" w:rsidRDefault="00C8348D" w:rsidP="00551486">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lastRenderedPageBreak/>
        <w:t xml:space="preserve">　　</w:t>
      </w:r>
      <w:r w:rsidR="002642A7">
        <w:rPr>
          <w:rFonts w:asciiTheme="majorEastAsia" w:eastAsiaTheme="majorEastAsia" w:hAnsiTheme="majorEastAsia"/>
          <w:noProof/>
          <w:color w:val="000000" w:themeColor="text1"/>
        </w:rPr>
        <mc:AlternateContent>
          <mc:Choice Requires="wpc">
            <w:drawing>
              <wp:inline distT="0" distB="0" distL="0" distR="0" wp14:anchorId="1DD3F9A3" wp14:editId="333DE13F">
                <wp:extent cx="5486400" cy="4502150"/>
                <wp:effectExtent l="0" t="0" r="0" b="0"/>
                <wp:docPr id="1157347130" name="キャンバス 8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8616750" name="Picture 332018"/>
                          <pic:cNvPicPr/>
                        </pic:nvPicPr>
                        <pic:blipFill>
                          <a:blip r:embed="rId48"/>
                          <a:stretch>
                            <a:fillRect/>
                          </a:stretch>
                        </pic:blipFill>
                        <pic:spPr>
                          <a:xfrm>
                            <a:off x="0" y="0"/>
                            <a:ext cx="5397500" cy="4368800"/>
                          </a:xfrm>
                          <a:prstGeom prst="rect">
                            <a:avLst/>
                          </a:prstGeom>
                        </pic:spPr>
                      </pic:pic>
                      <wps:wsp>
                        <wps:cNvPr id="1399818632" name="テキスト ボックス 1"/>
                        <wps:cNvSpPr txBox="1"/>
                        <wps:spPr>
                          <a:xfrm>
                            <a:off x="395900" y="0"/>
                            <a:ext cx="869950" cy="285750"/>
                          </a:xfrm>
                          <a:prstGeom prst="rect">
                            <a:avLst/>
                          </a:prstGeom>
                          <a:solidFill>
                            <a:schemeClr val="lt1"/>
                          </a:solidFill>
                          <a:ln w="6350">
                            <a:noFill/>
                          </a:ln>
                        </wps:spPr>
                        <wps:txbx>
                          <w:txbxContent>
                            <w:p w14:paraId="251CAD6F" w14:textId="77777777" w:rsidR="002642A7" w:rsidRDefault="002642A7" w:rsidP="002642A7">
                              <w:pPr>
                                <w:spacing w:line="140" w:lineRule="exact"/>
                                <w:rPr>
                                  <w:rFonts w:eastAsia="ＭＳ ゴシック" w:hAnsi="ＭＳ ゴシック"/>
                                  <w:b/>
                                  <w:bCs/>
                                  <w:color w:val="FF0000"/>
                                  <w:sz w:val="14"/>
                                  <w:szCs w:val="14"/>
                                </w:rPr>
                              </w:pPr>
                              <w:r>
                                <w:rPr>
                                  <w:rFonts w:eastAsia="ＭＳ ゴシック" w:hAnsi="ＭＳ ゴシック" w:hint="eastAsia"/>
                                  <w:b/>
                                  <w:bCs/>
                                  <w:color w:val="FF0000"/>
                                  <w:sz w:val="14"/>
                                  <w:szCs w:val="14"/>
                                </w:rPr>
                                <w:t>スクランブラーを</w:t>
                              </w:r>
                            </w:p>
                            <w:p w14:paraId="58362EB9" w14:textId="77777777" w:rsidR="002642A7" w:rsidRDefault="002642A7" w:rsidP="002642A7">
                              <w:pPr>
                                <w:spacing w:line="140" w:lineRule="exact"/>
                                <w:rPr>
                                  <w:rFonts w:ascii="ＭＳ ゴシック" w:hAnsi="ＭＳ ゴシック"/>
                                  <w:b/>
                                  <w:bCs/>
                                  <w:color w:val="FF0000"/>
                                  <w:sz w:val="14"/>
                                  <w:szCs w:val="14"/>
                                </w:rPr>
                              </w:pPr>
                              <w:r>
                                <w:rPr>
                                  <w:rFonts w:ascii="ＭＳ ゴシック" w:hAnsi="ＭＳ ゴシック" w:hint="eastAsia"/>
                                  <w:b/>
                                  <w:bCs/>
                                  <w:color w:val="FF0000"/>
                                  <w:sz w:val="14"/>
                                  <w:szCs w:val="14"/>
                                </w:rPr>
                                <w:t>0xFFFF</w:t>
                              </w:r>
                              <w:r>
                                <w:rPr>
                                  <w:rFonts w:eastAsia="ＭＳ ゴシック" w:hAnsi="ＭＳ ゴシック" w:hint="eastAsia"/>
                                  <w:b/>
                                  <w:bCs/>
                                  <w:color w:val="FF0000"/>
                                  <w:sz w:val="14"/>
                                  <w:szCs w:val="14"/>
                                </w:rPr>
                                <w:t>にリセット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3260307" name="テキスト ボックス 1"/>
                        <wps:cNvSpPr txBox="1"/>
                        <wps:spPr>
                          <a:xfrm>
                            <a:off x="27600" y="630850"/>
                            <a:ext cx="292100" cy="215900"/>
                          </a:xfrm>
                          <a:prstGeom prst="rect">
                            <a:avLst/>
                          </a:prstGeom>
                          <a:solidFill>
                            <a:schemeClr val="lt1"/>
                          </a:solidFill>
                          <a:ln w="6350">
                            <a:noFill/>
                          </a:ln>
                        </wps:spPr>
                        <wps:txbx>
                          <w:txbxContent>
                            <w:p w14:paraId="3C66B967" w14:textId="77777777" w:rsidR="002642A7" w:rsidRDefault="002642A7" w:rsidP="002642A7">
                              <w:pPr>
                                <w:spacing w:line="140" w:lineRule="exact"/>
                                <w:rPr>
                                  <w:rFonts w:eastAsia="ＭＳ ゴシック" w:hAnsi="ＭＳ ゴシック"/>
                                  <w:sz w:val="14"/>
                                  <w:szCs w:val="14"/>
                                </w:rPr>
                              </w:pPr>
                              <w:r>
                                <w:rPr>
                                  <w:rFonts w:eastAsia="ＭＳ ゴシック" w:hAnsi="ＭＳ ゴシック" w:hint="eastAsia"/>
                                  <w:sz w:val="14"/>
                                  <w:szCs w:val="14"/>
                                </w:rPr>
                                <w:t>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708914" name="テキスト ボックス 1"/>
                        <wps:cNvSpPr txBox="1"/>
                        <wps:spPr>
                          <a:xfrm>
                            <a:off x="421300" y="611800"/>
                            <a:ext cx="292100" cy="215900"/>
                          </a:xfrm>
                          <a:prstGeom prst="rect">
                            <a:avLst/>
                          </a:prstGeom>
                          <a:solidFill>
                            <a:schemeClr val="lt1"/>
                          </a:solidFill>
                          <a:ln w="6350">
                            <a:noFill/>
                          </a:ln>
                        </wps:spPr>
                        <wps:txbx>
                          <w:txbxContent>
                            <w:p w14:paraId="30E2EA22" w14:textId="77777777" w:rsidR="002642A7" w:rsidRDefault="002642A7" w:rsidP="002642A7">
                              <w:pPr>
                                <w:spacing w:line="140" w:lineRule="exact"/>
                                <w:rPr>
                                  <w:rFonts w:eastAsia="ＭＳ ゴシック" w:hAnsi="ＭＳ ゴシック"/>
                                  <w:sz w:val="14"/>
                                  <w:szCs w:val="14"/>
                                </w:rPr>
                              </w:pPr>
                              <w:r>
                                <w:rPr>
                                  <w:rFonts w:eastAsia="ＭＳ ゴシック" w:hAnsi="ＭＳ ゴシック" w:hint="eastAsia"/>
                                  <w:sz w:val="14"/>
                                  <w:szCs w:val="14"/>
                                </w:rPr>
                                <w:t>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29342940" name="直線矢印コネクタ 1329342940"/>
                        <wps:cNvCnPr/>
                        <wps:spPr>
                          <a:xfrm flipH="1">
                            <a:off x="368300" y="294300"/>
                            <a:ext cx="515915" cy="931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7614483" name="テキスト ボックス 1"/>
                        <wps:cNvSpPr txBox="1"/>
                        <wps:spPr>
                          <a:xfrm>
                            <a:off x="1049950" y="1291250"/>
                            <a:ext cx="996950" cy="279400"/>
                          </a:xfrm>
                          <a:prstGeom prst="rect">
                            <a:avLst/>
                          </a:prstGeom>
                          <a:solidFill>
                            <a:schemeClr val="bg1">
                              <a:lumMod val="85000"/>
                            </a:schemeClr>
                          </a:solidFill>
                          <a:ln w="6350">
                            <a:noFill/>
                          </a:ln>
                        </wps:spPr>
                        <wps:txbx>
                          <w:txbxContent>
                            <w:p w14:paraId="10610E3B" w14:textId="77777777" w:rsidR="002642A7" w:rsidRDefault="002642A7" w:rsidP="002642A7">
                              <w:pPr>
                                <w:spacing w:line="140" w:lineRule="exact"/>
                                <w:rPr>
                                  <w:rFonts w:ascii="ＭＳ ゴシック" w:hAnsi="ＭＳ ゴシック"/>
                                  <w:sz w:val="14"/>
                                  <w:szCs w:val="14"/>
                                </w:rPr>
                              </w:pPr>
                              <w:r>
                                <w:rPr>
                                  <w:rFonts w:ascii="ＭＳ ゴシック" w:hAnsi="ＭＳ ゴシック" w:hint="eastAsia"/>
                                  <w:sz w:val="14"/>
                                  <w:szCs w:val="14"/>
                                </w:rPr>
                                <w:t>oFEC</w:t>
                              </w:r>
                              <w:r>
                                <w:rPr>
                                  <w:rFonts w:eastAsia="ＭＳ ゴシック" w:hAnsi="ＭＳ ゴシック" w:hint="eastAsia"/>
                                  <w:sz w:val="14"/>
                                  <w:szCs w:val="14"/>
                                </w:rPr>
                                <w:t>入力ブロック</w:t>
                              </w:r>
                            </w:p>
                            <w:p w14:paraId="766BA181" w14:textId="77777777" w:rsidR="002642A7" w:rsidRDefault="002642A7" w:rsidP="002642A7">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0413938" name="テキスト ボックス 1"/>
                        <wps:cNvSpPr txBox="1"/>
                        <wps:spPr>
                          <a:xfrm>
                            <a:off x="4040800" y="732450"/>
                            <a:ext cx="946150" cy="311150"/>
                          </a:xfrm>
                          <a:prstGeom prst="rect">
                            <a:avLst/>
                          </a:prstGeom>
                          <a:solidFill>
                            <a:schemeClr val="lt1"/>
                          </a:solidFill>
                          <a:ln w="6350">
                            <a:noFill/>
                          </a:ln>
                        </wps:spPr>
                        <wps:txbx>
                          <w:txbxContent>
                            <w:p w14:paraId="5D30B9C9" w14:textId="77777777" w:rsidR="002642A7" w:rsidRDefault="002642A7" w:rsidP="002642A7">
                              <w:pPr>
                                <w:spacing w:line="160" w:lineRule="exact"/>
                                <w:rPr>
                                  <w:rFonts w:ascii="ＭＳ ゴシック" w:hAnsi="ＭＳ ゴシック"/>
                                  <w:b/>
                                  <w:bCs/>
                                  <w:sz w:val="16"/>
                                  <w:szCs w:val="16"/>
                                </w:rPr>
                              </w:pPr>
                              <w:r>
                                <w:rPr>
                                  <w:rFonts w:ascii="ＭＳ ゴシック" w:hAnsi="ＭＳ ゴシック" w:hint="eastAsia"/>
                                  <w:b/>
                                  <w:bCs/>
                                  <w:sz w:val="16"/>
                                  <w:szCs w:val="16"/>
                                </w:rPr>
                                <w:t>84 oFEC</w:t>
                              </w:r>
                              <w:r>
                                <w:rPr>
                                  <w:rFonts w:eastAsia="ＭＳ ゴシック" w:hAnsi="ＭＳ ゴシック" w:hint="eastAsia"/>
                                  <w:b/>
                                  <w:bCs/>
                                  <w:sz w:val="16"/>
                                  <w:szCs w:val="16"/>
                                </w:rPr>
                                <w:t>コーダ</w:t>
                              </w:r>
                            </w:p>
                            <w:p w14:paraId="3154337B" w14:textId="77777777" w:rsidR="002642A7" w:rsidRDefault="002642A7" w:rsidP="002642A7">
                              <w:pPr>
                                <w:spacing w:line="160" w:lineRule="exact"/>
                                <w:rPr>
                                  <w:rFonts w:eastAsia="ＭＳ ゴシック" w:hAnsi="ＭＳ ゴシック"/>
                                  <w:b/>
                                  <w:bCs/>
                                  <w:sz w:val="16"/>
                                  <w:szCs w:val="16"/>
                                </w:rPr>
                              </w:pPr>
                              <w:r>
                                <w:rPr>
                                  <w:rFonts w:eastAsia="ＭＳ ゴシック" w:hAnsi="ＭＳ ゴシック" w:hint="eastAsia"/>
                                  <w:b/>
                                  <w:bCs/>
                                  <w:sz w:val="16"/>
                                  <w:szCs w:val="16"/>
                                </w:rPr>
                                <w:t>入力ブロック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884987" name="テキスト ボックス 1"/>
                        <wps:cNvSpPr txBox="1"/>
                        <wps:spPr>
                          <a:xfrm>
                            <a:off x="3863000" y="1386500"/>
                            <a:ext cx="908050" cy="552450"/>
                          </a:xfrm>
                          <a:prstGeom prst="rect">
                            <a:avLst/>
                          </a:prstGeom>
                          <a:solidFill>
                            <a:schemeClr val="bg1">
                              <a:lumMod val="85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0135C29" w14:textId="77777777" w:rsidR="002642A7" w:rsidRPr="002642A7" w:rsidRDefault="002642A7" w:rsidP="002642A7">
                              <w:pPr>
                                <w:spacing w:line="160" w:lineRule="exact"/>
                                <w:rPr>
                                  <w:rFonts w:ascii="ＭＳ ゴシック" w:eastAsia="ＭＳ ゴシック" w:hAnsi="ＭＳ ゴシック"/>
                                  <w:b/>
                                  <w:bCs/>
                                  <w:color w:val="000000"/>
                                  <w:sz w:val="16"/>
                                  <w:szCs w:val="16"/>
                                </w:rPr>
                              </w:pPr>
                              <w:r w:rsidRPr="002642A7">
                                <w:rPr>
                                  <w:rFonts w:ascii="ＭＳ ゴシック" w:eastAsia="ＭＳ ゴシック" w:hAnsi="ＭＳ ゴシック" w:hint="eastAsia"/>
                                  <w:b/>
                                  <w:bCs/>
                                  <w:color w:val="000000"/>
                                  <w:sz w:val="16"/>
                                  <w:szCs w:val="16"/>
                                </w:rPr>
                                <w:t>スクランブル</w:t>
                              </w:r>
                            </w:p>
                            <w:p w14:paraId="61C38ACD" w14:textId="77777777" w:rsidR="002642A7" w:rsidRPr="002642A7" w:rsidRDefault="002642A7" w:rsidP="002642A7">
                              <w:pPr>
                                <w:spacing w:line="160" w:lineRule="exact"/>
                                <w:rPr>
                                  <w:rFonts w:ascii="ＭＳ ゴシック" w:eastAsia="ＭＳ ゴシック" w:hAnsi="ＭＳ ゴシック"/>
                                  <w:b/>
                                  <w:bCs/>
                                  <w:color w:val="000000"/>
                                  <w:sz w:val="16"/>
                                  <w:szCs w:val="16"/>
                                </w:rPr>
                              </w:pPr>
                              <w:r w:rsidRPr="002642A7">
                                <w:rPr>
                                  <w:rFonts w:ascii="ＭＳ ゴシック" w:eastAsia="ＭＳ ゴシック" w:hAnsi="ＭＳ ゴシック" w:hint="eastAsia"/>
                                  <w:b/>
                                  <w:bCs/>
                                  <w:color w:val="000000"/>
                                  <w:sz w:val="16"/>
                                  <w:szCs w:val="16"/>
                                </w:rPr>
                                <w:t>ペイロードとPAD</w:t>
                              </w:r>
                            </w:p>
                            <w:p w14:paraId="25B0C89F" w14:textId="77777777" w:rsidR="002642A7" w:rsidRPr="002642A7" w:rsidRDefault="002642A7" w:rsidP="002642A7">
                              <w:pPr>
                                <w:spacing w:line="160" w:lineRule="exact"/>
                                <w:rPr>
                                  <w:rFonts w:ascii="ＭＳ ゴシック" w:eastAsia="ＭＳ ゴシック" w:hAnsi="ＭＳ ゴシック"/>
                                  <w:b/>
                                  <w:bCs/>
                                  <w:color w:val="000000"/>
                                  <w:sz w:val="16"/>
                                  <w:szCs w:val="16"/>
                                </w:rPr>
                              </w:pPr>
                              <w:r w:rsidRPr="002642A7">
                                <w:rPr>
                                  <w:rFonts w:ascii="ＭＳ ゴシック" w:eastAsia="ＭＳ ゴシック" w:hAnsi="ＭＳ ゴシック" w:hint="eastAsia"/>
                                  <w:b/>
                                  <w:bCs/>
                                  <w:color w:val="000000"/>
                                  <w:sz w:val="16"/>
                                  <w:szCs w:val="16"/>
                                </w:rPr>
                                <w:t>7104bits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776109" name="テキスト ボックス 1"/>
                        <wps:cNvSpPr txBox="1"/>
                        <wps:spPr>
                          <a:xfrm>
                            <a:off x="1138850" y="3990000"/>
                            <a:ext cx="787400" cy="209550"/>
                          </a:xfrm>
                          <a:prstGeom prst="rect">
                            <a:avLst/>
                          </a:prstGeom>
                          <a:solidFill>
                            <a:schemeClr val="lt1"/>
                          </a:solidFill>
                          <a:ln w="6350">
                            <a:noFill/>
                          </a:ln>
                        </wps:spPr>
                        <wps:txbx>
                          <w:txbxContent>
                            <w:p w14:paraId="47D3995D" w14:textId="77777777" w:rsidR="002642A7" w:rsidRDefault="002642A7" w:rsidP="002642A7">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D3F9A3" id="キャンバス 831" o:spid="_x0000_s1909" editas="canvas" style="width:6in;height:354.5pt;mso-position-horizontal-relative:char;mso-position-vertical-relative:line" coordsize="54864,45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3d0wCwYAAJcdAAAOAAAAZHJzL2Uyb0RvYy54bWzsWc1u3DYQvhfoOwi6&#10;JytKWv0ssg5cu24DuKmRpMiZK1G7QiVSpbjedY42UPSSF2gLFOi9aIEWKHrqwyyKvEZnSP1YdhK7&#10;jh3EhQ1YS4p/w5lvhh9HDx6uy8I6ZLLOBZ/a5L5jW4wnIs35fGp/9WzvXmRbtaI8pYXgbGofsdp+&#10;uPXxRw9W1YS5YiGKlEkLJuH1ZFVN7YVS1WQ0qpMFK2l9X1SMQ2MmZEkVVOV8lEq6gtnLYuQ6TjBa&#10;CZlWUiSsruHtrmm0t/T8WcYS9WWW1UxZxdQG2ZR+Sv2c4XO09YBO5pJWizxpxKBXkKKkOYdFu6l2&#10;qaLWUubnpirzRIpaZOp+IsqRyLI8YXoPsBvinNnNDuWHtNabSUA7rYBQusZ5Z3OUuxZFnu7lRYGV&#10;StZqp5DWIQWtrRa5Yqin0aDXCKSY4Fj8XYEdGXSp8mQC/40ioXROzosNCqPUUjK7maS81BwllV8v&#10;q3ug04qqfJYXuTrS+ADloVD88CBPDqSpJI8PD6SVp4DXMApIEI4BGZyWAE/ohYtbngfmiHDXOBoH&#10;4HBUAtYHs82KvGoVh+VGbsDYxVg29t8VybJkXBlAS1bAFgSvF3lV25acsHLGQFb5KCUGrrWSTCUL&#10;tFQGFnsCIG/M0zZoKXvBUOa6wu3TyTqTJf7C0tZa+8FR5wdsrawEXo69GHQCSkmgzfeCKIKKWaId&#10;jhD5jInSwgIIBzKAqumEHu7XjTRtl0ZpRgAtGciDuAGPr1t1Qe2cwv6Trzxd0IqBCDjtKQN7cRyR&#10;KPDc1sKbk283x79sjv/anHxnbU5+3JycbI5/hbqltdsMfwrastT6EwHa6N6/QYVePI5RWef1GAVx&#10;jNhCNbrRGHH2DlocuB9UMESyzk0LpeUcOimdFNxaTe3Ag6XRPFwgVI0QBQfL4H7NvrCk1rO1dgw/&#10;GKOo+G4m0iNQhhQmdtZVspeDzfdprQ6ohGAJG4QDAFoXQr6wrRUE06ldf7Ok6MTFIw6GjYnvQzel&#10;K/44dKEiT7fMTrfwZbkjIPIQODqqRBexvyraYiZF+Rzi/jauCk2UJ7D21FZtcUeZEA/nRsK2t3Un&#10;Exv2+VOMnkRrAxH6bP2cyqqBsQIPeCxaKJ1Ds+lr9Li9VCLLNdR7LTUKBVi/J3wHjufCvxPeHLzd&#10;MGjQHXhOZCBMJ22ocGOXtJHCJdoRbg3EgzuI3wKIE+JEoRNBCLk5jPsu8VqQE9Kcdv8PkId3IL8N&#10;IPfc2PPdGE9Jw0Rf/fDHqz+/f/XTz/+8/G1z/Pvm5KWmKX9bpO/anNBAd3a4Zqf9aW6InpUBIf28&#10;Pe4aygd8rgU7LIhFmKcH+xiiOBkb0hJ7xL2ItAAbpfl8oXYE58AChTRn62uJIPIRXGtw26jlfNbR&#10;mL09B/5QorNMRtG8+JSnljqqgKgrmVM+L9qLyWu4TK2OCoaLFfwJy4DVaCqnVx8yJ5okQL5b9qR7&#10;Yy9DrZuBhj2doVzDgU1/HMr0xbNb9RKDuxF6ZcFVN7jMuZCarZxZXa1bkTPTv2VzZt89KUFdYu39&#10;sRLiRWEAlC/yWjRfP+smjm/INXBr4sYtTnscx3HQk+8QPKtF1ZWuMGcxO4TQbG5AXyzLL0Rq7s1A&#10;lbolO9Odh/WVCbq+nfZWviPoHZlHH+LiAyHokeMTL/YgDWbi+vV7gu/4DlIWvICGnuufpeixHxB4&#10;p2+hHiFYNuH1Bhzhum+h8R17uQXsJYQMkR9HN3gJ9SCFg+EUMQ6nS4DZqQFricEFWpCPx60TAIe4&#10;AZC/c7SPxy4SLMyTZJDsg2JZpZAz4XNIYBRzSKQnqjnzT6dlu1PEHDBD+jGgVJjY2KX1wnTUTUZd&#10;Uix5qhW3YDTt6RSH5DykbqZ2yVJI2jAQAUu655B4vbknKPuSNKwlRA3xM7ka+F4A9p3h04SntzOx&#10;t4+9mIy9ffwV+NjQHG/kZH2KLdQbvTvBBwnjDy/F5nohkFknvrkDnEBEw8QaBjfIV7cXoJ7KhlGI&#10;9NXkkZ14fItO8LDLnt/lkTX573POl6Sp+kMbfGTTo5svlfh58XQdyqe/p279CwAA//8DAFBLAwQK&#10;AAAAAAAAACEACxJQUdI1BgDSNQYAFAAAAGRycy9tZWRpYS9pbWFnZTEucG5niVBORw0KGgoAAAAN&#10;SUhEUgAABwQAAAUQCAYAAABKteTXAAAAAXNSR0IArs4c6QAAAARnQU1BAACxjwv8YQUAAAAJcEhZ&#10;cwAALiMAAC4jAXilP3YAAP+lSURBVHhe7N0HnCRXdff9sznnnGdzlLTKixAgQAIhgjGI5EcGGTDI&#10;xs9rYWwjDMZyAJngB+MkgjHY2AiBMGAwkpBACGWtwkqbc85hNs/G6ff8b987qu2tnumendmdmf19&#10;4X6quqr6VtWt6p5VnT73GgAAAAAAAAAAAAAAQFn1Zpd4eTSW98fFzeLv/2Ks5964CAAAAAAAAAAA&#10;AMC5VG/29oJZQUUBvbi4WRQMTHXFRQAAAAAAAAAA4Ax0ilPgvFNvdolP3uRllpexWuY2eXnSyw86&#10;m20MS9AkBQT9y+QezRfM/s7b7o/DimZQQNDrernmfdrmv6PiffQZL/3CgtPpnlri5afeLs+FJQAA&#10;AAAAAAAAAGhd9WZfTFloecXX7/Nya9wcTfC2Om8zBHW+6XibKr7tV+PbOhw/t/fr2nm514uCpAAA&#10;AAAAAACANqJznALnDQVlOpl9LL5U1Ok+L38Xy2Na5uv7e/lS2ACokO6fzL2k8jUvi+Nq3Vcf8vvv&#10;u/FlRzPLz+/lXq73+YnFRQAAAAAAAAAAAGeZMpcKL2Vr7fPptXFVA23jRZlO++IiNMHbigzBRs7d&#10;l9+atonbvT2u6jBK2qHDnR8AAAAAAAAAtGdkCOJ8ozEDk+92MnswzjfQOG9ervbZVxeXAGfG76e/&#10;L5jdHV/Ky+IUAAAAAAAAAIBWR0AQ55v+cSpPxWkuBQbjbK56s3HK/PLyXS/KKFT5qpfc7Chf/sW4&#10;Tcgi86nen5apfDpsmMPXaXy27LYqZfclvq5hTLe4SMuU/aj3Zes4bbw3X/Z2L9nz+rSXcXF1xfw9&#10;ah+NKReOw0uz6slTMLvW6yptE71udPy6uE3YNr6u+DqcoSfjVObFaa54TKX3luYrGtfSt9P71dap&#10;7VV0rVVn2fbXurhNRfv15do+bOcv31lcGvxlWh7L++NyAAAAAAAAAACA1lVvp3Rr2Oyx3Py9Cpip&#10;y9GGbiCzxdcpCHJK4EXLsuu8LCp9X9y0gW+joN6G0u2yJdUX39LAlzWca3z91fS6tPi6EPBRPV4a&#10;uuws2UbHcVoXq+LrTukyVK/j9nn15HbVmvj6RrsM9fU6xnvTNnnF1381bn6aVL+msa4mr0Nj/P1N&#10;dhkqvu7Tme0aOz5d88burbLXQXy9AnqNvT/3vvflVe/XlzVc98aKb3dG3cgCAAAAAAAAAABUrGB2&#10;bUmgoqKMq6zSIIi/VmBJQTCVhuCSz58SeNF2cfmiku30/hA8i5sG/qL0WLP7+W7JutMCTNous75h&#10;e81rnZdTAn/+WhllISCkqRdllGm7hsCezy+K1Z/Cl2cDgtlz07mmY87Wo/pzM/l8edmAoK87JYDn&#10;8xu8pOPUeTUEtLQ8vu0Uvryq69AUf0+lAcGG8/L5chl3pWMNKsMvtV/2WHPbz5dlr4O2SddaJZ13&#10;Q8Zo4suavd/Mdtnzy+5X7VM2gAkAAAAAAAAAANDi6kuyy/y1AkFlu94s5dtmA1unBXZUlxcFTtSN&#10;YgO9LtmvAlINwZXsvPjrENzxqYIrpwV/fJ26zGwIgMXFDXxdQ6BKxV/ruEszvE4JLMbtFAxqyDjU&#10;vJdsUOi07h992WmZYr7stK43fVlD2/t8uUy1hnaKixr4uoYsR73fS2kWZumxnnZdfVlV16Epvn2j&#10;AUHV5yV73uWCqtouG5DNO/aGwJ3Pn3J/iS/LXs/TgnC+Xu1Tep+d8X7Fl2fboeLPEwAAAAAAAAAA&#10;QIurLwZFTgkKxSCGAoONZgxqfWb7sl2O+noF604Jiqj+zHsVeCk7lluieuJsLq8jGyAr3V82QHNa&#10;Zpf4snFpm7jdadlj4suz550X9CrNmiyXAVe6v7yuTnMDgtn3+vyGuPg0vu6SzHanXaNs/T5f0XVo&#10;jL8/287KWNR9lEpDcDKu17Lc/fny7LUsex/6umy2Z2lwL5ybT3ODjnl82zPer/gyAoIAAAAAAAAA&#10;AKBtqc90kZktvkxBndyAhi/PZhdW1Q2ivzcbiDoty645vJ6yQZiSdWX35+uyGXXlglXZIFteZlq2&#10;q8qy4+OJr89my53Wzqo/rY+LAl+eDUqeln2Y5evDOfn0tMBhtn6fP+Pr4HU0tHO54tvkZt5l+fqQ&#10;eapt46Jcvv79mXpPCeD566rvz5bYr/gyAoIAAAAAAAAA0EZ1jlPgvOM3/1/5ZE7B7KNeNhaXmnUy&#10;G+flnvr8wNbsONV2D8bZqvm+/y3Oni2NBXv2xqmOq6Edsnz5c3G2EgfitJzFcSovi9NKjI1TydaR&#10;J5yTrmV4VUZLXwe/jx7z8nex3O1lv5b7cfT3yTs0X07mWBfGaTnZa5ltE/l+nOpYfqAgnZdGu0Bt&#10;of0CAAAAAAAAANqwznEKnJcUAPPy917GF8w+4CUbGPxQfUkGWQqeZLdrbQroeFE2o7qbbBi/UMWP&#10;52Nxs/YkBMmaYV6c6jrck22H0uLrXx43Pdue9Hvpj2N5t79WwDkEL/2Y3uXX77TuVsWXN2TU6dhL&#10;zydbdO5x09P4Pv/Nt/ma5n27/l4+5uVZr1/jQuZlY7bIfgEAAAAAAAAAbVvnOAXOewqm+ERBkfuK&#10;S4Lb47RU2THsWlJ9sWvGhzqZ/aUCNl4azXhrJ5rK7msxfi2bG3xsEX5PKXD83nQcfv0+5te00Yy9&#10;Kp12fr7PD/v+bszex77f670o67XsGIZVOqftCgAAAAAAAACoDgFBICMGcD5UfBUCKePKBFAuiNNW&#10;4/t9v+//S17U3aSCW+qCUt2bKtiTyt1h4/almm5Csxq6IvXz/ouSdsgtvumri+84d/yeUner3y2+&#10;Cj4cpw38Gjd0x+nHvbj0PMoVr1vd3p7Gl//Ayxt8m0u9qPvSFJBU5uS9mpeW3i8AAAAAAAAAAEC7&#10;oUyqgjV0l3htXKzli9LyajOtsnXGRY0q2ddp3T2KL/9iuW0aW5fl6yo6rkxdj8ZFDVR/Zn1ut5iJ&#10;r/9qZttTumQV1Z/Wx0WB6s28r+z5NKVc/c1VclzlugS9JLNN7niOmfWnte+Z8joV2M69n1pqv/7+&#10;Frk+AAAAAAAAAICW1zlOAUT1ZuNiJlXg8w/GWVkUp9KqQQ/f72xNC2aLlfEVFrYP18dpOW+IU1kQ&#10;p5VYEqfyujhtF/z6PefXMXTh6de1v99j6gr2FLrOmure0z0YFrYQ378yX/9f8VXQkKXZmvsFAAAA&#10;AAAAALQNBARxXqk3uzcvGFPiC3GqYEl2PEH5eZzKH5ULoPjyT2tf8WWz+L7TOG3l9qHlTQXfzjoF&#10;Mv3YvpvXNmoXXx+W+/k9pkBZWFEB3/bfMm3ybp9vyNxsJ+6PU1F3pqW+F6fScA9WSu3tRfd37v3i&#10;QtezUTa4ekb7LaPcMQAAAAAAAAAAALSugv9fpd5sg5evenm/l7fHoiBeQ7eKsZwWdMpuo3kvDd1e&#10;at5L6JJS07g4SMtV4qJG+fb3pu017+WSuFyBn1u97Evr4zanZCz663PSZWhmu4a28amO+dMl63OP&#10;yZeXPZ5sHT6/z8sXvYR2EZ/XfnQtdW11jU8L/vqys95laOLrG66Zzzcct/hrHfuGzPpHvZzSpaov&#10;v9aX6drrftgQFwf+OlwDn57SLj495X7RVMvCm1xc3+z9JnpPpg5d+7T/8PkKGwEAAAAAAAAAALS2&#10;+kxAprGi7bycNr6d+PJLKqnHt/l0fEvgr6sNCDa5H1//3cx8mwgI+nxeYPWU4uvLZmmq/rRdXHQK&#10;X98wBmFTJW8/TdVfLa+vmoBgdvzEr8bFDXy5Am8NwbnGiraLb2tQyXt9m7zuSs9ov0m5Onx5o+0C&#10;AAAAAAAAAADQYuqL2VDKnsoNWPlyBQLV3eUp2VulfL3q0XanBex8mbKoTgvA+bKqA1G+oQI1De9L&#10;xZc1ZL9llrWVgKAywkL7pGWZdTru3EBr4uubPB7fRvtoyKAsLarDiwKTed2WtnRAMJu12Gjgy7e5&#10;NrPtvrj4FDpm1eOlXHBNbah7L+8ea+y+VJs0dh80e7+Jb1fufm30mgMAAAAAAAAAWlenOAXOSyXB&#10;jbXVjGmXKAjiZYDm/f0/CAtz+L4UZJzoH7p9Xh4sLq2Mv1eBrSuKr049zrT/0n1n39MSx5U5z9x2&#10;Sm2Z3Vdjx11OpceTpP1KJe+ptv5K5J17OakdqznW4qvgad/HxjjfqMz1korfJ2eyX8m+v5I2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HOsUpwBwxurN3u+TK73MDguKnvQvmvu8&#10;PBhftzjf76d98rriqyb9f53Nnovzgb//uz4ZW3zVqAP+3jfE+cDf+3affLT4qkn/5u//tzgfnOmx&#10;AwAAAAAAAAAAoAOpN7vEy6OxKBDVJhTMrvXjWeTTQrni678aN29xefsrV/w4vhjfFqgd87YrV0rb&#10;3V8/mrddXtG28W0N8rYrV0qPHQAAAAAAAACASpAhCLQjCkb5h/YezRfM/q6z2R+HFeeQH8e1Xn7g&#10;x9U/vl7sk/s072b78uvjvNbd7cf87viyxXi9/v8in3kszpZzSpZdSZvu98lCzZeRlyH4qL//5Zr3&#10;9+vc92q+jNMyBM/k2AEAAAAAAAAAANDBKHilAJJKW8kW8+NoyAz0eXV/eQpfruzBfZltWjyzMdWt&#10;EhdVTMeT3uvzp2XwNUXvyby/6nNL71WJiwAAAAAAAAAAaFGd4xQAqlZv9v5OcbzAgtl9/oXyV2FF&#10;hq/X2IF/UXwVfDBOAQAAAAAAAAAAAEi92XeVieYlm423IS5LpWzGoK8b5+VWL6kelXu9fNHLJXGz&#10;qvl7v5uOx8u1cXEu3zabJTguLnu/l3Q8t4YNc2hdZrvTjjdzDP7/6nh9ZAgCAAAAAAAAAADg3MoG&#10;jcqVcsEsX/5pLw3BuLzi67/qJQTpquHv2ZDqiIvK8m1PC5z5vMYfTMv2eTkt2KdlWhe3WRQXnyLV&#10;oRIXVczrJCAIAAAAAAAAAACAc6u+mCGnbL6GjDwFouKyVN4fN2/gy7IZfHpPygpUubdkXdXBsGre&#10;q31mtm/IBixZfm9c3EB1Z9bnBtzSepW4qGKqM71X+4qLK1bJ8TUmvVclLgIAAAAAAAAAAMD5qiR4&#10;VbaLUPH1789sqwy707r01LK4Lm1XttvOUr5tVYE03yYb+Dvl2P11Q6ah6o2LS8/hq3HxadI2KnFR&#10;xbS/9F6fJyAIAAAAAAAAAOhwOscpgI7nj+JU3t/J7ME43yAuy2YWZt9zNn00TuVL9cUxD9WF6e1a&#10;UDDb75O/0TwAAAAAAAAAAKgOAUGgA6o3u6ST2WzNF8wW+wf9B2FFDq3TNpr394zz+dMyCVtbPIa7&#10;Na9j8MkfevlUnJeP+jYb43yjvJ6GjLvS4u2yL26Wy/f38rz3peLvP61L0yx//z1578uURts2Z/uG&#10;0tSxAwAAAAAAAABQDgFBoGOaG6dyX5w25rE4VVBqfJw92/7E961MQAXWPublQ5r3ZY/5F9W/aR4A&#10;AAAAAAAAAFSPgCDQMc2KUwlBtiYciFPJvvesiRmAf1F8VRQDhP9f8VVl/D03liudmhjjz7dZXPqe&#10;bPFNPlncMp9v8xel78kW3/9p3bZm5b0nlaaOHQAAAAAAAAAAAB1AvdnbC9bQheQX4+LTaF1mu+wY&#10;gblKti9bb5Zvlz2WR+Piskr28em4+BTZOuN2+7ykbkPLyr4nLqpYdp8+3+R5lNJ7Mu+vOmiX3qsS&#10;FwEAAAAAAAAA0KLIEAQ6vmoz/pbEaaP8yyM7LmEl3YyOjVMJYxbm+FKcBp3M+vvka8VXAAAAAAAA&#10;AACgOQgIAh1TNqjXL04bMztOFYTbEGebVHhpzL9xFWTyXRWn8nScNvD3f1H1aN7r/agXdSGquq9v&#10;TuYdAAAAAAAAAAAoIiAIdEwL4lTeEKe5FMhT0E3zCsL5fKPj3JW4N06lbNDO6702E+x7LI4X2CCu&#10;/1ic1/q/99mP6nX0pQoCjgAAAAAAAAAAIAcBQaD9ynbBeQr/YD+nwJrmFYhT9l1Yke8LcSrfi9NK&#10;fT9O5Y/KBe38WG6Ps3JPnDbw9QoABn68YVs/hx/48rvjMtX7h5oHAAAAAAAAAAAAOiwF3ApmBRWf&#10;3+clZOX59BIvt4aNIt/m2rRt3P67WhZXh/W+7N7M+kVeqs7C8/c8WlLH++OqtI/s+kfjqga+7NOZ&#10;9V+NiwN/rWDmvrTeS8PxZ2XW+/+r4/W/Pb3X5087vqboPZn3V921aXqvSlwEAAAAAAAAAACA81l9&#10;MbDXEERKJS+Y5ctuzdu2tPh2zQoGit6n9+fVmy15+/DXCmSGgJ+mpevFl2UDhrkBu7ReJS6qmNdJ&#10;QBAAAAAAAAAAAABtR30xAHdaUNCXnZJdl/i6UzIBs8WXb/DSWHeiFfE6dExf9ZLN5mtyH748m6F4&#10;SoZjlq9rCDjmbefLGvYbF1XM39CQSen1NCcgmD2HqgOCZ3LsAAAAAAAAAABUolOcAmhn6ovZdFcU&#10;X9nTnc02xvmySgJWazXWYJxvMYVigG1AfNnoPvx4LvHJRP8i2uflweLS0zV1rpXWU07mmKtuk+yx&#10;+Xt/oGk1zvTYAQAAAAAAAAAAAAAAAAAAAAAAAAAAAAAAAAAAAAAAAAAAAAAAAAAAAAAAAAAAAAAA&#10;AAAAAAAAAAAAAAAAAAAAAAAAAAAAAAAAAAAAAAAAAAAAAADtU8FsoJeh8SUAAAAAAAAAAACAjqLe&#10;7AYvJwtmBZ/+TlwMAAAAAAAAAAAAoL0rmHWtN9uqYGAMCN4XVwEAAAAAAAAAgAp0jlMAaJMKZrd0&#10;MhsZX8oP4hQAAAAAAAAAAABAe1YwG+llbyY7UN2G9o2rAQAAAAAAAAAAALRn9WZ3pWBgDAg+HFcB&#10;AAAAAAAAAAAAaM8KZtdmg4Gx3B5XAwAAAAAAAAAAAGivCmY9681WlgQDlSE4L24CAAAAAAAAAAAA&#10;oL0qmN2eEww84NOucRMAAAAAAAAAAAAA7VG92RQvdTkBwZ/ETQAAAAAAAAAAQBU6xykAtBV3djLr&#10;qZmC2Z6wpOgXcQoAAAAAAAAAAACgPao3u6kkK3BXZn5O3AwAAAAAAAAAAABAe1MwG1hvtjUTALwr&#10;M781bgYAAAAAAAAAAKpEl6EA2oSC2R2dzEbG+V0+eVHz0YNxCgAAAAAAAAAAAKC9qTeb5+V4JiPw&#10;Ji8/TK+93Bw3BQAAAAAAAAAAANCeFMy61pvNT8E/n38oLjuQlnmpiZsDAAAAAAAAAAAAaE/qzW5N&#10;gT+fr/PpDJ/OyyxbGjcFAAAAAAAAAAAA0J7Um431UpsJ/v11XP6pzLI7w8YAAAAAAAAAAAAA2pd6&#10;s7sygb+VPu0Zl6vb0LT8xrAxAAAAAAAAAAAAgPaj3uz6FPSLgb/rtdzn+/q8ug5N6waGNwAAAAAA&#10;AAAAAABoHwpmPevN1qagn8/fFVedEij0+SfiYgAAAAAAAAAA0Eyd4xQAzpqC2Sc7mdXE+b0++RPN&#10;R6+KU/lVnAIAAAAAAAAAAABoDwpmM+rNjmeyAG+NqwJ//Xxa5+XauBgAAAAAAAAAAABAe1Bv9lAm&#10;GDjfp13jKgULh2bWaRzBnnEVAAAAAAAAAAAAgLau3uymTMDvuJfL4qrAX787s/6huBgAAAAAAAAA&#10;AABAW1cwG1hvtjMT8PvHuKqBL7szrfdyW1wMAAAAAAAAAAAAoK3LBvt8fqtPB8ZVDXz52sw28+Ji&#10;AAAAAAAAAAAAAG2Zgnsp0BeDfe+Oqxr48prM+tq4GAAAAAAAAAAAAEBbVjDrWm/2fCbY90BcdQpf&#10;/sHMNj+MiwEAAAAAAAAAAAC0ZfVmt2YCfXVepsRVp/Dld2W2uyUuBgAAAAAAAAAAANBW1ZuN9XIg&#10;Bfq83B5Xnca325nZbkZcDAAAAAAAAAAAAKCtqjf7YQry+fxKn/aMq07hy+dmttsYFwMAAAAAAAAA&#10;AABoq+rN3pSCfLFcG1edxrf947Sdz38zLgYAAAAAAAAAAADQFhXMetabrc0E+b4dV+Xy9fdmtr0p&#10;LgYAAAAAAAAAAADQFtWb3ZEJ8NX6dGRcdRpf19W3yY4zWHZbAAAAAAAAAAAAAOdYwWxGvdnxFODz&#10;+Vviqly+zTWZbZfGxQAAAAAAAAAAAADaonqzRzIBvid82jWuyuXrb89s/6W4GAAAAAAAAAAAAEBb&#10;UzC7ORPcO+7lsriqrBg0DO/x8ta4GAAAAAAAAAAAAEBbUjAbWG+2MwX3Ksn28+36KnAYt9e0b1wF&#10;AAAAAAAAAAAAoC2pN/t6Jhi40acD46qyfLs3Zd7zRFwMAAAAAAAAAAAAoC0pmF2dAnsxuPfuuKpR&#10;vt2XMu+7PS4GAAAAAAAAAAAA0FYUzLrWmy1MgT2fvzeualL2fV6uiYsBAAAAAAAAAAAAtBUFs9tS&#10;UK/erM6nNXFVo3y7kZn3HfBpz7gKAAAAAAAAAAAAQFug4F8M5qXA3qfiqib5tjdl3ldxViEAAAAA&#10;AAAAAACAs6Te7IeZoN5Sn3aNq5rk238zvdfLbXExAAAAAAAAAAAAgLagYPbWTEBPpaoxAOvN1mbe&#10;OzcuBgAAAAAAAAAAAHCuFcz6ZgN6Pv/tuKoi/p4ZmffujIsBAAAAAAAAAAAAtAX1ZndkAnq1Ph0a&#10;V1XE33NL5v13xcUAAAAAAAAAAAAAzrV6szlejmcCerfEVRXz93z/TN4PAAAAAAAAAAAAoJXUmz2R&#10;CeY9ERdXxd+nrMJQh5eauBgAAAAAAAAAAADAuVRv9sFMMPC4lzlxVcX8PfMydayNiwEAAAAAAAAA&#10;AACcSwWzofWZzD6f/0JcVRV/722ZOr4eFwMAAAAAAAAAAAA4l+rNvpkJ5G30ad+4qir+3gcy9bw7&#10;LgYAAAAAAAAAAABwrhTMrk5BvFjeGldVxd/Xs96sLlPPyLgKAAAAAAAAAAAAwLlQMOtab7Y0BfF8&#10;/idxVdX8/ddk6nk+LgYAAAAAAAAAAABwrhROHfNP2X01cVXV/P13ZOpq1hiEAAAAAAAAAAAAAFqI&#10;gn8xCBiCeF5ui6uaxet6ItXl89fHxQAAAAAAAAAAAADOhXqzn2QCeOo2tGtcVTV/78BMXcd92jeu&#10;AgAAAAAAAAAAAHC21ZvdmAJ4sVwdVzWLv/+tqS6v+6G4GAAAAAAAAAAAAMDZVjDrW2+2MRPA+3pc&#10;1Wxex52pPi+3x8UAAAAAAAAAAAAAzrZ6sy9lgoE7fTo0rmo2r0ddjqaA4BllGwIAAAAAAAAAAABo&#10;poLZ3PriGH8pIPjBuKrZvJ6aTH0HfNrssQgBAAAAAAAAAAAAnIF6sycywbtH4uIz4nXdnKnzJ3Ex&#10;AAAAAAAAAAAAgLOp3uyWTODuuJc5cdUZ8Xq+nan31rgYAAAAAAAAAAAAwNlSMBtab1abCdzdEVed&#10;Ma9ra6beFgkyAgAAAAAAAAAAAKhC/alZfGt92jeuOiNez4xMvVvjYgAAAAAAAAAAAABnS8HsmhS0&#10;i4G7N8VVZ8zrujVT711xMQAAAAAAAAAAAICzoWDWtd5saSZo98O4qkV4fT9JdXu5OS4GAAAAAAAA&#10;AAAAcDbUm30qEww84GVsXHXGvE4FGw+k+r3UxFUAAAAAAAAAAOAs6RSnAM5D9WZTfLLQvwh66nXB&#10;7E86m31R8y3B65/ndT+hea97mdc9M6wAzk9DvOgzcFV4dapFXpZ5WRNedWwXeVE7DPCy2MujXgAA&#10;AAAAAAAAQGuoN7s3Ze/5/EKfdo2rWoTXd3um/jvjYuB8owDYd734R6HJcp+Xq72cC3/qRfvXccz3&#10;8hkvCmJW68Ne3l2cPYXaQfWWnvMqLzd4AQAAAAAAAAAALane7N0Fa+jKUwG7eXFVi/E6H8rUf2Nc&#10;DJxPFATb48U/Bg1FQTEF3rJFQbHsNnkBtTORjqNcvSkQWFr0Hr23UtpW7/uX8OpU2WCgzrd0ny19&#10;zgDQUemHI/rxhX7IkS36Hq3mOxsAAAAAAAAdWcFsYL3ZRp+mYN3X46oW4/X29Xrr0j68DIyrgPNJ&#10;CnopGNZUFtwkL3qgq+1V9Lql6OGx6lT9pfQAOe1Tgbz0YDkFKXXslUrHXxrcS/vPCzDqoXZa15yM&#10;RAA4H+j7Ud/RpT8yySv6/uZHFgAAAAAAAOe7erMvFawhGLjTpy0erPN6r8/so5qAAtBRKKDnH4Hw&#10;YLaaQFcKkOUF75qrsYBgClpqv1k65pTVV2mXnikgWNrtaVpeuo9ED7mr2Q8AnE+y38eppEzrbCnd&#10;Ji9bGwAAAAAAAOeDerPLvBwvWEPm3s1xVYvyfXwh7cPn74iLgfNJY0G4xujBr96nh7stpbFj0XKV&#10;PArQaZ3GE6xEUwHB0uVJc9sKAM4H6Ts0df3c2I9MtE7bpExCMgUBAAAAAEHnOAVwHiiYdfXJP3Yq&#10;TvX6Vz7/Lc23gmvj1Hwfv4izAJq2O07PpvvjtNTP4vTSOG3K43H6hjhN9sUpAKB6H4rTV3v5rpfG&#10;/k5onbbRttIqP/wCAAAAAABAG1ZvdkvBGrL2lCU4I65qUV7v0Mx+NI5gz7gKOJ+kLkOr7TI3Zcvp&#10;gW5LaSpDsLFsxKbWl0pZKdmxAjWvZeUyDVOXoWSyAMDpqv0eTlIXogAAAAAAAOig9PBfY3Xp4X8o&#10;F5r99RGzQwVrCNT9tS9vFV73uzP7eSguRvulYI4CNQ33Uyy6x8p1AYkiPcDVw1gFvBrr4i1RW6cH&#10;uC0ZHEsBQR2H5rNFy8s9aE5BzWqCkzpuvUeBQd0n6by1D415laXzTcFAlUraCADON419Tzcm/Q0C&#10;AAAAAABAB6IH6XqwnrJzTil3efGZUDaYHR9m9tu+vFXUm92Z9uXlNl+kY2rJbCecHQrmKIDjl7HR&#10;Uhr4aW26l7TP9kABr/SZTJ+DFFDNFmXOpUCgiuZbsj1T4K9cKdeeKbin4G81dE7Z+nUfpXtJ55Y9&#10;11TIDgSAfOn7s5q/C9pW3+3t5e8lAAAAAAAAKqCHPqUP2PXwSL8Mv+8dvs4XNAQEr39pGwUQW1y9&#10;2dq0L5+f54u0r+b8sh3nTjZrS0UPFMP9VFKy27R0EKuctN/2QkHBSgKrqej8WrodVZ+uafbaZUte&#10;wE/vScetTMFqKQhZeh/lFd03N3gBAORLP7LQ92Ul38f6/tYPUPSeVvm3HgAAAACg/ekUpwDaNz0o&#10;+pyXWi+/7+UBL7u96ElQTy8L/cM+Ra/rzP6nt9ldPqsHRIO8vMdLi2Xv+b5qfLI2zu/1/Q7zctxf&#10;3u/lei1Hm6dAziPFWfu4l3u8rAmv8imY85deLvNypxfdg61JAazXe2lvf8MUGNRxvya8OtVeL895&#10;0efkBS1oA/RA+QNeFnn5mRacAd1TMtvLAC+Ph1dmS72E7yoAQFn6PtbfPv2dFf2t+GVx9jT6G6O/&#10;NaJ/F77aS1v5uwIAAAAAOIcICAIdg7J4JnuZ6+WUhz4Fs9t98hdx/qBPZnY22+RTBScWeKk0UKdf&#10;pN9YnC3vK2bzPmz2m5pfaLb4QrP/8FkFKwkIth8KFv+el1u8fFULKqCHlU950X1Y6d8WBbKb40Ne&#10;qtkPAADtnf7O/peXFOxrymovb/dCMBAAAAAAAKADKXjRL8dPUW82xUudr0zdd94aVyWpm9FKNDUG&#10;WSjZsQpvictiOe340GbpWumaVUvj4Ol9KRusKdn7ozmlI1GAXu1Wadu1prN1LGkf2h8AoDL6gZa6&#10;eVbvDvp7XVr0Yxu6YQYAAAAAnIbsCqBjUHDktAy8erMH/EN+reZ9g2d8/mVeToSVRXpwVGnXi/pl&#10;+kov6mb0bi/q3vA0h8w+3dusj+ZvMPvivWY7fZYMwfalmvsiK3Vd+wovj2pBE9J+nvHyfS2oUHvL&#10;EFTQ6w+8DPSirle/GKdJyshMWjOr42wdy7u93FycDd3afcNL6hq0tOs70ffD//FC96EAAAAAAAAA&#10;AJShLkMVFNSD9qDe7N2+IGUGHvcyL65KtO2eWCqlX5xrP8osPI2vmJvZ58a4WPQeBQDQPigopGtW&#10;bYaBrrHeV2nGl7Ic0j2o+Uql/bQH6TOTLTrf1EYpq1IlZeyq6DPd0s7WsWTrSUX1pe+nbN3Zed13&#10;AIDm0/doa/z9AAAAAAAAQBuhzKz0cH2SzwysN9vq0xScu1MbZejBvLqaas5D+PQ+dVd1Ct/PH2f2&#10;+c24WLQ9AcH2Q1lkumYKFmm+EukerPZBpO4jvU/3VaXaU0AwBet1zGqjFCwLn9U4nw3K6bOZgmTK&#10;smtJZ+NYUj0q+m7RftJ3hvanejSvelOAUPvTfrW8msAwAOBU7envIwAAAAAAAJoh++C+8B2z9T4T&#10;AnMHzPbXmP2FL9eDeZX0sEgl+/C/UtqXAgt67ykP7+vN7k379ZK6CxTtS/tF+5GyBFV0bymYk+6h&#10;bFGwJwVzVJoTxEoBo0ozEtvLA88UHCsNkqagWArQlZ63PpNa3pIZc2frWFJ9pdun+yn3u8OlwHBz&#10;7h8A6Oj0HZn3N7i0pO/y0uUAAAAAAADoQBSou2+eWeG4l0IsNxUfDOUVPTSqNhiY6H16wNTwfq+w&#10;Z73ZAZ+mfY+Mq0QPsioN9qDtyOv6sVxRkKe5wRzdu7qfKr1HtN1pGaptUMq0zHsYm4Kg5QLlja1r&#10;jrN1LKpf25dmlqYfEpQ7hsaODwDOd/p+PJMCAAAAAACAjqRg1vWw2Ys+DUG5p812+WI9yM8WPXBv&#10;8eCc7++atN96s6VxMdo/BXIU6FOGV+m9pJK6gdR2OFVjQa6UMaf2y6N1at+WcraORfVr+9KAoJTL&#10;QhQCggBQnr4fVcpl66eSlyHYHn5AAwAAAAAAgGrUm91asIagXJ1PZ8RVrc73dXtm31+Ki4HzWeqm&#10;Uxl4WakbThVlVpYGU9P7WjIgeLaOJXUZWvoAWq/TfvLqSu/Tw2sAwKlSJndT2fj6ftV2AAAAAAAA&#10;6KjqzcZ6qS1YQ1Dur+OqLD1ESr8Yz8vgaTbf3xNp33eY3emL0n5KxwpD+5e6jNUDSmWXKdjTGhmC&#10;yiTTfvSAM2UitjcpWyMFyPS50wPdtEzT0iCdzlnLNW1JZ+NYUgBR9abvmFS3lqX60jEk6SF2i34v&#10;AUAHor+B6Ttb35l5/74iIAgAAAAAANDRrTJ7uGDFgJzPnxxo9mdxVZK6BcwWLauWHuinB1IKMNzg&#10;M33rzY77VOMX1vc9dR8q7TGQcz7TQ0Y9VMy7bimgU1p0T1R7nRXw034axqLMSA81S4vuubzt2yqd&#10;Y955pM+eAp16rfNV22Y/py19nmfrWFI9pSXdH/O96LXq137StdY9BAAoTz++SdmCKvoOzUrfpwAA&#10;AAAAAOiIvmn2sYIVg4Eq1xYfBqnowbykII4euOshfPZhUjUZOameU8rXzf7aZ8K+nyguU9BG+04P&#10;/rVfxphrP1JAp3SsN90rWq6ia6vtstc57z2NSe8rvTey91k2OKX7Sst0P7WnzFNlw+mY0zmlz6Xo&#10;3LPtl7dNSzobx6J69J70fu0vGyxWcDF7DKlUc+8AwPlMf4/T30R9b6d/yxEQBAAAAAAA6KgKZj03&#10;mx3waQjIbTB70BfrwVB6sK+H7Hr4rpLN8tEDeq0v7SKwMekhvgI02keo+x/NjqT9f9lsiy/LBnhS&#10;llFpF4Fou9IDxdJAXQry6JqWSveTHlBWStvrPi2V7t28jMN0P+UdQ1vXWJadPh9qd30e8867pZ2t&#10;Yym3nxQ01H50LdPDbABAZfQ9mv0Bjb5T099PAAAAAAAAdDQaK7BgxWDcSbO9Ph0ZV+lBkYIzKYiX&#10;F5BL6yuhB/uqRw/wsy5aGvev8p9mH4jLkzSmWDWBR5xbKSBYKi0vl53X1PpS2rb0fhItLxdY1H2t&#10;e7aawCMAAB2V/n2WAoGpAAAAAAAAoCMpmM2oN6vzaQjG+fwfxFWJMvj0YKhc8KRc4CePMni0rX6N&#10;3sAXjNS+VerMjvm0Z1yVpfflBX7QNqUuZUszBJu6X1KmQqXZXgrs5WUINnW/VHPftld6wNtWukU9&#10;W8ei+6b0ngMAVEY//NLfVH4wAwAAAADI1TlOAbRDBbM7O8UA3FKz/T7/lbDiJXPitNX4MVwbZ22Z&#10;2VY/hiPxJdqvh+L0xjhN1sRpuaDNgDit1M+9XOaltFvJ1V4aCwy1x6CRgvMKmKpUMlbeAi+t1S3q&#10;2TgWXSN1N5r2U3qNSykY+IiX0gxjAEBlvurlci9TwisAAAAAAAB0DPVmNxWsmJl33F9eVsyYygZK&#10;9ABeGViNdRma1ldCdaueUzK6Fpr9Kh3HbcX1pQ/+9VrL6TK0/UjdvOreyF7PNE5g3rhyuj/SvVZp&#10;wC7Vp3sq+540TmBeVlrKVM3LLGyLdF4pozFb1FZ5n8lE27R0Vu3ZOhbdM8pQKd2PlpXLHk3XVcFD&#10;AEDL0N/R0n+XAQAAAAAAoL0omA2sN9vp0xCI+6XZY8XFIUiijB8FWlJwRg/69TC/NLij5VpfTaAu&#10;BRP0Hj3A/9ON/lrHoHKJ2T5fVhrcSd1PNhZwQNuT7g8VBeh0vXVdFdRJwSE9aNTyz3hJ91u1gd90&#10;f+j9CgapvhSQTMEh3be6r1OgUKW93E/ZY84rasvs5yVJ61rS2TqWvGBgtuh+KUVAEABanr679d0K&#10;AAAAAACA9qje7M6CFYNwPr/xtmIAJe8hvAIAooBKWqaHQwrapdeVdBmYZOspzPDiM+k4an1ZCiIp&#10;uKP9pGPS67xsL7Rt2aBgJaU0GFwJbd9UoKq0pPu6PUjHrEBXaht9FvQ6BVHVbqWfDy2vJghXibNx&#10;LCmwp/qymaT67sheZ81n7xUCggDQ8ggIAgAAAAAAtFf1ZvMKdkogLj10T4EVBeH0UL/0wXo2azCV&#10;5gRW9GBfWV17PmW2OHMcd4W1xeyf7D5UsoEBtC8pYJQNIpcWPXBU8DAb4KlWChiVyy7Tvav7rj3d&#10;SynIVS6YprZN7arzUxskjb2vOc7Wsehe0fblAns6jvQ9pP2le4aAIAC0PH1367sVAAAAAAAA7UnB&#10;rGu92fM+TUG4e+OqSumhvwI3euiefeDfLL7/H2aO5Za4WFS39qF9lWYbof1T8OaM758mKFCk/bTn&#10;+6fSIFfKnMsG4vS6NQKCrX0sql/ba3/l6Nqm4GMKClZ6fABwPtJ3cHNK+gEGAAAAAAAA2pN6s1sL&#10;1hCAq/MyJa46J3z/tel4vNTExQCKFMz0j0bumHmlSgNxmtfD3JZyto5FGZzavqmuiEuDgtpe8wQE&#10;AeB0+n48kwIAAAAAAID2ot5srJcDBWsICH4qrqpG6pLxjPn+G7ou9fm1cXGifWhf6BhSBldpaens&#10;PdWXtx/tv73SZ6HSz1w2EKdpSwYE5WwcSwo8VvL5zwYF034ICALA6VJ37Pouzvs7Wa6k71gAAAAA&#10;AAC0F/Vm3y9YQwBuqU97xlXV0IOkFnkw5JXcljmer8fFifbR0sEMnH3K2koPE8sVBZgUxDmToJ3e&#10;r3ry6k9Fx9Eex6LUuen4m8qYS1IgTqWlP0Nn61i0rQJ8lQSMs0FBFQKCAHA6fVemv5MK9FWqxf7d&#10;BwAAAAAAgLOg3uz6ghWDb7FcG1claVzApkp6mFS6vBJ6GNXwHq9odTqeO8z+K7vOi/aRAkWptMdg&#10;zvksGwxKRUGedA+VBgq1rtpxBUuDQaloHyljrHS9Xp9J8PFs07F+14s+A5VKmSB6X0s6W8ei+0AP&#10;oSsNPOq40kNrfZcBAE6nQGD6O1gpAoIAAAAAAADtRcGsp7rk9GnKxvt2XJWlhz1nUiqRHkQVenqp&#10;8+IvQhnpJa1rpOihFNqHhmvtRYHBbKCvtEtIrVOwSMsqzQpLFJhK79N89r1pLLoUSM5mK1bzMBQA&#10;gI4i/d2s9IcdBAQBAAAAAA06xSmANqre7A7/oN6m+YLZXp+f6WVbWPmS9LDns172FWdzfcjLZC8f&#10;D6+KtP1Xi7ONUpDoES+1f2j2g783+6AWbjXbMtrsy5rP+JyX1V6+Fl4VLfLys+Is2jgF+37Pyy1e&#10;8u4NPWC8wsvg8KpIDyd13e/08vtaUAFlAup+nOvlBS0oofv6bi/Z7FLt+/Ve3uOlpTPoAABo6/Tv&#10;sS1e1oRXjdMPbfp5yfsbCwAAAAAAgLaiYDaj3uy4T1N2oAI0ebIZWo11zXkmvxRXt36hu8h/Ntua&#10;OaYvhLWn0j7ICGy/0n1SrmvOlKFQ2kVo6k60Utq2sWw/HYfu6ayUodjR7y91nVlpl5ut7Wwci+41&#10;3VfVdjsLAAAAAAAAAED7Vm/2SMEaAm9PxMXlKBCYxl1TsCSv68YU6Gmu8NDeD6Shu9DFZu8srjpF&#10;Oga0T03dJykgqCyFrDTeXOnycpq6T8odR+o6tCNrqm3OprNxLKmb2kq7wQMAAAAAAABQhc5xCqCN&#10;KZjd3CkGVnz+hM+rC8fGKEtwqhd1saguFdVlZ0s/XN/tx/K1efHFCS9XFruUbCuZTGgZqRuycoG9&#10;S+K0VGPd1ebRPaquR8tlImpdnt1xCgAAivQ3Wxnd+oFYNeP5AgAAAAAA4FwpmA2sN9vp05Qd+KW4&#10;qlJ6KJS6b1Q2VQrsNJX51SQ/lhvTca0zW+6LUlaiApLpAZRet5XsJlRP94uuoe6h0i4c9aBR61RK&#10;VZshmDINda+UBgU1jmFaV4oMwbPrbBxLuufIEASA0+lvb7m/rfo7nf4uZov+XVbuBzcAAAAAAABo&#10;C+rNvl6whmDgRp/2jauqkcbkSg+GFKw540CKH8+dOq5YbvdFCgJmxzDUr9M1T0CwfdP103VU0X2j&#10;1ynIrKL7qVS195fu0RRQVtE+VLLLSrNP9Z60bVuXglzNLS15jmfrWLLfOc0pBAQB4HT6fiz3PZwX&#10;DEylPfytBAAAAAAAOD/Vm80rWEPATQHBG+Oq5sr75Xiz+fEsTcfmJftrdQVuSoM7aL8UeEuB3tJS&#10;LusgratGucwGlbzgUApsKfDc1uncSs+pmtKSn6GzdSzpBwHNLQQEAeB0+n7M+x5OWfv691f232Sa&#10;T/8m0zYAAAAAAABoSwpmXevNFvo0BQPvjatagh7UK/CiLK9m8WOqyRzbAZ92jasSBYmUOaZ9qMtH&#10;tH/KANXDRAVqdA8psNQaVK/q1360v44y/lEKqlYb6NJ7WjqofjaORd8BKZM0+3C6KSnQS0AQAE5X&#10;7ns4da+dF/RL36vV/lAHAAAAAAAAra3e7I8L1hBwq/NpTVzVJvjx3Jw5vp/ExQDKU4AsZWlUE+TU&#10;9i0dEDxbx5IeQlfz4wMCggBQXrnvYS1r7Dtd38P63gcAAAAAwDrHKYBzrFAM/v1F8VXwmU5m6+J8&#10;m+DH+No4K7+IUwDl7fZyU3H2nGfNnq1jedTLZ71M9kKADwBa35o4LaWA4KDiLAAAAAAAANqEerMf&#10;Fqwh+07j9JV2x3nO+XFtzRzjnLgYQNPUla5/dMJYm5VQRkdrdfN2to4ljQ2ZN95kqTTGYXsYGxIA&#10;zjZ9PzaWIVhOU+sBAAAAAABwNhXM3uolBNpiqWbsrbNCAcB0fAoMxsUAAABoXf7Pr/DjDAX4siV1&#10;A13uhxdapx9nAAAAAAAA4FwrmPWtN1urQJuKz38zrmpT/LhuzRzjXXExAAAAWlcK/JUryrIu9W4v&#10;WqescAAAAAAAAJxr9WZ3FKwh0Fbr06FxVZvix/aTdJxebo6LAQAA0LqUAajeI/JKuexAjR+oQOKk&#10;8AoAAAAAAADnTr3ZHC/HU6DN5z8YV7Upfmxd/dgOpOP0UhNXAQAAAAAAAAAAACin3uyRFGTz+Sfi&#10;4jbHj21e5jiXxsUAAAAAAAAAAAAAyqk3+2AmyHbcy5y4qs3xY7w9c6x3xsUAAAAAAAAAAAAA8hTM&#10;htab7cwE2b4QV7VJfnwPZY71xrgYAAAAAAAAAAAAQJ56s29mAmxrfdo3rmpzdGx+jA3jHHoZGFcB&#10;AAAAAAAAAAAAKFUwuzoTXFN5a1zVJtWbXZ+O1efnx8UAAAAAAAAAAAAAShXMutabLc0E2H4YV7VZ&#10;foxfyBzvHXExAAAAAAAAAAAAgFIFs9sywbUDPq2Jq9osP87n0zF7uTYuBgAAAAAAAAAAAJCl4F+9&#10;WV0muHZbXNVm+TGOTMcbj71nXAUAAAAAAAAAAAAgq97sJ5ng2kKfdo2r2iw/zndnjvmhuBgAAAAA&#10;AAAAAABAVsHsrSmwFsvVcVWbVm/29cwxt/mMRqAdm+ulzf9IAAAAAAAAAAAA5CiY9a0325gCawqy&#10;xVVtnh/r2sxxz4uLAbS8b3r5QnEWAAAAAAAAAAC0K/VmX8gE1Xb6dGhc1ab5cdZkjrvWp2Qv4Uz1&#10;9XJZcRYl1DZLvdwcXrUvfDcAAAAAAAAAAM5fBbO59WbHU2DNS7t52O/HfUs6bp//YVwMnAnd/8qE&#10;Q74pXrZ6aU/ZuNd7+cfiLAAAAAAAAIC2qnOcAu3VZ7zc52VSeNXGFMzu7BSzZ3z+UZ//VljRPrwq&#10;TuX+OAXQelZ5+W0v3/cyVgvagZFelN0IAAAAAAAAoA0jIIj27lIvr/cyOrxqQ5Rh1ylm+hTMTvj8&#10;74YV7YcyfwI/9l/FWQCt60Ev+qHDT7wQaAMAAAAAAADQIggIorUpc+/DXr7rRZl8Kno9xEuHVSiO&#10;E3hH8VXwxU5my+J8m+fHP9ePd2Cc39Sejh3oAL7i5RkvXw+vAAAAAAAAAABow/7US6FM2ePl3V7O&#10;lAKMqu/q8KqNqDf7th9UGn9vrU97xlXtgh/vbZnjZ8w3tBTGEKycuhp+yMvt4VXbxTUFAAAAAAAA&#10;2gEyBNFa/sXL54qz9nEvk7108qLMufd4UUDwLi8XeelQCmbX+IneFF/K//XXR+J8u+Dn0DB+oB/7&#10;w3EWwNlzwss7vLzPy1u1AAAAAAAAAACAtuQGL4VYymUBqstQdSN6ppl9bSpD0A+ka73ZUp+m7Lof&#10;xlXthh93Tz/uA+kcvIyMq4AzRTZZ9eZ42eplbnjV9nBNAQAAAAAAgHaADEG0hr+M0zu9KOiXZ7cX&#10;BQsfDa9OpXEH1d1oGnMwjTuo5ZXQdnpPuX0reKj12kepz3jROlHQMr1Ox5Ad+1DHn8ZGVEbkpILZ&#10;bZ3MZvi8AmsHp5sN8lnVITqubH1NdZmq9apX22o/TW3fUub5OfTVjJ/DMp/fFpYCOBcWefldL/px&#10;AcF5AAAAAAAAAECboKBXIRZlClZLQa/0/tKSN+6ggmVal80Q1Hx6T540tqHeWyrVp2PX/lI9qcz3&#10;oqBg2q6h+InvPWl2xF+k7MBb4zptW248RdWXR4HAvO1TcLHV+HH/te8oncOX4mKgJZBN1nyf8vKI&#10;F40t2JZwTQEAAAAAAADgPJQN6FUr29WoAmgpG09BRmXIpXXZcQdbKyCoomBdqjd7bClQqIxB0fHN&#10;v9eX+cIUSHvep3pwr+1S0TloW8m2U2mQMx3/Ki/pXPW+lC3YqvzYn/Cdp3Nh7DK0JIJHZ+bbXr5e&#10;nG0zuKYAAAAAAAAAcB5KwTYFs6ql9+i9qiNPCtYpMJa0VkAwZQJmZbP2Tgni+Zv+2BdmA4Lz4qq0&#10;ffaYk1Rfadem6fjysgFTQLFV+E77+rEf96nOQdPQdSjQQggenRl9HvXdpOzjtoJrCgAAAAAAALQD&#10;jCGI1lJtQFCZcJOLs/aNOC31D3FamlHXGj7qReMcZq2L0/u9NATxCmYDX2f2h/GlbTT7vn+wnowv&#10;k9+P06yfxunAOE00Zpj8npdsoFPWxGlrubbTS10SPuPzB+M8gHNPn8c3e/mYl2u1AAAAAAAAAAAq&#10;QUAQreWKOK1Uvzhd7aU0EJfsj9NBcdomFMz+opPZWM3v8vJOs3/TfAXS+ZT6mZc7veg8NWaYMoIU&#10;BC3NWGxxfi6virPyYJwCaDu2eXmHF3UfOkMLAAAAAAAAAKApBATR0lJ2m4JZzQlgNaer0XOm3uwy&#10;n/xB8VUxrfDJlsmqU0bhe7woG1H7uMvLSi+tnR15fZxaJ7NfxFkAbYsykP/Eyw+90K0vAAAAAAAA&#10;gCYREERLWxancl2cVuP1cXomlsZpqyoUu9b8x9TF5q+8/KdmWo66JVWATl2p3u1FQVYFBltlHEE/&#10;n5F+LiHjyOcV1Czt9hRA26Gvmx95+b6X1M0vAAAAAAAAAOQiIIiWpjHulNUmGueqMRo3MAW3tsSp&#10;aHmeN8SpgmONyXY5mhc8GxCnZ6Rg9sFOZvPi/AkN+NdK1KbKDHwmvDIbHactrSE70D3q53YkzgNo&#10;m/7cywkvd4RXAAAAAAAAAFAGAUG0hr+JU3V1+S9e8roO/bCXh7ykLMJsIPFfvZS+R0HCFHP7jzht&#10;jMYilBvjNFFg7c+Ks82nbDqfZB/C/202NfIM/amXq4uzp2jVsRP9nBrGD+xk9nCcBdB2KRioroXf&#10;5OVmLQAAAAAAAAAA4GxS4K0Qyx4vCgwq0KWicQK1fL6XbOBPQT9tq3Xa5jNetL3em+rSfNZ9XrS8&#10;NICm92Xfo9dpW+1XU70uVa4+SXXeV2/2bZ8pqPj8Sp/2jOtUsu9Ny/JoO60rPQ51FarlOk7tUyXb&#10;Zq3Cz2Oj7yCck5e5cTHQkhS0+mZxFi1oipetXkLG8lnGNQUAAAAAAADQohQ8yXYlqa4gtayp8dS0&#10;TSp5FJAqrbtUY++XSo4l1dHU8XYkatMU3MoWBf0U5MrLHNR7UlAuWxQQU1ZhqcYCeAooZutI+9W2&#10;et2sgOA7zOb7BilwpoBg6mpT7yt9b1qWp9xxlGsDLWuV+8crn+ElnU9tXAy0NIJHredaLxu9jA2v&#10;zh6uKQAAAAAAAIAWlYIiUhroKQ3elAtEqWh5NvinIFNaVy5AldYr6y1P2pemWaovm92WigI72WM4&#10;H+gaqVR63ilQ29R7tK70+mdl68nS67zgWqov714YMt7sNUfNVvlFTMGzu+I6yTuWvH0n6djKnV/2&#10;2POOp8X4edxS5pyAlkTwqHXd4uV5L33Dq7ODawoAAAAAAACgRSmQppICbMr2UmBN02zA5QYvqdtJ&#10;FXWxqO1Sl4vpvek9Cgql5XpvqWzAsDTgl6T1pQHDlOWl/aXuL1PwUOvQzviFu91LQyadl7OdjdMq&#10;/Dx+mDkvBRWA1kDwqPV93cvZDOpzTQEAAAAA6Jj03FzPsvUcO++5OQC0mkKmKCiYm8HlJQUDFQgs&#10;zQBTEDCt1zTVkcaUKx2fTlJQL72nlL4M0/rsMSnrKy0vPQ6tU4AQ7Ui92RQvdX5BU+Ds1riqXfNz&#10;6ernUps5L41HBrQGgketr6uXh7zcHl61Pq4pAAAAAAAdk56lF2JRoguAdq5TnLYH+uKRZ7xozLbd&#10;4dWplM33leKsTfaypjh7Cn2RPVKctfd40a8c0vs0dtpgL1lpv8krvDxanA0U2PszL3d7yWYIZvcz&#10;1Eve8aIdqTd7wD8wGqdLN8UzPv8yLyfCynbMz2uen8cTmvfzWtfZbGJYAbQ8BY9e5eV3wiu0Fv3N&#10;0Q9dPurlR1rQirimAAAAANDylFxwnZdXexmoBW6vl+e83OMl75lnU/T88zeLs6Guf/KSfcZ5Lig5&#10;ozSRIo+Ot7RnNr3vs15S+zTlb7xUcr5K5Hi9l0u8pLqf9bLQywNeWuIZr5JKdH0v8HKpFrh0fe/3&#10;8oIWtAHZ59sf9/L54iwAtD4F5lQaS09O2XzluvZMUvehKSNQf0BS/dnx3NKvIFK3o5ovzexLdZX+&#10;UcpmK+p4Kvnjhjaq3q+vX8iUQXdcQbS4qt3zc7otc27qbhBoLWSTnT1zvGz1Mje8aj1cUwAAAABo&#10;OXqeqGePhSZKtT2PZTO9UjnXGV95x9RY0fZZ2WGeKilNna/qz/YUV66o7bO9xFVD79NxpGfG5Yqe&#10;N5ee77mQvUZkCAI4q9KXT2NfhpV+QaUvd02T1G1o9r3pD7CWpT8y2i7JBhLz/hAoSJjWqygwWBo4&#10;RBvnF25gvdlWn6ag2T/GVR2Cn89DmXPj/kRrInh0dr3Jy1ovI8Or1sE1BQAAAICWkw1IKWikZAY9&#10;l1QpDVZVExRMCQ3ZQFRTz09bWzbYpOPS+ZUreckfOv70fm2T2qlcaSxZo/QZroraLO2/NIDXVDJK&#10;Hj07Ts+fsyXtI29dNnHlXCAgCOCcSV8+rRUQ1Hu0LBvwS1/E+vLNBv/SH5AUJGzsj4C21R/v7B8O&#10;/UE511/oqJACgH7RUsBMgcFKuyJo8/xcevo5NYyL6KU1AwcAwaOz71Ne1L2HxhZsDVxTAAAAAGgZ&#10;2eCLnknmJR9kt1FpLMiVpGeeKtnA17kO8GTPJfuMtlLZ8zqTc8lL6MhrVz3L1TptU+3xlgYD9Zw4&#10;70f52k7L03Pkxp6Dnw3Za3Su7xcALaBznHYUGgNQBsRpU9Q3c6L+meUyL/rS1xew5lWn+m1W39wa&#10;v1DUx7OoH29pbIwmve/3vUz1ojELV3vR+IYPeankjzbOofriPXBL8VXw0U6n3jft3dV+Pj0143/Z&#10;F/j8trAUQEehMRLWebkzvAIAAAAAtFVXxan8hZe8seo0Bl72v+9Gx2k5evb4ueJsGANuU3EWkZ7/&#10;piGlRG2rgFzeGI16Pqx1r/CiMQWr8QEvesYoetasZ8p5CSa65lqu58gaH/GAFwBoMR0tIPh0nL4u&#10;TvPoi14Dw4qCcom+1BWskyu8pKBf9sv5X+NUX9qq513hVXFA2aakL/QrwyuzQV7SPtAGFYoZNXd2&#10;ipk1/vpB/8Dk/bFut/ycXhtn5VdxCqBj+T0vGkvw1vAKAAAAANAWXRKnsj9O8+hHn5VKwS498/x8&#10;cbbFpaw27UuZcyp6fqaMsraeDPFHXvSMVpQsoqSOpigo+8nibEXUPikoK2/xoufQjdFzZO2jse3U&#10;tuq9Tm2d2l3XQMu0z0qpHl2rbB3NyUy8wYu6sU316LgqOZZ0/Hq/6HjSvaR1aTmA84xSk1Ua+0LS&#10;H5+0nebz6AtF65V6XfpHKY0ZqC+btF32S0fbp/q1XNNsF6NZ2rbcF16qo9wxog2oN/sDv0ipq9A6&#10;L1Piqg7Dz2l+5hyvj4uB1kL3kueOugPe6OXa8KrlcE0BAAAAoGVU2gWmAiVpu8aCLenZpUp6ntrS&#10;XUAq4FM6vl5p0fPWvOPMHovOqVqVtldjssfenCBYJdKQUyrNOc9Sasv0DLtc0Xlpv01prJ4UjEuv&#10;y7WxulLNdodaWnQsjT0DT9upftVVej+1RJsBaIfSl0BTX87ZLyAF9fTFpffoiyf7BzPvS1FfOlqn&#10;L5402G7pH6y0PE3LfbnqS0zbaL+pjvQLB71PpTQgiTai3mysl1q/SGlsvdvjqg7Dz2lgOj8/1+M+&#10;7RtXAa2F4NG5Nc/LVi8zwquWwTUFAAAAgJaRTUTQs8m8Z6B6zpi2UTCnHD2LTIEVBXaSbBCuuUG0&#10;JPuMM+1HdapoPrsuL6iTPZZzERDM7l/PcFtL9nn0mSaH6LqWjkWo65DavTQw11i7lAYDUz3Z65oN&#10;zuXVVRrA0/7TsZTeA9mkm6y0XtunujRVu6UpgPNQ+nLI+2OYVfrFmFca+4VECvSp5H3hlH5Zlgvq&#10;ZX9BUVr0ZXamfwDQiurN7vILlYJlK30axtnrSPy8bsycY7b7XKC1EDw6927ystRLS/0AgGsKAAAA&#10;AC0nG/BT0XNIPetUyT6TVNCmMWlbPYPUe5OWCghmn3tqHwoMlSoNFpU+Cz3XAcHs+7NB05aW9qGS&#10;107VyN4Dev6dvbZJ6T2U9+y6NPhcelxaX0lwMbtNueSbdA+U3otJen8qurez25V79g6gg9MfBpVK&#10;vwT0h0lfkul9+mLXF1NT79eXZnpP3i8X9P60XvU3RtvqyzJtr1LJMeAcqje73v/6pMxAlZbuYq9N&#10;8PO8M3OOHS4DEm0SwaO24Q4v93oJ46OeIa4pAAAAALQsPY/MBtI0n33dVPArG2grDdK0VEAwGwhq&#10;LHkju7/SLLyWDAg2VfICcdn3n0lbNCV7HGdCQbJUT7ngWpI9t7zgcTawWC5xRvVnr3NpG2WDwo0F&#10;qLMBytKgsKR1Ks25DwAAaB7/y9MzZgSGQJnP3xVXdTjZ8/TS2D/egJZC8KhtUCDwJ16+EF6dGa4p&#10;AAAAALQ8JRNkezFLRQGTphINUhBH01ItERDU/lMdefsolQ0qZQNz2WNpquRl8GWDXk2VvOde2S4t&#10;WysgqPPNHseZyAbWmkpSKQ0elsreW40FFhu7X7Jdi+YFXJPsseQFDtM6HSdJNEAr6xynAJz/9flk&#10;J7MpcX6vz380rOhg/NxqMud50CdPah7AeeGEl/d4eZMXBfQAAAAAAG2HMq+e8TI5vDK720ttcdZe&#10;70XrymV1afllxVn7YJy2tOy49N+P08b8PE5lTJy2tDu9vKKR8qiX9u6COBX1+tOY3V50n8ggL6VB&#10;v3RvaRtt2xzZ4N0LcZonW39jAb+nvawpzgJoLQQEgahQ/AfNHxdfBZ/oZLYtznc018SpPOrnqQAB&#10;gPOHfgjwZi/qPnSeFgAAAAAAzjllUP2vFwVx7veiwI0yw6Z6+bgXBQa17iteSrOtFGzRf+PJZ700&#10;FqQ5E3PiVPbFaWOy22Tfm6XAVF4gL5U/89KYdV4U9CtX8jwXp62pJa/BpXEqB+K0MdlA3Mw4lWxQ&#10;rrnBQFFwOik0UQC0EQQEgcj/Ov1jJ7Oecf5Jn//XsKID8vPL/tHWPzABnH/URchve9EvOsdqAQAA&#10;AADgnFE3kL9XnA0Zb9d7SRlTCtx83survaTML22b7cZRP3JXsFBBw/+nBWfBxjg9Uzq/vEBeKq2d&#10;OfaaOG1tLTVkz6Y4bY7RcXou7I1TAOcIAUHA1Zvd1MnsWs0Xitly/7eDZ81lMwQfjFMA5x99/vUf&#10;nRpTsK8WAAAAAADOOmVtpSy41V5+vzh7GmWcZbsCvS1OJQUTFRTc5UWZWaXlES/J57yk5eW6IG1K&#10;uYy/chbFaVvweJzKFXHaGrI/xJ8dp2cqm/FXiaVxKlvi9EylbmwlL6szr3zEC4BziIAgznv+r56B&#10;PvlC8VXwT/7BSL+26nDq/R9rncxGat7PfZufa1v6xxiAs09dzeg77+vhFQAAAADgbMuOy/e1OC1H&#10;QcH03ErBvyQboGlN2edIA+K0MZfEqWyO07ZAmYepzdSO6pq1NfwwTuVP4rQ5no1T6R+njUlBTp1j&#10;tmvQbLbllDhtDo35l5RmdJYrZ9JFKYAWQEAQ572C2R2ZANkmn//LsKLjCpmQ0a/iFMD5Tb8k1ffg&#10;7eEVAAAAAOBsygZ4Kgmy5VF3onlZWdlyi5dE3ZKm5fdoQYWWxam8K07LGeIlbaPMx9Ya17C5vhun&#10;8jdedLyVyI7D15QH4lQ0JmSl2Zg6luzxLIxTeVOclnODlxQszp5jkgLKOp7GzuWqOM2TDVBqfwAA&#10;tG31ZvMKZoVU/HVr/RqozfBzvDdzzjfHxcDZoPvtm8VZtEFDvaz18tbwqjJcUwAAAAA4cxd5KcSi&#10;8d4bC0xpHLq07XwtqEL2vdnxB6t1n5dK6vkXL+W2yx6L6quW6itXd6XUznu8pHrUno0FyLQunXs1&#10;sseq0lRQUOt1XNnzKj3WcuMRajudR2PbZY8nL2AoekaatlEpbePsPav9NXbPNibV0Zx7AACAyvhf&#10;mq71Zs/7NAUD742rOqx4zgfSOXupiauAs4HgUdun8R+2epkbXjWNawoAAAAALSMbxFFQUAGZbJBF&#10;wSgFZbJBoWozs1oqIJgNBqko8KdlieYVaErr8wJGbSEgKGrDVE8qOh+1v45RRQG67PnoGlQre31V&#10;dI113GkfOg6N8a/laZvSwKFep3UpYJgNYKqO7H50HnlKg4vaLtWjaem5aprXxtntyt2zOibVr3qy&#10;x5qk9xMQBAC0nnqzW/2vTQoG1nk5k36z2wU/16sz57wyLgbOFoJH7YO6HlGmYOhKuQlcUwAAAABo&#10;GQqiZYNBTRUFj6qVDcKdSRBNSjPIypVy2WPZYznTgGAlpbGsPAWtsgGyxoq207lXS22QDaA1VdQm&#10;ee2m4Fre9qWlXDAwaer66Tx1jXQcep13v+j40vpKCgFBAMDZV2821ktDppzPfyqu6tD8XG/PnLP6&#10;igfOJoJH7Ye+Ex+57bbb/um6665b+ZrXXrvy6mteu/KKq1+9cs6V16ysmXv1yhFzrlo57oKXbRsy&#10;fOQG37aS4CEAAAAAoHEKsCjw0lhgUEElBWqaoyUDglKaCZgtKQOunGyWYXOCQXmZfY2Vps63qbZP&#10;55MX1KqGrkFjgUGt07k1pjQTMFu0vKn3JzqWvHqyGYONBQQTBRfLHY8CizqnckHUtB0BQeAs6BSn&#10;aKc++tGP/s+iRYtepfn6QsGOHTtuB+uOWt2xo76kYF06d7GuXbpaz+5drUf3bta9a1fr1Kn6y15f&#10;X+91HvO6j9iRo8esc+fOXq+K6u4WSjevuzlU96EjR0Pdx44fty6q14+7W7di3T26dfP9dIlb5zt5&#10;8mTh8OHDx/v169c9LrKCt8eJk/V28MgRO+zlxIn6cMyq/8tr1vR6de2ebtpuY+/e9R++6qqDJ6po&#10;F9V97MSJ0NaqW6/Dcftx9uje3Xr6Mffw429OW6uuI6Gti3V37typ4Tr26uHX0evu7qU5/m7+/N4X&#10;7N0bLtQfjp9Q9/NBg4+rTbp5fcVj7ma9BgzouWbNms4n/TB6dO1a37dXT+vjpYtf81I61kN+nAfr&#10;6uyIX7uuvk0XbwNdu17x2vkmdtTX1Xk5oeLX5GT9Sb+23a1fr17Wu2eP3HY6cfKkX7ujduhwna5v&#10;qFdtrHMP95xPj/ty1X3k6Anf/kSot76+4HX2tL69eoR95NWt9+ieO+THrePTuenadfd603EfPX4i&#10;nNNRvxY6lpN+3Kor1V3us1Tnn4/itauzzr5ex539DGo/us/rjp3w6bFQr9qka9fO1sfrVlurHUvr&#10;VlsfPlr8nBw5erx4X8Rr18vbW8esr/RjJ7w9/HvguB//CW8P1a114Tp6W+uzW0rnVxfrPn7iZMM9&#10;p/boqc+hv/+kt2toa69bba169dnt2aN7qLuXt3Ve3fqcqK0Pe929u3XpvnnTpi5z5sypi6vDeWmb&#10;o17vMT+O7t4+jX1X6VjD/eTbd+nU2bctHl/evnV8x7wddO/VF+q97uJ3iq5BXt1ySN8XXrc+F728&#10;Xh1HuTZT3bpHRJ93tbPupbxrd8o5dvVz9G31nal7pJSuQbhHvHT2cwz3Tqy71Ek/R13r4jkW4jl2&#10;zT1HHYfqVvsd9ePR/dOrW/dwPKXnuHHjxn1btmypv/jii0dPnTq126yLr7R1tUds7W7/nvYvhz7d&#10;O1vf7l1scJ+u9l//8Jnjft8+VVNTo/84AgC0nhP+Xf7nDz/88Lb4GgAAdGwKUM0szgYHvLxQnD0j&#10;KZi41Mvu4myLyAYpt3hZU5xtlIKC/bxUun2p9P5KVHO+pW3f0m2VZI+/Ode3pY5Twb/RxdnT6kjr&#10;Kqm79Hgqua5neg8AqEL+E1G0G9ddd92+CRMm9L/qqqvs+IkTtmnnHlu4dr2t27bThvTvZ7Nrxtrk&#10;0SPDQ3sF2fSgvxr6eYYiJnqAvGrLNlu4ZoNt2r7LJo0ZYbMmjLdJo4Zb5y6dw4PqvAfbjdHDaVGA&#10;YeHaDbZ43UbbvW+/zaoZZzPHj7XRQwcV662g7uPHj5/YuXPn9tGjR4/Ra9Wtsvfg4dAeyzZsDg/w&#10;VfcNhw7Yu/71a+F9ct/HP27bZsyIr5qmehUc2b6n1l70417udQ/o3SvUPX38mBDg0nHnPbxvTGpr&#10;PeBfu3V7aOtlGzbZRL9+syZ43eNGhbZQsCgvQNEYHXO3o0fttz7yEevs9ctl17zexk2Z5HWPtfHD&#10;h4XggOr9/g9+YLVHjlldz34h0HPBxAk2Z+L4EEwSBRnStTvudS1asz4c67Y9e7wNxttsP9YxQweH&#10;+tQG2lKBGQW+NmzfaYvXb7Ilfq3HjxhmF04aH+pOgYts3fsOHbZF6zbYwtUbQkBwph/nbG/jQf36&#10;WpeuXaxL3PaE1636l2/YYkvWbwxtN8OP4QKve9KoEcV7x4v2kOreumevLfZrp3tjQJ8+NsOvm+ru&#10;3cOvXTxuXQeVw0eOhmus+3P/4bqwrdpk5JCBoe5wzKo01r16y/Zi3d4mNf750Gdw6tjRIZCpIJOO&#10;Q0FL1b17/4FwjRf7cXfr0jXc9zpuHVPxsF9qD22/zM9xobf35l27w7npnhs3fGgIWum4JbS1l83+&#10;XbBso9e9bpMNG9Df23lcaOti4PDUug8cPhK21TErMDjJ7zldx+GDBlg3tbWuo2970ku9X8fV3sZq&#10;6zWbt9uEkUNDe0wePaIYqFabeJ2p7p1799sSP0fdJ71qt53076sur33Na8I60XGoPRS8LPi0k39H&#10;hYCol9SmSTpmff4U/NVrBcy65H2v+Tq9X0EytYfeF7bVNYjrssIyFwLWfr/pOHTeud898f1qD93X&#10;omNo7DPfcBzZc8ypW8u0bfrMhHPUPdnIcYS6fVudUTGYW7zPSoW6Y9vpPXpd7hw//elPbz927Nj9&#10;M2bMeOfNN9/c89LXv8N+smi3/ffCXTaoVzd785zB9voZg23cwB522UVz9u/du/f706dPfzS+HQDQ&#10;Cvx7+wP+9+wbDz/88LfiIgAAAAAAKpb3zBDtyLXXXrvvbe94R/9rb3izbd1Ta5t27rb123fanv0H&#10;rWbEMLty5lSbM2l8yJSqlh5eK6CmwJfq3rijWHftwUM2d3KNXTFjqs2qGRu3ro4euu/at9+21+61&#10;rbv32PptO22jH7sCj1fOnGaXTp9sE0cOj1s3rVAoHPTJY506dXq9AqPb9+wLx7xFdfsxb9m1J7TB&#10;y/y4r73pndZlg3q4czfdZPbtbxfnm6CAgjK0VPe22toQcFnndW/dXWtjhgwOx33J9IkhqFQt1b3v&#10;cJ3Xvde2qa23e1vv2Gmb/bgvnDzerpwxzS6eOjFuXR3VvWvfATv0ox9Zze+8LyzbXDPJPvfRT4Rj&#10;vtzvkWljR4Xl8n9u+m0bPH6i9Z04LQQbxvl9NMHLaD/HkYMH2ohBA2zX/gMhMKWAyIZtO0IAWllg&#10;ut9UJo4aEWs71fKNW2z+0pX21LKVNrh/X5swfJiNHznMRg0eZMMHDbRBffv4PVHrbbA3Xrtd4d5Q&#10;m14+Y7JdMWtaCG7lfXE9t2KtPb1shb2wZoONHTY41D1uxBAbNWiQjfDjVjbWDr/f1MabdhXvZdU9&#10;ZuhQbwOv24+7T8610zV/dtkae3rpCtvkxzR66ODw2dI+Rvpxj/T6j508YTv2+n3hdW/066Z61Sbh&#10;2nkbXzR5YgisldpRu8+eWbHanvK6lT2mutXWY4YOaWhrBSEVQFUG2Bb/jKheLbtw0oTQ1lP82nXr&#10;cnrda7fusGeWr/K6V1rPHt1s3LChoe5RQ7w9/JgH9evjn+WDtm13sa03hOPeFTLL5k6e4G09NVzz&#10;vCDXkrUbwzVcsHq9X8c+L7X14OI9oqDjngMHQlvrHk5tPf9736p702+8tddV170+XFMFHEf4dc87&#10;fmXI7fT7Vm2qjET9wGGkb9u7V8/cANaeA34uvq2m/fv0CtsO7tc3nE8p3as7/Xrp+JTBqXtqxOAB&#10;4bgVJMvSDwl2x3M5fOSYDejbO9Tdv0/v3LbZf+hwuK7b/F7TjwN0fsMG9g9B21LKBNZnU9sqAKjj&#10;1T2l95Weoz7HtTpH31bB8r49e/oxF69jXvsdqjtiO/YV70llqA4f5Oc4cEDu3wJ9Z+pvhrY9clzn&#10;2MfeccMbHl20aOE3rr7mtZ+8+g1vmzLz1W+31bvqbNXuOhvdv7u9cvJAe1lNfxvap5vNmDFj+/Ll&#10;y2/zqnhADQCt6Jprrvmm/z14mIAgAAAAAKA5Tn+KiHZl0qRJn6iZPLXHiV597Znla8JDbj3cVkbZ&#10;jAljbcywwdavd6+qM8rkxImTIXDy/Mo1XvdqO3L0aMjau3ByjU0bOzpkSKWssWrpAfTqzdvs6WWr&#10;7BkvXbt2tQkjhtvcqTUho3H4wP7VBjGPedlonTpN0UN2ZS/NX7balqzbFI5xytiRdsGkCXbJd/7D&#10;+vz8/uI7Bg40+9//Nevdu/i6Ccq+2XvwkC1au96eWroqBDAVwFKWVsjUGjHEBpQJEjSl4JUrgPnC&#10;qnX2+KJlduDw4RAsuWhKjc0Y59fR271vr15x6+rouNdt22En/uEfbNgyZff769ddbyPeeaNNHefX&#10;0ffTKxMI+/GPf2wTJ060V1x1lfXu0d1qDxwKGW+H/Pr36dndRgwZZGu2bLO7f/mYrd601c+3S8j2&#10;u9iv3ZQxo2yEt6syUvMoxpGCJMpYVXDj+RVr/BgLIcuyvxdlcz61ZKVfuw3Wo1v3UOcFk8bZxJEj&#10;QlAoL7ASeN1qIwU+lIW1accuW+nHp4ypgf36hk1U52Pevht9nQI6M/1zMmviuBDQUmCl3LXr3LVz&#10;CJJoG3UhutrPf9vu2nDfDvXPm4JAL65ZZ4+8uMT2HTwclimAO3P8uBDkC5/BnCBWwRfpfAb37299&#10;vV0OHK6zpes3275Dh/z+7xbaSQG1Hz36VAjCKbtL9V3k9/LUsaNCIFX3d2kQS7RI13XYwAHWo2u3&#10;kI344ur1oYvLfr16+r3aKwQN5/vnT/e06pg4arhd4O2hDMFhA/x9fgx5dautFZgbNrCfKRdNQfFV&#10;/nlW5pnaVd83ujeeWLLC1m7ZHrrRneb32lMPPXii37CR3bYcKQagenb3e8GPL6+7YQXtVm7aYk8v&#10;Xel1bw0ZbYP9+qtb1bxM5w1+TXUvPe33jt6r7miVTZoXiFXQcOn6Tfb44uW2efeekLmpdsrrYlZd&#10;xyrrVN+Baid1yzzQ74X+/r2RsjKzdE/rXnh04VLb7fvR9Rk6wO/bmJmZpeute1QB4TXeTqJ7XN3G&#10;lt4vChhu3LnLnvPv4+f8PNW9qwKfA/v2zm0/BTGXrPVz9PtdAd/ufg/omvbK+Wyqm9u127bbfD9H&#10;ff4UjP3lT3+yYdeunc8PHj3hlXUDagYf6j/R+vXsaheN7msXj+1nU4b0siF9ulm3Lp3sn/7pnw7t&#10;3r37Qa9qQbFGAEBrqKmpeatP1ju+b9FRqAuy3/Uyx8uzWlAhdUf2Xi+v9bLMS0N39GVo+0u9aOyi&#10;l8eiH5QW/wEGAAAAnCeqj1ygTVE3cfsPHw7dFOoBt7KUhgzoZ5dMmxS6Hhw+cEDVASp1l6egh4JS&#10;yg7UA2tlKCkraeywIXbV7Omh20Rls1RDgak0VpkyXBTo0MPnhes2hIzByWNGeN0zQteDCqBUSwGD&#10;A17v3gOHbMP23aE9Vm3ZGsazU4B0np20wf/8T3Frd8cdZkOHxhflqd4wDlrdEdu974Ct2bbDFq/d&#10;GLK1FFRRW180ZYKNGjwwNxupMXrIr4fvGoNvZ+2+EGhS5p2CNwoIXn3BzNCVpQJM1VKGp4KjBw7V&#10;2ZbdtTbo2WfiGr8Wr3ilvcLrnjpmVAh0Zel+0X0zb+ZUmz5udDh/BVjVnpt21Ybg1xafKrNNAUwF&#10;mBRIevkcr2/sKOvnbVKOAikKJr/ywlk2YeQwO3z0mD27aq2t2LjVtuzZGwKuCuRpf1qmY9H5Xz5j&#10;qtWMHJ4bzEhCt5i+7Sv8OBRQVgbqwtXrbfXm7aFt9VoZnQv92m3ctTtkqF02fbJdPGVi6OI0L8tK&#10;dE1HDx5kc6fUhGutQJCyQxf5Z2Kt3wu6Vtv9c7dmy46QMaestqH9+/u1mxWyc5XlV+4zqGNQ1t4V&#10;M6aEbNuuXbvYys1bQltv2LE7tIcy+J73NlJRAEmZiVfOmuafwbE2sH/fssF+fYb0WXq5f14VZNfY&#10;ceqaV585ffb2+OdEXY+qq9Dlm7aE7xJ1bXrp9Ck2edQI0ziJeUFMUWBO3ZteNWtGOB59BylguXLT&#10;Ntvh11Fd/ypAp25WlR2otlVGY8hy83MKXe36Pnd5u+mzn+eYL1dbLt+0OXQzu8nbQ9maqiOP7st1&#10;23d43brm20I2nT4DeY76fRe6jfXjU3soM06Bv/AdVV/sbjhRHQqKK+Cpa67M3f2Hj5StW8FIdd38&#10;on+OV2zc4uewP7R9Ho3jp+9sdQWrQLCui4Jzeefoh1U8x207bZG3tbpt1XGlLktL1R097p+p2nDM&#10;OkdlOGp8yTy6BgrQKvCq7/oN23fZyUKx3rpjJ239niO2tvaI9ere2ebV9LOrJva3miE9rVc3/gkB&#10;AACa7U+9rPbyOS9f0YIK3eBlpRe9R+/NjlNUSoHAz3jR9o940fapKLB+nxdtAwAAAJwXyBBseRoI&#10;9d+9qB/Kl3n5Ty+tZuioUZ/oO3REj6FjxoVMFHWzqWDduGHDTOO/KViQm+FThh5yq+tKPVhfumFz&#10;eAivB+XKQlGwQFk+Y4YNtR7dupYNFpSjscfUPZ6Clwr46AG1Mp5SIEeZYOpuUAGYaut2x/YfOrzx&#10;Vy8snqIAhII0GnNr1JDBNnvC2JDxNPgDv2O2Jo5NO2+e/ydk0//dqcfyCgaqu1QFJlZu3hYCbMqc&#10;UiBH49rVjBgegi8K+lTT1nrof7DuaAiYaIw1TRUgUyBGgbXp40fbeK9bmWLVZniqbmVBrdm63Rat&#10;3WC1K1fZVd/617DuZPfutveL/8/G+L2S19bKEJw0caJdfvllIZCh4LBSwpRxJQr2KIjR3d87ZtiQ&#10;MH6c7o3RQwY1ee20Ttt09/vniJ+rMkWVYaZMLgWLFTzZvfdAWDbS61OQbLLfF0P6F7t+bKx91UbK&#10;BlPWnoLOCnJ099fKtlJgdOe+fSEQrbH61OWnMmg1Dl+/3j1zM70S7VPXNmRhFTqFuhSE6dmjR8i8&#10;O+ifF7XH4SNHQoBP3a9OHzcmBEnVBWVj1y7U7ftWlqA+e+oyV7EgZToqC05BLQUb/czDvaxMVH0G&#10;xw4d0uRnMNvWCjofP3HcazEb0LtPuD92H/C29s+jsimVHTfD7zfddwqm6j2V1K22VnvoOuq1sj81&#10;r8+5gpk697FDB4f2UFDynu9978SkqdO61UyZGrIyJ48ZWQzG5mS4KUNZbap7cHC/PuEzrEzUYsbz&#10;6cemgL3GI9VxqMta/cBAXXXmBXrVzrpH1ObKdJ40amQYi7GXf9b2HD7h10Rj/BX3oW0U5Dvm34P6&#10;TlWmqoLTYSzLnPtGQUvVrTZW0HvK6FGhm1a1aSm1lcao1LkOGdA33I/j/Tj65mSU6r7Qcehzo7p0&#10;D08aPSL8WCAvC/Lo8WOhi9P6Qn3o+lVtPXaon2NOUD39UEPf9f169w7n9/DPfhoyBAeMnPDK0ZNn&#10;Dr7i0kvsglF9bMaI3mEMQY2ZmA6RDEEAODvIEEQHof9e/qmX4lgGL/nLOC1Hgbtvevmsl+wvELUs&#10;jgdxGmUFav0RL//jRf+Nrn+zKDNxsJcpXjS49de9AAAAAB0eAcGWo/9A+ZSX//Ki/7AQ/eKxVQOC&#10;fQcN/kSX/oN6zJozx2ZPHG+zasaHIE3/EOSo/vIq0KFA3bPqem/ZKtt38FAYz+zCKRNDtpjGtyrX&#10;RWFTjp88EbqunL98ZehyU9E2BU0unT612EXhwH7Wq7puQrOOba/du/FrP31girqD7BODasr+0sPt&#10;kT/+oXX9p5gdqODDj39sNnJk8XVjCgU7VHfUFq5dZ08uWREyaAb26xOy1i6YVBOCCAqWKghRLQUb&#10;FVxT5pe6LtS4Y+oicq4fswKNo4cMKQaGmtHWqlvt8Ozy1fbrhUts8rPP2Kxnnw7r6i6/wnrc8uEQ&#10;vMmjgGBNTY1dPHdu2HcfPwYFNDp36Ry6hpy/3K+de/3lF9v08WNsql87ZTM2lr2XR/eQgg+6X0/6&#10;vaGA6KI1G0L3khoX75KpunYjbGj/fiEAW7lisErdhA4Z0N/qjhy1FZu2eP3FbkIVVJszaYJN0LUr&#10;M/5aOYoRKcg3dGD/EGgMXciu22B79h+woQMG2Fw/5lneJqmr3mo+JwqC9u7RM9wDCvjofnh+5doQ&#10;iHrFhbPC53vqmJEhUFrtZ1DbKsg0auhgNY9t3rkrdKerF/oMzp08MXwGh3t75XWbWY62Ulsry1SZ&#10;yTrW1Vu3hfECFcjWd4a66q3xfSir8Lt3fefEJRfP7fbqV7w87E/fLaHrzZygqQ5B7TC4X78QCNRY&#10;k7oXunu9ecen4KPaXF2qThw9Ivy4QOPs5QVkdV/rPBUwVIBv7PAhoTtYncu6PUetT7fO1jNmv2lX&#10;CrgN7Nc7ZEhP8O8TZdDqfs/7bIbPjF8ffVcq0Jjuhfxz7BTubbVdcRzGeI5+3qedo79UHcrADeNY&#10;6ntN38f+XZdfd2c/xm4hwKtrXPyuKp5jqeI5dvX1fcN2aut7vvNfG3bs2PH8wFHjX3np3IsG/+Zr&#10;r7QpQ3vZkN7qJvTU/REQBICzg4AgOgBl9ylTb7SXu+P85V6ksYCgAniLvFzmRd2efNnLdV6ksYCg&#10;fpH1pJff9nKPl8di+QcvyixUV6U6lh95oftQAAAAdHinP0VEc+g/bJ7y8mdeamM5K5TRoQydQX37&#10;hi4EZ04YHR4A52XcNEYZIgfq6mzXvn2he8ktu/bY1t17QibN8MED7AIFI8aOssGhi8LTH4KXoywZ&#10;ZdipqzsFOBRQUnd6mipopYfPl04rBu0G9K5sLL9Edevc9x48aNtr93qde0NG4zbfj8bL0sP4iybX&#10;2NhuXazHJz8Z3+VuvdVs7tz4Ip/qViBJWXZb9+wJXUSqqIu+/r16hSzM2TVjw/h7Zce0K0MZRweP&#10;qPvR/aGt1U3g5p277XDdkdC+CqAokKJxx5SFU43juo6H68JYkqGtvW61yYQl+u/noh5vemN48F8J&#10;jXumTCgFbpQhqO5Bdax13u66duOGDQ2BHgV/qqWAioIfqkfZdgf8/NUeyppS4EJBDwVpunevrn3V&#10;ZH17dg+fg5Bx2rVL6KZS2Ye6rtrnSL+nFaTpmhNIaYyC7P369A71DvN6FHpVW+89eDis05h+w/ye&#10;UCCq0qBa0s3bWoE1nXf/Pn3CZ1LXUJ9LBX7U1gpwqt2qrVvXR1386jpqDL7DR4+Hrkj1+VHQWUFG&#10;3XvFMQPjmyqgbXt7WytLTYFMvV9dC6t7Vt2LGmNTXaYO9DZTUE3BOd0vCnrrM6TAmsbvO3rsePjx&#10;wY69+0OQVa8VuNL6mRPG2Bz//hnv568gtn60oKxMtbsCscqwU6axxtMrBjdrQle4Ol8F55T5tufA&#10;gXBMOjZlHKo9FBzVZ60YfB/U8Dne7Z9xfYcoO1PvVVsrKDl1TDG4qX1oX34rhYw9ZSPrs6xj0jVT&#10;oHjccI2pqTEk0zl2CdmLOjcdh85V361qEwXT1f2qAr7jhg2xXn6OJ/Qdoe/jeI4av1P37oC+vUMW&#10;YRhDMp2j6RyPhePdvV/neDh8hnSOupd0zOoyWV0aK6tUQVt9H+/0ttZ7dA8ooKixC5V9qraeOGJY&#10;Q/ajeg7t16OLje7fwwb2Oj0YiHZN3aTpT3Fb8GEvOhZNK6EHw9pe3c11NFd7qfbc9KM0va8lu73T&#10;/nUcamsAaCkKwCmg9wovGs9vnZdKKGgn7/GiAOLj4VXT1D3Md4uzp7kjTmVenAIAAAAdGk/2Wsb/&#10;epnsRd2XTPVSTMU6C/TQd/zwYSGgNrhvH3/dPTx8riZgoDHiDh05Ymu2bLNnlq+25Rs3h4fBCjAq&#10;EDhOWTx9eofMqLxMlMaobj0EX7Zhkz21ZEUYf0uBmIun1oQH/QqgKEARuj+ssu6T9QX73/sfsNe/&#10;/nq77rrX9Xrg4V/3mjdrml0+Y0qx68NB/UMAofuffcJs167wnl2+r4Vve1uYb8yOnTvtHe98l11/&#10;/fX2kY98xA4ePWLjRwy1i6dNCt30KUCgwIwCr9W0tZ6s6QH8+pApuSqMF6hxBBUAvHBKzFrLXMdq&#10;KGCgoMSqzVvs8YXLbKVfT2Xbhay1FUvjVmZdX/vahof9TVGQTlmdz65cbdv21Iag7WXevurC86ml&#10;K+zpZSvCuIf7DjU1jv/pdF+s3rLV5ns9ew8cDIEj3RfqlnHTzl0hc3LD9p2hK8hq6J5T8G/5+s22&#10;yNv3yPFj4fOhAJQCRBoTU92ozl/wgr3hDW8I1zhbPv/5z9ua1LVsiWMnTtq2XbV29w9/bL/3/vfZ&#10;Vz9zu43o1c3rH2bqknPhmnVhvDYFthSkkp/97Gen7UPlk5/8ZFiXKLikrE6dt85f2bIat1CBHN0n&#10;auuVm7aEoLTOsRoKhK3dtt2eXbEqBNIG9+9jF0weHwJ2O2r3huNet3V7CCZXU7fuOQXbdFxqU71/&#10;zJDBIbCk7yaN2ahx+jbt3B26utQnRUFYda2q80tdXe7afyCMdffYoqW+/QZ/7e3ndeszoM+CPmvK&#10;mtN3xKEjdbbGz+WJJctDJrPaTAEwfTfpO0qfee1b7z2moOqevbZg1Tq/X1faig1bQrexOkN1J6t6&#10;Sz/Hu2t325NLlvl71tpP7vt5uE5veuMN9ta3vNne/7732bf+7d9sb22tf451vXba/GUrvawKY4uq&#10;y99P//mf22+8+U3hHHt63ToOfcYVCFQbfefHP7XX+/X/6898JtwjylBNxxHO0Y9Dn2N1rfzY4mVh&#10;rE6Nq6lAXjrHXuqu1s9Rn2P94EI/3nhu5Zpwjrq/db1FQc7Q1vEcRcFxdQet9nvBr7sywhW8Lba1&#10;6tZxvBTg1w9Ath04Zs9vPmjra49Y3Yn8MQtRNXWXpluxtChIpwek55sBJdOm/HGc3hOn+mFWXnum&#10;0lRQS22+J5bGKOCmQJlS5VPd873kBTIVoNND6LSd3qP3tmTQLvlnL8qy+UB41TJS26a2BoCWoO8W&#10;BfQeDa8qp/+Y0X9nlwvuNYe6ywAAAADOKwQEW4YCgQoIKg1ttxacLeoGUMEkBal69crvArIpGkNs&#10;/6G60IXgr19cEh7IK8PpZbOm2ctmTw8ZXNVmwSXKhtOD8AWr19tDCxaHrgQV4HjtxRfaJVMnhSBQ&#10;c52sP2lfufNf7OnHH7NFzz3T5Wc/+9nQN7/8cnvDFReHQKayZ+zJJ83+tTh2nvzukSP2m7+tHmMa&#10;941vfMP+9yc/tmeeeNwe+un/2NGjx8NYea+9eI5NGzva271n3LJKhUIY12vFxq326xcW27MrVocH&#10;8VfOnGqvuGCWaeyz5ra1njbqYf/CtRvtgWdftBXrN9ugPr3tLcMGWZ/t24obDRxodpl62mma4kK1&#10;+w+EYNF9Tz1vqzdtC1lEN1x5qY0eOsR+/NjT9pPHnw0BrJ21++K7Krfd3/PMijX2P4/PD8HGCSOG&#10;2msvvSgEn5f4sT/wzAt+L24qBnCqCFIpg0zdgz6+ZLn9yu+5g4ePhDEqr5wxNWTxqc1D2y9cbA8+&#10;8ICtWlXsAlV2795tH//4x23y5Mn23e+e/rxBWaOrtmyzb/zr123Rs/Nt2YLn7OTubTbT61cwSPf4&#10;E4uXh+5PlS0mixYtsvvvvz/UnWj+s5/9rL3xjW+0yy+/3F544YWQNbZ0vV+7+S/YsnWbQ+beay+5&#10;yNRt6i8XLPR2esbmL19tW3fVhnOsRvgMrlpnP3vy2RCMHjlooL3qotkhO23N1h32y+cX2Qv+GdWY&#10;ggpeVUpB+c07a0P3wg97m2rsQI0FesX0KaHbzEVr19sj/p2yZP2mEKTKu4q6tgpKPef3wgPPLAg/&#10;SlD2Ymq/Unv9fljm9T34zIv26MKlISCt7Ls8CqIpYPjk4hX2y+cW2ot+PMq4a6z9amt32gOPPWkf&#10;vvm99q63vsU+97d/G66fyt1332233HKLTZ061f7zO3eFoN3DLyyxh/0cFQhWVt8zzzwTts3SeJa6&#10;x59Zvsoe9Wv51GOP2kO/fKj8Ofq9oDZ7QOf44lJbu3V7+CFBHp37ej/Hxxf5/e7XUcFjZf7lXUe1&#10;/579++3F1evsF/4d8dSSlSFYq0zzcpRxu3pXnT2wvNYWbztkB4/mHzOqphRj0c3y8Vj0b4krvNzl&#10;5V+8IJ8Cagrgqau59OsNZZyIsk7UpqWl3B8p1aUve7X5oFjKUVBRvUF8zov+cKTrpi/33/SSpeNT&#10;gO51XnRdtZ3ovepavqWpi3rJdpmn4HJTAc7GqG3VnjqX1ghiAjg/5f/qrmn6rm3p/86+Mk5F3YoC&#10;AAAAHR4BwZahQGBz/+PmjCijQ13SqXvJagNJehitB8/qsnLDjl2hC7kDh4+Yxp4aNmCATRk9yiaM&#10;GGYaI6+ariv1gF8P4vfsPxi6q1RRl3rq2q+HH6PGo9PYcwo0KluwGqpb3eMpA+uFZSvtwXt/ZqNq&#10;ij/8X/TIQzVzasaHTDDto3eXLma/+7thnWjk+h7vepetXr3aHn309B+lqu6DdUds25699rnPfc6G&#10;j04905gN6NPb22K4TRkz2oZ5eytLpxp6OK9u+tQlpoJFO/buC1l1ekCvIJuCKAoGqttGdaFYDWX3&#10;KBCoB/sbt+8K3QzqPBRoHDF4oE1fsSRu6a65pjiGYiOUmaVsNd0TG3cW74tDdXXWtVsXGzlkYBiD&#10;b4y3r67nYXV9uv+Abdq1O5yXAkLq7rEcXTsFp9Zu2+H33e5wjxw+ejRkPI0dNjR0sahx3br6/aYs&#10;KbWTjkPnpnu1XABFlEmobDfVrWuoTDplT+kemzByhE32Nh7Sr6+fn4W2V5vJu/7PTfa9H/x3yNab&#10;P3++PfKInuGavec97wmZgmqP/f65UPed63fssNUb1tvS+U/asHETwnY/uuu/QoZgf9+PMtXUfaiy&#10;0tJx6LMgX/rSl+y+++4LRfvZtWuX3XbbbSGA9Cq/Lk89vyCc74G6w9bZb121g+7lccOH2HGvQ+2t&#10;bLzNu72td+ge2h/as1ywVIEiBb90XdRNr4J9ygRWFtqoIYNt+rgxoStSZcrpOuq6bPR2Vlvruui4&#10;y9Wta6ZMQ2WPql20va57nx7dQ9emamt9h+i7RG2ne2iD35teYazhVCcL9b6/434cx0NwSl1mltk0&#10;/IBB3X7W+f7Uha3u/zKbhv3pRwnqnlMBNe1Drxtz7NA+u+/r/2ArX1xg02fNtnv++4ehHVT03fFn&#10;f/ZnVltba7/3wQ/Yk4/82o4cVd1+HH5M5Y5ZFBTUuelYJNWZR8t1zXV9VbfeW65qryV8LtQWahMd&#10;h+7xctsriKvPherWNQt1N3Lg3eJ3/966E7Zl31FbtavO1u85arWH/TqdLP8+VOyXXj4fi/4toewH&#10;dTv+e16UYYbTacwoBe403lOpj3q5PqfkPURWlqYCfO/yoqBdUxSA1I+/1F2d6kzXLe0jUfBMAV1d&#10;R/0CR9dV22l8aQXYXu+lpbNAtQ99WEt/ydJYgLMS+kWV6lCbA0BHou/qNGahvptfKM4CAAAAHRsB&#10;wXZO3c1pjDQFf9TVXKX0/FcPmtVNoLq8e2HV2vBQePr40XbxtIk2YeTQEART13HKqqqqW0yvR+NY&#10;rdi0xZ5cssKnW0O3fxdNmWAXTJ4QxjFTt37qwq7abkLVxZ4CUEvWbbB/+y/9oN/stb/xNhtdM6n+&#10;0P59vVcsWxr2Fer+h39QelbY5pjv5//69L3vfW94/Z3vfCdMsxQoUKbSl+/8iu3ft8+uefNLXYuq&#10;C1IFXRWADWOhVdEecvxkfchUeiZ0L7gyPIhXEPDS6ZPDmGQD+/QJQUZdx+ra2kKgSN29PrFoeeh2&#10;sXPnLnaht/NFU2pCcKbXE0/Erd1rXxtnylPwcvuefaH7RmU9devWNXSVGsZjHObXrkePkCH4igtn&#10;hQzSvn4ttX9lJ6m7WWX0laMgnDJRH3puYcgWVTbgy+fMtFkaj3HwoJDxqsCrujnVOaidF67ZYI8v&#10;XhH2oXMtR8G0BavX2cN+HJpXUPjKWVNDBu0wv3bqUnfi6BF22YzJoe1ToE5jIoZuJ/0aydVXX22/&#10;93t6Fm92zz332AnfbvNOv3bLV4WuIZ9/Ss+PzX7zt26yGbPn2IZ162znpo2hm8x5s6aH8eh0jz60&#10;YFHodlLdaOYZMmSI3fapP7cP3PL7tm/vXvvrT/1Z+Owou/WiyfoMDgvdp44cNMjmeTtf5WVw376h&#10;+0hljS3xa61AXLkuPpWRtzxkoi6xVZv9M9iju10+Y5rNmTQhjlPYK1xPtfOFk2rC/bd84xZ7YrG6&#10;ndwSjrtcoEjnp3tN2X8KBg/x9r10+iSb6ddxxOABoa11/PouUfvrnlqwak24X0/j11iB8Gnjx9gV&#10;M6fajHFjQpC8XLe2GqNPdV/unx2NpTfGz6V7t/zudfV50g8mND7fJb79lDEjw/daY+Ogvvjow7Z7&#10;8wabPH2GfeM//8tueKN6IiyaNGmSfeYznwk/GJBv/dPf21w/R92vynBVN6g6n1L6QYXaSAFenZ/o&#10;O6pc8F/nqCCzuj/W51jXq9wPPvQjC2V8XjDJzzF2adzP39+50+l168g0DqHuf3X9q+C+xrxM3Ynm&#10;6dOji00Z1stmjuhtR0/U22Nr9tmvV++1Nbvr6D60dShwdWdx1q6KU5zqrXF6pt2zKzA32IvGsVJA&#10;rTH6IlBwT9emqe7qbvSiIJq2Lf2x2F/EaTqHtu6BOG0vxwsA5ehHIPqhjYq6edY/6PW9rmCgfhgC&#10;AAAAnBdaKyD4JS8bvbT0L6BRotox/RJllShDZOXmrfboomWhmz49gL9s2mR75Zxi15UKIDSHAhTK&#10;wNLYYeqaUUEijYt39QWz7MqZ02zMsCFhHLHmUNBO48M9t2qt3fez/w3LXvXqV9vv/M7vhLSb733v&#10;e2GZbdpk9pfpR59m/zVlShix/oYbbrBBgwaF7iCzXTiKMmc27dpj99xdfNY38YK5YSqza8bbwH59&#10;4qvqKAaizDGNe/bo4uX26MJlIavp4ikT7TVzL7CpY0eHAGnzFLP5FMj51QJ1+7guBEQVrHv5nBkh&#10;cNL55z+P27prr40z5amNt+7ZbQ8++6ItWrsxdF35mosvtJfNmm7jhw8NwQ0FvX7j5ZfbG+ddaoMH&#10;9LdVm7fZvfOft4VrNzRk3uXZs++Avbhmvf3vU8/Z2m07Q5exb7nqMrts+hQbOXigde/SJRyzgoRX&#10;XzDTNLbkgpVr7FfPLwznqHMtF6RSptr8ZavtvmcWhEzFyWNG2OsuuSh09Tqob98QZFF3r2rzud72&#10;yqSSddt32Fov2ezDmpqaOGdhHDp1QfrYouX2mF+75598LCz/3Zt+yz74wQ+G+Qfu/Vm4R15/xVyb&#10;MnaU1R44YPc9/XwIIKbx3PIoq/Fl17/RevTubUuef9b27tplL/fPia6dAsXK5lMbXe/1vsnberR/&#10;dpTt9+BzLxa7avXPQrkuPjUuo4KG989fYCu87Qb06WOvu+wimzdzqo0dOjgEAMcMH2JX+nVVWys4&#10;u3T9Jv/MLrLF6zfavsOHywYbd9but+dXrrWfP/uCbfbjGTtssL36ogvCPa3MQAV2J/l3yKsumG2X&#10;+neKAv/q7jTv2ikAPmLgQLt06iQ/vgv9Xpjs98KAst8ROs7p48faay+90Ntqpk0aPdJ6dM3P2NU4&#10;e8pE1tiir547xy6YNCEEHxv73rz3Rz8I089/4Ys2Z9rU3EDcn/7pn4bvkU0bNtjwLgV7lX/eFOzr&#10;26tHCLqVUmBSAW/d52oP0bXV8jy6VjMnjLVr/RyvvsDvhZHDw48R8ugc9bl8+ewZds1Fs23ORP+u&#10;8vs9N6vb21rB1osmT7DXXnJB5l4oHxDs272LXTCqj10xoZ9/N5j9cuVe+/mKPbZ8Z50dOkb3oa0k&#10;r3tLZTKUjl2nP1Z6wJml5S/1g3wqPQDVetXTlNLx79T1pLLeSvcn+reextFL22r+pUj6qXQen/Gi&#10;+rStjrXctuWoG05l351pzwwax0oZmZWMY/WmOD3910Sne3Wc3hunWcVflBTPoRJq7+x10HzeeIi6&#10;plqv65bmFfCU9N7S7kNVj65puhaaFv8B9BK1sdq60uMFgLZqgRd1A6LyFS/6B5mCgcosPyc9/QAA&#10;AADnQmsEBId6udXLWC9N/eIaZ6iabDJRsGfPgYOhqz9lAe3af8AKvkxj4mk8MT08HzNscMiiqabr&#10;Sj1JUjd0O/ftszVbdoQxr9TFowIBA3r3Dg/Da0YMC0EfZZRVkxmoIELd0aO2bXdtCGBu3LHTNq1f&#10;b+sXPm8Xznu5TZ800d5z49vCk2mN8RX83/9rdvBgcX7GDLsnE+BR9pe6/HvggQdC3epeU4HA5Rs2&#10;24JFi2zVwhdsyuVX2dhMl6HK7ulZZTehqnvvoUOhy8ZlGzaFrLWTJ05an17dbdjAfqGt1R3koL59&#10;QtZhNRS8UpbW2q07bLW3ibqG1DXo36tnCCDVjBhezAJbsdxs797im8b6R9LboikaC+/QkWPhy0Hd&#10;YKo+BSSUcdevV69wzym4Nnn0SC8jbJRf23C/+DVVt6jrtm0PWaE7avc1dNW4rXZvCEqpq8sDhw+H&#10;biqVFTl6yOBQz4hBA0NQtHi/9ApZXzqHEQMHhC4/dW67/b7V+H06590HDoRuJXXttuzaHcbeU1ea&#10;dceO+nXqGroGVRekE/y4hw7sbz17FDM71dZqc7X9wH69w/kq61THqmuka6VrlgJXuodXbNxs2/34&#10;FdQ9cXC/vfjEY3bDm99iF0yfar/xpjeG7f77nntCBqmOWVl3g/v1s17du/nxHAvZsqLgnY73mN8D&#10;tfsPhs+Ixr872qmLTZl7edhmy8ql4XOia6fPjQJXvbxdVK/aWoFYdeGrwKmCifosrNi8LYy5V+xe&#10;8pjt8M+gMgLXxXNRYEhBNF0nBenUXagCdgpG9evZM4zpqSDsKL8Guo6dfJ/q9lTtrKLPtD7bys7U&#10;OHgK8KsrWe1f13GQH4+uo+oYHq6jMnS7hLr0XaK2Hj6ofwiW1ReKXecquKvvoD3+GVVAU1mn+v5R&#10;dqi6ue3jx3XSr0H6rlI76Rooq1kBOo0POn74sJBtrPtIP2ZQd6hbdu8J95m6mdW4qKJsObWbgmbD&#10;BvQPgVCdj7pILd5P28O8rq/Gcly3dq1NmjTZ3nLD9Q1dGivrVXWu9Lbe4t8V2te73lX8MfkL858K&#10;13yQH5My7VKXpOkc1XWtfmyg772Rfo7D/fxE97ruYWV5Fu+F7cVz9M+MgoWD+/v95PevzlEBQt0L&#10;un/UxXPxe3B3Q7BZx6lzVFsP9XPs2b2rHY3fx9p2jc7RvyP0vaEsRgVt1X4j472g211jM+oc1dZb&#10;vR1ToLmrfxEM69PNJg3pZSP7d7d+PTrbyZMF27b/mC3dXhe6EC0XOEazpcF1U2BQgZuVXpSaql94&#10;aDw6ZZ/pJnzISzZApPHy9JAzL8hW/AVDcZvG5I1/p/0qdVr7ywYFFfxTur5+YaPt0pjK+sVO3jFo&#10;XLs/86LsPm2vgKC2/ZCXSmjfyr4rlx34W14UEFPReeQFzxI9AK50PKoUEKskeFj8kPtXepxmpf1V&#10;0pXnO7zoAbbqU1vpuuma6wF2Y2P6Pe5F26dxBTWv8onwqkjvT9dUQUCt1zQv8Ke21vHmBYMBoL24&#10;xUv6PtTfKn1HKkNQf+/0t6mx71UAAACgw2iNgGDfOJXsPFpBtQFBdZOosbyeXrrKnliywo4eO2HT&#10;xo0JXT9OHj0qPHhWoEAPq6vrurIQAgarNm33epfbi6vXhYCiuiNUxs/4EUOtd68eDXVXQw+b9x6s&#10;s6XrN9tjC5eGbLTNK5eFdTe88U3hQfj06dPrZ8yYsV9jfC35/OfNfpQZWujrX7eTmXN55zvfGaZ/&#10;93d/Fx7UK1D34qp1IcPupz9QwoDZW9/+dps9cVyYFz2Mrz74WgjZU88uX+11LwkBCmUzKRtr2tgx&#10;IYDQnLYWjYW2buuO0NZPL1sVxgFTl4FXzpwaMssUfAl1V5kdKAdiIEXdIF4xc0roulDBuuy1U1ee&#10;Cn6oS9nxw4eErCd1l6lMo5AZumCxrdy01Q7WHQ3nvdyv3S+fXxiCNb179gxZT5dMmxgy3rp17Rba&#10;N3XDqn1oX31697SJ3l5XzppmF/i1OHHipN+3K8M5r9u6M7SBMgHVpej981+wTTv2hADiq+bOMXWL&#10;OXzgwNDdabp2Kqlutf244cPC/hRcUsDnoecXh0zZJSvX2Ne+9vWwbvikqfbrF5Za7YGDVqOMvUNK&#10;lDD7jbf+Rjj/KVOm2GWXXRbGlnvi8cdDIExdVM7xa/Hqiy8Igc4UmFrt960CNArardux055cusKe&#10;WbEmnMeUycVn1r26dAoBGnUFXNrW3ZTRN3RQyG5UVl8/bx8Fex57cakt3bApBHS0r9Ubt4VuQpUd&#10;qHO93K/hpdMm2Tj/DCrrN7et/fqO9+us7lQvnDzet+kUuhFWW6/evD0E5HfvV8bhJnvw2YW2Zsv2&#10;EPC7avYMu8iPR0FGZabmtfWAvn3CmIJXzZkegmVb99SG7mV1LTXmpTI11YWntlX7pTrUra66R33K&#10;t1NWrbqvVTBR3zXaRtvqOyZ1/6kxEheu3uDXcZE97+26dc+eEABLx6GiedWtwJqCgep6NZyjn4/G&#10;39u/f3+oa+rUKcXtfVt9thRwfc7rfMTbdZHfb7v3HbTxE4pjSKb603GnTNNP/Pmn7ZN/cbv91Wf+&#10;xj73ub+1L3zhC+E753vfLSbg6KgV4Fzv5/ikn+Pji5aFIGL4/MVzfOm4O4XvQd3vL65eH66vMmfV&#10;xbGOT8egrp2zx6ExOPVdGc5x8XJbq3M8eiysUwC1of38tQKkW3cVv6vU1uoO9oR/f4Xj1Pa+/yG9&#10;u9rskb3t2mmDbebIPrb/yInQdegja/bZMcYSbEkKuhT7LH6pu8Z+XvTgUoG23/ei8eg01UPN0vHd&#10;vhWnKaMt0ZdM6hqtsXGStF0a/06Zbmn8OwXX9DBV+yv2mVuk1+pyM42pp+3f4kWKfXS/RHXoGBTY&#10;SttrqjH5iqmzTSv2uWv2bJwmG+JUbafjU1GgUu2mjMQzlY5P56AHx7rpVRTQVHtlHySnzLxyGSfF&#10;PyRNU1upzbNtpV89qc3/yEs5Clpq+5QpqnmVr4ZXRTO96Jz0UDx7T6kL1VKprXUfAkB7pe/A9H2o&#10;v1Ua11XfsaLv7X8uzgIAAAAdW2sEBNGG6cGvxg18YvEye3Th0vDwWt3oKXihcfKUKdgcxYDgkZBN&#10;pXqfX7UuBIs0Bpa6P1TWU7UZdokyuGoPHrAX1623Xy1YHAIr8x96MKz7nZveE4IReqj9kY98ZJ0i&#10;0CP+5m/CuuDmmzUoXHxRdNFFF4UgzjPPPGMLXlhgO2r32nMrV9vPn3nBHr3/ZzZyzFj7ww+8LwQ6&#10;zoSyoTbt2G1PLVlhv3juhZBRNXPCGLvusrmhO0CN4dYcamtl3imTRw/7NU6jnkqG7l4vmh0y7hq6&#10;e3344eJUXvWqOFOeVx2yjtSeGrPuFeqScdTIsl0KajsF1l42Z7q95pI51rtHzxAwUZeWSzdusoN1&#10;dSHYtnTdRnvgGV+2YVPIfLvusotC97Hjhg02ryKXssY05pu6Qbx0+hSr97NU8EbnrPEEFUjbuXdf&#10;6DrzJ088Y5t27g5jG15/5cUhmDl8YP9wfHkGeNtPHFkMCNbXHbLFCxbY93/8P/bv3/4Pu/HNb7Q1&#10;a1bbm298p20/3skefP6FEBBUd6PP/1rJMWZvfuMbG+r+2Mc+FqZpXEploeneeePLLrUJw4c2ZAhq&#10;TE1lIiq4pixKnYeCYgqIqRtdUXZXH792CsKU0v5GDRlil8+c6p/X2SELcdWmrWGswoXrNtjegwfD&#10;tdN+fvmcL1u7Ply3V4axHv0z6OergFEeBfOUBfqKOTPtiulTTUFadcurY1QQV8F+ZaSqznuffi4E&#10;04b4sb7m0gvDWHQKypfLKFbgcpp/t7x67gUhyLRlV63fCy/Y44sV2N0RvpPy6B5ft21n6KZVwfrF&#10;azfavoOHwvdBnp179/u9sCZ8jhUkVxeyqVvYUiEg6G33qwUL7ZEXlob5Oj/HxYsXxy1eoszBzbt2&#10;h2uloPbza9barv37y2bFKXAtP/z3b9h3vnan/f3n/tY+9clP2sc//vFQ7rwzDQ9n8V7wz/HCJfbw&#10;C4v9c7Ip3C95dWvZjr17wzn+wj9f6oJ16+5i5mqeA4f9+3jDVr8XFobrqO9NBQTzHPe21liaTy5Z&#10;GQKq+kFHCmwmg3p1swtH9bE3zxlil4ztZwePnrRfrKgNXYgeP5HfFqjIa7ykjDYFlpQRpoCPgmQp&#10;oKQAntKISwNMygSTlFEoKYiowFXWdXH6r3FajrbT/nWjlgYO9TBVATY9OE3ZYnqgWpo1l16nTLkk&#10;jUP3D3GaKEquwFQl5sRpabeqqkP9fOvLU0W9VagNFXxTRqLatyUoyKi0+5RlIgpCKkhYqUrHPlTw&#10;LxvEkzvitKW68KwkEJvamjEtAXQ0+o5N/zBTBnZjWeUAAABAh0BA8Dxw8mR9eJivbKJFazfYzv37&#10;Q3bIyEEDQzeQo4cOauiaUZlJ1dAD9+21+0LQQBl8GndMAQ11DTp68ODQlaC6bFQXk8piqZSehyt7&#10;Rl0AKoik4NeRo8dC14c9Th61tSuW29tvvNGm1kyw3jGA8ra3vW2Xfu455MCBYiVDh5p94QvF+QwF&#10;1H77fe8L83d+/Ruhm7yTJ0/agXUr7cjhQ3bz737Yxvhxq3vJaqlujaG3eut2W7BqrW2rrQ3ZPSMH&#10;DWpoa7W7ziNvbLLGqAs/dW2o67hwzcbQnaLGFSu2teoeErpd1HVUlpAdOWL2q1/Fd7vrlVyQr3gd&#10;94a2Fo35qG4rh/l90beRa6d2V3aZAlnq2lAZbDoeHYMylNS9pI734NGjIQinbitV71jfVt2wKuhX&#10;js5B9eicVLfOUXXrnNV9qNpA2VU69uG+/5GxfXXtlPVXbsw1UdsrU1F+cs/37Buf+bQ9fdc37Cf/&#10;eqft37vXPvJHf2Lv/NDvh2ClPhs67sLhg/biggWhq8hRI0aE98p11xWfs2tcStGYbrp3dByh21Y/&#10;B9E9pntt8bpNtmvvgYbxARVMS8FhdWepTK88amvd6xoDTp8rdauqrniVqXfE21efEXUDrM9g397q&#10;ntLvC99ObT3MP4N9/XzLBUjV1vqM6rOqY9Yxqa21PwV0l/hnW91f6jOp7liL11FtPSgcT68yQUzR&#10;d0q/3r1DtmQX30bXZejAfjaoX59iN7GNHFOvnt1tcP8+NtT3oXuhqwLT+ZuH9lRbqG51q6q2LFe3&#10;urfVvgf37x/GFNQ9rP0NGJCNqxSpDgVMVecwv2cV0Nb9U+YwGtrhLR/5mP3On91uX/rGt+y+Bx6w&#10;Rx55JJSvfEXD1hRpn/oMDOnXz9uxb/hBRjFom1+79hvO0dtjgM7R27LsOXbRNfW6/Zh1jsrQzh1X&#10;0KmbWP2IYFA/r3tAX79ne3u9cWXUvWsnG9i7m40d0MMmDOph4wb2sFH9e3hbdgrZ0Gg2BddSRpuC&#10;eAoCKeOu+IVyKv1yQN1wpgCiuscspS4p9XBTQb1sl52pu9AUMCynsfHvRBmGUpotlsauSyWPMt7k&#10;Z3GalTduYrWyAUy1g9rwpvCq8i5Jm6IAmq5TyjK50kvqdq7SsRAVRK3Ec3Galc4xtWVzKWira6kH&#10;4ApmVnrsANDRaJj55KXxIgAAAIAOioDgeeD4yRMhe+qpJSvtlwsW2oHDdSHb6drLLgyZagr+6CF2&#10;/qPixilLS+NfKdvniaUrQvbOhVNq7JUXzbIpY0eEIEO5QEFjFFgLAaUNm+2RF9VN38YQnHjZ7Gm2&#10;f0MxSULdNT726KP2qJdf//rXXdbcffewP8nu6447ikHBEsq0eeW1xR/X3/Xt/whZSkMHDrCNzz0R&#10;lr3nPe9sdnvo/LfvqQ1d7903f0EYN07jgF1/xVybM3FCePDf3LrV3aICSsriefiFRSG7aNbEcfaa&#10;iy+wGeNHW78+xfH9Gjz5ZDEoKBo7cOTI4nwO1aUsqV+/sLghyKhx3Cq9dtpKGaATR42wl1840+bN&#10;mhreO3/Z6hAYVSDjal+urmlrRg0LGWiVtoHqUZbZjPFj/FwvtFk1Y+1w3RF7yO9ljZ+o7j9ff+XF&#10;dvn0ySEAFrqFjO9tTNrm5ve/377yn3fZ7V/+Z/vk3/+L3f6Nb9uwCy8LXVuOGzbEPycX+T09wR57&#10;6Bdh+8mTJ4d7LpWlS5eGjFONS/mznxWfc6tuHffIIQMbsv/Udaa62nx84VI7UFdnM8ePtVddNDN8&#10;Bo/560qpbgW7NCbePP88zJs9NYwLp+4ylS2pe1BZe6Eb4DEjw7pK7zgdsz6zU/19r7pwtl0weYLf&#10;dydDRrHGWFTw6pq5c8L1HTdsqF/H8oGxrNQeClIpMH7dpRfZy2ZNC10J68cJeXSOE5R96ueh75NZ&#10;3k5hXEWvJ48CgRdNrvG6L/R7YUoIbHYtU3ffXr38HEeF7NOXXzDDv6tGhaDmWI2zWULHp+DnZTOn&#10;2Ksunh32oQD4gfTDgxJpnzfd+DZ711vfYje87jp71StfaVdffXUos2fPDutFQTh9P7xszgx7xYWz&#10;wj1RDMadfo5apu5o5/r+X33JBXbZ9EnelgN8f/k/LFAAtZiZOSdkaU/2z6bOMU8Pr0MBZnUR/Cpv&#10;E2WN52WTFq+jt3Xfbnbx2H52/YxBNmNEbztOPPBMKMssNK0XddeoYFPeOHXq9nKXF423lwKIqWvR&#10;Uj+N09RtaLa70HLdWCalWX2lSoNUOt49XjQGUzoulTyVZKO1tBR8bKl9l7afAo9fK842ZC+moGm5&#10;TJNz0Q559CshBY8VlNZ9pS5GCQwCON9kfw2W/487AAAAoAMhINiBnSwU7PjJk3boyNEwlt0Lq9fZ&#10;M8tWhyyfaeNGm7oS1ENxPYCuhp79KiNE4xGq6z1lDj2/cq0tXLM+ZMPNmTjerpo1PXRBqMybavgh&#10;h4xGdRe45+AhW7l5mz23YrWt2botPOC+bPoU++VPfhy2/dzf/q294hWvCOWaa67pZX/0Rxd0UQVu&#10;9ahRZh9MCREvUTd4GsPtZOcu9rLrrre6QwftVw/cb3W7d4Wsw/d/8Hdt+sTquwpVkFFtXed1qxs/&#10;ZWJqTDCN6aYx/fQAvxh8rX5YTbW1suDU3Z/GXNPYYc94mxz3dlKdGpNQgZ++pW39i2IAK8gZPzBc&#10;x9DWJ2zf4Tpb7dfxmeWrQjeTg2PWVzUUOFHw65Kpk+zCSROsc6fOtnjdhpAlqLH8LvblGv9O2WUa&#10;w6wayuZT4OTKGVNs0uhRdsTvDx2rxpgb2KeXXT1nhs2qGW9DBwwIgadqTJ0yxd7xljfa+9/9Trvy&#10;8stsz/6D4dppvDZlHc6bOd2mjx1t3/n2f4TtP/vZzzbcd6mo+1n56U/Tc/giBY6UBSj9evUK3TIu&#10;8M/h4bqjoSvWS6dNCUHUH/33f4dtrrqqsh7ZFFjTsSk4ddGkmpDBtnLzljDOXsH/N8fbQm09VmM0&#10;du8WgjiV6tWjh40bPjQEnDTWpQKMGrdOn/NeXpe6Ab5g4oSQnViuC9JytL2CzQrwXT5jauhuVkFF&#10;Zb+q60t97vU50neXMv7GDR8SgnsKCuo7S0FvnYw+x2Fbf48C5bqXFWyf7d896jZXXcYqI1GZgMrM&#10;PO73uH68oPfps6rMuYmjR9hVF8zw6zstfFcpODdmTHF4svvvvz98v6luZWzqXC+eMsnvs5k2u2Zc&#10;yEB98IFiotXlV14ZtlVXoao7ZVm/au7s4jnqGnTtFtpRn+PUxad+9KBgrdr6St/uZf6dOW3cqBD8&#10;Fo0NqM9mqNvndV/rftL4mPrMXzRZ3eIO9P35Ocb2azgOf62MUI1ZqoDnvFnTrMbvM90n6btK7afu&#10;WvVeBTH1udQ5qq0VfC2XeSgDe3W1mSN628snDbCJQ3qGc0OrUtBN3V7qiybbLaYyCfMoCKauMhUw&#10;1C8SUnehfxenZ6ImTkUBL3WhKW/0ko6r3M2jTLr2qtJx/0RBQsnLNEljDaag4bmk49S4gfrllALT&#10;CkgrMHhqP+sA0L7pb2i5H2hkx+3V36jGxtgFAKA59DdIPXK09V451LuKjrFcby8AOhACgh2UHvLu&#10;PXAgZH3pYb66ruzetYuNHzYkBAlGDS52B6kgW7kMnXL0gH3Xvn22bONmW7BmndUePGh9e/UIGUuq&#10;Ww/PQ3eQPXuGLvEqpUfKR0+om9BaW7J+Y8hIOnTkiA3s1zcEBpTBsnvLRlu7dq29/vWvb+iCT2X5&#10;xz52PD3B0uP2t27dart3p2dyL9m4c7ctXLPBVm/ZbtPmXhqWrXnuaXv8gWLvaL/zvveGzKRq6MH+&#10;/kOHba3XqQwtZWPqYXq2rZXZo64jFeSoRuiC1K+juoJ8ZsWakHGoDL7xI4bFugcVu4Ps1ev04MyD&#10;xXEWg9e+Ns68REGG7Xv32dL1m2zRmvW2/+Ch0JWpAgYKPmp9NXTPKft0+569oV4du8bTU5eSClCE&#10;5bV7QxBZ+6iGgh17Dx62LXtqfXoonKvaVffvEV+n67rL91l39IgaLb6rMjpPBQE37dxl+w8fCUEa&#10;ta2mOlaNH/fYU0/bmjVrTrvvskU0Plz2vjvs7Xio7miYVzCon7evAoQKwOhzs9Xb5Ec//nGoW5mH&#10;yiCrhNpPx6YxCdXWCnQpSDXUP3fKBtR4emprXQ8FfatpkRPenvsO1YVj2+P3XqfOnUK3rQP69LET&#10;fh31+dzh+zx0pM4KzQgEKSil7x5ldobufn2ZrqnGhVywap2t2rzVv7sOhm0VnFRwWoGw8F3l113j&#10;GW7ya/Kif/fo3t3m94SOWWOWqjtNfdaU9azPie7JXfsP2DL//Cxcu8HWb98ZxvLs3KlzCJip603V&#10;r6xIfVdNmjTJJtQU4x1fvvMrISisOlSXuoHVcegz8vRTT4Yg8ICBA23g6PG2eN1Gv0/2hB9bpIC0&#10;jkPXROegbzeNg7pqy1Yv28P69PlS1qW69NR3ZvocHz561O/pXfaCf5/oHDV2oK5x6hZVn6t0jvph&#10;gK63gsHhHHf4Ofr7O3fxc1Q3sL5tOMfYPeuBw4dt/bbt3n7rQ1fP6k5an89il6G6h4rn2FgXz0eO&#10;e7seOm4b9x61fYdPVBVwRrPcHKcf9VLpw8o0JpKCgZV2Fyq/jNOXUllPlcau2+LlxuKs/a2XvG5A&#10;SykDTfK+6E7vrzffojitdPs01uGZBiN/Hqd5x56CpOnYUhu+IU6zUnB2fpw2Jht8TdL53B+nLUF/&#10;tNT9qYKDUvrLlHQcacxKADgT+h7LdjGtsXST7PLS71v9oCK7PttttubTcgUAs/Q3VH8D9L2rsXrT&#10;dnrwmcbtlbfHKQAALUk/ElSPHCqpR5G2SEMJ6Bizf5cBdFAEBDsoZYls3b3Pnlm+2h5asMh21O63&#10;SaNH2OuumBuytxQ4aC4FNvRg/YnFK+yh5xbZ4SPHbNaEcaEbwBnjxpjGimuWQsGOHjsWHpo/unCZ&#10;zV+2Mjy4v3TaZHvlhbNt0qgR9r//8z9h05tvvrmhC76rZ8ywqd/6VkOk7X9nzgxP5R6IGTyi4JQs&#10;WbfRHn5hsS1bv8muuOrlNmL0GFv+wvP2y/vvtUlVBGSyFJzZufeAPb9qnT0wf0Ho1lNdDN4w71K7&#10;RJlKg5vqga081a1Aw1PLVtm9Tz0Xxg2cOna0veHyi+2CmnHhAX6ugwfNYtaaqUvBnAzBEydP2Npt&#10;2+2xRUvt0ReXhOt68ZSJIWtoe21tCMZWQ+9bs3W7/drr0r1RX6i3K2ZMCZlqynRSd6SPLVpma7fv&#10;CAGcahysqwsB4gefedEWrV0fAkmvuXhOyHBVMO9nTz5nTy9bbVu8rdK1rpSCLwqO/MzbV93fKsD6&#10;hisvDuPobdi+y+73a/qt//h22Pa973vfS/ddSdHYgpK97xSs2rirGCBUAFD38MsvmBmCWwp6f+vu&#10;79v/93vFHyZ/+ctfDtNKqK11n6mr3scXLQ/noM+12loBqaeXrghtrc+SMmKrCZLquiso99Dzi0NW&#10;sT6DV82eYTMnjAnZxr98bqE9sWRFaBt1R3ymdL00DumzK9bYz59Z4N9Za7zdikHOPPsPH/Z7YYs9&#10;+OxCe2Th0tANq+6vPGqnjd5OT3g7/fL5RSGLWZ8hBfnK+a3fvSVMb//kJ+yXjzwSsguzXnjhBXvL&#10;W94S5j/4B38Yvk8eftG/UzZutkN+n+a1tPa3bffekKGtjGc5dkIZjvnnuO/gofAd9eCzLzaco8ZQ&#10;zXP02HG/FjtDVuuv/Lte2cm1Bw6FIF8eBTkXrFpvv/C6n1q60jbt3GPHjucfRzm7Dx235zYdsHuX&#10;7LYl2w+XHZsQLWZvnPaPU9GD0bwxBJPvxenHvKi7UI1NePqvZE6XAk13eEnZbMmHvai7S9WlrjPT&#10;uH+lwTltl+eHcfoHcZqkDMhK7I/T4i96Gqfj/9fibEO3ns31ozgtPfaUXaIMwqe0wN0TpylDM9G8&#10;rod8NU4bo/eXPtj+RJymtqxEucyYSqX305UegJaQHTtXRa+T7PJPaUHGTC/Z9SmzTzSflqfM9eRb&#10;XvSPL/0tzG5X/Id78e+esu/JDgTQkejfkCkr7Uz/LXi+UrulrLm8oh+Z6L97aF8A7Q4BwZahX73r&#10;OXAq6T9sNM0u168RW412oIfoykqqPXTItu7eEx7sK0tQ3eVNGDHc5s2ablPUTWifKrsJLai7uxMh&#10;WKAH6uqCVFlrql/ZIVPGjgzjlk0I3YRWFxBU3To+ZTPpYfWGHTtD3dqHAj9zasaFQMfoYUPsB/cU&#10;n7Ndd136kb37xCes0+7dxSfSNTV2/E+LzfyjH/0oPBQPXYTGbBx1e6hxCZVpN6h/X3vbjcUEh317&#10;99qf/PEfh/lKKVvqsNe919taGZjq1lTZPMpAGj1kiF01Z4ZNHzfGBvftE99RueJ1PGq1Bw6HINdq&#10;v4ZL128MQTx1QXrlrGk2cfTI0A1lLmUHpqDbZf7fv5muSnUdlV2m66hsxhVe91pvF2VfzfK2Vlvt&#10;9uuw29tI10RdC5YLsmlx6jpWmUYKvihTab3Xp0xLdW+o7gfVdaOCj8pI2rRjd9i33pO6T8yjYKi6&#10;BtUxKANq/fYdIYim4NFAv3/VdWWNt4XqUKB31eYtIXut9uDh0HblAkqiAI3OS1S/Ai4ap1LBJnVp&#10;qW4TRw0ZHMaxVGDm1w8Wk0MURD587Hi49qXe+ta3hul///CHIYtNQZ2tu2ptj7elPPfIw/bU/T+1&#10;535xnz3w/e/Yv/z5x+0rf/lJO3hgv33w9z9iL3/VNSHDrFz2pBYrgKSgXPHa7bLl3p7rvF2V+TV9&#10;/JjQnaUyG5UxqbZW0E7X5YC3tT5j5a6j9nk03hfpM6gArO69Pv4ZnDulJnRLq28ZfTZXet3KnNxz&#10;4FD4TtA1KFt3+Awe97bND5aJstYU4Fy2frNt3L4zvC7XDWXd0eNhnE7dZ6u3bPPj3V/2WisLr9av&#10;w7qtuvc2h+C6rk25Y5WZl8+zqVdcZYcPHrTf+o0323t/+yb7/Oc/H8q73/1umzt3bhgv8r2/8/7Q&#10;7XDI+vPvQWVk6n4NF6qE2kDd8qpdVUTHVi5op66Ht3l9ugY6R30e1c1nHn0n6BzX+GdupX+Wt/j3&#10;vsYEzbuPtETnr65r9T2o70Pdpyfqmw4IquviumP1trfuhG3Zf8xW7qyzhdsOh+BgNwKCra3YX7HZ&#10;f3rRWIL6I6fgU2mwKEsPNtMDUEkBrabofZ/1ooyJlV7S/vQfvV/xojo/4kX06wcFwhTMS1kXabu8&#10;Ljb1B1y/VNFDWG2XttfD25TR2JQ0vuIVcZpoHEP9B7vqVNFxq410/qpbGXClSrNUkvQ6276qu/TY&#10;tY+HvMhNXlLAVcHS1IY6huw10/FoXSUPnnXcaptsW2n/Oo4UdGxMylRUAFfv1zkkeq1smXRsun4q&#10;um6ldae25mE5gJagAJy6KW6q/I2XrKVe8rYrLe/xkqXvvileFPTTurSdfgGmZRpPle83AB2NsqP1&#10;PFIlrxv7jiz9u1n/tj0Teuiof3undiwt+pFJ+u8j/ZsaANoNAoItQ+OunHPhofPBOlu9eZstWLku&#10;BHvUxdyEkcNCGTVkUOi+Ud3IVd1NqNeth9LLN2yx59R15d59oZ4pY0ba+BFDQzeh6h5P3dJpfLNq&#10;hOyZPfts8fpNYXy1A4fqQhd6ymgcO3yoDR80MHSP9+zTT9vq1atDJtaQIfFH948+avavKQHAfelL&#10;9uo3vznM3n333bZl23bbtGOPHairC8uUTTNiyMCQqTV26BC75UMfCsvlda9LPaE1TQGFg4eP2Lqt&#10;O7w91obuQvVIfMKoYVbjRRmCDd0cNqub0EPh4f7Ty1aGIJe6Bpw6dpRNGDHMRg4Z3PR1LDN+oOpW&#10;tqgCl/OXrQrBKmV0TvLrOFbX0dta+1IA58U1G0JXogpqlctkCvX5vaCA3LPL14TjVtai7guNjaZx&#10;3HRvjPO6J48eaf19X3v2H7D5y1eHgI4yK8uFZhTAUkDqhdXrbYkfrwJBGjdv0qjhNmaY3xcDvW5v&#10;C93bapue3bqF7Z9eujIEwff6sZQL/CiIpS5MRcejbMYJI4eGYOvooepOd2CYKuDY9dBe2719m135&#10;qtfYul37bP3W7XbIr31p3SlI/f3vfc+eXbLMnlii7KvdDd3mPv3Ln9vX/+Hv7e/u+Kz9+Dv/aTs2&#10;rreJsy+wP/irO+y1N74nZK8pUKN7NO+wtb9d+9U15CZ7PnwG9/v91TOMQaguZNXOun7jRgyxyWNG&#10;hM+QurJVN7a6PvqMlcuMU0Bvm99n6k5X3V9q7EtlEas99BnUdVQXrdqPrq3uPd1HyurTd8Lufcq6&#10;y29rBWcVvFzgx5F7PTp1st49e4Xj12d+lH92QveWZYJMGuNS3Wvq2Mb5faAuhcuNZai2V1e9GttS&#10;P1YYNnBAuL8b6+JyqLfbOz70+/bW973fxo4bH36E8PGPfzwUfaeoa9e77rrL/s6/awb16xO6Sh4/&#10;fFj4TKrb0rzKlWWpNtN3sLr5FR1buW45e3TvHurT/afP0QDfT9lz9OX6XKmbW93Dwwf293PsHjJF&#10;S2lJzx49bPjggaFudcOs76hKunY+cPSkrd59xB5fu98Wbztsx08WbPzAHjZtWG8/tkYaFC1B3XFq&#10;jD79x6aCb8psUFAoBfvK+UKcKshTSXehySe96KFpdn96mKpA1pVesoGvV3tRwCllXeiPs8Y2fNpL&#10;Kb1PD14V6NJ/RGt70fbfKc42ZB02Rg+T9UHK/hpX3ZYqHV91qui49WMtnUfqCrPUPC9p+3Qskl6X&#10;PoxOx64AmdZrH/q1iB4ol3aZqjbUw+YUMNX2mtfxaF0l1Ca67mpTvV/71f51HJVke37Di7bXfaL3&#10;Z7srUEcKqiMdm4KfOhddT13XREFTtbWuMQC0BAXf9CONpkr6AUii76y87UpL9scPWdqv1qXtlKlN&#10;IBAAOh51eZkCdmci2wtK3o9ZYpdcgf5NTVAQQLvRGk/xNNbI2uKsrfMysTiL1nDdddft+63f+q3+&#10;6kJTmVrq8lBBpKXrN4cH53qYPE5jzQ0ZFIIpQwb0b9ZFV5bdknWbQt0KAGhMMY3rp7pV78hBg2xA&#10;3+qyDhONV/f0slX27IrVIXsmjUU4ZmjxuDXmWp+ePcPYbEuXLrXRo0eHsb5CBtzFF5stKg7bU3jV&#10;q3Z0+tWvhmte3frt27/fZl04Nxzzvb/4pe2u3WdXXfUyG+vHPXrI4PBgXt15Ll28OLz/oovS0Dwv&#10;UT1Suk6BlU07doW6n1+5LjxQD+3hx57aWkGU5rS16lZWmrrAfH7lmtCFperWmIQj4nEr2NOomTPN&#10;li0rzj/0kNk114RZZQ2prZ/xoi4O1dZpfEbVq6DMb910k/UbPc5Gzpob2v7yGVNDNl6/Xj1DHVnK&#10;zHp66arQDspkKtb30liSo4YMDJleW/fU2tbdtSGrbOOO3SEbbOaEcXb59MmhW9G84IWy4HScOt59&#10;hw57nYND3TrWULdfOwVlt9butW2799iGncW6d+3db5dMmxTqnTF+bG5gSZmMv5z/rD3468dswKAh&#10;NmfWjNAOygrU9VMQemeot9aWr1lnzyxYYHWFLtZ/yFC7eOpEu2Lm1HDvlwZ0dL8s8mt2sv/g0CYa&#10;621Qz2528sDeEMRSkEcZfBoPcezUaSGAqWNRRp/Ghrtk6mS73Ose3K9PyPrL0tid6upR9SpLr3hf&#10;FNtawbqR3tZ6z859+2Jbq261ya6QHXxpaOvJIVhUSu2rgJ3aWhmCCiqFtvY2132htj5yTF3JFtta&#10;Y/ht8Lp31u73Nh7j7TEldBvco/vp42/q2us+1n3y8L9/te5973tvL31fJQoRKstPbV3r11xBNl3f&#10;wf36WZecHxcoo1NjJ6pefcfpWumadVfXuCUU6FQ2sNpDGaH60YI+m8qsLRcE032swGzf3j3DcRzc&#10;s9t2bC+O+9fw3eOUhbfD7zXVrQ+6rrXqXunfUQcPHgzdyCbhBxX7D4Rz3LR1q+3ausVmT5tqF82Z&#10;nRvo0zkW27rWunub6jj0Wcwb31TnpR9r6DiOnSyeo+4HjUdYeu+rrfdq7ErfVl3tKvAa/i4omFnS&#10;fnPnzn3U7+dv+N+YT/rfmCnXvOXd9vi6/fbI6n120r9HJg7uGcq4QT3sfa+/YvvqlStu87epWy60&#10;HRq0/n+9KChULijWHqlrHv0aVwG3SrreRPOltlYgs9xDdpxF11xzzTcLhcLDju9bAABQjjLkFBST&#10;V3gp/ZFFR5Y999MfBlVOmYb64ZwoAKgfk5TSj+qyXVVreIXsj+tEDwYeKc6WractSL/eVvBTP0AE&#10;0IE1nRaANk3f2HrYrO74duzbb1v21JrGhFJWmbqk0zhoF06uCRlgA/r2qeqvobJ51I2gggXba73u&#10;XXtCd48aF01jRinIcPHUSSE7Rg/Pq6G61S2eMspUX6h75+6Q9aSAhbo11ZhoCv6kAMaQIUPCQ/b0&#10;QN6++MWXgoF9+hQ6fe1r6komZEpOnT7DZl54UTEw4u1xsnd/6z9K4xv2tlnjx4XghYKBehivYF9e&#10;MFBK1ykApof1Cppsjm2t41ZG3fCBA2yut7Wy1Yb061v1vzyOnThZvI7eBrp+yqpS3WorBX0unT7F&#10;Jo4cHrKBGrVt20vBwJ5+XebNC0EDBaG27dlrW2Nba6psTmWYzZ08MQSAevfsYb179AjBAWXOKVCl&#10;a6PAhAJ0Ct7qeHS+oS4v6qJQ2ylIowwpXbuLvB10zLp2qlOBQo1PqMzMrl07h+uSjkH16Nh0jApY&#10;HlaXmPsPhn0Wg1q7QreG/Xv1ttkTxodrp249u/kx9u/bO7TJZd42yvgs+LXXsahutaGyF3W91N2i&#10;ukJVd64KPum4Dxw7aYX+Q6x7/wEhIKJA3zS/dkN9vkunTjbYp1PHjbZXXDrXrrrqKus5YGCoV/eT&#10;6t4Zu+LUPaGx6pSFOmpCjY2aPCVst2n7rrBu2sQa++13vM1ufMub7XXXXquHefam618XulKdOX6s&#10;35N9/PwOh3NVwFQBN7W92kH3ssbH03mEtt5TDMap29TOnbtYzcgR4XOiLF0FzdXWCqRfOKnYxWfP&#10;Ht3Ce0N7+Pu27t4bPnOhG12vW9ez+Bnc29DWtb7v3n7dpo8d7e09LnyHKBDV3z/jylC9ZNpk39/w&#10;0EbpOm7ZVWvbfT/6rtB3htpax18MgnndO2vDdSn4/7RvZRjrflL3xrqflAGs49U1mDx6lA1SN7v+&#10;AVJ2oe6FXV7Pfm9fXcdePbqHjD99rymorGClurvV/bPv0KFwvnv9ftE9qoCtMnXVde8FEyeE76x+&#10;3k7a50E/Pl1DHaPui9StsL5z5vpx6D16rzICL7viSps99+IQEFbWpX58oXtd96G6NFY7qd0V7J01&#10;Z45deMml4XOsY9c5is5Jn41XXDLXbnzzm+zCObPDcp3jbt9OQT11Uat7RtdRnx99jsJ31aDiOWq/&#10;auOdvm04Rz9nfYfpOBWY1Tnq2vTp1TPcO8UuYPcXzzHeTwqG6jOjuqfpHHW/ezule0FtvS902Vps&#10;D2V+7j960jbuPWrr9xyxNbuP2IEjJ21Yn+528dh+duGovuFeQJv03jj9aZx2FKlLy9+MU7SeD8Zp&#10;NRmmAAAAwPlAP5jL9qQxI04BoE2rrt/IyqhLoluLs6Y++b5cnEVrmDRp0iemTJvRo9/wEWE8MQWR&#10;jp44bgN697ZJo0fa1LGjbczw4oPqSrqFy1LAQA+012zZFrp3VBBCD4cVKJk2bnToOlDdKqrbytJs&#10;pqaobnXZqEwndRWqzCB1q6dsn5njx4TAkTKg9LA7t+5168ze8Y5ilqD81V8ds7e8ZVWnTp2mKCto&#10;467iGGqrvH6NR9atW7eQYTbN664ZOTwEINQeeZlp5SiIcLjuqK0P46tttvXbd4YxBPv27GkTRw8P&#10;bTJ+5LAQUKu2rVW3MnfWbt0RundUwEnddGqsRwUmFEhQt5sKgpXrZrCBxln88Y+L89dea4X3vS8E&#10;6zTO2Ytr1ocAgSLJylhTQEWBGAU2Ulv/+Mc/suGjRtvEqdNCIEhNpOujAK66J1RQVffCIwuX2gZv&#10;AwUQOvn/dL1mTBgb7gt1zZjqU9G8sscU9Dx+7IQp1NC3Z49wHyiAo0BP967dQgBLgSndyys2bwnB&#10;F91fCgDp2k0aMyIEtlWfrp3aQm2iwKMCGscV1PHj7ePXQMESHbf2ofVqYwWlNBajxkw85NeyZ4/u&#10;4V6b5p+TiSNHWG+/lunaaarAaFffv4JLCrArgNq9e9fQ5eiBQ0d8q4L16dUrBHU0buKitX7tfB/q&#10;7lRdMeraKUCsYKvaMt1zasfUveSR494efox6rcCKgoMKInXq3Mn6++dYwcGnlq4I4xwq203bKgus&#10;+BkcFQLbqlvZYA1t7a913seOnQyfWY3FqWCrrpW6JO3WxdssBgtX+GdERW2lQL/uBQVCJ48dGfaj&#10;NniprYvX8ahfQ92fBW/rXt7Wun4KUB0/eSLs2xs7BDDVvamyljU2o+pZ8/z8EyMnTOh2onc/q91/&#10;KJyvAlRap+uo96Z7XIFQBRzDuJPepif8c6196bssHIdvqy6R1ZY6PgXUVnsbLd+02Q7W1YVzVJBU&#10;dWu7Yt1+T3rdB/36KcNXXecqOBnux149Q9ul49D7dL2UmanPj7rw1edT95m6HdWxFOvuFrZP96SC&#10;1/puWLxuQwiwafxMfUdou+w5qm7dVwqoh/ENfar7t1fP7uF+Ddv6fnTsuu/UI6vOUd/H+iwr0K1t&#10;FDzUNsXidftx6D5QsFp/D9Tdrrp3FR2H6iw9R31n6jOtc9RnWkHbH9793Q07d+x4fuS4mlf2HDll&#10;8Ikhk0MgsFe3zjZlWC+bPaq3TRnaywb26mr//M//dGj37t0P+i4WhB2hLdAvZ77mRd1+/l8t6EDU&#10;B/gIL/pF7re9qCtOtDzdQ/pVtDJMKxmzEGdBTU2NBixe7/i+BQAA5Wh8a3X5L9/0sqE420A9ifyj&#10;lzd5Sf/O07/9ftfLn3vR+6/you78S99bSkEx/YhMY3prDHJR/R/1ov8OUV0zvagHuXL/blc2nvab&#10;PZ485bZTFp7+20f7Ujf76Vf0L/OiZak87qXS/3Z4uZfrirOm/9Z9rDh7GrVb2u5FL6Xbjffy/uJs&#10;o/Ukqu+dXv7Ei9pVx61rMdaL2rA4HlLT8urReJJbveS1we1xqv9+1Nj1pZQp8e9eUj1556HroB5G&#10;dJ20na6TjuOgl2K3SwDaBAKC7dzESZM+MWHS5B513XrZ/KUrQybI2GFD7aIpNTZjwpgQLAjjcXWq&#10;PPCV6CG/unZ8evnKMN7ciZMnwrhd6npQWTzFsapO78KuEsqoUtDnySXLQ7BDD6oV4FDdGusrBCK6&#10;NTL23m//ttmSJcX5OXP8z9K/H7HOnTdap05T9DD7xdXr7MnFK2zJhk02qH+/kMGjjBgFZpSRpYf3&#10;1SoUioExjcn2xKJl4UG+uvKbO2WizZwwNnQ3qaBCkwG7HArWqL5nVqwKgba6I0fDsaprSgV11V2g&#10;MqMq8mX/yC2Iz4k+8AErXH11CCA87e38ywULrVe37mE8vytnTQ3ZgcoQynb1+OMf/9imTJ5ir37F&#10;1daja1fbunevPbd8dcj4Unaixu9bsWGL/cfPHwrjVfby+0tBL3UrqsyjwQO8vjLXTsGHvn16hyys&#10;Qn3BNm7faU8sXW5d/f5UN6jKolq0boM9vmhpGMtO12p2zfjitRsxzAb6awU88uiaDuzbN3QfeeTo&#10;MT+2rSHg061bl9CdY8H3sXDNOnt04RJTlt9Qv3+V4TqrZmw4Ho3Hl3ft9MlRoEUBVHVnqfH1lvgx&#10;bt61K4xbqACagmHPr1xrv3p+UWgnBcqvnDktZGDpM6igjYJFpRQE13VVdmnvHt3CGIHPr14bgkrK&#10;8lKXneqa8+6HHg2BYgW/FMAsfgZHhnNQ8CivbgX3+vTuFTL8dF7Kxpzvn2UFfxQQ11iPq7dsDZ8T&#10;BYoVIJoxbqxdOHmi1fg+tF4Bo9y6u3QOwWqduzLa1m3bbks3bA738RC/jl26dPXP92Z7zO9lBUoV&#10;2LzAr+Gvf37vid5DhnVbd+BoaDOdY+juM+d+UdaeAoqP///svQmcZVlV5rvvEHNERk41ATVRMxSD&#10;TCLNUMyI2oKN7UQrtrSK7cQTBRQFFAXU19gP2wls+HX7xKF9qKiADIKFiIyFBUlJVVFQVRRJ5Zwx&#10;R9zhff+1z444efOciHsiIyIjI9cHu85wz1ln72/tfSLv/u5a+/O32Q8HEJ3hCaG1yE9f1nN4T/2z&#10;2oOgunt81PhB/OoFwtqtd90dbv7XAxYBS/8nNSq+6G0v4u7t6ucf0/ih/7RabesLcFj0HkHMJ0Xq&#10;h275XDiu9wVjhhTL+TGWgOB921e+Gj6i9wmCLwIpP4ooSveJwPuVg4fUxtvDJzUeZxbmzUfwjZ96&#10;gfCPX//xswcs6hTxm/cVfbEX8GV9Qe/jA1+5x3x683v+9u4jhw9/Zu/Flz95auKyvdO7Hhz2jw2E&#10;x12+Kzz6QePh8r3DYc9IMzRVz9/+bRcEtyH48scXMASdtb50nosgI8BPqdynshPbtx3AhBCTGwiv&#10;LrpuE7gg6HA4HA6How8gxqwmCJJpg/T7N6q8VgUB510q/NuP+yiPVUHI4od4LENQhj9X4XrEMMQm&#10;Umj+kgr3J1tPUuHf7v+mEtN8nQpEPtJ8pvqUoew6/r1Ke3hWPqVWen4qiIhrCZwJ/QqC36dCW8Ev&#10;q/Ta71cQZN3wV6lQR77H0cZUb+xzjn+fM8/+KZXVgChHho9eO7QHPzC5+EGVPFYTBBED/0El2fot&#10;lST+Aur+ThXWUcTX6XlczzPxjf+Q0+HYRqiuXDi2FUghR+o9ojtIu4h8waT5dQ96oIkzTFpXEaiI&#10;omICHJsphSHrhDFxzeQ3afEeesWl4bIL960rTSgTz0Q5IXJY2sXjU2FqdsEm4klHaCkKs4n5Uvzl&#10;X4bwN7kMaG95SwjNpgkdRObc/fXDlqaQaKj5haUwOTIarnrAReG6Sx9gIuaqQmMBSCVIhNPXjh0L&#10;dx86LK6Pi58Zm6BnMh7RB3EGQQvBpgqoM8IIXBMFdf9R+VHcI0ogtjzsysvCFRfvN/Glb7yHlOkR&#10;J570JBN1v3qY9JlTFn02ONCw9e9uvPJyS7OJKJMH/QUxJUVqjg8Ohem5BUtT+DXZgWPES+pNv0AU&#10;I23sQ1VXhDWi88rAsy7VMx/2YD37wv1hQL44PjVr6RXhgDUkiQojJevc/KKJP0QwXqe6XGxrqJX7&#10;Do7g6mFXXGbcweFx+QlOLYWnfEdqTGwjeCCmXE+UHcLaJOvVFfuO8/gWHzOuSC9K1B194KBss04f&#10;a87FfjGlIdg1EZA2XnnJBSYilgny9MWL1Cfpmw++5GJLizo/v6S+yzpvx8X1YROsEKJJFYkYCsek&#10;kUQwJrquzPaI/MBYYrxeftF+iwicmp238Yf/4JpUnwhHiJijw4Pi7wJx/QAT6YjEKxIDAX4hDWxM&#10;lbnX3g1T6luHxAdi6z3imjX+4JpIP3xzjfwIFpfaasucrf/Iu4b3QhEQF3m/cR31TmlOi68O5lMi&#10;NemTRH8u6TlltvEf0XlE2ZHqlajJdjemyJxf6tjnCezyAwYESsTgGb3D+LEE6U+LQCQp7zmuJWUn&#10;7actRWAtPiK6uY66EH1IRCKRp0XgRxmk/iTq2dpIlGbxpcYV7z/qAX8xJW9sYy/ie79tNqd0PfVI&#10;mNczTsyRFrcb9o4NhBsvGQsPuWgsXDwxGAYL1nh0bBuwth4DeLuuUXGmYG2Ondy+7QC4hePedVAc&#10;DofD4XA4HDsHv6OS1soj/SXr3JEhIuElKgiGa+FRKp9UQbBDVPo1FWyxJl0CYiHRgxsNRDSeReHZ&#10;CelcKrbM0AYCIQwxEiB2rXetRuwwkffzdhRt4YNUb3gFe1RY33s1f/AZ1yQkO/gjccNzUr3XQhID&#10;eTZgbfG/i7vL+H9V0rqN1DXVm2enZ05kW4fDsQ1QPUxqbXiE4BZi74UXvXJ03wVDrF2GUIHwdfWD&#10;LrGoIFJXIhYUT+kXg4lr0twREUPKO0QJUhcStcL6apZecs+esO40ocdOhH+7+6vhc3d9JRydnrbI&#10;K9JBsp7aFZdcaGthEX1Ualv3hG/5lhBOxhR44cUvDuHHfoy9xeNTM/e8++OfvhpBkJSOREYiMiIm&#10;scba+tKEBhMiSDH5+bvuCXfc+zWbWCdSDbGM6D3EtbGRmCa0CiNMwrNmIGkObxUfpLNE7oADuCYd&#10;5AP37TXRqDdaqBSsHfjG+G+5zuRk+ORLfiLccsdd4dCJEybaEAWFmEQ6WaIOi7gmQvDKK68Mj3nM&#10;Y8xnZOEkAgnBCGEEcQ0xcL/sXyZ+o70LTYjG3mr88iyuof8sLbVMVBkaHDShkIgnREHWUUPMwjbr&#10;ouFD891atsURbaSwjp0utug5+EMIRQzEl/l0unHtvdVTvPJEPscuNhGeOMY2HyKosfYl4g5j8NoH&#10;xnS6l164z3hbbZzQHmzBB2MPIQrRD0G83WmbOIo4T5pUBMDrL3uQxuBFJniuZTvPNSIVwhbjjfbO&#10;Ly2abcQzUrVaStZLH2hjkOhc7unLj6prFMeC+XFgsGniFik2iXIlZScpeuEaP/75n/1J67rrbxi4&#10;7iEPMf8SiWjr4+l5vTBBS32EWuzTmCA6mYhJoomL2j2XpXXFL6R/RdzEH+a3HiCk0f8a9UZ4wP49&#10;ZpsIX6Ik758mpSpti89gnDLmeRfgBzhCAEfkLOo3iJxwwnNZz4/3BBGCRVF81Je+ypMYP9bG/fss&#10;iu+0Nur5iIst8UJq2yvE3+VqI/4qbmNM64qfiFi9Un2eCMGiqO6OOge2GY8I5ay1+L53/eXdhw8d&#10;+szkJZc/+cprH7L3id/4qPCQi8fCVfuHw+QwqUb1tyWrokcIOhwOx9bAIwQdDofD4XD0gbUiBPPR&#10;b0SfIUCRXvN/qBDBRkTgB1RSZNtjVJJo2IsUWUY0GNF5iEDfq8Kv+LFFtNlBFaLVAIJgr618fVeL&#10;ECy7jvrzLAr20zXPUknnKf2m2wRrRQjynD9UucqOQniBSj5qLqGfCEEiA78r7pqg9o0qiJyp3m9R&#10;IbqSZwDqVRRxR3pOIj1B8un/VMEGEYH/j0ryxSdU8nUpihBEqCQaMS8GkiI2D56JXYCgjDCY6k0/&#10;4rO/VPmsisPh2Cbwn/ef4yBq6J77D9sk+ONuuDo84cYbbKK4KD1dP2ASHgHi1izVHCkhL9i1Kzzl&#10;EQ8Jj7nuaptQ7luc6gGT318/dix86ot3hA9++tbw9aMnLIrxud/4qPDwq66w1JVr4rX6m3/vvXF/&#10;//4QfuM34r5wTFz89T99InxAtqfnF8L1l18anv7oR1jq1EoRdqega+IJ6Sc/cusXwsdvu8OEkkdf&#10;f1V48iMeatFlI0Pr4xqBwdJPfuXe8A+f+ZwJsBPDw+Em2X38Q6+zCDom8yvh/fz7IuLkk58cPnvn&#10;XeG9//KZcPfBQ+GSvbvDtz3hMeFR1z7YotLWAl4mMu5hV10WnvW4bwikiT10cir83cc+ZZGj3/7v&#10;Hhu+9ZseE77hmivDBZOT8aYKQJB81LVXWZ0QuEiH+IFPfdb69A3y2TMf/XCLbiNasUD/KQWcIZ59&#10;kzh8yiMfagLS5+66O/zLgS9a/3709VeHJ+G7B11ia+utJnz1Al8TKcj9pO0EH5Pdz3/lHouoe+oj&#10;b7TnInZVicwFk0Rlqt3PeMzDLQUta8B94NP/aqkksftt4vqxGoOX7N1b2TYRkKQRfu7jH2XCHBG0&#10;//jZz5twhwj11G+4MTz8wZdbxOtq4mgveBcQTUi6WN4RjOGYnvZ2i2S7UTaf+PCH2NqSpM5EuOL6&#10;Zz7mEXpXXW8RlGURu7zDEPWe8LDrw03y40MuvyxMjpZHW5IWlr747Mc+MjxO9UEEY/3HIpAelnUS&#10;bxKvT1L9rnngA5b7wqHppTDfWomkazabsrVPNq8JT3vUw8M3iMcLdhcLjYC0t/TbZ6ke/05thO+y&#10;yFaEb96BT3zYDeHJaiNrevKuKmojXF+gMUOa26erHul9XJQSFZCmlTTMT33Uw/Suoo0XWxuLQNTw&#10;gy7YZ2lu4eThV11uax8CUvtetX8kPPO6veGhF4+F8cHidjscDofD4XA4HA6H45wDwtFTVXoFG6Ld&#10;EHgAghDrw60FxEB+sX/EjlZA9pIUKYitzYgS3EwgYPI76HxB7EIohT/SZPZGzfULRLd8ZOBzVHr5&#10;AwhxRN0lvCzb5pE/hx+KRDh88S0q+TUYi5CiFlcTAwHrCSb8r2zbCxcDHY5thopqg2O7YW5+rn3k&#10;2NHjzUb9wAP37ztw6QX7DuwaHT3QqNUOdLvdyqXT6R6YnV848PWjxw7c9bWvHzhycurA6PDggSsu&#10;ukD29x4YHxlm4b7Ce9cq2J6anjvw1UNHDtz51YMHpmfnD0yOjx645oGXHLhoz+SBkaHBwvuWyyc/&#10;eWf3TW/iD6+h+5rX3NednLTPdHjbwsLi3bfdfe+BL33t4IHFpaUDF+6eOHDVAy48sH/XxIGhZvN0&#10;e32WVqt94PCJqQNfFh/3qu561oEH7N9z4HJxsnt87ECjXi+8r58yv7h44NCxEwe+dN9BbY8fGBxo&#10;Hrji4gszP45U5/pd75qCG3D8uhu+9rXDxw7cfs99B45NzxwYlb3rLn3ggUv27TkwJj8W3q/SarVW&#10;8gXWmiE0R0MY2h06A+OhHQbCUrsTGvXmye7Q3mClORZCo7oo2m0MhiCb2Gg3xkK7S7RZCO3aoJ41&#10;EbqDu2V7JHRr1QQI6yD1zLZstOsjodWph5Y+aNeHQ3dgMoTBXaqz9isHSddV7yHdT/12qd7DZhf7&#10;HT3H6qzPAtdUBe1Ue4NsdAZkWzwstbsIQdPiv2NcDySuKyikQrc+YH7qDu0JnSZ+bBrXrdqA+RVO&#10;uvgZf1eAcY0fB+F6UvyOiotG5Fr178qPea4X5uc7rYX541c/4OIDl124/8Dk2NiBesm7infYpN5l&#10;l16w38bEhbt3HRjS+NATC6/n/XHxnt0a8xcdeOAFew9MqI+X2R5oNA7smxg7cOUlF9g43rtr/EBD&#10;5/hseqF9oNXpLF8rps0W778rVY+L9IyRwUE7n67Jl6HBAavr1Q9UGy9SG/WOK3tHNOu1A7vHRg9c&#10;fuEFB6686MIDF0zuOjCod1VRGzk3pjZesnf3gQdfcqHeQWu0sak2ql0PVp1p456JlTb2Fmxg60Gy&#10;Cde0cWlpyd4DS4vzsyPdhfuu3j984KKJprg79XlHjx69b3FxsTgXqcPhcDgcDofD4XA4tjOIuisT&#10;bD6dbcFavyonss3Sd5WANeYSiCbcKUAw+2uVftKqFiFFIQIE1SIxMIGIxISilJ/59KVF4l0C4uVq&#10;ywIkMRDBE5SJgWB5DlL4/mzrcDi2OarNKveHK1TuirvhyypXxl3HZuCGRzzy6E3PeGbtJ3/qJ7/2&#10;oH2nrwfXDzqdjq23d8sdXw63feVeS/k3OTFmkS5ExpCWjhSkQyWRKKuB9Ir33n8kfPZLXwm33X2P&#10;CQi7x8ctzR0pFS+/8EJL2dcXHvWoK2q33GILBHcf85jZpX/+56/c/tWvWb3/7e6vzo8NDd526UUX&#10;PJLUhawld9kF+y395npAyr/P3vnlcOudX7F13CbHR4yPC0jrd/GFFr23azS/VnF/6HZjmtBbZPtz&#10;ss06dLvhemzEUhbCNbZZl68quktLtbBv3zX16WlTuX7/Df/tztZ11y/uhusL9lnkKJFza+H7v//7&#10;r3r6058++AMvelG46+Dh8Ikv3hM+fsfdYWSgHh60dzw8cM9EODE9M3Xz7QcniJJ63DWXh8dde1m4&#10;4VLWmu4ft37lPtm+W7bvCZfsHjPb+8TDfcemwr1Hp0O3Vg+PufrS8FjZvlT9r99APtad+9Sd94aP&#10;33631f/iydHwwL0TYbBZD187NhO+emzaog4fc82lKpeHvXpmv1GCx6ZmM9tfCcdnZsPFu0ZV74mw&#10;0Gqr3tNm+8EX7Q+Ple3HXnNZafRbEe45fCx86g7ZFie10AkP2DMmrsdZ32/mY1/6+kirE+qPvOKB&#10;xvVDL7u4MM1mGf7tq/eHT94e/Tg5PBC5FgeHp2fDV8X1UieEh11+iXF9xYV7LRVoPyAl5a1f+Zpx&#10;fcd9h8Lu0UHjY3igEQ6JK2yT3vIRVz5AfFwevvPbvnnmP/yH/7D00pe+lMXGDYyJL2oc/6vG8ZcP&#10;ft3SVRIxTPrjoug31mr83Jfu1jvly7aG4o0Pviw84sFXWJrNXoi78MV77wufle0Ts7PhyksuCo+8&#10;+gpLnVsW4ffHH/5U+OJXvhyuvGifRVWybmRRFPCxkzPhwFfusXrwl/R6Xcf1vNt6+xM83fm1g/au&#10;IlUr62g+XNeWRQ9+7YjaeFds467R4fBwtY81OicK3u9Ekn7xnvvCv+pa1gAk4vOR4o/owd4IY7j+&#10;yv2HjOs77vu6vR8fedXllp64l7+HPOQhX7vtttv+9+UPe+xLH/z4b9n/9Bf84IlveNB4eOzlE2H/&#10;6Eqdjx8/PvnoRz+6dtddd/GrxrfHsw6Hw+HYDNx0001v07v8w4K/bx0Oh8PhcJQBMSet6Ub0Wu/a&#10;dohXKW1n0ecJRAXeHHctOq1o/W77nbBABCDRbWXI2+q9Nl/f1SZn+rmuX1trIc8RQt0fx91lPEjl&#10;ySqssZjAOn2/EHeXsRaHv6qSIgRX80UCqT6TUMcEXxIQSd2Z1utbyxdFyPuR5b9SCtPVxMCEfJ24&#10;nzSh642YdDgcW4AzeTmWwQXBLcSll112eGlxcXRycjJbVK86mCRebLfDzNy8rfvFZPb4yLBN5Der&#10;pqzsAbZZt40UnnMLi7aOFrZZx6xKqsbvPX585Je+/nVT99q679svv/zIFwcHW9R3em4hzC7Mh2Yt&#10;tC+9+KL+VZJVwHpu03Nz4mQxLLaWrM7jIyOlqf/6BX9h2+Ia0RW+ASIu9ssEin7xqNm5gT++5+69&#10;7N9Tr7dv3LvvMHXGflEKwjLMzs7uOXHixMBFF188tdhqzaW6DjUHbK1E6orQ8vXjJ0ykGx/mGUO2&#10;ZmUVYGN6ft64MH7V34aHBiPvs/Mmyho3oyPWb/ptAX0u1nkhLMh3id9GrW5rS07JPqs9xvOksey/&#10;j5P2dmZ+LkyrfoA18sZHh21dNzjiuazJNy4+qvLOWnLRxlwYqDeW68f4OXTipAn3o0M8L3JdZfzM&#10;LcD1gtknvTB8sE4hY5I6szYk6STH5MvhQXHdp224nsX2bOSatKn0hYFGMz5TtrlmROOd9sycPLl/&#10;cXGxffHFF/OLtWWkvjCv+tAH6AvUr6geKzxpzNfr1hZKURpVOCN1KX1hqdOyFJ1cy48bytp4fGrG&#10;xEPWExxXvXkPFqVJ5scO2MZfYES+QbwrGseRJ96D4nppSbZp45C1taiPFLUR/orSuZIG1/hTGzud&#10;dhiCP95VJetAzi8sqR5zVp/0Psb3vfzdcccdk3pXHZjYd+FFcwvtiebI+NzYUDNMDjeW11cEatvI&#10;XXfdNbq0tPTPOswv4O5wOByODcbevXufcMUVV/zOpz/9aV+j3eFwOBwORxm2oyD4CJW0BvK5JgiW&#10;tR3kOQK9fK7FYb6+j1RZK71mmW/zz0mpW6sg+ZHv9GldRNBPnfDtX6jk78POH6gQ1bha1KPD4TgL&#10;OJOXYxlcENxC7Nq168sLCwvzKmv9iuScxeUhDH8+hO8cC8EWwPpf+kfED8SFbR05vEV/qF8cwqPZ&#10;f3cI//bctX9ZVAb+iPNH//9TSf8ocDg2AqQGQbT+RztybGekLxcsXn4tJ0rADzVYAPbPVTx1qMPh&#10;cGwiRkZG3jA5Ofk3Bw8e1D/5HA6Hw+FwOApRJholnA1BEJRd26+I1891/dpaC/0KgiAf5dcbJVhF&#10;EMxH/JWhzLf9+Go15H1DJop32FEU9r5RZa16kWb0h1R+WCUvDPJjcMTJtaIMHQ7HOQ4EQV4klCQM&#10;OjYJe/bsuf3iiy9+a3a4I9EJ4X+rM3Up2r9L2+p5Uc8DiJt/yPFUlE+8X9yk8g9x1+HYULxI5W1x&#10;17HNgZ/wl8PhcDi2Cc6Hf/c7HA6Hw+E4YyAadbOCUNQLxK7VPk/gs3Qd9xQhfc4zV0PeVu+1+fqu&#10;hn6u69fWWshzVNb2hNXathaH+fqu5ouE/PWIcAn556xHfEv3pvr/jkrvuX7xXJV8PSmcczgc2wQe&#10;IXiOg4mBoaGhD+/UXwrrr8Yp4lT3rW99X/jP//mr2eFZQa1W+0OV9UbfbQrE07DKMQ3oJJZeov2D&#10;2X5VwPmrVZ5qRzsYnU6HcfPv4tHZxXbsV5sABKanqPygHW0DeB8oBYLgh1V8nSqHw+HYJtjp/+53&#10;nLdgEnNKZa2UZL0gRRlZCtbzbyfWWnpA3A1fUPF0Zg6HYycBMaYoiiwBYWqrIwT50XqKOuuNosvX&#10;d7V56n6u69fWWshztFbEXZ6nXh7W4jAfXfgtKmutvXdUZY8KkXe2ZFAGxMHDcTd8UuWxcbdv9PoR&#10;e3CZ1gZcT9Rh3udr9Q+Hw3GOwyMEtxA7+ZfC6kDNjr6gaWtRb90XvKC7TbDtombE03MST9r/THZ6&#10;vThvIgQ7nc7bMp9uB5wP0VjbLkLQ+0ApPELQ4XA4thk8QtCxw8Ak6R0q+gqzPBHZDxDzmKRM92Gn&#10;CrifCdV0v6cxczgcOw1rvSPz0W+rvUP5LF1XFiWXPue9yg81ypCPOOvNaJWvb5kNBKp+/mbkbZ0J&#10;8hyVtT2B9qRraWcea3G42r29IMputWvz/PC3rgrSffCXgC/yfy+r/r0Fn1BJ9zscjm2CerZ1OLYd&#10;9NfiFbUQrrf9oaGl8KY32XlHIYi6SvhQtnU4HA5HBqJBEYDP1dLtdtfzBczhcDgcju0GJnWJiCBi&#10;Ir/OUD/4ERUiH1L0x3rwMhWiKxJ2Z1uHw+FwrB+8V/nRUpGgx7mXxF2LbHtf3F3GB7MtKHq/p2i1&#10;qn8zqopi6wF1e13cNfxNtu0XcAEnAI7KvvPxnNfGXcMfZ9s8/jTbAqIwi4AdxET+nq4FIvdZ/y/h&#10;r1V6OcVOr8CbR/p7y99uh8Oxg+ERgluInfpLYXWeKzohzGkbo95++qf/JQbQbAtsxwjBTyxzdeZh&#10;+B4heHbgEYJnAd4HSrHjIgS3ma/Xg/PhHeFwOFaBRwg6dgCYFE4RDGz7jeRIk8FcR7QCUX3pvio/&#10;mEmRGjw7RS3koyEcDodjJyD/bi16R25GhGAqvKMRiHhvA/bzUWZFdhCZ8jYQmfL35yPfUikDPzhJ&#10;1yB85e1UEQjzHJW1nYi9fARc0d+TfjikvekauOK6fF17n1MWScg9ea75W5kEWnjIc9lbl3RPURt4&#10;XvqceuSR+hrb/DqBPDf/t7qs7Q6H4yzAIwQ3Brx0+aOT/6NL4eXnC6euAyLvd2vZenjavyW84Q23&#10;2QdbgFqtFv7kT86dzDHiZ7e4srze2m9pf6evQ3dOgj5F33Kcv3jOc54TfuzH8j+wczgcDofD4Tiv&#10;QOQHax6xFtE3quSjQlbDDSrc+7sqfO/5bZX1IKWceZWKrxvocDgcGwfWiOMdTUQY68axnh3zouyn&#10;KDE+L1qH7ksq+Yi231PJ309kIPbLot7y+MNsC4i4y9tJa8dWBWsJYqO3/K1KWmOPCLjvi7uV8fsq&#10;cAPgiufdqVL0HK4rm1SAxxfGXcN3qdyigg14SFwSkfhRlX7B81KEH/Vg/jvh7dmWv9HUM9WZ5/J8&#10;wL15vzgcjrMMFwTPHAh+vKhZBLY3tJ2XHy/Esl9vOArQCeEFtSzKTX9FWtq8JAwO6vQKfv3Xf93E&#10;FSbY8/jSl75k5/OFc3l85CMfOeXzc32CXhzlSfiIuJvO9h3rwNVXX239olcUTn0uld6+BziXv6a3&#10;7zm2L3p9h7/z6H1v0E+K0M81DofD4XA4HOcpmIBkMpF/aFUR5O5TeZIKX9zW+w9sIiN4NpPK586v&#10;Px0Oh6M6jmfbrQbv6B9VSSkwE5gz5Ycgq02+/YJK2b2cZwLmBCfWAH8jvkWF+/LALn9L+sXnsu1a&#10;QOz6HpXHqpzJD03ghnqXpdbkPJ+vNYH5dyqPVMmnD02Ag/TDmqqBBMxvJ98w/50iD/l7WlZvrsfv&#10;+M5/hONw7HCcbylDCXsmZLo3/JzjfKj2amH468ZOSx0kosY7IdyjbUp/ab+Syad6u/POO43TZz/7&#10;2Vby4Pwb3/jG7KjbfclLXmLnEm6++WY7ZpvAMdclcPyOd7wjOyrEtkrbBkeqtPGl8prs9JngvE0Z&#10;St+hT+mjU/oA+5yj7yVwnO83vf0RW/l7ko1VcD6kA6SN2y5lKL7J+zL5qvc90ev/td4/fH7VVVdl&#10;R/E4/5wCbKc+cN6mDNWla/0N2BKkv3W5upwP7wiHw7EKPGWoYweC79L2986O+kc+BVs/37NJlZa+&#10;m6dJzHyaM4fD4dhJ4J3Hu7Hs/bjW53msdV16F/e+S9N96Z1bBdxTdG+qd782y+z0i3R/WaE+/aDq&#10;9Xn/VLmvCMnGWhyktq6WVpXPkr0i5Ou9Xs4dDsc5Cl9DcAWIgomLTYkS3GkTA50Q3iSymJFFDPya&#10;trbIe34il0l1Jt2ZWM9PyCexLz9p33uO6/P3gCTcJLC/xmTwtpqUFU+3q9LGmUrZH+YqOC8FwTT5&#10;XjAJf1pfA/lzRUIz4FwSiJLItArOh8l+2nhOrCGoj04R93rR+97oPQa9/YL+4oLg2UMSf7V7WsmP&#10;XY7X+BtwGhB+V7O5Hrgg6HA4euGCoGMHYqsEwfSc/HdyFwQdDofjzJHexf4udTgcjnMEnjJ0c5FP&#10;RbLarywcgv4FQVj7j8cjw8/WelIdkMbxve99b/i5nzt9PdoHPCCmA//4xz9uW/DRj8a02A9+cKSf&#10;e5/2tKfZfsITnvAE25ISMI98CsHe9IHbBeLsCnFkeQm1T6rQj7HvqA5Sx77kJS9Z7it5XHHFFdZ3&#10;8vj7v//75WtTP3viE0+dj3j2s58dPvjBU5dG6U1r62lFtx+STy677DLbFqH3M/yMv/NI/SH1j4R8&#10;+tmi1LOOzUe32z2l9I7dqrjzzjvDG9/4xmV77D/pSU867e+Kw+FwOByOLQf/YGc9JlKX/SInHA6H&#10;w+FwOByO8xUuCDq2BbohNFV+t6Ztdvx+dc4/sg9z+J7v+Z7wjnewDu7pQJxhEpZrEHcoL3/5y8PN&#10;N99sn5dN8ichMQ9svOhFL7KJXe7HTu+actsERPMlsH4gay46KiIJzb/zO8WBvAjQV111lQk4aS05&#10;kK7/8pe/bJ/3okhc5LokGiBAFt3nOLtI64p+93cT5F2Mt7/97acIgHfccUepv/P43d/9XesvqQ/Q&#10;7871dUwdpyO9M/74j/84O+NwOBwOh+MsIf0D/5UqvoaRw+FwOBwOh+O8hguCm4t8zuRTw4Qcp6Ab&#10;wotrITw+25/X/k/YBzkQVcME/GqT9EzCIgoy6U5BcFlP5AeiY3oO9/NcBIDtBnGVD0k6NYTN0Tde&#10;9apXlQrNCQg+TPAT9QPW2x8QgRJe9rKX2Xabis3nFRDlUtQeIh0RX2VAFOYafjRQFbyT8sJzel85&#10;th/ONEr86qsteHsZeXuU3ujg3ujhfLS7w+FwOByOdYEvgnxf4h92v88Jh8PhcDgcDofjfIYLgpuL&#10;/5htgYs1JeiGcLE2r49Hht+shXBbtm/49Kc/PUGUXlkEVwITsH/wB39gogsT+ky0M7F6piDNKILQ&#10;NkQ+QvD92dZRAUz0029WE5pTVOAP//APW99K6QDPNLKLiDJExrvvvjs74zhb4N2SovaICsYvZSIQ&#10;vkfYW63P9IuUsthTx24t8sJbkZ83Ikoc0Zh0wwAxMNmj0H+e9axn2WcJ9DnOp2uog8PhcDgcjjNC&#10;+gWfr8PrcDgcDofD4XAILghuHogO/Pm4G/5U5bNx19GLbgi/UQthd7Z/h/Z/1T7I4YMf/OB+tkyY&#10;pklcxD4mXNlHsGFSFxEwCXeILSnKh89SOr9e8eW+++6zbVHq0O0McfVIcYWYyv5BDebP2QeOSmDt&#10;t9SPUgFMxqcIHybymahPa1fmI1ERcpj0L4oo47OiNJKO7Q2igvEvIlAv6BO8h3p/nMD5IlGPfrHa&#10;WoSOrQUibhLcKEQG4+deUfBMo8TTjwVe8IIX2PY973nPKQLyk5/85FPeGUlszPeroneKw+FwOByO&#10;vsEfXnK3f9KOYrRgvuxTAWzTOYfD4XBUwyNVSKPk62A4HA7HOQIXBDcHfKl4a9y1xcv/a9zddkBM&#10;+hUVW7fvbKAbwjNqIbwwOwQ/oeP5bH8ZL3vZy+7KT+JSEGiYpGWfCVvW5cqv6QVSBFYCn3NdHh/9&#10;6EftmtWEG0SjJA5tF4i7fHTgh7JtHj+ucjYq/bysnBNgor63bwEEgSQuMzHPBH4eKbILlEV5ITT2&#10;3pcH15+jgtGNKvzSeqvfHWf1nUWUFyiKFi6KIuaHCuBxj3ucbYvA+wdsknD8YhW+oDlKgEjH3wUi&#10;y1dDP1HiCIvpRwX8WIB3Sd6v/A1Jn/dG//FDlfzfKofD4XA4HGeM9A/sx6iwqHxv4TzIf+6/5HM4&#10;HI5qIPiBL76e8sbhcDjOEbgguDlgwjp9wfj3Kttt8XIm1d+kcpcK+cxaKluObgjDKm/ODjn+E3XI&#10;92SHlYHwggCTJuEBURcILkmwIdKLidp0DYIMk7ikgsyDydoUscG12GWduW2GZfWzVp6S9gsqb1PZ&#10;CmEQEfAzKu9U2VHRiggGvf5/3etetywkI0izn08hmvZ700qmCETwm7/5m3Zf7zXnAEjpS5pf+tdW&#10;CIOb+s5C6Mung0zvBaIEE/An74EyUYhIMN41+Ugz3jf0nbwoxPsn3096n7PBOKySxqQLgyXYKDEW&#10;P/b+sCABMZCSPltrzVKHw+FwOBxnDL6P8B2prPDDXcA2nfMJbYfD4XA4HA6HoyKYrGUmjMLk7fkG&#10;8n2l9m/6LP+ePXtuv/jii1M04lpIk+pzKqmOz1A5K+iE8CpVgGnTrvaPaUv9CtHpdN7W7cFLXvKS&#10;7rOf/ezsKOKNb3xjatdyufnmm7NPI3qv4TiPdM9VV121fM073vGO7FPDWV+DQpVqirMpbY0/lbhQ&#10;1akgzeqSCm1g268wSOThP8TdvpCEQJ5D4de15wSK+hXQR70+P6U/UDjuRf5zSh7Y4x76Vsk159ra&#10;JrxLUjtuV+lHGOQa+mG/2PR3Fn3gzjvvTLaXS/69UPR5KryHEnp92/t+4hi73FN0v7DRfWBYZUol&#10;Pa+KMIifNrtPbmmkZ9l4xy95X+nS08Z/7zW94J7evyUJqf/k/xZhn3MJvccg3Zery7n2jnA4HBuM&#10;iv/udzjOBZCP3/7e2VH/IL1num+9qT75ISr3r/sHqQ6Hw+FwOBwOh+P8FgS3VAwEfU4MFE2qUw6p&#10;nJXUe50QrlaZUyWYSUUQJL1lKcomcs8SzvqkrDh7Yo47xJgyIADosuXSjzDYryDYKwSm8tMq5wS8&#10;X50REJZ6fb+WMMhn/QiCW/bOOg/6wFtU8hxS+hEGN1MQ5P2D/Xza400HvkaUR2hLSD8QyYt1HFOS&#10;EJeE3vw1veDzMkEQ5D/PC8wJ6VzeRrrGBUGHw5HggqBjByC/Xh8l//05f74ofD//+Y+opPvYT+dZ&#10;x79fuCDocDgcDofD4XBsAM5XQTD/pWTL8v+tMTFQNqmeCpPCZwWdEN6tCiRB6xParjrJ78LNqRBf&#10;r8nx97vZ6SK8TEWXnVZWEwbXEgTLhMBUzpnUhN6vzhj56LN8KRMGObeaILjl76zzoA9gs4hLymrC&#10;4GYIgkkI5P1zj8qW/iAFXycBMF/yAiHgHOLfKlHip4FrVhMEk6iYSqpHHr3XUC/q4IKgw+FIcEHQ&#10;sQOQjwhcrazkco9A7Cu6rrccVekXLgg6HA6Hw+FwOBwbgPNREEQATG1GGNwylEwMrDWpngrXbDk6&#10;4ksPT2LWkkpab7EULtycCnHGzHHi8AXZ6SLk+2ZRKRIGywTBtYTAVHarnBPwfnXGYA3Boj6QSq8w&#10;yH6RIHjW3lnnQR8gxWoRl/lSJAxupCCYFwLTM7f878828/V6cC6+IxwOxwbCBUHHDsBzVRDg1iq9&#10;36mJGCy6rrcQcdgvECe5Z0u/vzscDofD4XA4HDsN55sgmBdcqnwB2RD0TAz0O6meypandtRDd3dC&#10;+Jq2Scx6c/bRqnDhZgXibVy8LSUOVVYT4Pr9NW1eGOwVBPsVAilpcf5zAt6vzhjvUynqB70lCYP/&#10;WSUvCJ71d9Z50AeuVynisqjkhcGNEASLhMBU1vwhyEbDBUGHw3GuwwVBh8PhcDgcDofD4XCcCWrZ&#10;diOBIJiEwC+rXBl3dyzuULkq7q6JH1X5/bi7MWBioNlsfvzQoUP36xD7w/ZBf/hTldvi7tbg70P4&#10;5meG8Dj2p0KYvjGE/3F3CPP24Sq4+eabv/2JT3zitkhF+Zu/+Zt/9bM/+7O3ZIdbjp8K4erfCuH7&#10;2L8nhPsui2uElQGxULf0jZbK+1X2qLxB5dUqVXg/qLKhfXwz4f3qjPHtKlX44z31RZXvUfkZlbP+&#10;zjoP+sCgyivjbt/4S5W6CgLh2zlREQiBv6DyQpWytKAjKmu++zcSCIK1Wu1cFtV+UPVfjz8cDscO&#10;Af/uHxoa+vDBgwdfnJ1yOBwOh8PhcDgcDoejb7ggeOYgzciz4+6aOK8Fwf8YwgP+OIQfasSJ5vAr&#10;IfzFL4XwOftwDbzoRS+67KEPfeje7PCs4l3vetfd//iP/1hlfYoNxbvV354TwuPZ/6sQPvK8ED5g&#10;HxTDBcFV4P3qjHHOC4LnQR/YSkGwHyEQ8J64JO5uHVwQdDgc5zpcEHQ4HA6Hw+FwOBwOx3bD+biG&#10;4FlDT+qgbZsyVA9rdkL4hLYpVSipBh3rgLi7Ncfjc7LTZfCUoY7NxDmfMvQ8wFakDF0tNWhR+WeV&#10;LYenDHU4HOc6ev7d73A4HA6Hw+FwOBwORyV4hOA5jpJfCjPJ/nKVtaJvfkvlpXF3c9EJ4cfV2Wy9&#10;wG5ME/eweky36qgAcYdvv5btz4vTPSqrpd17gcqfx91CEBH4Ryq/qpL8gSBIZOBT7WgFCIP9RAwS&#10;XXg87jp2OG5VuTHuFoI+Rd+ij9HXEDSeovKDKnlsu3fWDsIzVNb6AQYRga9VyacrReD7sMpqEWn4&#10;ivc6fl0tIrAXRIoeiLtbh+c+97mT1113HalKz0m8//3vP3Hrrbcinp8LuFflP8Vdh8OxUfAIQYfD&#10;4XA4HA6Hw+FwnAlcEDzHscbEwFqT7EwCPz/ubh4QsVS+oM5G+kqOf7EewuvsQ0cldEL4bvH4DvbF&#10;44fEY69o1wsiqojA6kWREJhQJggmrCUMfoPKubYWnmN9ICLUxnUPeoXAhDJBMGFbvLN2GOA8H5WZ&#10;R5EQmNCPIAj6TROax8dV8LNj5+KwSl8pwR0OR/9wQdDhcDgcDofD4XA4HNsNnjJ0C9Fn6iAm2YvS&#10;8t2jUiWqY13ohPAOPSyluPyCtqtFADlWgfh7W+JS5RXZ6dVAdKAuXS751KBl6E0ZWoayVKKIOY6d&#10;DyIDe32fUoOWvVdWE6fyOKvvrB2Gt6jkOaTkU4OWAT/hr35RJW3oF1QcDofDURF9/rvf4XA4HA6H&#10;w+FwOByOLYMLgluIihMDRZPspJPbNOgBz1BJAhZlU5+309HRmEpcav/x2eky7FdJvu5HCEzoVxBM&#10;6BUGb1Zx7Hz8hkry+VpCYEK/gmDClr+zdhj48cUhlcRdP0JgQlVBMKEfYRB/OhwOh6MiXBB0OBwO&#10;h8PhcDgcDsd2gwuCW4h1TgzkJ9mrTM5XgjrAcCeE27VNAtb/zj5yrAPi7+ocl8e0XUt8+XGVKkJg&#10;QlVBMCEvDPIecOxc0PdYy7JfITChqiCYsCXvrB0IxiTjsYoQmADP6xEEE9YSBh+k4nA4HI4KcEHQ&#10;4XA4HA6Hw+FwOBxngnq2dZxfOKjyUhXWd7xXZVNS8HVD+IVaJkRp/7j2f9Y+cKwX+cioD4nP/Nps&#10;ZbhBhfXaetcJ3AywHhnrB7LGW1XxwXFu4XqVV6rQv1hjrp++eCbYknfWDgRRwmlMbvW6nrxzePeU&#10;9ZHnZFuHw+FwOBwOh8PhcDgcDofDsQWoZduNBJFBKTLwyypM4Do2CfxSeGpqarTVas1mp7YFHhbC&#10;4MdDuHQ462P/VwiH3hTCCfvQsS68K4SLvzWEcfZ/Tnz+xubxOaKyV+WrduRwbBx2qZDG8n47cmxn&#10;XKgyr3LSjs4cAyp7VCZU+LvA36z7VBwOh8PRJ+r1+uUDAwN3LiwsPFWH/FjG4XA4HA6Hw+FwOByO&#10;vuGC4DmORz3qUX/x+c9//mELCwspfd+2wC0hfPMjQngA+18M4f6HhfC3i5b10rFeTIfwn8ZCGGT/&#10;iSH8xT+FcNw+2Hgg2CAG3G1HDsfGAbF5nwpRfo7tjYtUSNG6UYJgAqIwEcRXqfyZyoyKw+FwOPrA&#10;3r17nzQzM1PTv/t/TYdEXzscDofD4XA4HA6Hw3FW4WsIbiFuuummt42Njd2s3TNZ62lD0QnhhXJ+&#10;WutuSVtPH3mGEI+PyXF6T3ba4XA4zlWQTvrGuOtwOByOfrAd/93vcDgcDofD4XA4HI5zB76GoGND&#10;0Q1htza/EY8Mv13b+rWrdhzEYX79wPdnW4fD4ThXwRqDn4u7DofD4XA4HA6Hw+FwOBwOh2Oz4YKg&#10;Y0PRDeH1tRAuzvbv1f4v2geOM4K4fEq2izj44WzX4XA4HA6Hw+FwOBwOh8PhcDgcDodjTbgg6Ngw&#10;dEJ4vDYvjkeGl9Zs6TvHmaAb1/S7KR4Z3pNtHQ6Hw+FwOBwOh8PhcDgcDofD4XA41oQLgo4NQTeE&#10;pjZvrsUtx+9R5/o/7DvOGI8Xr4iC8Hqb9g/aWYfD4XA4HA6Hw+FwOBwOh8PhcDgcjj7ggqBjQ9AN&#10;4cdrITwm25/X/kvsgzMDkXC/GnfPOn5Ohfo82I7WxhNVuP4RdnQGEJ/PznbBdlg/8LtVNqRtZwj6&#10;xu/EXYfD4XA4HA6Hw+FwOBwOh8PhcDgcZXBB0FGG56og+uTLn6j8iMo+lWV0QniQNr8Sjwy/Wgvh&#10;y9n+mQAh7NFx96zjaSrU5wF2tDZepfI4lXvtaEVEKypriVrL6UJfE8KubHctJEGSgi+LgLiJqJau&#10;Y78fwfMyFbiYsKP+8AmVrspGiognVBCeaavD4XA4HA6Hw+E4t8B3D354yXfMKuD7KPdw7ynfTQvA&#10;9zCuW62sZcPhcDgcDofD4XCU4AoVJv4pd3HiPAFfIviygbiTBBYENM5t2heMm2666W1jY2M3a/dF&#10;8cyGgS9G+BAhJ7XnjuzcUZVlYacTwp/rZJei/S9oa2lDNwA8i+duB1AP6tOP+MQXW67NRzem+4sK&#10;vBbiFbLVCqGti7pLKrtDeF/20WqgvyVfUfBlL+iX6XPqlgQ7SpmAmJD6RhUhjj7Tew/PLapbv0g8&#10;e5Sgw+FwOByOHY9N/He/w3E2kL5TpNIv+K6SvltQ1vpOkn9GWfEfGDocDofD4XA4zgt4hODGAHHl&#10;dpV3qBCxRPQU5buyc/+icrbTK64XL1V5TlauVnm5yh6Vv1BBDHxOLYQXsA9IFarSyg7PV/xQtv2z&#10;bJuH6DmtwGsRHvHVEN7byMbpJ1WOh9Bmfw3w/KtU3mtHpwMhjX55TIXr8O1jVb5FBfyRykaL2KST&#10;faTKR+wogjFC5OV68SUVaGHM+a96HQ6Hw+FwOByO7Q++F/NjxDfaUf/g3/v84PZvVfg+WhV8jy0r&#10;+e8oDofD4XA4HA7HjgVixEaDCMEUGUjayCvj7o4GkU6kh+QLyj+qkCaS1I7fr4IoCBAuEF02FPxS&#10;+BOf+MTVMzMzf6jDt8ezGwJ+scmXtCep9H5BIvrsqstCeLoc/IfqRPicn1a+vR7CD7K/QeDXmoha&#10;CFZnG/gYAauIj17Az96sJKT7q4y59/yuXPyjIQxx8DqVX1ybD74oI05/XOWDKviQL7m/rpJARB0i&#10;2veo0GfzWO2zhNX6RhVshH9JFfR7KqvV1+FwOBwOh+Ocxyb+u9/h2CoQ3YegB/5UhUg/vnuA1b4n&#10;8YNGvk8jBLL9c5UkKK71nYTvHGAz5j4cjo3CbhV99Q/X2ZHD4XA4ziUQyIH+8U8qr+SEw3G+4XxM&#10;Gbpa9B8iReJjw6MEtyBlaFH6FMSt7i0hvF0XpFShxx4Vwn/RedrL52yJnMyD9vNZ2RoRPJPPE088&#10;n+Mi8KUwv/4dQlZZqkvakE/leto6iD3g83QtdeJa9sv4yCOlseT6PNL9VfDdCyHcAb+Um4rt9iLv&#10;t7TPNo+UTrSIg5RKdLU0nPln5P2Az8t8kK4BaR8bTAKwT+mtJ/XL+6LIx9Rhrfo6HA6Hw+FwnPPw&#10;lKGOHQD+vU90YPpOlb5XUFYD1/O9IX2/TN8BKMlWGfqx73CcbbxCJfVVL168ePFy7pa/URlWcTi2&#10;LTxl6Mbgs9m2CP8r24KJbHvO43qVh4XwwngUwk+GsPTpEP5Au6SgBM9SIS1lXqiZUiFK7vV2dDr4&#10;RzCfE2G5GvgieKfKz9tRBL8s5dem+eclIY+JE+oDSM9JRBnnewUxjvmCyucpjSe/POXasrSevSBS&#10;FBCdVwS+sKZSJMgtoxPCRwYzPtshLH7Mzq4KxDnq+7sqq/1KFpukCz1iR6cicY+ttfC9KvxCN0XB&#10;ssUH+bUTEx6tgm/7BdwQ6YgvEk/4XV3tFKR2Jv86HA6Hw+FwOByO7Yn/o0LWnKpZRr6gco2KZwRx&#10;7FR4ZKDD4XDsDLAcE/PQD7Ijh2MbwlOGbj4QfngRgDNNsXgazkLKUKL3bvnHEFr6oMmJu/X/y0O4&#10;X7usN5iuRcRh7UTEJwrrvQG+xCEc8YL8O05kSOljELN+jBMCv6zoTSlpz1dB0HqqShJjeR7CHWvV&#10;pfSRcP/XKtjLf3lMdehNM5naTPqa9OtThDGOsQvW8mGy0Ws7PbMXtI+UnqeJymo8v/5+G/si918u&#10;CuEbtbtaik3EUITRxHeqSz5laOKvzE7qr6s9J9kFvbb/QYVUPqwXmG8TvulNmVrk34T0DNKm/D4n&#10;MvCMXq4sha2KpwFyOBwOh8OxY+EpQx07EPnvFVX+LV/lOzbfOYB/V3BsZ/C936K/v/M7vzM86lGP&#10;Yvc00JkprU4jzHaHwlR7OHS6tTBSXwy7GnPWyefqY2Fa59vtpTDRmA9j9YUwWGv3NQCwvSjb051h&#10;swGSjY4s8Ly5zmBo1Dp2flTPbWS2V7Of6r3QGVi2UZeNXbIxXFsKS91GmNIzFzrNMFRvme0Rneca&#10;sJbtTqjLZrTNMwZlY1d9LgzUWmG+y/kRe8ZYYyFM1Of1jKVlm2vZbnXrYVb1nZaNRdmgzRPiuqmn&#10;ztVGw2wYDQuL7TCuOo/LNs9eiw8QbcN19GNbz6Fu46pjTZ+eFB+z7aFQq3WXfdCswPWS/DjVGQkz&#10;7UG7fqIpf9UWQ1tcRR8MhIF6254Z/dgv17VT/Eid6Hv4cUFcU+9FfT6i+pofZTvZXNO2cT1g/W9e&#10;22H5ifqxne2OqG+Ph5mFjnGd9+NqdgG24Xcm45p6Tqh/YGdALToJT2pLV2MJnsZqC+JmbT8mrrGN&#10;XepNG2j3uNrPZyd1flbPhSeeF/3YH9ddXbGoMYFt6p7GDDYYK4wZbCeuOZ9s9mObPsA4pw/iP2yP&#10;qv/Nyu5Cc1c4Pqe+J56xPZz5cTW7INmeVt+1+mlL/2BsDItT+gftsf4uu/A02IcfsQsY63CKfcZ0&#10;rB/t7lh/x3ZD+/iRZ/bPdRyPvCuwwRikfox1ez/pHPZjn5yzz5JNtn/2Z38WPvOZz8QTKzio8p0q&#10;G6oDOBwbgdXGxHrhguCpIFoqRbLtVymKylo3tkAQRJD5PCeEJ6i84oUh7Pnf8ZiXZusDITz1mfFX&#10;m71tSzbyX9IQ2ogczAt/IIlZeaGQd3KvYJSuK1ozLn0xJHowRfQh6CUxMiFd17u2XhKW8gImyIub&#10;a33hTMJX73UIWTeopAg8finCP/i5FnETwfGUeurP1ts0QO1LwcdD+P1vjOkzywS0JPT9msovcEJI&#10;/Ofb2Y/gV8R7Hslu/lkJqb/3crteQbBXOC5Cst0rQjocDofD4XDsGLgg6NiBSP/mB1XmJtYjCHJd&#10;Hj5B59hOWBYEX/drbwgv+I7nsXsKEP4Wuk0TYdguWWmYkIMQwGQ+WGzuClPtoTC32ArN0DZRbFgF&#10;YQaxrb48JFaASITAgECAWILdVmiY6MXk91hjUXtREEQcQ/RA4BiUXUQZxDv267XTbSOoIcol20y6&#10;87whXY9tRAKbcO9EEYjqJdtMvo+oDJgQdqptjrhvXvXB/gJ1VkHU4T74wAY2EXxoH1zBCTwggHAd&#10;tntBWxFG57vRNkIgtsGYeERsRGhYaIyH2TAWTs6Ja9lR68w2XMN5EtnySIIafMzLhy38KK7xC3YR&#10;LXkZwjUiEPxRR/yYuIa7Iq4RWVa4jn0Errk/CX9t8ZOEJNamSbYj1y3jrIhr8+My19RbfjSuZbsx&#10;Z/Waz0SqJPjy9EF9zmfYx3YvEI8QL+dkN3IdbdPfqS9iEpyq9mGhORmOzkSf6SrxINtwLdtJ+MkD&#10;23HMyLYKfNCvaXcUqaI4h0gF19TD/KgypDrT9/BjEqbzSIKa1Vtb/MjoMjFKfY8xCfAjghv98jTb&#10;alcv1wCfxTrDd+x7bRWEfbjGNjzBNYJe6tf4MdZZfUS2i8CYwT9zuj+9Q+g3o7ovjfXZ7nBoDe0N&#10;h6ZW+jW+i3UuHjO0gjr1ck2/oV8j2lEnE/PEB2PgdK41Egq4BtiEa+yvjJlgdUZoZfzAB3zTnl7b&#10;lCKuGY8rXMe+BycDqgdc79K4Se+nk+2R5X6N7VRnOHnlK18Z3vnOd2ZWZXYlIyOOYA77rXbkcGwT&#10;eMrQzQXiVxIDEU82VAzcIpCykS9blDfuDeG43mIn+SDDbz0zfplKbUOA4wsaBXG4F+9TQQBLEXgJ&#10;HHN+LfEnpYbETi/SlzqEu4QksiHqpXo9lBM94HPuIwVmr4BI2xALzwQIVQiY1JHCPkIY0YdE1P2Q&#10;Si+WhTI1lnqtBr5Iw99/s6P1Ax76xbuzbR7p3NOy7Xrx0Wz7Ryq9faUMOyYlr8PhcDgcDofD4dhQ&#10;pO+0qTAzyI9N+1kqweHYMjBBXQQiYxDUTrRHVEZtoh3xaE9zxibEmQBnopqomL2c0xZh4UR7LBzr&#10;jIa57qBNlBcBYWdWnx/TtcdlmzogIO1tTJsok8QGhI7djdlARBIiGdcySY4QgEBShHZohJnOsGyP&#10;22Q9E/e767NWEIqwjdCFaDAp20TYUVfqwvVMxhejZpP3U50hXav2aYtgsrs5KztzJgQQvchk/Z7G&#10;jNUbsYYorsOtcROAyvigLYsZ18daoxalRV33yg4CBFxge1Q8wD/1BlNdXa96I5rCfREQuhA2jssn&#10;XIuIhDC1T1wj9MAHvhwzrmd0bt58jc/xJSIlfaEI+I1nH8/8COB1b33GogOxDb/4do/5MUb1UY+T&#10;uh4RtBg1cRWjGeEaDhFudjfnrI6IIvWMa7iHbyLvEB3hmvvwVRFMSFLNiMw62lL7OgMmPtGHd9Ef&#10;4Fq2EP526xx8EzU5La6PdsbCTLfcdhRfm+bHo6oHfXakthD2N6dsfCDq0A54p38gAHEPXB+TbRsz&#10;Oi6C+RGu1T+Oqd4cT9Tmox+JMNSd2Cfic69sjzYWA739aOLaxkwx6JdwB9dTKnibPkbbUzQnvOBb&#10;2oJAjJh6qLXLxiNiXBFMfBWb+AM+ZtpDVk+4xn4UKDvmT8bRvua09UU4PtKeyPxY3PfoI1GkHJHP&#10;d1l9GIMXqH68NxgzddlmzMD1pPoINaK+cLLamDHxVb6gTx9pTdg7AY73NabMd7TBxoz2bYzqeYwR&#10;7DIW6FNlXCPU4ke45lqeRR/eq7Yj/iMA2rtP/eWC5kl7D9DO+9VG+hX7Bfi/VQ7HXTk9hLdkpdgx&#10;DsdZQNlIdlQHXyT4hWMqrEVHJBwiDdFSvZFU5wqIEOTXlJSr9EZ775D+TcEHeqHeqz+Nr2VfoM2I&#10;ZkTnpS9Z/AqiF4hriGGIYKQJBWw57o34K0IS+8rEVSLO8sA2vuBlnOqFyNkLovfAVou2aY1J1thb&#10;hri9XtxenO0ff1UIt9kHxUDkJELuDSpr1f++bFsm/CUezjYQTYkCBYyjoyr0sSqCpcPhcDgcDofD&#10;4Ti/wQ9zyU7Dd/JU0ndGvq/yw0uyrTgc2wIIL0x4I0wwic0WwQMxg6gaBCGinvhspLZoE9VMUnMH&#10;QgGT+pxjchzxjcg5JryZFGfyGltMljPxvWJ7IEatyTbP5goEEybWEXmwS7SgPS87B2L0VYqiS7Zj&#10;vZncxxbXEDlGFA7HaeIeERNxCttM6HOOeg+qLQiU2KRwP/chklDnZBs+7JqsbQgVTNxTbxMJEHt0&#10;NcJJeh7Pxlaqc69t4wPbnVRveIlckzKR+plAqjpzB0IMYh6iD+3gPtq5IPvcb3zkbevYuM7qDWe1&#10;bjeM1ojwJFoyRrrBIj6Fa4QkXWT2ou2mtb2Ua9nmOkRMtWy57YiuyY+0YbxO5N2SjoIJlCsReqdz&#10;nbdNvVsdca1PEtdRtOsa5+bHzLfcm/oe9xdxvaR6WnSq2ZZV+R4hyaLVVE9sUhOeAdf4AGFzSXYQ&#10;kVK/ztumsI8wttxHtM/sGsIigg9iKP0BkQoBLD9mrG/pHsZEsp1E2BU/qt4qtA9/IhyRbjM/ZqIf&#10;Y4pZtoQmUt/EtUXRme0oOrJNXOND86OOEZ/Nj6ojPFBHeEkRlHHMZHzILvfH8Xi6H+kXy37U59gh&#10;Cg77jB9qwtYiYRuztk8dSeVqnFi9i7lO/ZroQ6IwTVhEDM35MUYGxzSf9HXal38/me1SriMn9J7U&#10;dvwJ19SG58VzRGd2TuE68nEq1xxjl8/Nj+KG/mB9WHWkH2KXeqZ+w3uANqe+l7jmXA4HVL5J5XN2&#10;FPFiFeajbZ7X4TjbcEFw4/BMFaK0Uklrzn1c5YTKuSpkkC7Uotr0D4UL9YpDIDRo/ydUprWLUJMi&#10;1BBxkoDIF68i/E22/f5s+63Z9o+z7ZkgzzNC2d+qICLmhc3lNuQwlW23Gvloy2Xob+czsl1ASszV&#10;8CoVuOePTYqCpKQITbYcw02Kfkz9swy9UZJnAwjE16jQpxAE6WNrceFwOBwOh8PhcDgcCfwwl6Uq&#10;WM4gFTKxsNwA36H4YepfqDgc2wKz3QGLhGGC2ibDO01LeWmRLt1mNslO9BRCQJzA7wXniNBCQCBa&#10;iwluJJsTnVGVkYBAhxjAhDaRapyLkWor1zMJXoQ0qc/zqQeT5maHaKYOEX2yrWdRfyLPiKIBXI9t&#10;IoSYwC8CaTARNHeb7VmrA2uFEelDdBIiEJyQJhE+iPJDLJmsx+ujMIr8cTqQAhARUrQgSNFJCKHw&#10;gRhBpNrxLDoMUYtIKepOm6O0cirgGpGNiCVsI1ohaBAFZpGL8ie2EZfgmWhNRBBEixTNxFp+RcA2&#10;cVMINnCNqIT4QNstDaps86zEP3wTqYYASHQXEaSIXkWAa3xnEYTig/YhthwlklN+pI6ImUSRYZvn&#10;0X6u3yNOTIgp4TqKM4sWBUobeRZpbI/INtFmyY8z8iOReJyjntidVKGPF01WwwfPRKyCa/zOWeqW&#10;IjONa3HEOXwLRwif1IM0srSzGIhsuTFTI1VkPbZdBY6Na9nDj4dlm/6CGGxcy59cUQTzo56Lr/c1&#10;Z0wwxN7hFn5kzUV6ECITXDNmYnQnohT1HhOX5eMRsZrIzNmwX/VAeGNcYJvI3CjeEaVLxOGY+Rb/&#10;0J+IuMSPZf0aH4xm7xvGDJGZRADCK2suwjX9hHNHdA7+ERD3GddRcC4D4xHOiEJG/KX9jBeLgpUd&#10;junr8HOoNW5iHWlNL1AbERN5ThkstapswwfPgAMiVeO7b8Cu4f2Eb+nvCJr4HT+mNLJlsHef6nsh&#10;kZl6P9Bm6sczekDADKLg/7GjiMerELCy1nysw7HpcEFw48AgT4ITBRGDdJBEbhGRhpBxzqYj0Z+H&#10;FOZs0PFf6g/EX2aHr8i2fLHKp8VkDckikBaUSMLvUkGkIiUkx9yzFlLqzCIuscWLlS924Mez7QtV&#10;fl8l1SutiZhHWnvucdl2vagqpLGWIDiebROenm3Bh7NtGehjfJFF/ExRkJQUocmW45SWNHFY9EvY&#10;b862/azFZ5GiPUjt+VS2PVOkiFLWhOSXvPgXcTOPJAKzjqXD4XA4HA6Hw+FwrAW+76Q17fkBqUcJ&#10;OrYF5kyAGYuCYMjEjdawpSZkgnyksWjCia2RVz99bb0IolpIV0j60Bihg+hwbGk0nDA7UaRC3Dje&#10;GgnHdb7dacQJ+iYpSGPqyiIgJjARzvNJGTnUWDI7pNZkfbAF2SGCjIlyUinyPKJnuB7b1AUxoAgW&#10;raXPJ7MUhoh9CBlHl0g7Oaw6xygfOyfbKQUpIhIpMBFGitbWA5xH/NgzgBAya7whjlBH7DGhT7Qa&#10;NmnLXJuUhy2zO1mPQlINleQ0dGMElzjDL4g+eMVSu8oOAsSySIXYKK55DjzAhwmC8nQRqCNiIX40&#10;EU6+pw9QvxPyGyJJW1xHcWNMvhwz0QrBBOHJxI0SrrGNHyflQwQwBBZ8dkRcI4oi7GJr2Y86R/Mn&#10;sutTZFYRItdLYffArLURfyefITDGyLi6Cbu0xVJXikNEp931uK4k4lMReGZM1Yp4OKdWRGGXOhI9&#10;i7hDpCZ98ejSmAmx9It9A9MmUiEWFYG2xTETbeNP+hr1Oy77CLtELy6oX+DXo60JE77xI2k7zY+l&#10;ol3XxirXkIqSPk5/OLI0YVzjU8RX47pNCtLRmIJU1+NHokTLuKb/IewyBvYPTFkbzI+qH2MGwY7+&#10;CMfYnVK/wR+Mgb3iAz+VjRki8agrwiHvkSjswuu4+lxMuQtHpO09zLl2JgiKa3xTLr7CdRQEbcw0&#10;Y4rPmH51RPXPuNYWMfbw0i57Z1FX2kjEZZkfAX2JMYNf6CsmCIpr/IZAzPsoiehH1G/oi/jbBERt&#10;y0R0gLC7S227cOCk7UdhN6YxLQABNN+p8osqiQzmTJmftTVjHY6zBRcENw4IF0lwoiBiIHR9iwpA&#10;yGCNgnMS+vPw0/oDeWO2P639l9oHEYhRoDdd5aOybREQS8H/UOH+dLwW/j7bFq25l86lyMTd2bY3&#10;Cq9oDUGAUEZdegUn/Ijo1g+SCPqEbLsaELJ+Ju4ui6vwi/iajxB8f7YtA79uzYvRqSQe2HL8h3YU&#10;wp9n2x/JtgnUB5EW5H/FUgbSxSYxLiH9UfunbLsWeu9fDWUiY/p1zVane3U4HA6Hw+FwOBznLu7N&#10;tsDXI3dsGyx2EeuaFinDpLglBK1FMYToKUQIJtvLhDXAtVzD2nFEzjHJzbQ/thDwLPWobMdkj1EM&#10;4Tqu574ykQDwXKuHrh3O6kFED5PiC7Kb0poiaDLDwcQ5aTGpNxP55QJEsMhGopJSGzmHoBFTC6b0&#10;fzyxJutR1EKcQrhIaQmLwLU8m2grRALqBEys68QUkafYVh0Rkrg2pdtczbZxrTpQl8h19zSu4QeP&#10;IdFE/mQb/tbkOvrRuFY9uJoYOsSNue6QcU00G8/Eo0QSxjauzjVioflc10bb3ci1bMf0jDGtKee4&#10;Hnu0j8J+GR+cxxfU2eqBwKdziEfUFRElpp+sm23SbUb+VA9xDX+r2bZ6ZP2P59DH6GuMGSI76YOI&#10;jnAdU4K2zO+JvzKs+HEhN2ZYdw+RkZSVQ8t9hNrhR7hA2OI+2lEG/IhNrrV6yEKMgov9GsGRfUQ2&#10;gIAYuY59lboVwcaMnsuYIcrNoit1jJ3Ur6k3qYNtPMrH8EdfXWvMJJ/H8ZhSinZO4Rr7kWv6SPQj&#10;0bKRv3I+kh+xi/3ox/h+QvybN65Jx4kH4a9lbYttXNuP5nPZTvWgfviR6GgEU3s/2ZipGX9wTV3M&#10;jyV8AGxh0+qRvRfgOqWULcHrVJ6vgkAIhlXepvJmFV9X0HFW4ILg5oNouCTMICqdc1GCes3yC4ZX&#10;xyP7o/CrKvnovyTmIYIipqV1+5K4VIQ/y7bpmnS8Fv6bChGAP6+CwMrzKOyTUpJIQ64B78y2b1Kh&#10;TlxHHYvWEASpjX+tggiY7LKGXYqqWwspR3RK1wn4tSl2kk0K+0SNImbRP6iXQX96HiN+x9mfC+Gg&#10;Bik5ppOIiYCWbKS+xK9b82J0KslHbDlOghnCIBwSOfirKtiCH+rDr2NZV6Nfce1fVFK7aAN9HK7o&#10;92sBX9F+hMnESQL1IhVtaivXUF/qnY8ETBz0rh3pcDgcDofD4XA4HA7HOQXWIbO0k91GONEeDrNd&#10;om7atn4VKQRXEwd6wYQ+ghD3MIFNKk4m1REKsI0AgXjEeSbPiUYrjoIrBpPhtt5bY94ighBQSCWI&#10;bSKeeGaKUGQivYLpTKyK6UOJ7EJAIKIP2yC1hzSCUY7oH6z4xX1EpBFNhyiA7WnVnXqSohO+EQeI&#10;++nXNtchcozXFrK6LZroQJ0RN+CK8zwTwadeodL40bimbuIanyIkHZdthDb8B9fjjSTy9A/aSL8g&#10;EhJOEK9iiskRYxbbREoSqYZgW8121wSU3fSRzI9Erp2Ufdof06HGtdm4tl/bjAH6GyIO9zNmiKqz&#10;MSNeEK/2GNdwtVQacVgEJsoRMVO0oI0Z+Q8+LEpXdSUt5oS2pHStwge26VcpYpZ6IqzFSLWUSnZW&#10;nFf3I7aJrpyUberN+MSP9BF6J2k0YyTtQiWuua4p/hBg8SF1B3DNmEEYheu4xl55xGERqDMc4Mf4&#10;riCirx6OtImuHTSu9ounXep79PkqfHAt4zGlD2X8IKKT4hM/0ufwI37muqq2kx+J4oyy5apg6azH&#10;qtxmRxFktUMUdDi2HIw9x+YjL549INueS3izXnYmUOm1juD1m+zn8F9VEGQQ9wh9/lsVULRWXwIi&#10;VhLZEIb6SVEJEKqeqsLzUipMCvsIk9+oksQs0oSyiDyiE3XiumeppKjNXiBikeoVIALmr09RdWsB&#10;gQzwok9gfULsJJsU9pP4llLVJCxHB6pBiIFcn0RM2pJsvIwT60DiEP4RVrEFP6k+rKvRD0gRS17s&#10;1C78j1843w9+UgWBj7Zx//NUEqgLAm9qK9ccVaHeebEypXjdqBSlDofD4XA4HA6H4/xAPquLLz/g&#10;2BYgagwBBiHpZGvERB9by64RUyQSEdevIBhB2sk4cW3iRj1OipNmkagn0vDtacbUlXHCvcpkflrz&#10;T3VrzAUibYi+Ic0fKf9iqsu4jtdqET1FIMpppLFg6TPNgtsAAP/0SURBVApJh8izSDGJberI82wN&#10;tBrpFKvwEW0jvMZ2z5l4SYpJxBNEJtIpkrIUrqoISdSL+0mBCNc8g6hAuCYqDgGB8zF1pWxX5Hqo&#10;3rZ7EXXYT2kPeQYC0r7mlAml1KEKauJjuBHTTsIJougsqWtbY1bDlOqSvslnVYA4RKpT86PqDVhP&#10;kFSZfEaftvURKwpJgFStUbRD1Jm3SC24pg8ipnE+io3Vxgx+oS/bGn6yMaL7LeWu+EAYpK77BqbM&#10;F2XrP5YB20Sc7hIXewemTYjCj0dbrGWnMYMwpvOMmapcM9YRuSbFJ+MOPlmDk1SZwPqO2jMqX1ce&#10;jyGmxYUPfIacCNf4EgHZuNZ5EwQrcA0i19ie0jOW7N0HH7z7GDP7Bk4aX7wHq4J7GOOkGqVu+DGm&#10;IM3Sveo8YyZFKFYBfqRPM+76FBMRA5krRhxMyM+DOhxbBhcEtwbkDE4gUutcgK2J+G8hXKoX2/IL&#10;SvsvUel9CyPQIAIh4pCakhSWvOTSuoplX66SyPYb2bYX3ItA1QvEw/zzKPtViDDLi0WAReT5LF23&#10;VwXhj/2itJhEuV2jkq5n7TquT21Zy388H6EN4S5Fr7GuIHby9YAj6lIkvi2vH7gnhNdok+7pLb3C&#10;bC+IBOS6lCo0DzjER3kOy+rTi8RFr9/ZctzrA4AfuSYPeM1znY8QZD/PF7bhsFc4fnK27TfC1OFw&#10;OBwOh8PhcJwf4DtFWYYespDwA0RAxpai7zAOx5ajG2L6OYSDRl1HtW7odoOJHawXx1R7tel2WeJe&#10;FSbaiaIy27JLNCDHnLe0d9qvYhtRIH8/91JfxIZoW8/sxDSIXV1XBcm21Us2aAdCXhIyOA8fVudq&#10;hBii7SxFY1bnJCxi155bsc6AenMv6yh2VLAQuY4pIpe5osRb+kK0G23H+yPXFnmpLfFN6+UabqNt&#10;Fdngfrhu1mM04HJ7dH49XGMvtRvAR0O2aRV2iYxbD9cmU1G3ZFsmsA2z9kyzndU7u6MfcG3sH7Hd&#10;HC9zraN0vqVrOhX5yNs2rmUR/0XbcczE/gfX1TmJtukHcU07GzMZ13n/Vqy21TNxTduB+VGFz1a4&#10;rtavQaxz7L/wCR+MRzjnXcj55MeqSLZjuzUe4ZroXNUyvp/WzzX3RE4K1w8sA2lDv03llSofU/lZ&#10;FYdjy1G9x68NUiXeFXctMu7KuLtjQTpI0hmi8PemSSS946+oEL0G+KLRGw12Rrjpppve9olPfOLq&#10;mZkZRJ+3x7MbA72Hh1W+oE5i6S+1/1a99v+LfbgxILoMoYeCaLZTwBdPouaINlxOBdoPMs6PifOY&#10;ByOES7R/MNt3nA6iBimIhQ6Hw+FwOBw7Fpv5736HY4vAd+f82uxPU0nH+R+CflQl/0NMvlfn15Dn&#10;+2n+O3bKyHO3Sv77F0siYJ8sJh/kRAZ+sMsPOAE/5iz7UaPDsVVgPSlbj/9nf+XN4Wnf/r02kZ+E&#10;DSasmRwnwoVoFoumYvagAENDQ7qnGxYXF+2YCXEiAqc7Q4E14UxszISNJAQhS5Cqj+gkIhD7lQuY&#10;VieKh8g9UmJS1xUxkBXF6pZOELsxLV//ET5MspN+lHqz/h7tryOpybZN4KuWpGskMozouCpRcUTU&#10;YXdG9WYf2wgFzMggEtB841q2SXeZRMheDAwMhEajEebnYwpF6kQEEraJUqMN+DHazvyoq0g5CSf4&#10;sV+u8RiRZHDNenPw28s1/CSuSY/YLxA1qO+U6k2axiKuSctKpGBMZdm/H7ENH9SbNI29XCMw0ufg&#10;mpSUZVFx8Ezfnp2NUYZYYO26yPVQWOo0zC58g+RH4xo/rjJmekF7F8yPRI1qzOC3zLaJ6/o86Bx2&#10;ox/jWOsH2E5cE4VpddZZfAlX+LkhUpLtKlFx3Jv6NWPd3iHwLfvWR2Qf30Xb5WOmJsePjY2F6em0&#10;5F0cj+ZH47q5zLWYsHoz9olO5P001mAVyv64BkRd0j+I0EVkNVE345onUG/s0q95T1UBPMA19ou4&#10;1injgwhFIv6qIPVr+t+bfum/hvf9FdPAhh9U8X+nO7Y1oqzvOBOw+DhfRv5WhTceXzpSOaySvqjw&#10;ReMX4+65ATXm1Xq5JzHwsPb5BcNGgV9kIgTy5WwniYHgfSqkwvwZO6oA8XyTeDYxUPu3aN/FwHKw&#10;7uEelT+wI4fD4XA4HA6Hw7GdgThHVF4qeXEwf/5VnMjhBpX85+k7NmA/nV+ejcuACMj3st7nJjEQ&#10;MdHFQMe2AmtyMdGMAENaTMQGhI9j7TFL0Ye4x+R+v0AOID0e9x5tjZmAN1xrhck6KT5bJk4cle2p&#10;zoiJY1UiwKgHYt0J2Sa9JCvukeoQ20zqk4bzaHs8zHSZ6K82/chkPeIUaRqxT7VIe4pt2sS5o51R&#10;W2ORhJBVgBgw0x6ydp9QuxFNsMvaf9STc8dlGwEuSh79gToiO7EeIbbhlpSQ2I7r0A3YeXyBOFaF&#10;awQXhJMT2M6lrtxdn7WUi4gph1vj9mzWYKsCE8DE4wnV7Wh71DiwVJwN1kbrhin58Yg+M8GmItfw&#10;Bw/HZPeYODU/1uet0H9Oimv6dhKr+0eMOiQlJnzQbsTE3eIaYZE+D9fmR/GOgNcvqGMcM5Fr1vhD&#10;tGRtP1JYUtfD6teMGVY+rAIbj+pXJ1uj5q+Y7nXB1rJDqGLsH+qMh2mNmaWqttXGuXbkGn8h2JP2&#10;lJS+4ORyvxzSGOifD4AIijiaxiP9Aq4tvbGOjGuVeXFFPfoFXCexET7oY6Tv3NeYtv7NmLlf5xmT&#10;C7quKhhnjLf7WxM2nhH6L2xO2Y8T6Jf3tyes71T1I0gpew+pL1R5Tzgc2wHVe/za2K3y03E3HFf5&#10;73F3x4JfIf6bCsIZ6wMSqZQKYH08vnQgDm34F40rrrjieffdd9/epaWlz+jwlnj2zKGX8vXa/JFe&#10;aekv8k9pZyPTnb5ChZSViKSsS7iTMKfC37UfUPlLla+r9IVXh/BD4hyxFPzJa6Ng6igG0bcPVOHX&#10;N3DucDgcDofDsWOxWf/udzi2EIQbkE3o/WuU/1eF79kJMyp8ly66Nl/+p0r+u+U/qfBd/AMqfGdP&#10;1/2Wyk+psBSCf49wbAewTAvLioRvetpzww033GCCTIpqatX4b4wIY4KGCXeLbuFsjU9W0Gw2bbvQ&#10;6ppYx6T3HOJCtxHqddblI/JtwSbGLWpNtrmfdcCwaFFb2vJfhLJepAl8Jv4RRti2ag0TY2I01oKt&#10;q0ZNKdTRor5kNybqwzZRSKfbpgZM4CMEUm9ZsnuwN95YtOgg0li2s9paykJZxKZFhAmRE9s9BdSF&#10;6L25zpCJiCbI6ToEnhh1GdciRNTsygB2jWuzTVpH0i9ifwVErdXr9bCw1DF7xrXsLwYiqFKU4UoE&#10;GW3BQrJtkVU6xmYZ11yDoIVd41p3c+2KH1vGBbaxY1Ff1j9iBBTPKbZdsz6BDxGIiPDEBvzCNUIP&#10;oknLpOnYfvYiH3Eq2WqfJyQD1yB6YXumM2ziZUcXIvQQZcjabfQJ/Ej/gw88CitJ7MZu3jQ807cX&#10;lljPL/brWfXr6MeaRXdFrhd0LylUc35U840PbOv/+LkItJ8xY1zLPoIc9TCuZZfxmLjGEL2TOpKe&#10;k7jEcq5zY6Y9ZBGejGmuTVzzDONDVrAJPwjGHWvBan0EP9Kvox/jmKnZ/YiucA3v9Bu4pg9bbbM+&#10;AnrfIUQIDg5qbC8uZmMms63640eiFllPkELtTh2Pea45VxzxyfWJa+wzZrgejvEjkaj4Dz6wh7AO&#10;LB2q7i3jGiAUM2aIwDSuqZWqk7jmPUK/Tn4czLi2PqMzq9mGa4RA+jX+tLro2ls+9Nfhzn9b/ucH&#10;yx+xvBHv9Y0sBCT9q4rDccbIj/mNwvmWMrQXScwB96lsavTbZqUO0iv7ZnUOa4tegx/RC7F3/bcz&#10;BelieJmdK2sqVgVpbfglK+sn9i0Ei/fPiHf7IiDev1m8E2nqKAZ9CPSuK+hwOBwOh8Ox4+ApQx0O&#10;h2PHYjll6M+97r+Hb3/+d9jEOIIMghAT5gg2TM63tGUCn0lton+4DhEsIaYMDeHkfMciY4i46dSC&#10;iQIUogMRqJgOR/DANoINE92W4rIb005ONOYsKqoXTORzD9FTRE7xaAQ76koUnImYqh8pF4lGxDZ2&#10;KSYIqc6k6GO/F7QV4YFIJsQCJAuuQ4DALvZragt2mZRPthEDuWZXFrFUJEJwHSkgqTfRX9hFPEMQ&#10;xDZb7qJN2EZoQjCjfXwOH0Se5YWCmDK0GU7OLZldRAKi87BNQaQi5WgU1pIfB6wu8F2To6jvLtmO&#10;Au2pSKIJthG/EIIH1E4iOxPXtDWKNvAxYHXGPucT17StF3DGPUToUa8o3LbEY3uZa2yscE29WW9N&#10;3OmaCSIqVfeitJP4kYivKfU/BBnqi0AFD8t+1HV8hv3IdUw5C2fRNlyv+DGlDD05s2B84Ev8yPON&#10;68w2qVIRaaIfB5f5QKBKXCOS9QJJjD5LtBi2uZ5601bjWoV96jqn67CN0BTX06tZ/4DvIj9iGw7T&#10;eORM6n+MReqN4EWdo+3YRyjwhl3sc08v6CPYhGsi+JADWSMPGQyRcURtgEd8PKe600beIfhxUG2C&#10;D/yYHzMpZejJ6VnjmghR+i31pZ7Rj4vGi70PsjETucZ+XWMlco24VwR4xC58084811bESRQ6oyAJ&#10;16SFRTSO/brYj8DGjOzCCaM19b/ENfZXuJZt1ZdnMbaxTb1pYxES19iHYwR0tr/5Sz8V/uadf55d&#10;tan4JhXWHnQ4zgi8uRwbCwSuVM7JVJj6M/DinBjY0v5GrhuYgIizU8VAgAhI+/oWA8X1bnGdxEB4&#10;38n8bAToQy4GOhwOh8PhcDgcDodjRwDRaU9jNoywnlpARGkHUmXubkSBjol50tQxmY4g0it9MQHO&#10;OSbnEWW4lqgkhAJSB5KGFPEEAYCJcTtXn7NnkX6R9I2kK2QCHluUPEykyibzT7Ri6kvsUGeiv0zo&#10;0LOYrN/bnLHnASbQsW0pPrvElp1um4gd2kdKQgrHCAqkakTMYVIf2wgYe5qztiX1Iba5nnu5p9cu&#10;x6xNNtsesHSKJ1QQcXZhB65V10YmdiAIwAn8I7TBH/ZpJ20/nY8YkYRQcKw1auu34ZVJ2cBnCBtw&#10;DedwscdSfLYDQhhpFlnfDD8W8YGQxGfmR3HNPdSROtMn2KdWiBzwwXmitLieVJfUCbGlyDb1RuRD&#10;pDqmwnNGZYfUlURMUkfaQaQWthFJqA8CTqwL0VHFXCPIIbTAHT5HfGSNNmxHP0YxjH3qzBYOo29i&#10;Wlykr6I6s8Il0YHmF13LpLbxqjpGP2ZjRm3Yq+chgCMQRa5jtGIRHxwj2pJKlvYhTNPfqJ+NGY09&#10;+IhjZs5SWtIX4TimUx02gb3IduQ6jhlSstJPET73a3wkP9Kz6HPY3qPCMX6Ek1ldn/yYhz1L/Xpe&#10;/RrejpCCVHUYVR2xHQXbWO/I9Zyet6CjuvFn7wZxWdav2zpJn+O6E+rbRBUi1jKuGd9wTT9hzOBb&#10;+iH96Ij6HkIzfrQ6msUVcEzfwY+MGd479CTGnY092eEYUQ5+LmhOG0cIyIcsPSwRz+V+JP0nXOMX&#10;2se92EjvPrDsR7WFduDHOGZ4P5VwrYKgikh6qDVh7wSEYmzHHrslIJufw3HG8JSh5zg2OnWQXnCE&#10;Nr+zpn+HxjPh1/UH9k+zfccm4tUhPE+8vyA7/Kh4//1s3+FwOBwOh8NxnsNThjocDseOBeng7MfB&#10;T3/GM8KNN1wXahwIbNN0PYIMhUgWJrH5BBGDCX0m0Nm26jFSaHopRhgRHTTaiKk8mQRH5Ig2VwqI&#10;okC0wzWIBnFinHSF2K5bVI2ll+wMWPrBpuqBMIDwEEVGro5YsU2cH1OPpG/Unq7BFlFk6SokC4RC&#10;SxNqE/1E/CH8keJv0aL/qFeR7XYtpgPENueQVix9qA6IJkQ4YA1D6s0EPq1JqTzhJYoxyV7cch9P&#10;ox7sI7rxCXUmcszSneqDpdpQmAsj4eQSXMUII0QpovIQNVjbL9lOBdB+bBvX9Y6lRowCR+SfLaJR&#10;TEEao6Mi10sm7CBCFHMt29b2mIYT0c36hPzIFVwTRdeUyjOukTiQpQkdpY+Uca12xzScMeUm16xw&#10;DScIo9GPiCvYBvSLiSZcxyjMZXvZlvuwBifsp/5JPY3r7JqlmvpGbTScWIjRXEF1oK5jcF071Y/L&#10;Rf/BBhY5xh8A0Yx68znRcPRn+gd15zPah//oI9gu4ppCndljH2EMcQ5fcXX6PHIdU5Cm9Kj0afxI&#10;P+zlmmP2OrqWT3g2fZu+Byf2PF1IhB/1RbyPwluMTEWUH5MvERyxl7dNj8ZmrHesc/RjGo+kyuyo&#10;DeKhMRaOiWvSs3Iz4hz9mvFeyrXspB5PGk529cbJ+ohqqGPEWbjmHcV45FzkeiWVLBZAtKSie2kv&#10;46Qmjokk5JMowDKO4niFB0TUJFZzHi5Ibcq47OU6lZWUp7H/Ja7Ntp5N/Xn3ETnKuKSdvBMmmpFr&#10;/PiBD7w/3HbbbZgOL3jBC8J/+k//KTzl6c8Kj3/qt4RH3/Tttn3S054TbtK5m57+zPCMpz89PPOZ&#10;T7fjZz5Xnz/lmXbN4576rVYYu/fcdYfZ68Ffqfh3AMcZwwXBcxwbPTHwavlL78AUHfhl7X/na/mh&#10;jGPTIe7/q/i2Be61fZt4/5B94HA4HA6Hw+E47+GCoMPhcOxYLAuCz3jGM8JDbigIAqkxWc+ENSkS&#10;43prCEaIGbbmV70dJ65rRP6MhdlWFAgQNYjgYdI6CVS9YDKfiW+uZ7KdCXET51SYKmeSHJmIiCyi&#10;5RBkhk2wSxPiMSVfke1Y7xjt06h3dW/DbLNlOp/7iIUkwmmqMxK6ejbCJfVmIp/7ECl6bXNMvbGB&#10;+IDYgcDAeolM5pvUpeciDhARiCjD9YgxaR07E0R0TS/Mtgpt5xpuRNAhQolPBnQPn88G6jweTi7G&#10;1I6IPNiOYiC2dVEvdG7Zj+YzUrBGEQMBI4p4kesTWZQV0WmIrkloLOOafpD8SNpIE+hkFxvwhP8R&#10;UeCaCC6i8oigMzFGXLOP0Nxrm2PrIxnXyD7mR3GN4IM4wn30Rbimj3ADAuYuRBNxjRhYxDXW8R1c&#10;4+uaSKC+M+1BE4AG1Geo+1x3OEyHiXBsoWnXmm31v9X8COgDltZRtrFHxBtRnLQnRXUROQjXMZpM&#10;fhQX8L0617HgQwQy+lwScKMPWCMx86MK0aYmjsou9hmPa9mmLvAa/RjXpkQ2po/Q108SuaeCEEld&#10;ieLEdhLne8GzrI8Y16qduMYO0XTUBNF5UFzRjtn6ZDg81zSfY3vS+ghcl9tmFpk2kYqUE/NqM+k1&#10;gfUb3WcRpuIaQZpxRH0nVBCM8WO0cypivaOAyVhg9Fkd4Vqf0RZRYP2Odx9jlWvhemXMlNjWycQ1&#10;1/DuM0FbvSO+W1rW1+GaKFPesbzviDbkHRW57oQPfOADy4IgYuDzn//8cP0NDwnXXv/QcP31N4Rr&#10;brgxXHbdI8NF1zw6XHX9jeGhD7khPPIh14RLr31EuOLhTwyTl39DuPq6h4aHPOR6O/+0pz4lfOHW&#10;W8K9995jNnP4pMrNcdfhWD8YOw6HQa/0J+o9+OLsEPyEjuezfcfm4znZFrDYvcPhcDgcDofD4XA4&#10;HI7zBEzAFwHRhMl4hAoEPvajuDZsE+MIDhzPtJthqhWFQtJgci0ilQkyJbY5z+e25pfsM8GNsGHR&#10;Nl0ieRomHPAcxBSeE9cfm7fr40R+sW3EG6KsTKxQXZiUZ8IeO6yLuCBbpOGbbQ+pENkTI/hIuck6&#10;iWWiCSBlIyIcawciDHFvrOOQ2abO8MAEP4IKLHI9KVJ5RpGwAZa5VvtoI+vSxbSgcE1EFmsANsJc&#10;eyCcbCFCIkwQZRd9g2hRJlBFUa1lPuFaxCqiIqfFB4Ij+/CNTdoBN7QzrlGHQFrONXVATE3r2SGk&#10;EpFlfGhrXMu+iSniGqGJSDITN5b9WIwowsmP4g4OEWDoI/gN4Yc6w7nZFk9RpFoMu+srqTyLQFsQ&#10;YhCG4Jr6I5Jiw4QZ69fZeofimsgyos3M76p39GO5bfhCuCY9ZBR3ND5km8g9uEi2rT/KNrbgLvq9&#10;fMxgm34xLj52qY3wY36UbezFMRPX6LQxoysQD+nX+D76sRj4MY0Z6sJsLX3DuLY6sxZgjCCl3xDh&#10;Bm+kN01RdmVo6GquweeML1oXI/ZoP+sAxrS9U62G2ebzEV1HvfHjarYRQfELqUkRzagXgih9mXoz&#10;hrANH/Q/YhVpH3Wh/mVcA3yHH6kH/YXxZ2NGdaZfJ645x7innlwLh/ixjGv8yLO5jvcCYybVEds8&#10;B7+yj7jJmKEupKOlrYyZMpgfM665Fj/2cr2oZ51caohv/Mi7j+tnw/7xZnjrW98SfuAHfiAaW8Ev&#10;qqTMcg7HulE2Js4EV6jcFXfDl1WujLuOzcA111zz/i996Us3ttv2Epqyk+sAAfefC+HS6/Se5fjd&#10;Icw8N4Sv2YeOTcfV+tt5ewiXsz8TQme3xlDLNFqHw+FwOBwOh0P/SB8cvFD/5l9UeakO/yiedTgc&#10;DscOwNtUXsTO61//eosuWQ0m/HWGAmtZxaihGF3FFN9ci8nyZhhu1pcFhdUmrXthEUOdYbOdJr+5&#10;n6gcJt2JoEEIsYihehTs+gUT7QgErBmGPexyP5LfYqcRRaRGnEBHECkT1XrB/UzYYxuRBBAxibhD&#10;fRFLAUKMiUiqf79IEUNEH/EM6mvRVWrBfLsbFjq1MNgYkF2E15U1yvoB/CauiYqLXEfxAj8goHAM&#10;12uJD73gfviYEtcIM9im7jAKH6y9aMJrcy6M1Rb65hq/IQASYYjQyDEpXVe4Jq6qFkj3uku2R2W7&#10;XxB7iP/gA+EPwZaEqc26eFbTZ1udMNAcNq4RJql/v8BjiEXY5hnU2RJLynYU0+t6HoIdIncU7PoF&#10;fjwhu4iB2MI2XBN5ZrbVRxCJk/BaJmD2wnxlfhzOovjqVq8Yxct4lB879UCULv2aevcLfISARr+m&#10;jxC1ysqhRJYutcXV0lJoNMci17KNiNgvsA0Xqd6Ra2x3jA/eI4iBcJ1+rNAvGOsWTSy7CLjYZlzQ&#10;f7G9oP4HR/Q9BL5+uQa8V+HjZGtEtY1jJkZex3cf9ol2xTb9L49XvvKV4Z3vfKftF73D4doiUVVv&#10;+gVcY3tJ9Z1a1PhrTiy/Q+gjeXzf931f+NSnPpUdLeN1KoiDDse64ILgOY49e/bcvrCwcHR2dvbW&#10;7NS68DshPOIlWbpK/QlZenQIf3HAtCnHVuCXQ7hOb3JL1frpEO4V/++1DxwOh8PhcDgcDmFwcPA7&#10;VT49PT39TB16Sn+Hw+HYOagkCJK2jslrJqmJNLHooQ6RU7XQmrk/kE5x/8RYnIivlUc5FSGKc1l0&#10;XWaXba0b1wtEqCP6JwpMcSK+X1ATs61iti36MEsBKbtE0yCcJPGqLBKuF1zFBH4UBIjYi7ajoNmO&#10;tlUSH9juF9QCO2ZbdZ0V39hG/AoLx0Jz6WS4aM9us0upIkBgG0EADhAE4Zq6I0DANfVG9DIRSLar&#10;cE20US/XPANOx4zrhYxrbJdHHfaCqxDXVrimzjGKFDuRa9U547qKiImQZFyrLPtRnFgfaU2H9szB&#10;8MB9+9flR2zbmKHe+JF6yzaiK3WG72HrIzEFKJFi/cLGjGwa1yrYhnOm3I3rGlzDSbTdL9fAuKZ/&#10;mO3oR2wTNZr6CILaQObLKkjvENYJTFxje7A7H2aPfTlcceHFxjV9r4ofQS/X2OaHCqdzXW3MwFzi&#10;Gk7MjyrwBNcI0InrGBnYP9fJj3musZ2iY/Nc94qYawmCqV9T78Q19kdk58ShL4YrL7okDDUiH71c&#10;52334G9Uvkdl2o4cjgpwQfAcB4Lg0NDQhw8ePJhP9VkJej1eoXKrOsN4dvyz+qfNb9qHji2B/vy9&#10;Q/x/N/vi/6Xi/7fsA4fD4XA4HA6HQ9iIf/c7HA6HY1uikiCIuEGEULtLmkYi41g7a9Rm+DpT91jk&#10;zcV7dlnkIJPtVSbFo+26iXcIJseJ6OsM66gbJusx3SERdtglgqvqhDsCDGIBqfOI9GHCnbXcSOkY&#10;I7OiQID4Vc226izbTOiT6hTbpFVkIp8UfEQzIpgwuV9FWOPKZBt7tgaabDPBX5//ehhaOhIu27/X&#10;6gzfrFnXLxLXiBkISfgQ+5wnuilGM8Y0jVW55urENX6Ej5nukLU/ch2jGbG9Hq4tGlC2ieRjHTsE&#10;DsTL5EdEJPiowjWAi2ib9eeGjBMTqZaOhu70PeGqiy+KfJjtakJS4hpRhjqfENf4kci9lHY28kEL&#10;q3CN4MOY0Xhsi48Oa0sOG6fwMSHbrM+YbK/Hj9RzRmMFP06rME52q18TUZb6dRVhDVATOIlpVCPX&#10;RO/qv2Hu0G3h+ksfaHWOfqxmO3FN/4Pr43pHIUjTr+E7RRfbWK/AB4hcx/EIHyc7oyaiw/UuccL7&#10;KdmuyjX1xj5iHbapOwIdXDMeTYgu4HotQTBxjR95P8E19nmfnrjvX8NDLntgGKx3C7nuEQRvV7km&#10;7hpYuJCHxQUMHY4+4WsIOng9viknBt6ifRejth43ZVv9mQgfynYdDofD4XA4HA6Hw+FwOJbB5DeR&#10;N0ziM4HPlDqp7ChDQyOhPTBp6RG5hmurAKERAYb1skiVyaQh6SqJsGOCn/WvLDXiumwjYKrOnRFt&#10;B0OzxlpwMeoGcQkRhWciInQraARM5BNpx73YQOBAJKHeCANE+/DMOX2OdFIF2CYNJukxmchnUn+k&#10;HtdyHBoYDGFwj6XP5BnwUwXLfpSvqB+zQYhSpPCk+bSH8wgp1blmvTbWgUR0jSkh4ZroPQQPzuNL&#10;/FiV61aHfhBTIC4g6Ipj+IBzuIIPBF/WzasC86N8b7bFiaW+Fde74LrZCI3hvcHWpIPrinyYH2XP&#10;UlmqfsTpEUnLuoxYQtCc0nn8WJVrxh88zMCpuAY2HsU10bw8k0Lk2XrGTEztSd2IVuua4AovcAUf&#10;acxUAS6PXCOex1SnQ/IfPyYYqnfD4Ni+Za7pL1WAbcZzFOZH7X7GzC7VG4E4cj1q7aGfVkH0I+uC&#10;8kOFER3XbczQ/3guPK/bj6qLpR7W/fRfakbK5RH1E+oZuY5jpipMZFR7EQGpG2MGAZMxMzwO11FU&#10;J3XtGniDylvjruF6lU+ofKsdORx9otrIc+w46IX5PL0in5cdgpfo2FMQbSHkg0eK84uz/YPav8U+&#10;cDgcDofD4XA4HA6Hw+HIATEDkeAYUSadEYs+IVKISKSR4bGwMLA/HNFnCCtVRaoo+g3q/jETCoiw&#10;YSJ/vLFgnzGhbVFbTLiblNIfmKxnspuor6NZ3Zo1RALVub5kk+zYZTIekYyJ/35BPbiHSMljJmI0&#10;LUqIyEAi1RA9jrbGAgJqVeEEUYEUf8c6o8Y39yPIEDE0PDQYOiMXhMOyTXuqCifUGz/CB/WGIwQq&#10;1hLjMwQInsk1VfyIHfrITJs+QgTVkEU0xSi4BWsDUY7HEU7Utipcmx9DwwQ76k0KVTiGD9aWtPYY&#10;18NhSX6oAvOjRe+NWP/DpwjRe5rTYXigHupjF4VDOm9+rCo2yo/02WOt0XBE9Ysi+kKYbM7yqdWX&#10;ZxKFhwhXBfQRxJyjcKoCm4zFcY1J/EB7jonruVCVawRSBMU4Zhg7RJDtbsxYylf4OdoaN/uIxtWA&#10;sBbXzDvSHrf6D8p/+8X1UKMbhnZdEu5vTdiY4rpqiKIdYuD9qh9tQLTb25yx6DfGI2Nmmn5dlWvZ&#10;ps/Rr+GEY7hmrAPjmjEjP/JZFdiYUd3y77494prxzpg5orbgX/pRVXA/feyQuOYZjJkLmlM2ZkYn&#10;xXV7l2zHH3EwxlYB4YP/JStp7p4An3epvMaOHI4+4ILgeQy9ZMZV3pwdcvx76hAfyw4dWwTx/oxs&#10;F3h0oMPhcDgcDofD4XA4HOchyiaDEQcQnOL6VqyrRuQO8UIhsJbfSCOuzTU61AgDg/EzW6+qM2D3&#10;MPFeJkZE26zbNhBt63qexdWky2Ntv2EVRCWCbixdn57PxDi2uXY120yGYxfxiX0m6rmDyEBbN7Cx&#10;ZEIB5xEPeD622RIJVsYJ1yNWWD26TbPd1f3Uk3XERsUJa6DV6x2b7I/XRttEFJZFEPE8IoJiPeAj&#10;cV0LTdkiNeZoYyGMDtTC4BBRh6S4HDCusd2SbQSoImADX8A14lnkL9qGa3iGEyKIdCrjesWPa3Ed&#10;/RjXx0NkpW4wiACB3RFx3VAb4rW0MeOvD66jH2MbE9dEfME1/Y/tCtfiLuOkf67xI7ZjJJ35UfW1&#10;CNVmN4yMDNu1CI2pHi3tE9lVBq6nbca1bJPWs1vLbCPG1BaM95rO0X7qEbmOPi8Tlag3n1OHaDuO&#10;MVLGssYcYxGhmwhVbBBVucI1tssTZeIbxoG1UXbpt7Rj2ba4pg826+3QVvXwRWpjHDPlfJgfs3rQ&#10;t+GadpOSljUlx0gJ3NAzRkfNj3we24gfV+eazyJ/Gutcn/FntmtEMMcoUlG93EfSmEnXliH6MdYD&#10;ruEepPcT/Q8+ol+4dqWvrsU1n6c2rnAt28tcR9udxLWej4C6Pq7jmOG9ZFzLj+Njo1k9Vvr1WlwL&#10;RAk+SeWgHUW8WuU34q7DsTpW7V2OnQ29EF+t99mDsv3D2n+lfeDYajw92/Ln773ZrsPhcDgcDofD&#10;4XA4HI7zCGWTwAgkTKATQUcUDBPXTCazHpdNtIe2TY6PNVjHbT6M12OKT7ue6CTdWybKcB7hgYgx&#10;IoKYyCYFH7ajONUOpBPkHNGCKcUn9UgpOssEMCbbmTyP65PFqJvxGnbmrP7RditMNBYsyhEBZbY7&#10;pLroem1ZsctmSnqQJtBJ4Uc9eAb3kuKPKDvWbCOGkRSZ1JnzWKG+R9tj9oyy9KHYpn1cCycIANSR&#10;Oo/X4jqHYlPcEBkXn8c96XoiCssi+kjPOQ93Wb0R/BCPiLBji23zY8Z1SvFJCld8ifBYxjV+JHqK&#10;KCaiCxFBSD/Kum3Yxi6CjPlRXLNPWlGiH6e6w0FX6I5irhG70rqPRKwhahA5Ba8rXMe0kDwPeYeo&#10;yaNERInr8oi+KDSmddUQZagnfc9s0wPkV1JkTqqPkNISsYbUkESCzcB1GR/mR1LrxqgxGzPic099&#10;1vhFABuod7S/aL4dU3/knuRHBE1TwAsAJ4wZxhb1hvvRmvwI19rShuRH2kL98R31ICqP/SKuAX2H&#10;NK/Yxo9cZ+NRfJDmFK7pj5zbo+fxHPrc4da48QifRaA/IKThjxjdSQrSTsY16xziJXEt23C9R+cR&#10;8+L1RE9Gca0I2LYxo35EhCjc0Jf3ql/TT4bqGm3yI/0Qrie0Bca16kI/RGAuAraxB29ERNIG6rpb&#10;fkxrg8IJfkzjiLF9jEg/8+OgLKzmx7juo/lR3JvP8KO4Zpynd99ePQ/eeR8cbk1Y3elfZUD8Yy1C&#10;uMMvvPvgmvYzruHa3itNoieJZu5YZCMRm9PaIgqvAQJ6HqvySTuK+O5s63CsijV7l2NnohPCjdr8&#10;dDwyvFSvx+PZvmOLoD9s/PV4YjwyeISgw+FwOBwOh8MRwo+ovCfubjsw4ULdHmFH/YHraZPD4XCU&#10;oixKxiauO6ThiwIfQpIJAtmEO1GCzdA2AWhvluYOYYFJbibGETfKbHMdYg8T1whxXMekNXaYHMc2&#10;EWYINKTQY8KdifDjnTjhzgQ5k/ZFwLal7JRtxEYmxbHNxD2T4og9RGpxDnGDCXJEIYQT0lIiMhQh&#10;ChApBemYiRsxdeVMmKzPBtIfNlTvJBzwPCbgEZKYcKdOpeJGNwpJtA3uiCwj2gs+4GCQODMTN+Bf&#10;z2vMWX0Q7I61xk0EIAKqCCb2mEA6Fo6Jv+jH+bCvMS2u503cge/oW/y4YPXELyaYqV6r+REhCe64&#10;ljoln5F6E67hCNEOUQz+iSyjjQhPRLCVgTqQ4jGJG3ALp7vrM+KY6NEo7CKk8Dxi8fAJIhXCSYro&#10;6gUCKQKWiT2yjSCCHbimTyAq1dVi6s/zsE2k3JTaaX40rsv9yJhBICUNJH0Jn+1vToWJWuQa28mP&#10;PA9uTxjX1AVht2Q8mm35sTVq9UbIZ6zYmMm4jn6cXz5HO7mWMYzAVTRmOIeQRLpXhDX8YkKS/EUd&#10;4ZpoWnjZVdMYJcWn/Mj4PtSesD6IQF+MGA1HylUTarWFg33ilT6MHWLpUrrdfbJNP4fjI60JGzt4&#10;oxgpbe+IpcWkfdSVtJg2ZjI/IpbSDnwJqC+czMhPZVxH24yZERPi6EvwSf34cQFc0/949+2TbZ6H&#10;QItdExtlu4hrkER0uE5jhj68V+OR6FG4hiP6C/2Gfsi7gXSqvB/WEgQZK/RTxgBcUj/aDje0Fs55&#10;3gWNKRM26f+0kfFQLqKfgntViBT8LZXbVH5RxeFYEy4Inr94i14+9ubSC+9D6gh/ZGcdW40nyg/k&#10;e8YPd2j/y3bW4XA4HA6Hw+HYGDxXBTEqX/5EBXFqn8pq+B0Vrv85O1od2Cx7zoNVqoB6vT7urgrs&#10;pueW1ZH2p3ZQ+mk3gl++PdjOt+EylWerTNhR/6BNaz3b4XCcx2BSnUlhxAPECSa/iWAhog1hinN8&#10;gihFhF2KsrNEkjVSCpJ2Mn5mwpWuZUKdiCRsYDuejeIAogfCjUUVdUO0LXvJNpPt2KYgJpEWkkls&#10;9uuhbRPqTLjH+sU1wbCN+IIwhtCIQIGoQT0RexDXiM5ighyRID4zq3Nmm+uJ8kF0Qbiwtqu+0XYz&#10;tkWfWQq+zDaRTbR9MItG4jyiDM/CNnVHNK11u7IRo3di22N6PlhEWME2nNO25brVYgpI+IXn5Wfq&#10;mPNcg1QHsEe7E6+Ja7Otc9QfIcxs66nU2WznuGZ9ReO6HqPNjGv6R8Y19aNvYJtn4FeeSRpD/E07&#10;iWyKfoxRdolr+E18RD+S1pL6DZqAQT3hFRHa2oJtFdIfImLQCxPXKfKLqxFlSIWY/Msz8SORTtxP&#10;xCBtj36MaWdXuMaPqpt6J/UyTmUbQYZn4sfEE/GGSRYlShQbkdfIB3WPfoypPGmHcS1by1xTb6tF&#10;vo8sZmOmLf+oj4hLOC3imsjUZBuuaTf325ih3ro6ch19YFxnI8/aLj9iA9sxnW8URhF0U7/Jj5lo&#10;A07jWLf2ZH2Pz5DTGt2ObMU1LxkzjHm4oN5pzFBoCza4h7FMvdN4BCakZ7b5PHLdtfti2xmP8Sxj&#10;hP2VMUo6YPzYMZsW9Zpxjb9MOE5cq11wDUiRiQ3aT5+D1zRmrE/qc0aGcW31WxmPsTdFPyauGT/m&#10;R9mhfoiZ9u5TG8ByW/S8OGaYII8Re9iIYyZybe3Jc63ztCdxTf2oQQL1znNtfsy4thTJp3ANT1m9&#10;jev4TPpE4jpvuwTzKi9VuUHl7ZxwONaCC4LnIfTaebFexI9nX390Wtp/iX3gOBu4KduC92dbh8Ph&#10;cDgcDodjo0BmEMSrvBD1GJXfU7ldpSzKjfN8T+DeV3BiDXyXyuPi7jKepcJz7lTpR1RMeKbKHpX/&#10;x47K8WsqPJc6Po0TPUAI/FuVlELpahXqg8hXJMzR5k+ovEMFjgDXvVHlBXa0fjBJQ5tom8PhcBRi&#10;vj0QjrVInRjFLoQBouCOt4jEI1Ue6fzmwniDtc+imMNEO2AbSxQixnRNikZh0vuEbBDBk9aiQ4w4&#10;0R61iCWew+R9jDjM1lWz6XSkighsM1mN+DHRmLd6xLSTsc7UEzs2ma36H2uN2TOxQKTU7uasrcmV&#10;hKJTbXdN/GEifldmmwl9RCRssyV+iXozSX58iRSkMXUl6S+5HpEgCg/YXgHHnCcijjrsas7Z50Qg&#10;UkcEGOwieGGTSKTe1JWIFwiBeduJa+ppaQZlG87xGzzHSLCYZhGx5GQWuYc4gwBApBSpUpMASklY&#10;5lp14JrdtE/Xce8x82NMV4iQZlFw4gie8BqRhnsGZmydw2I/Rq4RP5IfEassMlN8wC/RSQge8A7X&#10;J1vDan+wtK60E2GDdkfbK+AYrmOU2Zzxjdw1QyRnK0alIRCyph5RcJb2U89AGCEdKAVhJAqBvVwj&#10;OsqP6kNEsFEXIvXwY4wEi2MGXkixStQXgg2+26N6kBYTwS/aPZVr/IgANCbb1k/lH/pyjLaMfiSl&#10;JbZPiv8jsp3GzN5mjKQt5VqFMTPelF90LdwgUh1dGrMxk4RMBCDGC77kmHEY64Lt4n6NbfzImNkr&#10;nzO26M9HlsatLyNI0Uc4R7/hedxDNCR+pC5lXPNuQQSDa67lPLzm30/wMU2Un/Ub0va2Lf2ljceS&#10;fs0xwqC9b8QH7UQGw4e85yLXUcSknx9emrB9+sXegWlbe8+E+dNsx2PGDO9H/EJEIn6CD2xFEZcU&#10;pAPGNT7gLYr/GDOn+nEFK7ZjpPR+1cPefRoz1I9nJOBPODqh5wEicvEj758yrul/CJm8y3ar3nHM&#10;xPSrvD8cjo2G96rzDHrx7dcmv8joG/QCIqzYcRYgfyyvHyh8ONs6HA6Hw+FwOBwbDX49/JysIIy9&#10;XAWB6i9UivAfsy1rk3BdP+uSfFwlPYOyV4VURgiCiGq/qtIPfkblmMrf2VExSLuPGFi2BjcCJILm&#10;n6pco5La/bsqiH2/opIHwt9bVfjsR1W4lntYn4XvUP9H5UzwvmxL2xwrwI9VUq8mcE9+6YUq4L5U&#10;HI5tBaKaYrrCGCXEBDbCEsIEohKiF2kxYzpFJq6LQaQJIhyiE2trRXEjpivEjgmCJhJGkYrjlKYS&#10;QQlhoQhJgIipIWdNwGNyHRtxbbSG2ZrrDJm4xPMAAgHXk3IvRcf0woQk1dUECF1PHRA1SP3H+oOI&#10;GxTOwQdRP9xj4gZ1Ub0QCIvAMxEjT0lXqLod7URBEAGMyKQoeIh/naOdxrXqwj4T90UwISnjDrEA&#10;cSOuSTZmgkEUBPEjwlVKXbloqSTHMz8WgechTiBkYZt7EEawYcKu9s2P1mdIDRvXskPkIzUhKRRX&#10;9WMmQGAbocOEJLXdUrWqbxAHZeKr+ZbUlfkUpKRkLeYD4XTE1rKcsTbiE/yXUrUSBwXftg6gnkeE&#10;FRxautfMj2VcI1KRypG+xJp6SCkptStjBz7gN4m9ccy0LCUrohnCXBFoG6LbypjJUrWq7Yjm2GG0&#10;mfgq7klByphCnLLUlZmQVATaAr/0U0QqeDchSXwkPyI2zmYCKfYRxFJd8HvZmME24jK8kdKSOsDx&#10;4U5a405jRqxxDj7o3/gerhkHCH4cF4HzIxnXFEvVKpukGyVyEn64G5HxCKly1X94fuRaY0a2y4As&#10;l943+AWZLPVhhGm4JsIREf1Qa8J+xAAP+RSkZaAOcLdffkFMxU+HVD/8CO+wxjN4Hn7kBwz4O6bt&#10;LR8zgOg+2nZh86Tt854gVeupgmBMQcrzAFwnP5ZxTf/jhxv4hLFr7z5xzZjJ23Y4NgouCG4e+EKZ&#10;TzOz6V829Mr6br1aLP1kGfT5b+hFszvb/7L2+/1S7thgZL6ySE0gX9BPHA6Hw+FwOByOrcCvqyDU&#10;XaVS9F0FsY3PX21HITwv21bFR1SIFETg+3mVtb4XkZoTUe7v7agcr1LBZlkU4Q9nW555JO4afkyF&#10;+xAL81GCRADyXITS3+dEDtz/pbi7bmADcZJnVE2huhNBP7hD5WaVWzjRJ+CO703cw739fs/mPiJG&#10;mY3jvlQ49u9hjm0DJrOJImESmLW7mLhmtgBBCqGELSnmmDAum1wGiDAIHHZ9bckmm9ky8YwQiECA&#10;EMEkv6WWxH6dNI0rqR7LwHO5hmuj7ZbVmzSY1NfS8OkqRAxsEoVEPZjEX8s2kTEIZMv11jNoB60l&#10;AomC4IYdS7Onz7mGe3hemW3ajXjIddbWzD5pAhGnEDNmu6w1VsuuibapR/TJSlRPLzhPfeARm6ng&#10;RziG6yhEBOMgPr8q11mqRe7T/by6zI/imsjRKAypvnCiz/vhGtvLXCfb9ci1pUJsR4Et+nHFH+vl&#10;Gh7xHWu2mR9lm2sQF+M1ketouxiR6yiwRZ4Xrd4IhUR4wjViOjVbeX70ZUoBWQbaY1xzn/XbWKda&#10;tyOuo4AZx0wwHqz/ZdesZZvPVsbjyr08lb5xUvWmH3Jd7NOR62h7bT/Cm9k1+/JjaImRGHWI4IqQ&#10;jp1lrtWfVvxYDkRfrjPfw6P4pq1EecI1wiAWTuU6+notrnm2jZmMa+5l/LOWZUzxiWwYBc881/3Y&#10;XuYaLmV3RFvaif8Q5hHWuS7fr9fLNfuxZ0bQr0/lOj9mypHnOvId0wWXv3kqgwx1V8Rdx/kOFwQ3&#10;D/ziNKWvoTxBZbPxbL223pztnwZ9xnp1L8oOwUt0TK5hx1mA/HGT+E/rOH5S+8ftA4fD4XA4HA6H&#10;Y2uAIFMEoq8QChGwiNJDQOO7TVGazX6AmPaGuBu+N9uWIaUd/XS2LQIiEN+xsHmSEwWg/qBIyEti&#10;I+utJLw42/5htu0XCE38yBJRiR+EsmZhGVKbelOrnk+gD8EXYlzyUb9g/UciVvF9FRDdyn2IwIjc&#10;pJpF+GW7HnsOx6aBCJXxGlEtdYveY0If8YOIubUi1YqAeIHwRNRYSh9q6Ss7MXUlEXtEr/A5k8+6&#10;vG8wOc6EN/UiQolJeAQqUvGRppBIHiLE1oq6KQKT50QvUWdsk1KP6CQihmg/0VZELVn0lD6rAosy&#10;U52I1qLdRNUR3UhaS8SOXfZMUh4iNFVBFAto9+76bBgTtwgxcD0vrpnkjxFRcybwVeV6KMTUkHCC&#10;cGCRgeojFqlmEU5ET5VHqpUBsZO2xijOGYsutYiy9pj1NKKtzI+ke63MdTdG9DVnVe85m/zCj0Tw&#10;IZjCxVqRakWAO9bqIzUkEVgrkZmjy5FqpKOclB/imOkfXGt+FNfUGzGKsXJUXDN2GDP7xTWpIKty&#10;jW3swfXe5rTub5kQfbQ1YUISUXMxUi0Kb1WQbDMu6Nv08yn5kT4CszF1JZFqC5W4BohV3Ef/IDoY&#10;wDViI+MPrnkuwltVoSFFM1uKTz2D1f+IVI1Rum2LfKTuZdGdq4F3J37EBn0cQfBQa5f8GaN08WNM&#10;21uNa8B4pu8Sicj7KQFmLZJW7WFcxhUi+wfjkZS8FsWp/lvlfb8KXqbyDyosFcC+4zyHC4KbA76g&#10;8mWDL858wdgqXKw/AC/Sa+jHs+Nl6PXRVHlLdsjxn8j5/kvIs4t8ulBfP9DhcDgcDofDsV2A8AL+&#10;LNsidIEzWf8updxcK/Xok7PtR7NtEViPD2GHKMf1IAlz6UebiFRE7vHdLR9NuBYQN7kHsRSwZc3C&#10;siwsqU2pjecbEJr/RYWoTfxXlu61F/iH766s/wgQqvtFigwk7S3pYkkF+wsq9B22pIStMlfscGwq&#10;mLQmbSbiAFFUTGCbOFGfN7EAIanaZH43kICP9JHYYFKdyXAm8hGSEPQ4j2jDxHwlsRHbssdkPjYQ&#10;/VjHDduIbEzuI/ggUiD+VAFt5D7uxz7Pmm0PmW2AEEQqTSblmUCvAsQNJtypM7wQgWPRTt0BEyIR&#10;1XgmYgIRlP2CFwn3IzQg3BH5BMfUGUEJcSM9kzX7qk30d00Ag1NbC091I40i4hopD+Nab3PWLupQ&#10;BdSbKCaEE4RWfDXXHjTbcIMQuKsexeTKtsUfPFDn8RrxCPKj+gjCMZ+lvrMuPwaisKjbvLWb3gvX&#10;RNwxZjhvYwY/VuCaa1njboT+a+1uyY9wPWJjB64QghgziOBVgG3EXNqNDUS/BdWXqDXWbKQd6/dj&#10;5Dpyih+7JqqlMUMqYDih/lVt23qC8hH3s04m/QK7+BI/RK4ZM0QhVx2PiP+xj9GPEdERG+nf+A6h&#10;kbqvR7TDP4hyCJmDsk0qXNKS2rtPx+ZHfV5VfAW8S2kzonP+HxHEAfJMhFOesR4/8nfAONWY3CCk&#10;H2ARlMIyYv9bZdUMg46dDRcENwdvyravVKnyhfJMwdoW4E16/Z6SOkXHr9AL6vpsn0i0n2XfcVbx&#10;jGwLfP1Ah8PhcDgcDsdWAnGGyCh+xEhazzwQ7RBsPmtHIfxNts1nG6mKFKmHMLMaUjrN+7JtL6gb&#10;ExukDF0NtAv0k1IyRQry3Y3rU8Qfhf0yG/wIlCjFtN7gI1V4LoJX0bp4qU2pjecb6G+sK0l03jeq&#10;fFClH+Af7k3rP/62Sr8gCpA+h4hIuliHY1uDpHlMViOIISARkYXQQZwJqSFb3arT7TXdXw/Edtk6&#10;aLKBTaLNiFwhLovotRj7xVOr6OOy3Y3r4yEnMhHOxHqKyEIEY31BJvhZE60KaCM8IO5gh2cxAY/g&#10;ARALaM/6bNfU7lg3OCXXKSkWB2ukyxTXOkd7iHUiDWoVcD+iUWo3Yglck/wQe/ZMHUVZtxrXiKzY&#10;Rk7kfgRYuLZ0mTof152UH+STKqCJpAaFU/oCfCL0ImaYH+18XNOSOlSB2RYLkWv5USdI+orQAzg3&#10;b1zjRzvVN+ivyY9sbcwY1xozag9twX6UA/uvN9VgTT+4ND/WYtpUREtstzoxxSxjBhGvCpa5ll3E&#10;ujhmYvpbBFLrO+rzcE0dqoA20ufoH9QbP9KvY0pL2TY/xH7dqcg1tuP9mR8FuMaXfBa5Ruau2q/h&#10;WuOReut+3kcI0ghi8EJ7Ite8u6pLGPiH9wc2uB8/WlSxtjZmsK1t1TED7N2nepFeN08nvQ2uSHnK&#10;+7wq11jgvsh1TDW8AeDfsp+Lu4YXqpCpwVOInqdwQXDjwa9p069Le9ee2GyYIKhXL9GA7+5kv77V&#10;PgOcXz8mvFaOvzfbd5wFyCdEc96Y7c9r/0P2gcPhcDgcDofDsTl4qArCFuXnVEgdBHpFElJeJgEl&#10;gbShCISIMpstZqX0jUWpPokUe50K37VS1GIZUopSogn5XkS7aRvRYm9UKQLPZoIkRfzxPMQ9zhVF&#10;NiI25aMUEVARrUBqRx6pTedrylAiJPmuDGdVfjiLkPokFfpqUb8oA301+fL12dbh2NYgbeVMZ9iE&#10;NVJlEgGFIHO8NRZOtGPKQkSEfoHIwoT4yfaIRcYweU2EELYR2BCRSA053R62CfIqQBxiHbsTsk1a&#10;Qtb+ssiY5qxNuBNhdlT1JpIIEaQKmKBnsp46Y5s2E0lG5B2Cw4nOSDiqes+q/tWSb0ZBBp6P6/4p&#10;1Z1IKuxSdwSI4zxThQn5SlzrWtaxo93Um6hDoprgmqhPRBPO88wocvYP/IhgZ34UH4hG2CQFJM8g&#10;mpQ0i6SIJN1sFSDIYO94Z9T8hahDykqipxA3SKd6RFwR1YcQWQX0kdn2oHFN/yWHbYxEnDdBJfad&#10;MeuX1biOfpyWH+m/pCBF4IZrItgQZOgf9BPGTDWRKgqv2DymulF/hDVSQDJ2qOvh9oR9XtmPZjuu&#10;Y3ekNW5jG4Fqn2yzNiJ95nB73MZMZT+qsIYnPB+TbbiHC/wI4nm1R7YRU6uA8ch9cBrT9gbjmgg2&#10;+gvnj8uX9KOqgiDvHdYMhA/eQ4iu+5pTxgt+ONyasH4PV1WBqEv/PSQbcMNagRfINlGaiISH8KM+&#10;r/ruA7QVTo/Idr7N7FHfo2oP/lzPmInvPjgl3Ws1PkuABvBNKilbB+BHbP+swtqCjvMM1XqlYy3w&#10;hTF90Xhptt0y6BWxrOxrf1zlHZ0YLfh72h/mvPZZq67KLyodmwD5If/C/Zh84ms5OhwOh8PhcDg2&#10;E6RbRNiiIIgdVfkWlV5h7VuzbUoXmpAEwjNJG3qm+CEVogP7+a6F6IRgx/XvUKHdpPN8lkpZqkpE&#10;T4SnFPFHOsnvUQEIib14d7bNI517WrYtwlpRkjsVRKJWEfQSuKc3irUfJOE1H+3qcGxrIBYwOY3I&#10;Q1pMUugxIcwEMYXoHCa5Y4RZObgHwQVbCElMflOYbCbSCfGLKC1ElfRZtN2w+1abhEa4QQSwaLXu&#10;gO4dsrqBkVpcA5HoHtrChDgT5+wjtiEsrGlb13A99cE2whzCFHVGFCQijs8QwdZnO0bvpJSs1JXU&#10;f6QOlAGzaVxrm/jg3jK+OY8/uJa6cC98Es0Jx9SbKK0oqmRcyyfVuI4RWNyLfQRCoqgmajGVIrbg&#10;GtFjPXws2+7Kj7Jt6V7FSfRjtA0v8FXVjwhocA3nrLUGH6TyZEIam3k/EsG6Gtcg2hbX4hAuuJ/2&#10;25hRnUltCj9wQf/Bj9SFwr1loD2Iy7Q3bxsfEZlKOlWi4jjmPGI01/bjR7Ota7iW/ky94JR24kfW&#10;VyTuM881fFS3Hfv1rO7nFoRdBFjS5NKm08ajLuqHa6JmV/gk8jVyjX1qxmfJNvXol2uutT6iOtsP&#10;Bzp1jZmlmG6TMaNeElOTxr5XlQ/uibZJySo/yjYpSBmP1BHbfL4e24lrSh78GOJMuKYPcF+8nzGz&#10;2l2VMK3ynSq/qJIWZLxY5X0qpy095tjZcEFwY/ErKmltgvV8YVk39HrYne2eAr3GflrFfp2qaxjw&#10;P6Hj6iuxOjYa+V8MfyDbOhwOh8PhcDgcm4UfVUHsoiCSIXoR+ZcHP3AkEo60lxMqKaKQcrcKeHG2&#10;rQpsnwm4/xUqiHn9ftciSwozO73tTqkqe9cpvEOl1zaCKRGJfM+DB8e5g4dlW/yaQCrX1KfPtE86&#10;HBsORA3WLiOFIGISE9esr0U0GKn0EDeIoiFqicnj4qniKMYg7rDuGRPeTCqPNBYzW6TejCkhicLB&#10;Nphh3TjZRrBg0rsITIjz3LieX4y+YgIcu8k2kYfYjELYkk38M/GebCNKFoEJcSbPiZAk0o2JcSIl&#10;qSO24QJOEEk5R5QPdZnK1hZEtChLO4mwAHfwQb07utbEuoa4rkVbpGil3vCE4EHEI1wzMc9z4p+T&#10;XiBsxAl82se1VAGRZ1R24DnPNe3AF4hvJ3U9PsJXRUjiA+v5IWjAHdGMqY48I3Kd2dYx91AHIpQQ&#10;4sr8CNcIy7PGNX5sqhUxneIw9c64tnbonPlRHBCRR0QVYkhZKkTzY6dpdT4p29wHv6xFiO9WbC8a&#10;RyZoZlzjxyXdWybKILzCA3XAPs/CHgImot1QHR9yvGRcI0tZFGsrjgPqUgSaYlzrmmlxN9sdMndH&#10;bukjkWuegd1R1Z3Ohh+JcuS+1fyIgIRN/EJ98CPjA/twO6CCX+GDc1EIS+MRrov5wDZjBi6IwlwS&#10;N/xcgH5NdHHkWpzI/ojO0QYTwuBavsRPZVzDLeObsUhUK/zgt1HGDPUW1/TtOB5XfgQA1wiHLe2X&#10;gfbEMTOyMmawY+MxvkOGxAfvQnhizNCfiZjDNnyWIb37iN4zYVTABmMmcs17lWeJb53H0Yh6K2Om&#10;mA/Ac6kv0XuLxnXHuGbsJCDs0g76CrbgGj/y/injesWP9JG4xiH1NNvidYNBpo1vU2E5MYCj3qzy&#10;NhULJnLsfLgguHHgCwVrSPDlGbV9S6GXZ1o/cDXcqVdPGvCOs4t8hOD7s63D4XA4HA6Hw7FZ+LwK&#10;YhelLEqL6D+EL0qKJkyFCENAysf1pA1NkYVl0XlrgehA6vVOlSToUEiFChB3OC6qW2+7U/Re2TqF&#10;vdjKdeEdG4dHZ1v8ToQnUbG3qKQ+fVgFwdeFQce2AWIDESxMsjPBPqgtUXGk/WMyHuGBtJOkwWMC&#10;uVikYlI8CmVcSyQTk8u767NhsjFnk+HYRiTgmOgkhDdSQsb0oeUpPpm457k8/1gmbmCHOlNPxB1s&#10;IyLtacyEyeac3YcwZCk+O6uIVDqPSEDqQSbzEW+YyCdVI1vqiG0mybFNBCUCEbYRChAvylIhMjGP&#10;eGNp+FojOtO1CDjqjTDQrLeNI6Kp4ANxAnvwh+Bjk/klQoFN+ptIQDpQUld2wi54rc+t+NFsz+l5&#10;cybQIFgcbY+bj8rEDbjmM8Qe86Pqjx3qTN0RTbDNMzi3uzmr1netLpbiU9tSP6rORCmSuhLuEF+x&#10;s1dcT4hr/IgQATdwHVO1BhPiqIsJu2ppEVLKQ+webcmP6qNEBO6THXwH1/iSdJP0a/oK7cSupZ2U&#10;7VDCNbYRrrGNX2pd/AivslOLa8Ox/iG294gP/Ig9S3VpwmeZkBRF9BnxcVS2GQMIa9iNYyauuYnY&#10;CM/wNFDvmDh1JEvxGUXj02FjRlwjAFMP+jhjcG9z2voJfsRLyY+UmpqP3+kjPKNszGDbBE+17XBr&#10;LCx1ahori2F/Y9rGB1w3xLWNI9mFF8YM/ME3fipbqxCRivGK0Mi19BnG+D7Z4Rlw3RQvYzoHH4hr&#10;9CP6Hr6Z75SLdtQBMRquEeLot9QvjT2OEejhnhSfCI/wRvpQS/G5im38gP+oB9zRl/eJa/Oj7NCz&#10;zI96Hn2SdjBW8CPbMtEYWNpecX2/6kGkJD67QFwPiOeE5TGq58GhjQMVxu9q60LSPktBqnrzTiEC&#10;k/oNqH6bANbIJgtGfl1B1glnOQGiBh07HOU90VEVb8q2r1TZ8i+MeqE9KNstha65Tpsv6FXyTv3R&#10;eIaKK/9nAeL9evnC0rtq/7j2+cWxw+FwOBwOh8NxtvG8bEuazBRVly9pfTzEuar4mWzLmn6rgfSO&#10;RUgiXj71aa9QyXFRas88EAzJ1sG/wZNAmKICy9b2S4JRr4C4K9vmkb6XfSrb5pHs+L//txb8cJdC&#10;33p5VlJfZo3Bf1FxUdCxLYDwwEQ+k8oIS0wGI5ggqBA5gwCAIIdYReRQTOEY09wxYU+aSiblOc/k&#10;NcWiqOqk+CPaJkZkETllUVt2bsEmtBHTEBcQULif52AbEQYb7HPerukMmMhhk+u1JZu8TuIX9ab+&#10;tGNcz2NtNCbZU32oN3VE5KDe2EYQMttWSDsYbdN2RAgm8El7SL3j8xZMAMIC1yLYUSdsYCvZTmkJ&#10;jQ9s6/kcYwtxCjsID4g9KRoxtQVErmO9EJO4Fz7wA5P2ixkntItreR78Rq4R1hB7EtfRNgIQdTMu&#10;rM4preCpXHMOLqgz13KP9Q/abn7EY117Bm2BJ54TuZZd7pONIq6j7Wifa2r6H21GXEt+pJUIV/hw&#10;rEakUlf1irb74zr6EW4RFmk7fZhjRBieQ51pS13ONj/SXu5ViVzHaevIdWY74wNmm3XSvUY/DqoP&#10;wzURWnBt/Ub1B2ZT96T20o7kx8h1TOWZuO7U5EcbMzEtJvuJa+prgqyegw3jOquz9YEc1yt+5Pn4&#10;hIi1mvGAyEokY+KaMUOfoS30JOqY7km2sZe3vcK1Ptd1NdXbeJVthDVGfxQy4Tr2SbiPXEa73J/6&#10;CKBN+X6N8IUvuC/Wb96ENbjGPm2AD56LH1N9EtfRj2nMnMo17aPfmEAsG9GPUbTjnPVJtYUxSpvz&#10;/ZqS+KCcwrXZH9Q9RDVGYTG9+4CNmayPxDETf4zQL9fLfrT6zdk7LwERFrvmR3EWx0S0G22fyjVr&#10;RfK81K/5vKaxlt59edsbDLIn9K4r+HiVz2Rbxw6GC4Ibgx9R4QsoX+x+nxNbDb1Y+4kQNOjFyhf9&#10;9+meY3qtfELlzSov1HFh2lHHxkI856MDPyR/eApXh8PhcDgcDsfZBoII4giiCVFTKaouX9J3Ha7r&#10;F9hFpEvfl3rXLOxFSu9ItF8eP6ZSJFKSChVgm2OuWw1JMHx1tk1gjcSitKAcU3d46Y2sfK1Kr5DE&#10;L6zBP2XbPG7Ith5xuLUgKpV0sfwanrUlKfSTR6oAPntB3HU4zi6SoMZUNGCqm4l4JrIRZ5jEZpKc&#10;80T3EHVEBCAT1kzRc47oHCJkuJtrmcQ3cSATTOL0eWZbxwgp6Tq2CItEusUoHybsWX+tYdE2Ma3e&#10;oIlDCAFMWpMaz+qtgk1A/bHNxDtRj0QRISIgBxH5RKrANKHPZDgRVjwTkZG2cr2lgdT9iZNUb2wj&#10;FhA9yTXUm+cw8Y4N7LPPpDsT93BEvZdkhTrY2ow1xAFsn8oJthHaeC52EbJoKzwQGURqQewguiE4&#10;YJe2cHcUKqN/aAN8RElhhWuEJXxhtnUtiBFvWdpJ3UG95zKu4ZxwMbjmHrhOtk/nOtlGDFo0oSWm&#10;IIxRd3ANL9GPMYUh3Ma6wHXmxx4+iDBDpGF9SK5ljTdsEd1IpCh+pM6k+iQ9IikPF0PT+pVxrTpx&#10;TxHXtAOuzbau5RpEEepM3U080ZUIKqlPIt8mYZS+BaeRa2zDNbazMaN6M2YoPG+uPRCOt2K0FkIM&#10;tufVn+PzhkO3Vrf6mm3rIyt+BKf6UXZVZ7jjU/oG9TM/yjYlpQnlXEoTmrg227KVbLNFYBvQ82lX&#10;ah+tom7mM3EdRaQsTajagm/xGyIgInniOvkx2TY/qtAu/EIbsEOUaOKaO+AaP2Kbcc89qS74tIhr&#10;ng/X9GmuTWPmWCtG6SXb1BU+8CVWEPqj7VPHDEhcE4VI+lC4G1Mbg2zPyGdE3mEbnhGMY5pQjVF7&#10;98U0oTYWkh/tiTk+dEw0KZ9Th+RHuLB3n+oK13BgaULVlvTuM65VpzhmGGnRLkBooR15ru3dJzvY&#10;JcIRPzIK7N2n+h6Vbc5hC+EW24w57Ngs8uahbF1BfmC33iUCHOcAXBA8c/AF8PVxt6/F7TcLfQuC&#10;CXpxD6vw5da+/Gjf04luDZ6ebYGvH+hwOBwOh8Ph2A5IKT0RxsrwWRWEMQQU1mLrBevz/VyuIP7d&#10;rpKis/qZXEiRdb0ZUBDjikRKUqECRDaOk2jH839V5bkqiHqsjfgJFaIDiQ7rXT/xt7PtX6twbbqH&#10;Y5CEvl4QXZaup70p+rDXPkhtSmsYOrYG9KleMRfQn1MK2+dnW4fjrKJmE8Cng4gRJpUnLa3eTCBh&#10;Y5pIZvIeoYeJcSauOcekM2sOkhaP9HVMTBMpVAQmxvncUnzqWu5D6DkiOyntJPYtTShiSjtLXdkk&#10;lWRMp4jYUQQmuJmY51pSZiIKkN4wpSvEdkynGM8xQY7wQJ1j9A7RQqfbRohgkp/JdlJDItxxLzaY&#10;dE9i41wnpjxEPEC0wibpFKkT4ksReB7PpW17xQn72MlzjQRgKUh1DjGPGiIScD2T+XEi/3QgRMA1&#10;fsGP8IMAQSpEtogG1HvKbGepK3UNaSq5h8iyMq7xG6IGfHAtHLE+IGknEavMj53oR1JXsl4aAiN1&#10;nqxHP5ZxTR0S1xPaIoha2k7VEQEJQQYB6Lg9j7XsGlaXCxpTgcgvIt6KkPxIFBhpJ1kHEd/R9+gT&#10;+BRRhr4CH/DNMQLOPvxYi1FYRaAtCKREh5EyEjELge5QO0s7KdvtDuvpZWl45VviwUhbiW+4t4xr&#10;bCNicS19m+tYm9LSh3bhGj/GdRFpS0rbSxtTWswiroFFVDIGxPWuZhwzMcWnfCYeTCDFj+LnSGvc&#10;hF14u7A5ZX0WIaoIy36UP+ADDvET9TM/yg4iFfwjBh6WbT5nrOzPruf+ItAWxDEiTPerHrSPfvF1&#10;9WsER7gmXWZM2ztq9ml94o8xXzZmqDft49p9sk1/QQg8ko0Z6kjf5l1FndO7D67t3bcK1zYeM64p&#10;PIu0nYx1ngH3rCWKzUN6HvzzPrioedL6FftloD2Ruyl77/D+gWsTcY3rGE3J+4o+SV/H71xvEagl&#10;XG8SitYVfIsKa3c7diBcEDxz/IoKvyTlSyVfQM8K9NJaV45fvYB+T/feoI7wR9kpx+bjGdkWv/n6&#10;gQ6Hw+FwOByO7YAkeP1Zti1DEgz/Y7bNA6HwjbmSIglJ0fiNKggwayFF1j0s264XJ1R+XuVvVfil&#10;8ztU+N5GRGFRFCHf5UiVCrg23cO6c0QeFn3Xe44KEY3petqLwMT5Ijw52+bXbHFsPtJagkVwcdax&#10;rVA2ScfENRPhTF6n6BEmr4l7YSI5pcibWQphrhUnvxFAEMq4h3vLJsU5j1iBXa6Pa1bFyJhl29qy&#10;z/MQP5j8R/DBNoLMahPuXEuEVkqPGCOcYvpHorOwb8KPrib6BtHLoqh0fZkgA7iDqDyuZcu12DDb&#10;HeqMXdJWxugkrjf+GjEtIaJBESIfMWoSTqg/a7ohxBD5xmQ+wsBMqxZmlzq6OqYJXeGPK8u5RlSh&#10;HmO6drB+KteIdIkPoim5HqEucb2aH3kmAkWqB8+JXKdUinA9aAIsNaSvYRvfwHWZIAMQqVI9EHu4&#10;Fq7hI3I9aP5EcKSGSWQmgm4124kPbC7b1rnoR+osTsT1XLseZhZj2kjShI6ofbSRPk6EWhEYH7TU&#10;IvlU4IY1ByPXWdrKjGv6CKBfUA8bY2v4MUa/EoWma/UckLg2P6recMKYoS4xWpE2xjFThjhmsnqI&#10;Q66lj1FH0oIiTiO2pehJu168ET0XuS4XkmzM5OoR/dgIGpk5rpthamFJfaduz8Yn0Y/0yNX6CFGC&#10;S2FcfuEZ1AvhmHrDM5xYH1GB1fjOiVGntLeMa5DGDKJ0EuHsxwSyFf0ortWv45ghtW78IUIaM2XA&#10;L/g5+ZxrjWvZYZzAh3Fttuv6JL7PWIsx+rHcduQjck097N0nG3AND9i2yOP5lgnTvI+iH9fmepNQ&#10;tK7g92Vbxw6DC4JnDn7tChg0DJ7ektah+GEVjtdKkbMu6LV5UbbbF3T9LSrfpA7wEr0APTJwi6DX&#10;+WPEt6VmFf8HtX+bfeBwOBwOh8PhcGwOWBsEQesLdlQORDuuW0u0+28qXPeHdrQC0i9yPl8QCPeq&#10;kKKx3zSZRNyBftOSItTxrF6Rj/SmzPWkulA/IhhXW+KB72rUt/eeXjEwcUqbEP9oJ8dsOS5r67NU&#10;jqkURQ86Nh4p2nS19QEns63Dse3BZDST5iZy1BaztHUL+oTopCGLYpmdmwvNxeMWcZUmrFebaE/g&#10;Zcl1JAhl8ppIIybIuZuUmETfILwwuU20C6JdlPCYPl/dPraZ3DaxKqs3ggHCABFUTIozEY/dJA4g&#10;VPRnO6b+4x5bg0y2ETQRH4j4QjRhkp2IG2xTB66PtleH2c4EkfH6nEVIcZ+l3BTXc4tLoTt/1KLr&#10;kvAQUymuzQd2kh/hmrpToxnVGT8C4xquakgI1bjGj6O6L/aRJRNm4JoILdoE19E2XMc+0h/X3TAU&#10;opBDxCf3s7YiUWAIM6ShhA/jOhM1+uZa15p4rHpRN+qFaEJE6dxSN7RmjliUGM+Ga65fq87AuDY/&#10;tmR3waLYqE/0Y0z3iqhn6yfCdd98RKE0jZnYfxctEg4/MiaxQ99JY6ZKv6Yv0c7ENQI1QhURZfBC&#10;m6hztM0n/XONbcYMKTXpf4hzCF9E7813GmF+6rC4nrVnJz/2yzXXMs4Q77CBUE99U5QuXBFdR/+s&#10;wjXXpR8B0GbGOoBroiW5inEU+2UV2/G9uvLumzU/cjfRv/buUxvo18a1/FCN6yTUz1u76eMImUTS&#10;MmZmTtwvnmbs/YIQSBv74XqTkNYVZL3ve1X+bxXHDoQLghsHUm+SHqa38CtUwJdDjqust1EFfaUM&#10;1StlWuWlemk9Vs7/WHbasUUQ78vRgQICscPhcDgcDofDsZlIqTbXEuQQAoui4HrRm5ozId2fL0Vp&#10;GtcC9sm+wvenB3OiD6z2rFSXfqITE9a6J3GakI5Xay8pVmnTpvxA1FGIW7Mt39XLREFEWrCevupw&#10;nBUQRYc4QDo8BBIm9qZaIyZSzc9Ph4Glw5aGD0GPiesqQLBABCDd3mRz1qalsYuYRFwPE/ykFWVS&#10;fLXovSIwQc8kPikqESKI8EFIQixAnGBSHIHDIvIqTIjbhLuJPXPGCQIg4gZr2RGdxOT+3gYpD8tT&#10;V5YB4YS27m6SRnLW2oBAQIrF+YWFUJ+/39Iv8ozVIrOKgB/xUUxXOGNtnkKkao+YTxFqSOOKSIFf&#10;qoDriTSi3RPiFIkBrqk7IhM+nKyLq9piJa65FtEPwS6mY1wwcYM0i3BOv8S/PHNgeUmy/oAfEUQm&#10;6SPigz5BlB3pG+db7dCeObic6pI2VAGpQBFfd8suNuCH1J4xdWXNhB6eiZBZlWvGAT7CV/QRZl4R&#10;o1PqypTml3US6U/9ArGJ/sZY2af7GTtEqZ1ok84ypq4klWdME1qNa2wjAvLDAWzgN6JpDy+Nh/l2&#10;LSycvC/sH5gyAbU610T5IvrNhgtkgwi8GdnGjzFtL+8XjRnZpn1VQB+J7z7SgU4bvyfbrPk3ap/z&#10;TD7jHVaFa5DefXANp4wZ0g0j7FJPeMI+76eqgEO4vKA5ZWOeH0McWpqwMTN3Qlw3T5ovqvpxk8C6&#10;gj+ocqkKwqBjB8IFwTNH0S9h84X1IwBfajlOC5dvNNYUBPUn/i+1IT3ob+nlvy3eMucb5IPl9QPl&#10;gw9nuw6Hw+FwOBwOh2MFf5xtfyjb7gSkFKupbY7Nx8ezLSjqS6z9iFgI/ibbOhxnFTMzM0RlIGaX&#10;llro3jpQ69w6VF+6dai2dGu91r11odu8daHTvLXTbt0+2F344qjOD4b2rQfv++qxL37xi4Fy4sSJ&#10;pW63O79aqXU78wOhNT8SluaHa0uE4MwvdprzSyp6zryep9Kab4TOfNC1RTbKCrYHM7sDtfZ8u1ub&#10;V73nl7Rt6pjzg7JdD23ZLrZRVurd9vxQZrup+5c69fn5bkPPqNuzRurYbst2tTpTj4ZsD4uT4dqi&#10;7u/KdkO2B+Zbnc5iQ4+yeuuZ9Yp8wF8Tu1m9a+IXrilBz+EcXDfXyfWA2W1Zu9shcd2Q76JtuG6s&#10;g+ua+FjxY2fZjy1tB1TXkfqi6t22PlJ0/2ol+lH9T1w3xceS/DfXGRTX3YWGDjkfuW4X3l9WaGPk&#10;OtrGjy3xvCA/0sepL+2Ba7grslFW8A1jxvwVFue74pq+t6DCc5If18c1YybaHtD9nY5sq/+1xEtD&#10;/NCvk+2i+1cr9Fe4hA/GCONwVlwvdcOCDlujOo8v6P9F969WqA/3YgM/tlRn/NjRM+iPI1l7qnJN&#10;MT+qzXCC7+h7cK33op2jcE1Vrk/xo+rYkb053n3mx2D9mufyfum9t9PpLCubRe9w9QO9q9u3ysat&#10;av+tGjO3zrUHb1X/vjW05u4eCQufk+1b1f9OuY8yOztLZgmHY0PBjwI2Gleo3BV3w5dVroy75y2I&#10;AiMykBQ8pMrZUOzZs+f2oaGhD9938ODT5Uy4Pw3d6Ief0AvMv+ScRcgPwyrH5KeY/yGES7R/MNt3&#10;OBwOh8PhcDhKkf7df/DgwRdnp3Y60vILpPDcCWAtQgSqsvUFzwcQpXdD3DV8r0pagoMfzybcp9Ib&#10;sffEbAseqvJ7cdfWhPx83A1TKr1Rnb+jkp7Bj3STIPvNKqwxCVZb99Hh2Aq8TcXWcf2lX/qlg9/7&#10;vd97kv0yEPU2047pDkmJSerAFFmy0O4OLYVGd7BeXyT13fyRey5enJ3axWf79+9vjY+Prxo2Q7QX&#10;kU1EOLHWGlFarJ4VaqzX1bAIH9bn2tWcC2M1oqn6j/CxqD3VeVp1Z207IoeIyiESB9tdnSPibFdz&#10;3tIJ9hvhQ/I+SxHaGtZ20CZfsF1Xaav22GbykwgrIsFY265fkJiSqDpsk97P0iHWW9ARFludOmvG&#10;NevNDtGJRD5ViR7Cj9PiekpcL4h3oogGg+5XZYnWgmvSn06I63FxTURXv8CPiWvsDMoOviIaDj7g&#10;nxSau5qz8uNi31yTAJG15qbEx3R3yHxG38M2a9HxXCwR/WVpWlXvfoEfiXwjQpItdbI+0miHxXa9&#10;tiC+G42hNn2PKMEqfqRuRLrC9Vwnci1mQk28LIlr/EikH5Fh9JEqkVr0EaIvp1VvuKXORJTBNT5u&#10;iaMhi6qMfUSjKLtzdagbh8UQU9/GMYMfsd2yZ6bxaOlOZZsI2H6BH9OYoQ8SeWe2G0usl1dbWFqq&#10;h8Zom0jPOB775xrb2IxRkkPGJWlm6SNwncYjfoTrKmOGPnJCtqdbI9YPGR/JV7yvSF+Lb7E9Kdv9&#10;cg1IzEudKaTYxS5jjmfSr4nqI4KQSL5ddSJBV/Dyl7+8+Vd/9VcWdFX0Due9BNeMSSIo4XqwvqQ6&#10;D4S5pYWJTmN8iuhouO4dMy996Usvfve7323vcIHIPY/ac5wxrLM6dgRsXbo89MeDpaTfoBftw1wM&#10;3BZ4vHxhYqD8cpv2XQx0OBwOh8PhcDiKwZqA/z7u7gjQlt51Ds83EKV3c64koQ7kz/8aJ3JADMx/&#10;nsRAwH46/w+c6MEvqiD4AZ6Xrk1i4J+qfF/cdTjOPkZGRi7W5tqi0g01K+1u/dq57uC1x9uj155o&#10;j1zb6dau3dWYu3ZSZXhk9PKF5r4rjumz2c7QtXsuuGTX5VdcGa644oowPj7elJ3BsiLbg61ufXCm&#10;PTh4tDU2eLI9PFgL3cHJxvzgeH1+UM8dPN4eGTymMtcZGGyFut2D/lZkLxU+7+i6xW5j8GRrSLZH&#10;B2c6g4MDtZZszw6O1hYHFztNs31SZUH7alMl29zDvcdU74XuwOBIfXFwd2NucCAsDc5ae0YHp9Se&#10;JdUh2u3Hdk1trg3OtZuD4tnqR5vhYk9tenBkcKjZGrqgeUTPnGkPyXbio1ZoL1/MtmzNioej7THV&#10;e3QwdLuDE40F45u68cyj7VE9f9Cu7a/OkQ/8OK37sIsf67W2cU3d+QwfHtf5ufaAtbF/20F+FNed&#10;yDX9YEh+3CPbQ7WlwXn54WhrfHCqNSyfVuMan3M/9cVfPGe0vjC4rz4zONKsDdTHLmocxnaPH4vs&#10;5QvXtLthcF5+PN4aGTwiGzxrTDxT76A+frITn4k/Wsu2i+2lwudc15ItGzNZH8GexuLgrvqsnhN0&#10;btSeOy+uqnDdlc+XxOG0uITT6c7QYFN+3NNkzCzYZ7TlhOo+L66i3X5si2ttF3T/lO49bH5sDg5p&#10;zOxvqF/X2wMDE5c0DrUm9PmIjc1ku8heviTbc7J9Qn46vDQ+2OrUox+bM+qHHdkcsmdOa8xU5Zq+&#10;zXig/+KvrsaM3n0a6zP6vGv8H9d5rsEvVWzHdx/vp/E4ZmRvr+oc3301qzP24SraXbFdF7Q15N/h&#10;usaKxsK1053ha+Wva+c6g9cO1pauvaA5de1IbeHa4clLLjncmrj2RGfkWvWRa9VGuyfZGB4eTmLg&#10;dgMZEE/TIhznBlwQ3AHQ26de6xmEeimxPuA3yMGv1Gfk/3WcZcgnRIomvD/bOhwOh8PhcDgcjtPR&#10;u07fuY611hg8H/A5FcS5tUqvsEfEYNF1vaVofUbWpCT673tUiBBM1yI6EpVI2tC11td0OLYMZXFa&#10;RGK1OvUw1xmwyJ5OiJFZo/UlW3eNCJ8U5TPaWLRzXV0z39b1uodIJY6LwHk+N9sqHBM9xlpXPIPI&#10;KSL5iIxL54hM4tp5FaJpqF8RqCfRNUR8cS2TVyONJVsHrFknik+2tWWdPs7xnKUO1w+EBW2Jiiqr&#10;t+62qENsU3/uZS23IRWikbA9UOfcktknMgebs+1BoqBU5+Ip0a4K0UbUlzbyHNbNMzu1WMdoW1zr&#10;WdgGC7oW20udGIFXhFO4lm+4zvwonw3KHusKYpvITGwTPQWHiWvqtRrXRDGxJiOFUMOhRsv4Jmoq&#10;+ZE1Fuk3RFdhD/7gBZ+WcZ2ipOK1DR1Frml78iNRcdGP8N+1usyIj+THIsA1zzXuuoPEkVnEK/XD&#10;FvXFb9R1WHZHxBPHi+3kR7he249EeTJK8BnRi4wP6lhTieNItvU8uE1+597V/Ri5ph4cEwWIHwcY&#10;j6ov9nkOtuG/pXrSr7FvY6aU69yY0TbITuKViDW81FS/jmN0IRCT2RIPRA3DY0e2y9BWe2wMyDb1&#10;x2+x7UQCt61GyY/Yph1wHG3HPlKG6Ed8Lq5VB/wYuVYfwY8ybu8nPY/Cs+Ai1aWMa5D8OC2uaQNj&#10;ZUz9mi11pB28n4iWZMs12E1+LOM6+jGOAa6lzyxzLTtwHccMtuN6irSTiM3kxzLQHt4zM7KNP6kj&#10;duln2KFG2OZ5cT1F3n3qI31wvQ3wKpXPqNyj8kJOOM4tlI+29cNThp4KFo+fUPmCyoZ/0SB10KPr&#10;9U+978iR7+JYL6/j2vysXhtv5dixfaB/2P+zBtzjs8Pna581HR0Oh8PhcDgcjjVxHqYMdTgcjvMF&#10;yylDX/drbwwv+I5vZ/cUMDmM+EA6z/lO0ybXmUxGIGCCOaX06wyOh9n2QJhe6Ng9ltJRn5Oaj0l4&#10;Jp17wYQ5k9ak+WMielk4MtuLJoIxcY5gwyQ4E+g2Wd2Nk+cTjflloawXTPQzeT7dGbJJcZ6P4IDQ&#10;hW0EAgQ3E7G6cfIe2/VuFCpI88kzEIHyoD7UFbuIPdyDbSbakwjDcxAzorASU3BSqCcpJ0mxyLW9&#10;QPxCHJhuk4J0wNrJPQhfI6o3tjleaoyGxdpIODHXNlEKEYLnkxoSYYL9XvB86hP9OGCCVKo3Asxw&#10;JvjANXWAM+7BjwgrcI2vi7iGu8Q1QinXYBfBC67xZxQXI9f4BtsyrmdH21xXxDUiJ+kfTVjTc5Jt&#10;+Et+5JrENeIXtmkfXNP/8GMvqA8iFlzPqM2007iWPa6nrQg8i/WR0G6Oh2MzS9Zf2p3o7/E6qTLj&#10;Nb3A9qzqCyfUiwlwhDSEL+Na9rFhYpCejdCZxG3s0T8QgbimF/gbninwSSpZ+gc8kMoU2zITuVZJ&#10;6T2xTR8yPzYWzNe9YHyZbXGSHzNJuMQ2PqDeCIyJD/yU+jXCZC94EqloSZvKeKc+2EY8T1wjMs4H&#10;cTW8OxyeWrSxwA8RsD5uKU8R3E/3I8+mnbHeQ3ZuheskgrVyXMe+B9+cnxAXY6p30Zih3nCBbfof&#10;8h5ccy1cY59+xvOxn8YMhfcSXPMeKeKaa7Ab0/bGMRO5TvVetGsi1wjWkWs4T/0aMe+Vr3xleOc7&#10;32k2X//614fnP//5Vg/qzbjBBlwjXiausc84bIztDYdOxufANf0Uri0trq7N2xa2S8pQfmBFyvaE&#10;N6iQkaH/XLuOswr62UbDBcEtxJ49e+78d+32wrtOnrzh70O447+E8Mm7g97fjm2Fi0MYvDeE726E&#10;oD9bofOgEP7kIOnAHQ6Hw+FwOByOPjA5Ofkd9Xr968eOHftlHf5RPOtwOByOHYBlQfA1v/br4T9+&#10;x7cHRBkm7Pgv09iIBExaH2uP2UQzE+GTjbkYkRSILOug64TmEGv/1cPxuRBOdEZsAp2J8z2NGbue&#10;ie44ERgnx7HP+nUn2iNmm3sRFHbX52wy3CLWuFZbJqypBza5HuEHcWNPc8Ymr5lIxzY1xjq257uD&#10;4Vhr1K5HDJlszNoaXEzUW2SP2a6ZbdrF5PlxXYvgQT32sMadbEe5I3ESbEKeCfpjrbGAkIkgg20m&#10;/2kjxwibROlwLQIE63dRD55Fnffoeibnk23AHuvJYZN6IzIgksBdEiywjSBbbw6G0BgIx2bbsjtq&#10;wgJ29srupOqNAJf4SLYRhqgH9YZ3bO5GVFDp5TpGlA2abQRC7FFnBEfq0cs1/B3XtcdVb/xEnVlb&#10;DvGhl+skOsF1rMei9RH46+WaOxEvj8r2lK4HyY/UqZdrRFgET+qNbezuaaoeOT8C9qgL/ekY/Kl/&#10;I8RNIvLl/Mg6f6E+oL4t3qYXrV9PqfA8s535sZdranayLdviGgGMfjQpu6xtmPhASMIO1xKxeaIT&#10;/Yh4szJmVvyYuKZ/wjV9hHFgXKve8MhYtDUZdVP0YxwzcB3rIa7V/+DP2mcWE9f4UX3Kxsyo3R+5&#10;nrM2IoalsQ7X9l4wrlkvctjs0v/gD7vm86zOUSDVmJHdE7JPH4Jr1q1DlKMu2Ga9xaGx8XBsat7s&#10;0l8Re+EZ+ybAyWaea1rM2IVr1lPE16zhBy+Rjxj5imhOvelPtI91HfkMrnerj/BDgV6uuTtyTRtH&#10;zCac8M7Bj2k8whWFsQLX1B1BLfa/2dO4Zg/f0K+Pq96MH+xi3959uiLPNbYT19QHu3tlF9+86pWv&#10;CO985/8nqyH82utfH573/O+wdwdcwwl24HpSbaQ/Ja6xOTqxKxw/OWt26X+scblb9dibvVd/wQTB&#10;aFvYLoIg2s/7VK62owjW/iYbA4FKjm0OxsFGwwXBLcTu3bsPX9Nu7xubmgofys45th+ep5J+z0Eu&#10;12+Kuw6Hw+FwOBwOR1+YnJy07YkTJ9jwz0n+WelwOByOcx/LguDPv+5N4fnf8XybNEZgIxKJiWqE&#10;FYuAaQ/atDZRKUwaMzmfJv3B0NCQ7tHfivmuCUNMYIOxRox2YcLdhJZsMjrZtggY2WaSkAlubCNA&#10;9AIZysQN2aY+2ImRNEsmDpl4onNEn2GbaEZsz3Ot7sauCUkFEV1MzkdBcNQEgxjpt2CiI3apNxXE&#10;brQd0w0iQPEZthFCEDp6YUKcTeQz8d+wOlOGazG6jJSUCATGh+pMdB62EeW4brc4SQJEwsDAQKg3&#10;muHEXMv4ONkeNvHCbIvvyDV+7JjoFLnGrkpbftLzEJEQQmhnL/icesAHYg+CSuQ6RvuZsGBcN7J6&#10;R9v4BcAH4kahH9WuKAiOWjstleYpXJP2smt281zDDe3BdhRfi/xYz7hWH1F7U52xjU/xDz3WbC9z&#10;PWTtoK5m2wTSFa4bDflYffvEzELkujNi99KvsU+aWOK3SBFrftRnJNOcU5+m3qRiHGfMNKPtXnAP&#10;fZU640c6Wu+YYTwi5Zht1T1yTfRXbZlr6tIL/EgaTWwzHmm/cU2djWtsd1a4NtsaM+0B3Zn8OFs4&#10;ZrBNfenXU3qG9T2VNB5Je4kIdqofh8w2kX7YZjzStoRarRZGx8bCielZ4xrhDm6wCyf4KHKd+VGf&#10;LcK16sw7hGsZK3ANJ0WAP/g40RqxMYNIOoztjOtBbYu45pg6U3gHFgHusE2hD8E1dU/9GvuJj/y7&#10;jz6QbBeNGZC4RnBc4XoxvP5V/1f463f+H7vml3/t18NznvddxgNcY5t3TLQ9dwrXYGJiIpycmjau&#10;qTOi8QrXi+FXfwHbf5FdvW0EQcDSZe9QIS17wh0qz1chRbxjG6M82e36QYf46bhrqvB/j7uOzYD+&#10;sfcL987PD93ZPv0fPI7tg59SeUzctTd30Wr3DofD4XA4HA5HGbrdrk0+LizYBMg/qdzCjsPhcDjO&#10;efAb4key8+ibvi1cet03BKLFiFBBWENcITKLKBWi1RBimORmzTJbB40bMzSbTdu22zEChUl7BEMm&#10;7InWI0Uf4gMiAcIDtmc6wzYZzmQ8ogmT83FtrhWhMaFm/9NzzLbs6BpELoQGrMbJboSsIYt2YUK8&#10;qWuY4CYtIKkpy2xjONkm3SCgzhSQxB4iJZNIgZBHfYkmhBuOqdPpqNkzrd6qI3VFwCAai/NwhSCJ&#10;0IRoA+8IKhPiGeEBboy3HNmIVPV6PbRaiGfRrtmR5+a7UeAiEgj7CA8WxWVck8qwZeIldUfowY+n&#10;g4fVrB/AGe3CpolQsgGv+DFyje0Re1ZK/7maHzHNCmWpjwC4mFW9AVzzeeIa0YT2YxuuWXOO9hba&#10;FuAJX0SuiQgbFAeDdh47CKTwfFJ9BG4QaRCR6H+Ra7UtZxue6dtLxjX1I2Vkx3ggBeWi+h9twXaK&#10;wqRv8zkiEHaj7SiiFiP2kUF9jj/oD7SbOEUbj6oj7bCoOXGCdxDeUjpei5bM1XkFGjO6mOcmPxrX&#10;WV+gzowbBFrGDOIhY5bITlJHxjET+9HpSOMxroUIGI/0icQ1oN/FMRP9SN9b8eOpYwZBcHBQnC7G&#10;VL2IiviRus6pfzDWiYDkPlJoEq2Jbfom1zHOKXCdnl+EyHUUQ/ET7W+rLzCWENB4jkXTtsd1dVzX&#10;NKboTFyX245jJvqDejE26Ic8i3sT1/QR2hjTuBLhucr7KQNcp0hG+i7vz3/5h78Ld9z2efv8CU/7&#10;5nDhNY+1dx/Pp99Rb/pK0fuJH3EsLEYhOaWdZWTTr/HXP+dsC3+lsl3+/Y+y/qcqoypP4ISwV+X7&#10;VVg27TZOOLYn6L8bDY8Q3EJce+21X/76179+Ob8UfuxjHxsuv/zy7BPHdsJvvfe94YFTU7b/mqc8&#10;JXz+ggts3+FwOBwOh8Ph6Af/+q//Gk6ePBkOHjzI4Xb6hbDD4XA4zgzLEYL/9bW/F575vO+JETD1&#10;BUvVR9QIwgQT4rsbMzbBzNpcTFrnowMBk8v8gGR+YckmwFPayWQD8YnIHUQXBDHOE2HHs3gmwgaT&#10;5tjtnbhOQExD0LH1ATtEzIwG1l8jKg4biAJ2vrWS8jCl4cPuWraJuEIwidE42GhY1CJ2aDPnYurK&#10;rj3P0inWkCaiXSb4e8EZoi2xj2ASo8wQZGIEFhP2tBrblmZV/MZoMtJzrvCRt82PdBAF5+YXrM4m&#10;TmWcYgMfYQNOid47TjrANhFzkWsEsH65Xkk7mdKYiuvMj/H8mEXvpehO/Nkv1wgm8ImoAzcII3CN&#10;MMHzorBWC7vr4ppoRj2zX67pIyl9Ix4yf4lrJqPNj/IBV5KOkrrzTGzi57xteKZvz8zOmm24ThF9&#10;0Yb8KD4QuWiP+aA9JJ5WIg4j1yolfPDEmD5UYyaL6EM4ipF0MWUsIo/Z1pb6Uu/IdfRjme1lP+qq&#10;xDX1i1zLtsYOduGK8Qj/PJO+k+wWcQ2wy9OxHSP6Yjpf2o1txEZs40fS9lJnUtoiIBbZRhAcGxsL&#10;09PTNn7jmEHQjrYt9a/uxza+oF8T6YdIlsZ6HDNrc423ES+pH7aJDCRidlJ9DXHa6q02TcjuHtmF&#10;r7W4xjb9mnoTWRttj5oImjiJXMd3Is+KfScbM31wjW2zoXbPqJ7/8zU/FN73VwTLhfBzr/vv4fHf&#10;+oPGHVzvbs6YCFlmmwjBqampZa7pv9QX+7y/3/KaF4e//6s/ya7etv/+f6EK6wqi3ia8VuU1cdex&#10;3eCC4DmOhz/84bfff//9VzMxkBYudWwvNOWbq266yfa7+gfM7R//uG0dDofD4XA4HI5+8ZM/+ZMm&#10;Crog6HA4HDsOy4LgS3/5t8PTvv37bHKdSBUmiRE+mEYmwgQRApGAyLMiJEFwMYs4YcKelIxMtjP5&#10;TdRQjEjDdsNsMz9NFBzrq5FCs2yivRfUDWGE6DSieYjYsYlvbZdkFxGBSXDSYlLvopSHZYgiFRFk&#10;MTUk0T5wwiwm4hqfN8UBAgQT/QhJ/YJUgYgjCI4IbQg+KSqHqEnahdBGKkVEIISkIiRBcH4+pqC0&#10;+43rYeOlq9ZjG0EGmwh2CAr4b7I5H0ZrpCDtj2v8iP/gmi33wQd1QzRGyMNS4pq+0i+oW+KavkK/&#10;wzZ+hGv4wo9wTeQhPu4XKX0ohTrCR7ofruEf7hFpEPN60ykmJEFwdnbWjuGafoEPEQRpA/2LaDa4&#10;ou+1OnUToenXveleVwO2EV0ZM/iRM2ZbdaO++JF2wXPsI8WpK4uA4IMQaOt7qu6s3Rf7iLgWP4iB&#10;ca3NKH5V8SO24Zl6U398SL3pK4xz/Egcb7Qd1w0sQl4QTGjpXvo1hX3sDqpu1BWu8QXvDvo14utq&#10;0Xu9sKhL8UEf5C5++EDdE9f8OABh3vqI6l0FiWt4wX9xrLeMa2zzDqRfp/dqFSSu+fHD77z6R5YF&#10;wZ/5lTeHp/z7F1qUInXGdoreLEISBBOoE/0a23D7269+ybJtYTv/+58od1bLQhdK+BsV1hVc6UyO&#10;bQF+ROFwODYRY//8z9leCLOPe5yLgQ6Hw+FwOBwOh8PhcDhOA5PSiBdMChN1w9pZiGFpYjlFmvQL&#10;orgQSRAAiLwhYopJZiazmcQnHeGeJkLPggkECIb9wkQp3U/dmFRnwh2x6iTrgnXr1o69jRmLfioT&#10;1cqAoAAXKZqJNpOakHoj0CAQ7GnOmODDxHsVLNuWXThFACJacFp1J6ovRTmZOFrJNilJY3rKtC4g&#10;wiV1RlhD6Nij87uace29KlzjR/oB9SXKiX5g4qO4RjjhWfuy6FGis6oA2whP2IVTOEhRh4hMCHV7&#10;dR7OyoToMtBHzLa4JrqV6KiYKpSovu5ye6pyjZ1GvR1GjevZMN7UmMkEMcQwEn3utWeSSnbJ2tg/&#10;NGbEbxwz9LElE9OIvovC11LY35xWH1xYVegpAvVGTJs0TqdNfCVC7mhrTH5ELJYfdX7MBLuKflSJ&#10;UcRz5i/SVZof1UcAkZlpzBCLVgU1je0R1c3GjPpwV/+Da9Jl8nMFuN6jfg1X/YrcCXAd+9h09u6r&#10;Gx/mRz13X3NK/URjRm2rChszsr1fNuzdpzFzuDUhfzaMB84jMvLuqgrzo7jGRj7qjz1E0ThmFiqP&#10;GdZgTRHAvEd6Iwq3MUhlyhrnH7KjiG9V+YTK9Xbk2DZwQdDh2GSM5gXBxz4223M4HA6Hw+FwOBwO&#10;h8PhWAGT40xOI8QgQrRCXL/MInL0GWJWtQli1j6LYhLiHfcz4Y6wQVo9xJ8UNcN11W137F6LRNIx&#10;Ahj1ZgqctmA7Co3VJrWpB4IPUUhJdCF6inojfLB+YoqQqypAYLuZ8cFadEQ5EdGIsGYip/iHL9Yx&#10;rCTaqUSuU93kR9mmzkSUIQyscL0eP8J124QN9i2Cqkty05r1GUQEuO43Ei5hhWsis6JQaVGHqjeg&#10;PQh2tIf2VQGcsC6atVv2AX4klSjPgQt8zDVV+wj9Df+ZHzVS8CNcL4lrOMAHPLMq19SZfgCXcT1D&#10;jZkOEZ48RWMGPsR1tF2dj7p4HFCd8SPCHH2DKLmutqxfyHlLualSDfSRyCecwCd8EGHHk5N/qX/V&#10;MRO5Xum/2DPb4oUkmpHr2C+r9WtZMq7jmOEZvJfgw8aM7CHcJdtVAYf8IAKhkvt59yE08oMFOMY2&#10;z16PbaKsqZcJztk5wFs0vQNsDdfKfYT3U+K6/wjRbQLSmDxT5bftKAIxkInx59iRY1vABUGHY5Mx&#10;+tGPZnshzD4hrbPqcDgcDofD4XA4HA6Hw7ECJu9JpchENpPYTOAziU3kHRPZTJIz4dw/WH8uCg7Y&#10;QERC2EmiEtGCrItGtBkRSlWmrqlHq9NQvQasbghTCIM2QV7r2jpmRCghWjEBXwWs04VIN9eO7aZe&#10;2IUT2kR9aQ8CJKJbFVBvxIxZ2SaVInVF4IHrmJoztocoomp8xPSbqW4Io3AcBZ621ZXzkesq8XBg&#10;hevox3omdCwu+5H17kwgrMg1fESuo234xI9EBMIsQhh+RMRDrKkC2oi4CNdwCuADgbGrD1O/hKtq&#10;/TqmyKRu9F/ajfCCbQQr+KHO8MXzq/mRNeiSH2m3xkw9RiMioNMvWJvObK+Da1Ju0m7SWSKjIzwS&#10;2Ukt8eOMuGJNzqpjJo51+dFsy486ho/kR3smXGPbzvQPxiMCcXpX0BJs009YzzFyrfFYkWsA18k2&#10;daM/k8IYXpBMSSVqtsV7VfC+o77T4tr8qHFI5Cc/WaDPcT6mDq0uj2CbemEj32ZGNs+0d59sV+V6&#10;+f2UcXoOAsX4J1RIb5pyvO5WeZfKd9uR46yjeo93OBx9Y/BLXwrNw4dtv7NrV5i/8UbbdzgcDofD&#10;4XA4HA6How8MZ8VxHgBRh0JU0q7GbBipkeauGY63R2wtLBPXKkwwI7owSc+k+nFLwzcQhmukFZy1&#10;yfw52TvWHrM0jnHCvX/bJsjo/pPtUUunyHPGaqxFOBuInGJtLVL/kYoT4aMKEEPmuoPhqOp2XPZ5&#10;FhP5McVnEBfDVm/EJITIKmDyn8l6bLNuHoJgWgsOIekE7cnSfFYTG2vGIQIB6TaZ0EcItJSY9SUT&#10;SKmzrYu4Dq5J2Ikfj4lT+gR9A9tEOtGeI61x+3xJ11UBbbS6dcbEybj5CkGGdK1IxFMZV4hJiD9V&#10;gB+pG+0+3hkN0IkfSanIZ6yThn/pl1W4pg+wRiCiGv2adhNtBx+kqF0KTXvmCT0TGa+K2Ijt6MfY&#10;f2fbAwHpbk9jRmOmbcLaYfG0Mmb6B7YZM7T5sPyFEItgR7pMIgcZK9iGs+piYzAej8k2fkS8RWhk&#10;PALW/4tjZsi4rwJsIU7R9/AZbMI1qYbpE9jluXPrEHZb6q+8K+i/jB3ecPsaUyb+I9qR4pM19div&#10;CkRsxtv9rV0m0hF1d0FzysRGhP9D7Yl1+RFgz/woG/l3MnvUN46Zocpio41HbItr7FflcxuBtQ6f&#10;qmKLnws48GfiruNso1qvdDgclTB2883ZXggzT3pStudwOBwOh8PhcDgcDkdf+NGsOM4DxMixmkU5&#10;jdUXLWUh08FMbBM9REQbYhDRKasJg0wqM8mN+IDYQ9RhFKFIt0nUUFz/LEajxPSQCGB92dZn2F7k&#10;euqkwjEpIIlYYx0wJtwREfg82h2wqJfUviIgaCAuWL2zdnI/E+rE2YzVFk20I4KIOtK2VGgb15Xb&#10;rpltRAUm260+mW2Sbo7WFkyYIcoMQS3xxpb6wCf1KwK2Y32ob7qvYWIs6Ufh2vyoqq2f63hP3o+I&#10;jKy9hh+5Lj1/3VyrWLpNfToqrrGNoAlHZjdrW2WurV6xPvgR2/Rt/Ji4TrZjFCK2i8F57BBJG+/B&#10;duSQNI30jzhmuromRp4lrs2PqlcZSBoZbWf3ZLZxHOI5IiZpIKlDqnO0TcRnf35c5lq2eQ71RNjF&#10;NvW3SDxrV2Zf16zmR2DRtLIN1xR8zzGxeiPmxwWLjMMnySbvkdT/y7gGfG58LNcpGzNE8cnuiMaN&#10;jRmdS1xTB57P88qQ/Ggc63qrkwo82Zqn4iNGA8N1fH7iOvpxda5tPCauKbIB+DHErvqc+RNOIx8r&#10;bavEtdUpjsf8HfTrU7leeddU4Ro+qE+1uO1th4+pfIPKe1SmVf5QxbEN4IKgw7GJGP0Ea6dG+PqB&#10;DofD4XA4HA6Hw+GoACIDX54VjxI8D8BE9a76vIkaiGqId+NZRBXxWUyIE6FD1BYT02VTxUTdEJ1C&#10;tBsRQUxSTzTnLDrL1raqtW3CnYi7cRWi5IjSISLFIsG6xdOFTJYzaW0Rh6oHk90IUtixOsou0Y0I&#10;EdH2gt0Trx8N891y20zkM8FOnYmGZFIfkW6yORtGG4smFMAJAhu2ER+ZMD/ZGrEoRSbfy6LMsE2E&#10;04mWbKve8IagMSk7PAM+sM05bMMRwkrkejgsWnBLsW3qQKQitolwYtofEQa+hzLb+BWBbUK28QU+&#10;IaqKaFD8WAR4gwOLgjM/DmaRo9jBjy07Jv0mIgfnEQ+og0WCdYesbkUwP3Ya4o3I0zHzKQLjbnGN&#10;z+CaNdLgmDrDC9xOtYbFyZgJFmXpQ7G9oLriF6LG8Lf5cZnr6MfEP32FdKjU5aS4xo/YKAKCDJGj&#10;+IXrQfQZ0bRxnUN4gX9s8xz66DGLPpMf9Zwi0B/acC1/EO2KXxC6jGsEJPUHol7hCO6xjSyV/Mh9&#10;+KoIxrU+ox9xLWOYOu5pzhjXcS3CyDV+xD59zcZMi6je1ccjAtKUeCaakTpQR6I74YCxCSdm2/hf&#10;MFvmd9lHdCrnWmMm45q+jf/x3y71kRHZiVy3M66JOI4RfXA9pXsYP2VAMKM/wzXtBHA9qYJAamtx&#10;ajsuPvboeTyL6EeLIrSIvnLb9Hn8R5Qk/mGMwLWNGdWRdMzmR9mm3oxXGzOyzfVlYwbQvmm1jehO&#10;2se4hmvqlwDn9A/GO+tawjXvSqKxy7im/zGmuJYoTOqAz3j35W2foyBC8JtVJlR+jxOOs4/yXu5w&#10;OM4ItXbb1w90OBwOh8PhcDgcDsd6QWTgxVnxKMHzAEy4M3nNlolsBDYEQiadmWhmgv54ByEpprkr&#10;mmDmHJ9FYWg0zOoe7Oy2CfA5i5IhFgchibR/u0046YSZ7triBiIBE+GIGwh3iDeIl9iJEWVRgKD+&#10;exszNuGOSEXaPhOpEDfKJsW7dZsUTwIEdSCSbC+2a7KtO+EEAQI+ECAt7aRspwl36lcERJCUTpF6&#10;wxH3721MW11pPxFaiAZ76lmqVrUNIS6JG0T89QI7iBtwhm14QfCDZ/jGDlwjKMFF9GPb/EhKwSn5&#10;qFxIQoCIQhL1oH30gd3i1aKcZJNnmZAnu5xHpErpF9MadUVAqEDcQIA7Jq7ZH5W9fbIB1yR5bda6&#10;xj91ntTzTNwwP0ZxsizarqOKz4kvUoTic65DtCMNJNtB1XmgLj825Mf6jEV+0l9pI743QbBAbIyi&#10;Xd3WI+RaS/eqc2l8IKDAdRKo9zZJ1dqyPhXTw5JOtUxIWhFfaR+iOP0YXvEbHCMkIeTBBW1B6OU6&#10;xKHVhV3S9kYRHdGJfoidfRrn0Y94KUbzMRZpC+lP8aPVRX2lVdKvsT3faYg3fD5hdSACc39zKgq7&#10;qiN9BN4ZRzZmZJ13iAm7+LGE6yiix7SY1INj6osdez/pDOMdYY22jIkj+D0iu8dVH/xYBsTXJKbS&#10;v2l/5HpGXMdI3cj1vNpy0vo6fjSuZbuMa2DvPtm2MaD28d7Y35w2v6WI6/jOwo8zqjF+FH+qC/et&#10;lt6YtR3pR4dau2zMYOcC1Q+eE+h/9u7T83g/MA5IIYywW/aDBfpf+rEHfZV3Cu9T6se7yeHYaLgg&#10;6HBsEoY/97lQn425upce+MCweNlltu9wOBwOh8PhcDgcDscaSNGBCR4leB6ASXAm9JlgZpIcUQKh&#10;g8geJsUBwkU+rRwT4Ew8M2Fvqft0jsKEtU2cd+MkNTZSFBUT7ohrCFaIPnzOdVzPvdiNtpEmku2V&#10;z9hSD8Q+xBIEByIOsUm9Eb2wi9jD85gIR9wiApCIrXh/sk2qvEa0q8/ZRzREgKHt2CYShzpjG47S&#10;87gGpmgrE+rYYB/hCE6Y3F+us9lGxqjZJPuo1Tu2HTuIaUzwW4pPbMtC5Jr7B0yQgwPagm2uIKUk&#10;n3GN+UGf5VOQmh97uKb+kI1t6rPix8iH2bbnYjemGzSu5Z/Y9sVCrsez5yHmcL/ZLuCaz3gez0Xo&#10;hD8+pc2IrWyJ0KImcINtE4AspWXmR7s/9oPENXY4hie2ZlufwStcUz/qD9c8j/6MH6MAFNPAplSg&#10;rEVnvjLbRLzm/Gifkba0Zn0Lf0U/Rq5NJMW2fIAEiIU0LrBLu82P1kK4SraTH0nlSdremIKUuqfx&#10;yBYuJnQemQ4sc53VnXZErqMf81zzLKJxLfJ3mWuuZIyutAXfRq6zfr3sxzjWGR9wYFzLrn2mGtL+&#10;EY0VbCfBmHqnMYN9ztEfzLbuT+3GVyD6caVfR65julfeH9E2ftR4pC3at7boefg12abd1C+NZ8Bn&#10;2FyxHYX2FDGa/IhnbMyIn132PAQ3/BjvgQ9srPgxCrqxfySuYypP3h34ywRj2QTJj9R7QP06jRmr&#10;W/YeSVxHP2RcY3/ZduQa29QigWckrumfcJe4TjbKuY5jFR7j+2LB9h2OjYYLgg7HJiG/fuDs4x6X&#10;7TkcDofD4XA4HA6Hw7EmUnRggkcJngeI8sfp4DzRTrvrRGvNmuhk0UytlHaybhPJRKqROpBoJEQd&#10;om72NGZsIp/p7SLEyWciwVJEX4iRKq2VFHpMgKeUh0S3IQLEiJ6VCKciID4gBO0lGqoRo5OI0CPi&#10;CDtECjHBTspPzjEhjgCTIgCZuC8CdeSzCaLMVG8m97k3H2VGrZjcxy6FYyIA9zanw9gqtpPIQZQZ&#10;ttknuoe2Ex30/7N3HgCSVcUaPt09eXbCJmAJqyggSFCCIAiGp7IEE0oQEQNRFFCCASQ/BQPhGVEw&#10;iyLBgIEkIEhQkCwIklSQtHknhw6vvqp7Znpnu2f6zu7Cslv/e8fuvn1v3Tp/nXPZOX9XHZhEjOpP&#10;+F+SJ1OtpFxg24SAceIoXBNHzeiT88gSJLuLLCV4JpbEFJ95RVQgLpTzVBG0ikBgwptl9HEuILuR&#10;zCfKh8L1cFKak77AjY4p8QNeKBNaDYgcxBE+EFEQS+A6ZmbCLXGMGU4IKK0Smxn1ZKpZ5mglsK8i&#10;ApBl+fXoOEQAI5OuS7PMTPCJ5V7hG5EGEWaGnD8lI1xX4cOENyvfSAYb9yG7cN5wm84PyocizMRM&#10;NWJL7JVr6ed4cwbbzTkrscrYJq5k5M5P5iP80Mjys3nUoBmoOseSrEDLw1sajGt63JozrhmD9Ndi&#10;JnNGuDExULguSmzFNmIS44KsQDL4KLVZGQiaRZ1XMVuT8cbzgrghgsE146JLuF4wPEX5Ie6acahz&#10;ppo4ZeIxcSQbTzMzxU7kmgxJ/IYHuGbcgJjJiRBYLqotDfvRARl9jCfmA8+5edJ3nknwjJ8cg4/4&#10;7FOuJZaIr5W4BsTNnje9+jyDf7hmDGvpZDkSn33zZI7iP2Nqrfou9T3+SKMSbM5YZiyc4yNjgXnD&#10;nMEje/Y1q23mDPN3psbR9gbFnzUIL5fmP3p6geCCoMOxktB8xx3JuxB6d945eedwOBwOh8PhcDgc&#10;jgT8ofQae+sow9jswAjPElzNQaZUJZSLVAgciFkqkhSadSGczJm8tF7KKebtGGKcnq972Q1Xtc3i&#10;uS64y3nY5jyuZ+GaBfCYlYPgsSTfFAYKlK4siN0+sW972SHsVAI+kJnTWWeiE+IG+x8iOCAYIH4h&#10;RHSJbfacY/Fdy/mJbRWSgmUGjYVlELF/GULS6N5oCGAIAioIii1KItox9g0cLcNnAkQ1sbGk4hj+&#10;wgkCAPaUa4QkFcAoeVgvXDfp/eg+/iJawGU10Y44IpZ01HGu7Q+mIonwEeNI4z1CIwIWwoJxbQJE&#10;tgrX2EYYgjviyGmIUwhp/WJHM+HEbzuGaGolSNmjDduW8VaZa+IIx3ANh2RJUroRXhHwEI0RpviM&#10;uFuQ+yBuTEe0k+ssjpUA1xJHhF3xA/8ZAwhGiDD4iJDJWIFrYsAY0rhzfk7iWGVc4zf9Yw9EzuU9&#10;dhCkKI9LHLmXcd2k49sEwX7lUMVX+VwJcEss9FyJI3MG0XV0zpA1aGV74Zq5SqyVa8YUc6YC1wBb&#10;ZJhOlfOICxx1F62Mroqv2JZ+MBbZg4/xYqUre6SvVia0EvAZHxAC8YN9ORFy8VnnjPiIYE8cF+cR&#10;u+P+j4Mq2nE+ex1WAraNa5lfMteZAzwzVKDTOJIVR5adcd0lDRjXvfqM4DlUCcZ1LAPbo32AB/ZX&#10;7BN+lWvxu0f8hw/iyfyjj8QRbqpxjbCLQA/XGke5DhFXuRZ79J9+wDVidJwzKtpJX3lfDTZn7McQ&#10;jG/EVrhG6Oa5ZNmB9XKvBhVliSvZslp+Vc6nn2sQPiftX0l7MwccKxcuCDocKwGUCm2+777kUwj9&#10;O+yQvHM4HA6Hw+FwOByONR4IgY9Jo6zKvRxwLIWx2YERniW4moPF70pgQZsFYhbaWTwnCwjhAJGL&#10;BWsWyMke6h0uhsE8y/y2lxrnsiBOZs94thERWBhHBIkl+6zMp9gWuyrehTq9Hwv3iCFkUMWyhFXF&#10;DTmufsi52K+T9/ihWU5FbDeY6CO28QTxi0VxyqYiApjtyiCjCNucj8gWhaGYGYgwQ4YZi/rYKOeP&#10;jLXxxB5ypeANv5Vr+YwQhYwYbfcNhzAwbKIR9ijxZ7Gx0pWVMBJHsUtmEqUQ4ZNeImyMcC28I84s&#10;zZ+VCa3GtcVR+ODcLIKCCSHYsTg2qBCB8MDZ8AcfkWuzXRlxPME1YwQRDyD8Ifb0FxvFNiKsWSAf&#10;TOOofIzPNX7oeJJzbTxhO5bbTLjOZ0Pf0KD2R8dqEsfxuU5iLjYR2OJ4YpSQKQnPZKnCNeIMC+TY&#10;G+Xa5kElRD84F8HMdvkT2zLWsFfONeOG+yLKI0SP2q4MYl4+H23uJnEUjuGD0qcIvBrHxLb6ofxV&#10;FkhBHE/EZXQ+UloXrs32QKEu9A7AtWXhKn9i2/irzAdQP5JzdZ9S+czZUZjHNuOQMRNtwx+N99W4&#10;BiNx1JiPzkdsj3JtcwbGEfERPrnGbFfGyHjSOIptGdcjXIttskeZk3CtcZRvLI6jJVmroTLXPJ/i&#10;nMHv+tDdP6hlUxn3+NtcA9erIeKiOf/G+aO0I/WTY6XBBUGHYyWg+a67QmZwUN8PbrZZyM+Yoe8d&#10;DofD4XA4HA6HYw3GdGlflIYQ+EoOOJZBtezACM8SXMPBojTiE6UhKT/IArhmZhWbQ39fb2gYmm8Z&#10;PVnkq+oL1pVA1hx7r5FFR0YOS9Jk+JA1w1I+5Uopp4ggw4J3rWAhHIGAbDHK82m5Qrmb+lykBKmV&#10;7WtLyimOJw6MBX5wDf6S5cOiOkIS2WSIM/AwTW1XLxNaDdjGHnZpSJeUEtSyf4ODIds/T23bvm9p&#10;bRNH4SNr5QrJBCN7D074Dq6nxuyptFzL+Vbik9Kr/eJ1Ru2SPQUH3E/LKUrf0saR6+GSeOE/4gYZ&#10;fWTcsacafEyUPVUJMY5kjZFVhaiEYEL5xoHhQij0PB9mkG0lY6d6xmFlaCZYwgdZiwg5vSWLI72n&#10;1OY0OY5wOJ7IUwkIkmTPTRPbMY7MGRrfxbHDnE0zrlWskn6SeQrXZEXGjD4EWMRLfLYSpNVLV1ZG&#10;KZCjxv580+u61TfEuvmUIC1kwmDXM1omlIw/7pMOCGFDOn7JpGO89MnYII6U2qUflBUljqm5Ftux&#10;pDCcZOR6eIYTYFzbnEkzrgHPSp5LcMp4QIalTCulfHl2MW40Azg11zJnhGstcyt8sK8qYjdlQlXw&#10;XiRc57pk3CfZ1sk1axj4d+F8e6u/DvmGtB9K83/rrCS4IOhwrAS0/O1vyTvfP9DhcDgcDofD4XA4&#10;BJQGvV3aidIel3aNNMeyqJYdGOFZgms4EAoQW9g/jQVsxCOybxCqhob6Q91wlwo2lsGSblEcAQOx&#10;D0EH22TFICKRJcOCOYv43NcK3qVccM8UdKEe35rFfzL31OdSzkSmnNiW73WfslSr4pZ1hyinYpG8&#10;R9zAb0pZ0h9EMTLhqu03Vw0ISQgi2G2TfnM9IhW2h4aHQ2ZwsYoHiARpxVe4JpOJfsMJXY5xJMb0&#10;py0jcVQZKG0cLfsPu63iW6lEHBtUgECEQWSiTyr2pOSa6xFluB4BA44RMuG8gXKoynX1vf3Gg8ZR&#10;4oTfxBGxkXKWQ4ViKPYvUq7JKEOgSQObMxZHxjbck1VLSU/6RH/Yt404puUa28w1hC7scwSuiSVz&#10;U8dOwhXjKQ2II2IdPhNPZh3iPHvPwQ/iqcUxLR/GNXGK+9UhUiGiDxUzYah3oYpf3Dut0I1t43pI&#10;bRArKwvcFIrSfeN6cnPGxEZ59onPNmdKyZwhjkG5UK4mwbWVD+WHBQP6IwKefYiN+uyTPhjXkxFI&#10;efZRBhaR1PrNnEHEhPPB3gUqZPI9MV1Dcae010krrxjxEWl/kjbev4cck4QLgg7HSkDrzfzg1eD7&#10;BzocDofD4XA4HA5HmCNtmjQy3CgPdYM0x9KYKDswwrME12RkQihmMioOUNqOhWvesbieyeRCyFoJ&#10;xOrFJccHNpGgeGVxn8Vs7sJ9sKu25f5JdcgUoKhi9Fsulv9HsMQ2n1kkRyRMLyOJL+KMXRv5KCkf&#10;7LfHMcoUct+0fHA+/sR+R9vaAzZOVK6Vef0uDcz2KKcAPiwbkOM0+TQprstty8Xy/8a1lVpUrqSl&#10;9VkNKdfE0pjAc+PaxgglEWMc0oJ+4i/X4z+sGrty52RcW1HHtLD4xHEA4FkFc/oizca83KnahphV&#10;wNnwEOOIbxZHRk4Sg+Qeaf3GZ+LE/ntwwr14h/3IdbxnWhTFmPkME3BNapawK2+yOXLajPlJxVGu&#10;wTb+4Rse1onP3MW4TmxPiuuEU2kcYdwZ11Yu2Mb25MYI11Ximu9GuZ4EH3JJnM82rhOusZZwnXyy&#10;C9ZM/FvaLtIu0k+G10u7J3l1rEC4IOhwrGDkFi0KjQ89pO9LuVzo33Zbfe9wOBwOh8PhcDgcazBu&#10;k7adtK9IW8ABxzKYKDswwrME12AgEJClRoYJGT0sMJPVQvm/lubWMNQwIyzMU1awQRfH04DzybhZ&#10;mJ8itlt0eZoMIkoHshjOscXFFr0/fqQB+331FJrCokKrZpSxDK6ZQlkrV0h/uopN+p49tWoFp3IN&#10;GUiU+BsU38j0IaOH7CbtT3JPMnLSgAV69jikJCb+0Qcy98h8amlsCqXmtcICsc09TKCoHYgPxGhR&#10;vlVst8qRjGY9UfqUmHbJ/RYJ12o7dRxzobfQqFyT5YQMAdf4DgfcT+MovJG1lQZkdJK1B6d9wjVZ&#10;TfBBBhx7uS3UOFKuNS3XYrtYp2N6oXDCezLUKH/bXF8XclPW0ZKWZINNJo5xziwQG/AZS6qiSeEv&#10;XPWVLKs0DRD7iBHXM06QdeB6Sm5QxwT3XFRs1YxEhOtaAR8x+xJOiSelYPGZ8qeM+QXCE3yRMZgG&#10;8EE5XcYGNqxsb15LsjZnS6GxY1aYKzx1yz1tr8LaEecMzwrKYnKfVpnjsVQr92TsWAZvujgyLxhz&#10;jF9s6LNPuGauA+6p47LUoPMrDYgjPjGfeZZwNWVgyZTGT3giluyVmRZcT78Zv+xLyJyZWdejz6nW&#10;znXDvEK7zin2PF3D0SPtQGmflhZrDvPvHbJuDtFPjhWCdLPa4XBMiJbb+DvXMPDa14Zii9Wydjgc&#10;DofD4XA4HI41GLdIe8LeOiqg1uzACM8SXIOAOGDZK1kVQ1jA7y42ht5SvX6P+EAZyObmplCsb9fF&#10;ZxbOOdeyZcZfHOd7zuN8rsN2f7FOhSTK8FFCTxfjKbMo31F6cjSjb/xsHL7nXIQkFup7xPdYJhTb&#10;zVkrocdxFuQRN1hAryWDzWzntLQke8Jhg6KPWi5T+KjP5HWRneOINogo6vMEnES+h4twTZ/ZR7FB&#10;s6pahGtEu6bGupBp6ghd4jP9GpJza7OdZEmJX4hU3drv0TKhlCXkvXJdaFKuiUs6rrNWElPs9kuf&#10;EWJiHLl/r/apQcVTzYiS82vjekwcg5UJhWvKZg5Lvxg7jCFikobryAdjABtkezXnhgN7HTbVZ0J9&#10;y1QVjGOZ2VRcFxHRKT+K3416T0qPUkoWVuEY24wRYl4L19jmPPy2MSJjTOyQsQbXNIBN5Vq+41yu&#10;mYhrs53T8YpNnY/yHoG7TcYepXfJKKMvsRQssamVa3xgnsE14xfRr1HmTGddX2isK4bmKdNVFOst&#10;2XxMw3W0TZ+7Co1yzLhGtGMcMi6wzRiaDNf0Fds2Z4IKdow/Sn4y7uCEcZ2O6+S5mnAN5/jKPG8R&#10;++Qfcnx5uEYIXCJjjOcRc4b9QeG8tX2G8tGdcF2L7TUAZ0vbXVr5voIXSjs/ee9YTrgguGJATUjm&#10;+kTNsQZgqf0Dd9wxeedwOBwOh8PhcDgcDkdV1JodGOFZgqshqpXLZHFYxToEDc3ayemCNRkmiF8N&#10;mWEVZFrqiqG1vqBiGwviLI4jZpFtxaJ7JXCchWhERM5FiOD65mxeF6yxS0O4Y887ltgRv7CN2MF9&#10;qi1ekyHF4jx2ER/IkGIPLmzhd7St78U2VhCFsI3IYgv6y4JjuoAv94cPziXDrjGx3ZgdMp8Tv7kn&#10;/cRfMnHIjCMjqBKMa1vAx2dEGYTRJvGP/b/IpKK15ArCdUn3U8RPzkXAGyqRPVmda+OuSfmmD5RS&#10;jNxaHC2mNPZdRDTBNg2/qnFtthF5iGPzSBzZs62ca41pEscYd4QOi+Oy4BgihcZFuIZD7gWnZKqp&#10;r2KXpv0Q/yPXXYVmFVDG45r7qmgmtokLwg42zJbZa87lw5SGoO9L4gux0Ywq8aka19hGOIQ3MgAR&#10;Lyn/aNwmY5uY6udh5criaKIhXFIKtBLMtglq3WKbcpLiiXG9FM/WYBZ7ZNxhn5hWWyRmzsQ5QFYg&#10;Yi17BMIHfGM7ck0/8Mb26GvWeUCsqgHbnAN3zB2wDNfyCtdwgpP9JeGPOMr58FMNiIrEkYxFjaNc&#10;HH20sT3KdUNW5mPCNeNP41iFa6DPPjkXP/JiG/YqjWs+s2chcaePo3GsDMapiZc2nuCOPUwrcU2j&#10;TwiaZCLiz3jZk/RHBX+xy7n4MJZrbLc1BhW+s3LCQMn6SGzG43oNwXXSxu4ryL95/igtzb+VHBWw&#10;xo+uFYSdktfxsCh5dazmWGr/QBcEHQ6Hw+FwOBwOh8MxPtJmB0Z4luBqhmplODmupSuLLVq2joVr&#10;MpCm1fVoRhliBgvhlEGkzB3fIQhxLmUMyXypZpuFZ76n3OaSfFKCVGxOF9tkrGG3Pks2X3+YmuvV&#10;LDPEkEV5K1nKgnq1UojYZrGdEpAsjCNCdYidTvGRrCEynlgYJ3uI7KT6bF4zhyj7FwUzhL5lYUJS&#10;LEHKgjuCA3axhU0kUASCzmyflrQkc4sssPkFyk42qYhTCVFYW6K2W/Q9GVnTcj2ancV9EGPhAa47&#10;cgPSq4yKTlbik2Ko1eKYUYGMmMAfPhC/GUkcEdnqhGuynigNSRyJ9WKJC9eQ5YYgVglRzKJcLHFB&#10;zSGOGrPMoHKNffinDCfc4Evk2soVVuaaPc56E64RMxkTcDpVGqIGgimCDOUb4YTxiC/zhGvijhhX&#10;CYgkjCXOwQ9EJ3IDGXvtEjfimE0EGmI7VfxGMMRfzicrlHFQCWpb42glSIflPeN5rVx3oDTrSBxz&#10;cN2rZXeJPWIPcbc5U3lcc7yvYHNmgfDNZ+I3Lcv8MK61JK7YnF4nx3IyZ4SlBcIH9uG9MteJbeEB&#10;rq10pcwZ6fs08ZFxyLgmjvRhuhxrlPHSLzzMzbeb8Cl8VgJjFEGZ+GmZ20KD+gjXmoUpHHMWAh6x&#10;xW8EVObvfI07XFcee9E296cs5qCcyw8K1q7r1vkB1xZH45pYcpXFxsS1as8n4oiICdfzxDbPBOYH&#10;JUhbhQN99gknbXJM55Hcj+xJuOb5RxyrcY3fiG9W7rVFP/P8gFfmN+Ma+8R2ptyPcYgg+Lxwrc8+&#10;tV0ZjEsEY543PKewBdedGkfjGqGU+YhtmzN2PtmIiJqOivsKvlkamTiUoHdMEpVnm2OyuEYaT5lK&#10;jc3THas56p9+WhugVCglQx0Oh8PhcDgcDofD4RgHabMDIzxLcDUDog5iEgvTgFc+k8/F4jOZUf3k&#10;ImUyKg4g+LBwzYI44gYim+5flh1U4QSBBQEAAQLZxmyb/WibhXzOQyRDWOBbFsCxo2KP2EU4QEzh&#10;ftyX+w8ESiQ2ql8IW+V+I6zwGXHCykCaD9iivKkJMgUVHGzBfTC0Zyg7mVdb9BNhkMV3RAiybcpt&#10;wwe2ERJoiAQNclT7nhlU2wgQ2ONelIakD1wDH/STa7RcZmIb4UFty/24L33DD/pBJiZ9bxU+EMMs&#10;Y3DYbOcGVGy0DLqxJT6X5prsJrKAjOtG7Q/iRkcWgdS4JpbElL7AeSlyLb5YHJceI5Fr7ontPmwL&#10;J1n5upXypuIjmZNwjVCltjP9ej+uRbhDiLCSlstyjW3ECYQVfIDDOjmKf21JzOAazjWOcpysySg+&#10;GddkZC7LNcc0jsIFPhBXyinGvjM2uEIzqaQfiCeWAWaZjWpbolHuN4333JM+YRfhMM4ZxK8WFaMt&#10;ji1iG46mSF+4ekBGio3XZIyILXwF2OYzYk+0je98rbzm4BWhsSRNuE7mY0uQOCL0ER9pjK9oO3LN&#10;axzXxK+3YGVG8RGe6T/jkHmtc0bGeUeuV7lhrMEHvnA9/lWKI/eEM+LCUwM7HfRd4qZzRq4gS5XP&#10;iHb8EIBregr8qMBKxFbiOvLB+EBApB+N0nfEL8ToGEe4gWsac0a+Ua4ZW9W5tjhiG745TnagxZE5&#10;I080iSXjmfHRKvcD8Mz5I/NRPVjaNsf5nkxM+keP4JqYYQ+uGSetSV90zlTg2pb9DWR5R9uR60Hh&#10;DTv4h3DJnOEKhFLby9KEXY2jcI3vkety22soKu0ruL40snHepp8cqeGCoMOxAlG+f2D/ttuGUs5/&#10;0eFwOBwOh8PhcDgcjqqYbHZghGcJrkZgcdrK81mWGYvKLFbbMdtDDAEJoSFmOLHMDVjMZpGdhWcW&#10;9xEHyaBh8VmzdwpNmolFJhgZNIgSfGZxW/cQUyEAwc9KbKptadgF3MeyzPJ6f82EEkv4in8s2LM4&#10;jt8cI4MG23ym/B62eWVfv3Lb6ncoqm18oH9kErEMjk0yqhCtWBzHFmIJ9yNjKUh/EXkQMKxcoJwx&#10;Ytc44V4IEggnnIdAwb5mlKgkC1C5Ftv4joDQpVlFDSo00EcafS63PcoHXOeVa+sf+yEar2RLwTFc&#10;IxwgFpKhSMlQRBdig4hUjWvz27iGE/pAxht9x88oclBukWPcD47I1CObs0mvqca1+U3fsM05iMKL&#10;NRPMbHOFxdbGDUJHjKNmqo3LtZ2HaAUQtzRTVe6horc0iy19aVDhBQEQXxiv+IetyAevHItxVO7k&#10;HirOwKvYsTljpXXpA7aZT/hpcbc5g51yrsv9ZuybD8NhuJhVu8SN+SNXaTz5TKYugg32VPCTfo61&#10;bZwkXGeNazjBEgIXGWmMQcRWzsZXxCDGCP1gLOE3PsU4jto1EQzbcc7gR7ZUFF7NNhmAcT7Cu85H&#10;uR+95nwdr3ItwmVlrilJbLZpjEqyRJmPWs5XzmS8ET+Lbb2cYVwbh9W5JiaIa3HOMB7wD77hhl7G&#10;Zx+ZgfBOfBAS4bFerq3ENba5L/OKHwEQE2JHBqA9+yx7Mj774Cnun4jgynW1cI2wxwyJmYv4GkE5&#10;WDhi3mAFm5Fr+j2Waz6b32abc7PyTZ/0Hf8QVx2KsfsK8u+eT9pbR1r4qHI4ViBa//rX5J38g2dn&#10;tpZ0OBwOh8PhcDgcDoejKsqzAx+Q9iVpR0h7p7TzpUXwnmN8xzmcCzxLcDWClgrMt6ogxSIz5ThZ&#10;JF+cb1FRCSGG0oFkIiEkxYXlpcGCfl4z16ZRrlCuYZF6sdhloZoFdxbyWcxmwVlLV8q9WMjnfMQW&#10;Fq4rgQVyFtzJziGDiJJ3ZPdYmUoTG7HVX2wUu1O0BCk+cj5l+Mi0qbZ7GmIm4oCWhpSGD2TXUO4R&#10;YQCfWbxH1Fg43KrCDIvy6ov4jcAQxdGxYMGdso30j9Kk9APhj7KCCBrYhV8EGRb4EZdYoOd8LUEq&#10;fmW4aBmU1AcW8afW9yrnRGUJpV2FE+zgN2Iuggd94T5kOFGSkesQOiqB2xFjYm1lBq1UKzbUtvCO&#10;kMIrnxk3SA2UNdXSicI1O7NVAgIcfaJvlPhEOGHsLRAbiFTwgd9a7lW4ZgziD75MFb8R1+h3JRBH&#10;9kSDZ/gjJogvlJJExGVcI9IQv/Jyr9gl9ggn+FcJCDOIJpQO7ajr12NaqlXiyJyBj0EZ610y7uCJ&#10;MU4JTC1BKr5zn0pgjNZnKTspcZRzyazMSw8XMj+kqQBWYr8543rB8JSQL1rZ3hl13fpaLY6MEe5L&#10;+dAZ0kfiSMzmD7cpL4i8xA0Bj3m0SPhGikLQmlbfrf1FnK4E/KZ/xHFGfY/2gYy7eXmxLa9wbaId&#10;83F0zpCRBoeIjcSrMsi6g2s5V8Y290KsXChxxB5cY585syA5xl6H+GFzpjLXAHGNsU/JY8Yr/Ydn&#10;nkVwTdlUnlM8r+YOt4+U7Z1Z36UxYl5UA88NzplJHIU7fJwnXDP/tLyxnKNCXoyjMIIv04VrXvGt&#10;GugT42gt8UOffTJ28Y97RLCHKGPP5kxJuY7P4epckwU7pHNmuvBHjIjfAoljuW3HyL6CLL4zwK6Q&#10;5pgEXBB0OFYgyjME+7bfPnnncDgcDofD4XA4HA7HMuAX7gdI45fvW0vbUtoJ0r4j7ffS5kqL4D3H&#10;+I5zOJdruBYbniW4GoDFX8obIiSROTRQopyileYk0wexhMXuWE6xokYlYFGbBXTLqBkKCAwIJlqu&#10;sFinC+yIG2RpsfAOOA8RgusQ0CpBhRO5bywfij9kTmGbRXbsxvKSiD+8IgghmLDwjwhVzTbnITay&#10;KM8+YOQgDRVNzMA+frLYriU3k3J9ZDFhWwWZLKUrqwhJuuAOd5TsGwiIksqt2EacwRZZQ4hTLPIT&#10;B0Qc49rKKdL3SqA/CCvwwbnEBJvETOMI14ltfCcWLP6zRx7ZTtXFV8vIJC7YJi4IJxpHsYvwpWNE&#10;3sMRx7g32WqIFmTzjRdH+oS/cV/EKBzhJ1wj2mkJUvohn034TMq9jsM1tokj57Unwi5+EjOyEOEC&#10;4bgPjpTres2ai1wjtFQTdjWOwjXnMk64F74yZ/qTcc0YsTg2Kl8Iu2R0WWZZdSGJXLo4ZxCuQ4ms&#10;Pbg2nxkTjBkE5B7iOFKC1OZMNSGJmHBf7g8f+FMsWqlWuMU240/HjI51mzNxjo03Z7BN7OCCsrPM&#10;GcRchFybMzZGsEls4Yo4Rv6wXZ1rMkKTOJIRp3GU/o8Z18x7/EYgxBf84EcFvK8GslRjHCmhyb10&#10;XgsniOf4HOcMzxFmH1m4CMYTxTE++/ihAHOAbGDlWnyEY8Y1PPCZccMwZo4xRvCpGtfAnn22DyJj&#10;XEVz4YNnc4RYUK7pD9xaHy0TshrXxJFxb3Hsl/uQ2WhzBl4dS4F9BXeUNlXa9zjgSA8fVQ7HCkLj&#10;Qw+F3KJF+j4/Y0YY3Gwzfe9wOBwOh8PhcDgcDkcV8Gt39sa5Vz+lA9dwLTYcqwFYmGbBmR2mKDmH&#10;OMUiPwvhJg5QpjE5eQJwGoIJi8uIPmSZIYqxKE5WFTleLJx3yndtOSt5iO0azasgpBkz2X4VRRB1&#10;WAgnE4dsKhbByWZkAZ9FdvNnYnAOeTyIbGTMYJt+dIttOAHc0zKcTIhJZVvOxyeyEPGRbCQynxAN&#10;EK9YkIcT9mtjAb8Wu8D8pmTiQOjMkrE4qMIGXMM5XGkcc8RxElyLb4wBbBArxoaVPMxpf0YyDrPp&#10;+EAcZVwgoFhmJnFs0Iwt9r3DpmaO5tJzjW2yCeETXsmEIo5kP8EtcaQ/mqmWimsra0kmH+Oa0qQI&#10;J0uEa0Qe9r7DLvvjYZuMw1pts1CO8IMojQ24QUSHD0QqhJ0Zck/GDuel4YOmc6auXzllbiPSkxnI&#10;aGPuE0de09pmjCCAwTVZn4husXSq0KX+Et9W8T8nF9RiF3CexlFt02/L6INr7DO3Nb7SmI/4Uatt&#10;uNY4Sn/tWTGkgt3CgmV3Ulp3pvBBHBskptitxXY8T+eMZmb2WBzF9rz8FBU28VUzaeV7E/zT2rYM&#10;WzKfGY8RPE/isw9Rl+zOWuwCzmMeMGaJFeKqoyrYW9AxSbgguGJBStjVZe0X0g6X9gppjtUcrX/5&#10;S/IuhP4ddkjeORwOh8PhcDgcDofDUREDyeuKwIq05XiR0JoZ1OykPGUPC1YWkmwsFoZjdlH54vNE&#10;oMylihsZRCpErmFdDFdBsFhnQlCWUp7jl8qrBBau8YdsNM1Oypq4Qak8sgan5Ex0Y1EcsTANKA0Z&#10;xQ3s0+cesRvL8KnAKfccr3RlNSBgIDyMCIJiEYEKMRNb3I/sPbihj7XDMvrIjsJv7kE5QrgmG9My&#10;1fo0FsQkDRAKRoRdsYGoxNigpCL3QKyLAgQiUxqYkGRlJxHA4IC94hAbYRbBZKqMEbhG8EwDhDgT&#10;nRE3EAQzgTKwNAQr6w/iKXFMMa6lEUfmC3zgI2MOrk1ER3w18Yr3tQoyBsuCNQEtKdUqPae86ZDE&#10;EbFmOmVCJY7jZcFVAmM3Zk+qICi84y9lOAtFEwQtjmSOphvX2EashGf8hk8T6FuUWbjgOOMS7tOA&#10;+UjmKVwjsAG4jnMGrhF34SMd16Mi+tSclfhEGF1YmKLZpPwAQrmW79NyDRD6uBbhj2xI5uH8fJvE&#10;0X4MMV3uOX651+rQkrvSZ2yUPyd4V96ftM8n5gwZxDwr4o8hHI4VDRcEVwyeTF5JV51T1vaTRjmP&#10;x6V9RppjNUZLmSDo+wc6HA7H5LB48eLw8MMPJ58mD+zcdNNNyadVD6uybw6Hw+FwOByOFweIAIhK&#10;iFRklyH2INggHLBozcJ8mgVizkU4IbuGBXXek73HnoLFUlYX4xEo+D6tbZa+uQa7er0cYf9AMnxK&#10;YgZhChGMPtGHNEBU4DoyhGgsuNs+f7afFgv9sT+V9/arDk5HvMQuey2SBTdcrFPflWvtj9iWc7Se&#10;YI3ALtlAlDGFU/wnWwiuyV5DGDCuE78nwTVjwK4viU3KQdbpPSyOw8kYScc1wB/6jQ2upxQitgE2&#10;rT+FSXFdl036LQ3Ah8ZRviSOjO065TqlSCV8Ekf1TfpPaUiEHniBH7tnQWyToZUujnDN2LB+l3Su&#10;UIqUPDK4InvU5oxdUys4Hd/gAsEZ0Q7bZK7hIWMmzplq+yhWA7YZew1ZmzOMXca1xTGjXBFjxnVG&#10;zksD5l+MIzbwDK6xD7ccV640OzWl3+InY0vHr8SqlHCdl3GtpUXleBzzaWHzuaACW5yPCOl4yWds&#10;831argHjAr/wuxyMNnu+2LheHq7jnHFMCjOSV0cFpHx01YSXS/uXvdW6rhva29UeKEAPSVugn0KY&#10;Lo00sdOlbccBwWelfcXerhhstdVWj86dO3ej5557Lpx11llhr732Sr5xvJDIFApho9e9LmT7LJ37&#10;ieuvD8PrrafvHY41Dd/7Xu1lvNva2sJ++/HbiRD+8Ic/hGeffVbfT4Q5c+aEDTbYIPm0LJ566qlw&#10;//33j9jbeeedw6abbqoiUWdnpx5b0bjrrrvCPffcM6Fvjso477zzwoMPPqhxO+yww8IhhxySfFMb&#10;EBHPPpstdEwMfOCBBzTuacbjygZj/Ne//nV48sknw+zZs1cp3xwOx6qPo48+Wp+R/Ltf8FFpP+KN&#10;w/ESAn8jl++r8AFpR9jbsEvyCp6R9oS9XeNxmrRT7a2uLfDZsfrhh9I+wpvPfOFr4a3v+oAuKrNE&#10;zaId71QoyA4HSkPGUpaV0NjYGEqlUhgaGtLP2NG9uAqNWoKPK82iQW0H23OL8otWOq+2xXEW1W3/&#10;OttzDmHD5IBM8r+2Tx0ZSRPt+zUWyItkTqntImJJtGg+038WzFtyQ6E5g4BSu22EP/Ymw7aKl4ld&#10;GuywlxwZeMY15RUr81FfXx9yuVwYGLCMKc7CHllTcE0pTztuS6/cBVGQDDO4xn+788SAV3jAb/Ym&#10;Q2Acy7VlJ9oYSSMk6B6Q4q/tu1efWDPP+F+4JnZkIcI1glCtwE/2atM9D2WMRLs0uKYXNq6HlGvG&#10;eSXAM2O7L1lzA8hpjGv8jkJxtI/PiG2NjGtpWjZUv5kY2MAe44N9COkDx+AbGyrqyRhpIY7CNf7X&#10;Cq5mPz/luoAwZbZpdgcT0hkf+JwmjtjQffEYIzpnsG1cm8/EUbiWOGq2ZxWuM5lMaG1tDT09oxUZ&#10;mY+M676C7acIzG/jmlg2ik3GCLGslWtQzjVzE7vlXDNG4JpxzXMqDRD/dK6L35W4Zj7CNfbHCnsT&#10;IXLNnDn75E+Ga6+4WI8f97/fCHPe/X6dJ8Y1z77qoiBrYt3d3cknm+vGNfsQ1oVzTj5KbFOAUOH/&#10;/q8Nx0v7qjR+ab6PtAekOcrAnHWsGNwiLYqBgPdXSqOW/50cEHwueXWsZmi+664RMXBo9mwXAx1r&#10;PP7xj3+oOHPBBRckR0bBP3YuvfRS/f7UU09V8S5ious4zveXX355cnRpIAQde+yx4e1vf3u48057&#10;9HIdi6gIgq9//etXSPZZJRxwwAHq2+mns1bjSIvdd99d49PV1ZUcSYd11lknHHHEEdqOOuqo0N7e&#10;nnyz6mCrrbYKBx54oAqCDofD4XCsgThY2s1lLYqBoPz4mRxwONZEIIKx0Iy4o3tyZdhTi/KhzVoy&#10;k8wZW9geHyYEZDQjhtKglMRkzy+yhVj4prwfgpSWndTSf01l4tjEy/l8j1CCyNNdbFH/yOBj8ZtS&#10;d3E/QcpOsiAfF/ppE4FzyPLCN8qmdot/HKMMH+U8QU+pKSyW+8IXYkUa24ii7DO3RK4fKV0ptikd&#10;SPYkpRC556CcMyoijA/jO6uxot/Yxn+ENLhG7IL7eE9iEn2uxXbMUMMv9oQblPuQ9UQJRwQkeFhc&#10;mCK2ETnTco1obPtKdol/8InQRZlPet9bkjgWWy2OI3zUaFvO7xPb9Bv7QOMojSxSHZcSY0TONFwj&#10;mlBW17huVt8Qd+AaATAvnxbL8R657+icqd02mW+9wjPjF3ENIY1ym8wZBLFFReFaeLFCp7XzgW2N&#10;o9heJPEiVszxaXU9KtD1Cw+LhGv6lXbOYLtfxxhjpFXnPmM6lp1k70aOD8hrYcTv8cH3nEfGKBzb&#10;+G3UK+G6TezDLVwzdviBQLo5g22EbviwMUa257Rcj/IyJPelfCi+M3/Mbm180HimMd8WFto0bjz7&#10;ZtR16w8VmJ8LiaM++9JxTUOsY0wTR7iPoPdwtFj3QUzPNc9VyqXCNfNjouscFbFn8rqpNMr57a2f&#10;HCNwQfCFQUwBoKSo15JcDdFyxx3JuxD6dtopeedwrJkgswtxDMRMr/J2zDHHhGuvvXZEOLvtttv0&#10;dc8996zpui222CLceuutel45EAM5j8yw3/zmNyo2ll+3//7763mPP04V5xWPww8/XEWo1TlTmwy3&#10;lQUE26233jr5lB5kfm677bba3vSmN6n4tqqBzFF8czgcDodjDQW/0L6mhvYnaQ7HGgkW8TVrKuQ1&#10;G4u93RDXVNgrZXUPLBbdWRwnl68aTJyqU4GBhW8WvFm0ZrEaUSNmH3Evs53TTJeY2WY5P5WByMPi&#10;OplOLIojBCLucAf2MCOLR8vwybmU/UO80nPFNsJC+eJ5OVj4xiO1rf0ctU1vNdMwY7Y5iGASzyV7&#10;LmZyVQLHySjDX8QzBDl84xvs4XPMUMOPoSJc1+nCPFybyFEZ2CZKkT+4LBYTromjcEIc4Ye+UDIT&#10;PkbOnYBr7j/KtZwvfivX4i9ZU2QzIjfkxTZlHKNtuJuIa7UtfVSu5VrKbsI1YgzCGmMko1wbH9jl&#10;XD6PxzW9jbHhHpyvXCd80GKGmsYx4ZprTOCtjMg1AiL9hA/23sOTmI2qWZ2lgnCNsEf2o/hRsNKZ&#10;43ENV+wViM/YZtzCB2UnNRsVrsV2Fj4kvhpH8dm4rh7HilyXxREu2DdUuZbPyjUxJOZiG36qxRHY&#10;nLGsV54PeekzzPKjAhsj2LbMX4ujzAM5T22LB9W4BohZPD/wm+cJtpXrZD4y38mWZFzzHWO0rwB3&#10;xNGyNishzsdyrhGm6T/lTjU7V+cMPzwwrvGDPjJnGCPVQE/h12IjcZeGDUYVfCCSahzlXhzn+9E5&#10;Mz7XNh8TruUaxhdc2/8aYjngUa6JeW1cY9P6aFyD6j11jIMvSosprlOkXSbtf6VZeqvDx9ULhAeT&#10;V8dqipab+SGroe91JIU6HI6JQKnQc845J/zxj39MjkwMRB/KLJJFVp5ZCI4//ngVA7/+9a+ruDQW&#10;CISUkHzkkUeSIysWCI933HGHCpurKyh36XA4HA6HwzFJUEFntxrad6U5HGskKDHXWdcXmnNWBpPF&#10;8bbcQOjI9akowaL1IrLmCqMZfcvCFsTJUuFcFpgRG6aKDbWjYgwi2HDozPXr/fhMVtKifMxOqrxc&#10;qKJJsU4znCx7ql79IgsJP7kPQg8L+lPrekNHHdlJQTMIF4ptfEG4qwQEFRbPsbtYzkcIIVNtmtiZ&#10;khtUH7HNMfpCVh+2yDDTbJwSZUsrL+az8N9faND+Lc63KG9kqU3L9aqwoXuvie9kr8EJ3LDwv0j8&#10;6BKu6bMVXhwLMpxyobdg2ZBkGyEpwAcZdk1JHDUrM+GaPfMQKxbmLTuJ6ytBRZOixFHuH+OIeEkM&#10;24VrhEDbz25IuO7TRnlTzsf2eHHENiIc2YbYRoBAFJ2ecM0eaIgccEM/OrL9eg1xJCOqr0QcK3NN&#10;DCiHCc/4QYzgdXquR8sz0gfkolbluk/HCn4Sc81+lDFVTZDGK3iwc1vkSEl5JXsP/+EDXtrrBnT8&#10;IVghTi0gy2wkjstCRbskjmSqMXcYa8RRMzwRvoRbXjuE5xn1ZPQV1Jf5+TblHHGoMmw+Mo6YA3HO&#10;TK/v1jhSWpJ95vCfsUdfEK/w1+JYfc5YHOuVi/nDbXofYkYWHJyzzyEyKBzD9RS5H3M4zrEBiVM1&#10;rpmPjFPOhRPEUeY42XstEke4Rmhsk/fT6zhm2cwLxGfGSTWuAfGmJOZCsQsv9NfmjM0922eROdMX&#10;ZgpP7NXHs48+8uxB+K4G4khm3Xzxg2xrxtsMsYF9xgasaRzlM2OSOPeILwuI4zhzBjBn6Nvc4XZ9&#10;j68zhWv9kUKC+KyN2czwzBzj+VONa+LIuOBcMiL5sQKxwr9y246acZ00StGzlV3ESdJ+J23l7CH0&#10;EkP1Ue5YkShPGWM/BMdqBEqFNj0wWo64d5fy7S8cDsd4iOIZ2X21AlGQPVN7e3uTI5a5dsstt2gW&#10;YCUxMAJRkH3qHOlx0003Je8cDofD4XA4HA7HygAZLCokJeKGLrhnEQStxGdckNaykyWW+kdL0fFK&#10;45gKgoUGFVhYSEe8QNgoF5IQBlm05jiL4ogbnI8AwfVme2n7iAQILCy44weCFdlk+Ez5QIQ1bJu4&#10;0auiG7JRLO2IwBAz+WgRvOc42VMIISz6UyYzlq7kld6aIDikfHCM61jE75KGMGLZZaM+A7VNNlIJ&#10;4YRyoFbyECED21FIqs8WVQxDcDNB0Limr2Qn4U+57RGu5Z5wZtw1qiDYlvCKEKhxRKQS7imnquUK&#10;k8V/9jazLEHjY1nblDyU/sm59A97xjXiq/Q2ilRyDNEOS8TRBETEjWVLIfJ+pARpwWxzXowZQhJM&#10;Isqwtxpcc78YRwQc/IfTcp+B2pYGX1q6UhrH2FsOkQSxihjWKdc2bkwQzCl/+GJcV+aDMUIGGuci&#10;4uATvo0KSYwRE3a5H3wNKddW6pIMwEpcW0atCYL0j3GKUId/9N/27TTRWIVdyuImcYTrnpLMGbFt&#10;dsdwLQ0f8Bc/mMP4NU1sm4huTDaLbe5Fy0o/dD7K2MOX0TiOItrW+Sg+4wf8MD+wjfiaw7bY4hgc&#10;RUEQnmlkEI/Ox2g34Voaez/CB42Myykyxqpxzfih/Cd+MK7IFqzMtc1HxqfOGTmXnD/jmmefZbzC&#10;C1wjQMI7/VyYxJH7mN2luaYxb3n2qQiXxBHhH1s8Q7miSWzDM34TRxM+rfTsqO1RlNvmebCg0Krj&#10;BR6mi21sROA3fYmCIDzTT0R0xMZy25EPGmOJOOIHMWlJeCWGjknhXmlk7CAORvCjs79Jq75ouIbA&#10;BcGVDzZOP8zeBurU+eboqxkoF5op2AN6YIstQnEV3LfK4ViVQcYfIl8tiPv/URayXPj74Q/Zhz+E&#10;N7/5zfpaDZRsZJ+6NRET7Z04nuCHYPuNb3wj+eRwOBwOh8PhcDhWBli8ZtGapXSWjqOYxMIzIgLZ&#10;IhznfxH6EKIoM8dnRB7EBo7ZwnZOz2WBGkED4YiFdUQjtS2v3IsFeF45L5MpqcjH9Yg/LMJjF/vc&#10;p1fuGcUxcnTIQMIu/uEn/mIb0Yd7xuN8ZiFey+2VzD9KWiI64FEsB8g9sIAduIi2td/iG0vnvOc4&#10;jfcIVwg6+Erf4YW+c0f2eLO+WBk+srUQLRvlOoTMaAOxJwo+lGod4VqcVl7lWkQfRA4W69W2vEcw&#10;IdMJcSD6Bpcar6TfkWu1DdfS4BrRBz/LucY2nBjX8CSxlXNGuC6zUc4190Rsa5Rz6B9caRbWCNdI&#10;LnBNWUdsNwpPNsrgTzlVG4yRUa4ROhgfCNTEg3uVMtb36F/keli8hPsoVsuJo3wIn2O51vjKcYQw&#10;HZcaR8tcRPRBwI1CGNmw3EtFPXkvp47Yxm7MejWukzEvx/A9jj/4IHMRYW5sHBnX8IRQReFKGyOj&#10;cYRrxm851/CFD9yPGMX5aCUtEb3inKEvcr9MVnmNviGgWb+t3CT+M+74jnPq6KTYUaFS7FgcTaxC&#10;hIYfMhN1PspnfFPbcKq28Q2/YxzhOnkGyLnYwVedM8o1tsmwo7QpolqMI1xHPoxviyOzLpbcNa45&#10;B2GdORMFrtE4BvUfruNel8q1nB+5xga+wjU+0gfGJMe5D5xgm30pGQs6Z+Ts0Tgyrk2sZu7GMaJz&#10;I+k3QGSze1oM6J8Ma/UTruPzAo5szpjoGp99Y7mGhwjuUc41547EUfzDd3gA3A+uzTbPWht7XBe5&#10;LrftSI350naXdrZ+MmwkDVHwHfppDYULgssP9gR8TNrh0l7DgQQIge+Xdru0V3JA8JHk1bEaoeUv&#10;7E9q8P0DHaszEJQQ72hk5I0t2ZkG2LjrrruST7Xj7LPL/ztuwA9KhYJa9mdjX8EVhcgHDbvbb799&#10;8s34wOfIH2IbfGLjkksuGZdXzo3CXi3XwXH0rRJ38Xq+/+lPf5ocNWCP784777yw7777KsdPPvmk&#10;Hitv4/m7IoBQGe81kai5vJjsGCcW5X5OJpsyxqq8rWxuHQ6Hw+FwOByrFqot/rKojzARM4hYBtfy&#10;hvlWFThYWGbhmgVnPSavLEzb+THjsLJtzmNR20pRkp1UCl1FK2/YV2hQuyxma/ZKcowFa80AlPN5&#10;j3+VgDRiJT57NRsK4cLKFVr2Dn4jAJFBQ0YPpQBbMvF8bFfOjoniG9lhnEuWGeIGZSqxhVCAAERJ&#10;RDJuOI4AxPmUN8SnKA6MBaIofdIMorpeFZQQY+ADDljMxxbH4HqJHEM1GfElhwxZmQ9EQEp8UgqR&#10;TCt8IGaUWSSecI24xHu41uwp6admAEpD+EL+qATGTrP0i7jgOyyRnURZRnyF6+FEfIBrBBsEqKm5&#10;HvWH8VUZJjqy9xr9IyOM/i/OW9lO9vPj80AhiaNwTSyIiXE9oCJPJSDCIAxqKcqyEp9w3ZU3QQrB&#10;B5EHPmK51+gL9zDBZVnAR8yChRPug0A6UuJTfMRv+KfkLFmpjCt4xjYCVdX5KGOEOUX50E7xG2lR&#10;M8e0xGcyH6UxNxeKz4jGyI1ku2kchXdEr7HgGP2Jc4a40LsusQGvNmcyWo6TrL0FwgmZo4hPM+u6&#10;dM7Qz8oYjeM04pKzzExsEEuyc5H4EKaWyL04zhxCTMNvzq/GNbYp8TlF7s+58E4c5wnX3RJHuGbu&#10;Mw7hGvswS2y0bG/O9vSrBGLCnCHrDr8ZS3HOjI0jPjO+uRt+EHeebZW4Bjzr6B9ccy736hIurLxx&#10;o9jN6A8ksGklSO3Zt5ZwHZ991cDcJo7MATIz8dG4trnHOIYj5sz8whTtB75QJjRmjjpWCAjSp6Ud&#10;KK18X0HKh56mn9ZAuCC4YoDg9x1ppKPyTKOhQl8sje8WSdtf2i3SHKsZWm67LXnn+wc6Vk8gSiAY&#10;fehDHwrd3d16jL3k3v72t6toMRn89a9/Td7VjmoC4hNPWOI1+wO+GJg1a1bYeuutVSxjb8PxAI9k&#10;NsLd3LlzVThCbLvzzjv1e/ZT5DvEqHLE68hupDTq2OsQsrgO8W4siBnXVMNE37e1tem9Zs+enRx5&#10;YUCf9t5773DjjTfq56effjq85z3vCaeffrp+XpFYnjGOGLvrrrsulUH5xS9+UY+lFTCZFwi3k5kf&#10;DofD4XA4HI6XPligrgSOk5GE0MPCOIvFKpIUKB9K1lQseVgfFuWbAiXzoiCI8GSZJpUX3Fk8Z9Gc&#10;8nSciwgSyxsioGB3kEVxuQ/3YxEbQUPL4mUpQVpQYacS8MEW3K3MJb2jnCCL4GTbIEgg+rDgjnhF&#10;lhlCjJ1PVhpy0LKccDu+Y6EdP1oylCvMha4iJT6b1aZmOon/iFYInGTfcD62JxaS8lryk9KQjeJV&#10;FC0RfQbFRzihdOVi4ZpjXENJUGwjziD8VQLnEQt45lyygRBYEXsQNPAbMa1bhRNKGNZrP1UQFH/I&#10;lCLzqRK4J9xhm/Mp/KhxzFspRHzGPhl8JprWaz+nyvntwkc1YXdEpEpKrFIaFi7hmZghJME99uB/&#10;sTTEDxVDcgiItm9gJXA/9iscEVMljggw9B37g2JXM/tUEGT8NamHxHFanZUgrSrsypn0iThOF7/J&#10;CkW0RCCNmYbYpmyrlRRlzgjXWhYTEZ04VpmPYhuuOZfynMwhFYjFDtlliMb0g5jG/S3ZO5KYW9ne&#10;yuMaxPkY5xc9YYwtKSK+IpDWKdcImFFER5ycwf6PcC22K2FkziRxIT70H667xA62GQGIVXDNmCTO&#10;JmrZ+VWFXWk8k4gjfpDdhmipAh1zBr/lXoxnuO6ScYmwDX8mvlb/wQKw+WhiPmVKGQ8IrSNcyzjh&#10;PXsdIuQxXuHann3Vf7AwOh8RgZNnn/irMZN7kGkY5wxlQmO515niB33lxwLVoHNG+qUCn5wLl3DN&#10;86gv4Vr3f8w3KE9kTMODCojjcO2YNC6SNnZfwVOlIQwiEK5RqL4L5+RB3bdP2dvAplBfs7erLZ6U&#10;dr20QWk8A9eVFnGNtAulwcfNHFjRWHvttY/u7e2d1tPTE972treFzTbbLPnG8UKgbv78MDPJuik1&#10;NobnTztNDlbfONfheKmBzKcDDzwwlEqlcNlll4W3vOUtYZtttgnvete7woYbbhhOkzE/PDwcdtxx&#10;x+QKw7PPPht+9atfhWw2q8LX3XffPdK+/e1vqwD1vve9L6y7bvkjs/p1CGBf+tKXeObpvctx3XXX&#10;hdtuu00Fq7HfrWzAxSabbKL9GBwcVD+OPPLI5NtlgX9bbrll+P3vfx8a5Zlx8803hwsvvDDstttu&#10;I7zee++94dJLLw2HHnpocpVdB8dwQ3lVhEMy+uJ1lEolHmeeeWZoamrSYwC/uO6b3/xmRX7wvdr3&#10;HR0daic2YsAxYl5+nGMrCjH+L3vZy8LVV1+te0XiE/eJfTznnHOW6mM1/Pa3v9XXsX0ei8mOcYBY&#10;COcnnnhiOOOMM0Y4eec736m2br31VhVTx6IS38QK8XO77bYL5557rtpZkdw6HI6XPq666qrw/PPP&#10;B/7dL7hCGj9GdDgcqzeohx9r4lOCwH4p5Vjd8B5pr+VNtXUdFpvISooCBYvrsSyeLaQnZRWHS2G4&#10;QHlAywRCMDFRbXzw/YjtkNgOVrLUShSy6F4nx9h/i33DBlUQsfJ+nFEZale+R6ziLLLfeMVv7hcX&#10;3OkP31AeEOGBRXzuPZ7f0TZipNpW78S2fAKW2YjtjC7Os2cdfpO9xL0ntK3nlAJeRNtRRFSxsVAK&#10;g8OUSYTrIc0MVFGtRtvA4ii2pRPY5krEDewDeICP0ThWt6125fsoRsI1WVncizHCexPBLLZwHeNY&#10;O9dW1hOfo22OSbSM62JO7wUXCIjYrpVrxgSxwhZHo0987i9kwsCQ8CsnIUgitKSNI3zEOCLEEoHh&#10;jPnN/niIdGQzYhtRTfuLkSrguyhiRdtYp6wlV7JfIba5d+Sa1zhnxoPFUc6Rm0SuuYbjXD0cENPt&#10;fnAd53rtXNu4Zo5QZBWfOMZ8HEDIHETETbgW+1EcrdU2fJjtrAqFQCzI+LOSmw3CP5mmcI2oVgvX&#10;ev/EdlGazRl4tGefxlE+MWfgA9upuBbAtcXR5kzkGnGX8qbKtYxr5mQ5H9dff/3Ij4HjM7ycj8h1&#10;MeHa5iOlkutCzwDZyln1mWfU2DiW2xb4v/+XD89J+5k0FpNewQHBJtLeKw1th+SuNQI8OxzLD1Ir&#10;Pi6N9DDmbGxsVvkVab5v4GqK8uzA/te8RkVBh2N1AiIHggnCx9h9/vbcc89w/PHHh+9+97uTKv+5&#10;pmLKFPvxEVlplXglC5BMw7HZZeybCCjdWS0ee+yxh2aYEbOXMi6++GIdW+z5WA76iJB2wQUXJEeW&#10;H5Md43yGazjfb7/9kqMG7GAzlrKtBWQ+IgCeeio/UnM4HA6Hw+FwOCqDxWrL6OsN7RnLaiFTi+ys&#10;/v7e0Di0QMvwWdZN5eypakBCYkGacnuUxGOZnOw6Ms3ITSLzbCR7Sr+tDSyQsRCO4EJpPjL0EKbI&#10;DCQjCSGtQ45T8pBsIBb+awV+xEwwbOObZqsl2VPWHyt1iQ9pwMI8AiiZgvSbXfd6NYNIuB4cCtmB&#10;eZo91UI5RfkuDRBALY5WohLhgsw1Ysl7+NesuUlwbeKqlQ+1Ep8Z5ZrsKUpKEkcrE2pCT63ANtdP&#10;0cyuHvUfkRGuyXaCe7jW7KmUXNNnYo9v9Js93sjwpHzjwHAxFHqfDzPknuOVIK0GxpNmgtX1aQYW&#10;86K3RPakla5k3GlZzMwk5ozYbs6R0WcldLEH15SzZD5ZdqfMmcyw+FG7bfhgTCE+wQdCFOIo2Wtk&#10;pzLmKaHZThar2E6HOGcGwvRct/rGnFmQbwsDhWwY6no2zKzr1kzMatmd1WHlQ+k3ZUwZL2RILsxP&#10;kXGYVZuWBZeea0QMzcwUPuAEiQ2uyboD9nyyZ1+1LN1qsGff4MizDxEPrvXZJ7bwOcYxLeBQsyeF&#10;a82ClTlDOVXdO3WJcJ2buASpY4Wh0r6Cm0pjX8Ht9NMaABcEHY7lwFL7B1bIHnE4XspAsLryyivD&#10;/vvvv4xQEkFJR/Czn/Ejm2WBuEUpxvKG8IKoMx7GXnfMMceEr371q8m3qweOOOKI5F1l9Pb2Ju+W&#10;Bhln1eKxww476CuZaS9lILJRIrUSdt9994qC6WSwPGOcLE9w2GGH6etYYJNWCyj1umTJEhcDHQ6H&#10;w+FwOBwTgkV0smDa6wa0IeiwaM1eXQMDfaEhv1CFD4QwFrnTANssik+V69nHijyVnkKzlj5E+KDc&#10;YZvcE+Em7YK7liuk7GRdv96DDCcVBEv1miXUIXZNgKhe4q8SOFdFKrGNf4gRlLGkNCkCClk99Mf2&#10;QEspCIpt3YdOfGO/OEpKUuJTS2UiCA7OH+U6rW3hD+GC6zuEEzIdexMhCeEN/rkvQlZa4UTFV0Qq&#10;sQsvZMCZIFiv4gb3wz6iW1quo+0OuR7fyGhkPzvKe8IV+y5im5ikAbbxp03HSJ+W2KRsI/vNIQiW&#10;+uaFqfW9eu/JxFH3/ENk1ThSqhXxNdmTUO4JJ0259FwjSqn4KrFC1EEQY+wh7jI34Yk4qvgq36UB&#10;/cQ2vsU5w96Kcc5QNhXb45WurATGF4It/Z5a36f9phzmomHhGkGwZ26YJlzzffo4UuKTvRsHwnSx&#10;QbZlv3AR9/FE4CS+iKhp48gYIY5wDScjz75kznBPxjznpOWauNt8ZM6w32lGxp6V28VP9rjknvQt&#10;LXj2MW7hlH4zZxYN2/6PA13Py3H2DbSyvY4XBBBdaV/BNWZBxgVBh2M50HLHHcm7EPp22il553Cs&#10;HqD8JRivNCMiyhZbbKGiShog6qTFm970puSdoxo22mgjfaX05ksZr371q5N3y4I9DcHjjz+ur8uD&#10;5Rnj7PPY3t5eVbhExK5F4MMOGYjvfve7kyMOh8PhcDgcDkd1UHKPxXvLQmq0fb5yVsquqbE5DNd1&#10;mmBVqtdF7TSgXF5/0fbdQwRk0TCWrGQxn3sidrCnIPdNA/bIYp8v23eORXbbl47spuGkP71im8Xy&#10;0YJ5E4NzybhBgMEGZQkRlijBR1YjGYjsmcfCPn1IA/jDnvW7WflBNCDbp6mhIZQapiX9sVKIaYBt&#10;eOB67KNfwDOcIGUgDCK0IW6S4ZcGCEf0l+sRvijHiV0EPBNim9U+e7ul5ZrMToujXC/9Zqe1mBFI&#10;tmAcO5yXBtjm+pglyTjAX0S2prpsyDbPUHGQ8Zk2jti2rFH2cGtW7uG6LduvvWfcIf4Y1+njiE/w&#10;wV5zlJa00o/JXotynMacTT8fc5rVid+IaswZE3KZM7bXIs8AuEoLriFO9Js4NmQLiZhWCg2tM1TA&#10;YwyljSMgjvSZff50bzzNGOwP/KiA/mAbsZexmAbMC+YaXGMfoZtnX6twMjpnkvmYkmvKstqzr1mF&#10;eQRFxh7znTHB3ofck76lBRzCJf3GNwRGRFGeU01tM+V466TmjGO5Ub6vICLhH6StEUg38xwOxwga&#10;nngi1D/9tL4vtreHgS220PcOx+qC7u5ufY0lLquhWmbVeHjjG98Y1lprreRT7dhrr72Sd441HStC&#10;9FyeMU6W4lZbbZV8mhwQA3/4wx9qxuwXv/jFl3ypV4fD4XA4HA7Hygf7WrFwvajQEpYUTdygXCat&#10;uaU1DDbOCAsKLDCzmJ9u2Y+F795Sg16/ON8sR0pql7KT5JJxPxbGB+QcFtBrBYv1ZOsh9iAS8Kol&#10;SMUuJQCR7ugPZU+HivWhxAU1glOHSmSpNasNRB2EJDL6EDm4F/2ZjHCC4IA9+oztfLEsw6lJOGie&#10;Gebnxbbcg/yvNIDrvlJ9WCh2KYtJHOG5Q/jmPaVaF1EechJcI1wSf7juEt/IYoNryjQOSxwWCVfE&#10;Eq6LKbgGcIjwsjAZY2TywTWcI/LMl+MINmmFExXthGsEGWwPyftm8ZaymE0NuZCdsnaYV5gSuuE6&#10;ZRzhEyEGAW1+forGEcGObEHu3C1cLyxKf0qNyl0aaBzhWmzHOYNA2i72sbVI50xzGJQ4Mp5qhc4Z&#10;OR+hiPHRLfdgp0IyMFt1zgjX0hf4QtBLgyi+Eqf5hTblhhE8va47NNUVQ2PHrDA335bEMeWcIY4y&#10;rhlf8/LtKvYjqlFykx36RuajvCJ4pgFxpPwo43eBcMKzEK6nypwBcM08RTxN+4MFRHfiuABOVdgt&#10;WbarxJE5M0+OE0e4SgvGK2LiPOGaeyCiU06VOdPSKVwX2sU2mZ/pxUbHcoM9GTeUNkvadziwJiDd&#10;U87hcIxgqezA7bcPpZz/ksPhqBXshzd2f7hawJ5uY7H11lvr65NPPqmvDsdLAffff7+KgZTQ/fzn&#10;P6/jl88Oh8PhcDgcDkclsNDOgjgZNyyKaynPApllZCQNaOZQc1NzKNZ1BjLAyD5DhOOaiTQfvjfb&#10;udBPScy8ZSSRq8eCe2t2KJQQC+V+vdiW+yOA1W47q7bJxMI3zSzLULKwX/fkyhdNZOL7Ablrvkbb&#10;FHfkXMQNMuHgJC/vsYnf9fItwhL37C01hSGVIWu1LXzIuQgA+EYrim8IgoikTfUNIdNEhqBlrXFf&#10;bBOn8RC5JjbESH0T3zOlkgqCxBILfXpPiyOCRBquY0aSjgOxTWYZXFvWmsWR/iBApOM6oxyyjyK+&#10;IfYg68AH2U5kamp/ZOyQfZiGa8Qv/MG3bhl/8KklHDVDMBPqW2bouCTDbLgsjhPBbMc4WjYmMYpx&#10;ZCWPsc494RoBDKGpFq45D/4QQrHdJ7yw0M5cZK9DhO0+vafMp5Rzhv7Fcc31g+JbvcSRspiNmaFQ&#10;KCaZnjKuLRe2VtsZ9ZsSr5p9KP1mjlAGGAGsMVsMTVPWSjI9TdhNwzXnIqIzvsg+RDBtzgzqHpz1&#10;mZJy3KUZgo2puDbb5XOmSeZM0PnC2OYs5ozGMTXXzHV59jEOiJVwzrOPrMZmGSdWclfiWDTbk+ea&#10;vTaJo3HNc6q1fS19hhjXPLFq49qxwsHegmsMXBB0OCaJ1ltuSd75/oEOx4sB9n8Dr3zlK/UVQSUe&#10;Gw+nn3568s7xUsbGG2+cvHvxsDwZfWQdIgbySjlc9k2kdOhdd92VnOFwOBwOh8PhWNNQrTQk2S6a&#10;qZZv0Ww1BB/LcGKfL/ZrK1oJzuyQ7nWFIKFl7vLNYZFcgxhSbZGZxW0ELbLJyIBhEZu9srDDPeqy&#10;Rd0HDJvcD5EGAYHyjTE7qVo2DkIM4tACOZcMPkoGUpaQzCzs4DP7n7Unxyg7yWL8IjKiCk0qMFUS&#10;2FiIR0xAhLFye5ap1pnrDe25PhU3sE324VSxjRiBpMY+i2QWIcBVK88HT3BN38jQQ2xh3y/NFhIO&#10;8LFO+kGpwqliF8EKH5eIbbhmnz64rwSz3aDnLUrEEvYOmxH3axOeVbxLYouoxDkIKzE7qRrXnIfo&#10;oLblXHZcY19G3bcs4Rohok38hWvECGIH15YJVl+Vay33KufANZmWlDzsEK61xGRuWPmgjGWH8DFN&#10;jiP29hYaNIMNYYg4VgL3Yyxxf7ICyTyNwhTlGm2vypKMw2GNIX4juXblZUwNtwb2c6yWBYttxBvi&#10;SMwRtthPcmYd+7VZHBmPLcJ7vB/cMk6tpGWDiqeVgG2+Zy5iG6GY+JEFhz32kxydMz0qPlLiE66Z&#10;k8SxEteA+cicgeslwktG4gavjDXiyDiGF+bMdPG7SWKKiD93eIrOGfishpipRlYrY8X2xuuxOEr8&#10;6C1zBq6xzZgh3vOFa+ZMtcxMxggCMHGcl+yNh5216ruTOEqvpLv4D9dk2ALN6k18qTZnAPaII7aZ&#10;t8y9mcmcoQ86ZxL+eR4yJhbJ2GMuEKdqXDMfrZRnq55LP3h+6LOPOMoRxglxZNxQZpYs1ueHyZ4c&#10;PzMTH5Q75kCxSfcoZCzQd8YzvSWOiI4z63tk/rA/ab1wzZxJnwXrcKRB9dnmcDjGRXmGYK8Lgo7V&#10;EDvvvLO+3nPPPfpaDbfccouKGS8kEGJ+8IMf6HsElXh/sq7GQy2C4UsZf/7zn/V1rFjGHngrC8Ti&#10;hSx1+XRSqvkVr3iFvi4PlmeMc+0DDzwwYd8R/SqBMqHlpUhPOeUU3ZPwhBNOeEH5dDgcDofD4XCs&#10;Oqgm2pH1pWX4Cs2BbBIWm9kTjsV1FsB1UTwUNMNMjyEkyTVLCq1hcbEl9Jeq77umpfLk+8VyLllB&#10;+EB23bScLYBj14SkARUKyJhBjEMMYVEcoaW6uME+ZU1yrokViDkd2b7QKY19xbDdmB3WTC1ED8RB&#10;fEWIM0Gw2qK47WVH+chYIpCFexbbWWBHnEKUoSQfImEUBFmYpyQggks1PugL4lgUhhBY8BWhiz3n&#10;4ALbUZBFQADdJRMQERjgvhIQnMgUWyIx4VyygRCL4JpX+CCW7ImG3wiCxJq4EMvxSrWOiBtJHAH+&#10;Ts32hpaMxRF+tcSixnFYxxR+MKaGitW5LgjXlHiE6yhuICLhowpJCddwPxVBULxB5DExpLr4qsKu&#10;eIawizCEUNYg/CLIwCvviRtCUqcco2UypdAD10mJz/GE3ViCFHGIMUumGmUxmR+IlvQD3hkfCKVc&#10;A3fY1jkjnytB46hCUouKSXxuy9icaZV7kENmGbDEtk+FSEY7oqdyrXOmMkaEXTmvWxrRVkFQ+s58&#10;xGd4Yc7QFzIzET7n59t1zI4nvpIFp3FkDhQa1U+4xn6TjA1ykIknJWAR1xiLfcLxwkJbEsfKY48x&#10;Qp/IoFsgfuAPc3CG+MdzgzlD3htzBq4Rk/EIf+FkvDmD38SC583CfJs+E+B4Wq5bY0cfdM7oPDLR&#10;njmCXeaCia+VQeYfcYRrzuVejGFEUn5ckRWu9dkn42VGXZc+B+gnpVAZV7yvBkYuz5mFzAF5ljGO&#10;4VrnjMwV8gtNRO8PM6Qv3AeuFwjXlAtmvDpWKTQlr6sFqs1kh8MxDprvuy9ku7r0fX7GjDC0Aham&#10;HY5VDZtuuqmKHpdeemlVgYI90MABBxygry8UzjjjjLDddtsln0I47LDD9PVrX/uavlYD2YEHHXRQ&#10;8umliX/84x/Ju6VBjK666ioVmsg4KwfCU7UY1pqRhlhVycY111wTnnvuueTTikEU/Srh1ltv1XE5&#10;mZKzY7E8YzzuZ3n55ZfrayXAbdyncCIQo69+9ateOtThcDgcDodjDQbCCwveCBMsYvOK4MHiMNko&#10;CEJk4vBdc2ZIF6pZpOYKhAIW9TnG4jjiG6XqWPBmUZzFa2yxWM7C96jterXNojv35gwEExbWWbjG&#10;bp0c0/slxwB+qG25ftS2+c3iPrY4h2w7SiryOS7cI2IiTmGbBX2O4XeD9AWBEps0ruc6RBJ8jrbh&#10;Q89J+oZQwYI6fqtIgNgjZyOcxPtxb2xFn8faVj6wXYx+w4tx3ZQ1rlUgFZ+5AiGGTD5EH/rBdfST&#10;koBcr3yU25bPynXiN5xRJrQlM6hZVPCKbVgkpnCNkERdROyZ7Trte1WuxTbnIWJSjDH2HdE1xpE+&#10;TMmStTUsn4IKlDSuxfZYrstt4zf77xGzyLWJdiXlXOOYxJZr49jj+kpcU3KUPun95Txij0iCkIkg&#10;g0084R5wTQwQNslYRESK47rcNo33CGMjY0TeIy0hLCLAIIYyHhCpEMDK54yOLbmGORFtRxF2NI7i&#10;tzT6RzwRjsgoK58zFkfmjNxPXqkfir+Ra/yLcYy2I9fEUOMonxGfNY7iIzzgI7wQR8aNzZmED7HL&#10;9TYfl40j42IkjvI9dtqTvjN/8IRXuEeQ5T0+kvWqnKjflbmO47pf3lMqFV4R//AzxpE5A9dkxTLW&#10;6V/580ltV+XaOGH0xL5rxqTYwRvuZ8cG9epyro2PpbnmM3b5XuMo3DAedAyLj4xD7OJnHDc8B+hz&#10;HHuRa45FxDhGrrHNeGW8Ma4Zx8QR2JzBdp9yg7BczjX8lNt2vGg4SRoLO3+R9nIOvNThgqDDMQk0&#10;33578i6E3l12Sd45HKsfTj31VBVKENrGCiYPP/ywCmyHH3647gn4QoGMqyuvvDJstdVWyRETds45&#10;5xwVU/BprK985jgizooQkl5MkK0WRapyECP6z350Y7H55ptrNttY8Y+MyfPPP1/fw9FY3sqxww47&#10;qI3yLEvOv12eh/C/IkH/brrppuTTKIghfTz++OOTI8uPyY5x9rNETLzgggsqiqpcS7bfRz/60eTI&#10;xEDIxSalQ7ne4XA4HA6Hw7FmgUy9mGWmi+HFutBVtMwzRA0WvcnAMiHAFvDHQhf1Q1EXtcmYYYEb&#10;yZBMQRoCHWIAi+uL9FizijMIDpzPgjWL4JUQF/W5P37gj9ohm6lopSGRh/DfMnQoXUmGU7/aJkOI&#10;BfxKoDRkczav2Wtk0eADmTULxA6ZgCyqwwnH4IOMJcQSMg7xxYRR5I9lgRSAiIAP2AdaSrIwRTmH&#10;Dxbx2SeM7DCOWenKmHEI18vahmtEtimasUQG4aAKGpplJg1BAtuIB/AM3yzyI1pM5/zcgJaWrARs&#10;kzeFYEP/yPJDgKDvS8QWggH3wjb3gm/NVBObM7R0opVTrAS41uykrMWF/iFcwEfMTrK9Bi1TjfvR&#10;/3a4rrMSpNW4RkRBAJsq59JH7tVN6USxTUZfeRwXCtc9cgxhZJpwTYYnY6rSYjV8cE8tiyt28R2x&#10;BN9ilhlcwxHHGDdwhECHHx0Io9LPykBkK5szmQH1U/suDY6Va7FHHOkL4wWOyYJjznBGJWgcdc5Y&#10;XPAHe/PyCdcyHxGRyCYjtmTCAXyZrhmHJkJXAraxh/A2U/yAR+YFtsnkNPEuyVQT29yP+DCeYhyr&#10;jWti0JI8b5gzZGbyLGKMUKIXrhknHJuf8I+AOEO5NsG5GpiPPJfoH5mO9H+h9Nsy+siCZd894tgU&#10;5ubbVKyjzOZa0sd24Zz7VAOZwu1iGz702Sc+zhMbxA3eAWOd2NIXBE2efTGO1bgGjB/G3dp1Xfp8&#10;oM/4xz0iiOdCscv9ANxZ+eXqcwZEAZWxqs8+6TvZgswVx4uO/aTxq4LXS/ubtLdJe0ljZYwq6l99&#10;yt4GVtbGT9dwLBfWXnvto3t7e6f19PSEt73tbWGzzTZLvnGsTMz41rdCfbIovvjDHw6DzrtjNUVH&#10;R0fYZZddwi9+8Ytw0UUXhfnz54cHH3xQ3yOgkJn3iU98IjnbgGB3ww03hEcffVQFpExG/olZKoV1&#10;1103OaMyKl139913jzQEIsSbmAV35JFHJlcaNtlkk7DllluGn/3sZ+Gyyy4b8fV3v/tdOPfcc8N7&#10;3/teFXFWJPA5+ocwNDg4GJ544gkVzTg2tt8IXVdccYX28ZFHHgldXV1hm222Sb41e1dffXWYO3du&#10;xe+/+c1vhqOOOio8++yzKoDyPff53Oc+F/7+97+Hr3/968tkBwL+2/DXv/41/PznPw/PPPNMeOyx&#10;x5SX3/72tyquEV/uyf133HHHirFaf/311UY5t/D66U9/OsyYMSM5a/lAv6677rrwy1/+Uvty4403&#10;jnB55plnhjvvvFNLxZaLwRGIcgjFnMtY+fWvf63i4fDwsPpaKR5gMmM84o1vfGPI5/PhxBNPDPfe&#10;e69yyH249sc//rH2Ad4i8PGSSy7RV8RH/tvN9/gQvyfujA/6whwoj7/D4VizwX//nn/+eX12CK6Q&#10;di9vHI6XKF4jjRrns6U9yQFHRbw5aYBfS91obx2rGd4j7bW82fpN7w7rv2prXRCuyxY0+2RJ3spn&#10;ljJBs70Q41gcr89aZkw56uosE6pYKOj1LFpn5P8oqYkAw+J3A/t5hWLQ0pxim73hWKhGSEK00Oyp&#10;UJB/i5rNcqhQkLEMJYSsopyE2NBXaBQLGV2o5xzKhFKWkAVz7keWFLbJYNQ8nYq2SyoWYhf7nInI&#10;yJ6C7PXGHltRAEI0gRv2T2OfPIQ49injvAqm1XFsN+Zsb0GuZcGdbD7lWmwjnFhpzhZ5n9EFfIQN&#10;BChEBvZAK7edy+VCVg4WCpbZR1Yc3CAaqRhTrNN+cF8yA/G5O9+sQgtCErbhWqWminxIk//BBhxy&#10;gFKSxJFSh2pbuFSuC+zt1zSybx22NeOwCtcAX7GLWMWIwGdscLrt+WYlHRFpGCsqBAvXCJSMK/pc&#10;yTT3U9s5KzWLSIyP+I6/CG8ax4RrBI+Y8TUFrpN7l9vOZrM6tvN5y77DP+6P4GdxrNf5QJwQqbRs&#10;ah5hTeIoXNu+bWSqyZwR22PBvRC8sE0c6QPCFAIxLDOX6AtjEds0uEZAQsTROMq12BgLbBNfxhi8&#10;0TO46BL/uA8+0xfKbSJSEYMoICJi6pzBtplbBjwD4Ix4I0zpGBFbzAWdj/JKmVJ8hid8pSQovlea&#10;M/wN2tDQEIaGEO+xnTdeZTTxHBoo2JxhPDBHVZCVuY4YjcAI1+zxZ3OmsgAGH5HrbJYM2Ab1kbGg&#10;PGUQTY1ryoTiB3MG29yjWhwBx/EPPgDiH2VdiYTxlNd+qLAu92QekbHIXqB8x/2rcc0zirjjA75q&#10;HIst4a4bfxce/+cDes6O/7NHmL7RDnpffIBrzTjUOC77fGpsbFSu8Rs+jFe4btbn6t9u/P2IbYH/&#10;+//FAdmB75KmOrm0D0jrl3abtJckqo3x5QGpk/+yt+Hf0ja0t46Vga222urRuXPnbkS5trPOOmuk&#10;hJlj5SEzOBg23n57fQWP33KLlg11OFZ3kLFEdhqYNWtWeMMb3rDUHmgRiEpjsfXWW0+YRVjpumpg&#10;j7xKwlcEwkrcF248X5cXE/k8tt8Igohe5TjkkEOSd5XtlX9PJh4CHsdqjUc5yu9f7hvHa+Uo2mhr&#10;awtz5sxZobwi/iGqRb/K+5gm5tUw0TicDKcAv9m/MnJbzddKPsJhzFqt9H15/B0Ox5qNo48+Wp81&#10;SZlm0o9/xBuH4yUERMDDpb1f2lQOlIGSBSdLW6CfHBGnSTvV3obTpfHZsfqBevEf4c2Rp38nvOXd&#10;H1BBBwFjuGgZOGTL8Fmz0HIDKqxUAovL/AhuaGhIP5PlRcYQ2UE9hUYVTRBebMG9Xm1TAhLxAdtk&#10;8FVbaB8LFsQR7BbmWwNZgrr4jW+ZgoqEiEmUDiQ7RjP45PtaoUKoXM9+f5aJZUKUiRvNah8O4v5n&#10;1TO/lgVc4jOCACIGfCD6IblwTwQ97LGHGtlLiAuVUF9fr6LgwMCAfjahhyw7E3BZOcY24kHM9ByU&#10;eCLE4DciQa1cI+QifBHH3gIia165RjgiWwtOyNiCZzLtyIyqFVyHMBKz7CLXCCXYZfzQN8YHe/iR&#10;iVkriB12F7EXo/AKH/QbLBGO2DON+1gGHyUqK2fZwTNju6/PsjvxB3ELrokZny2Ogzou8ZvSi5pN&#10;yBiROFLWsxYwDsiM1Iw6sVMP1+IzcYQfjjFGyGKdnsSxVmCb6xnXjBH2AWWMNeeG9DgiEPGIc4Y5&#10;XyuwzbjWOIr/8MG8RniDa8YP4iFckx3I2KkEBMHWVnle2A/QFMxHuGbPRPjVOIptni+MazJAyQo1&#10;v/v0nrWA0c+PFeIY4TrGNaU1+4RjOEEgNa7J1rX414ouuZZsPXiJXOM3dmMcGdfsGci8TAN8xi52&#10;fnD6weG6K36ux4//36+H17/TqgTBNbbHez6xrlK+zQj8RtvwfuFph4Q/XnFx8q3/+/9FBFmBBKJc&#10;ACAWR0ir/SGwisAFwZc4XBB84dFy221hg2QPMvYO/NeVV+p7h8PhWNkoFwQdDofDsWbBBUHHaoDy&#10;le9rktftpUVx8E5pu0lzUXAULgiuGRgRBD/zha+Ft77rAypwRMTMOUrKIXBQim9sZmDEWEHQhBMy&#10;tBpVtCMTzCwa1HawcpqW1VO5NGYlIEAgKmKbhXXEtbF+I/Co7azt61crEMDIsME2+yBit9y2ZkWJ&#10;ryzyI0RUE+0qgQV3RDQa2Wug3DZ8wDFcI35VE5IqCYIIYIhJiBncJx4H9IDMTITRKcI1omwarmMc&#10;2UeSDMZyn/nEGMFnuK4m9lQCog5jw2zbfmjltuGarCkytOA6bRzJooJrhFiwtG24tn0eteRrFa7H&#10;CoJAuRbbiHS8B0tzXVKRGtu8VpszY4ENsgyjbfpQ7nO0zbi2LLvaBVLswDWcIFjyeaxtLUEL1xrH&#10;2rnGDj7DdSyNWW4bn8kYhA8yjIlpJVQSBMmSRIjuqTBnYg8Yz+b3UM1cg1GuG1UMHcsHn+IzBNtp&#10;AA+WMdmglsba5m74zA8h0vyoAES7PKfOOfmocO0Vv9Djx/3vN8Ku736/zhN8Zk5W4xqMFQTJ+4Zr&#10;OGHOlNsW+L//X1ygef1ammb0J+Dfrogx/9VPLxHwLwGHw5ECrX/9a/IuhN4dd0zeORwOh8PhcDgc&#10;DodjHFwijfrtrMgh/NEoG2obGoewnbS97a3DsWaiNcMC8qCKEF35ZhUPKFFHxmB7XX9oSCFsGKwM&#10;HZlC7IeHMMIiM1ktZB8iTnGcrBkr91m7bfxAzME3MncQ5RBQyNiKe9mRMYRokkawA4hwTTnKD/aG&#10;Duk3fpFRhW3ec0/8RqCiDF8aIDpRRpLr4QVBDNsIKSzcc79YcrNSCchqwC+ub6szrlvEf8QTuEbM&#10;Q3Cwe7L/Y+1iIDCuC+ov2VLEFLGDPRoRHhEdyGhkL7Q0gh3IKNdW2hD/4Ef3Dsy3qIfEkUy4Zhmb&#10;6eNYCs3CNXGkJCMskfGlGZRiC64puamCXco4RpESn8lq1DkjfCDQwAHHLY7skJkujlyve2qK3/hG&#10;hid8MHeYMzPq2cuuX+dmGmAbAbFd+jy9vlfvwxxfkG9VkZe5wnEEqrRcY7tJxgFzEb/hkzgukecI&#10;oGwvnJCNWE14rYZsKKj4TvYpMUNYg2uyjhHQsav7PxLHFFwDyn9a1myPzhlEQfiAF+aMcd2nz5q0&#10;YJ5MkX7PrLe9G5mH84bbVIREZOR46yTmDCCOcM2+kKMyo4n38dnHcyYt1xmxAA+RU8cqBRLfdpF2&#10;kX4y8G9X9hWM5d1fEnBB0OFIiebbb0/ehdDngqDD4XgBQJnO8847T9+zVyGlRSkv6XA4HA6Hw/ES&#10;AqVCx5ZXIRuQUqERXvLGsUaDDD4ai/s59gjMlLTsJovk+WLMlEuDjApew9py+l5tZ4qB/csQ7tS2&#10;fpfONr7E69l/j2vxFyED2xxHdOSV89Jg1LZcLzboB3YRD4D2p4jdrPKTBpzOdWpbXoP4DB9RWKSE&#10;6mR8BvhtvuVCQeyMcl1SoYB7wpX6nVxTC7CLYIRf2GAPwVGuSzJm5L7cc1J+m22u1TEm7/GZ8rJY&#10;4p5Dk+QaRK7hhZ4o12IbcD++mxzXFifswinOYls81T7EOFo2Ze2I4wObcAr3kWuiBk9D6jec2DW1&#10;wmzbOCi33UAc5TtsM655pQ9pEG2r3/AhQHQ1rs1vi2+6sQfwM3KN38DmjO0HaVzb+Etr23w2u7xn&#10;PDPPmY8wblxjO/0YWdp21rjO8oSNcZwc1yByjbhYDkZb+T3T8oGFsVw7VimQOnugtE9Liyr1OtL+&#10;KO0lU8rLBUGHIwWyXV2h+b779H0plwt921PhxuFwOFY+KCVBudDDDjssOeJwOBwOh8OxWgBRMJYQ&#10;dTjWaFh5xUZdxCcDiTKKZCeRGcd+feybxgJ8rUDAQRxg/7CR/fGyZAySbZgP/fJ5caFFvqdcH4vP&#10;tdtGwhiU68kUwjaL1y2ZQc3mQZSxPe9aNPOOHK00YCGdTK9FiW3uRcYWfuNjd5HjLeq/lUGtHSzW&#10;wzP7oZGpxgI+GT1kZsIB/dGsPrHNon+tMGGE0orGNf6TxYbPZKmRXUZGH3E0ESGNbeJYp9l1xItM&#10;p6aMZYPVCQOMGfYdI47DIZ2IQB9jtuEisQ2fcEHmHh4Sx8Viu69EHNPbhge4hlP6QTYf++4RY/Z4&#10;476xDGqtwA6iCXFkHFimWsnmTG4oDMkn+oJ99mFLM2dMkGHONKqNfvZs1OxO9t0bljFXFxbk25I4&#10;WvnMWoEfOmfkWrLguN723utRwbG3JHGU42Ta0r80wDY8MvYWiQ2uJ6uPzEx6D/9wjW24TwObjzJn&#10;hA/mDIBrMjQZL/DEPoWMy3Rco6hYyVD29CSjkZKp8MH4plywcp3EMS24hjjNy0+xZ5/Eb0Zdt5Zi&#10;7Reu2MuRe0cBNQ2II1wvFBsm5xp4h79wwvjkeZMGNh+JY5wz6fh0vGA4W9ru0ubrpyBDN4QLk5Z+&#10;sL7ASDcqHY41HC133JG8C2Fgiy1Csb09+eRwOBwrD3vuuafuG1jett122+Rbh8PhcDgcjpc8Nkpe&#10;HY41GohnLFCzKE65Q8rasajNYjmLz4hKaUUqrkcYQWhA+GnK5ENHlrKVeRUHEJJYNEdwSpMBhh8I&#10;APiF4MPCPkIStsnEYVF8YWFK6Cs1aSZNGpDxpoJgfooujNMPRLt2sY2LuhBfbAm9CEmTEAQRHuh3&#10;V7E55ITO9uxAmJJBEMyGxXJssdgekL6VL/RPBBXthINuiR+2iSXCA3yw/yOCBMfxnZik4ZoMJsSR&#10;JRKn8tKVndk+LXfImEHcQLwzYbd2mLDboKIf/kUhaWquV76xOC7Q/jSmF3bFAjwgjsApckmbjBH4&#10;ZvwsEa4Z25SHJBusdlgWFUIg45rxS7Zap3DdmqFUa864Jo7Ce0g1ZxCSrIwswhqiM+I5fFDCErFm&#10;voxrROnh1Ov+Mh+lr0skhghd+Mkcnya28R8Rcn5RbJfSC7uMEcRLuKbv8AnXCLtARUg5bvsiphOZ&#10;mI8aR+GD8UveG1xT6pMxwf0YPwiSabLt4FrjmIxf7sF4npbr0fGN6IaYxziZrCCIv/Py7frs48cQ&#10;M1UQtGffvEKb8oKAnBYmorfoWCh/TsCNcW39SS0Iii3mw0IZI8TSsUrjOmmvk3avfjKQJXizNLIG&#10;V1m4IOhwpEDrLbck70Lo32GH5J3D4XA4HA6Hw+FwOCaJ6dJeaW+D10R3rNFgMZz94NjvikVrMlrY&#10;T6pFPiOysQiNUGEZROREVQbf9RUaVQjkXJar1Y409r5iL0Jst8rnZrkfhli87i5YZlu1RWzuh4iB&#10;OIQfiC3ZLPvEmR0W3CnJx2K+2pZ7IPwgwJHtgv/VbJswZVlwNARG7CFOYZvsLPxmnzSER8S2QjGn&#10;ohDnk0lZTSxFHCG7kv4hHiFwwDF2yEQy23n1uzmHzFNMzm9S3+lztUwd+gNncI0vnIftZbgWvxF/&#10;yJ608y1bq5qAF8USzjHuGmQMBPWvRRrcsK9g7AdjhGsi14gK1eOIUGzcwQnvGXtkfGEfPthTEq7Z&#10;z44MR7LEsM35CMHVuMZ25A4xlz7ALT6OxFFswzX9II5kl3I+/mgcq3DNcXhQriWOfIZjxojOmaTB&#10;BeMPrgcKlsnVW2jQOFYDwvJoXBo11Yu9FTWO6jNc5zWGU6RlSiUV4BD3+qS/9LMSyucM+4IOyBgn&#10;A5hMSeODOQPX+C1xlHtR1hN/J5ozFkebM3CNiKhxVDtm2+JofDBe8BOuaYiT43FNHOEaP0biWMa1&#10;Pp/klXFDNqz9QMAyNscT8CyOll3MuXyGa/PRuGZ8K9dyjNlHbBbnTWgfL45xzhAX7kHpUbiOcYQP&#10;7gHXzMmM/F8fcRS/x5szgB9NMAcQRnlW6T6WYocRG6HPcLkXYwVb8AyHcFmNa8YIsbA5Y+In+1PC&#10;K0KxY5UG+wqyn9iP9JPh9dLukbbK/tit+ih3OBzLoDxDsHfnnZN3DofD4XA4HA6Hw+GYJA5OXsGl&#10;yavDsUYCAaYz16tCAYvNLMBTXpFj5GchhiwuWkZU9bKToyUPtdSjXFMvdigvSWNRnAVsBJmOLMf6&#10;Q122qIIFmT4seFcXqUYzDkdLVw5rFhJ+spCP380ZMsx6Qnsd2UlkzFgZQ3yplglmGYf1lqEnfrAv&#10;GSISmVmtYpuFdsoqcqyzrldLiJKdxEI+vpDJVVXcENuUvNRMprxl3UzJ9mtpQkQHbCMUIBxMFU40&#10;O0lYwi6+s/hfOaMvo0IS3C2R/iFS5cQLOIUTBFG4RkAhu5FjLPTDA9mTKnyOwzUCBCKBlR+00pWM&#10;hXbxkTiyR1zkv0M4ITsJH2IpxGolPsniQnjTuAgnvGfMkanWJn4SR4QIRBO4xndkCQQcfKHcYrXM&#10;TLhGKIY7Yk68EU3gmtjBs4mPMq6zvXoPWCKOltFXJw5Wi2Mi9hCXfLMcKWm2IWMEAQzuyeJrE/45&#10;pqVaQ73wwZxpVj4rQblOxGV8Zu5QilV5ZTwo1yUVkphDUynxKXFEnCJDrFds56vYZowgYBFHssYQ&#10;qZC74QNesUnc4D/GUTMzxSblKLXspBypBIaklq6Uc+fLucwZ+Jxe1638Ml5szthzhdgSjyXyDLE5&#10;w7iubBu/ifMSnTOtylG7xpH5OKhcm/gI1zaPECThmnHCmKoGxjzjE64Zg5pxKH2njXAtr3A/o65L&#10;xUd4m59vkxhVjyOIz775hTa9B0WFpwvX2GIe0lteiSMxyMn3o3OGyFSXSvTZJ/7Ozbdr/7CDf8zp&#10;CDhn7HE/OGNMW8nd+gm4RiBlzkzReJPdiX9w7FjlMSDto9KOkla+r+Dn7e2qBxcEHY4aUf/006Hh&#10;iSf0famxMfS/5jX63uFwOBwOh8PhcDgck8IrpH3O3oZLpNmG7Q7HGgqyg6bqoviQCkkIM+zVxUI5&#10;4mAUWmJW19jcEQQCjg2XrAzfiJCk4kZ/sPKVJhKYkITtfr1XPL+nZKUhsTVWA9OsoRIile3hx3vs&#10;4DMlPVW0k7MQBzjG/QACYhSS8iXkjkq2s9o/MnvYjwwfEB5MgEAgLaptsrOwjciE+MQCPSIi1yJS&#10;jbXLZ+7ZXxDusJ2UrmzPITb2qa+IX8p1Ir6SNciCPwv52EcIoO/L+mwZSQhDyl0hKfcq/SZmCAb4&#10;jUiFSDhVWqPcBx7YX5HyopSnrMSHia+UILXsLwQRfMTndhV7jOsoJE2TZmUnTfhESMK3SrbxW/ey&#10;kziyrxz3YcwhnMArcSQrq1X8x+fRvRtNCGZMVeMaMQNf8RmxERGPmE0XXkfiKPa5D30hxvgJfzam&#10;iGNln/Nim2w8zjUhKSS8IuKa7RhHxE3GOqL1Qspwiu+UXa3EB58Zbyai295v2MIu9slWY7Yx1vk8&#10;Pdcj3Juwa6VaKfFZnWvGD4IgZSAZpwhcM2RcM2fwl5GFEEYcp8rYwRIi1SIZq71yPiJXJZ8RmAYK&#10;dSqOIjYiyJGxNyOJIzzjt84jsd0mY555Rh9VEBT/q43rghzs1znAGGnReyEowitzBn4YJwhX9IX7&#10;Mo7wg9ioiC52KvltIjpzplXnDP2l7zTEeD4jrMHPTOkLHCFezlNhN2bsVratZXsRX+Vc+oeP2GAM&#10;Mw8B44LnHmOSfsQfQzB3qnItbTDJZJ2Xb9OYNosdbNuINfCchiObM0G5s7K4YrsC16O24Zoyy63C&#10;fU7jhx3muOMlg29Ke7u0/0pjsN0kbZWEC4IOR40ozw7s2357FQUdDofD4XA4HA6HwzFpIAJOlbZI&#10;2ic44HCsyUDQYck45pHwnsVxFX4yw4EsPBb3yQxDtEBAYWEdQYXGojMl5xAoWPCj5BzikQpTKtXE&#10;5WcDnzlOZiLnIdio8FNoUvFMF7FLOV2Axyb3o6xeTsvZDagYgEiC6ICfcbkb//lcL34iHrTX9WvJ&#10;PkroIULhI9mA2Lasm1gqL6e+Rl8QArBjtg3cgyV7vqM0H9lgLPRrxpvYwHfECK6MohcCBYJPs/BB&#10;ZlCz+I1QEH0ut12XKYkPJkZgG0vGq3BdQIzIqm14UNtyP67Elw7pZ8zuLOcDmN8FzXwijnBHCVCy&#10;kix70jIzTWCE62Z9JVuqVX2ROMq1jIVy25HrH3//u+HzH9s3fOuED2ps+LZb/EWQILN0NI5JdifC&#10;lPhJHxknlHrFztNPPRkOTfat//NNN+oxci+JI+cSH2xZ30eF2Ch6WRyzlk2HUCS2yVCNPi8VRxkf&#10;CKSIHwgoiECMC7LS/vmfueFTxxynfvzxxlv0Xtim9/iCMKdc690rcK22Ke9pe08yZvqFT/YctDgS&#10;jdGMQwRDnKMkJr4gTI21HbnGVrP0ifPghDll2YUmllocLQsOUZnxQxYu59NXxivlTM22QX2WhkBF&#10;2VbOJdvvFz/4VvjYoQeFo475tI45PCJDTgVD4ihewi9iGs8Gs70s19wPfjmnXc4ljnDAWNA5I/PH&#10;xEsrXYmIRdajZhLXIZwvPWcizDbzcVj7RlyY9+wnSIZjr9hibPBkw3+4Pu2008MJH9svXP2Tr+j5&#10;xDPK+dF25Bq/GfeMf+YX84FnnsYxmTM8V+Adn4ktZUKVa7kGMbcS13xWkTeJI+fyjT77xMcoesc4&#10;cj+y+HLCwVR+pKC2l5WBo9/6fNJxamI1dhjXOmeEa66wOWO2eU9J107h2jKiea4ubdvxksCN0jaU&#10;trG08jKiqxRcEHQ4akTLX/6SvAuh73XsGepwOBwOh8PhcDgcjkni29K2s7fhLdIW2FuHY80Fi92V&#10;kJHjLGyzuMzCPwvucZEaIYP8JRacESVYhOcYoqFl3VA6caiqbYQTFuTJRqE8ZCYUwxK5nkwf9tZC&#10;oEI4YKGcrDaEK0QcbLNArwvu49hGKMM2C/pIkpQ3ZMEdkYSFfMQ7Fsk5xj5aCJ+U3ENoobxkpQVx&#10;FvQp06dl9cQPRI4obmAfccME0qR0pTQW9y2bKcmekiOVgG2EE8sW7NP+4esCFvPF9jACmNiO/CNw&#10;AEQn/Gbxf9ncTQM8IbBwHqICkhQZT1p2UkUqEyA0jnI/RFhEGM3krEPEqR7Hv/31L+H2W28Kf776&#10;1yqyIH/gLyKJihtiW8XXROwh0w4RJ2YzWfZUKcydOzfccsst2h599FHlg/KYlrFEadh+sZURXsnM&#10;tMxFbMesQPxGpkMMIXtKS8lW5Zo916wsrnInY4XIkN317+cWh6uv+oP68dA/H9eylZRTJCvU4m4l&#10;SBljlYBtnTMyRsl8RDTrFR/J7mJ+UCK0UEziKH4zBhFgtCSoNOJYjesYx061TWamZfRRBjYKu3HO&#10;IBJa5mhBubb5SOnKceaMzkfLTrz39lvCHbfeGK676nfJnCFL1wRZxg3iEr6sVdelcWTsVgJ8IDYi&#10;kOIH8zKW+GSOIBAjE2hWoPhM5iNzCF9mCNe2n90Ec0buP1P8aJRr+oXf54Vrsn3h2sq9GtdXXPLj&#10;cNdtfwr/+NufwjTERvFlvDgi2jEHNBtPfCBmPJ8QG+EayY+5wnyEFwQ5+hjnYzWuiaM9+4i5lWpF&#10;dLYM2wYda5qlK8fmFdr0GKLd2tJHYhMzDivB4jio2aT27Msq1zyLEEvpGbFjzswrtOt98GVGrlvP&#10;p5+OlywYGOwtuMrCBUGHo0a03HZb8i6Evp12St45HA6Hw+FwOBwOhyMlEAOPsLdhf2leKtThEFi2&#10;ybKwjBPb445Fd0QUFpBZGEckIDuOrKHeQi505xs0y4osNRaWybaLWUOVwHGy1rDL+Sxkk1Gmtkti&#10;W+zSWAzvK1gZSoQkzo97+1UVNwKZjWQfkhk1oIv7arvQFNgr7oab/hx+8L0LwmcO/0A46WP7hJOO&#10;2Cdc/qOvhWcfvUcXxxEwuKYSEFjIWkI4RBDhTHxEWENkxGdEKuOICk9k8VkGE4JMdQFiaa7hJmbt&#10;YR/biD39hTrhWu4hHJGBFM9HvKgqJKlty3bi3PpsUf1kL0H2GEOU4TO8I8YSV/qpWXwIa+NwXS6c&#10;EnN8GEz4gAdEJHy3OJrQa3viEUfL/qrGtcZR4oEfCEmcyLgz23Cd03iSuUXGI+UlOR9BVQXSKuIG&#10;feG+Gpc6ytkOq+AF12QeRgwXs6Ern1Pfg/TLzsf2+HH80hknh2MPOyB87mPv1+zJk2V8nSLt+MMP&#10;CF8449Twi0suCU88+YyOa+YMtjR7U/o53pzBtmV6Uk61T/khdoiCiNDwQTOOmlR40308pY+ajTkO&#10;15YRZ1wjwpbHG46Z58TTxnqTnG1ZtVMR1nTOVBeSbM5IXPTcQbUM18q32GRcw3u3cI1tvieblh8K&#10;xPlYDcQRf/GDOUCxUoQ09u7Eb4Q7bMN1BPY0W1G4rMY10PkoccFvrtEMSfEPrhnXkWuOMX/ggPHB&#10;PCOO1bgeiaNwzZzRZx9xTGzDh80ZsibZJzKnvsR9FO0HC5UR54xl/A3KkZLYMa6jbbIxu4azoSff&#10;JHxlhDfOHy2t63CsLLgg6HDUAPYOrJs/X98X29vDwBZb6HuHw+FwOBwOh8PhcKTC+6WVi4G/sLcO&#10;h2M8sHjNojkLzQgGZLAhjLDYjRBB2c3+/v6QG16kYhNiCQIA11VbEI/ge86jsB8L/2RJ8crVlLRj&#10;ERuBiYVtBBP24MIP/CkXLCqB7zk3ltBjkR7B7/D37x6OOeKj4fxzzwx333Z9uO8v1+nrt+Xz3nu9&#10;Mxx2yMFhyWKqCVdHtM2iPlxgm/sgOpKdhRBDlhh84DuL+WPLB1ZD5CMKBvSbTDCEGLKI+geHQmlg&#10;oQoaZDiVlwkdz3Y51xZHE2I52lMQv4VrAP+jcayN6wjKL7YmohLX41l3sVl9pw+IUjSEm3RxLIWG&#10;kFffTGyh7KRleGoJ0mxBBUb2qtPM0RRcxzjCM/0uF/qGi6WQ752v45IxVK85YeNz/fDDD4eLL75Y&#10;MwxvveVmzbK7V8bX/X/5Y7jrthvCry75aTjz9M+HD+/xunDZt07ROCLgVCr3Wgl8z3nEZkQslTHG&#10;lWQgMicz4hylJRGLyXxNwzXc6Xgt44ESnnCNaAU/yrXwZeJl7VxzHnHEX2wQN8QpsvcG8tnQ3z1X&#10;jpNFGOeM+Tyebb6LtvEHvxCE45xZJH6TSYp4GRHP53U8xPPIqOUHBiqWim/cFJ4R6/iAv3DNPWqd&#10;M9E2c4Y4xmcFV5O9h4jHsw+eEA2xnZZrxqtxbRnHxJEsRITB3iXGNXMGrpljXDeRbYdjeeCCoMNR&#10;A1pvvjl5F0Lvjjsm7xwOh8PhcDgcDofDkQKIgRfbWxcDHY7JAFHBymr2hc5sny44UwZSBcGB3lA/&#10;NF/L5ZEBVC17qhoQQ1i4ni7Xs3jNknZXyfblY4Fd7ykNIYv7pgG2Wazve/ahcMIh7wyPPHivHp+1&#10;wYbhA4d+Mnzi2BPD3u//YNhg9mw9jpBz+eWX6/vxwOI55UMRSPGPrDcykljMJ8OuNUN5yV7NMEIg&#10;TQNKtcZyhZQU5HpKE2rJ06HBkO2fq1xxD/hJA4QehLVY2pB+9AjXXWKb9/BPKUMEEGKeBlniKFxj&#10;F8GR0oeMEYRdMrkoW6lcZfIqWtUOKx+K2GNjbEgzqLTkZLFex4WWSJTvEZzSADfwp0P8psRneZnR&#10;fLEYCr3PWelK4ih9mAi9vb3JuxBmy5g65vjPhKOP+1z4uIyzQ445JWy0+dbJtyFc+r1zw+lHvC+0&#10;TDKOiJRxbgDmC424cWxa1sqEVsscrQT4YP6yp2UE0hwlJ8myQzyFawQs3qeBzhnhmjlDCV3GGHOG&#10;MqEDxWwY7HpWy3PyPeMlDbDNOGD8zqzrVpGLLMEFhTYVBE38NnBuGnA+Yw5O6Tv8wjPjD8TjnJOG&#10;axDjyHyGUzKOEUjJFmS8UcoTUZBsxrSAQ8rcwgfPCjIaKV2rGZNLnhHbXTpPGf+ONQLHS2Pz0V9L&#10;m8GBFxouCDocNWCp/QNdEHQ4HFXwhz/8IXn30sNdd92VvHM4HA6Hw+FYKdhZWhQDz5fmYqDDMQkg&#10;4CAUsMjMXoIsklN+jnJ2hUI+ZItDKpBZpkk6qAgh13E9tllSV7shq/dhYZz7stieTkiyxXwsXfzD&#10;80N31xI9tuu+h4Tzf3dvOOzoE8JHDz4snHLKaeHqa64Lp51+emhvbw9tbW163ngY8TnxjYwk8nfg&#10;BAaMq7z5rT2qHeqzXG/9Fqtim1Kb2C4UiyEI15rVw3epbUeuLZYA24g+fMf96hLbablmsRexxPgo&#10;qrhB7hGCjGYsyXHEzbRCI25gG9+ibThWPuQ1JyeobfGbLKo0gGv4jVzzOaJYKoVSQbiWcYlAlnYx&#10;G0Hw4IMPCQcfcoiOs/d/9Mjw5Z/dFE7/wR/DlPZOPecvt/45/PGq31knU0D9lt4zxhATlQ9hVuMo&#10;vsKHxrKsP7WCWJXzwDsyMhkMn4ipAAD/9ElEQVTJGofs5MY1YJ5wLRm1xJH4sfdmQUwVhweFaxt7&#10;jNG0sDFWTLJEg4479sfEUrngmpJqPZ9xpVyL39hjXPOM4jvjmrGdbuwBruc65nMs1wnX9MC4thin&#10;nTMgjmu4xjajG655LQwzru2ek+Ha8ZLEwdKapL1H2t+kveBlCNM+Qx2ONQ6ZQiG03HFH8sn3D3Q4&#10;Vha+973vjdtuuummsHjx4uTsVQOHyB8UsW266abhuOOOS755aeC8885T33fddddw/vmsyzkcDofD&#10;4XCsFLxC2m/tbbhT2s+lIRBWapzrcDiqgGwvyjNqWcICe4hlNbOF/buaGltCvr5TS+iR8cO5acD+&#10;bWStUJZQy4TKMTIGySBCPuopNmujvGBa2yza95cawzVX/j45EsJBR35Ws2LImLEyi40qLu277/vD&#10;tddeG+bMmZOcWR0qwBTZv65JbbCI35ix/cxYhNfyoUUr/cdyfhpgm4V7eKY0YUF8a8lS1lK4rm8I&#10;oXFaWCK22X8NWSYNLI51lk0mnCJJkNlEBhH3tf60yDkNk4hjVvch1DKhwjmChMXR9kO0ONp+a6UU&#10;GgR+5Yu2dyW28Q3hBz40jsLVEjnO94hiaaBxFH4ZA7pfW9n1ddlsyDVPT0o4Ctcp+QD0lT7jH+IX&#10;cXzdttuGgz55cnJGCD/8wQ9Tc838Yx9J5VS4BnDdKlwXlWsblyoApY6jibgRiIpkX5JtCFfwAV/M&#10;nzQg5Ma18CFcDwmnzBkyYZuypdAwZUbCte01mQbYxp+YScv1zVnLRmQcMg8jiHka6HyUZw9cM/6Q&#10;YsmEZq5zX/rTJceZj6njKH6yDyHzWcuEyjF8Zk4SA+Na4ijjKC3ggDmBDZ5HzBnL0C2EJuW61eZM&#10;Sq4dL1l8WVpMB325NLKQ9tZPLxB8pDkcE6DpgQdCts/S/ofXWy8MJeUrHA7Hisc//vGPcPbZZ4cL&#10;LrggOWLo7u4OX/ziF8PrX/96FbFWFRxxxBEjbYuX4N6iu+++e9hrr73Ck08+mRxxOBwOh8PhWClg&#10;oWOqvQ3bSbt5nEYpJYfDUQWIGew9RenAxUUEwYyWuFOhoLk1DDZMDwsKtl+c5efUDkStXrluQaE1&#10;LC6QwFDSRXH268LWEjm2GLGRBfcUi/ks1qsQVWgcyQ7cZPPXhvWntegedyyy0x8TmZA9MqGzs1Pb&#10;eGCfuAu/971w+KEfDUcdemA46biPh19f+tMwqPty9Wm2EP1ZmG8Jjzz5nJx3kP4g8qmnntLrqZJy&#10;7LHH6rHTTz9d7ZUDUQFh9eEnnw+XXPKL8LUvfCacesT7wukf3yucc9KR4crf/y78e8FA6JF7VFrM&#10;54et2OY1gntyr8MOPTgcIX7//JJLwpML+5UjYsg+ZXD7hz/8Ppx43JHh44d+JBx37DGpqtEwRnoL&#10;DeHh/zwfvvO1L4eTjthHS2L+7Junh3vv/pvGEGEM8TeNKKNCkowD9pX8z4L+cM2Vvw3f/uJxysfJ&#10;co9zv/C58LvfX6UCGCLtRCAOkSPa/55+WvjLnfeF+TIWEKwiEASzrWuFeSrKNAaKqKYBfdQ5I+Ng&#10;Qb5Vx7nu6VbXF3Z5+zuTs0L4x4P3qwhXDfxIudxf2v+dd164/c57w0I4lQabxLHr2YfDCR/bNxx3&#10;+AfC979/YegP43Md7TIeAecypsqFZitB2qt73TFPFkpfVNCTOEbgY/zhb2zYXroiUEZFO/arnF+Y&#10;oiJrQ2Y41Pf8N9x67a/DpT/6XvjU4R8MRx76YZ0zXB/nzMTIhLmLesLFv7g0nHT8J8LnPrZf+Opn&#10;Dgp3XXuxCoLELyLN2APMC3v2Nevzgs9wbeWNg45rLeeLiJ7Sts4ZnhVyPc85MjMpucs4YSwybrBP&#10;ady0iEL3XOGae5BpSElWSr22dM6S421yz0Z91jDHHKs9fiSNB0/MeJgi7TJp/ystveI8CaSbHbUB&#10;ZfNf9jb8W9qG9taxMrDVVls9Onfu3I2ee+65cNZZZ+nCrmPFYsY3vxmmSwNLhN/nhGeHw7FywD9S&#10;DzjggHD88cfrP1zHgj+CyMLbf//9w6mnnpocXTXAP5IRM8f+EflSANmNO++8s/bB4XA4HKsmjj76&#10;6HD//fcH/t0v+Kg0/ph0OF4qIPPvJHs7IRjbXk7UcJq0+I/e06Xx2bH64YfSPsKbM886K7y3wroO&#10;C+dkRZFlN5LpVIhi4ECYVterak1frkMXrYeGhkNHtl/36yJzS8vRSSsvPxhhtrMq2CEQkbGGWESB&#10;P7JY4n5aiwqtuqiNKIFIyEI5tnMZSg5ipbJt7Fp2oGUe7rbV6JZJv73mpjBzg1eoUEN2Dgvk0TZi&#10;HrYREcYuXlI55v++9rXwi4tjFeKl0dbeEU489Yyw8257q0BAdta/77spHP/hd+j3P77o4jDv+WfD&#10;8ceZ+BLB36GUlYQP2rxF3eEbX/+/cMUlP07OWBat7Z3hkyd9Jbxzj900c4tCgPBNuUj+pmUvRP7W&#10;4m9F7PN5LLBx3g9+FbZ59SvCo//8Rzju6I+HZ55iSXVpvGHnXdTO1M6O5Mgo4r3ANbfeF370wx+G&#10;i7/3f/p5LObse0j4xOe/amKvcm0lGOH67uRvchD/Lif+8IGwgdB8/Y23hK+e+LHQ01W5gg/7Qp75&#10;fxeE1272CuWDsYftciBaffe7300+LY2d5rwvzHnXPuHUT7DtbAgfP/7k8J7DPh8W9eZlXCOa9quQ&#10;PGp72TKOcW0B7PiGN4Yzv3OpjmuENPZm7MgiGOd1XP/PluvoeeCvDzxpcUzsMg8Q2fiB8ng/pN16&#10;p7eGT571/TB7epPOPUbtm1//WuWIsqQX/eEvYb1pzUmJTivTWT6ut99++9DV1aXlTf9wzXUyZ+p0&#10;zhx16IfCXbf9Sc/58wPPyJzulz7U67jmGdCic6Y/PH7fLeHUE44PTz1V3UfG4YknnxHWkfggTJFN&#10;11NokPk2HK788VfDRd/7lvhggn0lHHb4x8Kxx3wq+bQ0yLBjrv/+yivDWWecPCL8l+NVm78mHHHq&#10;t8On9n2Dft7hDW8K37nwhzr2NI4VniHAnk/y7JMzeIbwwwHGou3b2KtjizjyHMEGfPBctPKfy3Id&#10;QYzic9Uyoy3DEHvskcmehAini8U2QiEZtthmL8E49mgnnHBC+PWv2Q4ujKzNc8d8EUHX5gx2NV7C&#10;Nc9r/KYvQ00zw7NdZNnKuBbb/PgiPkMYf+W2Bf7v/9ULG0kjuOXZBVdL20daj35aSfAMQYdjAjSX&#10;lQvtlf94OhyOFw977rmnioEXyx9+S//CzeFwOBwOh8OxCoNV6t1qbC4GOtZYsKheCWSqIWqxYG0Z&#10;QZThG9aF6dbsQKgPtpdYa244dOYQeYYso6/YHLqKTWFgnHKFLIj3y/cIidhnIRuRiPKBlMvDLgvr&#10;3IcF61jiEz+wbWUnK9tGIGAxXLP/xDai4Zt2Y9skwwnHHRkGlswLbblBFXlYBCe7Z3HRMsEQRSrl&#10;MiBURTGwrb0z7H/Ip8LBx5wa3rnvR1QMRIw44bhPhoX/fVwX2mnlVq74/ZUjYiACDEJJBCIBYgNZ&#10;bl/439NGxMB1N3h52Gu/A8Onjv9MOEba+rPJhwiht2tx+PoXPhP++eTzygnCQnlWF0DAjIJdu/j3&#10;wUOPDoccc0qYJTYBNo47aK9wxaU/DfvvtYeKgdyPPtG3uM/drbfcHH74Q/TjZVEumx512IdVDOS6&#10;d+33kXDUcSeEffc3cQxcc+n3ws+/cYYKS4tkjNBXyzJblmvsIphQ0hAR6g9XXhlOPfL9I2Lgrru/&#10;Q/n45HGfC5tu/ho99uxT/wpHfXSf8MB/FmgZzbHlQ8eKgfB66DEnh3fsi94Rwm3X/DKcfcLh+h4g&#10;6nTKGOmQsc1+ivjLeB2vfGg5H8STMduUGQ7Tsn0qOLNvG/vC8b4cjGnNMhPbjGt+8Hv44YePiIGM&#10;leOO/3Q4Wvr77v0+rMfAPbddH6696LzQkrE5g9i46x7v0u/g6va/3KLzQOeMZpmN+ofgiBgI5uy+&#10;p/RLuJY5wJwpP4/MQEYXcxC/p8p85D5XX/X7cNAH9x0RA6lexByhsX7CfpyA8bffPnuF/ywY0HnJ&#10;zo/M8z/98oLw7XPPVDGQ8bnrO96rY4+27U5v0WvBBd/9jvo6Fsh4g8LvNTfeFk48/ugRMXA7ufbj&#10;x54YDj784+rDPx+8L5x8yB76HUDoM64pi1v52YdtMueWCG8L81N0LCLMdUocKReKwAonlE1GINQS&#10;n9IzuNYsWLFdLR+KZx33hmvmLpKkPvvENlyzWyNlPeGaccMPFnjezcu3jTz7qoG+wTFCIs+yjFiH&#10;63ax0yRjhB9WEMeOOrFdhzhdDH3y7FtYoHxo5Yxjx2qHx6TtKO03+snAv4PZV3BT/bSS4KPL4RgH&#10;lAptvu++5FMI/TvskLxzOBwvFrbbjipT8g/ue+7RV4fD4XA4HA6Hw+FYHVA5j8XEDcQbFrgRQlgU&#10;R6Aji8X2yiOjJFm41mMDoSjnLMm3aOYMIlU12yyCs7ffoiLlB60MH+LctFyPLrhjF4EDUY0Sehxj&#10;ITxmKMUSn5XAojhCEj4gbpC9c8hhH0u+DeHBB/4e3j3nLeFXP/y/kOl+WoVHRB4WxckCqlQakqox&#10;MROOsqNf/939Yd8jzwgHHHREOOXU08Ifrrk+vH//D+j3S+Y/HcjyoZVnH/3qFz/VV0p3slchlVL+&#10;+te/hr333ltFIAQbsncWd/VqNtUpXz0//O7qG8Lpp50SDjvk4HCotOtuuDHsf8CH1A6Cz3XXXi39&#10;pPxiQ6D8YDkeeOABbWT4XXzlLervrh/6bDjvoj+GTTffSs9BRPnf02w/OwS2319zQ/jowYeGDx51&#10;cjj1wqtGREFEmUp765fnVj3y4L3KzY8u+0M449STxeeDwmmnnhJ+9Zu4lWsIv/jeeeHfT/5XfSZ7&#10;CcGsGjSOhcbw8H/mhW984TN6DOH1Rxf9Ipx33rnKCSVQL7n8V+ELX/2Gfg8nZ//viRp3BLkISk9G&#10;MRDx6ee/ujocfuK5YdcPfzYccuL/hZ9f9dfw6s23XCrDjPFHDBl/iMpkyC6g/GIJrqsISWVCIYIk&#10;Y5axO6OuW8eyZurJaL/rlmuTs0LYdqf/0TmAQER2HnOjt7dXv0NY++Mf/6hj5SCJyz4fOSp89ISv&#10;hy9fcvtIbH5+4dd0DtqcKYZ3v3NU/Lrl+quUa91HLixdGvKKK65I3oXwnvfup4LgonyrjMEW7W8E&#10;PwIgI415gjg/ra4nLHzm8ZGYAPi//PLLVYCmUVmJMR63OIHX879xjsYTXqcLp4XeBRoLBMSr/nh9&#10;+Pa3vx0+duhHw/4HfSKc+O0rwie/NJqU9tOf2txZGpQgrQvnnjVaxYk5c8H3vi92DtKsQnzYT+Zl&#10;eVzZJxLBrFfmG1xXBj+GaNDnzYJ8W/LsI449ybPPMgB5P12eWWRFIxIvFK7J7LOyuJXBGEEQhGvO&#10;5Tx+ZMEzFIERu/HZx7iJ5Y3n5ttVQOR9NVB6lmcf45Q5gC38YxyTgcrobORHHWJ7Zq5bx2O/nD9f&#10;+ojYmHYPTsdLFmQCUhaAKhARiIGIgpbSvhLggqDDMQ6a77orZAbt10KDG28c8jNGS1s4HI4XB+us&#10;M1rOw+FwOBwOh8PhcDhWF7DAjKCEgIIwx+I3C9YsLNvCdjbUZYua3dQkjQVlFpIRu2gsXrPYTGuQ&#10;xmI5IPsLkQFbZN2x+B5tcxwxiIqOnE/WCplUjWKfz9E297F7klkl32UL+g17apHRQiYOi+D4jT36&#10;0Ud2GLbxTc7Hpy032zicc865I1lLZCWdd/ZXwnt3e3P40Te+GBY+85hYLarQg036zj0QpbBNqdCI&#10;E77y/dDZ0Sn9Fr9oYn/m1CkqfiH2bb/t1prVAx+cUw4yl965z4fCULFObU/pnBaaOmbq/RCDuD9C&#10;1dd/dk3Yc489tO/wW871p48fLTn64B03yv+WAoUs4ZT+lwulr95iy3Dud38WmuUepYTrGdPawxFH&#10;HZOcYcDvww85SPticSyEjTZ9ddhlt/clZ4Tw0GNPavzgA35VhCzLKHrlq7cOX/3uz8MrZs9aKo6v&#10;3nQTzXaL+NNvfhzIEmM8DJQaNJOpPOuJqzSO0sj2vEHOj5mBJ516ethhu9eqqEZ8scM+dO9+x25h&#10;r/1MKL3vtuvC0/99amQMk+V62eW/1O/AJ475bFh/463kypzcqajj6uWz11MhqXyP/pzYhw8EGV6J&#10;JfdkLBvX4jdZsGKFMci4IW82gijEOQOndXI991uyeHH49jdGx9Pu79lXx7WYVh4Y16/eesfwy1//&#10;Lpx86mlhnfVfrn1BkCR/jEnzyle9OryrLFPwvrvvENuMkWLYYdvXhg1mz9bjN1/zq9DXNU/ZsjlD&#10;5m5DmL+oO1x55ZV6DmNk2vqv1Oww5YN+lpVaJWONvsA5oiB8XPOri0ZictCnTg1vlHGC7fI509wx&#10;I3ztgp+qiAuuvfR7YcEzj4/Mmf32eW/45S9NRJzR2aZjJnLNvN95zvtUYAaI8diGa7L6Yl9uvOlm&#10;zQwFb9xtr7D7HnuqDfqAv+wHerrMS4TVCGJIf/Iy39iHkzgOC+8c1RLGYpt9DskQBMSNOMa5ge04&#10;H+uCPZuY7/p8ku9gjmcq8SJuUZjmNY5JffZxvfRz9NnHLDauYxzoC9/FMqT4iH/YZp5E4Dd2NctP&#10;rOizQsaU2hYbOh/FJuDVxmXk2sYl8yH6V10odaxmoCQ8+wrGUqHsK/g7aSulVLyPKodjHLT85S/J&#10;uxD6dtopeedwOF5MPPYYWfXVQSlRfrUX23ilRcvPo5Vv1D7WDq32jbRrA/YuueQStc1rrfsPpunj&#10;WMSN0Lnfiu7PWPDL1Xi/eM9a+ohfxKLcP2xxDDvlcaoE7hHvybmVfkE7FvGe5detbH4cDofD4XA4&#10;HI5y9Bcor9maCDCW1RTLI/KeUnOd2f4kw8kWw8vBAraKb/IdWYJko1Bej0VvMmzIemOBnEVrSiJi&#10;d3GhSe9FqT3OJ/sGsSsu1peD+7Gwzf3JUMIHxDMtCSp+ch9ssbBPhs6SfLNex75nlPNjrzIWwffc&#10;c4/wy1/+cqlSnQiDP7ngG+HgPbYNv/zWyaF3yTwVqMjeYWEcnx986JHwVFK68Y1z9grrbjBbbXdo&#10;1g35hKM+77fffvrKZzIoEYMiEDfe+eHjwkKxTZk+bA8XhWvhguwwxFf6+aqXrRXWn96si/iV9jKc&#10;NtUywwAiQWtuUG2RPaTZlmVZal8+/xLhyeKIuADXZDW99jVbJmdYqcfoNwu2xIE4st/da7cbrVh1&#10;+933axwRfBAOyG6C94jzLrgozJrWqqUUx8Zx9913T96F8K+H7hY/rOwkY46SjFZi0TBUzOm+bIwb&#10;jNx2zeV6nGwyRNKxfPCZTKi3vOXNdkDwyAN3hx7hdYHY7i01hqsS8Qts97b3Kf/0Ez9oWtZzaofu&#10;nVYOs13QLD/izR5xjH6yG/FRS7UKH5SuJMOK8rcR2I9zBj4QAvl7b99999XMTbD5FluGd7xjd40L&#10;94BPxjXzZvYmW5r4JfcgrvRlWLghi4ysr2ltLWoDjOVkv30tnuD+6y9R8YfYLRieonPmlltuS74N&#10;Yc57P6R9QQRiHnbW9aqYVgnch/l4/dWjWZ+7v+8DOlfmi23mDsIXAinzsdi2bthz34OSM0P45+3X&#10;yji0LLipnZ1hgw02SL6Jtovy7BhSrjvr+kN7x1T7UsCzA66Z7/Rhgfj85xuvT74N4V3v2kvnW6Vn&#10;CBmLEcwZxjejFJ5pjGctkSwckRE9f7hdxV54m55kBSJSVrLNMb5rk3PIfOSZBgfzh8m6k7kndhgz&#10;CHmWcSjzRhgm3mRbxuzOZe2abZ4DMVsQkQ9f54ntKDQC5reVhm3Wa9hPMpYyhevKtikfOiRjui9M&#10;revTmGsWrJZIdelmDcLvpb1OWvmiGRPmMmkIhCsMPqocjnHQWiYI+v6BDseqAcp0gPI/HgHC0667&#10;7qqbOHd3dydHg/4hwfFqQtTVV1+tG7PzOhbY4btLL700ObJigEDFvglvf/vbR/zi9T3veU849thj&#10;qwpYk+0j4DvOYTN08Mwzz4SDDz5Y/VgZQFTjfuUlRbjnhz70If3l4dg+cv6mm26qDV6OO+64MHfu&#10;XP2OfvPH2iOPPKKlfPiO88cCm9g++uijR/hhA278qCYicg2/wn3f+94Xrr9+9I+YO++8U/1YWfw4&#10;HA6Hw+FwOBxjgbjGQjXZWiwEs+CupSsLrbpAzqJ4Z65XF6VNtKsM8ndYOLeF6MFA1o2KGyp2IQhm&#10;9BVxY4mKSeydZSVIbVG8mgjBgnt+ZJEbfxBi8LmraNk2CAWISovzlCBtlisyKh5S7hGBgUVxgADB&#10;v+l/85vfLJU1BCi9+MkPzAkPPPRIWCD+6X6CIRcee/yJ5IwQZm+6jS6c44sJSSbaVQLiBplDEbvs&#10;+i4VjRYWE/FVLCEAIVwtzpsoQT8Rh9oRkuSMpYtyLosoOpEttER4hu/yzKFS+7oaRzhCiKEkK5yv&#10;NbUtOSNoFlUEXEebcL3+OjOTbxA06lR4MAHMRKpyUWLD6Q2hNVM5jvy9FXH7rTdpXOgfIg8CSa/Y&#10;i2DcEFuEGcYaexuCLbfaSuJYmQ/8nto2KsbNe/YpjZ+W+JTXuM8domxhyvr6HSIMXBNLhFhsVAKC&#10;L3v0TZV4M6bIDWNvOcrdmrCb7P8ocexGxEzwt1v/FHbafIPw2s1eqf1//etfr39Txn0BEWIZi1OE&#10;M/hgDjAnYt8HdUbZPp6MaUraUtKRuYVIRZZXNcyZs2vyLoRrfvVTHYcIUvPFBiV3r7vhuuTbEDbe&#10;fo7ek+4Td+ZjNZ7BksWLwn+TPuy08xvD9M4OLaM6v4ggaKVaeUogCC7OTwkbvmYXPRcsef7fOmeq&#10;cY3YCNfEhWeOnDgChF3lWs4ig29hvi08/V/zA+yw9WZLzbdqYHwj7MIt/UYw75cxx+dhGYfdcmy+&#10;+M2zjx82zNRyryZgVwM2mVeIdi0STziYJzb48QPPKjpiz6xmHZPMoVhudLxnH+CZQDnltcQ245Tn&#10;9byClTGNUEFQ7sc4AfBnzz7KhFabM0G/5znGc6FOYq6CoPhXPq8dawRY1GNfwfIFyr2lIVCssLKF&#10;Lgg6HFWQW7QoND70kL4v5XKhf9tt9b3D4XjxwD/SKVHBH4zlf8iQIUfpkze84Q1aL/+YY44ZqZlP&#10;rXqASDQWfB8Fn9122y3sueee+h5sK3MeO+D73/++nlv+q7nlwRlnnBEuvvhi/eOXX8hhm1c+0z8+&#10;j8Vk+wgQAxHiuJZzuYbreR83L1+RIE4IqfSJ99FP7skvgenj18pK/QC+x09aeRkbhDz2VECU5XpE&#10;OoAwWI4oBvIaz+Uz9+ePPRrC4liwTwL3+MlPfhLOPffcEV/x/ZxzztH9LaqJiQ6Hw+FwOBwOx4oE&#10;i9ksSCMasbCPSAO07GWGcniUzLNzxmYHloMyg5zDAjbXkVlI5hXXxBJ/LFwjoHGcxWiyX8h64bpq&#10;C9cAG2pbzsd2Mz6J31yCvz2UCZWzKNmH8MW9G+V7+mYZMkvb5u86/u3NDz/L/w5AfLrgjI9rH7iK&#10;EnxPPmM/GATrrruuZiGp31VsR7DgXs4X8g7iJBl0iIHY7itRkjWjfbGygfTLygPe/Ocbwxmnn65/&#10;J+Av7ZWvfGV4+ctfnlg0+8QHLukzHOFRBL4ZX0npwVRcU27Vyr8CrCIKwjUZcVnpRxRawUR8xHKt&#10;gD7S19jn8rwrLLAXHtlNj9xza3I0hFtvuTlstumrRrgob5tJO/AA28MR4AtcM4YpHxrR1jFNudax&#10;Jz5Ers3v6kAgQxDiGnjmeso7ks2opSFl3gB2F5wICIH8zcff11M7O4xr8YFxxbgmXtlSUeZMLvzz&#10;ybnh8kt/Hk7/+HvD8e/eNLzzNVPDGzbfIGy12cbh3LO/mlhcFqwhxB8z/+OBv4f5Tz+hQjp89yxe&#10;GK67iqqAIbx5t/eE9dafrXOG8pE2/iwTrhoef/zx5F0IHe1T1KZyLTMQFhFJVUwvMR8LoXPKaCbj&#10;Qw/+fRmu+Vuc9ZEDDjggbL/99uHVm71K+/e6V28Y7rz1T8lZVhYTrhEaGS/E9vmnRsX6mVPblppv&#10;1aBzJuHa4ljSzEuyDhEGGYHwoZzIOfBBjMazDV8xjnFcM365RrMOC5alq+KyHI/jPtqeaD4yH2zs&#10;Gdc0m5EGBEa4tnkudsX26HysDp7FnFdum/fL5kE61gDw63nKh35BPxmoofx5e7v8cEHQ4aiClttG&#10;0/YHXvvaUGwZ/Q+nw+FYuUDsQciJjQwusrwQmRBw+IOxHPfcc4++8gdIJVAWJf76byz4B/oee+xR&#10;MQsQAYnvVpQQCCibyR4B559//jL+8pnjlC2h3+VYnj6edNJJ+vrJT35SX8sxlssVgSjW8UfyWMAl&#10;f3iNV47zjW98o75SHpasPYS6+GvZOXPm6BiglQOBkf7DW/kvawFld7hnzI4sB+IkqMQrAip49tln&#10;9dXhcDgcDofD4ViZIEOFzC4W3JeQqVYazVSjdB8LxOMtWI9FJhN0P622nGWZscgcS/GxKM5nbE+R&#10;71mMTrP0rIv5mWErKZjr1evZM5AyoTHrZpp8R1lFFtonAn8n8KO+n/3sZ8mREB598J5w97UXa58p&#10;wUdmVcTLZ01VoaBaScXxAKeU5qPcKOUJESB6C5apZv3p00X5ruRHhwiV/KAz/u1QDXBAdtLUbJ9m&#10;V5XEdgRcaXancI1IkJZrxMsIxAXGBtmMZBDBMfeuFVtttVXyzoQI+mrZSZQrHB1fvGvVDMXe0JSb&#10;OOOrEqa2tSjXHWJ/wdzRv6uIKdlWcE0J1fFEnrGAO/b6o0QrvpFNh0zEuCbjU+MgtiP4W5BxVd4Q&#10;vxACy38UDLAdr59W16u+/fGq34WP7rNHOO+Mz4S7b7s+PJfslVcr9tprr+Sd/F3/lxuVi+li+/7b&#10;RyvU7Pg/e2ocyQpk7qSJJ5i9wWwVGsmexG+yYhEDGSMwS0Zlm3BdDQiBVCz6zne+o+sgE/1wGK6x&#10;r/sDSnzj/oFpgZjbKr6RaclYQ6CnVKZl6RbCDDlOCVDmTFowz5lvM8UGY5zMwLn5Nv3BBc8OsgJ5&#10;9nGftLD5bH5T8jMCrjW7U/szuNR8qgU6H8U3nhWd8hxJ87x3rFZgwJ8sbR9pcV/BB5PX5YYLgg5H&#10;FbT87W/JuxD6diRb1+FwvFhYb731VMxCaOIPsrHYe++9VSB6zWtekxxZGm1to2VYKuHd7363ikn8&#10;UVCOG2+8Mbz1rW9NPq0YkG3IHyRkIFYCx/n+ggsuSI4YJttH+oTAyB86Y4WylYUo2K2zzjrJkaVR&#10;qx9wdcoppySfDFwbf5kbQVYgf6CP10cyQInx2P0WyQAke7ASXii+HA6Hw+FwOBwOQFYJC9UIapRX&#10;pBxkFJlYXGZRPI1wwvI0QhIiI4vUXK/Zh2IbIYlFcoSC1syQLsynEhuxLfbwDQED0Y9FfGwjsuEv&#10;gg+CCgJWreDvocMP/1jyKYSnH/u73quv0KBiZsSzTzyoi/LVyoSOB8QkSoHSb/J2yJgkmwo/rT8D&#10;Kr4eduhBIyLg7Nmz9W+cKCjxQ8/LLmNrp1FwPVlHiBCIM+XZPdjjnpSlJCbpFvpLYrtMEBSvKV+J&#10;kMkecXBci+gaUS5s4iEZUggjlGNESIrA/9bckJWIbW1MjlYW2Cq1i3728/CB9++jY69N+j195qzE&#10;gkBuDM/ck3GYNo5wgKCNbZ0zYhCBCtGYOYO4FsHfdYyr8lYNxAVhmDgyN+655Zrwpc8cGnq6bMuL&#10;9+z34fDls78WfnLRxdK/i7WfY0vejkX8oSn48Q8u0H4jPP/lBttPsbW9M7xmhzdrP7T8rcQzmyKe&#10;4MEHH7A4im3GGXySwUcmH2A+0qeIzTffPHlnYiB/FwOyR4866ij9PBrHn4XNJeYRzBm4RnwlDvC0&#10;wQazk2/TIc4ZbNBvym8i/jO+VbgXnujTZEQ7svnot5bF5dnHnpgFE9FNPI17+6W3TcYufrGn6+gs&#10;N2702SfH9QcLKePI+LPnsjwrZE461niwcSsPzs2kLbtvziThgqDDUQWtN9+cvAuhb/vtk3cOh+OF&#10;ADX9EX3K23hiz1iRCBGMP9D4hy3HJ9oD8E1vepP+w/eqq65KjhgoFVn+j/flBX4hSk1kk+/5RV65&#10;eDXZPsY/9rbbbjt9fSGAj/gU40U/YqYnx++//349PhEQgavFvByxVArCcTXMmmV/fMZMywhiHzfu&#10;R1jk15D4yl6O+OpwOBwOh8PhcLxQIN8NwS5m39WFvAodA6FexUEyB9PJJhm5Pqt7oLHfFQvh7NBl&#10;O/KVAndACBvUo9guX9qeCGJb7JF1Y3usZXXR3rIYg4p38Z4IhGmwS1IxBPxHq6BkVOx45cab2EHB&#10;U888r+JBeRZerYATfKPcZqYkXAsTiA8s5tMf+L7hz3/WH1YCSj7GrReioMTfV6973ev0+wiuj/0m&#10;juWiH4xTlnRApdf0XJdzyN55iB2UWkTA416FGnngb54IhD08ZFxRgpQyjeV+8Q5hhjHyileNCkL8&#10;jVYurlVr20hjrz34wPas9UZFo6ef/FfCdYOeI2FIBcYbMjaZkoxfGG0SlhFbbW/FUfE4DXCjKNeT&#10;QYvf3//WOfaF4Cs/ujIc/fmvhF12e2/YfJvXh9dss532c7y/QwF8RdHwKRnPf3/4sfDcwt7wp6uv&#10;0GM777Z3aJ86VePYV7Q5UxIfJkJ5RR7iynWMXS1/K+OBcU1ZVXoFRw8/OprFR8ldwHXlYiClez/7&#10;2c/q38mjcdwudHRO03MA4wKuG4VrxiIxWG/2hvalYLxqQGOBn5FrnkcIaFo+VF6Z35Tz5fnCGE0L&#10;5gTjABtcbwKhiXRwxXHuTbzTQueM+MWem+VDlzkP13DC+CymHNdYsDnToJw4HAIyBJfOXlhOuCDo&#10;cFRA/dNPawOUCvX9Ax2OVR/8QxZxjFr37KWHYMY/co844oiaRD3+gU6WWQTCEH/41SJI1Yre3l59&#10;nShjsdr3y9PHatl6Kwv4hgCIOHjWWWeF7u5u/aMZX/l1bS2o1eco8o0tNVve7rzzTj2nEog1f9wj&#10;RP/0pz/VY2SN4qvD4XA4HA6Hw/FCgbKVZKuR4URZQRbGEWQo+8feV4iCiE61ApGFBe/uQlNYXGhV&#10;AQZhTcuPyisLzhznexbI0wCBimysxYUW8a9Zs29asoOho65PF9zJXluYn6KZRGkX82/68+gPtGdv&#10;uo32mUywTTca/Tvimqt+r0JVukKnhiHhdJH2u1l8tdKVZPXAATzTp4cfGd2f7cADD0zejQ/2PyMj&#10;C07JzioXBOGe413JHmZpQByHy64ZFj61rGCdlWq1jM/R7/n7phpuvXV0L8Att9xSBZmBYkNYUmwN&#10;iyReS/NZsjiK3+xpufkWW+pRfnRaLixWA2Okv9CgXC8RTqlh+6rNreLNs0/9O/zzP8/p2GYcjh3X&#10;Y3/IWQ5YZUwxX+C0R8YvAjfjuiU3pMJ6d7HZTlakGSMIVDmN08J8a/jng/fqUfxGGMPX+YU2nTNp&#10;4vjmN785eRfC76+8OvzpljuSTyG85c1vCnUyDonjArHNGCLGE4G1ivi3NeL1408+q2OXOML9lJzM&#10;RxnbgHH9q8sv0fdgp5120tfyfQhZE6m0/oFgVi448w6uyWBD/ie+G262tX0pGO8HwGMr9jDniBVl&#10;QnsknmQcTq/r1sw94jA/325zRuZsWjAnsD1PbPCs4pk3s65Lf7hAdqPGUblO9+wD7MUK1wvybTLy&#10;luamS8YGY4d4Iv6ngc4Z8Y1xzZxJ98MBh6M2uCDocFRAeXYgYmApl/4/Dg6H44UD4hN7DCLosSce&#10;v97klcyvWn6xB9iDj6y8+MfTFVdcoaLQqoIV0ccXCmRWsv/A3//+dy0xwt4M7AdClie+rkiRtVbA&#10;DyV+tt569A8VgGjJniDx15CIh4iD8ReRDofD4XA4HA7HCwUEBhanKVnIYj6lIFliRrBhkZhsFxa5&#10;LcOsOlhEJksKW5rhJdeSecRiM5mHlPgkIw5RheOjtsk0Gz97DeGGvDQW6zUbLvENtGQGtSQm2T30&#10;hQwcFuJ5T7bPjTfdrP/+rpZBhO0HH3okXHLxz5MjIWy+4xw5WlLBbpPZ64RNNn+tHkdQuuySi0ds&#10;I1pEv7HPlgv8DRVR3ifEFjjBf8TLWE6RqpX4S3+aWkf/Znn2uefk+mXxu9/9LnlnvuNLv1wPp3nh&#10;urwMJtyPcC0xSce1nV8OxOK2jO39SH/KhbxPf/oz4c4771nGNiIee69H7L7nu8S2xVF9K9Wb2pYA&#10;kY3vETbg5V17j5bGLLczFuq3+KR8iE24HpD37LX29jl7JGeF8KOvf3GpMULGKdfy9+TZZ5+dnLU0&#10;zHZOBSK47JVr4SaW1qWMKALqYHGUL4o24g/XVgNcwSH9xTY+4feUdhsHjDcya62cr8wnMsDk3HmL&#10;usNVV1+t51QDtnd+41vCBol496erfxtuucGqE7W1d4Td3vIGzWw0ruGjTvmgX+OND7DvvlbtBnzp&#10;jJPUZ8YglzGmKV+L6P2nq34THknEzR13fmOYtf7LlY+W1lY9BsbOy8j13x9+JPzj7/clRxkXsYyx&#10;zBn53C/+bvWG3exLwf/J2Fi4eEnyaRTMx/If3dI3+gnXjLF8MRueeuS+cMLH3h9O/Nh+4YF77gg9&#10;cC3f1/p80jjKOZxrz6d6/VECx3j2scciWcyMB47z/WRsM57tuWrPvgjNPhQ+4pyhf/p8kmsrPUMi&#10;RsY1tpUPGwfjX+VwTA4uCDocFVC+f2Dvzjsn7xwOx6qKk046ScW8n/zkJ8tsCl4ryGSjZApCIH8o&#10;8atHRKFVBSuijy8E+COCP/L5pSLi2gshqm288cb6WqnU7NhW7g/iLwLrHnvsEc4999ywwQYbJN84&#10;HA6Hw+FwOBwvPBA1yLJjfysEO/aSYh8qssHYU4yFYjKTegsNiVhQCSbGIFiwFxeiCcvcZE4hEKjt&#10;bD40yiv3wj5L3WRbkYlDqToWvSuBBXHuy7lk3pD1xv5b0Q4ZONjGX0Q2/Gehm4wnbD/0yOP67++3&#10;v/3tWqKfLRDIGKLdeNOfw6mnnxE+8uED5e8eExN2mbNXePWmm6jfLOLDySGfOFa/A+ed8ZlwwYXf&#10;Dw8/OTdQ/vPJJ5/Sv0He9773acZUrNCCgMrCfARlDlUYRXTNDGnGEPbpQ7PwhOCx8ZajW8ece865&#10;4co/2H5vAGGDii3stRYBZ4gAALGOvffgPQKOVHSUY4gIZGwRI2JVCXCNQNCnXDepaBHBOMF/9nAk&#10;nloGsexe8PfBD+4fLvze90dEHnzm7yG2sAA77fzG8Kqt36BxxDaSBTEjhhEI0zGOiHWvf+teYb0N&#10;XqbfEUfsjc1GfOjhf4bf/v7q8KljjwvvmPM/2gfiBtct4us+e+8d2ts79Nxbr/lluPDMY8Sn/2q2&#10;5sNPPh+OOebYkT3e+dFmOYgjY45xzZiCoyaxbX4z/oQX8T+O8wjlEcFJXisB5nTOyDn40VuSOGYk&#10;jmJnu51sTQBOz/jM4WHJM4/qnpzdixaEP8iY2GPO28KDSWnZShiZM2LzzXPeo8eefepf4S/XsjVY&#10;CPu8/4MSz2GbM8mPACiHiljFnGH+VAO23/m+94f1k5j87dYbwxlH7BUevu13oUXGNWN67n//HX71&#10;w/8L533uo3oOAuchnzpF+tmowvSrNt1shOcrr7xS58+iRYv0vmQcfvvCH4b999ozdCd7KAJ8hWvm&#10;OhzB/5bbbC9cvUW/pyzqoTI2oiDP+gp2+dEwaxox/lGUg3/stEj/777t+nDbLX8Ot0tfrvzFd1R4&#10;ZB4hLJOJyByDz2qIzz6y66JY1yo2eP4xjuuFE+YOXOM3gcYm59uzrzrfURwnY5ZsbQotkyXJ3IlA&#10;2KUfPF+xxXgiY5BnN/GqBI7zfGKe4wf9i3MGgdHhmACfkzZP2jek2aahE8AFQYejAlpuuy155/sH&#10;OhyrOvhHJn/sUd4z7q83Weyzzz76j+BrrrlmpYhuiFH8Y5vSluOB7zkvilfL08eYETdeyZUVidvk&#10;+ck/8vfdd98XLBPwFa94hb5SljQNEH/BAQccoK8Oh8PhcDgcDseLCYSMqXV9KgqQZceCe3u2P0zN&#10;9ekCMZmCWuKz2BysRGTlBWaED8rvUdKOxXEWwTuyfVoaE5EA24hWnfKZ0n98ZqF7Ub5Fxb7qIpVl&#10;MSLIYBtBgUX2TrFBSU+EKkQk60dv6KizcoVaQk/ObyjLuuPvLiqe8G9x2scOPyxcdvHPQnciBr5x&#10;t73C8Sd/MUwTOyzcm+1ieNtbdg4fOexIPQd897wvhL3nvCFs/epXhjm7vk0zy/h7hB8oxj3WyM7D&#10;13K05waF114VAOsQN8Q+2VRwjZi0/iavCfscYsIUYtBxxx2rf4vREDbIYuvo6Ahzdre/G1nER6wl&#10;Dw2eOyRu5RmCHIMn4ohIS0lBSl2Wl/osRxSpEEwQQhAgIhA0GBsaR+Ga0qHwDrbZ6a3hI586Xd+f&#10;e/ZXVHyNPsc9ETffYotw+pe/rqLkIvGDmCKYwDWiXUS98AIf7cKL9qR9VjjhnJ+MiIL8iJZqK5EX&#10;2l7veXf43PGfDNdd9TsVlRC3EDamC9eIMNOntYWTTz1NrwdXXvqD8KE9XhfetOWs8L45O4drrvqD&#10;CkZUmtlqq62SswzEETEcv2mkAjI/4LVFOEE8gRfiSIsgNl3F8Up8WuYXY59xyit5uNj95DHHjghY&#10;f5Q+HSi+vuu1U8N+b9okfOEzH9Px+u79PqzfV4LOGRl7XfnmsPO7D7aDZdhj9910cZ45T/Ya98zI&#10;tEYcIu7VxHmA7ab2GeHz5/54JJPx7ttuCKcduV9445brypx4Rdhj17eE8889U78jG/HL378izNho&#10;e32OMA7Zq/CrX/2qfg94TynZV2/6qvDOXd8cvp1c+459TVAEreIrXPNcQbCbVtcj42ZQxt1pI348&#10;+MDfdcwxJvjhbsz45MfDBx92uL7Xkp4SRwQ/+k1jn7+IGZ1tYWZ9t4q8CGrzh5NyqmXZn2Nhz76m&#10;MD8/RZ9pPDdm1Pdo6VTs8MRkfvPsmyZjkjnEHIslPquJxoA4LpFn37zhdn2eELOZ0nfmSQTPV+xy&#10;P4Q+BD7iiDg53r6Q9E/L1GrMM8ar2Cnnw+GoAv5DNUMa/2Gk5OH60saFC4IOxxg0PvRQyC1apO/z&#10;M2aEwc020/cOh2PVRPzVZ63gF5Jj69ZHzJkzR1/5w7S8xv+KxGGHHaZ/OMVfy40F/vE950UsTx+j&#10;CHl1lTIm4+0vMRmkFeXwM/5qdbIgsw+xlF+pjreXBX98lH/PQkEa8Ee/w+FwOBwOh8OxsoBYRDYL&#10;i8pknZjgQwaYZWmpuFCyUnhkSvGKaMTCM2IJ70e+K9LIYcmEhiwl/siIGdIFckQrFvNZxNdj8n0x&#10;k0muXdo2drERbUe77BnI4jrCIrajiEmmGv5bSUErH1qQo1wzZ++PhAt+elnYbfc9R0SWsdho863D&#10;MV/6UTjxKxeGdaa2qu2mbF7FNTiBh+OO+WQ47/wfjZQPLQdlGY89/tPhkksvC22d01QEQkyDtwjN&#10;mBS72DauxbbwErOd6Atyy36fOC189FOnqZAyFvsf8MHwq99eFTZ+tYlWcETJSfjFBg2eIxBJtVSr&#10;cF0SrvGLkoDwXY7ItX6fxBGuy0G8EAroB0Jm5BkwRvb88HHhC9/6+UjmWDn22/8D4VsX/Dg0dszU&#10;eJJbGOOIqAsfEYwexkdLhrKTEkfxa71Ntg7f+vnV4ejjPjdSAnMs1t3g5WG3fQ8OR5x+gcbM+o7t&#10;YeX6HXvuHi762c9H9iQsB+Lazy67Imy1DT/ON8GbMVjOB2OJUqp1WctqNF45InNGosD9pk8ZFVDh&#10;lGvgmrGAQIjoAlfGNSUgI9fSa4kP9rC7yexZ4cc/+Yn+vTkW62ywYfikjNUjPj9a3hSOdD5qHCkB&#10;Ge9bF6aut1HYWMZ3BPxtvtkmcqbNGRuTA5plRglcRCL6HoGv0TZ9oC/YXW+T14Tzrngw7LnvQRXH&#10;KusBxP1XV98YNt50M/EpmcvJ9Tu+8X/C+d+9sOJe/1vv9NZwxg/+GN6653uTI0Gz3+Ca2DJX2sTv&#10;ZuHrlZtuEc782S2a2TsW8PfTiy4Oe+37AeUFjM4Z43qKxK08I26LzTbWMclzMWbRMWfM99GSqrSx&#10;XNM3jsMrojFjgrkJmDN8bpPj3Fv30dT427XYqcZ1PCcKi9hgnkTkRp61zEkr5xv9wTfGWhR5GYPR&#10;NrHGNt9n5FnHs4i+l2cfOhxV8OXkFWwnjbKH4y5ojj5VVhxeLu1f9jb8W9qG9taxMrDVVls9Onfu&#10;3I2ee+65cNZZZ4W99lr2oetIh2kXXBBmnnuuvu/ec8/wzDnn6HuHw7HygTjEr0PZ643yI7UAgYe9&#10;9RB3fvOb3+gv0MqBiIMQxPeIcNyDZ2a1DEDO5Zo77hjd5LsWUAKDX71VE/rKwX4W4LzzzluqTCV9&#10;if1m372I5e0joh+/3DxHnmfl/cYuXCNA8o//Sy+9dLmz+mIMK9njfvQLnviDAM5oCLHlPEQb/Cq0&#10;1pKjiIqUBsLuKaecskw/4Afe2HMxIsYslgwtB/aID79cjuMRG4jFDofD8WKA0mT333+/Pt8F/Ez7&#10;R7xxOByrNUijif/4IOVnNK3GsTrhh9I+wpsvnPnlsPd7l93HnAVkMkzIGmLhmiVwFqFZKGfh2ASs&#10;EEr1ZKLUh56Bki5oI2ywIE62FGJD+cJ1BDJKb9FKJbJwnSuZEBlts+jNwjh7bbForYvlwRb0KR3I&#10;ojViUqXSdpxLRg8ZOGT1sEBOwydsU87wubnzdEEc0WvTrXdU2ybYDYV2RCS5v0k3o+ATPJAJ9Nyi&#10;3vDvJx7VhfN1Zs4MG85eT23TBxbXbY+w+oAUdd/dd8j/lsJmG70srDetWf0YC2Q2riHbjxKCAJHp&#10;yUfuD/n+xXrNdvI3SiHXHIayTeG/z84PTzzxWJg6Y1bYYPYGygdiAOIDf1PMnTs3tLa26t8iSLHs&#10;DQbX+J9NuMZ2QWyvv/Z0+btofc3cKucaZuHh8XtvDs1yZOONNlzm751/P/lM+Pfzi0PLjA3C9HVf&#10;qQInPpjtJaFernvttq8bsY0QYVIoXA8r1/AG1/w9Bsiw7JD7aByFD8peInAgWDGW8Gnh04+HRfOe&#10;1b4hqM3acLPQ3DlDxx/QbD2xjZA7Fogtj//n2fCf5xYHZLD1N9wkTJP7YZ+xteDpJ8Ki+c+G2Rtt&#10;FtpmbhAW9dreb8wHxhu2VQysGMdMuPehx8P87uHQKpysu97LdOzBCeMV+7lscYQPfDdJMaP2Yhyj&#10;0Ar4e/bxxx8XhrLC8/qhY91N9Fq4/o/wPNzbFXbYbutkzrC3HrZtr8Fo+7rLv6+lbkGldQ+kNi1b&#10;qhmNuTDvv0+EJfOeDh2tzWHLV28kPAoHEjfGKI1xreKVNONjQGMef1Qcxx7+MA+05LDMR+LFuI5c&#10;8wwhg+6JJ58L85f0hiV9w2G9DTcNLR0zVKCCj8fuvTV0TmlcZj1C+ypzBb+Z65lSKfQtmR+e+dfD&#10;Ml8KYb21p4UNXzZrhOt5C3vCE/96LHTOXFfXAbCtQqicy1oJmayImNdee62OP557PEconwvXGkfx&#10;G595TjBmuX9/IXJtfDPmGNfwMvYZAhAjzWeeq3Vqk9mmz6eccCLXw5Nx3TDCNeJjHNeMkRNOOCH8&#10;+te/VptxbZ45A9f4HrlmzkSuaQiAudapYX7XkM1HsS0uKRfY5/7ltgX+739HNfAgOV9a/IUJD8Vj&#10;pH1TP41B9TzYyYP/In3K3gZ+hl99l1nHcmPttdc+Wh7y03p6esLb3va2sJlnsy03pn/nO6Ehqam+&#10;6EMfCoObb67vHQ7HygXizA033BAeffRR/QdgRv54Lck/JNddd93kjMpoamoKu+yyiwo3/EOJ5+GD&#10;Dz6oG7yfeeaZ4WUve5lm+914441hwYIF4frrr1dRiPIulfD888+HadOmTZghyB93l112Wbj77ru1&#10;XXDBBWFwcFD+GHxCv+PYs88+GzbZZJPkilEg7t17770qRj3zzDPhscceU38RshC08Jt+RSxvH1/+&#10;8peHDTfcUPdi4L78UYpI+K1vfUv3JvzFL34RlixZojHgXttss41eNxkQL+4FN/wDHk7g4qKLLtL7&#10;8d+q6dOna1+4F+VRDzzwQP2jk2Oc+6Mf/Uh9fOSRR1TkHI/LCPoKR3/605+W4pV+IuKxP+TYP7bo&#10;J3zBaeSFe8Hp7bffHg466KBw5513Ktfz588PjY2NYccdd0yudjgcjhcWV111lf43iv8GCKh5fC9v&#10;HA7Hag3+QRr/UUpZhxvtrWM1AxuLaarbW9/21vDqCus68qdRyEojs4VFc/ZzY1GfRXC+4zgiRV9m&#10;ipaA7M1ndHG/LWfZUyyM12WQ9ZYFx5AqsIH4wWJ3FB65Ru8nZ1Aqr6vQot+zmM2CNdljiCe5arbl&#10;OMINthFfEBx7VFSqE7vFMLVjSpi2zuzQtNbGoWXtjXTJnr33WMSnLCHZO+VlNyPUZ/kf/G1rbghr&#10;zVo/tK+9Yci2ra1CAPdDVGRPOMr1IVLg4yvWmxk2Wn966Gy2+1eyDbiWftMQCOG6cdr6YZ1Z64XZ&#10;662l1/WFVuGkLQzmWsJ6664TZk1tVr4Rg/ALH/kbhb+PZsygmpv5jQRHv8rj2DRtA7ExK8zonKIc&#10;UJKVkpiICohulOxsE65ftu7aYf311gnNZX8rRrR3tMu9ZoXpwimZc1zbW2oKLdPWC+uLf7PlWmK3&#10;pNiicYQhyoQa17aPYhR18ZnG32vGdUnHArFG5kM8wzZxnC4+byC2O9Z+eWhce+Mw2DBV445NytEi&#10;atDXylxnQqdwtL74vf56s0JDo+3jxvgjizLaLjZOD12hPSwczKmtKfidCCb10tdKYg9Ya+aMsN6s&#10;dZQTjaP4jPjDWMAO11HOdkmxVe5br/0zAcn2UoQP+h8BH/AyS1qn8A1nZGsiFDVMmx3a19kwGe9F&#10;vV+XcE1pXb5nzlBG8vvf+FL475P/UXv84HTsuoSOEbVh8Whsm6FzY8r0WTquyDCFf+wukpaR/2Ou&#10;dFJqWPjgurVmTh+JYfnY41lhQi59T8pUCh/k+sEHx+tkDrWtv0UIU18WWpsb9fnRUWdcb7De2mGt&#10;GdPVXjmwpWNERhW8aWZdY2dolHkNVzM6W3X8EFdKleYbOnW8r9vZpM8RMoAR+e6+667wne98R22e&#10;eOKJYbvttjPbYpF+NeRMEGbOIJhGnuKcWVSYoqIncwau9dmXxLESsM1YIO48D7SEqdgdkDEI18xl&#10;KxPaEhbkmZsZjSPlkNmj0WJU0vWX+MPwuDYfudbsZrmSmPEMRXLUH0WInX7pR1+uMzw3UC9HLRuX&#10;MstqW2LBdeW2Bf7vf0c13C3tj9LeIW2KNB7Ve0gjce8aaUv9aoKxv6LhGYIvIDxDcMUiMzgYNtpx&#10;x5Dt69PPT8iDd3i99fS9w+FYuUCMGgv2v6s1Q4xf6913330qKIJZs2aFN7zhDSO/nCSLDlFpbDba&#10;WPCP8ne84x0T3hfRj70GxwM+jLcXITbYc48ym21tbWGnnXYa17fl7WP5/cqvZTP/ie6dFtyLTBb8&#10;ARtvvHF405tsQ3b6EbnDV3xAEBxvn8OJuCwH/2Am6xHUwivnw2ssd4ooG3/1GOOc5v4Oh8OxMuAZ&#10;go7VAKwivl0amVDUgpsqDdwpjbIsv9BPjnJ4huCagZEMwfHWdViMZuEboQcRA+GPTBgy/1j8zsiX&#10;vRlEu6aQKRZ0L0KOIwZWE0wi+Bb7LKYvzpvQQKlCrmffN2QR9rciS4bFc/beYyHfRBUWF6vb5xvL&#10;umtQu2TNcD62WVwnMyaKX2T7sI8YGTIs4k9sO6MCIJlD2CaLEp8oEUjJR+6J3yytI/Sw1x6L7pHN&#10;8RZF+RbflGuxDTdk0LE3IGJBb6k59EjLF4q6z17sj9kdnw+zXWeiTt76zvXstce13BPBA4GFOLL/&#10;ILzXyjX22A+S/cuQQjSO4juZdXCN+MW4UNvKdS1xtPKOiBjYjiIrfJD1RClHuB4M9Zo5ZWNkMLmS&#10;Vh18SxzJQtR9LBFJhUsERTLiVMgLLaF/OBOm6bju0/6Y3eo+A0YRwuti8Q3b7KkJH5S5RJiBa0Qg&#10;/EPo6ZT+INbUwjV3J47YXVxskfdZi6PYDjJ/EIDICNU5I353P/2I7ukH+MFqeVWgcmAXvxHsGCPE&#10;DH/gukXmnT0DmlXw5l6Ma/bEsytp1RFtEz/8RhyG6/aszLvckMSgMfRmW0P3YG6Ea+JYK9f8MAF/&#10;sb1EuIUP9uuEU7jGb54tcM2eiYydyDU/4OXv+LHcRK6Zx8p1oVW5YV7QEM64J6IgWX5wbfsR1jJn&#10;7NshmRPYZq5zDK7bxLY9A8y2ci3jGl7Kua6UIQiibcaz2W5VwRSuOySOcN2XmxIWD9SpoIvPCN30&#10;J/rsGYKOlGD/QAYMpUMj+Hc2g/K/+kkw3jNisnBB8AWEC4IrFi133BE2+NCH9P3Q7NnhX9deq+8d&#10;DseaAYSqfffdVzPbHA6Hw+FYleCCoGM1wGPSXmlvK4JSRx+3t44ELgiuGahJEIwgQwahiwV9RCqW&#10;ncmWK5VCGBwakM+Z0NpYp+ISogmiUq1g8ZvFa2wPF+s060cXpuU17mWGQMPCOOJYtcybSkDEULGh&#10;1KCZaqQvxEVvhASyFBEmLKuHwon23UTgWrJv8JnsMvZes4V6imHa92Tl6V5zuaX3yJsICBCUC8Rv&#10;MibxWG0LFUPDQyFfKIQpjY0qmsI1wk+tII4IOhpHuUclrslAgg+EUsSrWkEcjWuyMZflmveRa+JY&#10;K9d4SMYUPiOsIbQpH9Ii19jCX7gmq6xWcC0ij8ZRxne0Bdf5fF7GtnDc3DIyrtmPsFbELE84IZ5w&#10;bbaNa3rAPDHbVu61ViCy4jP2495ykc/IDGMO2xd+7Uvhgu9aBtzY7TzGAguIjdG2zRmzCOCHOQ8X&#10;cA3ntQILPDt0jIjtcq6LxWLo7e8VrtvUZ1qlcq/VgIdxXPcWGpbhmnuROcfYY97EOcMPcd/+dn4z&#10;FCpukwK4NvpspZOX5pqnEfawjd9p9t+DX3ymwftYrvE9jmvsl6OaIBihmdHiN9mp5VwTv+7eJaG1&#10;pUPsYlvmY2bpOLog6JgESCG/UNoH9ZOBPyD3l6aVJpg7KxouCL6AcEFwxWLGN78ZpksDi9///vD8&#10;af73lsOxuoOMwPXWW09/jUaWomeCORwOh2NVhAuCjtUAC6Uh+l0lzVL5Q9hZ2nnS4i+Z+UfYlfbW&#10;IXBBcM1AKkGQZWpECLKRWBQn444sH1b4Cj3/1cyTtTvbNIuNhfe4qF0LOBvbZB4inJB1Q6YaC9hk&#10;3bEYbuVHi0kGXzrbiGAstpPJR9YNwo9m9OXIqhrQxXxsZ9V27UC4wzYL7/iLbfYkROzCdizvh6iG&#10;QFErONNs5wL7fZFJhm0+ZwaeD435hWGD6dM0w079TsEHccRnSgiSXQfXCAYch2stpSh+axwnyTV+&#10;apYkmWoFMvqKCdf9KlKNxrF20EvjOqfCT4yjZplhO2OZo3BNBmEalMcRAYVxjXBVl18USt1PhVes&#10;s9YIHwjItQIv4AL7VgKyWWOZlzGCz2Q0RtEVPtLF0QRYxFHmI3zgO6SabbJ0rSTmTjtsp1tiALbO&#10;GLsP5FiMzhnhumRcE0fmSfQ7jus04jzANnZVPNY4tqhtcjH75/8zvGr99dSujpEUXIM4rrFtmXtN&#10;KnozrsmA0/1MNY5ExLhmXebiiy8Ohx9+eDjmGLY+qwyee8Z1nY7r7nyzjkn4aNeMUns+YTvNuI7z&#10;Efv9Cdc0sgzVtvgeucZ+OSYSBC2O8GHCNJm77F3YKlwsefb+sNkG64eGrI3rsVyPEQT5txM/rnI4&#10;asGW0raWxm9CAIOL0myHp5kbtcIFwRcQLgiuWMzeb7/QfN99+v6Zc84J3S4KOByrNSgV+Z73sGWH&#10;Yf/999f95hwOh8PhWNXggqBjNcYrpD1ub8OZ0j5vbx0CFwTXDIwIgieddNKTH/zgBxHPx0WUKxBi&#10;2NtqXr5Nj+V6nmiaUdcT1pvWQapgeObpp2d3d3dP4/2sWbOGOjo6Jkx9irYpdTgv3x4WFloDGXYz&#10;c91hutim9B+YzIIitlkcR3zA5+5iY2jO5NV2R52V+AOTtY3YyH5f84anaCYi5TBn1HWHzmzfiBA4&#10;WdtkOM4Xn+fnW7UsZmP/U9m2/POZDdeaPsJpWtuRa0Sv54eNa/hZK9cTponfMetrebhGfJ0nthcJ&#10;LwgaM7TkYbeKSqAW24VCoS6fz5MiqcA2AgeiGnFEUCJTDa6nZnuXm2tsU2JxXkFsF8R2cX5o7P1X&#10;2Ggd2w8PTJZrRKp5w21hYbFVy0TOkLE3TcZ1zPqarM8ISojo8xPbcDCTOEpjzlx99dXhc5/9rJ7P&#10;thlf+cpX9P1EiLa7i806rinp25QTrnU+9qlABZZnjFDKcr48RxYNt8qcWRxKC/8RNl9/bTtJMFmu&#10;8Xuu8DFf4ki24EwZHzyfELtBud1//vOfoa+vT7eNGQ/RNqIxXC8Q20h/zJnpYp8SpGCyfABEO8b1&#10;fOG7Mcec6Vbfq3F9yimnhCuuYHs/+/f6//zP/+j7ckTbiIyUJV0sz5G2uv6Q7flXeNnUKZoxCMba&#10;/vrXvx5uuOGG5JPDsULwpsnMj4ngguALCBcEVxzYN3Cj170uZAr2gH/0jjtCsb1d3zscjtUXN910&#10;k+7J55mBDofD4ViV4YKgYzXH36SRJcgmw7txwKFwQXDNwIggeMopp8zdf//9bWPrKkD0siwT9p7L&#10;aTZWLIM5WMw0DIVcqSGTGe6o6w+DC/+71nB/dxvfTZs2rTBlypRxU33IqiPrhkY2C9k2CEcs7CNa&#10;kUHDvXRPusxgqMvWnjlEOUjLzGoMpVJG99JigZ0Sn4htBTnWnGU/RDKIhmvOSkIMUNvCB1lU1OGL&#10;tvNil0wiQDYV+8ORyVYrbF87yxbCDhmXDfiWEa4L2cxQMZOpy+WKZIEhPnLfWjFczI5wTbYdWWQN&#10;wjcLtXCNcEVsdU864bo+O6GWOwKy4BaLXYQ6jZlci9haLDF+LI5N7GWGbeF8Iq4LhUKuVCpJtOG6&#10;TrObekpNqnIY13kV8RBpOIf9+eAEkbBWEMe+AtmM7CHYID4xrsVv8Z3sTN2dUe5h2VoDqeJIHhr7&#10;EzL+EEjJvBRmQjZb0sw15pFmT4rPmnWXgmvGyJI8XBNH5kdB96+EGwTHoYT/UtczYe5/HlKut9lm&#10;m+Tq6iAiwzLisE3WK/ODuYdtuGbOYHuKcNyh+/8tXcZyPBAjxEviSPYePhnX7OkpPstAkTspH5bR&#10;V3scsd2bcE3GayPZudKTehk9cM0YgRz2PITrNHOGMaKZtNL6xQ4+636PMufhmjmK6M3efzxHUpVL&#10;FhbgGuE1PuewTalQ5iPZn5STZW9BxmA5TjrpJC1zCo4//viw66676vsIrmX8IaCT2YqPxJFneaah&#10;MfQOlDRDmhi2yFwvx9lnn+1b2jhWND7qguBLHC4IrjhMue66sN6RR+r7wc02C/8eTcl2OBwOh8Ph&#10;cDheVLgg6FjNQUbUVGmeIbg0XBBcM1BTyVBEOYA4QkYPGSyIdlNzfWGt+i79tis3TbNa8sODmtEy&#10;va5XRb1ayk2OZDglGYdgLbExLderggrHFheadTF7rfru0Cn3tSyz6FllcGfOQMQkW2hxoUWFLmyT&#10;KYRIMFdsIwKx4D5TbHdkB5ISiBPbpjRhV6FJs74QIBAv1qrr0nKhejzfriLE1Lo+5QQRwjCRbSup&#10;SKYamYH9pXoV57BNv7syU+XB1Rl6+4cSrntGBLCJ+MY2PsXsToRY7BIvMsvgY1Hessw0BnLc9syb&#10;mA/OQCCNNkCMF0ISx5cIL83ZYfWb8WMlECe2TWlGOIZrhBl8sjj223GxzWunjBlsI/oYJrJtpWoZ&#10;X3BN3BCi4ASRZHGpXcb2jLCgJ6/jQ7PMkjjWwjUCT+QakRS72ED0mSvjYwGZmaWM8jRdfGfs1MIH&#10;d0dMZFwvKMi8k/fwQRwRX7kfWZ/cB7+ZS4z9Wmyz855ld5oNBG5sTxXbCKfY5jlAZq2OP7FtmJhr&#10;RDs4husFZKoJl/Qd24vI5mtYOzzTVVS7NMY9qIVrbGMT2wvlFa6xQRzhep7EAcGa+82UGFA+dGKf&#10;gYwR4UQzDsUGzyr4mFnfoyIbfDC26+W9jRGyYGvjGtuIdnCNHfpptrt0LpntdhUC6QvfGcx2tZKh&#10;8c6Ra+zoMw5OxEeyBPuaZ4UnFwfNboSPqRJHropcl9vee++9w7bbbqvvYyQo84rQSOloSjojljO3&#10;rQxsk4qO8TgiJHYn5sN878a2zEl+sMAPB5iTiMfMcWxji7jyHGd8mt/VEW0zT/APn/lxCJzwDLHn&#10;i/0AA1/1nuI3JaRBLbb570m0zX9DGNv4jVg8VNcRFg7wQxd+sDCgz+taylNH22TkKyfFZv3vKuOB&#10;PR8HSvyQoUnHNdxzPzJV03BNBi1xZLxFG3Uhn5SvhacQWnJD6jc/WKjVNlzz397fXP6L8M97/5Ic&#10;dUHwJQ8XBFcc1hL+pv74x/p+4WGHhXnHHqvvHQ6Hw+FwOByOFxsuCDpWY7CP4M321vcQHAMXBNcM&#10;jAiCXzzrrPC+Cus6LJoiapAxhJCEeEbGCYt+LEoi6rDA11fXqaLK4NCwZZxkBjWTyvZ0Y+EzLhOO&#10;gmVFbCNssBjJYi8LqpQJZXGahUmuRJQgW449vzSTJTuoQofa5oykTGQ5uA5RjcZiKrYR1hpCQcUH&#10;xDvui+iG+IEtsss4jujGZ0SxSn4jDmCXTKm4UMt7xByEFzKPWAhFFIMzjrOY2pwxPsz2splx3Ik9&#10;yrDNdfiF33DE9fjNtb3ZjtAd2kJP/3BohWvxO9pmcTyWzSxH5BrbZNqR+QXX8DRNYojwAo/wwaI4&#10;FtoSrlmAVtvjcM3ir3FtcewvNahYwvhg0R7RbWGhReNYJzYYIyyKE0ey/NjzrxLXLNQjPkeuuR4B&#10;hesQK/EPnhCo2FcQrrHN3o2R60p73HEnMkQRLYZkxDGuyS6DG0QM/GYs9AjPjO2FvYgENq65h9kW&#10;72qIIzzDCZ8ZH3BN1iTjg2w2uCGGiBMs5keuq8URO/A9UETcaAq9ZKcK8BnbzFlKQyK+soEX/cF+&#10;nDPwUZnrOGfIbiWLr1G5RdyK85Hj+I1QwPyO4sYo15Uz48gyxC7PkT4ZI4y/3gKZb0Nmu25AMzQH&#10;G2eG57uEa3zOWMbuqO1luQa2r6lxzbyDE+4B13DSnBtWnxfJuEY4YVyXc13PjK7ANRjhWhrPvd4S&#10;GZP2Y4hOGX88k+CaeYNsxBjBvnHN2K7MtcXRxh9ZgHAdn32MazihP4xrfCdjEK6JY+SDuV5JEERg&#10;Nq7Za9O4xj7jGbv8QIE5PtyyVnhmSVG4MK6XjmOxou3INc9O5htc4zeiP5zo3oTCBXN9QMYOz2vs&#10;M2cYR7VwjW3mOZnAHGNM67NPRig/Blgo9nkumJgH14wR+K7OtT377L9halt85r9b6rfY5vvFcC1+&#10;EzOd62I//rcgio5jAdf67JNx3Z88V+EaURHbPFv5746O695sqC9h17hWPpTrarbx2f77aFwb31yP&#10;XeYIn/EZoR4xj2PlXFebM/Q3ch3nDM9YbDM+6DfH4Jrz7L9h9t90vtP/zlTl2sYfmbM9MgbOPOmY&#10;cMMVP0/OCB+Nmwo6HGs8Wm+Of4PKP6Jf97rkncPhcDgcDofD4XA4VhIQA39rb8Ml0lwMdKzRKJUq&#10;L9OxxMqCNQuxi/OUtMuF1tygLlqzGBsXS1n4JVOIRWsWMpewSC4NgQgxoBJYXI5iDouxLCYiOrCv&#10;GhkJ2MU+x1ik5BgLmOxlxoI2C5j4VwkIMmSwkCnEuSxeUnKPDDLKNlLSj0V7yvtNresPlFZExGLx&#10;ncwUbFeCLuQjxIhtRACyK0wwQYyhDCF8FDV7g8V37kdmC1kjZHKxqMsibyWQmcWCNf7CnWZ9YEe5&#10;HtD7YJuF8CgsZeT/OB/RtE/ixDJtJbBwTSxUvCCjTM7TmAnXLOIr13I1x7gfrywas7hPZiVCUDWu&#10;iTcL0iweE3dAyUd8RLCDaxbsybghjixcM6bsfLge2SJwKejictFKp8I1ryxws9DeKXYQSRAS2QuS&#10;vRrZM497EXf2jiPrBUGhErBNjBG2GCMDGkcTGTWO8p57NcuYI7bEEiEDmwuFPwRE+KkEbMMXAjnZ&#10;gcMSR2LGfnAsuEehiHkEH5ahZCUpmQcIn9W4RuxDPEfcIo5wz5xj7mkpXel/HRlO0odpYpt7wAF9&#10;ZN5wbWU5pmw+EheZ6/SOTEv4JmbwYXOmX7PK4J8xRfYZPA7KvKgE7ic9VoFhgdgmPvgJ18QRkYH5&#10;yStck0GJuIO4An+ICjx3KgGu9flUtAxP+ocdMul4bpDRhDBNSWC45n5cBdfM9X6Zj9XmDH5HrheI&#10;bcoAE0fLyJU4wrXMG4QjMjPtBwxZ5RoOiWM1rm0+Gtc0+gGvJnKTPVbS+c6cIasPQYYMbbIF8Z33&#10;1SAjV0Ue9hxFxOT5oyKj9J04wjWxI7ZkHXIfBCf4o6wyz9hqYM4wB+aLHyoWy1jDv3aJm5Y0Ftvc&#10;Y5o8U7kn3PM8hWviiW/VwPMOEZssTJ4J8BAzcvkhB8IZz5M4R+HM+LM4Vn8+2bOP/35xPvFmfvCc&#10;a5X5zTOE8cZ9mKPEmGc8fOizT+dMlf/OiC24Y1zzHGbUMMZ07mkcKdNKiWTbU7ZZ+BoU3hZKH5kz&#10;xnVl28xb5ZrMWbkHZbIZe/rsy9mzjx9rEEc44b+VzC344Flp0ahm2559lvHaIOPBnn38yAeBlXFt&#10;/w2zHxkwQ/S/S9JP7sGzohLIJoz/XuBc7sN/pctR+UqHYw1D3fz5oeGJJ/R9qbEx9G2/vb53OBwO&#10;h8PhcDgcDscKw2ekXZ20x6Txq0zKhX5W2vulORxrNPhVPwunLCCyiM3iKot+LMQjbrDAyKIk4h6L&#10;siwcqtiTKWojI4uFQxbHuT5mM1DSDBsIF2bbGvdiwRMRDrGMxWW+YVEWOyxGYpdFThZoOUZGDz6x&#10;sIx9SrTxmRYXPs12klWB7WJzIHODfeF0v73cQGDPPGyzUMvCMOIVe+hxDQuwiD28x270O9rmGIvi&#10;cMG5vLcFX/YlMzu6B13WjnE/7kU/WYBl8ZV+m+2l+UZgYqFfudMFXfbbG9Z92uCARVoTN+QY95MW&#10;MqWkn9Vsj3JNLOAO37kpNlnwjdl0CD4swmOb7/CJc4kjXBPHSlwjcNI/9rKDO3xE+LI4sricxDFn&#10;+6Cxtxt9xWeLY11FrkfimHDNOIwC8f+zdx/wsmZVmfD3CTfHTqhD0CEooWlSk4PhE2jAEVAyimRo&#10;ZgTJIiqCIEpUGElDkhGJDjCSGlQkNRlBQR0QVBCE7r59c77nnG/91659Tt1zq849delGoPfDr6g6&#10;b7213r2ftfauvuuptV4+kwzH9ZrgmmC6jSgR71dRtfLBP6O4dmzRj4PEPJGEDWOvQlJNuLueuZiX&#10;ah8t+rTTG8c1nsyp2iY4uUflkUWRwBzYcgwfKm/MeGmedc2k7fjsMB94I24YM/GG/9kk2qmmwzWx&#10;zdo0F+vI5xa5XuTjxLg2nzYG69HVxXRde6KRH2ulJHGJOEhaJ3ya63iuW0WZNVDFLHYIGY1rZ1uX&#10;/EjwIP5oteg+l8SepfV4PNeOmZNx8zl+CP7EDTHsOmaaaybmwpeqXMVG+nEorpdzbdy598V5xm0+&#10;m8I2cRjnuCa28SP+iYSAv/TjYH9azvWSH+u65RczsvdV8fVIcm29m4O5WEfEtMZ18+OwmER2caz6&#10;sXJtfrhkly/bfRP5TtwR7e1ffEdUHfbjcbZj8o55j23CHZ9UEZ3tWhVpHrWasd7vMP0YY6h+HB/X&#10;jvG3/YmYlGsm5mzcrSoS17kfht1NYR+rucbiM9WPo7lO24tc1+p2NsWfdRIjSq6zgjLmYj8k7Iqn&#10;ynXzY4u9pT0E1/YE69EYvNu+C+qaITYSjWPNxFzWxTUcFXtpe3HczfbxcV2/N7ROjTUT42RDnBDt&#10;sMif/nZNPwQwVvO0HoiaOe6wuZwP9lS7tnv2+rbJ+4GO4NrYfTcMf8+M+y4wF/7O77B4mIt1Mowu&#10;CHZ0BDZeeOHgVSkHb3CDFAU7Ojo6Ojo6Ojo6Ojo6LlPcOB53HDyu4cDg+eHx6IJgxxUe2d5roQpc&#10;Swla7eZq8lneTzWIZK/Er0etz6tpTEk/xwgoHs5znD0tDSUTJU8lCCWSHfNwTDVMtTv4LNthb9F2&#10;Uc3nPdc/luMACWRJR+OUiCSzGOs+tuO4OUj2+kza99mwIbnJbiZr8/12XYLKsZyVpHcTUDJBG2dL&#10;+DrmPbbzsz4Xn2e3Cj01RSqh6u/Gh4c5OeNAjI+dynUVTCSsjdlcgLBVea7zXm7b+82uc8wprpA2&#10;Mhk8sC3Zi3tcu57UrUqepTmfyLW5NNu4drxxLUGdfozRVD/WtqbpxziaY06+x3Edtl2f7XjfeDKh&#10;HjbMHa8+oXWnyjDz4VuxllwPPjeK64y/nFd9n6hg7ilohu3KdU1YV55UcE3Vz+aYzLvZrknsyvUS&#10;H+w7JiGeMRx2mh+Nswqj4ceYrcEtxt5g7FXUreM2pyXb4vpomV6INZOtQOv4KtdV0DWXPdZofFJ1&#10;0CLX8fnKdRXWJNzVczY+2vvEQ3PPpP5gzRhJigNxPdd0zBVzvD7b/JijkMy31gdc57irbSJJ9eOG&#10;8GNdHzhptsWkmWdc55jauKv4ADgfjuv1cW3X8jlrhlhkn6pcTy3GjWcWlvan+vkWI+Aaw1w7bzbe&#10;w6t5Nz/io/qxCr+OsbHI9WDsxlXXTPXjMNceKsPMneDS9j7INRN+NW6vq+3B51biOmwbu9dgrbBN&#10;7mzIqujBXBxX9dbG67PHc12FqsYV+8RT0VNjeH3y3mD8xmwu6cfp5sfVch37U/jMmsZ3rpnjuCZ6&#10;1b1vnXFNwLW4Z0/s2Y/waiS5ZgZcuxchG36wUT93Eq4H1/YeP7ItBq17VbrNNq69th6Hvx+bbahc&#10;1zXVuPb+wlTEcKxUXLc14wc3rocjfsjvmcbH4PPVj5Vra4bfhrm2Gpb2voGgGWfm3pdzqaKeaj7e&#10;XOQ6npsfzXvRjzmn+sA1KTLXzOA7ZXjN1L22Vq8aV/1M5aGhC4IdHYGNH1u8sWY5cMtbDl51dHR0&#10;dHR0dHR0dHR0XIYg+slxtId7Bl4QD6LgG+LxrHh0dFxhIbmpxZd7TkkmH4nnPdlecmMm+FStqIxR&#10;YSNJKLl6ImpSVZWBSgZVNJKz7LbWaxKHnv2thaEEqwoElSraVPr8KLie5OLW6QNFG04JTAlT7Ua1&#10;pCOAZVIy5tHaI0pUqnDQzi8regYJ2uWQACU+ZHvE2QM5BuKDtm6Sp9V2Tba7nmSoc1RgOV/CdHnS&#10;s4HYmdzFGJwL2XpNi88Yq2SypGo7RnSUtHY++5K0U3asE0C8q+1DW9WIZPJiq9aFyrUKlDwWnPCF&#10;Kphs7RpcS/6OAq69V6ta9uX4jdH4jNPrxjW7HhLQqrvOXFPbYhIWRwHXEub8Yo6S2+xoDdkEGMIG&#10;ASmvN78hOVQBky0Ps1XeGNtxnuow93Zj27W0TNSqtSXu+dGx1vZT0jp9ExxKqo+6RyLwL+6cJ06C&#10;6qxkylatYQcfzY/i5tCc+xwezRZ/24IPcx4FXM9Oq56sa8AzKcHcd7unXviviZhiesdRLUj58XC2&#10;IMS1OYxCCiARP+7PZxyq5AhJO45uybGzTQ5JP1qP8SASqDytbTFrBfAoCEmxyY9nrtmX7Qz5TAvC&#10;rG4NnskW7suII9VWBAZrt7aurG0xR4HfanVYvZcen/h8tsAccK19p4pUcXMgridetZfcHvxZy+Mg&#10;djYGZ9rLbglfmj+u6/60dlHExM9FR7cm79b3WWv2JC/juIZcM7Gu+AV3OLgkuFbVx479yDVcS0zy&#10;qwpl415p7wN7rjVwpRgHn/KZVq1ioUHlpbh2Pb7Hn+pCcTuO67av2mvsC+JctRs/Drc2JsRqm5rt&#10;XmOcWsaeFuPhRzZGoa2Z2t7Y3jcVY3Ofvnq/Tz88sbe63kXBkzkRxc+MOWYL0hiXfW4UxKWKY3Hq&#10;+8bed2msDdyyk+2Xg3N+3BHX44uNef5g74s1N842H6vw43NV6XjFhxgkLJLMDgYPWva6nhjiG1xv&#10;jvPrDyxORHIdq7u1U+bT2mq5rg/7s/0JN/yIF7Hf9ifti8ftT/k9o3p12nd03fvad0pr8YkDgp24&#10;sR/ad86Itdu+w3xmFMyn+rG2b817lOa+X++/y7b4yL0vrpdrJnzXWpC2H1c0dEGwoyOwaVgQvNWt&#10;Bq86OjouT+zatav80z/90+Cvjo7vH4jbr3/964O/Ojo6Ojo6Or4DuGfgefFw/0D4jXjcoL7s6Lji&#10;QbKQwKaagLAh8anVJoFK4laCTyJVO7VxCU+Q9Cc8SBxKUMoxShCyc7jMZnWTa0jaqgKjQLBZzz8a&#10;nx+dlHS9TAJPO/dwjGcux8Wue+epfDBuggfbXhtLPb8KMuMSno5Lzmr5x7bEflbW5Rhj3MGFZO2w&#10;bWORxM9WeSmHjYZkqGsbg4cxsUWMItp5XW1Xrolh7kPo3E3BY619Go0qgPHLoUzYGgMxI7mO50Wu&#10;w6+OEXv4REI6/TjGNjstmW9+/NLuXUcwrlzP1GuFbbz4jPPd80ylyng/VrGRoGWOeJdQrvFwIteu&#10;kX4MrtP2cTVRx4NtAiOBgAjX/Lg/7B4MO8lJPKrtNRnzzjEOiXyvx/mRbfPChziZXqh+zDGGlyrX&#10;+Ki2rRDnGzNexnENuNrY/BjPqFviusbIou3g2yC1B3UftZOumbjuxqna4lccEqWW4no2OFiKEccI&#10;DtYM4d/4x62Z5Dp8UVsvHsjXhLoW15Xrpbh2fzhjsYf4DD+txHVdMxEjMQ6fy/3JuPERR5ofqyAx&#10;ldcX19kmdIwYDWLHPSfZtb6M4cS4rnxoVWr2eY/K4G+lNQP8YH0RSfkFjK/FsTlUP9ZjIDba+eP8&#10;CObEL9l2MsZjzrgmTjWwYB6EMLbMMfenOH8c19DWjBhxnSpKVaGngW3riI9xIK7Tjytw7ZrpxxiH&#10;9WUdE9fEw/K4bhWkqgOJulqz1lU0GuZn7zNmnDuP3cb1ku3KtbhvrZabH8fZ9p71xefWgDPTdoyz&#10;2hZ7OIrnOM4OLnBtTOPWDKgUrOtLe+nwY5y9GNeLtlUw1x+LzMQ+s2WqfnfUvW/8Wk8/5ndSzC+u&#10;w9Zyrr0W1/zId+nH2B+8tu5GwTXb94yx+95Z+g5vtmvrVHznfy/4IcJg71u+X4/bvzs6rjBw78DZ&#10;b30rX89v3FgOnX12vu7o6Lj8QAx86EMfWr797W8PjnR0fH/hIQ95SBcFOzo6Ojo6Ljv8z8EzaCfa&#10;0XGFhORkilWtXeGCJGrJygFVIK2dmETjSglPyUIVJJKTksESiS1JKlHNtkSla0mCS9ISwNgmQo2r&#10;gAA2XN9YVbWo3mjVQJKTbKuYcX1jdl3nrda2ZC3bksDG5bVksOQ42xLkqkcklNn2vmtpDzgumSpR&#10;69rGkLbxaUylJt7bPf1Y8H5yHc+V65PZbnw0ro3rSFyvtmo1ZiLH1AKuj+R1J+f6+DZ6qhUlgVWa&#10;EHnSjzFm9iflWvJ/ieujcbRWq7k3XgoP8X5yHe8bw2Rc17jLOQfXreow/Rhn4lrSX/yYI9s57lXY&#10;Nu6M3XiohBRz7Bo71OtWPzbb4yq0wDXZTq5jPHXNDdZM+E+7Qgl4f1c/Hsnx1/iL9bhKP+a4cs1U&#10;sUpstHvBmQcxkvjF7qIfx/ABS2t9acwpoCzUNaO6dtGPg+sax2psN64J/41Pn+VHXBNM3NeuvTfs&#10;x1VzPRi3sbU1oyI1RZ6FWtmb8ROP1XDN9vCawQcbzY8q9zz7kYC49r7zJubanNmO52HYn74Trut6&#10;rHwal/XYwKc5p+R6eO87OdfV9hLXOCLUqwgWJ8pt63zC9nfMdRXCxHXufXFertV4/5S5HjyMs92L&#10;ML/Dwo75uK6qzdXZHua68im+UqiP71zfBVWsa1xHXMeePQnXbdzG5m8yojHjen6eHytXk3DN9uKa&#10;GXw+/Tiwvbj3xRHvte8C5+QvHIbQBcGOKzw2fvKTg1e1OnBhZqnUu6Oj4/IBMfBBD3pQ+cmf/MnB&#10;kY6O7x9c+9rXLk996lPLYx/72BS3Ozo6Ojo6Ojo6Oi4L+OW/KgcJ9z3HNhSVBcQJ1T+tukhie7Ug&#10;CGW7wplDgxaBRzMZXlsVakF6NFuVaZlHZBvdFnM0JC8ll1VwaEUn8SjZufvYxkyKq6bQ3kxVWU1I&#10;rh4SnxKaKnGMz5wJMsYtMaoKyXxSRJiAD6gJ5MPZAg4vksCS4sQNAiGuzYeoNwnXEq7Z5i7ma2yt&#10;XaExEzcklc1ly+yg3esEXPNjaw1pfOIg2x4G167hWmcE1ypTiHyTgG1+NGft5YhSrS0rbtKPOZ9a&#10;XTQJxEiNsdpuj+8krj1waz7aUU7KNTu1xWflGqcERlyLQZU2jrNvbisJoyeiVqrWNbM/x0940Jov&#10;18zU0WxH2SorJ4Fx86OqHW0WiQwqhbTcdD++9GO2rrQeJ/RjPIb9SFzjx92xj8A2LRJzPlWwmQRT&#10;sbbrmol9KB4L8T9cE6Tdvczx7bNaVx5dUdQYhdoasvJR977p2oKUH+O6Z85qXXkw97FJ4TNsnxX+&#10;wo0fQ1x8bGuKr/YObUJVXNm7JkVdjwfSBr82eNX8i7NJ18xU2/uS07pmGvi4Hc+9b0KutWpVJZgt&#10;O2NsC8H1zgHXxC4tSM1JK+jlAtLJIJa1zsWHsRHotTdVDYd7fLRW15Pbth5rC10il+/FbHUd7JqP&#10;uLZ2asXhBLaDv2xvbF8NTu19Wu36PrD3bYt9xfH2HTbBlp3n4yFbfAcvXOW70ZqxRk6LudgT189M&#10;vmb4ylqx55u3/17QIrmuGe2X694nRsfZ7oJgxxUemz7ykcGrfv/Ajo7vBp7+9KeXq13tauUud3HL&#10;mI4fVKie+0GuoCNmn3feeeUJT3jC4EhHR0dHR0fHd4Dh+zZ8YfDc0XGFw+xUrXCQeiRCSHhK6Em2&#10;SvSdrPLhRCzk59dMq3CQHJzPhPvR+dmsNpEAlfyVeJdcnty2aoiB7fibOOXBiqSlhKT5TCbISHwv&#10;lBlzjrGxD6omjRsqH0eTj0mTqWwTk4zZPay04WRXpWAKqDHerAaZDq4nEe3iUbluvtJOtdrGOWEA&#10;H6fux0FVS3Di8ypYxAhLuJZ0x5XzJsES13Vs5iyZr/LQCM1n3RTxocbIJMAJrjMO4gHpxxi36xiv&#10;4845lRipfqwVgkt+nE4OsqIs3p+Ua2M2FmuRDYn9ufl6P0+iI65wXW1Pzsd08LgmPs+PhDnjJVQR&#10;Z7Ji03zieVI/ihE+Sj+GDXPgQ/cVc+UWlzibdM1Y29ZDXY/Es8r10eBlSlwn16cS141rY4t5xzW0&#10;4cRHrpmwV7mutidFrpn4LBs+zyZxXjtFHKtudu1Tsd245i9+bbCLNq49n8r+NLPI9XIR1P4kdmpF&#10;2alwneMOG3hR3UnkVilonHhasj0ZCJl1rVeucYzrYT+aj9eT2vaZxrU1Z6/2wxaWcg9Irk9176u2&#10;jQ0/bOc9IYMbd/KtfFj5k3FNAczvwMHYfNp+jWu2HG+282ITgK9m47O5V8T87X34yL0vbfPv6MrA&#10;hi4IdlzhMVwhuL8Lgh0dlys++MEPlne9613lt3/7twdHToT3X/nKV674WKkqyzXaeWxNUsHl3OHr&#10;X973OGS/XetNb3rTKQto5vyZz3xm8NfKaPx8J9dbCao/PW5/+9uXiy66aHD01GB8xrrauX23YZ5f&#10;+9rXksuOjo6Ojo6OFfGkeLw3HveJx/A9Aq8eD+/9Qf5Vyqfj4b6CHR1XSGhJqMWaxKZqG0lDCVW/&#10;/NcOTMJPwnn1mMrP+KxqIWKdhL4KFElWSUTHVVyoUJokLWkcx+bdU2xwD7H4W4IyK5CmFrIypLbL&#10;rAn4STBfqmh5YK62gDQufGgvaU71mnU+RLdJIIlMKNmftuv92ggDuDZO9/9yTVVEk/FR2wVKguOU&#10;EINjfODcWCvXzY+TYInrel+r6UxiZwVSXEPMaPGJa2OYBPxYuV6bnGZbwrCtIhCzdT7r45qEzcm4&#10;Nkdc8yPbQBhQleNeiqocxY5E+WRxXf1IOMKpeYs5XBMH8Os425L7k/lxapkfZzLprkqIJOjvvXPa&#10;87n/4eRcH4u5mrdKJDK68aoqNUp+dJxIM+maESN8pOJQbOMH16qUqh/tAcF18DGpJGM9GlOLXzsF&#10;rsXJXLxXua6tgieL67Zmqu3D8XnxrEISLyTTPcF1+jF4nxTEHX7kL58nvqhSIyXZ+xxv4uOkYA/X&#10;bAzP2cpusZN+nJBrMZL704DTYXjPMe/x46Rci6lmu+194lrbTPv33oibjJGY2+R+nMn5il9xyI/i&#10;2jcDrtgWg86b1LZ1Ju5w3dZMVkjy42LsuNvhKe59Ybvufe6fWNsyc5t78S35cTIQ6SrXvruJ8gu5&#10;X2v1OT81tdhy91T2PvFqvvsyfv24ItZM2NYCVczn9+5cfKdHjORERmDyiO/o+AHChs9/vkzv2ZOv&#10;j515Zjlydf8e7ejouDxAbHviE59YHv7wh5ft27cPjp4IFYTPe97zVnyM+jxx7Q53uEN51rOeNThS&#10;ytve9rY8RuQ7GQhPzv30p+WhSvnGN75R7na3u5UXvvCF+fdlCWO9xz3uUX7zN39zcKSUt7zlLSmi&#10;mf8kYOsRj3hE+du//dvBkdFo12z8+Nv1VsPNJDj//PMHr75ztFi4//3vPzjyvYfHPOYx5fnPf/4P&#10;dDVkR0dHR0fHZYDd8XBvwDfE43PxkA/y+Eo8hsXAe9eXHR1XTEg+Sub5Zb/WbdoTSvztmttYdg/u&#10;YTZJgpnoIuEpkarFmkQ14au2EztaDoY9rSG1cJTEHZc8HIUUZOLzu2Ns2boyrrNp6kjaJmiyeemx&#10;TZn0lMSdBBKzkrE7w7aHa20Ju1uDExsHLi6NcTchchJIpuKZXWOUFCcSSKhKpuZ8sqUqIXMS2wSZ&#10;mUzS8pd5EwJb20qilWtqRycJPCnX0t/EkZ3BqWo1saHlHJHDfLTnS+EjzpsE5mhsu+Y3lh3BKV8R&#10;ZLS6I27gyHHXGPajH0X6geTjHve4wZETgWs+Mm8+Q6cWjVro8bG2k7iSMJ+EazEg2U342hV8mLdq&#10;O1xvmjkSHMxmfOSaKWvi/MlsNz+K34Nza4uZ44MIS5i4ZG5L+tF5k4Bta8acLzm2OQUDwsbps3uL&#10;yq3049zm3AMmFxvdw1OM1bVBvNVCVowArq31JnxMArZ8Tuy5Lxzgmi8Jgq7nuvaTScWNYxGvBGdt&#10;QveHbTucVohEeqLdJRHX4r6umclgT3M/wovCBm6sw7Nm96SgxI8Xhx/FNwFsUthL7RP8Nbwne7Vn&#10;4AP+nFRszPUYYxPX7C/nkw+tpwMLRN8J/Rjn25d2hG3xTZo7PeI6W3wGB7i2/9kPJtmfIEW/4Pri&#10;sOEa1orWugQ2XO0YrJnDyfVktu3F4vfS4FpMaLNpPYoVMYMPrTiNYaK1juvBesR13fsOZ3tSondd&#10;M8H1qayZsOV+hPn9Gnam4n9ak9a2uFMZH743xeXEaybmuW9hfexDda/w3wvaphIcceCau2M/9wOD&#10;cfvqZLPp6PgBw4ZPfGLwKv7D+7a3Hbzq6Oi4PPDWt741n4lSK2HPnj0pVq30WA5izAMe8IBy9tln&#10;l/e9732LVWpEvqc97Wnl8Y9//IpVZoSnV7ziFeV1r3tdnu+znuHlL3/5yGueKtgyVvdQxEkbq9eE&#10;pTe84Q0TiZDDouI4EGMf/ehHJ7dvfvObF+fneri5LEXBm9zkJuUWt7jF4K/vDHe/+93L1q1bU/Cc&#10;BOLhu1VVqPUtgfrVr3714EhHR0dHR0fHCLw8HvrFvzQe9ddXS7ggHveNx03j8VUHOjquqKjJ46kU&#10;7VRo1XurzWeSTyJUJY2KAH+vJAxKAtbP1IpDn/U3EALdd8g1oLWHlHRdle14L23H+WxL1Kv6qFWN&#10;R9K2tptZIeHazhvYXqnCkaAhido+k494LRGrPmPjVK12UnmCJ+dJ5nrUMaxkeyqTvcO2iQVskxQ3&#10;TR3OsZuD85LrsIu/5CPmYnyjkLbxsTgenATX8YHqx1oVku3ohrjGyeq55vs6T9fKlnMDrlWFiBnn&#10;qUo8Va6NC4c+RWxkm9ho7pXrOr/G9fvf//7ykY98pLz73ccXdZ/AdTy3z0jgE42rH+cWua5xOuzH&#10;0XDcvHKecW7j2jW18DTmDWFfG8s8L7mu46hcj0+DL3LN7mDc/kahNeP+aCqpMCp2jKFxxycr+ZFo&#10;Xf3o/MqHSkEzFRtEAi3+2Kh8VK7xwvY4PwI/sl39HvNM38/EmlmINVNjRPvT42zjJJ5X4hq8vzSW&#10;Om5rhtDNLvvW4zDXxCw+Ma5xqH6MMedYlmw7rp0qrjdMi47juXZu9eN4Phb9OODDmNjwCesx7/0Y&#10;tl3LNZfmNyHXcb45+3v4E+L6eK6duzqujcdY8NI+M7zz2J+ISUtcWzOr43p4LJVrrU2PDbj2PVPb&#10;ZeLaDw6+E66B6Mq2KlIwzhzDqXIdn21c25/cO1DrU/NjNx94iee6942HGDbOtofUz8xkxWGumXjk&#10;3hdXG47rPC+ZGg3HF/2Y46627TviYtOA69n4LvCdORzX1Y8rc51+TJ49BlxHPLTvMIK37xk/CnHd&#10;xnX1yfG2x0dMR8cVAMP3Dzx4s5sNXnV0dFweILjd9773XbE6EIh6k4IYQ+x67GMfOziyBIINm095&#10;ylMGR46HFppEOGLgta997cHRCmLUZQ08jLuHYhsrEXI1rU4JnuZ9MrzmNa/J1pZPfepTj+Pf9W5z&#10;m9ukIDpJa9XvFozvk5/85Ei/roQLLrjgpBWTlyUe8pCHZAx9L3LY0dHR0dHxPQRZ40fFg/AnM9Ee&#10;58XjjfHo6LjCg/CwZfpgigR5DzMJ26yoOphJP4lDFRxL1RCjUatu1mXlg+qGbN82Wyt66n3R3AdN&#10;q8JDWXmn3aJKg3q+tm6j04USuJKdKh6MQ2LSvZfYkPyVBFatQJRRZaHawmdUcDlf1d8425lEn5/N&#10;6prdOb/pFI62zR4oG2eOZPLatQgRqpO8x9aeY8ayIRO746ohJFpVBKnIcK72b6opsgoz7BA4qu3g&#10;Ojk6lolg56p6OVLGV/RJPquIYVu7POliAg+++RPX/LjFsRg3fnCMaz7ix1HAmwRwqzg0/tqGD69h&#10;e5jriA++JB6omstKsIV1ObZRSD/O19aXKgNV7RgrrvkM1xLYuEk/xtgJvHuPDcayML6qxfHDMdbd&#10;wYfqGmNgZ4nr6sf3v/VV5ff/+8+XZ51/9/Kkh9+3nP+wB5WH+bHsw2rVoX/rLv9hrsS6GFLNIwah&#10;xoNq2prEJ0bv+eaXyx8/5ZfK08//hfK4h9+/fPqL/5pzNedRaIn817/xreXhMYbHPPyXy2+df8/y&#10;BzG+333U3coTH3G/8qiHP6i86kXPLh/48/9VDv7HP6R4YG21SrCV/Og9lWj4sIatk+2z+5Nr4lTj&#10;elv4UfyJNX7fGRxqYbvSepTw3xN2Lz22Oa/Dj6qn8FLX41yuFdW1bc1Yi9YZwWCcH61HXFsDfGlt&#10;tfVorI1rP1xQhUiMsDeoIuQb62cciD25BgaVapCVoxFrxB73ibNPbQ4+TgueXEsllSpCe5/rjENd&#10;j80va3ON4Dr3vhgjUc1YrRnjtl6tmcVq5jFcQ9v7VNLZq/gO18bXgHPx2NZM8pdrRuvjcWumpC+c&#10;i7+2ZrYH18fbnssqM+85x7npxxjLuO8Ca6ZVHDrX3+Juy2DN2FPYtX/jmshmbviw94mvcbbFUqsA&#10;xrnvka0xZjGMY7Zx7jstq5nj6ipuL7VXDtbMONveExt8zvd4qLzW77CZ4Dn9GHwQeacWFnKN49re&#10;N04kdT1i2VK19WwK/dtiv862wPk9Y83Efhi2fU9YC/Yc/rF+x/sxuLY/xfxwTfSzZnDd2jvnmpmq&#10;FdiqYM3TOhdXuHatUahVurWaUXto8F2wZTa4ju/Hdh9Y/GybPpB7rLHm+RHfy8XG8VHe0fEDjqnD&#10;h7NlaEO/f2BHx+UHohvh6na3u93gyHicTDBcDiIMMYawddWrXnVw9Hjc8573TEHMOJZDC00i3HIx&#10;EIhR/hEy6r1ThV9QriTi3frWt87nr3xFB63xMC7iIpFvJeCHwEiE/Mmf/MnB0SWowjMeItoPCv7h&#10;H/5h8Oq7g1vd6lb5/IPEYUdHR0dHR0dHx3cf7pN32mLCvSYPJTslUyWas43mfG112SqjlsOxlkyt&#10;wtDatLN9+kBN3IcdiVnVh/6W9HSt/Qstib6+EKJGYVG0i3MkSCVWJfBPCzsEL9eRuDV+rejYJ1Jp&#10;28c2UWtcFcTCgmRqTYpLqEqmqgJhZ/PUobx/m3ESOiRTiQUpCAYfksA+Oy6ZqiKktlOs52rfpm1l&#10;a5eXXE8H1zOHg6f9OSdzw5/EsTlrv7ocuJZ4ruLrprIv5inpa96nBd/s4FoCmyDjuGQzn+BDAnsc&#10;1y7Hx5K/TYQjAuJ6WybFCUlV3MjrxVyIVAQT4hCRo9ZYnYhWvckvhAIVJCowz0iuic+EpIUUe9jd&#10;GnNJQTC4Nk9+HJfIn483DgZfu8I2/iTJiSPaQPLdmhjzmun58vI//P3y6Y9+oHzmwr8un77wA+VT&#10;8foTH/2b8rGPfKi8J/7N7NYRbuGhu41/07peChAxL2Pgd94m7OAk/Rjzt07+8m3/u3zwvW9ftP2a&#10;V/5xihu8MRp1zfzxC38/x+EzPuvxKWP66IfKRz/y4fLqV/xxecEznlQefOebpGD4xX/6Urb+JG6s&#10;5MfWtpdfJOn57szZfTl2r4lSxJnmR1XB1rh5ipVal3gi2HbfPW08jcOaUd3ENtHHWhQjuKlrNNZM&#10;WCcCVz/Gmgm/Lge7KQimoKB15ab823itGXGBa6IDm7Vd4dHk95I41xq2fsbBOIlv4sM8zd/4zN8e&#10;SFhKYS3ifLHtZMR/cr3CmgF+tGaIdsQq+8ZZwQeRJCt14xzPriUmZ+P9XDNzsWb4MUYzDgRle58W&#10;pNaM9X1WjM+abrAH8qHr2R9wnfvwGK4r7Kv1xx47Yxx8RNgxPuulAQ+n823wH57NdqX2hsMRI+N+&#10;sGDN7I/4s/cZOxAV8c2PxNfqx8MZN+KQ73BdW7XierTtJr5qV7wvuBYTZ0YsbIs9tFa3q4CtLart&#10;LSI5W89mq8v6o49xtlWupx/jXEKZdXKGNRO2qtDtPpbH0o+4ZsV+VsXJ+sMTcXwiiOiz2U54V9jO&#10;vS/mfnpw7bvWt4h148ch9VgVBH3v7g4/5t43xo9EO3ufdp3s+67zPYNrPvM9I1ZyP4y52A/FstjL&#10;NRMxME5stGba9wbu2po5LbjOSt34G7/WKK7FON7w4fzl341dEOy4wmLDZz6ToiC4d+CxH/7hfN3R&#10;0XHZ47Of/Ww+ayd5WaMJZyu1qbzmNa+Zz20cDUQ1QuF55/lh+ncPrumeC6OwZcuWwauVoVXoc5/7&#10;3LJ58+bBkdH46Ec/ms93utOd8nk5zjnnnHx2D8MfBGgVurxtzeUNQjTB9RNDbag7Ojo6Ojo6Ojo6&#10;JoWkp+SepKGEXxXXtG/UPvRoHpPoJOZIAkuSS4BL9nl4XdvwaQs3kwlbaUB2mw02JdwlJyW0HZdg&#10;DdOZnJQsJT4RA4Zts9faqzluHLV1pVaetV0Z8cEYJcWJEObieimKsB3jYtf4jK3arvNxTe+7juO1&#10;kkfLwyNxjWM5ZraTozgmGWwObWySqfhgqyaDa+vKnE/YZdsYjKXyWltXmrtruSp+XA/nziQkVq6D&#10;j7QdZy2YdXAdZ1Tbg3Z2cS0geZo3G+nHZVxL6rOA6zrvtQMbdd5pO16bS/Nvch0DN1ZjxjWbZuka&#10;jrHtdXI94JT4hGuJ9+VcJ1fztU2dd9mUqFY5SiQwkno9/o25TFfbR8KWebPV4GwR2/jIGAnbrklw&#10;wXWde+Xa9fbscWvZioc89mnllx7zzPIrv/aM8ojH/Va5w51+bvBOybak/9/P/mz59qV7qx+Djzqf&#10;kvNl1/wb12LwzW/40/rhAS684M/L177+9RybhD4OKnvikhBd2+vtHRrTIx/3m+WxT3hSecITnpAP&#10;t7HwI+QGwuGv3evW5UNhe4nrE9fjEtc15rX0s2aMu60Za9SaqTEpbsxuKK5jzDgVM5Xr+l5bSy12&#10;WvUboaFWUdVZtvXfYkQMG1ttvdpsV38Smo7zY3I9lUJJtlMMG3XNxHo0l3idcRPvOVOstvglyLEh&#10;NsA1cF3XUr0moZ0gZQ9pfhR74ttcCDK1LW6smRhb43r5msFN7iHxqG1TB3tfVk1pCVzXDLhG21f9&#10;EMB55mmsuDbGxjX7i1zH8bpmtNZdWjNG0eAaw1wTjxrX1vrxXC9bM3Ge0bBHoGejRnqFuMi5BNfO&#10;JEBNxnX4McY0nuvaFlfM+H9imfgbxbVrDse1eFVdJ/aWYrjttbXdc+Pa+dax2DNGc2hce73IdY57&#10;0CJ5EGf5I4uw7ViNm6WYBOcvxbXWpHWdWwmuOcw1od2s/FSAkO4auWYirq1Hdq1Jc/GDlRojwfVg&#10;3JWpKrqmH+O9artybZc57nsmzma/xWRyHX9jxVzb96NxVs/EWo/XS1y3VquVV3Yr18N+bN8R9Xpt&#10;bJ6HcfxfHR1XIGz6+McHr3p1YEfH5Y0vfvGLq2oFennf9804huEfF3Cta10rn78b8I8JrUh/eMyP&#10;EL7xjW/k85WudKV8HgXtU1QSjqr4W45Pf7repufHf/zH83k5WlXlF77whXy+POCefgRQ4x5VpTkM&#10;MeA8D61M73CHO5w0LtpnnH//+98/j3089vhmx2M190k0tuHz/RLVw/hPBoJgi6eOjo6Ojo6Ojo6O&#10;U0FNL56ITIhO10qL7dMHs+pFe8ra1q22hpQoVK3hWK1UW8iWc9uzWqBWa4yChLMEs6oW1RbO0+5M&#10;JYJqjppgre0ltViTeJbczMqMGE+KPGNsS35KfKoq0kZOUlYVTFYnLWjPN5OCRlYFxnGJXAnO0wdt&#10;5yQ6R0FS2XuqoIxb4lZCtbUElQA1Ksl9FRJsS5RrG6iaqVWqjQLBxvxUomg1aH5EJNVd2XZSKj74&#10;PjBofed6xqPd42kz+8qGsI37UcBTVidN10owCVx+VOmjMlOSWjJZizdt5LznHFzzpcT6sEAwjBQR&#10;BlyrAILqx82ltg8NP6q6iTngHzeSxtoEbp2t91UbB2PAsTETaNg6Nr+UUsZ1q3ASN+ah/V6tVBvv&#10;x4YHP+Rh5YEPfXi534MfVX7hgY8pT/iD15Q3vffCct2zr5/v79m9u/zBc18QvqwVh8aQFYdTx4sx&#10;0LoTwS1vs9Sh6O8//tcZuxcPqsxS2AmurZnaerFWTzU85CEPLQ/10MY0Hm5j4d+J7p14n/u67W3F&#10;i3/9V8qH3vt/sgqn+rG2QvTINqFxPeuIGCL2+IYQUOvwjoc4Sj/OBNcqreJcooAYM0ZiQRUPguv5&#10;jdlOkUAhLnCtWq8JIyeiCgbWY6tOMsYdYXfXsbpmyCzEtt3xN9utSveM2b1x/qH8/GhUAUU1lGo8&#10;ccXOxce2ZLwR6Iw7qwIH1wNrrK5Hq2q8bT8MUA1ljoQQFZkqAGuVWf3hg2N1jda9L7mONUPoGsU1&#10;WI+4wzX7+Md1VtjGWI2ZKKa61FzsA/bhKwUfxm5vGAd7H45xTWgTazi1rok7RlTXzPpy8dyW3L8I&#10;OSois1JtBds4sAauFLbtl2JZXOfeF1zzo7Gq/nU9+27d+6rfcW2uo0Cs1pqTH8WSNWPc2TrZvppr&#10;xt5nzWyM/bIkzyrbjcV31Sjk3hfv21PtI2StVjVrzdhDcJ3raHDMvsHnxuOz48bM37jL75ngzhDM&#10;24N4Z7aEy2z3Gms0976YW/om/EjINI9RsOLsM2fab+Ia5m/N2Ov4D7eEQN89rmdvxLGYSttxnXGc&#10;5PdMrFm2xaG4aLw2MTPbhIZde7m9QNzhepM2obkeT7SNa7Gpva9z8Whcw+iCYMcVFhuGKjkOdEGw&#10;o+NyBaFkta1Am0BFhCHKNIFm+f0DTgUq84ZBNIJWZTcsXHlejRA0KfxjQivScWKeORNPx7U/xcOb&#10;3/zm8qAHPWhwZGW0OYwTIKGJtZeHIItL99jbu3dvPp74xCeWe9zjHim0rYQb3ehG+bzcZyvhyle+&#10;ct6nclLglPD44he/eHCklLe97W1Zdepx0UUXDY6Oh/NWcz/Hjo6Ojo6Ojo6OjnFQLTAKrRJH8lBy&#10;VIJPwl2SsApJteJh31xN5kvYShbW8w9mMnWcbclUyUhJXcnGqThP+zcJT8nIKm7M5nVcTxJU8n/7&#10;bL3fmXGNS6Yag0StpKSEtBFI3LMjKcs2IUJi2L0A/V1bJ2oJqn3bOOGkVsY5p95Ti0ilfeiGsL0+&#10;k6nGTECRBJbMlkxt4mRNio8TG8P2dL2/IiFOgtwYtYCTrCbGkOVwg+t9Yd9nCF/Ox+U4cYMfs81d&#10;cMeP7h3HTiaukw9+nE0BD0eS+kQY97eqAgQ/DowtQ7XtPoDV53jDNZHAfbtwq9FjHotxmxN7hJAU&#10;kmJW47hu4gauCUMqzFRrNaSwG7zwI6FKlVlN0FcBQlJ9JVRht7bKNU5j3vJffqI85RnPHZxRyp+/&#10;/lXlG5ceyhHyu/MJZzUpvoR3vOMd+exHuM977vPyNbz1tS+OmKttYPcv1CpB1yLW1XVU78vVgEuc&#10;Lod/pz/taU8rz3n+CwdHSnn2kx5Wvvr1bxZtdPnx2MCP2rbiWhwSBggh/Og+beNEglwzU5VrggKf&#10;EBbTjymi10qieq/IjXkdInMKgsHjOPFV2BCSUqxI7mLNRByzm/eKi3ETzQ+Gvd3H1qWYpAKticwE&#10;CJ8fBbZzf4rxEp2sGT8iIJyIt6x4yhipXIsT2GbNxN7A7+NE9CXbVdByb9UUYOxPwUGumYg3ex7h&#10;hB+tP1ynkBT7yTiuif91v6nrkdhuvNmiFx8xZusk7zEYcWNfIeKkaBfjGS++Lu19uLM3EKVwbY+y&#10;9+FaldmeY0TSzbl/ET4J3dbDOD+C/ZfN02McuPPZ+kOQuvf523q0F+K7CoIRU8E1/48XdusPLZxL&#10;UBWnxphtJ4ODFASDXdy4rySuiU/1xyFaLR9ODkcB1+KUz+1PJGJrBSe5ZubrD0/YxLUKP/HG523v&#10;G+dH3235HRbjqGum1O+U4Ppg2Es/xrj3xvdju29g3fvqvSXxOc52iujJB/G1foeJD9z6DsY1zq1R&#10;XFdBsN7/0bPPj9myj+Oa780fH8l1jFFcW/N5LOyD73TztEdMj9tX44LmRxwV1+K0VY42dEGw4wqJ&#10;6T17Fu8fuDAT/wFws5vl646Ojv98EHVe+MIXpoj0pS99KY+5J5z7Bzi+HJs2bcrnle4b961vfSuf&#10;VxKX2jW/+c1v5t9++Xf7299+5DUvLxADiUq/+qu/OjhyIrQKffazn71qgfXv/u7vBq/GY9L7Nq4W&#10;r3/967Pi8X3ve9/iryq95geVkqOgraxzPf/czy21ilkJ7TMe7TMEunbM4y53uUseH4VHP/rR6fu3&#10;vvWti+cTMp///Ofn+//8z/+czx0dHR0dHR0dHR2XJ8YlDiUrJUcJex4StRLOUpgSkJKGkrQHjsyX&#10;I0elbOu91CSLa5vQ8UnJRdtxnqSq9nyqN4g+EsDEDIlPIpjrua5ko0S7Z3+PTdTGcUlP53p4LRHp&#10;E+59Zsxanzo6PEdt4YyfSDBu3BLPzpFI9Rm22chE+3wdt/GrzGFDRWDajvNzHCsIEGpszG1xHIPE&#10;q1e4kGQ+eLSUw0eOZDKa2ONc/OU4xtomrs2lbdU0uHYvLO8Qp4z5A3/z4fJnr35JefqjfqH8bjye&#10;8sh7lVf80e+XL3724wM/nmjbj0Af9tCHlPMf9qBy8b9/JeZ5uBzafXH5y7e+ujzvyQ8uT3jE/cqT&#10;HveY8s53vTvjhcgkRlQ7EUQILqO49u9TXVge/tAHh+0Hlv/7lteVI3suSsF0WDzkR5wfi5jhXwIg&#10;rgkiku3juG7IeIpzjaOKTrXV3VV//AblOtert7iA//jqPya/4/zoR6ft9hF+KHrGaVvLne985/z7&#10;m1//1/L1L9V/G2tnmn6M2MO7JH+N7iUYx7i4xtPP3+VOi7bh//7JHw3aCs4WIi9ftqqcXDPBWfX5&#10;yddjzjH8Yo74y/UYI1QJxjaxRyWpe2GyVW27hyc/jhd7zHF4X6jVS7V1JeGHOHp4brbsP3goz63j&#10;aH48tqIfrQPnOFf1lfXGdorF9qZ4EDywWm3H2jXHwb4wjmvIOQ6Nw/ocXjPij1DKQovrOo7V7n2D&#10;to7xOVxbCcZqzLn3BdfOzn0hziGq1TUzKdfVj0TG5Dps7z2goq3uC3UPnpTrtvc1rmv70Nz74lqn&#10;znWdoxq4jJFltuuacT/QOselVp6jMZLrOH+R61iL+SORrDyurTztj3WOtT30OLQ5Nq59P+LIaIZt&#10;7zt4pCzMzyfX5qYt60n9GO81237MIa6NsArcAz5i78O1uROs1w24Tj+uwLXrthhJrtM3WgIP9qdF&#10;rh2t9x/0HdN8bhyjgGu2048xDgL9cp+P+2xHxw80Nn3sY4NXpRw6++wyv3Xr4K+Ojo7/bKh+A8IR&#10;AYk484IXvCDFmZe//OUp1Azj2te+dv76TxXiqKozx/wjZhRai8eXvvSlKcS5drum6/hHhGuerM3l&#10;ZYE2TvcmGFc9aExahU5yL8b/zKo11/bryWEQH/GK+8ui6vM7hapIAuW9733vwZElEBEJlyobOzo6&#10;Ojo6Ojo6Or4XIFEq+ZoVMNMHi6RsVoLMry8HD+4ra45enO3KJFKr1LF6SNerPFDVUqvM4r/p51UQ&#10;rc9kuHalqhMIMislOpejJkq1K1TZVSv0pN5zzPNrMhnKruoHCdKVEtbLYRwSxyqIcmzBjUStCkeC&#10;gcS2qpvahm981c0osI1rdo1b2lcFS1YQHT5cpg5dVFtXBtdVyFo9+E1FzWnTtVXrpz78/nKvO92m&#10;POFRDyivfuHTy+cu/Kvy2Xh88qMfLK98+Uvz1gj+nTrq37w6mvj3lcfF8frCD32g/NJdblle+sxf&#10;Kx+94M/Lpy/8QPmr9/7f8ownnl8ee7+fKdN7v7HI1Sg/tg4qj3/848sb3vCGRdu/E/+2u9t5P13+&#10;/iPvOY5LfEhcS1arClSlw4+ToPqxtis8I+LXa7GxYduZgzNqi0lVnuMqDi+44ILBq6V76N/1rnfN&#10;Z/jrP39l+kuyXJWg1qkECbFxRvh3UsgdNLznza8qU8ErOcl60baXmKByKqsfYz6TxLVziTGtLa61&#10;Q17Idrvz2vbOxZj3xh5wILmaDAt5r0sVRNqBEi/475Jjm8uhualyaO83y5mzexarpyYDPx4J29pO&#10;7s3PH4j1qJ0qkZf/zgz/akW6khAzCmKEqKqCGCf4rdWTG/N9seM4gWVUXK8Ee6V1LH7tQ0SYrCaN&#10;9W7vOjO4bmtmUohXMYYP+6t9SQtS+9T+XcH1zO4Y+6DaevCZ1cI640dtTOveNxtcb8lr2GezbW+8&#10;XwXu1cO59nmc+j4gotWK443B7KB1ZRzHWb2r3eph7/P9ZO8Tv8Au+4RQPmgVw5P60R6d8w4bm4Pr&#10;1qqVcLd/70Vle9kVczpYRbKT/FBhOdbGCtwydShjwfhxrCUzzq0h+5bvoXavxNXCuXwv7nDNp7Uy&#10;UAvSumbwseTH1Y+7fs9U4XMYXRDsuEJi45AgePDmNx+86ujo+M+G++b5D/fh/7BuIM5obfm85z3v&#10;hH8EPfzhD0/x6Y/+6I8GRyqc5x9NrY2k+7yNgvMIV8sr5R7zmMek2PisZz1rcOTyQRunOY6aO/hH&#10;2Xvf+96x738v4pd/+ZcHr47H7W5X7+XgH5X/2WgVpuPapWpvOnzz+I6Ojo6Ojo6Ojo7/TEgGShhu&#10;mjqSyVgJUwJBViocOVRmj7oHleoO1XsTJmrjfElgSU1CmqQ4u6oVasL8cCZZa03fZLYllAlGkpoq&#10;PiRqa7XJTIpLWqeZT97bb6KseK08kaBNsSheEze0EKxt+I7lNSVsa13L6iFhzJ5xbR58XiUc20eO&#10;Hi1Th3dnol8iflLxFdeqjQg+//Hlz5bf+u/3Lf/x9X/J98691U+X//643yiPedyTy73vc788Bv79&#10;9JrXvGbw12i8853vLI96xMPK3j27y3Wvd/3yqMc+tdznoY8tm7bWf+t+6YufK3/wlEemL1PUW8a1&#10;asMHPOABi911/BvajyQ9vN4Tdh93/gPL//v7v833QYtZnEuEEydUpUzKNRBeVO1UP86nzeE6GH5I&#10;P4qREXjLW96Sz/IGfjgMfmzb8gB/9Z53pMiFe20n982tjaNVZOLHSaF96PC/Ff/1Cx8POuuaUcln&#10;jRC+zCeF7onX43zGljFbl7jIFpwRg3xnneJk7Rg+xoHLrRlcbs2xzaW44YcFR+anytH9O1OgqlVf&#10;kwmCbBubeRNeiH4EE/fFnI/pV67dR3HyNZNCZvCIT2vaXmjvsx7BNXGVwtqEXDvfvuTz9hKil/uz&#10;EqXNoXJduZoUPo9La8M17EvaQOL8yP5LkydrJtfjhGh7H+FOJZs1o11m2/twbU1Nvh7b3nc4v0/4&#10;yveAte57YRM/xt7Fj+J0EuDajzh83tjFDB9aM96zJ1auR7eMXgn5HcaP8Xmcq3THh6rMI/v3xPdm&#10;/UFK9eOk32FVyExBMWyrHNXekx/Zq1zXvW8S0a5yrfLUXhHf4bHSsy1wcGLN+95se4D5TQLtvI1t&#10;+TrugmDHFRIbP/nJwavYdHqit6PjcsdqBRX/Qb2S4HXeeefl8+cHLX8biGkq6/x60S8ZVdJp9em1&#10;e+01AWqcIDiuRSeBkEjnH0OXx/0EG57xjGeU61//+idU0w1Dq9BnPvOZg79WD4LmfxbavRmXg/AL&#10;2on+Z8M/FP2D8fzzz8+YWV61KAbaPyZXgvtR/mdy3dHR0dHR0dHRcQXBVCnzU9qKuYMQyUELvvlM&#10;2E5Pz5Qy7T5Pjkwq2VWwqXqPRYlaSVB/uc7ie3H9BW9OBE3PjFkd4nQmKtk2SulTCWwi4aRp67Qb&#10;g/HZJT4WMinrfnvD15w8JV7bm7bPN9uVaxNwl8P8K9+bBM02X+3bX6sxz7vXQ8rL3vn58qyXvbnc&#10;58H/vfzyQ84vv/G03y1ve/s7Fv+toYPNSvBvYvj95/9Ree2b3xV2/kf5lUf/ZnnpX/xt2TwQBT/+&#10;0Q+Wf/ynL40c86tf/erFLjN+WNtu/+BxwfveX377d3433yMMNlSua6tFfDSuJoWY8tnqq6myb9eO&#10;8vkL/3Lwbiln3/hmA9snwr/jvvCFL+Tre97znvnccKc71daexnzBu9+Zr1U1pbA4iB1+OBXc4ha3&#10;HLxyq4kv59jYFRVik12xLUYnXY84zLheqDGGUVwT+oe5nnzN2EOW1jpb1XYciRczs2qhTi2uoY6t&#10;2a5c1xaijetBjIy7+egYOHtpPWrHOrW4P0HlOv46Ba7Zcs9EXBtb5aNyXf3YuD4FPuIjjevKwoDr&#10;GOX0gOv61ynYzrGxrWVqbRFK/MGA+XwnXLONZza8xnUVuxrXYtO+PimO37MBM7VtcfNv43pCTuJ0&#10;nzO+2oBzieuZ2TVlbspfdT6T2hYJLa4X12NwzXa9pnGHbd+P+YnVgZ3KtTEbW/gxuKjRUttg17h2&#10;pcmRVgThELog2HGFw5pvfKOs/epX8/XCunXl4A1ukK87OjouPxD6LotqsGtd61r5/OUvfzmfh0FI&#10;dN8/94KD//Jf/kv58z//8xT02j3gjGMYTSAcJ1yBexqCNiyXB7QJ3bZt24pi4Jve9KZ8xiGxc/jh&#10;F6BAkGrHhqvdzjln6Z4L49AqLlu13OWN5ofLU2SdBDhTZeofz+5VebOb3SzFwUnGRzReDdcdHR0d&#10;HR0dHR0d3wkkUVXF7JzbmFUmkn2qeVSfbFi/qRxZe2a59NimrLZw7iRwvuqmHfF5tqUQ2VWxISmp&#10;NeTu+Y1ZKSI5OQkkNPfNrS+Xhg2VD9KyOebpo1nVkvOZX5+vFybIejrVZ1Q3seFeUapWasWMFp8x&#10;n7lN2VrQGCaBJK3qpl3BBdsqQVQhbZ85WDasXVfm118pbbdKjkkgIZ5+DK6veoOfKi99ywfLE3/r&#10;98q1fvSH87p7XHNee8g15Zo/cd3FrjcwrrtJw3Oe/4fltne8R3Ktykli+cqnbywP/bWnDs4o5QMf&#10;vjDnpmqrwb8Lm6Do38o65izH3e91//Lbz3np4K8KrRRri8/G9Yb0ySQwDFUx4k78ev3GP67iI5x3&#10;j1/JlpYq5PhhOd7znvcMXpVyxzvecfCq4hfusSQQvv8v/yrjvPmRTiI2tP47FVh/DapHJfBVG6p+&#10;EhPa/u2MNaMicXlSfiXgg+BivjvChrVDjGktMVU8aYWIL/eimwTiy70O+cla5zdVVVp5rp+eL2u3&#10;/ki5KGzvyeqnyeKa7cODlr0XHdO6cjarAmvbyfnBfGoLx0nXI67b3ie2/Y1rfgTXdNw946yvSUDY&#10;0h5U/Fp7Pm3MKrbEm9iz/9n7JoXPizE2XEPF1pVm9+Wa2bjtv5SL57bm/nV4Qj4g/RifxbWYsJ9q&#10;f0uAdZ9C7UP3xbWdN8G2mn40V3sfTsWyykxck6X2Do4fWFD5Ofnex/+XJte1BSm7fMkP1j8f8/Uk&#10;Y4as2ov5WhuexZxWnir3Nmw5q+xc2BZxElzHWp3c9mzavDhsa+m5bnouW3mqSMWVPYSf3VNwErFx&#10;ac1UTjVhVYmIE2teFSI+rB17wiTjxicexcYwJvNYR8cPAIarAw/c7GYpCnZ0dFy++Kmf+ql8Ptk/&#10;XE6GlYQ7IDS5F5xfL3puwtM3v/nNfD733HPzuWFcxeB3C+3ehiuJgXDNa15zsTpyUjQOvvWtb+Xz&#10;KLRfUq6mEu4HEaoAxYxfv7pXJWHPL29vf/vbpzB4MhAOCYLO7+jo6Ojo6Ojo6LisIQHYKiok0Wvr&#10;tnUpMsCmmcPZUmzDhvVlfs3W+t58bcfpMxKOK0Fi3XlEHJ+rn58t6h0kxFsLvWyzGO+799VSRd/K&#10;1RDeN2YJSfcSI54Zl3Zw2W5z+mjaclwCW6LW+Scbd3IyZNs94aowN5U28VFb6M3kccKa+Tm/Vlqc&#10;xHbwfXR+iWs24lDZEFy7f9aGdbNlev3WQnAzL+NOPk5iu3EtuVy5ru1er/ET181Wdq0VIo4lgj0T&#10;FDZtWV03koc94vzy/93pruGr2nKO6CcpjuufuNY1BmeVsnPv/pxbVkQNxvzRj3508G69B1+7pcYS&#10;12JkptzyvHuWG97qZ/M9qG0a+XFqMB9cz6yKa8B1+jE+Z8wf/tDflN88/17lL9782nx/y9bt5Z4P&#10;e1Im23HF38YybLsJmXe+852Hxl25/uEr/1i52a1rTuLDF/yf8h///m/F/Ru1+BPBkvH8OIyTxTXb&#10;dQ0szU0TTJU9fLgpHmC81Q/WTOWa7ZVQY2Qm47WuuVgX8bdqJPdnJAg6B9dsVz5WuWZivM4Trz5r&#10;3uaxNtbMabMHyvrZ+bJh8+kpMhHWxMhyrkehcW0cPpO2B21CtSZt7UPNyXG2ra/Gx8m4dp51IJ7Z&#10;xqvR4Hpz2NZqUtwR3OqYJ+G62sY1Puqa0ZL1YOx9h3Ns3wnXBCLjdc9U11kzfaxsT/H1aNm0tXK9&#10;b8A1QWsyrisfxFt+sg5b+9AUIgdcHzkFrnPPHszbcVyIP370/YBrnDs3Y2SFMcMoru1TWo6ya/+D&#10;/YP4ORWuj8a47PVsizVj3TYba2bmSNm0eVsJj+Z6cv1jwckkXBtPcs2P87FmYsWL67XhT9WBWhDX&#10;cS/xsRqum21+8nl7ijWDkzXTc/le21fNr1YMr8z1sG3xrLJxGF0Q7LjCYdNQldKBm9508Kqjo+Py&#10;hL79Wpx86EMfGhwZDfdrI0otb9vY0EStLVu25PNq0f5hs7yC63rXu14+rySWXV5YrRgIN7nJTRbb&#10;tCx//NzP/Vyec4tb3GLxmPMbmgj6pS99KZ+Xo1XBfTfvk9f82/j/XkFrEatiULWpX+ESBv29Ei68&#10;8MJ8vtWtbpXPHR0dHR0dHR0dHaeCcUk+yT1J1P1z61Ik8lpbQpVwksqSwHlfwdn5snnNXFbGSUhK&#10;2HpI/o+z7biEtSSph8/5vKoe96BS/cB+Xif+lj51fhNnJBzHJVRVlUhyO1eiU9JWdYwqFraabX+7&#10;Fisq/JwvqWssoxKqjrluCmrBh2v4rCqnOs7KB37Mw/2qzNMYJMglSIeFnGFUrmuyWzVIJpXj0+wm&#10;32GX7Q0zuF4o62KWksq4UMUleWueo2AMRBC2zbH6sd7Djn12cdLmQJRwPr9IBK8GazdtT9v44cfK&#10;LQ6OlZvd5EaDs0r5yj98LuNCctvYjeU//uM/Bu+WcuMb3zifcS2xjGNcOxeGPZNjxolrxTMOnafq&#10;SeLd51fCda/zE+Wc61yz3Prsq5Sfu8Hp5fd/9RfKZy/8q3xv69Zt5WWve2u51jX+a7Ud3Fa/r08x&#10;hB8/+MEPLrY5vetd75rPxtDEYHP82bsuVVj+/cf/qsZfPBrXuBqGGNe6bxSqbTHC30sVY2yIkYzr&#10;tH0kH1YIe/gwHj4dJxRYM4RRPrfexZb4bX6sMVLXzIZcM8RjlZVLa2Yc2MZd+iWeoe0hnuuaOVa2&#10;xFvsG+ShBWtmQ/p/JduELIKFcRiPcYlrdnCRtvN1XGe6rhlzFKvmqwXjOOTeF+eq3LM2sdf4qHtI&#10;tU0otS8637nsVz+OxvDeR5QTp21/WuK6xrW5iHnrW9VcWzPjYD44Mw7nGsMw123cW9dNlY0zYTtO&#10;SGE6zj+ZH73nHBVlKtVUo4mF5VwnP/E3UbatA2NaiWv7hh9mGLfxOHPR1mDMXuNaFSJxypjtlSf7&#10;nrGH5d4XcW0OuV4Gtpdzbc+1xszRZ7we9z1jPq7Nh+bpRyHHcTDge3NQtXGmNkBlT+w1P46zbX+x&#10;zyyumfh7w2Cci1wP/OpvcF79DjOW8Wu9+rGux/wOixPZqLbrmOu+Wu8Tap51zdTvPPMcBXMxJ3Mz&#10;DjG+/MzxEdDR8QOKDZ/4xOBVKQd68raj47uG1pJxJbRKtf379+fzcjRRS8XcakHwYpe4s7xlaPtH&#10;zl/9Vf3HxihoxQnXuMbSrymBqEUoGideroTWjnKcGKiSsrUJ/U5x61vfOp+HW6gM4+/+7u/y+btZ&#10;3fbtb387n3/8x388n79bGNUClIA66rhY4R9x84pXvGJwdDRe9apXjYyvjo6Ojo6Ojo6OjkkwVkha&#10;mC4qjHbNt9aV01lNcfrs/qLyS+WQRLhjWgpuiWeJ2l1ztfWaz7IxCpLgKhO0b9t9rLZv2xY22VYR&#10;wq4EvmoqLfRUCxJadsW5tV3h7NhWiGxL5moBJ2ksNbo97GTbw6kjKXhJeqqy2D57ICtnVNsZs0Rm&#10;TbiPsl0ryiSAjVsSWHJZZYwHm1LTkrTbpw8ULS3dn4rNS+Zq2z5p4VGQuDYnczMOryVkteFTMaTy&#10;RtUJHszD2HG2O3xzqdaQmagdzTX/SuCzuzP4cx7/nTG7N3130b//a3nbW15ffv2R9ymPuMuNys/f&#10;4LRy+3OuVG539pXLi1/w7IGVlSHBbOwEmW3NZ1OHk2tiRwM+JPyzbZ+kcfA5fI/3pe48U5nUru1e&#10;a+tVnxVzDZL3EtjtenzBJxdrVxifI4lNiqtc9UfLY5/wpPLe972vXP+61wqe95fTIiZVghmDtpOq&#10;QsX5O97xjvyMHyH7MTJIwkuEZxvJiL9zbv4zWWkIb37NH2ciP9fMTKyj9G2t6GsgZI5fj1PlwFxt&#10;p8jfDXjmR9yIAm1Dz4i43jRzJKsH8aftZBURx9vGXa7H4I4ft0b8njazL+NQXPOjdrtnxDFtC8XU&#10;RcdUq45v1VpFAiJIbdm5fy7WTIxRO8Vs+Rr+cxZh3hpynJ8JEBdnK0Rcj47rZntPxP8lWlcGJwSq&#10;H4q4xiuu65qpXLueTxGdantjPxYYZ1tMV64vDtvWPY7PnNmb1YG59wUn2llqeapalVCCP+uMH8dx&#10;bdyu3c71tzV+evBqfYtrsWyNnhXXI9QQBL8dXFfBbLxIb5y4s9/Yp9jCqT3DvuTqxJ+tsWbYrmsG&#10;11uCx9FtcRty77OXBR+4YeeHZvek34hT/Gas2ll62HftvzsHLUutmXE4ND+Tcactpj1hw4Br+3/u&#10;fTEPfhTXuOKf1lLZ9wgOR8FxY829L/i2p2hFLR42DeKaL/nU9RzzPWcc9jOi3DhhLb9nFo5v93ra&#10;bP2e4UdrSAyaA9sEQmPhm2xTvYJAn35cqPsNf85M8+O+/L7CMa7b9wyurSlCvrj2AwpViOPiD7/2&#10;Xq1kfUdbg9Y0XnPNBCfW/Olh1/eMeZgfDu0RK60ZguGuWI/OFUtadA9j9Cc7On5Ase7LXy6zl1yS&#10;r+fjPxQOnX12vu7o6Lj8ofoPVhK6/Af82bEuhyvchkHU0uZz+fsEHfd9a9cYhpuiw4Mf/OB8HoZ/&#10;LLD37ne/e6QoBASz4bYjDQ94wAPK8573vHwe99lReNe73pUViz47Du4LOInouRKMm1ilpeWolq2v&#10;ec1rkvfl91m4LLBv377Bq+PxN3/zN/ncxMrLEle60pUGr46H+2G89a1vHfy1BJWVF1xwweCvE9Hu&#10;ITkOOMXtqPjq6Ojo6Ojo6OjomAQqBjyIUpJ6niU7JfQk2VVuHCprysKUipAjmahuIoGE+4apo5lg&#10;ljAnnEiiSni3tpO11VhtkbZkezaTh2k7XntXu0N2anJ5PpOJEqsSqq43H9c3DvePWrJd7QLb5kGc&#10;qLa1CZ3NhC8BRvK+igQLmWR2vS1T2k7W1mvGQuSQcGen2W6cSNKyR/zKKoz4m8SX9zucYnsu29Bl&#10;VUiMOYWDmIPPqOryGUlgdiRVm20Cneot15Xcdh6+smoq7LgPFREJi5LA+JfU1iaS+CQR3PgYtj3M&#10;NTGock2oUEV1OIW0D7znbeVe97hbefrTfrt87CMfKt/4+r+hciSa3Xw9sN3Q/GlMG2dqjOChini1&#10;ggVEmc/yjfEY1799/d8H79akcrNtbsZ7MM5jX9IbDw24xnn6MR7eN3/iA0HG55dzPYznvPbd5emv&#10;fn959mvfW/7n695WPnjhp8sF73tfefhDH1JO374t45Bd/nXdVvmneu2SnXvy3/OgSlDHIY/rXvsn&#10;yk2v92MpqN71htvLfX7yWmXvnnrv/H8Pbv/5//1DcmDN8O3miL9hsO06Oe4B18Ze/ShGanvKL/3j&#10;3+d78GNXvtKiIEOAJRDmmilHUjTPmBrEdVszzbZn1zoSdlXJHphz/TW5treknUMZh9Y18WhTjJdQ&#10;SNxgR4UWXxKwh9fjcWsmYtv1jftoWGYHp/yWaybOXhv2rM9sOzk9l7YOZFzXNczOku3Kh2P4sF74&#10;hSC3LtuEVjHadZzd1pFris/DMYbFGAkbo7lua6a2CQUVZEST+qOChYw/r+1Zrge4bnHNNlvDXKft&#10;4CptD+ZnVrhmR1zgWryx2cQ2fkyu+XHAtbE2WBXLubZDs8Ouvch69Al7YL0vH0F2LsdkD/G5xvVx&#10;tuPaw1xrI6lmmx3j2zTEddv7XFMskjcr1zWujftErof9uC7fJxATdeveV7mu6zG+Z+J6OGPzZFwf&#10;W8a1Mdqrq8+OpF0cpR/TtypU7U/rUuzz2ZXiun2HianWttfDWH0i10x8d7kv3/qZY/nZg7HG8rsg&#10;bLOzZPvEuCYG+jvOjP36QO4XeDfTtveZizVzbKp+h2WMxGfGce26jWvH+IygXf0Y3zzxsL5zLnE9&#10;38W+ySrXSzFygu3kOr4fB/NzfHi/hi4IdlyhsHHQ1g323/KWg1cdHR3fDRCmHv/4x+c92ogzo+B9&#10;/xE/6n0tNgkvT33q0o3QGy666KL8XKswbCC+qUp0zXHVW89+dv2l5WMf+9gTrtvaenpvOdr9B13X&#10;9VcDwiGbz3zmM08QGMH1CabGPE7YGofhX3Muh5vBG+9TnvKU4+aIH5w997nPHTme7xQvfvGLT+BU&#10;RaX5PeEJT7hcrsnP5rqcD2Lg7W53u8Ffx4M4i4tR+Id/+IdsIzoOODWXXh3Y0dHR0dHR0dHxnUKi&#10;dM98bc+ngkIyXPJZFYEEn6SmBDLBT/JQkk8KE6QxJUIlbSUqJbGr8FaT+uyqKpFElPon0rDrQXSr&#10;icfDKfipCJR8ZK+mXiUQa3LcdYlYWT0YloyVbUKb60iRqr7YPb8xW6FJT7MpOU1Eq0Lgkm2pzGq7&#10;tls0BrYdPxA2VVQRAlIojYdkqGo8CVo91thOPsI2G8N2PRMMcKCaQ2KVbQlUvKo8IUawjWuJ2eQ/&#10;/GCukrxLtkfxscS18yTPJWhV46gK4rMqMtb2dFmJN+/+iW2eleuPfOgD5QmPf9xi20s/6Hz+819Q&#10;Xv2nby4vft3by3P/5F3lLvda+gHiomAQtvEvYd6AgxSh2B7BdYPxG7NxOEfi+EpXvvrg3cBCbc2J&#10;a1VlONP+MpPs8dx4gGGuxWjziXOBz9KPMW5c42gY17/xzcu5N7lJtjT1OOu0rWmrXcMzrtP2lDFE&#10;nAaHBJK/+ehSF7BJ8OY3vTGf27j5YRjuEaYaR5wcyfWoSrf6cdf8puTffff+/mN/OfhEKTc85+wT&#10;4i/XTMQFPoh6/pbMVyUlhmv7UFWpdR2JEWvGWqlca2daBd1hu67DlvfZJkY4xmdtzaSAMhDYVULl&#10;mgngz1j4SbyM5rqKM3XN1HuI1jWzMQVLfPAlAXCndRTjdzV2jcecl68Zz8Mx0uZHxLAW695HhK/t&#10;Xo0XT4Q3QgvhPNdM+H7Y9lL81f2J8IMP93azrndmhSM/1oq+uvdtCD9qQTqT67utmZNx7foEIdcy&#10;VuMbjmdrva6Z9Wmh+b3aPpFrf9dxVz6cT6yxF/EjbhrEXKsO81l+rFyfuD8128Nce16It+3L5i9W&#10;xBquXc9czEkVHP7waE8ex7X9hU3cGQMeVKWzLZ6dLb7rmqnVq3ziu2C1XKfIFueJAbZzPYadGFHu&#10;fdYL++LRHq863h5vbOywOcxH5bquGQ/H7Evi2joxB5yzLSZxjTQine8De/xs8DOO6/XhR+e177D6&#10;/a1trJ+s+J6p7aXNRZXuVIynrZm61kd9h9VK1frjhcGaCVsqcuua0Qa2tgm1ZsQfIdParuu3CrfD&#10;6IJgxxUKGz/2scGr+A+SLgh2dHzXce973zvvVfeMZzxjcOR4eP8hD3lIude97lUe97jHZUtOD5V/&#10;BBvCXmsBMgwVg/7RBO1zWkES33xmJUHHZ90njth4hzvcIdt5tmuq5Hvd6143UuxxTrvmatGEy7vd&#10;7W6Lv1wcfqhWa21ETyYwNW4IUkBkM1/HllcsEt5e9KIXZSUgbp3j3CbQjuL0OwVufvVXfzX90Dh1&#10;TXN/xCMekcdHQcVdm9vrX//6PEa0bcdGVTkuB9EYH67hM+1a4ypPARd83q5jzOKBvwiqo+A8nI6b&#10;S0dHR0dHR0dHR8ckkFTfdawmZSXbiUeSt44RlyRRtUHLNnzT9f5hJ0JCda62Y5vVju1wJqm1qJTg&#10;lFhlm6gk4az1pySo5LLzPZOxRsH1XFf7Mu3RJP1Vju2M8e2Zc7+uWuWjkswx15PUzDZ8swcywTuu&#10;OZskqKSySpfTtA+NOWSSetDmLkW7Mp1t2C49qgXpukyUat2mlSRulic9G1RauHZt2Xcg50G0a+0K&#10;03aMm4gn4c4PhAXjMB6vp0zkBNRkbbadXKNd4cFFcYMdiVq2cZTH4nqS2cZy+uy+TO6SmvyQssG/&#10;gfyb8M53uXO52bk3LLe+6TnlNudev1xlqHOJpC8/EkjZxkkDn5wRY2lt+MZB9VPzi/kRB7b9yNJt&#10;Mr757W9nMnxncJ1+jPO3zTp/qQ3fKPCjhDXutAPkE77aEXOXABcfHsOQ8OfHrMKKz7rWKKQfZ2IN&#10;xBicLyLf8NqX53tbtm4rr/3TN5X/9b/fUl74J39Rfu817y1/8Jp3lz/6k3eUl/3v/1Ne9advLn/y&#10;p2/If7/B8A9CzcWaGcaxiFQCiXaIhEDiI5HDetkRnPDrX7/1VWXfoOrwemefPebf8ISCY2XLrNaw&#10;NU7Z23FUK8kqkkjmi0NrdOfR2rpSLJ2xZl/EVq0MGgXj5jsVZmetGbSdXFhXLjm6JYWIKm7UFqRi&#10;r7btjTUTfmktD/lrNIgyR+K8/Rnb1Y/rqx/DXlYixdj3zW+IY4MWpHH9M+Nc+4NxjYOKNfuM1oti&#10;0PwJJLuOETcGXOea2VguirngiBhyZsxxs71vma+GUfe+Q+XMsO0a1vUlwTVb9lCz9SMAfnScSJPn&#10;B9eel8fBMIhM5vZDa/bUNRN2Lo7xuUaDsdpXXI9/+Ea8WjPjua5rZlv4xDj4SKtdrSSHbRs/rq13&#10;HIoP+1lWM+bMTkTd+47mulUdJ2qMTaxZ8wsDP/qewbU5mZtxiEFzHmdbXPqeyVatsZeJCXsz+7lm&#10;4pzc+5Lr2PtiZhvjfPuTSjjxMs6298TGlcLn5pdzDxvG6XvGtezT9XttU8aQ8eLa3jduzeCaIGiv&#10;wZ/5qaQT1+Ib3x6tBalj9iP7mUf6ccyYnVdbtVau65qx72/Mit/5+bZmqm8JkWL59BiHvRXvI79m&#10;AuaDu2xvHFwTdtkVx/xY10y9d6a55HfYwO9bw7Y4GEYXBDuuMJiamysbP/nJwV/9/oEdHf9Z+O3f&#10;/u0U38ZVZBEF3/zmNy/eDBwIS+973/tWFPb8o+ntb397ue51r5t/3/3udz/pZxoIYp+M/UGl3JYt&#10;W/JYuyahbhSIbD/1Uz+Vr5ffX3AcVP2pJjvZg3C2WhD42udWam9pHqrkWoWlv9///vevip9JcaMb&#10;3ShFNLwSzdq9Ats1R1VcjgJfmtd55503OLI6uK7rEFiBjXGiHYHauSoXVW42iAMiqvGPqmR043px&#10;6v2Ojo6Ojo6Ojo6OywISkZKEkqiLbRoHfxMJJI0lXrN9W6ZbR0NlRK3cGFSFTNXEbLU9Ww7Pz6Sg&#10;JJEo8U7sIhyqxiACjBcgSgpYm+L6rVJBIraNk60c93xt8edvSXCJ+awimSJAjLYteSohqqLBQ2L+&#10;yEKtQFq0ndepj2PBgLoIbeeMXQJ5XMK92q4VVx6qOcieyUeMlV0JZ3y06ifnJ9fBx0qJa8n7Vrlh&#10;HFPTC9nWrfktuQ6/slv9WDJprNqJb8yzdboZvn0GrvmYr9kebvdprPlIroObeDQQn9KP8bnxSfHK&#10;ifHyi6Q4YeRKVz9n8G4pn/zUZwYxU/kxFlUy+Duw+5LFe9EvB56aHyX0cef+ea29LD8a+zCc0/iT&#10;IB8rbsTxVkXq3G9941/KP//D3+Z7P3Wnu5fr3ujm5To3umW55g1uU/7rDX6yXPvGtyrnnnvjcttz&#10;zy63OveccvNzb7T4718//BzOSfDjcmRMDPxI6CEIihFx89UvfbH8rz981uDMUh78oAcNXh2PXDMx&#10;J1WkWnwav+S9uGbHNdgW07gmEZvn5oHfcSleR4FtvsNFraSaSz8SMwgC4oPt9ON8vS+dvYFd/llJ&#10;7CEY1BafNUZmpmvbybY/tbh2HT8AUIlIjFY9V/04XhBc8qNx1Ja7eGi2j+M6HvYYa4W4hseVRLvc&#10;+4K7FJfjmVeT63iwTZBJPuLBtzi0n9U1U9u9jkP6McabLT5jfvYJXHtuyFgPPszB+sN18+M4ro2h&#10;rpmBH4NrP37Ax3G2g/P8AUNcY+30fN6PdbVcN59PxxxOjOu69xl37n32p5hja0E6DlnJh7v0y5E8&#10;Zsz4HsU1bIyxmCMf+fw48DGfG4f90vefPeS4GEm72mfWVtf1eya+l+Ia/h6FumZq+1Dj8AOXY1N+&#10;IMPW8H49WDOx8xmnc/Hne2Gl/an50bmzYdtIzD1tD3Fdf+SiWlzbXu1XV16PYsm87KlZ8RdxOtwS&#10;vH6H1Tm4Hr7a91K2ZF1mFw+XNX4sHv9SX5Z/jcd/rS87Lg+cc845X77ooouu+a1vfSsrKCTAO0Zj&#10;w2c+U652//vn66NXvnL56l/9Vb7u6Oj47kMbSQIN0e3yqE77bsEciE69QuyKBeLhox/96BQMxwnG&#10;HR0dHZc17DuSb/67PyDr9FovOjo6fqDxO/Go7SNK8Ysxf3f84OE18XigF0/43ReX/++u90vRzL2J&#10;3K/K/fGy8mDqaFawZFXPCPEC1q1bF59ZKEeO1OQs4UGyUEWCJKTEusSiu9pJGLItUSjBmEnr6fEJ&#10;yeWQOGZTJQuRUcUC2xKVqjc8WkJcFclKSevlkCiVMK2VcERF90gkFNX3zEuLR0lXCfGVktbLQRQx&#10;Zra9bmMGY6aeSogbt4S090dhzZo1ZWZmphw6VNti4lOyF9eStGylH+PRuMYtgdG4+bFx7X74BCrV&#10;a36ouhyX7tqd/+b8hy/U+9U977XvLOfc+GY5blWCn//sJ8sTH1iFrl97wpPLIx86WpyC9u8XP4z0&#10;40bjlMA37osu3Vce+t/OXax6e+lbPlh+9MfPzhZ5+MA1MdBYhm/X4d9Ho8A2rrNd4zKub3/9pVtk&#10;fPKL/5a8jBN68Cy2DxxQFYhrfpwtz3vhH5XXvaJWV/7uH7+h3OJ2PzPguvqR/1QieW4JcT/s1LEG&#10;7nznO5cXvOAF+RqG/2334S98M3mxBuu46z0Xj83PlC/+7SfKMx5937J3z+48t3F5Mvi82MgYmVuX&#10;/ie0ESOJPHPz1szS/c+sx9WC7RrX1nrE5mDM5o0P8WcNpu0ZXI+2PTU1VTZt2lT27ds3OFLXHB+6&#10;Z93RofUI7IpBPyTIGIm1vlx8WAlEjLYeVTMatwc/Hgs+3LHTmPnRPjUJGtfsD3Pt/9n2Q4i0HQ8/&#10;bpgELa5d4w9/+7+X97/jDXn88fbwn79/xnLb+4j04+CHyHv37h38NVgzyXXd+164zPbPhG1jrX48&#10;FDNZPddENPcoNG4Vrsu5xos1nvexi+fVfheAmGtcwyiu2TTu4b1vNbBWjNl6tH8sj+tWcdq+Z8bZ&#10;FtcHDx4s8/N1Txe3eG5c+55l2+e9l2sm1uCiwDfh9wxBsVUdag2Ka1Kcde77s/3Ax7jHfaePArGy&#10;fj+uz+/C6difcZ1+jHG7BsGV7dz7Yl46i73tbW+rBuLfkUsyc0fHDzg2DbcLjf/Y6ujo+M+Diiv/&#10;wfxDP/RDgyPfXyBoak2qJUgXA6+YeNWrXtXFwI6Ojo6Ojo6OjssUql/8ml/CUKsxYl626Jw+mO3Q&#10;VqoyGQVJWBUIW6YOZeWOCgNVCnvdz2l+Nv/eHsdV2a1UrTEKErJZRRfjalUtKhO0LJOuleTU3ozQ&#10;I1k5CSRlCQza86mIMOd9YZdtrx0zblxNaltSdsN0rfJR/ST96x55ks1ssW0+uJ5E2CBTESYljlW1&#10;mDeRB9eSzbgyZr7gk2EQlIAo6N+Z7RYQ/t2piu28O9x+UQwE1xEbWvOpSNowJBxNklgGyWL3xcL1&#10;1c5YX+7zkEcP3inliQ+5a/nCR99dTpsOPwbX73v3/83bKhADW+vNlSDBnm0nB23uJKpbAn4Y4nAS&#10;YYMwzI8feM878m/tQm9y2zvk/bSI1KpY+TcrgMILzm/wg+Q29ne/+90n3G6j4cuf+0j5t89/MJ8/&#10;97efKn/9wQ+XP3vVS8pj7/cz5YkPvPOiGKiq0z3pVwOxK64k6rU2XBO8G++lxzbnmieYaDfoedL1&#10;mLatmYgxbSTxSazS7hWzqvyywm56/A8KxsF6tDeJX+sDcE2UsGbYtUfV/WkyaE/snmtihOBn1WnV&#10;ipd1saecMbs3x76SqDYO1pn1qDUpkd86vOTYlmw5aX2ePlPbik7yg4IG94/EdWuL2+CVa/Ljqex9&#10;9ccf1Y/2keX7vWP84Acik4o6xkIg4i/ztve1+02umZ6vLVzD9kpVcOPgnpNsaotrzft+0d7UjyQI&#10;gPjAy0qC3ThYJ9YyrtVMEsTsfWJFzIj3XDPx3kS2l3GNnya0Edd8t1Wuq6g2Caw/1ZPsmjf4/mJ/&#10;erq2IGWbKDg517VSNWNsJv57YWE6W+5qS4qf/J6ZCa6DN/8NMApdEOy4wmDD0K+s9g/+Y6ujo+M/&#10;D0TB72dB5f73v//i/f46rlgQtye7x2NHR0dHR0dHR0fHpKgVG3OZqFVVoLpCIlJCVBKwVS+sFs71&#10;mdnpucXPqyjQes6zBKpEu/cntS31nWMLu8RACUaVRMatWpBtCXnChiT3JJDD9DnJY+MzrnafP5B8&#10;djzHPKECkbanfd7Y5rKSTNWXsdf5xDXNJ86RMF4t2PX5Ou7juc7Kp/BqXnME126pMCxS3f72t89/&#10;c+hG417nhML73Pd++T5Mx8UkgVXdqWAbFngmpCMh7owN33f+hfuVa1z3xnlcpeCTHvXL5abX+7Fy&#10;g+teozzh8Y/LsbhfvNttnAzGMjPg2kPMqBZqfmxwTokxTIKPfPAD5etf/1q+/tk7/XzGHD/iRZVd&#10;jZ1YT9NS+8f7cfi2GRdeeOHg1fF48C/dqzzil3+xPPpX7lqe9Ct3Lr/3P+5RXvuHv1P+3xc/Pzij&#10;pE/G3WJiFJKPwdiILoQkMZJ+jPdazPPHqa2ZiL9c68fiAK6tR+1ZpzKmc80E16qVJoFxWjN1PVfx&#10;LG3HA7eV69it2F7G9clgnuZLTJwNX7mnnUo2a0ZcO57rcUI+oO1PuHYNXPtBhFEuXjPen5Rr4Edc&#10;m/swRJvxph9PkWufG+a6gY8dv2y4nsu9Ax/2Vtd1XOX1qXJtvGuDa3HMdvoxRmm/azFyqrZVHLJh&#10;Dot7X4y67uXmUytiJ0HlWvzWParZFteo9cOCyrVZTGbb+qtrPWzE53nPWsT1VGxWml47zh95sQng&#10;O8/e1uK3cu2/F1SlL63HyvVo2ykIzs/PPzQer7ksHjt27Hjua17zmuLxZ3/2Z2eOOudUHwsLC13F&#10;6TglTB84kC1DGw7e/OaDVx0dHR2Tw3/wt3s7dHR0dHR0dHR0dHR0XBZwP6r98+szoapiS2WCahZV&#10;HLvnVQzWZPZqITktKasyYWfYUFnhvmBsS/y6H5NqnNbWzPmrhXNVf6hAMr6jC9NZIcK2RKTKuEvD&#10;tooISdZJYI6qVoytVjip1qj3pJPedCyriGL8k9p2vrZ5+NgTXBvr1rBt7Dgwl11h3/2ZCAirhXH5&#10;vNZ2l4YN45eYxYcKPBV9ec2wzSfDXPux4ete97rFSsFhXO1qVyvPe/4LypN/63cHR7T+U+Gk6uZA&#10;JoTdN6phkvgA4xAX5m3cm7adUZ79sjeW+zz0sWXz1uOFrqvGWJ7//OfnD2M3b948ODoe+NPuj692&#10;RTxIim+ZcZ+04HvItnaDk/rxr//mg4NXpdz4dndeXDOqsvAj9naFL/hxeVz/1E/91OBVyfvJN6j2&#10;Oxl+5Ko/Vu730F8rb33vheUp4ZPVioGQXIfvd81vzOop8aJ66vTZ/SkMqJxULWjNEKgnAduq6lRO&#10;mbuWh6p0VYOBuHP8wClwTWgwJp+39ghRuOZL7yXXuWbqvU4nAYHEvHfMxbzn1qaQccbMvuRFO1EV&#10;fXtiTirOJoU4UMl4cdgwNi1Yz5rdm+vS+mTbeq2i6WRoVWqXxLiH50xk2hP7ac4nrlFbOK4ebe+r&#10;nG4cHK2wx9hDPPhx0rXO72zvCNv2fILVGTMqUo9kLF4SsafSTCXlpH60/+OSDdcgdqk4VP2LK3HN&#10;F+51N6ltvhe/uLZ31orD2Psi+sQMrlR5V5Fw9cCfvWdnrEec4sf3gO8D4qDv3OQ6rqHqfRLk3jfw&#10;o7Gb8VJlZq2C5V/3gD3VNYMP32X2jlqRenhx77NOV/JjHiW2TU1NZb/y73E8KMbZ75UxhH4PwdVh&#10;04c/XK7ysIfl68PXulb517/4i3zd0dHR0dHR0dHR8f2Afg/Bjo4rJPo9BK8YWLyH4K8+46V5jyit&#10;yggbKhVawlprMW0GJRTVAoxK87V7CB7Oewi6l5qkZBVkJKcl27UrlBCXbCeISYJqnbk9bLumhHaV&#10;F8bDGe2+YhLIRBdVOIQeyUnXZJuNbHEXj9oazahWTtm6coqY8fmdxzZlolo7OONWdSGRfWChtiqU&#10;FCYSqpSA1dhWESPJK5lPNNGO0Lwlh9km3BEO2PYeoWkUH8P3EHRVSV7JZXzgRXWTMUuIm49jnvlP&#10;e8R636gTudYm9Ctf+Uq+vtKVrlSuctWrho9mMgH82X/4l7Jz36Fyzo1vmlxXYaPeX+sLf/vJsH2w&#10;XP9aVyk/cvqmtDmKD/f7279/f7nGNa5Rtm0/LZPLEvU4kZyWVDZuQiM+Pv3Zz8anpsoPbZkpN7ru&#10;1bNVIbD9mc98Ju/LNarzj1nxXePa3NnVHtLYvvRv3y7fvOiSsmXTxnKj6109W06Kz1FcD99DsDH2&#10;lX/7j/LVb+0pCxvOyPscss2PtU1rvY/epoi5bFc6cyj9MWzb2AHHrfvLzuD+n7/yLxnPBG0JfaID&#10;u1pO/vgNb5O2rZ0a13U9juN6GK4sxpLrYxvzXmu45sd1M0eC6w3ZqtB6ZHf7YA+A1di2IxAYrPVD&#10;c2tjXPW+e6qm+JGgRy7ZrlVhjF3sjOJ6+B6C9arWDKGcyLAx4mUquW7CBj7EprjIcc8ezLU5yvYw&#10;mh+JmMZMwPA5tu1/jtsDDsSj7SHW+mq5BmMTf7tiH9EmGNebghNcNz8SUppQA6ux7YzGNT/+r995&#10;aPnLd/xZvv/E331RueV/e2COANfs1/1pNB/tHoKNa8La7rDL9pF4/fKnPay8/x1vzHfdQ/AW/+1B&#10;gx91hO2wLz7H2W5otglzyUc8zMKccXokju8JH+6L2BQz/Jg/7Ei7q+NaDLCLa+1UM0bCVrv/n33V&#10;tXDt+4bd1XLdftCibbR2pOzk3jew7Txr3HeYOKwr7US0ewjO5T0E6/326t5HBJ1d3Pt81nphO39o&#10;MF25VolYxz0ejev8scxAaFS9bC1re2ovJ17iWvvWbYO17jqr5dq+5EcFu2If8X1rzPZV8Zxcx/u+&#10;MyvX9Tv5N57y6/0egh1XPGwcvn/grW41eNXR0dHR0dHR0dHR0dHR0dHxvQFVBRL4EsiqA1WWqQmU&#10;vpS8lNAldBBXRkuCFVqpOUdiUCKWMCOZqCKE2CURKWkrAd/ajaXtObZrK7ZRkK503yaimoS9z0hg&#10;1xah7vt3dGDbWdp8Vtsq2JxLRBydqq3JTmKOpKY5SqhmdU3Y1l6N3U3BiRZsLiix6hznEnAIKeNS&#10;tY7jwLnGreKEWCoBK8nLtkRyFf8a13WOziUcjkvVVtu4rnM03/RjvJN+DNt4kZTFk3HwSeN6eeVJ&#10;60Zz43j8l6v+aJzT5rimXPXHzyk/ccNbpd8IjVWo0jp1ofz4DW8Zj1uVdduulOe6ziiuiXc3vsm5&#10;ZfP2MwZcr61cz4ff049zGXuqhiTdr3vDW4TdW5erXusGafegcwdcG+dyMTD9aI55bvAnVvkx3lnk&#10;Ovggwl3nRrcsV/2Jc5LjNo7qx9FI2zFCcX3GVa5RfuJGt0pOtFBV8YoP9+0imGsFKzb58cDcbNoe&#10;5trYPZoYaD1t3HZmjOkWYffWyeVPBKdn3/jm5dyb3Ljc8twbJOdYnZsP28GXcRi318v92GAu4hoP&#10;EvmH49zkb8C12NgUdsUKIcP8jyZ39bHSmgErLec4vy5sr8l7EbomQRcX1Y9mF2sm/l/FcYsntsdx&#10;DcZdz61+NG6zZC+5jofrMOI9+8KBiOtcj/HZcTCf49ZjvK7r0d5X95Dc+yKurSX8ilX85dodwzV4&#10;z3p0rnGkb8IGFtnenDFS76NYbde1q+Ju3JppYFscJdcxHu1v8Tfcstc6P57ruk+ejGt8tTXT2nga&#10;yfBM03YETuV6JuP61Lmu+9OSHwf7U8xpUq7rHCvXS61eI65X4DrHkTMcDbbrvjDgOs7HsnE227n3&#10;xdHkOjhh26P6cTys1eHvDnyCHcL3gPjTpjv9GOOua3ewZoJr+9Ao4LrufW0/q3yAe5nWuGY7uI5j&#10;9icVkyr1cw9O26NhzGy3eBJb9orpcBrb+LBv81jajvdrrOL6xCrp8V5dJb761a9mf+vnPOc55VGP&#10;elQ577zzRj685xzn+kxHx3cTm4YEwX7/wI6Ojo6Ojo6Ojo6Ojo6Oju81bJw5kpVpEoct8alaplX0&#10;HJpbk1VzKiYkYkcnJmsCeN+gVaPELiGmVtgcyASt+w9JfG6bPRiP2nZShYfz98+tX0yQLofrSdJq&#10;4afygQDBnkoY4zRG4zZ+1YyqhYxQRc6lMW5VilUcOhGSqRKdu45pQbohk58qWE5fs69smjmcY5QQ&#10;91q1huoTSWNjUVFDdJR0HgXXbJWSqipwpFpIq0acq0zDUXIdto1fElUlV7Zei9c+cyJqAlg1Cb9k&#10;G76YieoafBN72r2eVLW0KhM+uXRuc1a8+PxoVCEEd8YtEYxfVTDsE13xkVzP7E/bBF8VS9pRrtR2&#10;kh8li3cfq+1NzZUwcEZwrUIo79kW88ANPoydf8Tdrhi3BPZYP4YPjFW1EJ9n68rgWvtAvsO1pDX/&#10;mYtKFvHKLz5DLB0nSBuVFoFib3f6cSGrblQ0ZTIc1zF21UKnrdmfsUlM2DFoDSl2R0ECncAs9ncG&#10;d9YOW+auEqsKusR0a+ZA8iQe+VGLRLb5ajSqH7WRxAduxAMbW2eD63jtPnOEAj7EiXaFqgWNZaU1&#10;w4/EOpVIlxytLUj58czZvckvkVQ8ZrVQ2HWMH1VxiW2CyDiuCRDNj2J7PkhSbXRa+FElFX4Ig9ao&#10;ubiuPQnX4mQc12A+WiObH17IallNFw9icb332tHcr85aszdj3VgvObqyH0HM7w3/8Ys1IN7ODBv2&#10;OgIS1vjR9U6PuVhD9r5LY9yex6/HkvudirKLYhzWj7FqQVorWyv41t5nzYC45nexMv6HFrV1ZV0z&#10;m2MMU7lmjG+57TMirvlTvOI610z6cTTaeuRD+6p4xEVW04UdP0BxDWsG12Ld3MSTlpkrtZ3kx32x&#10;Hi8J2+IVl2LBvk/QJaj54Yk10+aCh1xj1szY77DaJpSvL45x4MbczwwbeG1CoDXf1qgY2hPfHfV7&#10;Zl28O37vw5c1g+tcM2Enq++DA3ufcfrxie8HMW/NVP5izcR8x43Zj2uMNb9ngmtrKCsuw079Dqtc&#10;8601SsRz/UuPtvahK3NtL7g04ilbXceZ+R27JtbMzNH8UYh1Ur9n9mWM20tV9lpjy3+wMDoSTwKi&#10;3lOf+tRyzWteM0vM3Yz1yU9+cnnpS19aLrjggpEP7znHuT5z+umnp0j4xje+sezYsWNguaPjssfs&#10;JZeUdf/4j/l6YWamHLxJv+9XR0dHR0dHR0dHR0dHR0fH9xYIGE2AaMlD7dW2TR/KhChhSpJUwtPr&#10;WvdTE4gSwh6Sl5KMkoe741wJSkKSlozZZlIyNWxLqtZj2pXNZdKY+HVgYalShu2WaPY6qzbiuhLn&#10;ErqEw2wVGDYIA+wYdyZqYx7D7dck0o3FZ5rtBq8d9775EcoISSlkhG2JU9UbbEve5vWmDufnjEWC&#10;VDK1pomXc6KqLGzHuHfPrQ/76/Ko+59tnz4Q9qoAIRFsDjjRkg8HOZaFWqEiIbvcdnIdtiW5s73h&#10;ghaT88kpOwRdXGeiNrjQeo4vJNlxvS+ea5XgKK6nilnzY4ogMf4UBMMuXr02bjEjCex6LBmL5LJn&#10;FSijuFa1In74kOBIBCFI4QPnMdu0jRvX2zo15MfgkAg1jmvjdp88sUdQcM6mmSPl9OSaaLdQZoNr&#10;1zktbDuGW/yZpyS28S237W/niRHn8rukOF6NkTiD69ngRcLdXPCvksY4nF+j6ESuJcvbmtE6kb9T&#10;RA+7be2ZrecUxcK2WE8BO7jeH35Xlzg8Zmh8JNfBm5abqqTYOT3Wh3gjqqkLso7aXMyD/4y7+vF4&#10;28NcqxQjgBkHfghzzbb1QqQh4J0Wth1jB8+V63qPu+W2/c12W4/49oYWuny2xHUVN/BBmGaLEGKN&#10;tfudsns819ZjrXSq+9Pa+GtuwDWxR8tH1Wu1vfHpM/vqmgl72TYybC/nA5ptfDgHH4fDtj309Jkq&#10;7ODdJ6zv/EHAwI9V+MT1ibYb145Zq+bmHm3Os0+7Bx8bDeIGR+xD48/9Tkdx7bWHPSHHbc1E/GsB&#10;aXwzQ7aN/7TpKgg6xx7S1owYrrYq2piHuTY/Z4jpxTUTf4vBvF7MRVWpueHPXPE5PGZotvHBpri2&#10;J4i1/OFJ2LYvsV39eDjmUn8wYp64tpesxLX39oXNS+fDj+F7e2hr45xrJvaRFOhj3Lh2rbp+6zx9&#10;Xgwvt+1R9766vux9vq/EsPWB77pm6jFc+2SumVjDfnhif6q2KtqY7RKHw8/OJXiruNwS31OV6yO5&#10;ZvxAhE1cE2Tr3lfXDCHW323M0Gzby+ueQMhve1/9/m5cr40Zm4P4I8j6zrBfG8vyH8usWhBU1UcE&#10;JOQR9X7v935vsaf1qWDnzp0pEt73vvct17rWtVIc/PznPz94t6PjssOGT3xi8KqUQze8YZnfePxN&#10;WTs6Ojo6Ojo6Ojo6Ojo6Ojr+syGZLOnbUukSkxKhEs+SfhKhEn/+nxjhHkqSm1nPtVDboEmKShyq&#10;ICE0+IykrORpikhhmw3P/mbbNdP21EJWM/n8frbDHrt5vbjOgbnarsyxTEBO15aHHlmNFJ83bkIE&#10;mxLOxi9hLh0pSct2FTnYJajVdnaOSWCy4HxjM2a2JfWNjW2vHW/zcS3wWdVjw6Ij20vXm80x1Iq9&#10;2k6RDddytvmwjefKdRXczFULOLxKZjexyvXSdvBkXu3zjdM67xFcx/HKtfaQx3MtGVxFHlyvy7ai&#10;zqlcx+fTRnx+iGsxUrmuLfQaVy2B7NHa86UwGnOQjDcn8zDGHFvaMO8lrnHD5rqw7Ry24420h+vK&#10;a+W6Cg9suzdbcL2Aa7HHdvVXjm2Ia4Kd62bMxzhcVWUQPlLgDduO8Z1rVTFotkwv2l6KhepHXNeY&#10;H45LtlNMDD5V/5m7v4/zYzxIcxo1sl25rn7EsdgZ5tr7znM9Psq5BycEFFwbDaEm5xLXmJvSsncp&#10;DgiwXjsGxph8xHvmJU75gGCh7Z+1h3d8VIHbXOp98ByrfhzEb9huXC+uR9fkh7gmrpLr9CM+iFVs&#10;q7CrrRTZxo2DjWuxt+RH9W6DNZPzGYxbO8Tglv9SQEk/Vttt/ePJa40rCfGNa7FmrLi2PsxHTLqu&#10;vZGYzG9+tJB+xGuc7RNirsWN0VkfbT/NtRHPjevmRzx5bjEv3nCd6zHH3PxYBV2cqwJbzjUeGppQ&#10;1bjGT1aJhj1jJs55DXjBD55cg23n1/itXB9vu7ZlrlyH7eDO2+KZKDya67pmlnPN/olca2mJj8F6&#10;5MchrmtT28GaGVzPCHFXY2Q81/YQz66Do1yPA67ZZhfXzY+14ns6vgsH6zk+W9eMNefs4+Paw3vm&#10;Y33U74J1i2vG9SpPftDAj2E7zk/bA67Nwdk4r3tf47pWDYL9yQ8pcItXIxE3bS728YyR4Fo8N66t&#10;ZyJcFQVdU2tSe3nlmkSHB98z5l5/glDXqLVfr2fN1Ljmo1wbMW9jdZwfKle4xgc/1LanxjiMkwqC&#10;H/nIR7Llp6o+IiAhr8Gxe9/73uUP/uAPyrve9a7y4Q9/OEVCNzAefjjmPec412d8tqGJgze84Q3z&#10;Wq7Z0XFZYdPHPz54VcqBW95y8Kqjo6Ojo6Ojo6Ojo6Ojo6PjewfDyd9hOC65qHpQBYaUtwS1ShUJ&#10;TkngY0WFk9Z3jq3LxGOen234jmRicBQc3zithZ5WlAcyqajlX2tzJzEpEdlaVzom0VhbkNaqD8nI&#10;USCNZCWY1mtxrpTorvmN2UZPYty4JVhVPahIUc2V1RoqetJ2TcIuR02K1goi55qfxKlKFS1EJZUl&#10;QLVYZVe7Nwlh7duydWV8brjyZhjaNZqTtpxaGErYqu7ZMbc5q08kgauQp01obSkqK8+2yixtNmtK&#10;/kTgtrZqrX6ULNemcrHFJ8bCNt+2aijj5JdWOSolPwpiBA/8zTaWVJ5oi5d+DLuq01SvsC0pLpmM&#10;v9aGbzRq4j0rweJcFSi4NG98q4jJZPvcbFb+iBvxsnHm8CLXqvZGYWrK/ei0ag3uIkYkuLPFZ3DN&#10;PuGBSJAVXMH1zqMbM0me1Uza8MVYajL9RCytGX7cn/GigvOSbA3Z/KgNX20lK+bFlTaVNaaOF2OG&#10;IUaIE9nmcs3+OG8+ed0xt6X6MebvQUixRoknVpJqt+Q6eCdcLIdjYiIr+gZrwOxqi95N4TN+rKKp&#10;yh9xQ6QWU2et2ZPnr4nXo1DXDD8ezvaNm8M//LQj7PIbsYQUkm0Gj23IlpHWULaSHZw/jmsxUv14&#10;MM7dm0IKP16sxWeMswonxLZB296YD2ZxoVJqo5aHY+LauAkc29leU9tz4li7TGvHHJofxY3rEYxw&#10;bR1YE6O4hlyP8T6unetauffFGIlJhJTatnd9uTiuJw7N80rBdd37RnMNuBKfuBPfxmh8be0RqXCk&#10;aplt8zCW2hZTBfDo/QlwwB/OtSfg9+KjWwfrUbXgoP1yxs3GWENTOYbTghPr0s8OxoFoZ25nrqmV&#10;mfYOcWb/X1oz9sO6ZqwRLXs9xMo4oQnXuWYG5/JR/Q5TzWzNTOd9TK0Za5Q/7X18bg2vixgY50dC&#10;cfox1rmxu3+oVpnmzmdVWFuT49VKVozz3emxftOPsU+Ms51cD/xoXdqPdsTasB/hmO3qx8q1SNYe&#10;VFzzUf2eGb2PkP18h7EtxtmxX2t9SlisQuPasnO+cs1Ka0ftGk10XQ73VLUG27kEROMexkkFwdve&#10;9rbZ8rOBmPeGN7whRb5//ud/zpafT3rSk8qd73zncpvb3KZc/epXH5y5BMe85xzn+ozPssEWmw2u&#10;5ZodHZcVNl544eBVKQdudrPBq46Ojo6Ojo6Ojo6Ojo6Ojo7vHUiajgIBoiZqD2WST5JSAl8yWeKU&#10;GKZSa1/eY9Ax7dvcF0obvgOZHByXcJeYzURtnMe287RTI9wRUCSqJSeJU0QIYhtBQ6JRMlMFFmFn&#10;FCQstfs8LWw71+wkfAlVkrJpO+zlMQnnGI3EruT/5ng2T0n65XA570mKGrO2kwSY2nqtjlHympBX&#10;2+qtK1qmpRgySFxLIo+CBLcEsfEmdzEq8zd3HByOMWb13Zx7DNYWpD6jlV0KEMENMXYUqkilzR3R&#10;SaLWPbXcc2rjoh9VJvEfPlSdOMcctcUjcEn2joJrEnZxTdQiHKpYESOSyo1r12Fb8tk8qx+1rhwt&#10;7LoccYPQaRyEQVzuDa5xcjC4qba1l9yQrQmJBu7BdebMvuScEDUKrqeSJlt8JndHytF5YiOuqx8J&#10;YK6x61jMJY4txP/c66uKdoTu8bZzzYRfTp/enzFLtCT2pB9jzPy4P9YMPtqa0bbSPHPNrBAjBEPn&#10;auFoDaVoGXZqJc9situ1nWL4MbhRnSWut8XY3edwFNfAlnk1n5uJmM6Wu/gos5XrsOt6rkMUwjU/&#10;qtAbB5VEtV3hgSpuxPxxbf7Wowiwr+Ca7cXWlblmakvgURAjBKwUN9IvtVUr0aiuRwJprb5zLT9Y&#10;EJ/443f7z7gfLEAKu4NxEJcJMTvDDp8l12Ef75X/wf0fwy6+VWeN45ofcYdr5/tb3BF3jJVAT5R2&#10;jHBlHxBTZ83sTd/Y+8ahCrtHqjAU59YWn5VrFY5Gxd6uo/W+cGJRC0lCZhW6x9u2J7B5xuDcY/NT&#10;Ob6299kLG9fWqNnzjT1npb0P7AlbB+OwZojPhEXfCbiw1vO+lcl/+DFsVf5aC9KV9r76HeZc/NS9&#10;KLgeVIzyo2M7xXruffPljFhftZXsCn6M81y7thS1ZhYixuoY648htLqO74djvh8Ha4YgOG3N1PbL&#10;42zn3pd8VIGPH7V19eOQrJoMu8ba9kMi8iZtQmMsfFMrfUfDnpDtVMN2FXbrDy3sTwTM5Dqe23eP&#10;lWa8+LPX2ytGoe199VxtqudyrQ/jpIIgnHvuuSncXXLJJSnm3ec+9xkp/E0KNthik23XcK2OjssK&#10;a77xjXyAVqH9/oEdHR0dHR0dHR0dHR0dHR3fixiXOJTgk/SUJPZrf8lMiV3JbmlMSVRJ64OHj5Sp&#10;YyqnjpQNcZ5EoISmZOxK8L7znM+mz0soqlbTApKwZmzatuV141lS2ngkgMclU33G+86TdCWWSWS6&#10;Vku0E1JcP9+Lh+uyTZwZZxe8JyHKtmQxEUVSWHWehLUEKrGALdf0ngS38yWjV7JtPM4xZolaczY+&#10;IDhI/h48OlfmD+9Z4np6wMcqbJu/cZlr9ePRZPFA8OGheijfm2mt8LSVWx3XeOPHxrVxETYa16pn&#10;vGfcbE/Kddoe8Nn8SIiQwMZ945qwMAnXlQ+fPZI2fMZ497hn1rFSjhzcXYjEG4OL1sLvZLZz3APb&#10;6+OBT3zjQAXYvgX3OJzO6r0a10tcm+/Jxu28ajvGHQ/rYj7WjNjbv7AuLQxzjTtcjxNNGha5HsS1&#10;sakKzgrPOWKm++5Vrj3w1vxoXOPQ+GBbfLG9KT7vc4QkQtih+ZlyaP+uFD9yPUb8TMo1/4iBzTO1&#10;YgzXBE3VxubhnpJ4mYRrY1zc++Jhn+K7tvdpL7m0P03Odfox+Vza+1LwDj/Szxa5jsepci1+/W1f&#10;2j23KcWe/ft25Q8bGtd13KfCtcq/+RRL7U+EY/VrjWtjmIzruh6Ni31XrXtfvXds7k9DXLM9Edds&#10;D7jmRz48sOC+e1MDP/Jx2A4/T8J1+56x5ry299lDCIP7D+wN21VMy7iOxyRcm6cxVcHW3le5tgea&#10;W91f6j6QMbJKro17mGs/sMmWwMGJNc+P1W6d02q4Zrtx7fvRHIZxUkFQFd+nPvWpFO7OOOOMwdHL&#10;Hmy7hmu5ZkfHZYFNH/7w4FUsppvcpCzM1D7NHR0dHR0dHR0dHR0dHR0dHd9vIATU1msHsvpJ4k9L&#10;O4+DB/eXtYcvydZpEtDLk4AngwRmVhDF57WolMpUCaGCT/tPlWe1WkMlyPhE53IQqyRQVRup7HIN&#10;1Q/GLIEtKayNnIrGrARZoYJlOYxDkhQXbBibRDtxY7EF6XSt0pEgnQTZGjJst5adxAztH7Pq6/Dh&#10;MnXw4qyk0YZPU8RJkAnk8BFfqWyROCYkESG81n7RuCWIJ+V60XbwoUpE1QquiSdEFXPhy5Wq4EaB&#10;bZ/fHFxn+8G4hmR4FZJqC1LVeKol+WQSmHOtIKotPiXI+VGb0ENH58rcvm9la73agnRyP7qHmTXD&#10;hnWxf0Eb0tqGb3NcM6vgIlYmXjNhW/UkrlVKsdfWIz9k7EwfSG6mJrCNDzFlrbBN8CFuZNveOdVT&#10;gxakqljD9iRgm3/EhvahxkYQvPTo5nJobroc3v3Ncubs3rjmyq0rR4NtFY4HwsaeHCdxQyvZrBwN&#10;m6oICTaTck3EsB6sc/4iiuBZ/IFrtsrRcVW641DXTK2ME4OkHFzn3he2VOM1P04KokxW9Gk7OVX3&#10;Pi1ZxfeBXcH1TG1Bah+cFPhVdXeWVq3xms0d2bZ3OuKyVRHWFsnW72rhXKIrTnEtFmvFcW3bW1uQ&#10;nqofaxWsPYR9MZOVcWGfGGY/VLFu755kzKAib2PGdYwtuLb3XRp7yIGFdeXA7ovKtrI7r0nYm9h2&#10;rEBrBtfGpupQ22hrx3dyVhHG+6qeJ4Fx8F1WM4cNP1BQNYlrIrp1KObtAWxbv6sFrpuQOIyTCoKX&#10;RSXgpPjPuGbHDyY2fupTg1el7L/NbQavOjo6Ojo6Ojo6Ojo6Ojo6Or7/INEtUbt19lAmZQk6ErXu&#10;x3T40IGy5tjOoi2hxLkk9ySotmsLPVUr0o7sqgwhfGyJY1viuoSbSRPuRBzVKttmtZariVoJYO0P&#10;1wzm45qS55MkPJ0rKe6z9d5bx2qL07AtmUqsca837xMlJ0GKjTE28zY+rfZUrREhDh8+UqaPXBq2&#10;zUdS/FREqqM55i1hQ1a4+VGCWPLXNfljcpFqPueN6/TjgGut7XCwNY6bk+qiSbnmR7aN2/ibsKst&#10;pL/di9LY+XESsE182mLcMxHH07XaKe8JeXS+LBzckX5UhTOpIMiPjWuxLXYPBh97w7b75qlkw8n6&#10;mRMraU6GTLiH7W25HsOPYRHXxFdr0zX5MddMvDcJkuuIrbpmtMWdLnuP1VaF4tI9LrfMahM6qWg3&#10;EKkGa8O8VSK5L9rhualyZP/Fadt6HXf/x3EQu23NuEcbAcOa2R22UxDM+RwoG07Bj2IEj7jmL37c&#10;P7d2cc3YD3HFH5Nyze/2zLZmiF7u5ab1pnHm/eniuuY2KXx+U8w3f6gRXKs+3HVsU7bjPLwX19aM&#10;FsmnIAjGeKw3AtjaGL+9b3cKgrMxH1yZT61qnAS5HuPz5sxf5kCIttZVMBOp+CH3vgm/Z3DNR2zj&#10;mvP4UAtY68n6519rdpL9CezDG4PjulccCWvacG7M+8ke3r+zbJ3am7HpHoKT2hbL1kRdM3XvI2S2&#10;VrJEXX70HTSJbedm+9BYy7jm0/YdZs3gmB/tBZP+8MQe5L8Xlvt/VS1DOzq+XzFcIdjvH9jR0dHR&#10;0dHR0dHR0dHR0fH9DK3xDs/XxKwkat7na+ZIJoXXrd9Yjq45LavMiAaT1YSE7TKdIowkJ0FDolLF&#10;g4SkxKTrpfgzP5vXnQTEDAnfrK6LZ+JajnnqaIoRxkwQk2SVcF4tnCv5rbUpGyrWVPVlpUYwQARz&#10;zXYvqUlAFGCvzZukgwtVIuvWri0L605P2zhbfo+mk8G4+dGY2Y4DWaGUAl68h4v0Y3BDPJ0ExmK+&#10;eY/JsCMpjGuCBw7afdyIeJNyXe9PVsdm/KomW0VgqxYUO/w4CdhWcVOrJDfk51M0UDm1ZrpMbzwj&#10;RSX+PBU/Ep6Nmb/8zY8qHcV4cn2MH3E9ue26ZsKPEYNT8T9cq+yzRlyzciWVP6Efy9B9CHPNzFch&#10;NtfMTN4zb9/g/muToq6ZKtQZW97jMEWYhbJ281kpDuZ99Cb2Y8k4EF/ujcdXqqn40Y8Kcj6n6Ee2&#10;jbXei097SRWH9r56f1LrqK3HSbm296VwGZ/PNRMWicdt73MfPXMyt0lR14yK1FpJS7QiKlkz67bi&#10;elP64lT9SDhSgWlsVZiq9yfNuIy43h/PKgYnQfoxuG5rhohJjCe6WjP2RH7AmQaWk6B9z7CNaxez&#10;p9r/7AN5L9h4z5qdZH8C48w9P+ZtbFVgrCLxus2nlb0LW3KPwdWktvmRAF39qJXnXFb1aT+qfah9&#10;q95r0b66ejjXehZfuPZ9SMSzjxBPW1zmd9iEXJujqtHlsTWZlWXYsWNH3v/vOc95Trb7PO+88054&#10;POpRj8r3P/KRjww+1dHx3cG6f/zHMr1nT74+duaZ5fB1rpOvOzo6Ojo6Ojo6Ojo6Ojo6Or4fQeST&#10;8NTObvf8+kx8E2QkJjds2FiOrD2jXBrvEWUmFTck6N37zOclVKVLt04fSnFNzcOuuJ7EuASjpO5q&#10;IeGp3aF7Iu3M5Pe6FOvYJlJpuLkrrikRLOG/MEE21akSsJLLbEg0qyxRUeH+ea5lPinoLUuKngwq&#10;69gjvJj30fmpFHok8zesX1fm159VdhzbnAnmSRO1KdotrE0/4kTidkvY1pJVDQjfZnvIvBfdZFxL&#10;0BMY2CVSSYrjOlu1Jtcb875aBL35CbgGiWViwM65zXkN1Sy1KutYxuUOfoz3JxVOzN94JL756/D8&#10;TFkfo9XScsOamTK96YfKJXHNeg+zSUWq5seN6a+5eZVqh7MKzrt7xMh8xGVwPam4wY/JddgmdLFH&#10;3PBga1fwnBVKxI0JhN1cM3H+kh9r214VmO77d7hoDbk5beNtEuCjrpkN4a/N6bd1wfUZWiHOzpd1&#10;W3+kXHxsS77vvMlQxdfdMe9Ljm1NccMa1y5zOsa/N+YjRqwZgucksNcdCNv8eCk/xt941l4ScG3N&#10;EFAm/cEC0Z3gwu7u2IeIXri2JtVaXxLHc++bkGuwZuw/l8xtCX9WEf2s2T3Jy8ZtwfXc1rAde98p&#10;iI3WmbbO/GXvJHydGVzbX4lT/LtvcE/BSZa6GDkYto2L2KjmUutRXBNLXRPX4nPSHyzwDR/txGn4&#10;zLWyajm45lNCsvUkLifcnlL4JDLuCK7NnzRnD7HeNxJfy7a4bvXj5LbDjwvBddg2ft8vqmDXBjsH&#10;gvv6PePHDJOJjc71HSjuxJ+aS0I0rv2MwJ7nuy2/Z2LvmmTcfEO8XL4fT7bLDfDVr341hb4zzzyz&#10;3Pe+9y1PfvKTy5ve9KZywQUXnPB46Utfmu/f9ra3Lde85jVTHOzo+G7guPsH3vzmg1cdHR0dHR0d&#10;HR0dHR0dHR0d33tYKdEnaUhgkJR0Ty5VIe5n50MqZDw2rN9Q5me3ZVJSMlUi22dOlpw8zra2cIPq&#10;Cq3giIHa/BUCVlxPsjUrDlZh23wk8Z1HWDiY7f3WZeVJbVl4KO9vJMmp0kn1hcQo8dDnVuaj2nau&#10;6gxjY5uo6T5fhAKJd4LEvuCDsMa2sZzc9lScE3yEbYljAhjb2ktKLKf4uma2TK0/LbkmJEgCT8T1&#10;kG2cTi0sZMIdJyxoaek95xDxVst1jju4PhRjys+HP1WWsavlHAGwtlkMrmPMk3EdfoyxEAHwoapF&#10;3WRWyQTnhDpcE2HZnoRrflPViot9x9aXrEiK8WZ1z+xUWbPxjEELx7U5BmNZjVBa+agVSfuDD8KM&#10;8TQ/EgxwJeY9S5y3ca8Eoq3zjKPZtmZ4SUvCzWGfsi0uVf60NWM8J2v6V20vxXVWS0Uca6naKgTn&#10;5rWBDa4Hcd34OLltstx0+geXe4LrVpFEAFs3PV/Wbz6zaNXa/DgJ1841Vn7kL+KP++a5f+OaqYUU&#10;Lx3H1SRcV9sz8fka1+6xFuYiroPrXDPzeWzfsVPh2nqczTHh2h5IiGkVgn6ggGs/aGD71LneEHvf&#10;mqwMxLV9atPWM+OajWvjnpRrVWu16tKaYVPLTbHCD8dzjZOVUdd6tW2s4hrfOFCNqULQmsm9HNdx&#10;TvsuWD3XsT8txOdjzrieDtutQtBuodo7uY5x28uMx7hWghhi2zz90MKPEnzerMUeP27adFqsFz9k&#10;GMR12l459mCRa7Zj3nuCa2uGEOgentaO/V87X3523mr4aFxnjIS99h3mBwvEYnHte9J7e4+trX7M&#10;Ga3Oj8RVQnDjcRgTC4Kf//zny7nnnptC36T4yle+kuLgTW9606wu7Oi4PHHc/QNvcYvBq46Ojo6O&#10;jo6Ojo6Ojo6Ojo7vPYyranHcr/x3HRtUqi3MpKDhvlHEhzVT81X0WTx2KD4zna3NPIiD4xKfkpGS&#10;mKomVGcRaFRrnBF2CIGz0/NZCeH+aGxLrBL02NUyTrJy3Lhr9VRtZ0c407rSfadUZrFjzNqtqTDL&#10;SoupuUw0O19Cd1ylhWQnDiTva8VhrVQ7bWZ/JvHdZ4xtSVXVfBLCUqiEJlVVktzjqszwJMlubipg&#10;iC0bZo7k3Ikxxqj1ofZ5p+f1VCdNld1h27hxOa4yk22+wB2+iWAEjTPX7MtnbRv5UnLc9bIyM/3I&#10;7xL747nmbwljYxAjxuQeXaevOVA2Bg/4cI8yc8D1hngtme98fic+jePaGCSqs1IteGFre8z9NJWB&#10;M7heyDatuMcJjiTOVS05nx9HwfWOBNd8rbrm4MLarO409+ZHMcOPpwXP4oY0QMS69Cg/jm8Dyzbx&#10;plY4bU6hYENwfNbs3uCg3uOQH7VobdfDLS74JtfMSratmeBZPM1HdPEfO0QTLSHdb6zeR48fj6SA&#10;kL4JXxLFRnENhAdrBtdicCq5PhC8WjNV5mr30VP5pEXkIVwfVdFXxb1xqGtmXbkkbLsGDlTu4ZWQ&#10;ZLYqzPJ6qszi2sSmHcH1Sq1JxQgRxHgviXPFFTtnrdkTXNdK3emYLsEHH7UysyTXJ1szgC9+ZNu6&#10;xfGZa+q9Kt3bzjjdu01lHM7FBJ+rNOOncVxbj3Xv25Tnmof1bO9z/znCVxVhY41G3BCo7X0XHd1a&#10;10yMaxzqmlmblYUqvLR+xKm5W49m6x5924OfM9fsDT/We/TtCD/y0TiuQSxbV3yuBSt+zwobdc2E&#10;7Vwz9ix+3B/Xms/zzTGrzFbg2pyqH7ekQOlej/anpTXj/qSHM24cw62Wp/x4MGwTuEZheO9zrurX&#10;ts9tiljmw7Xx2BLjPnMm9sOIFeNcqswc78estg6ud4RdlYtgvzB/sYKP6sdDORexaSzO50exO842&#10;P9j7rAFrwTjNPavEw87MtHv01f3JXMTj4ndejMXnxdUoWKvWbF0z9r5j5YyIa2ubaOxa1Y/7I07q&#10;D0VU7fIjv/vuHgVzsfepHnauH0Tw3TDGR8AIEPF++qd/uuzcuTP/Pu2008r5559fXvayl5UPf/jD&#10;Yx/ev/e9752fgU9/+tPl/ve//+Cvjo7LHlOHD5cNn/nM4K9SDtzqVoNXHR0dHR0dHR0dHR0dHR0d&#10;Hd97GCfaSbLWe6BtyIcEqESn5LIqgkyKl7klkXC6tiuUENw1vyGTg+MS7lqKqTiUdHW+MaicIuxI&#10;gLM7O1XvZyR5nYLgAsHMfZ4ISeOTqSoZJC61O5OQJuZsmz5Qtquwm6p1b2unVVkcWhSAiELGoipl&#10;fFK83stOcrsKZWsz4eseaGknbBNlmrjRBEEJWkng2uZufDK13Q+KeEOwMlaCDF5xwTZxA/+uB3sX&#10;NqRA5L5r4xK1KexK1IZPzNF5qgLPmKkt7bL2I2wTqYzZMeOsft8YMbA2Y2EUmrjBh3wjCa2V7GnT&#10;+/MebpXrem/F02LMuDFP40g/xjxHYyrGMJNJblx7Jgpsn+WzA8n1dIw527SGXaKs6ip+r1wTIMYL&#10;SaKAr4lwxGXCiEQ+IYmAyW9iTgL+tIjtqamFsn9hfbl0PrgOPlYWdmvCneAjljYGD4QdHCyKG2zH&#10;tQjeqm7S72FbBdO4e3Dyo5jTVpfA4e/NU9WPquFEAPspNgZHxCVSnvhgv66Z0ajCbuU6RfQ4lrym&#10;AEFsJJwcS98SJgiC1u9qxFdj4A98EFDEBK7b2lNlRxi0jrLtZMxBZa22k9WPo2NPjJiTqq4dWlfG&#10;eMQF8bX+YIHMOfBjXKuK6As53toaEtfj1yNfVPFw88CPhxfXDK6NM8VGazT2Q2uEXWuBODmO69oS&#10;2H6zIc91rW0pmNe9bzq4NnbxYi64Mc+Lsp3qym1xRa41QBgiJIljXFvX1opKOBy53lkze/M6B4Pr&#10;2hbXPe7GC4IpUsW4idH2E5/VgrTufbgO27n3WY9VRM81RnQPH9mXx0GVrhi1ds3P3nFGrOlcM+rN&#10;kusjwfXBXKM4a/zVH56MBq5Vd/KjBx9VEb3uc+La3mo/FHvWqrVd2+K6n+D4NWPG+b0Ra9E8cetH&#10;Jrhez4/x99rg2niJjdWPaxZbSRN5x9nG9f6wbQ1YC8aZgiCuY82Ia7br3ldbfKr0s68u/fBk9D5i&#10;V7ZmjIMfrWv7p+8ZfsS18fu+JGaahz0B164xrlWras629znXnmBcwxi3kkfiBS94waIYSAj88pe/&#10;XF7ykpeURzziEeU2t7nN2If33WvwkksuWRQGtRN1rKPj8sCGz3++TB+ovzg5crWrlaNXvnK+7ujo&#10;6Ojo6Ojo6Ojo6Ojo6PhehOShRDAhQoKSqCEheTgeEtsS4y0JrdWmJK3kpmSzRKXWZSorJMclD31W&#10;wttnJVTZl4iVxG22JUZV4LDtfWdI0BIaJZUzURvHJIYdIySBcaRtn4/XbLFp3JL73ndcZaNEMdsp&#10;koTtTWGHOMW2hL7xmovEqpaWktLserBDiDDmZjv58P5gbhKjkuKSyWyl2BNnS7C260muEtcqj8Zc&#10;bTvW+JDeVR2Y14/zWqJYUtb4CBqqNnxCwrbarsnsYz7HdnIy4GPIdvVjva5zJGmnFxYy8U3EwCvb&#10;WORTXKtMJIBVrvkJpzNjuK7zwrVWnsSeUX6UzN80LZl9ND+fnxl8tsbI8VyLx0V/xLi1d+UzXLOP&#10;Y1zjPP048C2WKh/V7rAfG9f4Nae8dpxHWBMDm2N8xsmmkTQ/VlFiLu0039fYW+bHeJ2cDcbsHHb4&#10;UWK9cm12A64HccMCbo+3jeuaPjeaJT8OYiSeCUeqptr6wLVP1TVzMNeqlrDm2ri27pofwXPjmg/T&#10;jzGPJj7jGw/GWLk2l4PJV7vXZfOh8Y3y4xLXVRBnh/hQ1wxBsOQz2wRSr4nBaRsnOe4lrj0a1y2u&#10;jZ8ggVciiTXT/GjN4LpW9s2fwHXd+yrX+Khcs105sZfwWRtfE0iNxvUcWx9zEQXDXBvbcq7z2mHX&#10;+9mKMdZMtV3jLIXusNuqtHAtfog7lY8lrptdaH5sXJsfjsSbuG5rBob9iJtFPw64Zh/HDfa547mu&#10;Vaw+S1hcznWu0ThOaKttc5e4to+cyHV9r82PHGvOjeulvc/+5FjsffFp69j9BlfiOu3Ge5Xruh5z&#10;fcQY23cY+9ZP9aO9r1aetvFU27w0Iq6dE99hrsUWgd788eDs6scqCta9j0C5xCNel9aMH0Esj2vf&#10;M/a+KsaLk7Ye/Rgl1+hg7+OBxrUYw3U9s/Lhu7BxXeO67n0ZwzFmtur+NFgzYXdjHHfM/IfjOtdj&#10;nAltPQ5z7fvMO9bJMCYSBN/3vvfl8x3veMcUAs8444z8e7VwPhFQy1F4+9vfns8dHZc1Nn7sY4NX&#10;vTqwo6Ojo6Ojo6Ojo6Ojo6Pjex8qnmoVRxXnJE73ZDXZpkzyqVRTQVCFgJrAXw7HpKglFlX5SUBL&#10;t6p6ysqnsClpKBFZj23IZKXErPMJipKno9ASzRL9WkZKDLOjGqe2RwvbcS2VapfGMZUj4Hy2M4E8&#10;xra2bnkfszg3Ky3ivGzVFnZUAkqE4qRVujhGLNk+fSDPx8245mwSxBLvKojYB1UnKjNqlVm9757q&#10;i13zrXXlscUKwJZUXg5cE9k2T6lOUtlxOP6qlZlZ+bRQhRkJX1WBO4NvCWwJX1U3hEBtQkeBbXVT&#10;/MjnkudiwNzFhGSwRDDbeMa3pDKb2e41RZfRtnGd1UnT1S/mx2c7wjY/GiOhQWVTVrXF9czf/bJU&#10;T6UQM4ZrSWxj5Rd8u1a2qUyuj/fjpcH1vjhmnFk9FQ9J8VHJany4ZvXj/hy7BLixiRHjx7UEeT1m&#10;zdTWlbgmBJrnaBDZhtbMVG3Vau4qfXCMa/b40VzES7aunK3tDZ0xCunHuC6/nBncGQ972nYm17Ee&#10;iQS1ArO1ey1ZNWvcm4LL8euxtfg8WM6KcRCDrAu2VR4ZY6vuzGqoOMY/4km1JT+Oi2s+2DjYb6wv&#10;wvTeAa8qbCvXsWYGfOCfgHhmnF+rp+oPB0bBerQvqfIjrph/5XpTcKMKdipjXftH1XgEH202rxRz&#10;bBWH40CcsQ7xkXtfjPFiVWYxTryD/RXPqr6IPPa+5sdxXIP4UT39Q7N7c38w54vCtnhu4M9Lw67r&#10;Ae5axeG4NQPiXkUbnxuD++gZn/E3iD8VhHXvm89zWxWcGB6FynWt8rN+nWe/sI8YfxXVaqWaueDG&#10;3PC3tGZG27ZmcNy4w6XKQt8r7FifuffF9cSNueTex4/B+bi9D3LNxDq8UsQIIU88iOs9uYdWUbru&#10;fZuC61ptbc3guv1IQxyPgvbG9iecEPDs97hue589ypoxZlxbI6cNvmey3WushVHgX3uf87ZN788x&#10;sFm51uKz/phjcY3GvmjNVj/WNWOdjYKYEEPVj4fSI7lmBlz73qlrBtebU+zMyvbYU52/fMwTCYJa&#10;fcIDH/jAfD5VPP7xj8/nJjB2dFzW2HjhhYNX8R/UN73p4FVHR0dHR0dHR0dHR0dHR0fH9ybcP6+2&#10;XlubIp0E395BW0Kv188cLttnq5DkvlGjkvmSt1mNEudI+ksiulfRrqObssWhpHKKVPHMruOq2yR2&#10;nZ/VO2PEjaxYmCZuHEzxZt3M0YEdrdfcG20mK8gy4S4JH/YlhZ3PtsS0BPUoZLVWvL8tRTiCYL0X&#10;0073bprXeo2QWZOpWh4SlCRgW2s4SeNxiVrHiR/b8/5MB5K3TNSGHYlaSVocZQvDOHZwrrZvI3oS&#10;nlIQHJldVnkxaPGZfjkYzE1ly73dYUfCelGkimO4dh1jOU0SPXyk4mQUjFHCnK/zflUzWrW6d+Om&#10;sifvQxdealzPuTfdpkyKsynhzp/L28Q1sM2P7hVJ8DFXdtyXjx+z4i5sEQzyenHM9N2T0Pkpbkyt&#10;JOweDa61+NyX/ua/nREPEuApGgcn/Me21neS4tsGXBOFxyXFXZOggA9+hOQ17EjqZ1VPxKBjO4Nr&#10;/Euyn77GfQOJ6ONFO/HW/OhZrLGb6zFiXHXW4YgLMX3psS0pfGeCPttihh/H8IHrdg9OfPC9texe&#10;ccbJp7VNaL0noWs2YbeKG+O5Fn+E3a3BxRkxR3NgR9tOAg9xQzwSdtm1l/DHtrB7sjWjys5YnWvt&#10;Oi/XR8RIihsxZutGe0tz0YKUUJdcR1yNF1+ruCE+c81ETBEzjM9+lC13VcLFsza5O45ujXmsybGa&#10;Ix7H+RHEUl0De/Maxmh8/GbvayIVQVALUrFoz7NmauXiyiKVubk3otfs4No1GvjWHuJ6fJ/8DdbM&#10;eK7rmhHT7d6NKZgH18NiY42bei87+w6uc2+IGBgnfrlPZu59MQ57JRgbvvlRrKko1l4S16rs7A1n&#10;rNmX+3DuffmpE1G/Z7T9JAgeypgwZn70vZDCbnBkDdX7eMaaiXgW13XNjP6hBaSwG7Hh/orE0hRa&#10;w4Y1g3cxU79nNuZ8WNkSXOCa38etmdz7cs3U9WgM9jn7Bc59F+Jcm1DXq217F5K/5Dq4HDfm+j1D&#10;2K1c1zVT9yd7n+9GXLfWuvgXr6cNvpfMc5zttvdZi01EzzVztP73Qt376vcMAdL3g70PH/Zt36/D&#10;mEgQbLjKVa4yeHVqaJ9v7Uc7Oi5LaBW6/gtfGPxVyv7b3nbwqqOjo6Ojo6Ojo6Ojo6Ojo+N7ExKv&#10;qhMkfiX5JD6zcV28IUmsskGFgiTtOGENJA+do8JHkrEmuRdSxMhWYgtaialpkhasLQgllVU3SHSP&#10;S1yD6+Y40vaxFJ2cXce9ttqO8RMiJDfZ0xZTQtx1xifFY45hyzjaHCViJT4lklUiEmYk3yX1mzgp&#10;QSuZbo5jE7U5jrkch2SxMbleijzzbBu39mu1hkcSnU1jdg18rmy7+kUyeInrKrrigx8lmRfifyQa&#10;PjGW9ONJuK5+jDnGsxhgW0wQN1TcaUlH1Eg/xlUrf/x4cq5zHOaY45hPrtnGtSR5ilVxzPns4doc&#10;+XEcH47XeMJ1jIPAF1YyYR32cIHvI/G32Wi3mXOMc1fy41//9V+Xhz30IeVRD3tQueTfv5rx18Yh&#10;jsWcas/W+paFFqub4tw2x3HIeBqMA4fVj+5PRpwK2/PrFuMP1/yIj5xjfM48xmFxHOZoHPF542Mr&#10;uR7EHmHQfAiIlWtrpq6DUeAXQqTxqtDiT+Mg8hBGVdsZd20PGX6MeMh1MIjVlf04aGkZNnFSxxF+&#10;jHcWuQ77hHoWvIc/FY11zxnPR84xxxH7QpzbxuEKxD/3UNSC0p5S18yxtGmOq/Vj5bqOw/hyPYYf&#10;VTfm/pRrZsCfccQj/Zhnj0bdgwdcB3+5ZoJr4lSDtXg81ydfM+B9flyMp7Bq7Xk0qPb0d+V6LuP6&#10;VLn2/9ZjjevaapMVkZItQVfJtbEac10z9VzrEdf2kJW4rqt0NFzXOOzXPjMba0JL1fb9yHZWu+M+&#10;uG7rANfmuxo/Grf9HZ/OTj6CC/uTH27Uva/es7PGdWvJOhp4TT/GGHDdxoEVP4TAs0eu9ThbpOQc&#10;p+raNa5xtivXS/Hkdfuesb4J6b5vcu8Lno77Dgvby2NvKWInwJ49ewavTg3f6ec7OlaC6sCpufrF&#10;ffg61ynzW7fm646Ojo6Ojo6Ojo6Ojo6Ojo7vVeR9yKZrdZI2a5KHkpGqebSqk6BdKam8HDUp7Z5H&#10;KrtUkhzJygG2JT9bezPVHarRRlfBjUYVcuo9mbbPut+Yij4VjhsyAcxmtq6UzI1zJ4F0qeRutl6L&#10;h2Soij62YXE+YbumsVcPSWhjysqJGa3XptK2ykPjVKWGb1xPmjTFwZapwzm2Wp2kfeiGTNTiyvFs&#10;wzch19WPwbWxBdfGli1fw7ZYcS1cb5mpCetJYI6S0dvDNk6kwbMyc25jJq3FY7bRVD01Idf8JjF+&#10;mhiJuYtdXGsFOR3zxzVOVIaulMCH//f//l/5yEc+ko+LL/p2ycrMGJvPiwfCDK4JBVmpllzj6mgK&#10;Bg1f//rXyx3ucIdy7Wtfuzz0oQ8dHF0CtxAxW4WeOCRA4CPXTIz1zJl94YvD2dJ1EqTtGJs2tCrS&#10;vLbGd2Sl2lIrWZw3QXK1YHtDjFvrQeMmqIjp2rZ3KtsG8qO2vSfjejmICwQRPjR2wDX7BKTWipdQ&#10;Ma66cxSM2f3t3Out7hV1zWjVSGwU51pXbovYw9WkIJqY91mztcqMiH7xsS3H+bFWqk3GNRB2caFd&#10;JkGpISuizSe45s+VRK9RyCqzAddtzSxBu9d63PinJt1XB2sG12LMDyK0Gq5rZi7n4l6E5jYpcu+L&#10;eZ8ZXBs/AeySiOvc+yIustVl2K5C1mRofrRm6t5Xq2lJiuaT+1O8X79nJoi/CEDr296HU2tOTNuj&#10;WGn7E1Ftenq8WDcKuG7fr1rYsmct2lt9ZxnzabGXW7Mr/QBnFOzDRETtedt/L2T768HeZx9fbHU9&#10;xvZE323uHQive93r8vlU8c53vjOfr3GNa+RzR8dliY2f+tTgVa8O7Ojo6Ojo6Ojo6Ojo+B7BGfG4&#10;TTyunn91dHScAPeiqwm+6WwLKfGpWigT8YSg6awXHJy9GiykuEEYcT88FQPEjWxVOF9bHmYLskyK&#10;TyY2Gke9518V7VRoSHayvdTycNC6csLENbFRi0xjM+8UkubWp22vJTu9J+G6UoXdKBBKCK913gez&#10;KotdY5fUznaUMR9cTSZu1Fat2tzhWms8SXG2VbIQJBzf880vlf/xsAdktRtBajWPh8e5n/jwX1c/&#10;zuzPqpYqCG4cEgT3ll3f+HJ59jN+Kz/zuMc9bjCylUFUWD9ztCzs+2b59PveVP7ns55Yfv2R9ylP&#10;fsR9y+896WHlr/78leXgf/xj2RixOakf3/LmN5Rfe8Qvlaecf6/y3Cc/uHzhbz+RfvTg49rulUil&#10;sm0yP+K6tcX1nGsmuJYUJyA4TqQSo8Nr5qKLLipf+9rX8jVxcTn4sYkbKQjG2FQIagNp7fhbG0O+&#10;WOkeaKPAtrgSX1oyuo41rjUhccbad5yQNCnX1faRsL0/1x0+tUDUThHqHrA/43Klqq9RUMlEEMaH&#10;VotEL1y7NyRxI7ke7C+Tio32DYLJ6Vp8xthS3Ag+xDdB48w1e2LsBzLmJ0UVdrX43Jtj82OIi7MF&#10;ad37HM8fQ4QfJoW9mB8JYMNCEdmI8JV7X3A2Kdcq0lpbTZwOw3Ucy/0lxj+p2Cim/BjC2OzP9ulL&#10;I679kIMfxLX1mHvfpH6MtWAdnpnxq011bdWqgpk9ca3VJWF3UtvNjwTLFNFjvFqF5t43+J5owu4k&#10;oh2ujQ2feOWr+h22Pqvs2vem74uJf3gS669xzQ5onUpwtEa0K61cn/zHEMuhWjLb3AanYswPcLRk&#10;bntfrtO4pjUzjuuJBMG73/3u+fymN72pvPzlL8/Xk+KNb3xjeelLX5qv/SKjo+OyxqYPf3jwqt8/&#10;sKOjo6Ojo6Ojo6Oj43sEn4iHf6x9Ov/q6Og4AaQLDwnC2en5FE3mF2prQQlWyebJUodTKXj5vCS4&#10;xGHaDrsqtPztPYlVyeFJbBMFiBiLn49jEqpsq7wg0BBSPLM9CY6zHfM2D3YlrUEVEUHT3BYmIyTn&#10;WOdd70moeoy4xL738Oy6k44ZjLuNzf2ilriubS3Z/Y+LLlmsdJvk8b//9+vy821sEs6ZAB/YfuMb&#10;31zudY+7lze84Q15/rvf/e7BqE6GqfI3H/xg+bk7/n/lN57wq+Uv3vTa8rkL/7L83cfeXz703reV&#10;P3j6U8p97nG38q53vXsirj/zmc+U33na08pHP/LhcmE83v+evyj/8LlPJh9iGyrXWgqeCtexVoIL&#10;ce1ZzLEtEvFTbU+n7eFhb9q0afCqlK0jOop97etfLw976EPLIx72kPKpT3821xz/4Zo/xY42s2xb&#10;m5Ogxl6Na2tDvFjjkvgYYFvseCZITIJmWwtPFXCgSol44F3rMNsgsp3vrh7Gmes5xo1XSD/GI2M+&#10;+RiMO99dPfiq7RXGT6DGtfjWipOIV21PHiPDts2bH2uLyCU/en9SrqHankmReBiibWk+k/PBQuNa&#10;LAyDraPuQ3eZcG3N1DaU9m1xjuv6PXFqfBiTGPOctoNroiXuzaWumclt84/xao0p3qzxNSr2Yty5&#10;nuKa7TtoMtTvmSOD8WWrzbiCuI630mblul53ErB1jO2MseA6LNS4jjUTm5V9r+59/Hjqto/nuu59&#10;9ZqN69G28+j8/PxrpqamHphHVsCOHTvKzW9+8/KVr3wl/1Yx+MAHPrBc5zrXKTe4wQ3y2Ch8/vOf&#10;L//4j/9YXvva15YLLrhgcLSUz33ucyt+bgQeFON87eB1R+BHf/RHv3nRRRf9yMGDB8tNbnKTcrWr&#10;XW3wzhUT2w8dKq9+z3vy9dGZmfJLd7lLPnd0dHR0dHR0dHR8P+OTn/xkOXr0aP6yPfCgePR/F3V8&#10;v2E4dzVZ9uOKi9+Jx9Pqy/L0ePi74wcPr4lH5uSe8LsvLj9z1/tl0rAl91riViWDqiWt4salgtet&#10;W1cWFhbKkSNH8m+f17Jt3/z6rKqQ9GVbZYQkJNtsqUhSKaOaarWyIHmETdVeqkB8jO0UvxbUFE3n&#10;HNhVzaDaZ7WQQFVJ4eFeh5WP2mazJn6nsl2jihTVcRKtq4UEr5Zw+2PcXhNNjBkkUd2wEddsu3ef&#10;a4/CmjUxrpmZcujQofwbnxLquFapgQNij4ctryWFd37zy+VFz3xycnMyqGRr1WyPefyvl1944GOK&#10;+9gRoiStjfvvPvup8tLn/Gb58hc/l+cN45/+6Z8Gr8bjL971nvLExz928Fcptzvv7uXHr3N2jLWU&#10;D77vL8qXhuw+5/l/WH7+LucN/loZikCMfcvWbWXvnt157CGP/e1ynwf/j3yNH/FJoEk/rlCBiOdX&#10;v/rV5dnPfnb+/aevf30558Y3Tz+6BxpBqvqxcV39aK2kH5etGW1D/feUznXbt28fHK349Gc+W37p&#10;/vfL1w957NPKLz7w0TGuapuwIe3ONrtim+3VQtyKjRz33Lr0n7gWY+Ij10ys32Z7kqo4tltcW5f4&#10;qGt9sB7DvipglVQrtSSdikVGNN23b9/gSF1zbFuPxBdcsC9Gcj2GfZVOba1PIlVp42kPUZlF5BAD&#10;bC8k12JkZmC3rvVJ0LhWKWkPnR1wjQu2LXt27avW/CRodsXfH/72o8r73/GGPP54e/jP3z/3pGZ7&#10;pf1py5YtZe/evYO/6rqwh3jYT1742//9BNvGqkUmX5KqVgtC8b6IO7aJc8u5xguOa/wdzthZLVR0&#10;Nk4ExiiuVbPxZbaWncC22GDXMxGQXTHW4toc2MZ1rUAcDXFNP5mfr/uMuK3fM5VrMZJ79pBtQhtO&#10;2B63ZkbBd0sbN5G1rpm4bsS4dc5+fs+EXWtmNd8HDe7D2sZthfss2ykUhu229y3+90LM6ylPeUp5&#10;29veEpHLwQAA//RJREFUNrBQHpQcrVYQBOLeT//0T5edO3cOjpwa/GLlPve5z+CvVaMLgsuwbdu2&#10;3fEfelsF9D3ucY8UBa/IuP5nPlPu8ta35uuvXf3q5c8e9rB83dHR0dHR0dHR0fH9jD/4gz/IJO/u&#10;3ZlU64Jgx/cjHhEPbYc+E4+nOtBxUnRB8IqBRUHwkU9/efmZu94/77ekRZpKDvcXO7Cwtmg/pj2d&#10;+8iNE06WC4KSjpK0lxzbkkl3CUj3YVo/dSRsrkvbksR5L6yZ2j6viWMng4SntoHuySUZnC3MZmob&#10;xN3zG+OamwqRzP2q3KuL6Lha5D3bYmwXx8N1tG1zzyWJ2kvmNmWrTAlQLeQc145ztZBMNWb3XKrj&#10;25ecSg7vmNuciVbtAI1ZO9RxyfzlgqDErAQwrt1fzX2e2Ja4J8qyTaiRpOVH96c6Gddaf6r2g9f9&#10;n/eW065x80zoS6iz/ZoX/V559Sv+ON+Hm9zqZ8pnLvzrwV8nFwQJY7/4i/coe/bsLpu3bi+P/cP/&#10;U25+kxumzyTWxce73v2u8ke/XlPGW7duK+973wUniGjL8cpXvrI873nPy9e/+ZyXlWc+6ZH5msCm&#10;VSoxgO0988FT8Nv8OO4+cScKgn9WrnujW6Qfd4UfybH4wKl4xrV4JxK4f9xp0wcyIb8aDAuC933M&#10;s8o9H/TotK3dIZuXhG1+PiNiUpvW7WF7tSA1aHVYx70h2xSKM2vbffM8iAfum2ctEWVWC2udXXPX&#10;ApIPTx+sR1zvDNt4F3uuOU5sHCUIWo+5ZsKO6+BD61rig+vtirVOGGXbuFP4WAVEP0HNmrFfqFZr&#10;tvfbt8L2zmMbkmu2xcgksE8Yt3vZtfv9uafbjrhW9ePa5Lruq3UdrxbVbqz1GOf/fvoDy1+948/y&#10;+BN/90XlJj/30Jyb650V++pKYuNyQdB+Z7xsi+XXPv1Bi4Lg4373xeXGd3lY2DuWPLE9iUhl/6m2&#10;N4ePFrK1pBixJ/IjXrbN1v2JHycRdvcOvgvs2dZd43p3+A/X++La9nF8228nsW2vxoc1ox2rsYk3&#10;+6zYFoeuZa07Pk5sXC4I+uHApTE2trV1FiNsEwZ3xXeYeBfLOMI1cXCc2LgcODVufFBItS9mmxB7&#10;6XysdTzlmqlrfRI/5tqIz7Ntz6xr/UCspTXJ9d5YU9rw8qM90X8vfMeCIHz1q18tj3rUo46r9lst&#10;/PriRS96Ubnzne88ODIRuiC4DATBeNoqMeCLsbV1vaLihyPAtw0C/JLHPKbsOP/8fN3R0dHR0dHR&#10;0dHx/Yyf+ZmfKfv37++CYEfHFQtdELxiYFEQfPQzXlLOu9u9U4iS2FT5tGvefdHWZWJSxdqGqaOZ&#10;mJQIlEQcTlA2QfDA4bkUEyXyiVEqZaQy2z3/CGiSw2yrwFtT5vJ6ji/ZPjGpL82qIojdI/E51WoH&#10;smJtKqsoJD219ZSQzPvbxfglw43bM7sEilGCAUFNMty4j4TNtB1jBPdD2paizkLadY8n4kqza9wq&#10;EPExSmRzbrU7k9WM5o6X6XgHH4SXFGvmNpR9C+vKdJhIrnPMlRPzGk40N0Fw/8EjmbhPrpOTtXkd&#10;c21+xDGuXVflzMY25rRbOVmOT3/mM+WX7n//fH3zW/9k+f2XvTm5llBmk+2bXffH8n1C4C8+7Enl&#10;Rjc5t9zpnDPzGHzxH780kmtCKK7/8IUvXBQU//tvvaDc/h4PWeSaOIPr3cH1/3zWk8p73/yqPO/X&#10;n/Z75b73vneOexTX//b1fy93vP3P5uvzH/fUcq0b3KI87lf+W/79yMf9ZnnEQx8crxbyflp7FtZn&#10;UG0MLnC9Lp6Tj2k1NEu2lwuCr/jff16ufaNbZnzgnd/FHkHbvIybsEuUtV7wxR/Vj6MT767IT5/6&#10;zGfLI375F/PYA37t6eV+D3lUin6S99bhzogRz/xnzO5juZo1I6a18hMf/CgeK9cH855xYs/Dump2&#10;xba4Hrdm+FHs2Sfw4IcDYpDQIT62qSCLzxJOdkf8EfPENb7FXq7HeB7mugmCe/btH6yZGtu4bmuG&#10;cOJBRN85X9ejSrXlXHseBSsJ17kewy4+rHec8iNOzGVnrvUNi1wbe7M7zo/m3rg+NODa2FXT8SPO&#10;xV7zo7U4zDXbo7iGyjU+Zha5xs0rnvawcsE73pTn/MYzX1Bu+fMPTJ8vcV33PmNfLoQRBPfs3Zt+&#10;r1yH7RgXPnj4pU97ZHnv26vtX3/mC8st/9uDch/Cteqv9bgIu+MqsIe5PjLg2sM6w/X24FqV5s7w&#10;IV6Ms3Jt3xuMewWutb0UJ/k94xHXcF8/ewiuVazimoi+Ptb1cq7HCWHWceVaXK9Z5Dr9GHZ93o8j&#10;7Kv8be8w5vY9g+vlVXfi+sDBmO8xMVK5Pjjg2plENOuGj/bMBx9hW9Wda9XvxyWuR4mOuG7fM4eD&#10;h/b9KJ7EtHGLCyKyPcr4WlwvrsfgY5Rta9eYxfXhobg231yPwTcfWDO4tvfV75lq+xlPfXx5x9v+&#10;z8BaedBE9xBsuPrVr17e+973ZuvQl73sZeXe8UVw7rnnDt49Hqeddlq2Fj3//PPLu971rvLP//zP&#10;pyoGdnScFJs+9rHBq1IO3OpWg1cdHR0dHR0dHR0dHR0dHR0d39uQ4JWQlCSUGJTUVLni2LpyLAUl&#10;CXhVfxKm2ZvtBNT2lAQRyUFJQ0nMTLQPEqkSkZlInHbsQN5nzPkqGvbPrStapY1CEyBUg0jyarO2&#10;IeydFnaNU0KTACHBqcpn6+yBTG6qBLv02KYcC+FlFIiKEteqC42bmEhkZEeVncSxxGoeC7vEH+l1&#10;Yofkak3qjq7fcJ8o76uSUqEl3ariS4XMpgHXrZ3iaXEc/4fLbM7R2CWcF07M0QZq+zcJWHa1cGuC&#10;CZ8RMnBNEGh+JHbhAdd7g2u+GoXXv/71g1el3Pm+58dn1iS/KmH4jR/vdOc7l1f/6ZvLi//Xn5Rb&#10;3vQGmcgehquPgiS3xPV73/Ou/Ft14N3vdf+swMIrPlTUqerE9S/eq1bMwf9565uTy3F+fMbT/Xah&#10;lP9y1R8rd3rAE4/zSU1416S3KiKVexLtxkkMk4AnTmh5txIIziqP9uzaUT74568ozzj/F8oTHnG/&#10;8nvP+O3y1+95e/WjNZN+XFNUn0nwi1143OMel9WXKhlBXD/9d55eHvmwB5Xn/f7v5jH4yz9/Tfmd&#10;R96jPO4RvxTvPbi84TV/nOtI3Fgz/Kiy6sJP/1154Qv/MG16sM92rdCs9wtTXehcwsb6iNxadRhr&#10;JsbIb2LOOlI1aM1Y4yqUiEPHy/5L4G0iCd5UDLlv5YbwmaojFbu4JlLiGB+ux2+qn/BNQBALo6Hd&#10;8NpcWzuDPxwRTE6P8RFHxbU1KV7EjevyI66JyPaGcRDz5mVP4Bfzz7nHg4ChQkt8i3NVX+nH4E0l&#10;V23BuLJte9klc1tyXYpUfOSaCTtm69m1VFZp1Op8FVvOt6eMg+sa70XHtub6Ycf43M+uQYyr1nI9&#10;nBGs7GeE4JW5jr0vfJJVmPG3HykYn7XSsC5e49q6tIvXys/wY3DjWqNASPL+ztifdsXYRY25i4cN&#10;U4eDa/ds9D2jmnZfxiFxUjzZ53PvW8F25VoFYBWFrQ1z9/3Cr+LbfphziVHn3hd+97l6xmjbuWbC&#10;pqpDorF9k42tEddiQ+xpU5vfa7GPsOT8/M4Lrn2fjEZ8z8Tebs2oQhfJ5iyu7Rv4ZluMnx52ffcY&#10;I/5wfXBuvO38Dgu+8ocUMRZ7n/Hims/sqbjeHLy3qnnfc3xuP+On8d9h05W7eRWAgzUTY67/vVDb&#10;ghq7Ckrxh39Vj77z7D3uuTqMUxIEGwiDj3jEI8ob3/jG8qlPfSoCe+GEx6WXXpri4Ute8pIuBHZc&#10;rlj71a+W2W99K1/Pb9xYDp19dr7u6Ojo6Ojo6Ojo6Ojo6Ojo+F6H6omaqK0Jd8llCb4qbhzLpHFW&#10;Pw2S4svrWAgEjqkik3BtgiAZriZOJdyrSLBYjRMPliTDnb9/oSbF2VqugUlWEiBUBKkm8ZqdFBtS&#10;gJgbVCYcWUyKg4SkcUvUuk/YaNvTNSl+bEMmxo1BUlyCeXPYM2a2q0hI3DicCViCHRGReEHsWG7X&#10;3wTBA3M1Kb4nzpUUNt7kemBbFQzBhACJfwl/7Sj3hv3K9Yl1G7hWJaP1IO5UrDjTvHGrIpPtFDfi&#10;7xR24zrEgUudP1+F3eV8aOX5nne/O1//yFX/a7nWre6ayWJjNGYxITZe+IIXlFude04e81he2WRs&#10;y20DieFfvv7N8s2v/2v+fa2zb5IibhWpqh+NqgpJB8uNr3v1PA/cU1BMjeL6gx/8YPnoRz6cr89/&#10;+v/KZLQqsgbjTz/Gg5BkzHxsnPirMUXCOXHMw38TUt/2lteXB//czcsLnvGk8omPfrB87CMfKm96&#10;w5+VJz3+seUh97pLmd77jYx1SfGWROdHdt4d3GrF+vGPfzztOfbmN76+fPKjf3PcvRjx8/GwfWHM&#10;ybw+/fGPph+1EOTnb+/cX379kfcp/+MBdyuvesVL0qYH+1qm3u1udytfC1+qRNoTYxZ/YpyQVMUN&#10;fqwVQWJOfBCkMSs2iP/7c82ceKc4fxOYDs/N5prR+pBIpCqIH/Fa/VjXjPVInCAMpMgXvtHqd1xc&#10;z8VB79fKxY15rRTRU5Cqa4Z98WIurqsyiui5KKKHnVHjFjt1zWzKNWO+Ofd4EGf83fY+Yh6OiNDE&#10;RmLwqDUD/rZzig/tL/2AwmdTEAy/WYfQ9j6tmc3D3kegt2eO5ToeqrPsfa2dpyo9tmvEVqydrqKd&#10;60Hj2poZVVfWbBM8cW0cfpCRe5/xpTcqatxYo0dyT3OuvU/FWLMzDH8Pc20ftvep3MM1n5ktrolh&#10;WkzixtzwR/wUu+Ns+3RyF+d6xiVO+ZId0lbd+6pIlX6MeeZY7H2xNkfZ9TgSewJfNxHdtxI+tBs1&#10;XjFSRXSiWKyZqVrVl99h4X97yvG74ZJtXPMj/lTXbpwKrqd9zwy+w2IeufcNBMgq7NZW1dbvqDXj&#10;b1z74YbzVLba++p3ShXR+ZL9bK8dfnQNHObeF2tG9br7w46ybcZiyB4iTo0Az+Zu71hcMwOBHu/t&#10;vxdwLV6G8R0Jgh0d30tYXh24MDP6l1AdHR0dHR0dHR0dHR0dHR0d32twX6fhVKMUnr+zom+qVplJ&#10;wBN+JAcl+2oSezoT2UvH1udniV6Sv6oFVMJU28P2FzJJKbEqgc02SGaqCpJQZ1cCvrUBldBVrSGB&#10;7Hyt2qRe2RpOOfpbm02J0G2zB7ONnASpqhPCjyQv25LPErlEQIJCa4FGxFBNIdE5bNuzYxKr2ZrO&#10;/CSx52fShqQ3odInU2B0vfmNmazdGHxsn1EVWBO/zXYD23xAfDU/3En2V2GkCn648EncsI0rViR5&#10;zZPAqEqyjvl4rpf8WCsqJbH5r1ZPVjGCL1/+qj8ZfKqUX/nV36hcx8Nn2RjmA5ptot4wCMfVZ0t+&#10;FBv4/+a3LxmcVcpNb36rrCIdxbW/xcjNbv1T9WDg61//98W549gnv71zX3nCE5+U7//UeXctN7zJ&#10;TTKhTnRYwvFcq5ghEkjEN8FGZVkKsTF2oqzZEntdp+H1z39SefWz/kfZt2dXueOd7lKe8IQnZMHK&#10;1q1b8/0vfOEL5fyHPWhxzWgVyRIeVFU1mCmxBEe/9dyX5j0O73yvhwzeLeXWt7lt2m6PX/7lX04+&#10;SCT8/JLfeED5+4+9L8/9ievdoDzqcb9RHv34J5d73/d+5apXu1oe/9beel1VZOKJqFYFjeP9mHyw&#10;HXxsGMQ1XlL0Di7wLQ7FnjUjyU/QUO2kkpiQ7Xwcjorrqbie9ST2VQWnGBHxYO78iHcjIi653s65&#10;ev9O/tuefqxrpo75+Lh2Pde1HxA/+JS/dgxV9LHdxBIVhCzkmol5psA42J8aH1BtD9ZMnLc91pf1&#10;aZ9TVUWEyvUYaybFkuCDGOQcdt2HtVZgnsj1ou3BfkN8BHM3RvZwXddMrSAkSqoeO50oF+fbJ8x9&#10;eVyznftTzIto49kYd8f4+NHe5xNE0xSmwjbhzQ8IrBlVaWtizqNsOyZ+qmBYhbcUYsNGrpng2kxd&#10;wzonMppH2ytxXaNoFNf8eDR5U31mDuy0ij7XMQ/xjCO+9Tm+8VgXtq3pcVwTNPHsXNdikx1+JGbj&#10;2nqs++Ha/Iz9emv4ff1M7H0D2w3NNp/Y+7Q/9eMRV/fDD/M3Vp+qVbp1r/UjATGqGlcM4lNV6vG2&#10;Kx+4qj9CUQV7dCDgbco1I8b9kMXa8TeuzcF55pjfM7k7juPamon9KcYhlviu/gilfofhuvmRb1nh&#10;d7bzeyb9aHbNbrON6yqoe+DN98owviNBcMeOHVkd+JznPKfc5z73Keedd94JD/ca9H67CW5Hx+WF&#10;jcOC4E1vOnjV0dHR0dHR0dHR0dHR0dHR8b0PydRRyBZ60yotVATUqhbJ2EuP1gobyVQJP68llyUP&#10;JQGz6mZ2qaXYKDjP+yrxWrtCSWoVIq3SIpPicUx1AuFKMpXdbYNE5kq2iXBsSzJL+WcLvbBTRSqi&#10;Xa1wckzlRlZ9DM6XkB5OiDcYYxUll9qxSVZr2yl5KkGryqYmrmubUKnTVnEkUUuAGAW2s9Iirm8c&#10;5seORLJqQYllidqauN6cCW2JWLZb9RRxbhTwRIDAHU6ch9faCrGKGzt27i1vfeOf5vlaed70lrdL&#10;v3hokbeiH2eGxbeSbetach3X2V5S3MSxz/3tZwdn1cojlYvjuNYek/2Giy76VnBaWyFKWBN6X/ua&#10;15a9e3bnmB/5G89LAUI7RXyMA96IVMQVfBDCjHFHxLUEe9bUhG3VndoGNnz5i39btmzdlu1SX/CC&#10;F2abzsc+9rHlfe97X7naQIgjCn7gvW+PGD1YzlizL+OFz7QgbDDbA8G72Dv39vct937Q/yh3/rl6&#10;v0O4xS1usdgG1OMnf/In8zgf7PjGV8unL/xA/v2T592tPPfP/qbc6VeeUO7xoEeXX/+tZ5Z3vPdv&#10;yivf+pfl9KvfNNeReDNHa0YM4HUUiFna2IoRMUgEENNiTRyKvRTRgx8iEHHD+r3Smj15vtgdBVzb&#10;N1Rmqk7in6MxqkuO1naF2ao1zmJvV8SH465lrWglaa0RXkZheM2cFeMQTwfDzrePbsl4UwnGj+7X&#10;hmv2fYpAdfqaWDMxluH4GoZx40sl1Flr9uaeQEjS0tLaSaE71nZWk8WY8UJsqftZFXHGcc2PBE9c&#10;21edR7DDqzVDjK1C0oaMG8fsBz8UczR24tk4mA/uVN2Jb/sPTu1FVdyuXLueFqSuY61YM/YSe+w4&#10;8AN/4Nr47XcXHd2ae5E9NFskx7M1imuSEd+cHutgU9gmOo/DulgnKvrOinPtCfb71j7UGMlbufeJ&#10;mzhmHoTaKhrH/rQC13yR58aeTcxqlZzsGTNf7gubuR/GdYnoxpHV1sH1yn70HbZvsGZKjE+rW99X&#10;teWpfaX6cWvw7957tW1v+jFej7ONayIcP3qem69+zO+r2JeMmz9xgWvfxVkBGHG9ZfZQ7jvjbPOx&#10;2PCdpNrUXpqVmeE3P4bAdd5LM47xbfqxcb3SmolFozra3JxrzRjXME5JEPzqV7+aQt+ZZ55Z7nvf&#10;+5YnP/nJ5U1velO54IILTni89KUvzfdve9vblmte85opDnZ0XNaYmpsrGz/5ycFfpeyPeOvo6Ojo&#10;6Ojo6Ojo6Ojo6Oj4fsG4JJ0ka1aFzNRKMa8lwQ8srMv2k5KHkrUH5mbK3mNrMvlZk8aq+A5lJcLY&#10;RG0cl2x1HvuSjBKcWod6Jj54SIbXKrbpuL7zWxXf+IQnwUs7s62DezEBYYcdAkTanl+TQoGHhCfR&#10;S8vNbLGWtkeDwKLVmwSwRLOkLy4kl5ttiXJ/S6oC4bCdP16AWKrAUV1mruaMDxzglnB3cG627Ds2&#10;kxypyCC0EDEll4k6o4BrIkI9tyaLDwdLKmRUH7H91re+dXB2KXd70OPLGdu3Vt/kWMZzXf14vPh2&#10;OMbLNpGg+ZGohP+lupJ6bzLC3Diu+XFY5JRwllRnh6jxyc/8bXnNK/5nvnfvX/3dsnnbGel3Ajb+&#10;xsFcxI844hdxaIbims/4D9eucXh+aXVs3bqtvO51ryu3PPcGx/lx+/bt5alPfergr1Je95pXJm/i&#10;yRpIYTvG3KANJt6To3hma1jAHMe147su/sbgr1Lu+PP3zM+rvpTUtxY9rnytG6VtwpsqPgl6VXTi&#10;axzXYokfVZGKQdcSY2LPM7v48Le5qFCqglmt+hsn2kGuGesrxmEtLMT/8JxrPcctnmdjDyH6rMvZ&#10;Exv50TNBcRyaH1O8ibkSwFQ6WZOHwi6xJ/eVsEusUrEors2T38ftT1DXY/iRkBTXwYG5G7OYrpxU&#10;Po7GNYzFudav9TaOa9x6Pyt2B3sfP7YxsmtNem0u5mAs9b6mde8bh9z7Blw7l/yc+5M9e8C1se89&#10;Wn/IwVLufYt+XJlr/uNz13AmQbRyPbvINT7EifnX/Ux7STVu47muVaS4JiTZ++xP4ccRXKtw5I+t&#10;yfXKfsQ17nxvWOuz0/Mp+NtD7Em+w5LrwbhdR7y6P2Dd+1ben6wBds3TD2tid819xD5FkPaDEfv1&#10;vrkqPja/L32HjQY/ND8S4eKj9bsg7B5MPmYWYwbXCzF930vmaQ8c3jeXw1p1fT5XXWnNLPIRtj3E&#10;ePtOw2Hdzw4NbI/nmh+dW7/DjuVeN4yJBcHPf/7z5dxzz02hb1J85StfSXHwpje9aVYXdnRcVlj/&#10;hS+U6T178vWxM88sR66+1N+8o6Ojo6Ojo6Ojo6Ojo6Oj4/sZknySrZrvpWAwQ8AjGEgGr8+qvgMH&#10;D5TZo5dmVVQm8Mt4AWk5nLckGBDwDuen2ZWgVYWRSeW47oapYzkO4zmZfeNz3topotlA+Jk+molU&#10;45a4VoFGTJPArOIluYrtlVE5cY++owOxVIVUbXNn3FKmWZUSxwmM3mtjXo3tTDSHbXarYLBQDsyp&#10;OtxQDhw+UhYO7ahCzEwVYlbDBzgH1/xIrCIOwjd3HCivfeVSvvUO552X45+E62FI1Ge7wvg0riWb&#10;zSGFy+B5CSfnYxg44Ue8S1o/99nPyuPXut4Nyy/e+35h/3BWGk3CB67Zw4X4lYiXGFeFePDofJk7&#10;sm9wdim/95wXlOtc+ydG2lbFN9w61DliNwWAGLPEfoOqGcziqAkxKpdWg82bVLlV/PVfvDE/T+Ay&#10;Y+JMtu21ZuJ6+MaZqxnPamKPYCaRvym45EdxQJxRiUQ0IWKIvdq2d7K4dq5Whtajii2+Ijhcqnrt&#10;2HQ5tPfbWR3r2gTdSfzo3PRjcKHyjshGKHHPTMJ6bUE6uKfaKteMOTkHfwStFKCsmXjD3qTyyx91&#10;D6gVmNaMz6yO69oacnjvExe1neXaXDMqkV2T2HkqXLNZq3yPBQ/1Hn1Etn27K9fWDK6JPD53MjTb&#10;VWSrVdhEIGKxVrLW5Ya4VuNavKzG9hLXfmCgevdAcpJ7X3ChAjPXTIzXe/xZG2eujg8P52vxae8T&#10;g0bkvpP5PROvVSh6qHgWP/VzK8M5xqCuLtuHxpqzZlS5ij379r69O8qWqVqxqYq12T4Zmu26Zup9&#10;Zv3wA8e1Sno2Yv5Y7lub47vA98wkXLNtDRMR7U/EUuKuuLbmm9jZvsPsDavl2vcMHpaL1xMJgkS8&#10;n/7pny47d+7Mv0877bRy/vnnl5e97GXlwx/+8NiH9+9973vnZ+DTn/50uf/97z/4q6PjO8eGT3xi&#10;8KpXB3Z0dHR0dHR0dHR0dHR0dPxgolYQHS2nTR/I6gnJROLXnoX15eDB/WXN4UvivUHryqnx1Qmj&#10;QISRuD5jZn8mVKUV94Zdrfkk2AkQrrlu6kgmGyeB5L+EvbaaksDEAcllSWbzcVwSWGJVBdpqYRxr&#10;p+eyEkLSPtsVLtQWbipDJIdPn9mXAoXk6CRorVpxgVOiwb6Fwb0UDx8u0wcvznFvmtKCdDKuF9vc&#10;xeclmE35/e9/b9m7Z1e+f7d7P6Bc92pnBTfa8E1mu8E9xvBS70O3IatYJIbxJEl8qsg2izFm43/H&#10;W/60/L8vfi6PP+npz8v55H3yyujWleNg/sQN1S/8JQ4OEKnmNpWDR+fKwuElQXDr5o2DV6Nxzjnn&#10;DF6V8pnPfCbXiPma95lhu4EoDQQ7494QfhxXdbMc1772tcvZZ5+dr//yPX9Rnnb+Pco/fvRd+Xeu&#10;x3iw5ZqnR+y4Pp+vFviwfq2VM8KGVo+kuRRI57TtPRbHBy0PY/1MAmsmW7UG12yoNlKddcmctqTT&#10;5fDu/yhnxXGx4z6gk4Bt69lecaWZvSlgqKa6NGxrG2oPsL+ocFut+NrAtpjDKRsEQu2RcQLtuHMm&#10;4RpUlRFcfJ74QnIhJO3nx5gDnszJ3CaFvY9od2bwYa9QrXbx3Jb8McSBXd8sZ07vyWq12rZ3MogD&#10;48X1+vi8irgdwXWKr8n1voihgymUTYZBe+OwLf7snSoZcY0bcdf8OK7V9ThMxfn2kNyf4gF+ZOF7&#10;xnvat+JaXE7wVZDwHVbXTMx76tBAENxUKzP3XFS2l12DNTO+4nAcqvh6KNbG3vheqT+GcD9Bz6o7&#10;295nbdWGxKtFFdGNiw1NwA/O1ftt+tECAdNxPwAyv0nGbR2IWRXKw5hIEHzBC16wKAYSAr/85S+X&#10;l7zkJXnj1tvc5jZjH953r8FLLrlkURjUTtSxjo7LApuG7lF58GY3G7zq6Ojo6Ojo6Ojo6Ojo6Ojo&#10;+MEBsYxQQNiRrJckV0XgMT8/V6YXjmYrylqhMBmc73M+L/EopUk0UcdTRQTXjL+mwvaExn2eaObz&#10;xm/kBA5ileSk60k6O28SGEZWhiQn82F7odqOcWOgcdWqkSaBsfi8z2YiNmxLtCfXC/OlzKnY0CK0&#10;VshMgiWu6/jgba/9o3yGX37ww+N4tT0p1w3LudYqzzjTh3H0VEGIwfVF3/iX8id/9Iw8ds+HPr78&#10;+LWvlwLQqdjHtbjCNds+L5nPj/MLC2VhYUksOVkyu1UILkEVTvVj4xqax8Slcc/G9dMxq8Qzn/nM&#10;xXsWfuwjHypPfNQvlwfe5ablz1/7orJr986MF3PJuFy82urBV5Xrygm09YgDQvipxDVYJ+yaN0HH&#10;ytO2cT5MzR89EnFZY+9Ux229ECGMs973sI6ycn0s3598D2F7aT2zp6aOfe/VPcDeN3ls+/wors2g&#10;cX2qtltc47qtx+Q6nueP2q8rH98519ZM2/umg+taQfidcN3WjL+JU/Y/ozQPPNVZTIZmu3Gdtgdc&#10;e924rrYn48SaM7a6nut3WI3rqTJ3TOUoPqofJ7Vdv6fqD1AW91X7U7yD8cp1cBXnTMJJ5aPtFfXz&#10;uD6K6xhii8sqoE82ZqgjPP5zJ9tDj4Obs8Id73jHFALPOOOM/Hu1cD4RUMtRePvb357PHR3fCaYO&#10;Hy4bPv/5wV+l7L/lLQevOjo6Ojo6Ojo6Ojo6Ojo6On5wILGpvd+e+Vq5J9WnIsJj/bqN5dia07Ia&#10;TNtM504CyWRt7HbPbVxs36ayRcWNdKQWZvvmNxT3jprUtoSvCjVj0wpSspZtLfRUzLTWpJnMniDn&#10;KSkr4auSh22vVcpoweca7ndlPq4tyToJJNXdxw7PWm4SHlS2bDXuNWvLwvrT07ZrkGUmAf60mjNm&#10;7fL+5r1vL9/6+r/ke+fe6mfK9h/58Ti+MXy9Ns6dzHZDqwokSFQ/1vshOq4i7FQxvaHG2J+++n+V&#10;fXt2lc1bt5d7PuCRyX1W+vDjxFxLrtd7w7Httao6FYPrZ2fK9JqlFp1VnhiP6173uoNXFWyLWfG7&#10;OzhtaGKGVqrNj5PEtSrBN7z5reVXH//r5cpX/bE89h9f/9fyp3/4W+VX/9sNyl+95x0xl1otKI4m&#10;sW0JWDPurWlsB+bWpcBT21ZquYvrjTEn93KblGtiF67Xh21rZk1WTKkGWx+htnbLWWlbm0VjmARs&#10;q5iqlXubMt6ydWWMWxxWrjcF1+tiPU0eI7n3xZg9rE/7ngoq13VN8zm1vW8696Xc+8KOFadiOfe+&#10;GCc+0o8xt0nR9j42xBhxR3WcisD1yfWm2L/q3jcpfMbet3Nuc/Ku/auKZsJU3fs2JeeT+9GaqX7E&#10;qb0TF+KPuGS8u+M9nOFuEtjP+IhdXJPE7NcqNBcG+xOuVVBOJq0t+dE+ZO2Iudo+9FhZv/n0sq9s&#10;yWua26S2xbJ5i2vj1wZbjBACxWXl2r0mJ7M9zHXb+2qb0EP5HVbjsn5vmt8EX4+5DvC4PLYm8phW&#10;n/DABz4wn08Vj3/84/O5CYwdHd8JNn7ykykKgnsHHvvhH87XHR0dHR0dHR0dHR0dHR0dHT9IIDxJ&#10;DO48trHsmicISqYeyvZ+6zdsKofXnlFb3S2449FkiVq2Ja4vPbYpE5AqKNh13yQijOvtjOOZcJ8o&#10;4VmTqcQeY9sX45ew1iZP4lMyNRPu81WomjyZOlN2h+02ttp+7UBRYeceYHnNufUTJ9yraLcm7G5M&#10;vn1eS1W2169bV+Y3nFUumduU81HNMQnw5z5R7ttm7q99cb0PH9z3EY+L+azPcR+I659MABsH496T&#10;SfH55Fp7P3NwvR8759aDs0r5xje+MXg1Hl/72tcGr0r54WvdKMf2F29+Tf5NFLzX7a5Vbn/OWeVn&#10;rv/D5ZbXu1q5wXWumYLZ8C2jnve85+Uxjze96U2DoxX4IJrtPrah7AhOxEG2kp3dX9atmSlTa5cE&#10;wZPF9cc//vHBq4qF8COhGx/u3dYgBkUQcX3HvDWzNsYxmR+3bjut3OOBjy4veefnylP+51vLTW71&#10;03kcJ89+0sPKBz744bIz4vpgmVTcIJC696P43ZDCn0of7RQ3hB8Phx/NZU/MyfqZDHXNEF0uObY5&#10;Y4yocebsvrJuZr6s2/oj5eJjW5KXwxPGNdt8R1i7OGy7DqFHG1hVVfaAi+M985pYSArbxip+xV/u&#10;fRHXWi2Ca/KxdTXJ/gTWmL1iR3ye0GXv0xZ3U+x9/HBJ7okEvUm5rqIdsQcfrkEQPGt2b+5TG7cH&#10;13Nbc289FOdNIvZA7n1h+6KwTfghomuX6RqudXHsT37MQBCcxLZzzdWccWLN+R7ANW4IV7i2ZnA3&#10;iW3n1zay9j7CLvH1QP2eibXa9kTfc5MKu+YpxqwNMSbmzoi41n5045azys6yLa/pxxiT/PAE3GEU&#10;l/xo/NZM3k8wnnHfYufI/ORcWzO5D4UNa9tejeu6ZmpbXPOqwu7qOcnvmfDjciF70lWduMpVrjJ4&#10;dWpon2/tRzs6vhNs/NSnBq9KOdDbhXZ0dHR0dHR0dHR0dHR0dHwfYlwSkZBAUJOg9VBN0CrSiBob&#10;Zo6UDdNHyqa102XtmngvzlWtJRHo/JoMHp1ErLZn8jwJWAlmCdvawmyuuDcS0a61nXNdyUXnHk7b&#10;zhxvWzJcpYp7W+U4woh2hZKoktfu+eceXY6zxWbOMcYvOTyOE4lOY01OYjwtUTozbcxHs5rF/f9m&#10;prWNi3HEuNscj87PjE00u14dR+Vvkes4fTZspe2Zw2XjmlLWr63Cg3Oc68E2AWoUhrl270TXYPuf&#10;/vZjWVkGV7nqj5Yb3PhmyfWwbZ85GdeVgyXMhxEVMiqRcG3s+GBi3caltpp/9/dfWJHrf/v6vy8K&#10;gte+3jnpU0ZUBn4ncD2xigcxIq5UIpmLRPj6GX4Mrmfny5rZpYR2jW1+VHV3Ymp71656H0a4yn+9&#10;dnC9Lm03Pza0tpnTuI75S+QbS8N4rqvwYMz8eCRrDafLube9Q3nuK95Qfu95L6onBt71hpctzpEf&#10;l9bMaLgmAarGda3syZaE4TdtIcW1aidtfYUZoYZtc6xrZnyqP+Mp5oi7jKeUGCsPKnXF9fqZY2XT&#10;Bj80qEJWi1W2V6pU9V4bR7Vd52jfcM9R467tSRcGczSOwXrMOY7mGip/g3EM/Gh98F2N6/BA8FHC&#10;tvcOD88xPrsS1953nvPtJ7ientYWsnFdWzAbXnId1/ejCXOdnOvBegzbG3AdtrdsVCFnjpXrHMdE&#10;XLtbZ90XKtdHY8yHU6z6zriua4ZtXPueMV7fM1pmamuJK/td7u/mGJ9dHdf295W5Tj/GWAlvxDuf&#10;HQfzMY7GtQq7FiNizvfj+nhs3rA2OJke2B7ag1eyHe+1/abyV+do9Cno4jrGX7kWI8FH2E4/5jjG&#10;cz1sO7mO+To9uc7vR1y7p+6SH82vztEIRsO51Y/VtnE4NozxM14Be/bsGbw6NXynn+/oGMbGCy8c&#10;vCpl/21uM3jV0dHR0dHR0dHR0dHR0dHR8f2DcUlgYoUkraoMlRPuxyWBun1QVSHdLIm4aeZotv3b&#10;HO9p8anl5O75Wg0xTgBrbULZrW34VN0czjZrriHpLrmc1SEq+uJ1rUrR6nLQem2MbUncVqGnGonk&#10;tGWKnQOZ7KyJz9oabWtW9M1ldc/OGPfeedUQxJkTbdfkaG15qHJCYlcyXBWcikaJWqnY9VNHBsdq&#10;VQubxrJ/YXz70GZ7b/C2K8Yhucve9hjz5qmDwQXb85m8xpHrGWOeH7YPxvkSzqPg/mx8gTuVN85T&#10;PfV/X/l7gzNKefSv/VpWJeF6Y1wLh3l+Vk+Ob4XIj/vDj8PYHFwbN4EA1/y4he3gWpXejwzaXH7x&#10;C39fvvq1/4hXo7n+yEc/NvirlFvf4W6Z/GbnRa95a3nln76l/MmfvqG8Op7/+HVvKy/4k78oz/+T&#10;d+bjhX/yf8uTn/bswSdLue9971te//rX58PtqFxPYnvYj6o6T4vx8Vk2HiUMElDi0fChD314cH5w&#10;vYyPr3/96+ULX/hCvr7KVa9Wprf+SJ7rOhuCz9ODjwYxkRWffBt+ICyoeGpYSdw4GDFSK2Y3pU82&#10;TR0up4Udzz93lzuX6519/Tz3cxf+ZcaKmLo0zlX5qUXnKK6BAEOMsQasGeelz4KPXDMRNW09mgu+&#10;xJwKNvFtbY5CihXx3v64fq6BOJf0X7nWvvJIXDm4DnvaIGpp6X5p+xecvynX8ThRhm3ijTWgMou4&#10;QfA/c2Z/jl0bS6K/OMS1lrtg/+AbosW4vY9tXONtx7HNOQfVXqdN1+o9e4YVp3Voreg7HH/N5Jh3&#10;5d7Hn6O55m/XxrWqMQJV2okx4ho/BCVcnxHXsw+YmwoxlWJejwNBhh+Nw7lTYR3X5m9fqoLSsbJ1&#10;9nA5Y3Z/zGM+5rmu7JjbnJVgK1Uc2//5ER9877NnJNexZiLW7IViTsxoucuvbOKa31cSwPhRVTE/&#10;2tvtz7jmx7wvX3BCBFOpimucsWuv1KJTG9dRwDUhi0/sk/bf/A6zzw3imi/5FNc4smazCnaw91l3&#10;oyB2+DG/w+Jc8pnqurb38WPMumyZOVIrjuM69vVL56tvrJlxto/lvro2ubY/Ec99x7JPIMV1focN&#10;uDYP5+FE5Tihd5ztYa5xY10bc3LNdtgS6+17Xhz7HlBx7Brz8flRqOvRmvEdpsX3bMbbMMZHwAjU&#10;zbqU173udfl8qnjnO9+Zz9e4xjXyuaPjVDG9Z09ZP/iiX5iZ6RWCHR0dHR0dHR0dHR0dHR0d35cY&#10;V7khoSiBKcFHHJIolZSVYJbAlpRMQTBenz5IwkuS7jrWWuiNb/EpoZvt2+Y3ZULVtbbOHMwWf+xl&#10;wj0ebEq4S7BKMDrXWFZK1Eo8S0C7v5WWeWor2JbglERtIpVkqiSrhDORpybRN2SLtlGQ8FQRog0o&#10;QUbiPZOpEu7xWEqKt2Nary2k8CSxa0xjxY2FQevKmBvuJG0l181da1ZjJFJJYmeCP2wbj0R0HUtt&#10;oTcKuOZHyXPn4uern/9Q+dRHP5Dvb926tfy3u9x5UdyQBK6CYG2hJ2k8jmu2JeSHYbzsbJyq4is/&#10;EjCNm8h2h1980ODMUl70h88fvDoequ3+6AXPG/xVyo3/v3umLbyee90fLbc895xys3NvXG5+7g3L&#10;bW96/XLbc88uN7zxueW/3uB25YfP+dnyQ1c/e/DJUq585SuXm9zkJvnYvn17ck0oI3zxOWG63stu&#10;f45TJRIxgzgjXhre8MoXlje+6U2DdoXH+/GFL3zh4FUpd73nLwVvG8qOsC1mrRmtGhsIgqri6vUO&#10;prDnfmwN3/jGNwevjodxv+mNby5/8c73ph+trbb2CLz42bNnd5573bOvH9c9mqKDc7PtZFGxcyIc&#10;m58fCIKEkDjXGMWYMaZIFbGXQlLwc7oWn+FHMVVbfNb7j43G/8/ev0DZtl71YefaVXUeVXXe51zh&#10;gYC+liCBmA7qRoiXNHrYGEstiB3ZBIQdJ2CT6JEeTkKwhC52G2KEkOwkY+AxJOQG404zzCXGETgt&#10;Itmd4U5LA4IkulEaD9wRUrdFIEb3PO551XnUq+dvzvVV7VN37zq1zxWGc+83YWvvWnutueb3n9/8&#10;1rnzv+f8qoK0SPGIge39vezop0d8Ijn8rc2iexUZcjoJJWfMlqpkRfBdDt3mqao9WFfMoH8C64yZ&#10;2zl3iB8gNLLR/J0t4rHInkYIwph9tfZVPMI/SbHwJ5KY3tyrMNen2cKPSQgG1vbxc56xt7WP3lr7&#10;7g2XYizWAeP83NaZXB98nieIoGxdmWvfidRlfuTaF3pEsXUKifTE8s1cV9hyeWzVetgenH4ogUh6&#10;JnRbb1SRwZrtCN3yIyLpduIthqy/6fe4bucQ3chq844dxmfMSDTrP/LZOPjRvPFDDm03+QZ+G/mc&#10;mS2wRs4+O2JtjTQ3YG2da+sTYp5v+Ziv2bG/9s2WfM54hoXeG4E18RyANVvhASOE6aW4H/wRZldj&#10;Pll7jHOebrTcrd2Y1zuFHTvZl22jQw+izTsiD9a+r2feejyfVnMM86T98OTK9un9tW8Frp6FhXU+&#10;e0I3rK0F9aMgMYPinP0sqGdYtXuFt38vsGtaFiIE3/CGN+S7Ps/vf//78/Oi8vTTTw/ve9/78vOf&#10;+BN/It+7dHlUWf/l/V8p3f3Krxx24h9PXbp06dKlS5cuXbp06dKlS5cuj5tIUiIDJAqRDJKJksSS&#10;f75DBmmNJ3mP0JFQlkSV8PSS9POd4yoMJHClDO/vHksddEkmS75P65YwXNqV/N7KRCTyhR5VPZKQ&#10;dLtP6daucKta9MW3yDMJ/WxdF3rYLcFKb1bi0R1HJWTZxW5Ej2Qnva5wT8nQsjt0x7EiuI5nUl0y&#10;WNKXbjjkWGJMEv+qKPLa8Xp2Vk0G3UU4Stiq7qkk627YhHSpsbc2i9LoyAPHvLtX0w0Pdjes6W54&#10;7PkhNDgugUwH/eXHB7FOEmHX9XDYGv67D/7X6Xvy7//7//6ebv7bwyPw4se9sT+AtaqvE4kTP05L&#10;2fYg1u7bxvT6P/2de20///F/+98Mf+k//r7hk7/xm4mPUf53//1Hh3/r3/r2PXLr3/mPfmj4ki/+&#10;orlY0533NLZ4IWXZ2ITNsIYiItm8kQhnXWKd9pa/zLEa4ZDfHUxo/+0f/g+HH/rLbwl7P53j/8w/&#10;/1+GH/yh/3T4xV/8xfz+9Jmzw594w5/PzznmUTe7p8Xd29z0/uRU8covfvD/OvzSJ/7HxFXb1H/4&#10;wf8241NV0X//331o+M++/y8M7/4P/o3h//XRD6fN9H/q//NPh+/73v94+K2xxerrXve6xBoe8IKW&#10;ZD1yuvkRGcGPdCM2VIdNx0VeH7prVZDMLz/Cel/3zkhwlW4k2sGYgTeP0Z1Y0D+Om26S1VT0+t53&#10;cQ6PuY595hn7+cyPDtpYtAR2f00mE8+0r9YgVhD38J3j3svH4lG1r/arFR8wMgfhgxxjP2FLu559&#10;5oSZ6rU3f0asnAtX1yJdKh4rPrz721jg7vrDsF5x3H1HrJF3bLQumQuwacLuhrXRub5h3ca9j3Wb&#10;e150I5i242iRwuzzuUn+CMK8SawrZvL6UffDsd7J+QZrNj4X69Vx7dvHml3zsG5YOTfXvvTjao69&#10;qu4q5tva58cVtb6NNs/Bek83G+JFyo/7MeMK98uYiWM+0+3ZktezK2yf1t2+a1gbhxGZu3vPGSgF&#10;Hp4LbHY/cbS8W8+SPbvjnRXEO3xhTX/D2qrNthp7xQxdbd7kD3UiZtx1Guu2rjasfYfoTazjZZzu&#10;oEr0uX5sz7CKmXxOpa0PUp4LEYLf9m3ftlfV9+Y3vzkXNQTfJz/5yTw2T3zvPOcrD2/ypje9afzU&#10;pcujydoUIXjna792/NSlS5cuXbp06dKlS5cuXbp06fJ4yZ3tajWmSk7SU6JP4lCFhM/aqO21FJtU&#10;Jci0SHy2hKuqCxUS2iRKgNNRFX21H5PEoeqp69sn816qmFSOqYyR/KWHvmlxP8lF1Una0bEhW3xu&#10;V+s196FLst2xG1ured3pZRVOqjVagnaG7snYrjB0q5BARkpsqt6R9GVzJtu3T2TlY1YcTlQcVgtM&#10;FTGSngf1+hsxpVIEHnQ762aMPXWH/fTaj47ObH23W9Ua2RI09EvyutdzdSPCtoa1yb3h3MrGcCqr&#10;k5bGKg5VLYU10rSOVVWRykV4XP+dTw0/9/RPpy7VgfKuTSRsEQ/ZvjV8LgktqWx+VAu9leHrXvWq&#10;4V//ii8bvvpf+8PDN/yRLx6++V9/SV08yv/mK142fMWX/6vx+vJsEfqrv/qreRzWfPdFF9aG//zv&#10;/NcPkILf8YZvHb7yK/6VvO4/eNP3DP/zb/3z/O5bv/27h3/nL7655lRiXYn2afF3q2pRreTc6XOQ&#10;BMiurazuDN/urCcBJmnt/Kpw2pyJ9bS8+73/l7T5v//Qzw//7p/5Ezn+17/2jw5P/8zfy++Rge/5&#10;yV8Yjp99Isep+rTFDJ8dlIyZpe303xdfXB3+jW//rjx+88b14S/8298+/K8D49d+8x8fPvCBD6Qf&#10;VRb98T/5Z/McLUGfeuufSxtg9oZ/89/cIyW/8iu/cvi3wqcIAtVQKraQBnx3dbPaTiJ5IIl4MGeu&#10;xdxGHIjD8yu3Y95WBfAsrMUjAkHMqBa0z6BYuRK6kT7iUaWaY+aN+yFGtK0UM63icLbu8GOsN3xy&#10;fqW13D0ZYxePRdDzZx2rNcu6cSHOZY+YmRXn/hbbOb6wwTpltVH1VDGjFWKRmMjAK5unk5yBmzGq&#10;CjRfZusuMt05qvHEPAzgIWbo4X2EjOoprRpRJTBWBbe/9j0o/qbbmKx9qgXNFz67HPZNt/cU31kJ&#10;GvdzjXWyVarNw1o7US1bszI71hEzwtqnInJad86bsJlvxbBqMvpPhG46Zul2z/Vc2ysGjN/Y6zlT&#10;7UOLyKt5AxvjhLXztdecrdsPUKoyU2Wc8Vnrrm5q8RnPq9DDQ61F8pWYI1Z/c868nvbjtBQeraLv&#10;blbjsQfxLGaKIK4fFtQzTFtsle0R93E+rJsfD5Jee1iHJVkpHfixIZ9XiWs8Z3bgUaQurFXUsuec&#10;eW19CvthPxvr3XzeaoOq4tj9kdGwpi+fM2F76T6Vz3vz6FxWHN7NWBZ3s7AWMyq9PQtgJ0Y8B7Pi&#10;OHDwd/17oapuEbvWO3Fu7WHztBzE5lC5ePHi8A/+wT8Yzp8/n39/+MMfToLvFa94xTCZTOa+fO88&#10;5zf5mZ/5meGrvuqrxr+6dHk06fsHdunSpUuXLl26dOnSpUuXLl1eCIKIaknxJJJ2a68+CUUJPklx&#10;pEJrKXYwcdhEtZCkoUSt5OgeIbizT1LR55iWYv6WmHe+6yR6Z4nEJKIsSYI4V0VD01Ot1xCCVW1S&#10;bfhqT8JqCbrf8nCWSIJLtp5dqbZ6iEOkkeRmJmpRb6FfhUw7RhcsEHdIqINJzyZJbkhEhw1FUu1m&#10;YpkeyWC6YYQQZDf7VZAk1hLuc4gkAitEUmFX5Ea2aosXPenHGE3u/RS67+1oQYqwuDX8/b/73lHL&#10;MHzLt3xLttFs4n6S1XttP8N++CJOkFLIjVa5d1T5F//iX+R7EruB15kVbT+fHP72f/Wh4Rtf+2fy&#10;u4Py8n/tfzu8/W99YPhLf+U9SY4WsTvfj+xu7QqNcZq0lrBWDyTtzX/wUOUiee/83F+NH+dg3eR/&#10;/0e/bnj/3316+Opv+GPjkX35um/83w3v+on/Zjj78q/NRDl9F5dvDtoFiplZIo5U4lTM3Bre+pe+&#10;d3j9t/+F+nJKvuwrvirntBak3/C6bxv+5vv+z3t7BU4Lcvf7vu/7hp/4iZ8Yzp87m/c1T5EbCE92&#10;aa3Jj+aGaq9GCHqRaqcY8bsM6werI5tUPCJfN4ZLoVulEYKVbnGShGCc1Yh1JDhsYS0OMmbmYO04&#10;P1fM3B4mk92MD20nG0Gvng1hoqVotSDdSqztB8queSLWtYaEtTmFAjFu69ydmNf+VtWsdaX9+hBh&#10;iJZqQTrfjyQJwdCJtGtrHx1JnIROqLU1SztPxJL4vRi2eDcX50nz40tWbuSaYL1+Zvt0rktNGmnn&#10;fgR2LX7nYW3+8QWfiBlrirWPfQd1X46x+E78sTn9GNjMexZY+8qPda7GtJ4p2eITkZRYW/tWA6fT&#10;+QMP4zSfjJUf5+mG1Trs4txc+wJLJGuufYGNtd+PGNzPvOGLNfv4BR7mt/ky/xlWax+fI8IiChKP&#10;Wvuq2s49zBn3Q//VD0/GZ1icMUvcD8HoGQZrZL1nAPvM73yGxb2yjfZ4TJzZRxF+h/txbPEZNngm&#10;eR5Z5xLriA+Vh/mcidg0J33HTniIYVjP053ka2DdiFpnXQssititlrvWV/hYnxCobCms78SIHtSb&#10;uO/s7PzUZDKpnz8cQT7zmc8Mb33rWx8g+I4qKgx/7Md+bHj9618/HllIvjvs/Lvj5y4hZ8+e9fQ/&#10;c/369eFd73rXXlvXF4Mc++3fHl72Td+Un3dPnBg+9bGP5XuXLl26dOnSpUuXLi80+WN/7I8Nt2/f&#10;Hvy7P8SmP/2/i7p0eeHLD8brr9XH4Yfi5e8uLzz5qXhlTu4v/afvHb7pT/3ZTDpKDrbqHsl3hNZZ&#10;VWhL9zKhPktOnDgx7O7uDvfv38+/VQ1IbOaeQ9snMkFZe5xtZWKSbklKCXRJTAnEecTXQUHqIHNU&#10;KSAzJHcl4N0DoSlJSRebJUcRIUcVFSsIO7olOY1dFQ9hs4S+RKoEbSNHjyr0SaJKnEpgwxppJDG+&#10;ERi5N7LsrETqkr2tZmN97NixYXl5ebh7927+LfmdFSs7a4O9DQmb2VZVk+XHrKjJaqT7w//8W58d&#10;Pve5z+W59tWbJ5Ld8Gx+lIin+5//T//v4fqtu3lf918Pe+2hNo+MmXUPNqkqySR+3OPTn/x/JMGA&#10;SHjiyT8yHD/7BaEZsTHuNbeAH40b1r/8iU/m5y97+ZPDSy6czu9gjfQxb5DAKnaQALMEzhsbG8Ov&#10;//qvD+vr68O/+uVfnuQIPD71z393uPy5f5E++1de/oeH9XMXhzuhW1Um8qGqke4+kGj/Z//sn+W/&#10;qV7ykpcMX/zFXzweLTEPGjn3O1fvDL/9//1nWSn3pV/6h4eTZ16SfjCHJPBhIh7ts/jpT386r2ef&#10;asxZQndiHfMaqWPe5RxZ2krSzn3FLNIV1ub9UYVuNqcft4/n3ohr/KhqMO5Ft5iBNd3zYkZhjzHc&#10;unVrPFKVnX5MwG7zRcx4IRvtW+l+SGBY0z2P1JglCCg2Xw/dSMf1yb1hNWxHaMCa3Yn1SlVdLSJI&#10;0cQkdJsfYg+msKZbrPNhkdy1vhxV6DW37Tn5/h/894Z//As/k8e/76//reHV/8a/mxi0HzcgD+fJ&#10;6dOnh5s39/e1hG9hvR5zfHl43197057u/yR0f+O3fleORUUy3fOeBbMEOYfQpjumWRJt5onqaDhr&#10;b4mEo1vl4VGfBQSm+UOIwFqL44a1tamwPjYSdlXBt4hua3XD+sRyxEzYvaJqMOaddZXQzW7PmXm6&#10;zes7d+7gwfJv638+Z2Id8UMZRCHbrOZa7hqTNanF+rz1aZZYI/wIBNbixJpqjlVlY2EthtrzcRE/&#10;ur7F4ySeTy0exSmsxY7nS2F9N8njd7zjHVnhPMp3PxIh2AQx+I//8T8e/sk/+Se58H3iE58Yv9kX&#10;1YSvetWrhpe97GXDt37rtz4qEdikE4IH5MVMCJ6NifyHYkKTjW/4huG3/s7fyc9dunTp0qVLly5d&#10;urzQpBOCXbq8KKUTgi8O2SMEn/rh/2L4Y3/yzw1aliGBJMglIbVtQ8QgECTy5yXcDxKCSCLEn6Ss&#10;qiQt2/wtKSkBSbe2lJL5dPv7qInaqiypRLL9iuhF+iAYkWiIHolweiVpD6u8OSjGjtBBLDbdXixj&#10;b2GylQQmXOZVq80S6MHCS4K87J7EaKoKg16JYTbTrX3lLHkuIVgEGL0qV2BTWNc+YvtY8+P9/HxU&#10;rPlRsrewLpu9YG3sdKlobFi711GFHyWQE5Mp3awz1wrr7T2sF/FjkWt0H9/DehMTEaKKld2FNQJ8&#10;a64f4WxuIwWbND/CpGENf1U6x0MPu2EBa/c4Ota1xxyiit1ZMZSvcV+/pcA67o6UgfdhZM9BKT+K&#10;mcJb1ZOWoeZ77SMWczt0w9prEayTkA6M727v+5HNfLCH9ThHyo+zsZ5FCJoLsGB3wxqZBlM409+w&#10;pv+oWBNr3UGs6bfGNTwqZuIV91hE9rEO3SPWqhrpLN01r72sV4vIPtbHh3f9lf9o+Ee/8HQe/96/&#10;/reGb/k3vz3nRdnsBxjz16eDhCB/tXmN9P7RKd3IxteH7oY1uxfB2nxgb+mejXWb1+5RkXo0MR9U&#10;dxbWMUdGrOMuU1jX3K7KwKPb7RnQsHafej5O9tY+69M+1r6ZLQcJwVr7Dj5nqq2sOU2XNtZasrJ7&#10;EdLOM1YcHsSabceWYn06gPUiJDo9uV4n1lqLl+4Hnumhk81tz8GDhOBCLUMPCpLPPoD2B/z4xz+e&#10;/+g4+Lp69erwoQ99aHjve9/7fMnALl0ekPWPfnT8NAy3v+7rxk9dunTp0qVLly5dunTp0qVLly6P&#10;n1QST+VNtVREomiOdmpyNyuRDiMDZ8vuoBXi+uT+YC8610seaisoBYkY0EoxKy4yxXp03c6V2FV9&#10;dTrsU30k+amqYifU0Em3MS1C2BFjROKoXDRu91L5QDdRxVH7W80n7OYJWpFNrrf3n6Tw7d2TSUpI&#10;3NMNbwn9yQIZcacapyTsmdAhkSwJDGtJW9i7pwooyfFFsE4/Tqrq5vTkTl6PxNN6TuJZIlz1lCqU&#10;w8iHWcJuSWPt6NinwhOJoroKyaTyhG73WNSPdMORXpiSjd0TgcmJJLvbeGC1uB/tcVd7gangg+it&#10;wFrMwIrN9EuOLzavixg2N85oYRqRItmusg8lwI+q4MQU0mARqZgpP6psFTPsVQFlHpqXVRloXi+u&#10;G9bi0djhCWt+JMbDDxWPi2EtHl0Ha/OBrbDeCNtRju7nvrBZbF6Lmd1cK2DNn2Im96CLd6SJyiwx&#10;w4+LSvox7KWjrX0q+7SEhJXjvp/XkvUwYY+1SZvb6WUiY2YvHuleDI/mR1jTf1D40CvXpwWxNidq&#10;rShMVaPaWxFxJZ7MvVNxvPYNXEza2keHdRlpp1VorEiJVcZMjEd1+qJ2izMVb6oWXS9mcu0Lq60d&#10;9Qyj28w8urCj+dHzsWLmWFbVsxAWsG4V04uI9Q0OuQ6FHne7FVh7zkx2d9Lm9pxZ7JleMZPPmcAU&#10;oegZYH3Kfy8EBnRbz1VqmpGz5HkRgl26/H7K6q/8yvipKgS7dOnSpUuXLl26dOnSpUuXLl0eV7Hz&#10;kaoWpJUkpIS41CwKSEWKCo/FUoeTuH5puDtej9hAQiA53EOyVvITnec8yeyjyyST9/TeGY7n9ZLu&#10;iANaJCcREpLwEs+LiDGyFcEoWe1eJ5eq4oZkBU3Y/Si6pYzRn8bNxqXd3cSD7b7Lqo7AK2s2FgM7&#10;r1fVI6nMNkl2umFe+1KVbp8XxXqv4mSo/RQRSwgHiWpzBsnm3s5bRAyRHwvTYzHmSZKxiOn0Yxzn&#10;x9L9CH5MrEs3QE+G9ZL4xm88GzF3EKaLY117M6Yf493sRT8gS2GQ8zpsrnT70e1mhuv35u8k4hGx&#10;hHDgxx37WJ6omHkEPFqVVrbrDdsQEloJIhDMGcdVFKn+XESMMWMm8GQ3P5p75ohvG1awRtgvInS7&#10;rmGKSIH1icB6N8bgeK5PC8/r0B12VswE1mHjHtbxbl4iNK1fcFtU+Icf+YsuZAni0j1gpeWx8Swa&#10;MyTXvrBL3E3DCRtY+yFAzpgFsabB6twwPSiOiadawRfH2lqR8RzzZCkuR2xb+2AFp1z7Ao9FzbYO&#10;5zoUa3Y+ZwLjIgDLj9XqufavXVR3rn2JdTxn4rOZph2u9bVh5ftF4zGfYTF/G6bGYHX1InTmWh5+&#10;NM8XktCVcyznwfE8JBZhzW/p3zjunEX9aE6lH2NttpdsI9U9E/LfC/CI7ypmZutefMZ36fIHQE58&#10;6lPDyuXL+XnnzJnh7ld+ZX7u0qVLly5dunTp0qVLly5dunR5HOX29vFMyqpYUVEh6YmQsQ+RKiLJ&#10;7UVqIJAsEoc3tk8O1+yTFNcje7KKY2kzk52O34zvJSYXEclTtrV9o7SIyyqOlY1MuN+McVwNu1X1&#10;LZrMl/RFBto3im5JTlUP7JY8VdVyNb6T+Fy0loVu+/AZN1wQMSotVInAIPczixesFsI6zoWByhW6&#10;JcAlaNmMyKSv3RPxs4ikH3f4cXW4Fnhoc4ews2eWe8D4ytapJE8k8xcRJIHksT2p+EuCXSLfnpLI&#10;DeO5EnhIYCN9FxFzZGO7xg3X3Un4MfBQNeM7FUTm9uJYF7HW/GjPRmn1jJnle0leXXXPGBMSYrGE&#10;eyXyb4Zt8LgT9iMIzgfWYgd5cHn7dH4vthYRdiC/zAH+uhfzZTWwvrhye1iJeciPl7dPJVG1sB/j&#10;pbITzuxGjqgSsj+ZMZnT14wn7oGIXESQk+YzTG+EHg12YX0qXuq9HBerWkYuSm7AWuVUzt/wJ5Ln&#10;4sqtrNwTJ5e3Tue8N/8XFf4xf58JHbCx5j2xcjNJWBXHzwTWFTOLxSOx5xysL4fd02P2ib1X4zjM&#10;HiVmau0bY2ZKNx8X1taX4wvFDMm1L9cKa/6JuHon5nVhjbS7EjhdD93W9XlE0jzhK1jyF9uOLW2H&#10;H2/mD0SsL+a1dbtiZjHd1jtrRcZMxN/q8mauT37GYs6Y19aCIqSPLm3ts07AWsWhPVg9D6x97glr&#10;z2XYLSLaUPO/68U7u2oP4Lvp42sxllz74v7+XkSKKA8/xjrU/r1wYS9mVnKO2L8QbvN0LzaaLl3+&#10;gMjaL/3S+Cn+wfz1Xz9+6tKlS5cuXbp06dKlS5cuXbp0eTzF/kVVybKdyXxtwYikoSSrZKhzqppv&#10;vkgiS2A6V3JXgllCXHJQgra1UizirfYiKt21v+BhSX1JaFUVEo+InKziCx1kdXJvWNc+NHT7ns30&#10;L6Q7zmu6a8wqJqvaRPs2FXFZUbRzIu2+H+e5BmnxMN1smLbb51bJIpk6CVAlUfO+YXdiHXpdOw9v&#10;x/mDbuNkkzFLCKsGoVtFXCX6R6zjXQJ9caxdr4pPe9n71T40sEYePT+sq7LHPSahXMWaloXlx7G6&#10;h93x/WJYh70qYfJaVXzVwvFUvFAwhXWNy7n2WzwMa1J2789r17sXHCTbVdbCB2FTWKvCWYpryo/z&#10;xHiQy8ZbuusFx+MRh6eXNoYTQ7XnS5vDXmOC38OwTt1xjvkEY6QMfxH2ItdUPRXW5Ud4HMWPvjM2&#10;dvBPi0ftbmF9epkfd5Ks3tdd68xRsGaD+UFvxkzosQLBej1wYRms675ian/vwnnyANZpc8X61o6K&#10;ycLaOoW4NC99D7ey++hY1zrR2hjX2nd+OfwY70kox3F2HzVmZmHtNS1ZffgA1mPMxLUPn9fwqHnr&#10;evExfZXPSOR9rAuPo2BtfNNYs1HMIOdVZLrL7fju84G1YzBGRsMcOV14PH+s2Uk34k5rU3qmdVsb&#10;jo61ud2wHtc+zzDrU/jR9/tY1z59R8W61r7COqv4xEys1/SLTesHrGuOHNGPcU7D2vWwdp2famSL&#10;2li3rX2FlUrjqkB0zkES9veFELxy5crw1re+dXjPe94zHunSZTGZ3j9woxOCXbp06dKlS5cuXbp0&#10;6dKlS5fHXJIIXLqbFWXIJIlP5IxEnwSlxLvqE9UQEn2zk56VSFXRdWPn5IC8kHpVOYUgUCVjzzjv&#10;pbtaCm5sx/mhO6vuMoH4XJGUdF/3p1tiUnUCPV4qqI4vbSeRqeKukvrVio5uCdt5FQvO870qE1U9&#10;ErCNUKMPgQkfY3DM3kvGqULE+ZK3kqGzBGGHJHGeF0ILtvYorDZu23kvOK8t136KkvEqO5xvzLOr&#10;WiSAJY3tA3dyQF5ACcmzHnrSj1NYs50v6vzV9FEla58rlRBfDr8U1pLL9rgqG2v8qnDcQwJbyzjC&#10;BpUtzp/nR1hLLEsoNz9qtZlYh90S7bDOccSxSupXRV7tOTa/FWL6MbDjR1UqmbAOW0+1+cfueJ2U&#10;eI9jsNeGU5UqWyTPjX2W8KNEuPPMKeexLW0M3eaeOeg+XpLwd0P39a21iAPJ89mVYIaSMTPOU36R&#10;tBcbGY9xD1g33fYEQx6ILVhL+h/mx4yZ3cCDX+IaMZPkZfiu4eFz+xGAa/iRLfw4L2acx3ewVuGE&#10;WOBHJCDioXTHHIm5sRbH2M+PqhvNV36ahzU/unfGTJyL1BEzbGxYm9uF0b28j5iFdVU4zq/oowtp&#10;YXwVMyPWdIfN5ceKGThlzIQ+VYh8VPE4W9KPuycCj/ILaogOcQ0PJLd7uBe7ifNUUNbaNxsPYnxi&#10;RtUX3FFPsEYTNck4imPikt9g1/w+D+vmR1g7F4GNGBUz1v0mYgWZLp784OD61mr6nt/nCRuQ4rBW&#10;tY1kZZv5sD+va131g4tc+2Kc19I31fJ5TqjnXIJZxcD+/q4N65p7+1jzhbUP1nzEV/N0tx85mNfm&#10;IYzpMSfYL2b2n4/3U49KPraYW/OqYGFtTNYP5yK4kfF0W/vM6ZrX9QxzDyRf4VfrsNiYJdmSNcbH&#10;57A2vrQxsM5n2Ig1e81J+KjItk42P86bI+Yl8rKeM0Vw+wFOrqmJR+iOF+yNxR6k1mnrNd8ctHk2&#10;Or/H8hu/8RvD+973vuHtb3/7eKRLl6PLZDuC51d/dfwrFu5XvWr81KVLly5dunTp0qVLly5dunTp&#10;8niK5J7WhBKGqnokJiVpVVpIAkt0SpAiRCrhPjt5iPjIVmrb60luSJ6eW9rISqRKiu8k2UPvueWN&#10;/FuC9OrWWl43n9wYW5DurKYdCAV6VN2cXipSQMKd/edXbg9nV7Qr1ELvZLYxk+CdS1LFcfok8rNN&#10;aPwtsXkh9DTCIav5lkN33A+ZhyCSTK2ksTqJebrHNnxb66nbOM7QHXokgVeWEIKIFC0WNzLhbJyJ&#10;ddguySvZO0skahtJoHWlOo8zoQPe9j1ks6Qw7NnNF3DQ1rFatc5O5rORH/jl2RE7c4AO1XvmRvpx&#10;xNq8kV5nQ2sfOtePYTOsJcRhwgY4aF3Z/IiIkFzO+4Xt7DHvtCytVq2zSRlYq6iBnfkkMQ/Xi8vh&#10;x3iHtTmC7IC1Oe/+yB72SLjbf2uW0I24ptu5GGCVMdoHmodshsuZmBvmDT8ima8Efo34nC1VfVMt&#10;SCsGECPG3mIGLUKfNq0Xj92Ocexkol3LyMJ6PtmY7V63+KVaBCJJLh67lbiyl5cQBudzjtxOMhL5&#10;cDXbhx4ej82PlzdPDZs7S4nnpZVbiS+skY/ih+4WM/DzEhO7c3VXRavzzG1ku7Uo/Ri2wtpcRmxU&#10;i89quXs5xng95qAfL8wTcwJ21U5xNectrFvs+RvmsH/i2M3ECG6XN08HLqtZ3TZP2trHL+5hLl8K&#10;rNOPocfMSj/G3xeXb2UMibGKmfmkMUk/xv0/F3bk2hd6noixI9WasHs/ZiYjfojM+VgTFWr8yOfW&#10;lMQ17LPvYRMkIaz5UzUtm62X6cc5zwJEEOK6xRfPwpmN5or1ih8Rmy8JnDJm4vwrMcYbO2s55vnP&#10;mYoZ89o8NScuRGycHf2IAIT52dBt3lhj99a+OH/+Dy2G8DGCdHXYb/cafoyYFtvmg3tZ+4yltfg0&#10;lzJ+Q/e85wypZ5jWzqeSHMw1NOzLtS/i2pxBqF/IY3dzvbTuIbvvxPoz71nAU36woAUp0hP27IV1&#10;qzpsMSNGc+2LuXx1s9rDwt0aN0v4O7GLmLE2+HHI+WPhx/z3gnismPFsYDey19pnfTdnD+qdj06X&#10;Ln9A5eSv/dqwtLGRnzdf+tLh/stelp+7dOnSpUuXLl26dOnSpUuXLl0eV0H4SPb6pb+KiCJ89qvt&#10;iCSqhCbiBMEhKSsZLOHns2P53c6xQfWD71QmZBVZvCQ7WxLYvRyX0La/G71714+66ZXYbLrplQyX&#10;yJRiZFfaF3ay1x0lJlVWFZG3E9eHzXG+ai1VC+4jYZt2hzXGVPet+xu9b1W90YFYkwCFSVYpxTHf&#10;GYcEvqQ1m1wrwdt0G2mNqcbjZRzsRGAU1kX2IE4kho0F5hLnhbXWb64dW8YFHo2sc6/COvBw37gn&#10;fPexRvaMCeb42/34AuOTdsV1bcwHsd7z8ejHwloy+X7aB1ejlGSvsVTFyW4bc1xTeEzNkfjuINYq&#10;VOhGqElUV3K56ebHsHtSlUpwbXaX7kOwjnP4hs8K17tTWO/kfIF1khLxd/pxvJ5thTXdVYnku2k8&#10;3A8pl/bFq4i1iJn4pvnR/Qg7m830p69m+pHulYwF+sq+qqJiSfnx3nBqcnc4PoTu0IHMrNaDpd84&#10;CuuqDHRsD+t47cdMYW0usgTWbU6qMmsEOXum58iDukesR91LobzWi6pQU8GW8TiOhW7zXPXVtK+a&#10;H0lhPY1HtRxEOOzPYaQd3bU+IVIqRmN9iqMNazqmsT6o23nGUiRJrUVwh1GtfVW1Vn4csR7ndY25&#10;sPaCe92zvhO3jrvW/qNt7SMtHul27yTIXXMUrPkk3tOPOfY7iXOT5ZgrxuKF+K75RWfN6wex3teN&#10;8HR/vrGvafkx/DWl2zxks+/EDC8shvVSjHcn9Fbb3oqZfaxPxVisr8aWdi2ANd3mMB3pxxh7+XG/&#10;Is73YgYeR8Y6XoRddKcf824Rj4GHe8GJ7nb93loR7w1raytsG9Z0J9bx3WrabQ5XVbG53WKGj5dj&#10;ndmauLaNO3wVn6exdt9prGnhO88pWKviq7WvflhQ8Y8kjDUovmnPR/rpMhaYIAJrPA9i7X+ty9YM&#10;c9zZRZKWbvfD4iceoz3T8uBfXbo8BrL+y788furVgV26dOnSpUuXLl26dOnSpUuXF4ZIzFZqVJpR&#10;CrySfJKqkn4SlEmgxPGslNqqtm4SqhJ+KghUgaiQISq8WlJTtZBEZ6UZqy6jkqpbewlbVWKS49nm&#10;TjVE6HOVBLD7aFGnWkNSU6Weii+JUzZ6PWB3vCSFU/fynbQB0afqQ9WdBGcly7Vv0yqv2kW6hi0S&#10;vYjRwmRfN5vhIZmdyeCwwWd6bm6dzAo5CVRJWolZ94KJdCwbVGywCRHA5oZ3w8P9YI34OBVjdE6r&#10;lIIBPZK0ksr0ar+IhEOoqYSTkEU47Ouexno/Oa7tJ8mqtMBaNZPEMLt9hrXvVIvtY41AKt0HsZbo&#10;p3s9sJYkdkbhWlV3sJYA184xj4X9xlpYV1J5FtYIJCRmJrZHG+iCtYqclnSX0DbvVMbcG8KP4ZPE&#10;OmyXrJ+FtWNJhE1gXZWJfKaK0xzkU1exv/nRfESMIkaSHAjbZmGdMRO28iHdEuCqe1QtasNqTtPV&#10;Wh66X0z9jBm6kXYNa/oI231WRbS6rH1mYeebig8xU1h7lR+rOgyBo0KvYc1fLe3fdKNs9uIxbGYL&#10;WsWcVmEIhyI2tAmteeMY3FTAJVkXdk9jTXzmxyTCwo9VZVUtPq/FPNvHemxdGX/zAYzEYLYgDZtc&#10;MwtrumEtHrOFZqwPqkRVgt0OXeylW/UUrI3F3zCsmKlWnrOwdlzcwto6giy7vWvsVTULZ8QMP7K5&#10;rX2wNrf5cRbW/rYmJhEeNogv38I617nQB+ta+2osqq3ZmFjH+Ugqf/vxQBPzzDFYa0cMa2QpO/mr&#10;xQwErVM3w166fXaN85NQi2vm6UbIqtJ0rrFZN83r8mPpRnxla9gYi3Xl5HJVAVqf5mONqI+1L847&#10;HWN0TsM11z4xE5iYc9muNO4HVWtZPj8Cj+NxzTyskwgfsXZcHNKjfag1BNZZzeh+cYyv2dzWvmZz&#10;0+2zY3CjuxHT/GaOwdqcc1U+Z8JeurVQRRezxavW1VnzGjGoLWn4Mcbn2QQDVYiwhXHprpiBte9V&#10;M1b81o8J5mFtHVgLveY1fPwUwPoptvexrgpg88Tf7fnhnT0VWdO664dE1aq1nhv1g4vnQQh+8pOf&#10;HD760Y8+79c//af/dNTYpcvisvqxj42f4h9Or371+KlLly5dunTp0qVLly5dunTp0uXxlclkvxpk&#10;WlTHSYprxaZFmiRgEgLb63vJQ8lUn7Vv01JMErJaw2mnqPKhkoYHxXEkgTZjWpu5l3Zq2iwW2ahC&#10;YXlssTbduvL2cHbpTn52zSxBFCAp6D6zcjeTp5Kb9CAbJSkRQI5piylRLtFZ7dvuDEi7luycFglb&#10;SWBJf+ciwJAO13bWh2d3JGqrqsk96JXAlXBG9Gi5p8JLFdYscT+JWkl/un2mJ1u1ZcIdkVQEkEQ+&#10;UlbSXts645Q8hv0skQiWuOYX50rcls9OT/lxKdvpNd/C0PnZgjSunYe1pK97a4N6Llu1ThJXbQWT&#10;bAy92vA1P2qxKtnNjrOhmx/nYY1AkOAuv9zNOaEtHpIUOZCJa6RpHDNvfM/vl1ZuDqcT66rUOyh0&#10;S2ojNi6EXxAK5gCsW4tPyf3Ef0sL0vX8m9+zdeJEFdZsrI0FOWBsl8JuBAufXQ6sb+6OpPGOPSiP&#10;Jx7uxz/nYt4Zp3k4D+vUHbZqw8lu2CO6L2+fGm7l3mgtHsdWuXHMfIU1X4rlWViTjMfAjg1az6Io&#10;no15bW7DGIlZRPdatsVUkQQ3rTW1TzVfZ8lezIT/2OyHAmzkLyQE3e7Fn0iTZ7QgjTmj8lRbTOeb&#10;B7OEbvc9E1g7F+lEj9aa1wMDMaNdprUD1uaN0cP6wrLzH9wrb1roTqzj3EsxRjY0P8K3xUzGUeDP&#10;D/wB6/LjfKz5u603Xu51PeewmLEPnT3h6kcMn8vWlREzMc6XHLuRax9CcJ6YlzC7KAYCQ+sPrI0d&#10;aWy0CCUtP+mGERyeiPMb+TRP6kcTgUecizw0l5/ZPJO2J0kVMbKBJIx7mX/Wq2qtq93o3bl+JNaB&#10;s3x+7FZ+hoO2neIj1770Y6x9gZFWlEg7z40WM+r8ZklhXWufc81zuJoP9v5jo5a3t8Y44mPzlc/b&#10;2jc3ZsIGOJjXxulHLXBurVqtT3aGtX6bN3cCmxNxvpas1X4ZHrN1Z0VlrGH8aA1MP2ar1ooZWCPt&#10;rgX2sDYfYQxrsWYM8+z2fHN/7UNhI5Y9v/NHFfG5PcNqfWotSGt9sr7OjxnPsPj3QuDmXDYghadl&#10;IULwFa94xfCa17zmeb/e/OY3jxq7dFlMtAqd3j/wztd+7fipS5cuXbp06dKlS5cuXbp06dLl8ZV5&#10;SToJvvzV/1JVKyByJFhbdYIqCEnmjfs7w73NSkAiQJwr0XhYUtJx3ztPQrdIuP02aHRL7leVz1KS&#10;JJKzzQ52zdPNRknltGNiX8RKREt0shspJYGNmKBh5QHd84lGoupEcp7NqiFaclT1nmSqyhaEknsl&#10;GRLnGyOyRQJYInuWFNaqkkq3xCqCAVkiqazySZL2ztYw3LkfWIWewg/W1ZbQuGfJNNZtjI5lMjzs&#10;hjO797CO74zRuXz/MKz5jg05xvicfoz/bVjTv7VT1mVbvDhHIr1Vec6T5sfEerSDbIcX9rEu3YT1&#10;SKqshjvEj8ZS1WX7Y+RXWMOAvRL6d7Ymw8a9Il9alaXzfTaOWWLsGuVVzFQ1l3ML62odWFgjNGuO&#10;tJhxDSLgcD9uxXllR9EZzY/iMbAOu93HWBLr0A3rHONDsR7nU9jcYrfNa3hUPMJ6ksRK6dYmENbz&#10;dWfMBGY1RsS1eFxKsqBhfW97ebh1t6pXYdDwy4q1OViT0s2Osc1i/G22ir97gYfqOu0OjYPAjx3G&#10;abzzsCYVj1WBaM46l+6KGXgE1jvuCGsxUz9EEGeHkV+5LsT3e/MpPsM619WdlRHr0s2PiXXcPysP&#10;H+pHlXyFNf1lR+ARWnLuwTrucfOOqmyk1uJYV/W3H3ts59mFdfjxOVizo9aco2LNjlxX41xjt0bz&#10;Y8Z64AGpigO6Yd3wmy0Zj6l7P3YrZupZMI21drnNj6cm+36cpxvWD64LRYpbn9rzUezcjDVka0c1&#10;e/mx1qfQnaOZLc2P5l750fr0INbeC+uYI2GnuGWHexzqx9C1ty44N3VXzIhHeHiGITQRlol1PEez&#10;jXHiMW99gvX+vxfqWfDguQsRgl26/H4LMnCyXYv5vS/7smHr0qX83KVLly5dunTp0qVLly5dunTp&#10;8kIVCT1JUqlYpJlKAQlNyT9t+VQF3rl7Z1jZfDar2yReK4k6P/k7Lc5D5EggqkTUaszVqiq0rpQY&#10;lQhX0VCJ4iJMHqaffc6TiFbRpRWdRCXihG5EpuQmvfRLXiI16H247mpH5xpYqByjSyJVi0mEgXup&#10;GpG0RkI0m+clgJuk7kzYuv5uVvm4l+qYbEV3//4wuXclsVbZA+uj4EGa3ScnsL6TbfFcpd0hTCR/&#10;ETwq5ySXix48OtZFyGnfWHtuIbzSjztaHu7GWPih2ikuhnX4MWYFrOlGskm4q0SUuJY4Vznle0n5&#10;RbDOxHvo40NzG55Itaxe29oZtjcuDyqRyo8LYp3J8a2sUoW3Y7DgR+l6Cfn0I6yPqPsBrON6cwxB&#10;o2Io/RjzxDn7MbMY1klyhC10w9q7qIN1xcxOVhDSX2TnolgXoaRiS1wgkLThvLuzNNy7+cxwfgXW&#10;VT21CNZNt/lFB+y1gawWpNXyUAXr+oJYO6dipvbtgwmpNrXa9k5yPOaOuHJf1zxcd62re3609vFj&#10;HFUF1mLGmmgNaD/GKN2HS9MNXzrNX76y9l3dOpWkz8b1zwVOt8uPMUeLejwq1rWuart6IbB2n7s7&#10;Wu5qQVpr37k4bt313VF072ONNLMf3Z3E1L1U8sEaNmLGcQQV8qlhcpg0m9v61Oavb8SiKk8tkvlW&#10;zKji24+Zw2VPd4yTTefGeYCogwfCcePm1eH05FasMbF28WP49WE2k6Zbfe6eH+N6GGsJDHNz/kxg&#10;bW0tIvDoWNOdWE/a2rcTOqu9LiIWIXo24slaXs/0wuQwaXozZuJ6a8m0JJ47Ozs/NZlMviuPHCKv&#10;e93rhg9/+MP5+ZWvfOVw8eLF/LyoXLlyZfjEJz6Rn3fR4EeX7w47/+74uUvI2bNnr29vb59ZXl5O&#10;f5w6dWr85oUpf/l3fmf4ty9fzs8/fenS8De+8Avzc5cuXbp06dKlS5cuL2T51Kc+NRw/Hv8hfv26&#10;P787Xv2/i7o8biKB8BXx+p14fcaBLg+VH4zXX6uPww/Fy99dXnjyU/HKnNy73vWu4Q1veIOPc0Wa&#10;EcHTqggQX9oHKiLYuflbw7nlu8MXnD+TCXGJ14clDqfF2al7qFZlEpL2nJNYRHgkibQ0ElRjovao&#10;4mw2u1pytvYj1H5Uy8g7SQRJqu7rPrqgFehGTmk1Vy3XljOBiujxLiGqEuSwqsOD4szSrTprJUlX&#10;iWt/T+7+7nBy88rwRZcuFNbxgtNRhR/ZTL+Ecu0ddTKPw7r2HrufeDRy46jSdKvT2vPj9om0sbCu&#10;1pL7uo8uRllY2++ryBj3MC9gLcEPa8Q1ImURmfajPbPMa3P82ObVYffWbw0v/0NfMIX1/Mqbg8KK&#10;hrXKL60V+XIr5gg8YJ3J9rR5UazpXq4quzGJj6RCbNCNvEJG7us+ujib3XRnzJgjoZvvGpHc5jXd&#10;i0jpXk7SHHkJa7rD+uHOM/9s+PIvfuke1kiFRaRhTTebs/1rYGNeJ7GxbJdJuo/+g4UmDQ9tGsWi&#10;fdtQH+XHase6r/vo0mJmf+1bS19ak2BNv7XKvIbJtLzjHe8YPvCBD+TnWWt4w5p+pFdiErqtedd/&#10;538c/rUveelwbAmZ9VysH6a7Ye098dgRjycyDtltP0DV0c8Ha/GYe3gG1hAw7xCkSTQlHotjvf+c&#10;8QwrrM238mNbnx4tZpCAbEfm0ku/tXTjmd8Y/vBLzg9rx5f3sF5EN5sb1u1ZYA1EJPshRPtByqLr&#10;E2l45NpHd2DtMwIS1vZiLawXf86oMHzqqXcM//AD/2A8Onx3jvuohKA9BLUNJW95y1uG9773vfl5&#10;UbGPoNahpBOCz0/W19c/vLKy8id8RtI++eSTefyFKn/t539++OIrV/Lzj33zNw//45d8SX7u0qVL&#10;ly5dunTp0uWFLL/6q7+a/z02/vdTJwS7PI7ydLy+oz4OL49XJwUfLp0QfHHIHiH4Az/wA/+/P//n&#10;/3wlPQ6VSmNqhXZ5a314ZutMpgiXb3xm9SXHbu9+4YWzd6UCP/vZzz558+bN/DX/F37hF94/f/78&#10;7A3GniP2yDs+fG77dFYNSW7a2+rimAQuWSy53ERC9cb2ieHy9pnh5vZqVka8JHSfW7o9HFuSRH00&#10;vQQVoKrH3mWqkk6v3BlesnwzSQgVG4+uu/YSe2bn1HB581S2iFu9+1tL65u/u/SyL7g0Yvrouu+G&#10;7s9tnx2ubNlbbSn3YbO/FZKq5NGx3tg+NjwTWNtLUYL9JcduDheWbmXl11H1bm5uHt/e3l7xeWVl&#10;ZdcLUSAh/rmtU+lH1VlPHLuR1TPPF2uJcViY1wiUU1ufG1Zufnry5S/9Q6PSR9dtn7LfjXltDzR+&#10;fMnKjcDjdlZZlTyabtTCXVhvnR6uxDwRofaau7h0M2Lm6FjPEhQA0s4+cfaFQ0CIx0srt5P8ej54&#10;oHLstfZM+PHq5vpwdnJ92Ln8ycm//r/6oueNNUzMD360njwRsWhuI2BLHl23Skbz+nLo1mIS1pdC&#10;v2qq54M13eacte+ZWEesT/Zn/ILAex7W73jHOyYf+MAHclF+5zvfef/P/Jk/M2OdrTX7qpgJ3VfC&#10;l+eWbw/3fudjx17x5BdtLi35/rm63/72tx//hV/4hYy9+c+H0v1MrNWfCzxu7qzlfnq19m2M3z46&#10;1sh/++bxo0pg+/qJG5V4i5KMD8okW26KGXZbny6F3i+wf2GsAs/HZoIMvBzrHrvXw9bNz/0/z3z5&#10;Hzp3e+3E8QjI56dbHH4u5p8KQXv1iUfVmM937UOi0w2TezEP6Xxi+UYSu4sS89Pyl/7Sf/jkP/pH&#10;H26VfYsRguQ973mPyZifP/3pTw8ve9nL8vMi0gnBz6ss9Euyx1lWLl8eXv7qV+fn3eXl4Tc//vFh&#10;Z20t/+7SpUuXLl26dOnS5YUs078QDumEYJfHUT4Ur9fWx0FC4KP1scsh0gnBF4fs5XV+8Ad/8PIb&#10;3/jGWz7PE8QUckCVieZ1KhIkZiUT7+4uH1Ntdmxpd1PFwvb137m0dfdWtpI6f/789tra2qFJuHu7&#10;y1mZcH1ndbBHmRaKWvTtTIbQfXxQ5SJRqx2blqLaFh5VVHo9G7rZvrs7yfZ4qkAQEipytFq0N1JV&#10;9N0bjlpdltdvh+7t1WFjV2tT+xCqCNzJCgukKWy0vjsfr9XlRmg+XFSCqJp6NvBQ/aXtHsJB0jew&#10;niCUJsNkV9I9K/ri+6MKfGFNN9xX6Q6sQ13u0yUxLEEO61OBteqko4pxw1plljEgcdmWpFWMwzH4&#10;px+X7g72bjxMdnZ2lnZ3d5dUm5gHN3fWdm/unoy/hpwfqqjYC2t1N8jBs0u3w+5GaD5c+FEVoyS+&#10;Kk+t/2Ci9ei9nWMTBNDO5NguvWfD5kX9qGWqeY2YEi+thWfbpwvpDQ/VT/YuO6rwY2EtZlZSr3aC&#10;sEndEY/+Fo90H6wumyc8wi5VWfwoZsqPm0l8q6xyv8I65t9KI9keLvx4O2ImKyUD7+Vx7tm7Dtb3&#10;4l6buyd2zyzD2vw7OtZ039gqrFU6iUVz71joh4d1IAaTWLN5kZgxRxLrsJkuWKj8EvP+bu2HxaN1&#10;ZJH1qdo/VjzuxGd6tbVMUj3mDP0Nay1Pp2UkBPPzj/zIj+z86T/9px+4MVKeXmt27TFX+0/eo3dn&#10;N7Su7ZwNrKsy+MGY+f7v//6ln//5n88t32Y9H26OWHudCHvp1no38Qis0S5+EKHqzvw56t5x1gp+&#10;tK7ejXWV/6pieTfmZe2BaCxwNkfqBwZHE/sEqjiEyVbMYfFRWNf6xHbPgtMj1kWyHU02tlXYwXo9&#10;1lLttWvfws2Iw3vxaLi7e/L+qaX7gfdGrquL6L61Xa2ob0TcGLu5izBuzxnPsNCd828tYuaolXyw&#10;zudMYK26M3XH+FUEauV7J2xX2a5lLbzF6VH96AcQ4vCp7/sPL/3fP/SB1lbyuxfeQ/Av/sW/OLz8&#10;5X7MNwx/82/+zXzv0uVfhqz+yq+Mn+Kh+opXdDKwS5cuXbp06dKlS5cuXR4fQWLbg+R98epkYJcu&#10;M+TEiROX4k3rp+e8dodJvnaGpSfv7x5/8tbO6pO3tlefHHaXnjy1fP/J08v3njxx4uRLN1fOvfTG&#10;9tqTd+OcMxeeOPWFL/2i4aUvfemwtra2HHpUmsx8he6V7d3llTu7x1eub6+tbOycXFmeDCunl++v&#10;nFraWtmN725ur67c3FlbuTccX9kZlvOa3Rm6pl++34nzNuP62zsnVsK2lbBt5cRkO3TfW1mN963d&#10;ldC7unIrvr+fepeOrNu594djoTtsC92bu8dWVpdK97HQfW/neNxzNcZ1cmVzsjLqPYruSdi9tHIv&#10;9N2O6wPv+HtlZX1pc+XM8t2Vk8eOL28fP78Mqzth91aMr+mepW/65ZztGOfdwBGet0LHJI6vB9bw&#10;HuL78O3KjZ31wOrEwlhv7S6tbATG/MW2Y5PdxIPt7nsjsT4ZY4PHw7FeIsvLw2R5ZdheOj7c3l2d&#10;BNYT5FH4cRJ4TE4sbU8C+0ngMbm9g5JAM07G14Afm/vKc3aXJvd3V+Lak5Pw12QrdK0ubU7O0R3o&#10;TFYvDs9urU02dk9Owo97umfpm36188KPYfNq6F6bhF8na8ubk7PL90LBJO95fXt9cmc3RhM21DWz&#10;9bWX751HV8znSczfSWA6WQqFZ5bvT9aX7k92didx/GTet+jz3LXsiLqXAoOVScRh2Fy2hR8nZ1bu&#10;TVYDgYjVxPpWHL8/hcdRsI45kv7Z2DkxeTZsu8+P4b8LKxuTk8sxy9cuDdfinhsxJlRe0z1L3/Sr&#10;6bajJiyuba2nnWuBxfmVu5NYT8Z7nko/Loo1TO6NWN/YPpnfRbzE615+3sM6zlkM68lEc0oYwzrW&#10;qUkslpOzYfNazEH3hTX9/Fh6H9C9J5PJBNeScRPn5Cuwjjg8GevqeqxH4nF7JbCOdWpz5cTpJ5ae&#10;jePWl81cVx9cQ0Z9KdPPhzgnX7FePhn2Pnl1a/3JiL8nTy5tPXlu5e6TMduevLtz/Mnr26eevL17&#10;8sntYSWuW4prnvtsmX75vumOmMnnzPXtk/H3UjxjNp88E8+ZMCiOn3gysH7yTtxje7IUzyXXzNbZ&#10;Xk2382PtezLWvrQ9pnU+v04t3X8yxhvHV5+8sXMy7n/8yVgX8pqH6y6bjTP8+OT10BGYP7k87Dx5&#10;fvnOk2vxjDyxduEP3dw9/SXhxxxb0z1L3/Sr6d4K3TFvn7y6vf5kPFeejNXiybPLd5+M2Iln8rEn&#10;Y+4k1hEz4zWz9bXXNNax9gUWJwPr1ScjZp6MtToxWQk/bsR4Yk3M963w9yJ+3JksJ47D8fUH9phb&#10;mBC0T92P/diP5ef3ve99w2c+07t8dPmXI+v/w/8wfhqGja//+vFTly5dunTp0qVLly5dunR5DETL&#10;0NfF6635V5cuXZ4j8+pZVAdt7dTeVlqsqVpRlbW+dD8rCVQ5qEZQ2bS+XMd2hklWpqhuUf2y+2De&#10;ek8cV+HgPPr9rQqObveQVrePk4oyx1T1qbjSklNFjqpB9s0SNtCt4kvlh654KidyT7+lGAXd8a6C&#10;I/dwi/vY400Vl0pH+yrNsxsGqo2c6x5spCOrWAIHut3DMS0WtbajUyWGqq3d0D1LduNlTOyFiT2z&#10;9vRMAuuRalARAw+6XeN8FW4qOFWKzBJjUUlH78Z2VUWqMFGpciL0qYqkG8bp2/gu/bgA1qk7XniK&#10;k8uhx95TU340N+hWSUVf8w2fzsM6RpzVarCGnWq6wnVzz4/0wcKeV8bBFvsAOl9Lx1kCNz5O7HZP&#10;ZOWbOdBw9ZnfUGnupyo1/bjd/Ajrw/1oThujmho+Ox067OnHRpROiyNjgS2c4c1Ph/uxsOZzf4uP&#10;rOQMPSoP6a+YUd1ZMQO/PT/OxbrFTFV4oatgYfzpx7hyJcbBXvvEaWOp4koFJBxVt80Te4nxBzxU&#10;HrGRfaqxVCOxqPxYuo3D+XR756t50vzIL8bHd3t7jvJjKFflCmsv94JFi995WJPy47GcT8ZQfoy1&#10;SKVU6K54DPxjLKrNnGOM/MOP87AuP4qBihlzpmFdVVj7MaM6CzbGqUqMPfaqmyfGYy3TflRFHRtV&#10;Pqfu0MMiumHdKkdVc91KPx4Na34xD/nxTMw9ugrrikf38jIOVWa345qjYs0Oc1Z8q/SFwUGsHYOh&#10;ffTg5zlj/s4S59HtPK+29rGPz2DhZe0z92BEl4py8VgxM1voEgO5lgXWLFBxWH4srOGSfgycau2r&#10;/Rz343G2WF/M/fbcsP6oAqSbHnjQDXvHxKOK71wrw5aH+7F0m4f0NKxVCea6Gva39YnUejbGTI7s&#10;uVJY1/6MsIYAbKdlvlWHyOtf//rhqaeeGl772tcOH/vYx8ajR5cv/MIvzGu/4zva9gFdujxc1n7p&#10;l8ZPw7DxqleNn7p06dKlS5cuXbp06dKlS5cuXR5/mUdSSfxly83t1dyzSLIP+XB+RVtG9TjbmZw8&#10;tXx3uLB8ezi9dC8Tmde31+KateGupOCcJLCkpCTj1e31PFcyUfvLiyu3kkxquk8v38n7rcYxid9n&#10;t9azdd9hiUmJ1tvbJ3MfQudKTGsvZ585rQS1xJQA1tLOXkkSzdplOv9mnC/ZPUvYiHiTtHYuck0C&#10;+XyMXStC5FomaSeb8fftcV+7nUygX9k+lYljrR5nCWo1WzXG/a8FJpL6kssXEutKVNMtuV/3uxvW&#10;THJ89mJjP7JylkhcwxrOdKMc+A/WdCfWcfW0b/n62fB5+jHmwDys+Xtj+0Ti4VyiBaH5UIlqftxK&#10;YuN8YC3BLGF9NXQb62Z8niWwbkRF+UVLO+01tfPbGJP52rQG1uP9jAFRdnn7dLark+yeJenHwJpf&#10;6LYHn/kAa3MQkeZea4GD+/GjJPmt0Gm+IiLgM0vohlfuI7Z1Ksawkj6zz1yRO1vpRyQjrLVUhG3z&#10;Oz/NTbinH8XjWtoBezqN3V5lsF5BmsQYLgRGaxEzMLjKN4H3vbh2HgEhHiX84aGlrNHV2CP2Emuk&#10;yXbaa97Any32HENUIUlnifshXPmDHfzDzosx9rOjH8UnMkLM2J8QEStWrsT5yBPxPEtgbS5pm8oO&#10;ZBU99gYV20gZJPKqmAm95o2rYH01fKNN4ryYYXfDmh+1mERi5voU7+aauEFQGQtyDYFtjNcCa2vf&#10;YUQSwgTWzjUOLRnpFjNJfoVuvrVHnGNIIfvdsd3neWKPTZjZe0/sWH/YZ+ywaVhrL2lfRfcxn42R&#10;j6yx80TMiAFYs9+6+cTKjdSV8Ri6zRVxDm/YW09hfTuuY9s8MSZrmf0IkcbGnOtT4Js/jwg7xVGL&#10;UZjBDob86O9ZUmtf+HE8l7/5ih7PGWuI+YYMvLRc99uKuXwlxphrX8bMnGdY6DJP+dw4zZoae8Re&#10;+nEn1xLPsEsxltXAS7vWOr9hPVu3uOXHy+NzY2WJH2/V2rc8tfaJ0RiLuSi2YM3v5Y3ZumvtW805&#10;Yr1BcBeu8QzL9Ul72fu57jlmzuRzJjC01s8jG7WJrX8vwHotxrASsf55IATJO9/5zuFDH/rQ8MY3&#10;vnE8cnSx76Brn37aDwS7dHm4HP/sZ4djv/3b+Vmr0Dtf/dX5uUuXLl26dOnSpUuXLl26dOnS5YUg&#10;W7uTTJxKIEpiIyQk/STiJdwlGpEFyD3J9bbfHmIDUYAAkxS2L5zrJTBVWEgO0oG4KN31ysqKOK4S&#10;SZWC5LJvTi/dSd2SkXQjBFUpSACrwCvS4kQmSpEb/vZqic/SvZS6N0K3BLcKleVBct0+WbV3GN2V&#10;qL072BdOErQSsCfTFolaepvdTbdjrUKLDRKrTU9Vl0jDbmeC1b283MveVFXdU5VDpftBvBFMkuI5&#10;vu04L45l4n5pI5PUkrRFbtR+h6fipYpL5WaNs6rLHtS9jzVf0O3lpnRK+NrXDs5JgCXW5Vs2IQpg&#10;Amt+nI11VUw27NgIi/JjVQ4VaWwftDuZxDZW57PFmGdh3fwIs/R33KMI4sB11APrqiSC9UZ+j1Rt&#10;WPPPLKwd8537Ixr5W4Vd7u/Fj0kkVcUkPOg2LvPVvnptr8VZWGfMpB/DbsnzOK76S8IdvmykK7GO&#10;e/GDETeszZWGdSMGGx5wqwqtigH+Fx9IAdV2iXXcEWGV+4mFb123h/UeHrPmNaxL77QfK/YQSfxY&#10;FVpJLomZYWXIPTTjmvlYL+/5sRGH9OS+iSPWzoa1KqqzgRPy5y4/7tjbbDoeH8TaMWNiL4IFPgj/&#10;CysjaRc6jVTMwNrcUcVGp/VJzMzDmt3mHDyQJ8aDdEWQwhzWyDZ+hH/5cUis04/j+nQQ630/1rzm&#10;FyPai5nQxxrx7j7IHnGETGtYNz9Ok0loF8emsc61L/SwT8xYl0iuWXQvIwS30nf2Aqy1b4buGLxj&#10;vlM1R3fGTFxrXvshiM/pxxFrY0k/mq9iJnTPx7pVAp8I3asVMzFm6xNcc32Kq/bWvtAP1b2YST/O&#10;xpruaazTj6GTHutcWJRYix/zWsyI0OsxxoqZ5sc29/bXEFhb+8QjrH2L/Mv1KWOmKiYzZmLenAjM&#10;HbWGpO49u5vuB+e1dQYePotrc0/MWPugyJ+wNxY/BGjzlR9VLqbdofMgHrn27QbWYYf1W4205wxd&#10;DesijcVoVV6zBdbTfqRzWrexGJO1z/iMxXNlWh6ZEOzS5V+mTFcHIgN3l+f/mqFLly5dunTp0qVL&#10;ly5dunT5/ZCdnZ3viddPfT5eH/nIR/7UT/3UTw1ePs8651Ffu7u7rx5N7vIHSDKRuCvJq61bJfYq&#10;AYjUW8ncsGoQSUJEgORv1edVGlNyXPWQ7yQrW9UPfbd2Twy3RwJFglAiWTLSccckDOnVxg0pQLdj&#10;e7oH1Xx1X3oRNyTJRMngeGevJK7E6U26w24JS9dq00g/+xEETTf7fE9f3Xszv/dtEgzj2DNBG2cj&#10;D9zPdzBStdLGyuYieipFKqHq77K7Xipx0BM59tBdWBeBJMmaydYYC6FvD8t4LzJwXzddTa97GBNy&#10;RhLWC2lJt2RvYV2+NW725ittei7Wde/R5jhvEveDA5sbEaYSih/58OaOKr/w44gHvCWqZ2NdPiy8&#10;kRMSzY1kGxPvcUW2sxvH4pj6xDbW+ViXn9Pu+BupYN4hI8zv9GPomvaj5H6ON68L2/Z0VxJ7H+sR&#10;kzjPvOez5/pxaY+cvRsWMy71juN1n+f6sWEd8x4RtKt17T4xXVgXoWssN3ZXB3WArToosR51I1/K&#10;jzaBK90PYJ1EWGGNLGevs4uIKRLLMde2sfJj6k4rJPPFemFNb9mufeOQOhF4CM30Y2BSRPHox7g6&#10;sYRJXI88hzXdBOYPYl2+cN1GYr3vRz9gmJ43NBhrw5p9DWtyEGvEjHHClb/Yx4/wKD8eS4LMMTqa&#10;Pe5BD90N66a7Ye3cbHka19LR1j6Sa1/cS8z4rIarbHoI1onZZpJkxJjptp40MSdhBG/HYdewZteD&#10;WBdRRXeNrcYlUsU4TKDXhP18u9c2Omw9DGuxX1iwvSpXN8Nn1tS9mBmxrrGsBV7aDUfMsGkBrM17&#10;+th3K3TAlSVsrnUcobac9rVr2Hwo1vGCNQQaMW0OwliVbvNjjaWeYfzX8M617wGsqyVpw9rn3UnM&#10;4Vgn+AzmYiZb68b9kkAdj7FzGmt+a1iLmYNYIw5r7Sv7ktCMM+maJtlV85kpsKafT5sfG9ape7w3&#10;230PlfRj6Gdri5n69wKsq3Vq2h3XwGZaOiHY5bGQtY9/fPzU9w/s0qVLly5dunTp0qVLly5/YOUb&#10;J5PJd30+Xq9+9atf8V3f9V2Dl8+zznnUV9j5pWVulz9IIkGY7cBULAxLwybiYLtaUUq2qoLRllC1&#10;kCShBO1zpZKqqiGyhWFcI1mqxacWoq2Kwzu9WrhJsKrWcH5rQTpL3E9Scq/t59Jmkg30tBafmcjP&#10;cZzK9qYSlaq7WmWWFPQskQCVFD0f56oQYYMkbbZei/fSXQngq3E/xyShVWCdU70TthxMejbR+q9V&#10;h2mPKFEK12o7WUQB/cZgLLAxTu0e6ZektQfacwXBZs+7wk7ViGRya9UqyQ4P1RrZijLw4Au2XHR+&#10;YC2xPEtg7bvWilLljDmgnSXbfc4E8Dhn+FcCOluQHlOZZX+52boT65g/qsNUPiGA4ABrSXC6VWap&#10;/IH1jZ21rOjiR+fbBxL2swTWqsO061Mh5l7axu63al0uP8YxY1HFYpzOV0EFd/eaJfxrDpl7zg2o&#10;C9fQzX54JCnBt4GHFqSS4dkWM/CQyJ8lsLYvnwrHi6E3W7UOyzkXkiQJ/2UiP97Fy5VNLUiXw5Z7&#10;2YJQpZR4nCUZMzF/zq5UG17zVLL+yqYWn9pOVhvY9GP8bd4gCVQ4XVy5mXML0T9LTEm6+fFS+Fw7&#10;Qz7TdrLtS4Z+0l7QXFe9h2BQ4QRv1b78NUv4rarDtNy9lT5Rkaa9IZ/BWvtORI9j7mEeaTWqja5Y&#10;nifmjvkpBswp48+1KF6qyJCNSeTF389snkncrTWXjt1MXOZhTTJmwn+XRuxgcDmwNk/osR65B6zN&#10;SX7ld+cftvYR5IpqrZccu5FrAj3adpoLTbQYhrX78b25at3JisM5WLd11Zy+GFib59nemO6wr0nO&#10;G/gH1uw096yXdNMxS1rMXMiYuRPn1fok9swVP6qw9vHtM4ETstoPEC4G1ipyEcbWuVliXuZ6kzFw&#10;L9e+qxEb9CfZFbPI/FZReSXu5z7a/zo/176IuXm6+ViF3xOBtXkKV2PP6tac1xGPgYNxuB+/ak8L&#10;a8884561ZCfWEd2eYRfGykwtp3PtC93W5/3nTMWMuV/r051s/ztvfcrnjLVvqZ4bYoi9uc6Freaa&#10;+WiNvRy+dQ/rzoVj1UoW6eeaWQJr42KzZwJCVOtV6xGs6dbiVUUlrP2Yw9pnDRZj7ccVTToh2OWx&#10;kPWPfGT8NAy3OyHYpUuXLl26dOnSpUuXLl1ehPLRj350/NTlhSgSkdoF2t9Ick8lgQQt0k16U8JQ&#10;8hoRIfE9k6MKkTyUuNSaT7KYSIZLHEq0e9GZf48t1iQb63xkz+ykpPu5L93sQEZITNKNxJSElACW&#10;KEfQVNXGdu7Tli3W4vzDCAjJ2fXQ61wtDBvhRb8ksDaH8HBMYjX3nArdp8J2185LikuGFnbVHpFN&#10;rkdiqKhAIsEhsY6XZLOEP6IHLoiOubrDBhjDzrmIQ/g2bKexppsaCXrERhKkcf0sgbWkvz0bjVFS&#10;nMAYtnRJkntP3XEfGEq4axVon6z5fizS2LnwgI0xN72Jdbwa1vyYCek8/16SF/MS13TDjh/ZYb7w&#10;o6Q7fUgNc5tef2cV1Yg1UsG183Q7bn7CGib8yneJdeqFx74fkQTmnIT4apw/D2uCKONH87oRLOZy&#10;YrKne7Q7/kYK8B+CiE0rh8QMYlbMsgOxJZb3sV550I/xWYxUPAbWice8ObIfM0lch1/Sj+O8bpg0&#10;P5rz/G6M8C7d8/3IVlifGbFzfdlYenNuj7qRQWwxxrW4ht/nSVbkhe5cy2J+Gy8MCpOm1/ywjqjW&#10;Lb8jzGAu7udJ82O1ooyYCQfQS1diHWOoOVLzT7w6r7VkbRVls6TWvtrPUgykHxE9gWKTXFdCN3yQ&#10;UsZYa9/8mCF84VykVsVM6UH0NCnd9SMDGLCZ761P88Q9xXeuT2G7tU/167Qfmw8RvcYkZpBftfbN&#10;JtYIrIwrfR7zG5ZtrsHaGjKNNUX8yG4+EhfzdJtv1j5+RGyJ5Tu5hlhX2e25WK1T3StjJsYHa7oP&#10;9WM8W5yb+1vGnOW/tmaYhzn/Qj/8M2ZCF73840cFh61P5cd4JsXLfeqZvq/be3s+TscM8lp1v7ib&#10;Je0ZVs+ZWPuWVL+2NQMesG5rtrVvKf1ovYbjQQLw94UQ9A/Yt771rcOFCxfGI126zJeTv/7rw9KN&#10;G/l569Kl4d5XfEV+7tKlS5cuXbp06dKlS5cuXV7IcuXKlb38yWQyGV7zmtfk+5d+6ZcOP/ADPzB8&#10;5jOfGc/s8kIQVREr8ZK+U+EjsSdBKImq8kBiVPJXQn1eIpW4RkJUYlkCU6VPJkknlURUXScRnEnX&#10;0E1va4PmunlJSeK+EqTskBRHVElUEslJ7dGkvo1Fon013vdbrB2uW0J1Wrfr6XZVtYY7GZ+Xakzx&#10;nWS0hCqSw7XzMHEcZmhVul3neuST5DqbteFzovum7tCbWGdC/HA8Unecp7KGn1zPJhizuRLWRVS4&#10;N/vLj0fFujDkJ9dn+9CYG1nNF1qS3JP4je+qVd6iWIevzK+wzxUqh1TG0OL7absXw7ra4Lleorz8&#10;aI4cH3ZGrFU+FtYITN6dbzMpu6ulqnldBJG9J7XQq73/EBPum3MzzoGHsR6mu9nd8IA1uzXBRexm&#10;ZVJoWV6qiitYS+AfNWZaPBqr6718Ica1nUQ8+B4edJtL+7rny7QfEQDlq/IjrO2rhmaAl3tWrNuv&#10;7ahYj20YRzzEjBkAa/ppaD52jvs8DGtyEGu2JVkVsaJyMgnusBEphdzei8fE42hY022OJIESusSM&#10;KsS29u358Xlg7TUtFTPTWIuZo2MN34ZHW1ebiDq+KKyRddU69yhYNzyabs8ZMWNea81q4IV1i8dH&#10;x5ofxYwqSc8bP0yg9/OBNSIeId/2HKWrsK5Yb+vTYbKPdT0L9rAOg7T49KxBxOYak7prXtdPRR6u&#10;m03Ob1hbn9CIYsZzBlXJ3sQkvjNG9hwVa+e7zpqvwtDa0doEI/oK6xqT+UT3wUrMRyYEn3766fzH&#10;5+te97rhPe95z0N/peYfse9///vzH63+Afu+971vuHbt2vhtly7z5YH9A7/2a8dPXbp06dKlS5cu&#10;Xbp06dKly+MrX/M1X5PknlzJLEH2fdmXfdnM/MmnP/3p4Ud+5EeGV77ylcMnP/nJ8WiXx11ULUio&#10;bu0sZzJVlY+kpeoflRKSwYclUQ+KcyUmVaOpapGgLHJjNatEsr1Ztq5sFT2HJzunReJT4phd2p2p&#10;hsj91UK3ln90Vvs2NMr8ao1ZUuTZZrZpM3aJUgQV3T6rqNBGU9ITibSISM5LfGvlBxdpWHqzfVt8&#10;l+OJl0TxvGrGWcIuGKq8apVMmagN3YgI2Lun6hg+WQRrfpRwN26YmAeS4lrxqUAxb7TFVGFXO7kd&#10;XSTYjZUPzQVJ59vbx0P3elhYftTa0Xgk+hcR+LkOHl5Goi2r5LXvYOF4+bGuOYo4Nf0Y4z4Xtqnc&#10;kaqHtUrE48NWzo9zSxEzgdthifbnigpHbSfvBtbVihahq6WlCh8xo72kiqHy49GFHa4xx7R19VmM&#10;X9lcT2Jagr+1ujysCm6WwAQhY+6KO/hqU4gA823OHX4cK/IWEeQy21yvjaR5kTET+sU2rLWuRNws&#10;hnVV3YkZrQ35Ew5aHvpxAXy0CWX7olgTul37ROjItS/8qC0mQtCce0Kb0Lh3rX2LCX38yF/TY24x&#10;AxPjmVelO0+sq2wzrytm9sV9Cmvry+EVh7PEWmntMz9Un2oXqi0mrJFW2oRabxFri/txJ8etda0Y&#10;sfZpravSDjGlvenpiEdk1qK62cOPWuhmzESMa8OJ6lqP+QwPFXnWhAWWkbQj/bhU61OtffVjCBby&#10;L93usfhzJvw4Pl+tc8R67TlDV2sTms+ZBfFAemq5C9P890Jo0CLZ2mcumyPwKj/OloUJQcSef7R+&#10;53d+Z/7j88Mf/vDw9re/fUDy+dXaQWnVgJcuXRre/OY35z9am5w/f3781KXLfJneP/D2133d+KlL&#10;ly5dunTp0qVLly5dunR5PAWJ94lPfCI/f/M3f3O+HxS5lGki8OUvf/nw2te+Nl9NfP9H/+gf7aTg&#10;C0Qk14sImCTRg+RAjkmiSvRJHC6aTJX8r+q1uD7eaanGeEtxvyI/fO+8RZKppHSPtsVndR9009Sq&#10;uDJJu6Bip0uaSlLT7Xp7usGEtHs+rMpktuymbpUTDWuaVIQgPhrWiyaAiSTrsaXS4XrWwQPmLC+s&#10;C6vFsa6kO0yRDPynPqiwrj3IJIrn7W81TwrrVtXCtsJaQp8mOvOeOYrFpOmucRcJKnltf8LEKv1b&#10;lYGLEKREHJhbdIsbOMCafmNIP8Z3dLPjqOLc0t3m7278Ze+vattrPEjGFjOLCN1iUHUW3RUzpZv9&#10;5d+q3lvE5pKwMq6Dp7ltDBUzWgJXzLR5uega4vqGdcXMkFh7+e5RsSZ7uhPTwDqCXTtI89sMNK9b&#10;zCwqruFH/moxU7ojZuKejvv+Uaql6GbXrB9pFNbj2rcg1gSOba14UMyR0P08sE7diXXojgPI0YyZ&#10;+AMeNUcWt9m64wcDdLtezMAa/eeeFTOwfhQ/1tp3wrjj+lz7DqxP3h8N67Y+tedMPR8T67jTo2JN&#10;rB0ZG6Nu6zX99nH0o4XC6hGeM6GrxYx3ttqfEbrT/1447EcWC895FYHtH60Hxa/WVAsSxOEb3/jG&#10;oVUDTot/xP74j//4XD1dujSZ3Ls3rH3sY+Nfw7DxDd8wfurSpUuXLl26dOnSpUuXLl0eT/mN3/iN&#10;fPdD6Ze97GX5eVpUB/oBNlEF6MfVv/mbvzl86EMfytfly5eHd7/73fk9UtAPtbs8/lJ7F60Mk0nt&#10;zSThp2JGaz57Dvm8KJXkGm0J6ZBElShUuYBEsceT43d2VuK8xdKpzt3aqT3+9vdD0gJNm8XdrAzR&#10;itN4VAwuItKvKhhVa9C9GzdTyaFyRvLTvlHs1jLuUXTbi5Du1pK12s1tJSl4O465J92L4gED1YBl&#10;W+0hBg9p8fujH92z/LiYFNZ0nwg/ji1ZJ7WP3t2wtdplrqQNiwg7Cmt7iJ1IPGGRe4LFd+7Jj8bz&#10;fHRrQ0r4Ed478WWbO3QvOq/LjyuJabaXDA2wZru5rC0p3Ztx/0WwZod5UH7UWnfcBzPwkHL3twoi&#10;McMPiwjdtadYtfI0DxADKhxZaRw3AyvjWnReFylgj7kTObfhg0wTM8bvnjDhj0XpjWmsW8zAWoUw&#10;GuZRsSYVM3SfzLg0n7NqL3BRO5VVn3HPRbEmbe3TFhM2/KcquNY+ldKxPsX3i85rwh5jbtVkTWDT&#10;Yib9uCDWdKlEhTX90+I7x734cVGszanSbf7W3ozmdczEQGbIsaTuGNvifhQz5m+tFWaZeR1PhsT+&#10;Rsxrc9B5i+reDLvNgYyZmBO59sW8zrUv7pnPmfgeUbiIsMOchbNXrX2eYdWqVStVeJiXi9J2nlm5&#10;9oVtsN6NA9ZrDbXpYnNh/egxw1/mmBbS/IgItL6IxzvbETPxzJgnCyGlTWgj8fyj9amnnho++MEP&#10;5j9CkXzkR3/0R/MfrojDn/3Zn81jxPlvectbho985CP5j9g3velNM//R26XLtKx+8pNJCpLNl740&#10;X126dOnSpUuXLl26dOnSpcvjLJ/97Gfz/VWvelW+H5SPTf0wVm7lYP7k4sWLw9ve9rb8sTVBHvb9&#10;BB9/kTy055xf/WthtjbZHO7v1L5X2izaj2mRBHMlJWv/s2tba8PdneNJmGgraI8yCU8t45BJKgyk&#10;s48q7ED6aYN2bWt92Iz7nJpo4biRVQp0Xt06lWOSxF1EtLLTSlFbOGN3L4l8bdAkT2HhO0lchMQi&#10;UqTfiRz3dOtKCVWJ6+tx/Hrc854E80JEQREykrTaS0r2Il9hXW0nYc2PtX/joljfG6qNrNZwbEPI&#10;aGfnHsZzJbB276puOboYI9ue3VlLTPhKIp9u5Ib56Pij+LGwHv0Y+sGpreCZpbvpYzj7TsJ8EazN&#10;AW117bNp7hm3lD2stcREd7PZ3nyaqC5CNtLd/HhlbMMniX9h+Va1ag1bL2+fyrnjvEWE7sQ6xn1l&#10;63TGJmJDu0ykI5LgSuj2vjjZWOStuUcHPLWFLD8OOXeuxXGEIewXEQQE/8OaHgJrvlSVBOtrcVwb&#10;24V/sBCeM8cux/y9FZhb4S4t30wiE2l3OXBCClbMLCbWNH56ZutMYuNHFtqE+qGFtePy9ulcp5Ay&#10;iwoCih/pmF6TfWLv1cAaZmJgEeE3xBms6T+Ip3jh441dpO+CfozzkUWX92Jmd7gY81obUXOZD8Sk&#10;dX2R9YlkzATWlwNr2KpS1dISwQb7q4GTtc+PUBbVbb0z766EDqT56rL2y7dzrtyOccDEHGLDQrEO&#10;6xgrPGFtfRMznjPWvlxvYf0oMRO67BeYz5nQY8yejafjOcPHjj8bfoDNwjET47y1G+tTrhX17wVt&#10;YP2Iw1yutS+eYYHVvHV1odH8/M//fL4j9/7JP/knwzvf+c7h9a9/ff4j9Fd+5VeSFPTLNL9ea8Rh&#10;qwb81Kc+Nbz3ve8dXv3qV+fxLl2OImu//Mvjp/iH8WteM37q0qVLly5dunTp0qVLly5dXrjSCEP5&#10;lcN+TO3H1m07lmkSscvjKS15XBVaqp2qCsJxCXFVAV4Sn4cRg5KAzpHYRUC4VptGSU77OUkcugcN&#10;iBXEhAS310N1x3cS7ZK0Eo4+ux8SUMKd3SoVJFvpUsFAr/MPq3BEaEii1jjr/KyeiGvU2SBHJa61&#10;hnM/3xlbjdH4DtM9SeIhz99RXcMWurWF287KDQQEUgbBSDe9Xj4jRNg3S1J3nh92j7b42wWt0k5V&#10;XLaHfD5Yj+cbpzlRWFdViGSz77Toa9ghlI6KddoSdtEtpa5CplWcJKkcuo1rf3xHxbrmXo4zsebH&#10;+w9gnXMkzpWYr3k6v4LIcfdufnd+Yh16tKyEB6IUqhkziXWNMefpIWnwwvpBu92L3xCBWUk1xgxd&#10;hd3xUffhftybU3Fui1+6YW1u2PtRa0KS/qZ7HGPO00N1lx+RSBljMcf2/Xg/MdGiFHY1PufWPcqP&#10;84WeskUlU8V6xkz4bg/riPuGtVhnh3PZNU/Kj2OMjVizzTd+qABr+xHS4LzC2rlVUfXwmGlYh+7E&#10;W8xUPNr7sdp87uZ5qXvE2t9Hxtr5gTUMp68wrx/Eejpm5ss01t5zvgbW0yuPNTbXvj2sx5g5AtYH&#10;45Eg7cy9kxGPrGtYm0fPB2tXIF1VepYfYT2uN1NYHx4zB7COzxmP8Z2Y8SxQkW6EdKVuuIznHYY1&#10;cq/Z0rCumKmKbmuUOW4uWBfbvGZHjWa2OJ6xYIyBB90wpEdVY81rMbMbNhzEmh8Pxzr9+ADW9Zzx&#10;s5j1eIZ5JmQ8JnZjfMWL7oMk7PwZM0MayafS76u+6qvycxO/TvvhH/7h/Nx63DsPUegfqL7v0mVR&#10;WfulXxo/DcPG13zN+KlLly5dunTp0qVLly5dunR5fOXs2bP5roPSYXKUXEqrMmwkYpfHVyT0zizd&#10;yZaKkvgS16q1JLGlIiUOVXBURZ9E42xByGgL51zVGioITq9URU/bay7vpVpr+U6SHqpZVEmohpDU&#10;nCUSm5KLKg6dKzEp8UsHG9ueRpKqZ+PYqeV7eY0KCeer+punW8JT4tW5KrskdZGLZ1c2hvXQcyyw&#10;gEkeC91rYT+S88bWWl4j8SlZPkskWiXPr2+F7rAdbpKzWYUZ75K/lcCu6hDEgYRrYb2aFWfzqlrY&#10;CbvrYYeKtdby8EzgjXzNPa4y8V5Yw0dyuaoIy4+zJJPR8R2dqjCbHxPr9OM+1uYMXyIPVFmpEFFB&#10;xLZZkn7cqSq46zvrmTxm67nAOtv8JdbbSdy536l4R8zeDPzS7+nH2XjQLWl9I841Rv7ms32sa99A&#10;WPMj8hGJdSPOrSrY+e1DEXp3Ylzpl7Cd8OOZ0A2HxDpeTbf7mKNVRXgixzxLWiI/YyD86L0qR81r&#10;8SjRvpsxA3tjQR7wSasEe6gfw9cqmWDDxvMj1mIciZRYj340126JmbDFPQ6LRyTFzThX5aj7sPHC&#10;8u2cbxWPyLvyI/zpgrXqJzEzH2vVU7XeiBux5XrxyNaGNfxVIbqvtaFVbIqfeYKwUDlqfM2P7Dsb&#10;YzcfYG2dOhV4nF+5nfEpfrOKMHAsgmO2tHjklxYzsFZhzMb2wwV+VeWI3lFlBj9r37yYIe4rvthh&#10;reI7WLOvCcxz7Qv8kaewbmvfPKzNP75wrkpuNqwGruIRzk1y3oRu+DunVWwiwuY9CzJmRqyd6++s&#10;0qUnYqbtOcdeVWZwNzbVsdY+82uebnMJxuZ1i5mzse6l7sAYOWVdaVij5O9kVW+tfQiuebrNZa1v&#10;+YXvYVwVdtZnurfyHuLFs2eya+2r9el2rBHzSFL3s8aIGXaYp/RNP2fcC8ZsNr/FAuwK6/kxY99E&#10;fn42nzOeYcvj+iT2xExhvT6xhtzOexjn1bDDMwzW80hS6622qdZUMUDSj4H36nLoXqr9LNcDi7OB&#10;kfuwFR7m7EGycf4snyF61pNv/MZvzPeDMr0Rtk2uVQR2IrDLo8rSjRvDyV//9fGvXiHYpUuXLl26&#10;dOnSpUuXLl1eGPJH/sgfyXd5llmtPhth2OXFJRLVEuASnZU83Mr2ihLuJybbgyoqrRerzd1s4sQx&#10;SUYEiESttmWIkXNLG8NZiXskwbCTJIe/Ja8lnSVRK9koKT6b3Ngj7eL+Eo0SmPRIUmuFJgnZCIjz&#10;y7dSP5KKvXRnwn2GzQThJCleBAQiaXlARCW5MdH4kW5kWxF5yAJJUuSha5IQnKM7W5COiWvnwkgS&#10;Wdu5lqhVYZatMgMnpISksTFK1Eoaq5Q7KPSoGGltMW+FLcgMmMKbHlhnwtmxsJsv9lvJHUYkVbVY&#10;YbeeiWbzwVwwJ3yWcM85E+PwQlLxnyS6ZLo92GYJokIVCwIOUeA+KjAvJtZFPhuHKhw2n4mxGH+e&#10;z5YY77xqu9obMLCLeapFpcS8pLiWm96PJdY7mXw/vxT4h29hoOVkJtzDLvYdFHgkabd9PP2iJR5B&#10;osEk/RhWwUWiHLkBG3M0sQ7bnTFb9snXImpP5Dw2r5ECqpyS3ODHwEKbxYyZwAFxIkE/L2bSj4FH&#10;ERCnBqQ+Mvfiyq09PyKlkDPuhShAKt8MG1r8zo2ZeIlHuGlBygbVTXQj49nI7sIfmVItPvmGH9ky&#10;i0SnVywhIGDNDn8X1rdzXsDaXKaz2hXej/m2MlyJcxHYKmbnidi2FvCL+W38NfYiFrMqM3QjNi6t&#10;3AiMNnNeaIuL3JgXMyTXvtDpXPewbmhdSRf/Ga01y/3MSXVZGTMjsVt1ibMFodxakFp/6bm0cjMJ&#10;pCbWQGuW+1kfno3zM37nYF1Se4/yIzvYkARd2CdemrBfe1lrYHg2zy2s7TU4W3eRdq1dcbV7Rby2&#10;mBHnGTNxP2PxYxRrn3ldJBWsZ+su8nW/NbQ5cTHmghihh1/Tj+IxMDGTG4lebXHn61Z9yY9asvI9&#10;G40duebzSthda188w+J+tHguteeMcZvHzxWtriNm8txTYUO17TWvYeApIm7amsUP5v61jJki6Of+&#10;8CSOJwkX51qfXOe5yEYxIxbNFf6DNYK91r5G7M4nGzNm8hld643R0VvPq8IavtYUWJsr1j42w/Hg&#10;s3EhQrDJmTNnxk8PyjT5913f9V3jpy5dHk3WPvaxYbJdi+q9r/iKYWfOvOvSpUuXLl26dOnSpUuX&#10;Ll0eJ7GdSmv1+dRTT+X7tHzd131dvtsb8DC5cuXK3jmdRHz8RfIUiSRpKMGHqJL0lLCU4HMMubW1&#10;W+3Oqs1itV7z8tkxiUWJRglKhBwykQ4JbMlOCXe63ctxSWwVFpKoEt10qMqgY1/3fou1rOwI3b5V&#10;AaKaxbuEJxvZr4KvtV4jrpFQR0KwTzKZXiOls+yulnMSuUV2aXkY9i1tpc2Z9AyMHFuNY8aQhEvo&#10;di0ddFUyuMg6yV9jQZy06h82qc6gJ7EOPcaCLE2cjCU0FNbVes1+i4l1jJtuZ2Sb0NDtuAoM32jf&#10;Vm0xRz+OWMM+dcc9mh8loyXzJeybH1N3HtfubcQD1rsIqZgfo3100lNjKd0+S/vCNHUE1uXHwtoV&#10;e/6lO/yBbmgtSCXBq2KNFXTDg+4YS7a01FYQpuM8Cx3+drZ7+lvCPOfIzoh1fMPmavFXWLufsZQf&#10;a94ghM1rSWxY7/uxKl5zvo84bQUebDFeOtrYYZ3zBtbhg5N5ZbW0rDkSusM+GBR6RQQW1i1mtCWs&#10;mDGvC2u4jjHTcMrZ1bAu3c+NmcLJC9bbMRjjFyvwaDFjNOVHYzFvigQy98xbZBL7Mu7ibNYgaoyl&#10;xYwrKmbKPnHib2OB+zRO5jCCoeYC3fuxgWjyt3v6vrDmx1ovyo9jPMaLH93Pd0beYoYfEabpx0Sq&#10;xpN+jFfGTJxr3amYrra9NYdHP8Zc9KMAvjCOwrpirvw4HTNtTjasx7UvdTQ/Fq78WX60ttT92AJT&#10;405/xWd66d/DOnVXLLkznXQX+iXuMY212G1YI3cfxPpAzMRx893sXE1cET37us2LhjVUke+LY20u&#10;zMM6cIr7+qkJPXRorzwP69QdWJsjOYdDR9p3AGs4waNhbf4l1lP20e3l8x7W8Xk/HqfsC9307MdM&#10;zUmiFac5UvOajsJUJDQ/NqwzZuJ/V2M1X4/1wj0yZmJet5gxlozHsNk1fkix58e0DFlHd43FPZwH&#10;67b2eWXMxNn0VyVfPQuMxWgK6/25UEjV8T0/7j3D9te+su9BPzperVorHpv/p+XBvz6P8kVf9EXj&#10;pxetaPL/tni9Kf/qsrD0/QO7dOnSpUuXLl26dOnSpcsLVb7/+78/33/2Z392eOtb35qfm9im5eUv&#10;f3l+/sVf/MV8nyV/9a/+1fHTPonY5fGVSi8+VyT7JPhU0Kg8ky5UAaZlXKtO8lIZkS374pjkoJZz&#10;qghatcYskRBFnmSlRbwkEVWG7FXMSFTuqnBSCVLVF5KbbFH11giuWcIGCWIVCyo7JGVVQmQVx+7x&#10;1J0Vh+MxyVYJTlWSWvwhpGZJI1CyEizsqEqLlbEtXlUuok8l91VUqJKQ4FYBqHqKTdOVN9MyyWSw&#10;qpbALuyQJKZHFYwqL7VRkqsb26E7sHY/FrXqKbYg1GYJiiGrk8KHKsEky1WlXdk+nZU2EuBeqjtV&#10;+amGkjBmy7mVseVhoDhL0o9xbzbwDUmfxfirfaiEs9acVXGYlWoxp4xR2zl7t80TNpQfVWbejfEv&#10;J9ZwRWiaAUgaWNDNF2vLVQUDc76aJZNwpO+yqiX8otJF0hvWWZkZeswZ+Ksapdvfqm5UM9o3y7hn&#10;CT+KGXOUz/lUsv3y1unEBRb8aI6b1+YlIiCxjhdb+GuW0K1N37nAztw2/7MqbaryyUtsGktWqi1t&#10;ZyUd/eZA1eE9KOZ1+jGwuxCxqxUqUiDjI2yEg2pB81sFkio4n82LJwJr7RQbMfJcKUITdvzCn2xU&#10;CaYlKD2ICX7U7pVucwZxcZEfw0euny1FoIiBrDILe+h5Zg/rIqqQVrA2FmJNME73mOdHuv0wgE/o&#10;FjN8pm0nzI0BSeIYm8Wo+IM1/7h2FtaE35A1bBCP8M+1LzDJKrM4kmtfVgWeTvz9OOElKzfSdmvD&#10;PLH2tUqwrMwMG9knbsQMi7K1buCjCs592OJ88TBv7SO59oXuJ2JeI3/MZfZVlZmYqRbJ7mWNypix&#10;VgYe/A5rY50lSGrzznxqMZPVgipsw0ZYOwYjLU7FsJassGaLZ9UsgTVf5LmhX2xle+PQY+0zP6wb&#10;YgZOWXEY44SH882peTa3amaVu+agamZzzPi1GDZac9DcEKOtSrdVHCIyjWOWIPVUqNMNO+NnX1al&#10;B8bsRtZpEwrriplYh2OcMOfHeZjAV8xeCt0ZM6GH3fwoHt2LHx0zL60FWWkO61gjtBqeNbdh7QdE&#10;nhnONV/YNS2/Z4Rgl+FH4vXueP14vF7tQJfFZH2KEOz7B3bp0qVLly5dunTp0qVLlxeSvO1tbxte&#10;+cpX5uf3ve99w5d+6ZcO73//+4dPfvKTeeyHf/iH8/3HfuzH8r3JRz/60TzP+a4jtm1BInZ5vEX1&#10;0CypioVqB5YJzEntqSVxKHG6R0BsS0yezIStJKnzk7Rb0oZvvm7fIw+1dvP3rbheK7pW8ZS64z6S&#10;kgg8yX97LiHt2DUvmSopLknc9qZjgVaIped46lUNgTSwP52kZbVORDxVm9BZCU8JVhhIvCJY3EPy&#10;VOIemVZVOFVJlLp3at/AasPXkuJzSKo4M/f8C3vZgShjo4Q4DCTF0XLZTjGwltSWgD29XK1MYflQ&#10;kkqiNrBDsJQefoSHaq/lJEsRBfBPQjDOl6TPKtE5WPMbMlUS2ByBW/PZne3CGpmZx+J+xpFJ4zgX&#10;YYFqmod1Ebv2biy/qPCRuJdgR0Dwm2Q2rLVwlSTnk2q51/w4S8KPY6vWwu5+2LWc85rPWiVPtiDd&#10;qrEQOhHYa8vVhm+W8IlWk+ao5Lw5y9ZsCRr4ph9HcoNe70UIhi1xfsXM7EQ+TBAKrQ2s2OKzihlE&#10;N90rSdoj28xDxIBz7XmWMTMDa5IxEzEA69pPsMhGmCAetkMvcoNu9+NXBKO2mOaguJglpg2Cxdxn&#10;B0IBkVtYi8dGbhTWyBR+5vck3e1TdojuJDfCXi0jzXF+RPaI91ahhAiDNRKcFNZF2s0j0emGNSwQ&#10;OPYRTQIm/Gg/uoyZiDjxw2ZEnvgzxvrBAiJpjm4xE98XCXwnRl8td5E94rJV9uWPL+KY+WicSdqN&#10;fpwnbe1D0NfaV/vQWUcakWSdur5V5Jp5Ln6T6D7EjyTXvsQaIbiZ1yKNzBM/qvC3eLRfqnWkCEF7&#10;EtYPFuYTu+2HFgjp2zE+JFW1ToYBLNTcNoIe1uIMzjCs1pWHrH3px4oZFPF+7IXNO7Dmx8Ka/eZb&#10;I+0O86P4y2dY6IU1aWsRW/nRin8jno8IafHDlvyBQ/qxKuxmCaz4w7wWO0aXfgz96cfAGnkHe8ca&#10;iT6N9Zwl+wGs29onphPrsNG8VunofkhTYq02V60R87B2QzHT9m40T823aXkkQvDv/b2/N7znPe+Z&#10;+Wpy2Dnt9fTTT49nd+nyoKxcvjwcH/dR2D1xYrjz1V+dn7t06dKlS5cuXbp06dKlS5cXinzoQx/a&#10;IwXtJ/jmN795eMUrXjFMJpPhr/yVv5LHtQT1d3u95jWvyfOcT7Qeffe7/R65y+Mu8xKHkpWSo9We&#10;czOJnEw0xgUSkJKeXhv3t4fNrWpDKJkrybh37qjroOzpHs+XPGwJYwlgSdskOYal1OE7yVmJdElH&#10;95qbqI3jkp4qFF0j8apOQaXDvZ2y+96uJpt0j+caY55LtzNni2Soc5wPF9c6JvmNtKw2nPb+m+zb&#10;sVTn57mHEBAIBWNjs3f4OC4ZLgmMiLizuTvc36wqjbTDGEfdkt+zxBidD+vWRi6xDuVJBNIdmPjs&#10;oO/y3NBddszHuuF3Is5tulXhaLSKNKk5UiSHc9URqRBsuh+GNULL+HKMcV1hrVqt5ogENgIpsQ6k&#10;nNfa2T0Ma7Y6V5K+nZ8EUtiLdLizNRnu3ENW17knYnzm6mG6iblpbMYoHsqPu0k+wELlZGHt3CL5&#10;Co/9c2cJu9074yDs0D40SeCwGdblx2rx6dz0Y2CGvDlKPDbdFY9iRjyqckKYVFtM+Ejq17oAv9Hn&#10;oXueVBw0rPnG+VOtK2Ne39uO97t3RqwfnE+HYd18k3ik7n0/mnuIHu0UzTJY57mhu+yYjzXZi4PE&#10;L+IgZ97YujKxLhI2z43vCuvS/TCs4df86IcAhXXFI5KxkT7px0Cq6X40rHdDOwJpxDp039q4E7pr&#10;bzlYtzX46FiLgzq/sF4Zsdb4c+l5YO38iMfEWlvMWvsy1lP3uC6Mcy/bmB4Z61jfYT3il1jHc0Dl&#10;3vZOYe0HGxmPo8+PgnWuOaG/Yl076akWpNsxB+/cixjdTgycs7/2HaI7vivdfLM/r5sfE+vAXAz5&#10;sUaeO2Itftg2T9yXb1J3vKfusDnb9o7zurC2rtYc2Z9Pzp0tsKZ7bz2Law76PP20s7PzU/GPyodu&#10;+ucfnp9v2VXHeXT57rDh746f/6CLlqHfFq/r8Xq/A79H8lPxSt+9613vGt7whjf4+NjL2Q98YPhD&#10;73hHft541auG3/ov/8v83KVLly5dunTp0qXLi1HeEf82/kD8G3mU747X4/LfRV26vKjkqPmVg6Li&#10;72/8jb+xR/IdVVQGIgMfoTrwccqvvNBlobxOI0pUyWSyeljKYzJ89+9qqbcznF09MSZ0KzF6VMnK&#10;Eknf3UpE+jvTjruVKJb2RKpJiEs2SpYeVaaJEp/prbR+kUISqZlsH5O080i1g1JJX7ollKvCrnQv&#10;pd7SXYnUTPqH7qOK/ZeK8CoSBsFDd+4Ltnl72N26O5w/tV7J9jFZfFR5wI8jwYNmg7VkrkS86kQk&#10;Ej8elrQ+KI0kbqRow5ogTIpEss9e6V4Ea/gW1lU9ymZY+9/SrVqn9vXix6MK3blfXmBRBE/NPT7Y&#10;3b4Xc/v6cOH02ZHoQd4cHWtjT6xHvGFdfkSY1Lw2L2BtjiyCNT3spdv8K6yl6iepN4mNjJnCepGY&#10;4UexyI+5L17opRHJYF5Pk1nm91GFt+0NBwu63YfNMF/a3Rpu33pmuHT2wog1wn0RPw5TWKvOqnnN&#10;j4V1kSANa2M4qpgjbV67R+EBDViL9fDjiHVWUC3ix7CvsD6eWLMZ1klk0R26GtZwmZbpf6PPWsOR&#10;5YV1kf0Na2Tdjev/S2B9cVhfNj+sIw9i/TDdcPCqtsC1b+o01tZVc4PNi6xPME29YbP3wuNBrJGB&#10;a15hd7WvPJrAuuEBm2msa16PZNaI9UEy6zDhu7aGtLXP/axxt29+bji7fnpYP6YyVMzMr9SdJenH&#10;PaxrXtNtnhXW9ZxpWB9Vd6198ChfbiW61pHaq9LLvE7dYfciMeNHGp4vf+Wp7x9+8ef/q/Ho8N3z&#10;yMSZ0ja87nIkUd6mZPL3kgx8wcrqxz42fhqGja//+vFTly5dunTp0qVLly5dunTp8sKTN73pTcNv&#10;/uZvDh/84AeHp556Kom+Vjk4LY43EvDXfu3XssKwtwp9cYkko4T6qcn94dSStmG7e4ns+/fvDiub&#10;N7KlooSqhPMiovJB8t/+VBKPLQGvJZqkpFZo9m2Til8kkUqWJsjEzbRNNUQm4DNpu5zJU2NZj3vm&#10;3n4L1SNU5YkkLB10NYJQ0tZ4tAqVAJa0XUQkkekzbni7HumTLSc3N4fJ/evD6cndwnpB3bDO1qSp&#10;+14ekwxGovBpjieOV23molirkiqskX4ITHikH+M7re8K6+2FsXY9woVu8xDGrd2p9p9a2mXSekE8&#10;CCKAveafeYCMzZaT2zvDzt1nswUuUmZlwXltrjY/ngndKnkkydltTBLt7qkyatF5XfG4mZjyJYob&#10;1ogD3+XciResjkq8NuFH42UzoghJ0CqSzHlY0388zltEuDxjJvx0NnSrZBKHN7Sc3JkMmxvXRqz3&#10;q4WPKnQX1puh+26uQfyoFaeaoMJazGi8u+gcqUqwwvpe4lsEIT8OiUX5cXGsnW+8xs1Gax+bxSQ/&#10;FNaF1aIiZrI16YipmNHOEjl4//bVuOed/H7evqaHCT+y9+zSRuIuDrXztb7WWm7tm9/GeL60dfVe&#10;Yup6WIgZRJU14HTgbX4uQrwSWJ8I3eZ1EX7DfszEd7k+JdbI0UVjpvnxXo4bIZbzOnC5vxHPxmEj&#10;176KmcV0px8T62rDWWtf7c9qXhTWtR/mYusIrJGr1op7sXZuZ4zDRMy7Zz0357cxnidq+9jGl9Oy&#10;ECH4D//hP8x/dH6+Xv6h26XLLFn/yEfGT7EofMM3jJ+6dOnSpUuXLl26dOnSpUuXF668/vWvH975&#10;zncm0ffxj388uypNvxz3sv9gJwJfpDIZhp3JJPexK6qoKja8lpbif5eO595DqlAWSx2WSEC6HsVV&#10;xEFVKLiPY0l9xf13fbmQaIXG5qp+kKikm5XSp1lttrs4RUCvihjXNjzYm7UhsBrv6bvFU+JVXbZ/&#10;Pd1VMbS0tDwMyydyX74axWKANN3lx1lYOx66J6F7Yaz5cd9uyqd1F9b+WlRx+D2MaVgbt8Ry1mqF&#10;/hoP/1ZryEXFOGvc+1irlFyKyTJJrGvuLD6vpecLD/YRjfiS7IqbIk/KblgtZrez2xyjg230mhW+&#10;dcxehdtxn0Xt1vIxbUtfFdZZdRj604+hu7BaXHbCcHOPjqY76Yc4vrRyMo5XddUj+TGxXkp/GXP6&#10;MWxGlhbWo+5HwrrN62qrC4vC2nhqv9NHwZquhjXb3Mu8pr/50T0Xj5n9eU1H011UT3h4xNr3zw/r&#10;sUVo/C/yBwJweD5Y0y2W2e0zLFoL0Ya1qsTF51+t2Q1rwkpxY440/5qXZckCEqcbvbl9EOvllXg2&#10;TqoCr7BeTLc51eb1XjwG1nSzvLAO3YH1IvOPFc2PbdyIv/ZkybmT89pfi0tqMQmnJP961JYWvw/S&#10;W1o8V15wLUPtHfiH4z+CyM7a2vCb/iNouR7YXbp06dKlS5cuXbq8GKW3DO3S5fGQnl/p8giyUF5H&#10;YlBVwo3tk/F5JZO0WbWyOwx3t7czKXlyeTKcWb6TVQVZBXZEUSWkuuTGdlWv0Ot6Schs87mr6kTF&#10;0t2sHDlYdXCYqE6jV9WNqg262S6R6r6y5lrEnQ67VS4dtRLC9aqE6FZdx1hVRHRLztItPQsLlTiq&#10;FI8qUr0qYuhWHSONrDKEbfe247UT41g5lnpPLVel4FEFqXYzsL4ZumHDZlhL1LLZnl1a8sF6PV6L&#10;+JGv2Ky6rqpXqtJL4t538IcDrFV8HrWSVNIaDnTf3q2Kr/LjdmJFN02qe9ocOarwo4oYur1LfVdl&#10;y07gPAx3tnaGYysnc16rxFnUj7e2TwQepRvWKoTcA9YwMoYz4UPVpFWZdDRxrQokvtRS0LXILzjA&#10;A2FSlVrshvXR6BPXq2qCh5hEoLQ5Yjw1R5b2sDb/jir8uBFzztyDS5KBifXWsLkTc94+pCvrOa8z&#10;HhfAmm4xTjdMCuvQHR5mM0wmgQGbT2fMHF23OVLz+mTGPKzpdld66fc3m9mehO8RxXpH942YI3CF&#10;M/21PlUrYvOZ3ebgtDysracWlml3rNnim41003nr/r1h6djptPdU6FVNOi0P0+1ZQC+7rccHsR4i&#10;ts07Nttv8EFaaL7wY+ktrJtua6n9Gul3jA/Zvsj6JGaazTBouitmym5th8U5uxehweyFmXMv9BtD&#10;+TFiJuLw9mbMteW1wFl1Y6x9y4H9ArqtHe35qJKxsN6O8YxrX4BbVch38ll2VFqQne2Zbs/U9kxH&#10;tcKqsFY5WXiYO0f1I9tuh81/9am3Df/oF54ejy7YMrRLl38Zsv7Lvzx+qurATgZ26dKlS5cuXbp0&#10;6dKlS5cuXV6sIq2IxGkVLNW67UQmmonEJkJg9eTJYWfldCbkJXElEquq4PD0oaR36bZHkqSnVnkr&#10;g/oNSUitzNhwJ75HkEm6VtVTVXIdlvb0vaRm7sUX9t4O29mFKEC+IHbocVzCVas0Y3yY3e6ZlSAH&#10;dDtWZBcSbSvvxWbt6CT22YJceajuwNt+VA1rtkn4ri4jLcPu4yvD5MSZ4WYcd29kUOLxEN3TWN+N&#10;a2+5Pu7hqmqVdzfO2E2Mb2/zcSXfF8Ha+c1X9+KzBDOsy4+It2r9Z98q5x8da3sq2teusFaFY5/D&#10;Ruwgv4wH1s5bCOs4t/bROp54o+tOLm9mAvzkymQ4vnousC4/8LdE98N1F9Zbox9vbdNd7SVXJ9pO&#10;IhuqNWnFDD+y++FY011EQOlmF58hi/mQL4l4Kj+Mey6Oug+T5kd2iXGYwrMImCIbnENvw+OoMWMd&#10;YYP56lrj9jc/nlu5M5xY2RlW1y8MN2PuaUVcc2QBrNkd17DtZuCNNNZGkR/NQ3MTCWlci2BNd2Id&#10;Y6W7WrIiYIoMRdA4lljH+2JYF8HasHaPIoiRoffStorTR8faPEBkuhbRf3ZlI39csX66sL41Yi3G&#10;FsO68LgROhwTh2eWtQ9FOBYRblz3HgFrYzVmLzVl2T40sObHbJ0cx2tdReI9OtbZkjWwbjFjbUk/&#10;PgLWm2FXxnrMa+s9W8/EvLaWrK2fHTYGBLv7xrwOTBbBmr7EWszsRMzECpgEXfhTFd/tmO/WVrHa&#10;8DgK1i3W236h1kP7SeYzbKlaYN+K47U+jc+wQ2wm0370LGDftPy+EIKf+cxnhve85z3D00/vMZNd&#10;uuzJ2jQh+DVfM37q0qVLly5dunTp0qVLly5duhwUOZb3v//9w5UrV8YjXR5XmZfkk9yT2JPcvbVd&#10;SWXVL/YUQg5IAqsaWFvZGU4dq6o+yVFJUS9J43m6Hfe9ZPUeORDXqwqyb5mqN/pVbCDaVMk5X6UE&#10;4oYt8xKqKpkkZ+mWSNW2zN5R9kSSDG+6/U239Om9OI9uyU+2zEqoOiYpmoRa4NHIAXtHsZNueMAH&#10;CeaexlmJ85OZhJZ0nSWFtcSvijJ7T9X+iWy0J5V70L26DOvd4USMUlKZblUpEruS07OEDRK6cN4j&#10;B8KPbDR+emHisxcCCCmpwqMluOdhXX6sRDjdKgz5sbCFQdNd94Js8zvby4/PFcckllN3VrAUoUZX&#10;+XHU2/wYn9mIALm+rWpTgnt2+tl5/Egn7CTpay+3mtfeC+vt4VTcNnUHtnvnh/2H+RHxwI+5h9iA&#10;HKi9GffsjldhbU+xihnnm3+w0YJxltDNz/wCP23+tFKs8Y9Yp273qgaD/M7mxDp8Oo8oEDPlxzg3&#10;4t3cqpiZniOFz2rcQ8yYz4n1GDPzhG7YqXDiH3IQaxjD2lgYqerW+eL4MN0IELqvpx9X0i7VUg3r&#10;1D1ifWJJxVZhrWqTbgTwPNnzY9ghNnmm1qfpeV2xnjET52f1Y1wD93lY78ejSt3ad69i5sF49Lf7&#10;ZczE/Z/dXsuxus88MR7+YLOqLzZMY93sPn1iMqwth+44wfwv3xyOte8K67EqOsbBvoNY1zi2Yg5V&#10;dRus6TYP5okxsZcdtXdszYVZWGe1athyK7GumIHpLHEcWZc+D6yNwfX0zsI6Yybn9Vpec/ja5znT&#10;4suKrAKdnRV/4oVu83ptuRqG8qN1oflxnm7ri/npuZExE397DjyAdfNr/E2K/K0YyxaiefS5AgPn&#10;5DMp7mEO0JE205+6a29B89I4jc+8dr5xzhJjMabEOsYI94Nnzp8BM+RrvuZrYmGeDF/6pV+a/9h8&#10;VPm5n/u54e1vf/vwnd/5neORLl1KJtvxj86PfWz8axhuv+Y146cuXbp06dKlS5cuXbp06dKly0F5&#10;61vfOrz5zW8efvInf3I80uVxlblE0u5SJouv76xmMlqyT2XMhZXbWfklCe6lwuLC8u3hTLwjhJ7d&#10;Xh+uxfmupWOWSOhKKjvv2a21TCZqeXZx5VbqQzweX9qOY3G/0K1KRIL+Wpwr+Z8J9zl2t6T/la31&#10;TDBLqJ8N3edDj6SqKhxJz7PLG8O5lY2snFElcTXsllCV/B93OzogRSRJpDpXAlty+Rw9y3cyiSo1&#10;LWl7fsmxjawUkRy9sn0qE6rSwrOkiLVq1QhrnyVoLyzfyiqWY2k3Eq+wdj/2aH93dWd9TALPxpp/&#10;+YJe+Eno8t+lwFpLU0lfFSFa5dHtmHE+u1W2SHrvHuJHye2rgfWzYbu0MD+mzyb3E2v6z+a82Uhs&#10;JPyvBh6wlnCfh7WktmQ7rG/FuYg14z4fuKYfAzWJ7LOB9cW4n+okfr9MtzkyB2uJcvdF3lwL3bDj&#10;GXOP7cdDt+ohif1zodd8V4HX/KhtqXk+S+jmO6SJ+YeEM5+fWL6Z+Erkm9unlseYifHwPQJCLCAy&#10;58fjZLizLWZKN9JAPF5cEjNFSknXn6E7bF5fvj9Aic3XY5xwn4116YYdrM1BxJr4qNirHSsRhOLx&#10;UsxJpIT4fWbrTM7B8uNzpUiCIqPpRjYeS6xvp36kjNnvXbxciuPaFO75Md7NsVlCt/u6/zNbp5PQ&#10;NL9esnIzMCisxUxbn/jSVXxzNeLAvJ23PvEj8gPWnwvd1j6xdzH8KD5y7Qu7tcU0b1RViStYW/8a&#10;YTZL2J0xE+c5199nYx6Yw/xoXosZ8+UlcT/rACLpc4E1232eJ+I2174xBuhiH2zpcXekj5ih232s&#10;Y89sn06iyjjnie/4EdYIPnpesnIjdSOnxCf8/W2tRUmJMWsDm3YO0S1mng17P7d1Ksa3HPOhsIaB&#10;uDaO9GPMDzHDP/nsCPw2tBE+BGu2inPnWlNOR3xcDBu1SeVDa7j1UIy6B5L5cthhPcu1b9R1UHLt&#10;i3vvx8wwnI81zvokZsSQtcSaQjeMzNGMRzFziO7EOnSLAZgvx/qcfhzXUFiLGX6EtbgXW+a1yk9V&#10;iPPmX8XMyfDjqVxvVOl6zuzFTGBirtBrXhpHrU/Nj4fHzLMxNlgbA7umZfaVc+QTn/hEvn/605/O&#10;f2y+7nWvy1+ideny+ZKTv/7rw9KNG/l569Kl4f7LXpafu3Tp0qVLly5dunTp0qVLly5dXsgiiaxq&#10;ADEhqefdMQk9CUyEyb3BvlDDoIpCklZSUjI1k8Bj0lMyVaWV5K5rkFBIPLpUGUjOlm7t26rFmmS0&#10;BLdvJdrpVlkhkW+fJInJ1uJzdzIJO8Ke3dKNaEDM0MtuCXn3Qny4v5cxJGm5bJ825BeSYDeTzOw9&#10;PbmX5KBrJY61pWSP6yR893Xvt7NTIZiVEvE9IonN9sSTWEYkuQebM5kdV7oOAeA6SeDEY9QNj9S9&#10;M9ptbKHbPQvXu0msIUmgiACjV7tC96JvYzvGGnbtYT2lG9ZwohvWcCMS1nymsgzWpXsz7UZ8pB9h&#10;HTbfC5vonoV1+nHE+37YjThbW25+LKztEbeaWIcfY0yuT6xhMgfr9GOMjW64+RuRlGMPPTA2/krm&#10;u9+dASVqvKV3qs3dAay34njO6xgXux1HcCXWoUv1pCsQvO7nOBJvz490x+cH7a5WefAorPlEu1d7&#10;VG5mYl0LS3pEGhxgbd74W3y5prBu7fkqfT7tx4a192oTqi1m4QprBKy2pOxeHaraDsYS/973dRdZ&#10;4L3mNb3x2q64EtunQg8b+dF8yDiKY1pDul+RiIUhPOf5kR9gYXzoBiQUTMVfxkycWzFzL0lCBH1i&#10;vV3z9bnxuN+WUCWt+9NtTlo7EFJrYzw6m/0Vj/VDAzTQvh/nYQ2vGpt4hJaYaX6EdZLG8bnFqHvB&#10;uHTPxrrhkX6MuIU7/8PaHIYrrJP8D53wsA748UNiHTY1rOHQZFp3wxoZDANkvPHD3RXezRu6zXtY&#10;wtocaVg/oDvuPY01O7SCpAdBPxtrMbOVpHzhUfOanmmsmx/hIc7pd+8ku2Jet7UP1nxL7zr897Bu&#10;87o9Zx7EOlt5jlh7Z6M5DGt+pBfWudbmWAL/mLwZC7COa9g3b16bG2xmET3mWIsZV7RKbPNG+1Ao&#10;sYX+hsdh8xoB516eI37Usrf2xQjLjxXr2T50spzXlN3zsa5YL6z5lq3WkHqGxRXxgrV4NC8rZqbW&#10;1QO6m901r2P+jeODFUympa54RPnwhz88vPKVr3xe1YJdukzL2i/90vipVwd26dKlS5cuXbp06dKl&#10;S5cuXV48IhGswiFJrgHRURU9qhgkALOiack+c0WoFakh3YcjlKyVwC6STXI4k89jUl/1jrZukogS&#10;qUgelWHZ8nBXW8LaswjxhwiQQKSvUq8SiIgICcoi8FREISvYej10sNN96JZQVkGjQsLVa/bdi/Ml&#10;lyVPp3VLG5fu7QHxQzcySMIScaYiQgKUjYgwyVMYSdBK2EvyqvJSJUPHtN6GiSR5kWx01/5rbKuW&#10;e9WeT7K3Ye0YG2uc9xPDWXgU1ogfNtT42KgaR/WiZDA8JGhhzwf28lKt4vzDdMMaVjk+fgxs7LnG&#10;PtVa+36sOWMsxiHZ3faZm491+ZHu9GP8zWeqSeCaSebQxbfGwXZoJimcc2Q+1nQ1QhN+RqRiRhWR&#10;6s/yYyW1nw29jrmusEYK010Ed8PDu79rjhQebJFEN3+NX3I9sW5+jPuJGf5J8iJ0w/0g1k23Kljj&#10;ohsZtLmzFDqqJSj/JdaBuZgxFhjxnQQ+soR/DmLtPbGO85ofJfqRjapxM2bCp86GP93wNj/TlhHr&#10;rMw6oNd93I9uY2OHY4gZ1adJRIWN1hExo1rIvCHmXY5z9ONsrKfI0ogvZ2iRmriGPnio4DJfqoWm&#10;9pL2OCzCXzzOw7rFY5JB8W4+wFp8mHPGz3b3U2ll3vNPElNh+zysE4+c16UbNtbQa1sqjsuPRMz4&#10;m93iPm1BQsX7UbBGKvkb2aLqjo4m/AlrlV80sLetffOwpivXhDgvf2AQ31n72AebJmJejNoDz7XO&#10;3cd6Px5J0z2NNVvs6Wi/wVznwn7E2D7WpxL/5aWdIqbifGvyPKz5oen2Awk4PBt41DqHiNpvkazK&#10;jy9gWFhrOXo41s5hB9xUCPJje4aFRfkM8+yBtXleP9K4l2sD3eYwndN4NLv5EX6OWYPM60b6WaNg&#10;cyOOwRpoba/K9GPgMw/rIvDGH+XEd+2Zks+wsJluvjWWjW0/JrB/Yj1n2hyZhXX6cZwjYsb42Tcd&#10;M7X2RYzuqGwf177Rj1aZaXkkQvA7vuM7kggk165d69WCXT5vMr1/4J1XvWr81KVLly5dunTp0qVL&#10;ly5dunTp8sIWifvWOlHiUCIcuXRdUnxXq7xqHybJh4xoCckHpYgTScZsVzi5n0lZCUgJZklUulWK&#10;IDaQB5KgEsutTaV06yxxvyJB7mT1j0Q00oVuSWb20sV+rSglWUm2rmTLjMRkE0lQCdFsc7eiNed2&#10;JlMl3L2z2Yjto6hNY7bhm+wM50KvFoSSwMiuWSLpCjs2aCNnHMiXK1unKlEbuiXF7ZEn4S7BiljQ&#10;dk4Vls8T2dnnSCVrEZLnQ3e2KwxdyLnyY5GNyCrYIzckxdmiLWESRHOwphsxSydMjA8hVa1aJdzD&#10;S9N+jPtJCtOppd2hfgystadDbGgfKkHOZ4nrjnaFS0kUqEDaa0Ea15zNNny30hZ1KbOk+RF2xsjf&#10;iChY39qGdc2Rwrrwl7x3vnG6ln2zhB+136xztSucxLxbzblGT6uOgQ+7724jIDarlWTMQQTpLDEf&#10;WszwIwJsKyyv9oYIYljXHo1i0Vj4VWxdWr6RRIH5OlsQBREzK1rD3o7xlR8vb53OOVzkhtaVyCXx&#10;WK0rkSbsXgvd5tgsYTcCgh+fWLmZNmijennrTPoRztqZ8iOiBub8Zg2BIWKBv2bL2K5QzMRLbCEr&#10;jZ0+WG+F7e6jraPqWPfX/tb6oK3pPEFe5XqTMVOtWmF9bQtJNWIdMWP90AoVRsiQSys38vx5fiTl&#10;x7uBR7U8hoHWmhkzocdoVU+JI3YjafjvUuCnetn180ScGNsXhB3WBD8cYJ+1owlbr4Ve85J/rDfw&#10;E/PzsR5bfIqZsJuPzA1zZFo3uy+HHxHsMIR1rg2BzczlKaTWvopH84RYixpprAWxNYlvtWS1nhsb&#10;PKx9xmwcs8S8FDNPxPisO9Yj8wPWbDVrYY78hrVVQ9Vyrk9hi/kyT7fv+FErVNWCcG26/ajC/LO+&#10;JgEZ43Evvsn4tT7NiRlYm0twuxB2GJ+5SzfM4W3OZBzFnHTMenQhzncNLOc9Z5yXfozzYF0xE8+C&#10;GP/tuMf2TmGNtLu8fTrbnBonO/ge+TrPj8ZjXbKmIpgRu9mqNXTDQcz4NwJi3TrOj9bSbIccz9PJ&#10;ATzyPjs7Oz81mUy+K48cIvYPJO9+97uHt73tbcN73vOe3Auwyfnz54d3vetdw5ve9KbxyGyZvm7X&#10;CI4u3x02/N3xc5eSn4pX+u6rv/qrhy/5ki/x8bGUY9vbw09/8IP5Tv69171uuLKq73mXLl26dOnS&#10;pUuXLi9u+dVf/dXhs5/97PjX8N3x6v9d1KXLH0A5an5FpyU/rv58SsvVHFF6fuUPjuzldd7yQ+8f&#10;vulP/blM4qlIyORyEkvHh9w3a+VWkmsqH2bJiRMnMs92//79TFlK0CLTrmwX+aDqAhmgyqqRjxKg&#10;kuz2I8uqhklVJjxMXKc6QaJXxRD72C3BWSRNERuSnRdHEok8TDe7jRsxR7dWc0VE3U7binxczeQ6&#10;vY4jfchRdCP77B2V9u2GfXF9EnlxtUS+6g1k2aXlm5nURRDM0nvs2LFheXl5uHv3bv5dpM7xxFrS&#10;WlKfbrgUkRc47R7bI+z48ahYI58QL+xG6sCSboltxCbyiz/OwzpeyBZyFDwkvxEE7JYYRwIgaiTK&#10;YYQAU42CIID1In5k05Wt06GbfSth863AFF7hxziG7IbvxdS9EXNndkIczub2xsZG/g1r5Jx9vcwT&#10;wjaYSoqbIyqekGnwOBfHESNHwTqJ0G1kwOmcZy1mJOFhD2tkQc7r0Y/kKHiwAMkFk+tbq5moh4kK&#10;2iJeizA2r72QJ+QouhEk5gesN8JOemFqzzNYXw/9mrWyme76QcFzRe5/fX19uHXrVv5Nt3jMmIk5&#10;7D7wQHq0mDHfzQu6zcujYm0VuxPxxo9087/r6a6KtbA7dJvXjfwiR8GDuNa8vrJ5KmM8iZfQYV6b&#10;I2KdzWIdKUiOqpsPEUbIqP/yh75r+L/9wt/L43/5h39s+Jpv+Z48z7yufR7nE3anT8fafPNmfnaN&#10;eERwJ4EWuP+dH/wLwz/+hZ/J7/+T//RvDa/81u9JfWKUbsTgUbCm2zrNZrYjmMwPeCOUYG2eWGth&#10;wscIraPiITZgze784cqIdRFiVXmM9GKz5w0i8Ki661lgLqzntbn2BQaeadcCK+ujH4WYI+bhPMLO&#10;vL5z545/p+UZ5vK1ncJDBaIYpxt5xq/wsD6l7kNi5qDQbX26ulOxbqT2GKTbmmg8dGvfzGY/sqhq&#10;xsOljQqWxn055rXnLRIU1gjqXJ8idjzLzWskKV8/9Y53DB/4wAdGDfHvP//7qIQg+eQnPzl8z/d8&#10;z97+guS1r33t8N73vnd42Zz93zoh+HmVvX84ftu3fVuSgo+rvOx/+p+Gb/8pw4mF9Yknhv/T935v&#10;fu7SpUuXLl26dOnS5cUuP/dzP5ek4CidEOzS5Q+oHDW/cvAH1p8P6YTgYyt7eZ3v++t/a/imP/Vn&#10;B/sSSar71b9d5SQ4JUCrXdj8hOc0IUhapQ1SEFmF2EFUScbS0HQjrehGfsyr2Dgo0tBIxVvZsqwq&#10;b1L3pO7b7iXRjqBCMB1VJMUl69mtEg5xRpeMqYonCVZVQvSyXVL0qCIhq0JDpaH7FHkR1qfdS/FW&#10;+5+xu/Yom02+HiQE2dTa493eVUEFWyjsY+0+/Fd+RBIcDWsWIjJhrZJsFtbu07Bm/1FFUtzcgIl7&#10;zMJasppeSeZF/Eh3wxq5cRBrH+hjtxa384jug4Sg8VelTWAdLz5ViQjvwjp0h+2JNT8eEjMHxXgR&#10;uMhKlXD+hkfFY1VOshseLR6PKnQ1rJGvVGWT3cAcVtAxjsK64vGo4tqGNeKHvalx1M2r9n5sc2Re&#10;JZzc/zQhSMQJrL3Sj6kN1v4vPoV+lY/wUMV0VKwJrM1rdsOWXjFHpzF5V4FLt1hfRGp9KkxmYc2T&#10;zY/W10WEXm2HEZr/xf/xP9gn7WIN/+N/6s8NmswW1odVjz5ICJKKGfM64jGw+S/+6v/hAd3f9Cf/&#10;XNraWljOq7ieJchyehFpKiMPYu3eKnDTj4HLUdcnUutTYW2/zllYq9xrWC+i27MA1t7N54Pz2r3M&#10;O7qtJ+41S6YJQWLcYpzdsHYd3SI17xJ4IQFhQfdh1aMHRZX1BqzjZX3KJ3lgrSKzzet8po/xWPc9&#10;miAbrXvmSaCc15Yf61lAVI2yOde+wOodn29CsMki1YKdEPy8yt4/HOH9hje8wcfHUp74z//z4cLf&#10;/tv5+dk3vnH43R/8wfzcpUuXLl26dOnSpcuLXQ7+h1y8+n8XdXnc5GK8viJevxOvF+x+I0fNrzz9&#10;9NPDd37nd45/fX6kE4KPrezldf7aO//m8E1/8s9mok+CdWVpO5ORKi6QA3buOqwi5CAhiICQNJWQ&#10;lHivBHkl9bWFa7olUSWtJRWPmqh1FqIAMSOZWkTHibyftmqSnCoR6W26jyqsqDaeoXsq+emeRZbQ&#10;XfsRStJKeB5V6IYH3SpjJLBVVkgtIx4S68ADJtnMcY7ug4QgkZxNrHfYXXjUPnZbaXfT/ShYw5Xf&#10;7oe+2yMm/kYspu7Eel/3UcUckbzmS4lmNtOdrRQfwLp0L4J16V5OIuIePLaP535dRAI/980K3TlH&#10;Ar15WB8kBInEd83r8MGItfmNiGm6EaN0T+8ldhTZwzq0IWBVDJor9ihrmDSs55GYs4QFbV7T3+a1&#10;+UKvlwR+4hGvxfxYZHfpNq+Ph/5q7VlkSfjRGsJm3p2Dtdz/QUKQH/lwz4/jHEFEJB7L+1h7LYI1&#10;EuMBrOkOvGdh7bWIFNaFScMaJg1r8Ug3TBbBmpRemBwb/tpTf3n48C88nce/96//reENb/jTSfbQ&#10;i4Q9LGYOEoIPxsyx4Yd+4PuGfzTqRgi+4U+/Icme54P1ZmBtPicZFlgfi+fMqcACJvYyfFSs2/Og&#10;SLbCuj0LCuu2Zi+GdemFSeiOeU23+5xM8lLMjOtTPh/n6z5ICMKa3Q3rmiP2fhzSXnOP7obHIqQd&#10;rHOOTGGdMRNzoYjR+uFG073o+mTNhsGdWE9bPNqlsGGtipTetvYd/O/IR9pDcJb4R+ev/dqv9b0F&#10;uzyyrP3SL42fhuH2q189furSpUuXLl26dOnSpUuXLi8A+ZV4fSRe++2FXsTyxje+cS9/4gfVly9f&#10;TiLnUV66NHV5YYiEY1YiSVTWX/F/w4CY8pJMnEcGzhbnVzWPvepcT3dLbTqOQEnd+c3Rk5IEieZ6&#10;iVifVT1sh1ZafJKQdI9F9ValRumuqozdvIOqO8LeTNBKdi4GSOpmYRs3Bayk33epO/8KmxfWDWt7&#10;xu37kSbvNR51go+GdbMNmeMesK5PNW9WJv5aXC9hW86FMTHNZkl4mhyXbE8Cc0E8CN3mHrwNwrxm&#10;aY2HD2qO5IGFpCqF6HY9W+lme92z/GsUC2MScWJGIHOWY42FKno4sQ4cMtEefy2aVDfEpfgfY0ZE&#10;sSt1J9Y1R/Zi5hASaZbQTUthujVivZwv9Vnp30TnUfw4zms6YvykYe27fayNZlGsa47BGqba+I5U&#10;fPwfrOsv2Cwqxpm6Q4dx04lEaVg/jPQ/TFzvWnY/KIV1klOpezx8ZDGvHsR6Wj5/WG8H1kMSVtCl&#10;6/liPb0Owdgek+XH0t2eQYuK6xum7mPe2cmvsK457/vFdTesQ0eub9a+WrNpYv0+1s/1xaGSWLfY&#10;KHLV3GtYi9EWj+xYRGpew7TGXVgnAqn7QT/O1v15IwTJV33VVw0f//jH81dpTT784Q/nP3L1x+/S&#10;ZZ4s3bgxnPz1X8/Pu8vLw8arXpWfu3Tp0qVLly5dunTp0qXLC0JePr6fH99f9PITP/ET+e4H1T/5&#10;kz+Zn7u8uMXeZFq6SfTZ+0f1lOqF6zuruV+fSjypyaPLZNgclrNt2bXttUFrz5OTreHs0p2s1FAZ&#10;l3u5qbjIFOPRdTuXPc+GXc/u1N5nKh/olojUBtBeXcZUxMHRxRhVPtjfyT5g7nVm6W5iIr0JC3Y7&#10;R7XEIuJ81RpXA4/rgQtb7QOnGkRFh/sZj8q+nQXytE6VlFWtAWv3QDjAA+a5j2AcvxH3VA21KNY1&#10;D8KPgYk2sCpXzi9tZOJXK73cX3D3ZPpxEaGbvusxZvbxlSoTe1JJLquYoZsfjW8RUSWjchTW18Jn&#10;5iM/ng5M+KFhXX5cZF4XKaAqps1fONgrUHUMPzoubszRRbE2zpuBpXGz7UTEiv2/xEzuw7Z1qvy4&#10;IB6F9cpwfdfeYqfSzrWIcfvBqfzVatbxR8GabrbC0z6CCGN7op0NP5qb9prkXxWai2KNWnAdTJ/d&#10;Phl32k2szRPf1XFYo1YW061C62aMN+dY+BGZbo/DWvuOBdanM97htqjA9+bu6vCMPeJClzh8YuVm&#10;EibWPsf52dq1qNBn7Xsm7J4eM2yst23t21oQ6/JjrcvXAtODUvvP8SN6bTHdufaZY6HDfFiOyy/G&#10;vFZdbL6Z123texQ/Wn/oMFfEir0IVcHxnXl9I3zBp4vqVhko3p4Ju30W49YnFJh1Fh7ufT9sWGDJ&#10;TjvKj9a+1cTndMxpcUNTPWcC67iHeb6I5No3hTVa1J6N65OImbhPxkxiXW2JFxFYm1u55o9rX+3v&#10;Gs+wQCX3fs2YmY/155UQbNKrBbssKusf8UPRkrtf+ZXDzpkz419dunTp0qVLly5dunTp0uUFIG+O&#10;14fj9SP5V5f8UfVTTz2Vn3/0R390uHLlSn7u8uIViUcv1Vhnlu2rVuTGje3V3PdJYrVVLxwmvpcI&#10;lPjXjlCCuggMrUI3k5DRulIy1HGkj+8kmF13FP2SkhKOkp037EkV97IPHN00SdQ+OyZTjaHpfpg4&#10;R3I6bYtxS8o6Zj8khCANt3ZPZDKe7qr9ObpulSWS4jd22IYQ1PbQnln3M4kLKy/3L6yPhoeEMYJI&#10;grYIDK1CtxOPIjcktVcTaz5ZBGuJavpcC2uJb+1YzyxtZAWKlnSIgluPhHUlxc0DpKAxI0cr4b6b&#10;WElcpx8TrQV0x/mIixp3kRtIJAn3OCHHgxREgCyGdfhxx35oJ5Ik1SrUqOGBLFCj5Li5CbeqlTki&#10;1nGevSBvB87m3724jzaKZ5dvZ8wksbsTWMccvJ93PToedGfMhG7+4iv7VF5YuZVEGELvWmAtdhb1&#10;I913xjl2M+LOXE6CPmMGsRtYxXFYweeoeDhPe0I2IRlg7kpYN0IQ1u5rHi7sx7BZHForXG+FO798&#10;K3Exz5EbCN/p9elh4hznusa4r26fSr9Z+y6t3Iz37ZzzV/kxdS+GtXMRzcZ8PezzdxOjh1Fb+xbF&#10;2rrKR7AWHwevE6eFtR9aHF03G62rfjxQtmmTvBNxfntYT0JwkiRVrX2PhnUR9KcSW6QrQnA13n1n&#10;XvOjFr+L6i6sxSNCcDnbsZ6LeV1rX2AV49FmVl1c1fwdLg1r66q1x/y1PrmXvRmtT6xra3n6cc/u&#10;w2Uaa/HseuuybzJmkhAc0mbry51Ya9ixCB7WBoQgstI9VHYjBLVnrbUP1uO/F+bo/j0hBMlh1YJ/&#10;/+///fFIly4lazFXmtz52q8dP3Xp0qVLly5dunTp0qVLlxeIaBv0unj9QP7VJeV7v/d7s2VorxLs&#10;krI7yUohiWsJcfsASc2SJOB2jmXSXIIVATBPJOklAyVLJWddK1GJaKTTPmXetUXMtnHxvb367mzT&#10;LfE5O11IB5IHqZG64xq6dWpjp0Qt3ceXnKWtZVW2qZRwfiM5ZomkJYvY61xjlaSehIFa3NFb++TF&#10;yLVxjPveTzzaufOTqu7JDtilHQi50C0hropPtZ19uao9acO68EvyLnXPltJd+0S1McKU7vRj2A0X&#10;urX4pTvHuB26H4I1cuVBrJdzjiTWobv2igqsw6/uubVTSehmx2FYSxzTfVeSPsa4tRN2JNbbSTbS&#10;DZulxDrGOI6PHTnGQ3T7PudT2lFYS2XbQ+xk6F0Nm9OPcX6OccRaBWslsGdLzZE61zgL6/BjTEBz&#10;jh/Zni0z4RHf0bkR89o93Gue+E710oO6xcxuEoHwgDlUdyMkE+s4F1lwPz4fHjOFNRInsTbG+IJF&#10;5oYqwcQ6tMBqcw/rh/lRy0exW2SMONjmx/gGIVN+bLqrPSlbzdU2n+iYJaUbgVR2Nz/SsxczgYkW&#10;kQaTPz6IczZiXrPHmOcJO+hLrOHX/Bjf7MfMVugOK+L/t8NmMVNjPIof6a59WBHH6cfQzX9tb8n0&#10;YxzfCn37dois2VgTKLp/2hH2NKzZ3cT6/SDWdB+ONYGX8xB2aUfggX6ajobcPzYmX2Edvol5/ehY&#10;T83r9GOMgR9jTMb2qFgju+Cxtz4dwNqcblg/VHecD4/EOvGrNpl01to36s4xIlLN1Vqf9j3yXKE7&#10;14WwI2MmruVHFnkO1DNsM7TCuioUnZtjjDvOW/tgzc9t7fNjgoqZIff3q3kdz7AlZ4qZEevdwo8f&#10;580R60utq7Uu5JpDd8wHumt9svZ5hsVzJr7fsyPucdDm+ch/nmRWteAnPtG3DOjyoPT9A7t06dKl&#10;S5cuXbp06dKly4tNLl68OPz0T/90flYl+Chy7ty5fD979my+d3l8ZXW5KrMk2yVoJWxVxWn7Jwl/&#10;d/vY8OzWelYWSPLOTkxWUlLFhIoPiUzXalemWkjbPNVIErbnVkJ3vNxLNYrqDpVRlSB9rrifJK37&#10;qzKRTC09G2mn+9Al8Xl+5XbqJiqiroXdbJmnW4pUAvPZrbXQvZqkiQqkC8duD+uBC0INoenz+bjf&#10;qXhHKWXbybAFYSBBOksQepLW2aYt9MNIFQgb15aLZESgnF6+m2NhvySwc+lHdLjmuaLKZKy6ifHd&#10;CsylouGsggWpAevyo/tt5L2cr2rpVvpxXjIfMbQc51S7V4ld+J4LmxPr0A2PxDp8y257YLHhqraT&#10;cY8kEGcIP0r2X9/S2nAtxyqhfDGwPhV2HluSMt9JbMq3d+OaIfzOFq1aWxL9ucIHEtZsvhqYwJ4f&#10;VQvxmfFLWvOjsahGZGf5vbUrnK2bVQgn513f0oav2r0afxG6CG/tdmOOxFiqVeuxbFeoYgYRPEuM&#10;zXhgZ556p8vYxR7SLonBeD8bxy4cu5Xz0Xy+snU6q4v4araUH2+kXwK7mOPmw8VjN4czK4F1fEbo&#10;8qP7mSP8qJrK+YfFDN334nsVQZc3TyeO6ceVm+nH44GF+YgEg7Vj4ux66L0aeLNlHtaO86NKpmtx&#10;LqJHzGhv6h7w4UstFi8GHohHa1K2hox5bZ2YJ8ZjfhqfOYWcamO39sFaVeaZwP5S4HQs5jpbr8QY&#10;YX2YbhjcDKy1rlTVyEY6rEVixsj4kx8vxljEkAqubNUa7/NihiDFVXx9bvNM2sBWFYfu0UT1oXVF&#10;jJLrgV3z43ysa+2DtXMR2aqW2Wf9aHIydItR/rTumHsZM+nH2SIeYceH1lVzBhbmgxaTbU9MMf5E&#10;4GSOWxuubGqLW2v87OdMixnYVaUlLM0FzxU/VBCf9J0ZsXaf26HPGJ2fpPsc3fAVs8+Ez40vYybW&#10;ELhaV61PYr7Wp42cQzdjTaDb3LLz3yyptY8fzWtVuktZ2X4h9OT6FDHDzvXQba6b32LGuYl1jHee&#10;zYhWWDsP1kg8MZfrXOhuMVO+FTNje+NNrbGbH+djbX5mzMT4jNc8O3csYmZ5c+9HEacDH3ab4yor&#10;rcPi4eAPFuatKJ9XmVUt2KVLk2O//dvD8c9+Nj/vnjgx3In50qVLly5dunTp0qVLly5durwY5PWv&#10;f/2gcujq1avjkcXk6aefzuvf9KY3jUe6PK6ivVqSdktFblTy8N5wduluJkQRU5KkVaGCVpFyrQSi&#10;hLDUseSlJKPkoTZrkoyZ8A0dEvpZvRe6JWwds8cdckMi8/p26N5tFRbVnqwlmt0nqzbivpK5CESk&#10;naQsHYgdetituhGxSb/EIwKMLe7hmtK7n/j0OSvn4vvUHXYgkpLISN0qH3ZSt/Z27qf1mutgkW3u&#10;6I67Tetme+qO49opGh/9jp5GSIUe9iMgJIIL6yJNYZBY77YKlefq9rcKLcl+41MJyU4406OSBdaZ&#10;qB2PIfWSjIN12FwVmbOwnuReg/wIa7i7lo70Y3xmN0I2SeM47t6IQ8loNkl2T9tMUvduVXPRi6xF&#10;gphz58Y2kDHa1N18e2ZSLfT40fmIonlYs7taV1ZrQ+esL98fzoeeIu12h5XAOtuSxjFVn7CFNXsQ&#10;guw7qNvfzjOH6OZ3Z0jYsxE5A2sVa9r+uR9sVNJU+8XwYyL0XKxb9Q3Mqq3hsdSTYw9dYs9ovcOe&#10;bjGFWIC1mJnVPrThAWtEO3IZKUnPhfAZrO21JrlfWNccMQ5+bO0KWzxO47GvuwgwuuEjVujOmAk9&#10;SJq1xPpu3o+efawRYLPndfoxxudcL18gMjJm9rAuP8IDuUEXPGDY2k6W7hL38HdVw1XMeFepXFgj&#10;klRmqV5DNt7NvRvhZf7b521eW9ymGx7mBjuQpfx0YVyL6HGFd1ifj/luDEV8wrpIqmndDeum29iQ&#10;LM6Dw8XQTUcTBC+M3I80/FSdzsM6dQfW5qi5isTjM/apCmwi5h1LP8Y51hC688cQe/FY0myextr4&#10;nNHW/fRj/G0Oihk4WbuToE8/tirm2VhX1XXNPRiaa34IwY9ir+k+M84R9iNVnc9Hh2FNN1/be1T8&#10;eF6dz5hBotf6lGRj/O3lXtZKeDQ/msPTuun1qrWv2rIaq9hrax+8935oETY75mp+t/b5MQTCtuwu&#10;aTZbJe6Fn9lgL2BVkafjOVVY38+YQfCKGfOajz3n+CaxjrVBDDebSdNdFZBlM8ydVX68u491jNh6&#10;yG54IejZzJaDP5ZZiBD88R//8ST1Xvva145HFhPVgp/+9KeHt7zlLamj9crv8uKWtY99bPw0DHe+&#10;+quTFOzSpUuXLl26dOnSpUuXLl26dHkxCRJCsrpS6buZmEQmIWsk/STJJRVbsl4VoMR71nPtVos1&#10;FRsSoypI1F+4XnJQ8jRJpNAteejd34773nmSrNrzSdYi5eijV6Iz2xKGbvdVCVG6q+WhV1YjxfXs&#10;RkQYh+N0S+C6pyQt21R5VcJ2aa8tobFI+tOAMNobd7zy+j3d26PNNR73IkW6nEj7JE9TdxxDqLin&#10;z5KgEtRp26RaztEnlc4+94FzYV0tCwvrSiAjHRtZBRt4uKexZEI2rtdqrvAo26axbngU1tpDVkId&#10;1ggByWD3K6xjLNt1rPlRZYzXNNb0sFXCOXWHDY7BIMceNsK1sC5Cje5W+bOyVHMMGY0geC7W5ki1&#10;D/VdfJHJejoa6Uj31oh1Iy9DRV6DFE08m+4prH3nvuyXKJezlhRXocdOBApL+M44JOXTj3SnXW3+&#10;Nj/CuvzQjtf8g3WMPfAsQrNw5ceaN2PMhAZzBDlcWJcf4Smd/gDW8e4+Zixd7GV3JvVDS8bM7hij&#10;8d3ORDvgEevQq3UgfBwj+R2s2Bx62cwH0zHTyGNRXPezT9ixuHoy4jniHbob1nvxGHoRH4X1dmEd&#10;+grrikcER/pxxGnfjzUPav42P1Y7S5/b8Zx/MZ+GwCOrsLaRF1V1R3fNm5gj8TJvDmLterbC2jrn&#10;vrBKvWF3xmMYbl9KJGj6MbSImSR5HAvdZpj4UFmI3Oev52Ltnvt+NOfNN1hnfIxYRzTlfXLexH2t&#10;fQexhkOTRlQ1rOk2IGNnsxjxmcBlb06G/XQ7v2K9MH1Qd7VlLqxrzeUfc06l5UGszRljqbUv7J7C&#10;2vtzsW5ryBiPYY8xszvjccTavKBX22PHYJe647oWGwextoY0PPI5E1jX+tSeYYV1EqPGEvcVs6jO&#10;aazz+hnzuj0fVddCzRxDDPKjNcT97m4XQcafu3TDOnQ3TP3tbJhPP2dqXrOwKhetcUU61pM6ybrw&#10;Y86b+F5wwcN1DWt4mu9FClbMOO4c35kkcPCcKayL0GwxsxG6+TZjbrwuYyPGzVZ4pB/Y7dkWx2vO&#10;V8yY29Py4F8PEb82Q+qp+HtUednLXja8973vHT70oQ8N73znO8ejXV7Msv7Rj46fhuH2133d+KlL&#10;ly5dunTp0qVLly5dunTp0uXFI9PJ32lxXAJQmzsVGNKQKo6qveHJTOZLIEpUahfpmESsKj1VFRKm&#10;LUF7UBxXpVUtRcd2hXF9tbk7kQlf+m/urGZbTASWpONe68pJtYabJVKaa0vVmlM7TslT7Q2rBWYR&#10;PpXMrnaRPkson1/Wqq2qsGaJ+0kM00m31ndszFaS8UoCTJI27qFVHpzcS/s2rdpUaExX3kyL8RuT&#10;sWlHJ8ks0Q7XRpK0NqH0qnaRKM6WoIGf1okS1rNEwrZVT3rBHolR7QphHX4M3So6sgVpvEt683u2&#10;rgw/InlmiTkCO35RZUpUmGlNKvFu/KrTVK9c1fYzsJHsPr98aziztJEkxGyRZN5J7GCtQge2Koi0&#10;Q1RlVm1CV/KYeSOJvbY8tgmN83OfuRkyCeBaq1YtPpGDCC5YI5OQPAgf+MNDaz1ziE7VTKpFJcNn&#10;ScVMVU+y21y6s6uVpLaTYqbmiCT+s4GHdoPmFZzNv4yZ+HuWmCMN6/PHbuW94HpFy924R8ZjvMq3&#10;Whgez30wLwQe9EvWmzMHxTFzIqvuQvfp8DsLxEe2ag09bEZKmHeXN08luWFePHHsRrYLtE/jLGkE&#10;ioonLU9VELKRv56NsfNftgkN/LVv1TLSPK8WpPxYLQ9ni5jZzJjVrhTu/Kjdo5gp4gQBVFhrWYqk&#10;4ZtqQTo/ZtiNvBcv2T40/ChWtMtsVWbpxzymzaUWpDuJ9Tl+DPtnYU3Eo/HBmi/dy7xra595ne1e&#10;Q6exiCNrw0sC61r7ZmNNmh+10FS1xUbzGrZJSMXdYMSPz8RYYMSWS2G3ijrr2zwRM/zBL4gl1z6z&#10;eSbXPjrFiHtYD61R6KJqJalNZax9cWSeIN+sH7A2VmOG6wMxk8fCj7G+8D3sYM3+eURTrn3xfZ4b&#10;L/72nNK6VgzSax9TpH+1e9WCVIvUm2nPvJghSK98bsQakpWZ4TdzDNZiBh72B+Vbus1x49Qm1Lpt&#10;7ZunO7GeBNaxTsLOeiQ2mh/pTj+2FqQxsmprrUVvVc3DaJZYEypmwo8xPuvd3toX8QgT9ov9rByN&#10;e53R7jWwrmfYvOfMkPMiW1eHHQhEz/FpWYgQ7NLl90JWf+VXxk/DsPEN3zB+6tKlS5cuXbp06dKl&#10;S5cuXbp0efGIpOksQUBIYGrFdhZ5M9HmrtoySpwiYCSub28jClShHMtkqiSw8yUH55GNSI9MHsZ5&#10;ktyS6RK+2a5wV7XdylgVUW0/VVxIzrYWf1k5MSebWknx+2M7NvvQTTL5i1xUASKZj2CjG6Ei2ZqE&#10;WZ5f+81J0h8Ut5NolRRl91rYg7yQtM7WkDF+urO6Je4FI0liOou0QyTNxqORr9Xi8/ZwYthMG7MN&#10;3G5VMVb1HQJMZZk2fIgWidray26eH5tuuDnXGBBziLSqHAqs41X4q2RZyXPK7+O+XHOwVnliXNmu&#10;MHS7l6qSqhyq1qTTWPss4e98hMU8Ytft+JFuWMMQUYK0LBsb1lU5Q7fqG2TdxUxcq1abT/aopDE3&#10;zgXW2a5wp1ro0SVB7m8VmtdVUvFjXLOe5GsREMiAWUI3MhdBcD50I2/ubhdpDF+62S1WzPXbu9Xy&#10;sNrwVcyIu1kCW9+nH+Nc5IbEPXKHPnozHhNrxOaxHKdz6a9qo9m66UJuZDxO7sV51Ra3YY3Eg3Xh&#10;vxr4VLtXWGfMqNCbI+ZSxkDgIXYQDoV12Yg0NudgbSz2DUxCf/TjPELQHDke35lHWiGyR6tWxH/G&#10;Y9jMbvOQzaqgxAws0u+he17MkIqZssMYxLeY4cdc++LlM9JE60p2wtrczpiZg3XzI6ydmzET9lZb&#10;xqq2Yzv8n91Z22v3emkZyVd+nCdt7Tu/VKS4ajtYmw/WJWsI0uf6Vu1Vqg3lSb4J3Xw0n3xFUhWx&#10;20iqrZ1J4lFYR8xMYS1mjN75MGHTvJghyLFsixtYG6sxIxr5bN+P9Xzwzm/WJrphedgPFvbWvjgX&#10;PtN6PGcK6+OBNULsWM6pC3Guaw71Y5yHVDaX2O489u7rLj/ejOcj8ltsqqLjm/RjzKl5uj0nrDMZ&#10;A8tjq9YRV3GY8Ri28qtj26HGnoRsaX6cs2SPax+fV8zQhQxsfmS352Q+e2Ic5PRkv23vYSR6+/eC&#10;c9U+q7aclocSgu9///uHz3zmM+Nfv/fiXu7Z5cUhJ37jN4aVy5fz886ZM8Pdr/zK/NylS5cuXbp0&#10;6dKlS5cuXbp0ebi0PMqVK1fGI10eV5mXOJTgk/SUREWSqSaQpNRyTBpTElsScePuvWHYrOof7duQ&#10;PK6Zl+xsIlkrcSkxSifdSD+EgSone+MROvO+8c4OultbwlliPKW7WrMhy1zvWglgpE8mleMcVYpe&#10;pbvGepjdvpMQZbdkMVLBSzO+IgKrosW9Ha/2gNVe7Ui645zCY8Q6riWIO8nfjfvbw/a9m4m1cUmk&#10;081Ph+luWMNA0pZuyV1XIfCQDz7nd8vVCq/58ShYI4LT7hHrE0vbWXmIQFLdiQtAvCGE2N38+FA8&#10;RqzplnyHqb8RixLvKnDUgSVW8Wp4HBVrPucfeuk3FuROJvW3huH+xvXhVHzXWoweBet93fAoPNnn&#10;EvPOHEFCa3xYMVNYG9dhWJNpPybWOXfDj7tFIN3ePRlnTOLYPtYIjubHw8T3ifU4r5E+apEQBEgl&#10;+5RlzMAjXnBrfnR8nhgPzOiGYcPanEFAIAGRpnduPZvVTWwWW3QvgnXp3gwdKsZ2c97Z745XNfm0&#10;p2ThcXSsS/fWHtYVM1V1iNBEQtecv5fv5ukiWLObTtcjkq19SQzuVszsYR3nPCrW5ph5mzGzrbr2&#10;2HDr5rNJNDWs2b0Y1mU3f6n8Q04hlWKlyznTsN6LmSNjTbd2nOZIxExcxY/WPtjQB6vyY+0de3Ss&#10;7TO7j7UrxeJGxIwfbviusK51ZBGsp58zPlv7bgYe4v3W7ZsxN4pMy3kdayPdR8WaPs+DIvr4sbAW&#10;O9bHWl+s2fUMOyrWdBXWZbcffeTcCKy3dvjRj1/4scZ0FKyn7fZM93laHkoIvvnNbx5e/vKXD298&#10;4xuHX/zFXxyPfn7FP1ptgu0e7uWeXV4cMr1/4O2v//rxU5cuXbp06dKlS5cuXbp06dLlKPLWt741&#10;8yg/+ZM/OR7p8kIWFX2SpSrdtHqUVJSURJzcvXt7OH7/crYr00bzYBLwYSKpibzQxk+1oFSmRK3W&#10;bpo3VsvSwysOZwmyShKz2k6q0KsWn20/J8ll7TlVNEoAz6vMmiXskCRlL9sk7Om8vrWaVUoSrKqW&#10;VC9JvC4i7JDcpTcr+gKDrBZCnNwPfO98LnTfyvaYyLBFJBPI/BhYawEngavCREWfMZ0JPFSOJGGz&#10;INbpx+XSrQLGHlKwVmUiQcyP2fKQHxfAmu5soRfXlm33E2NYw1ziGdZZBRfnLSLGL0mvzd35lVtx&#10;/WZWx2jfeHdze9i5/bvZWm89dD+KH80LPtQ2UVyo9lSZRVo7xWpBuqAfQ/daYh1zZGWMmcDavmv8&#10;YDx7bUIX0A0Pc0o8tvaDyA1tCe3xB99qQVrtFBcRujNmAkstPhFoKgS14by7szTcv/E7w6U4zs/I&#10;nsWk2oca88WVGzlfyo+nskqpte1F7i6KNRIDmWOtsEYhRWCNyCQ1d1rF4aPEo7XvVsYGKgfWfhDB&#10;TjZr1wyrRUXMiUOYqh6z9mkTivS5cz2wXq4WpNbBRQW+2l7Szad0avGpAnEtsQ4/jjEjfo8qzhXP&#10;5jSsq001YrdaV1a75lrLF33O8Fs+w3L+bsSR3VxDYK3dJb2t1fUiNhNEnDUi14pJrX3am25EvN+5&#10;8cxwbrie9/QMW1h3rP/Nj8g51alaUiME/QjC3PE9onERYQffm7+w9gMF+z/CWqtPsa/1J+LY/rri&#10;96gCaz9KOLgeP5QQPH/+fL7/7M/+7PAt3/Itw4ULF5K4Q+B98pOfzO8eRVzrF2x0Xbp0afjO7/zO&#10;vAdBCnZ5ccj0/oEbnRDs0qVLly5dunTp0qVLly5dunSZK0gFpJmErEQhQkfVGrLn3r07w7Gt65kg&#10;lsxdhLQjkugSpRKTko8qnFQeqq5AfKiM8LIn0SLkBpGQRiAhXySDJWolmKudIpLpbpJYkueLJDyd&#10;KykuMU2HzypwEHcQcC/jWQ3d89qEzpMkG9O2e4m361WtIUjv3b8/TO4/O2KtymoxPBpJ5frToV8Z&#10;Ej9uJCE4ZEVItrOTuF5QN1uMm82r/DhijbRDbrS5ozpnUaz5selmP7pS9aHkeCOCEGQS84tI+XE7&#10;7Lqf5IjWl9oGIqTvbW0PO3evjn5cHGt+RDayWXtDMXNnuypwfNuwPrG8+LzOhHvgQDciwjhgrXLN&#10;ffawfoR4nMYa4aClZ8XMSsYMgkqcHtYmdJ7QLd5gatxIKgTEvW3VmFdSt4qneXttzhPkhlaaxnwh&#10;dKyEbdm+EpGEpIpxaGV4MnQvLax7349i3XqFOLGfqvs6Vlgt9oMFYk65Tjwi+JFe4pztMEAm039Y&#10;m9B54npY0nEysNbeOPc63Vke7t2C9Ub6gk8WFeSTOWBPTWvVvdAJ6+2YI6vxN9L30fzY1j6Yhh/j&#10;+oyZwMRzQdteWCNokamLCKytHdY9WMfylOu19a9ayd6J+x7eJnSemFOrgXFbK9TS5Y9ltleGexvX&#10;htOTW6FbO+rFdZvL1rYkhseYobu1krWGlB8X0+3c5kdYi23tZMW6mGlrgNhZ9Icn1iA4Wlun5aGE&#10;4Kc+9anhZ37mZ/ZIumvXriVxh8B7xSteEQvlZHjd616Xv0h7z3veky9k4Uc/+tF8+dyOI/+c6xrX&#10;+gVbIwGJe7z73e8efmVqT7kuL1yZbEeQ/uqvjn8Nw8arXjV+6tKlS5cuXbp06dKlS5cuXbp06XJQ&#10;JAgRJRKRmZzdrb3xvE6cWB02V85lYl+liGToIuJ85J99lujOJHvolYjUJk41TrYs3FkJO3x7dLE/&#10;kqTvjdCt9RxyTQJUdZOEalawbZ/IJKuE81HFuVqDIgW0hvO5kQYq+hAG9o2ztxtCZRFBCiBfsuIr&#10;8NZwT0I4q3mOBb4nzhfWgZkk/yKyG7paJaOqQFlxxJREeyMjak+0xbHmK8l1WGtDKikMa4QHDOCk&#10;gs2+WotizY+1N2FVBWb1EzwmlcRue/Tx4yJCN1KxqiTtqbacZEMSVitLw2T1YupG0CyKdfkRKXUy&#10;dZjnlWSv6iSkN4LGXoWwW0ToztamoftWYCK9j3BAUPNbVQuOMRPfLSLbgz0OxQzbam+80yt3s0rN&#10;vp6qk27F/F4c6yHjxLjhwTYVRCrvTiztDsfXL6VucwixtIjQjZA3v66GjvQjojh0m4dVYbv+SPFI&#10;d659MI25nXtVRjyKGd+JmTYvF8W6rX3Xw2brEELxzMqdXPvYqVrQmIxtUam17/hwLcZdpPx2VjLC&#10;/MRpWK/n91uPoDv9GHapgtPCEskP6yTw4l78eyveVQwuIunHmBe55gcmYg6xiCBEYFlv+QFm1sVF&#10;BNZwsD7BOqZFrteqYfnNmpoxE+NZZH0i7DS3aq04nmRlErGxlpxYPz/c2D2deG0+gu5a+8KPgUeu&#10;fTFy6xOSmK3WkJtxT+sY/I4qzvUMZBesffaDHms20ts4zGvx6GcFi4gx+rfAwTXioVouXryYRN5v&#10;/uZvDh/5yEeGt7zlLXtVg00+/OEPD+973/uGt7/97flCFr7mNa/Jl8/tOPLPuQflO77jO4YPfvCD&#10;eY+3ve1tec8uL3xBBi5tePjGxH/pS4f7L3tZfu7SpUuXLl26dOnSpUuXLl26dOnyXJEwbYlehJEa&#10;L5UJqipWV08N905cGq7Gd5XMXzThuZT7BV7dWc9kr8SvChMt5yQi3U/Sc1GyUcJTu0MExNXt9Xg/&#10;nmTdWdUrS5uDhpuS5fQjJ3YXyKY6VQIWUXmNbYENkrElanM8cRxZIKG7iCB06JOgvhavzZ2lbPmX&#10;1ScnTww7q08MV8LuTOYvmFzmmzth27WdtbTbOOAME5/beOxhtkjC3bXOR7wYNz2q2OhF7tpbrOYO&#10;Iuh4jLGuO6pILKva40dzDKmRpN1StYaEh+Q1nywiEtdF9qymbkSoXee0Jl09tjwsn/qC4XIct+/k&#10;4uQGP9ojby3t295Bvt7LtoTmeI4n8NBWcFFyA4HI/7DWStbdKh7vpq5nQy+874avkfdHFW7ZivOb&#10;brFjj7jWRlatkLEYE9wWk5F8jZi4sn0q1xP1tBeXbw6rKzvD8bNfODwTx4uUWQwPupHoN2Lcz2yf&#10;jpiptr0Xw272G8eVsNn8RHguIta+jZhj4iL9GH/D+vxS5ZZhbR3xg4PFSfTQHVjn/I11yLyAtZix&#10;dpl76ceFsa6Ysf5cDkz5E5F0Cdbhx7VzgfXO6Vxj7sZ5C4Zj+THmL3+pDlRJeinsdg8YG8/tGM9W&#10;zJdFdIsZ8WxO85eaSxWwsEaWWlfEafpxQaz5BsnleuuQe1lDYM3H5nuufYH1onh4hiEZrwYe5hpb&#10;tTEW72tnXzI8O5xJPyL/F9Vt3bm5G1jvVMyooFSZeSLQ8Xc9Z+pHKcZ0VMm1L/zj+cdfdsIVM7D2&#10;MwL+Na+tfVvh40Xs5htr30Eie6GofvWrXz28973vHa5evZoE3lNPPTW88pWvHL89uqgERCyqPLx8&#10;+XJWEb7+9a8fv+3yYpHp/QN7dWCXLl26dOnSpUuXLl26dHmxiC1UdE/6fLxm/fC6y+MphyX6JA0R&#10;DJLLCDnVBHe2j2d1hQqZrEo6eXIYjp0Zbksu76gcQrtJiR6enJzWTaekpuslI5FUqp0Y5zvJVtUQ&#10;kuQP0208ErzOu7+zNNj7TAJZBYTKMnafmNwftvM77TKPZ2JUE7qj6EYIOJc9qta8EDQqqNgtKe5e&#10;qlkQgyriJIwfrnvEg+6dsNn1odtxSfEkX48dG5ZPnB+0nURAJNah23iP7MdRt+uX+DFwXh9JqruJ&#10;de2xiMQ7Ch4N6/Qj3aGX/SrLYK0qDtlabRaPJwGxGNbhx7BFMh8ektOIpNOBBxJWdY65h1hBCi2E&#10;dZzrGvPr9lZrlVfk68mVpeH46oWcl3Sr7qEbKX041jAJ3TG/zGd4am9Kqk3onRj9bvl4az9mkN+w&#10;PEx87zx2S7jDA+nHIrHIl8B2XKzeDb0S/cZ6NN3785rdqrXs55ctMWG9ow1s4HFgXj9c91LajSCA&#10;5a2tIhlyj8WxQnBt/eJwc9uPClTELYa1cytmToQObUInud+aVrLayBrHrcDaHFoEa2ND6FfMVBvj&#10;WvvEjKq1nVq7Yu4sjvX+vM6Yi3XK2qcSGDEjZmAtnuh+dKyrveSx8J894exPeur0xVhDng/WNfdU&#10;1e4EPquh80xivRVYLx/AWr3cUbEu3bBmGwxUR6sQpCXXJ1jHObA+qh8L61ifYt4mnoH1Uii3XosZ&#10;a9+diFHfWcOsZYtiTXdV5ari84OFjSRf19fODXeGU3tY070Q1nHNnZzXaxEzK+PaV/vW+v52xBI/&#10;s+GoeBib5wYy15rMNs9DFY3mdfkx/LB1PPEorB/ux711NWayde3gj2EWpfn3BIH3zne+c/j4xz8e&#10;k2J3+LVf+7WsINTyc9YLgeh756oERCyqPOzVgC9eWfvlXx4/xcL66lePn7p06dKlS5cuXbp06dKl&#10;S5cXtly/fn381KXLvsyrammVas9uVeWERKbk6YWV24N9mCTavfLYsmN3szJAdYf2ZhKJ8xKIkoaS&#10;mNr7OV8CFAlDt2S4/clU2tHZjrV2hapashXiHLureqra2am6WY7T7L90fkWC1l5L9pLaGs6u1DHV&#10;ZtWSrbXnm93Sko0S3AgH57LfvksqeiR/JWjplgSm1z1pahVRktwSuLMETsZUVYHrSVDaf9DY7S92&#10;PPTaT3F9uarXzi5tpD1af6p4kXxHZs0SuvkCdvzIBv67tFL7WsGZH1XKpG+X7uY5dKtQTD/OnSPl&#10;R3jQPYn/Oxv2Xhx9Bg/JZe09L8B/spkJ86t8I3keeM7DWjJZhVP55WTuAXYuxn4u/GYvOO1fkRuw&#10;N/8QV5Lbl7erPd+8akH3Q1q4f2K3ezx9Z+xVdbidWKuI0/bvfLyk72+Ezitb/KgKdj7WiPOqcDqV&#10;MWO/sieWbybmbDQOhFL59k5im37PmHm4H1UaqURCGPDfxeVbqc9+bStjzFzk28AfEQRr7XizCnYG&#10;1gSRIGZgnVW6YWPhWjGDClCZJGbo1iKSrZ/bOp2+gec8gYFzLodu90DK05F+DP8ZrZiBtePw4b/L&#10;gbXWpPMqbM0R8+d66H4mzkUS0fOSlRvVXjew0C6U/bAWkwTWMEkSZA7WpMUj3UhnbUKfCD3IKa0x&#10;zW34iyOYi5mrcW5b++ZhzY97MRPnGgcyLWOGH+MIjMT9Eys3cx6y5Xe3zoRvyo/zhA0NOxVesLwQ&#10;9hn7WvjPaHPtC3zoNh+tfZfTj9an+X5EOJkbz8S57LduvCR0FNabGTPwh7UXaorfrfGq5uatfcTa&#10;3nQjzezDdyl0wAAWxgEb88Mx2D6b+NU6LBZmyV7MWPviXM8n6xv71lf4sZ5hp2PtuxRxJGbYyedZ&#10;lX6IH80d2OVaNhL+5rB1TpvT3Edv9KM5AiO2WEPMWXjO0y1mmh+tN2KbfdqyIu2Wl2LtCz/W/W4n&#10;RmKLLfzuevNqlqie5RdjFMMnw4/mntj2LKxnWMWMtRxZ2tYnlaae3bPEWBDX7fnvRwsH96ecPwMW&#10;lK/6qq/KCkItP2e9EIi+79KFaBV68td+bfxrGO587deOn7p06dKlS5cuXbp06dKlS5cXtnzJl3zJ&#10;+KlLl32RNJ0lEn8SfJKBEtESoIgHVSZVRaD53nYSgvamUm0hMSuRqo2e1m/zEu7ZKi+JEwREtW9T&#10;OXVh+dagMpBe+iXaERNa0iF46M6keNg1z26VDJKjdCPvJKYRaOfihZBS95b7/cX9isjbjnEeT0JL&#10;onReMpWNkpyS20iZTIqHjZK0kuLIDYlbtiZxFS9EipZrSSTF+ZLNs3QbizFJittPDMFycnJ/bB94&#10;J7Ao3arXYC2hb/RaybE7dc9Jt8KaL7TJYze/qjgsrFXe7JNUZ+N+8GdnYV2tWuclgVXwwYFe50IJ&#10;rueXQk/YD2tEkoR721NLxUudv5rjnJ24tm8gkqp0Z+vKsFHSGq5JJAUekuywOB9jYaWqxySS4h25&#10;MduPQ1ZmIRuRCggWexHCFXEpKW7OpB/jmFfuQwfrnfV4P4ykmiJ2Q7e5pFLt4srNjA8J8iIbq3rN&#10;/XbiOuc/G7r5aV4bWMShBH4jNxCHpyflx/XJvRy/mDm1bN4gJbRqXc75sR8zzxV4JLmx50cxg6CP&#10;mImxI6RgfzxiR5WqsajMNC8uJ0klZma3QoQHOlG73mvhFwSKOVFz2Hww2p3UJ44QPsaApK32i4e1&#10;atWCdGWwz+aVrdM5r+i5FPZZN1bSj/tYI91YxF6ke+4nOGdeJ5EUNiA3roZu/obxhWV+LKz5UsWn&#10;GHU/ax+sYYhImoU1KT9WDHjBKOdwjH09sLZ/W5LoMV8urdzI+QPfZwLrfSJptvC3mEFM+gGC9aew&#10;jpgJ3cgdfnQ/7UPNdeNEXiO1VH3OkySpxvjiezayD7b00O0edIvRRgheC93IV+vyvHhszxnrpPFZ&#10;O8xrGFjZCms/hqi1FmZ8Az9YPkg77Qus+SKfSfEqEv1uYoL8M6/NEz41r7VmRv7yOf3zYoaoXM5W&#10;shGL1hLjN4dhjVAz91RlJtmrVWt8Nra9eIx1Yq4fYb2r9Wr4Md6RdIhda6g1D7atRXU9Z/wYop55&#10;iMR6hj13HXE/a1+2Kw7dnnv0WD+1G7YOwhqx65kJaxHiOQq/rNAOTGfZrQ00Ut7YnGvOHkRvXiR3&#10;6fJ7KvYPnGzXMnHvy75s2Lp0KT936dKlS5cuXbp06dKlS5cuL3TRMaltwXL+/PncTkVHpUd5vfa1&#10;r009XR5/kTyUqET6SPRlm8bxmGouSVF/SydKakqeah8oKSmhKqnvGCLJsWzDuONabQW1SJMWpFvq&#10;X7vD+G43vsvvqxWexDViUcUNso5ex7INZxyToJTe3NMdevfbr1WCkv1ps1fevyrbEAxIAYQXciqT&#10;wHG2Y+yWII8pPV5rvHSza1834mDv+9CNyKLbteyuajgEqYT7qDvu597IFhUw07odKzyq/eje92Hz&#10;/Z1Km0qus8/Y2ewKCVskRKsI28q2lHWd62G7r3sK68S7/Li0u5MJdyQG30k2T2OtRR8CrLBmT9ns&#10;WnPjQazrvs5jCz3PxboqTpCQktnmUV3brj8E63jBZmcn/BjfNKyTII2zm2+z+i7uR0dimXjUHlZF&#10;wk5jXWMqu/lxSFyrTW35kSVIDlgnkRcjlgiX8G7zmm7kwZ7u+Fw2w9r3Y8yEDlVC/El3S+a3mDFy&#10;NrY5a16n7jiTPIi1uTf6MXSpIn1uzFSLRf6chK9VCTasK2boLrKgYn3UDZPAgy1IkvRj2AdrCKqk&#10;MhfNG3jZmzBjYbSLjiJhH/Rjw5rdyGnxgSAurIv+dA/EI4LUZ3O4sHbt2A5xTzey+EGsk8iKIG4k&#10;CTvNjeZHWFc8zsa6EYPlR2MZX84JTHi4jZ0f9+OxHbsf51Sr4IaF11ysveJc1VqiChZtLaJXTLpP&#10;mzcksc6xlg62NqF7Gmvnmq8wqLaYFTOkYoZuLXfLj9NY0w/jJnxRNjesa111rQqyg1ibM+LfMTY8&#10;HGs6x3PiXN9YJw5iDRvzWjzBTPvMaazpPoh1zc14xbmwFnvWPljznXiBdbufsUxi7RO7++vIg8+Z&#10;B+Z1fi8eI2bijFOTatvbCNKqttNOtdY+1zc8pud16Y4Z5L5pc8M6tPJj3NUPLcwT8VPxWPMG1n7U&#10;Qse+7n2s3dN37rMXq3FOYp0xU/EB11qfxpgJvdYnMVpzANZe8KgfiTxXd7xCb4sZvpuWTgj+3snL&#10;4vW2eL0p/+rygKx/9KPjp2HY+IZvGD916dKlS5cuXbp06dKlS5cuLw75iZ/4iXy/du3a8JM/+ZP5&#10;ucuLW1SIqJhRfZSJvZ2VbLXpmEoQJKAqGEnNSnQ+VxyTos52bHGuBLR0q0rBZ0OXhLNE/J14vxZ/&#10;OyZpKxHpfO+Sp7NEqlTSUgKbHRK5qkKyoi/0VOJzOSuctIBUDUKy6ibOlzQ9mJhsgviq1msqLTbS&#10;BhUW9LQ2dzDJ1pV57GSec1YVXOi2dxaaYpZk8jnubXyqaIjqCZUZqj7olmjOKpqxOgyxo70f2425&#10;UtAPCqxb8jlbtQbmkrPGDZOsMgvdMIczH0hYs+Wi8yXrl7ZL2QEpP25ntUiN796AbDF2FYaSvu7V&#10;8HdcwloyXXWX5LSk8ixJrGNMZ1O3qqLt0WdVnZRJ97BTFUpW0YTtUs6q0lT0ZKXaHKzhhAA7v6TF&#10;Z1X08VlV2FSVWfkxfBtY34o5z07t/ap1JSLmuQIP95TkTz+GLSy4HraZI7cDB1ibg+y9GnardkJk&#10;wJofxcxsKZINOZYxMKm2k8bOl4heWEvCu5+xGIPWlVkFF9fNq41it/ueCX/wizlOn+quxDrmhkS+&#10;yi0+rEq1IXVmC9LAY348FlktXtgBRxW5rU0lP+a+jnEMRu7Hj/zCj4iHefOaD9bG9cYcQc7ANf24&#10;h/Vy6rwSulX5IboujVg38myWoF340fjMKePnL1VV9jtLQiWx1k7xTK6D5pzWmuZ3I9Rmibl8JsYF&#10;j1z7wkZtOMUf8oW4B98aC4LFmud8lWrzsCb8aN5phYr0tk5rrbkVtjZhqzhyPwI7LR9z7ZuBdRPz&#10;XoWZuZprX+J6Ou1vAhM2q/K0jsKvqn3vx7ezdRfWtd6oNHOe9sPmWrZqDU+LmZvx2VhgY47CA8lo&#10;7Zunu9obt6pbFX3VqtU6Rw9iDebVtreqdHPt40cxszQfaz4+E3Goxa+5lGMP3aO37hUAAP/0SURB&#10;VNY+n4uorsp29zMOa2W2II1Yg495PEusfarUYcKP9uGE9Y3AgI3WKBiz2bNHjNR6pt1r/UhjlvCv&#10;KlIxc27pdtogPmBt71I/U6G/sK7KUWSiCsx8zsQ4xdksMSdUZtZz5l5ia+zXYuzW7t3Rj219grtx&#10;wuNMnH/Q5k4I/t7Jj8Tr3fH68Xj1XqkHZO2Xfmn8NAwbX//146cuXbp06dKlS5cuXbp06dLlxSG2&#10;Xnnqqafy84/+6I8OV65cyc9dXrxyZ/t4tmtD8rTqh5tbq7mHnOS7KiQkVSbFl6oS5LmiGmI7k6K1&#10;X5X9y5aHZzfXhhv2L2skVbxriXk9jm/F9xL0zk8iaQ65kRULS0UIIm9OLG+lHq0TkWmqEVSnVTvF&#10;9bRb4rLtW1dJ8TmEYByX2NbqrQjBIjeubdZ+Z6pMkDB5LO6HUGJPta4sAmJeojYJsNB9/liRTnCT&#10;lGU3WyVpJfKrdWUc29by0J6EG0lYJCE4M7u8O6gOVMl3bvSLNHRrNyph3Ugq+PABAggRI1Gbe6CF&#10;p2cJG/m42urdyb286Emst05m9UdVJZoza3lcUlwL2UyKhz9RTbOE7vRj6JW8RnTA4WpgDQP3Mf+y&#10;dWXoNR5yegXJPO5lN5njx8R6czh7rPah5O/yWfgx5nf5cSk+F9ZIR0lxPke2IGLnJcXd0735kN9J&#10;4grr3WoDaw4msRtjkRSXZL94rPaWQxbNEq4137T2rBiwf1nETOgVj+Z4VljFvBBDSA/0M1va/o/I&#10;kVlSWPNj4WEeIjSubp5KOxu5kTET93LPRuzWHmjzsTb/su1kYHEpxmgM6UdkQ2BuzUBlw5jeWzFv&#10;+MNcfVjMqCpiq3PZ4TwxB1ftYGEtbhAmV2Is1i4kDqzPxDyZT74WuaHiKdeylXtxJ/tkmsO19qle&#10;VPWlPeKVzdrLjq3GeJgfibkkBvjFPdjIvrb2iU9xya/2eTMOa5598g4j0YkxiYGXHKsWn/QgqRBI&#10;TcSO9cn9+B5+1hFzZT7WuzlP+dEecvBBFolH87BJkmJxjD+tO7BuJPo88ktb3Fz7wo6zYTthm/lg&#10;rsC67WUHa3Fkbbh0rPbVrB9DzJb2nGGzquMkBMM+676Y8YQSg/nji8C6PcMuhi259qXu2Zjw8amY&#10;G3xufEm0ho6MGXMk5oy1z5wxHlpqPfOcKUJwlmQ8hj5zVDzW2ncs5vVarkmwgDmS0P2sh0mih82J&#10;dfhpns1t7WMDrCtman3KtS/Wa/qRg2IUIQvDC/Fc4vvy42zdtfbdS5tVKJrHuT5t+pFPrX2eCbn2&#10;xfPAZ3PKem3Oer5OSycEu/xLl5XLl4cTn/pUft5djiB71avyc5cuXbp06dKlS5cuXbp06fJiku/9&#10;3u/NlqG9SrALkQzMxN7uSiZrJZyzXmpSSXTJWa3UvM8j1ojkoXNU+EgySjrSrUJBolaysyVVHZdE&#10;V32oukGCdF7imrhv2pG6t/ZIJ3ZLJqduJEdoloSkj14JcfeZnxSPMcb57J0eI+0SyZK29omS4Ecy&#10;+l/kEb2SsG2MsySJzBzj/UwW5xjjmGS41oywVs1HN1kJGyVT6W4tIA/XXW0Wp1v2wRYBAY8keFP3&#10;bpKtOcawJcd4JKxjjPFuDtDN+vLjiXgvQslxe3zxC+LVeI+CtXObbmebb+YdMhC54Y7GeAJ+I9Zt&#10;jLPE8ZpPsA47Aj/zIEmenNelG4lCQ5urR/FjjjF1h93xyvkUxxBK5lxiHa9GotQYKw4K6/kxU2Mc&#10;7Rh1w8n/Sq5L3lfFZ7Xg40fnFtZi5pB4bHakbjFjfFrBRjzmvIZ1nBWYwErbQbq9kGyF1HOFfYhI&#10;9iKAvRtjtt2NeY0oYLfK0vRjzIfE78BcnSWlu7BudlQ8Bh4N69DfquPaXNUGkh3m0zzZ86Mxjlgb&#10;o/9F/hXW1f5RI0T0dBvjUf0I69Lt3DFmwo+I0lyfWszE9w3rti7ME2PawzrnamFt/jWxDj6INd2H&#10;Y00a1m0+wdM6R1eT1ha3sN6eWt8Xx5pe8VhY148iduP/zGuV30fFuta+fazdzx1gXXOvYY3kexBr&#10;d5wntS6UHc5fUUkdp5sTOf9i7rmHe/kBQYsDWBvvUfyYWFvfAw3ixwqwyLUvdMO6PcNqXtczbN8j&#10;D4qx+97cgAc7CtV93V5i3THtVo3RfonNj/N0F9b788nnhrX4TjzG9Ylyz7CKc8+Z5xKNnRD8vRM/&#10;83t7vN4cr/3+mF2G1V/5lfHTMNx9xSuGnbVqIdGlS5cuXbp06dKlS5cuXbq8mOTixYvDT//0T+dn&#10;VYKPIufOncv3s2fP5nuXx1dUJmm9JqmngkXSXTJyr3oqPh9M7B0mEqWur7aTG5nQRG6o2JAMluR0&#10;XKvLrDicl42cIQgQiUatzlQ3IHJu7xxP3RLA2bJ0ZWPQru6whPUskaCVUD0fulUySYZqgUg3MR6Y&#10;SHa2ZO5RRSqWTcat9aqkr7ZuiAJJaDjTDetFk6aSwdqHtioVyWs2IwYlfNs9ET6LYF1+3MxqRVUq&#10;fIpYM0fMFUlzVTqnYv6wYRExxvRj6GYfEk3Vl9aV0tPVSlal2vyKw3nCb0iLagPbKjNP5sv4czyh&#10;WwXTYQn8g0KPCim2tfmrqg7WSCrkFZurwmkzLlhE95AkgQqmrOiL67PqK/DwzlZtMbXtOz4shnXq&#10;Fo9hF3+lHyPGr2Sl2ujHsNu7eFpE6LZHmngUd+Zy+VHMTCoew25VRotgTZDW67FW5DoU+gmsM2YC&#10;A1jzLwJiXnXnLGGzKjHVZfBoMaNVIzJTDKrc024VVouKWDDuJ7RqDT+KQ60a+dHawY/8vGjMEMQu&#10;P7IPadTEemKvQO0os1JtQawRich0WHs9uN5r91rH2T9ZdF2Ncba1wjuSXqtWZBIMCmt7Xj4a1sat&#10;MpP9CLDLMa+RVFmlK2ZCNyJrUXGNNZ/d5oQYF4+oPBhnm9/4vp4zC8y/mICeM+fGdQg+Yka7VtLW&#10;RMTh0tJ8sm6W0AUH11unWCUWK2Z2KmZiLRez8364MU+sw+vxnIEpP1o74FF+HCvbY26KmXnx2AnB&#10;3zv5TLzeE6/3519d9uSB/QN7u9AuXbp06dKlS5cuXbp06fIilte//vXD7u7ucPXq1fHIYvL000/n&#10;9W9605vGI10eV5HkqwTfUrZBkxTXbtC+d9qhSawulszfTXJDy06t61QuqK6QzFdBJKl8bqUlxRcj&#10;G9lhrym2eanQUBFCN3KmCJVbOZ5FCUFko9ZybDNudmm9RrfPkp25B9pEO8XFkqmIEuQW3XBRlaU1&#10;oUStpLaWpWdiPLBajNyoVq3as8Faq0dJcTarZEFMOe6eyL1FsUYiGrd9xlQtqixD2kkGZ1I89/Fa&#10;nNxAKpxc1q5wI9viwadaTK6nhdW68lZWsSzux93wY2Et4Q4lftTWjo8RycaDSFo4KR7j1BqSbu8Z&#10;M4G1pDgCwfHay+7wqq+Dwi8wRCTVPnvVrhAeYsffF4/dTF/M2/9xntBtXomXC8du5X2S3Niyl90k&#10;Y8Vx/lwU69J9P3TbH/BW4pkxs1VFGDl3YjyHtyCdLUtDa0EcMRM+SxI9sL6pdeWgBWlgHXPH2BYl&#10;G60byNXzMX9bq1Z4ILyTEDx2I+PRnF9U2tp3KfyVa1/48fLmmazQQvI4/igxQ7LFZ9hlP7xpoght&#10;hFTjA5gtirWaQD6CNUynxX2ypXK82L8o2WhO5Y8hwjZx/f9n70/gbNuq+tB/VnO6qtOfcxEbbhTk&#10;H4nkD5FGRUhiosJf3suTp4ZL1Ag2odE8oyYQUB/wicqDmETfMyB/MTaJItEENEqjSTRyI0qT503M&#10;038E4sOnIvf0TVWdc6r5j+8Ye1XVqbN3ndrnosK986fr1t5rrzXWnL8x59yH8dtjTOt0lvJNIWk9&#10;x7X5mGvftH6MuWDNV8ZU25TGPJclSGsfT+NaqcsUqaa0PfjRHpwpokd7lZhNEX30PTEIu9OIdlUW&#10;t9ZlvPKV7wElkjeCm+F70/fF1D88ifk3cG3uwaVYrwmO5sjxOF9cT/djCJAtqUwxro0xP8CpOVNr&#10;n7HjmVl+eYLtLgh2/Ilj4d3vHr1qvVxoR0dHR0dHR0dHR0dHR0dHR4B04RAgnJ9dT9FkfUO5sbkM&#10;sFZBtmkwk4KX+wXBBQ7TdtidnVGCrj4TWBUcnsY2USD3nxruj3MCqmzLvCDQEFKyhF5cNw1ush39&#10;1g92Ba1BFhFBU9+U7JsGLq9+a1vYnikhj32f4dlzp20zaPfQNvv7bXFdpd22uJ4uBLydj6FtAs4Z&#10;AB/ZvlOuccu2e/VdIJwfa4/K8qOyqjiblmvYPv70BB/GNhTXSgreCdcxV0Z2/TXm2DYScVC2Z9P2&#10;dFxXm9N22DDn+A/XvIYHfLBtbk4Dlw9+3CxJGG2u8n81Lj2zuJ6Ok8G2Ep4y4ECWUpZajE/Lv/PZ&#10;tymbne10P67xCunHOHLMJx+jduenewdfpe1om/YTqHFtfGcp2DhftqcfI9tt6zc/Ekm2+9Hn03IN&#10;ZXsuReLtMNq2+jM9HywMXBsL28FW7kP3UeHanKkylOa7cY7r+p64Mz60yRjzN20H10RL3OtLzZnp&#10;bfOP9iqNabyZlftk7EW7cz7FM3NdHV2/d9Tad33Uvlz74gnGdXyUNovreu40YMu+o+zm+hQWalzH&#10;nInFyrpXax8/3rntm7muta+eOXA93nYXBDv+RLH/Qx9q+37/9/O1UqHLT3hCvu7o6Ojo6Ojo6Ojo&#10;6Ojo+HjHzMyMjQCf99E4vud7vudnnve85zWH1+OuudNjY2Ojb23yMQjZCVlSbHY9s0+U9Lw+ygS7&#10;tH6o2fdvmuAhAUeAV4lGNqp8W2X17Z+9kSVJz68txucHMvA5KXg4DhlADnsXw65SaEQBGY5sz8an&#10;nqn0n+wTIfhpIIAs21A5u6F0pewSmUL6j4sLYVv7yTTTQAAVxzJjZDkJx8rokZ2FA/1x4Gqa4LV2&#10;4UBWljbLVCM04kNWGa6UdVOelE+m4TqFgI35zGRkQ8ah8q+y7uwEqT9n1w6XH9vNIsLtoI+yDdk9&#10;F5zylRKOJ+auZgv58XzYtl+hkPM0YBsPuMapfshMUv6Pj5U89VxlM6cRIdgR8NZv4wDnguE5Z+Zi&#10;zsQ7fWGfYDNdwL0EO/1mY2lN1s2NzJKU5WkfwTOrR3MMDsLbXqEdOWfi3jOj0pXmuOxOQsGV4Phs&#10;nNcv/ZsGbOPR2DuXGYezmUWkfKDe438oK4j7aTDMR2uFOQO45kvzD0/WAONyOq79CCLmTHJ9OPx4&#10;IMshyrqT/UsASq7D9rRcg3v46SOrR9Jv/HfX/KUUwawdZ+K8Z9faNx2sD7g+GzasTwO80l6c8CM/&#10;TIOaj/w4zJmb+eSD8mOsT1NyzVf8r22XgmtrX2ZxB9fEOnwMa9+0fsShte0jMfaGUtenw49Z4jPs&#10;GdeXR3NmWtvmsLmMa68PyqCM9QkDV2Pu+56QeUd4m0YkJaxt59raJ9NQdh0Bb1if7mTOkPjNx5oz&#10;B7Nd5oyS0nx8LtbEXPvuwI+4Nm7PmDPRb2sfPmRmWvuGeZo/OphAyHS96eh4gFj41V8dvWopBm7M&#10;Tb/odnR0dHR0dHR0dHR0dHR8LGJmZubeOH7ko3H8vb/3937jR37kR5rD63HX3OkxOzv7/lGTOz6G&#10;IIAs0CdEqNyhkp6C4gJ8g7gxrUiVQXEB6tXFDD7aS8veSBkUHwWHBWoJTtNkgFXgej6FAIIPIYqo&#10;xrbsHuKVIP/VjYNNhsU0yGBqtE0ZNEF3/SDasa2JGRxeX7hzQXCN2LiYAWxZQ/ayE6gVUL4QXFwI&#10;20SyaQK12oWDQUjiSxxrM86VznN+U6SagmuBa+PgYtjG9fWNfW1h9kY7MatUawmCBKYr6ccpRbvo&#10;40oKSYvZvhKSau8rQXHlPc/E+Svhj2mFXX4kCAt8nw9OySVKceLb+CGMGdt8LRts76hMJwKScU0I&#10;ldVjL7ASN0ZcxzMJcG2qOVMBd/3OORPcKNdqz6/av2xfBuJT3GjTilSysPZluUMCCWE4S1fOXc32&#10;C+7fvx62N6YXdo2R5bXiWt/xiesq1dpyrA8C/bQZYJt+DD6MX0ISrnO/03jnecaPcaQdewWu04+j&#10;8WscG8+n5q5siugEJuPEnJkW1j7t/cjq0ZzPysc+bP5yilXWvo+sHUleiCjTYijZe3+Mhe3rBG6K&#10;6+rP1IJg2CL2nYsxwpfbga+cS8H1coyRjSlt59oXbTL2fM9Y++y/V2Wqia+x3lr7UhCcDjJTrfn3&#10;B9e4VerafoK59kV/8JR+jDkzre0UBONe886YsC+p9ckPLqxLJSYfzD6UJLs3yCgchF284ufITP1g&#10;QcaxZxrbw5yZpt3F9f6cc0Tpmfg/67U5aT4577nWl2nmDKzFeE1BkKAd/bZ21J6V13PMn10P2/HM&#10;lZTXx9uebuR0dDxALLzrXaNXff/Ajo6Ojo6Ojo6Ojo6Ojo6OjgEC1QKG9hUSGCdAyPIReBf0E1gl&#10;7gnqEi22Byhf+cpXtq/+6q9uz33uc9vXft3Xt+d97d9qXxN///bf+ur2D1/8Ne0XfuzV7SPv/0+5&#10;95XyYgK1MnwEg2c2NtKmLAnB3EnZSZ43ZCdoh+DssHcUO+wKBBMy2Zb9RPghrrBNTJkUIBe4FPhl&#10;V2CZ0IAH2RoCnfY4ZN9rHB2K98pyyr7ItqxPFkuJIzJBtEGQ17O27GzZ1gd7MpEZ2WOX6ES4mZTV&#10;oj84IzwQGl3FNk60n930Y9h2yOYggAkGD34cB1wLcA9+WY6/uS9VtC/bGH7EvT2w7IPGtru0gW1t&#10;msT1IBTzi32tvJYFl1zPRZvjNU74ke3FeIYMmcGPKZZO5LoyDnHnWm3QRiIgXoxxtouja5m1JbOy&#10;/H6w/DiBa+dz/zDXxhjUj2xjco0PfryRfjT+5sOPK2sV8OfH3cTSyp4qrnGuDB+e2T4QY4T4QFDC&#10;s3EzuxF+JMCtjrJgJ3K9NWcurJZAyW+4zjkTXCjrOXBNmCZgam8KBrvMGf1nrzJHS5Q31pLrsEOQ&#10;1u5hPhLZ2MJ1zZnJovfgR1xv96N91XJ9Go1r+6Tpi37ISCIM8qMxNQlbflzIa3GEa21MP8ZaZ53C&#10;z7E4N8wZmY/Ew938yA/8xy/usW5mZtZorCmjOswZwg9mzRn87TZnQJ8IMAQ1a5U+E/xl6Q4wtnPt&#10;C17MkZoHsicnc63/fOFaPidoy+TGq8zRAfm8HI83cu1zbc6ZPXBd11r7ZnOOG9fGRXG9Fu3Ftb6s&#10;5hzEH6G9spnHA9c4s7+mOaD8rSzuIxO4JgWaM8YIH5WANx58nD/cSD/uy7mcP9wIO8ZGzsd4Rn33&#10;XM97+AbX+jvphyK4Nk7xhhOv8Tr4LL/D4r3vBfz7a0z4cQH+dsue3D5n+NIPYcy54vpaznvfj9rL&#10;j56jn+mbWB/4cbfvmfRjrCHWBsDFMGfmw9YwZ3BttA3feebMzrE3eZRPgfvuu6998IMfHL27Fa95&#10;zWvak570JL+Ua894xjNyw+uOhyYWtwmCV7sg2NHR0dHR0dHR0dHR0dHR0ZEQNDw+d3UUqF3LoDDx&#10;wTn5WRkQXBeoHcrcVZDvt3/7t9sb3/jG9iu/8it5/Md739ne9R9/pf36f/wP7T3/8Zfar7zjze1H&#10;vvcV7QVf9pfbN/+tr2qXL5zLoP6x2aUMlhMkMoguULs2OaOvBAhC2agE6XplHMpC0k4BTkFgQdQT&#10;c1fasflRllm0V4CZ4DIpUCt4nsHU9SoHau9AwU2l0JSwxIfgPkHmxHydY4ugJegpO2lSwF12x1Ae&#10;VXaWoPDh2eUslycIzLa2C9zK4sBNnM0+XlonmO1r4zP6ZlK4TNEu+kf0GUpX4uSQoHi8F6gVzE4/&#10;Btf8qAznVlbLrcB1lnuNa2SvyBrSRjaORhuJMcSCoXTo8eCEbKkNhBNtmpRllhmH61VOESf2nBK4&#10;li1Ufqy9rpL/sHsknqf7AuI4yRKfkwLu/Bh8uU6GJwGCz7I0YfwlmOAb18dnR9lJ0U4+vF1Gn6B4&#10;ia/hl/CjsYXXLJcXPOAaR0Qr5wTK44ntbIobk8tO4rrKvZaQJIBOgMCrOWKM1/5zN9K3+iK4j+PK&#10;BDMfJ4kyW+KrTCbiBs+woe1syirDv6yn45tzRubt4ehvzMc4Mw4pJIVtc4ZIRSQi7Ci5iV9cmzME&#10;COOGb/ntogyi9KNxPcn2TPr5YowPgo/3hIaTMR4Ohz1cEyHMI3Pdc403XJfYOFmkGoRuXBuDmXGo&#10;73FYO4ixxjfuT89fSj9aG5SMvBK2dxMb2ea/s2tH8hnEulPBdfox7Oitv57FB3Px+dacifk4YVyD&#10;52qvLDhCEjvaV/s0Fow/Y8/zcGZMW8+sP5MzwWrOWMv4nL/5KsdZzJUBOMH1MGf4vNbhsJ09uxUl&#10;JMV8jPkia2wj/q/WJ3PmWnBtz0Yi8kqW+DQOlanG9eWwnWvfLraHOVBr30auF/rODr/WnKm1ltho&#10;/tYcizmTV4y3nSWSo71KxuqfdTPnTIxrPAxCd81R5Y3reybFRt8Fu3AtS5EfLwR/RrLvgFzncs6U&#10;iG48nwi7RDdtTP7MmbXJtvM7LPiqtax+eMImrvmMYIrrwzMr7dTc5fJjrDv48L20m0A/rH3nZRBH&#10;P/XXWpF+TNu1HyQR0/jDuzljfR+E4O14wILg61//+vb4xz++PfGJTxyduRkvetGL2kte8pL23ve+&#10;N9+/4x3vaM95znPyfMdDCwd/8zfb7KVL+Xr19Ol27TGPydcdHR0dHR0dHR0dHR0dHR0dD3UohVZB&#10;8RKSBJcF+JzLAN9GCS0CfILTQ+7I1atXR69au/vuP9P+9rf8/fa8v/OK9pxv+q72ld/0ne2vPON/&#10;Gn3a2q/e+yvtBV//Ne1g2BaoPR4HSzI8CE/2MatAbQkO2yFY6bmeL+jpNbGEkCHwmRlJcVUGWDNQ&#10;u5z3ERDZJjCsbghljrM9m2IQoediXE+4IDycnF/KwClhAyde4+NI/JW1JrAr+Iob9+y06z1BcFmm&#10;2GpdKyh8dI7YWGVZ2RYIFhQXYCVKEMkEl9knuuj7rW3elpGEu2i3Nuq3NhIM2BbArkBtlWrFg32v&#10;hgyccXwIQhN9BX9xfU1QPOzgdQiKe5bAu2edDNsCzsQQtomv2jbONolh8GPu/xivCWqnUuypoLg7&#10;+dH4kM2Cswq4j7LWJnEd11WWTJXh4yOC4Kloo8A1Phwp7MY5YhURx7XuKT/e2mZcs51B8biOX4TO&#10;i1cCRPkRvymmxDkcKWt7biSi6/M4PrzHJu6qf5VZlmM47MsMxLWx7r3yfEaEthDA+H/ynMH1UIK0&#10;BE9C/+kY18OcMbKMOUINQZolgokyq0txPX7GtTnF17X5mDOHsgShViolezr8aJ7w4zBn8OF5G2Fd&#10;Hwc/ThrX63EyhaQcIwv5rBTRRwIEfmSX8aO+pJAU7RxKJOpntjEtbsF7Y6fWGz9AqL3sjGHHICSV&#10;sLvS7oq+1JzZ1+4P/vjIvJhkm8BTWXyVIeheNowT4wFu8mP0gf+G0pATuY7jWqwJ/Hg/ISnGknWa&#10;7e0ZglVetp4HuNNPbVkdw/Vg25y5YIzEtX6QUT4zzrbbNm5KkLWmmecER3NmsLMd3uO65kzttal0&#10;5TBnjBW9xTUB+a75K9kn692Z4NqcUap4km13E1Fl8eEQl6fDrnGMY/NzWPuMP8+pH0OU6H4j5uY4&#10;u45rsW64Rrli3NjB1BpiL1l2jBFjZZijBDHjztqwFGPK2jd8Pw7YtB32iNa49kMAc+/kbAnmJQjW&#10;d5jvHtmOKQimsFvfYePmjPe4rjlT39HWPjaHdc6awb5sWH70DBzyo7YrK23ejbOtx7mP52gO6L/v&#10;E+szn23OmVz7ribv/Kgt1pKdIma+W19f/+GZmZnn5pkpIeOPyPfCF76wvfa1rx2dLdx7773taU97&#10;2uhda09/+tPbu9/97nb+/Pl8/853vrM99alPzdd7xPPUuh+97ij8cBzpu1OnTrXFxUUvPybxokuX&#10;2ksuXMjXP7uw0P726dP5uqOjo6Ojo6Ojo6Njd5w9e3Z7wPd5cfT/XdTR8eDHK+J4eb1sr4zD+44H&#10;HzbjOv/gu1/dvvx/3hLvBgyZGFl6bmNfBiyVZCMSCvz91//0a+2rv/I5ee3nPu3z23e99o2ZoUMg&#10;ECQUoP39/3Zfe95Xf2W7NPqh9j/6R/+oPfOZz8zgugAjMUaANssuxj0CugLQ7AtIeq4AI7uC/YKd&#10;AqmCvQKb20vbDRA0F3iV6SFAm20Oe0O7BUcFV9km3MhGqcyimQyIKz8n6Lsz/CpAK0gsiKrtxIrt&#10;fKSAE7YF910n0CrrRfsFTrW5RLUbI4tbIEwKoA+l54SViwe2PYPtjbY+F32aPdguLFXglagms4QY&#10;KLhOiNiJQTxM4SvakyXkwiZxdmi7QK32FtfVZv1wDT4IMOO4dk2WT10n1FbpyKG9/mpP8hb2PJtv&#10;2CdHCVaz7e84rmVD4ZqASawou8XHweiDTDFjdOCa3RLfSnzAtbGyE+n7uBYfePHsrfFRfOAIzxv7&#10;Ftv5q9fTtjFbYuBSirj6uBNsE5v4USCdb7b8WM/gR89PrkftZhtXWfowbJtrO1FCdJWqNUYG36Uv&#10;4xnmT/nx5rGX4kNwTMAwRozFnfB8XLPt9fb2GgNKGibXozljLvIP/2sz8ZZgtxOe5Fp8ECtgy4+j&#10;MYLrFmP+0NF29vK14MOcHPlxtmwTuXfC58OcYXs719VmZUDXbuHaX5Jk+jFsu2YntDt/gBCcyF7e&#10;ybVn4FHflsPewDX72mrtMwbHcY1HXGu3+7e4vh7t1gelcrfWp4FrfweuCegvfelL25vf/Oa0+apX&#10;vao961nPSt7YNbY9efDh8Axts97tWzzezl5a2eTG+iMj1xgh2I2zbcyxbYxYC6oscXHtGcav/udc&#10;H3HBNk/KnmXbGB0HWbJERuLhUBZ2O9fkQX0j0A5cGCfGTvmxfmCyE7gmTGk3Pvl6i2t/43smiNLO&#10;nVwvBs8D1xPnTHJ9KEU5/d/Jtfkxd+hYrtfLq358QmqdS5tZYnfu+ljb/FJzvfZzHLge7HqWeb2T&#10;axl4bONa326VENtozpRg58ccyQfbo2fg0feKcc3usGbLSCWMsj1uzhiz9u7Fh7Hiu/D7vuMb2jt+&#10;ZrNi5/MesCB48uTJFPiUJrjnnntGZwuDWHjixIn2S7/0S+1xj3tc/g/Zz/7sz24f+MAH2rOf/exp&#10;y4d2QfBWbP7DUZbmp37qp3r5MYlvu/fe9vgPfzhf/8ATntD+3ad9Wr7u6Ojo6Ojo6Ojo6NgdKq78&#10;7u/+7uhdFwQ7Oh4i6ILgQwObcZ3vetWr2pc+61le3gTihqDnECCVpSDjzScy3f77fe9sz/vKv57X&#10;PvGpX9C+4/t/OoU04sMQXBQ4/Kk3/WR7+ctrSD3/+c9v3/zN3zyyzW4FYgUQZTnILJJ9IEtHkFqm&#10;0JX4TIZJ2a6Aa+03x8qtAU/B2QxijoLGAqDEKqXjjoddwoWMHuXS8pkzlfUh0DrYJshk8HIHiJ3a&#10;TABYznbLpJrN+7Vbvz1Puz279skKPsJmBbkJe7cGrokbyfUmJ/vDDgG0ZbZIZlQGl8uzR9qVdqRd&#10;Wi4ucJ2B7eSjRMOdKNvbudb2/flZZj0GJ4LSgsSX1mvfJ6LAFtfaXRllO+HaFFTZT7slCAx+FJyW&#10;ZZLi25r9vnZyXQLtOK75cSfXKVYFp5XVdT0D5wLQsqycT04221x+3Al88FnajrYTCozr6+uzzZ5v&#10;J+ZXgtPr7WpbbCvzx9vZK6tlF9fZ7r34ESdz6UNce542Hws+9BcfF4NrgsEm13FoM67HiQRsb47r&#10;+Ft+3BdnZbrFnAnb7mL78lrtK7nJ9Tbb47iuTNkRHyOu/dVWGUGERJ/jWraa88Y1+7jAifE5Dvxf&#10;Ih+ua56vrI1K8wbXbF9ZP9SuHzjd/uhScTEcu/kRxnHtWZX5V0IiPi4EH67bybV2j+MaBq791Wbz&#10;2nxkl+Cn7GX6cVVJzG3r0zbb47h27U6uHcYTrtn2TFxbR6xzN3Nd6+o40S7nTHJNKCqul2JsW/Nw&#10;zTb/rS3c1f7gYu2HZ1xvt43rcbaN1eJjbtTmsk+MM/48o7J/D+azcc/u9rl+ax5kodan7VxbV2ei&#10;vfYYXMqxlbaDa30kFN7MNYH2VgxzJvnINpd96xCxj+0UaEdcOz+MkS2ux/sxv2fWa80euLaOEKKN&#10;kePzy3lu9cCp9kdXZ9rsxhbXxkZxPWHty/XpVq7NGVzL9vODA1z7jDC6nWv2rcHjsDVnihPjGtdV&#10;4ncpxUcZmLiu9XaL6938uH3t8x2gvf/bt/+d9u9+5idGV3wUBMG4L//uzPazp+CjHvWofP3qV7+6&#10;vfjFL87XoMzoC17wghQKz507Nzq7J3RB8FZs/sNxWBg+FjFz7Vp79JOfnH/hg//u37Ubn/zJ+bqj&#10;o6Ojo6Ojo6OjY3dsDwgEuiDY0fHQQBcEHxrYU1ynwn4VVFUG7Mzq4RQ3ZNb83n2/3P7WV31pXvH4&#10;z/ui9m3f/69z3yz7Ig2l2+B973tf+4qv+Ip8LYb3hje8IV+DICJBRqk9e1N5r6ReBmrbbJaFk41H&#10;yLBHmWCoYHjduTuIVYKdZ1aPZHBd5oO9yARVBUNrf8H9o1JqV1JQKZFnd9s4keUhm+VMlq072A4o&#10;/xa2DwmmrtnfajGDuQKsbMuwg3Gi2nb4VHBce/EhI0a7lNXU78st+rJxuK1cDz7mruQziQV74cMV&#10;/KhUHD/KzHS/NhJFsuxiPFew175e9ooSWN6LbVwLYLOLV+BHmUHCx+nH4EXAOm3H+b1yTaySyYcP&#10;7ROgV56O3wTD2bZXmowbXMtggb1wzY9s8iN/EgSH8pSXN460SzNH2+UV4+bKqLQpP+6Na/NEmUKc&#10;aL/77V8ooG5fPwKEVpoznombvdo2tthlx3Nqzixnn+wHp/ytLEdcK5tYYt3tuVbaE6f4ULrWXnfG&#10;iPlOPFDuUEYoEQjXyhLCXrhmWznItB0HjpVjPBrj7NJ6zKO5E+3M1Rg3yfWVfObt2gyucBjXxojy&#10;hrguP15Pjs6tyhaej/OXo921X+pebVuHcM02DnBtjSMI4lpJ1vmZmjPavZf1qdga5oy170ie1WZ8&#10;5zx1Pvg2/3HtqLvq7nGiHQy2ZYCxfS5sHwyujQPjWNbZ0r6T7Y+uzEY/imvzsVgsTLZdVxi7Aycn&#10;5qukK/Hfd8TZ4ON6zEfP0mZ+3m57ElxhHdFva7a12dqED+PXfqlsk4QG2+bS7WwPfNTaV/NRNlva&#10;jnbzr3nKj+Yg/7JtfRq4noTBNnHubPb9SK5PhN2TsT77Ec3VuZPtI8vz7fDM0ibXsuf2wgfIFMSz&#10;Yyjpam7wLz78eKTmoz08r0VvtHt3DFz7nsG1tVk5bFwTNImv/KCVw3cYUbDumoyBD99h58PGK1/2&#10;99q//9kfz7OB5z3gPQQn4Yd+6IdGr1r72q/92tGrwmd+5mfm36F0aMeDH4fuu29TDCQEdjGwo6Oj&#10;o6Ojo6Ojo6Ojo6OjY28Q/BMUrb3Mar8xQUfnZAAMmFmPz3JPr9qzaHvQ8MOjqk3wOZ/zOaNXhbJd&#10;2UYCj4LKwulEB1lfSpplebU5exZV1sPtAsADiFyyawRRiSWCvTIYBFizfNzsWp4XcBdYrkDq7W37&#10;3LUyU2Q3KVl3YKbK5Wm3InB4EPglIBEIyu7uwWVgu7i+kX12yPobylAuX7ve2sqZsH01y81Vhsne&#10;+HAdrmXQHZ+VhUk428hgME7YyHJzo73Zyo9759r19gQ0RnAuVM+uwL7gevWnSm1Ox/VGsxPaYo6D&#10;2ieMIEbII+yyZ+zIpJTdUnb3xnWWZk2uq9/4NK6JYcs31trq0kfa8fnaP60Kne6da9lGbBtj/CWY&#10;TjhQGlHvZeTgytif3o+VNeb+ITNQaVUiAaFqKNGIq2m41kaCBrH1mDEW40BmWI694LrEDiVTg+t4&#10;XXb3xrXr+NGcwKmMzkGYX1mdbSuXP5wClfWlsrL2zoeDeK2UK1GD4GLc2dtN9pN+eGbuqTYl1/gb&#10;1j5juIVfcU00ARm2PrO+7HV9GvhQQLL8WGKzu4lq1r7KGKwSobKzyu7euZYRXVxfibat5tp3brVE&#10;zasXi2uZ3ngzx6bh2g80jIH6ocKNsEkAqrLBfhThmdYAa980tl1b81G/l5IDXJjrvGZs1Jyp9Wkv&#10;tre4Xs8SwsdmqwQyJpWEHfbGq4zBlXZQGc94rntuhy3bMWfCdu4Fm3NmJvlYWtvfrl4+047MXMo1&#10;Jte+tH17sOuw7liXCYzGAY6JbSvrVaL5mPUpbA+ZxdNwbQ4PZUCVBLV3KK79yGD4DjNn6jvs9u0e&#10;+MjvmWhrieNbeMCCoDKV8La3vS3/grKgr3vd6/K1vQXtbdfx0MbivfeOXrV2ddu+kh0dHR0dHR0d&#10;HR0dHR0dHR0de4OgOCHpxOxSOx6HYKKspwHKoQ0ZOZX5tYVtmeY3VfkaoESd4LHsCcFeyL3j1g5m&#10;EFdQ3DMF5T13Ggj+C5aeyID7SgY6BTxlQQk8y/QR5BdYHRUj2xMEPWv/KraXMlArm49wIvOuMjlk&#10;Bq5k0H8aEJIE8AVj8S0gLGhNKFi+dq3NLt+fWSyLM9fuyLaMHaIJf+mHrC2ceC0wfHL2agbOiRvT&#10;YDa4JiThWraeLBx2jROBYYKMgLkSp9NwTbQk3hL8hjEm20eWEnHjYLyXLSmwTXCaBpqRQfW4F6de&#10;y+qRsbp8Y72tX/mjdnrw447g9u2QcybaZnwY2+6/ErZlsBnFxp12L4Qfp+e6Shvm3BjNGfPFIcPT&#10;OX4QlHftXoEP85dgcnJ+Kfy50kiKOfbWDiQ/+lIi+LRcE+hLtMOpMUYQvH/1cMzH2Xbt0ofbw8I2&#10;gXOnkHA7sG190O+HzV9OcYS4IatK+UWinWeal9POGbZTUAzb/MVXeMYJOC9jzbichmsgDhFcCGvG&#10;A8mFkCRb1XiR9ZViY6xV0wKHsr7umrucawVB8COrR/LHEEsX/zDOX8p5ShSaFn4Mob0Pm7+U87my&#10;vI/kM4wZXKcfp5yP5vqw9pmPfOUHC7gmdXmmtcsahrtpQCjnR+Map8a69ZovfUYgTUEv+sbn08B3&#10;mDmT/Z5ZibVvNsfe1Y0Dbfny/e1Eu5Brq++caW3zjzlzV4wFP7iw9slMlV1qfcGTzweBfu8Yieg4&#10;jXYfiJmu5Cmu/fQmvzeDE3/1b5olO7/Doq9+oLEdD1gQ/PIv//L8+93f/d3tNa95Te4JaO/AIfvv&#10;b/yNv5F/t2MQDwcxsePBj0O//uujV60tPelJo1cdHR0dHR0dHR0dHR0dHR0dHXsFAUcAVmCwgoMb&#10;GWgfMLNR2XjEiCFw+Nu//dvtW77lW9q9ox9r2z/wMz7jM/L1dqQIEfe5X+k9FiqHbDafU89cizZs&#10;1MVTIO8PS4LjMu20PG1vzGRw0meOaYO0mkGc3Je2o6Uj2wLi2p+fxTO1fVoRU6C2uF5L2/otP+NG&#10;8L2+sd7aWmVeEG6mDbBWuyuA7XBGXonDZwPXGWyfkmt2iSU5Drb5cS25Lq5wzbPTQDOybZu218t2&#10;cI1zz3UeJ9Nyze/4ZTP9GBa1N/PqguuNtettfz5TRs300B7Zavu1NOyaMzjRn+1c5YkpoN28lmMs&#10;XhfX8nJmsj/JR9g3GqeFNuN6f1irMVL7jg1j5M7HddiOthlfODXGtFfG03qsH+s3KqOML+ZG10+D&#10;HH9xb2VK1T5sw85yxXXZzk5MAZcbF0O/9Tq5Dvs+c664nm5cg/vdN5nrUbvvgOsa18W1fg/rk6es&#10;36isr48O174Las7oUa3lD4zrzbUv3uu9H3JggM1hHZnS9KZtP7AYuLaG3Mz1Hdq2Pozu10ZtTa7j&#10;xdqqrHl8lB+ntV1cy+Zje/Q9E2dZ8t/iei0aMd0YKT5Ga0UcvuM3uQ5TOWfiqBEznW1wX3ltCzUb&#10;HwCUA7UXILzkJS9pz3nOc3LDe3j2s599yy+OtmcPftEXfVH+7XhwY/bSpXbwN39z9K5nCHZ0dHR0&#10;dHR0dHR0dHR0dHTcCQhoMhJkfMmoEOo7NGcfrsJ7f/1X2+Me86j22Mc8uj3mM/5sCn9f8iVf0t76&#10;1rfm56985SvbN3/zN+frnRBYl7F3YbUyYwQNlaOTOSNAmc9cVx5yX7ZjGgj4ylC7uLaQJQQFgmXN&#10;yEKRaVG2D6YoIQi6VwjKXl+fTy5kmXgtU0bGoGcs5zPtL3ggxYNpQOq5Fva0jW0B2ioruNIO7t/f&#10;Ng6eyiwOe0eV9LF34E9W3aXVQ2FfhtNMUw4TJwLM+FfScmUjbMdzp8HgR1xnGb6ZjbQrK4cfPE/m&#10;p6ywabjWrhvr9mwsP3qGIHiW4Iu/SrVmVlX4UdHGaZC2oz36fSE48VpWnQylg/vm2tzCXZnRp/Tf&#10;tHywfT3GrNKS/GXOLIZtfjSKjQ3n9Wda22zxEU6NX/ZkKOWcCVvD2FHKcZo5wy3DnKmShwdScJTd&#10;hJfKTlrMcW/OTAO2k+toL075TYaSjK2DcxvtwJFPyH3ccK0N04BtbdMue5+5fyHmuL3ciCjF9WLO&#10;y+ltD2vfQo4/8xPXsg49d/CvUrPTrk98VaVNaw9Lo2Ao06iduOZLc2ZaDH7ExzBnZNfh/NDR4Nr6&#10;FP4lXE0LfryaXB/OMX5wdi2zVT0j1/LR2jet7Zoz/FicWjutfeY6cckzZQbjbOo5E9dXOWDfM7V/&#10;J7vWP59djLGHa9mO2jENtCX7bfxGv6199mA1Zw4dPt0uNfv0mTNm03S204/hJ3605hMGjRF+NC6L&#10;61j7prS9xbXvMOVe4zss2nvzd1j1R/+mWLLreybaxuZ2TOexMVAO9Jd+6Zfaox71qNGZAjHwn/7T&#10;fzp6t4Xv+I7vyOxBIuLOvQU7HpxYePe728xapYFfe8xj2vrRo/m6o6Ojo6Ojo6Ojo6Ojo6Ojo2Pv&#10;IDwJeNq76ML6wXg/k+XL9oqXv/zlKQpeuHBhdGYLbNkn6uzaYruY4gYhaaXZM85n9nkSxCUgTJO7&#10;UeLGbIpT5wSB4xkyT5TJU2Yy9y+L8/a5mzZQ69prG3PZ3trPaV+WSFOKTlnEpXjvmYKt0wbFB9FO&#10;4Jtt9xMIlLU8uP9AWz90V3KlP7IGpwH+lDbVtvPBK46Uw1Ru02uCHU5S3JiW67hem7QZpzJmcK28&#10;n3bm2MHVlAF3tmXE2LftXNxPDJCZpFTjgRiDy+vzKW7k/o3xehroI/H1Ytx7Nvq9IigefjypTOP8&#10;XJs9/Ant/vXFdnljf+4NOQ02wo94xOeZaB9+lKzUbr0i5J0L20thmyAxDYwRwhk+yo/mTO2H6bMc&#10;O3F+uU0rbhBIB66N3wOZ6VN7o12LeTKXXBMbiRHTobIB+QkfuFHm8HTYPjC70fYf/cR2/9qRHDvX&#10;puSDbfOZgPGRNSJViehKzBqHxCnPND6n5jpsm8/GL068r33XqlRrzdOYM/wYn02DrbWP2Fhrn1Kv&#10;1j5rl3mecyaePy2sG9af+8OGZxDr7lIaMjhfOP6JwcfRXMtX4jpzbBrgV3v/KLjOOTNbJaOtr+bn&#10;mThP+F2b0rZrh7XvbByyaa1PVeJzI5+J66t+sJBn9g7Xm2t8eCHsuJdd9s0ZdvlY+72fBkQ73zNn&#10;wsbluF+WoFKeyo8uHD2tYOjIj9P9GAKsO9aK+4NTZXDNGeKrv9bSYe3zo4lpuc45E7aNP3PTWo0T&#10;7R/WAP0qEX3vnJgH5vfOHw1MO6vH4nGPe1x7//vf337jN36jvfOd72wf+MAHsnTopL0DiYU/+7M/&#10;2x75yEeOznQ8mLHwrneNXvXswI6Ojo6Ojo6Ojo6Ojo6Ojo5xmBREJCQISq+s7cu9hQQPCYOCeoLL&#10;B7btD/Tox35W+84ffkf7Jz/6s+31P/bT7Yf/xZvaa1//g+35z39BOzr6gfYb3/jG9nVf93X5mm0B&#10;a8Hf5bX9GTgURPzQf/vP7bnPfFL7vMd+cvu93/nPmakwlMwUeCZKEgazrFmcG4eyXdfKqMhgZlyq&#10;HGlmx8zeyAzBocya7Ac2BTCJQ7tlQ8jMIh4mH3H9kKUyN1t8sO3v3OxQWjD4G/VRwHZSoDmvzXZo&#10;9xbXyrjZP4/dhblrbWFfawf3l1iX7Ujb+25ju8pragcRKfvIdnzCj4L57Avm20uLbc8ngrhnL1zj&#10;eWVN4Hi+bUSjBZRl7xXXN5IPfkz+so+jdtyG6/Rj9G9lW9ZYcV12cT2/yXX0caP6eP02XJfP2Y52&#10;xzPcOxP/Z7wdnAuuZ6+1Q/PrbeHA/hT27AtZ84AfZd2ND20Pfkyu1w/c7EdzZia4nqlyjVlmNm7Q&#10;1i2uax6Mw+BH3BEtFCKUrYZr+1nKxEw/Bh/GtTZeXxvxN7I9ievyI9vbrw0/hi37gJUfV3Msbpgz&#10;8Vz8ySDkz2EejEOO1egj7tjHNWg3m8b1wbnVtnjoQLZvWBfKj7vbHvyoHdnuaBcYy8RiomCWtYxn&#10;DbZxjUOvJ3ENxKzNdoQfjUc+4zt8FNdbcybH9dDH5G88tvw4Gk/mTJybvYnrG8l1rk+4jmtkiQ1z&#10;ZhJ2cl0Zs6P5OHAdtg8vHMg1ceij66fj2m6drjVnalybM0SqB8b11pyZjcvZ1l5j2xgv28FftMOa&#10;kH2Me2/HdfXROrk717W+a7fvjlgXbsO1dXfgun5UYj4q7xnzce56ZtEvHtwfz6uyzER0tvFY6+p4&#10;5NyNa9J2HER61ypwOnDNn8XHRs4pP/TAtXb4vpwEtvP7LuzWeIq1L9qcXI++H3HDNmzyN+J6kh/x&#10;aozgrdpx648RJrN5ByAMKhG6m9D32te+NsXCcZsXdzw4sbhNEOz7B3Z0dHR0dHR0dHR0dHR0dHTc&#10;ikniBkFF4FDWmMwbAcwqXVlZFWSUASePH29PesJntcf8hae0T338X2qf9rintSc/9Qvb//J3vqX9&#10;q3/1r9rdd9+d1/3mb/5me8Mb3tDsOSXAKCtDBqAg49t+9Hvat/z1z2t/8Hu/m9dev3pxlB0io+9G&#10;BiNlWWxm9E0QfLRTRkxmTsS1rjo6U1kmh6L9MvgEVZVGY1swWOaI0mtZdjKek9HyHRDcFCyWNSVj&#10;UWCXgKQEZJbzDJtCsQdnKpuPbWFcmRaV0Te5fKhAMmFAyTqc4J092WSyvvan7fUMjCuDeCzOgVKq&#10;59eH7KTJfhSkxd2FuFYgX8bhqbC9OGffttU8lEHUZj4W2M0SiWF/t1Kt/FjZUwthW6baTDscXMtg&#10;kVFWXK+2oyM/EvIqq6XKh/LjJK758coav2yVIC2fFdf2AvNXFqLn4Z7fh+ykyeVDS8RUwk+7BcYJ&#10;Gbhm64A7w6/G3PF4Fr49+/JGZYjx+yThRLuzvGT0zbXGiywh2UL4FWgnIh0O3vHhr7E/+N2cmDSu&#10;CQKyIfnR2DZvF2eutZOz4cf4O7/px2ozMYJoWBlE4ce4dxzXYEzgDteuBVwrTWg84NYYNBaNG3wR&#10;IGQtZWZmzplboc1EYiUNk7uYO2wl12HbXLGvGyHCs9g2p65uyFqqzDaCxTiwbfzgWvYfYddYkwV3&#10;NHg9kAISobS41h/Y4npytmByHc+VCWk86QMhVxac7L2cM9EPPpVNah7hsLIny4+TuOZvcwbXDu+V&#10;H+WzLa7Lj7InjXEi2UdkT/JjvJ4EXBGic70Jv5BvcK3/2o9rHJlDbBM3lzdktpkzu5dTtS6aV66V&#10;qWbfudPJdc1rc8b6VOuhtW99c47J0NxNbJQROmSOZgnS6DOua+2LOROc8KN5bs4QvNhVlpkfrZ/j&#10;gNthzuA61764fyjLyofs82ll9F3PfuojP+6WzWzseLZ2KHHqBxa40HdtJQHKYzQW2cb7kNEn488a&#10;NHE+hu3KODyc2ZBERuNMu/1gIdenXPuKa/yYW9oiC9Y4mNRume2+k9hWdlj/8Wp+7A//4UT2v/F4&#10;OM6ZC+YB/vhxtzljDpqPrrUmaNd2TB4Be8R99903etXRcSvmP/zhtv+DH8zXGwcOtOUnPCFfd3R0&#10;dHR0dHR0dHR0dHR0dHRsQdB0HJwXwCwhaVS6cu5a7vklKCtIOYCoNpQrFEi9sL6YggGR6hGPeET7&#10;tm/7ttGVrb397W/P8xVMXWy/d26lfdsLnt1+6J+8sj3lqU9rn/nYP5/XEQYqUF6BWoFwot1QrnBS&#10;uwWer66F7dFeZwLTArXHZ5cyiJrZMvFXIFWAVa6LAD7BIgO1E0W71lbXKyiu3UREwVTlFI+GbcFU&#10;WRYyLDIIP1v7l7n+bAZ2BdwnBK7DOMGmgqmLKeSwMwTFBe4z4B68n5i/mm0X8HX9eQF6QeAJ4dby&#10;Ywme2o0fgd6Tc5fb4RlZPWvJNZ9mwH32WgoDKVislrgxeYyM/BjXuR7SZ7NXM6iszcQT57IMJ3Ej&#10;+qkdBADB6UlIP64LcpeYilu8Hg/bSr7K8JQlgwvPw1GJIUdGAfcJfowxKlhNLGbbOGXH/mqC4ikk&#10;Rc+Ix/YBM/4E+7Xh7HoF6CdxnbajfxdXD7WzMf4E/YkDp4PrEjfsikk4wbVxM5oz6/jTlt1t4xrP&#10;2s0nSpCWSBUjJrjGUfo2+oJ/GUyuJeyS8Ldm7BacW1+3l11xbUzp77EY08Z2cV1CEsH0pLKTwZe1&#10;4f7V4HpjEDfGgfhaJUhzDsRffjoVvPJbZjnFszzj2PxynL+SzyIE8qO544rxGPkx1oMzq4czi4md&#10;0/O4jnkd7SWLENlwba6D/tmPLcXGXWxfS6758UjOhxLRr+T8wLXxh/9TwfWw9hF7+KeEpPEY/Ihr&#10;17rOWoHXFJJyztR6atxYBwif968eTT+WiD4eg5CEa3MAl9pn3hC4zWLiHdHurrBtPGrLmVGp1klr&#10;H+AgS5AG19Yb4jaus5RxcD340ZixjphD2mCfwRQE0xvjcT18V348kuv8rWsfQfB6fvfwLUO5PsVB&#10;nKxctluBa9mM5paDkMjmIOyym3OGH4N/PtbPs9FmP57ww4xJbc4fnsR8TcE9+gnWC1xbO/QWR9Y+&#10;win+9Y1v9JUfJ9nmByL6MGe08WTMDT9qye+w6HH9YMH6RERfy+8X33n2R7T2TbQdz7X26qO13bxm&#10;Y3POhC3td84PT/h1EPnqe2b8dwGu8ZXf/3Fog3myHZNm257x+Mc/vp08ebK96EUvyg2Kz549O/qk&#10;o+Pm7MDlxz2urS/UP0o6Ojo6Ojo6Ojo6Ojo6Ojo6OrYgSEkMECgkMgjkCfwJROY+YTMzTbk2wXvB&#10;Q5lCsgi27+BUweD4PA4CkM8EPAXdBZw/7y/+1dGVlSXItrCmoPFH/vt/be/71X/fvu0V39l+6A1v&#10;aCeOH8vr2PAcz9y0HYdPBP/ZYFsAV7vreQdKeAvbAptEOgFw9+qDALm2OhQYZDv7FYfg5SBwESI8&#10;gyjFNh7yeYLPG0OZvLpfEDWD1mFTqFRrcCBgS3j0uevZGngdyvMJo7NZtmW6zOS97quj7tVefPCQ&#10;IH61mR9YWB8FkKuUZPkxbAcv+pLPi9czeW/1VQCf8IUjdst2ZYFlm9mO65S6lLGT7QtbW1x73oEU&#10;H7yWQTfcx1fjuPbsem71aWNGCb39KRqU7erl4McMPse5FKP0N+6dxPX2z2XKaWP5UZnF8iMWCTXO&#10;+Uzr0o+je7WfrfJ4G3FdtrNP8drzcIDr5DX8yE6VPIxzMfY8gwFiQNoeHbjeaVtw32d425oz1Xfz&#10;0NU1Hw8kT4Tim7mu8n5le+C6sp4GrvkxeQ0erqwf2vSj2et5bBM28O+J2efR4bW2ajPbA1/a7TNH&#10;CVxsH0wRrbgmQs8n1+zzmIyynIt5X93veVDPHdmOoz6LORNPxcXgR1zLUPI652i0G7aPAffXnNlu&#10;+2auCfWy/thNP8ZrHOEAPwQe7Tf+t3Pt/q35yI/FdfZpZNsH7MnerXW1RLbBj57pNRs5Rob749id&#10;67AdsC4ZCzgdQHQd+oI5a9nAdbY//m7n2hzy7OK6MptxO3Dt9QCiMq631qetObM3rmvOTOY6xmTM&#10;mRhG1d7keTLXw7hmW6nL8uOhke0a17X2Dc+z9sW8GLX5dlwPn7vHd+PW+qR3275n4rDWZolQtkf2&#10;i8/iAy87uTY/9WhYi/J7BnPBh/WEXc8zh6pEaNnV71r7ttuuNrONM1y7jx/ZqR/OWJ+qjHH2Bddx&#10;jT7icOB67Lrq0O6B6/iEUOnY6cd6XonVOUbiXtxuxwMWBOH8+fPtda97XXvmM5/ZTp8+3e65554s&#10;C/rBUWZYx0MXh9797tGr1paf/OTRq46Ojo6Ojo6Ojo6Ojo6Ojo6O7bBHllJjytgJegpyChz6lb9g&#10;quw82XWV4XRrkG8AIabKFS7lPQKGsjJkDAyBwgEybwTFZX089tPvbm9+xzvbPc9+dhOE3QnP81zZ&#10;SdrhtWBqlmqLdrKj3YKgmQ21qnRllTzUFmXsKvhbwc7tkI0joFolPkeZFuuVaeGvYKdD6crNjMOZ&#10;oTTc1c1MkJ12M6gatjPLTKZFtMVZpeVkJ8kuZNeeVsrqyUYhQOibTCZZJQKxnnWrbeLdapaJPDHK&#10;1hTwrcyMxQz8sq1MqHN4wr+sG5lSR2arlOdYPuIgzLjmxCij0r1sVPnQEjKJX/m81Sp5OGSlyZgS&#10;uJ/E9eBHfvGaz4YMovLjzCi7UznAQ0nkkeBD1pGxUiH5m+E9ritjhm3lClvyKguGSEcwkd1pHzZc&#10;V8lDGYdV4o9oMp5rtqtcIT/yuxZcChvGQ2b0hW2ZjvjhW2NTMFxGpDnj9Tg+0o+za5l1W+P0WrYz&#10;uY6DH1P8CnsyivRFH/CQJUjD//ow3o8lgOAuM2zjHr47e6Myx3KPxbiLkGee6wvhIOfvvEyplZgL&#10;47lm29iUPST7zJ6FhK4zYXsQu9ZzPlYJQ9mBxIvKOJSpVhmH423HnLHexHXGtr5VRt8oCzb4sCY5&#10;JwOTMGvOZsZhtIcwMp7rLT/KDtNPzOm7w3gm9OOIGHjmxpEUZ4wpWYuun8S1cz7ja34xB3DABlsy&#10;Yq1H/FkZh+HHGMk4lvXFtj6MazPbxCSZpHfFtYR24sv9YdszBlizK7tTiWTZnTXHcn2awLUfCNhn&#10;0fg3d40Iwp+MyO22jT9tTj+GLddmVmDYZmOcbc+07poD2q7/5rPxkAJx+FGbjRfjBjfGFK635sw4&#10;28S79eJuxLW1zrg2Jiqjzw9GrH36stis/pmRO7I9+HE7io+aM/xxOq41ltjbtB2c1NpXc8Y5VtjE&#10;da59YXun6LXJdbTEGJXhrQ3D2ofz1XV8jLI741xlHG5kxiH/8CPux3O9keu070Zrq+dnKelo4/Ad&#10;xp9es+373rozZJrrp3k3juucM75nRt//xH9rvnFs7VAy2ve89ipTS6C3llqvrT3GwXY8YEHw1a9+&#10;dXvUox41eld405ve1J7znOfk+Sc96Unt9a9/fRcHH6JYfOc7R69au/q0p41edXR0dHR0dHR0dHR0&#10;dHR0dHRsB1FDMLmyIAgQSoqNxKUNZfi2AnxEnJ2BwwEygJReI0BUULzEDQLMBz/0B6OrWnv4Iz6t&#10;XVwdla6cXWmfempf+3/d/QkZ6B0HgUlBxiz7ObfUZDRol6AsgY5AoN3aT5AhpriryhuOhKQJtgXB&#10;9e/YqNSbjIwra0rube35R2yUEaEvgrfaKZBKTHKvQO04sJ1l7qINbAvwprgRtgkZbAvUEglTXIpz&#10;MkhwLeA+CEnjoD8lJBH4llPcGALuArXpx7YvRaoLYZu4UW3ZEjfGIYPi8dxBSHIPfo2FLHMXdjIo&#10;Hvx7lnFDtGKzyilW6cpxKCEp/DhftgdBUNBeQLkyG+fa0kbt0aiMprE2CLuDuDEObJf4ejX76LoM&#10;rq8dTjFXPpCwN/9VuUh+JAiGbwif/DiJ6ziPB204HlwDseH8+mK2H9eC4saiAD8x4kBcjw++wec4&#10;6BvxtASF2mOQrRSpUoCQ3VPiRgpJ0ReZoMSNU/OXUwjezY/GD+6ILOYPIcMebcaJTMONeJYxl3M0&#10;DqjSruH3OVxPtp0ievBBOJHfJMNQ2UmikTFNFsk5Q0iK5+E2uU4/TuZ68COucSIryZ6d50alE/GD&#10;A885t3okxQ3j6NTc5egrkbmy6MbBfBzWJ7zgVr9rztRPBmTDWvuUQuVT4uRd85fyes+ZBH7gDyU0&#10;+cecUVqTfX7E2rBm8WOufXF9lqmMv8biJJQfl9vDoh1ey/C6f+1orq8DrNnGXq19Lbke5u8kro2/&#10;WtuXsh3mrbmifda8AX6oQEgipptXrnWPMTDpu4DAlCJctME4sfYZd9YRPzwprmvtUwp12MvOuC6B&#10;fvL3DK4WY3wOQi0urSH8iGOCIM4350w8x3hOET38WD+GGI/8MURccxc/+lFLjBqla813GbZE8+H7&#10;ki+N82GtrB9DTPoOq4xhfsQf4dF3QIq4w3dYPMvapwS0HzPwm1LIfJmC4EQ/bv3wxHeS7yPzA9d+&#10;XGF9zu+ZmI9KsppHemKdzO+w8OMk28YE7gbhWu+Gdd/aISc5BcHg2hwlfhtT+MCLcbAdD1gQfPGL&#10;X9ze//73tw984APtB37gB9qzn/3s0SeF9773ve0FL3hBioOf/umfnrXK+76DDw3YO3D+zJl8rVTo&#10;ymMfm687Ojo6Ojo6Ojo6Ojo6Ojo6Om6G4Ksg6RBoJyhlYH7megZFs5zYLKnm1uyY7SAUCBgLjrtH&#10;MFoWG9Hjn37vq0dXtfYXn/6s/EwGieyEtB33TRK/wHM9316F7tGuCkhvZGCS0CPoKagsMCtAKptG&#10;QLOyHybb1leB3P1xbdqOe/XdXUQltr0mZrGtdJvAcdnenZO0HddpFyFEkBzfSkyyTUiBQ9EXz00+&#10;wvae+UjbtW+htrlXEJttwdlBlLQ3lkDt/im4lvmlzwMfeCRGVIbZfApBxbWSc9NxnWMkfWUcXM/P&#10;ZE0KjhN9BM8FoNP21FzHGBnxueXHUSnEjZniOsYlPgau3bsbyvZaBvKNLcISmZEok3MmeHGNcbkY&#10;dg/x4yYnu3M9tNuccS8bOKpstRIGtREfOUaCN37n2939GPMxuWa79mAzHz2PKEN0NFbM/RrXSktG&#10;H9P27ee6Nrt3a4xcy9YQHC6NuE4fx3l+NM9vxwcMfPDNMK4PBidEb1wTUrSNb7fG9d65zjkTXFt/&#10;tE2fidG4tvYRWPg3uQ67U3Md9tgm9DpHUCOi8KcxtH1cT8e1OVNcL86s3HQP0edmrm/PB2znGo8E&#10;fbzuvMucwTXb03DtOtdvcb2a89sPAGQKgmy/HD/hE2vwNFwPax+ufc/gmFCHc3Nmc326A65zzdbv&#10;4FoWnjl+Mdosu1ZBT/1ZMGem5rqy0o0xXGuQ7wFrVM2ZLa7NW9fvnev6nlkMu+xgsubMgczuu3nO&#10;TD+u+SjXvuDGvxcuhh9z7YvPrak5Z0ZcV17szXjAguCARz7yke35z39+lgrd2NhoP//zP99e9rKX&#10;3ZQ9SDT87u/+7s19B7dvZNzx4MP27MClpzylbcxt/aqho6Ojo6Ojo6Ojo6Ojo6Ojo2MLgqaHZ65n&#10;OULZMQJ8+2ZvbJYrE1jcLWi4E/bdEqgVpD3z/ve273nJ89ovv/1n8rPDR4+3e/7m8zPrQWBcEHMa&#10;CHxqT2boRfuUPhNMlX0ibJoZTvOyNUpUmQaCmgKmspPY9yxZX7JD9F+5t8pwIqNMZ3sITsu+GrKT&#10;2F7KrJu1zKK5XbbGeBA4guuZaptnEEaHkpO4wrVsDddNA+0Q+FXyT/lGgtWQ5SQYvJmlI+umTWl7&#10;VOZOGUl885UMJMKJ3lfWnDKa03OdwengofxYpVpl3FS51/XM0jF2BPun4Vrg3XjFcXHKj1WqVaYa&#10;cex4jL2j0Sdi4W7Cw04YX+6v0quVsSjzRulUwq4g/+m5rZKH00A7cJ3ZScoVhh+HbNq1ddmdlc2o&#10;X3diW9uUFNRufBJeL0a7MeuZShPyx85sodvBnCEy4Jod9nB9NfxoTOC6MtWm4xrsaUmIwoe2yR6V&#10;ZYYXIoxMP/41/qeFe2SGKvHJj8pOZsbhqNwrP1r7puUa2JPRejravX1Nxqw5PpTtnX7O1A9AlEHG&#10;6XbbuD2WXF/Na6Zbn/y4wA8HrBVLKSaZM1k2ObgmXMoyld1prbKeTQPfM4eDazaIjkowy2aUVYsr&#10;49qccd20IHRbn4wRAqCxIbPdqrEQY6PKNZcQOU27Zb0Oax+u3V/rkxKkM+nH5Do445dpwO9+UGDt&#10;02+QKWlOzs1u5PiQDW/OTvOdDpmZGd8zQ1lcwm760doXffBMWfn8OKndHzVBcCe++Iu/uH3Xd33X&#10;xOxB+w4SBzsevFh4z3tGr1pbetKTRq86Ojo6Ojo6Ojo6Ojo6Ojo6OnZCcPLg7LUmA0eJMQFswWpB&#10;a+XsvL5dEPhXfuVX2md8xmfk8ZjP+LPt//2YT2+f/Zl/pn3Nl31B++W3vyWvWTx6vH3XG36u3XXy&#10;cAbbBccFGacJTA4ilWB+Coptvdn/SwbEepgRDBWUJPYQFKYBwUIQWECWbe2SjcQ2EA5uF/CcBO0W&#10;oK5+X8u2skt8JTIpH6hPMjwEjPcKwXr3H5qTJVPZhwRBtmXLpDiRtq+nH6fh2rXu0d4qfbmWY0PG&#10;pDJ9sraUNpUlM62wy/b+4ENAnW2+krUm+1BQXDBcwNwzpvUjToiXuB78SHzgS36rZ9qjkR+nsy3g&#10;LpiOU+KIPbQE25U8xAGxl1Aqa2g6rivgTgAjjpiTN1KgP5TiKz8SjGvOTM91io3RZ8KacoGyDktE&#10;nylxIs6XADG9bWMOp2y7PzN217ayv/iBP6b1o2wuGbNHR+PXuMA1X5qruDZvcs5MwTVoC//hmj+V&#10;yPRjCKUbiYXEDeKVMT8tUjiJe4k6uGGT0K0kpPdEIHNqUknW3ZACWPTZDwi29xk3nskH1pnp1z7l&#10;fItr/d4J493hmjvh2l6FuK61bybHtR8XmE/GnrVL36YVdmtfSELmaM7EukQAs28ge2wbg/a3nbbd&#10;stzMZTbMnypxav/DudEaUHOmvsP2juKaHyvT2JokO7qy+Fqey/XF+hT8TAPzz/eTthkPZuiVdVzv&#10;bzMbMWdirc21L/pzu+/0ncg5E/0d5oysVFm1/IgrtrP8bYyRSQLpH5sguB2yB7/wC7+wff7nf/4t&#10;JUU7HpyYWYuF4Fd/dfSu7x/Y0dHR0dHR0dHR0dHR0dHRsRsIR1mWsNm/S9lAJS1nU6BxCJaPK7S2&#10;vTrXbvikR3xqe943v6K9/t/8p/bpf/bPZeYTcUYGm+eMsz0JriWUKO1HeCBVaq9AJSFNcDLFsPX5&#10;DDxPA+KIUpjuJzoIpiqRhhPwPJ8JDE9tO64nprk/S7LG7ewKzPps4FrflHbbK4RdZWrIiJEpeS3a&#10;lgJh8CEgTkzCde0reLuCeTfDtavrbGtb7d8mMC4AL/Bs3BAHPZsfp0H5cT551j4cEH8IP1pI5GXb&#10;M4hu00BQvfy4PzkFtvkSt8MzXWMfvWlgvOEjOW38WPsL8iN+NrkO3qbjOmyHf8q2MTbf5mZLWCI4&#10;GBdK/+WcWZ+SjziIxHxIUOMrguUgRpgrztecmd6PeBxs45MghRMCDC4Grqe1TWbRpvRjzGv22OVL&#10;WWZ5Pg6ZzdNwDdpStpWAVF6yuJaxhislLc13fpwWxoF7c1/MaJtSqbJszUvPInoPa9+0YE+fjYXt&#10;fTbacK3s5J34cWvti7kR68h2GD/mkc9yfboDrsu2MTYS5c2ZGCerMR/1RZ9u5JyZDjjEZZUxjrUv&#10;uCYuEqi01RqSfozrprXN9zi9PLq/fhxRP34YxmX5cbrKhMU1PwanwXWufTPKDMf3TFDrRyJse4Y9&#10;+qaB+cd2tY0fq4wxrj33ygauq+zptH60DtcPQmqtKD/Wj1Bq7avvNvMxOzIG04/4KfDWt741y4La&#10;O9A/Tuwl+KY3vWn06d7/wdLx8YeDv/mbbXbJZqUxcU+fbtcf+ch83dHR0dHR0dHR0dHR0dHR0dFx&#10;KwTyHFW6sjK+BP4urC1mJgdRRjBxJ44fP95+8Rd/sf3UT/1U+5f/8l+2H//xH8/jX/yLn2hv+Oc/&#10;1b7vR3+2/eDP/595fMXXvLB9ysmDGZgU3D8ftgVx7d01DVJYi/uVDszSletzGciXISLbhM2za4cz&#10;0CpIOQ0ErpfjPtk8bBMkZK/hRPBUNsS59Sp1N20uCyFJkDb7HZwSN2RUCKgS7Twvy3wKEE9leyYF&#10;DOUwtXs5/Kh8W2bXBdcEUue1XVB+GhDPrsf9xgAbgsCERplPnmHM4PrKBj9OG7ieybbp87mwgQN+&#10;PBG2cZN+DK5xhrtpgD8+wvXFOPiOH/HtM5lxxjZfT8M1QYFIoN9sV+lKpWQr80lx03P5zMqamS7g&#10;XgLpZWMsS1fuawdkqs1XlhmR4MzakeRFMdxpoB0ERmNAOUWisf3+lHudn9mIuXIgbIcfcz5O6cc4&#10;lsP2hfWFdj7aTTQwpmUz6tPF0Xn+IOJNA/OReFFzZiHZxLUSkfK9cC0bDFfTihvWHZlT+CBIWTtO&#10;zV9O8YTgf2b1aAp6eJsWbPPT/WGD32Rs3TV/KQV6mWD3j/xo3k4Le+Ph+uzqkZv67FWuT9Ef43Pq&#10;ORN+I5zVnFHudcs2HxfXCyM/Tsc1wSzXihgH9pa0R+OJEdd+pKAvxol1fZKQNAk4NG7PhA1rPtGO&#10;Hwls5qBxveXH6Wz73tOuc2Fb2wh21qcs8WlcRn/8rVy7vdse1r5hzV+L0Sdrz/pk7bN+WG+N/WlF&#10;Y995SzGftc3+fnyn3OvhmZX08fkYH57r+d5Pg/Rj2D4b41e//XvhxJxSrTFnghXfjfqT/16YYHu6&#10;3twGH/zgB9vrX//6ds8997SZmZn2zGc+M8uCKhk6gAhob0F7DCon2vHgxPbsQPsHdnR0dHR0dHR0&#10;dHR0dHR0dHRMhqCqwOxQjo6QBERBQWLBUNcIMu/MsnjEIx7RnvjEJ+bxWU94Ynv8Zz2p/fnP+uz2&#10;5/7C57ZPf/xT2/FPenRTHtM+X7K/PEOgX2aFQ/Awbce53YKqgtACrwK7gpnEHPeD0n+HZ0ZZIWGL&#10;QODYbPdebMd1bLtHn70mEhCplFpUuo1QUHz4vDLu9OV2trVhs93RLnZkmbCdmY3BD7FOn4qPyrhz&#10;706+BzjPH4NtbcKHjJsqqVpZaxl8jvMD1569d67nos3aVfezJdBuv0J+zOBznL9zrudTIPF3ZkP2&#10;l9KkMqlkaVWWlX6xPR3X0d4R18Sv8uP1PASkk+v4TN+0Q6B7N66h2u364sL92kiAIIDhhQGiKVG3&#10;+JhNjtw7CfpDXMY1Hth14FEpTCLBwfBGiWPxWdgtP9YY2Y2PtB3XGE/4IObgFJTUVXJzPmwPXLtG&#10;//biR5/pW/mx2owX+4cSCJQQVWJQttCW7Vpn9sK1Nuhn+VGG4Wy0dT25lqXFj7i+2faUXMd9Ke6H&#10;bXMmuTZnwvowrst2sLQHPgauy3ZlLxJGjA0C6f74SzB1fmuM3BnXju2QsXsz19q813F989p3Lexs&#10;v0vrZJSV7Vob98r14MeBa220TtuPlSAIHz2uZ1N89QMOf0vkZPeBc42NXPvi+3H4Dks+8BXXTcc1&#10;TsKudsUYzrUvuDBvzBmfs2s+ea3de+Vau/FoXfUDA3dar9mXlZ7r+ahPe/ZjXLPF9ciPcc5PNWS+&#10;Hox2x5dDtre4jmdHW1yzU4R9wILgfffdt2sW4IkTJ7JMqD0ECYNEQHsL2mOw48GLhXe9a/QqFpTP&#10;/dzRq46Ojo6Ojo6Ojo6Ojo6Ojo6OcVAG0j5LhECvBVOJM4fikAWgJKQssatrBzLQNz7oWcFOGQQX&#10;1w9l0FDo1Z5ChC+Zgfaf8gzvF+K8cKM9C2VECGAKPI6DoKTnysiSBSMwOezTpZ3sKvXHNvGOyCYb&#10;SeaIfcEESCdlLAiGCs7K2MkSf/Ec9ggaVT51LTlJkcOzghsCiow81xOclKgcB4KdwC7uLsX1JQ5c&#10;b/ZUI2ISk6rcafEh80SA2LVbGUTj2i0AXAF63Mm+wZKg7yDobueaD/hCEFgGBx/x1ThUQHyuLYWv&#10;cS1oXWUxq41Exvngmj9LnKn9xrSBbddP8iOuBaH5xRjhxxKhV8I2AbO4JlaVyCaDKPwYbXG9YDZx&#10;eRzSj9G/K8EdTrSBr5Lr8B2e2T44U3x4L7sU15lBFLzr+zjwo37JuNF211UbKxiu/GaWO40+sD0X&#10;d5gzF1ZlOOJ6fJaZruifTCDjlF8GQS3nYzwD14RBdnFCPDC3LqxWBlEF3W+FNhITZG/KohOsN2fs&#10;LcY+PybXxnXYds49Mn/Kj5PnjOvMGRl256MdnrO/2bNxuS0Gv8V1cBL+Wwj+jRX+GOaBMT6Ja/OW&#10;qMAnMmkHQc0YGbg2tnM+xjnP8XxcV4bjzULZdhDjzBlc6yck19H/Q9qcXFv77Hu4XHMm7Mm2upq2&#10;J2f08QP/VWZXrX3JR9jOOZN86Ef9wABkv8pUrbVvPB9gzni+zFFzRnYu2wTSAc4tjjjCGZ4zUzX8&#10;PonrwY+45nPr2jBntu9BaI6WEKY05EyOPeuTeydBG5QHxbVr+dV6qo3mTo3r2p/Uvoe59kXfjCd+&#10;1OdJ4pqxhDPj2hzQO2Nh4LrG3hbXZDqio8y4Wvt4Zzz4OLNSox2+N3CszcN32M3fj+bMRqw5tQ4b&#10;W5OyYHFda1/NLwKrOVNrX3AbY7rGdfDvWfEMIh+7/GNOTBLuMpM7+me+uFb/9F+72atxvZbfM7UX&#10;bKx90TPtkJFcXI+3nXPG2he2td2z9B3X9e+FmI9hz9qnL8aNdVpmpTG7s80PWBB8/OMff0sWoF8j&#10;yQJ85zvf2c6dO9d+8id/sj3/+c9v9hLsePBDqdBD9903ehcLaxcEOzo6Ojo6Ojo6Ojo6Ojo6OnaF&#10;oOGJ+aUMcMpcq8yklXZibqkRaQQ6q+ykoPjk0msCysSbDIpv7MvA4/HZpXZsbiWDhoKFApXHw+6x&#10;2eV8FsHkQ2evtTf84BvaG95Qx4c+9KG093M/93Ob5wQtPV8QmPAz2JFRJlAt4C7gqcSiALMQrKD4&#10;OW2J9k8STmR6pHgTdi+uLuR1gr9KwwkmC3gqqygA6pzAOIGIOCSgKlDr/TgIigtEK8MnGC3oenRk&#10;hwCWgdqwX+eWM2CeQXFcR9sFeQVgx0FQXIDWtZeDc5kg+n1cllP4D9eCynVuKX2BB6ICH00SNwaR&#10;ShlFtvkev7g2JgSt+c1YOR5jRrvlmLCpJGAJYBOC4tEXYtDF6BtRwVhi5yRek2vt3khucGTcQPo9&#10;rk+xMXo6DrgmeJ5X4i/aLZhOEGCb73BtjDhnXBOCPL/K9lWJzzaBa7YJ13XtQR3JbDJ2iBu4Nmf0&#10;QbsFytlTZrEE7ElCUmXfENq12V/CSM6P4NUYJ7+zpyTuyRjbhBSCxdmwzf+7+ZHIeWmVkHQ454w5&#10;eHL+So4J7eWlKoO4lM8kRvK7du8uNsrOU+b2UDsTtgmr+Dwd7Ru4HvbkOxl2CUzmCP4cxtSkvRvZ&#10;LvFmMTkhAOOVncVoK67nox/mJt8SJ6wNxl4JYJNFO2KNfrFLPCEL6beDkOY9jnB/OngiDhLU9DHF&#10;xl1s80PNgcP5DOuGkqyZrRZ2jCzz0rNORbvNIf7bmjOTbROPCOIfUboyfMpndyn3GjwPSN+G7aG8&#10;MZ5zHd6Fa9A/65jxVOVeV7J9svgGWEdOzl1Jf2qnPrK/m9hICOLHc9bVOMAY1v/8oUlcYb4bG3fF&#10;uDHG9a1KuCpvjI/xtn3P5JyJa3FnTFj32edHAuCB4AYX+mKN3Vz74vqaMxNsx3OtN8q6Wk/ME+Na&#10;O619nmXNMmc8D7PGEq7ZNp8nwdrOj+YXEXuwYz9F+0xanxZmrE9XcsxbdwjdF+NYXpv8XcBThOsL&#10;YZvojnvtxbX5YazhOn0bfcm1b302+BitfdFPzxqH/HFIcOc7zBzw4xDrfvlRRqM5I1NwOcefNcva&#10;R1BNIXiH3cns3CGIgd/6rd/avvZrv7Y99alPHZ3teCjh0Pve12au1S+T7B24+vCH5+uOjo6Ojo6O&#10;jo6Ojo6Ojo6OjvFQyk6wV+BUoLYEH+dkElX5UIFBgXfBPhkAgqoCjwJ+ArTO+YwIIagqUCyYKvgo&#10;cChATjgSmMysHM+LzzdmZtoffvjD7fX/5Dvb9/6jV7fv+Z7v2RQE3/jGN+b7f/Q9/7B98EN/kAFj&#10;tgV8BR5lTGmnoKQnCkw6lwHW6AMBQGDZfYKxDgFbbfOZPtT5Kp+m9z7NEqRhRwBYAFRPq+SpTCI7&#10;xa2HnbJLTGRDgHewracDV2U77ojPtCmzK6J9RDZXZ+bQiA9BcX0rrovnTa6D50GsIzDZt03fXOuZ&#10;+N3imu1RgDneD32h+GSfo80CyNo32ObLgQ+fESO3uBZMriwyY0O7jRVtFmTeH+eUWdRnQpE2s6Ot&#10;k7gmdQkV86Pgt77zozsy4ySeJTguAI87996ea5zw8VyT80Lozr5vch1+zHGtLyUuDeNau5LTOMr2&#10;wPXAR409zyN44cJRwtp69IYgjeuaM3i7HvfzUc2ZoWQhPm62TazLOROEsDdwTSTQksG3Sv/ZHU7j&#10;qoQfTqvfwzjY7sdNruM9FNc1Z3ChjfxYY/JaZpkRj/Q1x/am7eJ6sD30hx9kP85Fu9k0FtKPyQch&#10;c+THOAiE7AxcGyNeOwc4r3E9cD2b54jxBCTtI9AV1+XHoS/GjU8GrtNG2Mb1Tj/imn0+KJFksE1C&#10;bskLm1kKMdoMyfWmH4tPfDjwPnDtr+c6b36zkX4MmzD4EU+ezeHJx164judrB7aq78q9bol2xEH9&#10;wLd5j7uB62Fcb3Fd2aP5zOS6yjta64a1CMcD2MZ1+THmTLStuB7Njfi7nWvvy/bAda1P5katRTdz&#10;LWvN2NS6HLthexgju3HtMENwiY9aVz2N7WE++l6LFkf7yo974Ron82mn1r7yYz0t5sxo/nueZw/3&#10;b/Z703b9mMA6UHxYn0Zcp+1ai3BeK0v9sABP2j4f83811uzh/hy/22wPPi7bZZ8Vvsts8bRda585&#10;4jWeau0LX8WV2lOcGCPuLK6toWwPPDv03n+V5y6u+ZHtYV2N74L4K4s5fTVqz3bc/O4OoBQoEXDA&#10;e9/73vac5zwny4cqI/qiF70oMwTtL/gQBEX0cfXyoYOF97xn9Kq1pSc/efSqo6Ojo6Ojo6Ojo6Oj&#10;o6Ojo2MSBN0rNCrMKHci3s+UoLRdDHLNkvJoq1USVNBvs3RlnJMhA8qHCTwK9hJPBDorzFh5Gew4&#10;PwS2/9xj/mx7+31n2i/+54+0//Bf/qC957/+bvsvv/U77T//1vvbr/3XD7Vf/i9/2E5+0qOznYez&#10;NFkJXAKRgtg3tZvtaLP2Kqt3aE7ptdnM1JI9IXhaQeu5zGCQISEALLh5eHY5A7SExUGc2m7b8wRs&#10;BUMrY0T50Ll2KfouS0QAle0qsRq247xwbPZzXgagbA22K7A82PZacJxwlWXu5qtUa5X4rFJtSrwJ&#10;0g5cX46DFRlqshYFkFPQ3bS9xbXAsjYIbMvgcp4fq+ykwnWEqtoT65Jz0XbZYltcl4A0juscI/Hs&#10;w8E1266QSZKZJxuVmZmZo8O56BNbFcAfMkfHjz+B98WZ4toztFHGGz8KUGdAPLhWvlV2p5A9/yTX&#10;MjCDm3Fcpx/juXx9eL6yQAWv2TCG+dFdhAfPw7cxZC4QeZLraNtYrsOWsYk3fiFnrATX528sZlaT&#10;OeMu2Y76ocTpRtw8zBkiQY2RMVybM3wSbWbfJ1fCZ5k9GX/xjG9ZU/oiQ0sb8TdwnX4MW9tta+O+&#10;aLN+uVYJQzO2eK05UyJSlXs9f2Mh+cfbsXmZe/bvvJXrtB3XpOgYfjwa7eYfc++CMbyD68vB9YWw&#10;bU5l1lG0xZw5EON3HNdpO+ejspP2nlxPYeT8jcPJNQFIP7Qf1zVnZqJ/MmfNmcosHsc12wdyXK/k&#10;eDL2r4bPlA+VAYhrnGTpytG40S78WUfKj7fy4T0/1rw1HysLFhdDFmz9yGIu/Xguxg0hSP+T62i3&#10;H3B4X/mUBc92LkXHEdfmvPHAbpZqDTta48cGnrdZgjTukY1LGCbW7bRNxEnbyfX1vJZPiWbG9eDH&#10;wTauM9s6RtahuZgzcb3vgslcx9oXn+PiaHCNNxnm2o0D4wXXeKjvmSrbm2tlcI1Lous4rufMmfi8&#10;SoraC7bKVBt/SxuV0WdOZhZcjD3+nIk28nlyHf3Vvp22B66H9RfX/DasT1XiswQ77c0SpPEMLLme&#10;bQLd1hgpH2ab45xxzR8y78zbwY/m5DBn/B3WPmP9YPSVbeO7snTHc10/AKqyuK5TrFqWqBKfbBbX&#10;zpmjsvxm8/s0uY6/+j1Ih9tt60v+eyH7N9pDNO7djgcsCCoF+p73vKedOXOm/fzP/3x74QtfmGIg&#10;KCP6ute97iaB0H6Db33rW9vZs2fzmgcxnh/HO+P4jTjuceKhgsV36nbhas8S7ejo6Ojo6Ojo6Ojo&#10;6Ojo6LgtZma2skG2QxBcoFZ5MKUQ/d6fOHVuTVm32qvIUeeqpJggYF1f5cMECseBCCFwza7rPYto&#10;x/ZQQm8Q7ZQrI24Q+o7H9UOQ1D3joA1EAiUFBaOJOYKbVQKzBMEUgEbnZCYJdGoLUcZzhmDndgjY&#10;CoYKLrtWkFQg9sL6QpYQZUeAWeA3y4TGee/ZPK3k3kxlYY2D5+lTlqKcvZqviTzJdQaBZ+NOZfjK&#10;tra7R/lH/dR+Ito48AFfDH7ED16VQsQ18QEnQ5lQIhNBJEv8zY78OJFrmXhV+u54tEUIWtuU8yvR&#10;uEQ7ZfiMEUF9Y0o7lI3N7J0JXBMQBM7LL1Wu0N5UWa4w7AhcZ7lX42Z9MT8nXt81d7kdngk/TuR6&#10;tC9a+EVJQVmfhJGzwbWSfpkpIyieXCu9uJjvCTjKQBIpcTgO+iLQr29ZenF2LTjenyUI7eeXAfd1&#10;pXXLj3jhH9cPY2oS19ptrztlYZUV5G/lFc9Eu69s2IeuMkbNQyUg7ZeGQ9fyDdFiHNeQ8zG40wZj&#10;Kv2I6ziypGC0cpgzeCK8EUMeNn85eDQfJ3OtDcX1lfSPNrKhLCibWiRDiV+NSWOGYKFsp+uNxXFg&#10;e5gzrsW7cfFHq0eSV36U8TjMGSVOPau4vpL9nezHLa5PRx+1wVw5E7atd/owrH34Tz+GLXbNBQLY&#10;JK75e1hvXOtZl4LnKtVae8XJ2tsqXbk/+/kJ85c2175JIMpY+07HHMC59QfX+m+u6K2xzo/3R1/M&#10;faLrXdFHYrf1bRLqRxP8cjm4u5Fj+SOrR7PtxEZzZCmeUXOmyvYaGzhxn3EwCVV2snxu/cWD9uFA&#10;G/WjSuWao36woNwr/mrtq7zbW1Fcb1v74n3ufWl+xBzURtmouR6u13qIA3wcy7Vv/PoEw9pnXBtT&#10;SnqyW34sPuT+Wb+NG/z7YYPr+ZHAul143Q4Cp0w8fPixwODHoVQr2zlngntcE6jtfYnr+g6r7L1x&#10;GNa+mjNVFncouWutNq7ruyfOBVeYPZr8lfi/29onOxpvrtUGovB2PGBBcMCpU6faF3/xF7fXvva1&#10;7f3vf3+KgUoKPPvZz24nTpzIa5yz3+Azn/nMdvr06faMZzwjzz9IcWz0F+4e/X3QY/bSpXbgt35r&#10;9K5nCHZ0dHR0dHR0dHR0dHR0dHTsBZOCdAJ8AswEHEHVzMqLc8QCQVrZLAS2pevr7doNsptyaqsZ&#10;oBVo3C0o6bzP2XX9IMIJdJbtKt/mtecJvhKmBGC1R1Bykm3tYC/bMVMZDYLugqqC4dpdglKVrZR5&#10;WLarj5MEGZAZISCvf4LFQ3CULYFVGSae4Vlsk1KGPmZZwgm2i2vZdtod7RjZdrXsQCKjIO3y6kZb&#10;vn4j7RR/uNbHyjQZh+1cF39V5nLwIy5wUhlVytmVODlwbQxM4rpsF9eEhSqFGnzEJzdxvV6jzBPY&#10;lmk0ZHlOQo6nuDa5HrUD5KcQpIrrm21vjZHJftTmygAbxqpxXbYJPdpLkFhenWlL14gN4cfwHZ5d&#10;7zX+xiHHU7RQezPjKtrDdvoxx1+1+4Z2x1jX8soGqjmjj7v50f552uH62r0y5kx8Qpxh1xgR0Hd1&#10;ch227b3H9u25rnZXxlXNXeMa10RNbR9sm5VsV1YZrifb1n9jv7jWDrar3GtxfaBdW5trV1Yqe9VY&#10;HvjLTMwJXEPOx+xjZWlt+RHX+zOrT9ba5nwM/nCXfox2TOIatLPaEeMp7rtl7Ytjdb3WJ7ImUcu4&#10;Ns92E7+qHVu2B64z62t9PrnO7NqR7eQ658yoj7v6cYvroR2ep6f8t4zreMbl5WupRbHFZs7dqbiu&#10;MpeMFNc1rm/mWmnNYX3fK9dhO/paMnGVCcVF2g4+jHV8lO3qY/E3Hs7Xusp2Zc5tch1z5iauo93a&#10;mH6M743t/I0DrrfWBbatfVu2jQ9z50qsIevrslyHdbXmjPm5m23+GMbq5to34tq49re4jvEX7TRv&#10;XWvN3M2P5mrNXd+PlaVYXA+lSfkxWpfr04jr0fdjcT1pfcL1lu1xP/aolfqPAY985CPbPffck+VC&#10;z507137jN34jy4s+/elPH13R2jve8Y7RqwcldM7xpjh+2omHArZnBy4/7nFt/ejR0buOjo6Ojo6O&#10;jo6Ojo6Ojo6OjjuBgJ6goOAvsUX2kGwPgT2l0GRWLK8stfkb5zOjrIKXk4OGO+E6gVEBRFkcMsLc&#10;LatC2T+BUc8b9pkS6NSe29kXnHQdkUNmnnYL2hK92CawCW7KlGBfoFaglN3b28aH0mvKqSq9Nio7&#10;ubE/bXuGZ8kakbVBhBjaPCkAPCBtRzsEsLVNv3FPNFHWjRjYrp1NrgSWcb0XPmBoN5H0WPCh3e5S&#10;7lC7BfdlZvlM1hy/TMN1+jHuwzVhRLCaXW0XDM/+xDP5cTquw4/BAa7ZJrIJWFfpUBmHa5mVou1D&#10;UL5s7w7XZOA97GmX8ctXxobstZXV9ba6dCYzi4ggfDwV1+nH1SzfiFPnCBDaLQTPZs4ZXO/R9nau&#10;zTVjTPak7CR+lB3oGuX98E0kmIbrFDmiLcZWzZnrmeWjzcRGYp02s88P03NtHzP9vpq8E5CUrlxZ&#10;n20rlz/STszjWmnR6bjetB1+PDG/lNzL0lJmcTW40Y/jSm5OybVrzBk8yurCCeD6UsxHVmoNqDnj&#10;ue65ve1aV2vtq3FgPJhxVb6x5ox5nhmYsR5Mx3UJ9TIsZdKZ89als6uHU/S5ehHXlU1GwCnpca9c&#10;17qqPOXJ4LTmzHyWU5WVae06zo+ydOOzvdje4ppoZu1bzjnjWTL5cI0bHOG6/LjX9WmL60PxXVDj&#10;V6lW3zNKMleJZL7NDMwYK1tzZnds2o5+alPN5/gOCx6qvOz+dvXyuXZk5nK2O/0Yfr1dm2GwvS/W&#10;Pv2Wded+HCsTinNj/mj4YPgOm4ZrtpPr8BOu8ekHPrgmxJozMuyt5fWdXpzshsFuzpm4z1qyHX9s&#10;guB22D/w137t19ov/dIvPdhFwO24Lw4pkMqFPmQ2UNy+f+DyZ3/26FVHR0dHR0dHR0dHR0dHR0dH&#10;xwOF4LQAH3FE0FNw0L5UynwuL19tB66fyeAwYU8wcBoIRAo6npwv20Ka7BIcBXGdE8wXaN4te28c&#10;BDKJBGzb10gWxCBuCIYSIARDiRO3C3Zuh6Dn/miPILJArbbJEBTMl0EkyH9SwD2eKaA7DYgbFVSv&#10;0mv4UZpQubjla9fa7NL9WY6yArXTcc2PMj34ii/1magrCCxYiwvBfL4WFJ8G6ccUCfR7OXoRfgyu&#10;hzJ8+sOXxIlpuHYtoa9KtdYYExSv0qGjMnzxTL7Y3yaXUxyHDIqHbe0yRgTYCUlZ3vTGWlu/8uF2&#10;Os4TVnYGt28H7dZXgowygVt+XIxPqgRpjstoPyFpGvCNMVbjdynP4Zov2coSifwYzzee9gpigTlD&#10;YDil36M5c2EkbuBHqcFj8wTB6bhmOwWM8NNmucLwnzKhy2uz7frFP2h35djB9fS2Cc36rdwjwUrJ&#10;VKVrCdOEL+PS+NS/aWCM5NoXfBDRcE/oNtc91zP5kT+m4Rr4yn24xos5Q0gyTrRTec5c+6Jv08J4&#10;NcbwMcwZZTgzC+zCH2RZUYIPn0yLwY93zV/KtsnoPpclSOdTvKo14A7nzGjtYwMHxFdzHTeeWXNm&#10;Jb5npvRjcs2PS2kH+FCpZJ95nrXPjxqmWZ9gWPuM6yqLO5NlOP0YYvnSR9rxdjHXVmvNtLaNZX4a&#10;/Cjz+vzaULY3vjeVCY3PrZHT2HatOWwu67tMZd+LSoea8/phzFsLCJ7G+l7he9q42LlGpI319fUf&#10;npmZeW6e+Sjh3nvvbW9729vaL/zCL7T3vve9o7M3QzlRGYRT4HnRzh8Zve4o/HAc6btXvepV7VnP&#10;epaXf2p45F/9q23f7/9+vv69H/uxXjK0o6Ojo6Ojo6Oj46OAl770pe3Nb37z6F17Xhz9fxd1dDz4&#10;8Yo4Xl4v2yvj8L7jwYfNuM7LXvay//5VX/VVZ7zeHfX7fgHl+1cXc38rIb75Sx84dNf+pY1PPH5s&#10;pbX19qEPfejTLl26dNq1n/zJn3zt5MmTe4w4zzT7130k7J6/sZDC4l37rrSTc7UnV2G6YOoAOUGX&#10;1g6k7SurhzJQ+Qn7LuUeeftmBfHvzC7IWxSw/qPr9ona1w7vW2kPm7vcjs0JWrN7p7Znskze/euH&#10;25nrh5usuEPX/5/ZxRt/NPtpDzs94vTObS+zHXycuUGgmmsPS66vpEBVuHOur67FGFk7mhlaBNGH&#10;7Q/bs4LOgvh7s3v9+vUDa2tr817Pz89vOOT/Eb7YvrR6IIPWxsiwP9gD4UN+zdlo7/2r9hI72A6v&#10;fqTNX/nvM3/2kx42MnrntonEfxR2CY2yGh82j4+rGcgv3JltwuLyiOuzI4HqE/ZdTj8qB3jnbXZn&#10;cL1xsN1/43A7H7wQagh2BFJlUR8IH/KN7Ld2v/3tYq4faxfb+tn/MvPn7/6kB8w1TuwjWH48kELK&#10;XTE+BhHogdheGYlq9oRb35jNOXN6/lKTQfhAuGZbGcg/Wj0a8/FI8wOFh4UfjZNJXMe6PRP/Rk+N&#10;5Tu/8zuvfdmXfdmYdbZknHMxZ6x9Z2KNsp6u/OF79j/+Uz/5+uysz2+1/ZKXvOTAz/zMz+Tcm/z9&#10;UN8H94cfPxJ8XI7xR1jSZhm79eTpBNItKLs5G/Mx/Jji13zM86spQJZgd6d2YbYt5XdYcB22ibjE&#10;UfNGJvIDaTPY45DIbfxZS1fv/42jn/Gw41cPHdgfxh+Y7fPr8T0TdmUI+n4xtv1Igmj9QGwrZ8y2&#10;PSGvxXpCkGXb+mr32jvF//K/fNOn/eIv/kL+WyDwvBwTHw1B8OzZs+0Xf/EX21ve8pYUAc+fPz/6&#10;5GYoGUq0+sIv/MKmrOiU6ILgrfiYEQQJgQRB2DhwoP3Ou9+dfzs6Ojo6Ojo6Ojo6Hhi6INjR8ZBE&#10;FwQfGtiM67ziFa849+xnP/uq15Mgu0RpNQLPjaZU2Y3cVwhW2vy+lY19ccXGqmyojUt/eHLt2tVF&#10;nx07dmz90KFDu0bKZTwQeS7EIZuHXWXbUuzYOJDPlvl1Ym45s/ymyTqRuaLNMqfETGsfqdV8zrDf&#10;mqwL2RsyPPaa3UjQWFqrMp72txKQlemjbdeivTJDMgtsdjkzUkow2Bu0SVbMxfWFLOHGpjbKQokn&#10;xHP3zbQ2syEzrDLu9qi3BghTA9cERsF1Qg9yVoJrGVsECFwfjkN2yl7Bj7i+FFwTS3Ati1I5S3wI&#10;OnsWrmWeyf7cDevruTlgFthbabiWOaUk5kY7FL6y15f+8AOhcMggVKpwr5B1RDQi6F6VkTriWrZM&#10;7YsWbKzPJ8/EY5lie0WJ0MH1+qFs48LMtRS252aV5tvflCYlbJyYV95Txt00Y0SWUHAd9vG6MFf7&#10;BBrjMuPsybc/zh0Pro/FuJzbY+akiarf+FBOke9wXeV2g2tjZG0+hUxca/dewY9Kpl6IcX159dAm&#10;18qqGnd5rO1PMQLXMs32CrYvB8/GNU6Ma77aF+22b55jY2MjuSYMytzcKzJrL/i4uLoY64k5s9oW&#10;56/FwNzI/daUtDRHs91he36KLFVrqTmTGXDhR1zjxBqA66Wwbc3DNU6242Uve9nmv9G/+7u/e/1Z&#10;z3rWTetsrBPJtTUqMxGjz2z7QYecr+W1A7mGVCnUm+dM/Pt/9i1veUvqN/H9cPaee+656fvB2JBJ&#10;hu/c0zJsH5hbbWGz1tXgDBeV3Vj7cO4F/Hgh5iFOrP3uzTkTnxgfxo89X2W1HZ+V0bv39SnXvhh3&#10;5qNMxmx3zJH1dT+OqD0QPUvGp6NEtr1hOdYI4wPf5jQ7C3PX2404v7wxe3Bl7cD1xdnr6/gwd6ax&#10;bX26mO3mx7V2ONYRXBPucK2Y7NHZleSaf/eaJYjrS9a+4Nr6LOtTu63Lvhv8OGco9Sxz0o9o9upH&#10;a9KV4Pnv/91vOvUf3vav898CgeeVrPkA8PrXv7496UlPaqdPn27Pec5z2pve9KabxMATJ05kJuAb&#10;3/jGdubMmfb2t7+9Pf/5z78TMbDjYxwLv/qro1cxAZ/whC4GdnR0dHR0dHR0dHR0dHR0dOwRBw4c&#10;ODkzM/OIcUebmc1jo8094vrG/kdc3Tj0iKvrBx7R2uwjDs9fe8SROOL+h9+YO/qJV9YPPuJaXHPk&#10;xOnFh3/iJ7VP/MRPbAsLC7NhZ27SEbbn1tvc3MrG/rnL6wtzSxsH52Zn29yRuRtzi3Orcxttdu7q&#10;+sG5eO7c9Zl9cxszc3lPG2Nr++Hzjbhurc3PLW8cmLuyLtS+f27f7HrYvj53aHZtbjU+uxrPW4rP&#10;V9mNZ+3VdovrV2fm81622ToYNg+H7X0zG3PBVZ5faQfjs30ju3uxPZt9vB5tvRr367f3i8HHkblr&#10;c/vn982tHzg+e1l/4hn6N9geZ2/74Zr1sIWHKxsL2T7tSdvzN+I5M3NLwbXPXLMR/dtbm4vr9OOo&#10;3Tifm91IrhfCj+vx+ZXgGt83tHkPXAfiirhkbr6tzexLgYAgKFh9oK1noJogQC4gBmVwfCNMz8yO&#10;jpn4/8mHa2RG2scu+p2i8Vq8FxSXfbN/bqbNHjiRAlOMzxb+3rQ9zt72o2zLctrXrsb92hccpQBx&#10;dPZai6tSgHCeQBPcjWzfamv7Ef/J69bjLwH2SnASnGag/jCBIw56gHNL8dwbabvuce84m8MR/4lD&#10;Icb5trJ+oNrWCNIbWf6R8Ly2XoF+YtX1uK7s7pHrOGKepG0lgYky9n8kZByY3Wjzh07GeSI4gXdK&#10;ruPAh8xOAhgxtsSday3cGGNnX9kOzqflOuZf+HF/Cq3szwQfMr8Oh20YzvP1dFzLvZrLsYVr4yFa&#10;luIcMZ0Ym+dHtsvulu3tiPeb62xck8dqrJcrMd8urS/memTtO75vOdep/YsnZy/GefPRdeavewYb&#10;cWw+INb3U/HnbsdGm8nj+sbs3VfX9999fm3h7vDj3eHHu4/Ortw9P7N293K8v7x26O7oz92rG3Nx&#10;/Wwcdf+kw+fsBn93X1/fF7YPho0D8X727mj93UfmVu6Ont+9tH7g7itxfmVt/u7wcV6/V9uuj/F8&#10;d3AadvbfPbMxc/fhmZW7F2av3R1uuzvWljjCdjx/PfpXfR1vczgGPlajz2X74N3hz7vn2vrdx2aX&#10;7z44e/3uA4eOP+xyO/wpMVfvjjG6aXucve3HYDvWtOTyQnB6Y33+7n0z63cfiXbvn129O0Z38HHw&#10;7hiD6Ydp+HAtezi9HDb4KubM3YeD67l4RqxL6YOYO3fgx7nkcWbfwiAGJsKHDwwveMELbikJ+qhH&#10;Paq98IUvbD//8z/fzp07l2VB77nnnnbqlHHb8WDF4q/92uhVLMKf8zmjVx0dHR0dHR0dHR0dHR0d&#10;HR0dt8OkPC0B6dX12WbvMMFqQXZZAoLhspFkbZA98hzBQBCb0LEW18c9Mvu8HweBc8KOjA/Xuk4Q&#10;XIky9uxBJKvlQJyTKeScrBnXy+ZYZTvaNw5le19cK1tlX9qSrUEs2TcbvYj38/FXBpG+yLy7vl5t&#10;UfJzbZd2y0QTwGdb+4c9wNiS8SSjQllMz6psDdlg+3LPMWXvZAGNw0Yc+uRa7SAUaKv2yS70HO2W&#10;uYaPFH4CssyurkVb1ufC9vg26wtf4Fk201pcZ38nmSqys7SZfefY9lcG5OCb23M9H9cdyGtddWgu&#10;7ATf9oEb/EicIVjJpGIPf7hO23nXrTDeZKu5FndK++F6ux/ZKz8SftZTFMJ1+XE3rmWI7ktBTU5M&#10;7gGG6zi8lmVTmZnXcmwb5ytrcX1wfS25nmybKEmcJF4qQ2rfMCJPzplos3bLBtRmvOA2fROHe3fz&#10;IxEN19rhPf8RpmRi2geN/TwXtmX8bM0ZfpzPe8ZBjweuiWfyMnGRXPNj3Inz8qPszrUccymWJtek&#10;rPEw3lbCf/bFMy+1UfsyWzdHWu1353lspx/j+mHOTPIj6J/nuxY37MgA3PRjGK81K/wY5zwL19UW&#10;83E8H1DzcX/08UBex49HYlz7i+v0o3Nh2zqln/hjX1smce18rX11rTEzjGHzG9fabryU6F1+lJFX&#10;fryV66tXK4FPO5O7sM2f2sguPxLPtajm4/Wc//vi9Y3wo/1a+WgvXNs7lh8zUy/Fy4HrWJ+irTVH&#10;az9F+3HKNNsr1/zoOXg4HFzjYCfXm98zI/7S9i5cD3PGkX4czT0+w4W2GyPGnr9YkuW85cfxYMsc&#10;MJaI+lowZGH6DvC+/Ihr87HWPtdvfoelpVvBDzUHap3kFX3XbmN8WPs8C9fmowxKtvl9Nz/6jE1r&#10;iO8FdqwhtT6Vbe23XpvvwDfWkRK9J6198e+FsIc3Bwbwux3ppQdSMnQQqp/4xCe2L//yL8+SoI97&#10;3OPy3B8DesnQW7FZWuIJT3hCu/tuQvCfDv7Z297Wjq9UavPf/0t/qf23kyfzdUdHR0dHR0dHR0fH&#10;A8P73vc+e0GN3vWSoR0dDxH0kqEPDfxcHM/04s986qe2z/oLf8HLm1ABvtkM8hFnQLC6hAd5NhWG&#10;3ZgVgJxpN9ZKWHCfzwQaiWTjSpi5jt0UQMKqawbbgqjOuoswJoDJPruQtmd9Uk/bCfbY1Xav0268&#10;GoQvIh1badcn22wLLQ+2MXAzau+zsi0oPxP/5wll1+G1/66GTaJRPc11JXpkMDdt74Q97KLd6zu5&#10;DttxfbV7o23MRAtlLK16TvXedQPXXu9E+bG4doW7Nm3HPSXJbeTzcTK0G7zCR4Xcx9tmd/Bj2nVs&#10;8qGvW1zv9KPA8ySuPfFmPxa/xbXnrOc1NT68K9ssDVyX7Z3gx+Jan+tMtXvwI07wvDE7367dCN7j&#10;GvbLj6txDH3biWhzfLKatufSroO9wbb347h2nmgwac6k7RHX7t/ONf/4C3pdnAxPn6lxHe02t27l&#10;+tb5WLbZLHHKa3b44mauZ1LUS67jGIfkOv04fs7gJsfl3P7gei1tO7CCC5x44q2oOTO0e2gR27mG&#10;ZLu3uB74qP5trU+uGYctrufymjw252MJPu7O8TnixFFcFyfjuNaGwba2DG3e4mNrfaqxP7R7i2vt&#10;3vFv9NRFvud7/2lbuOtTU9DSpuFaYg+hn4BEvJpfPNHuv3S92lGVeZsSwUpPEoG2bxkwbBVGFCJy&#10;EwS1aH42+hntIXi5h5hG6PKDCeJichcHrghig7g5DsQpGboELRKcNcd41Wa2je1rYZt9gtdg2zOP&#10;RLuJm+PmOg4Jr/kjgbgPv/hQbpgoihfrv/bqnx8H+BGMn7sQ2vAx/CBgJ7SBkIprbWG3uB7aXfzO&#10;Hjrezi+ttWtr4fdYF/iSsKfdRHFc7kQKdtodtv1gQJlhUtx2rv0wYSfXRFliOz5cM842sQ4f7Od6&#10;Frb5hVCqzTi6vsl12XaYh3yoNHON7ZuBR9myyXU8Q1u+9zu+ob3jZ35ydMVHYQ/Be++9t33SJ31S&#10;+xMqAdoFwVuxKQh+2Zd9WYqCfxr4hD/8w/a8//1/z9crBw+273358L9ZOjo6Ojo6Ojo6OjoeKH76&#10;p386Aw4jdEGwo+OhgS4IPjTwnjieWC87Ojo6Oj7ecer0Xe3l3/tj7eGf+Rcb+X/Y15Dgs11EXzx8&#10;tF24vJR7F57P/fr25b55J+eupqD07S/7++3Nb/7XafO7vvtV7Uue9aUpBtpL0fWEo+Pzy7m3Yf7M&#10;IG2XsEsYIiTZX/DC6mJrM/YTXIpr7UNH3KtrCWPELjJe7Ue4mH9leLqeiMi2dpNRiacEPkKVsrDa&#10;QqSyb+2J+atNMVgiFBFssE1QdR3b2kSE02bCaAnGJb5qs3eEyeF6opo222cxfxCRataWbRl52Q59&#10;jLOurz0TS3gfuD60cLhdWb4eXOxP7ghysv2S65GQORRo3Yiusk/EtGeg6/nOvqvaPWRd46/4qOxv&#10;JXi1w7nctzZsEw6rjzdzXX4srg/NXEuujwbXg238ZetHXKft6Kd2Hss9cWs/weHawbYfwdS1iylo&#10;4vi1L39B+/m3/Mvq3EdDEPwTRhcEb8WmIDj8UuBPAyf/2T9rd73mNfn68tOf3v7g+74vX3d0dHR0&#10;dHR0dHR0PHBs/4VwoAuCHR0PDXRB8KGBF8XxT+tlR0dHR8fHI2Zna5/FtbXK2pqbm28v+LZ/3J75&#10;pV+RYhYxqTJDt3DkyJF26fKVFIWIWspBEpCGTMJXffs3t59980/nta/4rn/Ynv4l92SGXWYApthD&#10;SFpO20ShnZBRdnGt9nPMTL5ttu0bSRgk1ilBqeTnYFfp5iPzBMHlzKIbZ5sQd2mVaHdIYmMKcMoU&#10;s7mf/Xiv1KeMQiLgcthkm3BFtNNmfR1nmxCnzRdWD2X2crY5DrbZzVK58V/lPMt2lZnGLyET37Ln&#10;RvpeYnFxsS0tr7SLqyVkKvE8lN9NPka2SYG4cMiCHDjBHSFOuwl8O4FHWYps34h27ZOhONgecU3w&#10;HGwPdvVB9iO7SoaOy7DUx8sp1h6KT5VbDa7xkZysplipXLDr2CMss+15/Pe9L//G9m9G4yjQBcEH&#10;AT4mBMFP+fqvb4vvfGe+/qNXvKJduOeefN3R0dHR0dHR0dHR8cDRBcGOjockuiD40MHnx/FP4ti+&#10;B8+ZOP6POLZq0U2Pr43jqV580bO+qj3uCU9qh2aEUdeyFNvyxv4sqSjDQIm17WXwKhvkZjgjM2Qo&#10;i5YlGeOvbAoBT7azpFwGUe2RN1t206ZyiqMSj2NsC4EOtgf7WXotniqoav8+0d0MooZ9mRBDaTj2&#10;2c19l8rcTRBAVY5PGFnQln3P0g5tFlB1DT5yv8Vo3mBzsC8AvD24PDcXvM3OtmvXBb3ZnE9OtVlG&#10;h7bIzNgXT1U6cinaLEgscyZtjriudt8aAMYQO8WHthcv+m1fL3ywI7Bce2zVHlTJc9qv7Jjb+dGR&#10;voz3CBZgLtv2HdufXN/sx62/47lum2U6B17cr9/sCo4DPowT/RnsVbujzTGWttvG8/z8fFu5fj1L&#10;/Q08e8Zajt/1kR9vxN2zuc8mQcPYsUclm8V1+XEcsgStduNiZF/WT4oRaRvXtb+aoLugfZVwLbtl&#10;ezzX2pTtTtvhy3jt3MA1fybXMbbTj2FTuzdtz7p6vO3ynfbGM4zvdaN0ZiRymI8b2WYCAXGgxnTN&#10;Q8/ZyTUcOHCgrVy7NuK65jjbuJbblCUeo92EHXNGu2EnH8bQODhbfFgRRvb1O+7Rbr5MrsO2tqfN&#10;tF1+rLGyux+TE2MwXuuhfe/YtZYkH3F4BttDyc20Hc9RTHIcch6yG4cxYk3hGeUmD85ca5/72U9u&#10;v/Xf/7B927e8oF29fHF0V2tf9jee2/7+S7+tLey71Y8EwcuXLyeHBLYUz6I1/hq///Tlz29vG2V2&#10;vfQ7/0n7vP+x5Bt7VVq3+KGEsvElQK1abKXwxH7OO3s81n6aBC5ryCAa4pY9AlPZ9fpmYW0A3xGf&#10;yrY2E7r2tUNz19vRsMu+TD/7W14NX+J4ELCU8/Qa/+Ns880gJFqD2OZPGX1H55bSRpUJPZTXVKnN&#10;skmY9HensEYQXF5ebsur9p+9mWuwdyExkY+U8WQ7y71qa9ovrtkfJ2Li2rqz6csR18aqEp8EP2vh&#10;IBp6zsBH/XXg41bbxvAW16O2x1/jWpuVVMVTch1j28jczsd3fvu3tJ8ZZZoGPvqC4H333dfe8Y53&#10;tN/93d9tH/zgB/PcX/krfyX3tvvCL/zCdurUqTx3h+iC4K34UxcEZ9bW2qc/6Ultdmkp3//3t761&#10;Xf+TKSHb0dHR0dHR0dHR8ZBAFwQ7Oh6S6ILgQwvzcfD3t+e7wpU4vj6Ozc1/psRmzOgbXvkD7Rlf&#10;ck+WdRN4FGxXpk7AXFaCcmVb5duqBNk4OOsKAXf7Kl1cXchAZZauCxuCn0qhsb0eFyvdlpkg8cyh&#10;tNkk2wKqQ1C1Sq8tNFkPQ8aH+9i9HJ9pY5VYW87AJ1GobN8KT/PJEBxnQ0YOMUr7BIIFfp0nJgmW&#10;KwsniEskGNq9Hfv27UtRcHkl7o1PBXqX1w+08+uVeUK8OBZc41RgmG3BXNka9cxre+aaACHIm+1b&#10;25/BdH3nxyxpF+cF9XHE9uJICCo+duea//lReTncbM+uuRD88wMrA9flx71xTQAduDZeysZKXsf2&#10;lY0DwYFSgzFGgmtBfcIhTrYDz0SqpaWltCs4jkvl82TNELRwzY+ekzwFL8QlfCjdZ1xq807bA4pr&#10;fpxLcY4NggOxTvtkYi2FX9N2jBEcGSP8ieu9+XG2uF5dzDFSXNu/7PomT4QQz5OZ5XzxoWXjUb2q&#10;koxsOFZijAzzDr+DH11ZtpeS66Hd2yHDjXBy5cqVtO3IORPj+uKqOTObXGu7PnkeEcJYHJ5p7OzG&#10;NbgiSyGO1iG23adtbPNf2T5YXM8vpx/3yjXxk6hjXOt/lpEc2faebc8e+DAf98o12+53GCNpI/qO&#10;U7Z/+//+cHv1Nz+nfej9/9foztae/OQnt+/7vu9rJ06cGJ0pDILgwHXOmeCaHfP+B1/xte0XRnu/&#10;/d1/8L+3J/8PX5MC3bHM3qtn7oVrfiMYVfnQhRSv+Qq3tSbKPhvxxI/B9V7XJ3zU+lRcL8xdT7u4&#10;vrJa3wXmzOADop41ZK9cG18D10p7skEIuzyaj9YD64rzRN+h3TsxCIKr8cXEPmH+YswLNvBu/dBu&#10;Y8w8dZ44rB/DM7V5N67Tj8E1sS5tBx9AsGObT81Ftgn22+fMXrn2o5gaI4vp/8GPeT7s+k4gUhfX&#10;Kylyf/tLt0rPBp437sccdwRC4DOe8Yz2+Mc/vr3kJS9pr3vd61IYdHj/nOc8p50+fbq96EUvamfP&#10;nh3d1fFgwKH3vW9TDLzxyZ/cxcCOjo6Ojo6Ojo6Ojo6Ojo6O6SDF4zvi+PI4CIFwOI43xvEP4iAY&#10;3jEEDokDxCmCHQFJNgjRYciSE5SUVTEpKAkCuJkdFdcSATJbaFbZt5ZCiiC8rCLPY1t2gteeVQHg&#10;ybYFRAlpAt4yXxbjfhkO7mJXuwVFPTdtx2dbtgVTx8P5wXa2O+5zvywbQsrVsCtg7ULP9dkmHyMh&#10;aRKKj424dj3t4vLQ7LVskwwobRYcZoeohK/puS4OiXFELjwSxAStr8cVnkWYyhJym3xMw/Vqioja&#10;5g4B5ctrBzPQvunHm2zvlevKUBnGiBaxzZcS2fhx0edxnWsnBfK3o2wbe9Gu9JU9t8qPuF4JP86G&#10;bc/kB88YuN7NdnHNj2vZ52EcyC8jeBOmwqttbnY9xyWucTedH0dcx/1s+6CC+yWY+nzTdhy4LtuT&#10;oU+DbYIFu1t+3D/y40z2KW1Hv7SbQLo3ro3rGnu45k8jANfss+B5PsOZ59yOa9jJtbbpb2WrHcoM&#10;K6LR4exPZWhNy/UwRoh9bA0icq19/DiaM3fI9dDvNrORax/himQkKep7/8Xb2+f9pS8Y3dnau9/9&#10;7vZlX/Zl7bd+67dGZ27GwPWQ/Zt8hv3tMOvMo+I61q+4bq9c6992rs03c8a4lq2r48PYM0YfCNf5&#10;PZM/BpC9ty/eb0Sby/YD5ZpoK9vVuLa++jxt53dY2b4dH1tcVzak+5PraNDSxoFco/zAo75ntsa1&#10;dWdPtqMN+B24dq87rde+Z+Qt1vfEnXFt/lozjV9in7WD+EjgJvQRA/GFa9mN7itJcQsfFUHwrW99&#10;awqBxL/bgVBIOOyi4IMHC7GoDVh68pNHrzo6Ojo6Ojo6Ojo6Ojo6Ojo6poSNfj43jvfnu4KswX8T&#10;x/F8dwfIoOfMaltZr4D79fW5DDzLIpAhKNC4M2i4GwQ+2cvshPmlDEwKpgqKy2I4HOdPzl+toGUG&#10;JPcOwXuB2sqeqMzAK2GXba9lg5wYZd8RkaZBCQHXM7uLHWFYQXFBYJ8N2RaeL1Nkr9AugWAZGSfC&#10;hrbJ9kpxY31fBpdlfR0JrgWIp+FaMFjAPTNVghMBckFxZedknNh/6uT8lQzGK485DQTYBY75UPao&#10;4HFlwi1GC+31FbbjPM4E+qcB/vBgjOFVTwTyBcaHDCXPFIyf200d2IEMjvNjtC0zOeOvgDuur64p&#10;TVgZnrIO8bZboP1WbKRQkBlHMX4F7Qm6+JC5KpB/av5S+rn8uHdoh3v48dS+K/laEP/cjcMpzhAf&#10;Tg1+nHJc48R8xql5h3tZiDjxqfPmjHKO04xrIC4TV2vOLOe4YFc5SHPb+ePBl8zV6biu0ry4NH75&#10;Ew/n1g5nSU/8nNp3KZ85LdeQtuPe0/supzjDj2duHE1BkGByOp45ZAFPC/ZwyoZ1A9fERvKcsfPJ&#10;Rzba9//A69s3fOPfHt3R2u///u+3r/iKr9hVP8l1NdpWnJoz27GxeZ7ocztxaidyzoRt4yPnTHB9&#10;fsQ1AetU8GTts1ZN78f1zN4zrs0RItW5G0cyK9H6ciqeqYwoMWta29qTcya4zjkTc1wmHKlrMcZz&#10;rk/RH36YYhnJdvDj8dni1NpXJU4PZgsr63A5nzH990ysfcGD9Y0d9nLfwvieYetE8GQtz++ZKfnw&#10;PbMY4xYfvl+J0OdXw4/RdmPZPDc2y4/j8YAFQcLeV37lV47etfaoRz2qvfrVr27vfOc7bzpe9rKX&#10;5Wfw3ve+NydAx4MDC+961+hVa0uf69+sHR0dHR0dHR0dHR0dHR0dHR13iN+MQ4Dl3+a7wjPieE8c&#10;n5HvpoRgKaFNwHrI4RmydAT1pw3SQmZDtLXcG8proV45KwQDNjPrK21PhxR83B8t1T5tE/QkfkE+&#10;M87PbqxPo6uNMGSeDJkTVYLSfnGED3aJal5PC0FWPLMh6IsHT2HfZ8X19AFxSNval0xUybsKJc/E&#10;E0po8qRpCSmuYxzEvYL1LHqCgD5LbOJqdiPaPWWzN21nv0sEZTv3FIzXAtuVdYPradu9lUHk73au&#10;Z+LB+czsz3R+1OaZDbYro4p4xjY+cO59Ztjlu+m51h5cpO24P+fMiGs22c5xOSXXbsjxG7btEThw&#10;bc4k1/GkLT6mb3fNZzaKT1w74E65BmOq/Mha+DEeRkgf1ic83fmcqX4ThdniMWKgVnrCMGemHdfA&#10;du07WCKo3vMjbj1zGJff8I3f2L7/+7+/LSxU6Uhlb7/pm74py4dOQvFRnN6M2jfVZw+c67AdJ67H&#10;XDROzEh8DGv5tKj5WHMG1+YMrvVAWwc/ztqgdUrk2jniRNuMjZoz27mefu0DVgaurRueUD0YvsPu&#10;jGtNYaXmc41f6zWuZ+L/cuzku+ltD98FxWndjw9PUXg2+5M9mYzdPtsTfuiHfqidP38+X7/whS9s&#10;73//+9uLX/zi9tSnPvWm47u+67vyM9cANfwnf/JOS6B3fKxAqdCDv/Ebo3exsD3lKaNXHR0dHR0d&#10;HR0dHR0dHR0dHR13iDNx/H/i+J58V/j0OIiC/0O+mwJK8MlwEiyUtSWwL2ArY0G2mdCksO5eIfQq&#10;CKlU3laJNWXjroeljcw6seeT5wpUTgMZhtW2ytwTnJXR4wC2lSt0jc+mAdvK2SlbKTtLoFZGjqw7&#10;fZBhZv+ytD1FfFk7ZDcpAXklbHjGUCoP57jS5uKacDAt17ObXLMl0Jx7Bbb1fJbMO9k403KtjwQY&#10;dpWBFEaWtSLzBDeyG312PWwLxE8DezTKRMXn0oasGyUPqzxf7oW1VuX5cO39NLBPl7GVfow2aiuu&#10;t/wYzwy+lBWcZoykH6Ofxobxq/3Egsx0jTmTey7Gec/k72lQYyT4yEzag/nanJGha6wor2hfNP2a&#10;lg/jSV9xbd7gnh9lBBo/9rfEyZ1xPZNjC9dLa/vyHK7ZNybulGsgp5kTuLaXHRGlsvZWc5zLCi7b&#10;00sYOR/Dj5kRHW0zD2WaDWvf5py5A9vD2mc/01z7zJnwo3E4rH38ibsv+IIvaG9605uylOgAFRRf&#10;8IIXtKtXr47OFPhNJiOurUU7+ZS9e6drn7UhS0bn+LX2tcxGNQb9IAIfZZsXpgMOcJmldeOvH0TY&#10;M9A6ZZwb13zh9bTtrrWvSiS7XxnMheDa2md9Kq7355owTbtzfQp71iBc40CWq+8ZLRy+Z/hj2p+1&#10;kOnSj/odNsxP67WMRHvrVsld8/FOuK75aG7ov17b/1C5WfIju55p/E/6Dpt+xO/Av//3/z7/Pv3p&#10;T2+vfe1r8/VucI1r4S1veUv+7fj4hXKhM2v1i4Vrj350Wz19Ol93dHR0dHR0dHR0dHR0dHR0dDwg&#10;SPX5e3F8VRzb9xVUPvQF+W6PIBQIIiojdmx2KbML7B11fm0xA8GEjmkEMIFuAc+L6wtZvk2AnGii&#10;5JxAreDtubAtODmtcEKUEtBUgk+ZNaIDkYBtwWT7JbFtP6bd8yBuheu16fxq9Vsw9WjY1naB5wv6&#10;E/YzmD9lEFiwWqBXeUmBZKIGrpVyZA/XgrhEpqnExgxcz7dLYZsNvBPVlOIkAerP2bUjyTlRZhro&#10;o6AyH7ItoIwLpe70ns2zq4fbVcH8qbmeiftwbYwoXdnSj/g2fvDMx4SCabg2Boypq+E/XBNPhOxx&#10;TajClfFhbOIq0872CG5ZDf8QGdjQNnNFmUVzx/szwfWlDfs3Tsc12+agMY1T7TQ2Ts1fTgHlSnB1&#10;di24NmdSNN472CZS4vNcjG3iCLFHiUm9vziaj9YBn00Dc4b4ZXwQ14heuD4S9n3GbvpxnYg+3ZxZ&#10;S0Emxtio38Q6pRCVnbwWn51ZDa7jc4L0tMg5E+29P2zU2rfa7pq/lCKVtcP5nDNTcg3smTNnwo/m&#10;vTmjdKX1RHvPBif6M4iNj370o1MUfMq2RJpf/uVfbl/8xV+8mWgFNR+VxFxM+zdjJn3g4I9p/eh6&#10;65K2mTOyXbOsc3Bt7cO1OaNv0/xgAQhbl4NrNmrOrLXTMa5xTvA9O/jxDrgevmfMGa8JdspiWqFx&#10;fC54yu+waMO0P7RIP46+w/jq8Oxyrk81Z6xPwfVacL0+ndiIazycX4/vmei3e5VlPjxzLT4LP8Yc&#10;9Uzfc95PA+OV/3LOxJqRJUjDj7n2xWe19tV32CTxdbqRMwZD3dvnPve5+XcvGK79hV/4hfzb8fGL&#10;m8qF9uzAjo6Ojo6Ojo6Ojo6Ojo6Ojo82/kUcnx/H/5PvCv9k9HdPEGgWAJYBUZlUtUeegP6NNt9k&#10;WAggCqruJs4Q5wTaV7ZdL+goKCn7oWyvZfk1ooZAvmuJTrtlhwiYaovrZQoJ/A7lRyurke1oabx2&#10;ree6RkBXOwRzJ9uucpKuE2wn5AxZevaL02bCDDFiIxpetqvd+npb26N2CHxrE+FsNi63xyLbtR9h&#10;lWvd4lrW0+25JvANffTauYFrIsQW11vX4nrwyzhs5xofbONDW9jG8+G56xnUB6XutnOdmSe78bHJ&#10;9b54xlz6Edc3+7G4VvRuGCP+Eoh257ps45pvUmwOO/xofzRCkr0O12/y4xZ3k6Dvrk/+tCXahSNz&#10;RNYhrvlTz7WBPeMUf7ezXVwHf8aeNsf7wY/2KDwc7S6uN25qs3bsNmdgsE1YsFtn+XG2zc+WbeMP&#10;70z4LNsRtsuPt7G9yQeu6/rkOuwl13GYj7gu2yPu4hnaNQmDHze5Tk7mwrQSizWuDwXn9pUkUN+I&#10;69LnI/5u78fi2j3G3uBHa5+984hURE1+GPjQjt3mDNzEdfxlO7ke+REn6cebuB7Nr7B9/MTJ9oM/&#10;+IPta77ma0YWW1ZT/PEf//HkOvsYR7ZbW4LX7TLUbNimHW33o793xnWLtq6maMyPMlT1BXf8+EC4&#10;rn1JK/N1c87EtUObB653W/tu5rr4cE472VwMvj3Ds/THs13nuN24JtZlH0fXZ1tmyo8Lo+8wWYhM&#10;JNdt4C5sZ2/GwzMHP5bfY4zEe2T7ccjiTHE9Pxtcx/N8FwxzxrW7+RFX+nUNH7m+1/V6eSDGhTXE&#10;dxhW/RDDuivTePB5dmYbJj9pSnzKp3zK6NXtMVy7XQHv+PjEwq/+6uhV6/sHdnR0dHR0dHR0dHR0&#10;dHR0dPzx4L1xPCmOYV/Bnxv93RNklB2ZXc4sJ0F8gpL3DvLElfXKyNue1bITAp6VCXIwM4VW1ucz&#10;qMxGliyL14KqB2eut6OzS3lO8LSulwk2uTyfgCd7F127fqgRepQfPTYn80G5RrYFgp1bzqCtAOnF&#10;1UNVOi1sT8q0ECCVPXVhVcbhoczOIzqwfWjmWmbZabtzR5Oj1XZtPWzHtbI7dstqyUy14I5tpRNx&#10;qd9Hoo1EV1yzJzMOT8K4yt/JapFNqA/jgGtZO0rtya5zD1sD12yWMFhcazeRQxsyq2WjSsaNQ/ox&#10;+neJ7fWF9KlxISuQ7WGPMcFrJRaJBoLol1Zl5MkgqvJ648A2IZBftIO/+Wrwo5A6SWLgmoB3Y302&#10;uZZBJCtsUsDdGNEvfMhG8rTFaK9sNTwQAgky2osT/TCmZMzpqz6Pg+dpp7Gffgx/8mPOj5nlVjlk&#10;RI6YM8EHngTeZWnJxnH9pJKWm34M2+YXbow3GU7DnCH04PpYPA/fYM5oi2fsNh+JD8a/7ClZvub1&#10;ibkrbXEmbCfXJXjjGv/8hmvzjGCwG9fmq2u1Q5lD9+ecCXvJddjmx+OzlT1pHBXXSq1Ozp7MzNHo&#10;l8xR41tPcC0zq0SNEgZla+kLP8o+1EeZUZ4zCca8tUwWHO74Cdfsa6M91gj0+JBhS95R1lG7ZU9O&#10;mjNAWOEXmYXK9JqDyTU/pnS05cdc+4Kz5C8OXOJ6bm4ut1p71ate1Q4cOJDHZ33WZ6UvXCtzbDV8&#10;dAiv0W5zfgDh5/horGunNrNtjO/qx+Ch1r6D+T7Xp2ijuWecE4yd0xccWfvYtvYRqibZrjlTa5m5&#10;k5mjwSlujUO2c86MuCYvyrY7l3Os1r5Jtglp/MLn1m5trPWp/GgHS88wZqyt9v3MORN8yGY2xsbB&#10;8/TJGMW1NYE97VbydX629lHM757geiEz+lraLa4nZ905z88XYu3DNR+ZM/pvDvpu1A9z88RsZcFa&#10;G2oeyOjD0ITvsBgT9b1xKL839CPnTKwXvttzPhJhgwvttg5qq/VatvNOPiaP8o6O22D+zJl24Hd+&#10;J19vxIK29OQn5+uOjo6Ojo6Ojo6Ojo6Ojo6Ojo86PhzHF8bxiXF8uRN7RYlrJXYJOwqmHk9xYymD&#10;zlnaMcUNQfHxAXfBSoFwwo1AIzGiBAjlA4kba2lL8FP5PPYFiV0/lCuUKTIOGxuy0KqcouC1NhAb&#10;ToZtZdYEaQVUnRueRwC8tD4K1Ma9k4KpWb6NABG2Bd0FbgVTtXEzUDu7lnteCbgTJQT/XV8lPpVC&#10;HBnbBnZkjAxiqgC6DJbkNQP3ckDWRwFn4sbVFICylFzwQQyZJG54nCyQoQTpULqSDQF3r4cMM3w4&#10;iB8Ek3Orh1MYFJIfh9qnbF9xF1zrq+A0Pg7PrKRopx/EV3YJHBpkvzT9zHKFE2wLnhMoCI0pCMZ1&#10;fHYqhZPwY3K9ntlDJ2eD//Ct4L/xxDf8OK7sJD4IEASFvDbaAgQBbUw/RqvwIkh+aj78GNzop7Gn&#10;7a4Yj8oOJECwbQ4Yx+zypcwyXKcfg4tTwVPOmeBBycjdhd3wY/Ah4M8vxqE5eGqeH0eCYFyFf8/y&#10;zBLoqxRiCruT5kwc5iPeCCfaYJ6fnr+S/GrjMGfMI3OGPy6sE5IWw0/jyxWyay4RIPDB594bd+wM&#10;XBPq2NQXY8VoJ8SVH3cRBKOd1oKcA8Gd/hbXV1Osy6zMsI3ru+YvB0c3clwk12tDacjx8Bmb+OBH&#10;6wY+2OI/vR3WvvRjfO66oYwmb0xCiugxjgiC5gw72mfdIPSYM8Pa53nWh2Ee8Pt2rp/1rGe1d73r&#10;Xe0//If/0D73KZ+X4g3ejFVtIOzUOLMbXUH7lVOtUq1KQx6Oe0qg35kBNiDnTNjOtWw0Z2qc1dqn&#10;zcYgP94VtomNhClcW/sI9JNsE7wIe8Y17qw/SpAOAr1xnX4Mfk6Ff41kPNR8rL1QJ9kmbptXZ6KP&#10;fK+N+m5uez0f7R7WPs9jRf9wbWzpt3F8K+y/pwRplV+2xg4+w7lvEfOm1ixCsh+1lB9xXaVaJ3E9&#10;+jGEa+OoOWN9Mj/sEzqIr9dyTBILcYCPnDNxr2eNQ86Z0Xd0zZmNmjP5fVVc49fzcG1sWvvOh13f&#10;vzu/Gx+wIPjEJz4x/77tbW/Lv3vBcO2JEyfyb8fHJw79+q+PXsWX/WMf29YXdtY27ujo6Ojo6Ojo&#10;6Ojo6Ojo6Oj4KIMwOBVkl6RAFX8F3AWavRdUTVFiYyMDnQLdxCeBT2KVQKJDkFj2g+BsZnbEtSl2&#10;xf2yYpRvE/AUmBT0ZFegkkjonGCpzBMBYRkfAqHs+pRtwoeAaGXobNkQrJX5oM0Z9Iy2eh6RZgiW&#10;u4cIpX1sVTC4xDrnBMQJJ84Li2pTti8Oz1HOU2sErz2PKKFv6vPpq4C79uEGR2zLUcmSbNv64qkk&#10;Bf3esr2xKSY55xmuZifL7Y3hevCBtssgwfXcRrWPjaHvnsef2ps8eV6ck1PEBsFnO9fu2OSaH8Mf&#10;gub6yiZRp/yoh3xQz8u+KE0a57SbSFBjYT65d7Uns6kv6YN1TAtSV9aUMqHZvmx3CXfOF0+45scq&#10;t6d9W36M88m1MoZVgtRY0hY29Judm7kuH5BE9Rx/OOCroX3FXmW86gu+k6d4pk/MlxpnNWc8L+dM&#10;vBfcP5it2kgb7tM2Y3unH/WF7eQ6OrPdX+aO9mJK+2X6DHw4py3GLbub8y4+0RrcEySN+5ozbFf7&#10;aizUfCw/Dj6oMaIhuK1xVnuLDjYITWxXX/gA1zFn+DHG8GA752Mcgw9ybYlrhjnDj4Q2towNSJ7i&#10;fM2l4lpmV83HrTmjzenH0Zg8GOfSj/FJlajc7kdXlw9qXBfXxql7Nm2E7WG9uGnOxLjmb2Mkx0LY&#10;rXlXXLPvOck1nkZ7ydWcqTKhOacncK1/A9cEne1cH1g43O76lE/bmjOj80TMgWtzZYD2b3G9mn5k&#10;66PHdZX4JIrlvIv7lKccx3WtTzFngmtjBFsD12zv5NozB66Nka15V3OabUfyNOLac8qPQ5lQfa+1&#10;T0vKdnHNB7iqdbXaZyzk+hntqLWPEH3z2oKxQ7FOENIHPxrXgx9r3BjX9T2jxCc/arcnFk+jtS+e&#10;5xls45ofq++jtS+uZt/3mTYfwvWIp+J66Hv5EdfOF0/hx9F3WK2fVX55nB+121+s1nyc3RxbA25+&#10;dwf4oi/6ovz7ute9rt133335ejecPXs2r4Xh3o6PTyzee+/oVWtLT3va6FVHR0dHR0dHR0dHR0dH&#10;R0dHx8cSBAzHQdDQvkmyGKqE3npT7mwzo2+j9qtSjk2JNQFzIkBmZsieykDsBNszAtiVnXR0TqZF&#10;lYaUrZIB1VEQ1DlZfp4jwHlyfqkdjuuVCB2HQdSTmTNkuhAKlF6T0ZTB5HiWtnrvEGB1vSwTge8h&#10;ELsTtY9ZZZkdn69SiMSezVKIQvEbs5mBVyX7FqI9M5kRdHLuSgZjCWrjUIFtWWYy+irLTJagLBjZ&#10;MALZOJGppi+eIfjNL8fnZapVGb5xSD9GvyrTSmZmy/amHzdGflyvcq/4J6oIGp+QqRa294ftSdAG&#10;WS1DpotsFe0rP8pLIchuZTjxxeLc9cw44kcB63Gwj5nPZOFoBxFP0BuvbJUIIcOpSh6y7f3RaIOM&#10;Q0H8DHqPAT8SOY3Rk9EOPmVHdpcsM1wIkmem2si3hAClA3GoLfw1Dmk7+nc8xqnMIuO/splk2JYf&#10;HZWtaR7tT0FVHytLF9e32uYz/VG6MP0S1xIFktfoPzuyBQlAsqFkwRnrxkVmqsUY1M/xKEGTH4c5&#10;oI1nzZnVrQxbY/1inJMhZszYm+x02FYWcxB5bkXNGX50rfYYDx8JG8ZbChkjP+La82DI5CT0TPIj&#10;2wfic2NaVpU5Q/waMjNrzlS517Nh2/PMP5lq/EMwGsc18Ju1A9fmGP5xzQ57ZJZc++I5xo32E3M+&#10;Ifqo7QSkSbD24bgy+lZyrLFr3pgzWjTMmfvXKuNQW8qPk+cM1Jy5lvPLPcYyrtkiEPMj2xdGzzNn&#10;au0bZarlFeNBpNY3tvnUGnoGrzJso424xoNxI4PQHD4RPOPa2jfpewbXPremVsndKvGJk8ywjSus&#10;G+ZM+baydLWDb4ypSW3enpkpQ464m+tTHNY+vfU9cynWq8w4jPb73krfRF/tF6gf40DUk6F+OtYb&#10;c0f/8VFc+7TEQOuT55kzOPYdVpmjZux4TirDNsZ1tFv/zGvzvDIzi2vzkV3rk7XA+oHrhVgjlBoe&#10;N7Zxnd8zI7/4rtOu7cjurq+v//DMzMxz88yU+OAHP9ge9ahH5WsZf6997WvbPffck+934t57723P&#10;fe5z2wc+8IF8/8Y3vnHitRPwvGjnj4xedxR+OI70nfrDUo7/pPDIv/pX277f//18/Xs/9mO9ZGhH&#10;R0dHR0dHR0fHHxNe+tKXtje/+c2jd+15cfT/XdTR8eDHK+J4eb1sr4zD+46OveBwHFfi2IwZPeEJ&#10;T2h33323lztQ4UrBRkFr2RqC7CDgTcjwuaC+8wKJAsXzcV5Q190VSx0X9JT1sd12BTkFLGWLCPhW&#10;xlllPgjsCrFWNloFrScFU8t2PV0WiGByZqrMVIYYW857puwYz9Jun7urMiTG2x565Up9dminQHxl&#10;uaw3eTQ34lhdk00i00PJwNvZrt4MfGzajvfFdRWHFLweArjsOr8Xrp1la7vtwV/lxwqMpw+CH1lf&#10;/Kg/e+XavewONrSbUOT94F/vc4xE2921F64d7Bp/2p9cj2xnPtTM/nZ9tTJ37siP62VbLqgSlJmx&#10;EzbwYeywULa3/DiZ67LtKmOL3fRQXKptxoi7ds4Z9nE29Hg86hMijvGcttMGYSzGQtio82VbW/lx&#10;yOC8ne2aj7Nj/WUc43pt5kBbWd1qs8/duRvX28fI4Ed/jQ922DDPiVcsDba133pwO64d7LtfG81H&#10;NojagGvPBD4cbN+OD5+4otanm+cM8U/rPJNYYzxbn/h3sLub7a21r/jA97AO4cWz1uYOtuUbo3me&#10;nNzM9fve9772oQ99KN8NcX9jjoCmzcQ0P+AgIh2br1KgSl9mqdfVKifqxxiEboIc2XfgZRzYZNuY&#10;I0IpzXt9fV/YWEqRS/sJxmxvzCi9zPZyColk37J9KwaOrTYlzkWbRyVMBxHeZ0O7caxELdvpy1G7&#10;x8ET03Yc+kusc/iRAyGZUOgHKCv7TrU/ujrXDjZ7YS6PfnQS4zvbPZ4PXGtXcb0/y28SFol+uCb6&#10;8QEhj3hK3NafhTlcb43vcRj8aA4SnQeRkfBI0Db+hh/iaINn+uHJobAdI2dk+1bg2vxIrmPMsfGd&#10;3/6t7d//zI+PrmjPSx89EEEQXvOa17SXvOQlo3clDD75yU9uj3zkI/M90fD973//phAIT3/609vb&#10;3/720bs9owuCt+JPRRDcHz79tC/+4nytVOj73/Oe3Eewo6Ojo6Ojo6Ojo+Ojjy4IdnQ8JNEFwY47&#10;gb197NWzEsf/FUcvz9XR0dHxcY5xcf8UjIhoa4uZJSeTU5a1DEeZsKTLQRSTLTlOrBsHIlsKf2Fb&#10;RqDylDJX52bW2tIa2wdSkJKFJgOcyLlXEOBlhGszMUxm8+G56yliXV3bn1m22koklH04KSt6HGT/&#10;le2F1mY2MsOVwEYwvrKh/OnBzPgj5smEJNDvFTgduCbo4nrIhs0sx+gLgRTXBMFJQuBO4Noeo2zL&#10;Cq/Sq9fyhyD6g2vQXrZ9PlmIvhmEXfslvvxlL2n/9md+YnS2PW+ckDg1XvziF7eXvexlo3etnT9/&#10;vr3jHe/I0qAOr3eKgT/+45uqZMfHIRbe/e7Rq9aWn/CELgZ2dHR0dHR0dHR0dHR0dHR0/Onjf4rj&#10;dByfEscXONHR0dHR8fGLmZmZ9uf+3J8bvduC7DllMh82f7kpRStD7szqkcw+JCpVqcvKhNurGAiu&#10;JXbJdiP4EQJlyF1cW8gMNOKUUqtV7nXvohoQ+Kq88ZUsn+xZsuOUCSXQnZi/Ep9VieS9Cl8DZM7p&#10;t5LCR2aUN1aq9XC7GrwsXb6/HWsXGhFTRuOkMqGTIOPvyMxKu2vucpU33lCm+nBmj3p/KkXGlVEG&#10;6d7hWr6TEUnwI67KaMQ1kTGzEYPrymicnN05Dri2H6Ws6O3I9j3QDMEBSoL+xE/8RPvJn/zJFAV3&#10;4olPfGL71m/91mnLhG5HzxC8FX8qGYKf9E3f1I684x35+v4Xv7id+5qvydcdHR0dHR0dHR0dHR99&#10;9AzBjo6HJHqGYMed4NPjeGccD893hXfF8aNxXMt3HR3T4WvjeKoXX/plX94e/1lPykD1tY25zI6x&#10;r6JShEoSypypcnYbU2XfuFIJvaHUnX257J9F2JhbX2oby+faXceOZulAdu/UthJ99nBbXq9SsrKp&#10;7LclCJ9lWZXhmyKaL3cpywqGbZlP2u1ggkjANtGm2jy+nOIkbNmu8p5EgixdGQwRSwT6q5Ri2Z4G&#10;uCiuw4dsB9fKC+7fuN6uX/nD9vATJzLDKcsSTsE14CLbnVyXH2UqHQw+Ds0qIard1eZpuB78yD57&#10;WQYyfOk8nvGh7ObAx7Rcb4xsD1wbJ/g1rtnOHS3D9qTSlZOwxXWVcMQH2/axW774e+0Tg+u5aOxO&#10;rn/2Z3+2vetdlu6CSozf//3fv1mREcxDJUn9zXKW64fC/v4UAYlTizP2sVtPQXDaOYNjdm9Eey+t&#10;H0jb5o/9C5WuNAaN7RIb926bZ7TZuF4K28plsk28UoKTwFmliAfbewebdcy1q8EDTpQ9zazJj/x2&#10;+7S7TrSF/XNh17y5M9t4uZx8HIz2H8jxoc04Lz4mlzcdB8wNdjOTccS1WSLrM8uExt/BNp72iqFU&#10;68te9vfbz775X43OfpRKho6DMqF/8Ad/MHoX3xpPze+NB4ouCN6KPxVB8NFPfnKbvXQpX//um9/c&#10;rj3mMfm6o6Ojo6Ojo6Ojo+Ojjy4IdnQ8JNEFwY47BTHQl8bn5LvCb8QhaPS7+a6jY+/YjD1+53e/&#10;un3xl/z1LWFjfX/uj2YPO6LJdoFNMH+vELgmNgiIX0vBRHm//SkIzq5ebmtL97dPPnkyy+WleDdV&#10;wL1EHof9y0oQ3JeB8oUUqa5nxhARQj+IQHsF27k3XhzEUW0m2s1sbBQXYXvgg+29lhEELUk+2B4J&#10;a56BV23GN1EmbU/BNdxIrvflMXBN4N23sdKWzv9e+zMPe9gm19P4EcZxTSy9leuwPQXXMHBtjGgz&#10;+/ZuxDXbA9f2X5uGazLLTq7ZJ8Ds5NoxDYZxvZ1rf7X14pkPtE992Ce0g3NrmyLYdhAAHQMWFhba&#10;P/7H/7j95b/8l/M9XpOTsE8cJbB5T4xOPozBO+R6y4/arO37U9g8GLa2uI4j3k+TJYjrG8k1MXqL&#10;a4Jl+nEH19OIjWaYPR8Hrq1PS/HXvpJXz//f7eHHj7XD+2vP1hIb926bYDeOa7Zu5Xo6sdE6V7a3&#10;xjVx2hwcuPac4nq69ckYedlL/377ubf81OjsR6FkKOFPZuB99903OlOgVhMBh6PjwYND4etBDFw7&#10;caKLgR0dHR0dHR0dHR0dHR0dHR0fO/hwHE+L4w35rvD4ON4TRy8j2nHHEKSufcsWM9gu0G6PMsFq&#10;YtW51YXMbiEkTANheQKS0oFnw7bXRI2T80vt0L75Nrf4Ce3M2uHMzBE8nwYykrTtQrTt7Kp9y2Zy&#10;X7HjYVvUXnv1Z2njQIqE08D1tbfYYradwHBkdrkdnruW4oSyf+fXF1Kc2Ijn7hX40E5lGs+Fjdyz&#10;LXpiXzWiCX7PRV/YJ9hMg0EgleF0JtqNG4LDqfmrYXujHTz68Hb/6uF2KZ5J7J0GJZBWucP7R6Ur&#10;7T93cv5KZu3JBtNunMnimgb8SCzB9bk4vMf1sRh/4JnOL42Eq2lgXMsoc/+lGN/uVipTuUZCkHFz&#10;IezjalrgQL/vj/Gr/USuu4IP4tHisU8MHxzNZ8rU3Ilv/MZvTEGQEAhLS0vtG77hG3KLNuBH8xHX&#10;K/EcY+NU2CZk2ovvXPjxsmyzuG7v0lf5kVBnXzucEDXtmYdrQqs974xLc0bW5jTgG2IaP14KO551&#10;fE6G3bX87Pxo70LPn6bNcCPaYj8/a4Ux5ocDxjUxeuHIXe3ixrF2cfVQ+HE6PsBcGGwTGQ/MruUe&#10;h/xpLTwfY0R/CIb6tFe4ljA6jN/KDLyWXJvz9oLElcxBGZvTtNu4xuPOefyABcFnP/vZ7WlPe1r7&#10;0i/90tGZjgc7Dv36r49exUL0lKeMXnV0dHR0dHR0dHR0dHR0dHR0fIxAGsvXj44hpcXegm+L4+/m&#10;u46OKSE/RTD86vq+FAn2z97Iva0ISinYbMucIaQQzHYLjlf5wNkULCoT6UCKJs4fmqt9tQ7Ot7b/&#10;0LEM8Au8s01kuZ1tn6XtdaVN57Nd2ucOYqP9wJQ3JaoItvtcdpF2y2LaLfCufYLzAu1DBhVBh+hF&#10;RBLQ14Ih+4lIps3uce9uKNuVMVRcj7IwZ9aCa+UDr2XbBq6JCQMfu9l2j2vYJlrgkm1tkrWXwu78&#10;ejt0+ERxHfYJs1Nxrd0jrtlej4fiWklFGVk+T66jzdNwzTY/4ZFtvBJfcb0Y40+p1/KxNldG4t65&#10;LttEWwIs3rX1SPAx+PGjwbV+u1eW1/G52sdu8UhxbY87vPHzTq6/4Au+oL3pTW9qd999d75fW1tr&#10;3/d939e++Vv+brtwZSXbpd3uG/aik7mnX3fOtfE3ZO+VCKp8pbmu1Oa1sIfrEpuMkWm4rnKv2mzO&#10;EO2Ma77kU59tcT0/FdcyD4m2NWfKj/Y7PBhrycLi0bYycyi5TtvRh51c78T2cc1ecX2gra7H2teK&#10;a34k/nsmrmU+TsN12a6MRvbX4ibldXEtq9jnzifX0b+yvTvXW+02ruOeaMt2PGBB8L3vfW/+JQx2&#10;PDSw+Gu/NnrV2tXP2V59oqOjo6Ojo6Ojo6Ojo6Ojo6PjYwiyBGULyhoEaSj/MI5/HsdhJzo69gpi&#10;CchuqjJ5q5kdSIgYStuBAPaFtUMZ5CYCjMMQtCYsXF4jQO1LYWcoPZol8uJYmFtrR/ZvpG1ZdkRD&#10;WVGEHxkw48A24UHwPjMWY9jbW24x2pi2o92EmaH8oedoi+sdBI+NCWHzsk1EPJjZV4Lt0ZKyHW1M&#10;PtJ2caJUo0C+LDDiDyFiklBAWCBoyCi7Gtfb1+7gzFqKMUMZRfb1wXsCiswwXON8EtegBClRQTtw&#10;DsV17f3I9qE4cM1+k120EfyF7ZW4fjfbBCGCiCzJFEajXfiQHTiUHh249l5WGZ71k5BHPJkEgkj6&#10;MWx77epNP4Zdx8A10dQ1+sg/la01HkQVIpw2GE/8f2AC187pE7FH9pq+es4k6A8/Dj7Xhp1cm0NH&#10;D7QY32E7LlCGUh+Jhzu5fvSjH52i4FO2Jea87a0/157/N7+sfeQPfi95Hse1fng4f8sItXemMTYJ&#10;xCbtvRR9NMaNVH3P8RZ2t3MtOxhnuMO1+ThJqHKeL9Lncb3nuH9o406uc87ENca1e7TFvBsHXKcf&#10;Yw1xrWKdZatsZ5vjMK4X5mr/SmKndcFawo+TbFtfyo+ujTkT7/nxJq63PYsVc8WYSnEvnzYew9pX&#10;8yvmzKjM8GC72r3FtX5uzRm2b7/2uZZIutPjk0dAR8cYzFy71g69732jdz1DsKOjo6Ojo6Ojo6Oj&#10;o6Ojo+NjHH7Z/RdGfwd8ZRzvjONT811Hxx4g6E9Yk012QubNzPUmX4UAcWx2uZ2cu9r2zaxmoF1p&#10;PeXuhODHQaBcoJ9AoFQeIUQQXMnDY7NK8d3IjDv78MmoOjl/NfcZUzb0nJKAG7KiJtsmEmQJ0tXF&#10;FOFkIJ2eu9wOz65kIF9ZxcW5a9GPq+3o3EqKFlW2T4nPyWUns+Th2v4sIan8pffKHZ6cvdpklMlK&#10;Eq5nM8sVzl1vWNLmLPG5IeNqF9vRvypBqnTlRtiJvkcbZQYSSohWMu5Oz11J4YCQdP/q0eClSkOO&#10;A5GghLWDWZL16tqBaGNxjdsUjtKPN7JU4elR2UlZXOnH+EvAGIdBICWwKF1pjBA2HjZ/OTnAtSww&#10;3ODa89xFCDm7upCiyKSyk/xoXOB6KEFKDDwVfVfCEtc4OcK30eYj8TxCydloc5adDG4mca3dbOPa&#10;td7LJjsVbdRW45oQcySec1eMG8KMfn4kuNZ2rydhENayzG34kS1c6z87ni6zTIbZw8K25xAZz6wd&#10;CR7Hl8U9ceJE+8Ef/MH27K/4m6Mzrb3/t3+zfetXfVH7/f/zHeG38GPMGfOTH/GsxCwhM0t8ZqnW&#10;g8H1ZCGTMGXOKBlL/NdWXB+Ods7zY/Qj+Y9xjSv+wR0OZVHicBycJ2JdSK4Xw0ezTVndU9E+85IP&#10;MwM2x/Xl5J8oeibaoT3m8q7C2katCfyiBUp54pq4aA5ZS8qPV1LQ009j5GLwsZtozA+Xw/ZQgnR+&#10;dq3mjFLGwTGu+dF6hWtyq7mldLK1bzXWnUnjD7/mjD76MYS5bJ7jNedMcIJ/58xJ/bB+lCA9uVRr&#10;rX37om9KIS9kH7RrOx6wIPjCF74w/6pde/bs2Xzd8eCF/QOJgnDjkz85j46Ojo6Ojo6Ojo6Ojo6O&#10;jo6Oj2kM+wr+QL4r9H0FO6aCQD4hSeB+cYbYE2dmKpgvsC/ovj+uEswntijNd319q8wiYYDwJqtO&#10;5orANdFGVo3PMpMnbAiE7wu77iASeh7Rh0hFbJF9k7bj9XbbDq+V4PM5uynAzYRtgfu55aaEJYFK&#10;IUICSvWlBKAbrco7ulfAvsrzVfg82522q3SlbDvZcDMzlUVFjNJ+IoGyip7D9qGwGqfyWoF/f9ko&#10;2yUW+Ksfg93lNdl+8ymUHI62Eb8IgZ5FBFuIc1kKMdpfIqLyjVUus2wPfJTP0nbw7fmuk7lUYleV&#10;N+U/vSTmEjfZ3jcra3Iu2rLFxzius9yrfuEtnq8vBBgC1aFop/a6eqcfd3LN9q1c+2zEdbSfHWND&#10;+wg7uE7ROF7nuAnOXcNe2da2W7n2nhDk2frnOcYDrolf/Ihr44TNGjdDhmpwHWN2r1yTdvBLxDVH&#10;8K4lNWeqL8Qg2aCE5t24Xp890P7Oy76rfdPLv7fNzZUgee7MR9o3fd097d+86UfGcE00XU1RfjvX&#10;5s2kcc2H+NafFC1jXC9E3+dHXMsGZtu+fPLf3DfMhUlcZylPfIy41kZzDtd4ZRfX/Dg8L+eMtuA6&#10;7tmNa2NDG/QzS5AGz7jGgzuMN3M0uZ4LP4aNlZhj7E/ievu4zjkT16TQH2229pkrxgx/bq595sxM&#10;cb0118P2GK5zjdK/OMxhIqA1BK+59sWh/WzjqubM1rpa7bZClO2h3TWug4/g2hgFnGxH3fEA8A/+&#10;wT9oT3ziE9v58+fbM57xjPbBD35w9EnHgxGL9947etXa1af5d2RHR0dHR0dHR0dHR0dHR0dHx8cB&#10;7CXol/3Pi2PFicCwr+DX5buOjl1AjJEZQ3iQrVfhczkwxIIKvBPeCAYOgfurazK8KoNIMFzQenn9&#10;QGawOOe+CuCvpADBBqGnwv5l23vPHEQ2wX0ZMrLiqkylUL1Ae2XBZVZRnHNPXU8cICAJtN9qe/+s&#10;8oU3sg1ECZk9so2U3BNgZ1sA3vNkqxEQBP8JRQL4QxbcTk70RZ88n2Ag0H8t+nxeBpFMsCwfKntK&#10;SUd9OZiiAZ6JAyWMlsi43a7neB4hiWCgHc4Rqy5k1l1lmVWZ0P3Jtee5H9cpeo38OJ7rKt2KO1mU&#10;rrgy6nuKI8EH+zKVzgdPRA1P02btYXsS14QwXKcYFH+NB/7C7SAoss2P51cXg39cr2UfCWiTuE4+&#10;4rMUfsI2bggmbAx+BCKJ8pmyp4hVMlAJRe7bC9cy77zXZ7Zl3WkvYUb7L64v5PNY0N4jt+G62l1c&#10;449YszRqH3/i2rypzNEqV/qM//kr23f90L9pJ08/LG3ZV/CVr3xF+1+/49vz/WB7O9f6txGPVsbU&#10;WNN+8mH5sbjW/rnZ9eTDOCmBezzX/IC76t9qcmnssY1jV+NcRq8xQgQzF4a9GW/HtfbyOd4Ifmwb&#10;g+zgmhDoWbg2zg/FPVs/JqgMYDa381Fclx9x7RzB0bjO+Rh9wHXOmWgzrpFmXbBXZfox+Jk0rq0d&#10;i8EH+/rEZnFNGN7y44XgmvhL9NOO5Ho0RsZxXbZxrX/2a50NP+K6yofqqbUPFxdi/OEfB/Yh1Jad&#10;hUsfsCB46tSp9va3vz1FQfsJ+vv617++3Xvvvbc97rvvvpGVjo8XHPr1Xx+9isXpSU8avero6Ojo&#10;6Ojo6Ojo6Ojo6Ojo+DjBj8ThV97/T76rfQVfVS87OiZDZpqAO/ljHASzBayV7FPqTiBakPoM4WRt&#10;CLjPtSvxWulAAXeB6+PzVUpSQF1m1jgIni8o8Rm2CQWuItqxkyLVRmXHENWUCV1em88gu1KSBCIC&#10;xjgIugvEC8yfjGuVMhS8J744ZPrI4BFkJ0qcXT2c/ZBNliVI4z4B+/FQrnCtHZ2v8qEEFNk7Z1aP&#10;ZClJIiNRhvBDJCQUkAKGthDjCALjoN2EJLydnr+cbbi6cSBLaxLTtNEeaDhOUSyeJ6PpePjl5Kjk&#10;IX+NB2H3WvolS7XGs7K0a/Q9Rargmn2+xQfR1/NxzTdEl0mQPUkAUXqR8ETMqPKrxMYR18G58ogf&#10;UYI0XhOC74o+4hqfk6ANuLsLd/EMbcTHIBrrLX8OfuTnLF2ZtiubcRKMH3172Pyl7B8hSfvwkhl3&#10;o+xBpTk9j3+K6ypdOZlrJT6vt2PhE5yYW2yeTT8eSBEp50zYNq7NHRz+xSc9tv2Ln/qZ9pmP/fMj&#10;O6391E/9VHvHO94xejeaM+FnbVDmF7TNeCBMyUokmhIJ9UWfzEH88Y0+68c4ENyOBGd3hW1ipjGB&#10;02HvUKMW5xeHORM9Uz7XuOYjvppk22cyBflctqBsOqU1tZMQWD8qKD8aJ551JOaBfqYANmHO4PpA&#10;jCXZq9qhf0tZ4rPKG+PZoRyx0rr8YD06GdcrCZp+nNBm1+XaF9fhuuZMcc1na+vFtbmZJUjjGfrJ&#10;58fmR1mpI1s7gWtrgXK2REHCrrVJ/4f5aC3Bj/GHdyKtNfhIrD3GwXY8YEHw5MmT7fTp0ykGgkzB&#10;F7zgBe1pT3vabY/HP15lgo6PF8xeupQlQwf0/QM7Ojo6Ojo6Ojo6Ojo6Ojo6Pi4hkOeX3r+c77b+&#10;dnRMhMwdQfRJ4oYAv8+HDByvhf0FqKukYJW6815gX5YfgYdAVBlak0UCAfYhu8f1gv5K6JVt5feq&#10;ZCHhTpnSNjNTGUmjrCFB9UkgwhBC2B3KTg4lA9NmtrcO/dD/g3OynSqjcLJoJ5hfmY3a4VrdyzKH&#10;absONr0ntWrLYlxPZMGf7KNxYBt3eFOO0rVascnFiI96v69lycNoZ3GtdOVksYdgoESpa7XD3mmu&#10;TluDfbyMONmIO4wNwutQgnQSyo8yqWSFKt+K6yqXegvX8ZwSzJSSrHKvu4l2/IBjWWgyqtybXLM3&#10;2B5x4q+2yPDkm8ogHc8H6JNxRBT0DFcWHyMeRnY9i6hkvOFPP43bSVwPfsw5w4/BtR5ucT1qe/Kx&#10;P3wcc0YWX1z7aZ94ov3zH/vR9tf+2l9LW3Nzc+3hD394voaB66EdOWcmcl2CqcxX/OF6Nz+ylbbj&#10;Whx6luy9gYudXOv/9nmw23zk4yFzE+fpR1zkwXbZ915//PDAWNJHwpq2jAOuzQFzpriOORMnh3Zu&#10;H9e4lnlYfpRpV3Nst/XJ5zWuYw6EbatZtbXaO3A9CN+19ikTWhmTE20n15XxZ36lH9fntsbG6Bi4&#10;BhyzPaxn2/GABUECYMdDAwvvfvfoVUyUxzymrZ04MXrX0dHR0dHR0dHR0dHR0dHR0fFxBvsKfn4c&#10;j47jy53o6NgNAuqO28E1gvSC+cdnl/Nw7vKaEnoHM0At2J9ZgTLVmjyxvcG9AuKC7rJxiB2yqGQ+&#10;yZbZN7uWdo/NlvAgc2evtgXKCTL2uZPd5X6CkmwcgfaDc9fb6VFGFLmA3b3YzuuiHYL6+i2Tiegh&#10;s1FmnAwf/ZEBRNgoYXQ62wQUPJ8IGwRL2WU4kU0k28r5zO6cgg/X8SPBB6fazlPsVqaajMPlkUh2&#10;fWqucaDfMpmINMSdc5nxuS/8IFPtarY990+M6/die7jOPUQzWYuEYULM/auHM4sUD84bO0SZqW2H&#10;vWPB9am5KykYZRZmjBEZmZndOeoPfvZiF1xHVMLjidHccC5LfGamWkue8W1vxpmR7YWFhfaa17ym&#10;/fRP/3R7y1ve0h73uMcxdxNcJ6vQ2NI2nGvruWizthN8ZbCWHwlq0/FhvJoT+DAO7Rkom5FghSu2&#10;zak74ZrIxo8nw7bXbMpClJWJY+Na9pyxNElQ2wl29fFgKz/imq+yxGdwbRR7Jq5LtJ7Oj7iW2ciP&#10;+g2bZXvD1pBFaO2bixv2Yts1DrmX9hTMzNPot7Uvs6TX9ie/bGv7IIyOs53n1tfXf3hmZua5eWZK&#10;KA968eLF0bvpcOzYsfb85z9/9G5PeF60U1mDji38cBzpu1e96lXtWc96lpd/LPiEV7yiHf/Jn8zX&#10;5/7W32r3f8u35OuOjo6Ojo6Ojo6Ojj9evPSlL21vfvObR+9y76f+v4s6Oh78eEUcL6+X7ZVxeN/R&#10;0dHxJ407ij0KRRN4BO6JMQQkewYK2SvPKNBOcCMm5G5mM+OD+bKeDhyIe5eWRmcUtKySlWwT1QTa&#10;/VWAc7Ate4lIQLDZq1AAxDmZTrL10vbawRSoBO8r06rKHTp2y3LaCS0QvJd5yL7997QbN8QUtglV&#10;gvraTYTYK9jGR2U1hu3gWolJfcFH2V6tNiuUOYHrmZmZtri42K5cuTI6c7MfZU1ps7YTcdk9PLfF&#10;NfvTcC1L6iau2Q6+x3HtmAbFdXEycO3vwHVlSZbdabiGsouT+RzXbHu/xfUwridzDUeOHGmXL18e&#10;vdvi2kH4qnYfzE+IeOzb2/GBcK10Z/mxxrZMtsMx7lLknqkxcidcy4osrrfGCMFui+vR+JuS67Jb&#10;46/G9YHsx6EYd2Ub12FbPt8uto3r5eVlOli+x/UwRrZzjdGh3fw4cG287xW4Tj+OuC5ODmamn7UJ&#10;134cMHA97fp0I4/5LPE6cG2XwoHryuQuPtje+b8jH3CGIEHvxS9+8R0dU4qBHX/K2J4h2PcP7Ojo&#10;6Ojo6Ojo6Ojo6Ojo6Ojo6JgEGSrzbb3lnoMzLfdsU4ZPhgrxzjF8Nh0UqVzfsh0QVhe2FwAf7FaG&#10;zN6D7YmZjbi32ja7sZHWWWNFQF/Jwfl8/vSYjX5q8yACCNcTJbQyuQrbmS25i4g0Duhz/9BuJ7S5&#10;uJ6J/+KpRA2ZZtNBX0d+jPbBwLXPtrieTnhNRFvcWzY22sZG8JFntHpjxHX5cVroJ5uDmMMmIWXg&#10;mu074RqK62q353iCduvQVn8+2lzXnGH3gXO9lpmjxXXNmQfKdbabCBU2BrFt8KNxnU+6A67dX+0u&#10;PotrfOC6xvyd2R64rvYZBzXXiwE2067n5idTILke+RHXcYqwOXDtfHHN7nTtrnFdpU9Z3Mn1cN7r&#10;SbYfsCDY8dDA/Ic/3PZ/8IP5euPAgbb8hCfk646Ojo6Ojo6Ojo6Ojo6Ojo6Ojo6O7ZAlo4SncnYX&#10;1hfiTJXhs8+cvQOV/Tsf52UNKl+4V1RwfTYzbpSXvBx/BcCV/pN9I5PIeWUtZcsJmO8VGVxfn0+b&#10;59YOZ9tk8pyYu5J/ZbHdv3oky556znSo/cQurB9qZ1YPZwaRsoKn5pWdXGtXNg60s3Fexg/xYBpo&#10;90q09eL6YrYbv/ZIUwoRLsUzh/KQMoymAYFEBtLAKaEB10oh+sx5vpTpOA3XoJ+X03b1m3h3au5y&#10;7nuGq+K6/Dgt8MtPHwkb9lZTQvFh85czU41f2eZnmVbTgr2LMXbPrB3JPsjMUoqTlOSZZ4OT8uN0&#10;XJNxzJnidCGstZwv5o3X5pLSpMaha6eBPSQHP+JU6VhlOJWfxJVyquapvk3vx9n0Ixu4lZ2mJKsM&#10;YPaMa8+8fge2ZQO690yMEa+rTOhSCmqyHI1rfjQfx8tf46EdMuzwWeVeZ9OPuDbGlfjc5HpaP8b1&#10;eBi41mMliA/PrORz0r/JtYzp6bm+EvedWa0xhoehRO31eGfs1do3mesuCHbsCYvvetfoVWvLj3tc&#10;W1/wRd7R0dHR0dHR0dHR0dHR0dHR8SDGU+P4wzj+Sxyf40THQxeVz7J7AFtQ3jWyeJY29uWeXEPZ&#10;wyrXuNLW4yLnLq0dynJ9hKXKabmdbbk6MmLmUjhxv4C9bCr72ymXJ+Du/OX1Cop7v1fbsrGyNGG0&#10;7eIqkWsuBaRj80spcth/jlAjEK/M5WB3NyFi4IPoWaVT2V5IEYbwdSL3E1xP4YSwRkjw2d7avNXu&#10;5WjbxbCt77K/lJjEiSu091K0W/lCfpmO68GPh1JQcie7h+eIVDN5Pv0wJdeu08+ljYPtQvChLKuR&#10;gA8lQ2XznY/z9p0kBA1298K1a/lKe8+vLqagqKwp8ZUfvSf2+Jy/99bmLdsrRKrg2ljgV+OO+Kr3&#10;bF4cCUnTco0/4wCfQ/nKI/ahi4OFyyP/ErIIfNPY/t9e9d3t6//ml7d/++9/JebOvhi9G+14jGsl&#10;N/WBD9jXt8HuNFwvRb8v2Dcw2q+Epz3uiLB8bFwbg9fulOsRp8aEPQqPpSBYe3Aa1549ZODd3vZ2&#10;rtmu9cm95gyuiaX8iGvrTNneO9fmDB+5nwjvLnPGDxb0zflLq0oRRy/iWvftleucM7gejTE/JjD2&#10;lDe1jhIg9ccYH2zvRBcEO/aEhe2C4JOfPHrV0dHR0dHR0dHR0dHR0dHR0fEgxtPjeHgcj43jnXF8&#10;XRwdD1HcWK/9vCYFxp0XPCfuCFrfWC9xQSibsCZoTYDYP1uF+QThBa6X41rCoED6brY927WDaCZQ&#10;Pjezltl7xLVhLzvhdf9lk/hxLQPvk4P5WqMdgv9lW8i8SgkeiPYuhu3au61KB1Yf49o4rgcnkzKI&#10;tE9BQ0IgPlaiHVXuUMm/tRS+ko9ov2Kq2ccUV/an/eJvsu0UHsJ2CQD78lp9nw9+i+vgZLYKQ/ID&#10;8YvdFAaTv0lcy7BjWx/tj1d+ZGc711X6tGx7PvFj8OMkDO1IruO4HtemH6P/+7U5uba/WrUOf8Me&#10;b+XH3WzPbopTeDFGQOtxnXtLxl/Pgpv9OJlrSAEprkmuw7Yxk1wHBzu51vLiuva23G3OAL5qrzmi&#10;WXFNSsw5EzzXXpslLxbXxM59e+b6/3r/77Uf/7F/1v7Lf/r19qpv+uvtX/7AdyfXNa6vh21XmjMx&#10;D6bkuvq4L59Tfiyui4+budZHXKftuH8SzCfXVDsIzfxY85HIaM54Bu5zzsT1BDhca4feTMIgzBur&#10;2/1ov0dc3Mx1ZShaE27nR8+sOWOus13tMLr3hc0a1/YIxdyw9hXX5cfibxwUN7X2akP2MV5rxzAf&#10;cU0otbqkH6MdtfZVH3e2eTLzHR3bsPCrvzp61drVpz1t9Kqjo6Ojo6Ojo6Ojo6Ojo6Oj40GMH43j&#10;Qr1sauv9YBz/x+h1x0MMVzcOjrKTxoeUlQkVsJa9IrtLsF0ZPplZi3PXMoAviC0Tp7KTrmUg/MLq&#10;oVGZu8klPtkS4JZtdCmuF/hWTlH5wBLrNlKQOTq30k7su5qClQwg5Qp3Kw0pCK8/V9cqw8lfto7P&#10;L7djc8spQNifjIByNNp8clTiU1vOrB5pV9YPZR/Gg8BXpSuVCVQiUAD/1L7L2c4SAtfboVmZgtGX&#10;+au5R1iWLI12X02uJ4kbhCFlQg+1szeqBCmB5/T85czCJNaRDQgRuD4SzyNQyAQ7H/zJTprENQFC&#10;W8uPi5nRqZSirC/iA35k2qVv913Jc56fpSHXlG+cvDzgmmDHrow0IwnX+k8IxDUB5Wj49XTwhCPZ&#10;h2duFNe7lfjkB9wpybq0USVI2TgWtvGuZwQfzzMmZYLJXDvLj3H9buKacpeyr+6PdhinxtxdwTVe&#10;PYfIQ/A5EVxXZmYsnMGzeUAkmsy1LLh9Of75nL/5T/sOB6/EOva9PhXj2tzBoTabC+6dJCSZj4Sh&#10;I5/8mPboz3z86GxrP/kDr27/6zc9ry0v11jWh7uCJ9zo25kYT5fWF7LPE+djtAF3SldaF4h1xgJu&#10;zRnz0xzEvb7oBxFOH6/E9buJa8ZP+jG45vucM2EDr+a4OZN+jPeyBXEv4w7X5uUkYdfziHBZDjTa&#10;QTxcmLmW4/pwrE/7Zotr88g5ZXfdY6zielc/jriWyciX2iCL1twjRMtixvXiyLfmjPF6Lmy7R7t2&#10;4/pqjE/X4sUcOR7tO76vMgNzfQqOrCnajSPjQolZa89OPiaP8o6OEewdOH/mTL5WKnTlsX4U1tHR&#10;0dHR0dHR0dHR0dHR0dHxIMf743hSHL+Z7wrfGMcvxiFzsOMhBFk7mc3ShOSF/CuATZDw3vmhDB/x&#10;xOeLc9fbidml3C+PkCR7LQXB2eUUqwS7BbllXglir25UabzttuWhEWtk+7lWVo0r7GNHqJItNLsZ&#10;cC/bWa4wxbgqdXktiwwO7S54hmA5YYCQYB80gXkZQvbJY5sY4S5/U4CMvhANZN4I/F+N65UPrVy5&#10;rYA+285lNtea8oMHsz2EjJNzRIJraaeEpBtp2/P0A8f66S/hZBLXSjBeCdspQAQ/RAYCKQGCQEOE&#10;yHKWYdfz3Ifn4lqW4K1+TK7DNq4JPg4fEDJwMo5rogRb2uF6Y2A81zNNzhjR2Bjx15XFNbHnRt5x&#10;IGwTY+xxR+ggEFXZyeJjHNfe44PopB38Q7S0vxpb7Lij/LgS7V7KPuCYb7RlEtf6klxH35QaJeTo&#10;M9tEUWIXUYawiw/PAzzzIxFd9tg428afNrCd4k2M//IZXq8n1/xYtsu3rhlK8ZozJbNP5vrqzOH2&#10;8v/vO9qTPu+vjK5o7Zf/3S+0v/Hsv94+/HsfTAFSXw7GfNQ3/F2O+/R5EtfmTPoxrtV+403pyvRj&#10;jGfjGv/mqL6kH2P90G5zbTeu2ebH8zF3+Z7AZVyXH6O3wbWxwo/OeVbNX7arDKx2j+XafNTuuNba&#10;Y+7V/qPXwi7buL6Rba4Snxu5Lij1W+vTpHFdInqtTwfzoUdmrqXtwY/GybDf5KH4O6x9yXVwM9ge&#10;sGk7zhMjrWU419+t9WnEdfSYbWMEN/i1NuDDeNmOLgh23BaL71QRorD0lKe0jblpN83t6Ojo6Ojo&#10;6Ojo6Ojo6Ojo6Pg4BVHwc+P46XxX+MtxvCeOJ+a7jocMBNsr0FxBfQF8WVveE94E8Gc2WgoAgtUE&#10;MAF94otwt+A1IcxngvH+ei8OTsQReCdGCY4LiLO3tLY/BZPVeD27IVtvtR2MQ+DbUbY3MiOOYDCc&#10;91y2iWXLa/tyPzrihUC8QDux7krYJhCwIOLJtvsIX14TCITT/WXbeWKj/inuyFaKLmF7KIVYwmi0&#10;OYWmfW19ZibFgLJb7XY/m1C265nEMGUFSQ6DMMK2184qSul5bBMvEZd9HvgOGyU0lg1Cjedtcb1a&#10;XO/wI4GDH4unyqgc/KjN2bZN23IIy4/DedcoBduCD34cRDYCE9s1brS7xDGixHaua4wU1yWesF3P&#10;Tq7jHD8q35jiDD+GlRJda9wsh20jzLVpe8TpZK5dUwKT8YZrnBgXWkJo85zaW29fZoFNw7XnyPis&#10;vhOKqqQl4BzXePK8sr2dj924rrHJP8bcpWjzTq6vGtdxnh8VxTx6+EB79Wt/tH3N178gnw+/8zu/&#10;055zz19v73nXO9Nmjs1og2dlxts2ro1pXJuPV+OcOelc8hl+341rbR649qMAc8a4w/UgHuO65n/0&#10;Jbjma0Vw98J1rjFxHVGWPKbf+SOA5KN+TLCyVjx5xgbbYWto88C1q3FtPck2x1HjusRkgiZxcHsZ&#10;XWN5KfyYczQ+b8HbPjzGMXCagnHcPwjpg13XeK4JWULlqMRstGSL6+hLHMaLtm3NmeKFPXxUZq0+&#10;DVybM7iu/m9HFwQ7bouF9/j3XWHpSX4U1tHR0dHR0dHR0dHR0dHR0dHxEMKVOL48ju+IQ+09+JQ4&#10;fimOr8x3HQ96CHAL5ssgUnqSSCL7hCjhnJJ2AtfKg57OkofKKQ7D5WYQSgSws8zdvqsZ2CeMsCHr&#10;yGvhfwFypTzP3VjMAHyWU5y72hZnqgTpOAicC7or+amEnucoIVklPqukpX4ItF9YW2yXhxKkc0vt&#10;hOydGTl/pJVbIfBuvy6lALXbs2T5nF07kmX99J8wQ9jQF8IHOUU5UPYF7IkLO+EcAUWmUl4b9rXg&#10;krKd0UY8aPOQZaWsI6EGb3ftu9SORF/3x+txKAGlsrVO7ruSz9DOs9G+i9F3/qsyofvSr0qQ2rfN&#10;deVHXJfIcyuIsDfC9nKWK8U7O0prEtJwTQ4houD6YjyTSKP841CClNQ5Dtota03mmZKW+kA04UdZ&#10;WMU1IU/ZzyoNSzBi93hmYV0fyzXwY2ZUujYOzzLulLTkM+NaRieb+uIckeVhwXWWrpzANfDjUE5V&#10;Bhu/4TrnDEEqnpalK+N590dfiEuyAu9SFjOuJzpOgvnENr+Yj/i9/8bRsDWaj2HbM4Zyr+QiY+NE&#10;XH9k32r7lm/5lvaa17ymLSwspL3z58+3r//6r28/+qM/mv3Tt7ui3V7rs/Krl9erVGvOmeRaKcpD&#10;cbfSlUvJNS4nCU2b2ZMjrvmb0Gh+mIMpWq0PJUj5VtneUbnXaA/Bb5Ifibm4UyZYdiJBDs8OcwYf&#10;We41uGabyMl3p6IdQwnSSbaT61hnTs8p8XktBVBzo2wX1+nH9eKakGftM/4WY12r9Wn8OkJOrTkT&#10;fowxzk6V3D2UcxzX2l9lPyvbWvlVXFc24/g5MxudMS7whmvipHZvRxcEO3bFzNpa3z+wo6Ojo6Oj&#10;o6Ojo6Ojo6OjowO+M47/MY5hX8HDcfzzOP5hHH1fwQc5iAQyh4gxhBLCA0FCdstQHjFLV85cz7J4&#10;Q+nKcSDA7BuVDz02u5RB/7WRAMM+QfDGuqA4sbFKKgquC7gTiJT1IwaMA9tD2Ukl9AhW19eUQlwI&#10;27K05uNQJlRpzkNZ0lGAnRhDVJB9M7OLbQF312k3uQsPlRFXJS0F9D1HXwT6ZVC5NsWeeM3GOBBK&#10;CCdH41rlBmfi/4gjspI8g+3KJCquV4MvAtxQunJ+dpJoF5Mz+scfJ8I28UaWFBv25SMkyXRaGXGt&#10;L/YNVNYQ166f7EdZhCWAKeuIG+0iSPGZLC3txg2u8UK0wwVOhj3QJkFGlGu1Q6ZVZcRVFikfEqqu&#10;xuuL0ZeVsO0adpVULLFnvG1CbvmxriUAEy2HUqbsajv+7Tl3I54r2+3UXIl8xu4kGEsLYfvEbIk3&#10;RKqdXKeIvuqwB+VMtIXwufucAf1jk8+JVOvrMyksFtcxZ7ZxXXMmFml+jD4uRpvMmb/21/5a+7Ef&#10;+7H28IdX1ee1tbX2qle9qr3i2/5e23/jYrbDXE9BNGzjt/w4n7YHjtga5gEu+XUcSqAvASznTPTB&#10;/TjZ4rrmDD/K4tNPY5X9ytCb4Me47lB8bp7rp2fV3Kvymjkf47i0hmtle2dTEDwevnG9HwtMsi3D&#10;LoXMGHvWHWsfuzkfR1ybl/yKa3PGnoT6aM9H/ZwkNiqdnH7JtWw1he0hixQX1qjlODzLOXYOz1TZ&#10;3lz7JnCtL3xXXAd3rTKkt6MLgh274uBv/mabXVrK16unT7frj3xkvu7o6Ojo6Ojo6Ojo6Ojo6Ojo&#10;eEji7XHs3Ffw78bxtjhO57uOByWIX4LRh+auZ8A+S+itHYy/+/IzYoYAuuC/7BjCyKRgO/jMNVXq&#10;Lu6du9YW5mpPLOJO7pm12tr1pYvtcDzTswW72SYE7NU2gW8h7ieguEXmEzFibWY2xULtJkgSfATx&#10;h7KEk6B9rivbwUf2+UZb31CqsfY41ALniTdlu/iYJJoM8DnbOHT/QnDiXuIDrq9F2z1fmwl1bGtH&#10;2d6djypZqAyjkoXX2mJwbd80AgRRaWVtri1fOR9cX9v0I9vTcM0/xgcb2rMcXFyMdvNqZlzFZ9Ny&#10;XbZX475Rn6PdmXUYdokoxE1jA1f6Ni3XrudH9xsrsrNK4D2QZTk3uY5r7pRr/TZuCT1DNt+Vy+dT&#10;aBq41o7puF4bcb3SFJmsUq2Hguv5/HzgenPObOP6sY99bPvpn/7p9rjHPS7fw5vf/K/b8776K9vF&#10;s3+U7dZn9j11ee1Ajj/c1HzaGteDH3fDFtfred/AtTvZJcYSTu01WlxfTyFwGq7NZWPEvqXGl/K6&#10;+DDfr169FJ/Vfn45rmenW5/Yy/k8yvwbsg7NHdybS8agcsLWxu1cj8MwrtlKruPAtcxpa59xvZoi&#10;NNsjPtKPt+d6e7tx7PV2dEGwY1fs3D+wo6Ojo6Ojo6Ojo6Ojo6Ojo+Mhj3H7Cn5BHO+K47H5ruNB&#10;B4Hlw8oPjkroybxJIWljXyOWyFrK7KmZ8WVCJ0H2iyB9lpEM2/vDlqw9ZfhWbqy1tSsfbqfnLmdG&#10;jQD6NJDpR4DIEp/zV7IPSnsq+0eAkH2mnOLtMrPGocoVXs8yo8ej7WCfMgKHoP2xuaU8PH9SxuE4&#10;COiXwCrr7mpwrlzhXJYPlBlH+NAXJUi9ngZsExmOhs1TwSm/VbnCI21lfaZdu/gH7a75y+3I3O6l&#10;K8dDdpJyhUvt9Pyl4HM194NThpNYmiVLo92DODYNiBgEF9lrxpkMKVwT18AzccUfBKJpwJbxbOwZ&#10;g6QcXMv60s5T0Wb29W1aEGWOBNfGr2fIhlMmFOdLF4LruYtheyVFu2lhnim5y1/ux7Wyk8Tj7M/I&#10;j/wwLlPt9OnT7Sd+4ifas571rNGZ1u677772P3/J/9T+2395T/YZ14pjKoGLa3JUliCN88bnTrHp&#10;djAvCGvWEPaNmSHDUaboiSxBOpozdcuekdmTOa7N561Srcsx35cv3d9OtAuxDsgAvgPbjR+Da36c&#10;uZ5r3/lYQ/iRPWsIXyjRmb862CNy7Us/FtcHYqbbkxDXSn0SII35XPt2yS4eB+OaQEpI3I4/EUHw&#10;3nvv3Tw6Pr5w6N3vHr1qbelz/Tuvo6Ojo6Ojo6Ojo6Ojo6Ojo6Nj7L6Cnx4HUfAZ+a7jQQVCi+D3&#10;4VGQWeE62XAECOKEMnUEGYH5aSDIncH8uFfQvbIP51ru97e63tavXcjznj2pTOgkyMSRaWQvsKOz&#10;11J0UOZvaeNgfFpZfILtWZZwynYTN2QGErrsaUgIsFehQn2e45lKB7K9W5bTOMjckxXENiGq9sqr&#10;cqdEKkImvvbtUiZ0Egif/IRTQqwSlpnpuTbTbiyfT1GM+Dat2EPcyDKwMT6OpzhSXPOjPfmqP56p&#10;TOj0YwSP+LCPJF8RjfHtufhPrtiekmttGfxo/0iCIIFK232mbGWNkWkF0hKNcYnTyj6cCa7tEzfX&#10;rl8trvliWjEacE2cIkZ7XXPmUDxjLp+lPzVnJtuem5vLcqEvfelL8zWcOXOmfd1zv6L92595Y/rL&#10;WCT6E9Ixqyzmpu1gaxrgk+BvXuCaPXaV9+RjvnUYl9OIX2DOZb9j7CnDqWXG3srafLu2dDHGSImY&#10;RNppbSvHa79Oot+BubXaJzRsK6tqLTQ+rCXm5jRio3YQ+nLti37PR7uvtfkY1/axnG3yPXNcsj0l&#10;136EYM7o73bckSB49uzZ9vrXvz43oHRQjsfB+U//9E9vT3va0zaPkydP5r0dH/tQKvTQNt9e7YJg&#10;R0dHR0dHR0dHR0dHR0dHR8fNGLev4OvqZceDCQLUS2tKeR5MgUAGmeC7gLjyoRfXF9qVjRIIp8FG&#10;m8mMGyKMbCH3C+wTSw7Mz7a5hZO5J539y2T9TAPijiwebb4QtmU4ESIOz8ros9/YgSz9Z/+8O7FN&#10;yLDHnBKkwvuEgcWZlRTAlDz1XPvFuXYarDV7HBYfnpEiIDFi5kbwM599sb/Y9Fy3vCf3xhv1mx+P&#10;zdtzb6MdOHw6M5+UWSQsTQO2CZbadS5sEDFLRFlOsab6U3702TRgW0lMXPOXMqFEFH70mb3dfMb2&#10;tFwbE+nHsIsXguKxaDMRxpgw9vhR36aFfuJyGL+EP9mq5szBo7heTKGXwDQtjANz5lzY0DYlRGWa&#10;GSvEzOpP7Vl4O3z1V391+8Ef/MF24sSJfH/t2rX2v37Ht7ff+P/939k2eyIS/AlYhDBc5xiZUl7C&#10;tbYpyYprniJuy2jkN+fNG3PWujAN+ArH+i2T1r6Q/Ei4PHj4RLu8caRdXjNn5qe2jQP9NTfMGRmD&#10;5iOReCgfeiU+t45NIzXmfAx71g/t9lrZUaIoIZfgjescI1NyrY943LlGTGclQOR79KMf3V7wghe0&#10;l7zkJXk8/vGPby960YtGVxRc9/mf//ntAx/4wOhM4fz583kvIbHjYxuH3ve+NhOTH+wduDraaLSj&#10;o6Ojo6Ojo6Ojo6Ojo6Ojo2Mbhn0Ffzvfbf3teBBhdUPm1MFR6cr9TVaggLtsHtlaZ+N8ZppNKW5k&#10;4Fogf3UhxQ0CmlJ3ykse2jfbZhcf3s6sHs6g+Z2IjQQIgoxyiqvrJdqdnFuKTzbS5jn92TgwtbhB&#10;gEiRYO1QBvM9TZaPjB62LhCp4vxKZvvsXYBIkSCuJwKcj3YT2GRiKaVImJErdHbtcIoQeJsOJb4S&#10;Xs5kmdB97UC70U7PX26H5tfb/qOflCUtfX5tSq7ZJkAQhtmQsSb77fTclWj/WopXSjgSggie04BY&#10;tBS2CaH8JQ8L18dT2G3JtTKw9v2ThTcNjGuCILvEF+MC18aJUq1nguv049Rcl/hqTuAj50xYvGv+&#10;UmYNLhwLrteOZp9WUqSaDunHGL8fST8S0a+3u4JrYhWOjfer0Z/VGC97sf2UpzylvelNb0rtB9bW&#10;VtvS/PEUopTgxDWx1DNLND6Q3E3Tbr6xR5415EKME/OTYIxrPuYDfBD2puUjs2jXqt9ZgjQsWkP+&#10;/+y9B6BlVXX/v295vc2bglhiFNCfhQhKE4RoEgXFqJCgQLChSLOD4g8bYkOKYkEGjV2RQcgPS2ix&#10;xAQCChIh0aB/AQ2Kwsyb8nq75b8+a5393n137rnvnjcM09bX7Nx7zz1nnbW/a+8zvP29a22yArv7&#10;dwsbqwNzwmxW28RxpCpxLBPHNs28sxKfs2qP59aY+J1VbNRnn8QHTun7jIw35gxcM+fpB+OavUnJ&#10;RszOdVHGyUIhO9NTjsxARD5EvXqsXr16gSh40kknzZ23//77h/PPPz+cdtpp+hkgJN53333JJ8f2&#10;iO7bb0/ehTBx4IHJO4fD4XA4HA6Hw+FwOBwOh2MzsK/gX0hDGCRj0LGTAXEE4WSybNlj7HdF1hD7&#10;fWn2YKVDRQ9EITJqEMWaLY4jACA2IGxMV4tqGxsxi49SjZ3FXGjvGlSBg+9Z3GZx3myng/tyDovo&#10;LIpPlMW3KmUJg2YjaQaO3Al73BORItpeLMMs+s25iESTYps+s1zPfn8IELkq5TLbVaBA7KGPCBYt&#10;2ZbzEfqwixBQ0rKElo1pXOeM6yr3neejmW24Uj7k3HmuLTMNQVf3yKMsYs9y4bpTvl9ouyWusS1c&#10;Mz6wURU/uyjVWpjUMrB8v3kcF+fDbBeVT+II53lxSLkWTug5fME1PmO7da4Lej4+wTWZruRzxlKe&#10;dByu8Zus2MhHVq65nj6YiG575PX0LZcYbjnXiPRV+Uw2Jvv7cQ+yApfC9WMf/4TwtTX/FN75gYvC&#10;+z77/8Kyxz5VO9RTmBG+p5SbGeHa4rBErmUe4htc01vmInOG9zpnavzOzHW0LbGiVOaAPEPI9Ozu&#10;HgjTOROM4xjJxLWcP5WM67L4HZ99lJrlHOaSPfvmuW5mmz5xHZzY80meq3J9pSLPPrEJ1xbHgn0n&#10;/YlxXIxr9VtiwvnwyT1qkUkQ/OIXvzgn8h1xxBHh2muvDTfddNOc0IcoGEuJ/uxnP9NjCIG33357&#10;OOuss8Kll14a7rzzTj0OsOfYftEjsY0YP/TQ5J3D4XA4HA6Hw+FwOBwOh8PREOwlyKJg3FPQsRMB&#10;QYQydgPFCW2dhdlQZN+u3KyKHGTMIFyNl9vDOjL6EFjqFqMjWLRGrBstdWnZRBbyNeumOK6L+IhU&#10;7L9GRtyg3Gu5NJbvsalZZnIPhIhGYMEcEW6T2CazECGmuzAddiuOWpk/8ZF+IHIMit9kmiGykQVm&#10;GUS2f1cjYJvvyZDCDxb+EaZWSN975JVyjeznxoI+fFDWkjKAZERhH+GKvjcCIiNiBlmBZAyx3xqZ&#10;avQfUQMpAAGCrMwVxTEtH4oIsXbWMvoQWBoBYQIhYSxyJ/dALIFr9p8jfvQWIYJ7rWgb034gsMHf&#10;mHKdFscQyCQcFtvrZntVrKNE425tI0n2aFnLheI/XHM/ABdwYhl96RIF9sgYwzbx7paYrRK/VZwS&#10;HynBCe/wj2DKOdiFQ+KUxjVxhDvOo9EPHcNim7GCuEtZT8bLKhk3iIMIcA/N9s/FMQ34EDPVyEBl&#10;rGGX/jOe6S3jGy6w3SH3QdgjY9NKWqZnTzKfNONQYo5QScnK3dpGE65tzmgcGTfSkNM4H06Ie9qc&#10;AVr2V/o23rZbeP7fvSYcfNhzw0oZZ3DAeIHrLuGGcc0xuKUELLajkN8INmcsjnBN5hpzblA4QdDF&#10;rgre+Wm9n2Zmip9DEnPmI6JWWhw1S1e44xlCqVFA+VsygIkZY49SqvCDbbIoiSPzgDGLgJdmG1F1&#10;LJkDxJM4YoOSr3BcyNuehQN54xqObP72qEjLnEkTBXkmMGd5TjJOmSf67BPfGXfKdTJnBoQjnn2a&#10;mSl8cA/ExEagL/rsEy44lz4wT2qRPgIa4Ec/+pG+kvF3ww03hCOPPDIceuihKvRdccUV+h0bUH7s&#10;Yx/T98cee6wKgbXYZ5995gTEO+64Q18d2x8KGzeGjrvvTj55hqDD4XA4HA6Hw+FwOBwOh8OxK4OF&#10;dBbFETKW5S3LKZ8rq5DHgvtgflzLFbLATUlLEyAaL4pXpFH60kqQ2r5cCFyDKuywKM6St4kby+QY&#10;whiL++PVjrCpYiU+021bCVIEgk3lHl0U787NhBUFKx9ItpqJjTNql/vhDyU4KWOIOFkSGw1tV03c&#10;QAjBNnvZ9eYQ/8bkHhT/QzhBEJzWxXzEpdlQ0HNH5BoECO5VD+5lJUilf3LeqPiCTMGecGoHAUL8&#10;JmuIzCTuh5CEvfVlhCTbe7GRz4gE+ED5QRVvyu3qJ8KOZqsh2olX7F3G/RDXECTgYaPG0Uq1ptkm&#10;G2tMuN4gfiAOEkfKhFqWk8Uxcs39uMpEKturECE0LY6I0CY69Qo/hdAjHNN34hi55j194X6IUvRx&#10;WBpiYiOugcXR9vbDPv0gKzCKuIixGsf8lPRlVLPv4GBI+sg4QZhrzIdl0jL2KQGpQpJ4YVyPq4DE&#10;yCJ23A+e4AiuN0gfERDJ7EqzjbitpVflXIQfxgP+ETdsYhtBlvnIvCGuCMEm2nWqb2m2sUff8ENF&#10;dMr2wqtwQKnTgnLNMZszcGb8Iewy8xsDrhH14JlGjEwwt7Ks2DXbCLsSW7kvcwE/VHwVX9LmDGPH&#10;xmm3inf038bZuD47GFkIbPiLbcY42bzMR+YM2Y5ptuGA5w1+jMs9GA+MPcYwwjzcMtYj14xHMifh&#10;BM5tzmwuNmIbeZ85Q1zwZ+7ZJ1zjL3wgCPKcxXes4C9ccw8E00ZxrMhBxj1xhGv6UM9eJkHwxhtv&#10;1FfKgdbjuOOOUwGQDMKYRfjRj35UX+vxt3/7t/oa7Tm2P3TfckvyLoTJffYJlf7+5JPD4XA4HA6H&#10;w+FwOBwOh8Ph2NVACUiEAUpuIvAgZLDkzSuL14hgiIMqElUoeymtaqXuWMBG4KEhTrEQj2inJfYq&#10;BV0lZ1Ec8QHbLL6zuI/gwWf2MBMrml2kduVahCgWvBGKuKfalvcc1/vKOYiBUSTRkpsqrJkAxv0Q&#10;IegPoo2W2avxW22rpGDCA76yH6DZthKg2CJrjSw1y9CqqC3EUkQPhKRclTKLlB0sqOiCf3CCbcAr&#10;n7FrfSuoL8Wk7/gHD3iCmInQQV8QgHAO23PXq99WVtD8Tr6b47qocUR0QIwxri2h1+6H35SdtDKw&#10;+GLXxjjOc837yLXFQ/qTxBGxCz9jHLkfXMMT46Wea7UtvgKu4DNiID7jw0wlL/0XrtW/GEekJRPX&#10;lGvpC4UYGU+R62i7nut523JfOZ8ijzbOZAyLPewiitaOG0QZ5TrxmdaMa85DDCN2VhaTORO5tr4g&#10;9sAXBrJxbXE0YZG+p3Ftc6aWa3zbnGsb18Z1Qe9Kn+u5VttyDK7gDO4W4zreM3LN3ENsxEf8p5dw&#10;jcgW74f4z9xdOB9TuJbv9b7MGbkronGMI2fje5fMTZ0z4jfQ+VjDdbQduZ5Vn7HN9+IhcZS7xudT&#10;FLp51XEz9+zDtsU+9pvnXe3zaVq41vGXcC3GVahkPjKGiaNxLX0Ru/SFuUn/jGts2HPE2Ku1bfeE&#10;E+YB39D/WmQSBCOe/vSnJ+8WolYAJAtwjz32SD4tRL+LS9s9avcPnDzooOSdw+FwOBwOh8PhcDgc&#10;DofDsWSwJw0lqf5V2l4ccOw4YHHahACWvTcHi9gIYGS1kFlEFh4lEIc0w4aMGdszi+yZDZWe+ayb&#10;4oSW4SN7qtFiNUIM97TsJCspigfDmpVGKUT2LDTxgazA9XKMBXcEBrLdrExoWhVbW9QnM0ezw3Kx&#10;7CQZgGQukkFkYmC0TT96CrNz5Q0RIRoBvxFkuD8lPhE6EBgoQaiZYBUTIcYrZDhZmUv61S++xEwp&#10;hJJGwDb2yNbED/owJna0xGeS0YdQGjPVuB/xIQuJUo0mnm0eR+wSg27xW88tTIScxNH6TraglWrF&#10;PseGxDZZfvRzpZyvJUgljmlARELgoH9kOtL/Dco1GX3t+tm4ppxinwob3WJvN+ljXyJwpQEO+sU2&#10;ZTi5B2MNG4wTMlABmWzwTF8QWDQDUM7XOKZwDVR4E38pO4vwOyF21lLiU2wjGNkempblx/0A3GkJ&#10;UuEa7tOAGERWW8zMJH5kIpIJaHMmnxwjtla6Ev64hjGgamIDMLp64hyQOcl5G8uWlYavyE6I3ti0&#10;0pWUey0Lf2M6ZlVwbmB7eno6/ONnPxm+cOG7Q3X9r5VD+k+JVM2wFTuIVHBOmVCbMwXhQeIu/DHX&#10;2vLpXDNX+2QerpI+InQiNjKuh8U2Y4O4WSnZHj1GP5gzcM0zCn4Yx43QKWOE5xOcIOCxr6hm2CZz&#10;Bq6ZM4xreGGODMr5MUsXobIReD7x7OO8gfy4ZpgOi03j2kp8Yh+bQ0nJY8R9/GDO8KxinjUC/eHZ&#10;R8zpJ7MUu5HrOGcYd4xrnjH8IAE+OL/e5yUJgmm47bbbknchPOEJT0jeOXZE+P6BDofD4XA4HA6H&#10;w+FwOByOhxnHSnuKtOdJ49foL5Tm2EGAQBVLVzYCC9osbC9rY987K1fIYjj7e7EPHeIDi+KUURwu&#10;dWvpOxb/Ke83kDcBotmiOCLWsuJkYP9CFvwpO7lJ7GiJT7GLeKTHZrv1PWLJ8jYTN8i2aQTsIMIg&#10;JCxTQWFGbeEfZfcmycKp5sN0uS2M6H6HvYG8SBM3okiVJtpVdY83MpOWy7mIGyzcb5iN+yu2qWhH&#10;6UpKI3JPMsrsfPayS+caoUYz8YSPFW2jKqwiqG1QQbBDxVHkVYQH7I6VOrV0INxF0S5N3LDssBk9&#10;lzgi7FKOcdOsCUnwg30ESPoyKdwQx+XiR3+xmfgK1ybswnVfcVrulBdeu8XHLrFNVhxZYW1aHnHD&#10;bJ+MlzbljT7CC6JfGvhO93NUQXBGxxr+ETcyp7hXLKfImORedj7lTS0zKw0q7ErfVrWNaP8QXeAa&#10;wRsuEHwoxcp45H4IgAPSRwQi/E/n2uaM7nsnfjCWmB8bhWviCNfMG0TvDfBPuVfxk3HNXED4SRO/&#10;bD9B43pAfAfs2alzD0FQubY5A9dkriF2sockZTDpZyPbd911V1j92U+HK7/+xfCm4w8P9915k9rC&#10;Z+KIGA8fcEQc4RrRlExaxnUUdhsJ0kDjKGNjpcSc/ukenGIDP4kf8w8hjHvBNegTLuCauKc+n5iP&#10;OmfYv3BM+4cdnheMb+4D1xPivz2zTESHP/vBAlw39pn4EmctVyr2+Twu18M1c3C2YlxTfpdxw96Z&#10;9HOwjdhQ7jXdNv1BVGYuIqYitmJ3eFaeT3Vx5EcM8dmHoE9feQ7XIpMguOeee+rrL3/5S32txfr1&#10;68Ppp5+efAq6jyDHGuEPf/hD8s6xPaLtgQe0gWpHh5YMdTgcDofD4XA4HA6Hw+FwOLYQV0qLasEy&#10;ad+T9l795Nju0Za3PdvSFq45ziI3i/gsYCMuUOYRkYuFdgQrFrDJeqrK/yi3yaI8C+mIIovZRtTD&#10;dpdcg6DAQjfZMQgyZPpQ9hABBbEMiYbMq245n3ukC2uW2Yht/CDLJ4oVWk6xIrYrHSpyYJt7UqiP&#10;c+mj+tHENllaCJ34wSuiHLaxNYlAIHYRrtiLENtwxmI+zfqYxocJmfCBCMIrfFbldEoFwjV+a/aa&#10;nIuPkWuz3YxrE2XggvPxg8w+7MxxLfZL8h6u+W6+j8QxnQ/uqbbFLvbxiX7jDeIfQsmk2GWMIExS&#10;cDH2sbU4WtlTrol9RJwiWw0BE//JZuO4jif8SPqYxjWgT/RNuZbzGavKtfC7JVwDvsdf/NY+isec&#10;jW24tjlD1h3jCa7LW8Q1V6jwpVzb+LM5U5rrYzOuqQrZ0dGh79cPrQtvPvHl4QfXfFX502xaxrX4&#10;jPhtXJP11zrX3Bc/mF8I0zx3OJ0xgbCLmMk9YDUn50b+ItetxBGutcSvWMG4zkcdfzJGKsY1z67a&#10;cW1xbAy4ZkxoH/V8bFfkKKVPi2LbuGaMgDmuc/KclHPxK802/YlxtD7GOMIHWcBWgpQfF+A4thD8&#10;OZ841o+9TILg4Ycfrq8XXnjhZmLfG9/4xrm9A4844gh9z7FG+MpXvqKvnOfY/rBg/8D99lNR0OFw&#10;OBwOh8PhcDgcDofD4dhC3CztMGkP6ifWRUP4kLQrpPVywLFzgEXsrtxMGCxMatYMK9WjlQ4rXZmr&#10;atnPueypugXrZogL75SE5HoyZtgjjQw7hAIWy5fLcfawY8E9pGRmNYIKYXn2GpsOlDFlYR8BiRKT&#10;iBuIE1bqcjqQp5QFOTHOwj+ZV2SCsVCPgEm2EGKEZhwWxrVf9C8L8BsBgMw/MrAQVBC/KNfIt1pO&#10;UWyTLZaFa0CWGaKFZj6JfQDXZK8hpsA19yWOadmdjYDP7Ium5UPFZ0QoBB8t9yq+wxWlUAeSbLKs&#10;QECh35QDRSwiG3Oo1KfxhIeVxHGRjMM0xDjGUq0IMpQ9RaBhPBJHxKy00rpp0CyzhGsasSKbkTmD&#10;OMp457jGUWKcBYjFcLxCxnWvvDJn8NnmTFmzJAeED/q2GFauXBm+9rWv6Ssol8vhEx84I3z9Y6eH&#10;9sqECmCUD0W8s7K9Y02zdJuBaygti3/4RkYf8xG5jbGjZX51zsBHhvEnA5D5vUxsw6nNmU7lGjvx&#10;+UQc8/l0sa4R4Brb9nyaVq+Yi5QiRSQkc0+zOzPOGcAPCnpljMRnRUWeHZROjc8+7snYhKs025kE&#10;wX/4h3/Q13vvvTccdNBB4YILLtC21157hSuv5Ac+Ibz73e8Ol156aRgcHNRjZA3Wiodr1qwJN954&#10;o77fb7/99NWxfaHnJz9J3oUw/uxnJ+8cDofD4XA4HA6Hw+FwOByOLQYLT89MXiOOk3aTNN+DaCeB&#10;ihsFKzuJYJST/1GCjxKLLFRTym6gYGX4ODcLVNwoUOJzQl8pmUe5PMQCBASOq7iRb56JVI+YUcWe&#10;aJTnwzcyBCkDaUISpSsTIYmspQzANuIIQuXyNvaKK2s2EqUJEWdU3JDjCBDNsr4aAduIlf3Cp5Zq&#10;FT4pVzhXTlH8hRPi0SzDrhHIkuoWjgfl+j6JGeUK4ZoyiIgbynXR9kDLKjZSHpO9+yjfSDlJhFH4&#10;oCwkgoaVCcV2dkGQ/eF6pd8rJV74RkbZ0CyCYMEEQTkO50sSBJM4IlIRK0rfMkaQjRCTiQGcZeUa&#10;0Y8YwTWcIkLNzRl5zzGEpKUIu/jJ2IJreCFrd2NSOlT3stMyoc3LYtZin332Cd/+9rfD3nvvnRwJ&#10;4Xvf+mp498l/F9auXa+lWtn7D64Y18ypRtlqi4E4Mn4RjVVEF38pFaoiemFWxx/9IY5ZRDu4xjcr&#10;QTypsULYheuqcGNzRrgmjnJuFiCiG9eUR7VSrQi7CILETUu4xmdf1jjKc4dnnj4r5JWyt8wZniU8&#10;++I94S2N60yC4KGHHhqOPZZS3yYKvutd79LGe7D//vuHM844I5A2et555+mx1atXhyc96UnhhS98&#10;oQqHxx9/vB4Hr3/965N3ju0JCzIEDzooeedwOBwOh8PhcDgcDofD4XA8LCBDkEzBL+gnw77S2Ffw&#10;+frJscND97aqFjS7jqwbRIm2vC2uz1RsHzrEsKyohrwKApTLo9xhXkwgarBwjz2zndf3WZbbOZcS&#10;h2o7KUkYyz+ycE9/KD2J7Uq2dXy1rb6pbUoS5lSE0Ewe+U73KRS/eUWQyIJom8wssrIAgqOJlpQs&#10;tD3G6FtGt9VPK9UonIp/AK6JJd8Z1wXlJqttRCnrN+VYrfwjXCOoxP3+zHb2MWJlas02/UYkjQJM&#10;jCPfZ+UamO2Clmmkz8SRvSIZbXZPxnV2PpCplA8dI5ZfCNc03s+wD93DwnVBRXnGHnFEyIRr7ksc&#10;WgUZgpdffnn425e+LDkSws9vvzW889UvCH/6zR0yHyWOCR82Z7JzTXzwF3ERP5nj7WTsid/4yrjm&#10;+2ySHcjpuJpW/yjZmwtF8Reu5SuNr3FNL7L5bT6LbR1jVo6V7D2dMzmeAYzrOEay255NbOMbcUT8&#10;gwH4hQ/GoHHd2HYmQRB89rOfDaeddlryaR6U/7zhhhvCihUr9PMpp5wydx7lQ8kKjMIhOP/881U4&#10;dGxf6Lj77lBISr9W+vt9/0CHw+FwOBwOh8PhcDgcDsfWAGk/b0haTAGiBt310t6mnxw7LFhsJ2tl&#10;U6lHS0wiYJC5QhlHRAIyZjaVu8NktV3PbRXYQdgg24ZSeWRQsZ8WGTdkmc2GQtggx7knQmS2BXcT&#10;eigbSFnCyTJZNyXNuqH8KHuAUXZytNKlC/pZgB+IdSNy7ZBwohmHuRktH6rZSdUOLbPIvm70Lwuw&#10;DY/D4rNlHOYtg1I4ofcjHJdGNhjcZwHns6/fRuGUmAG4JiuL3drgmnKICGxZxQ1kDMo0YmO83KHl&#10;EMm6gxfEKeVabGflGnANcVornBI34reqOKpZVOzLNyTHx+XeJthkA0IgXBMvrteMrcK4io34q/0R&#10;zohDFiDikAHHuMY+fJL1SZYk74mBxbFNmMrGNbEi/pQJJQsOXykv2y1cIyDBB+OEMZoljuwl+KGP&#10;fSKc8razQ6FgcXroj/eH97/uBeHWG69S7tfLmBxL5kzWMcIcZtxRWlfL9pJBKVzDwITMffigfC2i&#10;YBaRFGFNsw0TrpH8GdNwjbDL8wPbZA1mnTNIw8xHrh8RHwFZ0r05SnzmpC/d9uxbQhwZb4zbIfF7&#10;VHxDCGTskZFIkVriC18Ig+xx2QiZBUEEP0qCIu5de+214Yorrgh33nnnAjEwgvMQ/igfGrHnnnuG&#10;yy67LJx11lnJEcf2hJ5bb03ehTB+8MHJO4fD4XA4HA6Hw+FwOBwOh2OrgCzB+n0FL5b2ZWm2murY&#10;4UCGF4vpLIpvqnTLkZzur8Z+YCyKD1dYcLdSd5zbOizTaazcoeIXYgCZN+z5xV53ZMmpeCX31Gy5&#10;jGKjCoLlzrBBbLOo35G3ffLi/mXry70mCOowbR0IEGRnDZe6Vdwg+4hFfPYCw3/6MVQR29UOFTWz&#10;ANuIl3Bdu5cdgiAYiaKbcJ012w5xg+sQdhEaEJLgmlKfiChwjajCfoj40SqisEu/EdYQ0Cj7uLww&#10;pqVZid06Oc44sQzTbEB8QtRZV+rX7Df2WDRBsKTC2Lpyn/KCiJIV2EPQGZKxgBClZU8TQdC4tv5k&#10;FgSFa8Q+SnliXwVBiSMNvjiGWDgpY6SaVaSS8/GJsYcIS8YkPlM2lT4QA+ZpzHrMgpJw/dIT3xne&#10;9slvh56+AT02OTEePnrWyeHLnzk/PDTTaXHUHLxsIPZcC9dk1nWz75+MazJg2ScTrvlRAH1Iy4hr&#10;BDIK6atx2q389OaMa/YXRLhnbDNWmDNZ/Dau8Q3Rrku8yoVlefZuRERn70ZEdPsxRJY5A8qJiL6+&#10;1KdlgXl2zAmCwtWGisxHueeUyuuNbWcWBCPI7jvyyCPDcccdpzVj04Dwt2HDBhUQh4aGwj333KPZ&#10;g47tE901guCEC4IOh8PhcDgcDofD4XA4HI6tj0b7Cr5WGvsKPk4/ObY5WBxHDLFydJuDBWi+RzhC&#10;jGFhnDKN/flJXbBGjKF0Hu97C9OatTVbKej5iHAsaKctYnMc8RC7ZPAhlrCXGlk93KMtXwrt8orA&#10;QSYiBT+nyrbgj3jYLBPMsqc6xDYZQbbHIVlf2O7IsadfWQUlhB+Etny1YgJcyUS2tIw+RATuywI+&#10;thG5KOPJ/nP4CR/sCab9ELtkECFg4q8KBsJlmqhE/7FHRhrCBSIioiWCRrfYIRMOv7ENH4hs2IJr&#10;mpbSbMI1cYRr/I5xJHuKvQrhmnv1yHv6Qj90r0UEkCSOaZiPI5lqxDEo1/iotnO2txv8sA8kGVCc&#10;b0JW8zjGzNG4p5oKxZrNaGONvSfpB1zDE8ySmTgv/KRLJfQJ4QnhDJGKPqsIHeNYwzXjmzkS54HO&#10;mRSu6T+x4FxijqDNnonw2iW228Rf7GNT98WUfpQqeT0X/pqJpZFrO7dLPuc1i5Zxja/GdVlsw/Vk&#10;aAslLUUJf6PCI6J1GuAazhCKmQOU1n3OYYeFT11+Q/jzJ+6ZnBXCVf94Qbj0zL8PsxNjOmcYI8TI&#10;BLzG0Cw4iYuK8sINc5lnCHFjbOh8FB7oB2MQEBu4pr/M50aAa8YpvMEJ7+E2xozSm3wmQ1X5l1fG&#10;xHDF+DOxdPE5Qywp58mcM66JY1nLyuIvceQ+9FNjI88H4phmGx80jiV7lgG4sDkDHzIf5ZWxyLhm&#10;tFn2o2VP1o+99FH+MAMBsT6D0LF9ITc9HbruuCP5JP/IH3hg8s7hcDgcDofD4XA4HA6Hw+HYqmi0&#10;r+D+0thX8Nn6ybFNgQCgJT7TFtyrubmsGwQcBAhENMpAsliNGEgWGIvkg3nLTkLI4nwW3bk2LaOP&#10;RXEVIDi31B3I2UGQ0eyYHHletv8cohWZTyyUszROeU6yfdJEKhbhESVZaEeA0IxD6eFgYUKzehAe&#10;yKZiwZ3MJPrC4j6iBtmCVnYyTZRhvzATIDgXcYP8P2w0xr1kAAD/9ElEQVQgcGCTrDKEA+43WKTE&#10;Z1WziuBvQmyTUdQIKiSJbc2eknMRiRB2VhZHlN+4ZxkCBHwgZBK3TZWYndSWmp0EJ8QZ8QbBh88I&#10;DSuK4xJP4xoRolf5H9P7chSuEUQQldKAEGSZahYX+q9cS+sSruPedgPC/Srpi8ZReKN86JjYbiY2&#10;YlszLct9eo826fFK4Rpb2KG3vMY4FuR7y7ayOJLxmAbui79rS/0qJGEH/xBlGHeUfUVUYjxyPzgj&#10;407FxqaZYDZnEG+IOfEmVvjXJ7wikSOAMVfgmldKrRJzMkIRfpoLSUnGofhelf8hkDIeEI3Zh49x&#10;QmzJnuyWPs0kXI+KbTLymtmGYzL34JCCnZQg3XvPx4Yrrv52OOwwHuWGn/37DeFtx/91+P/u/d9k&#10;jsmc0cg3ts18Yg5Ydme7Cmk6Z4Rr2/fQxFfGzYA8R5gzZGbC9bhwnfaDBbiGUebMRuGPMasxE7+x&#10;zbMJ24zn5WIX0Q0f4Q+uETRTfwwhx+OzD/uIcNiMWZgIpnBNFuLKwqjFUZ478MHzrJlAH599G8gg&#10;ln7SX54Vy4ij2q7KGLQfGjD+eK4wZ+AjCsG1eMQEQcf2j6677gr5CUsln33sY8OM7/HocDgcDofD&#10;4XA4HA6Hw+F45NBoX8HdpVFC1LGNwaI0JQ0RlhCkasFn3TtLvmdRnAV09t5SQTBZFEegolmJxQk5&#10;NqMiDuciiLCIXU5s1YLyftjm/pyLMMPSOQvg2EEcwK4uiiOmyP06c5btFBfREXSw28hv28vOsvK4&#10;B7ZUbBD7ZAYigCEM8nlFYUxFGs5DlNGstYSPRn6TZcU+YogKZPRhb2UiQOAvi/tkIiFSDeYn1BKC&#10;ycZKdxiX8+Gnkc8qvpaLYbjUpWIjXiJuYBt+ETfw24Qk9qGbkk+WWabiRiJANPK5IgctjraPGvei&#10;1KuVJrQ4kl2GYMX9EJLIdsIPYkM/1Ue1OA8+M3bIKEOsQISlv9p3jaMxicAGP6uKY8oR4uW6kmWt&#10;cZ802wg8Kr7KuWRUcS02iBtCEiCO7OcWS7WqOIkvcn4q19KmNZO1U/zo07GEeIltxDu4xu85QVDs&#10;A+M6yT5swHW0zbjfJLbxg8wy4oed+jmDuAnnlLDk3CiiRzu14DNe2ZyxzE0EMXyDa2JGb01EN0EQ&#10;bhCZ4Q+BjX0c02xzNeMUQQsO8XGl+Ewsl/e06ZZxJ598sl0g+P1vfxPec8rfhbWT7NEpcZS52cgu&#10;bVqeG5yD2Ag3HTK6iRciOv7CdRTRiSWCGOOOsUpmIdmLjONazNkWe2TwwR8/BODHBFH8M0HQRHQT&#10;CaflGhN2iSUieaM5w2e4js8+7NuzD0HQnnM8M+zHEBZHjsGhxZHsQzlDDDWyTY/hmGcIzxv6j91B&#10;6TvjcG7OyP0YN/rsE3v4wrOvXsTcJoLgXXfdFS644ILwuc99Ljni2B7QfdttyTvPDnQ4HA6Hw+Fw&#10;OBwOh8PhcGwz1O8rGF8d2xCIKggWLDTHBXIWqzVTLS6yy/eWqTZmmWp5JL7NQSaYLWKb0IQohtCy&#10;EVFJbCHmsfhumWq2dxqL87bobVlpCF6NYFlms4EMwhX5cc0UQ4SyLDPEQXLDbP86xBLED0SFebFk&#10;Rr5tbJvFdMtOGle/WYyPpSRZtKf/CEssxLO/GaVIyXDi/ChobL7sj1QjtnMVLekYz0WIg1eEDhOV&#10;8soR4gdiybT0TDPVCqMqTHXkGnPN/RAjOAfuyPJj3zcVI8T+VMI1+wDyWQXGKOYWyWaaUqEkDVGM&#10;WCm2GSMm4PVrdhJjA9tRBERkBDGbCdErLY743ZmIpQiP+ADHGkfhF65jpho+EwfOwS6ZcGRKNeIa&#10;qBCropKJWPAfxzD24Br7xBERkHFIP3crjqjvlPVMAz4od8IHnCMOMRZ0zlRMwEM0HRZ/6YvtJzkr&#10;fRyV6ybl+pL60wgWx2mJucwBnTMF9U/njHDNHLEyoT06bugHgh+c4JNFozF0zijXCLHsmWmitwnq&#10;xjXjEI6IbRSm4I9yr0HmUEShUAhnnHGGakAdHVbmcv1DD4TcyO9ViLT5YdmCiNlwrdmdcj/mDFm6&#10;ZNINFMV2wTJHG4HMTPYORdRjDBJZy4I1IZbe6pxRrhEYiyp8Lpc+WlagxDGFEHxA1GNca0af9Jhx&#10;Zs8+BPW8Cpb8mAGu6QPnMaZUYJTr07iOzz64ZhySjanPPhXU5c7CNfwzZxiX9J7z4Xr++bQ5J4xr&#10;xibPMs4l45HnUS2WLAhed911GtDY1qxZE+67777k2+a48cYbw7ve9a5w6qmnJkcc2wO6b6Isu8H3&#10;D3Q4HA6Hw+FwOBwOh8PhcGxDsJ/gk6S9QNrLOeDYtkBgQSjaVLK95VhcZ+E67lfF3mNkvbAnHOKG&#10;Zk+FxsIJC+UqbhSmwmBxPHQVZjV7Z/1sj4obM3IlQsoE+46J3Q2zvXovE6lsgT5NpMI2mXgDxcmw&#10;vG1U9wZDHEA4QYggO6lcwbZl3YxIfxA3EEOW4QsL7ikCBMIEC/jLxPZg27ieF8UNhCQW3xFPyMja&#10;KH0hYwlhgD4OSEM42TzHyFAQW1riszihohPijvFKuVHb4w6xQDOcEnEDX1e1mUhlYuPmgA+EAUQK&#10;hBDiQ5zWC6darrDarmdhD67Xz/ZpP+BYs9LkfK5vBBUgEDfk/ivFD/qHnbViA8ELronjpHCjpSvF&#10;Plep+Cr8IYAi6jRCjCNZYCsljviAaIT4iviHj+RHkU3G+IAXFamE5xjHNK6JG8JKLL3IeSoIqiBl&#10;pSERkhC+EO04htCym/QR3xHP0qAilY5TmQMyvhHl4Jo94BBdI9fEFuGU+1h256iKVGQ2piHOGbjm&#10;GsqXrpvtV5GK+UP2oGaqyZiGawQxYjPYRtwRdtNts58g+9utlHOJKX2GazigjOdcphrjRo4BBDu4&#10;1tKVKlItxEtf+tKwZs2V4fgTXh0+9snVYa/HLJORVxabVjYWoRifVRAUm+uFa2JczFfUD2KPgNc8&#10;jtOJwJdkZs4yZ0xER7Rjzlgc+1XYJY5WgtSE3TTbmtGXxJFXyvLGOE6XjWsr92pcI2ySAbhcxnVf&#10;0X4M0cw2ccQP+oewqJmZEjdiCteUmsUu40R/DCHPHOVa7pE6Z2TSYE8FQTkXwRNbtcgsCK5fvz4c&#10;cMAB4cUvfrGKerEdf/zxYc899wynn366nuPYsUCp0M5f/CL5FMLEIYck7xwOh8PhcDgcDofD4XA4&#10;HI5tgjFpP5CWno7jeMSgZRdzQUUNhAEWsREzKHfH4vtktUOz2sj2Q1yLpTwbgYVyFsURTliYJxMM&#10;qWJCbLAQToYgwhrCyehsXjNyyKBDzOJ8RLl0IQnb7HE3pVmCCCyIR/iMIIBAgG1scozPBV38n0oy&#10;7VhCb7yQj23EIDK5+vMTKm7AAZlOkQ/lRPjANsJbW56MnQkVFaxMaGMgqMAD5Tk5l3shOMAtHJvd&#10;NhUHsY1IEPfEQxxqJvaQGcY5CAUIKOwnB8/jwrf5LVzLvUZnyeazjC7it1gcAfcljireSF8RYeAD&#10;rvEbsQfbyr/cKydnwDUZT4gXaVwDRE4yFPGD8UIcEYzw2eJoXHMM0YpzODfGMY3rGEe4RoRjLJG1&#10;F33ELvZ5T18QY/GF7C/6yn3SQMajcTep55LJFbk224jGwvVMLlA2FWYRUvHb4tica+JHzLkHZ9J3&#10;47pNOeCVY4wb+q9zTPoZy0umgTnTrVyPa1/JBo581HPNe+ZMv3JNHOtlp3k89alPCee8793hZS/8&#10;K527bfmKzAueGdi2ua5cJ34TY0R09mJknOBLWhy1nK/MAezqnBHu5A76HOE5RVlQfB2TZ8hYsgcg&#10;Yw4+YhxTbYutGEeEa04kjjR8tTFiYwau47MPPnhNz3w1QZA4wh+xR7id40NswgdjHMGU94xXmzNT&#10;TeMYn33MGc7lebPFJUNf+MIXhp/97GfJp82xevXq8KQnPSncfPPNyRHHjgDKhebK9iCblviVVq7U&#10;9w6Hw+FwOBwOh8PhcDgcDofDgajEorSKEblpFXo0m69qe+NpqcvClGYapS2yNwKL2yz6s6hPdheL&#10;5YgQlMubnC2H0sRay2zLU/Iwo2052TJm2HNrXBfpWcBnXzCW1OkPx6MQ06ptzqNAI9fBB8IjR8kW&#10;REBCvGSxn/tyf4r2tW47EUuFS7LX6DfiDJlIiD0s+CvX4nsz0asROBexRcuHCteIKQgOZGtNlfJh&#10;evRBy4iSezcTYhqBc/EHsYXMJ/qAULKh3K3ZVPRjLo4ZuWaMRKEZ4ZFMTXgm84vvGTvKtcSDkpRZ&#10;bJtYaqUeEXO4mow7LV0pfloJUsROMtVah9k2oRk+EJcQu8i6Y3yPD/9JjpPdaVxnEWqwjdijpVol&#10;XoibiOdwzbxkXEau2e+xVdvY5VwVzYRPSoLCAVww14kamW1z4qWwlcU25/PsWJaf0HGCWEqZzHGJ&#10;JXFjXzzi21VIz9JtBGwjzveIbeJFPG2vRYljuT2Mj64LA7lNOk7IdM5qO84ZysBaiU/2PqW0cUG5&#10;4rllc4Z80NYQuWbOMO7gmqxCxEbGNSK0PV+ieAn7rfltfJigiU+1aNU/BXv+1YqBZAS++93vDqed&#10;dlrYf//9k6MhbNy4MRx22GG+R+AOhO5bb03eeXagw+FwOBwOh8PhcDgcDofD4ViIQh6RKwpoLIqz&#10;5x+lQxEEZ+b2TEsrE5oGFq9ZFB9ApBIbiBtk4ahINVsJlbGHdB8vMoAQmbKAbDQWxREaEGXI+iFT&#10;i5KCWoZP+rOC/iyS0dMIiFIs2Md91FTcKHdqM3FjQsUJ7p+2B1oj6GK+9JO9/lYUJ5ISn3nlerLc&#10;oVxRyhORivdZEDOIiBOcIrIhCK6jBGk5F6aH/xR2E9v9S+I67vk3KTZGVYggcw0BDHGD0qMrhQ/K&#10;oiKUZQG2LY5wKnGUWFGWFeEOcJz4Eo8sYg/QzFPl2gRtZBeEJNuTsKyCm2Y/yrjMCji0Pf9GVaxC&#10;SFpb6tMssIlNf9LjUdjNinYV7aaUazL0KP1KyU3dy065Xtp8ZBwjmtFn5gaxIpOR8cecYdzBFSIV&#10;3GUBGXw8OxCjEecY6wjdxJLvBiWG9oOD9DKhaUC4ZM5ov3NTOuYYe2QLTo6sC8vCsPgeRfRsthFs&#10;4XKVcM2zgkxMSvkSR8YlPFlGXlbb/BjCSnzqs09m+iRlkoVrSpAiviLsUoo0i4gOmAeMWUom1yKT&#10;IHjNNdck70I4//zzwz333BM+8pGPhEsvvTTcfvvt4d577w3HHntsckbQPQIpIerY/tHj+wc6HA6H&#10;w+FwOBwOh8PhcDh2LDxP2s+lfV3a7hxwbF0gdJGpwn53iAMsuiMJsMjMgjUCSrOyhI3AAjqCGWJd&#10;m7xyPWXuEMEq1Uqolmfm7pllQTwC+whsbUg94hqZQ3ipwpscw29sZzWOXXpPn+FF+dAjOe2P8sG9&#10;k/OzQPkUS2QmYQeQXUZ+JG7qPeV4VmEDIBRgUzPH5D1WEJG4S6VEpqT0gu/s9ExQTtW2ZXLCdcx9&#10;M67Nb/0yAzidccH1+E6vscv4i/eEL+KQFXq9XJfOtfmddVyD+XE9P2ewbVzPql2+33Kuq8KFccI3&#10;9Ofh4prP9B6uYYCxEbnOaHreto4F43q6VA3/eu2V4fvfWRNyFcvUhaHMtoVf9Y3r5T1QruVtuUyR&#10;UviwOC7Fb2zWzhm4xlLkCtv6gMkA4yOOMbEqB/CQvVqrYkqfL8o1XGWzDYgR/tUi01i78cYb9ZVs&#10;wLPOOkvf12KPPfYIa9asCddee20YHBzUY5QQdVFw+0ZxaCi033efvq8WCmHiwAP1vcPhcDgcDofD&#10;4XA4HA6Hw7Ed4xRp+0p7pbTbpc2XMHM87ChX2IerQ7NXKHlIBphl3JTDtJb47NaSmSy9ZwGL62Qb&#10;asZXqUuzb8giIquvs60QCj27hQ2l7jBebteF8ixgwZ4snhHxjRKkLLaTDYbfLMZTqnATpUkr7Sp4&#10;ZAEyzlS1IwyL7RGxgz2ywchSwhaZT5ukkUHJ/mKtguV7hAxKm8LpuHCOsKilFGNmZqlHMxF5nwXY&#10;Vq7FX7IkiRvZZWQidhaqoaN/d83MhGtEwizANtmGlJYkM8tKV1ocEVO0VGuZcpm2T1wWEEf2hINr&#10;xh8yB1yTIcd9uadmUEoc6/dMWwzEitKmjA/GIKMAnxkn+AnXxJJxlBVwwL54cIpvzBmy68hS6xoQ&#10;roUP5hSZg1nBPCGLkaxAfLOyvbbXIveCazjPHkfmI3PGOCVTLc4ZxCXuSblMyohmnjNyPs8OYkhZ&#10;TCSx//7Rt8Kn3/OGcOF73xJed8Kx4bcPjWpmaVbZjmeDxlHGNb4x5gZlXDNnuvpWhpHQr/FljGa1&#10;rXGUOFm5V4sj85E4wj3PEJ4lxCSLbeOaZx/Pim59j79wjUBIPzhOHCkbvFDaaw7mASWG658R2SKW&#10;4OUvf3nyrjGOPPJILS0ay4i6KLh9o/uWW5J3IUztvXeodFuqtcPhcDgcDofD4XA4HA6Hw7Ed46vS&#10;Yj20x0n7V2mIg46tAPKQRisdYUOZPb/aVXhgL7GO3EyYYP+ykgkqM/I+C1gUn5ZrEF3Wl3t0wZ4S&#10;pJTb7CwWQr7nUWEdwkmVgnoZxQ0WxRErS11hSAVB9rKzff+484j0Zz0L7tUlCIJim/3JEEeGK4gb&#10;1cBeYJQW5DsVBOX4pOb4ZAEZe/mEa4STDs0QGtDyo9PCD/vQIQgiUmXjGtuIT4iJcIo4Q4lWSpB2&#10;5Cuhvf/RWtISgTO7SGVCEv1eq4Ige6BZeUgytxDG1pUQjZcivuYSIclEKj7DNfvcARNfu3X/Nb7L&#10;AsYE45lxMCy8kG1nezdOaR+GEkGQcZQVCEnMibUqzjFnSlp2Es67lz1a+OiXMRJFqmwgPvj7kJau&#10;ZM6UtLxkUe7BvdYxH8U2omYW25xLX+kzc51MOPZBZK7DDWNHRSrh2nITWwfnazlguX6T2OHax+42&#10;YF8K7v6vn4WTjj0y/Py//yezsEs/GWPMc+YOGXtx78bu/lVhY3VAxw8ieBaBHvDcgcs4ZxAE2Tew&#10;XcY3Y475SCxmKtm5JnbDYhtOiClzHK7J7qQ/+qMAebUfQ7Tud5wz9fN4SYJgKyBb8IYbbnBRcAfA&#10;gv0DDzsseedwOBwOh8PhcDgcDofD4XBs17hB2oukDemnEHqlUT70QmlZlRLHIiD7hUV3lqSL+bLu&#10;M9YprSNfCm3ymS/IJiIrhQwzFscpGdkILIQjCrE4z55ZLIqTvcfZLORjk4X8rmIl9HS06fFZsTdV&#10;LqoIN1sparZRI2CbxXNEDRbSsV3J5TVjCBGTfbXYOw9xhmOcj68snpP9Qx/TRCXES0QeziN7h50H&#10;yVZD8GpTn40T+KGEIT7OJD7jTzNxZt42fsRzc2KrovuARdvt2M5XlS/4I4MQQbWZyEZ/EGqjH2Xx&#10;GykH0cFsz4TOQjn0drar39x7Ss63ODa3bXHk3A69Br+sLKnEUXhmzzX2VovlK2MfyeZiTDUT8MyP&#10;ZDzpuWab2MEFnBTFf/iv7eM8f40Br3yvfsj5MbOLfTIXci22I9dyDlli9LVZpmo918wJG9c1XMtr&#10;X1e72q4kXHN+Nq6JI3xQchKuZx8mrm3OzNsu6VyHE/zHtvInfjB3sc99FuMa2xNlOVeuq+X6OQft&#10;H856z7mhULBH9tBDfwxvfPXR4ervXKu8wHWabfqDPfzAPn2k4/jIXMdnWq88Q4oFdhS1OI7LuTGO&#10;qbblu7nxJH5zLnOmlmsyBI1rmTPJsw+uGavwlwaLo409XvlsZYbt+RTHntoWxLEauU6LI7xiS8eT&#10;+EH2Isdqke5VA0Rx73e/+52+LoYVK1a4KLgDoPu225J3wcuFOhwOh8PhcDgcDofD4XA4diT8QNoB&#10;0u7UT4Z3SLte2kr95HhYwCIzYgxlGimXx8I1kgSv/XmOTQSWwS3bqjeMkZ0UGmeZsUhtpfLIguvR&#10;BX2EDLJuBsSW5gKyOJ6fDQNFsV2c1HuPVMlaoiRgepYZtq1MaJeWD9Ssm5xlHPbmp0Ob2ESw6y1Y&#10;pmBfYVqvsRKJlEJMzyBCPEB4INOIMqaIBr256bAiPxF65B6IJ4hV2NRyhXIPOSo+92rGFSKEKjUN&#10;QCYW3FG6El9Av/CMj915rJSVIzIQl8sx3pOdNFTqtcxM6Wcj4DNCiZauFNsTwjm2lGuxQ/zYq4zX&#10;AeF5ufhNucKxaqdmbOIT5QobAdvEcaRCmdCeMCXvY8Yh4wRhNy9xxH/6EUu1WmzEF+GymbCLPXij&#10;VCOiCCLMCs3ekzjCtfSjT2yThdgjnMMhXGu2oNhO4xpBhXvDNefyuU98g9darhkv3A9uEJLWkT0p&#10;/tDnNODn3ByQuCDfwDX970q4hiP4wTbC1USVzDaJo2aCpWdmIgYxr+BjQmLPtWTBMU46xG8EpG7h&#10;nPlJ495a4lO4HmsyZwDjh+w/4kj/8BX/KM0KF3BCdi196RWuyfYz/qwcKsJ4I8DtpIx7Mt04lxgR&#10;q1iWlRi+8pUnhE9/8fIwMLhcr5mZng7n/N+3h49d8PEwXsJu4zjSH+LIuCYuCHYDMn7jnMkTR7kj&#10;85H5j4DHnOF8LW+scUyZj2KbOUMcySCGW+Y0c6RT5jWfKbc7kDeu6QdzC655rpnY2Ng2XBNr4oiI&#10;iF+MPcYEQiC2GOuUgO2VY8wFyuXGbMFF50zFSusyXohbLdJHQAMcfvjh+vov//Iv+toKGomCH/vY&#10;x/S9Y9uDvQPbHnhA31MqdHK//fS9w+FwOBwOh8PhcDgcDofDsYOA7AXKXq3RT4bnS6Ms1t76ybHF&#10;QGQjg4XF9mV59uZiUdyy+QYKk7rg3par6IL1ULmvZsG9AaqWDad72SEosCgudrBh4gb5NVW9B/cb&#10;lOMs9quoVbEF+rQMHMS8mYqVPETQwofuwoyWakRMaxcfEUq684gScr/8ZNASn7qIji/NbSM0cd7G&#10;So+KHYgbCFLsHUj/EWkosUhfWNQns5E+Yn8qNC4NybFKBXGDEoE9KrDRf8QGRAHjGiGppP4iAsEX&#10;YsI6uK6y92JaSUsytBA3EPhsXzkVksQucVPRTu6l4qt8xjb3QtTaILZN2E2TEUzYRYxB0EIsxc48&#10;1+QiVlWcgWtiCegfooyKjU1skz2FsLFe/EAoQ0DCP0QquGb8IQ6acDUVyEjF7rA0uGnENbA4mvhK&#10;LDkProkZ9jTjU2xjk76QZUY/15b7tTwspVHTgEgFx3DN+IZL/KPvcINEZHPGbMMRvtBHnTMpIjoo&#10;iQ+Iv5SuRBQnWxQb+N4pdiyOzJlx5RvxEZuIpPhk0WgMsuHYa5O5i/hJnxnXiP0aR2nEEeGKcq0Y&#10;IjbwhziZVhYXrqfE13guQqKJ2syZKbXLc+UvD3pWWHPVNWGPJz0luVIe6F9ZHd562hvCyMhocmQh&#10;VBDUEqQm8AETQ00QpLdwhNiLSA3/9A0+orCbxgdxYF/AOGcQyVcUxoRrRHR+6lBRe/H5xHgZr9r8&#10;1Tkj4zXVttyX+2Ob54n+GELsMLct65DsRhMEiS1xpYwv/NmcaSw0wjVzxvba5NlXUL9rkUkQfMUr&#10;XqGv9957b1izpvbf1+aoFwU3btyor45tj9rsQMTAaiH9geNwOBwOh8PhcDgcDofD4XBspxiTdry0&#10;90mL+wruJQ1R8Bj95NgisODNQrhmC8l7FqlZlmZhnGPtuVnNfKKRvRWzsBAwYlk8rkKoQdhDBKGE&#10;H+cikLAQPm+bq6n7arb5jjKL3J9jloXVMVfCkSs4hk0W48mSwYDanbM9u5lt+sR3nMN+YPQJYYSy&#10;iYhzsTwfC/h81r315EoEI+2rXGP9tYxGREstKygeaVnLGtsoKAiVo+Uu9TMKBogSE2KXPRI5xrV6&#10;XdKwY16wmG9lT+kLWWvcG34qYoh9HLGN+EJGH97AA3zgOz1H2DGfzS62sA0sjlYOcZ7rsl6H+EQc&#10;Efz4TCx5zzHEXIAfXGd+w4lxDbBdyzU+IFQgcBFDhBcTZ2Ipz/bAnmz4T2boHNfSYhyNa2wb1/O2&#10;ZyT2FbWH6BLjCHjlswpv8j1+YTPyvRjXNEDGG7bxE665AqEJrhmXWNH+JlzDTT3Xc7aVa8u2Jcsu&#10;nWvpi4qcObmO7Nmkz1wrn5tzXVZe07jWvhBH5dquacZ1HNdwTQaoCZXsLdohtm1cm22Zo8n94JN5&#10;0IzrJzzuUeEr3/yn8Jy/phK04Sc3/2v4+2OOCf9zz+/VJldgj3vRiCNjicw6nWs1tgG81HONpEaP&#10;9FnEGBYOuAKueZ5wTLOQ5ZyF8xFO5uOIbfip5Zp74SPCHVzzQwqec4wT4kgWpmYhy/X6bItcJ9fC&#10;hXGN7eS+iW245u42zmrjmNc+cJz7ES+dj9KwV4tMguA+++wTjjjiCH3/3ve+V19bRb0o6Ng+0HPz&#10;zck7+Ufj4IOTdw6Hw+FwOBwOh8PhcDgcDscOiQ9Le4m0TfrJ9hW8StqHpKXX+XMsiu7CdOjKT7Ns&#10;rgvW9WA/vpjVQhYRC88srJMFgwCIGFOqmChhpe/adeGeDBstQaoL3rYYXgtdHM+RnTQdBgqWQchZ&#10;ZACSjTNFRl81r4vjlnnWHShvyuK9luFLsm4a+aziXb6clDCcmCs7aeUNEXyspCUiAVk3GyhdKX0g&#10;i4yMIy1BmmKb/lOetE/8xQ8yrhAgKBOo2UliB+HASlfK/ShBKp8pETgotrvl1cSYzYFtRIKY0cc+&#10;gwhdlA+FX7hGgNAShnIvRAjEC0qEwnfMOGzENQICJVY5lxKJfMZfsrBMAMurCDNKmVA5xj5oCBcr&#10;KKeocUzjej6OZFTBCx5Y5hglPts1U3Na/Ca2Q6V+FWcZFyuLo8pLGtcc4zvNBBPbZBLi41CpT20R&#10;P2QRy+7s1rKYVrpySvnjlT6k2UZsYtztRkafjBd8pXwowh0CGGMEHogj92NcKX/SNFMthWvOY5/F&#10;fjmPbDxGRJwzKiyKXUQwy1Tr0dgiCnGulnsV29ioB7a5Z7dwp5ln4juwOWNlJy2OBe0DfUGsYkzB&#10;NecjKKXZZlwqd5rlN6M+Mq6ZI4j/KrYJ58yh9TKuybbj+bGcOTMXx8a2B3o7wsc/c1l4zWln2kHB&#10;H+7/XTjhFUeFH/zrv6vf7OlHHOkP0hxjSeevzkdEtYWY41o84XlA2VOEPWLGuOb5VKos5BpeEPGX&#10;aZlQmTMFxM80rqsqNJI5TSyZM2MJ12pbuU6ydIVr5ir7rlock2dfCh9xzlhm5rRmAW6S8YttxjNZ&#10;sYjRMeuWZwzi4TKxDS+Mg1pkEgTB5ZdfHs4///zw4Q/zb2s2RFHwtNNOU2Hx2GOPTb5xbCvUZgiO&#10;uyDocDgcDofD4XA4HA6Hw+HY8XGDNPYV/JV+MpDdcI00BELHEoCwgajF4ncjsKCtJfSK41oOkIVo&#10;FsMRClTcCIXAsjcL7gh5HCOzR/flQtzINV4UB+QcIfIsL07qAjpnka2HnbifoO7LVWK/tGRfLvFF&#10;y0sWKHkYk0YXggV38rAoYah7o8kri/dRbLDsHssk2lSyspgqbogvlA/skfMpXdkIJvaYkIQQgkCJ&#10;WDJUoiRoZ5gOxVBF3BD/sc0CP0KKllMUX6KQ1AjYhi94Q5ikD5RRxT8yDREfkEXGq8YH4gbcatlO&#10;4TtNgAAc597EhVjmJN5adjKJowpJcpbu/6jiBvs/spedCUkxi64RyMpERIVr9kuLguBG6T9Zd3ym&#10;HCelK9fJ/bR0ZS6We0WkWrgfWi0QgogfghYCCuMBG8SR+MFajCNjEvFH9whEEJTX+tKKtYhx3K04&#10;ou/JplNBUHhR8VVsTwrvcMT9AAIV/UR8TeOa8cecGtS9G8fUhzhnEI8QdREux8rtc/OI+YfPiOjs&#10;84eNRkBcVPFVfOBcxC18Q3hGhDauEQS7tC+UymWeYLuZiA5UEJzjjlKtefGP8quWaaiCoLyS5Qkn&#10;iPWIk4xrYkSs0mwTY+bsO99ySjjvU18Mnd09enxyYjy87fTXh8tWrw4yo3XuM3YQYylrSj/xiX43&#10;AvdTEb3I/JI5I+/ZuxH/mB/6gwXhmvG8UX/EUDNnJJaU/02fMxWNM3MLrskgZo9A5VpiF8VXxF7m&#10;qP4YQq5ZTglSffZtnskXwZgwQZBSuTZnEPktjpZlrT+GkGef7uMpseXZwDMYQTBmjkZkFgQR9c46&#10;66xw3HHHJUeygesvvfRSFQazlB11PPzouuuukB8Z0fflwcEw/dSn6nuHw+FwOBwOh8PhcDgcDodj&#10;B8c90hAF/1k/Gf5W2u3SKCXqyAhEORat0xbyAd9zHgv+LEoj4rGYzZL0WIUSeh2a4dIt3yHGIExR&#10;ks9y5RoviEfwfSxZyOI71yNaIH6x+E45RTJ4WLjvEbtdeSs/2opt/LbypAgd5jcL8Sy0s2ccwhSZ&#10;hAgPiGXcl+/pazPbcDXHh/gDF/jN/TRbTWwjMJKBxmI/4hc+4IvZTofxYbYRlcjU6slNy5GgPMMJ&#10;GXfEgcwizsFnbKeJDxHY5jyERmKE6APnyDjYRbTKiXPG9Yyegx+tco0YwvmIRPBB1h1lJ+EaXsiK&#10;6pfj2GY/ySxcc26HXI84RLz4TPwQXImnxrFAHBk/2bjGVhzXxAuxFHEHgRcheSHXZrsVruENrhGx&#10;4YMxxlXMGfiuCtnMGe6L7Sxcaxzl/HmuSypQDYvPZKrRB/picaTcZjauGa9wCdfcB44R6uAcQbu3&#10;QH9srhL3LFw///nPD5/+xvVht8c8Pvk2hM9++hPhfW8/OVQmhpVr+kW2XTaureQv4xrfcAhBHa4Z&#10;4zHGcB3nYxauefbY2J3VK7Grzz45r0fmDHOV79ryS+GasWdx5EcWjD3E17zYIr6MewRGfOG6emQW&#10;BB07D7p++tPkXQgThxySvHM4HA6Hw+FwOBwOh8PhcDh2CrCvIOVDz9VPhqdI+4y9dWwtkCHDQjvZ&#10;NWT0saxNFg6lK3PyHdlWZNOQ4bTYIn4tWBxnYZxF72WaAUPGTD5QqnCybCVIyRQayE8EchKbCQ/1&#10;YFGe63vFNzKZEMAQNzaWerTkJOIAWYGIJyz6ZwF+IIhYic9xXcwnu4eMnnIlr/0hAyhmT2UBtjUz&#10;U/ocS3wi2A2XyDgMyrWWIJV71GcLLQYtO5mzOGIHe3DNHosIK3BNJlyX9C0L16BN4tObt5KnCDPk&#10;SJEFR8YkAiGZfs2yO5uBa4gTmYVwQ9bU2lKflmlFUFlRIOMwO9dAyzEK1/iN6ILQwxhBSMJfss+a&#10;ZaqlATEbQZhxTUYa4xGuY3Yn2ZrEoVmmWhoQ0vGJsUe/mTNkjjIGEdM0K1Duadmd2WwjUs1nZs5q&#10;mVdK11IyFO6XC9eIhUuKo1y/z5P/PHxhzXVhnwOekxwN4d+//71w4Vmv0vFHCVJ+VJDFb0RQRD+e&#10;E3DN9WTvWZnQnM0ZuJax0qhMaDMQd+YMGXpkWgLiyJws5Kv6bNESpNK3xUTGemhmptjmOYT4hwjN&#10;M2ScZ5/0gbGjzz7hOs1vFwR3YfT85CfJuxDGn/3s5J3D4XA4HA6Hw+FwOBwOh8OxU+ED0hAGEQhB&#10;3F/QsZWgAlje9nRj4ZqFb4QeBAgWqtl/DGECcQXxMAsQYRAeyPJCQGEPLRbb2UsQsZDj7AWI0JFl&#10;wR2fWXBHcKHUnmYfVmyPtZlQUEFDSwdKf7hPFkSxEeELsYE+UI6UvfnIIEJQGxC/EVCy8oFtfEUY&#10;wTbXwzUlPQH+9gkfxCOtBGkayDAi20k5FTvkMsE19hE+OM59ETizihv4ohl14jOZaZTwpHwlewgi&#10;FsL1UgRSoHEUf7FB3CjXSNYaGVVkT2m5zTwlWbPbVgFM+oy4y/WIjQjdcMM94YQ4ZuUakQ8elFPp&#10;N+OR7EOy+AAxZD4Rx6VwjdgH1/SbzFF8prwncaQvzEf6llXYhQNsYoN7IFJRmpTcXzIwGdc2Z7LN&#10;R0C2InP58Su7wif+cU044uWvS74J4a7b/yO0l4b13ma7dcA1mafKqfSbZ9KEPD/guiou8syCa0S7&#10;7MIuXNt8RFBkhlJ+lJKsuWpF7mdcq2i3hDiybyTznDFGuVT28uRZAleawVwQPmSMpAmk20QQXL9+&#10;fTj99NPDBRdckBzZrrCPtEOlrdBPrWMPaVzHazNE+81a1ntnRm56OnTdcUfyyTMEHQ6Hw+FwOBwO&#10;h8PhcDgcOzUoHcp+OS+XdiIHHFsPLKqTKYR4hKgBWFynUTIUYZDv2FOPffSygGV0ykrqInuwMqFa&#10;ni+HqJRXu9gvVVhub10mYPmcPdsQu7Ady0tGUYrsMsrz8X2pkk02wQ9EKQQHLUsofqogkZ9W/8mm&#10;4jiZiCzyZwG24drKhHYqn4gkcIIAY/1Zmm1kFnyDD0oqYi+WlmSPQotvhwqnWbgGcICYhm18Q1iC&#10;a7ID4SqWtJyVOGYF44B+YwPfKM04ILYRcrmXllmUe+NDVmCPPmMDPhFmEJAYbYxL4ojtrFwjDOMb&#10;fLAPJOMR4VvnjLxnHsE34zAr1/jCXMP2lNhhzDH28L2EOCh26dOMzplsiHGED3wrCteUe0Wg4jNj&#10;UueMnJfVNnOYuYztar49vOW9F4a3fPDS8JRn7B/eeNYHw2xbv9pm3mYBXOMbfYZrBFKyleEaahEH&#10;4ZqxTzZlFjD/LI4mnDNDyepTAU+Mj8r9uO+03J/PWcCPH4hjfFbEONY++xiDJbGtHWmA7CP+YcDd&#10;d98dVq9eHd71rnclR7YLIOSx4fCd0m6S1uqGeoh3H5F2rzSuO0ZaGrhHtN+sbfXN/BADEQXB7GMf&#10;q83hcDgcDofD4XA4HA6Hw+HYifEHaVdLm9JPjq0GFrpZyN9Y7tFyeQgBZMaQwcJ3ZBCRscXeV1kW&#10;xbGDSMCCOrYp84c8Qpk8spDI5NuQ3BPb2YSTXJitIMx1hg2lbl3Mbw+UILUSfNgbKvfp92Q/ZQF+&#10;IzCyRx5lMcmCo6yglp3MVVWUGCr3qmDDnohZgO1J9m2rdIeN4jeiAdl8ZMfRJ+7J8UnhLKu4gZCE&#10;KAeno8IpbMI1pT4RZjnO3nyIEFlFKvYMpL+UPOQV6QU+yNCcEX6GSv0mMsl5WTEr1xCndWKDLDgy&#10;EVcVRzQDDrFnXYxjRiEJTCVcE0euh2vKQyJ3jQjXG6Q/cIZgmgWIUoy5+TmTU64pO8kcMa7NdnYh&#10;CfGLErXd2u+cWNAyssI1mZnrS30yTtj3r03OzmYbDojfkNhANIbjFZRqFc5tzvTWxDGbbfYhxK8N&#10;OmfaVLA75uiXhc9847rwV8ecrOOaZwGZn1nGHz9KwDeeQTR2ZESMhmtEb55PkeusojHCHGMM3xgP&#10;zE9KhPbm5Nkn96VUa3z24UcWaBzlWbFexi/iH5mRgwXKAcuckRm0oWJjB964VyNsE0FwO8RZ0hD0&#10;jtBPreNIab+R9m79tDgek7yCG5u0P0rbqlhQLvSww5J3DofD4XA4HA6Hw+FwOBwOh8OxOVgYRyBK&#10;W3hn4ZuMMgSCmWqbLnhPldtU3NF9teay1ix7EBGJDByEAkQJxCpspAGBBaFHbcu1k2Wuy2v2Xm9h&#10;WrPiMDAtx/keAYHsMs5pJoTRH2zjJwvpXIvfCGtW9nRSy0zS90k5braj39hOX9TnO3hDaDSf28V2&#10;kjGZs7KnYkXtcBzO6B8ccl0zkQPbXIcfZA1F38gagms4ocQgGW0ITcZ1QW0vxjXfc57ykcQRO4h2&#10;2KUsIT1Xrrkvfsv3iJmZuJbr4ISMS933T0shluS8hGtpxDET18oH46tdbSOMUMqSMqHt8kpcNQ7y&#10;vY6RrFwnfDB+EY8Yd5SeJPtwIdfFTFxH2/Sb+UFve4RnSmayB+BMuVDDNbZb47o2jvSbOdFOecm5&#10;kpbhYeQa27Nz5UPhXn3eEq4Z29LgEJuMP0RH7BjX4rfy0RrXPGts/JndGeJYtcxX5VpsM5bNb763&#10;85sJvLVcz8VRfONanTN54zov3cbXOdtZuZaGzzZn5Nknd+VHFvbsq+pzwLiWOIsv2K4XYdN7sWuA&#10;8p33SDtf2kZpV0prBWQFkk14rbRBaaulZcULm7T7pG1VdP30p8m7ECYOOCB553A4HA6Hw+FwOBwO&#10;h8PhcDgcm0MFvCqlEBsvXpPtwuI6+8Bp1k01HzoK7FvGYvisloJELCCTzxb1bW839tEjg4jFboSg&#10;RmCxnQV0Mm7IcGIBHpvsxcWeWuzPx35lCCi9xSld1EeU2VS27DMrobc5EA9YNCd7iswaMvVyCGri&#10;H3uAme2yZgjiM8IP30+U28OmUrdmELEw3wj4SP+4Pxll+E8J0r7ipIoP7LtXFLtd4jMc4TvXkPkD&#10;f/CNwNIInKdcJxlpCBaIlwgxCA+UI4UThALrx6xyqFyXKRuZzjWiSeRa9ziUuHK9iXXzXCv/0hf2&#10;akTYMK67VPxMA2LchNiGa8oeArim/9wDoQfRR/daFNv5vJXhpI/jwiOCWxoYb5Y5SlySsphig7jZ&#10;/ollvQd8cL8g3xN3ywSj7GS6VEKfLJuxVwUd+tyIa9t3bkZFHLgj0wz/07gmjtgjjsQckY99Ndkj&#10;DjttwgWcdIv//TKuGTOMV87VveOacK1iXMI184u4MtYWjmuZMzIfB4Qnxib2yGyjr4iOaeKaZY7K&#10;HJD+MQdy8khg3sE1gi6Za7Vcs68ecSc2mtEn4zXNNnOVc4i5zhm5VueH+Ilt/Fbb8hn+q/I/5gxc&#10;41MlpM11KxOq81H84D3PoF7iKH4Tw8g19yMOzBkyFI3r9Gxmnn1wpzEX+8Qo9p842ri2fS2JbVuB&#10;Zx9zZj6OabaJI+Ii/RsrU0pWnn3ib2/RypASN8YFYib3K8jnmMXKnKm3mz7KG+Cuu+4KN9988xa3&#10;X/7yl4nFbQ4yAveUhqD3JGmXSGsFlPTkWrL59pV2urQdBvmRkdAlsYzw/QMdDofD4XA4HA6Hw+Fw&#10;OByO8Gxp/yrtYmm9HHDMg8V2xI20TBkWnvmeRf8N0sgWZH+rFYVxXaxmIZ/9xciWGZRjLOazKM75&#10;iBYs/rP3YCOwKI54gwDBojvL+whUlMVkwZ1MOBbFyXrCNgvliJfryz0BAZEcq8YgG6kQxsud6vN4&#10;uUMzegbFLuUaEQLJOcLegBxbriU+KTsZS3xaucJGoCuIKghwUdwg05CymPiOGAGTZAqSvYZ9xMZR&#10;8WFjUnaS/d0aAdtT4jciwVBSuhI+V4pthBJ8REhBWFsudhEKiBuiHQ2BIVXYlYZ4g1hBbDgPgQRO&#10;EC3hGiETm5TKRJxAkBwSn1VslPdpoDTjhHJNCdIu5Ra7xBGOybiDc8S2lcVR4SgpO1nqU16IVRpM&#10;fJW4CB8ISow3+ECAQWSkt/AP1/gNPwgsJjZiO10qocQr426t+IFwTenKVRpH21+ygIgsvGOX+yHa&#10;GH8mNqZxDUy061JOECUjr4hr+EgsmT/LC2P6ip8Ik1wDN9yrEYg3wjXjmnMBfY9zj7w0RDD6QF86&#10;czPaN7imr8Q0rcQnwiWc4QecMyaWF+k7c8b2rkQAG0j6Akf4wrjmfCuL29g29x2VMbJO/JiQ/jGv&#10;V6ptE0ThhDlPP7gflhhLcK3zUWz/+003hd/8hsKOC0H/hsU25yJimx3mhzyf8swZE+3gGl4qcg0C&#10;6bA0FXZT4sizjjlFzEeYM/KZcYCPcc7ANc++WBYXDhh7m0omNqbZZsxTglTnjDzL4JYyxnPPPrgW&#10;D8gUZK5rqVZ57vCDBXisH3vpo7wB9t1333DYYYdtcTv11FMTi9scCHoIggh66znQIu6WRp1Nsvnm&#10;lbUdBN233Za8k0nw1KeG8iBJjg6Hw+FwOBwOh8PhcDgcDscujfdIe560t0m7SdoTpDkSzIZCIPOE&#10;RXUtoVe10n8IDyyuI07wHcIMGUTkFyGckNlj4ldVLFQCWT5kyJFhxkI5drjGbFipRbNt2XvYZB84&#10;LZNYoXRfTgWGnpyVICX7xmyXVdTgmAlAVV101/J/cj2N+5ClxkI/32Fb7ym2NYswFyzbJvGvTfzD&#10;NkIBi++9uWldfMe5WHow9tuynrBtmYFm28oC8pksKi15KHzAC8IGPlpW0rTyRA4S2WRcE68328Z1&#10;tG3HsU1/CsKjCYvYILMpFk+0DDD6gihRFjuxpKvZj7YBnCN8KddynNKSHMNP9jvE7wVxjH2RVwQx&#10;volcRxtwXRvHGF/iyHFEEvyLcUS6YEwgDiImd8oxYFwbH9igD/BB47tarhCZIRtfySCl78QRMG74&#10;jDDDewIeuWiFa+4FW9Z3y2qEixjH2BfGC32PXMd5M881950fO/DBd2TSdckYhtcoRiPcxXGDkAQ/&#10;JfxWrpO5Ia/NuU7mTOJfPdfaF72fXY9vWq6T6+V9GtfYr+Yo22til9mGjzA/Z3TccD/4aJVrvku4&#10;lt4ibGPL8uiqSRwZ75axSnSxhY0r1qwJJ7/hDeElL3lJ+Mwll6ggNiPfzfuccC12GLv4RzxtzlR0&#10;3GCXODD2yzKW4vVwPe+3zZkYX16xjYf8f5uPPIuSOMocIVNV48i4EZJ4cuGzcTJ/PZwwr7HJd+Z3&#10;5Loizz7LjjReZT4mcYQnnl/wH2PFPWqx8NOuB8S8pZTnRDy82d7ueOi5ed718YMPTt45HA6Hw+Fw&#10;OBwOh8PhcDgcuzRqtxOiKtjt0p6vnxy6UM4i9UjJsvR0sbma13J3ZKKQRcOSvWbqFSdDF1k3LLTn&#10;TJwyuQIJhsXxuPA+HfoohZizcoWbSmSOdejiN1chDnA/bLOwjWgxkLdSjWT0YMdsW74R7xEiEB0p&#10;70lWEXIGe25tmO3RTEAWyrlqshrL8HWGqlxM9pWWIBWfscEC/gKfsS337CzMJuURp/QbMqUso499&#10;u2zPQo7RF7KK6D8ZgVF0QWSo5wMf28RnRA8yk8i6QxgwXi0TzEQkykt2ho3SF/hHGFlWnFAhIJ1r&#10;SrWagEppSEQJhAcyn+q5Hi11hk1iG5HCMrzgelpiKmc04BqRkXgjcnAufSPbacNsr2ZbIgDRD4QU&#10;uCaWfGYPQmLTJdemcY3tjoSPfukj54yTKZVkAMI1nJA9pZlncj/8gus+GSMIMo245jNx5HtsWxzJ&#10;MpO+kwkm9hCR4ICMM/qC/3CrXMv5ZC6mjWsVqxKuEX4ZD/hH9iQccwX7RMI9fZmLo/it4nnKuOZ+&#10;jJFe4cT2QywHSpkyrvFdBSM5W+OoXHdr9mqXjFcrQWrjGvG2ng9sIyTTtwHpI7zRZ8vow7YJ6RyD&#10;I50zcjXcwXW38BHF881sM2fke86lcYyxoSV3qx36DGFOavlW6QvxJFOWZ4hyLf1txjVxtLFkexau&#10;2zSp54DPXnJJOPW008La0bL2hf31YInz8cVKyTbm2n4YIONa+oeoRxwt647syThn7NkH1xyz5w7z&#10;155PaVwzfrQsLnGU86bFK7ILjWsTdyfl1TIOO5Uj5qFyzbOPOOpMWmibuPGMIeOR/nEv/K5FJkHw&#10;iCOokmnYf//99fNSGtc6th1qMwQnXBB0OBwOh8PhcDgcDofD4XA4wDekvUramH4KYaW066W9Qz/t&#10;4mChWRfFK1YKMYpUKuTJsfUVE5IQh1YVRkNfbipQYLQRWHhH0LAyd+Ni28oVUhaPvevIVGNxnzJ8&#10;lDyk8ZnFdkoTxkypRmBxXPdhy09oCT0W5hHr1pX7wmjVRKpyJa+iBP1gfzUyg5blrZQkC+6IT42A&#10;bTKHBtX2uIoSCHSUJkWsQtig6X5zeqxDRRjORcSJZTEbAVEQAYIyg4hrSAnKtfBKWUkVIIRrxNgh&#10;+JdjiCG7FUeVRwS8RoBrBATETi3fKvcgTvg3nNjBI+IJH+tKPRpnBIsVwjXn04dGwDZiSZ/wQVlH&#10;BBHsPFTqC8MSR4SkqtiaRDQV25R8Zc8343pMRY70OCblVMU2ZRbxIZapNEHQMr20TGi5V/diIx5w&#10;TRlIxNU0rhFPiDNccy73wt/1Ysf2octpZh021ybH6OejiiNzAlEaEGWYAyulf4jAiDlwbaVaiaOV&#10;rkTsWSt9oR9dnE8JUjmfeZEGFXbl/pxLlhni0dpSv+5zhxBoc6Ztbs6QP2ZzzHxJiyOgT/SNOCLW&#10;02fKr7LXowmC7Bso/AsfzFFEO7iDQ/xnDjUCXCPWxXMZ58wZ5jpzEB/JRmXOrKtYCVLG6yoZ18Qe&#10;MTF1zogPZOExrvvFd8pu/vU/vC0c8JcUdjT8+49/FI576QvCnb95QEtpsn8iY0S5lvGaZjtm4sE1&#10;ZT/pP+OMMroaR559CKTCPVwjUDNXtNyo2KYPabbt2Tep45pnAnOQ8qH6QwvxkXHNs497jYh9rPBM&#10;gEPu0ezZB1+UO+ZcfKgvaZxJEDz//POTdyEccMAB4YYbblhSu/hiynDv8iCOte0GaadIWyFtq6Ht&#10;gQdC+32WFFnt6AiT++2n7x0Oh8PhcDgcDofD4XA4HA6HioJsFfQ7/RRCUdqF0r4ubZfeV5DF5bjI&#10;jWBCJhgZPiyKlysUBKyqAIi4hxhjmU4se24Ozo3ZZZzLojg5NyyTWqm7NhV9Jkq5MDmN2EAGHZl/&#10;ZluzA1MECMQdbCFOIThRbpFyokAX2sU2WUia5VPNqe0FfuQsY6gR1Lb4jeDI+baDIGU+LXuP7DIW&#10;8rnPvB+zKj5xDYJVGrSPYhvxBNGR9xyj/Cpck0EFL7W2zQ+yykqL2Ca7zEo4wqHZtpKFiFNwPVUu&#10;hPFJMrgs1uZ3krEm16eB/nfIOZxrcWSMWFnMKeEDoZR70A/lOmdc08/YxzQgfJDFZXE0rgEiGrYZ&#10;f1rqVaBcyzlwjR9pogmIcVSu5Xx8wg+NYyXhQ+yXKiafKNcyjtQP8aeZ7VquabGP/H/GCKIaAtDo&#10;xJSqAswD/LU4ZuGafFwTtIxrGSMPA9f4QV/pMzzZfDSuKVOKBfyItjXmLXBtfZy1sSpWbM6QGQjX&#10;SRzhgz4Sxxx9tIxabDQCXGnWbsI1tjvb28O7Pnl5OOGUtydnhfC/9/46vOdVzw133vJ9sx3jKNen&#10;AdvEI8aRPuBHFALhmjKfCIU2Z+Te+uyTPsq5TW1Ln7CtYxWuE9vMbWxPwrXGkecTXIsfiW07t3Ec&#10;sUEc4Q2fiWP9uZkEwX322WdOFFy9enW4LxGWHC2DvQc3SrtXGvsXxgZIv7xM2k+l7cOBrYHa7MBJ&#10;iWeluzv55HA4HA6Hw+FwOBwOh8PhcDgEd0o7QNoP9JPhldJukrbL7ivIAjfZKWSqILywYE0ZSBaw&#10;ESnI+iIzKi74sxCdtpAfocKg2GWRvlfsYpuFdUQ1MqimSpVQGl83lxkTRY20BfFaqO1kcby/OCW2&#10;yQSrqiBDJg4WYn9ieUnzublt+oQPCCYsupPpQ0YQ2UmUUiT7iXMo78d3cBVLBy5um3Mq6guiBb4h&#10;GiBdDGtmUrtwUNHj3JMF/yxcY5tMQrLFlgkflC4kfmQnTVXyYWr0oTCYZAWaOLW4z4BzTLiwkonY&#10;gHuNY6lbBSuEpmVFKy+ZhWvOQYZCbIFPyiwCuLY45pSLfukP4gr3bc22nRPjCB+MX+Rgxh5CFXEj&#10;s5MsOwStbFzHfQWFD/VtRucMGY6IdxPDD4XlmhUYxanFfQacgx/Y7ivMaMYscwbRmDK1iKUIZJQ3&#10;RVRrdc4s5Jo9HG0+ci2ZfMx1uIEjuI5xbM22nQPX8MBcJGZ8QwzJCmSPTUp5DijXlqVr1zVHtE0/&#10;6S/x6i1Wwqve+J5w1kdXh67uHj1vfHQ4nPvmfwhf//zFc7YXA+fQP37oQKlWMhwR4ckypowx2XzM&#10;IUrawgtzKwvXnKtzJsfzyUruMmfgGiGWuW/PALJ0Gdc2tpuB72k8VxmzjJNaZBIEwetf//qw5557&#10;6vuLLrpIXx0tg70Hl0vbSxp5q7ExBk6VhlgIuf8kbaug+9Zbk3chTB54YPLO4XA4HA6Hw+FwOBwO&#10;h8PhcNRgSNqLpNUugO7S+wqyFxhiz7KCldU0QbBbs2RYwKf8ne6JlWTjtQoWrxERB8Q2JSoRB63s&#10;YU+YnC2HyviDWraPBXcW/bMA2wgQiD2UcGRRfaxCKb4eXTanP1YWM70EaRrI8kFIGixOzIlU7PdF&#10;6UNsIXogypDZw0J+q2ChmH4i2iEYsRcYmUO655r4joCwSo7rfoCZ+bBMJoQXOCXjiIwySkNOlnNh&#10;ZuSPWqoRXjgvC7Ct5QqFC8qYIkSQRYUARhYVwhdjhL0ayXLKAoQTfIXrZRIvuIfrERl/3BeuESER&#10;Tppl2DUCsUIAhWviiORie+dZuVctXSn3RdjNCq5nL0tsMMYQ64ZKfTpnJob/KGNyxObMEmyb+ArX&#10;I8o7e86tF9uIVVpGU/rDvZcyZxAoEW/hlD6wPyNzHW64J3FA6IyZt62CuPHsQMSMcwa7iOh8h8/E&#10;F7GRmGeBxrGQ9FviSXbdvi98bfjwl28My1fupueUy6Ww+tOfCG9/61vCxMSEHmsFJr5O6bjGf0oa&#10;byj3qgjLjwkoWapzRniDv1ahXEscB4omovMcZI7DCXOecQkfVu4V260D0RPfECxroTYqlcqXc7nc&#10;a/VIC7juuuvCi1/8Yn1/7733hj322EPft4qbb745HHYYmfchVKuZAnui+PmV5P3WwKHS+KUPwMGb&#10;7W1LiB15l7QL7G1mUDKULEEAwdfZ26b4sjSN3XnnnReOPvpo3qZiz0MPDcUh/nsmhPuvvFKzBB0O&#10;h8PhcDgcDsf2jbPPPjtcc801yadworSt+XeRw+HYPvABaefY23CuND47HI5tA7ID/1Fap34KgdX7&#10;s6XtCtkSc2uP8t8j977mNa9ZRwFOsnrWzbKXWKdmziBKsHBdzLiIXw9sbyh1h7Wz/WG8KrZLDxUL&#10;o/d0P+Wxu49kWQxvBMoTsmcboglZcfjMQj6C25bYpseT5bawttyv+6uxyP+o4mhYLg0RaUtsUxyQ&#10;TLi15T4VqRA3d2sb1X3eKM25JcA2wuhaieNG8XtZ2JgvD/1X/1/8+WM3bSnX2F4nPBPHsWpH2C0/&#10;In4jUE1uER9gSuK4rtSvDdEHrle0jaj4saVxHJMxt3a2TwVSRKDdisPqd9pemK0C2+wHp7ZlnLCH&#10;3dQfbxt8xhMfu6nIZnxbAC5eJ/7C9Ui1O6zMj4ZVMkbI4lu4e1x2MGfgYl1pQOZMPqyScbeybTjo&#10;Hp7JOUsBPlO2lzEyJJwgBiKa0hDItjSO+nySMQ0n/JBg7S//ZcVnPvzuR//6V7+aK/v8xCc+cfzS&#10;Sy/9/+R1Ojm0KLDNfoHYHa70hIH8uIwRxPmH4dmnIiP7Svar0Mj+icSxR55PW2L7TW9+854/+P73&#10;VyUfT1RuswqC4D3veU+44447wmtf+9pw3HHHJUdbA6VGTz/99LBs2bKwZs2a5GhL2NkFQZRVyomC&#10;Vu20LAiyd+ATjzxS31Mq9J7bbw/VwpY+FhwOh8PhcDgcDsfWhguCDscuCRcEHY7tC/tL4x/jx+kn&#10;A/sNniZtTD/tnJhbe3zPBz6y8a//7qSJkWqnZu+QtYJowkI22VQUPdSstsJ46MlRDrA1VOS6mLVH&#10;mca4xxfZMlOV9vxkpa1ttlqcplzfQH5SS0+2CnbyGi13qRhD2UOy02L5PfbkY88/BDxKOmK7Ppum&#10;GUrVotodqXSrcEI2DyX6AGVJJytkTpL5aLZbzaYic3Gm2qa2hytdWoqUbCwy5CgjyF5uZFAa15Re&#10;bD3TCdtwvFF8HhX7bdLfntxM6CzMsq9dbrLa1jFVap8abDOuuW+rwPao+Kt+l7pCb2FGOSHTEK7x&#10;m9wguKasY4fct1UwRjZKHIfJGhVu8LlbYsk4JKOK8UcmnNmeCOyt1ypmg3Bd6lZO2HuPPpNhR4YW&#10;PsOXZhBqHLNNdcbBJrHL2IYHhDQE6EnGR7XYNVHqnOwXrgeFa0p0ZsGYci2t1BO6hGuEry65h/Ih&#10;flOmFZ7hozM33bLIRrHJYZkriMTMD4RWuKYEJeMOrsnGwzZ8twmDraIkZ29K5qOVxJxWrhF2JySu&#10;45VOHef4vEy4zpIlqKU2letuzY6Da/yelXk4Fdo6RqYKs5/74Cn9P/ret6yGqGBgYKBy4YUXbjjs&#10;sMOaPlQYA2bb4gjXiP2UDIVrxgolUOGDPrWaJQjXo+I3dhkr8dnH84l9JrkvejGlcrHN86lV2yWZ&#10;BQij737nWwf/7fp/ivvGLV0Q3EbY2QXBFdIsfW8rCIKDX/1q2E3OAWPPe1544LKYjOhwOBwOh8Ph&#10;cDi2Z7gg6HDsknBB0OHY/rC7tCukPU8/GdhvkNKiD+qnnQ9za4/v+8jHw0F/+7rA/lbsXUf5PDK+&#10;KJFJpg+vlBPVEoty3IBMlA6+pZwkIgGlFCkDSTlLsvd6C9NhU7U/jBRWhvVjJc2Wocyl7T1m5faa&#10;Adss1FOy0vzrULvYYOGdTJz15R4VI8i6I1uQEqCL+wwQ7Qqa8UVWIOIGfFB+tCIncD9KnnIf/F5e&#10;GAvs/deKbXYWQ9RZJ7axQclGbFNScKJsWVUICAPFCeUavw2Lc03JRziG6/WlHuWSvmN7Y7kvjLc/&#10;KvxxZD5bi/KfoBWusY1NbLMnIVxjgzjCNVlsM5Wi3o+Spwgfi/sMZIwIJzFzD1EKPla1mWCk2XFy&#10;zzbxwMaIlStt1Tb7+cE1vNJPsz2iggzH8J3ylvSF7wyLcw0i19hBVFwFJ+Ije/1NdD063L8pyJgx&#10;PhC8uaoVrgGZtNim74xpfMNPxjvHpmQMrRCOOM69LULpiHxw1tCszRmEXMY0MSNLEtsPyXF4pzQn&#10;fbGMvta4pjxtnI/MO8YuXOs8JaNPuGYOUt4Xv62Mb2tcU9YUG9imnOrKgsRL/GPeT7TvHv4wVgi9&#10;ufFw07c+HT5z/jmhXDaBvlAohDPPPDO87nWv08+1iLZ55jH24JX9JPENoX+k0qXHJuTelPDlOM9E&#10;yta2yjViND6PyljRcrvK6ayWDYVreKJEK+OvO48g2JptSjozD899zzvCj7/Lb1cUJ2beQ9CxVXFQ&#10;8gp+kbw+bKjdP3Di4IOTdw6Hw+FwOBwOh8PhcDgcDoejBSD6vUDaJfrJwL6Cq+3tzg0yAVnoRlxg&#10;ry72yyITh8ws9tUia4YFfMpxIoQgqCD2NQKL1ogAZPWwYD8biqGYr6h4hC0yZBAdEHa4H8cRHSjN&#10;OVru0MwcsrkagUV89lFDVGNvMvFS90RDaCT7SG2L3x3y3u43q1l4mllVbteFdBbhGwHbfE/mDn4g&#10;3pEVyP5h2KP0YUFsc4xMMISJUiWvZT8R88gqTJM3WOaHO4QNfCEzyDKoptUOfLTly6GrYPejZCgC&#10;G1lAiGRliU8a4Jp44Af3wEdsaBxVbrM96eAekZA4ToltRArKF6bFESCGcn9izhhhPCBMIewgguak&#10;u4hGcE3WIL3X2BBH8SWNa4A9zh2Rc/HB4kgmZkl9hG94j/yTFUcfyQZlDKRxHeMI15zLeIRrfNQ4&#10;yhHGCXFk3GgcxReEIfzhfRrwAc7gDrGRscZYIDuV8YxHiLxwjW04mqmQydp8zgDuyznDci5ZpPjI&#10;3pvYgnfGDL5yLxrzdUJ9aV+Ua2wb1zJn5D0ZuuxByJwxrm3OwDW8wOF4wrXOmSZcEwvOo8EPpW/h&#10;ulPGA7bpB2OEsccrI5JyxAiSFsfGwBZzgJiTOYoH9nwiwzhybXt9Mm7g/yXHnxQu/tzXw7LBQbNR&#10;LocLLrggXHJJ7WMd23l9zjD24Jwxwd6Ec/NR+IjPPu5HTNkbknE9VW1fJI48++xZBneMAeOaZ19Z&#10;5yf8wxH8A2LDeCXuPB0bAa5jHJVr+Qy/tdAoVatVMuP24v2W4he/+MXKj3/84xfyvrOzc2j16tXv&#10;1C8eBoifN+fz+XuSj1sDWztDkA377rK3m4HswBukUX5go7QnSVsvbTG0lCGYk4G91wEHhHyyWeZv&#10;r7suzGTc+9HhcDgcDofD4XBsG3iGoMOxS8IzBB2O7RusxyEEsq8g6RevkrYzYm7t8W0fvCQcedSx&#10;ulDNoj2iAOXzSpWCCh8syFOeDxEHIByQTdOZ37w0JOIBi+yID5TKA4hdLLB35ma1TCGC42y+M1Ta&#10;esPG8Vm1i7imYpaWWGTRf/PSkNg2wc7EioLYxHaHvHblZlTUwAYL8izcs+iPbRbwsUd5Phb9ERLq&#10;gQiJyMhCPmIm/mIbgQCfsc2KO9/RPxb7zXZOv0coM6Fmc4mD88w2whoiQUnt4pPZRpRC2KPUKbbh&#10;w/yOXFMisR7cifhgF+EEBxEd4DdyjW1hM+S7BsLQ6IzcP6+2EQ/IeOoXPrRvdUCAQHxQv0udKtDV&#10;cw1H9VzH/iGIUfqUc+qB3/iMbeKIaBK5Vr9lXCHKwDX2I9c0vodreGnENZxhl/GHUMb9a7lmbBOz&#10;ea6LygecY3NAfGZvt0YgCw6/EWrhB9tF8Ttyjd/Eo9gzGIZGZsRmXuYNcyYXepVrE64bgb6q36Wu&#10;kJvjA9szeg3vGXdwjaCLv3BNvPEbwY1+NgJiE7Z5LSJ2iW1iZFybKIht41rmesI19nSMiH3KitYD&#10;rpmP+iMBuQ47+FnLNVm1iKjzXJvvjOfIdaM4cg5jGq4REemncW224Zpz8l3LwqYJ4aacE66xJPF/&#10;8J7wnje9Mtz7m/9Pbe2+++7hxz/+sb4H9HVUnyPEMegPFiLX+MwYR8it51oFYPEZvmP2ZD10zojf&#10;/BiCOdamtnmums88e5QPaYynyDVjiRhiu9GcQfAdr9qzj7GCL5983xvDjd+Z27bPSoY+zHiCtN/a&#10;2/A7aU+0t9slEOGeam8VT5cW62ieKu2X9lZRLw4iHtYiCon8h8A37a3ibmlR2CP6P5N2lbRbOJCA&#10;sgLUGzdZOoQXS7vO3i6KlgTBrrvuCo8/9lh9X1q5Mtx7cxat0+FwOBwOh8PhcGxLuCDocOyScEHQ&#10;4dj+wTro86UhCLa+2dqOhbm1xzd98LLwd0cfpWXtWOhG/GGxG9GDhWgWxClzt6nco4vYlEAclHO7&#10;87aYT6YYy6OcTzYbIgFlD1kUxx5l8RD6EH6wrdcUiqHY3hU2js+I3W7N0OIbtZ2f0IV5LVeYrHKz&#10;R53tncUeaD1hvNyuWTZmGz8s04lr8B4/WHTHNqICi/5xr0IW6Mm4wg+uoI9k33DuBmmIG5xLeVQE&#10;RJUZ5Hz6iI+Id4gVnI+wwJ5my4vjc8JJ9IP/r5lOYg+7cMi92DOMsoT0kXPxHdGI78hhw1/6yD3w&#10;gz3uyESjpGC+hmtEzIlqu5YmxJd2YQg+iCOiQuS6msuHzu7esHFsSs7rCpvkfAQO/MA+mVD1XLO3&#10;H33Dj02lTs0SXSa24SRyjW0ylfADzvAB23DLfpOcixBSzzVeGdddSR/xw/pYzzXnM57YP45rELGw&#10;TT/ruY5xhGv8po+UusV2FBlrucb3yDW2I9cIjuplDddkmrLvHlxruVe5Gh/YEw8xKXLN2Ovp7Q+b&#10;RieUa/YBRAzjPPyGx3qu8Yq5Qh+ZN8RjWdH2lmN/ylquq8I1czDaroqhyB97N8ZzIx+8Mrd0/0d5&#10;pW+cWztWa7lG0GKccj5jCE7op2abNuDa9g3s0THel/iB/5p5WMc1sbY49qjwhW3GqvVR2VDbcM14&#10;wl9KY3KcbEnGH/E328Z1l4zrsUl5hpTYL5L9+trleTAduqbXhs9e8P7wox9+P7zlrW8Nxx13/BzX&#10;ZCey/yNc83zCB/xGJI38YZtxrc++CnOmRzOS455/jKfoRy3XlFe2ud4lzwV5PiVc23xcyDXC5Nze&#10;iHJ0GbblOcJ4wnbkGj545pBZydhDzOa5dOk5p4Zrv/0tiAO7fMnQY6Qh5MVWu6ke72u/qwWZfrXf&#10;1X6PsFd7vFZwvFcaGYDnS6s9593SEAPJDMwiBraMnpu4jWHikEOSdw6Hw+FwOBwOh8PhcDgcDodj&#10;iSAZ4gvSdlYxcAHaAlkxlvFFJg6L3KzP80pGi2bP5MmCmtbzWNAer7brPltWQg/hy8qEIiJRyhBo&#10;Nk9+Rq/BRrQNeOV+mpEo33MeghZC3liVDBtKJ1qJT7LayI4ZEdtT4i0CE5lN87ZL6mf0u9DAdrFa&#10;1mwthBcEJsQiltxZ8Ffb1a4wI1ciWvZIP7HP9diJi/Nmu2K25Xu1LY2Ffhb3WbBHoMNfzkbUGJdj&#10;cAI/bdK/mF1HFpXaVi+QTap6H3jivpwH32ACcUTswDXCQBTgNMNObNPz2E+LI3zUc22lGy0m1jeL&#10;I/51aTadiTw57cOw2OW+SBKRa+5RyzWo5xoxSEaEikX0mzhiGz7gxWxzv0KgYGQP/azlI4VreEZ4&#10;5d6MC2wQN+IHEMngAp7IuEKwgz/1uRnXms02o+IN3yHebRLbk2IbrhFj8F8z7Iij9Fzjs2DsLeTa&#10;5kzk2njjrhM6hpkzxjXzBpERn5lPeEfJ1GZccy+zHbkmuzQn/lGi17jGDlybbRO4EYvgmjK63KMZ&#10;12pbzuUz8wSfx8R3OMYTOCf7l/HOewS9zsi1+NaUa7EP1/QJX4njhIxBYgbXxBaeaTFzjmvIRobv&#10;xbhmnKjY2j0Yzjz3E+EH//Gf4eXHnqBcwwPPEMYg/Me50Ihrs70wa1VGhPaKWMG1PvvkTM3uVduU&#10;nZXnk5jgaTLHdb4x14zLyDX8IDjqOBOuKVFqcRSu5T5wbXGsyjWMD8TfhVmbu7og+HtpN7bYasHu&#10;oY3OadTiTqOAsqwIfpQVrT3no9KOl7Zc2sMuBoKu225L3sk/Dr5/oMPhcDgcDofD4XA4HA6Hw+HI&#10;APZ/6y6QebN5qTqA4MVC+2BxUjPhWNCm/OCGcq9m27BojQBkGUAcowwkGVRkiSXZfpodszlYKEfY&#10;IJOGTJ1qLmh2zfpyj9pmsR1RglJ5G0q9YbrcpovoK4pjWnIQcaYRWHynxCBZhGRmUc5TeqjZTCqS&#10;VGxPN143lbrC0Gyvlo5kvzlsk8mFsNYI2NY974QPzkVUQNxYP9unGWczYpPFfDIULVutW7OTyIri&#10;/LSypQDBABGB7LqVbWNachAe1pf6lF+4RoSg1CbZQpQ45UjM5MIXy0TaHIgJiF96rjRKU1LucajU&#10;E8YSrtkLEbGD+02KbYSKleLzMvEdv9LA2KFfywtjmoVG/2PmHRwjwCAoEdu1s/1aNpFxsbJtVHlB&#10;eEkDY4nswZXFUb0HHAwJ19jCjoqv8grP62X8EVfijt+8IuykgfFD9tlubSMaU2I2JH1nvCF2IRGx&#10;RyRjnfsRe7hjHjBu07jWMSLjlPG/Qs5nnGNzSMYwQqmWbhX7zJX1cox44id9JPsWAQobjWBzRuaj&#10;2GWc5OR/w8I1fCPUIRirkCc21wpP9Kldzl8hXBObdvErzTbjkjKeNgemVEjbMCtzJokj+XNwTmYg&#10;c5T7dMvzY4XwwV55iF9kwTUCMaZs6irxg/5Ny3xjTlt5VxvXk8K1zlHmjHjJMwGue+R8ygEzP+pB&#10;XxBGyf5lrjNvySBeL+Ma28QRrskeJI7EgefRsuT5hP+pc0aO8+xbliebkYzNqlxvWZG6l59ybeL3&#10;Ohk3xJPnzvI2OV+eDwisUWSsB1zzvGHOkOWMIEomIlm2/LjCMhRtzjDXKcvLsy9mI1sG5jx2dUEQ&#10;8e2FLbZa3Cet0TmNWv2egdyTPQZrz3mPtLlCrg832Dew6447kk8hTBx4YPLO4XA4HA6Hw+FwOBwO&#10;h8PhcDgWB4vMiBdpC9e64J4vqVDAgj4CjWYEluNeWNYQDNhzi/KAnI+gwEI+olKabc14yc+qcEND&#10;gmGBHVu1dvU+YhtJAGGKBfGugpXtSwM5NggPiEkq3sjVM2IDW2TgIFAhblCCj/ek9nAetvEJAaIR&#10;ECXopZ1ri/5RAKT/altesU3jnggLiFmIX/hfv5gfAdcIGgiYiCGIN4hSCCVkrxkncg+9V5sKHWT/&#10;wR324b1ZHBG9OBc/ECQ0u0n6X883DTFIRRzxgz3fmglrCCUWR/Y7NIGFjMzIiXHNfWxfNkQjxEv6&#10;SIzSBFLAmKg9lwCYXWnYTfjWPkgjQwyhBb+5juvTQJ/oWyxvyvhSrrFVwzWfGZf4SR8RjOEyjWtg&#10;c8b8YA6YAL0519jmO+LI2OMa5lgauCdjjhhyLmIs++cpH3Nc8976QZ/wFeGTMct90gBXNr8SUVK4&#10;NLvGdRzb2gdpxILzdIwQR539jcFcZc4SR545XDwVnyE0+BD7fEbE0zkj/YNrnY9N4ogQybjDD8t+&#10;zSUc1Nq2ezFneDbwLCOWjPE0gRSu9VmGH9IQ+2zOwIFxofaTuCJ825zh2SfzUWKTbruicSGOjNd8&#10;vqKxi3zPj2s7hhgLD4iHOscSOxG7uiC4SwAxMFe2h8PMHnuE2cc+Vt87HA6Hw+FwOBwOh8PhcDgc&#10;jq2GfaVdL409QFE3dmiw8M7Cd9pCPsf5nkV0xCoWpVn855WryIqhxF9VTmShv0eOU44PUQMRIG1B&#10;PMJsW3k+MthsIZ1SiJTQ69DSh+wxxj27EGLkHgg5CARc2wx8jwCCPXzDBrlIiHRk802HNt1fkHuS&#10;dcUCvvqtkkK6bTjhHAQi67MJcviJEEMpxBkVeRBGrXwgwgLnIwRwfRrwGdv4gTiDqIpgAMhyIusJ&#10;mQEe+I7747fZboVr4SNPSU2zSxy5Eq7JRgTwpN+J7chHVq7xjTiRRUaWE4IM4wGBBz4QbrJyzTWU&#10;WERsxhZiDFmIiCfcy2xTlnVpXHMtcSSDjCwt/Eb22xKuEaso8YhdSl/So1gWE+8QLY1rxLpSy1zj&#10;Qy3XXIuwyPigzCRiXuRjbj7qHbNzDbfMmdo42rjccq55/mjJTfGbsQK/2GZ80j/u3TrXiGw2H+Ea&#10;DqzEp2XzwVXtuP7j/b8Ls9PNK0NHrvXZl3CNX/SYEp9wjXeUqF0q1/SZTMQe4ZrxgmhJCVJ+BIAN&#10;7Ma5qiVI5br6TEwXBHcBdN96a/LOswMdDofD4XA4HA6Hw+FwOByORwjnSaM62DnSbpK2u7RdAize&#10;kxG0TMsVTsiRnJayZGGc78jQ4TsW4wvN1IE6cCoL4z0FbE9o1gwyAKLdRLlN99/TsqJ5ywBqttC+&#10;OcjyKWvWzuBcic+ilpikbCFCDKUa+8Q2C/1ZgN8s5pP1tIISn3I9i/gbZntDpVpQ8WCFlrokszI9&#10;w6kRsI1vlCqkTCD8UqoVUYZv4ZqykWRd8V0WIN4gMsApdhB24Rr7iA0cJ2sO4SYb11bikyym5fS7&#10;QInPvJbyJDsLfikTyj2zcg2wTRwpO4k4QxzXzfapkITISBwRsDgvKxD94BobjEVKQjJGEH4Yj5R2&#10;JJswLXM0DQhKjDnGtc2ZoFxr6UqxzjH4xv/FhK96RGFuuYxrSnYielEWk73sisIvY5I+0bfscayo&#10;TUrXIs6RIblexjXZdowLyorGOZPVNpmvjAHmBvOZrEyEXfIA4ZhxzdghDhkeI+oHwhrPCXhlLBNH&#10;uMZDfQbIcZ4z3/321eFFL3pROOyww8JNN/EYb46ixB2BdFDL4k6pPXxGbGQ/P8qELotlezPyEcVs&#10;ytwiZvLs21DqkWcfZXvFtvgc50waHy4I7gLoqREExw89NHnncDgcDofD4XA4HA6Hw+FwOLYirk1e&#10;wbOl3S5tf/20k4PFaMpDslBPph1iGxlUCBEsxrOwTbYfglPaXmLpmM8g4h6IVORLYY1MH7Ut9zXb&#10;rQOfc1VsW/Yf4pnarnKXnH6O98wqbOAz/szZls9k7yGe4KX1h+/FblbTapvMJ/FNbPOZO5TFtnIt&#10;ti17KjvXFkfjGk4BXBNLsFSuAXrZfBzlegme8ZGX/1lJVD5l59rENbhGhOU9VhAD8RJf4z0zanYK&#10;49o4xTfuwBiBW80+i/2Rz1kRfYsCF5aM69zDyLWMETmAAIvvzEi4xnf6lhVwgCVscz2zA64ZiQiZ&#10;2h9sL4lrGWNyrfFBHBtxbWM+K/B1jmshW+OoR3PKVeT65//5n6FcLoeRkZFw6qmnhtWrVycWUqBc&#10;WxYsvuG3PvuksY8jzNDgJivgYz6OFW6lfMAO9nSMyGsz0a/Zd46dAIWNG0PH3XcnnzxD0OFwOBwO&#10;h8PhcDgcDofD4XiEcIm0N0uLKU6Pk0aKyWv1006MapW9uYpaJnS8StYNJQ8p5Tmj+2eR0cJ3M4g0&#10;1BDNgEo1r3uIkXFDNhkL7lYmz0ohkr02Id8hSnDfVsG5LNxTenS03BVmKuwFZxk5LO7H8qG2v1jW&#10;ZXUTuyaqHVrykEV8Mp7IKENotFKIHdqvrHyYbbjuFE6Ea7ley7UWZlQwgAs4WRrXOfUNrifKsUzo&#10;tGY3ITsslWtADhNZknBNSU9kDfZrI7sJrkbK3Vr6FOEqK4gPJRrJkqTfCChkwCHykC1IDLg34yUr&#10;8I2xS6lGrqf0JPvGMQ7xlywzsuOycq1zRnyDa7LVEHkofUuGJjHmWJwzWblGfsInuKbEKVf3MWeE&#10;a/aAZFybbZWkMwEO4BJOuQfZiJalRhlY4ihjRGIRhfUsIPaUpx2RcY2tNpnjuh+isMN+eXA9JbZ5&#10;JmTxG67pqz6fxD/6EEsc4yFx5Dvi8YZTTw+Pf/zj9TqEwU996lPhrLPOChMTlsVZD2Q+rsM3uCZ2&#10;vTlKm8qcESeZo0vn2uYM8aL/9JosW8oMI5/rPJV7wls1xbgLgjs5um+5JXkXwuQ++4RKf3/yyeFw&#10;OBwOh8PhcDgcDofD4XBsZSAKvkDag/ophE5pX5b2GWk7/L6CaUCAQATYWOoOw+VuPcbCNYIPQgl7&#10;520s96j4ZrlQrUFFO0SCcqdezwI4GTHL8pO6mI9YskGOY59Fed2wsEWwfj5bKehCPjbwDXGK8qGU&#10;LkQYGyr3hpFqZ5jJGDoW5xFLKB24vtSnfiIQUE4RkWq82qHlMukPC/tZgN+IlBvLwmmJEqR5FXti&#10;2cnhClxRHrJDv8sCspoQGOB6WHhB9IJr7PMdPHHfyUpRRZYsIIMRcST2G/GV0pCUP52W79ZJXxCC&#10;ZoS3rIBfRJO1pX6NG+LrKrGNSEVc10kMKF9L6cmswN4msU0cEbkQjJcXxlWcwV9KcSL4ZBUbmQfs&#10;KwnX2CeulLRkzjDuOU5pUuKRNY6cPybXrRcb7AGJCE35UEpbIh4NCdfMGfqGgJUFCFsIjeuEa5sz&#10;ZS1pidiIPXjSOC6BaxVvxa8NyZyx8rXjOucZM/oMkHGJWJjFb7jFt42VbuUaoS0+n7ACFxvgutwe&#10;Hv3oPwtrrrwyHHLIIXot+O53vxtOOOGE8OCD8bE+D7jWZ1+lR/utcSyOh57ctHyX0xKfxBGxMKto&#10;zHil3zyH+KEF4uug2IYXvpt/9rXpmGkEFwR3cvT85CfJO/mH4aCDkncOh8PhcDgcDofD4XA4HA6H&#10;4xHCj6UdIO1n+snwJmnXS1upn3YAIJYhxqUJPybWFTTbC4GKffdM3LLyj2SVkSGIAFbNWZnPGTkP&#10;EYRrEIjSFrERS1j0JysG24gDLOJzOvv+sSCOkETJTA4jcsydW+Hc9GVwbCNqcC7ZRoh9WloyVw0d&#10;ZCSpbXIHK7rYTzac2SYTh6y7dNvcF1EDoUR9Vis59RMu2AfM9sirKneIX+qH2i40FQzUtvQNgYjM&#10;wliosih8sDcjmXyIM5RDxHt4wG9as2wtBAy+n+cvyYiEa7GnXEtDwMM9bCNAwAf+NMue5J70C7uc&#10;b5xYOVZ4wHaXcM7+exSihF9s00eLeZM4ijOco37INYwvuGbfNrK/egtTc3vkEQdsRz9a4Rr+lGv6&#10;GLkWDiyzrBHXnNsa14x/9vPjVeeYnE5WI/sF2pyRMSKcGNfm99K5Jo42rrGNqBTPZfxtCdc5sUXG&#10;ZE/CNSIp91wK15wLf5xPUVD8xCZjhHnJmIEPvoe3eG4zrs22ca2xkWdURYLGMwmBHj7IQsyJbcbI&#10;dBCfZe52D+wWLv38F1UEjLj77rvDMcccE2677Ta95/ycifMAPqwcK8KrxjEvoyY++5gzYpt4aswT&#10;u/WAK/oVn5MlOZ/sXEqEInTzDGHvRiIw/5w0/ohRPR/pUXXsFKjNEBx/NqXKHQ6Hw+FwOBwOh8Ph&#10;cDgcDscjjD9I+ytp39BPhudLY1/BffXTdg6yXljAZoG/ERAKWRAnI5DMHRatEUrIVOspzOjCOCIH&#10;Jf8G8hO6iM3iNWUdyaRhYTxNbER0Y4Gbc0crlj1FZtYytTOtwgxl8/qwreUKSypU4AeZYAh+jWCC&#10;DFlwHWK7RzO7kE36C2QLTYbO3KyKBYgclPekL8gTnL+h1KslM9NKWkaRhQymjaUe9b89lDTDiQw7&#10;fETkQCjAZxpiFVlzcxlEKcv32KZ/IxUyDntVjEAQJVPNREb2dKuoeNIP/3IM8WRYzodDBIM0UQYh&#10;LnJNLIk34hF9p4Slcp0IEYNyDI4QfJRruQYRIg2IJAhOm5K4II/CNX1HMIbrdnntFe7hiTGDkESW&#10;2XwmWGPAAfEjLjGO2CDrK4pTiHeUs8RvBBQ9P4k7AlAa6BPjjsxC3mMPrikVChcqKGkcJzTTDGGG&#10;TC0yQvE/XQCLc4ZzewJeEjP8g1+EQDiA/0E4khgjnMO1xlHGQJqQhGCOiMS4xhfA/GA8RCEQMT1m&#10;ONInhCz4I7vSxKTGwAfiyLhmvBJH+j4gfWc8IMvZnDGu24RdxhTjmvMRxNJs65yRc8hapH/0HxvM&#10;P4RAFWHlHsSROQoYS3CNT+kiaTJnZBzBNf1jPCwTOwiYCIFRvCMLlow+nkc2D7rCbK4rvOd97w/n&#10;nXdeKBRsHA4NDYUTTzwxfOuqq+eefXBN/Hnm6dyTV4RAuCamy/Ljc8++TcIfpXHxK03IRMSM3DEG&#10;maF9ZI6KzwjzFseSCt7MUURC7G2SuU62M77UwgXBnRhtDzygDVQ7OsLkfvvpe4fD4XA4HA6Hw+Fw&#10;OBwOh8PxiGNM2qukvVNa3FfwCdLYV/CV+mk7BiIYC9MIJ/WL+XxGOGJ/K0rwqSBYzatgsqIwpovr&#10;iIEs5iNAINSwOI6YxkI3C+m6f15iqxZ8ZlGb+7OQz7kIZyrsFCc0i0oXxXMlXShfXkCkKqm4QYlE&#10;Sg4iWGFnc9sm2o2WO7S8KfuVIe4gQKgApkKSCYIIHpT4RGhDeBgS22PVDi3V18g2fVEhqWwlSBHh&#10;WKynnKLusZaHsaqKM9yL0n9kmCFuwF8UNzb32WxjD6Eilq5ENMI2YiPCBsIlHMMHwgwcIprAIcIu&#10;n9NsWxx7VPCh3CnCy3LKHiYCBLE0rilXiCBYCENy7ibhmiwm7DSyTRajiXaIhx06kui7cc3+bVXl&#10;aKAwJX0ZEd4RktrUNqUu0+MoXIttbFJOEe7wcZXwQdzYXxKYAGRxpB8IT1FAhMNGdmlaulLiSFlM&#10;stcQLylBqvu3ib+MEYQ8+OB+AK41jk24NtsmJOEHIl6v2MQ/5gljkdYjx5bLPOqVeyAQIQIj+ExL&#10;PxnDjWwzT8eFuw0yrvEdQQzhVcVGmY/4zDhBaFspfaFPzBm4nhPoU2wzK9h7j3KvzBm4XCHjY0D6&#10;jx2No3DO/ThOLOZEdLHNeKkXwLBL0zkj5w7JuEZkYzzAB2MQ0RIhl3vQD7imHwiYPEeisMsYrkW0&#10;TZ8Q7CitS3Yg4h+8EkeeTcY1c8b45xrs6pyRfiLsHnX00eGb3/xmWLnSkrvZV/Cc970nfOD97w7r&#10;Z0xI59mHzcg1czE++5ijzCM4WC9cU4qXOYNt7lcLPjO64JhnCOVCOYs5zTOUucccYgzqHJVj8I6Q&#10;uknizrOkPoM5TZreEvCP2G/tbfidtCfaW8dWAjXHdSNi1OmjZUBGLFuzJjzqAx/Q9xOHHBJ+/6Uv&#10;6XuHw+FwOBwOh8OxY+Hss88O11xzTTj00ENDqVR6qFAojCZfOXYh/O///u+v/vCHP7xB3m6+YYlj&#10;ZwR/0J9jb8O50uwPfIfDsbOA7MArpNWWDP2wNOZ7FAu3B8ytPb7pg6vDUUf/vQoWLMyzeI4QwIIz&#10;y9IIJQgyZLEg3LBHmS6I56e5fAEQSKIwNCbns1jOgjbCB9ltfKYkYMi3y/91hU3jM7roz4I4i+Qs&#10;fGMbgaceCAIqwqntzkCWIqKHCiy6MC93p9xgtaCL8ghOiIaISNw7ijqIGPVAjEEgYJ84xArssvDP&#10;PZSPRIpgEd/KkAof4gu2VTASThBJNpf5TAhh0R8hCd/gA65j5hxlRrV8oFwNv2QnwjW28TkKf/VA&#10;eEHggw+EDXzENr4jCGEbviuhLbR194ZNY1NhpEQmpolkyrX4jfhQD2ybqGZ+k0EIH9hG3sUu5T8R&#10;NuEaoSLGET/M9oQKGvXAtnEtcRR/+ovGB+MJu9hHHEH6RFhGsIEPxC84Q9RBxGzENXHELg1BTvlQ&#10;rinPaX6THQbXcBC5xndiCNdR+KsHfYQPxgj3tmwuy1qNtsmw6+wdCJtGJ8Kw9A0OEcQRefCZsdoI&#10;48q1caIZeOIzmWJk4NVzjfjF2EMUQgRivmCbudsIJuT3qj+9RYsjXOsYqeEa+8yZyDWi7WDCtUn6&#10;CwHXjA18hhts2pyxsrM0aqQyZ+B6vBzj2KXjGbuIuI3iSB/VdqlXviWTFT4QDi2TkFaV+7d394XR&#10;ydkwPCt+i124JnOUWPKjhUa2ETDj+MMOMWGcxDgOPfTH8KY3vSn88hf/nVwRwt77HxrO+NiXw+N3&#10;61e/ozhaD2KC3WGJJc8w5gu8qG19gsWytlaGlPGBSMt9yYrGdqM5w/NB91wU2/hP1vBn339auP47&#10;VyZnhBNdENzxkSoIPubMM0Pftdfq+3VnnBE2nHyyvnc4HA6Hw+FwOBw7FqIguN9++4U99tgjPOtZ&#10;z0q+cexKuPjii3+zdu3aj8rbr9gRx04OFwQdjp0fe0m7Rtre+slwg7SXSyObcHvA3NrjmR/6THjB&#10;y46Xd5b9wwI5i9kIgQg8iATkn7CYzQI6C/4ILCzO14PFe7KRWLRGJEBkQHIAiGvY1kyXXHeYLfaH&#10;DeOWCUNeEWUUyezBflt+c9EOO2TcIJThky2v5+R/VbVrghLZYR3aWHTnDBq+Rr8RO+uBbezit2b1&#10;yGfOwh628R1gV7OVpF/k5yB+wRXf88q96oEYomVZxT7cRD5Y+Md2V4GMSuN6omyZYcaJZafRGgmk&#10;3Inr8Jm907gP1+I3WXkIIlw7We0M1c7BsHbU/KNpHHN8P6tlCeuB7XmuKYjKVSaBIN6R0cZ1CGr4&#10;jYATc8PmubZ41AMbZtcyUyPXXE/ZWexzN4tjp44huOYYYhlcY5/P9UDEhmvsI7hgm7MQgeGa8osq&#10;BGJbfI9c0yLXjJFGYDwZ17ZfHteSCxq5xm++z/WsCA+NzIZc1ewy3oxr2yOvEeAaLtS2XgUnCGFm&#10;FwGKzL0oMNoZNobwF9uNhG7AXMEv7DNn4JrrKXmJbcYZmWrYtjlj3xPfyDXn1AOuEaQj1zYfbf9F&#10;MuXgGtFObYvvfM8ZNPoTuW4krBGjyAeCOlzANSVF4xhhz8Bq1/IwNFEJlTJFeMW2cE08sE32aCPb&#10;cR9D45qeGddcg13m2oax2fChD7w/fP+f/ym5KoRVj3p0+PilXwr7Pm0v5bqRAAcP2GVsW36pcUl/&#10;4cNKrJoQSL+wwfeUNeX+8N1IfNWyzXCdPEd4/lz0vjeH73+H354oXBDcCZAqCO518MGhsHGjvr//&#10;yivD5D776HuHw+FwOBwOh8OxY6FWEGTz+tr/7nfsOnjZy152869//esvylsXBHcNuCDocOwa6JXG&#10;+t4x+slwmbTT7O02x9za43s+/InwnJe8RhebERjI7uouzOjCM+U2Oc4C/0CS2YbAwTK6ZvrVgSMs&#10;zbNgHYUXSu2xCM5CvtoWW6NCz3h+WRieYF8/2zOMe/zL9d8ND/7pjw0X8vv6+sIeez457LPfASpc&#10;kGlEWb4p8U+zjfJk/5U0i4bvECDI2sNvxAHzOUpEC8ERfKb0JYIBJTKtLF9Os7sodck5lNokewqh&#10;C9tkiSFeYhteGi3Kq3AEH3IW5UDJ2EIQ0L3wihOaCYZQaPvHdc5xTXZR5LqRiAlUKEm4Hq8a14gv&#10;CAtku5F9x36Ek20rwtAo+/pZVhviWLM4AgQfOESQIzsJ38hMg+tY1hCuN5VsXzr4YN82BJV5Phrb&#10;Nq4tUwo+tPyrcIBdOMnJtXBNeUTKrcIHmXuIVK1wjW04jbbxI2Yt4ivjGt8Zi2Z7smWuaRMJ1zSE&#10;Ty31KLww7qY7VoYHR9jXz7gma47x0grXlBZl3EXbyyR+cMK801Kl4jfjnTGj5VjFfwSkVrhmjBBD&#10;SmsiprEP3nLhAwGPjDZsV4Vs/IVrxNd525ujlmvmDLbhGi/wjcxFvrNMv26xZ9nCcI2g1irX9Dfy&#10;wT6UjDFiiRjJuF47XgidwfYYhXP6Y7bTubZnFFmwEkflu1vFV+wy75if+PyNz10crv7ceaFcNiG3&#10;u7s7fOaSz4bnHHKwfq5H7Zwhjow/RELmm2b/yfhlDjG2OY976r6rBeYMmaB4tjlUIBZ/lWsZvzyD&#10;PvzeM8OPvnN5ckY4sdF1jp0AHXffPScGVvr7XQx0OBwOh8PhcDgcDofD4XA4tj+QCUhG4PukxbQg&#10;RMLtDizOs1BtmSk5zfayTLmiZqZwnBwxhB4a56cJGwgHLMYjLOr5uVl9z0I3tsiEIsNuspQLU1Mm&#10;RpBRxrlrH7gvvPPMt4ePX3RhuOiiizZr55xzTnjVK48Phx70rHD5ly6V68wX7leqWLlDhBqED/zg&#10;O7WtPsyKD7a3XyNwPqINNjvzM4H8HrJ56GZJ+ZjPzNGMHmyLz2T+cA+ubSSaAO5p/ZRz5Xz4QAwk&#10;t3G2wt57Yrsqd4tcq23L/IrcpSH6Ms+1lSFFQCCOY+XOMFUuhInJ8XmutY/N4wgQTxFY521bqUaE&#10;iSnxGTGF8qn0sJZrKzubzjWgT3GMcF3cwZLYxQwrym9ig+84LyvXalvHNbYtw0/HnowT4qjjVL7b&#10;Mq7JysupSKNci+2xiXEda9q/xI/sXNNPuLY9JSkpOiNjBC+WzvWMXFOSsQ0flASOWXiWTYvsBFdx&#10;XHNuZq7pp3yncZS5iH3mJvmUzCf8xnZWrrkH/AB8ZexNltvD+CRlemX80C/8kMY4TRMDAVyTjUw/&#10;sR/HNdA5I1wTR3IZjz35neFDl3xDhUAwMTERLv3sJfq+EWIcsU1fO/BFLCHzzXNd1HOVazknjmv2&#10;ME0T9eB6Lo7wIddY/uE8XBDcSdFzE3sRGyYOPDB553A4HA6Hw+FwOBwOh8PhcDi2Q7B/IOkkb07a&#10;dgcWmskKIhOJcnuIG2T1UKKOBfOYNRMX5FuFijlyDZk7K8QG78k2ZF+wqdlyKI09JMfHNEsGsWDt&#10;2rXJlSH09/frHsu1jWNgZGQkfOKiC8PFH/6/moW0ojimfRirdliWk5xD5t6KvNjOWSZcFiDcdBem&#10;lQ8ynbBHtg8NW8vkuHHFPmKtAz4oYtlHpmRxInQL5+QFsf8fAhjiAX3pz0/I+8b7waXDBJd+4XJF&#10;YVR9Q9wYgutyPkwN/ymsLI5q2UIEkGwgjrOaybSb+IdQQxzXi22ENbLXVkocY9ZhFiD8kKUHp+wN&#10;iKBimVUmwGimmdwTwY5zswDBj7G1oijjV8YD0hZZmJqdKfdZKXbJhENgyQrEnD6xvUq4pswtwui6&#10;Up/OmfFNwnVhRLP4EHqyjBEAv+yD9yjxj+vJkCOO7KfIXnor5Z690h8TAlsH5zKf6TPzEdESYQ2u&#10;4YZ5yt57ZKgiYmUB4pRlpY7r+AVk9BFL5hPZk5bR2HjvvWYgc07jyBiT+cyY4xkyLryMjwyFgbBJ&#10;M2ERycgmzQKdM7mpsJvYZs5Y9ij7Txb1Wcg9/+YvDw5XXHVN2HvvvUOhUAhHHnlkcnU6cIM5DBfY&#10;YP4g+sM1YilzBk6Yjya6ts4JXOMrz9NauCC4k6L79tuTdyGMyz+EDofD4XA4HA6Hw+FwOBwOh2O7&#10;xs+kkVayST9tZ2DBvitfUiGARWbK3cU96SiHqfvc5aw0YVaw2M3iNbbJgEE4Gau0h9lyNVSnh1VU&#10;QZCpz+h5xjOeEb7whS8saLfddls491wqLRuuWnN5+PWdt6h/9MEyG9v1O0qExv5kFSCikIlQZXuc&#10;2T5sZA3xHaUyaQg3uTq/FwOCFyIPPuMjUgA+z1QKKtBw3Gxn4xofEYiIU59yXdZMqlEykiq5UJrc&#10;lHDdPDOrEbCNPfxCOCZW02KbzMaqdN+4nlbO6rOWFodlgtn+abafHDzDN+CeFsfsXHM+IquOX7FD&#10;1iQ+k/lKHIzr9L33mgEOGbdwSjwRqUYq7HdYCLMTG5Unxj3jPys0jsq1ldaMmY3co13mI1xrHJfA&#10;tdmeUU65Hi6Y63BjzwDLVoOfLIDrduWUOWMCK+Oa7Ea+437GNSJW1jlje4Ayruk3Gao6rmW+z06O&#10;hJ4wqaKszZlstjWOyjVCuT37GCO8wr1xPRv22uOJ4eqrrw633357OOGEE5KrmyFybXsl8uy0vQuR&#10;IHNzzyfjOuu4Zu9IshoXxsgFwZ0QuWl5eN1xR/LJMwQdDofD4XA4HA6Hw+FwOBwOx5aBUp5kH9ku&#10;VpT3C1bCMVdREYLlbOQHRIOsqMgl2EUIRPwqihUto5fLhXyxS0W8LNLGscceG0455ZTkUwj/+fM7&#10;1Qa+8f9VOJL+IMzM+Z0xbYiz2fFtVq6nsVyP2MBSPvdBSqE/cJNtKR+ZwPZyIxOJYoIs4mMXYQJ+&#10;OL55McDWUJF+4ht8UHyQOJoAWA2FYrfYbhM+sL2EOMp12J5S2/NxzMt74xrbEsclcc3YM645gtAB&#10;J8C4Fq6WwDW2EHa4Ht+4F+Ma+xpH5drGZVbIENNr4RoWiGMU6QptxvVSbRsfcE0+aUH+ZwI1DGh/&#10;toBrHX/CM3OD93ABJ3wXxzX3yO637fmn14sdQAxNpOP5ErmGqYy25XR6jwjNK1cjpDESi22dYrdd&#10;mo3LrLa5xrien49wDefE1bgW28I14y+WDl0MeGFc23NE56PMQzghjsxxHZfSp+zjOqgV9iusxcJP&#10;jp0CXXfdFfITlnI7+9jHhpk99tD3DofD4XA4HA6Hw7GjgV/631Hzg8ftCfh27bXXJp8WB/3gGofD&#10;4XA4dkSwd91ouTNs0NKV7ZoZQ/lABA6ytdaXesJIpUsXsLOAhW4ykIYT2+wfSAbb8uJ46GwrhHzv&#10;o8L6cq9mDLIw3ir+8i//MnkXwq23/iQpXZnTjK9lxUldjadUIfektCVCRRZwPllCG8vd6jtSQH9+&#10;MvQWpnVhf1iOb6p0awlAxNRWAR8lOZ8yjRvExli5QyUSyo+SCYeIRF+wD1dZYAIXGYGdwilxbAuU&#10;LKQEaWe+GjoGdg/rxPao3NP2i2sd2J4W30bEr6FSv8aKrCfiiGhMfxgjcMa+f1mAIEOGGqUU4YTP&#10;cM34A3DBceJIZlgWMCbIrIOPEY1jUK4ZJ/SBMpxaGjcj1yBmXw7J+OUeZL6tKo6qUNW97NFhXblf&#10;7tmhgmFWIJ4xHylBighGRh9lTxHv2IOOMUKcOS+LmEQcJ2U+bip3KafkzlK6Eq4RqUaT4+PVjsxc&#10;cz4Zgcw5SoVyL+zCNd9tKHXrfGJcZhXA+LGCjjF9VljZXvjgWdLVvypsrA6E4VKnPmuy2yZjuVPi&#10;2KfzmX0QB4sTKgoyLjbw7JNYkN1Hn1oF5yIywgWcIrZSUhVOmPPjYhM+6BcCbBa/GdfwyHyvhQuC&#10;m4PirvdIg9+zONAi9pF2gzSu47VVHCdtjbQN0riWxv0vlbYkJa/7ttuSd54d6HA4HA6Hw+FwOAxX&#10;XnnlXCmt2P7t3/4tbNrUvCrZ73//+7nzFzv3V7/61QL7sbVyn0ZAbLvooovCgw8+mBxpDM7jPvQx&#10;DbW+cX4r/uB37TVwUQt8u+aaa5JPi4N+cE0WEXEnBn9vx7+Ds+xzsdS/2R/2v70dDodjG+DZ0r4u&#10;7VT99AiDDBkWw7VMaKAs4azubYWghEDDdyxAazZfNWbGpS+Oc03MzJqutMu1HSoWkCvUWbBSiJ3F&#10;ENq7BlREQoQ024svaXPfkTFLmABPfNqzNJMKbxAIenMsuJf13ma7TRfzWfi33Jx0aLaQnMdCeyxb&#10;iV8IEJQOpMWSlnDFd5ZRtXgmmHEifEibTHzjWsRXuO4U21X5X+SaPqnPwkkz2/SHczgXEREuTZjL&#10;655qCBAdxUro6h00PqpWMjPabhZHvpu3baUlx6VRJhSuEe4oi8j3Zjsb1/BGnOgrtuGVqxBO4ASx&#10;kfvq+JDXmFHVGteWvYcog2+8x1f2wuwS+/RuS7meErtR0GnPs1fmhHLe0zeo4x0R0/zOynUh4RoR&#10;VOKYK+ledOxDx72WzjWcWJ9pALERTuCGsrVwTZlP+ML2UrlmzhBDYqlzZgHXlvHZKtczch18Y5vP&#10;+Nov47qrMBO6e/rDdK5TuVbb0ocsXDOmItflisRRnoCMa+IIr3wH15GPxbienJ5RPjhXuU76raV1&#10;eT4JJ5R95XvlA66l8WxYjOvot80ZuUZ8qYULgvPgDwCEPP4y25MDLWKFtI9Iu1PaERxoEVzH/a6Q&#10;dqw0/ii5MWnLpZ0m7QXSMqP7ppuSdyFMHMxexA6Hw+FwOBwOh2NXxznnnKNiVG2jlNbhhx/eVKD6&#10;0pe+NHf+f/zHfyRHG+Pmm29eYD827vPsZz87XHzxxZmEwS9/+cvh8Y9/fHjxi1+cHNkcZN2deeaZ&#10;eh/6WA/ud8wxx4Sjjjpqzh/Op9+IhI2ATb7H79prXvCCJf2JNgf60d/fr/3ahYH4hxB3vrRBDrSI&#10;Lfmbfav87e1wOBzbABdKe6W01dKuktYr7REDC8yAvbLI/GJ/K0QIBEEEA/ZCY6kakYOMKkSlNPGO&#10;RWu+Q1ggy4mFa4Qd7JIFh13KenYXSqGvzfbvIsuOLCuyn5oB24ga3//Xf0+OhPD0fQ9U0QE/WcRn&#10;sR3/+UyWDwvoZHKRjYfgQRm/RjDbCAOdYaTcpQv/lPdjny94wRbZQ530ozCtRQARZDiXDEez3RjY&#10;QuwyPzqlv3nNvlTb+Kxc4zN8U0wQAaUYNpW6lfNmQiklCeGaLCYTeRDUbL827gHXxA+uuwuz8jUC&#10;b4dmLiFoNbNtmVkS85KcSxylzz3Sd+O6pGJm5JrPiFf0kbgjclh5yMZAFCLmw2IbAYWz2X8OPmyM&#10;wLWMR7lf3EcPrrGP7TSuEVX4PvpB/LHXiGuOETXEno2a4dg8ezLGET+ICz7Uc81Y6W+vhp7iTMjL&#10;CVMyV+CaGDWNo3yHKKUxl2uYb90F28OScR255l66R5/Y5nzijqiEb2lAbGJuDYtt5jp9pu/YMb8Z&#10;28Y1fdA5I3bJQqS/aUIVx5kDjBEyT4kjtpQPsVfPNZa4P30kK4/3zLtGYOxoHMUPFevkPB0Pid/R&#10;NuO6p8hPGohjWxiudM3FMc12zLBj7GEbLuEZgXGO66Qf3Asr8XnGdZQWbTT+rrrqqrD/s54Z3vCG&#10;N4TfPjiqcclXbc9R7DBH8JnnauSafuozR3w22419js8+BGjNDsV28l1E+gjYtcCvCtm0F0HvXg60&#10;CH6Z+FNp75a2MWmtgj9I4v0Ok7aXtBcmjT9K9pV2tbRMoFRo5y9+kXySf4APOSR553A4HA6Hw+Fw&#10;OHZ1HHrooSqCxfbxj39cjyN2pZXlRCxExAKtZsNdfvnlc/f4yU9+Ej73uc+FvffeW19POumklkRB&#10;rv2F/G3zohe9KDnSGGeffbaKhmngfth5xzveob5g99xzzw0jIyPh1a9+9Wa+8P0JJ5ygx+En9uPb&#10;3/62XrelQBTEH2zuYkCYIxuPX7Ai6GX523upf7ODrfK3t8PhcGwj/Dh5BcdIu1Uaz7VHBGTfUI5w&#10;WWFS2kQgk4XcIAQIMsyWF8Z1kZyFdis7yb5djUshslCO2INoslFLV7br4j02YpYTAiGL+8vkGMfz&#10;uaoKOJQlbQYWxa9Y863w/9aQTBnCsw756/Dc5z5XSzX25ad0gZ1+UNoTuwOFKRUtKHW5sSK+VNPL&#10;TmrJw3Jb2FiixF+Pfqbc4fLCWCAzkP4ju/Sp7QkVa2CJPmqJzypiXLptuIvlB8mYIptsUGyTrYYY&#10;xn58/dKHlcUxFQ4QktaW+pWTWbW9OeADEQbuNlC6styhIqb13bLVkFaII3GlfCj8IOBY2cnmwi4C&#10;6WilW8spIgx1iZ1HCdf9ZDlJTGPmJPcbFPtcRdy1VKvYrt/jLIIxgvixUc6lLCbiDYLRcrFNCUvj&#10;GoFwOqwQ22SwIZRgNwrSaVzjN/eGa87ls43hsYBwzLhmnDBeGDcIQQhTDwnXCHf0OQ2UQ42lK5kD&#10;2KLvjGOEYu5O7Abyk2FVYVTvg+A0JH1E8EHQSQNzZq50pXBDxuFuxZFkPs7q/nOISnyGa0RjSnxu&#10;1JKlncJ1uu2pSkG4oARpr4qf9Hm5jAUydSl1Sj+Uf7FL5h3xgTsa4iQcNgLHNY7KdY/EKJ/Mj3Ed&#10;F8SQWBLTlcI1/DPe8IOypTx3GglrAFFyosq4Zs50qQf2fBpX/5lDjEGy+VYK13CDALdBbDPHmonG&#10;ynW1M6yvWLnXYr6i8w5escO45vk0IM8rjjHvmVv4gqBfEj4bjT/+piiXy+HWm38cXvPyF4Y777xL&#10;x8Og2IZXxEC4xv9Bsc24pB+MO7jGl2ZzhjkIbwiqzBn8qoULgvbrRH6ZCEi3z/KPaPxl4kelPUna&#10;fK3O5uCPmf2lISAeLu1mafW4S9p6e9s6um+5JeRkQAH2DiytXKnvHQ6Hw+FwOBwOh6MeiFMnn3yy&#10;vkfEqwclMxHOEAwR3cgArC+buRiWLVumi3BXX321CpKIYa1kyF1//fX6Wrv/Tz0QK++///7w1re+&#10;NTmyEPjP/bgvwiC+gGOPPVaz/+jbjTeSKDaPt7zlLfr6ta99bUFm4lOe8hS9bkvxvOc9T19j/3Yh&#10;vF4a2XhRmHuttFawJX+zb7W/vR0Oh2MbgV+mfNjeKvaWdru05+unrQzEFhaXWbjvyVnmCqIdi/l8&#10;VpEmkG3HvlhJqcwKJfTkqqqV/qNRwo7MFS2nKOexQM9CNoIG4gMZN21iFzGDxXEEnz6EA7kPYguL&#10;+BH/9V//HV5/0hv033ka75994AHhY+eSvxHCUa9/ZzjrY5/TxXWENBNNsI24Nqs+d+emdAGenDsW&#10;06PvLKbH7DX85jPHEfU4B4Eol7NMO/zDV0TLgvhJqUzEJHYFk0Nyvl1nrd425f2sdKDeX/pn2XCR&#10;V2wL+2IIDrrlGDxpqVa1bdfBCz5xLf7CKeKL+i3fcZ5lF+U1dvARRUw8QfRB8EE8actb1iRCLX4h&#10;gOEjxxB4aLznfvQn+s3xjqRMKBwgLEZRBq5pHGMM1HNtXhjX9CHyxXnKtdiB6xhHuFbRWN5zDF44&#10;x/wxvxtxHfmota1ZjcortkvKNeMkljzlHpRzVK6x2yLX9BN+sUEc4R2JSOeM9AVREDGI7Fe45rpW&#10;uMY2fWHMDYjPjbmmVGtJfJD5KOdHrtW2XGt8zJfyVL7kPF7pD2IXvJI5itAI14w5OIIr8t/wCdvN&#10;uOYZUMs1TwEbw2YbuyquJbY101jI1r7O+dyEa21tOn+xE8eZzkc5G17IvoMnxG+uj3xErhEga7nm&#10;maX3l/OUazlGNPvlWYHvNmeqSRyZo5MqzlZyZJ6abeZ85Jp7Rq5fdeJJoVCwZ9imoYfCu096Sfjh&#10;d74pfZ8W2xZH49qefb1yP+a9PZ/iuDYuLY7mt8ZRuY4xsXvASS0sOrs2/ijtXdIQ9D7HgQxACEQQ&#10;fI+0LH9A/N/k9WPS7rO3Dw+6b+e/AQzjh/E3lsPhcDgcDofD4XCk45nPfKa+Io7V48c/tkSEQw45&#10;ZC5T75ZbbtHXpSCW9CRTcLEswViedL/99tPXRvjUpz7VtKTob37zG32lXGk9otD4/e9/X18BWXsI&#10;jMcff7wKgFmAUBr3aUSITAPiKFis/OpOCErZHC8NQa+RMJeGLfmbfav97e1wOBzbCCVp75PG83SM&#10;AwJ+7cKvTN6hn7YiyIphYV3FulxcPrflaD6zkI2IwKI+DYyV28PGJIOIhXYaZQk3UbJPjnEdmXo0&#10;hJGiCg9mG/CKGMGCOPe3ffTIaDOMjAyH/7j5Jv3REo33HIv46b9cHf7npz9QkUSFwDrbfG7PV0JX&#10;AdvTKkqQ2UM2zqj4yAI7i+4swFOCjwwnFvnxlWweFvDrbUdOOMZ5lM8kWw7xADtkSpFBZuVDTawh&#10;w457IhrAMefzaqLrQrt8jrYRDMgggiMy3jbOlQ9FiGCPuXblmvtxvYqrCYeN+DCuEcKMazjhDLLS&#10;hqXviFbwgRjDMc3Ek2OwhM8qxIhfaVwzdoij7dE3q+OBfo9I/xFS6L9lwXUoT/BPeVf6qOUkU7g2&#10;ASUR2ciyEtv4SCYYccMO4JW4Ekc4wodouxWuybyDH0QisgvJ1jKhCvG0Tbjulr50qgWEIjjhHiby&#10;mG0QbUeRDa45F7EGm/jHPIFrKxMqfMgxXpGX4M+4Jo7zftfaruUaIRVBk6y4YfERX5Em4VptS1+I&#10;Y0HmAuOaviJIpXENVyqyy7mMJeK4SWyQqcp45mzGdxwjiFdxzrTCNeeQ6cecQfBjXGMLf+GaY5T9&#10;hGvGOf3sl7FqPyaQIw34iCIbcYETnTMyHxnXZE8yXuAaHmImnpyiXNhzR/gQfqLftbbhmmcHMcE+&#10;YAzDNXPQ4mjz8ZnPPSqc//mrwuDK3fS8menp8NH3vj2c/+EPhGoF+baWE/vBBfNRxVnpH3PE5oxx&#10;zWeeSXY/5kyb8mtjxITbWrggaH8UXCBtKb8IRAjM+kcFv26M+yR8MXl92NDj+wc6HA6Hw+FwOByO&#10;hwEIdmTgUerzz/7sz+YEQfa9WCqwc+SR7LzQXBDj3mT2ce80ILwh3p133nnJkWyIQuN//dd/6Stg&#10;IRHsvz9JZa0DX9hfMO7TSPZhs9Ko9Iv+LSaK7mS4Ttoae5sJS/2bfav+7e1wOBzbGDxPyQT4nX4K&#10;AbWD/QWpkbnV9hUkM6YzPx3IpmoEFsZZmB8sTmg5QBaitbxhqVf35rMF94KW00PcQPBA4KHc3rK8&#10;lTwkM6sRWBinlCB2WeSO2P3PnhhOO+O94W3veFd48xn/N5z09veHvz/pHWGvp9kPnv70+9+GD77z&#10;tHD+h96rn+sxvGlj+H/fujy865TjwwdO+7tw0btODN+96uvh/g3TgbJ7ZPpQyhMhib3VKKFJH8iQ&#10;+tJH3xrederx4ewz35xYq4dlELEwTylKykWSNQQflHG07CHKhFK6sltFD6SA3sKklmpk/zD63QiI&#10;BfBFyU/KLCKYjlcp1dqvAhhck6kZxR7uR9wGhT/4RmwkXo2BsDut5y4vjst1lPjslL4nIlV1XhCk&#10;L+Pldrl/SUuNxpKHaUC8QjSBjz45F3GHsUAJVsvEEq6FI8qr0heEJETXVcUR5RGhIw1wgHBDaUhE&#10;GXyk7KSVarUs1EkVZLvF7x7N3uuR8/GbV3xLA32ib5Tn5D3lSLVUq/BCHLWUrHBj5V67NT7wDIeI&#10;VOlcSxxV/LJSrUiLzA+dM2KPsUYjjvDPPMqLnysk5lyj2XSJpXrYnKHEJ6VhJ/UYQhf9nxR77FEJ&#10;R/SBvjDWGVOUSFVRVfpJPxoB4Q6xeKXEkXgipMEp9hnjjFrsUbaS47PSM8Yz44kYMV7SbEcxCz+6&#10;xR+y+CinigiGEMj4I1MO24h53IvYwDVxx7fGION4nmuE/Anh03jtnOda5tF6sQsvKILY5RqNY4rP&#10;PLe0xGfCNedpqVbxkTKi5UrNnCn3hSft/9fh0jU3hic/5emJBaq1fCOceOKJYWhoKDlioD/KHXNG&#10;uCablB9Z0H8V6OfmTJf0Bf7bVCjGl76i+FLHhwuCjzzipn6USXlYy5L0jI6G9vtMn6wWCmHiwAP1&#10;vcPhcDgcDofD4XCk4ec//7m+Pv3p83+QAgQ7sgZf/vKX62cy5sjGQ8jKWja0Fk972tP09U9/+pO+&#10;NsK999o2cWl7AyKkff7zn9dSoM0yCCMeeOCB5N3mqM2MZI9BsPvuu2u2YMz44zVtzz9ERHxhf0HO&#10;IeMQwY/jaaVRY79iPx1bBVvtb2+Hw+HYTnCntAOk/UA/GV4pjWyBx+mnhxlk7sTMnkZggZ9FdoQ7&#10;Fv0R+yx7xcrYadlAabynZCgiCvZYxGcxHfEsTSRggR2BgkX52gzB3f9sz/D3J74lHH/i6eEVr3tT&#10;eNlr3h5ecfoHw8VX/Ch8fPVXQ3//gJ535RXf3CyDn3+3Dz/88HDuOe8PI5s2qBhz+y3/Fi750Bnh&#10;g6cdHYY2jqqv+Kwl+KQh/tD/6//pK+HqNd8It9z87+H66/nNy+ZAqNHMxtx8SVGosxKKxoe1pCSi&#10;eIAPPblZ5cQyD9O4trKT8IFIwLks+yvX2BdfI9cz8h4RhSwm7BIfYpPONQKYZdv1iO1ivjwXR8Qe&#10;RBn1X16JI950yjlatjOJYxpiHPED+4gdiEmRh1qup3UPNvbbsyw39qyEzzRgC0HLzkUoqxrX0d/k&#10;HjQyzfAFwUkz7ZpwDSxD1TLiyOjjzLlxXcc1/SEj0PpocUzjmjgyB+ANP8iGjHGMXPNKH+gLgnEH&#10;WXwaxyxcm1CGbwhs+LqQa8ugpOylZsO1wHXMbESURPyH04Vj295znP5r1qn0kdiQCZwGhFlEUgTj&#10;uOciNqI99VvfG9fcGy7oI/2l341gc8ayJo3rUpBHkAp1jbm2cq/8AGGxOHLPGEfO1ZK7cvbcGKnj&#10;mlK/j939UeHrl18eXvrSlyZWQrjtttt0i4K77747OSK2lWviYs9JjaPMjflxPd+4H6DsLX7HeVAL&#10;FwQfeTwheb1HGr9YZFN13hMZGu85toe0BZAvd5dmUW2AJ9zDpYYp+QO00t2dfHI4HA6Hw+FwOByO&#10;hUBUQ+wio62/vz8cc8wxyTeGH/7wh/pKudCIV7ziFfrKfoBbE/ckf9tE8bAe3B8h77TT2JIuHUcc&#10;cYS+XnHFFZrtGMECIAJeGs4+++xw1FFHzWX88crntGtWr149t78gWZAXX3yxvue+jRD79eCDD+qr&#10;Y6tgyX97OxwOxw4EUklI4f+kfjLsK409hWzT2ocRLKjTFgPnsEjP4vWy/KTukwZGyh1hpELpSkoe&#10;TlqGE5lqKje1Bq5FNIvgPaIA2TFkyyCoYJd7Pu+5h4UzzjwjOTOEr3+dBMp58G88/z3x8Y9/XP/b&#10;4gtf+GK46af/Gf7mhS8N9/3Pf4bbf/BPuuhONg4L7Z2FmbCyOBYqI38Kl37ifP1hUitQ3nImztDv&#10;FcVxFRooH0h2EmIdIt2KJMOJ77JwPZedJH0mKwjBclRswwllIhHIOI5YYaUUWwPnqdiiWVXjgZKW&#10;sVwhmWoIE8q1NAQk/GjVNqKEZvQl/ab/CDMbyj0qnLTLuFglXA/IPXX/RDm/FdvxPM0yy5NlRmbm&#10;rNpcW+pToQeuiKOKQkuwjUDJuF5RGFPhb0y4ZoyQqYVARkZeFDtbsQs4D1EJHuGUcpkcI0ttVFpO&#10;PpB5pnMmNy2fs9m2zMw4xqbU1w3iM2MQwRc+sI+QRGxasc05NMYrNskWhFs4JsMRzuGK8W6i9VLi&#10;aHskkh3Hey3LKuOPscJ4ZlwjlDGW0sS6emCXPnYG4mhcEysyMuGaUYy/cL2UOMI1c2a5XI8doCWS&#10;efaJLXwelHtqOdee7nDBBRfofuiFAgK4/ZDxhBNOCN/97nf1M4h8UCCU7GQ4pRQxzz7mDJmO8EtW&#10;qu15acJoI79dEHzkEf/Y4C9TfrHDX7BscM5O9j+Txp6EHOP9PtJqsZcM65ukxT9sFuAJNb8unfD9&#10;Ax0Oh8PhcDgcDkcdyFoj04/GvnoshJGt9rWvfU2FrAjEwuuuu26uXGhEFNiuv56tirYeRkdHk3eb&#10;g+xE/Gafv8WyA/GdRT5w5plnzvUdca9ZyVI4YZ9DhEPa5ZdfrqJpvbAIGmUpcl+4Y5GR69PQLEvS&#10;scXYkr+9Hymk/uB3CXg4bTkcjh0L1Gd8u7QTpdnqcwi7S2OT3Dfpp20ARCkWvAeKCEaTmhnHPl3j&#10;5U7NeEEYi0ISolOrsAX3+fNZrGe5nv20dC+7XFnvGctLHnHEC5Mz50uDR/CZf/PjXsQICuys9spX&#10;nqCff/Kj72lmEqVCyb5B0EOY+P41X5d/44cX/WFSLbDdnptVgWAwEQStfKUJgj3CA0JBFCCyANtk&#10;a5G9tkz6jsBK+cqRUpd+35u344g1aeVe04AvCC/EMIobcI24gS24RihEiG0kPjQDXPfkpsQ3EwSR&#10;MOCDDDBiR9lUE+3SS5CmgQxIrqU0JHEjfpR7RUgiU404IpA1y4JLA/bgmvKX7J0I14wR5BfuGftT&#10;K1y3grk5I7YRdRB02O+QMpP8lqk/mUvsZZdV1KGIJ5mqjAP6zZyh5CR76CFq0hcTkjbPKFsMUdjF&#10;BteTRUvpVDhHmFLRTnhplpWaBsYBcxnb7TJCKBU6In6zJx8c0x/NYpUjWcYf4jVCMXGk38QKnml4&#10;yD2Na0rr2jWtQn8MIVzzfKPfYKQ8v2cqPnPfWq55llx22WWhO0nwmpiYCGeddZaKheXy/BiFa/od&#10;BX5GgpZprbTpfELgtPkoXKf47YLgtgN/iLAx+kpppPfzrxOv/IqH79jr4J+k1eJOieOzZZj8tzxO&#10;TkqOzaE2Q9DLhTocDofD4XA4HI56sOj1jne8Y64hdP3Lv/yLimS1iGJZLBcaEYUu9u5rJnRtTXzp&#10;S1/S19e97nX6uhhY5KOMJ8Jgfb8B/akHf5Q/97nPTT7ZfoNkCYKYObkYli1bpq/j4+P66thmWMrf&#10;3o8U2OfrVmlsbNXwh7+LgGu4Fhtbbc8wh8Oxw+Ar0sgQ+IN+sh8KfEYa9au3yY8GWOy27L8KH5J3&#10;Of0fi+aWwVLV77JhXlSIC+rYNUmADEKzTRtcZiVD07DZfr65ahgfsx8m/Z+n7YPnKj5wF4TMseH1&#10;4Uv/eFk49NDDWipbXguEBYQHMojMb/G5aizw/y0TCT7m+9cqWOSHa+W7CddpIkE67Fq1kQiVm3PN&#10;fZNYZoGY4Bo4wX/2RoNr89v4sE/Z+aCf+NaMa16XwjU9r+Uam8aHcU3jntsv11XNHH04uTZObaZg&#10;sZJwHW0rJ0vkmpG8tbnGN7yLo4XvjOslcCK+4M4c1/KesTfH9ZxdYjxv+7DDDtNM5T32mC9ewd89&#10;p5566twWB/STPMI4fiPXc7aT42a3sd8uCG473Cat0cbod0k73d7qLxbnRoDEe0zCiCjYK+0fZch8&#10;/xT5m5x/0fnzvW94WM+jVOjkPtvqB44Oh8PhcDgcDodjewWC4EknnTTX0hay4t53iGAxqy429hAE&#10;S80SvOGGG/T1SU96kr5mAdmBZOmdcsopCzIXFwPnIgzW9jsKmnDSCthXENTuOejYIZD5b+9HEKxC&#10;k7H4IWm/lUYmIwIfe4BRh85UZQPvOcZ3nMO5XMO12Khb0XY4HLsoyHrmRw+1qXCvlcZz4xEF+wOS&#10;sbex3BM2VSx7igwz9pnjO8pObpTjk9V2LV/YKljirj2/VLV99yjhSHadlZ3sFvudmqG0cZOtlwKy&#10;/WtBtQH+XY8lwfFxaMNYOO8jHwq9/cvC3xz96iQrcFxf6c/HP3mJZgf+3/fx+G0d2GZ/smHpM+UU&#10;KUFKFhGlGsn6Gat26HEy7+hTNgjX1TblmfKBiA9kbFEKEQxXuubKQ/JdFiDx4BPXU6oR0QGu2ROR&#10;7+Jx9l+jj1lAP8nIWl+2fpM1qWUnhRdit67UF0akT7zPCrLUyGSkTCgZh2RQ7lYc1WzDCRlz2B6V&#10;e5MBmhX4A9dD4jfjjTKvlIdEiBnR/vQkcczGNaIOMaL8KI2xTulb5gzcxuMTFQpHZuO6LH6SyYhv&#10;9JssWy0fKlzTh3Uy9jZVLDszaxxnpZ/YxAbckgnIuCYDDnuMa2LB3oVZbcc4wjW8a2lc4ZqMR0p8&#10;rhc+GEP0obH81Rj4wbMncsq8YEzDNWN8WGwa1+36vMoCBLpJmc8bxGcyPLkan3tzMmfkO2LA+OH+&#10;9XwgBiIKIg5G3HTTTbq1A6VE4To+K+h/QWYhzyeyBWeEFeY/z1b2LEzj2gXB7RPxlzzgMclrBP+w&#10;KySkz78shL/hL4DaQuGT8sdttaMj+eRwOBwOh8PhcDgcrQPRDdGvPpuwtoG0/fGaAREO2yzI7dPk&#10;R4x9fX3Ju4W48UZ0j6DlPOuFygjeH9hCxZRYNuxv/uZv9BU8/elP19dme/vVLyamIWYc7Lbbbvra&#10;CI9+9KOTd45thGZ/ez9S4M/5KOYh+LHCzCZXCH5vlRbBe47xHefEjau4tnZJwOFwOPhH7K+kfUE/&#10;GR6VvG4RLJ+l+eI4i/KIFaVQUHGAPbkoFYpYgiBICT2yk+J+XZS6K6ukxzL8YrYtV6hck/DIdWTF&#10;UIKURXEW3EfLlFlkUbw9XHX1fBJ4LA0awb5dVArgv2lYcL/iyivDS17412F4eDi85SNfCMsfs4cK&#10;gZTF5PX++/8Q/vlbXw5/+4oTw25/9kT1ZTHAh/otfs1IX8ekz5Q8RCxC+KJ8KIIgwgkL+XBWqiJ3&#10;tMKH9R9hDh5tv7ku/QJBkLKEWBmvEAdEO4ouxpynVriWOCIkaRzFN4kZV8I1+7ZxDsfVtpwD91ls&#10;I8ZNVCm3SblXK3kIH4g+CB+UtBwrt6uQFHOq6HMa5riWc2crRRXlNpV6VFRCEKR8KIKgCnrlbv0e&#10;H1rz2bjGNrFi7A6LDcQiBEH2m2MUwzXlIRGPmQNZ+EC0g0ctLylzhnv2CteUr8QCY8e47tBzs9iO&#10;cYRrBEXkMyu3yZzJaclT9oWkb0vh2sqmWplQBMFYPhShTveclO8RwVvzuY5r4WJEuNY5I/5SipOx&#10;wpiJ49LmjOXMNUPkg7EabcM111KKE64RS7GJ7Um1nZ1rBHrm47j4yFXMReYkfdM5U0qefXO250HZ&#10;UMqH1pYkpjrL5//xCxZHGVuMPa7n2cHY02ef9AHxFIGUOUMfG/nsguAjjx8lr0ut6cmvGBfgcdJs&#10;Jw9D2x/+EHb70IfC4Fe/Gnp//OPQJ380L1uzJqy85JKw+/veF9rvuy850+FwOBwOh8PhcDgW4pZb&#10;btHX17/+9QuyCWtb3B/v3/7t3/TcVoBA9t73WoLCySefPFdSsxH22msvff2f//kffY1gv75GAiUt&#10;gvfsF9gMiJ6f//znVdx7znOekxwN4VnPepa+/uxnc7/DnMM///M/6+tBBx2krxEIi/XlU2tF1UaZ&#10;jD/5yU/0NWYdOrYKtvRv70cKCHqfsrdLAtd6dqDD4agHm669QdqLpJH+9j5pWwwW/i0Tp/HCOMdZ&#10;sEZ4YtF6tmLnIuEhErAfF3uksd8c37AQjoDAuSxus+DfzDb3RmiZktcIzkasQ1xD9GGBnOV1/v9V&#10;V34zfOIiksQNxx57bPLOwH+LkI3zoiOP1H+3P3jO+zX7743vuTDsd+jh4nMldIi/3WKbvdC+8Zlz&#10;Q0//snD0a96sYgTiTzOwyE9P6RvnkkXHLmr4Z3yI3/AhPpPpo30UzhBsECLgG6GiEbBtXLep2AKP&#10;FDlEymkTfo3rGd1LDCuIudNyvnGN6Ngsjpb1xbkax+RcpItarsnoQwKJccSPGMc0cC4Cndluk/d2&#10;LnvAwTW2O8Uu3Fsc6aPZnpbzETnSAFfTci5cEx/6gA1swzWiSYfyUdbz8ZPzEH9mmnANuC/3Nz/s&#10;XOVafK3nGv5iHxmvzeYMMD/a1W9ixLnYRrxkv0OENcYLx4xrMivn50waFnKNsGrzBh/nx/V8HBGU&#10;6FurXMOZ9THGcZ5r+KjnGn/hmntwrzSYeG6CrnItn/EPP3X8ie/4z2egY7XKnLE+0u80IH7G+Rjj&#10;qPNRZqaNvVquLY7j1Y5F48g98cPGU7RtZU3ZOzTaZq7Px9HG6vx8nEehUNAfLLCHYNxX8M/3fIrF&#10;UZ4RcM0zo0PsGdfy7NOni8wZ7aOJtMSx3ud05h1bC/cnr+xTkFaSBI0v4o/Jq0LCt3D32wZo/+1v&#10;w+Dll4fdzjsvPPbUU8NjZPA86gMfCCsuuSSUVq4MMzV1aB0Oh8PhcDgcDoejFldddZW+HnLIIfra&#10;CHFvwR//+Mf6Wo977rkn3HHHHdoQDS+++OJw+OGH62IbYiKiYjPErDp+DVsLsv/qxcnYIngfF/wQ&#10;Ia+88soFgh3+IHYiaF544YULhEn2DUTEI1OA6yJ4zzG+O+KI2p9jWsbgq1/96nDttdfqZ8TAt7/9&#10;7fr+Fa94hb7WI2YP7rknlSodWwlb9Lf3I4zaLMEs8OxAh8OxGKjT/QFpQ/ppCxEXxtOEgrkyoaWu&#10;sKHUo4v+PYXpsKI4rq+IdbSe/FRYJscQaFgIJxOMjC0ydtIW3Lkni+GUpxwvdyZHQ/jNL34Wzjr1&#10;+PDGk08MbzvlVeH9p788fOxNLw3HH/bE8IkPnpWcFcLHLvrUgooCgH+P337GGeH6664LBz3neeH1&#10;b3+/lgo9/11vCF/92FtCGH1ABYh8rhr+585bw7/feE044fVvDo/7sz9TX4ZmG1c0mIcJfGQhUcoP&#10;bhAWV7SNhX7hA8EHcYAF/WXFSc2OYy8zss/gD7EgrZwqPMEX2Vf4gVgBn5RqJAsTsQSJULPXihOh&#10;L8noI4trg/DdrOwkwiIiBVlIG+V84krm1HKx3a1xRKwqa5bgSulLd8HKTq6Xc8mKIhMsDcSb+G2g&#10;jKS8MpLwb1AaQhJcI6AMFCbDqjYr8Um2FX0kQ65ZiU9skx0VS6/CAf4NFKc0jvQMUWZAuCZbkMxS&#10;suLWJ+UXm4lrlGDE37Wz/SrkIAKuEhvwwn2Qc8gwI4b9cgyQdUccGSvpXJtARVYgnDDOe+R6/INf&#10;bNN6heMVbTaPOAeftVSrzpnG4LzJMvOxR85lzuS078y9ThkrOek/thmLuwlPcEPfhmaJTfMSn9iG&#10;syGxDeeMCfyDa8Y4whSicX/CNfcZF1/gY77EZ2PbjB/mwDqJObFHaOUZAq+IjEh+OmcKE5p5x88I&#10;RpNnDnFPExu5n8WxSzihbG9B7ExrNmOv+I2Qjp9kTXI/Yss1G/X5ZFmsaT7HZx8ZqZyLxMr1+pyT&#10;2BXyxjVZgszR+OwjjlriM8X2S1/60vCDH98cvvZPN4TnH3ua8sIzgjmzrG1SxVGbMyXlh74gDiII&#10;UvKUMVsvdKePcsfWAvsXRByTvNYj/pz1Xmn16Xy/kEluT5WMGJEBNPTW2oojDofD4XA4HA6HwzGP&#10;WNIT0a7ZHn1RLIwiWD3Ye/CEE07Qxn5/lPgEZO/xS/zFwL0R3/BlSzA6Oqq+HHXUUXOlRfGHBUB8&#10;QgCsx6c//WkV+Wr3T+Q9nPBdfWYj2Y6UICMrkXNf8IIXqN/sS1QrVEZwb76nf82yJB1bjC392/uR&#10;xFKzBD070OFwPKIg6wUBgsV8BIG4gM0rgodmAbGYX+0Ko5UOOU7pStvzi2wkRANEGBbD2RuN/cvI&#10;/mERX7OSxHapgkSGnDBvG1EM2wgriGvdK+b/G2V0ZDjcevO/h/+4+aZwi7Sf3vxv4fb/+NcwNmKP&#10;x30OeX646KvXhue96Gj1udY2/04jBn70ws+ED6/+VjjyNe8Ml37vzvB/nr5P+O6VXwmf/sjZJgjK&#10;VV+8jP8+GAjHvfxoXdiHC/aLi5i3jc+WMYTPnDdetvKoCAAs1iN+IdRZJlJVs8D6hY+BgpUrjKUM&#10;EUMQLaJtELnmGMIJ4oou+gtHcIxt+EV4zQvXZCYhrmmpVrkOnrmGe5QrC0shLuA68YHzqfGKiIud&#10;LvEZH1XcyFmpTEQJ/KEUotqWPtdzrX6rbSuniG1ER3LFsIt4goDEFYgb+Iu41i624QDRZLxqWVqN&#10;uObYtPQHEdXErKKKltigVC0iI54QT/aJY0yShQgP8Md+bs25LoSxaqeKPfBDzBBfLI5lFWlUbJS+&#10;EEssMK5jHEsNuIYPxn+MN60iHUJY1DKQYg+umTcaW/b8k9hW5TrEUeO6tuxkOtdknDLWEI0YZ/jP&#10;Z8YgsYUnREL6Bh/sU0cmYhrXZKkhgBFzRER8pLQufe8QX7EN/+zLNyickMlGTLBN6dLFuObHB5t0&#10;30HKvZZ0XDMmVERPBDDGDPej94h1jFWeEWTWIgo25lrmjNiGE+4FD5Qg5VlEH4zrWeUfrrlan0/S&#10;T83IbPB8ilzz/GKMkJknLuq4M67hA9uIjYjGMmcKlPiM8xGui2qjEdcdPYPhcU/eV3w2ARgpFSGU&#10;cWxcV0K7WNN9Q/MmrJMviNhNSd76HxVk3aG0FfAXzdvs7ZL/o3Zbg1/OgB9I+w972xLY3JvaNvwx&#10;8Q0ONMBGadTtZoPfF0ijrvfvpLHLK5towNfh0sCrpP3G3hrOlbFwTghHSRgz7W8wIX+w//FTYjrv&#10;GrDD4XA4HA6Hw7Gj4Yc//KGKdY95zGPC0572tPDUpz41+aZ1dHZ2hgMOOCA8+clPTo5sjsnJyfCo&#10;Rz1KMwC5VxoGBgbCqlWrwl/8xV8ENr/HNqCkzeMe9zgVDGvbG9/4Ri17E4XEVnDfffepcMY9nvCE&#10;JyRH04E/f/VXf6XCXQR+vuxlLwv77rtveMYznqH3f81rXhM+8pGPpNpcuXKl9h+Oa68566yz9Lta&#10;0O9nPvOZKv49//nPn+s757IXUSP89Kc/1fKjxx13XDj44IOTo61hzZo1969fv/7n8vZOO7JD4/HS&#10;Xmdvw5elLUwHbY5W/mbfor+9twGI6anS5leXm4P1luOlLekHww6Hw5EBR0nblzcH/dWLw15P2TvM&#10;7SXI/0ljIZuFakSH6YqVv8vLcRaoWQAnm4pFfDmkDZHDCuTldJ81BA2WLFnC1wV2aflqVW2Ucm1h&#10;Nt8VRmatxF5FzuXf9yfv+efhmc/YOxz6nIP1397advAhzwkvPvr48Jq3fygcftzpYfdHP1buZQvs&#10;2Of/X3/dteEb3/h6+PvjXhVe/vq3qO2q2O7rbgsvOuL54XtXfzP88pf/HY4+6qVa+eCTn/xk+Lu/&#10;+7uw+6qV4U9/+lN46E9/DOv+9ED40XfY2lUIevZfhuGREfnvkZVyHysvqZxIm9EleNv/DE5MsJOz&#10;IINvEtGHVVu4M2HAeDJxwE7kPAQChAcELAQZzgUIr9jmHlwXueYaRFgA15yPeMVxziIbUN7K54p8&#10;XwzlYncYnrZMKgQUYkKmGrZjBt9C22YH27PSinwvX1phROOa89g/ES4Qg2IcKR3bW2BfSbIlETAT&#10;2/L/TAijv+YzrwU5B8Q4xntH2wiMwqx8b8Jr9Luea/hg/EU+sMcxE2Fs7Rzb9B9fa7nmfpFrhLt6&#10;rrkX75UPuTb2Zc62vOEczZBr6wmbpuU/TMR3jYucQwagxXHhnIm2OYKMDNfYJXi145rz4MPGHlwj&#10;GBY1+y3yEbNe1XbiH7YXcm39iLY5H09mo215FWble4tj9BtxtJ5rxhDjwbjOm98C+8ZswzWCoY4R&#10;RD0dI+zPKHFMuI7c0rjGPie2xZeqdIbjWGdc84Z7lRADZVyPzJIxacIb6E5sw3W9bZsz8+OaY8yb&#10;itwjjhGOIfRGrlUwFL/JBuS5p1yT0ci1WJP/F/3GRuQ72o5+c55xbT/AYFxbHPMaxznbDeIIw+Xc&#10;PNfw85N/vS7c8+tfYhR8R80/zOCvqt/aW/2P7Sfa2+0WlA5BwGsFh0mrLdl5j7RWary8S9p8weoQ&#10;VkgjZX9//dQY/If9Gnu7EDIcL5bARdF1UUw/6Unh/iuvDJWk3qzD4XA4HA6Hw+HYsXD22WeHa665&#10;Juy3334qNB199NHJNzsvKDcaMwxjCc6dAeeee66WH/32t7+tGYVZ8LKXvezmX//611+Ut1+xIzsU&#10;jpN2hb1dFLVrFVvyN/sW/e29DYDQeY69XRTsCRaFUYfD4Vgq+BXNKdJ+KO3bHGgAfrTxWt6c9eFP&#10;hb966QmBjBMWoykPSPaLljzULKR2XUhH3KF1yneIgYgE9WAZm3KauuAd2gJ7hmnWUMXKjJIBgwA1&#10;GbrDdGEgbBi3vQfbQil0yCv31X2zdOF+IbBNdhML6djHNov6ZF+RIUXmzte/dFm4+KILwuvffk44&#10;+jVv1YV29Vlskun15pNfE26++aZw+eWXh5///OfhoosuSqw3x5132z9ZZKmRocMiP/2n7CGckZGE&#10;SMBCfT0QNsxnhADxWfhhYZ/ryTxDCIhZVmSIITyQGYRtfIZvOGoEBCjiBNdkLcI1YgZZUHDdU5gJ&#10;49XOUGpfHtaNlua4xrb5nBZH22etnutZiSNc0+AUPsiS5N71XJMZaALM5lCfGSNqu6CCXy7GUfxG&#10;nhmtdIeREqURc5txzT0acc2581y3Kdf0A4mLsppkniFKMa5HSl0hP8c149q4Jo6NQMzIkpySKyLX&#10;8IIQrJld4jtZYdWuleHBkZL6bFzbuE6bMyByrUJzwjW8UBIW2whnjA34hrvINZmW5nfjOQOiiF3L&#10;dVWoi7ZldmqWGlwzVsl4m+fa9ghFBq4HXM/bZlwbJ5xrY2RSBUGy9vCbALfNcc3YNq4bzhnlQ9oc&#10;19LkM+dHruGh3CHjegLT81xjFzEQrhvZZk9AfuAA19iOXCMkYpvnFM88fJ4st8l8tKxI5gpj2rjG&#10;9uYgdpFrMluNawRQGyNkbo4rH1ZelZjBNZmRcVwj+dXDnn1iO+Ebni9471vDD74z95/gJ5qcuWtj&#10;sWLPzbA8ec2K9dJeKA2hsHa3ev7FWC2NP2Ka/UFyR/K6KNgz8A9f/rKLgQ6Hw+FwOBwOh2OHAuJn&#10;3M9vZwJlVulXVjFwJ8BA8poVW/I3+5b+7f1Io9W9BDnH9w50OBwPB0hve5O0a6R9Rlr6Bm0CFv5D&#10;NRcmKvPlClmAZ+GZz1byMD9X3jBmwjUCC/Ax22UgP6GL3JSwRCihRB+L2ohKZPQMlyiN2SFXWbZa&#10;LFMZM43qgW1KFCL8UUKPxfmZciGMlNk7j3KFlLS0Zfo/PPCAZvfgJyX4+vKTYXJkKPzXf92l37Pf&#10;Lz/GQhiM7RuXfzN87RtXhC9941t6Djj3S98Pn7v6Ryoisdgfy5uS2YP4sEzsYp/3jcQHwAI/GX6I&#10;UX25aTkPrq2kIFxjG64RCrCNoIcwYKUkp0Mx35hrQP8QG+DDyk7aHnCxfCjiByIWXCNCLChd2TSO&#10;IbTLd2QsUYaTuOAX+w9aHMmUo7ykla6kpKcKQcJFv5Y3tEy4NCCCaBzFNiU+4VbLTiZjD054j22E&#10;Ms6Ba0rSpolIgNw07g3XnEvuHxmu2EHkwS5jkD4MV7pUxGL8Ly8kezRKHNOAuIlotCw/rrwwZ2q5&#10;nlGhSbieFZ5KlCDNadyXJSVB07gG9I9YL09iXqnkVJCamzM1XNucsUxd+ohPaXMGtAlf9A0/6Kvu&#10;f6m22xLbJjTRDxP/q2J3Sm2niYEArokFc4tz6R+xinYWco1o3Kb9HJTxwTWMgdQ4ynld8j3PEMqT&#10;ci/mXrSNIMYYHJVxPVzq1GcKQl2MTZoYCMhQtbhM6HPH4khZXJmPCdeRD47pnJF5y7iOcWwkBoJi&#10;8uyzZ1lJs/8QcpkfcGHPVXvu0Q/s8ExgbOuzr4brNWvWhJe85CXhE5/4RKiUTaDVcqVwF8r6TK6F&#10;C4Ih8HSH01Za7S8NAYJgo/PqW212YAR/mHCc8iXxPMqNni6t/j71aKk8DCLg77/2NRUFHQ6Hw+Fw&#10;OBwOh2NHA2VGR0ZGUvcq3NFAP+gP/doFwUaStX8nN2u12JK/2cGW/O39SKPVbVc4pxXh0OFwOBZD&#10;7RojwuD3pe2unxqAnblYIO8usJA+L86wgE9mFQvcfM8CPpkxCCNpi+2A7zhHs7pyZpdMNYQFBIOR&#10;SneYLFfD7OSwZimxEE6GTNwfr1XbiBHdYheBi0sQDJ79gqNDb/+ycOO3vhC+ct5bws9vuiH84uc/&#10;CTde971w8kmv03+vqVLAfr80fqgU2/77PSscuP8zwwH7PTO5Wwj77ndA+PMnP0OzAhE28AAu4AQB&#10;Aj/wJ000ieB7hAR87pJrewrsm1ZW8WFEbMMLogd2EeoQO+dtN+cDzrDNfnrY7hVOKMOJaLmp3B2m&#10;yoUwNbZR92aLccR2Fq41g0nsEi/8QWRj/z/KXPIdwgpZcGRA4Qv9bWYbG2bbMsUQWroKs3JVXvdm&#10;RERB3ESQImNrIR+tcW3ZimJb+k1WKuLMsIqOthfcHNdyj6VyDR9F6QNCz3C5x4Td0Y3Cx5Tatuyv&#10;rFzLfFSupwLZe8xDRG/2j+P7yPXcnGmZa5kz4jd+MW+460SZ/QJt3z3GJlwj4nNujGMzzHNdsTgm&#10;XHMlzxBEblzjxwTcl3ggUGbhuk38wTb9hnfKfcIHgtr4+EjoCiZu4z+CLrZb5VrHn1xLvPg8I/HD&#10;NuId3PPcUttyHs/GVrkmLso1TWxQ+hN/Gdcleb4SY2wzH/HB+FjI9WWXXRZ+85vfhM9//vPhxBNP&#10;DJs2bpjzm3nBPWrhguAOCAnaL2Q4Nf2P/2qhEB6QwTCzB9VVHA6Hw+FwOBwOh2PHw4tf/OLwjne8&#10;I+y+e+ra5A4F+kF/6JfDkYLFsgQ9O9DhcDyceLO0b9hbxfOk3S6tYallMoJ6C5NJ9h/lKy0TjEwW&#10;Fp5XyHHNgss1LqWYBn6pwSJ9f2FCM7AQR8ja21DqCVOzlVAee1BsW2ZW/eL2YiD7TDOCihNhRXFM&#10;F8rHqx2he/enhgu++J1wwHOeF6791pfCO05/TXjNK48LZ555Zrj//vv13+vFSpbXZluR6UM/EE1o&#10;LNoPyDGOI1KwR1irQEhAfEWIIusOgQNxY2O5R7PhEDvoC/YRE7IA28SHUopwStwQBNeXesNUJRem&#10;R/4UVhVHVWRCjMgCbOMPfq0sjqiAQbnFDWKb0o7ED78RODLHURqCMNlrjBEypOCZ8Qe4ZxyXCERZ&#10;gC2uI+tOy1dKT+Ca7Cz8XCk+WxyzcQ0QZeByZWFUBSOy4daV+lQQnBj+Y1hVGNF7avZtRsQ4Ei9K&#10;a2KTOCIe9yjXo4mARYZd6+BcxDr6DNeU7xxPuEaOolRr5Dru69gqmBeIW1xPzFABEYzhmrm6XOap&#10;ZpoK11l8Bghx9JdxzdxBvFwvz5AJme8To2vDYG44DIh9hN2stsm0m4ujzGc43lhCEGzT/iyXMaJz&#10;RnhTZbNF4Aexhwu47pCZPlluV64R0RFOLXNUnn0p2cW1W0ncdtttmtF8991367jm2VM/j10Q3HFR&#10;W+5kMzx43nlh4sADk08Oh8PhcDgcDofDsWPipJNO0l/j7wygH/TH4WiCxbIEPTvQ4XA8nBiT9ipp&#10;75QWFYnHSbtJmu4bWAuEFoSCHl1kLumeWmSz2D53Vm6QxXGydbKARW4W8ylpSOaRZR8WNNNuplQJ&#10;1RkyBC2jqFnJw0ZQAUx9ntYSgYgOlPlDJNjj/+wdLvn8V8NNt94evn75FeEbl1+ue/yyqN7Kv9eI&#10;G9d8+zvh6mu+p5lYCAET1bYwGdr0PvCECESZ0GZZTo2AcIlYh8+IbIgbcI0QgUhFeUTlukmZ0DRY&#10;KUSxnQgYs5RCLHeGmXIulKZihiDlJbPb1jKw0m+EqmK+qllrVk4xN98fuWdW0W4ujtJnhKicXI/Y&#10;OFG1corcExGIc7JyjS/4hG/EEUGQ7EDKevId5Re5Z7MyoWlgvDJu4ZR7UB4UrnXPwolNctxKeWad&#10;MwCBCHEKQZH3zBnKVyK+ss9mr3DFvZfCNdl5jF04ZRwg+o8L1zDLPYkDwhqlVrMAX2Ic4ZqrJ2Uu&#10;Mie5r2Vj2rjkcxYw57Tf8gyh3/RaS6mWi2F2ckT8tpKsiLRZbbNfJyIl47q9UNZnHuOaOGJP+6Nz&#10;pvGegWnAD2LHtfS9KH4L4zquKfVJbi3HmTu1ZUJrQeWRs846KxQKBf38wAMP6D7s3/ved4RHMjgX&#10;jls76+HFMmlvs7eL/oesY4k4J4RnyOA6JPm4AOvOOCNs+od/SD45HA6Hw+FwOByOHR0//OEPw69+&#10;9avwmMc8JjztaU8LT33qU5NvHLsS1qxZc//69et/Lm9b2kbCscOC+J4qrVM/zYM1luOlTeknh8Ph&#10;ePhwi7RbpR0pjZQr9hI8Shr7EPEs2kdaeN7fHB4e/+R9NMPu/2/vb8AtK+v78HufEYMJb46YZEKt&#10;f2DwSb30X4xBYy1EsNUhaFO9agIGYvHSqtA0rU0FguZKcvkKsTV/H+uA1Q61jOBLnuRpRUFT0Qwx&#10;vmAK/+jfpDBAlSBPZETEKArOee7v2uvGxWbvc/Y+b3POOp/Pdf2ue62191577bX27DNnf899399v&#10;g5h8GZ4vnOfLWsKqhCnpDTdLwJHHZijFfHn/nYQlg0c0X+43Qx0Oyr7n5gaPeOThzVf4CVhmCQVz&#10;POnFk31nWMIflH0nxGj2XY478dFBBx/S/B/rcUdtG/zEjx/ZPnJx+er/kMccNfjRx/yd5gv87Dth&#10;Zs5JQqnsO0FevvTPMc8SFKRHYDN0YDnu9PzKK86+M+RipHdmQrbZz/WgXKdHNoFXhjfNec9xJTgY&#10;zjdWjvXgRzf3e0S5YZZQMI/JUIo5182Qh7mOZVv2nXOSs5L5BctBN+dnluuYe2a41OF1PLgJvYbD&#10;RGbox+G5TkiT15Lts5zrHFc91wmncqWy3/Ssyn6G57pcx7KSazCLB8r5bea0K+cjw0tGc65zPubL&#10;v52DtzbPN3xfz7bvnOtcx8zzl2FCM+dkgrS8t3MGElbl385SznWC3Ow75zq9GvP4HHOOsbmO5Xwk&#10;zsr2WQLYPHY4797wXO8v75Fcrxxz3svNZ0j2Xc71zNexPLYOt5l/8zmvOebU/nKuH/Ej5TNkrpyn&#10;stMc9yz7zjn44b7LdSz/9n5kS8LN4Wdf3tfDz77Z9p0z9/3mXA/f2/n3mM+n4efq/mafeV/nfgud&#10;65/5mZ8Z/P2///cHn/rUpwbf+973Bvfff//g4x//+OB7PxgM7v7W3w5u/qv/p73n4P+rh+AGVd5U&#10;f9ouPsQ3zzhj8I1XvKJdAwAAADaYSX9crXcgsJr+uNQ/KPXFZm0o8wo+d7iYL9y3ND2Q7s4wfPsz&#10;dOVwqLv0xmmGK/zBIYN7y+35Un8W+fo8vbG+9YMfHXwj83KV5QzPuPWgvx086ke2DLYc+pODuzKE&#10;43zCidn3nQDingd+tBk+8IH9W5oeNxmWMHK83yj7Tu+nBHqzSHCRL/JzzBniL8Ff5opLL6IEH5mX&#10;75uZB7Hp7TN9/NAEDDnXPzi4OdeZKy9zNOZ8pFfg98pahoa8p+w7YcJsEr4+orzug8v1yjChj2yG&#10;KcxQno86aP/gR474qcHXy75zXr4347nOvhPE5DpmWMzMMZleZtl3elMmBMp75NvlnM18rsu+0yPw&#10;7nJOMwRp1tMTrF7Hb5bn/GbZd+Ys/MEM5zryvm6uY9lv5rNL6JJznR6DCRrvKttzHROSzSrv17zu&#10;u8q5znNk+M3HZojPLfcPfuzR5Vz/4LByHR/V9MCbPlYbynXMvJK5Xvfl30w51xneNO+VhEu5vvn3&#10;mlh9ln03/2bKuc45zbC9eS+n527Odc5NzlGGVM1zpMfjLPvOv5kEa3eXY8tQoZFhPHOuc00zDOfd&#10;5VznfTnr+UhwlhAz/57zHst7LtcxvTt/7PAfH9w9f3jzmpay71zH/Jv5ensdE7w+puw7n4HfLfvL&#10;cw4/+2Y/198v1+ee/TnXhzaBYObIzHCt+WOI5jOgvOdrr9KF9n3SSScNPvShDw2O7Uwh9+6d7xh8&#10;7s8eGiPN9q9jOkeXunW4OLit1DHDRVbS/sHgceXifbVdbew54ojB2085ZfCDRNEAAEBvfOELX2jm&#10;s8mQk5kXojtXBJvHP/2n//S6v/qrv3pPWbxsuIUey+hL+W4lbSQIzPcrAkFgtR1aalepFzVrHa97&#10;438Y/IPnn9188Z15rzJ3WYYJTTBw1w8Oa9rDtny3+aL88NImPEhPv0mRQQKABGXpSZb54PKF+N/u&#10;/5FmeMUfz1xdj/je4J75wwffPujIwTe+/cBg60HfbkKJhAeL7Tu3JBjKF/n5Qv3usu/04vvxg77V&#10;zBWXXkMJ1b6x/5AmpMgxP3pLws3vN8MaZv+TvmHNcSdESiCTY05YlPWEMdn3fHneBAd53vT0yfxi&#10;2Xd692Woy4W+1k+ftNrTKSFDQpP0ZPzx7KO89gSxdz1w2OBbZd+ZXyzzjmV7ev3U4x4nW/M6E+4k&#10;2Mj5SDiSc5nrmFDmm+WYv3vwTwzuvCdBSs713zbXIse72LkeXsdhCJoQMwFp5hFs5nN7xPfLuT6s&#10;CXUTEuZcP6Yc84/mOk5xrnPc95d75VznnGYfCRlzvvPYhG0J7XKcOdc57oPLOZvmXGffCTETfOV8&#10;5zXmXCe0S8iW93WOPXO4DY87zznduc6xJwzMuU4QmiA6c9Ad+chvD+554McG9/3YtsHt5af6EWWf&#10;df7CxEnTnOsce94bOdffKK8/5yPnOtcr2/L+S4/KreW6Zt91vr9pznUG6/xmez6yj0eX1533yCPL&#10;PbItAWRke/ad+QtzPqY51wm8EibmfOfeeR/kXCdYzOvYV8535sjMv/NcyzzntOc6QV1C4QT/Cewe&#10;W85Hzks+U7578E8OvvbtRwx+dDA8H0fkXJfzMezNt/C5zr6/VT7zcl4TZOYz7shyHRP8J3BNqPud&#10;Hww/t7LvDMWbfU9zrut1zHn97g/K52d5bM5HPl+/tT/Beubf3NK8N7LvOizpQvv+9ne+O/iNf/tv&#10;B5/65LXtlod46aTHLYdAcI3sHwy+Xi5guu4PPlPqOaUy8DcAANBPRx555GBubu7/V9qb2k1sInv3&#10;7v27DzzwwOvK4uXDLfTc75T67eHi4HdLZR1greTnzeuHi0NPesrTBkf9H8c1yxk6sPlCfTDffGme&#10;4C1fU0e+YM8X1sP75Mv8cUMhDkONfNmdyhfk9Svu9HDKfG3Z+oOsbXnk4PsP5Ev74Zf32ffwy/xJ&#10;QcFw3+lll3CtPjJ7z+NS2U96FKXy3Lmt2Xd7zDmGYdwwahh8Dfc9fL3Dff9wmL/I+ch96m3Zfz0f&#10;ecZx+869su8cc+3llm15BcPXm+EJtzy47xjuezhsaPY/3PfD5TXmtY6e69y/HneC2flH/MjgvvuH&#10;+0wtfq4T9gzPRX29dd/p4fTILcPr37w/yu3d90jCmLymnOusj5N3WPZbX2/2nb3nmHLckduy/+Ft&#10;w/3Uc734dXzoua6vN/uu5yz7jrrv3NYcezm6cfK4XMMc1+i5Hu4757q8nkcc3Jzr4TN3/80MA59x&#10;cjaz34dex7nmXGcuurze+v54yL/HcrzZ78Lnul7Hcf9mho/Lfn/4b2a4n5yLuu+Fz/Vw/zHc90P/&#10;zdRznT3UfTfXsNSC/2aa/eZq5FH1XLfHVKp555b39fceKPefzz2G1ey32Xf2+/B95zU+/Drm3+Pw&#10;/ZHH5pyl597ouW6uY7P14fuNeh1T9Yiy9zwu+86W+m8qe8l6LH4dh5999+/fMvhfX/5/Bnv/15fa&#10;7Q8SCG5k5Z/BH5YL+IKby/JJpe5stgIAAD2Wbx4uKHVXs8Zm80CpK9uW/qu9BEPvQOBAeH6p/0+p&#10;2cdKBGC9EQhuZPuHf6nzr//PwWD+S4PBxWXZlwIAANBfR5TKhOFPataAvntcqc+WOqpZW5rrS/2T&#10;Ugv9DfFZpd5WqhmBaAnuK/WOUq9p1ib7T6XOLnVQsza720v9aqlPNmvjpevSH5Z6crO2NJlHLecs&#10;r2uSV5V6c6k6pOusMsDTb5X6/WZtvJynvJYEMkv1l6V+qVR3TrhRzyh1Ral8n7cU+QOFD5V6cbM2&#10;WXq4nl/qUc3a7PKd178qlT+KmCTX46Ol8pqWKucq43Ln7+8neUGpnaW2NWuzyznL0M//olmbbLn/&#10;ZvLv/pxSf9SsjZfPmbzPTmjWxst+lvpaAVgf8oelxwkEN7D5weDk0jxQLuJ/Le0ppXK+AQCAfsrv&#10;WpkMwu9YsDkkdErosFwJBC4ZLo71Z6WWE6BUP1pqUoiWoObu4eKyJAxaKHj6N6USbi7XL5S6erg4&#10;1v8s9ZTh4pIlZPmp4eJY2X+eZ7neUuo3h4tj5XzlvC3XE0slgJwk13+pAWqVGXP+wXBxrAR1CbeW&#10;69WlFgpr8xx5ruXaWmpSz9+V+jeTMHChiYen/ZzJ+bhxuAjABpQ/qFqV/Ci/pGYA01QNBlldOc9L&#10;/UsuAABgY+j+8SXQf4879NBD/7y09TuWpdTnSy3Wsyc9BL9eatzjp6nvlvq9UotJb6f7S43bxzT1&#10;1VL5w+iFpIfgX5Qa9/hp6+OlFuvFlhAlYc24x09T95ZaLIRLr7D/Xmrc46etL5darLdkwuD8bBn3&#10;+Gkq1zQ9DBeTHoJ5r4zbxzSV9+gZpRaSEC0B97jHT1t5/wwnyZssYeDXSo17/DSVc5Z/D4tZ7r+Z&#10;HONiwWV6COZzYtzja01zTgDYpASCa08gCAAA/ScQhE1k165dj9q9e/f/TNtuAgCAJdvStgAAAACs&#10;EwcddFB6oT2lbQEAYFkEggAAAADrSHoFzs3NnZ/ltHoJAgCwXAJBAAAAgHUkvQLn5uaauf/S6iUI&#10;AMByCQQBAAAA1olu78BKL0EAAJZLIAgAAACwTnR7B1Z6CQIAsFxzbbuSji5163BxcFupY4aLG8aJ&#10;pe4tdWOzNr3jSx1W6rpmbbzse1pfLrVvuLionO9TSuV8AwAA/ZTfta4ttdF+xwKmlF6Aj3zkI28d&#10;DQRjfn7+zvvvv/+Yl770pfe1mwAAYGp6CP5QwrqbS+0pdUM2TOnYUleXymPy2EmhX+6X26et55QC&#10;AACAze7IUueVyu/eb8yGvhrXO7DSSxAAgOUQCA5/scgvFAnhtmfDDF5Z6vpSO5q1hd1S6ppFKvuq&#10;vtW2AAAAsFmdVuqzpS4qld+9f7ZUL42bO3BUbjeXIAAAS7HZA8EM85lfLC4stbdUQrlpJETMXyZe&#10;0qwNBu9v28Wcukh9sFTcXeojw0UAAADYdDLKzpWlrio16x/vbkgL9Q6s9BIEAGCpNnsgmL8ufEyp&#10;/AXez5X6RKlpPLFUHruz1Aml3lFqJbyibbNfAAAA2Kwygs7pbXtSqWn/gHdDmqZ3YKWXIAAAS7HZ&#10;A8FPl0qgd3GpfdkwpTtK5ReSc0tlKNCVcEap+leP72lbAAAA2Iwyis+LSz2t1HXZ0GfT9A6s9BIE&#10;AGApNnsgmF8qlhLo5TEr/QvJ2W2b4UdXKmQEAACAjShBYIYM7b1ZegdWegkCADCrzR4IrhcnlsoQ&#10;pLFSw48CAAAA69wsvQMrvQQBAJiVQHB9+JW2zZAovR8KBQAAAFha78BKL0EAAGYhEDzwji11znBx&#10;8Lq2BQAAAHpuKb0DK70EAQCYhUDwwHtR295d6uPDRQAAAKDPur0D5+fnHyj1x2Xxrfv37391aV+c&#10;7R0vbre/NffL/bNRL0EAAKYlEDywjix1wXBxsLPUvuEiAAAA0Gdt78DbEvSV9qfOOuus55x55pmv&#10;+dVf/dXfL+2V7d0aWW+3vyb3y/3bx92mlyAAAAfK0aXm27o1GzaQ80rVY5/FiaXq47I8rTNK1cdl&#10;6NClynnOeQcAAPor/+ffaL9jwUq5ulR+d07bC7t3735suzhWuX2+VrtprMX2AwAAoYfggfWGtn1/&#10;qVuGiwAAAGNlWMD7hovARnfmmWfe1S4uy0rtBwCAfhMIHjjpSbh9uDh4R9sCAABMsq3UncNFAAAA&#10;mJ5A8MB5XdvuLXXdcBEAAAAAAABW1mYPBI8slZ56tbrz8HW3j5vfr3v7k7KhleW6/fhsGCP72zFc&#10;HPxe2wIAAAAAAMCGkFAtE16n1vuE9+eVqse6UF1Zqith37j7jdY3So3zzlL19oSSy5Xz3A0zAQCA&#10;/jm51LXDRei9/N58dafy+3P9Pbq7/YxSvbR79+75Wu0mAABYsrm2XUkJpmoQeFupY4aL69JppX59&#10;uLigPyx16XCxkR5++eVkMbeUOne4+BB5bPZxWanRsHEpcr5PKZXzDQAA9FMCwd8ulf/7Q99NG4Kd&#10;X+ri4WK/dIPAM888czW+vwEAYBPZ7IFgXwgEAQCg/wSCbCaZguOw4eKC7iiVP8btHYEgAAArabPP&#10;IQgAAACsPzeWum6K6mUYCAAAK00gCAAAAAAAAD0mEAQAAAAAAIAeEwgCAAAAAABAjwkEAQAAAAAA&#10;oMcEggAAAAAAANBjAkEAAAAAAADoMYEgAAAAAAAA9JhAEAAAAAAAAHpMIAgAAACsR0eWOrHUeZ06&#10;vhQAADAjgSAAAACwniQIfGepu0rtKXVRp24o9flSgkEAAJiBQBAAAABYT15W6pxSe0vtLHV+W1mP&#10;E0pdWyrBIQAAMAWBIAAAALCefLrU80odV+rcUhe3lfX3l4qtpV40XAQAABYjEAQAAADWk+tKfWS4&#10;+DAXtm28sG0BAIBFCARZz84odXWp9TA3xGmlcixpp5Gha3L/vIa+yfVYD6+tHseJzRoAALAZ3NK2&#10;AADADASCLOTKUglcuvXGUmsVwDy+1I5ShzVrB9aTS+VY0k4jc17k/rc3az8MrybVYnNf5PG5Hqlp&#10;ZRL+7HvSY/KcryxVjyH3n+ba5nrkteX6TCvvm/lSeb6VknP79FKva9YAAIDNoPu7k3AQAACmJBBk&#10;IaeXSuDSleFZ9pRKeMRkryh1fakMdRMJ0BaqI0pNkhAtE+bneqSmkcdkEv7se9xjEjDeVOqSUvUX&#10;6tw/1zbh3Urb3rbd15nnmSXgHLWvVB6f13hsNgAAAL33nLaNP2lbAABgEQJBFvO5Uqd2KsHO3lIJ&#10;j/o4HOZKyLCiOU/vbtYe6qRSc2Nq3F+2JqhL4JXQLud8Wnncm0td06yN9welMgl/Jup/Wql6be8u&#10;ldB3pXuB/stSee0XN2tDP1tq2oBzkg+3bXpkAgAA/fcbbZvfXT4+XAQAABYjEGRWCa7qEI1nty0P&#10;9fy2/UzbLlVCrgRm55dKaDetPC5h3xuatYdLkJvwb2ep7kT9ubbnDhcHv9K2KyW9+WpvyZWU488X&#10;AcsNFgEAgPXvvFInDBcHZ5XK7xkAAMAUBIIsRZ0Xb1R6ldV561IZtrI7v0NkmMjcNro9Muxjbptm&#10;yMo8vjv/XXrSJegat9/R+y42V156+GV/9b6zDkf53La9sW2X6tOlRnvVLSav9YJS6R04KYD7+bat&#10;veu60iM06mtYzOi5zfI4uTa5PUOV1uU6HG197LjhQ3Pfei3Sjtt/jjkBp2FDAQCgv/I73EXDxYf9&#10;cSMAALAIgSArIaFQApvMP1eDpONKZajLbO+GdOm5ljnfXtSsPVTmgshtixk3/12e94pSo8+XQKne&#10;t6pz5eW2UQkArypVX0fuk7kAn92sLS6hVMKpScN1PqlUfpFNLRZgJdCbtVfd60vlHNeefuPU5/3r&#10;tu2qQ5fmNSzmqaU+WyrDk0YCvpznzzdrD/X4Urm2hzVr08m1zDWtfwGctnsdq0+07eh8lwAAQD/k&#10;d8D/Nlxsfj/7reEiAABwIB1dar6tW7OBVZfznPO+0nINE8qMSk+t3FZ7ayXc+kap0YCt3q+7Pb/I&#10;Zdu40CjbclsNrDIcTNa7vfkS9t1canS/kTAv29NWOf4cRzd8q8eQ/XTleer2GiqmrftN5ZgWUvfR&#10;PYbIuar76FaeKz0Sp1EfM0leY27vPve4x+RaLbSfcY/pqq8xlXPbPVf1Go725Bt3LXNtJj1PfY7s&#10;vyvXblTeB7nvYtcGAGCjO7nUtcNF2DTyO0D9HSa/b9TfP3pv9+7d87XaTQAAsGR6CLKY/LKVcCaV&#10;4CohTuZry19lfqhUpBdbem+NhjfvaNv0DqsyjObeUrl/N6TLcrZlv7WX2jjpRVjnvxt9vvyVaOaT&#10;Sw/Auu/0lEtg1N1njiE9+EZ7wdV58zJHYp2LIm328f5mbXHPbNvb2rbKuXpVqQwBmnpeqbyGHEN6&#10;JE4bCi7kTaXy+t/arE2WHoQLmdS7cVSuVc5t91z99nBx8MK2Xa68V7rGDcNah7BNj0UAAKA/8ntd&#10;QvD8DpPfP04tZd5AAABYAoEgi0lIl+E1UwmuMuxjgqzRX8Rq4NYNEDM85jjvatuEe1VdfnfbTrLQ&#10;/Hc5njoH3lFt2w0C85el9djG/VXp09r2423b9edtu1Q5tktL1WFAM99FgsaEhPG7bbtUeU0Jat9S&#10;aqFAdRrT/sXtB9u2q87jMc3Qrwv5cqmEmxeWSs+/aY7p0W0LAABsfPkdIH+YKQwEAIAVIBBkMfnF&#10;q/ZqS82VSpA1+otYerhl+Ja7StUAcdx8b1F7Fr68baMujwvjumrPv2+17ag6n1yVXyIzhGaGmLmh&#10;VD22BJ2j6ra1/CWznotxxzOL9GpMgPaeZm1htdfdpJBtuceyEnINTimVY72oVN5XuY7dXqUAAEA/&#10;5XeVjE6T303ye07++FEYCAAAyyAQZDH5pav2akuNk95pV5XK8JfdYTFr77dR6cGWoDG/3KXXXh0u&#10;NENVLrd32xFtW+0ulSFEP1Yqw3TWY8vzj8ovmmttJX6pzflPj7wMofrEdr1WleU6/16dOzH3nWR0&#10;qM4DIcODHlcq1y3vjVzHXDehIAAA9Nt/LFX/UDG/y72oVEYOGVfj5hkHAABGCARZCb/WtmeV6g6L&#10;+aVSk/z7tv3lUnW40MvadiFfaNvHte2o57btvaXyi2GCsoRImesuw1nWYxsXxNXhRpfzC+VX2nZa&#10;NdxaThhZ5y1MYFZ7QNaqspweklHP4bghXetchuMC01Gj4WvU1zPN46eV65bhgc4vleGC8mVA1+Ft&#10;W18XAACwsdXf6yK9AzNqyKRa7nQFAACwKQgEWQl17rbRYTwnzSEYdWjQ/HI37XCh8adt+xtt25Ve&#10;cPkr0oRR6V12WKkYDf8y/Ex6no2qgdLoL5QJCC8YLi7q9rZ9dtsu5t+1bXr3LVWGCa09H0eryvJT&#10;houDj7bta9q26yVt+962XUgCyNHwtIZ1+SveaU0aunTUF9t21JPb9p62BQAANrb8sWn+IHCaymgi&#10;AADAAXB0qfm2bs0GVl3Oc877Sss1zLwNi3llqdw3cwimh1mCuQRc9X2QYVzG6d5nXCCWx+W27tCX&#10;kWPK9rT1+XLfzBOY7d2Qqm7L7blfegrWbamu9G4bvX/db15b3b6QhFu5Xx2Ws8rry3nKPlM57vr6&#10;s+9xoVi21funct9UXZ+mJ2N9zKh6DnMMo9dssWtejyXHnXPTPVfZnm2jw3rW23K/KnMCZlvabM/5&#10;qXKd3liqHlvW6zXo7iPqfka3AwD0zcmlrh0uAn23e/fu+VrtJgAAWFcEgmvvQAeCkfCmXvdUQqGE&#10;OVmeFKLV21MJfEaNC5EiQVkNgbqVwGg0JMt6wrnu/RJ81eMdNXr/buCV9UmvpasGV92QrwZwo5XX&#10;MS4MjPr6J9Vo6DhOve+oPGcNALu10PFU9VykHb3uOaZxQeW4a5nQcPRcVzVk7lZuH/c+qftY7LgB&#10;ADY6gSBsIgJBAABW0lzbrqQEUzUIvK3UMcNFVlHO9ymlcr5XUsKbzMWX4TenkUDmicPFZp6+yD7u&#10;KHVLs/Zw+cUm8+c9pll7qARGR5X6cqlxc/51n2+h54iEVBlCtN6v7rse56gaXNXnrs816Vi6EpJd&#10;WOrFpRK6dXUDsUnPXXVf3zjTXJsazk26X/c5pnltMXou6vpCx7PQtRw91131tkn7zn73lnp/qXFh&#10;IQBAnyQQ/O1S+b8/0HPdIPDMM89cje9vAABgWfQQXHur1UNwtSXAyfskvdL6JCFVH1/XelR7EgoD&#10;AYDNQA9B2ET0EAQAYCVtaVs4EM5u2/e1bV+kB2Imtj+nVHrPsXpeXio9TD/erAEAAAAAAA8jEORA&#10;SS+6HaUy3ONiQ2duRG9o2xe1LSsvw6GeUOotpaYZ6hQAAAAAADYlgSAHyj2lTir13GatfxJy5vXp&#10;ubZ6bi+Vc/yeZg0AAAAAABhLIMiBkh5dCc0yvGZf9f31HWj1PaR3IAAAAAAALEAgCAAAAAAAAD0m&#10;EAQAAAAAAIAeEwgCAABsDI8u9c3hIgAAAExPIAgAALAxCAQBAABYEoEgAAAAAAAA9JhAEAAAAAAA&#10;AHpMIAgAAAAAAAA9JhAEAAAAAACAHhMIAgAAAAAAQI8JBAEAAID15MhSJ7YtAACwAgSCAAAAwHry&#10;2VJ72hYAAFgBAkEAAABgPdk+0gIAAMskEAQAAADWkzeVuqZtAQCAFSAQBAAAANaT15Y6tW0BAIAV&#10;IBAEAAAAAACAHhMIAgAAAAAAQI8JBAEAAID15MhSJ7YtAACwAgSCAAAAwHry2VJ72hYAAFgBAkEA&#10;AABgPdk+0gIAAMskEAQAAADWkzeVuqZtAQCAFSAQBAAAANaT15Y6tW0BAIAVIBAEAAAAAACAHhMI&#10;AgAAAAAAQI8JBAEAAAAAAKDHBIIAAADAenJlqfm2BQAAVoBAEAAAAFhPTh9pAQCAZRIIAgAAAOvJ&#10;9SMtAACwTAJBAAAAYD15Wqm5tgUAAFaAQBAAAAAAAAB6TCAIAAAAAAAAPSYQBAAAAAAAgB4TCAIA&#10;AAAAAECPCQQBAAAAAACgxwSCAAAAAAAA0GMCQQAAAAAAAOgxgSAAAAAAAAD0mEAQAAAAAAAAekwg&#10;CAAAAAAAAD0mEAQAAAAAAIAeEwgCAAAAAABAjwkEAQAAAAAAoMcEggAAAAAAANBjAkEAAAAAAADo&#10;MYEgAAAAAAAA9JhAEAAAAAAAAHpMIAgAAAAAAAA9JhAEAAAAAACAHhMIAgAAbAzbSt05XAQAAIDp&#10;CQQBAAA2hkeV+t5wEQAAAKYnEAQAAAAAAIAeEwgCAAAAAABAj8217Uo6utStw8XBbaWOGS6yinK+&#10;TymV8w0AAPTT74y0wDqyf//+l5fmHw7Xlu/WW289u10cHHPMMZe1i8s2Nzf3nlLXtasAALBkCQTn&#10;26rBIKsr5znnHQAA6K8EgcJAWKf279+/a35jeDBoBABg8zBkKAAAAMA6d8sttzQFAABLIRAEAAAA&#10;WIc+8pGPDJ72tKdlmM/B9u3bm8ryGWecMbjyyivbewEAwIFhyNC1Z8hQAADoP0OGwjo2y5ChV111&#10;VfO9ydatW9stD3fhhRfW71Ym1jnnnNPeeyaGDAUA2IT0EAQAAABYQ+9973ubNj39xrnuuusGb3rT&#10;m9q1oR07djSVXoLVzp07B+eee267BgAAkwkEAQAAANbQ9ddf37THH39804563/ve1y4NBpdccslg&#10;fn5+cPXVVzd18803D/bs2TM44YQTmtsTCiZABACAtWbI0LVnyFAAAOg/Q4bCOjbLkKHl7k3t2bOn&#10;3fJQ27dvX3RI0Lvuumuq+41hyFAAgE1ID0EAAACAdWTv3r1N+/znP79pxznyyCMHr3nNa5rlj33s&#10;Y00LAACTCAQBAAAA1tDWrVub9vbbb2/aSQ4//PB2abwnPelJTVsDRAAAmEQgCAAAALCGnv70pzft&#10;n/zJnzTtqBoYAgDAShEIAgAAAKyhF77whU27c+fOwY033tgsdz33uc9t2k9/+tNNO8lHP/rRphUg&#10;AgCwGIEgAAAAwBp60Yte9GCId8oppzwsFHzBC17QtB/84Aebdpw8JoFi1AARAADW0tGl5tu6NRtY&#10;dTnPOe8AAEB//U5bwDq0f//+XfMzuOqqq+p3J02dc845zba77rqruX379u3N9j179jTrsXfv3uY+&#10;uW/3sd37TOHs8hgAAFg2geDaEwgCAED/CQRhHZs1EIwrrrjiIcFet2oguFglHJyRQBAAYBMyZCgA&#10;AADAAXDGGWcM9u7dOzj99NPbLT+U7QvJkKMXXXTR4J3vfGe7BQAAJptr25WUnmq1Z+BtpY4ZLrKK&#10;cr5PKZXzDQAA9FPtHaiXIKxD6SE4Nze35N53t9xyy+DjH//44Nprrx1885vfHHzuc58b3H333e2t&#10;g8H27dsHxx133ODYY48d/PzP//zgOc95zuDII49sb53JS8txXtYuAwDAkhkydO0ZMhQAAPrPkKGw&#10;ji1lyNADxJChAACbkCFDAQAAAAAAoMcEggAAAAAAANBjAkEAAACADWjfvn2Dc889d3DxxRe3WwAA&#10;YDyBIAAAAMAG9OUvf3mwc+fOwfnnn99uAQCA8QSCAAAAAAAA0GMCQQAAAAAAAOixubZdSUeXunW4&#10;OLit1DHDRVZRzvcppXK+AQCAfvqdkRZYR/bv379rbm7u7HZ1QTfeeOPg3nvvbdeW7ktf+tLgVa96&#10;VbM8Pz/ftFN4aTnOy9plAABYsgSC+V9oqgaDrK6c55x3AACgvxIECgNhnUogOD+lcvcVrxlMFVoC&#10;ANAvhgwFAAAAAACAHjNkaD8YMhQAAPrPkKGwjs0yZOipp546uOaaa5rlE044YXDkkUc2y7Pat2/f&#10;4Prrr2+W5w0ZCgDAGjNk6NozZCgAAPSfIUNhHZtlyNAbbrjhwaE+zznnnHbr7Pbs2fPgfmZgyFAA&#10;gE3IkKEAAAAAa+j4448fXHTRRc3yzp07B7fcckuzDAAAq0UgCAAAALDGXvaylw22b9/eLL/1rW9t&#10;WgAAWC0CQQAAAIA1lnkD3/72tzfLegkCALDaBIIAAAAAB8Bpp502uPDCCwc7duwYfO5zn2u3Tu+o&#10;o45qHnv66ae3WwAAYO0cXapOan1rNrDqcp5z3gEAgP76nbaAdWj//v275jeGs9tDBgBgE9FDEAAA&#10;AAAAAHpMIAgAAAAAAAA9JhAEAAAAAACAHhMIAgAAAGxA+/btG5x77rmDiy++uN0CAADjCQQBAAAA&#10;NqAvf/nLg507dw7OP//8dgsAAIwnEAQAAAAAAIAeEwgCAAAAAABAj8217Uo6utStw8XBbaWOGS6y&#10;inK+TymV8w0AAPTTrlKfKnVZswasK/v37981Nzd3dru6oBtvvHFw7733tmtL96UvfWnwqle9qlme&#10;n59v2im8tBynzxEAAJYtgWD+F5qqwSCrK+c55x0AAOivBIJThQ3A2ksgOD+lcvcVrxn4HAEA2IQM&#10;GQoAAAAAAAA9ZsjQfjBkKAAA9J8hQ2Edm2XI0FNPPXVwzTXXNMsnnHDC4Mgjj2yWZ7Vv377B9ddf&#10;3yzPGzIUAIA1ZsjQtWfIUAAA6D9DhsI6NsuQoTfccMODQ32ec8457dbZ7dmz58H9zMDnCADAJmTI&#10;UAAAAIA1dPzxxw8uuuiiZnnnzp2DW265pVkGAIDVIhAEAAAAWGMve9nLBtu3b2+W3/rWtzYtAACs&#10;FoEgAAAAwBrLvIFvf/vbm2W9BAEAWG0CQQAAAIAD4LTTThtceOGFgx07dgw+97nPtVund9RRRzWP&#10;Pf3009stAACwdo4uVSe1vjUbWHU5zznvAABAf+0qdfZwEVhv9u/fv2t+Y/A5AgCwCekhCAAAAAAA&#10;AD0217YrKT3Vas/A20odM1xkFeV8n1Iq5xsAAOin9BD8VKnLmjVgXZmfnz+xNMcN15bvM5/5TP7N&#10;N57xjGe8tF1ctnKc123ZsuXmdhUAgE1CINgPAkEAAOg/gSBsIrt3785ULI0zzzxzNb6/AQBgEzFk&#10;KAAAAAAAAPSYQBAAAAAAAAB6TCAIAAAAAAAAPSYQBAAAAAAAgB4TCAIAAAAAAECPCQQBAAAAAACg&#10;xzZTIHhsqfNKvbJZW1zuf0apPCZ1WqkjS03j+FJ5nqU8FgAAAAAAANa1o0vNt3VrNqwDCeXqMaUW&#10;cmKpz5fq3r/WN0olJJwkQeBCj502jJxVznPOOwAA0F+7Sp09XAT6bvfu3fO12k0AALBkfe8hWAO6&#10;i5q16byu1Amlri/1plLnl9pZKraWuqJUevyNSo/Ca0vVx7641EmlnlfqmlJ57CWlxj0WAAAAAAAA&#10;VkWfA8EEbzeUSkD3/lI11FvMZaW2l3paqdeWurjUuaWeUqr63bbtelmphH57S51a6spS15X6SLue&#10;UDB+vW0BAAAAAABg1fU5EHxyqfTUSy+9DPN5W6lpJMi7Zbj4EDeWSrAYCRlH/Wzb5j77hosP8Ym2&#10;3dG2AAAAAAAAsOr6HAh+qFR6+aWX3kr587ZdSHoXjnNE2yakBAAAAAAAgDXR50BwXC+/5Xpq247z&#10;h217eqnMXdiV+QXPGS4O/n3bAgAAAAAAwKpbaiD4qlIvKHVQsza7R5d6eanMrbeR1KFC69ChXZeW&#10;qr3/MnfhecPFwYmlPlYq8wtmHsMMSQoAAAAAAABrYqmB4F+WSo+4r5VKyJXQ67GlFvK4UgkR6+N+&#10;r9RnSm0UmYewDgf6R207KgFnDQsvKnVzqT2lHlPq/FLnlgIAAAAAAIA1s9RA8JNtJQRMb8GEXl8v&#10;9d1Sf1yq2lbq1lLzpb5aKmFgQsFHlfq/Sn2z1EZwZKl3DhcH15Sa1MtvX6kLS9WegjVA/EaprwwX&#10;AQAAAAAAYO0sZw7B323brgR9NQSLrB89XHyIBIG/P1zcEHaXypCfd5daqJdfehEmDMzQogkOn9e2&#10;OSdXlLq6VMJFAAAAAAAAWBPLCQRrL8Gl2Ei9A9MzcMdwcfCLpW4ZLj5MwsCEfgkOX1wqw4d+pG3T&#10;izJhYvaTUBAAAAAAAADWxHICwRjXS3AxG6l34BtLnTNcbEK+64aLD9MdUjTh3+iQopeWOmu42PQe&#10;THgIAAAAAAAAq265geBSeglulN6BCe0yH2AkDJw0b2A8sVR6BkbCv3HSW3DvcHHw+LYFAAAAAACA&#10;VbXcQDBm6SW4UXoH1uE/Y1yPPwAAAAAAANgQViIQnKWX4EboHXh8qRoG7iw1qcdf171tG69s21En&#10;lto+XBxc07YAAAAAAACwqubadrlOLnXtcHGiBIHHtO1aSLC3Y7jYeHapun5+28anS9W5ATMX4E2l&#10;Mvzn3aXeUmqSr5Tq9hzM8unDxSZI/HCpbzVrg8EvlMpchNnv+0ut9ByCt5Y6pdRtzRoAANBHu0p9&#10;qtRlzRrQa7t3755vFwdnnnnmSn1/AwAAy5ZAMP9ZnVS/U2otnVdq3HGM1tWlqvTiG3efcXVzqa6E&#10;iW8sNe6+tXL7akggePRwEQAA6KkEgmcPF4G+SyBYq90EAABLtpJ/YbZQL8G17h0Yoz0EJ+n2EIwE&#10;idMY7SFYJRj8uVJPbtaGvljqs6X2NWsrTw9BAADoPz0EYRPRQxAAgPVsUi/Bte4duNnoIQgAAP2n&#10;hyBsInoIAgCwkra07Ur53bbtSq/A3x8uAgAAAAAAAGtppQPBT7bV9X+VWsuhQgEAAAAAAIDWSgeC&#10;0e0lqHcgAAAAAAAAHECrEQh2ewnqHQgAAAAAAAAH0GoEgpFegnoHAgAAAAAAwAG2WoFgegj+81J6&#10;BwIAAKyM7aUOHi4CAADA9FYrEHx0qZcOFwEAAFgBc6X+argIAAAA01utQPDflHpBqZObNQAAAJbr&#10;gbYFAACAmaxGIJjegf96uDj47bYFAAAAAAAADoDVCATTOzChYKSHoF6CAAAAAAAAcICsdCDY7R1Y&#10;6SUIAAAAAAAAB8hKB4Ld3oGVXoIAAAAAAABwgKxkIDiud2CllyAAAAAAAAAcACsZCI7rHVjpJQgA&#10;AAAAAAAHwEoFggv1Dqz0EgQAAAAAAIA1tlKB4EK9Ayu9BAEAAAAAAGCNrUQgOE3vwEovQQAAAAAA&#10;AFhDKxEITtM7sNJLEAAAAAAAANbQcgPBWXoHVnoJAgAAAAAAwBpZbiA4S+/ASi9BAAAAAAAAWCPL&#10;CQSX0juw2oy9BE8rdXOp+VKvzAYAAAAAAABYbcsJBJfSO7DaTL0Ejyx1ZamrSm3PhuKItgUAAAAA&#10;AIBVtdRAcLR34BdLXV7qLaVelw2tr5d6danfL/WhUreXqjZDL8H0Cryp1Oml9mYDAAAAAAAArKWl&#10;BoLpHXhXqTeUekKp/7PUr5b6zVK7S1V/WyphYELBXyr1d0udVOrdpZ5cqu+9BNMrMM4vddxwEQAA&#10;AAAAANbOUgPB9PZLEPhbpTIv3iyuK/UvSiUc7PYY7KOdpXKeLm7WAAAAAAAAYI0tNRDMEKHLdV+p&#10;WcPEjebcUvuGiwAAAAAAALD2lhoIAgAAAAAAABuAQBAAAAAAAAB6TCAIAAAAAAAAPSYQBAAAAAAA&#10;gB4TCAIAAAAAAECPCQQBAAAAAACgxwSCAAAAAAAA0GMCQQAAAAAAAOgxgSAAAAAAAAD0mEAQAAAA&#10;AAAAekwguLq+UWq+U9VFpbrbjy0FAAAAAAAAK04gCAAAAAAAAD0mEFxdjyk1N0XdUgoAAAAAAABW&#10;nEAQAAAAAAAAekwgCAAAAAAAAD0mEAQAAAAAAIAeEwgCAAAAAABAjwkEAQAAAAAAoMcEggAAAAAA&#10;ANBjAkEAAAAAAADoMYEgAAAAAAAA9JhAEAAAAAAAAHpMIAgAAAAAAAA9JhAEAAAAAACAHhMIAgAA&#10;AAAAQI8JBAEAAAAAAKDHBIIAAAAAAADQYwJBAAAAAAAA6DGBIAAAAAAAAPSYQBAAAAAAAAB6TCAI&#10;AAAAAAAAPSYQBAAAAAAAgB4TCAIAAAAAAECPCQQBAAAAAACgxwSCAAAAAAAA0GMCQQAAAAAAAOgx&#10;gSAAAAAAAAD0mEAQAAAAAAAAekwgCAAAAAAAAD0mEAQAAAAAAIAeEwgCAAAAAABAjwkEAQAAANbY&#10;Bz7wgW3t4rKs1H4AAOg3gSAAAACw3hxb6p2lri51WjZM6chS55XK49JOK497ZakrS+WxqTeWOqPU&#10;qvj+979/6u7du2+6/PLLX/fe9773uHbzVHL/PC6Pz37azQAAMNFc266ko0vdOlwc3FbqmOEiqyjn&#10;+5RSOd8AAEA/XVvqd0t9slmD/kow9+ZSW5u1weD8UhcPFxd0YqnLSm1v1gaDa0pNE5aNPt+ok0pd&#10;N1xcOddee+1Bd9xxx5fLYhMGzs/PXzc3N/fF0v71li1bbivtf832KNt/df/+/UeX9u+U7U8ubV5r&#10;3HzUUUc98ZRTTnmgXQcAgLH0EAQAAADWg/QKTM+8S0pNCufGSe++9ObbU6qGgdNKL8L6fAke8/j8&#10;8XQqQWC23VFqxSXEm5+fz3E32pDvVaV9fTcMjKxne1nM7TUMzPY3CgMBAJiGHoL9oIcgAAD0X3oI&#10;fqzU/6tZYzNK8PNbpe5s1vrnG6USzKVn37ml9paKxXoIZpjP00vl/meXel2pHaUW6yF4fKkbhouD&#10;F5fKftbUaC/BGekdCADA1ASC/SAQBACA/ksgeF+p20v9aTaw6bys1HtKZVjMPrq5VAK9OjznfNtO&#10;Ewjm38elzdqwl+E0gWDmKDyn1M5SCSAPiMsvv/zsubm5Xe3q1Obn51961lln9fW9AADAChMI9oNA&#10;EAAA+q8Ggu8vJQTYnBIafarUZrn+0waCo6YNBOv+n1fqI8PFtbfEXoJ6BwIAMBNzCAIAAACbzYPz&#10;8BUHLAyM0bkEp2HuQAAAZiUQBAAAADabJ7Vt5h08stQZpTKEaHoXprJ8Wqk18Xf+zt+5vDQZMnUa&#10;N7f3BwCAqQkEAQAAgM3miLZ9TKmbSl1RKvMJZqjRVJavKpX5CVfdLL0E9Q4EAGApBIIAAADAZrW1&#10;1OdKvbjUY0vNtW3mLYzTS503XFxdU/YS1DsQAIAlEQgCAACwXh3f1np0bKnMQ5fhJqeV++dxrB/X&#10;lDq1VHoC7suGtr241M5mbTB4Rduuqml6CeodCADAUgkEAQAA+q+GV92aNphKIDft/et9u7XUQC9B&#10;27WlfrNZW1h9roXCuXpssxzPQq/hRaX2lHpiszad/1Yqc9Oxfjy9bcf5k7bd3rarbpFegnoHAgCw&#10;ZAJBAACA/ksIlfCqW3tLJXg4rdQkNZTL/d+fDYu4odTo82TbN0rlGGbpTZfALcM5vqNZm6z72l6W&#10;DSPOKJXXWY8tbdYXCgYzRGSOefQ1LDXcrNLjLPPTLXc/LN89bZv32CS3t+2aWaiXoN6BAAAsh0AQ&#10;AABg8zipU5kj7TGlrio1KRR8TqkamJxQappegteX6j7Pq0pljrZzSt1Uatow7DWlElpe16yNl957&#10;2e/dzdrDJQy8YrjYzBFXX3d6fCXoHPd6ri51Uakc8/NK5TF5bIaUXK4PtO0r25YD50ttG5Pek09q&#10;2zU1oZeg3oEAACyLQBAAAGDzSLhWK3OknVsq3t62o17QtgnRYlwPvFGZf637PJeWyhxt2UfCxT8o&#10;tVhPwQQ0Ce0W65X4ulIJA+tcb6Pq8JzPLZVAr77uhJQ5ln9Xqis9A9ODL/vLMX+kVB6Tx+Zc3Vhq&#10;OfL4hJwJKjmwcl2rXPNxXti20/SOXTHjegnqHQgAwHIJBAEAADav2utt3BxpCe1OL5Uw5EPZUGR9&#10;qRLEXVMqz5XhQBdSA5o/bdtx0jsw93tLqTr8Y1duT+iX57wlGzrq6xkN5l5RKgHjbzVrs8n5mjTf&#10;YFfOZ44r9+XAqkHyBaVGr0fC5Po+fG/brpmRXoJ6BwIAsGwCQQAAAMbJcKHxR6USqGUo0IR5y5n/&#10;rvZEfHnbTvLstv3Lth3nbaXS2+49zdps0osxryfBXB02tPZK/Fip3D6tw0ulN9ddpep8g58vNek8&#10;/UXbPrNt+aEE1BmytVaVoLa7fbSHaXp2dm9/eqlI290+Gvq9tVQC4LwPcu1y3XK/zBeZoWgjoWF6&#10;iq6pbi9BvQMBAFivji4139at2cCqy3nOeQcAAPorc959tNTZzdpsEnLkd7RRCcOyfXS+skg4kttq&#10;+JJ577L+kKEMR+T2PNdCcp/UQha7T3r25fbawy+BUNbTVgl/si2vY5x6TmpIVF9f3UfOTW4bDZGq&#10;+pwJj1I5ltw3oVa255yOGxq1Htdi52mcXaWWcv03ipyXaWo0bK3XcrEaN3djrvO4x+f6TZpbc01c&#10;e+21B11++eUfTdtuAgCAdUUguPYEggAA0H8rHQgmCKmhXzdIixoU1iFFo25L+DVJbl8s6Mp9UpPU&#10;51loPwlruiHmuEAwYVyONdtHg52Ecnl8bquBX91Hnrfe1q3RILTeP/cdDf7q+Z40V2BumxRULqTv&#10;gWCCvlyPxWpU3jPj7jda4wLaKrfV+2V/68L73ve+X2wXAQBg3REIrj2BIAAA9N9KBIJpa9Xf2zJX&#10;2qjaW2400Kq93yb1nKrPsZD6vJMkkFloPzWIy/2qcYFg1J6EqToc5GjYV/dT95HKOclrzG3ZRw0W&#10;u/uv9x93Lurzjju3UZ9nVn0PBOl473vfe9zu3bu/m7bdBAAAS2YOQQAAgM3pTaVOKnVus/ZQdY6/&#10;j7dtlfkE4/ltu9bSi+uCUteUui4bFpEAM68xr7XOC/j+UtmWfcQdbVudXyrnJPPG5Tmyj9pLK3PZ&#10;jfpW23bd3rbrpqcZG88jHvGI15bmUW0LAADLIhAEAADYPE7tVEKGcaFahm08odTdpXaXqj0KU79R&#10;KiYNhbmYOvfb3rad1ctKbS31hmZtOnmNea2jr7v2urqlbRdSz9P2toVVlV6B8/PzZ2U5rV6CAAAs&#10;l0AQAACArl9u23GhXXrZZXtCuaWEgnXfH2vbWaV3YILK15XqBpW1517arE8a0rRKz72Ee+ktWH2l&#10;bY9o25XwzbYdJ68DxkqvwLm5uYOynFYvQQAAlksgCAAAQNfpbdvtTdithHHxgradVnoHXjhcHLy1&#10;bcepvfHG9YhKkPi54eKyZAjRqEOgRt3vc9u2q84zWIcZ7Xpm23b9Qttm3sdRtZfkSrwOeqjbO7DS&#10;SxAAgOUSCAIAAFAlrKo95+qce6PqvIIJDjOn32Kyz/NK1XAsc/QtNkxnes+NG54zvRLHhZTvKhVp&#10;s575/6KGb105lhx7wr3MD1jlmLItw6V2ez/mNb5tuDh4e9t2XVTqlcPFRp7znOHiw+ZgjMPadpqh&#10;StmEur0DK70EAQBYLoEgAAAAVQ22uj3nRiUorENtPqdtu3aUmu/UDaUSmsWrSl08XFxQHVK09sxb&#10;qoSQOYY6tOg3SuVYEvydWWpUwsqEkVeU+nypPOamUgkJ06uwBo1dLy51SambS+X+eb0ZUjXbx4V+&#10;tUfhjW0LDxrXO7DSSxAAgOUQCAIAAPTfF0qNG+5yVMKw3G9cz7au95bK/Ubn20tQmO3d2lkqQeAT&#10;Sl1aahq1N+GT2nYxXyyV50rb9Yul6vCgkR6BzyuVXoTjekAmpKvhX709jzmp1GjvrMw5mOest9cQ&#10;M683693eh13PbtvFzjGb0LjegZVeggAALMdc266ko0vdOlwc3FbqmOEiqyjn+5RSOd8AAEA/JSS7&#10;r1RCt8uyoceOLbW3VAK3hHd9keFH7yp1famnZcOMdpX6VKm+X/9NKb3/tmzZ8uVJgWDMz88/sH//&#10;/ie+5CUvSY9UAACYmh6CAAAArDcZajPBZ4YfTTjYF3WI1Xe3LTxood6BlV6CAAAslUAQAACA9egd&#10;bfuitu2Ds0tlWNYPNWvQWmjuwFHmEgQAYCkEggAAAKxH15XKfHyj8xRudL9Zatz8hWxi0/QOrPQS&#10;BABgKQSCAAAArFfnlupT8JH5EC8dLjKjzL/4ylLntcu9MUvvwEovQQAAZjXXtivp6FK3DhcHt5U6&#10;ZrjIajn88MP3PuIRj8i1/MFwCyzP/fff/6MHHXTQ9+fm5rynWFHeWxtHuUb7jzvuuP/5Yz/2Y99t&#10;NwFwgH3+85/f8d3vfvcv9+/f/96yetlwK5vMrlKfKrXZrv9ppS4vtbVZGwxOKpUepL2we/fuXNcM&#10;Jzury84888yXtssAALAggWAPbN269abS/ODggw/uzS9EHFh/8zd/80uPfOQjv1beW95TrCjvrY3j&#10;7rvv/vlynf7kp3/6p10rgHXiC1/4wu8/8MADX7nvvvv+Q1kVCG5Omy0QTE/A/1jq9Gbth3oTCKaX&#10;35YtW7487XChXfPz8w/s37//iS95yUtubjcBAMBEAsEeSCB48MEHf+rOO+98ebsJlishc75o8J5i&#10;pXlvbRybtQcCwLp1yCGHfO0HP/jB1wWCm9pm+vl8bKnrS6VXYNoPlrqoVPQmEJzUO3B+fv6uubm5&#10;x7arD1vv0EsQAICpCAR7QCDIKhDasFq8tzYOgSDAOtMJBO8pq3oEbU4nlvrdUhk+s+/yWv9bqcwj&#10;eWW7vqdU9CIQrL0D29UPl+U/mJ+fv/6Rj3zk7b/8y7/87d27d8+3tw3OPPPMuQ984AOH3n///Y+b&#10;m5s7Yf/+/f+sbH5+btNLEACAaQgEe0AgyCoQ2rBavLc2DoEgwDqTQPCwww77b+X//X/WbmLzeaBU&#10;wrG0fZfhQmNf2/YuELz88stflXZubu5DZ5555l3Nxo7RQLBdfFC5/bHz8/MvyvJZZ511SbMRAADW&#10;UALB/Kc1VYNBVlECwW3btr27XYWVkNDGe4rV4L21cYwdvgqAAyeB4DHHHPOWdhU2mwSC9buGLPde&#10;AsFa7SYAAFiyLW0LAAAAAAAA9JBAEABg8zm2VHpX1OHYDrQcS45pWse31Uc5Fwf6teV9sZ7eHwAA&#10;AMAyCQQBANZeAp8ELt1ay/Al8w1lHqYnNmsHVl57juWdzdricp6uLfWbzdrQ6Lns1jTntQak06r7&#10;Xiy4q9d5loAv5+Ki4eJU8vrOK3Vas7YyHlcqx/GyZg0AAADY8ASCbHRnlKrzSCz0Zds3SuU+aaf5&#10;Ui5fqtX9TvsFJRvPlaXqda51c6lc84V6quS2ev9XZsMC8n7r7r9WfZ5ZvoBmbeXa5D1SPz9Sny+V&#10;L94nBQy5Lfdb6Lrm9uyTze2GUglcunVXqatLzRIebUYJM7eWekezNvxMHj2X3cr9F5LP8b2lct/F&#10;PpPzbzz/fuu+cx3H/d8i/4/I53y9zmmzvpKhXZXQLgHirzdrQ7MGnKNuLHV9qQuaNQAAAGDDEwiy&#10;0f1G28Yvt+04+eLw7rbt9iiY5O1tGwsFQ2xsj27b8zuVL2zPKZUvQid9Kd/tMfHytp3ksLa9ptS4&#10;58kXxW8sxfqSsDbX5vRS+bI/1y91Qql88X5TqeWENvksgnzOnNSpnaV2lErvNz97JntNqQR41zVr&#10;g8FRbTv6OVvr46XGSbCfAPaSZm1xuW/+/X+u1PNK5Zq9uFT+cKArod9Vw8Xm9twvx/GYUtm+0oFv&#10;/Xz6w2ZtqPYAXU4o+O5S+azKH18BAAAAPMzRpWpPiluzgdW1devWm7Zt25YvbTab2kur9vJaqMdN&#10;bs8XeQlhsrzQF621d2DuX9vNJmHHZnhP1Ws8qvbymnTt8z5KpbdY7rfQl7v5Mjb3yT5H5XF1H+Nu&#10;76ON8N5KQJtrks+U0S/TEyB0P3NGewpO20Mwtd7tKnX2cJFVkPfAuM+YhNG5bbV7p0/zXl0r9XNy&#10;mp+3+dzMfbt/SLHQ5+wk+X9A/g3Xx9WfB5PORz1f01yX+n+N0Z8N6YmY7aMB4qjcZ5pzsZCVuL7d&#10;/2exThxyyCFfO+aYY97SrsJmUz/vl/v5tmHs3r17vla7CQAAlkwPQTay57Tte0u9v1T+in2xobh+&#10;r23rY8d5Sdte1rZsPu9p2/TUGZUveLeXynuuBlsL9U5dSIZkqz0M0+tEj6ADL9fgwuHi4JRStQdS&#10;ta9UesukZ1c+cxYbihBm9b62Hfd5kAA6X4Cmxg1bm8+nhb4gzW2jIdVC6v4W2mdV7zfN51juM+ux&#10;VPVz+U/bdqnSqzCB4FNKXZwNi3hFqYw08FvN2mR5XfVnRD7juy5t2/Q8nkW9DuOuedT3Rc5rXc4f&#10;6MWTSmU9NU69FuNuv6VUPutmPV4AAABgHRIIspElSMmXcx8p9UfZUDy/bSepw4a9pm1H5YuxfPGV&#10;L/JuzwY2pYQ+k9Tw7wOl6vtpOV+W5gvjDBMYCwXVrI16DXJNRr/M7/r3bbvYkLGwEvKzKT3TMsdg&#10;hoFMZXl0uOH8YcGkYSLzBzO5bZphs3Pf9HLrznOY8Gz0+RI+pSdabqv3y1Ce6d02LrzKtvQ2q/P1&#10;Zf+57+GlpvXstv3Ltl2qhP3HlVro33mVQC4h38dKLfTzIZ7Ztn/etqMytGdMCui6cp/udcg1H9cL&#10;8omlcnv+QKEuZ0jqyHCoWU91nzOvKee+XotUep+MhrTpxR7THC8AAACwjgkE2ajyhVXm8qrDWNVg&#10;ZrF5bvLX7gn78sXeuC+3am+f9Dpk86pfZCdwHpUvWfMFar5Err0n8n4a/RJ1Fh9u2xe2LQdOvQb1&#10;mkxSP3PyOQQr6XFtm8+XKp8z+fmWeegyH13mr8u29GbNMJRV7dn+K23bVf9gpv4BzSR1/rvMd1fn&#10;v0ubz708XzcU/I+lEkLmZ3Hul8rP2PTiy22jdpeqf3RT95tQLs83rdpDsHt+qvTiS8iVyjHl3IwL&#10;Jmf1jLatId9CveqOaNsvtu1SPb1UQrpc53qu8jMp57t7zUd9uVTuX//Q5FWl6rXp9nhOD/ecy+57&#10;qj6m67a2rUEnAAAAsEEJBNmoai+t+qV9/mI/XzBmCL/FQsH6Zei4L0zzZWK+9EyvQzav17ft6LxJ&#10;+aI877G816o6bOhCX9Au5ltty/qx2DVZrJfQ20rVYGK0YJIETHWOujp0aOSz6AmlMrRlQp38jKo9&#10;k7t/SLDQH8dkWwKl0c+1UZe3bYbMzX3zfGlPLZXHJxRMIBYJyDLk5rmlcr9Unic/R0d7TuePJhJA&#10;5bbcp+7350ol9JpGfd7ay65KCJZjS2+6Ks+f3nGZt3Q5f7ARNeRL78Q8R15Dt1ddNyT92bad9Bky&#10;LsgcJz9rEuZ1z9UvlorXtO04+WzK/WuQ96VS9dp05Y8Zch6776lcx9Eek59u23oOANZS7Yleq/v7&#10;W5br9nE/9wAAgBECQTaqfNGXL/+6wV3t1feCtp0kX6rlsenp1e05kLAnPb3e1ayxmXS/aMiXvXlv&#10;5Avq0bmiag+bDBdafahtfRHRD7X30XLly/bsa1xBlV5gNSjO0IwJmBIEpTdYN8BJUDMaQo8Llrp/&#10;HJOfaVX9Y4b8/FtIAsn6Rw+jwVD2XXuQ1d70CZPGDbnZDeaq+t6vc/lW2e+rh4uLyrx/42Qf6dGY&#10;0LLWY0vlePN6/qDUSshryLCh6U3X7bWXkDQ/P6ZRg7rF5GdQnXOwynsiYWT+r1LD0aXKcef9N21Y&#10;WoNOgLWUYZDTM7pWHQ45sly3X5ENAADAwgSCbET58ipfho1+sZlwMF9wJSxcbIiw+tjunG2/3rY1&#10;4GHz6H7RkPdQhlDLF8qjX8DXni/dL8AnfQHPxjRtT6XFJCyYm1AwTj5L8tkz7udb5GdfQqfFepvW&#10;P47pzqlblxcbCnex+e/+om27Ekylh3SOuR5XgqZRT23b9FhbCzmfCVLzmb7cYZ2rXJ/sM//fSDiX&#10;11x77WWEgWnU87CY0Z8/VQ1bJ4Wj08rryM+tzE+YXqnjhj8FONDSAzyfvYtV/kADAABYhECQjagO&#10;zZjeAN2eXalvlIpu0DdO/av732jbfKGZv/xPsDPtcF70RzeseVqp9HoZFwbmy9N8uTz6vnt0qeh+&#10;AT+LOmfYN9uWA6de98PbdpLaOyfvB1iqz5Xq9mrLZ8+4n0EJbBLc5I8WFlP/OCafWfWPY7Kcbd1e&#10;9Utxe9tW9Y8kMjRnQreF1M/JtZZzHIe17UqrPTnr6/9E2z6pbUcdqPMwKmFm/nAh/+9JL5v0Tk2Y&#10;uxJzLgKslPy/LD8bF6txf0gDAACMEAiyEeULyEhPwG7PrlT9Qu7stp0kPbzSEyjD+qXXwMtKRe1Z&#10;AaPqULR5z4y+7+pQeN0v4GdR931t23LgfKFt/2HbTlJ7QGX4QFhN6blVhzHOMJjdAHGSfDGaP2B4&#10;Tqk6XGgd7nMh97TtJN2QK591CSoTNGYewfwxRT2uGsJ11X9bi4Xt69FX2naaefTqOXx82446rm27&#10;Q8Iuxb1tuxw5hvzcyv+dEgzmZ1mdQ3eUP1gBAACADU4gyEbT/WKz26urW/lyMl9qLTa/zrvbNj0O&#10;82Vrejkst/cE/ZQvvhNA5z0y7j2XqsOG5gv4WeTL/jonpuFqD7yPtm0+EyaFu9n+huHi4I/aFlZL&#10;Hcbzg6UmDSM5qvaCzx8bjJv7dJLPtO0vte2oF7btp0tlXqd85iX8GzeP4Kgaqo0L2yf1phtVQ7Qa&#10;qi0m/1brH2xk2LmlqgHnc9u2qw61eU3b1nOYz/VRdcjzet+F5I8ORj+D6uvJz4tpzvm00iv1Xw4X&#10;H/Z/p3ptJg0jCwAAAGwQAkE2mmnmQapDxiwWzNTwJV/850vNdzVr8HD1vZTQb5IaDNXeftNIz4z/&#10;Nlwc/Gapab/sZ/UkcMiX9flMyPB5o1+OZz3b65f6hqhitdUgrTv3XIKhhd57CYvyBwwJpeqwntME&#10;SN3e8xkOuSt/PJMwKrfn38kdpSLhXDe4yuNqCNf18bbNz9zufH7Zb4YcnVbCsDoaQDVufsAcU/6t&#10;xptKLefzNYFZ/r3nvNRRCiLP8bbh4uDtbZtzmPvmGOsQ55H71j9EqvddyLjPoNp7b5bPnRood+VY&#10;Rj/bEvDGaE/A2iuyvg8BAAAAHnR0qfm2bs0GVtfWrVtv2rZtW/2Sqc/yBVbmCKzzBE6SXoR5/32+&#10;WRvKev1isCtfqtX36+iXY/mr/0mP67ubSm2G91Suba7xYur9xn3pXOX9Wd9LWa7q++jmUtlPrXrf&#10;1OgX7322Ed5buX75/KjXJ8u5ZqPbute5yrXM7bXX0Dh1H+vdrlKLDb/M0uU9kPfVYrrvx/o5Un8W&#10;1vVx6nsx9cZsGDHpvZrPuey7+3xps57j6P6szJCh2Z77j94v7aiEadme6t6/bp/0Wrrqz+3ucedx&#10;9fG1sp7KMY5Tw/1a9TXn2Ou27r/x7nmp96nro+d33Dms65OOp6vus57HPL57bkc/e+rPme7Pkry+&#10;bOs+vp6zev96bPV5coyjP+dye25b6Ocfa+iQQw752jHHHPOWdhXoud27d8/XajcBAMCS6SHIRlKH&#10;J1vsL+Mz7Gd6EOQv+cd9Yd/1jrbNX/OnB0BXnZ/HvDmkt8tiPWzS+6T2IPy5to36PkpvkeynVnrZ&#10;ZOjbbL+4FOtHrmXmQXtVqdorKNcsbdZfXCrzpS2nx1E+o9jc8l6q8+otpPt+TIAT+ex4Qql85kza&#10;R3cI4ve0bVd6fOUYRueiy+dc+PSs1QAANbZJREFU9t19vnxe5X2f4+j+rDy3VLbXuTTTZj7Bf18q&#10;+x6Vn98nlaqflbl/PgOzPff/RKnF1LlWu8OM5jjOL9X9eZ1egXmu3DaNDAuaY5j07zrnJZ8B3d6G&#10;9fW8tln7oXoOc0z1HNb7TnM8OY6/KFWve2Q/Wc620WPMNcxjur34cp1Gz3UdNjVtji3XNbK/rOf1&#10;jf6cm+bnHwAAALBJ6SG4xjZRD0HWzmbpIcja897aOPQQ3NhqD7H0/uqT+rrSc43VVUdcGNfDlANE&#10;D0HYXPQQBABgJekhCADQPy9r274F8On5ll5v6bnWHb6UlVfnbf5A2wIcKPm8zx8pZGjkVOZo9TMA&#10;AABmJBAEAOifc9q2O3RoX9Thvl/Utqy8DLmeuR0zFKnhQoEDJfOXpkd4hi6+qtRFbV3SbstwzItN&#10;EQEAALQEggAA/ZIvUDMnXuaFmzQn3kZ2XanMo3hEs8ZqeFypvIfe0KwBHBgJ/+rc25nDNT/X0ta5&#10;mE8vtXu4CAAALEYgCADQL+nRdWqpi5u1fjq31GuHi6yC+h5K+ApwoFxW6imlnlYqn/n5uZb2CaXS&#10;QzASGOYPYQAAgEUIBAEAAID1JkOCjhu2OL3fXzdcbCQUBAAAFiEQBAAAADaS29sWAACYkkAQAAAA&#10;2EgOb9v4StsCAAALmGvblXR0qVuHi4PbSh0zXGS1HHrooXd85zvfOWT//v1/026C5dpe6t5S3lOs&#10;NO+tjeFHSm0r9dlSdY4eAA6wgw466Jd/8id/8j//9V//9b9qN8Fm9c5S5wwXm/9f3jJc7Jfdu3fP&#10;t4uDM888czW+vwEAYBMRCPbA4Ycfftv3vve9+0pd126C5XpZqf9c6sFfQGGFeG9tDD9V6imlfqvU&#10;/mwA4MDbsmXLpYcddtgf33PPPc9rN8FmdGyp60ttLXVNqVNL9ZJAEACAlSQQ7IGtW7fedPDBB3/q&#10;zjvvfHm7aVPYv39/Xu8/HK6tnrm5ufeU2mxha37x3BS/cK7V+2gam+S9tq7eW67/RCeX+u1SpzRr&#10;AKwLBx100HcOOeSQawWCbHJXl9pR6u5SJ5TqZe/AEAgCALDeJRDMf1pTNRhkFSUQ3LZt27vb1U1j&#10;//79u+bXxtntU24mD/7i2Xdr+D6axmZ4r62r95brP1ECwWuHiwCsFwkEjzjiiKvaVdiMzitVv284&#10;Ixv6LIFgrXYTAAAs2Za2BQAAAFivEgBeNFwc7Cx15XARAACYhkAQAAAAWM8SBl4xXGzCwHOHiwAA&#10;wLQEggAAAMB6dVopYSAAACyTQJBeuf322wd33nlnu/ZQ2X7ddddNvD3+8i//cnDbbbe1a7Bybrnl&#10;lsHc3FzzHmRzuvjiiwfHHXdcuwYAwBSOL3X5cFEYCAAAyyEQpDeuvPLKwd/9u3938FM/9VPtlqGE&#10;fD/zMz/TbH/hC1/YtP/iX/yLwQMPPNDeY9CENNn+xCc+cXDMMcc0lcex+Zx77rlNcJe2K++RbO/W&#10;qAQ+3dvznmRjGL12p556anvLD3VvTyXkHZXHLXYfAACmkjDw2lJbS11fShgIAADLIBBcXfkF5sTh&#10;Iqvp29/+9uA1r3nN2C/xX/3qVw/uu+++wVe/+tXB17/+9cFHP/rRwbvf/e7B5ZcP/9D05ptvHvzC&#10;L/zC4Oyzzx7ce++9g6997WuDbdu2NdvYXBL67dy5c7Bjx452y1BCnZNOOmlwxRVXDObn55vKfbq9&#10;vRIonX/++Q/evmfPnsGLX/xioeAGkOv7rne968Frt3fv3sE111zTXNMqny2j13/79u3trUP186fe&#10;56KLLmruIxQEAFiSGgbGx0qdt0AdWQoAAFhjR5eab+vWbNikMul5PQ+vzIbVsnXr1pu2bdv27nZ1&#10;09i/f/+u+dYFF1wwf+KJJ87v2rWrOeddhx566PzrXve6dm1+/v7772+2vfnNb27WX//6188/+tGP&#10;brZXe/bsafaTtji7ecLNJa9/U+i+j7Zv3z5/xRVXzO/YsWP+nHPOabfON9vKXdu1odFtWb7ooova&#10;taHsJxV79+7tvqcm2QzvtXX13upe/67utRtn5DPiYetVttX3Rdq8xxawnq7/yaXyJRwA68hBBx30&#10;nSOOOOKqdhX6LH9c2/xfasrq5R/i7t69e75WuwkAAJZMD8HV8/i2jSPallWQHn7veMc7Bm9729va&#10;LQ914oknDj70oQ89OHfgZZdd1vQYfNGLXtSs/4//8T8GJ598cr5gadbjhBNOaNovfvGLTUv/1d5g&#10;Z5yRLP+hHve4xzVtd/6/P/mTP3mwh1jd/sxnPrNpq2c/+9lNT7NR6VlYh5TUg3B9yufKscce2649&#10;3FFHHdUuDX36059u2nzedO3YsWPwiU98ol0bGh1+FgCAh7mx1KtKnT9lfbkUAACwAIHg6vlQqfeX&#10;Shrw8ESAFfOv/tW/akKcGuKN2rVr1+DQQw9t5gf8pV/6pWZo0Q9+8IMPDvf4zW9+c/DoRz+6Wa4e&#10;9ahHDY4++ugHQ0T6LUM6ZrjPhMXjJOQ555xzmmFDExxmaMgMLfqxj2XkosHg9ttvb9rRkOjxj+/+&#10;XcBQ9pHnmZ+fb4agzLCi3aCRAy/XOMOG/sqv/Eq75eHyRwZRA8DbbrvtYUOIxmiomP1meOJc/1QC&#10;w+7QswAAPOjSUvmrvWlqXykAAGABAsHVk0mj0tUok0rlrxtZBR/+8IcHn/nMZwavf/3r2y0P99jH&#10;Pnbwz/7ZP2t6BX7yk59s1rNcJRBkc3vrW9/aBH6jvbu63vnOdzb3SXCYXn+ZH26hHmST7Nmz58Hn&#10;SZCdEOl973tfs86Bk56atcdernHC2oXeD7lP3g+zyvVO78Pqda97XRMSCoUBAAAAgNUkEGTD+v73&#10;v7/l1a9+9eC1r33tYNu2be3Wh0sPrP/yX/7L4C/+4i8GX/3qV5sQJtsuv/zy5vbR3oFVgsL0FKTf&#10;PvShD/1kevsl8FtIgqL0JEyvroR6CYRWomfXc5/73Ga/HFj5XKi99lL5jEhP0HGyPcHeYu+ZadTQ&#10;sfYyBQAAAABYDQJBNqyPfvSjR6anTYYArT17XvrSlza3Zfktb3lL0+smQ/sl8El4k4AvvQmf//zn&#10;Nz28Ij0GR7+MTxiYyrCh9NsnP/nJH09b30Op9ADMeybLCevOPffcJgC6+uqrm8ckxEkomJ5d6VlW&#10;5xi84447mrb6yle+MnYYSda/XN+8D0Z77uW9kO11uNgqnxV5P4zK+2cpPUkBAAAAAFaSQHBzS/em&#10;XaWe0axtML/wC7+w79prrx1064ILLmhuy/JZZ501uOuuu5r1Ud/+9rcHBx10ULP8j/7RP2q+9M+2&#10;KiFiwsNJPYQ2iLNK/U6p8V0gV0dO6tmldjZrG8A73vGOL3Z7hqUyr1uGg8xywpyEOunJ19UdTnJS&#10;L69PfOITD3vcqARLGzAwynW+otTJzdraOaCfWZlbMEFxgr/Ra/bMZz6zaUd7eyY8/Pmf//l27eFq&#10;4FhD5RWWD7C3lZrchRoAAAAAYInSpWq+rVuzgdW1devWm7Zt2/budnUa9Uv1+0t9NRs2ov379++a&#10;H7Fr167mvVfde++984973OPm/97f+3vzb37zm+c/+MEPzv/ar/1ac5+dO3c29/na1742X87f/DOe&#10;8Yxm22//9m/PH3roofMXXHBBc3uRgGsjemyp75a6u9SswWDO0SxqEHhTqTz25aU2hHHvox07dsyf&#10;c8457dr8/EUXXdS8Z/bu3dtuefi23D/r1RVXXNGs79mzp1nP/bLe3Vbv09nvRnqv/V6pHP+1pWYJ&#10;BvOYWa3aZ1auf65l93rH9u3bm/dBNXo9xxl9zOh7or5ncr8q9+88ZqWvf/5dfr1UPgdmDQZzTXNt&#10;AVhHDjrooO8cccQRV7WrQM/t3r17vla7CQAA1hWB4BqbIRDsfqler9HrS21I44Kcj3/84/P/+B//&#10;43Zt6Kabbpp/+ctfPn/CCSc0weCpp546/9//+39vbx368pe/3NznKU95yvwLXvCC+f/0n/5Te0tj&#10;owaC8cFS9VrPEgzm/tMYDQJTCR8OLbUhTBMIRg13utUNCCOP697eDY9qINgNBkfvU2yk99qTS3Vf&#10;y7TBYO47rVX/zKrXPyFdWX2wusFejN5eqxvuxejtXQkEs98aLqZGHr8a1z+9devzzRIMCgQB1iGB&#10;IKxv5f+WL8//L1eq8rtDrXG3L7XK/zt/ONwJAAAsg0BwjU0RCI77Ur1WvtTfkNpfZNbCRg4EX1Bq&#10;9JpPEwzmfgsZFwTWSgi5Yazh+2gaG+299j9LjV7/xYLB3Gcxa/aZtQmuf77sGT2H0wSDAkGAdUgg&#10;COvbOvu/5UI28u+4AAAskTkE+61+qf7lUvkPf0KcrvtKfXG4SE/d0LZdCQJ/u1QC+1mHEq1BYN5T&#10;eW/lPTbqC21L/417f9Ugadoeg10+s1beuGv0qFL/plQ+A8wxCAAAAACbgECwnxb7Ur26rW3pr4Wu&#10;8SzB4DRBYOV9tXn877YdZ5Zg0GfW6vl2qW8OFx9GMAgAsAF85CMfGVx88cWDc889t6ks33jjje2t&#10;AABw4BgydI11hgytX6qPG2ZvXH201IZlyNCpfbXUuOs/Wt2hRLMeNQgcNzTopHpGqQ3DkKHL8vJS&#10;494D46oGg1muDvhn1ia5/n9Ratz5HK3uUKI10AVgHTFkKKxvs/zf8q677mrmmE5NcsMNNzRz4Zdd&#10;j63MR537LMFG/x0XAIAlmGvblZRAsAaB6c1xzHCR1fLoRz/6lu9+97sPfO9738u5ntSzZpyvlfqr&#10;4eLGc9pppx3x0z/90z/arq6aP/7jP77nL/7iL/JF+Ub11FKHDxenkt5ECQXPKPWGUgv1Bhznz0p9&#10;b7i4/q3V+2gaG/C99phSf3+4OJNTSv3zUmeVOqCfWZvk+j+l1CxDA2do1g+X+olSz8oGANaHBIKH&#10;HHLItffcc8/z2k3AOpJAcG5ubqqw7bWvfe3gTW960+CEE04YfP7zn2+3/tC+ffsGP/dzPzfYu3dv&#10;u2W8rVu3Dq699trB8ccf326ZykvLcV7WLgMAsEkIBHsgPQTLLx7/65577vmxsjrLnF0fL/Wm4SI9&#10;9p9LTfvv8IFSl5fKL7FbS2U4wX9dapYwISHPXw8X6bmERelVOq2bSyVgfmSpE0tlyFqfWasvvf4S&#10;Ck7rj0ql98mZpRLeArBOCARhfZslEDz11FMH11xzzeCiiy4anHfeee3WH7r00ksHr3rVq5rl7du3&#10;D17xilcMnvnMZzbrt99+++Cyyy5rHh8JBW+66abBkUce2axPQSAIAMCKMGToGusMGRp1mLeHDCUy&#10;ofaUov8yFOi469+tDNnYnRsw26qEgQl9ptlP6h+XYnNIYDzuPTBaGXI2X4ykN2DWu3xmrb78LB53&#10;PkfrD0vV4NCQoQDrkCFDYX2bZcjQcvemrrrqqnbLQ+3YsaO5PcOCZnjRca644ooH93PJJZe0W6di&#10;yFAAAFaEQHCNjQSC1TRfsmduOfrt0FLjrn2t0SCwym2jpg0GM68cm8PvlRr3HqjVDQKrbB/HZ9bq&#10;WWyOxm4QWAkEAdYhgSCsb0sJBPfs2dNueah6+2JB3znnnNPcLwHiDASCAACb0Ja2pX8+WSpDvaWy&#10;PM7jSs0yfxcbT67xOBkaNEPEPLHUS0tlKMfFZG7BBIIZfvR32/Vx/o+2pf8mvb/yfsr7Ku+vvM/y&#10;fluMz6zVsa3UpHOWoUF/ptQLS92QDQAArC9PetKT2qXxnv/85zdtHT4UAAAmEQj232Jfsg9/e6Cv&#10;Tm3bailB4KjFgkHvqc0hIdPo8LBLCQJH+cxaWeOG8BUEAgAcYCeccELTfvrTn27apTr88MPbJQAA&#10;WJhAcPOY9CX76W1LP/3ztl2JIHDUpGAwQw/+veEiPZZg7rHDxRUJAkf5zFoZ9TMgBIEAAOvE0572&#10;tKZ917ve1bSjamB4++23N+0ki90OAACryRyCa2zCHIKLqfNDfbdU5pmjfxLMTZojcDH59zur7hyD&#10;r88Gei3zzo2bI3AxS3lvhc+s2WW40HwGjJsjcDHmEARYh8whCOvbLHMIZu7A8pCmMg/gqAsvvHDi&#10;bV2ZOzD3O+GEE9otUzGHIAAAK0IguMaWGAhW+dL3ycNFeibXdtYgsMq/36VKMHjWcJGeSgCYa7yU&#10;+fyW894Kn1nTy5+VzxoEVgJBgHVIIAjr2yyBYJx++un1u5Nmee/eve0t881ytpff9+fvuuuudusP&#10;5fbu4y+66KL2lqkIBAEANqG5tl1JCQRrEHhbqQwnyCo69NBD7/jOd75zSPnl42/aTbBc20vtHS7C&#10;ivLe2hh+tNTWUnc0awCsC3Nzc9vL//3/+N57731uuwlYRxIIln+nU4dt+/btG5x66qmD66+/vt0y&#10;HCr0uc997uCII44YfOITnxhcc801g9NPP33w1Kc+tbn9tttuG3z+859/yGO2bt06uOmmmwZHHnlk&#10;u2VRLy3HmaH+AQDYRASCPXD44Yff9r3vfe++Ute1m2C5MjP9t4aLsKK8tzaGzDH8Y6W+3awBsC5s&#10;2bLlnx922GEfv+eee05rNwHryKyBYCQU/K3f+q3Bzp072y2zSRh47bXXDo4//vh2y1QEggAArAhD&#10;hq6xZQ4ZCgAAbACGDIX1bdYhQ7tuuOGGZr7ADBFadrVobd++vRkmdNxwolMwZCgAwCakh2APJBA8&#10;+OCDP3XnnXe+vN0EAAD0TALBQw455Np77rnnee0mYB1ZSg/BcW688cbBvffeO/jSl740KP/e262D&#10;weMf//jB4x73uMFRRx01OPbYY9utS6KHIAAAK0IPwTWmhyAAAPSfHoKwvi2nh+Aa00MQAGATyhxB&#10;AAAAAAAAQE8JBAEAAAA2qFtuuWWwb9++dg0AAMYTCAIAAABsQJlvcPv27YMnPOEJ7RYAABhPIMh6&#10;dnWpzEW5HryyVI4l7TQyw3vuf16z1i95TXltJzZr0zmyVO6fdqXU41jWbPoAAAAb1b333tu0d999&#10;d9MCAMAkAkEmOb5UwpbRSkh3RqnN5oiRdjH/rm0/1LanlRp3PmstFmrlnH+jrWkkfMt9s+8rs2GM&#10;3Ce31WO4uVRCtpUM7ar/WGpPqZc1ayujntt6rgEAAAAAgDEEgkxyWNteU+r8tt5U6umlrij1zlKM&#10;l0AtAd77S92SDcWT2/b6Ujmno3VPqXGyr4R2Oedb25rG20rV+z66bbtyfAnonlsq1zXXNy4qtXu4&#10;uKL2tu1X2jYSLk8bcI6Tc5vzmdeyGiEmAAAAAAD0wlzbrqSjS906XBzcVuqY4eKmlF52Cdaua9ZW&#10;ydatW286+OCDP3XnnXe+vN20EtJ7LIFRgqKLs6GV4OWmUgmbTiq1mq8tgdGOUqvxPp1Ves4lLBs9&#10;H+MkoEqA9+JStXdeffws5yzvnz8otb1UQrsLS8Vi56M+/85S55RK4HhqqapewzihVA0t4/Olsq17&#10;7KOW8lrGWYnrmyFcLym10PECAPTCQQcd9J1DDjnk2nvuued57SZgHdm/f/+uubm5s9vVBZ1xxhmD&#10;b37zm+3a0u3bt29w/fX5O8nBYH4+A79M5aXlOC9rlwEAYMkSCNYhCGswuBkllKnnYdp555YkgeC2&#10;bdve3a6ulASCOfaEP6PeWGrSbStpPc0hmNc67Wuuw3B2hwGtj895nVYekx509TF5/DTnI0N/puo1&#10;zHnsqvMh5jqOqkObLhSuLeW1jLMS17fO1SgMBAB6L4HgEUcccVW7CqwzCQTnp1TuvuI1g6lCSwAA&#10;+sWQoavn8W0b0847t1GMG94yvc4SFCWIqr+QJKRJL7eubM99xqlB1TShW8KoGrylEpxlGNPR54uE&#10;s+n5Vu+b5QRf4+R1JCir8+/lWCfdd5IMw5kZ3bs975Yic+Q9odQsvfByDtOj8NebtfFOaduPtm3X&#10;Z9s2r2EaOTf13Oac5dyNG76zGyLW5fQOjCzXx3cl7Ms1rdci7Wjwl3Occz3t8QIAABxwW7dOOxsE&#10;AACsDIHg6kmYkznk6hxxfVIDzhoMJrjJEJQZRvJjpTKsZoarPL3UtaW6PeVyLhJYjQvZ6pCni52v&#10;BHyj89/leTM8Zp6vGwomrMrwmftK5X65f54/f1k97hjSay1Dc36uVO6fQDD3fUWpaeS585tdHj/O&#10;r5RKIJbK6+iem1EJu3Lc00oQ9+ZSOX8fyYYJ6pyCd7RtV32+aX47zTyFOTc5xzlXCexy7habg/DT&#10;pXL/Oq9gllO/2awN5bXUa5oQMLenHRf85VzneMeFwQAAAOvOBRdc0C6VX6IuvHCwZ8+eJdUll2QG&#10;BQAAODAMGbrG1njI0IQutcdWDbOyLaHQaLhVe4J1h0ytQ6mm51dXHpvt2U81bkjJ3C/PnxoNgGoP&#10;w+4QmXXozK762kZ7m9VjGx1is25PjZ6PUQkZc7/R4Ti7+xitcUN3jlPvP0k93/X11tc5+noW20+9&#10;vpPU58n9uuc2IV7tIToato4eW4y7vlU99mnOTe4zum8AgN4xZCisb7MMGRonnHBCfo+Z3759e7tl&#10;dnv27Gn2kZqBIUMBADYhPQRZzLNLJcxJJcS7oVR6Y724VB0S88ZSTys1OkRmeoJFd8jUj7dtArKu&#10;57TtYsFm7pfnTw/EPG/XpaXS6yxDUdaw8LhSo0Nu1vXaU656Qdu+vW2rBIfpWTiNJ7ft6LCq2cdT&#10;Ss219dhSOYcZ7jK96nJ+lyNBaf7ENL1SZxlidJxJvRtHpUdf97nSu/D3houDf9i2y5XenIup5/qZ&#10;bQsAALDuve1tGXSl/BK7d+/gyitH/14VAABWlkCQxSRcy1CgqYR4CZxOKjXut5X0EEvPsBogZnjM&#10;UQmNEuYl1Ov2IqvDhdbAcJKF5r+L69v2sLat0nusHtek8O2Eth033Oa4eRNn1Q0wcx5yDs9q1qYf&#10;knSSf1cq5zTh4nIlRJ3Gl9q2q2772bZdqgSNuZYZdjY9CccN7woAALBhnXjiiYNzzsksCYPB6173&#10;uqYFAIDVIhBkMZm7rfZqe0yphILjeqBl2Ma7SmUIoxogDn+zebgPt+3z2za92xLGJQAa7WU4arRX&#10;36g/b9sqx5uhLTPnYD2u1DjT9EZbaTV8XM5z5/zlXCdoXez8RQ1N87hxDsR5GOfUUnlNCaXzvspw&#10;pIJBAACgN17/+tdnGhC9BAEAWHUCQVZCQrf0TEvQ1B0WMz0Jx0kIlqEyE2KlV2EdLvTft+1yZA7L&#10;KoHXFcPFwfNK1eNKjZPhRjei9A6MnNNuL8jaQzM9/rJew7T0Toyj2rYr1yNqaHgg5TjPLZXhVRNM&#10;J5BOMGiuQAAAoBeOPPLIwfXXXz/Ys2fP4OlPf3q7dXrpZZjH3nBDZvcAAIDJBIKshDoh+atLjc7r&#10;N0l6fkXCwGmHC41PtO2T2nbUc9v2jlIvGi4O3lJq3DCgo9IDLcYFTt15EBfyxbad9v51rsPlhJEJ&#10;yiKhbLcXZO2hmR5/WX9Js/bDc/gLbdtVw9nPt+1CHte2XfW61OdYCQkGLy6VcDBG5wqsIXCdsxIA&#10;AGDDOPbYY5tgL+1S5LHHH19/tQQAgPEEgqyEb7bt4W0b6Wk2bg7B6gNt+xulMlxo5iasPdcWck3b&#10;vrlU7c1WvbJUwq/sK0Nn1nn/RsO53G+cP2zbX2vbqvaAnMa32naaOfRy/O8eLg7e1bZLkePr9n6s&#10;VXto5pxlPfeLD7Vt7aFZZTnXIy5t24W8s1T3t848/jXDxQev0zSW9lvvD9XH39u2AAAAAABAh0CQ&#10;lfDetr28VOYSzPCUny1VA6hx0pMwveISBsYfte1i8rg3ldpa6qZS9fmuLnVJqezzX5aK9DjMMJoJ&#10;8xJede+X7aMSlGWozNNL5X71/hl2tPZoXEydX3F0rJfMY5gJIbLPVI475yivP/tOD7hRCdvq/VNV&#10;XV/o/C4kYWk9hzmG7jXL8eS2aXp65vVkXJp6bvP4BLJ5PdM8vvYiTICbx3cnzMh6einWY8tzpHLd&#10;aqBZ1XM9be9UAAAAAABgmTJ833xbt2YDq2vr1q03bdu2rfY0WykZNjPXMGHMNDI/XQKceu0T7qTn&#10;1kL7SE+93J6wbLS3XySMy+3jJAzrPl+G+0x4NLqfhGo5lnq/PCavLftOjcrjEzzV++c+uX89H5N6&#10;F3bV4+72fMs5qNu7+14o1KvnZ1LVIU4nyWvP/bpBW1f23z2HWZ4mZMxryf0jyzmOejyTrnV9THc4&#10;1nHnusr7qXu+aqA6Og7OYq8RAKA3DjrooO8cccQRmVMZWIf279+/a35jqNN+AADAsggE19gqBYJr&#10;IaFP3icJhfqkBnnThIcsTz3XS+0tCQCwYQgEYX07EIHg3r1757dv3z6/Y8eOdstUBIIAAJuQIUM5&#10;kF7Sth9u276oQ1q+sG1ZPS9v2wwPCwAAsKnccccdg7179w6uuWaWadwBANiMBIIcKBlOM3P1Zc6/&#10;j2RDj+wrlXn0dpTqDhvKysq5rXMw5pwDAAAAAABjCAQ5UJ7Ttu9q2755a9u+qG1ZefXc1nMNAAAA&#10;AACMMde2KylzCNa5A28rdcxwkdWSOQQPPvjgT9155511+EQAAKBnMofgIYcccu0999zzvHYTsI5k&#10;DsG5ubmp5ue79NJLB+Xfcru2dLfddttg584MmjIYzM9nevWpvLQc52XtMgAALFkCwfwvNFWDQVZR&#10;AsFt27a9u10FAAB6KIHgEUcccVW7CqwzCQTnp1TuvuI1g6lCSwAA+sWQoQAAAAAAANBjhgztAUOG&#10;AgBA/xkyFNa3WYYMPffccx8c6vP0008fPPWpT22WZ2XIUAAApiUQ7IEEgt/5znfmv/e97/1puwkA&#10;AOiZLVu2nHXYYYddfc899/yTdhOwjswSCO7bt2/whCc8YXD33XcPduzYMbj66qvbW2Zz3XXXDU46&#10;6aRmWSAIAMBCBII98NSnPvUP7rjjjrvvvPPO69pNAABAzxx88MG/f9RRR1166623nt9uAtaRWQLB&#10;uPLKKwcvfvGLm+U9e/YMTjzxxGZ5FgJBAAAOpASCdVLrGgyyik4++eRdz3rWs0wKDgAAPXbIIYd8&#10;7ZhjjnlLuwqsMwkE52e0Y8eO5vuTtEuxZ8+e+v1Lu2Uqvj8AANiEtrQtAAAAAGvooosuatprrrmm&#10;6e0HAACrRSAIAAAAcAAcf/zxg6uuuurBYHBWT3ziE5vHXnLJJe0WAABYO4YMXWOGDAUAgP4zZCis&#10;b0sZMvQA8f0BAMAmNNe2KymBYA0Cbyt1zHCR1ZJAsPyH/lOFScEBAKCnEgj+xE/8xH+59dZbL2g3&#10;AetI+b38xNIcN1xbvs985jO72sXBM57xjJe2i8tWjvO6LVu23NyuAgDAkukhuMb0EAQAgP7TQxA2&#10;l927d8/XajcBAMCSmUMQAAAAAAAAekwgCAAAAAAAAD0mEAQAAAAAAIAeEwgCAAAAAABAjwkEAQAA&#10;AAAAoMcEgqvr+FInDhcBAAAAAABg7QkEV0/CwBtK7Sn1zmwAAAAAAACAtSYQXD2HtW0c27YAAAAA&#10;AACwpgSCq+fLpd5f6ppSb8gGAAAAAAAAWGsCwdWzr9QZpU4tdV02AAAAAAAAwFoTCAIAAAAAAECP&#10;CQQBAAAAAACgxwSCAAAAAAAA0GMCQQAAAAAAAOgxgSAAAAAAAAD0mEAQAAAAAAAAekwgCAAAAAAA&#10;AD0mEAQAAAAAAIAeEwgCAAAAAABAjwkEAQAAAAAAoMcEggAAAAAAANBjAkEAAAAAAADoMYEgAAAA&#10;AAAA9JhAEIDN6NhSJw4XN5wcewoAAAAAYCoCQQBmlSDtvAXqlaWOL7WenFHq6rZuLrW31DNLbRQ5&#10;n/X4c+xHlQIAAAAAmIpAEICluqDURaWe2qz90CmlbiiV4G29BIOfK/WGtn4vGzaY20vl2AEAAAAA&#10;ZiYQBGBW15W6uFRCtkjvu6zXyvpjS91d6tpS6yEUvKVUjjt1aTZsMPtK5dg/0awBAAAAAMxAIAjA&#10;akiAdXqpraXSixAAAAAAgANEIAjAakmvvMx3t6NZAwAAAADggBAIArCaMo8gAAAAAAAHkEAQgNX0&#10;9LYd59hSmW/wvLaynG3jnFiq3q9W976jt2VfK+20UnX/WT6y1GJmeY2jcr9XlqrPt9oy12N9vlle&#10;Y67N6PnOvup+Fnq92X/3/Ew73+To+yHrAAAAAMAEAkEAVktCmswh+P5m7YcSAr2z1PWlXpANrZ8v&#10;lSFG39isPdwRpTIfYSrLo36pVG47ullbOXkd6en49mZtKMs3lZoU1C31NVa5PferAdlLSuUYntqs&#10;raw8x9Wl/qBdrn69VF7juHB1vlN7Sp1dKvK6ryxV541Mm3MwLljMfrP/en5yTa8tlWMZd//I+c55&#10;eFup7nvgslLZPm2gCAAAAAAsU76IrV8S3poNrK6TTz5517Oe9az6ZSzAWklwk8/6cRLMfL7UN9rl&#10;rjxu3PZISJR9jguhIiHbpOdMT7HcPo3sI/dfTI4x9x2333os40LB5b7GcY/NerbnsSvVIy7BW/aZ&#10;azUuhKuvcVIvv2zP42uIl7Z7PiYd76RzkH0k2MvxjMo+8phJ1ziPSwH01iGHHPK1Y4455i3tKtBz&#10;u3fvnq/VbgIAgCXTQxCA5eoO3ZhKKHRDqTil1I3DxQftaNvR7fHxtn182466tG3HhWnpIVhvXwkJ&#10;p9Jr7ppS52bDiGzLbZeXGg3TlvoaE6adUypf9o4+Nusr/SXwE0ulF2d6I+7LhhEfbtuj2nbULaU+&#10;N1wcvL7UG0p9pFkbOqvUq0pd16wNJUS8otT5pdKbsCvHkJ6JJ5QavcbPbNtx5zTSE3X7cBEAAAAA&#10;6BIIArDSPlHqKaWeVmpcePO8Ur85XHyYcaFUV/Y3OgxnJGRKsDUpLFqK55RKwNQdKnRUbsvzvqhZ&#10;+6GlvsYMDRofatvVlqAugd17m7WH+1bbLiZzRd5Wqhv8RcLB0ZD2ZW076TXWQHG05/t7SiVE/Eyz&#10;9nD3tC0AAAAAMEIgCMByXTymFgrmuiFRetalV1x6Fqa3WHoXLubdpU4v1e2V95xSo3MVLlcNHT/b&#10;tuPU217YttVSX2NeV3rrpefdWslx1hAuwWp65tWenpmrbxoZGjTXfRo/27YLvcacg9rLskqQ2n1v&#10;ZQjVV5bKfIs51leUAgAAAADGEAgCcCAkIEuIc1epDBEZ6aWWIScXU3uWdXvlvbzUB4aLK+bRbbtQ&#10;j76FblvqazwQ8+AlWMvzdntf5jgTvk5jlmOuQV8dYnZcTZJwNQFgAsgM55pQ8CulcqwfKwUAAAAA&#10;jCEQBGCtvbPUVaW+WSpDcp5aKj2/0kttdMjJcRLCpTdgQsBIKBQrOVzoci33Na6VBGyfL3VJqXeV&#10;ekKp9BDMseY4v1TqQMixZHjQrlznm0pljsXM33hc26aHY441Q5YCAAAAAGMIBAFYS+k1l0AngV6C&#10;p6UOjZmedieUSkj0y6Wm7cm2FlbqNa6Ff1sq5zHzCCYEXKjH40pJL8TI8y1WXbnGma/xlFIZehUA&#10;AAAAmJJAEIC19JK2fUfbLlV62t1dKmFg5t37eKmV9odte2LbjlNvq/eN5bzGa0qNzp23mhJcRp3v&#10;cC2kR2J054BcTILfBJc5P+upJygAAAAAbAgCQQDWUp2Xb1rpYTfJzlIXlkowuBq98DJXYfb9a83a&#10;eL9SKvep8xrGcl5jDRbTy3CcX2rblZIed7NY6HpM631t+7K2HScBYHcuwcPadlrHllooyAUAAACA&#10;TWWubVfS0aVuHS428/kcM1xktZx88sm75ufnP1Vc1m4CWAtXl0pvtll+liTkuahUHU6zKyHOm0ql&#10;x1/mj8uQkZmLL/PEjZP77y2V4S5n7eE2X6o+x0ISzGUuwHHPkeO/otTzSqXHYrXc11h70GXewe4Q&#10;nq8s9ZpSmZNwKa95nHoNx+0vgdrbSqVn3kmlMk/fuOuRfUSOd1pvLJXeiWeV6p67SBiY4UG7rz+9&#10;CTN/YALMp5Qa7SWY85xjy+15P+bYH1fK0KJArxxyyCFfe9SjHnXdvn37vt1uYvN5oNRvlbqzWaPX&#10;du/enf+zNs4888zV+P4GAIBNRCDYAwJBYI0lbHlmqQtKJYBJ8PXnpRYL16oENwmDMvzjJ7KhSM+3&#10;hD9vKFU/y7LfeG3bjvONUgmsFushmMDo8cPFwVNLJZBLz763ZEMrvfzG7Seh4OWlEj5+MBuKHG9e&#10;+6+XGg20YjmvMeFXQrYEf+kFeU+pZ5f6QrucsLFa7s/x+lw5h3mu/Nw+olTOz8dKpTffnlJ5Hd8s&#10;lbkb83pr773cN700I0Fnji8mncuu7CPvoe55zbXJsfyzUqOhX4LCa4eLD56X/J/juaXe1a5fUiq3&#10;JXhNcLme528EmFkCwR/84Adfv++++z5bVv90uJVNJj3s31PK736bgEAQAICVJBDsAYEgsMZqIDhq&#10;2kAwEu48o1QCpejODZcw50WlvlJqoR5euV+Ct2l6pnUDwUkWC7ESDD55uDj4YqlxQWDXcl9j9/nq&#10;Y3PuDy+12HPPqntNE6xlTsZ6Luptny6VXoLRHc5znGkCwUgg+ZxS9dosdl5z/58rVc9Lzl+OtfYk&#10;rNd52ucH2FA6geB/KKv+77857Sr1qVKu/yYgEAQAYL1LIJj/tKZqMMgqSiD4rGc96+x2FWCzyLCT&#10;o0NyAkBvtUOG/t9l0f/9N68Egq5/T+zevfux7eJYCQRrtZvGWmw/AAAQW9oWANa79FRLb7r0vEtP&#10;sQwVaY44AAA2pP3795+1e/fuP/uv//W//ptZQ73cv33cn2U/7WYAAJjIkKE9YMhQYJNI+Je57SLz&#10;/51SanSeOQDoLUOGUhgytEd27dr1qEc+8pG3zs3NbSu/0z9QNn2y1PVl/a/L+m2l/e/NHYuy/k/K&#10;+tGl/TtlNXMun1zWDyrrd95///3HvPSlL72vuSMAAEyghyAAG8W/LHV+W/kSRBgIAMCGlRBvfn7+&#10;oiwn3Cv1j0tdUFb/36V9MAyMdj3bL2jvd1C25/HCQAAApiEQBGCj2Ffq4rZuyQYAANjIHnjggUvS&#10;y69dnUkel8e3qwAAsCCBIAAAAOvVO0u9cbi47pxR6upSmd94Wrn/K4eL8NBegrPSOxAAgFkIBAEA&#10;APrvvFIJo7qVsC2h1mJyv9w/+1hM5vwdfZ5sSwh2bKlZnFjqnFL3NGuT5X71uU7LhhFHlsrrrMeW&#10;drHXncfkmEdfQ7ZXjy+1o9Rhzdr03lyqux82uaX0EtQ7EACAWQkEAQAA+u/ZpRJedSUUu6LU50tN&#10;CqjS+y2hXB6buc0Wc3qppw8XH/TcUgku9paaJlSsfqVt39O24+S4LyuV40s9uVRXbk+gl9eZOYgj&#10;x5P1BJ3jJFS8qVSOuZ6XPDbrT2zWli7HurXUc5o1KJbSS1DvQAAAZiUQBAAA2DxO7dQTSr2/VMKu&#10;15ca55fb9vpSCbKm6VH4uVLd53lMqZNKJRBM6DHNEKAJ4hJE5vgyj/AkLyu1vdQ1zdrD7S6V13d+&#10;qeNK1ded15P9j76eBKCXDxebY35aqTwmj83zfLnUcny8bX+jbaExSy9BvQMBAFgKgSAAAMDmlKDt&#10;wuFiE46Nkx5/CfJ+u1kbDF7QtrO6rlR65t1dKs+ZYT4XUnvQXdu24yQ0TK/FhIGfyIYRGaI0vQZz&#10;/BdnQyuv++XDxYcFc79ZKsHnL5bKMXfdUmqhcHIaeXwNYWcdQpUem6WXoN6BAAAshUAQAABg80rI&#10;NUl6y6VXXAKsj5RKmJeAsA6jOas811uGiw8OBzrJz7ftl9p2nPQOTHj3hmbt4Y5q25vbtuvGUnk9&#10;dRjRyOvK60vvwdEwcDEJ99Lzsc43OG4uw+rP23Z0aFU2uWl6CeodCADAUgkEAQAAGOeVbfuBtk3Q&#10;FcuZ/+5DbbvY0KPpTRiTgrkEcOlNtbPUrOFdlaFNo/ZW/Lm2/VjbTivhZkLEhImR9qpSk4ZG/XTb&#10;1tATGtP0EtQ7EACApRIIAgAAbF419EsvwFEJ7TLcZnrTxYfb9uy2XYraIzE9+xaSnol57kn+Xdu+&#10;tW3Hubdt0xNvml6NT27be0rltb+zVHr8pc4rNWmIzwy3mp6PdY7Cp5SqQ6Oml+WoO9rWkKE8zEK9&#10;BPUOBABgOQSCAAAAm0d6w9VK4JVwIeHVm0t1ZcjLhHbdoDDDhiaky7x8qxlm1R5744b6jIRsCeHe&#10;VGqhIU8TZGZ+wbyO3aXymrLvhH0J+fI6xkkPrStKPa1ZGwZ92ZZegOMCvhxHd47CPG96Lsa456jH&#10;bMhQHmahXoJ6BwIAsBwCQQAAgM1jT6cSqiUwO6VU7QVYPb9t63ChVQ0IlzNs6HIlLEmI+R+atYWd&#10;WSqvMcFchvHM607YF5N6IOb+6aGYQDA9/hIIJuBLsPibpUZ9tG276rZnt+04i/WSZJMa10tQ70AA&#10;AJZLIAgAALB5nNSpx5ZK4DUaBmZ4zfSiS+h2WKlur8KvlIqXt+2sphm6cyE5hoR7GaJzXzYsIvfJ&#10;a8xrHX3dtQfi6ByEnyg12vPwt9q2zhMIq2ZcL0G9AwEAWC6BIAAAwOaR8KvWpEAtvf/Sey3V7VGY&#10;qj2UTii1lGFDa8/C9MJbiteVSlD5xVLdoPLoUpE266PBY17r6OtOsLjQPIVd04SPsGK6vQT1DgQA&#10;YCUIBAEAAOh6Qdu+uFS3R2GtOj/ey9p2Fr/Rtpe17Th3tO04CfESVF5VqhtUZvjTSJv1xY4tPSCj&#10;O0fip9v2qW3bVQPGcQHi4W3b9bi2/ULbdtV9ZU5CGKvbS1DvQAAAVoJAEAAAgCphVYbFTPB1Zalu&#10;j8Jal5aKWYbPzH7fWSo9CxOEZd+T1OE6E/6NekqphULKtFl/T7M2Xj2W9DTs3i+vLdueW6qGdlUN&#10;GD/Wtl2/W2r0/me37Z+2bdcT21avQxbU9gq8Qe9AAABWgkAQAACAqg7p2e05NypzDiYw3F7q+GwY&#10;cVyp8zqV8O+mUum9l8dNM/9g7T03Oixpnns0oEzdVirSZr2GbXnuHEMdWvSVpXIs6WV4bqnRuQIz&#10;N2Fuu7rUaaXymDw+PbUSFta5BEd9tlR6Heb+ec6EmXkNHyk1qvYezFyFMFF6BX7/+98/Re9AAADW&#10;q8zZMN/WrdnA6jr55JN3PetZz6p/gQoAAPTQIYcc8rVHPepR/3dZXMr//RNw5Xe0xdT7jQv6ut5Y&#10;KvdL21V/Fxytb5RKsDbak26Suv+EctPIvnP/tF0J57rHkfp8qQR3k9Tn7lbOy2g4WZ8zr6met+79&#10;J73W9E7MfaZ9bV27SvndDwAAWBcEgmtMIAgAAP23zEAwAd9CIVg17f0SduV+oyFZfXy3Ru8zjYRl&#10;+Z0y4dk06vGMC+HqbbMcyzSPyfbcXtX1xZ7j5lIJSJdCIAgAAKwbAsE1JhAEAID+W2YguBElOEv1&#10;SQLTWYLOUQJBAABgScwhCAAAwHr0rlKZp3ApQ2uuV7/ctu9rWwAAgDUhEAQAAGA9ek+pu0u9pFnr&#10;h3NKXVPqumYNAABgjQgEAQAAWI/2lTql1JubtX74xVLnDhcBAADWjkAQAACA9erGtvoiPQNvGS4C&#10;AACsHYEgAAAAAAAA9JhAEAAAAAAAAHpsrm1X0tGlbh0uDm4rdcxwkdVy8skn75qfn/9UcVm7CQAA&#10;6JlDDjnkaz/4wQ++ft99991TVm8ebmWTObHU75a6vFkDAACYkkCwB57whCf88R133HHw3/7t3/pS&#10;AAAAeuqggw765cc85jF/8Dd/8zefaDex+TxQ6sq2BQAAmJpAsAe2bt160/e///07/vZv/3ZXuwkA&#10;AOiZLVu2XHrYYYf98T333PO8dhMAAAAcMAkE59uqwSCrKIHgtm3b3t2uAgAAPXTQQQd954gjjriq&#10;XQUAAICpbWlbAAAAAAAAoIcEggAAAAAAANBjAkEAAAAAAADoMYEgAAAAAAAA9JhAEAAAAAAAAHpM&#10;IAgAAAAAAAA9JhAEAAAAAACAHhMIAgAAAAAAQI8JBAEAAAAAAKDHBIIAAAAAAADQYwJBAAAAAAAA&#10;6DGBIAAAAAAAAPSYQBAAAAAAAAB6TCAIAAAAAAAAPSYQBAAAAAAAgB4TCAIAAAAAAECPCQQBAAAA&#10;AACgxwSCAAAAAAAA0GMCQQAAAAAAAOgxgSAAAAAAAAD0mEAQAAAAAAAAekwgCAAAAAAAAD0mEAQA&#10;AAAAAIAeEwgCAAAAAABAjwkEAQAAAAAAoMcEggAAAAAAANBjAkEAAAAAAADoMYEgAAAAAAAA9JhA&#10;EAAAAAAAAHpsrm1X0tGlbh0uDm4rdcxwkdWydevWm+6///6feOQjH/k37SYAAKBnvvWtbx17xBFH&#10;fOgb3/jG6e0mAAAAmIpAsAce//jH/6Pvf//7L25XAQCAHpqbm7v/R37kR179v//3/76v3QQAAAAH&#10;zEGlvlpqvtQV2QAAAAAAAAD0y7ZSLyj1qGYNAAAAAAAAOAAGg/8/B35P+RN93BAAAAAASUVORK5C&#10;YIJQSwMEFAAGAAgAAAAhAJWYFBvcAAAABQEAAA8AAABkcnMvZG93bnJldi54bWxMj81OwzAQhO9I&#10;vIO1SNyoTQX9CXEqBMqBA4c2IK6beElC7XUUu2369hgucBlpNKuZb/PN5Kw40hh6zxpuZwoEceNN&#10;z62Gt6q8WYEIEdmg9UwazhRgU1xe5JgZf+ItHXexFamEQ4YauhiHTMrQdOQwzPxAnLJPPzqMyY6t&#10;NCOeUrmzcq7UQjrsOS10ONBTR81+d3AaympblfZ+/vrx/ly+1Ljv11/Ls9bXV9PjA4hIU/w7hh/8&#10;hA5FYqr9gU0QVkN6JP5qylaLu2RrDUu1ViCLXP6nL7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t3dMAsGAACXHQAADgAAAAAAAAAAAAAAAAA6AgAAZHJzL2Uy&#10;b0RvYy54bWxQSwECLQAKAAAAAAAAACEACxJQUdI1BgDSNQYAFAAAAAAAAAAAAAAAAABxCAAAZHJz&#10;L21lZGlhL2ltYWdlMS5wbmdQSwECLQAUAAYACAAAACEAlZgUG9wAAAAFAQAADwAAAAAAAAAAAAAA&#10;AAB1PgYAZHJzL2Rvd25yZXYueG1sUEsBAi0AFAAGAAgAAAAhAKomDr68AAAAIQEAABkAAAAAAAAA&#10;AAAAAAAAfj8GAGRycy9fcmVscy9lMm9Eb2MueG1sLnJlbHNQSwUGAAAAAAYABgB8AQAAcUAGAAAA&#10;">
                <v:shape id="_x0000_s1910" type="#_x0000_t75" style="position:absolute;width:54864;height:45021;visibility:visible;mso-wrap-style:square" filled="t">
                  <v:fill o:detectmouseclick="t"/>
                  <v:path o:connecttype="none"/>
                </v:shape>
                <v:shape id="Picture 332018" o:spid="_x0000_s1911" type="#_x0000_t75" style="position:absolute;width:53975;height:4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bBgxAAAAOIAAAAPAAAAZHJzL2Rvd25yZXYueG1sRE/NasJA&#10;EL4X+g7LFHqrG4vGNLpKEURBENQ+wJAdk9Dd2ZDdavr2zkHw+PH9L1aDd+pKfWwDGxiPMlDEVbAt&#10;1wZ+zpuPAlRMyBZdYDLwTxFWy9eXBZY23PhI11OqlYRwLNFAk1JXah2rhjzGUeiIhbuE3mMS2Nfa&#10;9niTcO/0Z5bl2mPL0tBgR+uGqt/TnzdQ4zbsi8m5ncavKk/bg8s6tzHm/W34noNKNKSn+OHeWZk/&#10;K/JxPpvKCbkkGPTyDgAA//8DAFBLAQItABQABgAIAAAAIQDb4fbL7gAAAIUBAAATAAAAAAAAAAAA&#10;AAAAAAAAAABbQ29udGVudF9UeXBlc10ueG1sUEsBAi0AFAAGAAgAAAAhAFr0LFu/AAAAFQEAAAsA&#10;AAAAAAAAAAAAAAAAHwEAAF9yZWxzLy5yZWxzUEsBAi0AFAAGAAgAAAAhAPnBsGDEAAAA4gAAAA8A&#10;AAAAAAAAAAAAAAAABwIAAGRycy9kb3ducmV2LnhtbFBLBQYAAAAAAwADALcAAAD4AgAAAAA=&#10;">
                  <v:imagedata r:id="rId49" o:title=""/>
                </v:shape>
                <v:shape id="テキスト ボックス 1" o:spid="_x0000_s1912" type="#_x0000_t202" style="position:absolute;left:3959;width:869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B7ygAAAOMAAAAPAAAAZHJzL2Rvd25yZXYueG1sRE/NTsJA&#10;EL6b+A6bMfFCYAsNWCoLMQaRcJOixtukO7aN3dmmu7Tl7V0TEo/z/c9qM5hadNS6yrKC6SQCQZxb&#10;XXGh4JS9jBMQziNrrC2Tggs52Kxvb1aYatvzG3VHX4gQwi5FBaX3TSqly0sy6Ca2IQ7ct20N+nC2&#10;hdQt9iHc1HIWRQtpsOLQUGJDzyXlP8ezUfA1Kj4Pbti99/E8bravXfbwoTOl7u+Gp0cQngb/L766&#10;9zrMj5fLZJos4hn8/RQAkOtfAAAA//8DAFBLAQItABQABgAIAAAAIQDb4fbL7gAAAIUBAAATAAAA&#10;AAAAAAAAAAAAAAAAAABbQ29udGVudF9UeXBlc10ueG1sUEsBAi0AFAAGAAgAAAAhAFr0LFu/AAAA&#10;FQEAAAsAAAAAAAAAAAAAAAAAHwEAAF9yZWxzLy5yZWxzUEsBAi0AFAAGAAgAAAAhAM/NkHvKAAAA&#10;4wAAAA8AAAAAAAAAAAAAAAAABwIAAGRycy9kb3ducmV2LnhtbFBLBQYAAAAAAwADALcAAAD+AgAA&#10;AAA=&#10;" fillcolor="white [3201]" stroked="f" strokeweight=".5pt">
                  <v:textbox>
                    <w:txbxContent>
                      <w:p w14:paraId="251CAD6F" w14:textId="77777777" w:rsidR="002642A7" w:rsidRDefault="002642A7" w:rsidP="002642A7">
                        <w:pPr>
                          <w:spacing w:line="140" w:lineRule="exact"/>
                          <w:rPr>
                            <w:rFonts w:eastAsia="ＭＳ ゴシック" w:hAnsi="ＭＳ ゴシック"/>
                            <w:b/>
                            <w:bCs/>
                            <w:color w:val="FF0000"/>
                            <w:sz w:val="14"/>
                            <w:szCs w:val="14"/>
                          </w:rPr>
                        </w:pPr>
                        <w:r>
                          <w:rPr>
                            <w:rFonts w:eastAsia="ＭＳ ゴシック" w:hAnsi="ＭＳ ゴシック" w:hint="eastAsia"/>
                            <w:b/>
                            <w:bCs/>
                            <w:color w:val="FF0000"/>
                            <w:sz w:val="14"/>
                            <w:szCs w:val="14"/>
                          </w:rPr>
                          <w:t>スクランブラーを</w:t>
                        </w:r>
                      </w:p>
                      <w:p w14:paraId="58362EB9" w14:textId="77777777" w:rsidR="002642A7" w:rsidRDefault="002642A7" w:rsidP="002642A7">
                        <w:pPr>
                          <w:spacing w:line="140" w:lineRule="exact"/>
                          <w:rPr>
                            <w:rFonts w:ascii="ＭＳ ゴシック" w:hAnsi="ＭＳ ゴシック"/>
                            <w:b/>
                            <w:bCs/>
                            <w:color w:val="FF0000"/>
                            <w:sz w:val="14"/>
                            <w:szCs w:val="14"/>
                          </w:rPr>
                        </w:pPr>
                        <w:r>
                          <w:rPr>
                            <w:rFonts w:ascii="ＭＳ ゴシック" w:hAnsi="ＭＳ ゴシック" w:hint="eastAsia"/>
                            <w:b/>
                            <w:bCs/>
                            <w:color w:val="FF0000"/>
                            <w:sz w:val="14"/>
                            <w:szCs w:val="14"/>
                          </w:rPr>
                          <w:t>0xFFFF</w:t>
                        </w:r>
                        <w:r>
                          <w:rPr>
                            <w:rFonts w:eastAsia="ＭＳ ゴシック" w:hAnsi="ＭＳ ゴシック" w:hint="eastAsia"/>
                            <w:b/>
                            <w:bCs/>
                            <w:color w:val="FF0000"/>
                            <w:sz w:val="14"/>
                            <w:szCs w:val="14"/>
                          </w:rPr>
                          <w:t>にリセット</w:t>
                        </w:r>
                      </w:p>
                    </w:txbxContent>
                  </v:textbox>
                </v:shape>
                <v:shape id="テキスト ボックス 1" o:spid="_x0000_s1913" type="#_x0000_t202" style="position:absolute;left:276;top:6308;width:29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naygAAAOIAAAAPAAAAZHJzL2Rvd25yZXYueG1sRE/LasJA&#10;FN0X/IfhCt0UndGgltRRitS2dKfpg+4umdskNHMnZMYk/r1TELo4i8N5cdbbwdaio9ZXjjXMpgoE&#10;ce5MxYWG92w/uQfhA7LB2jFpOJOH7WZ0s8bUuJ4P1B1DIWIJ+xQ1lCE0qZQ+L8min7qGOGo/rrUY&#10;Im0LaVrsY7mt5VyppbRYcVwosaFdSfnv8WQ1fN8VX29+eP7ok0XSPL102erTZFrfjofHBxCBhvBv&#10;vqZfjYalSuYRagV/l+IdkJsLAAAA//8DAFBLAQItABQABgAIAAAAIQDb4fbL7gAAAIUBAAATAAAA&#10;AAAAAAAAAAAAAAAAAABbQ29udGVudF9UeXBlc10ueG1sUEsBAi0AFAAGAAgAAAAhAFr0LFu/AAAA&#10;FQEAAAsAAAAAAAAAAAAAAAAAHwEAAF9yZWxzLy5yZWxzUEsBAi0AFAAGAAgAAAAhAP6pWdrKAAAA&#10;4gAAAA8AAAAAAAAAAAAAAAAABwIAAGRycy9kb3ducmV2LnhtbFBLBQYAAAAAAwADALcAAAD+AgAA&#10;AAA=&#10;" fillcolor="white [3201]" stroked="f" strokeweight=".5pt">
                  <v:textbox>
                    <w:txbxContent>
                      <w:p w14:paraId="3C66B967" w14:textId="77777777" w:rsidR="002642A7" w:rsidRDefault="002642A7" w:rsidP="002642A7">
                        <w:pPr>
                          <w:spacing w:line="140" w:lineRule="exact"/>
                          <w:rPr>
                            <w:rFonts w:eastAsia="ＭＳ ゴシック" w:hAnsi="ＭＳ ゴシック"/>
                            <w:sz w:val="14"/>
                            <w:szCs w:val="14"/>
                          </w:rPr>
                        </w:pPr>
                        <w:r>
                          <w:rPr>
                            <w:rFonts w:eastAsia="ＭＳ ゴシック" w:hAnsi="ＭＳ ゴシック" w:hint="eastAsia"/>
                            <w:sz w:val="14"/>
                            <w:szCs w:val="14"/>
                          </w:rPr>
                          <w:t>行</w:t>
                        </w:r>
                      </w:p>
                    </w:txbxContent>
                  </v:textbox>
                </v:shape>
                <v:shape id="テキスト ボックス 1" o:spid="_x0000_s1914" type="#_x0000_t202" style="position:absolute;left:4213;top:6118;width:29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AxyQAAAOMAAAAPAAAAZHJzL2Rvd25yZXYueG1sRE9LS8NA&#10;EL4X+h+WEXoRuxurNqbdFim+8Gbjg96G7JiEZmdDdk3iv3cFocf53rPejrYRPXW+dqwhmSsQxIUz&#10;NZca3vKHixSED8gGG8ek4Yc8bDfTyRoz4wZ+pX4fShFD2GeooQqhzaT0RUUW/dy1xJH7cp3FEM+u&#10;lKbDIYbbRl4qdSMt1hwbKmxpV1Fx3H9bDYfz8vPFj4/vw+J60d4/9fnyw+Raz87GuxWIQGM4if/d&#10;zybOT1S6VOltcgV/P0UA5OYXAAD//wMAUEsBAi0AFAAGAAgAAAAhANvh9svuAAAAhQEAABMAAAAA&#10;AAAAAAAAAAAAAAAAAFtDb250ZW50X1R5cGVzXS54bWxQSwECLQAUAAYACAAAACEAWvQsW78AAAAV&#10;AQAACwAAAAAAAAAAAAAAAAAfAQAAX3JlbHMvLnJlbHNQSwECLQAUAAYACAAAACEAZpZQMckAAADj&#10;AAAADwAAAAAAAAAAAAAAAAAHAgAAZHJzL2Rvd25yZXYueG1sUEsFBgAAAAADAAMAtwAAAP0CAAAA&#10;AA==&#10;" fillcolor="white [3201]" stroked="f" strokeweight=".5pt">
                  <v:textbox>
                    <w:txbxContent>
                      <w:p w14:paraId="30E2EA22" w14:textId="77777777" w:rsidR="002642A7" w:rsidRDefault="002642A7" w:rsidP="002642A7">
                        <w:pPr>
                          <w:spacing w:line="140" w:lineRule="exact"/>
                          <w:rPr>
                            <w:rFonts w:eastAsia="ＭＳ ゴシック" w:hAnsi="ＭＳ ゴシック"/>
                            <w:sz w:val="14"/>
                            <w:szCs w:val="14"/>
                          </w:rPr>
                        </w:pPr>
                        <w:r>
                          <w:rPr>
                            <w:rFonts w:eastAsia="ＭＳ ゴシック" w:hAnsi="ＭＳ ゴシック" w:hint="eastAsia"/>
                            <w:sz w:val="14"/>
                            <w:szCs w:val="14"/>
                          </w:rPr>
                          <w:t>列</w:t>
                        </w:r>
                      </w:p>
                    </w:txbxContent>
                  </v:textbox>
                </v:shape>
                <v:shape id="直線矢印コネクタ 1329342940" o:spid="_x0000_s1915" type="#_x0000_t32" style="position:absolute;left:3683;top:2943;width:5159;height:93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EYywAAAOMAAAAPAAAAZHJzL2Rvd25yZXYueG1sRI9BS8NA&#10;EIXvgv9hGcGb3TSJxcZuiygS24NgFbwO2Wk2mJ0N2TWN/945CB5n5s1779vsZt+ricbYBTawXGSg&#10;iJtgO24NfLw/39yBignZYh+YDPxQhN328mKDlQ1nfqPpmFolJhwrNOBSGiqtY+PIY1yEgVhupzB6&#10;TDKOrbYjnsXc9zrPspX22LEkOBzo0VHzdfz2BvZP8TZO5X5ZH4rXU7061N3gPo25vpof7kElmtO/&#10;+O/7xUr9Il8XZb4uhUKYZAF6+wsAAP//AwBQSwECLQAUAAYACAAAACEA2+H2y+4AAACFAQAAEwAA&#10;AAAAAAAAAAAAAAAAAAAAW0NvbnRlbnRfVHlwZXNdLnhtbFBLAQItABQABgAIAAAAIQBa9CxbvwAA&#10;ABUBAAALAAAAAAAAAAAAAAAAAB8BAABfcmVscy8ucmVsc1BLAQItABQABgAIAAAAIQBKaMEYywAA&#10;AOMAAAAPAAAAAAAAAAAAAAAAAAcCAABkcnMvZG93bnJldi54bWxQSwUGAAAAAAMAAwC3AAAA/wIA&#10;AAAA&#10;" strokecolor="red">
                  <v:stroke endarrow="block"/>
                </v:shape>
                <v:shape id="テキスト ボックス 1" o:spid="_x0000_s1916" type="#_x0000_t202" style="position:absolute;left:10499;top:12912;width:997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AfyyQAAAOMAAAAPAAAAZHJzL2Rvd25yZXYueG1sRE9LS8NA&#10;EL4L/odlBG9204c1xG5LKRYK9dBH9DxmxySanQ27mzb9992C4HG+98wWvWnEiZyvLSsYDhIQxIXV&#10;NZcK8uP6KQXhA7LGxjIpuJCHxfz+boaZtmfe0+kQShFD2GeooAqhzaT0RUUG/cC2xJH7ts5giKcr&#10;pXZ4juGmkaMkmUqDNceGCltaVVT8Hjqj4AeTt+Zze3zfPX/lbpnuu4+87JR6fOiXryAC9eFf/Ofe&#10;6Dh/nL5Mh5NJOobbTxEAOb8CAAD//wMAUEsBAi0AFAAGAAgAAAAhANvh9svuAAAAhQEAABMAAAAA&#10;AAAAAAAAAAAAAAAAAFtDb250ZW50X1R5cGVzXS54bWxQSwECLQAUAAYACAAAACEAWvQsW78AAAAV&#10;AQAACwAAAAAAAAAAAAAAAAAfAQAAX3JlbHMvLnJlbHNQSwECLQAUAAYACAAAACEArQQH8skAAADj&#10;AAAADwAAAAAAAAAAAAAAAAAHAgAAZHJzL2Rvd25yZXYueG1sUEsFBgAAAAADAAMAtwAAAP0CAAAA&#10;AA==&#10;" fillcolor="#d8d8d8 [2732]" stroked="f" strokeweight=".5pt">
                  <v:textbox>
                    <w:txbxContent>
                      <w:p w14:paraId="10610E3B" w14:textId="77777777" w:rsidR="002642A7" w:rsidRDefault="002642A7" w:rsidP="002642A7">
                        <w:pPr>
                          <w:spacing w:line="140" w:lineRule="exact"/>
                          <w:rPr>
                            <w:rFonts w:ascii="ＭＳ ゴシック" w:hAnsi="ＭＳ ゴシック"/>
                            <w:sz w:val="14"/>
                            <w:szCs w:val="14"/>
                          </w:rPr>
                        </w:pPr>
                        <w:r>
                          <w:rPr>
                            <w:rFonts w:ascii="ＭＳ ゴシック" w:hAnsi="ＭＳ ゴシック" w:hint="eastAsia"/>
                            <w:sz w:val="14"/>
                            <w:szCs w:val="14"/>
                          </w:rPr>
                          <w:t>oFEC</w:t>
                        </w:r>
                        <w:r>
                          <w:rPr>
                            <w:rFonts w:eastAsia="ＭＳ ゴシック" w:hAnsi="ＭＳ ゴシック" w:hint="eastAsia"/>
                            <w:sz w:val="14"/>
                            <w:szCs w:val="14"/>
                          </w:rPr>
                          <w:t>入力ブロック</w:t>
                        </w:r>
                      </w:p>
                      <w:p w14:paraId="766BA181" w14:textId="77777777" w:rsidR="002642A7" w:rsidRDefault="002642A7" w:rsidP="002642A7">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v:textbox>
                </v:shape>
                <v:shape id="テキスト ボックス 1" o:spid="_x0000_s1917" type="#_x0000_t202" style="position:absolute;left:40408;top:7324;width:9461;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advyQAAAOIAAAAPAAAAZHJzL2Rvd25yZXYueG1sRE9NT8JA&#10;EL2b+B82Y+LFwBaLgIWFECNguEFB423SHdqG7mzTXdv679mDiceX971Y9aYSLTWutKxgNIxAEGdW&#10;l5wrOKWbwQyE88gaK8uk4JccrJb3dwtMtO34QO3R5yKEsEtQQeF9nUjpsoIMuqGtiQN3sY1BH2CT&#10;S91gF8JNJZ+jaCINlhwaCqzpraDsevwxCr6f8q+967fnLn6J6/ddm04/darU40O/noPw1Pt/8Z/7&#10;QyuYzKLxKH6Nw+ZwKdwBubwBAAD//wMAUEsBAi0AFAAGAAgAAAAhANvh9svuAAAAhQEAABMAAAAA&#10;AAAAAAAAAAAAAAAAAFtDb250ZW50X1R5cGVzXS54bWxQSwECLQAUAAYACAAAACEAWvQsW78AAAAV&#10;AQAACwAAAAAAAAAAAAAAAAAfAQAAX3JlbHMvLnJlbHNQSwECLQAUAAYACAAAACEAOWWnb8kAAADi&#10;AAAADwAAAAAAAAAAAAAAAAAHAgAAZHJzL2Rvd25yZXYueG1sUEsFBgAAAAADAAMAtwAAAP0CAAAA&#10;AA==&#10;" fillcolor="white [3201]" stroked="f" strokeweight=".5pt">
                  <v:textbox>
                    <w:txbxContent>
                      <w:p w14:paraId="5D30B9C9" w14:textId="77777777" w:rsidR="002642A7" w:rsidRDefault="002642A7" w:rsidP="002642A7">
                        <w:pPr>
                          <w:spacing w:line="160" w:lineRule="exact"/>
                          <w:rPr>
                            <w:rFonts w:ascii="ＭＳ ゴシック" w:hAnsi="ＭＳ ゴシック"/>
                            <w:b/>
                            <w:bCs/>
                            <w:sz w:val="16"/>
                            <w:szCs w:val="16"/>
                          </w:rPr>
                        </w:pPr>
                        <w:r>
                          <w:rPr>
                            <w:rFonts w:ascii="ＭＳ ゴシック" w:hAnsi="ＭＳ ゴシック" w:hint="eastAsia"/>
                            <w:b/>
                            <w:bCs/>
                            <w:sz w:val="16"/>
                            <w:szCs w:val="16"/>
                          </w:rPr>
                          <w:t>84 oFEC</w:t>
                        </w:r>
                        <w:r>
                          <w:rPr>
                            <w:rFonts w:eastAsia="ＭＳ ゴシック" w:hAnsi="ＭＳ ゴシック" w:hint="eastAsia"/>
                            <w:b/>
                            <w:bCs/>
                            <w:sz w:val="16"/>
                            <w:szCs w:val="16"/>
                          </w:rPr>
                          <w:t>コーダ</w:t>
                        </w:r>
                      </w:p>
                      <w:p w14:paraId="3154337B" w14:textId="77777777" w:rsidR="002642A7" w:rsidRDefault="002642A7" w:rsidP="002642A7">
                        <w:pPr>
                          <w:spacing w:line="160" w:lineRule="exact"/>
                          <w:rPr>
                            <w:rFonts w:eastAsia="ＭＳ ゴシック" w:hAnsi="ＭＳ ゴシック"/>
                            <w:b/>
                            <w:bCs/>
                            <w:sz w:val="16"/>
                            <w:szCs w:val="16"/>
                          </w:rPr>
                        </w:pPr>
                        <w:r>
                          <w:rPr>
                            <w:rFonts w:eastAsia="ＭＳ ゴシック" w:hAnsi="ＭＳ ゴシック" w:hint="eastAsia"/>
                            <w:b/>
                            <w:bCs/>
                            <w:sz w:val="16"/>
                            <w:szCs w:val="16"/>
                          </w:rPr>
                          <w:t>入力ブロック</w:t>
                        </w:r>
                      </w:p>
                    </w:txbxContent>
                  </v:textbox>
                </v:shape>
                <v:shape id="テキスト ボックス 1" o:spid="_x0000_s1918" type="#_x0000_t202" style="position:absolute;left:38630;top:13865;width:908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td9ywAAAOEAAAAPAAAAZHJzL2Rvd25yZXYueG1sRI9BT8JA&#10;FITvJP6HzTPxQmSrkFIrCwGNgWuRA96e3Udb6b4t3aXUf8+SmHiczMw3mdmiN7XoqHWVZQVPowgE&#10;cW51xYWC3efHYwLCeWSNtWVS8EsOFvO7wQxTbS+cUbf1hQgQdikqKL1vUildXpJBN7INcfAOtjXo&#10;g2wLqVu8BLip5XMUxdJgxWGhxIbeSsqP27NR8N5lx/i0H36fN2Oz/lkdTtn4K1bq4b5fvoLw1Pv/&#10;8F97oxVM4ySZvCRTuD0Kb0DOrwAAAP//AwBQSwECLQAUAAYACAAAACEA2+H2y+4AAACFAQAAEwAA&#10;AAAAAAAAAAAAAAAAAAAAW0NvbnRlbnRfVHlwZXNdLnhtbFBLAQItABQABgAIAAAAIQBa9CxbvwAA&#10;ABUBAAALAAAAAAAAAAAAAAAAAB8BAABfcmVscy8ucmVsc1BLAQItABQABgAIAAAAIQCC4td9ywAA&#10;AOEAAAAPAAAAAAAAAAAAAAAAAAcCAABkcnMvZG93bnJldi54bWxQSwUGAAAAAAMAAwC3AAAA/wIA&#10;AAAA&#10;" fillcolor="#d8d8d8 [2732]" strokecolor="#4f81bd [3204]">
                  <v:stroke joinstyle="round"/>
                  <v:textbox>
                    <w:txbxContent>
                      <w:p w14:paraId="60135C29" w14:textId="77777777" w:rsidR="002642A7" w:rsidRPr="002642A7" w:rsidRDefault="002642A7" w:rsidP="002642A7">
                        <w:pPr>
                          <w:spacing w:line="160" w:lineRule="exact"/>
                          <w:rPr>
                            <w:rFonts w:ascii="ＭＳ ゴシック" w:eastAsia="ＭＳ ゴシック" w:hAnsi="ＭＳ ゴシック"/>
                            <w:b/>
                            <w:bCs/>
                            <w:color w:val="000000"/>
                            <w:sz w:val="16"/>
                            <w:szCs w:val="16"/>
                          </w:rPr>
                        </w:pPr>
                        <w:r w:rsidRPr="002642A7">
                          <w:rPr>
                            <w:rFonts w:ascii="ＭＳ ゴシック" w:eastAsia="ＭＳ ゴシック" w:hAnsi="ＭＳ ゴシック" w:hint="eastAsia"/>
                            <w:b/>
                            <w:bCs/>
                            <w:color w:val="000000"/>
                            <w:sz w:val="16"/>
                            <w:szCs w:val="16"/>
                          </w:rPr>
                          <w:t>スクランブル</w:t>
                        </w:r>
                      </w:p>
                      <w:p w14:paraId="61C38ACD" w14:textId="77777777" w:rsidR="002642A7" w:rsidRPr="002642A7" w:rsidRDefault="002642A7" w:rsidP="002642A7">
                        <w:pPr>
                          <w:spacing w:line="160" w:lineRule="exact"/>
                          <w:rPr>
                            <w:rFonts w:ascii="ＭＳ ゴシック" w:eastAsia="ＭＳ ゴシック" w:hAnsi="ＭＳ ゴシック"/>
                            <w:b/>
                            <w:bCs/>
                            <w:color w:val="000000"/>
                            <w:sz w:val="16"/>
                            <w:szCs w:val="16"/>
                          </w:rPr>
                        </w:pPr>
                        <w:r w:rsidRPr="002642A7">
                          <w:rPr>
                            <w:rFonts w:ascii="ＭＳ ゴシック" w:eastAsia="ＭＳ ゴシック" w:hAnsi="ＭＳ ゴシック" w:hint="eastAsia"/>
                            <w:b/>
                            <w:bCs/>
                            <w:color w:val="000000"/>
                            <w:sz w:val="16"/>
                            <w:szCs w:val="16"/>
                          </w:rPr>
                          <w:t>ペイロードとPAD</w:t>
                        </w:r>
                      </w:p>
                      <w:p w14:paraId="25B0C89F" w14:textId="77777777" w:rsidR="002642A7" w:rsidRPr="002642A7" w:rsidRDefault="002642A7" w:rsidP="002642A7">
                        <w:pPr>
                          <w:spacing w:line="160" w:lineRule="exact"/>
                          <w:rPr>
                            <w:rFonts w:ascii="ＭＳ ゴシック" w:eastAsia="ＭＳ ゴシック" w:hAnsi="ＭＳ ゴシック"/>
                            <w:b/>
                            <w:bCs/>
                            <w:color w:val="000000"/>
                            <w:sz w:val="16"/>
                            <w:szCs w:val="16"/>
                          </w:rPr>
                        </w:pPr>
                        <w:r w:rsidRPr="002642A7">
                          <w:rPr>
                            <w:rFonts w:ascii="ＭＳ ゴシック" w:eastAsia="ＭＳ ゴシック" w:hAnsi="ＭＳ ゴシック" w:hint="eastAsia"/>
                            <w:b/>
                            <w:bCs/>
                            <w:color w:val="000000"/>
                            <w:sz w:val="16"/>
                            <w:szCs w:val="16"/>
                          </w:rPr>
                          <w:t>7104bits</w:t>
                        </w:r>
                      </w:p>
                    </w:txbxContent>
                  </v:textbox>
                </v:shape>
                <v:shape id="テキスト ボックス 1" o:spid="_x0000_s1919" type="#_x0000_t202" style="position:absolute;left:11388;top:39900;width:787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JWUywAAAOEAAAAPAAAAZHJzL2Rvd25yZXYueG1sRI9Pa8JA&#10;FMTvQr/D8gpepG40aNroKqXYKt5q+gdvj+xrEpp9G7LbJP323YLgcZiZ3zDr7WBq0VHrKssKZtMI&#10;BHFudcWFgrfs+e4ehPPIGmvLpOCXHGw3N6M1ptr2/ErdyRciQNilqKD0vkmldHlJBt3UNsTB+7Kt&#10;QR9kW0jdYh/gppbzKFpKgxWHhRIbeiop/z79GAXnSfF5dMPLex8v4ma377LkQ2dKjW+HxxUIT4O/&#10;hi/tg1Ywj5NkOYse4P9ReANy8wcAAP//AwBQSwECLQAUAAYACAAAACEA2+H2y+4AAACFAQAAEwAA&#10;AAAAAAAAAAAAAAAAAAAAW0NvbnRlbnRfVHlwZXNdLnhtbFBLAQItABQABgAIAAAAIQBa9CxbvwAA&#10;ABUBAAALAAAAAAAAAAAAAAAAAB8BAABfcmVscy8ucmVsc1BLAQItABQABgAIAAAAIQDO1JWUywAA&#10;AOEAAAAPAAAAAAAAAAAAAAAAAAcCAABkcnMvZG93bnJldi54bWxQSwUGAAAAAAMAAwC3AAAA/wIA&#10;AAAA&#10;" fillcolor="white [3201]" stroked="f" strokeweight=".5pt">
                  <v:textbox>
                    <w:txbxContent>
                      <w:p w14:paraId="47D3995D" w14:textId="77777777" w:rsidR="002642A7" w:rsidRDefault="002642A7" w:rsidP="002642A7">
                        <w:pPr>
                          <w:spacing w:line="140" w:lineRule="exact"/>
                          <w:rPr>
                            <w:rFonts w:eastAsia="ＭＳ ゴシック" w:hAnsi="ＭＳ ゴシック"/>
                            <w:sz w:val="14"/>
                            <w:szCs w:val="14"/>
                          </w:rPr>
                        </w:pPr>
                        <w:r>
                          <w:rPr>
                            <w:rFonts w:eastAsia="ＭＳ ゴシック" w:hAnsi="ＭＳ ゴシック" w:hint="eastAsia"/>
                            <w:sz w:val="14"/>
                            <w:szCs w:val="14"/>
                          </w:rPr>
                          <w:t>ペイロード領域</w:t>
                        </w:r>
                      </w:p>
                    </w:txbxContent>
                  </v:textbox>
                </v:shape>
                <w10:anchorlock/>
              </v:group>
            </w:pict>
          </mc:Fallback>
        </mc:AlternateContent>
      </w:r>
    </w:p>
    <w:p w14:paraId="291BA1EA" w14:textId="616A3DD3" w:rsidR="00C8348D" w:rsidRDefault="00C8348D" w:rsidP="00551486">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w:t>
      </w:r>
    </w:p>
    <w:p w14:paraId="068F2EAF" w14:textId="6CE8FBAD" w:rsidR="002642A7" w:rsidRDefault="002642A7" w:rsidP="002642A7">
      <w:pPr>
        <w:widowControl/>
        <w:ind w:leftChars="200" w:left="830" w:hangingChars="200" w:hanging="415"/>
        <w:jc w:val="center"/>
        <w:rPr>
          <w:rFonts w:asciiTheme="majorEastAsia" w:eastAsiaTheme="majorEastAsia" w:hAnsiTheme="majorEastAsia"/>
          <w:color w:val="000000" w:themeColor="text1"/>
        </w:rPr>
      </w:pPr>
      <w:r w:rsidRPr="002642A7">
        <w:rPr>
          <w:rFonts w:asciiTheme="majorEastAsia" w:eastAsiaTheme="majorEastAsia" w:hAnsiTheme="majorEastAsia" w:hint="eastAsia"/>
          <w:color w:val="000000" w:themeColor="text1"/>
        </w:rPr>
        <w:t>図</w:t>
      </w:r>
      <w:r w:rsidRPr="002642A7">
        <w:rPr>
          <w:rFonts w:asciiTheme="majorEastAsia" w:eastAsiaTheme="majorEastAsia" w:hAnsiTheme="majorEastAsia"/>
          <w:color w:val="000000" w:themeColor="text1"/>
        </w:rPr>
        <w:t>6‑7</w:t>
      </w:r>
      <w:r>
        <w:rPr>
          <w:rFonts w:asciiTheme="majorEastAsia" w:eastAsiaTheme="majorEastAsia" w:hAnsiTheme="majorEastAsia" w:hint="eastAsia"/>
          <w:color w:val="000000" w:themeColor="text1"/>
        </w:rPr>
        <w:t xml:space="preserve"> -</w:t>
      </w:r>
      <w:r w:rsidRPr="002642A7">
        <w:rPr>
          <w:rFonts w:asciiTheme="majorEastAsia" w:eastAsiaTheme="majorEastAsia" w:hAnsiTheme="majorEastAsia"/>
          <w:color w:val="000000" w:themeColor="text1"/>
        </w:rPr>
        <w:t xml:space="preserve"> ZR100‑OFEC‑QPSK</w:t>
      </w:r>
      <w:r w:rsidRPr="002642A7">
        <w:rPr>
          <w:rFonts w:asciiTheme="majorEastAsia" w:eastAsiaTheme="majorEastAsia" w:hAnsiTheme="majorEastAsia" w:hint="eastAsia"/>
          <w:color w:val="000000" w:themeColor="text1"/>
        </w:rPr>
        <w:t>回線インタフェースへの</w:t>
      </w:r>
      <w:r w:rsidRPr="002642A7">
        <w:rPr>
          <w:rFonts w:asciiTheme="majorEastAsia" w:eastAsiaTheme="majorEastAsia" w:hAnsiTheme="majorEastAsia"/>
          <w:color w:val="000000" w:themeColor="text1"/>
        </w:rPr>
        <w:t>ZR100</w:t>
      </w:r>
      <w:r w:rsidRPr="002642A7">
        <w:rPr>
          <w:rFonts w:asciiTheme="majorEastAsia" w:eastAsiaTheme="majorEastAsia" w:hAnsiTheme="majorEastAsia" w:hint="eastAsia"/>
          <w:color w:val="000000" w:themeColor="text1"/>
        </w:rPr>
        <w:t>の</w:t>
      </w:r>
      <w:r>
        <w:rPr>
          <w:rFonts w:asciiTheme="majorEastAsia" w:eastAsiaTheme="majorEastAsia" w:hAnsiTheme="majorEastAsia" w:hint="eastAsia"/>
          <w:color w:val="000000" w:themeColor="text1"/>
        </w:rPr>
        <w:t>適応</w:t>
      </w:r>
    </w:p>
    <w:p w14:paraId="5E4F0564" w14:textId="77777777" w:rsidR="00564D2B" w:rsidRDefault="00564D2B" w:rsidP="00EF65FF">
      <w:pPr>
        <w:widowControl/>
        <w:jc w:val="left"/>
        <w:rPr>
          <w:rFonts w:asciiTheme="majorEastAsia" w:eastAsiaTheme="majorEastAsia" w:hAnsiTheme="majorEastAsia"/>
          <w:color w:val="000000" w:themeColor="text1"/>
        </w:rPr>
      </w:pPr>
    </w:p>
    <w:p w14:paraId="1B8DBF12" w14:textId="173FB64F" w:rsidR="00EF65FF" w:rsidRDefault="00EF65FF" w:rsidP="00EF65FF">
      <w:pPr>
        <w:widowControl/>
        <w:ind w:leftChars="200" w:left="415"/>
        <w:jc w:val="left"/>
        <w:outlineLvl w:val="1"/>
        <w:rPr>
          <w:rFonts w:asciiTheme="majorEastAsia" w:eastAsiaTheme="majorEastAsia" w:hAnsiTheme="majorEastAsia"/>
          <w:color w:val="000000" w:themeColor="text1"/>
        </w:rPr>
      </w:pPr>
      <w:bookmarkStart w:id="49" w:name="_Toc174625066"/>
      <w:r>
        <w:rPr>
          <w:rFonts w:asciiTheme="majorEastAsia" w:eastAsiaTheme="majorEastAsia" w:hAnsiTheme="majorEastAsia" w:hint="eastAsia"/>
          <w:color w:val="000000" w:themeColor="text1"/>
        </w:rPr>
        <w:t>６－６．フレーム同期スクランブル</w:t>
      </w:r>
      <w:bookmarkEnd w:id="49"/>
    </w:p>
    <w:p w14:paraId="300AE7E9" w14:textId="0AE2353B" w:rsidR="00EF65FF" w:rsidRDefault="00EF65FF" w:rsidP="00EF65FF">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スクランブラーとデスクランブラーは、送信時にはOFECエンコーダの前、受信時にはOFECデコーダの後に配置されます。</w:t>
      </w:r>
      <w:r w:rsidRPr="00EF65FF">
        <w:rPr>
          <w:rFonts w:asciiTheme="majorEastAsia" w:eastAsiaTheme="majorEastAsia" w:hAnsiTheme="majorEastAsia" w:hint="eastAsia"/>
          <w:color w:val="000000" w:themeColor="text1"/>
        </w:rPr>
        <w:t>スクランブラーの動作は、シーケンス 65535 のフレーム同期加法スクランブラーと機能的に同等であり、生成多項式</w:t>
      </w:r>
      <w:r w:rsidRPr="00EF65FF">
        <w:rPr>
          <w:rFonts w:asciiTheme="majorEastAsia" w:eastAsiaTheme="majorEastAsia" w:hAnsiTheme="majorEastAsia" w:hint="eastAsia"/>
          <w:color w:val="000000" w:themeColor="text1"/>
          <w:vertAlign w:val="superscript"/>
        </w:rPr>
        <w:t>（補足</w:t>
      </w:r>
      <w:r w:rsidR="00BA31D4">
        <w:rPr>
          <w:rFonts w:asciiTheme="majorEastAsia" w:eastAsiaTheme="majorEastAsia" w:hAnsiTheme="majorEastAsia" w:hint="eastAsia"/>
          <w:color w:val="000000" w:themeColor="text1"/>
          <w:vertAlign w:val="superscript"/>
        </w:rPr>
        <w:t>②</w:t>
      </w:r>
      <w:r w:rsidRPr="00EF65FF">
        <w:rPr>
          <w:rFonts w:asciiTheme="majorEastAsia" w:eastAsiaTheme="majorEastAsia" w:hAnsiTheme="majorEastAsia" w:hint="eastAsia"/>
          <w:color w:val="000000" w:themeColor="text1"/>
          <w:vertAlign w:val="superscript"/>
        </w:rPr>
        <w:t>）</w:t>
      </w:r>
      <w:r w:rsidRPr="00EF65FF">
        <w:rPr>
          <w:rFonts w:asciiTheme="majorEastAsia" w:eastAsiaTheme="majorEastAsia" w:hAnsiTheme="majorEastAsia" w:hint="eastAsia"/>
          <w:color w:val="000000" w:themeColor="text1"/>
        </w:rPr>
        <w:t>は次のようになります。</w:t>
      </w:r>
      <w:r>
        <w:rPr>
          <w:rFonts w:asciiTheme="majorEastAsia" w:eastAsiaTheme="majorEastAsia" w:hAnsiTheme="majorEastAsia" w:hint="eastAsia"/>
          <w:color w:val="000000" w:themeColor="text1"/>
        </w:rPr>
        <w:t>：</w:t>
      </w:r>
    </w:p>
    <w:p w14:paraId="55A4EBA8" w14:textId="77777777" w:rsidR="00EF65FF" w:rsidRDefault="00EF65FF" w:rsidP="00EF65FF">
      <w:pPr>
        <w:widowControl/>
        <w:ind w:leftChars="200" w:left="830" w:hangingChars="200" w:hanging="415"/>
        <w:jc w:val="left"/>
        <w:rPr>
          <w:rFonts w:asciiTheme="majorEastAsia" w:eastAsiaTheme="majorEastAsia" w:hAnsiTheme="majorEastAsia"/>
          <w:color w:val="000000" w:themeColor="text1"/>
        </w:rPr>
      </w:pPr>
    </w:p>
    <w:p w14:paraId="70B8BADF" w14:textId="5ECFC62F" w:rsidR="00EF65FF" w:rsidRDefault="00EF65FF" w:rsidP="00EF65FF">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w:t>
      </w:r>
      <w:r w:rsidRPr="00EF65FF">
        <w:rPr>
          <w:rFonts w:asciiTheme="majorEastAsia" w:eastAsiaTheme="majorEastAsia" w:hAnsiTheme="majorEastAsia"/>
          <w:color w:val="000000" w:themeColor="text1"/>
        </w:rPr>
        <w:t>x</w:t>
      </w:r>
      <w:r w:rsidRPr="00EF65FF">
        <w:rPr>
          <w:rFonts w:asciiTheme="majorEastAsia" w:eastAsiaTheme="majorEastAsia" w:hAnsiTheme="majorEastAsia"/>
          <w:color w:val="000000" w:themeColor="text1"/>
          <w:vertAlign w:val="superscript"/>
        </w:rPr>
        <w:t>16</w:t>
      </w:r>
      <w:r w:rsidRPr="00EF65FF">
        <w:rPr>
          <w:rFonts w:asciiTheme="majorEastAsia" w:eastAsiaTheme="majorEastAsia" w:hAnsiTheme="majorEastAsia"/>
          <w:color w:val="000000" w:themeColor="text1"/>
        </w:rPr>
        <w:t>+ x</w:t>
      </w:r>
      <w:r w:rsidRPr="00EF65FF">
        <w:rPr>
          <w:rFonts w:asciiTheme="majorEastAsia" w:eastAsiaTheme="majorEastAsia" w:hAnsiTheme="majorEastAsia"/>
          <w:color w:val="000000" w:themeColor="text1"/>
          <w:vertAlign w:val="superscript"/>
        </w:rPr>
        <w:t>12</w:t>
      </w:r>
      <w:r w:rsidRPr="00EF65FF">
        <w:rPr>
          <w:rFonts w:asciiTheme="majorEastAsia" w:eastAsiaTheme="majorEastAsia" w:hAnsiTheme="majorEastAsia"/>
          <w:color w:val="000000" w:themeColor="text1"/>
        </w:rPr>
        <w:t>+ x</w:t>
      </w:r>
      <w:r w:rsidRPr="00EF65FF">
        <w:rPr>
          <w:rFonts w:asciiTheme="majorEastAsia" w:eastAsiaTheme="majorEastAsia" w:hAnsiTheme="majorEastAsia"/>
          <w:color w:val="000000" w:themeColor="text1"/>
          <w:vertAlign w:val="superscript"/>
        </w:rPr>
        <w:t>3</w:t>
      </w:r>
      <w:r w:rsidRPr="00EF65FF">
        <w:rPr>
          <w:rFonts w:asciiTheme="majorEastAsia" w:eastAsiaTheme="majorEastAsia" w:hAnsiTheme="majorEastAsia"/>
          <w:color w:val="000000" w:themeColor="text1"/>
        </w:rPr>
        <w:t>+ x + 1</w:t>
      </w:r>
    </w:p>
    <w:p w14:paraId="78D986EA" w14:textId="77777777" w:rsidR="00EF65FF" w:rsidRDefault="00EF65FF" w:rsidP="00EF65FF">
      <w:pPr>
        <w:widowControl/>
        <w:ind w:leftChars="200" w:left="830" w:hangingChars="200" w:hanging="415"/>
        <w:jc w:val="left"/>
        <w:rPr>
          <w:rFonts w:asciiTheme="majorEastAsia" w:eastAsiaTheme="majorEastAsia" w:hAnsiTheme="majorEastAsia"/>
          <w:color w:val="000000" w:themeColor="text1"/>
        </w:rPr>
      </w:pPr>
    </w:p>
    <w:p w14:paraId="4348CAED" w14:textId="54C4F3C2" w:rsidR="00095D80" w:rsidRDefault="00EF65FF" w:rsidP="00095D80">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 xml:space="preserve">　　スクランブラー/デスクランブラーは、</w:t>
      </w:r>
      <w:r w:rsidR="00095D80">
        <w:rPr>
          <w:rFonts w:asciiTheme="majorEastAsia" w:eastAsiaTheme="majorEastAsia" w:hAnsiTheme="majorEastAsia" w:hint="eastAsia"/>
          <w:color w:val="000000" w:themeColor="text1"/>
        </w:rPr>
        <w:t>新しいOFEC入力ブロック構造の開始時に、0xFFFFでリセットされます。スクランブラーは、OFEC入力ブロックにわたって継続的に実行されます。図6-8に、フレーム同期スクランブラーの機能図を示します。</w:t>
      </w:r>
    </w:p>
    <w:p w14:paraId="6E0D6C0F" w14:textId="7370AC64" w:rsidR="00095D80" w:rsidRDefault="00095D80" w:rsidP="00EF65FF">
      <w:pPr>
        <w:widowControl/>
        <w:ind w:leftChars="200" w:left="830" w:hangingChars="200" w:hanging="415"/>
        <w:jc w:val="left"/>
        <w:rPr>
          <w:rFonts w:asciiTheme="majorEastAsia" w:eastAsiaTheme="majorEastAsia" w:hAnsiTheme="majorEastAsia"/>
          <w:color w:val="000000" w:themeColor="text1"/>
        </w:rPr>
      </w:pPr>
      <w:r>
        <w:rPr>
          <w:rFonts w:asciiTheme="majorEastAsia" w:eastAsiaTheme="majorEastAsia" w:hAnsiTheme="majorEastAsia" w:hint="eastAsia"/>
          <w:noProof/>
          <w:color w:val="000000" w:themeColor="text1"/>
        </w:rPr>
        <mc:AlternateContent>
          <mc:Choice Requires="wps">
            <w:drawing>
              <wp:anchor distT="0" distB="0" distL="114300" distR="114300" simplePos="0" relativeHeight="251705344" behindDoc="0" locked="0" layoutInCell="1" allowOverlap="1" wp14:anchorId="3AFB98AF" wp14:editId="4E15708D">
                <wp:simplePos x="0" y="0"/>
                <wp:positionH relativeFrom="margin">
                  <wp:posOffset>5572760</wp:posOffset>
                </wp:positionH>
                <wp:positionV relativeFrom="paragraph">
                  <wp:posOffset>779780</wp:posOffset>
                </wp:positionV>
                <wp:extent cx="635000" cy="260350"/>
                <wp:effectExtent l="0" t="0" r="0" b="6350"/>
                <wp:wrapNone/>
                <wp:docPr id="1627146518" name="テキスト ボックス 833"/>
                <wp:cNvGraphicFramePr/>
                <a:graphic xmlns:a="http://schemas.openxmlformats.org/drawingml/2006/main">
                  <a:graphicData uri="http://schemas.microsoft.com/office/word/2010/wordprocessingShape">
                    <wps:wsp>
                      <wps:cNvSpPr txBox="1"/>
                      <wps:spPr>
                        <a:xfrm>
                          <a:off x="0" y="0"/>
                          <a:ext cx="635000" cy="260350"/>
                        </a:xfrm>
                        <a:prstGeom prst="rect">
                          <a:avLst/>
                        </a:prstGeom>
                        <a:solidFill>
                          <a:schemeClr val="lt1"/>
                        </a:solidFill>
                        <a:ln w="6350">
                          <a:noFill/>
                        </a:ln>
                      </wps:spPr>
                      <wps:txbx>
                        <w:txbxContent>
                          <w:p w14:paraId="5AEC7A42" w14:textId="77777777" w:rsidR="00095D80" w:rsidRDefault="00095D80" w:rsidP="00095D80">
                            <w:pPr>
                              <w:spacing w:line="120" w:lineRule="exact"/>
                              <w:jc w:val="center"/>
                              <w:rPr>
                                <w:rFonts w:ascii="ＭＳ ゴシック" w:eastAsia="ＭＳ ゴシック" w:hAnsi="ＭＳ ゴシック"/>
                                <w:sz w:val="12"/>
                                <w:szCs w:val="12"/>
                              </w:rPr>
                            </w:pPr>
                            <w:r>
                              <w:rPr>
                                <w:rFonts w:ascii="ＭＳ ゴシック" w:eastAsia="ＭＳ ゴシック" w:hAnsi="ＭＳ ゴシック" w:hint="eastAsia"/>
                                <w:sz w:val="12"/>
                                <w:szCs w:val="12"/>
                              </w:rPr>
                              <w:t>スクランブル</w:t>
                            </w:r>
                          </w:p>
                          <w:p w14:paraId="0D311183" w14:textId="1DB8F06E" w:rsidR="00095D80" w:rsidRPr="00095D80" w:rsidRDefault="00095D80" w:rsidP="00095D80">
                            <w:pPr>
                              <w:spacing w:line="120" w:lineRule="exact"/>
                              <w:jc w:val="center"/>
                              <w:rPr>
                                <w:rFonts w:ascii="ＭＳ ゴシック" w:eastAsia="ＭＳ ゴシック" w:hAnsi="ＭＳ ゴシック"/>
                                <w:sz w:val="12"/>
                                <w:szCs w:val="12"/>
                              </w:rPr>
                            </w:pPr>
                            <w:r>
                              <w:rPr>
                                <w:rFonts w:ascii="ＭＳ ゴシック" w:eastAsia="ＭＳ ゴシック" w:hAnsi="ＭＳ ゴシック" w:hint="eastAsia"/>
                                <w:sz w:val="12"/>
                                <w:szCs w:val="12"/>
                              </w:rPr>
                              <w:t>データ出力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B98AF" id="テキスト ボックス 833" o:spid="_x0000_s1920" type="#_x0000_t202" style="position:absolute;left:0;text-align:left;margin-left:438.8pt;margin-top:61.4pt;width:50pt;height:20.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ibaQIAAJ0EAAAOAAAAZHJzL2Uyb0RvYy54bWysVM2O2jAQvlfqO1i+l4T/LSKsKCuqSmh3&#10;Jbbas3EciOR4XNuQ0OMiVX2IvkLVc58nL9KxAyzd9lT1YmY8k88z3zfD+LoqJNkJY3NQCW23YkqE&#10;4pDmap3Qjw/zN1eUWMdUyiQokdC9sPR68vrVuNQj0YENyFQYgiDKjkqd0I1zehRFlm9EwWwLtFAY&#10;zMAUzKFr1lFqWInohYw6cTyISjCpNsCFtXh70wTpJOBnmeDuLsuscEQmFGtz4TThXPkzmozZaG2Y&#10;3uT8WAb7hyoKlit89Ax1wxwjW5P/AVXk3ICFzLU4FBFkWc5F6AG7accvullumBahFyTH6jNN9v/B&#10;8tvdvSF5itoNOsN2b9Bvo2KKFahVffhSP32vn37Wh6+kPnyrD4f66Qf65Krb9cyV2o4QYKkRwlXv&#10;oEKU073FS09IlZnC/2KrBOOowf7Mu6gc4Xg56PbjGCMcQ51BjJ5HiZ4/1sa69wIK4o2EGpQ1sM12&#10;C+ua1FOKf8uCzNN5LmVw/CiJmTRkx3AIpAslIvhvWVKRsikkACvwnzfIUmEtvtWmJW+5alUF0nrD&#10;zqnhFaR75MFAM2NW83mO1S6YdffM4FBhg7go7g6PTAK+BkeLkg2Yz3+79/moNUYpKXFIE2o/bZkR&#10;lMgPCqfgbbvX81MdnF5/2EHHXEZWlxG1LWaAFLRxJTUPps938mRmBopH3KepfxVDTHF8O6HuZM5c&#10;szq4j1xMpyEJ51gzt1BLzT20p9xr8VA9MqOPgjlU+hZO48xGL3Rrcv2XCqZbB1keRPVMN6weBcAd&#10;CGNx3Fe/ZJd+yHr+V5n8AgAA//8DAFBLAwQUAAYACAAAACEAcWET/eAAAAALAQAADwAAAGRycy9k&#10;b3ducmV2LnhtbEyPS0+EQBCE7yb+h0mbeDHuIEQWkWFjjI9kby4+4m2WaYHI9BBmFvDf23rRY1d9&#10;qa4qNovtxYSj7xwpuFhFIJBqZzpqFDxX9+cZCB80Gd07QgVf6GFTHh8VOjdupiecdqERHEI+1wra&#10;EIZcSl+3aLVfuQGJvQ83Wh34HBtpRj1zuO1lHEWptLoj/tDqAW9brD93B6vg/ax52/rl4WVOLpPh&#10;7nGq1q+mUur0ZLm5BhFwCX8w/NTn6lByp707kPGiV5Ct1ymjbMQxb2Di6lfZs5ImGciykP83lN8A&#10;AAD//wMAUEsBAi0AFAAGAAgAAAAhALaDOJL+AAAA4QEAABMAAAAAAAAAAAAAAAAAAAAAAFtDb250&#10;ZW50X1R5cGVzXS54bWxQSwECLQAUAAYACAAAACEAOP0h/9YAAACUAQAACwAAAAAAAAAAAAAAAAAv&#10;AQAAX3JlbHMvLnJlbHNQSwECLQAUAAYACAAAACEAhsZIm2kCAACdBAAADgAAAAAAAAAAAAAAAAAu&#10;AgAAZHJzL2Uyb0RvYy54bWxQSwECLQAUAAYACAAAACEAcWET/eAAAAALAQAADwAAAAAAAAAAAAAA&#10;AADDBAAAZHJzL2Rvd25yZXYueG1sUEsFBgAAAAAEAAQA8wAAANAFAAAAAA==&#10;" fillcolor="white [3201]" stroked="f" strokeweight=".5pt">
                <v:textbox>
                  <w:txbxContent>
                    <w:p w14:paraId="5AEC7A42" w14:textId="77777777" w:rsidR="00095D80" w:rsidRDefault="00095D80" w:rsidP="00095D80">
                      <w:pPr>
                        <w:spacing w:line="120" w:lineRule="exact"/>
                        <w:jc w:val="center"/>
                        <w:rPr>
                          <w:rFonts w:ascii="ＭＳ ゴシック" w:eastAsia="ＭＳ ゴシック" w:hAnsi="ＭＳ ゴシック"/>
                          <w:sz w:val="12"/>
                          <w:szCs w:val="12"/>
                        </w:rPr>
                      </w:pPr>
                      <w:r>
                        <w:rPr>
                          <w:rFonts w:ascii="ＭＳ ゴシック" w:eastAsia="ＭＳ ゴシック" w:hAnsi="ＭＳ ゴシック" w:hint="eastAsia"/>
                          <w:sz w:val="12"/>
                          <w:szCs w:val="12"/>
                        </w:rPr>
                        <w:t>スクランブル</w:t>
                      </w:r>
                    </w:p>
                    <w:p w14:paraId="0D311183" w14:textId="1DB8F06E" w:rsidR="00095D80" w:rsidRPr="00095D80" w:rsidRDefault="00095D80" w:rsidP="00095D80">
                      <w:pPr>
                        <w:spacing w:line="120" w:lineRule="exact"/>
                        <w:jc w:val="center"/>
                        <w:rPr>
                          <w:rFonts w:ascii="ＭＳ ゴシック" w:eastAsia="ＭＳ ゴシック" w:hAnsi="ＭＳ ゴシック"/>
                          <w:sz w:val="12"/>
                          <w:szCs w:val="12"/>
                        </w:rPr>
                      </w:pPr>
                      <w:r>
                        <w:rPr>
                          <w:rFonts w:ascii="ＭＳ ゴシック" w:eastAsia="ＭＳ ゴシック" w:hAnsi="ＭＳ ゴシック" w:hint="eastAsia"/>
                          <w:sz w:val="12"/>
                          <w:szCs w:val="12"/>
                        </w:rPr>
                        <w:t>データ出力</w:t>
                      </w:r>
                    </w:p>
                  </w:txbxContent>
                </v:textbox>
                <w10:wrap anchorx="margin"/>
              </v:shape>
            </w:pict>
          </mc:Fallback>
        </mc:AlternateContent>
      </w:r>
      <w:r>
        <w:rPr>
          <w:rFonts w:asciiTheme="majorEastAsia" w:eastAsiaTheme="majorEastAsia" w:hAnsiTheme="majorEastAsia" w:hint="eastAsia"/>
          <w:noProof/>
          <w:color w:val="000000" w:themeColor="text1"/>
        </w:rPr>
        <mc:AlternateContent>
          <mc:Choice Requires="wps">
            <w:drawing>
              <wp:anchor distT="0" distB="0" distL="114300" distR="114300" simplePos="0" relativeHeight="251703296" behindDoc="0" locked="0" layoutInCell="1" allowOverlap="1" wp14:anchorId="5159B6C4" wp14:editId="44928053">
                <wp:simplePos x="0" y="0"/>
                <wp:positionH relativeFrom="margin">
                  <wp:posOffset>5485130</wp:posOffset>
                </wp:positionH>
                <wp:positionV relativeFrom="paragraph">
                  <wp:posOffset>87630</wp:posOffset>
                </wp:positionV>
                <wp:extent cx="558800" cy="190500"/>
                <wp:effectExtent l="0" t="0" r="0" b="0"/>
                <wp:wrapNone/>
                <wp:docPr id="1072386485" name="テキスト ボックス 833"/>
                <wp:cNvGraphicFramePr/>
                <a:graphic xmlns:a="http://schemas.openxmlformats.org/drawingml/2006/main">
                  <a:graphicData uri="http://schemas.microsoft.com/office/word/2010/wordprocessingShape">
                    <wps:wsp>
                      <wps:cNvSpPr txBox="1"/>
                      <wps:spPr>
                        <a:xfrm>
                          <a:off x="0" y="0"/>
                          <a:ext cx="558800" cy="190500"/>
                        </a:xfrm>
                        <a:prstGeom prst="rect">
                          <a:avLst/>
                        </a:prstGeom>
                        <a:solidFill>
                          <a:schemeClr val="lt1"/>
                        </a:solidFill>
                        <a:ln w="6350">
                          <a:noFill/>
                        </a:ln>
                      </wps:spPr>
                      <wps:txbx>
                        <w:txbxContent>
                          <w:p w14:paraId="43BD5F4D" w14:textId="4C1BF502" w:rsidR="00095D80" w:rsidRPr="00095D80" w:rsidRDefault="00095D80" w:rsidP="00095D80">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データ入力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9B6C4" id="_x0000_s1921" type="#_x0000_t202" style="position:absolute;left:0;text-align:left;margin-left:431.9pt;margin-top:6.9pt;width:44pt;height: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YHbQIAAJ0EAAAOAAAAZHJzL2Uyb0RvYy54bWysVM1u2zAMvg/YOwi6L3b+3aBOkbXIMCBo&#10;C6RDz4osNwZkUZOU2NmxAYo9xF5h2HnP4xcZJSdp1+007KKQIv2J/D4y5xd1KclWGFuASmm3E1Mi&#10;FIesUA8p/XQ3f5dQYh1TGZOgREp3wtKL6ds355WeiB6sQWbCEARRdlLplK6d05MosnwtSmY7oIXC&#10;YA6mZA5d8xBlhlWIXsqoF8ejqAKTaQNcWIu3V22QTgN+ngvubvLcCkdkSrE2F04TzpU/o+k5mzwY&#10;ptcFP5TB/qGKkhUKHz1BXTHHyMYUf0CVBTdgIXcdDmUEeV5wEXrAbrrxq26Wa6ZF6AXJsfpEk/1/&#10;sPx6e2tIkaF28bjXT0aDZEiJYiVq1eyfmsfvzePPZv+VNPtvzX7fPP5AnyT9vmeu0naCAEuNEK5+&#10;DzWiHO8tXnpC6tyU/hdbJRhHDXYn3kXtCMfL4TBJYoxwDHXP4iHaiB49f6yNdR8ElMQbKTUoa2Cb&#10;bRfWtanHFP+WBVlk80LK4PhREpfSkC3DIZAulIjgv2VJRaqUjvrDOAAr8J+3yFJhLb7VtiVvuXpV&#10;B9IG4xMRK8h2yIOBdsas5vMCq10w626ZwaHCBnFR3A0euQR8DQ4WJWswX/527/NRa4xSUuGQptR+&#10;3jAjKJEfFU7BWXcw8FMdnMFw3EPHvIysXkbUprwEpKCLK6l5MH2+k0czN1De4z7N/KsYYorj2yl1&#10;R/PStauD+8jFbBaScI41cwu11NxDe8q9Fnf1PTP6IJhDpa/hOM5s8kq3Ntd/qWC2cZAXQVTPdMvq&#10;QQDcgTAWh331S/bSD1nP/yrTXwAAAP//AwBQSwMEFAAGAAgAAAAhAIZ9ELLgAAAACQEAAA8AAABk&#10;cnMvZG93bnJldi54bWxMj8tOwzAQRfdI/IM1SGxQ65TQUkKcCiEeErs2pRU7Nx6SiHgcxW4S/p7p&#10;iq7mca/unElXo21Ej52vHSmYTSMQSIUzNZUKtvnrZAnCB01GN45QwS96WGWXF6lOjBtojf0mlIJD&#10;yCdaQRVCm0jpiwqt9lPXIrH27TqrA49dKU2nBw63jbyNooW0uia+UOkWnyssfjZHq+Drptx/+PHt&#10;c4jncfvy3uf3O5MrdX01Pj2CCDiGfzOc8BkdMmY6uCMZLxoFy0XM6IGFU2XDw3zGzUHBHS9klsrz&#10;D7I/AAAA//8DAFBLAQItABQABgAIAAAAIQC2gziS/gAAAOEBAAATAAAAAAAAAAAAAAAAAAAAAABb&#10;Q29udGVudF9UeXBlc10ueG1sUEsBAi0AFAAGAAgAAAAhADj9If/WAAAAlAEAAAsAAAAAAAAAAAAA&#10;AAAALwEAAF9yZWxzLy5yZWxzUEsBAi0AFAAGAAgAAAAhAM3YZgdtAgAAnQQAAA4AAAAAAAAAAAAA&#10;AAAALgIAAGRycy9lMm9Eb2MueG1sUEsBAi0AFAAGAAgAAAAhAIZ9ELLgAAAACQEAAA8AAAAAAAAA&#10;AAAAAAAAxwQAAGRycy9kb3ducmV2LnhtbFBLBQYAAAAABAAEAPMAAADUBQAAAAA=&#10;" fillcolor="white [3201]" stroked="f" strokeweight=".5pt">
                <v:textbox>
                  <w:txbxContent>
                    <w:p w14:paraId="43BD5F4D" w14:textId="4C1BF502" w:rsidR="00095D80" w:rsidRPr="00095D80" w:rsidRDefault="00095D80" w:rsidP="00095D80">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データ入力</w:t>
                      </w:r>
                    </w:p>
                  </w:txbxContent>
                </v:textbox>
                <w10:wrap anchorx="margin"/>
              </v:shape>
            </w:pict>
          </mc:Fallback>
        </mc:AlternateContent>
      </w:r>
      <w:r>
        <w:rPr>
          <w:rFonts w:asciiTheme="majorEastAsia" w:eastAsiaTheme="majorEastAsia" w:hAnsiTheme="majorEastAsia" w:hint="eastAsia"/>
          <w:noProof/>
          <w:color w:val="000000" w:themeColor="text1"/>
        </w:rPr>
        <mc:AlternateContent>
          <mc:Choice Requires="wps">
            <w:drawing>
              <wp:anchor distT="0" distB="0" distL="114300" distR="114300" simplePos="0" relativeHeight="251701248" behindDoc="0" locked="0" layoutInCell="1" allowOverlap="1" wp14:anchorId="29BBCFD4" wp14:editId="212381C7">
                <wp:simplePos x="0" y="0"/>
                <wp:positionH relativeFrom="column">
                  <wp:posOffset>187960</wp:posOffset>
                </wp:positionH>
                <wp:positionV relativeFrom="paragraph">
                  <wp:posOffset>722630</wp:posOffset>
                </wp:positionV>
                <wp:extent cx="806450" cy="196850"/>
                <wp:effectExtent l="0" t="0" r="0" b="0"/>
                <wp:wrapNone/>
                <wp:docPr id="243978939" name="テキスト ボックス 833"/>
                <wp:cNvGraphicFramePr/>
                <a:graphic xmlns:a="http://schemas.openxmlformats.org/drawingml/2006/main">
                  <a:graphicData uri="http://schemas.microsoft.com/office/word/2010/wordprocessingShape">
                    <wps:wsp>
                      <wps:cNvSpPr txBox="1"/>
                      <wps:spPr>
                        <a:xfrm>
                          <a:off x="0" y="0"/>
                          <a:ext cx="806450" cy="196850"/>
                        </a:xfrm>
                        <a:prstGeom prst="rect">
                          <a:avLst/>
                        </a:prstGeom>
                        <a:solidFill>
                          <a:schemeClr val="lt1"/>
                        </a:solidFill>
                        <a:ln w="6350">
                          <a:noFill/>
                        </a:ln>
                      </wps:spPr>
                      <wps:txbx>
                        <w:txbxContent>
                          <w:p w14:paraId="23D3A78D" w14:textId="4622816E" w:rsidR="00095D80" w:rsidRPr="00095D80" w:rsidRDefault="00095D80" w:rsidP="00095D80">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フレームクロック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BCFD4" id="_x0000_s1922" type="#_x0000_t202" style="position:absolute;left:0;text-align:left;margin-left:14.8pt;margin-top:56.9pt;width:63.5pt;height:1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dGAbgIAAJwEAAAOAAAAZHJzL2Uyb0RvYy54bWysVM1u2zAMvg/YOwi6L86PmyZBnCJL0WFA&#10;0RZIh54VWY4NyKImKbG7YwMUe4i9wrDznscvMkqO267badhFJkXqI/mR9PysLiXZC2MLUAkd9PqU&#10;CMUhLdQ2oZ9uL95NKLGOqZRJUCKh98LSs8XbN/NKz8QQcpCpMARBlJ1VOqG5c3oWRZbnomS2B1oo&#10;NGZgSuZQNdsoNaxC9FJGw35/HFVgUm2AC2vx9rw10kXAzzLB3XWWWeGITCjm5sJpwrnxZ7SYs9nW&#10;MJ0X/JgG+4csSlYoDPoEdc4cIztT/AFVFtyAhcz1OJQRZFnBRagBqxn0X1WzzpkWoRYkx+onmuz/&#10;g+VX+xtDijShw3g0PZ1MR1NKFCuxVc3hsXn43jz8bA5fSXP41hwOzcMP1MlkNPLEVdrO8P1aI4Kr&#10;30ONA9DdW7z0fNSZKf0XKyVoxxbcP9Euakc4Xk764/gELRxNg+l4gjKiR8+PtbHug4CSeCGhBrsa&#10;yGb7S+ta187Fx7Igi/SikDIofpLEShqyZzgD0oUUEfw3L6lIldDxCEP7Rwr88xZZKszFl9qW5CVX&#10;b+rAWXwadwVvIL1HHgy0I2Y1vygw20tm3Q0zOFNYIO6Ju8Yjk4DR4ChRkoP58rd774+tRislFc5o&#10;Qu3nHTOCEvlR4RBMB3Hshzoo8cnpEBXz0rJ5aVG7cgVIwQA3UvMgen8nOzEzUN7hOi19VDQxxTF2&#10;Ql0nrly7ObiOXCyXwQnHWDN3qdaae2jPnu/FbX3HjD42zGGnr6CbZjZ71bfWt+V9uXOQFaGpnumW&#10;1WMDcAXCWBzX1e/YSz14Pf9UFr8AAAD//wMAUEsDBBQABgAIAAAAIQCLfRi64QAAAAoBAAAPAAAA&#10;ZHJzL2Rvd25yZXYueG1sTI/NTsMwEITvSLyDtUhcUOu0aUMJcSqE+JG40RQQNzdekoh4HcVuEt6e&#10;7Qluu7Oj2W+y7WRbMWDvG0cKFvMIBFLpTEOVgn3xONuA8EGT0a0jVPCDHrb5+VmmU+NGesVhFyrB&#10;IeRTraAOoUul9GWNVvu565D49uV6qwOvfSVNr0cOt61cRlEirW6IP9S6w/say+/d0Sr4vKo+Xvz0&#10;9DbG67h7eB6K63dTKHV5Md3dggg4hT8znPAZHXJmOrgjGS9aBcubhJ2sL2KucDKsE1YOPKxWG5B5&#10;Jv9XyH8BAAD//wMAUEsBAi0AFAAGAAgAAAAhALaDOJL+AAAA4QEAABMAAAAAAAAAAAAAAAAAAAAA&#10;AFtDb250ZW50X1R5cGVzXS54bWxQSwECLQAUAAYACAAAACEAOP0h/9YAAACUAQAACwAAAAAAAAAA&#10;AAAAAAAvAQAAX3JlbHMvLnJlbHNQSwECLQAUAAYACAAAACEAvCHRgG4CAACcBAAADgAAAAAAAAAA&#10;AAAAAAAuAgAAZHJzL2Uyb0RvYy54bWxQSwECLQAUAAYACAAAACEAi30YuuEAAAAKAQAADwAAAAAA&#10;AAAAAAAAAADIBAAAZHJzL2Rvd25yZXYueG1sUEsFBgAAAAAEAAQA8wAAANYFAAAAAA==&#10;" fillcolor="white [3201]" stroked="f" strokeweight=".5pt">
                <v:textbox>
                  <w:txbxContent>
                    <w:p w14:paraId="23D3A78D" w14:textId="4622816E" w:rsidR="00095D80" w:rsidRPr="00095D80" w:rsidRDefault="00095D80" w:rsidP="00095D80">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フレームクロック</w:t>
                      </w:r>
                    </w:p>
                  </w:txbxContent>
                </v:textbox>
              </v:shape>
            </w:pict>
          </mc:Fallback>
        </mc:AlternateContent>
      </w:r>
      <w:r>
        <w:rPr>
          <w:rFonts w:asciiTheme="majorEastAsia" w:eastAsiaTheme="majorEastAsia" w:hAnsiTheme="majorEastAsia" w:hint="eastAsia"/>
          <w:noProof/>
          <w:color w:val="000000" w:themeColor="text1"/>
        </w:rPr>
        <mc:AlternateContent>
          <mc:Choice Requires="wps">
            <w:drawing>
              <wp:anchor distT="0" distB="0" distL="114300" distR="114300" simplePos="0" relativeHeight="251699200" behindDoc="0" locked="0" layoutInCell="1" allowOverlap="1" wp14:anchorId="1E59FB81" wp14:editId="2E1E3704">
                <wp:simplePos x="0" y="0"/>
                <wp:positionH relativeFrom="column">
                  <wp:posOffset>1007110</wp:posOffset>
                </wp:positionH>
                <wp:positionV relativeFrom="paragraph">
                  <wp:posOffset>1040130</wp:posOffset>
                </wp:positionV>
                <wp:extent cx="482600" cy="190500"/>
                <wp:effectExtent l="0" t="0" r="0" b="0"/>
                <wp:wrapNone/>
                <wp:docPr id="59373188" name="テキスト ボックス 833"/>
                <wp:cNvGraphicFramePr/>
                <a:graphic xmlns:a="http://schemas.openxmlformats.org/drawingml/2006/main">
                  <a:graphicData uri="http://schemas.microsoft.com/office/word/2010/wordprocessingShape">
                    <wps:wsp>
                      <wps:cNvSpPr txBox="1"/>
                      <wps:spPr>
                        <a:xfrm>
                          <a:off x="0" y="0"/>
                          <a:ext cx="482600" cy="190500"/>
                        </a:xfrm>
                        <a:prstGeom prst="rect">
                          <a:avLst/>
                        </a:prstGeom>
                        <a:solidFill>
                          <a:schemeClr val="lt1"/>
                        </a:solidFill>
                        <a:ln w="6350">
                          <a:noFill/>
                        </a:ln>
                      </wps:spPr>
                      <wps:txbx>
                        <w:txbxContent>
                          <w:p w14:paraId="1A344947" w14:textId="723E231C" w:rsidR="00095D80" w:rsidRPr="00095D80" w:rsidRDefault="00095D80" w:rsidP="00095D80">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リセット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9FB81" id="_x0000_s1923" type="#_x0000_t202" style="position:absolute;left:0;text-align:left;margin-left:79.3pt;margin-top:81.9pt;width:38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SKhbQIAAJsEAAAOAAAAZHJzL2Uyb0RvYy54bWysVEtu2zAQ3RfoHQjuG8m/+IPIgZsgRYEg&#10;CeAUWdMUFQmgOCxJW0qXNhD0EL1C0XXPo4t0SFmOm3ZVdEPNcIaPnPdmdHZel5JshLEFqIT2TmJK&#10;hOKQFuoxoZ/ur95NKLGOqZRJUCKhT8LS8/nbN2eVnok+5CBTYQiCKDurdEJz5/QsiizPRcnsCWih&#10;MJiBKZlD1zxGqWEVopcy6sfxaVSBSbUBLqzF3cs2SOcBP8sEd7dZZoUjMqH4NhdWE9aVX6P5GZs9&#10;Gqbzgu+fwf7hFSUrFF56gLpkjpG1Kf6AKgtuwELmTjiUEWRZwUWoAavpxa+qWeZMi1ALkmP1gSb7&#10;/2D5zebOkCJN6Gg6GA96E9RLsRKVanbPzfZ7s/3Z7L6SZvet2e2a7Q/0yWQw8LxV2s7w+FIjgKvf&#10;Q436d/sWNz0ddWZK/8VCCcZRgacD66J2hOPmcNI/jTHCMdSbxiO0ET16OayNdR8ElMQbCTUoauCa&#10;ba6ta1O7FH+XBVmkV4WUwfGNJC6kIRuGLSBdeCKC/5YlFakSejoYxQFYgT/eIkuFb/GltiV5y9Wr&#10;OlA2HI+6gleQPiEPBtoOs5pfFfjaa2bdHTPYUlggjom7xSWTgLfB3qIkB/Plb/s+H5XGKCUVtmhC&#10;7ec1M4IS+VFhD0x7w6Hv6eAMR+M+OuY4sjqOqHV5AUhBDwdS82D6fCc7MzNQPuA0LfytGGKK490J&#10;dZ154drBwWnkYrEISdjFmrlrtdTcQ3vKvRb39QMzei+YQ6VvoGtmNnulW5vrTypYrB1kRRDVM92y&#10;uhcAJyC0xX5a/Ygd+yHr5Z8y/wUAAP//AwBQSwMEFAAGAAgAAAAhAIpZr4DeAAAACwEAAA8AAABk&#10;cnMvZG93bnJldi54bWxMT01Pg0AQvZv0P2ymiRdjF4vFiiyNMWoTbxZt423LjkBkZwm7Bfz3jie9&#10;zfvIm/eyzWRbMWDvG0cKrhYRCKTSmYYqBW/F0+UahA+ajG4doYJv9LDJZ2eZTo0b6RWHXagEh5BP&#10;tYI6hC6V0pc1Wu0XrkNi7dP1VgeGfSVNr0cOt61cRlEirW6IP9S6w4cay6/dySr4uKgOL356fh/j&#10;Vdw9bofiZm8Kpc7n0/0diIBT+DPDb32uDjl3OroTGS9axqt1wlY+kpg3sGMZXzNzZOaWGZln8v+G&#10;/AcAAP//AwBQSwECLQAUAAYACAAAACEAtoM4kv4AAADhAQAAEwAAAAAAAAAAAAAAAAAAAAAAW0Nv&#10;bnRlbnRfVHlwZXNdLnhtbFBLAQItABQABgAIAAAAIQA4/SH/1gAAAJQBAAALAAAAAAAAAAAAAAAA&#10;AC8BAABfcmVscy8ucmVsc1BLAQItABQABgAIAAAAIQAkXSKhbQIAAJsEAAAOAAAAAAAAAAAAAAAA&#10;AC4CAABkcnMvZTJvRG9jLnhtbFBLAQItABQABgAIAAAAIQCKWa+A3gAAAAsBAAAPAAAAAAAAAAAA&#10;AAAAAMcEAABkcnMvZG93bnJldi54bWxQSwUGAAAAAAQABADzAAAA0gUAAAAA&#10;" fillcolor="white [3201]" stroked="f" strokeweight=".5pt">
                <v:textbox>
                  <w:txbxContent>
                    <w:p w14:paraId="1A344947" w14:textId="723E231C" w:rsidR="00095D80" w:rsidRPr="00095D80" w:rsidRDefault="00095D80" w:rsidP="00095D80">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リセット</w:t>
                      </w:r>
                    </w:p>
                  </w:txbxContent>
                </v:textbox>
              </v:shape>
            </w:pict>
          </mc:Fallback>
        </mc:AlternateContent>
      </w:r>
      <w:r>
        <w:rPr>
          <w:rFonts w:asciiTheme="majorEastAsia" w:eastAsiaTheme="majorEastAsia" w:hAnsiTheme="majorEastAsia" w:hint="eastAsia"/>
          <w:color w:val="000000" w:themeColor="text1"/>
        </w:rPr>
        <w:t xml:space="preserve">　　</w:t>
      </w:r>
      <w:r>
        <w:rPr>
          <w:rFonts w:asciiTheme="majorEastAsia" w:eastAsiaTheme="majorEastAsia" w:hAnsiTheme="majorEastAsia" w:hint="eastAsia"/>
          <w:noProof/>
          <w:color w:val="000000" w:themeColor="text1"/>
        </w:rPr>
        <mc:AlternateContent>
          <mc:Choice Requires="wpc">
            <w:drawing>
              <wp:inline distT="0" distB="0" distL="0" distR="0" wp14:anchorId="71AEE038" wp14:editId="7E2461B2">
                <wp:extent cx="5486400" cy="1149350"/>
                <wp:effectExtent l="0" t="0" r="0" b="0"/>
                <wp:docPr id="544060665" name="キャンバス 8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71825854" name="Picture 332020"/>
                          <pic:cNvPicPr/>
                        </pic:nvPicPr>
                        <pic:blipFill>
                          <a:blip r:embed="rId50"/>
                          <a:stretch>
                            <a:fillRect/>
                          </a:stretch>
                        </pic:blipFill>
                        <pic:spPr>
                          <a:xfrm>
                            <a:off x="53000" y="173650"/>
                            <a:ext cx="5400675" cy="892810"/>
                          </a:xfrm>
                          <a:prstGeom prst="rect">
                            <a:avLst/>
                          </a:prstGeom>
                        </pic:spPr>
                      </pic:pic>
                    </wpc:wpc>
                  </a:graphicData>
                </a:graphic>
              </wp:inline>
            </w:drawing>
          </mc:Choice>
          <mc:Fallback xmlns:w16du="http://schemas.microsoft.com/office/word/2023/wordml/word16du" xmlns:oel="http://schemas.microsoft.com/office/2019/extlst">
            <w:pict>
              <v:group w14:anchorId="078D60DC" id="キャンバス 832" o:spid="_x0000_s1026" editas="canvas" style="width:6in;height:90.5pt;mso-position-horizontal-relative:char;mso-position-vertical-relative:line" coordsize="54864,11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OzpFgIAAHgEAAAOAAAAZHJzL2Uyb0RvYy54bWysVE1v2zAMvQ/YfxB0&#10;b+w4TeMacXpo0GHAsAXD9gMUWY6F6QuSYif/fqTsrMt6aFHsYJm0SOrx8cnrh5NWpBc+SGtqOp/l&#10;lAjDbSPNoaY/fzzdlJSEyEzDlDWipmcR6MPm44f14CpR2M6qRngCRUyoBlfTLkZXZVngndAszKwT&#10;BjZb6zWL4PpD1ng2QHWtsiLP77LB+sZ5y0UI8HU7btJNqt+2gsdvbRtEJKqmgC2m1ad1j2u2WbPq&#10;4JnrJJ9gsHeg0EwaOPRPqS2LjBy9fFFKS+5tsG2ccasz27aSi9QDdDPP/+nmkZmehdQMB3YuAMH6&#10;j3X3B8QdrJLNk1QKHedDfFSe9AxYGzoZBfKUXUVlgKLCXHwPMEcBIU7yCp6JSLBe4Hx9oJAVj17Q&#10;qYh+Uw3N/K+juwFOHYtyL5WM56QPIA9BmX4n+c6PDv/a7zyRDej1fjUvi2W5vKXEMA36hDA8nSwW&#10;RV4keWA6ZmA+soD+Vbm9ku7CHNoTcBDZ62IeBbC1/KiFiaOivVDQgzWhky5Q4iuh9wLA+s/NfNRr&#10;iF5E3uGoWhjZd1D5NJ/LRkL5DAwxB4f9s+rUeo1vOJqcarpc5DlcjDOQsVrcLacbIU6RcNy9hTu2&#10;WlLCIaC8L8p5CgApXMqgVj4JqwkaABKwAOesYv2XMKG6hEzkjUASQsAFH5OCHFpX9+dvP0U9/zA2&#10;vwEAAP//AwBQSwMECgAAAAAAAAAhAB/E8kO8XQAAvF0AABQAAABkcnMvbWVkaWEvaW1hZ2UxLnBu&#10;Z4lQTkcNChoKAAAADUlIRFIAAAbsAAABJQgGAAAAD/bEnwAAAAFzUkdCAK7OHOkAAAAEZ0FNQQAA&#10;sY8L/GEFAAAACXBIWXMAAC4jAAAuIwF4pT92AABdUUlEQVR4Xu3dC9g0Z1kn+DcxSCAJCYfVLGaZ&#10;mMRLdGCJI+tm3LACqyaDDIM7uAZhFFbkpDuLowYP4QIEZBKdwdGFoA6CohMQZoOrIhFHomERBUZY&#10;ncEdkpBFxczFeQIkmOC3z7+7nlBff31+u6re7v79ruu+qvpYVU/f3V1Vdz1VBwAAAAAAAMBwTmqG&#10;AAAAAAAAUD2jxJnj0eP8WYk/L3Hz6Nb2urwZXtUMAQAAAAAA4Eg5tiDeUuLiEpt0WYkU0u4/utWt&#10;uhybXgYAAAAAAADYiFrQSk+7FLVqpKB2Y4n6eIpsm5IiYF9FtDr/CnYAAAAAAAAcSYsKWq8osemi&#10;194W7FzDDgAAAAAAgEkpZsUjSrx9PHqCFNguKXFTiQtyxxQPK5HnxKdKvLPE+0a3viC99B5U4ukl&#10;zi9xdYlbSsQ7SkxOP6fM/KYSeU3kunp/VOJjo1vLmbV8KeB9fYk3lsh1+s4rkWnlen4fKvG6EgAA&#10;AAAAANC5ZXqgpRhXn5fxtseUaJ86sx3pnddWe9ZNi3aBLIW6ds++dny8xOQ8zFNfN7l8OeVn7s/8&#10;v6QZb0eWaZXpAAAAAAAAwFpqgWrRKSNTKMvzcq27ttyXx1L0ynskajEs0b72XQpgefxdJep71dek&#10;h1tVX58CX16fx1NYq69LMW1ZdT7yHm11GnW5UiDMczK9WoDM9AEAAAAAAKBTswpak2rvuBS62lLg&#10;So+4SbXX2rSiV32vWdOshb1Jmc6y81vNev6somLkufWxdiHx0E5uhgAAAAAAALApOZXltGvK/XYz&#10;XEeufTftenqZznXj0Y35iRKT16vLtHO9vnhgM9wIBTsAAAAAAAC6VHvGJf5u7tiA9Kqr75mY1pvv&#10;MD7VDCetctrNpSnYAQAAAAAAsK6va4YfaoZVThmZ67/l9JHvLXFDE68scRj1WnIfLVHfM/HwEltL&#10;wQ4AAAAAAIB1pOfcfcejB3/cDCPFuneXeFaJnELy6hLPbSLj68r1764pcX6JnAKzvmeinqoSAAAA&#10;AAAAdkJ6xiVyuslZco23POcto1tfcHmJafdH3m/WY7lv3jTz2KzHF7120qz3qvOe4TSrTmcpetgB&#10;AAAAAACwqhS0vn08evDiZjjpPc2wbZlr2J3TDGd5fzOscv26C8aj20nBDgAAAAAAgFlSYEtvshop&#10;1OUacleWiCeWePt49G71enY/WiLPz+seUyK90+Zdw+7mZvgDJfL8RLsnWz3tZd6nPpb3/0CJnCYT&#10;AAAAAAAAdkY9ZeSsSNEs17Cb5RUlpr3usmaY10/Kte8+XqL9/LxPlelNPp54V4lc3y7j7QLfPPW1&#10;k89PATD3ZzhNJ6fEPKkZAgAAAAAAQPWMEmeOR4/zZyX+vETtDTdPCmyXjEdHve7eWuJjJfLenyqR&#10;a+BNyuktn1Ai085z3lgir6ny+DeVeNDo1sHBdSXeV6JOK89fZt5qQe6qZlilEPf1Jd5RYrLnYKTg&#10;mGkvOx0AAAAAAAAAAAAAAAAAAAAAAAAAAAAAAAAAAAAAAAAAAAAAAAAAAAAAAA6+qBkCzHNuibNK&#10;nFLis7kDdlTN9bijGQIAAOyrB5T4khLZTvpk7gCAQzi1xF3jUQAWObvE00r8Rom/LnF7iQ82kdt3&#10;lnh/iZeV+MYSKeLBNjqnRHL9rSU+UkKuAwAA+yzbPNn2ubpEtoWyTfQXJep2UraZsq10bYlsS6WY&#10;BwCryD7nh49HAZjlghJvKJGV718o8dgSOeJhmvRC+r4SKXRk5f05JWY9F46aB5fIBmZyN7l+aYl5&#10;uZ78lusAAMCuyjZOtnWyzZNtn2zv5wDHafLc7C/ItlT2H7y6RPYnAMAy3lbikeNRACadXiJHz2VF&#10;e51iRFbMs4Ke11+WO+CISq4nV7MR+swSq/aYS66n0PeBEtlABQAA2HbZjl+38FYLfXl99itkmwsA&#10;5lGwA5ghR8y9q0RWzOt1u9aVrsw5RcaLSjh1IEdNNjxzSpefLXHYHnIXlcgG6RWjWwAAANsn2+3Z&#10;fs8BiYc9NVn2J2S/QvYvzOqZBwChYAcwxUNKpKfRD49ubUauf/eHJXJqTUU7jopsfOYadTmty6Yk&#10;17Mxes3oFgAAwPbI9nrOHnJDiWzbbEr2L2Q/Qy5DAADTKNgBTMgKeXrDPWV0a7NyCoys9P/k6BYM&#10;K7me3nBPHt3arOR6CtQ5KhUAAGBbZHs92+2HPfvINNnPkP0NmywEArA7FOwAWrJCnhXzl45udSMr&#10;5jmtRhcFQVhWcj0FtReMbnUjuZ4jSLsoCAIAAGxattNzuYAHjG51I/sbst/BmXcAmKRgB9DygyX6&#10;WHHOKTdzGsLDXhsP1pVc/43xaKfqKTflOgAAcJRlmyXbLtle71L2N2S/w3NGtwDgCxTsABp15fzC&#10;0a3u/WyJl41HoVc11/u6dkIusC7XAQCAoyzbLNlO70P2O+RsJA5sBKBNwQ6gkfPUp7CwqseUuLzE&#10;xaNby8vpAm8rcc7oFvRHrgMAAHxBtlU+UWKda8s9o0S2k84b3Vpetsl+eDwKACMKdgCNXPh5nd51&#10;bylxrBmu6rUlnAaDvsl1AACAL8i2SrZZ1pFtpESKdqvINtmfjEcBYETBbo6TmyGw+2rx4r3NsC//&#10;tsQ/Go9OtWpPJljkqOY6AADAULKtkm2WPmWb7AElzh3dAgDmUrCD/XFpid8cj/YqPZUeXmLyvPU5&#10;kiJHVDx3dAs256jlerXOqWcAAAAOK9soObBxnTOJHNabSjx2PHqCx5dwEC8ANBTsYH+cX+I/jEd7&#10;dUeJW0vUYkUt1NXuz79VAjbpqOR6ldu5uPu6p58BAAA4jGyTfLREtln6lm2zvzMevVsKdTlV5jUl&#10;+j4zCgAcWSc1Q2D3XVvil0rk6LZV5Si8S0pcVyK9l1aV4tyvl8gpOCbPUfz6En8+HoWNyMbfC0oM&#10;lesvLHF9iWwUpwfpM0ucWuL7S/x0CQAAgD5lO/z5JR41urW6XL8usn1z1Xh0adk+e1KJb2vGMx/t&#10;yxh8zXgUgD3R3nfGBAU7tlF2fn/7eJQVPLTEd5T4ndGt6R5WIsWKSU8vkV5LN5X4+dwxIcWN941H&#10;p/qVEp8p8egSF+SOlhxR95/Go7ARTy7xjBL/bnRruq5yPb3o3lkieV4LdVWKiL8/HgUAAOjNN5U4&#10;r8QTR7dme0yJh4xHj3NlM8z20O+NR4/zqhIfG4+eIMXCnyxxSolaqKs+WUIPO4D+fbpE/hMy7JuC&#10;3RwKdmyj2lvLSt1qfqrED5aY92N4eYm6Ir6KRUfZ/UaJnyuR3ksppvxYiVq4+54S/3o8ChuxzB9/&#10;l7me08zkGg3tYl2k0PeJ8SgAAEBv7l8iB9H+/dGt2eoZR1b1iBJvH4+eIAW7bEdln0C7d11kv07O&#10;RAJAv9KBIv8Jt4xu9UvBDnZMvtSTp1VksVeXeMp4dKYcTZcV9Mn4eImcAiPDaY/ndfPk3PQPH4+O&#10;5Mi6zMsHSuQPAjbpKOR6vW7d7SXyfolF8wQAANCFbKNkW2WRHNg4bTuobtPc2LqvHem9N0u2g35h&#10;PDpSr1+X9/vr3AFA7z5Y4tzxaO/s24cd40u9npeWuGI8urKsgGdlOsN1ZCX8nPHocVK4u2w8Chtz&#10;lHK9Xbi7OncAAAD0LDtlD1McqwW7FPRWlW2zadtntXDXPrgXgH4o2B1RJzdDYPe9p8Q3jEd7ldNd&#10;3FXiL0e3jpf7XzcehY05Srl+a4mc4uXLS/xV7gAAAOhZTnmWbZXJa8j1Idtmuc73pDeV+JoSQ5yO&#10;DQCOJAU72B/pMXRRiQeMbvUn1/J643gUenEUcz2FuxePRwEAAHqXAlm2WfqUbbKHlJh3naKPNkMA&#10;2HsKdrA/Pl0iK8lPGN3qz7eX+K3xKPRCrgMAABzv10tkm6VP2Sb73RLp3QcALKBgB/vlX5R4folT&#10;R7e69+QSWTHPCjr0Kbn+3BJ95XoupC7XAQCAo6oWzrKd3odsi2X/Q7bNAADYUS5MeTjXlnjBeHRp&#10;ubB0TjP4jNGt5ZxS4gMlfFYMJbn+nPHo0tbJ9WyI5gLuch0AADjKss2S7fRsr68i157PdtLFo1vL&#10;yX6HN4xHAThiPlji3PFo7+zbhx3jS304F5RIceHho1vd+dkSKZjAUGqu55oJXfqFEnIdAADYBtl2&#10;+cnxaGeyv+EjJbJNBsDRo2AHbIwv9eFdViKFjLNHtzbv+0q8v8RZo1swnJzu5S9KdJXr6cGXXD99&#10;dAsAAOBoy3Z6tmGeObq1edn2yv6Gvq8pDsDyFOyAjfGl3owrSmQl/ZzRrc3Jtbw+UeLBo1swvBeV&#10;SK5vumj3tBIpBg61ggMAALCObK9nuz3b75uU/QvZ9sr+BgCOLgU7YGN8qTfnh0uk4HDR6NbhpTCS&#10;97twdAuOjlw/IUd5biI3c72Hl5XIhqjCNAAAsI2ybZTt92zHb0L2K+T9sp8BgKNNwQ7YGF/qzbq0&#10;RM4tn3PYr3sKy5yfPp9LoqtTD8Jh5ZQsKdqleLdurue354YSv13CKV8BAIBtlu33bN9kW37d69xn&#10;uyj7E7Ktlf0LABx9CnbAxvhSb15W0tNjKIW7HF33kBKLnFoiK+O5YPUHSuRUGul5BEdZcv3qEjny&#10;M6dpWeYi6Mn1x5eouZ5rQAIAAOyCbMdnez7bOtnmyXZ+toEWyX6D7D9IoS77Exy8C7A9FOyOqJOa&#10;IWyTfKlfWOL60S02KcWL7yqRnkhZaX97if+vxCebyA/5mSXyvJzu4p0lXl/idSXuKgHbouZ6Lb7J&#10;dQAAYJ9lH0C2j55UIr3tsg305yU+VeIvS6QnXeLvlLi4xKdL/GaJl5e4tQQA2yMFu0eVuGV0q1/2&#10;7c+hYMc28qXuRwoVWQl/QIn/usTXlfh3JbIinpX1tH9W0GHb1VzPEaFfWuJhJf6ghFwHAAD20ekl&#10;0tMu+wOynfQ/lUgB7z+XyHZSxm8sAcB2UrADNka32f7l9BifKOGaXey655TIKV2WOQUMAADArkvB&#10;7vYSuUwAALvBKTGPqJObIcAsOS3Gj5VIsS7FDNhVKdI9t0Q2SJ+ZOwAAAPZctpGyrfT80S0AAGhR&#10;he/X00oca0IvO3ZZCtI119PLLqeBAQAA2FfpfZHedXU7SS87gN2gh90RpYcdME+OonvReHRELzt2&#10;Ve1dV6WX3Q+ORwEAAPZSetW1Lxeglx0AAMdRhe9Pu8dRDb3s2EVyHQAA4AsuKHFnicntJL3sALaf&#10;HnZHlB52wCw5iu67S7yuxC+VuKXET5f4sxJ62bFL5DoAAMDxcgaS60v8VIlPlvg/SryxRPvMJAAA&#10;7DlV+H7k+l311Bdp77R7pdcRu0SuAwAAHK+9LdTuidHefgJgO+lhd0TpYQfM8ukSd4xHT5Cj62BX&#10;yHUAAIDjzdoWmrf9BAAcgoIdAAAAAAAADEjBDgAAAAAAAAakYAcAAAAAAAADUrADAAAAAACAASnY&#10;AQAAAAAAwIAU7AAAAAAAAGBACnYAAAAAAAAwIAU7AAAAAAAAGJCCHQAAAAAAAAxIwQ4AAAAAAAAG&#10;pGAHAAAAAAAAA1KwAwAAAAAAgAEp2AEAAAAAAMCAFOwAAAAAAADowjeWuHA8erdTSjy2xAWjW4wo&#10;2AEAAAAAANCFj5b4kxK3lbioxDUlbi/xshK3lKChYAcAAAAAAEAX3lviTSVOL3FqibNLpIfdC0vc&#10;VYKGgh0AAAAAAABdSXGuLUW8XxmPUinYAQAAAAAA0JXay66aLOBRKNgBAAAAAADQpVqkmyze0VCw&#10;AwAAAAAAoEu1UKd33QwnNUPYJm8rkS/19aNba3jWs5717htvvPHM5uZeeetb3/rGMviR8a2lPbLE&#10;80s8anRrfT9c4ivHo3vn1hKrtvsmaPPVbCrXX1oiF9DdR0PlujYfht+Y/mnzYWj3/mlzgKPjgyWy&#10;jXTL6BYA266v3/Xsp7n0S7/0Sy/7/Oc//xW33377f/WZz3zmjJNPPvlvTzvttI+feuqpHy73/98f&#10;//jH/8/yvLeXuCMv2mcKdmyjQxfsimOvfvWrm9H98tSnPjWDVb/7mypiHCsxmoE9lIQb4jdXm69G&#10;rh+eXO/fUG0e2r1/2nwY2r1/2nwYDoDpnzYfhoMCVrOJHbtyfRhyvX9yfRjafTVdF+weeb/73e9f&#10;3nHHHX/3W77lW+563OMed+8LL7zw4Oyzzz54wAMeMHrCLbfccnDrrbcevPOd7zz45V/+5dve//73&#10;36P4t7fddtsPloezTHtpqI0AOIyNFOyKZnS/nHTS6Gu/6nd/k0WMff3dGWrZtflq5PrhyfX+Dbns&#10;2r1/2nwY2r1/2nwYmbZCab+0+TC0+2o2sWNXmw9Du/dPmw9Du6+mq4LdBfe9731feY973OPvX3nl&#10;lfd+8pOffHDKKac0D82X4t1P/MRP3PmqV73qzvL6l33qU596Qbn7rvGjwFGWgl12qh9GCnZ7Kcs+&#10;boKVpL3T7oe1zrR3xVDLrs1XI9cPT673b8hl1+790+bD0O790+bD0O790+bD0O6ryY7dc8eja9Pm&#10;w9Du/dPmw9Duq9nE7/qkb7z3ve/9qR//8R///O23397siV7dBz7wgWPf/M3ffPtZZ531zvKe4+54&#10;e+TkZggAAAAAAABLO+WUU559n/vc59eL+zzvec87+dRTT20eWd0FF1xwcN111536vd/7vV9z+umn&#10;/z/lrgePH9kPCnYAAAAAAACs6tIzzjjjqve85z33/sZv/MbmrsN78Ytf/MUvf/nLv6S891vLzbPG&#10;9+4+BTsAAAAAAABW8eB73eteb3zzm998WnrGbdp3fud3ftHTnva0Lz3jjDN+p9xc7mJ4W07BDgAA&#10;AAAAgKWdccYZv/byl7/8XhdddFFzz+ZdddVV93hIccopp1ze3LXTFOwAAAAAAABY1mXnnHPOuU99&#10;6lM7rTGdcsopB7/4i794r3vc4x4/Wm4+YHzv7lKwAwAAAAAAYBmnnH766f/yFa94xRnN7aXdfPPN&#10;B29/+9sPPvaxjzX3LPbgBz94dHrM00477cebu3aWgh0AAAAAAADLeOQDH/jAez3ykY9sbi7v2c9+&#10;9sEjHvGIgyc96UnNPcu54oorTv385z//T8roTl/LTsEOAAAAAACAhU499dTHP+lJTzq9udmLc845&#10;J3GsjF48vmc3KdgBAAAAAACw0Mknn/zExz3ucb33dPvO7/zO004//fT/ubm5kxTs2GU73T32CNLe&#10;w9Du/dPmw9Du/dPmw9Du/dPmw9Du/dPmAAAc2mc/+9n7XXjhhc2t/jz0oQ89+Z73vGf/E+6Rgh27&#10;7NQSv11i9ZPpTpHz65500kknxKWXXto8ox/T5iEX6jwCzi7x1hIbae/GeSXS1Xla9Nn9+fISk9N/&#10;S4mj4EUlXlDirNGtzZi2vIkbS/Rp2jwchW7vXeR6TFvexGUl+nLUc/05JfLbvilHJdczvcl56PNz&#10;n+XcEteW2PTK8OSy1uhzmTOtyen3/bnP8tISm871actbo0/7luvTljeR356+yPUvRJ/y3zk5/T4/&#10;91m6ynXm22SOsxxtPgzt3j9tPgzt3j9tfrSce9/73vczzXivclrMv/3bv81+OeAIeVuJZXeU/0aJ&#10;bCBPvubYqi655JLRxvak3Je45pprmnu6kffPdJ71rGc194zNun+WZn5XlbZLGy6SIkbef9ZntOq0&#10;U5zJayZ3cNSd7H3scKo721I8bJt1/yyrLvuyaht9osS0wt06031FiXnL3PUOp7qzLfPRNuv+WdZZ&#10;9qFyvRanZy3zOsuyqm3J9b8uMW0H7zrTHTrX6zJNFkVn3T/LOsu+rD8tkfeftYN31WkfhVyvO9LT&#10;zm2z7p+lq3l9Qom89yZzvf5vzlrmZX9X17WPuR7zljmx7O/qumbl9Kz7Z8lzu7CLuV5/4/I/0jbr&#10;/lnWWfZldZHrtX0no+v2bmt/t9qxilWfv6yfLTHvALt1pjtreRNd/7a0TfvsV1l/yvO7cEGJWevp&#10;1TrTPgq5Xn9PJmOVzz3PX9UHS6ToP88u53o+48npr/K55/ldeEiJLnJ92vIm8h3oy1C5voxXl9h0&#10;rs9a3sSy62ybcFRzPessu5rrMW0eVvnc8/xVLfO7/o0lpp2h4aKv/uqv/kSzq3mmj370o8duuOGG&#10;E+LhD3/4aBkznPZ4XjfLBz/4wWNnnHHGR8azARwV+YHOjr38qCyKrDC2f+zqj3vzNV/erIJd1Mdu&#10;uumm5p7Nyo9V3v/KK69s7jleLdotUzTM80pMa6t5kfb+w4n7psWrStRpJCb/THPfKurK+bSNvvrY&#10;KisOq6obZLNkp8syO16yAyrvM63NDhv/bYm8d43Jwt28+Z+lrrBMWxGuj3W1wjjvM4+6Uz/DRfK8&#10;aW02L4bK9bpyPi2f62NdrjBuQ65fVCLvXWNyB++8+Z9lyFyf95nHou9CW543rc02Edmhm/evMbmD&#10;N/etYuhcn/eZx6LvQtVlrn9Dibx3jU3k+qwiRtTHlvldXce+5nrkNbPyOY8tW7xZx6ZyPReSz/Om&#10;tdlhY9dyPfL+sz7zRd+FtjxvWpttIrrI9WnrCXV5E139l1Y13yc/21n3z7LOsi/jsSXy3ps8wC7L&#10;NG+Zu/wvjfr5zvrcl/19W2fZl/WuEnn/WTt415n20Llef8cm/zNn3T/LOsu+zI7dXcz1yHSmzfus&#10;+6dZ9nnr+JMSef9N5vqs9YTcl1j2d3VdQ+b6Mp5cIu+9yVyftU5cl3nZ39XDyHSmzfus+6dZ9nnr&#10;+ECJvP8u5Xr9jZtcP5x1/yzTlmGRZX7XX1Yi7f6UEu3C3YXnn3/+J5tdzTNlP3Z57soxa/93KNjB&#10;0ZQfi/yoLBMfLTH5xb8zw1XNK9ilUJfHlu3ltqq876J5Lj+Uo3mc5xOf+ERtg2ltNS/+ssQnJ+6b&#10;FllZqdOokfZ+WonI7VUs2olXV9KzkbRpdcNr3opg/QNdtGH2wyXyvGlttonIe09GNlAf0IyvalG7&#10;5rGuNozqtOfJiuqi6WeFOe8zrb3mxVC5XvNt1spYXUnvYifAtud6Tn1ciyerGjLX62c6a9qRaS/a&#10;MFs315eNabl+e4l6PujcXsWQuR7zph31f2fRhtkVJfK8aW22ich7T8Zhcn1Ru07bAbkpm8r19JbI&#10;+0xrr03EpnM98ppZvyH1d3VRrq0r772JXK8Hv01rs01E3nsytjXXl/mvrP8782xjrs9r19y/znsu&#10;a9Fnvui/vuqyOD150FE+g8MeYDfvN6Q+lrbpSt5/1u/bov/6tjxvWpttIl5XIu9f47AH2MWQuT7v&#10;M49F34Vq3Vx/Q4kcLDrtsRq7mOvzPvPI9JfZXsjzprXZJmLyQIxN5HqWadbr6mOLflfXNXSuLxOP&#10;KZH3rrGJXM/y5HXT8rk+tszv6rq2IdevK5H3r7HtuT7vM49F34W2dZY9PUVrzs6S9cO8d6JduDvn&#10;9NNPv73Z3TzTK1/5yvralSKvmyWdWu5///vnjBHAlsq1MeoXPjvT82M02ghe1byCXaRglujCMsW4&#10;RfNX5TklutLu0dhu72rVaW/yz2tV9b3nrQQumr+2VZd9WbUoV2PyyJd1prtox8a8FZrDygriopXA&#10;Zaff1TzGpnN90Y6NVXJtVduS61lBz3vXyJGkjy9RrTPdIXM97z1vgygWzV/V1TzGNSXy/ons0M1B&#10;M+3zxa867SFzvb73vP+MRfPXtuqyL+vBJfLeNTaR62nPvG7W93zZXFvHvuZ65DWz/tNWybVVyfVh&#10;cr2+9zyL5q9aZ9mX1UWuz9vJV/Oxi9/1WLTuWHN90fRzrdw8b1qRcxOR956M7GRftzhd199mfc+7&#10;XIdZZt1xme9D8i7PmdZem4hpxenc11VxuutcX+b/NNNf9Lsu15dXP9NZ0476uz7vf6XrXL+tRN6/&#10;HYfN9Xnt2uU6TGxDrv9Fibz3ZBwm1xf9htTf1S7WYeT6dF3nev1M51m0nhP1dzJF403Hz5TIe7ej&#10;7nc8dueddzZ7m1dT92Ev2tc9Tc4ud7/73e/fldfvrJObIeyqh5e4q8RrSnxViaeWWPTHv5YLLrjg&#10;4Kabbmpubc7NN988et/zzpv/n1wfz/MHlNPp9NLejfSGigc1w036H5vhh5vhNPWxFBKGUk9hlHZO&#10;e6fd0/75HLpSk2zTK4p5v/NLLErirqa/ir5zvctc25Zcz47deG+Jby3xNSXelDs61GWuXVJiUc7c&#10;0gwf2AyHkP/RO0r8dIkvL/H9JW4t0ZUuc+3rm2H975jmKPy+pM2jz1zvMtfk+nRd5ppcn63LXPvm&#10;Eos2Bj7UDM9phkPoO9ff3gwf3Qw3KfmbdcffG92arub6ouk/rxmmTTYd/6BE2/UlHlUieZ/Pogu1&#10;TeYV1dZV1x3rZztN/a7Nm37Nu2lttolo7+DMGTReWGLy/k3qMtcj/6e/Mx6dKb9B+S2aR64vr/6f&#10;/nEznKb+rn9dM5xm13I9v6vL5Nq6tiHXv61EWx+5/gfNcF6urWtbcr39v7MLuZ73Ta/BebIdle/E&#10;kXPmmWfedP31Sf1+veMd77jzM5/5zLxc3XoKduyydOvNhkIfO9MXFtS6du65Q+5HH8kMpI17ae/G&#10;vAJDH+oOgCFlw6SvQl1VN8CHMvT0h8j1oXPtKOR6djD2tUO3GjrX6kbRUFIk/c0S2QjqeodudRRy&#10;bdEO966lt27fuT50ru1jrsfQuSbX+zeviNqHIXO9fSaCTak7DRd9rl1Nf1m1OF136Ca63sNV26SL&#10;4nB2MC76/ehy+stKu7d36KanQG53qatcq8WoReum2S5JEXsou5brtfg6b/20y4OIlzVErneVa9uS&#10;6zn9a/SZ613m2jbkes4itUu5Xg86WrT9Wx+ft9M5p4CO2ituk/HmElXa4u79j5/+9Kdff+211+Zs&#10;Db361V/91Ts/97nPvb65uZMU7Nhl+dH+nhL5QencwD3bDm65Zej9yqMVqr6KF9WQR+LHsFXasfyB&#10;9lWoq4auDg89/SFyfehcOwq5/uISfe3QrYbOtSE3/OPPS/S5QzeOQq4NufEf+V3vO9eHzrV9zPUY&#10;Otfkev+GLF7EULne5zrTNENPP+sTfe3QrYYuDg89/YeU+NUSfe3QrYbOtWF3Suxnrg99EHEKGL9U&#10;ou9cHzrXhp7+/Uv0netD59rQ089Zjl5eYt9yfeidvfVsKSd0FPj85z//hl/7tV+7q8jNXrz73e8+&#10;uL0oozlDx85SsIMNufHGGw/OP3/z+z2WPdVlfXzonn49qzs9ujhauv4pzisK1scGr5b2rCbZpldc&#10;6vstSuKupn+UdZlrcn22LnNtmSOwa8Fw6I2jPnWZa8scgb2Pvy/RZa7J9em6zDW5PluXuZadGYs2&#10;BmrBcOgdzH0bsndbDD39HHTU1w7dauji8NDT/7MSfe7QrYbOtfrbPpR9zPV521B9eHeJIXJ96Fwb&#10;evo53WbfuT50rsn1YdR116H8VolZZ/R67x133PHB1772tX/b3O7cc5/73NvuvPPOXFdvpynYwQbU&#10;68w9/elPb+7ZrEsuueTguuvmn9Y4j+d5e6ZeP6F2/96kdzTDei7vaepj9bn7Iol29Xh045LoixI5&#10;jy86z/euqbn2xma4SXJ9ti5zPddlyI7deRsA9ZRT+7RDvctcr+e5r/8d09TTq9VrROyLev2ELnJN&#10;rk9Xc+3fNMNNkuuzdZnry1xHqZ5yat61v3ZRfgO66Hm07Om5upr+UdZlcVhxeraucq0eZLBox20K&#10;hvk/3Sdd5lr9r5i3DlMLhl0cRHyUdZVrcn22LnNNrs/WVa4t0+ZRHx9qO+l3S8zsQvfpT3/6ey+/&#10;/PLP3nHHapduPOusXMWqLNwKnU5+93d/N9ev+9xdd911VXMXsGOOreqSSy45Nut19bGbbrqpuWez&#10;rrnmmtH7X3nllc09x8v9efyGG25o7pktzysxlFWnnR0eec3lo1vHq4+9YnSrG9nYmjfPeWzZi9uu&#10;uuybss5006Z53bR/zvrYvJ1Rh3FZibz/tM88cv+y019n2Tdl1WmnrfOaaflcH+vqQsoh10/Uda4v&#10;+g2r34UMF1ln2Tdl1WkPnet570xj2mce+S4su6NtqHZfZ7rzfjvrY8vk2jr2Ndcjr5mVz3msi526&#10;lVw/Ude5vug3rH4XMh+LrLPsm7LOtOflU13urtp9XpvHNrT7OtNd9NuZNunqN2be96yqv0GLDNXm&#10;sc60h8z1edOOeetYk4Zq93WmO2SuL5p21G2GWf+31VBtHutMe953uObaMr+r69jXXF/0f1VzrQty&#10;fbquc32Z/8o8nuctss6yb8Rpp532Gz/wAz/w2Wa3cyduu+22Y1/2ZV/2mTK5J4+nCuyi5iu/vFkF&#10;u/PPP390/zLFssN41rOeNZrOZNGuFusyf8vIc0sMZdVpz1phqSsTy/xpHUb9c5423/X+eRuqbdPe&#10;ow/rTHfWilhdmZi3ErcJdfqTn3tu5/5lP/d1ln1TVp32rI2O+h3oaiO0kuvH6yvXa05Pfu71N27Z&#10;z32dZd+UVac9dK5HppOY/Nwz7dy/7Oee5w5hnenWXJv8Hs/6vd20fcz1yGsm/7Pm/d5uWp2OXO8v&#10;12tOT37u9Tdu2WVa9nldWGfayalZ3+Oab12pn+2s9ZT6n76Modp9nenWXJv2Pa6PdZXv9Xds1jp5&#10;zfdlpr/Osm/KOtMeMtfr79us3+76XZj8zZ9mqHZfZ7pD5nrk/Wd95vW7MLl+M806y74p60x73m9n&#10;fWyZXFvHvub6vN/O+tgyubauvL9cP17Xub7oN6x+F2at47Sts+yb8oDTTjvtr37xF3/x882u5426&#10;8847jz3ykY/8zOmnn/7aZnrAjmq+9surBbPJyP19SVFwcvopGNaiXWJR4bB53lBWnXZdKZgWXf1h&#10;TlP/pNtR/1gTeXyRPG8I60y3rhRMxjLLuSl1hbQdWXlsz9uilZY8ZyjrTLsu12Qss3K2KXJ9HH3m&#10;+qzfuXa7z9pYrfKcoawz7bpck9FnrtcN/XYkH+rOtlkbq2153hDWmW47n9qxzHJuyj7mes2nyVi0&#10;nJsk18fRZ67HtHloz1s+g3nynKGsM+2077Q2rsvb9Xp7zefJ/5G6XrOovat1ln0T1pluzafJ35O6&#10;btPlTt2o059cZ2qvwy9j2ed1YZ1pD53rNacnP/f6W7/s577Osm/COtMdOtdrTk9+7u31mmU+9zxv&#10;KOtMu+bapFm/t5u2j7lec23yP2vW7+2myfXj9ZXrNacnP/f6G7fs577Osm/SQ+55z3t+9tprr232&#10;Pm9GinVPe9rT/uaMM87IKf9PGU8K2FXNV3931NNmJub1tmueM5Sh/0C6UP/EE/P+yIda9l1s87rC&#10;mpi38jLksu9iu8v1/tWNpsTkhlPbkMu+i+1eN9oSkzsJ2oZa9l1sc7k+DLnev/ZOr3nLN+SyrzPt&#10;di61Y3LnU5fqjq12ZCdYe94WWeY5XVhnuu3fzcno07Tpt9fVF+VAnjOUdaZ9FHK93b41Ml91p29i&#10;0U71PGcI60z3qOR6e1uoRvuzWFRAynOGss602/nUjkXLuUn7luuT6wjtWKZQtilyfRx95vq037l8&#10;Du11mzxnnjxnaI889dRTb7viiivubHZBH8pHPvKRYxdffPFnzjzzzD8s7336eBLALmu+/rsnPe4U&#10;7HpXV17m/YEOtey72uaRFZissM8i1zdPrg8jea6I0a+60ZScn0Wub55c759cH0bdOTTLkMu+i+3e&#10;3hk3r7Ay1LLvYpvvanH6qGvv3J23s3moZd/FNo/a5olZhZUhl30X212uD6O2eUKu96NdLD2q+7/a&#10;zr33ve99Ywptf/qnf9rsiV7da1/72mNf8iVf8pnTTjst328962BPND8B+yfLPm6CQRyVP5AhDLXs&#10;2nwY2r1/2nwY2r1/2nwY2r1/2nwYu9rutYCkYNcvxelhZNkUMfpVC0iKGP3Kssn1fsn1YRzlA9Yn&#10;nX7Pe97zxfe6170+/eQnP/lz73rXu5o90vPddtttx97whjcc+8qv/MrPnHHGGR8o7/PY8dvtn5Oa&#10;Ieyb/BY0o/vlpJNGX/uhvvtp9H393Rlq2bX5MLR7/7T5MLR7/7T5MLR7/7T5MLR7/7T5MLR7/7T5&#10;MLR7/7T5MLT70XLWaaeddvkXfdEX/a+nnHLKGY973ONO+dqv/dovPvvssw/uc5/7HHzxF3/xwS23&#10;3HJw6623HrztbW+77frrr7/n6aef/h8+/vGP/0x57WvGb7Gf9jWJQcFuGP48+6fNh6Hd+6fNh6Hd&#10;+6fNh6Hd+6fNh6Hd+6fNh6Hd+6fNh6Hd+6fNh6Hdj64LSjz+zDPPfOg97nGP/+ZTn/rU19773ve+&#10;9eSTT/6Pn/3sZ2/53Oc+957yeHoQfjRP3nf7msSgYDcMf5790+bD0O790+bD0O790+bD0O790+bD&#10;0O790+bD0O790+bD0O790+bD0O7b420lXlji+tEtjnNyMwQAAAAAAAAGoGAHAAAAAAAAA1KwAwAA&#10;AAAAgAEp2AEAAAAAAMCAFOwAAAAAAABgQAp2AAAAAAAAMCAFOwAAAAAAABiQgh0AAAAAAAAMSMEO&#10;AAAAAAAABqRgBwAAAAAAAANSsAMAAAAAAIABKdgBAAAAAADAgBTsAAAAAAAAYEAKdgAAAAAAADAg&#10;BTsAAAAAAAAYkIIdAAAAAAAADEjBDgAAAAAAAAakYAcAAAAAAAADUrADAAAAAACAASnYAQAAAAAA&#10;wIAU7AAAAAAAAGBACnYAAAAAAAAwIAU79tZb3vKWZoyendUM6c/FzZB+nNIM5Xr/5Hq/5Ppw5Hq/&#10;5Ppw5DoAAADsuGMXXnjhKK699tpj+yTLPm6CQWTaf13iBSX2bafXUO2e6f5JibeVeGTu2CNyfRhy&#10;vX9yfRhyvX9yfRhD5voHSsj1/qQ4nWmfPbq1f4bM9cePR/fOUG1+agm53j+53j+5Pgy5Powhpz20&#10;bVv2fVy/B4rsTHlKiXpUdNuoeJVi3b4V7rLs4yboTFZKLhiPniDTzoriy0rs206vLtt9bq43w3wu&#10;+7aDV64Po8t2P6eEXD9R17meNpfrJ+qy3c8tIddPJNeHMWSu5/48vm+Fu65zfZ5M+xMlkuv7toN3&#10;qHbPdPN7nshv+z6R68OQ6/2T68OQ6/0bqs1rcfo5zfi+Gard16VgB3ssf47ZwJ/cEdCUr8b2qXCX&#10;ZR83QWeyMnJniVeXmNzp1Z52e6fXPqw4dt3uM3O9GVZ1B+8fNuO7TK4Po+t2/9MScv14Xbf5k0vI&#10;9RN13e7J81VyfR82eo5iru9D4e4o5Hruz+N5nlw/vKeVuHA8eoJMu+b4vu3g7bLdc9DRrJ2Idbr1&#10;9zyx6+sulVwfhlzvXx+5vsxBR3J9cx5cYnLdpZLr3ZlXjMu0ry2RdfR9K9x13e6bpmAHeywrIvnR&#10;SrR3BDTlq+PtQ+GuaYsuZadVnc7kTq9p096XFceu231mrpeYZh9WHLtuc7k+Xdft/rMlarvL9bGu&#10;2zw7Xmqby/Uv6Lrdf6FEbfdVcn2XN366bvN1c33XC3ddt/squZ775frhpTidaWSn1mQxoz3tffk9&#10;r7pu9+T3tJ2Ik9Pdh3WXSq4PQ673r49cX+WgI7l+eFkn+YsS7XWXSq53J/sDZq1312nn937fCndd&#10;t/umKdjNcVIzhG3yr0vkSJasjCzyZSW+Yjx6txtLXDCuXU33pje96eCFL3zhaPxFL3rRwWMf+9jR&#10;+C446aTR137V7/75Jd5Q4lOjW4v9DyXuMR4duavEr5TISsysaWdF8bkl8pzXlHhJiY+W2BVJuFXb&#10;fSO5XmLedLOy+Pzx6MHzSvzmeHQnrNPmcv3wus71nD4t0SbXu8/1yZVpuX70c/2TJZLrby+xK456&#10;rl9W4udK/FSJT5fYFXK9f+u0+SpSnM5OxupNJbLx894S06adnWLZ4fWMEq8rcWWJW0vsmq7bPcXp&#10;9IKJtF/a8ZUlbi8xbbr5PUqOp/3z+eRz2jVyfRhyvX9dt3n+Rz84Hr173SXr3vk/nTbtyfV0ub6e&#10;rGM+YTw6auu0edo+6z/TptveJpXr68kO2t8okfW/f1Xip5vxmJx2Cndp74tK1N+hO0rsoq7bfdNS&#10;sMt34PrRLY6zTR8kVO8o8WslspK9yHeU+J7x6Ej9QX/+vIJdpGj31Kc+9eAhD3nIwQ033NDcu/3W&#10;LNhlBfpflvhno1uLXVfii8ejI/kBzg9xfpDnTTsrjTnKKysx31Zi33eobyTXSyyabto7R+L9WYlH&#10;5I4dsU6by/XD6zrXs1H5XePREbnefa4nx5PrbXK9+1zPb3p+26t1cj0FjH+YO3bENuT6pSWS679b&#10;YlfI9f6t0+ZfU+JXS/zn0a3F8t2YlB2HadNZ054sZjgQY7zT8L4l1i1OZwd5fj/mTTefVb4Paf8f&#10;KfGWErtinTb/+yVeVaLPXM//QH6bdsW6uX5mic+Pbs0n10+0bq6n+PmR0a358t7fMB69Wwp3Kcal&#10;eDpr2vlM2oW7HACz7wcdrZLr55V40Hj0bqseTPpDJfZ9vTEmfzNmSc7mshdVXW9M4S49R6dNex8K&#10;d+u2+1AU7GDH5Es9baV7mteWyI9WfrTbXaZHp4ecZtdPi5llHzfBStLeafdlZMWkTmfys5o17bqT&#10;a5dPy7BOu28k15vhNFlJ3OXTMqzT5nL98NZp91Vy/ZoSmYZc/4J12nyVXH9IiUwjIde/YJ12XyXX&#10;c8RuprFOrq8ynW2yTpv3leu7fFrMddpdrh/OOm2edvj3zXBR/IMSmUY76ikDF0076z/5zJLzF+eO&#10;HbJo2adJ760Udqa182Sk8NNu83qqrkXTzWnWsjM9O+2z836XrNPmaYu+c/3huWOHLFr2aZLr6Uk+&#10;rZ0nQ66faJ02T1u8ucS0Np6Mf1Si3eY5iKCeHnPRtPN9yP9pPqeM75J12n2VXP/1Eu12r6fHXDTd&#10;nKIx34n0Or06d+yQddr8iSVSeEsv0WWi3eY18tue4Txy/ejY1XV42FvLfqmzspc/y2k7T5ry1Rfs&#10;w/XrIss+boKVpL3T7svISsesz2hy2vuwQ7dap903kuvNsG3XixeVXB9Gl7meDZusoMv143Wd62lv&#10;uX6iLnP99BLZWbBqri/7/tvqKOZ6NvinfU675Kjket2RK9enWyXXU3zINBKT1/aaNe3s9M3O31qg&#10;2sXrwazT7lkvWTYX02sj06jFi9qGs6Zbcz7r+ZOf065Yp83TJnL9cNZp9+T6sj1g5PqJ1mnztEly&#10;cRk119uFumrWtNPOae/Jz2mXrNPuq+R6TseVadRCXXI5Zk03bZy2TpvL9S9YJddzyvVMo0Z7nXDe&#10;tCe3U7MOukvWafch7fq6POydZb/U+fGdtfOkKV/tT6GuyrKPm2Alq+wAyHUCZqnTntzJtcs7dKt1&#10;2n0jud4Mo71DN6fs2nVyfRhd5voDSsj1E3Wd6+0N/klyfTVd5voy77vtjmKuz/qcdsnQud7ekSvX&#10;Z1sl119UYtaOwslp5znp3b7LxYtqnXZftmCX9fU8d1obTk637tDd5eJFtU6b5/dArh/Ourm+TBFD&#10;rk+3bq4vW8R4aYnJQl01LdfT3lmXkesnWjbXsz/g/SXahbpqVq6nzeX6iVbJ9SeXyDSmrRNOm3Zd&#10;d9/1A0rXafch7cs6PeyNTXyp965QV2XZx02wklV2AMyTae/bTq5qnXbfSK6X2LcdupVcH4Zc759c&#10;H4Zc759cH8aQub5vhbqq61yft7OqTnufduhW67T7sgW7/GbMasM63X3aoVut0+arFOzk+nTr5voy&#10;RQy5Pt26ub5sESMHwMwi11ezSq5PFuoqub6aVXL9ihKz/nfb096XQl21TrsPad/W7WHnbWQHwEUX&#10;XbRXhboqyz5ugpWssgNgnkx733ZyVeu0+0ZyvcRbS+zjH6FcH4Zc759cH4Zc759cH4Zc79/Qub5v&#10;O3Srddp92YLdPJnuvu3QrdZp81UKdvPI9dUsW8SYR66vZpUixjxyfTVy/XCGzvV9K9RV67T7kDax&#10;rbCzTm6GsHf+8A//8ODxj88B6vQsO7tyMVn6800lrh+P0iO53j+5Pgy53j+5Pgy53j+5PozfL/Hl&#10;JX66xB25g859Q4l/UOJbS7w3d9Cp2itGrvdPrvdLrg9Hrg8jpymNryrx/SVuHd2CLaJgBwAAAFR2&#10;6PbPDt1+3dUM5Xr/5Hq/5Ppw5Hq/anFaoY6tp2AHAAAAAABso1qcVqhj6ynYAQAAAAAAwIAU7AAA&#10;AAAAAGBACnYAAAAAAAAwIAU7AAAAAAAAGJCCHQAAAAAAAAxIwQ4AAAAAAAAGpGAHAAAAAAAAA1Kw&#10;g549+9nPPjjppJPujksvvbR5hA6dV+LYRFxcgm5dXqLd5jeWoHvtNk9cVoJuyfVhpJ3b7Z7PgW7l&#10;96Td5gm6J9f7J9cBAIDeKdhBj1Kcu/rqqw9uuummg2PHjo3ivPPOO7jqqquaZ9CBFOZuKnF1iZOa&#10;OL/EDSXozitKXFniESVqu/98idxPN2ph+roStc0T15TIY3RDrg+j7jxv5/rTSzgYozspEuX35Ikl&#10;aptn/C0l6I5c759cH07auBZIE/5Lu5ffknabJ6w3dk+u989BvMNIbrfb3H9p9+Q6AL17W4lHjkfX&#10;dqxvN9100+iP8sorr2zuGUbmYdQCq0l7p90Pa51pH1ZdQRzaOvOwkVxvhn3LdIfe8Fxn2bc512sv&#10;r6F3sqyz7HL9cNZZ9m3O9drzZegNz3WWfZtzPb28ht7JIteHIdf7t2+5HrUnaVs+hz7PFLDOsn+w&#10;xLbmev2Naffaze9NPou+rLPsTykh1w9nnWVPrp87Hl3bUG2evM602+vstajRl3WmlVx/9Xj0UIZq&#10;9+R1pt3ePs1n0OeZAtZZdrl+OOtMa9tzPdLmmX6Nvtclh1z2dWxiW2Fn6WEHPfnwhz/cjNGzoYsX&#10;+0ibD+OwGxWsTq4P40HNkH6ldzr9kuvDkOv9yw7GtHt6Mrbl2gGvG4/SgewgzZlI2qd7eXuJC8aj&#10;dECuD+M7muGzm2HcXCI9qOlGtpMuKfHcEmnrKp+BU0x1R64PI8W5Z5XI73s9O0Pavc/iNDtEwQ56&#10;cvHFWTcvayvPfe7BzTe311fo2O81w6F7wOyTJHg2/rPCMk58+vAHzVCu90euD+MdzfA1zZB+5HS7&#10;2fHSZw+AfSfXhyHX+3dOM6RfCnP9k+vDcJBd/x7YDOmXXO+f4jQbp2AHPbrmmlwO4+Dg/PPPH13P&#10;jl7kD7LuUE8XcTvV+5EjdiPXCuzztDr7LEfl1p2MyXU7Gvsh1/uXo/9zXdIcwZhcd+RiP+qRulmZ&#10;2bZTrmwruT4Mud6/P26G440l+vI7JfL74relP3J9GA7i7V/WYSLX+lZE6o9c75/iNBunYAc9uuyy&#10;yw5uuim1o4OD66677uCkk05SuOtHjh7NDq/ITvXsfFG461ZW0OtpF+qORsWM7uUHJUd2Rd3RqHDX&#10;Lbk+jOxQr6eTyo6AtLsdjt3KEaPJ9fGKzLjNE3RLrvdPrvcvbV7XX9LWdjT2oxan62+Lnerdk+vD&#10;cBDvMOr6S9q+7+t57Su53j/FaTZOwQ56dt555x0cO3ZsFJHCnaJdL7JBmp0vdQMphTsrL91Lm9ed&#10;XilmKGR0LyvpafO6gZTCnaJd9+R6/9KrNG3+iNGt8UaSQkb3chBM2j09emO8QkOX5Pow5Hq/sv5S&#10;c7zuaFTM6F47x7MOk3a3w7Fbcn0YDuLtX9Zfsl0U9SwwCnfdk+v9U5xezuNLJD/bTi2R+50yukXB&#10;DgaUot0ll1wyKtq5rl1v2htI9YK8dK+uNGaF3cpiP9obSPW0jXRPrvev3cvx6c2Q7rV79DoooB9y&#10;fRhyvT81x+v6S4oZChndS46n3esO3uxwVLTrllwfhoN4+1d7rScihTsFje7J9X4pTi/vAyU+UuLv&#10;lfilEreVeH6JvyxBQ8EOBvboRz96NPzwhz88GtKL2mXdhmi//qAZOnKmP9lAyk6XyaOY6JZcH0Z6&#10;CNQNJfrxjmb4oGZIP+R6/+R6v+oO3qzDpJBBP9qn4H1CM6Rbcn0YDuIdRnI96zApaNgX0w+53h/F&#10;6cXeVOK9JR5Q4j4lsl59SokXlqBFwQ4Gdsstt4yGF1/sYJce1ZXDekFe+lF3ctWLrdOP7NT9nfEo&#10;PZHrw0hhup7Wi37UonQtZtAPud4/uT6Muv5ix25/6rrLuc2Qfsj1/jmIdxh1H8wDmyHdk+v9U5ye&#10;bbI49+4SKeTRomAHPbnqqqsOLrjg+E4ur3vd6w6uvvrqgyuvzKVI6Ei6ok+evqhuEOVoIzYv7Z12&#10;b0tFOomeU+3kyCM2L9dMm7ymUT2i66eaIZsl14eRvJ48bVRupzj94tEtNi15nVxvb3BmPNfIzMZo&#10;3RHAZsn1/sn1oyVtn55H/k/7U3ei17MF0A+53r/6O+8g3n7VgwH8n/ZHrg9DcXq6FOeuH4+O/FAz&#10;BLbc20o8cjy6tmNDeNaznpUdAMfFDTfc0Dzaj2a6q0p7p90Pa51pH1ZWTu5u7yaG6Ja+zrJvJNeb&#10;Yd9SOGq3eaLv676ss+zbnOvRbu9Einh9W2fZ5frhrLPs257rye12mw8xH+tMc5tzvRao2zF5kEDX&#10;1ll2uX5460xTrh/OOsu+zbmeQvTk+nn9f+3zP3WdZf9giW3M9bqNNHmal9zX5/rjOsueazPL9cNZ&#10;Z9mT64fteTlEm8e09q3/r31ZZ1rJ9VePRw9liHZPXk/+ltT/1z7/U9dZdrl+OOtMa5tzfZb83h/1&#10;dh9K1psyv5v4LweOiI3sANhXWfZxE6xkm3cAHBXrLPtGcr0Z7iO5Pgy53j+5Pgy53j+5Pgy53r99&#10;zPUUMTLtdtReAX1ZZ9m3tWAXtUdpOyZ79XZtnWXf5oJdbHOub2sR4ygcxLvOsm97EaMWLNoxeZBA&#10;19ZZdrl+OOssu+L04Q2x7IexiW2FneWUmAAAAMCQLi2Ra760w+kBu5VT0k22+bNL0C253r+072Sb&#10;53OgW/k9mWx3p8LsllzvXy61k8vupGBWI6dSf0QJl+GZ7akl2qfGpEXBDgAAAAAAYDWK06u7pRky&#10;RRIItk26zb6wxNqV+JNPPvnzD33oQ9/R3OzNrbfe+sCzzz77w83NQbzvfe/LKQhW/e6nm/LzSzxq&#10;dGt9d5b4lfFob+5X4otL3Dq6NZx08V+13Q+d68UQbR4XlnjveHQw67T5pnI9R1W9Zjzam7Ob4b7m&#10;+hBtHvue60P8xux7rg/1u/7VJf7jeHQw+5jrf1Pi46Nbw5Hr/Rsy1/N/uuq0d8U6y55Tpx32KHFt&#10;vpp8P76rhFxf37q5njY/zE5Wbb6a5Po3lMhvzGFo99XI9cOR68PY52XfOT5IttEmdgCkaHXBeLQ3&#10;DyqR+b6yxJ/njoFkB+eq57De1A6AIdr9fytx7xJp9yGt0+7bmusPLvHcEvuc6zntRC0q9CVtHvua&#10;60O0uVwf5jdm33N9yN/15MyHcsdA9jHXP1viZ0e3hiPX+zdkrmeHT98HwGQ7KcXpLPeQ1imUbqpg&#10;N8RBR19X4o/Ho4NZp803VbAb4qCA/KZ9usS25nra/LBFjL5zPWcWu6hE7wdsT1g31zdRxJDrq5Hr&#10;hzNkrg/R7qeWyDrM345uDWeddueI8kGyjTaxA2AI15Z4fInM92E3Lvq2qR0AfUvPlz8Zj47mfdty&#10;ZltzPfOdnJHr/cl8p91DrvdHrvdPrg+j5vqbSnxr7tgiu5DrX1Ni6J68q5Lr/dtUrg9xAExyJcXp&#10;bTwQYxMFuyHa/O+VyIGN23jQUXZKbqJg1/dBAdmZ/tIS6TW9rbmeNj9MEWOIXM/n/N0ltjXXN1HE&#10;kOurkeuHM2SuD9HuTyzxFyWGPgXmOu0OsDF1Q3qbpHCUIz1qbNv8t3cabZMUSWubb+P8b2OuZ37l&#10;ev8yz3K9X3J9GHK9f5O5nnWabbILuZ71mW0j1/u3rbmeAxprm29bzkR27G7jfOegxrT5NuZMduxu&#10;63xve66fOx7dGqeU+ECJbc71V49Ht4pc759cH0aKg7eXSNvnM4CNyFEPQPdytGvb5G02LztZsgOg&#10;yoriNq4sbhu53r/J3Jbr/ZDr/ZPrw5Dr/ZvM7azPbFvxaBvJ9WG021mb96P9m+K/tB/Zkftj49ER&#10;ud6PJ5eoPcvkej/k+jDk+jByGvWcEjNtn88ANkLBDro3WTgKf6Ddm7ZiaGWxW9PyWq53T673T64P&#10;Q673b1peKx51T673T64PY7KNp30ObN7k74nfl+61d6aHXO/eZOEo5Hr35Hr/5Pow0rvumePRkXwG&#10;etmxEQp20L0fKJGLnj5vdGs8/Ncl/vfRLbqQDf+cwuDFJX67iYznyBcri92R6/1LPp9VQq73a1qu&#10;50LuuZ9uTMv1f97cJ9e7I9f7NyvXs16jeNSdrKtknUWu92vaDkU7Gbs1rRCd3x3/pd2ZtjM95Hq3&#10;JgtHIde7JdeHIdeHUXvXVXrZAXst52Pepj+e9g94ziddte8/6tLe23Qe7HbbvqCJapvaXa73T64P&#10;Q673T64PQ673T64PQ673b9ty/dIS15R4Wol/00SOVM81Gy8qsS227Rp2afMrSjynRHI9OxdfVOIX&#10;SmyLbbuG3WUlaq7/bomXldjWXN+W63qlcPQbJWqu/3WJbc31bbqu12Su/0wJud6tabmevJHr3arX&#10;rsv/6GdLfKYZdy07NkIPO+jeHc1w0qz7Obx5bavduyPX+yfXhyHX+yfXhyHX+yfXhyHX+/eWEk8s&#10;kZ6N/6mJV5b41hLvLEE30ubpwfum0a1xT9L0KP2e0S268LoSNdf/osT7Ssj1bt1V4h+WqLme33K5&#10;3r3JXP/3JeR6t6blej07hlzvzoNLpN1PKvH6Et9b4l4lfqTEZG9HWJmCHQAAAAAAwHzXl0gv0rYU&#10;S99Y4s9Ht+AQFOwAAAAAAABgQAp2AAAAAAAAMCAFOwAAAAAAAHbNxSUuL/Gw0a3lrfu6dVxWItO6&#10;v4IdAAAAAAAAu+brS1xZ4pLRreWt+7p1XFMi0/oqBTsAAAAAAIDdc16J2oMrkZ5jHFGbKNg9pkT9&#10;sKdFkqHt/iWmPS+xSrKkK2J93aJuie3nTs7PIs8oUV+beZ/Ufu9ZsW63ybyuPf1Z71O7Zy7TfvXL&#10;mS/qNPXz9MUFAAAAAIDtk1rGS0rcVKL24ErcUOLGEuvWLOjQJgp2/7RE/bCnxVNKtH1ViWnPS6yS&#10;LClk1df9SO6YI90W63OTnMsW7VK4emWJ+trM+6T2e8+KVbtNpliWdnhvifb0c/stJSbbp3bPvGJ0&#10;a758HnnuE0a3jpdi3W+VyOP3yR0AAAAAAMBW+WclfrTEJ0o8s8QjSnxLiatLnF+ij1M9sqJNnhIz&#10;H3Q+9Ml4bolZ2s9L0qTam2R5W4lZPcAi1eFnlcjz49tLTOv9Nqk+/8XNcJEfbobvbobz5Dnt5WnH&#10;q0osK8XEFC7TDteVeGKJvEf9MuWLtKh91pEi4K+MR0fTfPN4FAAAAAAA2BKplaRYF48r8XMl3l4i&#10;+/yfXSK1h3eU4IjZZMHulhL50CfjfSVmaT8vSfPfl0jF974lpvUAq76pGb6+iZj3/OrnS+T9k5CL&#10;TvmYwlnmI0Wyj+WOBfKc9vK0Y5nXR4pm6QEYme6lJV5XIu9Rv0wXlvh4iQeW2JR8gf9tibq8mSYA&#10;AAAAALBd2mcKTG1h0s0lpt1fpU4x71Jd6UzUvqxWhrmd10x2rMrtepmuRM7yN6/zVZ5Tz5DYfm3e&#10;e7ITU+arvu+yl/jKe9Rly3vPm5d5Vl2uWLQ8Uwt2eVJ7QoeZ6VWlsPXH49GDRzfDaX6gGf5aiTeN&#10;Rw+e1gwX+efN8Dua4Sy1F14KiX2pp/ZMz7oU56ZJATSFzfePbm1GTrOZImaKn7OmCwAAAAAAHG3t&#10;2kEKQ8tKHSideaZdqiuX8KrSmSj351JduU5ezhiY23lNLRbmvV5R4qMl2tfQyyW5PlBisghY5Tm5&#10;rFcKcH9Uor42750zKNZ6VZ3P+r6Zh0xvntS78h512fLe8+ZllsxDXjdtufLYNJOvyTzkrI3HPX+y&#10;YDftIoQZT6NmYfr0nmY4KQXFh5fIfKZ49dYSkfuWadg3NsOcUvOECmYjyZACVhpsXg/BTUqS5dSe&#10;8ZpmOEsKm8v22lskSZy2y7J+b+4AAAAAAAC2UmoH6RQUKQyltrNMp6xfLZEaRWov9VJdGaajT+ol&#10;k76tRE69mcfrcz9cIr67RGowk5f9Sh0iZ/rLGf9m+boSKcBFfW1dntQz0gEp85nLseWxelm2TG9W&#10;wSyXP0u9q17arT0vq1yCLO+fmlnUawMmfqJE3iuPTfb2y+3cX89wWKdfa3F3axfssqD1IoR1QRN5&#10;g8jCdF20S8GtXuzwt5vhpHzQUU+FmeSr4/9LM5wn3T3r82edRvP7muG/aIbLSMKn4Sdj2Q86veaq&#10;WoTsWqrr9VqAOf3mpoqAAAAAAADAMJ5UIgWpSG0nvbtS35lVr8gpHVObSX0otYp6qa4MU6TKpbom&#10;pSNQ6kd5vD439ZdIgS31pcnLfuV2zLtsWQpbmff2fGR56uXUMt0U8q4qkccyTMEs0jtvmrwur8kZ&#10;BtvzktpIHqt1p3lqr8HMR+ahXhsw8WMlUsCLWl+qrmiGaav29P+75r671YJdGiaFm3hUibqgibxB&#10;nVA+2FmV2HNLtAtVNeZVbpMgNdLw6cIYabhMe5raCy2nw6zqaTHrY4v8cjN8ejNsS8LmfdLomadl&#10;5QNK1Xcylrm2XjykGWa6fRTOcsrRVNczvX9cQrEOAAAAAAC2X/b3pyCUzlm10JX6TgpU0zpmPbYZ&#10;poA0rVYw7UyEea/njUdPkOdPq/HkvWtvuXkmOxhlvF5OLcW5ydpN7QB2QTOcNO01ec+fH48efG0z&#10;nCcFxLRjljunBZ2shVWpFVWpj9VOaj/VDNuOu0RZLdjV67nlw5jW8KkUZibim5rhpBT8phWs5lUm&#10;kyA1alfLVFZnFcqy0Hk8z2vPZ3qkJenyWCrBi6R6Wac1+fw6v/Vad8vK+yX5J+MdJVZRk65rtZCa&#10;BAMAAAAAAHZLOmfdr0Q6SdUaT+oxk9d7qz3v/rQZLiPXtZtW3JuUWkS7sDWvk1c1730/1QynSc1n&#10;mlmvqfWbWlSbp3a6mtV5Kx2koj0P9Zp+UXsfznRSM8w5PzND6UmX4tw09TkpQuVDrur9qYr+Xu6Y&#10;kPvbxbV8IJn5SJfI+LslXloixaPaLXCaJFEKg6mGpothW31s2utTMU4Stue93pf5q90wkyjpGpr5&#10;SKPWBqzLmPmdrApPe5911PfJl2ZWFXiWVeah/TmmV2Q9JWaqw8t8uaqfLNGuFPfpoSU+VGLeF3PT&#10;ch3HT49HDyVdchddo/AoekCJv1fid0a3tkvtrl178E66q8RfjUePnH9S4vdLJN+3zfNLvHA8Oqhb&#10;S9wxHl3KV5TIOaR/enRruzy+GdZe59vkh0q8ocQto1vLyeeaz3doOc95zk6wbfJfmpX1nA79KJr3&#10;3X1OM9zG7+mvlMg62yobQEfFB0t8+Xj0ULI+lfWqvmTbI+u9/3B0a7u8YGK4TXJA5Y+UqKfg2SbH&#10;StTt5G3yyBJZ/9rG/6RtzvX8Nj61xPWjW9sj+wIy79uY69mm/q4S25jrry6R7btt3CeQfEmbr7K+&#10;fhQk17O+vol1mL4l17+hRH5jto1c759cH8a25nqto0S73jGvBjKp1ngW1SNyqswXl5hVRJs2rayP&#10;x7T1lFk1qmjXndqvnVYbalvlde0aTu2ZN82flUinsZj1/m11mR9Rn7DMhzGrMeY10jSzZjDXr8sP&#10;S4pl2YE02cuuXUzL439Zou3rS6SxIsWFdvFpWuOmYlwryrU4Vy8YmGvcZbya1z6rFMvmqdOOWR/c&#10;LKvMQ/vzelVzO4W3Vec/RcVzxqO9O73EJopnq0hOZbqHlR/ybfwDinuX+Ox4dKssKmKcUmKoXF5k&#10;iFzflKNSsPvSEqeOR5f2xSX+Zjy6VRYVp4+yddo8n+vZ49FBZQfptu2kq/L7l4MWjqJ8trO+u2c1&#10;w082w22Ss1v87Xh062QnwCZ2XOS/LetV7KZso+V3Ra73754l7lPiI6Nbm9dlsT1tHtvY7l9T4j+V&#10;+Mzo1vbIf+xFJeo6TP3uboMvK5H9EdlBum2yPywHJaU3Ql+yvrSJg52zHyMH2G3b9mnWG1Pg/Vej&#10;W9sleZ4DSusp3qY5qr+bOXvZ/1ti0Q7/oygHNL68RJ+dBKbJd3eV7Z1sP72sRPaZb5vsj/47JbZx&#10;3re5OJ3/otRE2vWSWjeYVpuZVGs882oKLylRDxLO89qdvXKpskz/KBXscgbH9ESspr1unVrQrPlq&#10;m1mwO0wPu1kLPGneDNYFntbLrF3QWmQyqWZ9KHlOTsVZe+zVRJ1MlLqMXRbsUrCsO1nTu6NWYJex&#10;yjxMfl7tQumynyHr29YjdrfZNh+xu83kev/k+jDkev/k+jDkev+2MddzEFQOBthmm+pNOoQvKvH5&#10;8ejGdVlsz5H1sY07u7ps8y5lx272r9Reatv23d3WgwKGKGKkYFUPdjqMbW3zbS7YxaJ2T5HjKMq+&#10;376L05tyVHJ91e9uDsTIQbzvHN3aLvcq8Sclao+vbbLNBbt3lUgnnnY9YLJWMk+t8cyrR9xdhCox&#10;+d83r95SXzdt+3NeLWpW3anWTmYtVy0sTi7LtJpSrVGtcpbEaR3HJrXbaiQfRu6cPG9p28dL5DmT&#10;13xLI+X+LMAy0nB5fp2Jtsx8fSzPa6vTyTDTmhb1OUm4tjyW+zNsy7Lk/ixbHZ/2Z1Lfd3Keor53&#10;nnNYmXbea1EFO70N2+d5XWUe6rK02yKJlvsSy1wDkPWljelXdnJt046uXSHX+yfXhyHX+yfXhyHX&#10;+yfXhyHX+yfX+5dejXK9f9mxWwvU9CO5ngMx6Jdc759cH8ZRzvXUMabVMiIdeLIekMh4VWsEqZVM&#10;u8ZcvcZd1BrPvHpEncbke+V2rYNMm8f6ummm1TaqOk+Tr621k0SWsS3zUutez8gdLfV17Wnl+fW9&#10;Jp9f5TmTy1yXd9p8pyZX3/PiHDUQ9VRxmeH2h1Rl4umBlW6Bq/T8WlWqizkdZXxHM4wkQyqnkevT&#10;paI5LXI+1Eh1uJ1As2RZUt3MsuWaInFFMxxCnXYq2ZPJU+XzSWI+YXRrM1IgTIU50g7LtB0AAAAA&#10;AHC05PJh6W2WOkJqO7WAl4JRzrYXV5d433h0JDWCWiv5oxKpT+Q16eCTolIem1Y7mqX2Kss85D3q&#10;9HPZs/Q061tqW+kdl2Wpy5V5y/JmXt9YYpFchi097uKVJfJeddlqO2X50qu+rdZ90mMvbZDnp33T&#10;8Sy9SzNvI7Vglw8jFwTPzOUDa3+ImUgmHk9uhl365WaYGa2Fo1qcyjxO6zJYpftkTYTJRpmlXhyw&#10;FiRzgfR1pGpa22wyli2A5XPIFyWSPEmY+sVI5LPIaTOT0NPmc9Y8LPNFSnfQmgMpmk5WgQEAAAAA&#10;gKMtp3dMnSSdoFLbSfEukYJR9v+n8046Rk36xyVSI0j9IfWJvOa3SqRWk/fLdW+XlfdKvSWdq/Ie&#10;dfp5n9p5qE+pbaXukWWpy5V5y/xkXlOMW0Y6jtWiXd6rLlttp/TYS/u3tTtMpQ3y/LRv2jmXR/vj&#10;EidIgSYFotr9rh31lJHT1NdM6843TQpI9X1nqV0Ea7fCentWr7O2zEeem9dU9b5p85hiWh5LpCA2&#10;TV3GzPuk+t7zYtm2qbLctSvmZGReJgtwy8xDNe/zSlvU6ebcrWxe+7OgH06xMwy53j+5Pgy53j+5&#10;Pgy53j+5Pgy53j+53j+nxByG0wT2z2kChyHX+yfXh7ENuZ46QmoqqQUkMr5MR53UQeprUquYrEek&#10;jpDHZtWMqkyrPf36Phnm9rSOTvW502R67fdpy7TyWK0pVXVZ6rTqtBPz5r++btq0ItOr85PIcs56&#10;bpV5yPzV59fPor7P/adduC9velGJM0e3Dg7+rMS802DmjR9UIl0G5/V+qzJT6TH3oRKpLE6TGXxI&#10;iTrtzGy8qsSiSmcWsvauS7Uz0rjpBvqOEtMu7lunN+v96zJOezztVU/XOcus6S5S5zs+VSIXDm13&#10;U60WzUNe+3Pj0YWfV32v9mvYnGwUTfve0Z268W8nQL/kev/k+jDkev/k+jDkev/k+jDkev/kev/q&#10;jl253q/s2P39Eq8Z3aIPyfWcSezLR7foi1zvn1wfhlwH2HLZAUC/suFv479/cr1/cn0Ycr1/cn0Y&#10;cr1/cn0Ycr1/cr1/2bEr1/un11H/9Doahlzvn1wfhlxn4+o17AAAAAAAAIABKNgBAAAAAADAgBTs&#10;AAAAAAAAYEAKdgAAAAAAADAgBTsAAAAAAAAYkIIdAAAAAAAADEjBDgAAAAAAAAakYAcAAAAAAAAD&#10;UrADAAAAAACAASnYAQAAAAAAwIAU7AAAAAAAAGBACnYAAAAAAAAwoJOaIdCPYyW+fDxKT57TDH+6&#10;GR7GHSVuHY+yQHLdf0y/XjAxpB9yvX9yfRhyvX9yfRhyvX9yvX/nlvhgCbner1eX+P0Srxndog/J&#10;9beVsB+mX3K9f3J9GLuU6w8rccZ49DjvL/Gx8Sh9sHIG/bqrxF+MR+nJvZrh7c3wME4tcfZ4lC11&#10;SzPcRZvM9aPqL0vkd/QouaDEjeNRFvhoiU+PRw/ly5rhXzVD+pENuP9rPEpP8vsSm/iNcdDR8p5Y&#10;4prx6JGR/778B+6qpzTDXd6xe9TWYc4pcUMJO3aXk9/P/I4eliJG/xQxhiHX+yfXh7FLuZ6D1ma5&#10;qcTPl3hViU0W7y4ucVuJ941u7ZZaAH376NYKFOygX47YhWFlJZbtlZ1Lp4xH2UIPKHH6eJQtdFYT&#10;bKd7lnDQ0fbKf1/+A3fV/UqkmPVfRrd201Fbh8k26ZklPjm6xSL5/czBm2wnB630794l8rv+N6Nb&#10;h5MD/nLgH/Plslf5r/nQ6NbRsesHHX19iRSxrhrd2m61YHd1ifbB7o8uccl49OATJR5VYlMFtjrN&#10;XdxX/pYSabdHlFipaKdwAP1SsAMAAADoh4OOtlsO+MuBf2ynXT/oKAe/vK7Efx7d2m61eDatwHRe&#10;ideXeHiJFO0yvLnEYSnYTaFwAP1SsAMAAAAA4KiYV7CL+5f4oxLnl7iuxKUlZsmpLmPW6S7r4zk9&#10;d2Sa1axr5rWvsbfyaSYntN9r3jX6ssxfVeLDJaYVKFPIfGCJ9nvU935ZiRQ2n1niP5SIWe8DDKj+&#10;+AEAAAAAwNCyzzpRi2nTPKZEfV6KVW25/YoSHy9Rn5PI7ctKtLUfn4xnlKhSMLu8RK7pPfm8l5RY&#10;Vd5rcv4S6SU5uTyR5+fx9JabJq/L43lelee237sdeT5wxOTLCQAAAAAAR0EtKs0r2EV93mQRrhbC&#10;3lUiBaxEu3jVft/6eH2s3k60C2e1IJaCXQp0eTxFwfbrltV+Xcbz2rxnne8MJ4t2eU4em1Wwq8vX&#10;no+0S27XImOdVmJR2wIDyBcVAAAAAACOguyzTiwqKk0rUkUKU9NeW4tu03qX1WnOkmlMFgYjvfDy&#10;uhTZlpH3qM/PKSvb0osvRcZp85jp5/5VCnZVfWzlIt3JzRAAAAAAAABW8ewS064t98vN8KxmuIqr&#10;Skwr9L2xGd63GS7yA83wn5eYvKZerj33/ePRg28vkQLeoBTsAAAAAAAA2KT/0gw3KUW2VTy8Gb6j&#10;GU5qFxq/qhkORsEOAAAAAACAeS5ohp9qhm059WROBVmvC5e4ocRh5JSS6WVXrwlXYx3TegAeOQp2&#10;AAAAAAAAzHJeifPHowfvbIZRrwN3TYlLSqRgd10T7y6xrlwXLwW/nKryfiXqeybWkflfxbSiJLBj&#10;1j0CAAAAAAAANq32XEuPtlkuL5HnpLdb2zNK1Psni2J5vzyWnneT6jSneViJ+vi0eZr32kn1uY8Z&#10;3TpR5rk+pz3/8+Y9cn8eT7tMqo/Na8+p9LADAAAAAABgmhSerhyPHlzRDKszm+HPl7h5PHq3+zTD&#10;edJDb9IZzTC96SZPZTnt+fO8vhl+ZzOc9IRmmN6Ak/Mf6TU4Oc0UFL9uPDrXMssPDCiVdQAAAAAA&#10;OAqyz3paj7Dczqkp6+MZn1R72OVUmPX1KXCl51m9nt20Xmr1sdpDLb3bamGs3cMu71/lOnnt69kt&#10;I/NUn5/5r73o6jzWxyaXPeo85nV13jIP9f7EtB52ue5eHsswr0tM9j4EjoB8UQEAAAAA4CioxadZ&#10;kQJVu3DWlmJUrmE37XW12DetYNcultVIMaxqFwrbkWnV6S0r7zv5PjWybO3pts16Xab/kmZ8WsGu&#10;XSSsMa3YeYKTmiHQj3w5fe8AAAAAADgK0hPsrPHocd5T4k9LvLXEx3LHDCna5dSS3zq6NT615G+W&#10;eHOJvPdNJX6sxKQUxJ4yHh295nkl2tPJ448vkXn7ZIk3lci8fHeJR5e4tMSy0sMt85jXVdeWyPtN&#10;OxVmleLbd5TI6+s8ZJlyTbx/WuJnSmQ5J+V131eizvtLS7yvBHCEpGAHAAAAAABwt5ObIQAAAAAA&#10;ADAABTsAAAAAAAAYkIIdAAAAAAAADEjBDgAAAAAAAAakYAcAAAAAAAADUrADAAAAAACAASnYAQAA&#10;AAAAwIAU7AAAAAAAAGBACnYAAAAAAAAwIAU7AAAAAAAAGJCCHQAAAAAAAAxIwQ4AAAAAAAAGpGAH&#10;AAAAAAAAA1KwAwAAAAAAgAEp2AEAAAAAAMCAFOygX59shgAAAAAAAMAAzmqGAAAAAAAAAAAAAAAA&#10;AAAAAAAAAAAAAAAAAAAAAAAAAAAAAAAAAAAAAAAAAAAAAAAAAAAAAAAAAAAAAAAAAAAAAAAAAAAA&#10;AAAAAAAAAAAAAAAAAAAAAAAAAAAAAAAAAAAAAAAAAAAAAAAAAAAAAAAAAAAAAAAAAAAAAAAAAAAA&#10;AAAAcISd1Axh31xe4tHj0ePcXOIPSrxudOtEs17X9uwSeZ+2+5d4QolHlTirxCdLvK3EG0t8rETb&#10;eSVeMR6d6fdKXFXiJSW+Nncs6WdKvHk8CgAAAAAAAMN5S4ljc+JdJVJkm7TodYmHlWi7uMTHS0x7&#10;bu5Pga4tz5/23HbUguIy89OOZ5QAAAAAAACAwdVCV3rMVSnQXVaiFtfynEnTXjdP3rO+X3rN1eJc&#10;hnmPPJYCXVu7YLeOVecRAAAAAAAY0MnNEBifmjI913JKy7ikxLRedqv4phL3LXFTifapMjPMKS2/&#10;osT7cwcAAAAAALCfFOzgRH/ZDOOrmuG6HtQMP9EMJ6VIOHkNOwAAAAAAYI8o2MGJ7tMM4+3NcF3v&#10;aIYPL5HTbQIAAAAAABxHwQ6Ol2vLvXA8evATzXCaR5fINeImo16jrkrB793j0YNrSrSvY7eMadNQ&#10;+AMAAAAAAGDrvaXEsRI3NuOJdzX3JV5SYpr6ullxcYlJuQ7e5OtSuJv23Mj97edORt5rnjqtFPcA&#10;AAAAAADgSJpXeHtGiVnq62rBbTJSnJslPePaRcHEtMJg3qc+Pvn+iYeVmEfBDgAAAAAAgCNvsqiV&#10;QlsKdbVQNuu0k5sohqXo1i4YThbt8nh9bB0KdgAAAAAAsEVcww7GPlbi50o8c3Rr3INuXm+5w8h1&#10;7S4tcfXo1sHBj5ZY5bp2AAAAAADADlGwg+OlaHdTifuWeELu6NDzmmE8sBkCAAAAAAB7RsEOTvTz&#10;zfCHmmFXzmyGcVszBAAAAAAA9oyCHZzojc3w/BK5ntxh5Pp0s66H94PNMD363jceBQAAAAAA9s1J&#10;zRD2zVtKXFLiuSWuyh0TXlfi20u8vkS74FZfd12J38sdU6Tgd/N49O7npyj3OyVuKRFPL5GC4CdK&#10;PKpEu2CXIuEN49HR/E3zoRKZx2kWLRsAAAAAAAAMLkWtYyWeMbp1oseUyOOJ++eORn3dvGj3yntY&#10;iRTWpj0v9+fxSXn9tOe3I/MxS53Hy0e3AAAAAACAI00PO/ZVCmVnlHh/iY/ljilq4e3tzTDOK/HA&#10;8ehMs96zTjPmTTcWnYoz17ybdRrNOo+LpgEAAAAAAAzu4OD/Bx1qB8jglSQSAAAAAElFTkSuQmCC&#10;UEsDBBQABgAIAAAAIQA2hrVU3AAAAAUBAAAPAAAAZHJzL2Rvd25yZXYueG1sTI9PS8NAEMXvgt9h&#10;GcGb3W0JMcRsShEU0YO2Brxus9Nk6f4J2W0T/fSOXvQy8HiPN79XrWdn2RnHaIKXsFwIYOjboI3v&#10;JDTvDzcFsJiU18oGjxI+McK6vryoVKnD5Ld43qWOUYmPpZLQpzSUnMe2R6fiIgzoyTuE0alEcuy4&#10;HtVE5c7ylRA5d8p4+tCrAe97bI+7k5OQrQ62eHvMX76emmZ6/sjMrXg1Ul5fzZs7YAnn9BeGH3xC&#10;h5qY9uHkdWRWAg1Jv5e8Is9I7ilULAXwuuL/6et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XM7OkWAgAAeAQAAA4AAAAAAAAAAAAAAAAAOgIAAGRycy9lMm9E&#10;b2MueG1sUEsBAi0ACgAAAAAAAAAhAB/E8kO8XQAAvF0AABQAAAAAAAAAAAAAAAAAfAQAAGRycy9t&#10;ZWRpYS9pbWFnZTEucG5nUEsBAi0AFAAGAAgAAAAhADaGtVTcAAAABQEAAA8AAAAAAAAAAAAAAAAA&#10;amIAAGRycy9kb3ducmV2LnhtbFBLAQItABQABgAIAAAAIQCqJg6+vAAAACEBAAAZAAAAAAAAAAAA&#10;AAAAAHNjAABkcnMvX3JlbHMvZTJvRG9jLnhtbC5yZWxzUEsFBgAAAAAGAAYAfAEAAGZkAAAAAA==&#10;">
                <v:shape id="_x0000_s1027" type="#_x0000_t75" style="position:absolute;width:54864;height:11493;visibility:visible;mso-wrap-style:square" filled="t">
                  <v:fill o:detectmouseclick="t"/>
                  <v:path o:connecttype="none"/>
                </v:shape>
                <v:shape id="Picture 332020" o:spid="_x0000_s1028" type="#_x0000_t75" style="position:absolute;left:530;top:1736;width:54006;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yR9xgAAAOMAAAAPAAAAZHJzL2Rvd25yZXYueG1sRE9fa8Iw&#10;EH8X9h3CDfY2U52dtRpFhOHYi6z6AY7mbKvNJTRRu2+/CIKP9/t/i1VvWnGlzjeWFYyGCQji0uqG&#10;KwWH/dd7BsIHZI2tZVLwRx5Wy5fBAnNtb/xL1yJUIoawz1FBHYLLpfRlTQb90DriyB1tZzDEs6uk&#10;7vAWw00rx0nyKQ02HBtqdLSpqTwXF6NgnbrT1J0Mn2e7zLP8+WjacqvU22u/noMI1Ien+OH+1nH+&#10;bDrKxmmWTuD+UwRALv8BAAD//wMAUEsBAi0AFAAGAAgAAAAhANvh9svuAAAAhQEAABMAAAAAAAAA&#10;AAAAAAAAAAAAAFtDb250ZW50X1R5cGVzXS54bWxQSwECLQAUAAYACAAAACEAWvQsW78AAAAVAQAA&#10;CwAAAAAAAAAAAAAAAAAfAQAAX3JlbHMvLnJlbHNQSwECLQAUAAYACAAAACEAGqskfcYAAADjAAAA&#10;DwAAAAAAAAAAAAAAAAAHAgAAZHJzL2Rvd25yZXYueG1sUEsFBgAAAAADAAMAtwAAAPoCAAAAAA==&#10;">
                  <v:imagedata r:id="rId51" o:title=""/>
                </v:shape>
                <w10:anchorlock/>
              </v:group>
            </w:pict>
          </mc:Fallback>
        </mc:AlternateContent>
      </w:r>
    </w:p>
    <w:p w14:paraId="20550198" w14:textId="2EFED90C" w:rsidR="00095D80" w:rsidRDefault="00095D80" w:rsidP="00095D80">
      <w:pPr>
        <w:widowControl/>
        <w:ind w:leftChars="200" w:left="830" w:hangingChars="200" w:hanging="415"/>
        <w:jc w:val="center"/>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図6-8 - フレーム同期スクランブラー</w:t>
      </w:r>
    </w:p>
    <w:p w14:paraId="21A9B66C" w14:textId="77777777" w:rsidR="00095D80" w:rsidRDefault="00095D80" w:rsidP="006F3845">
      <w:pPr>
        <w:widowControl/>
        <w:pBdr>
          <w:bottom w:val="single" w:sz="6" w:space="1" w:color="auto"/>
        </w:pBdr>
        <w:jc w:val="left"/>
        <w:rPr>
          <w:rFonts w:asciiTheme="majorEastAsia" w:eastAsiaTheme="majorEastAsia" w:hAnsiTheme="majorEastAsia"/>
          <w:color w:val="000000" w:themeColor="text1"/>
        </w:rPr>
      </w:pPr>
    </w:p>
    <w:p w14:paraId="0FE9A568" w14:textId="77777777" w:rsidR="006F3845" w:rsidRPr="006F3845" w:rsidRDefault="006F3845" w:rsidP="006F3845">
      <w:pPr>
        <w:widowControl/>
        <w:jc w:val="left"/>
        <w:rPr>
          <w:rFonts w:asciiTheme="majorEastAsia" w:eastAsiaTheme="majorEastAsia" w:hAnsiTheme="majorEastAsia"/>
          <w:color w:val="000000" w:themeColor="text1"/>
        </w:rPr>
      </w:pPr>
      <w:r w:rsidRPr="006F3845">
        <w:rPr>
          <w:rFonts w:asciiTheme="majorEastAsia" w:eastAsiaTheme="majorEastAsia" w:hAnsiTheme="majorEastAsia" w:hint="eastAsia"/>
          <w:color w:val="000000" w:themeColor="text1"/>
        </w:rPr>
        <w:t>【補足事項】</w:t>
      </w:r>
    </w:p>
    <w:p w14:paraId="117B2D99" w14:textId="33713F4C" w:rsidR="006F3845" w:rsidRPr="006F3845" w:rsidRDefault="006F3845" w:rsidP="006F3845">
      <w:pPr>
        <w:widowControl/>
        <w:ind w:firstLineChars="100" w:firstLine="207"/>
        <w:jc w:val="left"/>
        <w:rPr>
          <w:rFonts w:asciiTheme="majorEastAsia" w:eastAsiaTheme="majorEastAsia" w:hAnsiTheme="majorEastAsia"/>
          <w:color w:val="000000" w:themeColor="text1"/>
        </w:rPr>
      </w:pPr>
      <w:r w:rsidRPr="006F3845">
        <w:rPr>
          <w:rFonts w:asciiTheme="majorEastAsia" w:eastAsiaTheme="majorEastAsia" w:hAnsiTheme="majorEastAsia" w:hint="eastAsia"/>
          <w:color w:val="000000" w:themeColor="text1"/>
        </w:rPr>
        <w:t>本章の文中に示した補足の内容を以下に示す。</w:t>
      </w:r>
    </w:p>
    <w:p w14:paraId="24153519" w14:textId="45471C7E" w:rsidR="006F3845" w:rsidRPr="006F3845" w:rsidRDefault="006F3845" w:rsidP="006F3845">
      <w:pPr>
        <w:widowControl/>
        <w:jc w:val="left"/>
        <w:rPr>
          <w:rFonts w:asciiTheme="majorEastAsia" w:eastAsiaTheme="majorEastAsia" w:hAnsiTheme="majorEastAsia"/>
          <w:color w:val="000000" w:themeColor="text1"/>
        </w:rPr>
      </w:pPr>
    </w:p>
    <w:tbl>
      <w:tblPr>
        <w:tblStyle w:val="ab"/>
        <w:tblW w:w="0" w:type="auto"/>
        <w:tblLook w:val="04A0" w:firstRow="1" w:lastRow="0" w:firstColumn="1" w:lastColumn="0" w:noHBand="0" w:noVBand="1"/>
      </w:tblPr>
      <w:tblGrid>
        <w:gridCol w:w="704"/>
        <w:gridCol w:w="1985"/>
        <w:gridCol w:w="6939"/>
      </w:tblGrid>
      <w:tr w:rsidR="006F3845" w:rsidRPr="0098497D" w14:paraId="1C883739" w14:textId="77777777" w:rsidTr="006F3845">
        <w:trPr>
          <w:tblHeader/>
        </w:trPr>
        <w:tc>
          <w:tcPr>
            <w:tcW w:w="704" w:type="dxa"/>
          </w:tcPr>
          <w:p w14:paraId="5CA2C5EA" w14:textId="77777777" w:rsidR="006F3845" w:rsidRPr="0098497D" w:rsidRDefault="006F3845" w:rsidP="008A6904">
            <w:pPr>
              <w:rPr>
                <w:rFonts w:asciiTheme="majorEastAsia" w:eastAsiaTheme="majorEastAsia" w:hAnsiTheme="majorEastAsia"/>
              </w:rPr>
            </w:pPr>
            <w:r>
              <w:rPr>
                <w:rFonts w:asciiTheme="majorEastAsia" w:eastAsiaTheme="majorEastAsia" w:hAnsiTheme="majorEastAsia" w:hint="eastAsia"/>
              </w:rPr>
              <w:t>通番</w:t>
            </w:r>
          </w:p>
        </w:tc>
        <w:tc>
          <w:tcPr>
            <w:tcW w:w="1985" w:type="dxa"/>
          </w:tcPr>
          <w:p w14:paraId="6B8F86EF" w14:textId="77777777" w:rsidR="006F3845" w:rsidRPr="0098497D" w:rsidRDefault="006F3845" w:rsidP="008A6904">
            <w:pPr>
              <w:rPr>
                <w:rFonts w:asciiTheme="majorEastAsia" w:eastAsiaTheme="majorEastAsia" w:hAnsiTheme="majorEastAsia"/>
              </w:rPr>
            </w:pPr>
            <w:r>
              <w:rPr>
                <w:rFonts w:asciiTheme="majorEastAsia" w:eastAsiaTheme="majorEastAsia" w:hAnsiTheme="majorEastAsia" w:hint="eastAsia"/>
              </w:rPr>
              <w:t>用語</w:t>
            </w:r>
          </w:p>
        </w:tc>
        <w:tc>
          <w:tcPr>
            <w:tcW w:w="6939" w:type="dxa"/>
          </w:tcPr>
          <w:p w14:paraId="7C38725C" w14:textId="77777777" w:rsidR="006F3845" w:rsidRPr="0098497D" w:rsidRDefault="006F3845" w:rsidP="008A6904">
            <w:pPr>
              <w:rPr>
                <w:rFonts w:asciiTheme="majorEastAsia" w:eastAsiaTheme="majorEastAsia" w:hAnsiTheme="majorEastAsia"/>
              </w:rPr>
            </w:pPr>
            <w:r>
              <w:rPr>
                <w:rFonts w:asciiTheme="majorEastAsia" w:eastAsiaTheme="majorEastAsia" w:hAnsiTheme="majorEastAsia" w:hint="eastAsia"/>
              </w:rPr>
              <w:t>意味</w:t>
            </w:r>
          </w:p>
        </w:tc>
      </w:tr>
      <w:tr w:rsidR="006F3845" w:rsidRPr="0098497D" w14:paraId="1DEAA303" w14:textId="77777777" w:rsidTr="006F3845">
        <w:trPr>
          <w:tblHeader/>
        </w:trPr>
        <w:tc>
          <w:tcPr>
            <w:tcW w:w="704" w:type="dxa"/>
          </w:tcPr>
          <w:p w14:paraId="30BB4CAA" w14:textId="7FD92DCA" w:rsidR="006F3845" w:rsidRPr="006F3845" w:rsidRDefault="006F3845" w:rsidP="00420E91">
            <w:pPr>
              <w:pStyle w:val="ad"/>
              <w:numPr>
                <w:ilvl w:val="0"/>
                <w:numId w:val="12"/>
              </w:numPr>
              <w:ind w:leftChars="0"/>
              <w:rPr>
                <w:rFonts w:asciiTheme="majorEastAsia" w:eastAsiaTheme="majorEastAsia" w:hAnsiTheme="majorEastAsia"/>
              </w:rPr>
            </w:pPr>
          </w:p>
        </w:tc>
        <w:tc>
          <w:tcPr>
            <w:tcW w:w="1985" w:type="dxa"/>
          </w:tcPr>
          <w:p w14:paraId="1C78F020" w14:textId="5A8F1AAC" w:rsidR="006F3845" w:rsidRPr="0098497D" w:rsidRDefault="006F3845" w:rsidP="008A6904">
            <w:pPr>
              <w:rPr>
                <w:rFonts w:asciiTheme="majorEastAsia" w:eastAsiaTheme="majorEastAsia" w:hAnsiTheme="majorEastAsia"/>
              </w:rPr>
            </w:pPr>
            <w:r>
              <w:rPr>
                <w:rFonts w:asciiTheme="majorEastAsia" w:eastAsiaTheme="majorEastAsia" w:hAnsiTheme="majorEastAsia" w:hint="eastAsia"/>
              </w:rPr>
              <w:t>DSP</w:t>
            </w:r>
          </w:p>
        </w:tc>
        <w:tc>
          <w:tcPr>
            <w:tcW w:w="6939" w:type="dxa"/>
          </w:tcPr>
          <w:p w14:paraId="530BFB57" w14:textId="77777777" w:rsidR="006F3845" w:rsidRDefault="00C2634E" w:rsidP="008A6904">
            <w:pPr>
              <w:rPr>
                <w:rFonts w:asciiTheme="majorEastAsia" w:eastAsiaTheme="majorEastAsia" w:hAnsiTheme="majorEastAsia"/>
              </w:rPr>
            </w:pPr>
            <w:r>
              <w:rPr>
                <w:rFonts w:asciiTheme="majorEastAsia" w:eastAsiaTheme="majorEastAsia" w:hAnsiTheme="majorEastAsia" w:hint="eastAsia"/>
              </w:rPr>
              <w:t>Digital Signal Processor の略称。</w:t>
            </w:r>
          </w:p>
          <w:p w14:paraId="2CB66878" w14:textId="77777777" w:rsidR="00C2634E" w:rsidRDefault="00C2634E" w:rsidP="008A6904">
            <w:pPr>
              <w:rPr>
                <w:rFonts w:asciiTheme="majorEastAsia" w:eastAsiaTheme="majorEastAsia" w:hAnsiTheme="majorEastAsia"/>
              </w:rPr>
            </w:pPr>
            <w:r>
              <w:rPr>
                <w:rFonts w:asciiTheme="majorEastAsia" w:eastAsiaTheme="majorEastAsia" w:hAnsiTheme="majorEastAsia" w:hint="eastAsia"/>
              </w:rPr>
              <w:t>光コヒーレント伝送における、データのエンコード・デコード、チャネル障害の補償、パフォーマンスのモニタなどを行う。</w:t>
            </w:r>
          </w:p>
          <w:p w14:paraId="3DC0863D" w14:textId="5B2490E9" w:rsidR="00C2634E" w:rsidRPr="005C6C90" w:rsidRDefault="00C2634E" w:rsidP="008A6904">
            <w:pPr>
              <w:rPr>
                <w:rFonts w:asciiTheme="majorEastAsia" w:eastAsiaTheme="majorEastAsia" w:hAnsiTheme="majorEastAsia"/>
              </w:rPr>
            </w:pPr>
            <w:r>
              <w:rPr>
                <w:rFonts w:asciiTheme="majorEastAsia" w:eastAsiaTheme="majorEastAsia" w:hAnsiTheme="majorEastAsia" w:hint="eastAsia"/>
              </w:rPr>
              <w:t>OpenZR+における動作内容は、9章を参照のこと。</w:t>
            </w:r>
          </w:p>
        </w:tc>
      </w:tr>
      <w:tr w:rsidR="006F3845" w:rsidRPr="0098497D" w14:paraId="25B0EBD6" w14:textId="77777777" w:rsidTr="006F3845">
        <w:trPr>
          <w:tblHeader/>
        </w:trPr>
        <w:tc>
          <w:tcPr>
            <w:tcW w:w="704" w:type="dxa"/>
          </w:tcPr>
          <w:p w14:paraId="3D4D5CAE" w14:textId="77777777" w:rsidR="006F3845" w:rsidRPr="006F3845" w:rsidRDefault="006F3845" w:rsidP="00420E91">
            <w:pPr>
              <w:pStyle w:val="ad"/>
              <w:numPr>
                <w:ilvl w:val="0"/>
                <w:numId w:val="12"/>
              </w:numPr>
              <w:ind w:leftChars="0"/>
              <w:rPr>
                <w:rFonts w:asciiTheme="majorEastAsia" w:eastAsiaTheme="majorEastAsia" w:hAnsiTheme="majorEastAsia"/>
              </w:rPr>
            </w:pPr>
          </w:p>
        </w:tc>
        <w:tc>
          <w:tcPr>
            <w:tcW w:w="1985" w:type="dxa"/>
          </w:tcPr>
          <w:p w14:paraId="5BE95CA5" w14:textId="09B1163E" w:rsidR="006F3845" w:rsidRDefault="00BA31D4" w:rsidP="008A6904">
            <w:pPr>
              <w:rPr>
                <w:rFonts w:asciiTheme="majorEastAsia" w:eastAsiaTheme="majorEastAsia" w:hAnsiTheme="majorEastAsia"/>
              </w:rPr>
            </w:pPr>
            <w:r w:rsidRPr="00EF65FF">
              <w:rPr>
                <w:rFonts w:asciiTheme="majorEastAsia" w:eastAsiaTheme="majorEastAsia" w:hAnsiTheme="majorEastAsia" w:hint="eastAsia"/>
                <w:color w:val="000000" w:themeColor="text1"/>
              </w:rPr>
              <w:t>生成多項式</w:t>
            </w:r>
          </w:p>
        </w:tc>
        <w:tc>
          <w:tcPr>
            <w:tcW w:w="6939" w:type="dxa"/>
          </w:tcPr>
          <w:p w14:paraId="3DC0008C" w14:textId="77777777" w:rsidR="006F3845" w:rsidRDefault="00BA31D4" w:rsidP="008A6904">
            <w:pPr>
              <w:rPr>
                <w:rFonts w:asciiTheme="majorEastAsia" w:eastAsiaTheme="majorEastAsia" w:hAnsiTheme="majorEastAsia"/>
              </w:rPr>
            </w:pPr>
            <w:r>
              <w:rPr>
                <w:rFonts w:asciiTheme="majorEastAsia" w:eastAsiaTheme="majorEastAsia" w:hAnsiTheme="majorEastAsia" w:hint="eastAsia"/>
              </w:rPr>
              <w:t>巡回冗長検査（CRC）などの誤り検出方式で使用される多項式。本式を利用して、送信データにチェックデータを付加し、受信側で誤りを検出する。</w:t>
            </w:r>
          </w:p>
          <w:p w14:paraId="38323298" w14:textId="77777777" w:rsidR="00BA31D4" w:rsidRDefault="00BA31D4" w:rsidP="008A6904">
            <w:pPr>
              <w:rPr>
                <w:rFonts w:asciiTheme="majorEastAsia" w:eastAsiaTheme="majorEastAsia" w:hAnsiTheme="majorEastAsia"/>
              </w:rPr>
            </w:pPr>
          </w:p>
          <w:p w14:paraId="22941330" w14:textId="3AFC85D9" w:rsidR="00BA31D4" w:rsidRPr="005C6C90" w:rsidRDefault="00BA31D4" w:rsidP="008A6904">
            <w:pPr>
              <w:rPr>
                <w:rFonts w:asciiTheme="majorEastAsia" w:eastAsiaTheme="majorEastAsia" w:hAnsiTheme="majorEastAsia"/>
              </w:rPr>
            </w:pPr>
            <w:r>
              <w:rPr>
                <w:rFonts w:asciiTheme="majorEastAsia" w:eastAsiaTheme="majorEastAsia" w:hAnsiTheme="majorEastAsia" w:hint="eastAsia"/>
              </w:rPr>
              <w:t>例）生成多項式(P(x))が(x^3 + x + 1)である場合、ビット列(1011)に対応する。この式を使って送信データに対して除算を行い、誤りをチェックデータとして付加する。</w:t>
            </w:r>
          </w:p>
        </w:tc>
      </w:tr>
    </w:tbl>
    <w:p w14:paraId="2E5C05AD" w14:textId="77777777" w:rsidR="008A2E15" w:rsidRPr="00C8348D" w:rsidRDefault="008A2E15" w:rsidP="006F3845">
      <w:pPr>
        <w:widowControl/>
        <w:jc w:val="left"/>
        <w:rPr>
          <w:rFonts w:asciiTheme="majorEastAsia" w:eastAsiaTheme="majorEastAsia" w:hAnsiTheme="majorEastAsia"/>
          <w:color w:val="000000" w:themeColor="text1"/>
        </w:rPr>
      </w:pPr>
    </w:p>
    <w:p w14:paraId="2895D0DB" w14:textId="56564389" w:rsidR="00D0279C" w:rsidRDefault="00A775C6" w:rsidP="00D37175">
      <w:pPr>
        <w:widowControl/>
        <w:jc w:val="left"/>
        <w:outlineLvl w:val="0"/>
        <w:rPr>
          <w:rFonts w:asciiTheme="majorEastAsia" w:eastAsiaTheme="majorEastAsia" w:hAnsiTheme="majorEastAsia"/>
        </w:rPr>
      </w:pPr>
      <w:r>
        <w:rPr>
          <w:rFonts w:asciiTheme="majorEastAsia" w:eastAsiaTheme="majorEastAsia" w:hAnsiTheme="majorEastAsia"/>
        </w:rPr>
        <w:br w:type="page"/>
      </w:r>
      <w:bookmarkStart w:id="50" w:name="_Toc174625067"/>
      <w:r w:rsidR="00D0279C" w:rsidRPr="00D0279C">
        <w:rPr>
          <w:rFonts w:asciiTheme="majorEastAsia" w:eastAsiaTheme="majorEastAsia" w:hAnsiTheme="majorEastAsia" w:hint="eastAsia"/>
        </w:rPr>
        <w:lastRenderedPageBreak/>
        <w:t>７．</w:t>
      </w:r>
      <w:r w:rsidR="00743BDD" w:rsidRPr="00743BDD">
        <w:rPr>
          <w:rFonts w:asciiTheme="majorEastAsia" w:eastAsiaTheme="majorEastAsia" w:hAnsiTheme="majorEastAsia" w:hint="eastAsia"/>
        </w:rPr>
        <w:t>オープンフォワードエラー訂正</w:t>
      </w:r>
      <w:r w:rsidR="00D0279C">
        <w:rPr>
          <w:rFonts w:asciiTheme="majorEastAsia" w:eastAsiaTheme="majorEastAsia" w:hAnsiTheme="majorEastAsia" w:hint="eastAsia"/>
        </w:rPr>
        <w:t>(OFEC)</w:t>
      </w:r>
      <w:bookmarkEnd w:id="50"/>
    </w:p>
    <w:p w14:paraId="2567259C" w14:textId="696253C6" w:rsidR="00F9632A" w:rsidRPr="00F9632A" w:rsidRDefault="00D37175" w:rsidP="00F9632A">
      <w:pPr>
        <w:widowControl/>
        <w:ind w:firstLineChars="200" w:firstLine="415"/>
        <w:jc w:val="left"/>
        <w:rPr>
          <w:rFonts w:asciiTheme="majorEastAsia" w:eastAsiaTheme="majorEastAsia" w:hAnsiTheme="majorEastAsia"/>
          <w:i/>
          <w:iCs/>
        </w:rPr>
      </w:pPr>
      <w:r w:rsidRPr="00F9632A">
        <w:rPr>
          <w:rFonts w:asciiTheme="majorEastAsia" w:eastAsiaTheme="majorEastAsia" w:hAnsiTheme="majorEastAsia" w:hint="eastAsia"/>
          <w:i/>
          <w:iCs/>
        </w:rPr>
        <w:t>注</w:t>
      </w:r>
      <w:r w:rsidR="00F9632A">
        <w:rPr>
          <w:rFonts w:asciiTheme="majorEastAsia" w:eastAsiaTheme="majorEastAsia" w:hAnsiTheme="majorEastAsia" w:hint="eastAsia"/>
          <w:i/>
          <w:iCs/>
        </w:rPr>
        <w:t>：</w:t>
      </w:r>
      <w:r w:rsidRPr="00F9632A">
        <w:rPr>
          <w:rFonts w:asciiTheme="majorEastAsia" w:eastAsiaTheme="majorEastAsia" w:hAnsiTheme="majorEastAsia" w:hint="eastAsia"/>
          <w:i/>
          <w:iCs/>
        </w:rPr>
        <w:t>このドキュメントのセクションでは、数式の便宜上、ゼロベースのインデックスを使用しま</w:t>
      </w:r>
    </w:p>
    <w:p w14:paraId="167A29B8" w14:textId="02B2EE28" w:rsidR="00D0279C" w:rsidRPr="00F9632A" w:rsidRDefault="00D37175" w:rsidP="00F9632A">
      <w:pPr>
        <w:widowControl/>
        <w:ind w:firstLineChars="200" w:firstLine="415"/>
        <w:jc w:val="left"/>
        <w:rPr>
          <w:rFonts w:asciiTheme="majorEastAsia" w:eastAsiaTheme="majorEastAsia" w:hAnsiTheme="majorEastAsia"/>
          <w:i/>
          <w:iCs/>
        </w:rPr>
      </w:pPr>
      <w:r w:rsidRPr="00F9632A">
        <w:rPr>
          <w:rFonts w:asciiTheme="majorEastAsia" w:eastAsiaTheme="majorEastAsia" w:hAnsiTheme="majorEastAsia" w:hint="eastAsia"/>
          <w:i/>
          <w:iCs/>
        </w:rPr>
        <w:t>す。</w:t>
      </w:r>
    </w:p>
    <w:p w14:paraId="52252A78" w14:textId="77777777" w:rsidR="00D37175" w:rsidRDefault="00D37175" w:rsidP="00D0279C">
      <w:pPr>
        <w:widowControl/>
        <w:jc w:val="left"/>
        <w:rPr>
          <w:rFonts w:asciiTheme="majorEastAsia" w:eastAsiaTheme="majorEastAsia" w:hAnsiTheme="majorEastAsia"/>
        </w:rPr>
      </w:pPr>
    </w:p>
    <w:p w14:paraId="4F1603E0" w14:textId="52353A61" w:rsidR="00D37175" w:rsidRDefault="00D37175" w:rsidP="00D37175">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図7-1に示すOFECエンコーディングブロックは、並列に動作する2つのFECエンコーダ/デコーダ(ENC0とENC1)で構成されています。各エンコーダ/デコーダ間で7104ビットがビットデインタリーブ/インタリーブされます。エンコーダ拡張比は、4096/3552です。</w:t>
      </w:r>
    </w:p>
    <w:p w14:paraId="22EF6AD4" w14:textId="77777777" w:rsidR="00D37175" w:rsidRDefault="00D37175" w:rsidP="00D37175">
      <w:pPr>
        <w:widowControl/>
        <w:ind w:left="415" w:hangingChars="200" w:hanging="415"/>
        <w:jc w:val="left"/>
        <w:rPr>
          <w:rFonts w:asciiTheme="majorEastAsia" w:eastAsiaTheme="majorEastAsia" w:hAnsiTheme="majorEastAsia"/>
        </w:rPr>
      </w:pPr>
    </w:p>
    <w:p w14:paraId="59C96024" w14:textId="4A58D98D" w:rsidR="00D37175" w:rsidRDefault="00D37175" w:rsidP="00D37175">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OFECエンコーダとOFECインタリーバ</w:t>
      </w:r>
      <w:r w:rsidR="00F1465C">
        <w:rPr>
          <w:rFonts w:asciiTheme="majorEastAsia" w:eastAsiaTheme="majorEastAsia" w:hAnsiTheme="majorEastAsia" w:hint="eastAsia"/>
        </w:rPr>
        <w:t>ー</w:t>
      </w:r>
      <w:r>
        <w:rPr>
          <w:rFonts w:asciiTheme="majorEastAsia" w:eastAsiaTheme="majorEastAsia" w:hAnsiTheme="majorEastAsia" w:hint="eastAsia"/>
        </w:rPr>
        <w:t>のデータパスを図7-1に示します。スクランブラ</w:t>
      </w:r>
      <w:r w:rsidR="00F1465C">
        <w:rPr>
          <w:rFonts w:asciiTheme="majorEastAsia" w:eastAsiaTheme="majorEastAsia" w:hAnsiTheme="majorEastAsia" w:hint="eastAsia"/>
        </w:rPr>
        <w:t>ー</w:t>
      </w:r>
      <w:r>
        <w:rPr>
          <w:rFonts w:asciiTheme="majorEastAsia" w:eastAsiaTheme="majorEastAsia" w:hAnsiTheme="majorEastAsia" w:hint="eastAsia"/>
        </w:rPr>
        <w:t>からの7104ビットは、2つの並列3552/4096エンコーダエンジンにビット多重分離されます。偶数ビット(0ベース)はエンコーダ0(ENC0)に送られ、奇数ビットはエンコーダ1(ENC1)へ送られます。</w:t>
      </w:r>
    </w:p>
    <w:p w14:paraId="2FA219D6" w14:textId="77777777" w:rsidR="00D37175" w:rsidRDefault="00D37175" w:rsidP="00D37175">
      <w:pPr>
        <w:widowControl/>
        <w:ind w:left="415" w:hangingChars="200" w:hanging="415"/>
        <w:jc w:val="left"/>
        <w:rPr>
          <w:rFonts w:asciiTheme="majorEastAsia" w:eastAsiaTheme="majorEastAsia" w:hAnsiTheme="majorEastAsia"/>
        </w:rPr>
      </w:pPr>
    </w:p>
    <w:p w14:paraId="5CCF5FCB" w14:textId="6197FC5C" w:rsidR="00D37175" w:rsidRDefault="00D37175" w:rsidP="00D37175">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F1465C">
        <w:rPr>
          <w:rFonts w:asciiTheme="majorEastAsia" w:eastAsiaTheme="majorEastAsia" w:hAnsiTheme="majorEastAsia" w:hint="eastAsia"/>
          <w:noProof/>
        </w:rPr>
        <mc:AlternateContent>
          <mc:Choice Requires="wpc">
            <w:drawing>
              <wp:inline distT="0" distB="0" distL="0" distR="0" wp14:anchorId="1EB94C09" wp14:editId="610B4D9C">
                <wp:extent cx="5486400" cy="2387600"/>
                <wp:effectExtent l="0" t="0" r="0" b="0"/>
                <wp:docPr id="112160320" name="キャンバス 8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739815284" name="Group 274012"/>
                        <wpg:cNvGrpSpPr/>
                        <wpg:grpSpPr>
                          <a:xfrm>
                            <a:off x="374550" y="40300"/>
                            <a:ext cx="4411050" cy="2347300"/>
                            <a:chOff x="0" y="0"/>
                            <a:chExt cx="4232213" cy="2001408"/>
                          </a:xfrm>
                        </wpg:grpSpPr>
                        <wps:wsp>
                          <wps:cNvPr id="1435720987" name="Rectangle 16113"/>
                          <wps:cNvSpPr/>
                          <wps:spPr>
                            <a:xfrm>
                              <a:off x="4181540" y="1777028"/>
                              <a:ext cx="50673" cy="224380"/>
                            </a:xfrm>
                            <a:prstGeom prst="rect">
                              <a:avLst/>
                            </a:prstGeom>
                            <a:ln>
                              <a:noFill/>
                            </a:ln>
                          </wps:spPr>
                          <wps:txbx>
                            <w:txbxContent>
                              <w:p w14:paraId="2AB156A9" w14:textId="77777777" w:rsidR="00F1465C" w:rsidRDefault="00F1465C" w:rsidP="00F1465C">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wps:txbx>
                          <wps:bodyPr vert="horz" lIns="0" tIns="0" rIns="0" bIns="0" rtlCol="0">
                            <a:noAutofit/>
                          </wps:bodyPr>
                        </wps:wsp>
                        <wps:wsp>
                          <wps:cNvPr id="62247804" name="Shape 345855"/>
                          <wps:cNvSpPr/>
                          <wps:spPr>
                            <a:xfrm>
                              <a:off x="2650885" y="982574"/>
                              <a:ext cx="843468" cy="460620"/>
                            </a:xfrm>
                            <a:custGeom>
                              <a:avLst/>
                              <a:gdLst/>
                              <a:ahLst/>
                              <a:cxnLst/>
                              <a:rect l="0" t="0" r="0" b="0"/>
                              <a:pathLst>
                                <a:path w="843468" h="460620">
                                  <a:moveTo>
                                    <a:pt x="0" y="0"/>
                                  </a:moveTo>
                                  <a:lnTo>
                                    <a:pt x="843468" y="0"/>
                                  </a:lnTo>
                                  <a:lnTo>
                                    <a:pt x="843468" y="460620"/>
                                  </a:lnTo>
                                  <a:lnTo>
                                    <a:pt x="0" y="460620"/>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214403171" name="Shape 16171"/>
                          <wps:cNvSpPr/>
                          <wps:spPr>
                            <a:xfrm>
                              <a:off x="2650885" y="982574"/>
                              <a:ext cx="843468" cy="460620"/>
                            </a:xfrm>
                            <a:custGeom>
                              <a:avLst/>
                              <a:gdLst/>
                              <a:ahLst/>
                              <a:cxnLst/>
                              <a:rect l="0" t="0" r="0" b="0"/>
                              <a:pathLst>
                                <a:path w="843468" h="460620">
                                  <a:moveTo>
                                    <a:pt x="0" y="460620"/>
                                  </a:moveTo>
                                  <a:lnTo>
                                    <a:pt x="843468" y="460620"/>
                                  </a:lnTo>
                                  <a:lnTo>
                                    <a:pt x="843468" y="0"/>
                                  </a:lnTo>
                                  <a:lnTo>
                                    <a:pt x="0" y="0"/>
                                  </a:lnTo>
                                  <a:close/>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34139026" name="Rectangle 16172"/>
                          <wps:cNvSpPr/>
                          <wps:spPr>
                            <a:xfrm>
                              <a:off x="2732245" y="1107008"/>
                              <a:ext cx="915608" cy="138229"/>
                            </a:xfrm>
                            <a:prstGeom prst="rect">
                              <a:avLst/>
                            </a:prstGeom>
                            <a:ln>
                              <a:noFill/>
                            </a:ln>
                          </wps:spPr>
                          <wps:txbx>
                            <w:txbxContent>
                              <w:p w14:paraId="69BF57DF" w14:textId="4EBD9543" w:rsidR="00F1465C" w:rsidRPr="00F1465C" w:rsidRDefault="00F1465C" w:rsidP="00F1465C">
                                <w:pPr>
                                  <w:spacing w:after="160" w:line="256" w:lineRule="auto"/>
                                  <w:ind w:left="14" w:hanging="14"/>
                                  <w:rPr>
                                    <w:rFonts w:ascii="ＭＳ ゴシック" w:eastAsia="ＭＳ ゴシック" w:hAnsi="ＭＳ ゴシック" w:cs="ＭＳ 明朝"/>
                                    <w:color w:val="FFFFFF"/>
                                    <w:sz w:val="14"/>
                                    <w:szCs w:val="14"/>
                                  </w:rPr>
                                </w:pPr>
                                <w:r w:rsidRPr="00F1465C">
                                  <w:rPr>
                                    <w:rFonts w:ascii="ＭＳ ゴシック" w:eastAsia="ＭＳ ゴシック" w:hAnsi="ＭＳ ゴシック" w:cs="Calibri"/>
                                    <w:color w:val="FFFFFF"/>
                                    <w:sz w:val="14"/>
                                    <w:szCs w:val="14"/>
                                  </w:rPr>
                                  <w:t xml:space="preserve">oFEC </w:t>
                                </w:r>
                                <w:r w:rsidRPr="00F1465C">
                                  <w:rPr>
                                    <w:rFonts w:ascii="ＭＳ ゴシック" w:eastAsia="ＭＳ ゴシック" w:hAnsi="ＭＳ ゴシック" w:cs="ＭＳ 明朝" w:hint="eastAsia"/>
                                    <w:color w:val="FFFFFF"/>
                                    <w:sz w:val="14"/>
                                    <w:szCs w:val="14"/>
                                  </w:rPr>
                                  <w:t>インタリーバー</w:t>
                                </w:r>
                              </w:p>
                            </w:txbxContent>
                          </wps:txbx>
                          <wps:bodyPr vert="horz" lIns="0" tIns="0" rIns="0" bIns="0" rtlCol="0">
                            <a:noAutofit/>
                          </wps:bodyPr>
                        </wps:wsp>
                        <wps:wsp>
                          <wps:cNvPr id="14946673" name="Rectangle 16173"/>
                          <wps:cNvSpPr/>
                          <wps:spPr>
                            <a:xfrm>
                              <a:off x="2762851" y="1229253"/>
                              <a:ext cx="828813" cy="138516"/>
                            </a:xfrm>
                            <a:prstGeom prst="rect">
                              <a:avLst/>
                            </a:prstGeom>
                            <a:ln>
                              <a:noFill/>
                            </a:ln>
                          </wps:spPr>
                          <wps:txbx>
                            <w:txbxContent>
                              <w:p w14:paraId="2D7F8C9E" w14:textId="77777777" w:rsidR="00F1465C" w:rsidRDefault="00F1465C" w:rsidP="00F1465C">
                                <w:pPr>
                                  <w:spacing w:after="160" w:line="256" w:lineRule="auto"/>
                                  <w:ind w:left="14" w:hanging="14"/>
                                  <w:rPr>
                                    <w:rFonts w:ascii="Calibri" w:eastAsia="Calibri" w:hAnsi="Calibri" w:cs="Calibri"/>
                                    <w:color w:val="FFFFFF"/>
                                    <w:sz w:val="16"/>
                                    <w:szCs w:val="16"/>
                                  </w:rPr>
                                </w:pPr>
                                <w:r>
                                  <w:rPr>
                                    <w:rFonts w:ascii="Calibri" w:eastAsia="Calibri" w:hAnsi="Calibri" w:cs="Calibri"/>
                                    <w:color w:val="FFFFFF"/>
                                    <w:sz w:val="16"/>
                                    <w:szCs w:val="16"/>
                                  </w:rPr>
                                  <w:t>Size = 172032b</w:t>
                                </w:r>
                              </w:p>
                            </w:txbxContent>
                          </wps:txbx>
                          <wps:bodyPr vert="horz" lIns="0" tIns="0" rIns="0" bIns="0" rtlCol="0">
                            <a:noAutofit/>
                          </wps:bodyPr>
                        </wps:wsp>
                        <wps:wsp>
                          <wps:cNvPr id="111788325" name="Rectangle 16174"/>
                          <wps:cNvSpPr/>
                          <wps:spPr>
                            <a:xfrm>
                              <a:off x="2565359" y="546254"/>
                              <a:ext cx="125268" cy="112364"/>
                            </a:xfrm>
                            <a:prstGeom prst="rect">
                              <a:avLst/>
                            </a:prstGeom>
                            <a:ln>
                              <a:noFill/>
                            </a:ln>
                          </wps:spPr>
                          <wps:txbx>
                            <w:txbxContent>
                              <w:p w14:paraId="764F6CF8"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DP</w:t>
                                </w:r>
                              </w:p>
                            </w:txbxContent>
                          </wps:txbx>
                          <wps:bodyPr vert="horz" lIns="0" tIns="0" rIns="0" bIns="0" rtlCol="0">
                            <a:noAutofit/>
                          </wps:bodyPr>
                        </wps:wsp>
                        <wps:wsp>
                          <wps:cNvPr id="2143625762" name="Rectangle 16175"/>
                          <wps:cNvSpPr/>
                          <wps:spPr>
                            <a:xfrm>
                              <a:off x="2661852" y="546254"/>
                              <a:ext cx="33821" cy="112364"/>
                            </a:xfrm>
                            <a:prstGeom prst="rect">
                              <a:avLst/>
                            </a:prstGeom>
                            <a:ln>
                              <a:noFill/>
                            </a:ln>
                          </wps:spPr>
                          <wps:txbx>
                            <w:txbxContent>
                              <w:p w14:paraId="06575A65"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wps:txbx>
                          <wps:bodyPr vert="horz" lIns="0" tIns="0" rIns="0" bIns="0" rtlCol="0">
                            <a:noAutofit/>
                          </wps:bodyPr>
                        </wps:wsp>
                        <wps:wsp>
                          <wps:cNvPr id="2011692789" name="Rectangle 273375"/>
                          <wps:cNvSpPr/>
                          <wps:spPr>
                            <a:xfrm>
                              <a:off x="2687866" y="546254"/>
                              <a:ext cx="115611" cy="112365"/>
                            </a:xfrm>
                            <a:prstGeom prst="rect">
                              <a:avLst/>
                            </a:prstGeom>
                            <a:ln>
                              <a:noFill/>
                            </a:ln>
                          </wps:spPr>
                          <wps:txbx>
                            <w:txbxContent>
                              <w:p w14:paraId="41981071"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16</w:t>
                                </w:r>
                              </w:p>
                            </w:txbxContent>
                          </wps:txbx>
                          <wps:bodyPr vert="horz" lIns="0" tIns="0" rIns="0" bIns="0" rtlCol="0">
                            <a:noAutofit/>
                          </wps:bodyPr>
                        </wps:wsp>
                        <wps:wsp>
                          <wps:cNvPr id="372313245" name="Rectangle 273376"/>
                          <wps:cNvSpPr/>
                          <wps:spPr>
                            <a:xfrm>
                              <a:off x="2777452" y="546254"/>
                              <a:ext cx="747604" cy="112365"/>
                            </a:xfrm>
                            <a:prstGeom prst="rect">
                              <a:avLst/>
                            </a:prstGeom>
                            <a:ln>
                              <a:noFill/>
                            </a:ln>
                          </wps:spPr>
                          <wps:txbx>
                            <w:txbxContent>
                              <w:p w14:paraId="1895A4E9"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QAM: 1376256b</w:t>
                                </w:r>
                              </w:p>
                            </w:txbxContent>
                          </wps:txbx>
                          <wps:bodyPr vert="horz" lIns="0" tIns="0" rIns="0" bIns="0" rtlCol="0">
                            <a:noAutofit/>
                          </wps:bodyPr>
                        </wps:wsp>
                        <wps:wsp>
                          <wps:cNvPr id="1191080727" name="Rectangle 16177"/>
                          <wps:cNvSpPr/>
                          <wps:spPr>
                            <a:xfrm>
                              <a:off x="2565358" y="648091"/>
                              <a:ext cx="132625" cy="167589"/>
                            </a:xfrm>
                            <a:prstGeom prst="rect">
                              <a:avLst/>
                            </a:prstGeom>
                            <a:ln>
                              <a:noFill/>
                            </a:ln>
                          </wps:spPr>
                          <wps:txbx>
                            <w:txbxContent>
                              <w:p w14:paraId="555146AC"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DP</w:t>
                                </w:r>
                              </w:p>
                            </w:txbxContent>
                          </wps:txbx>
                          <wps:bodyPr vert="horz" lIns="0" tIns="0" rIns="0" bIns="0" rtlCol="0">
                            <a:noAutofit/>
                          </wps:bodyPr>
                        </wps:wsp>
                        <wps:wsp>
                          <wps:cNvPr id="1060164841" name="Rectangle 16178"/>
                          <wps:cNvSpPr/>
                          <wps:spPr>
                            <a:xfrm>
                              <a:off x="2661852" y="648091"/>
                              <a:ext cx="69952" cy="178418"/>
                            </a:xfrm>
                            <a:prstGeom prst="rect">
                              <a:avLst/>
                            </a:prstGeom>
                            <a:ln>
                              <a:noFill/>
                            </a:ln>
                          </wps:spPr>
                          <wps:txbx>
                            <w:txbxContent>
                              <w:p w14:paraId="3F309C46"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wps:txbx>
                          <wps:bodyPr vert="horz" lIns="0" tIns="0" rIns="0" bIns="0" rtlCol="0">
                            <a:noAutofit/>
                          </wps:bodyPr>
                        </wps:wsp>
                        <wps:wsp>
                          <wps:cNvPr id="1503689794" name="Rectangle 273378"/>
                          <wps:cNvSpPr/>
                          <wps:spPr>
                            <a:xfrm>
                              <a:off x="2687866" y="648091"/>
                              <a:ext cx="56180" cy="112652"/>
                            </a:xfrm>
                            <a:prstGeom prst="rect">
                              <a:avLst/>
                            </a:prstGeom>
                            <a:ln>
                              <a:noFill/>
                            </a:ln>
                          </wps:spPr>
                          <wps:txbx>
                            <w:txbxContent>
                              <w:p w14:paraId="0262B1FD"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8</w:t>
                                </w:r>
                              </w:p>
                            </w:txbxContent>
                          </wps:txbx>
                          <wps:bodyPr vert="horz" lIns="0" tIns="0" rIns="0" bIns="0" rtlCol="0">
                            <a:noAutofit/>
                          </wps:bodyPr>
                        </wps:wsp>
                        <wps:wsp>
                          <wps:cNvPr id="22456009" name="Rectangle 273380"/>
                          <wps:cNvSpPr/>
                          <wps:spPr>
                            <a:xfrm>
                              <a:off x="2732607" y="648091"/>
                              <a:ext cx="755722" cy="167589"/>
                            </a:xfrm>
                            <a:prstGeom prst="rect">
                              <a:avLst/>
                            </a:prstGeom>
                            <a:ln>
                              <a:noFill/>
                            </a:ln>
                          </wps:spPr>
                          <wps:txbx>
                            <w:txbxContent>
                              <w:p w14:paraId="5A819C3E"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QAM: 1032192b</w:t>
                                </w:r>
                              </w:p>
                            </w:txbxContent>
                          </wps:txbx>
                          <wps:bodyPr vert="horz" lIns="0" tIns="0" rIns="0" bIns="0" rtlCol="0">
                            <a:noAutofit/>
                          </wps:bodyPr>
                        </wps:wsp>
                        <wps:wsp>
                          <wps:cNvPr id="1501162280" name="Rectangle 16180"/>
                          <wps:cNvSpPr/>
                          <wps:spPr>
                            <a:xfrm>
                              <a:off x="2565359" y="750501"/>
                              <a:ext cx="103275" cy="184294"/>
                            </a:xfrm>
                            <a:prstGeom prst="rect">
                              <a:avLst/>
                            </a:prstGeom>
                            <a:ln>
                              <a:noFill/>
                            </a:ln>
                          </wps:spPr>
                          <wps:txbx>
                            <w:txbxContent>
                              <w:p w14:paraId="36EE7549"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DP</w:t>
                                </w:r>
                              </w:p>
                            </w:txbxContent>
                          </wps:txbx>
                          <wps:bodyPr vert="horz" lIns="0" tIns="0" rIns="0" bIns="0" rtlCol="0">
                            <a:noAutofit/>
                          </wps:bodyPr>
                        </wps:wsp>
                        <wps:wsp>
                          <wps:cNvPr id="1922662316" name="Rectangle 16181"/>
                          <wps:cNvSpPr/>
                          <wps:spPr>
                            <a:xfrm>
                              <a:off x="2661852" y="750501"/>
                              <a:ext cx="33821" cy="112365"/>
                            </a:xfrm>
                            <a:prstGeom prst="rect">
                              <a:avLst/>
                            </a:prstGeom>
                            <a:ln>
                              <a:noFill/>
                            </a:ln>
                          </wps:spPr>
                          <wps:txbx>
                            <w:txbxContent>
                              <w:p w14:paraId="0E5CC705"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wps:txbx>
                          <wps:bodyPr vert="horz" lIns="0" tIns="0" rIns="0" bIns="0" rtlCol="0">
                            <a:noAutofit/>
                          </wps:bodyPr>
                        </wps:wsp>
                        <wps:wsp>
                          <wps:cNvPr id="977294665" name="Rectangle 16182"/>
                          <wps:cNvSpPr/>
                          <wps:spPr>
                            <a:xfrm>
                              <a:off x="2687866" y="750501"/>
                              <a:ext cx="705162" cy="168051"/>
                            </a:xfrm>
                            <a:prstGeom prst="rect">
                              <a:avLst/>
                            </a:prstGeom>
                            <a:ln>
                              <a:noFill/>
                            </a:ln>
                          </wps:spPr>
                          <wps:txbx>
                            <w:txbxContent>
                              <w:p w14:paraId="79245021"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QPSK: 688128b</w:t>
                                </w:r>
                              </w:p>
                            </w:txbxContent>
                          </wps:txbx>
                          <wps:bodyPr vert="horz" lIns="0" tIns="0" rIns="0" bIns="0" rtlCol="0">
                            <a:noAutofit/>
                          </wps:bodyPr>
                        </wps:wsp>
                        <wps:wsp>
                          <wps:cNvPr id="225359916" name="Rectangle 16183"/>
                          <wps:cNvSpPr/>
                          <wps:spPr>
                            <a:xfrm>
                              <a:off x="2595285" y="1488167"/>
                              <a:ext cx="560753" cy="171923"/>
                            </a:xfrm>
                            <a:prstGeom prst="rect">
                              <a:avLst/>
                            </a:prstGeom>
                            <a:ln>
                              <a:noFill/>
                            </a:ln>
                          </wps:spPr>
                          <wps:txbx>
                            <w:txbxContent>
                              <w:p w14:paraId="73A9062B" w14:textId="24E08179" w:rsidR="00F1465C" w:rsidRPr="00F1465C" w:rsidRDefault="00F1465C" w:rsidP="00F1465C">
                                <w:pPr>
                                  <w:spacing w:after="160" w:line="256" w:lineRule="auto"/>
                                  <w:ind w:left="14" w:hanging="14"/>
                                  <w:rPr>
                                    <w:rFonts w:ascii="Calibri" w:eastAsiaTheme="minorEastAsia" w:hAnsi="Calibri" w:cs="Calibri"/>
                                    <w:color w:val="000000"/>
                                    <w:sz w:val="13"/>
                                    <w:szCs w:val="13"/>
                                  </w:rPr>
                                </w:pPr>
                                <w:r>
                                  <w:rPr>
                                    <w:rFonts w:ascii="Calibri" w:eastAsia="Calibri" w:hAnsi="Calibri" w:cs="Calibri"/>
                                    <w:color w:val="000000"/>
                                    <w:sz w:val="13"/>
                                    <w:szCs w:val="13"/>
                                  </w:rPr>
                                  <w:t>DP</w:t>
                                </w:r>
                                <w:r>
                                  <w:rPr>
                                    <w:rFonts w:ascii="Calibri" w:eastAsiaTheme="minorEastAsia" w:hAnsi="Calibri" w:cs="Calibri" w:hint="eastAsia"/>
                                    <w:color w:val="000000"/>
                                    <w:sz w:val="13"/>
                                    <w:szCs w:val="13"/>
                                  </w:rPr>
                                  <w:t>-16QAM(8x)</w:t>
                                </w:r>
                              </w:p>
                            </w:txbxContent>
                          </wps:txbx>
                          <wps:bodyPr vert="horz" lIns="0" tIns="0" rIns="0" bIns="0" rtlCol="0">
                            <a:noAutofit/>
                          </wps:bodyPr>
                        </wps:wsp>
                        <wps:wsp>
                          <wps:cNvPr id="1323312596" name="Rectangle 16186"/>
                          <wps:cNvSpPr/>
                          <wps:spPr>
                            <a:xfrm>
                              <a:off x="2595285" y="1590340"/>
                              <a:ext cx="487274" cy="136760"/>
                            </a:xfrm>
                            <a:prstGeom prst="rect">
                              <a:avLst/>
                            </a:prstGeom>
                            <a:ln>
                              <a:noFill/>
                            </a:ln>
                          </wps:spPr>
                          <wps:txbx>
                            <w:txbxContent>
                              <w:p w14:paraId="1DDEB454" w14:textId="18D7195C" w:rsidR="00F1465C" w:rsidRPr="00A16B08" w:rsidRDefault="00F1465C" w:rsidP="00F1465C">
                                <w:pPr>
                                  <w:spacing w:after="160" w:line="256" w:lineRule="auto"/>
                                  <w:ind w:left="14" w:hanging="14"/>
                                  <w:rPr>
                                    <w:rFonts w:ascii="Calibri" w:eastAsiaTheme="minorEastAsia" w:hAnsi="Calibri" w:cs="Calibri"/>
                                    <w:color w:val="000000"/>
                                    <w:sz w:val="13"/>
                                    <w:szCs w:val="13"/>
                                  </w:rPr>
                                </w:pPr>
                                <w:r>
                                  <w:rPr>
                                    <w:rFonts w:ascii="Calibri" w:eastAsia="Calibri" w:hAnsi="Calibri" w:cs="Calibri"/>
                                    <w:color w:val="000000"/>
                                    <w:sz w:val="13"/>
                                    <w:szCs w:val="13"/>
                                  </w:rPr>
                                  <w:t>DP</w:t>
                                </w:r>
                                <w:r w:rsidR="00A16B08">
                                  <w:rPr>
                                    <w:rFonts w:ascii="Calibri" w:eastAsiaTheme="minorEastAsia" w:hAnsi="Calibri" w:cs="Calibri" w:hint="eastAsia"/>
                                    <w:color w:val="000000"/>
                                    <w:sz w:val="13"/>
                                    <w:szCs w:val="13"/>
                                  </w:rPr>
                                  <w:t>-8QAM(6x)</w:t>
                                </w:r>
                              </w:p>
                            </w:txbxContent>
                          </wps:txbx>
                          <wps:bodyPr vert="horz" lIns="0" tIns="0" rIns="0" bIns="0" rtlCol="0">
                            <a:noAutofit/>
                          </wps:bodyPr>
                        </wps:wsp>
                        <wps:wsp>
                          <wps:cNvPr id="1252592207" name="Rectangle 16187"/>
                          <wps:cNvSpPr/>
                          <wps:spPr>
                            <a:xfrm>
                              <a:off x="2697984" y="1649764"/>
                              <a:ext cx="33821" cy="112365"/>
                            </a:xfrm>
                            <a:prstGeom prst="rect">
                              <a:avLst/>
                            </a:prstGeom>
                            <a:ln>
                              <a:noFill/>
                            </a:ln>
                          </wps:spPr>
                          <wps:txbx>
                            <w:txbxContent>
                              <w:p w14:paraId="2998EBCE"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wps:txbx>
                          <wps:bodyPr vert="horz" lIns="0" tIns="0" rIns="0" bIns="0" rtlCol="0">
                            <a:noAutofit/>
                          </wps:bodyPr>
                        </wps:wsp>
                        <wps:wsp>
                          <wps:cNvPr id="42794134" name="Rectangle 16189"/>
                          <wps:cNvSpPr/>
                          <wps:spPr>
                            <a:xfrm>
                              <a:off x="2595285" y="1687044"/>
                              <a:ext cx="517735" cy="189836"/>
                            </a:xfrm>
                            <a:prstGeom prst="rect">
                              <a:avLst/>
                            </a:prstGeom>
                            <a:ln>
                              <a:noFill/>
                            </a:ln>
                          </wps:spPr>
                          <wps:txbx>
                            <w:txbxContent>
                              <w:p w14:paraId="6DCCFCCF" w14:textId="38E5B2E7" w:rsidR="00F1465C" w:rsidRPr="00A16B08" w:rsidRDefault="00F1465C" w:rsidP="00F1465C">
                                <w:pPr>
                                  <w:spacing w:after="160" w:line="256" w:lineRule="auto"/>
                                  <w:ind w:left="14" w:hanging="14"/>
                                  <w:rPr>
                                    <w:rFonts w:ascii="Calibri" w:eastAsiaTheme="minorEastAsia" w:hAnsi="Calibri" w:cs="Calibri"/>
                                    <w:color w:val="000000"/>
                                    <w:sz w:val="13"/>
                                    <w:szCs w:val="13"/>
                                  </w:rPr>
                                </w:pPr>
                                <w:r>
                                  <w:rPr>
                                    <w:rFonts w:ascii="Calibri" w:eastAsia="Calibri" w:hAnsi="Calibri" w:cs="Calibri"/>
                                    <w:color w:val="000000"/>
                                    <w:sz w:val="13"/>
                                    <w:szCs w:val="13"/>
                                  </w:rPr>
                                  <w:t>DP</w:t>
                                </w:r>
                                <w:r w:rsidR="00A16B08">
                                  <w:rPr>
                                    <w:rFonts w:ascii="Calibri" w:eastAsiaTheme="minorEastAsia" w:hAnsi="Calibri" w:cs="Calibri" w:hint="eastAsia"/>
                                    <w:color w:val="000000"/>
                                    <w:sz w:val="13"/>
                                    <w:szCs w:val="13"/>
                                  </w:rPr>
                                  <w:t>-QPSK(4x)</w:t>
                                </w:r>
                              </w:p>
                            </w:txbxContent>
                          </wps:txbx>
                          <wps:bodyPr vert="horz" lIns="0" tIns="0" rIns="0" bIns="0" rtlCol="0">
                            <a:noAutofit/>
                          </wps:bodyPr>
                        </wps:wsp>
                        <wps:wsp>
                          <wps:cNvPr id="1201892514" name="Rectangle 16190"/>
                          <wps:cNvSpPr/>
                          <wps:spPr>
                            <a:xfrm>
                              <a:off x="2697984" y="1752015"/>
                              <a:ext cx="33821" cy="112364"/>
                            </a:xfrm>
                            <a:prstGeom prst="rect">
                              <a:avLst/>
                            </a:prstGeom>
                            <a:ln>
                              <a:noFill/>
                            </a:ln>
                          </wps:spPr>
                          <wps:txbx>
                            <w:txbxContent>
                              <w:p w14:paraId="5FA9D297"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wps:txbx>
                          <wps:bodyPr vert="horz" lIns="0" tIns="0" rIns="0" bIns="0" rtlCol="0">
                            <a:noAutofit/>
                          </wps:bodyPr>
                        </wps:wsp>
                        <wps:wsp>
                          <wps:cNvPr id="1480321243" name="Shape 16192"/>
                          <wps:cNvSpPr/>
                          <wps:spPr>
                            <a:xfrm>
                              <a:off x="3536410" y="1202663"/>
                              <a:ext cx="132710" cy="0"/>
                            </a:xfrm>
                            <a:custGeom>
                              <a:avLst/>
                              <a:gdLst/>
                              <a:ahLst/>
                              <a:cxnLst/>
                              <a:rect l="0" t="0" r="0" b="0"/>
                              <a:pathLst>
                                <a:path w="132710">
                                  <a:moveTo>
                                    <a:pt x="0" y="0"/>
                                  </a:moveTo>
                                  <a:lnTo>
                                    <a:pt x="132710"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819848274" name="Shape 16193"/>
                          <wps:cNvSpPr/>
                          <wps:spPr>
                            <a:xfrm>
                              <a:off x="3494327" y="1174916"/>
                              <a:ext cx="55600" cy="55495"/>
                            </a:xfrm>
                            <a:custGeom>
                              <a:avLst/>
                              <a:gdLst/>
                              <a:ahLst/>
                              <a:cxnLst/>
                              <a:rect l="0" t="0" r="0" b="0"/>
                              <a:pathLst>
                                <a:path w="55600" h="55495">
                                  <a:moveTo>
                                    <a:pt x="55600" y="0"/>
                                  </a:moveTo>
                                  <a:cubicBezTo>
                                    <a:pt x="46844" y="17463"/>
                                    <a:pt x="46844" y="38024"/>
                                    <a:pt x="55600" y="55495"/>
                                  </a:cubicBezTo>
                                  <a:lnTo>
                                    <a:pt x="0" y="27748"/>
                                  </a:lnTo>
                                  <a:lnTo>
                                    <a:pt x="556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58135986" name="Shape 16194"/>
                          <wps:cNvSpPr/>
                          <wps:spPr>
                            <a:xfrm>
                              <a:off x="3655602" y="1174916"/>
                              <a:ext cx="55600" cy="55495"/>
                            </a:xfrm>
                            <a:custGeom>
                              <a:avLst/>
                              <a:gdLst/>
                              <a:ahLst/>
                              <a:cxnLst/>
                              <a:rect l="0" t="0" r="0" b="0"/>
                              <a:pathLst>
                                <a:path w="55600" h="55495">
                                  <a:moveTo>
                                    <a:pt x="0" y="0"/>
                                  </a:moveTo>
                                  <a:lnTo>
                                    <a:pt x="55600" y="27748"/>
                                  </a:lnTo>
                                  <a:lnTo>
                                    <a:pt x="0" y="55495"/>
                                  </a:lnTo>
                                  <a:cubicBezTo>
                                    <a:pt x="8757" y="38024"/>
                                    <a:pt x="8757" y="17463"/>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86659323" name="Rectangle 16195"/>
                          <wps:cNvSpPr/>
                          <wps:spPr>
                            <a:xfrm>
                              <a:off x="3605358" y="1157762"/>
                              <a:ext cx="30793" cy="138516"/>
                            </a:xfrm>
                            <a:prstGeom prst="rect">
                              <a:avLst/>
                            </a:prstGeom>
                            <a:ln>
                              <a:noFill/>
                            </a:ln>
                          </wps:spPr>
                          <wps:txbx>
                            <w:txbxContent>
                              <w:p w14:paraId="35219F23" w14:textId="77777777" w:rsidR="00F1465C" w:rsidRDefault="00F1465C" w:rsidP="00F1465C">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wps:txbx>
                          <wps:bodyPr vert="horz" lIns="0" tIns="0" rIns="0" bIns="0" rtlCol="0">
                            <a:noAutofit/>
                          </wps:bodyPr>
                        </wps:wsp>
                        <wps:wsp>
                          <wps:cNvPr id="1533744341" name="Shape 16197"/>
                          <wps:cNvSpPr/>
                          <wps:spPr>
                            <a:xfrm>
                              <a:off x="3200768" y="0"/>
                              <a:ext cx="939850" cy="288644"/>
                            </a:xfrm>
                            <a:custGeom>
                              <a:avLst/>
                              <a:gdLst/>
                              <a:ahLst/>
                              <a:cxnLst/>
                              <a:rect l="0" t="0" r="0" b="0"/>
                              <a:pathLst>
                                <a:path w="939850" h="288644">
                                  <a:moveTo>
                                    <a:pt x="0" y="288644"/>
                                  </a:moveTo>
                                  <a:lnTo>
                                    <a:pt x="939850" y="288644"/>
                                  </a:lnTo>
                                  <a:lnTo>
                                    <a:pt x="939850" y="0"/>
                                  </a:lnTo>
                                  <a:lnTo>
                                    <a:pt x="0" y="0"/>
                                  </a:lnTo>
                                  <a:close/>
                                </a:path>
                              </a:pathLst>
                            </a:custGeom>
                            <a:ln w="6364" cap="rnd">
                              <a:round/>
                            </a:ln>
                          </wps:spPr>
                          <wps:style>
                            <a:lnRef idx="1">
                              <a:srgbClr val="000000"/>
                            </a:lnRef>
                            <a:fillRef idx="0">
                              <a:srgbClr val="000000">
                                <a:alpha val="0"/>
                              </a:srgbClr>
                            </a:fillRef>
                            <a:effectRef idx="0">
                              <a:scrgbClr r="0" g="0" b="0"/>
                            </a:effectRef>
                            <a:fontRef idx="none"/>
                          </wps:style>
                          <wps:bodyPr/>
                        </wps:wsp>
                        <wps:wsp>
                          <wps:cNvPr id="714580058" name="Rectangle 16198"/>
                          <wps:cNvSpPr/>
                          <wps:spPr>
                            <a:xfrm>
                              <a:off x="3236814" y="72974"/>
                              <a:ext cx="204544" cy="207774"/>
                            </a:xfrm>
                            <a:prstGeom prst="rect">
                              <a:avLst/>
                            </a:prstGeom>
                            <a:ln>
                              <a:noFill/>
                            </a:ln>
                          </wps:spPr>
                          <wps:txbx>
                            <w:txbxContent>
                              <w:p w14:paraId="60673648"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ZR</w:t>
                                </w:r>
                              </w:p>
                            </w:txbxContent>
                          </wps:txbx>
                          <wps:bodyPr vert="horz" lIns="0" tIns="0" rIns="0" bIns="0" rtlCol="0">
                            <a:noAutofit/>
                          </wps:bodyPr>
                        </wps:wsp>
                        <wps:wsp>
                          <wps:cNvPr id="793785311" name="Rectangle 16199"/>
                          <wps:cNvSpPr/>
                          <wps:spPr>
                            <a:xfrm>
                              <a:off x="3391798" y="72974"/>
                              <a:ext cx="62539" cy="207774"/>
                            </a:xfrm>
                            <a:prstGeom prst="rect">
                              <a:avLst/>
                            </a:prstGeom>
                            <a:ln>
                              <a:noFill/>
                            </a:ln>
                          </wps:spPr>
                          <wps:txbx>
                            <w:txbxContent>
                              <w:p w14:paraId="250648CE"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w:t>
                                </w:r>
                              </w:p>
                            </w:txbxContent>
                          </wps:txbx>
                          <wps:bodyPr vert="horz" lIns="0" tIns="0" rIns="0" bIns="0" rtlCol="0">
                            <a:noAutofit/>
                          </wps:bodyPr>
                        </wps:wsp>
                        <wps:wsp>
                          <wps:cNvPr id="1105991179" name="Rectangle 16200"/>
                          <wps:cNvSpPr/>
                          <wps:spPr>
                            <a:xfrm>
                              <a:off x="3438727" y="72974"/>
                              <a:ext cx="88495" cy="207774"/>
                            </a:xfrm>
                            <a:prstGeom prst="rect">
                              <a:avLst/>
                            </a:prstGeom>
                            <a:ln>
                              <a:noFill/>
                            </a:ln>
                          </wps:spPr>
                          <wps:txbx>
                            <w:txbxContent>
                              <w:p w14:paraId="0125FE30"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x</w:t>
                                </w:r>
                              </w:p>
                            </w:txbxContent>
                          </wps:txbx>
                          <wps:bodyPr vert="horz" lIns="0" tIns="0" rIns="0" bIns="0" rtlCol="0">
                            <a:noAutofit/>
                          </wps:bodyPr>
                        </wps:wsp>
                        <wps:wsp>
                          <wps:cNvPr id="375492871" name="Rectangle 16201"/>
                          <wps:cNvSpPr/>
                          <wps:spPr>
                            <a:xfrm>
                              <a:off x="3505294" y="72974"/>
                              <a:ext cx="62539" cy="207774"/>
                            </a:xfrm>
                            <a:prstGeom prst="rect">
                              <a:avLst/>
                            </a:prstGeom>
                            <a:ln>
                              <a:noFill/>
                            </a:ln>
                          </wps:spPr>
                          <wps:txbx>
                            <w:txbxContent>
                              <w:p w14:paraId="564DE100"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w:t>
                                </w:r>
                              </w:p>
                            </w:txbxContent>
                          </wps:txbx>
                          <wps:bodyPr vert="horz" lIns="0" tIns="0" rIns="0" bIns="0" rtlCol="0">
                            <a:noAutofit/>
                          </wps:bodyPr>
                        </wps:wsp>
                        <wps:wsp>
                          <wps:cNvPr id="572191574" name="Rectangle 16202"/>
                          <wps:cNvSpPr/>
                          <wps:spPr>
                            <a:xfrm>
                              <a:off x="3552053" y="72974"/>
                              <a:ext cx="406504" cy="207774"/>
                            </a:xfrm>
                            <a:prstGeom prst="rect">
                              <a:avLst/>
                            </a:prstGeom>
                            <a:ln>
                              <a:noFill/>
                            </a:ln>
                          </wps:spPr>
                          <wps:txbx>
                            <w:txbxContent>
                              <w:p w14:paraId="153BDAC3"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oFEC</w:t>
                                </w:r>
                              </w:p>
                            </w:txbxContent>
                          </wps:txbx>
                          <wps:bodyPr vert="horz" lIns="0" tIns="0" rIns="0" bIns="0" rtlCol="0">
                            <a:noAutofit/>
                          </wps:bodyPr>
                        </wps:wsp>
                        <wps:wsp>
                          <wps:cNvPr id="335736912" name="Shape 16204"/>
                          <wps:cNvSpPr/>
                          <wps:spPr>
                            <a:xfrm>
                              <a:off x="3682807" y="288644"/>
                              <a:ext cx="0" cy="569040"/>
                            </a:xfrm>
                            <a:custGeom>
                              <a:avLst/>
                              <a:gdLst/>
                              <a:ahLst/>
                              <a:cxnLst/>
                              <a:rect l="0" t="0" r="0" b="0"/>
                              <a:pathLst>
                                <a:path h="569040">
                                  <a:moveTo>
                                    <a:pt x="0" y="0"/>
                                  </a:moveTo>
                                  <a:lnTo>
                                    <a:pt x="0" y="56904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361839243" name="Shape 345856"/>
                          <wps:cNvSpPr/>
                          <wps:spPr>
                            <a:xfrm>
                              <a:off x="3711202" y="982574"/>
                              <a:ext cx="457879" cy="460620"/>
                            </a:xfrm>
                            <a:custGeom>
                              <a:avLst/>
                              <a:gdLst/>
                              <a:ahLst/>
                              <a:cxnLst/>
                              <a:rect l="0" t="0" r="0" b="0"/>
                              <a:pathLst>
                                <a:path w="457879" h="460620">
                                  <a:moveTo>
                                    <a:pt x="0" y="0"/>
                                  </a:moveTo>
                                  <a:lnTo>
                                    <a:pt x="457879" y="0"/>
                                  </a:lnTo>
                                  <a:lnTo>
                                    <a:pt x="457879" y="460620"/>
                                  </a:lnTo>
                                  <a:lnTo>
                                    <a:pt x="0" y="460620"/>
                                  </a:lnTo>
                                  <a:lnTo>
                                    <a:pt x="0" y="0"/>
                                  </a:lnTo>
                                </a:path>
                              </a:pathLst>
                            </a:custGeom>
                            <a:ln w="0" cap="rnd">
                              <a:round/>
                            </a:ln>
                          </wps:spPr>
                          <wps:style>
                            <a:lnRef idx="0">
                              <a:srgbClr val="000000">
                                <a:alpha val="0"/>
                              </a:srgbClr>
                            </a:lnRef>
                            <a:fillRef idx="1">
                              <a:srgbClr val="0070C0"/>
                            </a:fillRef>
                            <a:effectRef idx="0">
                              <a:scrgbClr r="0" g="0" b="0"/>
                            </a:effectRef>
                            <a:fontRef idx="none"/>
                          </wps:style>
                          <wps:bodyPr/>
                        </wps:wsp>
                        <wps:wsp>
                          <wps:cNvPr id="1040997443" name="Shape 16216"/>
                          <wps:cNvSpPr/>
                          <wps:spPr>
                            <a:xfrm>
                              <a:off x="3711202" y="982574"/>
                              <a:ext cx="457879" cy="460620"/>
                            </a:xfrm>
                            <a:custGeom>
                              <a:avLst/>
                              <a:gdLst/>
                              <a:ahLst/>
                              <a:cxnLst/>
                              <a:rect l="0" t="0" r="0" b="0"/>
                              <a:pathLst>
                                <a:path w="457879" h="460620">
                                  <a:moveTo>
                                    <a:pt x="0" y="460620"/>
                                  </a:moveTo>
                                  <a:lnTo>
                                    <a:pt x="457879" y="460620"/>
                                  </a:lnTo>
                                  <a:lnTo>
                                    <a:pt x="457879" y="0"/>
                                  </a:lnTo>
                                  <a:lnTo>
                                    <a:pt x="0" y="0"/>
                                  </a:lnTo>
                                  <a:close/>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034164440" name="Rectangle 16217"/>
                          <wps:cNvSpPr/>
                          <wps:spPr>
                            <a:xfrm>
                              <a:off x="3790437" y="1107008"/>
                              <a:ext cx="437273" cy="138229"/>
                            </a:xfrm>
                            <a:prstGeom prst="rect">
                              <a:avLst/>
                            </a:prstGeom>
                            <a:ln>
                              <a:noFill/>
                            </a:ln>
                          </wps:spPr>
                          <wps:txbx>
                            <w:txbxContent>
                              <w:p w14:paraId="3F6C27FE" w14:textId="2AE524E6" w:rsidR="00F1465C" w:rsidRPr="00F1465C" w:rsidRDefault="00F1465C" w:rsidP="00F1465C">
                                <w:pPr>
                                  <w:spacing w:after="160" w:line="256" w:lineRule="auto"/>
                                  <w:ind w:left="14" w:hanging="14"/>
                                  <w:rPr>
                                    <w:rFonts w:ascii="ＭＳ ゴシック" w:eastAsia="ＭＳ ゴシック" w:hAnsi="ＭＳ ゴシック" w:cs="ＭＳ 明朝"/>
                                    <w:color w:val="FFFFFF"/>
                                    <w:sz w:val="16"/>
                                    <w:szCs w:val="16"/>
                                  </w:rPr>
                                </w:pPr>
                                <w:r w:rsidRPr="00F1465C">
                                  <w:rPr>
                                    <w:rFonts w:ascii="ＭＳ ゴシック" w:eastAsia="ＭＳ ゴシック" w:hAnsi="ＭＳ ゴシック" w:cs="ＭＳ 明朝" w:hint="eastAsia"/>
                                    <w:color w:val="FFFFFF"/>
                                    <w:sz w:val="16"/>
                                    <w:szCs w:val="16"/>
                                  </w:rPr>
                                  <w:t>シンボル</w:t>
                                </w:r>
                              </w:p>
                            </w:txbxContent>
                          </wps:txbx>
                          <wps:bodyPr vert="horz" lIns="0" tIns="0" rIns="0" bIns="0" rtlCol="0">
                            <a:noAutofit/>
                          </wps:bodyPr>
                        </wps:wsp>
                        <wps:wsp>
                          <wps:cNvPr id="1223477210" name="Rectangle 16218"/>
                          <wps:cNvSpPr/>
                          <wps:spPr>
                            <a:xfrm>
                              <a:off x="3763086" y="1229253"/>
                              <a:ext cx="334993" cy="154927"/>
                            </a:xfrm>
                            <a:prstGeom prst="rect">
                              <a:avLst/>
                            </a:prstGeom>
                            <a:ln>
                              <a:noFill/>
                            </a:ln>
                          </wps:spPr>
                          <wps:txbx>
                            <w:txbxContent>
                              <w:p w14:paraId="787E03D0" w14:textId="611DBA6C" w:rsidR="00F1465C" w:rsidRPr="00F1465C" w:rsidRDefault="00F1465C" w:rsidP="00F1465C">
                                <w:pPr>
                                  <w:spacing w:after="160" w:line="256" w:lineRule="auto"/>
                                  <w:ind w:left="14" w:hanging="14"/>
                                  <w:rPr>
                                    <w:rFonts w:ascii="ＭＳ ゴシック" w:eastAsia="ＭＳ ゴシック" w:hAnsi="ＭＳ ゴシック" w:cs="ＭＳ 明朝"/>
                                    <w:color w:val="FFFFFF"/>
                                    <w:sz w:val="16"/>
                                    <w:szCs w:val="16"/>
                                  </w:rPr>
                                </w:pPr>
                                <w:r w:rsidRPr="00F1465C">
                                  <w:rPr>
                                    <w:rFonts w:ascii="ＭＳ ゴシック" w:eastAsia="ＭＳ ゴシック" w:hAnsi="ＭＳ ゴシック" w:cs="ＭＳ 明朝" w:hint="eastAsia"/>
                                    <w:color w:val="FFFFFF"/>
                                    <w:sz w:val="16"/>
                                    <w:szCs w:val="16"/>
                                  </w:rPr>
                                  <w:t>マップ</w:t>
                                </w:r>
                              </w:p>
                            </w:txbxContent>
                          </wps:txbx>
                          <wps:bodyPr vert="horz" lIns="0" tIns="0" rIns="0" bIns="0" rtlCol="0">
                            <a:noAutofit/>
                          </wps:bodyPr>
                        </wps:wsp>
                        <wps:wsp>
                          <wps:cNvPr id="926378102" name="Shape 345857"/>
                          <wps:cNvSpPr/>
                          <wps:spPr>
                            <a:xfrm>
                              <a:off x="0" y="784106"/>
                              <a:ext cx="843468" cy="837107"/>
                            </a:xfrm>
                            <a:custGeom>
                              <a:avLst/>
                              <a:gdLst/>
                              <a:ahLst/>
                              <a:cxnLst/>
                              <a:rect l="0" t="0" r="0" b="0"/>
                              <a:pathLst>
                                <a:path w="843468" h="837107">
                                  <a:moveTo>
                                    <a:pt x="0" y="0"/>
                                  </a:moveTo>
                                  <a:lnTo>
                                    <a:pt x="843468" y="0"/>
                                  </a:lnTo>
                                  <a:lnTo>
                                    <a:pt x="843468" y="837107"/>
                                  </a:lnTo>
                                  <a:lnTo>
                                    <a:pt x="0" y="837107"/>
                                  </a:lnTo>
                                  <a:lnTo>
                                    <a:pt x="0" y="0"/>
                                  </a:lnTo>
                                </a:path>
                              </a:pathLst>
                            </a:custGeom>
                            <a:ln w="0" cap="rnd">
                              <a:round/>
                            </a:ln>
                          </wps:spPr>
                          <wps:style>
                            <a:lnRef idx="0">
                              <a:srgbClr val="000000">
                                <a:alpha val="0"/>
                              </a:srgbClr>
                            </a:lnRef>
                            <a:fillRef idx="1">
                              <a:srgbClr val="0070C0"/>
                            </a:fillRef>
                            <a:effectRef idx="0">
                              <a:scrgbClr r="0" g="0" b="0"/>
                            </a:effectRef>
                            <a:fontRef idx="none"/>
                          </wps:style>
                          <wps:bodyPr/>
                        </wps:wsp>
                        <wps:wsp>
                          <wps:cNvPr id="546300266" name="Shape 16220"/>
                          <wps:cNvSpPr/>
                          <wps:spPr>
                            <a:xfrm>
                              <a:off x="0" y="784106"/>
                              <a:ext cx="843468" cy="837107"/>
                            </a:xfrm>
                            <a:custGeom>
                              <a:avLst/>
                              <a:gdLst/>
                              <a:ahLst/>
                              <a:cxnLst/>
                              <a:rect l="0" t="0" r="0" b="0"/>
                              <a:pathLst>
                                <a:path w="843468" h="837107">
                                  <a:moveTo>
                                    <a:pt x="0" y="837107"/>
                                  </a:moveTo>
                                  <a:lnTo>
                                    <a:pt x="843468" y="837107"/>
                                  </a:lnTo>
                                  <a:lnTo>
                                    <a:pt x="843468" y="0"/>
                                  </a:lnTo>
                                  <a:lnTo>
                                    <a:pt x="0" y="0"/>
                                  </a:lnTo>
                                  <a:close/>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113149527" name="Rectangle 16221"/>
                          <wps:cNvSpPr/>
                          <wps:spPr>
                            <a:xfrm>
                              <a:off x="69483" y="1140112"/>
                              <a:ext cx="677790" cy="155069"/>
                            </a:xfrm>
                            <a:prstGeom prst="rect">
                              <a:avLst/>
                            </a:prstGeom>
                            <a:ln>
                              <a:noFill/>
                            </a:ln>
                          </wps:spPr>
                          <wps:txbx>
                            <w:txbxContent>
                              <w:p w14:paraId="265FD273" w14:textId="73D356A0" w:rsidR="00F1465C" w:rsidRPr="00F1465C" w:rsidRDefault="00F1465C" w:rsidP="00F1465C">
                                <w:pPr>
                                  <w:spacing w:after="160" w:line="256" w:lineRule="auto"/>
                                  <w:ind w:left="14" w:hanging="14"/>
                                  <w:rPr>
                                    <w:rFonts w:ascii="ＭＳ ゴシック" w:eastAsia="ＭＳ ゴシック" w:hAnsi="ＭＳ ゴシック" w:cs="ＭＳ 明朝"/>
                                    <w:color w:val="FFFFFF"/>
                                    <w:sz w:val="16"/>
                                    <w:szCs w:val="16"/>
                                  </w:rPr>
                                </w:pPr>
                                <w:r w:rsidRPr="00F1465C">
                                  <w:rPr>
                                    <w:rFonts w:ascii="ＭＳ ゴシック" w:eastAsia="ＭＳ ゴシック" w:hAnsi="ＭＳ ゴシック" w:cs="ＭＳ 明朝" w:hint="eastAsia"/>
                                    <w:color w:val="FFFFFF"/>
                                    <w:sz w:val="16"/>
                                    <w:szCs w:val="16"/>
                                  </w:rPr>
                                  <w:t>スクランブラー</w:t>
                                </w:r>
                              </w:p>
                            </w:txbxContent>
                          </wps:txbx>
                          <wps:bodyPr vert="horz" lIns="0" tIns="0" rIns="0" bIns="0" rtlCol="0">
                            <a:noAutofit/>
                          </wps:bodyPr>
                        </wps:wsp>
                        <wps:wsp>
                          <wps:cNvPr id="1857159396" name="Shape 16222"/>
                          <wps:cNvSpPr/>
                          <wps:spPr>
                            <a:xfrm>
                              <a:off x="885530" y="1202663"/>
                              <a:ext cx="503379" cy="0"/>
                            </a:xfrm>
                            <a:custGeom>
                              <a:avLst/>
                              <a:gdLst/>
                              <a:ahLst/>
                              <a:cxnLst/>
                              <a:rect l="0" t="0" r="0" b="0"/>
                              <a:pathLst>
                                <a:path w="503379">
                                  <a:moveTo>
                                    <a:pt x="0" y="0"/>
                                  </a:moveTo>
                                  <a:lnTo>
                                    <a:pt x="503379"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63438648" name="Shape 16223"/>
                          <wps:cNvSpPr/>
                          <wps:spPr>
                            <a:xfrm>
                              <a:off x="843448" y="1174916"/>
                              <a:ext cx="55600" cy="55495"/>
                            </a:xfrm>
                            <a:custGeom>
                              <a:avLst/>
                              <a:gdLst/>
                              <a:ahLst/>
                              <a:cxnLst/>
                              <a:rect l="0" t="0" r="0" b="0"/>
                              <a:pathLst>
                                <a:path w="55600" h="55495">
                                  <a:moveTo>
                                    <a:pt x="55600" y="0"/>
                                  </a:moveTo>
                                  <a:cubicBezTo>
                                    <a:pt x="46844" y="17463"/>
                                    <a:pt x="46844" y="38024"/>
                                    <a:pt x="55600" y="55495"/>
                                  </a:cubicBezTo>
                                  <a:lnTo>
                                    <a:pt x="0" y="27748"/>
                                  </a:lnTo>
                                  <a:lnTo>
                                    <a:pt x="556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8606198" name="Rectangle 273382"/>
                          <wps:cNvSpPr/>
                          <wps:spPr>
                            <a:xfrm>
                              <a:off x="1188794" y="1157762"/>
                              <a:ext cx="71532" cy="138517"/>
                            </a:xfrm>
                            <a:prstGeom prst="rect">
                              <a:avLst/>
                            </a:prstGeom>
                            <a:ln>
                              <a:noFill/>
                            </a:ln>
                          </wps:spPr>
                          <wps:txbx>
                            <w:txbxContent>
                              <w:p w14:paraId="5CF8C5F4" w14:textId="77777777" w:rsidR="00F1465C" w:rsidRDefault="00F1465C" w:rsidP="00F1465C">
                                <w:pPr>
                                  <w:shd w:val="clear" w:color="auto" w:fill="FFFFFF"/>
                                  <w:spacing w:after="160" w:line="256" w:lineRule="auto"/>
                                  <w:ind w:left="14" w:hanging="14"/>
                                  <w:rPr>
                                    <w:rFonts w:ascii="Calibri" w:eastAsia="Calibri" w:hAnsi="Calibri" w:cs="Calibri"/>
                                    <w:color w:val="000000"/>
                                    <w:sz w:val="16"/>
                                    <w:szCs w:val="16"/>
                                  </w:rPr>
                                </w:pPr>
                                <w:r>
                                  <w:rPr>
                                    <w:rFonts w:ascii="Calibri" w:eastAsia="Calibri" w:hAnsi="Calibri" w:cs="Calibri"/>
                                    <w:color w:val="000000"/>
                                    <w:sz w:val="16"/>
                                    <w:szCs w:val="16"/>
                                    <w:highlight w:val="white"/>
                                  </w:rPr>
                                  <w:t>b</w:t>
                                </w:r>
                              </w:p>
                            </w:txbxContent>
                          </wps:txbx>
                          <wps:bodyPr vert="horz" lIns="0" tIns="0" rIns="0" bIns="0" rtlCol="0">
                            <a:noAutofit/>
                          </wps:bodyPr>
                        </wps:wsp>
                        <wps:wsp>
                          <wps:cNvPr id="585045731" name="Rectangle 273381"/>
                          <wps:cNvSpPr/>
                          <wps:spPr>
                            <a:xfrm>
                              <a:off x="984744" y="1157762"/>
                              <a:ext cx="272619" cy="138517"/>
                            </a:xfrm>
                            <a:prstGeom prst="rect">
                              <a:avLst/>
                            </a:prstGeom>
                            <a:ln>
                              <a:noFill/>
                            </a:ln>
                          </wps:spPr>
                          <wps:txbx>
                            <w:txbxContent>
                              <w:p w14:paraId="65CB2C75" w14:textId="77777777" w:rsidR="00F1465C" w:rsidRDefault="00F1465C" w:rsidP="00F1465C">
                                <w:pPr>
                                  <w:shd w:val="clear" w:color="auto" w:fill="FFFFFF"/>
                                  <w:spacing w:after="160" w:line="256" w:lineRule="auto"/>
                                  <w:ind w:left="14" w:hanging="14"/>
                                  <w:rPr>
                                    <w:rFonts w:ascii="Calibri" w:eastAsia="Calibri" w:hAnsi="Calibri" w:cs="Calibri"/>
                                    <w:color w:val="000000"/>
                                    <w:sz w:val="16"/>
                                    <w:szCs w:val="16"/>
                                  </w:rPr>
                                </w:pPr>
                                <w:r>
                                  <w:rPr>
                                    <w:rFonts w:ascii="Calibri" w:eastAsia="Calibri" w:hAnsi="Calibri" w:cs="Calibri"/>
                                    <w:color w:val="000000"/>
                                    <w:sz w:val="16"/>
                                    <w:szCs w:val="16"/>
                                    <w:highlight w:val="white"/>
                                  </w:rPr>
                                  <w:t>7104</w:t>
                                </w:r>
                              </w:p>
                            </w:txbxContent>
                          </wps:txbx>
                          <wps:bodyPr vert="horz" lIns="0" tIns="0" rIns="0" bIns="0" rtlCol="0">
                            <a:noAutofit/>
                          </wps:bodyPr>
                        </wps:wsp>
                        <wps:wsp>
                          <wps:cNvPr id="1531479015" name="Shape 16226"/>
                          <wps:cNvSpPr/>
                          <wps:spPr>
                            <a:xfrm>
                              <a:off x="1388909" y="1082389"/>
                              <a:ext cx="319405" cy="0"/>
                            </a:xfrm>
                            <a:custGeom>
                              <a:avLst/>
                              <a:gdLst/>
                              <a:ahLst/>
                              <a:cxnLst/>
                              <a:rect l="0" t="0" r="0" b="0"/>
                              <a:pathLst>
                                <a:path w="319405">
                                  <a:moveTo>
                                    <a:pt x="0" y="0"/>
                                  </a:moveTo>
                                  <a:lnTo>
                                    <a:pt x="319405"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726177251" name="Shape 16227"/>
                          <wps:cNvSpPr/>
                          <wps:spPr>
                            <a:xfrm>
                              <a:off x="1694796" y="1054633"/>
                              <a:ext cx="55600" cy="55504"/>
                            </a:xfrm>
                            <a:custGeom>
                              <a:avLst/>
                              <a:gdLst/>
                              <a:ahLst/>
                              <a:cxnLst/>
                              <a:rect l="0" t="0" r="0" b="0"/>
                              <a:pathLst>
                                <a:path w="55600" h="55504">
                                  <a:moveTo>
                                    <a:pt x="0" y="0"/>
                                  </a:moveTo>
                                  <a:lnTo>
                                    <a:pt x="55600" y="27756"/>
                                  </a:lnTo>
                                  <a:lnTo>
                                    <a:pt x="0" y="55504"/>
                                  </a:lnTo>
                                  <a:cubicBezTo>
                                    <a:pt x="8756" y="38040"/>
                                    <a:pt x="8756" y="17480"/>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1071733" name="Rectangle 16229"/>
                          <wps:cNvSpPr/>
                          <wps:spPr>
                            <a:xfrm>
                              <a:off x="1465764" y="1037056"/>
                              <a:ext cx="272619" cy="138516"/>
                            </a:xfrm>
                            <a:prstGeom prst="rect">
                              <a:avLst/>
                            </a:prstGeom>
                            <a:ln>
                              <a:noFill/>
                            </a:ln>
                          </wps:spPr>
                          <wps:txbx>
                            <w:txbxContent>
                              <w:p w14:paraId="6A5D25D3" w14:textId="77777777" w:rsidR="00F1465C" w:rsidRDefault="00F1465C" w:rsidP="00F1465C">
                                <w:pPr>
                                  <w:shd w:val="clear" w:color="auto" w:fill="FFFFFF"/>
                                  <w:spacing w:after="160" w:line="256" w:lineRule="auto"/>
                                  <w:ind w:left="14" w:hanging="14"/>
                                  <w:rPr>
                                    <w:rFonts w:ascii="Calibri" w:eastAsia="Calibri" w:hAnsi="Calibri" w:cs="Calibri"/>
                                    <w:color w:val="000000"/>
                                    <w:sz w:val="16"/>
                                    <w:szCs w:val="16"/>
                                  </w:rPr>
                                </w:pPr>
                                <w:r>
                                  <w:rPr>
                                    <w:rFonts w:ascii="Calibri" w:eastAsia="Calibri" w:hAnsi="Calibri" w:cs="Calibri"/>
                                    <w:color w:val="000000"/>
                                    <w:sz w:val="16"/>
                                    <w:szCs w:val="16"/>
                                    <w:highlight w:val="white"/>
                                  </w:rPr>
                                  <w:t>3552</w:t>
                                </w:r>
                              </w:p>
                            </w:txbxContent>
                          </wps:txbx>
                          <wps:bodyPr vert="horz" lIns="0" tIns="0" rIns="0" bIns="0" rtlCol="0">
                            <a:noAutofit/>
                          </wps:bodyPr>
                        </wps:wsp>
                        <wps:wsp>
                          <wps:cNvPr id="1950059641" name="Shape 16230"/>
                          <wps:cNvSpPr/>
                          <wps:spPr>
                            <a:xfrm>
                              <a:off x="1388909" y="1322929"/>
                              <a:ext cx="319405" cy="0"/>
                            </a:xfrm>
                            <a:custGeom>
                              <a:avLst/>
                              <a:gdLst/>
                              <a:ahLst/>
                              <a:cxnLst/>
                              <a:rect l="0" t="0" r="0" b="0"/>
                              <a:pathLst>
                                <a:path w="319405">
                                  <a:moveTo>
                                    <a:pt x="0" y="0"/>
                                  </a:moveTo>
                                  <a:lnTo>
                                    <a:pt x="319405"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166780818" name="Shape 16231"/>
                          <wps:cNvSpPr/>
                          <wps:spPr>
                            <a:xfrm>
                              <a:off x="1694796" y="1295181"/>
                              <a:ext cx="55600" cy="55495"/>
                            </a:xfrm>
                            <a:custGeom>
                              <a:avLst/>
                              <a:gdLst/>
                              <a:ahLst/>
                              <a:cxnLst/>
                              <a:rect l="0" t="0" r="0" b="0"/>
                              <a:pathLst>
                                <a:path w="55600" h="55495">
                                  <a:moveTo>
                                    <a:pt x="0" y="0"/>
                                  </a:moveTo>
                                  <a:lnTo>
                                    <a:pt x="55600" y="27748"/>
                                  </a:lnTo>
                                  <a:lnTo>
                                    <a:pt x="0" y="55495"/>
                                  </a:lnTo>
                                  <a:cubicBezTo>
                                    <a:pt x="8756" y="38024"/>
                                    <a:pt x="8756" y="17463"/>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5069631" name="Rectangle 16233"/>
                          <wps:cNvSpPr/>
                          <wps:spPr>
                            <a:xfrm>
                              <a:off x="1465764" y="1278628"/>
                              <a:ext cx="272463" cy="138229"/>
                            </a:xfrm>
                            <a:prstGeom prst="rect">
                              <a:avLst/>
                            </a:prstGeom>
                            <a:ln>
                              <a:noFill/>
                            </a:ln>
                          </wps:spPr>
                          <wps:txbx>
                            <w:txbxContent>
                              <w:p w14:paraId="31AF36FE" w14:textId="77777777" w:rsidR="00F1465C" w:rsidRDefault="00F1465C" w:rsidP="00F1465C">
                                <w:pPr>
                                  <w:shd w:val="clear" w:color="auto" w:fill="FFFFFF"/>
                                  <w:spacing w:after="160" w:line="256" w:lineRule="auto"/>
                                  <w:ind w:left="14" w:hanging="14"/>
                                  <w:rPr>
                                    <w:rFonts w:ascii="Calibri" w:eastAsia="Calibri" w:hAnsi="Calibri" w:cs="Calibri"/>
                                    <w:color w:val="000000"/>
                                    <w:sz w:val="16"/>
                                    <w:szCs w:val="16"/>
                                  </w:rPr>
                                </w:pPr>
                                <w:r>
                                  <w:rPr>
                                    <w:rFonts w:ascii="Calibri" w:eastAsia="Calibri" w:hAnsi="Calibri" w:cs="Calibri"/>
                                    <w:color w:val="000000"/>
                                    <w:sz w:val="16"/>
                                    <w:szCs w:val="16"/>
                                    <w:highlight w:val="white"/>
                                  </w:rPr>
                                  <w:t>3552</w:t>
                                </w:r>
                              </w:p>
                            </w:txbxContent>
                          </wps:txbx>
                          <wps:bodyPr vert="horz" lIns="0" tIns="0" rIns="0" bIns="0" rtlCol="0">
                            <a:noAutofit/>
                          </wps:bodyPr>
                        </wps:wsp>
                        <wps:wsp>
                          <wps:cNvPr id="243683595" name="Shape 16235"/>
                          <wps:cNvSpPr/>
                          <wps:spPr>
                            <a:xfrm>
                              <a:off x="1388909" y="1082389"/>
                              <a:ext cx="0" cy="240540"/>
                            </a:xfrm>
                            <a:custGeom>
                              <a:avLst/>
                              <a:gdLst/>
                              <a:ahLst/>
                              <a:cxnLst/>
                              <a:rect l="0" t="0" r="0" b="0"/>
                              <a:pathLst>
                                <a:path h="240540">
                                  <a:moveTo>
                                    <a:pt x="0" y="0"/>
                                  </a:moveTo>
                                  <a:lnTo>
                                    <a:pt x="0" y="24054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623254246" name="Shape 16236"/>
                          <wps:cNvSpPr/>
                          <wps:spPr>
                            <a:xfrm>
                              <a:off x="1265211" y="457014"/>
                              <a:ext cx="2349669" cy="1398209"/>
                            </a:xfrm>
                            <a:custGeom>
                              <a:avLst/>
                              <a:gdLst/>
                              <a:ahLst/>
                              <a:cxnLst/>
                              <a:rect l="0" t="0" r="0" b="0"/>
                              <a:pathLst>
                                <a:path w="2349669" h="1431170">
                                  <a:moveTo>
                                    <a:pt x="0" y="1431170"/>
                                  </a:moveTo>
                                  <a:lnTo>
                                    <a:pt x="2349669" y="1431170"/>
                                  </a:lnTo>
                                  <a:lnTo>
                                    <a:pt x="2349669" y="0"/>
                                  </a:lnTo>
                                  <a:lnTo>
                                    <a:pt x="0" y="0"/>
                                  </a:lnTo>
                                  <a:close/>
                                </a:path>
                              </a:pathLst>
                            </a:custGeom>
                            <a:ln w="6364" cap="rnd">
                              <a:round/>
                            </a:ln>
                          </wps:spPr>
                          <wps:style>
                            <a:lnRef idx="1">
                              <a:srgbClr val="0070C0"/>
                            </a:lnRef>
                            <a:fillRef idx="0">
                              <a:srgbClr val="000000">
                                <a:alpha val="0"/>
                              </a:srgbClr>
                            </a:fillRef>
                            <a:effectRef idx="0">
                              <a:scrgbClr r="0" g="0" b="0"/>
                            </a:effectRef>
                            <a:fontRef idx="none"/>
                          </wps:style>
                          <wps:bodyPr/>
                        </wps:wsp>
                        <wps:wsp>
                          <wps:cNvPr id="1037861819" name="Shape 345858"/>
                          <wps:cNvSpPr/>
                          <wps:spPr>
                            <a:xfrm>
                              <a:off x="1750397" y="982566"/>
                              <a:ext cx="418516" cy="199648"/>
                            </a:xfrm>
                            <a:custGeom>
                              <a:avLst/>
                              <a:gdLst/>
                              <a:ahLst/>
                              <a:cxnLst/>
                              <a:rect l="0" t="0" r="0" b="0"/>
                              <a:pathLst>
                                <a:path w="418516" h="199648">
                                  <a:moveTo>
                                    <a:pt x="0" y="0"/>
                                  </a:moveTo>
                                  <a:lnTo>
                                    <a:pt x="418516" y="0"/>
                                  </a:lnTo>
                                  <a:lnTo>
                                    <a:pt x="418516" y="199648"/>
                                  </a:lnTo>
                                  <a:lnTo>
                                    <a:pt x="0" y="199648"/>
                                  </a:lnTo>
                                  <a:lnTo>
                                    <a:pt x="0" y="0"/>
                                  </a:lnTo>
                                </a:path>
                              </a:pathLst>
                            </a:custGeom>
                            <a:ln w="0" cap="rnd">
                              <a:round/>
                            </a:ln>
                          </wps:spPr>
                          <wps:style>
                            <a:lnRef idx="0">
                              <a:srgbClr val="000000">
                                <a:alpha val="0"/>
                              </a:srgbClr>
                            </a:lnRef>
                            <a:fillRef idx="1">
                              <a:srgbClr val="0070C0"/>
                            </a:fillRef>
                            <a:effectRef idx="0">
                              <a:scrgbClr r="0" g="0" b="0"/>
                            </a:effectRef>
                            <a:fontRef idx="none"/>
                          </wps:style>
                          <wps:bodyPr/>
                        </wps:wsp>
                        <wps:wsp>
                          <wps:cNvPr id="329560440" name="Shape 16239"/>
                          <wps:cNvSpPr/>
                          <wps:spPr>
                            <a:xfrm>
                              <a:off x="1750397" y="982566"/>
                              <a:ext cx="418516" cy="199648"/>
                            </a:xfrm>
                            <a:custGeom>
                              <a:avLst/>
                              <a:gdLst/>
                              <a:ahLst/>
                              <a:cxnLst/>
                              <a:rect l="0" t="0" r="0" b="0"/>
                              <a:pathLst>
                                <a:path w="418516" h="199648">
                                  <a:moveTo>
                                    <a:pt x="0" y="199648"/>
                                  </a:moveTo>
                                  <a:lnTo>
                                    <a:pt x="418516" y="199648"/>
                                  </a:lnTo>
                                  <a:lnTo>
                                    <a:pt x="418516" y="0"/>
                                  </a:lnTo>
                                  <a:lnTo>
                                    <a:pt x="0" y="0"/>
                                  </a:lnTo>
                                  <a:close/>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592937705" name="Rectangle 16240"/>
                          <wps:cNvSpPr/>
                          <wps:spPr>
                            <a:xfrm>
                              <a:off x="1848760" y="1037056"/>
                              <a:ext cx="298525" cy="138516"/>
                            </a:xfrm>
                            <a:prstGeom prst="rect">
                              <a:avLst/>
                            </a:prstGeom>
                            <a:ln>
                              <a:noFill/>
                            </a:ln>
                          </wps:spPr>
                          <wps:txbx>
                            <w:txbxContent>
                              <w:p w14:paraId="24FA09F5" w14:textId="77777777" w:rsidR="00F1465C" w:rsidRDefault="00F1465C" w:rsidP="00F1465C">
                                <w:pPr>
                                  <w:spacing w:after="160" w:line="256" w:lineRule="auto"/>
                                  <w:ind w:left="14" w:hanging="14"/>
                                  <w:rPr>
                                    <w:rFonts w:ascii="Calibri" w:eastAsia="Calibri" w:hAnsi="Calibri" w:cs="Calibri"/>
                                    <w:color w:val="FFFFFF"/>
                                    <w:sz w:val="16"/>
                                    <w:szCs w:val="16"/>
                                  </w:rPr>
                                </w:pPr>
                                <w:r>
                                  <w:rPr>
                                    <w:rFonts w:ascii="Calibri" w:eastAsia="Calibri" w:hAnsi="Calibri" w:cs="Calibri"/>
                                    <w:color w:val="FFFFFF"/>
                                    <w:sz w:val="16"/>
                                    <w:szCs w:val="16"/>
                                  </w:rPr>
                                  <w:t>ENC0</w:t>
                                </w:r>
                              </w:p>
                            </w:txbxContent>
                          </wps:txbx>
                          <wps:bodyPr vert="horz" lIns="0" tIns="0" rIns="0" bIns="0" rtlCol="0">
                            <a:noAutofit/>
                          </wps:bodyPr>
                        </wps:wsp>
                        <wps:wsp>
                          <wps:cNvPr id="399976045" name="Shape 345859"/>
                          <wps:cNvSpPr/>
                          <wps:spPr>
                            <a:xfrm>
                              <a:off x="1750397" y="1223105"/>
                              <a:ext cx="418516" cy="199648"/>
                            </a:xfrm>
                            <a:custGeom>
                              <a:avLst/>
                              <a:gdLst/>
                              <a:ahLst/>
                              <a:cxnLst/>
                              <a:rect l="0" t="0" r="0" b="0"/>
                              <a:pathLst>
                                <a:path w="418516" h="199648">
                                  <a:moveTo>
                                    <a:pt x="0" y="0"/>
                                  </a:moveTo>
                                  <a:lnTo>
                                    <a:pt x="418516" y="0"/>
                                  </a:lnTo>
                                  <a:lnTo>
                                    <a:pt x="418516" y="199648"/>
                                  </a:lnTo>
                                  <a:lnTo>
                                    <a:pt x="0" y="199648"/>
                                  </a:lnTo>
                                  <a:lnTo>
                                    <a:pt x="0" y="0"/>
                                  </a:lnTo>
                                </a:path>
                              </a:pathLst>
                            </a:custGeom>
                            <a:ln w="0" cap="rnd">
                              <a:round/>
                            </a:ln>
                          </wps:spPr>
                          <wps:style>
                            <a:lnRef idx="0">
                              <a:srgbClr val="000000">
                                <a:alpha val="0"/>
                              </a:srgbClr>
                            </a:lnRef>
                            <a:fillRef idx="1">
                              <a:srgbClr val="0070C0"/>
                            </a:fillRef>
                            <a:effectRef idx="0">
                              <a:scrgbClr r="0" g="0" b="0"/>
                            </a:effectRef>
                            <a:fontRef idx="none"/>
                          </wps:style>
                          <wps:bodyPr/>
                        </wps:wsp>
                        <wps:wsp>
                          <wps:cNvPr id="1013584204" name="Shape 16242"/>
                          <wps:cNvSpPr/>
                          <wps:spPr>
                            <a:xfrm>
                              <a:off x="1750397" y="1223105"/>
                              <a:ext cx="418516" cy="199648"/>
                            </a:xfrm>
                            <a:custGeom>
                              <a:avLst/>
                              <a:gdLst/>
                              <a:ahLst/>
                              <a:cxnLst/>
                              <a:rect l="0" t="0" r="0" b="0"/>
                              <a:pathLst>
                                <a:path w="418516" h="199648">
                                  <a:moveTo>
                                    <a:pt x="0" y="199648"/>
                                  </a:moveTo>
                                  <a:lnTo>
                                    <a:pt x="418516" y="199648"/>
                                  </a:lnTo>
                                  <a:lnTo>
                                    <a:pt x="418516" y="0"/>
                                  </a:lnTo>
                                  <a:lnTo>
                                    <a:pt x="0" y="0"/>
                                  </a:lnTo>
                                  <a:close/>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975635541" name="Rectangle 16243"/>
                          <wps:cNvSpPr/>
                          <wps:spPr>
                            <a:xfrm>
                              <a:off x="1848760" y="1278628"/>
                              <a:ext cx="298450" cy="138229"/>
                            </a:xfrm>
                            <a:prstGeom prst="rect">
                              <a:avLst/>
                            </a:prstGeom>
                            <a:ln>
                              <a:noFill/>
                            </a:ln>
                          </wps:spPr>
                          <wps:txbx>
                            <w:txbxContent>
                              <w:p w14:paraId="17A6B848" w14:textId="77777777" w:rsidR="00F1465C" w:rsidRDefault="00F1465C" w:rsidP="00F1465C">
                                <w:pPr>
                                  <w:spacing w:after="160" w:line="256" w:lineRule="auto"/>
                                  <w:ind w:left="14" w:hanging="14"/>
                                  <w:rPr>
                                    <w:rFonts w:ascii="Calibri" w:eastAsia="Calibri" w:hAnsi="Calibri" w:cs="Calibri"/>
                                    <w:color w:val="FFFFFF"/>
                                    <w:sz w:val="16"/>
                                    <w:szCs w:val="16"/>
                                  </w:rPr>
                                </w:pPr>
                                <w:r>
                                  <w:rPr>
                                    <w:rFonts w:ascii="Calibri" w:eastAsia="Calibri" w:hAnsi="Calibri" w:cs="Calibri"/>
                                    <w:color w:val="FFFFFF"/>
                                    <w:sz w:val="16"/>
                                    <w:szCs w:val="16"/>
                                  </w:rPr>
                                  <w:t>ENC1</w:t>
                                </w:r>
                              </w:p>
                            </w:txbxContent>
                          </wps:txbx>
                          <wps:bodyPr vert="horz" lIns="0" tIns="0" rIns="0" bIns="0" rtlCol="0">
                            <a:noAutofit/>
                          </wps:bodyPr>
                        </wps:wsp>
                        <wps:wsp>
                          <wps:cNvPr id="739315512" name="Rectangle 273388"/>
                          <wps:cNvSpPr/>
                          <wps:spPr>
                            <a:xfrm>
                              <a:off x="1298452" y="1497880"/>
                              <a:ext cx="779203" cy="194914"/>
                            </a:xfrm>
                            <a:prstGeom prst="rect">
                              <a:avLst/>
                            </a:prstGeom>
                            <a:ln>
                              <a:noFill/>
                            </a:ln>
                          </wps:spPr>
                          <wps:txbx>
                            <w:txbxContent>
                              <w:p w14:paraId="3A950E2A" w14:textId="566F6DC1" w:rsidR="00F1465C" w:rsidRPr="00F1465C" w:rsidRDefault="00F1465C" w:rsidP="00F1465C">
                                <w:pPr>
                                  <w:spacing w:after="160" w:line="256" w:lineRule="auto"/>
                                  <w:ind w:left="14" w:hanging="14"/>
                                  <w:rPr>
                                    <w:rFonts w:ascii="Calibri" w:eastAsiaTheme="minorEastAsia" w:hAnsi="Calibri" w:cs="Calibri"/>
                                    <w:color w:val="000000"/>
                                    <w:sz w:val="13"/>
                                    <w:szCs w:val="13"/>
                                  </w:rPr>
                                </w:pPr>
                                <w:r>
                                  <w:rPr>
                                    <w:rFonts w:ascii="Calibri" w:eastAsia="Calibri" w:hAnsi="Calibri" w:cs="Calibri"/>
                                    <w:color w:val="000000"/>
                                    <w:sz w:val="13"/>
                                    <w:szCs w:val="13"/>
                                  </w:rPr>
                                  <w:t>168</w:t>
                                </w:r>
                                <w:r>
                                  <w:rPr>
                                    <w:rFonts w:ascii="Calibri" w:eastAsiaTheme="minorEastAsia" w:hAnsi="Calibri" w:cs="Calibri" w:hint="eastAsia"/>
                                    <w:color w:val="000000"/>
                                    <w:sz w:val="13"/>
                                    <w:szCs w:val="13"/>
                                  </w:rPr>
                                  <w:t>×</w:t>
                                </w:r>
                                <w:r>
                                  <w:rPr>
                                    <w:rFonts w:ascii="Calibri" w:eastAsiaTheme="minorEastAsia" w:hAnsi="Calibri" w:cs="Calibri" w:hint="eastAsia"/>
                                    <w:color w:val="000000"/>
                                    <w:sz w:val="13"/>
                                    <w:szCs w:val="13"/>
                                  </w:rPr>
                                  <w:t>DP-16QAM</w:t>
                                </w:r>
                              </w:p>
                            </w:txbxContent>
                          </wps:txbx>
                          <wps:bodyPr vert="horz" lIns="0" tIns="0" rIns="0" bIns="0" rtlCol="0">
                            <a:noAutofit/>
                          </wps:bodyPr>
                        </wps:wsp>
                        <wps:wsp>
                          <wps:cNvPr id="1322279917" name="Rectangle 273389"/>
                          <wps:cNvSpPr/>
                          <wps:spPr>
                            <a:xfrm>
                              <a:off x="1425841" y="1508708"/>
                              <a:ext cx="235314" cy="175482"/>
                            </a:xfrm>
                            <a:prstGeom prst="rect">
                              <a:avLst/>
                            </a:prstGeom>
                            <a:ln>
                              <a:noFill/>
                            </a:ln>
                          </wps:spPr>
                          <wps:txbx>
                            <w:txbxContent>
                              <w:p w14:paraId="5748525E" w14:textId="77F9F43B" w:rsidR="00F1465C" w:rsidRPr="00F1465C" w:rsidRDefault="00F1465C" w:rsidP="00F1465C">
                                <w:pPr>
                                  <w:spacing w:after="160" w:line="256" w:lineRule="auto"/>
                                  <w:rPr>
                                    <w:rFonts w:ascii="Calibri" w:eastAsiaTheme="minorEastAsia" w:hAnsi="Calibri" w:cs="Calibri"/>
                                    <w:color w:val="000000"/>
                                    <w:sz w:val="13"/>
                                    <w:szCs w:val="13"/>
                                  </w:rPr>
                                </w:pPr>
                              </w:p>
                            </w:txbxContent>
                          </wps:txbx>
                          <wps:bodyPr vert="horz" lIns="0" tIns="0" rIns="0" bIns="0" rtlCol="0">
                            <a:noAutofit/>
                          </wps:bodyPr>
                        </wps:wsp>
                        <wps:wsp>
                          <wps:cNvPr id="326170561" name="Rectangle 16245"/>
                          <wps:cNvSpPr/>
                          <wps:spPr>
                            <a:xfrm>
                              <a:off x="1580280" y="1571538"/>
                              <a:ext cx="33908" cy="112652"/>
                            </a:xfrm>
                            <a:prstGeom prst="rect">
                              <a:avLst/>
                            </a:prstGeom>
                            <a:ln>
                              <a:noFill/>
                            </a:ln>
                          </wps:spPr>
                          <wps:txbx>
                            <w:txbxContent>
                              <w:p w14:paraId="4A080633"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wps:txbx>
                          <wps:bodyPr vert="horz" lIns="0" tIns="0" rIns="0" bIns="0" rtlCol="0">
                            <a:noAutofit/>
                          </wps:bodyPr>
                        </wps:wsp>
                        <wps:wsp>
                          <wps:cNvPr id="1518681823" name="Rectangle 273395"/>
                          <wps:cNvSpPr/>
                          <wps:spPr>
                            <a:xfrm>
                              <a:off x="1298452" y="1590340"/>
                              <a:ext cx="614705" cy="137960"/>
                            </a:xfrm>
                            <a:prstGeom prst="rect">
                              <a:avLst/>
                            </a:prstGeom>
                            <a:ln>
                              <a:noFill/>
                            </a:ln>
                          </wps:spPr>
                          <wps:txbx>
                            <w:txbxContent>
                              <w:p w14:paraId="6A565BAD" w14:textId="7503621C" w:rsidR="00F1465C" w:rsidRPr="00F1465C" w:rsidRDefault="00F1465C" w:rsidP="00F1465C">
                                <w:pPr>
                                  <w:spacing w:after="160" w:line="256" w:lineRule="auto"/>
                                  <w:ind w:left="14" w:hanging="14"/>
                                  <w:rPr>
                                    <w:rFonts w:ascii="Calibri" w:eastAsiaTheme="minorEastAsia" w:hAnsi="Calibri" w:cs="Calibri"/>
                                    <w:color w:val="000000"/>
                                    <w:sz w:val="13"/>
                                    <w:szCs w:val="13"/>
                                  </w:rPr>
                                </w:pPr>
                                <w:r>
                                  <w:rPr>
                                    <w:rFonts w:ascii="Calibri" w:eastAsia="Calibri" w:hAnsi="Calibri" w:cs="Calibri"/>
                                    <w:color w:val="000000"/>
                                    <w:sz w:val="13"/>
                                    <w:szCs w:val="13"/>
                                  </w:rPr>
                                  <w:t>126x:</w:t>
                                </w:r>
                                <w:r>
                                  <w:rPr>
                                    <w:rFonts w:ascii="Calibri" w:eastAsiaTheme="minorEastAsia" w:hAnsi="Calibri" w:cs="Calibri" w:hint="eastAsia"/>
                                    <w:color w:val="000000"/>
                                    <w:sz w:val="13"/>
                                    <w:szCs w:val="13"/>
                                  </w:rPr>
                                  <w:t>DP-8QAM</w:t>
                                </w:r>
                              </w:p>
                            </w:txbxContent>
                          </wps:txbx>
                          <wps:bodyPr vert="horz" lIns="0" tIns="0" rIns="0" bIns="0" rtlCol="0">
                            <a:noAutofit/>
                          </wps:bodyPr>
                        </wps:wsp>
                        <wps:wsp>
                          <wps:cNvPr id="1702941573" name="Rectangle 16248"/>
                          <wps:cNvSpPr/>
                          <wps:spPr>
                            <a:xfrm>
                              <a:off x="1764555" y="1322929"/>
                              <a:ext cx="91563" cy="228876"/>
                            </a:xfrm>
                            <a:prstGeom prst="rect">
                              <a:avLst/>
                            </a:prstGeom>
                            <a:ln>
                              <a:noFill/>
                            </a:ln>
                          </wps:spPr>
                          <wps:txbx>
                            <w:txbxContent>
                              <w:p w14:paraId="4E8FC806"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wps:txbx>
                          <wps:bodyPr vert="horz" lIns="0" tIns="0" rIns="0" bIns="0" rtlCol="0">
                            <a:noAutofit/>
                          </wps:bodyPr>
                        </wps:wsp>
                        <wps:wsp>
                          <wps:cNvPr id="142205859" name="Rectangle 273401"/>
                          <wps:cNvSpPr/>
                          <wps:spPr>
                            <a:xfrm>
                              <a:off x="1310378" y="1678370"/>
                              <a:ext cx="115464" cy="198510"/>
                            </a:xfrm>
                            <a:prstGeom prst="rect">
                              <a:avLst/>
                            </a:prstGeom>
                            <a:ln>
                              <a:noFill/>
                            </a:ln>
                          </wps:spPr>
                          <wps:txbx>
                            <w:txbxContent>
                              <w:p w14:paraId="58DB617E"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84</w:t>
                                </w:r>
                              </w:p>
                            </w:txbxContent>
                          </wps:txbx>
                          <wps:bodyPr vert="horz" lIns="0" tIns="0" rIns="0" bIns="0" rtlCol="0">
                            <a:noAutofit/>
                          </wps:bodyPr>
                        </wps:wsp>
                        <wps:wsp>
                          <wps:cNvPr id="2120088538" name="Rectangle 273403"/>
                          <wps:cNvSpPr/>
                          <wps:spPr>
                            <a:xfrm>
                              <a:off x="1411972" y="1667541"/>
                              <a:ext cx="192680" cy="155195"/>
                            </a:xfrm>
                            <a:prstGeom prst="rect">
                              <a:avLst/>
                            </a:prstGeom>
                            <a:ln>
                              <a:noFill/>
                            </a:ln>
                          </wps:spPr>
                          <wps:txbx>
                            <w:txbxContent>
                              <w:p w14:paraId="2B508ADE"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x: DP</w:t>
                                </w:r>
                              </w:p>
                            </w:txbxContent>
                          </wps:txbx>
                          <wps:bodyPr vert="horz" lIns="0" tIns="0" rIns="0" bIns="0" rtlCol="0">
                            <a:noAutofit/>
                          </wps:bodyPr>
                        </wps:wsp>
                        <wps:wsp>
                          <wps:cNvPr id="1335668133" name="Rectangle 16251"/>
                          <wps:cNvSpPr/>
                          <wps:spPr>
                            <a:xfrm>
                              <a:off x="1559876" y="1775827"/>
                              <a:ext cx="33908" cy="112652"/>
                            </a:xfrm>
                            <a:prstGeom prst="rect">
                              <a:avLst/>
                            </a:prstGeom>
                            <a:ln>
                              <a:noFill/>
                            </a:ln>
                          </wps:spPr>
                          <wps:txbx>
                            <w:txbxContent>
                              <w:p w14:paraId="1002FB90"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wps:txbx>
                          <wps:bodyPr vert="horz" lIns="0" tIns="0" rIns="0" bIns="0" rtlCol="0">
                            <a:noAutofit/>
                          </wps:bodyPr>
                        </wps:wsp>
                        <wps:wsp>
                          <wps:cNvPr id="1180334522" name="Rectangle 16252"/>
                          <wps:cNvSpPr/>
                          <wps:spPr>
                            <a:xfrm>
                              <a:off x="1614189" y="1678370"/>
                              <a:ext cx="270056" cy="166024"/>
                            </a:xfrm>
                            <a:prstGeom prst="rect">
                              <a:avLst/>
                            </a:prstGeom>
                            <a:ln>
                              <a:noFill/>
                            </a:ln>
                          </wps:spPr>
                          <wps:txbx>
                            <w:txbxContent>
                              <w:p w14:paraId="01B3F82A"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QPSK</w:t>
                                </w:r>
                              </w:p>
                            </w:txbxContent>
                          </wps:txbx>
                          <wps:bodyPr vert="horz" lIns="0" tIns="0" rIns="0" bIns="0" rtlCol="0">
                            <a:noAutofit/>
                          </wps:bodyPr>
                        </wps:wsp>
                        <wps:wsp>
                          <wps:cNvPr id="1488771113" name="Rectangle 16253"/>
                          <wps:cNvSpPr/>
                          <wps:spPr>
                            <a:xfrm>
                              <a:off x="1539642" y="531776"/>
                              <a:ext cx="954749" cy="207487"/>
                            </a:xfrm>
                            <a:prstGeom prst="rect">
                              <a:avLst/>
                            </a:prstGeom>
                            <a:ln>
                              <a:noFill/>
                            </a:ln>
                          </wps:spPr>
                          <wps:txbx>
                            <w:txbxContent>
                              <w:p w14:paraId="53010BDE"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oFEC Coder</w:t>
                                </w:r>
                              </w:p>
                            </w:txbxContent>
                          </wps:txbx>
                          <wps:bodyPr vert="horz" lIns="0" tIns="0" rIns="0" bIns="0" rtlCol="0">
                            <a:noAutofit/>
                          </wps:bodyPr>
                        </wps:wsp>
                        <wps:wsp>
                          <wps:cNvPr id="925628690" name="Shape 16255"/>
                          <wps:cNvSpPr/>
                          <wps:spPr>
                            <a:xfrm>
                              <a:off x="280948" y="0"/>
                              <a:ext cx="1727482" cy="288644"/>
                            </a:xfrm>
                            <a:custGeom>
                              <a:avLst/>
                              <a:gdLst/>
                              <a:ahLst/>
                              <a:cxnLst/>
                              <a:rect l="0" t="0" r="0" b="0"/>
                              <a:pathLst>
                                <a:path w="1526460" h="288644">
                                  <a:moveTo>
                                    <a:pt x="0" y="288644"/>
                                  </a:moveTo>
                                  <a:lnTo>
                                    <a:pt x="1526460" y="288644"/>
                                  </a:lnTo>
                                  <a:lnTo>
                                    <a:pt x="1526460" y="0"/>
                                  </a:lnTo>
                                  <a:lnTo>
                                    <a:pt x="0" y="0"/>
                                  </a:lnTo>
                                  <a:close/>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508506332" name="Rectangle 16256"/>
                          <wps:cNvSpPr/>
                          <wps:spPr>
                            <a:xfrm>
                              <a:off x="312694" y="72974"/>
                              <a:ext cx="405891" cy="207774"/>
                            </a:xfrm>
                            <a:prstGeom prst="rect">
                              <a:avLst/>
                            </a:prstGeom>
                            <a:ln>
                              <a:noFill/>
                            </a:ln>
                          </wps:spPr>
                          <wps:txbx>
                            <w:txbxContent>
                              <w:p w14:paraId="4E95610E"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oFEC</w:t>
                                </w:r>
                              </w:p>
                            </w:txbxContent>
                          </wps:txbx>
                          <wps:bodyPr vert="horz" lIns="0" tIns="0" rIns="0" bIns="0" rtlCol="0">
                            <a:noAutofit/>
                          </wps:bodyPr>
                        </wps:wsp>
                        <wps:wsp>
                          <wps:cNvPr id="1142655639" name="Rectangle 16257"/>
                          <wps:cNvSpPr/>
                          <wps:spPr>
                            <a:xfrm>
                              <a:off x="620451" y="72974"/>
                              <a:ext cx="62539" cy="207774"/>
                            </a:xfrm>
                            <a:prstGeom prst="rect">
                              <a:avLst/>
                            </a:prstGeom>
                            <a:ln>
                              <a:noFill/>
                            </a:ln>
                          </wps:spPr>
                          <wps:txbx>
                            <w:txbxContent>
                              <w:p w14:paraId="3F0A9FF5"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w:t>
                                </w:r>
                              </w:p>
                            </w:txbxContent>
                          </wps:txbx>
                          <wps:bodyPr vert="horz" lIns="0" tIns="0" rIns="0" bIns="0" rtlCol="0">
                            <a:noAutofit/>
                          </wps:bodyPr>
                        </wps:wsp>
                        <wps:wsp>
                          <wps:cNvPr id="855845885" name="Rectangle 16258"/>
                          <wps:cNvSpPr/>
                          <wps:spPr>
                            <a:xfrm>
                              <a:off x="667422" y="72974"/>
                              <a:ext cx="1326809" cy="207774"/>
                            </a:xfrm>
                            <a:prstGeom prst="rect">
                              <a:avLst/>
                            </a:prstGeom>
                            <a:ln>
                              <a:noFill/>
                            </a:ln>
                          </wps:spPr>
                          <wps:txbx>
                            <w:txbxContent>
                              <w:p w14:paraId="3C1891B9" w14:textId="134D85A3" w:rsidR="00F1465C" w:rsidRPr="00F1465C" w:rsidRDefault="00F1465C" w:rsidP="00F1465C">
                                <w:pPr>
                                  <w:spacing w:after="160" w:line="256" w:lineRule="auto"/>
                                  <w:ind w:left="14" w:hanging="14"/>
                                  <w:rPr>
                                    <w:rFonts w:ascii="ＭＳ ゴシック" w:eastAsia="ＭＳ ゴシック" w:hAnsi="ＭＳ ゴシック" w:cs="ＭＳ 明朝"/>
                                    <w:color w:val="000000"/>
                                    <w:sz w:val="24"/>
                                    <w:szCs w:val="24"/>
                                  </w:rPr>
                                </w:pPr>
                                <w:r w:rsidRPr="00F1465C">
                                  <w:rPr>
                                    <w:rFonts w:ascii="ＭＳ ゴシック" w:eastAsia="ＭＳ ゴシック" w:hAnsi="ＭＳ ゴシック" w:cs="Calibri"/>
                                    <w:color w:val="000000"/>
                                  </w:rPr>
                                  <w:t xml:space="preserve">x </w:t>
                                </w:r>
                                <w:r w:rsidRPr="00F1465C">
                                  <w:rPr>
                                    <w:rFonts w:ascii="ＭＳ ゴシック" w:eastAsia="ＭＳ ゴシック" w:hAnsi="ＭＳ ゴシック" w:cs="ＭＳ 明朝" w:hint="eastAsia"/>
                                    <w:color w:val="000000"/>
                                  </w:rPr>
                                  <w:t>コーダペイロード</w:t>
                                </w:r>
                              </w:p>
                            </w:txbxContent>
                          </wps:txbx>
                          <wps:bodyPr vert="horz" lIns="0" tIns="0" rIns="0" bIns="0" rtlCol="0">
                            <a:noAutofit/>
                          </wps:bodyPr>
                        </wps:wsp>
                        <wps:wsp>
                          <wps:cNvPr id="1888279466" name="Shape 16260"/>
                          <wps:cNvSpPr/>
                          <wps:spPr>
                            <a:xfrm>
                              <a:off x="1005828" y="288644"/>
                              <a:ext cx="0" cy="569040"/>
                            </a:xfrm>
                            <a:custGeom>
                              <a:avLst/>
                              <a:gdLst/>
                              <a:ahLst/>
                              <a:cxnLst/>
                              <a:rect l="0" t="0" r="0" b="0"/>
                              <a:pathLst>
                                <a:path h="569040">
                                  <a:moveTo>
                                    <a:pt x="0" y="0"/>
                                  </a:moveTo>
                                  <a:lnTo>
                                    <a:pt x="0" y="56904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470651839" name="Rectangle 273733"/>
                          <wps:cNvSpPr/>
                          <wps:spPr>
                            <a:xfrm>
                              <a:off x="2323969" y="1187638"/>
                              <a:ext cx="316813" cy="163038"/>
                            </a:xfrm>
                            <a:prstGeom prst="rect">
                              <a:avLst/>
                            </a:prstGeom>
                            <a:solidFill>
                              <a:schemeClr val="bg1"/>
                            </a:solidFill>
                            <a:ln>
                              <a:noFill/>
                            </a:ln>
                          </wps:spPr>
                          <wps:txbx>
                            <w:txbxContent>
                              <w:p w14:paraId="2FF630AC" w14:textId="77777777" w:rsidR="00A16B08" w:rsidRPr="00A16B08" w:rsidRDefault="00A16B08" w:rsidP="00F1465C">
                                <w:pPr>
                                  <w:shd w:val="clear" w:color="auto" w:fill="FFFFFF"/>
                                  <w:spacing w:after="160" w:line="256" w:lineRule="auto"/>
                                  <w:ind w:left="14" w:hanging="14"/>
                                  <w:rPr>
                                    <w:rFonts w:ascii="Calibri" w:eastAsia="Calibri" w:hAnsi="Calibri" w:cs="Calibri"/>
                                    <w:color w:val="000000"/>
                                    <w:sz w:val="16"/>
                                    <w:szCs w:val="16"/>
                                  </w:rPr>
                                </w:pPr>
                                <w:r w:rsidRPr="00A16B08">
                                  <w:rPr>
                                    <w:rFonts w:ascii="Calibri" w:eastAsia="Calibri" w:hAnsi="Calibri" w:cs="Calibri"/>
                                    <w:color w:val="000000"/>
                                    <w:sz w:val="16"/>
                                    <w:szCs w:val="16"/>
                                    <w:highlight w:val="white"/>
                                  </w:rPr>
                                  <w:t>4096</w:t>
                                </w:r>
                              </w:p>
                            </w:txbxContent>
                          </wps:txbx>
                          <wps:bodyPr vert="horz" lIns="0" tIns="0" rIns="0" bIns="0" rtlCol="0">
                            <a:noAutofit/>
                          </wps:bodyPr>
                        </wps:wsp>
                        <wps:wsp>
                          <wps:cNvPr id="722588219" name="Rectangle 273733"/>
                          <wps:cNvSpPr/>
                          <wps:spPr>
                            <a:xfrm>
                              <a:off x="2303081" y="956824"/>
                              <a:ext cx="316813" cy="163038"/>
                            </a:xfrm>
                            <a:prstGeom prst="rect">
                              <a:avLst/>
                            </a:prstGeom>
                            <a:solidFill>
                              <a:schemeClr val="bg1"/>
                            </a:solidFill>
                            <a:ln>
                              <a:noFill/>
                            </a:ln>
                          </wps:spPr>
                          <wps:txbx>
                            <w:txbxContent>
                              <w:p w14:paraId="15BE5A9C" w14:textId="77777777" w:rsidR="00F1465C" w:rsidRPr="00A16B08" w:rsidRDefault="00F1465C" w:rsidP="00F1465C">
                                <w:pPr>
                                  <w:shd w:val="clear" w:color="auto" w:fill="FFFFFF"/>
                                  <w:spacing w:after="160" w:line="256" w:lineRule="auto"/>
                                  <w:ind w:left="14" w:hanging="14"/>
                                  <w:rPr>
                                    <w:rFonts w:ascii="Calibri" w:eastAsia="Calibri" w:hAnsi="Calibri" w:cs="Calibri"/>
                                    <w:color w:val="000000"/>
                                    <w:sz w:val="16"/>
                                    <w:szCs w:val="16"/>
                                  </w:rPr>
                                </w:pPr>
                                <w:r w:rsidRPr="00A16B08">
                                  <w:rPr>
                                    <w:rFonts w:ascii="Calibri" w:eastAsia="Calibri" w:hAnsi="Calibri" w:cs="Calibri"/>
                                    <w:color w:val="000000"/>
                                    <w:sz w:val="16"/>
                                    <w:szCs w:val="16"/>
                                    <w:highlight w:val="white"/>
                                  </w:rPr>
                                  <w:t>4096</w:t>
                                </w:r>
                              </w:p>
                            </w:txbxContent>
                          </wps:txbx>
                          <wps:bodyPr vert="horz" lIns="0" tIns="0" rIns="0" bIns="0" rtlCol="0">
                            <a:noAutofit/>
                          </wps:bodyPr>
                        </wps:wsp>
                      </wpg:wgp>
                      <wps:wsp>
                        <wps:cNvPr id="241963999" name="直線矢印コネクタ 241963999"/>
                        <wps:cNvCnPr/>
                        <wps:spPr>
                          <a:xfrm>
                            <a:off x="2641463" y="1600200"/>
                            <a:ext cx="51448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8174801" name="直線矢印コネクタ 328174801"/>
                        <wps:cNvCnPr/>
                        <wps:spPr>
                          <a:xfrm>
                            <a:off x="2635113" y="1327150"/>
                            <a:ext cx="51448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EB94C09" id="キャンバス 834" o:spid="_x0000_s1924" editas="canvas" style="width:6in;height:188pt;mso-position-horizontal-relative:char;mso-position-vertical-relative:line" coordsize="54864,2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a3ZcxQAACG2AAAOAAAAZHJzL2Uyb0RvYy54bWzsXcuO3MYV3QfIPzR6Hw2ris+BR0YiPxAg&#10;SATb+QBON/uBsMkGSWlGXjpr/0CyCJAfSIAEyDIfIwT+jZxbxaoi2WyLHFscidNeuEfNYnWRt+69&#10;5z7rk0/vD+nidVKU+zy7WbJnznKRZKt8vc+2N8s/fvPFr8LloqzibB2neZbcLN8k5fLT57/8xSd3&#10;x+uE57s8XSfFApNk5fXd8Wa5q6rj9dVVudolh7h8lh+TDBc3eXGIK/yz2F6ti/gOsx/SK+44/tVd&#10;XqyPRb5KyhLffqYuLp/L+TebZFX9YbMpk2qR3iyxtkr+v5D/v6X/Xz3/JL7eFvFxt1/Vy4gfsIpD&#10;vM/wo2aqz+IqXrwq9idTHfarIi/zTfVslR+u8s1mv0rkM+BpmNN5mhdx9jou5cOs8Hb0AvHXzzjv&#10;7ZbWXebpfv3FPk3pH8eirF6kxeJ1jLd2t9tXCb2nq9aoK6zimu6lzzvQMcGQu+P2+m57NPTEHugQ&#10;dNTzf1nkr47y8bfXq9+/flks9mtsskBEIfN46C4XWXzAppLjFjxwHcZppbQMjP+yOH59fFnUX2zV&#10;v+j57jfFgT7x+hf3N0sRuJ6HzfHmZuk6wqk3RXJfLVa46rqMOXR5hetcuIEZsdphb9EE6t76vtXu&#10;c30nF5wzUd/pOMx1wvpFqhXgHW6x+eQqadVggdK+vPKnvbyvd/ExkS+vbL48V3gBd6Iw0C/vK/BI&#10;nG3TZMF8htXK1yVvMS+vvC7xHnvenMtACFc9PguCwOHyAeNr/fI8xw/0C+CuCOU7wkbSFKCd9mWS&#10;Hxb0x82ywFqw5Pg6fv27ssJKMFQPoa/TjP6f5bRR1VX6Bq9Rr5D+qu5v7+VGcQNfP81tvn6D7QNB&#10;hV/Z5cW3y0X62wxvGGuv9B+F/uNW/1FU6YtcSg71u79+VeWbvVwY/ZKatV4ASDcRDX3O3SB0zPaX&#10;lF4I1ws9Tz8wtv+7ycd9zwlDT+78KORe4NLtlnqhK1wfApx2vus7Pu+Sb/VKkY9u0iSDDFwr4uG7&#10;nf5rdZ/pP4nIPyqOj3FF99Gk9Ofi7mapV7IzC6Grh/x18k0ux1UdPsTGsVfTrDlKz4WH0s+jB+jP&#10;o5yuMbD19HqU/lSjFRcMHtj+adrneFS14fXj48vmC04zehP4mVUMRblJY8UqB4jnYpHuD5CMPHCU&#10;+MKtPZxRVm/ShF5Xmn2VbMAjUnbRF2WxvTUSH3PQNPR9nB53sdIDesH1ULlUOQ+N24AhzZRM3tqZ&#10;MnBe6BnqwXRfIlW0uVP9aLmqV6P0NJQIHlprazyZuUn+cp5V5v4MGIO2sJII6mkto+oL03EqZy40&#10;CguYFraKVSFo8RWWQ2t7wpzaYpYB7Noar7lPf57wrN5ueoD+bLJrd8wqzUsCMsP50Rc+BLFkySJb&#10;y50P1JKt1SQDmbCXYyQT6mmwxU/4rOaWh7Hu02FCBtDGRORwX3NhC/IENWQcyokBQJ2rdCaAIQRu&#10;B/JEzPPxnVSaTIScR1IiTYZ5Ai1YZoV5mBu5vsSSCvK3STgOtfLA56EHmQwEwEAf7sn7G7iHh6HG&#10;7SChxySOhEyYCLbKHWX11kxgK2MsCEPBwTt9NJTYc7hC9HxPeJGkoef63OtAV8Y9rqErgwSAkFai&#10;dCISSqafHQmBZwTeNfinn4ZjzQ+fhR6mAh/20VBAeoJLyfp4BBIqW3V+JHQY8yMehOCdLhvyQIhg&#10;LA3DIPShWc/QkEEbsiYR5fSTidLQwOxZaUMRcMGEhCG9NDR+j2HGBTw37o/wYQBHCnkbDCNOTEMD&#10;0GZFQ8Yi5oROwPs9cYHBccNoKPUhYCf40HdDJ5Ib30Ia7BYI7pqGfuCB/afUh6FBaPOioeM7DK/b&#10;NQZ+G5caIDeMhr7Vh3009KOIuFSyYYDflLNPJ0oNQJsXCT1H+GEURMadakko9eFYGlp92EdDaEMA&#10;Cy1KfdBzUjY0yn1WNCSD3HecM4jGArlhXAgD33cglM9I0sBDAEWz4SNIUqPbZ0VC5hEu5ZyYowtp&#10;4C4dS8OGdRh4iN51taEjOICuYsPQ5WD+SdnQ6PZ50TDi3PeBTPsdbRaLD+PDhjbso2HXOpwYlBq1&#10;MCsSRkEAZvD9fh9NaJD4QApaXdhHwcCBZ81I0hD/mpYLZ+qjgTvTi6JzTGiA+DASeoCcdYSYufCK&#10;+lJ0WbsCejeA+7QGpSzicv7JQGkkAzizc9LAWhMCLszojCQ1GGA8Eb3IEcjYgLqzRHRDWKHawBc+&#10;rP1JGVHZqvMjIlzQHlQiYck+SGNAwDAi+rBRKOWJvKG+GwXKo22J+Lj6MDKqYVb60OUwDJnosQ0J&#10;lBoFMoyCTVnqh4HjdmIWHlKohEGlUSimDTtFRjXMioQMiZUhYnysn4hWgwwjYpMNAw9zS9x5ng2n&#10;tSyUITM/UQqPpuAMGYRalJpEGit4BtFPeAgFMhiZJEY5cgJ8uest/aB6A7pOXrauGmxmY73XdLd6&#10;EaSjbVpMX96KvdrObtFP0XgINQDIbGCi2SWxhfLaPuTsMiTfAhGEEropgGG5wsjyYVyB7Arse8UV&#10;LHDJemghRI/8a4opPM+Nurb2ZIxRrwNpoGoZfRxSj2lsfcslq1e3+9Vvkm+b+aBIcYUmlgIhcLU4&#10;UMxmLyF1mdfqWl2yv9J8Ie352zyphA5HrE077vV1/dmdWcsffX18dhrRjLJFH56a9pOSzEbkhzay&#10;3Z5OalroIc/Ii0Jj5lkGlpuNFPkwBvZpP6pUCqTZfNwMrBhFb37LvJoNumzybpZSMzYZVc/VZlg1&#10;cxh4ShSeML25glfclhTtNbdnvbCtSgifTVo38tjgIo3gpNFw1MYMYRcq9TiCdx147FToHukyAWVX&#10;tZSvcALYZsrFNn02on2aeZmFHnKdXBS4mNC9lb3jPDMCdYgB5RpqxGGNiQiVaqZ0LAx9ZfE3vKOT&#10;ASe9EiAnJLfSQvqgk5Ji9QAVETsnfvWEeOjWeC1Y9acSqY3RWq7rAfpTDWzLUX1tvAS9WC8fuvUS&#10;MBSsOQ4Jvh7vaGTia8PwDzJ8Q/LwYDsigtUtZOOO6xHGJ6Me/lhA8Gkd3MZfPysRCq0UhJ6g9M4+&#10;Co7zjgoRMTi4z1EQyWsC+R2PRUCjEWZFQCpsRqQQ772PglBrxCXDcQzqe2U2Yz8PhiH5DR6Ngkae&#10;zIqCSNd2Ix7aAsMmEIVzehwBkSlDqTBnhOgjs6ARJ7MiIHLJkAdMldc9MhT+6ZEERECCovH9HOg6&#10;qPd+NC3oWXEyKwoKNFQQfoTOEzUFtR0B0DGOen6I9DflebCQ2hoTgMak/jw/clQAf3I7gtyu6tfP&#10;Gw8a3p+zGxTAbz2EQvmXyMR86t4FguMiOgnXyRYVBgsPA/YBSr9qx2ZfiwrXC0KCL8QZrfJwXec3&#10;mYWtVwImqRfycCbRc+GhND9pU1h/KnO5MbD19HqU/mwa14MHtn96OH+SoPo4gg5PsikFg/qIYCKf&#10;BtO5CvsNR/yzZM4Wf5xTY+MYrzG6zVTUiqUZi7y4v2QfGZKcpstLq0/NfGIISMNEHh/6w2jc2DLd&#10;mPE4DFSTAIVCB/B7ulLgIqqZlJ6cvitFXYBBgmVW2B/dI9AQDibcGSIap8NAIvrCoVgw1H5vXwoh&#10;3MhEgsjwl5ukYQboXmnvpZ2aZ63RWREx4j78mIxAZjOLRoLVcVyopDeVZjqd/BndSoxgaiiQYNal&#10;3GQwVa8EMLVeyMNhqp7rnTC1MbD19Fr56c8mTB08sK1RLzBVdXL76HunoSMIOm0iQbPNllQkKCk+&#10;GKXOjStbjHEOn47juMboNjdd8KnpjSibwj2d1DR0axJouuX1t6dAX9tRvk0/ctECQgIbdMGFS4fu&#10;tq5NHyFZJOJLLw5DL15fOvunAzYmW3ZWwAbNlQKGNCVbRWZc0yhgHxPaQ5NYTyg52ps0jx4KQnvh&#10;tACZ3AFXL+LhcEY/xQmcGY4pLmknH3raCQPaR6AavTlOcYURA4PMNVKaNAtZax97yq3NZtfsa4FF&#10;O5m19jtfcuYLlRrxmD2Vn2TOPNzXIXqRo/RFM7B1nFHDnpFNChgLEUBSSQ+92bdQoUI3KaDs267l&#10;/p59LiaGPCtoglb1SMkLRE/qmKThOHSJKiiEM2pJ3JNAzQOO/WKcn5PTcJ5dl8AXzAVsRwVsy3FG&#10;Fvq4IC8c0mFE7ZtIlTohF6qy2toHgkWuUyePaQU1Ob6sF/FwfKmf4oIvV7Zl/9xa/jOSNQgJUH/p&#10;pjuZuGKcNxltWsFedTjAIXdYp1S5Bm0yKQhGczeneTKXcr0Oyg6Sy3g4h1gYipouTwoR2F7aO6w/&#10;m15i9YuqVEFf7wOsqNxSbxI1Xbr9iZrHXAGGV23GUCLdc5xIe9bxFQnk3vg4siKeJKykrgABA37U&#10;bGtRJbGuyT4dZBoy10eT7BqROAKNrjrxoBNEove61mrvGVUa/TwrVInKOxSURCClJqJxeMF7Ncbh&#10;1UIkOPAhUhvggkgaBz6p84guHq8P3uPFcHBG6IToF9xFJLC/RnFFE5HwyEMDirYfv4VIPvA2Ecqd&#10;ra0J6+7SKEJhgBYieUfjBjXjiCpzg0jarSWaiORSZY4UWPkf7TSAwacTgUOhIkXC/D4nCSCJsgYG&#10;R8FbkATHP+AInDbvApJQTwMVg5v83CJPZcTMLkMMOfB+iBYfpz4SdHobJXvf5SMh+wKeBQ5HyeOV&#10;h9S//nALUMnQ1kMogXyJwc2nPISkF05sgrw5RSTGMhlmaOEIU04FyNj58CfjiN2OUEPGpI9sglqq&#10;oYIEbkalSLSlNZmbBKmiai1wlOAcJcQMle/LQo+m20GPUIu1Y9rwxMxJntN6TnWHHqc/1dzN8Rr6&#10;6BH6s7mK7pjxbo/3Zx80ijf6+0z9pNZVTwdnMDgoQhRsUYSk6bGUCbDjMpgZEIuIVBo6VWsheQ+7&#10;0VrNOLOEDtNT3BjBUJfTQ7RPzox6JcSLaiEP11l6rhO/vnVdKp5qDKx/9Md4VanCwQPbrDpcXRJu&#10;+Dj8kg2GfzrcKWBn4/QtWyZiXVojfZKz5M0We5zTkuP4rjG6zVNddlYM2h3zIanIhif/oiKrZ6v8&#10;cJVvNvtVcnWXF+srNMhw5F/HIl8lZbnPtpK70BurtqtfFqg+g4pAH3c0u4EfX6vIVnRA2VvDTXE0&#10;baUe+yrc3RcdQNcwc1jb5B3fPHWi8exMcRGh6hWi1NBQSVIJcx4uSqkEDG10LjgnJwB1wTlxamv2&#10;S3U0u/Rb9svf3oPfnyTOYQ464eIoLmpQ07RC4CtwxyWrN42QGXHnBelsVCV4L89ckE5cPjvsV0Ve&#10;5pufgnQiJMoIxLBMCL2NdMalyLMm0ukNOiB1UzdIfYyydKP3Z5UHEYhIoIzKtqSyNJTZtSOdOpyI&#10;VPcWx8FDoc6SSu6rxeoeDTeDiDs6chSh93g3E+39JrOg+B5ulNnBVRzhgYxBtGeEO00pxA4Vzd4d&#10;5il3OdSr8pTjsE0cP9SN/+FoFOqgSkEkqFCcK9FxlL9nKppUhFmxIs6ShZ8fp/6eEpGQzcgYIBrm&#10;yhNSiURU2yc6NEQTVZBVkRCFTtOeLkzyZpaMiDwXNBdGWvopDUmc2gbpwxixKU77TuPzkVWvk90Z&#10;yiqnPY3PY0bFz4oRwYXobQqu6aEiceJInYjsTqQeKxdOX34genrqZAocagx3z7TCdJ5VQ8xF7weU&#10;DplAVUsjoq5cy59hjAi/DSJfiobIkIMjju630SqUg7mUxCs1IlxyCmg0olXvWSMa5TArRsQxbo6D&#10;gnLorj5c4wJJ1lpkGBVdxqKgRqdIdCTLpU1F9PehU8UlFQGKlbiejoomoWFWVGRoe+tDK57Jl1dH&#10;OQ/3iHs4BAkyUnrEUfmBM83aRHxkYGMKd+ZFQ4ZTFeH+RjOIE06ESlTocTgNgVvoSFRJwz5xygMk&#10;5+vgv4/TqiY2E42GnxcRcSp3gD6cgG29RBwpTXHKgg9/KxER5iDOImrzYeSh0rZOp0J+KuJYdH06&#10;YWps3lnREKfTIh0XnbU1CU2MHxBzjDKEcYhGO5J6XSxDJ3zDpJdq0HYXb1Busjw45nEfPVaXC+Te&#10;1Cs5n3vTWuq5+L6ZEbu2dYNOadOfKjzVHN6N3rdHqhhtd8wlwk8hLqLZjFJS4RJDtr2gVg9dbxvp&#10;QoPiBoFSAefL+YM0kKEd4sx7xYqTn0aEIyK0TJmVEGWwDukUTDomqI+CBsMNoqBPR0Ypb2nPeVKP&#10;ehQKEp5nSUD0GEOcAZZhP/0MfBtGPz+As0Bqwh76wbcOm9DimIkPBCPEXav1ebFgGMJyi9yenp3K&#10;iTncmKCD4VChRDjUanTrmqnt+dYxItPmEAO8XM5CIQigclwWr2Xii6rUI2gQp8ddXH9Lmx1Is5kO&#10;83QSeOHM9xFB6FNLiB5Qw4FRCB+HzkZU0EIhIAafyUkIiJFXpnZ3oYOuut7A+SOdlmWe7tdf7NNU&#10;4b1dckhepIUi7O1WaiIibXNUmtHYLKe7FOXpmyti/vL4su6bVt3f3svcSg9xlTkKw4Aj4BridK9T&#10;dfYgujvoDa8ACRLCQ10xrGPw4uMj++QxCuzA7fXd9qiSBe7K4+L+kGblNTbmzXJXVcfrq6tyhR3+&#10;86TScJeheBdJp3oD/PDXf//wn7/88Le//+/7f7797l9v//z92+/+8fa7/y7sSCsKXmQvi/pfimls&#10;kQxSmBdIu4AVjaJesDqJAh+tstUBa1ZJegz9KZE9QJ5vbcNqJdmRAmVVxPvtrnqRZ1myqvJCJVnF&#10;r39XVoqF9Q3E2orBd0m8/jxbL6o3x+RmWRX7ONumCfFyfF3F+7T/GoRFjzTo66JY53kRQazIWf9J&#10;i5z+hEptl5656d1q58yN5jQSerpNntkGVod9lhe1Ndy6ubrXS63HaxlYvUmTZsIKvWASjtiRE21N&#10;wUPZ7chkJZzdmnZkvRmBvodsTeFJjyRtTcGRqSD332VrQlOe288f/tbEJl1BWK4kmNsW8XG3X30W&#10;V3Hz33IrXyc83+XpOime/x8AAP//AwBQSwMEFAAGAAgAAAAhABlCp0jcAAAABQEAAA8AAABkcnMv&#10;ZG93bnJldi54bWxMj8FKw0AQhu+C77CM4KXYXa3EGrMpRRA8aLFVsMdpdkyC2dmQ3bbx7R296GXg&#10;5x+++aZYjL5TBxpiG9jC5dSAIq6Ca7m28Pb6cDEHFROywy4wWfiiCIvy9KTA3IUjr+mwSbUSCMcc&#10;LTQp9bnWsWrIY5yGnli6jzB4TBKHWrsBjwL3nb4yJtMeW5YLDfZ031D1udl7odxOlpPVOz8+r8an&#10;KltvzWz7Yqw9PxuXd6ASjelvGX70RR1KcdqFPbuoOgvySPqd0s2za4k7C7ObzIAuC/3fvvwGAAD/&#10;/wMAUEsBAi0AFAAGAAgAAAAhALaDOJL+AAAA4QEAABMAAAAAAAAAAAAAAAAAAAAAAFtDb250ZW50&#10;X1R5cGVzXS54bWxQSwECLQAUAAYACAAAACEAOP0h/9YAAACUAQAACwAAAAAAAAAAAAAAAAAvAQAA&#10;X3JlbHMvLnJlbHNQSwECLQAUAAYACAAAACEAd+mt2XMUAAAhtgAADgAAAAAAAAAAAAAAAAAuAgAA&#10;ZHJzL2Uyb0RvYy54bWxQSwECLQAUAAYACAAAACEAGUKnSNwAAAAFAQAADwAAAAAAAAAAAAAAAADN&#10;FgAAZHJzL2Rvd25yZXYueG1sUEsFBgAAAAAEAAQA8wAAANYXAAAAAA==&#10;">
                <v:shape id="_x0000_s1925" type="#_x0000_t75" style="position:absolute;width:54864;height:23876;visibility:visible;mso-wrap-style:square" filled="t">
                  <v:fill o:detectmouseclick="t"/>
                  <v:path o:connecttype="none"/>
                </v:shape>
                <v:group id="Group 274012" o:spid="_x0000_s1926" style="position:absolute;left:3745;top:403;width:44111;height:23473" coordsize="42322,2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0yQAAAOMAAAAPAAAAZHJzL2Rvd25yZXYueG1sRE/NasJA&#10;EL4X+g7LFHrTTbTWGF1FpC0epFAVxNuQHZNgdjZkt0l8e1co9Djf/yxWvalES40rLSuIhxEI4szq&#10;knMFx8PnIAHhPLLGyjIpuJGD1fL5aYGpth3/ULv3uQgh7FJUUHhfp1K6rCCDbmhr4sBdbGPQh7PJ&#10;pW6wC+GmkqMoepcGSw4NBda0KSi77n+Ngq8Ou/U4/mh318vmdj5Mvk+7mJR6fenXcxCeev8v/nNv&#10;dZg/Hc+SeDJK3uDxUwBALu8AAAD//wMAUEsBAi0AFAAGAAgAAAAhANvh9svuAAAAhQEAABMAAAAA&#10;AAAAAAAAAAAAAAAAAFtDb250ZW50X1R5cGVzXS54bWxQSwECLQAUAAYACAAAACEAWvQsW78AAAAV&#10;AQAACwAAAAAAAAAAAAAAAAAfAQAAX3JlbHMvLnJlbHNQSwECLQAUAAYACAAAACEAy/mT9MkAAADj&#10;AAAADwAAAAAAAAAAAAAAAAAHAgAAZHJzL2Rvd25yZXYueG1sUEsFBgAAAAADAAMAtwAAAP0CAAAA&#10;AA==&#10;">
                  <v:rect id="Rectangle 16113" o:spid="_x0000_s1927" style="position:absolute;left:41815;top:177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dU4yQAAAOMAAAAPAAAAZHJzL2Rvd25yZXYueG1sRE/NasJA&#10;EL4XfIdlBG91o7aapK4itqJHqwXb25Adk2B2NmS3Jvbp3UKhx/n+Z77sTCWu1LjSsoLRMAJBnFld&#10;cq7g47h5jEE4j6yxskwKbuRgueg9zDHVtuV3uh58LkIIuxQVFN7XqZQuK8igG9qaOHBn2xj04Wxy&#10;qRtsQ7ip5DiKptJgyaGhwJrWBWWXw7dRsI3r1efO/rR59fa1Pe1Pyesx8UoN+t3qBYSnzv+L/9w7&#10;HeY/TZ5n4yiJZ/D7UwBALu4AAAD//wMAUEsBAi0AFAAGAAgAAAAhANvh9svuAAAAhQEAABMAAAAA&#10;AAAAAAAAAAAAAAAAAFtDb250ZW50X1R5cGVzXS54bWxQSwECLQAUAAYACAAAACEAWvQsW78AAAAV&#10;AQAACwAAAAAAAAAAAAAAAAAfAQAAX3JlbHMvLnJlbHNQSwECLQAUAAYACAAAACEAu2XVOMkAAADj&#10;AAAADwAAAAAAAAAAAAAAAAAHAgAAZHJzL2Rvd25yZXYueG1sUEsFBgAAAAADAAMAtwAAAP0CAAAA&#10;AA==&#10;" filled="f" stroked="f">
                    <v:textbox inset="0,0,0,0">
                      <w:txbxContent>
                        <w:p w14:paraId="2AB156A9" w14:textId="77777777" w:rsidR="00F1465C" w:rsidRDefault="00F1465C" w:rsidP="00F1465C">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v:textbox>
                  </v:rect>
                  <v:shape id="Shape 345855" o:spid="_x0000_s1928" style="position:absolute;left:26508;top:9825;width:8435;height:4606;visibility:visible;mso-wrap-style:square;v-text-anchor:top" coordsize="843468,46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zRyQAAAOEAAAAPAAAAZHJzL2Rvd25yZXYueG1sRI/NasMw&#10;EITvhb6D2EJutVzH+cGJEtqkDrm40CQPsFgb29RaGUuJ3bevCoUeh5n5hllvR9OKO/WusazgJYpB&#10;EJdWN1wpuJzz5yUI55E1tpZJwTc52G4eH9aYaTvwJ91PvhIBwi5DBbX3XSalK2sy6CLbEQfvanuD&#10;Psi+krrHIcBNK5M4nkuDDYeFGjva1VR+nW5GwXFq8/edK/JZsSgs7T/026HVSk2extcVCE+j/w//&#10;tY9awTxJ0sUyTuH3UXgDcvMDAAD//wMAUEsBAi0AFAAGAAgAAAAhANvh9svuAAAAhQEAABMAAAAA&#10;AAAAAAAAAAAAAAAAAFtDb250ZW50X1R5cGVzXS54bWxQSwECLQAUAAYACAAAACEAWvQsW78AAAAV&#10;AQAACwAAAAAAAAAAAAAAAAAfAQAAX3JlbHMvLnJlbHNQSwECLQAUAAYACAAAACEAaKrM0ckAAADh&#10;AAAADwAAAAAAAAAAAAAAAAAHAgAAZHJzL2Rvd25yZXYueG1sUEsFBgAAAAADAAMAtwAAAP0CAAAA&#10;AA==&#10;" path="m,l843468,r,460620l,460620,,e" fillcolor="#0070c0" stroked="f" strokeweight="0">
                    <v:stroke miterlimit="83231f" joinstyle="miter"/>
                    <v:path arrowok="t" textboxrect="0,0,843468,460620"/>
                  </v:shape>
                  <v:shape id="Shape 16171" o:spid="_x0000_s1929" style="position:absolute;left:26508;top:9825;width:8435;height:4606;visibility:visible;mso-wrap-style:square;v-text-anchor:top" coordsize="843468,46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cnyQAAAOIAAAAPAAAAZHJzL2Rvd25yZXYueG1sRI9Ra8Iw&#10;FIXfB/sP4Q58m0lVttEZZQwUZS+z7gfcNXdttuamNNG2/34RBB8P55zvcJbrwTXiTF2wnjVkUwWC&#10;uPTGcqXh67h5fAERIrLBxjNpGCnAenV/t8Tc+J4PdC5iJRKEQ44a6hjbXMpQ1uQwTH1LnLwf3zmM&#10;SXaVNB32Ce4aOVPqSTq0nBZqbOm9pvKvODkNv277/RFH+zkcC+vV6dCP7b7XevIwvL2CiDTEW/ja&#10;3hkNs2yxUPPsOYPLpXQH5OofAAD//wMAUEsBAi0AFAAGAAgAAAAhANvh9svuAAAAhQEAABMAAAAA&#10;AAAAAAAAAAAAAAAAAFtDb250ZW50X1R5cGVzXS54bWxQSwECLQAUAAYACAAAACEAWvQsW78AAAAV&#10;AQAACwAAAAAAAAAAAAAAAAAfAQAAX3JlbHMvLnJlbHNQSwECLQAUAAYACAAAACEA7Y8XJ8kAAADi&#10;AAAADwAAAAAAAAAAAAAAAAAHAgAAZHJzL2Rvd25yZXYueG1sUEsFBgAAAAADAAMAtwAAAP0CAAAA&#10;AA==&#10;" path="m,460620r843468,l843468,,,,,460620xe" filled="f" strokeweight=".17678mm">
                    <v:stroke endcap="round"/>
                    <v:path arrowok="t" textboxrect="0,0,843468,460620"/>
                  </v:shape>
                  <v:rect id="Rectangle 16172" o:spid="_x0000_s1930" style="position:absolute;left:27322;top:11070;width:915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YjyAAAAOMAAAAPAAAAZHJzL2Rvd25yZXYueG1sRE9La8JA&#10;EL4L/odlCr3pxljERFcR26LH+gDb25Adk9DsbMhuTfTXu0LB43zvmS87U4kLNa60rGA0jEAQZ1aX&#10;nCs4Hj4HUxDOI2usLJOCKzlYLvq9Oabatryjy97nIoSwS1FB4X2dSumyggy6oa2JA3e2jUEfziaX&#10;usE2hJtKxlE0kQZLDg0F1rQuKPvd/xkFm2m9+t7aW5tXHz+b09cpeT8kXqnXl241A+Gp80/xv3ur&#10;w/x4/DYaJ1E8gcdPAQC5uAMAAP//AwBQSwECLQAUAAYACAAAACEA2+H2y+4AAACFAQAAEwAAAAAA&#10;AAAAAAAAAAAAAAAAW0NvbnRlbnRfVHlwZXNdLnhtbFBLAQItABQABgAIAAAAIQBa9CxbvwAAABUB&#10;AAALAAAAAAAAAAAAAAAAAB8BAABfcmVscy8ucmVsc1BLAQItABQABgAIAAAAIQBwqiYjyAAAAOMA&#10;AAAPAAAAAAAAAAAAAAAAAAcCAABkcnMvZG93bnJldi54bWxQSwUGAAAAAAMAAwC3AAAA/AIAAAAA&#10;" filled="f" stroked="f">
                    <v:textbox inset="0,0,0,0">
                      <w:txbxContent>
                        <w:p w14:paraId="69BF57DF" w14:textId="4EBD9543" w:rsidR="00F1465C" w:rsidRPr="00F1465C" w:rsidRDefault="00F1465C" w:rsidP="00F1465C">
                          <w:pPr>
                            <w:spacing w:after="160" w:line="256" w:lineRule="auto"/>
                            <w:ind w:left="14" w:hanging="14"/>
                            <w:rPr>
                              <w:rFonts w:ascii="ＭＳ ゴシック" w:eastAsia="ＭＳ ゴシック" w:hAnsi="ＭＳ ゴシック" w:cs="ＭＳ 明朝"/>
                              <w:color w:val="FFFFFF"/>
                              <w:sz w:val="14"/>
                              <w:szCs w:val="14"/>
                            </w:rPr>
                          </w:pPr>
                          <w:r w:rsidRPr="00F1465C">
                            <w:rPr>
                              <w:rFonts w:ascii="ＭＳ ゴシック" w:eastAsia="ＭＳ ゴシック" w:hAnsi="ＭＳ ゴシック" w:cs="Calibri"/>
                              <w:color w:val="FFFFFF"/>
                              <w:sz w:val="14"/>
                              <w:szCs w:val="14"/>
                            </w:rPr>
                            <w:t xml:space="preserve">oFEC </w:t>
                          </w:r>
                          <w:r w:rsidRPr="00F1465C">
                            <w:rPr>
                              <w:rFonts w:ascii="ＭＳ ゴシック" w:eastAsia="ＭＳ ゴシック" w:hAnsi="ＭＳ ゴシック" w:cs="ＭＳ 明朝" w:hint="eastAsia"/>
                              <w:color w:val="FFFFFF"/>
                              <w:sz w:val="14"/>
                              <w:szCs w:val="14"/>
                            </w:rPr>
                            <w:t>インタリーバー</w:t>
                          </w:r>
                        </w:p>
                      </w:txbxContent>
                    </v:textbox>
                  </v:rect>
                  <v:rect id="Rectangle 16173" o:spid="_x0000_s1931" style="position:absolute;left:27628;top:12292;width:8288;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15lxgAAAOEAAAAPAAAAZHJzL2Rvd25yZXYueG1sRE/LasJA&#10;FN0L/YfhFrrTia1EEx1F+kCX9QHq7pK5JqGZOyEzNalf7whCl4fzni06U4kLNa60rGA4iEAQZ1aX&#10;nCvY7776ExDOI2usLJOCP3KwmD/1Zphq2/KGLlufixDCLkUFhfd1KqXLCjLoBrYmDtzZNgZ9gE0u&#10;dYNtCDeVfI2iWBosOTQUWNN7QdnP9tcoWE3q5XFtr21efZ5Wh+9D8rFLvFIvz91yCsJT5//FD/da&#10;h/mjZBTH4ze4PwoQ5PwGAAD//wMAUEsBAi0AFAAGAAgAAAAhANvh9svuAAAAhQEAABMAAAAAAAAA&#10;AAAAAAAAAAAAAFtDb250ZW50X1R5cGVzXS54bWxQSwECLQAUAAYACAAAACEAWvQsW78AAAAVAQAA&#10;CwAAAAAAAAAAAAAAAAAfAQAAX3JlbHMvLnJlbHNQSwECLQAUAAYACAAAACEAj1NeZcYAAADhAAAA&#10;DwAAAAAAAAAAAAAAAAAHAgAAZHJzL2Rvd25yZXYueG1sUEsFBgAAAAADAAMAtwAAAPoCAAAAAA==&#10;" filled="f" stroked="f">
                    <v:textbox inset="0,0,0,0">
                      <w:txbxContent>
                        <w:p w14:paraId="2D7F8C9E" w14:textId="77777777" w:rsidR="00F1465C" w:rsidRDefault="00F1465C" w:rsidP="00F1465C">
                          <w:pPr>
                            <w:spacing w:after="160" w:line="256" w:lineRule="auto"/>
                            <w:ind w:left="14" w:hanging="14"/>
                            <w:rPr>
                              <w:rFonts w:ascii="Calibri" w:eastAsia="Calibri" w:hAnsi="Calibri" w:cs="Calibri"/>
                              <w:color w:val="FFFFFF"/>
                              <w:sz w:val="16"/>
                              <w:szCs w:val="16"/>
                            </w:rPr>
                          </w:pPr>
                          <w:r>
                            <w:rPr>
                              <w:rFonts w:ascii="Calibri" w:eastAsia="Calibri" w:hAnsi="Calibri" w:cs="Calibri"/>
                              <w:color w:val="FFFFFF"/>
                              <w:sz w:val="16"/>
                              <w:szCs w:val="16"/>
                            </w:rPr>
                            <w:t>Size = 172032b</w:t>
                          </w:r>
                        </w:p>
                      </w:txbxContent>
                    </v:textbox>
                  </v:rect>
                  <v:rect id="Rectangle 16174" o:spid="_x0000_s1932" style="position:absolute;left:25653;top:5462;width:1253;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3AUxwAAAOIAAAAPAAAAZHJzL2Rvd25yZXYueG1sRE9Na8JA&#10;EL0L/odlCr3pJpZqjK4irUWPVQvW25CdJsHsbMiuJvrruwWhx8f7ni87U4krNa60rCAeRiCIM6tL&#10;zhV8HT4GCQjnkTVWlknBjRwsF/3eHFNtW97Rde9zEULYpaig8L5OpXRZQQbd0NbEgfuxjUEfYJNL&#10;3WAbwk0lR1E0lgZLDg0F1vRWUHbeX4yCTVKvvrf23ubV+rQ5fh6n74epV+r5qVvNQHjq/L/44d7q&#10;MD+OJ0nyMnqFv0sBg1z8AgAA//8DAFBLAQItABQABgAIAAAAIQDb4fbL7gAAAIUBAAATAAAAAAAA&#10;AAAAAAAAAAAAAABbQ29udGVudF9UeXBlc10ueG1sUEsBAi0AFAAGAAgAAAAhAFr0LFu/AAAAFQEA&#10;AAsAAAAAAAAAAAAAAAAAHwEAAF9yZWxzLy5yZWxzUEsBAi0AFAAGAAgAAAAhADPvcBTHAAAA4gAA&#10;AA8AAAAAAAAAAAAAAAAABwIAAGRycy9kb3ducmV2LnhtbFBLBQYAAAAAAwADALcAAAD7AgAAAAA=&#10;" filled="f" stroked="f">
                    <v:textbox inset="0,0,0,0">
                      <w:txbxContent>
                        <w:p w14:paraId="764F6CF8"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DP</w:t>
                          </w:r>
                        </w:p>
                      </w:txbxContent>
                    </v:textbox>
                  </v:rect>
                  <v:rect id="Rectangle 16175" o:spid="_x0000_s1933" style="position:absolute;left:26618;top:5462;width:338;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xzAAAAOMAAAAPAAAAZHJzL2Rvd25yZXYueG1sRI9Ba8JA&#10;FITvQv/D8gredGNqU01dRaqiR6sF29sj+5qEZt+G7Gpif31XKHgcZuYbZrboTCUu1LjSsoLRMAJB&#10;nFldcq7g47gZTEA4j6yxskwKruRgMX/ozTDVtuV3uhx8LgKEXYoKCu/rVEqXFWTQDW1NHLxv2xj0&#10;QTa51A22AW4qGUdRIg2WHBYKrOmtoOzncDYKtpN6+bmzv21erb+2p/1pujpOvVL9x275CsJT5+/h&#10;//ZOK4hH46ckfn5JYrh9Cn9Azv8AAAD//wMAUEsBAi0AFAAGAAgAAAAhANvh9svuAAAAhQEAABMA&#10;AAAAAAAAAAAAAAAAAAAAAFtDb250ZW50X1R5cGVzXS54bWxQSwECLQAUAAYACAAAACEAWvQsW78A&#10;AAAVAQAACwAAAAAAAAAAAAAAAAAfAQAAX3JlbHMvLnJlbHNQSwECLQAUAAYACAAAACEAYVv8McwA&#10;AADjAAAADwAAAAAAAAAAAAAAAAAHAgAAZHJzL2Rvd25yZXYueG1sUEsFBgAAAAADAAMAtwAAAAAD&#10;AAAAAA==&#10;" filled="f" stroked="f">
                    <v:textbox inset="0,0,0,0">
                      <w:txbxContent>
                        <w:p w14:paraId="06575A65"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v:textbox>
                  </v:rect>
                  <v:rect id="Rectangle 273375" o:spid="_x0000_s1934" style="position:absolute;left:26878;top:5462;width:1156;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slywAAAOMAAAAPAAAAZHJzL2Rvd25yZXYueG1sRI9Ba8JA&#10;FITvgv9heYXedJMcbBJdRdSiR6sF29sj+0xCs29DdmvS/nq3IPQ4zMw3zGI1mEbcqHO1ZQXxNAJB&#10;XFhdc6ng/fw6SUE4j6yxsUwKfsjBajkeLTDXtuc3up18KQKEXY4KKu/bXEpXVGTQTW1LHLyr7Qz6&#10;ILtS6g77ADeNTKJoJg3WHBYqbGlTUfF1+jYK9mm7/jjY375sdp/7y/GSbc+ZV+r5aVjPQXga/H/4&#10;0T5oBUkUx7MseUkz+PsU/oBc3gEAAP//AwBQSwECLQAUAAYACAAAACEA2+H2y+4AAACFAQAAEwAA&#10;AAAAAAAAAAAAAAAAAAAAW0NvbnRlbnRfVHlwZXNdLnhtbFBLAQItABQABgAIAAAAIQBa9CxbvwAA&#10;ABUBAAALAAAAAAAAAAAAAAAAAB8BAABfcmVscy8ucmVsc1BLAQItABQABgAIAAAAIQAHCmslywAA&#10;AOMAAAAPAAAAAAAAAAAAAAAAAAcCAABkcnMvZG93bnJldi54bWxQSwUGAAAAAAMAAwC3AAAA/wIA&#10;AAAA&#10;" filled="f" stroked="f">
                    <v:textbox inset="0,0,0,0">
                      <w:txbxContent>
                        <w:p w14:paraId="41981071"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16</w:t>
                          </w:r>
                        </w:p>
                      </w:txbxContent>
                    </v:textbox>
                  </v:rect>
                  <v:rect id="Rectangle 273376" o:spid="_x0000_s1935" style="position:absolute;left:27774;top:5462;width:7476;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nkywAAAOIAAAAPAAAAZHJzL2Rvd25yZXYueG1sRI9Ba8JA&#10;FITvgv9heYXedGNSraauIm1Fj1YLtrdH9jUJZt+G7NbE/nq3IHgcZuYbZr7sTCXO1LjSsoLRMAJB&#10;nFldcq7g87AeTEE4j6yxskwKLuRguej35phq2/IHnfc+FwHCLkUFhfd1KqXLCjLohrYmDt6PbQz6&#10;IJtc6gbbADeVjKNoIg2WHBYKrOm1oOy0/zUKNtN69bW1f21evX9vjrvj7O0w80o9PnSrFxCeOn8P&#10;39pbrSB5jpNREj+N4f9SuANycQUAAP//AwBQSwECLQAUAAYACAAAACEA2+H2y+4AAACFAQAAEwAA&#10;AAAAAAAAAAAAAAAAAAAAW0NvbnRlbnRfVHlwZXNdLnhtbFBLAQItABQABgAIAAAAIQBa9CxbvwAA&#10;ABUBAAALAAAAAAAAAAAAAAAAAB8BAABfcmVscy8ucmVsc1BLAQItABQABgAIAAAAIQCK/onkywAA&#10;AOIAAAAPAAAAAAAAAAAAAAAAAAcCAABkcnMvZG93bnJldi54bWxQSwUGAAAAAAMAAwC3AAAA/wIA&#10;AAAA&#10;" filled="f" stroked="f">
                    <v:textbox inset="0,0,0,0">
                      <w:txbxContent>
                        <w:p w14:paraId="1895A4E9"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QAM: 1376256b</w:t>
                          </w:r>
                        </w:p>
                      </w:txbxContent>
                    </v:textbox>
                  </v:rect>
                  <v:rect id="Rectangle 16177" o:spid="_x0000_s1936" style="position:absolute;left:25653;top:6480;width:132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AdAyAAAAOMAAAAPAAAAZHJzL2Rvd25yZXYueG1sRE/NasJA&#10;EL4X+g7LFLzV3XjQJLqKVIseWy2otyE7JqHZ2ZDdmrRP3y0IPc73P4vVYBtxo87XjjUkYwWCuHCm&#10;5lLDx/H1OQXhA7LBxjFp+CYPq+XjwwJz43p+p9shlCKGsM9RQxVCm0vpi4os+rFriSN3dZ3FEM+u&#10;lKbDPobbRk6UmkqLNceGClt6qaj4PHxZDbu0XZ/37qcvm+1ld3o7ZZtjFrQePQ3rOYhAQ/gX3917&#10;E+cnWaJSNZvM4O+nCIBc/gIAAP//AwBQSwECLQAUAAYACAAAACEA2+H2y+4AAACFAQAAEwAAAAAA&#10;AAAAAAAAAAAAAAAAW0NvbnRlbnRfVHlwZXNdLnhtbFBLAQItABQABgAIAAAAIQBa9CxbvwAAABUB&#10;AAALAAAAAAAAAAAAAAAAAB8BAABfcmVscy8ucmVsc1BLAQItABQABgAIAAAAIQAXjAdAyAAAAOMA&#10;AAAPAAAAAAAAAAAAAAAAAAcCAABkcnMvZG93bnJldi54bWxQSwUGAAAAAAMAAwC3AAAA/AIAAAAA&#10;" filled="f" stroked="f">
                    <v:textbox inset="0,0,0,0">
                      <w:txbxContent>
                        <w:p w14:paraId="555146AC"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DP</w:t>
                          </w:r>
                        </w:p>
                      </w:txbxContent>
                    </v:textbox>
                  </v:rect>
                  <v:rect id="Rectangle 16178" o:spid="_x0000_s1937" style="position:absolute;left:26618;top:6480;width:700;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m9yAAAAOMAAAAPAAAAZHJzL2Rvd25yZXYueG1sRE9La8JA&#10;EL4X+h+WKfRWdyMSYuoqUlv06KNgexuy0yQ0OxuyWxP99a4g9Djfe2aLwTbiRJ2vHWtIRgoEceFM&#10;zaWGz8PHSwbCB2SDjWPScCYPi/njwwxz43re0WkfShFD2OeooQqhzaX0RUUW/ci1xJH7cZ3FEM+u&#10;lKbDPobbRo6VSqXFmmNDhS29VVT87v+shnXWLr827tKXzfv3+rg9TleHadD6+WlYvoIINIR/8d29&#10;MXG+SlWSTrJJArefIgByfgUAAP//AwBQSwECLQAUAAYACAAAACEA2+H2y+4AAACFAQAAEwAAAAAA&#10;AAAAAAAAAAAAAAAAW0NvbnRlbnRfVHlwZXNdLnhtbFBLAQItABQABgAIAAAAIQBa9CxbvwAAABUB&#10;AAALAAAAAAAAAAAAAAAAAB8BAABfcmVscy8ucmVsc1BLAQItABQABgAIAAAAIQA+Abm9yAAAAOMA&#10;AAAPAAAAAAAAAAAAAAAAAAcCAABkcnMvZG93bnJldi54bWxQSwUGAAAAAAMAAwC3AAAA/AIAAAAA&#10;" filled="f" stroked="f">
                    <v:textbox inset="0,0,0,0">
                      <w:txbxContent>
                        <w:p w14:paraId="3F309C46"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v:textbox>
                  </v:rect>
                  <v:rect id="Rectangle 273378" o:spid="_x0000_s1938" style="position:absolute;left:26878;top:6480;width:562;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GyUyAAAAOMAAAAPAAAAZHJzL2Rvd25yZXYueG1sRE9La8JA&#10;EL4X/A/LCL3VTR9qEl1F+kCPvkC9DdlpEpqdDdmtif76rlDwON97pvPOVOJMjSstK3geRCCIM6tL&#10;zhXsd19PMQjnkTVWlknBhRzMZ72HKabatryh89bnIoSwS1FB4X2dSumyggy6ga2JA/dtG4M+nE0u&#10;dYNtCDeVfImikTRYcmgosKb3grKf7a9RsIzrxXFlr21efZ6Wh/Uh+dglXqnHfreYgPDU+bv4373S&#10;Yf4weh3FyTh5g9tPAQA5+wMAAP//AwBQSwECLQAUAAYACAAAACEA2+H2y+4AAACFAQAAEwAAAAAA&#10;AAAAAAAAAAAAAAAAW0NvbnRlbnRfVHlwZXNdLnhtbFBLAQItABQABgAIAAAAIQBa9CxbvwAAABUB&#10;AAALAAAAAAAAAAAAAAAAAB8BAABfcmVscy8ucmVsc1BLAQItABQABgAIAAAAIQAkXGyUyAAAAOMA&#10;AAAPAAAAAAAAAAAAAAAAAAcCAABkcnMvZG93bnJldi54bWxQSwUGAAAAAAMAAwC3AAAA/AIAAAAA&#10;" filled="f" stroked="f">
                    <v:textbox inset="0,0,0,0">
                      <w:txbxContent>
                        <w:p w14:paraId="0262B1FD"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8</w:t>
                          </w:r>
                        </w:p>
                      </w:txbxContent>
                    </v:textbox>
                  </v:rect>
                  <v:rect id="Rectangle 273380" o:spid="_x0000_s1939" style="position:absolute;left:27326;top:6480;width:7557;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bygAAAOEAAAAPAAAAZHJzL2Rvd25yZXYueG1sRI9Pa8JA&#10;FMTvhX6H5RW81d2GKia6irQVPfqnYHt7ZJ9JaPZtyK4m+um7BaHHYWZ+w8wWva3FhVpfOdbwMlQg&#10;iHNnKi40fB5WzxMQPiAbrB2Thit5WMwfH2aYGdfxji77UIgIYZ+hhjKEJpPS5yVZ9EPXEEfv5FqL&#10;Icq2kKbFLsJtLROlxtJixXGhxIbeSsp/9merYT1pll8bd+uK+uN7fdwe0/dDGrQePPXLKYhAffgP&#10;39sboyFJXkdjpVL4exTfgJz/AgAA//8DAFBLAQItABQABgAIAAAAIQDb4fbL7gAAAIUBAAATAAAA&#10;AAAAAAAAAAAAAAAAAABbQ29udGVudF9UeXBlc10ueG1sUEsBAi0AFAAGAAgAAAAhAFr0LFu/AAAA&#10;FQEAAAsAAAAAAAAAAAAAAAAAHwEAAF9yZWxzLy5yZWxzUEsBAi0AFAAGAAgAAAAhAK/+JBvKAAAA&#10;4QAAAA8AAAAAAAAAAAAAAAAABwIAAGRycy9kb3ducmV2LnhtbFBLBQYAAAAAAwADALcAAAD+AgAA&#10;AAA=&#10;" filled="f" stroked="f">
                    <v:textbox inset="0,0,0,0">
                      <w:txbxContent>
                        <w:p w14:paraId="5A819C3E"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QAM: 1032192b</w:t>
                          </w:r>
                        </w:p>
                      </w:txbxContent>
                    </v:textbox>
                  </v:rect>
                  <v:rect id="Rectangle 16180" o:spid="_x0000_s1940" style="position:absolute;left:25653;top:7505;width:103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28VzAAAAOMAAAAPAAAAZHJzL2Rvd25yZXYueG1sRI9BT8JA&#10;EIXvJvyHzZh4k22bSEphIQQlcFQwQW+T7tA2dmeb7kKrv945mHicmTfvvW+5Hl2rbtSHxrOBdJqA&#10;Ii69bbgy8H7aPeagQkS22HomA98UYL2a3C2xsH7gN7odY6XEhEOBBuoYu0LrUNbkMEx9Ryy3i+8d&#10;Rhn7StseBzF3rc6SZKYdNiwJNXa0ran8Ol6dgX3ebT4O/meo2pfP/fn1PH8+zaMxD/fjZgEq0hj/&#10;xX/fByv1n5I0nWVZLhTCJAvQq18AAAD//wMAUEsBAi0AFAAGAAgAAAAhANvh9svuAAAAhQEAABMA&#10;AAAAAAAAAAAAAAAAAAAAAFtDb250ZW50X1R5cGVzXS54bWxQSwECLQAUAAYACAAAACEAWvQsW78A&#10;AAAVAQAACwAAAAAAAAAAAAAAAAAfAQAAX3JlbHMvLnJlbHNQSwECLQAUAAYACAAAACEALpdvFcwA&#10;AADjAAAADwAAAAAAAAAAAAAAAAAHAgAAZHJzL2Rvd25yZXYueG1sUEsFBgAAAAADAAMAtwAAAAAD&#10;AAAAAA==&#10;" filled="f" stroked="f">
                    <v:textbox inset="0,0,0,0">
                      <w:txbxContent>
                        <w:p w14:paraId="36EE7549"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DP</w:t>
                          </w:r>
                        </w:p>
                      </w:txbxContent>
                    </v:textbox>
                  </v:rect>
                  <v:rect id="Rectangle 16181" o:spid="_x0000_s1941" style="position:absolute;left:26618;top:7505;width:338;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16NyAAAAOMAAAAPAAAAZHJzL2Rvd25yZXYueG1sRE9La8JA&#10;EL4L/Q/LFHrTjSkEE11FqkWP9QHqbciOSWh2NmS3Ju2v7wqCx/neM1v0phY3al1lWcF4FIEgzq2u&#10;uFBwPHwOJyCcR9ZYWyYFv+RgMX8ZzDDTtuMd3fa+ECGEXYYKSu+bTEqXl2TQjWxDHLirbQ36cLaF&#10;1C12IdzUMo6iRBqsODSU2NBHSfn3/sco2Eya5Xlr/7qiXl82p69TujqkXqm31345BeGp90/xw73V&#10;YX4ax0kSv48TuP8UAJDzfwAAAP//AwBQSwECLQAUAAYACAAAACEA2+H2y+4AAACFAQAAEwAAAAAA&#10;AAAAAAAAAAAAAAAAW0NvbnRlbnRfVHlwZXNdLnhtbFBLAQItABQABgAIAAAAIQBa9CxbvwAAABUB&#10;AAALAAAAAAAAAAAAAAAAAB8BAABfcmVscy8ucmVsc1BLAQItABQABgAIAAAAIQBjQ16NyAAAAOMA&#10;AAAPAAAAAAAAAAAAAAAAAAcCAABkcnMvZG93bnJldi54bWxQSwUGAAAAAAMAAwC3AAAA/AIAAAAA&#10;" filled="f" stroked="f">
                    <v:textbox inset="0,0,0,0">
                      <w:txbxContent>
                        <w:p w14:paraId="0E5CC705"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v:textbox>
                  </v:rect>
                  <v:rect id="Rectangle 16182" o:spid="_x0000_s1942" style="position:absolute;left:26878;top:7505;width:7052;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JBywAAAOIAAAAPAAAAZHJzL2Rvd25yZXYueG1sRI9Pa8JA&#10;FMTvgt9heYXedFNpo0ldRfoHPdpYUG+P7GsSzL4N2a1J/fRuQfA4zMxvmPmyN7U4U+sqywqexhEI&#10;4tzqigsF37vP0QyE88gaa8uk4I8cLBfDwRxTbTv+onPmCxEg7FJUUHrfpFK6vCSDbmwb4uD92Nag&#10;D7ItpG6xC3BTy0kUxdJgxWGhxIbeSspP2a9RsJ41q8PGXrqi/jiu99t98r5LvFKPD/3qFYSn3t/D&#10;t/ZGK0im00nyHMcv8H8p3AG5uAIAAP//AwBQSwECLQAUAAYACAAAACEA2+H2y+4AAACFAQAAEwAA&#10;AAAAAAAAAAAAAAAAAAAAW0NvbnRlbnRfVHlwZXNdLnhtbFBLAQItABQABgAIAAAAIQBa9CxbvwAA&#10;ABUBAAALAAAAAAAAAAAAAAAAAB8BAABfcmVscy8ucmVsc1BLAQItABQABgAIAAAAIQAVXiJBywAA&#10;AOIAAAAPAAAAAAAAAAAAAAAAAAcCAABkcnMvZG93bnJldi54bWxQSwUGAAAAAAMAAwC3AAAA/wIA&#10;AAAA&#10;" filled="f" stroked="f">
                    <v:textbox inset="0,0,0,0">
                      <w:txbxContent>
                        <w:p w14:paraId="79245021"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QPSK: 688128b</w:t>
                          </w:r>
                        </w:p>
                      </w:txbxContent>
                    </v:textbox>
                  </v:rect>
                  <v:rect id="Rectangle 16183" o:spid="_x0000_s1943" style="position:absolute;left:25952;top:14881;width:560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3IywAAAOIAAAAPAAAAZHJzL2Rvd25yZXYueG1sRI9ba8JA&#10;FITfBf/Dcgp9040pikldRbygj97A9u2QPU1Cs2dDdjVpf323IPg4zMw3zGzRmUrcqXGlZQWjYQSC&#10;OLO65FzB5bwdTEE4j6yxskwKfsjBYt7vzTDVtuUj3U8+FwHCLkUFhfd1KqXLCjLohrYmDt6XbQz6&#10;IJtc6gbbADeVjKNoIg2WHBYKrGlVUPZ9uhkFu2m9/Njb3zavNp+76+GarM+JV+r1pVu+g/DU+Wf4&#10;0d5rBXE8fhsnyWgC/5fCHZDzPwAAAP//AwBQSwECLQAUAAYACAAAACEA2+H2y+4AAACFAQAAEwAA&#10;AAAAAAAAAAAAAAAAAAAAW0NvbnRlbnRfVHlwZXNdLnhtbFBLAQItABQABgAIAAAAIQBa9CxbvwAA&#10;ABUBAAALAAAAAAAAAAAAAAAAAB8BAABfcmVscy8ucmVsc1BLAQItABQABgAIAAAAIQCNKf3IywAA&#10;AOIAAAAPAAAAAAAAAAAAAAAAAAcCAABkcnMvZG93bnJldi54bWxQSwUGAAAAAAMAAwC3AAAA/wIA&#10;AAAA&#10;" filled="f" stroked="f">
                    <v:textbox inset="0,0,0,0">
                      <w:txbxContent>
                        <w:p w14:paraId="73A9062B" w14:textId="24E08179" w:rsidR="00F1465C" w:rsidRPr="00F1465C" w:rsidRDefault="00F1465C" w:rsidP="00F1465C">
                          <w:pPr>
                            <w:spacing w:after="160" w:line="256" w:lineRule="auto"/>
                            <w:ind w:left="14" w:hanging="14"/>
                            <w:rPr>
                              <w:rFonts w:ascii="Calibri" w:eastAsiaTheme="minorEastAsia" w:hAnsi="Calibri" w:cs="Calibri"/>
                              <w:color w:val="000000"/>
                              <w:sz w:val="13"/>
                              <w:szCs w:val="13"/>
                            </w:rPr>
                          </w:pPr>
                          <w:r>
                            <w:rPr>
                              <w:rFonts w:ascii="Calibri" w:eastAsia="Calibri" w:hAnsi="Calibri" w:cs="Calibri"/>
                              <w:color w:val="000000"/>
                              <w:sz w:val="13"/>
                              <w:szCs w:val="13"/>
                            </w:rPr>
                            <w:t>DP</w:t>
                          </w:r>
                          <w:r>
                            <w:rPr>
                              <w:rFonts w:ascii="Calibri" w:eastAsiaTheme="minorEastAsia" w:hAnsi="Calibri" w:cs="Calibri" w:hint="eastAsia"/>
                              <w:color w:val="000000"/>
                              <w:sz w:val="13"/>
                              <w:szCs w:val="13"/>
                            </w:rPr>
                            <w:t>-16QAM(8x)</w:t>
                          </w:r>
                        </w:p>
                      </w:txbxContent>
                    </v:textbox>
                  </v:rect>
                  <v:rect id="Rectangle 16186" o:spid="_x0000_s1944" style="position:absolute;left:25952;top:15903;width:4873;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Y+eyQAAAOMAAAAPAAAAZHJzL2Rvd25yZXYueG1sRE9La8JA&#10;EL4L/Q/LFHrTjQlKEl1F2ooefRRsb0N2TEKzsyG7NWl/fbcg9Djfe5brwTTiRp2rLSuYTiIQxIXV&#10;NZcK3s7bcQrCeWSNjWVS8E0O1quH0RJzbXs+0u3kSxFC2OWooPK+zaV0RUUG3cS2xIG72s6gD2dX&#10;St1hH8JNI+MomkuDNYeGClt6rqj4PH0ZBbu03bzv7U9fNq8fu8vhkr2cM6/U0+OwWYDwNPh/8d29&#10;12F+EifJNJ5lc/j7KQAgV78AAAD//wMAUEsBAi0AFAAGAAgAAAAhANvh9svuAAAAhQEAABMAAAAA&#10;AAAAAAAAAAAAAAAAAFtDb250ZW50X1R5cGVzXS54bWxQSwECLQAUAAYACAAAACEAWvQsW78AAAAV&#10;AQAACwAAAAAAAAAAAAAAAAAfAQAAX3JlbHMvLnJlbHNQSwECLQAUAAYACAAAACEAntmPnskAAADj&#10;AAAADwAAAAAAAAAAAAAAAAAHAgAAZHJzL2Rvd25yZXYueG1sUEsFBgAAAAADAAMAtwAAAP0CAAAA&#10;AA==&#10;" filled="f" stroked="f">
                    <v:textbox inset="0,0,0,0">
                      <w:txbxContent>
                        <w:p w14:paraId="1DDEB454" w14:textId="18D7195C" w:rsidR="00F1465C" w:rsidRPr="00A16B08" w:rsidRDefault="00F1465C" w:rsidP="00F1465C">
                          <w:pPr>
                            <w:spacing w:after="160" w:line="256" w:lineRule="auto"/>
                            <w:ind w:left="14" w:hanging="14"/>
                            <w:rPr>
                              <w:rFonts w:ascii="Calibri" w:eastAsiaTheme="minorEastAsia" w:hAnsi="Calibri" w:cs="Calibri"/>
                              <w:color w:val="000000"/>
                              <w:sz w:val="13"/>
                              <w:szCs w:val="13"/>
                            </w:rPr>
                          </w:pPr>
                          <w:r>
                            <w:rPr>
                              <w:rFonts w:ascii="Calibri" w:eastAsia="Calibri" w:hAnsi="Calibri" w:cs="Calibri"/>
                              <w:color w:val="000000"/>
                              <w:sz w:val="13"/>
                              <w:szCs w:val="13"/>
                            </w:rPr>
                            <w:t>DP</w:t>
                          </w:r>
                          <w:r w:rsidR="00A16B08">
                            <w:rPr>
                              <w:rFonts w:ascii="Calibri" w:eastAsiaTheme="minorEastAsia" w:hAnsi="Calibri" w:cs="Calibri" w:hint="eastAsia"/>
                              <w:color w:val="000000"/>
                              <w:sz w:val="13"/>
                              <w:szCs w:val="13"/>
                            </w:rPr>
                            <w:t>-8QAM(6x)</w:t>
                          </w:r>
                        </w:p>
                      </w:txbxContent>
                    </v:textbox>
                  </v:rect>
                  <v:rect id="Rectangle 16187" o:spid="_x0000_s1945" style="position:absolute;left:26979;top:16497;width:339;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17zyAAAAOMAAAAPAAAAZHJzL2Rvd25yZXYueG1sRE9La8JA&#10;EL4L/Q/LFHrTTResJrqKaIse6wNsb0N2TEKzsyG7NWl/fbcgeJzvPfNlb2txpdZXjjU8jxIQxLkz&#10;FRcaTse34RSED8gGa8ek4Yc8LBcPgzlmxnW8p+shFCKGsM9QQxlCk0np85Is+pFriCN3ca3FEM+2&#10;kKbFLobbWqokeZEWK44NJTa0Lin/OnxbDdtps/rYud+uqF8/t+f3c7o5pkHrp8d+NQMRqA938c29&#10;M3G+GqtxqlQygf+fIgBy8QcAAP//AwBQSwECLQAUAAYACAAAACEA2+H2y+4AAACFAQAAEwAAAAAA&#10;AAAAAAAAAAAAAAAAW0NvbnRlbnRfVHlwZXNdLnhtbFBLAQItABQABgAIAAAAIQBa9CxbvwAAABUB&#10;AAALAAAAAAAAAAAAAAAAAB8BAABfcmVscy8ucmVsc1BLAQItABQABgAIAAAAIQByG17zyAAAAOMA&#10;AAAPAAAAAAAAAAAAAAAAAAcCAABkcnMvZG93bnJldi54bWxQSwUGAAAAAAMAAwC3AAAA/AIAAAAA&#10;" filled="f" stroked="f">
                    <v:textbox inset="0,0,0,0">
                      <w:txbxContent>
                        <w:p w14:paraId="2998EBCE"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v:textbox>
                  </v:rect>
                  <v:rect id="Rectangle 16189" o:spid="_x0000_s1946" style="position:absolute;left:25952;top:16870;width:517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KxkygAAAOEAAAAPAAAAZHJzL2Rvd25yZXYueG1sRI9Pa8JA&#10;FMTvhX6H5RW81Y02tCZ1FbGKHv1TsL09sq9JMPs2ZFcT/fSuUPA4zMxvmPG0M5U4U+NKywoG/QgE&#10;cWZ1ybmC7/3ydQTCeWSNlWVScCEH08nz0xhTbVve0nnncxEg7FJUUHhfp1K6rCCDrm9r4uD92cag&#10;D7LJpW6wDXBTyWEUvUuDJYeFAmuaF5QddyejYDWqZz9re23zavG7OmwOydc+8Ur1XrrZJwhPnX+E&#10;/9trrSAefiTx4C2G+6PwBuTkBgAA//8DAFBLAQItABQABgAIAAAAIQDb4fbL7gAAAIUBAAATAAAA&#10;AAAAAAAAAAAAAAAAAABbQ29udGVudF9UeXBlc10ueG1sUEsBAi0AFAAGAAgAAAAhAFr0LFu/AAAA&#10;FQEAAAsAAAAAAAAAAAAAAAAAHwEAAF9yZWxzLy5yZWxzUEsBAi0AFAAGAAgAAAAhADdArGTKAAAA&#10;4QAAAA8AAAAAAAAAAAAAAAAABwIAAGRycy9kb3ducmV2LnhtbFBLBQYAAAAAAwADALcAAAD+AgAA&#10;AAA=&#10;" filled="f" stroked="f">
                    <v:textbox inset="0,0,0,0">
                      <w:txbxContent>
                        <w:p w14:paraId="6DCCFCCF" w14:textId="38E5B2E7" w:rsidR="00F1465C" w:rsidRPr="00A16B08" w:rsidRDefault="00F1465C" w:rsidP="00F1465C">
                          <w:pPr>
                            <w:spacing w:after="160" w:line="256" w:lineRule="auto"/>
                            <w:ind w:left="14" w:hanging="14"/>
                            <w:rPr>
                              <w:rFonts w:ascii="Calibri" w:eastAsiaTheme="minorEastAsia" w:hAnsi="Calibri" w:cs="Calibri"/>
                              <w:color w:val="000000"/>
                              <w:sz w:val="13"/>
                              <w:szCs w:val="13"/>
                            </w:rPr>
                          </w:pPr>
                          <w:r>
                            <w:rPr>
                              <w:rFonts w:ascii="Calibri" w:eastAsia="Calibri" w:hAnsi="Calibri" w:cs="Calibri"/>
                              <w:color w:val="000000"/>
                              <w:sz w:val="13"/>
                              <w:szCs w:val="13"/>
                            </w:rPr>
                            <w:t>DP</w:t>
                          </w:r>
                          <w:r w:rsidR="00A16B08">
                            <w:rPr>
                              <w:rFonts w:ascii="Calibri" w:eastAsiaTheme="minorEastAsia" w:hAnsi="Calibri" w:cs="Calibri" w:hint="eastAsia"/>
                              <w:color w:val="000000"/>
                              <w:sz w:val="13"/>
                              <w:szCs w:val="13"/>
                            </w:rPr>
                            <w:t>-QPSK(4x)</w:t>
                          </w:r>
                        </w:p>
                      </w:txbxContent>
                    </v:textbox>
                  </v:rect>
                  <v:rect id="Rectangle 16190" o:spid="_x0000_s1947" style="position:absolute;left:26979;top:17520;width:339;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Sn6yQAAAOMAAAAPAAAAZHJzL2Rvd25yZXYueG1sRE9La8JA&#10;EL4L/Q/LFLzpJsGWJLqKVIse6wNsb0N2TEKzsyG7NWl/fbdQ8DjfexarwTTiRp2rLSuIpxEI4sLq&#10;mksF59PrJAXhPLLGxjIp+CYHq+XDaIG5tj0f6Hb0pQgh7HJUUHnf5lK6oiKDbmpb4sBdbWfQh7Mr&#10;pe6wD+GmkUkUPUuDNYeGClt6qaj4PH4ZBbu0Xb/v7U9fNtuP3eXtkm1OmVdq/Dis5yA8Df4u/nfv&#10;dZifRHGaJU/xDP5+CgDI5S8AAAD//wMAUEsBAi0AFAAGAAgAAAAhANvh9svuAAAAhQEAABMAAAAA&#10;AAAAAAAAAAAAAAAAAFtDb250ZW50X1R5cGVzXS54bWxQSwECLQAUAAYACAAAACEAWvQsW78AAAAV&#10;AQAACwAAAAAAAAAAAAAAAAAfAQAAX3JlbHMvLnJlbHNQSwECLQAUAAYACAAAACEADUkp+skAAADj&#10;AAAADwAAAAAAAAAAAAAAAAAHAgAAZHJzL2Rvd25yZXYueG1sUEsFBgAAAAADAAMAtwAAAP0CAAAA&#10;AA==&#10;" filled="f" stroked="f">
                    <v:textbox inset="0,0,0,0">
                      <w:txbxContent>
                        <w:p w14:paraId="5FA9D297"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v:textbox>
                  </v:rect>
                  <v:shape id="Shape 16192" o:spid="_x0000_s1948" style="position:absolute;left:35364;top:12026;width:1327;height:0;visibility:visible;mso-wrap-style:square;v-text-anchor:top" coordsize="132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7dWyAAAAOMAAAAPAAAAZHJzL2Rvd25yZXYueG1sRE9Pa8Iw&#10;FL8P9h3CE3YZ89VapHZG2RyClx3U4Tk0z6azeSlJ1O7bL4OBx/f7/xarwXbiSj60jiVMxhkI4trp&#10;lhsJX4fNSwkiRMVadY5Jwg8FWC0fHxaq0u7GO7ruYyNSCIdKSTAx9hViqA1ZFcauJ07cyXmrYjp9&#10;g9qrWwq3HeZZNkOrWk4NRvW0NlSf9xcrYbu+4FBs8BOf/fd7aT7y+e54lPJpNLy9gog0xLv4373V&#10;aX5RZtN8khdT+PspAYDLXwAAAP//AwBQSwECLQAUAAYACAAAACEA2+H2y+4AAACFAQAAEwAAAAAA&#10;AAAAAAAAAAAAAAAAW0NvbnRlbnRfVHlwZXNdLnhtbFBLAQItABQABgAIAAAAIQBa9CxbvwAAABUB&#10;AAALAAAAAAAAAAAAAAAAAB8BAABfcmVscy8ucmVsc1BLAQItABQABgAIAAAAIQAUi7dWyAAAAOMA&#10;AAAPAAAAAAAAAAAAAAAAAAcCAABkcnMvZG93bnJldi54bWxQSwUGAAAAAAMAAwC3AAAA/AIAAAAA&#10;" path="m,l132710,e" filled="f" strokeweight=".17678mm">
                    <v:stroke endcap="round"/>
                    <v:path arrowok="t" textboxrect="0,0,132710,0"/>
                  </v:shape>
                  <v:shape id="Shape 16193" o:spid="_x0000_s1949" style="position:absolute;left:34943;top:11749;width:556;height:555;visibility:visible;mso-wrap-style:square;v-text-anchor:top" coordsize="55600,5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wYyQAAAOMAAAAPAAAAZHJzL2Rvd25yZXYueG1sRE/NasJA&#10;EL4XfIdlCr1I3RhE09RVpCgtggdTCx6H7DQJzc7G7BrTPr0rCD3O9z/zZW9q0VHrKssKxqMIBHFu&#10;dcWFgsPn5jkB4TyyxtoyKfglB8vF4GGOqbYX3lOX+UKEEHYpKii9b1IpXV6SQTeyDXHgvm1r0Iez&#10;LaRu8RLCTS3jKJpKgxWHhhIbeisp/8nORoHZ4HH3zsX6ePg6bfXq79zF66FST4/96hWEp97/i+/u&#10;Dx3mJ+OXZJLEswncfgoAyMUVAAD//wMAUEsBAi0AFAAGAAgAAAAhANvh9svuAAAAhQEAABMAAAAA&#10;AAAAAAAAAAAAAAAAAFtDb250ZW50X1R5cGVzXS54bWxQSwECLQAUAAYACAAAACEAWvQsW78AAAAV&#10;AQAACwAAAAAAAAAAAAAAAAAfAQAAX3JlbHMvLnJlbHNQSwECLQAUAAYACAAAACEAVHQ8GMkAAADj&#10;AAAADwAAAAAAAAAAAAAAAAAHAgAAZHJzL2Rvd25yZXYueG1sUEsFBgAAAAADAAMAtwAAAP0CAAAA&#10;AA==&#10;" path="m55600,v-8756,17463,-8756,38024,,55495l,27748,55600,xe" fillcolor="black" stroked="f" strokeweight="0">
                    <v:stroke endcap="round"/>
                    <v:path arrowok="t" textboxrect="0,0,55600,55495"/>
                  </v:shape>
                  <v:shape id="Shape 16194" o:spid="_x0000_s1950" style="position:absolute;left:36556;top:11749;width:556;height:555;visibility:visible;mso-wrap-style:square;v-text-anchor:top" coordsize="55600,5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cGywAAAOIAAAAPAAAAZHJzL2Rvd25yZXYueG1sRI9Ba8JA&#10;FITvBf/D8oReim5UlDR1FSlKRfBQq+DxkX0mwezbNLvG6K/vFgSPw8x8w0znrSlFQ7UrLCsY9CMQ&#10;xKnVBWcK9j+rXgzCeWSNpWVScCMH81nnZYqJtlf+pmbnMxEg7BJUkHtfJVK6NCeDrm8r4uCdbG3Q&#10;B1lnUtd4DXBTymEUTaTBgsNCjhV95pSedxejwKzwuP3ibHncH343enG/NMPlm1Kv3XbxAcJT65/h&#10;R3utFcTjeDAav8cT+L8U7oCc/QEAAP//AwBQSwECLQAUAAYACAAAACEA2+H2y+4AAACFAQAAEwAA&#10;AAAAAAAAAAAAAAAAAAAAW0NvbnRlbnRfVHlwZXNdLnhtbFBLAQItABQABgAIAAAAIQBa9CxbvwAA&#10;ABUBAAALAAAAAAAAAAAAAAAAAB8BAABfcmVscy8ucmVsc1BLAQItABQABgAIAAAAIQDRM9cGywAA&#10;AOIAAAAPAAAAAAAAAAAAAAAAAAcCAABkcnMvZG93bnJldi54bWxQSwUGAAAAAAMAAwC3AAAA/wIA&#10;AAAA&#10;" path="m,l55600,27748,,55495c8757,38024,8757,17463,,xe" fillcolor="black" stroked="f" strokeweight="0">
                    <v:stroke endcap="round"/>
                    <v:path arrowok="t" textboxrect="0,0,55600,55495"/>
                  </v:shape>
                  <v:rect id="Rectangle 16195" o:spid="_x0000_s1951" style="position:absolute;left:36053;top:11577;width:308;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U4wyQAAAOMAAAAPAAAAZHJzL2Rvd25yZXYueG1sRE/NasJA&#10;EL4X+g7LFLzVTZXGJHUVaRU9WhXU25CdJqHZ2ZBdTdqndwtCj/P9z3Tem1pcqXWVZQUvwwgEcW51&#10;xYWCw371nIBwHlljbZkU/JCD+ezxYYqZth1/0nXnCxFC2GWooPS+yaR0eUkG3dA2xIH7sq1BH862&#10;kLrFLoSbWo6iKJYGKw4NJTb0XlL+vbsYBeukWZw29rcr6uV5fdwe04996pUaPPWLNxCeev8vvrs3&#10;OsyfJHH8mo5HY/j7KQAgZzcAAAD//wMAUEsBAi0AFAAGAAgAAAAhANvh9svuAAAAhQEAABMAAAAA&#10;AAAAAAAAAAAAAAAAAFtDb250ZW50X1R5cGVzXS54bWxQSwECLQAUAAYACAAAACEAWvQsW78AAAAV&#10;AQAACwAAAAAAAAAAAAAAAAAfAQAAX3JlbHMvLnJlbHNQSwECLQAUAAYACAAAACEApM1OMMkAAADj&#10;AAAADwAAAAAAAAAAAAAAAAAHAgAAZHJzL2Rvd25yZXYueG1sUEsFBgAAAAADAAMAtwAAAP0CAAAA&#10;AA==&#10;" filled="f" stroked="f">
                    <v:textbox inset="0,0,0,0">
                      <w:txbxContent>
                        <w:p w14:paraId="35219F23" w14:textId="77777777" w:rsidR="00F1465C" w:rsidRDefault="00F1465C" w:rsidP="00F1465C">
                          <w:pPr>
                            <w:spacing w:after="160" w:line="256" w:lineRule="auto"/>
                            <w:ind w:left="14" w:hanging="14"/>
                            <w:rPr>
                              <w:rFonts w:ascii="Times New Roman" w:eastAsia="Calibri" w:hAnsi="Times New Roman"/>
                              <w:color w:val="000000"/>
                              <w:sz w:val="16"/>
                              <w:szCs w:val="16"/>
                            </w:rPr>
                          </w:pPr>
                          <w:r>
                            <w:rPr>
                              <w:rFonts w:ascii="Times New Roman" w:eastAsia="Calibri" w:hAnsi="Times New Roman"/>
                              <w:color w:val="000000"/>
                              <w:sz w:val="16"/>
                              <w:szCs w:val="16"/>
                            </w:rPr>
                            <w:t xml:space="preserve"> </w:t>
                          </w:r>
                        </w:p>
                      </w:txbxContent>
                    </v:textbox>
                  </v:rect>
                  <v:shape id="Shape 16197" o:spid="_x0000_s1952" style="position:absolute;left:32007;width:9399;height:2886;visibility:visible;mso-wrap-style:square;v-text-anchor:top" coordsize="939850,2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AK3xwAAAOMAAAAPAAAAZHJzL2Rvd25yZXYueG1sRE9PS8Mw&#10;FL8LfofwBG8unW111GWjOAUPXjYd7Phonk1Z8lKSuHXf3giCx/f7/5bryVlxohAHzwrmswIEcef1&#10;wL2Cz4/XuwWImJA1Ws+k4EIR1qvrqyU22p95S6dd6kUO4digApPS2EgZO0MO48yPxJn78sFhymfo&#10;pQ54zuHOyvuieJAOB84NBkd6NtQdd99OQUH1sb3Um/eD5fBi2oNNm7BX6vZmap9AJJrSv/jP/abz&#10;/LosH6uqrObw+1MGQK5+AAAA//8DAFBLAQItABQABgAIAAAAIQDb4fbL7gAAAIUBAAATAAAAAAAA&#10;AAAAAAAAAAAAAABbQ29udGVudF9UeXBlc10ueG1sUEsBAi0AFAAGAAgAAAAhAFr0LFu/AAAAFQEA&#10;AAsAAAAAAAAAAAAAAAAAHwEAAF9yZWxzLy5yZWxzUEsBAi0AFAAGAAgAAAAhAJM8ArfHAAAA4wAA&#10;AA8AAAAAAAAAAAAAAAAABwIAAGRycy9kb3ducmV2LnhtbFBLBQYAAAAAAwADALcAAAD7AgAAAAA=&#10;" path="m,288644r939850,l939850,,,,,288644xe" filled="f" strokeweight=".17678mm">
                    <v:stroke endcap="round"/>
                    <v:path arrowok="t" textboxrect="0,0,939850,288644"/>
                  </v:shape>
                  <v:rect id="Rectangle 16198" o:spid="_x0000_s1953" style="position:absolute;left:32368;top:729;width:204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HwyAAAAOIAAAAPAAAAZHJzL2Rvd25yZXYueG1sRE/LasJA&#10;FN0L/sNwhe50Rqk1po4ifaBLq4K6u2Ruk2DmTshMTerXO4tCl4fzXqw6W4kbNb50rGE8UiCIM2dK&#10;zjUcD5/DBIQPyAYrx6Thlzyslv3eAlPjWv6i2z7kIoawT1FDEUKdSumzgiz6kauJI/ftGoshwiaX&#10;psE2httKTpR6kRZLjg0F1vRWUHbd/1gNm6Ren7fu3ubVx2Vz2p3m74d50Ppp0K1fQQTqwr/4z701&#10;Gmbj52mi1DRujpfiHZDLBwAAAP//AwBQSwECLQAUAAYACAAAACEA2+H2y+4AAACFAQAAEwAAAAAA&#10;AAAAAAAAAAAAAAAAW0NvbnRlbnRfVHlwZXNdLnhtbFBLAQItABQABgAIAAAAIQBa9CxbvwAAABUB&#10;AAALAAAAAAAAAAAAAAAAAB8BAABfcmVscy8ucmVsc1BLAQItABQABgAIAAAAIQAsbaHwyAAAAOIA&#10;AAAPAAAAAAAAAAAAAAAAAAcCAABkcnMvZG93bnJldi54bWxQSwUGAAAAAAMAAwC3AAAA/AIAAAAA&#10;" filled="f" stroked="f">
                    <v:textbox inset="0,0,0,0">
                      <w:txbxContent>
                        <w:p w14:paraId="60673648"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ZR</w:t>
                          </w:r>
                        </w:p>
                      </w:txbxContent>
                    </v:textbox>
                  </v:rect>
                  <v:rect id="Rectangle 16199" o:spid="_x0000_s1954" style="position:absolute;left:33917;top:729;width:626;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TeywAAAOIAAAAPAAAAZHJzL2Rvd25yZXYueG1sRI9ba8JA&#10;FITfhf6H5RR8000q1SR1FekFffQG6tshe5qEZs+G7GrS/nq3UOjjMDPfMPNlb2pxo9ZVlhXE4wgE&#10;cW51xYWC4+FjlIBwHlljbZkUfJOD5eJhMMdM2453dNv7QgQIuwwVlN43mZQuL8mgG9uGOHiftjXo&#10;g2wLqVvsAtzU8imKptJgxWGhxIZeS8q/9lejYJ00q/PG/nRF/X5Zn7an9O2QeqWGj/3qBYSn3v+H&#10;/9obrWCWTmbJ8ySO4fdSuANycQcAAP//AwBQSwECLQAUAAYACAAAACEA2+H2y+4AAACFAQAAEwAA&#10;AAAAAAAAAAAAAAAAAAAAW0NvbnRlbnRfVHlwZXNdLnhtbFBLAQItABQABgAIAAAAIQBa9CxbvwAA&#10;ABUBAAALAAAAAAAAAAAAAAAAAB8BAABfcmVscy8ucmVsc1BLAQItABQABgAIAAAAIQBdIeTeywAA&#10;AOIAAAAPAAAAAAAAAAAAAAAAAAcCAABkcnMvZG93bnJldi54bWxQSwUGAAAAAAMAAwC3AAAA/wIA&#10;AAAA&#10;" filled="f" stroked="f">
                    <v:textbox inset="0,0,0,0">
                      <w:txbxContent>
                        <w:p w14:paraId="250648CE"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w:t>
                          </w:r>
                        </w:p>
                      </w:txbxContent>
                    </v:textbox>
                  </v:rect>
                  <v:rect id="Rectangle 16200" o:spid="_x0000_s1955" style="position:absolute;left:34387;top:729;width:88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xXvyAAAAOMAAAAPAAAAZHJzL2Rvd25yZXYueG1sRE9fa8Iw&#10;EH8f+B3CCb7NtIKb6Ywi6tDHTQXd29Hc2rLmUprMdn56Mxjs8X7/b77sbS2u1PrKsYZ0nIAgzp2p&#10;uNBwOr4+zkD4gGywdkwafsjDcjF4mGNmXMfvdD2EQsQQ9hlqKENoMil9XpJFP3YNceQ+XWsxxLMt&#10;pGmxi+G2lpMkeZIWK44NJTa0Lin/OnxbDbtZs7rs3a0r6u3H7vx2VpujClqPhv3qBUSgPvyL/9x7&#10;E+enyVSpNH1W8PtTBEAu7gAAAP//AwBQSwECLQAUAAYACAAAACEA2+H2y+4AAACFAQAAEwAAAAAA&#10;AAAAAAAAAAAAAAAAW0NvbnRlbnRfVHlwZXNdLnhtbFBLAQItABQABgAIAAAAIQBa9CxbvwAAABUB&#10;AAALAAAAAAAAAAAAAAAAAB8BAABfcmVscy8ucmVsc1BLAQItABQABgAIAAAAIQDTIxXvyAAAAOMA&#10;AAAPAAAAAAAAAAAAAAAAAAcCAABkcnMvZG93bnJldi54bWxQSwUGAAAAAAMAAwC3AAAA/AIAAAAA&#10;" filled="f" stroked="f">
                    <v:textbox inset="0,0,0,0">
                      <w:txbxContent>
                        <w:p w14:paraId="0125FE30"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x</w:t>
                          </w:r>
                        </w:p>
                      </w:txbxContent>
                    </v:textbox>
                  </v:rect>
                  <v:rect id="Rectangle 16201" o:spid="_x0000_s1956" style="position:absolute;left:35052;top:729;width:626;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aDywAAAOIAAAAPAAAAZHJzL2Rvd25yZXYueG1sRI9ba8JA&#10;FITfC/6H5Qh9qxvtxSS6irQVffQG6tshe0xCs2dDdmtif71bKPRxmJlvmOm8M5W4UuNKywqGgwgE&#10;cWZ1ybmCw375FINwHlljZZkU3MjBfNZ7mGKqbctbuu58LgKEXYoKCu/rVEqXFWTQDWxNHLyLbQz6&#10;IJtc6gbbADeVHEXRmzRYclgosKb3grKv3bdRsIrrxWltf9q8+jyvjptj8rFPvFKP/W4xAeGp8//h&#10;v/ZaK3gev74ko3g8hN9L4Q7I2R0AAP//AwBQSwECLQAUAAYACAAAACEA2+H2y+4AAACFAQAAEwAA&#10;AAAAAAAAAAAAAAAAAAAAW0NvbnRlbnRfVHlwZXNdLnhtbFBLAQItABQABgAIAAAAIQBa9CxbvwAA&#10;ABUBAAALAAAAAAAAAAAAAAAAAB8BAABfcmVscy8ucmVsc1BLAQItABQABgAIAAAAIQAoQSaDywAA&#10;AOIAAAAPAAAAAAAAAAAAAAAAAAcCAABkcnMvZG93bnJldi54bWxQSwUGAAAAAAMAAwC3AAAA/wIA&#10;AAAA&#10;" filled="f" stroked="f">
                    <v:textbox inset="0,0,0,0">
                      <w:txbxContent>
                        <w:p w14:paraId="564DE100"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w:t>
                          </w:r>
                        </w:p>
                      </w:txbxContent>
                    </v:textbox>
                  </v:rect>
                  <v:rect id="Rectangle 16202" o:spid="_x0000_s1957" style="position:absolute;left:35520;top:729;width:406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6EsywAAAOIAAAAPAAAAZHJzL2Rvd25yZXYueG1sRI9ba8JA&#10;FITfC/6H5RT6VjeRekl0FekFffRSsL4dsqdJMHs2ZLcm9de7guDjMDPfMLNFZypxpsaVlhXE/QgE&#10;cWZ1ybmC7/3X6wSE88gaK8uk4J8cLOa9pxmm2ra8pfPO5yJA2KWooPC+TqV0WUEGXd/WxMH7tY1B&#10;H2STS91gG+CmkoMoGkmDJYeFAmt6Lyg77f6MgtWkXv6s7aXNq8/j6rA5JB/7xCv18twtpyA8df4R&#10;vrfXWsFwPIiTeDh+g9ulcAfk/AoAAP//AwBQSwECLQAUAAYACAAAACEA2+H2y+4AAACFAQAAEwAA&#10;AAAAAAAAAAAAAAAAAAAAW0NvbnRlbnRfVHlwZXNdLnhtbFBLAQItABQABgAIAAAAIQBa9CxbvwAA&#10;ABUBAAALAAAAAAAAAAAAAAAAAB8BAABfcmVscy8ucmVsc1BLAQItABQABgAIAAAAIQAnV6EsywAA&#10;AOIAAAAPAAAAAAAAAAAAAAAAAAcCAABkcnMvZG93bnJldi54bWxQSwUGAAAAAAMAAwC3AAAA/wIA&#10;AAAA&#10;" filled="f" stroked="f">
                    <v:textbox inset="0,0,0,0">
                      <w:txbxContent>
                        <w:p w14:paraId="153BDAC3"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oFEC</w:t>
                          </w:r>
                        </w:p>
                      </w:txbxContent>
                    </v:textbox>
                  </v:rect>
                  <v:shape id="Shape 16204" o:spid="_x0000_s1958" style="position:absolute;left:36828;top:2886;width:0;height:5690;visibility:visible;mso-wrap-style:square;v-text-anchor:top" coordsize="0,56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2JeywAAAOIAAAAPAAAAZHJzL2Rvd25yZXYueG1sRI9Pa8JA&#10;FMTvhX6H5RV6KbrRYKKpq/QPFm+lUfH6yD6T0OzbkN1q9NO7QsHjMDO/YebL3jTiSJ2rLSsYDSMQ&#10;xIXVNZcKtpvVYArCeWSNjWVScCYHy8XjwxwzbU/8Q8fclyJA2GWooPK+zaR0RUUG3dC2xME72M6g&#10;D7Irpe7wFOCmkeMoSqTBmsNChS19VFT85n9GQZpO9pfv9D2fftF2d0jWny+R3Cj1/NS/vYLw1Pt7&#10;+L+91grieJLGyWw0htulcAfk4goAAP//AwBQSwECLQAUAAYACAAAACEA2+H2y+4AAACFAQAAEwAA&#10;AAAAAAAAAAAAAAAAAAAAW0NvbnRlbnRfVHlwZXNdLnhtbFBLAQItABQABgAIAAAAIQBa9CxbvwAA&#10;ABUBAAALAAAAAAAAAAAAAAAAAB8BAABfcmVscy8ucmVsc1BLAQItABQABgAIAAAAIQAHZ2JeywAA&#10;AOIAAAAPAAAAAAAAAAAAAAAAAAcCAABkcnMvZG93bnJldi54bWxQSwUGAAAAAAMAAwC3AAAA/wIA&#10;AAAA&#10;" path="m,l,569040e" filled="f" strokeweight=".17678mm">
                    <v:stroke endcap="round"/>
                    <v:path arrowok="t" textboxrect="0,0,0,569040"/>
                  </v:shape>
                  <v:shape id="Shape 345856" o:spid="_x0000_s1959" style="position:absolute;left:37112;top:9825;width:4578;height:4606;visibility:visible;mso-wrap-style:square;v-text-anchor:top" coordsize="457879,46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gvHzAAAAOIAAAAPAAAAZHJzL2Rvd25yZXYueG1sRI9Pa8JA&#10;FMTvBb/D8gq91Y2maBJdpZYWBGmLfy7eHtnXJDb7NmS3Jn57VxB6HGbmN8x82ZtanKl1lWUFo2EE&#10;gji3uuJCwWH/8ZyAcB5ZY22ZFFzIwXIxeJhjpm3HWzrvfCEChF2GCkrvm0xKl5dk0A1tQxy8H9sa&#10;9EG2hdQtdgFuajmOook0WHFYKLGht5Ly392fUfB+2qRNar6TL58cVkf6nHaraqrU02P/OgPhqff/&#10;4Xt7rRXEk1ESp+OXGG6Xwh2QiysAAAD//wMAUEsBAi0AFAAGAAgAAAAhANvh9svuAAAAhQEAABMA&#10;AAAAAAAAAAAAAAAAAAAAAFtDb250ZW50X1R5cGVzXS54bWxQSwECLQAUAAYACAAAACEAWvQsW78A&#10;AAAVAQAACwAAAAAAAAAAAAAAAAAfAQAAX3JlbHMvLnJlbHNQSwECLQAUAAYACAAAACEA+joLx8wA&#10;AADiAAAADwAAAAAAAAAAAAAAAAAHAgAAZHJzL2Rvd25yZXYueG1sUEsFBgAAAAADAAMAtwAAAAAD&#10;AAAAAA==&#10;" path="m,l457879,r,460620l,460620,,e" fillcolor="#0070c0" stroked="f" strokeweight="0">
                    <v:stroke endcap="round"/>
                    <v:path arrowok="t" textboxrect="0,0,457879,460620"/>
                  </v:shape>
                  <v:shape id="Shape 16216" o:spid="_x0000_s1960" style="position:absolute;left:37112;top:9825;width:4578;height:4606;visibility:visible;mso-wrap-style:square;v-text-anchor:top" coordsize="457879,46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UOVygAAAOMAAAAPAAAAZHJzL2Rvd25yZXYueG1sRE9fa8Iw&#10;EH8f7DuEG/g2E2dxszOKGyi+dGw6YXs7mrMtay6libXu05uBsMf7/b/Zore16Kj1lWMNo6ECQZw7&#10;U3Gh4XO3un8C4QOywdoxaTiTh8X89maGqXEn/qBuGwoRQ9inqKEMoUml9HlJFv3QNcSRO7jWYohn&#10;W0jT4imG21o+KDWRFiuODSU29FpS/rM9Wg2r9X6ZrTN8yX6/8W3fHb/s+26j9eCuXz6DCNSHf/HV&#10;vTFxvkrUdPqYJGP4+ykCIOcXAAAA//8DAFBLAQItABQABgAIAAAAIQDb4fbL7gAAAIUBAAATAAAA&#10;AAAAAAAAAAAAAAAAAABbQ29udGVudF9UeXBlc10ueG1sUEsBAi0AFAAGAAgAAAAhAFr0LFu/AAAA&#10;FQEAAAsAAAAAAAAAAAAAAAAAHwEAAF9yZWxzLy5yZWxzUEsBAi0AFAAGAAgAAAAhAFzBQ5XKAAAA&#10;4wAAAA8AAAAAAAAAAAAAAAAABwIAAGRycy9kb3ducmV2LnhtbFBLBQYAAAAAAwADALcAAAD+AgAA&#10;AAA=&#10;" path="m,460620r457879,l457879,,,,,460620xe" filled="f" strokeweight=".17678mm">
                    <v:stroke endcap="round"/>
                    <v:path arrowok="t" textboxrect="0,0,457879,460620"/>
                  </v:shape>
                  <v:rect id="Rectangle 16217" o:spid="_x0000_s1961" style="position:absolute;left:37904;top:11070;width:4373;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s5zAAAAOMAAAAPAAAAZHJzL2Rvd25yZXYueG1sRI/NbsJA&#10;DITvlfoOK1fqrWwoEYLAglBLBcfyIwE3K2uSqFlvlN2StE9fHypxtD2emW++7F2tbtSGyrOB4SAB&#10;RZx7W3Fh4Hj4eJmAChHZYu2ZDPxQgOXi8WGOmfUd7+i2j4USEw4ZGihjbDKtQ16SwzDwDbHcrr51&#10;GGVsC21b7MTc1fo1ScbaYcWSUGJDbyXlX/tvZ2AzaVbnrf/tinp92Zw+T9P3wzQa8/zUr2agIvXx&#10;Lv7/3lqpn4zS4ThNU6EQJlmAXvwBAAD//wMAUEsBAi0AFAAGAAgAAAAhANvh9svuAAAAhQEAABMA&#10;AAAAAAAAAAAAAAAAAAAAAFtDb250ZW50X1R5cGVzXS54bWxQSwECLQAUAAYACAAAACEAWvQsW78A&#10;AAAVAQAACwAAAAAAAAAAAAAAAAAfAQAAX3JlbHMvLnJlbHNQSwECLQAUAAYACAAAACEAwIbLOcwA&#10;AADjAAAADwAAAAAAAAAAAAAAAAAHAgAAZHJzL2Rvd25yZXYueG1sUEsFBgAAAAADAAMAtwAAAAAD&#10;AAAAAA==&#10;" filled="f" stroked="f">
                    <v:textbox inset="0,0,0,0">
                      <w:txbxContent>
                        <w:p w14:paraId="3F6C27FE" w14:textId="2AE524E6" w:rsidR="00F1465C" w:rsidRPr="00F1465C" w:rsidRDefault="00F1465C" w:rsidP="00F1465C">
                          <w:pPr>
                            <w:spacing w:after="160" w:line="256" w:lineRule="auto"/>
                            <w:ind w:left="14" w:hanging="14"/>
                            <w:rPr>
                              <w:rFonts w:ascii="ＭＳ ゴシック" w:eastAsia="ＭＳ ゴシック" w:hAnsi="ＭＳ ゴシック" w:cs="ＭＳ 明朝"/>
                              <w:color w:val="FFFFFF"/>
                              <w:sz w:val="16"/>
                              <w:szCs w:val="16"/>
                            </w:rPr>
                          </w:pPr>
                          <w:r w:rsidRPr="00F1465C">
                            <w:rPr>
                              <w:rFonts w:ascii="ＭＳ ゴシック" w:eastAsia="ＭＳ ゴシック" w:hAnsi="ＭＳ ゴシック" w:cs="ＭＳ 明朝" w:hint="eastAsia"/>
                              <w:color w:val="FFFFFF"/>
                              <w:sz w:val="16"/>
                              <w:szCs w:val="16"/>
                            </w:rPr>
                            <w:t>シンボル</w:t>
                          </w:r>
                        </w:p>
                      </w:txbxContent>
                    </v:textbox>
                  </v:rect>
                  <v:rect id="Rectangle 16218" o:spid="_x0000_s1962" style="position:absolute;left:37630;top:12292;width:335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Z9rzAAAAOMAAAAPAAAAZHJzL2Rvd25yZXYueG1sRI9BT8JA&#10;EIXvJP6HzZhwgy3FCFQWQgQCRwUT9Dbpjm1jd7bpLrT6652DiceZefPe+5br3tXqRm2oPBuYjBNQ&#10;xLm3FRcG3s770RxUiMgWa89k4JsCrFd3gyVm1nf8SrdTLJSYcMjQQBljk2kd8pIchrFviOX26VuH&#10;Uca20LbFTsxdrdMkedQOK5aEEht6Lin/Ol2dgcO82bwf/U9X1LuPw+XlstieF9GY4X2/eQIVqY//&#10;4r/vo5X6aTp9mM3SiVAIkyxAr34BAAD//wMAUEsBAi0AFAAGAAgAAAAhANvh9svuAAAAhQEAABMA&#10;AAAAAAAAAAAAAAAAAAAAAFtDb250ZW50X1R5cGVzXS54bWxQSwECLQAUAAYACAAAACEAWvQsW78A&#10;AAAVAQAACwAAAAAAAAAAAAAAAAAfAQAAX3JlbHMvLnJlbHNQSwECLQAUAAYACAAAACEAsZWfa8wA&#10;AADjAAAADwAAAAAAAAAAAAAAAAAHAgAAZHJzL2Rvd25yZXYueG1sUEsFBgAAAAADAAMAtwAAAAAD&#10;AAAAAA==&#10;" filled="f" stroked="f">
                    <v:textbox inset="0,0,0,0">
                      <w:txbxContent>
                        <w:p w14:paraId="787E03D0" w14:textId="611DBA6C" w:rsidR="00F1465C" w:rsidRPr="00F1465C" w:rsidRDefault="00F1465C" w:rsidP="00F1465C">
                          <w:pPr>
                            <w:spacing w:after="160" w:line="256" w:lineRule="auto"/>
                            <w:ind w:left="14" w:hanging="14"/>
                            <w:rPr>
                              <w:rFonts w:ascii="ＭＳ ゴシック" w:eastAsia="ＭＳ ゴシック" w:hAnsi="ＭＳ ゴシック" w:cs="ＭＳ 明朝"/>
                              <w:color w:val="FFFFFF"/>
                              <w:sz w:val="16"/>
                              <w:szCs w:val="16"/>
                            </w:rPr>
                          </w:pPr>
                          <w:r w:rsidRPr="00F1465C">
                            <w:rPr>
                              <w:rFonts w:ascii="ＭＳ ゴシック" w:eastAsia="ＭＳ ゴシック" w:hAnsi="ＭＳ ゴシック" w:cs="ＭＳ 明朝" w:hint="eastAsia"/>
                              <w:color w:val="FFFFFF"/>
                              <w:sz w:val="16"/>
                              <w:szCs w:val="16"/>
                            </w:rPr>
                            <w:t>マップ</w:t>
                          </w:r>
                        </w:p>
                      </w:txbxContent>
                    </v:textbox>
                  </v:rect>
                  <v:shape id="Shape 345857" o:spid="_x0000_s1963" style="position:absolute;top:7841;width:8434;height:8371;visibility:visible;mso-wrap-style:square;v-text-anchor:top" coordsize="843468,8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oRoyQAAAOIAAAAPAAAAZHJzL2Rvd25yZXYueG1sRI9BawIx&#10;FITvhf6H8Aq91cRVrN0apViFgnjQiufH5nV3cfOyJlld/30jFHocZuYbZrbobSMu5EPtWMNwoEAQ&#10;F87UXGo4fK9fpiBCRDbYOCYNNwqwmD8+zDA37so7uuxjKRKEQ44aqhjbXMpQVGQxDFxLnLwf5y3G&#10;JH0pjcdrgttGZkpNpMWa00KFLS0rKk77zmpYmVHnefN5s007Xm/PqI6n8Urr56f+4x1EpD7+h//a&#10;X0bDWzYZvU6HKoP7pXQH5PwXAAD//wMAUEsBAi0AFAAGAAgAAAAhANvh9svuAAAAhQEAABMAAAAA&#10;AAAAAAAAAAAAAAAAAFtDb250ZW50X1R5cGVzXS54bWxQSwECLQAUAAYACAAAACEAWvQsW78AAAAV&#10;AQAACwAAAAAAAAAAAAAAAAAfAQAAX3JlbHMvLnJlbHNQSwECLQAUAAYACAAAACEAj8aEaMkAAADi&#10;AAAADwAAAAAAAAAAAAAAAAAHAgAAZHJzL2Rvd25yZXYueG1sUEsFBgAAAAADAAMAtwAAAP0CAAAA&#10;AA==&#10;" path="m,l843468,r,837107l,837107,,e" fillcolor="#0070c0" stroked="f" strokeweight="0">
                    <v:stroke endcap="round"/>
                    <v:path arrowok="t" textboxrect="0,0,843468,837107"/>
                  </v:shape>
                  <v:shape id="Shape 16220" o:spid="_x0000_s1964" style="position:absolute;top:7841;width:8434;height:8371;visibility:visible;mso-wrap-style:square;v-text-anchor:top" coordsize="843468,8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kwpywAAAOIAAAAPAAAAZHJzL2Rvd25yZXYueG1sRI9BS8NA&#10;FITvhf6H5Qne2t1ETTV2W1qp0IKCjXp/ZJ9JSPZtyG7b+O9dQfA4zMw3zHI92k6cafCNYw3JXIEg&#10;Lp1puNLw8f48uwfhA7LBzjFp+CYP69V0ssTcuAsf6VyESkQI+xw11CH0uZS+rMmin7ueOHpfbrAY&#10;ohwqaQa8RLjtZKpUJi02HBdq7OmpprItTlZD2r68FvvDA74l28/d6bhbtNtkofX11bh5BBFoDP/h&#10;v/beaLi7zW6USrMMfi/FOyBXPwAAAP//AwBQSwECLQAUAAYACAAAACEA2+H2y+4AAACFAQAAEwAA&#10;AAAAAAAAAAAAAAAAAAAAW0NvbnRlbnRfVHlwZXNdLnhtbFBLAQItABQABgAIAAAAIQBa9CxbvwAA&#10;ABUBAAALAAAAAAAAAAAAAAAAAB8BAABfcmVscy8ucmVsc1BLAQItABQABgAIAAAAIQD5RkwpywAA&#10;AOIAAAAPAAAAAAAAAAAAAAAAAAcCAABkcnMvZG93bnJldi54bWxQSwUGAAAAAAMAAwC3AAAA/wIA&#10;AAAA&#10;" path="m,837107r843468,l843468,,,,,837107xe" filled="f" strokeweight=".17678mm">
                    <v:stroke endcap="round"/>
                    <v:path arrowok="t" textboxrect="0,0,843468,837107"/>
                  </v:shape>
                  <v:rect id="Rectangle 16221" o:spid="_x0000_s1965" style="position:absolute;left:694;top:11401;width:6778;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r7yQAAAOMAAAAPAAAAZHJzL2Rvd25yZXYueG1sRE/NasJA&#10;EL4XfIdlhN7qJrZWE11FaoseWxVsb0N2TEKzsyG7mtSndwWhx/n+Z7boTCXO1LjSsoJ4EIEgzqwu&#10;OVew3308TUA4j6yxskwK/sjBYt57mGGqbctfdN76XIQQdikqKLyvUyldVpBBN7A1ceCOtjHow9nk&#10;UjfYhnBTyWEUvUqDJYeGAmt6Kyj73Z6MgvWkXn5v7KXNq/ef9eHzkKx2iVfqsd8tpyA8df5ffHdv&#10;dJgfx8/xSzIajuH2UwBAzq8AAAD//wMAUEsBAi0AFAAGAAgAAAAhANvh9svuAAAAhQEAABMAAAAA&#10;AAAAAAAAAAAAAAAAAFtDb250ZW50X1R5cGVzXS54bWxQSwECLQAUAAYACAAAACEAWvQsW78AAAAV&#10;AQAACwAAAAAAAAAAAAAAAAAfAQAAX3JlbHMvLnJlbHNQSwECLQAUAAYACAAAACEAWDHq+8kAAADj&#10;AAAADwAAAAAAAAAAAAAAAAAHAgAAZHJzL2Rvd25yZXYueG1sUEsFBgAAAAADAAMAtwAAAP0CAAAA&#10;AA==&#10;" filled="f" stroked="f">
                    <v:textbox inset="0,0,0,0">
                      <w:txbxContent>
                        <w:p w14:paraId="265FD273" w14:textId="73D356A0" w:rsidR="00F1465C" w:rsidRPr="00F1465C" w:rsidRDefault="00F1465C" w:rsidP="00F1465C">
                          <w:pPr>
                            <w:spacing w:after="160" w:line="256" w:lineRule="auto"/>
                            <w:ind w:left="14" w:hanging="14"/>
                            <w:rPr>
                              <w:rFonts w:ascii="ＭＳ ゴシック" w:eastAsia="ＭＳ ゴシック" w:hAnsi="ＭＳ ゴシック" w:cs="ＭＳ 明朝"/>
                              <w:color w:val="FFFFFF"/>
                              <w:sz w:val="16"/>
                              <w:szCs w:val="16"/>
                            </w:rPr>
                          </w:pPr>
                          <w:r w:rsidRPr="00F1465C">
                            <w:rPr>
                              <w:rFonts w:ascii="ＭＳ ゴシック" w:eastAsia="ＭＳ ゴシック" w:hAnsi="ＭＳ ゴシック" w:cs="ＭＳ 明朝" w:hint="eastAsia"/>
                              <w:color w:val="FFFFFF"/>
                              <w:sz w:val="16"/>
                              <w:szCs w:val="16"/>
                            </w:rPr>
                            <w:t>スクランブラー</w:t>
                          </w:r>
                        </w:p>
                      </w:txbxContent>
                    </v:textbox>
                  </v:rect>
                  <v:shape id="Shape 16222" o:spid="_x0000_s1966" style="position:absolute;left:8855;top:12026;width:5034;height:0;visibility:visible;mso-wrap-style:square;v-text-anchor:top" coordsize="503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MPyQAAAOMAAAAPAAAAZHJzL2Rvd25yZXYueG1sRE9La8JA&#10;EL4L/odlCt50Y8VX6ir1UejBQ6ul9Thkp9lgdjZkNyb9991CweN871ltOluKG9W+cKxgPEpAEGdO&#10;F5wr+Di/DBcgfEDWWDomBT/kYbPu91aYatfyO91OIRcxhH2KCkwIVSqlzwxZ9CNXEUfu29UWQzzr&#10;XOoa2xhuS/mYJDNpseDYYLCinaHsemqsAll+nS/ZpdlLMp9HPd+2h8a9KTV46J6fQATqwl38737V&#10;cf5iOh9Pl5PlDP5+igDI9S8AAAD//wMAUEsBAi0AFAAGAAgAAAAhANvh9svuAAAAhQEAABMAAAAA&#10;AAAAAAAAAAAAAAAAAFtDb250ZW50X1R5cGVzXS54bWxQSwECLQAUAAYACAAAACEAWvQsW78AAAAV&#10;AQAACwAAAAAAAAAAAAAAAAAfAQAAX3JlbHMvLnJlbHNQSwECLQAUAAYACAAAACEAhgOzD8kAAADj&#10;AAAADwAAAAAAAAAAAAAAAAAHAgAAZHJzL2Rvd25yZXYueG1sUEsFBgAAAAADAAMAtwAAAP0CAAAA&#10;AA==&#10;" path="m,l503379,e" filled="f" strokeweight=".17678mm">
                    <v:stroke endcap="round"/>
                    <v:path arrowok="t" textboxrect="0,0,503379,0"/>
                  </v:shape>
                  <v:shape id="Shape 16223" o:spid="_x0000_s1967" style="position:absolute;left:8434;top:11749;width:556;height:555;visibility:visible;mso-wrap-style:square;v-text-anchor:top" coordsize="55600,5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ezQAAAOMAAAAPAAAAZHJzL2Rvd25yZXYueG1sRI9Ba8JA&#10;EIXvQv/DMoVepG6MEiR1FRGlReih1oLHITtNQrOzaXaNaX+9cyj0OPPevPfNcj24RvXUhdqzgekk&#10;AUVceFtzaeD0vn9cgAoR2WLjmQz8UID16m60xNz6K79Rf4ylkhAOORqoYmxzrUNRkcMw8S2xaJ++&#10;cxhl7EptO7xKuGt0miSZdlizNFTY0rai4ut4cQbcHs+vz1zuzqeP74Pd/F76dDc25uF+2DyBijTE&#10;f/Pf9YsV/DSbzWeLbC7Q8pMsQK9uAAAA//8DAFBLAQItABQABgAIAAAAIQDb4fbL7gAAAIUBAAAT&#10;AAAAAAAAAAAAAAAAAAAAAABbQ29udGVudF9UeXBlc10ueG1sUEsBAi0AFAAGAAgAAAAhAFr0LFu/&#10;AAAAFQEAAAsAAAAAAAAAAAAAAAAAHwEAAF9yZWxzLy5yZWxzUEsBAi0AFAAGAAgAAAAhAN6kH97N&#10;AAAA4wAAAA8AAAAAAAAAAAAAAAAABwIAAGRycy9kb3ducmV2LnhtbFBLBQYAAAAAAwADALcAAAAB&#10;AwAAAAA=&#10;" path="m55600,v-8756,17463,-8756,38024,,55495l,27748,55600,xe" fillcolor="black" stroked="f" strokeweight="0">
                    <v:stroke endcap="round"/>
                    <v:path arrowok="t" textboxrect="0,0,55600,55495"/>
                  </v:shape>
                  <v:rect id="Rectangle 273382" o:spid="_x0000_s1968" style="position:absolute;left:11887;top:11577;width:716;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pxzAAAAOMAAAAPAAAAZHJzL2Rvd25yZXYueG1sRI9PT8Mw&#10;DMXvSHyHyEjcWDKEqrZbNk380XaEDWnsZjWmrWicqglr4dPjA9KO9nt+7+flevKdOtMQ28AW5jMD&#10;irgKruXawvvh5S4HFROywy4wWfihCOvV9dUSSxdGfqPzPtVKQjiWaKFJqS+1jlVDHuMs9MSifYbB&#10;Y5JxqLUbcJRw3+l7YzLtsWVpaLCnx4aqr/23t7DN+83HLvyOdfd82h5fj8XToUjW3t5MmwWoRFO6&#10;mP+vd07wzUOemWxeCLT8JAvQqz8AAAD//wMAUEsBAi0AFAAGAAgAAAAhANvh9svuAAAAhQEAABMA&#10;AAAAAAAAAAAAAAAAAAAAAFtDb250ZW50X1R5cGVzXS54bWxQSwECLQAUAAYACAAAACEAWvQsW78A&#10;AAAVAQAACwAAAAAAAAAAAAAAAAAfAQAAX3JlbHMvLnJlbHNQSwECLQAUAAYACAAAACEAUqgKccwA&#10;AADjAAAADwAAAAAAAAAAAAAAAAAHAgAAZHJzL2Rvd25yZXYueG1sUEsFBgAAAAADAAMAtwAAAAAD&#10;AAAAAA==&#10;" filled="f" stroked="f">
                    <v:textbox inset="0,0,0,0">
                      <w:txbxContent>
                        <w:p w14:paraId="5CF8C5F4" w14:textId="77777777" w:rsidR="00F1465C" w:rsidRDefault="00F1465C" w:rsidP="00F1465C">
                          <w:pPr>
                            <w:shd w:val="clear" w:color="auto" w:fill="FFFFFF"/>
                            <w:spacing w:after="160" w:line="256" w:lineRule="auto"/>
                            <w:ind w:left="14" w:hanging="14"/>
                            <w:rPr>
                              <w:rFonts w:ascii="Calibri" w:eastAsia="Calibri" w:hAnsi="Calibri" w:cs="Calibri"/>
                              <w:color w:val="000000"/>
                              <w:sz w:val="16"/>
                              <w:szCs w:val="16"/>
                            </w:rPr>
                          </w:pPr>
                          <w:r>
                            <w:rPr>
                              <w:rFonts w:ascii="Calibri" w:eastAsia="Calibri" w:hAnsi="Calibri" w:cs="Calibri"/>
                              <w:color w:val="000000"/>
                              <w:sz w:val="16"/>
                              <w:szCs w:val="16"/>
                              <w:highlight w:val="white"/>
                            </w:rPr>
                            <w:t>b</w:t>
                          </w:r>
                        </w:p>
                      </w:txbxContent>
                    </v:textbox>
                  </v:rect>
                  <v:rect id="Rectangle 273381" o:spid="_x0000_s1969" style="position:absolute;left:9847;top:11577;width:2726;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zywAAAOIAAAAPAAAAZHJzL2Rvd25yZXYueG1sRI9Ba8JA&#10;FITvBf/D8gRvdaNtbIyuIrVFj1YLtrdH9pkEs29Ddmtif70rFHocZuYbZr7sTCUu1LjSsoLRMAJB&#10;nFldcq7g8/D+mIBwHlljZZkUXMnBctF7mGOqbcsfdNn7XAQIuxQVFN7XqZQuK8igG9qaOHgn2xj0&#10;QTa51A22AW4qOY6iiTRYclgosKbXgrLz/sco2CT16mtrf9u8evveHHfH6fow9UoN+t1qBsJT5//D&#10;f+2tVhAncfQcvzyN4H4p3AG5uAEAAP//AwBQSwECLQAUAAYACAAAACEA2+H2y+4AAACFAQAAEwAA&#10;AAAAAAAAAAAAAAAAAAAAW0NvbnRlbnRfVHlwZXNdLnhtbFBLAQItABQABgAIAAAAIQBa9CxbvwAA&#10;ABUBAAALAAAAAAAAAAAAAAAAAB8BAABfcmVscy8ucmVsc1BLAQItABQABgAIAAAAIQDf/vQzywAA&#10;AOIAAAAPAAAAAAAAAAAAAAAAAAcCAABkcnMvZG93bnJldi54bWxQSwUGAAAAAAMAAwC3AAAA/wIA&#10;AAAA&#10;" filled="f" stroked="f">
                    <v:textbox inset="0,0,0,0">
                      <w:txbxContent>
                        <w:p w14:paraId="65CB2C75" w14:textId="77777777" w:rsidR="00F1465C" w:rsidRDefault="00F1465C" w:rsidP="00F1465C">
                          <w:pPr>
                            <w:shd w:val="clear" w:color="auto" w:fill="FFFFFF"/>
                            <w:spacing w:after="160" w:line="256" w:lineRule="auto"/>
                            <w:ind w:left="14" w:hanging="14"/>
                            <w:rPr>
                              <w:rFonts w:ascii="Calibri" w:eastAsia="Calibri" w:hAnsi="Calibri" w:cs="Calibri"/>
                              <w:color w:val="000000"/>
                              <w:sz w:val="16"/>
                              <w:szCs w:val="16"/>
                            </w:rPr>
                          </w:pPr>
                          <w:r>
                            <w:rPr>
                              <w:rFonts w:ascii="Calibri" w:eastAsia="Calibri" w:hAnsi="Calibri" w:cs="Calibri"/>
                              <w:color w:val="000000"/>
                              <w:sz w:val="16"/>
                              <w:szCs w:val="16"/>
                              <w:highlight w:val="white"/>
                            </w:rPr>
                            <w:t>7104</w:t>
                          </w:r>
                        </w:p>
                      </w:txbxContent>
                    </v:textbox>
                  </v:rect>
                  <v:shape id="Shape 16226" o:spid="_x0000_s1970" style="position:absolute;left:13889;top:10823;width:3194;height:0;visibility:visible;mso-wrap-style:square;v-text-anchor:top" coordsize="319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9a7xgAAAOMAAAAPAAAAZHJzL2Rvd25yZXYueG1sRE9fT8Iw&#10;EH838Ts0Z8KbtAOHOikESSS8in6AS3tsC+t1rpUNPj0lIeHxfv9vvhxcI47UhdqzhmysQBAbb2su&#10;Nfz+fD2/gQgR2WLjmTScKMBy8fgwx8L6nr/puIulSCEcCtRQxdgWUgZTkcMw9i1x4va+cxjT2ZXS&#10;dtincNfIiVIz6bDm1FBhS+uKzGH37zTsz2X/p1ZoTHuY9YPMN5/nzUTr0dOw+gARaYh38c29tWl+&#10;Ps1eXt9VlsP1pwSAXFwAAAD//wMAUEsBAi0AFAAGAAgAAAAhANvh9svuAAAAhQEAABMAAAAAAAAA&#10;AAAAAAAAAAAAAFtDb250ZW50X1R5cGVzXS54bWxQSwECLQAUAAYACAAAACEAWvQsW78AAAAVAQAA&#10;CwAAAAAAAAAAAAAAAAAfAQAAX3JlbHMvLnJlbHNQSwECLQAUAAYACAAAACEAFy/Wu8YAAADjAAAA&#10;DwAAAAAAAAAAAAAAAAAHAgAAZHJzL2Rvd25yZXYueG1sUEsFBgAAAAADAAMAtwAAAPoCAAAAAA==&#10;" path="m,l319405,e" filled="f" strokeweight=".17678mm">
                    <v:stroke endcap="round"/>
                    <v:path arrowok="t" textboxrect="0,0,319405,0"/>
                  </v:shape>
                  <v:shape id="Shape 16227" o:spid="_x0000_s1971" style="position:absolute;left:16947;top:10546;width:556;height:555;visibility:visible;mso-wrap-style:square;v-text-anchor:top" coordsize="55600,5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ZjyQAAAOMAAAAPAAAAZHJzL2Rvd25yZXYueG1sRI9Ba8JA&#10;EIXvBf/DMoK3ukmKRqKrBLHYU6EqiLchOybB7GzIrib+e7dQ6HHme/Pem9VmMI14UOdqywriaQSC&#10;uLC65lLB6fj5vgDhPLLGxjIpeJKDzXr0tsJM255/6HHwpQgm7DJUUHnfZlK6oiKDbmpb4sCutjPo&#10;w9iVUnfYB3PTyCSK5tJgzSGhwpa2FRW3w90oqC/5buvKs87P/ezbfyT7wFipyXjIlyA8Df5f/Hf9&#10;pUP9NJnHaZrMYvj9KSxArl8AAAD//wMAUEsBAi0AFAAGAAgAAAAhANvh9svuAAAAhQEAABMAAAAA&#10;AAAAAAAAAAAAAAAAAFtDb250ZW50X1R5cGVzXS54bWxQSwECLQAUAAYACAAAACEAWvQsW78AAAAV&#10;AQAACwAAAAAAAAAAAAAAAAAfAQAAX3JlbHMvLnJlbHNQSwECLQAUAAYACAAAACEAhHGGY8kAAADj&#10;AAAADwAAAAAAAAAAAAAAAAAHAgAAZHJzL2Rvd25yZXYueG1sUEsFBgAAAAADAAMAtwAAAP0CAAAA&#10;AA==&#10;" path="m,l55600,27756,,55504c8756,38040,8756,17480,,xe" fillcolor="black" stroked="f" strokeweight="0">
                    <v:stroke endcap="round"/>
                    <v:path arrowok="t" textboxrect="0,0,55600,55504"/>
                  </v:shape>
                  <v:rect id="Rectangle 16229" o:spid="_x0000_s1972" style="position:absolute;left:14657;top:10370;width:2726;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7M4ywAAAOIAAAAPAAAAZHJzL2Rvd25yZXYueG1sRI9Pa8JA&#10;FMTvgt9heQVvuokW/6SuImrRY6sF29sj+5oEs29DdjXRT+8KhR6HmfkNM1+2phRXql1hWUE8iEAQ&#10;p1YXnCn4Or73pyCcR9ZYWiYFN3KwXHQ7c0y0bfiTrgefiQBhl6CC3PsqkdKlORl0A1sRB+/X1gZ9&#10;kHUmdY1NgJtSDqNoLA0WHBZyrGidU3o+XIyC3bRafe/tvcnK7c/u9HGabY4zr1TvpV29gfDU+v/w&#10;X3uvFYxf42gST0YjeF4Kd0AuHgAAAP//AwBQSwECLQAUAAYACAAAACEA2+H2y+4AAACFAQAAEwAA&#10;AAAAAAAAAAAAAAAAAAAAW0NvbnRlbnRfVHlwZXNdLnhtbFBLAQItABQABgAIAAAAIQBa9CxbvwAA&#10;ABUBAAALAAAAAAAAAAAAAAAAAB8BAABfcmVscy8ucmVsc1BLAQItABQABgAIAAAAIQB6O7M4ywAA&#10;AOIAAAAPAAAAAAAAAAAAAAAAAAcCAABkcnMvZG93bnJldi54bWxQSwUGAAAAAAMAAwC3AAAA/wIA&#10;AAAA&#10;" filled="f" stroked="f">
                    <v:textbox inset="0,0,0,0">
                      <w:txbxContent>
                        <w:p w14:paraId="6A5D25D3" w14:textId="77777777" w:rsidR="00F1465C" w:rsidRDefault="00F1465C" w:rsidP="00F1465C">
                          <w:pPr>
                            <w:shd w:val="clear" w:color="auto" w:fill="FFFFFF"/>
                            <w:spacing w:after="160" w:line="256" w:lineRule="auto"/>
                            <w:ind w:left="14" w:hanging="14"/>
                            <w:rPr>
                              <w:rFonts w:ascii="Calibri" w:eastAsia="Calibri" w:hAnsi="Calibri" w:cs="Calibri"/>
                              <w:color w:val="000000"/>
                              <w:sz w:val="16"/>
                              <w:szCs w:val="16"/>
                            </w:rPr>
                          </w:pPr>
                          <w:r>
                            <w:rPr>
                              <w:rFonts w:ascii="Calibri" w:eastAsia="Calibri" w:hAnsi="Calibri" w:cs="Calibri"/>
                              <w:color w:val="000000"/>
                              <w:sz w:val="16"/>
                              <w:szCs w:val="16"/>
                              <w:highlight w:val="white"/>
                            </w:rPr>
                            <w:t>3552</w:t>
                          </w:r>
                        </w:p>
                      </w:txbxContent>
                    </v:textbox>
                  </v:rect>
                  <v:shape id="Shape 16230" o:spid="_x0000_s1973" style="position:absolute;left:13889;top:13229;width:3194;height:0;visibility:visible;mso-wrap-style:square;v-text-anchor:top" coordsize="319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i0IxQAAAOMAAAAPAAAAZHJzL2Rvd25yZXYueG1sRE/dasIw&#10;FL4XfIdwhN1poqxldkZxwmS3/jzAITm2xeaka6LtfPplMPDyfP9ntRlcI+7UhdqzhvlMgSA23tZc&#10;ajifPqdvIEJEtth4Jg0/FGCzHo9WWFjf84Hux1iKFMKhQA1VjG0hZTAVOQwz3xIn7uI7hzGdXSlt&#10;h30Kd41cKJVLhzWnhgpb2lVkrseb03B5lP232qIx7TXvB5ntPx77hdYvk2H7DiLSEJ/if/eXTfOX&#10;mVLZMn+dw99PCQC5/gUAAP//AwBQSwECLQAUAAYACAAAACEA2+H2y+4AAACFAQAAEwAAAAAAAAAA&#10;AAAAAAAAAAAAW0NvbnRlbnRfVHlwZXNdLnhtbFBLAQItABQABgAIAAAAIQBa9CxbvwAAABUBAAAL&#10;AAAAAAAAAAAAAAAAAB8BAABfcmVscy8ucmVsc1BLAQItABQABgAIAAAAIQB4bi0IxQAAAOMAAAAP&#10;AAAAAAAAAAAAAAAAAAcCAABkcnMvZG93bnJldi54bWxQSwUGAAAAAAMAAwC3AAAA+QIAAAAA&#10;" path="m,l319405,e" filled="f" strokeweight=".17678mm">
                    <v:stroke endcap="round"/>
                    <v:path arrowok="t" textboxrect="0,0,319405,0"/>
                  </v:shape>
                  <v:shape id="Shape 16231" o:spid="_x0000_s1974" style="position:absolute;left:16947;top:12951;width:556;height:555;visibility:visible;mso-wrap-style:square;v-text-anchor:top" coordsize="55600,5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jCFzQAAAOMAAAAPAAAAZHJzL2Rvd25yZXYueG1sRI9Ba8JA&#10;EIXvgv9hmUIvUjfxkIboKiJKS6GHWgseh+yYhGZn0+wa0/76zqHQ48x78943q83oWjVQHxrPBtJ5&#10;Aoq49LbhysDp/fCQgwoR2WLrmQx8U4DNejpZYWH9jd9oOMZKSQiHAg3UMXaF1qGsyWGY+45YtIvv&#10;HUYZ+0rbHm8S7lq9SJJMO2xYGmrsaFdT+Xm8OgPugOfXJ67259PH14vd/lyHxX5mzP3duF2CijTG&#10;f/Pf9bMV/DTLHvMkTwVafpIF6PUvAAAA//8DAFBLAQItABQABgAIAAAAIQDb4fbL7gAAAIUBAAAT&#10;AAAAAAAAAAAAAAAAAAAAAABbQ29udGVudF9UeXBlc10ueG1sUEsBAi0AFAAGAAgAAAAhAFr0LFu/&#10;AAAAFQEAAAsAAAAAAAAAAAAAAAAAHwEAAF9yZWxzLy5yZWxzUEsBAi0AFAAGAAgAAAAhAN7SMIXN&#10;AAAA4wAAAA8AAAAAAAAAAAAAAAAABwIAAGRycy9kb3ducmV2LnhtbFBLBQYAAAAAAwADALcAAAAB&#10;AwAAAAA=&#10;" path="m,l55600,27748,,55495c8756,38024,8756,17463,,xe" fillcolor="black" stroked="f" strokeweight="0">
                    <v:stroke endcap="round"/>
                    <v:path arrowok="t" textboxrect="0,0,55600,55495"/>
                  </v:shape>
                  <v:rect id="Rectangle 16233" o:spid="_x0000_s1975" style="position:absolute;left:14657;top:12786;width:272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84zAAAAOMAAAAPAAAAZHJzL2Rvd25yZXYueG1sRI9PS8NA&#10;FMTvBb/D8gRv7W4qxiZ2U4p/aI81Faq3R/aZBLNvQ3Ztop/eFQSPw8z8hllvJtuJMw2+dawhWSgQ&#10;xJUzLdcaXo5P8xUIH5ANdo5Jwxd52BQXszXmxo38TOcy1CJC2OeooQmhz6X0VUMW/cL1xNF7d4PF&#10;EOVQSzPgGOG2k0ulUmmx5bjQYE/3DVUf5afVsFv129e9+x7r7vFtdzqcsodjFrS+upy2dyACTeE/&#10;/NfeGw1LdXuj0iy9TuD3U/wDsvgBAAD//wMAUEsBAi0AFAAGAAgAAAAhANvh9svuAAAAhQEAABMA&#10;AAAAAAAAAAAAAAAAAAAAAFtDb250ZW50X1R5cGVzXS54bWxQSwECLQAUAAYACAAAACEAWvQsW78A&#10;AAAVAQAACwAAAAAAAAAAAAAAAAAfAQAAX3JlbHMvLnJlbHNQSwECLQAUAAYACAAAACEA9Yj/OMwA&#10;AADjAAAADwAAAAAAAAAAAAAAAAAHAgAAZHJzL2Rvd25yZXYueG1sUEsFBgAAAAADAAMAtwAAAAAD&#10;AAAAAA==&#10;" filled="f" stroked="f">
                    <v:textbox inset="0,0,0,0">
                      <w:txbxContent>
                        <w:p w14:paraId="31AF36FE" w14:textId="77777777" w:rsidR="00F1465C" w:rsidRDefault="00F1465C" w:rsidP="00F1465C">
                          <w:pPr>
                            <w:shd w:val="clear" w:color="auto" w:fill="FFFFFF"/>
                            <w:spacing w:after="160" w:line="256" w:lineRule="auto"/>
                            <w:ind w:left="14" w:hanging="14"/>
                            <w:rPr>
                              <w:rFonts w:ascii="Calibri" w:eastAsia="Calibri" w:hAnsi="Calibri" w:cs="Calibri"/>
                              <w:color w:val="000000"/>
                              <w:sz w:val="16"/>
                              <w:szCs w:val="16"/>
                            </w:rPr>
                          </w:pPr>
                          <w:r>
                            <w:rPr>
                              <w:rFonts w:ascii="Calibri" w:eastAsia="Calibri" w:hAnsi="Calibri" w:cs="Calibri"/>
                              <w:color w:val="000000"/>
                              <w:sz w:val="16"/>
                              <w:szCs w:val="16"/>
                              <w:highlight w:val="white"/>
                            </w:rPr>
                            <w:t>3552</w:t>
                          </w:r>
                        </w:p>
                      </w:txbxContent>
                    </v:textbox>
                  </v:rect>
                  <v:shape id="Shape 16235" o:spid="_x0000_s1976" style="position:absolute;left:13889;top:10823;width:0;height:2406;visibility:visible;mso-wrap-style:square;v-text-anchor:top" coordsize="0,24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1vyzAAAAOIAAAAPAAAAZHJzL2Rvd25yZXYueG1sRI9Pa8JA&#10;FMTvhX6H5RW81U2NEU1dpajFCr3UP3h9ZJ9JaPZt2F019dO7hUKPw8z8hpnOO9OICzlfW1bw0k9A&#10;EBdW11wq2O/en8cgfEDW2FgmBT/kYT57fJhiru2Vv+iyDaWIEPY5KqhCaHMpfVGRQd+3LXH0TtYZ&#10;DFG6UmqH1wg3jRwkyUgarDkuVNjSoqLie3s2Cup0PUmy06Edrm7N+rzc8MZ9HpXqPXVvryACdeE/&#10;/Nf+0AoGw3Q0TrNJBr+X4h2QszsAAAD//wMAUEsBAi0AFAAGAAgAAAAhANvh9svuAAAAhQEAABMA&#10;AAAAAAAAAAAAAAAAAAAAAFtDb250ZW50X1R5cGVzXS54bWxQSwECLQAUAAYACAAAACEAWvQsW78A&#10;AAAVAQAACwAAAAAAAAAAAAAAAAAfAQAAX3JlbHMvLnJlbHNQSwECLQAUAAYACAAAACEAmo9b8swA&#10;AADiAAAADwAAAAAAAAAAAAAAAAAHAgAAZHJzL2Rvd25yZXYueG1sUEsFBgAAAAADAAMAtwAAAAAD&#10;AAAAAA==&#10;" path="m,l,240540e" filled="f" strokeweight=".17678mm">
                    <v:stroke endcap="round"/>
                    <v:path arrowok="t" textboxrect="0,0,0,240540"/>
                  </v:shape>
                  <v:shape id="Shape 16236" o:spid="_x0000_s1977" style="position:absolute;left:12652;top:4570;width:23496;height:13982;visibility:visible;mso-wrap-style:square;v-text-anchor:top" coordsize="2349669,143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vmbxgAAAOMAAAAPAAAAZHJzL2Rvd25yZXYueG1sRE9LawIx&#10;EL4X+h/CFLzVrKtddDWKFESvvhBvw2b2gclk2aTu9t83hUKP871ntRmsEU/qfONYwWScgCAunG64&#10;UnA5797nIHxA1mgck4Jv8rBZv76sMNeu5yM9T6ESMYR9jgrqENpcSl/UZNGPXUscudJ1FkM8u0rq&#10;DvsYbo1MkySTFhuODTW29FlT8Th9WQXHrSzLm5GX/fRgJv3iXl2bfa/U6G3YLkEEGsK/+M990HF+&#10;lk7Tj1k6y+D3pwiAXP8AAAD//wMAUEsBAi0AFAAGAAgAAAAhANvh9svuAAAAhQEAABMAAAAAAAAA&#10;AAAAAAAAAAAAAFtDb250ZW50X1R5cGVzXS54bWxQSwECLQAUAAYACAAAACEAWvQsW78AAAAVAQAA&#10;CwAAAAAAAAAAAAAAAAAfAQAAX3JlbHMvLnJlbHNQSwECLQAUAAYACAAAACEA6W75m8YAAADjAAAA&#10;DwAAAAAAAAAAAAAAAAAHAgAAZHJzL2Rvd25yZXYueG1sUEsFBgAAAAADAAMAtwAAAPoCAAAAAA==&#10;" path="m,1431170r2349669,l2349669,,,,,1431170xe" filled="f" strokecolor="#006ec0" strokeweight=".17678mm">
                    <v:stroke endcap="round"/>
                    <v:path arrowok="t" textboxrect="0,0,2349669,1431170"/>
                  </v:shape>
                  <v:shape id="Shape 345858" o:spid="_x0000_s1978" style="position:absolute;left:17503;top:9825;width:4186;height:1997;visibility:visible;mso-wrap-style:square;v-text-anchor:top" coordsize="418516,19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UzKxwAAAOMAAAAPAAAAZHJzL2Rvd25yZXYueG1sRE9PS8Mw&#10;FL8LfofwBt5cUsXZdcuGCBVPwqaX3Z7NW1vWvMQkdvXbG0HY8f3+v/V2soMYKcTesYZirkAQN870&#10;3Gr4eK9vSxAxIRscHJOGH4qw3VxfrbEy7sw7GvepFTmEY4UaupR8JWVsOrIY584TZ+7ogsWUz9BK&#10;E/Ccw+0g75RaSIs954YOPT131Jz231YDncLneKjVg2+Ph5e33Ve9VL7Q+mY2Pa1AJJrSRfzvfjV5&#10;vrp/LBdFWSzh76cMgNz8AgAA//8DAFBLAQItABQABgAIAAAAIQDb4fbL7gAAAIUBAAATAAAAAAAA&#10;AAAAAAAAAAAAAABbQ29udGVudF9UeXBlc10ueG1sUEsBAi0AFAAGAAgAAAAhAFr0LFu/AAAAFQEA&#10;AAsAAAAAAAAAAAAAAAAAHwEAAF9yZWxzLy5yZWxzUEsBAi0AFAAGAAgAAAAhAEBNTMrHAAAA4wAA&#10;AA8AAAAAAAAAAAAAAAAABwIAAGRycy9kb3ducmV2LnhtbFBLBQYAAAAAAwADALcAAAD7AgAAAAA=&#10;" path="m,l418516,r,199648l,199648,,e" fillcolor="#0070c0" stroked="f" strokeweight="0">
                    <v:stroke endcap="round"/>
                    <v:path arrowok="t" textboxrect="0,0,418516,199648"/>
                  </v:shape>
                  <v:shape id="Shape 16239" o:spid="_x0000_s1979" style="position:absolute;left:17503;top:9825;width:4186;height:1997;visibility:visible;mso-wrap-style:square;v-text-anchor:top" coordsize="418516,19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N+yAAAAOIAAAAPAAAAZHJzL2Rvd25yZXYueG1sRI9da8Iw&#10;FIbvhf2HcAa7m+nUilajDEEYTMQv1MtDc2yLyUlponb/3lwMvHx5v3im89YacafGV44VfHUTEMS5&#10;0xUXCg775ecIhA/IGo1jUvBHHuazt84UM+0evKX7LhQijrDPUEEZQp1J6fOSLPquq4mjd3GNxRBl&#10;U0jd4COOWyN7STKUFiuODyXWtCgpv+5uVsHGVKt1/nu6jZfGrtKzPpr0apX6eG+/JyACteEV/m//&#10;aAX93jgdJoNBhIhIEQfk7AkAAP//AwBQSwECLQAUAAYACAAAACEA2+H2y+4AAACFAQAAEwAAAAAA&#10;AAAAAAAAAAAAAAAAW0NvbnRlbnRfVHlwZXNdLnhtbFBLAQItABQABgAIAAAAIQBa9CxbvwAAABUB&#10;AAALAAAAAAAAAAAAAAAAAB8BAABfcmVscy8ucmVsc1BLAQItABQABgAIAAAAIQCusdN+yAAAAOIA&#10;AAAPAAAAAAAAAAAAAAAAAAcCAABkcnMvZG93bnJldi54bWxQSwUGAAAAAAMAAwC3AAAA/AIAAAAA&#10;" path="m,199648r418516,l418516,,,,,199648xe" filled="f" strokeweight=".17678mm">
                    <v:stroke endcap="round"/>
                    <v:path arrowok="t" textboxrect="0,0,418516,199648"/>
                  </v:shape>
                  <v:rect id="Rectangle 16240" o:spid="_x0000_s1980" style="position:absolute;left:18487;top:10370;width:2985;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WfIyAAAAOMAAAAPAAAAZHJzL2Rvd25yZXYueG1sRE9La8JA&#10;EL4X/A/LCL3VjRYfSV1FtEWPvkC9DdlpEszOhuzWpP56Vyj0ON97pvPWlOJGtSssK+j3IhDEqdUF&#10;ZwqOh6+3CQjnkTWWlknBLzmYzzovU0y0bXhHt73PRAhhl6CC3PsqkdKlORl0PVsRB+7b1gZ9OOtM&#10;6hqbEG5KOYiikTRYcGjIsaJlTul1/2MUrCfV4ryx9yYrPy/r0/YUrw6xV+q12y4+QHhq/b/4z73R&#10;Yf4wHsTv43E0hOdPAQA5ewAAAP//AwBQSwECLQAUAAYACAAAACEA2+H2y+4AAACFAQAAEwAAAAAA&#10;AAAAAAAAAAAAAAAAW0NvbnRlbnRfVHlwZXNdLnhtbFBLAQItABQABgAIAAAAIQBa9CxbvwAAABUB&#10;AAALAAAAAAAAAAAAAAAAAB8BAABfcmVscy8ucmVsc1BLAQItABQABgAIAAAAIQCCMWfIyAAAAOMA&#10;AAAPAAAAAAAAAAAAAAAAAAcCAABkcnMvZG93bnJldi54bWxQSwUGAAAAAAMAAwC3AAAA/AIAAAAA&#10;" filled="f" stroked="f">
                    <v:textbox inset="0,0,0,0">
                      <w:txbxContent>
                        <w:p w14:paraId="24FA09F5" w14:textId="77777777" w:rsidR="00F1465C" w:rsidRDefault="00F1465C" w:rsidP="00F1465C">
                          <w:pPr>
                            <w:spacing w:after="160" w:line="256" w:lineRule="auto"/>
                            <w:ind w:left="14" w:hanging="14"/>
                            <w:rPr>
                              <w:rFonts w:ascii="Calibri" w:eastAsia="Calibri" w:hAnsi="Calibri" w:cs="Calibri"/>
                              <w:color w:val="FFFFFF"/>
                              <w:sz w:val="16"/>
                              <w:szCs w:val="16"/>
                            </w:rPr>
                          </w:pPr>
                          <w:r>
                            <w:rPr>
                              <w:rFonts w:ascii="Calibri" w:eastAsia="Calibri" w:hAnsi="Calibri" w:cs="Calibri"/>
                              <w:color w:val="FFFFFF"/>
                              <w:sz w:val="16"/>
                              <w:szCs w:val="16"/>
                            </w:rPr>
                            <w:t>ENC0</w:t>
                          </w:r>
                        </w:p>
                      </w:txbxContent>
                    </v:textbox>
                  </v:rect>
                  <v:shape id="Shape 345859" o:spid="_x0000_s1981" style="position:absolute;left:17503;top:12231;width:4186;height:1996;visibility:visible;mso-wrap-style:square;v-text-anchor:top" coordsize="418516,19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tzygAAAOIAAAAPAAAAZHJzL2Rvd25yZXYueG1sRI9BSwMx&#10;FITvgv8hPMGbTVptddempRRWPAmtXnp7bl53l25e0iRu139vBMHjMDPfMMv1aHsxUIidYw3TiQJB&#10;XDvTcaPh4726ewIRE7LB3jFp+KYI69X11RJL4y68o2GfGpEhHEvU0KbkSylj3ZLFOHGeOHtHFyym&#10;LEMjTcBLhttezpRaSIsd54UWPW1bqk/7L6uBTuFzOFRq7pvj4eVtd64K5ada396Mm2cQicb0H/5r&#10;vxoN90VRPC7Uwxx+L+U7IFc/AAAA//8DAFBLAQItABQABgAIAAAAIQDb4fbL7gAAAIUBAAATAAAA&#10;AAAAAAAAAAAAAAAAAABbQ29udGVudF9UeXBlc10ueG1sUEsBAi0AFAAGAAgAAAAhAFr0LFu/AAAA&#10;FQEAAAsAAAAAAAAAAAAAAAAAHwEAAF9yZWxzLy5yZWxzUEsBAi0AFAAGAAgAAAAhAKJU23PKAAAA&#10;4gAAAA8AAAAAAAAAAAAAAAAABwIAAGRycy9kb3ducmV2LnhtbFBLBQYAAAAAAwADALcAAAD+AgAA&#10;AAA=&#10;" path="m,l418516,r,199648l,199648,,e" fillcolor="#0070c0" stroked="f" strokeweight="0">
                    <v:stroke endcap="round"/>
                    <v:path arrowok="t" textboxrect="0,0,418516,199648"/>
                  </v:shape>
                  <v:shape id="Shape 16242" o:spid="_x0000_s1982" style="position:absolute;left:17503;top:12231;width:4186;height:1996;visibility:visible;mso-wrap-style:square;v-text-anchor:top" coordsize="418516,19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FByAAAAOMAAAAPAAAAZHJzL2Rvd25yZXYueG1sRE9LawIx&#10;EL4L/Q9hCr3VROuKrkYpBaFQKb6wPQ6bcXcxmSybqNt/3xQKHud7z3zZOSuu1Ibas4ZBX4EgLryp&#10;udRw2K+eJyBCRDZoPZOGHwqwXDz05pgbf+MtXXexFCmEQ44aqhibXMpQVOQw9H1DnLiTbx3GdLal&#10;NC3eUrizcqjUWDqsOTVU2NBbRcV5d3EaNrZefxYfX5fpyrp19m2ONjs7rZ8eu9cZiEhdvIv/3e8m&#10;zVeDl2wyGqoR/P2UAJCLXwAAAP//AwBQSwECLQAUAAYACAAAACEA2+H2y+4AAACFAQAAEwAAAAAA&#10;AAAAAAAAAAAAAAAAW0NvbnRlbnRfVHlwZXNdLnhtbFBLAQItABQABgAIAAAAIQBa9CxbvwAAABUB&#10;AAALAAAAAAAAAAAAAAAAAB8BAABfcmVscy8ucmVsc1BLAQItABQABgAIAAAAIQAep7FByAAAAOMA&#10;AAAPAAAAAAAAAAAAAAAAAAcCAABkcnMvZG93bnJldi54bWxQSwUGAAAAAAMAAwC3AAAA/AIAAAAA&#10;" path="m,199648r418516,l418516,,,,,199648xe" filled="f" strokeweight=".17678mm">
                    <v:stroke endcap="round"/>
                    <v:path arrowok="t" textboxrect="0,0,418516,199648"/>
                  </v:shape>
                  <v:rect id="Rectangle 16243" o:spid="_x0000_s1983" style="position:absolute;left:18487;top:12786;width:298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9ciyQAAAOMAAAAPAAAAZHJzL2Rvd25yZXYueG1sRE/NasJA&#10;EL4XfIdlCr3Vja2xJnUVqYoeWy3Y3obsNAlmZ0N2NdGndwWhx/n+ZzLrTCVO1LjSsoJBPwJBnFld&#10;cq7ge7d6HoNwHlljZZkUnMnBbNp7mGCqbctfdNr6XIQQdikqKLyvUyldVpBB17c1ceD+bGPQh7PJ&#10;pW6wDeGmki9RNJIGSw4NBdb0UVB22B6NgvW4nv9s7KXNq+Xvev+5Txa7xCv19NjN30F46vy/+O7e&#10;6DA/eYtHr3E8HMDtpwCAnF4BAAD//wMAUEsBAi0AFAAGAAgAAAAhANvh9svuAAAAhQEAABMAAAAA&#10;AAAAAAAAAAAAAAAAAFtDb250ZW50X1R5cGVzXS54bWxQSwECLQAUAAYACAAAACEAWvQsW78AAAAV&#10;AQAACwAAAAAAAAAAAAAAAAAfAQAAX3JlbHMvLnJlbHNQSwECLQAUAAYACAAAACEAmwfXIskAAADj&#10;AAAADwAAAAAAAAAAAAAAAAAHAgAAZHJzL2Rvd25yZXYueG1sUEsFBgAAAAADAAMAtwAAAP0CAAAA&#10;AA==&#10;" filled="f" stroked="f">
                    <v:textbox inset="0,0,0,0">
                      <w:txbxContent>
                        <w:p w14:paraId="17A6B848" w14:textId="77777777" w:rsidR="00F1465C" w:rsidRDefault="00F1465C" w:rsidP="00F1465C">
                          <w:pPr>
                            <w:spacing w:after="160" w:line="256" w:lineRule="auto"/>
                            <w:ind w:left="14" w:hanging="14"/>
                            <w:rPr>
                              <w:rFonts w:ascii="Calibri" w:eastAsia="Calibri" w:hAnsi="Calibri" w:cs="Calibri"/>
                              <w:color w:val="FFFFFF"/>
                              <w:sz w:val="16"/>
                              <w:szCs w:val="16"/>
                            </w:rPr>
                          </w:pPr>
                          <w:r>
                            <w:rPr>
                              <w:rFonts w:ascii="Calibri" w:eastAsia="Calibri" w:hAnsi="Calibri" w:cs="Calibri"/>
                              <w:color w:val="FFFFFF"/>
                              <w:sz w:val="16"/>
                              <w:szCs w:val="16"/>
                            </w:rPr>
                            <w:t>ENC1</w:t>
                          </w:r>
                        </w:p>
                      </w:txbxContent>
                    </v:textbox>
                  </v:rect>
                  <v:rect id="Rectangle 273388" o:spid="_x0000_s1984" style="position:absolute;left:12984;top:14978;width:77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1uQzAAAAOIAAAAPAAAAZHJzL2Rvd25yZXYueG1sRI9ba8JA&#10;FITfC/6H5RT6VjdRvCS6imiLPtYLqG+H7GkSzJ4N2a1J++u7BaGPw8x8w8yXnanEnRpXWlYQ9yMQ&#10;xJnVJecKTsf31ykI55E1VpZJwTc5WC56T3NMtW15T/eDz0WAsEtRQeF9nUrpsoIMur6tiYP3aRuD&#10;Psgml7rBNsBNJQdRNJYGSw4LBda0Lii7Hb6Mgu20Xl129qfNq7fr9vxxTjbHxCv18tytZiA8df4/&#10;/GjvtILJMBnGo1E8gL9L4Q7IxS8AAAD//wMAUEsBAi0AFAAGAAgAAAAhANvh9svuAAAAhQEAABMA&#10;AAAAAAAAAAAAAAAAAAAAAFtDb250ZW50X1R5cGVzXS54bWxQSwECLQAUAAYACAAAACEAWvQsW78A&#10;AAAVAQAACwAAAAAAAAAAAAAAAAAfAQAAX3JlbHMvLnJlbHNQSwECLQAUAAYACAAAACEA8U9bkMwA&#10;AADiAAAADwAAAAAAAAAAAAAAAAAHAgAAZHJzL2Rvd25yZXYueG1sUEsFBgAAAAADAAMAtwAAAAAD&#10;AAAAAA==&#10;" filled="f" stroked="f">
                    <v:textbox inset="0,0,0,0">
                      <w:txbxContent>
                        <w:p w14:paraId="3A950E2A" w14:textId="566F6DC1" w:rsidR="00F1465C" w:rsidRPr="00F1465C" w:rsidRDefault="00F1465C" w:rsidP="00F1465C">
                          <w:pPr>
                            <w:spacing w:after="160" w:line="256" w:lineRule="auto"/>
                            <w:ind w:left="14" w:hanging="14"/>
                            <w:rPr>
                              <w:rFonts w:ascii="Calibri" w:eastAsiaTheme="minorEastAsia" w:hAnsi="Calibri" w:cs="Calibri"/>
                              <w:color w:val="000000"/>
                              <w:sz w:val="13"/>
                              <w:szCs w:val="13"/>
                            </w:rPr>
                          </w:pPr>
                          <w:r>
                            <w:rPr>
                              <w:rFonts w:ascii="Calibri" w:eastAsia="Calibri" w:hAnsi="Calibri" w:cs="Calibri"/>
                              <w:color w:val="000000"/>
                              <w:sz w:val="13"/>
                              <w:szCs w:val="13"/>
                            </w:rPr>
                            <w:t>168</w:t>
                          </w:r>
                          <w:r>
                            <w:rPr>
                              <w:rFonts w:ascii="Calibri" w:eastAsiaTheme="minorEastAsia" w:hAnsi="Calibri" w:cs="Calibri" w:hint="eastAsia"/>
                              <w:color w:val="000000"/>
                              <w:sz w:val="13"/>
                              <w:szCs w:val="13"/>
                            </w:rPr>
                            <w:t>×</w:t>
                          </w:r>
                          <w:r>
                            <w:rPr>
                              <w:rFonts w:ascii="Calibri" w:eastAsiaTheme="minorEastAsia" w:hAnsi="Calibri" w:cs="Calibri" w:hint="eastAsia"/>
                              <w:color w:val="000000"/>
                              <w:sz w:val="13"/>
                              <w:szCs w:val="13"/>
                            </w:rPr>
                            <w:t>DP-16QAM</w:t>
                          </w:r>
                        </w:p>
                      </w:txbxContent>
                    </v:textbox>
                  </v:rect>
                  <v:rect id="Rectangle 273389" o:spid="_x0000_s1985" style="position:absolute;left:14258;top:15087;width:235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U2QyAAAAOMAAAAPAAAAZHJzL2Rvd25yZXYueG1sRE/NasJA&#10;EL4XfIdlBG91Y4RqUlcRteixVUF7G7LTJDQ7G7KriT69KxR6nO9/ZovOVOJKjSstKxgNIxDEmdUl&#10;5wqOh4/XKQjnkTVWlknBjRws5r2XGabatvxF173PRQhhl6KCwvs6ldJlBRl0Q1sTB+7HNgZ9OJtc&#10;6gbbEG4qGUfRmzRYcmgosKZVQdnv/mIUbKf18ryz9zavNt/b0+cpWR8Sr9Sg3y3fQXjq/L/4z73T&#10;Yf44juNJkowm8PwpACDnDwAAAP//AwBQSwECLQAUAAYACAAAACEA2+H2y+4AAACFAQAAEwAAAAAA&#10;AAAAAAAAAAAAAAAAW0NvbnRlbnRfVHlwZXNdLnhtbFBLAQItABQABgAIAAAAIQBa9CxbvwAAABUB&#10;AAALAAAAAAAAAAAAAAAAAB8BAABfcmVscy8ucmVsc1BLAQItABQABgAIAAAAIQAJZU2QyAAAAOMA&#10;AAAPAAAAAAAAAAAAAAAAAAcCAABkcnMvZG93bnJldi54bWxQSwUGAAAAAAMAAwC3AAAA/AIAAAAA&#10;" filled="f" stroked="f">
                    <v:textbox inset="0,0,0,0">
                      <w:txbxContent>
                        <w:p w14:paraId="5748525E" w14:textId="77F9F43B" w:rsidR="00F1465C" w:rsidRPr="00F1465C" w:rsidRDefault="00F1465C" w:rsidP="00F1465C">
                          <w:pPr>
                            <w:spacing w:after="160" w:line="256" w:lineRule="auto"/>
                            <w:rPr>
                              <w:rFonts w:ascii="Calibri" w:eastAsiaTheme="minorEastAsia" w:hAnsi="Calibri" w:cs="Calibri"/>
                              <w:color w:val="000000"/>
                              <w:sz w:val="13"/>
                              <w:szCs w:val="13"/>
                            </w:rPr>
                          </w:pPr>
                        </w:p>
                      </w:txbxContent>
                    </v:textbox>
                  </v:rect>
                  <v:rect id="Rectangle 16245" o:spid="_x0000_s1986" style="position:absolute;left:15802;top:15715;width:339;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BywAAAOIAAAAPAAAAZHJzL2Rvd25yZXYueG1sRI9Pa8JA&#10;FMTvhX6H5RV6q5tYjJq6itgWPfoP1Nsj+5oEs29Ddmuin74rFDwOM/MbZjLrTCUu1LjSsoK4F4Eg&#10;zqwuOVew332/jUA4j6yxskwKruRgNn1+mmCqbcsbumx9LgKEXYoKCu/rVEqXFWTQ9WxNHLwf2xj0&#10;QTa51A22AW4q2Y+iRBosOSwUWNOioOy8/TUKlqN6flzZW5tXX6flYX0Yf+7GXqnXl27+AcJT5x/h&#10;//ZKK3jvJ/EwGiQx3C+FOyCnfwAAAP//AwBQSwECLQAUAAYACAAAACEA2+H2y+4AAACFAQAAEwAA&#10;AAAAAAAAAAAAAAAAAAAAW0NvbnRlbnRfVHlwZXNdLnhtbFBLAQItABQABgAIAAAAIQBa9CxbvwAA&#10;ABUBAAALAAAAAAAAAAAAAAAAAB8BAABfcmVscy8ucmVsc1BLAQItABQABgAIAAAAIQCYE+xBywAA&#10;AOIAAAAPAAAAAAAAAAAAAAAAAAcCAABkcnMvZG93bnJldi54bWxQSwUGAAAAAAMAAwC3AAAA/wIA&#10;AAAA&#10;" filled="f" stroked="f">
                    <v:textbox inset="0,0,0,0">
                      <w:txbxContent>
                        <w:p w14:paraId="4A080633"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v:textbox>
                  </v:rect>
                  <v:rect id="Rectangle 273395" o:spid="_x0000_s1987" style="position:absolute;left:12984;top:15903;width:614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RW0yAAAAOMAAAAPAAAAZHJzL2Rvd25yZXYueG1sRE9La8JA&#10;EL4L/Q/LFHrTTSyVNXUV6QM9+ijY3obsNAnNzobs1kR/vSsIHud7z2zR21ocqfWVYw3pKAFBnDtT&#10;caHha/85VCB8QDZYOyYNJ/KwmD8MZpgZ1/GWjrtQiBjCPkMNZQhNJqXPS7LoR64hjtyvay2GeLaF&#10;NC12MdzWcpwkE2mx4thQYkNvJeV/u3+rYaWa5ffanbui/vhZHTaH6ft+GrR+euyXryAC9eEuvrnX&#10;Js5/SdVEpWr8DNefIgByfgEAAP//AwBQSwECLQAUAAYACAAAACEA2+H2y+4AAACFAQAAEwAAAAAA&#10;AAAAAAAAAAAAAAAAW0NvbnRlbnRfVHlwZXNdLnhtbFBLAQItABQABgAIAAAAIQBa9CxbvwAAABUB&#10;AAALAAAAAAAAAAAAAAAAAB8BAABfcmVscy8ucmVsc1BLAQItABQABgAIAAAAIQBPgRW0yAAAAOMA&#10;AAAPAAAAAAAAAAAAAAAAAAcCAABkcnMvZG93bnJldi54bWxQSwUGAAAAAAMAAwC3AAAA/AIAAAAA&#10;" filled="f" stroked="f">
                    <v:textbox inset="0,0,0,0">
                      <w:txbxContent>
                        <w:p w14:paraId="6A565BAD" w14:textId="7503621C" w:rsidR="00F1465C" w:rsidRPr="00F1465C" w:rsidRDefault="00F1465C" w:rsidP="00F1465C">
                          <w:pPr>
                            <w:spacing w:after="160" w:line="256" w:lineRule="auto"/>
                            <w:ind w:left="14" w:hanging="14"/>
                            <w:rPr>
                              <w:rFonts w:ascii="Calibri" w:eastAsiaTheme="minorEastAsia" w:hAnsi="Calibri" w:cs="Calibri"/>
                              <w:color w:val="000000"/>
                              <w:sz w:val="13"/>
                              <w:szCs w:val="13"/>
                            </w:rPr>
                          </w:pPr>
                          <w:r>
                            <w:rPr>
                              <w:rFonts w:ascii="Calibri" w:eastAsia="Calibri" w:hAnsi="Calibri" w:cs="Calibri"/>
                              <w:color w:val="000000"/>
                              <w:sz w:val="13"/>
                              <w:szCs w:val="13"/>
                            </w:rPr>
                            <w:t>126x:</w:t>
                          </w:r>
                          <w:r>
                            <w:rPr>
                              <w:rFonts w:ascii="Calibri" w:eastAsiaTheme="minorEastAsia" w:hAnsi="Calibri" w:cs="Calibri" w:hint="eastAsia"/>
                              <w:color w:val="000000"/>
                              <w:sz w:val="13"/>
                              <w:szCs w:val="13"/>
                            </w:rPr>
                            <w:t>DP-8QAM</w:t>
                          </w:r>
                        </w:p>
                      </w:txbxContent>
                    </v:textbox>
                  </v:rect>
                  <v:rect id="Rectangle 16248" o:spid="_x0000_s1988" style="position:absolute;left:17645;top:13229;width:916;height: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lwyQAAAOMAAAAPAAAAZHJzL2Rvd25yZXYueG1sRE/NasJA&#10;EL4XfIdlBG91o9ZqUlcRreix1YJ6G7LTJJidDdnVxD59tyD0ON//zBatKcWNaldYVjDoRyCIU6sL&#10;zhR8HTbPUxDOI2ssLZOCOzlYzDtPM0y0bfiTbnufiRDCLkEFufdVIqVLczLo+rYiDty3rQ36cNaZ&#10;1DU2IdyUchhFr9JgwaEhx4pWOaWX/dUo2E6r5Wlnf5qsfD9vjx/HeH2IvVK9brt8A+Gp9f/ih3un&#10;w/xJNIxfBuPJCP5+CgDI+S8AAAD//wMAUEsBAi0AFAAGAAgAAAAhANvh9svuAAAAhQEAABMAAAAA&#10;AAAAAAAAAAAAAAAAAFtDb250ZW50X1R5cGVzXS54bWxQSwECLQAUAAYACAAAACEAWvQsW78AAAAV&#10;AQAACwAAAAAAAAAAAAAAAAAfAQAAX3JlbHMvLnJlbHNQSwECLQAUAAYACAAAACEAQZHJcMkAAADj&#10;AAAADwAAAAAAAAAAAAAAAAAHAgAAZHJzL2Rvd25yZXYueG1sUEsFBgAAAAADAAMAtwAAAP0CAAAA&#10;AA==&#10;" filled="f" stroked="f">
                    <v:textbox inset="0,0,0,0">
                      <w:txbxContent>
                        <w:p w14:paraId="4E8FC806"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v:textbox>
                  </v:rect>
                  <v:rect id="Rectangle 273401" o:spid="_x0000_s1989" style="position:absolute;left:13103;top:16783;width:11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6MxwAAAOIAAAAPAAAAZHJzL2Rvd25yZXYueG1sRE/LasJA&#10;FN0X/IfhCt3ViaFKkjqKaIsu6wNsd5fMbRLM3AmZqUn9eqcguDyc92zRm1pcqHWVZQXjUQSCOLe6&#10;4kLB8fDxkoBwHlljbZkU/JGDxXzwNMNM2453dNn7QoQQdhkqKL1vMildXpJBN7INceB+bGvQB9gW&#10;UrfYhXBTyziKptJgxaGhxIZWJeXn/a9RsEma5dfWXruifv/enD5P6fqQeqWeh/3yDYSn3j/Ed/dW&#10;h/mvcRxNkkkK/5cCBjm/AQAA//8DAFBLAQItABQABgAIAAAAIQDb4fbL7gAAAIUBAAATAAAAAAAA&#10;AAAAAAAAAAAAAABbQ29udGVudF9UeXBlc10ueG1sUEsBAi0AFAAGAAgAAAAhAFr0LFu/AAAAFQEA&#10;AAsAAAAAAAAAAAAAAAAAHwEAAF9yZWxzLy5yZWxzUEsBAi0AFAAGAAgAAAAhABDOjozHAAAA4gAA&#10;AA8AAAAAAAAAAAAAAAAABwIAAGRycy9kb3ducmV2LnhtbFBLBQYAAAAAAwADALcAAAD7AgAAAAA=&#10;" filled="f" stroked="f">
                    <v:textbox inset="0,0,0,0">
                      <w:txbxContent>
                        <w:p w14:paraId="58DB617E"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84</w:t>
                          </w:r>
                        </w:p>
                      </w:txbxContent>
                    </v:textbox>
                  </v:rect>
                  <v:rect id="Rectangle 273403" o:spid="_x0000_s1990" style="position:absolute;left:14119;top:16675;width:1927;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Vn/ywAAAOMAAAAPAAAAZHJzL2Rvd25yZXYueG1sRI/BasJA&#10;EIbvhb7DMoXe6kbFEqOrSKvosVVBvQ3ZMQlmZ0N2a9I+fedQ6HH45/9mvvmyd7W6UxsqzwaGgwQU&#10;ce5txYWB42HzkoIKEdli7ZkMfFOA5eLxYY6Z9R1/0n0fCyUQDhkaKGNsMq1DXpLDMPANsWRX3zqM&#10;MraFti12Ane1HiXJq3ZYsVwosaG3kvLb/ssZ2KbN6rzzP11Rry/b08dp+n6YRmOen/rVDFSkPv4v&#10;/7V31sBoKMw0nYzlaXESH9CLXwAAAP//AwBQSwECLQAUAAYACAAAACEA2+H2y+4AAACFAQAAEwAA&#10;AAAAAAAAAAAAAAAAAAAAW0NvbnRlbnRfVHlwZXNdLnhtbFBLAQItABQABgAIAAAAIQBa9CxbvwAA&#10;ABUBAAALAAAAAAAAAAAAAAAAAB8BAABfcmVscy8ucmVsc1BLAQItABQABgAIAAAAIQDnbVn/ywAA&#10;AOMAAAAPAAAAAAAAAAAAAAAAAAcCAABkcnMvZG93bnJldi54bWxQSwUGAAAAAAMAAwC3AAAA/wIA&#10;AAAA&#10;" filled="f" stroked="f">
                    <v:textbox inset="0,0,0,0">
                      <w:txbxContent>
                        <w:p w14:paraId="2B508ADE"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x: DP</w:t>
                          </w:r>
                        </w:p>
                      </w:txbxContent>
                    </v:textbox>
                  </v:rect>
                  <v:rect id="Rectangle 16251" o:spid="_x0000_s1991" style="position:absolute;left:15598;top:17758;width:339;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hmSygAAAOMAAAAPAAAAZHJzL2Rvd25yZXYueG1sRE9da8JA&#10;EHwv+B+OFXyrF5WGGD1FbIs+1g9Q35bcmgRzeyF3mrS/vlco+DTszs7MznzZmUo8qHGlZQWjYQSC&#10;OLO65FzB8fD5moBwHlljZZkUfJOD5aL3MsdU25Z39Nj7XAQTdikqKLyvUyldVpBBN7Q1ceCutjHo&#10;w9jkUjfYBnNTyXEUxdJgySGhwJrWBWW3/d0o2CT16ry1P21efVw2p6/T9P0w9UoN+t1qBsJT55/H&#10;/+qtDu9PJm9xnASAv05hAXLxCwAA//8DAFBLAQItABQABgAIAAAAIQDb4fbL7gAAAIUBAAATAAAA&#10;AAAAAAAAAAAAAAAAAABbQ29udGVudF9UeXBlc10ueG1sUEsBAi0AFAAGAAgAAAAhAFr0LFu/AAAA&#10;FQEAAAsAAAAAAAAAAAAAAAAAHwEAAF9yZWxzLy5yZWxzUEsBAi0AFAAGAAgAAAAhAIESGZLKAAAA&#10;4wAAAA8AAAAAAAAAAAAAAAAABwIAAGRycy9kb3ducmV2LnhtbFBLBQYAAAAAAwADALcAAAD+AgAA&#10;AAA=&#10;" filled="f" stroked="f">
                    <v:textbox inset="0,0,0,0">
                      <w:txbxContent>
                        <w:p w14:paraId="1002FB90"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w:t>
                          </w:r>
                        </w:p>
                      </w:txbxContent>
                    </v:textbox>
                  </v:rect>
                  <v:rect id="Rectangle 16252" o:spid="_x0000_s1992" style="position:absolute;left:16141;top:16783;width:2701;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eCyQAAAOMAAAAPAAAAZHJzL2Rvd25yZXYueG1sRE9La8JA&#10;EL4L/odlhN50Y6wlpq4itkWPPgq2tyE7TYLZ2ZDdmuiv7xYEj/O9Z77sTCUu1LjSsoLxKAJBnFld&#10;cq7g8/gxTEA4j6yxskwKruRguej35phq2/KeLgefixDCLkUFhfd1KqXLCjLoRrYmDtyPbQz6cDa5&#10;1A22IdxUMo6iF2mw5NBQYE3rgrLz4dco2CT16mtrb21evX9vTrvT7O0480o9DbrVKwhPnX+I7+6t&#10;DvPHSTSZPE/jGP5/CgDIxR8AAAD//wMAUEsBAi0AFAAGAAgAAAAhANvh9svuAAAAhQEAABMAAAAA&#10;AAAAAAAAAAAAAAAAAFtDb250ZW50X1R5cGVzXS54bWxQSwECLQAUAAYACAAAACEAWvQsW78AAAAV&#10;AQAACwAAAAAAAAAAAAAAAAAfAQAAX3JlbHMvLnJlbHNQSwECLQAUAAYACAAAACEASRxHgskAAADj&#10;AAAADwAAAAAAAAAAAAAAAAAHAgAAZHJzL2Rvd25yZXYueG1sUEsFBgAAAAADAAMAtwAAAP0CAAAA&#10;AA==&#10;" filled="f" stroked="f">
                    <v:textbox inset="0,0,0,0">
                      <w:txbxContent>
                        <w:p w14:paraId="01B3F82A" w14:textId="77777777" w:rsidR="00F1465C" w:rsidRDefault="00F1465C" w:rsidP="00F1465C">
                          <w:pPr>
                            <w:spacing w:after="160" w:line="256" w:lineRule="auto"/>
                            <w:ind w:left="14" w:hanging="14"/>
                            <w:rPr>
                              <w:rFonts w:ascii="Calibri" w:eastAsia="Calibri" w:hAnsi="Calibri" w:cs="Calibri"/>
                              <w:color w:val="000000"/>
                              <w:sz w:val="13"/>
                              <w:szCs w:val="13"/>
                            </w:rPr>
                          </w:pPr>
                          <w:r>
                            <w:rPr>
                              <w:rFonts w:ascii="Calibri" w:eastAsia="Calibri" w:hAnsi="Calibri" w:cs="Calibri"/>
                              <w:color w:val="000000"/>
                              <w:sz w:val="13"/>
                              <w:szCs w:val="13"/>
                            </w:rPr>
                            <w:t>QPSK</w:t>
                          </w:r>
                        </w:p>
                      </w:txbxContent>
                    </v:textbox>
                  </v:rect>
                  <v:rect id="Rectangle 16253" o:spid="_x0000_s1993" style="position:absolute;left:15396;top:5317;width:954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OEVyAAAAOMAAAAPAAAAZHJzL2Rvd25yZXYueG1sRE9La8JA&#10;EL4X/A/LFLzVTVqpMbqK9IEefRSstyE7TYLZ2ZBdTfTXdwXB43zvmc47U4kzNa60rCAeRCCIM6tL&#10;zhX87L5fEhDOI2usLJOCCzmYz3pPU0y1bXlD563PRQhhl6KCwvs6ldJlBRl0A1sTB+7PNgZ9OJtc&#10;6gbbEG4q+RpF79JgyaGhwJo+CsqO25NRsEzqxe/KXtu8+jos9+v9+HM39kr1n7vFBISnzj/Ed/dK&#10;h/nDJBmN4jh+g9tPAQA5+wcAAP//AwBQSwECLQAUAAYACAAAACEA2+H2y+4AAACFAQAAEwAAAAAA&#10;AAAAAAAAAAAAAAAAW0NvbnRlbnRfVHlwZXNdLnhtbFBLAQItABQABgAIAAAAIQBa9CxbvwAAABUB&#10;AAALAAAAAAAAAAAAAAAAAB8BAABfcmVscy8ucmVsc1BLAQItABQABgAIAAAAIQAjGOEVyAAAAOMA&#10;AAAPAAAAAAAAAAAAAAAAAAcCAABkcnMvZG93bnJldi54bWxQSwUGAAAAAAMAAwC3AAAA/AIAAAAA&#10;" filled="f" stroked="f">
                    <v:textbox inset="0,0,0,0">
                      <w:txbxContent>
                        <w:p w14:paraId="53010BDE"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oFEC Coder</w:t>
                          </w:r>
                        </w:p>
                      </w:txbxContent>
                    </v:textbox>
                  </v:rect>
                  <v:shape id="Shape 16255" o:spid="_x0000_s1994" style="position:absolute;left:2809;width:17275;height:2886;visibility:visible;mso-wrap-style:square;v-text-anchor:top" coordsize="1526460,2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bByAAAAOIAAAAPAAAAZHJzL2Rvd25yZXYueG1sRI9da8Iw&#10;FIbvB/6HcITdzXSFddoZRYXBxq5WBfHu0Jy03ZqTkmRa//1yIXj58n7xLNej7cWZfOgcK3ieZSCI&#10;a6c7bhQc9u9PcxAhImvsHZOCKwVYryYPSyy1u/A3navYiDTCoUQFbYxDKWWoW7IYZm4gTp5x3mJM&#10;0jdSe7ykcdvLPMsKabHj9NDiQLuW6t/qzyowm6s/mtefuB/l9stU5hS4+lTqcTpu3kBEGuM9fGt/&#10;aAWL/KXI58UiQSSkhANy9Q8AAP//AwBQSwECLQAUAAYACAAAACEA2+H2y+4AAACFAQAAEwAAAAAA&#10;AAAAAAAAAAAAAAAAW0NvbnRlbnRfVHlwZXNdLnhtbFBLAQItABQABgAIAAAAIQBa9CxbvwAAABUB&#10;AAALAAAAAAAAAAAAAAAAAB8BAABfcmVscy8ucmVsc1BLAQItABQABgAIAAAAIQCuRlbByAAAAOIA&#10;AAAPAAAAAAAAAAAAAAAAAAcCAABkcnMvZG93bnJldi54bWxQSwUGAAAAAAMAAwC3AAAA/AIAAAAA&#10;" path="m,288644r1526460,l1526460,,,,,288644xe" filled="f" strokeweight=".17678mm">
                    <v:stroke endcap="round"/>
                    <v:path arrowok="t" textboxrect="0,0,1526460,288644"/>
                  </v:shape>
                  <v:rect id="Rectangle 16256" o:spid="_x0000_s1995" style="position:absolute;left:3126;top:729;width:4059;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TRyAAAAOMAAAAPAAAAZHJzL2Rvd25yZXYueG1sRE9La8JA&#10;EL4X+h+WKfRWd1WUGF1F+kCPGgvqbciOSTA7G7Jbk/bXdwtCj/O9Z7HqbS1u1PrKsYbhQIEgzp2p&#10;uNDwefh4SUD4gGywdkwavsnDavn4sMDUuI73dMtCIWII+xQ1lCE0qZQ+L8miH7iGOHIX11oM8WwL&#10;aVrsYrit5UipqbRYcWwosaHXkvJr9mU1bJJmfdq6n66o38+b4+44ezvMgtbPT/16DiJQH/7Fd/fW&#10;xPkTlUzUdDwewd9PEQC5/AUAAP//AwBQSwECLQAUAAYACAAAACEA2+H2y+4AAACFAQAAEwAAAAAA&#10;AAAAAAAAAAAAAAAAW0NvbnRlbnRfVHlwZXNdLnhtbFBLAQItABQABgAIAAAAIQBa9CxbvwAAABUB&#10;AAALAAAAAAAAAAAAAAAAAB8BAABfcmVscy8ucmVsc1BLAQItABQABgAIAAAAIQDBZHTRyAAAAOMA&#10;AAAPAAAAAAAAAAAAAAAAAAcCAABkcnMvZG93bnJldi54bWxQSwUGAAAAAAMAAwC3AAAA/AIAAAAA&#10;" filled="f" stroked="f">
                    <v:textbox inset="0,0,0,0">
                      <w:txbxContent>
                        <w:p w14:paraId="4E95610E"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oFEC</w:t>
                          </w:r>
                        </w:p>
                      </w:txbxContent>
                    </v:textbox>
                  </v:rect>
                  <v:rect id="Rectangle 16257" o:spid="_x0000_s1996" style="position:absolute;left:6204;top:729;width:62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fupyAAAAOMAAAAPAAAAZHJzL2Rvd25yZXYueG1sRE/NasJA&#10;EL4LfYdlBG+6UWswqatIa9Fjq4L2NmTHJDQ7G7KriX36rlDocb7/Waw6U4kbNa60rGA8ikAQZ1aX&#10;nCs4Ht6HcxDOI2usLJOCOzlYLZ96C0y1bfmTbnufixDCLkUFhfd1KqXLCjLoRrYmDtzFNgZ9OJtc&#10;6gbbEG4qOYmiWBosOTQUWNNrQdn3/moUbOf1+ryzP21ebb62p49T8nZIvFKDfrd+AeGp8//iP/dO&#10;h/nj50k8m8XTBB4/BQDk8hcAAP//AwBQSwECLQAUAAYACAAAACEA2+H2y+4AAACFAQAAEwAAAAAA&#10;AAAAAAAAAAAAAAAAW0NvbnRlbnRfVHlwZXNdLnhtbFBLAQItABQABgAIAAAAIQBa9CxbvwAAABUB&#10;AAALAAAAAAAAAAAAAAAAAB8BAABfcmVscy8ucmVsc1BLAQItABQABgAIAAAAIQB9YfupyAAAAOMA&#10;AAAPAAAAAAAAAAAAAAAAAAcCAABkcnMvZG93bnJldi54bWxQSwUGAAAAAAMAAwC3AAAA/AIAAAAA&#10;" filled="f" stroked="f">
                    <v:textbox inset="0,0,0,0">
                      <w:txbxContent>
                        <w:p w14:paraId="3F0A9FF5" w14:textId="77777777" w:rsidR="00F1465C" w:rsidRDefault="00F1465C" w:rsidP="00F1465C">
                          <w:pPr>
                            <w:spacing w:after="160" w:line="256" w:lineRule="auto"/>
                            <w:ind w:left="14" w:hanging="14"/>
                            <w:rPr>
                              <w:rFonts w:ascii="Calibri" w:eastAsia="Calibri" w:hAnsi="Calibri" w:cs="Calibri"/>
                              <w:color w:val="000000"/>
                              <w:sz w:val="24"/>
                              <w:szCs w:val="24"/>
                            </w:rPr>
                          </w:pPr>
                          <w:r>
                            <w:rPr>
                              <w:rFonts w:ascii="Calibri" w:eastAsia="Calibri" w:hAnsi="Calibri" w:cs="Calibri"/>
                              <w:color w:val="000000"/>
                            </w:rPr>
                            <w:t>-</w:t>
                          </w:r>
                        </w:p>
                      </w:txbxContent>
                    </v:textbox>
                  </v:rect>
                  <v:rect id="Rectangle 16258" o:spid="_x0000_s1997" style="position:absolute;left:6674;top:729;width:1326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8XmygAAAOIAAAAPAAAAZHJzL2Rvd25yZXYueG1sRI9Ba8JA&#10;FITvgv9heUJvurGYsqauIlbRY6uC9vbIviah2bchuzWxv75bKPQ4zMw3zGLV21rcqPWVYw3TSQKC&#10;OHem4kLD+bQbKxA+IBusHZOGO3lYLYeDBWbGdfxGt2MoRISwz1BDGUKTSenzkiz6iWuIo/fhWosh&#10;yraQpsUuwm0tH5PkSVqsOC6U2NCmpPzz+GU17FWzvh7cd1fU2/f95fUyfznNg9YPo379DCJQH/7D&#10;f+2D0aDSVM1SpVL4vRTvgFz+AAAA//8DAFBLAQItABQABgAIAAAAIQDb4fbL7gAAAIUBAAATAAAA&#10;AAAAAAAAAAAAAAAAAABbQ29udGVudF9UeXBlc10ueG1sUEsBAi0AFAAGAAgAAAAhAFr0LFu/AAAA&#10;FQEAAAsAAAAAAAAAAAAAAAAAHwEAAF9yZWxzLy5yZWxzUEsBAi0AFAAGAAgAAAAhAPkXxebKAAAA&#10;4gAAAA8AAAAAAAAAAAAAAAAABwIAAGRycy9kb3ducmV2LnhtbFBLBQYAAAAAAwADALcAAAD+AgAA&#10;AAA=&#10;" filled="f" stroked="f">
                    <v:textbox inset="0,0,0,0">
                      <w:txbxContent>
                        <w:p w14:paraId="3C1891B9" w14:textId="134D85A3" w:rsidR="00F1465C" w:rsidRPr="00F1465C" w:rsidRDefault="00F1465C" w:rsidP="00F1465C">
                          <w:pPr>
                            <w:spacing w:after="160" w:line="256" w:lineRule="auto"/>
                            <w:ind w:left="14" w:hanging="14"/>
                            <w:rPr>
                              <w:rFonts w:ascii="ＭＳ ゴシック" w:eastAsia="ＭＳ ゴシック" w:hAnsi="ＭＳ ゴシック" w:cs="ＭＳ 明朝"/>
                              <w:color w:val="000000"/>
                              <w:sz w:val="24"/>
                              <w:szCs w:val="24"/>
                            </w:rPr>
                          </w:pPr>
                          <w:r w:rsidRPr="00F1465C">
                            <w:rPr>
                              <w:rFonts w:ascii="ＭＳ ゴシック" w:eastAsia="ＭＳ ゴシック" w:hAnsi="ＭＳ ゴシック" w:cs="Calibri"/>
                              <w:color w:val="000000"/>
                            </w:rPr>
                            <w:t xml:space="preserve">x </w:t>
                          </w:r>
                          <w:r w:rsidRPr="00F1465C">
                            <w:rPr>
                              <w:rFonts w:ascii="ＭＳ ゴシック" w:eastAsia="ＭＳ ゴシック" w:hAnsi="ＭＳ ゴシック" w:cs="ＭＳ 明朝" w:hint="eastAsia"/>
                              <w:color w:val="000000"/>
                            </w:rPr>
                            <w:t>コーダペイロード</w:t>
                          </w:r>
                        </w:p>
                      </w:txbxContent>
                    </v:textbox>
                  </v:rect>
                  <v:shape id="Shape 16260" o:spid="_x0000_s1998" style="position:absolute;left:10058;top:2886;width:0;height:5690;visibility:visible;mso-wrap-style:square;v-text-anchor:top" coordsize="0,56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qJyQAAAOMAAAAPAAAAZHJzL2Rvd25yZXYueG1sRE9LS8NA&#10;EL4L/odlhF7Ebiw2WWO3pQ+U3sS04nXITpNgdjZkt23017uFgsf53jNbDLYVJ+p941jD4zgBQVw6&#10;03ClYb97fVAgfEA22DomDT/kYTG/vZlhbtyZP+hUhErEEPY5aqhD6HIpfVmTRT92HXHkDq63GOLZ&#10;V9L0eI7htpWTJEmlxYZjQ40drWsqv4uj1ZBl06/f92xVqDfafx7S7eY+kTutR3fD8gVEoCH8i6/u&#10;rYnzlVKT7PkpTeHyUwRAzv8AAAD//wMAUEsBAi0AFAAGAAgAAAAhANvh9svuAAAAhQEAABMAAAAA&#10;AAAAAAAAAAAAAAAAAFtDb250ZW50X1R5cGVzXS54bWxQSwECLQAUAAYACAAAACEAWvQsW78AAAAV&#10;AQAACwAAAAAAAAAAAAAAAAAfAQAAX3JlbHMvLnJlbHNQSwECLQAUAAYACAAAACEA7DoKickAAADj&#10;AAAADwAAAAAAAAAAAAAAAAAHAgAAZHJzL2Rvd25yZXYueG1sUEsFBgAAAAADAAMAtwAAAP0CAAAA&#10;AA==&#10;" path="m,l,569040e" filled="f" strokeweight=".17678mm">
                    <v:stroke endcap="round"/>
                    <v:path arrowok="t" textboxrect="0,0,0,569040"/>
                  </v:shape>
                  <v:rect id="Rectangle 273733" o:spid="_x0000_s1999" style="position:absolute;left:23239;top:11876;width:3168;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ICygAAAOIAAAAPAAAAZHJzL2Rvd25yZXYueG1sRI/dasJA&#10;FITvhb7DcgreFN34U42pq4go9EIKRh/gkD0mwezZNLvG+PZuoeDlMDPfMMt1ZyrRUuNKywpGwwgE&#10;cWZ1ybmC82k/iEE4j6yxskwKHuRgvXrrLTHR9s5HalOfiwBhl6CCwvs6kdJlBRl0Q1sTB+9iG4M+&#10;yCaXusF7gJtKjqNoJg2WHBYKrGlbUHZNb0bBT9xebfrrHpvbJR6n0+qAH7tMqf57t/kC4anzr/B/&#10;+1srmM6j2econizg71K4A3L1BAAA//8DAFBLAQItABQABgAIAAAAIQDb4fbL7gAAAIUBAAATAAAA&#10;AAAAAAAAAAAAAAAAAABbQ29udGVudF9UeXBlc10ueG1sUEsBAi0AFAAGAAgAAAAhAFr0LFu/AAAA&#10;FQEAAAsAAAAAAAAAAAAAAAAAHwEAAF9yZWxzLy5yZWxzUEsBAi0AFAAGAAgAAAAhAKbnAgLKAAAA&#10;4gAAAA8AAAAAAAAAAAAAAAAABwIAAGRycy9kb3ducmV2LnhtbFBLBQYAAAAAAwADALcAAAD+AgAA&#10;AAA=&#10;" fillcolor="white [3212]" stroked="f">
                    <v:textbox inset="0,0,0,0">
                      <w:txbxContent>
                        <w:p w14:paraId="2FF630AC" w14:textId="77777777" w:rsidR="00A16B08" w:rsidRPr="00A16B08" w:rsidRDefault="00A16B08" w:rsidP="00F1465C">
                          <w:pPr>
                            <w:shd w:val="clear" w:color="auto" w:fill="FFFFFF"/>
                            <w:spacing w:after="160" w:line="256" w:lineRule="auto"/>
                            <w:ind w:left="14" w:hanging="14"/>
                            <w:rPr>
                              <w:rFonts w:ascii="Calibri" w:eastAsia="Calibri" w:hAnsi="Calibri" w:cs="Calibri"/>
                              <w:color w:val="000000"/>
                              <w:sz w:val="16"/>
                              <w:szCs w:val="16"/>
                            </w:rPr>
                          </w:pPr>
                          <w:r w:rsidRPr="00A16B08">
                            <w:rPr>
                              <w:rFonts w:ascii="Calibri" w:eastAsia="Calibri" w:hAnsi="Calibri" w:cs="Calibri"/>
                              <w:color w:val="000000"/>
                              <w:sz w:val="16"/>
                              <w:szCs w:val="16"/>
                              <w:highlight w:val="white"/>
                            </w:rPr>
                            <w:t>4096</w:t>
                          </w:r>
                        </w:p>
                      </w:txbxContent>
                    </v:textbox>
                  </v:rect>
                  <v:rect id="Rectangle 273733" o:spid="_x0000_s2000" style="position:absolute;left:23030;top:9568;width:3168;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TwIygAAAOIAAAAPAAAAZHJzL2Rvd25yZXYueG1sRI9Ra8Iw&#10;FIXfB/sP4Q58kZkadMs6o4go7GEM1u0HXJprW2xuuibW+u/NYLDHwznnO5zVZnStGKgPjWcD81kG&#10;grj0tuHKwPfX4VGDCBHZYuuZDFwpwGZ9f7fC3PoLf9JQxEokCIccDdQxdrmUoazJYZj5jjh5R987&#10;jEn2lbQ9XhLctVJl2ZN02HBaqLGjXU3lqTg7Ax96OPniJ1y356NWxaJ9x+m+NGbyMG5fQUQa43/4&#10;r/1mDTwrtdRazV/g91K6A3J9AwAA//8DAFBLAQItABQABgAIAAAAIQDb4fbL7gAAAIUBAAATAAAA&#10;AAAAAAAAAAAAAAAAAABbQ29udGVudF9UeXBlc10ueG1sUEsBAi0AFAAGAAgAAAAhAFr0LFu/AAAA&#10;FQEAAAsAAAAAAAAAAAAAAAAAHwEAAF9yZWxzLy5yZWxzUEsBAi0AFAAGAAgAAAAhADctPAjKAAAA&#10;4gAAAA8AAAAAAAAAAAAAAAAABwIAAGRycy9kb3ducmV2LnhtbFBLBQYAAAAAAwADALcAAAD+AgAA&#10;AAA=&#10;" fillcolor="white [3212]" stroked="f">
                    <v:textbox inset="0,0,0,0">
                      <w:txbxContent>
                        <w:p w14:paraId="15BE5A9C" w14:textId="77777777" w:rsidR="00F1465C" w:rsidRPr="00A16B08" w:rsidRDefault="00F1465C" w:rsidP="00F1465C">
                          <w:pPr>
                            <w:shd w:val="clear" w:color="auto" w:fill="FFFFFF"/>
                            <w:spacing w:after="160" w:line="256" w:lineRule="auto"/>
                            <w:ind w:left="14" w:hanging="14"/>
                            <w:rPr>
                              <w:rFonts w:ascii="Calibri" w:eastAsia="Calibri" w:hAnsi="Calibri" w:cs="Calibri"/>
                              <w:color w:val="000000"/>
                              <w:sz w:val="16"/>
                              <w:szCs w:val="16"/>
                            </w:rPr>
                          </w:pPr>
                          <w:r w:rsidRPr="00A16B08">
                            <w:rPr>
                              <w:rFonts w:ascii="Calibri" w:eastAsia="Calibri" w:hAnsi="Calibri" w:cs="Calibri"/>
                              <w:color w:val="000000"/>
                              <w:sz w:val="16"/>
                              <w:szCs w:val="16"/>
                              <w:highlight w:val="white"/>
                            </w:rPr>
                            <w:t>4096</w:t>
                          </w:r>
                        </w:p>
                      </w:txbxContent>
                    </v:textbox>
                  </v:rect>
                </v:group>
                <v:shape id="直線矢印コネクタ 241963999" o:spid="_x0000_s2001" type="#_x0000_t32" style="position:absolute;left:26414;top:16002;width:51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1rWygAAAOIAAAAPAAAAZHJzL2Rvd25yZXYueG1sRI9BSwMx&#10;FITvgv8hPMGbzbaWYrZNS2krFIWiq9LrY/PcLG5eliS2q7/eCILHYWa+YRarwXXiRCG2njWMRwUI&#10;4tqblhsNry/3N3cgYkI22HkmDV8UYbW8vFhgafyZn+lUpUZkCMcSNdiU+lLKWFtyGEe+J87euw8O&#10;U5ahkSbgOcNdJydFMZMOW84LFnvaWKo/qk+n4WG/ffteH6ZP9qgqjvUmqGb3qPX11bCeg0g0pP/w&#10;X3tvNEymYzW7VUrB76V8B+TyBwAA//8DAFBLAQItABQABgAIAAAAIQDb4fbL7gAAAIUBAAATAAAA&#10;AAAAAAAAAAAAAAAAAABbQ29udGVudF9UeXBlc10ueG1sUEsBAi0AFAAGAAgAAAAhAFr0LFu/AAAA&#10;FQEAAAsAAAAAAAAAAAAAAAAAHwEAAF9yZWxzLy5yZWxzUEsBAi0AFAAGAAgAAAAhANGLWtbKAAAA&#10;4gAAAA8AAAAAAAAAAAAAAAAABwIAAGRycy9kb3ducmV2LnhtbFBLBQYAAAAAAwADALcAAAD+AgAA&#10;AAA=&#10;" strokecolor="black [3040]">
                  <v:stroke startarrow="block" endarrow="block"/>
                </v:shape>
                <v:shape id="直線矢印コネクタ 328174801" o:spid="_x0000_s2002" type="#_x0000_t32" style="position:absolute;left:26351;top:13271;width:51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w0ZywAAAOIAAAAPAAAAZHJzL2Rvd25yZXYueG1sRI9RS8Mw&#10;FIXfhf2HcAe+ubRzuK4uG2MqDAXRbuLrpbk2xeamJHGr/nojCHs8nHO+w1muB9uJI/nQOlaQTzIQ&#10;xLXTLTcKDvuHqwJEiMgaO8ek4JsCrFejiyWW2p34lY5VbESCcChRgYmxL6UMtSGLYeJ64uR9OG8x&#10;JukbqT2eEtx2cpplN9Jiy2nBYE9bQ/Vn9WUVPO7u3n42z7MX876oONRbv2jun5S6HA+bWxCRhngO&#10;/7d3WsH1tMjnsyLL4e9SugNy9QsAAP//AwBQSwECLQAUAAYACAAAACEA2+H2y+4AAACFAQAAEwAA&#10;AAAAAAAAAAAAAAAAAAAAW0NvbnRlbnRfVHlwZXNdLnhtbFBLAQItABQABgAIAAAAIQBa9CxbvwAA&#10;ABUBAAALAAAAAAAAAAAAAAAAAB8BAABfcmVscy8ucmVsc1BLAQItABQABgAIAAAAIQAc7w0ZywAA&#10;AOIAAAAPAAAAAAAAAAAAAAAAAAcCAABkcnMvZG93bnJldi54bWxQSwUGAAAAAAMAAwC3AAAA/wIA&#10;AAAA&#10;" strokecolor="black [3040]">
                  <v:stroke startarrow="block" endarrow="block"/>
                </v:shape>
                <w10:anchorlock/>
              </v:group>
            </w:pict>
          </mc:Fallback>
        </mc:AlternateContent>
      </w:r>
    </w:p>
    <w:p w14:paraId="087A5C31" w14:textId="285CB21B" w:rsidR="00A67413" w:rsidRDefault="00A67413" w:rsidP="00A67413">
      <w:pPr>
        <w:widowControl/>
        <w:ind w:left="415" w:hangingChars="200" w:hanging="415"/>
        <w:jc w:val="center"/>
        <w:rPr>
          <w:rFonts w:asciiTheme="majorEastAsia" w:eastAsiaTheme="majorEastAsia" w:hAnsiTheme="majorEastAsia"/>
        </w:rPr>
      </w:pPr>
      <w:r>
        <w:rPr>
          <w:rFonts w:asciiTheme="majorEastAsia" w:eastAsiaTheme="majorEastAsia" w:hAnsiTheme="majorEastAsia" w:hint="eastAsia"/>
        </w:rPr>
        <w:t xml:space="preserve">図7-1 </w:t>
      </w:r>
      <w:r>
        <w:rPr>
          <w:rFonts w:asciiTheme="majorEastAsia" w:eastAsiaTheme="majorEastAsia" w:hAnsiTheme="majorEastAsia"/>
        </w:rPr>
        <w:t>–</w:t>
      </w:r>
      <w:r>
        <w:rPr>
          <w:rFonts w:asciiTheme="majorEastAsia" w:eastAsiaTheme="majorEastAsia" w:hAnsiTheme="majorEastAsia" w:hint="eastAsia"/>
        </w:rPr>
        <w:t xml:space="preserve"> OFECブロックエンコーダとOFECインタリーバー</w:t>
      </w:r>
    </w:p>
    <w:p w14:paraId="5E2E3F5C" w14:textId="77777777" w:rsidR="00A67413" w:rsidRDefault="00A67413" w:rsidP="00A67413">
      <w:pPr>
        <w:widowControl/>
        <w:ind w:left="415" w:hangingChars="200" w:hanging="415"/>
        <w:jc w:val="left"/>
        <w:rPr>
          <w:rFonts w:asciiTheme="majorEastAsia" w:eastAsiaTheme="majorEastAsia" w:hAnsiTheme="majorEastAsia"/>
        </w:rPr>
      </w:pPr>
    </w:p>
    <w:p w14:paraId="7F38D079" w14:textId="4D5FFBAA" w:rsidR="00A67413" w:rsidRDefault="00F9632A" w:rsidP="00F9632A">
      <w:pPr>
        <w:widowControl/>
        <w:ind w:leftChars="200" w:left="415"/>
        <w:jc w:val="left"/>
        <w:outlineLvl w:val="1"/>
        <w:rPr>
          <w:rFonts w:asciiTheme="majorEastAsia" w:eastAsiaTheme="majorEastAsia" w:hAnsiTheme="majorEastAsia"/>
        </w:rPr>
      </w:pPr>
      <w:bookmarkStart w:id="51" w:name="_Toc174625068"/>
      <w:r>
        <w:rPr>
          <w:rFonts w:asciiTheme="majorEastAsia" w:eastAsiaTheme="majorEastAsia" w:hAnsiTheme="majorEastAsia" w:hint="eastAsia"/>
        </w:rPr>
        <w:t>７－１．OFECエンコーディング　コーデック</w:t>
      </w:r>
      <w:bookmarkEnd w:id="51"/>
    </w:p>
    <w:p w14:paraId="7A7FFFF8" w14:textId="77777777" w:rsidR="00630BA8" w:rsidRPr="00630BA8" w:rsidRDefault="00F9632A" w:rsidP="00F9632A">
      <w:pPr>
        <w:widowControl/>
        <w:ind w:leftChars="200" w:left="415"/>
        <w:jc w:val="left"/>
        <w:rPr>
          <w:rFonts w:asciiTheme="majorEastAsia" w:eastAsiaTheme="majorEastAsia" w:hAnsiTheme="majorEastAsia"/>
          <w:i/>
          <w:iCs/>
        </w:rPr>
      </w:pPr>
      <w:r>
        <w:rPr>
          <w:rFonts w:asciiTheme="majorEastAsia" w:eastAsiaTheme="majorEastAsia" w:hAnsiTheme="majorEastAsia" w:hint="eastAsia"/>
        </w:rPr>
        <w:t xml:space="preserve">　　</w:t>
      </w:r>
      <w:r w:rsidRPr="00630BA8">
        <w:rPr>
          <w:rFonts w:asciiTheme="majorEastAsia" w:eastAsiaTheme="majorEastAsia" w:hAnsiTheme="majorEastAsia" w:hint="eastAsia"/>
          <w:i/>
          <w:iCs/>
        </w:rPr>
        <w:t>注：以下のセクションでは、OFECエンコーダエンジンの単一のインスタンス(図7-1のENC0ま</w:t>
      </w:r>
      <w:r w:rsidR="00630BA8" w:rsidRPr="00630BA8">
        <w:rPr>
          <w:rFonts w:asciiTheme="majorEastAsia" w:eastAsiaTheme="majorEastAsia" w:hAnsiTheme="majorEastAsia" w:hint="eastAsia"/>
          <w:i/>
          <w:iCs/>
        </w:rPr>
        <w:t xml:space="preserve">　　</w:t>
      </w:r>
    </w:p>
    <w:p w14:paraId="5A824732" w14:textId="3E1303A7" w:rsidR="00F9632A" w:rsidRDefault="00F9632A" w:rsidP="00630BA8">
      <w:pPr>
        <w:widowControl/>
        <w:ind w:leftChars="200" w:left="415" w:firstLineChars="200" w:firstLine="415"/>
        <w:jc w:val="left"/>
        <w:rPr>
          <w:rFonts w:asciiTheme="majorEastAsia" w:eastAsiaTheme="majorEastAsia" w:hAnsiTheme="majorEastAsia"/>
        </w:rPr>
      </w:pPr>
      <w:r w:rsidRPr="00630BA8">
        <w:rPr>
          <w:rFonts w:asciiTheme="majorEastAsia" w:eastAsiaTheme="majorEastAsia" w:hAnsiTheme="majorEastAsia" w:hint="eastAsia"/>
          <w:i/>
          <w:iCs/>
        </w:rPr>
        <w:t>たはENC1のいずれか)</w:t>
      </w:r>
      <w:r w:rsidR="00630BA8" w:rsidRPr="00630BA8">
        <w:rPr>
          <w:rFonts w:asciiTheme="majorEastAsia" w:eastAsiaTheme="majorEastAsia" w:hAnsiTheme="majorEastAsia" w:hint="eastAsia"/>
          <w:i/>
          <w:iCs/>
        </w:rPr>
        <w:t>について説明します。</w:t>
      </w:r>
    </w:p>
    <w:p w14:paraId="2B1F4207" w14:textId="2874D09C" w:rsidR="00630BA8" w:rsidRDefault="00630BA8" w:rsidP="00F9632A">
      <w:pPr>
        <w:widowControl/>
        <w:ind w:leftChars="200" w:left="415"/>
        <w:jc w:val="left"/>
        <w:rPr>
          <w:rFonts w:asciiTheme="majorEastAsia" w:eastAsiaTheme="majorEastAsia" w:hAnsiTheme="majorEastAsia"/>
        </w:rPr>
      </w:pPr>
      <w:r>
        <w:rPr>
          <w:rFonts w:asciiTheme="majorEastAsia" w:eastAsiaTheme="majorEastAsia" w:hAnsiTheme="majorEastAsia" w:hint="eastAsia"/>
        </w:rPr>
        <w:t xml:space="preserve">　　</w:t>
      </w:r>
    </w:p>
    <w:p w14:paraId="5F1B99AA" w14:textId="14980CAF" w:rsidR="00630BA8" w:rsidRDefault="00630BA8" w:rsidP="00630BA8">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OpenZR+アプリケーションでは、2つのエンコードエンジンが並列して動作し、各エンジンがOFECコードワードを生成します。OFECのコードワードは、</w:t>
      </w:r>
      <w:r w:rsidRPr="00630BA8">
        <w:rPr>
          <w:rFonts w:asciiTheme="majorEastAsia" w:eastAsiaTheme="majorEastAsia" w:hAnsiTheme="majorEastAsia" w:hint="eastAsia"/>
        </w:rPr>
        <w:t>半無限の</w:t>
      </w:r>
      <w:r w:rsidRPr="00630BA8">
        <w:rPr>
          <w:rFonts w:ascii="ＭＳ ゴシック" w:eastAsia="ＭＳ ゴシック" w:hAnsi="ＭＳ ゴシック" w:cs="游ゴシック" w:hint="eastAsia"/>
        </w:rPr>
        <w:t>行数</w:t>
      </w:r>
      <w:r w:rsidRPr="00630BA8">
        <w:rPr>
          <w:rFonts w:ascii="ＭＳ ゴシック" w:eastAsia="ＭＳ ゴシック" w:hAnsi="ＭＳ ゴシック" w:cs="ＭＳ ゴシック" w:hint="eastAsia"/>
        </w:rPr>
        <w:t>と</w:t>
      </w:r>
      <w:r w:rsidRPr="00630BA8">
        <w:rPr>
          <w:rFonts w:asciiTheme="majorEastAsia" w:eastAsiaTheme="majorEastAsia" w:hAnsiTheme="majorEastAsia"/>
        </w:rPr>
        <w:t xml:space="preserve"> N </w:t>
      </w:r>
      <w:r w:rsidRPr="00630BA8">
        <w:rPr>
          <w:rFonts w:ascii="ＭＳ ゴシック" w:eastAsia="ＭＳ ゴシック" w:hAnsi="ＭＳ ゴシック" w:cs="游ゴシック" w:hint="eastAsia"/>
        </w:rPr>
        <w:t>列</w:t>
      </w:r>
      <w:r w:rsidRPr="00630BA8">
        <w:rPr>
          <w:rFonts w:asciiTheme="majorEastAsia" w:eastAsiaTheme="majorEastAsia" w:hAnsiTheme="majorEastAsia"/>
        </w:rPr>
        <w:t xml:space="preserve">(N = 128) </w:t>
      </w:r>
      <w:r w:rsidRPr="00630BA8">
        <w:rPr>
          <w:rFonts w:asciiTheme="majorEastAsia" w:eastAsiaTheme="majorEastAsia" w:hAnsiTheme="majorEastAsia" w:hint="eastAsia"/>
        </w:rPr>
        <w:t>のマトリックスに編成された半無限のビット</w:t>
      </w:r>
      <w:r w:rsidRPr="00630BA8">
        <w:rPr>
          <w:rFonts w:asciiTheme="majorEastAsia" w:eastAsiaTheme="majorEastAsia" w:hAnsiTheme="majorEastAsia"/>
        </w:rPr>
        <w:t xml:space="preserve"> </w:t>
      </w:r>
      <w:r w:rsidRPr="00630BA8">
        <w:rPr>
          <w:rFonts w:asciiTheme="majorEastAsia" w:eastAsiaTheme="majorEastAsia" w:hAnsiTheme="majorEastAsia" w:hint="eastAsia"/>
        </w:rPr>
        <w:t>セットです。</w:t>
      </w:r>
    </w:p>
    <w:p w14:paraId="22980720" w14:textId="77777777" w:rsidR="00630BA8" w:rsidRDefault="00630BA8" w:rsidP="00630BA8">
      <w:pPr>
        <w:widowControl/>
        <w:ind w:leftChars="200" w:left="830" w:hangingChars="200" w:hanging="415"/>
        <w:jc w:val="left"/>
        <w:rPr>
          <w:rFonts w:asciiTheme="majorEastAsia" w:eastAsiaTheme="majorEastAsia" w:hAnsiTheme="majorEastAsia"/>
        </w:rPr>
      </w:pPr>
    </w:p>
    <w:p w14:paraId="2BCDD697" w14:textId="7D6E76C5" w:rsidR="00630BA8" w:rsidRDefault="00630BA8" w:rsidP="00D976F2">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D976F2" w:rsidRPr="00D976F2">
        <w:rPr>
          <w:rFonts w:asciiTheme="majorEastAsia" w:eastAsiaTheme="majorEastAsia" w:hAnsiTheme="majorEastAsia" w:hint="eastAsia"/>
        </w:rPr>
        <w:t>各ビットが 2 つの「構成要素コードワード」の</w:t>
      </w:r>
      <w:r w:rsidR="00D976F2">
        <w:rPr>
          <w:rFonts w:asciiTheme="majorEastAsia" w:eastAsiaTheme="majorEastAsia" w:hAnsiTheme="majorEastAsia" w:hint="eastAsia"/>
        </w:rPr>
        <w:t>一</w:t>
      </w:r>
      <w:r w:rsidR="00D976F2" w:rsidRPr="00D976F2">
        <w:rPr>
          <w:rFonts w:asciiTheme="majorEastAsia" w:eastAsiaTheme="majorEastAsia" w:hAnsiTheme="majorEastAsia" w:hint="eastAsia"/>
        </w:rPr>
        <w:t xml:space="preserve">部であるという特性があり、各構成要素コードワードは長さ2N のバイナリ ベクトル x で、パリティ チェック制約 xH = 0 を満たします。ここで、H は (2N, 2N </w:t>
      </w:r>
      <w:r w:rsidR="00D976F2">
        <w:rPr>
          <w:rFonts w:asciiTheme="majorEastAsia" w:eastAsiaTheme="majorEastAsia" w:hAnsiTheme="majorEastAsia" w:hint="eastAsia"/>
        </w:rPr>
        <w:t>-</w:t>
      </w:r>
      <w:r w:rsidR="00D976F2" w:rsidRPr="00D976F2">
        <w:rPr>
          <w:rFonts w:asciiTheme="majorEastAsia" w:eastAsiaTheme="majorEastAsia" w:hAnsiTheme="majorEastAsia" w:hint="eastAsia"/>
        </w:rPr>
        <w:t xml:space="preserve"> k) バイナリパリティ チェック マトリックスで、2N &gt; k &gt; N です。ここで、k = 239 であり、各構成要素コードワードには(2N</w:t>
      </w:r>
      <w:r w:rsidR="00D976F2">
        <w:rPr>
          <w:rFonts w:asciiTheme="majorEastAsia" w:eastAsiaTheme="majorEastAsia" w:hAnsiTheme="majorEastAsia" w:hint="eastAsia"/>
        </w:rPr>
        <w:t xml:space="preserve"> -</w:t>
      </w:r>
      <w:r w:rsidR="00D976F2" w:rsidRPr="00D976F2">
        <w:rPr>
          <w:rFonts w:asciiTheme="majorEastAsia" w:eastAsiaTheme="majorEastAsia" w:hAnsiTheme="majorEastAsia" w:hint="eastAsia"/>
        </w:rPr>
        <w:t xml:space="preserve"> k) = 17 のパリティ ビットがあります。パリティ ビットであるビットの割合は 17/128、コードのレートは111/128 = 0.867、オーバーヘッドは 17/111 = 15.3% です。</w:t>
      </w:r>
    </w:p>
    <w:p w14:paraId="57137DF0" w14:textId="77777777" w:rsidR="005D3667" w:rsidRDefault="005D3667" w:rsidP="00D976F2">
      <w:pPr>
        <w:widowControl/>
        <w:ind w:leftChars="200" w:left="830" w:hangingChars="200" w:hanging="415"/>
        <w:jc w:val="left"/>
        <w:rPr>
          <w:rFonts w:asciiTheme="majorEastAsia" w:eastAsiaTheme="majorEastAsia" w:hAnsiTheme="majorEastAsia"/>
        </w:rPr>
      </w:pPr>
    </w:p>
    <w:p w14:paraId="420F3191" w14:textId="0386A1D5" w:rsidR="005D3667" w:rsidRDefault="005D3667" w:rsidP="00D976F2">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lastRenderedPageBreak/>
        <w:t xml:space="preserve">    </w:t>
      </w:r>
      <w:r w:rsidR="00B4052E">
        <w:rPr>
          <w:rFonts w:asciiTheme="majorEastAsia" w:eastAsiaTheme="majorEastAsia" w:hAnsiTheme="majorEastAsia" w:hint="eastAsia"/>
        </w:rPr>
        <w:t>具体的には、OFECでは、Hは拡張BCH(256,239)コードのパリティチェックマトリクスです。このBCHコードの最小ハミング距離は6です。OFECでは、以下に指定されるパリティチェックマトリクスHを使用したBCHの</w:t>
      </w:r>
      <w:r w:rsidR="00296841">
        <w:rPr>
          <w:rFonts w:asciiTheme="majorEastAsia" w:eastAsiaTheme="majorEastAsia" w:hAnsiTheme="majorEastAsia" w:hint="eastAsia"/>
        </w:rPr>
        <w:t>テキスト</w:t>
      </w:r>
      <w:r w:rsidR="00B4052E">
        <w:rPr>
          <w:rFonts w:asciiTheme="majorEastAsia" w:eastAsiaTheme="majorEastAsia" w:hAnsiTheme="majorEastAsia" w:hint="eastAsia"/>
        </w:rPr>
        <w:t>エンコーディングを使用します。</w:t>
      </w:r>
    </w:p>
    <w:p w14:paraId="74499711" w14:textId="77777777" w:rsidR="00B4052E" w:rsidRDefault="00B4052E" w:rsidP="00D976F2">
      <w:pPr>
        <w:widowControl/>
        <w:ind w:leftChars="200" w:left="830" w:hangingChars="200" w:hanging="415"/>
        <w:jc w:val="left"/>
        <w:rPr>
          <w:rFonts w:asciiTheme="majorEastAsia" w:eastAsiaTheme="majorEastAsia" w:hAnsiTheme="majorEastAsia"/>
        </w:rPr>
      </w:pPr>
    </w:p>
    <w:p w14:paraId="09D185BB" w14:textId="0E439FB3" w:rsidR="00B4052E" w:rsidRDefault="00B4052E" w:rsidP="00B4052E">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B4052E">
        <w:rPr>
          <w:rFonts w:asciiTheme="majorEastAsia" w:eastAsiaTheme="majorEastAsia" w:hAnsiTheme="majorEastAsia" w:hint="eastAsia"/>
        </w:rPr>
        <w:t>構成要素コードワードは、高速並列エンコードおよびデコードを可能にするために、以下に説明するように順序付けられています。特定の構成要素コードワードに含まれるビットを定義するには、次の構造が</w:t>
      </w:r>
      <w:r>
        <w:rPr>
          <w:rFonts w:asciiTheme="majorEastAsia" w:eastAsiaTheme="majorEastAsia" w:hAnsiTheme="majorEastAsia" w:hint="eastAsia"/>
        </w:rPr>
        <w:t>使用</w:t>
      </w:r>
      <w:r w:rsidRPr="00B4052E">
        <w:rPr>
          <w:rFonts w:asciiTheme="majorEastAsia" w:eastAsiaTheme="majorEastAsia" w:hAnsiTheme="majorEastAsia" w:hint="eastAsia"/>
        </w:rPr>
        <w:t>されます。</w:t>
      </w:r>
      <w:r>
        <w:rPr>
          <w:rFonts w:asciiTheme="majorEastAsia" w:eastAsiaTheme="majorEastAsia" w:hAnsiTheme="majorEastAsia" w:hint="eastAsia"/>
        </w:rPr>
        <w:t>：</w:t>
      </w:r>
    </w:p>
    <w:p w14:paraId="1A5E630F" w14:textId="77777777" w:rsidR="00B4052E" w:rsidRDefault="00B4052E" w:rsidP="00B4052E">
      <w:pPr>
        <w:widowControl/>
        <w:ind w:leftChars="200" w:left="830" w:hangingChars="200" w:hanging="415"/>
        <w:jc w:val="left"/>
        <w:rPr>
          <w:rFonts w:asciiTheme="majorEastAsia" w:eastAsiaTheme="majorEastAsia" w:hAnsiTheme="majorEastAsia"/>
        </w:rPr>
      </w:pPr>
    </w:p>
    <w:p w14:paraId="0A1ABB3E" w14:textId="77777777" w:rsidR="002A3AE4" w:rsidRDefault="00926B29" w:rsidP="00420E91">
      <w:pPr>
        <w:pStyle w:val="ad"/>
        <w:widowControl/>
        <w:numPr>
          <w:ilvl w:val="0"/>
          <w:numId w:val="32"/>
        </w:numPr>
        <w:ind w:leftChars="0"/>
        <w:jc w:val="left"/>
        <w:rPr>
          <w:rFonts w:asciiTheme="majorEastAsia" w:eastAsiaTheme="majorEastAsia" w:hAnsiTheme="majorEastAsia"/>
        </w:rPr>
      </w:pPr>
      <w:r w:rsidRPr="002A3AE4">
        <w:rPr>
          <w:rFonts w:asciiTheme="majorEastAsia" w:eastAsiaTheme="majorEastAsia" w:hAnsiTheme="majorEastAsia" w:hint="eastAsia"/>
        </w:rPr>
        <w:t>無限ビット行列は、B×Bビット(B = 16)の正方形ブロックに分割され、図7-2に示すように行と列に配置されます。行ごとにN/Bブロック(N/B = 8)があり、各正方形ブロックは、正方形ブロックの行番号Rと正方形ブロックの列番号Cで識別されます。ここで、C=0,1,</w:t>
      </w:r>
      <w:r w:rsidRPr="002A3AE4">
        <w:rPr>
          <w:rFonts w:asciiTheme="majorEastAsia" w:eastAsiaTheme="majorEastAsia" w:hAnsiTheme="majorEastAsia"/>
        </w:rPr>
        <w:t>…</w:t>
      </w:r>
      <w:r w:rsidRPr="002A3AE4">
        <w:rPr>
          <w:rFonts w:asciiTheme="majorEastAsia" w:eastAsiaTheme="majorEastAsia" w:hAnsiTheme="majorEastAsia" w:hint="eastAsia"/>
        </w:rPr>
        <w:t>,N/B-1は、それぞれ図の左側と上部に表示されます。</w:t>
      </w:r>
    </w:p>
    <w:p w14:paraId="34A01F9A" w14:textId="77777777" w:rsidR="002A3AE4" w:rsidRDefault="00FE6DCD" w:rsidP="00420E91">
      <w:pPr>
        <w:pStyle w:val="ad"/>
        <w:widowControl/>
        <w:numPr>
          <w:ilvl w:val="0"/>
          <w:numId w:val="32"/>
        </w:numPr>
        <w:ind w:leftChars="0"/>
        <w:jc w:val="left"/>
        <w:rPr>
          <w:rFonts w:asciiTheme="majorEastAsia" w:eastAsiaTheme="majorEastAsia" w:hAnsiTheme="majorEastAsia"/>
        </w:rPr>
      </w:pPr>
      <w:r w:rsidRPr="002A3AE4">
        <w:rPr>
          <w:rFonts w:asciiTheme="majorEastAsia" w:eastAsiaTheme="majorEastAsia" w:hAnsiTheme="majorEastAsia" w:hint="eastAsia"/>
        </w:rPr>
        <w:t>正方形ブロック内の各ビットは、行番号r(r = 0,1,</w:t>
      </w:r>
      <w:r w:rsidRPr="002A3AE4">
        <w:rPr>
          <w:rFonts w:asciiTheme="majorEastAsia" w:eastAsiaTheme="majorEastAsia" w:hAnsiTheme="majorEastAsia"/>
        </w:rPr>
        <w:t>…</w:t>
      </w:r>
      <w:r w:rsidRPr="002A3AE4">
        <w:rPr>
          <w:rFonts w:asciiTheme="majorEastAsia" w:eastAsiaTheme="majorEastAsia" w:hAnsiTheme="majorEastAsia" w:hint="eastAsia"/>
        </w:rPr>
        <w:t xml:space="preserve">,B </w:t>
      </w:r>
      <w:r w:rsidRPr="002A3AE4">
        <w:rPr>
          <w:rFonts w:asciiTheme="majorEastAsia" w:eastAsiaTheme="majorEastAsia" w:hAnsiTheme="majorEastAsia"/>
        </w:rPr>
        <w:t>–</w:t>
      </w:r>
      <w:r w:rsidRPr="002A3AE4">
        <w:rPr>
          <w:rFonts w:asciiTheme="majorEastAsia" w:eastAsiaTheme="majorEastAsia" w:hAnsiTheme="majorEastAsia" w:hint="eastAsia"/>
        </w:rPr>
        <w:t xml:space="preserve"> 1)と列番号c(c = 0,1,</w:t>
      </w:r>
      <w:r w:rsidRPr="002A3AE4">
        <w:rPr>
          <w:rFonts w:asciiTheme="majorEastAsia" w:eastAsiaTheme="majorEastAsia" w:hAnsiTheme="majorEastAsia"/>
        </w:rPr>
        <w:t>…</w:t>
      </w:r>
      <w:r w:rsidRPr="002A3AE4">
        <w:rPr>
          <w:rFonts w:asciiTheme="majorEastAsia" w:eastAsiaTheme="majorEastAsia" w:hAnsiTheme="majorEastAsia" w:hint="eastAsia"/>
        </w:rPr>
        <w:t>,B -1)で識別されます。ビット0,0は、ブロックの左上隅にあります。全体として</w:t>
      </w:r>
      <w:r w:rsidR="00540266" w:rsidRPr="002A3AE4">
        <w:rPr>
          <w:rFonts w:asciiTheme="majorEastAsia" w:eastAsiaTheme="majorEastAsia" w:hAnsiTheme="majorEastAsia" w:hint="eastAsia"/>
        </w:rPr>
        <w:t>、無限行列の各ビットは、4つの要素{R, C, r, c}によって識別されます。</w:t>
      </w:r>
    </w:p>
    <w:p w14:paraId="293F605C" w14:textId="50179AF2" w:rsidR="00A453B0" w:rsidRPr="002A3AE4" w:rsidRDefault="00A453B0" w:rsidP="00420E91">
      <w:pPr>
        <w:pStyle w:val="ad"/>
        <w:widowControl/>
        <w:numPr>
          <w:ilvl w:val="0"/>
          <w:numId w:val="32"/>
        </w:numPr>
        <w:ind w:leftChars="0"/>
        <w:jc w:val="left"/>
        <w:rPr>
          <w:rFonts w:asciiTheme="majorEastAsia" w:eastAsiaTheme="majorEastAsia" w:hAnsiTheme="majorEastAsia"/>
        </w:rPr>
      </w:pPr>
      <w:r w:rsidRPr="002A3AE4">
        <w:rPr>
          <w:rFonts w:asciiTheme="majorEastAsia" w:eastAsiaTheme="majorEastAsia" w:hAnsiTheme="majorEastAsia" w:hint="eastAsia"/>
        </w:rPr>
        <w:t>ガードブロックの行数は、2Gの値と等しい必要があります。（例：G = 2, or 2G = 4行、図7-2参照</w:t>
      </w:r>
      <w:r w:rsidRPr="002A3AE4">
        <w:rPr>
          <w:rFonts w:asciiTheme="majorEastAsia" w:eastAsiaTheme="majorEastAsia" w:hAnsiTheme="majorEastAsia"/>
        </w:rPr>
        <w:t>）</w:t>
      </w:r>
    </w:p>
    <w:p w14:paraId="540FF3E3" w14:textId="14FDA5BA" w:rsidR="00A453B0" w:rsidRDefault="00A453B0" w:rsidP="00A453B0">
      <w:pPr>
        <w:widowControl/>
        <w:jc w:val="left"/>
        <w:rPr>
          <w:rFonts w:asciiTheme="majorEastAsia" w:eastAsiaTheme="majorEastAsia" w:hAnsiTheme="majorEastAsia"/>
          <w:noProof/>
        </w:rPr>
      </w:pPr>
      <w:r>
        <w:rPr>
          <w:rFonts w:asciiTheme="majorEastAsia" w:eastAsiaTheme="majorEastAsia" w:hAnsiTheme="majorEastAsia" w:hint="eastAsia"/>
        </w:rPr>
        <w:t xml:space="preserve">　　　　</w:t>
      </w:r>
      <w:r>
        <w:rPr>
          <w:rFonts w:asciiTheme="majorEastAsia" w:eastAsiaTheme="majorEastAsia" w:hAnsiTheme="majorEastAsia"/>
          <w:noProof/>
        </w:rPr>
        <mc:AlternateContent>
          <mc:Choice Requires="wpc">
            <w:drawing>
              <wp:inline distT="0" distB="0" distL="0" distR="0" wp14:anchorId="61CB8DDD" wp14:editId="45BF64D9">
                <wp:extent cx="5323000" cy="4965700"/>
                <wp:effectExtent l="0" t="0" r="0" b="6350"/>
                <wp:docPr id="1308878577" name="キャンバス 8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0231973" name="Picture 16358"/>
                          <pic:cNvPicPr/>
                        </pic:nvPicPr>
                        <pic:blipFill>
                          <a:blip r:embed="rId52"/>
                          <a:stretch>
                            <a:fillRect/>
                          </a:stretch>
                        </pic:blipFill>
                        <pic:spPr>
                          <a:xfrm>
                            <a:off x="533400" y="0"/>
                            <a:ext cx="3524250" cy="4800600"/>
                          </a:xfrm>
                          <a:prstGeom prst="rect">
                            <a:avLst/>
                          </a:prstGeom>
                        </pic:spPr>
                      </pic:pic>
                    </wpc:wpc>
                  </a:graphicData>
                </a:graphic>
              </wp:inline>
            </w:drawing>
          </mc:Choice>
          <mc:Fallback xmlns:w16du="http://schemas.microsoft.com/office/word/2023/wordml/word16du" xmlns:oel="http://schemas.microsoft.com/office/2019/extlst">
            <w:pict>
              <v:group w14:anchorId="36BF5F9C" id="キャンバス 836" o:spid="_x0000_s1026" editas="canvas" style="width:419.15pt;height:391pt;mso-position-horizontal-relative:char;mso-position-vertical-relative:line" coordsize="53225,496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pUYDEAIAAHMEAAAOAAAAZHJzL2Uyb0RvYy54bWysVE1v2zAMvQ/Y&#10;fxB0b+zESZcZcXpo0GHAsBXF9gMUmY6F6QuUYif/fpTttMt66DDsYJk0qafHR8qbu5PRrAMMytmK&#10;z2c5Z2Clq5U9VPzH94ebNWchClsL7SxU/AyB323fv9v0voSFa52uARmB2FD2vuJtjL7MsiBbMCLM&#10;nAdLwcahEZFcPGQ1ip7Qjc4WeX6b9Q5rj05CCPR1Nwb5dsBvGpDxW9MEiExXnLjFYcVh3ac1225E&#10;eUDhWyUnGuIfWBihLB36DLUTUbAjqldQRkl0wTVxJp3JXNMoCUMNVM08/6Oae2E7EYZiJKlzIUjW&#10;f8TdHxLv4LSqH5TWyfEY4r1G1glSrW9VhKRTdpWVEYsy7U3vnvoIlOKVLOmZhCTrFc+3G0q74hGB&#10;TyDmrzCMwJ9Hf0OaehHVXmkVz8N8kHiJlO0elXzE0ZFfu0dkqqZ5XeaLYv7xQ8GZFYbGk7LS4Wx+&#10;W6zWqei0OeWn3UmD5F+B7bXyF92SPdGmEXt7lMf275w8GrBxnGcETRU4G1rlA2dYgtkDUcXP9Xyc&#10;1hARomxToxpq2BPN+NSdS2Bg+UIscQ4+VS/KU4Mmvelodqr4qiiWOd2L8/NdgFNkkiLFarFcrCgk&#10;KbZc01WjvPGcC0Yak0/gDEsGMSQiJLcoRfclTJQuKZNyI4uBHpGij8Pw+GRdXZ3f/SHr5V+x/QUA&#10;AP//AwBQSwMECgAAAAAAAAAhAKTa2+26oQEAuqEBABQAAABkcnMvbWVkaWEvaW1hZ2UxLmpwZ//Y&#10;/+AAEEpGSUYAAQEBAGAAYAAA/9sAQwADAgIDAgIDAwMDBAMDBAUIBQUEBAUKBwcGCAwKDAwLCgsL&#10;DQ4SEA0OEQ4LCxAWEBETFBUVFQwPFxgWFBgSFBUU/9sAQwEDBAQFBAUJBQUJFA0LDRQUFBQUFBQU&#10;FBQUFBQUFBQUFBQUFBQUFBQUFBQUFBQUFBQUFBQUFBQUFBQUFBQUFBQU/8AAEQgETwM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sLx1fXWl+Ddau7Hd9shtJHi2jJ3BTjAoA0V1iwa+NkL23N4&#10;OtuJV8wf8BzmrlfB8dj4eX4E6d410rVvN+KEmoBhfrc5vpZPMYGJkz93HGMdq+4dAmnuNB02W6BF&#10;09tG0ueu8qC365oAv0UUUAFFRXUJuLaWISNEZEKiSM4ZcjGR7ivmL4L2PiXwV+1P4z8I3njbxB4q&#10;0KPSoL+GHWphILd3Y5CEDp2oA+oqKKKACoLy+t9PhM11PFbRDrJM4RR+JqevPfjhqfgXSfA9zc/E&#10;Ce1TQovnaG6l2iZuygZBYn0FRKXKrlRV3ZneWd7b6hAs9rPHcwt92SFw6n6EVNXz/wDsk+G20XSf&#10;EeoQXMdromsXgu9K8Ppcib+zbfbgLwTjd97HvX0BW048rXovxW3y2M073E/ipaT+KlqCilea1p+n&#10;zRw3V/a200hwkc0yozfQE81c68ivmX9sLw7o2qeEdX1G00zS9U8U2dqzxXFxfrHPZqATvRdw+YdR&#10;xXrnwF1hde+DvhK7W6uL1m0+FZLi6/1juEAYn1570U7ThJ9U1+N9fwHNcrj53/C3+Z39IvSlpF6U&#10;CFqG4u4LRVaeaOEMdqmRguT6DPepWbapb0Ga+Bf2ovjBH4k/tS71e91LQ7bR7+KDTNPW2kUTOJBm&#10;cuOOmRilFqVWFPu18k2lf5X2/QJ3jSnVt8Kb9Wk3b8D76obpWZ4X1SDXPDemX9szPBcW6OjOpUkE&#10;DqD0rTbpVyi4ycX0Ji+ZJoWmu6xqWZgqgZLMcAU6uc+I2kvr3gXXdNivo9Mlu7OSBLuZtqxMykBi&#10;fas5PlV0aRV2kzXtdZ0++lMVtfW1xIOqRTKx/IGrlfMHwvutA+EfjLwn4WOl6VqmsajaGN9a0a48&#10;wqyAAmRcn73XNfT9aNK14u62+4zu+Zxf9IQ9qWkPalqSiO4uIrWFpZ5UhiUZaSRgqj6k1DY6nZ6p&#10;GZLO7gu4wcF4JFcfmDXzn+1brt9J43+Gvhd7gW2g6xqDR3/nNsglUITslb+7+NdN+zz4g0GHWPEv&#10;hLQ/Dlpo8ekyZe602XzLWfJx8pyefxop++r+tv8At12foKb5Xb0v89rHuFJ3NLSdzQMWqd5rFhp7&#10;hLq+trZzyFmlVCfzNXK8c/aPi8F+H/B914l8Q6Da63qsS+Rp1vKW33E7cJGuD3NTJuOyv/XQuEeZ&#10;2/r5+R67a3kF7Hvt5450/vROGH5ipq8s/Zu+HM/w3+GFhaXrk6hef6ZOmSREX+YRjP8AdBx+Fep1&#10;rOPLLlMoy5lcRelLSL0pagoKKKKACiiigAooooAKKKKACiiigAooooAKKKKACiiigAooooAKKKKA&#10;CiiigAooooAKKKKACiiigAooooAKKKKACiiigAooooAKKKKACiiigAooooAKKKKACiiigAooooAK&#10;KKKACiiigAooooAKKKKACiiigAooooAKKKKACiiigApCAwwRkUtFAHEWPwT8B6brS6va+FdNg1JZ&#10;TOtykIDCQnJb6129FFABRRRQBBfWv22znt/Mkh82Nk8yI4dcjGQexFfOug/sP6D4f+In/Caw+PvH&#10;U+uMy+bJPrG5Zo1ORG428oPSvpGigAooooAK5rxr8NfC/wARobSHxPodnrkVrKJoEvI94jcdGA9a&#10;6WigDnvC/wAP/Dngtpm0LR7XSzN9/wCzpt3V0NFFO7e4hP4qWkpaQzi9e+DPgfxPq0+p6r4Z0+/v&#10;5lCyXE0eWcDoDXWWFhb6XZw2lpAltawoI44Y1wqKOAAKsUUbKwPV3e4Ui9KWkoAWszXvDOk+KLE2&#10;Wr6db6jaFgxhuIw65ByDg+9adFHmHkNjjWKNURQqKMBVGAB6UrdKWkoAWqeraRZ67p81jqFtHd2k&#10;y7ZIZBlWHoauUUt9GPbY4/wz8IfBng3VTqeieG7DTb/Z5f2iCLD7fTNdhRRVNt7k2EPalpKWkMxf&#10;FHgzQ/G1klpr2l22q2yNvWO5TcFb1HoaZ4T8D6B4Fs5bTw/pNrpNvLIZZI7ZNoZj1J963aKFpe3U&#10;Hra/QKTuaWkoAWsvWvDOleJGszqmnwX5s5luLfz03eXIOjD3FalFHW4BRRRQAi9KWkpaACiiigAo&#10;oooAKKKKACiiigAooooAKKKKACiiigAooooAKKKKACiiigAooooAKKKKACiiigAooooAKKKKACii&#10;igAooooAKKKKACiiigAooooAKKKKACiiigAooooAKKKKACiiigAooooAKKKKACiivn/4g+OvFfxI&#10;+Leq/CrwRqq+F59Gs7e+1jW3iErrHMCY0iU8EnBye1AHtmseKNI8PvbpqepWti9w4jiWeUKXY9AA&#10;eprTBzyOleJ+DP2SPBXhfWLfW759S8Ra7G4la71S8eVPMH8Sxk4X8K9soAWiiigAooooAKrajqNr&#10;pFjPe3txHa2luhklnmYKiKOpJPQVZry39qDn4B+NQejadKCPUbelAEZ/at+DgJB+JfhnP/YRj/xp&#10;P+Grvg5/0Uvwz/4MY/8AGuD+C/wV+Hl78I/B08/gTw5LNJpVuzyPpcLMxKDJJK8muz/4UX8N/wDo&#10;QPDP/gqg/wDia6vYPueHLNIxduX8f+AWf+Grvg5/0Uvwz/4MY/8AGj/hq74Of9FL8M/+DGP/ABqt&#10;/wAKL+G//QgeGf8AwVQf/E0f8KL+G/8A0IHhn/wVQf8AxNP6u+4v7Wj/AC/j/wAAuJ+1V8HpAxX4&#10;leGSFGT/AMTGPj9aZ/w1d8HP+il+Gf8AwYx/4186/tTfCTwLpXjH4JR2fgzQbWO68WJFOkOnRIJU&#10;8s/K2ByPY19An4F/DfP/ACIHhn/wVQf/ABNSqLbtcuWZxik+Xfz/AOAWf+Grvg5/0Uvwz/4MY/8A&#10;Gj/hq74Of9FL8M/+DGP/ABqt/wAKL+G//QgeGf8AwVQf/E0f8KL+G/8A0IHhn/wVQf8AxNV9Xfcj&#10;+1o/y/j/AMAs/wDDV3wc/wCil+Gf/BjH/jTv+GrPg7tDf8LL8M4/7CUf+NVP+FF/Df8A6EDwz/4K&#10;oP8A4mvmrw98J/A0n7dPifTW8GaC2nposLLanT4jErbOSFxjNS6LXU0hmUZ393bz/wCAfT3/AA1d&#10;8HP+il+Gf/BjH/jR/wANXfBz/opfhn/wYx/41W/4UX8N/wDoQPDP/gqg/wDiaP8AhRfw3/6EDwz/&#10;AOCqD/4mq+rvuZ/2tH+X8f8AgFn/AIau+Dn/AEUvwz/4MY/8aP8Ahq74Of8ARS/DP/gxj/xqt/wo&#10;v4b/APQgeGf/AAVQf/E1De/A34brZXJHgDwzkRMf+QVD6H/ZpfV33D+1Y/y/j/wDRb9qv4Opjd8S&#10;/DIzz/yEo/8AGm/8NXfBz/opfhn/AMGMf+NfNH7Efwl8Da14T8cPf+DNBvXi8S3McbXGnxSFVGMK&#10;Mg4A9K+jv+FF/Df/AKEDwz/4KoP/AImlGi5K9zSpmUacuXl/H/gFn/hq74Of9FL8M/8Agxj/AMaP&#10;+Grvg5/0Uvwz/wCDGP8Axqt/wov4b/8AQgeGf/BVB/8AE0f8KL+G/wD0IHhn/wAFUH/xNV9Xfcz/&#10;ALWj/L+P/ALa/tWfB12Cr8S/DJJ4H/Exj/xpG/as+DqsQfiX4ZBH/URj/wAa8n/ae+DXw/0v9nn4&#10;hXdn4H8PWt1Do8zRzQ6ZCjo2OCCFyDW38Fvgr8PL74Q+DLifwJ4cmnk0i1d5JNLhZmYxrkkleSan&#10;2Lva5p/aceTn5fx/4B3n/DV3wc/6KX4Z/wDBjH/jTE/a0+DUkjIPiX4byvXOoIB/Oof+FF/Df/oQ&#10;PDP/AIKoP/iaP+FGfDf/AKEDwz/4KoP/AImh4eWlmZ/2tD+T8f8AgFn/AIau+Dn/AEUvwz/4MY/8&#10;acv7VfwdbOPiX4ZOOv8AxMo/8aqf8KL+G/8A0IHhn/wVQf8AxNfNX7YXwm8DaR4m+EKWXg3QbRLj&#10;XWSZYNPiQSLtX5WwOR9aJUXFXuaU8yjUly8v4/8AAPp7/hq74Of9FL8M/wDgxj/xo/4au+Dn/RS/&#10;DP8A4MY/8arn4F/Df/oQPDP/AIKoP/iaT/hRfw3/AOhA8M/+CqD/AOJp/V33M/7Wj/L+P/ALP/DV&#10;3wc/6KX4Z/8ABjH/AI0f8NXfBz/opfhn/wAGMf8AjVb/AIUX8N/+hA8M/wDgqg/+Jo/4UX8N/wDo&#10;QPDP/gqg/wDiaPq77h/a0f5fx/4Bb/4aq+D2zd/wsvwzt6Z/tKP/ABpv/DV3wc/6KX4Z/wDBjH/j&#10;XzFoPwn8DSft0azpreDNBOnr4e3ranT4/KDbh8wXGM+9fSn/AAov4b/9CB4Z/wDBVB/8TSVFvqaT&#10;zKMLe7v5/wDALP8Aw1d8HP8Aopfhn/wYx/40f8NXfBz/AKKX4Z/8GMf+NVv+FF/Df/oQPDP/AIKo&#10;P/iaP+FF/Df/AKEDwz/4KoP/AImq+rvuZ/2tH+X8f+AWf+Grvg5/0Uvwz/4MY/8AGnP+1V8Ho8bv&#10;iV4ZGRkf8TGP/Gq0fwL+G/mL/wAUB4Z6/wDQKg/+Jr56/Y5+EngXWNH+IzX3gvQLxofGGoRRmfTo&#10;nKIGGEGRwo7Cp9i72uaLMouLly7ef/APoz/hq74Of9FL8M/+DGP/ABo/4au+Dn/RS/DP/gxj/wAa&#10;rf8ACi/hv/0IHhn/AMFUH/xNH/Ci/hv/ANCB4Z/8FUH/AMTVfV33M/7Wj/L+P/ALP/DV3wc/6KX4&#10;Z/8ABjH/AI06P9qr4PSyKifErw0zMcAf2jHyfzqp/wAKL+G//QgeGf8AwVQf/E153+0N8Gfh/pvw&#10;V8W3Vp4H8O21zFabo5odMhV1O9eQQuQaToNK9yo5pGUkuX8f+AfT1neQahaxXNrKk9vMoeOWM5Vl&#10;PQg+lTVwnwL/AOSQ+Ex6WEYH5V3dcp7YUUUUAFFFFABRRRQAUUUUAFFFFABRRRQAUUUUAFFFFABR&#10;RRQAUUUUAFFFFABRRRQAUUUUAFFFFABRRRQAUUUUAFFFFABRRRQAUUUUAFFFFABRRRQAUUUUAFFF&#10;FABRRRQAUUUUAFFFFABRRRQAV82fDf8A5Pq+MX/YvaP/AOgtX0nXzZ8N/wDk+r4xf9i9o/8A6C1A&#10;H0nRRRQBW1G8On2M9yIZLkxIW8mEZd8dgPWvLPEnxn16HwJq2s6J4F1dtTs5AkdjqcXk+aM8sMHo&#10;BXrlIQGBBGRQB80ar+0R8U7O/S2svhiurQ3Co0Oo2krm2izjcJT1BHP5V6d8J/iJ4j8aahqtvrWh&#10;R6fb2uPIvbZy0U/TIye4r0eOFI49iIqJ/dUYFEcKQrtjRY1/uqMCgB9eW/tPf8kF8af9g+T+VepV&#10;5b+09/yQXxp/2D5P5UAUfgb/AMkb8Ff9gm3/APQBXcVw/wADf+SN+Cv+wTb/APoAruK9dbHwFT4m&#10;FFFFMzPnH9rb/kdfgT/2OCf+ijX0dXzj+1t/yOvwJ/7HBP8A0Ua+jqzjuzqq/BAKKKK0OUK+XPDf&#10;/J/nir/sCQf+gV9R18ueG/8Ak/zxV/2BIP8A0Cs59DrobT9D6jooorQ5AqvqH/Hhdf8AXJ//AEE1&#10;YqvqH/Hhdf8AXJ//AEE0mNbnzZ+wj/yKPj3/ALGi6/pX03XzJ+wj/wAij49/7Gi6/pX03UU/hOnE&#10;fxGFFFFaHKeU/tWf8m2/Ef8A7A0/8q3fgZ/yRnwR/wBga1/9FLWF+1Z/ybb8R/8AsDT/AMq3fgZ/&#10;yRnwR/2BrX/0UtZ/bOl/wV6nc0UUVocwV8uftpf8jT8Gv+w+3/oK19R18uftpf8AI0/Br/sPt/6C&#10;tZz+E6sN/EXzPqM0UGitDmCiiigD5d8O/wDJ/mt/9i4f/QhX1FXy74d/5P8ANb/7Fw/+hCvqKs4d&#10;Tpr/AGfQKKKK0OUdH/rF+tfNv7FH/IF+Jf8A2Oeo/wDoYr6Sj/1i/Wvm39ij/kC/Ev8A7HPUf/Qx&#10;Wb+JHVD+DL5H0hRRRWhyhXmn7Sf/ACQnxl/15/8As616XXmn7Sf/ACQnxl/15/8As61Mtma0v4kf&#10;U7j4F/8AJIfCn/XjHXd1wnwL/wCSQ+FP+vGOu7ryT74KKKKACiiigAooooAKKKKACiiigAooooAK&#10;KKKACiiigAooooAKKKKACiiigAooooAKKKKACiiigAooooAKKKKACiiigAooooAKKKKACiiigAoo&#10;ooAKKKKACiiigAooooAKKKKACiiigAqrqdpJf6bdW0VzJZyzRNGtxD9+IkYDL7jrVqigD5tb9lHx&#10;wzEj9onx+AT03Qf/ABNcl+zN4L1H4f8A7Xnxe0fVfFWqeM7xdD0qQ6rrG37QQQxCfKMYHavr+vmz&#10;4b/8n1fGL/sXtH/9BagD6TooooAKKKKACiimGaNZBGZFEh5CZGT+FAD68r/ajLj4A+NzGAXGmy7Q&#10;e5211ni/4meGvAclpHreqw2Ul1KIYkY5YsTgAgdM+9cr+04wb4C+MyOQdOkI/KgD5i+FPjb9pSL4&#10;Y+FU0/wJoM1iumwiCSSRgzJtG0nnqRiup/4Tr9qD/on/AIf/AO/r/wCNe+/Aon/hTHgnn/mEW3/o&#10;sV3Oa+blm+Ji2lb7jH+z8O9XE+Sf+E6/ag/6J/4f/wC/r/40f8J1+1B/0T/w/wD9/X/xr62zRmp/&#10;tjE+X3C/s/Dfyn5xftDeLvj7d+J/hM2u+DtFs7qHxIr6bHC7ETXGw4RsnpjNe0N46/agz/yT/wAP&#10;/wDf1/8AGui/a8J/4Tn4C8/8zjH/AOijX0nWss1xEYxkraj+o4d6OOx8k/8ACdftQf8ARP8Aw/8A&#10;9/X/AMaP+E6/ag/6J/4f/wC/r/419bZozWX9sYny+4X9n4b+U+Sf+E6/ag/6J/4f/wC/r/414Pov&#10;iz48r+2B4guofB+jN4nbSolmsy7eUsW35WBznOK/S7NfK3hpj/w8D8V8/wDMCg/9AranmmInzXto&#10;h/UcPHaO5S/4Tr9qD/on/h//AL+v/jR/wnX7UH/RP/D/AP39f/GvrbNGax/tjE+X3C/s/DfynyT/&#10;AMJ1+1B/0T/w/wD9/X/xqO58dftPfZZ93gDw+F8ts/vX9PrX11mq+oE/2fdf9cn/AJGj+2MT5fcH&#10;9n4b+U/N/wDZM8W/Hqx8NeL18M+DtFv4H1+drhrh2BWY43KMHoOK9y/4Tr9qD/on/h//AL+v/jWt&#10;+wST/wAIj4+5/wCZpuv6V9QZrWrmuIpycVYbwOHnq4nyT/wnX7UH/RP/AA//AN/X/wAaP+E6/ag/&#10;6J/4f/7+v/jX1tmjNZf2xifL7hf2fhv5T4L+P3jL9oq7+CPjaHXfBGh2ejyaXKt1PDIxdI8ckc9a&#10;1vhX41/aSg+GfhWPTPAug3GnJplutvLJIwZ4xGNpIz1IxX0L+1kf+MafiT/2BZ/5Vv8AwJJ/4Ut4&#10;G/7Atp/6KWtf7VxHs1PS4/qOHty8uh4H/wAJ1+1B/wBE/wDD/wD39f8Axo/4Tr9qD/on/h//AL+v&#10;/jX1tmjNZf2xifL7hf2fhv5T5J/4Tr9qD/on/h//AL+v/jXg/wC094s+PN5r3wybxD4P0ayni1dm&#10;sFhdiJZcD5WyemMV+l2a+V/22GP/AAlnwX5/5mBv/QVrWlmuIqS5XYawOHjqolJvHX7UH/RP/D//&#10;AH9f/Gk/4Tr9qD/on/h//v6/+NfW1Gay/tjE+X3C/s/DfynyT/wnX7UH/RP/AA//AN/X/wAaX/hO&#10;v2oP+if+H/8Av6/+NfWuaM0f2xifL7g/s/Dfyn5paP4t+PK/tgapdReD9GPig6HtksyzeUIdw+YH&#10;rnOK93/4Tr9qD/on/h//AL+v/jV3w6x/4eC65z/zLf8A7OK+qc1rUzTEU7WtqN4GhLeJ8k/8J1+1&#10;B/0T/wAP/wDf1/8AGj/hOv2oP+if+H/+/r/419bZozWX9sYny+4X9n4b+U+S4/HX7T/mL/xQHh4c&#10;/wDPV/8AGvFf2X/Fvx9sdL8cjw54O0W+jk8T3r3Zndh5dwWG9Bg9BX6Pr94V81fsQk/2L8T+f+Z1&#10;1L/0MVrHNMQ4Oemg/qOHS5eU53/hOv2oP+if+H/+/r/40f8ACdftQf8ARP8Aw/8A9/X/AMa+ts0Z&#10;rL+2MT5fcL+z8N/KfJP/AAnX7UH/AET/AMP/APf1/wDGuI+NvjT9o24+FHiSPWPA2hW2ltbgXE0U&#10;jFkTcMkZNfdua8x/aaJ/4UL40/68v/Z1qoZtiJSUXbXyH9Qw8dVE6D4Cl2+DfhEygLJ/Z8e4DoDi&#10;u+rhPgX/AMkh8Kf9eMdd3X0hsFFFFABRRRQAUUUUAFFFFABRRRQAUUUUAFFFFABRRRQAUUUUAFFF&#10;FABRRRQAUUUUAFFFFABRRRQAUUUUAFFFFABRRRQAUUUUAFFFFABRRRQAUUUUAFFFFABRRRQAUUUU&#10;AFFFFABRRRQAUUUUAFfNXgKRdP8A27Pir9qYW327w/pItDMdv2gqrbhHn7xHfHSvpWuC+KnwZ0D4&#10;tWcC6l9psNStTutNW06Tybq3P+y47HuKAO9or5/8P+A/jd4D1ywht/Gum+KfCiTKjWl9abb1Yu7G&#10;Y/eNfQFAHB+MtG+IGpaof+Ef17StN0tkKslxas8wJGMhhxXjbfAv4wzaXaxWXxMvNP1e2Z1mu7xv&#10;OguUZsgqg5BAr6gooA8N+HPwt8eeGfE2nzaj4uvtQsrOEpdfbJfMW8c/xKP4ce9cD4y8H/Hmf9oD&#10;Rryw8SaGukiJwkn2FzHHHk/K47tjvX1hRQB8ofti6to2h+GdKW+065vvFLXlo89zpunyS7kVwWOQ&#10;OB7V6T8eNetPEv7NfirULHzfs02mSFPOjMbfd7qeRXs1eXftPf8AJBfGn/YPk/lQBP8AAn/kjHgj&#10;/sEW3/osV3VcP8C42X4M+CQVIP8AZFt/6LFdztPpXwNRPmeh1CUUu0+lG0+lRyvsM+av2vP+R4+A&#10;v/Y4x/8Aoo19KV83ftdRPJ46+AgVST/wmUY/8hNX0ltPpXTUT5ICEopdp9KNp9K5uV9hiV8q+Gf+&#10;Ugniv/sBQf8AoFfVe0+lfK/huFx/wUC8Vnacf2Dbn/xwV1UE7T9CWfU9FLtPpRtPpXLyvsUJVfUP&#10;+Qfdf9cn/wDQTVnafSq9/GzWNyAMkxMB+RpqLvsI+Zf2Cf8AkUfH3/Y03X9K+oa+YP2C4nXwf4+J&#10;Ugf8JTdj+VfUG0+ldGIT9oxR2Eopdp9KNp9K5uV9ijyX9rP/AJNp+JP/AGBZ/wCVb/wJ/wCSK+Bv&#10;+wLaf+ilrB/ayRm/Zp+JIAyf7Fn/APQa6D4FxsvwX8DAqQf7FtP/AEUtdDT9ivUnqdxRS7T6UbT6&#10;Vz8r7FCV8rftsf8AI2fBf/sYG/8AQVr6q2n0r5Y/bWhdvFnwX2qT/wAVCw/8dWunDp+0+8l7H1NR&#10;S7T6UbT6Vzcr7FCUUu0+lG0+lHK+wHyr4d/5SC65/wBi3/7OK+qa+WfD8Mi/8FBNcJQgf8I1n8N4&#10;r6n2n0rprp+76EoSil2n0o2n0rm5X2KBfvCvmn9iH/kC/E//ALHXUv8A0MV9Lqp3Divmv9iOJ10X&#10;4nZUj/ittSH5OK6YJ+ykLqfSVFLtPpRtPpXNyvsMSvMf2mv+SC+NP+vL/wBnWvT9p9K8x/aYjZvg&#10;L40AGT9i/wDZ1rSknzx06iex0XwL/wCSQ+FP+vGOu7rhPgX/AMkh8Kf9eKV3dfenKFFFFABRRRQA&#10;UUUUAFFFFABRRRQAUUUUAFFFFABRRVHXNXi0HSLvUJo5ZYreMyNHChd2x2AHU0AXqK/Lj9pf/grR&#10;4v8AB95d6L4T8AXnhu7SRkj1LxDAcSgfxLGQP51h/wDBP/8Abi8X694y8eat8QLnXvFhuIITb2un&#10;27TQ2x3c4QfdzQB+sdFfOX/Dami/9CX4s/8ABXJ/hR/w2pov/Ql+LP8AwVyf4UAfRtFfOX/Dami/&#10;9CX4s/8ABXJ/hR/w2pov/Ql+LP8AwVyf4UAfRtFfOX/Dami/9CX4s/8ABXJ/hR/w2pov/Ql+LP8A&#10;wVyf4UAfRtFfOX/Dami/9CX4s/8ABXJ/hR/w2pov/Ql+LP8AwVyf4UAfRtFfOX/Dami/9CX4s/8A&#10;BXJ/hR/w2pov/Ql+LP8AwVyf4UAfRtVdS1Sy0azku9Qu4LG0jGXnuZVjRR7sxAFfPn/Dami/9CX4&#10;s/8ABXJ/hXmn7W3xg0/4rfst69fppGraZZWuoQRXNtqFs0TzITkhVPLA1jVn7OPN5pfe0v1NIR5n&#10;byb+5XPsDw/4y0Dxasx0PXNN1kQnEh0+7jn2H/a2E4/GtcV+YGufFT4eaT4m+FKfC/Q/Efw1txf2&#10;7a9rKaVLY2EkW0ArPu4fJ719jeJf2ttG8L65c6UfDPiPU/s+0C8stPeSGYEZDKwHINdTh7rmuja+&#10;62vo7nOpe8ovqk/vvp66HvVFfOX/AA2pov8A0Jfiz/wVyf4Uf8NqaL/0Jfiz/wAFcn+FZmh9G0V8&#10;5f8ADami/wDQl+LP/BXJ/hR/w2pov/Ql+LP/AAVyf4UAfRtFfOX/AA2pov8A0Jfiz/wVyf4Uf8Nq&#10;aL/0Jfiz/wAFcn+FAH0bRXzl/wANqaL/ANCX4s/8Fcn+FH/Dami/9CX4s/8ABXJ/hQB9G0V85f8A&#10;Dami/wDQl+LP/BXJ/hR/w2pov/Ql+LP/AAVyf4UAfRtFfN9x+2lozW8oHgzxYDsOD/Zknp9K/L/T&#10;P+CmHxf+E3xQ8TLa6o2taDLqcrrp2txl5Io93CKT9zAoA/dCivlj9kn9t5/2lSbW/wDAWt+FbpUB&#10;W6uIWa1m45KvgV9T0AFFFFABRRRQAUUUUAFFFFABRRRQAUUUUAFFFFABRRRQAVj+LvCun+OPDOpa&#10;BqsbS6dqEDW86I21irDBwexrYooA+ZbP/gn94A0+1itrXxR4+traFQkcMXiWZURR0AGOBUv/AAwV&#10;4I/6G/4hf+FPN/hX0rRUckeyA+av+GCvBH/Q3/EL/wAKeb/Cj/hgrwR/0N/xC/8ACnm/wr6Voo5I&#10;dkM+XtQ/4J3/AA11eS1l1DXfHF/LaSedbSXHiKV2gk6b0OOG96uf8MFeCP8Aob/iF/4U83+FfStF&#10;HJHsI+av+GCvBH/Q3/EL/wAKeb/Cj/hgrwR/0N/xC/8ACnm/wr6Voo5IdkM+av8AhgrwR/0N/wAQ&#10;v/Cnm/wrPj/4Jz/DKLWZNYTW/G6avIgje/XxFL5zKOilsdK+paKfJHsI+av+GCvBH/Q3/EL/AMKe&#10;b/Cj/hgrwR/0N/xC/wDCnm/wr6VopckOyGfNX/DBXgj/AKG/4hf+FPN/hSN+wR4HZSreLviCQeCD&#10;4nm5/Svpaijkh2QHy3pH/BOn4Z+Ho5o9J1zxxpkc0hllS08RSoJHPVmwOSfWr/8AwwV4I/6G/wCI&#10;X/hTzf4V9K0Uckewj5q/4YK8Ef8AQ3/EL/wp5v8ACj/hgrwR/wBDf8Qv/Cnm/wAK+laKOSHZDPmO&#10;/wD+CfPw91azms7/AMSePL6ymUpNbXHiSZ45FPVWGORTrX/gn/4BsLaK2tfFHj62tolCRww+JZlR&#10;FHAUDHAFfTVFHJHsI+av+GCvBH/Q3/EL/wAKeb/Cj/hgrwR/0N/xC/8ACnm/wr6Voo5IdkM+av8A&#10;hgrwR/0N/wAQv/Cnm/wrP1X/AIJz/DLXpLWTU9b8b6jJav5lu1z4ilcwv/eXI4NfUtFHJHsI+av+&#10;GCvBH/Q3/EL/AMKeb/Cj/hgrwR/0N/xC/wDCnm/wr6Voo5IdkM+av+GCvBH/AEN/xC/8Keb/AAo/&#10;4YK8Ef8AQ3/EL/wp5v8ACvpWijkh2QHy1H/wTo+GUesPq6a343TV3Tymv18RS+cyf3S2OntWh/ww&#10;V4I/6G/4hf8AhTzf4V9K0Uckewj5q/4YK8Ef9Df8Qv8Awp5v8KP+GCvBH/Q3/EL/AMKeb/CvpWij&#10;kh2Qz5q/4YK8Ef8AQ3/EL/wp5v8ACqem/wDBO/4a6Is66ZrvjjTVnkM0y2viKVBLIfvO2Byx7mvq&#10;Gijkj2EfNX/DBXgj/ob/AIhf+FPN/hR/wwV4I/6G/wCIX/hTzf4V9K0UckOyGfNX/DBXgj/ob/iF&#10;/wCFPN/hUV1/wT9+H+oW7W954l8eXtq+PMt7jxJM8bjOcMMcjivpqijkj2QihoOiWnhvRbLSrCPy&#10;rOziWGJCckKBgc1fooqwCiiigAooooAKKKKACiiigAooooAKKKKACiiigAooooA4/wCIHwh8G/FO&#10;xe18VeHNP1pGQoHuoFZ0H+yxGRXn/wAAP2QfAf7NPiXxHqngiG6s4tcRFntZpjIqFST8ueg56V2e&#10;sfHn4d+H9TuNO1Hxlo9nfW7bJbeW6UOjehHY1T/4aQ+F3/Q96J/4FrQB6TRXm3/DSHwu/wCh70T/&#10;AMC1o/4aQ+F3/Q96J/4FrQB6TRXm3/DSHwu/6HvRP/AtaP8AhpD4Xf8AQ96J/wCBa0Aek0V5t/w0&#10;h8Lv+h70T/wLWj/hpD4Xf9D3on/gWtAHpNFebf8ADSHwu/6HvRP/AALWj/hpD4Xf9D3on/gWtAHp&#10;NFebf8NIfC7/AKHvRP8AwLWj/hpD4Xf9D3on/gWtAHpNeW/tH/Bif47/AA1uPDFrrP8AYNy0yTxX&#10;3kiXYynI+U9as/8ADSHwu/6HvRP/AALWj/hpD4Xf9D3on/gWtRKCmrP+ralRk4u6/q547qX7KvxO&#10;+Iumaf4Z+JXxVtPEvgeF4jc6TZaJHaS3Kx42qZVOewr6i0zT4NJ061srZdlvbRLDGvoqgAD8hXn/&#10;APw0h8Lv+h70T/wLWj/hpD4Xf9D3on/gWta8ztbu7+r7vuZ8qun209F5HpNFebf8NIfC7/oe9E/8&#10;C1o/4aQ+F3/Q96J/4FrUlHpNFebf8NIfC7/oe9E/8C1o/wCGkPhd/wBD3on/AIFrQB6TRXm3/DSH&#10;wu/6HvRP/AtaP+GkPhd/0Peif+Ba0Aek0V5t/wANIfC7/oe9E/8AAtaP+GkPhd/0Peif+Ba0Aek0&#10;V5t/w0h8Lv8Aoe9E/wDAtaP+GkPhd/0Peif+Ba0AejyL5kbLnG4EZr5w8E/8E/vg94Q8Z6p4ruPD&#10;669rmo3Ul1LJqh86JWY5+VDwOa9I/wCGkPhd/wBD3on/AIFrR/w0l8Lh18d6H/4FrQB3+m6XaaPZ&#10;RWdhaw2drEMJDAgRFHsBVqs/Q9f07xNpsWo6Tew6hYzDMdxbuHRvoRWhQAUUUmc9OaAFooooAKKK&#10;KACiiigAooooAKKKKACiiigAooooAKKKKACiiigAooooAKKKKACiiigAooooAKKKKACiiigAoooo&#10;AKKKKAOW+IXxH0j4Z6XZ6hrLyJb3d5FYxmNdx8yQkL+HFdPHIJY1dfusAR+NeIfta+FNY8X+CfDl&#10;rounTancQ+IbK4kjhGSsasdzH2Fe12amO0hVhhlRQR+FAE1FFFABRRRQAUUUUAFFFFABRRRQAUUU&#10;UAFFFFABRRRQAUUUUAFFFFABRRRQAUUUUAFFIzBFLMQqjqT0qC9v7fTrOS6uZVit4xuaQ9AKALFF&#10;U7/UDZ2H2mG3lvOhWOAZZge4pNSmvI7LzLKFJJ8j93Kccd6ALtJVPVLe7urVVtZ/s0u4EtjPHcU7&#10;UNPXUFjV3ZAjBvlOM4oAsSTJGVDuFLcDJ61Dcajb2tzDBLIElmzsU96LzTrfUPKM6bzG29ecYNTN&#10;EjsrMisy9CRkigCtcagbe+gtvs00glBPmouUT6mmyyX41aFI4YTpxjJklZj5gfPAA9KvUUAUms7k&#10;6styLxhaiLYbXYMFs/ez1/Co5tHtxqUmpjf9q8gw53nbtzn7vTOe9aNRz/6mT/dP8qAPjb9nH4W+&#10;FPGc/wASL/XNCs9Uvf8AhJ7hfPuow7YAGBk17GfgD8Ol6+EtKH1gX/CuF/ZL/wCPf4kf9jTc/wAh&#10;XS/FRWuviV4Atnd1thLcTNGshXzmVMhRjqc9q9Gna0U+v/Dnx+JcnXmr7XNY/AH4dDr4R0sf9u6/&#10;4Uf8M/8Aw7/6FHS//Adf8KxPHXxg0XR/BN/q3ivS9V0C0gfyo7a6jIe6f+EJtyetZvgHxldab8D5&#10;9Tm8QLq2p3ZmbTtykMrNzHBg8ll6Uc0bTlb4bfjsvXyMFCp7q5t3Y63/AIUD8Ov+hR0v/wAB1/wo&#10;/wCFA/Drv4R0sf8Abuv+FebfDjxobrxL4YFrq8tzqE9tM+tWzhgFcEZLZ4G05HFVfG3xHhvfE3il&#10;rvW5LSygtQ2gywq22Rxjey4HJDcc1UpRj+P4JvT1s7d3oKMaknbm7fi7fhu+y1PU/wDhn/4df9Cj&#10;pf8A4Dr/AIUn/Cgfhzwf+ES0rH/XBf8ACuQ+JHxAv7DwT4cg+2m3vZmhfVtgJkitSPmkOOmePzrl&#10;Nf1mPV/h94+bT9blGj6fcQvp98WZRA+VygJ5IP8AWhuKbVtv0t/np56DpxqVOSz+K34uy/zflqet&#10;/wDDP/w7/wChR0v/AMB1/wAKP+Gf/h3/ANCjpf8A4Dr/AIV1/hq4mvPD+nTXAxO8Cl/ritKtHFRd&#10;jljVlKKkm9Tz7/hn/wCHf/Qo6X/4Dr/hR/wz/wDDv/oUdL/8B1/wr0Gilyor2k+559/wz/8ADv8A&#10;6FHS/wDwHX/Cj/hn/wCHf/Qo6X/4Dr/hXoNFHKg9pPueff8ADP8A8O/+hR0v/wAB1/wo/wCGf/h3&#10;/wBCjpf/AIDr/hXoNFHKg9pPueff8M//AA7/AOhR0v8A8B1/wo/4Z/8Ah3/0KOl/+A6/4V6DRRyo&#10;PaT7nn3/AAz/APDv/oUdL/8AAdf8KP8Ahn/4d/8AQo6X/wCA6/4V6DRRyoPaT7nn3/DP/wAO/wDo&#10;UdL/APAdf8KP+Gf/AId/9Cjpf/gOv+Feg0UcqD2k+559/wAM/wDw7/6FHS//AAHX/Cj/AIZ/+Hf/&#10;AEKOl/8AgOv+Feg0UcqD2k+559/wz/8ADv8A6FHS/wDwHX/Cj/hn/wCHf/Qo6X/4Dr/hXoNFHKg9&#10;pPueff8ADP8A8O/+hR0v/wAB1/wqtqXwB+Ha6bdkeEdLBETH/j3X0+lelVV1T/kF3n/XF/5GjlQ1&#10;Unfc8q/YWiW3+CM0EeRDDrd9HGueFUSDAHsK+h6+e/2Hf+SM3n/Yev8A/wBGCvoSvKe593D4UfNv&#10;7dv7Ulp+zH8Gb+/t51/4SnUka10qDILByCPMx6LXzX/wSt/bUufiFb3nwz8bao1zr0TNc6ZeXL5a&#10;4Rmy0eT1YE8D0r6O/aY/Yj8FftFaxJ4k8W3l/NPY2jpawRviOIAZOB7kV8//ALFv7AXw+1LwP4S+&#10;JEVzqFn4ltryeWOaGTABjmdF4+g/WkWfoxRTY1Koqk7iBgse/vTqACiiigAooooAKKKKACiiigAo&#10;oooAKKKKACiiigAooooAKKKKACiiigAooooAKKKKACiiigAooooAKKKKACiiigDz740/FZPhF4f0&#10;vU3s2vRe6nb6dsU/d8wkbvwxXfQyedDHIBjcob8xXln7Rfwx1P4qeFdE07SpY4prPWrW/kaXp5cZ&#10;JYfXmvUreMw28UZOSqhT+AoAkooooAKKKKACiiigAooooAKKKKACiiigAooooAKKYsyNIyK6l1+8&#10;oPI+tQ2+oQXV1cW8b7pYCBIuDxnpQBZoqnZagbyW5TyXjELbQzdH9xTdPuLu4Wf7RB9nKthOc5Hr&#10;QBepM4GTwKp2MN4tvIl5Kkjkna0Yxgf40mn6Z9is2tpJ5btWzlpjk4PagCzJdRR27zmRTEilmZeQ&#10;ABk9Kgj1OO60v7daK11G0ZkjVBgvxwBn1p9jp1tptqttbRLFAvRByP1qwqhVAUAAdAKAKa3F1daT&#10;50MP2e7ePckNx/C2OA2KbNa3d9orW8lybO8ki2tPbfwNjkrmr9FAFG40iHUNHOnXxa7heIRSs5IM&#10;mAMk47mrMdrFHbJbhAYUUIEbkYAwBzUtFACDjgcCloooAKKKKACiiigAooooAKjn/wBTJ/un+VSV&#10;HP8A6mT/AHT/ACoA+X/2S/8Aj3+JH/Y03P8AIV6j4vk8LQa1oEuvGFdSWZhphk3bvMI+bbj2ry79&#10;kv8A49/iR/2NNz/IV0/xOjb/AIWh8P5WR3RZLkRsqFlWQx8F/QV6NPaKPjcQr16nz/r07+R6Jrtx&#10;pttZ+bqqwvbIc/v4w4B9cYNUYtJ8O+IFstShgtLmO1JaCSLGyNu5wOM/WuG8Z6t8R/Dvg69mj8P2&#10;Pi7XZJDHZw6b+7WJTxvff1xXPeGbO58H/CJPDSaJqGm+INdecNDI+8xTSffl3DomeQKfNpJ22tbz&#10;b6fLv0Ziqask5aNtP06v0PVre88Na/Nd6fAbOaZ1ZJkiUKzD+LkYz+FT/Y/D+g29lYvDZW8e4Q20&#10;MiqTk/wjPNeL+D9D1/SdT8Ny6l4cudIt/D1pOlzqTSBxcdOgHJ3dea1viJHqPjiPwTr2keEru4uI&#10;tVS4mJlCPDCuQSQeueDWis5JLv8AhrZ/n6fNXz5W3ZvpdevVfdb70j1K40fQtFmvtWuLe3hkmUC4&#10;nmGQyjtg9vYVieJNQ8Dap4UkXVnsW0GWVVlUrtQvkbQwHQ5x1rj/AIv3GqeNLm10rRdLurubR7iO&#10;+u4gdizgf8sQT1Pf04rk/F2j36/D34ialq3hy606DUp4RBpoIkldgVG8benT9KyUtNFov+Bt6u6X&#10;nqbU6fNKPvau1/K+n4Kz9ND6Pt1jS3jWEARBQE29NuOKkrL8Lwy2/h3TYpiWlWBAxPXpWpXRJWbR&#10;wQfNFO1gooopFBRRRQAUUUUAFFFFABRRRQAUUUUAFFFFABRRRQAVV1T/AJBd5/1xf+Rq1VXVP+QX&#10;ef8AXF/5Gga3PLf2Hf8AkjN5/wBh6/8A/Rgr6Er57/Yd/wCSM3n/AGHr/wD9GCvoSvIe59/D4UZ/&#10;iD/kA6l/17S/+gGvEP2Ff+Ta/Dn/AF3vP/SmSvb/ABB/yAdS/wCvaX/0A14h+wr/AMm1+HP+u95/&#10;6UyUiz3+iiigAooooAKKKKACiiigAooooAKKKKACiiigAooooAKKKKACiiigAooooAKKKKACiiig&#10;AooooAKKKKACiiigAooooA8l/aR+JmsfC3wnoeo6KITcXetWthJ565HlyEhse/Feq20hmt4nb7zI&#10;GP4iuH+MXwqg+LmhaZplxdNaJZalBqIZRksYySF/HNd1DGIYUjHRVCj8BQA+iiigAoopryLGAXYK&#10;OnJxQA6ioLi8htSglcJvOFz3NR3epR2dzbwukhMxIDKuQPr6UAW6Kp3VzdRXlvHFa+dA+fMl3gbP&#10;w702aG/bVbeSK4jWwVGEsLJl2bsQewoAvVGbiITiEyoJiNwj3Ddj1x6VVk0tZNWhv/tE6tHGY/JV&#10;/wB2cnOSvrUrafbNfLemBDdKnlibHzBfTPpQAwarbtqp07LfaRF5xG07ducdemfakjvLltWltms2&#10;W1WIOt3vGGYnlcdePWrtFAFGGPUBrE7yTQtppjURRKp8wP8AxEn0p0OnmHU7i8+0zOJkVfIZv3aY&#10;7qOxNXKKAKsGm21ve3F3HEFuLgASP/ex0qdY0RmZVAZvvEDk0+igAooooAKKKKACiiigAooooAKK&#10;KKACiiigAooooAKKKKACiiigAqOf/Uyf7p/lUlRz/wCpk/3T/KgD5f8A2S/+Pf4kf9jTc/yFe9lQ&#10;cEgEjpxXgn7Jf/Hv8SP+xpuf5CvfK9On8CPicZ/Hl6hSYBOSMmlorU4wxuGCMikHHTisvWPD6azc&#10;WUrXl3am1kEoW2l2LJjs47itWgBNoHIGDQyhuCAR7ilooAKKKKBBRRRQAUUUUAFFFFABRRRQAUUU&#10;UAFFFFABRRRQAUUUUAFVdU/5Bd5/1xf+Rq1VXVP+QXef9cX/AJGga3PLf2Hf+SM3n/Yev/8A0YK+&#10;hK+e/wBh3/kjN5/2Hr//ANGCvoSvIe59/D4UZ/iD/kA6l/17S/8AoBrxD9hX/k2vw5/13vP/AEpk&#10;r2/xB/yAdS/69pf/AEA14h+wr/ybX4c/673n/pTJSLPf6KKKACiiigAooooAKKKKACiiigAooooA&#10;KKKKACiiigAooooAKKKKACiiigAooooAKKKKACiiigAooprOqqWJAUDJNADqKqx6lb3Fk13A4uIV&#10;UtmL5s47D3qO31B9Q0gXltbyLJJGXjhuBsbdg4DenNAF6iqNv9uu9HXzlSx1CSL5gh8xY3x29cUN&#10;pr3ejmyvZ2meSLy5Zo/3bNkYJGOlAHiv7Yfii/8ACPgDw9e2Gpy6UW8Q2UU08Umz92zNuVj6GvZp&#10;NWisdBXUH8y4hWFZD5C72cEDkAdetcz8RvAfhHxV4Z0zSfFgjl0q1u4JYFuptoaZP9WCT94+3eu0&#10;gjjhhjjiUJEihUVegAHAFAFS+vrhNL+02VqbmZlVkhY7Cc+vpTr9b2aw/wBEdLe6OD843Aeoq7RQ&#10;BR1LT31KzEIneB8gl4zg8VJe6bDqCRrNuIQ7hg45q1RQBHLbxz7fMRX2nI3DOKkoooAKKKKACiii&#10;gAooooAKKKKACiiigAooooAKKKKACiiigAooooAKKKKACiiigAooooAKKKKACiiigAqOf/Uyf7p/&#10;lUlRz/6mT/dP8qAPl/8AZL/49/iR/wBjTc/yFe+V4H+yX/x7/Ej/ALGm5/kK98r06XwI+Jxn8eXq&#10;FFFFanEVL3VrLTZII7u6htnnbZEsjhS7eg9TVuqt5pdnqEkMl1aw3DwtviaRAxRvUZ6GrVHQYUUU&#10;UCCiiigAooooAKKKKACiiigAooooAKKKKACiiigAooooAKKKKACquqf8gu8/64v/ACNWqq6p/wAg&#10;u8/64v8AyNA1ueW/sO/8kZvP+w9f/wDowV9CV89/sO/8kZvP+w9f/wDowV9CV5D3Pv4fCjP8Qf8A&#10;IB1L/r2l/wDQDXiH7Cv/ACbX4c/673n/AKUyV7f4g/5AOpf9e0v/AKAa8Q/YV/5Nr8Of9d7z/wBK&#10;ZKRZ7/RRRQAUUUUAFFFFABRRRQAUUUUAFFFFABRRRQAUUUUAFFFFABRTdyhguRuPQZ5qvJqdrHqE&#10;di0yi7kQyLFzkqOCaALVFUTqT/2yLD7HPsMPm/atv7rOcbM/3u9Kr3/9rspjh/s3ysrJuPmeZnpj&#10;pjFAF2kyM471SjsbhdYlu2vpHtXiEa2ZUbUYHJcHrk06HSbaHVJ9QRWF1Mixu244Kjpx0FAEkeoW&#10;815NapMrXEIBkjB5UHpmorTVEvLy5thFLG0GMs64Vs+h71YW2ijmeZY1WVwAzgcnHTJqTHfHNAFW&#10;zuJ5prhZYPKRGwjZ+9703Txe5uPtZTG793s/u+9XaKAKWnWM1pHKk9010HYldwxtHpTrDTINNheK&#10;EMUYkkOxbr9at0UARwwR20YjijWJB0VFAH5VJRRQAUUUUAcz48+Huj/EjTrOx1uKSa3tLuO9jWNy&#10;h8xCSpJHbmukjQRxqi/dUYFOooAKKKKACiiigAooooAKKKKACiiigAooooAKKKKACiiigAooooAK&#10;KKKACiiigAooooAKKKKACiiigAooooAKKKKACiiigAqOf/Uyf7p/lUlRz/6mT/dP8qAPl/8AZL/4&#10;9/iR/wBjTc/yFe+V4H+yX/x7/Ej/ALGm5/kK98r06XwI+Jxn8eXqFFFFanEZWsa9/Y9xZRfYbu7+&#10;1SCPfbR7ljz/ABOewrVooo6DCiiigQUUUUAFFFFABRRRQAUUUUAFFFFABRRRQAUUUUAFFFFABRRR&#10;QAVV1T/kF3n/AFxf+Rq1VXVP+QXef9cX/kaBrc8t/Yd/5Izef9h6/wD/AEYK+hK+e/2Hf+SM3n/Y&#10;ev8A/wBGCvoSvIe59/D4UZ/iD/kA6l/17S/+gGvEP2Ff+Ta/Dn/Xe8/9KZK9v8Q/8gDU/wDr2l/9&#10;ANeIfsKEN+zV4cIOR595/wClMlIs9/ooooAKKKKACiiigApryLGpZ2CqOSzHAFR3l0tlZz3DjKQo&#10;0hx6AZr5k8PaT4n/AGrmv9avvFN74X8FW95LZW+jaS2yS7CHDGdj2OeMUAfRVr4u0W+1b+zLXVLW&#10;5v8AYXNvDKHYKO5x0rXrz74Z/APwJ8IHml8K6BDptzOP31x5jvJIe5JYnr7V6DQAUUU2SRYo2djh&#10;VGSfagB1FcB4e+PHgfxR4qk8OafraPrCEj7PLE8e4jqFLABj9K7+gAryH9oH4+P8EotBhtPDd74n&#10;1PWrhre2tLLGcgAknP1r16vmv9qtivxG+EhBwf7Sl/8AQVqoq7SM6knCEpLoV7j9pj4pfaIfI+Ce&#10;tGH/AJa73Xd+HNRz/tF/E2XULe5T4QeI4oY1YNbKUKyZ7k57V7yzHPWk3H1rs9hE+b/tWr2R4RJ+&#10;0H49m1KG/f4Ha813ChjSTzF4U9RjNWP+Gk/iI0gc/BDXDIBgNuTIHpnNe37j60u4+tH1ePcP7Vq9&#10;kfNNj+3D4r1Lx/e+Drf4P64+t2dt9qnt9y5VCcZ611P/AA0x8R/+iJ69/wB9r/jXE+A3b/hvDxt8&#10;x/5ACd/+mgr6i3H1qY0UzapmVSFrJbHif/DTHxH/AOiJ69/32v8AjR/w0x8R/wDoievf99r/AI17&#10;ZuPrRuPrVfV49zH+1avZHiY/aY+I7HH/AApPXv8Avtf8a5vwL+2x4u+ImnXl7onwe1y8t7W7lspX&#10;RlwssZwy9eoNfSUbHcOa+b/2GWb/AIV14u5P/I26n3/6a1PsVdI1jmVRwcrLQ6L/AIaY+I//AERP&#10;Xv8Avtf8ahu/2oviFZWss83wX12GKNSzSM64UAdTzXuW4+tYfjhmHg/WcEj/AEWTv/smtI4eLkky&#10;IZpVlJJpHgvw/wD21vGHj6wu7jSfhdf62ttOYZZNPcbI2H8JyetXvGv7ZPjPwB4Yvtf1n4Oa5Z6Z&#10;ZgNNMzLhQSAO/qRXMf8ABPNj/wAIV415/wCY4/8AI16D+2sx/wCGZPGvJ/1MP/o1K7MxwlOhiKkK&#10;eiX+R6mNxcqGNlh4JWTKuj/tW+P9c0q01C0+C2vSW1zGJY3Dryp6HrVz/hpj4j/9ET17/vtf8a7/&#10;AOEbE/C/wtyf+QfF/wCgiut3H1rgVCJ5cs0qp2sjxP8A4aY+I/8A0RPXv++1/wAaP+GmPiP/ANET&#10;17/vtf8AGvbNx9aNx9af1ePcn+1avZHzT4y/bi8V+BdQ0Sx1b4P65bXWsXK2tojMv7xz2HNdUf2m&#10;PiOCR/wpPXv++1/xrif2wHYfEj4Lcn/kYYu/vX1I7Hc3PepVGLbRtLMqkYRlZaniP/DTHxH/AOiJ&#10;69/32v8AjR/w0x8R/wDoievf99r/AI17ZuPrRuPrVfV49zH+1avZHif/AA0x8R/+iJ69/wB9r/jX&#10;O2v7ani+88fX/g6L4Pa42u2NlHqE1tuXcsLttVuvc19Hbj6188eFWP8Aw3l485P/ACJlj/6ONS6K&#10;VjanmVSaldLQ2/8Ahpj4j/8ARE9e/wC+1/xo/wCGmPiP/wBET17/AL7X/GvbNx9aNx9ar6vHuY/2&#10;rV7I8T/4aY+I/wD0RPXv++1/xpD+0z8RwCf+FJ69wM/fX/Gvbdx9abIxEUhBIO1v5UfV4jWaVb7I&#10;+bvAP7bviz4laZcX+hfB/XL21gne2eRGXAdThh17EV0//DTHxH/6Inr3/fa/41yX7BDH/hWPiDk/&#10;8h27/wDRjV9M7j61MaKauaVcyqQm4pI8T/4aY+I//RE9e/77X/Gj/hpj4j/9ET17/vtf8a9s3H1o&#10;3H1qvq8e5l/atXsj568X/tieNfA/h291zV/g3rttp9mm+WVmXCj86seHf2tvHnijQdP1ex+DGuzW&#10;V9Cs8MiuuGVhkHrW5+12zD9nfxlgkf6Ie9dD+z6xPwN8CZJ/5A9v/wCgCp9iuaxt/aVT2fPZHJ/8&#10;NMfEf/oievf99r/jR/w0x8R/+iJ69/32v+Ne2bj60bj61X1ePcx/tWr2R4n/AMNMfEf/AKInr3/f&#10;a/41FYftda9Y+PPB3h7xV8MtZ8OQeJ9SXS7W+nZTGsxUkbuemBXuO4+tfP8A+08x/wCFkfs9jPH/&#10;AAnEP/opqidFRjc6cPmFStVUGlqfVFFFFch74UUUUAFFFFABRRRQAUUUUAFFFFABRRRQAUUUUAFR&#10;z/6mT/dP8qkqOf8A1Mn+6f5UAfL/AOyX/wAe/wASP+xpuf5CvfK8D/ZL/wCPf4kf9jTc/wAhXvle&#10;nS+BHxOM/jy9QooorU4gooooAKKKKACiiigAooooAKKKKACiiigAooooAKKKKACiiigAooooAKKK&#10;KACquqf8gu8/64v/ACNWqq6p/wAgu8/64v8AyNA1ueW/sO/8kZvP+w9f/wDowV9CV89/sO/8kZvP&#10;+w9f/wDowV9B815D3Pv4fCj5X8Q/GP4z+NfjR438D/D/AEjwadL8PLCk03iCWcSTeamThU7dRXmn&#10;wj+Kvxus7fxP4T8MaP8ACfw5Y+EbpraW1kv51V3bMjMnPAJJ5PrXv/xe/ZptPF3iefxnofjDX/h/&#10;rX2Vkvrrw7IqNeqoyPMDA5IAwK8c+DP7HfwU+Onwx8O+LJ/Dt899JeSy3d9c3Ui3Ooskjo32ja2C&#10;GI7VnTT5Epb2t87/ABelunn5G9Rxc7x20+5R1Xq5a31Pfv2Xvi3q/wAbPhDpninXLG00/U7h5I5Y&#10;bFmaHKOVypPJBxXrVY3hHwfo/gLw7ZaD4f0+HS9Is08uC1gBCovXArZroqSjKbcFZGMb218/z2+W&#10;wUUUVkUFFFFAGf4g/wCQDqX/AF7Sf+gGvFP2Lf8AkkV3/wBhm8/9CFe2a8pbQ9RAGSbaQD/vk14n&#10;+xaCvwjuweD/AGzef+hCgD3uiiigArhfFH/CY2Guf2jDqekw+FLdTJdW8ttI9yUAy20jjNd1SUAf&#10;IWh/E7w18d/jHoWqT2t7omh+HbtjpEcmmyRzX1x90yM2OI/Y19e9eaTy1HRR+VOoAK+av2rP+Si/&#10;CX/sJS/+grX0rXzZ+1TG0nxG+EgVSx/tKXgf7q1cPiRhX/hT9Ge1t1opzRtn7ppPLb+6a9S58Lyv&#10;sJRS+W3900vlt/dNFws+x8teA/8Ak/Hxt/2AF/8AQxX1HXy/4Dhk/wCG8PG3yN/yL6Hp/wBNBX1D&#10;5bf3TUQ6nTXTvH0X5CUUvlt/dNHlt/dNXc5rPsEf3hXzf+wz/wAk78Xf9jbqf/o2vpKONtw+U184&#10;fsMxOPh14uJUj/irdTHT/prUP4kdMU/Yy9UfRlYXjn/kTtZ/69ZP/Qa3vLb+6axPHELt4P1kBST9&#10;lk7f7JraD95GVNPnXqfNP/BPT/kSvGv/AGG3/ka9B/bW/wCTZPGv/XKH/wBGpXn/APwTzRj4J8ak&#10;A4/txx+hr0L9tWJz+zH42wpOIYSeP+myV35t/vVX+uiPdzNP+1J+q/JHf/CH/kl/hb/sHxf+giuu&#10;rk/hHE6/C/wuCpB/s+Lt/siut8tv7przFseBNPmYlFL5bf3TR5bf3TTuTZ9j5b/bA/5KR8Fv+xgi&#10;/nX1I/3m+tfL37YEMjfEj4K4RjnxDEBx3zX1G8bbm+U9azj8TOqon7OAyil8tv7po8tv7prS5y2f&#10;YSvnfwr/AMn5ePP+xMsf/Rxr6J8tv7pr548Kxv8A8N5ePPlP/ImWPb/psaiXQ6qKdp+h9DUUvlt/&#10;dNHlt/dNXc5bPsJTJf8AUyf7jfyqTy2/umkkjZopAFJO0/youNJ32PmX9gj/AJJj4g/7Dl3/AOjG&#10;r6ar5n/YJicfDDXyVOP7du+3/TRq+mfLb+6aiHwo3xCftZCUUvlt/dNHlt/dNXc57PseOftef8m7&#10;+Mv+vQ10P7Pf/JDfAn/YHt//AEGsD9rqJ2/Z38ZYUnFoSeK6H9n2N1+BvgTKkf8AEnt+3+wKz+2d&#10;Vn7H5nf0Uvlt/dNHlt/dNaXOWz7CV8/ftPf8lI/Z7/7HiH/0U1fQXlt/dNfP/wC08jD4j/s9kggf&#10;8JzCM/8AbJqyq/AzuwKft4n1PRRRXmn2YUUUUAFFFFABRRRQAUUUUAFFFFABRRRQAUUUUAFRz/6m&#10;T/dP8qkqOf8A1Mn+6f5UAfL/AOyX/wAe/wASP+xpuf5CvfK8D/ZL/wCPf4kf9jTc/wAhXvlenS+B&#10;HxOM/jy9QooorU4gooooAKKKKACiiigAooooAKKKKACiiigAooooAKKKKACiiigAooooAKKKKACq&#10;uqf8gu8/64v/ACNWqq6p/wAgu8/64v8AyNA1ueW/sO/8kZvP+w9f/wDowV9CV89/sO/8kZvP+w9f&#10;/wDowV9CV5D3Pv4fCjP8Qf8AIB1L/r2l/wDQDXiH7Cv/ACbX4c/673n/AKUyV7f4g/5AOpf9e0v/&#10;AKAa8Q/YV/5Nr8Of9d7z/wBKZKRZ7/RRRQAUUUUAFch8Tvh7/wALI8ONpQ1nUdCbduF1pkxikHtk&#10;dq6+igD5l1n9kGaLRr9j8TfGDbbeQ4bUWwcKa1f2GbL+zPgf9j817g2+q3UfnSHLvhhyT3Ne6+IP&#10;+QDqX/XtJ/6Aa8U/Yt/5JFd/9hm8/wDQhQB73RRRQAUUVz2p+PdB0zVl0iXV7KPWZBiGxlmCyO2O&#10;BigDoaK8R8DfEbxnffHrVfCfiGO1trFdMF9Da24DGMl8AF+/Fe3UAFfJX7cnglfiB4n+FekNql9p&#10;HnalKPtWnymOVflXoRX1rXzf+1F/yUz4Rf8AYTl/9BWsazcacmt7DSu7M5a7/YXle4ha3+LXjeKF&#10;f9ajamxL/Q9qW5/YblM0XkfFXxusWf3gbVXyR7V9UN1or5D69if52aexp/yr7j5Uuf2I5o7qBIfi&#10;V43lgb/WStrDAp+Hekm/Ytht9QgtT8T/AB63mjIkXU3IHsa+rKKPruI/nYexp/yr7j83PCv7MMFx&#10;+2F4l8KP498WRiLRxOuoRXzfaHO4fK7/AN2vfW/YmtI51hb4s+NlmblYzq7bj9BTPAP/ACfx44/7&#10;F9P/AEYtfUbWcElws7Qo0yjCyFfmH410VsXXi1ab2QvZU3vFfcfMf/DD0O7b/wALV8cbvT+1WzS/&#10;8MNx/wDRVPHP/g1avph9PikvUuju81Rgc8flTH0uKTUkvS8olRdoUOdn5Vz/AF3EfzsfsaX8q+4+&#10;bI/2G4twz8U/HRH/AGFWrxD9k39lCPx14J8SXZ+IHizSjb+I7+08uw1Bo1fZJjew7se5r9BFguv7&#10;SEv2kfZNuPI2c59c181/sIx3f/CE+MH81RZ/8JZqg8vHOfN65reOLr+ylLnd9Beyp7cqGf8ADDcf&#10;/RVPHP8A4NWpJP2F4JUZJPih42lRhgxyaoxVvYj0r6WWa9/tJozbILLbkTb/AJifTbQuobtSa08m&#10;QbV3ebj5fpmsfruJWqm/vH7Gmvsr7j5Z0X9gGw0aGRLX4geJdLDuXZdLuzAjn+8wHVvevO/2pP2R&#10;Y/BPwH8VayPiJ4u1NrWONha32os8L5kUYZe/XP4V91x6kkmoSWgimDou4yMmEP0NeIfttXsE37NH&#10;jq3SZHnjghLxg8r++TqK6v7QxeIrqdWo229S6kY1JOcldnmvw3/Ysi1bwD4fvf8AhZvjW3M9nHJ5&#10;UOpsEXI6AdhXR/8ADDcf/RVPHP8A4NWr274OTI/wv8LorgsunxZAPI+UV2dc0sZiFJpTZHsaf8q+&#10;4+Xv+GG4/wDoqnjn/wAGrUf8MNx/9FU8c/8Ag1avqGip+u4n+dh7Gl/KvuPzh/aV/ZXTwj44+Fto&#10;vj7xVqH9p6zHbGW8v2d4Mn70Z7H3r39/2G4t7Y+KfjoDP/QVaqv7Y3/JSvgn/wBjFD/OvqlvvGui&#10;eLrqnFqb1F7Kntyo+Xv+GG4/+iqeOf8AwatR/wAMNx/9FU8c/wDg1avqGiuf67if52P2NL+VfcfL&#10;3/DDcf8A0VTxz/4NWrxfw/8Asox3f7Xni/wv/wALA8WRpaeF7S8GoJqDC5kLS7djP3UdQK/QmvnD&#10;wn/yf34+/wCxLsP/AEea6KWLryUrzeiF7Kmtoozf+GG4/wDoqnjn/wAGrUf8MNx/9FU8c/8Ag1av&#10;qGiuf67if52P2NL+VfcfL3/DDcf/AEVTxz/4NWpG/YdiWNyfin45Pyn/AJirelfUVMm/1Mn+6f5U&#10;1jcRf42Hsaf8q+4/Ov8AY/8A2VE8e+AtZvW8f+KtJMOrXEHk6fqDRo21yNxHqcV7t/ww3H/0VTxz&#10;/wCDVqX/AIJ//wDJLvEP/Ydu/wD0a1fUFa1sZXjUaU2L2VN6uK+4+Xv+GG4/+iqeOf8AwatR/wAM&#10;Nx/9FU8c/wDg1avqGisfruJ/nY/Y0v5V9x8J/tJfsfx+Efgp4n1YfEfxhqDW1sX+zXmos8T+zL3r&#10;a+Df7GcfiD4TeEdSPxL8Z2bXWmwzGC31NljTK5wo7AV7Z+2F/wAm5+NP+vNq6L9nf/khPgP/ALA9&#10;v/6AK6Prdf2XNzu9xeyp7cqPIv8AhhuP/oqnjn/watR/ww3H/wBFU8c/+DVq+oaK5/ruJ/nY/Y0v&#10;5V9x8vf8MNx/9FU8c/8Ag1avNviN+zunwd+MnwE1VPGXiLxI0/jGK3NvrN608S5jb5lU9GGOtfdV&#10;fOn7Vn/JRP2ev+x5g/8ART114TFV6laMZTbQnSpxV1FH03RRRX1RmFFFFABRRRQAUUUUAFFFFABR&#10;RRQAUUUUAFFFFABUc/8AqZP90/yqSo5/9TJ/un+VAHy/+yX/AMe/xI/7Gm5/kK98rwP9kv8A49/i&#10;R/2NNz/IV75Xp0vgR8TjP48vUKKKK1OIKKKKACiiigAooooAKKKKACiiigAooooAKKKKACiiigAo&#10;oooAKKKKACiiigAqrqn/ACC7z/ri/wDI1aqrqn/ILvP+uL/yNA1ueW/sO/8AJGbz/sPX/wD6MFfQ&#10;lfPf7Dv/ACRm8/7D1/8A+jBX0JXkPc+/h8KM/wAQf8gHUv8Ar2l/9ANeIfsK/wDJtfhz/rvef+lM&#10;le3+IP8AkA6l/wBe0v8A6Aa8Q/YV/wCTa/Dn/Xe8/wDSmSkWe/0UUUAFFFFABRRRQBR1yN5tF1CO&#10;NS7tbyKqjqSVOBXhv7Ft1EPhjqlkZFF7ba3drPbk4eM7hwRX0BXjXxN/Z00bxNrT+KNE1y78CeKM&#10;YOraewCHHd4iQjH3NAHstFfP3wQ8ZeIYPHd34R1n4g6H44WCJnEsI2XuQOrKo24/GvoGgArKvPC2&#10;kX18L+XTLKTUU/1d3Jbo0iHsQxGa1aKAPDtL+APimx+Msvj2X4i3Fx5tsLN9OOnxhDEG3Abs5r3A&#10;fnS0UAFfN/7UX/JTPhF/2E5f/QVrt/2pviFq/wALvgf4j8R6FIsWqWsa+TI67gpLAZxXz18fvirb&#10;+HfCvwD8ZeLLp5DI/n3U0cfzMxjUkhRRXoy+rSqLrdfgRGovacnXc+zm60V+e3xg/bP1zWvG8t14&#10;B8bwaV4cMCKltd2ZMnmAfMeR0Nc/4T/bC8dWfirSJ9d+INndaJHcq17BFZEPJF/Eo+XrXzscnlKn&#10;7T2sU7Xtrf023B4q0uXkfrp/mfpTRXzpeft3fDLT0VrqbULdZBmMtbE7h68V8p337XnxIk1G8e1+&#10;I1hHaNM7QI1kcrGWO0H5euMVy4TLp4q95qFu99fSyYljaVSCqUffi+sbPY+jvAX/ACfx44/7F9P/&#10;AEYtfVNfmJ+z3+1hoPhn9oTxJr3j7WJNT1W40pYPt1rbtsbDg42gegr6o/4eBfCX/n/vv/AR/wDC&#10;qxmDqU6ihH3rJaq9vyN6dVTjdq3qfSdFfNn/AA8C+Ev/AD/33/gI/wDhR/w8C+Ev/P8A33/gI/8A&#10;hXB9WrfyP7jXmj3PpRfvCvmr9hH/AJJx4w/7G/VP/RtOj/4KAfCVmA+33w/7dH/wrw39kf8AbG+H&#10;Pw/8EeJrLVru7inufEl/exhLdmzHJJlTwOuK6I4er7KS5X06C5o33P0Eor5s/wCHgXwl/wCf++/8&#10;BH/wo/4eBfCX/n/vv/AR/wDCuf6tW/kf3D5o9z6Trwf9tu3ij/Zl8cyrEiytBCGcKMn98nU1if8A&#10;DwL4S/8AP/ff+Aj/AOFeTftV/tqfDXx18AvFeiaXeXkl/dRRrEr2zKCRIp6kegNbUcPWVSLcXv2E&#10;5R7n1r8GrOKH4aeGJ1XEj6dCGPr8orqrXSYLS/uLyMyedOAH3OSvHoO1fKnw1/bv+Fej/D/w9Y3F&#10;7erPb2UcbgWrnkKAecV0v/DwL4S/8/8Aff8AgI/+FRLD1uZ2i/uHzR7n0Ra2tzDdTyS3XnRP9yPY&#10;Bs/HvRaw3UdzO004khbHlpjG2vnYft//AArBbfc6hGg+6xtiQ30xS/8ADwL4S/8AP/ff+Aj/AOFO&#10;eDxNN8s6bT9Cpe67S0Of/a6kvJPif8GhcwxxRr4jh8pkbJYZ7+lfVVteG6uLlDDJEIX2hnGA/uPa&#10;vzz/AGmv2wfh34y8dfCq9066u5IdL1uO5uS1uykID245r6Df/goD8JQxH2++PP8Az6P/AIVrUw9V&#10;04pRf3Ec0b7n0RZagL0zDyZYfKbb+9XG73HtTrW/t77zPs8yy+W219p+6fQ186f8PAvhL/z/AN9/&#10;4CP/AIVHH+318IYd3l3d4m45bbZMMn1PFc31at/I/uHzR7n0nDcRz7jG6vtODg9DXzp4T/5P68ff&#10;9iXYf+jzVO1/bz+D9msghvL5BIxZv9Efkn8K8O8G/tY/DDw7+2B438URXd8mkal4ZtLdZDC7MZll&#10;y3BGQMYrpo4erFSvF7dhc0e5+hlFfMdj+3v8KrSFkl1nUrpmYtvezYEA9unaks/2+vhda28iy6rf&#10;3Uu5mVmtGHHYdK5vq1b+V/cPmj3Pp2mTf6mT/dP8q+ZNP/4KC/DNrTdf3NzFc5PyQ27suO3OKdD/&#10;AMFCPhTcWTyPc6hG21v3f2V89PpTWFrX+B/cHNHuR/8ABP8A/wCSXeIf+w7d/wDo1q+oK/O/9jf9&#10;sb4dfD34e6zZ6xdXkFxNq9zcKq27N8jOSOg9K97X/goN8I2XcNQvivr9kf8Awravh6sqjai/uEpR&#10;tufStFfNa/8ABQT4SMu4ahelfX7I+P5Uf8PAvhKemoXxHqLRz/SsPq1b+R/cPmj3Ou/bC/5Nz8af&#10;9ebV0X7O/wDyQnwH/wBge3/9AFfMX7S37bXwy8ZfBHxTo+nXl5Je3VsY41a2ZRn64rb+C/7c/wAL&#10;vDfwj8H6ZeXt6t1aaZDDKq2rkBlXB5xXR9Xq+xtyvfsLmjfc+xqK+bP+HgXwl/5/77/wEf8Awo/4&#10;eBfCX/n/AL7/AMBH/wAK5/q1b+R/cPmj3PpOvnT9qz/kon7PX/Y8wf8Aop6r/wDDwL4S/wDP/ff+&#10;Aj/4V5h8T/2mvBPxt+MXwD0jwzc3E97B4yiuXWaFkAQRtnkj3rswdCrGvFyi7ClJW0Z95UUUV9aY&#10;BRRRQAUUUUAFFFFABRRRQAUUUUAFFFFABRRRQAVHP/qZP90/yqSo5/8AUyf7p/lQB8v/ALJf/Hv8&#10;SP8Asabn+Qr3yvA/2S/+Pf4kf9jTc/yFe+V6dL4EfE4z+PL1CiiitTiCiiigAooooAKKKKACiiig&#10;AooooAKKKKACiiigAooooAKKKKACiiigAooooAKq6p/yC7z/AK4v/I1aqrqn/ILvP+uL/wAjQNbn&#10;lv7Dv/JGbz/sPX//AKMFfQlfPf7Dv/JGbz/sPX//AKMFfQleQ9z7+Hwoz/EH/IB1L/r2l/8AQDXi&#10;H7Cv/Jtfhz/rvef+lMle3+IP+QDqX/XtL/6Aa8Q/YV/5Nr8Of9d7z/0pkpFnv9FFFABRRRQAUUUU&#10;AQXt0tjZz3LgskMbSEDqQBmvmDwb4PvP2to7/wAR+M9WuoPCkN/LZ2vhexlMcLrGQPMkcENuOelf&#10;S3iD/kA6l/17Sf8AoBrxT9i3/kkV3/2Gbz/0IUAen+BfhX4U+Gtmtv4c0S101QMeYi7pCPQucsfz&#10;rrKKKACkLBQSTgDqaWvEv2t/El/4d+F6/YtQm0qO7u4ra5vIPvRxMcNz2z0zQB7NbX1vebvs88U+&#10;04PluGx+VT18rafoWk/DH42eAbL4fXeyw1iEjWLO2uTPHIvXznyTg5r6poA8Y/bA8I6146+AHiXR&#10;fD+nS6rq1wiCG1hxufDAnGa8c+J/h+bS9J/Z60rWbBFurZhFcWlygfY4jUEEHivsW4uobOFpZ5Ug&#10;iXq8jBVH4mvm39qiRJviD8I3jZXRtSlIZTkEbV6GumNVuEaVtL3OOtTSU6l9bWPWj4R0HP8AyA9N&#10;/wDAOP8AwqObwloKwyH+w9N+6f8Alzj9PpWy3Wo7j/j3l/3D/Ku3ofFOT7ny9+yjo+n6j4g8cJd6&#10;faXSx3rBBPAr7BuPAyOBX0f/AMIjoP8A0A9N/wDAOP8Awr57/ZF/5GTx3/1/P/6Ea+mq8/L/APd1&#10;8/zPAyFtYCFu7/M+HNY8S6N8OP22tU83QLG8t9UsUsFh+zJtjbcDuAxX2YnhPQWRW/sPTeQD/wAe&#10;cf8AhXwZ8bVZv21LLarN+8jztGcdK/QeH/Ux/wC6P5V60oRjThJbu/5n09aTuteiMz/hEdB/6Aem&#10;/wDgHH/hR/wiOg/9APTf/AOP/CtaisrHPzPuZcfhHQdw/wCJHpv/AIBx/wCFfOv7Efh7SL34e+LW&#10;uNJsJmXxXqahpLVGIHm8DkdBX0/H94V83/sM/wDJO/F3/Y26n/6NqH8SOmMn7GXqj3n/AIRHQf8A&#10;oB6b/wCAcf8AhR/wiOg/9APTf/AOP/Ctairsc3M+5k/8IjoP/QD03/wDj/wrxX9s3w3o9n+zT40l&#10;g0jT4ZRDFiSO1RWH71OhA4r6ArxD9tb/AJNk8a/9cof/AEalTL4Wb0JP2sdep1vwm8K6HN8MvDDv&#10;oums7WERLG0jyflHtXWf8IjoP/QD03/wDj/wrH+EP/JL/C3/AGD4v/QRXXU1sZzk+Z6nxX+yfpGn&#10;3v7QHxWhuNPtLiGO7YJHLArKnP8ACCOPwr6+/wCER0H/AKAem/8AgHH/AIV8mfsj/wDJw/xY/wCv&#10;tv519k17Gaf7x8o/kj286bWK0/lj/wCko+Tf2uPD+k2nxE+DKQ6TYRLJ4giDhLVAGGehwORX06/h&#10;HQdzf8SPTev/AD5x/wCFfOP7YH/JSPgt/wBjBF/OvqR/vN9a8SPxM8upJ+zgZH/CI6D/ANAPTf8A&#10;wDj/AMKP+ER0H/oB6b/4Bx/4VrUVpY5eZ9zJ/wCER0H/AKAem/8AgHH/AIV8++F/DukP+3V45t20&#10;mwNuvg6xZYvsybQ3nHkDGM19MV87+Ff+T8vHn/YmWP8A6ONRLodVGTtPXoe5f8IjoP8A0A9N/wDA&#10;OP8Awo/4RHQf+gHpv/gHH/hWtRV2OXmfcyf+ER0H/oB6b/4Bx/4UknhPQljc/wBh6b90/wDLnH6f&#10;StemS/6mT/cb+VFkUpO+58sfsJeHtJvvhnr7XGk2E7jXLsBpLZGOPMbjJHSvpM+D9AKlToWmbTxj&#10;7HH/APE18+fsEf8AJMfEH/Ycu/8A0Y1fTVRD4UbYiT9rLUw/+EF8N/ZTbf8ACP6X5BUqU+xx4wfw&#10;qJPAHh6100WVnoum2qKmyNls4yU/MV0NFXZGHM+54J+1Z4R0nTv2b/Fqx6bYi4jsiouFtI1fPrwO&#10;DW/8DvC+nSfAPwVJBoulT3x0aAq1xaphm2DljjNQ/tef8m7+Mv8Ar0NdD+z3/wAkN8Cf9ge3/wDQ&#10;az+0dXM/Y/M328MaZDpfmyeHdLlvVjy0UNpHtL45AyOlE/h/RrfTftP/AAjNjNMEDG3js492fQcV&#10;0VFaWOXmZz9xofhuy083l1omm20KoHffZx5TPY4WvDP2lLHR9F+IH7Pt7bWVnYo3jaAmeGBYztMT&#10;dwM4r6RZVkUqyhlPUMMivnz9qS3iufiD+z7DKgeJvHEIKHp/qmrKr8LO7BSbrxPqtnWNdzMFHqTi&#10;nVV1HTbbVrR7a7j82BsFkJIzg5HSm6jp7XtoIIrmW0wR88J5wO1eafZFyiqWqafLqFqsUN5LZOHV&#10;vMhxkgHp9DTdYGom1T+yzbi48xd32nO3Zn5sY746UAX6KpapcXVvFE1rB57GRVZc9FPU/hRqd9NY&#10;rAYbOW8MkqxsIiPkB6sc9hQBdoqpfapbaa1uLiTyzPIIo+Ccseg4p15qVvYyW6TyCNrh/LjGD8ze&#10;lAFmimNKkbKGdVLHCgnGT7U+gAooooAKKKKACiiigAqOf/Uyf7p/lUlRz/6mT/dP8qAPl/8AZL/4&#10;9/iR/wBjTc/yFe+V4H+yX/x7/Ej/ALGm5/kK98r06XwI+Jxn8eXqFFFFanEFFFFABRRRQAUUUUAF&#10;FFFABRRRQAUUUUAFFFFABRRRQAUUUUAFFFFABRRRQAVV1T/kF3n/AFxf+Rq1VXVP+QXef9cX/kaB&#10;rc8t/Yd/5Izef9h6/wD/AEYK+hK+e/2Hf+SM3n/Yev8A/wBGCvoSvIe59/D4UZ/iD/kA6l/17S/+&#10;gGvEP2Ff+Ta/Dn/Xe8/9KZK9v8Qf8gHUv+vaX/0A14h+wr/ybX4c/wCu95/6UyUiz3+iiigAoooo&#10;AKa8ixrlmCj1Y4p1cl8S/hza/E7w62kXepajpcRbd52mT+TL9N2KANjX7qA6DqX76P8A49pP4h/d&#10;NeMfsW/8khu8cj+2bz/0IVkax+xjoEOj37/8Jr4yO23kPOqk9FJ9Kv8A7DViul/BA2SSSTJb6rdR&#10;rJKcuwDDlj3NAH0JRRRQAVneIPD2m+KtHudK1eyh1DTrldk1vOuVcehrRooA4/wb8IfBvw/vJbvw&#10;94ftNLuZU8t5YQSxX0yScCuwoooA8C/bpZl/Zk8XFXaNtkfzIxU/fHcV5X4yJPhr9nAkljtXljk/&#10;6pK+i/2gvhXcfGj4U6z4RtdQTS579VC3UiF1TDA9K+Y/2vNN8RfCnwb8HrTQru0n1XQPMBnuYiY5&#10;BHGuTt98V1yr06eFXM9m2/SyOeGFq4vE+xpLWaUV6t2PrputR3H/AB7y/wC4f5V8jfCvx5+0Z8bf&#10;DH/CR+HNU8J2GmtK0Ahu7Ji+5eCetdh/wjn7VTZB8Q+CsHg/6A3+NcNPN8JUgpqW55+ZcNY7K8ZV&#10;wOIS56bcXZ3V12ZS/ZF/5GTx3/1/P/6Ea+mq+TfCPwV+PXgO41CfwxqHh6wnvpPNu21CEyrI5OSU&#10;A+6Paul/4R39qvt4h8E5/wCvB/8AGufB5hh6VFQlLXX8z5HJMmxlLAwjVjyu70fqzA8I6daap+3f&#10;4xS7gjuRDoSSRrIM7G3gbhX1X04r4Z8YX/xE8F/F3RUhudHT4m6sgtLvUI4CLaQdQNv92vWv+Ed/&#10;ar/6GHwV/wCAD/41ths2w9ahGu3ZSckr/wB2Tjf5tH0uIyut7TkVm0lf5pM+jaK+cv8AhHf2q/8A&#10;oYfBX/gA/wDjR/wjv7Vf/Qw+Cv8AwAf/ABrf+1ML/Mc/9k4g+jo/vCvm/wDYZ/5J34u/7G3U/wD0&#10;bUkfh39qreM+IvBIHr9gf/GvEv2UdH/aDuvBXiRvCms+FrayXxHfidb6zZmNx5n7wqR/DnoKX9pY&#10;Z+9zaI1jltdU3HuffFFfOX/CO/tV/wDQw+Cv/AB/8aP+Ed/ar/6GHwV/4AP/AI0/7Uwv8xl/ZOIP&#10;o2vEP21v+TZPGv8A1yh/9GpWD/wjv7Vf/Qw+Cv8AwAf/ABryz9qLRf2jLb4D+KpPE+t+E7jQxFH9&#10;pis7NllZfMXG0npzil/aWGn7qlqzSnlleE1J9D6y+EP/ACS/wt/2D4v/AEEV11fKHw50H9p6TwFo&#10;D6fr/g5LFrOMwrNYsXCbRjPPXFdH/wAI7+1V/wBDD4KH/bg/+NH9p4VaOREsrxDdzgv2R/8Ak4f4&#10;sf8AX2386+ya+M/Af7PHx98A+LPEGvaHqfh211TV5PMvJbyDzIpWJzlFH3RXf/8ACO/tV/8AQw+C&#10;v/AB/wDGvVzLOMFUr3hUurR/JHqZngauJxHPT2tFfckjJ/bA/wCSkfBb/sYIv519SP8Aeb61+e/7&#10;SWkfH+28bfC1fEWseGLi9fWoxpzWdmVVJs8F89R7V75J4d/aq8xseIvBJGev2B/8a8r+0cNH3nLR&#10;nBLLa8oRiuh9F0V85f8ACO/tV/8AQw+Cv/AB/wDGj/hHf2q/+hh8Ff8AgA/+NP8AtTC/zGP9k4g+&#10;ja+d/Cv/ACfl48/7Eyx/9HGov+Ed/ar/AOhh8Ff+AD/41414f0b9oNv2uvF0FvrfhYeLF8L2jXVw&#10;1m32drfzTsVV7Nuzk0v7Sw0tVLY2p5bXgpJ9T7yor5y/4R39qv8A6GHwV/4AP/jR/wAI7+1X/wBD&#10;D4K/8AH/AMaf9qYX+Yx/snEH0bTJf9TJ/uN/KvnX/hHf2q/+hh8Ff+AD/wCNDeHv2qtrE+IfBQG0&#10;/wDLg3p9aP7Uwv8AMCyrEXKX7BH/ACTHxB/2HLv/ANGNX01X5/fsh6P+0BdeAdYbwlrHhe1sBq1y&#10;JVv7Nncy+Yd5BHbNe6f8I7+1X/0MPgr/AMAH/wAaX9pYaHuylqa1csr1JuS6n0bRXzl/wjv7Vf8A&#10;0MPgr/wAf/Gj/hHf2q/+hh8Ff+AD/wCNP+1ML/MZf2TiDq/2vP8Ak3fxl/16Guh/Z7/5Ib4E/wCw&#10;Pb/+g181ftHaJ+0hb/BXxPJ4i1vwnPo4tj9pjtLJllK/7JPQ1s/B3Qv2mJvhP4Rk0fXvB8WltpkJ&#10;to7ixYyLHt+UMc8nGKX9o4b4+bQ2/s2v7Pk6n17RXzl/wjv7Vf8A0MPgr/wAf/Gj/hHf2q/+hh8F&#10;f+AD/wCNP+1ML/MY/wBk4g+ja+fv2nv+Skfs9/8AY8Q/+imqn/wjv7Vf/Qw+Cv8AwAf/ABrzn4ha&#10;X8ZbD4yfAV/iTqnh+/0dvGMQhj0i2MUizeW20kn+HrxS/tDD1vchLVnThsurUaqnLZH33RRRSPoA&#10;ooooAKKKKAEZQ2MgHHIyKZJBHMyGRFcody5HQ+tSUUAVrrTba+mtpZ4Vkkt38yJj/A3qKbeaf9qu&#10;rWbz5YvIYtsQ4V8jGGq3RQBTutPa6vLScXU0KwEkxRnCyZGMN64ouVvmvrVoJIVsxu89XBLnjjaa&#10;uUUAVJ5blb+2SOINbMG8188rxxSTXk8epQW62jvBIjM9yGG1COgI681cooApSatbw6pDp7FvtM0b&#10;SINpxtHXmlbVrZNUTTzJi7eMyqmD90HGc1bwM5xzTDBG0wmKKZQNofHOPSgA8+PzvK8xfNxu8vcN&#10;2PXHpROR5Mg77T/Kojp1sdQF8YV+1iPyhNj5tuc4+maZ/Zqf2m16ZJCzReUY93yYznOPWgD5p/ZJ&#10;jY2vxHYKdp8U3ODj2Fe9+W390/lXiWpfsN6DP4i1rVtK8feOfDY1a7a9uLLSNX8mASN1Krt46VF/&#10;ww/b/wDRXviZ/wCD7/7CuuNZRVrHg1stlVqOaktT3Ly2/un8qPLb+6fyrw3/AIYft/8Aor3xM/8A&#10;B9/9hR/ww/b/APRXviZ/4Pv/ALCq+sLsYf2TP+Zf18j3Ly2/un8qPLb+6fyrw3/hh+3/AOivfEz/&#10;AMH3/wBhR/ww/b/9Fe+Jn/g+/wDsKPrC7B/ZM/5l/XyPcvLb+6fyo8tv7p/KvDf+GH7f/or3xM/8&#10;H3/2FH/DD9v/ANFe+Jn/AIPv/sKPrC7B/ZM/5l/XyPcvLb+6fyo8tv7p/KvDf+GH7f8A6K98TP8A&#10;wff/AGFH/DD9v/0V74mf+D7/AOwo+sLsH9kz/mX9fI9y8tv7p/Kjy2/un8q8N/4Yft/+ivfEz/wf&#10;f/YUf8MP2/8A0V74mf8Ag+/+wo+sLsH9kz/mX9fI9y8tv7p/Kjy2/un8q8N/4Yft/wDor3xM/wDB&#10;9/8AYUf8MP2//RXviZ/4Pv8A7Cj6wuwf2TP+Zf18j3Ly2/un8qPLb+6fyrw3/hh+3/6K98TP/B9/&#10;9hR/ww/b/wDRXviZ/wCD7/7Cj6wuwf2TP+Zf18j3Ly2/un8qPLb+6fyrw3/hh+3/AOivfEz/AMH3&#10;/wBhR/ww/b/9Fe+Jn/g+/wDsKPrC7B/ZM/5l/XyPcvLb+6fyo8tv7p/KvDf+GH7f/or3xM/8H3/2&#10;FH/DD9v/ANFe+Jn/AIPv/sKPrC7B/ZM/5l/XyPcvLb+6fyo8tv7p/KvDf+GH7f8A6K98TP8Awff/&#10;AGFH/DD9v/0V74mf+D7/AOwo+sLsH9kz/mX9fI9y8tv7p/Kjy2/un8q8N/4Yft/+ivfEz/wff/YU&#10;f8MP2/8A0V74mf8Ag+/+wo+sLsH9kz/mX9fI9y8tv7p/Kjy2/un8q8N/4Yft/wDor3xM/wDB9/8A&#10;YUf8MP2//RXviZ/4Pv8A7Cj6wuwf2TP+Zf18j3Ly2/un8qranG7abdgIxPkt29jXi3/DD9v/ANFe&#10;+Jn/AIPv/sKR/wBhy1kRkb4u/ExlYYIOu9R/3xR9YXYf9lT/AJka37DvHwavQev9vX//AKMFfQlc&#10;V8IPhPo/wW8E23hjRJbq4s4ZHmM19L5k0jucszNjkk12tcZ9FFWSR8Rft/ftafE39lm6sbjSfDmn&#10;av4Q1WJoft0qtuglIxsbtz1FfN37BX7bnxS8Za14Z+E3hnwtptxYRTSy3WoSK3+jwvIXZ2x6FsV+&#10;lfx7+C+i/H74W614M1yJGt76IiKZly0EuPlkX0INeOfsH/sZ2n7KPgm+F+0N/wCK9SmY3N6oztiB&#10;IRFPYYwTSKPqSPd5a7yC+OcdM06iigAooooAKKKKAM/xB/yAdS/69pP/AEA14p+xb/ySK7/7DN5/&#10;6EK9u1qF7jR76KMbpJIJFUepKkCvB/2M9TtbbwLrHh+eZYNcsdYumuNPkIE0alhtYr1wexoA+haK&#10;KKACq2o6la6TZy3d7PHbW0Q3PLI21QPrVmsnxVLY2+gXkupWTahZom6S2SHzWcDsF70AZXgH4m6B&#10;8TLfUJtBumuUsZ/s0+5Cu1+uOa6uvmL9k7xQreLPiFYv4c1zRkvdXNzavfWDQxNFtwME19O0Ac18&#10;RviJonwr8I33iXxDcPa6TZgGaWNC5GTgcCvlb9tzxBZeLPCvgDWdNkMthfRXM8Dsu0sjRAg47V6h&#10;+3V/ybH4u/3I/wD0MV4J+0N/yQv4Nf8AYMl/9ELRjKUVl86vV3X4Hdk9R/2vh6fTmg//ACZHqP8A&#10;wT6/5IFH/wBhCf8A9Cr6Yr5n/wCCfX/JAo/+whP/AOhV9MV+a4f+FH0Ps+Nv+Skx/wD18l+YUUUV&#10;0Lc+JPkH4qeD9X8QftV+G76wtGntbK4DTyDogxX16K8p0vUrW1+MupQTXUUM0pwkbsAz8dhXq9eN&#10;lGOq4vCujUjZUp1IrzXO3f72duNw8KNVTi780Yt/ckFFFFewcQq/eFfNX7CP/JOPGH/Y36p/6Nr6&#10;VX7wr5q/YR/5Jx4w/wCxv1T/ANG11R/gy9ULqfSlFFFcowrwv9t7/k1/xv8A9cYv/RyV7pXhf7b3&#10;/Jr/AI3/AOuMX/o5K3ofxY+onseifB//AJJX4V/7B8X/AKCK7CuP+D//ACSvwr/2D4v/AEEV2FZz&#10;+JgFFFFQM+Vv2xv+SlfBP/sYof519Ut9418rftjf8lK+Cf8A2MUP86+qW+8a66n8KBPUKKKK5Cgr&#10;5w8J/wDJ/fj7/sS7D/0ea+j6+cPCf/J/fj7/ALEuw/8AR5rrobT9CWfR9FFFchQUyb/Uyf7p/lT6&#10;ZN/qZP8AdP8AKqW6A+Yv+Cf/APyS7xD/ANh27/8ARjV9QV8v/wDBP/8A5Jd4h/7Dt3/6NavqCt8R&#10;/FkStgooormKPGf2wv8Ak3Pxp/15tXRfs7/8kJ8B/wDYHt//AEAVzv7YX/JufjT/AK82rov2d/8A&#10;khPgP/sD2/8A6AK6/wDlx8yep6JRRRXIUFfOn7Vn/JRP2ev+x5g/9FPX0XXzp+1Z/wAlE/Z6/wCx&#10;5g/9FPXfgf8AeIky2PpuiiivtDmCiiigAooooAKKKKACiiigAooooAKKKKACiiigAooooAKKKKAC&#10;iiigAooooAKKKKACiiigAooooAKKKKACiiigAooooAKKKKACiiigAooooAKKKKACiiigAooooAKK&#10;KKACiiigAooooAKKKKACvKvih+zj4V+J2opq8v2vRdfiHyanpU5gkY9vM2/fA9DXqteOfEb9pPS/&#10;CevP4c8PaPqPjbxMoxLY6PF5i2pPQzN/CKALfwp+HPxC8D63MPEXxBPi7QvLKwW01ikMsR7ZcctX&#10;rFeT/CvXPi5r2uTT+N/D+h6BohjJt4rC5eW4J7bwelesUAFFFFABRRRQBzfxE+HuifFLwle+G/EV&#10;s13pN4AJoVcoWwcjkV8o/tx6Ppvgvwn8P9Is9tpptlHc29usjZwoiAUZPWvoz9oP4qXPwX+FGteL&#10;rTT49TuLBVK2srlFfLAckV86ftL2um/HLTfgbceIbDFprE5uJrSKUgKWRTjdVVqNWthnFP3ZXXzs&#10;a4PFUsHjKeImr8jjJ23sncv/ALCHjXQNB+BkdtqOs2Vlc/b528qeYK2C3Bwa+i/+Fn+Ef+hk0z/w&#10;JX/GvFJv2HfhBPIXfw9PuP8AcvZVH86Z/wAML/B3/oX7r/wPl/xr5+hkE4UoxlPVI6eIuKMJm2b4&#10;rH0IyUKk3JXtez76v8z27/hZ/hH/AKGTTP8AwJX/ABo/4Wh4R/6GTTP/AAJX/GvEf+GF/g7/ANC/&#10;df8AgfL/AI0f8ML/AAd/6F+6/wDA+X/Gt/7Df8/4Hzv9sUv5WeSfHn4gaX4V/ab8L+L5bt7jw9at&#10;5ks1kwcOMdAB1NfVXgn9oLwL480GLVbLXILWCQ4Ed84ikH1Umvjzwv8As2eANa/at8TeBr3TLq58&#10;MWGjrdW1lJeSERylwCwOc9K9zX9hX4NqML4cuEHot9KB/OtKOTpYKnhpP34OWq2acnLbvr3HVzSE&#10;a7qa2klp6JLf5HoPjf8Aac+HvgKW3jv9bS4aYZX7HiXH1wa5qL9tr4XzTRxjUrkF2CjdDgc/jXm/&#10;xY/ZD+Fngf4f6vrmlaBLFqVpGGhlkunfac+hNUfgn+yh8MPiN8P7PW9d8PtdalK7K8q3DoDjpwDW&#10;1PK8FGSo1VJyte6at+R4lTiJ/XlhIx0cea/ztY+prT4reD7qGKZPEenbZFDDdcKDz7Zr5x/Yj+JH&#10;hjRvCfjPSb7W7O0vV8U6jcBZpQoeN5Mqyk9RXSp+wv8AB3cP+KeuR9L+X/Gvk/8AZb+Cfg/4ifFb&#10;xn4b13T5brSdN1C6itYVnZGRVbCgsOTxVUcjUqdSLn0uj2XmsGlKK06n6Of8LP8ACP8A0Mmmf+BK&#10;/wCNH/Cz/CP/AEMmmf8AgSv+NeI/8ML/AAd/6F+6/wDA+X/Gj/hhf4O/9C/df+B8v+Ncf9hP+f8A&#10;Af8AbFH+Vnt3/Cz/AAj/ANDJpn/gSv8AjXif7aHxA8M6l+zR40t7XXtPnneGILHHOrM371OgFN/4&#10;YX+Dv/Qv3X/gfL/jXk/7VX7IPwu8FfALxXrOlaJcQahbRRmKRr2RgCZFB4JweCaqOSunJT59io5t&#10;Sm1FRep9M/CX4k+FLf4Y+GIpPEWmo6WEQZWuFBB2jiut/wCFn+Ef+hk0z/wJX/Gvm34a/sU/CPVv&#10;h/4evbjQbp557KOR2+3SjLFRnvXSf8ML/B3/AKF+6/8AA+X/ABpPI3J35xPN6SduVnt3/Cz/AAj/&#10;ANDJpn/gSv8AjR/ws/wj/wBDJpn/AIEr/jXiP/DC/wAHf+hfuv8AwPl/xo/4YX+Dv/Qv3X/gfL/j&#10;S/sJ/wA/4C/tij/Kzj/2uvHXhzUPiN8GZLfXbGZIfEETSMkwIRc9T7V9Pt8TvCIYj/hJNN6/8/K/&#10;418H/tNfsp/DTwj45+FVnpujXEMGpa3Hb3Sm8kbfGTyBk8V9Bv8AsMfB3e3/ABT911/5/wCX/Grl&#10;k7lFQ59i3mlKKUmnqe1t8UvCCKWbxLpgA6n7Sv8AjTYfir4OnQPH4m0tlPcXK/4181fFT9jn4V+E&#10;/hz4g1jTdDuYb+ztGlhkN7I21h0OCea4X9lf9mX4ffFb4bnWPEulXF7qIuGj8xbt4xt7DANdUeG+&#10;bDSr+01TStY6446nLDSxNnZNL7z7S/4Wf4R/6GTTP/Alf8a+evC3jzw3H+3Z46vW1yxW0k8G2Maz&#10;GddpYTkkA+uK1/8Ahhf4O/8AQv3X/gfL/jXinh39kv4ZXn7YXjDwxJotwdHtPCtneRQ/bJMiVpSG&#10;O7OTx2rljk7p3XPuckc0pTu0nofbP/Cz/CP/AEMmmf8AgSv+NH/Cz/CP/QyaZ/4Er/jXiP8Awwv8&#10;Hf8AoX7r/wAD5f8AGj/hhf4O/wDQv3X/AIHy/wCNR/YT/n/Aj+2KP8rPbv8AhZ/hH/oZNM/8CV/x&#10;psnxO8ItG4/4STTPun/l5X0+teJ/8ML/AAd/6F+6/wDA+X/Gkb9hn4OrG5/4R+64U/8AL/L6fWj+&#10;w2tef8B/2xS/lZzH7B/jvw5pXwy16O71yxt5G1y7YLJMqkgyNg819Lf8LP8ACP8A0Mmmf+BK/wCN&#10;fC/7HX7KPwz8e+AdavdY0a4uLmLV7mBWW8kQBFkIUYB9BXvX/DC/wd/6F+6/8D5f8aueTOpJz59y&#10;pZrSpvlaeh7d/wALP8I/9DJpn/gSv+NH/Cz/AAj/ANDJpn/gSv8AjXiP/DC/wd/6F+6/8D5f8aP+&#10;GF/g7/0L91/4Hy/41H9hP+f8CP7Yo/ysv/tbfELwxqH7PXjGC31/T5pntCFjSdSWPoBXQfAD4jeF&#10;rP4I+BoZvEOnRyppFurK1woIOwZBGa8C/aW/Y7+FfhH4I+KdV03Q7mG9trYvE5vZGAP0J5rb+C/7&#10;GHwm8QfCPwfqV5oVzJd3WmQyysL6QZYrknAPHNX/AGO+X2fOX/alLl57M+of+Fn+Ef8AoZNM/wDA&#10;lf8AGj/hZ/hH/oZNM/8AAlf8a8R/4YX+Dv8A0L91/wCB8v8AjR/wwv8AB3/oX7r/AMD5f8aj+wn/&#10;AD/gR/bFH+Vnt3/Cz/CP/QyaZ/4Er/jXgn7Sni/Q/EXxM/Z9g0zVrS/mXxxCxjt5Q5AETZPHarv/&#10;AAwv8Hf+hfuv/A+X/GvMfid+zp4E+Dvxi+Aeq+FtLmsb6fxlFbvJJcvKChjbIwxrWllLw81U5r2N&#10;aeZ060lTinqfedFFFekd4UUUUAFFFFABRRRQAUUUUAFFFFABRRRQAUUUUAFFFFABRRRQAUUUUAFF&#10;FFABRRRQAUUUUAFFFFABRRRQAUUUUAFFFFABRRRQAUUUUAFFFFABRRRQAUUUUAFFFFABRRRQAUUU&#10;UAFFFFABRRRQBR1yRodF1B0O11t5GB9CFNeGfsW2kP8AwrHU74xK19ca1eGa6YAySfMOC3Uj2r3H&#10;xB/yAdS/69pP/QDXin7Fv/JIrv8A7DN5/wChCgD3uiiigArO8QWN3qWkXNtY3rabcyLtW6RQWj9w&#10;D3rRrmPiP4OufHnhG+0S116+8NyXSbDqGmkCZAeu3PqKAPJvgz4g8WQ/F7xD4Xm8SzeOfDFjbB5N&#10;ZuYVje3u93MA28EYr6Aryn4P/Ac/B6CCzsvFuralpkSkfY7zYVZjyXZgMkk+terUAeBft0K8n7Mv&#10;i4IjyNsjwsalifnHYV5Z4zBXw3+zgGVlOFyrDBH7pO1fZlxbxXURimiSaNuqSKGB/A182ftURrF8&#10;QvhGiKERdSlAVRgD5VrrjVvTjSts7nFXp6TqX+zY9vbrRQ3Wiu0+KCiiigD5c8B/8n4+Nv8AsAL/&#10;AOhivqOvlzwH/wAn4+Nv+wAv/oYr6jrOHU6a+8fRfkec/tD/APJHfEX/AFyH86yf2Wf+SP6d/wBd&#10;GrW/aH/5I74i/wCuQ/nWT+yz/wAkf07/AK6NXA/99X+H9T5SX/I6j/17f5nrsf3hXyf+w74I06SP&#10;xt4xIb+1pvEuo2zf3dqyYFfWEf3hXxt+w78Stnibxv4C+y/6nxBqN39q9cyZxXqRU23y9tT6qP8A&#10;Cl6o+yKKKKRzBXiH7a3/ACbJ41/65Q/+jUr2+vEP21v+TZPGv/XKH/0alRP4Wb0P4sfU9B+EP/JL&#10;/C3/AGD4v/QRXXVyPwh/5Jf4W/7B8X/oIrrqpbGc/iYUUUUyD5c/bA/5KR8Fv+xgi/nX1I/3m+tf&#10;Lf7YH/JSPgt/2MEX86+pH+831rKPxM66n8KBwPx4/wCSOeLf+vB/6V5b+wj/AMkbb/r7avUvjx/y&#10;Rzxb/wBeD/0ry39hH/kjbf8AX21e3T/5F8/8S/I9Sl/yKqn+NfkfR9fO/hX/AJPy8ef9iZY/+jjX&#10;0RXzv4V/5Py8ef8AYmWP/o414suh5dDafofRFFFFaHIFMl/1Mn+438qfTJf9TJ/uN/KgqO6Pmj9g&#10;j/kmPiD/ALDl3/6MavpqvmX9gj/kmPiD/sOXf/oxq+mqiHwo3xH8WQUUUVZzHjv7Xn/Ju/jL/r0N&#10;dD+z3/yQ3wJ/2B7f/wBBrnv2vP8Ak3fxl/16Guh/Z7/5Ib4E/wCwPb/+g1n9s6/+XHzPQaKKK0OQ&#10;K+fv2nv+Skfs9/8AY8Q/+imr6Br5+/ae/wCSkfs9/wDY8Q/+imrKr8DO/A/7xE+qaKKK8w+0Ciii&#10;gAooooAKKKKACiiigAooooAKKKKACiiigAooooAKKKKACiiigAooooAKKKKACiiigAooooAKKKKA&#10;CiiigAooooAKKKKACiiigAooooAKKKKACiiigAooooAKKKKACiiigAooooAK5H4neOL34f8Ah1tT&#10;sPDl94nmDbfsVgwEn15rrqKAPmfWP2qPE0uj36n4MeKFBt5AS0seB8p9q1P2Gbx9Q+B/2uSB7R59&#10;VupGt5PvRksPlPuK908Qf8gHUv8Ar2k/9ANeKfsW/wDJI7v/ALDN5/6EKAPe6KKKACiiori6hs4H&#10;muJUghQZaSRgqqPUk9KAJaKz9I8Q6V4gjeTS9Ts9SjQ7WaznSUKfQlScVoUAeL/theLda8D/ALP/&#10;AIm1nw/qM2k6rbohhu4Dh0ywBxXgXx/8eavpvgr4A+JJNMvPFuryETS29uwE1w5jUk5Pevob9rHw&#10;JrnxK+BPiPw94dtFvdXu1QQwM4QNhgTyeleQ/EXQ73wxH+z1pOpRCDULKTyZ4wQwVxGoIz3rpq1I&#10;08HzRtzJt/gjk5HOtKMvha/Ulb9qzxpn/kgvi3/v/F/hSf8ADVvjT/ogvi3/AL/xf4V9VHrSV8r/&#10;AG3X7IX9l4bsfK3/AA1b40/6IL4t/wC/8X+FL/w1Z40/6IL4t/7/AMX+FfVFFH9t4jsg/svDdj8y&#10;tP8A2qpPAv7V/ibxP4h+H+s6S15pK2o0+WVPNQhgdxPTB6fjX0PZ/tdeLNRtY7qz+Bniu5tZRuim&#10;WeLDr6jivl/9tY/8ZNax/wBe0X/oS1+j/wAIf+SY+Gf+vKP+VZPOsTCu4aWsn959vjOGcuhw3hMz&#10;UX7WdSpFu7taNraHzL4/+PnjH4geEdR0CT4L+JtHW8Tab65lRo4sc5IAyaqfDD42+MPhl4QttBi+&#10;DviTXkiJYX1rIiI+fZhmvtTr15oHHQYpf2tW9p7Wyvax+bvh/CvGrGXekeW3Te9z5m0D9qDxTqWs&#10;W1tf/BjxNo1pI2HvrmeMxxD1OBXy18E9e1/4M/HjxbfWfhXUPGc95e3dwtlphCuEkbIOTxx3r9HP&#10;iB/yKl59BXn37OOj2Q0G+1EWkQvjdyIbnb85XPTNeVR4qxkM5ng5JOm6N0rfa5rXvvt0Po5ZLhvq&#10;KrRVnz2fpY85/wCGrfGn/RBfFv8A3/i/wo/4at8af9EF8W/9/wCL/Cvqmivb/tvEdkeb/ZeG7Hyt&#10;/wANW+NP+iC+Lf8Av/F/hXln7UX7RvirxR8B/FOmXvwb8SaHazxxq+oXc0ZjhxIpBIAz2x+Nffle&#10;F/tvf8mv+N/+uMX/AKOSrp5xXqSUGlqUstw8HzJbHlHw5/ag8Yad4C0C1h+B3im7ihs40W4inj2y&#10;AD7wyOhrov8Ahq3xp/0QXxb/AN/4v8K95+D5/wCLWeFf+wfF/wCgiuwqXnVeLtZC/szDPVo+Vv8A&#10;hq3xp/0QXxb/AN/4v8KP+GrfGn/RBfFv/f8Ai/wr6popf23iOyF/ZeG7H5uftJftAeJfEXjb4XXN&#10;78JPEGjSWOsxzwwXUyFrtgf9WmBwTXvkn7VnjUSMD8BfFoOf+fiL/Ck/bGP/ABcr4J/9jFF296+q&#10;W6mtZZvXjFTSWpTy7DyXK1sfGvxB/aH8aeMvBOs6H/wpDxRYfbrdoftU00ZSLP8AEQBk1yP7PXxU&#10;8afB3wGNF/4VB4i18NM0ou7R0Ree2GGa+96QALwAAPpW0eI8RHDyocq1adzpjg6MaEsOlo3c+V/+&#10;GrfGn/RBfFv/AH/i/wAK8a0D9oTxTbftceLdeX4QeIptQuPDFpbSaMs0fnwospImY4xtPSv0Or5w&#10;8J/8n9ePv+xLsP8A0eaxhm9eom2locyy7Dx0S3MX/hq3xp/0QXxb/wB/4v8ACj/hq3xp/wBEF8W/&#10;9/4v8K+qaKy/tvEdkT/ZeG7Hyt/w1b40/wCiC+Lf+/8AF/hQ37VnjRkcf8KF8WY2nP8ApEXp9K+q&#10;aZN/qZP90/yoWdYh6WQ/7Lw3Y/OX9kP9oLxN4R8B6xa2Hwj8Q+IYpNWuJmuLOZAqMzklDkdR0r3T&#10;/hq3xp/0QXxb/wB/4v8ACrX/AAT/AD/xa3xB/wBh67/9GNX0/WlTOK9OTgktBvLcPN8zWp8rf8NW&#10;+NP+iC+Lf+/8X+FH/DVvjT/ogvi3/v8Axf4V9U0Vn/beI7In+y8N2Pg39o79pLxX4i+C/ifT7z4M&#10;eJdHtp7cq99dTxmOL3IArZ+Dv7TXi7R/hP4Rsrf4I+KNRt7fTYY47yCeMJMAuN65HQ17n+2F/wAm&#10;5+NP+vNq6P8AZ3/5IV4D/wCwPb/+gCtf7Xr8ntLK5X9nYe3JbQ8Z/wCGrfGn/RBfFv8A3/i/wo/4&#10;at8af9EF8W/9/wCL/Cvqmisv7bxHZE/2Xhux8rf8NW+NP+iC+Lf+/wDF/hXnXxA+M2v/ABK+MnwF&#10;0/V/htrXgq3i8YxTJfapKjJIwjb92Avc5r7ur50/as/5KJ+z3/2PMH/op63oZrWxFRU5JWZccvoU&#10;XzwWqPpuiiivaOkKKKKACiiigAooooAKKKKACiiigAooooAKKKKACiiigAooooAKKKKACiiigAoo&#10;ooAKKKKACiiigAooooAKKKKACiiigAooooAKKKKACiiigAooooAKKKKACiiigAooooAKKKKACiii&#10;gAooooAz/EH/ACAdS/69pP8A0A14p+xb/wAkiu/+wzef+hCvdrq2S8tZreTmOVGjbHoRg18yaHqH&#10;ib9kv7dpl/4fu/FPgK4vJb2HVdJj8y6tjIcmNoRywGPvUAfUFFef/Df47eDfio5g0PVP+Jgq7302&#10;6XyrlB6mM8ivQKACsTxk2lL4duxrUlrHpzLiT7ZII4mHoxPatuqGt6Dp3iTT5LDVbKDULKT78Fwg&#10;dG+oNAHyd8B5rHQf2ptf02xtrHTtLutLEllaaBMJLQjfy8gU4D19gVgeHfAPhvwjPJPouh2GlzSL&#10;teS1gVGYehIHSt+gCrqeq2Wi2cl5qF3DY2kf357iQIi/UngV86/tMXUN98Q/g9cW8qTwSajIySxs&#10;GVgVXkEdRWr+3Yof9mHxcGGRsj/9DFeZeJV/4kH7NiqOy4/79pTxFJLByq33uvwMo1L1vZ26X/E+&#10;vG60UpFJtNfnh6AUUbTS4NAH5Yftq/8AJzWsf9e0X/oQr9H/AIQ/8kx8M/8AXlH/ACr84f21lI/a&#10;a1fI/wCXaL/0Ja/R/wCEKn/hWPhn/ryj/lU1P95f+GJ+lY7/AJIvAf8AX6r+h11FG00bTVH5qc78&#10;QP8AkVLz8K+Uf2dfiFrq/tLX/g/7X/xIPss1x9m/2x3r6u+IAP8Awil59BXyd+zr4B11v2m7/wAW&#10;iyb+wPsk0H2vtvPGK8bL/Z/6x1vaW/3aVr9+dWt5nfiOb+zIcv8Az9X3WZ9p0Vk6l4s0TRbn7Pf6&#10;tZ2c+M+XPOqtj1wTVO1+Inha9uo7a38Q6bNcSNtSJLpCzH0AzXuqlUauos83mjtc6KvC/wBt7/k1&#10;/wAb/wDXGL/0cle6H5QSeBXzb+2Z4+8Nav8As6+NdLstf0671Joo1W0huFaViJkyAoOc8H8q2w1O&#10;cqseVN6hKSitWexfB/8A5JX4V/7B8X/oIrsK4v4L3EV18KPCskEqTJ9giG5DkZ29K7TaawqJqTuU&#10;tgoo2mjaagZ8rftjf8lK+Cf/AGMUP86+qW+8a+WP2xlJ+JXwTwP+ZiiH619UEHJrqqfwoE9RKKNp&#10;o2muUoK+cPCf/J/fj7/sS7D/ANHmvo/aa+cfCan/AIb68fH/AKkuw/8AR5rqobT9CWfR1FG00bTX&#10;KUFMm/1Mn+6f5U/aabKp8mQY/hP8qa3QHzD/AME//wDkl3iH/sO3f/o1q+oK+YP+Cf6kfC3xBx/z&#10;Hrv/ANGNX0/tNb4j+LIlbBRRtNG01zlHjP7YX/JufjT/AK82rov2d/8AkhPgP/sD2/8A6AK579sJ&#10;Sf2c/GnH/Lm1dF+zup/4UV4D/wCwPb/+gCur/lx8yep6HRRtNG01ylBXzp+1Z/yUT9nr/seYP/RT&#10;19F7TXzr+1YD/wALE/Z7/wCx5g/9FPXdgf8AeIky2PpqiiivtDmCiiigAooooAKKKKACiiigAooo&#10;oAKKKKACiiigAooooAKKKKACiiigAooooAKKKKACiiigAooooAKKKKACiiigAooooAKKKKACiiig&#10;AooooAKKKKACiiigAooooAKKKKACiiigAooooAKKKKACvEfHH7RlxH4gn8MfD3w3ceNfEUTbJJFP&#10;l2ED90kn6Bh3Fev68xXQ9RZSVYW0hBHUfKa8Q/YriRfhPfyBFEsutXjSSY+ZzuHJPc0Aafwg8F+P&#10;B4uufFHjTT/DuiTTRlfsGk26PIpPrP1Ir2uiigAooqpqmqWui6fcX19OltaQIXklc4CgUAW6K8W+&#10;Ef7Q7/FL4ia1oC6K+n6fbW/2qyupSQ88e7bkr25r2mgDgfjl8K0+NXwz1fwhJqD6UmoKoN1Ggdkw&#10;Qehr5p/au+GN/baR8FfBek+I5tJurO4NqmrJFl/lRRu219T/ABU+Jmk/CDwPqPirXFnbTbEAyi2T&#10;e/JxwK8B/aA8SWnjLXvgjrtiJBZahdtcQiVdrbWRSMjsa6FzypqMl7l/xOSq4x5pR+KxiN+yv8S9&#10;3/JdNX/8A1/xpP8Ahlf4l/8ARdNX/wDANf8AGvp9utFX9Tw/8i+4+Y/tDE/znzB/wyv8S/8Aoumr&#10;/wDgGv8AjSj9lf4l5/5Lpq//AIBr/jX09RR9Tw/8i+4P7QxP85+adv8Asqa348/ao8TeGdb+IVzq&#10;dzZ6Ut19umt/mc7gApGeMV9D2f7JXxD060itbT43arb20K7Y4ls1wo9OtO8B/wDJ+Pjb/sAL/wCh&#10;ivqOsY4DDc7qciu9PuPaxOf5lPB0svlV/dQbklZaOVru9r6nzB/wyv8AEv8A6Lpq/wD4Br/jR/wy&#10;v8S/+i6av/4Br/jX0/RW31PD/wAi+48X+0MT/OfOfhv9mXx7putW1zqXxh1LWLFDmSymtFCyD0Jz&#10;Xl3wg+G/jj43WniTX9I+JN94LsYNautOXSrWESIPJfb5mSerV9vR/eFfN/7DP/JO/F3/AGNup/8A&#10;o2vPeT4H64sZ7Je05eW/le9rbbndHNMX9WlS59Lp/M4rXv2C/EXim/N9q3xc1C8uyMGR7Jc4/OvN&#10;fiN+ynP8CpNK1T/hMrnWbme4EcRMAiMLE/eBB5r9Dq+cf2yP+QT4c/6/E/nXo4qrUo4WUacmkkfH&#10;53i60cDVqRlaWmq33XUyof2XPiTeWscv/C8dWVJow2z7ICAGGcdfevD/AI3/ALEt18J/h3r/AI4k&#10;8ezatcWCrK1vJYqnnFnC4LA8fer9CdJ/5BNj/wBe8f8A6CK8c/bSjaX9mbxqqjJ8iI/gJVJrahH6&#10;suah7rfbqfQRxNSvKMaruvM8j+Fv7L/xCvvAuk3ln8WL/wAPWtzAs0en2sAkSMEZ6k11X/DK/wAS&#10;/wDoumr/APgGv+Ney/A/VrTWPhP4Yms5lmiWyjQsvqF5Fd1UVMNSqTc5wV3voV9er0/djLRHzB/w&#10;yv8AEv8A6Lpq/wD4Br/jR/wyv8S/+i6av/4Br/jX0/RWf1PD/wAi+4P7QxP85+dH7SHwA8b+H/G3&#10;wvt7/wCLGoatNfazHDBNLbBTbMT98c8171J+yv8AEsyMf+F6at1/581/xqH9sD/kpHwW/wCxgi/n&#10;X1I/3m+tSsLRbs4LQ6J43ERhGSlufL//AAyv8S/+i6av/wCAa/40f8Mr/Ev/AKLpq/8A4Br/AI19&#10;P0VX1PD/AMi+45/7QxP858wf8Mr/ABL/AOi6av8A+Aa/4145oP7Pvjq4/a28W6HH8W9Ri1SDwxaX&#10;MurLajfLG0pAiIz0B5zX6BV87+Ff+T8vHn/YmWP/AKONJ4WhHaCOiljcRJSvLZGR/wAMr/Ev/oum&#10;r/8AgGv+NeV/tBeB/iN8DfDNpqcvxY1TXVuJhH5DR+SV98g19518p/8ABQX/AJJ3pH/X2P5ivTy3&#10;A4aWLpqVNNX7HdlWLrVsbTp1JXTY3w/+zZ8Std0HTtSHxv1aAXlvHOIhaghNyg7c55xmr7fsr/Ep&#10;Uc/8L01bG09bNfT61798PP8AkQfDn/YPg/8AQBW9L/qZP9xv5Vw1MHh1N2gvuPOnjsQqjSl1Pzy/&#10;ZH/Z/wDHHivwLrFzpfxZ1DQoI9VuImt4bYMGYOQXJJ79a9x/4ZX+Jf8A0XTV/wDwDX/Gpf2CP+SY&#10;+IP+w5d/+jGr6arKOFoSV3BDrY7EQqOKkfMH/DK/xL/6Lpq//gGv+NH/AAyv8S/+i6av/wCAa/41&#10;9P0U/qeH/kX3GP8AaGJ/nPhj9oz9nDx/4f8Agv4mv7/4x6lqtpBblns5bUKso9M5rZ+D37NHxD1b&#10;4U+Eby0+NOqWFtPpsMkdrHaArEpXIUHPavbP2vP+Td/GX/Xoa6H9nv8A5Ib4E/7A9v8A+g1P1Whf&#10;l5FY6PruI9lzc2tzyH/hlf4l/wDRdNX/APANf8aP+GV/iX/0XTV//ANf8a+n6Kr6nh/5F9xz/wBo&#10;Yn+c+YP+GV/iX/0XTV//AADX/GvP/HHwa8W/Dj40fAXUPEHxGvfGNpJ4wihSyuoBGEYxt8+Qe39a&#10;+36+fv2nv+Skfs9/9jxD/wCimqZYWjTXNGKTOvC4yvUrRjOV0fVNFFFcx9OFFFFABRRRQAUUUUAF&#10;FFFABRRRQAUUUUAFFFFABRRRQAUUUUAFFFFABRRRQAUUUUAFFFFABRRRQAUUUUAFFFFABRRRQAUU&#10;UUAFFFFABRRRQAUUUUAFFFFABRRRQAUUUUAFFFFABRRRQAUUVyHxO8Xa14M8ONfaF4Zu/FV9u2iy&#10;syA2PXmgDf8AEH/IB1L/AK9pP/QDXin7Fv8AySK7/wCwzef+hCsLWf2hPifJo9+rfBLXUDW8gLeY&#10;vHynnrWp+wzczXnwP+0XFu1pcS6rdPJbv96Niwyp9xQB9CUUUUAFcZ8VvhvH8VPCr6JLqlzpUbyK&#10;7TWoBY4OcEHqK7OigD58+G37Pfi7wT8cr7xbfeNX1fRJNOSzjtmgWN2wRhWA4AGO1fQdFFAHgP7d&#10;ZC/sx+LiTgbI/wD0MV5Z4y/5Fn9m/wD3V/8ARSV9beMvBei/ELw7daF4hsI9T0m6AE1rLna+DkZx&#10;XzD+15q3hr4S6p8H3vJo9F8PabeyRIQrMsSBFAAAyeldiqx9jGl1Tv8AkcNanK85rrGx9It1orxF&#10;v21vgrn/AJHq1/8AAeb/AOIo/wCG1vgr/wBD1a/+A83/AMRXRzx7nyX1er/K/uPbqK8R/wCG1vgr&#10;/wBD1a/+A83/AMRR/wANrfBX/oerX/wHm/8AiKfPHuH1er/K/uOK8B/8n4+Nv+wAv/oYr6jr4O8H&#10;ftNfDCx/bE8WeJp/FkKaHc6KsEN2YJNrybwSuNuentX0H/w2t8Ff+h6tf/Aeb/4is4zj3OitRqvl&#10;tF7I9uorxH/htb4K/wDQ9Wv/AIDzf/EUf8NrfBX/AKHq1/8AAeb/AOIrTnj3Of6vV/lf3Ht8f3hX&#10;zf8AsM/8k78Xf9jbqf8A6Nrok/bW+Cu4f8V1a/8AgPN/8RXhf7Iv7UXwr8C+B/E1prvjC1024uPE&#10;moXcSTRyfNE8mUYEDuO1ZynHmTudMMPVdNxUHdtdD7hr5x/bI/5BPhz/AK/E/nXQf8NrfBX/AKHq&#10;0P8A2wm/+IryD9of4+eAPipp+jw+FfEUWrzWlyss6xxSLsQHJPzAVx46UXh5WZ8vn1GpHLqrcX0/&#10;NH2HpP8AyCbH/r3j/wDQRXkv7YX/ACbb43/69B/6GKzrH9tD4L21jbQyeObVZIolR1NvNwwABH3K&#10;4749fHjwT8aPgT430PwJrsXiHWfsiv8AZIYpFbYHUsfmUdACfwrrliqGHgqtaajFWu20l+J9Hh8L&#10;XnKMYwbfod7+yDgfAnw/j/nn/Svaa+WPgn+1B8FPAHwz0PRm8bwRzwwKJo5LeXckmPmHC9jXc/8A&#10;Da3wV/6Hq1/8B5v/AIiuipWhObknuQ8PVv8AC/uPbqK8R/4bW+Cv/Q9Wv/gPN/8AEUf8NrfBX/oe&#10;rX/wHm/+IqOePcX1er/K/uOK/bA/5KR8Fv8AsYIv519SP95vrXwZ+05+038MPF3jr4U3ek+K4Ly3&#10;03W47i7dYJAIoweW5UZ/CvoV/wBtb4K7j/xXVr1/595v/iKzjOPM9TpqUarpxXKz22ivEf8Ahtb4&#10;K/8AQ9Wv/gPN/wDEUf8ADa3wV/6Hq1/8B5v/AIitOePc5vq9X+V/ce3V87+Ff+T8vHn/AGJlj/6O&#10;NbX/AA2t8Ff+h6tf/Aeb/wCIrxHw7+1J8LbX9sXxj4nl8W26aHd+FbOzhvDBLteZZSWTG3PA9qzl&#10;OOmp00aNVKV4vY+3K+U/+Cgv/JO9I/6+x/MV33/Da3wV/wCh6tf/AAHm/wDiK8A/bC/aA+H/AMV/&#10;BenWHhPxFHrN5Dch3iihkXavHOWAr18rnF4ynZ9TvyejUjjqTlF7n2Z8PP8AkQfDn/YPg/8AQBW9&#10;L/qZP9xv5V8+eDv2xfg5pPhLRbG68bW0N1bWcUMsbW8uVdUAI+72Naz/ALanwVaNx/wnVrypH/Hv&#10;N6f7lefUnHnlr1PNqUKvtG+V79jlf2CP+SY+IP8AsOXf/oxq+mq+FP2Nv2nvhf4E+H+tWeueLILC&#10;6m1e5nSN4ZDlGkJVuFPUV77/AMNrfBX/AKHq1/8AAeb/AOIrGE48u469GrKo2ov7j26ivEf+G1vg&#10;r/0PVr/4Dzf/ABFH/Da3wV/6Hq1/8B5v/iKvnj3MPq9X+V/cXP2vP+Td/GX/AF6Guh/Z7/5Ib4E/&#10;7A9v/wCg14H+0x+1l8JfFnwQ8U6VpXjG3u9QubYpDCsEoLt6ZKgVt/BX9r74QeH/AIReD9Nv/Glt&#10;b3trpkMM0TQS5RwuCOF9az548250+xq+xtyvc+oqK8R/4bW+Cv8A0PVr/wCA83/xFH/Da3wV/wCh&#10;6tf/AAHm/wDiK0549zm+r1f5X9x7dXz9+09/yUj9nv8A7HiH/wBFNWn/AMNrfBX/AKHq1/8AAeb/&#10;AOIryz4rfH7wB8Xfi98A9L8I+I4dZv7fxlFcSQxxSKVjEbZbLKKyqTi4uzO3B0aka8W4s+6aKKK8&#10;8+uCiiigAooooAKKKKACiiigAooooAKKKKACiiigAooooAKKKKACiiigAooooAKKKKACiiigAooo&#10;oAKKKKACiiigAooooAKKKKACiiigAooooAKKKKACiiigAooooAKKKKACiiigAooooAKKKKAKGvnG&#10;g6kRwfs0n/oJrxP9i3/kkd3/ANhm8/8AQhXtfiD/AJAOpf8AXtJ/6Aa8U/Yt/wCSRXf/AGGbz/0I&#10;UAe90UUUAFFFcV8ZY/Ec3w31lPCQk/t5owLbyWCvnIztPrjNAHa0V4h8ItYtPD/ixPDesa/4hl8U&#10;3Nktz/Z2uS7129GZCB65r2+gDzD9pL4nan8Hfg7rvivSLa3u7+xVTHFdZ8s5YDnFeIfGXU1+JH/C&#10;g9V1qyt5X1OY3E9vt3RhmRSQAe1ejftv2VzqH7NfiyCztpry4ZI9sNvGXdvnHQCvLvF0Mtvov7OE&#10;U0TwyptDRyKVZT5acEHoa1xEY/UHNb3f5HPGUvrDj0svzPpJvhf4Pzz4Z0r/AMBE/wAKT/hV3g//&#10;AKFjSv8AwET/AArqG60V+dc0u56Zy/8Awq7wf/0LGlf+Aif4UD4XeD8/8izpX/gIn+FdRRRzS7gf&#10;HXgXwL4ck/bq8a2b6HYNaJoKssBgUoDvAJAxjNfTv/CrvB//AELGlf8AgIn+FfP3gL/k/jxx/wBi&#10;+n/oxa+qa6a8neOvRCRy/wDwq7wf/wBCxpX/AICJ/hR/wq7wf/0LGlf+Aif4V1FFc3NLuM5mP4X+&#10;EFYEeGdKB/69E/wr8xNe0PTbX4QiWGwt45G8balGXES5KifAXOOg9K/WJfvCvyq8Tf8AJHV/7HnU&#10;/wD0fU4iT+qVPkfoXh+k+J8Gn3l/6Sz9GPCnwz8IzeFtGkfw1pbO1nCSxtUySUGT0q/cfCXwXdKo&#10;k8M6bhTuG23VefwrW8H/APIpaJ/15Q/+gCtempOy1PgsXCM6tSMldXf5nL/8Kt8H9P8AhGdL/wDA&#10;RP8ACvMfj5pehfDzwjLqmnaLaWhRG8wWsKoXGOhwK92rwz9rz/kl97/1zb+VeDnlOOIwXsamsZSg&#10;n6OcUzqwM3Trc8d0pfkyb9n/AEHwf48+FOiaofCunRu8ZVvMtkJJz1zivRf+FXeD/wDoWNK/8BE/&#10;wrzv9jvI+BOhZGOG/nXtlfV42Ko4mpShok2keVRk504ylu0cv/wq7wf/ANCxpX/gIn+FH/CrvB//&#10;AELGlf8AgIn+FdRRXHzS7mx8dftdeA/Den/Eb4Mx22hWECTeIIklWO3VQ656HA5FfTz/AAv8IMxJ&#10;8M6UST/z6J/hXz7+2N/yUr4J/wDYxQ/zr6pb7xrpqSfs4ak9Tl/+FXeD/wDoWNK/8BE/wo/4Vd4P&#10;/wChY0r/AMBE/wAK6iiubml3KOX/AOFXeD/+hY0r/wABE/wr578LeA/Dcn7dnjuyfQtPa0j8G2Mi&#10;wG3XYrGYgkDGM4r6sr5w8J/8n9+Pv+xLsP8A0ea6aMnafoSz2f8A4Vd4P/6FjSv/AAET/Cq998H/&#10;AARqUIiuPC2lvHkNtFuq8j6CuwornjUnF3i7MrbY5ZfhZ4ORQo8MaXgDA/0VP8KST4X+D1ikI8M6&#10;X91v+XRPT6V1VMm/1Mn+6f5UKUr7gfIv7B/gPw3q3wz1+S80KwupF1y6UNNbqxCiRsDkdK+lf+FX&#10;eD/+hY0r/wABE/wrwf8A4J//APJLvEP/AGHbv/0a1fUFb4iT9rLUlbHL/wDCrvB//QsaV/4CJ/hR&#10;/wAKu8H/APQsaV/4CJ/hXUUVz80u5R88ftbfDvwtp/7PXjGe28PadBMloSskdsisD6ggV0PwA+G/&#10;hS8+CHgWafw7pssr6RbszvbISSUGSTij9sL/AJNz8af9ebV0X7O//JCfAf8A2B7f/wBAFdPM/Y79&#10;Sepuf8Ku8H/9CxpX/gIn+FH/AAq7wf8A9CxpX/gIn+FdRRXNzS7lHL/8Ku8H/wDQsaV/4CJ/hXgv&#10;7SnhDQ/DvxM/Z8m0vSLPT5m8bwqZLaFUYqYmyCQOlfUVfOn7Vn/JRP2ev+x5g/8ART13YKTdeJMt&#10;j6booor7I5gooooAKKKKACiiigAooooAKKKKACiiigAooooAKKKKACiiigAooooAKKKKACiiigAo&#10;oooAKKKKACiiigAooooAKKKKACiiigAooooAKKKKACiiigAooooAKKKKACiiigAooooAKKKKACii&#10;igCK6t0u7aWCQZjlQo30Iwa+a7Gw8e/sw3F/aaL4d/4TfwHc3Ul6Ps0oju7AuctkH/WDjtX0zTZJ&#10;FijZ3YIijLMxwAB3oA8x+FH7RXhP4w31xYaMupWmo24zLa6lYvbuMdcbhyPcV6hXH6L4+8EeJ/FU&#10;llpOt6Tqmv26ESRWkySTxr33YOQPrXYUAFY3izw2vizRZtOa/vdMEn/Lxp83lSr9GxxWzRQB5p4I&#10;+A2ieC/FUniNtR1bXdXMPkR3Gr3XnmJM5wnAxzXpdFFACV84ftRf8lM+EX/YTl/9BWug/bR1zUvD&#10;f7OninUNIv7jTL+JI/LurV9kifMOhrwT49a14vfwD+z9qHhuFNa8TyYdTfS48xjGmSzHvVVsPKWG&#10;c49br8DH2yjUcX0Vz7bbrRXyi3jj9qjPHgrw7/4HpSf8Jx+1R/0JXh3/AMD0r5L+ysV/KX9dw/8A&#10;Oj6vor5Q/wCE4/ao/wChK8O/+B6UDxx+1R/0JXh3/wAD0o/srFfyh9dw/wDOibwF/wAn8eOP+xfT&#10;/wBGLX1TX5r+EfFPx/j/AGuPFVzbeFtHfxQ2jKtzatdqIli3jBDdCc4r3n/hOP2qP+hK8O/+B6Vt&#10;Uy3EztaPQf1yhHeaPq+ivlD/AITj9qj/AKErw7/4HpR/wnH7VH/QleHf/A9Kx/srFfyi+u4f+dH1&#10;gv3hX5VeJv8Akjq/9jzqf/o+vqePxx+1RuGfBPh0j/r/AEr400HQ/iv4x+G12r+Go7rS7fxVeuXs&#10;j5kgumly6lR/CD3rDF5fiKeEqXj2P0Pw/wAdhYcS4Sc6iSu9W7L4X1Z+sPg//kUtE/68of8A0AVr&#10;18i6T4w/ajs9JsreDwV4f8mGBI08y+QNtCgDI7HFW/8AhOP2qP8AoSvDv/gelbLKsVZe6fCYjHYZ&#10;1ptTW7/M+r68u+PNvFdaHbxTRrLE24MjDIPFeQ/8Jx+1R/0JXh3/AMD0rM8X+MvixbeBtf1j4p6N&#10;pugaPp1vviuNOuFmcyMdoBUdskV8xxNkuPq5VVhRg3L3dtX8S6LXTc7crx+Fji4OU1bX8j6O+EcN&#10;lpvw40KK3WG3j8jOxCAM5NdikyScI6sf9k5r8y9B+CX7RGt6NaahYW7JY3SebAo1oJ8hOV+Xtxiv&#10;Qfhl4K/ac+GOpXV5baPZ6o1wgQx3+rrIq47gGvvKuR2pucavNLtZ6/NngxzGDlZqy9UfeU08dvGZ&#10;JZFiQdWcgAfjVX+3NN/6CFr/AN/l/wAa+IvH3xN+N3jSSf4e6ppGnWfiG8QSCztJ1XKdQRKOleef&#10;8Mz/AB6UY/sZf/B6K58JlEa8ZOrPladrWv8AqctPOsPXlOOHalyNxfTVH0D+1/cw3XxG+CckMqTJ&#10;/wAJFF80bBh19RX1a33jX5SfGCP40fCEfDWLXdDs47bTdXW5tJGvluHeQHOCfSvpDwf8c/2i/iLo&#10;41jw54S0O50xnZFknuljbIODwadbKcQ42pK8Y6X2PRjjKNk5SSbPsuivlD/hOP2qP+hK8O/+B6Uf&#10;8Jx+1R/0JXh3/wAD0ri/srFfylfXcP8Azo+r6+cPCf8Ayf34+/7Euw/9Hmuf/wCE4/ao/wChK8O/&#10;+B6V414f8VftBp+1x4uurfwroreKX8MWiXNo12vlJbiU7GDdCS2eK2p5biYKV47of1uhLaSP0Uor&#10;5Q/4Tj9qj/oSvDv/AIHpR/wnH7VH/QleHf8AwPSsf7KxX8ovruH/AJ0fV9Mm/wBTJ/un+VfKf/Cc&#10;ftUf9CV4d/8AA9KRvHH7VG1s+CvDv3T0v0z0oWVYq/wh9dw/86ND/gn/AP8AJLvEP/Ydu/8A0a1f&#10;UFfm7+yL4q/aA0/wHrCeFPC2jX1gdWuGkkurtUIl3neAD2Br3P8A4Tj9qj/oSvDv/gela1ctxNSb&#10;lGOjH9coR0c0fV9FfD/xI/aQ+P8A8KbXT7jxR4c0XTYr6cW1u0Eqzb5D/CcdPrXW2/xB/akvLeKe&#10;HwX4eMUih0LXyAkEZHFVLI8bCnGq46SvbXsayr0o041XLSV7fI9N/bC/5Nz8af8AXm1dF+zv/wAk&#10;J8B/9ge3/wDQBXyX+0d4v/aPvPgt4ni1/wAI6Ha6Q1sRcTW94jOq+wFbPwd8ZftL2/wn8Ix6T4P0&#10;GfTV02EW8s16is0e0bSR24xS/s3E+z5OXW5l9bofFzqx9v0V8of8Jx+1R/0JXh3/AMD0o/4Tj9qj&#10;/oSvDv8A4HpWP9lYr+UX13D/AM6Pq+vnT9qz/kon7PX/AGPMH/op65v/AITj9qj/AKErw7/4HpXn&#10;njzxD8ZdY+M3wFi+JHh/S9I0dfGETQzWFysrNN5bbVIHQda6cNl+Io1YznHRDWKo1PdjK7P0Cooo&#10;r6IoKKKKACiiigAooooAKKKKACiiigAooooAKKKKACiiigAooooAKKKKACiiigAooooAKKKKACii&#10;igAooooAKKKKACiiigAooooAKKKKACiiigAooooAKKKKACiiigAooooAKKKKACiiigAooooAgvbp&#10;bKznuGGVhjaQgegGa+YPCfhPU/2tft3iLxV4gv8ATvCNvfTWll4d0mU25zGQPMklXlt2fumvpbxB&#10;/wAgHUv+vaT/ANANeKfsW/8AJIrv/sM3n/oQoA9J8C/B7wb8NSZPDvh+x066Zdkl5HCvnyj/AG5M&#10;Zb8a7KiigArP17X9P8L6Rc6pql1HZWFuu+WaU4VRWhXjn7WXgzWvHXwX1fTdBga7vspL9nX70qqw&#10;JUDucdqAOk8BfGXTPiJqlxZafpGuWqQjct3f2JhglHYo5PINd/XzT8L9Y8Yaj8SNAtNH07X9G8KW&#10;2moupwa7bbI2kUYxESetfS1AHlH7UXw51n4sfBPxB4Y8PrA2q3qoIRcSbE4YE5NeMfFjw7eeEY/g&#10;BomohBfWEv2ecRtuXcsag4PcV9V+IvEuleEdIn1XWr+DTNOgwZbq4faiZ9TXzp+01qVrrHjX4O31&#10;lOl1Z3F/JJFNGcq6lVwQfSumNSfJGFvdvf5nHXhG059bHuzdaKG60V3nxIUUUUAfLngP/k/Hxt/2&#10;AF/9DFfUdfLngP8A5Px8bf8AYAX/ANDFfUdZw6nTX3j6L8gooorQ5RY/vCvm/wDYZ/5J34u/7G3U&#10;/wD0bX0hH94V83/sM/8AJO/F3/Y26n/6NrN/Ejqj/Bl6o+j6KKK0OUK8Q/bW/wCTZPGv/XKH/wBG&#10;pXt9eIftrf8AJsnjX/rlD/6NSon8LN6H8WPqeg/CH/kl/hb/ALB8X/oIrrq5H4Q/8kv8Lf8AYPi/&#10;9BFddVLYifxM+YPEH/J5Fh/16L/I19P18weIP+TyLD/r0X+Rr6frzsHvV/xP9D5vKfixP/XyR8bf&#10;8FEf9X8P/wDsIV6n+xmwb4M25H/P1N/6FXG/tmWsV/49+DltcIJYJteiSSNujAnpX0zo3h/T/DVq&#10;bPTLSOztgxYRxjAyTzXqQqJQlT7tM+qqfw4F+iiipOUK+d/Cv/J+Xjz/ALEyx/8ARxr6Ir538K/8&#10;n5ePP+xMsf8A0cazl0OuhtP0PoiiiitDkCmS/wCpk/3G/lT6ZL/qZP8Acb+VBUd0fNH7BH/JMfEH&#10;/Ycu/wD0Y1fTVfMv7BH/ACTHxB/2HLv/ANGNX01UQ+FG+I/iyPkn/goN/wAi/wCBf+wyn8xX1F4X&#10;/wCRc0z/AK9o/wD0EV8u/wDBQb/kX/Av/YZT+Yr6i8L/APIuaZ/17R/+givYr/7lQ9ZHq4r/AJFu&#10;G9Z/mjzH9rz/AJN38Zf9ehrof2e/+SG+BP8AsD2//oNc9+15/wAm7+Mv+vQ10P7Pf/JDfAn/AGB7&#10;f/0GvG+2eZ/y4+Z6DRRRWhyBXz9+09/yUj9nv/seIf8A0U1fQNfP37T3/JSP2e/+x4h/9FNWVX4G&#10;d+B/3iJ9U0UUV5h9oFFFFABRRRQAUUUUAFFFFABRRRQAUUUUAFFFFABRRRQAUUUUAFFFFABRRRQA&#10;UUUUAFFFFABRRRQAUUUUAFFFFABRRRQAUUUUAFFFFABRRRQAUUUUAFFFFABRRRQAUUUUAFFFFABR&#10;RRQAUySZIV3SOqL6scCn1ynxI+G+k/FLw5Jomtef9jdgx+zytG35g5oA1Nev7VtC1EC5h5tpB/rB&#10;/dPvXjf7FuP+FRXeCCP7ZvOQcj7wrJ1r9iH4dQ6Lfuv9rZW3kIzqEvZSf71Xf2GrCLSfggbGDd5F&#10;tqt1Em45O0MMZNAH0JRRRQAUUUUAFFFFAHgH7dirJ+zD4uVgGGyPgj/bFeWeMtkfhf8AZvyyRqFX&#10;lmCgfuk9a+nPjJ8LbH4zfD3VPCWo3lxYWl+FDz22PMXBzxmvmv8Aao+D+i6hH8FfAl/Lc3Ok2ty1&#10;r5gkMcjqqKASV711Srwp4VJ7pt/KyOOVGU6kn0asfTZ1C0z/AMfdv/39X/Gk/tC0/wCfu3/7+r/j&#10;Xhbf8E/fhRn/AI99WH/cTm/+Ko/4d+/Cj/n31b/wZzf/ABVeR/blH+Vnnf2M/wCc90/tC0/5+7f/&#10;AL+r/jR/aFp/z92//f1f8a8L/wCHfvwo/wCffVv/AAZzf/FUf8O/fhR/z76t/wCDOb/4qj+3KP8A&#10;Kw/sZ/znKeBbmBf27fG0huYAn9gJ83mrj/WD3r6f/tC0/wCfu3/7+r/jXwX4P/ZD+H+oftgeK/CU&#10;0WoHR7TRluYkF7IHDlwOWzkjmvoD/h378KP+ffVv/BnN/wDFVTzilT3i9TSeUupb39j3T+0LT/n7&#10;t/8Av6v+NH9oWn/P3b/9/V/xrwv/AId+/Cj/AJ99W/8ABnN/8VR/w79+FH/Pvq3/AIM5v/iqn+3K&#10;P8rM/wCxX/Oe7R6habh/pdv/AN/V/wAa+cf2Hbq3h+Hfi4PcwIT4s1MgGVR/y169a2Y/+CfvwnDD&#10;NtqxHp/ac3/xVeHfslfsd/Dz4heCfEt7q8WovPa+JL+yj8m+ljAjjkwuQDycd6r+2KUlz8r0NFlL&#10;UHDn3PuT+0LT/n7t/wDv6v8AjR/aFp/z92//AH9X/GvC/wDh378KP+ffVv8AwZzf/FUf8O/fhR/z&#10;76t/4M5v/iqn+3KP8rM/7Ff857p/aFp/z92//f1f8a8S/bSvLab9mbxqqXMDN5MXyiVcn96nvUH/&#10;AA79+FH/AD76t/4M5v8A4qvKf2pv2LPhv4D+AvinXNLg1Jb+0jjaJpb+V15kUHKlsHg01nNKo+RR&#10;epcModOSlz7H098Jb22j+GHhcNdQA/YIv+Wq/wB0e9dZ/aFp/wA/dv8A9/V/xr83P2Tf2efCfxO+&#10;I3iLQtcOpTafYWUclvGmoTLtJxno1fV//Dvz4Uf8++rf+DOb/wCKrKnn1Gauovse3nXB9fJcUsNX&#10;qpycYy0va0kpLf11OZ1+aJv2xLCQTRGP7Gv7zzBt6HvnFfTR1C0/5+7f/v6v+NeIr+wf8OVi+yq+&#10;pjTurW32pySfXfnd+tQ/8O/PhR/z76t/4M5v/iqxoZtSpObaerufEZdw7Ww8q7qyXvTbXozzr9vP&#10;Xv7H1T4Z6nZXELXNnqyyx7ZFOGB44zXtn7PPxKvfiJ8PYtY1u6t1vXnkQjzFXgNgcZrxf4tfsYfD&#10;fwfZpLpmkXd9ftBI0H2m8klKyDoVBPWo/gN+xT4U8a/D+31Pxpp2qWmtvIweNbySIbQeDtBArbB8&#10;R4TExxMIxalSlGLvbXmjzaa7H0NfJalONFOWkk3t2dj65/tC0/5+7f8A7+r/AI0f2haf8/dv/wB/&#10;V/xrwv8A4d+/Cj/n31b/AMGc3/xVH/Dv34Uf8++rf+DOb/4qtP7co/ys5/7Ff857p/aFp/z92/8A&#10;39X/ABr568K3duv7d3juQ3MGw+DLEBvNXGfOPHWtH/h378KP+ffVv/BnN/8AFV4p4e/Y6+Hd7+2B&#10;4w8IyQaj/Y9n4Ws76JBfShxK8u1iWzkjHaqWcUqmqi9DWGUuCa59z7f/ALQtP+fu3/7+r/jR/aFp&#10;/wA/dv8A9/V/xrwv/h378KP+ffVv/BnN/wDFUf8ADv34Uf8APvq3/gzm/wDiqn+3KP8AKzL+xX/O&#10;e6f2haf8/dv/AN/V/wAabJqFoYpB9rt/un/lsvp9a8N/4d+/Cj/n31b/AMGc3/xVNf8A4J/fChY3&#10;P2fVuFP/ADE5vT/eo/tyj/KwWTP+c579gy6t4fhjr++5gQnXLvhpVB/1je9fS/8AaFp/z92//f1f&#10;8a+Ef2O/2Pvh98RvAOs3+sRai9xDq9xboYb6SMbFcgcA9cCvev8Ah378KP8An31b/wAGc3/xVVLO&#10;KVN8ji9C6mUupJz59zgf+CgVxDN4e8DeXPFJjWUzskBI5Hoa+oPDN9ar4d0wG7t8/Zo/+Wy/3R71&#10;4pff8E9/hlNGi2japaMGyzNdvLuHp8xOPqKs/wDDv34Uf8++rZ9tSmH/ALNXfV4iw0sLSpRT5ouV&#10;/nsd1bL1UwtKgpaxv+JqftcXltL+zz4yVLqBm+yHgSrn+ddD+z/e20fwP8Cq11bhhpFvkeavHyD3&#10;r59/aU/Yn+G3gr4J+KNZ02HU0vrS2MkTSahK659wWwa2vgx+wz8MfE3wl8Iarewaoby80yGaZk1G&#10;VQWZcnADcVwf2xSt7TlZxf2S+Tk5z6n/ALQtP+fu3/7+r/jR/aFp/wA/dv8A9/V/xrwv/h378KP+&#10;ffVv/BnN/wDFUf8ADv34Uf8APvq3/gzm/wDiqn+3KP8AKzP+xX/Oe6f2haf8/dv/AN/V/wAa8C/a&#10;YuYbj4k/s+CKeKUjxxDkI4Y/6puwNWf+Hfvwo/599W/8Gc3/AMVXmPxN/Zm8F/A/4xfATV/DMV7H&#10;e3HjGK2ka6u5JlKGNiRhiQDx1q45tTxElTjF6m1HK3QmqnNex95UUUV1HrhRRRQAUUUUAFFFFABR&#10;RRQAUUUUAFFFFABRRRQAUUUUAFFFFABRRRQAUUUUAFFFFABRRRQAUUUUAFFFFABRRRQAUUUUAFFF&#10;FABRRRQAUUUUAFFFFABRRRQAUUUUAFFFFABRRRQAUUUUAFFFFAGf4g/5AOpf9e0n/oBrxT9i3/kk&#10;V3/2Gbz/ANCFe361C9xo99FGu6SSCRVX1JUgCvBv2M9UtLfwDq2hTTpBrVprN351hKQsygsMNsPO&#10;0+vSgD6FooooAKx/FS642jyjw89mmp/8szfhjF+O3mtiq+oR3EtjcJaSLFdMjCKRxlVbHBNAHing&#10;P4oeOdR+MN14M1iPRb+CytRcXl5pQkxbuTgRtu/i717nXnfwX+FL/DHRr9r++GreIdVuWvNS1AAg&#10;TSEnGM8gAYFeiUAcV8Y/ilY/Bn4e6p4t1G0uL60sApeC2xvbJxxmvC/jd4og8ba98DNftopILfUr&#10;prmOKX7yhkUgH3rqv27HWP8AZh8XMxCjZHyT/tivMvEzBvD/AOzaQcjC8/8AbNK0xFOP1F1Ot2vw&#10;MIzl9YcOlk/xPrxutFDdaK/OT0gooooA+VvAX/J/Hjj/ALF9P/Ri19U18reAv+T+PHH/AGL6f+jF&#10;r6prpr7x9F+QkFFFFcoxV+8K+av2Ef8AknHjD/sb9U/9G19Kr94V81fsI/8AJOPGH/Y36p/6Nrqj&#10;/Bl6oXU+lKKKK5RhXhv7bX/JsfjX/rjD/wCjkr3KvDf22v8Ak2Pxr/1xh/8ARyVvQ/ix9RPY+e/2&#10;Cf8AktXjP/sHxfzFfe1fBP7BP/JavGf/AGD4v5ivvauDD/C/V/mfpfiB/wAjeH/Xqj/6biFFFFdB&#10;+anm3xUIHiDw6WIC7jnPTrXoltJHJAhiZHXHVCCP0rxr9piR4dBEkbFJFtJSrL1B9aofsWajd6p8&#10;EbGe8uJLqYzyAySNk9a8DKMG5YvM8XfadONvWne56WNrWo4Wjb7Mn/5Me80UUV755oV84eE/+T+/&#10;H3/Yl2H/AKPNfR9fOHhP/k/vx9/2Jdh/6PNddDafoSz6PooorkKCmTf6mT/dP8qfTJv9TJ/un+VV&#10;HdAfMX/BP/8A5Jd4h/7Dt3/6NavqCvl//gn/AP8AJLvEP/Ydu/8A0a1fUFb4j+LIlbBRRRXMUeM/&#10;thf8m5+NP+vNq6L9nf8A5IT4D/7A9v8A+gCud/bC/wCTc/Gn/Xm1dF+zv/yQnwH/ANge3/8AQBXX&#10;/wAuPmT1PRKKKK5Cgr50/as/5KJ+z1/2PMH/AKKevouvnT9qz/kon7PX/Y8wf+inrvwP+8RJlsfT&#10;dFFFfaHMFFFFABRRRQAUUUUAFFFFABRRRQAUUUUAFFFFABRRRQAUUUUAFFFFABRRRQAUUUUAFFFF&#10;ABRRRQAUUUUAFFFFABRRRQAUUUUAFFFFABRRRQAUUUUAFFFFABRRRQAUUUUAFFFFABRRRQAUUUUA&#10;FeQ/GH4D+DvGUz+I73U7jwZrMQAfxDpl2LSXaOiu54K/WvVtQuvsNhc3O3f5MTSbfXAJx+lfMPw1&#10;8Br+1F9t8Z+OtSvLrTYb+azs/DtvMY7MRxkD96g/1hOaANr4D+JNXj8fz+Hh8UdP8eaLDAzJFFbG&#10;SdSBwWuB8p+lfRlc74P+Hnhn4f2htfDeh2Oi256x2cIjB/KuioAKKKZNNHbwvLK6xxoNzOxwAPUm&#10;gB9FYugeNNA8VSTpo2s2OqPAdsq2dwshQ+hweK2qAMzxH4Z0rxfo8+la1YQanp0+BLa3CbkfHPIr&#10;5c/bG8S6B8JNa+Ed7eQTWuh6ffyIsOn2zTMihVwFRecV6/8AtQ/EfWfhP8FPEHifw+YF1WyVDCbl&#10;N6csAcivGfit4kvfFifADXNQMZv7+X7RMY1wu9o1JwPStZUZVKOr91uxzzrRpuVlqlc3f+G/vhR6&#10;eJv/AAn7n/4mj/hv74Uenib/AMJ+5/8Aia95Zjnt+VG76flXB/YlDuzyf7Zl/IeDf8N/fCj08Tf+&#10;E/c//E0f8N/fCj08Tf8AhP3P/wATXvO76flRu+n5Uf2JQ7sP7Zl/IfAnhD9r34d6f+2D4s8VSf2/&#10;/Zd3oqW8W3RpzLv3gnMYG4DGecV9Bf8ADf3wo9PE3/hP3P8A8TXL+A5G/wCG8PG3T/kX0HQf89BX&#10;1Du+n5U3lFGpu3oaTzaVO3ubng3/AA398KPTxN/4T9z/APE0f8N/fCj08Tf+E/c//E17zu+n5Ubv&#10;p+VL+xKHdmf9tS/kPB1/b++FGenib/wn7n/4mvDf2Sf2w/h18P8AwP4lstU/t8z3XiXULxPs+izy&#10;r5byZXJUHDY6jqK+642O4dPyr5w/YZkJ+HXi7p/yNup9h/z1p/2PRiuS71NFm0nBz5djV/4b++FH&#10;p4m/8J+5/wDiaP8Ahv74Uenib/wn7n/4mved30/Kjd9Pypf2JQ7sz/tqX8h4N/w398KPTxN/4T9z&#10;/wDE15R+1P8AtofDbx18BvFWh6b/AMJD9uu4o1i+0aJcRR5EqHlmUAcA19obvp+VeI/tqSMv7Mvj&#10;XGB+5h7D/nslNZPQpvnTehUM3lUko8m58k/sn/Hzwp8LfiH4h1/W/wC1Dp+oWcccH2PTpZ5NwIzu&#10;RQSv419V/wDDf3wo9PE3/hP3P/xNdt8EfC+j6T4F0TU7LTLW11C+sITc3MUQV5flH3j3r0Pd9Pyr&#10;kw+Q06cLVJXd29PM+p4m4xjneOWJpUeVKEI2b6wiot6d2tDwb/hv74Uenib/AMJ+5/8AiaP+G/vh&#10;R6eJv/Cfuf8A4mved30/Kjd9Pyrq/sSh3Z8p/bUv5D5o8dfHbwt8c/CuqT+GF1Vk062dbhb3TZbd&#10;/mGRsVwC/Q9K4/8AZ2/au+HPwh+Gtp4f1V/Er38UrvIF8PXOBk9Bhea6/wDay1rUNL+IvweSyvJr&#10;RLjXY45liOBIhPKt6ivplm+Y9OvpXk5fw88LXxnNUvTrShJK2q5Y8ur/AMjuxOdKpSoSVP3oprfu&#10;7nxr4+/4KE3sOvsvgvwnreraLtGLifRpkbd34Ipui/8ABQLWV1WyGseEb1dLZh9qmsbR53hX1Krz&#10;X2RM5EEp/wBhu3sa+Zf2UHP/AAnfjb3lbt/tmvenhcJT5KHsU73V9b7bnyOKz7EUcZQpR2qN38rK&#10;+h0bft/fCra2xfE7Pjhf+EfueT6fdrw/wH+1doOn/tJeKPiF4l0rWNNsdU0aDSYLeKwkknAik3h2&#10;jA3YNfdW76flXzHo9tPN+3BqsaKDJa6Ql1MMD5YnO1T+da4fKMLGFSMuq01Pclm1SbTjG1jo/wDh&#10;v74Uenib/wAJ+5/+Jo/4b++FHp4m/wDCfuf/AImvedx9vyo3fT8q4v7Eod2af21L+Q8G/wCG/vhR&#10;6eJv/Cfuf/iaST9v34UNGwx4m5BH/Iv3Pp/u171u+n5U2RysUhGPunsPSj+xKHdgs5l/IfB37HP7&#10;X/w7+Hfw/wBZsdV/t43E2r3Nwv2bRp5l2M5K8qDzz0r3r/hv74Uenib/AMJ+5/8Aia5/9gmQn4Y+&#10;IBx/yHbvsP8Ano1fTO76flTeT0aj523qXUzaVOThybHg3/Df3wo9PE3/AIT9z/8AE0f8N/fCj08T&#10;f+E/c/8AxNe87vp+VG76flS/sSh3ZH9tS/kPjj9pb9tb4aeMvgj4p0ew/wCEiF5dWpSLztDuI03e&#10;7MoAFbXwW/bk+GHhz4S+ENLuv+Ej+02emQQyeXoNw67ggBwwXBGe4r0z9rqQr+zv4yxj/j0PYV0P&#10;7Prlvgb4Ezj/AJA9v2H9wU/7Io29nd2NP7Wlyc/IcN/w398KPTxN/wCE/c//ABNH/Dfnwo3r/pGs&#10;Ku0kq+lyrNnsBGRuOfpXvO76flXxn8QJD/w3RobcZEcXYeld2D4dwteU1NvSLfzXyO3A5h9alNSj&#10;bli39x6n/wAN/fCj08Tf+E/c/wDxNeX/ABQ/aY8F/G34wfAXSfDX9sfbbbxlDcP/AGhpc1qmwRvn&#10;DOACfavsksc9vyr5+/aeY/8ACx/2ex/1PEPb/pk1cUcqo0H7SLd0clHNJV6ip8trn1RRRRXQewFF&#10;FFABRRRQAUUUUAFFFFABRRRQAUUUUAFFFFABRRRQAUUUUAFFFFABRRRQAUUUUAFFFFABRRRQAUUU&#10;UAFFFFABRRRQAUUUUAFFFFABRRRQAUUUUAFFFFABRRRQAUUUUAFFFFABRRRQAUUUjMF5Jx9aAKHi&#10;D/kA6l/17Sf+gGvFP2Lf+SRXf/YZvP8A0IV7Vr0iNoWojev/AB7Sdx/dNeK/sW/8kju/+wzef+hC&#10;gD3uiiigAryD9qrUoNP+DOsxzXc9g9yFhiuoc7Y3LDBc9l9a9fqtqGm2mr2clpfWsN5ayDDwzxh0&#10;b6g8GgD4z+AmoRaT8eNKt9R/sk3F1pQitx4Vw0UjZyZbkL0JGeTX2rWPpPg3QdAuGuNM0XT9PnZd&#10;hltbZI2K+mQOlbFAHh37aWh6l4i/Zz8U2Gk2Fxqd/Kkfl2tqheR/nHQV5L4+sbnTdF/Z1tbyCS1u&#10;ocJLDKuHRhGmQR2NfZVfNf7VnPxF+EmP+glL/wCgrXVGq3CNK2zucdemrTqf3bHtrdaKG60V3HxI&#10;UUUUAfLngP8A5Px8bf8AYAX/ANDFfUdfLngMH/hvHxtx/wAwBf8A0YK+o6zh1OmvvH0X5BRRRWhz&#10;Cx/eFfN/7DP/ACTvxd/2Nup/+ja+kI/vCvm/9hn/AJJ34u/7G3U//RtZv4kdMf4MvVH0fRRRWhzB&#10;XiH7a3/JsnjX/rlD/wCjUr2+vEP21v8Ak2Txr/1yh/8ARqVE/hZtQ/ix9T0H4Q/8kv8AC3/YPi/9&#10;BFddXI/CL/kl/hb/ALB8X/oIrrqpbGc/iYUUUUyT5c/bA/5KR8Fv+xgi/nX1I/3m+tfLf7YH/JSP&#10;gt/2MMX86+pH+831rKPxM6qn8KBHN/x7y/7jfyNfMn7KP/I9+Nf+urf+hmvpub/US/7jfyNfMv7K&#10;P/I9+Nf+urf+hmuHEf7xS+f5HyeP/wCRhg/WX5I+na+dfDEix/t5eOC5C+b4OsUTP8TCYkge4FfR&#10;VfLk+V/bktsEgtppBx3GOletCn7S+uyufT058qa7n1HRRRUGQUyX/Uyf7jfyp9Nl/wBTJ/uN/KkN&#10;bo+Z/wBgj/kmPiD/ALDl3/6MavpqvmX9ggH/AIVj4g4/5jl3/wCjGr6aqYfCjfEfxZBRRRVnOeO/&#10;tef8m7+Mv+vQ10P7Pf8AyQ3wJ/2B7f8A9Brnv2vAf+Gd/GXH/Loa6H9nz/khvgT/ALA9v/6AKz+2&#10;dX/Lj5noNfGXxA/5Pm0T/ci/lX2bXxn8QM/8NzaJ/uRfyr28t+Op/hZ6mT/HV/wSPsyvn79p7/kp&#10;H7Pf/Y8Q/wDopq+gTXz9+09/yUj9nv8A7HiH/wBFNXhVPgZ5+B/3iJ9U0UUV5p9oFFFFABRRRQAU&#10;UUUAFFFFABRRRQAUUUUAFFFFABRRRQAUUUUAFFFFABRRRQAUUUUAFFFFABRRRQAUUUUAFFFFABRR&#10;RQAUUUUAFFFFABRRRQAUUUUAFFFFABRRRQAUUUUAFFFFABRRRQAVyHxO+FegfF7w6dD8Rx3UlgXD&#10;7bS6e3fI/wBpCDXX0UAfMesfsBfCG30m9lFlr2Y4HYf8T667KT/frY/YZ06DR/gf/Z9qGW1tdVuo&#10;Yg7FmChhjJPJPvXuniD/AJAOpf8AXtJ/6Aa8U/Yt/wCSRXf/AGGbz/0IUAe90UUUAFFFc9488daV&#10;8O/DdzrWrzeVbQjAVeWkY8BVHck0AdDRXmfw8+OVn4416TRL7QtU8K6v5P2iC01iMI9xFnG9MHkV&#10;6ZQB4R+29fXWnfs1+LLizuprO4VI9s1vIUdfnHQivCPjnY+KPEXw7/Z7i8Nav/Z/iCYKY764+f5v&#10;KTk5619P/tJ/DHU/jF8Hdd8KaRcW9pqF8qiOW6z5YwwPOK8Z+Kvhm58GXHwB0K8kjmu9Pm+zyyRZ&#10;2MyooJGe1dFaqoYL3X7ybf4I5VByrtyWjVvxKTfCP9pjP/JUNO/8BF/wpP8AhUf7TH/RUNO/8BF/&#10;wr6zbrRXxf8AamK/mOn6pQ/kR8mf8Kj/AGmP+ioad/4CL/hSj4R/tMf9FQ07/wABF/wr6yoo/tTF&#10;fzB9TofyI/NTwl8OvjpN+1v4qsLfx9ZxeI49GV7i+MClXi3jChfriveP+FR/tMf9FQ07/wABF/wq&#10;14C/5P48cf8AYvp/6MWvqmtquY4iFrS6B9VoveKPkz/hUf7TH/RUNO/8BF/wo/4VH+0x/wBFQ07/&#10;AMBF/wAK+s6Kw/tTFfzB9TofyI+To/hH+0vvGfihp2P+vNf8K8V/ZU+HHx31bwX4jk8N+P7PTbSP&#10;xFfxzRy26sXnEn7xx7E1+ji/eFfNX7CP/JOPGH/Y36p/6NraOY4l03Lm1QfVaO3KjA/4VH+0x/0V&#10;DTv/AAEX/Cj/AIVH+0x/0VDTv/ARf8K+s6Kx/tTFfzB9TofyI+TP+FR/tMf9FQ07/wABF/wry39p&#10;/wCGfx+0v4E+KrnxD8Q7HUdHjijNxbR2yqzr5igDP1xX6C14X+29/wAmv+N/+uMX/o5K1pZliZzU&#10;XLcPqtCOqgjx/wCHfwp/aOuPAegS2XxL0+G0ezjMUbWqkqu0YGceldD/AMKj/aY/6Khp3/gIv+Ff&#10;Qfwf/wCSV+Ff+wfF/wCgiuwqJZniU2uYPqlD+RHyZ/wqP9pj/oqGnf8AgIv+FH/Co/2mP+ioad/4&#10;CL/hX1nRU/2piv5g+p0P5Efl/wDteeG/jd4AvfAmseJPHdrqb2uorLaGG3VTFIP4sd69T+DbftEf&#10;GrwkPEOm/EeztLdpGj8uazTdkVo/8FMv+QN4I/6/a9G/YD/5IdH/ANfL/wAzU1MzxUalO090/wAz&#10;7fC5Ll9XhjFY6dJOrCrCKfaLi2121Zhf8Kj/AGmG4PxQ07B4P+iL/hWNof7NPxv8J3V1c6B4z0zS&#10;bq6O65mEfmecc5zgjivsyilLMMRJqTlqj88rZTg69anXnD3qd7fPQ+TP+FS/tLqCT8UNOwOT/oi/&#10;4VwNh8Hfix4m+K1xqmk+OLdvE1jZqJdUuYFHyk42qg4Ir7um/wBRL/uH+VfO3wr8daZZfHzW9AkL&#10;i/vLRfL44+VsmvJr51m8czw1HDSfJJTc1ZPRJavtZntU8BgXhqtSrFXXLb1bOY/4VH+0x/0VDTv/&#10;AAEX/Cj/AIVH+0x/0VDTv/ARf8K+s6K9n+1MV/McP1Oh/Ij5M/4VH+0x/wBFQ07/AMBF/wAKD8JP&#10;2mArZ+KGnfdP/Lovp9K+s6ZN/qZP9w/yprNMVf4g+p0P5Efmd+yP8M/j54m8B6vdeFPiVa6Lpw1a&#10;5R7eW0RyZRIQzc+pr3L/AIUj+1H/ANFisP8AwAT/AArY/wCCdf8AySHXv+w/e/8Ao1q+qq1rZjiI&#10;VHFS0H9Voy1cUfHv/Ckf2o/+ixWH/gAn+FH/AApH9qP/AKLFYf8AgAn+FfYVFY/2piv5g+q0P5Ef&#10;AHx2+Cv7RsPwh8Uza78VrPUNIhsnlubaOzRDIijJGa2fgr8M/wBojVvhD4OvNJ+JFjaabNpkL28D&#10;2qkpGV+VScdhX0t+09/yb/48/wCwVP8A+gGnfsw/8m7/AA6/7Alt/wCgCtv7RxPs+fm1uH1Wjtyo&#10;8a/4VH+0x/0VDTv/AAEX/CuO1D9k/wCOOpePLfxbceNtMm16FQI9R8vDLjoNuMV9yUVVHO8bh23C&#10;W6a+TNaVGnRbcIpXVvkz5N/4VH+0x/0VDTv/AAEX/CvPPHngj4ueGPjP8Bbj4geMbXxFpLeMYkit&#10;oIFjKymNtrZH4196186ftWf8lE/Z6/7HmD/0U9VhswxFarGE5aMx+rUYe9GKufTdFFFfRjCiiigA&#10;ooooAKKKKACiiigAooooAKKKKACiiigAooooAKKKKACiiigAooooAKKKKACiiigAooooAKKKKACi&#10;iigAooooAKKKKACiiigAooooAKKKKACiiigAooooAKKKKACiiigAooooAKKKKAKesQvc6RfQxruk&#10;kgkRV9SVIFfP/wCyF4g0/QfCus+EtUuo9N8R2Wr3LzafdNsk2sw2sufvA+1fRledfE74CeEPitJF&#10;d6tYeTrMAxbataMY7iH3DDr+NAHotFeTfCv4P+JfhnrkpufiDrHi3Q3QhbbWnEksTdtrAdBXrNAB&#10;XBfGrwzaeKvA9za3Wj3mssrB4YtPIE6OOjpnjI9672igD5W+EXwr8Z6t8YLHxP4huvES6Vo1qYbd&#10;fEbRmeRySfl2fwYPevqmiigDE8ZeNNF+H3h2613xDfx6ZpNqAZrqbO1MnAzivn39ojWbLxF40+C+&#10;qadOt1YXd880EydHQqpBFb/7dYDfsx+LgRkbI/8A0MV5V40vrTTPDP7N897d29jbqFzNcyLGi/u0&#10;6k8VeIpL6k6vV3X4GMajdf2fSyf4n2G3WiuaPxO8HZ/5G3Qv/BlD/wDFUf8ACzvB3/Q26F/4Mof/&#10;AIqvz3kl2PQOlormv+FneDv+ht0L/wAGUP8A8VR/ws7wd/0Nuhf+DKH/AOKpckuwz578Bf8AJ/Hj&#10;j/sX0/8ARi19U18e+BvG3hqH9unxrfP4j0hbN9ARUuDfRCNm8xeA27BPtX07/wALO8Hf9DboX/gy&#10;h/8Aiq6a0ZPl06ISOlormv8AhZ3g7/obdC/8GUP/AMVR/wALO8Hf9DboX/gyh/8Aiq5uSXYZ0y/e&#10;FfNX7CP/ACTjxh/2N+qf+ja9wX4neDtw/wCKt0L/AMGUP/xVfOn7EHjnwzpPw78Wx3niTSLWR/Fm&#10;puqTX8SEqZeGALdD2NdMYy9jLTqiep9X0VzX/CzvB3/Q26F/4Mof/iqP+FneDv8AobdC/wDBlD/8&#10;VXNyS7FHS14X+29/ya/43/64xf8Ao5K9P/4Wd4O/6G3Qv/BlD/8AFV4n+2f4+8L6p+zT40trTxNo&#10;9zcPDFthhv4ndv3ydAGya3oRl7WOnUT2PYfg/wD8kr8K/wDYPi/9BFdhXl3wm+I3hG1+GXhiKXxX&#10;oaSJYRBlbUYQQdo4I3V1n/CzvB3/AENuhf8Agyh/+KrOcZcz0A6Wiua/4Wd4O/6G3Qv/AAZQ/wDx&#10;VH/CzvB3/Q26F/4Mof8A4qo5JdhnyR/wUy/5A3gj/r9r0b9gP/kh0f8A18v/ADNeR/8ABR3xdoGu&#10;aP4LXTde0vUHW++ZLW8jkYfUKTXon7C/jPw9oXwWjt9S1/S9PuPtLnybq8jifGeuGYGprRftKS8n&#10;+Z+i4H/kjcb/ANf6f/pLPq6iua/4Wd4O/wCht0L/AMGUP/xVH/CzvB3/AENuhf8Agyh/+KquSXY/&#10;Ojopv9TJ/un+VfFngTH/AA2svr9lk/lX1fJ8TPB7xuq+LNDLMpAH9pQ//FV4b4Dg8I6N8Ztb8T6z&#10;qFhYTQ2Ya2urq5SNWyTu2En5uPSvNWMhgc3oRqJt1IVYK3dqL/Q6vYSr4Oo4v4ZRb9E2fTNFeEXX&#10;7bnwftWkU+K4XdDtIVT/ADrovAf7Tnw6+IjXQ0zxHaRLbAF5LyVYU59CxANe/PL8XTg6k6Ukl1aZ&#10;5qxFKT5VJX9T1WmTf6mT/cP8q4Dxp8fPAfgfQZtWvfFGkzQREKUtr6KRzn0UNmvLrj9vr4Ti3crq&#10;4clSAu4DPFFDAYrELnpU215Ic69Om7TlYyP+Cdf/ACSHXv8AsP3v/o1q+qq+Pv2A/GPh7w/8KdYg&#10;1LxBpVjPLrFxcLFcXscbbHcspwzDsa+nP+FneDv+ht0L/wAGUP8A8VU4qnONaUZLVM0hJSimjpaK&#10;5r/hZ3g7/obdC/8ABlD/APFUf8LO8Hf9DboX/gyh/wDiq5OSXYs5T9p7/k3/AMef9gqf/wBANO/Z&#10;h/5N3+HX/YEtv/QBXPftKfELwpf/AAH8cwW/ijRZp30uYJHHqETMx2ngANyaX9m34heFLH4A/D+3&#10;uPFGiwTx6NbK8cmoRKynYOCC2Qa6eWXsbW6k9T26iua/4Wd4O/6G3Qv/AAZQ/wDxVH/CzvB3/Q26&#10;F/4Mof8A4qubkl2KOlr50/as/wCSifs9f9jzB/6KevZv+FneDv8AobdC/wDBlD/8VXgn7Sni3QvE&#10;XxK/Z+h0rW9N1OdPHEDNFZ3ccrhfKfkhSTj3ruwUWq8boiWx9YUUUV9kc4UUUUAFFFFABRRRQAUU&#10;UUAFFFFABRRRQAUUUUAFFFFABRRRQAUUUUAFFFFABRRRQAUUUUAFFFFABRRRQAUUUUAFFFFABRRR&#10;QAUUUUAFFFFABRRRQAUUUUAFFFFABRRRQAUUUUAFFFFABRRRQAV4p4+/aMksfEU/hfwF4auvHfiW&#10;D/j4jtZBFbW2e7Sn5SR3UHNeu667R6JqDoxV1t5CGHUHaea8Q/YrjRfhPqEgUeZLrd48j93YsOSa&#10;AOj+Fdt8YLjXpdR8c6hoUGhyRnytIsbdvtETdi0nQ/hXrVFFABRTJQ7RuI2CuQdrEZANeAeEbvxV&#10;pX7T91o2r69LqdpPozXZgQFIEbfhdq9uOKAPoKivm3XU1b4zfG7xL4WuPEuoaFo3h+0WaCHR5zBM&#10;8xYfPIw6r7V2H7MfjfW/GHg/U4NduFvrrR9Qk09LxVx56J0Y+poA7T4qfDPSfjB4H1HwrrbXCabf&#10;ACU2z7H4ORg182/tTfC/w29x8FvB2oacmr6DaXbWy294S29VRQNxGMmvoP45fFSP4LfDPVvF8uny&#10;aomnqpNrG4RnyQOprwr44eKF8b6j8C/ECW7Wi6lctciBm3FNyKcE9+tdMVU5It/Df8TjrOCU7fFb&#10;8DpT+xr8Ec/8k10T/v23/wAVR/wxr8Ef+ia6J/37b/4qvZW60V2csex8f7er/Mzxr/hjX4I/9E10&#10;T/v23/xVH/DGvwR/6Jron/ftv/iq9loo5Y9g9vU/mZ8J+Df2a/hZe/tleLvDs3gXS5NEt9EWaGxZ&#10;W8tJN4BYDPXFfQ//AAxr8Ef+ia6J/wB+2/8Aiq4HwH/yfj42/wCwAv8A6GK+o6iMV2OitWqJxtLo&#10;jxr/AIY1+CP/AETXRP8Av23/AMVR/wAMa/BH/omuif8Aftv/AIqvZaK05Y9jn9vV/mZ42n7GvwR3&#10;D/i2uif9+2/+Krwj9kH9mb4VeNPAvie61vwLpWo3Nv4m1C1ikmViViSTCIOegFfbkf3hXzf+wz/y&#10;Tvxd/wBjbqf/AKNrNxXMtDojWqeyk+bqjqv+GNfgj/0TXRP+/bf/ABVH/DGvwR/6Jron/ftv/iq9&#10;lorTlj2Of29X+ZnjX/DGvwR/6Jron/ftv/iq8j/ax/Zb+Eng/wDZ98W6to/gHSdP1K3ijMNzCjB4&#10;yZVBI59Cfzr7BrxD9tb/AJNk8a/9cof/AEalRKK5XobUa1R1Ipy6mH8M/wBkX4Mar8PfDt5dfDnR&#10;prmayjeSRkYlmKjJPzV03/DGvwR/6Jron/ftv/iq7f4Q/wDJL/C3/YPi/wDQRXXU1GNtiJVqik/e&#10;Z41/wxr8Ef8Aomuif9+2/wDiqP8AhjX4I/8ARNdE/wC/bf8AxVey0VXLHsR7er/Mz4O/aq/Zl+F/&#10;h3xj8LNP0XwfYaImqa1Hb3M1kGV2QnoMmvfdF/Yl+Dml2P2e98HWeuzKzH7XqRaSUgnoSCOBXIft&#10;gf8AJSPgt/2MEX86+pH+831rmVGnKr7Rx95aXPXeZ42ngfqcKrVKTUnG+jkrpP1SPGf+GNfgj/0T&#10;XRP+/bf/ABVH/DGvwR/6Jron/ftv/iq9lorp5Y9jyPb1f5meNx/sc/BOKRXT4b6KrqcgiNuCP+BV&#10;5wvw38JeOP2qvEXgTxF4a0/WfDmi+G7TUtPt7pSxt5Xk2tt56Yr6rr538K/8n5ePP+xMsf8A0ca4&#10;K+Cw1atSr1Kac4X5X1V1Z29Tuw+Lrxp1Kam7NarvZnoQ/Zx+F+0IfAujFOmPs4r5y8P/AAa8C+Iv&#10;2kNS8Maj4XsLrw8sUjrprKREGA4OAe1faa/eFfL3gX/k7zVP+veX+VPGTk5U039pHxuaVJxq4Wzt&#10;+8R6FZ/shfBewmE0Hw40SOQcBvKY/wAzV+X9mL4TeW+fh/oh+Un/AI9/avUKa/8Aq3/3T/KvQXuq&#10;yPo/azk9WfD/AOx1+zv8LviF4H1278R+DNK1fUodYuYRJcBjIsYkIVcZ4AFe+/8ADGvwR/6Jron/&#10;AH7b/wCKrxv9glm/t74gJuOwanPhe3+sNfZNOpRVOXK9TapXqc7s7HjX/DGvwR/6Jron/ftv/iqP&#10;+GNfgj/0TXRP+/bf/FV7LRUcsexl7er/ADM+W/j9+yh8HvDvwZ8Yalp3w90e0v7bTpZIJ40YNGwU&#10;4YfNTvgJ+yf8HvEfwT8EapqXw+0e71C70mCae4kRi0jlRlj83U16r+0x/wAkE8c/9gub/wBBNP8A&#10;2af+Tffh7/2Bbf8A9AFZ8q5tjo9tU9jfm6mJ/wAMa/BH/omuif8Aftv/AIqj/hjX4I/9E10T/v23&#10;/wAVXstFacsexz+3q/zM8a/4Y1+CP/RNdE/79t/8VXlHxc+BHw9+FHxc+Aeo+EPCen+H7+48ZwwS&#10;3FmpDNH5bZU5J4r68r5+/ae/5KR+z3/2PEP/AKKasqkUouyO3B1ZyrxTZ9U0UUV5x9eFFFFABRRR&#10;QAUUUUAFFFFABRRRQAUUUUAFFFFABRRRQAUUUUAFFFFABRRRQAUUUUAFFFFABRRRQAUUUUAFFFFA&#10;BRRRQAUUUUAFFFFABRRRQAUUUUAFFFFABRRRQAUUUUAFFFFABRRRQAUUVyXxM8W6t4M8NSajo+hz&#10;eILxWAFnCcMfegDd8Qf8gHUv+vaT/wBANeKfsW/8kiu/+wzef+hCsDWP2jPiFJo9+rfCbUVBt3BJ&#10;Y4HymtX9hm6lvvgf9pmhNtNNqt07wt1jJYfLQB9C0UUUANZd6lTwCMcV5FB+y94Rt/iMvjhb7Xjr&#10;yoY97am5j2E527cdM9q9fooA8x8bfs8+FPHXiU6/ctqWm6q1v9mluNKvGtzMmc4fH3q7HwX4L0rw&#10;B4fttG0aAwWcAwNx3O57szdz71u0UAeAft2ME/Zh8XFjgbI//QxXlnjAhvDP7N5HTav/AKKSvsfV&#10;NJstbspLPULSG+tJPvwXEYdG+oPBr5N/bh1bUfBWrfCmfw1oC6xdW2oSLBpsX7tSAq8DHQV1e2So&#10;qm+jvc46tFyc5LqrH0q3WivmBv2ifjXn/kiMn/gWaT/hon42f9ERk/8AAs/4UfXcP/Oj5v8As7E/&#10;yn1BRXy//wANE/Gz/oiMn/gWf8KUftE/Gz/oiMn/AIFn/Cj69h/50H9nYn+Uj8B/8n4+Nv8AsAL/&#10;AOhivqOvzn8JfGj4oW/7W3inVoPhW02tTaOsUuli4IMSBwd+feveP+GifjZ/0RGT/wACz/hUrF0I&#10;7zRvVwOIla0eiPqCivl//hon42f9ERk/8Cz/AIUf8NE/Gz/oiMn/AIFn/Cq+vYf+dGH9nYn+U+oY&#10;/vCvm/8AYZ/5J34u/wCxt1P/ANG1Qj/aJ+Ne8f8AFkZP/As/4V4r+yr8avin4e8F+I4NF+FLa1BL&#10;4ivp5ZluCvlytJlo/wDgJ4qfrlBu/OrG0cDiFTceXVn6EUV8v/8ADRPxs/6IjJ/4Fn/Cj/hon42f&#10;9ERk/wDAs/4VX17D/wA6Mf7OxP8AKfUFeIftrf8AJsnjX/rlD/6NSuO/4aJ+Nn/REZP/AALP+FeX&#10;ftPfHL4sa98C/FNhrHwkfR9OmjjEt61yW8rEikHH1AH40njMPJWU0a0sBiIzjJxPsP4Q/wDJL/C3&#10;/YPi/wDQRXXV8ffDv9oD4yWfgPQILT4MSXVtHZxrHMLojeoHB/Guh/4aJ+Nn/REZP/As/wCFNY3D&#10;rTnREsvxLbfKfUFFfL//AA0T8bP+iIyf+BZ/wo/4aJ+Nn/REZP8AwLP+FH17D/zon+zsT/KM/bA/&#10;5KR8Fv8AsYIv519SP95vrX5zftIfGj4oa140+F8+q/CttLuLTWY5bWFrgt9pfPCe1e9SftE/GvzG&#10;/wCLIydf+fs/4VKxdBO7mtTeeBxEoRio7H09RXy//wANE/Gz/oiMn/gWf8KP+GifjZ/0RGT/AMCz&#10;/hVfXsP/ADow/s7E/wAp9QV87+Ff+T8vHn/YmWP/AKONY/8Aw0T8bP8AoiMn/gWf8K+f779qXxp8&#10;PP2qPFPiPXfh2thf3Xhq0tZLGS5I8uNZSVkz3yeKyqY/DQjzuastz1csyPH4/ELB4anzVKmkVpqz&#10;9IF+8K+XvAv/ACd5qn/XvL/KodP/AGmvjHqljb3tn8FnuLWdBJFIt2cMp6HpXEaTrnxU0X4lXPjq&#10;H4XXk+pTo0baazERqG7h65cRi6FR05Rmt0z43OsqxlPEYaDpu8aqT8rdz7epsnEch/2T/KvmH/ho&#10;n42f9ERk/wDAs/4U5f2iPjOzbJvgytrGwIM1xelUXjucV11MxwlKDqTqJJat32R78ctxUpKKhdsy&#10;f2CfD7/2b4y8Qeb+7u9XuIxDj7uJG5zX1pX58/sy/HTxf8LfDuueH4fh1feJLxdTmuJ30kmVIi7k&#10;7Sfxr2X/AIa08ef9ET8Sf9+TXTLG05WlOau0vu6fgFTA15TfJHQ+oaK+Xv8AhrTx5/0RPxJ/35NH&#10;/DWnjz/oifiT/vyaj65Q/nX3mX1DE/yHqn7TH/JBPHP/AGC5v/QTT/2af+Tffh7/ANgW3/8AQBXz&#10;Z8dv2pvGGp/CHxTZX/wi17TLW6spIXu5ojsi3DG41a+Cvx2+MGi/CHwdY6f8HZNQsrfTIY4boXJH&#10;moFwGx2zUPFUE+ZzVjoWBxDpcvLrc+06K+X/APhon42f9ERk/wDAs/4Uf8NE/Gz/AKIjJ/4Fn/Cn&#10;9ew/86Mv7OxP8p9QV8/ftPf8lI/Z7/7HiH/0U1YH/DRPxs/6IjJ/4Fn/AArz/wAcfFT4g+OvjR8B&#10;LLxb8PG8I2EfjCKWO8acvvcRthMe/wDSpliqFRcsZJs6sLgq9KtGco6H6EUUUVzn0wUUUUAFFFFA&#10;BRRRQAUUUUAFFFFABRRRQAUUUUAFFFFABRRRQAUUUUAFFFFABRRRQAUUUUAFFFFABRRRQAUUUUAF&#10;FFFABRRRQAUUUUAFFFFABRRRQAUUUUAFFFFABRRRQAUUUUAFFFFABRRRQBQ18kaFqRHB+zSf+gmv&#10;E/2Lf+SR3f8A2Gbz/wBCFe1+IP8AkA6l/wBe0n/oBrxT9i3/AJJFd/8AYZvP/QhQB73RRRQAVj2v&#10;jDRb3Xp9Eg1O3m1aBPMks0fMir6kVqTqkkMiyfcKkN9Mc18keFfGHgHw3+2AbHSdSjhjk0V4jlZG&#10;3TGTJUsR160AfUniLxbo3hOCKbWNSt9OilcRo1w+0Mx6AVqxyLIiuh3KwyCO4r5f/bgv/B2i+BZL&#10;7VLkRa8zwCAEO58sSAkhQCPxr6F8D+INO8TeF9NvtLulvLR4ECyqCAflHrQB57+1h481z4a/AnxH&#10;4h8O3a2Wr2ioYZ2jDhcsAeD1ryL4ia9feJI/2etX1GbztQvJPOnlUbdzmNSTjtXqn7YXhPWfHH7P&#10;/ibRvD+nTatqtwiCG0gGXfDAnFeTePdJvNCs/wBnbTtRt3tL61YRT28n3o3EaAg1rieT6g31u/W1&#10;jnjzfWH2svzPrJjzSZobrRX5xdnphmjNFFF2B8seApG/4b48cDccf8I+g6/9NFr6nzXyt4C/5P48&#10;cf8AYvp/6MWvqmumvvH0X5CQZozRRXNdjFU/MK+a/wBhFifhv4wySf8Air9U/wDRtfSi/eFfNX7C&#10;P/JOPGH/AGN+qf8Ao2umP8GXqhdT6UzRmiiua7GGa8M/bdYj9l/xvg4/cxf+jkr3OvC/23v+TX/G&#10;/wD1xi/9HJW9B/vY+onsei/B9i3wt8KknJ/s+H/0EV1+a4/4P/8AJK/Cv/YPi/8AQRXYVnN+8wDN&#10;GaKKi7GfLH7YzsvxK+CeGI/4qKI/rX1QxO418q/tjf8AJSvgn/2MUP8AOvqlvvGuqp/CgT1DNGaK&#10;K5bsoM1+ZX7cTH/hqTxPz/zKtj/6PNfprX5k/txf8nSeJ/8AsVbH/wBHmlU/3er6fqfdcC/8lNgf&#10;8f6M/Qj4QsT8LfCvP/MOh/8AQRXXZrkPhD/yS3wr/wBg6H/0EV19EW+VeiPlcy/32v8A45fmwzXO&#10;fEJj/wAIlfc/wGujrnPiF/yKd7/u15Gc/wDItxH+CX5GeC/3mn6r8z5o/YRkP9rfEJQ3H2/OPzr6&#10;63H1rwn9mHwdpnhqTxbNYQ+XJcXis5znOVzXu1e28bDH06WJpXUZQg1ff4UcXsZYeUqU903+bDcf&#10;WjcfWiipuxnjf7YMjL+zn40wxGbNh1rof2eGLfArwHk5/wCJPb/+gCuc/bC/5Nz8af8AXm1dF+zv&#10;/wAkJ8B/9ge3/wDQBXT/AMuPmT1PRM0ZoorluygzXzr+1YT/AMLE/Z7GeP8AhOYP/RT19FV86ftW&#10;f8lE/Z6/7HmD/wBFPXfgf94iTLY+m6KKK+zOYKKKKACiiigAooooAKKKKACiiigAooooAKKKKACi&#10;iigAooooAKKKKACiiigAooooAKKKKACiiigAooooAKKKKACiiigAooooAKKKKACiiigAooooAKKK&#10;KACiiigAooooAKKKKACiiigAooooAiubdLq3lgkGY5EKMPYjBr5q0+18cfsrzX9npXhq58feArq6&#10;kvIv7O/5CFnJIQXDg8GMY4xzX0yWCgknAHU14V4u/aC1nWteu/Dfww8MyeKtQt3MF1q7sFsbKT+6&#10;56v/AMBoA6X4X/tGeDvitq0mjaZc3Fvr8KGSfS7q3dJIgOuSRtP4GvUa8h+E3g34lWevS6x4/wBX&#10;0GeRoykdnoNoY0XPdmYbifxr16gBKojQdMW4+0DTrQT/APPXyF3fnjNX6KAKl5pNjqWPtdlb3WOn&#10;nRK+PzFTW9tDaRiOCJIYx0SNQoH4CpaKAI57iK1jMk0iRRr1eRgoH4mvnP8AacYXHxK+ELRHzFbU&#10;pSCnIPyr0rU/bod4/wBmXxaySPE2yPDRsVI+cdxXiHxk8OXPi74efs76db6/qPh64mVcalpzj7Qn&#10;7tOQTWtTDuphuZPVtr8DndZQqOLWiVz7cIOelJtPpXzIf2WfFef+TgfiN/4Fxf8AxNJ/wyz4r/6O&#10;B+I3/gVF/wDE181/Ylfuvx/yM/7Uw/dn05tPpS4PpXzF/wAMs+K/+jgfiN/4FRf/ABNH/DLPiv8A&#10;6OB+I3/gXF/8TR/Ylfuvx/yD+1MP3ZU8BxuP2+PHB2tj/hHkPT/potfU+0+lfnL4Q+Aeu3X7Xviv&#10;Q0+MXjWC8g0ZZm1iOdBdSjeP3bHGNte/f8Ms+K/+jgfiN/4FRf8AxNazyetUtZrT+uw3mVCO9z6c&#10;2n0o2n0r5j/4ZZ8V/wDRwPxG/wDAqL/4mj/hlnxX/wBHA/Eb/wACov8A4msv7Er91+P+Qv7Uw/dn&#10;06oO4cV82fsIoy/DfxhlSP8Air9U7f8ATWqy/ss+Kiw/4yB+I3/gVF/8TXiH7JvwA1/xV4J8SXNn&#10;8ZPG2gJD4jv7drfTp0VJWWTBlbI++3U1osnrKDhda/12H/aVBrm1sfoVtPpRtPpXzH/wyz4r/wCj&#10;gfiN/wCBUX/xNH/DLPiv/o4H4jf+BUX/AMTWf9iV+6/H/IX9qYfuz6c2n0rwz9t1Wb9l/wAb4Un9&#10;xEen/TZK5b/hlnxX/wBHA/Eb/wACov8A4mvKf2pv2d/EXhn4C+K9Su/jV4612CCKMtp+oXEbQTZk&#10;UYYAduv4VcMnrU5Kba0/rsNZlh5vlTep9h/B9WX4W+FQVIP9nw9R/siuv2n0r5A+G/7MvibUPAPh&#10;+5h+PHxCs4pbON1t4bmMJGCo+VRt6Cuj/wCGWfFf/RwPxG/8Cov/AImpeS15O91+P+Qv7Uw60uz6&#10;c2n0o2n0r5j/AOGWfFf/AEcD8Rv/AAKi/wDiaP8AhlnxX/0cD8Rv/AqL/wCJpf2JX7r8f8g/tTD9&#10;2VP2xY3b4lfBPCsf+KiiHA96+qGByeK/OT9pb4B674d8cfCu3uvjF411mS+1uOGOe+nRntCT/rI8&#10;Dhq9/b9lnxVuP/GQPxG6/wDP3F/8TWssorSioJrT+uw/7SoRXM76n03tPpRtPpXzH/wyz4r/AOjg&#10;fiN/4FRf/E0f8Ms+K/8Ao4H4jf8AgVF/8TWX9iV+6/H/ACF/amH7s+nNp9K/Mr9uJT/w1J4nODj/&#10;AIRWx/8AR5r6Z/4ZZ8V/9HA/Eb/wKi/+JrwFv2VG8aftYeLfDOu/ELxJr8ln4YtLsahqUivNIGlI&#10;8tiByo6j3rOrkuIVGcYtNtaH1nCfEOAy3O8LjsTJqnTleTteys1sj7s+EKkfC3wrwf8AkHQ/+giu&#10;u2n0r5etf2TfEOn20VtZfHf4hWVpCoSK3huowkajoqjb0FS/8Ms+K/8Ao4H4jf8AgVF/8TVxyOvy&#10;q7X9fI+exmc4WtiatWDdpSbWnRs+nNp9K534hKf+ETvuDwma8F/4ZZ8V/wDRwPxG/wDAqL/4mrmk&#10;/s2+ItHvBdXXxn8beIIY1JOn6pcI1vLx0YAZxXmZrw/iq2Ar06VnJxkku7ttsLCZthYYinKTsk0M&#10;/ZD+JSeK4fGn2z7NYm31FYlDSBS2ARnk19Jr8ygjkHkEV8B/BP8AZz8HfHzT9d8SG/1vR1XUpbdb&#10;e1uPLAZGIJOOvI4r1if9lzxFothK9l8dfiDbW1rGXitVuoyihRkL93pxXsf2HSWGovCe6uWK5Wvh&#10;tFK17u5xVM2UatT27u03quur9D6PvfFWjabcNBdana28y9Y5JQpH4U208XaLf3CW9tqtpPO5wscc&#10;ylj9BXwv8Lf2e7H9o6TWNb8U+KNdXUba4Nv5lrcbPMA/ib3r0Sz/AGA/DmkXUd5pXjrxbpmoRHMV&#10;3BeDfGfUZroo5LQrUFVVV3a2t1+88rB8QwxtKNeELRl33PV/2wUZv2c/GgCkn7Ge1dD+zvz8CfAe&#10;Of8AiT244/3BXzZ8cP2c9f8AD/wx1rUL740+OtftoIwzadqFxG0E3P3XAHSq/wABPgL4h8bfDDS9&#10;Vs/jH428NW8m5V03S7hFt4sf3QQTR/Ydb6s3zK9/0PV/tShzeR9vbT6UbT6V8x/8Ms+K/wDo4H4j&#10;f+BUX/xNH/DLPiv/AKOB+I3/AIFRf/E1x/2JX7r8f8i/7Uw/dn05tPpXzr+1ap/4WJ+z2ccf8JzB&#10;/wCinrN/4ZZ8V/8ARwPxG/8AAqL/AOJrzT4kfBvWfhx8YvgLf6l8TfFXjeKbxlDCtjr0yPDGfLb5&#10;1wB81b0cqq4eoqkmrL+uxUMwoVnyR3Z970UUV7J1BRRRQAUUUUAFFFFABRRRQAUUUUAFFFFABRRR&#10;QAUUUUAFFFFABRRRQAUUUUAFFFFABRRRQAUUUUAFFFFABRRRQAUUUUAFFFFABRRRQAUUUUAFFFFA&#10;BRRRQAUUUUAFFFFABRRRQAUUUUAFFFFAFDxBxoOpEcH7NJ/6Ca8S/YsUD4R3hA5Os3hJ7n5h1r2z&#10;xB/yAdS/69pP/QDXin7Fv/JIrv8A7DN5/wChCgD3uiiigBkrMkbsq72AJCjv7V414R+LXinVPjpc&#10;+ENY0qDTNPOnNewR53TLhto3MODnrXszZKnacNjg14Rb/Bj4ip8dF8eS+MdJey+yGxbTxpxDGLdn&#10;72etAHU/GjU/Heg6Xcav4Y1XQ9L06whM9x/a8bMZcc7VIOAT0Ge5roPhF42uviL8OdD8RXunPpV1&#10;fweZJaydUOSPyOM/jXnfxq+C/jz4peKtOktPGFhYeE7PEp0SeyMguZh0Mpz8y+1eteEdP1XS9Ct7&#10;bWbq1u72MbTJZw+VFgdAF7UAcl+0J8LLr40fCfWvCNnfx6ZcX6qFupkLqmGB5Arw/wCNHheXwTc/&#10;AfQJp1updNnNs0yDAcqijIFfSfxD+IWifC3wne+JPEVy1npNmAZplQuVycDgV8+/tE+ILLxX4m+C&#10;us6bIZrC+vXngkIwWRkUg4rpjKpyRj9m/wCJx14wtN/at+B783WihutFd58SFFFFAHy54D/5Px8b&#10;f9gBf/QxX1HXy54D/wCT8fG3/YAX/wBDFfUdZw6nTX3j6L8gooorQ5RY/vCvm/8AYZ/5J34u/wCx&#10;t1P/ANG19IR/eFfN/wCwz/yTvxd/2Nup/wDo2s38SOqP8GXqj6PooorQ5QrxD9tb/k2Txr/1yh/9&#10;GpXt9eIftrf8myeNf+uUP/o1Kifws3ofxY+p6D8If+SX+Fv+wfF/6CK66uR+EP8AyS/wt/2D4v8A&#10;0EV11UtjOfxMKKKKZB8uftgf8lI+C3/YwRfzr6kf7zfWvlv9sD/kpHwW/wCxgi/nX1I/3m+tZR+J&#10;nXU/hQEooorU5Ar538K/8n5ePP8AsTLH/wBHGvoivnfwr/yfl48/7Eyx/wDRxrOXQ66G0/Q+iKKK&#10;K0OQKZL/AKmT/cb+VPpkv+pk/wBxv5UFLdHzR+wR/wAkx8Qf9hy7/wDRjV9Ga5/yBdQ/695P/QTX&#10;zn+wR/yTHxB/2HLv/wBGNX0Zrn/IF1D/AK95P/QTWUfgNMX8cz58/Yv/AOQH4k/6/wBv519I183f&#10;sX/8gPxJ/wBf7fzr6Rrjy/8A3WB85kf/ACLqXz/Nnl/7TSk/A3xZJ2htGmb6KMmqn7KenSWHwF8K&#10;yOwYXluLxMdlcZAq9+0sC/wI8axj78mnSoo9WKkAVH+y/fQX37P/AIFED7zb6XDby/7Mirhh+Br0&#10;+afLy9D6Sy9lfrc9RoooqTAK+fv2nv8AkpH7Pf8A2PEP/opq+ga+fv2nv+Skfs9/9jxD/wCimrKr&#10;8DO/A/7xE+qaKKK8w+0CiiigAooooAKKKKACiiigAooooAKKKKACiiigAooooAKKKKACiiigAooo&#10;oAKKKKACiiigAooooAKKKKACiiigAooooAKKKKACiiigAooooAKKKKACiiigAooooAKKKKACiiig&#10;AooooAK5H4na74s8PeGnuvBvhqHxVrAYBbCe9W1Ur3O9hiuuooA+YdW+Ln7Rb6VeLJ8CtLEZhcMf&#10;+EohPG054xzW1+w1NdXHwP8AOvrZbK9k1W6ae2V94ifcMqG749a908Qf8gHUv+vaT/0A14p+xb/y&#10;SK7/AOwzef8AoQoA97ooooAKKKKACiiigDwH9ur/AJNj8Xf7kf8A6GK8P+M3jTS/h98Of2eNb1hp&#10;lsLdVL/Z4y7/AOqToBX2R8Rvh3onxU8I33hrxDbvc6TeACaKNyhODkcivn79ojwlpWg+JvgpoEFm&#10;kmlWV68EME43gIqKADnrXRUxCp4XlW6bf4HK6LnUk3s1Yrt+3l8Ks/67Wv8AwWPSf8N5fCr/AJ76&#10;1/4LHr6EPgXw5n/kA6b/AOAqf4Uf8IL4c/6AOm/+Aqf4V8//AG5L+Q5v7Io92fPf/DeXwq/5761/&#10;4LHo/wCG8vhV/wA99a/8Fj19Cf8ACC+HP+gDpv8A4Cp/hR/wgvhz/oA6b/4Cp/hR/bkv5PxD+yKP&#10;dn5++D/2tPh9Y/tfeK/E8suq/wBl3WjLBGRYsX3hwTleoGK9+/4by+FX/PfWv/BY9YfgTwtor/t3&#10;eNrZtIsTbroCFYjAu0HzByBjGa+oP+EF8Of9AHTf/AVP8KuWcyp29zcuWV0p7t6Hz3/w3l8Kv+e+&#10;tf8Agsej/hvL4Vf899a/8Fj19Cf8IL4c/wCgDpv/AICp/hR/wgvhz/oA6b/4Cp/hUf27L+T8SP7I&#10;o92fPsf7ePwq3j99rX/gsevD/wBkv9rr4eeA/BPiSz1STVVmufEd/dx+TYM48t5Mrkjocdq+818D&#10;eHNw/wCJDp3/AICp/hXzj+w54U0TUPh34ue50exndfFupoGkgViFEvA5HQVazmUoufJsWsrpKLjd&#10;6ln/AIby+FX/AD31r/wWPR/w3l8Kv+e+tf8AgsevoT/hBfDn/QB03/wFT/Cj/hBfDn/QB03/AMBU&#10;/wAKj+3ZfyfiR/ZFHuz57/4by+FX/PfWv/BY9eU/tTftjfDjxt8BPFWi6bLqzX11HGsQl090XIkU&#10;8k9OAa+2v+EF8Of9AHTf/AVP8K8R/bT8I6FY/szeNZrfRrGGVYYtskduqsP3ydCBVRzqVSShyblR&#10;yqlBqSb0OF+G/wC3B8L9H8AeH7KebWRNb2ccb7dNcjIXnBrpP+G8vhV/z31r/wAFj16v8I/BXh6b&#10;4YeF5H0PT2dtPiJY2yEk7R7V1v8Awgvhz/oA6b/4Cp/hSeeSi7cgnlNFu92fPf8Aw3l8Kv8AnvrX&#10;/gsej/hvL4Vf899a/wDBY9fQn/CC+HP+gDpv/gKn+FH/AAgvhz/oA6b/AOAqf4Uv7dl/J+Iv7Io9&#10;2fn5+0x+1p8PvF/jj4V3lhLqhh0zWo7i48yxZDsB/hB6mvoGT9vH4Vb2/fa11/6Bj1g/te+FdEs/&#10;iN8F0h0exiSTxDErqkCgMM9DgcivqFvA3hwsf+JDp3X/AJ9U/wAKuWcSjFT5Ny3ldKSUW3ofPX/D&#10;eXwq/wCe+tf+Cx6P+G8vhV/z31r/AMFj19Cf8IL4c/6AOm/+Aqf4Uf8ACC+HP+gDpv8A4Cp/hUf2&#10;7L+T8SP7Io92fPf/AA3l8Kv+e+tf+Cx68W8P/tefDyz/AGwPF/iiSXVf7Lu/C1nZxkWDGTzFlLHK&#10;9QMd6+7f+EF8Of8AQB03/wABU/wr538K+E9Ef9vDx3atpFibdPBti6xG3XaGM5BOMYzVxziVS75d&#10;i45XShdJvUk/4by+FX/PfWv/AAWPR/w3l8Kv+e+tf+Cx6+hP+EF8Of8AQB03/wABU/wo/wCEF8Of&#10;9AHTf/AVP8Kj+3ZfyfiR/ZFHuz57/wCG8vhV/wA99a/8Fj0jft4fCpkcefrXKn/mGP6V9C/8IL4c&#10;/wCgDpv/AICp/hTZPA/hxY3P9g6b90/8uqen0o/tyT05A/sij3Z8C/sf/tcfDv4f+AdZstXutRiu&#10;ZtXuJ0SOyZ8q0hI6d69w1D9uj4W3un3NvHNrPmTRNGudNcDJBAr46+DunWjfGPwPA1rCYJNculeI&#10;oNrDz24I71+qJ8C+HOf+JDpv/gKn+FYRzyop1KbgrRdkfX59wlhMFg8Diqc5OWIpucr2snzNaeVk&#10;fEnwB/aN8GfB7TdWtvEUt+s17cmeL7JaNMNh9SOhr1f/AIby+FX/AD31r/wWPX0EvgPw1HwugaaP&#10;pap/hTv+EF8Of9AHTf8AwFT/AApUM4dCmqajsfn2W8O08FhYYec+Zx67dT5f+IX7T/gj4tfDbxLp&#10;Ph46pLeC3yftFi0aj8TXIfs6/tX+APhf8LbDQNbl1NdRhkd3FvYtKnJ4wwr3r9orwzpem+B7hbHT&#10;7axMkE29raJULYTIBwOa0v2f/hb4a0X4Q+G0GlWl09xbLcyS3EKuxZxk8kVz4PiyVeti8HOGtNwt&#10;6Sjd3fe+x71bIadOlRqpu0ua/qnb8jz7/hvL4Vf899a/8Fj0f8N5fCr/AJ761/4LHr6E/wCEF8Of&#10;9AHTf/AVP8KP+EF8Of8AQB03/wABU/wr0P7dl/J+Jx/2RR7s+e/+G8vhV/z31r/wWPXmvxI/aS8F&#10;/Gb4yfAPSfDcmoPeQeMorhvtdo0K7BG2eT3r7O/4QXw5/wBAHTf/AAFT/CvAP2mvDulaP8Sv2fJb&#10;DTbSzlbxxApeCFUOPKbjIFa0s2liJqm42uaU8tpUZKpFu6PquiiivTO8KKKKACiiigAooooAKKKK&#10;ACiiigAooooAKKKKACiiigAooooAKKKKACiiigAooooAKKKKACiiigAooooAKKKKACiiigAooooA&#10;KKKKACiiigAooooAKKKKACiiigAooooAKKKKACiiigAooooAz/EH/IB1L/r2k/8AQDXin7Fv/JIr&#10;v/sM3n/oQr3e4gS6t5YZV3RyKUZfUEYIr5xTwr8QP2b7q/PgzS4/Gnga5uXvZdLyRfWrucssIHDD&#10;60AfSVFeVfCr9oGw+JurS6RN4d1rwtrMaF2sdatvLfA6kY4r1WgBkqs8bqrbGIIDYzg+tfO3hGHV&#10;dB/asutNvfENxq0dxojXLrI4VN2/AwgOBgcV9FsodSp6EYNeVw/sx/D638dL4wTSZh4hUEC7+2Sk&#10;4JzjG7GM9qAOc/al8HW2qeFLvWV0/VtV1axgaSzi02+a3EbDncwUjdjrzXU/s0+Jp/FnwT8Lajd6&#10;m2r3r22Li4dcNvBI2n3HAq/4z+BfhLx9qzalrNpdT3TReSTHeSxqU9NqsBXU+FfCmleCdBtNG0Wz&#10;jsNNtV2RQxjgD+tAHI/tA/FS4+C/wp1nxdbaemqTWCqVtZH2B8sB1rxP4v8AiiTxtqPwF1+W3W1k&#10;1K4Ny0CtuCFkU4z3612n7dSs37Mni4KjOdkfyopY/fHYV5j4oyNB/ZtyCpwvDDB/1aVriYR+oudt&#10;btfgc8Zy+sOHSy/M+u260UN1or84PTCiiigD5W8Bf8n8eOP+xfT/ANGLX1TXyt4C/wCT+PHH/Yvp&#10;/wCjFr6prpr7x9F+QkFFFFcoxV+8K+av2Ef+SceMP+xv1T/0bX0qv3hXzV+wj/yTjxh/2N+qf+ja&#10;6o/wZeqF1PpSiiiuUYV4X+29/wAmv+N/+uMX/o5K90rwv9t7/k1/xv8A9cYv/RyVvQ/ix9RPY9E+&#10;D/8AySvwr/2D4v8A0EV2Fcf8H/8AklfhX/sHxf8AoIrsKzn8TAKKKKgZ8rftjf8AJSvgn/2MUP8A&#10;OvqlvvGvlb9sb/kpXwT/AOxih/nX1S33jXXU/hQJ6hRRRXIUFfOHhP8A5P78ff8AYl2H/o819H18&#10;4eE/+T+/H3/Yl2H/AKPNddDafoSz6PooorkKCmS/6mT/AHT/ACp9Ml/1Mn+6f5VUd0I/J34N/wDJ&#10;avAn/Yduv/R7V+stfk18G/8AktXgT/sO3X/o9q/WWsn/AB63qfpXFX/Iqyb/AK8P/wBLkFFFFWfm&#10;x49+01J5fgeRsZ/cTj/xw1Z/Zb8ap46+Cfh+9jg+zi2j+xFc9THgZ/Gqf7UH/Iiyf9cZv/Qa5/8A&#10;YTz/AMM+adkEf6ZP1GO4rzMrw9OVfM8Q17ynRXydNv8AQ7MXVmqeFpdGpv8A8mR9CUVG1xEpwZYw&#10;fQsKVZo3OFkVj7MDXqWZxD6+dP2rP+Sifs9f9jzB/wCinr6KJxyeBXzp+1W6t8RP2e9rBv8AiuYO&#10;hz/yyeu7A/7xEUtj6cooor7Q5gooooAKKKKACiiigAooooAKKKKACiiigAooooAKKKKACiiigAoo&#10;ooAKKKKACiiigAooooAKKKKACiiigAooooAKKKKACiiigAooooAKKKKACiiigAooooAKKKKACiii&#10;gAooooAKKKKACiiigAqvfaha6bCZry5htYR1kmkCL+Zpb66FjY3FyyllhjaQqO+AT/Svl74eeAV/&#10;asjv/FvxAv7m+0WPUJrSz8LwyslnGsZAEjYIYuc880Ae0+GfjN4A8ZeMptC0TXLPUvEEKMzxwRsW&#10;Cjr8+3GPxrv6wPCfgHw74Fs0tdB0a00uFBtAgjAbHux5P51v0AFFMkkWGNpHOFUZJ9hXm/hX476L&#10;4w+I1z4RsbS6E8VsbpLuRdscqhtpwDz1oA9Lorifix8WtG+EPhttV1TzLiRjtgsoOZZ27hR9M1s+&#10;BfF1p498I6V4hsUeO01CETRpJ94A9j78UAbFxaw3kLRXEMc8TdY5FDKfwNfKn7av/CR2XiX4UjwZ&#10;DpZ1pNRkFvHqmVth8q9dtek/tf8Ai/WvAvwA8S614e1GXStWt0Qw3UONyZYA4zXkHxI1a917Tf2e&#10;dS1G4a7v7pvNnnf7zuY1JJrf2HNSU5bN2sctSty8yjulc3/7Y/aq/wCgf8M/+/8Ad1R1zxx+0z4U&#10;0m71jVtN+HT6bZRma4W1mufNKDrtzxn619Gt1rh/jd/ySXxX/wBeEn8q0w+V4SdaEZQ0bXfv6nFl&#10;eYVa+YYejU1jKcU/RySZ454N+LX7Q/xO0VNb8LaZ4DTSJGKJ/ak1wJ8g4OQnFbn9sftVf9A/4Z/9&#10;/wC7q5+xz/yRmz/67yfzNe510ZhlODp4urCFOyTemv8AmetxVipYDPcZhMOlGEKkkl2SeiPgLwjq&#10;X7QI/a+8WPa2fgM+KjoqC5SSWb7KId4xtI+bdnFe/f2x+1V/0D/hn/3/ALuub8B/8n4+Nv8AsAL/&#10;AOhivqOvPWX4aW8fzPnKmZV4Ws+h4B/bH7VX/QP+Gf8A3/u6P7Y/aq/6B/wz/wC/93Xv9FP+zML/&#10;ACfn/mY/2riO/wCR4CusftVFgBp/wz/7/wB3XiH7JupftBw+CfEg8K2fgOSyPiTUDOdSlnD/AGjz&#10;P3gXZ/Bnpmvu6P7wr5v/AGGf+Sd+Lv8AsbdT/wDRtL+z8Mvd5dH6mscyruDnfY0P7Y/aq/6B/wAM&#10;/wDv/d0f2x+1V/0D/hn/AN/7uvf6Kf8AZmF/k/P/ADMv7VxHf8jwD+2P2qv+gf8ADP8A7/3deU/t&#10;Tap+0ZN8BfFa+JrL4fx6GYY/tLafLcGcDzVxs3cZzj8M19q14h+2t/ybJ41/65Q/+jUpf2dhoe8o&#10;7eppTzPETmot7nGfDjVv2n18A+HxYWHw3ay+xReSZprkPs2jG7HGceldH/bH7VX/AED/AIZ/9/7u&#10;vUfhD/yS/wALf9g+L/0EV11H9m4V68n5kSzTERdr/keAf2x+1V/0D/hn/wB/7uj+2P2qv+gf8M/+&#10;/wDd17/RT/szC/yfn/mL+1cR3/I+Av2ltS/aBk8cfCo+IbPwGl4utxnThYyzFDNnjzd3O36V7+2s&#10;ftVBiDp/wz/7/Xdc1+2B/wAlI+C3/YwRfzr6kf7zfWp/s/DS91x29TaWZV4wjJPc+f8A+2P2qv8A&#10;oH/DP/v/AHdH9sftVf8AQP8Ahn/3/u69/oqv7Mwv8n5/5mP9q4jv+R4B/bH7VX/QP+Gf/f8Au68U&#10;8Paj+0Kv7X3i6SCz8BnxYfC9mLpHluPsgtvNOwqR82/PXPGK+6q+d/Cv/J+Xjz/sTLH/ANHGl/Z+&#10;Gjoo7+ptTzKvNSu9iz/bH7VX/QP+Gf8A3/u6P7Y/aq/6B/wz/wC/93Xv9FP+zML/ACfn/mY/2riO&#10;/wCR4B/bH7VX/QP+Gf8A3/u6RtY/aq2N/wAS/wCGfQ/8trr0r6Apkv8AqZP9xv5Uf2Zhf5Pz/wAw&#10;WaYhu1/yPzF/Z1+D/wAVvG1xa+LtITw/9u0XVrhoFmd/I83zWLB8c7c5xjtX19/bH7VX/QP+Gf8A&#10;3/u6xP2CP+SY+IP+w5d/+jGr6arCnlOFTlPl1k7nvZnxRmGNp0MLVa5aEeSNl0u3r3ep4B/bH7VX&#10;/QP+Gf8A3/u6P7Y/aq/6B/wz/wC/93Xv9Fb/ANmYX+T8/wDM8H+1cR3/ACPmL4iap8Wbf4c+JdU+&#10;KVv4Vg0uxspGtx4deZpGcgg7vM7dOlZ/wj1L9o6H4a+HH8N6T8N4dEms45bUXElwspRhkF9vG4jr&#10;Xpf7Xn/Ju/jL/r0NdD+z3/yQ3wJ/2B7f/wBBrzKGQYLD4utiYJ3q8t1d291WVl6HdPOMVUw0Iu3u&#10;t2076nx746/Zk/aI1LVNX8U6p4p8NWtuS93cWtjcXACqOSqZ4+lWPgJ4J+N7agvi3wRrmh6hZwq1&#10;ubHxHPMQSep+Wvtn4if8iD4i/wCvGX/0GvIv2NP+SdXf/Xwa9mrUnKpHDN+409LI+LrZjXp5rRhF&#10;2i4ybXdrqUtbP7U+v6Td6dJD8OLJLqMxG4gmujJGD3XPevC/CPw7+IHw/wD2mPhXpHxG1y016SbU&#10;Df2X2NnMcRAK5O7+Kv0Ar57/AGmII7b4sfs/X0SCO8fxjFatMPvGIxsSn0JrfD06ODjJQjo7/l5n&#10;01PFVcVWgpPqfVlFFFecfVBRRRQAUUUUAFFFFABRRRQAUUUUAFFFFABRRRQAUUUUAFFFFABRRRQA&#10;UUUUAFFFFABRRRQAUUUUAFFFFABRRRQAUUUUAFFFFABRRRQAUUUUAFFFFABRRRQAUUUUAFFFFABR&#10;RRQAUUUUAFFFQXl9badbtPd3EVtCvWSZwij8TQBW8Qf8gHUv+vaT/wBANeKfsW/8kiu/+wzef+hC&#10;vVNe8Y6A2h6iBrenZNtJ/wAvSf3T715T+xU6yfB+5dGDo2sXZVlOQRuHIoA99ooooAa5IViBuOOn&#10;rXzVaL48/wCGoF8SH4c3MPh46YdPN6LyLht+d+3rjFfS9FAHzr8aPgn488U65rniDQ9U0m8eWwa2&#10;stO1OFmMBI6oegY+td9+zj4Y8TeDfg74d0bxYLZNYtINkkdqPlQZJAJ7nmvTKKAPH/2tPA2t/Ef4&#10;D+I9A8O2f2/V7pEENuXCbsMCeTXjnxO0O98NWX7PmlalD9n1CzfyZ4s52OI1BGa+utQ1K00i0e6v&#10;rqGyto/vzXEgRF+pJwK+aP2sNY0+Hxr8I7+W/tobBtRkYXTygRYKrg7umK6Y1JckadtL3OOtTVpz&#10;62se8N1rh/jd/wAkl8V/9eEn8q1W+JXhDP8AyNWi/wDgfF/8VXG/GLx94Xv/AIXeJ7e28SaTcTyW&#10;MipFFexszHHQAHk16+Ff7+n6r8zxMli/7Uwun/LyH/pSMH9jn/kjNn/13k/ma9zr50/ZM8ZeHtF+&#10;Ednb6jr2m2FyJpCYbm6SNxz6E17R/wALK8If9DVov/gfF/8AFV1Zn/vtX/Ez3ONov/WXH/8AX2f5&#10;nz/4D/5Px8bf9gBf/QxX1HXyH4H8beG4v24/Gd4/iHS1tH0FVWdrtAjNvHAbOM19Mf8ACyvCH/Q1&#10;aL/4Hxf/ABVeRDqfJ14u8fRHSUVzf/CyvCH/AENWi/8AgfF/8VR/wsrwh/0NWi/+B8X/AMVWlzm5&#10;X2Olj+8K+b/2Gf8Aknfi7/sbdT/9G17bH8SvCG4f8VVov/gfF/8AFV88fsT+OPDWm/D7xYl34i0q&#10;2d/FepOqzXiISpl4YZPQ+tQ/iR0xi/Yy9UfVNFc3/wALK8If9DVov/gfF/8AFUf8LK8If9DVov8A&#10;4Hxf/FVdzm5X2OkrxD9tb/k2Txr/ANcof/RqV6X/AMLK8If9DVov/gfF/wDFV4v+2T488Maj+zb4&#10;yt7XxHpNzO8UW2KG8jdm/er0ANTJ+6zahF+1j6nr3wh/5Jf4W/7B8X/oIrrq8w+E/wARPCdv8M/D&#10;McnijR0kWwiDK19GCDtHBBNdX/wsrwh/0NWi/wDgfF/8VTT0M5xfMzpKK5v/AIWV4Q/6GrRf/A+L&#10;/wCKo/4WV4Q/6GrRf/A+L/4qncnlfY8A/bA/5KR8Fv8AsYIv519SP95vrXyF+1r428N6h8RPg5Jb&#10;eIdLnSHX4mlaK7RhGuerEHgV9NP8SvCG5v8AiqtF6/8AP/F/8VWcfiZ1VIv2cDoqK5v/AIWV4Q/6&#10;GrRf/A+L/wCKo/4WV4Q/6GrRf/A+L/4qtLnLyvsdJXzv4V/5Py8ef9iZY/8Ao417J/wsrwh/0NWi&#10;/wDgfF/8VXgHhfxz4aj/AG5PHF63iLSls5PB9jGtwbyMRswmOVDZwT7VEnsdVGLtP0PqOiub/wCF&#10;leEP+hq0X/wPi/8AiqP+FleEP+hq0X/wPi/+Kq7nLyvsdJTJf9TJ/uN/Kue/4WV4Q/6GrRf/AAPi&#10;/wDiqST4k+EDHIP+Eq0X7p/5f4vT/eouNRdzwr9gj/kmPiD/ALDl3/6Mavpqvkv9hbxx4b0v4a69&#10;HeeIdLtZG1u6YJNdohIMjYOCelfSH/CyvCH/AENWi/8AgfF/8VUQ+FG+Ii/ayOkorm/+FleEP+hq&#10;0X/wPi/+Ko/4WV4Q/wChq0X/AMD4v/iqu5z8r7HA/tef8m7+Mv8Ar0NdD+z3/wAkN8Cf9ge3/wDQ&#10;a4D9rDx94Xv/ANn/AMXwW3iXSZ5mtSFjjvY2Zj6AA10PwF8f+F7P4J+Bop/EmkwyLpNurLJexqQd&#10;oyCCazuuc6+SToaLqd78RP8AkQfEX/XjL/6DXkX7Gn/JOrv/AK+DXfePPiF4UuvBGvQw+J9Hlmks&#10;pVSNL6NmY7eAADya8r/ZJ8XaDoPgG6h1PW9P06czkiK6uUjbHrgmuGp/vcPR/ofJYiL/ALXw6/uS&#10;PpWvmr48ahLqf7U3wN0CfB0+C/OqIB189cqD9MV7j/wsrwh/0NWi/wDgfF/8VXz18WNW0/Vv2uPg&#10;pqen6ha6hYGVrXzrSZZVEpJIUlT6V69Pku+fs9+9j6vDxkqsWl1R9o0UUV4Z9uFFFFABRRRQAUUU&#10;UAFFFFABRRRQAUUUUAFFFFABRRRQAUUUUAFFFFABRRRQAUUUUAFFFFABRRRQAUUUUAFFFFABRRRQ&#10;AUUUUAFFFFABRRRQAUUUUAFFFFABRRRQAUUUUAFFFFABRRRQAVzPj/4e6T8StBbR9aE7WTNuZYJT&#10;GT+NdNRQB8/61+xx8OIdFv3W11AFbeQj/TG7KT6Uz9h2xi0v4JtZwAiC31W6jj3HJ2hhjNe5+IP+&#10;QDqX/XtJ/wCgGvFP2Lf+SRXf/YZvP/QhQB73RRRQAUUyVnWNzGoZwDtUnGT6V4n4S+JHjO4/aAuv&#10;CevxWlrpz6Y17FawAO0ZD4GX75HNAHt9FeFfFXxt4ysfifDo2m6m3h3w+un/AGl9SOnC5RpN3Kkn&#10;pgc16z4L1WPWvDNjdxavBrodOb+2UKkp7kAdKAPHP27FDfsxeLgemyP/ANDFeK/FzwPpHxA8Afs6&#10;aJrcLXGnTqokjVsZ/dJX1V8dvhWPjV8MdX8INqLaUNQVR9qRA5TBB6Gvn39oaPTfg83wPsNS1Dfa&#10;aNM0Ml0y4LKqKN2O3Sumo3UwnsaSbnduy32MKdKUsQ5JaNJfidcf2Dvg7n/kX5f/AAINC/sI/B+N&#10;g0ehTxuOjLckEVvN+158Lc/8jJH/AN8mk/4a8+Fv/QyR/wDfJr5JYPNYyUo053Xkz2IUqtOSnCLT&#10;WqMN/wBhP4RzNun0W5uJO7yXJLH8cU3/AIYO+Dv/AEL8v/gQa3v+GvPhb/0Mkf8A3yaUftefC3P/&#10;ACMkf/fJqqmFzerN1KlObb3dpGlaNfEVJVqycpSd23u33Z8teDv2S/hrfftkeLfDE2kSNpFroqzx&#10;Q+aeHLgE5+hr6G/4YO+Dv/Qvy/8AgQa8c8H/AB18F6f+2F4s8Wz6sqaDeaMttDdEcNIHBI/IV9A/&#10;8NefC3/oZI/++TV1sDmd1alPZdGYLDz/AJPwMH/hg74O/wDQvy/+BBo/4YO+Dv8A0L8v/gQa3v8A&#10;hrz4W/8AQyR/98mj/hrz4W/9DJH/AN8msPqOaf8APqf3Mf1ef8n4GGn7B/wdVgf+Efl/8CDXhH7I&#10;P7Ivwz8d+B/E15q+jSXE9t4l1CzjYTFcRpJhR+VfSqftefC0sB/wkkY/4Ca8L/ZG+P3gf4e+B/E1&#10;lrusLZXN14kv72JGXO6KSTKN+IreOBzP2b/dTvp0Yvq87/B+B6p/wwd8Hf8AoX5f/Ag0f8MHfB3/&#10;AKF+X/wINb3/AA158Lf+hkj/AO+TR/w158Lf+hkj/wC+TWH1HNP+fU/uY/q8/wCT8DB/4YO+Dv8A&#10;0L8v/gQa8k/aw/Y5+F3gn9n/AMWazpOiyQX9rFG0UhmLAEyqOn0Jr3n/AIa8+Fv/AEMkf/fJryb9&#10;qz9ozwF4++AXivQtE1tLzU7uKNYYVXBYiRSf0BrWlgcz9pG9KdvRieHnb4PwNX4Z/sP/AAk1j4e+&#10;Hb250GV7i4so5JG88jLFea6b/hg74O/9C/L/AOBBqH4a/tUfDXRPh94esLvxBHFdW9lHHJGV+6wU&#10;ZFdJ/wANefC3/oZI/wDvk1EsDml3alP7mH1ef8n4GD/wwd8Hf+hfl/8AAg0f8MHfB3/oX5f/AAIN&#10;b3/DXnwt/wChkj/75NH/AA158Lf+hkj/AO+TU/Uc0/59T+5j+rz/AJPwPlv9qD9kv4a+EfHfwos9&#10;N0iWCDU9bjt7pfNJ3IT0r6Hb9g/4Olif+Efl6/8APwa8b/aa+O3gvxt46+FV7o+rLd22k61HdXjq&#10;MeXGDya+g2/a8+FoYj/hJI+v9010TwOZ8kbUp39GT9Xnf4PwOf8A+GDvg7/0L8v/AIEGj/hg74O/&#10;9C/L/wCBBre/4a8+Fv8A0Mkf/fJo/wCGvPhb/wBDJH/3ya5/qOaf8+p/cyvq8/5PwMH/AIYO+Dv/&#10;AEL8v/gQa8O8Ofsi/DK8/bK8ZeF5NGkbR7TwpZ3kUPnHIlaUqxz9K+j/APhrz4W/9DJH/wB8mvEv&#10;Dvx+8D2X7YfjDxdLrKLoN54Ws7GC6xw8ySlmX8BXRSwOZ2lzUp7dmL6vP+T8D0//AIYO+Dv/AEL8&#10;v/gQaP8Ahg74O/8AQvy/+BBre/4a8+Fv/QyR/wDfJo/4a8+Fv/QyR/8AfJrn+o5p/wA+p/cx/V5/&#10;yfgYP/DB3wd/6F+X/wACDSSfsH/B1Y3I8Py/dP8Ay8H0rf8A+GvPhb/0Mkf/AHyaR/2uvha0bj/h&#10;JI+VP8J9KawOaX/hT+5h9Xn/ACfgfMf7Gf7JPw08ffD7Wr3WdHkubiHWLmBGExXCLIQBXv8A/wAM&#10;HfB3/oX5f/Ag15F+xx8evBPw4+H+tWGv6utjdTavc3CIy5zG0hKn8jXvf/DXnwt/6GSP/vk1rWwO&#10;Z+0fLSnb0Ylh52+D8DB/4YO+Dv8A0L8v/gQaP+GDvg7/ANC/L/4EGt7/AIa8+Fv/AEMkf/fJo/4a&#10;8+Fv/QyR/wDfJrH6jmn/AD6n9zH9Xn/J+B4p+0l+xj8KvCnwV8Tapp2iSw3lvb7o384nBr57/YV+&#10;CHhH4taxd6b4ksGu7S1tFaJVkK4PNfU37R37Snw+8Z/BnxJo+k64l1qF1BsiiVcFjXzf+wf8SNA+&#10;FXiTUbnxNejT4ZLVY0ZhnLZPFZ1svzOSpv2U7qXZ9j7/AIbVOllmbQrJJypRUb7t8/Tz9D69T9hH&#10;4PxurpoMyOpyrLcHIPrUl1+w38Jr6TfdaPdXMn96S5JP8q2P+GvPhb/0Mkf/AHyaP+GvPhb/ANDJ&#10;H/3yav6jml7+yn9zPzmWBjKoqzpe8rpO2qT3MH/hg34O/wDQvy/+BBrFs/hN4Q+F3xS8GaPoOmw2&#10;0EWprNGsh3OG2n5ga7j/AIa9+Fv/AEMkf/fBr57+KHxi8Pah+1J8M/FNpq5bw1Cd00y52cnAJH1I&#10;rzsVkWYZliMLQq81NKfPdp68kXK3ztY7qdV4GE6jp3uuX/wJpH31RUdvcJdW8U8TbopFDq3qCMg1&#10;JX3B5IUUUUAFFFFABRRRQAUUUUAFFFFABRRRQAUUUUAFFFFABRRRQAUUUUAFFFFABRRRQAUUUUAF&#10;FFFABRRRQAUUUUAFFFFABRRRQAUUUUAFFFFABRRRQAUUUUAFFFFABRRRQAUUUUAFFFFABRRRQBT1&#10;iB7rSb2GMZkkgdFHuVIFeBfsea1ZaT4W1nwjfXCWfiax1W6mn0uY7ZljZhtfB6qexr6JryT44/B/&#10;4c+NLP8AtnxeU0e4s13rq9vcm1mXHTLKQXA9DmgD1uivmD9m/wAUwX3j+603Rfi5f/EjQo4GC28t&#10;kqRWhHRfNxljX0/QA1gWUgHaccH0rxC3+APimL4zL4+f4i3En+jG0Om/2fGEMW7O3dnP417jRQB5&#10;z8QfAHjDxZdTjSPHTaDp00Jhe0GnxzZyME7mOeRWt8KfhtY/CfwTYeHbCV7iK3BLTOMF2JyWx2+l&#10;dhRQByfxS+JekfCHwTqHinXfP/syxAMv2ePe/JwMDvXz5+0VfaP8Stc+Cmpi2F1pWqXTzJHcx4LR&#10;sikBh+Ndj+3WQP2Y/FxPA2R/+hivEvjB4uPgj4f/ALOurDRtR1/yVU/YdJjDzv8Auk+6DW9Wm44T&#10;2tO/M21p6GEarjXcb2SV/wAT6jb4H+Atx/4pTS//AAHWk/4Uf4C/6FTS/wDwHWvJT+2ZeZ/5Ij8S&#10;/wDwUr/8XR/w2Zef9ER+Jf8A4KV/+Lr5HkzLvL72d31uH/Pxfeetf8KP8Bf9Cppf/gOtA+B/gLP/&#10;ACKml/8AgOteS/8ADZl5/wBER+Jf/gpX/wCLo/4bMvP+iI/Ev/wUr/8AF0cmZd5/exfW4f8APxfe&#10;cP4J+Hfhm6/ba8Y6LLolnJpMOhrLHZtEDGjlwCwX15r6S/4Uf4C/6FTS/wDwHWviXwh+0xNZ/tf+&#10;LPEQ+FnjmaS40ZIP7KjsFN3Fhwd7Jnhfxr6A/wCGzLz/AKIj8S//AAUr/wDF1tVjmErcrlt3YfWo&#10;rep+J61/wo/wF/0Kml/+A60f8KP8Bf8AQqaX/wCA615DN+29Yaau/W/hp438ORNxHNqtgsSSN/dB&#10;3Hmnr+2jLMoe2+DPxHu7duUnh0pSjjsQd3Sh4bNo01VfPyvZ3fQ7pxrU8NDGT0pzbUZX0bW6Xoeu&#10;x/BDwGrg/wDCKaX/AOA618+fsXfDTwt4n8A+K59V0Kyv5ofFOo28ck8QYrGsuFUewFdQv7Zl5uH/&#10;ABZH4mf+Clf/AIuvD/2S/wBpyfwX4J8S2kXwq8da2LjxJf3Rm03T1lSPfJny2O4YdehFEY5h7Npu&#10;V/VnD9ajv7T8T7J/4Uf4C/6FTS//AAHWj/hR/gL/AKFTS/8AwHWvJf8Ahsy8/wCiI/Ev/wAFK/8A&#10;xdH/AA2Zef8AREfiX/4KV/8Ai6x5My7z+9j+tw/5+L7z1r/hR/gL/oVNL/8AAda8b/bC+FvhLw1+&#10;zl4w1HS/D9jY30MURjuIYQrofNUcH6E1a/4bMvP+iI/Ev/wUr/8AF15P+1R+1Pc+L/gH4r0mT4Se&#10;PtHW5ijX7dqOnLHBFiVTlm3HjjH41pSjmMZpycrerF9ag9FU/E+ifhX8G/BOofDXw1c3HhnTZp5b&#10;GJ3keBSzEqMkmup/4Uf4C/6FTS//AAHWvAfhv+19daX4A8P2ifBn4jXSw2UcYmg0tWR8KOVO7kGu&#10;k/4bMvP+iI/Ev/wUr/8AF1Mo5k27OX3sPrcP+fn4nrX/AAo/wF/0Kml/+A60f8KP8Bf9Cppf/gOt&#10;eS/8NmXn/REfiX/4KV/+Lo/4bMvP+iI/Ev8A8FK//F1PJmXef3sf1uH/AD8X3nDftXfDnwz4f+IP&#10;wgt9O0SzsoL3XoobmOGIKJUJ+63qK+lH+CHgJnY/8IppfJ/591r4k/aX/aYm8U+OvhXdSfCzxzpT&#10;adrcdwIb6wWN7nB+5EMnLV9At+2Zebj/AMWR+Jf/AIKV/wDi63nHMHCKTlf1YvrUd/afies/8KP8&#10;Bf8AQqaX/wCA60f8KP8AAX/QqaX/AOA615L/AMNmXn/REfiX/wCClf8A4uj/AIbMvP8AoiPxL/8A&#10;BSv/AMXWHJmXef3sf1uH/Pxfeetf8KP8Bf8AQqaX/wCA614J4Z+Gvha4/bc8b6JJoNi+kweELK4i&#10;szCPLSRpsFwvYkd66H/hsy8/6Ij8S/8AwUr/APF14n4d/aeubX9sDxf4kHwp8dyy3XhaztDpKaep&#10;u4gsxPmum7hD0Bz1renHMEpczlt3YvrUXtU/E+xv+FH+Av8AoVNL/wDAdaP+FH+Av+hU0v8A8B1r&#10;yX/hsy8/6Ij8S/8AwUr/APF0f8NmXn/REfiX/wCClf8A4usOTMu8/vY/rcP+fi+89a/4Uf4C/wCh&#10;U0v/AMB1pJPgj4DWOQjwppf3W/5d19PpXk3/AA2Zef8AREfiX/4KV/8Ai6a/7Zl40bg/BH4l42n/&#10;AJhK+n+9QoZlfef3sX1uH/Pxfech+w/8N/DHir4b67c6vodnqFxHrV1EslxEGKoJGAUZ7Cvov/hR&#10;/gL/AKFTS/8AwHWviz9jv9pqfwT4A1mzi+FfjrXPM1e5mNxplgssa7nJ2E5GGHQ17z/w2Zef9ER+&#10;Jf8A4KV/+LrWtHMZTbi5W9WH1qK0dT8T1r/hR/gL/oVNL/8AAdaP+FH+Av8AoVNL/wDAda8l/wCG&#10;zLz/AKIj8S//AAUr/wDF0f8ADZl5/wBER+Jf/gpX/wCLrLkzLvP72P63D/n4vvJ/2oPhP4P0H4Ge&#10;Kb7T/DthaXcNvujmhhCsp9jXy7/wTx8K6R4y8U6nFrmnwapGlorKtygcA5PPNeo/tG/tYXHiP4M+&#10;JdOl+EPxB0tJ7fb9svtNWOGL3Y7jxXjf7GfivX/gvM+u3Xw78U+ILXULJDEmjWgldVOSGIJHBrGu&#10;8wiqUead3Lu+x+g8NYnDPK83dWcb+yjy3a351tfr6H6Ef8KP8Bf9Cppf/gOtH/Cj/AX/AEKml/8A&#10;gOteS/8ADZl5/wBER+Jf/gpX/wCLo/4bMvP+iI/Ev/wUr/8AF1tyZl3n97Pz763D/n4vvPWv+FH+&#10;Av8AoVNL/wDAda8B+I3wV0u4/aS+H81rp9nDoFtOIZtPCAI5PI+Wuk/4bMvP+iJfEv8A8FK//F1l&#10;WvxetfG3xf8AAbXehav4Vv769Dw6brcIinKgEFtoJ4rx8dXzrB1sLVwylJ+0SejdotNSflp16HZh&#10;6mGxKqQr1Fa11r1TTX4n1tHGsMaxooRFAVVHQAdBTqKK+/PMCivHfip+1f8ADz4P+MNF8Na9qpGp&#10;6lIU2W6GQWwx96Uj7or1jTdTtNYsYL2xuI7u0nQPHNEwZWUjIINAFqiiigAooooAKKKKACiiigAo&#10;oooAKKKKACiiigAooooAKKKKACiiigAooooAKKKKACiiigAooooAKKKKACiiigAooooAKKKKACii&#10;igAooooAKKKKACiiigAooooAKKKKACiiigAooooAraldGx0+6uQu4wxNJt9cAnH6V8x/CD4d6b+0&#10;h9s8feP2m1qeDUp7XT9LaRltbONGAGFBG4nPOa+lfEH/ACAdS/69pP8A0A14p+xb/wAkiu/+wzef&#10;+hCgD2rSPDek+H4xHpmmWenpjGLWBY/5CtGiigBOnJrCsfHfh/UvElxoFrq1vPrNunmS2cbZdV9a&#10;2plRoZFkGYypDfTHNfI/hnxt4F8P/tffZNJkktbd9GeD5bWXYZzJkrvI69aAPpbxt8SvDPw5s0uv&#10;EmsQaXC5wpk3MT/wFQT+lavh/wAQaf4p0m31PS7lbyxnXdHMoIDD8QDXyp8TNRPhr9qDUNW8SXc2&#10;maQ+gkaZdSWzXETyBvu7QCBXt37PHjLXfHXw6ttV12xhspJJGFu0EZjWaIHCvtPTPpQB2PjbwRon&#10;xF8N3egeIbCPUtJugBNbSEhXwcjpXz1+0do9p4X8XfBjS9Mi+yWNnfPDBChOEQKoAFeq/tIfFDUf&#10;g58H9c8WaVa297fWKqY4bkkRtlgOcc14l8YfE1x40k+AmvXcUcF1qMxuJI4s7VZo1JAz2rpjGfJG&#10;X2b/AInHXlC049bfgfSjO2fvH86Te394/nSN1oruPirsXe394/nRvb+8fzpKKAuz5f8AAc0n/DeH&#10;jb52/wCRfQdf+mgr6h3t/eP518t+A/8Ak/Hxt/2AF/8AQxX1HUQ6nTXbvH0X5Hzf+287f8IPoI3H&#10;H9oevsK9w+Hsjt4J0QlmP+iR9/8AZrw79t7/AJEjQf8AsIf0Fe3/AA9/5EjQ/wDr0j/9Br6HEf8A&#10;Isof4pH6Tmrf+pWWf9fa36HSxu24fMfzr5v/AGGZHPw68XZZj/xVupnr/wBNa+jo/vCvm/8AYZ/5&#10;J34u/wCxt1P/ANG188/iR+bRb9jL1R9Ib2/vH86N7f3j+dJRWhzXYu9v7x/OvEf21ZHH7MfjbDMM&#10;wwg8/wDTZK9trxD9tb/k2Txr/wBcof8A0alRL4WbUG/ax9T0P4RyO3wv8LksxP8AZ8Xf/ZFdbvb+&#10;8fzrkPhD/wAkv8Lf9g+L/wBBFddTWxnNvmYu9v7x/Oje394/nSUVRN2fL/7YEzr8SPgth2GPEMRH&#10;PvX1E7tub5j19a+Wv2wP+SkfBb/sYIv519SP95vrWUfiZ01G/ZQDe394/nRvb+8fzpKK1Oa7F3t/&#10;eP5187+FZG/4by8efMf+RMse/wD02NfQ9fO/hX/k/Lx5/wBiZY/+jjWcuh1UW7T9D6J3t/eP50b2&#10;/vH86SitDluxd7f3j+dNkkYRSEMQdp7+1LTJf9TJ/uN/KkNN3R81fsEyOfhjr4LMR/bt33/6aNX0&#10;zvb+8fzr5k/YI/5Jj4g/7Dl3/wCjGr6aqIfCjfEN+1kLvb+8fzo3t/eP50lFaHPdnj/7XUjr+zv4&#10;ywzD/RD3rf8A2e8L8D/ArAYY6Pb5I7/JXPftef8AJu/jL/r0NdD+z3/yQ3wJ/wBge3/9BrL7Z03f&#10;sPmehb2/vH86N7f3j+dJRWpzXYu9v7x/OvmD40fN+2d8Fc8nY/8A6Ea+nq+df2jNPi0v45fAPxBC&#10;P9Pn8TJpT56eSyMx/HIrSFSNK8n2a+9HThk51orzR9ZVgeOtF1TxF4XvtO0fVX0TULhQkd9GoLRc&#10;8kD1xmt+ivDPuD47+K3wb8N/Dvx18GtMt7NdRkvtWuTqF7fASS3jGMbi5OepJ4HAr3n4efBlPhb4&#10;m1GbQNWuY/DN98/9gTHdDbSnq8ZPIz6dBXn/AO0z/wAlc+CX/YXuP/Ra19F0AFFFFABRRRQAUUUU&#10;AFFFFABRRRQAUUUUAFFFFABRRRQAUUUUAFFFFABRRRQAUUUUAFFFFABRRRQAUUUUAFFFFABRRRQA&#10;UUUUAFFFFABRRRQAUUUUAFFFFABRRRQAUUUUAFFFFABVLVta0/QbU3Op39rp1sDgzXcyxJ+bECrt&#10;c745+Hvhz4l6I2j+KNHttb0xmDG1ulLISOhoAy9c+KPgyTRNQRfF+glmt5AP+JnD/dP+1Xm/7FEq&#10;T/B24lidZYn1i7ZZEOVYbhyD3FTaz+xh8D7fR76VPhnoQdIJGBELdQpPrVX9h+xt9L+Cr2VnCtva&#10;W+rXccMKfdRQwwB7UAfQVFFFABUH2G2EnmC3i3/3tgz+dT0UARTWsNxjzYkkx03qDT0RY1CooVR0&#10;VRgCnUUAeDftw2lxffs0+LIbW3mup2SPbFAhdz846Ac15V42hlh8P/s4xSRPFKoUNG6kMp8tOCOx&#10;r7NZQwwRke9fJf7c2ga54k8QfC3TvDmrx6FqkupSiK9kQssfyjsK6HiFCioSWid7nLUoublJPVqx&#10;9HMpz0pNp9K+aW/Z7+P+f+Sy2X/gC9J/wz18f/8Aos1l/wCAT1zf2thf5vwPC/smv5H0vtPpS7T6&#10;V8z/APDPXx//AOizWX/gE9L/AMM9fH//AKLNZf8AgC9H9rYX+b8A/siv5FPwGrf8N4eNvlP/ACAE&#10;7f8ATQV9RbT6V+d3hH4M/F+b9rnxVpdv8TbOLX4dGWSbUvsrFZIy4GwL65Ne9f8ADPXx/wD+izWX&#10;/gE9H9p4aG8japldadrW0RP+28D/AMIRoPH/ADEP6Cvb/h6p/wCEI0Pg/wDHpH/6DXztrn7I/wAW&#10;vGkMdv4n+KVjqlpC3mRx/YmG1/Wr9r+zd8eNPt47a1+MVjFbRDZHH9hb5VHQV7FbPMDLAUqSn7yc&#10;rqz6n22PjCvwxgcuhJe1pzqOS10UrW18z6djU7hxXzf+wyp/4V14u4P/ACNup9v+mtQJ+z38f1YH&#10;/hctif8AtxevE/2Ufgv8Yte8F+JJ9A+KFpo9rH4iv4JYXtWcvMsmHk+jHmvH/tPDP3r6I+IjldZQ&#10;cNNT9Adp9KNp9K+aP+Gevj//ANFmsv8AwCej/hnr4/8A/RZrL/wCej+1sL/N+Bl/ZFfyPpfafSvE&#10;f21lP/DMnjXg/wCph/8ARqVy3/DPXx//AOizWX/gE9eWftQ/BH40aH8CfFN7rvxUs9W0qGKNprNb&#10;RlMg8xQAD9SD+FH9qYafuqW5pTyuvCak7aH178I1I+F/hbg/8g+L/wBBFdbtPpXyN8OfgF8drvwD&#10;oE1n8X7K2tZLONoofsbHYpUYGfaui/4Z6+P/AP0Way/8Ano/tXCrTm/AmWU1276H0vtPpRtPpXzR&#10;/wAM9fH/AP6LNZf+AT0f8M9fH/8A6LNZf+AT0f2thf5vwJ/siv5FT9sBWPxI+C3yn/kYYu3vX1I6&#10;nc3Hevzs/aS+DPxf0fxt8LodZ+J1pqdzda1HFZyrasv2eTPDkdxXvj/s9/H9nY/8Llsev/Pi9H9p&#10;YaPvN7m0ssrShGKtofSu0+lG0+lfNH/DPXx//wCizWX/AIBPR/wz18f/APos1l/4BPR/a2F/m/Ax&#10;/siv5H0vtPpXzx4VU/8ADeXjzg/8iZY/+jjWf/wz18f/APos1l/4BPXjOgfBj4xzftc+LdKh+J9n&#10;F4gh8MWk0+pfZG2yQmUhY9vYg85o/tPDz1T2NqeWVoKSdtT792n0o2n0r5o/4Z6+P/8A0Way/wDA&#10;J6P+Gevj/wD9Fmsv/AJ6P7Wwv834GP8AZFfyPpfafSmyKfKk4P3T/Kvmr/hnr4//APRZrL/wCehv&#10;2e/j/tbPxmscbT/y5P6Uf2thf5vwGspr36Df2CFP/CsfEHB/5Dt32/6aNX0ztPpX56fsh/Bj4weI&#10;PAesXHh34nWmjWi6tcRvA9qzlpA5DNn3Ne6f8M9fH/8A6LNZf+AT0f2nhqfuuRpUyutUm5K2p9L7&#10;T6UbT6V80f8ADPXx/wD+izWX/gE9H/DPXx//AOizWX/gE9H9rYX+b8DL+yK/kdt+12pP7O/jLAP/&#10;AB6HtXQ/s+Kf+FG+BOD/AMge3/8AQBXy/wDtHfA342aP8FfE95rPxXs9T06G2LTWq2jKZF9Aa2fg&#10;58B/jlqPwn8I3OnfFyzsrCXTYXgtzZsTGhXIUnvij+08N8d9Db+zK3s+TS9z7H2n0o2n0r5o/wCG&#10;evj/AP8ARZrL/wAAno/4Z6+P/wD0Way/8Ano/tbC/wA34GP9kV/I+l9p9K+cf2g9S/tf9or4EeGP&#10;LMZt9bGteceh2KV2frVb/hnr4/8A/RZrL/wCevO5vA3jbwH+1l8JYfHPiqHxZd3ErNbXUMJjWJQS&#10;Chz1JPNdmFxmGxc3STu7N/crlRwNbCyjVb6o/QOiiiuQ+lPnT9pn/krnwS/7C9x/6LWvouvnT9pn&#10;/krnwS/7C9x/6LWvougAopOaOaAFopOaOaAFopOaOaAFopOaOaAFopOaOaAFopOaOaAFooooAKKK&#10;KACiiigAooooAKKKKACiiigAooooAKKKKACiiigAooooAKKKKACiiigAooooAKKKKACiiigAoooo&#10;AKKKKACiiigAooooAKKKKAM/xB/yAdS/69pP/QDXin7Fv/JIrv8A7DN5/wChCvcNWt3vNKvYIsGS&#10;WF0XPTJUgV88fsq+LNK8EaRqfgPxBeR6N4qh1e5kXT7xhG06OwKvFn7ynHUUAfSVFFFADJZBDG8j&#10;AkKCTgZNeXeEvjtb+LPilc+D49HurQR2jXcV5cfJ5ihtp+Q8jmvUmyFJUZbHAr51t/DvxTb9pJfF&#10;8vhHS08PHTjp5mGpqZQN2Q+z6UAej/ELx54u8Iz3E2m+D49W0i3haaS9fUUg2gDJ+UitL4R/EN/i&#10;l4HsfEZ0yTSku8lIJWDHAOM59OK5/wCO/gnxL8StI0vw1pTxWmiX1yv9s3JkAkWBSG2oO+SK9H0j&#10;S7bQ9LtdPs4lgtbaNYo40GAqgYoA8c/bO1/VPDP7OvijUdH1C40vUIUQx3Vq+yRPmHQ15T42v7rV&#10;NN/ZzvL24ku7uYh5Z5TlnYxpkk+te2/tSfDnWvit8E/EHhnw8kMmrXqoIVuJBGhwwJy3avHfiZ4e&#10;vfCR/Z90XUVRb+wl8idY23KHWNQcHuK1xLj9Qa63f3WOeKl9Yb6WX5n1U3WihutFfnB6YUUUUAfK&#10;3gL/AJP48cf9i+n/AKMWvqmvlbwF/wAn8eOP+xfT/wBGLX1TXTX3j6L8hIKKKK5Rir94V81fsI/8&#10;k48Yf9jfqn/o2vpVfvCvmr9hH/knHjD/ALG/VP8A0bXVH+DL1Qup9KUUUVyjCvC/23v+TX/G/wD1&#10;xi/9HJXuleF/tvf8mv8Ajf8A64xf+jkreh/Fj6iex6J8H/8AklfhX/sHxf8AoIrsK4/4P/8AJK/C&#10;v/YPi/8AQRXYVnP4mAUUUVAz5W/bG/5KV8E/+xih/nX1S33jXyt+2N/yUr4J/wDYxQ/zr6pb7xrr&#10;qfwoE9QooorkKCvnDwn/AMn9+Pv+xLsP/R5r6Pr5w8J/8n9+Pv8AsS7D/wBHmuuhtP0JZ9H0UUVy&#10;FBTJv9TJ/un+VPpk3+pk/wB0/wAqqO6A+Yv+Cf8A/wAku8Q/9h27/wDRrV9QV8v/APBP/wD5Jd4h&#10;/wCw7d/+jWr6grfEfxZErYKKKK5ijxn9sL/k3Pxp/wBebV0X7O//ACQnwH/2B7f/ANAFc7+2F/yb&#10;n40/682rov2d/wDkhPgP/sD2/wD6AK6/+XHzJ6nolFFFchQV85ftUxpD8Tv2fLlFCXDeNYYTKB8x&#10;QxuSufQ19G18t/tBahPqH7WHwN0Sdt2mw3baikXpOpKhvyr2MqoyrYpRg7WTf3K5z16ipwvJdl95&#10;9aUUUV9WQfOn7TP/ACVz4Jf9he4/9FrX0XXzp+0z/wAlc+CX/YXuP/Ra19F0AFFFFABRRRQAUUUU&#10;AFFFFABRRRQAUh7UtIe1AC0UUUAFFFFABRRRQAUUUUAFFFFABRRRQAUUUUAFFFFABRRRQAUUUUAF&#10;FFFABRRRQAUUUUAFFFFABRRRQAUUUUAFFFFABRRRQAUUUUAFFFFABXDfEj4LeEfitb7PEGlJNcqu&#10;2O+gPlXMY9FlHzCu4rwzxd+0Lq+reILnw38L/DTeLtVt28ubU5yY9MgkHVHlH8Q7igDb+FfwMuvh&#10;Pr0r6f4u1TUPDzRlV0rUn88qex80nPFes15L8KvDfxTXXZNZ8eeIrPyJIyo0HTYg0MbHv5h+Y4r1&#10;qgAooooAKKKKAM7xB4i0zwppM2p6xfQabp8PMlzcuERM+pNfM/7WHjTQNL8VfCDX77WLS00RtQkk&#10;GoSSfuSpVSDu9K6r9uxFk/Zh8XKwDDZHwR/tivHviZoGm+I/A/7OenapZQ31jIqh7eZAyH90nY1v&#10;PDqph+a/xNr8DllXcJyVtErnvn/DVXwg/wCijeH/APwMWj/hqn4Qf9FG8P8A/gWtVW/Zz+GW7/kS&#10;NF/8BE/wpP8AhnP4Zf8AQkaL/wCAif4V4/8AYcP5zg/tmP8AJ+Jb/wCGqfhB/wBFG8P/APgWtH/D&#10;VXwg/wCijeH/APwLWqn/AAzn8Mv+hI0X/wABE/wpR+zn8Msj/iiNF/8AARP8KP7Dh/OH9sx/k/E+&#10;ePBfx6+G9p+2t4x16bxto8ejz6GkUV61wBG7+YCVB9cV9I/8NU/CD/oo3h//AMC1r5m8E/BnwNcf&#10;tr+MdIk8LabJpkOhrJHaNbqY1YuBuC4619Hf8M5/DL/oSNF/8BE/wqpZPCp9rYuebKna8dy3/wAN&#10;U/CD/oo3h/8A8C1o/wCGqfhB/wBFG8P/APgWtVP+Gc/hl/0JGi/+Aif4Uf8ADOfwy/6EjRf/AAET&#10;/Cp/sOH85H9sx/k/Etr+1V8IMj/i43h//wADFrwD9jP9oD4a+E/APim21fxvo2nzz+KdSuI47i4C&#10;lomlyrjPYjpXu8X7OnwyWRT/AMIRov8A4CJ/hXz/APsZ/BXwJ4k8BeKp9T8K6ZfTReKNRgR57dWK&#10;xrLhVGR0Aqv7Gglyc25azZOLnybH0R/w1T8IP+ijeH//AALWrcP7SXwtuLOS7i8eaI9rH9+ZbobV&#10;+prJ/wCGc/hl/wBCRov/AICJ/hXzd49+GfhPTf2nvC+g2vh+xg0a6dfPsY4FEUnHdcYNd+B4ZpYu&#10;coyqNWi3t2R9Tw3GlnuIrUZ3iqdKdTTryK9vmfTn/DVXwf8A+ijeH/8AwLWvHP2vv2iPhj4p/Z18&#10;YaZpPjrRb/UJ4YxFbQXIZ3IlQkAD2yfwr1j/AIZz+GR/5kjRf/ARP8K8e/a8+BvgDw9+zr4wv9N8&#10;JaVZXsMURjnhtlV1PmqOCB6E1wRyWFNqfNsfKwzdVJKPJueh/C39pz4Tab8OPDdpc/ELQYriGxiS&#10;SNroAqwUZBFdT/w1T8IP+ijeH/8AwLWuM+Fv7P3w4vvhv4buLjwZo8s0ljGzyPaoSxKjJJxXUf8A&#10;DOfwy/6EjRf/AAET/Cl/YkJa84nnEYu3IW/+GqfhB/0Ubw//AOBa0f8ADVPwg/6KN4f/APAtaqf8&#10;M5/DL/oSNF/8BE/wo/4Zz+GX/QkaL/4CJ/hS/sOH84v7Zj/J+J89ftVfHr4b+JPiB8IbnTPG2j3s&#10;Fjr0U11JDcBhDGDy7Y6CvpA/tVfCDJ/4uN4f/wDAta+Zf2q/gx4G0P4gfCGCw8LabaQ3euxRXCQ2&#10;6qJUz91uORX0jJ+zp8MmkY/8IRovX/n0T/CqeTwklDm2LlmyjFS5Nyz/AMNU/CD/AKKN4f8A/Ata&#10;P+GqfhB/0Ubw/wD+Ba1U/wCGc/hl/wBCRov/AICJ/hR/wzn8Mv8AoSNF/wDARP8ACp/sOH85H9sx&#10;/k/Et/8ADVPwg/6KN4f/APAta8E8M/tBfDW3/bY8a6/J430ZNGufCVlaxXpuR5TyrMSyA9yBzXuH&#10;/DOfwy/6EjRf/ARP8K8J8NfBXwJcftseNdHk8KaW+lw+EbKeO0NsvlpIZcFguMAkd6uOTwp3XNuX&#10;HNlO7UNj6B/4ap+EH/RRvD//AIFrR/w1T8IP+ijeH/8AwLWqn/DOfwy/6EjRf/ARP8KP+Gc/hl/0&#10;JGi/+Aif4VH9hw/nI/tmP8n4lv8A4ap+EH/RRvD/AP4FrTZP2qPhA0bj/hY3h/lSP+PtfSq3/DOf&#10;wy/6EjRf/ARP8KR/2dfhksch/wCEI0X7jf8ALonofaj+w4LXnD+2Y/yfieBfsR/H34b+EPhxrltr&#10;PjbR9OuZdaupUiuLgKxQyMQ3PYivon/hqn4Qf9FG8P8A/gWtfNv7EnwX8C+JvhzrlxqnhXTL+ePW&#10;bqJZJ7dWIUSMABkdK+h/+Gc/hl/0JGi/+Aif4VUsmhUfPzblzzaNOThybFv/AIap+EH/AEUbw/8A&#10;+Ba0f8NU/CD/AKKN4f8A/Ataqf8ADOfwy/6EjRf/AAET/Cj/AIZz+GX/AEJGi/8AgIn+FT/YcP5y&#10;P7Zj/J+J5n+1P+0b8LvEnwF8XadpnjzRL2+mtCsVvDchnc+gArd+Bf7S3wp0X4N+C7G98f6HbXdv&#10;pVvHLDJdAMjBBkEeormP2pvgT8PdD+Aviy8sPCGlWl3FbFo5obZVZT6g4re+BfwD+HWqfBnwTd3f&#10;g3SLi5m0qB5JZLVCzsVySTjk1X9jw5fZ8xf9rLk5+U9D/wCGqfhB/wBFG8P/APgWtH/DVPwg/wCi&#10;jeH/APwLWqn/AAzn8Mv+hI0X/wABE/wo/wCGc/hl/wBCRov/AICJ/hU/2HD+cj+2Y/yfiW/+Gqfh&#10;B/0Ubw//AOBa18+/Ev4reC/HX7YXwTuvDninTNbXzXtTHZTB2VySRn2xXu//AAzn8Mv+hI0X/wAB&#10;E/wrxv43fC/wh4I+LfwAl8OeH9P0nUH8ZRb2s4VRzF5bZzgdOldmFy/6jU9tCV3Zr71YFmEMXJUn&#10;G2qPtOiiitT2T50/aZ/5K58Ev+wvcf8Aota+i6+dP2mf+SufBL/sL3H/AKLWvougAooooA+ePjp8&#10;X/jL8L5Nc1jSPAfhvU/BmmReedRvtaMEzKBz8mODnpXrvwv8aS/ELwBoviKexbTZNQtlna2Y52ZH&#10;Y9xXzl8ePAHx/wDH3xPhksdG8I658ONPZZbfQtSvpITdTLyssxUcgE/d6GvpT4fnXn8H6ePE2naf&#10;pOsCPbPZ6XIXt4scAIT2xRS/guT30tfdb7+v4adW0ir/ABEo+d+3S33a+t/K54H4w/ag8c33ibxX&#10;b/Dvwhoup+HvCsn2bV9Y8RaobGOObGSF4OVA716X8AfiF4x+JXht9Y8T6VoFjaTHNjceH9T+2wzp&#10;67sDHOa8v1v4RfFL4XeMvFlz8ONK8NeMfDfiyf7bfaZ4omaJbabGCqBQd6ketdJ+y78LPHPgfUPF&#10;2r+NbXR9Gk1a68200XQJmeztI8DhAQAvPoKKOsVf+VXv/N1X37W6b3Cto7x76W/l6fPv57HqPj74&#10;u+C/hats3i7xPpnhxbokQnUbhYhIR1Az1pPAXxg8E/FI3I8I+KNL8RG2AM39nXCy+XnpnHSud+OH&#10;7M3w8/aMttNg8eaENYTT3Z7YiZ4mQsMHlSDTPgf+zB8Of2dV1EeA9BGjnUNv2lvOeRnx05YmintL&#10;2nyt+FwqdOT53/Qy/wBon4/X/wAJtHuIvC2hJ4r8TQW730unvN5UcNsgy7u/8Jx0HevQ/hn4vfx9&#10;4A0DxFLaiyk1Oyiumt1bcIy6htue+M188/FX9kPx54jvvG+p+E/i/qGit4itpIn0ubT4pYiCpAj8&#10;wncqnOOK9e/Zz+HHiT4U/CjRPDfinxIfE2qWcCRtc+SI1jUKAI1x1C4wCadHWjJ1Piun6b6L0017&#10;320RVWyceTbVflq/x/4OrPTqQ9qWkPakSLRRRQAUUUUAFFFFABRRRQAUUUUAFFFFABRRRQAUUUUA&#10;FFFFABRRRQAUUUUAFFFFABRRRQAUUUUAFFFFABRRRQAUUUUAFFFFABRRRQAUUUUAUNfJXQtRIOD9&#10;mkwR/umvEf2K41X4R3pVVDNrV4WYDljuHJ9TXtviD/kA6l/17Sf+gGvFP2Lf+SRXf/YZvP8A0IUA&#10;e90UUUAMl3+W/lgGTB27ume2a8L8I+MfG0f7Rl14a1+9gbTpdKa9SztVzHEQ+BhjyeK91ZSykA7S&#10;RjI7V4tb/s33MPxaXx6fH+vyXwhNsbNinkmItnZ0zigDif2kPi1rvhnx7Hoaa5qHhrR1083iaho1&#10;stxK0ob/AFcgIO1TXr3wD8Vav40+FuiaxrcsM19cxbjJCeWGSAWHZuORWP4t/Z9i8QeMr3xHp/ij&#10;VNBur63+z3MNqEeOT/aw4OD9K6f4T/C3TfhH4XGi6bPcXYaRpprm6bLyyHqx7D6CgBnxm+Fln8Z/&#10;h3qnhG/vZ9Ptb8KHuLYAuuDnjNeD/HfwvD4J1b4G6BbzSXEGm3TWyTSfecKigE+9e9/GH4pWHwa+&#10;H+p+LdTtbi8srAKXhtQDI2TjjNeC/HrxPB411n4Ha/axSQ22o3TXMccv3lVkUgH3rpj7Tkjf4b/i&#10;cdfktP8Amt+B9DN1oobrRXefEhRRRQB8ueA/+T8fG3/YAX/0MV9R18ueA/8Ak/Hxt/2AF/8AQxX1&#10;HWcOp0194+i/IKKKK0OUWP7wr5v/AGGf+Sd+Lv8AsbdT/wDRtfSEf3hXzf8AsM/8k78Xf9jbqf8A&#10;6NrN/Ejqj/Bl6o+j6+TPiV/yeB4O/wB9P5V9Z18mfEr/AJPA8Hf76fyr6LJ/4tT/AAS/I/SfD3/f&#10;sZ/2D1v/AEg+sq8R/bW/5Nk8a/8AXKH/ANGpXt1eI/trf8myeNf+uUP/AKNSvnp/Cz8zw/8AFj6n&#10;oPwh/wCSX+Fv+wfF/wCgiuurkfhD/wAkv8Lf9g+L/wBBFddVLYzn8TCiiimQfLn7YH/JSPgt/wBj&#10;BF/OvqR/vN9a+W/2wP8AkpHwW/7GCL+dfUj/AHm+tZR+JnXU/hQEooorU5Ar538K/wDJ+Xjz/sTL&#10;H/0ca+iK+d/Cv/J+Xjz/ALEyx/8ARxrOXQ66G0/Q+iKKKK0OQKZL/qZP9xv5U+mS/wCpk/3G/lQV&#10;HdHzR+wR/wAkx8Qf9hy7/wDRjV9NV8y/sEf8kx8Qf9hy7/8ARjV9NVEPhRviP4sgoooqzmPHf2vP&#10;+Td/GX/Xoa6H9nv/AJIb4E/7A9v/AOg1z37Xn/Ju/jL/AK9DXQ/s9/8AJDfAn/YHt/8A0Gs/tnX/&#10;AMuPmeg0UUVocgV8w/Ghi37ZfwVQklAHYKemdx5x619PV83/ALQWmf2P+0d8CfE5fetxrQ0Xye4L&#10;hm3/AKVrTnGndy7P8jqw0XKtFLuj64ooorwj7k+dP2mf+SufBL/sL3H/AKLWvouvnT9pn/krnwS/&#10;7C9x/wCi1r6LoAKKKKACiiigAooooAKKKKACiiigApD2paQ9qAFooooAKKKKACiiigAooooAKKKK&#10;ACiiigAooooAKKKKACiiigAooooAKKKKACiiigAooooAKKKKACiiigAooooAKKKKACiiigAooooA&#10;K5L4meJfEHhXw1Je+GvDsnifUgwC2UcgjJHrk11tFAHzNrHxu+Mkmj3yt8GLxQ0Dgn7bGcfKfetX&#10;9hqee6+B/n3UBtLqTVbppbdjkxsWGV/CvdfEH/IB1L/r2k/9ANeJ/sW/8kju/wDsM3n/AKEKAPe6&#10;KKKACikZgqkk4A5JNcppPxS8M674wufDFhqkd1rFvF50kMfI25xkN0PNAHWUVwXxC+OHhH4Y3lva&#10;a5fyJdTDcIbWB53Vc43MFB2j3NddoWuWPiXSbXU9NuUu7G5QPFNGchgaAPD/ANuxgn7MXi4sQo2R&#10;8n/fFeF/G7Vtf0f4afs8XXhfR/7e1dUUw2YYAP8Auk7mvt/xN4X0nxlo0+k63p8Gp6bPgS2twu5H&#10;wcjIr56/aO0210Tx38GrCwgS0s7bUJI4YYhhUUKoAA9K1q4jkwvLFapt/gc/seaq5PZqxyjfGD9o&#10;jP8AyRpf/AxP8aP+FwftEf8ARGl/8DE/xr61PWkzXy39s4jyF/ZuG/lPkv8A4XB+0R/0Rpf/AAMT&#10;/Gj/AIXB+0R/0Rpf/AxP8a+tM0Uf2ziPIP7Nw38p+afhP4jfGiH9rbxTqMHwy87xBJoypPpvnqPL&#10;j3jD7vriveP+FwftEf8ARGl/8DE/xq54CY/8N8eOOf8AmX0/9GLX1RmtambV6drW1G8vw8t0fJf/&#10;AAuD9oj/AKI0v/gYn+NH/C4P2iP+iNL/AOBif419aZozWX9s4jyF/ZuG/lPkyP4wftDhwT8Ghj/r&#10;8T/GvFf2VfiR8a9G8F+I4vD/AMMBrFpJ4ivpZpvtCpsmMn7yPn+6a/R5fvCvmv8AYRJ/4Vx4w5/5&#10;m/VP/RtarNq7g56aD/s/DpcttDnv+FwftEf9EaX/AMDE/wAa4HWdC+OPiT4h6f49n+GpttS0wgxW&#10;AuUIkx75r7yzRW+F4jxeElKUEndNa+Z7mUVlktWpWw8U3OEoO99pKz67nyX/AMLg/aI/6I0P/AxP&#10;8a8t/ae+J3xx1b4FeKbTXvhWNJ0qSKPz7z7SreUPMXBxn1wPxr9Bs14Z+28T/wAMv+N+f+WMX/o5&#10;K56ebV6k1F21PDWX4eD5ktjxz4d/Fj4/2vgPQIbP4QC5tUs4xFMbpBvXaMHGe4rov+FwftEf9EaX&#10;/wADE/xr6F+D5P8Awqzwrz/zD4f/AEEV1+amWcYiLtoL+zcM9eU+S/8AhcH7RH/RGl/8DE/xo/4X&#10;B+0R/wBEaX/wMT/GvrTNGan+2cR5B/ZuG/lPzS/aQ+I3xo1Txt8L5dY+GX9mXVvrMb2UXnq32iXP&#10;Ce1e9P8AGD9ofe2Pg0MZ/wCfxP8AGrf7YzH/AIWV8E+f+Zii/nX1S3U1tLNq8YqStqP+z8PJcrWx&#10;8lf8Lg/aI/6I0v8A4GJ/jR/wuD9oj/ojS/8AgYn+NfWmaM1j/bOI8hf2bhv5T5L/AOFwftEf9EaX&#10;/wADE/xrxrQfiX8ao/2tvFuow/C/zPEMvhi0in0z7Qo8uESnbJuzzk5FfozmvnDwmf8AjPrx9/2J&#10;dh/6PNbU82rzTbtoNZfh46JbnNf8Lg/aI/6I0v8A4GJ/jR/wuD9oj/ojS/8AgYn+NfWmaM1j/bOI&#10;8hf2bhv5T5L/AOFwftEf9EaX/wADE/xpG+L/AO0RtYf8KaH3SP8Aj7T0+tfWuaZMT5Mn+6f5U1nO&#10;I8g/s3Dfyn5ufsj/ABH+NOi+A9Yi8O/DL+2rNtWuHef7QqbZC53Lz6Gvcv8AhcH7RH/RGl/8DE/x&#10;rV/4J/k/8Kt8Qc/8x27/APRrV9P5rSpm1enNxVtBvL8PN8zifJf/AAuD9oj/AKI0v/gYn+NH/C4P&#10;2iP+iNL/AOBif419aZozWX9s4jyF/ZuG/lPgL9oz4ofHXVPgv4nttZ+FI0zTZLYie6+0o3lr64zW&#10;z8Hvit8e7H4U+ErfTvhIL2xj02FYbj7Ui+Ym35WxnuMV7/8AthE/8M5+NOf+XNq6L9ncn/hRXgP/&#10;ALA9v/6AK2/tav7Pn0H/AGfh7cttDw7/AIXB+0R/0Rpf/AxP8aP+FwftEf8ARGl/8DE/xr60zRms&#10;f7ZxHkL+zcN/KfJf/C4P2iP+iNL/AOBif41534p+IXxI8eftBfA7w74z8FL4Ue18RLqyHzQ5kjRG&#10;U4x7mvvjNfKfx2b/AIzQ+CYz/BJ/6Ea9XLcdUx1f2NTa0n9ybMKuFo4ZKpTWt1+Z9eUUUV3noHzp&#10;+0z/AMlc+CX/AGF7j/0WtfRdfOn7TP8AyVz4Jf8AYXuP/Ra19F0AFFFFABRRRQAUUUUAFFFFABRR&#10;RQAUlLRQAUUUUAFFFFABRRRQAUUUUAFFFFABRRRQAUUUUAFFFFABRRRQAUUUUAFFFFABRRRQAUUU&#10;UAFFFFABRRRQAUUUUAFFFFABRRRQAUUUUAFFFFAGf4g/5AOpf9e0n/oBrxT9i3/kkV3/ANhm8/8A&#10;QhXu88KXEMkUg3RyKVYeoIwa+cV8L/ET9nG8v18FaNB418EXlzJetpzTCG6sHc5cqx5kBxwtAH0l&#10;RXlXwp/aG0j4qatNpEOh69ouq26bpotU09oY+Ou1zw1eq0AMmCtC4ddybTuXHUV8m6D408P6T+1s&#10;o03QdXstNbSGtBNHpkiwecZMn5unrzX1rRQB8tfGrzPAfxE1XXfDes3NhrGp2fkXsNxosl/HMn8K&#10;Iw4TJxXon7K3hDXfB3wlsbfxBiO+uJHufs6jAhVjkKB29ce9ew0UAeVftP8AxI1j4S/BXX/FGg+R&#10;/alkqGL7Sm9OWAORXjnxP8RXni6T9n7W9Q8v7dfy/aJvKGF3NGpOB6V337cVvLdfs0eLY4Y2kkKR&#10;4VRk/fFfOVn8bfCnxAuPgdoGi3M8+p6C6RXyPEVVWKKvB78g11VqDqYCU4Ru03f0scftVDE8spWV&#10;lb1ufe7daKh1C8j06yuLubIhgjaVyoydoGT+grwSb9uj4UW88sL6lfh42KN/obdR+Nfn9DBYnFX9&#10;hTcrdkejUrU6XxySPoGivOvhR8e/CPxokvk8L3Nxcmzx53nQGPGfrW98RPiLo3wt8Nya7r8ssOnR&#10;sEZ4oy5yenAqZYWvCr7CUGp9rajVWDjzp6dz598Bf8n8eOP+xfT/ANGLX1TXwN4V/aS8D6P+1V4n&#10;8f3N3dL4b1DSFtIJhbkuZA4JBXsMCvtjwD460n4leGbXX9Ekkm025z5bypsJx7V2YzBYmgozq03F&#10;aLVdbEU69Ko7QkmzoaK81+Kn7Qvg34M31paeJ7q5t5rpN8QhgMgI/CuKtP25PhTe3kFtFqV8ZZ5F&#10;jQGzblicDvWVPLcZWgqlOlJxfWzFLE0YS5ZTSfqfQC/eFfNX7CP/ACTjxh/2N+qf+ja+kbWZbqGK&#10;ZM7JFDrn0IyK+H/2a/2jvBPwS0Pxj4c8U3d1baqvinUZykEBkXa0uV5FPDYWviacoUYOT02RdSrC&#10;nZzlY+46K8f+Hv7Vnw/+KHiaHQNBvbufUpVLqktsUXA9zXqet6tb+H9Ju9SvCy2trGZZWUZIUdeK&#10;562Fr4eap1YNSfRocKsKi5oO6LteF/tvf8mv+N/+uMX/AKOSs9v27PhMrMp1K/ypwf8AQ2/xrlf2&#10;hPjR4Z+Nn7KPxEu/C089zBZJCkzTQmPBMq+v0rtWXYzDyjUq0pRimtWmZxxFGo+WE02e/fB//klf&#10;hX/sHxf+giuwryHTviloPwf+B/hPV/Ek01vZNZQxhoYzIc7QegrmG/bw+EqqWOp3+Bz/AMeTf41l&#10;Ty/F4m86NJyXdJjniKVN8s5JM+haKxfB3i7TvHXh2z1vSXeXT7td8TSLtJH0rh/ih+0p4I+D+tQ6&#10;V4lu7q3vJUEirDbmQbT7iuanha9ap7KnBuXa2pcqsIx55S0PKP2xv+SlfBP/ALGKH+dfVLfeNfCP&#10;xy+PnhD4yfEj4Unwzc3Fx/ZeuRT3PnQGPame2epr7tVvMUOBwwyK6sXha+GhCNaDi/NE06tOrdwl&#10;cWivCde/bS+GHhvWrzSr7UL5Ly1kMcqraMQGB9c1vfDP9p7wJ8W/EDaL4cvLq4v1j80rLblBt9cm&#10;plluNhD2sqUlHe9nYlYmjKXKpq/qesV84eE/+T+/H3/Yl2H/AKPNe9+KPEVl4Q0C91nUWZLGzj82&#10;ZkXcQv0r4s0D9p7wHp/7Vnivx9NeXQ8Oaj4btdLt5hbkuZ45SzAr2GO9a4LB4nERm6NNyW2iHUrU&#10;qTSnJI+56K4r4WfF7w58ZNHn1Tw1PNcWcMnlO00RjO76Gm/FT4xeGvg3pltqHiaee3trhzHG0MRk&#10;JI9hXF9Vr+19hyPn7W1L9rDk9pfTudvTJv8AUyf7p/lXz637d/wlUZOp3+P+vJv8a9y0HXLXxV4f&#10;ttV08s9peQ+ZCzrtJUjjjtWtbA4nC2lXpuKfdWJp16VV2hJM+cv+Cf8A/wAku8Q/9h27/wDRrV9Q&#10;V8Ifso/tIeCfg34H1nS/Et3dW95NrV5Kiw25kG3zWHUV754b/bO+GXirXrHR9P1C9kvryTy4Va0Z&#10;QW+ua662W4ybdWNKTjveztYj6zRi+VzV/U9zopsjeVGzsOFBY/hXgupftvfCzSdRubK41G+W4t3M&#10;cgFmxAYde9cNDB4jFNqhTcrdlc0qVqdL45JGt+2F/wAm5+NP+vNq6L9nf/khPgP/ALA9v/6AK8P+&#10;N37Rngr4y/Ajx5p3hm6ubi6t7EvIs0BjAB9zXq3wt8Yad8Pv2Z/B2uay8kWn2ujWzStGm5gCg7V0&#10;VMLXpxVGcGpX2trqEasJLni7ruevUV89D9u74SkZ/tO/x/15N/jXrHwz+KGg/Fvw6Nb8OzTT6eXK&#10;B5oyhyPY1nWy/F4ePPWpSiu7TJhiKVR8sJJs62vmz9p+wh0/40fADXIF26jN4qj0x5PWBkZmX8xX&#10;qfxW+OXhX4Lw2cnie4uLdLskRGGEyZx9K+a/HPx68NfH34+/BXSPDcsslhpeurqUtxPGY2MyqQqA&#10;HqMHOa9LK8FjJVI16cGo669LddTKtXor3JtX00PuSiiuf8ea1q/h3wrfajoekf27qNuu9LHzREZF&#10;H3sE98ZwO9fQlHin7TP/ACVz4Jf9he4/9FrX0XXxz8VvjN4Z+IXjr4NanBejTZbLVLltQsdQ/dT2&#10;eIwCZFPQZB5r3n4d/GU/FHxLfx6Fotw/ha1+Qa7P+7SeTuIlP3l/2qAPTaKKKACiiigAooooAKKK&#10;KACiiigAooooAKKKKACiiigAooooAKKKKACiiigAooooAKKKKACiiigAooooAKKKKACiiigAoooo&#10;AKKKKACiiigAooooAKKKKACiiigAooooAKKKKACiiigBrusaM7EKqjJJ7CvBPEPxy8XeOtevND+E&#10;ugQaxFaO0F54g1CXyrWFwcERf89GHcV7b4g/5AOpf9e0n/oBrxP9itVT4Q3YVQo/tq8PA/2hQB0P&#10;ws+G/wAQdB8QPrPjfx8vid2jKR2UFglvFDnsCp5x6163RRQAUUyVikbMo3MBwPWvE9Q+NHjLwb8R&#10;NA0fxX4YsINF1+8+w2F1p100s4c8gyJ/CuO9AHt9FeM+NfjR4jbx3eeEfAfh621vVNNtxdahLqM5&#10;hhRCQNqMOr+1db8IPipafFjwu2pQW0tjdW0zWt5ayjBimX7y+4oA7K9sbbUrV7a7gjubeQYeKZAy&#10;t9Qa+IP2/vhTb6jL8PtM8LaXBo97c3su2bTMWsjMFGAWUDivuavmr9qz/kovwk/7CUv/AKCtTKDq&#10;xdNScb9jpw2LWAqrFOlGpy68s1eL9VdHyFN+yL8a5kaOTUtbkjYYZW16Ugj0NYDfsB+PmYs2juWJ&#10;ySdTbJr9SW60lZRylR+GvNfP/gHa/EBvfKsL/wCC3/8AJH5jaT+xH8VPD7OdKjv9MMn3zaaw8e76&#10;4qxqP7Gfxf1q3+zajNquoW5OTDc63I6fka/TGlo/shN8zrzv6/8AAD/iIDtb+y8L/wCC3/8AJH5B&#10;aX+yT4h1L4nal4NgtJ31qztPtMtq1+wRUzjIavTNP/Y3+MOkWq21hcatY2y/dht9ckRB9AK+jvAZ&#10;/wCM8PG3/YAT/wBDFfUVL+y/aK0q838/+Aa1OPfZtcuVYXb/AJ9v/wCSPzE1b9iD4pa/IsmqxX2p&#10;yIMK13rDyFfpmqS/sB+P43V00iRXU5Vl1Nsg+or9SKKtZU4qyr1P/Av+AY/8RA75Vhf/AAW//kj8&#10;2If2RfjYu2NNT1tFHAH9vygCvMvh1+yN4n+Jun6nqek2txqCw6hPaXE02oMrGZGw+fXnvX67R/eF&#10;fN/7DP8AyTvxd/2Nup/+jazWUqEvdrzXz/4BsuPuam5PK8Lp/wBO3/8AJHybp/7CnxK0e6W50+yu&#10;rC5XgTW+rOjj8RWrcfsh/Gm6heGe/wBamhcYaOTXpCrD0Ir9K6Kp5QpO7rzfz/4Bl/xEBrRZXhf/&#10;AAW//kj8tv8AhgHx71/sd8/9hJqxviB+yP44+G/w81nUdTS90/w/GEa8jg1Ryr5YAZT+Lkiv1irx&#10;H9tb/k2Pxr/1xh/9GpRPK3yu9ep/4F/wC6XH3NNL+ysL/wCC3/8AJHxPpv7HnxO8XeF9NcvqWoaT&#10;LEslvDcaw5QKRxhe3FRn/gn/AOPGBB0Zsf8AYTav0d+EX/JL/C3/AGD4v/QRXWnpRHKrKyrzX/b3&#10;/AInx/q75Vhf/Bb/APkj8u/D/wAKPiJ4ykfwroGq6tDLoeY5be31WSFU5xjIPPSrGqfsOfE/XpxP&#10;qlvealOBgSXWrvIwHpk19J/szE/8Lx+I/wD13b/0M19U19DnuWRnjeeFSUfdjs7fZXl16n2/GXF0&#10;cqzT6tDLsPNclN3lTu/egnbdaLZeR+Qvjn9lDxL8Pdc8NW2oQXNhe6rdrb2XkagxLSE8DPavVG/Z&#10;H+NsZKDVNcAHGBr8uK+hP2wP+SkfBb/sYYv519SP95vrXzf9lc7tKvN28/8AgHx0uPeSEZLK8Lr/&#10;ANO3/wDJH5cXH7BPxCupnmn0uaeZzlpJNUYsx9San0z9hn4m6JcfaNNtbvTrjGPOtdWdGx6ZFfp9&#10;RWv9lNqzxFS3+L/gGH+v/X+ysL/4Lf8A8kfmndfsf/Ga/t3t7q91i5t5Bh4pddkZWHoRXnNl+x74&#10;mvPidqng2KymbW7HTotQmtf7QbYsTthWDdyT2r9cq+ePCv8Ayfl48/7Eyx/9HGo/sr2eka818/8A&#10;gG9Pj32ik5ZVhdF/z7f/AMkfKOk/sWfFrQYWi0ttS0yJjkx2mtSRqT64FJq37FfxZ1+NY9VOpanG&#10;pyqXetSSAH2zX6bUU/7IV+b287+v/AMf+IgO1v7Kwv8A4Lf/AMkflt/wwD49/wCgM3/gyat23/Y/&#10;+M1jbCG3vtZt7eNSFjj12RVUAdAK/SymycRSf7rfypyynm+KvN/P/gBHxAd9Mqwv/gt//JH5D/DD&#10;9kjxH8TNFu9Q0S0uL63hupIJHmv2UiQMQ3H1zzXa2/7BXxDs7hJ7fTJreeM5SWPVGVlPqDX1Z+wR&#10;/wAkx8Qf9h27/wDRjV9M0o5W3H/eKn/gX/ANK3HqhUaWVYX/AMFv/wCSPzXP7JPxtZSp1PXCpGCP&#10;7flrAk/YF+IE0jSSaTJJIxyztqbEk+pr9R6KI5Qo/DXmvn/wDJ+IDe+VYX/wW/8A5I/J3xt+xz40&#10;+H3g3VtX1C2utP0uKPN00OpMdy+hXuK2vDP7JfxR8WeB9Jms7nVLrQby1SS3t5NZkEZjI+UbOg47&#10;V9z/ALXn/Ju/jL/r0NdD+z5/yQ3wJ/2B7f8A9AFQ8qvPWvP7/wDgG/8Ar7alzLK8Lv8A8+3/APJH&#10;57f8MA+Pf+gM/wD4MmrW0v8AYx+Luh2/2fTJdU063znybXW5EXPrgV+mdFaSynmVpV5v/t7/AIBg&#10;vEC22VYX/wAFv/5I/MfVv2J/it4gCDVV1DUwn3PtesvJt+maxbH9m3xv8CPih8ONbjszaa3c62lr&#10;pQe8MySTkfdZT2xmv1Sr5/8A2nv+Skfs9/8AY8Q/+imqJZW6cPdrz/8AAv8AgHTh+O1WqxjLK8Lr&#10;/wBO3/8AJH1DYeebG3+1BRc+Wvm7em/A3Y/HNWKKK6Twm7ts8i+KX7Kvw6+MHirSPEXiHRi+qabL&#10;5qTWshh84+kuPvj2NeqadptrpFjBZWNvHaWkChIoIUCoijsAOlWaKBBRRRQAUUUUAFFFFABRRRQA&#10;UUUUAFFFFABRRRQAUUUUAFFFFABRRRQAUUUUAFFFFABRRRQAUUUUAFFFFABRRRQAUUUUAFFFFABR&#10;RRQAUUUUAFFFFABRRRQAUUUUAFFFFABRRRQAUUVyXxMvPF9j4akl8E2Wn3+shhth1FmWMj6rzQBu&#10;+IP+QDqX/XtJ/wCgGvFP2Lf+SRXf/YZvP/QhWFrHin9pD+x77zPC3hIJ9nfdieU8bTnvWp+wy91J&#10;8D998kcd82q3RnSL7ivuGQPagD6EooooAr37XK2U5s1je6CHyllJClscA47Zr508DfDn4ur8SZPF&#10;/jO28M6tePIYrYRzS7dOt8/diUjBY9cnmvpOigDwXxB8M/iD4X+LGteLPBMmkX9trVmIrm11Z3Ty&#10;ZQfvIV6jA712nwN+GM/wy8K3EF/cJcavqVy99fNF/q/ObqF9ulejUUAFfNX7Vn/JRfhL/wBhKX/0&#10;Fa+la+bf2uLrSNH1/wCHus6vqsenQ2F7JIqMpZpjtHyqBXNicXSwNJ4itfljvZNv7ldg6M8QnSp7&#10;ten5ntTdaK8Mb9rTwhn/AI+JP/AaX/Cj/hrTwh/z8yf+A0v+FeP/AK55R/NP/wAF1P8A5E8P/VzM&#10;f5V/4FH/ADPc6K8M/wCGtPCH/PzJ/wCA0v8AhR/w1p4Q/wCfmT/wGl/wo/1zyj+af/gup/8AIh/q&#10;5mP8i/8AAo/5nH+A/wDk/Hxt/wBgBf8A0MV9R18Z+Hfi14H0n9obXvHa+IFmuL/ThZtpqwSb4wGB&#10;3EYzivWf+GtPCH/PzJ/4DS/4VMeMsoXWf/gup/8AIm9Xh7MJWtFbL7Uf8z3OivDP+GtPCH/PzJ/4&#10;DS/4Uf8ADWnhD/n5k/8AAaX/AAq/9c8o/mn/AOC6n/yJh/q3mP8AIv8AwKP+Z7pH94V83/sM/wDJ&#10;O/F3/Y26n/6NrdT9rTweGBNxJj2tpf8ACvMPgD8ZPBPwp8M61psGujVlvdYutRMsUEjBDK+4ocDq&#10;Kh8ZZRdO8/8AwXU/+RN48PZgqbjyq/8Aij/mfYNFeGf8NaeEP+fmT/wGl/wo/wCGtPCH/PzJ/wCA&#10;0v8AhV/655R/NP8A8F1P/kTD/VvMf5F/4FH/ADPc68Q/bW/5Nk8a/wDXKH/0alR/8NaeEP8An5k/&#10;8Bpf8K4P46fHbwV8UPhTrvhifWP7Liv0RTdywSKseHDckj2qZcZZQ1a8/wDwXU/+RNaXDuYRqRk4&#10;r/wKP+Z9A/CH/kl/hb/sHxf+giutbpXzp4L/AGmvBvh3wlpGlx37XKWlskImW3lIfAxkcVsH9rTw&#10;h3uZP/AaX/CmuM8ot8U//BdT/wCRIlw5mLbfKv8AwKP+ZxP7M3/JcviP/wBd2/8AQ2r6qr49+HHj&#10;jwz8NPGniDxLNqjzxa05dIxbSfKCSfT3r0//AIa08If8/Mn/AIDS/wCFexmvG+TVcTzRlO1o/wDL&#10;qoui/un33HGVYrMc39vh4px9nSWrS1UIp6NnH/tgf8lI+C3/AGMEX86+pH+831r4y+NXxa8D/Efx&#10;R4F1KfxAumNoWpJeJFLBIDcEH7oyOa9af9rTwgWJFxJ1/wCfaX/CvFXGWUpt3n/4Lqf/ACJ8NPh7&#10;MJQjFRWn96P+Z7lRXhn/AA1p4Q/5+ZP/AAGl/wAKP+GtPCH/AD8yf+A0v+FX/rnlH80//BdT/wCR&#10;MP8AVvMf5F/4FH/M9zr538K/8n5ePP8AsTLH/wBHGtX/AIa08If8/Mn/AIDS/wCFebaT8aPBGn/t&#10;DeIfHi655lxqGhW+mNpogk3xiN9wkIxnB6VEuMsodtZ/+C6n/wAib0uHswipXitV/NH/ADPryivD&#10;P+GtPCH/AD8yf+A0v+FH/DWnhD/n5k/8Bpf8Kv8A1zyj+af/AILqf/ImH+reY/yL/wACj/me50yX&#10;/Uyf7jfyrw//AIa08If8/Mn/AIDS/wCFI37WXhBlYG5k5Uj/AI9pfT6Uv9c8o/mn/wCC6n/yI1w5&#10;mN/gX/gUf8zmf2CP+SY+IP8AsOXf/oxq+mq+OP2d/i94I+EfhXUtLt9fXWFuNQmuzNDBIwUu5O3g&#10;ds16p/w1p4Q/5+ZP/AaX/CpjxllCVrz/APBdT/5E1rcO5hKo5KK/8Cj/AJnudFeGf8NaeEP+fmT/&#10;AMBpf8KP+GtPCH/PzJ/4DS/4Vf8ArnlH80//AAXU/wDkTH/VvMf5F/4FH/M0f2vP+Td/GX/Xoa6H&#10;9nv/AJIb4E/7A9v/AOg14v8AGf4/eCviL8M9c8Oz6v8A2bHfQmM3UlvIFj9ySK0/hv8AtIeDPB/w&#10;/wDD2hxak17Hp9lHbLcJbyFZAoxuBA71H+uWUc17z/8ABdT/AORN/wDV7MPZcvKr3/mj/mfS1FeG&#10;f8NaeEP+fmT/AMBpf8KP+GtPCH/PzJ/4DS/4Vf8ArnlH80//AAXU/wDkTD/VvMf5F/4FH/M9zr5+&#10;/ae/5KR+z3/2PEP/AKKar3/DWnhD/n5k/wDAaX/CuH8d/FLwt8XvH3wrWz1TydS0XxFHqNtayROh&#10;vHCEeUpI685rOfGOUyjZOf8A4Lqf/InXheH8fTrRlKKt/ij/AJn2nRTI2LxqxXaSMlT29qfX0ad1&#10;c9EKKKKYBRRRQAUUUUAFFFFABRRRQAUUUUAFFFFABRRRQAUUUUAFFFFABRRRQAUUUUAFFFFABRRR&#10;QAUUUUAFFFFABRRRQAUUUUAFFFFABRRRQAUUUUAFFFFABRRRQAUUUUAFFFFABRRRQAUUUUAZ/iD/&#10;AJAOpf8AXtJ/6Aa8U/Yt/wCSR3f/AGGbz/0IV7X4g/5AOpf9e0v/AKAa8U/Yt/5JDdHsdZvP/QhQ&#10;B73RRRQAlUrbXNOvLp7a3v7We5T70Mcys4+oBzVm5Ma28hlcRxbTuZjgAdzmvkuOx8EeMvj3pD/D&#10;e6sNKfQ73zdd1u2vABeN/wA+uC3zk9cigD6zuLyCzUNPNHApOA0jhQT6c1KDkZHIr5s/bUs9Ms/A&#10;b6xeeIGs7mCaAQWcl2I48+YMuFyDn3r6B8N31vqOg2E9tcRXUTQJiWFw6n5R3FAGnXzd+1LGknxK&#10;+EYdEkX+05fldQw+6vY19I18u/tkahdaT4q+Gd7Z2/2q7t76V4oP+ejbR8tc+IdqMvQ58RiIYSm6&#10;1W/Kuybf3I+iDpNjn/jytv8Avyv+FJ/ZNj/z5W3/AH5X/Cvnlv2gPiTn/kn8360n/DQHxJ/6J/L+&#10;tfFWl3PF/wBZ8B2n/wCAS/yPof8Asmx/58rb/vyv+FH9k2P/AD5W3/flf8K+eP8AhoD4k/8ARP5f&#10;1o/4aA+JP/RP5f1otLuH+s+A7T/8Al/kYXgOxtW/b08bxm0tzGPD6YXylwP3i84xX1J/ZNj/AM+V&#10;t/35X/CvhTwz8RPE9j+0t4i8TW/h15/EN1pYt59JH3oowwIf8xXsn/DQHxJ/6J/L+tb1btqz6IS4&#10;ny/tP/wCX+R9D/2TY/8APlbf9+V/wo/smx/58rb/AL8r/hXzx/w0B8Sf+ify/rR/w0B8Sf8Aon8v&#10;61hyy7j/ANZ8B2n/AOAS/wAj6IXSbHcP9Ctv+/K/4V83fsK6faT/AA58XmS0t3I8XaoAWiUnHm9O&#10;nSrcfx/+JBcD/hX83615J+zf8TPFfgfwprtp4f8ADL65a3GuXl3NMv8Ayzmd8vH/AMBPFbxv7Nq/&#10;YX+s+X32n/4BL/I+4P7Jsf8Anytv+/K/4Uf2TY/8+Vt/35X/AAr54/4aA+JP/RP5f1o/4aA+JP8A&#10;0T+X9aw5Zdx/6z4DtP8A8Al/kfQ/9k2P/Plbf9+V/wAK8O/bZ060h/Zi8bNHaW6N5EWGWJQR++T2&#10;rJ/4aA+JP/RP5f1rzr9oX4reMfGnwd8RaPr3hOTRdKukjWe+bpEA4IP5gCtaXNGpFtifE+X9p/8A&#10;gEv8j6e+EOl2Unwu8LM1lbEnT4cnyV/uj2rrv7Jsf+fK2/78r/hXy54F+N/j/SfBui2Vl4IlvLSC&#10;1SOKcZxIoHBrc/4aA+JP/RP5f1qJKV3qH+s+X9p/+AS/yPof+ybHr9itv+/K/wCFH9k2P/Plbf8A&#10;flf8K+eP+GgPiT/0T+X9aP8AhoD4k/8ARP5f1qbS7lPijAPdT/8AAJf5GF+2FY2sPxI+CipaW6g+&#10;IosgRKM89DxyK+pW0mx3H/Qbb/vyv+FfCXx4+Inifxd4t+Ht5rXh19IutM1RLmyhb/l5kB4QV7M/&#10;x/8AiTuP/Fv5uvvW87uEUif9Z8vvtP8A8Al/kfQ39k2P/Plbf9+V/wAKP7Jsf+fK2/78r/hXzx/w&#10;0B8Sf+ify/rR/wANAfEn/on8v61hyy7j/wBZ8B2n/wCAS/yPof8Asmx/58rb/vyv+FfOfhPT7Q/t&#10;7ePYzaQGNfBdgQvlLgHzzzjFS/8ADQHxJ/6J/L+teWaL8TPFlp+0x4m8Tw+GJJfEN14etrOfSc/N&#10;FCsm5ZfxPFb0rxUrvoL/AFny/tP/AMAl/kfbX9k2P/Plbf8Aflf8KP7Jsf8Anytv+/K/4V88f8NA&#10;fEn/AKJ/L+tH/DQHxJ/6J/L+tYcsu4/9Z8B2n/4BL/I+h/7Jsf8Anytv+/K/4U2TSbEROfsNt90/&#10;8sV9PpXz1/w0B8Sf+ify/rSN8fviQysD4AlA2n19KaUr7h/rPl/af/gEv8jL/YD0+0n+F/iAyWsD&#10;ka7d4LRKT/rG9q+nP7Jsf+fK2/78r/hXwx+zL8SPFPgPwbqll4d8Nvr1pLqU88k6/wAEjOSyfga9&#10;g/4aA+JP/RP5f1rWteVRtMS4nwFtp/8AgEv8j6H/ALJsf+fK2/78r/hR/ZNj/wA+Vt/35X/Cvnj/&#10;AIaA+JP/AET+X9aP+GgPiT/0T+X9ax5Zdx/6z4DtP/wCX+R0n7X2m2cP7OvjRks7dW+xthhEoI/S&#10;uh/Z60yyk+BngRms7dmOj2+SYVyfkHtXz78dPi5418W/CnX9J1rwjJpGmXMBSa8bpGvrWr8LvjR4&#10;78P/AA38NabpvguTUNPtbCKKC6HSVAMBvxFb6+ytfqL/AFny++0//AJf5H1f/ZNj/wA+Vt/35X/C&#10;j+ybH/nytv8Avyv+FfPH/DQHxJ/6J/L+tH/DQHxJ/wCify/rWHLLuP8A1nwHaf8A4BL/ACPof+yb&#10;H/nytv8Avyv+FfPP7U1lbWvxG/Z7aG3hhY+OYMtHGFP+qf0FJ/w0B8Sf+ify/rXl3xl+JvivxV4r&#10;+Fd1rHhh9JuNJ8SxXlhE3/L3MFIEQ/Ak114VuFaLkS+JsA1a0/8AwCX+R950VDZyvPaQySJ5cjor&#10;Mn90kcipq+yPo07q4UUUUDCiiigAooooAKKKKACiiigAooooAKKKKACiiigAooooAKKKKACiiigA&#10;ooooAKKKKACiiigAooooAKKKKACiiigAooooAKKKKACiiigAooooAKKKKACiiigAooooAKKKKACi&#10;iigAooooAZJGs0bxuodGBVlPQg9RXzxefDv4ifAvUr+8+Gkdr4l8LXdw95L4YvHEc6zPy3lTHhVP&#10;pX0VXlHxP/aQ8MfDbUhoyx3viHxE4+XS9HgNxJGT083b/qwfU0AJ8KfjheeOtal0LXvB+qeEtehQ&#10;u9vcjzYuOoEoG016xXk/wp8efErxlrUz+KPAcHhPQtha3mN+s80h7bkH3a9YoAiurWK+tpbeeNZY&#10;JVKPGw4YHqDXEaN8B/h74dmil0zwhpVjJFIZUaGAKQxOS31zXeUUAcr4y+FfhH4hqi+JfD1jraoM&#10;Kt5EHAAra0Lw/pvhnTYtP0qzisLKIYSCFcKv0FaFFABXzh+1F/yUz4Rf9hOX/wBBWvo+vk39uKHx&#10;LP4k+FqeEr6303XDqUvkXF1F5kanavVe9Z1IupBwjuxOSh7z2R9RnrSV8tN4c/akz/yUHwqf+4Mt&#10;H/CO/tSf9FB8K/8AgmWvnf7HxXl95h/aOG/mPqWivlr/AIR39qT/AKKD4V/8Ey0Dw7+1J/0UHwr/&#10;AOCZaP7HxXl94f2lhv5iPwF/yfx44/7F9P8A0YtfVNfnB4R0f49Sftc+Kre18Y6DH4pXRlNzfPpo&#10;MLw7xhQnY5xzXvX/AAjv7Un/AEUHwr/4JlraplWIqWtbQbx+HjvI+paK+Wv+Ed/ak/6KD4V/8Ey0&#10;f8I7+1J/0UHwr/4JlrH+x8V5feL+0sN/MfUy/eFfNX7CH/JOPGH/AGN+qf8Ao2qEfhv9qRnAPxC8&#10;Kgev9jLXiX7KOj/H+68FeJG8LeMtA06yXxHfrPHd6YJWe48z944PYE9BW0cqxKg4aXY/7Qw7XNza&#10;H6IUV8tf8I7+1J/0UHwr/wCCZaP+Ed/ak/6KD4V/8Ey1j/Y+K8vvF/aWG/mPqWvC/wBt7/k1/wAb&#10;/wDXGL/0clcd/wAI7+1J/wBFB8K/+CZa8r/ai0P9oe1+A/iqXxL428O3+iCKP7TbWuliOR18xcYb&#10;tzitKeU4mE1J2shrMMPJ2UtT7J+D/wDySzwr/wBg+L/0EV2FfHHw50D9pmXwFoD2Hj3wzDZNZxmG&#10;OXSFZlTaMAnucV0X/CO/tSf9FB8K/wDgmWpllGJk76feL+0cMtHI+paK+Wv+Ed/ak/6KD4V/8Ey0&#10;f8I7+1J/0UHwr/4Jlqf7HxXl94f2lhv5hn7Y3/JSvgn/ANjFD/Ovqlupr83v2ktI+Pdr43+Fq+IP&#10;GGg314+sxjTpLbTRGsM2eGYfxD2r3yTw3+1IrsB8QvCpGev9jLW0sqxEoRiraD+v4dauW59SUV8l&#10;eIP+GmvCGi3mtX3jrwxdWljGZpYY9IUM6jqAe1ZPgHxl+0V8XtGOt6D4v8OaVY7zGILjSldsjvmt&#10;I8PY2VCWIVuVO2/c9inS9rltTNYyXsoSUH3u1dadj7Lr5w8J/wDJ/fj7/sS7D/0eayf+Ed/ak/6K&#10;D4V/8Ey14zoGh/H5v2uvF1vb+M/D6eKl8MWj3N82mAwSW/mnYip2YNnms6eVYiCknbU8dY/Dy2ls&#10;foXRXy1/wjv7Un/RQfCv/gmWj/hHf2pP+ig+Ff8AwTLWP9j4ry+8X9pYb+Y+paZN/qZP90/yr5d/&#10;4R39qT/ooPhX/wAEy0jeHf2pNr5+IPhYDaTxoy+lNZPir9PvD+0cN/MTf8E//wDklviD/sPXf/o1&#10;q+oK/OX9kPR/j5eeAtYbwp4x0HTbBdWuBLFeaaJWaXedzA9gT2r3X/hHf2pP+ig+Ff8AwTLWlTKs&#10;TUm5K1mN5hh4vllLU+paK+Wv+Ed/ak/6KD4V/wDBMtH/AAjv7Un/AEUHwr/4JlrL+x8V5feL+0sN&#10;/Md/+2F/ybn40/682ro/2d/+SE+A/wDsD2//AKAK+U/2j9D/AGi7b4K+J5PEHjfw7e6OLY/aLe20&#10;pY5HX0Ddq2vg7oP7Sc3wn8IyaR478NW2mNpsJtoZ9JV3jj2/KpbucYrb+y8R7Pk0uP6/h7c3Nofa&#10;tFfLX/CO/tSf9FB8K/8AgmWj/hHf2pP+ig+Ff/BMtY/2PivL7xf2lhv5j6lr50/as/5KJ+z1/wBj&#10;zB/6KesX/hHf2pP+ig+Ff/BMtecfELSvjFp/xk+AsnxG8UaPrukN4xiENvptgLd0m8ttrFh1HXiu&#10;nD5ZiKNRVJ2sio46hUfJCWrPvyiiivdNgooooAKKKKACiiigAooooAKKKKACiiigAooooAKKKKAC&#10;iiigAooooAKKKKACiiigAooooAKKKKACiiigAooooAKKKKACiiigAooooAKKKKACiiigAooooAKK&#10;KKACiiigAooooAKKKKACiiigClrUz2+j38sZ2ukEjKfQhSRXg/7GOm2s3gLWNdlgSbWr3WLtbjUJ&#10;FBmkUMMKX64HYV7r4g/5AOpf9e0n/oBrxT9i3/kkV3/2Gbz/ANCFAHvdFFFADZJBHGzt0UZNeYaf&#10;+0V4XvPGkPhm5ttW0m9uJDDbT6lZGG3uX/uxuT8xr0nULoWNjPcGKScRIX8uJdzNgdAO5r5W0nxl&#10;qvxj+LGmat4r8C+J9H0HRbzOiWUthw0wOPtMrZ+X2HpQB7l8SPjNpHwvkiXUtN1m9Rl3vLptkZ0i&#10;XuzkHgCuq8L+JtN8ZaDZazpF0t5p15GJIZk6MK8P/aJ+KPii21KPwT4b8Ja9cQ6hF/xMfEFnZ+bF&#10;bwHhlT+85GRj3r1D4N6Zpeh/DvSNN0bTL3SdOtIvLittQi8uUc5JI9ySaAO1r5q/as/5KL8Jf+wl&#10;L/6CtfStfNX7Vn/JRfhL/wBhKX/0FauHxIwr/wAKfoe2t1oobrRXqnwgUUUUAfLngP8A5Px8bf8A&#10;YAX/ANDFfUdfLngP/k/Hxt/2AF/9DFfUdZw6nTX3j6L8gooorQ5RY/vCvm/9hn/knfi7/sbdT/8A&#10;RtfSEf3hXzf+wz/yTvxd/wBjbqf/AKNrN/Ejqj/Bl6o+j6KKK0OUK8Q/bW/5Nk8a/wDXKH/0ale3&#10;14h+2t/ybJ41/wCuUP8A6NSon8LN6H8WPqeg/CH/AJJf4W/7B8X/AKCK66uR+EP/ACS/wt/2D4v/&#10;AEEV11UtjOfxMKKKKZB8uftgf8lI+C3/AGMEX86+pH+831r5b/bA/wCSkfBb/sYIv519SP8Aeb61&#10;lH4mddT+FA4j40/8kr8Tf9eT/wBK83/Yw/5JSf8Ar5avSPjT/wAkr8Tf9eT/ANK83/Yw/wCSUn/r&#10;5avo6X/Iqqf41+R+kYL/AJIbGf8AYRT/APST36vnfwr/AMn5ePP+xMsf/Rxr6Ir538K/8n5ePP8A&#10;sTLH/wBHGvnZdD83obT9D6IooorQ5Apkv+pk/wBxv5U+mS/6mT/cb+VBUd0fNH7BH/JMfEH/AGHL&#10;v/0Y1fTVfMv7BH/JMfEH/Ycu/wD0Y1fTVRD4Ub4j+LIKKKKs5jx39rz/AJN38Zf9ehrof2e/+SG+&#10;BP8AsD2//oNc9+15/wAm7+Mv+vQ10P7Pf/JDfAn/AGB7f/0Gs/tnX/y4+Z6DRRRWhyBXz9+09/yU&#10;j9nv/seIf/RTV9A18/ftPf8AJSP2e/8AseIf/RTVlV+Bnfgf94ifVNFFFeYfaBRRRQAUUUUAFFFF&#10;ABRRRQAUUUUAFFFFABRRRQAUUUUAFFFFABRRRQAUUUUAFFFFABRRRQAUUUUAFFFFABRRRQAUUUUA&#10;FFFFABRRRQAUUUUAFFFFABRRRQAUUUUAFFFFABRRRQAUUUUAFcj8TPiHH8M/DravLpGpa0gbb9n0&#10;uHzZfrjNddSMocYYBh6EUAfNesftkWE2j3yf8K88ZgNbyDnTwOqn3rR/YavhqnwQN6sUkC3Gq3Ug&#10;ilGHTLDhh617jr8EQ0HUv3af8e0n8I/umvF/2Lf+SRXf/YZvP/QhQB73RRRQAUUUUAFFFFABXzB+&#10;1/qtnovjj4UXmoXUdnaR6lLvmlbCr8q9a+n6+V/2z/B2jePPGHwq0fXrIX+mT6lKJICxUN8q9xUy&#10;n7NOb6ETh7SLh3PTm+M3gXd/yNel/wDgQKT/AIXN4F/6GvS//AgVy5/Yi+Cv/Qk2/wD3/l/+KpP+&#10;GIvgr/0JNv8A9/5f/iq4v7cp/wArPI/sZfznU/8AC5vAv/Q16X/4ECgfGbwLn/ka9L/8CBXLf8MR&#10;fBX/AKEm3/7/AMv/AMVS/wDDEXwV/wChJt/+/wDL/wDFUf25T/lYf2Mv5/wPE/A/xK8KQ/tveMtQ&#10;fxDYLYyaEqJcGUbGbeOAa+lP+FzeBf8Aoa9L/wDAgV8meDf2W/hdfftm+LvDc3haJ9GttESeK2M8&#10;mFk3gE5znpnvX0V/wxF8Ff8AoSbf/v8Ay/8AxVVLOKdPeL1LnlKnb3tjqf8Ahc3gX/oa9L/8CBR/&#10;wubwL/0Nel/+BArlv+GIvgr/ANCTb/8Af+X/AOKo/wCGIvgr/wBCTb/9/wCX/wCKqf7cp/ysj+xl&#10;/P8AgdXH8ZvApkAHivS//AgV89/sWfE7wlovw/8AFcV94isLWSTxTqUqrLMFJQy8MPY160v7EXwW&#10;3D/iibf/AL/y/wDxVeDfse/sq/Czxx4F8UXes+FIb24t/E2oWkbvNINsSSYReCOgqv7YpyXPyvQt&#10;ZSlFw5tz6h/4XN4F/wChr0v/AMCBR/wubwL/ANDXpf8A4ECuW/4Yi+Cv/Qk2/wD3/l/+Ko/4Yi+C&#10;v/Qk2/8A3/l/+Kqf7cp/ysj+xl/P+B1P/C5vAv8A0Nel/wDgQK8a/bE+Kfg/WP2b/GNrZeJNPubm&#10;SKIJFHMCzfvVPA+ma7z/AIYi+Cv/AEJNv/3/AJf/AIqvIv2tP2S/hR4L/Z78XaxpHhKGz1G2ijMM&#10;yzyEqTKoJwWPYmnHOqdR8ii9SoZSoSUubY9c+FXxe8E2vw18Mwy+KNNjkSxiVlacAg7RxXVf8Lm8&#10;C/8AQ16X/wCBArzD4Y/sZfBzVvh34dvLnwZBLcT2UckjtPLksVGT96um/wCGIvgr/wBCTb/9/wCX&#10;/wCKpf23TjpysTydN35zqf8Ahc3gX/oa9L/8CBR/wubwL/0Nel/+BArlv+GIvgr/ANCTb/8Af+X/&#10;AOKo/wCGIvgr/wBCTb/9/wCX/wCKo/tyn/Kxf2Mv5/wPE/2sfiX4T1T4hfB6W08Q2FxHb69FJM0c&#10;wIRc9T7V9LyfGbwKJGH/AAlel9f+fgV8l/tR/st/C7wn49+EtppnhaK1g1LXY4LpFnc+ZGTyvJOK&#10;+im/Yj+C24/8UTbn/tvL/wDFVTzinFKfK9TSWVKUVHm2Ifi18V/BuqfDbxFa2viXTri4ltGVI45w&#10;WY+gFcD+yX8RPDHhr4Zm11XXrGwuftDN5U8oVsetejQ/sT/Bi3lWSPwVbq6nIPnyn/2an3P7F3wd&#10;vpBJc+DoJ5Om9ppAT+TV6MOJsPHAzwzg+ZyT8rWPq8O6NHh2vk7b56lSM07aWirPrudH/wALm8C/&#10;9DXpf/gQK8D8M/E7wlD+3B431F/EOnrYyeD7KJLgzDYziYkqD64r1P8A4Yi+Cv8A0JNv/wB/5f8A&#10;4qvC/Df7Knwtuv2zvGXhmXwrC+i2vhSzvIbUzSYWVpirNndnke9edHOKdS7UXofKQypQuubc+nf+&#10;FzeBf+hr0v8A8CBR/wALm8C/9DXpf/gQK5b/AIYi+Cv/AEJNv/3/AJf/AIqj/hiL4K/9CTb/APf+&#10;X/4qp/tyn/KzP+xl/P8AgdT/AMLm8C/9DXpf/gQKR/jJ4FaOQf8ACV6X91v+Xgehrl/+GIvgr/0J&#10;Nv8A9/5f/iqST9iP4KrG5/4Qm34U9LiX0/3qP7cpvTlYf2Mv5/wPHP2HPiZ4T0X4b67Ff+IbC0lb&#10;Wrp1SWYKSpkbBr6N/wCFzeBf+hr0v/wIFfKn7Fv7LPwu8dfD3W73W/CsV9dRaxcwLI80gwiyMFHB&#10;HQV9Bf8ADEXwV/6Em3/7/wAv/wAVTlnNOk+Rxehc8pVSTlzbnU/8Lm8C/wDQ16X/AOBAo/4XN4F/&#10;6GvS/wDwIFct/wAMRfBX/oSbf/v/AC//ABVH/DEXwV/6Em3/AO/8v/xVL+3Kf8rI/sZfz/gcf+1Z&#10;8VvBuqfAHxdbWniXTri4ktSEjjmBZj6Ct/4D/FrwXYfBXwRb3HifTYZo9JgV43nAKkLyDXnv7UH7&#10;Ivwk8J/AvxXqmmeEIbW+t7UvFKs8hKt68tW78EP2Ofg/r3we8G6je+DoJ7u60uCWWRp5MsxUEnhv&#10;Wq/tinb2nKzT+ylycnMev/8AC5vAv/Q16X/4ECj/AIXN4F/6GvS//AgVy3/DEXwV/wChJt/+/wDL&#10;/wDFUf8ADEXwV/6Em3/7/wAv/wAVU/25T/lZn/Yy/n/A6n/hc3gX/oa9L/8AAgV4p8fvHnhzxX8U&#10;v2frbR9as9SuE8bQu0dvKGYKI2yfpXoX/DEXwV/6Em3/AO/8v/xVeR/GL9nv4f8Awh+LnwC1Twl4&#10;ej0i/n8Zw27zRyu2YzG2VwxPoKuGbQxElTUdzWjlaoTVTm2PuCiiiuw9UKKKKACiiigAooooAKKK&#10;KACiiigAooooAKKKKACiiigAooooAKKKKACiiigAooooAKKKKACiiigAooooAKKKKACiiigAoooo&#10;AKKKKACiiigAooooAKKKKACiiigAooooAKKKKACiiigAooooAz/EH/IB1L/r2k/9ANeKfsW/8kiu&#10;/wDsM3n/AKEK91vLVb6znt3JCTRtGxHXBGK+X/CfizUf2R49Q0Dxbo13feD5r6W9tvEunRGRYxIQ&#10;fKkjALZGOtAH1NRXFfD34yeD/ilB5nhzWoL59u427ZSYD1KNhv0rtaAGSqzRsEO1iMA+lfOGsXHi&#10;3wf8cvDml6D401LxXJfzl9X0a8Aa3sbTvIpA+U56A19FX9qb2ynt1mkt2kQoJYjh0yOoPrXi/gD9&#10;lmz+HetXOq2PjXxNc3t5cm5vJLq7Dm5OeAxx0HTAoAT9pyTU9D8M3HiCy8V+INDNhCZIrPRIwwnY&#10;dBJkHj19q7L4C+LtQ8dfCPw1rmq3Fvc6jeWoeaS2+6WyR+eBzVfx78H5vHWpS3B8Ya9pNtLAYHsb&#10;GdVhIIwTgg8kV0Hw4+Huk/C7wjY+HdGR1srRcK0rbnck5LE+vNAHT183/tRf8lM+EX/YTl/9BWvp&#10;Cvm/9qL/AJKZ8Iv+wnL/AOgrWFf+FP0HHdH0A3WihutFfCHUFFFFAHyt4C/5P48cf9i+n/oxa+qa&#10;+VvAX/J/Hjj/ALF9P/Ri19U10194+i/ISCiiiuUYq/eFfNX7CP8AyTjxh/2N+qf+ja+lV+8K+av2&#10;Ef8AknHjD/sb9U/9G11R/gy9ULqfSlFFFcowrwv9t7/k1/xv/wBcYv8A0cle6V4X+29/ya/43/64&#10;xf8Ao5K3ofxY+onseifB/wD5JX4V/wCwfF/6CK7CuP8Ag/8A8kr8K/8AYPi/9BFdhWc/iYBRRRUD&#10;Plb9sb/kpXwT/wCxih/nX1S33jXyt+2N/wAlK+Cf/YxQ/wA6+qW+8a66n8KBPUKKKK5Cgr5w8J/8&#10;n9+Pv+xLsP8A0ea+j6+cPCf/ACf34+/7Euw/9HmuuhtP0JZ9H0UUVyFBTJv9TJ/un+VPpk3+pk/3&#10;T/KqjugPmL/gn/8A8ku8Q/8AYdu//RrV9QV8v/8ABP8A/wCSXeIf+w7d/wDo1q+oK3xH8WRK2Cii&#10;iuYo8Z/bC/5Nz8af9ebV0X7O/wDyQnwH/wBge3/9AFc7+2F/ybn40/682rov2d/+SE+A/wDsD2//&#10;AKAK6/8Alx8yep6JRRRXIUFfOn7Vn/JRP2ev+x5g/wDRT19F186ftWf8lE/Z6/7HmD/0U9d+B/3i&#10;JMtj6booor7Q5gooooAKKKKACiiigAooooAKKKKACiiigAooooAKKKKACiiigAooooAKKKKACiii&#10;gAooooAKKKKACiiigAooooAKKKKACiiigAooooAKKKKACiiigAooooAKKKKACiiigAooooAKKKKA&#10;CiiigApskayKVdQ6nqrDIp1FAHM6Z8NPC2i+JJPEFhoNlaazIpR7yGIK5U9RxXTUUUAFFFFABRRR&#10;QAV86/tZeH/FU+qeA/EXhnw3J4nOiXzzXNnDKI32kAAgn6V9FUVMoqScXswPmr/hov4i/wDREtY/&#10;8Do/8KP+Gi/iL/0RLWP/AAOj/wAK+laK8/8As/D9i+dnzV/w0X8Rf+iJax/4HR/4Uf8ADRfxF/6I&#10;lrH/AIHR/wCFfStFH9n4fsHOz4H8N+J/inov7S3iH4gyfBzU2sdS0pbOO3W8TerBgck4x2r2P/ho&#10;v4i/9ES1j/wOj/wr6VoqpYGhLdBzM+av+Gi/iL/0RLWP/A6P/Cj/AIaL+Iv/AERLWP8AwOj/AMK+&#10;laKn+z8P2DnZ81r+0X8Rdw/4slrH/gdH/hXk/wCzj40+KPwh8Ka7pl78HNUu5L7XLzU1eK8RQqyv&#10;uCnI6ivuyiqWBoKPLbQOZnzV/wANF/EX/oiWsf8AgdH/AIUf8NF/EX/oiWsf+B0f+FfStFT/AGfh&#10;+wc7Pmr/AIaL+Iv/AERLWP8AwOj/AMK87/aD+I3xO+LHwf8AEPhSz+DWq2tzqMaIk0t6jKuHVs4A&#10;9v1r7Zoqo4ChFqSQczPk7wN8b/iT4Z8HaNpM3wU1Z5bO1SBmW+jwSoxnkVuf8NF/EX/oiWsf+B0f&#10;+FfStFJ5fh3q0HMz5q/4aL+Iv/REtY/8Do/8KP8Ahov4i/8AREtY/wDA6P8Awr6Vopf2fh+wc7Pg&#10;b47+KPin8TfFXw+1W0+Dmp28Xh7VY72ZZLxCZFB+6MDivZW/aL+Iu4/8WS1j/wADo/8ACvpSireB&#10;oNJNbC5mfNX/AA0X8Rf+iJax/wCB0f8AhR/w0X8Rf+iJax/4HR/4V9K0VH9n4fsPnZ81f8NF/EX/&#10;AKIlrH/gdH/hXlei+Nvihpv7S3iX4hN8HNUax1Lw/baUluLxN6vHIXLE4xivumirjgaEb2W4czPm&#10;r/hov4i/9ES1j/wOj/wo/wCGi/iL/wBES1j/AMDo/wDCvpWio/s/D9g52fNX/DRfxF/6IlrH/gdH&#10;/hSN+0V8RWVh/wAKS1jkEf8AH9H6fSvpaij+z8P2DmZ8Gfsz+LPil8GfB2p6TffBzU7yS61Ke8WS&#10;K8RQFdywHI7Zr17/AIaL+Iv/AERLWP8AwOj/AMK+laKqWAoSfM0HMz5q/wCGi/iL/wBES1j/AMDo&#10;/wDCj/hov4i/9ES1j/wOj/wr6Voqf7Pw/YOdnxf8cvid8Tvid8K/EHhmz+DGq29zqFuY0lkvUIU+&#10;uAK0/hb8ZPiV4L+G/hrQZ/gtq0s2nWEVs8iXqAMVXBIBFfXtFX9RocvLbQOZnzV/w0X8Rf8AoiWs&#10;f+B0f+FH/DRfxF/6IlrH/gdH/hX0rRUf2fh+wc7Pmr/hov4i/wDREtY/8Do/8K4rxfq3xH+OHxR+&#10;EIk+GF94c03w94mj1a+v7q7R1SFUYHAA65NfZVFaU8FRpyU4rVC5mwoooruJCiiigAooooAKKKKA&#10;CiiigAooooAKKKKACiiigAooooAKKKKACiiigAooooAKKKKACiiigAooooAKKKKACiiigAooooAK&#10;KKKACiiigAooooAKKKKACiiigAooooAKKKKACiiigAooooAKKKKACiiigAooooAKKKKACiiigAoo&#10;ooAKKKKACiiigAooooAKKKKACiiigAooooAKKKKACiiigAooooA5Sw+Juh6l4+1DwbDNKdcsYVnm&#10;jMeECsMjDd66uvCPC/hPWLb9qzxZrkunzR6RPp8EcV4y/I7BcEA17v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1o/xaTVPjJrXgT7FsfT7aO4+05+9uGcYr0WvJNB+Fer6b+0J4h8&#10;byzW50m/s4reKNSfMDKuCT7V63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4/4f&#10;+J2r6h+0V4j8GyiP+yLGyiniI+9uZcmvYK8+0n4SwaX8X9Y8di8d59Qto7c2/ZQoxmvQa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BPCvibVrj9rPxbo0mozyaVDp0Ekdkzfu0YpyQ&#10;K97rj9P8H+GbT4jalr9s8Z8S3MCR3CiYFggGF+TqOK7CgAooooAKKKKACiiigAooooAKKKKACiii&#10;gAooooAKKKKACiiigAooooAKKKKACiiigAooooAKKKKACiiigAooooAKKKKACiiigAooooAKKKKA&#10;CiiigAooooAKKKKACiiigAooooAKKKKACiiigAooooAKKKKACiiigAooooAKKKKACiiigAooooAK&#10;KKKACiiigAooooAKKZLKkMbSSMqRqNzMxwAB3NePeIP2svh7pGpLp2m39x4q1DzfJe18Pwm6eJs4&#10;+bB4oA9koqCxuxfWcFysckQlQOElXa65GcEdjU9ABRRRQAUUUUAFFU9Y1SHRNIvtRuM/Z7OB7iTa&#10;Mnailjj8BXzVpP7cdv4isxfaR8OfFmoadIxEV1FZErIAeop2b2JlKMfidj6hor5q/wCGyLv/AKJb&#10;4w/8ATR/w2Rd/wDRLfGH/gCafK+xHtaf8y+8+laK+av+GyLv/olvjD/wBNYXi79v2x8D2dtda18O&#10;/FVjDczLbxNNZkB5D0Ue9LlfYaq03tJH1lRXzRH+2VcyRo6/C7xeVZQwP2E9DTv+GyLv/olvjD/w&#10;BNPlfYXtaf8AMvvPpWivmr/hsi7/AOiW+MP/AABNH/DZF3/0S3xh/wCAJo5X2D2tP+ZfefStFfJ9&#10;9+31Zaf4q03w5P8ADrxVHrGoRvLb2rWZDyKgyxA9q2/+GyLv/olvjD/wBNHK+w/a0/5kfStFfNX/&#10;AA2Rd/8ARLfGH/gCaP8Ahsi7/wCiW+MP/AE0cr7C9rT/AJl959K0V81f8NkXf/RLfGH/AIAmsbQ/&#10;29rTxJqOsWOn/DrxVdXWk3H2a8jjsyTDJjO1vQ4o5X2H7Wn/ADI+rqK+av8Ahsi7/wCiW+MP/AE0&#10;f8NkXf8A0S3xh/4AmjlfYXtaf8y+8+laK+av+GyLv/olvjD/AMATVXVP22m0bTbq/vPhl4ugtLaM&#10;yyyvYkBVHJJo5X2D2tP+Zfee62Pw10TTvHmoeMIYphrV9CsEzmUlCqjAwvauqr5V8L/t3Q+MNEt9&#10;W0r4beLLywuOY5orIlWHsa1f+GyLv/olvjD/AMATRyvsHtaa3kj6Vor5jX9szUftRU/CjxcIMcP9&#10;iOc/Sp/+GyLv/olvjD/wBNRG8r2T+4bqU19pfefStFfJ/i/9vmz8C6OdT1r4deKrCz8xYvNmsyq7&#10;mOAM+5NbS/tlXTKrD4W+MCGAI/0E96rlfYPa09+ZH0tRXzV/w2Rd/wDRLfGH/gCaP+GyLv8A6Jb4&#10;w/8AAE0+V9he1p/zL7z6Vor5q/4bIu/+iW+MP/AE1jXn7e1pYeKrDw7P8OvFUer30D3EFq1mfMkR&#10;ThmA9BRyvsHtab2kj6uor5q/4bIu/wDolvjD/wAATR/w2Rd/9Et8Yf8AgCaOV9g9rT/mX3n0rRXz&#10;V/w2Rd/9Et8Yf+AJoH7Y92SB/wAKt8Yf+AJo5X2D2tP+ZfefStFfJfh3/goDYeKdU1XTtN+Hfiq6&#10;u9Mk8q6ijsyTE3ofet//AIbIu/8AolvjD/wBNHK+w/aU1vJH0rRXzV/w2Rd/9Et8Yf8AgCaP+GyL&#10;v/olvjD/AMATRyvsL2tP+ZfefStFfMt1+2lNY20txP8AC/xfHDEu52NicADqa9u+FnxI034teA9K&#10;8V6Qk0VhqEZeOO4Xa64JBBHrkGlZrcqM4y+F3OsooopFhRRRQAUUUUAFFFFABRRRQAUUUUAFFFFA&#10;BRRRQAUUUUAFFFFABRRRQAUUUUAFFFFABRRRQAUUUUAFFFFABRRRQAUUUUAFFFFABRRRQAUUUUAF&#10;FFFABRRRQAUUUUAFFFFABRRRQAUUUUAFFFFAHzb8WoZfi18e9P8Ahpq11cW3hSGxGoXNvZytE90/&#10;8Ks6nIUenevbvCfw48MeBraOHQtCsNN2Lt82C3RZG92fGSfqa8Wuf+T2E/7AS/1r6NoAKKKKACiv&#10;M/jRp3jy+TRH8GaiNPghug2oBEDyyRd1QGvL4/B37QEOsb7nxfbyeGo3My+RCPt8inOI2GNoxx0o&#10;A+nKK4j4R2Pi2x8NMnjC9W/vzKWik2hX8s9A4HGa7egDnPiR/wAk78U/9gq6/wDRLV43+yTIzfs/&#10;+FcsTiAgc+5r2T4kf8k78U/9gq6/9EtXjP7I/wDyQDwt/wBcT/M11UN2eJmv8OPqexbj6mjcfU0l&#10;Fdx8zdi7j6mvmT9vKRx4F8FgMQP+Ektu9fTVfMf7en/Ii+C/+xktqznsdOGb9qj6V02Rm02zJYk+&#10;Snf/AGRVjcfU1V03/kG2f/XFP/QRVmrRztu4u4+po3H1NJRTFdnzX8Rpn/4bk+EvztxpOogc/wCx&#10;X0ruPqa+aPiN/wAnyfCb/sE6j/6BX0tWcd2dFVvlh6fqxdx9TRuPqaSitDnuxVY7hya+c/2X5G/4&#10;W5+0CNxx/wAJUO//AEyFfRa/eFfOX7L/APyV39oH/sah/wCihWb3R0U2/Zz+X5o+jtx9TRuPqaSi&#10;tDnuxdx9TXEfG+Rl+DfjbDEf8Si47/7Brtq4j44f8kb8bf8AYIuP/QDUy2Lpt86OK/YxkZv2cfCW&#10;WJxCe/vXtu4+prxD9i//AJNx8J/9cj/OvbqUPhRdZv2kvUXcfU0bj6mkoqzG7PnD9vqRh8BGAY4/&#10;tay7/wDTZa+i7WRmtLcliT5S9/8AZFfOX7ff/JBT/wBhWy/9HLX0XZ/8edv/ANck/wDQRWa+JnRJ&#10;v2MfV/oT7j6mjcfU0lFaHPdi7j6mvnL4gSMP25Phfhj/AMi1qHf/AG6+jK+cfiD/AMnyfC//ALFr&#10;UP8A0Os5dDoot3l6P8j6P3H1NG4+ppKKs57sXcfU0qsdw5PWm0q/eH1oGm7ny3+yfK7fGn43Zdjn&#10;WWPX3r6k3H1NfLH7J3/Jafjb/wBhlv5ivqaohsb4hvn+78hdx9TRuPqaSitDnuzE8cyOvgzWyGIP&#10;2OXv/smuS/Yt/wCTcfCv/bf/ANHPXV+O/wDkS9c/685P/QTXKfsW/wDJuPhX6T/+jnrixHQ+hyn7&#10;fyPcKKKK5D6AKKKKACiiigAooooAKKKKACiiigAooooAKKKKACiiigAooooAKKKKACiiigAooooA&#10;KKKKACiiigAooooAKKKKACiiigAooooAKKKKACiiigAooooAKKKKACiiigAooooAKKKKACiiigBG&#10;YIpZjhQMkmuVm+Kvg6CV4pPEumJIhwytcrkH866iSNZo3jcbkYFWHqDXlN1+yj8Jby6luJ/A+nyT&#10;SsXdy0mWJ6n71AHnWm+JNK8Sftp+bpWoW+oRpoSBmt5A4B59K+nq+TfB/wANfDHw0/bMa08MaPDo&#10;9vNoatJHAWIY888k19ZUAFFFFABRRRQAUUUUAc58SP8Aknfin/sFXX/olq8a/ZIRh+z/AOFcqf8A&#10;UHt7mvZfiR/yTvxR/wBgq6/9EtXxT+zr+zb458TfCDQdSsfjR4m0S1uIy8dhasvlxDJ4FTLFU8L7&#10;1TqcGLwssVFRi9j7S2n0NG0+hr52/wCGT/iJ/wBF98Xf99L/AIUf8Mn/ABE/6L74u/76X/Co/tnC&#10;+f3Hlf2PW7r+vkfRO0+hr5k/bzRv+EF8F/Kf+Rktu1aX/DJ/xE/6L74u/wC+l/wrwf8Aa9/Z88Z+&#10;EfCPhafUfi74i8QpPrkECQ3jLtiY9JF9xQs2w9R8sb39DWlldWnNSbR98aarDTbMFT/qU7f7Iqzt&#10;Poa+cLH9lL4hyWNsy/HvxagaJSFDrgcDjpU3/DJ/xE/6L74u/wC+l/wo/tjDLTX7jP8Ases+q/r5&#10;H0TtPoaNp9DXzt/wyf8AET/ovvi7/vpf8KP+GT/iJ/0X3xd/30v+FH9s4Xz+4X9j1u6/r5FP4jRv&#10;/wANyfCX5W/5BOo9v9ivpXafQ18B+Nv2e/Gdj+1l8OdDm+L3iK6v73Tr2WLV3ZfPtlVMsqezd69z&#10;/wCGT/iJ/wBF98Xf99L/AIUf2th4au+vkazyqrJRV1ofRO0+ho2n0NfO3/DJ/wARP+i++Lv++l/w&#10;o/4ZP+In/RffF3/fS/4Uf2zhfP7jL+x63df18j6JVTuHB/KvnL9l9G/4W5+0D8p/5Godv+mQqVf2&#10;T/iJuGfj74uxn+8v+FeJ/AT9njxp4g+JHxks7P4weItIm0zxALe4urdl33r+XnzJP9rtR/a2Hl7y&#10;vp5Gscqqxi43Wp96bT6GjafQ187f8Mn/ABE/6L74u/76X/Cj/hk/4if9F98Xf99L/hR/bOF8/uMv&#10;7Hrd1/XyPonafQ1xHxwVj8G/G2FP/IIuO3+wa8t/4ZP+In/RffF3/fS/4VyvxX/Zf8faT8MfFV5c&#10;/HHxVfwQabNI9rMy7JQFJKtx0Io/tjDS0V/uKjlNWLTuv6+R6L+xgjf8M4+EvlP+pPb3r27afQ18&#10;Q/svfs3+OPE/wQ8OalYfGbxLodrNGSljasvlxjPQV6r/AMMn/ET/AKL74u/76X/Cj+1sNT91308i&#10;qmU1Zyck1r/XY+idp9DRtPoa+dv+GT/iJ/0X3xd/30v+FH/DJ/xE/wCi++Lv++l/wo/tnC+f3Gf9&#10;j1u6/r5Ff9vtG/4UKx2nH9rWXb/pstfRlorCztwVIPlL2/2RXwX+2H+zz418H/B86hqXxf8AEXiK&#10;2/tG1j+xXrL5e5pVAb6g8/hXttv+yj8Q2t4Svx78WqDGvG9eOB7Uf2th17+tn5Gryqq4KF1ofRm0&#10;+ho2n0NfO3/DJ/xE/wCi++Lv++l/wo/4ZP8AiJ/0X3xd/wB9L/hR/bOF8/uMv7Hrd1/XyPonafQ1&#10;85fEBG/4bk+F/wAp/wCRa1Dt/t1J/wAMn/ET/ovvi7/vpf8ACvE/GX7PPjOz/aw8A6DJ8X/EdzqN&#10;3oV5PFrEjL59uqt80a+zUf2th6m19PI1p5VVhe7WqPvXafQ0bT6Gvnf/AIZP+In/AEX3xd/30v8A&#10;hSf8Mn/ET/ovvi7/AL6X/Cj+2cL5/cZf2PW7r+vkfRO0+hpVU7hwevpXzr/wyf8AET/ovvi7/vpf&#10;8Kcn7J/xE3Ln4++LsZ5wy/4Uf2zhvP7hrJ63df18jB/ZPjcfGn43ZVh/xOWHT3FfUu0+hr89/wBn&#10;b9n7xl4g+KXxVsbP4t+IdHuNP1Nop7u2Zd922fvv717/AP8ADJ/xE/6L74u/76X/AAo/tbD0/dlf&#10;7jSplVWpK6aPonafQ0bT6Gvnb/hk/wCIn/RffF3/AH0v+FH/AAyf8RP+i++Lv++l/wAKP7Zwvn9x&#10;l/Y9buv6+R7Z46jZvBmuAKSfscvb/ZNcn+xb/wAm4+FfpP8A+jnrynxd+yv8QbXwvq00nx38VzpH&#10;bSMYnZdrgKeDxXqP7EUL237M/g+GSVp5I45kaVurkSvkn61UcZSxf8Poelg8HPCX53ue60UUVZ6Q&#10;UUUUAFFFFABRRRQAUUUUAFFFFABRRRQAUUUUAFFFFABRRRQAUUUUAFFFFABRRRQAUUUUAFFFFABR&#10;RRQAUUUUAFFFFABRRRQAUUUUAFFFFABRRRQAUUUUAFFFFABRRRQAUUUUAFFFFABRRRQB85XP/J7C&#10;f9gJf619G181fE69Hwt/aS0vx5rsM0fha808aeb6GMyCCUd5MfdXnqa+gPDvirRvF1kLzRNVs9Wt&#10;f+e1nOsq/mpoA1ahuruCxt3nuZo7eFBlpJWCqo9yelTVzPxG8B2PxM8H6h4d1KSaKzvE2u0L7W/O&#10;gDQHi3Q2WRhrOnlYxuc/ao8KPU88VZsNa0/VQ5sr63vNgywt5Vcj64NeCaj+xN4L1+Szn1Ge9iuL&#10;eNYSmnztDDOijCiVf4ulb9l+zJpNrbar5WrajpFzfx+S0ujTm32oBgY680Aeo6T4s0vXNOub6xuR&#10;c21uzJI0YJwy9Rj1rivAnx007x74/wBV8L2um3ds9lbC6W5uBtEyFtuQuMjn1rg/2cf2Y7v4KtqV&#10;9deJNc1S5knkeOzuL3fA6noWXH3j61X8K6f8SIf2lNX8T3vgKO08P32npYrdjUo2ZCr53FB6igD2&#10;74kf8k78U/8AYKuv/RLV5b+yD/yb34T/AOuB/ma9S+JH/JO/FP8A2Crr/wBEtXlv7IP/ACb34T/6&#10;4H+ZrxM1/hx9TSnuey0UUV8ubhXy7+35/wAiL4K/7GW1/rX1FXy7+35/yIvgr/sZbX+tdWG/iol7&#10;H0xpf/ILs/8Arin/AKCKtVV0v/kF2f8A1xT/ANBFWq53uMKKKKkZ8x/Er/k+r4R/9gjUv/RdfTlf&#10;MfxK/wCT6vhH/wBgjUv/AEXX05XTW+GHp+rEFFFFcwwr5t/ZZ/5LB+0N/wBjWP8A0UK+kq+bf2Wf&#10;+SwftDf9jWP/AEUK6af8Ofy/NCPpKiiiuYYVwvx2/wCSMeN/+wRc/wDos13VcL8dv+SMeN/+wRc/&#10;+izWlP40JnD/ALFH/JtvhH/rif517lXhv7FH/JtvhH/rif517lV1v4svUFsFFFFYDPmj/goJ/wAk&#10;Bb/sLWP/AKPWvpGz/wCPO3/65r/IV83f8FBP+SAt/wBhax/9HrX0jZ/8edv/ANc1/kK6ZfwY+r/Q&#10;nqTUUUVzFBXzZ8Qv+T7fhb/2LOo/+h19J182fEL/AJPt+Fv/AGLOo/8AoddNDeXo/wAiWfSdFFFc&#10;xQUL94UUL94U1uB8p/sk/wDJbvjj/wBhpv519WV8p/sk/wDJbvjj/wBhpv519WV04j4/u/IlBRRR&#10;XKUYPjz/AJEnXP8Arzl/9BNeffsX/wDJufhb/tv/AOjnr0Hx5/yJOuf9ecv/AKCa8+/Yv/5Nz8Lf&#10;9t//AEc9fRZT9v5GNToe30UUV9CZBRRRQAUUUUAFFFFABRRRQAUUUUAFFFFABRRRQAUUUUAFFFFA&#10;BRRRQAUUUUAFFFFABRRRQAUUUUAFFFFABRRRQAUUUUAFFFFABRRRQAUUUUAFFFFABRRRQAUUUUAF&#10;FFFABRRRQAUUUUAFFFFAFbUtNtNYsZ7K+t47u0nUpLDMoZHU9QQeteK6x+x74IuNYh1LQbnWPB0s&#10;TiQW+gXzW1s5H96IDBzXudFAEFlb/Y7OGDe0vloE3uclsDGT71PRRQAUUUUAFFFFAHPfESNpfh/4&#10;nRFLu2l3QVV6kmJuK+Z/2ZP2hPh94R+Cvh3SNY8S2mn6laxmOe2nfa8bZPBFfW7KsilWAZWGCCOC&#10;K5Gf4O+BbqZ5pvB+iSSudzO1hEST6k7a48ThliYqMnaxUZcpxH/DVHws/wChx07/AL+Uf8NUfCz/&#10;AKHHTv8Av5XZ/wDClvAP/QmaF/4L4v8A4mj/AIUt4B/6EzQv/BfF/wDE15/9k0/5mX7RnGf8NUfC&#10;z/ocdO/7+V86/ttfHvwF4s8F+EIdJ8SWl/LD4gt5pEhfJVB1Y+1fXv8AwpbwD/0Jmhf+C+L/AOJo&#10;/wCFL+Af+hM0L/wXxf8AxNaU8thTkpKQuc4TT/2pPhbHp9oreMdPBWFAR5g/uirH/DVHws/6HHTv&#10;+/ldn/wpfwD/ANCZoX/gvi/+Jo/4Ut4B/wChM0L/AMF8X/xNZ/2VD+Zj9ozjP+GqPhZ/0OOnf9/K&#10;P+GqPhZ/0OOnf9/K7P8A4Ut4B/6EzQv/AAXxf/E0f8KW8A/9CZoX/gvi/wDiaP7Jp/zMPaM+R/iB&#10;8ffAN9+2Z8L9ag8SWkml2ml38U90r/JGzJhQT719C/8ADVHws/6HHTv+/ldn/wAKX8A/9CZoX/gv&#10;i/8AiaP+FLeAf+hM0L/wXxf/ABNXLLYSSXNsLnZxn/DVHws/6HHTv+/lH/DVHws/6HHTv+/ldn/w&#10;pbwD/wBCZoX/AIL4v/iaP+FLeAf+hM0L/wAF8X/xNR/ZNP8AmY/aM41f2p/hYzAf8Jlp3X/npXgP&#10;7OP7QHw/0H4pfHS7v/Etna2+peJRcWkkj4WaPywNy+ozX1h/wpfwD/0Jmhf+C+L/AOJpf+FL+Af+&#10;hM0L/wAF8X/xNXHLIRi48z1FznF/8NUfCz/ocdO/7+Uf8NUfCz/ocdO/7+V2f/ClvAP/AEJmhf8A&#10;gvi/+Jo/4Ut4B/6EzQv/AAXxf/E1H9k0/wCZj9ozjP8Ahqj4Wf8AQ46d/wB/K474yftL/DTVvhL4&#10;ws7XxZYT3M2l3EccaSZZmKEAD8a9k/4Ut4B/6EzQv/BfF/8AE0f8KW8A/wDQmaF/4L4v/iaccrhF&#10;35mLnZ81fsjftEfDvwz+z/4X0/U/FFlZ3sMREkMr4ZTn0r2L/hqj4Wf9Djp3/fyuz/4Ut4B/6EzQ&#10;v/BfF/8AE0f8KW8A/wDQmaF/4L4v/iac8rhOTk5PUOc4z/hqj4Wf9Djp3/fyj/hqj4Wf9Djp3/fy&#10;uz/4Ut4B/wChM0L/AMF8X/xNH/ClvAP/AEJmhf8Agvi/+Jqf7Jp/zMftGfJf7cX7QHgDxd8ETY6R&#10;4ktL+8/tOzk8mF8nasykn8AK99tv2pfhbHawKfGOngiNf+Wg9BXb/wDCl/AP/QmaF/4L4v8A4mj/&#10;AIUv4B/6EzQv/BfF/wDE1by2Diocz0FznGf8NUfCz/ocdO/7+Uf8NUfCz/ocdO/7+V2f/ClvAP8A&#10;0Jmhf+C+L/4mj/hS3gH/AKEzQv8AwXxf/E1H9k0/5mP2jOM/4ao+Fn/Q46d/38rwLx18fvAF1+2Z&#10;8N9ci8S2cmlWvh6+hmulf5I3ZvlUn1NfWH/ClvAP/QmaF/4L4v8A4ml/4Uv4B/6EzQv/AAXxf/E1&#10;cMshC9pC5zi/+GqPhZ/0OOnf9/KP+GqPhZ/0OOnf9/K7P/hS3gH/AKEzQv8AwXxf/E0f8KW8A/8A&#10;QmaF/wCC+L/4mo/smn/Mx+0Zxn/DVHws/wChx07/AL+UqftTfCxmA/4TLTuv/PQV2X/ClvAP/Qma&#10;F/4L4v8A4mj/AIUt4B/6EzQv/BfF/wDE0f2VD+Zh7Rnxz+zD8evAfh/4vfGK91DxHaWlrf6s0ttL&#10;I2BKueor6T/4ao+Fn/Q46d/38rtP+FL+Af8AoTNC/wDBfF/8TSf8KW8A/wDQmaF/4L4v/ia0nlsK&#10;ju5C5zjP+GqPhZ/0OOnf9/KP+GqPhZ/0OOnf9/K7P/hS3gH/AKEzQv8AwXxf/E0f8KW8A/8AQmaF&#10;/wCC+L/4ms/7Jp/zMftGeZ+M/wBp/wCGF54R1iGLxfYSSyWsiIiycklSABWl+xjG8f7OPhMvG0ZZ&#10;ZnCuMHBlcg/lXd/8KX8A9f8AhDNC/wDBfF/8TXWWVjb6bax21pBHbW8Y2pFEoVVHoAOld2FwscLf&#10;ld7kSlzE9FFFdxIUUUUAFFFFABRRRQAUUUUAFFFFABRRRQAUUUUAFFFFABRRRQAUUUUAFFFFABRR&#10;RQAUUUUAFFFFABRRRQAUUUUAFFFFABRRRQAUUUUAFFFFABRRRQAUUUUAFFFFABRRRQAUUUUAFFFF&#10;AH//2VBLAwQUAAYACAAAACEAAF5iv90AAAAFAQAADwAAAGRycy9kb3ducmV2LnhtbEyPUUvDMBSF&#10;3wX/Q7iCby6xG1vomg4RFNEH5yz4mrV3bVhyU5psrf56oy/6cuFwDud8t9hMzrIzDsF4UnA7E8CQ&#10;at8YahVU7w83EliImhptPaGCTwywKS8vCp03fqQ3PO9iy1IJhVwr6GLsc85D3aHTYeZ7pOQd/OB0&#10;THJoeTPoMZU7yzMhltxpQ2mh0z3ed1gfdyenYJEdrNw+Ll++nqpqfP5YmJV4NUpdX013a2ARp/gX&#10;hh/8hA5lYtr7EzWBWQXpkfh7kyfncg5sr2AlMwG8LPh/+vI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2lRgMQAgAAcwQAAA4AAAAAAAAAAAAAAAAAPQIAAGRycy9l&#10;Mm9Eb2MueG1sUEsBAi0ACgAAAAAAAAAhAKTa2+26oQEAuqEBABQAAAAAAAAAAAAAAAAAeQQAAGRy&#10;cy9tZWRpYS9pbWFnZTEuanBnUEsBAi0AFAAGAAgAAAAhAABeYr/dAAAABQEAAA8AAAAAAAAAAAAA&#10;AAAAZaYBAGRycy9kb3ducmV2LnhtbFBLAQItABQABgAIAAAAIQA3ncEYugAAACEBAAAZAAAAAAAA&#10;AAAAAAAAAG+nAQBkcnMvX3JlbHMvZTJvRG9jLnhtbC5yZWxzUEsFBgAAAAAGAAYAfAEAAGCoAQAA&#10;AA==&#10;">
                <v:shape id="_x0000_s1027" type="#_x0000_t75" style="position:absolute;width:53225;height:49657;visibility:visible;mso-wrap-style:square" filled="t">
                  <v:fill o:detectmouseclick="t"/>
                  <v:path o:connecttype="none"/>
                </v:shape>
                <v:shape id="Picture 16358" o:spid="_x0000_s1028" type="#_x0000_t75" style="position:absolute;left:5334;width:35242;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GLGxwAAAOIAAAAPAAAAZHJzL2Rvd25yZXYueG1sRE9bS8Mw&#10;FH4X/A/hCL6IS9p52eqyMRRB9iDsgs9nzVnb2ZyUJLb13xtB8PHjuy9Wo21FTz40jjVkEwWCuHSm&#10;4UrDYf96OwMRIrLB1jFp+KYAq+XlxQIL4wbeUr+LlUghHArUUMfYFVKGsiaLYeI64sSdnLcYE/SV&#10;NB6HFG5bmSv1IC02nBpq7Oi5pvJz92U1RGeHF/Wec7s93vuP7Oa87jdnra+vxvUTiEhj/Bf/ud9M&#10;mn+n8mk2f5zC76WEQS5/AAAA//8DAFBLAQItABQABgAIAAAAIQDb4fbL7gAAAIUBAAATAAAAAAAA&#10;AAAAAAAAAAAAAABbQ29udGVudF9UeXBlc10ueG1sUEsBAi0AFAAGAAgAAAAhAFr0LFu/AAAAFQEA&#10;AAsAAAAAAAAAAAAAAAAAHwEAAF9yZWxzLy5yZWxzUEsBAi0AFAAGAAgAAAAhADsYYsbHAAAA4gAA&#10;AA8AAAAAAAAAAAAAAAAABwIAAGRycy9kb3ducmV2LnhtbFBLBQYAAAAAAwADALcAAAD7AgAAAAA=&#10;">
                  <v:imagedata r:id="rId53" o:title=""/>
                </v:shape>
                <w10:anchorlock/>
              </v:group>
            </w:pict>
          </mc:Fallback>
        </mc:AlternateContent>
      </w:r>
    </w:p>
    <w:p w14:paraId="19EDB582" w14:textId="77A70ED8" w:rsidR="00A453B0" w:rsidRDefault="00AF3DB0" w:rsidP="00AF3DB0">
      <w:pPr>
        <w:widowControl/>
        <w:jc w:val="center"/>
        <w:rPr>
          <w:rFonts w:asciiTheme="majorEastAsia" w:eastAsiaTheme="majorEastAsia" w:hAnsiTheme="majorEastAsia"/>
          <w:noProof/>
        </w:rPr>
      </w:pPr>
      <w:r>
        <w:rPr>
          <w:rFonts w:asciiTheme="majorEastAsia" w:eastAsiaTheme="majorEastAsia" w:hAnsiTheme="majorEastAsia" w:hint="eastAsia"/>
          <w:noProof/>
        </w:rPr>
        <w:t xml:space="preserve">図7-2 </w:t>
      </w:r>
      <w:r>
        <w:rPr>
          <w:rFonts w:asciiTheme="majorEastAsia" w:eastAsiaTheme="majorEastAsia" w:hAnsiTheme="majorEastAsia"/>
          <w:noProof/>
        </w:rPr>
        <w:t>–</w:t>
      </w:r>
      <w:r>
        <w:rPr>
          <w:rFonts w:asciiTheme="majorEastAsia" w:eastAsiaTheme="majorEastAsia" w:hAnsiTheme="majorEastAsia" w:hint="eastAsia"/>
          <w:noProof/>
        </w:rPr>
        <w:t xml:space="preserve"> openFECコーダの構造</w:t>
      </w:r>
    </w:p>
    <w:p w14:paraId="2294FFEB" w14:textId="5AEB84ED" w:rsidR="009C2894" w:rsidRDefault="00AF3DB0" w:rsidP="00830B25">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lastRenderedPageBreak/>
        <w:t xml:space="preserve">　　</w:t>
      </w:r>
      <w:r w:rsidR="008C23CE">
        <w:rPr>
          <w:rFonts w:asciiTheme="majorEastAsia" w:eastAsiaTheme="majorEastAsia" w:hAnsiTheme="majorEastAsia" w:hint="eastAsia"/>
          <w:noProof/>
        </w:rPr>
        <w:t>ビットの行は、正方形ブロックの行番号Rと、ブロック内のビット行番号r(r = 0,1,</w:t>
      </w:r>
      <w:r w:rsidR="008C23CE">
        <w:rPr>
          <w:rFonts w:asciiTheme="majorEastAsia" w:eastAsiaTheme="majorEastAsia" w:hAnsiTheme="majorEastAsia"/>
          <w:noProof/>
        </w:rPr>
        <w:t>…</w:t>
      </w:r>
      <w:r w:rsidR="008C23CE">
        <w:rPr>
          <w:rFonts w:asciiTheme="majorEastAsia" w:eastAsiaTheme="majorEastAsia" w:hAnsiTheme="majorEastAsia" w:hint="eastAsia"/>
          <w:noProof/>
        </w:rPr>
        <w:t xml:space="preserve">,B </w:t>
      </w:r>
      <w:r w:rsidR="008C23CE">
        <w:rPr>
          <w:rFonts w:asciiTheme="majorEastAsia" w:eastAsiaTheme="majorEastAsia" w:hAnsiTheme="majorEastAsia"/>
          <w:noProof/>
        </w:rPr>
        <w:t>–</w:t>
      </w:r>
      <w:r w:rsidR="008C23CE">
        <w:rPr>
          <w:rFonts w:asciiTheme="majorEastAsia" w:eastAsiaTheme="majorEastAsia" w:hAnsiTheme="majorEastAsia" w:hint="eastAsia"/>
          <w:noProof/>
        </w:rPr>
        <w:t xml:space="preserve"> 1)からなる(R,r)で識別されます。構成要素コードワードは、コードワードの後半のすべてのビットを含む行番号で識別されます。構成要素コードワード(R,r)のk番目のビット(k = 0,1,</w:t>
      </w:r>
      <w:r w:rsidR="008C23CE">
        <w:rPr>
          <w:rFonts w:asciiTheme="majorEastAsia" w:eastAsiaTheme="majorEastAsia" w:hAnsiTheme="majorEastAsia"/>
          <w:noProof/>
        </w:rPr>
        <w:t>…</w:t>
      </w:r>
      <w:r w:rsidR="008C23CE">
        <w:rPr>
          <w:rFonts w:asciiTheme="majorEastAsia" w:eastAsiaTheme="majorEastAsia" w:hAnsiTheme="majorEastAsia" w:hint="eastAsia"/>
          <w:noProof/>
        </w:rPr>
        <w:t xml:space="preserve">,2N </w:t>
      </w:r>
      <w:r w:rsidR="008C23CE">
        <w:rPr>
          <w:rFonts w:asciiTheme="majorEastAsia" w:eastAsiaTheme="majorEastAsia" w:hAnsiTheme="majorEastAsia"/>
          <w:noProof/>
        </w:rPr>
        <w:t>–</w:t>
      </w:r>
      <w:r w:rsidR="008C23CE">
        <w:rPr>
          <w:rFonts w:asciiTheme="majorEastAsia" w:eastAsiaTheme="majorEastAsia" w:hAnsiTheme="majorEastAsia" w:hint="eastAsia"/>
          <w:noProof/>
        </w:rPr>
        <w:t xml:space="preserve"> 1)</w:t>
      </w:r>
      <w:r w:rsidR="00D01511">
        <w:rPr>
          <w:rFonts w:asciiTheme="majorEastAsia" w:eastAsiaTheme="majorEastAsia" w:hAnsiTheme="majorEastAsia" w:hint="eastAsia"/>
          <w:noProof/>
        </w:rPr>
        <w:t>は、</w:t>
      </w:r>
      <w:r w:rsidR="009C2894">
        <w:rPr>
          <w:rFonts w:asciiTheme="majorEastAsia" w:eastAsiaTheme="majorEastAsia" w:hAnsiTheme="majorEastAsia" w:hint="eastAsia"/>
          <w:noProof/>
        </w:rPr>
        <w:t>次の4つで識別されるビットです。</w:t>
      </w:r>
    </w:p>
    <w:p w14:paraId="63996CE4" w14:textId="77777777" w:rsidR="00830B25" w:rsidRDefault="00830B25" w:rsidP="00830B25">
      <w:pPr>
        <w:widowControl/>
        <w:ind w:leftChars="200" w:left="830" w:hangingChars="200" w:hanging="415"/>
        <w:jc w:val="left"/>
        <w:rPr>
          <w:rFonts w:asciiTheme="majorEastAsia" w:eastAsiaTheme="majorEastAsia" w:hAnsiTheme="majorEastAsia"/>
          <w:noProof/>
        </w:rPr>
      </w:pPr>
    </w:p>
    <w:p w14:paraId="700A7E39" w14:textId="77777777" w:rsidR="00893BE8" w:rsidRDefault="009C2894" w:rsidP="00420E91">
      <w:pPr>
        <w:pStyle w:val="ad"/>
        <w:widowControl/>
        <w:numPr>
          <w:ilvl w:val="0"/>
          <w:numId w:val="33"/>
        </w:numPr>
        <w:ind w:leftChars="0"/>
        <w:jc w:val="left"/>
        <w:rPr>
          <w:rFonts w:asciiTheme="majorEastAsia" w:eastAsiaTheme="majorEastAsia" w:hAnsiTheme="majorEastAsia"/>
          <w:noProof/>
        </w:rPr>
      </w:pPr>
      <w:r w:rsidRPr="00893BE8">
        <w:rPr>
          <w:rFonts w:asciiTheme="majorEastAsia" w:eastAsiaTheme="majorEastAsia" w:hAnsiTheme="majorEastAsia" w:hint="eastAsia"/>
          <w:noProof/>
        </w:rPr>
        <w:t>k &lt; Nの場合: {(R ^ 1) – 2G － 2 N/B + 2 [k/B], [k/B], (k % B) ^ r, r} (1)</w:t>
      </w:r>
    </w:p>
    <w:p w14:paraId="6646A075" w14:textId="21205285" w:rsidR="009C2894" w:rsidRPr="00893BE8" w:rsidRDefault="009C2894" w:rsidP="00420E91">
      <w:pPr>
        <w:pStyle w:val="ad"/>
        <w:widowControl/>
        <w:numPr>
          <w:ilvl w:val="0"/>
          <w:numId w:val="33"/>
        </w:numPr>
        <w:ind w:leftChars="0"/>
        <w:jc w:val="left"/>
        <w:rPr>
          <w:rFonts w:asciiTheme="majorEastAsia" w:eastAsiaTheme="majorEastAsia" w:hAnsiTheme="majorEastAsia"/>
          <w:noProof/>
        </w:rPr>
      </w:pPr>
      <w:r w:rsidRPr="00893BE8">
        <w:rPr>
          <w:rFonts w:asciiTheme="majorEastAsia" w:eastAsiaTheme="majorEastAsia" w:hAnsiTheme="majorEastAsia"/>
          <w:noProof/>
        </w:rPr>
        <w:t>k ≥ N</w:t>
      </w:r>
      <w:r w:rsidRPr="00893BE8">
        <w:rPr>
          <w:rFonts w:asciiTheme="majorEastAsia" w:eastAsiaTheme="majorEastAsia" w:hAnsiTheme="majorEastAsia" w:hint="eastAsia"/>
          <w:noProof/>
        </w:rPr>
        <w:t>の場合</w:t>
      </w:r>
      <w:r w:rsidRPr="00893BE8">
        <w:rPr>
          <w:rFonts w:asciiTheme="majorEastAsia" w:eastAsiaTheme="majorEastAsia" w:hAnsiTheme="majorEastAsia"/>
          <w:noProof/>
        </w:rPr>
        <w:t>: {R, [(k – N)/B], r, (k % B) ^ r} (2)</w:t>
      </w:r>
    </w:p>
    <w:p w14:paraId="79565758" w14:textId="77777777" w:rsidR="00697181" w:rsidRPr="00830B25" w:rsidRDefault="00697181" w:rsidP="00697181">
      <w:pPr>
        <w:pStyle w:val="ad"/>
        <w:widowControl/>
        <w:ind w:leftChars="0" w:left="1270"/>
        <w:jc w:val="left"/>
        <w:rPr>
          <w:rFonts w:asciiTheme="majorEastAsia" w:eastAsiaTheme="majorEastAsia" w:hAnsiTheme="majorEastAsia"/>
          <w:noProof/>
        </w:rPr>
      </w:pPr>
    </w:p>
    <w:p w14:paraId="26B5CF53" w14:textId="03F554DE" w:rsidR="009C2894" w:rsidRDefault="009C2894" w:rsidP="00830B25">
      <w:pPr>
        <w:widowControl/>
        <w:ind w:left="830"/>
        <w:jc w:val="left"/>
        <w:rPr>
          <w:rFonts w:asciiTheme="majorEastAsia" w:eastAsiaTheme="majorEastAsia" w:hAnsiTheme="majorEastAsia"/>
          <w:noProof/>
        </w:rPr>
      </w:pPr>
      <w:r>
        <w:rPr>
          <w:rFonts w:asciiTheme="majorEastAsia" w:eastAsiaTheme="majorEastAsia" w:hAnsiTheme="majorEastAsia" w:hint="eastAsia"/>
          <w:noProof/>
        </w:rPr>
        <w:t>ここで、</w:t>
      </w:r>
    </w:p>
    <w:p w14:paraId="4365C12D" w14:textId="77777777" w:rsidR="00697181" w:rsidRDefault="00697181" w:rsidP="00830B25">
      <w:pPr>
        <w:widowControl/>
        <w:ind w:left="830"/>
        <w:jc w:val="left"/>
        <w:rPr>
          <w:rFonts w:asciiTheme="majorEastAsia" w:eastAsiaTheme="majorEastAsia" w:hAnsiTheme="majorEastAsia"/>
          <w:noProof/>
        </w:rPr>
      </w:pPr>
    </w:p>
    <w:p w14:paraId="1DE5B7EC" w14:textId="23C077B6" w:rsidR="009C2894" w:rsidRDefault="009C2894" w:rsidP="009C2894">
      <w:pPr>
        <w:widowControl/>
        <w:ind w:left="830"/>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Pr="009C2894">
        <w:rPr>
          <w:rFonts w:asciiTheme="majorEastAsia" w:eastAsiaTheme="majorEastAsia" w:hAnsiTheme="majorEastAsia" w:hint="eastAsia"/>
          <w:noProof/>
        </w:rPr>
        <w:t>[ . ]</w:t>
      </w:r>
      <w:r w:rsidRPr="009C2894">
        <w:rPr>
          <w:rFonts w:asciiTheme="majorEastAsia" w:eastAsiaTheme="majorEastAsia" w:hAnsiTheme="majorEastAsia" w:hint="eastAsia"/>
          <w:noProof/>
        </w:rPr>
        <w:tab/>
        <w:t>は</w:t>
      </w:r>
      <w:r>
        <w:rPr>
          <w:rFonts w:asciiTheme="majorEastAsia" w:eastAsiaTheme="majorEastAsia" w:hAnsiTheme="majorEastAsia" w:hint="eastAsia"/>
          <w:noProof/>
        </w:rPr>
        <w:t>、</w:t>
      </w:r>
      <w:r w:rsidRPr="009C2894">
        <w:rPr>
          <w:rFonts w:asciiTheme="majorEastAsia" w:eastAsiaTheme="majorEastAsia" w:hAnsiTheme="majorEastAsia" w:hint="eastAsia"/>
          <w:noProof/>
        </w:rPr>
        <w:t>床演算子を表し、</w:t>
      </w:r>
    </w:p>
    <w:p w14:paraId="0156EEEC" w14:textId="63F41AD8" w:rsidR="009C2894" w:rsidRDefault="009C2894" w:rsidP="009C2894">
      <w:pPr>
        <w:widowControl/>
        <w:ind w:left="830"/>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Pr="009C2894">
        <w:rPr>
          <w:rFonts w:asciiTheme="majorEastAsia" w:eastAsiaTheme="majorEastAsia" w:hAnsiTheme="majorEastAsia" w:hint="eastAsia"/>
          <w:noProof/>
        </w:rPr>
        <w:t>(a % b)</w:t>
      </w:r>
      <w:r>
        <w:rPr>
          <w:rFonts w:asciiTheme="majorEastAsia" w:eastAsiaTheme="majorEastAsia" w:hAnsiTheme="majorEastAsia"/>
          <w:noProof/>
        </w:rPr>
        <w:tab/>
      </w:r>
      <w:r>
        <w:rPr>
          <w:rFonts w:asciiTheme="majorEastAsia" w:eastAsiaTheme="majorEastAsia" w:hAnsiTheme="majorEastAsia" w:hint="eastAsia"/>
          <w:noProof/>
        </w:rPr>
        <w:t>は、</w:t>
      </w:r>
      <w:r w:rsidRPr="009C2894">
        <w:rPr>
          <w:rFonts w:asciiTheme="majorEastAsia" w:eastAsiaTheme="majorEastAsia" w:hAnsiTheme="majorEastAsia" w:hint="eastAsia"/>
          <w:noProof/>
        </w:rPr>
        <w:t>aはモジュールbの値</w:t>
      </w:r>
      <w:r>
        <w:rPr>
          <w:rFonts w:asciiTheme="majorEastAsia" w:eastAsiaTheme="majorEastAsia" w:hAnsiTheme="majorEastAsia" w:hint="eastAsia"/>
          <w:noProof/>
        </w:rPr>
        <w:t>を表し、</w:t>
      </w:r>
    </w:p>
    <w:p w14:paraId="41300BF3" w14:textId="75C57FDF" w:rsidR="009C2894" w:rsidRDefault="009C2894" w:rsidP="00830B25">
      <w:pPr>
        <w:widowControl/>
        <w:ind w:left="2516" w:hanging="1686"/>
        <w:jc w:val="left"/>
        <w:rPr>
          <w:rFonts w:asciiTheme="majorEastAsia" w:eastAsiaTheme="majorEastAsia" w:hAnsiTheme="majorEastAsia"/>
          <w:noProof/>
        </w:rPr>
      </w:pPr>
      <w:r>
        <w:rPr>
          <w:rFonts w:asciiTheme="majorEastAsia" w:eastAsiaTheme="majorEastAsia" w:hAnsiTheme="majorEastAsia" w:hint="eastAsia"/>
          <w:noProof/>
        </w:rPr>
        <w:t xml:space="preserve">　　(a ^ b)</w:t>
      </w:r>
      <w:r>
        <w:rPr>
          <w:rFonts w:asciiTheme="majorEastAsia" w:eastAsiaTheme="majorEastAsia" w:hAnsiTheme="majorEastAsia"/>
          <w:noProof/>
        </w:rPr>
        <w:tab/>
      </w:r>
      <w:r>
        <w:rPr>
          <w:rFonts w:asciiTheme="majorEastAsia" w:eastAsiaTheme="majorEastAsia" w:hAnsiTheme="majorEastAsia" w:hint="eastAsia"/>
          <w:noProof/>
        </w:rPr>
        <w:t>は、</w:t>
      </w:r>
      <w:r w:rsidRPr="009C2894">
        <w:rPr>
          <w:rFonts w:asciiTheme="majorEastAsia" w:eastAsiaTheme="majorEastAsia" w:hAnsiTheme="majorEastAsia" w:hint="eastAsia"/>
          <w:noProof/>
        </w:rPr>
        <w:t>数値 a と b の 2 進表現のビットごとの「排他的論理和」に等しい 2 進表現を持つ数値を表します。</w:t>
      </w:r>
    </w:p>
    <w:p w14:paraId="03F03BAF" w14:textId="77777777" w:rsidR="00830B25" w:rsidRDefault="00830B25" w:rsidP="00830B25">
      <w:pPr>
        <w:widowControl/>
        <w:ind w:left="2516" w:hanging="1686"/>
        <w:jc w:val="left"/>
        <w:rPr>
          <w:rFonts w:asciiTheme="majorEastAsia" w:eastAsiaTheme="majorEastAsia" w:hAnsiTheme="majorEastAsia"/>
          <w:noProof/>
        </w:rPr>
      </w:pPr>
    </w:p>
    <w:p w14:paraId="51F5DF67" w14:textId="77777777" w:rsidR="0013284F" w:rsidRDefault="009C2894" w:rsidP="009C2894">
      <w:pPr>
        <w:widowControl/>
        <w:ind w:left="2516" w:hanging="1686"/>
        <w:jc w:val="left"/>
        <w:rPr>
          <w:rFonts w:asciiTheme="majorEastAsia" w:eastAsiaTheme="majorEastAsia" w:hAnsiTheme="majorEastAsia"/>
          <w:noProof/>
        </w:rPr>
      </w:pPr>
      <w:r>
        <w:rPr>
          <w:rFonts w:asciiTheme="majorEastAsia" w:eastAsiaTheme="majorEastAsia" w:hAnsiTheme="majorEastAsia" w:hint="eastAsia"/>
          <w:noProof/>
        </w:rPr>
        <w:t>これらの式は図7-2に示されています。</w:t>
      </w:r>
      <w:r w:rsidR="0013284F" w:rsidRPr="0013284F">
        <w:rPr>
          <w:rFonts w:asciiTheme="majorEastAsia" w:eastAsiaTheme="majorEastAsia" w:hAnsiTheme="majorEastAsia" w:hint="eastAsia"/>
          <w:noProof/>
        </w:rPr>
        <w:t>特定の色の線分（垂直と水平の両方）の結合は、構成</w:t>
      </w:r>
    </w:p>
    <w:p w14:paraId="61ED7419" w14:textId="77777777" w:rsidR="0013284F" w:rsidRDefault="0013284F" w:rsidP="009C2894">
      <w:pPr>
        <w:widowControl/>
        <w:ind w:left="2516" w:hanging="1686"/>
        <w:jc w:val="left"/>
        <w:rPr>
          <w:rFonts w:asciiTheme="majorEastAsia" w:eastAsiaTheme="majorEastAsia" w:hAnsiTheme="majorEastAsia"/>
          <w:noProof/>
        </w:rPr>
      </w:pPr>
      <w:r w:rsidRPr="0013284F">
        <w:rPr>
          <w:rFonts w:asciiTheme="majorEastAsia" w:eastAsiaTheme="majorEastAsia" w:hAnsiTheme="majorEastAsia" w:hint="eastAsia"/>
          <w:noProof/>
        </w:rPr>
        <w:t>要素コードワードを形成するビットを示しますが、線分内の順序はコードワード内の順序とは</w:t>
      </w:r>
    </w:p>
    <w:p w14:paraId="27626D85" w14:textId="3D6EE254" w:rsidR="009C2894" w:rsidRDefault="0013284F" w:rsidP="009C2894">
      <w:pPr>
        <w:widowControl/>
        <w:ind w:left="2516" w:hanging="1686"/>
        <w:jc w:val="left"/>
        <w:rPr>
          <w:rFonts w:asciiTheme="majorEastAsia" w:eastAsiaTheme="majorEastAsia" w:hAnsiTheme="majorEastAsia"/>
          <w:noProof/>
        </w:rPr>
      </w:pPr>
      <w:r w:rsidRPr="0013284F">
        <w:rPr>
          <w:rFonts w:asciiTheme="majorEastAsia" w:eastAsiaTheme="majorEastAsia" w:hAnsiTheme="majorEastAsia" w:hint="eastAsia"/>
          <w:noProof/>
        </w:rPr>
        <w:t>異なります。</w:t>
      </w:r>
    </w:p>
    <w:p w14:paraId="65F817DB" w14:textId="77777777" w:rsidR="00F16A68" w:rsidRDefault="00F16A68" w:rsidP="009C2894">
      <w:pPr>
        <w:widowControl/>
        <w:ind w:left="2516" w:hanging="1686"/>
        <w:jc w:val="left"/>
        <w:rPr>
          <w:rFonts w:asciiTheme="majorEastAsia" w:eastAsiaTheme="majorEastAsia" w:hAnsiTheme="majorEastAsia"/>
          <w:noProof/>
        </w:rPr>
      </w:pPr>
    </w:p>
    <w:p w14:paraId="5090577C" w14:textId="77777777" w:rsidR="00F16A68" w:rsidRDefault="00F16A68" w:rsidP="00F16A68">
      <w:pPr>
        <w:widowControl/>
        <w:ind w:left="2516" w:hanging="1686"/>
        <w:jc w:val="left"/>
        <w:rPr>
          <w:rFonts w:ascii="ＭＳ ゴシック" w:eastAsia="ＭＳ ゴシック" w:hAnsi="ＭＳ ゴシック" w:cs="ＭＳ ゴシック"/>
          <w:noProof/>
        </w:rPr>
      </w:pPr>
      <w:r w:rsidRPr="00F16A68">
        <w:rPr>
          <w:rFonts w:asciiTheme="majorEastAsia" w:eastAsiaTheme="majorEastAsia" w:hAnsiTheme="majorEastAsia" w:hint="eastAsia"/>
          <w:noProof/>
        </w:rPr>
        <w:t>たとえば、構成要素コードワード</w:t>
      </w:r>
      <w:r w:rsidRPr="00F16A68">
        <w:rPr>
          <w:rFonts w:asciiTheme="majorEastAsia" w:eastAsiaTheme="majorEastAsia" w:hAnsiTheme="majorEastAsia"/>
          <w:noProof/>
        </w:rPr>
        <w:t xml:space="preserve"> (20, 0) </w:t>
      </w:r>
      <w:r w:rsidRPr="00F16A68">
        <w:rPr>
          <w:rFonts w:asciiTheme="majorEastAsia" w:eastAsiaTheme="majorEastAsia" w:hAnsiTheme="majorEastAsia" w:hint="eastAsia"/>
          <w:noProof/>
        </w:rPr>
        <w:t>を考えてみましょう。半無限</w:t>
      </w:r>
      <w:r w:rsidRPr="00F16A68">
        <w:rPr>
          <w:rFonts w:ascii="ＭＳ ゴシック" w:eastAsia="ＭＳ ゴシック" w:hAnsi="ＭＳ ゴシック" w:cs="游ゴシック" w:hint="eastAsia"/>
          <w:noProof/>
        </w:rPr>
        <w:t>行列</w:t>
      </w:r>
      <w:r w:rsidRPr="00F16A68">
        <w:rPr>
          <w:rFonts w:ascii="ＭＳ ゴシック" w:eastAsia="ＭＳ ゴシック" w:hAnsi="ＭＳ ゴシック" w:cs="ＭＳ ゴシック" w:hint="eastAsia"/>
          <w:noProof/>
        </w:rPr>
        <w:t>内のビットの位</w:t>
      </w:r>
    </w:p>
    <w:p w14:paraId="61246852" w14:textId="77777777" w:rsidR="00F16A68" w:rsidRDefault="00F16A68" w:rsidP="00F16A68">
      <w:pPr>
        <w:widowControl/>
        <w:ind w:left="2516" w:hanging="1686"/>
        <w:jc w:val="left"/>
        <w:rPr>
          <w:rFonts w:asciiTheme="majorEastAsia" w:eastAsiaTheme="majorEastAsia" w:hAnsiTheme="majorEastAsia"/>
          <w:noProof/>
        </w:rPr>
      </w:pPr>
      <w:r w:rsidRPr="00F16A68">
        <w:rPr>
          <w:rFonts w:ascii="ＭＳ ゴシック" w:eastAsia="ＭＳ ゴシック" w:hAnsi="ＭＳ ゴシック" w:cs="ＭＳ ゴシック" w:hint="eastAsia"/>
          <w:noProof/>
        </w:rPr>
        <w:t>置は、赤い線で示されています。ビット</w:t>
      </w:r>
      <w:r w:rsidRPr="00F16A68">
        <w:rPr>
          <w:rFonts w:asciiTheme="majorEastAsia" w:eastAsiaTheme="majorEastAsia" w:hAnsiTheme="majorEastAsia"/>
          <w:noProof/>
        </w:rPr>
        <w:t xml:space="preserve"> 0 </w:t>
      </w:r>
      <w:r w:rsidRPr="00F16A68">
        <w:rPr>
          <w:rFonts w:asciiTheme="majorEastAsia" w:eastAsiaTheme="majorEastAsia" w:hAnsiTheme="majorEastAsia" w:hint="eastAsia"/>
          <w:noProof/>
        </w:rPr>
        <w:t>から</w:t>
      </w:r>
      <w:r w:rsidRPr="00F16A68">
        <w:rPr>
          <w:rFonts w:asciiTheme="majorEastAsia" w:eastAsiaTheme="majorEastAsia" w:hAnsiTheme="majorEastAsia"/>
          <w:noProof/>
        </w:rPr>
        <w:t xml:space="preserve"> 15 </w:t>
      </w:r>
      <w:r w:rsidRPr="00F16A68">
        <w:rPr>
          <w:rFonts w:asciiTheme="majorEastAsia" w:eastAsiaTheme="majorEastAsia" w:hAnsiTheme="majorEastAsia" w:hint="eastAsia"/>
          <w:noProof/>
        </w:rPr>
        <w:t>はブロック</w:t>
      </w:r>
      <w:r w:rsidRPr="00F16A68">
        <w:rPr>
          <w:rFonts w:asciiTheme="majorEastAsia" w:eastAsiaTheme="majorEastAsia" w:hAnsiTheme="majorEastAsia"/>
          <w:noProof/>
        </w:rPr>
        <w:t xml:space="preserve"> (1, 0) </w:t>
      </w:r>
      <w:r w:rsidRPr="00F16A68">
        <w:rPr>
          <w:rFonts w:asciiTheme="majorEastAsia" w:eastAsiaTheme="majorEastAsia" w:hAnsiTheme="majorEastAsia" w:hint="eastAsia"/>
          <w:noProof/>
        </w:rPr>
        <w:t>の</w:t>
      </w:r>
      <w:r w:rsidRPr="00F16A68">
        <w:rPr>
          <w:rFonts w:ascii="ＭＳ ゴシック" w:eastAsia="ＭＳ ゴシック" w:hAnsi="ＭＳ ゴシック" w:cs="游ゴシック" w:hint="eastAsia"/>
          <w:noProof/>
        </w:rPr>
        <w:t>列</w:t>
      </w:r>
      <w:r w:rsidRPr="00F16A68">
        <w:rPr>
          <w:rFonts w:asciiTheme="majorEastAsia" w:eastAsiaTheme="majorEastAsia" w:hAnsiTheme="majorEastAsia"/>
          <w:noProof/>
        </w:rPr>
        <w:t xml:space="preserve">0 </w:t>
      </w:r>
      <w:r w:rsidRPr="00F16A68">
        <w:rPr>
          <w:rFonts w:asciiTheme="majorEastAsia" w:eastAsiaTheme="majorEastAsia" w:hAnsiTheme="majorEastAsia" w:hint="eastAsia"/>
          <w:noProof/>
        </w:rPr>
        <w:t>にあり、ビッ</w:t>
      </w:r>
    </w:p>
    <w:p w14:paraId="125A7086" w14:textId="25BD103B" w:rsidR="00F16A68" w:rsidRPr="00F16A68" w:rsidRDefault="00F16A68" w:rsidP="00F16A68">
      <w:pPr>
        <w:widowControl/>
        <w:ind w:left="2516" w:hanging="1686"/>
        <w:jc w:val="left"/>
        <w:rPr>
          <w:rFonts w:asciiTheme="majorEastAsia" w:eastAsiaTheme="majorEastAsia" w:hAnsiTheme="majorEastAsia"/>
          <w:noProof/>
        </w:rPr>
      </w:pPr>
      <w:r w:rsidRPr="00F16A68">
        <w:rPr>
          <w:rFonts w:asciiTheme="majorEastAsia" w:eastAsiaTheme="majorEastAsia" w:hAnsiTheme="majorEastAsia" w:hint="eastAsia"/>
          <w:noProof/>
        </w:rPr>
        <w:t>ト</w:t>
      </w:r>
      <w:r w:rsidRPr="00F16A68">
        <w:rPr>
          <w:rFonts w:asciiTheme="majorEastAsia" w:eastAsiaTheme="majorEastAsia" w:hAnsiTheme="majorEastAsia"/>
          <w:noProof/>
        </w:rPr>
        <w:t xml:space="preserve"> 16 </w:t>
      </w:r>
      <w:r w:rsidRPr="00F16A68">
        <w:rPr>
          <w:rFonts w:asciiTheme="majorEastAsia" w:eastAsiaTheme="majorEastAsia" w:hAnsiTheme="majorEastAsia" w:hint="eastAsia"/>
          <w:noProof/>
        </w:rPr>
        <w:t>から</w:t>
      </w:r>
      <w:r w:rsidRPr="00F16A68">
        <w:rPr>
          <w:rFonts w:asciiTheme="majorEastAsia" w:eastAsiaTheme="majorEastAsia" w:hAnsiTheme="majorEastAsia"/>
          <w:noProof/>
        </w:rPr>
        <w:t xml:space="preserve"> 31 </w:t>
      </w:r>
      <w:r w:rsidRPr="00F16A68">
        <w:rPr>
          <w:rFonts w:asciiTheme="majorEastAsia" w:eastAsiaTheme="majorEastAsia" w:hAnsiTheme="majorEastAsia" w:hint="eastAsia"/>
          <w:noProof/>
        </w:rPr>
        <w:t>はブロック</w:t>
      </w:r>
      <w:r w:rsidRPr="00F16A68">
        <w:rPr>
          <w:rFonts w:asciiTheme="majorEastAsia" w:eastAsiaTheme="majorEastAsia" w:hAnsiTheme="majorEastAsia"/>
          <w:noProof/>
        </w:rPr>
        <w:t xml:space="preserve"> (3, 1) </w:t>
      </w:r>
      <w:r w:rsidRPr="00F16A68">
        <w:rPr>
          <w:rFonts w:asciiTheme="majorEastAsia" w:eastAsiaTheme="majorEastAsia" w:hAnsiTheme="majorEastAsia" w:hint="eastAsia"/>
          <w:noProof/>
        </w:rPr>
        <w:t>の</w:t>
      </w:r>
      <w:r w:rsidRPr="00F16A68">
        <w:rPr>
          <w:rFonts w:asciiTheme="majorEastAsia" w:eastAsiaTheme="majorEastAsia" w:hAnsiTheme="majorEastAsia" w:cs="游ゴシック" w:hint="eastAsia"/>
          <w:noProof/>
        </w:rPr>
        <w:t>列</w:t>
      </w:r>
      <w:r w:rsidRPr="00F16A68">
        <w:rPr>
          <w:rFonts w:asciiTheme="majorEastAsia" w:eastAsiaTheme="majorEastAsia" w:hAnsiTheme="majorEastAsia"/>
          <w:noProof/>
        </w:rPr>
        <w:t xml:space="preserve">0 </w:t>
      </w:r>
      <w:r w:rsidRPr="00F16A68">
        <w:rPr>
          <w:rFonts w:asciiTheme="majorEastAsia" w:eastAsiaTheme="majorEastAsia" w:hAnsiTheme="majorEastAsia" w:hint="eastAsia"/>
          <w:noProof/>
        </w:rPr>
        <w:t>にあり、</w:t>
      </w:r>
      <w:r w:rsidRPr="00F16A68">
        <w:rPr>
          <w:rFonts w:asciiTheme="majorEastAsia" w:eastAsiaTheme="majorEastAsia" w:hAnsiTheme="majorEastAsia"/>
          <w:noProof/>
        </w:rPr>
        <w:t>⋯</w:t>
      </w:r>
      <w:r w:rsidRPr="00F16A68">
        <w:rPr>
          <w:rFonts w:asciiTheme="majorEastAsia" w:eastAsiaTheme="majorEastAsia" w:hAnsiTheme="majorEastAsia" w:hint="eastAsia"/>
          <w:noProof/>
        </w:rPr>
        <w:t>、ビット</w:t>
      </w:r>
      <w:r w:rsidRPr="00F16A68">
        <w:rPr>
          <w:rFonts w:asciiTheme="majorEastAsia" w:eastAsiaTheme="majorEastAsia" w:hAnsiTheme="majorEastAsia"/>
          <w:noProof/>
        </w:rPr>
        <w:t xml:space="preserve"> 112 </w:t>
      </w:r>
      <w:r w:rsidRPr="00F16A68">
        <w:rPr>
          <w:rFonts w:asciiTheme="majorEastAsia" w:eastAsiaTheme="majorEastAsia" w:hAnsiTheme="majorEastAsia" w:hint="eastAsia"/>
          <w:noProof/>
        </w:rPr>
        <w:t>から</w:t>
      </w:r>
      <w:r w:rsidRPr="00F16A68">
        <w:rPr>
          <w:rFonts w:asciiTheme="majorEastAsia" w:eastAsiaTheme="majorEastAsia" w:hAnsiTheme="majorEastAsia"/>
          <w:noProof/>
        </w:rPr>
        <w:t xml:space="preserve"> 127 </w:t>
      </w:r>
      <w:r w:rsidRPr="00F16A68">
        <w:rPr>
          <w:rFonts w:asciiTheme="majorEastAsia" w:eastAsiaTheme="majorEastAsia" w:hAnsiTheme="majorEastAsia" w:hint="eastAsia"/>
          <w:noProof/>
        </w:rPr>
        <w:t>はブロック</w:t>
      </w:r>
    </w:p>
    <w:p w14:paraId="24BD5E83" w14:textId="76AFBBEE" w:rsidR="00F16A68" w:rsidRDefault="00F16A68" w:rsidP="00F16A68">
      <w:pPr>
        <w:widowControl/>
        <w:ind w:left="2516" w:hanging="1686"/>
        <w:jc w:val="left"/>
        <w:rPr>
          <w:rFonts w:asciiTheme="majorEastAsia" w:eastAsiaTheme="majorEastAsia" w:hAnsiTheme="majorEastAsia"/>
          <w:noProof/>
        </w:rPr>
      </w:pPr>
      <w:r w:rsidRPr="00F16A68">
        <w:rPr>
          <w:rFonts w:asciiTheme="majorEastAsia" w:eastAsiaTheme="majorEastAsia" w:hAnsiTheme="majorEastAsia"/>
          <w:noProof/>
        </w:rPr>
        <w:t xml:space="preserve">(15, 7) </w:t>
      </w:r>
      <w:r w:rsidRPr="00F16A68">
        <w:rPr>
          <w:rFonts w:asciiTheme="majorEastAsia" w:eastAsiaTheme="majorEastAsia" w:hAnsiTheme="majorEastAsia" w:hint="eastAsia"/>
          <w:noProof/>
        </w:rPr>
        <w:t>の</w:t>
      </w:r>
      <w:r w:rsidRPr="00F16A68">
        <w:rPr>
          <w:rFonts w:ascii="ＭＳ ゴシック" w:eastAsia="ＭＳ ゴシック" w:hAnsi="ＭＳ ゴシック" w:cs="游ゴシック" w:hint="eastAsia"/>
          <w:noProof/>
        </w:rPr>
        <w:t>列</w:t>
      </w:r>
      <w:r w:rsidRPr="00F16A68">
        <w:rPr>
          <w:rFonts w:asciiTheme="majorEastAsia" w:eastAsiaTheme="majorEastAsia" w:hAnsiTheme="majorEastAsia"/>
          <w:noProof/>
        </w:rPr>
        <w:t xml:space="preserve">0 </w:t>
      </w:r>
      <w:r w:rsidRPr="00F16A68">
        <w:rPr>
          <w:rFonts w:asciiTheme="majorEastAsia" w:eastAsiaTheme="majorEastAsia" w:hAnsiTheme="majorEastAsia" w:hint="eastAsia"/>
          <w:noProof/>
        </w:rPr>
        <w:t>にあります。ビット</w:t>
      </w:r>
      <w:r w:rsidRPr="00F16A68">
        <w:rPr>
          <w:rFonts w:asciiTheme="majorEastAsia" w:eastAsiaTheme="majorEastAsia" w:hAnsiTheme="majorEastAsia"/>
          <w:noProof/>
        </w:rPr>
        <w:t xml:space="preserve"> </w:t>
      </w:r>
      <w:r w:rsidRPr="00F16A68">
        <w:rPr>
          <w:rFonts w:asciiTheme="majorEastAsia" w:eastAsiaTheme="majorEastAsia" w:hAnsiTheme="majorEastAsia" w:hint="eastAsia"/>
          <w:noProof/>
        </w:rPr>
        <w:t>インデックスは、</w:t>
      </w:r>
      <w:r w:rsidRPr="00F16A68">
        <w:rPr>
          <w:rFonts w:ascii="ＭＳ ゴシック" w:eastAsia="ＭＳ ゴシック" w:hAnsi="ＭＳ ゴシック" w:cs="游ゴシック" w:hint="eastAsia"/>
          <w:noProof/>
        </w:rPr>
        <w:t>列</w:t>
      </w:r>
      <w:r w:rsidRPr="00F16A68">
        <w:rPr>
          <w:rFonts w:ascii="ＭＳ ゴシック" w:eastAsia="ＭＳ ゴシック" w:hAnsi="ＭＳ ゴシック" w:cs="ＭＳ ゴシック" w:hint="eastAsia"/>
          <w:noProof/>
        </w:rPr>
        <w:t>を下るにつれて高くなります</w:t>
      </w:r>
      <w:r w:rsidRPr="00F16A68">
        <w:rPr>
          <w:rFonts w:asciiTheme="majorEastAsia" w:eastAsiaTheme="majorEastAsia" w:hAnsiTheme="majorEastAsia" w:hint="eastAsia"/>
          <w:noProof/>
        </w:rPr>
        <w:t>。</w:t>
      </w:r>
    </w:p>
    <w:p w14:paraId="05BBF292" w14:textId="77777777" w:rsidR="005575EC" w:rsidRDefault="005575EC" w:rsidP="00F16A68">
      <w:pPr>
        <w:widowControl/>
        <w:ind w:left="2516" w:hanging="1686"/>
        <w:jc w:val="left"/>
        <w:rPr>
          <w:rFonts w:asciiTheme="majorEastAsia" w:eastAsiaTheme="majorEastAsia" w:hAnsiTheme="majorEastAsia"/>
          <w:noProof/>
        </w:rPr>
      </w:pPr>
    </w:p>
    <w:p w14:paraId="55351B68" w14:textId="77777777" w:rsidR="005575EC" w:rsidRDefault="005575EC" w:rsidP="00F16A68">
      <w:pPr>
        <w:widowControl/>
        <w:ind w:left="2516" w:hanging="1686"/>
        <w:jc w:val="left"/>
        <w:rPr>
          <w:rFonts w:asciiTheme="majorEastAsia" w:eastAsiaTheme="majorEastAsia" w:hAnsiTheme="majorEastAsia"/>
          <w:noProof/>
        </w:rPr>
      </w:pPr>
      <w:r w:rsidRPr="005575EC">
        <w:rPr>
          <w:rFonts w:asciiTheme="majorEastAsia" w:eastAsiaTheme="majorEastAsia" w:hAnsiTheme="majorEastAsia" w:hint="eastAsia"/>
          <w:noProof/>
        </w:rPr>
        <w:t>ビット</w:t>
      </w:r>
      <w:r w:rsidRPr="005575EC">
        <w:rPr>
          <w:rFonts w:asciiTheme="majorEastAsia" w:eastAsiaTheme="majorEastAsia" w:hAnsiTheme="majorEastAsia"/>
          <w:noProof/>
        </w:rPr>
        <w:t xml:space="preserve"> 128 </w:t>
      </w:r>
      <w:r w:rsidRPr="005575EC">
        <w:rPr>
          <w:rFonts w:asciiTheme="majorEastAsia" w:eastAsiaTheme="majorEastAsia" w:hAnsiTheme="majorEastAsia" w:hint="eastAsia"/>
          <w:noProof/>
        </w:rPr>
        <w:t>から</w:t>
      </w:r>
      <w:r w:rsidRPr="005575EC">
        <w:rPr>
          <w:rFonts w:asciiTheme="majorEastAsia" w:eastAsiaTheme="majorEastAsia" w:hAnsiTheme="majorEastAsia"/>
          <w:noProof/>
        </w:rPr>
        <w:t xml:space="preserve"> 255 </w:t>
      </w:r>
      <w:r w:rsidRPr="005575EC">
        <w:rPr>
          <w:rFonts w:asciiTheme="majorEastAsia" w:eastAsiaTheme="majorEastAsia" w:hAnsiTheme="majorEastAsia" w:hint="eastAsia"/>
          <w:noProof/>
        </w:rPr>
        <w:t>は、ブロック</w:t>
      </w:r>
      <w:r w:rsidRPr="005575EC">
        <w:rPr>
          <w:rFonts w:asciiTheme="majorEastAsia" w:eastAsiaTheme="majorEastAsia" w:hAnsiTheme="majorEastAsia"/>
          <w:noProof/>
        </w:rPr>
        <w:t xml:space="preserve"> (20, 0) </w:t>
      </w:r>
      <w:r w:rsidRPr="005575EC">
        <w:rPr>
          <w:rFonts w:asciiTheme="majorEastAsia" w:eastAsiaTheme="majorEastAsia" w:hAnsiTheme="majorEastAsia" w:hint="eastAsia"/>
          <w:noProof/>
        </w:rPr>
        <w:t>から</w:t>
      </w:r>
      <w:r w:rsidRPr="005575EC">
        <w:rPr>
          <w:rFonts w:asciiTheme="majorEastAsia" w:eastAsiaTheme="majorEastAsia" w:hAnsiTheme="majorEastAsia"/>
          <w:noProof/>
        </w:rPr>
        <w:t xml:space="preserve"> (20, 7) </w:t>
      </w:r>
      <w:r w:rsidRPr="005575EC">
        <w:rPr>
          <w:rFonts w:asciiTheme="majorEastAsia" w:eastAsiaTheme="majorEastAsia" w:hAnsiTheme="majorEastAsia" w:hint="eastAsia"/>
          <w:noProof/>
        </w:rPr>
        <w:t>の</w:t>
      </w:r>
      <w:r w:rsidRPr="005575EC">
        <w:rPr>
          <w:rFonts w:ascii="ＭＳ ゴシック" w:eastAsia="ＭＳ ゴシック" w:hAnsi="ＭＳ ゴシック" w:cs="游ゴシック" w:hint="eastAsia"/>
          <w:noProof/>
        </w:rPr>
        <w:t>0行目</w:t>
      </w:r>
      <w:r w:rsidRPr="005575EC">
        <w:rPr>
          <w:rFonts w:asciiTheme="majorEastAsia" w:eastAsiaTheme="majorEastAsia" w:hAnsiTheme="majorEastAsia" w:hint="eastAsia"/>
          <w:noProof/>
        </w:rPr>
        <w:t>にあり、そのインデック</w:t>
      </w:r>
    </w:p>
    <w:p w14:paraId="68C3C10C" w14:textId="72E4F919" w:rsidR="005575EC" w:rsidRDefault="005575EC" w:rsidP="00F16A68">
      <w:pPr>
        <w:widowControl/>
        <w:ind w:left="2516" w:hanging="1686"/>
        <w:jc w:val="left"/>
        <w:rPr>
          <w:rFonts w:asciiTheme="majorEastAsia" w:eastAsiaTheme="majorEastAsia" w:hAnsiTheme="majorEastAsia"/>
          <w:noProof/>
        </w:rPr>
      </w:pPr>
      <w:r w:rsidRPr="005575EC">
        <w:rPr>
          <w:rFonts w:asciiTheme="majorEastAsia" w:eastAsiaTheme="majorEastAsia" w:hAnsiTheme="majorEastAsia" w:hint="eastAsia"/>
          <w:noProof/>
        </w:rPr>
        <w:t>スは</w:t>
      </w:r>
      <w:r w:rsidRPr="005575EC">
        <w:rPr>
          <w:rFonts w:ascii="ＭＳ ゴシック" w:eastAsia="ＭＳ ゴシック" w:hAnsi="ＭＳ ゴシック" w:cs="游ゴシック" w:hint="eastAsia"/>
          <w:noProof/>
        </w:rPr>
        <w:t>行</w:t>
      </w:r>
      <w:r w:rsidRPr="005575EC">
        <w:rPr>
          <w:rFonts w:ascii="ＭＳ ゴシック" w:eastAsia="ＭＳ ゴシック" w:hAnsi="ＭＳ ゴシック" w:cs="ＭＳ ゴシック" w:hint="eastAsia"/>
          <w:noProof/>
        </w:rPr>
        <w:t>内で右に移動するにつれて増加します</w:t>
      </w:r>
      <w:r w:rsidRPr="005575EC">
        <w:rPr>
          <w:rFonts w:asciiTheme="majorEastAsia" w:eastAsiaTheme="majorEastAsia" w:hAnsiTheme="majorEastAsia" w:hint="eastAsia"/>
          <w:noProof/>
        </w:rPr>
        <w:t>。</w:t>
      </w:r>
    </w:p>
    <w:p w14:paraId="705D0B5C" w14:textId="77777777" w:rsidR="005575EC" w:rsidRDefault="005575EC" w:rsidP="00F16A68">
      <w:pPr>
        <w:widowControl/>
        <w:ind w:left="2516" w:hanging="1686"/>
        <w:jc w:val="left"/>
        <w:rPr>
          <w:rFonts w:asciiTheme="majorEastAsia" w:eastAsiaTheme="majorEastAsia" w:hAnsiTheme="majorEastAsia"/>
          <w:noProof/>
        </w:rPr>
      </w:pPr>
    </w:p>
    <w:p w14:paraId="24DA5E43" w14:textId="77777777" w:rsidR="002668CA" w:rsidRDefault="002668CA" w:rsidP="00F16A68">
      <w:pPr>
        <w:widowControl/>
        <w:ind w:left="2516" w:hanging="1686"/>
        <w:jc w:val="left"/>
        <w:rPr>
          <w:rFonts w:asciiTheme="majorEastAsia" w:eastAsiaTheme="majorEastAsia" w:hAnsiTheme="majorEastAsia"/>
          <w:noProof/>
        </w:rPr>
      </w:pPr>
      <w:r w:rsidRPr="002668CA">
        <w:rPr>
          <w:rFonts w:asciiTheme="majorEastAsia" w:eastAsiaTheme="majorEastAsia" w:hAnsiTheme="majorEastAsia" w:hint="eastAsia"/>
          <w:noProof/>
        </w:rPr>
        <w:t>ビット 0 から 127 は構成要素コードワードの「前」と呼ばれ、ビット 128 から 255 は</w:t>
      </w:r>
    </w:p>
    <w:p w14:paraId="09281ED0" w14:textId="11091795" w:rsidR="005575EC" w:rsidRDefault="002668CA" w:rsidP="00F16A68">
      <w:pPr>
        <w:widowControl/>
        <w:ind w:left="2516" w:hanging="1686"/>
        <w:jc w:val="left"/>
        <w:rPr>
          <w:rFonts w:asciiTheme="majorEastAsia" w:eastAsiaTheme="majorEastAsia" w:hAnsiTheme="majorEastAsia"/>
          <w:noProof/>
        </w:rPr>
      </w:pPr>
      <w:r w:rsidRPr="002668CA">
        <w:rPr>
          <w:rFonts w:asciiTheme="majorEastAsia" w:eastAsiaTheme="majorEastAsia" w:hAnsiTheme="majorEastAsia" w:hint="eastAsia"/>
          <w:noProof/>
        </w:rPr>
        <w:t>「後」と呼ばれます。</w:t>
      </w:r>
    </w:p>
    <w:p w14:paraId="1CC969EB" w14:textId="77777777" w:rsidR="002668CA" w:rsidRDefault="002668CA" w:rsidP="00F16A68">
      <w:pPr>
        <w:widowControl/>
        <w:ind w:left="2516" w:hanging="1686"/>
        <w:jc w:val="left"/>
        <w:rPr>
          <w:rFonts w:asciiTheme="majorEastAsia" w:eastAsiaTheme="majorEastAsia" w:hAnsiTheme="majorEastAsia"/>
          <w:noProof/>
        </w:rPr>
      </w:pPr>
    </w:p>
    <w:p w14:paraId="2C0FD183" w14:textId="77777777" w:rsidR="00830B25" w:rsidRDefault="00830B25" w:rsidP="00F16A68">
      <w:pPr>
        <w:widowControl/>
        <w:ind w:left="2516" w:hanging="1686"/>
        <w:jc w:val="left"/>
        <w:rPr>
          <w:rFonts w:asciiTheme="majorEastAsia" w:eastAsiaTheme="majorEastAsia" w:hAnsiTheme="majorEastAsia"/>
          <w:noProof/>
        </w:rPr>
      </w:pPr>
      <w:r w:rsidRPr="00830B25">
        <w:rPr>
          <w:rFonts w:asciiTheme="majorEastAsia" w:eastAsiaTheme="majorEastAsia" w:hAnsiTheme="majorEastAsia"/>
          <w:noProof/>
        </w:rPr>
        <w:t xml:space="preserve">OFEC </w:t>
      </w:r>
      <w:r w:rsidRPr="00830B25">
        <w:rPr>
          <w:rFonts w:asciiTheme="majorEastAsia" w:eastAsiaTheme="majorEastAsia" w:hAnsiTheme="majorEastAsia" w:hint="eastAsia"/>
          <w:noProof/>
        </w:rPr>
        <w:t>エンコーダーの各ビットは、構成要素コードワードの先頭と別の構成要素コードワード</w:t>
      </w:r>
    </w:p>
    <w:p w14:paraId="04112337" w14:textId="77777777" w:rsidR="00830B25" w:rsidRDefault="00830B25" w:rsidP="00F16A68">
      <w:pPr>
        <w:widowControl/>
        <w:ind w:left="2516" w:hanging="1686"/>
        <w:jc w:val="left"/>
        <w:rPr>
          <w:rFonts w:asciiTheme="majorEastAsia" w:eastAsiaTheme="majorEastAsia" w:hAnsiTheme="majorEastAsia"/>
          <w:noProof/>
        </w:rPr>
      </w:pPr>
      <w:r w:rsidRPr="00830B25">
        <w:rPr>
          <w:rFonts w:asciiTheme="majorEastAsia" w:eastAsiaTheme="majorEastAsia" w:hAnsiTheme="majorEastAsia" w:hint="eastAsia"/>
          <w:noProof/>
        </w:rPr>
        <w:t>の末尾に属していることに注意してください。また、構成要素コードワードの末尾が正方形ブ</w:t>
      </w:r>
    </w:p>
    <w:p w14:paraId="50D67E9A" w14:textId="77777777" w:rsidR="00830B25" w:rsidRDefault="00830B25" w:rsidP="00F16A68">
      <w:pPr>
        <w:widowControl/>
        <w:ind w:left="2516" w:hanging="1686"/>
        <w:jc w:val="left"/>
        <w:rPr>
          <w:rFonts w:asciiTheme="majorEastAsia" w:eastAsiaTheme="majorEastAsia" w:hAnsiTheme="majorEastAsia"/>
          <w:noProof/>
        </w:rPr>
      </w:pPr>
      <w:r w:rsidRPr="00830B25">
        <w:rPr>
          <w:rFonts w:asciiTheme="majorEastAsia" w:eastAsiaTheme="majorEastAsia" w:hAnsiTheme="majorEastAsia" w:hint="eastAsia"/>
          <w:noProof/>
        </w:rPr>
        <w:t>ロックの奇数</w:t>
      </w:r>
      <w:r w:rsidRPr="00830B25">
        <w:rPr>
          <w:rFonts w:ascii="ＭＳ ゴシック" w:eastAsia="ＭＳ ゴシック" w:hAnsi="ＭＳ ゴシック" w:cs="游ゴシック" w:hint="eastAsia"/>
          <w:noProof/>
        </w:rPr>
        <w:t>行</w:t>
      </w:r>
      <w:r w:rsidRPr="00830B25">
        <w:rPr>
          <w:rFonts w:asciiTheme="majorEastAsia" w:eastAsiaTheme="majorEastAsia" w:hAnsiTheme="majorEastAsia"/>
          <w:noProof/>
        </w:rPr>
        <w:t>(</w:t>
      </w:r>
      <w:r w:rsidRPr="00830B25">
        <w:rPr>
          <w:rFonts w:asciiTheme="majorEastAsia" w:eastAsiaTheme="majorEastAsia" w:hAnsiTheme="majorEastAsia" w:hint="eastAsia"/>
          <w:noProof/>
        </w:rPr>
        <w:t>黄色の背景</w:t>
      </w:r>
      <w:r w:rsidRPr="00830B25">
        <w:rPr>
          <w:rFonts w:asciiTheme="majorEastAsia" w:eastAsiaTheme="majorEastAsia" w:hAnsiTheme="majorEastAsia"/>
          <w:noProof/>
        </w:rPr>
        <w:t xml:space="preserve">) </w:t>
      </w:r>
      <w:r w:rsidRPr="00830B25">
        <w:rPr>
          <w:rFonts w:asciiTheme="majorEastAsia" w:eastAsiaTheme="majorEastAsia" w:hAnsiTheme="majorEastAsia" w:hint="eastAsia"/>
          <w:noProof/>
        </w:rPr>
        <w:t>にある場合、その先頭は正方形ブロックの偶数</w:t>
      </w:r>
      <w:r w:rsidRPr="00830B25">
        <w:rPr>
          <w:rFonts w:ascii="ＭＳ ゴシック" w:eastAsia="ＭＳ ゴシック" w:hAnsi="ＭＳ ゴシック" w:cs="游ゴシック" w:hint="eastAsia"/>
          <w:noProof/>
        </w:rPr>
        <w:t>行</w:t>
      </w:r>
      <w:r w:rsidRPr="00830B25">
        <w:rPr>
          <w:rFonts w:asciiTheme="majorEastAsia" w:eastAsiaTheme="majorEastAsia" w:hAnsiTheme="majorEastAsia"/>
          <w:noProof/>
        </w:rPr>
        <w:t xml:space="preserve"> (</w:t>
      </w:r>
      <w:r w:rsidRPr="00830B25">
        <w:rPr>
          <w:rFonts w:asciiTheme="majorEastAsia" w:eastAsiaTheme="majorEastAsia" w:hAnsiTheme="majorEastAsia" w:hint="eastAsia"/>
          <w:noProof/>
        </w:rPr>
        <w:t>青色の背景</w:t>
      </w:r>
      <w:r w:rsidRPr="00830B25">
        <w:rPr>
          <w:rFonts w:asciiTheme="majorEastAsia" w:eastAsiaTheme="majorEastAsia" w:hAnsiTheme="majorEastAsia"/>
          <w:noProof/>
        </w:rPr>
        <w:t xml:space="preserve">) </w:t>
      </w:r>
    </w:p>
    <w:p w14:paraId="3CBA60D7" w14:textId="0E759B61" w:rsidR="002668CA" w:rsidRDefault="00830B25" w:rsidP="00F16A68">
      <w:pPr>
        <w:widowControl/>
        <w:ind w:left="2516" w:hanging="1686"/>
        <w:jc w:val="left"/>
        <w:rPr>
          <w:rFonts w:asciiTheme="majorEastAsia" w:eastAsiaTheme="majorEastAsia" w:hAnsiTheme="majorEastAsia"/>
          <w:noProof/>
        </w:rPr>
      </w:pPr>
      <w:r w:rsidRPr="00830B25">
        <w:rPr>
          <w:rFonts w:asciiTheme="majorEastAsia" w:eastAsiaTheme="majorEastAsia" w:hAnsiTheme="majorEastAsia" w:hint="eastAsia"/>
          <w:noProof/>
        </w:rPr>
        <w:t>であり、その逆も同様です。</w:t>
      </w:r>
    </w:p>
    <w:p w14:paraId="21D4F7B2" w14:textId="77777777" w:rsidR="00830B25" w:rsidRDefault="00830B25" w:rsidP="00F16A68">
      <w:pPr>
        <w:widowControl/>
        <w:ind w:left="2516" w:hanging="1686"/>
        <w:jc w:val="left"/>
        <w:rPr>
          <w:rFonts w:asciiTheme="majorEastAsia" w:eastAsiaTheme="majorEastAsia" w:hAnsiTheme="majorEastAsia"/>
          <w:noProof/>
        </w:rPr>
      </w:pPr>
    </w:p>
    <w:p w14:paraId="2B053B2E" w14:textId="77777777" w:rsidR="00830B25" w:rsidRDefault="00830B25" w:rsidP="00F16A68">
      <w:pPr>
        <w:widowControl/>
        <w:ind w:left="2516" w:hanging="1686"/>
        <w:jc w:val="left"/>
        <w:rPr>
          <w:rFonts w:asciiTheme="majorEastAsia" w:eastAsiaTheme="majorEastAsia" w:hAnsiTheme="majorEastAsia"/>
          <w:noProof/>
        </w:rPr>
      </w:pPr>
      <w:r w:rsidRPr="00830B25">
        <w:rPr>
          <w:rFonts w:asciiTheme="majorEastAsia" w:eastAsiaTheme="majorEastAsia" w:hAnsiTheme="majorEastAsia" w:hint="eastAsia"/>
          <w:noProof/>
        </w:rPr>
        <w:t>特定の構成要素コードワードの「フロント ビット」の下と「バック ビット」の上にある正方</w:t>
      </w:r>
    </w:p>
    <w:p w14:paraId="641FC686" w14:textId="48D4E941" w:rsidR="00830B25" w:rsidRDefault="00830B25" w:rsidP="00F16A68">
      <w:pPr>
        <w:widowControl/>
        <w:ind w:left="2516" w:hanging="1686"/>
        <w:jc w:val="left"/>
        <w:rPr>
          <w:rFonts w:asciiTheme="majorEastAsia" w:eastAsiaTheme="majorEastAsia" w:hAnsiTheme="majorEastAsia"/>
          <w:noProof/>
        </w:rPr>
      </w:pPr>
      <w:r w:rsidRPr="00830B25">
        <w:rPr>
          <w:rFonts w:asciiTheme="majorEastAsia" w:eastAsiaTheme="majorEastAsia" w:hAnsiTheme="majorEastAsia" w:hint="eastAsia"/>
          <w:noProof/>
        </w:rPr>
        <w:t>形のブロックは、対象構成要素コードワードに対するガード ブロックと呼ばれます。</w:t>
      </w:r>
    </w:p>
    <w:p w14:paraId="06719FD1" w14:textId="77777777" w:rsidR="00830B25" w:rsidRDefault="00830B25" w:rsidP="00F16A68">
      <w:pPr>
        <w:widowControl/>
        <w:ind w:left="2516" w:hanging="1686"/>
        <w:jc w:val="left"/>
        <w:rPr>
          <w:rFonts w:asciiTheme="majorEastAsia" w:eastAsiaTheme="majorEastAsia" w:hAnsiTheme="majorEastAsia"/>
          <w:noProof/>
        </w:rPr>
      </w:pPr>
    </w:p>
    <w:p w14:paraId="58A1CAF8" w14:textId="77777777" w:rsidR="00830B25" w:rsidRDefault="00830B25" w:rsidP="00830B25">
      <w:pPr>
        <w:widowControl/>
        <w:ind w:left="2516" w:hanging="1686"/>
        <w:jc w:val="left"/>
        <w:rPr>
          <w:rFonts w:asciiTheme="majorEastAsia" w:eastAsiaTheme="majorEastAsia" w:hAnsiTheme="majorEastAsia"/>
          <w:noProof/>
        </w:rPr>
      </w:pPr>
      <w:r w:rsidRPr="00830B25">
        <w:rPr>
          <w:rFonts w:asciiTheme="majorEastAsia" w:eastAsiaTheme="majorEastAsia" w:hAnsiTheme="majorEastAsia" w:hint="eastAsia"/>
          <w:noProof/>
        </w:rPr>
        <w:t>この</w:t>
      </w:r>
      <w:r w:rsidRPr="00830B25">
        <w:rPr>
          <w:rFonts w:ascii="ＭＳ ゴシック" w:eastAsia="ＭＳ ゴシック" w:hAnsi="ＭＳ ゴシック" w:cs="游ゴシック" w:hint="eastAsia"/>
          <w:noProof/>
        </w:rPr>
        <w:t>例</w:t>
      </w:r>
      <w:r w:rsidRPr="00830B25">
        <w:rPr>
          <w:rFonts w:ascii="ＭＳ ゴシック" w:eastAsia="ＭＳ ゴシック" w:hAnsi="ＭＳ ゴシック" w:cs="ＭＳ ゴシック" w:hint="eastAsia"/>
          <w:noProof/>
        </w:rPr>
        <w:t>を続けると、オレンジ色の線分で示される構成要素コードワード（</w:t>
      </w:r>
      <w:r w:rsidRPr="00830B25">
        <w:rPr>
          <w:rFonts w:asciiTheme="majorEastAsia" w:eastAsiaTheme="majorEastAsia" w:hAnsiTheme="majorEastAsia"/>
          <w:noProof/>
        </w:rPr>
        <w:t>20, 15</w:t>
      </w:r>
      <w:r w:rsidRPr="00830B25">
        <w:rPr>
          <w:rFonts w:asciiTheme="majorEastAsia" w:eastAsiaTheme="majorEastAsia" w:hAnsiTheme="majorEastAsia" w:hint="eastAsia"/>
          <w:noProof/>
        </w:rPr>
        <w:t>）のビット</w:t>
      </w:r>
    </w:p>
    <w:p w14:paraId="336CE904" w14:textId="77777777" w:rsidR="00830B25" w:rsidRDefault="00830B25" w:rsidP="00830B25">
      <w:pPr>
        <w:widowControl/>
        <w:ind w:left="2516" w:hanging="1686"/>
        <w:jc w:val="left"/>
        <w:rPr>
          <w:rFonts w:ascii="ＭＳ ゴシック" w:eastAsia="ＭＳ ゴシック" w:hAnsi="ＭＳ ゴシック" w:cs="ＭＳ ゴシック"/>
          <w:noProof/>
        </w:rPr>
      </w:pPr>
      <w:r w:rsidRPr="00830B25">
        <w:rPr>
          <w:rFonts w:asciiTheme="majorEastAsia" w:eastAsiaTheme="majorEastAsia" w:hAnsiTheme="majorEastAsia" w:hint="eastAsia"/>
          <w:noProof/>
        </w:rPr>
        <w:t>は、構成要素コードワード（</w:t>
      </w:r>
      <w:r w:rsidRPr="00830B25">
        <w:rPr>
          <w:rFonts w:asciiTheme="majorEastAsia" w:eastAsiaTheme="majorEastAsia" w:hAnsiTheme="majorEastAsia"/>
          <w:noProof/>
        </w:rPr>
        <w:t>20, 0</w:t>
      </w:r>
      <w:r w:rsidRPr="00830B25">
        <w:rPr>
          <w:rFonts w:asciiTheme="majorEastAsia" w:eastAsiaTheme="majorEastAsia" w:hAnsiTheme="majorEastAsia" w:hint="eastAsia"/>
          <w:noProof/>
        </w:rPr>
        <w:t>）の線分と同じブロック内にあります。ただし、前の</w:t>
      </w:r>
      <w:r w:rsidRPr="00830B25">
        <w:rPr>
          <w:rFonts w:ascii="ＭＳ ゴシック" w:eastAsia="ＭＳ ゴシック" w:hAnsi="ＭＳ ゴシック" w:cs="游ゴシック" w:hint="eastAsia"/>
          <w:noProof/>
        </w:rPr>
        <w:t>例</w:t>
      </w:r>
      <w:r w:rsidRPr="00830B25">
        <w:rPr>
          <w:rFonts w:ascii="ＭＳ ゴシック" w:eastAsia="ＭＳ ゴシック" w:hAnsi="ＭＳ ゴシック" w:cs="ＭＳ ゴシック" w:hint="eastAsia"/>
          <w:noProof/>
        </w:rPr>
        <w:t>の</w:t>
      </w:r>
    </w:p>
    <w:p w14:paraId="0CD14FB7" w14:textId="77777777" w:rsidR="00830B25" w:rsidRDefault="00830B25" w:rsidP="00830B25">
      <w:pPr>
        <w:widowControl/>
        <w:ind w:left="2516" w:hanging="1686"/>
        <w:jc w:val="left"/>
        <w:rPr>
          <w:rFonts w:asciiTheme="majorEastAsia" w:eastAsiaTheme="majorEastAsia" w:hAnsiTheme="majorEastAsia"/>
          <w:noProof/>
        </w:rPr>
      </w:pPr>
      <w:r w:rsidRPr="00830B25">
        <w:rPr>
          <w:rFonts w:ascii="ＭＳ ゴシック" w:eastAsia="ＭＳ ゴシック" w:hAnsi="ＭＳ ゴシック" w:cs="ＭＳ ゴシック" w:hint="eastAsia"/>
          <w:noProof/>
        </w:rPr>
        <w:t>ように「</w:t>
      </w:r>
      <w:r w:rsidRPr="00830B25">
        <w:rPr>
          <w:rFonts w:asciiTheme="majorEastAsia" w:eastAsiaTheme="majorEastAsia" w:hAnsiTheme="majorEastAsia"/>
          <w:noProof/>
        </w:rPr>
        <w:t>r</w:t>
      </w:r>
      <w:r w:rsidRPr="00830B25">
        <w:rPr>
          <w:rFonts w:asciiTheme="majorEastAsia" w:eastAsiaTheme="majorEastAsia" w:hAnsiTheme="majorEastAsia" w:hint="eastAsia"/>
          <w:noProof/>
        </w:rPr>
        <w:t>」が</w:t>
      </w:r>
      <w:r w:rsidRPr="00830B25">
        <w:rPr>
          <w:rFonts w:asciiTheme="majorEastAsia" w:eastAsiaTheme="majorEastAsia" w:hAnsiTheme="majorEastAsia"/>
          <w:noProof/>
        </w:rPr>
        <w:t>0</w:t>
      </w:r>
      <w:r w:rsidRPr="00830B25">
        <w:rPr>
          <w:rFonts w:asciiTheme="majorEastAsia" w:eastAsiaTheme="majorEastAsia" w:hAnsiTheme="majorEastAsia" w:hint="eastAsia"/>
          <w:noProof/>
        </w:rPr>
        <w:t>ではなく</w:t>
      </w:r>
      <w:r w:rsidRPr="00830B25">
        <w:rPr>
          <w:rFonts w:asciiTheme="majorEastAsia" w:eastAsiaTheme="majorEastAsia" w:hAnsiTheme="majorEastAsia"/>
          <w:noProof/>
        </w:rPr>
        <w:t>15</w:t>
      </w:r>
      <w:r w:rsidRPr="00830B25">
        <w:rPr>
          <w:rFonts w:asciiTheme="majorEastAsia" w:eastAsiaTheme="majorEastAsia" w:hAnsiTheme="majorEastAsia" w:hint="eastAsia"/>
          <w:noProof/>
        </w:rPr>
        <w:t>であるため、式（</w:t>
      </w:r>
      <w:r w:rsidRPr="00830B25">
        <w:rPr>
          <w:rFonts w:asciiTheme="majorEastAsia" w:eastAsiaTheme="majorEastAsia" w:hAnsiTheme="majorEastAsia"/>
          <w:noProof/>
        </w:rPr>
        <w:t>1</w:t>
      </w:r>
      <w:r w:rsidRPr="00830B25">
        <w:rPr>
          <w:rFonts w:asciiTheme="majorEastAsia" w:eastAsiaTheme="majorEastAsia" w:hAnsiTheme="majorEastAsia" w:hint="eastAsia"/>
          <w:noProof/>
        </w:rPr>
        <w:t>）と（</w:t>
      </w:r>
      <w:r w:rsidRPr="00830B25">
        <w:rPr>
          <w:rFonts w:asciiTheme="majorEastAsia" w:eastAsiaTheme="majorEastAsia" w:hAnsiTheme="majorEastAsia"/>
          <w:noProof/>
        </w:rPr>
        <w:t>2</w:t>
      </w:r>
      <w:r w:rsidRPr="00830B25">
        <w:rPr>
          <w:rFonts w:asciiTheme="majorEastAsia" w:eastAsiaTheme="majorEastAsia" w:hAnsiTheme="majorEastAsia" w:hint="eastAsia"/>
          <w:noProof/>
        </w:rPr>
        <w:t>）の表現「</w:t>
      </w:r>
      <w:r w:rsidRPr="00830B25">
        <w:rPr>
          <w:rFonts w:asciiTheme="majorEastAsia" w:eastAsiaTheme="majorEastAsia" w:hAnsiTheme="majorEastAsia"/>
          <w:noProof/>
        </w:rPr>
        <w:t>^ r</w:t>
      </w:r>
      <w:r w:rsidRPr="00830B25">
        <w:rPr>
          <w:rFonts w:asciiTheme="majorEastAsia" w:eastAsiaTheme="majorEastAsia" w:hAnsiTheme="majorEastAsia" w:hint="eastAsia"/>
          <w:noProof/>
        </w:rPr>
        <w:t>」が重要になり、各ブ</w:t>
      </w:r>
    </w:p>
    <w:p w14:paraId="74B4E614" w14:textId="77777777" w:rsidR="00830B25" w:rsidRDefault="00830B25" w:rsidP="00830B25">
      <w:pPr>
        <w:widowControl/>
        <w:ind w:left="2516" w:hanging="1686"/>
        <w:jc w:val="left"/>
        <w:rPr>
          <w:rFonts w:asciiTheme="majorEastAsia" w:eastAsiaTheme="majorEastAsia" w:hAnsiTheme="majorEastAsia"/>
          <w:noProof/>
        </w:rPr>
      </w:pPr>
      <w:r w:rsidRPr="00830B25">
        <w:rPr>
          <w:rFonts w:asciiTheme="majorEastAsia" w:eastAsiaTheme="majorEastAsia" w:hAnsiTheme="majorEastAsia" w:hint="eastAsia"/>
          <w:noProof/>
        </w:rPr>
        <w:t>ロックでビットが逆の順序で取得されます。たとえば、コードワード（</w:t>
      </w:r>
      <w:r w:rsidRPr="00830B25">
        <w:rPr>
          <w:rFonts w:asciiTheme="majorEastAsia" w:eastAsiaTheme="majorEastAsia" w:hAnsiTheme="majorEastAsia"/>
          <w:noProof/>
        </w:rPr>
        <w:t>20, 15</w:t>
      </w:r>
      <w:r w:rsidRPr="00830B25">
        <w:rPr>
          <w:rFonts w:asciiTheme="majorEastAsia" w:eastAsiaTheme="majorEastAsia" w:hAnsiTheme="majorEastAsia" w:hint="eastAsia"/>
          <w:noProof/>
        </w:rPr>
        <w:t>）の先頭のビッ</w:t>
      </w:r>
    </w:p>
    <w:p w14:paraId="319CA076" w14:textId="35D5952A" w:rsidR="00830B25" w:rsidRDefault="00830B25" w:rsidP="006B4340">
      <w:pPr>
        <w:widowControl/>
        <w:ind w:left="2516" w:hanging="1686"/>
        <w:jc w:val="left"/>
        <w:rPr>
          <w:rFonts w:asciiTheme="majorEastAsia" w:eastAsiaTheme="majorEastAsia" w:hAnsiTheme="majorEastAsia"/>
          <w:noProof/>
        </w:rPr>
      </w:pPr>
      <w:r w:rsidRPr="00830B25">
        <w:rPr>
          <w:rFonts w:asciiTheme="majorEastAsia" w:eastAsiaTheme="majorEastAsia" w:hAnsiTheme="majorEastAsia" w:hint="eastAsia"/>
          <w:noProof/>
        </w:rPr>
        <w:t>ト</w:t>
      </w:r>
      <w:r w:rsidRPr="00830B25">
        <w:rPr>
          <w:rFonts w:asciiTheme="majorEastAsia" w:eastAsiaTheme="majorEastAsia" w:hAnsiTheme="majorEastAsia"/>
          <w:noProof/>
        </w:rPr>
        <w:t>0</w:t>
      </w:r>
      <w:r w:rsidRPr="00830B25">
        <w:rPr>
          <w:rFonts w:asciiTheme="majorEastAsia" w:eastAsiaTheme="majorEastAsia" w:hAnsiTheme="majorEastAsia" w:hint="eastAsia"/>
          <w:noProof/>
        </w:rPr>
        <w:t>～</w:t>
      </w:r>
      <w:r w:rsidRPr="00830B25">
        <w:rPr>
          <w:rFonts w:asciiTheme="majorEastAsia" w:eastAsiaTheme="majorEastAsia" w:hAnsiTheme="majorEastAsia"/>
          <w:noProof/>
        </w:rPr>
        <w:t>15</w:t>
      </w:r>
      <w:r w:rsidRPr="00830B25">
        <w:rPr>
          <w:rFonts w:asciiTheme="majorEastAsia" w:eastAsiaTheme="majorEastAsia" w:hAnsiTheme="majorEastAsia" w:hint="eastAsia"/>
          <w:noProof/>
        </w:rPr>
        <w:t>は、ブロック（</w:t>
      </w:r>
      <w:r w:rsidRPr="00830B25">
        <w:rPr>
          <w:rFonts w:asciiTheme="majorEastAsia" w:eastAsiaTheme="majorEastAsia" w:hAnsiTheme="majorEastAsia"/>
          <w:noProof/>
        </w:rPr>
        <w:t>1, 0</w:t>
      </w:r>
      <w:r w:rsidRPr="00830B25">
        <w:rPr>
          <w:rFonts w:asciiTheme="majorEastAsia" w:eastAsiaTheme="majorEastAsia" w:hAnsiTheme="majorEastAsia" w:hint="eastAsia"/>
          <w:noProof/>
        </w:rPr>
        <w:t>）の</w:t>
      </w:r>
      <w:r w:rsidRPr="00830B25">
        <w:rPr>
          <w:rFonts w:ascii="ＭＳ ゴシック" w:eastAsia="ＭＳ ゴシック" w:hAnsi="ＭＳ ゴシック" w:cs="游ゴシック" w:hint="eastAsia"/>
          <w:noProof/>
        </w:rPr>
        <w:t>列</w:t>
      </w:r>
      <w:r w:rsidRPr="00830B25">
        <w:rPr>
          <w:rFonts w:asciiTheme="majorEastAsia" w:eastAsiaTheme="majorEastAsia" w:hAnsiTheme="majorEastAsia"/>
          <w:noProof/>
        </w:rPr>
        <w:t>15</w:t>
      </w:r>
      <w:r w:rsidRPr="00830B25">
        <w:rPr>
          <w:rFonts w:asciiTheme="majorEastAsia" w:eastAsiaTheme="majorEastAsia" w:hAnsiTheme="majorEastAsia" w:hint="eastAsia"/>
          <w:noProof/>
        </w:rPr>
        <w:t>のビット</w:t>
      </w:r>
      <w:r w:rsidRPr="00830B25">
        <w:rPr>
          <w:rFonts w:asciiTheme="majorEastAsia" w:eastAsiaTheme="majorEastAsia" w:hAnsiTheme="majorEastAsia"/>
          <w:noProof/>
        </w:rPr>
        <w:t>15</w:t>
      </w:r>
      <w:r w:rsidRPr="00830B25">
        <w:rPr>
          <w:rFonts w:asciiTheme="majorEastAsia" w:eastAsiaTheme="majorEastAsia" w:hAnsiTheme="majorEastAsia" w:hint="eastAsia"/>
          <w:noProof/>
        </w:rPr>
        <w:t>～</w:t>
      </w:r>
      <w:r w:rsidRPr="00830B25">
        <w:rPr>
          <w:rFonts w:asciiTheme="majorEastAsia" w:eastAsiaTheme="majorEastAsia" w:hAnsiTheme="majorEastAsia"/>
          <w:noProof/>
        </w:rPr>
        <w:t>0</w:t>
      </w:r>
      <w:r w:rsidRPr="00830B25">
        <w:rPr>
          <w:rFonts w:asciiTheme="majorEastAsia" w:eastAsiaTheme="majorEastAsia" w:hAnsiTheme="majorEastAsia" w:hint="eastAsia"/>
          <w:noProof/>
        </w:rPr>
        <w:t>です。</w:t>
      </w:r>
    </w:p>
    <w:p w14:paraId="790FD0E0" w14:textId="77777777" w:rsidR="00830B25" w:rsidRDefault="00830B25" w:rsidP="00830B25">
      <w:pPr>
        <w:widowControl/>
        <w:ind w:left="2516" w:hanging="1686"/>
        <w:jc w:val="left"/>
        <w:rPr>
          <w:rFonts w:asciiTheme="majorEastAsia" w:eastAsiaTheme="majorEastAsia" w:hAnsiTheme="majorEastAsia"/>
          <w:noProof/>
        </w:rPr>
      </w:pPr>
      <w:r w:rsidRPr="00830B25">
        <w:rPr>
          <w:rFonts w:asciiTheme="majorEastAsia" w:eastAsiaTheme="majorEastAsia" w:hAnsiTheme="majorEastAsia" w:hint="eastAsia"/>
          <w:noProof/>
        </w:rPr>
        <w:lastRenderedPageBreak/>
        <w:t>注</w:t>
      </w:r>
      <w:r w:rsidRPr="00830B25">
        <w:rPr>
          <w:rFonts w:asciiTheme="majorEastAsia" w:eastAsiaTheme="majorEastAsia" w:hAnsiTheme="majorEastAsia"/>
          <w:noProof/>
        </w:rPr>
        <w:t xml:space="preserve">: OFEC </w:t>
      </w:r>
      <w:r w:rsidRPr="00830B25">
        <w:rPr>
          <w:rFonts w:asciiTheme="majorEastAsia" w:eastAsiaTheme="majorEastAsia" w:hAnsiTheme="majorEastAsia" w:hint="eastAsia"/>
          <w:noProof/>
        </w:rPr>
        <w:t>コードはブロック畳み込みコードであり、そのパフォーマンスは「エラー</w:t>
      </w:r>
      <w:r w:rsidRPr="00830B25">
        <w:rPr>
          <w:rFonts w:asciiTheme="majorEastAsia" w:eastAsiaTheme="majorEastAsia" w:hAnsiTheme="majorEastAsia"/>
          <w:noProof/>
        </w:rPr>
        <w:t xml:space="preserve"> </w:t>
      </w:r>
      <w:r w:rsidRPr="00830B25">
        <w:rPr>
          <w:rFonts w:asciiTheme="majorEastAsia" w:eastAsiaTheme="majorEastAsia" w:hAnsiTheme="majorEastAsia" w:hint="eastAsia"/>
          <w:noProof/>
        </w:rPr>
        <w:t>イベン</w:t>
      </w:r>
    </w:p>
    <w:p w14:paraId="5653975F" w14:textId="77777777" w:rsidR="00830B25" w:rsidRDefault="00830B25" w:rsidP="00830B25">
      <w:pPr>
        <w:widowControl/>
        <w:ind w:leftChars="200" w:left="415" w:firstLineChars="400" w:firstLine="830"/>
        <w:jc w:val="left"/>
        <w:rPr>
          <w:rFonts w:ascii="ＭＳ ゴシック" w:eastAsia="ＭＳ ゴシック" w:hAnsi="ＭＳ ゴシック" w:cs="ＭＳ ゴシック"/>
          <w:noProof/>
        </w:rPr>
      </w:pPr>
      <w:r w:rsidRPr="00830B25">
        <w:rPr>
          <w:rFonts w:asciiTheme="majorEastAsia" w:eastAsiaTheme="majorEastAsia" w:hAnsiTheme="majorEastAsia" w:hint="eastAsia"/>
          <w:noProof/>
        </w:rPr>
        <w:t>ト」によって特徴付けられます。「</w:t>
      </w:r>
      <w:r w:rsidRPr="00830B25">
        <w:rPr>
          <w:rFonts w:asciiTheme="majorEastAsia" w:eastAsiaTheme="majorEastAsia" w:hAnsiTheme="majorEastAsia"/>
          <w:noProof/>
        </w:rPr>
        <w:t>^ r</w:t>
      </w:r>
      <w:r w:rsidRPr="00830B25">
        <w:rPr>
          <w:rFonts w:asciiTheme="majorEastAsia" w:eastAsiaTheme="majorEastAsia" w:hAnsiTheme="majorEastAsia" w:hint="eastAsia"/>
          <w:noProof/>
        </w:rPr>
        <w:t>」順</w:t>
      </w:r>
      <w:r w:rsidRPr="00830B25">
        <w:rPr>
          <w:rFonts w:ascii="ＭＳ ゴシック" w:eastAsia="ＭＳ ゴシック" w:hAnsi="ＭＳ ゴシック" w:cs="游ゴシック" w:hint="eastAsia"/>
          <w:noProof/>
        </w:rPr>
        <w:t>列</w:t>
      </w:r>
      <w:r w:rsidRPr="00830B25">
        <w:rPr>
          <w:rFonts w:ascii="ＭＳ ゴシック" w:eastAsia="ＭＳ ゴシック" w:hAnsi="ＭＳ ゴシック" w:cs="ＭＳ ゴシック" w:hint="eastAsia"/>
          <w:noProof/>
        </w:rPr>
        <w:t>がない場合、構成要素コードワードのデコー</w:t>
      </w:r>
      <w:r>
        <w:rPr>
          <w:rFonts w:ascii="ＭＳ ゴシック" w:eastAsia="ＭＳ ゴシック" w:hAnsi="ＭＳ ゴシック" w:cs="ＭＳ ゴシック" w:hint="eastAsia"/>
          <w:noProof/>
        </w:rPr>
        <w:t xml:space="preserve">　　　</w:t>
      </w:r>
    </w:p>
    <w:p w14:paraId="2314FB8E" w14:textId="77777777" w:rsidR="00830B25" w:rsidRDefault="00830B25" w:rsidP="00830B25">
      <w:pPr>
        <w:widowControl/>
        <w:ind w:leftChars="200" w:left="415" w:firstLineChars="400" w:firstLine="830"/>
        <w:jc w:val="left"/>
        <w:rPr>
          <w:rFonts w:asciiTheme="majorEastAsia" w:eastAsiaTheme="majorEastAsia" w:hAnsiTheme="majorEastAsia"/>
          <w:noProof/>
        </w:rPr>
      </w:pPr>
      <w:r w:rsidRPr="00830B25">
        <w:rPr>
          <w:rFonts w:ascii="ＭＳ ゴシック" w:eastAsia="ＭＳ ゴシック" w:hAnsi="ＭＳ ゴシック" w:cs="ＭＳ ゴシック" w:hint="eastAsia"/>
          <w:noProof/>
        </w:rPr>
        <w:t>ドごとに発生する可能性のある重み</w:t>
      </w:r>
      <w:r w:rsidRPr="00830B25">
        <w:rPr>
          <w:rFonts w:asciiTheme="majorEastAsia" w:eastAsiaTheme="majorEastAsia" w:hAnsiTheme="majorEastAsia"/>
          <w:noProof/>
        </w:rPr>
        <w:t xml:space="preserve"> 36 </w:t>
      </w:r>
      <w:r w:rsidRPr="00830B25">
        <w:rPr>
          <w:rFonts w:asciiTheme="majorEastAsia" w:eastAsiaTheme="majorEastAsia" w:hAnsiTheme="majorEastAsia" w:hint="eastAsia"/>
          <w:noProof/>
        </w:rPr>
        <w:t>のエラー</w:t>
      </w:r>
      <w:r w:rsidRPr="00830B25">
        <w:rPr>
          <w:rFonts w:asciiTheme="majorEastAsia" w:eastAsiaTheme="majorEastAsia" w:hAnsiTheme="majorEastAsia"/>
          <w:noProof/>
        </w:rPr>
        <w:t xml:space="preserve"> </w:t>
      </w:r>
      <w:r w:rsidRPr="00830B25">
        <w:rPr>
          <w:rFonts w:asciiTheme="majorEastAsia" w:eastAsiaTheme="majorEastAsia" w:hAnsiTheme="majorEastAsia" w:hint="eastAsia"/>
          <w:noProof/>
        </w:rPr>
        <w:t>イベントは、約</w:t>
      </w:r>
      <w:r w:rsidRPr="00830B25">
        <w:rPr>
          <w:rFonts w:asciiTheme="majorEastAsia" w:eastAsiaTheme="majorEastAsia" w:hAnsiTheme="majorEastAsia"/>
          <w:noProof/>
        </w:rPr>
        <w:t xml:space="preserve"> 625,000 </w:t>
      </w:r>
      <w:r w:rsidRPr="00830B25">
        <w:rPr>
          <w:rFonts w:asciiTheme="majorEastAsia" w:eastAsiaTheme="majorEastAsia" w:hAnsiTheme="majorEastAsia" w:hint="eastAsia"/>
          <w:noProof/>
        </w:rPr>
        <w:t>個あります。</w:t>
      </w:r>
    </w:p>
    <w:p w14:paraId="52AD543D" w14:textId="77777777" w:rsidR="00830B25" w:rsidRDefault="00830B25" w:rsidP="00830B25">
      <w:pPr>
        <w:widowControl/>
        <w:ind w:leftChars="200" w:left="415" w:firstLineChars="400" w:firstLine="830"/>
        <w:jc w:val="left"/>
        <w:rPr>
          <w:rFonts w:asciiTheme="majorEastAsia" w:eastAsiaTheme="majorEastAsia" w:hAnsiTheme="majorEastAsia"/>
          <w:noProof/>
        </w:rPr>
      </w:pPr>
      <w:r w:rsidRPr="00830B25">
        <w:rPr>
          <w:rFonts w:asciiTheme="majorEastAsia" w:eastAsiaTheme="majorEastAsia" w:hAnsiTheme="majorEastAsia" w:hint="eastAsia"/>
          <w:noProof/>
        </w:rPr>
        <w:t>比較すると、同じ構成要素コードワードに基づく積コードには、重み</w:t>
      </w:r>
      <w:r w:rsidRPr="00830B25">
        <w:rPr>
          <w:rFonts w:asciiTheme="majorEastAsia" w:eastAsiaTheme="majorEastAsia" w:hAnsiTheme="majorEastAsia"/>
          <w:noProof/>
        </w:rPr>
        <w:t xml:space="preserve"> 36 </w:t>
      </w:r>
      <w:r w:rsidRPr="00830B25">
        <w:rPr>
          <w:rFonts w:asciiTheme="majorEastAsia" w:eastAsiaTheme="majorEastAsia" w:hAnsiTheme="majorEastAsia" w:hint="eastAsia"/>
          <w:noProof/>
        </w:rPr>
        <w:t>のコードワード</w:t>
      </w:r>
    </w:p>
    <w:p w14:paraId="4329880D" w14:textId="77777777" w:rsidR="00830B25" w:rsidRDefault="00830B25" w:rsidP="00830B25">
      <w:pPr>
        <w:widowControl/>
        <w:ind w:leftChars="200" w:left="415" w:firstLineChars="400" w:firstLine="830"/>
        <w:jc w:val="left"/>
        <w:rPr>
          <w:rFonts w:asciiTheme="majorEastAsia" w:eastAsiaTheme="majorEastAsia" w:hAnsiTheme="majorEastAsia"/>
          <w:noProof/>
        </w:rPr>
      </w:pPr>
      <w:r w:rsidRPr="00830B25">
        <w:rPr>
          <w:rFonts w:asciiTheme="majorEastAsia" w:eastAsiaTheme="majorEastAsia" w:hAnsiTheme="majorEastAsia" w:hint="eastAsia"/>
          <w:noProof/>
        </w:rPr>
        <w:t>が</w:t>
      </w:r>
      <w:r w:rsidRPr="00830B25">
        <w:rPr>
          <w:rFonts w:asciiTheme="majorEastAsia" w:eastAsiaTheme="majorEastAsia" w:hAnsiTheme="majorEastAsia"/>
          <w:noProof/>
        </w:rPr>
        <w:t xml:space="preserve"> 3.3e13 </w:t>
      </w:r>
      <w:r w:rsidRPr="00830B25">
        <w:rPr>
          <w:rFonts w:asciiTheme="majorEastAsia" w:eastAsiaTheme="majorEastAsia" w:hAnsiTheme="majorEastAsia" w:hint="eastAsia"/>
          <w:noProof/>
        </w:rPr>
        <w:t>個以上あります。「</w:t>
      </w:r>
      <w:r w:rsidRPr="00830B25">
        <w:rPr>
          <w:rFonts w:asciiTheme="majorEastAsia" w:eastAsiaTheme="majorEastAsia" w:hAnsiTheme="majorEastAsia"/>
          <w:noProof/>
        </w:rPr>
        <w:t>^ r</w:t>
      </w:r>
      <w:r w:rsidRPr="00830B25">
        <w:rPr>
          <w:rFonts w:asciiTheme="majorEastAsia" w:eastAsiaTheme="majorEastAsia" w:hAnsiTheme="majorEastAsia" w:hint="eastAsia"/>
          <w:noProof/>
        </w:rPr>
        <w:t>」順</w:t>
      </w:r>
      <w:r w:rsidRPr="00830B25">
        <w:rPr>
          <w:rFonts w:ascii="ＭＳ ゴシック" w:eastAsia="ＭＳ ゴシック" w:hAnsi="ＭＳ ゴシック" w:cs="游ゴシック" w:hint="eastAsia"/>
          <w:noProof/>
        </w:rPr>
        <w:t>列</w:t>
      </w:r>
      <w:r w:rsidRPr="00830B25">
        <w:rPr>
          <w:rFonts w:ascii="ＭＳ ゴシック" w:eastAsia="ＭＳ ゴシック" w:hAnsi="ＭＳ ゴシック" w:cs="ＭＳ ゴシック" w:hint="eastAsia"/>
          <w:noProof/>
        </w:rPr>
        <w:t>の存在により、重み</w:t>
      </w:r>
      <w:r w:rsidRPr="00830B25">
        <w:rPr>
          <w:rFonts w:asciiTheme="majorEastAsia" w:eastAsiaTheme="majorEastAsia" w:hAnsiTheme="majorEastAsia"/>
          <w:noProof/>
        </w:rPr>
        <w:t xml:space="preserve"> 36 </w:t>
      </w:r>
      <w:r w:rsidRPr="00830B25">
        <w:rPr>
          <w:rFonts w:asciiTheme="majorEastAsia" w:eastAsiaTheme="majorEastAsia" w:hAnsiTheme="majorEastAsia" w:hint="eastAsia"/>
          <w:noProof/>
        </w:rPr>
        <w:t>のエラー</w:t>
      </w:r>
      <w:r w:rsidRPr="00830B25">
        <w:rPr>
          <w:rFonts w:asciiTheme="majorEastAsia" w:eastAsiaTheme="majorEastAsia" w:hAnsiTheme="majorEastAsia"/>
          <w:noProof/>
        </w:rPr>
        <w:t xml:space="preserve"> </w:t>
      </w:r>
      <w:r w:rsidRPr="00830B25">
        <w:rPr>
          <w:rFonts w:asciiTheme="majorEastAsia" w:eastAsiaTheme="majorEastAsia" w:hAnsiTheme="majorEastAsia" w:hint="eastAsia"/>
          <w:noProof/>
        </w:rPr>
        <w:t>イベントが排</w:t>
      </w:r>
    </w:p>
    <w:p w14:paraId="7EB18B46" w14:textId="77777777" w:rsidR="00830B25" w:rsidRDefault="00830B25" w:rsidP="00830B25">
      <w:pPr>
        <w:widowControl/>
        <w:ind w:leftChars="200" w:left="415" w:firstLineChars="400" w:firstLine="830"/>
        <w:jc w:val="left"/>
        <w:rPr>
          <w:rFonts w:asciiTheme="majorEastAsia" w:eastAsiaTheme="majorEastAsia" w:hAnsiTheme="majorEastAsia"/>
          <w:noProof/>
        </w:rPr>
      </w:pPr>
      <w:r w:rsidRPr="00830B25">
        <w:rPr>
          <w:rFonts w:asciiTheme="majorEastAsia" w:eastAsiaTheme="majorEastAsia" w:hAnsiTheme="majorEastAsia" w:hint="eastAsia"/>
          <w:noProof/>
        </w:rPr>
        <w:t>除されることがわかります。したがって、</w:t>
      </w:r>
      <w:r w:rsidRPr="00830B25">
        <w:rPr>
          <w:rFonts w:asciiTheme="majorEastAsia" w:eastAsiaTheme="majorEastAsia" w:hAnsiTheme="majorEastAsia"/>
          <w:noProof/>
        </w:rPr>
        <w:t xml:space="preserve">OFEC </w:t>
      </w:r>
      <w:r w:rsidRPr="00830B25">
        <w:rPr>
          <w:rFonts w:asciiTheme="majorEastAsia" w:eastAsiaTheme="majorEastAsia" w:hAnsiTheme="majorEastAsia" w:hint="eastAsia"/>
          <w:noProof/>
        </w:rPr>
        <w:t>コードの最小ハミング</w:t>
      </w:r>
      <w:r>
        <w:rPr>
          <w:rFonts w:asciiTheme="majorEastAsia" w:eastAsiaTheme="majorEastAsia" w:hAnsiTheme="majorEastAsia" w:hint="eastAsia"/>
          <w:noProof/>
        </w:rPr>
        <w:t>距離</w:t>
      </w:r>
      <w:r w:rsidRPr="00830B25">
        <w:rPr>
          <w:rFonts w:ascii="ＭＳ ゴシック" w:eastAsia="ＭＳ ゴシック" w:hAnsi="ＭＳ ゴシック" w:cs="ＭＳ ゴシック" w:hint="eastAsia"/>
          <w:noProof/>
        </w:rPr>
        <w:t>は少なくとも</w:t>
      </w:r>
      <w:r w:rsidRPr="00830B25">
        <w:rPr>
          <w:rFonts w:asciiTheme="majorEastAsia" w:eastAsiaTheme="majorEastAsia" w:hAnsiTheme="majorEastAsia"/>
          <w:noProof/>
        </w:rPr>
        <w:t xml:space="preserve"> </w:t>
      </w:r>
    </w:p>
    <w:p w14:paraId="00951852" w14:textId="2B5533D0" w:rsidR="00830B25" w:rsidRDefault="00830B25" w:rsidP="00830B25">
      <w:pPr>
        <w:widowControl/>
        <w:ind w:leftChars="200" w:left="415" w:firstLineChars="400" w:firstLine="830"/>
        <w:jc w:val="left"/>
        <w:rPr>
          <w:rFonts w:asciiTheme="majorEastAsia" w:eastAsiaTheme="majorEastAsia" w:hAnsiTheme="majorEastAsia"/>
          <w:noProof/>
        </w:rPr>
      </w:pPr>
      <w:r w:rsidRPr="00830B25">
        <w:rPr>
          <w:rFonts w:asciiTheme="majorEastAsia" w:eastAsiaTheme="majorEastAsia" w:hAnsiTheme="majorEastAsia"/>
          <w:noProof/>
        </w:rPr>
        <w:t xml:space="preserve">42 </w:t>
      </w:r>
      <w:r w:rsidRPr="00830B25">
        <w:rPr>
          <w:rFonts w:asciiTheme="majorEastAsia" w:eastAsiaTheme="majorEastAsia" w:hAnsiTheme="majorEastAsia" w:hint="eastAsia"/>
          <w:noProof/>
        </w:rPr>
        <w:t>です。</w:t>
      </w:r>
    </w:p>
    <w:p w14:paraId="0D4ECF2C" w14:textId="77777777" w:rsidR="00A76CA7" w:rsidRDefault="00A76CA7" w:rsidP="00830B25">
      <w:pPr>
        <w:widowControl/>
        <w:ind w:leftChars="200" w:left="415" w:firstLineChars="400" w:firstLine="830"/>
        <w:jc w:val="left"/>
        <w:rPr>
          <w:rFonts w:asciiTheme="majorEastAsia" w:eastAsiaTheme="majorEastAsia" w:hAnsiTheme="majorEastAsia"/>
          <w:noProof/>
        </w:rPr>
      </w:pPr>
    </w:p>
    <w:p w14:paraId="638888EC" w14:textId="684A5CAD" w:rsidR="00A76CA7" w:rsidRDefault="00A76CA7" w:rsidP="00A76CA7">
      <w:pPr>
        <w:widowControl/>
        <w:ind w:leftChars="200" w:left="415"/>
        <w:jc w:val="left"/>
        <w:outlineLvl w:val="1"/>
        <w:rPr>
          <w:rFonts w:asciiTheme="majorEastAsia" w:eastAsiaTheme="majorEastAsia" w:hAnsiTheme="majorEastAsia"/>
          <w:noProof/>
        </w:rPr>
      </w:pPr>
      <w:bookmarkStart w:id="52" w:name="_Toc174625069"/>
      <w:r>
        <w:rPr>
          <w:rFonts w:asciiTheme="majorEastAsia" w:eastAsiaTheme="majorEastAsia" w:hAnsiTheme="majorEastAsia" w:hint="eastAsia"/>
          <w:noProof/>
        </w:rPr>
        <w:t>７－２．エンコーディング</w:t>
      </w:r>
      <w:bookmarkEnd w:id="52"/>
    </w:p>
    <w:p w14:paraId="2B89BB14" w14:textId="4561631D" w:rsidR="00A76CA7" w:rsidRDefault="00A76CA7" w:rsidP="00F56658">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00F56658">
        <w:rPr>
          <w:rFonts w:asciiTheme="majorEastAsia" w:eastAsiaTheme="majorEastAsia" w:hAnsiTheme="majorEastAsia" w:hint="eastAsia"/>
          <w:noProof/>
        </w:rPr>
        <w:t>エンコードは、行インデックスの昇順に順次行われます。構成要素コードワード(R, r)がエンコードされる時点で、R</w:t>
      </w:r>
      <w:r w:rsidR="00F56658">
        <w:rPr>
          <w:rFonts w:asciiTheme="majorEastAsia" w:eastAsiaTheme="majorEastAsia" w:hAnsiTheme="majorEastAsia"/>
          <w:noProof/>
        </w:rPr>
        <w:t>’</w:t>
      </w:r>
      <w:r w:rsidR="00F56658">
        <w:rPr>
          <w:rFonts w:asciiTheme="majorEastAsia" w:eastAsiaTheme="majorEastAsia" w:hAnsiTheme="majorEastAsia" w:hint="eastAsia"/>
          <w:noProof/>
        </w:rPr>
        <w:t xml:space="preserve">&lt; R </w:t>
      </w:r>
      <w:r w:rsidR="00F56658">
        <w:rPr>
          <w:rFonts w:asciiTheme="majorEastAsia" w:eastAsiaTheme="majorEastAsia" w:hAnsiTheme="majorEastAsia"/>
          <w:noProof/>
        </w:rPr>
        <w:t>–</w:t>
      </w:r>
      <w:r w:rsidR="00F56658">
        <w:rPr>
          <w:rFonts w:asciiTheme="majorEastAsia" w:eastAsiaTheme="majorEastAsia" w:hAnsiTheme="majorEastAsia" w:hint="eastAsia"/>
          <w:noProof/>
        </w:rPr>
        <w:t xml:space="preserve"> 2Gである全ての構成要素コードワード(R</w:t>
      </w:r>
      <w:r w:rsidR="00F56658">
        <w:rPr>
          <w:rFonts w:asciiTheme="majorEastAsia" w:eastAsiaTheme="majorEastAsia" w:hAnsiTheme="majorEastAsia"/>
          <w:noProof/>
        </w:rPr>
        <w:t>’</w:t>
      </w:r>
      <w:r w:rsidR="00F56658">
        <w:rPr>
          <w:rFonts w:asciiTheme="majorEastAsia" w:eastAsiaTheme="majorEastAsia" w:hAnsiTheme="majorEastAsia" w:hint="eastAsia"/>
          <w:noProof/>
        </w:rPr>
        <w:t>, r</w:t>
      </w:r>
      <w:r w:rsidR="00F56658">
        <w:rPr>
          <w:rFonts w:asciiTheme="majorEastAsia" w:eastAsiaTheme="majorEastAsia" w:hAnsiTheme="majorEastAsia"/>
          <w:noProof/>
        </w:rPr>
        <w:t>’</w:t>
      </w:r>
      <w:r w:rsidR="00F56658">
        <w:rPr>
          <w:rFonts w:asciiTheme="majorEastAsia" w:eastAsiaTheme="majorEastAsia" w:hAnsiTheme="majorEastAsia" w:hint="eastAsia"/>
          <w:noProof/>
        </w:rPr>
        <w:t>)は、全てエンコードされえている必要があります。</w:t>
      </w:r>
    </w:p>
    <w:p w14:paraId="3A00BD4C" w14:textId="77777777" w:rsidR="00F56658" w:rsidRDefault="00F56658" w:rsidP="00F56658">
      <w:pPr>
        <w:widowControl/>
        <w:ind w:leftChars="200" w:left="830" w:hangingChars="200" w:hanging="415"/>
        <w:jc w:val="left"/>
        <w:rPr>
          <w:rFonts w:asciiTheme="majorEastAsia" w:eastAsiaTheme="majorEastAsia" w:hAnsiTheme="majorEastAsia"/>
          <w:noProof/>
        </w:rPr>
      </w:pPr>
    </w:p>
    <w:p w14:paraId="25AFF499" w14:textId="4EC173DD" w:rsidR="00F56658" w:rsidRDefault="00F56658" w:rsidP="00F33206">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構成要素コードワード(R, r)をエンコードするには、長さ2Nのベクトルxを形成します。</w:t>
      </w:r>
      <w:r w:rsidRPr="00F56658">
        <w:rPr>
          <w:rFonts w:asciiTheme="majorEastAsia" w:eastAsiaTheme="majorEastAsia" w:hAnsiTheme="majorEastAsia" w:hint="eastAsia"/>
          <w:noProof/>
        </w:rPr>
        <w:t>ここで、先頭の</w:t>
      </w:r>
      <w:r w:rsidRPr="00F56658">
        <w:rPr>
          <w:rFonts w:asciiTheme="majorEastAsia" w:eastAsiaTheme="majorEastAsia" w:hAnsiTheme="majorEastAsia"/>
          <w:noProof/>
        </w:rPr>
        <w:t>N</w:t>
      </w:r>
      <w:r w:rsidRPr="00F56658">
        <w:rPr>
          <w:rFonts w:asciiTheme="majorEastAsia" w:eastAsiaTheme="majorEastAsia" w:hAnsiTheme="majorEastAsia" w:hint="eastAsia"/>
          <w:noProof/>
        </w:rPr>
        <w:t>ビットは、上記の式（</w:t>
      </w:r>
      <w:r w:rsidRPr="00F56658">
        <w:rPr>
          <w:rFonts w:asciiTheme="majorEastAsia" w:eastAsiaTheme="majorEastAsia" w:hAnsiTheme="majorEastAsia"/>
          <w:noProof/>
        </w:rPr>
        <w:t>1</w:t>
      </w:r>
      <w:r w:rsidRPr="00F56658">
        <w:rPr>
          <w:rFonts w:asciiTheme="majorEastAsia" w:eastAsiaTheme="majorEastAsia" w:hAnsiTheme="majorEastAsia" w:hint="eastAsia"/>
          <w:noProof/>
        </w:rPr>
        <w:t>）に従って、無限</w:t>
      </w:r>
      <w:r w:rsidRPr="00F56658">
        <w:rPr>
          <w:rFonts w:ascii="ＭＳ ゴシック" w:eastAsia="ＭＳ ゴシック" w:hAnsi="ＭＳ ゴシック" w:cs="游ゴシック" w:hint="eastAsia"/>
          <w:noProof/>
        </w:rPr>
        <w:t>行列</w:t>
      </w:r>
      <w:r w:rsidRPr="00F56658">
        <w:rPr>
          <w:rFonts w:ascii="ＭＳ ゴシック" w:eastAsia="ＭＳ ゴシック" w:hAnsi="ＭＳ ゴシック" w:cs="ＭＳ ゴシック" w:hint="eastAsia"/>
          <w:noProof/>
        </w:rPr>
        <w:t>内の以前にエンコードされたビットから読み取られます</w:t>
      </w:r>
      <w:r w:rsidRPr="00F56658">
        <w:rPr>
          <w:rFonts w:asciiTheme="majorEastAsia" w:eastAsiaTheme="majorEastAsia" w:hAnsiTheme="majorEastAsia" w:hint="eastAsia"/>
          <w:noProof/>
        </w:rPr>
        <w:t>。</w:t>
      </w:r>
      <w:r w:rsidR="00F33206" w:rsidRPr="00F33206">
        <w:rPr>
          <w:rFonts w:asciiTheme="majorEastAsia" w:eastAsiaTheme="majorEastAsia" w:hAnsiTheme="majorEastAsia" w:hint="eastAsia"/>
          <w:noProof/>
        </w:rPr>
        <w:t>後ろでは、最初の</w:t>
      </w:r>
      <w:r w:rsidR="00F33206" w:rsidRPr="00F33206">
        <w:rPr>
          <w:rFonts w:asciiTheme="majorEastAsia" w:eastAsiaTheme="majorEastAsia" w:hAnsiTheme="majorEastAsia"/>
          <w:noProof/>
        </w:rPr>
        <w:t>k‑N</w:t>
      </w:r>
      <w:r w:rsidR="00F33206" w:rsidRPr="00F33206">
        <w:rPr>
          <w:rFonts w:asciiTheme="majorEastAsia" w:eastAsiaTheme="majorEastAsia" w:hAnsiTheme="majorEastAsia" w:hint="eastAsia"/>
          <w:noProof/>
        </w:rPr>
        <w:t>（つまり、</w:t>
      </w:r>
      <w:r w:rsidR="00F33206" w:rsidRPr="00F33206">
        <w:rPr>
          <w:rFonts w:asciiTheme="majorEastAsia" w:eastAsiaTheme="majorEastAsia" w:hAnsiTheme="majorEastAsia"/>
          <w:noProof/>
        </w:rPr>
        <w:t>111</w:t>
      </w:r>
      <w:r w:rsidR="00F33206" w:rsidRPr="00F33206">
        <w:rPr>
          <w:rFonts w:asciiTheme="majorEastAsia" w:eastAsiaTheme="majorEastAsia" w:hAnsiTheme="majorEastAsia" w:hint="eastAsia"/>
          <w:noProof/>
        </w:rPr>
        <w:t>）ビットは新しい情報ビットです。最後の</w:t>
      </w:r>
      <w:r w:rsidR="00F33206" w:rsidRPr="00F33206">
        <w:rPr>
          <w:rFonts w:asciiTheme="majorEastAsia" w:eastAsiaTheme="majorEastAsia" w:hAnsiTheme="majorEastAsia"/>
          <w:noProof/>
        </w:rPr>
        <w:t>2N‑k</w:t>
      </w:r>
      <w:r w:rsidR="00F33206" w:rsidRPr="00F33206">
        <w:rPr>
          <w:rFonts w:asciiTheme="majorEastAsia" w:eastAsiaTheme="majorEastAsia" w:hAnsiTheme="majorEastAsia" w:hint="eastAsia"/>
          <w:noProof/>
        </w:rPr>
        <w:t>（つまり、</w:t>
      </w:r>
      <w:r w:rsidR="00F33206" w:rsidRPr="00F33206">
        <w:rPr>
          <w:rFonts w:asciiTheme="majorEastAsia" w:eastAsiaTheme="majorEastAsia" w:hAnsiTheme="majorEastAsia"/>
          <w:noProof/>
        </w:rPr>
        <w:t>17</w:t>
      </w:r>
      <w:r w:rsidR="00F33206" w:rsidRPr="00F33206">
        <w:rPr>
          <w:rFonts w:asciiTheme="majorEastAsia" w:eastAsiaTheme="majorEastAsia" w:hAnsiTheme="majorEastAsia" w:hint="eastAsia"/>
          <w:noProof/>
        </w:rPr>
        <w:t>）後ろビットは、</w:t>
      </w:r>
      <w:r w:rsidR="00F33206" w:rsidRPr="00F33206">
        <w:rPr>
          <w:rFonts w:asciiTheme="majorEastAsia" w:eastAsiaTheme="majorEastAsia" w:hAnsiTheme="majorEastAsia"/>
          <w:noProof/>
        </w:rPr>
        <w:t xml:space="preserve"> xH = 0</w:t>
      </w:r>
      <w:r w:rsidR="00F33206" w:rsidRPr="00F33206">
        <w:rPr>
          <w:rFonts w:asciiTheme="majorEastAsia" w:eastAsiaTheme="majorEastAsia" w:hAnsiTheme="majorEastAsia" w:hint="eastAsia"/>
          <w:noProof/>
        </w:rPr>
        <w:t>を満たすように計算できるパリティビットです。</w:t>
      </w:r>
      <w:r w:rsidR="00F33206">
        <w:rPr>
          <w:rFonts w:asciiTheme="majorEastAsia" w:eastAsiaTheme="majorEastAsia" w:hAnsiTheme="majorEastAsia" w:hint="eastAsia"/>
          <w:noProof/>
        </w:rPr>
        <w:t>エンコード後、</w:t>
      </w:r>
      <w:r w:rsidR="00F33206" w:rsidRPr="00F33206">
        <w:rPr>
          <w:rFonts w:asciiTheme="majorEastAsia" w:eastAsiaTheme="majorEastAsia" w:hAnsiTheme="majorEastAsia"/>
          <w:noProof/>
        </w:rPr>
        <w:t>N個</w:t>
      </w:r>
      <w:r w:rsidR="00F33206">
        <w:rPr>
          <w:rFonts w:asciiTheme="majorEastAsia" w:eastAsiaTheme="majorEastAsia" w:hAnsiTheme="majorEastAsia" w:hint="eastAsia"/>
          <w:noProof/>
        </w:rPr>
        <w:t>後ろの</w:t>
      </w:r>
      <w:r w:rsidR="00F33206" w:rsidRPr="00F33206">
        <w:rPr>
          <w:rFonts w:asciiTheme="majorEastAsia" w:eastAsiaTheme="majorEastAsia" w:hAnsiTheme="majorEastAsia"/>
          <w:noProof/>
        </w:rPr>
        <w:t>ビットは、上記式</w:t>
      </w:r>
      <w:r w:rsidR="00F33206">
        <w:rPr>
          <w:rFonts w:asciiTheme="majorEastAsia" w:eastAsiaTheme="majorEastAsia" w:hAnsiTheme="majorEastAsia" w:hint="eastAsia"/>
          <w:noProof/>
        </w:rPr>
        <w:t>(2)</w:t>
      </w:r>
      <w:r w:rsidR="00F33206" w:rsidRPr="00F33206">
        <w:rPr>
          <w:rFonts w:asciiTheme="majorEastAsia" w:eastAsiaTheme="majorEastAsia" w:hAnsiTheme="majorEastAsia"/>
          <w:noProof/>
        </w:rPr>
        <w:t>に従って無限行列内のそれぞれの位置に配置され、その位置のビットがインターリーバに出力され</w:t>
      </w:r>
      <w:r w:rsidR="00F33206">
        <w:rPr>
          <w:rFonts w:asciiTheme="majorEastAsia" w:eastAsiaTheme="majorEastAsia" w:hAnsiTheme="majorEastAsia" w:hint="eastAsia"/>
          <w:noProof/>
        </w:rPr>
        <w:t>ます</w:t>
      </w:r>
      <w:r w:rsidR="00F33206" w:rsidRPr="00F33206">
        <w:rPr>
          <w:rFonts w:asciiTheme="majorEastAsia" w:eastAsiaTheme="majorEastAsia" w:hAnsiTheme="majorEastAsia"/>
          <w:noProof/>
        </w:rPr>
        <w:t>。</w:t>
      </w:r>
    </w:p>
    <w:p w14:paraId="4489C756" w14:textId="77777777" w:rsidR="00F33206" w:rsidRDefault="00F33206" w:rsidP="00F33206">
      <w:pPr>
        <w:widowControl/>
        <w:ind w:leftChars="200" w:left="830" w:hangingChars="200" w:hanging="415"/>
        <w:jc w:val="left"/>
        <w:rPr>
          <w:rFonts w:asciiTheme="majorEastAsia" w:eastAsiaTheme="majorEastAsia" w:hAnsiTheme="majorEastAsia"/>
          <w:noProof/>
        </w:rPr>
      </w:pPr>
    </w:p>
    <w:p w14:paraId="480B4E3B" w14:textId="37AA91F5" w:rsidR="00F33206" w:rsidRDefault="00F33206" w:rsidP="00F33206">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図7-2を考慮すると、</w:t>
      </w:r>
      <w:r w:rsidRPr="00F33206">
        <w:rPr>
          <w:rFonts w:asciiTheme="majorEastAsia" w:eastAsiaTheme="majorEastAsia" w:hAnsiTheme="majorEastAsia" w:hint="eastAsia"/>
          <w:noProof/>
        </w:rPr>
        <w:t>図</w:t>
      </w:r>
      <w:r w:rsidRPr="00F33206">
        <w:rPr>
          <w:rFonts w:asciiTheme="majorEastAsia" w:eastAsiaTheme="majorEastAsia" w:hAnsiTheme="majorEastAsia"/>
          <w:noProof/>
        </w:rPr>
        <w:t>7‑2</w:t>
      </w:r>
      <w:r w:rsidRPr="00F33206">
        <w:rPr>
          <w:rFonts w:asciiTheme="majorEastAsia" w:eastAsiaTheme="majorEastAsia" w:hAnsiTheme="majorEastAsia" w:hint="eastAsia"/>
          <w:noProof/>
        </w:rPr>
        <w:t>を考慮すると、パイプライン遅延が小さいと仮定すると、</w:t>
      </w:r>
      <w:r w:rsidRPr="00F33206">
        <w:rPr>
          <w:rFonts w:asciiTheme="majorEastAsia" w:eastAsiaTheme="majorEastAsia" w:hAnsiTheme="majorEastAsia"/>
          <w:noProof/>
        </w:rPr>
        <w:t>G</w:t>
      </w:r>
      <w:r w:rsidRPr="00F33206">
        <w:rPr>
          <w:rFonts w:asciiTheme="majorEastAsia" w:eastAsiaTheme="majorEastAsia" w:hAnsiTheme="majorEastAsia" w:hint="eastAsia"/>
          <w:noProof/>
        </w:rPr>
        <w:t>は</w:t>
      </w:r>
      <w:r w:rsidRPr="00F33206">
        <w:rPr>
          <w:rFonts w:asciiTheme="majorEastAsia" w:eastAsiaTheme="majorEastAsia" w:hAnsiTheme="majorEastAsia"/>
          <w:noProof/>
        </w:rPr>
        <w:t>2B</w:t>
      </w:r>
      <w:r w:rsidRPr="00F33206">
        <w:rPr>
          <w:rFonts w:asciiTheme="majorEastAsia" w:eastAsiaTheme="majorEastAsia" w:hAnsiTheme="majorEastAsia" w:hint="eastAsia"/>
          <w:noProof/>
        </w:rPr>
        <w:t>（</w:t>
      </w:r>
      <w:r w:rsidRPr="00F33206">
        <w:rPr>
          <w:rFonts w:asciiTheme="majorEastAsia" w:eastAsiaTheme="majorEastAsia" w:hAnsiTheme="majorEastAsia"/>
          <w:noProof/>
        </w:rPr>
        <w:t>G + 1</w:t>
      </w:r>
      <w:r w:rsidRPr="00F33206">
        <w:rPr>
          <w:rFonts w:asciiTheme="majorEastAsia" w:eastAsiaTheme="majorEastAsia" w:hAnsiTheme="majorEastAsia" w:hint="eastAsia"/>
          <w:noProof/>
        </w:rPr>
        <w:t>）</w:t>
      </w:r>
      <w:r w:rsidRPr="00F33206">
        <w:rPr>
          <w:rFonts w:asciiTheme="majorEastAsia" w:eastAsiaTheme="majorEastAsia" w:hAnsiTheme="majorEastAsia"/>
          <w:noProof/>
        </w:rPr>
        <w:t>= 96</w:t>
      </w:r>
      <w:r w:rsidRPr="00F33206">
        <w:rPr>
          <w:rFonts w:asciiTheme="majorEastAsia" w:eastAsiaTheme="majorEastAsia" w:hAnsiTheme="majorEastAsia" w:hint="eastAsia"/>
          <w:noProof/>
        </w:rPr>
        <w:t>個の構成要素コードワードの</w:t>
      </w:r>
      <w:r>
        <w:rPr>
          <w:rFonts w:asciiTheme="majorEastAsia" w:eastAsiaTheme="majorEastAsia" w:hAnsiTheme="majorEastAsia" w:hint="eastAsia"/>
          <w:noProof/>
        </w:rPr>
        <w:t>並列</w:t>
      </w:r>
      <w:r w:rsidRPr="00F33206">
        <w:rPr>
          <w:rFonts w:ascii="ＭＳ ゴシック" w:eastAsia="ＭＳ ゴシック" w:hAnsi="ＭＳ ゴシック" w:cs="ＭＳ ゴシック" w:hint="eastAsia"/>
          <w:noProof/>
        </w:rPr>
        <w:t>エンコードを可能にするのに十分な大きさであることがわかります</w:t>
      </w:r>
      <w:r w:rsidRPr="00F33206">
        <w:rPr>
          <w:rFonts w:asciiTheme="majorEastAsia" w:eastAsiaTheme="majorEastAsia" w:hAnsiTheme="majorEastAsia" w:hint="eastAsia"/>
          <w:noProof/>
        </w:rPr>
        <w:t>。パイプライン遅延が増加すると、この数値は大幅に減少します。これはデコーダの場合に典型的に当てはまります。</w:t>
      </w:r>
    </w:p>
    <w:p w14:paraId="2892D8A0" w14:textId="77777777" w:rsidR="00F33206" w:rsidRDefault="00F33206" w:rsidP="00F33206">
      <w:pPr>
        <w:widowControl/>
        <w:ind w:leftChars="200" w:left="830" w:hangingChars="200" w:hanging="415"/>
        <w:jc w:val="left"/>
        <w:rPr>
          <w:rFonts w:asciiTheme="majorEastAsia" w:eastAsiaTheme="majorEastAsia" w:hAnsiTheme="majorEastAsia"/>
          <w:noProof/>
        </w:rPr>
      </w:pPr>
    </w:p>
    <w:p w14:paraId="591E71A1" w14:textId="3C9FB660" w:rsidR="00F33206" w:rsidRDefault="00F33206" w:rsidP="00F33206">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Pr="00F33206">
        <w:rPr>
          <w:rFonts w:asciiTheme="majorEastAsia" w:eastAsiaTheme="majorEastAsia" w:hAnsiTheme="majorEastAsia" w:hint="eastAsia"/>
          <w:noProof/>
        </w:rPr>
        <w:t>また、最大で</w:t>
      </w:r>
      <w:r w:rsidRPr="00F33206">
        <w:rPr>
          <w:rFonts w:asciiTheme="majorEastAsia" w:eastAsiaTheme="majorEastAsia" w:hAnsiTheme="majorEastAsia"/>
          <w:noProof/>
        </w:rPr>
        <w:t xml:space="preserve"> N/B (N/B + 2 G + 1) = 104 </w:t>
      </w:r>
      <w:r w:rsidRPr="00F33206">
        <w:rPr>
          <w:rFonts w:asciiTheme="majorEastAsia" w:eastAsiaTheme="majorEastAsia" w:hAnsiTheme="majorEastAsia" w:hint="eastAsia"/>
          <w:noProof/>
        </w:rPr>
        <w:t>個の正方形ブロックをエンコーダ</w:t>
      </w:r>
      <w:r w:rsidRPr="00F33206">
        <w:rPr>
          <w:rFonts w:asciiTheme="majorEastAsia" w:eastAsiaTheme="majorEastAsia" w:hAnsiTheme="majorEastAsia"/>
          <w:noProof/>
        </w:rPr>
        <w:t xml:space="preserve"> </w:t>
      </w:r>
      <w:r w:rsidRPr="00F33206">
        <w:rPr>
          <w:rFonts w:asciiTheme="majorEastAsia" w:eastAsiaTheme="majorEastAsia" w:hAnsiTheme="majorEastAsia" w:hint="eastAsia"/>
          <w:noProof/>
        </w:rPr>
        <w:t>メモリに保持する必要があることもわかります</w:t>
      </w:r>
      <w:r w:rsidRPr="00F33206">
        <w:rPr>
          <w:rFonts w:asciiTheme="majorEastAsia" w:eastAsiaTheme="majorEastAsia" w:hAnsiTheme="majorEastAsia"/>
          <w:noProof/>
        </w:rPr>
        <w:t xml:space="preserve"> (</w:t>
      </w:r>
      <w:r w:rsidRPr="00F33206">
        <w:rPr>
          <w:rFonts w:asciiTheme="majorEastAsia" w:eastAsiaTheme="majorEastAsia" w:hAnsiTheme="majorEastAsia" w:hint="eastAsia"/>
          <w:noProof/>
        </w:rPr>
        <w:t>現在の</w:t>
      </w:r>
      <w:r>
        <w:rPr>
          <w:rFonts w:asciiTheme="majorEastAsia" w:eastAsiaTheme="majorEastAsia" w:hAnsiTheme="majorEastAsia" w:hint="eastAsia"/>
          <w:noProof/>
        </w:rPr>
        <w:t>入力</w:t>
      </w:r>
      <w:r w:rsidRPr="00F33206">
        <w:rPr>
          <w:rFonts w:ascii="ＭＳ ゴシック" w:eastAsia="ＭＳ ゴシック" w:hAnsi="ＭＳ ゴシック" w:cs="ＭＳ ゴシック" w:hint="eastAsia"/>
          <w:noProof/>
        </w:rPr>
        <w:t>を除く</w:t>
      </w:r>
      <w:r w:rsidRPr="00F33206">
        <w:rPr>
          <w:rFonts w:asciiTheme="majorEastAsia" w:eastAsiaTheme="majorEastAsia" w:hAnsiTheme="majorEastAsia"/>
          <w:noProof/>
        </w:rPr>
        <w:t>)</w:t>
      </w:r>
      <w:r w:rsidRPr="00F33206">
        <w:rPr>
          <w:rFonts w:asciiTheme="majorEastAsia" w:eastAsiaTheme="majorEastAsia" w:hAnsiTheme="majorEastAsia" w:hint="eastAsia"/>
          <w:noProof/>
        </w:rPr>
        <w:t>。ブロック</w:t>
      </w:r>
      <w:r w:rsidRPr="00F33206">
        <w:rPr>
          <w:rFonts w:ascii="ＭＳ ゴシック" w:eastAsia="ＭＳ ゴシック" w:hAnsi="ＭＳ ゴシック" w:cs="游ゴシック" w:hint="eastAsia"/>
          <w:noProof/>
        </w:rPr>
        <w:t>行</w:t>
      </w:r>
      <w:r w:rsidRPr="00F33206">
        <w:rPr>
          <w:rFonts w:asciiTheme="majorEastAsia" w:eastAsiaTheme="majorEastAsia" w:hAnsiTheme="majorEastAsia"/>
          <w:noProof/>
        </w:rPr>
        <w:t xml:space="preserve">20 </w:t>
      </w:r>
      <w:r w:rsidRPr="00F33206">
        <w:rPr>
          <w:rFonts w:asciiTheme="majorEastAsia" w:eastAsiaTheme="majorEastAsia" w:hAnsiTheme="majorEastAsia" w:hint="eastAsia"/>
          <w:noProof/>
        </w:rPr>
        <w:t>と</w:t>
      </w:r>
      <w:r w:rsidRPr="00F33206">
        <w:rPr>
          <w:rFonts w:asciiTheme="majorEastAsia" w:eastAsiaTheme="majorEastAsia" w:hAnsiTheme="majorEastAsia"/>
          <w:noProof/>
        </w:rPr>
        <w:t xml:space="preserve"> 21 </w:t>
      </w:r>
      <w:r w:rsidRPr="00F33206">
        <w:rPr>
          <w:rFonts w:asciiTheme="majorEastAsia" w:eastAsiaTheme="majorEastAsia" w:hAnsiTheme="majorEastAsia" w:hint="eastAsia"/>
          <w:noProof/>
        </w:rPr>
        <w:t>をエンコードするためにメモリに保持する必要がある正方形ブロックは、図</w:t>
      </w:r>
      <w:r w:rsidRPr="00F33206">
        <w:rPr>
          <w:rFonts w:asciiTheme="majorEastAsia" w:eastAsiaTheme="majorEastAsia" w:hAnsiTheme="majorEastAsia"/>
          <w:noProof/>
        </w:rPr>
        <w:t xml:space="preserve"> 7‑2 </w:t>
      </w:r>
      <w:r w:rsidRPr="00F33206">
        <w:rPr>
          <w:rFonts w:asciiTheme="majorEastAsia" w:eastAsiaTheme="majorEastAsia" w:hAnsiTheme="majorEastAsia" w:hint="eastAsia"/>
          <w:noProof/>
        </w:rPr>
        <w:t>の破線で囲まれています。</w:t>
      </w:r>
    </w:p>
    <w:p w14:paraId="4CFAE1AB" w14:textId="77777777" w:rsidR="00F33206" w:rsidRDefault="00F33206" w:rsidP="00F33206">
      <w:pPr>
        <w:widowControl/>
        <w:ind w:leftChars="200" w:left="830" w:hangingChars="200" w:hanging="415"/>
        <w:jc w:val="left"/>
        <w:rPr>
          <w:rFonts w:asciiTheme="majorEastAsia" w:eastAsiaTheme="majorEastAsia" w:hAnsiTheme="majorEastAsia"/>
          <w:noProof/>
        </w:rPr>
      </w:pPr>
    </w:p>
    <w:p w14:paraId="35FA0FE3" w14:textId="47C84D58" w:rsidR="00F33206" w:rsidRDefault="00F33206" w:rsidP="00F33206">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Pr="00F33206">
        <w:rPr>
          <w:rFonts w:asciiTheme="majorEastAsia" w:eastAsiaTheme="majorEastAsia" w:hAnsiTheme="majorEastAsia"/>
          <w:noProof/>
        </w:rPr>
        <w:t xml:space="preserve">G </w:t>
      </w:r>
      <w:r w:rsidRPr="00F33206">
        <w:rPr>
          <w:rFonts w:asciiTheme="majorEastAsia" w:eastAsiaTheme="majorEastAsia" w:hAnsiTheme="majorEastAsia" w:hint="eastAsia"/>
          <w:noProof/>
        </w:rPr>
        <w:t>が大きいと、エンコードおよびデコード操作でのパイプライン遅延が長くなり、エンコーダとデコーダでの</w:t>
      </w:r>
      <w:r w:rsidRPr="00F33206">
        <w:rPr>
          <w:rFonts w:ascii="ＭＳ ゴシック" w:eastAsia="ＭＳ ゴシック" w:hAnsi="ＭＳ ゴシック" w:hint="eastAsia"/>
          <w:noProof/>
        </w:rPr>
        <w:t>並</w:t>
      </w:r>
      <w:r w:rsidRPr="00F33206">
        <w:rPr>
          <w:rFonts w:ascii="ＭＳ ゴシック" w:eastAsia="ＭＳ ゴシック" w:hAnsi="ＭＳ ゴシック" w:cs="游ゴシック" w:hint="eastAsia"/>
          <w:noProof/>
        </w:rPr>
        <w:t>列</w:t>
      </w:r>
      <w:r>
        <w:rPr>
          <w:rFonts w:ascii="ＭＳ ゴシック" w:eastAsia="ＭＳ ゴシック" w:hAnsi="ＭＳ ゴシック" w:cs="ＭＳ ゴシック" w:hint="eastAsia"/>
          <w:noProof/>
        </w:rPr>
        <w:t>実行</w:t>
      </w:r>
      <w:r w:rsidRPr="00F33206">
        <w:rPr>
          <w:rFonts w:ascii="ＭＳ ゴシック" w:eastAsia="ＭＳ ゴシック" w:hAnsi="ＭＳ ゴシック" w:cs="ＭＳ ゴシック" w:hint="eastAsia"/>
          <w:noProof/>
        </w:rPr>
        <w:t>が増えますが、メモリの増加を犠牲にします</w:t>
      </w:r>
      <w:r w:rsidRPr="00F33206">
        <w:rPr>
          <w:rFonts w:asciiTheme="majorEastAsia" w:eastAsiaTheme="majorEastAsia" w:hAnsiTheme="majorEastAsia" w:hint="eastAsia"/>
          <w:noProof/>
        </w:rPr>
        <w:t>。</w:t>
      </w:r>
    </w:p>
    <w:p w14:paraId="01370F53" w14:textId="77777777" w:rsidR="00F33206" w:rsidRDefault="00F33206" w:rsidP="00F33206">
      <w:pPr>
        <w:widowControl/>
        <w:ind w:leftChars="200" w:left="830" w:hangingChars="200" w:hanging="415"/>
        <w:jc w:val="left"/>
        <w:rPr>
          <w:rFonts w:asciiTheme="majorEastAsia" w:eastAsiaTheme="majorEastAsia" w:hAnsiTheme="majorEastAsia"/>
          <w:noProof/>
        </w:rPr>
      </w:pPr>
    </w:p>
    <w:p w14:paraId="780BC413" w14:textId="7B567543" w:rsidR="00F33206" w:rsidRDefault="008202CE" w:rsidP="008202CE">
      <w:pPr>
        <w:widowControl/>
        <w:ind w:leftChars="200" w:left="830" w:hangingChars="200" w:hanging="415"/>
        <w:jc w:val="left"/>
        <w:outlineLvl w:val="1"/>
        <w:rPr>
          <w:rFonts w:asciiTheme="majorEastAsia" w:eastAsiaTheme="majorEastAsia" w:hAnsiTheme="majorEastAsia"/>
          <w:noProof/>
        </w:rPr>
      </w:pPr>
      <w:bookmarkStart w:id="53" w:name="_Toc174625070"/>
      <w:r>
        <w:rPr>
          <w:rFonts w:asciiTheme="majorEastAsia" w:eastAsiaTheme="majorEastAsia" w:hAnsiTheme="majorEastAsia" w:hint="eastAsia"/>
          <w:noProof/>
        </w:rPr>
        <w:t>７－３．エンコーダ　インタフェース</w:t>
      </w:r>
      <w:bookmarkEnd w:id="53"/>
    </w:p>
    <w:p w14:paraId="5610D04B" w14:textId="41A17AD1" w:rsidR="008202CE" w:rsidRDefault="008202CE" w:rsidP="008202CE">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エンコーダ入力は、サイズが</w:t>
      </w:r>
      <w:r w:rsidRPr="008202CE">
        <w:rPr>
          <w:rFonts w:asciiTheme="majorEastAsia" w:eastAsiaTheme="majorEastAsia" w:hAnsiTheme="majorEastAsia"/>
          <w:noProof/>
        </w:rPr>
        <w:t>(2B) × (2N – k) = 32 × 111</w:t>
      </w:r>
      <w:r>
        <w:rPr>
          <w:rFonts w:asciiTheme="majorEastAsia" w:eastAsiaTheme="majorEastAsia" w:hAnsiTheme="majorEastAsia" w:hint="eastAsia"/>
          <w:noProof/>
        </w:rPr>
        <w:t>ビットの長方形ブロックで構成されています。エンコーダ入力ブロックは、0,1,2,</w:t>
      </w:r>
      <w:r>
        <w:rPr>
          <w:rFonts w:asciiTheme="majorEastAsia" w:eastAsiaTheme="majorEastAsia" w:hAnsiTheme="majorEastAsia"/>
          <w:noProof/>
        </w:rPr>
        <w:t>…</w:t>
      </w:r>
      <w:r>
        <w:rPr>
          <w:rFonts w:asciiTheme="majorEastAsia" w:eastAsiaTheme="majorEastAsia" w:hAnsiTheme="majorEastAsia" w:hint="eastAsia"/>
          <w:noProof/>
        </w:rPr>
        <w:t>の番号が付けられています。エンコーダへの入力ビットは、順序付けられています。i番目の入力ビットは、図7-3中の値i % (32 × 111)で示される位置のエンコーダ入力ブロック[</w:t>
      </w:r>
      <w:r>
        <w:rPr>
          <w:rFonts w:asciiTheme="majorEastAsia" w:eastAsiaTheme="majorEastAsia" w:hAnsiTheme="majorEastAsia"/>
          <w:noProof/>
        </w:rPr>
        <w:t>i</w:t>
      </w:r>
      <w:r>
        <w:rPr>
          <w:rFonts w:asciiTheme="majorEastAsia" w:eastAsiaTheme="majorEastAsia" w:hAnsiTheme="majorEastAsia" w:hint="eastAsia"/>
          <w:noProof/>
        </w:rPr>
        <w:t xml:space="preserve"> / (32 × 111)]に配置されます。エンコーダ入力ブロックは、右端のサイズが16×15である部分を除いて、16×16</w:t>
      </w:r>
      <w:r w:rsidR="00DA57F4">
        <w:rPr>
          <w:rFonts w:asciiTheme="majorEastAsia" w:eastAsiaTheme="majorEastAsia" w:hAnsiTheme="majorEastAsia" w:hint="eastAsia"/>
          <w:noProof/>
        </w:rPr>
        <w:t>ビットのブロックに分割されることに注意して下さい。エンコーダ入力ブロックP中のp行のビットk = 0,1,2</w:t>
      </w:r>
      <w:r w:rsidR="00DA57F4">
        <w:rPr>
          <w:rFonts w:asciiTheme="majorEastAsia" w:eastAsiaTheme="majorEastAsia" w:hAnsiTheme="majorEastAsia"/>
          <w:noProof/>
        </w:rPr>
        <w:t>…</w:t>
      </w:r>
      <w:r w:rsidR="00DA57F4">
        <w:rPr>
          <w:rFonts w:asciiTheme="majorEastAsia" w:eastAsiaTheme="majorEastAsia" w:hAnsiTheme="majorEastAsia" w:hint="eastAsia"/>
          <w:noProof/>
        </w:rPr>
        <w:t>は、構成要素コード</w:t>
      </w:r>
      <w:r w:rsidR="00DA57F4" w:rsidRPr="00DA57F4">
        <w:rPr>
          <w:rFonts w:asciiTheme="majorEastAsia" w:eastAsiaTheme="majorEastAsia" w:hAnsiTheme="majorEastAsia"/>
          <w:noProof/>
        </w:rPr>
        <w:t>(2 P + [p/B], p % B)</w:t>
      </w:r>
      <w:r w:rsidR="00DA57F4">
        <w:rPr>
          <w:rFonts w:asciiTheme="majorEastAsia" w:eastAsiaTheme="majorEastAsia" w:hAnsiTheme="majorEastAsia" w:hint="eastAsia"/>
          <w:noProof/>
        </w:rPr>
        <w:t>の位置N+kに配置されます。</w:t>
      </w:r>
    </w:p>
    <w:p w14:paraId="2D98809F" w14:textId="77777777" w:rsidR="006E09FF" w:rsidRDefault="006E09FF" w:rsidP="008202CE">
      <w:pPr>
        <w:widowControl/>
        <w:ind w:leftChars="200" w:left="830" w:hangingChars="200" w:hanging="415"/>
        <w:jc w:val="left"/>
        <w:rPr>
          <w:rFonts w:asciiTheme="majorEastAsia" w:eastAsiaTheme="majorEastAsia" w:hAnsiTheme="majorEastAsia"/>
          <w:noProof/>
        </w:rPr>
      </w:pPr>
    </w:p>
    <w:p w14:paraId="488A2AD9" w14:textId="0C55328C" w:rsidR="006E09FF" w:rsidRDefault="006E09FF" w:rsidP="006E09FF">
      <w:pPr>
        <w:widowControl/>
        <w:jc w:val="left"/>
        <w:rPr>
          <w:rFonts w:asciiTheme="majorEastAsia" w:eastAsiaTheme="majorEastAsia" w:hAnsiTheme="majorEastAsia"/>
          <w:noProof/>
        </w:rPr>
      </w:pPr>
    </w:p>
    <w:p w14:paraId="58151721" w14:textId="77777777" w:rsidR="006E09FF" w:rsidRDefault="006E09FF" w:rsidP="006E09FF">
      <w:pPr>
        <w:widowControl/>
        <w:jc w:val="left"/>
        <w:rPr>
          <w:rFonts w:asciiTheme="majorEastAsia" w:eastAsiaTheme="majorEastAsia" w:hAnsiTheme="majorEastAsia"/>
          <w:noProof/>
        </w:rPr>
      </w:pPr>
    </w:p>
    <w:tbl>
      <w:tblPr>
        <w:tblStyle w:val="TableGrid"/>
        <w:tblW w:w="9569" w:type="dxa"/>
        <w:tblInd w:w="27" w:type="dxa"/>
        <w:tblLayout w:type="fixed"/>
        <w:tblCellMar>
          <w:top w:w="94" w:type="dxa"/>
          <w:left w:w="103" w:type="dxa"/>
        </w:tblCellMar>
        <w:tblLook w:val="04A0" w:firstRow="1" w:lastRow="0" w:firstColumn="1" w:lastColumn="0" w:noHBand="0" w:noVBand="1"/>
      </w:tblPr>
      <w:tblGrid>
        <w:gridCol w:w="1937"/>
        <w:gridCol w:w="992"/>
        <w:gridCol w:w="992"/>
        <w:gridCol w:w="993"/>
        <w:gridCol w:w="992"/>
        <w:gridCol w:w="992"/>
        <w:gridCol w:w="2671"/>
      </w:tblGrid>
      <w:tr w:rsidR="004005B9" w:rsidRPr="004005B9" w14:paraId="62887594" w14:textId="77777777" w:rsidTr="004005B9">
        <w:trPr>
          <w:trHeight w:val="2572"/>
        </w:trPr>
        <w:tc>
          <w:tcPr>
            <w:tcW w:w="1937" w:type="dxa"/>
            <w:tcBorders>
              <w:top w:val="single" w:sz="17" w:space="0" w:color="000000"/>
              <w:left w:val="single" w:sz="17" w:space="0" w:color="000000"/>
              <w:bottom w:val="single" w:sz="6" w:space="0" w:color="000000"/>
              <w:right w:val="single" w:sz="6" w:space="0" w:color="000000"/>
            </w:tcBorders>
          </w:tcPr>
          <w:p w14:paraId="2C5D133C" w14:textId="126381F3" w:rsidR="006E09FF" w:rsidRPr="004005B9" w:rsidRDefault="006E09FF" w:rsidP="008A6904">
            <w:pPr>
              <w:spacing w:line="259" w:lineRule="auto"/>
              <w:ind w:right="7"/>
              <w:jc w:val="center"/>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lastRenderedPageBreak/>
              <w:t>0  1  …      15</w:t>
            </w:r>
          </w:p>
          <w:p w14:paraId="09B7A29E" w14:textId="77777777" w:rsidR="006E09FF" w:rsidRPr="004005B9" w:rsidRDefault="006E09FF" w:rsidP="008A6904">
            <w:pPr>
              <w:spacing w:line="259" w:lineRule="auto"/>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16 17  ...      31</w:t>
            </w:r>
          </w:p>
          <w:p w14:paraId="64E63541" w14:textId="77777777" w:rsidR="006E09FF" w:rsidRPr="004005B9" w:rsidRDefault="006E09FF" w:rsidP="008A6904">
            <w:pPr>
              <w:spacing w:line="259" w:lineRule="auto"/>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32…</w:t>
            </w:r>
          </w:p>
          <w:p w14:paraId="4CD1691E" w14:textId="77777777" w:rsidR="004005B9" w:rsidRPr="004005B9" w:rsidRDefault="006E09FF" w:rsidP="008A6904">
            <w:pPr>
              <w:spacing w:after="6" w:line="233" w:lineRule="auto"/>
              <w:ind w:left="54" w:right="1466"/>
              <w:jc w:val="left"/>
              <w:rPr>
                <w:rFonts w:ascii="ＭＳ ゴシック" w:eastAsia="ＭＳ ゴシック" w:hAnsi="ＭＳ ゴシック" w:cs="Calibri"/>
                <w:sz w:val="21"/>
                <w:szCs w:val="21"/>
              </w:rPr>
            </w:pPr>
            <w:r w:rsidRPr="004005B9">
              <w:rPr>
                <w:rFonts w:ascii="ＭＳ ゴシック" w:eastAsia="ＭＳ ゴシック" w:hAnsi="ＭＳ ゴシック" w:cs="Calibri"/>
                <w:sz w:val="21"/>
                <w:szCs w:val="21"/>
              </w:rPr>
              <w:t>.</w:t>
            </w:r>
          </w:p>
          <w:p w14:paraId="6007E302" w14:textId="77777777" w:rsidR="004005B9" w:rsidRPr="004005B9" w:rsidRDefault="006E09FF" w:rsidP="008A6904">
            <w:pPr>
              <w:spacing w:after="6" w:line="233" w:lineRule="auto"/>
              <w:ind w:left="54" w:right="1466"/>
              <w:jc w:val="left"/>
              <w:rPr>
                <w:rFonts w:ascii="ＭＳ ゴシック" w:eastAsia="ＭＳ ゴシック" w:hAnsi="ＭＳ ゴシック" w:cs="Calibri"/>
                <w:sz w:val="21"/>
                <w:szCs w:val="21"/>
              </w:rPr>
            </w:pPr>
            <w:r w:rsidRPr="004005B9">
              <w:rPr>
                <w:rFonts w:ascii="ＭＳ ゴシック" w:eastAsia="ＭＳ ゴシック" w:hAnsi="ＭＳ ゴシック" w:cs="Calibri"/>
                <w:sz w:val="21"/>
                <w:szCs w:val="21"/>
              </w:rPr>
              <w:t>.</w:t>
            </w:r>
          </w:p>
          <w:p w14:paraId="6E95DEBE" w14:textId="4200A26A" w:rsidR="006E09FF" w:rsidRPr="004005B9" w:rsidRDefault="006E09FF" w:rsidP="008A6904">
            <w:pPr>
              <w:spacing w:after="6" w:line="233" w:lineRule="auto"/>
              <w:ind w:left="54" w:right="1466"/>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068F20F4" w14:textId="77777777" w:rsidR="006E09FF" w:rsidRPr="004005B9" w:rsidRDefault="006E09FF" w:rsidP="008A6904">
            <w:pPr>
              <w:spacing w:line="259" w:lineRule="auto"/>
              <w:ind w:left="54"/>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3BEFE2EB" w14:textId="77777777" w:rsidR="006E09FF" w:rsidRPr="004005B9" w:rsidRDefault="006E09FF" w:rsidP="008A6904">
            <w:pPr>
              <w:spacing w:line="259" w:lineRule="auto"/>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240 .. .       255</w:t>
            </w:r>
          </w:p>
        </w:tc>
        <w:tc>
          <w:tcPr>
            <w:tcW w:w="992" w:type="dxa"/>
            <w:tcBorders>
              <w:top w:val="single" w:sz="17" w:space="0" w:color="000000"/>
              <w:left w:val="single" w:sz="6" w:space="0" w:color="000000"/>
              <w:bottom w:val="single" w:sz="6" w:space="0" w:color="000000"/>
              <w:right w:val="single" w:sz="6" w:space="0" w:color="000000"/>
            </w:tcBorders>
          </w:tcPr>
          <w:p w14:paraId="7CE126A3" w14:textId="77777777" w:rsidR="006E09FF" w:rsidRPr="004005B9" w:rsidRDefault="006E09FF" w:rsidP="008A6904">
            <w:pPr>
              <w:spacing w:line="259" w:lineRule="auto"/>
              <w:ind w:left="2"/>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512…</w:t>
            </w:r>
          </w:p>
          <w:p w14:paraId="6494302D" w14:textId="77777777" w:rsidR="006E09FF" w:rsidRPr="004005B9" w:rsidRDefault="006E09FF" w:rsidP="008A6904">
            <w:pPr>
              <w:spacing w:line="259" w:lineRule="auto"/>
              <w:ind w:left="56"/>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24091D05" w14:textId="77777777" w:rsidR="006E09FF" w:rsidRPr="004005B9" w:rsidRDefault="006E09FF" w:rsidP="008A6904">
            <w:pPr>
              <w:spacing w:line="259" w:lineRule="auto"/>
              <w:ind w:left="56"/>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0CAB0729" w14:textId="77777777" w:rsidR="006E09FF" w:rsidRPr="004005B9" w:rsidRDefault="006E09FF" w:rsidP="008A6904">
            <w:pPr>
              <w:spacing w:after="6" w:line="233" w:lineRule="auto"/>
              <w:ind w:left="56" w:right="741"/>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 .</w:t>
            </w:r>
          </w:p>
          <w:p w14:paraId="183E682B" w14:textId="77777777" w:rsidR="006E09FF" w:rsidRPr="004005B9" w:rsidRDefault="006E09FF" w:rsidP="008A6904">
            <w:pPr>
              <w:spacing w:line="259" w:lineRule="auto"/>
              <w:ind w:left="56"/>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2D2EFCE8" w14:textId="77777777" w:rsidR="006E09FF" w:rsidRPr="004005B9" w:rsidRDefault="006E09FF" w:rsidP="008A6904">
            <w:pPr>
              <w:spacing w:line="259" w:lineRule="auto"/>
              <w:ind w:right="96"/>
              <w:jc w:val="righ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767</w:t>
            </w:r>
          </w:p>
        </w:tc>
        <w:tc>
          <w:tcPr>
            <w:tcW w:w="992" w:type="dxa"/>
            <w:tcBorders>
              <w:top w:val="single" w:sz="17" w:space="0" w:color="000000"/>
              <w:left w:val="single" w:sz="6" w:space="0" w:color="000000"/>
              <w:bottom w:val="single" w:sz="6" w:space="0" w:color="000000"/>
              <w:right w:val="single" w:sz="6" w:space="0" w:color="000000"/>
            </w:tcBorders>
          </w:tcPr>
          <w:p w14:paraId="7EA92E76" w14:textId="77777777" w:rsidR="006E09FF" w:rsidRPr="004005B9" w:rsidRDefault="006E09FF" w:rsidP="008A6904">
            <w:pPr>
              <w:spacing w:line="259" w:lineRule="auto"/>
              <w:ind w:left="3"/>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1024 …</w:t>
            </w:r>
          </w:p>
          <w:p w14:paraId="3B68716F" w14:textId="77777777" w:rsidR="006E09FF" w:rsidRPr="004005B9" w:rsidRDefault="006E09FF" w:rsidP="008A6904">
            <w:pPr>
              <w:spacing w:line="259" w:lineRule="auto"/>
              <w:ind w:left="57"/>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30D47FE0" w14:textId="77777777" w:rsidR="006E09FF" w:rsidRPr="004005B9" w:rsidRDefault="006E09FF" w:rsidP="008A6904">
            <w:pPr>
              <w:spacing w:line="259" w:lineRule="auto"/>
              <w:ind w:left="57"/>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633A71F7" w14:textId="77777777" w:rsidR="006E09FF" w:rsidRPr="004005B9" w:rsidRDefault="006E09FF" w:rsidP="008A6904">
            <w:pPr>
              <w:spacing w:after="6" w:line="233" w:lineRule="auto"/>
              <w:ind w:left="57" w:right="740"/>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 .</w:t>
            </w:r>
          </w:p>
          <w:p w14:paraId="5432F668" w14:textId="77777777" w:rsidR="006E09FF" w:rsidRPr="004005B9" w:rsidRDefault="006E09FF" w:rsidP="008A6904">
            <w:pPr>
              <w:spacing w:line="259" w:lineRule="auto"/>
              <w:ind w:left="57"/>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4223E047" w14:textId="77777777" w:rsidR="006E09FF" w:rsidRPr="004005B9" w:rsidRDefault="006E09FF" w:rsidP="008A6904">
            <w:pPr>
              <w:spacing w:line="259" w:lineRule="auto"/>
              <w:ind w:left="7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1279</w:t>
            </w:r>
          </w:p>
        </w:tc>
        <w:tc>
          <w:tcPr>
            <w:tcW w:w="993" w:type="dxa"/>
            <w:tcBorders>
              <w:top w:val="single" w:sz="17" w:space="0" w:color="000000"/>
              <w:left w:val="single" w:sz="6" w:space="0" w:color="000000"/>
              <w:bottom w:val="single" w:sz="6" w:space="0" w:color="000000"/>
              <w:right w:val="single" w:sz="6" w:space="0" w:color="000000"/>
            </w:tcBorders>
          </w:tcPr>
          <w:p w14:paraId="755FDE3A" w14:textId="77777777" w:rsidR="006E09FF" w:rsidRPr="004005B9" w:rsidRDefault="006E09FF" w:rsidP="008A6904">
            <w:pPr>
              <w:spacing w:line="259" w:lineRule="auto"/>
              <w:ind w:left="4"/>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1536 …</w:t>
            </w:r>
          </w:p>
          <w:p w14:paraId="79DD607C" w14:textId="77777777" w:rsidR="006E09FF" w:rsidRPr="004005B9" w:rsidRDefault="006E09FF" w:rsidP="008A6904">
            <w:pPr>
              <w:spacing w:line="259" w:lineRule="auto"/>
              <w:ind w:left="5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3CCB7A58" w14:textId="77777777" w:rsidR="006E09FF" w:rsidRPr="004005B9" w:rsidRDefault="006E09FF" w:rsidP="008A6904">
            <w:pPr>
              <w:spacing w:line="259" w:lineRule="auto"/>
              <w:ind w:left="5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65216133" w14:textId="77777777" w:rsidR="006E09FF" w:rsidRPr="004005B9" w:rsidRDefault="006E09FF" w:rsidP="008A6904">
            <w:pPr>
              <w:spacing w:after="6" w:line="233" w:lineRule="auto"/>
              <w:ind w:left="58" w:right="739"/>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 .</w:t>
            </w:r>
          </w:p>
          <w:p w14:paraId="4C9ADC8F" w14:textId="77777777" w:rsidR="006E09FF" w:rsidRPr="004005B9" w:rsidRDefault="006E09FF" w:rsidP="008A6904">
            <w:pPr>
              <w:spacing w:line="259" w:lineRule="auto"/>
              <w:ind w:left="5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6C0C3D87" w14:textId="77777777" w:rsidR="006E09FF" w:rsidRPr="004005B9" w:rsidRDefault="006E09FF" w:rsidP="008A6904">
            <w:pPr>
              <w:spacing w:line="259" w:lineRule="auto"/>
              <w:ind w:left="79"/>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1791</w:t>
            </w:r>
          </w:p>
        </w:tc>
        <w:tc>
          <w:tcPr>
            <w:tcW w:w="992" w:type="dxa"/>
            <w:tcBorders>
              <w:top w:val="single" w:sz="17" w:space="0" w:color="000000"/>
              <w:left w:val="single" w:sz="6" w:space="0" w:color="000000"/>
              <w:bottom w:val="single" w:sz="6" w:space="0" w:color="000000"/>
              <w:right w:val="single" w:sz="6" w:space="0" w:color="000000"/>
            </w:tcBorders>
          </w:tcPr>
          <w:p w14:paraId="2CA14D3E" w14:textId="77777777" w:rsidR="006E09FF" w:rsidRPr="004005B9" w:rsidRDefault="006E09FF" w:rsidP="008A6904">
            <w:pPr>
              <w:spacing w:line="259" w:lineRule="auto"/>
              <w:ind w:left="5"/>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2048 …</w:t>
            </w:r>
          </w:p>
          <w:p w14:paraId="431D1E43" w14:textId="77777777" w:rsidR="006E09FF" w:rsidRPr="004005B9" w:rsidRDefault="006E09FF" w:rsidP="008A6904">
            <w:pPr>
              <w:spacing w:line="259" w:lineRule="auto"/>
              <w:ind w:left="59"/>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4F1EC8E8" w14:textId="77777777" w:rsidR="006E09FF" w:rsidRPr="004005B9" w:rsidRDefault="006E09FF" w:rsidP="008A6904">
            <w:pPr>
              <w:spacing w:line="259" w:lineRule="auto"/>
              <w:ind w:left="59"/>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6B0E3A94" w14:textId="77777777" w:rsidR="006E09FF" w:rsidRPr="004005B9" w:rsidRDefault="006E09FF" w:rsidP="008A6904">
            <w:pPr>
              <w:spacing w:after="6" w:line="233" w:lineRule="auto"/>
              <w:ind w:left="59" w:right="73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 .</w:t>
            </w:r>
          </w:p>
          <w:p w14:paraId="1BEA38DA" w14:textId="77777777" w:rsidR="006E09FF" w:rsidRPr="004005B9" w:rsidRDefault="006E09FF" w:rsidP="008A6904">
            <w:pPr>
              <w:spacing w:line="259" w:lineRule="auto"/>
              <w:ind w:left="59"/>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0393CB0E" w14:textId="77777777" w:rsidR="006E09FF" w:rsidRPr="004005B9" w:rsidRDefault="006E09FF" w:rsidP="008A6904">
            <w:pPr>
              <w:spacing w:line="259" w:lineRule="auto"/>
              <w:ind w:left="81"/>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2303</w:t>
            </w:r>
          </w:p>
        </w:tc>
        <w:tc>
          <w:tcPr>
            <w:tcW w:w="992" w:type="dxa"/>
            <w:tcBorders>
              <w:top w:val="single" w:sz="17" w:space="0" w:color="000000"/>
              <w:left w:val="single" w:sz="6" w:space="0" w:color="000000"/>
              <w:bottom w:val="single" w:sz="6" w:space="0" w:color="000000"/>
              <w:right w:val="single" w:sz="6" w:space="0" w:color="000000"/>
            </w:tcBorders>
          </w:tcPr>
          <w:p w14:paraId="57E192FA" w14:textId="77777777" w:rsidR="006E09FF" w:rsidRPr="004005B9" w:rsidRDefault="006E09FF" w:rsidP="008A6904">
            <w:pPr>
              <w:spacing w:line="259" w:lineRule="auto"/>
              <w:ind w:left="7"/>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2560 …</w:t>
            </w:r>
          </w:p>
          <w:p w14:paraId="03D0782F" w14:textId="77777777" w:rsidR="006E09FF" w:rsidRPr="004005B9" w:rsidRDefault="006E09FF" w:rsidP="008A6904">
            <w:pPr>
              <w:spacing w:line="259" w:lineRule="auto"/>
              <w:ind w:left="60"/>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6F9F641C" w14:textId="77777777" w:rsidR="006E09FF" w:rsidRPr="004005B9" w:rsidRDefault="006E09FF" w:rsidP="008A6904">
            <w:pPr>
              <w:spacing w:line="259" w:lineRule="auto"/>
              <w:ind w:left="60"/>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50D0797C" w14:textId="77777777" w:rsidR="006E09FF" w:rsidRPr="004005B9" w:rsidRDefault="006E09FF" w:rsidP="008A6904">
            <w:pPr>
              <w:spacing w:after="6" w:line="233" w:lineRule="auto"/>
              <w:ind w:left="60" w:right="737"/>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 .</w:t>
            </w:r>
          </w:p>
          <w:p w14:paraId="68D178DD" w14:textId="77777777" w:rsidR="006E09FF" w:rsidRPr="004005B9" w:rsidRDefault="006E09FF" w:rsidP="008A6904">
            <w:pPr>
              <w:spacing w:line="259" w:lineRule="auto"/>
              <w:ind w:left="60"/>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4716A8ED" w14:textId="77777777" w:rsidR="006E09FF" w:rsidRPr="004005B9" w:rsidRDefault="006E09FF" w:rsidP="008A6904">
            <w:pPr>
              <w:spacing w:line="259" w:lineRule="auto"/>
              <w:ind w:left="82"/>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2815</w:t>
            </w:r>
          </w:p>
        </w:tc>
        <w:tc>
          <w:tcPr>
            <w:tcW w:w="2671" w:type="dxa"/>
            <w:tcBorders>
              <w:top w:val="single" w:sz="17" w:space="0" w:color="000000"/>
              <w:left w:val="single" w:sz="6" w:space="0" w:color="000000"/>
              <w:bottom w:val="single" w:sz="6" w:space="0" w:color="000000"/>
              <w:right w:val="single" w:sz="17" w:space="0" w:color="000000"/>
            </w:tcBorders>
          </w:tcPr>
          <w:p w14:paraId="4B5B627D" w14:textId="3FE05EEC" w:rsidR="006E09FF" w:rsidRPr="004005B9" w:rsidRDefault="006E09FF" w:rsidP="008A6904">
            <w:pPr>
              <w:spacing w:line="259" w:lineRule="auto"/>
              <w:ind w:left="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xml:space="preserve">3072 3073  …   </w:t>
            </w:r>
            <w:r w:rsidR="004005B9">
              <w:rPr>
                <w:rFonts w:ascii="ＭＳ ゴシック" w:eastAsia="ＭＳ ゴシック" w:hAnsi="ＭＳ ゴシック" w:cs="Calibri" w:hint="eastAsia"/>
                <w:sz w:val="21"/>
                <w:szCs w:val="21"/>
              </w:rPr>
              <w:t xml:space="preserve">     </w:t>
            </w:r>
            <w:r w:rsidRPr="004005B9">
              <w:rPr>
                <w:rFonts w:ascii="ＭＳ ゴシック" w:eastAsia="ＭＳ ゴシック" w:hAnsi="ＭＳ ゴシック" w:cs="Calibri"/>
                <w:sz w:val="21"/>
                <w:szCs w:val="21"/>
              </w:rPr>
              <w:t>3086</w:t>
            </w:r>
          </w:p>
          <w:p w14:paraId="0BDE3FD0" w14:textId="77777777" w:rsidR="006E09FF" w:rsidRPr="004005B9" w:rsidRDefault="006E09FF" w:rsidP="008A6904">
            <w:pPr>
              <w:spacing w:line="259" w:lineRule="auto"/>
              <w:ind w:left="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3087  …             3101</w:t>
            </w:r>
          </w:p>
          <w:p w14:paraId="6842BF57" w14:textId="77777777" w:rsidR="006E09FF" w:rsidRPr="004005B9" w:rsidRDefault="006E09FF" w:rsidP="008A6904">
            <w:pPr>
              <w:spacing w:line="259" w:lineRule="auto"/>
              <w:ind w:left="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3102  …             3599</w:t>
            </w:r>
          </w:p>
          <w:p w14:paraId="7A387F9E" w14:textId="77777777" w:rsidR="004005B9" w:rsidRPr="004005B9" w:rsidRDefault="006E09FF" w:rsidP="008A6904">
            <w:pPr>
              <w:spacing w:after="6" w:line="233" w:lineRule="auto"/>
              <w:ind w:left="62" w:right="2078"/>
              <w:jc w:val="left"/>
              <w:rPr>
                <w:rFonts w:ascii="ＭＳ ゴシック" w:eastAsia="ＭＳ ゴシック" w:hAnsi="ＭＳ ゴシック" w:cs="Calibri"/>
                <w:sz w:val="21"/>
                <w:szCs w:val="21"/>
              </w:rPr>
            </w:pPr>
            <w:r w:rsidRPr="004005B9">
              <w:rPr>
                <w:rFonts w:ascii="ＭＳ ゴシック" w:eastAsia="ＭＳ ゴシック" w:hAnsi="ＭＳ ゴシック" w:cs="Calibri"/>
                <w:sz w:val="21"/>
                <w:szCs w:val="21"/>
              </w:rPr>
              <w:t xml:space="preserve">. </w:t>
            </w:r>
          </w:p>
          <w:p w14:paraId="55ED3992" w14:textId="77777777" w:rsidR="004005B9" w:rsidRPr="004005B9" w:rsidRDefault="006E09FF" w:rsidP="008A6904">
            <w:pPr>
              <w:spacing w:after="6" w:line="233" w:lineRule="auto"/>
              <w:ind w:left="62" w:right="2078"/>
              <w:jc w:val="left"/>
              <w:rPr>
                <w:rFonts w:ascii="ＭＳ ゴシック" w:eastAsia="ＭＳ ゴシック" w:hAnsi="ＭＳ ゴシック" w:cs="Calibri"/>
                <w:sz w:val="21"/>
                <w:szCs w:val="21"/>
              </w:rPr>
            </w:pPr>
            <w:r w:rsidRPr="004005B9">
              <w:rPr>
                <w:rFonts w:ascii="ＭＳ ゴシック" w:eastAsia="ＭＳ ゴシック" w:hAnsi="ＭＳ ゴシック" w:cs="Calibri"/>
                <w:sz w:val="21"/>
                <w:szCs w:val="21"/>
              </w:rPr>
              <w:t>.</w:t>
            </w:r>
          </w:p>
          <w:p w14:paraId="63B34FF5" w14:textId="08C67EF1" w:rsidR="006E09FF" w:rsidRPr="004005B9" w:rsidRDefault="006E09FF" w:rsidP="008A6904">
            <w:pPr>
              <w:spacing w:after="6" w:line="233" w:lineRule="auto"/>
              <w:ind w:left="62" w:right="207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710F64A9" w14:textId="77777777" w:rsidR="006E09FF" w:rsidRPr="004005B9" w:rsidRDefault="006E09FF" w:rsidP="008A6904">
            <w:pPr>
              <w:spacing w:line="259" w:lineRule="auto"/>
              <w:ind w:left="62"/>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76958E7E" w14:textId="77777777" w:rsidR="006E09FF" w:rsidRPr="004005B9" w:rsidRDefault="006E09FF" w:rsidP="008A6904">
            <w:pPr>
              <w:spacing w:line="259" w:lineRule="auto"/>
              <w:ind w:left="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3297  …             3311</w:t>
            </w:r>
          </w:p>
        </w:tc>
      </w:tr>
      <w:tr w:rsidR="004005B9" w:rsidRPr="004005B9" w14:paraId="1A6A5EE7" w14:textId="77777777" w:rsidTr="004005B9">
        <w:trPr>
          <w:trHeight w:val="2306"/>
        </w:trPr>
        <w:tc>
          <w:tcPr>
            <w:tcW w:w="1937" w:type="dxa"/>
            <w:tcBorders>
              <w:top w:val="single" w:sz="6" w:space="0" w:color="000000"/>
              <w:left w:val="single" w:sz="17" w:space="0" w:color="000000"/>
              <w:bottom w:val="single" w:sz="17" w:space="0" w:color="000000"/>
              <w:right w:val="single" w:sz="6" w:space="0" w:color="000000"/>
            </w:tcBorders>
          </w:tcPr>
          <w:p w14:paraId="281387B5" w14:textId="77777777" w:rsidR="006E09FF" w:rsidRPr="004005B9" w:rsidRDefault="006E09FF" w:rsidP="008A6904">
            <w:pPr>
              <w:spacing w:line="259" w:lineRule="auto"/>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256…         271</w:t>
            </w:r>
          </w:p>
          <w:p w14:paraId="1049F589" w14:textId="77777777" w:rsidR="006E09FF" w:rsidRPr="004005B9" w:rsidRDefault="006E09FF" w:rsidP="008A6904">
            <w:pPr>
              <w:spacing w:line="259" w:lineRule="auto"/>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272</w:t>
            </w:r>
          </w:p>
          <w:p w14:paraId="005D46E4" w14:textId="77777777" w:rsidR="006E09FF" w:rsidRPr="004005B9" w:rsidRDefault="006E09FF" w:rsidP="008A6904">
            <w:pPr>
              <w:spacing w:line="259" w:lineRule="auto"/>
              <w:ind w:left="54"/>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62D32BC0" w14:textId="77777777" w:rsidR="004005B9" w:rsidRPr="004005B9" w:rsidRDefault="006E09FF" w:rsidP="008A6904">
            <w:pPr>
              <w:spacing w:line="238" w:lineRule="auto"/>
              <w:ind w:left="54" w:right="1466"/>
              <w:jc w:val="left"/>
              <w:rPr>
                <w:rFonts w:ascii="ＭＳ ゴシック" w:eastAsia="ＭＳ ゴシック" w:hAnsi="ＭＳ ゴシック" w:cs="Calibri"/>
                <w:sz w:val="21"/>
                <w:szCs w:val="21"/>
              </w:rPr>
            </w:pPr>
            <w:r w:rsidRPr="004005B9">
              <w:rPr>
                <w:rFonts w:ascii="ＭＳ ゴシック" w:eastAsia="ＭＳ ゴシック" w:hAnsi="ＭＳ ゴシック" w:cs="Calibri"/>
                <w:sz w:val="21"/>
                <w:szCs w:val="21"/>
              </w:rPr>
              <w:t>.</w:t>
            </w:r>
          </w:p>
          <w:p w14:paraId="15753C32" w14:textId="5A42458E" w:rsidR="006E09FF" w:rsidRPr="004005B9" w:rsidRDefault="006E09FF" w:rsidP="008A6904">
            <w:pPr>
              <w:spacing w:line="238" w:lineRule="auto"/>
              <w:ind w:left="54" w:right="1466"/>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4D9319D0" w14:textId="77777777" w:rsidR="006E09FF" w:rsidRPr="004005B9" w:rsidRDefault="006E09FF" w:rsidP="008A6904">
            <w:pPr>
              <w:spacing w:line="259" w:lineRule="auto"/>
              <w:ind w:left="54"/>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1F522BFE" w14:textId="77777777" w:rsidR="006E09FF" w:rsidRPr="004005B9" w:rsidRDefault="006E09FF" w:rsidP="008A6904">
            <w:pPr>
              <w:spacing w:line="259" w:lineRule="auto"/>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496            511</w:t>
            </w:r>
          </w:p>
        </w:tc>
        <w:tc>
          <w:tcPr>
            <w:tcW w:w="992" w:type="dxa"/>
            <w:tcBorders>
              <w:top w:val="single" w:sz="6" w:space="0" w:color="000000"/>
              <w:left w:val="single" w:sz="6" w:space="0" w:color="000000"/>
              <w:bottom w:val="single" w:sz="17" w:space="0" w:color="000000"/>
              <w:right w:val="single" w:sz="6" w:space="0" w:color="000000"/>
            </w:tcBorders>
          </w:tcPr>
          <w:p w14:paraId="2E6E7CC0" w14:textId="77777777" w:rsidR="006E09FF" w:rsidRPr="004005B9" w:rsidRDefault="006E09FF" w:rsidP="008A6904">
            <w:pPr>
              <w:spacing w:line="259" w:lineRule="auto"/>
              <w:ind w:left="2"/>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768 …</w:t>
            </w:r>
          </w:p>
          <w:p w14:paraId="5FB4A48B" w14:textId="77777777" w:rsidR="006E09FF" w:rsidRPr="004005B9" w:rsidRDefault="006E09FF" w:rsidP="008A6904">
            <w:pPr>
              <w:spacing w:line="237" w:lineRule="auto"/>
              <w:ind w:left="56" w:right="741"/>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w:t>
            </w:r>
          </w:p>
          <w:p w14:paraId="30195DAF" w14:textId="77777777" w:rsidR="006E09FF" w:rsidRPr="004005B9" w:rsidRDefault="006E09FF" w:rsidP="008A6904">
            <w:pPr>
              <w:spacing w:line="238" w:lineRule="auto"/>
              <w:ind w:left="56" w:right="741"/>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w:t>
            </w:r>
          </w:p>
          <w:p w14:paraId="582BDFB5" w14:textId="77777777" w:rsidR="006E09FF" w:rsidRPr="004005B9" w:rsidRDefault="006E09FF" w:rsidP="008A6904">
            <w:pPr>
              <w:spacing w:line="259" w:lineRule="auto"/>
              <w:ind w:left="56"/>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26321A7E" w14:textId="77777777" w:rsidR="006E09FF" w:rsidRPr="004005B9" w:rsidRDefault="006E09FF" w:rsidP="008A6904">
            <w:pPr>
              <w:spacing w:line="259" w:lineRule="auto"/>
              <w:ind w:left="2"/>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1023</w:t>
            </w:r>
          </w:p>
        </w:tc>
        <w:tc>
          <w:tcPr>
            <w:tcW w:w="992" w:type="dxa"/>
            <w:tcBorders>
              <w:top w:val="single" w:sz="6" w:space="0" w:color="000000"/>
              <w:left w:val="single" w:sz="6" w:space="0" w:color="000000"/>
              <w:bottom w:val="single" w:sz="17" w:space="0" w:color="000000"/>
              <w:right w:val="single" w:sz="6" w:space="0" w:color="000000"/>
            </w:tcBorders>
          </w:tcPr>
          <w:p w14:paraId="6B2F114A" w14:textId="77777777" w:rsidR="006E09FF" w:rsidRPr="004005B9" w:rsidRDefault="006E09FF" w:rsidP="008A6904">
            <w:pPr>
              <w:spacing w:line="259" w:lineRule="auto"/>
              <w:ind w:left="57"/>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1280 …</w:t>
            </w:r>
          </w:p>
          <w:p w14:paraId="07B72299" w14:textId="77777777" w:rsidR="006E09FF" w:rsidRPr="004005B9" w:rsidRDefault="006E09FF" w:rsidP="008A6904">
            <w:pPr>
              <w:spacing w:line="237" w:lineRule="auto"/>
              <w:ind w:left="57" w:right="740"/>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w:t>
            </w:r>
          </w:p>
          <w:p w14:paraId="17B6EB7A" w14:textId="77777777" w:rsidR="006E09FF" w:rsidRPr="004005B9" w:rsidRDefault="006E09FF" w:rsidP="008A6904">
            <w:pPr>
              <w:spacing w:line="238" w:lineRule="auto"/>
              <w:ind w:left="57" w:right="740"/>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w:t>
            </w:r>
          </w:p>
          <w:p w14:paraId="5F745B05" w14:textId="77777777" w:rsidR="006E09FF" w:rsidRPr="004005B9" w:rsidRDefault="006E09FF" w:rsidP="008A6904">
            <w:pPr>
              <w:spacing w:line="259" w:lineRule="auto"/>
              <w:ind w:left="57"/>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0DD4B566" w14:textId="77777777" w:rsidR="006E09FF" w:rsidRPr="004005B9" w:rsidRDefault="006E09FF" w:rsidP="008A6904">
            <w:pPr>
              <w:spacing w:line="259" w:lineRule="auto"/>
              <w:ind w:left="3"/>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1535</w:t>
            </w:r>
          </w:p>
        </w:tc>
        <w:tc>
          <w:tcPr>
            <w:tcW w:w="993" w:type="dxa"/>
            <w:tcBorders>
              <w:top w:val="single" w:sz="6" w:space="0" w:color="000000"/>
              <w:left w:val="single" w:sz="6" w:space="0" w:color="000000"/>
              <w:bottom w:val="single" w:sz="17" w:space="0" w:color="000000"/>
              <w:right w:val="single" w:sz="6" w:space="0" w:color="000000"/>
            </w:tcBorders>
          </w:tcPr>
          <w:p w14:paraId="343FB0B8" w14:textId="77777777" w:rsidR="006E09FF" w:rsidRPr="004005B9" w:rsidRDefault="006E09FF" w:rsidP="008A6904">
            <w:pPr>
              <w:spacing w:line="259" w:lineRule="auto"/>
              <w:ind w:left="5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1792 ..</w:t>
            </w:r>
          </w:p>
          <w:p w14:paraId="0A6B5232" w14:textId="77777777" w:rsidR="006E09FF" w:rsidRPr="004005B9" w:rsidRDefault="006E09FF" w:rsidP="008A6904">
            <w:pPr>
              <w:spacing w:line="237" w:lineRule="auto"/>
              <w:ind w:left="58" w:right="739"/>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w:t>
            </w:r>
          </w:p>
          <w:p w14:paraId="523D095A" w14:textId="77777777" w:rsidR="006E09FF" w:rsidRPr="004005B9" w:rsidRDefault="006E09FF" w:rsidP="008A6904">
            <w:pPr>
              <w:spacing w:line="238" w:lineRule="auto"/>
              <w:ind w:left="58" w:right="739"/>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w:t>
            </w:r>
          </w:p>
          <w:p w14:paraId="0A9C9C96" w14:textId="77777777" w:rsidR="006E09FF" w:rsidRPr="004005B9" w:rsidRDefault="006E09FF" w:rsidP="008A6904">
            <w:pPr>
              <w:spacing w:line="259" w:lineRule="auto"/>
              <w:ind w:left="5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352FE6A2" w14:textId="77777777" w:rsidR="006E09FF" w:rsidRPr="004005B9" w:rsidRDefault="006E09FF" w:rsidP="008A6904">
            <w:pPr>
              <w:spacing w:line="259" w:lineRule="auto"/>
              <w:ind w:left="4"/>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2047</w:t>
            </w:r>
          </w:p>
        </w:tc>
        <w:tc>
          <w:tcPr>
            <w:tcW w:w="992" w:type="dxa"/>
            <w:tcBorders>
              <w:top w:val="single" w:sz="6" w:space="0" w:color="000000"/>
              <w:left w:val="single" w:sz="6" w:space="0" w:color="000000"/>
              <w:bottom w:val="single" w:sz="17" w:space="0" w:color="000000"/>
              <w:right w:val="single" w:sz="6" w:space="0" w:color="000000"/>
            </w:tcBorders>
          </w:tcPr>
          <w:p w14:paraId="09AF9AEA" w14:textId="77777777" w:rsidR="006E09FF" w:rsidRPr="004005B9" w:rsidRDefault="006E09FF" w:rsidP="008A6904">
            <w:pPr>
              <w:spacing w:line="259" w:lineRule="auto"/>
              <w:ind w:left="5"/>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2304…</w:t>
            </w:r>
          </w:p>
          <w:p w14:paraId="30D6B01E" w14:textId="77777777" w:rsidR="006E09FF" w:rsidRPr="004005B9" w:rsidRDefault="006E09FF" w:rsidP="008A6904">
            <w:pPr>
              <w:spacing w:line="237" w:lineRule="auto"/>
              <w:ind w:left="59" w:right="73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w:t>
            </w:r>
          </w:p>
          <w:p w14:paraId="372F2FB6" w14:textId="77777777" w:rsidR="006E09FF" w:rsidRPr="004005B9" w:rsidRDefault="006E09FF" w:rsidP="008A6904">
            <w:pPr>
              <w:spacing w:line="238" w:lineRule="auto"/>
              <w:ind w:left="59" w:right="73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w:t>
            </w:r>
          </w:p>
          <w:p w14:paraId="28463787" w14:textId="77777777" w:rsidR="006E09FF" w:rsidRPr="004005B9" w:rsidRDefault="006E09FF" w:rsidP="008A6904">
            <w:pPr>
              <w:spacing w:line="259" w:lineRule="auto"/>
              <w:ind w:left="59"/>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28CD0ACA" w14:textId="77777777" w:rsidR="006E09FF" w:rsidRPr="004005B9" w:rsidRDefault="006E09FF" w:rsidP="008A6904">
            <w:pPr>
              <w:spacing w:line="259" w:lineRule="auto"/>
              <w:ind w:left="5"/>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xml:space="preserve">…  2559 </w:t>
            </w:r>
          </w:p>
        </w:tc>
        <w:tc>
          <w:tcPr>
            <w:tcW w:w="992" w:type="dxa"/>
            <w:tcBorders>
              <w:top w:val="single" w:sz="6" w:space="0" w:color="000000"/>
              <w:left w:val="single" w:sz="6" w:space="0" w:color="000000"/>
              <w:bottom w:val="single" w:sz="17" w:space="0" w:color="000000"/>
              <w:right w:val="single" w:sz="6" w:space="0" w:color="000000"/>
            </w:tcBorders>
          </w:tcPr>
          <w:p w14:paraId="5D23AB91" w14:textId="77777777" w:rsidR="006E09FF" w:rsidRPr="004005B9" w:rsidRDefault="006E09FF" w:rsidP="008A6904">
            <w:pPr>
              <w:spacing w:line="259" w:lineRule="auto"/>
              <w:ind w:left="7"/>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2816..</w:t>
            </w:r>
          </w:p>
          <w:p w14:paraId="3C79BEC1" w14:textId="77777777" w:rsidR="006E09FF" w:rsidRPr="004005B9" w:rsidRDefault="006E09FF" w:rsidP="008A6904">
            <w:pPr>
              <w:spacing w:line="237" w:lineRule="auto"/>
              <w:ind w:left="60" w:right="737"/>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w:t>
            </w:r>
          </w:p>
          <w:p w14:paraId="2597CD3A" w14:textId="77777777" w:rsidR="006E09FF" w:rsidRPr="004005B9" w:rsidRDefault="006E09FF" w:rsidP="008A6904">
            <w:pPr>
              <w:spacing w:line="238" w:lineRule="auto"/>
              <w:ind w:left="60" w:right="737"/>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w:t>
            </w:r>
          </w:p>
          <w:p w14:paraId="4BA8FF1D" w14:textId="77777777" w:rsidR="006E09FF" w:rsidRPr="004005B9" w:rsidRDefault="006E09FF" w:rsidP="008A6904">
            <w:pPr>
              <w:spacing w:line="259" w:lineRule="auto"/>
              <w:ind w:left="60"/>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2D4FDB98" w14:textId="77777777" w:rsidR="006E09FF" w:rsidRPr="004005B9" w:rsidRDefault="006E09FF" w:rsidP="008A6904">
            <w:pPr>
              <w:spacing w:line="259" w:lineRule="auto"/>
              <w:ind w:left="7"/>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3071</w:t>
            </w:r>
          </w:p>
        </w:tc>
        <w:tc>
          <w:tcPr>
            <w:tcW w:w="2671" w:type="dxa"/>
            <w:tcBorders>
              <w:top w:val="single" w:sz="6" w:space="0" w:color="000000"/>
              <w:left w:val="single" w:sz="6" w:space="0" w:color="000000"/>
              <w:bottom w:val="single" w:sz="17" w:space="0" w:color="000000"/>
              <w:right w:val="single" w:sz="17" w:space="0" w:color="000000"/>
            </w:tcBorders>
          </w:tcPr>
          <w:p w14:paraId="6BA82ACF" w14:textId="77777777" w:rsidR="006E09FF" w:rsidRPr="004005B9" w:rsidRDefault="006E09FF" w:rsidP="008A6904">
            <w:pPr>
              <w:spacing w:line="259" w:lineRule="auto"/>
              <w:ind w:left="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 xml:space="preserve">3312   …            3326   </w:t>
            </w:r>
          </w:p>
          <w:p w14:paraId="2D7F4A2D" w14:textId="77777777" w:rsidR="006E09FF" w:rsidRPr="004005B9" w:rsidRDefault="006E09FF" w:rsidP="008A6904">
            <w:pPr>
              <w:spacing w:line="259" w:lineRule="auto"/>
              <w:ind w:left="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3327  …</w:t>
            </w:r>
          </w:p>
          <w:p w14:paraId="074D674F" w14:textId="77777777" w:rsidR="006E09FF" w:rsidRPr="004005B9" w:rsidRDefault="006E09FF" w:rsidP="008A6904">
            <w:pPr>
              <w:spacing w:line="259" w:lineRule="auto"/>
              <w:ind w:left="62"/>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514AA443" w14:textId="77777777" w:rsidR="004005B9" w:rsidRPr="004005B9" w:rsidRDefault="006E09FF" w:rsidP="008A6904">
            <w:pPr>
              <w:spacing w:line="238" w:lineRule="auto"/>
              <w:ind w:left="62" w:right="2078"/>
              <w:jc w:val="left"/>
              <w:rPr>
                <w:rFonts w:ascii="ＭＳ ゴシック" w:eastAsia="ＭＳ ゴシック" w:hAnsi="ＭＳ ゴシック" w:cs="Calibri"/>
                <w:sz w:val="21"/>
                <w:szCs w:val="21"/>
              </w:rPr>
            </w:pPr>
            <w:r w:rsidRPr="004005B9">
              <w:rPr>
                <w:rFonts w:ascii="ＭＳ ゴシック" w:eastAsia="ＭＳ ゴシック" w:hAnsi="ＭＳ ゴシック" w:cs="Calibri"/>
                <w:sz w:val="21"/>
                <w:szCs w:val="21"/>
              </w:rPr>
              <w:t xml:space="preserve">. </w:t>
            </w:r>
          </w:p>
          <w:p w14:paraId="3F80F5B3" w14:textId="3B734C80" w:rsidR="006E09FF" w:rsidRPr="004005B9" w:rsidRDefault="006E09FF" w:rsidP="008A6904">
            <w:pPr>
              <w:spacing w:line="238" w:lineRule="auto"/>
              <w:ind w:left="62" w:right="207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515EB01D" w14:textId="77777777" w:rsidR="006E09FF" w:rsidRPr="004005B9" w:rsidRDefault="006E09FF" w:rsidP="008A6904">
            <w:pPr>
              <w:spacing w:line="259" w:lineRule="auto"/>
              <w:ind w:left="62"/>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w:t>
            </w:r>
          </w:p>
          <w:p w14:paraId="38972B71" w14:textId="3DFEF41F" w:rsidR="006E09FF" w:rsidRPr="004005B9" w:rsidRDefault="006E09FF" w:rsidP="008A6904">
            <w:pPr>
              <w:spacing w:line="259" w:lineRule="auto"/>
              <w:ind w:left="8"/>
              <w:jc w:val="left"/>
              <w:rPr>
                <w:rFonts w:ascii="ＭＳ ゴシック" w:eastAsia="ＭＳ ゴシック" w:hAnsi="ＭＳ ゴシック"/>
                <w:sz w:val="21"/>
                <w:szCs w:val="21"/>
              </w:rPr>
            </w:pPr>
            <w:r w:rsidRPr="004005B9">
              <w:rPr>
                <w:rFonts w:ascii="ＭＳ ゴシック" w:eastAsia="ＭＳ ゴシック" w:hAnsi="ＭＳ ゴシック" w:cs="Calibri"/>
                <w:sz w:val="21"/>
                <w:szCs w:val="21"/>
              </w:rPr>
              <w:t>3537 …              3551</w:t>
            </w:r>
          </w:p>
        </w:tc>
      </w:tr>
    </w:tbl>
    <w:p w14:paraId="7B09E542" w14:textId="5D3A63EE" w:rsidR="006E09FF" w:rsidRDefault="006E09FF" w:rsidP="006E09FF">
      <w:pPr>
        <w:widowControl/>
        <w:jc w:val="left"/>
        <w:rPr>
          <w:rFonts w:asciiTheme="majorEastAsia" w:eastAsiaTheme="majorEastAsia" w:hAnsiTheme="majorEastAsia"/>
          <w:noProof/>
        </w:rPr>
      </w:pPr>
    </w:p>
    <w:p w14:paraId="1DADB748" w14:textId="7953907E" w:rsidR="006E09FF" w:rsidRDefault="004005B9" w:rsidP="004005B9">
      <w:pPr>
        <w:widowControl/>
        <w:jc w:val="center"/>
        <w:rPr>
          <w:rFonts w:asciiTheme="majorEastAsia" w:eastAsiaTheme="majorEastAsia" w:hAnsiTheme="majorEastAsia"/>
          <w:noProof/>
        </w:rPr>
      </w:pPr>
      <w:r w:rsidRPr="004005B9">
        <w:rPr>
          <w:rFonts w:asciiTheme="majorEastAsia" w:eastAsiaTheme="majorEastAsia" w:hAnsiTheme="majorEastAsia" w:hint="eastAsia"/>
          <w:noProof/>
        </w:rPr>
        <w:t>図</w:t>
      </w:r>
      <w:r w:rsidRPr="004005B9">
        <w:rPr>
          <w:rFonts w:asciiTheme="majorEastAsia" w:eastAsiaTheme="majorEastAsia" w:hAnsiTheme="majorEastAsia"/>
          <w:noProof/>
        </w:rPr>
        <w:t>7‑3</w:t>
      </w:r>
      <w:r>
        <w:rPr>
          <w:rFonts w:asciiTheme="majorEastAsia" w:eastAsiaTheme="majorEastAsia" w:hAnsiTheme="majorEastAsia" w:hint="eastAsia"/>
          <w:noProof/>
        </w:rPr>
        <w:t xml:space="preserve"> -</w:t>
      </w:r>
      <w:r w:rsidRPr="004005B9">
        <w:rPr>
          <w:rFonts w:asciiTheme="majorEastAsia" w:eastAsiaTheme="majorEastAsia" w:hAnsiTheme="majorEastAsia"/>
          <w:noProof/>
        </w:rPr>
        <w:t xml:space="preserve"> </w:t>
      </w:r>
      <w:r w:rsidRPr="004005B9">
        <w:rPr>
          <w:rFonts w:asciiTheme="majorEastAsia" w:eastAsiaTheme="majorEastAsia" w:hAnsiTheme="majorEastAsia" w:hint="eastAsia"/>
          <w:noProof/>
        </w:rPr>
        <w:t>入</w:t>
      </w:r>
      <w:r w:rsidRPr="004005B9">
        <w:rPr>
          <w:rFonts w:ascii="ＭＳ ゴシック" w:eastAsia="ＭＳ ゴシック" w:hAnsi="ＭＳ ゴシック" w:cs="游ゴシック" w:hint="eastAsia"/>
          <w:noProof/>
        </w:rPr>
        <w:t>力</w:t>
      </w:r>
      <w:r w:rsidRPr="004005B9">
        <w:rPr>
          <w:rFonts w:ascii="ＭＳ ゴシック" w:eastAsia="ＭＳ ゴシック" w:hAnsi="ＭＳ ゴシック" w:cs="ＭＳ ゴシック" w:hint="eastAsia"/>
          <w:noProof/>
        </w:rPr>
        <w:t>ブロック内のビットの順</w:t>
      </w:r>
      <w:r w:rsidRPr="004005B9">
        <w:rPr>
          <w:rFonts w:asciiTheme="majorEastAsia" w:eastAsiaTheme="majorEastAsia" w:hAnsiTheme="majorEastAsia" w:hint="eastAsia"/>
          <w:noProof/>
        </w:rPr>
        <w:t>序</w:t>
      </w:r>
    </w:p>
    <w:p w14:paraId="150D9616" w14:textId="77777777" w:rsidR="004005B9" w:rsidRDefault="004005B9" w:rsidP="004005B9">
      <w:pPr>
        <w:widowControl/>
        <w:jc w:val="left"/>
        <w:rPr>
          <w:rFonts w:asciiTheme="majorEastAsia" w:eastAsiaTheme="majorEastAsia" w:hAnsiTheme="majorEastAsia"/>
          <w:noProof/>
        </w:rPr>
      </w:pPr>
    </w:p>
    <w:p w14:paraId="7677F8B4" w14:textId="77777777" w:rsidR="004005B9" w:rsidRDefault="004005B9" w:rsidP="004005B9">
      <w:pPr>
        <w:widowControl/>
        <w:ind w:leftChars="200" w:left="415"/>
        <w:jc w:val="left"/>
        <w:rPr>
          <w:rFonts w:asciiTheme="majorEastAsia" w:eastAsiaTheme="majorEastAsia" w:hAnsiTheme="majorEastAsia"/>
          <w:noProof/>
        </w:rPr>
      </w:pPr>
      <w:r>
        <w:rPr>
          <w:rFonts w:asciiTheme="majorEastAsia" w:eastAsiaTheme="majorEastAsia" w:hAnsiTheme="majorEastAsia" w:hint="eastAsia"/>
          <w:noProof/>
        </w:rPr>
        <w:t xml:space="preserve">　　エンコーダ出力は、サイズ</w:t>
      </w:r>
      <w:r w:rsidRPr="004005B9">
        <w:rPr>
          <w:rFonts w:asciiTheme="majorEastAsia" w:eastAsiaTheme="majorEastAsia" w:hAnsiTheme="majorEastAsia"/>
          <w:noProof/>
        </w:rPr>
        <w:t>(2 B) × N = 32 × 128</w:t>
      </w:r>
      <w:r>
        <w:rPr>
          <w:rFonts w:asciiTheme="majorEastAsia" w:eastAsiaTheme="majorEastAsia" w:hAnsiTheme="majorEastAsia" w:hint="eastAsia"/>
          <w:noProof/>
        </w:rPr>
        <w:t xml:space="preserve">ビットの長方形ブロックで構成されます。　　</w:t>
      </w:r>
    </w:p>
    <w:p w14:paraId="4CA3AE90" w14:textId="24031DEA" w:rsidR="004005B9" w:rsidRDefault="004005B9" w:rsidP="009E02A4">
      <w:pPr>
        <w:widowControl/>
        <w:ind w:leftChars="400" w:left="830"/>
        <w:jc w:val="left"/>
        <w:rPr>
          <w:rFonts w:asciiTheme="majorEastAsia" w:eastAsiaTheme="majorEastAsia" w:hAnsiTheme="majorEastAsia"/>
          <w:noProof/>
        </w:rPr>
      </w:pPr>
      <w:r>
        <w:rPr>
          <w:rFonts w:asciiTheme="majorEastAsia" w:eastAsiaTheme="majorEastAsia" w:hAnsiTheme="majorEastAsia" w:hint="eastAsia"/>
          <w:noProof/>
        </w:rPr>
        <w:t>エンコーダ出力ブロックは、0,1,2</w:t>
      </w:r>
      <w:r>
        <w:rPr>
          <w:rFonts w:asciiTheme="majorEastAsia" w:eastAsiaTheme="majorEastAsia" w:hAnsiTheme="majorEastAsia"/>
          <w:noProof/>
        </w:rPr>
        <w:t>…</w:t>
      </w:r>
      <w:r>
        <w:rPr>
          <w:rFonts w:asciiTheme="majorEastAsia" w:eastAsiaTheme="majorEastAsia" w:hAnsiTheme="majorEastAsia" w:hint="eastAsia"/>
          <w:noProof/>
        </w:rPr>
        <w:t>の番号が付けられます。</w:t>
      </w:r>
      <w:r w:rsidR="009E02A4">
        <w:rPr>
          <w:rFonts w:asciiTheme="majorEastAsia" w:eastAsiaTheme="majorEastAsia" w:hAnsiTheme="majorEastAsia" w:hint="eastAsia"/>
          <w:noProof/>
        </w:rPr>
        <w:t>長方形P中のp行のビットk = 0,1,2,</w:t>
      </w:r>
      <w:r w:rsidR="009E02A4">
        <w:rPr>
          <w:rFonts w:asciiTheme="majorEastAsia" w:eastAsiaTheme="majorEastAsia" w:hAnsiTheme="majorEastAsia"/>
          <w:noProof/>
        </w:rPr>
        <w:t>…</w:t>
      </w:r>
      <w:r w:rsidR="009E02A4">
        <w:rPr>
          <w:rFonts w:asciiTheme="majorEastAsia" w:eastAsiaTheme="majorEastAsia" w:hAnsiTheme="majorEastAsia" w:hint="eastAsia"/>
          <w:noProof/>
        </w:rPr>
        <w:t>は、半無限配列のビット</w:t>
      </w:r>
      <w:r w:rsidR="009E02A4" w:rsidRPr="009E02A4">
        <w:rPr>
          <w:rFonts w:asciiTheme="majorEastAsia" w:eastAsiaTheme="majorEastAsia" w:hAnsiTheme="majorEastAsia"/>
          <w:noProof/>
        </w:rPr>
        <w:t>{2P + [p/B], [p/B], k/B, p % B}</w:t>
      </w:r>
      <w:r w:rsidR="009E02A4">
        <w:rPr>
          <w:rFonts w:asciiTheme="majorEastAsia" w:eastAsiaTheme="majorEastAsia" w:hAnsiTheme="majorEastAsia" w:hint="eastAsia"/>
          <w:noProof/>
        </w:rPr>
        <w:t>です。</w:t>
      </w:r>
    </w:p>
    <w:p w14:paraId="4DC4A229" w14:textId="7367F9E5" w:rsidR="009E02A4" w:rsidRDefault="009E02A4" w:rsidP="009E02A4">
      <w:pPr>
        <w:widowControl/>
        <w:ind w:leftChars="400" w:left="830"/>
        <w:jc w:val="left"/>
        <w:rPr>
          <w:rFonts w:asciiTheme="majorEastAsia" w:eastAsiaTheme="majorEastAsia" w:hAnsiTheme="majorEastAsia"/>
          <w:noProof/>
        </w:rPr>
      </w:pPr>
      <w:r>
        <w:rPr>
          <w:rFonts w:asciiTheme="majorEastAsia" w:eastAsiaTheme="majorEastAsia" w:hAnsiTheme="majorEastAsia" w:hint="eastAsia"/>
          <w:noProof/>
        </w:rPr>
        <w:t>出力ブロック内のビットは、図7-4に従って順序付けられます。</w:t>
      </w:r>
    </w:p>
    <w:p w14:paraId="2291656F" w14:textId="77777777" w:rsidR="009E02A4" w:rsidRDefault="009E02A4" w:rsidP="009E02A4">
      <w:pPr>
        <w:widowControl/>
        <w:jc w:val="left"/>
        <w:rPr>
          <w:rFonts w:asciiTheme="majorEastAsia" w:eastAsiaTheme="majorEastAsia" w:hAnsiTheme="majorEastAsia"/>
          <w:noProof/>
        </w:rPr>
      </w:pPr>
    </w:p>
    <w:tbl>
      <w:tblPr>
        <w:tblStyle w:val="TableGrid"/>
        <w:tblW w:w="9569" w:type="dxa"/>
        <w:tblInd w:w="27" w:type="dxa"/>
        <w:tblLayout w:type="fixed"/>
        <w:tblCellMar>
          <w:top w:w="95" w:type="dxa"/>
          <w:left w:w="103" w:type="dxa"/>
          <w:right w:w="58" w:type="dxa"/>
        </w:tblCellMar>
        <w:tblLook w:val="04A0" w:firstRow="1" w:lastRow="0" w:firstColumn="1" w:lastColumn="0" w:noHBand="0" w:noVBand="1"/>
      </w:tblPr>
      <w:tblGrid>
        <w:gridCol w:w="2079"/>
        <w:gridCol w:w="1070"/>
        <w:gridCol w:w="1070"/>
        <w:gridCol w:w="1070"/>
        <w:gridCol w:w="1070"/>
        <w:gridCol w:w="1070"/>
        <w:gridCol w:w="1070"/>
        <w:gridCol w:w="1070"/>
      </w:tblGrid>
      <w:tr w:rsidR="009E02A4" w:rsidRPr="009E02A4" w14:paraId="43DCEEAD" w14:textId="77777777" w:rsidTr="009E02A4">
        <w:trPr>
          <w:trHeight w:val="2575"/>
        </w:trPr>
        <w:tc>
          <w:tcPr>
            <w:tcW w:w="2079" w:type="dxa"/>
            <w:tcBorders>
              <w:top w:val="single" w:sz="17" w:space="0" w:color="000000"/>
              <w:left w:val="single" w:sz="17" w:space="0" w:color="000000"/>
              <w:bottom w:val="single" w:sz="6" w:space="0" w:color="000000"/>
              <w:right w:val="single" w:sz="6" w:space="0" w:color="000000"/>
            </w:tcBorders>
          </w:tcPr>
          <w:p w14:paraId="1D5FD19F" w14:textId="27442571" w:rsidR="009E02A4" w:rsidRPr="009E02A4" w:rsidRDefault="009E02A4" w:rsidP="009E02A4">
            <w:pPr>
              <w:spacing w:line="259" w:lineRule="auto"/>
              <w:ind w:left="52" w:firstLine="1"/>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0   1  …      15</w:t>
            </w:r>
          </w:p>
          <w:p w14:paraId="7FF97668" w14:textId="77777777" w:rsidR="009E02A4" w:rsidRPr="009E02A4" w:rsidRDefault="009E02A4" w:rsidP="008A6904">
            <w:pPr>
              <w:spacing w:line="259" w:lineRule="auto"/>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16 17  ...      31</w:t>
            </w:r>
          </w:p>
          <w:p w14:paraId="20407615" w14:textId="77777777" w:rsidR="009E02A4" w:rsidRPr="009E02A4" w:rsidRDefault="009E02A4" w:rsidP="008A6904">
            <w:pPr>
              <w:spacing w:line="259" w:lineRule="auto"/>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32…</w:t>
            </w:r>
          </w:p>
          <w:p w14:paraId="1D2FAC46" w14:textId="77777777" w:rsidR="009E02A4" w:rsidRDefault="009E02A4" w:rsidP="008A6904">
            <w:pPr>
              <w:spacing w:line="237" w:lineRule="auto"/>
              <w:ind w:left="54" w:right="1408"/>
              <w:jc w:val="left"/>
              <w:rPr>
                <w:rFonts w:ascii="ＭＳ ゴシック" w:eastAsia="ＭＳ ゴシック" w:hAnsi="ＭＳ ゴシック" w:cs="Calibri"/>
                <w:sz w:val="21"/>
                <w:szCs w:val="21"/>
              </w:rPr>
            </w:pPr>
            <w:r w:rsidRPr="009E02A4">
              <w:rPr>
                <w:rFonts w:ascii="ＭＳ ゴシック" w:eastAsia="ＭＳ ゴシック" w:hAnsi="ＭＳ ゴシック" w:cs="Calibri"/>
                <w:sz w:val="21"/>
                <w:szCs w:val="21"/>
              </w:rPr>
              <w:t>.</w:t>
            </w:r>
          </w:p>
          <w:p w14:paraId="63FED8AC" w14:textId="48F0B599" w:rsidR="009E02A4" w:rsidRPr="009E02A4" w:rsidRDefault="009E02A4" w:rsidP="008A6904">
            <w:pPr>
              <w:spacing w:line="237" w:lineRule="auto"/>
              <w:ind w:left="54" w:right="140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4B739259" w14:textId="77777777" w:rsidR="009E02A4" w:rsidRDefault="009E02A4" w:rsidP="008A6904">
            <w:pPr>
              <w:spacing w:line="238" w:lineRule="auto"/>
              <w:ind w:left="54" w:right="1408"/>
              <w:jc w:val="left"/>
              <w:rPr>
                <w:rFonts w:ascii="ＭＳ ゴシック" w:eastAsia="ＭＳ ゴシック" w:hAnsi="ＭＳ ゴシック" w:cs="Calibri"/>
                <w:sz w:val="21"/>
                <w:szCs w:val="21"/>
              </w:rPr>
            </w:pPr>
            <w:r w:rsidRPr="009E02A4">
              <w:rPr>
                <w:rFonts w:ascii="ＭＳ ゴシック" w:eastAsia="ＭＳ ゴシック" w:hAnsi="ＭＳ ゴシック" w:cs="Calibri"/>
                <w:sz w:val="21"/>
                <w:szCs w:val="21"/>
              </w:rPr>
              <w:t>.</w:t>
            </w:r>
          </w:p>
          <w:p w14:paraId="42CB1E8B" w14:textId="2BC233A7" w:rsidR="009E02A4" w:rsidRPr="009E02A4" w:rsidRDefault="009E02A4" w:rsidP="008A6904">
            <w:pPr>
              <w:spacing w:line="238" w:lineRule="auto"/>
              <w:ind w:left="54" w:right="140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055F8F18" w14:textId="77777777" w:rsidR="009E02A4" w:rsidRPr="009E02A4" w:rsidRDefault="009E02A4" w:rsidP="008A6904">
            <w:pPr>
              <w:spacing w:line="259" w:lineRule="auto"/>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240 .. .       255</w:t>
            </w:r>
          </w:p>
        </w:tc>
        <w:tc>
          <w:tcPr>
            <w:tcW w:w="1070" w:type="dxa"/>
            <w:tcBorders>
              <w:top w:val="single" w:sz="17" w:space="0" w:color="000000"/>
              <w:left w:val="single" w:sz="6" w:space="0" w:color="000000"/>
              <w:bottom w:val="single" w:sz="6" w:space="0" w:color="000000"/>
              <w:right w:val="single" w:sz="6" w:space="0" w:color="000000"/>
            </w:tcBorders>
          </w:tcPr>
          <w:p w14:paraId="3E0141F8" w14:textId="77777777" w:rsidR="009E02A4" w:rsidRPr="009E02A4" w:rsidRDefault="009E02A4" w:rsidP="008A6904">
            <w:pPr>
              <w:spacing w:line="259" w:lineRule="auto"/>
              <w:ind w:left="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512…</w:t>
            </w:r>
          </w:p>
          <w:p w14:paraId="514C8E0D" w14:textId="77777777" w:rsidR="009E02A4" w:rsidRPr="009E02A4" w:rsidRDefault="009E02A4" w:rsidP="008A6904">
            <w:pPr>
              <w:spacing w:line="259" w:lineRule="auto"/>
              <w:ind w:left="56"/>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00F26317" w14:textId="77777777" w:rsidR="009E02A4" w:rsidRPr="009E02A4" w:rsidRDefault="009E02A4" w:rsidP="008A6904">
            <w:pPr>
              <w:spacing w:line="259" w:lineRule="auto"/>
              <w:ind w:left="56"/>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6DD01F14" w14:textId="77777777" w:rsidR="009E02A4" w:rsidRPr="009E02A4" w:rsidRDefault="009E02A4" w:rsidP="008A6904">
            <w:pPr>
              <w:spacing w:line="237" w:lineRule="auto"/>
              <w:ind w:left="56" w:right="68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6445252C" w14:textId="77777777" w:rsidR="009E02A4" w:rsidRPr="009E02A4" w:rsidRDefault="009E02A4" w:rsidP="008A6904">
            <w:pPr>
              <w:spacing w:line="238" w:lineRule="auto"/>
              <w:ind w:left="56" w:right="68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4BAFE55F" w14:textId="77777777" w:rsidR="009E02A4" w:rsidRPr="009E02A4" w:rsidRDefault="009E02A4" w:rsidP="008A6904">
            <w:pPr>
              <w:spacing w:line="259" w:lineRule="auto"/>
              <w:ind w:right="37"/>
              <w:jc w:val="righ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767</w:t>
            </w:r>
          </w:p>
        </w:tc>
        <w:tc>
          <w:tcPr>
            <w:tcW w:w="1070" w:type="dxa"/>
            <w:tcBorders>
              <w:top w:val="single" w:sz="17" w:space="0" w:color="000000"/>
              <w:left w:val="single" w:sz="6" w:space="0" w:color="000000"/>
              <w:bottom w:val="single" w:sz="6" w:space="0" w:color="000000"/>
              <w:right w:val="single" w:sz="6" w:space="0" w:color="000000"/>
            </w:tcBorders>
          </w:tcPr>
          <w:p w14:paraId="35FF45EE" w14:textId="77777777" w:rsidR="009E02A4" w:rsidRPr="009E02A4" w:rsidRDefault="009E02A4" w:rsidP="008A6904">
            <w:pPr>
              <w:spacing w:line="259" w:lineRule="auto"/>
              <w:ind w:left="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1024 …</w:t>
            </w:r>
          </w:p>
          <w:p w14:paraId="1D2A7BD4" w14:textId="77777777" w:rsidR="009E02A4" w:rsidRPr="009E02A4" w:rsidRDefault="009E02A4" w:rsidP="008A6904">
            <w:pPr>
              <w:spacing w:line="259" w:lineRule="auto"/>
              <w:ind w:left="57"/>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01DD289F" w14:textId="77777777" w:rsidR="009E02A4" w:rsidRPr="009E02A4" w:rsidRDefault="009E02A4" w:rsidP="008A6904">
            <w:pPr>
              <w:spacing w:line="259" w:lineRule="auto"/>
              <w:ind w:left="57"/>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1C6BFC82" w14:textId="77777777" w:rsidR="009E02A4" w:rsidRPr="009E02A4" w:rsidRDefault="009E02A4" w:rsidP="008A6904">
            <w:pPr>
              <w:spacing w:line="237" w:lineRule="auto"/>
              <w:ind w:left="57" w:right="68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75C2C92A" w14:textId="77777777" w:rsidR="009E02A4" w:rsidRPr="009E02A4" w:rsidRDefault="009E02A4" w:rsidP="008A6904">
            <w:pPr>
              <w:spacing w:line="238" w:lineRule="auto"/>
              <w:ind w:left="57" w:right="68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4CAC3B1B" w14:textId="77777777" w:rsidR="009E02A4" w:rsidRPr="009E02A4" w:rsidRDefault="009E02A4" w:rsidP="008A6904">
            <w:pPr>
              <w:spacing w:line="259" w:lineRule="auto"/>
              <w:ind w:left="7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1279</w:t>
            </w:r>
          </w:p>
        </w:tc>
        <w:tc>
          <w:tcPr>
            <w:tcW w:w="1070" w:type="dxa"/>
            <w:tcBorders>
              <w:top w:val="single" w:sz="17" w:space="0" w:color="000000"/>
              <w:left w:val="single" w:sz="6" w:space="0" w:color="000000"/>
              <w:bottom w:val="single" w:sz="6" w:space="0" w:color="000000"/>
              <w:right w:val="single" w:sz="6" w:space="0" w:color="000000"/>
            </w:tcBorders>
          </w:tcPr>
          <w:p w14:paraId="0664558D" w14:textId="77777777" w:rsidR="009E02A4" w:rsidRPr="009E02A4" w:rsidRDefault="009E02A4" w:rsidP="008A6904">
            <w:pPr>
              <w:spacing w:line="259" w:lineRule="auto"/>
              <w:ind w:left="4"/>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1536 …</w:t>
            </w:r>
          </w:p>
          <w:p w14:paraId="5232B46D" w14:textId="77777777" w:rsidR="009E02A4" w:rsidRPr="009E02A4" w:rsidRDefault="009E02A4" w:rsidP="008A6904">
            <w:pPr>
              <w:spacing w:line="259" w:lineRule="auto"/>
              <w:ind w:left="5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7E4087E5" w14:textId="77777777" w:rsidR="009E02A4" w:rsidRPr="009E02A4" w:rsidRDefault="009E02A4" w:rsidP="008A6904">
            <w:pPr>
              <w:spacing w:line="259" w:lineRule="auto"/>
              <w:ind w:left="5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0CAA5547" w14:textId="77777777" w:rsidR="009E02A4" w:rsidRPr="009E02A4" w:rsidRDefault="009E02A4" w:rsidP="008A6904">
            <w:pPr>
              <w:spacing w:line="237" w:lineRule="auto"/>
              <w:ind w:left="58" w:right="680"/>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7D964CA5" w14:textId="77777777" w:rsidR="009E02A4" w:rsidRPr="009E02A4" w:rsidRDefault="009E02A4" w:rsidP="008A6904">
            <w:pPr>
              <w:spacing w:line="238" w:lineRule="auto"/>
              <w:ind w:left="58" w:right="680"/>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0A075D91" w14:textId="77777777" w:rsidR="009E02A4" w:rsidRPr="009E02A4" w:rsidRDefault="009E02A4" w:rsidP="008A6904">
            <w:pPr>
              <w:spacing w:line="259" w:lineRule="auto"/>
              <w:ind w:left="79"/>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1791</w:t>
            </w:r>
          </w:p>
        </w:tc>
        <w:tc>
          <w:tcPr>
            <w:tcW w:w="1070" w:type="dxa"/>
            <w:tcBorders>
              <w:top w:val="single" w:sz="17" w:space="0" w:color="000000"/>
              <w:left w:val="single" w:sz="6" w:space="0" w:color="000000"/>
              <w:bottom w:val="single" w:sz="6" w:space="0" w:color="000000"/>
              <w:right w:val="single" w:sz="6" w:space="0" w:color="000000"/>
            </w:tcBorders>
          </w:tcPr>
          <w:p w14:paraId="579D2E75" w14:textId="77777777" w:rsidR="009E02A4" w:rsidRPr="009E02A4" w:rsidRDefault="009E02A4" w:rsidP="008A6904">
            <w:pPr>
              <w:spacing w:line="259" w:lineRule="auto"/>
              <w:ind w:left="5"/>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2048 …</w:t>
            </w:r>
          </w:p>
          <w:p w14:paraId="440C33D7" w14:textId="77777777" w:rsidR="009E02A4" w:rsidRPr="009E02A4" w:rsidRDefault="009E02A4" w:rsidP="008A6904">
            <w:pPr>
              <w:spacing w:line="259" w:lineRule="auto"/>
              <w:ind w:left="59"/>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232DAA2E" w14:textId="77777777" w:rsidR="009E02A4" w:rsidRPr="009E02A4" w:rsidRDefault="009E02A4" w:rsidP="008A6904">
            <w:pPr>
              <w:spacing w:line="259" w:lineRule="auto"/>
              <w:ind w:left="59"/>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29E66FD8" w14:textId="77777777" w:rsidR="009E02A4" w:rsidRPr="009E02A4" w:rsidRDefault="009E02A4" w:rsidP="008A6904">
            <w:pPr>
              <w:spacing w:line="237" w:lineRule="auto"/>
              <w:ind w:left="59" w:right="680"/>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085D6FBD" w14:textId="77777777" w:rsidR="009E02A4" w:rsidRPr="009E02A4" w:rsidRDefault="009E02A4" w:rsidP="008A6904">
            <w:pPr>
              <w:spacing w:line="238" w:lineRule="auto"/>
              <w:ind w:left="59" w:right="680"/>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039456F8" w14:textId="77777777" w:rsidR="009E02A4" w:rsidRPr="009E02A4" w:rsidRDefault="009E02A4" w:rsidP="008A6904">
            <w:pPr>
              <w:spacing w:line="259" w:lineRule="auto"/>
              <w:ind w:left="81"/>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2303</w:t>
            </w:r>
          </w:p>
        </w:tc>
        <w:tc>
          <w:tcPr>
            <w:tcW w:w="1070" w:type="dxa"/>
            <w:tcBorders>
              <w:top w:val="single" w:sz="17" w:space="0" w:color="000000"/>
              <w:left w:val="single" w:sz="6" w:space="0" w:color="000000"/>
              <w:bottom w:val="single" w:sz="6" w:space="0" w:color="000000"/>
              <w:right w:val="single" w:sz="6" w:space="0" w:color="000000"/>
            </w:tcBorders>
          </w:tcPr>
          <w:p w14:paraId="6CD90922" w14:textId="77777777" w:rsidR="009E02A4" w:rsidRPr="009E02A4" w:rsidRDefault="009E02A4" w:rsidP="008A6904">
            <w:pPr>
              <w:spacing w:line="259" w:lineRule="auto"/>
              <w:ind w:left="7"/>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2560 …</w:t>
            </w:r>
          </w:p>
          <w:p w14:paraId="5D406186" w14:textId="77777777" w:rsidR="009E02A4" w:rsidRPr="009E02A4" w:rsidRDefault="009E02A4" w:rsidP="008A6904">
            <w:pPr>
              <w:spacing w:line="259" w:lineRule="auto"/>
              <w:ind w:left="60"/>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09EA3B68" w14:textId="77777777" w:rsidR="009E02A4" w:rsidRPr="009E02A4" w:rsidRDefault="009E02A4" w:rsidP="008A6904">
            <w:pPr>
              <w:spacing w:line="259" w:lineRule="auto"/>
              <w:ind w:left="60"/>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79F5C391" w14:textId="77777777" w:rsidR="009E02A4" w:rsidRPr="009E02A4" w:rsidRDefault="009E02A4" w:rsidP="008A6904">
            <w:pPr>
              <w:spacing w:line="237" w:lineRule="auto"/>
              <w:ind w:left="60" w:right="67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645C9A1E" w14:textId="77777777" w:rsidR="009E02A4" w:rsidRPr="009E02A4" w:rsidRDefault="009E02A4" w:rsidP="008A6904">
            <w:pPr>
              <w:spacing w:line="238" w:lineRule="auto"/>
              <w:ind w:left="60" w:right="67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4F916842" w14:textId="77777777" w:rsidR="009E02A4" w:rsidRPr="009E02A4" w:rsidRDefault="009E02A4" w:rsidP="008A6904">
            <w:pPr>
              <w:spacing w:line="259" w:lineRule="auto"/>
              <w:ind w:left="8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2815</w:t>
            </w:r>
          </w:p>
        </w:tc>
        <w:tc>
          <w:tcPr>
            <w:tcW w:w="1070" w:type="dxa"/>
            <w:tcBorders>
              <w:top w:val="single" w:sz="17" w:space="0" w:color="000000"/>
              <w:left w:val="single" w:sz="6" w:space="0" w:color="000000"/>
              <w:bottom w:val="single" w:sz="6" w:space="0" w:color="000000"/>
              <w:right w:val="single" w:sz="6" w:space="0" w:color="000000"/>
            </w:tcBorders>
          </w:tcPr>
          <w:p w14:paraId="18599361" w14:textId="77777777" w:rsidR="009E02A4" w:rsidRPr="009E02A4" w:rsidRDefault="009E02A4" w:rsidP="008A6904">
            <w:pPr>
              <w:spacing w:line="259" w:lineRule="auto"/>
              <w:ind w:left="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3072</w:t>
            </w:r>
          </w:p>
          <w:p w14:paraId="3F77BD31" w14:textId="77777777" w:rsidR="009E02A4" w:rsidRPr="009E02A4" w:rsidRDefault="009E02A4" w:rsidP="008A6904">
            <w:pPr>
              <w:spacing w:line="259" w:lineRule="auto"/>
              <w:ind w:left="6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6FA1C92E" w14:textId="77777777" w:rsidR="009E02A4" w:rsidRPr="009E02A4" w:rsidRDefault="009E02A4" w:rsidP="008A6904">
            <w:pPr>
              <w:spacing w:line="259" w:lineRule="auto"/>
              <w:ind w:left="6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2CAFD562" w14:textId="77777777" w:rsidR="009E02A4" w:rsidRPr="009E02A4" w:rsidRDefault="009E02A4" w:rsidP="008A6904">
            <w:pPr>
              <w:spacing w:line="237" w:lineRule="auto"/>
              <w:ind w:left="62" w:right="83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7099EB30" w14:textId="77777777" w:rsidR="009E02A4" w:rsidRPr="009E02A4" w:rsidRDefault="009E02A4" w:rsidP="008A6904">
            <w:pPr>
              <w:spacing w:line="238" w:lineRule="auto"/>
              <w:ind w:left="62" w:right="83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5BE0816E" w14:textId="77777777" w:rsidR="009E02A4" w:rsidRPr="009E02A4" w:rsidRDefault="009E02A4" w:rsidP="008A6904">
            <w:pPr>
              <w:spacing w:line="259" w:lineRule="auto"/>
              <w:ind w:right="39"/>
              <w:jc w:val="righ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3327</w:t>
            </w:r>
          </w:p>
        </w:tc>
        <w:tc>
          <w:tcPr>
            <w:tcW w:w="1070" w:type="dxa"/>
            <w:tcBorders>
              <w:top w:val="single" w:sz="17" w:space="0" w:color="000000"/>
              <w:left w:val="single" w:sz="6" w:space="0" w:color="000000"/>
              <w:bottom w:val="single" w:sz="6" w:space="0" w:color="000000"/>
              <w:right w:val="single" w:sz="17" w:space="0" w:color="000000"/>
            </w:tcBorders>
          </w:tcPr>
          <w:p w14:paraId="4ED22F81" w14:textId="77777777" w:rsidR="009E02A4" w:rsidRPr="009E02A4" w:rsidRDefault="009E02A4" w:rsidP="008A6904">
            <w:pPr>
              <w:spacing w:line="259" w:lineRule="auto"/>
              <w:ind w:left="9"/>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3584</w:t>
            </w:r>
          </w:p>
          <w:p w14:paraId="707539D5" w14:textId="77777777" w:rsidR="009E02A4" w:rsidRPr="009E02A4" w:rsidRDefault="009E02A4" w:rsidP="008A6904">
            <w:pPr>
              <w:spacing w:line="259" w:lineRule="auto"/>
              <w:ind w:left="6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5C3895A4" w14:textId="77777777" w:rsidR="009E02A4" w:rsidRPr="009E02A4" w:rsidRDefault="009E02A4" w:rsidP="008A6904">
            <w:pPr>
              <w:spacing w:line="259" w:lineRule="auto"/>
              <w:ind w:left="6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01D198C3" w14:textId="77777777" w:rsidR="009E02A4" w:rsidRPr="009E02A4" w:rsidRDefault="009E02A4" w:rsidP="008A6904">
            <w:pPr>
              <w:spacing w:line="237" w:lineRule="auto"/>
              <w:ind w:left="63" w:right="83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60DE1EB2" w14:textId="77777777" w:rsidR="009E02A4" w:rsidRPr="009E02A4" w:rsidRDefault="009E02A4" w:rsidP="008A6904">
            <w:pPr>
              <w:spacing w:line="238" w:lineRule="auto"/>
              <w:ind w:left="63" w:right="83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444C72CD" w14:textId="77777777" w:rsidR="009E02A4" w:rsidRPr="009E02A4" w:rsidRDefault="009E02A4" w:rsidP="008A6904">
            <w:pPr>
              <w:spacing w:line="259" w:lineRule="auto"/>
              <w:ind w:left="127"/>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3839</w:t>
            </w:r>
          </w:p>
        </w:tc>
      </w:tr>
      <w:tr w:rsidR="009E02A4" w:rsidRPr="009E02A4" w14:paraId="72612FED" w14:textId="77777777" w:rsidTr="009E02A4">
        <w:trPr>
          <w:trHeight w:val="2575"/>
        </w:trPr>
        <w:tc>
          <w:tcPr>
            <w:tcW w:w="2079" w:type="dxa"/>
            <w:tcBorders>
              <w:top w:val="single" w:sz="6" w:space="0" w:color="000000"/>
              <w:left w:val="single" w:sz="17" w:space="0" w:color="000000"/>
              <w:bottom w:val="single" w:sz="17" w:space="0" w:color="000000"/>
              <w:right w:val="single" w:sz="6" w:space="0" w:color="000000"/>
            </w:tcBorders>
          </w:tcPr>
          <w:p w14:paraId="0DBD3246" w14:textId="51BF7CD1" w:rsidR="009E02A4" w:rsidRPr="009E02A4" w:rsidRDefault="009E02A4" w:rsidP="008A6904">
            <w:pPr>
              <w:spacing w:line="259" w:lineRule="auto"/>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xml:space="preserve">256…       </w:t>
            </w:r>
            <w:r>
              <w:rPr>
                <w:rFonts w:ascii="ＭＳ ゴシック" w:eastAsia="ＭＳ ゴシック" w:hAnsi="ＭＳ ゴシック" w:cs="Calibri" w:hint="eastAsia"/>
                <w:sz w:val="21"/>
                <w:szCs w:val="21"/>
              </w:rPr>
              <w:t xml:space="preserve">   </w:t>
            </w:r>
            <w:r w:rsidRPr="009E02A4">
              <w:rPr>
                <w:rFonts w:ascii="ＭＳ ゴシック" w:eastAsia="ＭＳ ゴシック" w:hAnsi="ＭＳ ゴシック" w:cs="Calibri"/>
                <w:sz w:val="21"/>
                <w:szCs w:val="21"/>
              </w:rPr>
              <w:t>271</w:t>
            </w:r>
          </w:p>
          <w:p w14:paraId="2E3E6F96" w14:textId="77777777" w:rsidR="009E02A4" w:rsidRPr="009E02A4" w:rsidRDefault="009E02A4" w:rsidP="008A6904">
            <w:pPr>
              <w:spacing w:line="259" w:lineRule="auto"/>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272</w:t>
            </w:r>
          </w:p>
          <w:p w14:paraId="1E0B62E2" w14:textId="77777777" w:rsidR="009E02A4" w:rsidRDefault="009E02A4" w:rsidP="008A6904">
            <w:pPr>
              <w:spacing w:line="237" w:lineRule="auto"/>
              <w:ind w:left="54" w:right="1408"/>
              <w:jc w:val="left"/>
              <w:rPr>
                <w:rFonts w:ascii="ＭＳ ゴシック" w:eastAsia="ＭＳ ゴシック" w:hAnsi="ＭＳ ゴシック" w:cs="Calibri"/>
                <w:sz w:val="21"/>
                <w:szCs w:val="21"/>
              </w:rPr>
            </w:pPr>
            <w:r w:rsidRPr="009E02A4">
              <w:rPr>
                <w:rFonts w:ascii="ＭＳ ゴシック" w:eastAsia="ＭＳ ゴシック" w:hAnsi="ＭＳ ゴシック" w:cs="Calibri"/>
                <w:sz w:val="21"/>
                <w:szCs w:val="21"/>
              </w:rPr>
              <w:t>.</w:t>
            </w:r>
          </w:p>
          <w:p w14:paraId="2C4BA443" w14:textId="35DD291B" w:rsidR="009E02A4" w:rsidRPr="009E02A4" w:rsidRDefault="009E02A4" w:rsidP="008A6904">
            <w:pPr>
              <w:spacing w:line="237" w:lineRule="auto"/>
              <w:ind w:left="54" w:right="140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1A0061B0" w14:textId="77777777" w:rsidR="009E02A4" w:rsidRDefault="009E02A4" w:rsidP="008A6904">
            <w:pPr>
              <w:spacing w:after="11" w:line="230" w:lineRule="auto"/>
              <w:ind w:left="54" w:right="1408"/>
              <w:jc w:val="left"/>
              <w:rPr>
                <w:rFonts w:ascii="ＭＳ ゴシック" w:eastAsia="ＭＳ ゴシック" w:hAnsi="ＭＳ ゴシック" w:cs="Calibri"/>
                <w:sz w:val="21"/>
                <w:szCs w:val="21"/>
              </w:rPr>
            </w:pPr>
            <w:r w:rsidRPr="009E02A4">
              <w:rPr>
                <w:rFonts w:ascii="ＭＳ ゴシック" w:eastAsia="ＭＳ ゴシック" w:hAnsi="ＭＳ ゴシック" w:cs="Calibri"/>
                <w:sz w:val="21"/>
                <w:szCs w:val="21"/>
              </w:rPr>
              <w:t>.</w:t>
            </w:r>
          </w:p>
          <w:p w14:paraId="6CE95EDA" w14:textId="1BB05ECE" w:rsidR="009E02A4" w:rsidRPr="009E02A4" w:rsidRDefault="009E02A4" w:rsidP="008A6904">
            <w:pPr>
              <w:spacing w:after="11" w:line="230" w:lineRule="auto"/>
              <w:ind w:left="54" w:right="140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4FE8BA18" w14:textId="77777777" w:rsidR="009E02A4" w:rsidRPr="009E02A4" w:rsidRDefault="009E02A4" w:rsidP="009E02A4">
            <w:pPr>
              <w:spacing w:line="259" w:lineRule="auto"/>
              <w:ind w:firstLineChars="50" w:firstLine="99"/>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2E380FF3" w14:textId="06409943" w:rsidR="009E02A4" w:rsidRPr="009E02A4" w:rsidRDefault="009E02A4" w:rsidP="008A6904">
            <w:pPr>
              <w:spacing w:line="259" w:lineRule="auto"/>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xml:space="preserve">496          </w:t>
            </w:r>
            <w:r>
              <w:rPr>
                <w:rFonts w:ascii="ＭＳ ゴシック" w:eastAsia="ＭＳ ゴシック" w:hAnsi="ＭＳ ゴシック" w:cs="Calibri" w:hint="eastAsia"/>
                <w:sz w:val="21"/>
                <w:szCs w:val="21"/>
              </w:rPr>
              <w:t xml:space="preserve">  </w:t>
            </w:r>
            <w:r w:rsidRPr="009E02A4">
              <w:rPr>
                <w:rFonts w:ascii="ＭＳ ゴシック" w:eastAsia="ＭＳ ゴシック" w:hAnsi="ＭＳ ゴシック" w:cs="Calibri"/>
                <w:sz w:val="21"/>
                <w:szCs w:val="21"/>
              </w:rPr>
              <w:t>511</w:t>
            </w:r>
          </w:p>
        </w:tc>
        <w:tc>
          <w:tcPr>
            <w:tcW w:w="1070" w:type="dxa"/>
            <w:tcBorders>
              <w:top w:val="single" w:sz="6" w:space="0" w:color="000000"/>
              <w:left w:val="single" w:sz="6" w:space="0" w:color="000000"/>
              <w:bottom w:val="single" w:sz="17" w:space="0" w:color="000000"/>
              <w:right w:val="single" w:sz="6" w:space="0" w:color="000000"/>
            </w:tcBorders>
          </w:tcPr>
          <w:p w14:paraId="37C89FF7" w14:textId="77777777" w:rsidR="009E02A4" w:rsidRPr="009E02A4" w:rsidRDefault="009E02A4" w:rsidP="008A6904">
            <w:pPr>
              <w:spacing w:line="259" w:lineRule="auto"/>
              <w:ind w:left="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768 …</w:t>
            </w:r>
          </w:p>
          <w:p w14:paraId="26AD9389" w14:textId="77777777" w:rsidR="009E02A4" w:rsidRPr="009E02A4" w:rsidRDefault="009E02A4" w:rsidP="008A6904">
            <w:pPr>
              <w:spacing w:line="259" w:lineRule="auto"/>
              <w:ind w:left="56"/>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6C01A936" w14:textId="77777777" w:rsidR="009E02A4" w:rsidRPr="009E02A4" w:rsidRDefault="009E02A4" w:rsidP="008A6904">
            <w:pPr>
              <w:spacing w:line="237" w:lineRule="auto"/>
              <w:ind w:left="56" w:right="68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16C57089" w14:textId="77777777" w:rsidR="009E02A4" w:rsidRPr="009E02A4" w:rsidRDefault="009E02A4" w:rsidP="008A6904">
            <w:pPr>
              <w:spacing w:after="11" w:line="230" w:lineRule="auto"/>
              <w:ind w:left="56" w:right="68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2F7AEB3F" w14:textId="77777777" w:rsidR="009E02A4" w:rsidRPr="009E02A4" w:rsidRDefault="009E02A4" w:rsidP="008A6904">
            <w:pPr>
              <w:spacing w:line="259" w:lineRule="auto"/>
              <w:ind w:left="56"/>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199FA190" w14:textId="77777777" w:rsidR="009E02A4" w:rsidRPr="009E02A4" w:rsidRDefault="009E02A4" w:rsidP="008A6904">
            <w:pPr>
              <w:spacing w:line="259" w:lineRule="auto"/>
              <w:ind w:left="2"/>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1023</w:t>
            </w:r>
          </w:p>
        </w:tc>
        <w:tc>
          <w:tcPr>
            <w:tcW w:w="1070" w:type="dxa"/>
            <w:tcBorders>
              <w:top w:val="single" w:sz="6" w:space="0" w:color="000000"/>
              <w:left w:val="single" w:sz="6" w:space="0" w:color="000000"/>
              <w:bottom w:val="single" w:sz="17" w:space="0" w:color="000000"/>
              <w:right w:val="single" w:sz="6" w:space="0" w:color="000000"/>
            </w:tcBorders>
          </w:tcPr>
          <w:p w14:paraId="1C05C457" w14:textId="77777777" w:rsidR="009E02A4" w:rsidRPr="009E02A4" w:rsidRDefault="009E02A4" w:rsidP="008A6904">
            <w:pPr>
              <w:spacing w:line="259" w:lineRule="auto"/>
              <w:ind w:left="57"/>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1280 …</w:t>
            </w:r>
          </w:p>
          <w:p w14:paraId="244A0BD5" w14:textId="77777777" w:rsidR="009E02A4" w:rsidRPr="009E02A4" w:rsidRDefault="009E02A4" w:rsidP="008A6904">
            <w:pPr>
              <w:spacing w:line="259" w:lineRule="auto"/>
              <w:ind w:left="57"/>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47B4B622" w14:textId="77777777" w:rsidR="009E02A4" w:rsidRPr="009E02A4" w:rsidRDefault="009E02A4" w:rsidP="008A6904">
            <w:pPr>
              <w:spacing w:line="237" w:lineRule="auto"/>
              <w:ind w:left="57" w:right="68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7ABC0253" w14:textId="77777777" w:rsidR="009E02A4" w:rsidRPr="009E02A4" w:rsidRDefault="009E02A4" w:rsidP="008A6904">
            <w:pPr>
              <w:spacing w:after="11" w:line="230" w:lineRule="auto"/>
              <w:ind w:left="57" w:right="68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19B23167" w14:textId="77777777" w:rsidR="009E02A4" w:rsidRPr="009E02A4" w:rsidRDefault="009E02A4" w:rsidP="008A6904">
            <w:pPr>
              <w:spacing w:line="259" w:lineRule="auto"/>
              <w:ind w:left="57"/>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641DEAA6" w14:textId="77777777" w:rsidR="009E02A4" w:rsidRPr="009E02A4" w:rsidRDefault="009E02A4" w:rsidP="008A6904">
            <w:pPr>
              <w:spacing w:line="259" w:lineRule="auto"/>
              <w:ind w:left="3"/>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1535</w:t>
            </w:r>
          </w:p>
        </w:tc>
        <w:tc>
          <w:tcPr>
            <w:tcW w:w="1070" w:type="dxa"/>
            <w:tcBorders>
              <w:top w:val="single" w:sz="6" w:space="0" w:color="000000"/>
              <w:left w:val="single" w:sz="6" w:space="0" w:color="000000"/>
              <w:bottom w:val="single" w:sz="17" w:space="0" w:color="000000"/>
              <w:right w:val="single" w:sz="6" w:space="0" w:color="000000"/>
            </w:tcBorders>
          </w:tcPr>
          <w:p w14:paraId="6ABFBEEA" w14:textId="77777777" w:rsidR="009E02A4" w:rsidRPr="009E02A4" w:rsidRDefault="009E02A4" w:rsidP="008A6904">
            <w:pPr>
              <w:spacing w:line="259" w:lineRule="auto"/>
              <w:ind w:left="5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1792 ..</w:t>
            </w:r>
          </w:p>
          <w:p w14:paraId="590C0454" w14:textId="77777777" w:rsidR="009E02A4" w:rsidRPr="009E02A4" w:rsidRDefault="009E02A4" w:rsidP="008A6904">
            <w:pPr>
              <w:spacing w:line="259" w:lineRule="auto"/>
              <w:ind w:left="5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3D0EE4E1" w14:textId="77777777" w:rsidR="009E02A4" w:rsidRPr="009E02A4" w:rsidRDefault="009E02A4" w:rsidP="008A6904">
            <w:pPr>
              <w:spacing w:line="237" w:lineRule="auto"/>
              <w:ind w:left="58" w:right="680"/>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7F6F67D2" w14:textId="77777777" w:rsidR="009E02A4" w:rsidRPr="009E02A4" w:rsidRDefault="009E02A4" w:rsidP="008A6904">
            <w:pPr>
              <w:spacing w:after="11" w:line="230" w:lineRule="auto"/>
              <w:ind w:left="58" w:right="680"/>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6FEEEC8E" w14:textId="77777777" w:rsidR="009E02A4" w:rsidRPr="009E02A4" w:rsidRDefault="009E02A4" w:rsidP="008A6904">
            <w:pPr>
              <w:spacing w:line="259" w:lineRule="auto"/>
              <w:ind w:left="5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3BF5FACC" w14:textId="77777777" w:rsidR="009E02A4" w:rsidRPr="009E02A4" w:rsidRDefault="009E02A4" w:rsidP="008A6904">
            <w:pPr>
              <w:spacing w:line="259" w:lineRule="auto"/>
              <w:ind w:left="4"/>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2047</w:t>
            </w:r>
          </w:p>
        </w:tc>
        <w:tc>
          <w:tcPr>
            <w:tcW w:w="1070" w:type="dxa"/>
            <w:tcBorders>
              <w:top w:val="single" w:sz="6" w:space="0" w:color="000000"/>
              <w:left w:val="single" w:sz="6" w:space="0" w:color="000000"/>
              <w:bottom w:val="single" w:sz="17" w:space="0" w:color="000000"/>
              <w:right w:val="single" w:sz="6" w:space="0" w:color="000000"/>
            </w:tcBorders>
          </w:tcPr>
          <w:p w14:paraId="66A33DA6" w14:textId="77777777" w:rsidR="009E02A4" w:rsidRPr="009E02A4" w:rsidRDefault="009E02A4" w:rsidP="008A6904">
            <w:pPr>
              <w:spacing w:line="259" w:lineRule="auto"/>
              <w:ind w:left="5"/>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2304…</w:t>
            </w:r>
          </w:p>
          <w:p w14:paraId="1F80E578" w14:textId="77777777" w:rsidR="009E02A4" w:rsidRPr="009E02A4" w:rsidRDefault="009E02A4" w:rsidP="008A6904">
            <w:pPr>
              <w:spacing w:line="259" w:lineRule="auto"/>
              <w:ind w:left="59"/>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2EEFF01B" w14:textId="77777777" w:rsidR="009E02A4" w:rsidRPr="009E02A4" w:rsidRDefault="009E02A4" w:rsidP="008A6904">
            <w:pPr>
              <w:spacing w:line="237" w:lineRule="auto"/>
              <w:ind w:left="59" w:right="680"/>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45DB0889" w14:textId="77777777" w:rsidR="009E02A4" w:rsidRPr="009E02A4" w:rsidRDefault="009E02A4" w:rsidP="008A6904">
            <w:pPr>
              <w:spacing w:after="11" w:line="230" w:lineRule="auto"/>
              <w:ind w:left="59" w:right="680"/>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7EE3499B" w14:textId="77777777" w:rsidR="009E02A4" w:rsidRPr="009E02A4" w:rsidRDefault="009E02A4" w:rsidP="008A6904">
            <w:pPr>
              <w:spacing w:line="259" w:lineRule="auto"/>
              <w:ind w:left="5"/>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708BB757" w14:textId="77777777" w:rsidR="009E02A4" w:rsidRPr="009E02A4" w:rsidRDefault="009E02A4" w:rsidP="008A6904">
            <w:pPr>
              <w:spacing w:line="259" w:lineRule="auto"/>
              <w:ind w:left="5"/>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xml:space="preserve">…  2559 </w:t>
            </w:r>
          </w:p>
        </w:tc>
        <w:tc>
          <w:tcPr>
            <w:tcW w:w="1070" w:type="dxa"/>
            <w:tcBorders>
              <w:top w:val="single" w:sz="6" w:space="0" w:color="000000"/>
              <w:left w:val="single" w:sz="6" w:space="0" w:color="000000"/>
              <w:bottom w:val="single" w:sz="17" w:space="0" w:color="000000"/>
              <w:right w:val="single" w:sz="6" w:space="0" w:color="000000"/>
            </w:tcBorders>
          </w:tcPr>
          <w:p w14:paraId="3B058482" w14:textId="77777777" w:rsidR="009E02A4" w:rsidRPr="009E02A4" w:rsidRDefault="009E02A4" w:rsidP="008A6904">
            <w:pPr>
              <w:spacing w:line="259" w:lineRule="auto"/>
              <w:ind w:left="7"/>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2816..</w:t>
            </w:r>
          </w:p>
          <w:p w14:paraId="5DB94B76" w14:textId="77777777" w:rsidR="009E02A4" w:rsidRPr="009E02A4" w:rsidRDefault="009E02A4" w:rsidP="008A6904">
            <w:pPr>
              <w:spacing w:line="259" w:lineRule="auto"/>
              <w:ind w:left="60"/>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2890DEB6" w14:textId="77777777" w:rsidR="009E02A4" w:rsidRPr="009E02A4" w:rsidRDefault="009E02A4" w:rsidP="008A6904">
            <w:pPr>
              <w:spacing w:line="237" w:lineRule="auto"/>
              <w:ind w:left="60" w:right="67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58BCB4B9" w14:textId="77777777" w:rsidR="009E02A4" w:rsidRPr="009E02A4" w:rsidRDefault="009E02A4" w:rsidP="008A6904">
            <w:pPr>
              <w:spacing w:after="11" w:line="230" w:lineRule="auto"/>
              <w:ind w:left="60" w:right="67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5A6DF76B" w14:textId="77777777" w:rsidR="009E02A4" w:rsidRPr="009E02A4" w:rsidRDefault="009E02A4" w:rsidP="008A6904">
            <w:pPr>
              <w:spacing w:line="259" w:lineRule="auto"/>
              <w:ind w:left="7"/>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47B9B862" w14:textId="77777777" w:rsidR="009E02A4" w:rsidRPr="009E02A4" w:rsidRDefault="009E02A4" w:rsidP="008A6904">
            <w:pPr>
              <w:spacing w:line="259" w:lineRule="auto"/>
              <w:ind w:left="7"/>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3071</w:t>
            </w:r>
          </w:p>
        </w:tc>
        <w:tc>
          <w:tcPr>
            <w:tcW w:w="1070" w:type="dxa"/>
            <w:tcBorders>
              <w:top w:val="single" w:sz="6" w:space="0" w:color="000000"/>
              <w:left w:val="single" w:sz="6" w:space="0" w:color="000000"/>
              <w:bottom w:val="single" w:sz="17" w:space="0" w:color="000000"/>
              <w:right w:val="single" w:sz="6" w:space="0" w:color="000000"/>
            </w:tcBorders>
          </w:tcPr>
          <w:p w14:paraId="3AE372C0" w14:textId="77777777" w:rsidR="009E02A4" w:rsidRPr="009E02A4" w:rsidRDefault="009E02A4" w:rsidP="008A6904">
            <w:pPr>
              <w:spacing w:line="259" w:lineRule="auto"/>
              <w:ind w:left="8"/>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3328</w:t>
            </w:r>
          </w:p>
          <w:p w14:paraId="42B5FFD9" w14:textId="77777777" w:rsidR="009E02A4" w:rsidRPr="009E02A4" w:rsidRDefault="009E02A4" w:rsidP="008A6904">
            <w:pPr>
              <w:spacing w:line="259" w:lineRule="auto"/>
              <w:ind w:left="6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5B250857" w14:textId="77777777" w:rsidR="009E02A4" w:rsidRPr="009E02A4" w:rsidRDefault="009E02A4" w:rsidP="008A6904">
            <w:pPr>
              <w:spacing w:line="237" w:lineRule="auto"/>
              <w:ind w:left="62" w:right="83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36BDC9A6" w14:textId="77777777" w:rsidR="009E02A4" w:rsidRPr="009E02A4" w:rsidRDefault="009E02A4" w:rsidP="008A6904">
            <w:pPr>
              <w:spacing w:after="11" w:line="230" w:lineRule="auto"/>
              <w:ind w:left="62" w:right="83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29EDA931" w14:textId="77777777" w:rsidR="009E02A4" w:rsidRPr="009E02A4" w:rsidRDefault="009E02A4" w:rsidP="008A6904">
            <w:pPr>
              <w:spacing w:line="259" w:lineRule="auto"/>
              <w:ind w:left="6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1D808602" w14:textId="77777777" w:rsidR="009E02A4" w:rsidRPr="009E02A4" w:rsidRDefault="009E02A4" w:rsidP="008A6904">
            <w:pPr>
              <w:spacing w:line="259" w:lineRule="auto"/>
              <w:ind w:right="38"/>
              <w:jc w:val="righ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3583</w:t>
            </w:r>
          </w:p>
        </w:tc>
        <w:tc>
          <w:tcPr>
            <w:tcW w:w="1070" w:type="dxa"/>
            <w:tcBorders>
              <w:top w:val="single" w:sz="6" w:space="0" w:color="000000"/>
              <w:left w:val="single" w:sz="6" w:space="0" w:color="000000"/>
              <w:bottom w:val="single" w:sz="17" w:space="0" w:color="000000"/>
              <w:right w:val="single" w:sz="17" w:space="0" w:color="000000"/>
            </w:tcBorders>
          </w:tcPr>
          <w:p w14:paraId="66A1BFF5" w14:textId="77777777" w:rsidR="009E02A4" w:rsidRPr="009E02A4" w:rsidRDefault="009E02A4" w:rsidP="008A6904">
            <w:pPr>
              <w:spacing w:line="259" w:lineRule="auto"/>
              <w:ind w:left="9"/>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3840</w:t>
            </w:r>
          </w:p>
          <w:p w14:paraId="664E13E9" w14:textId="77777777" w:rsidR="009E02A4" w:rsidRPr="009E02A4" w:rsidRDefault="009E02A4" w:rsidP="008A6904">
            <w:pPr>
              <w:spacing w:line="259" w:lineRule="auto"/>
              <w:ind w:left="6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5C5EBFCA" w14:textId="77777777" w:rsidR="009E02A4" w:rsidRPr="009E02A4" w:rsidRDefault="009E02A4" w:rsidP="008A6904">
            <w:pPr>
              <w:spacing w:line="237" w:lineRule="auto"/>
              <w:ind w:left="63" w:right="83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39F082AC" w14:textId="77777777" w:rsidR="009E02A4" w:rsidRPr="009E02A4" w:rsidRDefault="009E02A4" w:rsidP="008A6904">
            <w:pPr>
              <w:spacing w:after="11" w:line="230" w:lineRule="auto"/>
              <w:ind w:left="63" w:right="832"/>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w:t>
            </w:r>
          </w:p>
          <w:p w14:paraId="5AD1D59A" w14:textId="77777777" w:rsidR="009E02A4" w:rsidRPr="009E02A4" w:rsidRDefault="009E02A4" w:rsidP="008A6904">
            <w:pPr>
              <w:spacing w:line="259" w:lineRule="auto"/>
              <w:ind w:left="63"/>
              <w:jc w:val="lef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w:t>
            </w:r>
          </w:p>
          <w:p w14:paraId="3EFC5BF9" w14:textId="77777777" w:rsidR="009E02A4" w:rsidRPr="009E02A4" w:rsidRDefault="009E02A4" w:rsidP="008A6904">
            <w:pPr>
              <w:spacing w:line="259" w:lineRule="auto"/>
              <w:ind w:right="35"/>
              <w:jc w:val="right"/>
              <w:rPr>
                <w:rFonts w:ascii="ＭＳ ゴシック" w:eastAsia="ＭＳ ゴシック" w:hAnsi="ＭＳ ゴシック"/>
                <w:sz w:val="21"/>
                <w:szCs w:val="21"/>
              </w:rPr>
            </w:pPr>
            <w:r w:rsidRPr="009E02A4">
              <w:rPr>
                <w:rFonts w:ascii="ＭＳ ゴシック" w:eastAsia="ＭＳ ゴシック" w:hAnsi="ＭＳ ゴシック" w:cs="Calibri"/>
                <w:sz w:val="21"/>
                <w:szCs w:val="21"/>
              </w:rPr>
              <w:t>… 4095</w:t>
            </w:r>
          </w:p>
        </w:tc>
      </w:tr>
    </w:tbl>
    <w:p w14:paraId="2A130B24" w14:textId="32B84B87" w:rsidR="009E02A4" w:rsidRDefault="009E02A4" w:rsidP="009E02A4">
      <w:pPr>
        <w:widowControl/>
        <w:jc w:val="center"/>
        <w:rPr>
          <w:rFonts w:asciiTheme="majorEastAsia" w:eastAsiaTheme="majorEastAsia" w:hAnsiTheme="majorEastAsia"/>
          <w:noProof/>
        </w:rPr>
      </w:pPr>
      <w:r w:rsidRPr="009E02A4">
        <w:rPr>
          <w:rFonts w:asciiTheme="majorEastAsia" w:eastAsiaTheme="majorEastAsia" w:hAnsiTheme="majorEastAsia" w:hint="eastAsia"/>
          <w:noProof/>
        </w:rPr>
        <w:t>図</w:t>
      </w:r>
      <w:r w:rsidRPr="009E02A4">
        <w:rPr>
          <w:rFonts w:asciiTheme="majorEastAsia" w:eastAsiaTheme="majorEastAsia" w:hAnsiTheme="majorEastAsia"/>
          <w:noProof/>
        </w:rPr>
        <w:t>7‑4</w:t>
      </w:r>
      <w:r w:rsidR="00472439">
        <w:rPr>
          <w:rFonts w:asciiTheme="majorEastAsia" w:eastAsiaTheme="majorEastAsia" w:hAnsiTheme="majorEastAsia" w:hint="eastAsia"/>
          <w:noProof/>
        </w:rPr>
        <w:t xml:space="preserve"> -</w:t>
      </w:r>
      <w:r w:rsidRPr="009E02A4">
        <w:rPr>
          <w:rFonts w:asciiTheme="majorEastAsia" w:eastAsiaTheme="majorEastAsia" w:hAnsiTheme="majorEastAsia"/>
          <w:noProof/>
        </w:rPr>
        <w:t xml:space="preserve"> </w:t>
      </w:r>
      <w:r w:rsidRPr="009E02A4">
        <w:rPr>
          <w:rFonts w:asciiTheme="majorEastAsia" w:eastAsiaTheme="majorEastAsia" w:hAnsiTheme="majorEastAsia" w:hint="eastAsia"/>
          <w:noProof/>
        </w:rPr>
        <w:t>出</w:t>
      </w:r>
      <w:r w:rsidRPr="009E02A4">
        <w:rPr>
          <w:rFonts w:ascii="ＭＳ ゴシック" w:eastAsia="ＭＳ ゴシック" w:hAnsi="ＭＳ ゴシック" w:cs="游ゴシック" w:hint="eastAsia"/>
          <w:noProof/>
        </w:rPr>
        <w:t>力</w:t>
      </w:r>
      <w:r w:rsidRPr="009E02A4">
        <w:rPr>
          <w:rFonts w:ascii="ＭＳ ゴシック" w:eastAsia="ＭＳ ゴシック" w:hAnsi="ＭＳ ゴシック" w:cs="ＭＳ ゴシック" w:hint="eastAsia"/>
          <w:noProof/>
        </w:rPr>
        <w:t>ブロック内のビット番</w:t>
      </w:r>
      <w:r w:rsidRPr="009E02A4">
        <w:rPr>
          <w:rFonts w:asciiTheme="majorEastAsia" w:eastAsiaTheme="majorEastAsia" w:hAnsiTheme="majorEastAsia" w:hint="eastAsia"/>
          <w:noProof/>
        </w:rPr>
        <w:t>号</w:t>
      </w:r>
    </w:p>
    <w:p w14:paraId="70D28C2A" w14:textId="5946B0CD" w:rsidR="009E02A4" w:rsidRDefault="00DE0422" w:rsidP="00DE0422">
      <w:pPr>
        <w:widowControl/>
        <w:ind w:leftChars="200" w:left="415"/>
        <w:jc w:val="left"/>
        <w:outlineLvl w:val="1"/>
        <w:rPr>
          <w:rFonts w:asciiTheme="majorEastAsia" w:eastAsiaTheme="majorEastAsia" w:hAnsiTheme="majorEastAsia"/>
          <w:noProof/>
        </w:rPr>
      </w:pPr>
      <w:bookmarkStart w:id="54" w:name="_Toc174625071"/>
      <w:r>
        <w:rPr>
          <w:rFonts w:asciiTheme="majorEastAsia" w:eastAsiaTheme="majorEastAsia" w:hAnsiTheme="majorEastAsia" w:hint="eastAsia"/>
          <w:noProof/>
        </w:rPr>
        <w:lastRenderedPageBreak/>
        <w:t>７－４．正式なエンコーダの定義</w:t>
      </w:r>
      <w:bookmarkEnd w:id="54"/>
    </w:p>
    <w:p w14:paraId="6F94D2D9" w14:textId="72247AB2" w:rsidR="00B040AA" w:rsidRDefault="00DE0422" w:rsidP="00B040AA">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このセクションでは、前のセクションで説明した様々な要素を統合して、エンコーダ(ENC0またはENC1)出力ビットを入力ビットの関数として、直接説明します。</w:t>
      </w:r>
    </w:p>
    <w:p w14:paraId="1DB288F4" w14:textId="6DE6C70D" w:rsidR="00B040AA" w:rsidRDefault="00B040AA" w:rsidP="00B040AA">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OFECエンコーダは、バイナリ入力u(i)から、バイナリ出力y(i)を生成するエンティティです。ここで、i=0,1,2,</w:t>
      </w:r>
      <w:r>
        <w:rPr>
          <w:rFonts w:asciiTheme="majorEastAsia" w:eastAsiaTheme="majorEastAsia" w:hAnsiTheme="majorEastAsia"/>
          <w:noProof/>
        </w:rPr>
        <w:t>…</w:t>
      </w:r>
      <w:r>
        <w:rPr>
          <w:rFonts w:asciiTheme="majorEastAsia" w:eastAsiaTheme="majorEastAsia" w:hAnsiTheme="majorEastAsia" w:hint="eastAsia"/>
          <w:noProof/>
        </w:rPr>
        <w:t>.です。</w:t>
      </w:r>
    </w:p>
    <w:p w14:paraId="215C473D" w14:textId="3B2B1A7E" w:rsidR="00B040AA" w:rsidRDefault="00B040AA" w:rsidP="00DE0422">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yとuの関係は、中間変数を通じて表現されます。</w:t>
      </w:r>
    </w:p>
    <w:p w14:paraId="595127E1" w14:textId="252AE18F" w:rsidR="00B040AA" w:rsidRDefault="00B040AA" w:rsidP="00DE0422">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特に、4次元配列V(R, C, r, c)があり、ここで、Rは整数、C = 0,1,</w:t>
      </w:r>
      <w:r>
        <w:rPr>
          <w:rFonts w:asciiTheme="majorEastAsia" w:eastAsiaTheme="majorEastAsia" w:hAnsiTheme="majorEastAsia"/>
          <w:noProof/>
        </w:rPr>
        <w:t>…</w:t>
      </w:r>
      <w:r>
        <w:rPr>
          <w:rFonts w:asciiTheme="majorEastAsia" w:eastAsiaTheme="majorEastAsia" w:hAnsiTheme="majorEastAsia" w:hint="eastAsia"/>
          <w:noProof/>
        </w:rPr>
        <w:t>,7、r = 0,1,</w:t>
      </w:r>
      <w:r>
        <w:rPr>
          <w:rFonts w:asciiTheme="majorEastAsia" w:eastAsiaTheme="majorEastAsia" w:hAnsiTheme="majorEastAsia"/>
          <w:noProof/>
        </w:rPr>
        <w:t>…</w:t>
      </w:r>
      <w:r>
        <w:rPr>
          <w:rFonts w:asciiTheme="majorEastAsia" w:eastAsiaTheme="majorEastAsia" w:hAnsiTheme="majorEastAsia" w:hint="eastAsia"/>
          <w:noProof/>
        </w:rPr>
        <w:t>,15そして、c = 0,1,</w:t>
      </w:r>
      <w:r>
        <w:rPr>
          <w:rFonts w:asciiTheme="majorEastAsia" w:eastAsiaTheme="majorEastAsia" w:hAnsiTheme="majorEastAsia"/>
          <w:noProof/>
        </w:rPr>
        <w:t>…</w:t>
      </w:r>
      <w:r>
        <w:rPr>
          <w:rFonts w:asciiTheme="majorEastAsia" w:eastAsiaTheme="majorEastAsia" w:hAnsiTheme="majorEastAsia" w:hint="eastAsia"/>
          <w:noProof/>
        </w:rPr>
        <w:t>,15です。</w:t>
      </w:r>
    </w:p>
    <w:p w14:paraId="4107E10A" w14:textId="51205D5E" w:rsidR="00B040AA" w:rsidRDefault="00B040AA" w:rsidP="00DE0422">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配列Vに関連づけられている構成要素コードワードW</w:t>
      </w:r>
      <w:r w:rsidRPr="00B040AA">
        <w:rPr>
          <w:rFonts w:asciiTheme="majorEastAsia" w:eastAsiaTheme="majorEastAsia" w:hAnsiTheme="majorEastAsia" w:hint="eastAsia"/>
          <w:noProof/>
          <w:vertAlign w:val="subscript"/>
        </w:rPr>
        <w:t>R,rw</w:t>
      </w:r>
      <w:r>
        <w:rPr>
          <w:rFonts w:asciiTheme="majorEastAsia" w:eastAsiaTheme="majorEastAsia" w:hAnsiTheme="majorEastAsia" w:hint="eastAsia"/>
          <w:noProof/>
        </w:rPr>
        <w:t>には、要素W</w:t>
      </w:r>
      <w:r w:rsidRPr="00B040AA">
        <w:rPr>
          <w:rFonts w:asciiTheme="majorEastAsia" w:eastAsiaTheme="majorEastAsia" w:hAnsiTheme="majorEastAsia" w:hint="eastAsia"/>
          <w:noProof/>
          <w:vertAlign w:val="subscript"/>
        </w:rPr>
        <w:t>R,r(i)</w:t>
      </w:r>
      <w:r>
        <w:rPr>
          <w:rFonts w:asciiTheme="majorEastAsia" w:eastAsiaTheme="majorEastAsia" w:hAnsiTheme="majorEastAsia" w:hint="eastAsia"/>
          <w:noProof/>
        </w:rPr>
        <w:t>があり、ここで、R ≥ 0, r = 0,1,2,</w:t>
      </w:r>
      <w:r>
        <w:rPr>
          <w:rFonts w:asciiTheme="majorEastAsia" w:eastAsiaTheme="majorEastAsia" w:hAnsiTheme="majorEastAsia"/>
          <w:noProof/>
        </w:rPr>
        <w:t>…</w:t>
      </w:r>
      <w:r>
        <w:rPr>
          <w:rFonts w:asciiTheme="majorEastAsia" w:eastAsiaTheme="majorEastAsia" w:hAnsiTheme="majorEastAsia" w:hint="eastAsia"/>
          <w:noProof/>
        </w:rPr>
        <w:t>,15、そして</w:t>
      </w:r>
      <w:r>
        <w:rPr>
          <w:rFonts w:asciiTheme="majorEastAsia" w:eastAsiaTheme="majorEastAsia" w:hAnsiTheme="majorEastAsia"/>
          <w:noProof/>
        </w:rPr>
        <w:t>I</w:t>
      </w:r>
      <w:r>
        <w:rPr>
          <w:rFonts w:asciiTheme="majorEastAsia" w:eastAsiaTheme="majorEastAsia" w:hAnsiTheme="majorEastAsia" w:hint="eastAsia"/>
          <w:noProof/>
        </w:rPr>
        <w:t xml:space="preserve"> = 0,1,</w:t>
      </w:r>
      <w:r>
        <w:rPr>
          <w:rFonts w:asciiTheme="majorEastAsia" w:eastAsiaTheme="majorEastAsia" w:hAnsiTheme="majorEastAsia"/>
          <w:noProof/>
        </w:rPr>
        <w:t>…</w:t>
      </w:r>
      <w:r>
        <w:rPr>
          <w:rFonts w:asciiTheme="majorEastAsia" w:eastAsiaTheme="majorEastAsia" w:hAnsiTheme="majorEastAsia" w:hint="eastAsia"/>
          <w:noProof/>
        </w:rPr>
        <w:t>,255です。</w:t>
      </w:r>
    </w:p>
    <w:p w14:paraId="1FA13088" w14:textId="4CFF744A" w:rsidR="00B040AA" w:rsidRDefault="001D2595" w:rsidP="00DE0422">
      <w:pPr>
        <w:widowControl/>
        <w:ind w:leftChars="200" w:left="830" w:hangingChars="200" w:hanging="415"/>
        <w:jc w:val="left"/>
        <w:rPr>
          <w:rFonts w:asciiTheme="majorEastAsia" w:eastAsiaTheme="majorEastAsia" w:hAnsiTheme="majorEastAsia"/>
          <w:noProof/>
        </w:rPr>
      </w:pPr>
      <w:r>
        <w:rPr>
          <w:noProof/>
        </w:rPr>
        <w:drawing>
          <wp:anchor distT="0" distB="0" distL="0" distR="0" simplePos="0" relativeHeight="251707392" behindDoc="1" locked="0" layoutInCell="1" allowOverlap="1" wp14:anchorId="086DD025" wp14:editId="357EC3E8">
            <wp:simplePos x="0" y="0"/>
            <wp:positionH relativeFrom="page">
              <wp:posOffset>2560320</wp:posOffset>
            </wp:positionH>
            <wp:positionV relativeFrom="paragraph">
              <wp:posOffset>114300</wp:posOffset>
            </wp:positionV>
            <wp:extent cx="213360" cy="822960"/>
            <wp:effectExtent l="0" t="0" r="0" b="0"/>
            <wp:wrapNone/>
            <wp:docPr id="843" name="Image 843" descr="アイコン&#10;&#10;自動的に生成された説明"/>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3" name="Image 843" descr="アイコン&#10;&#10;自動的に生成された説明"/>
                    <pic:cNvPicPr/>
                  </pic:nvPicPr>
                  <pic:blipFill>
                    <a:blip r:embed="rId54" cstate="print"/>
                    <a:stretch>
                      <a:fillRect/>
                    </a:stretch>
                  </pic:blipFill>
                  <pic:spPr>
                    <a:xfrm>
                      <a:off x="0" y="0"/>
                      <a:ext cx="213853" cy="824860"/>
                    </a:xfrm>
                    <a:prstGeom prst="rect">
                      <a:avLst/>
                    </a:prstGeom>
                  </pic:spPr>
                </pic:pic>
              </a:graphicData>
            </a:graphic>
            <wp14:sizeRelH relativeFrom="margin">
              <wp14:pctWidth>0</wp14:pctWidth>
            </wp14:sizeRelH>
            <wp14:sizeRelV relativeFrom="margin">
              <wp14:pctHeight>0</wp14:pctHeight>
            </wp14:sizeRelV>
          </wp:anchor>
        </w:drawing>
      </w:r>
    </w:p>
    <w:p w14:paraId="098AB157" w14:textId="0EF5EA61" w:rsidR="00B040AA" w:rsidRDefault="00B040AA" w:rsidP="00DE0422">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001D2595">
        <w:rPr>
          <w:rFonts w:asciiTheme="majorEastAsia" w:eastAsiaTheme="majorEastAsia" w:hAnsiTheme="majorEastAsia" w:hint="eastAsia"/>
          <w:noProof/>
        </w:rPr>
        <w:t xml:space="preserve">        </w:t>
      </w:r>
      <w:r w:rsidRPr="00B040AA">
        <w:rPr>
          <w:rFonts w:asciiTheme="majorEastAsia" w:eastAsiaTheme="majorEastAsia" w:hAnsiTheme="majorEastAsia" w:hint="eastAsia"/>
          <w:noProof/>
        </w:rPr>
        <w:t>V</w:t>
      </w:r>
      <w:r w:rsidR="001D2595">
        <w:rPr>
          <w:rFonts w:asciiTheme="majorEastAsia" w:eastAsiaTheme="majorEastAsia" w:hAnsiTheme="majorEastAsia" w:hint="eastAsia"/>
          <w:noProof/>
        </w:rPr>
        <w:t xml:space="preserve"> </w:t>
      </w:r>
      <w:r w:rsidRPr="00B040AA">
        <w:rPr>
          <w:rFonts w:asciiTheme="majorEastAsia" w:eastAsiaTheme="majorEastAsia" w:hAnsiTheme="majorEastAsia" w:hint="eastAsia"/>
          <w:noProof/>
        </w:rPr>
        <w:t>((R^1)－20</w:t>
      </w:r>
      <w:r w:rsidR="001D2595">
        <w:rPr>
          <w:rFonts w:asciiTheme="majorEastAsia" w:eastAsiaTheme="majorEastAsia" w:hAnsiTheme="majorEastAsia" w:hint="eastAsia"/>
          <w:noProof/>
        </w:rPr>
        <w:t xml:space="preserve"> + </w:t>
      </w:r>
      <w:r w:rsidRPr="00B040AA">
        <w:rPr>
          <w:rFonts w:asciiTheme="majorEastAsia" w:eastAsiaTheme="majorEastAsia" w:hAnsiTheme="majorEastAsia" w:hint="eastAsia"/>
          <w:noProof/>
        </w:rPr>
        <w:t>2[k/16], [k/16], (k%16)^ r,r) ただし</w:t>
      </w:r>
      <w:r w:rsidR="001D2595">
        <w:rPr>
          <w:rFonts w:asciiTheme="majorEastAsia" w:eastAsiaTheme="majorEastAsia" w:hAnsiTheme="majorEastAsia" w:hint="eastAsia"/>
          <w:noProof/>
        </w:rPr>
        <w:t xml:space="preserve"> </w:t>
      </w:r>
      <w:r w:rsidRPr="00B040AA">
        <w:rPr>
          <w:rFonts w:asciiTheme="majorEastAsia" w:eastAsiaTheme="majorEastAsia" w:hAnsiTheme="majorEastAsia" w:hint="eastAsia"/>
          <w:noProof/>
        </w:rPr>
        <w:t>k</w:t>
      </w:r>
      <w:r w:rsidR="001D2595">
        <w:rPr>
          <w:rFonts w:asciiTheme="majorEastAsia" w:eastAsiaTheme="majorEastAsia" w:hAnsiTheme="majorEastAsia" w:hint="eastAsia"/>
          <w:noProof/>
        </w:rPr>
        <w:t xml:space="preserve"> </w:t>
      </w:r>
      <w:r w:rsidRPr="00B040AA">
        <w:rPr>
          <w:rFonts w:asciiTheme="majorEastAsia" w:eastAsiaTheme="majorEastAsia" w:hAnsiTheme="majorEastAsia" w:hint="eastAsia"/>
          <w:noProof/>
        </w:rPr>
        <w:t>&lt;</w:t>
      </w:r>
      <w:r w:rsidR="001D2595">
        <w:rPr>
          <w:rFonts w:asciiTheme="majorEastAsia" w:eastAsiaTheme="majorEastAsia" w:hAnsiTheme="majorEastAsia" w:hint="eastAsia"/>
          <w:noProof/>
        </w:rPr>
        <w:t xml:space="preserve"> </w:t>
      </w:r>
      <w:r w:rsidRPr="00B040AA">
        <w:rPr>
          <w:rFonts w:asciiTheme="majorEastAsia" w:eastAsiaTheme="majorEastAsia" w:hAnsiTheme="majorEastAsia" w:hint="eastAsia"/>
          <w:noProof/>
        </w:rPr>
        <w:t>128</w:t>
      </w:r>
    </w:p>
    <w:p w14:paraId="2B51091A" w14:textId="38EBE6BB" w:rsidR="001D2595" w:rsidRDefault="001D2595" w:rsidP="00DE0422">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R ≥ 0の場合、W</w:t>
      </w:r>
      <w:r w:rsidRPr="001D2595">
        <w:rPr>
          <w:rFonts w:asciiTheme="majorEastAsia" w:eastAsiaTheme="majorEastAsia" w:hAnsiTheme="majorEastAsia" w:hint="eastAsia"/>
          <w:noProof/>
          <w:vertAlign w:val="subscript"/>
        </w:rPr>
        <w:t>R,r(k)</w:t>
      </w:r>
      <w:r>
        <w:rPr>
          <w:rFonts w:asciiTheme="majorEastAsia" w:eastAsiaTheme="majorEastAsia" w:hAnsiTheme="majorEastAsia" w:hint="eastAsia"/>
          <w:noProof/>
        </w:rPr>
        <w:t xml:space="preserve"> = </w:t>
      </w:r>
    </w:p>
    <w:p w14:paraId="70D54D33" w14:textId="7BEF4221" w:rsidR="001D2595" w:rsidRDefault="001D2595" w:rsidP="00DE0422">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Pr="001D2595">
        <w:rPr>
          <w:rFonts w:asciiTheme="majorEastAsia" w:eastAsiaTheme="majorEastAsia" w:hAnsiTheme="majorEastAsia"/>
          <w:noProof/>
        </w:rPr>
        <w:t>V (R, [(k − 128)/16], r, (k % 16) ^ r) 128 ≤ k &lt; 256</w:t>
      </w:r>
      <w:r>
        <w:rPr>
          <w:rFonts w:asciiTheme="majorEastAsia" w:eastAsiaTheme="majorEastAsia" w:hAnsiTheme="majorEastAsia" w:hint="eastAsia"/>
          <w:noProof/>
        </w:rPr>
        <w:t>の場合</w:t>
      </w:r>
    </w:p>
    <w:p w14:paraId="47E3CA89" w14:textId="3E07F075" w:rsidR="001D2595" w:rsidRDefault="001D2595" w:rsidP="00DE0422">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p>
    <w:p w14:paraId="1F9AE015" w14:textId="26C9C381" w:rsidR="001D2595" w:rsidRDefault="001D2595" w:rsidP="00DE0422">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ここで、</w:t>
      </w:r>
    </w:p>
    <w:p w14:paraId="1F5626DF" w14:textId="73853E9D" w:rsidR="001D2595" w:rsidRDefault="001D2595" w:rsidP="00DE0422">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Pr="001D2595">
        <w:rPr>
          <w:rFonts w:asciiTheme="majorEastAsia" w:eastAsiaTheme="majorEastAsia" w:hAnsiTheme="majorEastAsia" w:hint="eastAsia"/>
          <w:noProof/>
        </w:rPr>
        <w:t>[ . ] は床演算子を表し、</w:t>
      </w:r>
    </w:p>
    <w:p w14:paraId="3598280D" w14:textId="25FAFC1F" w:rsidR="001D2595" w:rsidRDefault="001D2595" w:rsidP="00DE0422">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(a % b) </w:t>
      </w:r>
      <w:r w:rsidRPr="001D2595">
        <w:rPr>
          <w:rFonts w:asciiTheme="majorEastAsia" w:eastAsiaTheme="majorEastAsia" w:hAnsiTheme="majorEastAsia" w:hint="eastAsia"/>
          <w:noProof/>
        </w:rPr>
        <w:t>はaをbで割った値を表し、</w:t>
      </w:r>
    </w:p>
    <w:p w14:paraId="2B14199C" w14:textId="188645D5" w:rsidR="001D2595" w:rsidRDefault="001D2595" w:rsidP="00F41E2B">
      <w:pPr>
        <w:widowControl/>
        <w:ind w:leftChars="200" w:left="3319" w:hangingChars="1400" w:hanging="2904"/>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00D1043E">
        <w:rPr>
          <w:rFonts w:asciiTheme="majorEastAsia" w:eastAsiaTheme="majorEastAsia" w:hAnsiTheme="majorEastAsia" w:hint="eastAsia"/>
          <w:noProof/>
        </w:rPr>
        <w:t>a ^ b) は、</w:t>
      </w:r>
      <w:r w:rsidR="00D1043E" w:rsidRPr="00D1043E">
        <w:rPr>
          <w:rFonts w:asciiTheme="majorEastAsia" w:eastAsiaTheme="majorEastAsia" w:hAnsiTheme="majorEastAsia" w:hint="eastAsia"/>
          <w:noProof/>
        </w:rPr>
        <w:t>数値 a と b の 2 進表現のビットごとの「排他的論理和」に等しい 2 進表現を持つ数値を表します。</w:t>
      </w:r>
    </w:p>
    <w:p w14:paraId="49C10125" w14:textId="77777777" w:rsidR="007A478F" w:rsidRDefault="007A478F" w:rsidP="00F41E2B">
      <w:pPr>
        <w:widowControl/>
        <w:ind w:leftChars="200" w:left="3319" w:hangingChars="1400" w:hanging="2904"/>
        <w:jc w:val="left"/>
        <w:rPr>
          <w:rFonts w:asciiTheme="majorEastAsia" w:eastAsiaTheme="majorEastAsia" w:hAnsiTheme="majorEastAsia"/>
          <w:noProof/>
        </w:rPr>
      </w:pPr>
    </w:p>
    <w:p w14:paraId="03C5A0B4" w14:textId="5D27C8E8" w:rsidR="00296841" w:rsidRDefault="00296841" w:rsidP="00F41E2B">
      <w:pPr>
        <w:widowControl/>
        <w:ind w:leftChars="200" w:left="3319" w:hangingChars="1400" w:hanging="2904"/>
        <w:jc w:val="left"/>
        <w:rPr>
          <w:rFonts w:asciiTheme="majorEastAsia" w:eastAsiaTheme="majorEastAsia" w:hAnsiTheme="majorEastAsia"/>
          <w:noProof/>
        </w:rPr>
      </w:pPr>
      <w:r>
        <w:rPr>
          <w:rFonts w:asciiTheme="majorEastAsia" w:eastAsiaTheme="majorEastAsia" w:hAnsiTheme="majorEastAsia" w:hint="eastAsia"/>
          <w:noProof/>
        </w:rPr>
        <w:t xml:space="preserve">　　W</w:t>
      </w:r>
      <w:r w:rsidRPr="00296841">
        <w:rPr>
          <w:rFonts w:asciiTheme="majorEastAsia" w:eastAsiaTheme="majorEastAsia" w:hAnsiTheme="majorEastAsia" w:hint="eastAsia"/>
          <w:noProof/>
          <w:vertAlign w:val="subscript"/>
        </w:rPr>
        <w:t>R,r</w:t>
      </w:r>
      <w:r>
        <w:rPr>
          <w:rFonts w:asciiTheme="majorEastAsia" w:eastAsiaTheme="majorEastAsia" w:hAnsiTheme="majorEastAsia" w:hint="eastAsia"/>
          <w:noProof/>
        </w:rPr>
        <w:t>内のビットは、次の等式を満たします。</w:t>
      </w:r>
    </w:p>
    <w:p w14:paraId="49AFCE2C" w14:textId="77777777" w:rsidR="00296841" w:rsidRDefault="00296841" w:rsidP="00F41E2B">
      <w:pPr>
        <w:widowControl/>
        <w:ind w:leftChars="200" w:left="3319" w:hangingChars="1400" w:hanging="2904"/>
        <w:jc w:val="left"/>
        <w:rPr>
          <w:rFonts w:asciiTheme="majorEastAsia" w:eastAsiaTheme="majorEastAsia" w:hAnsiTheme="majorEastAsia"/>
          <w:noProof/>
        </w:rPr>
      </w:pPr>
    </w:p>
    <w:p w14:paraId="2C99F5E5" w14:textId="704F4D6F" w:rsidR="00296841" w:rsidRDefault="00296841" w:rsidP="00F41E2B">
      <w:pPr>
        <w:widowControl/>
        <w:ind w:leftChars="200" w:left="3319" w:hangingChars="1400" w:hanging="2904"/>
        <w:jc w:val="left"/>
        <w:rPr>
          <w:rFonts w:asciiTheme="majorEastAsia" w:eastAsiaTheme="majorEastAsia" w:hAnsiTheme="majorEastAsia"/>
          <w:noProof/>
        </w:rPr>
      </w:pPr>
      <w:r>
        <w:rPr>
          <w:rFonts w:asciiTheme="majorEastAsia" w:eastAsiaTheme="majorEastAsia" w:hAnsiTheme="majorEastAsia" w:hint="eastAsia"/>
          <w:noProof/>
        </w:rPr>
        <w:t xml:space="preserve">　　R ≥ 0の場合、</w:t>
      </w:r>
      <w:r w:rsidRPr="00296841">
        <w:rPr>
          <w:rFonts w:asciiTheme="majorEastAsia" w:eastAsiaTheme="majorEastAsia" w:hAnsiTheme="majorEastAsia"/>
          <w:noProof/>
        </w:rPr>
        <w:t>r = 0, 1, …, 15 and k = 0, 1, …, 110</w:t>
      </w:r>
    </w:p>
    <w:p w14:paraId="0A4C2C33" w14:textId="77777777" w:rsidR="00296841" w:rsidRDefault="007A478F" w:rsidP="00F41E2B">
      <w:pPr>
        <w:widowControl/>
        <w:ind w:leftChars="200" w:left="3319" w:hangingChars="1400" w:hanging="2904"/>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00296841" w:rsidRPr="00296841">
        <w:rPr>
          <w:rFonts w:asciiTheme="majorEastAsia" w:eastAsiaTheme="majorEastAsia" w:hAnsiTheme="majorEastAsia"/>
          <w:noProof/>
        </w:rPr>
        <w:t>WR,r(128 + k) = u([R/2] × 32 × 111 + ((R % 2) × 16 + r ) × (16 – [k/96]) +</w:t>
      </w:r>
      <w:r w:rsidR="00296841">
        <w:rPr>
          <w:rFonts w:asciiTheme="majorEastAsia" w:eastAsiaTheme="majorEastAsia" w:hAnsiTheme="majorEastAsia" w:hint="eastAsia"/>
          <w:noProof/>
        </w:rPr>
        <w:t xml:space="preserve"> </w:t>
      </w:r>
    </w:p>
    <w:p w14:paraId="54247222" w14:textId="6F9D8D8C" w:rsidR="007A478F" w:rsidRDefault="00296841" w:rsidP="00296841">
      <w:pPr>
        <w:widowControl/>
        <w:ind w:leftChars="400" w:left="3319" w:hangingChars="1200" w:hanging="2489"/>
        <w:jc w:val="left"/>
        <w:rPr>
          <w:rFonts w:asciiTheme="majorEastAsia" w:eastAsiaTheme="majorEastAsia" w:hAnsiTheme="majorEastAsia"/>
          <w:noProof/>
        </w:rPr>
      </w:pPr>
      <w:r w:rsidRPr="00296841">
        <w:rPr>
          <w:rFonts w:asciiTheme="majorEastAsia" w:eastAsiaTheme="majorEastAsia" w:hAnsiTheme="majorEastAsia"/>
          <w:noProof/>
        </w:rPr>
        <w:t>[k/16] × 512 + k % 16)</w:t>
      </w:r>
    </w:p>
    <w:p w14:paraId="1B2D8EA9" w14:textId="77777777" w:rsidR="00296841" w:rsidRDefault="00296841" w:rsidP="00296841">
      <w:pPr>
        <w:widowControl/>
        <w:ind w:leftChars="400" w:left="3319" w:hangingChars="1200" w:hanging="2489"/>
        <w:jc w:val="left"/>
        <w:rPr>
          <w:rFonts w:asciiTheme="majorEastAsia" w:eastAsiaTheme="majorEastAsia" w:hAnsiTheme="majorEastAsia"/>
          <w:noProof/>
        </w:rPr>
      </w:pPr>
    </w:p>
    <w:p w14:paraId="5C651D29" w14:textId="77777777" w:rsidR="00296841" w:rsidRDefault="00296841" w:rsidP="00296841">
      <w:pPr>
        <w:widowControl/>
        <w:ind w:leftChars="400" w:left="3319" w:hangingChars="1200" w:hanging="2489"/>
        <w:jc w:val="left"/>
        <w:rPr>
          <w:rFonts w:asciiTheme="majorEastAsia" w:eastAsiaTheme="majorEastAsia" w:hAnsiTheme="majorEastAsia"/>
          <w:noProof/>
        </w:rPr>
      </w:pPr>
      <w:r>
        <w:rPr>
          <w:rFonts w:asciiTheme="majorEastAsia" w:eastAsiaTheme="majorEastAsia" w:hAnsiTheme="majorEastAsia" w:hint="eastAsia"/>
          <w:noProof/>
        </w:rPr>
        <w:t>R ≥ 20の場合、H = 0、ここでHはテキストエンコーディングを使用した拡張BCH(256,239)符</w:t>
      </w:r>
    </w:p>
    <w:p w14:paraId="0A1D8A6D" w14:textId="36CD1168" w:rsidR="00296841" w:rsidRPr="00B040AA" w:rsidRDefault="00296841" w:rsidP="00296841">
      <w:pPr>
        <w:widowControl/>
        <w:ind w:leftChars="400" w:left="3319" w:hangingChars="1200" w:hanging="2489"/>
        <w:jc w:val="left"/>
        <w:rPr>
          <w:rFonts w:asciiTheme="majorEastAsia" w:eastAsiaTheme="majorEastAsia" w:hAnsiTheme="majorEastAsia"/>
          <w:noProof/>
        </w:rPr>
      </w:pPr>
      <w:r>
        <w:rPr>
          <w:rFonts w:asciiTheme="majorEastAsia" w:eastAsiaTheme="majorEastAsia" w:hAnsiTheme="majorEastAsia" w:hint="eastAsia"/>
          <w:noProof/>
        </w:rPr>
        <w:t>号のパリティ検査配列です。つまり、xが</w:t>
      </w:r>
      <w:r w:rsidRPr="00296841">
        <w:rPr>
          <w:rFonts w:asciiTheme="majorEastAsia" w:eastAsiaTheme="majorEastAsia" w:hAnsiTheme="majorEastAsia" w:hint="eastAsia"/>
          <w:noProof/>
        </w:rPr>
        <w:t>xH = 0を満たすベクトルである場合、</w:t>
      </w:r>
    </w:p>
    <w:p w14:paraId="78267320" w14:textId="1A8F042F" w:rsidR="006E09FF" w:rsidRDefault="006E09FF" w:rsidP="006E09FF">
      <w:pPr>
        <w:widowControl/>
        <w:ind w:leftChars="200" w:left="415"/>
        <w:jc w:val="left"/>
        <w:rPr>
          <w:rFonts w:asciiTheme="majorEastAsia" w:eastAsiaTheme="majorEastAsia" w:hAnsiTheme="majorEastAsia"/>
          <w:noProof/>
        </w:rPr>
      </w:pPr>
      <w:r>
        <w:rPr>
          <w:rFonts w:asciiTheme="majorEastAsia" w:eastAsiaTheme="majorEastAsia" w:hAnsiTheme="majorEastAsia" w:hint="eastAsia"/>
          <w:noProof/>
        </w:rPr>
        <w:t xml:space="preserve">　　</w:t>
      </w:r>
    </w:p>
    <w:p w14:paraId="45ADF206" w14:textId="721B88B6" w:rsidR="00296841" w:rsidRDefault="00296841" w:rsidP="00420E91">
      <w:pPr>
        <w:pStyle w:val="ad"/>
        <w:widowControl/>
        <w:numPr>
          <w:ilvl w:val="0"/>
          <w:numId w:val="13"/>
        </w:numPr>
        <w:ind w:leftChars="0"/>
        <w:jc w:val="left"/>
        <w:rPr>
          <w:rFonts w:asciiTheme="majorEastAsia" w:eastAsiaTheme="majorEastAsia" w:hAnsiTheme="majorEastAsia"/>
          <w:noProof/>
        </w:rPr>
      </w:pPr>
      <w:r>
        <w:rPr>
          <w:rFonts w:asciiTheme="majorEastAsia" w:eastAsiaTheme="majorEastAsia" w:hAnsiTheme="majorEastAsia" w:hint="eastAsia"/>
          <w:noProof/>
        </w:rPr>
        <w:t>xは偶奇性を持ち、そして</w:t>
      </w:r>
    </w:p>
    <w:p w14:paraId="5740E4CE" w14:textId="21DBEBAE" w:rsidR="00296841" w:rsidRDefault="00296841" w:rsidP="00420E91">
      <w:pPr>
        <w:pStyle w:val="ad"/>
        <w:widowControl/>
        <w:numPr>
          <w:ilvl w:val="0"/>
          <w:numId w:val="14"/>
        </w:numPr>
        <w:ind w:leftChars="0"/>
        <w:jc w:val="left"/>
        <w:rPr>
          <w:rFonts w:asciiTheme="majorEastAsia" w:eastAsiaTheme="majorEastAsia" w:hAnsiTheme="majorEastAsia"/>
          <w:noProof/>
        </w:rPr>
      </w:pPr>
      <w:r>
        <w:rPr>
          <w:rFonts w:asciiTheme="majorEastAsia" w:eastAsiaTheme="majorEastAsia" w:hAnsiTheme="majorEastAsia" w:hint="eastAsia"/>
          <w:noProof/>
        </w:rPr>
        <w:t>xの最初の255ビット</w:t>
      </w:r>
      <w:r w:rsidR="000049FB">
        <w:rPr>
          <w:rFonts w:asciiTheme="majorEastAsia" w:eastAsiaTheme="majorEastAsia" w:hAnsiTheme="majorEastAsia" w:hint="eastAsia"/>
          <w:noProof/>
        </w:rPr>
        <w:t>が、</w:t>
      </w:r>
      <w:r w:rsidR="000049FB" w:rsidRPr="000049FB">
        <w:rPr>
          <w:rFonts w:asciiTheme="majorEastAsia" w:eastAsiaTheme="majorEastAsia" w:hAnsiTheme="majorEastAsia" w:hint="eastAsia"/>
          <w:noProof/>
        </w:rPr>
        <w:t>254次の多項式x(t)の2進係数（xのビット0が254乗の係数）とみなされ</w:t>
      </w:r>
      <w:r w:rsidR="000049FB">
        <w:rPr>
          <w:rFonts w:asciiTheme="majorEastAsia" w:eastAsiaTheme="majorEastAsia" w:hAnsiTheme="majorEastAsia" w:hint="eastAsia"/>
          <w:noProof/>
        </w:rPr>
        <w:t>、tが不定値であ</w:t>
      </w:r>
      <w:r w:rsidR="000049FB" w:rsidRPr="000049FB">
        <w:rPr>
          <w:rFonts w:asciiTheme="majorEastAsia" w:eastAsiaTheme="majorEastAsia" w:hAnsiTheme="majorEastAsia" w:hint="eastAsia"/>
          <w:noProof/>
        </w:rPr>
        <w:t>る場合、</w:t>
      </w:r>
      <w:r w:rsidR="000049FB">
        <w:rPr>
          <w:rFonts w:asciiTheme="majorEastAsia" w:eastAsiaTheme="majorEastAsia" w:hAnsiTheme="majorEastAsia" w:hint="eastAsia"/>
          <w:noProof/>
        </w:rPr>
        <w:t>このバイナリ多項式は、バイナリコードワード生成多項式t16 + t14 + t13 + t11 + t10 + t9 + t8 + t6 + t5 + 5 + 1で割り切れます。</w:t>
      </w:r>
    </w:p>
    <w:p w14:paraId="049736E7" w14:textId="77777777" w:rsidR="000049FB" w:rsidRDefault="000049FB" w:rsidP="000049FB">
      <w:pPr>
        <w:widowControl/>
        <w:ind w:left="835"/>
        <w:jc w:val="left"/>
        <w:rPr>
          <w:rFonts w:asciiTheme="majorEastAsia" w:eastAsiaTheme="majorEastAsia" w:hAnsiTheme="majorEastAsia"/>
          <w:noProof/>
        </w:rPr>
      </w:pPr>
    </w:p>
    <w:p w14:paraId="3713F40B" w14:textId="7A0A4290" w:rsidR="000049FB" w:rsidRDefault="000049FB" w:rsidP="000049FB">
      <w:pPr>
        <w:widowControl/>
        <w:jc w:val="left"/>
        <w:rPr>
          <w:rFonts w:asciiTheme="majorEastAsia" w:eastAsiaTheme="majorEastAsia" w:hAnsiTheme="majorEastAsia"/>
          <w:noProof/>
        </w:rPr>
      </w:pPr>
      <w:r>
        <w:rPr>
          <w:rFonts w:asciiTheme="majorEastAsia" w:eastAsiaTheme="majorEastAsia" w:hAnsiTheme="majorEastAsia" w:hint="eastAsia"/>
          <w:noProof/>
        </w:rPr>
        <w:t xml:space="preserve">　　　　出力yは次の関係を満たします。</w:t>
      </w:r>
    </w:p>
    <w:p w14:paraId="388A9111" w14:textId="77777777" w:rsidR="000049FB" w:rsidRDefault="000049FB" w:rsidP="000049FB">
      <w:pPr>
        <w:widowControl/>
        <w:jc w:val="left"/>
        <w:rPr>
          <w:rFonts w:asciiTheme="majorEastAsia" w:eastAsiaTheme="majorEastAsia" w:hAnsiTheme="majorEastAsia"/>
          <w:noProof/>
        </w:rPr>
      </w:pPr>
    </w:p>
    <w:p w14:paraId="18FB99A1" w14:textId="24477BFA" w:rsidR="000049FB" w:rsidRDefault="000049FB" w:rsidP="000049FB">
      <w:pPr>
        <w:widowControl/>
        <w:jc w:val="left"/>
        <w:rPr>
          <w:rFonts w:asciiTheme="majorEastAsia" w:eastAsiaTheme="majorEastAsia" w:hAnsiTheme="majorEastAsia"/>
          <w:noProof/>
        </w:rPr>
      </w:pPr>
      <w:r>
        <w:rPr>
          <w:rFonts w:asciiTheme="majorEastAsia" w:eastAsiaTheme="majorEastAsia" w:hAnsiTheme="majorEastAsia" w:hint="eastAsia"/>
          <w:noProof/>
        </w:rPr>
        <w:t xml:space="preserve">　　　　R ≥ 0の場合、C = 0,1,</w:t>
      </w:r>
      <w:r>
        <w:rPr>
          <w:rFonts w:asciiTheme="majorEastAsia" w:eastAsiaTheme="majorEastAsia" w:hAnsiTheme="majorEastAsia"/>
          <w:noProof/>
        </w:rPr>
        <w:t>…</w:t>
      </w:r>
      <w:r>
        <w:rPr>
          <w:rFonts w:asciiTheme="majorEastAsia" w:eastAsiaTheme="majorEastAsia" w:hAnsiTheme="majorEastAsia" w:hint="eastAsia"/>
          <w:noProof/>
        </w:rPr>
        <w:t>,7;r = 0,1,</w:t>
      </w:r>
      <w:r>
        <w:rPr>
          <w:rFonts w:asciiTheme="majorEastAsia" w:eastAsiaTheme="majorEastAsia" w:hAnsiTheme="majorEastAsia"/>
          <w:noProof/>
        </w:rPr>
        <w:t>…</w:t>
      </w:r>
      <w:r>
        <w:rPr>
          <w:rFonts w:asciiTheme="majorEastAsia" w:eastAsiaTheme="majorEastAsia" w:hAnsiTheme="majorEastAsia" w:hint="eastAsia"/>
          <w:noProof/>
        </w:rPr>
        <w:t>,15; そして、c = 0,1,</w:t>
      </w:r>
      <w:r>
        <w:rPr>
          <w:rFonts w:asciiTheme="majorEastAsia" w:eastAsiaTheme="majorEastAsia" w:hAnsiTheme="majorEastAsia"/>
          <w:noProof/>
        </w:rPr>
        <w:t>…</w:t>
      </w:r>
      <w:r>
        <w:rPr>
          <w:rFonts w:asciiTheme="majorEastAsia" w:eastAsiaTheme="majorEastAsia" w:hAnsiTheme="majorEastAsia" w:hint="eastAsia"/>
          <w:noProof/>
        </w:rPr>
        <w:t>,15です。</w:t>
      </w:r>
    </w:p>
    <w:p w14:paraId="78AC658D" w14:textId="20236942" w:rsidR="000049FB" w:rsidRDefault="000049FB" w:rsidP="000049FB">
      <w:pPr>
        <w:widowControl/>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Pr="000049FB">
        <w:rPr>
          <w:rFonts w:asciiTheme="majorEastAsia" w:eastAsiaTheme="majorEastAsia" w:hAnsiTheme="majorEastAsia"/>
          <w:noProof/>
        </w:rPr>
        <w:t>V (R, C, r, c) = y([R/2] × 32 × 128 + (R % 2) × 256 + C×16×32 + r×16 + c)</w:t>
      </w:r>
    </w:p>
    <w:p w14:paraId="05880EE0" w14:textId="77777777" w:rsidR="000049FB" w:rsidRDefault="000049FB" w:rsidP="000049FB">
      <w:pPr>
        <w:widowControl/>
        <w:jc w:val="left"/>
        <w:rPr>
          <w:rFonts w:asciiTheme="majorEastAsia" w:eastAsiaTheme="majorEastAsia" w:hAnsiTheme="majorEastAsia"/>
          <w:noProof/>
        </w:rPr>
      </w:pPr>
    </w:p>
    <w:p w14:paraId="56E2DE74" w14:textId="77777777" w:rsidR="000049FB" w:rsidRDefault="000049FB" w:rsidP="000049FB">
      <w:pPr>
        <w:widowControl/>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Pr="000049FB">
        <w:rPr>
          <w:rFonts w:asciiTheme="majorEastAsia" w:eastAsiaTheme="majorEastAsia" w:hAnsiTheme="majorEastAsia"/>
          <w:noProof/>
        </w:rPr>
        <w:t>0 ≤ R &lt; 20</w:t>
      </w:r>
      <w:r>
        <w:rPr>
          <w:rFonts w:asciiTheme="majorEastAsia" w:eastAsiaTheme="majorEastAsia" w:hAnsiTheme="majorEastAsia" w:hint="eastAsia"/>
          <w:noProof/>
        </w:rPr>
        <w:t>の場合、W</w:t>
      </w:r>
      <w:r w:rsidRPr="000049FB">
        <w:rPr>
          <w:rFonts w:asciiTheme="majorEastAsia" w:eastAsiaTheme="majorEastAsia" w:hAnsiTheme="majorEastAsia" w:hint="eastAsia"/>
          <w:noProof/>
          <w:vertAlign w:val="subscript"/>
        </w:rPr>
        <w:t>R,r</w:t>
      </w:r>
      <w:r>
        <w:rPr>
          <w:rFonts w:asciiTheme="majorEastAsia" w:eastAsiaTheme="majorEastAsia" w:hAnsiTheme="majorEastAsia" w:hint="eastAsia"/>
          <w:noProof/>
        </w:rPr>
        <w:t xml:space="preserve"> と V(R, C, r, c)では、</w:t>
      </w:r>
      <w:r w:rsidRPr="000049FB">
        <w:rPr>
          <w:rFonts w:asciiTheme="majorEastAsia" w:eastAsiaTheme="majorEastAsia" w:hAnsiTheme="majorEastAsia" w:hint="eastAsia"/>
          <w:noProof/>
        </w:rPr>
        <w:t>20 × 16 × 17 の値が未定義のままになっ</w:t>
      </w:r>
    </w:p>
    <w:p w14:paraId="23716533" w14:textId="77777777" w:rsidR="00821BDA" w:rsidRDefault="000049FB" w:rsidP="00821BDA">
      <w:pPr>
        <w:widowControl/>
        <w:ind w:firstLineChars="400" w:firstLine="830"/>
        <w:jc w:val="left"/>
        <w:rPr>
          <w:rFonts w:asciiTheme="majorEastAsia" w:eastAsiaTheme="majorEastAsia" w:hAnsiTheme="majorEastAsia"/>
          <w:noProof/>
        </w:rPr>
      </w:pPr>
      <w:r w:rsidRPr="000049FB">
        <w:rPr>
          <w:rFonts w:asciiTheme="majorEastAsia" w:eastAsiaTheme="majorEastAsia" w:hAnsiTheme="majorEastAsia" w:hint="eastAsia"/>
          <w:noProof/>
        </w:rPr>
        <w:t>ていることがわかります。</w:t>
      </w:r>
      <w:r w:rsidR="00821BDA">
        <w:rPr>
          <w:rFonts w:asciiTheme="majorEastAsia" w:eastAsiaTheme="majorEastAsia" w:hAnsiTheme="majorEastAsia" w:hint="eastAsia"/>
          <w:noProof/>
        </w:rPr>
        <w:t>従って、出力yでも未定義のままです。これは設計によるもので</w:t>
      </w:r>
    </w:p>
    <w:p w14:paraId="25253FB5" w14:textId="77777777" w:rsidR="00821BDA" w:rsidRDefault="00821BDA" w:rsidP="00821BDA">
      <w:pPr>
        <w:widowControl/>
        <w:ind w:firstLineChars="400" w:firstLine="830"/>
        <w:jc w:val="left"/>
        <w:rPr>
          <w:rFonts w:ascii="ＭＳ ゴシック" w:eastAsia="ＭＳ ゴシック" w:hAnsi="ＭＳ ゴシック" w:cs="ＭＳ ゴシック"/>
          <w:noProof/>
        </w:rPr>
      </w:pPr>
      <w:r>
        <w:rPr>
          <w:rFonts w:ascii="ＭＳ ゴシック" w:eastAsia="ＭＳ ゴシック" w:hAnsi="ＭＳ ゴシック" w:hint="eastAsia"/>
          <w:noProof/>
        </w:rPr>
        <w:t>実装</w:t>
      </w:r>
      <w:r w:rsidRPr="00821BDA">
        <w:rPr>
          <w:rFonts w:ascii="ＭＳ ゴシック" w:eastAsia="ＭＳ ゴシック" w:hAnsi="ＭＳ ゴシック" w:hint="eastAsia"/>
          <w:noProof/>
        </w:rPr>
        <w:t>では任意の都合の</w:t>
      </w:r>
      <w:r w:rsidRPr="00821BDA">
        <w:rPr>
          <w:rFonts w:ascii="ＭＳ ゴシック" w:eastAsia="ＭＳ ゴシック" w:hAnsi="ＭＳ ゴシック" w:cs="游ゴシック" w:hint="eastAsia"/>
          <w:noProof/>
        </w:rPr>
        <w:t>良い</w:t>
      </w:r>
      <w:r w:rsidRPr="00821BDA">
        <w:rPr>
          <w:rFonts w:ascii="ＭＳ ゴシック" w:eastAsia="ＭＳ ゴシック" w:hAnsi="ＭＳ ゴシック" w:cs="ＭＳ ゴシック" w:hint="eastAsia"/>
          <w:noProof/>
        </w:rPr>
        <w:t>値を選択できます。準拠した実装間の相互運用性は、どのような値</w:t>
      </w:r>
    </w:p>
    <w:p w14:paraId="14C1946E" w14:textId="2EEF15D4" w:rsidR="000049FB" w:rsidRDefault="00821BDA" w:rsidP="00821BDA">
      <w:pPr>
        <w:widowControl/>
        <w:ind w:firstLineChars="400" w:firstLine="830"/>
        <w:jc w:val="left"/>
        <w:rPr>
          <w:rFonts w:ascii="ＭＳ ゴシック" w:eastAsia="ＭＳ ゴシック" w:hAnsi="ＭＳ ゴシック" w:cs="ＭＳ ゴシック"/>
          <w:noProof/>
        </w:rPr>
      </w:pPr>
      <w:r w:rsidRPr="00821BDA">
        <w:rPr>
          <w:rFonts w:ascii="ＭＳ ゴシック" w:eastAsia="ＭＳ ゴシック" w:hAnsi="ＭＳ ゴシック" w:cs="ＭＳ ゴシック" w:hint="eastAsia"/>
          <w:noProof/>
        </w:rPr>
        <w:lastRenderedPageBreak/>
        <w:t>が使用されても影響を受けません。</w:t>
      </w:r>
    </w:p>
    <w:p w14:paraId="2349A7EA" w14:textId="77777777" w:rsidR="00821BDA" w:rsidRDefault="00821BDA" w:rsidP="00821BDA">
      <w:pPr>
        <w:widowControl/>
        <w:ind w:firstLineChars="400" w:firstLine="830"/>
        <w:jc w:val="left"/>
        <w:rPr>
          <w:rFonts w:ascii="ＭＳ ゴシック" w:eastAsia="ＭＳ ゴシック" w:hAnsi="ＭＳ ゴシック" w:cs="ＭＳ ゴシック"/>
          <w:noProof/>
        </w:rPr>
      </w:pPr>
      <w:r>
        <w:rPr>
          <w:rFonts w:ascii="ＭＳ ゴシック" w:eastAsia="ＭＳ ゴシック" w:hAnsi="ＭＳ ゴシック" w:cs="ＭＳ ゴシック" w:hint="eastAsia"/>
          <w:noProof/>
        </w:rPr>
        <w:t>ただし、テストベクトルの場合、出力を完全に指定する必要があります。</w:t>
      </w:r>
      <w:r w:rsidRPr="00821BDA">
        <w:rPr>
          <w:rFonts w:ascii="ＭＳ ゴシック" w:eastAsia="ＭＳ ゴシック" w:hAnsi="ＭＳ ゴシック" w:cs="ＭＳ ゴシック" w:hint="eastAsia"/>
          <w:noProof/>
        </w:rPr>
        <w:t>そのため、検証に</w:t>
      </w:r>
    </w:p>
    <w:p w14:paraId="0F108B0C" w14:textId="3ADAE82A" w:rsidR="00821BDA" w:rsidRDefault="00821BDA" w:rsidP="00821BDA">
      <w:pPr>
        <w:widowControl/>
        <w:ind w:firstLineChars="400" w:firstLine="830"/>
        <w:jc w:val="left"/>
        <w:rPr>
          <w:rFonts w:ascii="ＭＳ ゴシック" w:eastAsia="ＭＳ ゴシック" w:hAnsi="ＭＳ ゴシック" w:cs="ＭＳ ゴシック"/>
          <w:noProof/>
        </w:rPr>
      </w:pPr>
      <w:r w:rsidRPr="00821BDA">
        <w:rPr>
          <w:rFonts w:ascii="ＭＳ ゴシック" w:eastAsia="ＭＳ ゴシック" w:hAnsi="ＭＳ ゴシック" w:cs="ＭＳ ゴシック" w:hint="eastAsia"/>
          <w:noProof/>
        </w:rPr>
        <w:t>テストベクトルを使用する設計には、以下の追加の制約が追加されます。</w:t>
      </w:r>
      <w:r>
        <w:rPr>
          <w:rFonts w:ascii="ＭＳ ゴシック" w:eastAsia="ＭＳ ゴシック" w:hAnsi="ＭＳ ゴシック" w:cs="ＭＳ ゴシック" w:hint="eastAsia"/>
          <w:noProof/>
        </w:rPr>
        <w:t>：</w:t>
      </w:r>
    </w:p>
    <w:p w14:paraId="3246B9CB" w14:textId="77777777" w:rsidR="00821BDA" w:rsidRDefault="00821BDA" w:rsidP="00821BDA">
      <w:pPr>
        <w:widowControl/>
        <w:ind w:firstLineChars="400" w:firstLine="830"/>
        <w:jc w:val="left"/>
        <w:rPr>
          <w:rFonts w:ascii="ＭＳ ゴシック" w:eastAsia="ＭＳ ゴシック" w:hAnsi="ＭＳ ゴシック" w:cs="ＭＳ ゴシック"/>
          <w:noProof/>
        </w:rPr>
      </w:pPr>
    </w:p>
    <w:p w14:paraId="1941CBB0" w14:textId="108F335B" w:rsidR="00821BDA" w:rsidRDefault="00821BDA" w:rsidP="00CB50BC">
      <w:pPr>
        <w:widowControl/>
        <w:ind w:leftChars="400" w:left="830"/>
        <w:jc w:val="left"/>
        <w:rPr>
          <w:rFonts w:asciiTheme="majorEastAsia" w:eastAsiaTheme="majorEastAsia" w:hAnsiTheme="majorEastAsia"/>
          <w:noProof/>
        </w:rPr>
      </w:pPr>
      <w:r w:rsidRPr="00821BDA">
        <w:rPr>
          <w:rFonts w:asciiTheme="majorEastAsia" w:eastAsiaTheme="majorEastAsia" w:hAnsiTheme="majorEastAsia"/>
          <w:noProof/>
        </w:rPr>
        <w:t>0 ≤ R &lt; 20</w:t>
      </w:r>
      <w:r>
        <w:rPr>
          <w:rFonts w:asciiTheme="majorEastAsia" w:eastAsiaTheme="majorEastAsia" w:hAnsiTheme="majorEastAsia" w:hint="eastAsia"/>
          <w:noProof/>
        </w:rPr>
        <w:t>の場合、</w:t>
      </w:r>
      <w:r w:rsidRPr="00821BDA">
        <w:rPr>
          <w:rFonts w:asciiTheme="majorEastAsia" w:eastAsiaTheme="majorEastAsia" w:hAnsiTheme="majorEastAsia"/>
          <w:noProof/>
        </w:rPr>
        <w:t xml:space="preserve">WR,r H' = 0 </w:t>
      </w:r>
      <w:r w:rsidRPr="00821BDA">
        <w:rPr>
          <w:rFonts w:asciiTheme="majorEastAsia" w:eastAsiaTheme="majorEastAsia" w:hAnsiTheme="majorEastAsia" w:hint="eastAsia"/>
          <w:noProof/>
        </w:rPr>
        <w:t>となります。ここで、</w:t>
      </w:r>
      <w:r w:rsidRPr="00821BDA">
        <w:rPr>
          <w:rFonts w:asciiTheme="majorEastAsia" w:eastAsiaTheme="majorEastAsia" w:hAnsiTheme="majorEastAsia"/>
          <w:noProof/>
        </w:rPr>
        <w:t xml:space="preserve">H' </w:t>
      </w:r>
      <w:r w:rsidRPr="00821BDA">
        <w:rPr>
          <w:rFonts w:asciiTheme="majorEastAsia" w:eastAsiaTheme="majorEastAsia" w:hAnsiTheme="majorEastAsia" w:hint="eastAsia"/>
          <w:noProof/>
        </w:rPr>
        <w:t>は</w:t>
      </w:r>
      <w:r w:rsidRPr="00821BDA">
        <w:rPr>
          <w:rFonts w:asciiTheme="majorEastAsia" w:eastAsiaTheme="majorEastAsia" w:hAnsiTheme="majorEastAsia"/>
          <w:noProof/>
        </w:rPr>
        <w:t xml:space="preserve"> 256 × 17 </w:t>
      </w:r>
      <w:r w:rsidRPr="00821BDA">
        <w:rPr>
          <w:rFonts w:asciiTheme="majorEastAsia" w:eastAsiaTheme="majorEastAsia" w:hAnsiTheme="majorEastAsia" w:hint="eastAsia"/>
          <w:noProof/>
        </w:rPr>
        <w:t>のバイナリ</w:t>
      </w:r>
      <w:r w:rsidRPr="00821BDA">
        <w:rPr>
          <w:rFonts w:asciiTheme="majorEastAsia" w:eastAsiaTheme="majorEastAsia" w:hAnsiTheme="majorEastAsia"/>
          <w:noProof/>
        </w:rPr>
        <w:t xml:space="preserve"> </w:t>
      </w:r>
      <w:r w:rsidRPr="00821BDA">
        <w:rPr>
          <w:rFonts w:asciiTheme="majorEastAsia" w:eastAsiaTheme="majorEastAsia" w:hAnsiTheme="majorEastAsia" w:hint="eastAsia"/>
          <w:noProof/>
        </w:rPr>
        <w:t>マトリックスで、最初の</w:t>
      </w:r>
      <w:r w:rsidRPr="00821BDA">
        <w:rPr>
          <w:rFonts w:asciiTheme="majorEastAsia" w:eastAsiaTheme="majorEastAsia" w:hAnsiTheme="majorEastAsia"/>
          <w:noProof/>
        </w:rPr>
        <w:t xml:space="preserve"> 128</w:t>
      </w:r>
      <w:r>
        <w:rPr>
          <w:rFonts w:asciiTheme="majorEastAsia" w:eastAsiaTheme="majorEastAsia" w:hAnsiTheme="majorEastAsia" w:hint="eastAsia"/>
          <w:noProof/>
        </w:rPr>
        <w:t>行</w:t>
      </w:r>
      <w:r w:rsidRPr="00821BDA">
        <w:rPr>
          <w:rFonts w:ascii="ＭＳ ゴシック" w:eastAsia="ＭＳ ゴシック" w:hAnsi="ＭＳ ゴシック" w:cs="ＭＳ ゴシック" w:hint="eastAsia"/>
          <w:noProof/>
        </w:rPr>
        <w:t>はすべてゼロで、</w:t>
      </w:r>
      <w:r w:rsidRPr="00821BDA">
        <w:rPr>
          <w:rFonts w:asciiTheme="majorEastAsia" w:eastAsiaTheme="majorEastAsia" w:hAnsiTheme="majorEastAsia" w:hint="eastAsia"/>
          <w:noProof/>
        </w:rPr>
        <w:t>最後の</w:t>
      </w:r>
      <w:r w:rsidRPr="00821BDA">
        <w:rPr>
          <w:rFonts w:asciiTheme="majorEastAsia" w:eastAsiaTheme="majorEastAsia" w:hAnsiTheme="majorEastAsia"/>
          <w:noProof/>
        </w:rPr>
        <w:t xml:space="preserve"> 12</w:t>
      </w:r>
      <w:r>
        <w:rPr>
          <w:rFonts w:asciiTheme="majorEastAsia" w:eastAsiaTheme="majorEastAsia" w:hAnsiTheme="majorEastAsia" w:hint="eastAsia"/>
          <w:noProof/>
        </w:rPr>
        <w:t>8行</w:t>
      </w:r>
      <w:r w:rsidRPr="00821BDA">
        <w:rPr>
          <w:rFonts w:ascii="ＭＳ ゴシック" w:eastAsia="ＭＳ ゴシック" w:hAnsi="ＭＳ ゴシック" w:cs="ＭＳ ゴシック" w:hint="eastAsia"/>
          <w:noProof/>
        </w:rPr>
        <w:t>は</w:t>
      </w:r>
      <w:r w:rsidRPr="00821BDA">
        <w:rPr>
          <w:rFonts w:asciiTheme="majorEastAsia" w:eastAsiaTheme="majorEastAsia" w:hAnsiTheme="majorEastAsia"/>
          <w:noProof/>
        </w:rPr>
        <w:t xml:space="preserve"> H </w:t>
      </w:r>
      <w:r w:rsidRPr="00821BDA">
        <w:rPr>
          <w:rFonts w:asciiTheme="majorEastAsia" w:eastAsiaTheme="majorEastAsia" w:hAnsiTheme="majorEastAsia" w:hint="eastAsia"/>
          <w:noProof/>
        </w:rPr>
        <w:t>の最後の</w:t>
      </w:r>
      <w:r w:rsidRPr="00821BDA">
        <w:rPr>
          <w:rFonts w:asciiTheme="majorEastAsia" w:eastAsiaTheme="majorEastAsia" w:hAnsiTheme="majorEastAsia"/>
          <w:noProof/>
        </w:rPr>
        <w:t xml:space="preserve"> 128 </w:t>
      </w:r>
      <w:r w:rsidR="00CB50BC" w:rsidRPr="00CB50BC">
        <w:rPr>
          <w:rFonts w:ascii="ＭＳ ゴシック" w:eastAsia="ＭＳ ゴシック" w:hAnsi="ＭＳ ゴシック" w:cs="游ゴシック" w:hint="eastAsia"/>
          <w:noProof/>
        </w:rPr>
        <w:t>行</w:t>
      </w:r>
      <w:r w:rsidRPr="00821BDA">
        <w:rPr>
          <w:rFonts w:ascii="ＭＳ ゴシック" w:eastAsia="ＭＳ ゴシック" w:hAnsi="ＭＳ ゴシック" w:cs="ＭＳ ゴシック" w:hint="eastAsia"/>
          <w:noProof/>
        </w:rPr>
        <w:t>に等しくなります</w:t>
      </w:r>
      <w:r w:rsidRPr="00821BDA">
        <w:rPr>
          <w:rFonts w:asciiTheme="majorEastAsia" w:eastAsiaTheme="majorEastAsia" w:hAnsiTheme="majorEastAsia" w:hint="eastAsia"/>
          <w:noProof/>
        </w:rPr>
        <w:t>。</w:t>
      </w:r>
    </w:p>
    <w:p w14:paraId="6454D259" w14:textId="77777777" w:rsidR="00A8268D" w:rsidRDefault="00A8268D" w:rsidP="00CB50BC">
      <w:pPr>
        <w:widowControl/>
        <w:ind w:leftChars="400" w:left="830"/>
        <w:jc w:val="left"/>
        <w:rPr>
          <w:rFonts w:asciiTheme="majorEastAsia" w:eastAsiaTheme="majorEastAsia" w:hAnsiTheme="majorEastAsia"/>
          <w:noProof/>
        </w:rPr>
      </w:pPr>
    </w:p>
    <w:p w14:paraId="6ABE5721" w14:textId="16A2B8C7" w:rsidR="00A8268D" w:rsidRDefault="000B5165" w:rsidP="000B5165">
      <w:pPr>
        <w:widowControl/>
        <w:ind w:leftChars="200" w:left="415"/>
        <w:jc w:val="left"/>
        <w:outlineLvl w:val="1"/>
        <w:rPr>
          <w:rFonts w:asciiTheme="majorEastAsia" w:eastAsiaTheme="majorEastAsia" w:hAnsiTheme="majorEastAsia"/>
          <w:noProof/>
        </w:rPr>
      </w:pPr>
      <w:bookmarkStart w:id="55" w:name="_Toc174625072"/>
      <w:r>
        <w:rPr>
          <w:rFonts w:asciiTheme="majorEastAsia" w:eastAsiaTheme="majorEastAsia" w:hAnsiTheme="majorEastAsia" w:hint="eastAsia"/>
          <w:noProof/>
        </w:rPr>
        <w:t>７－５．デコード</w:t>
      </w:r>
      <w:bookmarkEnd w:id="55"/>
    </w:p>
    <w:p w14:paraId="0DDB9D55" w14:textId="77777777" w:rsidR="00757079" w:rsidRDefault="00757079" w:rsidP="00757079">
      <w:pPr>
        <w:widowControl/>
        <w:ind w:leftChars="200" w:left="415"/>
        <w:jc w:val="left"/>
        <w:rPr>
          <w:rFonts w:asciiTheme="majorEastAsia" w:eastAsiaTheme="majorEastAsia" w:hAnsiTheme="majorEastAsia"/>
          <w:noProof/>
        </w:rPr>
      </w:pPr>
      <w:r>
        <w:rPr>
          <w:rFonts w:asciiTheme="majorEastAsia" w:eastAsiaTheme="majorEastAsia" w:hAnsiTheme="majorEastAsia" w:hint="eastAsia"/>
          <w:noProof/>
        </w:rPr>
        <w:t xml:space="preserve">　　プロダクトコードのターボデコードように設計された反復アルゴリズムはいずれも、OFECコー　　</w:t>
      </w:r>
    </w:p>
    <w:p w14:paraId="7AEC299A" w14:textId="5DD34A70" w:rsidR="000B5165" w:rsidRDefault="00757079" w:rsidP="00757079">
      <w:pPr>
        <w:widowControl/>
        <w:ind w:leftChars="200" w:left="415" w:firstLineChars="200" w:firstLine="415"/>
        <w:jc w:val="left"/>
        <w:rPr>
          <w:rFonts w:asciiTheme="majorEastAsia" w:eastAsiaTheme="majorEastAsia" w:hAnsiTheme="majorEastAsia"/>
          <w:noProof/>
        </w:rPr>
      </w:pPr>
      <w:r>
        <w:rPr>
          <w:rFonts w:asciiTheme="majorEastAsia" w:eastAsiaTheme="majorEastAsia" w:hAnsiTheme="majorEastAsia" w:hint="eastAsia"/>
          <w:noProof/>
        </w:rPr>
        <w:t>ドワードのデコードに簡単に適応できます。</w:t>
      </w:r>
    </w:p>
    <w:p w14:paraId="60CB2FAE" w14:textId="77777777" w:rsidR="00757079" w:rsidRDefault="00757079" w:rsidP="00757079">
      <w:pPr>
        <w:widowControl/>
        <w:ind w:leftChars="200" w:left="415" w:firstLineChars="200" w:firstLine="415"/>
        <w:jc w:val="left"/>
        <w:rPr>
          <w:rFonts w:asciiTheme="majorEastAsia" w:eastAsiaTheme="majorEastAsia" w:hAnsiTheme="majorEastAsia"/>
          <w:noProof/>
        </w:rPr>
      </w:pPr>
    </w:p>
    <w:p w14:paraId="5134490D" w14:textId="5CF57791" w:rsidR="00757079" w:rsidRDefault="00757079" w:rsidP="00757079">
      <w:pPr>
        <w:widowControl/>
        <w:ind w:leftChars="400" w:left="830"/>
        <w:jc w:val="left"/>
        <w:rPr>
          <w:rFonts w:asciiTheme="majorEastAsia" w:eastAsiaTheme="majorEastAsia" w:hAnsiTheme="majorEastAsia"/>
          <w:noProof/>
        </w:rPr>
      </w:pPr>
      <w:r>
        <w:rPr>
          <w:rFonts w:asciiTheme="majorEastAsia" w:eastAsiaTheme="majorEastAsia" w:hAnsiTheme="majorEastAsia" w:hint="eastAsia"/>
          <w:noProof/>
        </w:rPr>
        <w:t>反復復号化で使用する場合、</w:t>
      </w:r>
      <w:r w:rsidRPr="00757079">
        <w:rPr>
          <w:rFonts w:asciiTheme="majorEastAsia" w:eastAsiaTheme="majorEastAsia" w:hAnsiTheme="majorEastAsia"/>
          <w:noProof/>
        </w:rPr>
        <w:t>2 (N/B + G + 1)</w:t>
      </w:r>
      <w:r>
        <w:rPr>
          <w:rFonts w:asciiTheme="majorEastAsia" w:eastAsiaTheme="majorEastAsia" w:hAnsiTheme="majorEastAsia" w:hint="eastAsia"/>
          <w:noProof/>
        </w:rPr>
        <w:t>行のブロックが復号化された後、正方形ブロック行のビットは全て、後続の構成要素コードワードの先頭ビットとして復号化されることに注意して下さい。具体的には、図7-2では、正方形ブロック行</w:t>
      </w:r>
      <w:r w:rsidR="002B5425">
        <w:rPr>
          <w:rFonts w:asciiTheme="majorEastAsia" w:eastAsiaTheme="majorEastAsia" w:hAnsiTheme="majorEastAsia" w:hint="eastAsia"/>
          <w:noProof/>
        </w:rPr>
        <w:t xml:space="preserve"> R = 0のビットは全て、ブロック21行目が復号化されるまでに先頭ビットとして復号化されます。その後、ブロック0行目の構成要素コードワードを再度復号化することが理にかなっています。</w:t>
      </w:r>
    </w:p>
    <w:p w14:paraId="177A29E9" w14:textId="77777777" w:rsidR="002B5425" w:rsidRDefault="002B5425" w:rsidP="00757079">
      <w:pPr>
        <w:widowControl/>
        <w:ind w:leftChars="400" w:left="830"/>
        <w:jc w:val="left"/>
        <w:rPr>
          <w:rFonts w:asciiTheme="majorEastAsia" w:eastAsiaTheme="majorEastAsia" w:hAnsiTheme="majorEastAsia"/>
          <w:noProof/>
        </w:rPr>
      </w:pPr>
    </w:p>
    <w:p w14:paraId="4736FD70" w14:textId="00284592" w:rsidR="002B5425" w:rsidRDefault="002F289F" w:rsidP="002F289F">
      <w:pPr>
        <w:widowControl/>
        <w:ind w:leftChars="200" w:left="415"/>
        <w:jc w:val="left"/>
        <w:outlineLvl w:val="1"/>
        <w:rPr>
          <w:rFonts w:asciiTheme="majorEastAsia" w:eastAsiaTheme="majorEastAsia" w:hAnsiTheme="majorEastAsia"/>
          <w:noProof/>
        </w:rPr>
      </w:pPr>
      <w:bookmarkStart w:id="56" w:name="_Toc174625073"/>
      <w:r>
        <w:rPr>
          <w:rFonts w:asciiTheme="majorEastAsia" w:eastAsiaTheme="majorEastAsia" w:hAnsiTheme="majorEastAsia" w:hint="eastAsia"/>
          <w:noProof/>
        </w:rPr>
        <w:t>７－６．OFECインタリーバー</w:t>
      </w:r>
      <w:bookmarkEnd w:id="56"/>
    </w:p>
    <w:p w14:paraId="6CA7FC9A" w14:textId="18635C07" w:rsidR="002F289F" w:rsidRDefault="002F289F" w:rsidP="002F289F">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FECデータパスを図7-1に示しています。OFECエンコーディングの後、ビットストリーミングのマッピングは、ブロックインタリーバーによってインタリーブされます。インタリーバーブロックサイズは、172,032ビット(42エンコーダ―出力ブロック、ENC0から21個、ENC1から21個)です。ZRx-OFEC構造あたりのインタリーバーブロックの数は、変調によって異なり</w:t>
      </w:r>
      <w:r w:rsidR="00E83460">
        <w:rPr>
          <w:rFonts w:asciiTheme="majorEastAsia" w:eastAsiaTheme="majorEastAsia" w:hAnsiTheme="majorEastAsia" w:hint="eastAsia"/>
          <w:noProof/>
        </w:rPr>
        <w:t>ま</w:t>
      </w:r>
      <w:r>
        <w:rPr>
          <w:rFonts w:asciiTheme="majorEastAsia" w:eastAsiaTheme="majorEastAsia" w:hAnsiTheme="majorEastAsia" w:hint="eastAsia"/>
          <w:noProof/>
        </w:rPr>
        <w:t>す。</w:t>
      </w:r>
    </w:p>
    <w:p w14:paraId="167E80E9" w14:textId="77777777" w:rsidR="002F289F" w:rsidRDefault="002F289F" w:rsidP="002F289F">
      <w:pPr>
        <w:widowControl/>
        <w:ind w:leftChars="200" w:left="830" w:hangingChars="200" w:hanging="415"/>
        <w:jc w:val="left"/>
        <w:rPr>
          <w:rFonts w:asciiTheme="majorEastAsia" w:eastAsiaTheme="majorEastAsia" w:hAnsiTheme="majorEastAsia"/>
          <w:noProof/>
        </w:rPr>
      </w:pPr>
    </w:p>
    <w:p w14:paraId="55058E33" w14:textId="77777777" w:rsidR="000D77BD" w:rsidRDefault="00A82585" w:rsidP="00420E91">
      <w:pPr>
        <w:pStyle w:val="ad"/>
        <w:widowControl/>
        <w:numPr>
          <w:ilvl w:val="0"/>
          <w:numId w:val="34"/>
        </w:numPr>
        <w:ind w:leftChars="0"/>
        <w:jc w:val="left"/>
        <w:rPr>
          <w:rFonts w:asciiTheme="majorEastAsia" w:eastAsiaTheme="majorEastAsia" w:hAnsiTheme="majorEastAsia"/>
          <w:noProof/>
        </w:rPr>
      </w:pPr>
      <w:r w:rsidRPr="000D77BD">
        <w:rPr>
          <w:rFonts w:asciiTheme="majorEastAsia" w:eastAsiaTheme="majorEastAsia" w:hAnsiTheme="majorEastAsia" w:hint="eastAsia"/>
          <w:noProof/>
        </w:rPr>
        <w:t>DP-16QAM = (1376256/172032) = 8</w:t>
      </w:r>
    </w:p>
    <w:p w14:paraId="085E5FB9" w14:textId="77777777" w:rsidR="000D77BD" w:rsidRDefault="00A82585" w:rsidP="00420E91">
      <w:pPr>
        <w:pStyle w:val="ad"/>
        <w:widowControl/>
        <w:numPr>
          <w:ilvl w:val="0"/>
          <w:numId w:val="34"/>
        </w:numPr>
        <w:ind w:leftChars="0"/>
        <w:jc w:val="left"/>
        <w:rPr>
          <w:rFonts w:asciiTheme="majorEastAsia" w:eastAsiaTheme="majorEastAsia" w:hAnsiTheme="majorEastAsia"/>
          <w:noProof/>
        </w:rPr>
      </w:pPr>
      <w:r w:rsidRPr="000D77BD">
        <w:rPr>
          <w:rFonts w:asciiTheme="majorEastAsia" w:eastAsiaTheme="majorEastAsia" w:hAnsiTheme="majorEastAsia" w:hint="eastAsia"/>
          <w:noProof/>
        </w:rPr>
        <w:t>DP-8QAM = (1032192/172032) = 6</w:t>
      </w:r>
    </w:p>
    <w:p w14:paraId="11EDEA13" w14:textId="0C893FB9" w:rsidR="00A82585" w:rsidRPr="000D77BD" w:rsidRDefault="00A82585" w:rsidP="00420E91">
      <w:pPr>
        <w:pStyle w:val="ad"/>
        <w:widowControl/>
        <w:numPr>
          <w:ilvl w:val="0"/>
          <w:numId w:val="34"/>
        </w:numPr>
        <w:ind w:leftChars="0"/>
        <w:jc w:val="left"/>
        <w:rPr>
          <w:rFonts w:asciiTheme="majorEastAsia" w:eastAsiaTheme="majorEastAsia" w:hAnsiTheme="majorEastAsia"/>
          <w:noProof/>
        </w:rPr>
      </w:pPr>
      <w:r w:rsidRPr="000D77BD">
        <w:rPr>
          <w:rFonts w:asciiTheme="majorEastAsia" w:eastAsiaTheme="majorEastAsia" w:hAnsiTheme="majorEastAsia" w:hint="eastAsia"/>
          <w:noProof/>
        </w:rPr>
        <w:t>DP-QPSK = (688128/172032) = 4</w:t>
      </w:r>
    </w:p>
    <w:p w14:paraId="61178C49" w14:textId="77777777" w:rsidR="00A82585" w:rsidRDefault="00A82585" w:rsidP="00A82585">
      <w:pPr>
        <w:widowControl/>
        <w:jc w:val="left"/>
        <w:rPr>
          <w:rFonts w:asciiTheme="majorEastAsia" w:eastAsiaTheme="majorEastAsia" w:hAnsiTheme="majorEastAsia"/>
          <w:noProof/>
        </w:rPr>
      </w:pPr>
    </w:p>
    <w:p w14:paraId="3D0CB0D0" w14:textId="063FA469" w:rsidR="00A82585" w:rsidRDefault="00DA2BF0" w:rsidP="00DA2BF0">
      <w:pPr>
        <w:widowControl/>
        <w:ind w:leftChars="200" w:left="415"/>
        <w:jc w:val="left"/>
        <w:outlineLvl w:val="1"/>
        <w:rPr>
          <w:rFonts w:asciiTheme="majorEastAsia" w:eastAsiaTheme="majorEastAsia" w:hAnsiTheme="majorEastAsia"/>
          <w:noProof/>
        </w:rPr>
      </w:pPr>
      <w:bookmarkStart w:id="57" w:name="_Toc174625074"/>
      <w:r>
        <w:rPr>
          <w:rFonts w:asciiTheme="majorEastAsia" w:eastAsiaTheme="majorEastAsia" w:hAnsiTheme="majorEastAsia" w:hint="eastAsia"/>
          <w:noProof/>
        </w:rPr>
        <w:t>７－７．OFECインタリーバーアーキテクチャ</w:t>
      </w:r>
      <w:bookmarkEnd w:id="57"/>
    </w:p>
    <w:p w14:paraId="6BCE0A24" w14:textId="20DA5BF7" w:rsidR="00DA2BF0" w:rsidRDefault="00DA2BF0" w:rsidP="00E40831">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00E40831">
        <w:rPr>
          <w:rFonts w:asciiTheme="majorEastAsia" w:eastAsiaTheme="majorEastAsia" w:hAnsiTheme="majorEastAsia" w:hint="eastAsia"/>
          <w:noProof/>
        </w:rPr>
        <w:t>インタリーバーブロックの</w:t>
      </w:r>
      <w:r w:rsidR="00725DA3">
        <w:rPr>
          <w:rFonts w:asciiTheme="majorEastAsia" w:eastAsiaTheme="majorEastAsia" w:hAnsiTheme="majorEastAsia" w:hint="eastAsia"/>
          <w:noProof/>
        </w:rPr>
        <w:t>172</w:t>
      </w:r>
      <w:r w:rsidR="00E40831">
        <w:rPr>
          <w:rFonts w:asciiTheme="majorEastAsia" w:eastAsiaTheme="majorEastAsia" w:hAnsiTheme="majorEastAsia" w:hint="eastAsia"/>
          <w:noProof/>
        </w:rPr>
        <w:t>,032ビットは、16ビット × 16ビットの正方形ブロックの(84,8)配列として構成されます。下の図7-5を参照して下さい。この形式は、エンコーダとデコーダに使用される形式に似ていることに注意して下さい。次に2つのメカニズムを適用します。</w:t>
      </w:r>
    </w:p>
    <w:p w14:paraId="02113E6D" w14:textId="77777777" w:rsidR="00E40831" w:rsidRDefault="00E40831" w:rsidP="00E40831">
      <w:pPr>
        <w:widowControl/>
        <w:ind w:leftChars="200" w:left="830" w:hangingChars="200" w:hanging="415"/>
        <w:jc w:val="left"/>
        <w:rPr>
          <w:rFonts w:asciiTheme="majorEastAsia" w:eastAsiaTheme="majorEastAsia" w:hAnsiTheme="majorEastAsia"/>
          <w:noProof/>
        </w:rPr>
      </w:pPr>
    </w:p>
    <w:p w14:paraId="47EAF781" w14:textId="163ED1D2" w:rsidR="00E40831" w:rsidRDefault="00E40831" w:rsidP="00420E91">
      <w:pPr>
        <w:pStyle w:val="ad"/>
        <w:widowControl/>
        <w:numPr>
          <w:ilvl w:val="0"/>
          <w:numId w:val="15"/>
        </w:numPr>
        <w:ind w:leftChars="0"/>
        <w:jc w:val="left"/>
        <w:rPr>
          <w:rFonts w:asciiTheme="majorEastAsia" w:eastAsiaTheme="majorEastAsia" w:hAnsiTheme="majorEastAsia"/>
          <w:noProof/>
        </w:rPr>
      </w:pPr>
      <w:r>
        <w:rPr>
          <w:rFonts w:asciiTheme="majorEastAsia" w:eastAsiaTheme="majorEastAsia" w:hAnsiTheme="majorEastAsia" w:hint="eastAsia"/>
          <w:noProof/>
        </w:rPr>
        <w:t>16×16の各正方形ブロック内のビットを並べ替えて、エンコーダ出力の正方形ブロックの各行と列のビットが、回線上での送信のために正方形ブロックの中でほぼ均一に再マッピングされるようにするブロック内のインタリーバー。この操作はインタリーバーへの入力時に発生すると考えられます。</w:t>
      </w:r>
    </w:p>
    <w:p w14:paraId="355B045E" w14:textId="729A99CD" w:rsidR="00E40831" w:rsidRDefault="001664EF" w:rsidP="00420E91">
      <w:pPr>
        <w:pStyle w:val="ad"/>
        <w:widowControl/>
        <w:numPr>
          <w:ilvl w:val="0"/>
          <w:numId w:val="15"/>
        </w:numPr>
        <w:ind w:leftChars="0"/>
        <w:jc w:val="left"/>
        <w:rPr>
          <w:rFonts w:asciiTheme="majorEastAsia" w:eastAsiaTheme="majorEastAsia" w:hAnsiTheme="majorEastAsia"/>
          <w:noProof/>
        </w:rPr>
      </w:pPr>
      <w:r>
        <w:rPr>
          <w:rFonts w:asciiTheme="majorEastAsia" w:eastAsiaTheme="majorEastAsia" w:hAnsiTheme="majorEastAsia" w:hint="eastAsia"/>
          <w:noProof/>
        </w:rPr>
        <w:t>回線上の近くのシンボルに、エンコーダ出力で広く分離されたビットが含まれるようにするブロック間インタリーバー。</w:t>
      </w:r>
    </w:p>
    <w:p w14:paraId="3CA15851" w14:textId="77777777" w:rsidR="001664EF" w:rsidRDefault="001664EF" w:rsidP="001664EF">
      <w:pPr>
        <w:widowControl/>
        <w:ind w:left="835"/>
        <w:jc w:val="left"/>
        <w:rPr>
          <w:rFonts w:asciiTheme="majorEastAsia" w:eastAsiaTheme="majorEastAsia" w:hAnsiTheme="majorEastAsia"/>
          <w:noProof/>
        </w:rPr>
      </w:pPr>
    </w:p>
    <w:p w14:paraId="761D5352" w14:textId="79205DB0" w:rsidR="001664EF" w:rsidRDefault="00124C59" w:rsidP="001664EF">
      <w:pPr>
        <w:widowControl/>
        <w:ind w:left="835"/>
        <w:jc w:val="left"/>
        <w:rPr>
          <w:rFonts w:asciiTheme="majorEastAsia" w:eastAsiaTheme="majorEastAsia" w:hAnsiTheme="majorEastAsia"/>
          <w:noProof/>
        </w:rPr>
      </w:pPr>
      <w:r>
        <w:rPr>
          <w:rFonts w:asciiTheme="majorEastAsia" w:eastAsiaTheme="majorEastAsia" w:hAnsiTheme="majorEastAsia" w:hint="eastAsia"/>
          <w:noProof/>
        </w:rPr>
        <w:lastRenderedPageBreak/>
        <w:t>インタリーバーはフルレートですが、2つのハーフレートのエンコーダ、ENC0とENC1によって供給されます。ENC0から連続する正方形ブロックの行は、インタリーバーバッファの偶数ブロック行（図7-5の黄色網掛け部分）に書き込まれ、一方ENC1から連続する正方形ブロックの行は、奇数ブロック行（ピンク色網掛け部分）に書き込まれます。</w:t>
      </w:r>
      <w:r w:rsidR="00943E27">
        <w:rPr>
          <w:rFonts w:asciiTheme="majorEastAsia" w:eastAsiaTheme="majorEastAsia" w:hAnsiTheme="majorEastAsia" w:hint="eastAsia"/>
          <w:noProof/>
        </w:rPr>
        <w:t>その結果、インタリーバーバッファの内容は、エンコーダENC0とENC1の半無限マトリクスの垂直セグメントが正方形ブロック行ごとにインタリーブされたものです。</w:t>
      </w:r>
    </w:p>
    <w:p w14:paraId="6213802A" w14:textId="77777777" w:rsidR="00B73436" w:rsidRDefault="00B73436" w:rsidP="00B73436">
      <w:pPr>
        <w:widowControl/>
        <w:jc w:val="left"/>
        <w:rPr>
          <w:rFonts w:asciiTheme="majorEastAsia" w:eastAsiaTheme="majorEastAsia" w:hAnsiTheme="majorEastAsia"/>
          <w:noProof/>
        </w:rPr>
      </w:pPr>
    </w:p>
    <w:p w14:paraId="308BD3A9" w14:textId="2F73772C" w:rsidR="00B73436" w:rsidRDefault="00B73436" w:rsidP="00B73436">
      <w:pPr>
        <w:widowControl/>
        <w:ind w:leftChars="200" w:left="415"/>
        <w:jc w:val="left"/>
        <w:outlineLvl w:val="1"/>
        <w:rPr>
          <w:rFonts w:asciiTheme="majorEastAsia" w:eastAsiaTheme="majorEastAsia" w:hAnsiTheme="majorEastAsia"/>
          <w:noProof/>
        </w:rPr>
      </w:pPr>
      <w:bookmarkStart w:id="58" w:name="_Toc174625075"/>
      <w:r>
        <w:rPr>
          <w:rFonts w:asciiTheme="majorEastAsia" w:eastAsiaTheme="majorEastAsia" w:hAnsiTheme="majorEastAsia" w:hint="eastAsia"/>
          <w:noProof/>
        </w:rPr>
        <w:t>７－８．ブロック内インタリーブ</w:t>
      </w:r>
      <w:bookmarkEnd w:id="58"/>
    </w:p>
    <w:p w14:paraId="1B2487BE" w14:textId="78646458" w:rsidR="00B73436" w:rsidRDefault="00B73436" w:rsidP="002F0A45">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r w:rsidR="002F0A45">
        <w:rPr>
          <w:rFonts w:asciiTheme="majorEastAsia" w:eastAsiaTheme="majorEastAsia" w:hAnsiTheme="majorEastAsia" w:hint="eastAsia"/>
          <w:noProof/>
        </w:rPr>
        <w:t>ブロック内インタリーブの場合、インタリーバーはエンコーダから16×16の正方形のビットブロックを受信するものと考えられ、各正方形ブロックは個別に考慮されます。</w:t>
      </w:r>
    </w:p>
    <w:p w14:paraId="13D6C658" w14:textId="7F5416AA" w:rsidR="002F0A45" w:rsidRDefault="002F0A45" w:rsidP="002F0A45">
      <w:pPr>
        <w:widowControl/>
        <w:ind w:leftChars="200" w:left="415"/>
        <w:jc w:val="left"/>
        <w:rPr>
          <w:rFonts w:asciiTheme="majorEastAsia" w:eastAsiaTheme="majorEastAsia" w:hAnsiTheme="majorEastAsia"/>
          <w:noProof/>
        </w:rPr>
      </w:pPr>
      <w:r>
        <w:rPr>
          <w:rFonts w:asciiTheme="majorEastAsia" w:eastAsiaTheme="majorEastAsia" w:hAnsiTheme="majorEastAsia" w:hint="eastAsia"/>
          <w:noProof/>
        </w:rPr>
        <w:t xml:space="preserve">　　</w:t>
      </w:r>
    </w:p>
    <w:p w14:paraId="5CEFB4EC" w14:textId="4948B897" w:rsidR="009348D2" w:rsidRDefault="002F0A45" w:rsidP="002B6806">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ブロック内インタリーブは、次の表7-1で規定されます。これは正方形ブロック内の各宛先ビットのソースビットの行と列を示しています。例えば、</w:t>
      </w:r>
      <w:r w:rsidR="009348D2">
        <w:rPr>
          <w:rFonts w:asciiTheme="majorEastAsia" w:eastAsiaTheme="majorEastAsia" w:hAnsiTheme="majorEastAsia" w:hint="eastAsia"/>
          <w:noProof/>
        </w:rPr>
        <w:t>ビット(14, 15)[基数0]エンコーダ出力ブロックは、対応するインタリーバー正方形ブロックの1行目0列目に配置されます。</w:t>
      </w:r>
    </w:p>
    <w:p w14:paraId="7F78A79F" w14:textId="77777777" w:rsidR="002B6806" w:rsidRPr="001664EF" w:rsidRDefault="009348D2" w:rsidP="002F0A45">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p>
    <w:tbl>
      <w:tblPr>
        <w:tblStyle w:val="TableGrid"/>
        <w:tblW w:w="9107" w:type="dxa"/>
        <w:jc w:val="center"/>
        <w:tblInd w:w="0" w:type="dxa"/>
        <w:tblCellMar>
          <w:top w:w="54" w:type="dxa"/>
          <w:left w:w="35" w:type="dxa"/>
          <w:right w:w="20" w:type="dxa"/>
        </w:tblCellMar>
        <w:tblLook w:val="04A0" w:firstRow="1" w:lastRow="0" w:firstColumn="1" w:lastColumn="0" w:noHBand="0" w:noVBand="1"/>
      </w:tblPr>
      <w:tblGrid>
        <w:gridCol w:w="569"/>
        <w:gridCol w:w="569"/>
        <w:gridCol w:w="569"/>
        <w:gridCol w:w="570"/>
        <w:gridCol w:w="569"/>
        <w:gridCol w:w="570"/>
        <w:gridCol w:w="570"/>
        <w:gridCol w:w="570"/>
        <w:gridCol w:w="570"/>
        <w:gridCol w:w="570"/>
        <w:gridCol w:w="570"/>
        <w:gridCol w:w="570"/>
        <w:gridCol w:w="569"/>
        <w:gridCol w:w="569"/>
        <w:gridCol w:w="570"/>
        <w:gridCol w:w="563"/>
      </w:tblGrid>
      <w:tr w:rsidR="002B6806" w14:paraId="59A133C3" w14:textId="77777777" w:rsidTr="002B6806">
        <w:trPr>
          <w:trHeight w:val="257"/>
          <w:jc w:val="center"/>
        </w:trPr>
        <w:tc>
          <w:tcPr>
            <w:tcW w:w="570" w:type="dxa"/>
            <w:tcBorders>
              <w:top w:val="single" w:sz="5" w:space="0" w:color="000000"/>
              <w:left w:val="single" w:sz="6" w:space="0" w:color="000000"/>
              <w:bottom w:val="single" w:sz="5" w:space="0" w:color="D4D4D4"/>
              <w:right w:val="single" w:sz="6" w:space="0" w:color="D4D4D4"/>
            </w:tcBorders>
          </w:tcPr>
          <w:p w14:paraId="52C36E08" w14:textId="77777777" w:rsidR="002B6806" w:rsidRDefault="002B6806" w:rsidP="00DC1C20">
            <w:pPr>
              <w:spacing w:line="259" w:lineRule="auto"/>
              <w:ind w:left="100"/>
              <w:jc w:val="left"/>
            </w:pPr>
            <w:r>
              <w:rPr>
                <w:rFonts w:ascii="Calibri" w:eastAsia="Calibri" w:hAnsi="Calibri" w:cs="Calibri"/>
                <w:sz w:val="19"/>
              </w:rPr>
              <w:t>0 ,0</w:t>
            </w:r>
          </w:p>
        </w:tc>
        <w:tc>
          <w:tcPr>
            <w:tcW w:w="570" w:type="dxa"/>
            <w:tcBorders>
              <w:top w:val="single" w:sz="5" w:space="0" w:color="000000"/>
              <w:left w:val="single" w:sz="6" w:space="0" w:color="D4D4D4"/>
              <w:bottom w:val="single" w:sz="5" w:space="0" w:color="D4D4D4"/>
              <w:right w:val="single" w:sz="6" w:space="0" w:color="D4D4D4"/>
            </w:tcBorders>
          </w:tcPr>
          <w:p w14:paraId="2E60F8B5" w14:textId="77777777" w:rsidR="002B6806" w:rsidRDefault="002B6806" w:rsidP="00DC1C20">
            <w:pPr>
              <w:spacing w:line="259" w:lineRule="auto"/>
              <w:ind w:left="100"/>
              <w:jc w:val="left"/>
            </w:pPr>
            <w:r>
              <w:rPr>
                <w:rFonts w:ascii="Calibri" w:eastAsia="Calibri" w:hAnsi="Calibri" w:cs="Calibri"/>
                <w:sz w:val="19"/>
              </w:rPr>
              <w:t>1 ,1</w:t>
            </w:r>
          </w:p>
        </w:tc>
        <w:tc>
          <w:tcPr>
            <w:tcW w:w="570" w:type="dxa"/>
            <w:tcBorders>
              <w:top w:val="single" w:sz="5" w:space="0" w:color="000000"/>
              <w:left w:val="single" w:sz="6" w:space="0" w:color="D4D4D4"/>
              <w:bottom w:val="single" w:sz="5" w:space="0" w:color="D4D4D4"/>
              <w:right w:val="single" w:sz="6" w:space="0" w:color="D4D4D4"/>
            </w:tcBorders>
          </w:tcPr>
          <w:p w14:paraId="5931FC63" w14:textId="77777777" w:rsidR="002B6806" w:rsidRDefault="002B6806" w:rsidP="00DC1C20">
            <w:pPr>
              <w:spacing w:line="259" w:lineRule="auto"/>
              <w:ind w:left="100"/>
              <w:jc w:val="left"/>
            </w:pPr>
            <w:r>
              <w:rPr>
                <w:rFonts w:ascii="Calibri" w:eastAsia="Calibri" w:hAnsi="Calibri" w:cs="Calibri"/>
                <w:sz w:val="19"/>
              </w:rPr>
              <w:t>2 ,2</w:t>
            </w:r>
          </w:p>
        </w:tc>
        <w:tc>
          <w:tcPr>
            <w:tcW w:w="570" w:type="dxa"/>
            <w:tcBorders>
              <w:top w:val="single" w:sz="5" w:space="0" w:color="000000"/>
              <w:left w:val="single" w:sz="6" w:space="0" w:color="D4D4D4"/>
              <w:bottom w:val="single" w:sz="5" w:space="0" w:color="D4D4D4"/>
              <w:right w:val="single" w:sz="6" w:space="0" w:color="D4D4D4"/>
            </w:tcBorders>
          </w:tcPr>
          <w:p w14:paraId="6DAC4A7D" w14:textId="77777777" w:rsidR="002B6806" w:rsidRDefault="002B6806" w:rsidP="00DC1C20">
            <w:pPr>
              <w:spacing w:line="259" w:lineRule="auto"/>
              <w:ind w:left="100"/>
              <w:jc w:val="left"/>
            </w:pPr>
            <w:r>
              <w:rPr>
                <w:rFonts w:ascii="Calibri" w:eastAsia="Calibri" w:hAnsi="Calibri" w:cs="Calibri"/>
                <w:sz w:val="19"/>
              </w:rPr>
              <w:t>3 ,3</w:t>
            </w:r>
          </w:p>
        </w:tc>
        <w:tc>
          <w:tcPr>
            <w:tcW w:w="569" w:type="dxa"/>
            <w:tcBorders>
              <w:top w:val="single" w:sz="5" w:space="0" w:color="000000"/>
              <w:left w:val="single" w:sz="6" w:space="0" w:color="D4D4D4"/>
              <w:bottom w:val="single" w:sz="5" w:space="0" w:color="D4D4D4"/>
              <w:right w:val="single" w:sz="6" w:space="0" w:color="D4D4D4"/>
            </w:tcBorders>
          </w:tcPr>
          <w:p w14:paraId="05B2862A" w14:textId="77777777" w:rsidR="002B6806" w:rsidRDefault="002B6806" w:rsidP="00DC1C20">
            <w:pPr>
              <w:spacing w:line="259" w:lineRule="auto"/>
              <w:ind w:left="100"/>
              <w:jc w:val="left"/>
            </w:pPr>
            <w:r>
              <w:rPr>
                <w:rFonts w:ascii="Calibri" w:eastAsia="Calibri" w:hAnsi="Calibri" w:cs="Calibri"/>
                <w:sz w:val="19"/>
              </w:rPr>
              <w:t>4 ,4</w:t>
            </w:r>
          </w:p>
        </w:tc>
        <w:tc>
          <w:tcPr>
            <w:tcW w:w="570" w:type="dxa"/>
            <w:tcBorders>
              <w:top w:val="single" w:sz="5" w:space="0" w:color="000000"/>
              <w:left w:val="single" w:sz="6" w:space="0" w:color="D4D4D4"/>
              <w:bottom w:val="single" w:sz="5" w:space="0" w:color="D4D4D4"/>
              <w:right w:val="single" w:sz="6" w:space="0" w:color="D4D4D4"/>
            </w:tcBorders>
          </w:tcPr>
          <w:p w14:paraId="2CD1AA56" w14:textId="77777777" w:rsidR="002B6806" w:rsidRDefault="002B6806" w:rsidP="00DC1C20">
            <w:pPr>
              <w:spacing w:line="259" w:lineRule="auto"/>
              <w:ind w:left="100"/>
              <w:jc w:val="left"/>
            </w:pPr>
            <w:r>
              <w:rPr>
                <w:rFonts w:ascii="Calibri" w:eastAsia="Calibri" w:hAnsi="Calibri" w:cs="Calibri"/>
                <w:sz w:val="19"/>
              </w:rPr>
              <w:t>5 ,5</w:t>
            </w:r>
          </w:p>
        </w:tc>
        <w:tc>
          <w:tcPr>
            <w:tcW w:w="570" w:type="dxa"/>
            <w:tcBorders>
              <w:top w:val="single" w:sz="5" w:space="0" w:color="000000"/>
              <w:left w:val="single" w:sz="6" w:space="0" w:color="D4D4D4"/>
              <w:bottom w:val="single" w:sz="5" w:space="0" w:color="D4D4D4"/>
              <w:right w:val="single" w:sz="6" w:space="0" w:color="D4D4D4"/>
            </w:tcBorders>
          </w:tcPr>
          <w:p w14:paraId="02807E1C" w14:textId="77777777" w:rsidR="002B6806" w:rsidRDefault="002B6806" w:rsidP="00DC1C20">
            <w:pPr>
              <w:spacing w:line="259" w:lineRule="auto"/>
              <w:ind w:left="100"/>
              <w:jc w:val="left"/>
            </w:pPr>
            <w:r>
              <w:rPr>
                <w:rFonts w:ascii="Calibri" w:eastAsia="Calibri" w:hAnsi="Calibri" w:cs="Calibri"/>
                <w:sz w:val="19"/>
              </w:rPr>
              <w:t>6 ,6</w:t>
            </w:r>
          </w:p>
        </w:tc>
        <w:tc>
          <w:tcPr>
            <w:tcW w:w="570" w:type="dxa"/>
            <w:tcBorders>
              <w:top w:val="single" w:sz="5" w:space="0" w:color="000000"/>
              <w:left w:val="single" w:sz="6" w:space="0" w:color="D4D4D4"/>
              <w:bottom w:val="single" w:sz="5" w:space="0" w:color="D4D4D4"/>
              <w:right w:val="single" w:sz="6" w:space="0" w:color="D4D4D4"/>
            </w:tcBorders>
          </w:tcPr>
          <w:p w14:paraId="1672BBFC" w14:textId="77777777" w:rsidR="002B6806" w:rsidRDefault="002B6806" w:rsidP="00DC1C20">
            <w:pPr>
              <w:spacing w:line="259" w:lineRule="auto"/>
              <w:ind w:left="100"/>
              <w:jc w:val="left"/>
            </w:pPr>
            <w:r>
              <w:rPr>
                <w:rFonts w:ascii="Calibri" w:eastAsia="Calibri" w:hAnsi="Calibri" w:cs="Calibri"/>
                <w:sz w:val="19"/>
              </w:rPr>
              <w:t>7 ,7</w:t>
            </w:r>
          </w:p>
        </w:tc>
        <w:tc>
          <w:tcPr>
            <w:tcW w:w="570" w:type="dxa"/>
            <w:tcBorders>
              <w:top w:val="single" w:sz="5" w:space="0" w:color="000000"/>
              <w:left w:val="single" w:sz="6" w:space="0" w:color="D4D4D4"/>
              <w:bottom w:val="single" w:sz="5" w:space="0" w:color="D4D4D4"/>
              <w:right w:val="single" w:sz="6" w:space="0" w:color="D4D4D4"/>
            </w:tcBorders>
          </w:tcPr>
          <w:p w14:paraId="4AA274C9" w14:textId="77777777" w:rsidR="002B6806" w:rsidRDefault="002B6806" w:rsidP="00DC1C20">
            <w:pPr>
              <w:spacing w:line="259" w:lineRule="auto"/>
              <w:ind w:left="100"/>
              <w:jc w:val="left"/>
            </w:pPr>
            <w:r>
              <w:rPr>
                <w:rFonts w:ascii="Calibri" w:eastAsia="Calibri" w:hAnsi="Calibri" w:cs="Calibri"/>
                <w:sz w:val="19"/>
              </w:rPr>
              <w:t>8 ,8</w:t>
            </w:r>
          </w:p>
        </w:tc>
        <w:tc>
          <w:tcPr>
            <w:tcW w:w="570" w:type="dxa"/>
            <w:tcBorders>
              <w:top w:val="single" w:sz="5" w:space="0" w:color="000000"/>
              <w:left w:val="single" w:sz="6" w:space="0" w:color="D4D4D4"/>
              <w:bottom w:val="single" w:sz="5" w:space="0" w:color="D4D4D4"/>
              <w:right w:val="single" w:sz="6" w:space="0" w:color="D4D4D4"/>
            </w:tcBorders>
          </w:tcPr>
          <w:p w14:paraId="55672360" w14:textId="77777777" w:rsidR="002B6806" w:rsidRDefault="002B6806" w:rsidP="00DC1C20">
            <w:pPr>
              <w:spacing w:line="259" w:lineRule="auto"/>
              <w:ind w:left="100"/>
              <w:jc w:val="left"/>
            </w:pPr>
            <w:r>
              <w:rPr>
                <w:rFonts w:ascii="Calibri" w:eastAsia="Calibri" w:hAnsi="Calibri" w:cs="Calibri"/>
                <w:sz w:val="19"/>
              </w:rPr>
              <w:t>9 ,9</w:t>
            </w:r>
          </w:p>
        </w:tc>
        <w:tc>
          <w:tcPr>
            <w:tcW w:w="570" w:type="dxa"/>
            <w:tcBorders>
              <w:top w:val="single" w:sz="5" w:space="0" w:color="000000"/>
              <w:left w:val="single" w:sz="6" w:space="0" w:color="D4D4D4"/>
              <w:bottom w:val="single" w:sz="5" w:space="0" w:color="D4D4D4"/>
              <w:right w:val="single" w:sz="6" w:space="0" w:color="D4D4D4"/>
            </w:tcBorders>
          </w:tcPr>
          <w:p w14:paraId="70C50A57" w14:textId="77777777" w:rsidR="002B6806" w:rsidRDefault="002B6806" w:rsidP="00DC1C20">
            <w:pPr>
              <w:spacing w:line="259" w:lineRule="auto"/>
            </w:pPr>
            <w:r>
              <w:rPr>
                <w:rFonts w:ascii="Calibri" w:eastAsia="Calibri" w:hAnsi="Calibri" w:cs="Calibri"/>
                <w:sz w:val="19"/>
              </w:rPr>
              <w:t>10 ,10</w:t>
            </w:r>
          </w:p>
        </w:tc>
        <w:tc>
          <w:tcPr>
            <w:tcW w:w="570" w:type="dxa"/>
            <w:tcBorders>
              <w:top w:val="single" w:sz="5" w:space="0" w:color="000000"/>
              <w:left w:val="single" w:sz="6" w:space="0" w:color="D4D4D4"/>
              <w:bottom w:val="single" w:sz="5" w:space="0" w:color="D4D4D4"/>
              <w:right w:val="single" w:sz="6" w:space="0" w:color="D4D4D4"/>
            </w:tcBorders>
          </w:tcPr>
          <w:p w14:paraId="522A9E18" w14:textId="77777777" w:rsidR="002B6806" w:rsidRDefault="002B6806" w:rsidP="00DC1C20">
            <w:pPr>
              <w:spacing w:line="259" w:lineRule="auto"/>
            </w:pPr>
            <w:r>
              <w:rPr>
                <w:rFonts w:ascii="Calibri" w:eastAsia="Calibri" w:hAnsi="Calibri" w:cs="Calibri"/>
                <w:sz w:val="19"/>
              </w:rPr>
              <w:t>11 ,11</w:t>
            </w:r>
          </w:p>
        </w:tc>
        <w:tc>
          <w:tcPr>
            <w:tcW w:w="569" w:type="dxa"/>
            <w:tcBorders>
              <w:top w:val="single" w:sz="5" w:space="0" w:color="000000"/>
              <w:left w:val="single" w:sz="6" w:space="0" w:color="D4D4D4"/>
              <w:bottom w:val="single" w:sz="5" w:space="0" w:color="D4D4D4"/>
              <w:right w:val="single" w:sz="6" w:space="0" w:color="D4D4D4"/>
            </w:tcBorders>
          </w:tcPr>
          <w:p w14:paraId="47FFED8A" w14:textId="77777777" w:rsidR="002B6806" w:rsidRDefault="002B6806" w:rsidP="00DC1C20">
            <w:pPr>
              <w:spacing w:line="259" w:lineRule="auto"/>
            </w:pPr>
            <w:r>
              <w:rPr>
                <w:rFonts w:ascii="Calibri" w:eastAsia="Calibri" w:hAnsi="Calibri" w:cs="Calibri"/>
                <w:sz w:val="19"/>
              </w:rPr>
              <w:t>12 ,12</w:t>
            </w:r>
          </w:p>
        </w:tc>
        <w:tc>
          <w:tcPr>
            <w:tcW w:w="569" w:type="dxa"/>
            <w:tcBorders>
              <w:top w:val="single" w:sz="5" w:space="0" w:color="000000"/>
              <w:left w:val="single" w:sz="6" w:space="0" w:color="D4D4D4"/>
              <w:bottom w:val="single" w:sz="5" w:space="0" w:color="D4D4D4"/>
              <w:right w:val="single" w:sz="6" w:space="0" w:color="D4D4D4"/>
            </w:tcBorders>
          </w:tcPr>
          <w:p w14:paraId="40489369" w14:textId="77777777" w:rsidR="002B6806" w:rsidRDefault="002B6806" w:rsidP="00DC1C20">
            <w:pPr>
              <w:spacing w:line="259" w:lineRule="auto"/>
              <w:ind w:left="1"/>
            </w:pPr>
            <w:r>
              <w:rPr>
                <w:rFonts w:ascii="Calibri" w:eastAsia="Calibri" w:hAnsi="Calibri" w:cs="Calibri"/>
                <w:sz w:val="19"/>
              </w:rPr>
              <w:t>13 ,13</w:t>
            </w:r>
          </w:p>
        </w:tc>
        <w:tc>
          <w:tcPr>
            <w:tcW w:w="570" w:type="dxa"/>
            <w:tcBorders>
              <w:top w:val="single" w:sz="5" w:space="0" w:color="000000"/>
              <w:left w:val="single" w:sz="6" w:space="0" w:color="D4D4D4"/>
              <w:bottom w:val="single" w:sz="5" w:space="0" w:color="D4D4D4"/>
              <w:right w:val="single" w:sz="6" w:space="0" w:color="D4D4D4"/>
            </w:tcBorders>
          </w:tcPr>
          <w:p w14:paraId="3B4BF98A" w14:textId="77777777" w:rsidR="002B6806" w:rsidRDefault="002B6806" w:rsidP="00DC1C20">
            <w:pPr>
              <w:spacing w:line="259" w:lineRule="auto"/>
              <w:ind w:left="1"/>
            </w:pPr>
            <w:r>
              <w:rPr>
                <w:rFonts w:ascii="Calibri" w:eastAsia="Calibri" w:hAnsi="Calibri" w:cs="Calibri"/>
                <w:sz w:val="19"/>
              </w:rPr>
              <w:t>14 ,14</w:t>
            </w:r>
          </w:p>
        </w:tc>
        <w:tc>
          <w:tcPr>
            <w:tcW w:w="563" w:type="dxa"/>
            <w:tcBorders>
              <w:top w:val="single" w:sz="5" w:space="0" w:color="000000"/>
              <w:left w:val="single" w:sz="6" w:space="0" w:color="D4D4D4"/>
              <w:bottom w:val="single" w:sz="5" w:space="0" w:color="D4D4D4"/>
              <w:right w:val="single" w:sz="11" w:space="0" w:color="000000"/>
            </w:tcBorders>
          </w:tcPr>
          <w:p w14:paraId="6CB0E72A" w14:textId="77777777" w:rsidR="002B6806" w:rsidRDefault="002B6806" w:rsidP="00DC1C20">
            <w:pPr>
              <w:spacing w:line="259" w:lineRule="auto"/>
            </w:pPr>
            <w:r>
              <w:rPr>
                <w:rFonts w:ascii="Calibri" w:eastAsia="Calibri" w:hAnsi="Calibri" w:cs="Calibri"/>
                <w:sz w:val="19"/>
              </w:rPr>
              <w:t>15 ,15</w:t>
            </w:r>
          </w:p>
        </w:tc>
      </w:tr>
      <w:tr w:rsidR="002B6806" w14:paraId="218DD5F8"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184BA346" w14:textId="77777777" w:rsidR="002B6806" w:rsidRDefault="002B6806" w:rsidP="00DC1C20">
            <w:pPr>
              <w:spacing w:line="259" w:lineRule="auto"/>
            </w:pPr>
            <w:r>
              <w:rPr>
                <w:rFonts w:ascii="Calibri" w:eastAsia="Calibri" w:hAnsi="Calibri" w:cs="Calibri"/>
                <w:sz w:val="19"/>
              </w:rPr>
              <w:t>14 ,15</w:t>
            </w:r>
          </w:p>
        </w:tc>
        <w:tc>
          <w:tcPr>
            <w:tcW w:w="570" w:type="dxa"/>
            <w:tcBorders>
              <w:top w:val="single" w:sz="5" w:space="0" w:color="D4D4D4"/>
              <w:left w:val="single" w:sz="6" w:space="0" w:color="D4D4D4"/>
              <w:bottom w:val="single" w:sz="5" w:space="0" w:color="D4D4D4"/>
              <w:right w:val="single" w:sz="6" w:space="0" w:color="D4D4D4"/>
            </w:tcBorders>
          </w:tcPr>
          <w:p w14:paraId="28C36955" w14:textId="77777777" w:rsidR="002B6806" w:rsidRDefault="002B6806" w:rsidP="00DC1C20">
            <w:pPr>
              <w:spacing w:line="259" w:lineRule="auto"/>
              <w:ind w:left="57"/>
              <w:jc w:val="left"/>
            </w:pPr>
            <w:r>
              <w:rPr>
                <w:rFonts w:ascii="Calibri" w:eastAsia="Calibri" w:hAnsi="Calibri" w:cs="Calibri"/>
                <w:sz w:val="19"/>
              </w:rPr>
              <w:t>15 ,0</w:t>
            </w:r>
          </w:p>
        </w:tc>
        <w:tc>
          <w:tcPr>
            <w:tcW w:w="570" w:type="dxa"/>
            <w:tcBorders>
              <w:top w:val="single" w:sz="5" w:space="0" w:color="D4D4D4"/>
              <w:left w:val="single" w:sz="6" w:space="0" w:color="D4D4D4"/>
              <w:bottom w:val="single" w:sz="5" w:space="0" w:color="D4D4D4"/>
              <w:right w:val="single" w:sz="6" w:space="0" w:color="D4D4D4"/>
            </w:tcBorders>
          </w:tcPr>
          <w:p w14:paraId="6BAC9E7E" w14:textId="77777777" w:rsidR="002B6806" w:rsidRDefault="002B6806" w:rsidP="00DC1C20">
            <w:pPr>
              <w:spacing w:line="259" w:lineRule="auto"/>
              <w:ind w:left="100"/>
              <w:jc w:val="left"/>
            </w:pPr>
            <w:r>
              <w:rPr>
                <w:rFonts w:ascii="Calibri" w:eastAsia="Calibri" w:hAnsi="Calibri" w:cs="Calibri"/>
                <w:sz w:val="19"/>
              </w:rPr>
              <w:t>0 ,1</w:t>
            </w:r>
          </w:p>
        </w:tc>
        <w:tc>
          <w:tcPr>
            <w:tcW w:w="570" w:type="dxa"/>
            <w:tcBorders>
              <w:top w:val="single" w:sz="5" w:space="0" w:color="D4D4D4"/>
              <w:left w:val="single" w:sz="6" w:space="0" w:color="D4D4D4"/>
              <w:bottom w:val="single" w:sz="5" w:space="0" w:color="D4D4D4"/>
              <w:right w:val="single" w:sz="6" w:space="0" w:color="D4D4D4"/>
            </w:tcBorders>
          </w:tcPr>
          <w:p w14:paraId="584945F4" w14:textId="77777777" w:rsidR="002B6806" w:rsidRDefault="002B6806" w:rsidP="00DC1C20">
            <w:pPr>
              <w:spacing w:line="259" w:lineRule="auto"/>
              <w:ind w:left="100"/>
              <w:jc w:val="left"/>
            </w:pPr>
            <w:r>
              <w:rPr>
                <w:rFonts w:ascii="Calibri" w:eastAsia="Calibri" w:hAnsi="Calibri" w:cs="Calibri"/>
                <w:sz w:val="19"/>
              </w:rPr>
              <w:t>1 ,2</w:t>
            </w:r>
          </w:p>
        </w:tc>
        <w:tc>
          <w:tcPr>
            <w:tcW w:w="569" w:type="dxa"/>
            <w:tcBorders>
              <w:top w:val="single" w:sz="5" w:space="0" w:color="D4D4D4"/>
              <w:left w:val="single" w:sz="6" w:space="0" w:color="D4D4D4"/>
              <w:bottom w:val="single" w:sz="5" w:space="0" w:color="D4D4D4"/>
              <w:right w:val="single" w:sz="6" w:space="0" w:color="D4D4D4"/>
            </w:tcBorders>
          </w:tcPr>
          <w:p w14:paraId="0E0D76FD" w14:textId="77777777" w:rsidR="002B6806" w:rsidRDefault="002B6806" w:rsidP="00DC1C20">
            <w:pPr>
              <w:spacing w:line="259" w:lineRule="auto"/>
              <w:ind w:left="100"/>
              <w:jc w:val="left"/>
            </w:pPr>
            <w:r>
              <w:rPr>
                <w:rFonts w:ascii="Calibri" w:eastAsia="Calibri" w:hAnsi="Calibri" w:cs="Calibri"/>
                <w:sz w:val="19"/>
              </w:rPr>
              <w:t>2 ,3</w:t>
            </w:r>
          </w:p>
        </w:tc>
        <w:tc>
          <w:tcPr>
            <w:tcW w:w="570" w:type="dxa"/>
            <w:tcBorders>
              <w:top w:val="single" w:sz="5" w:space="0" w:color="D4D4D4"/>
              <w:left w:val="single" w:sz="6" w:space="0" w:color="D4D4D4"/>
              <w:bottom w:val="single" w:sz="5" w:space="0" w:color="D4D4D4"/>
              <w:right w:val="single" w:sz="6" w:space="0" w:color="D4D4D4"/>
            </w:tcBorders>
          </w:tcPr>
          <w:p w14:paraId="359A771E" w14:textId="77777777" w:rsidR="002B6806" w:rsidRDefault="002B6806" w:rsidP="00DC1C20">
            <w:pPr>
              <w:spacing w:line="259" w:lineRule="auto"/>
              <w:ind w:left="100"/>
              <w:jc w:val="left"/>
            </w:pPr>
            <w:r>
              <w:rPr>
                <w:rFonts w:ascii="Calibri" w:eastAsia="Calibri" w:hAnsi="Calibri" w:cs="Calibri"/>
                <w:sz w:val="19"/>
              </w:rPr>
              <w:t>3 ,4</w:t>
            </w:r>
          </w:p>
        </w:tc>
        <w:tc>
          <w:tcPr>
            <w:tcW w:w="570" w:type="dxa"/>
            <w:tcBorders>
              <w:top w:val="single" w:sz="5" w:space="0" w:color="D4D4D4"/>
              <w:left w:val="single" w:sz="6" w:space="0" w:color="D4D4D4"/>
              <w:bottom w:val="single" w:sz="5" w:space="0" w:color="D4D4D4"/>
              <w:right w:val="single" w:sz="6" w:space="0" w:color="D4D4D4"/>
            </w:tcBorders>
          </w:tcPr>
          <w:p w14:paraId="01D87E03" w14:textId="77777777" w:rsidR="002B6806" w:rsidRDefault="002B6806" w:rsidP="00DC1C20">
            <w:pPr>
              <w:spacing w:line="259" w:lineRule="auto"/>
              <w:ind w:left="100"/>
              <w:jc w:val="left"/>
            </w:pPr>
            <w:r>
              <w:rPr>
                <w:rFonts w:ascii="Calibri" w:eastAsia="Calibri" w:hAnsi="Calibri" w:cs="Calibri"/>
                <w:sz w:val="19"/>
              </w:rPr>
              <w:t>4 ,5</w:t>
            </w:r>
          </w:p>
        </w:tc>
        <w:tc>
          <w:tcPr>
            <w:tcW w:w="570" w:type="dxa"/>
            <w:tcBorders>
              <w:top w:val="single" w:sz="5" w:space="0" w:color="D4D4D4"/>
              <w:left w:val="single" w:sz="6" w:space="0" w:color="D4D4D4"/>
              <w:bottom w:val="single" w:sz="5" w:space="0" w:color="D4D4D4"/>
              <w:right w:val="single" w:sz="6" w:space="0" w:color="D4D4D4"/>
            </w:tcBorders>
          </w:tcPr>
          <w:p w14:paraId="6966F0D6" w14:textId="77777777" w:rsidR="002B6806" w:rsidRDefault="002B6806" w:rsidP="00DC1C20">
            <w:pPr>
              <w:spacing w:line="259" w:lineRule="auto"/>
              <w:ind w:left="100"/>
              <w:jc w:val="left"/>
            </w:pPr>
            <w:r>
              <w:rPr>
                <w:rFonts w:ascii="Calibri" w:eastAsia="Calibri" w:hAnsi="Calibri" w:cs="Calibri"/>
                <w:sz w:val="19"/>
              </w:rPr>
              <w:t>5 ,6</w:t>
            </w:r>
          </w:p>
        </w:tc>
        <w:tc>
          <w:tcPr>
            <w:tcW w:w="570" w:type="dxa"/>
            <w:tcBorders>
              <w:top w:val="single" w:sz="5" w:space="0" w:color="D4D4D4"/>
              <w:left w:val="single" w:sz="6" w:space="0" w:color="D4D4D4"/>
              <w:bottom w:val="single" w:sz="5" w:space="0" w:color="D4D4D4"/>
              <w:right w:val="single" w:sz="6" w:space="0" w:color="D4D4D4"/>
            </w:tcBorders>
          </w:tcPr>
          <w:p w14:paraId="2D3220FB" w14:textId="77777777" w:rsidR="002B6806" w:rsidRDefault="002B6806" w:rsidP="00DC1C20">
            <w:pPr>
              <w:spacing w:line="259" w:lineRule="auto"/>
              <w:ind w:left="100"/>
              <w:jc w:val="left"/>
            </w:pPr>
            <w:r>
              <w:rPr>
                <w:rFonts w:ascii="Calibri" w:eastAsia="Calibri" w:hAnsi="Calibri" w:cs="Calibri"/>
                <w:sz w:val="19"/>
              </w:rPr>
              <w:t>6 ,7</w:t>
            </w:r>
          </w:p>
        </w:tc>
        <w:tc>
          <w:tcPr>
            <w:tcW w:w="570" w:type="dxa"/>
            <w:tcBorders>
              <w:top w:val="single" w:sz="5" w:space="0" w:color="D4D4D4"/>
              <w:left w:val="single" w:sz="6" w:space="0" w:color="D4D4D4"/>
              <w:bottom w:val="single" w:sz="5" w:space="0" w:color="D4D4D4"/>
              <w:right w:val="single" w:sz="6" w:space="0" w:color="D4D4D4"/>
            </w:tcBorders>
          </w:tcPr>
          <w:p w14:paraId="7728027D" w14:textId="77777777" w:rsidR="002B6806" w:rsidRDefault="002B6806" w:rsidP="00DC1C20">
            <w:pPr>
              <w:spacing w:line="259" w:lineRule="auto"/>
              <w:ind w:left="100"/>
              <w:jc w:val="left"/>
            </w:pPr>
            <w:r>
              <w:rPr>
                <w:rFonts w:ascii="Calibri" w:eastAsia="Calibri" w:hAnsi="Calibri" w:cs="Calibri"/>
                <w:sz w:val="19"/>
              </w:rPr>
              <w:t>7 ,8</w:t>
            </w:r>
          </w:p>
        </w:tc>
        <w:tc>
          <w:tcPr>
            <w:tcW w:w="570" w:type="dxa"/>
            <w:tcBorders>
              <w:top w:val="single" w:sz="5" w:space="0" w:color="D4D4D4"/>
              <w:left w:val="single" w:sz="6" w:space="0" w:color="D4D4D4"/>
              <w:bottom w:val="single" w:sz="5" w:space="0" w:color="D4D4D4"/>
              <w:right w:val="single" w:sz="6" w:space="0" w:color="D4D4D4"/>
            </w:tcBorders>
          </w:tcPr>
          <w:p w14:paraId="54F47649" w14:textId="77777777" w:rsidR="002B6806" w:rsidRDefault="002B6806" w:rsidP="00DC1C20">
            <w:pPr>
              <w:spacing w:line="259" w:lineRule="auto"/>
              <w:ind w:left="100"/>
              <w:jc w:val="left"/>
            </w:pPr>
            <w:r>
              <w:rPr>
                <w:rFonts w:ascii="Calibri" w:eastAsia="Calibri" w:hAnsi="Calibri" w:cs="Calibri"/>
                <w:sz w:val="19"/>
              </w:rPr>
              <w:t>8 ,9</w:t>
            </w:r>
          </w:p>
        </w:tc>
        <w:tc>
          <w:tcPr>
            <w:tcW w:w="570" w:type="dxa"/>
            <w:tcBorders>
              <w:top w:val="single" w:sz="5" w:space="0" w:color="D4D4D4"/>
              <w:left w:val="single" w:sz="6" w:space="0" w:color="D4D4D4"/>
              <w:bottom w:val="single" w:sz="5" w:space="0" w:color="D4D4D4"/>
              <w:right w:val="single" w:sz="6" w:space="0" w:color="D4D4D4"/>
            </w:tcBorders>
          </w:tcPr>
          <w:p w14:paraId="416AB88B" w14:textId="77777777" w:rsidR="002B6806" w:rsidRDefault="002B6806" w:rsidP="00DC1C20">
            <w:pPr>
              <w:spacing w:line="259" w:lineRule="auto"/>
              <w:ind w:left="57"/>
              <w:jc w:val="left"/>
            </w:pPr>
            <w:r>
              <w:rPr>
                <w:rFonts w:ascii="Calibri" w:eastAsia="Calibri" w:hAnsi="Calibri" w:cs="Calibri"/>
                <w:sz w:val="19"/>
              </w:rPr>
              <w:t>9 ,10</w:t>
            </w:r>
          </w:p>
        </w:tc>
        <w:tc>
          <w:tcPr>
            <w:tcW w:w="569" w:type="dxa"/>
            <w:tcBorders>
              <w:top w:val="single" w:sz="5" w:space="0" w:color="D4D4D4"/>
              <w:left w:val="single" w:sz="6" w:space="0" w:color="D4D4D4"/>
              <w:bottom w:val="single" w:sz="5" w:space="0" w:color="D4D4D4"/>
              <w:right w:val="single" w:sz="6" w:space="0" w:color="D4D4D4"/>
            </w:tcBorders>
          </w:tcPr>
          <w:p w14:paraId="36368729" w14:textId="77777777" w:rsidR="002B6806" w:rsidRDefault="002B6806" w:rsidP="00DC1C20">
            <w:pPr>
              <w:spacing w:line="259" w:lineRule="auto"/>
            </w:pPr>
            <w:r>
              <w:rPr>
                <w:rFonts w:ascii="Calibri" w:eastAsia="Calibri" w:hAnsi="Calibri" w:cs="Calibri"/>
                <w:sz w:val="19"/>
              </w:rPr>
              <w:t>10 ,11</w:t>
            </w:r>
          </w:p>
        </w:tc>
        <w:tc>
          <w:tcPr>
            <w:tcW w:w="569" w:type="dxa"/>
            <w:tcBorders>
              <w:top w:val="single" w:sz="5" w:space="0" w:color="D4D4D4"/>
              <w:left w:val="single" w:sz="6" w:space="0" w:color="D4D4D4"/>
              <w:bottom w:val="single" w:sz="5" w:space="0" w:color="D4D4D4"/>
              <w:right w:val="single" w:sz="6" w:space="0" w:color="D4D4D4"/>
            </w:tcBorders>
          </w:tcPr>
          <w:p w14:paraId="64EC017D" w14:textId="77777777" w:rsidR="002B6806" w:rsidRDefault="002B6806" w:rsidP="00DC1C20">
            <w:pPr>
              <w:spacing w:line="259" w:lineRule="auto"/>
              <w:ind w:left="1"/>
            </w:pPr>
            <w:r>
              <w:rPr>
                <w:rFonts w:ascii="Calibri" w:eastAsia="Calibri" w:hAnsi="Calibri" w:cs="Calibri"/>
                <w:sz w:val="19"/>
              </w:rPr>
              <w:t>11 ,12</w:t>
            </w:r>
          </w:p>
        </w:tc>
        <w:tc>
          <w:tcPr>
            <w:tcW w:w="570" w:type="dxa"/>
            <w:tcBorders>
              <w:top w:val="single" w:sz="5" w:space="0" w:color="D4D4D4"/>
              <w:left w:val="single" w:sz="6" w:space="0" w:color="D4D4D4"/>
              <w:bottom w:val="single" w:sz="5" w:space="0" w:color="D4D4D4"/>
              <w:right w:val="single" w:sz="6" w:space="0" w:color="D4D4D4"/>
            </w:tcBorders>
          </w:tcPr>
          <w:p w14:paraId="4D021132" w14:textId="77777777" w:rsidR="002B6806" w:rsidRDefault="002B6806" w:rsidP="00DC1C20">
            <w:pPr>
              <w:spacing w:line="259" w:lineRule="auto"/>
              <w:ind w:left="1"/>
            </w:pPr>
            <w:r>
              <w:rPr>
                <w:rFonts w:ascii="Calibri" w:eastAsia="Calibri" w:hAnsi="Calibri" w:cs="Calibri"/>
                <w:sz w:val="19"/>
              </w:rPr>
              <w:t>12 ,13</w:t>
            </w:r>
          </w:p>
        </w:tc>
        <w:tc>
          <w:tcPr>
            <w:tcW w:w="563" w:type="dxa"/>
            <w:tcBorders>
              <w:top w:val="single" w:sz="5" w:space="0" w:color="D4D4D4"/>
              <w:left w:val="single" w:sz="6" w:space="0" w:color="D4D4D4"/>
              <w:bottom w:val="single" w:sz="5" w:space="0" w:color="D4D4D4"/>
              <w:right w:val="single" w:sz="11" w:space="0" w:color="000000"/>
            </w:tcBorders>
          </w:tcPr>
          <w:p w14:paraId="635A7D82" w14:textId="77777777" w:rsidR="002B6806" w:rsidRDefault="002B6806" w:rsidP="00DC1C20">
            <w:pPr>
              <w:spacing w:line="259" w:lineRule="auto"/>
            </w:pPr>
            <w:r>
              <w:rPr>
                <w:rFonts w:ascii="Calibri" w:eastAsia="Calibri" w:hAnsi="Calibri" w:cs="Calibri"/>
                <w:sz w:val="19"/>
              </w:rPr>
              <w:t>13 ,14</w:t>
            </w:r>
          </w:p>
        </w:tc>
      </w:tr>
      <w:tr w:rsidR="002B6806" w14:paraId="1EEFE8ED"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59565A97" w14:textId="77777777" w:rsidR="002B6806" w:rsidRDefault="002B6806" w:rsidP="00DC1C20">
            <w:pPr>
              <w:spacing w:line="259" w:lineRule="auto"/>
            </w:pPr>
            <w:r>
              <w:rPr>
                <w:rFonts w:ascii="Calibri" w:eastAsia="Calibri" w:hAnsi="Calibri" w:cs="Calibri"/>
                <w:sz w:val="19"/>
              </w:rPr>
              <w:t>12 ,14</w:t>
            </w:r>
          </w:p>
        </w:tc>
        <w:tc>
          <w:tcPr>
            <w:tcW w:w="570" w:type="dxa"/>
            <w:tcBorders>
              <w:top w:val="single" w:sz="5" w:space="0" w:color="D4D4D4"/>
              <w:left w:val="single" w:sz="6" w:space="0" w:color="D4D4D4"/>
              <w:bottom w:val="single" w:sz="5" w:space="0" w:color="D4D4D4"/>
              <w:right w:val="single" w:sz="6" w:space="0" w:color="D4D4D4"/>
            </w:tcBorders>
          </w:tcPr>
          <w:p w14:paraId="60DE4857" w14:textId="77777777" w:rsidR="002B6806" w:rsidRDefault="002B6806" w:rsidP="00DC1C20">
            <w:pPr>
              <w:spacing w:line="259" w:lineRule="auto"/>
            </w:pPr>
            <w:r>
              <w:rPr>
                <w:rFonts w:ascii="Calibri" w:eastAsia="Calibri" w:hAnsi="Calibri" w:cs="Calibri"/>
                <w:sz w:val="19"/>
              </w:rPr>
              <w:t>13 ,15</w:t>
            </w:r>
          </w:p>
        </w:tc>
        <w:tc>
          <w:tcPr>
            <w:tcW w:w="570" w:type="dxa"/>
            <w:tcBorders>
              <w:top w:val="single" w:sz="5" w:space="0" w:color="D4D4D4"/>
              <w:left w:val="single" w:sz="6" w:space="0" w:color="D4D4D4"/>
              <w:bottom w:val="single" w:sz="5" w:space="0" w:color="D4D4D4"/>
              <w:right w:val="single" w:sz="6" w:space="0" w:color="D4D4D4"/>
            </w:tcBorders>
          </w:tcPr>
          <w:p w14:paraId="4A8A2A9D" w14:textId="77777777" w:rsidR="002B6806" w:rsidRDefault="002B6806" w:rsidP="00DC1C20">
            <w:pPr>
              <w:spacing w:line="259" w:lineRule="auto"/>
              <w:ind w:left="57"/>
              <w:jc w:val="left"/>
            </w:pPr>
            <w:r>
              <w:rPr>
                <w:rFonts w:ascii="Calibri" w:eastAsia="Calibri" w:hAnsi="Calibri" w:cs="Calibri"/>
                <w:sz w:val="19"/>
              </w:rPr>
              <w:t>14 ,0</w:t>
            </w:r>
          </w:p>
        </w:tc>
        <w:tc>
          <w:tcPr>
            <w:tcW w:w="570" w:type="dxa"/>
            <w:tcBorders>
              <w:top w:val="single" w:sz="5" w:space="0" w:color="D4D4D4"/>
              <w:left w:val="single" w:sz="6" w:space="0" w:color="D4D4D4"/>
              <w:bottom w:val="single" w:sz="5" w:space="0" w:color="D4D4D4"/>
              <w:right w:val="single" w:sz="6" w:space="0" w:color="D4D4D4"/>
            </w:tcBorders>
          </w:tcPr>
          <w:p w14:paraId="3191B04A" w14:textId="77777777" w:rsidR="002B6806" w:rsidRDefault="002B6806" w:rsidP="00DC1C20">
            <w:pPr>
              <w:spacing w:line="259" w:lineRule="auto"/>
              <w:ind w:left="57"/>
              <w:jc w:val="left"/>
            </w:pPr>
            <w:r>
              <w:rPr>
                <w:rFonts w:ascii="Calibri" w:eastAsia="Calibri" w:hAnsi="Calibri" w:cs="Calibri"/>
                <w:sz w:val="19"/>
              </w:rPr>
              <w:t>15 ,1</w:t>
            </w:r>
          </w:p>
        </w:tc>
        <w:tc>
          <w:tcPr>
            <w:tcW w:w="569" w:type="dxa"/>
            <w:tcBorders>
              <w:top w:val="single" w:sz="5" w:space="0" w:color="D4D4D4"/>
              <w:left w:val="single" w:sz="6" w:space="0" w:color="D4D4D4"/>
              <w:bottom w:val="single" w:sz="5" w:space="0" w:color="D4D4D4"/>
              <w:right w:val="single" w:sz="6" w:space="0" w:color="D4D4D4"/>
            </w:tcBorders>
          </w:tcPr>
          <w:p w14:paraId="3D24C5E6" w14:textId="77777777" w:rsidR="002B6806" w:rsidRDefault="002B6806" w:rsidP="00DC1C20">
            <w:pPr>
              <w:spacing w:line="259" w:lineRule="auto"/>
              <w:ind w:left="100"/>
              <w:jc w:val="left"/>
            </w:pPr>
            <w:r>
              <w:rPr>
                <w:rFonts w:ascii="Calibri" w:eastAsia="Calibri" w:hAnsi="Calibri" w:cs="Calibri"/>
                <w:sz w:val="19"/>
              </w:rPr>
              <w:t>0 ,2</w:t>
            </w:r>
          </w:p>
        </w:tc>
        <w:tc>
          <w:tcPr>
            <w:tcW w:w="570" w:type="dxa"/>
            <w:tcBorders>
              <w:top w:val="single" w:sz="5" w:space="0" w:color="D4D4D4"/>
              <w:left w:val="single" w:sz="6" w:space="0" w:color="D4D4D4"/>
              <w:bottom w:val="single" w:sz="5" w:space="0" w:color="D4D4D4"/>
              <w:right w:val="single" w:sz="6" w:space="0" w:color="D4D4D4"/>
            </w:tcBorders>
          </w:tcPr>
          <w:p w14:paraId="46C8D92D" w14:textId="77777777" w:rsidR="002B6806" w:rsidRDefault="002B6806" w:rsidP="00DC1C20">
            <w:pPr>
              <w:spacing w:line="259" w:lineRule="auto"/>
              <w:ind w:left="100"/>
              <w:jc w:val="left"/>
            </w:pPr>
            <w:r>
              <w:rPr>
                <w:rFonts w:ascii="Calibri" w:eastAsia="Calibri" w:hAnsi="Calibri" w:cs="Calibri"/>
                <w:sz w:val="19"/>
              </w:rPr>
              <w:t>1 ,3</w:t>
            </w:r>
          </w:p>
        </w:tc>
        <w:tc>
          <w:tcPr>
            <w:tcW w:w="570" w:type="dxa"/>
            <w:tcBorders>
              <w:top w:val="single" w:sz="5" w:space="0" w:color="D4D4D4"/>
              <w:left w:val="single" w:sz="6" w:space="0" w:color="D4D4D4"/>
              <w:bottom w:val="single" w:sz="5" w:space="0" w:color="D4D4D4"/>
              <w:right w:val="single" w:sz="6" w:space="0" w:color="D4D4D4"/>
            </w:tcBorders>
          </w:tcPr>
          <w:p w14:paraId="22407E46" w14:textId="77777777" w:rsidR="002B6806" w:rsidRDefault="002B6806" w:rsidP="00DC1C20">
            <w:pPr>
              <w:spacing w:line="259" w:lineRule="auto"/>
              <w:ind w:left="100"/>
              <w:jc w:val="left"/>
            </w:pPr>
            <w:r>
              <w:rPr>
                <w:rFonts w:ascii="Calibri" w:eastAsia="Calibri" w:hAnsi="Calibri" w:cs="Calibri"/>
                <w:sz w:val="19"/>
              </w:rPr>
              <w:t>2 ,4</w:t>
            </w:r>
          </w:p>
        </w:tc>
        <w:tc>
          <w:tcPr>
            <w:tcW w:w="570" w:type="dxa"/>
            <w:tcBorders>
              <w:top w:val="single" w:sz="5" w:space="0" w:color="D4D4D4"/>
              <w:left w:val="single" w:sz="6" w:space="0" w:color="D4D4D4"/>
              <w:bottom w:val="single" w:sz="5" w:space="0" w:color="D4D4D4"/>
              <w:right w:val="single" w:sz="6" w:space="0" w:color="D4D4D4"/>
            </w:tcBorders>
          </w:tcPr>
          <w:p w14:paraId="1F38FEA0" w14:textId="77777777" w:rsidR="002B6806" w:rsidRDefault="002B6806" w:rsidP="00DC1C20">
            <w:pPr>
              <w:spacing w:line="259" w:lineRule="auto"/>
              <w:ind w:left="100"/>
              <w:jc w:val="left"/>
            </w:pPr>
            <w:r>
              <w:rPr>
                <w:rFonts w:ascii="Calibri" w:eastAsia="Calibri" w:hAnsi="Calibri" w:cs="Calibri"/>
                <w:sz w:val="19"/>
              </w:rPr>
              <w:t>3 ,5</w:t>
            </w:r>
          </w:p>
        </w:tc>
        <w:tc>
          <w:tcPr>
            <w:tcW w:w="570" w:type="dxa"/>
            <w:tcBorders>
              <w:top w:val="single" w:sz="5" w:space="0" w:color="D4D4D4"/>
              <w:left w:val="single" w:sz="6" w:space="0" w:color="D4D4D4"/>
              <w:bottom w:val="single" w:sz="5" w:space="0" w:color="D4D4D4"/>
              <w:right w:val="single" w:sz="6" w:space="0" w:color="D4D4D4"/>
            </w:tcBorders>
          </w:tcPr>
          <w:p w14:paraId="688D06A1" w14:textId="77777777" w:rsidR="002B6806" w:rsidRDefault="002B6806" w:rsidP="00DC1C20">
            <w:pPr>
              <w:spacing w:line="259" w:lineRule="auto"/>
              <w:ind w:left="100"/>
              <w:jc w:val="left"/>
            </w:pPr>
            <w:r>
              <w:rPr>
                <w:rFonts w:ascii="Calibri" w:eastAsia="Calibri" w:hAnsi="Calibri" w:cs="Calibri"/>
                <w:sz w:val="19"/>
              </w:rPr>
              <w:t>4 ,6</w:t>
            </w:r>
          </w:p>
        </w:tc>
        <w:tc>
          <w:tcPr>
            <w:tcW w:w="570" w:type="dxa"/>
            <w:tcBorders>
              <w:top w:val="single" w:sz="5" w:space="0" w:color="D4D4D4"/>
              <w:left w:val="single" w:sz="6" w:space="0" w:color="D4D4D4"/>
              <w:bottom w:val="single" w:sz="5" w:space="0" w:color="D4D4D4"/>
              <w:right w:val="single" w:sz="6" w:space="0" w:color="D4D4D4"/>
            </w:tcBorders>
          </w:tcPr>
          <w:p w14:paraId="05444BC6" w14:textId="77777777" w:rsidR="002B6806" w:rsidRDefault="002B6806" w:rsidP="00DC1C20">
            <w:pPr>
              <w:spacing w:line="259" w:lineRule="auto"/>
              <w:ind w:left="100"/>
              <w:jc w:val="left"/>
            </w:pPr>
            <w:r>
              <w:rPr>
                <w:rFonts w:ascii="Calibri" w:eastAsia="Calibri" w:hAnsi="Calibri" w:cs="Calibri"/>
                <w:sz w:val="19"/>
              </w:rPr>
              <w:t>5 ,7</w:t>
            </w:r>
          </w:p>
        </w:tc>
        <w:tc>
          <w:tcPr>
            <w:tcW w:w="570" w:type="dxa"/>
            <w:tcBorders>
              <w:top w:val="single" w:sz="5" w:space="0" w:color="D4D4D4"/>
              <w:left w:val="single" w:sz="6" w:space="0" w:color="D4D4D4"/>
              <w:bottom w:val="single" w:sz="5" w:space="0" w:color="D4D4D4"/>
              <w:right w:val="single" w:sz="6" w:space="0" w:color="D4D4D4"/>
            </w:tcBorders>
          </w:tcPr>
          <w:p w14:paraId="281B9305" w14:textId="77777777" w:rsidR="002B6806" w:rsidRDefault="002B6806" w:rsidP="00DC1C20">
            <w:pPr>
              <w:spacing w:line="259" w:lineRule="auto"/>
              <w:ind w:left="100"/>
              <w:jc w:val="left"/>
            </w:pPr>
            <w:r>
              <w:rPr>
                <w:rFonts w:ascii="Calibri" w:eastAsia="Calibri" w:hAnsi="Calibri" w:cs="Calibri"/>
                <w:sz w:val="19"/>
              </w:rPr>
              <w:t>6 ,8</w:t>
            </w:r>
          </w:p>
        </w:tc>
        <w:tc>
          <w:tcPr>
            <w:tcW w:w="570" w:type="dxa"/>
            <w:tcBorders>
              <w:top w:val="single" w:sz="5" w:space="0" w:color="D4D4D4"/>
              <w:left w:val="single" w:sz="6" w:space="0" w:color="D4D4D4"/>
              <w:bottom w:val="single" w:sz="5" w:space="0" w:color="D4D4D4"/>
              <w:right w:val="single" w:sz="6" w:space="0" w:color="D4D4D4"/>
            </w:tcBorders>
          </w:tcPr>
          <w:p w14:paraId="44E3E11C" w14:textId="77777777" w:rsidR="002B6806" w:rsidRDefault="002B6806" w:rsidP="00DC1C20">
            <w:pPr>
              <w:spacing w:line="259" w:lineRule="auto"/>
              <w:ind w:left="100"/>
              <w:jc w:val="left"/>
            </w:pPr>
            <w:r>
              <w:rPr>
                <w:rFonts w:ascii="Calibri" w:eastAsia="Calibri" w:hAnsi="Calibri" w:cs="Calibri"/>
                <w:sz w:val="19"/>
              </w:rPr>
              <w:t>7 ,9</w:t>
            </w:r>
          </w:p>
        </w:tc>
        <w:tc>
          <w:tcPr>
            <w:tcW w:w="569" w:type="dxa"/>
            <w:tcBorders>
              <w:top w:val="single" w:sz="5" w:space="0" w:color="D4D4D4"/>
              <w:left w:val="single" w:sz="6" w:space="0" w:color="D4D4D4"/>
              <w:bottom w:val="single" w:sz="5" w:space="0" w:color="D4D4D4"/>
              <w:right w:val="single" w:sz="6" w:space="0" w:color="D4D4D4"/>
            </w:tcBorders>
          </w:tcPr>
          <w:p w14:paraId="753FD525" w14:textId="77777777" w:rsidR="002B6806" w:rsidRDefault="002B6806" w:rsidP="00DC1C20">
            <w:pPr>
              <w:spacing w:line="259" w:lineRule="auto"/>
              <w:ind w:left="57"/>
              <w:jc w:val="left"/>
            </w:pPr>
            <w:r>
              <w:rPr>
                <w:rFonts w:ascii="Calibri" w:eastAsia="Calibri" w:hAnsi="Calibri" w:cs="Calibri"/>
                <w:sz w:val="19"/>
              </w:rPr>
              <w:t>8 ,10</w:t>
            </w:r>
          </w:p>
        </w:tc>
        <w:tc>
          <w:tcPr>
            <w:tcW w:w="569" w:type="dxa"/>
            <w:tcBorders>
              <w:top w:val="single" w:sz="5" w:space="0" w:color="D4D4D4"/>
              <w:left w:val="single" w:sz="6" w:space="0" w:color="D4D4D4"/>
              <w:bottom w:val="single" w:sz="5" w:space="0" w:color="D4D4D4"/>
              <w:right w:val="single" w:sz="6" w:space="0" w:color="D4D4D4"/>
            </w:tcBorders>
          </w:tcPr>
          <w:p w14:paraId="2CE0F4D0" w14:textId="77777777" w:rsidR="002B6806" w:rsidRDefault="002B6806" w:rsidP="00DC1C20">
            <w:pPr>
              <w:spacing w:line="259" w:lineRule="auto"/>
              <w:ind w:left="57"/>
              <w:jc w:val="left"/>
            </w:pPr>
            <w:r>
              <w:rPr>
                <w:rFonts w:ascii="Calibri" w:eastAsia="Calibri" w:hAnsi="Calibri" w:cs="Calibri"/>
                <w:sz w:val="19"/>
              </w:rPr>
              <w:t>9 ,11</w:t>
            </w:r>
          </w:p>
        </w:tc>
        <w:tc>
          <w:tcPr>
            <w:tcW w:w="570" w:type="dxa"/>
            <w:tcBorders>
              <w:top w:val="single" w:sz="5" w:space="0" w:color="D4D4D4"/>
              <w:left w:val="single" w:sz="6" w:space="0" w:color="D4D4D4"/>
              <w:bottom w:val="single" w:sz="5" w:space="0" w:color="D4D4D4"/>
              <w:right w:val="single" w:sz="6" w:space="0" w:color="D4D4D4"/>
            </w:tcBorders>
          </w:tcPr>
          <w:p w14:paraId="4D1C9984" w14:textId="77777777" w:rsidR="002B6806" w:rsidRDefault="002B6806" w:rsidP="00DC1C20">
            <w:pPr>
              <w:spacing w:line="259" w:lineRule="auto"/>
              <w:ind w:left="1"/>
            </w:pPr>
            <w:r>
              <w:rPr>
                <w:rFonts w:ascii="Calibri" w:eastAsia="Calibri" w:hAnsi="Calibri" w:cs="Calibri"/>
                <w:sz w:val="19"/>
              </w:rPr>
              <w:t>10 ,12</w:t>
            </w:r>
          </w:p>
        </w:tc>
        <w:tc>
          <w:tcPr>
            <w:tcW w:w="563" w:type="dxa"/>
            <w:tcBorders>
              <w:top w:val="single" w:sz="5" w:space="0" w:color="D4D4D4"/>
              <w:left w:val="single" w:sz="6" w:space="0" w:color="D4D4D4"/>
              <w:bottom w:val="single" w:sz="5" w:space="0" w:color="D4D4D4"/>
              <w:right w:val="single" w:sz="11" w:space="0" w:color="000000"/>
            </w:tcBorders>
          </w:tcPr>
          <w:p w14:paraId="5D3A4181" w14:textId="77777777" w:rsidR="002B6806" w:rsidRDefault="002B6806" w:rsidP="00DC1C20">
            <w:pPr>
              <w:spacing w:line="259" w:lineRule="auto"/>
            </w:pPr>
            <w:r>
              <w:rPr>
                <w:rFonts w:ascii="Calibri" w:eastAsia="Calibri" w:hAnsi="Calibri" w:cs="Calibri"/>
                <w:sz w:val="19"/>
              </w:rPr>
              <w:t>11 ,13</w:t>
            </w:r>
          </w:p>
        </w:tc>
      </w:tr>
      <w:tr w:rsidR="002B6806" w14:paraId="087FBE95"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74C7979F" w14:textId="77777777" w:rsidR="002B6806" w:rsidRDefault="002B6806" w:rsidP="00DC1C20">
            <w:pPr>
              <w:spacing w:line="259" w:lineRule="auto"/>
            </w:pPr>
            <w:r>
              <w:rPr>
                <w:rFonts w:ascii="Calibri" w:eastAsia="Calibri" w:hAnsi="Calibri" w:cs="Calibri"/>
                <w:sz w:val="19"/>
              </w:rPr>
              <w:t>10 ,13</w:t>
            </w:r>
          </w:p>
        </w:tc>
        <w:tc>
          <w:tcPr>
            <w:tcW w:w="570" w:type="dxa"/>
            <w:tcBorders>
              <w:top w:val="single" w:sz="5" w:space="0" w:color="D4D4D4"/>
              <w:left w:val="single" w:sz="6" w:space="0" w:color="D4D4D4"/>
              <w:bottom w:val="single" w:sz="5" w:space="0" w:color="D4D4D4"/>
              <w:right w:val="single" w:sz="6" w:space="0" w:color="D4D4D4"/>
            </w:tcBorders>
          </w:tcPr>
          <w:p w14:paraId="2810B290" w14:textId="77777777" w:rsidR="002B6806" w:rsidRDefault="002B6806" w:rsidP="00DC1C20">
            <w:pPr>
              <w:spacing w:line="259" w:lineRule="auto"/>
            </w:pPr>
            <w:r>
              <w:rPr>
                <w:rFonts w:ascii="Calibri" w:eastAsia="Calibri" w:hAnsi="Calibri" w:cs="Calibri"/>
                <w:sz w:val="19"/>
              </w:rPr>
              <w:t>11 ,14</w:t>
            </w:r>
          </w:p>
        </w:tc>
        <w:tc>
          <w:tcPr>
            <w:tcW w:w="570" w:type="dxa"/>
            <w:tcBorders>
              <w:top w:val="single" w:sz="5" w:space="0" w:color="D4D4D4"/>
              <w:left w:val="single" w:sz="6" w:space="0" w:color="D4D4D4"/>
              <w:bottom w:val="single" w:sz="5" w:space="0" w:color="D4D4D4"/>
              <w:right w:val="single" w:sz="6" w:space="0" w:color="D4D4D4"/>
            </w:tcBorders>
          </w:tcPr>
          <w:p w14:paraId="239F0546" w14:textId="77777777" w:rsidR="002B6806" w:rsidRDefault="002B6806" w:rsidP="00DC1C20">
            <w:pPr>
              <w:spacing w:line="259" w:lineRule="auto"/>
            </w:pPr>
            <w:r>
              <w:rPr>
                <w:rFonts w:ascii="Calibri" w:eastAsia="Calibri" w:hAnsi="Calibri" w:cs="Calibri"/>
                <w:sz w:val="19"/>
              </w:rPr>
              <w:t>12 ,15</w:t>
            </w:r>
          </w:p>
        </w:tc>
        <w:tc>
          <w:tcPr>
            <w:tcW w:w="570" w:type="dxa"/>
            <w:tcBorders>
              <w:top w:val="single" w:sz="5" w:space="0" w:color="D4D4D4"/>
              <w:left w:val="single" w:sz="6" w:space="0" w:color="D4D4D4"/>
              <w:bottom w:val="single" w:sz="5" w:space="0" w:color="D4D4D4"/>
              <w:right w:val="single" w:sz="6" w:space="0" w:color="D4D4D4"/>
            </w:tcBorders>
          </w:tcPr>
          <w:p w14:paraId="269A026F" w14:textId="77777777" w:rsidR="002B6806" w:rsidRDefault="002B6806" w:rsidP="00DC1C20">
            <w:pPr>
              <w:spacing w:line="259" w:lineRule="auto"/>
              <w:ind w:left="57"/>
              <w:jc w:val="left"/>
            </w:pPr>
            <w:r>
              <w:rPr>
                <w:rFonts w:ascii="Calibri" w:eastAsia="Calibri" w:hAnsi="Calibri" w:cs="Calibri"/>
                <w:sz w:val="19"/>
              </w:rPr>
              <w:t>13 ,0</w:t>
            </w:r>
          </w:p>
        </w:tc>
        <w:tc>
          <w:tcPr>
            <w:tcW w:w="569" w:type="dxa"/>
            <w:tcBorders>
              <w:top w:val="single" w:sz="5" w:space="0" w:color="D4D4D4"/>
              <w:left w:val="single" w:sz="6" w:space="0" w:color="D4D4D4"/>
              <w:bottom w:val="single" w:sz="5" w:space="0" w:color="D4D4D4"/>
              <w:right w:val="single" w:sz="6" w:space="0" w:color="D4D4D4"/>
            </w:tcBorders>
          </w:tcPr>
          <w:p w14:paraId="7D5C120B" w14:textId="77777777" w:rsidR="002B6806" w:rsidRDefault="002B6806" w:rsidP="00DC1C20">
            <w:pPr>
              <w:spacing w:line="259" w:lineRule="auto"/>
              <w:ind w:left="57"/>
              <w:jc w:val="left"/>
            </w:pPr>
            <w:r>
              <w:rPr>
                <w:rFonts w:ascii="Calibri" w:eastAsia="Calibri" w:hAnsi="Calibri" w:cs="Calibri"/>
                <w:sz w:val="19"/>
              </w:rPr>
              <w:t>14 ,1</w:t>
            </w:r>
          </w:p>
        </w:tc>
        <w:tc>
          <w:tcPr>
            <w:tcW w:w="570" w:type="dxa"/>
            <w:tcBorders>
              <w:top w:val="single" w:sz="5" w:space="0" w:color="D4D4D4"/>
              <w:left w:val="single" w:sz="6" w:space="0" w:color="D4D4D4"/>
              <w:bottom w:val="single" w:sz="5" w:space="0" w:color="D4D4D4"/>
              <w:right w:val="single" w:sz="6" w:space="0" w:color="D4D4D4"/>
            </w:tcBorders>
          </w:tcPr>
          <w:p w14:paraId="502D3944" w14:textId="77777777" w:rsidR="002B6806" w:rsidRDefault="002B6806" w:rsidP="00DC1C20">
            <w:pPr>
              <w:spacing w:line="259" w:lineRule="auto"/>
              <w:ind w:left="57"/>
              <w:jc w:val="left"/>
            </w:pPr>
            <w:r>
              <w:rPr>
                <w:rFonts w:ascii="Calibri" w:eastAsia="Calibri" w:hAnsi="Calibri" w:cs="Calibri"/>
                <w:sz w:val="19"/>
              </w:rPr>
              <w:t>15 ,2</w:t>
            </w:r>
          </w:p>
        </w:tc>
        <w:tc>
          <w:tcPr>
            <w:tcW w:w="570" w:type="dxa"/>
            <w:tcBorders>
              <w:top w:val="single" w:sz="5" w:space="0" w:color="D4D4D4"/>
              <w:left w:val="single" w:sz="6" w:space="0" w:color="D4D4D4"/>
              <w:bottom w:val="single" w:sz="5" w:space="0" w:color="D4D4D4"/>
              <w:right w:val="single" w:sz="6" w:space="0" w:color="D4D4D4"/>
            </w:tcBorders>
          </w:tcPr>
          <w:p w14:paraId="71FAB68C" w14:textId="77777777" w:rsidR="002B6806" w:rsidRDefault="002B6806" w:rsidP="00DC1C20">
            <w:pPr>
              <w:spacing w:line="259" w:lineRule="auto"/>
              <w:ind w:left="100"/>
              <w:jc w:val="left"/>
            </w:pPr>
            <w:r>
              <w:rPr>
                <w:rFonts w:ascii="Calibri" w:eastAsia="Calibri" w:hAnsi="Calibri" w:cs="Calibri"/>
                <w:sz w:val="19"/>
              </w:rPr>
              <w:t>0 ,3</w:t>
            </w:r>
          </w:p>
        </w:tc>
        <w:tc>
          <w:tcPr>
            <w:tcW w:w="570" w:type="dxa"/>
            <w:tcBorders>
              <w:top w:val="single" w:sz="5" w:space="0" w:color="D4D4D4"/>
              <w:left w:val="single" w:sz="6" w:space="0" w:color="D4D4D4"/>
              <w:bottom w:val="single" w:sz="5" w:space="0" w:color="D4D4D4"/>
              <w:right w:val="single" w:sz="6" w:space="0" w:color="D4D4D4"/>
            </w:tcBorders>
          </w:tcPr>
          <w:p w14:paraId="3A3A18B0" w14:textId="77777777" w:rsidR="002B6806" w:rsidRDefault="002B6806" w:rsidP="00DC1C20">
            <w:pPr>
              <w:spacing w:line="259" w:lineRule="auto"/>
              <w:ind w:left="100"/>
              <w:jc w:val="left"/>
            </w:pPr>
            <w:r>
              <w:rPr>
                <w:rFonts w:ascii="Calibri" w:eastAsia="Calibri" w:hAnsi="Calibri" w:cs="Calibri"/>
                <w:sz w:val="19"/>
              </w:rPr>
              <w:t>1 ,4</w:t>
            </w:r>
          </w:p>
        </w:tc>
        <w:tc>
          <w:tcPr>
            <w:tcW w:w="570" w:type="dxa"/>
            <w:tcBorders>
              <w:top w:val="single" w:sz="5" w:space="0" w:color="D4D4D4"/>
              <w:left w:val="single" w:sz="6" w:space="0" w:color="D4D4D4"/>
              <w:bottom w:val="single" w:sz="5" w:space="0" w:color="D4D4D4"/>
              <w:right w:val="single" w:sz="6" w:space="0" w:color="D4D4D4"/>
            </w:tcBorders>
          </w:tcPr>
          <w:p w14:paraId="61D1ED47" w14:textId="77777777" w:rsidR="002B6806" w:rsidRDefault="002B6806" w:rsidP="00DC1C20">
            <w:pPr>
              <w:spacing w:line="259" w:lineRule="auto"/>
              <w:ind w:left="100"/>
              <w:jc w:val="left"/>
            </w:pPr>
            <w:r>
              <w:rPr>
                <w:rFonts w:ascii="Calibri" w:eastAsia="Calibri" w:hAnsi="Calibri" w:cs="Calibri"/>
                <w:sz w:val="19"/>
              </w:rPr>
              <w:t>2 ,5</w:t>
            </w:r>
          </w:p>
        </w:tc>
        <w:tc>
          <w:tcPr>
            <w:tcW w:w="570" w:type="dxa"/>
            <w:tcBorders>
              <w:top w:val="single" w:sz="5" w:space="0" w:color="D4D4D4"/>
              <w:left w:val="single" w:sz="6" w:space="0" w:color="D4D4D4"/>
              <w:bottom w:val="single" w:sz="5" w:space="0" w:color="D4D4D4"/>
              <w:right w:val="single" w:sz="6" w:space="0" w:color="D4D4D4"/>
            </w:tcBorders>
          </w:tcPr>
          <w:p w14:paraId="4D88B8B9" w14:textId="77777777" w:rsidR="002B6806" w:rsidRDefault="002B6806" w:rsidP="00DC1C20">
            <w:pPr>
              <w:spacing w:line="259" w:lineRule="auto"/>
              <w:ind w:left="100"/>
              <w:jc w:val="left"/>
            </w:pPr>
            <w:r>
              <w:rPr>
                <w:rFonts w:ascii="Calibri" w:eastAsia="Calibri" w:hAnsi="Calibri" w:cs="Calibri"/>
                <w:sz w:val="19"/>
              </w:rPr>
              <w:t>3 ,6</w:t>
            </w:r>
          </w:p>
        </w:tc>
        <w:tc>
          <w:tcPr>
            <w:tcW w:w="570" w:type="dxa"/>
            <w:tcBorders>
              <w:top w:val="single" w:sz="5" w:space="0" w:color="D4D4D4"/>
              <w:left w:val="single" w:sz="6" w:space="0" w:color="D4D4D4"/>
              <w:bottom w:val="single" w:sz="5" w:space="0" w:color="D4D4D4"/>
              <w:right w:val="single" w:sz="6" w:space="0" w:color="D4D4D4"/>
            </w:tcBorders>
          </w:tcPr>
          <w:p w14:paraId="11237BAF" w14:textId="77777777" w:rsidR="002B6806" w:rsidRDefault="002B6806" w:rsidP="00DC1C20">
            <w:pPr>
              <w:spacing w:line="259" w:lineRule="auto"/>
              <w:ind w:left="100"/>
              <w:jc w:val="left"/>
            </w:pPr>
            <w:r>
              <w:rPr>
                <w:rFonts w:ascii="Calibri" w:eastAsia="Calibri" w:hAnsi="Calibri" w:cs="Calibri"/>
                <w:sz w:val="19"/>
              </w:rPr>
              <w:t>4 ,7</w:t>
            </w:r>
          </w:p>
        </w:tc>
        <w:tc>
          <w:tcPr>
            <w:tcW w:w="570" w:type="dxa"/>
            <w:tcBorders>
              <w:top w:val="single" w:sz="5" w:space="0" w:color="D4D4D4"/>
              <w:left w:val="single" w:sz="6" w:space="0" w:color="D4D4D4"/>
              <w:bottom w:val="single" w:sz="5" w:space="0" w:color="D4D4D4"/>
              <w:right w:val="single" w:sz="6" w:space="0" w:color="D4D4D4"/>
            </w:tcBorders>
          </w:tcPr>
          <w:p w14:paraId="194CA053" w14:textId="77777777" w:rsidR="002B6806" w:rsidRDefault="002B6806" w:rsidP="00DC1C20">
            <w:pPr>
              <w:spacing w:line="259" w:lineRule="auto"/>
              <w:ind w:left="100"/>
              <w:jc w:val="left"/>
            </w:pPr>
            <w:r>
              <w:rPr>
                <w:rFonts w:ascii="Calibri" w:eastAsia="Calibri" w:hAnsi="Calibri" w:cs="Calibri"/>
                <w:sz w:val="19"/>
              </w:rPr>
              <w:t>5 ,8</w:t>
            </w:r>
          </w:p>
        </w:tc>
        <w:tc>
          <w:tcPr>
            <w:tcW w:w="569" w:type="dxa"/>
            <w:tcBorders>
              <w:top w:val="single" w:sz="5" w:space="0" w:color="D4D4D4"/>
              <w:left w:val="single" w:sz="6" w:space="0" w:color="D4D4D4"/>
              <w:bottom w:val="single" w:sz="5" w:space="0" w:color="D4D4D4"/>
              <w:right w:val="single" w:sz="6" w:space="0" w:color="D4D4D4"/>
            </w:tcBorders>
          </w:tcPr>
          <w:p w14:paraId="2BAF4906" w14:textId="77777777" w:rsidR="002B6806" w:rsidRDefault="002B6806" w:rsidP="00DC1C20">
            <w:pPr>
              <w:spacing w:line="259" w:lineRule="auto"/>
              <w:ind w:left="100"/>
              <w:jc w:val="left"/>
            </w:pPr>
            <w:r>
              <w:rPr>
                <w:rFonts w:ascii="Calibri" w:eastAsia="Calibri" w:hAnsi="Calibri" w:cs="Calibri"/>
                <w:sz w:val="19"/>
              </w:rPr>
              <w:t>6 ,9</w:t>
            </w:r>
          </w:p>
        </w:tc>
        <w:tc>
          <w:tcPr>
            <w:tcW w:w="569" w:type="dxa"/>
            <w:tcBorders>
              <w:top w:val="single" w:sz="5" w:space="0" w:color="D4D4D4"/>
              <w:left w:val="single" w:sz="6" w:space="0" w:color="D4D4D4"/>
              <w:bottom w:val="single" w:sz="5" w:space="0" w:color="D4D4D4"/>
              <w:right w:val="single" w:sz="6" w:space="0" w:color="D4D4D4"/>
            </w:tcBorders>
          </w:tcPr>
          <w:p w14:paraId="7E913FD8" w14:textId="77777777" w:rsidR="002B6806" w:rsidRDefault="002B6806" w:rsidP="00DC1C20">
            <w:pPr>
              <w:spacing w:line="259" w:lineRule="auto"/>
              <w:ind w:left="57"/>
              <w:jc w:val="left"/>
            </w:pPr>
            <w:r>
              <w:rPr>
                <w:rFonts w:ascii="Calibri" w:eastAsia="Calibri" w:hAnsi="Calibri" w:cs="Calibri"/>
                <w:sz w:val="19"/>
              </w:rPr>
              <w:t>7 ,10</w:t>
            </w:r>
          </w:p>
        </w:tc>
        <w:tc>
          <w:tcPr>
            <w:tcW w:w="570" w:type="dxa"/>
            <w:tcBorders>
              <w:top w:val="single" w:sz="5" w:space="0" w:color="D4D4D4"/>
              <w:left w:val="single" w:sz="6" w:space="0" w:color="D4D4D4"/>
              <w:bottom w:val="single" w:sz="5" w:space="0" w:color="D4D4D4"/>
              <w:right w:val="single" w:sz="6" w:space="0" w:color="D4D4D4"/>
            </w:tcBorders>
          </w:tcPr>
          <w:p w14:paraId="254B4B6A" w14:textId="77777777" w:rsidR="002B6806" w:rsidRDefault="002B6806" w:rsidP="00DC1C20">
            <w:pPr>
              <w:spacing w:line="259" w:lineRule="auto"/>
              <w:ind w:left="58"/>
              <w:jc w:val="left"/>
            </w:pPr>
            <w:r>
              <w:rPr>
                <w:rFonts w:ascii="Calibri" w:eastAsia="Calibri" w:hAnsi="Calibri" w:cs="Calibri"/>
                <w:sz w:val="19"/>
              </w:rPr>
              <w:t>8 ,11</w:t>
            </w:r>
          </w:p>
        </w:tc>
        <w:tc>
          <w:tcPr>
            <w:tcW w:w="563" w:type="dxa"/>
            <w:tcBorders>
              <w:top w:val="single" w:sz="5" w:space="0" w:color="D4D4D4"/>
              <w:left w:val="single" w:sz="6" w:space="0" w:color="D4D4D4"/>
              <w:bottom w:val="single" w:sz="5" w:space="0" w:color="D4D4D4"/>
              <w:right w:val="single" w:sz="11" w:space="0" w:color="000000"/>
            </w:tcBorders>
          </w:tcPr>
          <w:p w14:paraId="5498E46B" w14:textId="77777777" w:rsidR="002B6806" w:rsidRDefault="002B6806" w:rsidP="00DC1C20">
            <w:pPr>
              <w:spacing w:line="259" w:lineRule="auto"/>
              <w:ind w:left="57"/>
              <w:jc w:val="left"/>
            </w:pPr>
            <w:r>
              <w:rPr>
                <w:rFonts w:ascii="Calibri" w:eastAsia="Calibri" w:hAnsi="Calibri" w:cs="Calibri"/>
                <w:sz w:val="19"/>
              </w:rPr>
              <w:t>9 ,12</w:t>
            </w:r>
          </w:p>
        </w:tc>
      </w:tr>
      <w:tr w:rsidR="002B6806" w14:paraId="315BBF1C"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27BF0836" w14:textId="77777777" w:rsidR="002B6806" w:rsidRDefault="002B6806" w:rsidP="00DC1C20">
            <w:pPr>
              <w:spacing w:line="259" w:lineRule="auto"/>
              <w:ind w:left="57"/>
              <w:jc w:val="left"/>
            </w:pPr>
            <w:r>
              <w:rPr>
                <w:rFonts w:ascii="Calibri" w:eastAsia="Calibri" w:hAnsi="Calibri" w:cs="Calibri"/>
                <w:sz w:val="19"/>
              </w:rPr>
              <w:t>8 ,12</w:t>
            </w:r>
          </w:p>
        </w:tc>
        <w:tc>
          <w:tcPr>
            <w:tcW w:w="570" w:type="dxa"/>
            <w:tcBorders>
              <w:top w:val="single" w:sz="5" w:space="0" w:color="D4D4D4"/>
              <w:left w:val="single" w:sz="6" w:space="0" w:color="D4D4D4"/>
              <w:bottom w:val="single" w:sz="5" w:space="0" w:color="D4D4D4"/>
              <w:right w:val="single" w:sz="6" w:space="0" w:color="D4D4D4"/>
            </w:tcBorders>
          </w:tcPr>
          <w:p w14:paraId="66AACE4A" w14:textId="77777777" w:rsidR="002B6806" w:rsidRDefault="002B6806" w:rsidP="00DC1C20">
            <w:pPr>
              <w:spacing w:line="259" w:lineRule="auto"/>
              <w:ind w:left="57"/>
              <w:jc w:val="left"/>
            </w:pPr>
            <w:r>
              <w:rPr>
                <w:rFonts w:ascii="Calibri" w:eastAsia="Calibri" w:hAnsi="Calibri" w:cs="Calibri"/>
                <w:sz w:val="19"/>
              </w:rPr>
              <w:t>9 ,13</w:t>
            </w:r>
          </w:p>
        </w:tc>
        <w:tc>
          <w:tcPr>
            <w:tcW w:w="570" w:type="dxa"/>
            <w:tcBorders>
              <w:top w:val="single" w:sz="5" w:space="0" w:color="D4D4D4"/>
              <w:left w:val="single" w:sz="6" w:space="0" w:color="D4D4D4"/>
              <w:bottom w:val="single" w:sz="5" w:space="0" w:color="D4D4D4"/>
              <w:right w:val="single" w:sz="6" w:space="0" w:color="D4D4D4"/>
            </w:tcBorders>
          </w:tcPr>
          <w:p w14:paraId="41B8E272" w14:textId="77777777" w:rsidR="002B6806" w:rsidRDefault="002B6806" w:rsidP="00DC1C20">
            <w:pPr>
              <w:spacing w:line="259" w:lineRule="auto"/>
            </w:pPr>
            <w:r>
              <w:rPr>
                <w:rFonts w:ascii="Calibri" w:eastAsia="Calibri" w:hAnsi="Calibri" w:cs="Calibri"/>
                <w:sz w:val="19"/>
              </w:rPr>
              <w:t>10 ,14</w:t>
            </w:r>
          </w:p>
        </w:tc>
        <w:tc>
          <w:tcPr>
            <w:tcW w:w="570" w:type="dxa"/>
            <w:tcBorders>
              <w:top w:val="single" w:sz="5" w:space="0" w:color="D4D4D4"/>
              <w:left w:val="single" w:sz="6" w:space="0" w:color="D4D4D4"/>
              <w:bottom w:val="single" w:sz="5" w:space="0" w:color="D4D4D4"/>
              <w:right w:val="single" w:sz="6" w:space="0" w:color="D4D4D4"/>
            </w:tcBorders>
          </w:tcPr>
          <w:p w14:paraId="6CD40907" w14:textId="77777777" w:rsidR="002B6806" w:rsidRDefault="002B6806" w:rsidP="00DC1C20">
            <w:pPr>
              <w:spacing w:line="259" w:lineRule="auto"/>
            </w:pPr>
            <w:r>
              <w:rPr>
                <w:rFonts w:ascii="Calibri" w:eastAsia="Calibri" w:hAnsi="Calibri" w:cs="Calibri"/>
                <w:sz w:val="19"/>
              </w:rPr>
              <w:t>11 ,15</w:t>
            </w:r>
          </w:p>
        </w:tc>
        <w:tc>
          <w:tcPr>
            <w:tcW w:w="569" w:type="dxa"/>
            <w:tcBorders>
              <w:top w:val="single" w:sz="5" w:space="0" w:color="D4D4D4"/>
              <w:left w:val="single" w:sz="6" w:space="0" w:color="D4D4D4"/>
              <w:bottom w:val="single" w:sz="5" w:space="0" w:color="D4D4D4"/>
              <w:right w:val="single" w:sz="6" w:space="0" w:color="D4D4D4"/>
            </w:tcBorders>
          </w:tcPr>
          <w:p w14:paraId="1D6B34AD" w14:textId="77777777" w:rsidR="002B6806" w:rsidRDefault="002B6806" w:rsidP="00DC1C20">
            <w:pPr>
              <w:spacing w:line="259" w:lineRule="auto"/>
              <w:ind w:left="57"/>
              <w:jc w:val="left"/>
            </w:pPr>
            <w:r>
              <w:rPr>
                <w:rFonts w:ascii="Calibri" w:eastAsia="Calibri" w:hAnsi="Calibri" w:cs="Calibri"/>
                <w:sz w:val="19"/>
              </w:rPr>
              <w:t>12 ,0</w:t>
            </w:r>
          </w:p>
        </w:tc>
        <w:tc>
          <w:tcPr>
            <w:tcW w:w="570" w:type="dxa"/>
            <w:tcBorders>
              <w:top w:val="single" w:sz="5" w:space="0" w:color="D4D4D4"/>
              <w:left w:val="single" w:sz="6" w:space="0" w:color="D4D4D4"/>
              <w:bottom w:val="single" w:sz="5" w:space="0" w:color="D4D4D4"/>
              <w:right w:val="single" w:sz="6" w:space="0" w:color="D4D4D4"/>
            </w:tcBorders>
          </w:tcPr>
          <w:p w14:paraId="34D09050" w14:textId="77777777" w:rsidR="002B6806" w:rsidRDefault="002B6806" w:rsidP="00DC1C20">
            <w:pPr>
              <w:spacing w:line="259" w:lineRule="auto"/>
              <w:ind w:left="57"/>
              <w:jc w:val="left"/>
            </w:pPr>
            <w:r>
              <w:rPr>
                <w:rFonts w:ascii="Calibri" w:eastAsia="Calibri" w:hAnsi="Calibri" w:cs="Calibri"/>
                <w:sz w:val="19"/>
              </w:rPr>
              <w:t>13 ,1</w:t>
            </w:r>
          </w:p>
        </w:tc>
        <w:tc>
          <w:tcPr>
            <w:tcW w:w="570" w:type="dxa"/>
            <w:tcBorders>
              <w:top w:val="single" w:sz="5" w:space="0" w:color="D4D4D4"/>
              <w:left w:val="single" w:sz="6" w:space="0" w:color="D4D4D4"/>
              <w:bottom w:val="single" w:sz="5" w:space="0" w:color="D4D4D4"/>
              <w:right w:val="single" w:sz="6" w:space="0" w:color="D4D4D4"/>
            </w:tcBorders>
          </w:tcPr>
          <w:p w14:paraId="403D2122" w14:textId="77777777" w:rsidR="002B6806" w:rsidRDefault="002B6806" w:rsidP="00DC1C20">
            <w:pPr>
              <w:spacing w:line="259" w:lineRule="auto"/>
              <w:ind w:left="57"/>
              <w:jc w:val="left"/>
            </w:pPr>
            <w:r>
              <w:rPr>
                <w:rFonts w:ascii="Calibri" w:eastAsia="Calibri" w:hAnsi="Calibri" w:cs="Calibri"/>
                <w:sz w:val="19"/>
              </w:rPr>
              <w:t>14 ,2</w:t>
            </w:r>
          </w:p>
        </w:tc>
        <w:tc>
          <w:tcPr>
            <w:tcW w:w="570" w:type="dxa"/>
            <w:tcBorders>
              <w:top w:val="single" w:sz="5" w:space="0" w:color="D4D4D4"/>
              <w:left w:val="single" w:sz="6" w:space="0" w:color="D4D4D4"/>
              <w:bottom w:val="single" w:sz="5" w:space="0" w:color="D4D4D4"/>
              <w:right w:val="single" w:sz="6" w:space="0" w:color="D4D4D4"/>
            </w:tcBorders>
          </w:tcPr>
          <w:p w14:paraId="042CE78D" w14:textId="77777777" w:rsidR="002B6806" w:rsidRDefault="002B6806" w:rsidP="00DC1C20">
            <w:pPr>
              <w:spacing w:line="259" w:lineRule="auto"/>
              <w:ind w:left="57"/>
              <w:jc w:val="left"/>
            </w:pPr>
            <w:r>
              <w:rPr>
                <w:rFonts w:ascii="Calibri" w:eastAsia="Calibri" w:hAnsi="Calibri" w:cs="Calibri"/>
                <w:sz w:val="19"/>
              </w:rPr>
              <w:t>15 ,3</w:t>
            </w:r>
          </w:p>
        </w:tc>
        <w:tc>
          <w:tcPr>
            <w:tcW w:w="570" w:type="dxa"/>
            <w:tcBorders>
              <w:top w:val="single" w:sz="5" w:space="0" w:color="D4D4D4"/>
              <w:left w:val="single" w:sz="6" w:space="0" w:color="D4D4D4"/>
              <w:bottom w:val="single" w:sz="5" w:space="0" w:color="D4D4D4"/>
              <w:right w:val="single" w:sz="6" w:space="0" w:color="D4D4D4"/>
            </w:tcBorders>
          </w:tcPr>
          <w:p w14:paraId="49BBC9AA" w14:textId="77777777" w:rsidR="002B6806" w:rsidRDefault="002B6806" w:rsidP="00DC1C20">
            <w:pPr>
              <w:spacing w:line="259" w:lineRule="auto"/>
              <w:ind w:left="100"/>
              <w:jc w:val="left"/>
            </w:pPr>
            <w:r>
              <w:rPr>
                <w:rFonts w:ascii="Calibri" w:eastAsia="Calibri" w:hAnsi="Calibri" w:cs="Calibri"/>
                <w:sz w:val="19"/>
              </w:rPr>
              <w:t>0 ,4</w:t>
            </w:r>
          </w:p>
        </w:tc>
        <w:tc>
          <w:tcPr>
            <w:tcW w:w="570" w:type="dxa"/>
            <w:tcBorders>
              <w:top w:val="single" w:sz="5" w:space="0" w:color="D4D4D4"/>
              <w:left w:val="single" w:sz="6" w:space="0" w:color="D4D4D4"/>
              <w:bottom w:val="single" w:sz="5" w:space="0" w:color="D4D4D4"/>
              <w:right w:val="single" w:sz="6" w:space="0" w:color="D4D4D4"/>
            </w:tcBorders>
          </w:tcPr>
          <w:p w14:paraId="44345680" w14:textId="77777777" w:rsidR="002B6806" w:rsidRDefault="002B6806" w:rsidP="00DC1C20">
            <w:pPr>
              <w:spacing w:line="259" w:lineRule="auto"/>
              <w:ind w:left="100"/>
              <w:jc w:val="left"/>
            </w:pPr>
            <w:r>
              <w:rPr>
                <w:rFonts w:ascii="Calibri" w:eastAsia="Calibri" w:hAnsi="Calibri" w:cs="Calibri"/>
                <w:sz w:val="19"/>
              </w:rPr>
              <w:t>1 ,5</w:t>
            </w:r>
          </w:p>
        </w:tc>
        <w:tc>
          <w:tcPr>
            <w:tcW w:w="570" w:type="dxa"/>
            <w:tcBorders>
              <w:top w:val="single" w:sz="5" w:space="0" w:color="D4D4D4"/>
              <w:left w:val="single" w:sz="6" w:space="0" w:color="D4D4D4"/>
              <w:bottom w:val="single" w:sz="5" w:space="0" w:color="D4D4D4"/>
              <w:right w:val="single" w:sz="6" w:space="0" w:color="D4D4D4"/>
            </w:tcBorders>
          </w:tcPr>
          <w:p w14:paraId="26E73AE0" w14:textId="77777777" w:rsidR="002B6806" w:rsidRDefault="002B6806" w:rsidP="00DC1C20">
            <w:pPr>
              <w:spacing w:line="259" w:lineRule="auto"/>
              <w:ind w:left="100"/>
              <w:jc w:val="left"/>
            </w:pPr>
            <w:r>
              <w:rPr>
                <w:rFonts w:ascii="Calibri" w:eastAsia="Calibri" w:hAnsi="Calibri" w:cs="Calibri"/>
                <w:sz w:val="19"/>
              </w:rPr>
              <w:t>2 ,6</w:t>
            </w:r>
          </w:p>
        </w:tc>
        <w:tc>
          <w:tcPr>
            <w:tcW w:w="570" w:type="dxa"/>
            <w:tcBorders>
              <w:top w:val="single" w:sz="5" w:space="0" w:color="D4D4D4"/>
              <w:left w:val="single" w:sz="6" w:space="0" w:color="D4D4D4"/>
              <w:bottom w:val="single" w:sz="5" w:space="0" w:color="D4D4D4"/>
              <w:right w:val="single" w:sz="6" w:space="0" w:color="D4D4D4"/>
            </w:tcBorders>
          </w:tcPr>
          <w:p w14:paraId="0FCA7D11" w14:textId="77777777" w:rsidR="002B6806" w:rsidRDefault="002B6806" w:rsidP="00DC1C20">
            <w:pPr>
              <w:spacing w:line="259" w:lineRule="auto"/>
              <w:ind w:left="100"/>
              <w:jc w:val="left"/>
            </w:pPr>
            <w:r>
              <w:rPr>
                <w:rFonts w:ascii="Calibri" w:eastAsia="Calibri" w:hAnsi="Calibri" w:cs="Calibri"/>
                <w:sz w:val="19"/>
              </w:rPr>
              <w:t>3 ,7</w:t>
            </w:r>
          </w:p>
        </w:tc>
        <w:tc>
          <w:tcPr>
            <w:tcW w:w="569" w:type="dxa"/>
            <w:tcBorders>
              <w:top w:val="single" w:sz="5" w:space="0" w:color="D4D4D4"/>
              <w:left w:val="single" w:sz="6" w:space="0" w:color="D4D4D4"/>
              <w:bottom w:val="single" w:sz="5" w:space="0" w:color="D4D4D4"/>
              <w:right w:val="single" w:sz="6" w:space="0" w:color="D4D4D4"/>
            </w:tcBorders>
          </w:tcPr>
          <w:p w14:paraId="662CB8E9" w14:textId="77777777" w:rsidR="002B6806" w:rsidRDefault="002B6806" w:rsidP="00DC1C20">
            <w:pPr>
              <w:spacing w:line="259" w:lineRule="auto"/>
              <w:ind w:left="100"/>
              <w:jc w:val="left"/>
            </w:pPr>
            <w:r>
              <w:rPr>
                <w:rFonts w:ascii="Calibri" w:eastAsia="Calibri" w:hAnsi="Calibri" w:cs="Calibri"/>
                <w:sz w:val="19"/>
              </w:rPr>
              <w:t>4 ,8</w:t>
            </w:r>
          </w:p>
        </w:tc>
        <w:tc>
          <w:tcPr>
            <w:tcW w:w="569" w:type="dxa"/>
            <w:tcBorders>
              <w:top w:val="single" w:sz="5" w:space="0" w:color="D4D4D4"/>
              <w:left w:val="single" w:sz="6" w:space="0" w:color="D4D4D4"/>
              <w:bottom w:val="single" w:sz="5" w:space="0" w:color="D4D4D4"/>
              <w:right w:val="single" w:sz="6" w:space="0" w:color="D4D4D4"/>
            </w:tcBorders>
          </w:tcPr>
          <w:p w14:paraId="5CBEA446" w14:textId="77777777" w:rsidR="002B6806" w:rsidRDefault="002B6806" w:rsidP="00DC1C20">
            <w:pPr>
              <w:spacing w:line="259" w:lineRule="auto"/>
              <w:ind w:left="100"/>
              <w:jc w:val="left"/>
            </w:pPr>
            <w:r>
              <w:rPr>
                <w:rFonts w:ascii="Calibri" w:eastAsia="Calibri" w:hAnsi="Calibri" w:cs="Calibri"/>
                <w:sz w:val="19"/>
              </w:rPr>
              <w:t>5 ,9</w:t>
            </w:r>
          </w:p>
        </w:tc>
        <w:tc>
          <w:tcPr>
            <w:tcW w:w="570" w:type="dxa"/>
            <w:tcBorders>
              <w:top w:val="single" w:sz="5" w:space="0" w:color="D4D4D4"/>
              <w:left w:val="single" w:sz="6" w:space="0" w:color="D4D4D4"/>
              <w:bottom w:val="single" w:sz="5" w:space="0" w:color="D4D4D4"/>
              <w:right w:val="single" w:sz="6" w:space="0" w:color="D4D4D4"/>
            </w:tcBorders>
          </w:tcPr>
          <w:p w14:paraId="18B10546" w14:textId="77777777" w:rsidR="002B6806" w:rsidRDefault="002B6806" w:rsidP="00DC1C20">
            <w:pPr>
              <w:spacing w:line="259" w:lineRule="auto"/>
              <w:ind w:left="58"/>
              <w:jc w:val="left"/>
            </w:pPr>
            <w:r>
              <w:rPr>
                <w:rFonts w:ascii="Calibri" w:eastAsia="Calibri" w:hAnsi="Calibri" w:cs="Calibri"/>
                <w:sz w:val="19"/>
              </w:rPr>
              <w:t>6 ,10</w:t>
            </w:r>
          </w:p>
        </w:tc>
        <w:tc>
          <w:tcPr>
            <w:tcW w:w="563" w:type="dxa"/>
            <w:tcBorders>
              <w:top w:val="single" w:sz="5" w:space="0" w:color="D4D4D4"/>
              <w:left w:val="single" w:sz="6" w:space="0" w:color="D4D4D4"/>
              <w:bottom w:val="single" w:sz="5" w:space="0" w:color="D4D4D4"/>
              <w:right w:val="single" w:sz="11" w:space="0" w:color="000000"/>
            </w:tcBorders>
          </w:tcPr>
          <w:p w14:paraId="5A23FADC" w14:textId="77777777" w:rsidR="002B6806" w:rsidRDefault="002B6806" w:rsidP="00DC1C20">
            <w:pPr>
              <w:spacing w:line="259" w:lineRule="auto"/>
              <w:ind w:left="57"/>
              <w:jc w:val="left"/>
            </w:pPr>
            <w:r>
              <w:rPr>
                <w:rFonts w:ascii="Calibri" w:eastAsia="Calibri" w:hAnsi="Calibri" w:cs="Calibri"/>
                <w:sz w:val="19"/>
              </w:rPr>
              <w:t>7 ,11</w:t>
            </w:r>
          </w:p>
        </w:tc>
      </w:tr>
      <w:tr w:rsidR="002B6806" w14:paraId="08E51916"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27BF724F" w14:textId="77777777" w:rsidR="002B6806" w:rsidRDefault="002B6806" w:rsidP="00DC1C20">
            <w:pPr>
              <w:spacing w:line="259" w:lineRule="auto"/>
              <w:ind w:left="57"/>
              <w:jc w:val="left"/>
            </w:pPr>
            <w:r>
              <w:rPr>
                <w:rFonts w:ascii="Calibri" w:eastAsia="Calibri" w:hAnsi="Calibri" w:cs="Calibri"/>
                <w:sz w:val="19"/>
              </w:rPr>
              <w:t>6 ,11</w:t>
            </w:r>
          </w:p>
        </w:tc>
        <w:tc>
          <w:tcPr>
            <w:tcW w:w="570" w:type="dxa"/>
            <w:tcBorders>
              <w:top w:val="single" w:sz="5" w:space="0" w:color="D4D4D4"/>
              <w:left w:val="single" w:sz="6" w:space="0" w:color="D4D4D4"/>
              <w:bottom w:val="single" w:sz="5" w:space="0" w:color="D4D4D4"/>
              <w:right w:val="single" w:sz="6" w:space="0" w:color="D4D4D4"/>
            </w:tcBorders>
          </w:tcPr>
          <w:p w14:paraId="76911211" w14:textId="77777777" w:rsidR="002B6806" w:rsidRDefault="002B6806" w:rsidP="00DC1C20">
            <w:pPr>
              <w:spacing w:line="259" w:lineRule="auto"/>
              <w:ind w:left="57"/>
              <w:jc w:val="left"/>
            </w:pPr>
            <w:r>
              <w:rPr>
                <w:rFonts w:ascii="Calibri" w:eastAsia="Calibri" w:hAnsi="Calibri" w:cs="Calibri"/>
                <w:sz w:val="19"/>
              </w:rPr>
              <w:t>7 ,12</w:t>
            </w:r>
          </w:p>
        </w:tc>
        <w:tc>
          <w:tcPr>
            <w:tcW w:w="570" w:type="dxa"/>
            <w:tcBorders>
              <w:top w:val="single" w:sz="5" w:space="0" w:color="D4D4D4"/>
              <w:left w:val="single" w:sz="6" w:space="0" w:color="D4D4D4"/>
              <w:bottom w:val="single" w:sz="5" w:space="0" w:color="D4D4D4"/>
              <w:right w:val="single" w:sz="6" w:space="0" w:color="D4D4D4"/>
            </w:tcBorders>
          </w:tcPr>
          <w:p w14:paraId="366F206B" w14:textId="77777777" w:rsidR="002B6806" w:rsidRDefault="002B6806" w:rsidP="00DC1C20">
            <w:pPr>
              <w:spacing w:line="259" w:lineRule="auto"/>
              <w:ind w:left="57"/>
              <w:jc w:val="left"/>
            </w:pPr>
            <w:r>
              <w:rPr>
                <w:rFonts w:ascii="Calibri" w:eastAsia="Calibri" w:hAnsi="Calibri" w:cs="Calibri"/>
                <w:sz w:val="19"/>
              </w:rPr>
              <w:t>8 ,13</w:t>
            </w:r>
          </w:p>
        </w:tc>
        <w:tc>
          <w:tcPr>
            <w:tcW w:w="570" w:type="dxa"/>
            <w:tcBorders>
              <w:top w:val="single" w:sz="5" w:space="0" w:color="D4D4D4"/>
              <w:left w:val="single" w:sz="6" w:space="0" w:color="D4D4D4"/>
              <w:bottom w:val="single" w:sz="5" w:space="0" w:color="D4D4D4"/>
              <w:right w:val="single" w:sz="6" w:space="0" w:color="D4D4D4"/>
            </w:tcBorders>
          </w:tcPr>
          <w:p w14:paraId="603B87A7" w14:textId="77777777" w:rsidR="002B6806" w:rsidRDefault="002B6806" w:rsidP="00DC1C20">
            <w:pPr>
              <w:spacing w:line="259" w:lineRule="auto"/>
              <w:ind w:left="57"/>
              <w:jc w:val="left"/>
            </w:pPr>
            <w:r>
              <w:rPr>
                <w:rFonts w:ascii="Calibri" w:eastAsia="Calibri" w:hAnsi="Calibri" w:cs="Calibri"/>
                <w:sz w:val="19"/>
              </w:rPr>
              <w:t>9 ,14</w:t>
            </w:r>
          </w:p>
        </w:tc>
        <w:tc>
          <w:tcPr>
            <w:tcW w:w="569" w:type="dxa"/>
            <w:tcBorders>
              <w:top w:val="single" w:sz="5" w:space="0" w:color="D4D4D4"/>
              <w:left w:val="single" w:sz="6" w:space="0" w:color="D4D4D4"/>
              <w:bottom w:val="single" w:sz="5" w:space="0" w:color="D4D4D4"/>
              <w:right w:val="single" w:sz="6" w:space="0" w:color="D4D4D4"/>
            </w:tcBorders>
          </w:tcPr>
          <w:p w14:paraId="66D00940" w14:textId="77777777" w:rsidR="002B6806" w:rsidRDefault="002B6806" w:rsidP="00DC1C20">
            <w:pPr>
              <w:spacing w:line="259" w:lineRule="auto"/>
            </w:pPr>
            <w:r>
              <w:rPr>
                <w:rFonts w:ascii="Calibri" w:eastAsia="Calibri" w:hAnsi="Calibri" w:cs="Calibri"/>
                <w:sz w:val="19"/>
              </w:rPr>
              <w:t>10 ,15</w:t>
            </w:r>
          </w:p>
        </w:tc>
        <w:tc>
          <w:tcPr>
            <w:tcW w:w="570" w:type="dxa"/>
            <w:tcBorders>
              <w:top w:val="single" w:sz="5" w:space="0" w:color="D4D4D4"/>
              <w:left w:val="single" w:sz="6" w:space="0" w:color="D4D4D4"/>
              <w:bottom w:val="single" w:sz="5" w:space="0" w:color="D4D4D4"/>
              <w:right w:val="single" w:sz="6" w:space="0" w:color="D4D4D4"/>
            </w:tcBorders>
          </w:tcPr>
          <w:p w14:paraId="55FFD88E" w14:textId="77777777" w:rsidR="002B6806" w:rsidRDefault="002B6806" w:rsidP="00DC1C20">
            <w:pPr>
              <w:spacing w:line="259" w:lineRule="auto"/>
              <w:ind w:left="57"/>
              <w:jc w:val="left"/>
            </w:pPr>
            <w:r>
              <w:rPr>
                <w:rFonts w:ascii="Calibri" w:eastAsia="Calibri" w:hAnsi="Calibri" w:cs="Calibri"/>
                <w:sz w:val="19"/>
              </w:rPr>
              <w:t>11 ,0</w:t>
            </w:r>
          </w:p>
        </w:tc>
        <w:tc>
          <w:tcPr>
            <w:tcW w:w="570" w:type="dxa"/>
            <w:tcBorders>
              <w:top w:val="single" w:sz="5" w:space="0" w:color="D4D4D4"/>
              <w:left w:val="single" w:sz="6" w:space="0" w:color="D4D4D4"/>
              <w:bottom w:val="single" w:sz="5" w:space="0" w:color="D4D4D4"/>
              <w:right w:val="single" w:sz="6" w:space="0" w:color="D4D4D4"/>
            </w:tcBorders>
          </w:tcPr>
          <w:p w14:paraId="5323A689" w14:textId="77777777" w:rsidR="002B6806" w:rsidRDefault="002B6806" w:rsidP="00DC1C20">
            <w:pPr>
              <w:spacing w:line="259" w:lineRule="auto"/>
              <w:ind w:left="57"/>
              <w:jc w:val="left"/>
            </w:pPr>
            <w:r>
              <w:rPr>
                <w:rFonts w:ascii="Calibri" w:eastAsia="Calibri" w:hAnsi="Calibri" w:cs="Calibri"/>
                <w:sz w:val="19"/>
              </w:rPr>
              <w:t>12 ,1</w:t>
            </w:r>
          </w:p>
        </w:tc>
        <w:tc>
          <w:tcPr>
            <w:tcW w:w="570" w:type="dxa"/>
            <w:tcBorders>
              <w:top w:val="single" w:sz="5" w:space="0" w:color="D4D4D4"/>
              <w:left w:val="single" w:sz="6" w:space="0" w:color="D4D4D4"/>
              <w:bottom w:val="single" w:sz="5" w:space="0" w:color="D4D4D4"/>
              <w:right w:val="single" w:sz="6" w:space="0" w:color="D4D4D4"/>
            </w:tcBorders>
          </w:tcPr>
          <w:p w14:paraId="19B8C5A4" w14:textId="77777777" w:rsidR="002B6806" w:rsidRDefault="002B6806" w:rsidP="00DC1C20">
            <w:pPr>
              <w:spacing w:line="259" w:lineRule="auto"/>
              <w:ind w:left="57"/>
              <w:jc w:val="left"/>
            </w:pPr>
            <w:r>
              <w:rPr>
                <w:rFonts w:ascii="Calibri" w:eastAsia="Calibri" w:hAnsi="Calibri" w:cs="Calibri"/>
                <w:sz w:val="19"/>
              </w:rPr>
              <w:t>13 ,2</w:t>
            </w:r>
          </w:p>
        </w:tc>
        <w:tc>
          <w:tcPr>
            <w:tcW w:w="570" w:type="dxa"/>
            <w:tcBorders>
              <w:top w:val="single" w:sz="5" w:space="0" w:color="D4D4D4"/>
              <w:left w:val="single" w:sz="6" w:space="0" w:color="D4D4D4"/>
              <w:bottom w:val="single" w:sz="5" w:space="0" w:color="D4D4D4"/>
              <w:right w:val="single" w:sz="6" w:space="0" w:color="D4D4D4"/>
            </w:tcBorders>
          </w:tcPr>
          <w:p w14:paraId="6082DF52" w14:textId="77777777" w:rsidR="002B6806" w:rsidRDefault="002B6806" w:rsidP="00DC1C20">
            <w:pPr>
              <w:spacing w:line="259" w:lineRule="auto"/>
              <w:ind w:left="57"/>
              <w:jc w:val="left"/>
            </w:pPr>
            <w:r>
              <w:rPr>
                <w:rFonts w:ascii="Calibri" w:eastAsia="Calibri" w:hAnsi="Calibri" w:cs="Calibri"/>
                <w:sz w:val="19"/>
              </w:rPr>
              <w:t>14 ,3</w:t>
            </w:r>
          </w:p>
        </w:tc>
        <w:tc>
          <w:tcPr>
            <w:tcW w:w="570" w:type="dxa"/>
            <w:tcBorders>
              <w:top w:val="single" w:sz="5" w:space="0" w:color="D4D4D4"/>
              <w:left w:val="single" w:sz="6" w:space="0" w:color="D4D4D4"/>
              <w:bottom w:val="single" w:sz="5" w:space="0" w:color="D4D4D4"/>
              <w:right w:val="single" w:sz="6" w:space="0" w:color="D4D4D4"/>
            </w:tcBorders>
          </w:tcPr>
          <w:p w14:paraId="17BE3637" w14:textId="77777777" w:rsidR="002B6806" w:rsidRDefault="002B6806" w:rsidP="00DC1C20">
            <w:pPr>
              <w:spacing w:line="259" w:lineRule="auto"/>
              <w:ind w:left="57"/>
              <w:jc w:val="left"/>
            </w:pPr>
            <w:r>
              <w:rPr>
                <w:rFonts w:ascii="Calibri" w:eastAsia="Calibri" w:hAnsi="Calibri" w:cs="Calibri"/>
                <w:sz w:val="19"/>
              </w:rPr>
              <w:t>15 ,4</w:t>
            </w:r>
          </w:p>
        </w:tc>
        <w:tc>
          <w:tcPr>
            <w:tcW w:w="570" w:type="dxa"/>
            <w:tcBorders>
              <w:top w:val="single" w:sz="5" w:space="0" w:color="D4D4D4"/>
              <w:left w:val="single" w:sz="6" w:space="0" w:color="D4D4D4"/>
              <w:bottom w:val="single" w:sz="5" w:space="0" w:color="D4D4D4"/>
              <w:right w:val="single" w:sz="6" w:space="0" w:color="D4D4D4"/>
            </w:tcBorders>
          </w:tcPr>
          <w:p w14:paraId="7732A542" w14:textId="77777777" w:rsidR="002B6806" w:rsidRDefault="002B6806" w:rsidP="00DC1C20">
            <w:pPr>
              <w:spacing w:line="259" w:lineRule="auto"/>
              <w:ind w:left="100"/>
              <w:jc w:val="left"/>
            </w:pPr>
            <w:r>
              <w:rPr>
                <w:rFonts w:ascii="Calibri" w:eastAsia="Calibri" w:hAnsi="Calibri" w:cs="Calibri"/>
                <w:sz w:val="19"/>
              </w:rPr>
              <w:t>0 ,5</w:t>
            </w:r>
          </w:p>
        </w:tc>
        <w:tc>
          <w:tcPr>
            <w:tcW w:w="570" w:type="dxa"/>
            <w:tcBorders>
              <w:top w:val="single" w:sz="5" w:space="0" w:color="D4D4D4"/>
              <w:left w:val="single" w:sz="6" w:space="0" w:color="D4D4D4"/>
              <w:bottom w:val="single" w:sz="5" w:space="0" w:color="D4D4D4"/>
              <w:right w:val="single" w:sz="6" w:space="0" w:color="D4D4D4"/>
            </w:tcBorders>
          </w:tcPr>
          <w:p w14:paraId="6CFAC78A" w14:textId="77777777" w:rsidR="002B6806" w:rsidRDefault="002B6806" w:rsidP="00DC1C20">
            <w:pPr>
              <w:spacing w:line="259" w:lineRule="auto"/>
              <w:ind w:left="100"/>
              <w:jc w:val="left"/>
            </w:pPr>
            <w:r>
              <w:rPr>
                <w:rFonts w:ascii="Calibri" w:eastAsia="Calibri" w:hAnsi="Calibri" w:cs="Calibri"/>
                <w:sz w:val="19"/>
              </w:rPr>
              <w:t>1 ,6</w:t>
            </w:r>
          </w:p>
        </w:tc>
        <w:tc>
          <w:tcPr>
            <w:tcW w:w="569" w:type="dxa"/>
            <w:tcBorders>
              <w:top w:val="single" w:sz="5" w:space="0" w:color="D4D4D4"/>
              <w:left w:val="single" w:sz="6" w:space="0" w:color="D4D4D4"/>
              <w:bottom w:val="single" w:sz="5" w:space="0" w:color="D4D4D4"/>
              <w:right w:val="single" w:sz="6" w:space="0" w:color="D4D4D4"/>
            </w:tcBorders>
          </w:tcPr>
          <w:p w14:paraId="6BC5EEFE" w14:textId="77777777" w:rsidR="002B6806" w:rsidRDefault="002B6806" w:rsidP="00DC1C20">
            <w:pPr>
              <w:spacing w:line="259" w:lineRule="auto"/>
              <w:ind w:left="100"/>
              <w:jc w:val="left"/>
            </w:pPr>
            <w:r>
              <w:rPr>
                <w:rFonts w:ascii="Calibri" w:eastAsia="Calibri" w:hAnsi="Calibri" w:cs="Calibri"/>
                <w:sz w:val="19"/>
              </w:rPr>
              <w:t>2 ,7</w:t>
            </w:r>
          </w:p>
        </w:tc>
        <w:tc>
          <w:tcPr>
            <w:tcW w:w="569" w:type="dxa"/>
            <w:tcBorders>
              <w:top w:val="single" w:sz="5" w:space="0" w:color="D4D4D4"/>
              <w:left w:val="single" w:sz="6" w:space="0" w:color="D4D4D4"/>
              <w:bottom w:val="single" w:sz="5" w:space="0" w:color="D4D4D4"/>
              <w:right w:val="single" w:sz="6" w:space="0" w:color="D4D4D4"/>
            </w:tcBorders>
          </w:tcPr>
          <w:p w14:paraId="236E7BD7" w14:textId="77777777" w:rsidR="002B6806" w:rsidRDefault="002B6806" w:rsidP="00DC1C20">
            <w:pPr>
              <w:spacing w:line="259" w:lineRule="auto"/>
              <w:ind w:left="100"/>
              <w:jc w:val="left"/>
            </w:pPr>
            <w:r>
              <w:rPr>
                <w:rFonts w:ascii="Calibri" w:eastAsia="Calibri" w:hAnsi="Calibri" w:cs="Calibri"/>
                <w:sz w:val="19"/>
              </w:rPr>
              <w:t>3 ,8</w:t>
            </w:r>
          </w:p>
        </w:tc>
        <w:tc>
          <w:tcPr>
            <w:tcW w:w="570" w:type="dxa"/>
            <w:tcBorders>
              <w:top w:val="single" w:sz="5" w:space="0" w:color="D4D4D4"/>
              <w:left w:val="single" w:sz="6" w:space="0" w:color="D4D4D4"/>
              <w:bottom w:val="single" w:sz="5" w:space="0" w:color="D4D4D4"/>
              <w:right w:val="single" w:sz="6" w:space="0" w:color="D4D4D4"/>
            </w:tcBorders>
          </w:tcPr>
          <w:p w14:paraId="60919A6E" w14:textId="77777777" w:rsidR="002B6806" w:rsidRDefault="002B6806" w:rsidP="00DC1C20">
            <w:pPr>
              <w:spacing w:line="259" w:lineRule="auto"/>
              <w:ind w:left="100"/>
              <w:jc w:val="left"/>
            </w:pPr>
            <w:r>
              <w:rPr>
                <w:rFonts w:ascii="Calibri" w:eastAsia="Calibri" w:hAnsi="Calibri" w:cs="Calibri"/>
                <w:sz w:val="19"/>
              </w:rPr>
              <w:t>4 ,9</w:t>
            </w:r>
          </w:p>
        </w:tc>
        <w:tc>
          <w:tcPr>
            <w:tcW w:w="563" w:type="dxa"/>
            <w:tcBorders>
              <w:top w:val="single" w:sz="5" w:space="0" w:color="D4D4D4"/>
              <w:left w:val="single" w:sz="6" w:space="0" w:color="D4D4D4"/>
              <w:bottom w:val="single" w:sz="5" w:space="0" w:color="D4D4D4"/>
              <w:right w:val="single" w:sz="11" w:space="0" w:color="000000"/>
            </w:tcBorders>
          </w:tcPr>
          <w:p w14:paraId="4CDE580F" w14:textId="77777777" w:rsidR="002B6806" w:rsidRDefault="002B6806" w:rsidP="00DC1C20">
            <w:pPr>
              <w:spacing w:line="259" w:lineRule="auto"/>
              <w:ind w:left="57"/>
              <w:jc w:val="left"/>
            </w:pPr>
            <w:r>
              <w:rPr>
                <w:rFonts w:ascii="Calibri" w:eastAsia="Calibri" w:hAnsi="Calibri" w:cs="Calibri"/>
                <w:sz w:val="19"/>
              </w:rPr>
              <w:t>5 ,10</w:t>
            </w:r>
          </w:p>
        </w:tc>
      </w:tr>
      <w:tr w:rsidR="002B6806" w14:paraId="0D706B99"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5800081B" w14:textId="77777777" w:rsidR="002B6806" w:rsidRDefault="002B6806" w:rsidP="00DC1C20">
            <w:pPr>
              <w:spacing w:line="259" w:lineRule="auto"/>
              <w:ind w:left="57"/>
              <w:jc w:val="left"/>
            </w:pPr>
            <w:r>
              <w:rPr>
                <w:rFonts w:ascii="Calibri" w:eastAsia="Calibri" w:hAnsi="Calibri" w:cs="Calibri"/>
                <w:sz w:val="19"/>
              </w:rPr>
              <w:t>4 ,10</w:t>
            </w:r>
          </w:p>
        </w:tc>
        <w:tc>
          <w:tcPr>
            <w:tcW w:w="570" w:type="dxa"/>
            <w:tcBorders>
              <w:top w:val="single" w:sz="5" w:space="0" w:color="D4D4D4"/>
              <w:left w:val="single" w:sz="6" w:space="0" w:color="D4D4D4"/>
              <w:bottom w:val="single" w:sz="5" w:space="0" w:color="D4D4D4"/>
              <w:right w:val="single" w:sz="6" w:space="0" w:color="D4D4D4"/>
            </w:tcBorders>
          </w:tcPr>
          <w:p w14:paraId="1443C69B" w14:textId="77777777" w:rsidR="002B6806" w:rsidRDefault="002B6806" w:rsidP="00DC1C20">
            <w:pPr>
              <w:spacing w:line="259" w:lineRule="auto"/>
              <w:ind w:left="57"/>
              <w:jc w:val="left"/>
            </w:pPr>
            <w:r>
              <w:rPr>
                <w:rFonts w:ascii="Calibri" w:eastAsia="Calibri" w:hAnsi="Calibri" w:cs="Calibri"/>
                <w:sz w:val="19"/>
              </w:rPr>
              <w:t>5 ,11</w:t>
            </w:r>
          </w:p>
        </w:tc>
        <w:tc>
          <w:tcPr>
            <w:tcW w:w="570" w:type="dxa"/>
            <w:tcBorders>
              <w:top w:val="single" w:sz="5" w:space="0" w:color="D4D4D4"/>
              <w:left w:val="single" w:sz="6" w:space="0" w:color="D4D4D4"/>
              <w:bottom w:val="single" w:sz="5" w:space="0" w:color="D4D4D4"/>
              <w:right w:val="single" w:sz="6" w:space="0" w:color="D4D4D4"/>
            </w:tcBorders>
          </w:tcPr>
          <w:p w14:paraId="0726F723" w14:textId="77777777" w:rsidR="002B6806" w:rsidRDefault="002B6806" w:rsidP="00DC1C20">
            <w:pPr>
              <w:spacing w:line="259" w:lineRule="auto"/>
              <w:ind w:left="57"/>
              <w:jc w:val="left"/>
            </w:pPr>
            <w:r>
              <w:rPr>
                <w:rFonts w:ascii="Calibri" w:eastAsia="Calibri" w:hAnsi="Calibri" w:cs="Calibri"/>
                <w:sz w:val="19"/>
              </w:rPr>
              <w:t>6 ,12</w:t>
            </w:r>
          </w:p>
        </w:tc>
        <w:tc>
          <w:tcPr>
            <w:tcW w:w="570" w:type="dxa"/>
            <w:tcBorders>
              <w:top w:val="single" w:sz="5" w:space="0" w:color="D4D4D4"/>
              <w:left w:val="single" w:sz="6" w:space="0" w:color="D4D4D4"/>
              <w:bottom w:val="single" w:sz="5" w:space="0" w:color="D4D4D4"/>
              <w:right w:val="single" w:sz="6" w:space="0" w:color="D4D4D4"/>
            </w:tcBorders>
          </w:tcPr>
          <w:p w14:paraId="7CE3B07C" w14:textId="77777777" w:rsidR="002B6806" w:rsidRDefault="002B6806" w:rsidP="00DC1C20">
            <w:pPr>
              <w:spacing w:line="259" w:lineRule="auto"/>
              <w:ind w:left="57"/>
              <w:jc w:val="left"/>
            </w:pPr>
            <w:r>
              <w:rPr>
                <w:rFonts w:ascii="Calibri" w:eastAsia="Calibri" w:hAnsi="Calibri" w:cs="Calibri"/>
                <w:sz w:val="19"/>
              </w:rPr>
              <w:t>7 ,13</w:t>
            </w:r>
          </w:p>
        </w:tc>
        <w:tc>
          <w:tcPr>
            <w:tcW w:w="569" w:type="dxa"/>
            <w:tcBorders>
              <w:top w:val="single" w:sz="5" w:space="0" w:color="D4D4D4"/>
              <w:left w:val="single" w:sz="6" w:space="0" w:color="D4D4D4"/>
              <w:bottom w:val="single" w:sz="5" w:space="0" w:color="D4D4D4"/>
              <w:right w:val="single" w:sz="6" w:space="0" w:color="D4D4D4"/>
            </w:tcBorders>
          </w:tcPr>
          <w:p w14:paraId="45F67CC8" w14:textId="77777777" w:rsidR="002B6806" w:rsidRDefault="002B6806" w:rsidP="00DC1C20">
            <w:pPr>
              <w:spacing w:line="259" w:lineRule="auto"/>
              <w:ind w:left="57"/>
              <w:jc w:val="left"/>
            </w:pPr>
            <w:r>
              <w:rPr>
                <w:rFonts w:ascii="Calibri" w:eastAsia="Calibri" w:hAnsi="Calibri" w:cs="Calibri"/>
                <w:sz w:val="19"/>
              </w:rPr>
              <w:t>8 ,14</w:t>
            </w:r>
          </w:p>
        </w:tc>
        <w:tc>
          <w:tcPr>
            <w:tcW w:w="570" w:type="dxa"/>
            <w:tcBorders>
              <w:top w:val="single" w:sz="5" w:space="0" w:color="D4D4D4"/>
              <w:left w:val="single" w:sz="6" w:space="0" w:color="D4D4D4"/>
              <w:bottom w:val="single" w:sz="5" w:space="0" w:color="D4D4D4"/>
              <w:right w:val="single" w:sz="6" w:space="0" w:color="D4D4D4"/>
            </w:tcBorders>
          </w:tcPr>
          <w:p w14:paraId="1C1DE8B0" w14:textId="77777777" w:rsidR="002B6806" w:rsidRDefault="002B6806" w:rsidP="00DC1C20">
            <w:pPr>
              <w:spacing w:line="259" w:lineRule="auto"/>
              <w:ind w:left="57"/>
              <w:jc w:val="left"/>
            </w:pPr>
            <w:r>
              <w:rPr>
                <w:rFonts w:ascii="Calibri" w:eastAsia="Calibri" w:hAnsi="Calibri" w:cs="Calibri"/>
                <w:sz w:val="19"/>
              </w:rPr>
              <w:t>9 ,15</w:t>
            </w:r>
          </w:p>
        </w:tc>
        <w:tc>
          <w:tcPr>
            <w:tcW w:w="570" w:type="dxa"/>
            <w:tcBorders>
              <w:top w:val="single" w:sz="5" w:space="0" w:color="D4D4D4"/>
              <w:left w:val="single" w:sz="6" w:space="0" w:color="D4D4D4"/>
              <w:bottom w:val="single" w:sz="5" w:space="0" w:color="D4D4D4"/>
              <w:right w:val="single" w:sz="6" w:space="0" w:color="D4D4D4"/>
            </w:tcBorders>
          </w:tcPr>
          <w:p w14:paraId="42746E38" w14:textId="77777777" w:rsidR="002B6806" w:rsidRDefault="002B6806" w:rsidP="00DC1C20">
            <w:pPr>
              <w:spacing w:line="259" w:lineRule="auto"/>
              <w:ind w:left="57"/>
              <w:jc w:val="left"/>
            </w:pPr>
            <w:r>
              <w:rPr>
                <w:rFonts w:ascii="Calibri" w:eastAsia="Calibri" w:hAnsi="Calibri" w:cs="Calibri"/>
                <w:sz w:val="19"/>
              </w:rPr>
              <w:t>10 ,0</w:t>
            </w:r>
          </w:p>
        </w:tc>
        <w:tc>
          <w:tcPr>
            <w:tcW w:w="570" w:type="dxa"/>
            <w:tcBorders>
              <w:top w:val="single" w:sz="5" w:space="0" w:color="D4D4D4"/>
              <w:left w:val="single" w:sz="6" w:space="0" w:color="D4D4D4"/>
              <w:bottom w:val="single" w:sz="5" w:space="0" w:color="D4D4D4"/>
              <w:right w:val="single" w:sz="6" w:space="0" w:color="D4D4D4"/>
            </w:tcBorders>
          </w:tcPr>
          <w:p w14:paraId="07B542B9" w14:textId="77777777" w:rsidR="002B6806" w:rsidRDefault="002B6806" w:rsidP="00DC1C20">
            <w:pPr>
              <w:spacing w:line="259" w:lineRule="auto"/>
              <w:ind w:left="57"/>
              <w:jc w:val="left"/>
            </w:pPr>
            <w:r>
              <w:rPr>
                <w:rFonts w:ascii="Calibri" w:eastAsia="Calibri" w:hAnsi="Calibri" w:cs="Calibri"/>
                <w:sz w:val="19"/>
              </w:rPr>
              <w:t>11 ,1</w:t>
            </w:r>
          </w:p>
        </w:tc>
        <w:tc>
          <w:tcPr>
            <w:tcW w:w="570" w:type="dxa"/>
            <w:tcBorders>
              <w:top w:val="single" w:sz="5" w:space="0" w:color="D4D4D4"/>
              <w:left w:val="single" w:sz="6" w:space="0" w:color="D4D4D4"/>
              <w:bottom w:val="single" w:sz="5" w:space="0" w:color="D4D4D4"/>
              <w:right w:val="single" w:sz="6" w:space="0" w:color="D4D4D4"/>
            </w:tcBorders>
          </w:tcPr>
          <w:p w14:paraId="4FCD67A8" w14:textId="77777777" w:rsidR="002B6806" w:rsidRDefault="002B6806" w:rsidP="00DC1C20">
            <w:pPr>
              <w:spacing w:line="259" w:lineRule="auto"/>
              <w:ind w:left="57"/>
              <w:jc w:val="left"/>
            </w:pPr>
            <w:r>
              <w:rPr>
                <w:rFonts w:ascii="Calibri" w:eastAsia="Calibri" w:hAnsi="Calibri" w:cs="Calibri"/>
                <w:sz w:val="19"/>
              </w:rPr>
              <w:t>12 ,2</w:t>
            </w:r>
          </w:p>
        </w:tc>
        <w:tc>
          <w:tcPr>
            <w:tcW w:w="570" w:type="dxa"/>
            <w:tcBorders>
              <w:top w:val="single" w:sz="5" w:space="0" w:color="D4D4D4"/>
              <w:left w:val="single" w:sz="6" w:space="0" w:color="D4D4D4"/>
              <w:bottom w:val="single" w:sz="5" w:space="0" w:color="D4D4D4"/>
              <w:right w:val="single" w:sz="6" w:space="0" w:color="D4D4D4"/>
            </w:tcBorders>
          </w:tcPr>
          <w:p w14:paraId="160E7791" w14:textId="77777777" w:rsidR="002B6806" w:rsidRDefault="002B6806" w:rsidP="00DC1C20">
            <w:pPr>
              <w:spacing w:line="259" w:lineRule="auto"/>
              <w:ind w:left="57"/>
              <w:jc w:val="left"/>
            </w:pPr>
            <w:r>
              <w:rPr>
                <w:rFonts w:ascii="Calibri" w:eastAsia="Calibri" w:hAnsi="Calibri" w:cs="Calibri"/>
                <w:sz w:val="19"/>
              </w:rPr>
              <w:t>13 ,3</w:t>
            </w:r>
          </w:p>
        </w:tc>
        <w:tc>
          <w:tcPr>
            <w:tcW w:w="570" w:type="dxa"/>
            <w:tcBorders>
              <w:top w:val="single" w:sz="5" w:space="0" w:color="D4D4D4"/>
              <w:left w:val="single" w:sz="6" w:space="0" w:color="D4D4D4"/>
              <w:bottom w:val="single" w:sz="5" w:space="0" w:color="D4D4D4"/>
              <w:right w:val="single" w:sz="6" w:space="0" w:color="D4D4D4"/>
            </w:tcBorders>
          </w:tcPr>
          <w:p w14:paraId="440DBFDB" w14:textId="77777777" w:rsidR="002B6806" w:rsidRDefault="002B6806" w:rsidP="00DC1C20">
            <w:pPr>
              <w:spacing w:line="259" w:lineRule="auto"/>
              <w:ind w:left="57"/>
              <w:jc w:val="left"/>
            </w:pPr>
            <w:r>
              <w:rPr>
                <w:rFonts w:ascii="Calibri" w:eastAsia="Calibri" w:hAnsi="Calibri" w:cs="Calibri"/>
                <w:sz w:val="19"/>
              </w:rPr>
              <w:t>14 ,4</w:t>
            </w:r>
          </w:p>
        </w:tc>
        <w:tc>
          <w:tcPr>
            <w:tcW w:w="570" w:type="dxa"/>
            <w:tcBorders>
              <w:top w:val="single" w:sz="5" w:space="0" w:color="D4D4D4"/>
              <w:left w:val="single" w:sz="6" w:space="0" w:color="D4D4D4"/>
              <w:bottom w:val="single" w:sz="5" w:space="0" w:color="D4D4D4"/>
              <w:right w:val="single" w:sz="6" w:space="0" w:color="D4D4D4"/>
            </w:tcBorders>
          </w:tcPr>
          <w:p w14:paraId="5E8607A7" w14:textId="77777777" w:rsidR="002B6806" w:rsidRDefault="002B6806" w:rsidP="00DC1C20">
            <w:pPr>
              <w:spacing w:line="259" w:lineRule="auto"/>
              <w:ind w:left="57"/>
              <w:jc w:val="left"/>
            </w:pPr>
            <w:r>
              <w:rPr>
                <w:rFonts w:ascii="Calibri" w:eastAsia="Calibri" w:hAnsi="Calibri" w:cs="Calibri"/>
                <w:sz w:val="19"/>
              </w:rPr>
              <w:t>15 ,5</w:t>
            </w:r>
          </w:p>
        </w:tc>
        <w:tc>
          <w:tcPr>
            <w:tcW w:w="569" w:type="dxa"/>
            <w:tcBorders>
              <w:top w:val="single" w:sz="5" w:space="0" w:color="D4D4D4"/>
              <w:left w:val="single" w:sz="6" w:space="0" w:color="D4D4D4"/>
              <w:bottom w:val="single" w:sz="5" w:space="0" w:color="D4D4D4"/>
              <w:right w:val="single" w:sz="6" w:space="0" w:color="D4D4D4"/>
            </w:tcBorders>
          </w:tcPr>
          <w:p w14:paraId="56E07C5D" w14:textId="77777777" w:rsidR="002B6806" w:rsidRDefault="002B6806" w:rsidP="00DC1C20">
            <w:pPr>
              <w:spacing w:line="259" w:lineRule="auto"/>
              <w:ind w:left="100"/>
              <w:jc w:val="left"/>
            </w:pPr>
            <w:r>
              <w:rPr>
                <w:rFonts w:ascii="Calibri" w:eastAsia="Calibri" w:hAnsi="Calibri" w:cs="Calibri"/>
                <w:sz w:val="19"/>
              </w:rPr>
              <w:t>0 ,6</w:t>
            </w:r>
          </w:p>
        </w:tc>
        <w:tc>
          <w:tcPr>
            <w:tcW w:w="569" w:type="dxa"/>
            <w:tcBorders>
              <w:top w:val="single" w:sz="5" w:space="0" w:color="D4D4D4"/>
              <w:left w:val="single" w:sz="6" w:space="0" w:color="D4D4D4"/>
              <w:bottom w:val="single" w:sz="5" w:space="0" w:color="D4D4D4"/>
              <w:right w:val="single" w:sz="6" w:space="0" w:color="D4D4D4"/>
            </w:tcBorders>
          </w:tcPr>
          <w:p w14:paraId="7D0FEECC" w14:textId="77777777" w:rsidR="002B6806" w:rsidRDefault="002B6806" w:rsidP="00DC1C20">
            <w:pPr>
              <w:spacing w:line="259" w:lineRule="auto"/>
              <w:ind w:left="100"/>
              <w:jc w:val="left"/>
            </w:pPr>
            <w:r>
              <w:rPr>
                <w:rFonts w:ascii="Calibri" w:eastAsia="Calibri" w:hAnsi="Calibri" w:cs="Calibri"/>
                <w:sz w:val="19"/>
              </w:rPr>
              <w:t>1 ,7</w:t>
            </w:r>
          </w:p>
        </w:tc>
        <w:tc>
          <w:tcPr>
            <w:tcW w:w="570" w:type="dxa"/>
            <w:tcBorders>
              <w:top w:val="single" w:sz="5" w:space="0" w:color="D4D4D4"/>
              <w:left w:val="single" w:sz="6" w:space="0" w:color="D4D4D4"/>
              <w:bottom w:val="single" w:sz="5" w:space="0" w:color="D4D4D4"/>
              <w:right w:val="single" w:sz="6" w:space="0" w:color="D4D4D4"/>
            </w:tcBorders>
          </w:tcPr>
          <w:p w14:paraId="67490157" w14:textId="77777777" w:rsidR="002B6806" w:rsidRDefault="002B6806" w:rsidP="00DC1C20">
            <w:pPr>
              <w:spacing w:line="259" w:lineRule="auto"/>
              <w:ind w:left="100"/>
              <w:jc w:val="left"/>
            </w:pPr>
            <w:r>
              <w:rPr>
                <w:rFonts w:ascii="Calibri" w:eastAsia="Calibri" w:hAnsi="Calibri" w:cs="Calibri"/>
                <w:sz w:val="19"/>
              </w:rPr>
              <w:t>2 ,8</w:t>
            </w:r>
          </w:p>
        </w:tc>
        <w:tc>
          <w:tcPr>
            <w:tcW w:w="563" w:type="dxa"/>
            <w:tcBorders>
              <w:top w:val="single" w:sz="5" w:space="0" w:color="D4D4D4"/>
              <w:left w:val="single" w:sz="6" w:space="0" w:color="D4D4D4"/>
              <w:bottom w:val="single" w:sz="5" w:space="0" w:color="D4D4D4"/>
              <w:right w:val="single" w:sz="11" w:space="0" w:color="000000"/>
            </w:tcBorders>
          </w:tcPr>
          <w:p w14:paraId="76C562E9" w14:textId="77777777" w:rsidR="002B6806" w:rsidRDefault="002B6806" w:rsidP="00DC1C20">
            <w:pPr>
              <w:spacing w:line="259" w:lineRule="auto"/>
              <w:ind w:left="100"/>
              <w:jc w:val="left"/>
            </w:pPr>
            <w:r>
              <w:rPr>
                <w:rFonts w:ascii="Calibri" w:eastAsia="Calibri" w:hAnsi="Calibri" w:cs="Calibri"/>
                <w:sz w:val="19"/>
              </w:rPr>
              <w:t>3 ,9</w:t>
            </w:r>
          </w:p>
        </w:tc>
      </w:tr>
      <w:tr w:rsidR="002B6806" w14:paraId="03C64061"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2CDC963D" w14:textId="77777777" w:rsidR="002B6806" w:rsidRDefault="002B6806" w:rsidP="00DC1C20">
            <w:pPr>
              <w:spacing w:line="259" w:lineRule="auto"/>
              <w:ind w:left="100"/>
              <w:jc w:val="left"/>
            </w:pPr>
            <w:r>
              <w:rPr>
                <w:rFonts w:ascii="Calibri" w:eastAsia="Calibri" w:hAnsi="Calibri" w:cs="Calibri"/>
                <w:sz w:val="19"/>
              </w:rPr>
              <w:t>2 ,9</w:t>
            </w:r>
          </w:p>
        </w:tc>
        <w:tc>
          <w:tcPr>
            <w:tcW w:w="570" w:type="dxa"/>
            <w:tcBorders>
              <w:top w:val="single" w:sz="5" w:space="0" w:color="D4D4D4"/>
              <w:left w:val="single" w:sz="6" w:space="0" w:color="D4D4D4"/>
              <w:bottom w:val="single" w:sz="5" w:space="0" w:color="D4D4D4"/>
              <w:right w:val="single" w:sz="6" w:space="0" w:color="D4D4D4"/>
            </w:tcBorders>
          </w:tcPr>
          <w:p w14:paraId="257C6AD8" w14:textId="77777777" w:rsidR="002B6806" w:rsidRDefault="002B6806" w:rsidP="00DC1C20">
            <w:pPr>
              <w:spacing w:line="259" w:lineRule="auto"/>
              <w:ind w:left="57"/>
              <w:jc w:val="left"/>
            </w:pPr>
            <w:r>
              <w:rPr>
                <w:rFonts w:ascii="Calibri" w:eastAsia="Calibri" w:hAnsi="Calibri" w:cs="Calibri"/>
                <w:sz w:val="19"/>
              </w:rPr>
              <w:t>3 ,10</w:t>
            </w:r>
          </w:p>
        </w:tc>
        <w:tc>
          <w:tcPr>
            <w:tcW w:w="570" w:type="dxa"/>
            <w:tcBorders>
              <w:top w:val="single" w:sz="5" w:space="0" w:color="D4D4D4"/>
              <w:left w:val="single" w:sz="6" w:space="0" w:color="D4D4D4"/>
              <w:bottom w:val="single" w:sz="5" w:space="0" w:color="D4D4D4"/>
              <w:right w:val="single" w:sz="6" w:space="0" w:color="D4D4D4"/>
            </w:tcBorders>
          </w:tcPr>
          <w:p w14:paraId="311B9B4A" w14:textId="77777777" w:rsidR="002B6806" w:rsidRDefault="002B6806" w:rsidP="00DC1C20">
            <w:pPr>
              <w:spacing w:line="259" w:lineRule="auto"/>
              <w:ind w:left="57"/>
              <w:jc w:val="left"/>
            </w:pPr>
            <w:r>
              <w:rPr>
                <w:rFonts w:ascii="Calibri" w:eastAsia="Calibri" w:hAnsi="Calibri" w:cs="Calibri"/>
                <w:sz w:val="19"/>
              </w:rPr>
              <w:t>4 ,11</w:t>
            </w:r>
          </w:p>
        </w:tc>
        <w:tc>
          <w:tcPr>
            <w:tcW w:w="570" w:type="dxa"/>
            <w:tcBorders>
              <w:top w:val="single" w:sz="5" w:space="0" w:color="D4D4D4"/>
              <w:left w:val="single" w:sz="6" w:space="0" w:color="D4D4D4"/>
              <w:bottom w:val="single" w:sz="5" w:space="0" w:color="D4D4D4"/>
              <w:right w:val="single" w:sz="6" w:space="0" w:color="D4D4D4"/>
            </w:tcBorders>
          </w:tcPr>
          <w:p w14:paraId="0B212FEA" w14:textId="77777777" w:rsidR="002B6806" w:rsidRDefault="002B6806" w:rsidP="00DC1C20">
            <w:pPr>
              <w:spacing w:line="259" w:lineRule="auto"/>
              <w:ind w:left="57"/>
              <w:jc w:val="left"/>
            </w:pPr>
            <w:r>
              <w:rPr>
                <w:rFonts w:ascii="Calibri" w:eastAsia="Calibri" w:hAnsi="Calibri" w:cs="Calibri"/>
                <w:sz w:val="19"/>
              </w:rPr>
              <w:t>5 ,12</w:t>
            </w:r>
          </w:p>
        </w:tc>
        <w:tc>
          <w:tcPr>
            <w:tcW w:w="569" w:type="dxa"/>
            <w:tcBorders>
              <w:top w:val="single" w:sz="5" w:space="0" w:color="D4D4D4"/>
              <w:left w:val="single" w:sz="6" w:space="0" w:color="D4D4D4"/>
              <w:bottom w:val="single" w:sz="5" w:space="0" w:color="D4D4D4"/>
              <w:right w:val="single" w:sz="6" w:space="0" w:color="D4D4D4"/>
            </w:tcBorders>
          </w:tcPr>
          <w:p w14:paraId="1337E92B" w14:textId="77777777" w:rsidR="002B6806" w:rsidRDefault="002B6806" w:rsidP="00DC1C20">
            <w:pPr>
              <w:spacing w:line="259" w:lineRule="auto"/>
              <w:ind w:left="57"/>
              <w:jc w:val="left"/>
            </w:pPr>
            <w:r>
              <w:rPr>
                <w:rFonts w:ascii="Calibri" w:eastAsia="Calibri" w:hAnsi="Calibri" w:cs="Calibri"/>
                <w:sz w:val="19"/>
              </w:rPr>
              <w:t>6 ,13</w:t>
            </w:r>
          </w:p>
        </w:tc>
        <w:tc>
          <w:tcPr>
            <w:tcW w:w="570" w:type="dxa"/>
            <w:tcBorders>
              <w:top w:val="single" w:sz="5" w:space="0" w:color="D4D4D4"/>
              <w:left w:val="single" w:sz="6" w:space="0" w:color="D4D4D4"/>
              <w:bottom w:val="single" w:sz="5" w:space="0" w:color="D4D4D4"/>
              <w:right w:val="single" w:sz="6" w:space="0" w:color="D4D4D4"/>
            </w:tcBorders>
          </w:tcPr>
          <w:p w14:paraId="62F8E332" w14:textId="77777777" w:rsidR="002B6806" w:rsidRDefault="002B6806" w:rsidP="00DC1C20">
            <w:pPr>
              <w:spacing w:line="259" w:lineRule="auto"/>
              <w:ind w:left="57"/>
              <w:jc w:val="left"/>
            </w:pPr>
            <w:r>
              <w:rPr>
                <w:rFonts w:ascii="Calibri" w:eastAsia="Calibri" w:hAnsi="Calibri" w:cs="Calibri"/>
                <w:sz w:val="19"/>
              </w:rPr>
              <w:t>7 ,14</w:t>
            </w:r>
          </w:p>
        </w:tc>
        <w:tc>
          <w:tcPr>
            <w:tcW w:w="570" w:type="dxa"/>
            <w:tcBorders>
              <w:top w:val="single" w:sz="5" w:space="0" w:color="D4D4D4"/>
              <w:left w:val="single" w:sz="6" w:space="0" w:color="D4D4D4"/>
              <w:bottom w:val="single" w:sz="5" w:space="0" w:color="D4D4D4"/>
              <w:right w:val="single" w:sz="6" w:space="0" w:color="D4D4D4"/>
            </w:tcBorders>
          </w:tcPr>
          <w:p w14:paraId="0130E76F" w14:textId="77777777" w:rsidR="002B6806" w:rsidRDefault="002B6806" w:rsidP="00DC1C20">
            <w:pPr>
              <w:spacing w:line="259" w:lineRule="auto"/>
              <w:ind w:left="57"/>
              <w:jc w:val="left"/>
            </w:pPr>
            <w:r>
              <w:rPr>
                <w:rFonts w:ascii="Calibri" w:eastAsia="Calibri" w:hAnsi="Calibri" w:cs="Calibri"/>
                <w:sz w:val="19"/>
              </w:rPr>
              <w:t>8 ,15</w:t>
            </w:r>
          </w:p>
        </w:tc>
        <w:tc>
          <w:tcPr>
            <w:tcW w:w="570" w:type="dxa"/>
            <w:tcBorders>
              <w:top w:val="single" w:sz="5" w:space="0" w:color="D4D4D4"/>
              <w:left w:val="single" w:sz="6" w:space="0" w:color="D4D4D4"/>
              <w:bottom w:val="single" w:sz="5" w:space="0" w:color="D4D4D4"/>
              <w:right w:val="single" w:sz="6" w:space="0" w:color="D4D4D4"/>
            </w:tcBorders>
          </w:tcPr>
          <w:p w14:paraId="4C2B40E0" w14:textId="77777777" w:rsidR="002B6806" w:rsidRDefault="002B6806" w:rsidP="00DC1C20">
            <w:pPr>
              <w:spacing w:line="259" w:lineRule="auto"/>
              <w:ind w:left="100"/>
              <w:jc w:val="left"/>
            </w:pPr>
            <w:r>
              <w:rPr>
                <w:rFonts w:ascii="Calibri" w:eastAsia="Calibri" w:hAnsi="Calibri" w:cs="Calibri"/>
                <w:sz w:val="19"/>
              </w:rPr>
              <w:t>9 ,0</w:t>
            </w:r>
          </w:p>
        </w:tc>
        <w:tc>
          <w:tcPr>
            <w:tcW w:w="570" w:type="dxa"/>
            <w:tcBorders>
              <w:top w:val="single" w:sz="5" w:space="0" w:color="D4D4D4"/>
              <w:left w:val="single" w:sz="6" w:space="0" w:color="D4D4D4"/>
              <w:bottom w:val="single" w:sz="5" w:space="0" w:color="D4D4D4"/>
              <w:right w:val="single" w:sz="6" w:space="0" w:color="D4D4D4"/>
            </w:tcBorders>
          </w:tcPr>
          <w:p w14:paraId="3264AA04" w14:textId="77777777" w:rsidR="002B6806" w:rsidRDefault="002B6806" w:rsidP="00DC1C20">
            <w:pPr>
              <w:spacing w:line="259" w:lineRule="auto"/>
              <w:ind w:left="57"/>
              <w:jc w:val="left"/>
            </w:pPr>
            <w:r>
              <w:rPr>
                <w:rFonts w:ascii="Calibri" w:eastAsia="Calibri" w:hAnsi="Calibri" w:cs="Calibri"/>
                <w:sz w:val="19"/>
              </w:rPr>
              <w:t>10 ,1</w:t>
            </w:r>
          </w:p>
        </w:tc>
        <w:tc>
          <w:tcPr>
            <w:tcW w:w="570" w:type="dxa"/>
            <w:tcBorders>
              <w:top w:val="single" w:sz="5" w:space="0" w:color="D4D4D4"/>
              <w:left w:val="single" w:sz="6" w:space="0" w:color="D4D4D4"/>
              <w:bottom w:val="single" w:sz="5" w:space="0" w:color="D4D4D4"/>
              <w:right w:val="single" w:sz="6" w:space="0" w:color="D4D4D4"/>
            </w:tcBorders>
          </w:tcPr>
          <w:p w14:paraId="5ADB3C2F" w14:textId="77777777" w:rsidR="002B6806" w:rsidRDefault="002B6806" w:rsidP="00DC1C20">
            <w:pPr>
              <w:spacing w:line="259" w:lineRule="auto"/>
              <w:ind w:left="57"/>
              <w:jc w:val="left"/>
            </w:pPr>
            <w:r>
              <w:rPr>
                <w:rFonts w:ascii="Calibri" w:eastAsia="Calibri" w:hAnsi="Calibri" w:cs="Calibri"/>
                <w:sz w:val="19"/>
              </w:rPr>
              <w:t>11 ,2</w:t>
            </w:r>
          </w:p>
        </w:tc>
        <w:tc>
          <w:tcPr>
            <w:tcW w:w="570" w:type="dxa"/>
            <w:tcBorders>
              <w:top w:val="single" w:sz="5" w:space="0" w:color="D4D4D4"/>
              <w:left w:val="single" w:sz="6" w:space="0" w:color="D4D4D4"/>
              <w:bottom w:val="single" w:sz="5" w:space="0" w:color="D4D4D4"/>
              <w:right w:val="single" w:sz="6" w:space="0" w:color="D4D4D4"/>
            </w:tcBorders>
          </w:tcPr>
          <w:p w14:paraId="27A0C406" w14:textId="77777777" w:rsidR="002B6806" w:rsidRDefault="002B6806" w:rsidP="00DC1C20">
            <w:pPr>
              <w:spacing w:line="259" w:lineRule="auto"/>
              <w:ind w:left="57"/>
              <w:jc w:val="left"/>
            </w:pPr>
            <w:r>
              <w:rPr>
                <w:rFonts w:ascii="Calibri" w:eastAsia="Calibri" w:hAnsi="Calibri" w:cs="Calibri"/>
                <w:sz w:val="19"/>
              </w:rPr>
              <w:t>12 ,3</w:t>
            </w:r>
          </w:p>
        </w:tc>
        <w:tc>
          <w:tcPr>
            <w:tcW w:w="570" w:type="dxa"/>
            <w:tcBorders>
              <w:top w:val="single" w:sz="5" w:space="0" w:color="D4D4D4"/>
              <w:left w:val="single" w:sz="6" w:space="0" w:color="D4D4D4"/>
              <w:bottom w:val="single" w:sz="5" w:space="0" w:color="D4D4D4"/>
              <w:right w:val="single" w:sz="6" w:space="0" w:color="D4D4D4"/>
            </w:tcBorders>
          </w:tcPr>
          <w:p w14:paraId="5D8CD1B3" w14:textId="77777777" w:rsidR="002B6806" w:rsidRDefault="002B6806" w:rsidP="00DC1C20">
            <w:pPr>
              <w:spacing w:line="259" w:lineRule="auto"/>
              <w:ind w:left="57"/>
              <w:jc w:val="left"/>
            </w:pPr>
            <w:r>
              <w:rPr>
                <w:rFonts w:ascii="Calibri" w:eastAsia="Calibri" w:hAnsi="Calibri" w:cs="Calibri"/>
                <w:sz w:val="19"/>
              </w:rPr>
              <w:t>13 ,4</w:t>
            </w:r>
          </w:p>
        </w:tc>
        <w:tc>
          <w:tcPr>
            <w:tcW w:w="569" w:type="dxa"/>
            <w:tcBorders>
              <w:top w:val="single" w:sz="5" w:space="0" w:color="D4D4D4"/>
              <w:left w:val="single" w:sz="6" w:space="0" w:color="D4D4D4"/>
              <w:bottom w:val="single" w:sz="5" w:space="0" w:color="D4D4D4"/>
              <w:right w:val="single" w:sz="6" w:space="0" w:color="D4D4D4"/>
            </w:tcBorders>
          </w:tcPr>
          <w:p w14:paraId="7E55B0B7" w14:textId="77777777" w:rsidR="002B6806" w:rsidRDefault="002B6806" w:rsidP="00DC1C20">
            <w:pPr>
              <w:spacing w:line="259" w:lineRule="auto"/>
              <w:ind w:left="57"/>
              <w:jc w:val="left"/>
            </w:pPr>
            <w:r>
              <w:rPr>
                <w:rFonts w:ascii="Calibri" w:eastAsia="Calibri" w:hAnsi="Calibri" w:cs="Calibri"/>
                <w:sz w:val="19"/>
              </w:rPr>
              <w:t>14 ,5</w:t>
            </w:r>
          </w:p>
        </w:tc>
        <w:tc>
          <w:tcPr>
            <w:tcW w:w="569" w:type="dxa"/>
            <w:tcBorders>
              <w:top w:val="single" w:sz="5" w:space="0" w:color="D4D4D4"/>
              <w:left w:val="single" w:sz="6" w:space="0" w:color="D4D4D4"/>
              <w:bottom w:val="single" w:sz="5" w:space="0" w:color="D4D4D4"/>
              <w:right w:val="single" w:sz="6" w:space="0" w:color="D4D4D4"/>
            </w:tcBorders>
          </w:tcPr>
          <w:p w14:paraId="386963E0" w14:textId="77777777" w:rsidR="002B6806" w:rsidRDefault="002B6806" w:rsidP="00DC1C20">
            <w:pPr>
              <w:spacing w:line="259" w:lineRule="auto"/>
              <w:ind w:left="57"/>
              <w:jc w:val="left"/>
            </w:pPr>
            <w:r>
              <w:rPr>
                <w:rFonts w:ascii="Calibri" w:eastAsia="Calibri" w:hAnsi="Calibri" w:cs="Calibri"/>
                <w:sz w:val="19"/>
              </w:rPr>
              <w:t>15 ,6</w:t>
            </w:r>
          </w:p>
        </w:tc>
        <w:tc>
          <w:tcPr>
            <w:tcW w:w="570" w:type="dxa"/>
            <w:tcBorders>
              <w:top w:val="single" w:sz="5" w:space="0" w:color="D4D4D4"/>
              <w:left w:val="single" w:sz="6" w:space="0" w:color="D4D4D4"/>
              <w:bottom w:val="single" w:sz="5" w:space="0" w:color="D4D4D4"/>
              <w:right w:val="single" w:sz="6" w:space="0" w:color="D4D4D4"/>
            </w:tcBorders>
          </w:tcPr>
          <w:p w14:paraId="3E296AE8" w14:textId="77777777" w:rsidR="002B6806" w:rsidRDefault="002B6806" w:rsidP="00DC1C20">
            <w:pPr>
              <w:spacing w:line="259" w:lineRule="auto"/>
              <w:ind w:left="100"/>
              <w:jc w:val="left"/>
            </w:pPr>
            <w:r>
              <w:rPr>
                <w:rFonts w:ascii="Calibri" w:eastAsia="Calibri" w:hAnsi="Calibri" w:cs="Calibri"/>
                <w:sz w:val="19"/>
              </w:rPr>
              <w:t>0 ,7</w:t>
            </w:r>
          </w:p>
        </w:tc>
        <w:tc>
          <w:tcPr>
            <w:tcW w:w="563" w:type="dxa"/>
            <w:tcBorders>
              <w:top w:val="single" w:sz="5" w:space="0" w:color="D4D4D4"/>
              <w:left w:val="single" w:sz="6" w:space="0" w:color="D4D4D4"/>
              <w:bottom w:val="single" w:sz="5" w:space="0" w:color="D4D4D4"/>
              <w:right w:val="single" w:sz="11" w:space="0" w:color="000000"/>
            </w:tcBorders>
          </w:tcPr>
          <w:p w14:paraId="55F71AA6" w14:textId="77777777" w:rsidR="002B6806" w:rsidRDefault="002B6806" w:rsidP="00DC1C20">
            <w:pPr>
              <w:spacing w:line="259" w:lineRule="auto"/>
              <w:ind w:left="100"/>
              <w:jc w:val="left"/>
            </w:pPr>
            <w:r>
              <w:rPr>
                <w:rFonts w:ascii="Calibri" w:eastAsia="Calibri" w:hAnsi="Calibri" w:cs="Calibri"/>
                <w:sz w:val="19"/>
              </w:rPr>
              <w:t>1 ,8</w:t>
            </w:r>
          </w:p>
        </w:tc>
      </w:tr>
      <w:tr w:rsidR="002B6806" w14:paraId="5C5CC6A2"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67A07631" w14:textId="77777777" w:rsidR="002B6806" w:rsidRDefault="002B6806" w:rsidP="00DC1C20">
            <w:pPr>
              <w:spacing w:line="259" w:lineRule="auto"/>
              <w:ind w:left="57"/>
              <w:jc w:val="left"/>
            </w:pPr>
            <w:r>
              <w:rPr>
                <w:rFonts w:ascii="Calibri" w:eastAsia="Calibri" w:hAnsi="Calibri" w:cs="Calibri"/>
                <w:sz w:val="19"/>
              </w:rPr>
              <w:t>15 ,7</w:t>
            </w:r>
          </w:p>
        </w:tc>
        <w:tc>
          <w:tcPr>
            <w:tcW w:w="570" w:type="dxa"/>
            <w:tcBorders>
              <w:top w:val="single" w:sz="5" w:space="0" w:color="D4D4D4"/>
              <w:left w:val="single" w:sz="6" w:space="0" w:color="D4D4D4"/>
              <w:bottom w:val="single" w:sz="5" w:space="0" w:color="D4D4D4"/>
              <w:right w:val="single" w:sz="6" w:space="0" w:color="D4D4D4"/>
            </w:tcBorders>
          </w:tcPr>
          <w:p w14:paraId="11E33568" w14:textId="77777777" w:rsidR="002B6806" w:rsidRDefault="002B6806" w:rsidP="00DC1C20">
            <w:pPr>
              <w:spacing w:line="259" w:lineRule="auto"/>
              <w:ind w:left="100"/>
              <w:jc w:val="left"/>
            </w:pPr>
            <w:r>
              <w:rPr>
                <w:rFonts w:ascii="Calibri" w:eastAsia="Calibri" w:hAnsi="Calibri" w:cs="Calibri"/>
                <w:sz w:val="19"/>
              </w:rPr>
              <w:t>0 ,8</w:t>
            </w:r>
          </w:p>
        </w:tc>
        <w:tc>
          <w:tcPr>
            <w:tcW w:w="570" w:type="dxa"/>
            <w:tcBorders>
              <w:top w:val="single" w:sz="5" w:space="0" w:color="D4D4D4"/>
              <w:left w:val="single" w:sz="6" w:space="0" w:color="D4D4D4"/>
              <w:bottom w:val="single" w:sz="5" w:space="0" w:color="D4D4D4"/>
              <w:right w:val="single" w:sz="6" w:space="0" w:color="D4D4D4"/>
            </w:tcBorders>
          </w:tcPr>
          <w:p w14:paraId="54849712" w14:textId="77777777" w:rsidR="002B6806" w:rsidRDefault="002B6806" w:rsidP="00DC1C20">
            <w:pPr>
              <w:spacing w:line="259" w:lineRule="auto"/>
              <w:ind w:left="100"/>
              <w:jc w:val="left"/>
            </w:pPr>
            <w:r>
              <w:rPr>
                <w:rFonts w:ascii="Calibri" w:eastAsia="Calibri" w:hAnsi="Calibri" w:cs="Calibri"/>
                <w:sz w:val="19"/>
              </w:rPr>
              <w:t>1 ,9</w:t>
            </w:r>
          </w:p>
        </w:tc>
        <w:tc>
          <w:tcPr>
            <w:tcW w:w="570" w:type="dxa"/>
            <w:tcBorders>
              <w:top w:val="single" w:sz="5" w:space="0" w:color="D4D4D4"/>
              <w:left w:val="single" w:sz="6" w:space="0" w:color="D4D4D4"/>
              <w:bottom w:val="single" w:sz="5" w:space="0" w:color="D4D4D4"/>
              <w:right w:val="single" w:sz="6" w:space="0" w:color="D4D4D4"/>
            </w:tcBorders>
          </w:tcPr>
          <w:p w14:paraId="7DA46188" w14:textId="77777777" w:rsidR="002B6806" w:rsidRDefault="002B6806" w:rsidP="00DC1C20">
            <w:pPr>
              <w:spacing w:line="259" w:lineRule="auto"/>
              <w:ind w:left="57"/>
              <w:jc w:val="left"/>
            </w:pPr>
            <w:r>
              <w:rPr>
                <w:rFonts w:ascii="Calibri" w:eastAsia="Calibri" w:hAnsi="Calibri" w:cs="Calibri"/>
                <w:sz w:val="19"/>
              </w:rPr>
              <w:t>2 ,10</w:t>
            </w:r>
          </w:p>
        </w:tc>
        <w:tc>
          <w:tcPr>
            <w:tcW w:w="569" w:type="dxa"/>
            <w:tcBorders>
              <w:top w:val="single" w:sz="5" w:space="0" w:color="D4D4D4"/>
              <w:left w:val="single" w:sz="6" w:space="0" w:color="D4D4D4"/>
              <w:bottom w:val="single" w:sz="5" w:space="0" w:color="D4D4D4"/>
              <w:right w:val="single" w:sz="6" w:space="0" w:color="D4D4D4"/>
            </w:tcBorders>
          </w:tcPr>
          <w:p w14:paraId="263E9000" w14:textId="77777777" w:rsidR="002B6806" w:rsidRDefault="002B6806" w:rsidP="00DC1C20">
            <w:pPr>
              <w:spacing w:line="259" w:lineRule="auto"/>
              <w:ind w:left="57"/>
              <w:jc w:val="left"/>
            </w:pPr>
            <w:r>
              <w:rPr>
                <w:rFonts w:ascii="Calibri" w:eastAsia="Calibri" w:hAnsi="Calibri" w:cs="Calibri"/>
                <w:sz w:val="19"/>
              </w:rPr>
              <w:t>3 ,11</w:t>
            </w:r>
          </w:p>
        </w:tc>
        <w:tc>
          <w:tcPr>
            <w:tcW w:w="570" w:type="dxa"/>
            <w:tcBorders>
              <w:top w:val="single" w:sz="5" w:space="0" w:color="D4D4D4"/>
              <w:left w:val="single" w:sz="6" w:space="0" w:color="D4D4D4"/>
              <w:bottom w:val="single" w:sz="5" w:space="0" w:color="D4D4D4"/>
              <w:right w:val="single" w:sz="6" w:space="0" w:color="D4D4D4"/>
            </w:tcBorders>
          </w:tcPr>
          <w:p w14:paraId="49271190" w14:textId="77777777" w:rsidR="002B6806" w:rsidRDefault="002B6806" w:rsidP="00DC1C20">
            <w:pPr>
              <w:spacing w:line="259" w:lineRule="auto"/>
              <w:ind w:left="57"/>
              <w:jc w:val="left"/>
            </w:pPr>
            <w:r>
              <w:rPr>
                <w:rFonts w:ascii="Calibri" w:eastAsia="Calibri" w:hAnsi="Calibri" w:cs="Calibri"/>
                <w:sz w:val="19"/>
              </w:rPr>
              <w:t>4 ,12</w:t>
            </w:r>
          </w:p>
        </w:tc>
        <w:tc>
          <w:tcPr>
            <w:tcW w:w="570" w:type="dxa"/>
            <w:tcBorders>
              <w:top w:val="single" w:sz="5" w:space="0" w:color="D4D4D4"/>
              <w:left w:val="single" w:sz="6" w:space="0" w:color="D4D4D4"/>
              <w:bottom w:val="single" w:sz="5" w:space="0" w:color="D4D4D4"/>
              <w:right w:val="single" w:sz="6" w:space="0" w:color="D4D4D4"/>
            </w:tcBorders>
          </w:tcPr>
          <w:p w14:paraId="7AD998AD" w14:textId="77777777" w:rsidR="002B6806" w:rsidRDefault="002B6806" w:rsidP="00DC1C20">
            <w:pPr>
              <w:spacing w:line="259" w:lineRule="auto"/>
              <w:ind w:left="57"/>
              <w:jc w:val="left"/>
            </w:pPr>
            <w:r>
              <w:rPr>
                <w:rFonts w:ascii="Calibri" w:eastAsia="Calibri" w:hAnsi="Calibri" w:cs="Calibri"/>
                <w:sz w:val="19"/>
              </w:rPr>
              <w:t>5 ,13</w:t>
            </w:r>
          </w:p>
        </w:tc>
        <w:tc>
          <w:tcPr>
            <w:tcW w:w="570" w:type="dxa"/>
            <w:tcBorders>
              <w:top w:val="single" w:sz="5" w:space="0" w:color="D4D4D4"/>
              <w:left w:val="single" w:sz="6" w:space="0" w:color="D4D4D4"/>
              <w:bottom w:val="single" w:sz="5" w:space="0" w:color="D4D4D4"/>
              <w:right w:val="single" w:sz="6" w:space="0" w:color="D4D4D4"/>
            </w:tcBorders>
          </w:tcPr>
          <w:p w14:paraId="08C31D1C" w14:textId="77777777" w:rsidR="002B6806" w:rsidRDefault="002B6806" w:rsidP="00DC1C20">
            <w:pPr>
              <w:spacing w:line="259" w:lineRule="auto"/>
              <w:ind w:left="57"/>
              <w:jc w:val="left"/>
            </w:pPr>
            <w:r>
              <w:rPr>
                <w:rFonts w:ascii="Calibri" w:eastAsia="Calibri" w:hAnsi="Calibri" w:cs="Calibri"/>
                <w:sz w:val="19"/>
              </w:rPr>
              <w:t>6 ,14</w:t>
            </w:r>
          </w:p>
        </w:tc>
        <w:tc>
          <w:tcPr>
            <w:tcW w:w="570" w:type="dxa"/>
            <w:tcBorders>
              <w:top w:val="single" w:sz="5" w:space="0" w:color="D4D4D4"/>
              <w:left w:val="single" w:sz="6" w:space="0" w:color="D4D4D4"/>
              <w:bottom w:val="single" w:sz="5" w:space="0" w:color="D4D4D4"/>
              <w:right w:val="single" w:sz="6" w:space="0" w:color="D4D4D4"/>
            </w:tcBorders>
          </w:tcPr>
          <w:p w14:paraId="4040832E" w14:textId="77777777" w:rsidR="002B6806" w:rsidRDefault="002B6806" w:rsidP="00DC1C20">
            <w:pPr>
              <w:spacing w:line="259" w:lineRule="auto"/>
              <w:ind w:left="57"/>
              <w:jc w:val="left"/>
            </w:pPr>
            <w:r>
              <w:rPr>
                <w:rFonts w:ascii="Calibri" w:eastAsia="Calibri" w:hAnsi="Calibri" w:cs="Calibri"/>
                <w:sz w:val="19"/>
              </w:rPr>
              <w:t>7 ,15</w:t>
            </w:r>
          </w:p>
        </w:tc>
        <w:tc>
          <w:tcPr>
            <w:tcW w:w="570" w:type="dxa"/>
            <w:tcBorders>
              <w:top w:val="single" w:sz="5" w:space="0" w:color="D4D4D4"/>
              <w:left w:val="single" w:sz="6" w:space="0" w:color="D4D4D4"/>
              <w:bottom w:val="single" w:sz="5" w:space="0" w:color="D4D4D4"/>
              <w:right w:val="single" w:sz="6" w:space="0" w:color="D4D4D4"/>
            </w:tcBorders>
          </w:tcPr>
          <w:p w14:paraId="05F5448C" w14:textId="77777777" w:rsidR="002B6806" w:rsidRDefault="002B6806" w:rsidP="00DC1C20">
            <w:pPr>
              <w:spacing w:line="259" w:lineRule="auto"/>
              <w:ind w:left="100"/>
              <w:jc w:val="left"/>
            </w:pPr>
            <w:r>
              <w:rPr>
                <w:rFonts w:ascii="Calibri" w:eastAsia="Calibri" w:hAnsi="Calibri" w:cs="Calibri"/>
                <w:sz w:val="19"/>
              </w:rPr>
              <w:t>8 ,0</w:t>
            </w:r>
          </w:p>
        </w:tc>
        <w:tc>
          <w:tcPr>
            <w:tcW w:w="570" w:type="dxa"/>
            <w:tcBorders>
              <w:top w:val="single" w:sz="5" w:space="0" w:color="D4D4D4"/>
              <w:left w:val="single" w:sz="6" w:space="0" w:color="D4D4D4"/>
              <w:bottom w:val="single" w:sz="5" w:space="0" w:color="D4D4D4"/>
              <w:right w:val="single" w:sz="6" w:space="0" w:color="D4D4D4"/>
            </w:tcBorders>
          </w:tcPr>
          <w:p w14:paraId="2D535141" w14:textId="77777777" w:rsidR="002B6806" w:rsidRDefault="002B6806" w:rsidP="00DC1C20">
            <w:pPr>
              <w:spacing w:line="259" w:lineRule="auto"/>
              <w:ind w:left="100"/>
              <w:jc w:val="left"/>
            </w:pPr>
            <w:r>
              <w:rPr>
                <w:rFonts w:ascii="Calibri" w:eastAsia="Calibri" w:hAnsi="Calibri" w:cs="Calibri"/>
                <w:sz w:val="19"/>
              </w:rPr>
              <w:t>9 ,1</w:t>
            </w:r>
          </w:p>
        </w:tc>
        <w:tc>
          <w:tcPr>
            <w:tcW w:w="570" w:type="dxa"/>
            <w:tcBorders>
              <w:top w:val="single" w:sz="5" w:space="0" w:color="D4D4D4"/>
              <w:left w:val="single" w:sz="6" w:space="0" w:color="D4D4D4"/>
              <w:bottom w:val="single" w:sz="5" w:space="0" w:color="D4D4D4"/>
              <w:right w:val="single" w:sz="6" w:space="0" w:color="D4D4D4"/>
            </w:tcBorders>
          </w:tcPr>
          <w:p w14:paraId="7060EC66" w14:textId="77777777" w:rsidR="002B6806" w:rsidRDefault="002B6806" w:rsidP="00DC1C20">
            <w:pPr>
              <w:spacing w:line="259" w:lineRule="auto"/>
              <w:ind w:left="57"/>
              <w:jc w:val="left"/>
            </w:pPr>
            <w:r>
              <w:rPr>
                <w:rFonts w:ascii="Calibri" w:eastAsia="Calibri" w:hAnsi="Calibri" w:cs="Calibri"/>
                <w:sz w:val="19"/>
              </w:rPr>
              <w:t>10 ,2</w:t>
            </w:r>
          </w:p>
        </w:tc>
        <w:tc>
          <w:tcPr>
            <w:tcW w:w="569" w:type="dxa"/>
            <w:tcBorders>
              <w:top w:val="single" w:sz="5" w:space="0" w:color="D4D4D4"/>
              <w:left w:val="single" w:sz="6" w:space="0" w:color="D4D4D4"/>
              <w:bottom w:val="single" w:sz="5" w:space="0" w:color="D4D4D4"/>
              <w:right w:val="single" w:sz="6" w:space="0" w:color="D4D4D4"/>
            </w:tcBorders>
          </w:tcPr>
          <w:p w14:paraId="5159F153" w14:textId="77777777" w:rsidR="002B6806" w:rsidRDefault="002B6806" w:rsidP="00DC1C20">
            <w:pPr>
              <w:spacing w:line="259" w:lineRule="auto"/>
              <w:ind w:left="57"/>
              <w:jc w:val="left"/>
            </w:pPr>
            <w:r>
              <w:rPr>
                <w:rFonts w:ascii="Calibri" w:eastAsia="Calibri" w:hAnsi="Calibri" w:cs="Calibri"/>
                <w:sz w:val="19"/>
              </w:rPr>
              <w:t>11 ,3</w:t>
            </w:r>
          </w:p>
        </w:tc>
        <w:tc>
          <w:tcPr>
            <w:tcW w:w="569" w:type="dxa"/>
            <w:tcBorders>
              <w:top w:val="single" w:sz="5" w:space="0" w:color="D4D4D4"/>
              <w:left w:val="single" w:sz="6" w:space="0" w:color="D4D4D4"/>
              <w:bottom w:val="single" w:sz="5" w:space="0" w:color="D4D4D4"/>
              <w:right w:val="single" w:sz="6" w:space="0" w:color="D4D4D4"/>
            </w:tcBorders>
          </w:tcPr>
          <w:p w14:paraId="028BE921" w14:textId="77777777" w:rsidR="002B6806" w:rsidRDefault="002B6806" w:rsidP="00DC1C20">
            <w:pPr>
              <w:spacing w:line="259" w:lineRule="auto"/>
              <w:ind w:left="57"/>
              <w:jc w:val="left"/>
            </w:pPr>
            <w:r>
              <w:rPr>
                <w:rFonts w:ascii="Calibri" w:eastAsia="Calibri" w:hAnsi="Calibri" w:cs="Calibri"/>
                <w:sz w:val="19"/>
              </w:rPr>
              <w:t>12 ,4</w:t>
            </w:r>
          </w:p>
        </w:tc>
        <w:tc>
          <w:tcPr>
            <w:tcW w:w="570" w:type="dxa"/>
            <w:tcBorders>
              <w:top w:val="single" w:sz="5" w:space="0" w:color="D4D4D4"/>
              <w:left w:val="single" w:sz="6" w:space="0" w:color="D4D4D4"/>
              <w:bottom w:val="single" w:sz="5" w:space="0" w:color="D4D4D4"/>
              <w:right w:val="single" w:sz="6" w:space="0" w:color="D4D4D4"/>
            </w:tcBorders>
          </w:tcPr>
          <w:p w14:paraId="4C7B40A6" w14:textId="77777777" w:rsidR="002B6806" w:rsidRDefault="002B6806" w:rsidP="00DC1C20">
            <w:pPr>
              <w:spacing w:line="259" w:lineRule="auto"/>
              <w:ind w:left="58"/>
              <w:jc w:val="left"/>
            </w:pPr>
            <w:r>
              <w:rPr>
                <w:rFonts w:ascii="Calibri" w:eastAsia="Calibri" w:hAnsi="Calibri" w:cs="Calibri"/>
                <w:sz w:val="19"/>
              </w:rPr>
              <w:t>13 ,5</w:t>
            </w:r>
          </w:p>
        </w:tc>
        <w:tc>
          <w:tcPr>
            <w:tcW w:w="563" w:type="dxa"/>
            <w:tcBorders>
              <w:top w:val="single" w:sz="5" w:space="0" w:color="D4D4D4"/>
              <w:left w:val="single" w:sz="6" w:space="0" w:color="D4D4D4"/>
              <w:bottom w:val="single" w:sz="5" w:space="0" w:color="D4D4D4"/>
              <w:right w:val="single" w:sz="11" w:space="0" w:color="000000"/>
            </w:tcBorders>
          </w:tcPr>
          <w:p w14:paraId="2F6BF9D9" w14:textId="77777777" w:rsidR="002B6806" w:rsidRDefault="002B6806" w:rsidP="00DC1C20">
            <w:pPr>
              <w:spacing w:line="259" w:lineRule="auto"/>
              <w:ind w:left="57"/>
              <w:jc w:val="left"/>
            </w:pPr>
            <w:r>
              <w:rPr>
                <w:rFonts w:ascii="Calibri" w:eastAsia="Calibri" w:hAnsi="Calibri" w:cs="Calibri"/>
                <w:sz w:val="19"/>
              </w:rPr>
              <w:t>14 ,6</w:t>
            </w:r>
          </w:p>
        </w:tc>
      </w:tr>
      <w:tr w:rsidR="002B6806" w14:paraId="457AEBDE"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6E3D15A8" w14:textId="77777777" w:rsidR="002B6806" w:rsidRDefault="002B6806" w:rsidP="00DC1C20">
            <w:pPr>
              <w:spacing w:line="259" w:lineRule="auto"/>
              <w:ind w:left="57"/>
              <w:jc w:val="left"/>
            </w:pPr>
            <w:r>
              <w:rPr>
                <w:rFonts w:ascii="Calibri" w:eastAsia="Calibri" w:hAnsi="Calibri" w:cs="Calibri"/>
                <w:sz w:val="19"/>
              </w:rPr>
              <w:t>13 ,6</w:t>
            </w:r>
          </w:p>
        </w:tc>
        <w:tc>
          <w:tcPr>
            <w:tcW w:w="570" w:type="dxa"/>
            <w:tcBorders>
              <w:top w:val="single" w:sz="5" w:space="0" w:color="D4D4D4"/>
              <w:left w:val="single" w:sz="6" w:space="0" w:color="D4D4D4"/>
              <w:bottom w:val="single" w:sz="5" w:space="0" w:color="D4D4D4"/>
              <w:right w:val="single" w:sz="6" w:space="0" w:color="D4D4D4"/>
            </w:tcBorders>
          </w:tcPr>
          <w:p w14:paraId="3874C1F2" w14:textId="77777777" w:rsidR="002B6806" w:rsidRDefault="002B6806" w:rsidP="00DC1C20">
            <w:pPr>
              <w:spacing w:line="259" w:lineRule="auto"/>
              <w:ind w:left="57"/>
              <w:jc w:val="left"/>
            </w:pPr>
            <w:r>
              <w:rPr>
                <w:rFonts w:ascii="Calibri" w:eastAsia="Calibri" w:hAnsi="Calibri" w:cs="Calibri"/>
                <w:sz w:val="19"/>
              </w:rPr>
              <w:t>14 ,7</w:t>
            </w:r>
          </w:p>
        </w:tc>
        <w:tc>
          <w:tcPr>
            <w:tcW w:w="570" w:type="dxa"/>
            <w:tcBorders>
              <w:top w:val="single" w:sz="5" w:space="0" w:color="D4D4D4"/>
              <w:left w:val="single" w:sz="6" w:space="0" w:color="D4D4D4"/>
              <w:bottom w:val="single" w:sz="5" w:space="0" w:color="D4D4D4"/>
              <w:right w:val="single" w:sz="6" w:space="0" w:color="D4D4D4"/>
            </w:tcBorders>
          </w:tcPr>
          <w:p w14:paraId="72413AC0" w14:textId="77777777" w:rsidR="002B6806" w:rsidRDefault="002B6806" w:rsidP="00DC1C20">
            <w:pPr>
              <w:spacing w:line="259" w:lineRule="auto"/>
              <w:ind w:left="57"/>
              <w:jc w:val="left"/>
            </w:pPr>
            <w:r>
              <w:rPr>
                <w:rFonts w:ascii="Calibri" w:eastAsia="Calibri" w:hAnsi="Calibri" w:cs="Calibri"/>
                <w:sz w:val="19"/>
              </w:rPr>
              <w:t>15 ,8</w:t>
            </w:r>
          </w:p>
        </w:tc>
        <w:tc>
          <w:tcPr>
            <w:tcW w:w="570" w:type="dxa"/>
            <w:tcBorders>
              <w:top w:val="single" w:sz="5" w:space="0" w:color="D4D4D4"/>
              <w:left w:val="single" w:sz="6" w:space="0" w:color="D4D4D4"/>
              <w:bottom w:val="single" w:sz="5" w:space="0" w:color="D4D4D4"/>
              <w:right w:val="single" w:sz="6" w:space="0" w:color="D4D4D4"/>
            </w:tcBorders>
          </w:tcPr>
          <w:p w14:paraId="4B77CFC9" w14:textId="77777777" w:rsidR="002B6806" w:rsidRDefault="002B6806" w:rsidP="00DC1C20">
            <w:pPr>
              <w:spacing w:line="259" w:lineRule="auto"/>
              <w:ind w:left="100"/>
              <w:jc w:val="left"/>
            </w:pPr>
            <w:r>
              <w:rPr>
                <w:rFonts w:ascii="Calibri" w:eastAsia="Calibri" w:hAnsi="Calibri" w:cs="Calibri"/>
                <w:sz w:val="19"/>
              </w:rPr>
              <w:t>0 ,9</w:t>
            </w:r>
          </w:p>
        </w:tc>
        <w:tc>
          <w:tcPr>
            <w:tcW w:w="569" w:type="dxa"/>
            <w:tcBorders>
              <w:top w:val="single" w:sz="5" w:space="0" w:color="D4D4D4"/>
              <w:left w:val="single" w:sz="6" w:space="0" w:color="D4D4D4"/>
              <w:bottom w:val="single" w:sz="5" w:space="0" w:color="D4D4D4"/>
              <w:right w:val="single" w:sz="6" w:space="0" w:color="D4D4D4"/>
            </w:tcBorders>
          </w:tcPr>
          <w:p w14:paraId="4E6B2B8F" w14:textId="77777777" w:rsidR="002B6806" w:rsidRDefault="002B6806" w:rsidP="00DC1C20">
            <w:pPr>
              <w:spacing w:line="259" w:lineRule="auto"/>
              <w:ind w:left="57"/>
              <w:jc w:val="left"/>
            </w:pPr>
            <w:r>
              <w:rPr>
                <w:rFonts w:ascii="Calibri" w:eastAsia="Calibri" w:hAnsi="Calibri" w:cs="Calibri"/>
                <w:sz w:val="19"/>
              </w:rPr>
              <w:t>1 ,10</w:t>
            </w:r>
          </w:p>
        </w:tc>
        <w:tc>
          <w:tcPr>
            <w:tcW w:w="570" w:type="dxa"/>
            <w:tcBorders>
              <w:top w:val="single" w:sz="5" w:space="0" w:color="D4D4D4"/>
              <w:left w:val="single" w:sz="6" w:space="0" w:color="D4D4D4"/>
              <w:bottom w:val="single" w:sz="5" w:space="0" w:color="D4D4D4"/>
              <w:right w:val="single" w:sz="6" w:space="0" w:color="D4D4D4"/>
            </w:tcBorders>
          </w:tcPr>
          <w:p w14:paraId="0072E91D" w14:textId="77777777" w:rsidR="002B6806" w:rsidRDefault="002B6806" w:rsidP="00DC1C20">
            <w:pPr>
              <w:spacing w:line="259" w:lineRule="auto"/>
              <w:ind w:left="57"/>
              <w:jc w:val="left"/>
            </w:pPr>
            <w:r>
              <w:rPr>
                <w:rFonts w:ascii="Calibri" w:eastAsia="Calibri" w:hAnsi="Calibri" w:cs="Calibri"/>
                <w:sz w:val="19"/>
              </w:rPr>
              <w:t>2 ,11</w:t>
            </w:r>
          </w:p>
        </w:tc>
        <w:tc>
          <w:tcPr>
            <w:tcW w:w="570" w:type="dxa"/>
            <w:tcBorders>
              <w:top w:val="single" w:sz="5" w:space="0" w:color="D4D4D4"/>
              <w:left w:val="single" w:sz="6" w:space="0" w:color="D4D4D4"/>
              <w:bottom w:val="single" w:sz="5" w:space="0" w:color="D4D4D4"/>
              <w:right w:val="single" w:sz="6" w:space="0" w:color="D4D4D4"/>
            </w:tcBorders>
          </w:tcPr>
          <w:p w14:paraId="5365C10B" w14:textId="77777777" w:rsidR="002B6806" w:rsidRDefault="002B6806" w:rsidP="00DC1C20">
            <w:pPr>
              <w:spacing w:line="259" w:lineRule="auto"/>
              <w:ind w:left="57"/>
              <w:jc w:val="left"/>
            </w:pPr>
            <w:r>
              <w:rPr>
                <w:rFonts w:ascii="Calibri" w:eastAsia="Calibri" w:hAnsi="Calibri" w:cs="Calibri"/>
                <w:sz w:val="19"/>
              </w:rPr>
              <w:t>3 ,12</w:t>
            </w:r>
          </w:p>
        </w:tc>
        <w:tc>
          <w:tcPr>
            <w:tcW w:w="570" w:type="dxa"/>
            <w:tcBorders>
              <w:top w:val="single" w:sz="5" w:space="0" w:color="D4D4D4"/>
              <w:left w:val="single" w:sz="6" w:space="0" w:color="D4D4D4"/>
              <w:bottom w:val="single" w:sz="5" w:space="0" w:color="D4D4D4"/>
              <w:right w:val="single" w:sz="6" w:space="0" w:color="D4D4D4"/>
            </w:tcBorders>
          </w:tcPr>
          <w:p w14:paraId="01ABB617" w14:textId="77777777" w:rsidR="002B6806" w:rsidRDefault="002B6806" w:rsidP="00DC1C20">
            <w:pPr>
              <w:spacing w:line="259" w:lineRule="auto"/>
              <w:ind w:left="57"/>
              <w:jc w:val="left"/>
            </w:pPr>
            <w:r>
              <w:rPr>
                <w:rFonts w:ascii="Calibri" w:eastAsia="Calibri" w:hAnsi="Calibri" w:cs="Calibri"/>
                <w:sz w:val="19"/>
              </w:rPr>
              <w:t>4 ,13</w:t>
            </w:r>
          </w:p>
        </w:tc>
        <w:tc>
          <w:tcPr>
            <w:tcW w:w="570" w:type="dxa"/>
            <w:tcBorders>
              <w:top w:val="single" w:sz="5" w:space="0" w:color="D4D4D4"/>
              <w:left w:val="single" w:sz="6" w:space="0" w:color="D4D4D4"/>
              <w:bottom w:val="single" w:sz="5" w:space="0" w:color="D4D4D4"/>
              <w:right w:val="single" w:sz="6" w:space="0" w:color="D4D4D4"/>
            </w:tcBorders>
          </w:tcPr>
          <w:p w14:paraId="33754F4C" w14:textId="77777777" w:rsidR="002B6806" w:rsidRDefault="002B6806" w:rsidP="00DC1C20">
            <w:pPr>
              <w:spacing w:line="259" w:lineRule="auto"/>
              <w:ind w:left="57"/>
              <w:jc w:val="left"/>
            </w:pPr>
            <w:r>
              <w:rPr>
                <w:rFonts w:ascii="Calibri" w:eastAsia="Calibri" w:hAnsi="Calibri" w:cs="Calibri"/>
                <w:sz w:val="19"/>
              </w:rPr>
              <w:t>5 ,14</w:t>
            </w:r>
          </w:p>
        </w:tc>
        <w:tc>
          <w:tcPr>
            <w:tcW w:w="570" w:type="dxa"/>
            <w:tcBorders>
              <w:top w:val="single" w:sz="5" w:space="0" w:color="D4D4D4"/>
              <w:left w:val="single" w:sz="6" w:space="0" w:color="D4D4D4"/>
              <w:bottom w:val="single" w:sz="5" w:space="0" w:color="D4D4D4"/>
              <w:right w:val="single" w:sz="6" w:space="0" w:color="D4D4D4"/>
            </w:tcBorders>
          </w:tcPr>
          <w:p w14:paraId="366FE044" w14:textId="77777777" w:rsidR="002B6806" w:rsidRDefault="002B6806" w:rsidP="00DC1C20">
            <w:pPr>
              <w:spacing w:line="259" w:lineRule="auto"/>
              <w:ind w:left="57"/>
              <w:jc w:val="left"/>
            </w:pPr>
            <w:r>
              <w:rPr>
                <w:rFonts w:ascii="Calibri" w:eastAsia="Calibri" w:hAnsi="Calibri" w:cs="Calibri"/>
                <w:sz w:val="19"/>
              </w:rPr>
              <w:t>6 ,15</w:t>
            </w:r>
          </w:p>
        </w:tc>
        <w:tc>
          <w:tcPr>
            <w:tcW w:w="570" w:type="dxa"/>
            <w:tcBorders>
              <w:top w:val="single" w:sz="5" w:space="0" w:color="D4D4D4"/>
              <w:left w:val="single" w:sz="6" w:space="0" w:color="D4D4D4"/>
              <w:bottom w:val="single" w:sz="5" w:space="0" w:color="D4D4D4"/>
              <w:right w:val="single" w:sz="6" w:space="0" w:color="D4D4D4"/>
            </w:tcBorders>
          </w:tcPr>
          <w:p w14:paraId="7CFB7062" w14:textId="77777777" w:rsidR="002B6806" w:rsidRDefault="002B6806" w:rsidP="00DC1C20">
            <w:pPr>
              <w:spacing w:line="259" w:lineRule="auto"/>
              <w:ind w:left="100"/>
              <w:jc w:val="left"/>
            </w:pPr>
            <w:r>
              <w:rPr>
                <w:rFonts w:ascii="Calibri" w:eastAsia="Calibri" w:hAnsi="Calibri" w:cs="Calibri"/>
                <w:sz w:val="19"/>
              </w:rPr>
              <w:t>7 ,0</w:t>
            </w:r>
          </w:p>
        </w:tc>
        <w:tc>
          <w:tcPr>
            <w:tcW w:w="570" w:type="dxa"/>
            <w:tcBorders>
              <w:top w:val="single" w:sz="5" w:space="0" w:color="D4D4D4"/>
              <w:left w:val="single" w:sz="6" w:space="0" w:color="D4D4D4"/>
              <w:bottom w:val="single" w:sz="5" w:space="0" w:color="D4D4D4"/>
              <w:right w:val="single" w:sz="6" w:space="0" w:color="D4D4D4"/>
            </w:tcBorders>
          </w:tcPr>
          <w:p w14:paraId="55135E14" w14:textId="77777777" w:rsidR="002B6806" w:rsidRDefault="002B6806" w:rsidP="00DC1C20">
            <w:pPr>
              <w:spacing w:line="259" w:lineRule="auto"/>
              <w:ind w:left="100"/>
              <w:jc w:val="left"/>
            </w:pPr>
            <w:r>
              <w:rPr>
                <w:rFonts w:ascii="Calibri" w:eastAsia="Calibri" w:hAnsi="Calibri" w:cs="Calibri"/>
                <w:sz w:val="19"/>
              </w:rPr>
              <w:t>8 ,1</w:t>
            </w:r>
          </w:p>
        </w:tc>
        <w:tc>
          <w:tcPr>
            <w:tcW w:w="569" w:type="dxa"/>
            <w:tcBorders>
              <w:top w:val="single" w:sz="5" w:space="0" w:color="D4D4D4"/>
              <w:left w:val="single" w:sz="6" w:space="0" w:color="D4D4D4"/>
              <w:bottom w:val="single" w:sz="5" w:space="0" w:color="D4D4D4"/>
              <w:right w:val="single" w:sz="6" w:space="0" w:color="D4D4D4"/>
            </w:tcBorders>
          </w:tcPr>
          <w:p w14:paraId="630D167B" w14:textId="77777777" w:rsidR="002B6806" w:rsidRDefault="002B6806" w:rsidP="00DC1C20">
            <w:pPr>
              <w:spacing w:line="259" w:lineRule="auto"/>
              <w:ind w:left="100"/>
              <w:jc w:val="left"/>
            </w:pPr>
            <w:r>
              <w:rPr>
                <w:rFonts w:ascii="Calibri" w:eastAsia="Calibri" w:hAnsi="Calibri" w:cs="Calibri"/>
                <w:sz w:val="19"/>
              </w:rPr>
              <w:t>9 ,2</w:t>
            </w:r>
          </w:p>
        </w:tc>
        <w:tc>
          <w:tcPr>
            <w:tcW w:w="569" w:type="dxa"/>
            <w:tcBorders>
              <w:top w:val="single" w:sz="5" w:space="0" w:color="D4D4D4"/>
              <w:left w:val="single" w:sz="6" w:space="0" w:color="D4D4D4"/>
              <w:bottom w:val="single" w:sz="5" w:space="0" w:color="D4D4D4"/>
              <w:right w:val="single" w:sz="6" w:space="0" w:color="D4D4D4"/>
            </w:tcBorders>
          </w:tcPr>
          <w:p w14:paraId="08245822" w14:textId="77777777" w:rsidR="002B6806" w:rsidRDefault="002B6806" w:rsidP="00DC1C20">
            <w:pPr>
              <w:spacing w:line="259" w:lineRule="auto"/>
              <w:ind w:left="57"/>
              <w:jc w:val="left"/>
            </w:pPr>
            <w:r>
              <w:rPr>
                <w:rFonts w:ascii="Calibri" w:eastAsia="Calibri" w:hAnsi="Calibri" w:cs="Calibri"/>
                <w:sz w:val="19"/>
              </w:rPr>
              <w:t>10 ,3</w:t>
            </w:r>
          </w:p>
        </w:tc>
        <w:tc>
          <w:tcPr>
            <w:tcW w:w="570" w:type="dxa"/>
            <w:tcBorders>
              <w:top w:val="single" w:sz="5" w:space="0" w:color="D4D4D4"/>
              <w:left w:val="single" w:sz="6" w:space="0" w:color="D4D4D4"/>
              <w:bottom w:val="single" w:sz="5" w:space="0" w:color="D4D4D4"/>
              <w:right w:val="single" w:sz="6" w:space="0" w:color="D4D4D4"/>
            </w:tcBorders>
          </w:tcPr>
          <w:p w14:paraId="7555D5F5" w14:textId="77777777" w:rsidR="002B6806" w:rsidRDefault="002B6806" w:rsidP="00DC1C20">
            <w:pPr>
              <w:spacing w:line="259" w:lineRule="auto"/>
              <w:ind w:left="58"/>
              <w:jc w:val="left"/>
            </w:pPr>
            <w:r>
              <w:rPr>
                <w:rFonts w:ascii="Calibri" w:eastAsia="Calibri" w:hAnsi="Calibri" w:cs="Calibri"/>
                <w:sz w:val="19"/>
              </w:rPr>
              <w:t>11 ,4</w:t>
            </w:r>
          </w:p>
        </w:tc>
        <w:tc>
          <w:tcPr>
            <w:tcW w:w="563" w:type="dxa"/>
            <w:tcBorders>
              <w:top w:val="single" w:sz="5" w:space="0" w:color="D4D4D4"/>
              <w:left w:val="single" w:sz="6" w:space="0" w:color="D4D4D4"/>
              <w:bottom w:val="single" w:sz="5" w:space="0" w:color="D4D4D4"/>
              <w:right w:val="single" w:sz="11" w:space="0" w:color="000000"/>
            </w:tcBorders>
          </w:tcPr>
          <w:p w14:paraId="78FE0E63" w14:textId="77777777" w:rsidR="002B6806" w:rsidRDefault="002B6806" w:rsidP="00DC1C20">
            <w:pPr>
              <w:spacing w:line="259" w:lineRule="auto"/>
              <w:ind w:left="57"/>
              <w:jc w:val="left"/>
            </w:pPr>
            <w:r>
              <w:rPr>
                <w:rFonts w:ascii="Calibri" w:eastAsia="Calibri" w:hAnsi="Calibri" w:cs="Calibri"/>
                <w:sz w:val="19"/>
              </w:rPr>
              <w:t>12 ,5</w:t>
            </w:r>
          </w:p>
        </w:tc>
      </w:tr>
      <w:tr w:rsidR="002B6806" w14:paraId="258284A9"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17B77FE3" w14:textId="77777777" w:rsidR="002B6806" w:rsidRDefault="002B6806" w:rsidP="00DC1C20">
            <w:pPr>
              <w:spacing w:line="259" w:lineRule="auto"/>
              <w:ind w:left="57"/>
              <w:jc w:val="left"/>
            </w:pPr>
            <w:r>
              <w:rPr>
                <w:rFonts w:ascii="Calibri" w:eastAsia="Calibri" w:hAnsi="Calibri" w:cs="Calibri"/>
                <w:sz w:val="19"/>
              </w:rPr>
              <w:t>11 ,5</w:t>
            </w:r>
          </w:p>
        </w:tc>
        <w:tc>
          <w:tcPr>
            <w:tcW w:w="570" w:type="dxa"/>
            <w:tcBorders>
              <w:top w:val="single" w:sz="5" w:space="0" w:color="D4D4D4"/>
              <w:left w:val="single" w:sz="6" w:space="0" w:color="D4D4D4"/>
              <w:bottom w:val="single" w:sz="5" w:space="0" w:color="D4D4D4"/>
              <w:right w:val="single" w:sz="6" w:space="0" w:color="D4D4D4"/>
            </w:tcBorders>
          </w:tcPr>
          <w:p w14:paraId="75B1F1F1" w14:textId="77777777" w:rsidR="002B6806" w:rsidRDefault="002B6806" w:rsidP="00DC1C20">
            <w:pPr>
              <w:spacing w:line="259" w:lineRule="auto"/>
              <w:ind w:left="57"/>
              <w:jc w:val="left"/>
            </w:pPr>
            <w:r>
              <w:rPr>
                <w:rFonts w:ascii="Calibri" w:eastAsia="Calibri" w:hAnsi="Calibri" w:cs="Calibri"/>
                <w:sz w:val="19"/>
              </w:rPr>
              <w:t>12 ,6</w:t>
            </w:r>
          </w:p>
        </w:tc>
        <w:tc>
          <w:tcPr>
            <w:tcW w:w="570" w:type="dxa"/>
            <w:tcBorders>
              <w:top w:val="single" w:sz="5" w:space="0" w:color="D4D4D4"/>
              <w:left w:val="single" w:sz="6" w:space="0" w:color="D4D4D4"/>
              <w:bottom w:val="single" w:sz="5" w:space="0" w:color="D4D4D4"/>
              <w:right w:val="single" w:sz="6" w:space="0" w:color="D4D4D4"/>
            </w:tcBorders>
          </w:tcPr>
          <w:p w14:paraId="469B9985" w14:textId="77777777" w:rsidR="002B6806" w:rsidRDefault="002B6806" w:rsidP="00DC1C20">
            <w:pPr>
              <w:spacing w:line="259" w:lineRule="auto"/>
              <w:ind w:left="57"/>
              <w:jc w:val="left"/>
            </w:pPr>
            <w:r>
              <w:rPr>
                <w:rFonts w:ascii="Calibri" w:eastAsia="Calibri" w:hAnsi="Calibri" w:cs="Calibri"/>
                <w:sz w:val="19"/>
              </w:rPr>
              <w:t>13 ,7</w:t>
            </w:r>
          </w:p>
        </w:tc>
        <w:tc>
          <w:tcPr>
            <w:tcW w:w="570" w:type="dxa"/>
            <w:tcBorders>
              <w:top w:val="single" w:sz="5" w:space="0" w:color="D4D4D4"/>
              <w:left w:val="single" w:sz="6" w:space="0" w:color="D4D4D4"/>
              <w:bottom w:val="single" w:sz="5" w:space="0" w:color="D4D4D4"/>
              <w:right w:val="single" w:sz="6" w:space="0" w:color="D4D4D4"/>
            </w:tcBorders>
          </w:tcPr>
          <w:p w14:paraId="5A5D5D9B" w14:textId="77777777" w:rsidR="002B6806" w:rsidRDefault="002B6806" w:rsidP="00DC1C20">
            <w:pPr>
              <w:spacing w:line="259" w:lineRule="auto"/>
              <w:ind w:left="57"/>
              <w:jc w:val="left"/>
            </w:pPr>
            <w:r>
              <w:rPr>
                <w:rFonts w:ascii="Calibri" w:eastAsia="Calibri" w:hAnsi="Calibri" w:cs="Calibri"/>
                <w:sz w:val="19"/>
              </w:rPr>
              <w:t>14 ,8</w:t>
            </w:r>
          </w:p>
        </w:tc>
        <w:tc>
          <w:tcPr>
            <w:tcW w:w="569" w:type="dxa"/>
            <w:tcBorders>
              <w:top w:val="single" w:sz="5" w:space="0" w:color="D4D4D4"/>
              <w:left w:val="single" w:sz="6" w:space="0" w:color="D4D4D4"/>
              <w:bottom w:val="single" w:sz="5" w:space="0" w:color="D4D4D4"/>
              <w:right w:val="single" w:sz="6" w:space="0" w:color="D4D4D4"/>
            </w:tcBorders>
          </w:tcPr>
          <w:p w14:paraId="4ADCD86D" w14:textId="77777777" w:rsidR="002B6806" w:rsidRDefault="002B6806" w:rsidP="00DC1C20">
            <w:pPr>
              <w:spacing w:line="259" w:lineRule="auto"/>
              <w:ind w:left="57"/>
              <w:jc w:val="left"/>
            </w:pPr>
            <w:r>
              <w:rPr>
                <w:rFonts w:ascii="Calibri" w:eastAsia="Calibri" w:hAnsi="Calibri" w:cs="Calibri"/>
                <w:sz w:val="19"/>
              </w:rPr>
              <w:t>15 ,9</w:t>
            </w:r>
          </w:p>
        </w:tc>
        <w:tc>
          <w:tcPr>
            <w:tcW w:w="570" w:type="dxa"/>
            <w:tcBorders>
              <w:top w:val="single" w:sz="5" w:space="0" w:color="D4D4D4"/>
              <w:left w:val="single" w:sz="6" w:space="0" w:color="D4D4D4"/>
              <w:bottom w:val="single" w:sz="5" w:space="0" w:color="D4D4D4"/>
              <w:right w:val="single" w:sz="6" w:space="0" w:color="D4D4D4"/>
            </w:tcBorders>
          </w:tcPr>
          <w:p w14:paraId="1567B4A1" w14:textId="77777777" w:rsidR="002B6806" w:rsidRDefault="002B6806" w:rsidP="00DC1C20">
            <w:pPr>
              <w:spacing w:line="259" w:lineRule="auto"/>
              <w:ind w:left="57"/>
              <w:jc w:val="left"/>
            </w:pPr>
            <w:r>
              <w:rPr>
                <w:rFonts w:ascii="Calibri" w:eastAsia="Calibri" w:hAnsi="Calibri" w:cs="Calibri"/>
                <w:sz w:val="19"/>
              </w:rPr>
              <w:t>0 ,10</w:t>
            </w:r>
          </w:p>
        </w:tc>
        <w:tc>
          <w:tcPr>
            <w:tcW w:w="570" w:type="dxa"/>
            <w:tcBorders>
              <w:top w:val="single" w:sz="5" w:space="0" w:color="D4D4D4"/>
              <w:left w:val="single" w:sz="6" w:space="0" w:color="D4D4D4"/>
              <w:bottom w:val="single" w:sz="5" w:space="0" w:color="D4D4D4"/>
              <w:right w:val="single" w:sz="6" w:space="0" w:color="D4D4D4"/>
            </w:tcBorders>
          </w:tcPr>
          <w:p w14:paraId="46892E99" w14:textId="77777777" w:rsidR="002B6806" w:rsidRDefault="002B6806" w:rsidP="00DC1C20">
            <w:pPr>
              <w:spacing w:line="259" w:lineRule="auto"/>
              <w:ind w:left="57"/>
              <w:jc w:val="left"/>
            </w:pPr>
            <w:r>
              <w:rPr>
                <w:rFonts w:ascii="Calibri" w:eastAsia="Calibri" w:hAnsi="Calibri" w:cs="Calibri"/>
                <w:sz w:val="19"/>
              </w:rPr>
              <w:t>1 ,11</w:t>
            </w:r>
          </w:p>
        </w:tc>
        <w:tc>
          <w:tcPr>
            <w:tcW w:w="570" w:type="dxa"/>
            <w:tcBorders>
              <w:top w:val="single" w:sz="5" w:space="0" w:color="D4D4D4"/>
              <w:left w:val="single" w:sz="6" w:space="0" w:color="D4D4D4"/>
              <w:bottom w:val="single" w:sz="5" w:space="0" w:color="D4D4D4"/>
              <w:right w:val="single" w:sz="6" w:space="0" w:color="D4D4D4"/>
            </w:tcBorders>
          </w:tcPr>
          <w:p w14:paraId="17CD8092" w14:textId="77777777" w:rsidR="002B6806" w:rsidRDefault="002B6806" w:rsidP="00DC1C20">
            <w:pPr>
              <w:spacing w:line="259" w:lineRule="auto"/>
              <w:ind w:left="57"/>
              <w:jc w:val="left"/>
            </w:pPr>
            <w:r>
              <w:rPr>
                <w:rFonts w:ascii="Calibri" w:eastAsia="Calibri" w:hAnsi="Calibri" w:cs="Calibri"/>
                <w:sz w:val="19"/>
              </w:rPr>
              <w:t>2 ,12</w:t>
            </w:r>
          </w:p>
        </w:tc>
        <w:tc>
          <w:tcPr>
            <w:tcW w:w="570" w:type="dxa"/>
            <w:tcBorders>
              <w:top w:val="single" w:sz="5" w:space="0" w:color="D4D4D4"/>
              <w:left w:val="single" w:sz="6" w:space="0" w:color="D4D4D4"/>
              <w:bottom w:val="single" w:sz="5" w:space="0" w:color="D4D4D4"/>
              <w:right w:val="single" w:sz="6" w:space="0" w:color="D4D4D4"/>
            </w:tcBorders>
          </w:tcPr>
          <w:p w14:paraId="41CA247A" w14:textId="77777777" w:rsidR="002B6806" w:rsidRDefault="002B6806" w:rsidP="00DC1C20">
            <w:pPr>
              <w:spacing w:line="259" w:lineRule="auto"/>
              <w:ind w:left="57"/>
              <w:jc w:val="left"/>
            </w:pPr>
            <w:r>
              <w:rPr>
                <w:rFonts w:ascii="Calibri" w:eastAsia="Calibri" w:hAnsi="Calibri" w:cs="Calibri"/>
                <w:sz w:val="19"/>
              </w:rPr>
              <w:t>3 ,13</w:t>
            </w:r>
          </w:p>
        </w:tc>
        <w:tc>
          <w:tcPr>
            <w:tcW w:w="570" w:type="dxa"/>
            <w:tcBorders>
              <w:top w:val="single" w:sz="5" w:space="0" w:color="D4D4D4"/>
              <w:left w:val="single" w:sz="6" w:space="0" w:color="D4D4D4"/>
              <w:bottom w:val="single" w:sz="5" w:space="0" w:color="D4D4D4"/>
              <w:right w:val="single" w:sz="6" w:space="0" w:color="D4D4D4"/>
            </w:tcBorders>
          </w:tcPr>
          <w:p w14:paraId="02E62215" w14:textId="77777777" w:rsidR="002B6806" w:rsidRDefault="002B6806" w:rsidP="00DC1C20">
            <w:pPr>
              <w:spacing w:line="259" w:lineRule="auto"/>
              <w:ind w:left="57"/>
              <w:jc w:val="left"/>
            </w:pPr>
            <w:r>
              <w:rPr>
                <w:rFonts w:ascii="Calibri" w:eastAsia="Calibri" w:hAnsi="Calibri" w:cs="Calibri"/>
                <w:sz w:val="19"/>
              </w:rPr>
              <w:t>4 ,14</w:t>
            </w:r>
          </w:p>
        </w:tc>
        <w:tc>
          <w:tcPr>
            <w:tcW w:w="570" w:type="dxa"/>
            <w:tcBorders>
              <w:top w:val="single" w:sz="5" w:space="0" w:color="D4D4D4"/>
              <w:left w:val="single" w:sz="6" w:space="0" w:color="D4D4D4"/>
              <w:bottom w:val="single" w:sz="5" w:space="0" w:color="D4D4D4"/>
              <w:right w:val="single" w:sz="6" w:space="0" w:color="D4D4D4"/>
            </w:tcBorders>
          </w:tcPr>
          <w:p w14:paraId="51B6373A" w14:textId="77777777" w:rsidR="002B6806" w:rsidRDefault="002B6806" w:rsidP="00DC1C20">
            <w:pPr>
              <w:spacing w:line="259" w:lineRule="auto"/>
              <w:ind w:left="57"/>
              <w:jc w:val="left"/>
            </w:pPr>
            <w:r>
              <w:rPr>
                <w:rFonts w:ascii="Calibri" w:eastAsia="Calibri" w:hAnsi="Calibri" w:cs="Calibri"/>
                <w:sz w:val="19"/>
              </w:rPr>
              <w:t>5 ,15</w:t>
            </w:r>
          </w:p>
        </w:tc>
        <w:tc>
          <w:tcPr>
            <w:tcW w:w="570" w:type="dxa"/>
            <w:tcBorders>
              <w:top w:val="single" w:sz="5" w:space="0" w:color="D4D4D4"/>
              <w:left w:val="single" w:sz="6" w:space="0" w:color="D4D4D4"/>
              <w:bottom w:val="single" w:sz="5" w:space="0" w:color="D4D4D4"/>
              <w:right w:val="single" w:sz="6" w:space="0" w:color="D4D4D4"/>
            </w:tcBorders>
          </w:tcPr>
          <w:p w14:paraId="56717D5E" w14:textId="77777777" w:rsidR="002B6806" w:rsidRDefault="002B6806" w:rsidP="00DC1C20">
            <w:pPr>
              <w:spacing w:line="259" w:lineRule="auto"/>
              <w:ind w:left="100"/>
              <w:jc w:val="left"/>
            </w:pPr>
            <w:r>
              <w:rPr>
                <w:rFonts w:ascii="Calibri" w:eastAsia="Calibri" w:hAnsi="Calibri" w:cs="Calibri"/>
                <w:sz w:val="19"/>
              </w:rPr>
              <w:t>6 ,0</w:t>
            </w:r>
          </w:p>
        </w:tc>
        <w:tc>
          <w:tcPr>
            <w:tcW w:w="569" w:type="dxa"/>
            <w:tcBorders>
              <w:top w:val="single" w:sz="5" w:space="0" w:color="D4D4D4"/>
              <w:left w:val="single" w:sz="6" w:space="0" w:color="D4D4D4"/>
              <w:bottom w:val="single" w:sz="5" w:space="0" w:color="D4D4D4"/>
              <w:right w:val="single" w:sz="6" w:space="0" w:color="D4D4D4"/>
            </w:tcBorders>
          </w:tcPr>
          <w:p w14:paraId="5AE37310" w14:textId="77777777" w:rsidR="002B6806" w:rsidRDefault="002B6806" w:rsidP="00DC1C20">
            <w:pPr>
              <w:spacing w:line="259" w:lineRule="auto"/>
              <w:ind w:left="100"/>
              <w:jc w:val="left"/>
            </w:pPr>
            <w:r>
              <w:rPr>
                <w:rFonts w:ascii="Calibri" w:eastAsia="Calibri" w:hAnsi="Calibri" w:cs="Calibri"/>
                <w:sz w:val="19"/>
              </w:rPr>
              <w:t>7 ,1</w:t>
            </w:r>
          </w:p>
        </w:tc>
        <w:tc>
          <w:tcPr>
            <w:tcW w:w="569" w:type="dxa"/>
            <w:tcBorders>
              <w:top w:val="single" w:sz="5" w:space="0" w:color="D4D4D4"/>
              <w:left w:val="single" w:sz="6" w:space="0" w:color="D4D4D4"/>
              <w:bottom w:val="single" w:sz="5" w:space="0" w:color="D4D4D4"/>
              <w:right w:val="single" w:sz="6" w:space="0" w:color="D4D4D4"/>
            </w:tcBorders>
          </w:tcPr>
          <w:p w14:paraId="62C20693" w14:textId="77777777" w:rsidR="002B6806" w:rsidRDefault="002B6806" w:rsidP="00DC1C20">
            <w:pPr>
              <w:spacing w:line="259" w:lineRule="auto"/>
              <w:ind w:left="100"/>
              <w:jc w:val="left"/>
            </w:pPr>
            <w:r>
              <w:rPr>
                <w:rFonts w:ascii="Calibri" w:eastAsia="Calibri" w:hAnsi="Calibri" w:cs="Calibri"/>
                <w:sz w:val="19"/>
              </w:rPr>
              <w:t>8 ,2</w:t>
            </w:r>
          </w:p>
        </w:tc>
        <w:tc>
          <w:tcPr>
            <w:tcW w:w="570" w:type="dxa"/>
            <w:tcBorders>
              <w:top w:val="single" w:sz="5" w:space="0" w:color="D4D4D4"/>
              <w:left w:val="single" w:sz="6" w:space="0" w:color="D4D4D4"/>
              <w:bottom w:val="single" w:sz="5" w:space="0" w:color="D4D4D4"/>
              <w:right w:val="single" w:sz="6" w:space="0" w:color="D4D4D4"/>
            </w:tcBorders>
          </w:tcPr>
          <w:p w14:paraId="48832678" w14:textId="77777777" w:rsidR="002B6806" w:rsidRDefault="002B6806" w:rsidP="00DC1C20">
            <w:pPr>
              <w:spacing w:line="259" w:lineRule="auto"/>
              <w:ind w:left="100"/>
              <w:jc w:val="left"/>
            </w:pPr>
            <w:r>
              <w:rPr>
                <w:rFonts w:ascii="Calibri" w:eastAsia="Calibri" w:hAnsi="Calibri" w:cs="Calibri"/>
                <w:sz w:val="19"/>
              </w:rPr>
              <w:t>9 ,3</w:t>
            </w:r>
          </w:p>
        </w:tc>
        <w:tc>
          <w:tcPr>
            <w:tcW w:w="563" w:type="dxa"/>
            <w:tcBorders>
              <w:top w:val="single" w:sz="5" w:space="0" w:color="D4D4D4"/>
              <w:left w:val="single" w:sz="6" w:space="0" w:color="D4D4D4"/>
              <w:bottom w:val="single" w:sz="5" w:space="0" w:color="D4D4D4"/>
              <w:right w:val="single" w:sz="11" w:space="0" w:color="000000"/>
            </w:tcBorders>
          </w:tcPr>
          <w:p w14:paraId="6A67A71A" w14:textId="77777777" w:rsidR="002B6806" w:rsidRDefault="002B6806" w:rsidP="00DC1C20">
            <w:pPr>
              <w:spacing w:line="259" w:lineRule="auto"/>
              <w:ind w:left="57"/>
              <w:jc w:val="left"/>
            </w:pPr>
            <w:r>
              <w:rPr>
                <w:rFonts w:ascii="Calibri" w:eastAsia="Calibri" w:hAnsi="Calibri" w:cs="Calibri"/>
                <w:sz w:val="19"/>
              </w:rPr>
              <w:t>10 ,4</w:t>
            </w:r>
          </w:p>
        </w:tc>
      </w:tr>
      <w:tr w:rsidR="002B6806" w14:paraId="4DD0CB6C" w14:textId="77777777" w:rsidTr="002B6806">
        <w:trPr>
          <w:trHeight w:val="256"/>
          <w:jc w:val="center"/>
        </w:trPr>
        <w:tc>
          <w:tcPr>
            <w:tcW w:w="570" w:type="dxa"/>
            <w:tcBorders>
              <w:top w:val="single" w:sz="5" w:space="0" w:color="D4D4D4"/>
              <w:left w:val="single" w:sz="6" w:space="0" w:color="000000"/>
              <w:bottom w:val="single" w:sz="5" w:space="0" w:color="D4D4D4"/>
              <w:right w:val="single" w:sz="6" w:space="0" w:color="D4D4D4"/>
            </w:tcBorders>
          </w:tcPr>
          <w:p w14:paraId="1B2816AC" w14:textId="77777777" w:rsidR="002B6806" w:rsidRDefault="002B6806" w:rsidP="00DC1C20">
            <w:pPr>
              <w:spacing w:line="259" w:lineRule="auto"/>
              <w:ind w:left="100"/>
              <w:jc w:val="left"/>
            </w:pPr>
            <w:r>
              <w:rPr>
                <w:rFonts w:ascii="Calibri" w:eastAsia="Calibri" w:hAnsi="Calibri" w:cs="Calibri"/>
                <w:sz w:val="19"/>
              </w:rPr>
              <w:t>9 ,4</w:t>
            </w:r>
          </w:p>
        </w:tc>
        <w:tc>
          <w:tcPr>
            <w:tcW w:w="570" w:type="dxa"/>
            <w:tcBorders>
              <w:top w:val="single" w:sz="5" w:space="0" w:color="D4D4D4"/>
              <w:left w:val="single" w:sz="6" w:space="0" w:color="D4D4D4"/>
              <w:bottom w:val="single" w:sz="5" w:space="0" w:color="D4D4D4"/>
              <w:right w:val="single" w:sz="6" w:space="0" w:color="D4D4D4"/>
            </w:tcBorders>
          </w:tcPr>
          <w:p w14:paraId="6BFA7EB4" w14:textId="77777777" w:rsidR="002B6806" w:rsidRDefault="002B6806" w:rsidP="00DC1C20">
            <w:pPr>
              <w:spacing w:line="259" w:lineRule="auto"/>
              <w:ind w:left="57"/>
              <w:jc w:val="left"/>
            </w:pPr>
            <w:r>
              <w:rPr>
                <w:rFonts w:ascii="Calibri" w:eastAsia="Calibri" w:hAnsi="Calibri" w:cs="Calibri"/>
                <w:sz w:val="19"/>
              </w:rPr>
              <w:t>10 ,5</w:t>
            </w:r>
          </w:p>
        </w:tc>
        <w:tc>
          <w:tcPr>
            <w:tcW w:w="570" w:type="dxa"/>
            <w:tcBorders>
              <w:top w:val="single" w:sz="5" w:space="0" w:color="D4D4D4"/>
              <w:left w:val="single" w:sz="6" w:space="0" w:color="D4D4D4"/>
              <w:bottom w:val="single" w:sz="5" w:space="0" w:color="D4D4D4"/>
              <w:right w:val="single" w:sz="6" w:space="0" w:color="D4D4D4"/>
            </w:tcBorders>
          </w:tcPr>
          <w:p w14:paraId="03DB9E67" w14:textId="77777777" w:rsidR="002B6806" w:rsidRDefault="002B6806" w:rsidP="00DC1C20">
            <w:pPr>
              <w:spacing w:line="259" w:lineRule="auto"/>
              <w:ind w:left="57"/>
              <w:jc w:val="left"/>
            </w:pPr>
            <w:r>
              <w:rPr>
                <w:rFonts w:ascii="Calibri" w:eastAsia="Calibri" w:hAnsi="Calibri" w:cs="Calibri"/>
                <w:sz w:val="19"/>
              </w:rPr>
              <w:t>11 ,6</w:t>
            </w:r>
          </w:p>
        </w:tc>
        <w:tc>
          <w:tcPr>
            <w:tcW w:w="570" w:type="dxa"/>
            <w:tcBorders>
              <w:top w:val="single" w:sz="5" w:space="0" w:color="D4D4D4"/>
              <w:left w:val="single" w:sz="6" w:space="0" w:color="D4D4D4"/>
              <w:bottom w:val="single" w:sz="5" w:space="0" w:color="D4D4D4"/>
              <w:right w:val="single" w:sz="6" w:space="0" w:color="D4D4D4"/>
            </w:tcBorders>
          </w:tcPr>
          <w:p w14:paraId="1B58952F" w14:textId="77777777" w:rsidR="002B6806" w:rsidRDefault="002B6806" w:rsidP="00DC1C20">
            <w:pPr>
              <w:spacing w:line="259" w:lineRule="auto"/>
              <w:ind w:left="57"/>
              <w:jc w:val="left"/>
            </w:pPr>
            <w:r>
              <w:rPr>
                <w:rFonts w:ascii="Calibri" w:eastAsia="Calibri" w:hAnsi="Calibri" w:cs="Calibri"/>
                <w:sz w:val="19"/>
              </w:rPr>
              <w:t>12 ,7</w:t>
            </w:r>
          </w:p>
        </w:tc>
        <w:tc>
          <w:tcPr>
            <w:tcW w:w="569" w:type="dxa"/>
            <w:tcBorders>
              <w:top w:val="single" w:sz="5" w:space="0" w:color="D4D4D4"/>
              <w:left w:val="single" w:sz="6" w:space="0" w:color="D4D4D4"/>
              <w:bottom w:val="single" w:sz="5" w:space="0" w:color="D4D4D4"/>
              <w:right w:val="single" w:sz="6" w:space="0" w:color="D4D4D4"/>
            </w:tcBorders>
          </w:tcPr>
          <w:p w14:paraId="305FF5A8" w14:textId="77777777" w:rsidR="002B6806" w:rsidRDefault="002B6806" w:rsidP="00DC1C20">
            <w:pPr>
              <w:spacing w:line="259" w:lineRule="auto"/>
              <w:ind w:left="57"/>
              <w:jc w:val="left"/>
            </w:pPr>
            <w:r>
              <w:rPr>
                <w:rFonts w:ascii="Calibri" w:eastAsia="Calibri" w:hAnsi="Calibri" w:cs="Calibri"/>
                <w:sz w:val="19"/>
              </w:rPr>
              <w:t>13 ,8</w:t>
            </w:r>
          </w:p>
        </w:tc>
        <w:tc>
          <w:tcPr>
            <w:tcW w:w="570" w:type="dxa"/>
            <w:tcBorders>
              <w:top w:val="single" w:sz="5" w:space="0" w:color="D4D4D4"/>
              <w:left w:val="single" w:sz="6" w:space="0" w:color="D4D4D4"/>
              <w:bottom w:val="single" w:sz="5" w:space="0" w:color="D4D4D4"/>
              <w:right w:val="single" w:sz="6" w:space="0" w:color="D4D4D4"/>
            </w:tcBorders>
          </w:tcPr>
          <w:p w14:paraId="6C5FEFBE" w14:textId="77777777" w:rsidR="002B6806" w:rsidRDefault="002B6806" w:rsidP="00DC1C20">
            <w:pPr>
              <w:spacing w:line="259" w:lineRule="auto"/>
              <w:ind w:left="57"/>
              <w:jc w:val="left"/>
            </w:pPr>
            <w:r>
              <w:rPr>
                <w:rFonts w:ascii="Calibri" w:eastAsia="Calibri" w:hAnsi="Calibri" w:cs="Calibri"/>
                <w:sz w:val="19"/>
              </w:rPr>
              <w:t>14 ,9</w:t>
            </w:r>
          </w:p>
        </w:tc>
        <w:tc>
          <w:tcPr>
            <w:tcW w:w="570" w:type="dxa"/>
            <w:tcBorders>
              <w:top w:val="single" w:sz="5" w:space="0" w:color="D4D4D4"/>
              <w:left w:val="single" w:sz="6" w:space="0" w:color="D4D4D4"/>
              <w:bottom w:val="single" w:sz="5" w:space="0" w:color="D4D4D4"/>
              <w:right w:val="single" w:sz="6" w:space="0" w:color="D4D4D4"/>
            </w:tcBorders>
          </w:tcPr>
          <w:p w14:paraId="377D3154" w14:textId="77777777" w:rsidR="002B6806" w:rsidRDefault="002B6806" w:rsidP="00DC1C20">
            <w:pPr>
              <w:spacing w:line="259" w:lineRule="auto"/>
            </w:pPr>
            <w:r>
              <w:rPr>
                <w:rFonts w:ascii="Calibri" w:eastAsia="Calibri" w:hAnsi="Calibri" w:cs="Calibri"/>
                <w:sz w:val="19"/>
              </w:rPr>
              <w:t>15 ,10</w:t>
            </w:r>
          </w:p>
        </w:tc>
        <w:tc>
          <w:tcPr>
            <w:tcW w:w="570" w:type="dxa"/>
            <w:tcBorders>
              <w:top w:val="single" w:sz="5" w:space="0" w:color="D4D4D4"/>
              <w:left w:val="single" w:sz="6" w:space="0" w:color="D4D4D4"/>
              <w:bottom w:val="single" w:sz="5" w:space="0" w:color="D4D4D4"/>
              <w:right w:val="single" w:sz="6" w:space="0" w:color="D4D4D4"/>
            </w:tcBorders>
          </w:tcPr>
          <w:p w14:paraId="58DA2D2B" w14:textId="77777777" w:rsidR="002B6806" w:rsidRDefault="002B6806" w:rsidP="00DC1C20">
            <w:pPr>
              <w:spacing w:line="259" w:lineRule="auto"/>
              <w:ind w:left="57"/>
              <w:jc w:val="left"/>
            </w:pPr>
            <w:r>
              <w:rPr>
                <w:rFonts w:ascii="Calibri" w:eastAsia="Calibri" w:hAnsi="Calibri" w:cs="Calibri"/>
                <w:sz w:val="19"/>
              </w:rPr>
              <w:t>0 ,11</w:t>
            </w:r>
          </w:p>
        </w:tc>
        <w:tc>
          <w:tcPr>
            <w:tcW w:w="570" w:type="dxa"/>
            <w:tcBorders>
              <w:top w:val="single" w:sz="5" w:space="0" w:color="D4D4D4"/>
              <w:left w:val="single" w:sz="6" w:space="0" w:color="D4D4D4"/>
              <w:bottom w:val="single" w:sz="5" w:space="0" w:color="D4D4D4"/>
              <w:right w:val="single" w:sz="6" w:space="0" w:color="D4D4D4"/>
            </w:tcBorders>
          </w:tcPr>
          <w:p w14:paraId="4503B9AA" w14:textId="77777777" w:rsidR="002B6806" w:rsidRDefault="002B6806" w:rsidP="00DC1C20">
            <w:pPr>
              <w:spacing w:line="259" w:lineRule="auto"/>
              <w:ind w:left="57"/>
              <w:jc w:val="left"/>
            </w:pPr>
            <w:r>
              <w:rPr>
                <w:rFonts w:ascii="Calibri" w:eastAsia="Calibri" w:hAnsi="Calibri" w:cs="Calibri"/>
                <w:sz w:val="19"/>
              </w:rPr>
              <w:t>1 ,12</w:t>
            </w:r>
          </w:p>
        </w:tc>
        <w:tc>
          <w:tcPr>
            <w:tcW w:w="570" w:type="dxa"/>
            <w:tcBorders>
              <w:top w:val="single" w:sz="5" w:space="0" w:color="D4D4D4"/>
              <w:left w:val="single" w:sz="6" w:space="0" w:color="D4D4D4"/>
              <w:bottom w:val="single" w:sz="5" w:space="0" w:color="D4D4D4"/>
              <w:right w:val="single" w:sz="6" w:space="0" w:color="D4D4D4"/>
            </w:tcBorders>
          </w:tcPr>
          <w:p w14:paraId="3AF68FF1" w14:textId="77777777" w:rsidR="002B6806" w:rsidRDefault="002B6806" w:rsidP="00DC1C20">
            <w:pPr>
              <w:spacing w:line="259" w:lineRule="auto"/>
              <w:ind w:left="57"/>
              <w:jc w:val="left"/>
            </w:pPr>
            <w:r>
              <w:rPr>
                <w:rFonts w:ascii="Calibri" w:eastAsia="Calibri" w:hAnsi="Calibri" w:cs="Calibri"/>
                <w:sz w:val="19"/>
              </w:rPr>
              <w:t>2 ,13</w:t>
            </w:r>
          </w:p>
        </w:tc>
        <w:tc>
          <w:tcPr>
            <w:tcW w:w="570" w:type="dxa"/>
            <w:tcBorders>
              <w:top w:val="single" w:sz="5" w:space="0" w:color="D4D4D4"/>
              <w:left w:val="single" w:sz="6" w:space="0" w:color="D4D4D4"/>
              <w:bottom w:val="single" w:sz="5" w:space="0" w:color="D4D4D4"/>
              <w:right w:val="single" w:sz="6" w:space="0" w:color="D4D4D4"/>
            </w:tcBorders>
          </w:tcPr>
          <w:p w14:paraId="1FFCDA95" w14:textId="77777777" w:rsidR="002B6806" w:rsidRDefault="002B6806" w:rsidP="00DC1C20">
            <w:pPr>
              <w:spacing w:line="259" w:lineRule="auto"/>
              <w:ind w:left="57"/>
              <w:jc w:val="left"/>
            </w:pPr>
            <w:r>
              <w:rPr>
                <w:rFonts w:ascii="Calibri" w:eastAsia="Calibri" w:hAnsi="Calibri" w:cs="Calibri"/>
                <w:sz w:val="19"/>
              </w:rPr>
              <w:t>3 ,14</w:t>
            </w:r>
          </w:p>
        </w:tc>
        <w:tc>
          <w:tcPr>
            <w:tcW w:w="570" w:type="dxa"/>
            <w:tcBorders>
              <w:top w:val="single" w:sz="5" w:space="0" w:color="D4D4D4"/>
              <w:left w:val="single" w:sz="6" w:space="0" w:color="D4D4D4"/>
              <w:bottom w:val="single" w:sz="5" w:space="0" w:color="D4D4D4"/>
              <w:right w:val="single" w:sz="6" w:space="0" w:color="D4D4D4"/>
            </w:tcBorders>
          </w:tcPr>
          <w:p w14:paraId="425A4B4A" w14:textId="77777777" w:rsidR="002B6806" w:rsidRDefault="002B6806" w:rsidP="00DC1C20">
            <w:pPr>
              <w:spacing w:line="259" w:lineRule="auto"/>
              <w:ind w:left="57"/>
              <w:jc w:val="left"/>
            </w:pPr>
            <w:r>
              <w:rPr>
                <w:rFonts w:ascii="Calibri" w:eastAsia="Calibri" w:hAnsi="Calibri" w:cs="Calibri"/>
                <w:sz w:val="19"/>
              </w:rPr>
              <w:t>4 ,15</w:t>
            </w:r>
          </w:p>
        </w:tc>
        <w:tc>
          <w:tcPr>
            <w:tcW w:w="569" w:type="dxa"/>
            <w:tcBorders>
              <w:top w:val="single" w:sz="5" w:space="0" w:color="D4D4D4"/>
              <w:left w:val="single" w:sz="6" w:space="0" w:color="D4D4D4"/>
              <w:bottom w:val="single" w:sz="5" w:space="0" w:color="D4D4D4"/>
              <w:right w:val="single" w:sz="6" w:space="0" w:color="D4D4D4"/>
            </w:tcBorders>
          </w:tcPr>
          <w:p w14:paraId="1D072276" w14:textId="77777777" w:rsidR="002B6806" w:rsidRDefault="002B6806" w:rsidP="00DC1C20">
            <w:pPr>
              <w:spacing w:line="259" w:lineRule="auto"/>
              <w:ind w:left="100"/>
              <w:jc w:val="left"/>
            </w:pPr>
            <w:r>
              <w:rPr>
                <w:rFonts w:ascii="Calibri" w:eastAsia="Calibri" w:hAnsi="Calibri" w:cs="Calibri"/>
                <w:sz w:val="19"/>
              </w:rPr>
              <w:t>5 ,0</w:t>
            </w:r>
          </w:p>
        </w:tc>
        <w:tc>
          <w:tcPr>
            <w:tcW w:w="569" w:type="dxa"/>
            <w:tcBorders>
              <w:top w:val="single" w:sz="5" w:space="0" w:color="D4D4D4"/>
              <w:left w:val="single" w:sz="6" w:space="0" w:color="D4D4D4"/>
              <w:bottom w:val="single" w:sz="5" w:space="0" w:color="D4D4D4"/>
              <w:right w:val="single" w:sz="6" w:space="0" w:color="D4D4D4"/>
            </w:tcBorders>
          </w:tcPr>
          <w:p w14:paraId="35C1D4C5" w14:textId="77777777" w:rsidR="002B6806" w:rsidRDefault="002B6806" w:rsidP="00DC1C20">
            <w:pPr>
              <w:spacing w:line="259" w:lineRule="auto"/>
              <w:ind w:left="100"/>
              <w:jc w:val="left"/>
            </w:pPr>
            <w:r>
              <w:rPr>
                <w:rFonts w:ascii="Calibri" w:eastAsia="Calibri" w:hAnsi="Calibri" w:cs="Calibri"/>
                <w:sz w:val="19"/>
              </w:rPr>
              <w:t>6 ,1</w:t>
            </w:r>
          </w:p>
        </w:tc>
        <w:tc>
          <w:tcPr>
            <w:tcW w:w="570" w:type="dxa"/>
            <w:tcBorders>
              <w:top w:val="single" w:sz="5" w:space="0" w:color="D4D4D4"/>
              <w:left w:val="single" w:sz="6" w:space="0" w:color="D4D4D4"/>
              <w:bottom w:val="single" w:sz="5" w:space="0" w:color="D4D4D4"/>
              <w:right w:val="single" w:sz="6" w:space="0" w:color="D4D4D4"/>
            </w:tcBorders>
          </w:tcPr>
          <w:p w14:paraId="680C637A" w14:textId="77777777" w:rsidR="002B6806" w:rsidRDefault="002B6806" w:rsidP="00DC1C20">
            <w:pPr>
              <w:spacing w:line="259" w:lineRule="auto"/>
              <w:ind w:left="100"/>
              <w:jc w:val="left"/>
            </w:pPr>
            <w:r>
              <w:rPr>
                <w:rFonts w:ascii="Calibri" w:eastAsia="Calibri" w:hAnsi="Calibri" w:cs="Calibri"/>
                <w:sz w:val="19"/>
              </w:rPr>
              <w:t>7 ,2</w:t>
            </w:r>
          </w:p>
        </w:tc>
        <w:tc>
          <w:tcPr>
            <w:tcW w:w="563" w:type="dxa"/>
            <w:tcBorders>
              <w:top w:val="single" w:sz="5" w:space="0" w:color="D4D4D4"/>
              <w:left w:val="single" w:sz="6" w:space="0" w:color="D4D4D4"/>
              <w:bottom w:val="single" w:sz="5" w:space="0" w:color="D4D4D4"/>
              <w:right w:val="single" w:sz="11" w:space="0" w:color="000000"/>
            </w:tcBorders>
          </w:tcPr>
          <w:p w14:paraId="3E513E53" w14:textId="77777777" w:rsidR="002B6806" w:rsidRDefault="002B6806" w:rsidP="00DC1C20">
            <w:pPr>
              <w:spacing w:line="259" w:lineRule="auto"/>
              <w:ind w:left="100"/>
              <w:jc w:val="left"/>
            </w:pPr>
            <w:r>
              <w:rPr>
                <w:rFonts w:ascii="Calibri" w:eastAsia="Calibri" w:hAnsi="Calibri" w:cs="Calibri"/>
                <w:sz w:val="19"/>
              </w:rPr>
              <w:t>8 ,3</w:t>
            </w:r>
          </w:p>
        </w:tc>
      </w:tr>
      <w:tr w:rsidR="002B6806" w14:paraId="7F54ADA0"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5E18BCD5" w14:textId="77777777" w:rsidR="002B6806" w:rsidRDefault="002B6806" w:rsidP="00DC1C20">
            <w:pPr>
              <w:spacing w:line="259" w:lineRule="auto"/>
              <w:ind w:left="100"/>
              <w:jc w:val="left"/>
            </w:pPr>
            <w:r>
              <w:rPr>
                <w:rFonts w:ascii="Calibri" w:eastAsia="Calibri" w:hAnsi="Calibri" w:cs="Calibri"/>
                <w:sz w:val="19"/>
              </w:rPr>
              <w:t>7 ,3</w:t>
            </w:r>
          </w:p>
        </w:tc>
        <w:tc>
          <w:tcPr>
            <w:tcW w:w="570" w:type="dxa"/>
            <w:tcBorders>
              <w:top w:val="single" w:sz="5" w:space="0" w:color="D4D4D4"/>
              <w:left w:val="single" w:sz="6" w:space="0" w:color="D4D4D4"/>
              <w:bottom w:val="single" w:sz="5" w:space="0" w:color="D4D4D4"/>
              <w:right w:val="single" w:sz="6" w:space="0" w:color="D4D4D4"/>
            </w:tcBorders>
          </w:tcPr>
          <w:p w14:paraId="761125F8" w14:textId="77777777" w:rsidR="002B6806" w:rsidRDefault="002B6806" w:rsidP="00DC1C20">
            <w:pPr>
              <w:spacing w:line="259" w:lineRule="auto"/>
              <w:ind w:left="100"/>
              <w:jc w:val="left"/>
            </w:pPr>
            <w:r>
              <w:rPr>
                <w:rFonts w:ascii="Calibri" w:eastAsia="Calibri" w:hAnsi="Calibri" w:cs="Calibri"/>
                <w:sz w:val="19"/>
              </w:rPr>
              <w:t>8 ,4</w:t>
            </w:r>
          </w:p>
        </w:tc>
        <w:tc>
          <w:tcPr>
            <w:tcW w:w="570" w:type="dxa"/>
            <w:tcBorders>
              <w:top w:val="single" w:sz="5" w:space="0" w:color="D4D4D4"/>
              <w:left w:val="single" w:sz="6" w:space="0" w:color="D4D4D4"/>
              <w:bottom w:val="single" w:sz="5" w:space="0" w:color="D4D4D4"/>
              <w:right w:val="single" w:sz="6" w:space="0" w:color="D4D4D4"/>
            </w:tcBorders>
          </w:tcPr>
          <w:p w14:paraId="0AEA9F32" w14:textId="77777777" w:rsidR="002B6806" w:rsidRDefault="002B6806" w:rsidP="00DC1C20">
            <w:pPr>
              <w:spacing w:line="259" w:lineRule="auto"/>
              <w:ind w:left="100"/>
              <w:jc w:val="left"/>
            </w:pPr>
            <w:r>
              <w:rPr>
                <w:rFonts w:ascii="Calibri" w:eastAsia="Calibri" w:hAnsi="Calibri" w:cs="Calibri"/>
                <w:sz w:val="19"/>
              </w:rPr>
              <w:t>9 ,5</w:t>
            </w:r>
          </w:p>
        </w:tc>
        <w:tc>
          <w:tcPr>
            <w:tcW w:w="570" w:type="dxa"/>
            <w:tcBorders>
              <w:top w:val="single" w:sz="5" w:space="0" w:color="D4D4D4"/>
              <w:left w:val="single" w:sz="6" w:space="0" w:color="D4D4D4"/>
              <w:bottom w:val="single" w:sz="5" w:space="0" w:color="D4D4D4"/>
              <w:right w:val="single" w:sz="6" w:space="0" w:color="D4D4D4"/>
            </w:tcBorders>
          </w:tcPr>
          <w:p w14:paraId="65E9FDA1" w14:textId="77777777" w:rsidR="002B6806" w:rsidRDefault="002B6806" w:rsidP="00DC1C20">
            <w:pPr>
              <w:spacing w:line="259" w:lineRule="auto"/>
              <w:ind w:left="57"/>
              <w:jc w:val="left"/>
            </w:pPr>
            <w:r>
              <w:rPr>
                <w:rFonts w:ascii="Calibri" w:eastAsia="Calibri" w:hAnsi="Calibri" w:cs="Calibri"/>
                <w:sz w:val="19"/>
              </w:rPr>
              <w:t>10 ,6</w:t>
            </w:r>
          </w:p>
        </w:tc>
        <w:tc>
          <w:tcPr>
            <w:tcW w:w="569" w:type="dxa"/>
            <w:tcBorders>
              <w:top w:val="single" w:sz="5" w:space="0" w:color="D4D4D4"/>
              <w:left w:val="single" w:sz="6" w:space="0" w:color="D4D4D4"/>
              <w:bottom w:val="single" w:sz="5" w:space="0" w:color="D4D4D4"/>
              <w:right w:val="single" w:sz="6" w:space="0" w:color="D4D4D4"/>
            </w:tcBorders>
          </w:tcPr>
          <w:p w14:paraId="5CB3F9BB" w14:textId="77777777" w:rsidR="002B6806" w:rsidRDefault="002B6806" w:rsidP="00DC1C20">
            <w:pPr>
              <w:spacing w:line="259" w:lineRule="auto"/>
              <w:ind w:left="57"/>
              <w:jc w:val="left"/>
            </w:pPr>
            <w:r>
              <w:rPr>
                <w:rFonts w:ascii="Calibri" w:eastAsia="Calibri" w:hAnsi="Calibri" w:cs="Calibri"/>
                <w:sz w:val="19"/>
              </w:rPr>
              <w:t>11 ,7</w:t>
            </w:r>
          </w:p>
        </w:tc>
        <w:tc>
          <w:tcPr>
            <w:tcW w:w="570" w:type="dxa"/>
            <w:tcBorders>
              <w:top w:val="single" w:sz="5" w:space="0" w:color="D4D4D4"/>
              <w:left w:val="single" w:sz="6" w:space="0" w:color="D4D4D4"/>
              <w:bottom w:val="single" w:sz="5" w:space="0" w:color="D4D4D4"/>
              <w:right w:val="single" w:sz="6" w:space="0" w:color="D4D4D4"/>
            </w:tcBorders>
          </w:tcPr>
          <w:p w14:paraId="7F805884" w14:textId="77777777" w:rsidR="002B6806" w:rsidRDefault="002B6806" w:rsidP="00DC1C20">
            <w:pPr>
              <w:spacing w:line="259" w:lineRule="auto"/>
              <w:ind w:left="57"/>
              <w:jc w:val="left"/>
            </w:pPr>
            <w:r>
              <w:rPr>
                <w:rFonts w:ascii="Calibri" w:eastAsia="Calibri" w:hAnsi="Calibri" w:cs="Calibri"/>
                <w:sz w:val="19"/>
              </w:rPr>
              <w:t>12 ,8</w:t>
            </w:r>
          </w:p>
        </w:tc>
        <w:tc>
          <w:tcPr>
            <w:tcW w:w="570" w:type="dxa"/>
            <w:tcBorders>
              <w:top w:val="single" w:sz="5" w:space="0" w:color="D4D4D4"/>
              <w:left w:val="single" w:sz="6" w:space="0" w:color="D4D4D4"/>
              <w:bottom w:val="single" w:sz="5" w:space="0" w:color="D4D4D4"/>
              <w:right w:val="single" w:sz="6" w:space="0" w:color="D4D4D4"/>
            </w:tcBorders>
          </w:tcPr>
          <w:p w14:paraId="79D0BB22" w14:textId="77777777" w:rsidR="002B6806" w:rsidRDefault="002B6806" w:rsidP="00DC1C20">
            <w:pPr>
              <w:spacing w:line="259" w:lineRule="auto"/>
              <w:ind w:left="57"/>
              <w:jc w:val="left"/>
            </w:pPr>
            <w:r>
              <w:rPr>
                <w:rFonts w:ascii="Calibri" w:eastAsia="Calibri" w:hAnsi="Calibri" w:cs="Calibri"/>
                <w:sz w:val="19"/>
              </w:rPr>
              <w:t>13 ,9</w:t>
            </w:r>
          </w:p>
        </w:tc>
        <w:tc>
          <w:tcPr>
            <w:tcW w:w="570" w:type="dxa"/>
            <w:tcBorders>
              <w:top w:val="single" w:sz="5" w:space="0" w:color="D4D4D4"/>
              <w:left w:val="single" w:sz="6" w:space="0" w:color="D4D4D4"/>
              <w:bottom w:val="single" w:sz="5" w:space="0" w:color="D4D4D4"/>
              <w:right w:val="single" w:sz="6" w:space="0" w:color="D4D4D4"/>
            </w:tcBorders>
          </w:tcPr>
          <w:p w14:paraId="57A7F8DE" w14:textId="77777777" w:rsidR="002B6806" w:rsidRDefault="002B6806" w:rsidP="00DC1C20">
            <w:pPr>
              <w:spacing w:line="259" w:lineRule="auto"/>
            </w:pPr>
            <w:r>
              <w:rPr>
                <w:rFonts w:ascii="Calibri" w:eastAsia="Calibri" w:hAnsi="Calibri" w:cs="Calibri"/>
                <w:sz w:val="19"/>
              </w:rPr>
              <w:t>14 ,10</w:t>
            </w:r>
          </w:p>
        </w:tc>
        <w:tc>
          <w:tcPr>
            <w:tcW w:w="570" w:type="dxa"/>
            <w:tcBorders>
              <w:top w:val="single" w:sz="5" w:space="0" w:color="D4D4D4"/>
              <w:left w:val="single" w:sz="6" w:space="0" w:color="D4D4D4"/>
              <w:bottom w:val="single" w:sz="5" w:space="0" w:color="D4D4D4"/>
              <w:right w:val="single" w:sz="6" w:space="0" w:color="D4D4D4"/>
            </w:tcBorders>
          </w:tcPr>
          <w:p w14:paraId="62033DAE" w14:textId="77777777" w:rsidR="002B6806" w:rsidRDefault="002B6806" w:rsidP="00DC1C20">
            <w:pPr>
              <w:spacing w:line="259" w:lineRule="auto"/>
            </w:pPr>
            <w:r>
              <w:rPr>
                <w:rFonts w:ascii="Calibri" w:eastAsia="Calibri" w:hAnsi="Calibri" w:cs="Calibri"/>
                <w:sz w:val="19"/>
              </w:rPr>
              <w:t>15 ,11</w:t>
            </w:r>
          </w:p>
        </w:tc>
        <w:tc>
          <w:tcPr>
            <w:tcW w:w="570" w:type="dxa"/>
            <w:tcBorders>
              <w:top w:val="single" w:sz="5" w:space="0" w:color="D4D4D4"/>
              <w:left w:val="single" w:sz="6" w:space="0" w:color="D4D4D4"/>
              <w:bottom w:val="single" w:sz="5" w:space="0" w:color="D4D4D4"/>
              <w:right w:val="single" w:sz="6" w:space="0" w:color="D4D4D4"/>
            </w:tcBorders>
          </w:tcPr>
          <w:p w14:paraId="31621EAB" w14:textId="77777777" w:rsidR="002B6806" w:rsidRDefault="002B6806" w:rsidP="00DC1C20">
            <w:pPr>
              <w:spacing w:line="259" w:lineRule="auto"/>
              <w:ind w:left="57"/>
              <w:jc w:val="left"/>
            </w:pPr>
            <w:r>
              <w:rPr>
                <w:rFonts w:ascii="Calibri" w:eastAsia="Calibri" w:hAnsi="Calibri" w:cs="Calibri"/>
                <w:sz w:val="19"/>
              </w:rPr>
              <w:t>0 ,12</w:t>
            </w:r>
          </w:p>
        </w:tc>
        <w:tc>
          <w:tcPr>
            <w:tcW w:w="570" w:type="dxa"/>
            <w:tcBorders>
              <w:top w:val="single" w:sz="5" w:space="0" w:color="D4D4D4"/>
              <w:left w:val="single" w:sz="6" w:space="0" w:color="D4D4D4"/>
              <w:bottom w:val="single" w:sz="5" w:space="0" w:color="D4D4D4"/>
              <w:right w:val="single" w:sz="6" w:space="0" w:color="D4D4D4"/>
            </w:tcBorders>
          </w:tcPr>
          <w:p w14:paraId="1C3F5386" w14:textId="77777777" w:rsidR="002B6806" w:rsidRDefault="002B6806" w:rsidP="00DC1C20">
            <w:pPr>
              <w:spacing w:line="259" w:lineRule="auto"/>
              <w:ind w:left="57"/>
              <w:jc w:val="left"/>
            </w:pPr>
            <w:r>
              <w:rPr>
                <w:rFonts w:ascii="Calibri" w:eastAsia="Calibri" w:hAnsi="Calibri" w:cs="Calibri"/>
                <w:sz w:val="19"/>
              </w:rPr>
              <w:t>1 ,13</w:t>
            </w:r>
          </w:p>
        </w:tc>
        <w:tc>
          <w:tcPr>
            <w:tcW w:w="570" w:type="dxa"/>
            <w:tcBorders>
              <w:top w:val="single" w:sz="5" w:space="0" w:color="D4D4D4"/>
              <w:left w:val="single" w:sz="6" w:space="0" w:color="D4D4D4"/>
              <w:bottom w:val="single" w:sz="5" w:space="0" w:color="D4D4D4"/>
              <w:right w:val="single" w:sz="6" w:space="0" w:color="D4D4D4"/>
            </w:tcBorders>
          </w:tcPr>
          <w:p w14:paraId="44740782" w14:textId="77777777" w:rsidR="002B6806" w:rsidRDefault="002B6806" w:rsidP="00DC1C20">
            <w:pPr>
              <w:spacing w:line="259" w:lineRule="auto"/>
              <w:ind w:left="57"/>
              <w:jc w:val="left"/>
            </w:pPr>
            <w:r>
              <w:rPr>
                <w:rFonts w:ascii="Calibri" w:eastAsia="Calibri" w:hAnsi="Calibri" w:cs="Calibri"/>
                <w:sz w:val="19"/>
              </w:rPr>
              <w:t>2 ,14</w:t>
            </w:r>
          </w:p>
        </w:tc>
        <w:tc>
          <w:tcPr>
            <w:tcW w:w="569" w:type="dxa"/>
            <w:tcBorders>
              <w:top w:val="single" w:sz="5" w:space="0" w:color="D4D4D4"/>
              <w:left w:val="single" w:sz="6" w:space="0" w:color="D4D4D4"/>
              <w:bottom w:val="single" w:sz="5" w:space="0" w:color="D4D4D4"/>
              <w:right w:val="single" w:sz="6" w:space="0" w:color="D4D4D4"/>
            </w:tcBorders>
          </w:tcPr>
          <w:p w14:paraId="3250D92C" w14:textId="77777777" w:rsidR="002B6806" w:rsidRDefault="002B6806" w:rsidP="00DC1C20">
            <w:pPr>
              <w:spacing w:line="259" w:lineRule="auto"/>
              <w:ind w:left="57"/>
              <w:jc w:val="left"/>
            </w:pPr>
            <w:r>
              <w:rPr>
                <w:rFonts w:ascii="Calibri" w:eastAsia="Calibri" w:hAnsi="Calibri" w:cs="Calibri"/>
                <w:sz w:val="19"/>
              </w:rPr>
              <w:t>3 ,15</w:t>
            </w:r>
          </w:p>
        </w:tc>
        <w:tc>
          <w:tcPr>
            <w:tcW w:w="569" w:type="dxa"/>
            <w:tcBorders>
              <w:top w:val="single" w:sz="5" w:space="0" w:color="D4D4D4"/>
              <w:left w:val="single" w:sz="6" w:space="0" w:color="D4D4D4"/>
              <w:bottom w:val="single" w:sz="5" w:space="0" w:color="D4D4D4"/>
              <w:right w:val="single" w:sz="6" w:space="0" w:color="D4D4D4"/>
            </w:tcBorders>
          </w:tcPr>
          <w:p w14:paraId="62A849BE" w14:textId="77777777" w:rsidR="002B6806" w:rsidRDefault="002B6806" w:rsidP="00DC1C20">
            <w:pPr>
              <w:spacing w:line="259" w:lineRule="auto"/>
              <w:ind w:left="100"/>
              <w:jc w:val="left"/>
            </w:pPr>
            <w:r>
              <w:rPr>
                <w:rFonts w:ascii="Calibri" w:eastAsia="Calibri" w:hAnsi="Calibri" w:cs="Calibri"/>
                <w:sz w:val="19"/>
              </w:rPr>
              <w:t>4 ,0</w:t>
            </w:r>
          </w:p>
        </w:tc>
        <w:tc>
          <w:tcPr>
            <w:tcW w:w="570" w:type="dxa"/>
            <w:tcBorders>
              <w:top w:val="single" w:sz="5" w:space="0" w:color="D4D4D4"/>
              <w:left w:val="single" w:sz="6" w:space="0" w:color="D4D4D4"/>
              <w:bottom w:val="single" w:sz="5" w:space="0" w:color="D4D4D4"/>
              <w:right w:val="single" w:sz="6" w:space="0" w:color="D4D4D4"/>
            </w:tcBorders>
          </w:tcPr>
          <w:p w14:paraId="6D21F947" w14:textId="77777777" w:rsidR="002B6806" w:rsidRDefault="002B6806" w:rsidP="00DC1C20">
            <w:pPr>
              <w:spacing w:line="259" w:lineRule="auto"/>
              <w:ind w:left="100"/>
              <w:jc w:val="left"/>
            </w:pPr>
            <w:r>
              <w:rPr>
                <w:rFonts w:ascii="Calibri" w:eastAsia="Calibri" w:hAnsi="Calibri" w:cs="Calibri"/>
                <w:sz w:val="19"/>
              </w:rPr>
              <w:t>5 ,1</w:t>
            </w:r>
          </w:p>
        </w:tc>
        <w:tc>
          <w:tcPr>
            <w:tcW w:w="563" w:type="dxa"/>
            <w:tcBorders>
              <w:top w:val="single" w:sz="5" w:space="0" w:color="D4D4D4"/>
              <w:left w:val="single" w:sz="6" w:space="0" w:color="D4D4D4"/>
              <w:bottom w:val="single" w:sz="5" w:space="0" w:color="D4D4D4"/>
              <w:right w:val="single" w:sz="11" w:space="0" w:color="000000"/>
            </w:tcBorders>
          </w:tcPr>
          <w:p w14:paraId="4B651147" w14:textId="77777777" w:rsidR="002B6806" w:rsidRDefault="002B6806" w:rsidP="00DC1C20">
            <w:pPr>
              <w:spacing w:line="259" w:lineRule="auto"/>
              <w:ind w:left="100"/>
              <w:jc w:val="left"/>
            </w:pPr>
            <w:r>
              <w:rPr>
                <w:rFonts w:ascii="Calibri" w:eastAsia="Calibri" w:hAnsi="Calibri" w:cs="Calibri"/>
                <w:sz w:val="19"/>
              </w:rPr>
              <w:t>6 ,2</w:t>
            </w:r>
          </w:p>
        </w:tc>
      </w:tr>
      <w:tr w:rsidR="002B6806" w14:paraId="6A1756DF"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6E95D559" w14:textId="77777777" w:rsidR="002B6806" w:rsidRDefault="002B6806" w:rsidP="00DC1C20">
            <w:pPr>
              <w:spacing w:line="259" w:lineRule="auto"/>
              <w:ind w:left="100"/>
              <w:jc w:val="left"/>
            </w:pPr>
            <w:r>
              <w:rPr>
                <w:rFonts w:ascii="Calibri" w:eastAsia="Calibri" w:hAnsi="Calibri" w:cs="Calibri"/>
                <w:sz w:val="19"/>
              </w:rPr>
              <w:t>5 ,2</w:t>
            </w:r>
          </w:p>
        </w:tc>
        <w:tc>
          <w:tcPr>
            <w:tcW w:w="570" w:type="dxa"/>
            <w:tcBorders>
              <w:top w:val="single" w:sz="5" w:space="0" w:color="D4D4D4"/>
              <w:left w:val="single" w:sz="6" w:space="0" w:color="D4D4D4"/>
              <w:bottom w:val="single" w:sz="5" w:space="0" w:color="D4D4D4"/>
              <w:right w:val="single" w:sz="6" w:space="0" w:color="D4D4D4"/>
            </w:tcBorders>
          </w:tcPr>
          <w:p w14:paraId="0526ABD9" w14:textId="77777777" w:rsidR="002B6806" w:rsidRDefault="002B6806" w:rsidP="00DC1C20">
            <w:pPr>
              <w:spacing w:line="259" w:lineRule="auto"/>
              <w:ind w:left="100"/>
              <w:jc w:val="left"/>
            </w:pPr>
            <w:r>
              <w:rPr>
                <w:rFonts w:ascii="Calibri" w:eastAsia="Calibri" w:hAnsi="Calibri" w:cs="Calibri"/>
                <w:sz w:val="19"/>
              </w:rPr>
              <w:t>6 ,3</w:t>
            </w:r>
          </w:p>
        </w:tc>
        <w:tc>
          <w:tcPr>
            <w:tcW w:w="570" w:type="dxa"/>
            <w:tcBorders>
              <w:top w:val="single" w:sz="5" w:space="0" w:color="D4D4D4"/>
              <w:left w:val="single" w:sz="6" w:space="0" w:color="D4D4D4"/>
              <w:bottom w:val="single" w:sz="5" w:space="0" w:color="D4D4D4"/>
              <w:right w:val="single" w:sz="6" w:space="0" w:color="D4D4D4"/>
            </w:tcBorders>
          </w:tcPr>
          <w:p w14:paraId="379B68B1" w14:textId="77777777" w:rsidR="002B6806" w:rsidRDefault="002B6806" w:rsidP="00DC1C20">
            <w:pPr>
              <w:spacing w:line="259" w:lineRule="auto"/>
              <w:ind w:left="100"/>
              <w:jc w:val="left"/>
            </w:pPr>
            <w:r>
              <w:rPr>
                <w:rFonts w:ascii="Calibri" w:eastAsia="Calibri" w:hAnsi="Calibri" w:cs="Calibri"/>
                <w:sz w:val="19"/>
              </w:rPr>
              <w:t>7 ,4</w:t>
            </w:r>
          </w:p>
        </w:tc>
        <w:tc>
          <w:tcPr>
            <w:tcW w:w="570" w:type="dxa"/>
            <w:tcBorders>
              <w:top w:val="single" w:sz="5" w:space="0" w:color="D4D4D4"/>
              <w:left w:val="single" w:sz="6" w:space="0" w:color="D4D4D4"/>
              <w:bottom w:val="single" w:sz="5" w:space="0" w:color="D4D4D4"/>
              <w:right w:val="single" w:sz="6" w:space="0" w:color="D4D4D4"/>
            </w:tcBorders>
          </w:tcPr>
          <w:p w14:paraId="600C255E" w14:textId="77777777" w:rsidR="002B6806" w:rsidRDefault="002B6806" w:rsidP="00DC1C20">
            <w:pPr>
              <w:spacing w:line="259" w:lineRule="auto"/>
              <w:ind w:left="100"/>
              <w:jc w:val="left"/>
            </w:pPr>
            <w:r>
              <w:rPr>
                <w:rFonts w:ascii="Calibri" w:eastAsia="Calibri" w:hAnsi="Calibri" w:cs="Calibri"/>
                <w:sz w:val="19"/>
              </w:rPr>
              <w:t>8 ,5</w:t>
            </w:r>
          </w:p>
        </w:tc>
        <w:tc>
          <w:tcPr>
            <w:tcW w:w="569" w:type="dxa"/>
            <w:tcBorders>
              <w:top w:val="single" w:sz="5" w:space="0" w:color="D4D4D4"/>
              <w:left w:val="single" w:sz="6" w:space="0" w:color="D4D4D4"/>
              <w:bottom w:val="single" w:sz="5" w:space="0" w:color="D4D4D4"/>
              <w:right w:val="single" w:sz="6" w:space="0" w:color="D4D4D4"/>
            </w:tcBorders>
          </w:tcPr>
          <w:p w14:paraId="4D026389" w14:textId="77777777" w:rsidR="002B6806" w:rsidRDefault="002B6806" w:rsidP="00DC1C20">
            <w:pPr>
              <w:spacing w:line="259" w:lineRule="auto"/>
              <w:ind w:left="100"/>
              <w:jc w:val="left"/>
            </w:pPr>
            <w:r>
              <w:rPr>
                <w:rFonts w:ascii="Calibri" w:eastAsia="Calibri" w:hAnsi="Calibri" w:cs="Calibri"/>
                <w:sz w:val="19"/>
              </w:rPr>
              <w:t>9 ,6</w:t>
            </w:r>
          </w:p>
        </w:tc>
        <w:tc>
          <w:tcPr>
            <w:tcW w:w="570" w:type="dxa"/>
            <w:tcBorders>
              <w:top w:val="single" w:sz="5" w:space="0" w:color="D4D4D4"/>
              <w:left w:val="single" w:sz="6" w:space="0" w:color="D4D4D4"/>
              <w:bottom w:val="single" w:sz="5" w:space="0" w:color="D4D4D4"/>
              <w:right w:val="single" w:sz="6" w:space="0" w:color="D4D4D4"/>
            </w:tcBorders>
          </w:tcPr>
          <w:p w14:paraId="6FB1572F" w14:textId="77777777" w:rsidR="002B6806" w:rsidRDefault="002B6806" w:rsidP="00DC1C20">
            <w:pPr>
              <w:spacing w:line="259" w:lineRule="auto"/>
              <w:ind w:left="57"/>
              <w:jc w:val="left"/>
            </w:pPr>
            <w:r>
              <w:rPr>
                <w:rFonts w:ascii="Calibri" w:eastAsia="Calibri" w:hAnsi="Calibri" w:cs="Calibri"/>
                <w:sz w:val="19"/>
              </w:rPr>
              <w:t>10 ,7</w:t>
            </w:r>
          </w:p>
        </w:tc>
        <w:tc>
          <w:tcPr>
            <w:tcW w:w="570" w:type="dxa"/>
            <w:tcBorders>
              <w:top w:val="single" w:sz="5" w:space="0" w:color="D4D4D4"/>
              <w:left w:val="single" w:sz="6" w:space="0" w:color="D4D4D4"/>
              <w:bottom w:val="single" w:sz="5" w:space="0" w:color="D4D4D4"/>
              <w:right w:val="single" w:sz="6" w:space="0" w:color="D4D4D4"/>
            </w:tcBorders>
          </w:tcPr>
          <w:p w14:paraId="016A8CCE" w14:textId="77777777" w:rsidR="002B6806" w:rsidRDefault="002B6806" w:rsidP="00DC1C20">
            <w:pPr>
              <w:spacing w:line="259" w:lineRule="auto"/>
              <w:ind w:left="57"/>
              <w:jc w:val="left"/>
            </w:pPr>
            <w:r>
              <w:rPr>
                <w:rFonts w:ascii="Calibri" w:eastAsia="Calibri" w:hAnsi="Calibri" w:cs="Calibri"/>
                <w:sz w:val="19"/>
              </w:rPr>
              <w:t>11 ,8</w:t>
            </w:r>
          </w:p>
        </w:tc>
        <w:tc>
          <w:tcPr>
            <w:tcW w:w="570" w:type="dxa"/>
            <w:tcBorders>
              <w:top w:val="single" w:sz="5" w:space="0" w:color="D4D4D4"/>
              <w:left w:val="single" w:sz="6" w:space="0" w:color="D4D4D4"/>
              <w:bottom w:val="single" w:sz="5" w:space="0" w:color="D4D4D4"/>
              <w:right w:val="single" w:sz="6" w:space="0" w:color="D4D4D4"/>
            </w:tcBorders>
          </w:tcPr>
          <w:p w14:paraId="6FA86F82" w14:textId="77777777" w:rsidR="002B6806" w:rsidRDefault="002B6806" w:rsidP="00DC1C20">
            <w:pPr>
              <w:spacing w:line="259" w:lineRule="auto"/>
              <w:ind w:left="57"/>
              <w:jc w:val="left"/>
            </w:pPr>
            <w:r>
              <w:rPr>
                <w:rFonts w:ascii="Calibri" w:eastAsia="Calibri" w:hAnsi="Calibri" w:cs="Calibri"/>
                <w:sz w:val="19"/>
              </w:rPr>
              <w:t>12 ,9</w:t>
            </w:r>
          </w:p>
        </w:tc>
        <w:tc>
          <w:tcPr>
            <w:tcW w:w="570" w:type="dxa"/>
            <w:tcBorders>
              <w:top w:val="single" w:sz="5" w:space="0" w:color="D4D4D4"/>
              <w:left w:val="single" w:sz="6" w:space="0" w:color="D4D4D4"/>
              <w:bottom w:val="single" w:sz="5" w:space="0" w:color="D4D4D4"/>
              <w:right w:val="single" w:sz="6" w:space="0" w:color="D4D4D4"/>
            </w:tcBorders>
          </w:tcPr>
          <w:p w14:paraId="2BCAC2AB" w14:textId="77777777" w:rsidR="002B6806" w:rsidRDefault="002B6806" w:rsidP="00DC1C20">
            <w:pPr>
              <w:spacing w:line="259" w:lineRule="auto"/>
            </w:pPr>
            <w:r>
              <w:rPr>
                <w:rFonts w:ascii="Calibri" w:eastAsia="Calibri" w:hAnsi="Calibri" w:cs="Calibri"/>
                <w:sz w:val="19"/>
              </w:rPr>
              <w:t>13 ,10</w:t>
            </w:r>
          </w:p>
        </w:tc>
        <w:tc>
          <w:tcPr>
            <w:tcW w:w="570" w:type="dxa"/>
            <w:tcBorders>
              <w:top w:val="single" w:sz="5" w:space="0" w:color="D4D4D4"/>
              <w:left w:val="single" w:sz="6" w:space="0" w:color="D4D4D4"/>
              <w:bottom w:val="single" w:sz="5" w:space="0" w:color="D4D4D4"/>
              <w:right w:val="single" w:sz="6" w:space="0" w:color="D4D4D4"/>
            </w:tcBorders>
          </w:tcPr>
          <w:p w14:paraId="1C9AE37A" w14:textId="77777777" w:rsidR="002B6806" w:rsidRDefault="002B6806" w:rsidP="00DC1C20">
            <w:pPr>
              <w:spacing w:line="259" w:lineRule="auto"/>
            </w:pPr>
            <w:r>
              <w:rPr>
                <w:rFonts w:ascii="Calibri" w:eastAsia="Calibri" w:hAnsi="Calibri" w:cs="Calibri"/>
                <w:sz w:val="19"/>
              </w:rPr>
              <w:t>14 ,11</w:t>
            </w:r>
          </w:p>
        </w:tc>
        <w:tc>
          <w:tcPr>
            <w:tcW w:w="570" w:type="dxa"/>
            <w:tcBorders>
              <w:top w:val="single" w:sz="5" w:space="0" w:color="D4D4D4"/>
              <w:left w:val="single" w:sz="6" w:space="0" w:color="D4D4D4"/>
              <w:bottom w:val="single" w:sz="5" w:space="0" w:color="D4D4D4"/>
              <w:right w:val="single" w:sz="6" w:space="0" w:color="D4D4D4"/>
            </w:tcBorders>
          </w:tcPr>
          <w:p w14:paraId="7D15927D" w14:textId="77777777" w:rsidR="002B6806" w:rsidRDefault="002B6806" w:rsidP="00DC1C20">
            <w:pPr>
              <w:spacing w:line="259" w:lineRule="auto"/>
            </w:pPr>
            <w:r>
              <w:rPr>
                <w:rFonts w:ascii="Calibri" w:eastAsia="Calibri" w:hAnsi="Calibri" w:cs="Calibri"/>
                <w:sz w:val="19"/>
              </w:rPr>
              <w:t>15 ,12</w:t>
            </w:r>
          </w:p>
        </w:tc>
        <w:tc>
          <w:tcPr>
            <w:tcW w:w="570" w:type="dxa"/>
            <w:tcBorders>
              <w:top w:val="single" w:sz="5" w:space="0" w:color="D4D4D4"/>
              <w:left w:val="single" w:sz="6" w:space="0" w:color="D4D4D4"/>
              <w:bottom w:val="single" w:sz="5" w:space="0" w:color="D4D4D4"/>
              <w:right w:val="single" w:sz="6" w:space="0" w:color="D4D4D4"/>
            </w:tcBorders>
          </w:tcPr>
          <w:p w14:paraId="3FA1B714" w14:textId="77777777" w:rsidR="002B6806" w:rsidRDefault="002B6806" w:rsidP="00DC1C20">
            <w:pPr>
              <w:spacing w:line="259" w:lineRule="auto"/>
              <w:ind w:left="57"/>
              <w:jc w:val="left"/>
            </w:pPr>
            <w:r>
              <w:rPr>
                <w:rFonts w:ascii="Calibri" w:eastAsia="Calibri" w:hAnsi="Calibri" w:cs="Calibri"/>
                <w:sz w:val="19"/>
              </w:rPr>
              <w:t>0 ,13</w:t>
            </w:r>
          </w:p>
        </w:tc>
        <w:tc>
          <w:tcPr>
            <w:tcW w:w="569" w:type="dxa"/>
            <w:tcBorders>
              <w:top w:val="single" w:sz="5" w:space="0" w:color="D4D4D4"/>
              <w:left w:val="single" w:sz="6" w:space="0" w:color="D4D4D4"/>
              <w:bottom w:val="single" w:sz="5" w:space="0" w:color="D4D4D4"/>
              <w:right w:val="single" w:sz="6" w:space="0" w:color="D4D4D4"/>
            </w:tcBorders>
          </w:tcPr>
          <w:p w14:paraId="39F942DF" w14:textId="77777777" w:rsidR="002B6806" w:rsidRDefault="002B6806" w:rsidP="00DC1C20">
            <w:pPr>
              <w:spacing w:line="259" w:lineRule="auto"/>
              <w:ind w:left="57"/>
              <w:jc w:val="left"/>
            </w:pPr>
            <w:r>
              <w:rPr>
                <w:rFonts w:ascii="Calibri" w:eastAsia="Calibri" w:hAnsi="Calibri" w:cs="Calibri"/>
                <w:sz w:val="19"/>
              </w:rPr>
              <w:t>1 ,14</w:t>
            </w:r>
          </w:p>
        </w:tc>
        <w:tc>
          <w:tcPr>
            <w:tcW w:w="569" w:type="dxa"/>
            <w:tcBorders>
              <w:top w:val="single" w:sz="5" w:space="0" w:color="D4D4D4"/>
              <w:left w:val="single" w:sz="6" w:space="0" w:color="D4D4D4"/>
              <w:bottom w:val="single" w:sz="5" w:space="0" w:color="D4D4D4"/>
              <w:right w:val="single" w:sz="6" w:space="0" w:color="D4D4D4"/>
            </w:tcBorders>
          </w:tcPr>
          <w:p w14:paraId="2A873F3A" w14:textId="77777777" w:rsidR="002B6806" w:rsidRDefault="002B6806" w:rsidP="00DC1C20">
            <w:pPr>
              <w:spacing w:line="259" w:lineRule="auto"/>
              <w:ind w:left="57"/>
              <w:jc w:val="left"/>
            </w:pPr>
            <w:r>
              <w:rPr>
                <w:rFonts w:ascii="Calibri" w:eastAsia="Calibri" w:hAnsi="Calibri" w:cs="Calibri"/>
                <w:sz w:val="19"/>
              </w:rPr>
              <w:t>2 ,15</w:t>
            </w:r>
          </w:p>
        </w:tc>
        <w:tc>
          <w:tcPr>
            <w:tcW w:w="570" w:type="dxa"/>
            <w:tcBorders>
              <w:top w:val="single" w:sz="5" w:space="0" w:color="D4D4D4"/>
              <w:left w:val="single" w:sz="6" w:space="0" w:color="D4D4D4"/>
              <w:bottom w:val="single" w:sz="5" w:space="0" w:color="D4D4D4"/>
              <w:right w:val="single" w:sz="6" w:space="0" w:color="D4D4D4"/>
            </w:tcBorders>
          </w:tcPr>
          <w:p w14:paraId="21916239" w14:textId="77777777" w:rsidR="002B6806" w:rsidRDefault="002B6806" w:rsidP="00DC1C20">
            <w:pPr>
              <w:spacing w:line="259" w:lineRule="auto"/>
              <w:ind w:left="100"/>
              <w:jc w:val="left"/>
            </w:pPr>
            <w:r>
              <w:rPr>
                <w:rFonts w:ascii="Calibri" w:eastAsia="Calibri" w:hAnsi="Calibri" w:cs="Calibri"/>
                <w:sz w:val="19"/>
              </w:rPr>
              <w:t>3 ,0</w:t>
            </w:r>
          </w:p>
        </w:tc>
        <w:tc>
          <w:tcPr>
            <w:tcW w:w="563" w:type="dxa"/>
            <w:tcBorders>
              <w:top w:val="single" w:sz="5" w:space="0" w:color="D4D4D4"/>
              <w:left w:val="single" w:sz="6" w:space="0" w:color="D4D4D4"/>
              <w:bottom w:val="single" w:sz="5" w:space="0" w:color="D4D4D4"/>
              <w:right w:val="single" w:sz="11" w:space="0" w:color="000000"/>
            </w:tcBorders>
          </w:tcPr>
          <w:p w14:paraId="6171E97D" w14:textId="77777777" w:rsidR="002B6806" w:rsidRDefault="002B6806" w:rsidP="00DC1C20">
            <w:pPr>
              <w:spacing w:line="259" w:lineRule="auto"/>
              <w:ind w:left="100"/>
              <w:jc w:val="left"/>
            </w:pPr>
            <w:r>
              <w:rPr>
                <w:rFonts w:ascii="Calibri" w:eastAsia="Calibri" w:hAnsi="Calibri" w:cs="Calibri"/>
                <w:sz w:val="19"/>
              </w:rPr>
              <w:t>4 ,1</w:t>
            </w:r>
          </w:p>
        </w:tc>
      </w:tr>
      <w:tr w:rsidR="002B6806" w14:paraId="35E5F8EF" w14:textId="77777777" w:rsidTr="002B6806">
        <w:trPr>
          <w:trHeight w:val="257"/>
          <w:jc w:val="center"/>
        </w:trPr>
        <w:tc>
          <w:tcPr>
            <w:tcW w:w="570" w:type="dxa"/>
            <w:tcBorders>
              <w:top w:val="single" w:sz="5" w:space="0" w:color="D4D4D4"/>
              <w:left w:val="single" w:sz="6" w:space="0" w:color="000000"/>
              <w:bottom w:val="single" w:sz="5" w:space="0" w:color="D4D4D4"/>
              <w:right w:val="single" w:sz="6" w:space="0" w:color="D4D4D4"/>
            </w:tcBorders>
          </w:tcPr>
          <w:p w14:paraId="1C6C8986" w14:textId="77777777" w:rsidR="002B6806" w:rsidRDefault="002B6806" w:rsidP="00DC1C20">
            <w:pPr>
              <w:spacing w:line="259" w:lineRule="auto"/>
              <w:ind w:left="100"/>
              <w:jc w:val="left"/>
            </w:pPr>
            <w:r>
              <w:rPr>
                <w:rFonts w:ascii="Calibri" w:eastAsia="Calibri" w:hAnsi="Calibri" w:cs="Calibri"/>
                <w:sz w:val="19"/>
              </w:rPr>
              <w:t>3 ,1</w:t>
            </w:r>
          </w:p>
        </w:tc>
        <w:tc>
          <w:tcPr>
            <w:tcW w:w="570" w:type="dxa"/>
            <w:tcBorders>
              <w:top w:val="single" w:sz="5" w:space="0" w:color="D4D4D4"/>
              <w:left w:val="single" w:sz="6" w:space="0" w:color="D4D4D4"/>
              <w:bottom w:val="single" w:sz="5" w:space="0" w:color="D4D4D4"/>
              <w:right w:val="single" w:sz="6" w:space="0" w:color="D4D4D4"/>
            </w:tcBorders>
          </w:tcPr>
          <w:p w14:paraId="0AE48B5C" w14:textId="77777777" w:rsidR="002B6806" w:rsidRDefault="002B6806" w:rsidP="00DC1C20">
            <w:pPr>
              <w:spacing w:line="259" w:lineRule="auto"/>
              <w:ind w:left="100"/>
              <w:jc w:val="left"/>
            </w:pPr>
            <w:r>
              <w:rPr>
                <w:rFonts w:ascii="Calibri" w:eastAsia="Calibri" w:hAnsi="Calibri" w:cs="Calibri"/>
                <w:sz w:val="19"/>
              </w:rPr>
              <w:t>4 ,2</w:t>
            </w:r>
          </w:p>
        </w:tc>
        <w:tc>
          <w:tcPr>
            <w:tcW w:w="570" w:type="dxa"/>
            <w:tcBorders>
              <w:top w:val="single" w:sz="5" w:space="0" w:color="D4D4D4"/>
              <w:left w:val="single" w:sz="6" w:space="0" w:color="D4D4D4"/>
              <w:bottom w:val="single" w:sz="5" w:space="0" w:color="D4D4D4"/>
              <w:right w:val="single" w:sz="6" w:space="0" w:color="D4D4D4"/>
            </w:tcBorders>
          </w:tcPr>
          <w:p w14:paraId="7CC30C4E" w14:textId="77777777" w:rsidR="002B6806" w:rsidRDefault="002B6806" w:rsidP="00DC1C20">
            <w:pPr>
              <w:spacing w:line="259" w:lineRule="auto"/>
              <w:ind w:left="100"/>
              <w:jc w:val="left"/>
            </w:pPr>
            <w:r>
              <w:rPr>
                <w:rFonts w:ascii="Calibri" w:eastAsia="Calibri" w:hAnsi="Calibri" w:cs="Calibri"/>
                <w:sz w:val="19"/>
              </w:rPr>
              <w:t>5 ,3</w:t>
            </w:r>
          </w:p>
        </w:tc>
        <w:tc>
          <w:tcPr>
            <w:tcW w:w="570" w:type="dxa"/>
            <w:tcBorders>
              <w:top w:val="single" w:sz="5" w:space="0" w:color="D4D4D4"/>
              <w:left w:val="single" w:sz="6" w:space="0" w:color="D4D4D4"/>
              <w:bottom w:val="single" w:sz="5" w:space="0" w:color="D4D4D4"/>
              <w:right w:val="single" w:sz="6" w:space="0" w:color="D4D4D4"/>
            </w:tcBorders>
          </w:tcPr>
          <w:p w14:paraId="61BBFBE7" w14:textId="77777777" w:rsidR="002B6806" w:rsidRDefault="002B6806" w:rsidP="00DC1C20">
            <w:pPr>
              <w:spacing w:line="259" w:lineRule="auto"/>
              <w:ind w:left="100"/>
              <w:jc w:val="left"/>
            </w:pPr>
            <w:r>
              <w:rPr>
                <w:rFonts w:ascii="Calibri" w:eastAsia="Calibri" w:hAnsi="Calibri" w:cs="Calibri"/>
                <w:sz w:val="19"/>
              </w:rPr>
              <w:t>6 ,4</w:t>
            </w:r>
          </w:p>
        </w:tc>
        <w:tc>
          <w:tcPr>
            <w:tcW w:w="569" w:type="dxa"/>
            <w:tcBorders>
              <w:top w:val="single" w:sz="5" w:space="0" w:color="D4D4D4"/>
              <w:left w:val="single" w:sz="6" w:space="0" w:color="D4D4D4"/>
              <w:bottom w:val="single" w:sz="5" w:space="0" w:color="D4D4D4"/>
              <w:right w:val="single" w:sz="6" w:space="0" w:color="D4D4D4"/>
            </w:tcBorders>
          </w:tcPr>
          <w:p w14:paraId="03BBB898" w14:textId="77777777" w:rsidR="002B6806" w:rsidRDefault="002B6806" w:rsidP="00DC1C20">
            <w:pPr>
              <w:spacing w:line="259" w:lineRule="auto"/>
              <w:ind w:left="100"/>
              <w:jc w:val="left"/>
            </w:pPr>
            <w:r>
              <w:rPr>
                <w:rFonts w:ascii="Calibri" w:eastAsia="Calibri" w:hAnsi="Calibri" w:cs="Calibri"/>
                <w:sz w:val="19"/>
              </w:rPr>
              <w:t>7 ,5</w:t>
            </w:r>
          </w:p>
        </w:tc>
        <w:tc>
          <w:tcPr>
            <w:tcW w:w="570" w:type="dxa"/>
            <w:tcBorders>
              <w:top w:val="single" w:sz="5" w:space="0" w:color="D4D4D4"/>
              <w:left w:val="single" w:sz="6" w:space="0" w:color="D4D4D4"/>
              <w:bottom w:val="single" w:sz="5" w:space="0" w:color="D4D4D4"/>
              <w:right w:val="single" w:sz="6" w:space="0" w:color="D4D4D4"/>
            </w:tcBorders>
          </w:tcPr>
          <w:p w14:paraId="53A5535E" w14:textId="77777777" w:rsidR="002B6806" w:rsidRDefault="002B6806" w:rsidP="00DC1C20">
            <w:pPr>
              <w:spacing w:line="259" w:lineRule="auto"/>
              <w:ind w:left="100"/>
              <w:jc w:val="left"/>
            </w:pPr>
            <w:r>
              <w:rPr>
                <w:rFonts w:ascii="Calibri" w:eastAsia="Calibri" w:hAnsi="Calibri" w:cs="Calibri"/>
                <w:sz w:val="19"/>
              </w:rPr>
              <w:t>8 ,6</w:t>
            </w:r>
          </w:p>
        </w:tc>
        <w:tc>
          <w:tcPr>
            <w:tcW w:w="570" w:type="dxa"/>
            <w:tcBorders>
              <w:top w:val="single" w:sz="5" w:space="0" w:color="D4D4D4"/>
              <w:left w:val="single" w:sz="6" w:space="0" w:color="D4D4D4"/>
              <w:bottom w:val="single" w:sz="5" w:space="0" w:color="D4D4D4"/>
              <w:right w:val="single" w:sz="6" w:space="0" w:color="D4D4D4"/>
            </w:tcBorders>
          </w:tcPr>
          <w:p w14:paraId="087C272D" w14:textId="77777777" w:rsidR="002B6806" w:rsidRDefault="002B6806" w:rsidP="00DC1C20">
            <w:pPr>
              <w:spacing w:line="259" w:lineRule="auto"/>
              <w:ind w:left="100"/>
              <w:jc w:val="left"/>
            </w:pPr>
            <w:r>
              <w:rPr>
                <w:rFonts w:ascii="Calibri" w:eastAsia="Calibri" w:hAnsi="Calibri" w:cs="Calibri"/>
                <w:sz w:val="19"/>
              </w:rPr>
              <w:t>9 ,7</w:t>
            </w:r>
          </w:p>
        </w:tc>
        <w:tc>
          <w:tcPr>
            <w:tcW w:w="570" w:type="dxa"/>
            <w:tcBorders>
              <w:top w:val="single" w:sz="5" w:space="0" w:color="D4D4D4"/>
              <w:left w:val="single" w:sz="6" w:space="0" w:color="D4D4D4"/>
              <w:bottom w:val="single" w:sz="5" w:space="0" w:color="D4D4D4"/>
              <w:right w:val="single" w:sz="6" w:space="0" w:color="D4D4D4"/>
            </w:tcBorders>
          </w:tcPr>
          <w:p w14:paraId="1DF79DA6" w14:textId="77777777" w:rsidR="002B6806" w:rsidRDefault="002B6806" w:rsidP="00DC1C20">
            <w:pPr>
              <w:spacing w:line="259" w:lineRule="auto"/>
              <w:ind w:left="57"/>
              <w:jc w:val="left"/>
            </w:pPr>
            <w:r>
              <w:rPr>
                <w:rFonts w:ascii="Calibri" w:eastAsia="Calibri" w:hAnsi="Calibri" w:cs="Calibri"/>
                <w:sz w:val="19"/>
              </w:rPr>
              <w:t>10 ,8</w:t>
            </w:r>
          </w:p>
        </w:tc>
        <w:tc>
          <w:tcPr>
            <w:tcW w:w="570" w:type="dxa"/>
            <w:tcBorders>
              <w:top w:val="single" w:sz="5" w:space="0" w:color="D4D4D4"/>
              <w:left w:val="single" w:sz="6" w:space="0" w:color="D4D4D4"/>
              <w:bottom w:val="single" w:sz="5" w:space="0" w:color="D4D4D4"/>
              <w:right w:val="single" w:sz="6" w:space="0" w:color="D4D4D4"/>
            </w:tcBorders>
          </w:tcPr>
          <w:p w14:paraId="3F67BAE7" w14:textId="77777777" w:rsidR="002B6806" w:rsidRDefault="002B6806" w:rsidP="00DC1C20">
            <w:pPr>
              <w:spacing w:line="259" w:lineRule="auto"/>
              <w:ind w:left="57"/>
              <w:jc w:val="left"/>
            </w:pPr>
            <w:r>
              <w:rPr>
                <w:rFonts w:ascii="Calibri" w:eastAsia="Calibri" w:hAnsi="Calibri" w:cs="Calibri"/>
                <w:sz w:val="19"/>
              </w:rPr>
              <w:t>11 ,9</w:t>
            </w:r>
          </w:p>
        </w:tc>
        <w:tc>
          <w:tcPr>
            <w:tcW w:w="570" w:type="dxa"/>
            <w:tcBorders>
              <w:top w:val="single" w:sz="5" w:space="0" w:color="D4D4D4"/>
              <w:left w:val="single" w:sz="6" w:space="0" w:color="D4D4D4"/>
              <w:bottom w:val="single" w:sz="5" w:space="0" w:color="D4D4D4"/>
              <w:right w:val="single" w:sz="6" w:space="0" w:color="D4D4D4"/>
            </w:tcBorders>
          </w:tcPr>
          <w:p w14:paraId="097A0258" w14:textId="77777777" w:rsidR="002B6806" w:rsidRDefault="002B6806" w:rsidP="00DC1C20">
            <w:pPr>
              <w:spacing w:line="259" w:lineRule="auto"/>
            </w:pPr>
            <w:r>
              <w:rPr>
                <w:rFonts w:ascii="Calibri" w:eastAsia="Calibri" w:hAnsi="Calibri" w:cs="Calibri"/>
                <w:sz w:val="19"/>
              </w:rPr>
              <w:t>12 ,10</w:t>
            </w:r>
          </w:p>
        </w:tc>
        <w:tc>
          <w:tcPr>
            <w:tcW w:w="570" w:type="dxa"/>
            <w:tcBorders>
              <w:top w:val="single" w:sz="5" w:space="0" w:color="D4D4D4"/>
              <w:left w:val="single" w:sz="6" w:space="0" w:color="D4D4D4"/>
              <w:bottom w:val="single" w:sz="5" w:space="0" w:color="D4D4D4"/>
              <w:right w:val="single" w:sz="6" w:space="0" w:color="D4D4D4"/>
            </w:tcBorders>
          </w:tcPr>
          <w:p w14:paraId="28B895F4" w14:textId="77777777" w:rsidR="002B6806" w:rsidRDefault="002B6806" w:rsidP="00DC1C20">
            <w:pPr>
              <w:spacing w:line="259" w:lineRule="auto"/>
            </w:pPr>
            <w:r>
              <w:rPr>
                <w:rFonts w:ascii="Calibri" w:eastAsia="Calibri" w:hAnsi="Calibri" w:cs="Calibri"/>
                <w:sz w:val="19"/>
              </w:rPr>
              <w:t>13 ,11</w:t>
            </w:r>
          </w:p>
        </w:tc>
        <w:tc>
          <w:tcPr>
            <w:tcW w:w="570" w:type="dxa"/>
            <w:tcBorders>
              <w:top w:val="single" w:sz="5" w:space="0" w:color="D4D4D4"/>
              <w:left w:val="single" w:sz="6" w:space="0" w:color="D4D4D4"/>
              <w:bottom w:val="single" w:sz="5" w:space="0" w:color="D4D4D4"/>
              <w:right w:val="single" w:sz="6" w:space="0" w:color="D4D4D4"/>
            </w:tcBorders>
          </w:tcPr>
          <w:p w14:paraId="4C5D7D05" w14:textId="77777777" w:rsidR="002B6806" w:rsidRDefault="002B6806" w:rsidP="00DC1C20">
            <w:pPr>
              <w:spacing w:line="259" w:lineRule="auto"/>
            </w:pPr>
            <w:r>
              <w:rPr>
                <w:rFonts w:ascii="Calibri" w:eastAsia="Calibri" w:hAnsi="Calibri" w:cs="Calibri"/>
                <w:sz w:val="19"/>
              </w:rPr>
              <w:t>14 ,12</w:t>
            </w:r>
          </w:p>
        </w:tc>
        <w:tc>
          <w:tcPr>
            <w:tcW w:w="569" w:type="dxa"/>
            <w:tcBorders>
              <w:top w:val="single" w:sz="5" w:space="0" w:color="D4D4D4"/>
              <w:left w:val="single" w:sz="6" w:space="0" w:color="D4D4D4"/>
              <w:bottom w:val="single" w:sz="5" w:space="0" w:color="D4D4D4"/>
              <w:right w:val="single" w:sz="6" w:space="0" w:color="D4D4D4"/>
            </w:tcBorders>
          </w:tcPr>
          <w:p w14:paraId="3991F851" w14:textId="77777777" w:rsidR="002B6806" w:rsidRDefault="002B6806" w:rsidP="00DC1C20">
            <w:pPr>
              <w:spacing w:line="259" w:lineRule="auto"/>
            </w:pPr>
            <w:r>
              <w:rPr>
                <w:rFonts w:ascii="Calibri" w:eastAsia="Calibri" w:hAnsi="Calibri" w:cs="Calibri"/>
                <w:sz w:val="19"/>
              </w:rPr>
              <w:t>15 ,13</w:t>
            </w:r>
          </w:p>
        </w:tc>
        <w:tc>
          <w:tcPr>
            <w:tcW w:w="569" w:type="dxa"/>
            <w:tcBorders>
              <w:top w:val="single" w:sz="5" w:space="0" w:color="D4D4D4"/>
              <w:left w:val="single" w:sz="6" w:space="0" w:color="D4D4D4"/>
              <w:bottom w:val="single" w:sz="5" w:space="0" w:color="D4D4D4"/>
              <w:right w:val="single" w:sz="6" w:space="0" w:color="D4D4D4"/>
            </w:tcBorders>
          </w:tcPr>
          <w:p w14:paraId="2FF00A8D" w14:textId="77777777" w:rsidR="002B6806" w:rsidRDefault="002B6806" w:rsidP="00DC1C20">
            <w:pPr>
              <w:spacing w:line="259" w:lineRule="auto"/>
              <w:ind w:left="57"/>
              <w:jc w:val="left"/>
            </w:pPr>
            <w:r>
              <w:rPr>
                <w:rFonts w:ascii="Calibri" w:eastAsia="Calibri" w:hAnsi="Calibri" w:cs="Calibri"/>
                <w:sz w:val="19"/>
              </w:rPr>
              <w:t>0 ,14</w:t>
            </w:r>
          </w:p>
        </w:tc>
        <w:tc>
          <w:tcPr>
            <w:tcW w:w="570" w:type="dxa"/>
            <w:tcBorders>
              <w:top w:val="single" w:sz="5" w:space="0" w:color="D4D4D4"/>
              <w:left w:val="single" w:sz="6" w:space="0" w:color="D4D4D4"/>
              <w:bottom w:val="single" w:sz="5" w:space="0" w:color="D4D4D4"/>
              <w:right w:val="single" w:sz="6" w:space="0" w:color="D4D4D4"/>
            </w:tcBorders>
          </w:tcPr>
          <w:p w14:paraId="26D195DF" w14:textId="77777777" w:rsidR="002B6806" w:rsidRDefault="002B6806" w:rsidP="00DC1C20">
            <w:pPr>
              <w:spacing w:line="259" w:lineRule="auto"/>
              <w:ind w:left="58"/>
              <w:jc w:val="left"/>
            </w:pPr>
            <w:r>
              <w:rPr>
                <w:rFonts w:ascii="Calibri" w:eastAsia="Calibri" w:hAnsi="Calibri" w:cs="Calibri"/>
                <w:sz w:val="19"/>
              </w:rPr>
              <w:t>1 ,15</w:t>
            </w:r>
          </w:p>
        </w:tc>
        <w:tc>
          <w:tcPr>
            <w:tcW w:w="563" w:type="dxa"/>
            <w:tcBorders>
              <w:top w:val="single" w:sz="5" w:space="0" w:color="D4D4D4"/>
              <w:left w:val="single" w:sz="6" w:space="0" w:color="D4D4D4"/>
              <w:bottom w:val="single" w:sz="5" w:space="0" w:color="D4D4D4"/>
              <w:right w:val="single" w:sz="11" w:space="0" w:color="000000"/>
            </w:tcBorders>
          </w:tcPr>
          <w:p w14:paraId="516F4CE6" w14:textId="77777777" w:rsidR="002B6806" w:rsidRDefault="002B6806" w:rsidP="00DC1C20">
            <w:pPr>
              <w:spacing w:line="259" w:lineRule="auto"/>
              <w:ind w:left="100"/>
              <w:jc w:val="left"/>
            </w:pPr>
            <w:r>
              <w:rPr>
                <w:rFonts w:ascii="Calibri" w:eastAsia="Calibri" w:hAnsi="Calibri" w:cs="Calibri"/>
                <w:sz w:val="19"/>
              </w:rPr>
              <w:t>2 ,0</w:t>
            </w:r>
          </w:p>
        </w:tc>
      </w:tr>
      <w:tr w:rsidR="002B6806" w14:paraId="538CC890" w14:textId="77777777" w:rsidTr="002B6806">
        <w:trPr>
          <w:trHeight w:val="263"/>
          <w:jc w:val="center"/>
        </w:trPr>
        <w:tc>
          <w:tcPr>
            <w:tcW w:w="570" w:type="dxa"/>
            <w:tcBorders>
              <w:top w:val="single" w:sz="5" w:space="0" w:color="D4D4D4"/>
              <w:left w:val="single" w:sz="6" w:space="0" w:color="000000"/>
              <w:bottom w:val="single" w:sz="10" w:space="0" w:color="000000"/>
              <w:right w:val="single" w:sz="6" w:space="0" w:color="D4D4D4"/>
            </w:tcBorders>
          </w:tcPr>
          <w:p w14:paraId="528BB972" w14:textId="77777777" w:rsidR="002B6806" w:rsidRDefault="002B6806" w:rsidP="00DC1C20">
            <w:pPr>
              <w:spacing w:line="259" w:lineRule="auto"/>
              <w:ind w:left="100"/>
              <w:jc w:val="left"/>
            </w:pPr>
            <w:r>
              <w:rPr>
                <w:rFonts w:ascii="Calibri" w:eastAsia="Calibri" w:hAnsi="Calibri" w:cs="Calibri"/>
                <w:sz w:val="19"/>
              </w:rPr>
              <w:t>1 ,0</w:t>
            </w:r>
          </w:p>
        </w:tc>
        <w:tc>
          <w:tcPr>
            <w:tcW w:w="570" w:type="dxa"/>
            <w:tcBorders>
              <w:top w:val="single" w:sz="5" w:space="0" w:color="D4D4D4"/>
              <w:left w:val="single" w:sz="6" w:space="0" w:color="D4D4D4"/>
              <w:bottom w:val="single" w:sz="10" w:space="0" w:color="000000"/>
              <w:right w:val="single" w:sz="6" w:space="0" w:color="D4D4D4"/>
            </w:tcBorders>
          </w:tcPr>
          <w:p w14:paraId="55563556" w14:textId="77777777" w:rsidR="002B6806" w:rsidRDefault="002B6806" w:rsidP="00DC1C20">
            <w:pPr>
              <w:spacing w:line="259" w:lineRule="auto"/>
              <w:ind w:left="100"/>
              <w:jc w:val="left"/>
            </w:pPr>
            <w:r>
              <w:rPr>
                <w:rFonts w:ascii="Calibri" w:eastAsia="Calibri" w:hAnsi="Calibri" w:cs="Calibri"/>
                <w:sz w:val="19"/>
              </w:rPr>
              <w:t>2 ,1</w:t>
            </w:r>
          </w:p>
        </w:tc>
        <w:tc>
          <w:tcPr>
            <w:tcW w:w="570" w:type="dxa"/>
            <w:tcBorders>
              <w:top w:val="single" w:sz="5" w:space="0" w:color="D4D4D4"/>
              <w:left w:val="single" w:sz="6" w:space="0" w:color="D4D4D4"/>
              <w:bottom w:val="single" w:sz="10" w:space="0" w:color="000000"/>
              <w:right w:val="single" w:sz="6" w:space="0" w:color="D4D4D4"/>
            </w:tcBorders>
          </w:tcPr>
          <w:p w14:paraId="674905CC" w14:textId="77777777" w:rsidR="002B6806" w:rsidRDefault="002B6806" w:rsidP="00DC1C20">
            <w:pPr>
              <w:spacing w:line="259" w:lineRule="auto"/>
              <w:ind w:left="100"/>
              <w:jc w:val="left"/>
            </w:pPr>
            <w:r>
              <w:rPr>
                <w:rFonts w:ascii="Calibri" w:eastAsia="Calibri" w:hAnsi="Calibri" w:cs="Calibri"/>
                <w:sz w:val="19"/>
              </w:rPr>
              <w:t>3 ,2</w:t>
            </w:r>
          </w:p>
        </w:tc>
        <w:tc>
          <w:tcPr>
            <w:tcW w:w="570" w:type="dxa"/>
            <w:tcBorders>
              <w:top w:val="single" w:sz="5" w:space="0" w:color="D4D4D4"/>
              <w:left w:val="single" w:sz="6" w:space="0" w:color="D4D4D4"/>
              <w:bottom w:val="single" w:sz="10" w:space="0" w:color="000000"/>
              <w:right w:val="single" w:sz="6" w:space="0" w:color="D4D4D4"/>
            </w:tcBorders>
          </w:tcPr>
          <w:p w14:paraId="77704FFA" w14:textId="77777777" w:rsidR="002B6806" w:rsidRDefault="002B6806" w:rsidP="00DC1C20">
            <w:pPr>
              <w:spacing w:line="259" w:lineRule="auto"/>
              <w:ind w:left="100"/>
              <w:jc w:val="left"/>
            </w:pPr>
            <w:r>
              <w:rPr>
                <w:rFonts w:ascii="Calibri" w:eastAsia="Calibri" w:hAnsi="Calibri" w:cs="Calibri"/>
                <w:sz w:val="19"/>
              </w:rPr>
              <w:t>4 ,3</w:t>
            </w:r>
          </w:p>
        </w:tc>
        <w:tc>
          <w:tcPr>
            <w:tcW w:w="569" w:type="dxa"/>
            <w:tcBorders>
              <w:top w:val="single" w:sz="5" w:space="0" w:color="D4D4D4"/>
              <w:left w:val="single" w:sz="6" w:space="0" w:color="D4D4D4"/>
              <w:bottom w:val="single" w:sz="10" w:space="0" w:color="000000"/>
              <w:right w:val="single" w:sz="6" w:space="0" w:color="D4D4D4"/>
            </w:tcBorders>
          </w:tcPr>
          <w:p w14:paraId="2AB9271A" w14:textId="77777777" w:rsidR="002B6806" w:rsidRDefault="002B6806" w:rsidP="00DC1C20">
            <w:pPr>
              <w:spacing w:line="259" w:lineRule="auto"/>
              <w:ind w:left="100"/>
              <w:jc w:val="left"/>
            </w:pPr>
            <w:r>
              <w:rPr>
                <w:rFonts w:ascii="Calibri" w:eastAsia="Calibri" w:hAnsi="Calibri" w:cs="Calibri"/>
                <w:sz w:val="19"/>
              </w:rPr>
              <w:t>5 ,4</w:t>
            </w:r>
          </w:p>
        </w:tc>
        <w:tc>
          <w:tcPr>
            <w:tcW w:w="570" w:type="dxa"/>
            <w:tcBorders>
              <w:top w:val="single" w:sz="5" w:space="0" w:color="D4D4D4"/>
              <w:left w:val="single" w:sz="6" w:space="0" w:color="D4D4D4"/>
              <w:bottom w:val="single" w:sz="10" w:space="0" w:color="000000"/>
              <w:right w:val="single" w:sz="6" w:space="0" w:color="D4D4D4"/>
            </w:tcBorders>
          </w:tcPr>
          <w:p w14:paraId="1C1DDEE6" w14:textId="77777777" w:rsidR="002B6806" w:rsidRDefault="002B6806" w:rsidP="00DC1C20">
            <w:pPr>
              <w:spacing w:line="259" w:lineRule="auto"/>
              <w:ind w:left="100"/>
              <w:jc w:val="left"/>
            </w:pPr>
            <w:r>
              <w:rPr>
                <w:rFonts w:ascii="Calibri" w:eastAsia="Calibri" w:hAnsi="Calibri" w:cs="Calibri"/>
                <w:sz w:val="19"/>
              </w:rPr>
              <w:t>6 ,5</w:t>
            </w:r>
          </w:p>
        </w:tc>
        <w:tc>
          <w:tcPr>
            <w:tcW w:w="570" w:type="dxa"/>
            <w:tcBorders>
              <w:top w:val="single" w:sz="5" w:space="0" w:color="D4D4D4"/>
              <w:left w:val="single" w:sz="6" w:space="0" w:color="D4D4D4"/>
              <w:bottom w:val="single" w:sz="10" w:space="0" w:color="000000"/>
              <w:right w:val="single" w:sz="6" w:space="0" w:color="D4D4D4"/>
            </w:tcBorders>
          </w:tcPr>
          <w:p w14:paraId="40FCD7D9" w14:textId="77777777" w:rsidR="002B6806" w:rsidRDefault="002B6806" w:rsidP="00DC1C20">
            <w:pPr>
              <w:spacing w:line="259" w:lineRule="auto"/>
              <w:ind w:left="100"/>
              <w:jc w:val="left"/>
            </w:pPr>
            <w:r>
              <w:rPr>
                <w:rFonts w:ascii="Calibri" w:eastAsia="Calibri" w:hAnsi="Calibri" w:cs="Calibri"/>
                <w:sz w:val="19"/>
              </w:rPr>
              <w:t>7 ,6</w:t>
            </w:r>
          </w:p>
        </w:tc>
        <w:tc>
          <w:tcPr>
            <w:tcW w:w="570" w:type="dxa"/>
            <w:tcBorders>
              <w:top w:val="single" w:sz="5" w:space="0" w:color="D4D4D4"/>
              <w:left w:val="single" w:sz="6" w:space="0" w:color="D4D4D4"/>
              <w:bottom w:val="single" w:sz="10" w:space="0" w:color="000000"/>
              <w:right w:val="single" w:sz="6" w:space="0" w:color="D4D4D4"/>
            </w:tcBorders>
          </w:tcPr>
          <w:p w14:paraId="3EF185CF" w14:textId="77777777" w:rsidR="002B6806" w:rsidRDefault="002B6806" w:rsidP="00DC1C20">
            <w:pPr>
              <w:spacing w:line="259" w:lineRule="auto"/>
              <w:ind w:left="100"/>
              <w:jc w:val="left"/>
            </w:pPr>
            <w:r>
              <w:rPr>
                <w:rFonts w:ascii="Calibri" w:eastAsia="Calibri" w:hAnsi="Calibri" w:cs="Calibri"/>
                <w:sz w:val="19"/>
              </w:rPr>
              <w:t>8 ,7</w:t>
            </w:r>
          </w:p>
        </w:tc>
        <w:tc>
          <w:tcPr>
            <w:tcW w:w="570" w:type="dxa"/>
            <w:tcBorders>
              <w:top w:val="single" w:sz="5" w:space="0" w:color="D4D4D4"/>
              <w:left w:val="single" w:sz="6" w:space="0" w:color="D4D4D4"/>
              <w:bottom w:val="single" w:sz="10" w:space="0" w:color="000000"/>
              <w:right w:val="single" w:sz="6" w:space="0" w:color="D4D4D4"/>
            </w:tcBorders>
          </w:tcPr>
          <w:p w14:paraId="52A73834" w14:textId="77777777" w:rsidR="002B6806" w:rsidRDefault="002B6806" w:rsidP="00DC1C20">
            <w:pPr>
              <w:spacing w:line="259" w:lineRule="auto"/>
              <w:ind w:left="100"/>
              <w:jc w:val="left"/>
            </w:pPr>
            <w:r>
              <w:rPr>
                <w:rFonts w:ascii="Calibri" w:eastAsia="Calibri" w:hAnsi="Calibri" w:cs="Calibri"/>
                <w:sz w:val="19"/>
              </w:rPr>
              <w:t>9 ,8</w:t>
            </w:r>
          </w:p>
        </w:tc>
        <w:tc>
          <w:tcPr>
            <w:tcW w:w="570" w:type="dxa"/>
            <w:tcBorders>
              <w:top w:val="single" w:sz="5" w:space="0" w:color="D4D4D4"/>
              <w:left w:val="single" w:sz="6" w:space="0" w:color="D4D4D4"/>
              <w:bottom w:val="single" w:sz="10" w:space="0" w:color="000000"/>
              <w:right w:val="single" w:sz="6" w:space="0" w:color="D4D4D4"/>
            </w:tcBorders>
          </w:tcPr>
          <w:p w14:paraId="74241335" w14:textId="77777777" w:rsidR="002B6806" w:rsidRDefault="002B6806" w:rsidP="00DC1C20">
            <w:pPr>
              <w:spacing w:line="259" w:lineRule="auto"/>
              <w:ind w:left="57"/>
              <w:jc w:val="left"/>
            </w:pPr>
            <w:r>
              <w:rPr>
                <w:rFonts w:ascii="Calibri" w:eastAsia="Calibri" w:hAnsi="Calibri" w:cs="Calibri"/>
                <w:sz w:val="19"/>
              </w:rPr>
              <w:t>10 ,9</w:t>
            </w:r>
          </w:p>
        </w:tc>
        <w:tc>
          <w:tcPr>
            <w:tcW w:w="570" w:type="dxa"/>
            <w:tcBorders>
              <w:top w:val="single" w:sz="5" w:space="0" w:color="D4D4D4"/>
              <w:left w:val="single" w:sz="6" w:space="0" w:color="D4D4D4"/>
              <w:bottom w:val="single" w:sz="10" w:space="0" w:color="000000"/>
              <w:right w:val="single" w:sz="6" w:space="0" w:color="D4D4D4"/>
            </w:tcBorders>
          </w:tcPr>
          <w:p w14:paraId="2701BCCF" w14:textId="77777777" w:rsidR="002B6806" w:rsidRDefault="002B6806" w:rsidP="00DC1C20">
            <w:pPr>
              <w:spacing w:line="259" w:lineRule="auto"/>
            </w:pPr>
            <w:r>
              <w:rPr>
                <w:rFonts w:ascii="Calibri" w:eastAsia="Calibri" w:hAnsi="Calibri" w:cs="Calibri"/>
                <w:sz w:val="19"/>
              </w:rPr>
              <w:t>11 ,10</w:t>
            </w:r>
          </w:p>
        </w:tc>
        <w:tc>
          <w:tcPr>
            <w:tcW w:w="570" w:type="dxa"/>
            <w:tcBorders>
              <w:top w:val="single" w:sz="5" w:space="0" w:color="D4D4D4"/>
              <w:left w:val="single" w:sz="6" w:space="0" w:color="D4D4D4"/>
              <w:bottom w:val="single" w:sz="10" w:space="0" w:color="000000"/>
              <w:right w:val="single" w:sz="6" w:space="0" w:color="D4D4D4"/>
            </w:tcBorders>
          </w:tcPr>
          <w:p w14:paraId="08B5220D" w14:textId="77777777" w:rsidR="002B6806" w:rsidRDefault="002B6806" w:rsidP="00DC1C20">
            <w:pPr>
              <w:spacing w:line="259" w:lineRule="auto"/>
            </w:pPr>
            <w:r>
              <w:rPr>
                <w:rFonts w:ascii="Calibri" w:eastAsia="Calibri" w:hAnsi="Calibri" w:cs="Calibri"/>
                <w:sz w:val="19"/>
              </w:rPr>
              <w:t>12 ,11</w:t>
            </w:r>
          </w:p>
        </w:tc>
        <w:tc>
          <w:tcPr>
            <w:tcW w:w="569" w:type="dxa"/>
            <w:tcBorders>
              <w:top w:val="single" w:sz="5" w:space="0" w:color="D4D4D4"/>
              <w:left w:val="single" w:sz="6" w:space="0" w:color="D4D4D4"/>
              <w:bottom w:val="single" w:sz="10" w:space="0" w:color="000000"/>
              <w:right w:val="single" w:sz="6" w:space="0" w:color="D4D4D4"/>
            </w:tcBorders>
          </w:tcPr>
          <w:p w14:paraId="27E7FFD3" w14:textId="77777777" w:rsidR="002B6806" w:rsidRDefault="002B6806" w:rsidP="00DC1C20">
            <w:pPr>
              <w:spacing w:line="259" w:lineRule="auto"/>
            </w:pPr>
            <w:r>
              <w:rPr>
                <w:rFonts w:ascii="Calibri" w:eastAsia="Calibri" w:hAnsi="Calibri" w:cs="Calibri"/>
                <w:sz w:val="19"/>
              </w:rPr>
              <w:t>13 ,12</w:t>
            </w:r>
          </w:p>
        </w:tc>
        <w:tc>
          <w:tcPr>
            <w:tcW w:w="569" w:type="dxa"/>
            <w:tcBorders>
              <w:top w:val="single" w:sz="5" w:space="0" w:color="D4D4D4"/>
              <w:left w:val="single" w:sz="6" w:space="0" w:color="D4D4D4"/>
              <w:bottom w:val="single" w:sz="10" w:space="0" w:color="000000"/>
              <w:right w:val="single" w:sz="6" w:space="0" w:color="D4D4D4"/>
            </w:tcBorders>
          </w:tcPr>
          <w:p w14:paraId="0A4E16D9" w14:textId="77777777" w:rsidR="002B6806" w:rsidRDefault="002B6806" w:rsidP="00DC1C20">
            <w:pPr>
              <w:spacing w:line="259" w:lineRule="auto"/>
              <w:ind w:left="1"/>
            </w:pPr>
            <w:r>
              <w:rPr>
                <w:rFonts w:ascii="Calibri" w:eastAsia="Calibri" w:hAnsi="Calibri" w:cs="Calibri"/>
                <w:sz w:val="19"/>
              </w:rPr>
              <w:t>14 ,13</w:t>
            </w:r>
          </w:p>
        </w:tc>
        <w:tc>
          <w:tcPr>
            <w:tcW w:w="570" w:type="dxa"/>
            <w:tcBorders>
              <w:top w:val="single" w:sz="5" w:space="0" w:color="D4D4D4"/>
              <w:left w:val="single" w:sz="6" w:space="0" w:color="D4D4D4"/>
              <w:bottom w:val="single" w:sz="10" w:space="0" w:color="000000"/>
              <w:right w:val="single" w:sz="6" w:space="0" w:color="D4D4D4"/>
            </w:tcBorders>
          </w:tcPr>
          <w:p w14:paraId="70CF4A76" w14:textId="77777777" w:rsidR="002B6806" w:rsidRDefault="002B6806" w:rsidP="00DC1C20">
            <w:pPr>
              <w:spacing w:line="259" w:lineRule="auto"/>
              <w:ind w:left="1"/>
            </w:pPr>
            <w:r>
              <w:rPr>
                <w:rFonts w:ascii="Calibri" w:eastAsia="Calibri" w:hAnsi="Calibri" w:cs="Calibri"/>
                <w:sz w:val="19"/>
              </w:rPr>
              <w:t>15 ,14</w:t>
            </w:r>
          </w:p>
        </w:tc>
        <w:tc>
          <w:tcPr>
            <w:tcW w:w="563" w:type="dxa"/>
            <w:tcBorders>
              <w:top w:val="single" w:sz="5" w:space="0" w:color="D4D4D4"/>
              <w:left w:val="single" w:sz="6" w:space="0" w:color="D4D4D4"/>
              <w:bottom w:val="single" w:sz="10" w:space="0" w:color="000000"/>
              <w:right w:val="single" w:sz="11" w:space="0" w:color="000000"/>
            </w:tcBorders>
          </w:tcPr>
          <w:p w14:paraId="5B688395" w14:textId="77777777" w:rsidR="002B6806" w:rsidRDefault="002B6806" w:rsidP="00DC1C20">
            <w:pPr>
              <w:spacing w:line="259" w:lineRule="auto"/>
              <w:ind w:left="57"/>
              <w:jc w:val="left"/>
            </w:pPr>
            <w:r>
              <w:rPr>
                <w:rFonts w:ascii="Calibri" w:eastAsia="Calibri" w:hAnsi="Calibri" w:cs="Calibri"/>
                <w:sz w:val="19"/>
              </w:rPr>
              <w:t>0 ,15</w:t>
            </w:r>
          </w:p>
        </w:tc>
      </w:tr>
    </w:tbl>
    <w:p w14:paraId="5FD2291B" w14:textId="22505925" w:rsidR="009348D2" w:rsidRDefault="009348D2" w:rsidP="002F0A45">
      <w:pPr>
        <w:widowControl/>
        <w:ind w:leftChars="200" w:left="830" w:hangingChars="200" w:hanging="415"/>
        <w:jc w:val="left"/>
        <w:rPr>
          <w:rFonts w:asciiTheme="majorEastAsia" w:eastAsiaTheme="majorEastAsia" w:hAnsiTheme="majorEastAsia"/>
          <w:noProof/>
        </w:rPr>
      </w:pPr>
    </w:p>
    <w:p w14:paraId="3B767B17" w14:textId="4B6390C0" w:rsidR="002B6806" w:rsidRPr="001664EF" w:rsidRDefault="002B6806" w:rsidP="002B6806">
      <w:pPr>
        <w:widowControl/>
        <w:ind w:leftChars="200" w:left="830" w:hangingChars="200" w:hanging="415"/>
        <w:jc w:val="center"/>
        <w:rPr>
          <w:rFonts w:asciiTheme="majorEastAsia" w:eastAsiaTheme="majorEastAsia" w:hAnsiTheme="majorEastAsia"/>
          <w:noProof/>
        </w:rPr>
      </w:pPr>
      <w:r>
        <w:rPr>
          <w:rFonts w:asciiTheme="majorEastAsia" w:eastAsiaTheme="majorEastAsia" w:hAnsiTheme="majorEastAsia" w:hint="eastAsia"/>
          <w:noProof/>
        </w:rPr>
        <w:t xml:space="preserve">表7-1 - </w:t>
      </w:r>
      <w:r w:rsidRPr="002B6806">
        <w:rPr>
          <w:rFonts w:asciiTheme="majorEastAsia" w:eastAsiaTheme="majorEastAsia" w:hAnsiTheme="majorEastAsia" w:hint="eastAsia"/>
          <w:noProof/>
        </w:rPr>
        <w:t>ブロック内インターリーブのソース位置</w:t>
      </w:r>
      <w:r w:rsidRPr="002B6806">
        <w:rPr>
          <w:rFonts w:ascii="ＭＳ ゴシック" w:eastAsia="ＭＳ ゴシック" w:hAnsi="ＭＳ ゴシック" w:hint="eastAsia"/>
          <w:noProof/>
        </w:rPr>
        <w:t>（</w:t>
      </w:r>
      <w:r w:rsidRPr="002B6806">
        <w:rPr>
          <w:rFonts w:ascii="ＭＳ ゴシック" w:eastAsia="ＭＳ ゴシック" w:hAnsi="ＭＳ ゴシック" w:cs="游ゴシック" w:hint="eastAsia"/>
          <w:noProof/>
        </w:rPr>
        <w:t>行</w:t>
      </w:r>
      <w:r w:rsidRPr="002B6806">
        <w:rPr>
          <w:rFonts w:ascii="ＭＳ ゴシック" w:eastAsia="ＭＳ ゴシック" w:hAnsi="ＭＳ ゴシック" w:cs="ＭＳ ゴシック" w:hint="eastAsia"/>
          <w:noProof/>
        </w:rPr>
        <w:t>、</w:t>
      </w:r>
      <w:r w:rsidRPr="002B6806">
        <w:rPr>
          <w:rFonts w:ascii="ＭＳ ゴシック" w:eastAsia="ＭＳ ゴシック" w:hAnsi="ＭＳ ゴシック" w:cs="游ゴシック" w:hint="eastAsia"/>
          <w:noProof/>
        </w:rPr>
        <w:t>列</w:t>
      </w:r>
      <w:r w:rsidRPr="002B6806">
        <w:rPr>
          <w:rFonts w:ascii="ＭＳ ゴシック" w:eastAsia="ＭＳ ゴシック" w:hAnsi="ＭＳ ゴシック" w:cs="ＭＳ ゴシック" w:hint="eastAsia"/>
          <w:noProof/>
        </w:rPr>
        <w:t>）</w:t>
      </w:r>
    </w:p>
    <w:p w14:paraId="4C0466BF" w14:textId="3B1E5AA5" w:rsidR="002B6806" w:rsidRDefault="002B6806" w:rsidP="00CF50C4">
      <w:pPr>
        <w:widowControl/>
        <w:jc w:val="left"/>
        <w:rPr>
          <w:rFonts w:asciiTheme="majorEastAsia" w:eastAsiaTheme="majorEastAsia" w:hAnsiTheme="majorEastAsia"/>
          <w:noProof/>
        </w:rPr>
      </w:pPr>
    </w:p>
    <w:p w14:paraId="051AB922" w14:textId="191FA331" w:rsidR="00CF50C4" w:rsidRPr="00C62170" w:rsidRDefault="00CF50C4" w:rsidP="00CF50C4">
      <w:pPr>
        <w:widowControl/>
        <w:ind w:left="1245" w:hangingChars="600" w:hanging="1245"/>
        <w:jc w:val="left"/>
        <w:rPr>
          <w:rFonts w:asciiTheme="majorEastAsia" w:eastAsiaTheme="majorEastAsia" w:hAnsiTheme="majorEastAsia"/>
          <w:i/>
          <w:iCs/>
          <w:noProof/>
        </w:rPr>
      </w:pPr>
      <w:r>
        <w:rPr>
          <w:rFonts w:asciiTheme="majorEastAsia" w:eastAsiaTheme="majorEastAsia" w:hAnsiTheme="majorEastAsia" w:hint="eastAsia"/>
          <w:noProof/>
        </w:rPr>
        <w:t xml:space="preserve">　　　　</w:t>
      </w:r>
      <w:r w:rsidRPr="00C62170">
        <w:rPr>
          <w:rFonts w:asciiTheme="majorEastAsia" w:eastAsiaTheme="majorEastAsia" w:hAnsiTheme="majorEastAsia" w:hint="eastAsia"/>
          <w:i/>
          <w:iCs/>
          <w:noProof/>
        </w:rPr>
        <w:t>注：この表の左側のエントリはラテン方陣</w:t>
      </w:r>
      <w:r w:rsidRPr="00C62170">
        <w:rPr>
          <w:rFonts w:asciiTheme="majorEastAsia" w:eastAsiaTheme="majorEastAsia" w:hAnsiTheme="majorEastAsia" w:hint="eastAsia"/>
          <w:i/>
          <w:iCs/>
          <w:noProof/>
          <w:vertAlign w:val="superscript"/>
        </w:rPr>
        <w:t>（補足①）</w:t>
      </w:r>
      <w:r w:rsidRPr="00C62170">
        <w:rPr>
          <w:rFonts w:asciiTheme="majorEastAsia" w:eastAsiaTheme="majorEastAsia" w:hAnsiTheme="majorEastAsia" w:hint="eastAsia"/>
          <w:i/>
          <w:iCs/>
          <w:noProof/>
        </w:rPr>
        <w:t>を形成します。右側のエントリはほぼラテン方陣を形成しますが、最初の行と最後の行で重複しています。</w:t>
      </w:r>
    </w:p>
    <w:p w14:paraId="29C6A251" w14:textId="060E93AD" w:rsidR="00C62170" w:rsidRDefault="006E09FF" w:rsidP="008202CE">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p>
    <w:p w14:paraId="78441841" w14:textId="77777777" w:rsidR="00C62170" w:rsidRDefault="00C62170">
      <w:pPr>
        <w:widowControl/>
        <w:jc w:val="left"/>
        <w:rPr>
          <w:rFonts w:asciiTheme="majorEastAsia" w:eastAsiaTheme="majorEastAsia" w:hAnsiTheme="majorEastAsia"/>
          <w:noProof/>
        </w:rPr>
      </w:pPr>
      <w:r>
        <w:rPr>
          <w:rFonts w:asciiTheme="majorEastAsia" w:eastAsiaTheme="majorEastAsia" w:hAnsiTheme="majorEastAsia"/>
          <w:noProof/>
        </w:rPr>
        <w:br w:type="page"/>
      </w:r>
    </w:p>
    <w:p w14:paraId="52AA61D4" w14:textId="30C89445" w:rsidR="00C62170" w:rsidRDefault="00C62170" w:rsidP="00C62170">
      <w:pPr>
        <w:widowControl/>
        <w:ind w:leftChars="200" w:left="830" w:hangingChars="200" w:hanging="415"/>
        <w:jc w:val="left"/>
        <w:outlineLvl w:val="1"/>
        <w:rPr>
          <w:rFonts w:asciiTheme="majorEastAsia" w:eastAsiaTheme="majorEastAsia" w:hAnsiTheme="majorEastAsia"/>
          <w:noProof/>
        </w:rPr>
      </w:pPr>
      <w:bookmarkStart w:id="59" w:name="_Toc174625076"/>
      <w:r>
        <w:rPr>
          <w:rFonts w:asciiTheme="majorEastAsia" w:eastAsiaTheme="majorEastAsia" w:hAnsiTheme="majorEastAsia" w:hint="eastAsia"/>
          <w:noProof/>
        </w:rPr>
        <w:lastRenderedPageBreak/>
        <w:t>７－９．ブロック間インタリーバー</w:t>
      </w:r>
      <w:bookmarkEnd w:id="59"/>
    </w:p>
    <w:p w14:paraId="3281F9B2" w14:textId="5A8C7C8B" w:rsidR="00C62170" w:rsidRDefault="00C62170" w:rsidP="00C62170">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前のセクションで説明したブロック内順列は、エンコーダから入力されるバッファ内の各正方形ブロックに適用されます。</w:t>
      </w:r>
    </w:p>
    <w:p w14:paraId="778B3A95" w14:textId="77777777" w:rsidR="00C51B22" w:rsidRDefault="00C51B22" w:rsidP="00C62170">
      <w:pPr>
        <w:widowControl/>
        <w:ind w:leftChars="200" w:left="830" w:hangingChars="200" w:hanging="415"/>
        <w:jc w:val="left"/>
        <w:rPr>
          <w:rFonts w:asciiTheme="majorEastAsia" w:eastAsiaTheme="majorEastAsia" w:hAnsiTheme="majorEastAsia"/>
          <w:noProof/>
        </w:rPr>
      </w:pPr>
    </w:p>
    <w:p w14:paraId="20A3A6F9" w14:textId="2ED567C7" w:rsidR="00C51B22" w:rsidRDefault="00C51B22" w:rsidP="00C62170">
      <w:pPr>
        <w:widowControl/>
        <w:ind w:leftChars="200" w:left="830"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インタリーバーバッファは、エンコーダENC0またはENC1の機能として分割されることに加えて、上半分の42ブロック行（明るい色調）と下半分の42ブロック行（暗い色調）に分割されます。全体として、バッファは4つのサブセットに分割され、各サブセットには21 × 8の正方形ブロックまたは336 × 128ビットが含まれます。</w:t>
      </w:r>
    </w:p>
    <w:p w14:paraId="795A548A" w14:textId="77777777" w:rsidR="00C51B22" w:rsidRDefault="00C51B22" w:rsidP="00C62170">
      <w:pPr>
        <w:widowControl/>
        <w:ind w:leftChars="200" w:left="830" w:hangingChars="200" w:hanging="415"/>
        <w:jc w:val="left"/>
        <w:rPr>
          <w:rFonts w:asciiTheme="majorEastAsia" w:eastAsiaTheme="majorEastAsia" w:hAnsiTheme="majorEastAsia"/>
          <w:noProof/>
        </w:rPr>
      </w:pPr>
    </w:p>
    <w:p w14:paraId="1967A703" w14:textId="6A3B5FE0" w:rsidR="00C51B22" w:rsidRDefault="00C51B22" w:rsidP="00C51B22">
      <w:pPr>
        <w:widowControl/>
        <w:ind w:leftChars="200" w:left="830" w:hangingChars="200" w:hanging="415"/>
        <w:jc w:val="center"/>
        <w:rPr>
          <w:rFonts w:asciiTheme="majorEastAsia" w:eastAsiaTheme="majorEastAsia" w:hAnsiTheme="majorEastAsia"/>
          <w:noProof/>
        </w:rPr>
      </w:pPr>
      <w:r>
        <w:rPr>
          <w:rFonts w:asciiTheme="majorEastAsia" w:eastAsiaTheme="majorEastAsia" w:hAnsiTheme="majorEastAsia" w:hint="eastAsia"/>
          <w:noProof/>
        </w:rPr>
        <w:t xml:space="preserve">表7-2 </w:t>
      </w:r>
      <w:r>
        <w:rPr>
          <w:rFonts w:asciiTheme="majorEastAsia" w:eastAsiaTheme="majorEastAsia" w:hAnsiTheme="majorEastAsia"/>
          <w:noProof/>
        </w:rPr>
        <w:t>–</w:t>
      </w:r>
      <w:r>
        <w:rPr>
          <w:rFonts w:asciiTheme="majorEastAsia" w:eastAsiaTheme="majorEastAsia" w:hAnsiTheme="majorEastAsia" w:hint="eastAsia"/>
          <w:noProof/>
        </w:rPr>
        <w:t xml:space="preserve"> インタリーバー　サブセット</w:t>
      </w:r>
    </w:p>
    <w:tbl>
      <w:tblPr>
        <w:tblStyle w:val="TableGrid"/>
        <w:tblW w:w="3503" w:type="dxa"/>
        <w:jc w:val="center"/>
        <w:tblInd w:w="0" w:type="dxa"/>
        <w:tblCellMar>
          <w:top w:w="13" w:type="dxa"/>
          <w:left w:w="107" w:type="dxa"/>
          <w:right w:w="47" w:type="dxa"/>
        </w:tblCellMar>
        <w:tblLook w:val="04A0" w:firstRow="1" w:lastRow="0" w:firstColumn="1" w:lastColumn="0" w:noHBand="0" w:noVBand="1"/>
      </w:tblPr>
      <w:tblGrid>
        <w:gridCol w:w="1652"/>
        <w:gridCol w:w="1851"/>
      </w:tblGrid>
      <w:tr w:rsidR="00C51B22" w:rsidRPr="00C51B22" w14:paraId="3B2494E8" w14:textId="77777777" w:rsidTr="00C51B22">
        <w:trPr>
          <w:trHeight w:val="407"/>
          <w:jc w:val="center"/>
        </w:trPr>
        <w:tc>
          <w:tcPr>
            <w:tcW w:w="1652" w:type="dxa"/>
            <w:tcBorders>
              <w:top w:val="single" w:sz="4" w:space="0" w:color="000000"/>
              <w:left w:val="single" w:sz="4" w:space="0" w:color="000000"/>
              <w:bottom w:val="single" w:sz="4" w:space="0" w:color="000000"/>
              <w:right w:val="single" w:sz="4" w:space="0" w:color="000000"/>
            </w:tcBorders>
          </w:tcPr>
          <w:p w14:paraId="39C3D345" w14:textId="3E5FA63B" w:rsidR="00C51B22" w:rsidRPr="00C51B22" w:rsidRDefault="00C51B22" w:rsidP="00DC1C20">
            <w:pPr>
              <w:spacing w:line="259" w:lineRule="auto"/>
              <w:ind w:left="1"/>
              <w:jc w:val="left"/>
              <w:rPr>
                <w:rFonts w:ascii="ＭＳ ゴシック" w:eastAsia="ＭＳ ゴシック" w:hAnsi="ＭＳ ゴシック"/>
              </w:rPr>
            </w:pPr>
            <w:r>
              <w:rPr>
                <w:rFonts w:ascii="ＭＳ ゴシック" w:eastAsia="ＭＳ ゴシック" w:hAnsi="ＭＳ ゴシック" w:hint="eastAsia"/>
              </w:rPr>
              <w:t>サブセット番号</w:t>
            </w:r>
            <w:r w:rsidRPr="00C51B22">
              <w:rPr>
                <w:rFonts w:ascii="ＭＳ ゴシック" w:eastAsia="ＭＳ ゴシック" w:hAnsi="ＭＳ ゴシック"/>
              </w:rPr>
              <w:t xml:space="preserve"> </w:t>
            </w:r>
          </w:p>
        </w:tc>
        <w:tc>
          <w:tcPr>
            <w:tcW w:w="1851" w:type="dxa"/>
            <w:tcBorders>
              <w:top w:val="single" w:sz="4" w:space="0" w:color="000000"/>
              <w:left w:val="single" w:sz="4" w:space="0" w:color="000000"/>
              <w:bottom w:val="single" w:sz="4" w:space="0" w:color="000000"/>
              <w:right w:val="single" w:sz="4" w:space="0" w:color="000000"/>
            </w:tcBorders>
          </w:tcPr>
          <w:p w14:paraId="288CC314" w14:textId="1F2B45BD" w:rsidR="00C51B22" w:rsidRPr="00C51B22" w:rsidRDefault="00C51B22" w:rsidP="00DC1C20">
            <w:pPr>
              <w:spacing w:line="259" w:lineRule="auto"/>
              <w:jc w:val="left"/>
              <w:rPr>
                <w:rFonts w:ascii="ＭＳ ゴシック" w:eastAsia="ＭＳ ゴシック" w:hAnsi="ＭＳ ゴシック"/>
              </w:rPr>
            </w:pPr>
            <w:r>
              <w:rPr>
                <w:rFonts w:ascii="ＭＳ ゴシック" w:eastAsia="ＭＳ ゴシック" w:hAnsi="ＭＳ ゴシック" w:hint="eastAsia"/>
              </w:rPr>
              <w:t>行ブロック</w:t>
            </w:r>
            <w:r w:rsidRPr="00C51B22">
              <w:rPr>
                <w:rFonts w:ascii="ＭＳ ゴシック" w:eastAsia="ＭＳ ゴシック" w:hAnsi="ＭＳ ゴシック"/>
              </w:rPr>
              <w:t xml:space="preserve"> </w:t>
            </w:r>
          </w:p>
        </w:tc>
      </w:tr>
      <w:tr w:rsidR="00C51B22" w:rsidRPr="00C51B22" w14:paraId="64850A85" w14:textId="77777777" w:rsidTr="00C51B22">
        <w:trPr>
          <w:trHeight w:val="404"/>
          <w:jc w:val="center"/>
        </w:trPr>
        <w:tc>
          <w:tcPr>
            <w:tcW w:w="1652" w:type="dxa"/>
            <w:tcBorders>
              <w:top w:val="single" w:sz="4" w:space="0" w:color="000000"/>
              <w:left w:val="single" w:sz="4" w:space="0" w:color="000000"/>
              <w:bottom w:val="single" w:sz="4" w:space="0" w:color="000000"/>
              <w:right w:val="single" w:sz="4" w:space="0" w:color="000000"/>
            </w:tcBorders>
          </w:tcPr>
          <w:p w14:paraId="05715C6E" w14:textId="77777777" w:rsidR="00C51B22" w:rsidRPr="00C51B22" w:rsidRDefault="00C51B22" w:rsidP="00DC1C20">
            <w:pPr>
              <w:spacing w:line="259" w:lineRule="auto"/>
              <w:ind w:right="66"/>
              <w:jc w:val="center"/>
              <w:rPr>
                <w:rFonts w:ascii="ＭＳ ゴシック" w:eastAsia="ＭＳ ゴシック" w:hAnsi="ＭＳ ゴシック"/>
              </w:rPr>
            </w:pPr>
            <w:r w:rsidRPr="00C51B22">
              <w:rPr>
                <w:rFonts w:ascii="ＭＳ ゴシック" w:eastAsia="ＭＳ ゴシック" w:hAnsi="ＭＳ ゴシック"/>
              </w:rPr>
              <w:t xml:space="preserve">0 </w:t>
            </w:r>
          </w:p>
        </w:tc>
        <w:tc>
          <w:tcPr>
            <w:tcW w:w="1851" w:type="dxa"/>
            <w:tcBorders>
              <w:top w:val="single" w:sz="4" w:space="0" w:color="000000"/>
              <w:left w:val="single" w:sz="4" w:space="0" w:color="000000"/>
              <w:bottom w:val="single" w:sz="4" w:space="0" w:color="000000"/>
              <w:right w:val="single" w:sz="4" w:space="0" w:color="000000"/>
            </w:tcBorders>
            <w:shd w:val="clear" w:color="auto" w:fill="FFFF99"/>
          </w:tcPr>
          <w:p w14:paraId="68F39AC3" w14:textId="77777777" w:rsidR="00C51B22" w:rsidRPr="00C51B22" w:rsidRDefault="00C51B22" w:rsidP="00DC1C20">
            <w:pPr>
              <w:spacing w:line="259" w:lineRule="auto"/>
              <w:jc w:val="left"/>
              <w:rPr>
                <w:rFonts w:ascii="ＭＳ ゴシック" w:eastAsia="ＭＳ ゴシック" w:hAnsi="ＭＳ ゴシック"/>
              </w:rPr>
            </w:pPr>
            <w:r w:rsidRPr="00C51B22">
              <w:rPr>
                <w:rFonts w:ascii="ＭＳ ゴシック" w:eastAsia="ＭＳ ゴシック" w:hAnsi="ＭＳ ゴシック"/>
              </w:rPr>
              <w:t xml:space="preserve">0, 2, …, 40 </w:t>
            </w:r>
          </w:p>
        </w:tc>
      </w:tr>
      <w:tr w:rsidR="00C51B22" w:rsidRPr="00C51B22" w14:paraId="3D18B2D1" w14:textId="77777777" w:rsidTr="00C51B22">
        <w:trPr>
          <w:trHeight w:val="407"/>
          <w:jc w:val="center"/>
        </w:trPr>
        <w:tc>
          <w:tcPr>
            <w:tcW w:w="1652" w:type="dxa"/>
            <w:tcBorders>
              <w:top w:val="single" w:sz="4" w:space="0" w:color="000000"/>
              <w:left w:val="single" w:sz="4" w:space="0" w:color="000000"/>
              <w:bottom w:val="single" w:sz="4" w:space="0" w:color="000000"/>
              <w:right w:val="single" w:sz="4" w:space="0" w:color="000000"/>
            </w:tcBorders>
          </w:tcPr>
          <w:p w14:paraId="5EF18ECB" w14:textId="77777777" w:rsidR="00C51B22" w:rsidRPr="00C51B22" w:rsidRDefault="00C51B22" w:rsidP="00DC1C20">
            <w:pPr>
              <w:spacing w:line="259" w:lineRule="auto"/>
              <w:ind w:right="66"/>
              <w:jc w:val="center"/>
              <w:rPr>
                <w:rFonts w:ascii="ＭＳ ゴシック" w:eastAsia="ＭＳ ゴシック" w:hAnsi="ＭＳ ゴシック"/>
              </w:rPr>
            </w:pPr>
            <w:r w:rsidRPr="00C51B22">
              <w:rPr>
                <w:rFonts w:ascii="ＭＳ ゴシック" w:eastAsia="ＭＳ ゴシック" w:hAnsi="ＭＳ ゴシック"/>
              </w:rPr>
              <w:t xml:space="preserve">1 </w:t>
            </w:r>
          </w:p>
        </w:tc>
        <w:tc>
          <w:tcPr>
            <w:tcW w:w="1851" w:type="dxa"/>
            <w:tcBorders>
              <w:top w:val="single" w:sz="4" w:space="0" w:color="000000"/>
              <w:left w:val="single" w:sz="4" w:space="0" w:color="000000"/>
              <w:bottom w:val="single" w:sz="4" w:space="0" w:color="000000"/>
              <w:right w:val="single" w:sz="4" w:space="0" w:color="000000"/>
            </w:tcBorders>
            <w:shd w:val="clear" w:color="auto" w:fill="FFCCCC"/>
          </w:tcPr>
          <w:p w14:paraId="73FFF2F6" w14:textId="77777777" w:rsidR="00C51B22" w:rsidRPr="00C51B22" w:rsidRDefault="00C51B22" w:rsidP="00DC1C20">
            <w:pPr>
              <w:spacing w:line="259" w:lineRule="auto"/>
              <w:jc w:val="left"/>
              <w:rPr>
                <w:rFonts w:ascii="ＭＳ ゴシック" w:eastAsia="ＭＳ ゴシック" w:hAnsi="ＭＳ ゴシック"/>
              </w:rPr>
            </w:pPr>
            <w:r w:rsidRPr="00C51B22">
              <w:rPr>
                <w:rFonts w:ascii="ＭＳ ゴシック" w:eastAsia="ＭＳ ゴシック" w:hAnsi="ＭＳ ゴシック"/>
              </w:rPr>
              <w:t xml:space="preserve">1, 3, …, 41 </w:t>
            </w:r>
          </w:p>
        </w:tc>
      </w:tr>
      <w:tr w:rsidR="00C51B22" w:rsidRPr="00C51B22" w14:paraId="03E33D38" w14:textId="77777777" w:rsidTr="00C51B22">
        <w:trPr>
          <w:trHeight w:val="407"/>
          <w:jc w:val="center"/>
        </w:trPr>
        <w:tc>
          <w:tcPr>
            <w:tcW w:w="1652" w:type="dxa"/>
            <w:tcBorders>
              <w:top w:val="single" w:sz="4" w:space="0" w:color="000000"/>
              <w:left w:val="single" w:sz="4" w:space="0" w:color="000000"/>
              <w:bottom w:val="single" w:sz="4" w:space="0" w:color="000000"/>
              <w:right w:val="single" w:sz="4" w:space="0" w:color="000000"/>
            </w:tcBorders>
          </w:tcPr>
          <w:p w14:paraId="7790C1AE" w14:textId="77777777" w:rsidR="00C51B22" w:rsidRPr="00C51B22" w:rsidRDefault="00C51B22" w:rsidP="00DC1C20">
            <w:pPr>
              <w:spacing w:line="259" w:lineRule="auto"/>
              <w:ind w:right="66"/>
              <w:jc w:val="center"/>
              <w:rPr>
                <w:rFonts w:ascii="ＭＳ ゴシック" w:eastAsia="ＭＳ ゴシック" w:hAnsi="ＭＳ ゴシック"/>
              </w:rPr>
            </w:pPr>
            <w:r w:rsidRPr="00C51B22">
              <w:rPr>
                <w:rFonts w:ascii="ＭＳ ゴシック" w:eastAsia="ＭＳ ゴシック" w:hAnsi="ＭＳ ゴシック"/>
              </w:rPr>
              <w:t xml:space="preserve">2 </w:t>
            </w:r>
          </w:p>
        </w:tc>
        <w:tc>
          <w:tcPr>
            <w:tcW w:w="1851" w:type="dxa"/>
            <w:tcBorders>
              <w:top w:val="single" w:sz="4" w:space="0" w:color="000000"/>
              <w:left w:val="single" w:sz="4" w:space="0" w:color="000000"/>
              <w:bottom w:val="single" w:sz="4" w:space="0" w:color="000000"/>
              <w:right w:val="single" w:sz="4" w:space="0" w:color="000000"/>
            </w:tcBorders>
            <w:shd w:val="clear" w:color="auto" w:fill="FFFF00"/>
          </w:tcPr>
          <w:p w14:paraId="0763348A" w14:textId="77777777" w:rsidR="00C51B22" w:rsidRPr="00C51B22" w:rsidRDefault="00C51B22" w:rsidP="00DC1C20">
            <w:pPr>
              <w:spacing w:line="259" w:lineRule="auto"/>
              <w:jc w:val="left"/>
              <w:rPr>
                <w:rFonts w:ascii="ＭＳ ゴシック" w:eastAsia="ＭＳ ゴシック" w:hAnsi="ＭＳ ゴシック"/>
              </w:rPr>
            </w:pPr>
            <w:r w:rsidRPr="00C51B22">
              <w:rPr>
                <w:rFonts w:ascii="ＭＳ ゴシック" w:eastAsia="ＭＳ ゴシック" w:hAnsi="ＭＳ ゴシック"/>
              </w:rPr>
              <w:t xml:space="preserve">42, 44, …, 82 </w:t>
            </w:r>
          </w:p>
        </w:tc>
      </w:tr>
      <w:tr w:rsidR="00C51B22" w:rsidRPr="00C51B22" w14:paraId="363060F0" w14:textId="77777777" w:rsidTr="00C51B22">
        <w:trPr>
          <w:trHeight w:val="404"/>
          <w:jc w:val="center"/>
        </w:trPr>
        <w:tc>
          <w:tcPr>
            <w:tcW w:w="1652" w:type="dxa"/>
            <w:tcBorders>
              <w:top w:val="single" w:sz="4" w:space="0" w:color="000000"/>
              <w:left w:val="single" w:sz="4" w:space="0" w:color="000000"/>
              <w:bottom w:val="single" w:sz="4" w:space="0" w:color="000000"/>
              <w:right w:val="single" w:sz="4" w:space="0" w:color="000000"/>
            </w:tcBorders>
          </w:tcPr>
          <w:p w14:paraId="3FB051D4" w14:textId="77777777" w:rsidR="00C51B22" w:rsidRPr="00C51B22" w:rsidRDefault="00C51B22" w:rsidP="00DC1C20">
            <w:pPr>
              <w:spacing w:line="259" w:lineRule="auto"/>
              <w:ind w:right="66"/>
              <w:jc w:val="center"/>
              <w:rPr>
                <w:rFonts w:ascii="ＭＳ ゴシック" w:eastAsia="ＭＳ ゴシック" w:hAnsi="ＭＳ ゴシック"/>
              </w:rPr>
            </w:pPr>
            <w:r w:rsidRPr="00C51B22">
              <w:rPr>
                <w:rFonts w:ascii="ＭＳ ゴシック" w:eastAsia="ＭＳ ゴシック" w:hAnsi="ＭＳ ゴシック"/>
              </w:rPr>
              <w:t xml:space="preserve">3 </w:t>
            </w:r>
          </w:p>
        </w:tc>
        <w:tc>
          <w:tcPr>
            <w:tcW w:w="1851" w:type="dxa"/>
            <w:tcBorders>
              <w:top w:val="single" w:sz="4" w:space="0" w:color="000000"/>
              <w:left w:val="single" w:sz="4" w:space="0" w:color="000000"/>
              <w:bottom w:val="single" w:sz="4" w:space="0" w:color="000000"/>
              <w:right w:val="single" w:sz="4" w:space="0" w:color="000000"/>
            </w:tcBorders>
            <w:shd w:val="clear" w:color="auto" w:fill="FF99FF"/>
          </w:tcPr>
          <w:p w14:paraId="6A400C9A" w14:textId="77777777" w:rsidR="00C51B22" w:rsidRPr="00C51B22" w:rsidRDefault="00C51B22" w:rsidP="00DC1C20">
            <w:pPr>
              <w:spacing w:line="259" w:lineRule="auto"/>
              <w:jc w:val="left"/>
              <w:rPr>
                <w:rFonts w:ascii="ＭＳ ゴシック" w:eastAsia="ＭＳ ゴシック" w:hAnsi="ＭＳ ゴシック"/>
              </w:rPr>
            </w:pPr>
            <w:r w:rsidRPr="00C51B22">
              <w:rPr>
                <w:rFonts w:ascii="ＭＳ ゴシック" w:eastAsia="ＭＳ ゴシック" w:hAnsi="ＭＳ ゴシック"/>
              </w:rPr>
              <w:t xml:space="preserve">43, 45, …, 83 </w:t>
            </w:r>
          </w:p>
        </w:tc>
      </w:tr>
    </w:tbl>
    <w:p w14:paraId="035FC2ED" w14:textId="77777777" w:rsidR="00C51B22" w:rsidRDefault="00C51B22" w:rsidP="00C51B22">
      <w:pPr>
        <w:widowControl/>
        <w:ind w:leftChars="400" w:left="1245" w:hangingChars="200" w:hanging="415"/>
        <w:jc w:val="left"/>
        <w:rPr>
          <w:rFonts w:asciiTheme="majorEastAsia" w:eastAsiaTheme="majorEastAsia" w:hAnsiTheme="majorEastAsia"/>
          <w:noProof/>
        </w:rPr>
      </w:pPr>
    </w:p>
    <w:p w14:paraId="57CAE63D" w14:textId="77777777" w:rsidR="00945B8E" w:rsidRDefault="00C51B22" w:rsidP="00C51B22">
      <w:pPr>
        <w:widowControl/>
        <w:ind w:leftChars="400" w:left="1245" w:hangingChars="200" w:hanging="415"/>
        <w:jc w:val="left"/>
        <w:rPr>
          <w:rFonts w:asciiTheme="majorEastAsia" w:eastAsiaTheme="majorEastAsia" w:hAnsiTheme="majorEastAsia"/>
          <w:noProof/>
        </w:rPr>
      </w:pPr>
      <w:r>
        <w:rPr>
          <w:rFonts w:asciiTheme="majorEastAsia" w:eastAsiaTheme="majorEastAsia" w:hAnsiTheme="majorEastAsia" w:hint="eastAsia"/>
          <w:noProof/>
        </w:rPr>
        <w:t>出力時には、各サブセットから8ビットのブロックが順番に取得され、次のビット列に進む前</w:t>
      </w:r>
    </w:p>
    <w:p w14:paraId="6CDB3AC7" w14:textId="51BF6530" w:rsidR="00C51B22" w:rsidRDefault="00C51B22" w:rsidP="00C51B22">
      <w:pPr>
        <w:widowControl/>
        <w:ind w:leftChars="400" w:left="1245" w:hangingChars="200" w:hanging="415"/>
        <w:jc w:val="left"/>
        <w:rPr>
          <w:rFonts w:asciiTheme="majorEastAsia" w:eastAsiaTheme="majorEastAsia" w:hAnsiTheme="majorEastAsia"/>
          <w:noProof/>
        </w:rPr>
      </w:pPr>
      <w:r>
        <w:rPr>
          <w:rFonts w:asciiTheme="majorEastAsia" w:eastAsiaTheme="majorEastAsia" w:hAnsiTheme="majorEastAsia" w:hint="eastAsia"/>
          <w:noProof/>
        </w:rPr>
        <w:t>にビット列から</w:t>
      </w:r>
      <w:r w:rsidR="00945B8E">
        <w:rPr>
          <w:rFonts w:asciiTheme="majorEastAsia" w:eastAsiaTheme="majorEastAsia" w:hAnsiTheme="majorEastAsia" w:hint="eastAsia"/>
          <w:noProof/>
        </w:rPr>
        <w:t>読み出されます。これらの出力ビットはFlexO-xDO</w:t>
      </w:r>
      <w:r w:rsidR="003E390F" w:rsidRPr="003E390F">
        <w:rPr>
          <w:rFonts w:asciiTheme="majorEastAsia" w:eastAsiaTheme="majorEastAsia" w:hAnsiTheme="majorEastAsia" w:hint="eastAsia"/>
          <w:noProof/>
          <w:vertAlign w:val="superscript"/>
        </w:rPr>
        <w:t>（補足②）</w:t>
      </w:r>
      <w:r w:rsidR="00945B8E">
        <w:rPr>
          <w:rFonts w:asciiTheme="majorEastAsia" w:eastAsiaTheme="majorEastAsia" w:hAnsiTheme="majorEastAsia" w:hint="eastAsia"/>
          <w:noProof/>
        </w:rPr>
        <w:t>構造を形成します。</w:t>
      </w:r>
    </w:p>
    <w:p w14:paraId="34BF08B9" w14:textId="77777777" w:rsidR="00945B8E" w:rsidRDefault="00945B8E" w:rsidP="00C51B22">
      <w:pPr>
        <w:widowControl/>
        <w:ind w:leftChars="400" w:left="1245" w:hangingChars="200" w:hanging="415"/>
        <w:jc w:val="left"/>
        <w:rPr>
          <w:rFonts w:asciiTheme="majorEastAsia" w:eastAsiaTheme="majorEastAsia" w:hAnsiTheme="majorEastAsia"/>
          <w:noProof/>
        </w:rPr>
      </w:pPr>
    </w:p>
    <w:p w14:paraId="5CDF222F" w14:textId="77777777" w:rsidR="003E390F" w:rsidRDefault="003E390F" w:rsidP="00C51B22">
      <w:pPr>
        <w:widowControl/>
        <w:ind w:leftChars="400" w:left="1245" w:hangingChars="200" w:hanging="415"/>
        <w:jc w:val="left"/>
        <w:rPr>
          <w:rFonts w:asciiTheme="majorEastAsia" w:eastAsiaTheme="majorEastAsia" w:hAnsiTheme="majorEastAsia"/>
          <w:noProof/>
        </w:rPr>
      </w:pPr>
      <w:r>
        <w:rPr>
          <w:rFonts w:asciiTheme="majorEastAsia" w:eastAsiaTheme="majorEastAsia" w:hAnsiTheme="majorEastAsia" w:hint="eastAsia"/>
          <w:noProof/>
        </w:rPr>
        <w:t>具体的には、図7-5に示すように、最初の8ビットはサブセット0の最初の列の上から読み取</w:t>
      </w:r>
    </w:p>
    <w:p w14:paraId="058F4D96" w14:textId="77777777" w:rsidR="003E390F" w:rsidRDefault="003E390F" w:rsidP="00C51B22">
      <w:pPr>
        <w:widowControl/>
        <w:ind w:leftChars="400" w:left="1245" w:hangingChars="200" w:hanging="415"/>
        <w:jc w:val="left"/>
        <w:rPr>
          <w:rFonts w:asciiTheme="majorEastAsia" w:eastAsiaTheme="majorEastAsia" w:hAnsiTheme="majorEastAsia"/>
          <w:noProof/>
        </w:rPr>
      </w:pPr>
      <w:r>
        <w:rPr>
          <w:rFonts w:asciiTheme="majorEastAsia" w:eastAsiaTheme="majorEastAsia" w:hAnsiTheme="majorEastAsia" w:hint="eastAsia"/>
          <w:noProof/>
        </w:rPr>
        <w:t>られ、次にサブセット1,2,3の最初列から最初の8ビットが読み取られます。これらの32ビ</w:t>
      </w:r>
    </w:p>
    <w:p w14:paraId="5977ABD1" w14:textId="77777777" w:rsidR="003E390F" w:rsidRDefault="003E390F" w:rsidP="00C51B22">
      <w:pPr>
        <w:widowControl/>
        <w:ind w:leftChars="400" w:left="1245" w:hangingChars="200" w:hanging="415"/>
        <w:jc w:val="left"/>
        <w:rPr>
          <w:rFonts w:asciiTheme="majorEastAsia" w:eastAsiaTheme="majorEastAsia" w:hAnsiTheme="majorEastAsia"/>
          <w:noProof/>
        </w:rPr>
      </w:pPr>
      <w:r>
        <w:rPr>
          <w:rFonts w:asciiTheme="majorEastAsia" w:eastAsiaTheme="majorEastAsia" w:hAnsiTheme="majorEastAsia" w:hint="eastAsia"/>
          <w:noProof/>
        </w:rPr>
        <w:t>ットは次に、サブセット0,1,2,3それぞれ最初の列の次の8ビットを取得します。このような</w:t>
      </w:r>
    </w:p>
    <w:p w14:paraId="3A555EA1" w14:textId="77777777" w:rsidR="003E390F" w:rsidRDefault="003E390F" w:rsidP="00C51B22">
      <w:pPr>
        <w:widowControl/>
        <w:ind w:leftChars="400" w:left="1245" w:hangingChars="200" w:hanging="415"/>
        <w:jc w:val="left"/>
        <w:rPr>
          <w:rFonts w:asciiTheme="majorEastAsia" w:eastAsiaTheme="majorEastAsia" w:hAnsiTheme="majorEastAsia"/>
          <w:noProof/>
        </w:rPr>
      </w:pPr>
      <w:r>
        <w:rPr>
          <w:rFonts w:asciiTheme="majorEastAsia" w:eastAsiaTheme="majorEastAsia" w:hAnsiTheme="majorEastAsia" w:hint="eastAsia"/>
          <w:noProof/>
        </w:rPr>
        <w:t>4×8ビットのサイクルが42回繰り返された後、インタリーバーバッファの最初の列が完全に</w:t>
      </w:r>
    </w:p>
    <w:p w14:paraId="6527FF35" w14:textId="5F076909" w:rsidR="00945B8E" w:rsidRDefault="003E390F" w:rsidP="00C51B22">
      <w:pPr>
        <w:widowControl/>
        <w:ind w:leftChars="400" w:left="1245" w:hangingChars="200" w:hanging="415"/>
        <w:jc w:val="left"/>
        <w:rPr>
          <w:rFonts w:asciiTheme="majorEastAsia" w:eastAsiaTheme="majorEastAsia" w:hAnsiTheme="majorEastAsia"/>
          <w:noProof/>
        </w:rPr>
      </w:pPr>
      <w:r>
        <w:rPr>
          <w:rFonts w:asciiTheme="majorEastAsia" w:eastAsiaTheme="majorEastAsia" w:hAnsiTheme="majorEastAsia" w:hint="eastAsia"/>
          <w:noProof/>
        </w:rPr>
        <w:t>読み出され、ビット列1から127までを読み取るよう出力プロセスが続行されます。</w:t>
      </w:r>
    </w:p>
    <w:p w14:paraId="107393A5" w14:textId="77777777" w:rsidR="002F2D5B" w:rsidRDefault="002F2D5B" w:rsidP="00C51B22">
      <w:pPr>
        <w:widowControl/>
        <w:ind w:leftChars="400" w:left="1245" w:hangingChars="200" w:hanging="415"/>
        <w:jc w:val="left"/>
        <w:rPr>
          <w:rFonts w:asciiTheme="majorEastAsia" w:eastAsiaTheme="majorEastAsia" w:hAnsiTheme="majorEastAsia"/>
          <w:noProof/>
        </w:rPr>
      </w:pPr>
    </w:p>
    <w:p w14:paraId="7367C4AD" w14:textId="6315767A" w:rsidR="002F2D5B" w:rsidRDefault="00472439" w:rsidP="00C51B22">
      <w:pPr>
        <w:widowControl/>
        <w:ind w:leftChars="400" w:left="1245" w:hangingChars="200" w:hanging="415"/>
        <w:jc w:val="left"/>
        <w:rPr>
          <w:rFonts w:asciiTheme="majorEastAsia" w:eastAsiaTheme="majorEastAsia" w:hAnsiTheme="majorEastAsia"/>
          <w:noProof/>
        </w:rPr>
      </w:pPr>
      <w:r>
        <w:rPr>
          <w:rFonts w:asciiTheme="majorEastAsia" w:eastAsiaTheme="majorEastAsia" w:hAnsiTheme="majorEastAsia" w:hint="eastAsia"/>
          <w:noProof/>
        </w:rPr>
        <w:lastRenderedPageBreak/>
        <mc:AlternateContent>
          <mc:Choice Requires="wpc">
            <w:drawing>
              <wp:inline distT="0" distB="0" distL="0" distR="0" wp14:anchorId="496EFFA2" wp14:editId="0D9FABE2">
                <wp:extent cx="5486400" cy="5372100"/>
                <wp:effectExtent l="0" t="0" r="0" b="0"/>
                <wp:docPr id="1467107215" name="キャンバス 9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24198297" name="図 1624198297"/>
                          <pic:cNvPicPr>
                            <a:picLocks noChangeAspect="1"/>
                          </pic:cNvPicPr>
                        </pic:nvPicPr>
                        <pic:blipFill>
                          <a:blip r:embed="rId55"/>
                          <a:stretch>
                            <a:fillRect/>
                          </a:stretch>
                        </pic:blipFill>
                        <pic:spPr>
                          <a:xfrm>
                            <a:off x="0" y="0"/>
                            <a:ext cx="5312780" cy="5219700"/>
                          </a:xfrm>
                          <a:prstGeom prst="rect">
                            <a:avLst/>
                          </a:prstGeom>
                        </pic:spPr>
                      </pic:pic>
                    </wpc:wpc>
                  </a:graphicData>
                </a:graphic>
              </wp:inline>
            </w:drawing>
          </mc:Choice>
          <mc:Fallback xmlns:w16du="http://schemas.microsoft.com/office/word/2023/wordml/word16du" xmlns:oel="http://schemas.microsoft.com/office/2019/extlst">
            <w:pict>
              <v:group w14:anchorId="11373B8B" id="キャンバス 927" o:spid="_x0000_s1026" editas="canvas" style="width:6in;height:423pt;mso-position-horizontal-relative:char;mso-position-vertical-relative:line" coordsize="54864,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RG6KAIAAJ4EAAAOAAAAZHJzL2Uyb0RvYy54bWysVF1uGjEQfq/UO1h+&#10;DwvbJoEVEFWgVJWiFlXtAYx3lrXiP43NAmfpMXqm3qNjs4TQPKSq+oB3xp4Zf/PNZ6Z3e6NZBxiU&#10;szM+Ggw5Aytdrexmxr9/u78acxaisLXQzsKMHyDwu/nbN9Odr6B0rdM1IKMiNlQ7P+NtjL4qiiBb&#10;MCIMnAdLh41DIyK5uClqFDuqbnRRDoc3xc5h7dFJCIF2l8dDPs/1mwZk/NI0ASLTM07YYl4xr+u0&#10;FvOpqDYofKtkD0P8AwojlKVLn0otRRRsi+pFKaMkuuCaOJDOFK5plITcA3UzGv7RzULYToTcjCR2&#10;TgDJ+o9115uEOzit6nuldXI8hrjQyDpBrO1aFSHxVFxEFYSiSrnpu6M5AoV4JSv69USS9QLn6wOl&#10;rLhF4H0R81c1jMDHrb8iTr2Iaq20ioesDyIvgbLdSskVHh35uVshUzXp9aZ8P5qMy8ktZ1YY0uev&#10;Hz/Zs92+p5RxzCdylHxw8jEw6xatsBv4EDzJjIplktJt5/AiuReXr7XyJ56T3bdJknxd+ke5LJ3c&#10;GrDxqH8ETR07G1rlA2dYgVkDtYaf6gyIhhYRomzTYBsa8FcC20/zdJBRnoElzMEntkS1b9CkL13N&#10;9vnZHJ6eDewjk7R5/W5U3o7pdUk6uy5Hk9thflgkmFN6UtRHcIYlg8ARBpqMqET3EHo0pxAS2hlA&#10;Nsmlzawzn6yLV/bcz1Hnv5X5bwAAAP//AwBQSwMECgAAAAAAAAAhAKKnJVZ4tQAAeLUAABQAAABk&#10;cnMvbWVkaWEvaW1hZ2UxLnBuZ4lQTkcNChoKAAAADUlIRFIAAALmAAAC2QgCAAAAdNdzfAAAAAFz&#10;UkdCAK7OHOkAAAAEZ0FNQQAAsY8L/GEFAAAACXBIWXMAAA7EAAAOxAGVKw4bAAC1DUlEQVR4Xu39&#10;f1AcZ7rnC+Zu7J8ZscEfE7HcWd2ruHVrg+jRXYeWYCKk43FD7Ih1DzGgaAfL9Y/LIIc8oD7HK+mc&#10;EBz3SHL3MficFn3bRvJppG5XtEXINu5RHdku2YJuym4hNdhNuSmuYdSltnADVsmAAHFLCERBsk/m&#10;+1ZVZtZbVQlkIhK+n3jCrnrrrW+9maSe51tvvpklrQAAAAAAbHpgWQAAAADgAmBZAAAAAOACYFkA&#10;AAAA4AJgWQAAAADgAmBZAAAAAOACYFkAAAAA4AJgWQAAAADgAmBZAAAAAOACYFkAAAAA4AJgWQAA&#10;AADgAmBZAAAAAOACtqJliX8bunCysjBfkiS58NnGSzdiCn/FTpTZWx2v1xR5n/TdWOJN62QpFvno&#10;dH1VoUwDzy+qaQ5E7tk3cBK/3FxX6iFtKb+wqumSneIJlKlQ64FC2VvSeHWaN62f2bDvb6v11LzW&#10;PW3TLldR4hP9/uZDJR51v8uFzzV337FlzyxF2v+Gj1jH37RHbBw7AABsJ7aeZYkNtlbJ8r7DP3/H&#10;73/n54f3ydKeox23bS3PSjx6vbX2cbXESZKnORTn7etjKdyye0dR9Ymft7W3vf7XxaRecDw4ZZcd&#10;IvFdZUdea7vov3j+lSqvLBX8qHt2mb9qD8r84LlytlOq/VHeuH5G/dUeqbD6RHOC0x9F5m37eyrT&#10;15pKdshFz586/35Hx4ftb576x8tf27JflIneX/ERa/zkcFmeJD3eOgTLAgAAa2LLWZapjsN58q6T&#10;V2dZUXvY37I3Tyr1ReyszrFQ85PFh33Xen/1nI2WRZkdHvhLYkIoFm4pk6Ti5lCMPV8vSmzs67uJ&#10;cc5HfJV2ijPiX7XX7Co4+vprz3rstyx2CurR9nNebfvIPG9wCmUx4quQd1b4hhZ5CwAAgNWxxSyL&#10;cr/75R3SnhPdU7xh5V5v4+OS/GJgwtZTCffvq9/zo/5qGy2LgYXhtmftdxUc5ocqfREb63R8vKOh&#10;QK39EbsdhpOWZaGv+TE5vz44y587x0xvY7GUdzgw7sDBAgAA24MtZlniUX+tsdKz2v9s2/ACb7AR&#10;5yyL8k2gbpfNFU6Zn7kTjQ5/2X3x1SrvzpKXP52w72yZMv27k0VebQrBdoehPzF02ue/Fpmxb55C&#10;/QvuKDv16ysXWptPNDQ0tvg6hqbj9u2XBMpt/4E8eVdjzxxvAAAAsGq2pGU50D6arGrpJsY+nLIs&#10;S7N9r+2Td+xr+cLOCqeNluM9eLbvW/uGPRtu2Z+373R4joq97ZYltfz2uTJ1abJc8kpX1B4DujTU&#10;+ri6O/ILy//6xKlXjlUWyZLdu13l/lDr9yX5GV8EjgUAANbOlp9lYS32ngRJ4IhlUeLR35ws2ZFX&#10;9csvY7Yu1GSzLKOR8NVfN1U9JsllTT2TdswnsFUaJSe72ayNo0tPFqe6X90j2TZdoS5KlnaUnx3g&#10;y3mVEf+BAin/paC9C5Nnr54okPMO+O1dBA4AANuNLWZZliYCL8rS442993iDulS22O61LAkcsCxK&#10;LHS6fKeNEwlClOG2CknKO9yRXPKzDiaD9YWSXFj2HJsKearYI0ue4sqafwiMOLAJ8VCzx74rktS/&#10;YH6p70bCoWhHi1Trj9r4J1287T+UJz1+ovsubwAAALAmtphlYVP9uiKk/LmtYofdVwwlsNuyKLEB&#10;X81up/0KoYy2V9lmWeaGO85pV/EyflhdmKctPfllcNT+rVCmOo7kS7YtmL3ffWKHlH+kY4rPf0x1&#10;n9hj8ywLu2Zt39mhRcyxAADAuthqlmVlcchXsVMq+GvfH76Kjt642nrQKxUeCozaWi6U+OTNENHR&#10;XCZJOw63fUaPI5PrNS7zQ201uyX5eycuXlPFGeuX1ViKvPXcgZ+8GwwPq6eGrr/b8KQs7W0IjjtQ&#10;RW0+MbQ88tFPmt/pCkVGo98MhzvfPLxPlve3hO26xOdeqPlJSd7feOXL0ejI4Icvl9i8hGhpKni8&#10;QCo44B+BYQEAgHWy5SyLuhakq6m8QFtlKkny43VtA3bf/fZ+uOVJrp9k/RM5E4Fadh82PTbVfmX6&#10;89aavSl5ed+R9i8duSmw3ZZFiX50tEi9kTFDLjrYcvUbW8/EqTNbXF0qKD95KWLjEiK2OMbGWwIC&#10;AMA2ZutZFo347OjQH0OhgZuT9t0nVQdbyarnzsz6PygemzSp2iKbJB6L3gyHQqHwzWjMxqJvYnl+&#10;ZtzWYasDnxgeUuechv4yPe/AGT5lfvLmAB0tEfv3i/o3tXlvAADAdmWLWhYAAAAAbC1gWQAAAADg&#10;AmBZAAAAAOACYFkAAAAA4AJgWQAAAADgAmBZAAAAAOACYFkAAAAA4AJgWQAAAADgAmBZAAAAAOAC&#10;YFkAAAAA4AJgWQAAAADgAmBZAAAAAOACYFkAAAAA4AJgWQAAAADgAmBZAAAAAOACYFkAAAAA4AJg&#10;WQAAAADgAmBZAAAAAOACYFkAAAAA4AJgWQAAAADgAmBZAADbC0lC3gPAleCfLgDAhcRnR4e+6A3+&#10;Jtj7xdDobJy3prMwGekPDYzGFP6cUC2LMj9zJ5rG3Vhc109DmZ+4Gf5Dd+dvuvsGbk7Om19OEY+N&#10;DoVCA5FoLPNg9Cjx2NhQqCfY8UlvaGg025sEm6BieRNU4pMRGlyaho4Mn2IVbfN7P+kI9oSGxsRj&#10;YGQYiXhrJk37ZXl++i8Wdhrrxhj6ejrLX02PxU1Q4pM3Q6EvR2NLvIGzPD8zzoed4o55C5KoB/Af&#10;Q+GbaceLxW3cpsCyAABchXIvEmiuKcon55GgoLypK2quMUp8+kv/ye976PX8l4Kzy7xZsyzKSPvT&#10;svZWA4X1wUneSWUhevW1Kq+un7zvSPuXoqKuzIVP72MdS32R1EeJUWI3As3PF+kH4HmqKTiWVp0y&#10;bgJhbROIxelB/8nyAnotvz44yxv1ZPsUCyzFIpeba/bqd5On/CfB6AJ/PUWWkTwcaX9esDW68dBO&#10;u9T4bGGunSbYt/L+lrBou1NY3oT43UH/j8o91DFtPyvD7U+ru9BEhn0+G27Zr31cfqnvRnKPW9zG&#10;7QwsCwDATWiluqCs/myguz8S+fKzKy3VqqvYsa/liznehTrN3upoJrch7y7cTS+mWZbliK9Uyis6&#10;/M8X/Tou/S6S+uq8NN1zqkSWvVXNVwZHotFvhsMfNlc9RrXqUGDUbFoWh3wVO+XHi5/Is2JZtPLs&#10;qag/+0F3+EZkiLbggJfGZKqsWTeBsLAJVAL/3NH8rFfK3124S9VIL5+5PiU3aqn2erS/RzhCW3O5&#10;pXq3ujX7TofnUvsp10jmI75KSXricOt7fEM0Ln0SSRhEdaflFT3ffLEnMhqNRr/qa3+phITkZ3yR&#10;1J99ZX6orWY3ffbhN7uG1G7R6OiN3o7fhAT+SYelTViKqXvqMUneVbib7HKaZVm+4SvNl4oOtxr+&#10;Hh98ErmXZnGVxYivQt7xePGePINlsbaN2xv3WRY6kgDY8vDDHaQT/3ZoaFz3vXPxtv8QWQVp7+nw&#10;Q1YdlmeDL+WrdevT4W9+U0/1RWxZDF9wzWguxFgtWKWR5NKzg/yDGPMj/sNeuazpo7Zj9Fm5LYsS&#10;vxMZmtAVUWXEf6BAkvL2tvQ/5E05NoHIvQkrk8H6Qrn46Juf3Pym6yVVw2wUcn+KBRbuDEUmdFNc&#10;ym3/AfXvUdYSjvGm3CNhlqXSF5nnDWaU+OTImP5cjDIebNgrSZ6n24cTnz0X8T0jS7sPtN9c5C0W&#10;sbAJs8H6/B3Fh3/5yfBXXfWFGS2LhTm2lfiwv65QLnn1o3f/Lt/wF7SyjdsdV1qWlZWQE+GcMgXE&#10;hQFxYWjiwCpa8daXW/IEfxqIal+Q1UpjrsTUN2e9X77Vtl+W8uoC4/pawcqS/Hz7SMJaqGXlytGC&#10;vIKjV8bvaZ9lpWiZYQVbX8hzbAJhwbJQJb4RnafXNWsiMAq5P2UtsL1kKOo5R5LTsqTD3qLbAw/7&#10;W/bmSXt+GtLN7qyR9E0gozxwW1sUo9qvdViW+HhHQ4G052jH2D11V2T/C6Zt47bHfZnRuVJhRXls&#10;7OOiou/4/adM7TnDuWFTQFwYLhcHFlEehk/TV1FxtVijZWGVVT/twUgrV8pkT1OZ7D3sH5nnn7UW&#10;yxILt5RlrExrtyxJMhkFHTZaFmYdxP7DPsvCpsFSEyHsMJB3NfbYcBIl2yasy7Io09eaSnZ66/wj&#10;8SVtV2T9C5q3EcCy6CKnMvMrFPTA9FLOcG7YFBAXhsvFgUXYSsZ0e6GRzbLI3spjp5pVWny/7uj9&#10;aiZ1aiDTt1vWvqsu8I3Wla26TZyJWLNlmfuiZd+OjJUpm2XJsgl6NtKyJFYip87T6cluWR6rrH9V&#10;25rTvvc6em9Ni5edKvPTX38RUFfGFJS/+rsJ/iFMOb/0zdA3A5/6fae5jv9aZGaVp4lybEJWy+Kt&#10;rE/8Pd7r+OyW+aO1Y9V7qP0W2arEgIWWRbyNAJZFF9mV1+NXKJyvcOZGuwLiwnBeHFhBiY/467yy&#10;5D0aiIoqUwbLokQ/POTdUVj2THV19XNl7BIN2Vv12lW+TjO7ZUm0s1W35ecG2VW0a7Qs2lIY+vRD&#10;H0aFlSmDmci1CXo20LJoCzWoogsWKatkGsliNHDUKxeWPUdb80xZIXUhHqtq/lR3IZgy1/vqLu0F&#10;FbmwvP7XkdT1y+xPI+/07JSlfG23PFdZrC1rLnmlK/vyWxM5NiGDZVFGA4cK+RYk/h6S99nmq98k&#10;jBdbC7WzvHVAm7oRWpbs2whgWXSRRXmdfoXCuWFTQFwYLhcHFkhUlzr/sPgbeQbLwh9xlucnv/zw&#10;xPdkKvkH2m8tUoWwYlnmbrUf8soVzX1TvKSkWxbtHiQ6bk6aZ0GSlks7tSTEkplI3wQ9G2ZZEvZL&#10;PfEhLLQWRkIo85ND758o2SEZ1tIq8WjosnYdzsW2N05U76WN1V2KzC1LQd2v+tjqHEK5N+h7gcZT&#10;0NCl/ZHYLVV0RCbTDpucm5DBshhR5seHPnxZvd6Hz6mQK7vZfmC3vO+1vlm2wFZsWbJuI4Bl0UUm&#10;5fX7FQrnK5y50a6AuDCcFwe5UGbCpytlace+5s9mhcWFsGRZNOZ6GndRgWBLazNZFrboRC1X2iRH&#10;XqIWaqRZFu3cjR7z2gglFjpdvlPS+550rJsJwybo2RjLshQL/3M5fX6qKqdjzbKo8PkG+en2EeGu&#10;4XaEdp4vktllKuOBujxJ2vVqr2pjWB8d5ikxK5tgybJozPQ2Fieu99GmkaS9DcHkem6hZTFi3kYA&#10;y6ILobItfoXCuWFTQFwYLhcHWeHZfEfJyd+k3UROh3XLwi8SYa6ClZP0tZysXJW1hKe0W5+xExAJ&#10;2OkAT3FldXXNyx3qWZ54bFK7OUgCw61pldiAT72JyPdOdmW9V5h1M2HYBD0bYFmWYoNv1XjlXGdh&#10;rFuWhOHLfKKN2xFu0Zhy2pImw3Yp8dhd/qdgGO5Na3ETrFsWnYtiN5rj54042vEie4qfqq5+4eWO&#10;MeFBbNxGAMuiC6EyNQIAkvB/h48Wi36FsG5Z2EUivDbwq5DMX/FZn4LjwamF6dC72jJLHa/UFqsn&#10;ArQFmOe6xQtTElj1K4R1M2HYBD1OWxaLxZ6wblky/An0sDFzi8b7m65L5yVfvJBWj/VNsG5Z2Jyc&#10;Nsui3A1deJ0fJ5xTr9SWkGXRFlD/9Fz3bfH4DNsIYFl0IVQ+f/7H1H7mTL2pfbXh3LApIC4Ml4uD&#10;TLDVBhb8CiG2LP+X2Mx9o1FYuB04VqCfgX840Fq6w3hHWnZHjeTCiDTYZ1lZfsuW4FjxK4TYTMRz&#10;b0KK9VkWZXb42keXOgf0N1vTwZfjWFvlmmEk8fszph/TiY8EjuyRpJ0VviF1LYty72YoMm0YwNJU&#10;8Li6vck7+zHHllfbnloVxA8Vw52RBaxqE4SWRYnH7hl/lkiJ3w4cKSBPkunetWxX6E4MWdlGlaXY&#10;cE/g0m/D+rsRGliYCP/2UscfRpJ3pYuPhzsDHZ/9JXErYSU+MdB5qfOzkbX+otSjw32Z0blSkUmZ&#10;/Aq9tE7X4nyFMzfaFRAXhvPiQEjiAlR5b/Xxf+TfVzmv+brZ1RmpNYz+dxor6Ut2XlXjO9p91C+H&#10;yOVI/+cCX+nusiOvtX0Y7A2F+ro/ajul/SqNt7YtkrzMOD5xtUn9Flx8pDVwtS/U09V2otyTtapZ&#10;tSz892Xkourj7ILYFOe7uXiOTdDOAeXchIVo6IomcfGdxipVo7LxHfXpJVVD7ZDrUxhsuzJ90edX&#10;aOcXVb9k3hrftYRIjpGo54A85UdaaGt6QqHPu6+0nVJ/8Uf21lzg18uo27vDU1Lb+KY/2NsX6u3y&#10;t9aXeajL916+eicxUL5y1lN+oq2LdHo63jxaTF1Kmq5OGP2QCSuboO6pS9omnG+s9KqTaY3ntadX&#10;tF8DmI/4qjxlR1vaPlCH10db8I/az2DtrmkbyjA9kmZZLG0jwTxT5kUwbElTylQlrkJK+VG2yMbS&#10;6bnNhvXMSL6s78KJp7Vrt/ILq5ouCX46YSPQsrk5xdsSWZTX71qcGzYFxIXhcnEgxHgVqIHk0pPM&#10;fbRlmNL/6f8aufxGfaXut/Pkosrjb10bvW/MaQvRnl8eLlEvlNUoKKt/qzfLt3CrloUXDBHFjb0z&#10;Wp8cm0DfyC1sQqYPsrqjNJHEdhX8qFt4zogXSBEpkRwjUWI3Lp+ur+TXNqvIhU8f910bVW+Yy1iK&#10;RT46XV/FLx5W8ZbU/dQf1v90AwkZfzJTLqpq/K+ZZyMSWNmEjH3Ynyx9ePmFlbQFI5mvUE6zLBa3&#10;kVuWx0903+UNJswThMrDwbOl5HxSP5l0f7D1KXXdeo7Jp82I5cw4P9BavpO+cPy8/aK//fTh4h1S&#10;QUOHaU9uCPRnNOV3uyK78jpdi3PDpoC4MFwuDpwisXuX52fGtUWY4zOp0piGMj9zR+10Z2YT3h/D&#10;2iasC3ZuInk3ESdJ7Oos+zr51zAsnDXBVz07t08yYmELcpN9G5WproYCOXU3ICHmE23p563STyy6&#10;A4uZcWmq4+/ypCdOdt/VNpotdMo8MeUkOUtFJPIvx45Vr+ECn5zK63EtOcXXExAXhsvFgVNg964C&#10;0+3ywCNG++lHuap1cJvewt/iP92p7hN7pB0vdycnHRd6G3dKcm1ggj/fOLKXCr//FHWoqPju1FTQ&#10;9FLOsFKEmGvp7HzD1J4zrIivOSAuDJeLA6fA7rWMNsViWB8DHiXaFEth5vUxWx+L/3RH/dUeydMc&#10;Sk4kKX9uq9ghVbRt/E9iZyoVDx78vqnpB/TqsWPV9Nj0qpWwWITIr0Qi/2JqzBkWxdcWEBeGy8WB&#10;U2D3Wka9kcmmPCO2XYnHJrf338PiP13NslS1635xIc3EbBTCUjE29vHBg/vppfPnf2x6yXo4X4TM&#10;jXYFxIXhcnHgFNi9ALgUi/900w2K1mLlDgR2k14q+vvfZjeovX7dZ3ppVeHyCmdutCsgLgznxYFT&#10;YPcC4FIs/tO9HagtkHY29S4kplnioWbPpljL8r/9b0eo5T/+x3939eovcU99JwLiwnBeHDgFdi8A&#10;LsXiP925odYK/a2ElOG2is1xxdC/+3e7qUVPUdF3jh2rpvD7T1H0978difyLldW49F5Ti40BcWFA&#10;XBiaOAAAAAMWM6OyGPFVyOrvev/h1jejkU9ba3ZL3qOBaOJXwTcQU6lgP1v49NP/n4GB9uvXfeRR&#10;zpypJ7/ClraYqKj4Lr3U1PQD5mbIylAk1+pSh6Ss7QFxYUBcGJo4AAAAA9Yz40I0+JNyD78tn1z0&#10;YtvgZrn7LTkVaiQjYmpnwXxJZ+cbSTdDxkXbCAOskTpQN3ZNEIVJaj1B4qYWGwPiwnC5OAAAAAOr&#10;yoxKPDY2FAqFwl9NbvhdBZMISwX78UJyG6b2LPHgwe+ZL2EzLuwC6aKi79B/TRw8uJ+MDn0EdSN7&#10;RG9x4j516wmIC8Pl4gAAAAy4LzNmKhXkKuil/v63Te3WI6k8NRUkX0JSzM2QMoXQzbCXmJvJvmiG&#10;OptabAyIC8Pl4gAAAAy4LzNmKhUPHvy+ouK7ZCzWfN2QlSJE4uRL2KIZcirMstAbTZiWANNbqHFt&#10;N7izEiRuarExIC4M58UBAAAYcF9mzFIq2FLcgwf3m9otxjqLEPkSCv2iGetLgE1Sqw2SNbXYGBAX&#10;hvPiAAAADLgvM2YvFf39b6/hB4BYOFeE2CwL8yhkVsiyCJcAs0Uza1gCTO81tdgYEBeG8+IAAAAM&#10;uC8zOlcqNr7CsSXAq100k74EmDokH9seEBeG8+IAAAAMuC8zOlcqNlWF0y8Bzrlohh4w05N9CfDa&#10;gsRNLTYGxIWhiQMAADDgvszoXKlwS4XTLwFmi2ZIPB3mZjLdN896kJSpxcaAuDA0cQAAAAbclxmd&#10;KxVboHwyX2Llvnn0ksVFM9Tf1GJjQFwYmjgAAAAD7suMlM0B2PLwwx0AAEACV1qWlVDIiXBOmWLT&#10;ik8Fg5F/+Zf+t9/2nzpFcay6mqLoO6IlwNpL53/8Y+pG/eld9F6T2mqDZE0tNoa7xQEAABiBZUkF&#10;yqcpxj7+mHwJiZNHIafCLAs9NUH+hr3ETA9zMw9+/3uTmjDo7aYWG8Pd4gAAAIzAsqQC5VMYQnHm&#10;ZjrfeIM8ypn6evIrB/eL7pv33e/SS00/+AFzM/QWCr0O9dE/tTfcLQ4AAMAILEsqUD6FsVpx5kuY&#10;RyGzQpaFjAuJmCCLQy/RA+pG1ifdzaw/SNzUYmM4Lg4AAMAILEsq3F3h0hrtCrvEH/z+93o3Q36F&#10;WZZ02Ets0cx1n4/eMvbxxyY1K0FSphYbw3FxAAAARmBZUuHuCpfWaFdsgLh+CXCWRTMEe4mZnpxL&#10;gKm/qcXGcFwcAACAkS1rWeg7vcUVoMlwd4VLa7QrHq04WzRz3edLuhnhohm2BNi0aIbaTWo2huPi&#10;AAAAjGxNy0J1jq2fMLVnD3dXuLRGu2LTijNfol8CLFw0o18CbOOiGVI2tdgYqjgAAAAjW9CyUFmi&#10;PvS1u//tt00vZQ/Hi1Bao10BcX0kF82QONmUnEuAye5Qt9UumqG3m1psDFUcAACAkS1lWahWUQVi&#10;pWgNdzlzvAilNdoVEBdGuvja7pvH3IzpiKI++qf2hioOAADAyOoyoxL7c8frB4vyqnyRed604WQq&#10;FVRUWO2hGmN6yWI4XoTSGu0KiAtjVeLMzegXzVCQgonkffPoMfVc1X3zrAeJ88MdAABAAuuZcSHa&#10;c662KF/L28XNoRhv3nDUbJ6W4n95/Di1Uzmh+mF6yXoIle0KiAvDFeLruW/e2twMqfHDHQAAQALL&#10;mTEeavbuO+z7pPf885vNsvz87/9eKxlSzX/8j6xgsJl8U7ecka5sY0BcGG4XZ76EuRmLi2asLAGm&#10;t/DDHQAAQALrmTF+P7agrMSj/trNZlmmgsH/x//wP/zbf/Nvjj77rKlgsC++53/8Y1Ynsi9wof6m&#10;FhsD4sLYquLJJcBsxoUOQgqLi2bGPv6Y2vnhDgAAIMFqM+NmtCwU/W+/Te30NZc9pbzPlliyL75q&#10;ZdBBLWwyhi1ESIrQS8nHtgfEhbENxYVLgEktnWMafo3+/v5IJDI1NcX/GQAAwPZji1gWCvqeSi/R&#10;91RTOwtWJzrfeIOtrBROxtADK5MxawsSN7XYGBAXhuvEk/fNI/Hz58+TXzl48CA9NlFUVKR3M2Rl&#10;iAcPHvB/IQAAsEXZOpblwe9/f3D//qLvfMf6rTWSX3YzTcawxQfUx7pmpiBBU4uNAXFhuFvcCPMl&#10;nZ2d5FHOnDmTyc1UVFTQS01NTdSNOrN3cQl3osxPRHo7L6ne7HIwNDwTV/gLYpT45M1QJiKTcd7N&#10;AvHp4dAnAfVz3++4NhSdX+btKeKx0S+vdbxPPS51XB+KzmUfmY7FmeFQMKBuU8Y36j+996tcWw3A&#10;dmHrWBYKMhZkWci4rPkyDTYZQzaFTcaYFh+wyRh6lU3GrOpT6O2mFhsD4sJwt7g1Hjx4wHyJWt38&#10;fjIrZFnIuJCCCbI49BLZHerG3MzY2BhX2aQsxYbajxTv4BugInurXrsaXeCvC5iP+Cp533RKfZF0&#10;4yFAf3UkRy56sW3wXsI4KPFoj6++wsNf1JD3HWn/MpbDWtAbr7fWPi7z92jIj9e1DejeuBSLXDpZ&#10;XsBfVZE95T8JZttqALYLW8qyULBJ9TP19aZ2K5FJmc3Vs8mY9KtbLU7GUE9Ti40BcWG4W3zdTE1N&#10;kS/p7+9nbob8ClFUVETiJthL58+fp27Xr1+nd22GRTPK+JWjBbLkPXi25y+xuBKP/aXn7EEvuZYD&#10;7bcWM1kD4SzLZ12t6hsLGrqmrMxWLN/wle4uq/cFh6Kx+NL85FBXywEvGYfSs4MP2ftVYyQXPd98&#10;sScyGo2O3uh596USsiHy/pbwrNYhE/TGKk9Zgy84SNLK/PhQ1+lqryzJT7UO3mc9TFut9vnw5RI5&#10;+1YDsF2wnhkXJiP99I+/o/n7klR4uK07FOqPTD4C408Z1pTfTUEGImcfYVh/l8XJGHYBCJuMoXa9&#10;gr0BcWG4W9xJmJshd0IehS2aIehDTZgWzWzsEuC5iO8ZWSo44B9JFerFIV/FTkkqawmv5iuTMho4&#10;VGjBTyRZno/NGU4hzfU07iJLUpm4hSYZo5Gx2JL2WEMZDzbslaS8vS39D3mTGGX+/n3DWZ6Z3sZi&#10;Scov9d3QJoAWbrU9J0s7K3xDi9rLKsqI/0DBqrcagK2I5cy4FG7ZbZjO1P0z21Dog035PT3IKJha&#10;rIQV5UzBLmplkzHkV0yTMczTsMkY6rb+lTGmIHFTi40BcWE4Lv6IGBsbS7qZnItmOjs7+dtsZ/lm&#10;2/6dUt7hwLjePLCKvqrMoyxGfBWyJFf4ImuepVDnXfJ1liUdfkIqvz5o0RYlYG9MbtFksL4wzZ3E&#10;xwOH8x5RvgVgU2E9My7Pz4xHDYzPCJakOQ7lBVN+tytsVyZrwiZj2MSPaTKG3V7MNBmztiA1U4uN&#10;AXFhOC6++SArQ7AlwGzRzPnz5/lrtjMbrCeTsPd0mJ+LYSzPBl+i5tU4AzaNUXSkI7pWw5IwPakT&#10;Q+mYJkssw+aNkieGlG8CdbvSvJEy1/sqta7eDwGw1diMmTE7zpWKDahwOSdjqJHdVYy6Wb/Wmt5r&#10;arExIC4Mx8W3N8sRXynthbQFs6w9ry4wbs2AKNEPD3llac9PQ9Yv6NFQ5mfuqF/MRiI9bzeU7JC8&#10;L/hSy2/TmPtD8548/ZKUbCSkRyPX3214UpZ21/iSy2+Z9TGeDktsNSwLALAsqXhUFW7s44/ZtdZn&#10;tN+voZ56yNawG9+xyRjTe1lQN1OLjQFxYTguvr3JblksX/vDFsQYl4ZYgp2g4ciFz7xy6Ubmq4Hm&#10;R/yH1XXBhz60MJPDJ4o4clHlK+9HUstilqZ7TpXIklzy8ofaCl1lfurrcCe7OgmWBQBYllQ4p0yx&#10;KnE2GdOp/XINmRjTje/SJ2Oo0aRgY0BcGI6Lb2+yWxb56fYRhV0QkERwNYAy1dWgXn1zNBBdpWNZ&#10;WYqNfhkKfd7dcan9zcbaEq8kFZQ3dUUF90dRFm+1H/DKUsGxwG3dAOKTET4wxs3JxHuV2OhAKNSn&#10;Sv+isbbUY7qGWbk31H6s2LBusOB7lU/SCGBZAIBlSYVzyhTrF7c4GUN9Mk3GrC1I3NRiY0BcGKr4&#10;9iaDZVEehk/vZcWbL4lNkr6OZDEaOOqV5F2NPXO8ZY0osQFfzW5JNFujTF9rEp024uNPkWHprnJv&#10;0PeCegW1YXXw8vzkV2HyNP73O7pDQ6P35tStzn05EgBbHliWVDinTOGEeHIyhsTTJ2PYtdbnrf0k&#10;ZJYgKVOLjQFxYaji2xy2/HbXq72GNSjsrAor3qYLAtKuBng40Fq6Q5Kf8UXW6ViIxNkco4XiVkb+&#10;3smuMfN9dRMLVjh3ZubTJ2gYbEuzXY7ErhjaVRf4JpMGANsEWJZUOF6E0hrtCr04uRM2GZPpVwhW&#10;OxlD7zK12BgQF4Yqvs1hFznLz7Xd0p/uiYVbyiRpb0Mw5+rbpang8QJJyjvgv21DnRdYlmx+ZVXk&#10;tCzsqiJvfcfEuj4HgC0ALEsqHC9CaY12RXZxduO7zqw/CZmcjEm/1pr6mFpsDIgLQxXf7rCVszv2&#10;tXyRnCThd4YtOB6c0t3GTQi//VoGc6PMDl/76FLnwITot3uU2FefffGNYVKE3yluR2nrAD81Mz/U&#10;tga/oty7+dmA8eeKuLXKfAU1W9u7Y1/zZ7PJ183jV+ITA52XPro2nOyyMBH+7aVAz3ByYW98PNz5&#10;QeDarVw/KQDApsaVlgWALQ8/3LcxfJmI/Hhty6Xuvs+7r/hOlBdYcwnKw8GzpVnupJJ1YkNbhpJf&#10;VP0Pb753pbuvrzd4sVW7YEcuabrK5zlmwy371Rv0F1UfP9Vs5Hx3lh8D0tbfyEU1r7z5647uz0O9&#10;Xf7W+jIPDfR7L1+9ow1UmQu9+bcn37hAn6wu0f3grPrRsrfmrUH9zXbN42eXRuvW5/Lb9RbWBye1&#10;5/zOLlL+S8FZ4+kzAFyFO2dZVkJOhHPKFJtffGoqGIn8i99/6vz5Hx87Vl1UZPwVgorvUiO92tn5&#10;BnV78OD3prevLUjZ1GJjuFwcqD8iePbwk4lfH5TVX+fpvW1hVoOV8MJDgVHxnAIr+QU/6hbWb+Ve&#10;5PIb9ZVFqat2PKV1zZfCE0kvwi2CiOLG3hneS8BSLPLR6fqqwpS0t6Tup/5w8ha/yuLwh39flvpN&#10;RLnw6eO+a6OmZTrm8d8fbH3KMCPF1/Ekf6Mg4eH2nQ6v8v40AGwq3JcZ6Z+xKb/bFc4pU7hUnNwJ&#10;iZNTaWr6wcGDaT8Jeaz6zJl6epW6jY19bHqvlSARU4uN4XJxwEgss82ygnV1sHMxO8tbBzKtd9VI&#10;Lu+9GxOdP1oPibW5dyZjQgMWj02y14WbLBx/PDZz36AVvz9jEFfisXu2bwgAG4z7MqNzpQLlUxgm&#10;8eRkDJmV9MkYsjVsMub6dZ+VyRh6i6nFxnC5OHAGbTWrXH5u0CYHtNG4ffwArAP3ZUbnSgXKpzBy&#10;ipMvIXdCHoWcCvkV02QMeZoskzHUQf/U3nC5OHACbYpCrmoddOmvIrt9/ACsC/dlRudKBcqnMNYm&#10;TtbEymQMPaZupvfaFSRuarExnBcHTqDEY3dtO8X0CHD7+AFYF+7LjM6VCpdXOHOjXWGXOJuM6ex8&#10;g03GVFQYf4VAm4w5f/7HbDJmaipoevsagmRNLTaG8+IAAAAMuC8zOlcqXF7hzI12hdPi/f1vJydj&#10;6Kmegwf3NzX9gF5lK2NM780ZpGBqsTGcFwcAAGDAfZnRuVLh8gpnbrQrNljcxskY6m9qsTGcFwcA&#10;AGDAfZnRuVLh8gpnbrQrNoP42NjHbDKmqekH6ZMx1MImY6iPfjKGXko+tj2cFwcAAGDAfZnReqmg&#10;OkeVzPr9Qlxe4cyNdsXmFGfXWnd2vsFufGeajGE3vqMH7MZ3tqyMMQWJm1psDE0cAACAAcuZUbkX&#10;Cbx2uFy7baOntO7076KP6K5EFksF1aqiou9QwLKsM1wkTu7E4mSM9aMiU5CgqcXG0MQBAAAYsJoZ&#10;l8Itu+W91a/8ov3iW6dq9pp+rmwjyVkqHjz4PVUm6nbw4P5Vfb12vgiZG+0KiAuDxE2TMaZrrdfz&#10;KwT0dlOLjaGJAwAAMGA1MyqxkRtj9/m8yv3uEzskaXdLONfPqTpB9lJBhYeVJSpRppdyhvNFyNxo&#10;V0BcGJnE6SBhN74ja2u68R1BJobd+C77ZAz1NLXYGJo4AAAAA2vKjPFQs0eSPM0hCz9QZjtZSgWV&#10;GXqVLAvVJNNLVsL5ImRutCsgLgzr4mwyho4f65Mx1K5XsDc0cQAAAAbWkhmVkfanZd0PnW8smUrF&#10;d7/7/6KX9u//7sBA+9qWWzpfhMyNdgXEhbFO8eRkDPmV9F8hoP9m+hWC9QeJ88MdAABAgtVnRmWi&#10;+2SJJD/jizySpSwZLct//9//39RioiN5IzLTta+Zgt5iarExIC4Md4mTNWGTMWRWSNw0GUPHG5uM&#10;sfiTkFmC1PjhDgAAIMFqM+PC7cCxAml3TdtQ1t9tdxAtm5tTPAUVCXrpxRer6EFyuaXw2ld6ic3w&#10;myZjqIP+qb0BcWG4XZzd+G5tPwmZJei9/HAHAACQYFWZcSHa9UqJvKPk5U8nHt2vcmnZ3JziWVBh&#10;oFfpv6Z2qhZWrn2lx9TT9F67gsRNLTYGxIXxqMT1kzHpx1ty8i/LrxBQN364AwAASGA9My7FBt+q&#10;8e4sOfmbR3VHFoaWzc0pPhmsQuR0HqZrX7NPxqxnhj8ZJGtqsTEgLozNI84mY+hwIqeSfryxyRg6&#10;3uhV6kYHJzXywx0AAEACi5lRmY9cqPHKcsnJiz19Ic6Xo7FHcJWzls3NJSEZVBuoAFBJWIPPIOX1&#10;X/uaKUjB1GJjQFwYm1ycjiI2+ZdhMuZgU1OT3++/fv16JBLhRz8AAGxjKO1aYWki8KJ631sDBbWB&#10;2/z1DYQ+2JT6TUFlgPqQ7TC154x05TVc+5opqL+pxcaAuDBcJ56cjCHxY8eOVVRU0IMk9JQaz58/&#10;39nZSSZmamqK/5PYyijx2Gj4k8tk3fz+y8HQnyfnl/krFlBiI6FPPrkWmTTdjUGJjQ7w7106BkZj&#10;a5w+Xp6P3tAkbk6aZ6CX5ycjvR3vq8MPfBIanl7lfSFEyvHJiNYkIn0AAGwpKO1aIx6bjJq4G3sU&#10;/zwod5sSfXqQw6Bu16/7TO3Zw4oyBRUVK5Mx1E0/GUMvJR/bHhAXhsvFOeRO+vv7qeQ1NTWRZaGX&#10;9FALm4yhPltuMmYhGvxJucfwXUkuPtY+dC933lHuj3afrS3Kp7ek3Y5hPuKrZGoG8l8Kzq7CDyVR&#10;pq81lezQJCp9Ed1lCcq9ofZjxYbhP1bV/Kn1E+tC5eWIr1RrEmEcAABbjlRmdAv079KU34VBrqW/&#10;/21TY/awqJweyckYNsMvvPaVHrDllms4Y5UzSNzUYmNAXBjOi2dkamqK3ElnZ+f58+e37mSM8nDw&#10;bKksyeU/647OqUU+PhX58OUSaqnwRRazVH0lPtF3oaHCI3mfKN5NhiGDZdl3wt/D5yYYa5xlmQ23&#10;7JflouIndhodQ3y8o6FAkr0153pGZuP0nW/k2tma3ZK0+0D7zUXeJzsZlEWzLH1dP6/xylLB8eDU&#10;o7glOQAbRbbMuDmhpGzK73aFjcpshp9NxpBfseva10xBmqYWGwPiwnBefHXoJ2MOHjxICnrIxJw5&#10;c4ZNxoyNjfH3bGqYsdhVF/gmZSSWb/hK8yX5+faRh7xFwGSwvshT/vJ74ejd4Ev5GS2LLRMSymLE&#10;VyHv2Nfy0Qf1hQbNxSFfxU4p75D/dtKfsM6StPd0+GFOc5RZWcBiNHDU++h+9w2ADWPVmfGRQ/nX&#10;lN/tCueUKUicrEnOyRh6lU3GmN6ePejtphYbA+LCcF58vbDJGLIpbDKmqKiIZJOwyRh6lU3GPHjw&#10;gL9ts5DZsuQdDoxnWROyMHnzlrakY3nWacsSH/bXFcolp3qm7wSNxmL5Vtt+WcqrC4zrzcnyzbb9&#10;psmYDGRWFsDs0aO7vScAG4YNmXGDoWxryu92hXPKFELx5HJLNhmT89pX09uTQZ1NLTYGxIXhvLgj&#10;kDu5fv26GyZjlLnw6X3qiaHTfdNsoiJxX6ima9M5JylUnLYs7NTPnqMdtxV1akdvLNhH5+1t6TdO&#10;B7FuhfXBSd4gJotyOspc76u7JNl75MojvF0WABuDU5nROSixmvK7XeGcMoV18VzXvgpuREbtybfb&#10;HhAXhvPiG0T2yRiyNWwyhl1rvaGTMcq9wbYXi8i1FB36+W97u9v+rpj8yiruC5XdsjxWWf9qs0aL&#10;z//JQHR+lfVeWxu701vnH1HHYzIW7CPyS303jAt6RVNHaWRVTkMZDRyiDk82h+7xFgC2LhuXGe2C&#10;0qgpv9sVzilTrEc852QM/dfKZMzagsRNLTYGxIWhiT8yyJckJ2PIr5gmY6iR99sI2MwK+2TZU/WL&#10;8CruBZXJsixGr7xUUvJUtcZzZYWafEF5U9dqbpIZG2ytklPnYlZlWdLb9WRXNsHXx+RakgzAFuFR&#10;Zsa1QdnFlN/tCueUKWwXT07GNDX9QE25RsjZsMkY6pOcjFlbkJqpxcaAuDA08c3F2NgYm4zZwEuQ&#10;FqfD7Q1lBXLR86fO+07V7KXS7K167Wp0QXt1YTLSzy+YUemPTLL2JJksi4l4bPg3TWU7JWlnhW/I&#10;2rU8yuKt9gPenbrlrquyLJ6n24cV8fhzKhtRxoMNeyWp8FBgFIYFbAc2XWbMiXOlwu3lk11r3bmm&#10;n4TMEvReU4uNAXFhaOLbnKXpnlMlsuyt8YXZWpbkRc4lTVcn4nwpbop0f2DRshBsOYgkP90+YqXy&#10;s3MxhiuKLVqWWLiljK9lEY4/t7IBJfrhIa8s7Xq1V7sMHIAtj/syI/8HngZ/WQd/ITO8XwLeKoL3&#10;0MFfyAzvl4C3iuA9dPAXMsP7JeCtIuibcZYbkQnhogl4qwjeQwd/ITO8XwLeKoL30MFfyAzvl4C3&#10;iuA9dPAXMsP7JeCtIngPHfyFzPB+IMnDgdbSHcaLhAntViV8OmR5fmac39VSZXzGfGNc65YlcX+2&#10;Ul8k8wmbJMpI+9PknArLnmPnllSeKSukj/IWVz5XXfNqR3RB+2h5V2OP8Roe5j/KWsIx+sz08VtQ&#10;1u+N+4OtTyX2BgDbAvflSufyu6OVY/OIm25ElvPaV2rk73QAiAtxVNwVKOOBurx0D7EKF7KqWZaH&#10;4dN7Lc+yKNOhC2zhboqXa4t3JJb0/qo7usgucpb3t93Sj/9hf8vevCw3fLOizLtS56muhgI5zdUB&#10;sJVxX2Z0Lptv5wqXXG65wde+kjh/5AAQdzFzPY270uvxXMT3jMzXguQkg2WJ35+JGW/rEh8JHNlj&#10;XMuyFBvuCVz6bXjCtD4mE2mnb/i9Uva3hJMfzu+HW9DQNbWK0ziZTgwt3vYfysuspsRuXQt80BlO&#10;3sFmYSL820uBnuHk+uX4eLjzg8C1W4l7/irxiYHOSx9dG55dxegA2Fi2fWYEGXD5jcjcDe1h/mj7&#10;ol04o663bXy3S7uzft/VQOuRYnUty6me6SzXDS1EQ1foyPT7L77TWJUnSXmVje+oTy9dDkWpfqvn&#10;gDzlh5t9/iDJft59pY0v7K25EEld6MyMQvZLe/SkGwu2FkeSi+paPrza19d9xXe83CPLJa908eXD&#10;FslgWdiJM/mp1sH7vMUAt2upaSpmAVO3hOHLd3S/rDTT21isNliawQLg0YDMCFZBcjKG/IppMoY8&#10;TXIyhrq55K7wmxTan/zRdka5Fwn8rK7Eyw4wFXlvTfOlXDMfvPSmwVeWKLEbl0/XV6oLRDhy4dPH&#10;fddGDUthmFF4/ET3Xd6QA6GxWIj2/PJwavwFZfVv9a7OrxBC5cTt4w59GBVPiTDLIhecuMr9B7c4&#10;yVmfxE847Tsd5kt32coY3PUfbGqQGcG6SF77SmYlfTLmUd6IzM3QruOPgPoj8ne0Baq2/nS8Mj/D&#10;VO/MpN9Eji0TkcvPDa72BnPpJD5I9DmOwS5+lqtaB2O8hTCfEVPisXvGXRqPzdzP8lMIADxykBmB&#10;zWS/EZlpMmYDb/LhJmhH8UfgEaCtmDHVezfB7i+3s7x1wLT+BQC3g8wINgLTZAyzL0nI1jQ1NSUn&#10;Y/h7tjG0T/gjsOFoUyweF9d7bYrFnikiADYZyIzg0cAmYzo7O9lkTEVFBbMvDDYZc/78+e05GUN7&#10;gD8CG496Jmojz+LYDm1A+l1qANgKuC8zOpfNHa0TEBdiEh8bG2M3vrNlMobewh85gHvFAQDApbgv&#10;MzqXzVHhhDxa8eyTMexa6/Pnz7NrrU2TMdSBP3IA94oDAIBLcV9mdC6bo8IJ2YTi5E6y/AoBtbDJ&#10;GHpsZTJmbZA4fwQAAGBDcF/ada5UOFqEIC7ELnHTrxCsajJmbZAsfwQAAGBDcF/ada5UOFqEIC7E&#10;afHkZIzpWmuCTAy71nptv0JACvwRAACADcF9ade5UuFoEYK4kA0WZ5MxZFPW/ysE1J8/AgAAsCG4&#10;L+06VyocLUIQF7IZxMmdsBvfrWoyhl7ijwAAAGwI7ku7zpUKR4sQxIVsTvHskzFka6iRHuBXCAAA&#10;YCNxsGA4BJUK/shunFMmIC7ELeKr+hWCNayMAQAAkBMHC4ZDUIXgj+zGOWUC4kJcLW76FQLhZAy9&#10;uobJGHo7fwQAACCB+zKjc9nc0ToBcSFbTNzKZMx5C79CQJ35IwAAAAlyZsal6eAPvdKe+uC4+my6&#10;q96b563vmlafjAfr90jeHwanl9RnAAARa/gVAmpnDwAAACTJbVkmAi/KUkFt4Lb6bCJQK0tybWBC&#10;fXI7UFsgyS8GJmBZAFgFbDIm068QsBNMViZjAABgW2Hhy1w8Nhm9G4uzHzalJ99OxuLaYyUeuxtN&#10;PAEArAf9ZAzzLnqSkzHUJzkZAwAA2wrMPwOw6SCPQv9l11pv5K8QAADAZgaWBYBNBzkS/igNcids&#10;MqYp609CbqnJmPj0cOiTAG2V//2O7vDwzCJvN7A8H70RUrk5yaeEM7EwGenXeqbTH5lc4L0SKLGR&#10;0CefXItMrmk6WYnPDIeCl9WxX+rsvTWdQWRR7RW4pPbquBYeztQtnaXY6B8/CfakD1tFmZ+MfNah&#10;qQaCIcF+0+/Ya0PR+WXeDsBmBZYFgE0HmQ/+yAJWJmOoKFn5FYLNx8JEqO1I8Q6+MYxdr/bOmU2J&#10;Mn2tqYR1q/RF5nmrkOUbvtJ8rWc6+aW+G6m6rdwf7T5bW6R2zq8PzvJWyyj3Ipd+VO6RmbRGQXlT&#10;V9TgqJT4RF/bkX36TpJU3Ng7w1/PjDI/0t16qEh9Z2F9cJK3JlBiX7abZL3PNl/9JmGGFqI959im&#10;JZGLXmwbvJfd7gHwaHGfZaF/WvyR3TinTEBcCMSFrF+c3Am71npVv0KwyVia7XuNqq5c8lJ734i2&#10;nC4ei/6p95N+Y9UnZsMt+2W5qPiJnbkti3CWpa+ztWa3JO1tCI5r0qqTuNBQ4ZG8TxTvpsK/essS&#10;H+9oKJBkb825npHZ+Mry/OSXH574niztPtB+Mzndocx+1rxvhyQ/2dD+OW2h+rmxaKS3OxQVzZqk&#10;ICf3dkNZgeTZW1xItiPNsii3O47ukaTdNWevqbLx2ZGeczVeWfIear81p3ZQfdvusnpfcCgaiy/N&#10;Tw51tRzwkmspPTv4EKYFbF4cTLsOQQmXP7Ib55QJiAuBuBAnxNlkDNkUNhljuvHdZpyMeTjQWrpD&#10;8h72j2S3IMpixFch79jX8tEH9YUWLIsAJfrhIa8s7zsd5vM3k8H6Ik/5y++Fo3eDL5EpWLVlWb7Z&#10;tn+nJD/ji2gWQUO57T+QR77odJjbgvuDrU/JUmGdf3h1Z51mg/X5BeUnfx2e+CaobrLJsrAdIuUd&#10;8N9O2Y+5iO8Zatvb0v9Qfbo8H5szfOhcT+Mu8mZr2XsAbBgOpl2HoPTKH9mNc8oExIVA/NFicTKG&#10;um34ZIwy1/vqLilvT/MfUjVfSHzYX1col5zqmb6j1e81FF1WzndW+IYS8x8LkzdvaWtilmfXZllU&#10;V6F3JxrKN4G6XakRMpew56ehtPNcOYhP3rzJ1taQtUq3LAu32p6TpV11gW/0usu32vaTJyn1RYRL&#10;Vvj5MlgWsKlxX9qlTMof2Y1zygTEhUB8s5GcjMnyKwTkcnhvB4mFW8osrOpg51/2HO24rfD6vfqi&#10;y6yDt75jIn2yY42WRRkP1OWl+4OZ3sbihMNQHoZP75XkXY09OTxZNoSWhTWWtYRjvIHBXFT+S8HZ&#10;dM/CJ2ZwYghsctyXdilv8kd245wyAXEhEN/8pP8KAcFfcxBWd59q7f2yN/BWS2N9bfXzh0+85rsc&#10;ntAtZNFW3e701vlH1Ma1WZbFaOCoN+N0zlpnWZgNyjvkv62/Tmc+4qtMOAymnF/aeu3PvQGfuoU1&#10;NYdPvu77KDyRfSGLHpFlyTRfwtrzDgfGuTNT5mfuRImRSM/bDSU7JO8LPiy/BZsb96VdKhVC+Ms6&#10;+AuZ4f0S8FYRvIcO/kJmeL8EvFUE76GDv5AZ3i8BbxXBe+jgL2SG90vAW0XwHjr4C5nh/RLwVhG8&#10;hw7+QmZ4vwS8VQTvoYO/kBneLwFvFcF76OAvZIb3S5Desu3QXdcjF5a/UP/KqRN/Xa4uNZW9B9pv&#10;LbLCGhtsrZJT60XWZFkWh3wV5kUnOtZqWZTJnqYyWdpRcuL9wWhMXX47/XW48836soKEw2D2hW9h&#10;2Qv1jadOvFheqF7jk1wkm5vVW5ZUO3svRy585pVLN2IwLGBz477MSP+6+CO7cU6ZgLgQiAtxVNwd&#10;8PpaXO8fmklMqyjzkffqqMoWHemIKivK4q32A96d+1q+SJT3NMsSn4zwK4IY6bdsWZoKHlev6zn0&#10;ISmKWKtlodGmX2bsKa0s22W0LHlF9f5I8o4pyv1b773opfEcuTJB48k9/tVbFvn59hFtAa56T5cv&#10;Q6HPuzsutb/ZWFviFV2DDcDmwn2Zkf7h80d245wyAXEhEBfiqLg7ENfd+HjgcB5b/6GMBg4VSgXH&#10;g1PJ3zgzW5bliK+UdmWKtCrORLKtmFm7ZVFR5idv9nd3vO+/1NEdGhqNTWsLdNgqE2ZZjHeCoXew&#10;RTDavWdyj39VluVhf8vevAxrWchgDfjUy7z1a5AB2HRs+8wIwOaDqhN/tH1hxdi0hjRlIO6NtD8t&#10;q2dUnqtO8kyZeubIW1z5XHXNqx3RxeRiDc6dmXnDDILycPBsKYlU+CL8TFM667MsJtgVQ3w1CVNO&#10;XnWcQL9INsf4CZFl4Y1pPkx4EVMKvqUZLykCYBOAzAjApgOWJXHFkOlKXTbLopb5henQhWYTL9eq&#10;98l9rLL+1ebmX3WTZcmOMh5s2CtJBQf8I5kMi62WhV2Vkzjpw68YkvLqAuzudQw+y5LRWJgQWhZ2&#10;kfPO/W03dd6DX6BU0NA1JRaGZQEuAJkRgE0HLEuyohumQLRbsEjyU62D93mLAVa/08+eiOE3djOc&#10;Wkons2VRZoevfXSpc0B/BVM2+OArmvsSnoGdqTGs/J0f8R/2SjtKWwcMUy8ZEVqWxBXLqTvjqVur&#10;3Q+X395XiX312RffGOZsuIEzfLQSu3Ut8EFnOHGJ0crCRPi3lwI9w7HEHouPhzs/CFy7lVi3q8Qn&#10;BjovfXRteFavDYBdIDMCsOmAZVFhNV4qKD9xvqu3r6/7g9bD+9RrcJquTYvr4aosC7vzbCZzsBAN&#10;XfGrXHynsYqMTV5l4zvq00uXQ1Fev9l5lowfdy909vjJn799pftzdYlr4Kx2rdDuGt+A7qocZlBk&#10;T/mJtq6eUN/VQOuRYvUHCk71TGdxUbRnoqHL6q8d+v3nGyu9kuStbDyvPb3C7/TPr1fKL6pt+bD7&#10;877uj3wnvu+hXXfyN2x1rbZKJr+o+h/efO9Kd19fb/Bia32FhwxiSdPV1M1p0uZd+B1ykw6J3e4v&#10;cRpLhd14xqbzaACkgcwIwKYDloWhxG4Emp/XfvlPRS56vtnfn3lWYzWWhd8+7mhAfP6Il940dHd+&#10;Y5al4EfdotWs9AHDgZNlqd9EzC+sPO67NmJejKLciwSaa5I/TyjvrWm+lPu+LNw6pKNbvxK/3XP2&#10;SElyAJ6Kel9P6mog+tzLb9RXJnetejVTnfmjmWWRC05c5f6D/YSCvL8lzBoSi4FS0zncCOou4wLA&#10;TpAZAdh0UAXhj4D6S4F3Myw+fYSwq6N3lrcOZPNH8dhkpoWzeni38Zl5m1eRJNbvZlJenp8ZV1+P&#10;3tV+ddIIO1UkV7UO6lZAx+/PqD/fmIT+OveM743HZu7rewBgI+7LjM5lc0frBMSFQFyIo+LABrQb&#10;0Mnl5wY3k42yFbYgJpcnA2BjcV9mdC6bo8IJgbgQ94qDdaNNsZimH7YY2hTLlvZkwJW4LzM6l81R&#10;4YRAXIij4mBzo56r2lznqewnHpu0/0QVAOvEfWnXuVKB8ikE4kIcFQcAAJCO+9Kuc6UC5VMIxIU4&#10;Kg4AACAd96Vd50oFyqcQiAtxVBwAAEA67ku7zpUKlE8hEBfiqDgAAIB03Jd2nSsVKJ9CIC7EUXEA&#10;AADpuC/tOlcqUD6FQFyIe8UBAMCluC8zOpfNUeGEQFyIe8UBAMCl5MyMS9PBH3qlPfXBcfXZdFe9&#10;N89b3zWtPhkP1u+RvD8MZv8FL7txLpujwgmBuBD3igMAgEvJmRmXJgIvylJBbeC2+mwiUCtLcm1g&#10;Qn1yO1BbIMkvBiY21LIAsOWBZQEAgHQsZEb1J7uSP5pFT76d5D+Lpf1cWeIJAMAuYFkAACAdZEYA&#10;Nh2wLAAAkA4yIwCbDlgWAABIB5kRgE0HLAsAAKSDzAjApgOWBQAA0nFfZnQumztaJyAuBOJCHBUH&#10;AACX4r7M6Fw2R4UTAnEh7hUHAACX4r7M6Fw2R4UTAnEhjooDAABIx31pl0pFJngPHfyFzPB+Grwp&#10;A7yTDv5CZng/Dd6UAd5JB38hM7yfBm/KAO+kg7+QGd5PgzdlgHfSwV/IDO+nwZsywDvp4C9khvfT&#10;4E0Z4J108Bcyw/tp8CYRvIcR/lpmeD8AAAAZcF+i5Ak+A7yTEf5aZlbVzQR/LTOr6maCv5YB3mlN&#10;4vyFzPB+EDfC+zksTpieAgAAcF9adDSVQ1wIxIW4VxwAANyI+9IiipAQiAuBOAAAbBmQFg2gwgmB&#10;uBD3igMAgBtBWjSACicE4kLcKw4AAG4EadEAKpwQiAtxrzgAALgRpEUDqHBCIC7EveIAAOBGkBYN&#10;oMIJgbgQ94oDAIAbQVo0gAonBOJC3CsOAABuxH1pEUVICMSFQBwAALYM7kuLKEJCIC4E4gAAsGVw&#10;X1pEERICcSHuFQcAAGDCfTkXFU4IxIW4VxwAAIAJ9+VcVDghEBfiXnEAAAAm3JdzUeGEQFyIe8UB&#10;AACYcF/ORYUTAnEh7hUHAABgwn05FxVOCMSFuFccAACACSs5d2k6+EOvtKc+OG58vLIy3VXvzfPW&#10;d01r/TYGVDghEBcCcQAA2DJYSYtLE4EXZamgNnDb+HhlZSJQK0tybWBC67cxoAgJgbgQiAMAwJbB&#10;WlqMxyajd2NxxfxYffLtZCyuPd4gUISEQFwIxAEAYMuAtGgAFU4IxIW4VxwAANwI0qIBVDghEBfi&#10;XnEAAHAjSIsGUOGEQFyIe8UBAMCNIC0aQIUTAnEh7hUHAAA3grRoABVOCMSFuFccAADcCNKiAVQ4&#10;IRAX4l5xAABwI+5LiyhCQiAuBOIAALBlcF9aRBESAnEhEAcAgC2D+9IiipAQiAtxrzgAAAAT7su5&#10;qHBCIC7EveIAAABMuC/nUp3IDu+nwZtywXtD3AjvDXEjvLfD4gAAAEy4L0U6mtYhLgTiQtwrDgAA&#10;bsR9aRFFSAjEhUAcAAC2DEiLBlDhhEBciHvFAQDAjSAtGkCFEwJxIe4VBwAAN4K0aAAVTgjEhbhX&#10;HAAA3AjSogFUOCEQF+JecQAAcCNIiwZQ4YRAXIh7xQEAwI0gLRpAhRMCcSHuFQcAADfivrSIIiQE&#10;4kIgDgAAWwb3pUUUISEQFwJxAADYMrgvLaIICYG4EPeKAwAAMOG+nIsKJwTiQtwrDgAAwIT7ci4q&#10;nBCIC3GvOAAAABPuy7mocEIgLsS94gAAAEy4L+eiwgmBuBD3igMAADDhvpyLCicE4kLcKw4AAMCE&#10;lZy7NB38oVfaUx8cNz5eWZnuqvfmeeu7prV+GwMqnBCIC3GvOAAAABNWcu7SROBFWSqoDdw2Pl5Z&#10;mQjUypJcG5jQ+m0MqHBCIC4E4gAAsGWwlhbjscno3VhcMT9Wn3w7GYtrjzcIFCEhEBcCcQAA2DIg&#10;LRpAhRMCcSHuFQcAADeCtGgAFU4IxIW4VxwAANwI0qIBVDghEBfiXnEAAHAjSIsGUOGEQFyIe8UB&#10;AMCNIC0aQIUTAnEh7hUHAAA3grRoABVOCMSFuFccAADciPvSIoqQEIgLgTgAAGwZ3JcWUYSEQFwI&#10;xAEAYMvgvrSIIiQE4kLcKw4AAMCE+3IuKpwQiAtxrzgAAAAT7su5qHBCIC7EveIAAABMuC/nUp0A&#10;YDvAj3gAAAAarrQsKyshhwLiwoC4MJwXBwAAkMJ9aREVThgQF4bLxQEAAKRwX1pEhRMGxIXhcnEA&#10;AAAp3JcWUeGEAXFhuFwcAABACvelRVQ4YUBcGC4XBwAAkMJ9aREVThgQF4bLxQEAAKRwX1pEhRMG&#10;xIXhcnEAAAApsqfFpVjkcnNdqYfSp5RfVPN6x61ZRfRSYeXL7w3dS7zkLFoqN+d3uwLiwoC4MJwX&#10;BwAAkCJrWlwKt+zeVXbktbaL/ovnX6nyyvK+0+E51ZkoU10NBXne6uaLwZ7ergsnyj2St75jIs7e&#10;5yiocMKAuDBcLg4AACBF1rSoxMa+vpuwIfd6Gx+XpEpfZJ68zFTH3+VJjzf23tNeUu53v7xDKm4O&#10;xbSnzoIKJwyIC8Pl4gAAAFJYT4tT3Sf2SPKLgYkl8igLoebHpIKa9q80QzMX8T0jy8+3jzzUejoL&#10;KpwwIC4Ml4sDAABIkSstKvMzd6Kjkf6r775UIu8oabo2zVasxMe6Tn5PlvfWvP7eh28eLc57vO7d&#10;G/PaK06DCicMiAvD5eIAAABS5EqLUX815U6G9wVfOHmeaGVlLtxaoa2+lWRv7duR2BJvdxj6PFNy&#10;tzEgLgyIC8N5cQAAAClypUVtliU6Gglf/XVT1WOSXNU6qC5YUWIDvprdctGhn1/5tMPXUObJ89a8&#10;NbghrgUVThgQF4bLxQEAAKSwnhaVxaGz+yRpZ2Pvwsr9wdan5Lza9hF2LmgpFnqtRMp7vPXLDfAs&#10;qHDCgLgwXC4OAAAgxSrSojLcViFJnuZQfGXUX+1hjzgLvY07mZtxHFQ4YUBcGC4XBwAAkCJbWlyK&#10;vPXcgZ+8GwwPq6eGfuer2ytJ+xp7p1bYLItUXP9eiF6KRr/6g++vC6SCA/6RDbibHCqcMCAuDJeL&#10;AwAASJEtLSrTn7fW7JUpdzI8FQ3vfRnTXIkS+/K9Br74VkXeW9Pyu2h8I+5/S59mSu42BsSFAXFh&#10;OC8OAAAgRc60GI9Fb4ZDoVD4ZjRmurlt4qXQ0NfT8xvhVjRQ4YQBcWG4XBwAAEAK96VFVDhhQFwY&#10;LhcHAACQwn1pERVOGBAXhsvFAQAApHBfWkSFEwbEheFycQAAACnclxZR4YQBcWG4XBwAAEAK96VF&#10;VDhhQFwYLhcHAACQwn1pERVOGBAXhsvFAQAApHBfWkSFEwbEheFycQAAACnclxZR4YQBcWG4XBwA&#10;AEAK96VFVDhhQFwYLhcHAACQwn1pERVOGBAXhsvFAQAApHBfWqRUDsB2gB/xAAAANFxpWVZCIYcC&#10;4sKAuDAcFwcAAKADlsUQEBcGxIXhuDgAAAAdsCyGgLgwIC4Mx8UBAADogGUxBMSFAXFhOC4OAABA&#10;ByyLISAuDIgLw3FxAAAAOmBZDAFxYUBcGI6LAwAA0AHLYgiICwPiwnBcHAAAgI7saXEpFrncXFfq&#10;ofQp5RdWNV2K3FMELxWU1b/VG13grziMmsrT8rtdAXFhQFwYjosDAADQkTUtLoVbdu8qO/Ja20X/&#10;xfOvVHllqeBH3bPLKyvK4q32A948b9UrbVe6ui42V3vlvKcvfLWY8DNOggonDIgLw93iAAAAdGRN&#10;i0ps7Ou7cf5kPuKrlKTi5lBsZSUWbimT8g75by9qLy3e9h/Kk/Y1h2a1p86CCicMiAvD3eIAAAB0&#10;WE+Lmk2RKn2R+ZWVUX+1R/I0hxJ2ZjniK5V2VLT9eQOmWVDhhAFxYbhbHAAAgI5caVGZn7kTjQ5/&#10;2X3x1SrvzpKXP51QXclksL5Qyj/WMbXEeq1E/dWS3sM4CCqcMCAuDHeLAwAA0JErLWpehOM9eLbv&#10;W82ULE0FjxdIO4oPn273+/3tv3ileq8My5IrIC4MiAtDFQcAAKDD2izLaCR89ddNVY9JcllTz6Q6&#10;z6LciwR+VlfipcQqF1bVn3jhCSm/1Hdjmb3LSVDhhAFxYbhbHAAAgI5VpEVluK1CkvIOd0zxhhRL&#10;Q62PS4X1wUn+3ElQ4YQBcWG4WxwAAICO1ViW0fYqsWW5F2p+0rC0xUlQ4YQBcWG4WxwAAICObGlx&#10;KfLWcwd+8m4wPKyeGrr+bsOTsrS3ITiurCjzwz2d176k9uhwf+ebR4vl3Qfab7Irnp0GFU4YEBeG&#10;u8UBAADoyJYWlenPW2vUdbUced+R9i9j6kqWpengD9VlLAxPRcN7rH0joA80JXcbA+LCgLgwHBcH&#10;AACgI2dajMeiN8OhUCh8MxrTXw+0PD/9lyFBu+OgwgkD4sJwtzgAAAAd7kuLqHDCgLgw3C0OAABA&#10;ByyLISAuDIgLw3FxAAAAOmBZDAFxYUBcGI6LAwAA0AHLYgiICwPiwnBcHAAAgA5YFkNAXBgQF4bj&#10;4gAAAHTAshgC4sKAuDAcFwcAAKADlsUQEBcGxIXhuDgAAAAdsCyGgLgwIC4Mx8UBAADogGUxBMSF&#10;AXFhOC4OAABAByyLISAuDIgLw3FxAAAAOmBZDAFxYUBcGI6LAwAA0OFKywLAdoAf8QAAADTcOcuy&#10;EnIoIC4MiAvDeXEAAAAp3JcWUeGEAXFhuFwcAABACvelRVQ4YUBcGC4XBwAAkMJ9aREVThgQF4bL&#10;xQEAAKRwX1pEhRMGxIXhcnEAAAAp3JcWUeGEAXFhuFwcAABACvelRVQ4YUBcGC4XBwAAkMJaWlSm&#10;Qq0HCmVvSePV6URTfKLvwomnC2VKrfmFVU2XIvcU/pKzoMIJA+LCcLk4AACAFFbSojI/eK5ctSaS&#10;VO2Psrb5gdbynXLxkZ+3X/S3nz5cvEMqaOgYj7MXHcX5OmFutCsgLgyIC0MTBwAAkMJCWox/1V6z&#10;q+Do668960lYlqWpjr/Lk5442X1Xm1lRHoZP75XyS303ltWnzoIKJwyIC8Pl4gAAAFLkTIvx8Y6G&#10;grza9pGIvzppWaa6T+yRdrzcfT9xLmiht3GnJNcGJvhzB0GFEwbEheFycQAAAClypEVl+ncni7wV&#10;vqHFlVGdZdEee5pDyRNByp/bKnZIFW3Dzq9nQYUTBsSF4XJxAAAAKbKnxdlwy/68fafDc+RE0ixL&#10;VftoyqCkmRjHQIUTBsSF4XJxAAAAKbKkRWUx4quQS052T2jOJOssC2sp9UWcX8yCCicMiAvD5eIA&#10;AABSZEmLk8H6QkkuLHuuWuOpYo8seYora/4hMDIcqC2Qdjb1LiSmWeKhZg/WsuQIiAsD4sLQxAEA&#10;AKTIkhbnhjvONaf4YXVhnlRYfaL5l8HR6aHWCkmq9EXmWVdluK0CVwzlCogLA+LC0MQBAACksJ4W&#10;9SeG2DkjuaDuV3+49c1o5NPWmt2S92gguqj1dBZUOGFAXBguFwcAAJDCelrUWxZiIRr8SbmH3WBO&#10;kotebBvE3W9zBMSFAXFhaOIAAABSWE+Ly/Mz43dm5nW+RInHxoZCoVD4q8n5DTgjxEGFEwbEheFy&#10;cQAAACnclxZR4YQBcWG4XBwAAEAK96VFVDhhQFwYLhcHAACQwn1pERVOGBAXhsvFAQAApHBfWkSF&#10;EwbEheFy8W2MEhsN/S547U+T8QzL+uPTw6FPAn7i/Y7u8PCMhcsV47Ojg9c7LmlvuTYUFazAW5wZ&#10;DgUDao9LHdeHouptv9eMMh9Vl/qF+iOTC7yJo8Rjo+FPLqtj918Ohv5sZS0g7Y8BVc3IwGgsOURx&#10;jy9HY0u8AwDux31pERVOGBAXhsvFtyfL86NXW2sfVy9HzH8pOJtezhcmQm1HinfQ6yl2vdqbzWAs&#10;RHvfqi8r4J015OJj7UPJ6xyVePQ6/9Ak8uN1bQMpT7AqlMmepjJNzXTDKsO1lgzjSITMR3yVvLce&#10;3f5ZjvhKeauewvrgJOsAwBbAfWmR/hWakruNAXFhQFwYzotvP+Lfhi68VObJ8zzxRCGVdYFlWZrt&#10;e22fLMklL7X3jcTUOZh4LPqn3k/6o5nmY4jlG75ST1FN88WeG6PR6Gjk+rsNT5K8zH9AjSBPUOUp&#10;a/AFB6MkOj8+1HW62ksf81Tr4H2tw6pQ5sKn98k7Hi/ek2ewLMrDwbOlpFr+s242hROfinz4cgm1&#10;VPgii1lMC7Ms+074e/jsCUM3y6JZlrw9Jy7+gb/GwCwL2FK4Ly2iwgkD4sJwufh2Y3k2+FK+5/sn&#10;3/vjxN2u+nyRZXk40Fq6Q/Ie9o/wW29bY2Hy69v6+RJlqquhgExLWUs4xlvm7983mJ6Z3sbitDkS&#10;aywO+Sp2yvte//SDhnyDAnMeu+oC36Q+SbVT+ZL8fPvIQ94igL0xdcPxdDTLskG3IAfgUeG+tIgK&#10;JwyIC8Pl4tsNJT556yZb+TEbFFkWZa731V1S3p7mP8zxlrXCjEK28ybMJazBBMyP+A975bKmnvF7&#10;5MAsWpa8w4HxLL+DD8sCgIr70iIqnDAgLgyXi29jxJYlFm4pk6Tixt4Z3rBm5noad8nZTIA2U7KG&#10;E0PK+JWjBXkFR6+MK9qkkcFGsBNGklx+um+arRdeiHa9UiLvKGm6Nq2f4jEDywKAivvSIiqcMCAu&#10;DJeLb2PElkX7eXnpqdbeL3sDb7U01tdWP3/4xGu+y+GJLAtZBChzoZ/ukSS59OzgQ90blfmZO1Ei&#10;sdhld41vlctv2apbft4q3bJQh3uDbS8WkWspOvTz3/Z2t/1dMfmVk7/JthBHhVmWxyrrX2W/Utvi&#10;838yENXfjFyzLLK38tgpQw8YGLClcF9aRIUTBsSF4XLxbYzQsvCzOSpyYfkL9a+cOvHX5YXUInsP&#10;tN/KtnzVSHzYX0fWp/BQYFRf9DWHkUAuqnzl/cjq1q4q84PnyuWdFb4hbQpFZFlU2MwK/xhP1S/C&#10;uT9lMXrlpZKSp6o1nitTlyZLUkF5U1fS6yjRj46WlFYaesie8p8Eo6ZLrAFwMe5Li+o/VQC2AfyI&#10;355ksyzF9f6hmWSpno+8p/qPoiMdUUVdDXOTXyvDiEymrRCZu9V+yCvJBUcCt41zG+zOJn3dHZfa&#10;f9FYW+pZbclfvNl+YLfuKiShZVmcDrc3lBXIRc+fOu87VbNXJr9V9dpV/ilWxk/EY8O/aSrbKUlJ&#10;e2RCice+6mraT74l17VIALgJV1qWlVDIoYC4MCAuDMfFtzPZLItpSUd8PHA4T5J3NfbM8RMoOkp9&#10;EcMUx9J0z6kSWfbWvDWYfW5DuTfoe8G7ipK/GA0c9Up7G4Ljid7pliX56b4wW8uSvMi5pOnqBJmT&#10;nONPwlYiS/LT7SOZRsfW6+S4FgkANwHLYgiICwPiwnBcfDuTbS1L6spkDX5CJ78+OEuVnC9H4Rh/&#10;fH4pNvhWjVeWS17psjJ3wsaQddFrCmW4/WmPJBeWPcfOzaho52dkT/FT1dUvvNwxprArtPMO+W/r&#10;Z0Zmwy375cR8SdbxG9AWr2TxNJkcHgAuBpbFEBAXBsSF4bj4dkZsWdgVQ8aLhPksS97elv6skwmr&#10;9CvE6izL3dCF19nK1wSnXqlVJ1C0JbE/Pdd9e3k8UJeXbjIMlssyysPw6b3ZZ1ke9rfszcMsC9hK&#10;wLIYAuLCgLgwHBffzogtS6JO60/WsLW0Oa5GVuYjF7L5FeXezc9M19csTQWPF9Bn6a4qUmK3rgU+&#10;6Axnu4OKjrQTQ+xMjXmWZS7ie0aWPE+3D2fyHivx+zMx42fGRwJH9ujWssRjM/eNPRZuB46p49ft&#10;q7TxL0yEf3sp0DOcOkeW1hIfD3d+ELh2a40/XACArcCyGALiwoC4MBwXd4ypqalIJNLf3+/3+8+f&#10;P3/s2LGDBw/SJ3Z2dvIejwYlHg2xXwv0v9NYmSdJeVWN71xUn14O8Utj+MU+BeUnznf19vV1f9B6&#10;eJ8s5bqvydwXLft2kAMqqn6JXwOcxHdNVdbOochFNa+8+euO7s9DvV3+1voyjyzJ33v56p2EMJ8O&#10;yXYuxkD6WpbYYGuVOu9S1fhul3br/b6rgdYjxdRUcqpnOuPaGvUckKf8cLPPH6R3fd59pY2v2625&#10;EGEnjtTx7y47fMrn7+pVVxB/1Hbq+SJZkry1bZHkSbS08fOb0+jup2du4Stm0rwjAI8GWBZDQFwY&#10;EBeG4+LrZmxsjKwJGREq+mfOnCFrUlFRQcomqJ2gPtSfv/PRkCiQ6eh+9VCJ3Qg0a/VYQy56vtnf&#10;n+O+LLwSi+DKS7HIR6frq9jVwxrekrqf+g0TKqzkywUnrlo7g5NuWWj09yKBn9WVePmHEPLemuZL&#10;4Yls56poky+frq9UL+fmyIVPH/ddG01OC5Hs5TfqK5N7Rd0vlcffujZ6X7df0sbP1tbI+1vCiQ0y&#10;tyR+FCl1GRQAjxJraVGZ7G2u9NA3m5Y/6Ja9KfGZG1ean/XKVRu5vIv+MZqSu40BcWFAXBiOi1uG&#10;fAmhzkb4/U1NTeQ/ioqKSEEPtVA7vUp9yMRQ/0dtUNaDEo/dzbE8dU0kVr/emTSdiCGU8WDDXkmu&#10;ah3UL/5dG/HYJFtle1f7ZUdrJJfmZtzq5fmZca3H+Ez6TeSE4xeccjK10K6+t4pBAuAkVtIiv8m0&#10;SrU/yhsXoj3naouY6y9uDq3/37BV6PNMyd3GgLgwIC4Mx8WNPHjwgHyG/mwOQd1MVFRUUPuZM2eo&#10;2/Xr1+ktU1NTXAKsHWUx4quQd5a3Drjz8hu3jx8AFQuWRf2tDU/BkWN/s1NnWeKh5sKKhgvX+s4/&#10;D8tiMSAuDIibYioYjPzLv5A4eQ52NoctNDGhOZZj5F2oG/kYsibkafg/EmA72hSFXH5u0N5ZnQ3D&#10;7eMHQCOnZdHuj+Q9GhjpafboZ1ni92MLyko86q+FZbEYEBfGthUf+/hjsiadb7zhP3Wq6Qc/OFZd&#10;XfHd75KmHnY2hyBfQpAvIfi/BLChxGOTorMtrsHt4wdAJYdlUaa6GgoKnm6LLMZDRsvCgGVZRUBc&#10;GFtenHwJBfkSCvIlFPRGE2RWqJ2MC/UhE8NmWfgRDwAAQCNrWlSmeptK+VpxWJZ1B8SFsTXEH/z+&#10;9+Qz+t9+mzzH+R//mPzHwf37qYMJaqSXqAN1u+7z0VumgsGkiD6oMz/iAQAAaGRJi+xXSUtOdk+o&#10;Jz9hWdYdEBeGu8TZ2RxyG+Q5SJz8R/rZHILaKagPBfkYegt5GpNU9iARfsQDAADQyJIWtZ/zSP5k&#10;Bvs1c09xZc2rHdHkrRthWVYREBfG5hQnk0GhX2hS9J3vkJoJatefzaEw6aw5SJwf8QAAADSypMW5&#10;4Y5z/AaRxE8Ol+VJUmH1ieYLveovjjJgWVYREBfGIxTXn82hYFMj9BYTbKHJmfp66sPO5ox9/DG9&#10;nV7Sq9kbqjgAAAAdltOi+cTQwmSkPxT6rKP5+2RkDrd1h0Jfjmb/MXebcLxOpDXaFRAXxgaIs8uG&#10;2dkciwtN2NmcTAtNWNBbTC02hioOAABAh+W0uBRu2S3LtYEJ3VMtzycpqA3cZi86Cn2SKbnbGBAX&#10;hlvE9ZcNn6mvF06ZENROQX0oqD+FScdikJSpxcZQxQEAAOiwnhbVW0HrbmKdvDN0ktXceXodOF4n&#10;0hrtCogLYw3izGcwz8H8R/pCE3Y2hx5QH7bQhJ3NsTFI3NRiY6jiAAAAdLgvLTpeJ9Ia7QqICyOT&#10;ePplw8yCmGBnc/QLTfRnc6hD8rHt4bg4AAAAHbAshoC4MJwWJ5/BFpqwszlZLhvWLzSxctkwvdHU&#10;YmM4Lg4AAEAHLIshIC4MW8TT70+ffjaHWqidXTZMQf0pTDqrCtI0tdgYjosDAADQActiCIgLw7o4&#10;O5tDwTwHmxqht5vQXzZMT6m/7QtNWJC4qcXGcFwcAACADlgWQ0BcGOni7LJh/UKTNd+fnrqZWmwM&#10;d4sDAADQActiCIibgp3NIXHyHDkXmlAfCupPYf3+9PR2U4uN4W5xAAAAOmBZDLFtxZnPYJ7DykIT&#10;G+9PT8qmFhvD3eIAAAB0wLIYYmuLr/n+9NRokrIxIC4MVRwAAIAOWBZDbA1x/f3p2dkci/enz3Q2&#10;hzqbWmwMiAtDFQcAAKADlsUQ7hLXXzZM4uQ/0heasLM5FNSHgvpTmHRyBumYWmwMiAtDFQcAAKAD&#10;lsUQm1Oc+QzmOZj/SF9oQlC7fqGJjZcNk7ipxcaAuDBUcQAAADpcaVkA2A7wIx4AAICGO2dZVv6z&#10;Q+G0uKOYPs7GgLgwnBcHAACQwn1pMWedOHPmrzo7/4Op0WLYWIQikSoKGonfv6+pqejYscdI3ERR&#10;0b+idnqV+lCwt5h0LAapmVpsDIgLw3lxAAAAKdyXFrPXifPni6nDhlmWBw+eZz6DeQ7yH0JrUlGx&#10;k7VTn+vXy6n/2NizJql1BombWmwMiAvDeXEAAAAp3JcWs9QJcgP0alNTkandemQSn5r6T+QzSJ88&#10;B7ki8h8HDxZQZxPUSC9RB+rW3/8UvYXemBShDsnHtgfEheFycQAAACnclxYz1YmxsWeLiv4VmYYH&#10;D543vWQ9SJx8Bjubc+bMX5H/qKjYSY0mqJ2C+lBQfworH0pvNLXYGBAXhsvFtwlKPDY2eK3jkt/v&#10;v9RxbSg6r/AX0lHmo0Mhoj8yucCbsqHEZ4ZDwcsknENZiY2Gfhe89qfJeObPFrMUG/1SHZGRgdFY&#10;mpBhMN3hr2esftai+r4A3z3h4ek4b9eITw+HPgmoou9rW7jM2wHYirgvLQrrBDkG8hZkWSyecGE+&#10;g3kOttCE3kvKevQLTcjEUP91ns0hTVOLjQFxYbhcfBsQv93rayjzyLS9CXYUH2kfii3xDnqUyZ6m&#10;Mq1rfqnvRo7iHL/d03qoSC8s5RfVXRg0Ky/Pj15trX1c7Zj/UnB2lSV/+YavNJ+p68mvD87yHhrx&#10;b0Ntf1dsGIy8q7Fnjr+cCSU+0dd2ZJ/hfVJxY++M9upCtOdcbZHh0+WiF9sG763WdgHgFtyXFumf&#10;pSm5U5CxoPb+/qf0jWyhCTWS52Bncyi0f9cG2NmcM2f+irrRU3qL/myOjUHiphYbA+LCcLn41mc5&#10;4iuV99Y0X+yJjESjI5GetxtKdpBr2dfyRVo5V+bCp/fJOx4v3pNnwbKoyp6Kel/XUDQWV+Ynh37T&#10;Ur2blEtbBx7yLpqTuPBSmSfP88QTheQL1mxZ9pzw/4HPrzAMsyzKVF9zhSztKGl4t29kVp0jicei&#10;kc8+CUUN8yVpKLOfNe/bIclPNrR/PhKjvor6vt7uUFSbYVI/endZvS+obuESbWFXywEvuZbSs4MP&#10;YVrA1sRaWlSmQq0HCmVvSePVad5yL3L5jfpK7TuMmnEuR4TfihwgvU6wJbf/5b/sJs/BzuYIF5ow&#10;y6JfaJJ+Noe6mVpsDIgLA+LC0MS3AfG7X4/pz6EsTQWPq/96954Om+ru4pCvYqe87/VPP2jItzLL&#10;oizE7ustgTLX++ouUi71Rfg7l2eDL+V7vn/yvT9O3O2qz1+HZUlppqM8HDxbKsveOv/I6s463R9s&#10;fUqWCuv8wxmczfJ8bM7w0lxP4y5KyZW+yDxvAWBrYSUtKvOD58rZ1GS1P6o1LYVbdst7q0+80Xbx&#10;/Ot1JbIkFzR0TW2Is6dRpCf3JOxsDgX5EgryJRSm/lmCFEwtNgbEhQFxYWji2xF1doQ23uwe5kf8&#10;h71yWVPP+D3yGVYsSxpcOWUvlPjkrZtsTcxs0DHLMtPbSN+pnmwO3eMNFmH+Y89PQ3OWEysbDCwL&#10;2LpYSIvxr9prdhUcff21Zz1Jy6LEvh74epb/S3rY37I3T/I0h7LPctpEep34xS+eUBNR6f99/VcO&#10;p4vbGBAXBsSFoYlvQ9LnQlSU8StHC/IKjl4ZV7SpkbVYlrmI7xnZdGIoiXOWhaXHXa/2WnceKsrD&#10;8Om9lta7JFEWI74K+vqIE0Ng65IzLcbHOxoK8mrbRyL+6pRlMaD8ua1ixyO0LBT9/U+x9bPXr5eb&#10;XlpVOF+EzI12BcSF4XLxbci9UPOT5hUnbNWt97B/ZJ48wmosy/L8zHiUGL3R8+5LJbLsrXkrbfmt&#10;xjoti7ey/lSzxmmf/9OBqM6eMOXSf+7982cBX0tjfV11zeETr791OTyeNV8mNrP12p97tffV1tQc&#10;Pvm676PwhOFSKWV+5o66hYllQN4XfFh+C7YuOdKiMv27k0XeCt/Q4spoJsuijAfq8qS8usD4hvxD&#10;yVQnpqb+E1vCcubMX635OmeXVzhzo10BcWE4L77dUOIj/jqvLHmPBqKLvI2fmN6pZSFiNZaF2QVO&#10;fmFl46VIYm7YxJotizJ25WhZSeVz1SrPlBVqn+d5qik4xhwJPxulkl9YdrC+8dUTL+5Xl/pKuw+0&#10;30xuZBrzEV8le5skF5a9UN946sSL5dr7vIfabyVnXiaD9YWsFyEXPvPKpRvpV1cDsGXInhZnwy37&#10;8/adDqvfGTJYFrYYXt7fEjZc0+cc9C/TlNyTQU6F/Ap1IO+ytqt+soivPyAuDIgLQxPfZizebD+w&#10;W5L2HAmMpGYgtEaZZyEi3bIsTEb6+YU6Krpbtiix0YFQqK+749K7bzbWlnhkvZkwsGbLYiJ+b7jr&#10;J+p12PIzvohqLLhlKfp7f2Qq8bnL87d+rTmz+o4JahOOn1mWvKJ6f2QmYWyU+7fee9Eryd4jVya4&#10;L2F3hfmctrBd3UKvJBWUN3VFV313GQDcQZa0yM6MlpzsZv86hJZlIdr1SonsrTob3jBrn7NOsHvg&#10;FhX9K1O7lXC+CJkb7QqIC8Pl4o4zNjYWiUQ6Ozv7+/t506OC33Nld41vQJdMFqOBo15pb0MwOYeb&#10;Zln4mtMkmSZglmKDb9WQUUiYCQN2WRYVtt7W83T7MI05bc2vhvJNoG4Xv8OKePzMspi3hU1pZ1oZ&#10;o8QGfDXk+ZIzUgBsNbKkRW3KUS4sY1Oe1U8Vq99Riitr/iEwwr7ELMXC/1wu7yg5+ZuNNPX0b9qU&#10;3NNjbOxZv3/fGiZarIivOSAuDIgLQxO3DfIlhHqLVL//mAbp66moqOBdHwnKvUHfC14pLZkow+1P&#10;e3RZSOW5skLyHZ7ip6qrX3i5Y0xJLljhjM9kvAMsO40i8jR2Whaj22DK5mu22UgK64OT6qSLYPzM&#10;meXtbek3LBbOMU72rjSHBMBWIUtanBvuOMdWlGn8sLowTyqsPtH8y+AoWRb2lWXnBvsVgv49mpK7&#10;jQFxYUBcGM6Lr44HDx6QL+nv7ydfcv78efIlBw8eJB0T1EgvUQfqdv36dXrL1NQUl3gkZPIrhHI3&#10;dOF1noE4p16pVe+q4K08dqr5p+e6b68m+2yMZYmFW8qSsyz8iqG8wwH9cls+y1LWEo7xFjPsiiHz&#10;GkE+y5J+0xoOLAvY4lhPi/oTQ8p85EKNV5ZLTl7s6eNnYK3+6sd6oX+PpuRuY0BcGBAXhvPiYtjZ&#10;HHIb5DnOnDlD/qOiooL6m1DnUo4dU+dV/H7yMfQW8jRcYhMRi7TViv2KmPS1LEKWYjdDX+iv3KG0&#10;NdXVUEBu56nWwfu8KUlGy7IUG+4JXPqt6TqdBEo8di9mGLYSvx04on5K8vQTczD6kzV8lXGOq5GZ&#10;1zGcxtJuTpO4nEqJffXZF98YfjVJGQ82kM8xXG+lxG5dC3zQmbpAaWEi/NtLgZ7h5JVT8fFw5weB&#10;a7cS5+OU+MRA56WPrg1nWKoMwKMjY1pMQ29ZliYCL7J7y+nwVPtHtZ7OQp9kSu42BsSFAXFhOC1O&#10;JoPo7Owkz9HU1ET+o6hI/WEKPdRC7fQqsybsLfyfigtg9+BX76Bdffwf+TQK5zVf9zeCdbJWLYt2&#10;doZkX/nFex3dfaGeoP/n9WUFVM5LXv40sXZViUdD2q8U+v3vNFbmSVJeVeM7F9Wnl0MJ/5R5YkaF&#10;PqXKU3a42ecP9vaF+rqvtP1jjfqjP7tr2oYSd3NLXAbl+f6Jtt/0hj7vDvz8cPEOSb0t3mRWT8AM&#10;iuwpP9HW1RPquxpoPVJMXqjkVM+06ja0VTL5RdX/8OZ7V7r7+nqDF1vrKzy0L0uarqqrehlp8y78&#10;DrnsnBSRuBFOyq6xtThpP5MEwCaAcq5F1BOud2YSnj4em+RnXpNkOYVsJ/RvyZTcbQyICwPiwrBF&#10;nP0SFgW7XzO7dzMpm6ioqCBrcubMGaqn7GzO2NgY/yfhYhL1UkCmu6hZtCwrSuzG5dP1leyqYxXZ&#10;U3Ko2d8/kZoUyfzpqfWtzLI8fqL7rvbUxFIs8tHp+irt4mNGfmHlcd+1EeNPRlO3y801exO98otq&#10;mv057suiodyLBJo1D6Sh/jTKpdR8j/5XUxie0jp9BxW2u+SCE1e5/3g40FpKhil5jSf7PQFJd00W&#10;+6EA4c88AfCIoZzrMugfpinp2xgQFwbEhbEq8amp/0S+5Pr1cvIl7Ec6hb+ExX6kk/1sFjub84gX&#10;mridxK3WopPq7wquFnYuSS4/N2j0ICaSH5L6UieAvuepvbL2EcG/H2b6TphcvXvXeIpKg50qkqta&#10;B3WLZuL3Zww7I/30Vjw2Y/h9JgA2CZRzXQalclMxsDEgLgyIC0MoPjb2LFmTzs7/QNaE/UhnRcVO&#10;6mmCzaawmRU2y2LSoT78iAePDO0e/6Z67ybYjSp2lrcO4DeHwNbAfWlRS+WG5G5jQFwYEE8PMhkk&#10;zjwH8x/sJyP0sB/pbGoqoj5kYugt1n8Gi97Oj3jwiNCmWDwurvfaFEvOKSIAXIT70qKWys353a6A&#10;uDC2rThbaNLf/xR5DnY2h4I0TbCzOWfO/BV1u369nN6ytpsv64Nk+REPHhXqmZzVnsXZVNAGbNAS&#10;QwA2BvelRS2Vm/O7XQFxYWx5cf1CE3Y2R7jQhFkW8i7UjXwMtaz516xyBonzIx4AAICG+9KilsrN&#10;+d2ugLgwtoy4fqFJU1MR+Y/sZ3MoqD+FXiQZ1NnUYmNo4gAAAFK4Ly06XyfMjXYFxIVhu7j+smES&#10;Z1Mj9MBERcVOamdnc1a70IQFiZhabAxNHAAAQAr3pUXn64S50a6AuDDWLM7O5ugXmmS/bJi62bXQ&#10;hAWJm1psDE0cAABACvelRefrhLnRroC4MHKKs7M5+oUmFi8bfvDgeWo3qdkYzosDAABI4b606PIi&#10;ZG60K7aAOPMZzHNYWWjCzuZQJKXSg95iarExnBcHAACQwn1p0eVFyNxoV7hFXH/ZMAX5DxJPR7/Q&#10;hJ3NWe1CExYkZWqxMZwXBwAAkMJ9aVEtaABsA/gRDwAAQMOVlmXlXMihgLgwsoiP/dPHkX/4l87D&#10;b/jrTjXt/8Gx0uqKx75L/fUU7fwOtVNQHwrqT5FUoA7Jx7aHu8UBAADogGUxBMSFQeLMZzDPwfwH&#10;GRFq10NmhdrJuFAfMjHUnwyNSSo96I2mFhvD3eIAAAB0wLIYYpuLP3jj9+Qz+o+/TZ7jfM2PyX8c&#10;fHw/KZugRnrpzP9ST92u1/voLVM/C5qkrAcJmlpsDHeLAwAA0AHLYohtIk4Og3wGuQ3yHOQ8yH+k&#10;n80hqJ2C+tBj8jH0FvI0Jqn1B4mbWmwMd4sDAADQActiiC0mTiaDQr/QJP1sDltows7mULC3mHSo&#10;m6nFxoC4MFRxAAAAOmBZDOFGcXY2h8SZ52BTI/TUBFtows7mWF9owoLebmqxMSAuDFUcAACADmtp&#10;UZkKtR4olL0ljVenecu9SOBndSVeSqySXFTV+H4ktsRecRp3F6G0RuvBzuZYXGhCHagbO5uznoUm&#10;LEjW1GJjQFwYqjgAAAAdVtKiMj94rlymFCpJ1f6o1rQUbtntKT/Scv6i/7+eb3zGK8kFJ67Oai85&#10;jeN1Iq3RrrAorr9s2MpCEwo2y+LEQhMWJG5qsTEgLgxVHAAAgA4LaTH+VXvNroKjr7/2rCdpWZTY&#10;7a8nF7SHKyvLN3yl+ZKnORTnDY6yZSoc+QwK5jmsLDTJfjaHOptabAyIC8NxcQAAADpypsX4eEdD&#10;QV5t+0jEX52yLAYe9rfszZNKfZFl3uAoWeoEW9VhalxV2F6E9JcNkzibGqEHJvQLTdZ22TCJmFps&#10;DIgLw3FxAAAAOnKkRWX6dyeLvBW+ocWVUZNlUeZn7kS/GR7svtj0jFf+3stX7yj8FWfJUiea9v9g&#10;nVVkzW9Pv2xYuNCEWRb9QhO7zuaQuKnFxoC4MBwXBwAAoCN7WpwNt+zP23c6PEduxGRZ4lF/LWVV&#10;Ddlb84u+icR5IoehzzMldxZsGoPcgKl9VZFJPBnruT89vaSXsjcgLgx3iwMAANCRJS0qixFfhVxy&#10;sntCmz4RzrJERyP9Vy++WuWV5ZJTPdMbcdGQsE70H3+b2sklmNpXG0lx5jOY52D+g14ysdrLhukt&#10;phYbA+LCcLc4AAAAHVnS4mSwvlCSC8ueq9Z4qtgjS57iypp/CIyYJlQWhtuelaTHDnd8yxucJL1O&#10;kFEo2vkdMhCrPcmSftkwiaejv2x4PfenJylTi40BcWG4WxwAAICOLGlxbrjjXHOKH1YX5kmF1Sea&#10;fxkcNVmWxdH2A4/KspBNIUtBliXLDAc7m2Pl/vT0X+pDYe9CExYkbmqxMSAuDHeLAwAA0GE9LepP&#10;DM1HfH9z4NQ7wfCtaHQk0vN2Q8kOqeB4cOoRnBgiC0ItZEfoMZkMCv1CEyuXDVMk1ahD8rHtAXFh&#10;QFwYqjgAAAAda7MsS9N952qK8imrMuTiY+1D9zb+iqFLh35KT/99wb/VRmEg/bLh7AtNWNAbTS02&#10;BsSFAXFhqOIAAAB0WE+Ly/Mz43dm5lO+JB6LRgZCoVA4Eo3FN8auqOjrxM/+v39LT/+f/9r7y//1&#10;ePJsztoWmrBwd4VLa7QrIC4Mx8UBAADocF9aNNWJzsNvUEvRzu/oz++sOdxd4dIa7QqIC8NxcQAA&#10;ADpcb1koyKywNStkX0wvrTbcXeHSGu0KiAvDcXEAAAA6toJloWDXDdFLTft/sJ7LfNxd4dIa7QqI&#10;C8NxcQAAADq2iGVhcb7mx/QqeRcrK22F4e4Kl9ZoV0BcGI6LAwAA0LGlLAtF//G3i3Z+x193ytRu&#10;MVA+hQFxYTguDgAAQMdWsyzrDIgLA+LCcFwcAACADlgWQ0BcGBAXhuPiAAAAdMCyGALiwoC4MBwX&#10;BwAAoAOWxRAQFwbEheG4OAAAAB2wLIaAuDAgLgzHxQEAAOiAZTEExIUBcWE4Lg4AAEAHLIshIC4M&#10;iAvDcXEAAAA6XGlZANgO8CMeAACAhjtnWVb+s0MBcWFAXBjOiwMAAEjhvrSICicMiAvD5eIAAABS&#10;uC8tosIJA+LCcLk4AACAFO5Li6hwwoC4MFwuDgAAIIX70iIqnDAgLgyXiwMAAEjhvrSICicMiAvD&#10;5eIAAABSWEuLymRvc6VHKihv+UOMN3GU6Z7m8gLJU9USmuZNDoMKJwyIC8Pl4gAAAFJYSYvKXPj0&#10;PplSqCRV+6O8kTEbbtmvveKp9o/yNoehDzMldxsD4sKAuDCcFwcAAJDCQlpcHPJVeAqOHPubnSbL&#10;oixGfBXy3iP1z++EZbEQEBcGxIWhiQMAAEiRMy0uRgNHvd6jgZGeZo/RsiijgUNF3kMfjvyBXoFl&#10;yR0QFwbEhaGJAwAASJEjLSpTXQ0FBU+3RRbjIaNlWZoKHi/IO9D21Zz2CixL7oC4MCAuDE0cAABA&#10;iqxpUZnqbSqV950OzykrRsuizPY07fHsa/liboW9AsuSOyAuDIgLQxMHAACQIktaVOYHz5XLJSe7&#10;JxR6ZrAsscHWKrnole7ppcQrsCy5A+LCgLgwNHEAAAApsqTFyWB9oSQXlj1XrfJcWaEsSZ7iyppX&#10;O/7blfp80yuyp/ipmpc7oqq7cRZUOGFAXBguFwcAAJAiS1qcG+4415zkJ4fL8iSpsPpE84Xeb/7U&#10;cZo3E9oreYXVP2z+Va82IeMsqHDCgLgwXC4OAAAgheW0aFzLogcnhiwGxIUBcWFo4gAAAFJYTotL&#10;4ZbdslwbmODPU6ivSAW1gdv8ucOgwgkD4sJwuTgAAIAU1tPi8vzM+GQszp/pUeZn7tyNxZ0/J6SB&#10;CicMiAvD5eIAAABSuC8tosIJA+LCcLk4AACAFO5Li6hwwoC4MFwuDgAAIIX70iIqnDAgLgyXiwMA&#10;AEjhvrSICicMiAvD5eIAAABSuC8tosIJA+LCcLk4AACAFO5Li6hwwoC4MFwuDgAAIIX70iIqnDAg&#10;LgyXiwMAAEjhvrSICicMiAvD5eIAAABSuC8tosIJA+LCcLk4AACAFO5Li6hwwoC4MFwuDgAAIIX7&#10;0iIqnDAgLgyXiwMAAEjhvrSICicMiAvD5eIAAABSuC8tUirPxMq5kCn4C5mx3t/Uk4K/kBnr/U09&#10;KfgLmbHe39STgr+QGev9TT0p+AuZsd7f1JOCv5AZ6/1NPSn4C5mx2N/UjQV/LTPp/fkRDwAAQMOV&#10;lsWU3G0MiAsD4sJwXBwAAIAOWBZDQFwYEBeG4+IAAAB0uDAtpiV3BGLrBSwLAACYgGVBIDZjwLIA&#10;AIAJWBYEYjMGLAsAAJiAZUEgNmPAsgAAgAlYFgRiMwYsCwAAmIBlQSA2Y8CyAACACfelRTWVp+V3&#10;uwLiwoC4MBwXBwAAoAOWxRAQFwbEheG4OAAAAB2wLIaAuDAgLgxHxdUAAACgA5bFEBAXBsSF4ai4&#10;GgAAAHTAshgC4sKAuDAcFVcDAACADlgWQ0BcGBAXhqPiagAAANBhxbIsTQd/6JX21AfHjY9XVqa7&#10;6r153vquaa3fxoAKJwyIC8O94moAAADQYcmyTARelKWC2sBt4+OVlYlArSzJtYEJrd/GgAonDIgL&#10;w73iagAAANBh7cRQPDYZvRuLK+bH6pNvJ2Nx7fEGgQonDIgLw93iAAAAdGAtiyEgLgyIC8NxcQAA&#10;ADpgWQwBcWFAXBiOiwMAANDhwrSYltwRiK0XsCwAAGAClgWB2IwBywIAACZgWRCIzRiwLAAAYAKW&#10;BYHYjAHLAgAAJmBZEIjNGLAsAABgApYFgdiMAcsCAAAm3JcW1VSelt/tCogLA+LCcFwcAACADlgW&#10;Q0BcGBAXhuPiAAAAdMCyGALiwoC4MBwVVwMAAIAOWBZDQFwYqxKnzgxTe6aw3nMN4V5xNQAAAOhw&#10;pWXJBO+hg7+QGd4vAW8VwXvo4C9khvdLwFtF8B46+AuZ4f0S8FYRvIcO/kJmeL8EvFUE76GDv5AZ&#10;3i8BbxXBe+jgL2SG90vAW0XwHjr4C5nh/RLw1jT4y0b4a5nh/QAAAGTAfYnS0eQOcSEQF+JecQAA&#10;cCPuS4soQkIgLgTiAACwZXBfWkQREgJxIRAHAIAtA9IiAJsRWBYAADCBtAjAZgSWBQAATCAtArAZ&#10;gWUBAAATSIsAbEZgWQAAwATSIgCbEVgWAAAwgbQIwGYElgUAAEy4Ly06msohLgTiQtwrDgAAbsR9&#10;aRFFSAjEhUAcAAC2DO5LiyhCQiAuxL3iAAAATLgv56LCCYG4EPeKAwAAMOG+nIsKJwTiQtwrDgAA&#10;wIT7ci4qnBCIC3GvOAAAABPuy7mocEIgLsS94gAAAEy4L+eiwgmBuBD3igMAADDhvpyLCicE4kIg&#10;DgAAW4acaXFpOvhDr7SnPjiuPpvuqvfmeeu7ptUn48H6PZL3h8HpJfXZRoEiJATiQiAOAABbhpxp&#10;cWki8KIsFdQGbqvPJgK1siTXBibUJ7cDtQWS/GJgApbFEhAXAnEhjooDAIAbsZAW47HJ6N1YXEk8&#10;+XYyFtceK/HY3WjiCQDARmBZAADABNIiAJsRWBYAADCBtAjAZgSWBQAATCAtArAZgWUBAAATSIsA&#10;bEZgWQAAwATSIgCbEVgWAAAw4b606Ggqh7gQiAtxrzgAALgR96VFFCEhEBcCcQAA2DK4Ly2iCAmB&#10;uBD3igMAADDhvpyLCicE4kLcKw4AAMCE+3Iu1Yns8H4avCkXvDfEjfDe20OcP7cAf4PD4gAAAEy4&#10;L0U6mtYhLgTiQtwrDgAAbsR9aRFFSAjEhUAcAAC2DO5LiyhCQiAuBOIAALBlQFo0gAonBOJC3CsO&#10;AABuBGnRACqcEIgLca84AAC4EaRFA6hwQiAuxL3iAADgRpAWDaDCCYG4EPeKAwCAG0FaNIAKJwTi&#10;QtwrDgAAbgRp0QAqnBCIC3GvOAAAuBH3pUUUISEQFwJxAADYMrgvLaIICYG4EIgDAMCWwX1pEUVI&#10;CMSFuFccAACACfflXFQ4IRAX4l5xAAAAJtyXc1HhhEBciHvFAQAAmHBfzkWFEwJxIe4VBwAAYMJ9&#10;ORcVTgjEhbhXHAAAgAn35VxUOCEQF+JecQAAACbcl3NR4YRAXAjEAQBgy+C+tIgiJATiQiAOAABb&#10;BvelRRQhIRAXAnEAANgy5EyLS9PBH3qlPfXBcfXZdFe9N89b3zWtPhkP1u+RvD8MTi+pz7YEqHBC&#10;IC7EveIAAOBGcqbFpYnAi7JUUBu4rT6bCNTKklwbmFCf3A7UFkjyi4EJWBZLQFwIxIU4Kg4AAG7E&#10;QlqMxyajd2NxJfHk28lYXHusxGN3o4knWwNUOCEQF+JecQAAcCNIiwZQ4YRAXIh7xQEAwI0gLRpA&#10;hRMCcSHuFQcAADeCtGgAFU4IxIW4VxwAANyI+9IiipAQiAuBOAAAbBnclxZRhIRAXAjEAQBgy+C+&#10;tIgiJATiQtwrDgAAwIT7ci4qnBCIC3GvOAAAABPuy7lUJ7LD+2nwplzw3hA3wntvD3H+3AL8DQ6L&#10;AwAAMOG+FOloWoe4EIgLca84AAC4EfelRRQhIRAXAnEAANgyIC0aQIUTAnEh7hUHAAA3grRoABVO&#10;CMSFuFccAADcCNKiAVQ4IRAX4l5xAABwI0iLBlDhhEBciHvFAQDAjSAtGkCFEwJxIe4VBwAAN4K0&#10;aAAVTgjEhbhXHAAA3Ij70iKKkBCIC4E4AABsGdyXFlGEhEBcCMQBAGDL4L60iCIkBOJC3CsOAADA&#10;hPtyLiqcEIgLca84AAAAE+7LuahwQiAuxL3iAAAATLgv56LCCYG4EPeKAwAAMOG+nIsKJwTiQtwr&#10;DgAAwIT7ci4qnBCIC3GvOAAAABPuy7mocEIgLsS94gAAAEy4L+eiwgmBuBCIAwDAlsF9aRFFSAjE&#10;hUAcAAC2DEiLBlDhhEBciHvFAQDAjeRMi0vTwR96pT31wXH12XRXvTfPW981rT4ZD9bvkbw/DE4v&#10;qc+2BKhwQiAuxL3iAADgRnKmxaWJwIuyVFAbuK0+mwjUypJcG5hQn9wO1BZI8ouBCVgWS0BcCMSF&#10;OCoOAABuxEJajMcmo3djcSXx5NvJWFx7rMRjd6OJJ1sDVDghEBfiXnEAAHAjSIsGUOGEQFyIe8UB&#10;AMCNIC0aQIUTAnEh7hUHAAA34r60iCIkBOJCIA4AAFsG96VFFCEhEBcCcQAA2DK4Ly2iCAmBuBD3&#10;igMAADDhvpyLCicE4kLcKw4AAMCE+3IuKpwQiAtxrzgAAAAT7su5VCcA2A7wIx4AAICGKy0Lf5SR&#10;+ZWV0MrKTf4sN1+srAywR7nESZZikj/LwbTWeZQ/yyG+9jEzsoqva9hEZvH1DpvILL7eYRMZxG0Y&#10;NiESt2HMjKx/UAAA2I64Ly1mTeVLWg0Y5M9y879r/dmNfVWyiv+Z/z83MU32Fn+WIIP4esfMyCBO&#10;Y6bOFhEPmxCJ2zNsQiRuz7CJNHHbhk2kia/3CNGT4Q8KAADbF/elxcyp/EutFD1cWVnkDdmg6kLV&#10;aE7rnyKD+JjWWfstyByQGvUkcXpg/iUDkbgNY2akiSfHLOicRrZhE2nitg2bMIrbOWzCKG7nsAmd&#10;uD1HiJ60fQ4AANsd96XFzKm8XwuL3NC+5pqrUQbxv2id7/Fn2VjQev6JPzMiErdhzIw0cetjJrIN&#10;m0gTt23YhFHczmETRnE7h03oxO05QvSk7XMAANjuuC8tilI5fXumMrDMn+XgK63zff7MSJr4ba2z&#10;laUJitaTRpIRo7htY2boxK2Pmcg9bEInbvOwiYS4/cMmEuL2D5vQxO08QvTo9jkAAAAV96VFYypf&#10;1L620ndWqgQ5C1Jc6/y11nmOtxnRiS9pnakgUecp3pYR+i4+r/W08o3f5jEzNPFVjZmwNGxCE3dk&#10;2IQm7siwiYS4/cOmva2J23mEJFB3tSYOAAAghfvSojGVR7RvrlRmrDCqdZ7hz0ToxOl7M3WO8mc5&#10;CGsXleQgIW7zmBma+KrGTFgaNqGJOzJsQhN3ZNhEQtz+YdPe1sTtPEISqLtaEwcAAJDCfWkxkcrp&#10;O+v/oX0hpvyebcGBBnWgzt9onWO8TYQmTl+1qfO3Wue7/IWM0Hdx6vxnK1fMauL2j1kjrolbHDOx&#10;imHTrtbEHRk2ddbEHRm2Ttz+YdPe1sTtPEL0R7UmDgAAIIX70mIilQ9rX4gpv1vhjtZ5nD/LjCZ+&#10;T+v8F96UgyGtM9Ww3Gji9o9Z454mbnHMxCqGTbtaE3dk2NQ58Qe1wuqGvRrxVQ+b9rY18VWPme3q&#10;1ewWAADYFrgvLWqpnL7ajmlfRulbaXYWtM5RrfMsb8tIcq6COuf89kx1hfqMaJ2XeFtG6Kv2XU3c&#10;/jFrnS1+4ydWPWza1Zq4I8Omzpp4TtYybGviaxw2PcglvsYxs11tbbcAAMA2wn1pUUvl9E3UyjpN&#10;gsoAdf6GP8vBnCb+Z/4sBzc15Qf8WQ6oFFn/xr+6MWud/2xZfNXDpl1tTXwtw6ZH1sTXMmx6ZEF8&#10;jcMmcomvccwMy39QAADYLmRNi8q9SOBndSVeyp6SXFR5/HxvlC1jVOITfRdOPF0o0wv5hVVNlyL3&#10;xPcHdQAtld+2UAloqPTVmYI65/z2vMw6a+I5zdC9hCxFzpuS3U921sSzs5Yxa52tuIo1Dpt2dS7x&#10;tQ+bnucSX/uw6XlW8XUNm8gsvq4xMyz8QQEAYHuRJS0uTQWPF0iPVTW+3dXb0/VuY5VXzjvgv03e&#10;ZH6gtXynXHzk5+0X/e2nDxfvkAoaOsYtnq1fL5ZTORUh+tr6NX+WA6or1Pm/WRNn9w3LWeQY41rn&#10;b+mRBfG1jJk9sSC+xmETucTXPmwil/jah01kFV/XsInM4usaM8PCHxQAALYXWdLiZLC+UNrZ1LvA&#10;JlDu9TY+LskvBiYeTnX8XZ70xMnuu9oLysPw6b1SfqnvRs67XtiChVRO1YVqxph20a+6kjEXI1pQ&#10;5xkL5ZPijtY550Uoc1pn+upMnXN+41/7mNnzrOLrGjaRWXy9wyYyi6932EQGcRuGTYjEbRgzI+sf&#10;FAAAtiNZ0uJsqHmflFfbPqKtu4x/1V5TIO9vu7U81X1ij7Tj5e77iXNBC72NOyW5NjDBnzuLhVRO&#10;A6avrVauKWWkfqc3lzjJUlCBsYL5d3qziq99zIys4usaNpFZfL3DJjKLr3fYRAZxG4ZNiMRtGDMj&#10;6x8UAAC2I9nSojLx6cslOyTvM00XL50/sk/2vuAbvKesjPqrPZKnOZQ8EaT8ua1ih1TRNrwh61my&#10;pvJlrQ4Na3Py9BU2J9ST+lNn/lU7qzh9G6aeFPQdPTv0jZlkqRRRZ83waWQQX++YGRnEacys89qH&#10;TYjE7Rk2IRK3Z9hEmrhtwybSxNd7hOjJ8AcFAIDtS/a0qMz/6VdVeZQ8CW/V2XBMNSWaZalqH00Z&#10;lDQT4yRZU/mS9rV1kD/Lzf+u9U9tSVZxi1cSETFN9hZ/liCD+HrHzMggTmOmzhYRD5sQidszbEIk&#10;bs+wiTRx24ZNpImv9wjRk+EPCgAA25csaXEpNnihrshTVPP6x3/ofu/k9z3SjpKXP51Q0g2K1lLq&#10;i2zIYpbMqfy/aUHfWdllTdmhakF1iypHzukEgr49U+ecVxIRD7WeX2my5q/aInEbxsxIE0+OWdA5&#10;jWzDJtLEbRs2YRS3c9iEUdzOYRM6cXuOED1p+xwAALY7mdPi4pCvYqdc4Yssal8xldiffDV5UnFj&#10;75eB2gLdstyVlXio2bMZ1rL8cWWlnz/MzQ3ta655gWQG8b9one/xZ9mgWkg9xT99JxK3YcyMNHHr&#10;YyayDZtIE7dt2IRR3M5hE0ZxO4dN6MTtOUL0pO1zAADY7mROi1F/tWSYTNGciafaf2OotUKSKn0R&#10;/u1TGW6reMRXDA1p1YhGamUIw1pn+vYs6JwmHtU6kxmjzuKzAwnoVepJX6Cpp3gYRnHbxszQiVsf&#10;M5F72IRO3OZhEwlx+4dNJMTtHzahidt5hOjR7XMAAAAqmdPiw4HW0h1S0d9e6PsqSgyH3qsvluTn&#10;2m7NL0Z8FbJcUPerP9z6ZjTyaWvNbsl7NBDNueTQHoypfEmrQ/9N+6XcnGWAOlBnKkjUWbz0UifO&#10;Ot/WOt/lbRmhnrT51JNGkpGEuM1jZmjiqxozYWnYhCbuyLAJTdyRYRMJcfuHTZ01cTuPkATqrtbE&#10;AQAApMiSFpdiQ79uKCug1MnxPNUUHKPUu7KyEA3+pNyj3vuWkItebFOvJNog6BP5I5WINs1uZWkC&#10;Map1Ntxaw4ROfFLrTN+hrUCl6Av+MDMJcZvHzNDEVzVmwtKwCU3ckWETmrgjwyYS4vYPm/a2Jm7n&#10;EZJA3dWaOAAAgBS50mI8Fo0MhIihv0zP67+kKvHY2BC1h7+aNLQ7TiKVUxGi78H0hZi+tmZbcKBB&#10;X3Cp85jWOdutwzRx+o5Lnb/VOue8wca81vlP2tKHHGji9o9ZY0kTtzhmYhXDpl2tiTsybOqsiTsy&#10;bJ24/cOmva2J23mE6I9qTRwAAEAK96XFRCqntE5fiHNWF8YdrfM4f5YZTfye1vkvvCkHQ1pnbe4p&#10;F5q4/WPWuKeJWxwzsYph067WxB0ZNnVO/EGtsLphr0Z81cOmvW1NfNVjZrt6NbsFAAC2Be5Li1oq&#10;n9G+EH+VfpvzNOjrNXWOap1zXtDB5iqoblHnnNc/xTTlr7XO9LU7OzRO9msA9o9Z6zyuieccM7Hq&#10;YdOu1sQdGTZ11sRzspZhWxNf47Bpb+cSX+OY2a62tlsAAGAb4b60qKVy+iZq5R4YxF2t8zf8WQ7Y&#10;eQSLNwS7qSnnLOQMKkXWv/Gvbsxa5z9bFl/1sGlXWxNfy7DpkTXxtQybHlkQX+OwiVziaxwzw/If&#10;FAAAtgvuS4taKh/Vikd26NszfRumb8/UOee352Wt8x1NPOfqhFmtMxU5Ul7kbRmhcVLn29TZQhFa&#10;y5i1zmwpaHbWOGx6nEt87cOm57nE1z5sep5VfF3DJjKLr2vMDAt/UAAA2F64Ly1aTuVUNuhr69f8&#10;WQ6orlBni2se2X3DSN8KVI2o87f0yIL4WsbMnlgQX+OwiVziax82kUt87cMmsoqva9hEZvF1jZlh&#10;4Q8KAADbC/elRQupnKrLmPYdl8qAlbJBnSmoc84zIKwnfS+nzvQdPTv0jZk607dn6pzzG//ax8ye&#10;ZxVnndc4bCKz+HqHTWQWZ53XPmwig7gNwyZE4qznusbMyPoHBQCA7Yj70iKlcgC2A/yIBwAAoOFK&#10;y7JyLuRQQFwYEBeG4+IAAAB0wLIYAuLCgLgwHBcHAACgA5bFEBAXBsSF4bg4AAAAHbAshoC4MCAu&#10;DMfFAQAA6IBlMQTEhQFxYTguDgAAQAcsiyEgLgyIC8NxcQAAADpgWQwBcWFAXBiOiwMAANABy2II&#10;iAsD4sJwXBwAAIAOWBZDQFwYEBeG4+IAAAB0wLIYAuLCgLgwHBcHAACgA5bFEBAXBsSF4bg4AAAA&#10;HbAshoC4MCAuDMfFAQAA6MiaFpV7kcDP6kq8lD0luajyxH8dii3xl1aU+MyNK83PeuUqX2Set20I&#10;7i5CaY12BcSF4W5xAAAAOrKkxaWp4PECaXd186+DvT1d75wsz5O9R65MKPTSQrTnXG1RPmVVSSpu&#10;DsXYGzYGx+tEWqNdAXFhQFwYqjgAAAAdWdLitx2HH5N2NvUuqCZlZWWq+8QeydMciq+sxEPNhRUN&#10;F671nX8elsV6QFwYEBeGKg4AAEBHlrQ4G2reJ+XVto9o530Wh3wVO+Wn20dUAxO/HyMjE4/6a2FZ&#10;rAfEhQFxYajiAAAAdGRJi0o8+puTJTvkooOvX/S/eXhfXtHhdyN6dwLLsrqAuDAgLgxVHAAAgI7s&#10;aVGZ+/JcRR4lT6Kw9sJQjJ0j4sCyrC4gLgyIC0MVBwAAoCNLWlyKDb5V491RVPvPV7o/8tVXeKTd&#10;Nb4BnWuBZVldQFwYEBeGKg4AAEBH5rT4cKC1dEdezXsjcc2kKNOh5nJJqmgdmtNeJmBZVhcQFwbE&#10;haGKAwAA0JE5LUb91RK/QkhDWeht2ik93th7jzfAsqwyIC4MiAtDFQcAAKAjxyyLVNTwXvhWlLjV&#10;46srkvIO+W8vrqwsTEb6Q6HPOpq/L0mFh9u6Q6EvR1N3mXMWVDhhQFwY7hYHAACgI0taXIoN/bqh&#10;rIBSJ0MuOthy9Rt10mUp3LJb5q2cgtrAbfY2p6EPMyV3GwPiwoC4MBwXBwAAoCNXWozHopGBEDH0&#10;l+n5Zd64sjw/M65OvaS4G2NLXpwHFU4YEBeGu8UBAADocF9aRIUTBsSF4W5xAAAAOmBZDAFxYUBc&#10;GI6LAwAA0AHLYgiICwPiwnBcHAAAgA5YFkNAXBgQF4bj4gAAAHTAshgC4sKAuDAcFwcAAKADlsUQ&#10;EBcGxIXhuDgAAAAdrrQsAGwH+BHvZpTYSOiTT65FJhM30dYRnx4OfRLwE+93XBuKpu6hkEKZn4j0&#10;dl5S+1wOhoZnMt5JYXk+ekO9F0Po5uRq7raQbXgrizPDoWBA/fBLHdeHonOZdLOKaCix0dDvgtf+&#10;tKqxmckmknOoSlztcVndkZe0nS0eiKFbd/jrzDs8jWzDs/jpKsp8dEj9O/ZHJhd4E8fqn8NB4rOj&#10;g9c71CFkPGI1lmKjf/wk2JO2CXqERyy7R6uQ9B1i4cAzo8RjY4PXtC3I8YfItAnU/iUfkY6BUeMv&#10;JtPWTUZ6O95X/+KBT0LD02kjXMUhYcKdsywr/9mhgLgwIC4M58XdjHJ/tPtsbVE+bUh+fXCWtzIW&#10;oj3n2EtJ5KIX2wbv6RLXUmyo/UjxDv6yiuyteu1qVFAGlOlrTSWsZ6UvMs9bs5NteEo8er219nHD&#10;7TLlx+va9D8Kq5FNhLE8P3qVS+W/FJzNVOSyk0XEwlDjt3taDxUZeuQX1V0YNN2vPP5tqO3vio1C&#10;uxp7kj8pl5ms22jx0xnKZE9TmdY3v9R3IyFk+c/hIAvR3rfqdTdWJeTiY+1D+iNWRZkf6ebbW1gf&#10;nOStaYiP2OUbvlLDPwod+h1C78954KURv93rayjz6PfijuIj7UNpf4hsm5BhhIYxKPeG2o8ZD6TH&#10;qpo/jSad2aoOiTTclxZp+0zJ3caAuDAgLgznxV2KEp/ou9BQ4ZG8TxSr98k2Z1U18e0uq/cFh6Kx&#10;+NL85FBXywEv1YDSs4MPeV5Txq8cLZAl78GzPX+Jxenb4V96zh70kms50H5r0VQmZsMt+2W5qPiJ&#10;ndYsS67hrcxHfFWesgZfcJDGp8yPD3WdrvbKkvxU6+B93iW3iGYCLrxU5snzPPFEodpjTZYlh0ju&#10;oS5HfKWeinpfl7qzFdrZv2mp3k3lqrR14CHrQShTfc0VsrSjpOHdvpFZ9TuxehPRzz4JRXN8g8+1&#10;jZY+naPMhU/vk3c8Xrwnz1Chrfw5HEY9Yj1FNc0Xe26MRqOjkevvNjxJmyvvOx1OTfcsTITeVu8X&#10;79lbXEh1PYtlyXTEimZZ+jpba2iP7W0IjmufZOHAE6H+IeS96hZERqLRkUjP2w2qZ9qxr+ULnSvN&#10;tQnMsuw54f8DHx1DN8sSH+9oKKB/pzXnetQDKR4buXZWHf/uA+03F7UeqzkkBLgvLaLCCQPiwnC5&#10;uEuZDNYXecpffi8cvRt8iTJfWlZdno/NGWrhXE/jLkq/yfQ9F/E9I0sFB/wjKXuyOOSroBRf1hLW&#10;/w6rshjxVciUeT/6oL7QmmXJOTz6onn/vuEEx0xvYzF11NXR3Ns4S+2e7598748Td7vq1R5rsCy5&#10;RXIPVVmI3dfvbGWu99VddHiV+iKJHg8Hz5bKsrfOz3+33yoWtjH3pyfQ/r7yvtc//aAh3zipYOHP&#10;4TQLk1/f1k/qKFNdDWSp9UfjbLA+v6D85K/DE98E1UMxk2VZ3RGrRD885JV13ij30SsmfvfrMf0W&#10;LE0Fj6uzRntPhxPfE3JvArMs6X+7JOwfKf8tQgbbXt0HWT8kRLgvLWqp3Jzf7QqICwPiwnBe3KUs&#10;TN68pZ2h10qalazKUmEyfS/fbNtPie9wYFyf2hZutT0nmwpVfNhfVyiXnOqZvqMlWSuWZfXDU7/o&#10;VxprZE4RJT556yZbCqBWAuqxBsuyBpH0oZpRv+bS4ZWqEMwBPNkcSv5Kv0XWso1pn86YH/Ef9spl&#10;TT3j99T9md2O5N5Gx+FHrK6oxydv3mTLSshVZLYsqztimXffWeEbSliANRy9YvgfQv8ny7kJuSzL&#10;8q22/bKUVxdgM0Ic9s8585ZmOCTEuC8taqncnN/tCogLA+LCcF7c7VjMqvx7WOrEEKt/+u9/Kulq&#10;bBZ6z9GO2wpPslYsSxLLSZ99dxSfibAgsnbLosOiSLahMlgV1M3DP+xv2Zsn7Xq1dz1LWq1uY9qn&#10;a2jnAfMKjl4ZV9j+zGpHcm+j85jnBfVksSyrPGLZp3jrOyb03p1h+egVk31uY22WhQ0pb29Lv/EU&#10;T5YdQogPiUy4Ly2iwgkD4sJwubizjI2NRSKRzs5Ov9/f1NR07NixiooK+i9/2QayZVVlfuaO+ouq&#10;idPq3hd8ieW3mb51sfbkdzhtDePOxOkMuy1LYnyJhQu7a3zC9Z4WKofTliX3UBM/ZDt6o+fdl0pk&#10;2VvzVmq1I1Mu/efeP38W8LU01tdV1xw+8fpbl8OGOa4cZNvGrJ9OsFW33sP+Efrbsf2ZZlms/jk2&#10;BmUu9NM9xtVXOjJW6FUesYvRwFGvlLen+Q+iRdAWDrxs3As1P5l5BUlWy+KtrD/VrHHa5/90IHX1&#10;VqbZL9a+qy7wTaJnrkMiM46nRdtBhRMGxIXhcnF7IF9CqNcT+v3kSIiioiLS18PMChmX/v5+/jYb&#10;yJJVWU7kyIXPvHLpRrICZbcsifbYYGuVLD/ji7B8bq9l4S9x5KLKV96PiFOqhcrhrGWxMFT2Xk5+&#10;YWXjpchsstLyvcpeKjtY3/jqiRf3q2tpdUsmc5NlG7N+umpGBs+Vy8lzH2xzTGXP+p9jQ9BO7lBF&#10;PxQY1W1IkkyWZZVHLJ9MSvY3YeHAy4gSH/HXeWXJezQQFf6FM2yCMnblaFlJ5XPVKs+UqUt0Jcnz&#10;VFNwTHO32S2Lrj3HIZEN29LihkGbaEruNgbEhQFxYTgvvgoePHhAvoQMB/mS8+fPM2tCIiYOHjxI&#10;7WfOnKFu169fp7dMTU1xCfvJklXZDR4+7+641P5mY22JV5IKypu62JWQ2S2L/HT7iKIs3mo/4N2p&#10;u94hvQAo8cmb/JIGhvkOFtmSvhIbHQiF+tTx/aKxttQjyZ7ynwQFl1hbqBxZyrl1MovkHmqqx7vq&#10;zvbIujKT2NtFf++PTCX2z/L8rV9rJY2dksi5J7NuY9ZPX1m82X5gt255Kduf5rJn+c+xAczdaj/k&#10;leSCI4Hb2uGahrDeWzli9bDlsbL30IdRcTHPdOCZLjsS3NCF7XNJ2nMkMGL+O3IyWBYT8XvDXT9R&#10;r0rnviq7ZfE83T7MNyX7IZGV1aXFzQD94zIldxsD4sKAuDCcFxdADoN8BrkN8hzkPMh/VFRUUGcT&#10;mmM5Rt6FupGPobeQp+ESG4eFcq6hxAZ86pWQ/Kt2BsuiPAyf3svUlNHAoUKp4HhwKvlVO70AsESp&#10;wyxodXgryr1B3wvqZdgVvoj5EutHb1kMZBsqYyk2+FaNepEw//ou3tvKN4G6XZJU3Ng7Y2FPWt9G&#10;06ezcx/JK3gJsWUxkHsbnWNpuudUrhMZonpv6YjVwfrz/S8kw4HH1wUnSduT/OY32c+sWbMsKmzt&#10;NrMjmSxLLNxSllnNfEBmR5wWNzP0RzAldxsD4sKAuDCcFiefoV9okn42h1qonV6lPgT1J/i/k02B&#10;ZU+Q6MlrIat/5gWhrI+6uG9hpP1pSnGFZWyGWoNNU3uLK5+rrnm1Q5vuTqx/4NyZMd1j0/rwEkMS&#10;FBgLIhtpWYiMQ03CClKitLD+5sXOhqKVa0+uaht1n64Mtz/tMf0hnysrpL+tp/ip6uoXXu4YE1fV&#10;3NvoBLy4yiWvdGWb4BHUe8XaEZuAXXae3ZNlOvASy0Q44zP6u/Ryt7ej5ORvUvd2E2DdsuhtChtS&#10;+h0ImZrp9gR6dIcEb8kI5VyXQcepKbnbGBAXBsSFsX7xBw+ej0SqKPz+fRTHjj1GQbIm2EITdjaH&#10;TAz5krGxMf7vYVNj3RPwntyysKsi5efabukLA/uupn0jnw5dYOv/Urxcq94q97HK+lebm3/VLT5D&#10;b8L68LLUSAsiqyjnmbEukrucGysEu2LIdEk5n2XJUmaMrGIbdZ+u3A1deJ3/ATmnXqktoWLtrTx2&#10;qvmn57pvbxrLYtGvEIJ6v7ojVhkPNuyVTPclMrOao5dh1a8Qgk3IAPtXyU/6sIuc5f1tt/RHATvA&#10;DDNMJmBZ1hoQFwbEhWFdfGrqP5Ev6e9/inzJ+fPF5EsOHjTc/JtBjfQSdaBu9JSsiZMLTTYAcVZV&#10;Yl999sU3hu/pPEcnr1/g1z3qb83J74ebMfGxrLeqGpYh6Sv3bn42YPwFGX7fLdEVIuuyLErs1rXA&#10;B51Wrs0RiuQe6lLsZugL4y/y8NugpS4SZlVHf/MPvjwzwxUxIsTbaOXTTbD9qateFv8cyuzwtY8u&#10;dQ5MZCjGSuzG5bMtZy/zVd5KLNLp++fWX/9xUv/0vT9kqOXKfOSCNb9CWKz3GY9Y5bb/QB45liw1&#10;nlitZYlF2mqt+RVCuAlKPHYvZnivEr8dOKL+NRPndPiS4f0t4eSg+P1wCxq6ptS3ruGQMEA5NzPK&#10;vUjgZ3Xqyjg6Oooqj5/vZX8tar/8Rn2l9isB6j2AL2/k4m36TFM9sDEgLgyICyNdfGzsWbImnZ3/&#10;gTzHmTN/Rf6jgv4Bp8FmU9jMCptlefDgeZMUdeNHvPtYiIauaKeqLr7TWEW5N6+y8R316aXL2g3g&#10;tcUT+UXV//Dme1e6+/p6gxdb6ys8lEtKmq4m7j/Bf4RFfry25VJ33+fdV3wnyinvfe9kV6Y1etYt&#10;S47hsdUAclHNK2/+uqP781Bvl7+1Xv1xFvl7L1+9k0i1uUQom0dD2s+++f3vNFaqPaoa37moPlV7&#10;MBledQRLQzi5RHIPVZu3l/dWv/KL9zq6+0I9Qf/Ptd/K2VHy8qcTfGMS1494vn+i7Te9oc+7Az8/&#10;XEw7v6yphxX0TOTcRiufbiLNslj6c+Scd1maCLyoFiyp1q/+fZamOv6Oxpt4mvhDZHr73Bct+3aQ&#10;PSiqfolf3pvEd43/NdV9of7goN9/vrGSiqa3slFdSeb3XwmJXU6mI/b+YOtTme9TkvPAE8J+DEGt&#10;19XH/5GPnPOar/sb/sYcm0B/zSpP2eFmnz/Y2xfq677S9o816u8c7a5pG0psA1vrQ36hruXDq33U&#10;x3e83KO3ems4JAxkSYvMyT5W1fh2V29P17uNVV4574D/trKyFG7ZTR954o22i+dfr1OHlzBQGwEd&#10;VqbkbmNAXBgQNwXzGSROnqOpqYj8R1HRv6KneqiF2ulV6kMmhr3FpJMlSIEf8e6DrchLJ3GSW/+d&#10;h+EprWu+FJ7QZ3b1x/DOHn6SrIyGrP7KTO/tzEnZumXJNTz6Ihj56HR9lXahL8NbUvdTv2EuJKdI&#10;4lZd6aTW6LBKKRecuJrhi3JOkdxDVWcXTtdXsutRVWRPyaFmf79xNoJ0LjfX7E3I5BfVNBu3V0ju&#10;bbT26XrSLIulP0fCshT8qFt8Zmp5tvtHVBgl7w+D0/QFOzHyxFO2diTDTdsSt3QTkvxrZuyTaQlt&#10;hiOW3z4u0+XHOQ88IZn/Uvo35tiE9D9EfmHlcd+1EePKpoVozy8Ps5kOlYKy+rf4ZIfG6g8JA1nS&#10;orZDdzb1LjChe72Nj0vyi4GJJSX29cDXiauo2WkqT3Mo19FtF7SJpuRuY0BcGNtTnC00YWdzKNjU&#10;CAmaqKjYSe1nzvwV9bl+vZzeMjX1n0xSawhS5kf8liW5TvCucbZZT6KPYMGn4yTWnN6ZjDmT3djp&#10;MLmqddDaepHM5B5qcgFtto2JxybVTvbvbEufnoOs28i+YO8sbx3I6FiV+cmbN25OJjbN9JS2ffTP&#10;f049BRlJ/jGzHSfJv1amPms9JLKkxdlQ8z4pr7ZdvSMh/UG/aq8pMC+rIZQ/t1XsgGWxEhAXxiMX&#10;ZwtNyG2Q52Bnc3IuNCEfQ2+hRpOUjaGJgy0M+5mCrFUWWERbQiGXnxuE5djqZEuLysSnL6s30n6m&#10;6eKl80f2ybo7aidRxgN1eWk/g+QkztcJc6NdAXFhbJi4fqEJO5uTvtCEnc2hoD4U1J8iqWAK6m9q&#10;sTE0cbB10aZYUGXtQJtisWOyCmx+sqdFZf5Pv1JX+Kh4q86GzXeeUab6mitkw/Jgx9FSuTm/2xUQ&#10;F4a7xJnPYJ6DxMl/pC80YWdz9AtNyNCYdHIG6ZhabAxNHGxh4rFJ4z0zwBpR4rG7j+LMIXgEZEmL&#10;S7HBC3VFnqKa1z/+Q/d7J7/vMa/pXYh2vVIii6yMkzhfJ8yNdgXEhbE2cf1CkyyXDRP0EjubY+NC&#10;ExYkbmqxMTRxAAAAKTKnRXZ2MHn3PSX2J19NXmrx81Is/M/lssWLvO3E+TphbrQrIC6M7OLsbI5+&#10;oUnOy4bZQhN22TC9pFezN5wXBwAAkCJzWoz6qyXDstp4qNkjear9o9oEzFs13p0b71cIlxchc6Nd&#10;4XZxMhkU+oUm2S8bpmBv0UulB73L1GJjOC8OAAAgRea0+HCgtXSHVPS3F/q+Uq9EGg69V1+s3UJ7&#10;PnEfwJMXe/r4r0UKfy7SGVxehMyNdoUrxC3fn9582fAaFpqwIDVTi43hvDgAAIAUWdLiUmzo1w3q&#10;bekS8J+HTt5GUA+bfdkI6MNMyd3GgLgwViuuv2w45/3p6QF1Y2dzbFxowoLETS02hvPiAAAAUuRK&#10;i/FYNDKgTqMM/WU6ubg9HpvU7gGjY+OWvru8CJkb7YpHIr7m+9PrRaiD/qm94XJxAAAAKdyXFlHh&#10;hOG0OPkM5jmY/8i+0GRVlw3Te00tNobLxQEAAKRwX1pEhRPG+sXTLxumIFkT7GyOjfenJ01Ti43h&#10;cnEAAAAp3JcWUeGEYV3c4v3pmWVhdzShp/QWdtmw7UHiphYbw+XiAAAAUrgvLaLCCSNdXL/QJPtl&#10;wxTUh4L6U5h0KKinqcXGgLgwNHEAAAAp3JcWUeFMwXwGiZPnYP6DHpvQXza8hvvTk4KpxcaAuDA0&#10;cQAAACnclxa3Z4VjZ3Ny3p+eLTSx/f70pGxqsTEgLgxNHAAAQAr3pUVK5QBsB/gRDwAAQMOVlmXl&#10;XMih2DDxyD/8C4W/7hRF0/4fHCutLtr5HbVM6aAWaqdXqU/n4TfYW5IKpqD+phYbA+LCcFwcAACA&#10;jq1pWa7X+6jSmxqthL1F6MEbvyeT0X/8bWZNSJwsCP3XRMVj36X2M/9LPfWhkdNbxv7pY5NUziAd&#10;U4uNAXFhOC4OAABAxxa0LFTyqc/Bx/eb2q3E2orQ1M+C9KHkNshznK/5MfkP+nSSSodeog7UjXwM&#10;vYU8jUlqzUHiphYbA+LCcFwcAACAjq1mWcgEFO38DsXa3EB28bF/+ph8RufhN8hzsLM5FY99l95i&#10;gtopqA8F9adgb6eXklK2B8SF4W5xAAAAOraaZWHTG0mXsNpg4sxnMM/B/Ef6QhN2Nke/0CTn2Rx6&#10;l6nFxoC4MNwtDgAAQMeWsixn/pd6epUMhKldGPqFJuxsDgW93QR5IGrXLzSZ+lnQJGUxSM3UYmNA&#10;XBjuFgcAAKBj61gW8hP0EnkLU7t+oQm9Sv4jy9kcekDdbF9owoLETS02BsSF4W5xAAAAOraIZRn7&#10;p4//53/9P1UW/vsP//o18hxWLhumIF9CodehPvqn9gbEhQFxYajiAAAAdGwRy/LvvLupPYn+smGL&#10;C01Y0HtNLTYGxIUBcWGo4gAAAHRsEcvS8f9749/8d//j//yv/6ePX2wxvbSqQPkUBsSF4bg42CiU&#10;2Ejok0+uRSbjvEEjPhkJZeLmZFzh3ThLsdE/fhLsiUwu8AY98enh0CcBP/F+R+9XM+b3Eoszw6Fg&#10;4BL1uNTx2a2ZRd5sIj47Oni9Q+31fse1oej8Mm+3ghIbDf0ueO1PxpEvTEb6+TaZ6ddtixKPjQ1e&#10;0z75kvbJ6Vuwsjw/GenteF/dysAnoeFpw87UUOYnIr2dqoj/cjA0nLYfLA7GGuvaXku7OtfmWNlp&#10;epbnoze0kaQfXZkQHnVKfPKmpiNCf5BbOZwU+qt+xrYhoG5k2pGpP7ZzHZPif2irYYtYFoqxf/qY&#10;XS50vubHppesh7srXFqjXQFxYTghzg7jiHZvIX7EA0dR7o92n60tyqcdnl8fnOWtKssRXym1iqn0&#10;ReZ5PzWrj3S3HiqSqb2wPjjJWzlLscilk+X6XwSTPeU/CUZTNUaJ3bh08vse/qqG56mm4JgxrS9E&#10;e9+qLzP8sphcfKx96J6F4rY8P3q1tfZxdYD5LwVndUVl+YavVN12Efmlvhtq1/jtXl9DmUd9d4Id&#10;xUfah2JLTENFuTfUfqxY30V6rKr502iq9C7FhtqPFO/gL6rI3qrXrur2g6XBWGJ922tpV+faHCs7&#10;zYgyfa2phAkajq5MZD7q5iO+Sk1HRKkvom6kpcNJiX3ZfmSf4a/qfbb56jeJI3Mh2nOO/dtJIhe9&#10;2DYoOiYz/0NbFVvHslA8eOP37KIhSvpO3JdlnQFxYUA8GXTQsrsKTf0sqIo7TyQS4Y+2I0p8ou9C&#10;Q4VH8j5RvJvysjmTimZZ+rp+XuOVpYLjwSlWexYmQm83UOr37C0upHRstizK+JWjBbLkPXi25y+x&#10;uKLMjw99+HKJLHsPtN9a1BK7crvj6B5J2l1z9tpILK5+qR16/wSVLu+h9ltzmoaGWms9RTXNF3tu&#10;jEajo5Hr7zY8SWOW950OzwkKRIr4t6ELL5V58jxPPFGobqSxhAtnHfo6W2t2S9LehuA4SavWTd6r&#10;fnJkJBodifS83aBW1h37Wr5IjC8+3tFQQDW75lzPyGx8JR4buXZWVdh9oP0m+1Zu2g/x2F96zh70&#10;0luS+0El92Bys+7ttbKrc26OhZ1mYjbcsl+Wi4qf2GnBsmQ/6oSzLJ91taojLGjomqIBWjmcTEdm&#10;fHak55x68CePTFVkd1m9LzgUjcWX6MDtajngJZHSs4MPEyIquf6hrYasaVG5Fwn8rK6ExqB6p8rj&#10;53uZhTS2VzW+H8nsHG1HTeVpuV4fnYffoD6U901La61ETvH1BMSFAfFk6O8qpIrbxIMHD8ia9Pf3&#10;q3O3fv8xDdJnnDlzhvfbdkwG64s85S+/F47eDb5Eid9CJl2MBo569YVnNlifX1B+8tfhiW+C9YVp&#10;xWPhVttzsrSzwjeUmk9XRvwH6NttWUs4Rs+Wb7XtlyW5whdJVe7F2/5DeVLe3pb+h7yFWJj8+nZM&#10;VwiUqa4GqpoJnQwsz9Kmeb5/8r0/Ttztqlc30lTCBSjRDw955VT1it/9ekz/yUtTwePq1/O9p8Os&#10;Mi0O+Sp2SnmH/LeTW6ksRnwVNDreZy7ie4aM3gH/SEqHvSvH+NMGkwM7tjf3rrawOTl3mgG2u+i4&#10;+ugD9SjKZVlyHHUilNHAoUJJ3t8SZsd4zm3kf8G8A/7bqW5sw5NH5vJ8bM4wFzjX07iLREzjX8M/&#10;tIxkSYtsFz9W1fh2V29P17uNVV6ZjX4p3LLbU36k5fxF/3893/iMatxOXF3zCFYL/dH1WV4YY//0&#10;MbtcaLWuxYr4mgPiwoA4i/M1PybB5F2FVPFVMjU1Rdbk+vXr5EvOnz9PvuTgwYOkY4Ia6SXqQN3I&#10;x5Ch4e/fdixM3rylLRrQ6pyVTMrKkvyML5KcX5i8eZOdmKe8nF48WKOpKsfHA4fz+GkI9tEmd0Jf&#10;4gN1eck5/Ayo33Fp1NnLFX3hvnWTLXRQ65yVEs7KktFmGeGnzBJSzHXl1QUM0yDLN9v2JyYM2OO8&#10;w4FxfYFjfi77GZ/cgzHiyPaad/WaNse00wzEh/11hXLJqZ7pO9oBk8uy5Djq0uH+w+iMjZgPJ7Y5&#10;u+oC3xj+qtrfOuORyUVM41/9P7TMZEmL2r7Y2dS7wAZ8r7fxcUl+MTCxpMRuf51c7MOG6GkOGbyW&#10;g9AfPZnlswQ7SQTLYktAXBg2irO7Cul/y1MVz8DY2BhZk87OTvIcTU1N5D8qKiqovwl1LuXYMXVe&#10;xe+n/gR/PzBjMZMqc72v7pJk75ErE4K0LyoeyjeBul1pGZzpsI/T2xcd7Ntq9nIr/kabGYslnMl6&#10;6zsmMuV0Pv5E3RK7LsMOYR9tnmCwsNtzDyYztm1v2q5ey+aYdpoedlptz9GO2wrfaZb/plYty0xv&#10;Y7EkFR3piAqOXIb5cGLKaXNg2fZqwhiZTwwlcdayzIaa90l5te0j2gbEv2qvKZD3t90yjfNhf8ve&#10;vBzfBmyF/ujJtG57QFwYEBeGXeJsUtC0AIvEmc9gnoP5j6KiImrXQ2aF2sm4UB8yMdSfDA3/pwKs&#10;Yi2Tsql16cnm0D3eYkBYPFipMJ5BoM/TvnBrH8crmXH6nXpoXwWzlVtlLvTTPYJ1A5mxVMLZma+8&#10;Pc1/yLDkgrgXan5SknaUtg5oHoUt9kyfXWDt6tf0JTbBkFYm2H4wT8+ksDKYzNi2veZdzedLVrc5&#10;pp2WQlt1u9Nb5x9R5yEcsSzszJe056ehjCfX0g4n8XxJol03w6TMz9yJEon1Ot4XfMLltyrOWpYV&#10;ZeLTl9URPNN08dL5I/tk3VC0UX4zPNh9sekZr/y9l6/eybQnbIcOlWRatz0gLgyIC8MWcbIp/++C&#10;f/tv/rv/8Rf/63/J9sMR2tmcM2fOkDW5fv06WZOpqSn+TwKsFyuZNOfUurB4LE33nCqhd5W8/OFg&#10;VFt+O/V1uNNXX+FJfBy/TkT+3okPB6gH5dbpr/s72cUmWcqtdiqBPu5QYNRq7rVSwtPPfJlR4iP+&#10;OnUN5tFAlJ1IyW5Z1PZ41hqf8Rtv7sFkxZ7tFezq7JZFtDnpOy1JbLC1Sk4NwAnLYuHMV/rhlN2y&#10;mCdjOHLhM69cuqFfImPEYcuiOpM//aoqjw3GW3U2nBhKPOqvZa00SG/NL/omEueJnIc+0pT0bQyI&#10;CwPiwrBF/OfP/D3pJGGWha1r6e/vJ2uyjdeabBgWMqkyHmzYm9UiZCgegqt/C75X+aQ39XGCy2U9&#10;3/t+GVW4jOV27lb7IXUR4ZHAbX4VcdpFIum3vshdwtn6Rdl76MOM5w8Wb7Yf2C1Je44ERhL62S2L&#10;5+n24eyzLPLT7YY5KI6FwWTHlu0V7OoclkWwOYKdxlAWb7Uf8O7UXUZktCzma9bS79eS27LwdbUC&#10;t5REsI05LIv8fPsImy1aio1+GQp93t1xqf3Nxlr1opyC8qYu3cXtepy1LEuxwQt1RZ6imtc//kP3&#10;e+ptA3aUvPwpO4nL5oJGI/1XL75a5ZW1dUMbdNEQHSqmpG9jQFwYEBeGLeIP3vh9ZeG/J6mm/T8w&#10;nRjiRzxwnNyZlE+t73q1N+PUepbisTw/+VWYkrr//Y7u0NDovbnw6b3GxR/K/MTNsHrTsUtqj7HY&#10;3B/VE+7iq0vYzA19V3xrMHWpJvMHOtK/6+cs4fzMV3Fj7wxvMaFM9jSVydLuGt+A7pt0JssSC7eU&#10;sR2SocYrD9X9kGG35xxMTta/veJdncmyZNgc8U7TYANIXTBPGCwL/6AUaQYit2VhZ77kXY09GeaR&#10;xNuY0bKwpSAZ9qoSG/Cpl4tnmtFx1LJoM2apWVAl9idfTZ7gr7sw3PasJD12uONb3uAw9HdLpnXb&#10;A+LCgLgwbBRn0yoHH98/lvhlCVUcbBA5M+n9wdancl23kvv7bgK25NZ8LYYedsWQaFUEfZN8q0b9&#10;lvhKl/4mbPQWvqSAc2cm7VarOUq48nDwbGmWM1/KvUHfC1764nryN8bv0GzvpRdFtkO09Zvso82G&#10;j70xfd0ukWswVljn9mbe1avYnIw7TUUZaX+aBlBY9lx1kmfK1PuseIsrn6uuebXj9v+R64+a66h7&#10;ONBauiPzma/M28iV0yo+23axmSb4PyWBY1bJ+Q8tN5nTYtRfLRmuBIqHmj2Sp9o/yp9zFkfbD8Cy&#10;WAmICwPiLK7X+9h95OgBPVXFwQaRI5PyqXXDfUfSsWxZ2PqJbJeosMUH6dd3ZCkwFshewvmZL/NK&#10;YU7W0stvLWO6OIN9HWdTCOyqYPm5tlv6YbNpGNE94rIPxiLr2d7su9ri5mTdaYQyHbrQbOLlWvUU&#10;4WOV9a82N/+qO+OpnCTZjzp+Mxjz4m5O9sOJ31Jof9tN3e5jM0mJ+9EJeISWhbmzor+90PeV6u+G&#10;Q+/VF2t/pJmI728OnHonGL6VWiRsmNpyFlQ4YUBcGO4SH9P96IQqvt1ZikU+PvvTX16OsFX/9PQ3&#10;vtPnfh1mZ6f50/f6ohkq/1JsuCdw6bfh3CvtsmdSdmO3LGmaYdGyzI/4D6s3o2v+bFasxpdqyvte&#10;65vVJ1VlPnJh7X6FyFrCldv+A3lUwYWZPBZpq81SehOLWJO3KSP4/XATO42ZMMO9X/kNZEWfmG0w&#10;yuzwtY8udQ5MCEeiZ+3bm3NXW9mcXDtNDDuK0k8AZSLrUcdvWii8cXDObUysNxfcD5cLKrGvPvvi&#10;G8PEDzeCggujNBy1LPQPfujX6i2Bk/CfvVia7jtXo/tZAcu/c2EP9ImmRG9jQFwYEBeGE+IP3vh9&#10;0/4fkLIqvt25HajV8k+1P6o+/bbj8GO6pyxZZ/o+R7AO6WsskixEQ1e0S8gvvtOoXmaQV9n4jvr0&#10;0uWQzgbxqfWnWgfv8xY98Wjosva7eP7zjZVeSfJWNqr36PP7r4TUSqDMhd7825NvXLjS3RcK9XV/&#10;cFa9Vsi4bmAudPZvf/TzCx9pPa4Gztar1wqlXyk690XLPvr+nV9U/dIp/o08ge9a5qKoqAPUBuR/&#10;p7FS3ciqxncuqk/VjUy+i535ElYaZS58Wv2ZGXlv9fF/5J/Iec3XzX5uJnFhVFFdy4dX+/q6r/iO&#10;l3sM5TBxYdTjtS2Xuvs+px4nysnSfO9kl+mnlIgsg0kYkYxFff3ba2lX59ocKztNiDXLkuOoYyTO&#10;fAkvg7dyOPFVOPlFtS0fdn/e1/2R74S2pDVhwrSlNqTwD2++R8d3X2/wYqt2KZxc0nTVMINo7R+a&#10;NXKlxXgsGhlQlyoP/WVa/wuNifZwRL1yjzduCHS0mrK8jQFxYUBcGM6JszvL8SN++3K3+8TjlAC9&#10;9V3T6lN2j5PkU1Z1Mt3YjWDZ//ET3Xd5gxkmmI5+WUbi9nGZLirhN+BKhy0CUBaHP/x73Rc/ufDp&#10;475ro/pcuvhV4O/VRM9RfxrlrWuj982flvGD0hdV6EncwSwd/bv47dSEF5VkVjDsqIVozy8Ps19x&#10;USkoq3+L/8ALh8zE9bOHn0xsqewpa/D13hZUrGyDSViWgh91Z1ihsu7ttbirs2+OxZ2WjjXLknGE&#10;+qUn7PDOcI2bpW2kQn+75+yRkuSPO3oq6n09Keen3ItcfqO+UvtlRoantK75Utq8ppV/aFZxX1qk&#10;DTXldxsD4sKAuDAcF9/2qNfRDH01mSjwpqfqT+dHhlNPjbAFKHL5ucFcP/nvPPHYpLaKUrB8kqHE&#10;Y3fVDtHxmQyb4w4Sa4AzbujK8vzMePYeWWGLM3aWtw5YPHHiMOvcHHeQ+KtmOjgTOyF6dwPmL2BZ&#10;DAFxYUBcGI6Lg7WjrTaQq1oHjbcbB66GXce6KWwoeDTAshgC4sKAuDAcFwdrRZti8Wya7+LAFrQp&#10;FtjQ7Q0siyEgLgyIC8NxcbBm1FMxW3mufluinj7DX3WbA8tiCIgLA+LCcFwcAACADldaFgC2A/yI&#10;BwAAoIG0CAAAAAAXAMsCAAAAABcAywIAAAAAFwDLAgAAAAAXAMsCAAAAABcAywIAAACATc/Kyv8f&#10;AJR2N8XSliUAAAAASUVORK5CYIJQSwMEFAAGAAgAAAAhAKhvkSzbAAAABQEAAA8AAABkcnMvZG93&#10;bnJldi54bWxMj0FLxDAQhe+C/yGM4M1NXEottekigiJ6UNeC12wz2xaTSWmy2+qvd/Sil2Eeb3jz&#10;vWqzeCeOOMUhkIbLlQKB1AY7UKehebu7KEDEZMgaFwg1fGKETX16UpnShple8bhNneAQiqXR0Kc0&#10;llLGtkdv4iqMSOztw+RNYjl10k5m5nDv5FqpXHozEH/ozYi3PbYf24PXkK33rni5z5++HppmfnzP&#10;hiv1PGh9frbcXINIuKS/Y/jBZ3SomWkXDmSjcBq4SPqd7BV5xnLHS5YrkHUl/9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Q3RG6KAIAAJ4EAAAOAAAAAAAA&#10;AAAAAAAAADoCAABkcnMvZTJvRG9jLnhtbFBLAQItAAoAAAAAAAAAIQCipyVWeLUAAHi1AAAUAAAA&#10;AAAAAAAAAAAAAI4EAABkcnMvbWVkaWEvaW1hZ2UxLnBuZ1BLAQItABQABgAIAAAAIQCob5Es2wAA&#10;AAUBAAAPAAAAAAAAAAAAAAAAADi6AABkcnMvZG93bnJldi54bWxQSwECLQAUAAYACAAAACEAqiYO&#10;vrwAAAAhAQAAGQAAAAAAAAAAAAAAAABAuwAAZHJzL19yZWxzL2Uyb0RvYy54bWwucmVsc1BLBQYA&#10;AAAABgAGAHwBAAAzvAAAAAA=&#10;">
                <v:shape id="_x0000_s1027" type="#_x0000_t75" style="position:absolute;width:54864;height:53721;visibility:visible;mso-wrap-style:square" filled="t">
                  <v:fill o:detectmouseclick="t"/>
                  <v:path o:connecttype="none"/>
                </v:shape>
                <v:shape id="図 1624198297" o:spid="_x0000_s1028" type="#_x0000_t75" style="position:absolute;width:53127;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TpWyAAAAOMAAAAPAAAAZHJzL2Rvd25yZXYueG1sRE/NagIx&#10;EL4X+g5hBC+lZl3E6tYoRVR6EamtPQ+b6WZxM1mSqKtP3wiFHuf7n9mis404kw+1YwXDQQaCuHS6&#10;5krB1+f6eQIiRGSNjWNScKUAi/njwwwL7S78Qed9rEQK4VCgAhNjW0gZSkMWw8C1xIn7cd5iTKev&#10;pPZ4SeG2kXmWjaXFmlODwZaWhsrj/mQV7OJWHkYH6k7XJ7/crG75d2Y2SvV73dsriEhd/Bf/ud91&#10;mj/OR8PpJJ++wP2nBICc/wIAAP//AwBQSwECLQAUAAYACAAAACEA2+H2y+4AAACFAQAAEwAAAAAA&#10;AAAAAAAAAAAAAAAAW0NvbnRlbnRfVHlwZXNdLnhtbFBLAQItABQABgAIAAAAIQBa9CxbvwAAABUB&#10;AAALAAAAAAAAAAAAAAAAAB8BAABfcmVscy8ucmVsc1BLAQItABQABgAIAAAAIQBR9TpWyAAAAOMA&#10;AAAPAAAAAAAAAAAAAAAAAAcCAABkcnMvZG93bnJldi54bWxQSwUGAAAAAAMAAwC3AAAA/AIAAAAA&#10;">
                  <v:imagedata r:id="rId56" o:title=""/>
                </v:shape>
                <w10:anchorlock/>
              </v:group>
            </w:pict>
          </mc:Fallback>
        </mc:AlternateContent>
      </w:r>
    </w:p>
    <w:p w14:paraId="106618D2" w14:textId="2A4DC68E" w:rsidR="00472439" w:rsidRDefault="00472439" w:rsidP="00472439">
      <w:pPr>
        <w:widowControl/>
        <w:ind w:leftChars="400" w:left="1245" w:hangingChars="200" w:hanging="415"/>
        <w:jc w:val="center"/>
        <w:rPr>
          <w:rFonts w:asciiTheme="majorEastAsia" w:eastAsiaTheme="majorEastAsia" w:hAnsiTheme="majorEastAsia"/>
          <w:noProof/>
        </w:rPr>
      </w:pPr>
      <w:r>
        <w:rPr>
          <w:rFonts w:asciiTheme="majorEastAsia" w:eastAsiaTheme="majorEastAsia" w:hAnsiTheme="majorEastAsia" w:hint="eastAsia"/>
          <w:noProof/>
        </w:rPr>
        <w:t xml:space="preserve">図7-5 </w:t>
      </w:r>
      <w:r>
        <w:rPr>
          <w:rFonts w:asciiTheme="majorEastAsia" w:eastAsiaTheme="majorEastAsia" w:hAnsiTheme="majorEastAsia"/>
          <w:noProof/>
        </w:rPr>
        <w:t>–</w:t>
      </w:r>
      <w:r>
        <w:rPr>
          <w:rFonts w:asciiTheme="majorEastAsia" w:eastAsiaTheme="majorEastAsia" w:hAnsiTheme="majorEastAsia" w:hint="eastAsia"/>
          <w:noProof/>
        </w:rPr>
        <w:t xml:space="preserve"> ブロック間インタリーブ</w:t>
      </w:r>
    </w:p>
    <w:p w14:paraId="63A1DA87" w14:textId="77777777" w:rsidR="00472439" w:rsidRDefault="00472439" w:rsidP="00472439">
      <w:pPr>
        <w:widowControl/>
        <w:ind w:leftChars="400" w:left="1245" w:hangingChars="200" w:hanging="415"/>
        <w:jc w:val="left"/>
        <w:rPr>
          <w:rFonts w:asciiTheme="majorEastAsia" w:eastAsiaTheme="majorEastAsia" w:hAnsiTheme="majorEastAsia"/>
          <w:noProof/>
        </w:rPr>
      </w:pPr>
    </w:p>
    <w:p w14:paraId="3E5C1053" w14:textId="3B9EF67C" w:rsidR="00472439" w:rsidRPr="00472439" w:rsidRDefault="00472439" w:rsidP="00472439">
      <w:pPr>
        <w:widowControl/>
        <w:ind w:leftChars="400" w:left="1245" w:hangingChars="200" w:hanging="415"/>
        <w:jc w:val="left"/>
        <w:rPr>
          <w:rFonts w:asciiTheme="majorEastAsia" w:eastAsiaTheme="majorEastAsia" w:hAnsiTheme="majorEastAsia"/>
          <w:i/>
          <w:iCs/>
          <w:noProof/>
        </w:rPr>
      </w:pPr>
      <w:r w:rsidRPr="00472439">
        <w:rPr>
          <w:rFonts w:asciiTheme="majorEastAsia" w:eastAsiaTheme="majorEastAsia" w:hAnsiTheme="majorEastAsia" w:hint="eastAsia"/>
          <w:i/>
          <w:iCs/>
          <w:noProof/>
        </w:rPr>
        <w:t>注：ビットは行ではなく列で読み取られます。これはインタリーバーの列が行よりもはるかに長いため、列のビットは行のビットよりも多くの構成要素コードワードに分散され、長いバーストに対する許容度がますためです。ハードデコーダで使用される場合の訂正可能な最大バースト長は、インタリーバーの品質の従来の尺度です。この場合、2,681ビットであることが示されます。</w:t>
      </w:r>
    </w:p>
    <w:p w14:paraId="083D79AA" w14:textId="77777777" w:rsidR="00472439" w:rsidRDefault="00472439" w:rsidP="00472439">
      <w:pPr>
        <w:widowControl/>
        <w:ind w:leftChars="400" w:left="1245" w:hangingChars="200" w:hanging="415"/>
        <w:jc w:val="left"/>
        <w:rPr>
          <w:rFonts w:asciiTheme="majorEastAsia" w:eastAsiaTheme="majorEastAsia" w:hAnsiTheme="majorEastAsia"/>
          <w:noProof/>
        </w:rPr>
      </w:pPr>
    </w:p>
    <w:p w14:paraId="4CBB6AC4" w14:textId="77777777" w:rsidR="00BE504E" w:rsidRDefault="00472439" w:rsidP="00472439">
      <w:pPr>
        <w:widowControl/>
        <w:ind w:leftChars="400" w:left="1245" w:hangingChars="200" w:hanging="415"/>
        <w:jc w:val="left"/>
        <w:rPr>
          <w:rFonts w:asciiTheme="majorEastAsia" w:eastAsiaTheme="majorEastAsia" w:hAnsiTheme="majorEastAsia"/>
          <w:noProof/>
        </w:rPr>
      </w:pPr>
      <w:r>
        <w:rPr>
          <w:rFonts w:asciiTheme="majorEastAsia" w:eastAsiaTheme="majorEastAsia" w:hAnsiTheme="majorEastAsia" w:hint="eastAsia"/>
          <w:noProof/>
        </w:rPr>
        <w:t>インタリーバから読み出されたビットは変調器に渡され、H偏波とV偏波</w:t>
      </w:r>
      <w:r w:rsidR="00BE504E">
        <w:rPr>
          <w:rFonts w:asciiTheme="majorEastAsia" w:eastAsiaTheme="majorEastAsia" w:hAnsiTheme="majorEastAsia" w:hint="eastAsia"/>
          <w:noProof/>
        </w:rPr>
        <w:t>の両方で、それぞれ</w:t>
      </w:r>
    </w:p>
    <w:p w14:paraId="5629E8D3" w14:textId="530A49BB" w:rsidR="00472439" w:rsidRDefault="00BE504E" w:rsidP="00472439">
      <w:pPr>
        <w:widowControl/>
        <w:ind w:leftChars="400" w:left="1245" w:hangingChars="200" w:hanging="415"/>
        <w:jc w:val="left"/>
        <w:rPr>
          <w:rFonts w:asciiTheme="majorEastAsia" w:eastAsiaTheme="majorEastAsia" w:hAnsiTheme="majorEastAsia"/>
          <w:noProof/>
        </w:rPr>
      </w:pPr>
      <w:r>
        <w:rPr>
          <w:rFonts w:asciiTheme="majorEastAsia" w:eastAsiaTheme="majorEastAsia" w:hAnsiTheme="majorEastAsia" w:hint="eastAsia"/>
          <w:noProof/>
        </w:rPr>
        <w:t>QPSK、8QAM、16QAMに対して、S = 4、6または8のグループで使用されます。</w:t>
      </w:r>
    </w:p>
    <w:p w14:paraId="03810171" w14:textId="77777777" w:rsidR="00BE504E" w:rsidRDefault="00BE504E" w:rsidP="00472439">
      <w:pPr>
        <w:widowControl/>
        <w:ind w:leftChars="400" w:left="1245" w:hangingChars="200" w:hanging="415"/>
        <w:jc w:val="left"/>
        <w:rPr>
          <w:rFonts w:asciiTheme="majorEastAsia" w:eastAsiaTheme="majorEastAsia" w:hAnsiTheme="majorEastAsia"/>
          <w:noProof/>
        </w:rPr>
      </w:pPr>
    </w:p>
    <w:p w14:paraId="187EC9A4" w14:textId="7D4FEB70" w:rsidR="00BE504E" w:rsidRPr="004863EA" w:rsidRDefault="00BE504E" w:rsidP="00472439">
      <w:pPr>
        <w:widowControl/>
        <w:ind w:leftChars="400" w:left="1245" w:hangingChars="200" w:hanging="415"/>
        <w:jc w:val="left"/>
        <w:rPr>
          <w:rFonts w:asciiTheme="majorEastAsia" w:eastAsiaTheme="majorEastAsia" w:hAnsiTheme="majorEastAsia"/>
          <w:i/>
          <w:iCs/>
          <w:noProof/>
        </w:rPr>
      </w:pPr>
      <w:r w:rsidRPr="004863EA">
        <w:rPr>
          <w:rFonts w:asciiTheme="majorEastAsia" w:eastAsiaTheme="majorEastAsia" w:hAnsiTheme="majorEastAsia" w:hint="eastAsia"/>
          <w:i/>
          <w:iCs/>
          <w:noProof/>
        </w:rPr>
        <w:t>注：</w:t>
      </w:r>
      <w:r w:rsidR="00F646CA" w:rsidRPr="004863EA">
        <w:rPr>
          <w:rFonts w:asciiTheme="majorEastAsia" w:eastAsiaTheme="majorEastAsia" w:hAnsiTheme="majorEastAsia" w:hint="eastAsia"/>
          <w:i/>
          <w:iCs/>
          <w:noProof/>
        </w:rPr>
        <w:t>偶数インデックスの出力ビットは、H偏波のシンボルを形成するために使用され、奇数位置の出力ビットはV偏波のシンボルに形成されます。これにより、各偏波の回線BER（</w:t>
      </w:r>
      <w:r w:rsidR="00F646CA" w:rsidRPr="004863EA">
        <w:rPr>
          <w:rFonts w:asciiTheme="majorEastAsia" w:eastAsiaTheme="majorEastAsia" w:hAnsiTheme="majorEastAsia" w:hint="eastAsia"/>
          <w:i/>
          <w:iCs/>
          <w:noProof/>
          <w:vertAlign w:val="superscript"/>
        </w:rPr>
        <w:t>補足③</w:t>
      </w:r>
      <w:r w:rsidR="00F646CA" w:rsidRPr="004863EA">
        <w:rPr>
          <w:rFonts w:asciiTheme="majorEastAsia" w:eastAsiaTheme="majorEastAsia" w:hAnsiTheme="majorEastAsia" w:hint="eastAsia"/>
          <w:i/>
          <w:iCs/>
          <w:noProof/>
        </w:rPr>
        <w:t>）推定が簡素化されます。HビットとVビットは、変調とは無関係に、デコーダの各正方形ブロックの固定位置に表示されます。</w:t>
      </w:r>
    </w:p>
    <w:p w14:paraId="45AB18EA" w14:textId="4FE7ABFD" w:rsidR="00472439" w:rsidRDefault="00472439" w:rsidP="00472439">
      <w:pPr>
        <w:widowControl/>
        <w:ind w:leftChars="400" w:left="1245" w:hangingChars="200" w:hanging="415"/>
        <w:jc w:val="left"/>
        <w:rPr>
          <w:rFonts w:asciiTheme="majorEastAsia" w:eastAsiaTheme="majorEastAsia" w:hAnsiTheme="majorEastAsia"/>
          <w:noProof/>
        </w:rPr>
      </w:pPr>
      <w:r>
        <w:rPr>
          <w:rFonts w:asciiTheme="majorEastAsia" w:eastAsiaTheme="majorEastAsia" w:hAnsiTheme="majorEastAsia" w:hint="eastAsia"/>
          <w:noProof/>
        </w:rPr>
        <w:t xml:space="preserve">　</w:t>
      </w:r>
    </w:p>
    <w:p w14:paraId="6C255010" w14:textId="77777777" w:rsidR="007A1DE3" w:rsidRDefault="007A1DE3" w:rsidP="007A1DE3">
      <w:pPr>
        <w:widowControl/>
        <w:pBdr>
          <w:bottom w:val="single" w:sz="6" w:space="1" w:color="auto"/>
        </w:pBdr>
        <w:jc w:val="left"/>
        <w:rPr>
          <w:rFonts w:asciiTheme="majorEastAsia" w:eastAsiaTheme="majorEastAsia" w:hAnsiTheme="majorEastAsia"/>
          <w:noProof/>
        </w:rPr>
      </w:pPr>
    </w:p>
    <w:p w14:paraId="4DB4D2CB" w14:textId="77777777" w:rsidR="007A1DE3" w:rsidRPr="006F3845" w:rsidRDefault="007A1DE3" w:rsidP="007A1DE3">
      <w:pPr>
        <w:widowControl/>
        <w:jc w:val="left"/>
        <w:rPr>
          <w:rFonts w:asciiTheme="majorEastAsia" w:eastAsiaTheme="majorEastAsia" w:hAnsiTheme="majorEastAsia"/>
          <w:color w:val="000000" w:themeColor="text1"/>
        </w:rPr>
      </w:pPr>
      <w:r w:rsidRPr="006F3845">
        <w:rPr>
          <w:rFonts w:asciiTheme="majorEastAsia" w:eastAsiaTheme="majorEastAsia" w:hAnsiTheme="majorEastAsia" w:hint="eastAsia"/>
          <w:color w:val="000000" w:themeColor="text1"/>
        </w:rPr>
        <w:t>【補足事項】</w:t>
      </w:r>
    </w:p>
    <w:p w14:paraId="2D078D44" w14:textId="77777777" w:rsidR="007A1DE3" w:rsidRPr="006F3845" w:rsidRDefault="007A1DE3" w:rsidP="007A1DE3">
      <w:pPr>
        <w:widowControl/>
        <w:ind w:firstLineChars="100" w:firstLine="207"/>
        <w:jc w:val="left"/>
        <w:rPr>
          <w:rFonts w:asciiTheme="majorEastAsia" w:eastAsiaTheme="majorEastAsia" w:hAnsiTheme="majorEastAsia"/>
          <w:color w:val="000000" w:themeColor="text1"/>
        </w:rPr>
      </w:pPr>
      <w:r w:rsidRPr="006F3845">
        <w:rPr>
          <w:rFonts w:asciiTheme="majorEastAsia" w:eastAsiaTheme="majorEastAsia" w:hAnsiTheme="majorEastAsia" w:hint="eastAsia"/>
          <w:color w:val="000000" w:themeColor="text1"/>
        </w:rPr>
        <w:t>本章の文中に示した補足の内容を以下に示す。</w:t>
      </w:r>
    </w:p>
    <w:p w14:paraId="15C3232D" w14:textId="77777777" w:rsidR="007A1DE3" w:rsidRPr="006F3845" w:rsidRDefault="007A1DE3" w:rsidP="007A1DE3">
      <w:pPr>
        <w:widowControl/>
        <w:jc w:val="left"/>
        <w:rPr>
          <w:rFonts w:asciiTheme="majorEastAsia" w:eastAsiaTheme="majorEastAsia" w:hAnsiTheme="majorEastAsia"/>
          <w:color w:val="000000" w:themeColor="text1"/>
        </w:rPr>
      </w:pPr>
    </w:p>
    <w:tbl>
      <w:tblPr>
        <w:tblStyle w:val="ab"/>
        <w:tblW w:w="0" w:type="auto"/>
        <w:tblLook w:val="04A0" w:firstRow="1" w:lastRow="0" w:firstColumn="1" w:lastColumn="0" w:noHBand="0" w:noVBand="1"/>
      </w:tblPr>
      <w:tblGrid>
        <w:gridCol w:w="704"/>
        <w:gridCol w:w="1985"/>
        <w:gridCol w:w="6939"/>
      </w:tblGrid>
      <w:tr w:rsidR="007A1DE3" w:rsidRPr="0098497D" w14:paraId="0462D0A6" w14:textId="77777777" w:rsidTr="00DC1C20">
        <w:trPr>
          <w:tblHeader/>
        </w:trPr>
        <w:tc>
          <w:tcPr>
            <w:tcW w:w="704" w:type="dxa"/>
          </w:tcPr>
          <w:p w14:paraId="7A293509" w14:textId="77777777" w:rsidR="007A1DE3" w:rsidRPr="0098497D" w:rsidRDefault="007A1DE3" w:rsidP="00DC1C20">
            <w:pPr>
              <w:rPr>
                <w:rFonts w:asciiTheme="majorEastAsia" w:eastAsiaTheme="majorEastAsia" w:hAnsiTheme="majorEastAsia"/>
              </w:rPr>
            </w:pPr>
            <w:r>
              <w:rPr>
                <w:rFonts w:asciiTheme="majorEastAsia" w:eastAsiaTheme="majorEastAsia" w:hAnsiTheme="majorEastAsia" w:hint="eastAsia"/>
              </w:rPr>
              <w:t>通番</w:t>
            </w:r>
          </w:p>
        </w:tc>
        <w:tc>
          <w:tcPr>
            <w:tcW w:w="1985" w:type="dxa"/>
          </w:tcPr>
          <w:p w14:paraId="19E4833F" w14:textId="77777777" w:rsidR="007A1DE3" w:rsidRPr="0098497D" w:rsidRDefault="007A1DE3" w:rsidP="00DC1C20">
            <w:pPr>
              <w:rPr>
                <w:rFonts w:asciiTheme="majorEastAsia" w:eastAsiaTheme="majorEastAsia" w:hAnsiTheme="majorEastAsia"/>
              </w:rPr>
            </w:pPr>
            <w:r>
              <w:rPr>
                <w:rFonts w:asciiTheme="majorEastAsia" w:eastAsiaTheme="majorEastAsia" w:hAnsiTheme="majorEastAsia" w:hint="eastAsia"/>
              </w:rPr>
              <w:t>用語</w:t>
            </w:r>
          </w:p>
        </w:tc>
        <w:tc>
          <w:tcPr>
            <w:tcW w:w="6939" w:type="dxa"/>
          </w:tcPr>
          <w:p w14:paraId="6E8BCDCB" w14:textId="77777777" w:rsidR="007A1DE3" w:rsidRPr="0098497D" w:rsidRDefault="007A1DE3" w:rsidP="00DC1C20">
            <w:pPr>
              <w:rPr>
                <w:rFonts w:asciiTheme="majorEastAsia" w:eastAsiaTheme="majorEastAsia" w:hAnsiTheme="majorEastAsia"/>
              </w:rPr>
            </w:pPr>
            <w:r>
              <w:rPr>
                <w:rFonts w:asciiTheme="majorEastAsia" w:eastAsiaTheme="majorEastAsia" w:hAnsiTheme="majorEastAsia" w:hint="eastAsia"/>
              </w:rPr>
              <w:t>意味</w:t>
            </w:r>
          </w:p>
        </w:tc>
      </w:tr>
      <w:tr w:rsidR="007A1DE3" w:rsidRPr="0098497D" w14:paraId="3EC86A1E" w14:textId="77777777" w:rsidTr="00DC1C20">
        <w:trPr>
          <w:tblHeader/>
        </w:trPr>
        <w:tc>
          <w:tcPr>
            <w:tcW w:w="704" w:type="dxa"/>
          </w:tcPr>
          <w:p w14:paraId="5DEB12FF" w14:textId="108A0A6A" w:rsidR="007A1DE3" w:rsidRPr="007A1DE3" w:rsidRDefault="007A1DE3" w:rsidP="007A1DE3">
            <w:pPr>
              <w:rPr>
                <w:rFonts w:asciiTheme="majorEastAsia" w:eastAsiaTheme="majorEastAsia" w:hAnsiTheme="majorEastAsia"/>
              </w:rPr>
            </w:pPr>
            <w:r w:rsidRPr="007A1DE3">
              <w:rPr>
                <w:rFonts w:asciiTheme="majorEastAsia" w:eastAsiaTheme="majorEastAsia" w:hAnsiTheme="majorEastAsia" w:hint="eastAsia"/>
              </w:rPr>
              <w:t>①</w:t>
            </w:r>
          </w:p>
        </w:tc>
        <w:tc>
          <w:tcPr>
            <w:tcW w:w="1985" w:type="dxa"/>
          </w:tcPr>
          <w:p w14:paraId="1E449E4D" w14:textId="6DF85060" w:rsidR="007A1DE3" w:rsidRPr="0098497D" w:rsidRDefault="007A1DE3" w:rsidP="00DC1C20">
            <w:pPr>
              <w:rPr>
                <w:rFonts w:asciiTheme="majorEastAsia" w:eastAsiaTheme="majorEastAsia" w:hAnsiTheme="majorEastAsia"/>
              </w:rPr>
            </w:pPr>
            <w:r>
              <w:rPr>
                <w:rFonts w:asciiTheme="majorEastAsia" w:eastAsiaTheme="majorEastAsia" w:hAnsiTheme="majorEastAsia" w:hint="eastAsia"/>
              </w:rPr>
              <w:t>ラテン方陣</w:t>
            </w:r>
          </w:p>
        </w:tc>
        <w:tc>
          <w:tcPr>
            <w:tcW w:w="6939" w:type="dxa"/>
          </w:tcPr>
          <w:p w14:paraId="38F58A53" w14:textId="75585115" w:rsidR="007A1DE3" w:rsidRPr="005C6C90" w:rsidRDefault="007A1DE3" w:rsidP="00DC1C20">
            <w:pPr>
              <w:rPr>
                <w:rFonts w:asciiTheme="majorEastAsia" w:eastAsiaTheme="majorEastAsia" w:hAnsiTheme="majorEastAsia"/>
              </w:rPr>
            </w:pPr>
            <w:r w:rsidRPr="007A1DE3">
              <w:rPr>
                <w:rFonts w:asciiTheme="majorEastAsia" w:eastAsiaTheme="majorEastAsia" w:hAnsiTheme="majorEastAsia" w:hint="eastAsia"/>
              </w:rPr>
              <w:t>n行n列の表に、n個の異なる記号を、各記号が各行および各列に1回だけ現れるように並べたもの。</w:t>
            </w:r>
          </w:p>
        </w:tc>
      </w:tr>
      <w:tr w:rsidR="007A1DE3" w:rsidRPr="0098497D" w14:paraId="23133031" w14:textId="77777777" w:rsidTr="00DC1C20">
        <w:trPr>
          <w:tblHeader/>
        </w:trPr>
        <w:tc>
          <w:tcPr>
            <w:tcW w:w="704" w:type="dxa"/>
          </w:tcPr>
          <w:p w14:paraId="299BE42E" w14:textId="31371E76" w:rsidR="007A1DE3" w:rsidRPr="007A1DE3" w:rsidRDefault="007A1DE3" w:rsidP="007A1DE3">
            <w:pPr>
              <w:rPr>
                <w:rFonts w:asciiTheme="majorEastAsia" w:eastAsiaTheme="majorEastAsia" w:hAnsiTheme="majorEastAsia"/>
              </w:rPr>
            </w:pPr>
            <w:r w:rsidRPr="007A1DE3">
              <w:rPr>
                <w:rFonts w:asciiTheme="majorEastAsia" w:eastAsiaTheme="majorEastAsia" w:hAnsiTheme="majorEastAsia" w:hint="eastAsia"/>
              </w:rPr>
              <w:t>②</w:t>
            </w:r>
          </w:p>
        </w:tc>
        <w:tc>
          <w:tcPr>
            <w:tcW w:w="1985" w:type="dxa"/>
          </w:tcPr>
          <w:p w14:paraId="5C8D8609" w14:textId="1F3B0C58" w:rsidR="007A1DE3" w:rsidRDefault="007A1DE3" w:rsidP="00DC1C20">
            <w:pPr>
              <w:rPr>
                <w:rFonts w:asciiTheme="majorEastAsia" w:eastAsiaTheme="majorEastAsia" w:hAnsiTheme="majorEastAsia"/>
              </w:rPr>
            </w:pPr>
            <w:r>
              <w:rPr>
                <w:rFonts w:asciiTheme="majorEastAsia" w:eastAsiaTheme="majorEastAsia" w:hAnsiTheme="majorEastAsia" w:hint="eastAsia"/>
                <w:noProof/>
              </w:rPr>
              <w:t>FlexO</w:t>
            </w:r>
          </w:p>
        </w:tc>
        <w:tc>
          <w:tcPr>
            <w:tcW w:w="6939" w:type="dxa"/>
          </w:tcPr>
          <w:p w14:paraId="7EDDEE7D" w14:textId="70AB63A4" w:rsidR="007A1DE3" w:rsidRPr="005C6C90" w:rsidRDefault="007A1DE3" w:rsidP="007A1DE3">
            <w:pPr>
              <w:rPr>
                <w:rFonts w:asciiTheme="majorEastAsia" w:eastAsiaTheme="majorEastAsia" w:hAnsiTheme="majorEastAsia"/>
              </w:rPr>
            </w:pPr>
            <w:r w:rsidRPr="007A1DE3">
              <w:rPr>
                <w:rFonts w:asciiTheme="majorEastAsia" w:eastAsiaTheme="majorEastAsia" w:hAnsiTheme="majorEastAsia"/>
              </w:rPr>
              <w:t>Flexible OTN</w:t>
            </w:r>
            <w:r>
              <w:rPr>
                <w:rFonts w:asciiTheme="majorEastAsia" w:eastAsiaTheme="majorEastAsia" w:hAnsiTheme="majorEastAsia" w:hint="eastAsia"/>
              </w:rPr>
              <w:t>の略称。</w:t>
            </w:r>
            <w:r w:rsidR="00A86D1A">
              <w:rPr>
                <w:rFonts w:asciiTheme="majorEastAsia" w:eastAsiaTheme="majorEastAsia" w:hAnsiTheme="majorEastAsia" w:hint="eastAsia"/>
              </w:rPr>
              <w:t>データフローを複数の物理インタフェースを束ねて論理チャネルを構成出来るようにG.709.1で規定された勧告。</w:t>
            </w:r>
          </w:p>
        </w:tc>
      </w:tr>
      <w:tr w:rsidR="007A1DE3" w:rsidRPr="0098497D" w14:paraId="751A0A11" w14:textId="77777777" w:rsidTr="00DC1C20">
        <w:trPr>
          <w:tblHeader/>
        </w:trPr>
        <w:tc>
          <w:tcPr>
            <w:tcW w:w="704" w:type="dxa"/>
          </w:tcPr>
          <w:p w14:paraId="4C781D14" w14:textId="5E7D8C35" w:rsidR="007A1DE3" w:rsidRPr="00E31BA2" w:rsidRDefault="007A1DE3" w:rsidP="00420E91">
            <w:pPr>
              <w:pStyle w:val="ad"/>
              <w:numPr>
                <w:ilvl w:val="0"/>
                <w:numId w:val="12"/>
              </w:numPr>
              <w:ind w:leftChars="0"/>
              <w:rPr>
                <w:rFonts w:asciiTheme="majorEastAsia" w:eastAsiaTheme="majorEastAsia" w:hAnsiTheme="majorEastAsia"/>
              </w:rPr>
            </w:pPr>
          </w:p>
        </w:tc>
        <w:tc>
          <w:tcPr>
            <w:tcW w:w="1985" w:type="dxa"/>
          </w:tcPr>
          <w:p w14:paraId="37005D4F" w14:textId="0D22251A" w:rsidR="007A1DE3" w:rsidRDefault="007A1DE3" w:rsidP="00DC1C20">
            <w:pPr>
              <w:rPr>
                <w:rFonts w:asciiTheme="majorEastAsia" w:eastAsiaTheme="majorEastAsia" w:hAnsiTheme="majorEastAsia"/>
              </w:rPr>
            </w:pPr>
            <w:r>
              <w:rPr>
                <w:rFonts w:asciiTheme="majorEastAsia" w:eastAsiaTheme="majorEastAsia" w:hAnsiTheme="majorEastAsia" w:hint="eastAsia"/>
              </w:rPr>
              <w:t>BER</w:t>
            </w:r>
          </w:p>
        </w:tc>
        <w:tc>
          <w:tcPr>
            <w:tcW w:w="6939" w:type="dxa"/>
          </w:tcPr>
          <w:p w14:paraId="24087FC2" w14:textId="2D45190D" w:rsidR="007A1DE3" w:rsidRPr="005C6C90" w:rsidRDefault="00E31BA2" w:rsidP="00E31BA2">
            <w:pPr>
              <w:rPr>
                <w:rFonts w:asciiTheme="majorEastAsia" w:eastAsiaTheme="majorEastAsia" w:hAnsiTheme="majorEastAsia"/>
              </w:rPr>
            </w:pPr>
            <w:r w:rsidRPr="00E31BA2">
              <w:rPr>
                <w:rFonts w:asciiTheme="majorEastAsia" w:eastAsiaTheme="majorEastAsia" w:hAnsiTheme="majorEastAsia" w:hint="eastAsia"/>
              </w:rPr>
              <w:t>Bit Error Rateの略称。ビット誤り率、符号誤り率、ビットエラーレートともいう。受信側が受け取った全データに対する誤ったデータの比率(誤ったビット数を受信した総ビット数で割った%)</w:t>
            </w:r>
            <w:r>
              <w:rPr>
                <w:rFonts w:asciiTheme="majorEastAsia" w:eastAsiaTheme="majorEastAsia" w:hAnsiTheme="majorEastAsia" w:hint="eastAsia"/>
              </w:rPr>
              <w:t>で</w:t>
            </w:r>
            <w:r w:rsidRPr="00E31BA2">
              <w:rPr>
                <w:rFonts w:asciiTheme="majorEastAsia" w:eastAsiaTheme="majorEastAsia" w:hAnsiTheme="majorEastAsia" w:hint="eastAsia"/>
              </w:rPr>
              <w:t>評価を行う。</w:t>
            </w:r>
          </w:p>
        </w:tc>
      </w:tr>
    </w:tbl>
    <w:p w14:paraId="3B4F52F1" w14:textId="77777777" w:rsidR="007A1DE3" w:rsidRPr="007A1DE3" w:rsidRDefault="007A1DE3" w:rsidP="007A1DE3">
      <w:pPr>
        <w:widowControl/>
        <w:jc w:val="left"/>
        <w:rPr>
          <w:rFonts w:asciiTheme="majorEastAsia" w:eastAsiaTheme="majorEastAsia" w:hAnsiTheme="majorEastAsia"/>
          <w:noProof/>
        </w:rPr>
      </w:pPr>
    </w:p>
    <w:p w14:paraId="4B952218" w14:textId="77777777" w:rsidR="007A1DE3" w:rsidRPr="00E31BA2" w:rsidRDefault="007A1DE3" w:rsidP="007A1DE3">
      <w:pPr>
        <w:widowControl/>
        <w:jc w:val="left"/>
        <w:rPr>
          <w:rFonts w:asciiTheme="majorEastAsia" w:eastAsiaTheme="majorEastAsia" w:hAnsiTheme="majorEastAsia"/>
          <w:noProof/>
        </w:rPr>
      </w:pPr>
    </w:p>
    <w:p w14:paraId="0F4934C0" w14:textId="77777777" w:rsidR="007A1DE3" w:rsidRPr="00DA57F4" w:rsidRDefault="007A1DE3" w:rsidP="007A1DE3">
      <w:pPr>
        <w:widowControl/>
        <w:jc w:val="left"/>
        <w:rPr>
          <w:rFonts w:asciiTheme="majorEastAsia" w:eastAsiaTheme="majorEastAsia" w:hAnsiTheme="majorEastAsia"/>
          <w:noProof/>
        </w:rPr>
      </w:pPr>
    </w:p>
    <w:p w14:paraId="679F283F" w14:textId="7916268F" w:rsidR="00A775C6" w:rsidRDefault="00A775C6">
      <w:pPr>
        <w:widowControl/>
        <w:jc w:val="left"/>
        <w:rPr>
          <w:rFonts w:asciiTheme="majorEastAsia" w:eastAsiaTheme="majorEastAsia" w:hAnsiTheme="majorEastAsia"/>
        </w:rPr>
      </w:pPr>
      <w:r>
        <w:rPr>
          <w:rFonts w:asciiTheme="majorEastAsia" w:eastAsiaTheme="majorEastAsia" w:hAnsiTheme="majorEastAsia"/>
        </w:rPr>
        <w:br w:type="page"/>
      </w:r>
    </w:p>
    <w:p w14:paraId="224C7610" w14:textId="149152D1" w:rsidR="008A2357" w:rsidRDefault="008A2357" w:rsidP="00A477DC">
      <w:pPr>
        <w:widowControl/>
        <w:jc w:val="left"/>
        <w:outlineLvl w:val="0"/>
        <w:rPr>
          <w:rFonts w:asciiTheme="majorEastAsia" w:eastAsiaTheme="majorEastAsia" w:hAnsiTheme="majorEastAsia"/>
        </w:rPr>
      </w:pPr>
      <w:bookmarkStart w:id="60" w:name="_Toc174625077"/>
      <w:r w:rsidRPr="00517201">
        <w:rPr>
          <w:rFonts w:asciiTheme="majorEastAsia" w:eastAsiaTheme="majorEastAsia" w:hAnsiTheme="majorEastAsia" w:hint="eastAsia"/>
          <w:color w:val="FF0000"/>
        </w:rPr>
        <w:lastRenderedPageBreak/>
        <w:t>８．</w:t>
      </w:r>
      <w:r w:rsidR="00743BDD" w:rsidRPr="00743BDD">
        <w:rPr>
          <w:rFonts w:asciiTheme="majorEastAsia" w:eastAsiaTheme="majorEastAsia" w:hAnsiTheme="majorEastAsia" w:hint="eastAsia"/>
          <w:color w:val="FF0000"/>
        </w:rPr>
        <w:t>シンボルマッピングと偏波分布</w:t>
      </w:r>
      <w:r w:rsidR="0064368D" w:rsidRPr="00517201">
        <w:rPr>
          <w:rFonts w:asciiTheme="majorEastAsia" w:eastAsiaTheme="majorEastAsia" w:hAnsiTheme="majorEastAsia" w:hint="eastAsia"/>
          <w:color w:val="FF0000"/>
        </w:rPr>
        <w:t>【v. 3.0 変更有】</w:t>
      </w:r>
      <w:bookmarkEnd w:id="60"/>
    </w:p>
    <w:p w14:paraId="6A59FF27" w14:textId="550B3E10" w:rsidR="008A2357" w:rsidRDefault="00E517E4" w:rsidP="00561906">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このセクションでは、エンコードされ、インタリーブされたOFECブロックをDP-QPSKおよびDP-nQAM</w:t>
      </w:r>
      <w:r w:rsidR="00561906">
        <w:rPr>
          <w:rFonts w:asciiTheme="majorEastAsia" w:eastAsiaTheme="majorEastAsia" w:hAnsiTheme="majorEastAsia" w:hint="eastAsia"/>
        </w:rPr>
        <w:t>コンステレーション</w:t>
      </w:r>
      <w:r w:rsidR="008246D1" w:rsidRPr="008246D1">
        <w:rPr>
          <w:rFonts w:asciiTheme="majorEastAsia" w:eastAsiaTheme="majorEastAsia" w:hAnsiTheme="majorEastAsia" w:hint="eastAsia"/>
          <w:vertAlign w:val="superscript"/>
        </w:rPr>
        <w:t>（補足①）</w:t>
      </w:r>
      <w:r w:rsidR="00561906">
        <w:rPr>
          <w:rFonts w:asciiTheme="majorEastAsia" w:eastAsiaTheme="majorEastAsia" w:hAnsiTheme="majorEastAsia" w:hint="eastAsia"/>
        </w:rPr>
        <w:t>シンボルにマッピングして、各X,Y偏波に配信する手順について説明します。</w:t>
      </w:r>
      <w:r w:rsidR="00DE5FCA">
        <w:rPr>
          <w:rFonts w:asciiTheme="majorEastAsia" w:eastAsiaTheme="majorEastAsia" w:hAnsiTheme="majorEastAsia" w:hint="eastAsia"/>
        </w:rPr>
        <w:t>この手続きは下の図8-1で図解されています。</w:t>
      </w:r>
    </w:p>
    <w:p w14:paraId="37ED226A" w14:textId="77777777" w:rsidR="00DE5FCA" w:rsidRDefault="00DE5FCA" w:rsidP="00561906">
      <w:pPr>
        <w:widowControl/>
        <w:ind w:left="415" w:hangingChars="200" w:hanging="415"/>
        <w:jc w:val="left"/>
        <w:rPr>
          <w:rFonts w:asciiTheme="majorEastAsia" w:eastAsiaTheme="majorEastAsia" w:hAnsiTheme="majorEastAsia"/>
        </w:rPr>
      </w:pPr>
    </w:p>
    <w:p w14:paraId="0F0A450C" w14:textId="1AAF47EE" w:rsidR="00DE5FCA" w:rsidRDefault="00DE5FCA" w:rsidP="00561906">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Pr>
          <w:rFonts w:asciiTheme="majorEastAsia" w:eastAsiaTheme="majorEastAsia" w:hAnsiTheme="majorEastAsia" w:hint="eastAsia"/>
          <w:noProof/>
        </w:rPr>
        <mc:AlternateContent>
          <mc:Choice Requires="wpc">
            <w:drawing>
              <wp:inline distT="0" distB="0" distL="0" distR="0" wp14:anchorId="516741BD" wp14:editId="6BFE257A">
                <wp:extent cx="5486400" cy="2575560"/>
                <wp:effectExtent l="0" t="0" r="38100" b="0"/>
                <wp:docPr id="167747209" name="キャンバス 9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3752343" name="直線コネクタ 53752343"/>
                        <wps:cNvCnPr/>
                        <wps:spPr>
                          <a:xfrm>
                            <a:off x="3741928" y="1529533"/>
                            <a:ext cx="74422" cy="0"/>
                          </a:xfrm>
                          <a:prstGeom prst="line">
                            <a:avLst/>
                          </a:prstGeom>
                        </wps:spPr>
                        <wps:style>
                          <a:lnRef idx="1">
                            <a:schemeClr val="dk1"/>
                          </a:lnRef>
                          <a:fillRef idx="0">
                            <a:schemeClr val="dk1"/>
                          </a:fillRef>
                          <a:effectRef idx="0">
                            <a:schemeClr val="dk1"/>
                          </a:effectRef>
                          <a:fontRef idx="minor">
                            <a:schemeClr val="tx1"/>
                          </a:fontRef>
                        </wps:style>
                        <wps:bodyPr/>
                      </wps:wsp>
                      <wpg:wgp>
                        <wpg:cNvPr id="567184977" name="Group 280974"/>
                        <wpg:cNvGrpSpPr/>
                        <wpg:grpSpPr>
                          <a:xfrm>
                            <a:off x="0" y="0"/>
                            <a:ext cx="5486400" cy="2540000"/>
                            <a:chOff x="0" y="0"/>
                            <a:chExt cx="5527070" cy="2235922"/>
                          </a:xfrm>
                        </wpg:grpSpPr>
                        <wps:wsp>
                          <wps:cNvPr id="715278109" name="Rectangle 19160"/>
                          <wps:cNvSpPr/>
                          <wps:spPr>
                            <a:xfrm>
                              <a:off x="5476397" y="2031349"/>
                              <a:ext cx="50673" cy="204573"/>
                            </a:xfrm>
                            <a:prstGeom prst="rect">
                              <a:avLst/>
                            </a:prstGeom>
                            <a:ln>
                              <a:noFill/>
                            </a:ln>
                          </wps:spPr>
                          <wps:txbx>
                            <w:txbxContent>
                              <w:p w14:paraId="2033FA86" w14:textId="77777777" w:rsidR="00DE5FCA" w:rsidRDefault="00DE5FCA" w:rsidP="00DE5FCA">
                                <w:pPr>
                                  <w:spacing w:after="160" w:line="256" w:lineRule="auto"/>
                                  <w:ind w:left="14" w:hanging="14"/>
                                  <w:rPr>
                                    <w:rFonts w:ascii="Times New Roman" w:eastAsia="Book Antiqua" w:hAnsi="Times New Roman" w:cs="Book Antiqua"/>
                                    <w:color w:val="000000"/>
                                    <w:sz w:val="24"/>
                                    <w:szCs w:val="24"/>
                                  </w:rPr>
                                </w:pPr>
                                <w:r>
                                  <w:rPr>
                                    <w:rFonts w:ascii="Times New Roman" w:eastAsia="Book Antiqua" w:hAnsi="Times New Roman" w:cs="Book Antiqua"/>
                                    <w:color w:val="000000"/>
                                  </w:rPr>
                                  <w:t xml:space="preserve"> </w:t>
                                </w:r>
                              </w:p>
                            </w:txbxContent>
                          </wps:txbx>
                          <wps:bodyPr vert="horz" lIns="0" tIns="0" rIns="0" bIns="0" rtlCol="0">
                            <a:noAutofit/>
                          </wps:bodyPr>
                        </wps:wsp>
                        <wps:wsp>
                          <wps:cNvPr id="310208940" name="Shape 345865"/>
                          <wps:cNvSpPr/>
                          <wps:spPr>
                            <a:xfrm>
                              <a:off x="2023797" y="1100026"/>
                              <a:ext cx="944455" cy="515681"/>
                            </a:xfrm>
                            <a:custGeom>
                              <a:avLst/>
                              <a:gdLst/>
                              <a:ahLst/>
                              <a:cxnLst/>
                              <a:rect l="0" t="0" r="0" b="0"/>
                              <a:pathLst>
                                <a:path w="944455" h="515681">
                                  <a:moveTo>
                                    <a:pt x="0" y="0"/>
                                  </a:moveTo>
                                  <a:lnTo>
                                    <a:pt x="944455" y="0"/>
                                  </a:lnTo>
                                  <a:lnTo>
                                    <a:pt x="944455" y="515681"/>
                                  </a:lnTo>
                                  <a:lnTo>
                                    <a:pt x="0" y="515681"/>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81455090" name="Shape 19308"/>
                          <wps:cNvSpPr/>
                          <wps:spPr>
                            <a:xfrm>
                              <a:off x="2023797" y="1100026"/>
                              <a:ext cx="944455" cy="515681"/>
                            </a:xfrm>
                            <a:custGeom>
                              <a:avLst/>
                              <a:gdLst/>
                              <a:ahLst/>
                              <a:cxnLst/>
                              <a:rect l="0" t="0" r="0" b="0"/>
                              <a:pathLst>
                                <a:path w="944455" h="515681">
                                  <a:moveTo>
                                    <a:pt x="0" y="515681"/>
                                  </a:moveTo>
                                  <a:lnTo>
                                    <a:pt x="944455" y="515681"/>
                                  </a:lnTo>
                                  <a:lnTo>
                                    <a:pt x="944455" y="0"/>
                                  </a:lnTo>
                                  <a:lnTo>
                                    <a:pt x="0" y="0"/>
                                  </a:lnTo>
                                  <a:close/>
                                </a:path>
                              </a:pathLst>
                            </a:custGeom>
                            <a:ln w="7125" cap="rnd">
                              <a:round/>
                            </a:ln>
                          </wps:spPr>
                          <wps:style>
                            <a:lnRef idx="1">
                              <a:srgbClr val="000000"/>
                            </a:lnRef>
                            <a:fillRef idx="0">
                              <a:srgbClr val="000000">
                                <a:alpha val="0"/>
                              </a:srgbClr>
                            </a:fillRef>
                            <a:effectRef idx="0">
                              <a:scrgbClr r="0" g="0" b="0"/>
                            </a:effectRef>
                            <a:fontRef idx="none"/>
                          </wps:style>
                          <wps:bodyPr/>
                        </wps:wsp>
                        <wps:wsp>
                          <wps:cNvPr id="1899891931" name="Rectangle 19309"/>
                          <wps:cNvSpPr/>
                          <wps:spPr>
                            <a:xfrm>
                              <a:off x="2113090" y="1239334"/>
                              <a:ext cx="1025233" cy="154753"/>
                            </a:xfrm>
                            <a:prstGeom prst="rect">
                              <a:avLst/>
                            </a:prstGeom>
                            <a:ln>
                              <a:noFill/>
                            </a:ln>
                          </wps:spPr>
                          <wps:txbx>
                            <w:txbxContent>
                              <w:p w14:paraId="5BC529E1" w14:textId="7F64DB90" w:rsidR="00DE5FCA" w:rsidRPr="00DE5FCA" w:rsidRDefault="00DE5FCA" w:rsidP="00DE5FCA">
                                <w:pPr>
                                  <w:spacing w:after="160" w:line="256" w:lineRule="auto"/>
                                  <w:ind w:left="14" w:hanging="14"/>
                                  <w:rPr>
                                    <w:rFonts w:ascii="ＭＳ ゴシック" w:eastAsia="ＭＳ ゴシック" w:hAnsi="ＭＳ ゴシック" w:cs="ＭＳ 明朝"/>
                                    <w:color w:val="FFFFFF"/>
                                    <w:sz w:val="16"/>
                                    <w:szCs w:val="16"/>
                                  </w:rPr>
                                </w:pPr>
                                <w:r w:rsidRPr="00DE5FCA">
                                  <w:rPr>
                                    <w:rFonts w:ascii="ＭＳ ゴシック" w:eastAsia="ＭＳ ゴシック" w:hAnsi="ＭＳ ゴシック" w:cs="Calibri"/>
                                    <w:color w:val="FFFFFF"/>
                                    <w:sz w:val="16"/>
                                    <w:szCs w:val="16"/>
                                  </w:rPr>
                                  <w:t xml:space="preserve">oFEC </w:t>
                                </w:r>
                                <w:r w:rsidRPr="00DE5FCA">
                                  <w:rPr>
                                    <w:rFonts w:ascii="ＭＳ ゴシック" w:eastAsia="ＭＳ ゴシック" w:hAnsi="ＭＳ ゴシック" w:cs="ＭＳ 明朝" w:hint="eastAsia"/>
                                    <w:color w:val="FFFFFF"/>
                                    <w:sz w:val="16"/>
                                    <w:szCs w:val="16"/>
                                  </w:rPr>
                                  <w:t>インタリーバ</w:t>
                                </w:r>
                              </w:p>
                            </w:txbxContent>
                          </wps:txbx>
                          <wps:bodyPr vert="horz" lIns="0" tIns="0" rIns="0" bIns="0" rtlCol="0">
                            <a:noAutofit/>
                          </wps:bodyPr>
                        </wps:wsp>
                        <wps:wsp>
                          <wps:cNvPr id="360608800" name="Rectangle 19310"/>
                          <wps:cNvSpPr/>
                          <wps:spPr>
                            <a:xfrm>
                              <a:off x="2147456" y="1376193"/>
                              <a:ext cx="927588" cy="155075"/>
                            </a:xfrm>
                            <a:prstGeom prst="rect">
                              <a:avLst/>
                            </a:prstGeom>
                            <a:ln>
                              <a:noFill/>
                            </a:ln>
                          </wps:spPr>
                          <wps:txbx>
                            <w:txbxContent>
                              <w:p w14:paraId="6F014000" w14:textId="77777777" w:rsidR="00DE5FCA" w:rsidRDefault="00DE5FCA" w:rsidP="00DE5FCA">
                                <w:pPr>
                                  <w:spacing w:after="160" w:line="256" w:lineRule="auto"/>
                                  <w:ind w:left="14" w:hanging="14"/>
                                  <w:rPr>
                                    <w:rFonts w:ascii="Calibri" w:eastAsia="Calibri" w:hAnsi="Calibri" w:cs="Calibri"/>
                                    <w:color w:val="FFFFFF"/>
                                    <w:sz w:val="18"/>
                                    <w:szCs w:val="18"/>
                                  </w:rPr>
                                </w:pPr>
                                <w:r>
                                  <w:rPr>
                                    <w:rFonts w:ascii="Calibri" w:eastAsia="Calibri" w:hAnsi="Calibri" w:cs="Calibri"/>
                                    <w:color w:val="FFFFFF"/>
                                    <w:sz w:val="18"/>
                                    <w:szCs w:val="18"/>
                                  </w:rPr>
                                  <w:t>Size = 172032b</w:t>
                                </w:r>
                              </w:p>
                            </w:txbxContent>
                          </wps:txbx>
                          <wps:bodyPr vert="horz" lIns="0" tIns="0" rIns="0" bIns="0" rtlCol="0">
                            <a:noAutofit/>
                          </wps:bodyPr>
                        </wps:wsp>
                        <wps:wsp>
                          <wps:cNvPr id="1862557212" name="Rectangle 19311"/>
                          <wps:cNvSpPr/>
                          <wps:spPr>
                            <a:xfrm>
                              <a:off x="1926318" y="611550"/>
                              <a:ext cx="140265" cy="125797"/>
                            </a:xfrm>
                            <a:prstGeom prst="rect">
                              <a:avLst/>
                            </a:prstGeom>
                            <a:ln>
                              <a:noFill/>
                            </a:ln>
                          </wps:spPr>
                          <wps:txbx>
                            <w:txbxContent>
                              <w:p w14:paraId="2EB4FD20"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wps:txbx>
                          <wps:bodyPr vert="horz" lIns="0" tIns="0" rIns="0" bIns="0" rtlCol="0">
                            <a:noAutofit/>
                          </wps:bodyPr>
                        </wps:wsp>
                        <wps:wsp>
                          <wps:cNvPr id="1644627913" name="Rectangle 19312"/>
                          <wps:cNvSpPr/>
                          <wps:spPr>
                            <a:xfrm>
                              <a:off x="2034365" y="611550"/>
                              <a:ext cx="37871" cy="125797"/>
                            </a:xfrm>
                            <a:prstGeom prst="rect">
                              <a:avLst/>
                            </a:prstGeom>
                            <a:ln>
                              <a:noFill/>
                            </a:ln>
                          </wps:spPr>
                          <wps:txbx>
                            <w:txbxContent>
                              <w:p w14:paraId="28F99018"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wps:txbx>
                          <wps:bodyPr vert="horz" lIns="0" tIns="0" rIns="0" bIns="0" rtlCol="0">
                            <a:noAutofit/>
                          </wps:bodyPr>
                        </wps:wsp>
                        <wps:wsp>
                          <wps:cNvPr id="216357318" name="Rectangle 279800"/>
                          <wps:cNvSpPr/>
                          <wps:spPr>
                            <a:xfrm>
                              <a:off x="2163709" y="611550"/>
                              <a:ext cx="836373" cy="125797"/>
                            </a:xfrm>
                            <a:prstGeom prst="rect">
                              <a:avLst/>
                            </a:prstGeom>
                            <a:ln>
                              <a:noFill/>
                            </a:ln>
                          </wps:spPr>
                          <wps:txbx>
                            <w:txbxContent>
                              <w:p w14:paraId="48B17CFF"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 1376256b</w:t>
                                </w:r>
                              </w:p>
                            </w:txbxContent>
                          </wps:txbx>
                          <wps:bodyPr vert="horz" lIns="0" tIns="0" rIns="0" bIns="0" rtlCol="0">
                            <a:noAutofit/>
                          </wps:bodyPr>
                        </wps:wsp>
                        <wps:wsp>
                          <wps:cNvPr id="1883733937" name="Rectangle 279799"/>
                          <wps:cNvSpPr/>
                          <wps:spPr>
                            <a:xfrm>
                              <a:off x="2063397" y="611550"/>
                              <a:ext cx="129453" cy="125797"/>
                            </a:xfrm>
                            <a:prstGeom prst="rect">
                              <a:avLst/>
                            </a:prstGeom>
                            <a:ln>
                              <a:noFill/>
                            </a:ln>
                          </wps:spPr>
                          <wps:txbx>
                            <w:txbxContent>
                              <w:p w14:paraId="72AA03EB"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16</w:t>
                                </w:r>
                              </w:p>
                            </w:txbxContent>
                          </wps:txbx>
                          <wps:bodyPr vert="horz" lIns="0" tIns="0" rIns="0" bIns="0" rtlCol="0">
                            <a:noAutofit/>
                          </wps:bodyPr>
                        </wps:wsp>
                        <wps:wsp>
                          <wps:cNvPr id="205488552" name="Rectangle 19314"/>
                          <wps:cNvSpPr/>
                          <wps:spPr>
                            <a:xfrm>
                              <a:off x="1926318" y="725561"/>
                              <a:ext cx="140429" cy="126119"/>
                            </a:xfrm>
                            <a:prstGeom prst="rect">
                              <a:avLst/>
                            </a:prstGeom>
                            <a:ln>
                              <a:noFill/>
                            </a:ln>
                          </wps:spPr>
                          <wps:txbx>
                            <w:txbxContent>
                              <w:p w14:paraId="45D34691"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wps:txbx>
                          <wps:bodyPr vert="horz" lIns="0" tIns="0" rIns="0" bIns="0" rtlCol="0">
                            <a:noAutofit/>
                          </wps:bodyPr>
                        </wps:wsp>
                        <wps:wsp>
                          <wps:cNvPr id="2034235702" name="Rectangle 19315"/>
                          <wps:cNvSpPr/>
                          <wps:spPr>
                            <a:xfrm>
                              <a:off x="2034365" y="725561"/>
                              <a:ext cx="37967" cy="126119"/>
                            </a:xfrm>
                            <a:prstGeom prst="rect">
                              <a:avLst/>
                            </a:prstGeom>
                            <a:ln>
                              <a:noFill/>
                            </a:ln>
                          </wps:spPr>
                          <wps:txbx>
                            <w:txbxContent>
                              <w:p w14:paraId="10D00D32"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wps:txbx>
                          <wps:bodyPr vert="horz" lIns="0" tIns="0" rIns="0" bIns="0" rtlCol="0">
                            <a:noAutofit/>
                          </wps:bodyPr>
                        </wps:wsp>
                        <wps:wsp>
                          <wps:cNvPr id="1220888350" name="Rectangle 279807"/>
                          <wps:cNvSpPr/>
                          <wps:spPr>
                            <a:xfrm>
                              <a:off x="2113495" y="725561"/>
                              <a:ext cx="845707" cy="126119"/>
                            </a:xfrm>
                            <a:prstGeom prst="rect">
                              <a:avLst/>
                            </a:prstGeom>
                            <a:ln>
                              <a:noFill/>
                            </a:ln>
                          </wps:spPr>
                          <wps:txbx>
                            <w:txbxContent>
                              <w:p w14:paraId="2E32740A"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 1032192b</w:t>
                                </w:r>
                              </w:p>
                            </w:txbxContent>
                          </wps:txbx>
                          <wps:bodyPr vert="horz" lIns="0" tIns="0" rIns="0" bIns="0" rtlCol="0">
                            <a:noAutofit/>
                          </wps:bodyPr>
                        </wps:wsp>
                        <wps:wsp>
                          <wps:cNvPr id="1595241599" name="Rectangle 279805"/>
                          <wps:cNvSpPr/>
                          <wps:spPr>
                            <a:xfrm>
                              <a:off x="2063397" y="725561"/>
                              <a:ext cx="62908" cy="126119"/>
                            </a:xfrm>
                            <a:prstGeom prst="rect">
                              <a:avLst/>
                            </a:prstGeom>
                            <a:ln>
                              <a:noFill/>
                            </a:ln>
                          </wps:spPr>
                          <wps:txbx>
                            <w:txbxContent>
                              <w:p w14:paraId="79B8868C"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8</w:t>
                                </w:r>
                              </w:p>
                            </w:txbxContent>
                          </wps:txbx>
                          <wps:bodyPr vert="horz" lIns="0" tIns="0" rIns="0" bIns="0" rtlCol="0">
                            <a:noAutofit/>
                          </wps:bodyPr>
                        </wps:wsp>
                        <wps:wsp>
                          <wps:cNvPr id="212891471" name="Rectangle 19317"/>
                          <wps:cNvSpPr/>
                          <wps:spPr>
                            <a:xfrm>
                              <a:off x="1926318" y="840211"/>
                              <a:ext cx="140265" cy="125798"/>
                            </a:xfrm>
                            <a:prstGeom prst="rect">
                              <a:avLst/>
                            </a:prstGeom>
                            <a:ln>
                              <a:noFill/>
                            </a:ln>
                          </wps:spPr>
                          <wps:txbx>
                            <w:txbxContent>
                              <w:p w14:paraId="0D2BC0D5"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wps:txbx>
                          <wps:bodyPr vert="horz" lIns="0" tIns="0" rIns="0" bIns="0" rtlCol="0">
                            <a:noAutofit/>
                          </wps:bodyPr>
                        </wps:wsp>
                        <wps:wsp>
                          <wps:cNvPr id="1390424199" name="Rectangle 19318"/>
                          <wps:cNvSpPr/>
                          <wps:spPr>
                            <a:xfrm>
                              <a:off x="2034365" y="840211"/>
                              <a:ext cx="37871" cy="125798"/>
                            </a:xfrm>
                            <a:prstGeom prst="rect">
                              <a:avLst/>
                            </a:prstGeom>
                            <a:ln>
                              <a:noFill/>
                            </a:ln>
                          </wps:spPr>
                          <wps:txbx>
                            <w:txbxContent>
                              <w:p w14:paraId="6824D8BA"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wps:txbx>
                          <wps:bodyPr vert="horz" lIns="0" tIns="0" rIns="0" bIns="0" rtlCol="0">
                            <a:noAutofit/>
                          </wps:bodyPr>
                        </wps:wsp>
                        <wps:wsp>
                          <wps:cNvPr id="1267947176" name="Rectangle 19319"/>
                          <wps:cNvSpPr/>
                          <wps:spPr>
                            <a:xfrm>
                              <a:off x="2063397" y="840211"/>
                              <a:ext cx="788848" cy="125798"/>
                            </a:xfrm>
                            <a:prstGeom prst="rect">
                              <a:avLst/>
                            </a:prstGeom>
                            <a:ln>
                              <a:noFill/>
                            </a:ln>
                          </wps:spPr>
                          <wps:txbx>
                            <w:txbxContent>
                              <w:p w14:paraId="35B8A0B5"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QPSK: 688128b</w:t>
                                </w:r>
                              </w:p>
                            </w:txbxContent>
                          </wps:txbx>
                          <wps:bodyPr vert="horz" lIns="0" tIns="0" rIns="0" bIns="0" rtlCol="0">
                            <a:noAutofit/>
                          </wps:bodyPr>
                        </wps:wsp>
                        <wps:wsp>
                          <wps:cNvPr id="2027832167" name="Rectangle 19320"/>
                          <wps:cNvSpPr/>
                          <wps:spPr>
                            <a:xfrm>
                              <a:off x="1967061" y="1732733"/>
                              <a:ext cx="139949" cy="125797"/>
                            </a:xfrm>
                            <a:prstGeom prst="rect">
                              <a:avLst/>
                            </a:prstGeom>
                            <a:ln>
                              <a:noFill/>
                            </a:ln>
                          </wps:spPr>
                          <wps:txbx>
                            <w:txbxContent>
                              <w:p w14:paraId="4EAA710A"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wps:txbx>
                          <wps:bodyPr vert="horz" lIns="0" tIns="0" rIns="0" bIns="0" rtlCol="0">
                            <a:noAutofit/>
                          </wps:bodyPr>
                        </wps:wsp>
                        <wps:wsp>
                          <wps:cNvPr id="1115894306" name="Rectangle 19321"/>
                          <wps:cNvSpPr/>
                          <wps:spPr>
                            <a:xfrm>
                              <a:off x="2074821" y="1732733"/>
                              <a:ext cx="37871" cy="125797"/>
                            </a:xfrm>
                            <a:prstGeom prst="rect">
                              <a:avLst/>
                            </a:prstGeom>
                            <a:ln>
                              <a:noFill/>
                            </a:ln>
                          </wps:spPr>
                          <wps:txbx>
                            <w:txbxContent>
                              <w:p w14:paraId="61E4ACF9"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wps:txbx>
                          <wps:bodyPr vert="horz" lIns="0" tIns="0" rIns="0" bIns="0" rtlCol="0">
                            <a:noAutofit/>
                          </wps:bodyPr>
                        </wps:wsp>
                        <wps:wsp>
                          <wps:cNvPr id="1834001944" name="Rectangle 279819"/>
                          <wps:cNvSpPr/>
                          <wps:spPr>
                            <a:xfrm>
                              <a:off x="2104142" y="1732733"/>
                              <a:ext cx="129082" cy="125798"/>
                            </a:xfrm>
                            <a:prstGeom prst="rect">
                              <a:avLst/>
                            </a:prstGeom>
                            <a:ln>
                              <a:noFill/>
                            </a:ln>
                          </wps:spPr>
                          <wps:txbx>
                            <w:txbxContent>
                              <w:p w14:paraId="0FE535DE"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16</w:t>
                                </w:r>
                              </w:p>
                            </w:txbxContent>
                          </wps:txbx>
                          <wps:bodyPr vert="horz" lIns="0" tIns="0" rIns="0" bIns="0" rtlCol="0">
                            <a:noAutofit/>
                          </wps:bodyPr>
                        </wps:wsp>
                        <wps:wsp>
                          <wps:cNvPr id="48164755" name="Rectangle 279821"/>
                          <wps:cNvSpPr/>
                          <wps:spPr>
                            <a:xfrm>
                              <a:off x="2538977" y="1732733"/>
                              <a:ext cx="37500" cy="125798"/>
                            </a:xfrm>
                            <a:prstGeom prst="rect">
                              <a:avLst/>
                            </a:prstGeom>
                            <a:ln>
                              <a:noFill/>
                            </a:ln>
                          </wps:spPr>
                          <wps:txbx>
                            <w:txbxContent>
                              <w:p w14:paraId="61367466"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wps:txbx>
                          <wps:bodyPr vert="horz" lIns="0" tIns="0" rIns="0" bIns="0" rtlCol="0">
                            <a:noAutofit/>
                          </wps:bodyPr>
                        </wps:wsp>
                        <wps:wsp>
                          <wps:cNvPr id="1375638070" name="Rectangle 279822"/>
                          <wps:cNvSpPr/>
                          <wps:spPr>
                            <a:xfrm>
                              <a:off x="2203895" y="1732733"/>
                              <a:ext cx="442442" cy="125798"/>
                            </a:xfrm>
                            <a:prstGeom prst="rect">
                              <a:avLst/>
                            </a:prstGeom>
                            <a:ln>
                              <a:noFill/>
                            </a:ln>
                          </wps:spPr>
                          <wps:txbx>
                            <w:txbxContent>
                              <w:p w14:paraId="0DF9DDAE"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 (8x</w:t>
                                </w:r>
                              </w:p>
                            </w:txbxContent>
                          </wps:txbx>
                          <wps:bodyPr vert="horz" lIns="0" tIns="0" rIns="0" bIns="0" rtlCol="0">
                            <a:noAutofit/>
                          </wps:bodyPr>
                        </wps:wsp>
                        <wps:wsp>
                          <wps:cNvPr id="1563729800" name="Rectangle 19323"/>
                          <wps:cNvSpPr/>
                          <wps:spPr>
                            <a:xfrm>
                              <a:off x="1967061" y="1846968"/>
                              <a:ext cx="139949" cy="125797"/>
                            </a:xfrm>
                            <a:prstGeom prst="rect">
                              <a:avLst/>
                            </a:prstGeom>
                            <a:ln>
                              <a:noFill/>
                            </a:ln>
                          </wps:spPr>
                          <wps:txbx>
                            <w:txbxContent>
                              <w:p w14:paraId="0CB1C836"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wps:txbx>
                          <wps:bodyPr vert="horz" lIns="0" tIns="0" rIns="0" bIns="0" rtlCol="0">
                            <a:noAutofit/>
                          </wps:bodyPr>
                        </wps:wsp>
                        <wps:wsp>
                          <wps:cNvPr id="1157907216" name="Rectangle 19324"/>
                          <wps:cNvSpPr/>
                          <wps:spPr>
                            <a:xfrm>
                              <a:off x="2074821" y="1846968"/>
                              <a:ext cx="37871" cy="125797"/>
                            </a:xfrm>
                            <a:prstGeom prst="rect">
                              <a:avLst/>
                            </a:prstGeom>
                            <a:ln>
                              <a:noFill/>
                            </a:ln>
                          </wps:spPr>
                          <wps:txbx>
                            <w:txbxContent>
                              <w:p w14:paraId="69ADA060"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wps:txbx>
                          <wps:bodyPr vert="horz" lIns="0" tIns="0" rIns="0" bIns="0" rtlCol="0">
                            <a:noAutofit/>
                          </wps:bodyPr>
                        </wps:wsp>
                        <wps:wsp>
                          <wps:cNvPr id="1492535821" name="Rectangle 279831"/>
                          <wps:cNvSpPr/>
                          <wps:spPr>
                            <a:xfrm>
                              <a:off x="2104142" y="1846968"/>
                              <a:ext cx="62746" cy="125798"/>
                            </a:xfrm>
                            <a:prstGeom prst="rect">
                              <a:avLst/>
                            </a:prstGeom>
                            <a:ln>
                              <a:noFill/>
                            </a:ln>
                          </wps:spPr>
                          <wps:txbx>
                            <w:txbxContent>
                              <w:p w14:paraId="445FB4B0"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8</w:t>
                                </w:r>
                              </w:p>
                            </w:txbxContent>
                          </wps:txbx>
                          <wps:bodyPr vert="horz" lIns="0" tIns="0" rIns="0" bIns="0" rtlCol="0">
                            <a:noAutofit/>
                          </wps:bodyPr>
                        </wps:wsp>
                        <wps:wsp>
                          <wps:cNvPr id="103879495" name="Rectangle 279832"/>
                          <wps:cNvSpPr/>
                          <wps:spPr>
                            <a:xfrm>
                              <a:off x="2489194" y="1846968"/>
                              <a:ext cx="37499" cy="125798"/>
                            </a:xfrm>
                            <a:prstGeom prst="rect">
                              <a:avLst/>
                            </a:prstGeom>
                            <a:ln>
                              <a:noFill/>
                            </a:ln>
                          </wps:spPr>
                          <wps:txbx>
                            <w:txbxContent>
                              <w:p w14:paraId="2BD3B9B3"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wps:txbx>
                          <wps:bodyPr vert="horz" lIns="0" tIns="0" rIns="0" bIns="0" rtlCol="0">
                            <a:noAutofit/>
                          </wps:bodyPr>
                        </wps:wsp>
                        <wps:wsp>
                          <wps:cNvPr id="6577425" name="Rectangle 279833"/>
                          <wps:cNvSpPr/>
                          <wps:spPr>
                            <a:xfrm>
                              <a:off x="2154018" y="1846968"/>
                              <a:ext cx="451848" cy="125798"/>
                            </a:xfrm>
                            <a:prstGeom prst="rect">
                              <a:avLst/>
                            </a:prstGeom>
                            <a:ln>
                              <a:noFill/>
                            </a:ln>
                          </wps:spPr>
                          <wps:txbx>
                            <w:txbxContent>
                              <w:p w14:paraId="18B363F4"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 (6x</w:t>
                                </w:r>
                              </w:p>
                            </w:txbxContent>
                          </wps:txbx>
                          <wps:bodyPr vert="horz" lIns="0" tIns="0" rIns="0" bIns="0" rtlCol="0">
                            <a:noAutofit/>
                          </wps:bodyPr>
                        </wps:wsp>
                        <wps:wsp>
                          <wps:cNvPr id="89419306" name="Rectangle 19326"/>
                          <wps:cNvSpPr/>
                          <wps:spPr>
                            <a:xfrm>
                              <a:off x="1967061" y="1961442"/>
                              <a:ext cx="139949" cy="125797"/>
                            </a:xfrm>
                            <a:prstGeom prst="rect">
                              <a:avLst/>
                            </a:prstGeom>
                            <a:ln>
                              <a:noFill/>
                            </a:ln>
                          </wps:spPr>
                          <wps:txbx>
                            <w:txbxContent>
                              <w:p w14:paraId="0F5CB82C"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wps:txbx>
                          <wps:bodyPr vert="horz" lIns="0" tIns="0" rIns="0" bIns="0" rtlCol="0">
                            <a:noAutofit/>
                          </wps:bodyPr>
                        </wps:wsp>
                        <wps:wsp>
                          <wps:cNvPr id="1570348488" name="Rectangle 19327"/>
                          <wps:cNvSpPr/>
                          <wps:spPr>
                            <a:xfrm>
                              <a:off x="2074821" y="1961442"/>
                              <a:ext cx="37871" cy="125797"/>
                            </a:xfrm>
                            <a:prstGeom prst="rect">
                              <a:avLst/>
                            </a:prstGeom>
                            <a:ln>
                              <a:noFill/>
                            </a:ln>
                          </wps:spPr>
                          <wps:txbx>
                            <w:txbxContent>
                              <w:p w14:paraId="5C7BA34A"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wps:txbx>
                          <wps:bodyPr vert="horz" lIns="0" tIns="0" rIns="0" bIns="0" rtlCol="0">
                            <a:noAutofit/>
                          </wps:bodyPr>
                        </wps:wsp>
                        <wps:wsp>
                          <wps:cNvPr id="1979533109" name="Rectangle 19328"/>
                          <wps:cNvSpPr/>
                          <wps:spPr>
                            <a:xfrm>
                              <a:off x="2104142" y="1961442"/>
                              <a:ext cx="501847" cy="125797"/>
                            </a:xfrm>
                            <a:prstGeom prst="rect">
                              <a:avLst/>
                            </a:prstGeom>
                            <a:ln>
                              <a:noFill/>
                            </a:ln>
                          </wps:spPr>
                          <wps:txbx>
                            <w:txbxContent>
                              <w:p w14:paraId="514657DF"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QPSK (4x)</w:t>
                                </w:r>
                              </w:p>
                            </w:txbxContent>
                          </wps:txbx>
                          <wps:bodyPr vert="horz" lIns="0" tIns="0" rIns="0" bIns="0" rtlCol="0">
                            <a:noAutofit/>
                          </wps:bodyPr>
                        </wps:wsp>
                        <wps:wsp>
                          <wps:cNvPr id="863838019" name="Shape 19329"/>
                          <wps:cNvSpPr/>
                          <wps:spPr>
                            <a:xfrm>
                              <a:off x="3015441" y="1346424"/>
                              <a:ext cx="148599" cy="0"/>
                            </a:xfrm>
                            <a:custGeom>
                              <a:avLst/>
                              <a:gdLst/>
                              <a:ahLst/>
                              <a:cxnLst/>
                              <a:rect l="0" t="0" r="0" b="0"/>
                              <a:pathLst>
                                <a:path w="148599">
                                  <a:moveTo>
                                    <a:pt x="0" y="0"/>
                                  </a:moveTo>
                                  <a:lnTo>
                                    <a:pt x="148599" y="0"/>
                                  </a:lnTo>
                                </a:path>
                              </a:pathLst>
                            </a:custGeom>
                            <a:ln w="7125" cap="rnd">
                              <a:round/>
                            </a:ln>
                          </wps:spPr>
                          <wps:style>
                            <a:lnRef idx="1">
                              <a:srgbClr val="000000"/>
                            </a:lnRef>
                            <a:fillRef idx="0">
                              <a:srgbClr val="000000">
                                <a:alpha val="0"/>
                              </a:srgbClr>
                            </a:fillRef>
                            <a:effectRef idx="0">
                              <a:scrgbClr r="0" g="0" b="0"/>
                            </a:effectRef>
                            <a:fontRef idx="none"/>
                          </wps:style>
                          <wps:bodyPr/>
                        </wps:wsp>
                        <wps:wsp>
                          <wps:cNvPr id="1137273371" name="Shape 19330"/>
                          <wps:cNvSpPr/>
                          <wps:spPr>
                            <a:xfrm>
                              <a:off x="2968317" y="1315360"/>
                              <a:ext cx="62258" cy="62128"/>
                            </a:xfrm>
                            <a:custGeom>
                              <a:avLst/>
                              <a:gdLst/>
                              <a:ahLst/>
                              <a:cxnLst/>
                              <a:rect l="0" t="0" r="0" b="0"/>
                              <a:pathLst>
                                <a:path w="62257" h="62129">
                                  <a:moveTo>
                                    <a:pt x="62257" y="0"/>
                                  </a:moveTo>
                                  <a:cubicBezTo>
                                    <a:pt x="52452" y="19551"/>
                                    <a:pt x="52452" y="42569"/>
                                    <a:pt x="62257" y="62129"/>
                                  </a:cubicBezTo>
                                  <a:lnTo>
                                    <a:pt x="0" y="31065"/>
                                  </a:lnTo>
                                  <a:lnTo>
                                    <a:pt x="6225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55042173" name="Shape 19331"/>
                          <wps:cNvSpPr/>
                          <wps:spPr>
                            <a:xfrm>
                              <a:off x="3148903" y="1315360"/>
                              <a:ext cx="62258" cy="62128"/>
                            </a:xfrm>
                            <a:custGeom>
                              <a:avLst/>
                              <a:gdLst/>
                              <a:ahLst/>
                              <a:cxnLst/>
                              <a:rect l="0" t="0" r="0" b="0"/>
                              <a:pathLst>
                                <a:path w="62257" h="62129">
                                  <a:moveTo>
                                    <a:pt x="0" y="0"/>
                                  </a:moveTo>
                                  <a:lnTo>
                                    <a:pt x="62257" y="31065"/>
                                  </a:lnTo>
                                  <a:lnTo>
                                    <a:pt x="0" y="62129"/>
                                  </a:lnTo>
                                  <a:cubicBezTo>
                                    <a:pt x="9805" y="42569"/>
                                    <a:pt x="9805" y="1955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820864" name="Rectangle 19332"/>
                          <wps:cNvSpPr/>
                          <wps:spPr>
                            <a:xfrm>
                              <a:off x="3090548" y="1296155"/>
                              <a:ext cx="34478" cy="155075"/>
                            </a:xfrm>
                            <a:prstGeom prst="rect">
                              <a:avLst/>
                            </a:prstGeom>
                            <a:ln>
                              <a:noFill/>
                            </a:ln>
                          </wps:spPr>
                          <wps:txbx>
                            <w:txbxContent>
                              <w:p w14:paraId="3765B0AD" w14:textId="77777777" w:rsidR="00DE5FCA" w:rsidRDefault="00DE5FCA" w:rsidP="00DE5FCA">
                                <w:pPr>
                                  <w:spacing w:after="160" w:line="256" w:lineRule="auto"/>
                                  <w:ind w:left="14" w:hanging="14"/>
                                  <w:rPr>
                                    <w:rFonts w:ascii="Times New Roman" w:eastAsia="Calibri" w:hAnsi="Times New Roman"/>
                                    <w:color w:val="000000"/>
                                    <w:sz w:val="18"/>
                                    <w:szCs w:val="18"/>
                                  </w:rPr>
                                </w:pPr>
                                <w:r>
                                  <w:rPr>
                                    <w:rFonts w:ascii="Times New Roman" w:eastAsia="Calibri" w:hAnsi="Times New Roman"/>
                                    <w:color w:val="000000"/>
                                    <w:sz w:val="18"/>
                                    <w:szCs w:val="18"/>
                                  </w:rPr>
                                  <w:t xml:space="preserve"> </w:t>
                                </w:r>
                              </w:p>
                            </w:txbxContent>
                          </wps:txbx>
                          <wps:bodyPr vert="horz" lIns="0" tIns="0" rIns="0" bIns="0" rtlCol="0">
                            <a:noAutofit/>
                          </wps:bodyPr>
                        </wps:wsp>
                        <wps:wsp>
                          <wps:cNvPr id="1706711245" name="Shape 19334"/>
                          <wps:cNvSpPr/>
                          <wps:spPr>
                            <a:xfrm>
                              <a:off x="2639611" y="0"/>
                              <a:ext cx="1052377" cy="323147"/>
                            </a:xfrm>
                            <a:custGeom>
                              <a:avLst/>
                              <a:gdLst/>
                              <a:ahLst/>
                              <a:cxnLst/>
                              <a:rect l="0" t="0" r="0" b="0"/>
                              <a:pathLst>
                                <a:path w="1052377" h="323147">
                                  <a:moveTo>
                                    <a:pt x="0" y="323147"/>
                                  </a:moveTo>
                                  <a:lnTo>
                                    <a:pt x="1052377" y="323147"/>
                                  </a:lnTo>
                                  <a:lnTo>
                                    <a:pt x="1052377" y="0"/>
                                  </a:lnTo>
                                  <a:lnTo>
                                    <a:pt x="0" y="0"/>
                                  </a:lnTo>
                                  <a:close/>
                                </a:path>
                              </a:pathLst>
                            </a:custGeom>
                            <a:ln w="7125" cap="rnd">
                              <a:round/>
                            </a:ln>
                          </wps:spPr>
                          <wps:style>
                            <a:lnRef idx="1">
                              <a:srgbClr val="000000"/>
                            </a:lnRef>
                            <a:fillRef idx="0">
                              <a:srgbClr val="000000">
                                <a:alpha val="0"/>
                              </a:srgbClr>
                            </a:fillRef>
                            <a:effectRef idx="0">
                              <a:scrgbClr r="0" g="0" b="0"/>
                            </a:effectRef>
                            <a:fontRef idx="none"/>
                          </wps:style>
                          <wps:bodyPr/>
                        </wps:wsp>
                        <wps:wsp>
                          <wps:cNvPr id="1361623289" name="Rectangle 19335"/>
                          <wps:cNvSpPr/>
                          <wps:spPr>
                            <a:xfrm>
                              <a:off x="2678165" y="81697"/>
                              <a:ext cx="228716" cy="232611"/>
                            </a:xfrm>
                            <a:prstGeom prst="rect">
                              <a:avLst/>
                            </a:prstGeom>
                            <a:ln>
                              <a:noFill/>
                            </a:ln>
                          </wps:spPr>
                          <wps:txbx>
                            <w:txbxContent>
                              <w:p w14:paraId="27B9A622" w14:textId="77777777" w:rsidR="00DE5FCA" w:rsidRDefault="00DE5FCA" w:rsidP="00DE5FCA">
                                <w:pPr>
                                  <w:spacing w:after="160" w:line="256" w:lineRule="auto"/>
                                  <w:ind w:left="14" w:hanging="14"/>
                                  <w:rPr>
                                    <w:rFonts w:ascii="Calibri" w:eastAsia="Calibri" w:hAnsi="Calibri" w:cs="Calibri"/>
                                    <w:color w:val="000000"/>
                                    <w:sz w:val="27"/>
                                    <w:szCs w:val="27"/>
                                  </w:rPr>
                                </w:pPr>
                                <w:r>
                                  <w:rPr>
                                    <w:rFonts w:ascii="Calibri" w:eastAsia="Calibri" w:hAnsi="Calibri" w:cs="Calibri"/>
                                    <w:color w:val="000000"/>
                                    <w:sz w:val="27"/>
                                    <w:szCs w:val="27"/>
                                  </w:rPr>
                                  <w:t>ZR</w:t>
                                </w:r>
                              </w:p>
                            </w:txbxContent>
                          </wps:txbx>
                          <wps:bodyPr vert="horz" lIns="0" tIns="0" rIns="0" bIns="0" rtlCol="0">
                            <a:noAutofit/>
                          </wps:bodyPr>
                        </wps:wsp>
                        <wps:wsp>
                          <wps:cNvPr id="1561458606" name="Rectangle 19336"/>
                          <wps:cNvSpPr/>
                          <wps:spPr>
                            <a:xfrm>
                              <a:off x="2851610" y="81697"/>
                              <a:ext cx="70027" cy="232611"/>
                            </a:xfrm>
                            <a:prstGeom prst="rect">
                              <a:avLst/>
                            </a:prstGeom>
                            <a:ln>
                              <a:noFill/>
                            </a:ln>
                          </wps:spPr>
                          <wps:txbx>
                            <w:txbxContent>
                              <w:p w14:paraId="017030B0" w14:textId="77777777" w:rsidR="00DE5FCA" w:rsidRDefault="00DE5FCA" w:rsidP="00DE5FCA">
                                <w:pPr>
                                  <w:spacing w:after="160" w:line="256" w:lineRule="auto"/>
                                  <w:ind w:left="14" w:hanging="14"/>
                                  <w:rPr>
                                    <w:rFonts w:ascii="Calibri" w:eastAsia="Calibri" w:hAnsi="Calibri" w:cs="Calibri"/>
                                    <w:color w:val="000000"/>
                                    <w:sz w:val="27"/>
                                    <w:szCs w:val="27"/>
                                  </w:rPr>
                                </w:pPr>
                                <w:r>
                                  <w:rPr>
                                    <w:rFonts w:ascii="Calibri" w:eastAsia="Calibri" w:hAnsi="Calibri" w:cs="Calibri"/>
                                    <w:color w:val="000000"/>
                                    <w:sz w:val="27"/>
                                    <w:szCs w:val="27"/>
                                  </w:rPr>
                                  <w:t>-</w:t>
                                </w:r>
                              </w:p>
                            </w:txbxContent>
                          </wps:txbx>
                          <wps:bodyPr vert="horz" lIns="0" tIns="0" rIns="0" bIns="0" rtlCol="0">
                            <a:noAutofit/>
                          </wps:bodyPr>
                        </wps:wsp>
                        <wps:wsp>
                          <wps:cNvPr id="114814768" name="Rectangle 19337"/>
                          <wps:cNvSpPr/>
                          <wps:spPr>
                            <a:xfrm>
                              <a:off x="2904253" y="81697"/>
                              <a:ext cx="99090" cy="232611"/>
                            </a:xfrm>
                            <a:prstGeom prst="rect">
                              <a:avLst/>
                            </a:prstGeom>
                            <a:ln>
                              <a:noFill/>
                            </a:ln>
                          </wps:spPr>
                          <wps:txbx>
                            <w:txbxContent>
                              <w:p w14:paraId="04D7CD3D" w14:textId="77777777" w:rsidR="00DE5FCA" w:rsidRDefault="00DE5FCA" w:rsidP="00DE5FCA">
                                <w:pPr>
                                  <w:spacing w:after="160" w:line="256" w:lineRule="auto"/>
                                  <w:ind w:left="14" w:hanging="14"/>
                                  <w:rPr>
                                    <w:rFonts w:ascii="Calibri" w:eastAsia="Calibri" w:hAnsi="Calibri" w:cs="Calibri"/>
                                    <w:color w:val="000000"/>
                                    <w:sz w:val="27"/>
                                    <w:szCs w:val="27"/>
                                  </w:rPr>
                                </w:pPr>
                                <w:r>
                                  <w:rPr>
                                    <w:rFonts w:ascii="Calibri" w:eastAsia="Calibri" w:hAnsi="Calibri" w:cs="Calibri"/>
                                    <w:color w:val="000000"/>
                                    <w:sz w:val="27"/>
                                    <w:szCs w:val="27"/>
                                  </w:rPr>
                                  <w:t>x</w:t>
                                </w:r>
                              </w:p>
                            </w:txbxContent>
                          </wps:txbx>
                          <wps:bodyPr vert="horz" lIns="0" tIns="0" rIns="0" bIns="0" rtlCol="0">
                            <a:noAutofit/>
                          </wps:bodyPr>
                        </wps:wsp>
                        <wps:wsp>
                          <wps:cNvPr id="1085102600" name="Rectangle 19338"/>
                          <wps:cNvSpPr/>
                          <wps:spPr>
                            <a:xfrm>
                              <a:off x="2978408" y="81697"/>
                              <a:ext cx="70028" cy="232611"/>
                            </a:xfrm>
                            <a:prstGeom prst="rect">
                              <a:avLst/>
                            </a:prstGeom>
                            <a:ln>
                              <a:noFill/>
                            </a:ln>
                          </wps:spPr>
                          <wps:txbx>
                            <w:txbxContent>
                              <w:p w14:paraId="420973DE" w14:textId="77777777" w:rsidR="00DE5FCA" w:rsidRDefault="00DE5FCA" w:rsidP="00DE5FCA">
                                <w:pPr>
                                  <w:spacing w:after="160" w:line="256" w:lineRule="auto"/>
                                  <w:ind w:left="14" w:hanging="14"/>
                                  <w:rPr>
                                    <w:rFonts w:ascii="Calibri" w:eastAsia="Calibri" w:hAnsi="Calibri" w:cs="Calibri"/>
                                    <w:color w:val="000000"/>
                                    <w:sz w:val="27"/>
                                    <w:szCs w:val="27"/>
                                  </w:rPr>
                                </w:pPr>
                                <w:r>
                                  <w:rPr>
                                    <w:rFonts w:ascii="Calibri" w:eastAsia="Calibri" w:hAnsi="Calibri" w:cs="Calibri"/>
                                    <w:color w:val="000000"/>
                                    <w:sz w:val="27"/>
                                    <w:szCs w:val="27"/>
                                  </w:rPr>
                                  <w:t>-</w:t>
                                </w:r>
                              </w:p>
                            </w:txbxContent>
                          </wps:txbx>
                          <wps:bodyPr vert="horz" lIns="0" tIns="0" rIns="0" bIns="0" rtlCol="0">
                            <a:noAutofit/>
                          </wps:bodyPr>
                        </wps:wsp>
                        <wps:wsp>
                          <wps:cNvPr id="1355461935" name="Rectangle 19339"/>
                          <wps:cNvSpPr/>
                          <wps:spPr>
                            <a:xfrm>
                              <a:off x="3031052" y="81697"/>
                              <a:ext cx="454029" cy="232611"/>
                            </a:xfrm>
                            <a:prstGeom prst="rect">
                              <a:avLst/>
                            </a:prstGeom>
                            <a:ln>
                              <a:noFill/>
                            </a:ln>
                          </wps:spPr>
                          <wps:txbx>
                            <w:txbxContent>
                              <w:p w14:paraId="3164F00E" w14:textId="77777777" w:rsidR="00DE5FCA" w:rsidRDefault="00DE5FCA" w:rsidP="00DE5FCA">
                                <w:pPr>
                                  <w:spacing w:after="160" w:line="256" w:lineRule="auto"/>
                                  <w:ind w:left="14" w:hanging="14"/>
                                  <w:rPr>
                                    <w:rFonts w:ascii="Calibri" w:eastAsia="Calibri" w:hAnsi="Calibri" w:cs="Calibri"/>
                                    <w:color w:val="000000"/>
                                    <w:sz w:val="27"/>
                                    <w:szCs w:val="27"/>
                                  </w:rPr>
                                </w:pPr>
                                <w:r>
                                  <w:rPr>
                                    <w:rFonts w:ascii="Calibri" w:eastAsia="Calibri" w:hAnsi="Calibri" w:cs="Calibri"/>
                                    <w:color w:val="000000"/>
                                    <w:sz w:val="27"/>
                                    <w:szCs w:val="27"/>
                                  </w:rPr>
                                  <w:t>oFEC</w:t>
                                </w:r>
                              </w:p>
                            </w:txbxContent>
                          </wps:txbx>
                          <wps:bodyPr vert="horz" lIns="0" tIns="0" rIns="0" bIns="0" rtlCol="0">
                            <a:noAutofit/>
                          </wps:bodyPr>
                        </wps:wsp>
                        <wps:wsp>
                          <wps:cNvPr id="1318943077" name="Shape 19341"/>
                          <wps:cNvSpPr/>
                          <wps:spPr>
                            <a:xfrm>
                              <a:off x="3179270" y="323147"/>
                              <a:ext cx="0" cy="637059"/>
                            </a:xfrm>
                            <a:custGeom>
                              <a:avLst/>
                              <a:gdLst/>
                              <a:ahLst/>
                              <a:cxnLst/>
                              <a:rect l="0" t="0" r="0" b="0"/>
                              <a:pathLst>
                                <a:path h="637060">
                                  <a:moveTo>
                                    <a:pt x="0" y="0"/>
                                  </a:moveTo>
                                  <a:lnTo>
                                    <a:pt x="0" y="637060"/>
                                  </a:lnTo>
                                </a:path>
                              </a:pathLst>
                            </a:custGeom>
                            <a:ln w="7125" cap="rnd">
                              <a:round/>
                            </a:ln>
                          </wps:spPr>
                          <wps:style>
                            <a:lnRef idx="1">
                              <a:srgbClr val="000000"/>
                            </a:lnRef>
                            <a:fillRef idx="0">
                              <a:srgbClr val="000000">
                                <a:alpha val="0"/>
                              </a:srgbClr>
                            </a:fillRef>
                            <a:effectRef idx="0">
                              <a:scrgbClr r="0" g="0" b="0"/>
                            </a:effectRef>
                            <a:fontRef idx="none"/>
                          </wps:style>
                          <wps:bodyPr/>
                        </wps:wsp>
                        <wps:wsp>
                          <wps:cNvPr id="1605363676" name="Rectangle 280436"/>
                          <wps:cNvSpPr/>
                          <wps:spPr>
                            <a:xfrm>
                              <a:off x="1611528" y="1128921"/>
                              <a:ext cx="306193" cy="155075"/>
                            </a:xfrm>
                            <a:prstGeom prst="rect">
                              <a:avLst/>
                            </a:prstGeom>
                            <a:ln>
                              <a:noFill/>
                            </a:ln>
                          </wps:spPr>
                          <wps:txbx>
                            <w:txbxContent>
                              <w:p w14:paraId="59CC0DF2" w14:textId="77777777" w:rsidR="00DE5FCA" w:rsidRPr="000035C2" w:rsidRDefault="00DE5FCA" w:rsidP="00DE5FCA">
                                <w:pPr>
                                  <w:shd w:val="clear" w:color="auto" w:fill="FFFFFF"/>
                                  <w:spacing w:after="160" w:line="256" w:lineRule="auto"/>
                                  <w:ind w:left="14" w:hanging="14"/>
                                  <w:rPr>
                                    <w:rFonts w:ascii="Calibri" w:eastAsia="Calibri" w:hAnsi="Calibri" w:cs="Calibri"/>
                                    <w:color w:val="000000"/>
                                    <w:sz w:val="18"/>
                                    <w:szCs w:val="18"/>
                                  </w:rPr>
                                </w:pPr>
                                <w:r w:rsidRPr="000035C2">
                                  <w:rPr>
                                    <w:rFonts w:ascii="Calibri" w:eastAsia="Calibri" w:hAnsi="Calibri" w:cs="Calibri"/>
                                    <w:color w:val="000000"/>
                                    <w:sz w:val="18"/>
                                    <w:szCs w:val="18"/>
                                    <w:highlight w:val="white"/>
                                  </w:rPr>
                                  <w:t>4096</w:t>
                                </w:r>
                              </w:p>
                            </w:txbxContent>
                          </wps:txbx>
                          <wps:bodyPr vert="horz" lIns="0" tIns="0" rIns="0" bIns="0" rtlCol="0">
                            <a:noAutofit/>
                          </wps:bodyPr>
                        </wps:wsp>
                        <wps:wsp>
                          <wps:cNvPr id="1571490749" name="Rectangle 280491"/>
                          <wps:cNvSpPr/>
                          <wps:spPr>
                            <a:xfrm>
                              <a:off x="1649911" y="1369308"/>
                              <a:ext cx="306035" cy="154753"/>
                            </a:xfrm>
                            <a:prstGeom prst="rect">
                              <a:avLst/>
                            </a:prstGeom>
                            <a:ln>
                              <a:noFill/>
                            </a:ln>
                          </wps:spPr>
                          <wps:txbx>
                            <w:txbxContent>
                              <w:p w14:paraId="51B9E6AA" w14:textId="77777777" w:rsidR="00DE5FCA" w:rsidRPr="000035C2" w:rsidRDefault="00DE5FCA" w:rsidP="00DE5FCA">
                                <w:pPr>
                                  <w:shd w:val="clear" w:color="auto" w:fill="FFFFFF"/>
                                  <w:spacing w:after="160" w:line="256" w:lineRule="auto"/>
                                  <w:ind w:left="14" w:hanging="14"/>
                                  <w:rPr>
                                    <w:rFonts w:ascii="Calibri" w:eastAsia="Calibri" w:hAnsi="Calibri" w:cs="Calibri"/>
                                    <w:color w:val="000000"/>
                                    <w:sz w:val="18"/>
                                    <w:szCs w:val="18"/>
                                  </w:rPr>
                                </w:pPr>
                                <w:r w:rsidRPr="000035C2">
                                  <w:rPr>
                                    <w:rFonts w:ascii="Calibri" w:eastAsia="Calibri" w:hAnsi="Calibri" w:cs="Calibri"/>
                                    <w:color w:val="000000"/>
                                    <w:sz w:val="18"/>
                                    <w:szCs w:val="18"/>
                                    <w:highlight w:val="white"/>
                                  </w:rPr>
                                  <w:t>4096</w:t>
                                </w:r>
                              </w:p>
                            </w:txbxContent>
                          </wps:txbx>
                          <wps:bodyPr vert="horz" lIns="0" tIns="0" rIns="0" bIns="0" rtlCol="0">
                            <a:noAutofit/>
                          </wps:bodyPr>
                        </wps:wsp>
                        <wps:wsp>
                          <wps:cNvPr id="590720500" name="Shape 345866"/>
                          <wps:cNvSpPr/>
                          <wps:spPr>
                            <a:xfrm>
                              <a:off x="4223079" y="942490"/>
                              <a:ext cx="674607" cy="875183"/>
                            </a:xfrm>
                            <a:custGeom>
                              <a:avLst/>
                              <a:gdLst/>
                              <a:ahLst/>
                              <a:cxnLst/>
                              <a:rect l="0" t="0" r="0" b="0"/>
                              <a:pathLst>
                                <a:path w="674607" h="875183">
                                  <a:moveTo>
                                    <a:pt x="0" y="0"/>
                                  </a:moveTo>
                                  <a:lnTo>
                                    <a:pt x="674607" y="0"/>
                                  </a:lnTo>
                                  <a:lnTo>
                                    <a:pt x="674607" y="875183"/>
                                  </a:lnTo>
                                  <a:lnTo>
                                    <a:pt x="0" y="875183"/>
                                  </a:lnTo>
                                  <a:lnTo>
                                    <a:pt x="0" y="0"/>
                                  </a:lnTo>
                                </a:path>
                              </a:pathLst>
                            </a:custGeom>
                            <a:ln w="0" cap="rnd">
                              <a:round/>
                            </a:ln>
                          </wps:spPr>
                          <wps:style>
                            <a:lnRef idx="0">
                              <a:srgbClr val="000000">
                                <a:alpha val="0"/>
                              </a:srgbClr>
                            </a:lnRef>
                            <a:fillRef idx="1">
                              <a:srgbClr val="0070C0"/>
                            </a:fillRef>
                            <a:effectRef idx="0">
                              <a:scrgbClr r="0" g="0" b="0"/>
                            </a:effectRef>
                            <a:fontRef idx="none"/>
                          </wps:style>
                          <wps:bodyPr/>
                        </wps:wsp>
                        <wps:wsp>
                          <wps:cNvPr id="1508043304" name="Shape 19353"/>
                          <wps:cNvSpPr/>
                          <wps:spPr>
                            <a:xfrm>
                              <a:off x="4223079" y="942490"/>
                              <a:ext cx="674607" cy="875183"/>
                            </a:xfrm>
                            <a:custGeom>
                              <a:avLst/>
                              <a:gdLst/>
                              <a:ahLst/>
                              <a:cxnLst/>
                              <a:rect l="0" t="0" r="0" b="0"/>
                              <a:pathLst>
                                <a:path w="674607" h="875183">
                                  <a:moveTo>
                                    <a:pt x="0" y="875183"/>
                                  </a:moveTo>
                                  <a:lnTo>
                                    <a:pt x="674607" y="875183"/>
                                  </a:lnTo>
                                  <a:lnTo>
                                    <a:pt x="674607" y="0"/>
                                  </a:lnTo>
                                  <a:lnTo>
                                    <a:pt x="0" y="0"/>
                                  </a:lnTo>
                                  <a:close/>
                                </a:path>
                              </a:pathLst>
                            </a:custGeom>
                            <a:ln w="7125" cap="rnd">
                              <a:round/>
                            </a:ln>
                          </wps:spPr>
                          <wps:style>
                            <a:lnRef idx="1">
                              <a:srgbClr val="000000"/>
                            </a:lnRef>
                            <a:fillRef idx="0">
                              <a:srgbClr val="000000">
                                <a:alpha val="0"/>
                              </a:srgbClr>
                            </a:fillRef>
                            <a:effectRef idx="0">
                              <a:scrgbClr r="0" g="0" b="0"/>
                            </a:effectRef>
                            <a:fontRef idx="none"/>
                          </wps:style>
                          <wps:bodyPr/>
                        </wps:wsp>
                        <wps:wsp>
                          <wps:cNvPr id="2069466805" name="Rectangle 19354"/>
                          <wps:cNvSpPr/>
                          <wps:spPr>
                            <a:xfrm>
                              <a:off x="4287431" y="1261243"/>
                              <a:ext cx="766938" cy="155075"/>
                            </a:xfrm>
                            <a:prstGeom prst="rect">
                              <a:avLst/>
                            </a:prstGeom>
                            <a:ln>
                              <a:noFill/>
                            </a:ln>
                          </wps:spPr>
                          <wps:txbx>
                            <w:txbxContent>
                              <w:p w14:paraId="29942D84" w14:textId="2F0B58A7" w:rsidR="00DE5FCA" w:rsidRPr="00DE5FCA" w:rsidRDefault="00DE5FCA" w:rsidP="00DE5FCA">
                                <w:pPr>
                                  <w:spacing w:after="160" w:line="256" w:lineRule="auto"/>
                                  <w:ind w:left="14" w:hanging="14"/>
                                  <w:rPr>
                                    <w:rFonts w:ascii="ＭＳ ゴシック" w:eastAsia="ＭＳ ゴシック" w:hAnsi="ＭＳ ゴシック" w:cs="Calibri"/>
                                    <w:color w:val="FFFFFF"/>
                                    <w:sz w:val="18"/>
                                    <w:szCs w:val="18"/>
                                  </w:rPr>
                                </w:pPr>
                                <w:r w:rsidRPr="00DE5FCA">
                                  <w:rPr>
                                    <w:rFonts w:ascii="ＭＳ ゴシック" w:eastAsia="ＭＳ ゴシック" w:hAnsi="ＭＳ ゴシック" w:cs="ＭＳ 明朝" w:hint="eastAsia"/>
                                    <w:color w:val="FFFFFF"/>
                                    <w:sz w:val="18"/>
                                    <w:szCs w:val="18"/>
                                  </w:rPr>
                                  <w:t>二極化</w:t>
                                </w:r>
                                <w:r w:rsidRPr="00DE5FCA">
                                  <w:rPr>
                                    <w:rFonts w:ascii="ＭＳ ゴシック" w:eastAsia="ＭＳ ゴシック" w:hAnsi="ＭＳ ゴシック" w:cs="Calibri"/>
                                    <w:color w:val="FFFFFF"/>
                                    <w:sz w:val="18"/>
                                    <w:szCs w:val="18"/>
                                  </w:rPr>
                                  <w:t xml:space="preserve"> </w:t>
                                </w:r>
                              </w:p>
                            </w:txbxContent>
                          </wps:txbx>
                          <wps:bodyPr vert="horz" lIns="0" tIns="0" rIns="0" bIns="0" rtlCol="0">
                            <a:noAutofit/>
                          </wps:bodyPr>
                        </wps:wsp>
                        <wps:wsp>
                          <wps:cNvPr id="1307320590" name="Rectangle 19355"/>
                          <wps:cNvSpPr/>
                          <wps:spPr>
                            <a:xfrm>
                              <a:off x="4287621" y="1398515"/>
                              <a:ext cx="737951" cy="155076"/>
                            </a:xfrm>
                            <a:prstGeom prst="rect">
                              <a:avLst/>
                            </a:prstGeom>
                            <a:ln>
                              <a:noFill/>
                            </a:ln>
                          </wps:spPr>
                          <wps:txbx>
                            <w:txbxContent>
                              <w:p w14:paraId="1FEFB4C7" w14:textId="5718AF5B" w:rsidR="00DE5FCA" w:rsidRPr="00DE5FCA" w:rsidRDefault="00DE5FCA" w:rsidP="00DE5FCA">
                                <w:pPr>
                                  <w:spacing w:after="160" w:line="256" w:lineRule="auto"/>
                                  <w:ind w:left="14" w:hanging="14"/>
                                  <w:rPr>
                                    <w:rFonts w:ascii="ＭＳ ゴシック" w:eastAsia="ＭＳ ゴシック" w:hAnsi="ＭＳ ゴシック" w:cs="ＭＳ 明朝"/>
                                    <w:color w:val="FFFFFF"/>
                                    <w:sz w:val="18"/>
                                    <w:szCs w:val="18"/>
                                  </w:rPr>
                                </w:pPr>
                                <w:r w:rsidRPr="00DE5FCA">
                                  <w:rPr>
                                    <w:rFonts w:ascii="ＭＳ ゴシック" w:eastAsia="ＭＳ ゴシック" w:hAnsi="ＭＳ ゴシック" w:cs="ＭＳ 明朝" w:hint="eastAsia"/>
                                    <w:color w:val="FFFFFF"/>
                                    <w:sz w:val="18"/>
                                    <w:szCs w:val="18"/>
                                  </w:rPr>
                                  <w:t>分布</w:t>
                                </w:r>
                              </w:p>
                            </w:txbxContent>
                          </wps:txbx>
                          <wps:bodyPr vert="horz" lIns="0" tIns="0" rIns="0" bIns="0" rtlCol="0">
                            <a:noAutofit/>
                          </wps:bodyPr>
                        </wps:wsp>
                        <wps:wsp>
                          <wps:cNvPr id="1695703165" name="Rectangle 280406"/>
                          <wps:cNvSpPr/>
                          <wps:spPr>
                            <a:xfrm>
                              <a:off x="5025572" y="1018426"/>
                              <a:ext cx="367160" cy="154753"/>
                            </a:xfrm>
                            <a:prstGeom prst="rect">
                              <a:avLst/>
                            </a:prstGeom>
                            <a:ln>
                              <a:noFill/>
                            </a:ln>
                          </wps:spPr>
                          <wps:txbx>
                            <w:txbxContent>
                              <w:p w14:paraId="3A69322D" w14:textId="77777777" w:rsidR="00DE5FCA" w:rsidRPr="000035C2" w:rsidRDefault="00DE5FCA" w:rsidP="00DE5FCA">
                                <w:pPr>
                                  <w:shd w:val="clear" w:color="auto" w:fill="FFFFFF"/>
                                  <w:spacing w:after="160" w:line="256" w:lineRule="auto"/>
                                  <w:ind w:left="14" w:hanging="14"/>
                                  <w:rPr>
                                    <w:rFonts w:ascii="Calibri" w:eastAsia="Calibri" w:hAnsi="Calibri" w:cs="Calibri"/>
                                    <w:color w:val="000000"/>
                                    <w:sz w:val="18"/>
                                    <w:szCs w:val="18"/>
                                  </w:rPr>
                                </w:pPr>
                                <w:r w:rsidRPr="000035C2">
                                  <w:rPr>
                                    <w:rFonts w:ascii="Calibri" w:eastAsia="Calibri" w:hAnsi="Calibri" w:cs="Calibri"/>
                                    <w:color w:val="000000"/>
                                    <w:sz w:val="18"/>
                                    <w:szCs w:val="18"/>
                                    <w:highlight w:val="white"/>
                                  </w:rPr>
                                  <w:t>172032</w:t>
                                </w:r>
                              </w:p>
                            </w:txbxContent>
                          </wps:txbx>
                          <wps:bodyPr vert="horz" lIns="0" tIns="0" rIns="0" bIns="0" rtlCol="0">
                            <a:noAutofit/>
                          </wps:bodyPr>
                        </wps:wsp>
                        <wps:wsp>
                          <wps:cNvPr id="1704011804" name="Rectangle 280504"/>
                          <wps:cNvSpPr/>
                          <wps:spPr>
                            <a:xfrm>
                              <a:off x="5054370" y="1565145"/>
                              <a:ext cx="466333" cy="154753"/>
                            </a:xfrm>
                            <a:prstGeom prst="rect">
                              <a:avLst/>
                            </a:prstGeom>
                            <a:ln>
                              <a:noFill/>
                            </a:ln>
                          </wps:spPr>
                          <wps:txbx>
                            <w:txbxContent>
                              <w:p w14:paraId="714B82B4" w14:textId="77777777" w:rsidR="00DE5FCA" w:rsidRPr="000035C2" w:rsidRDefault="00DE5FCA" w:rsidP="00DE5FCA">
                                <w:pPr>
                                  <w:shd w:val="clear" w:color="auto" w:fill="FFFFFF"/>
                                  <w:spacing w:after="160" w:line="256" w:lineRule="auto"/>
                                  <w:ind w:left="14" w:hanging="14"/>
                                  <w:rPr>
                                    <w:rFonts w:ascii="Calibri" w:eastAsia="Calibri" w:hAnsi="Calibri" w:cs="Calibri"/>
                                    <w:color w:val="000000"/>
                                    <w:sz w:val="18"/>
                                    <w:szCs w:val="18"/>
                                  </w:rPr>
                                </w:pPr>
                                <w:r w:rsidRPr="000035C2">
                                  <w:rPr>
                                    <w:rFonts w:ascii="Calibri" w:eastAsia="Calibri" w:hAnsi="Calibri" w:cs="Calibri"/>
                                    <w:color w:val="000000"/>
                                    <w:sz w:val="18"/>
                                    <w:szCs w:val="18"/>
                                    <w:highlight w:val="white"/>
                                  </w:rPr>
                                  <w:t>172032</w:t>
                                </w:r>
                              </w:p>
                            </w:txbxContent>
                          </wps:txbx>
                          <wps:bodyPr vert="horz" lIns="0" tIns="0" rIns="0" bIns="0" rtlCol="0">
                            <a:noAutofit/>
                          </wps:bodyPr>
                        </wps:wsp>
                        <wps:wsp>
                          <wps:cNvPr id="36131129" name="Rectangle 19366"/>
                          <wps:cNvSpPr/>
                          <wps:spPr>
                            <a:xfrm>
                              <a:off x="5161984" y="859021"/>
                              <a:ext cx="77101" cy="125797"/>
                            </a:xfrm>
                            <a:prstGeom prst="rect">
                              <a:avLst/>
                            </a:prstGeom>
                            <a:ln>
                              <a:noFill/>
                            </a:ln>
                          </wps:spPr>
                          <wps:txbx>
                            <w:txbxContent>
                              <w:p w14:paraId="6D45E7A3"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H</w:t>
                                </w:r>
                              </w:p>
                            </w:txbxContent>
                          </wps:txbx>
                          <wps:bodyPr vert="horz" lIns="0" tIns="0" rIns="0" bIns="0" rtlCol="0">
                            <a:noAutofit/>
                          </wps:bodyPr>
                        </wps:wsp>
                        <wps:wsp>
                          <wps:cNvPr id="1653868169" name="Rectangle 19367"/>
                          <wps:cNvSpPr/>
                          <wps:spPr>
                            <a:xfrm>
                              <a:off x="5193702" y="1369308"/>
                              <a:ext cx="70172" cy="125797"/>
                            </a:xfrm>
                            <a:prstGeom prst="rect">
                              <a:avLst/>
                            </a:prstGeom>
                            <a:ln>
                              <a:noFill/>
                            </a:ln>
                          </wps:spPr>
                          <wps:txbx>
                            <w:txbxContent>
                              <w:p w14:paraId="2FCDBD7B"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V</w:t>
                                </w:r>
                              </w:p>
                            </w:txbxContent>
                          </wps:txbx>
                          <wps:bodyPr vert="horz" lIns="0" tIns="0" rIns="0" bIns="0" rtlCol="0">
                            <a:noAutofit/>
                          </wps:bodyPr>
                        </wps:wsp>
                        <wps:wsp>
                          <wps:cNvPr id="103642647" name="Shape 19369"/>
                          <wps:cNvSpPr/>
                          <wps:spPr>
                            <a:xfrm>
                              <a:off x="3723878" y="1315360"/>
                              <a:ext cx="62258" cy="62128"/>
                            </a:xfrm>
                            <a:custGeom>
                              <a:avLst/>
                              <a:gdLst/>
                              <a:ahLst/>
                              <a:cxnLst/>
                              <a:rect l="0" t="0" r="0" b="0"/>
                              <a:pathLst>
                                <a:path w="62257" h="62129">
                                  <a:moveTo>
                                    <a:pt x="62257" y="0"/>
                                  </a:moveTo>
                                  <a:cubicBezTo>
                                    <a:pt x="52452" y="19551"/>
                                    <a:pt x="52452" y="42569"/>
                                    <a:pt x="62257" y="62129"/>
                                  </a:cubicBezTo>
                                  <a:lnTo>
                                    <a:pt x="0" y="31065"/>
                                  </a:lnTo>
                                  <a:lnTo>
                                    <a:pt x="6225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72918081" name="Shape 19370"/>
                          <wps:cNvSpPr/>
                          <wps:spPr>
                            <a:xfrm>
                              <a:off x="4160822" y="1315360"/>
                              <a:ext cx="62258" cy="62128"/>
                            </a:xfrm>
                            <a:custGeom>
                              <a:avLst/>
                              <a:gdLst/>
                              <a:ahLst/>
                              <a:cxnLst/>
                              <a:rect l="0" t="0" r="0" b="0"/>
                              <a:pathLst>
                                <a:path w="62257" h="62129">
                                  <a:moveTo>
                                    <a:pt x="0" y="0"/>
                                  </a:moveTo>
                                  <a:lnTo>
                                    <a:pt x="62257" y="31065"/>
                                  </a:lnTo>
                                  <a:lnTo>
                                    <a:pt x="0" y="62129"/>
                                  </a:lnTo>
                                  <a:cubicBezTo>
                                    <a:pt x="9805" y="42569"/>
                                    <a:pt x="9805" y="1955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30770600" name="Shape 345867"/>
                          <wps:cNvSpPr/>
                          <wps:spPr>
                            <a:xfrm>
                              <a:off x="3211160" y="1100026"/>
                              <a:ext cx="512699" cy="515681"/>
                            </a:xfrm>
                            <a:custGeom>
                              <a:avLst/>
                              <a:gdLst/>
                              <a:ahLst/>
                              <a:cxnLst/>
                              <a:rect l="0" t="0" r="0" b="0"/>
                              <a:pathLst>
                                <a:path w="512699" h="515681">
                                  <a:moveTo>
                                    <a:pt x="0" y="0"/>
                                  </a:moveTo>
                                  <a:lnTo>
                                    <a:pt x="512699" y="0"/>
                                  </a:lnTo>
                                  <a:lnTo>
                                    <a:pt x="512699" y="515681"/>
                                  </a:lnTo>
                                  <a:lnTo>
                                    <a:pt x="0" y="515681"/>
                                  </a:lnTo>
                                  <a:lnTo>
                                    <a:pt x="0" y="0"/>
                                  </a:lnTo>
                                </a:path>
                              </a:pathLst>
                            </a:custGeom>
                            <a:ln w="0" cap="rnd">
                              <a:round/>
                            </a:ln>
                          </wps:spPr>
                          <wps:style>
                            <a:lnRef idx="0">
                              <a:srgbClr val="000000">
                                <a:alpha val="0"/>
                              </a:srgbClr>
                            </a:lnRef>
                            <a:fillRef idx="1">
                              <a:srgbClr val="0070C0"/>
                            </a:fillRef>
                            <a:effectRef idx="0">
                              <a:scrgbClr r="0" g="0" b="0"/>
                            </a:effectRef>
                            <a:fontRef idx="none"/>
                          </wps:style>
                          <wps:bodyPr/>
                        </wps:wsp>
                        <wps:wsp>
                          <wps:cNvPr id="299741196" name="Shape 19374"/>
                          <wps:cNvSpPr/>
                          <wps:spPr>
                            <a:xfrm>
                              <a:off x="3211160" y="1100026"/>
                              <a:ext cx="512699" cy="515681"/>
                            </a:xfrm>
                            <a:custGeom>
                              <a:avLst/>
                              <a:gdLst/>
                              <a:ahLst/>
                              <a:cxnLst/>
                              <a:rect l="0" t="0" r="0" b="0"/>
                              <a:pathLst>
                                <a:path w="512699" h="515681">
                                  <a:moveTo>
                                    <a:pt x="0" y="515681"/>
                                  </a:moveTo>
                                  <a:lnTo>
                                    <a:pt x="512699" y="515681"/>
                                  </a:lnTo>
                                  <a:lnTo>
                                    <a:pt x="512699" y="0"/>
                                  </a:lnTo>
                                  <a:lnTo>
                                    <a:pt x="0" y="0"/>
                                  </a:lnTo>
                                  <a:close/>
                                </a:path>
                              </a:pathLst>
                            </a:custGeom>
                            <a:ln w="7125" cap="rnd">
                              <a:round/>
                            </a:ln>
                          </wps:spPr>
                          <wps:style>
                            <a:lnRef idx="1">
                              <a:srgbClr val="000000"/>
                            </a:lnRef>
                            <a:fillRef idx="0">
                              <a:srgbClr val="000000">
                                <a:alpha val="0"/>
                              </a:srgbClr>
                            </a:fillRef>
                            <a:effectRef idx="0">
                              <a:scrgbClr r="0" g="0" b="0"/>
                            </a:effectRef>
                            <a:fontRef idx="none"/>
                          </wps:style>
                          <wps:bodyPr/>
                        </wps:wsp>
                        <wps:wsp>
                          <wps:cNvPr id="1517741860" name="Rectangle 19375"/>
                          <wps:cNvSpPr/>
                          <wps:spPr>
                            <a:xfrm>
                              <a:off x="3259405" y="1239334"/>
                              <a:ext cx="489626" cy="154753"/>
                            </a:xfrm>
                            <a:prstGeom prst="rect">
                              <a:avLst/>
                            </a:prstGeom>
                            <a:ln>
                              <a:noFill/>
                            </a:ln>
                          </wps:spPr>
                          <wps:txbx>
                            <w:txbxContent>
                              <w:p w14:paraId="178D0816" w14:textId="2F118B40" w:rsidR="00DE5FCA" w:rsidRPr="00DE5FCA" w:rsidRDefault="00DE5FCA" w:rsidP="00DE5FCA">
                                <w:pPr>
                                  <w:spacing w:after="160" w:line="256" w:lineRule="auto"/>
                                  <w:ind w:left="14" w:hanging="14"/>
                                  <w:rPr>
                                    <w:rFonts w:ascii="ＭＳ ゴシック" w:eastAsia="ＭＳ ゴシック" w:hAnsi="ＭＳ ゴシック" w:cs="Calibri"/>
                                    <w:color w:val="FFFFFF"/>
                                    <w:sz w:val="16"/>
                                    <w:szCs w:val="16"/>
                                  </w:rPr>
                                </w:pPr>
                                <w:r w:rsidRPr="00DE5FCA">
                                  <w:rPr>
                                    <w:rFonts w:ascii="ＭＳ ゴシック" w:eastAsia="ＭＳ ゴシック" w:hAnsi="ＭＳ ゴシック" w:cs="ＭＳ 明朝" w:hint="eastAsia"/>
                                    <w:color w:val="FFFFFF"/>
                                    <w:sz w:val="16"/>
                                    <w:szCs w:val="16"/>
                                  </w:rPr>
                                  <w:t>シンボル</w:t>
                                </w:r>
                                <w:r w:rsidRPr="00DE5FCA">
                                  <w:rPr>
                                    <w:rFonts w:ascii="ＭＳ ゴシック" w:eastAsia="ＭＳ ゴシック" w:hAnsi="ＭＳ ゴシック" w:cs="Calibri"/>
                                    <w:color w:val="FFFFFF"/>
                                    <w:sz w:val="16"/>
                                    <w:szCs w:val="16"/>
                                  </w:rPr>
                                  <w:t xml:space="preserve"> </w:t>
                                </w:r>
                              </w:p>
                            </w:txbxContent>
                          </wps:txbx>
                          <wps:bodyPr vert="horz" lIns="0" tIns="0" rIns="0" bIns="0" rtlCol="0">
                            <a:noAutofit/>
                          </wps:bodyPr>
                        </wps:wsp>
                        <wps:wsp>
                          <wps:cNvPr id="565598039" name="Rectangle 19376"/>
                          <wps:cNvSpPr/>
                          <wps:spPr>
                            <a:xfrm>
                              <a:off x="3266562" y="1376192"/>
                              <a:ext cx="437342" cy="188952"/>
                            </a:xfrm>
                            <a:prstGeom prst="rect">
                              <a:avLst/>
                            </a:prstGeom>
                            <a:ln>
                              <a:noFill/>
                            </a:ln>
                          </wps:spPr>
                          <wps:txbx>
                            <w:txbxContent>
                              <w:p w14:paraId="440E108B" w14:textId="006A851D" w:rsidR="00DE5FCA" w:rsidRPr="00DE5FCA" w:rsidRDefault="00DE5FCA" w:rsidP="00DE5FCA">
                                <w:pPr>
                                  <w:spacing w:after="160" w:line="256" w:lineRule="auto"/>
                                  <w:rPr>
                                    <w:rFonts w:ascii="ＭＳ ゴシック" w:eastAsia="ＭＳ ゴシック" w:hAnsi="ＭＳ ゴシック" w:cs="Calibri"/>
                                    <w:color w:val="FFFFFF"/>
                                    <w:sz w:val="16"/>
                                    <w:szCs w:val="16"/>
                                  </w:rPr>
                                </w:pPr>
                                <w:r w:rsidRPr="00DE5FCA">
                                  <w:rPr>
                                    <w:rFonts w:ascii="ＭＳ ゴシック" w:eastAsia="ＭＳ ゴシック" w:hAnsi="ＭＳ ゴシック" w:cs="Calibri" w:hint="eastAsia"/>
                                    <w:color w:val="FFFFFF"/>
                                    <w:sz w:val="16"/>
                                    <w:szCs w:val="16"/>
                                  </w:rPr>
                                  <w:t>マップ</w:t>
                                </w:r>
                              </w:p>
                            </w:txbxContent>
                          </wps:txbx>
                          <wps:bodyPr vert="horz" lIns="0" tIns="0" rIns="0" bIns="0" rtlCol="0">
                            <a:noAutofit/>
                          </wps:bodyPr>
                        </wps:wsp>
                        <wps:wsp>
                          <wps:cNvPr id="470755445" name="Shape 19377"/>
                          <wps:cNvSpPr/>
                          <wps:spPr>
                            <a:xfrm>
                              <a:off x="47126" y="1346424"/>
                              <a:ext cx="563621" cy="0"/>
                            </a:xfrm>
                            <a:custGeom>
                              <a:avLst/>
                              <a:gdLst/>
                              <a:ahLst/>
                              <a:cxnLst/>
                              <a:rect l="0" t="0" r="0" b="0"/>
                              <a:pathLst>
                                <a:path w="563620">
                                  <a:moveTo>
                                    <a:pt x="0" y="0"/>
                                  </a:moveTo>
                                  <a:lnTo>
                                    <a:pt x="563620" y="0"/>
                                  </a:lnTo>
                                </a:path>
                              </a:pathLst>
                            </a:custGeom>
                            <a:ln w="7125" cap="rnd">
                              <a:round/>
                            </a:ln>
                          </wps:spPr>
                          <wps:style>
                            <a:lnRef idx="1">
                              <a:srgbClr val="000000"/>
                            </a:lnRef>
                            <a:fillRef idx="0">
                              <a:srgbClr val="000000">
                                <a:alpha val="0"/>
                              </a:srgbClr>
                            </a:fillRef>
                            <a:effectRef idx="0">
                              <a:scrgbClr r="0" g="0" b="0"/>
                            </a:effectRef>
                            <a:fontRef idx="none"/>
                          </wps:style>
                          <wps:bodyPr/>
                        </wps:wsp>
                        <wps:wsp>
                          <wps:cNvPr id="180395897" name="Shape 19378"/>
                          <wps:cNvSpPr/>
                          <wps:spPr>
                            <a:xfrm>
                              <a:off x="0" y="1315360"/>
                              <a:ext cx="62258" cy="62128"/>
                            </a:xfrm>
                            <a:custGeom>
                              <a:avLst/>
                              <a:gdLst/>
                              <a:ahLst/>
                              <a:cxnLst/>
                              <a:rect l="0" t="0" r="0" b="0"/>
                              <a:pathLst>
                                <a:path w="62257" h="62129">
                                  <a:moveTo>
                                    <a:pt x="62257" y="0"/>
                                  </a:moveTo>
                                  <a:cubicBezTo>
                                    <a:pt x="52458" y="19551"/>
                                    <a:pt x="52458" y="42569"/>
                                    <a:pt x="62257" y="62129"/>
                                  </a:cubicBezTo>
                                  <a:lnTo>
                                    <a:pt x="0" y="31065"/>
                                  </a:lnTo>
                                  <a:lnTo>
                                    <a:pt x="6225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58784433" name="Rectangle 279812"/>
                          <wps:cNvSpPr/>
                          <wps:spPr>
                            <a:xfrm>
                              <a:off x="156649" y="1296155"/>
                              <a:ext cx="306193" cy="155075"/>
                            </a:xfrm>
                            <a:prstGeom prst="rect">
                              <a:avLst/>
                            </a:prstGeom>
                            <a:ln>
                              <a:noFill/>
                            </a:ln>
                          </wps:spPr>
                          <wps:txbx>
                            <w:txbxContent>
                              <w:p w14:paraId="4968AF8C" w14:textId="77777777" w:rsidR="00DE5FCA" w:rsidRDefault="00DE5FCA" w:rsidP="00DE5FCA">
                                <w:pPr>
                                  <w:shd w:val="clear" w:color="auto" w:fill="FFFFFF"/>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highlight w:val="white"/>
                                  </w:rPr>
                                  <w:t>7104</w:t>
                                </w:r>
                              </w:p>
                            </w:txbxContent>
                          </wps:txbx>
                          <wps:bodyPr vert="horz" lIns="0" tIns="0" rIns="0" bIns="0" rtlCol="0">
                            <a:noAutofit/>
                          </wps:bodyPr>
                        </wps:wsp>
                        <wps:wsp>
                          <wps:cNvPr id="629655508" name="Rectangle 279813"/>
                          <wps:cNvSpPr/>
                          <wps:spPr>
                            <a:xfrm>
                              <a:off x="386066" y="1296155"/>
                              <a:ext cx="80095" cy="155075"/>
                            </a:xfrm>
                            <a:prstGeom prst="rect">
                              <a:avLst/>
                            </a:prstGeom>
                            <a:ln>
                              <a:noFill/>
                            </a:ln>
                          </wps:spPr>
                          <wps:txbx>
                            <w:txbxContent>
                              <w:p w14:paraId="09E1B212" w14:textId="77777777" w:rsidR="00DE5FCA" w:rsidRDefault="00DE5FCA" w:rsidP="00DE5FCA">
                                <w:pPr>
                                  <w:shd w:val="clear" w:color="auto" w:fill="FFFFFF"/>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highlight w:val="white"/>
                                  </w:rPr>
                                  <w:t>b</w:t>
                                </w:r>
                              </w:p>
                            </w:txbxContent>
                          </wps:txbx>
                          <wps:bodyPr vert="horz" lIns="0" tIns="0" rIns="0" bIns="0" rtlCol="0">
                            <a:noAutofit/>
                          </wps:bodyPr>
                        </wps:wsp>
                        <wps:wsp>
                          <wps:cNvPr id="2140857133" name="Shape 19381"/>
                          <wps:cNvSpPr/>
                          <wps:spPr>
                            <a:xfrm>
                              <a:off x="610747" y="1211773"/>
                              <a:ext cx="357627" cy="0"/>
                            </a:xfrm>
                            <a:custGeom>
                              <a:avLst/>
                              <a:gdLst/>
                              <a:ahLst/>
                              <a:cxnLst/>
                              <a:rect l="0" t="0" r="0" b="0"/>
                              <a:pathLst>
                                <a:path w="357627">
                                  <a:moveTo>
                                    <a:pt x="0" y="0"/>
                                  </a:moveTo>
                                  <a:lnTo>
                                    <a:pt x="357627" y="0"/>
                                  </a:lnTo>
                                </a:path>
                              </a:pathLst>
                            </a:custGeom>
                            <a:ln w="7125" cap="rnd">
                              <a:round/>
                            </a:ln>
                          </wps:spPr>
                          <wps:style>
                            <a:lnRef idx="1">
                              <a:srgbClr val="000000"/>
                            </a:lnRef>
                            <a:fillRef idx="0">
                              <a:srgbClr val="000000">
                                <a:alpha val="0"/>
                              </a:srgbClr>
                            </a:fillRef>
                            <a:effectRef idx="0">
                              <a:scrgbClr r="0" g="0" b="0"/>
                            </a:effectRef>
                            <a:fontRef idx="none"/>
                          </wps:style>
                          <wps:bodyPr/>
                        </wps:wsp>
                        <wps:wsp>
                          <wps:cNvPr id="179152447" name="Shape 19382"/>
                          <wps:cNvSpPr/>
                          <wps:spPr>
                            <a:xfrm>
                              <a:off x="953238" y="1180699"/>
                              <a:ext cx="62258" cy="62137"/>
                            </a:xfrm>
                            <a:custGeom>
                              <a:avLst/>
                              <a:gdLst/>
                              <a:ahLst/>
                              <a:cxnLst/>
                              <a:rect l="0" t="0" r="0" b="0"/>
                              <a:pathLst>
                                <a:path w="62257" h="62138">
                                  <a:moveTo>
                                    <a:pt x="0" y="0"/>
                                  </a:moveTo>
                                  <a:lnTo>
                                    <a:pt x="62257" y="31074"/>
                                  </a:lnTo>
                                  <a:lnTo>
                                    <a:pt x="0" y="62138"/>
                                  </a:lnTo>
                                  <a:cubicBezTo>
                                    <a:pt x="9805" y="42588"/>
                                    <a:pt x="9805" y="19570"/>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1717775" name="Rectangle 19384"/>
                          <wps:cNvSpPr/>
                          <wps:spPr>
                            <a:xfrm>
                              <a:off x="695212" y="1161019"/>
                              <a:ext cx="305259" cy="155075"/>
                            </a:xfrm>
                            <a:prstGeom prst="rect">
                              <a:avLst/>
                            </a:prstGeom>
                            <a:ln>
                              <a:noFill/>
                            </a:ln>
                          </wps:spPr>
                          <wps:txbx>
                            <w:txbxContent>
                              <w:p w14:paraId="05B3CE27" w14:textId="77777777" w:rsidR="00DE5FCA" w:rsidRDefault="00DE5FCA" w:rsidP="00DE5FCA">
                                <w:pPr>
                                  <w:shd w:val="clear" w:color="auto" w:fill="FFFFFF"/>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highlight w:val="white"/>
                                  </w:rPr>
                                  <w:t>3552</w:t>
                                </w:r>
                              </w:p>
                            </w:txbxContent>
                          </wps:txbx>
                          <wps:bodyPr vert="horz" lIns="0" tIns="0" rIns="0" bIns="0" rtlCol="0">
                            <a:noAutofit/>
                          </wps:bodyPr>
                        </wps:wsp>
                        <wps:wsp>
                          <wps:cNvPr id="945411161" name="Shape 19385"/>
                          <wps:cNvSpPr/>
                          <wps:spPr>
                            <a:xfrm>
                              <a:off x="610747" y="1481065"/>
                              <a:ext cx="357627" cy="0"/>
                            </a:xfrm>
                            <a:custGeom>
                              <a:avLst/>
                              <a:gdLst/>
                              <a:ahLst/>
                              <a:cxnLst/>
                              <a:rect l="0" t="0" r="0" b="0"/>
                              <a:pathLst>
                                <a:path w="357627">
                                  <a:moveTo>
                                    <a:pt x="0" y="0"/>
                                  </a:moveTo>
                                  <a:lnTo>
                                    <a:pt x="357627" y="0"/>
                                  </a:lnTo>
                                </a:path>
                              </a:pathLst>
                            </a:custGeom>
                            <a:ln w="7125" cap="rnd">
                              <a:round/>
                            </a:ln>
                          </wps:spPr>
                          <wps:style>
                            <a:lnRef idx="1">
                              <a:srgbClr val="000000"/>
                            </a:lnRef>
                            <a:fillRef idx="0">
                              <a:srgbClr val="000000">
                                <a:alpha val="0"/>
                              </a:srgbClr>
                            </a:fillRef>
                            <a:effectRef idx="0">
                              <a:scrgbClr r="0" g="0" b="0"/>
                            </a:effectRef>
                            <a:fontRef idx="none"/>
                          </wps:style>
                          <wps:bodyPr/>
                        </wps:wsp>
                        <wps:wsp>
                          <wps:cNvPr id="750754623" name="Shape 19386"/>
                          <wps:cNvSpPr/>
                          <wps:spPr>
                            <a:xfrm>
                              <a:off x="953238" y="1450001"/>
                              <a:ext cx="62258" cy="62128"/>
                            </a:xfrm>
                            <a:custGeom>
                              <a:avLst/>
                              <a:gdLst/>
                              <a:ahLst/>
                              <a:cxnLst/>
                              <a:rect l="0" t="0" r="0" b="0"/>
                              <a:pathLst>
                                <a:path w="62257" h="62129">
                                  <a:moveTo>
                                    <a:pt x="0" y="0"/>
                                  </a:moveTo>
                                  <a:lnTo>
                                    <a:pt x="62257" y="31065"/>
                                  </a:lnTo>
                                  <a:lnTo>
                                    <a:pt x="0" y="62129"/>
                                  </a:lnTo>
                                  <a:cubicBezTo>
                                    <a:pt x="9805" y="42569"/>
                                    <a:pt x="9805" y="1955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390209" name="Rectangle 19388"/>
                          <wps:cNvSpPr/>
                          <wps:spPr>
                            <a:xfrm>
                              <a:off x="695212" y="1431468"/>
                              <a:ext cx="305084" cy="154753"/>
                            </a:xfrm>
                            <a:prstGeom prst="rect">
                              <a:avLst/>
                            </a:prstGeom>
                            <a:ln>
                              <a:noFill/>
                            </a:ln>
                          </wps:spPr>
                          <wps:txbx>
                            <w:txbxContent>
                              <w:p w14:paraId="641567E2" w14:textId="77777777" w:rsidR="00DE5FCA" w:rsidRDefault="00DE5FCA" w:rsidP="00DE5FCA">
                                <w:pPr>
                                  <w:shd w:val="clear" w:color="auto" w:fill="FFFFFF"/>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highlight w:val="white"/>
                                  </w:rPr>
                                  <w:t>3552</w:t>
                                </w:r>
                              </w:p>
                            </w:txbxContent>
                          </wps:txbx>
                          <wps:bodyPr vert="horz" lIns="0" tIns="0" rIns="0" bIns="0" rtlCol="0">
                            <a:noAutofit/>
                          </wps:bodyPr>
                        </wps:wsp>
                        <wps:wsp>
                          <wps:cNvPr id="421107613" name="Shape 19390"/>
                          <wps:cNvSpPr/>
                          <wps:spPr>
                            <a:xfrm>
                              <a:off x="610747" y="1211773"/>
                              <a:ext cx="0" cy="269291"/>
                            </a:xfrm>
                            <a:custGeom>
                              <a:avLst/>
                              <a:gdLst/>
                              <a:ahLst/>
                              <a:cxnLst/>
                              <a:rect l="0" t="0" r="0" b="0"/>
                              <a:pathLst>
                                <a:path h="269292">
                                  <a:moveTo>
                                    <a:pt x="0" y="0"/>
                                  </a:moveTo>
                                  <a:lnTo>
                                    <a:pt x="0" y="269292"/>
                                  </a:lnTo>
                                </a:path>
                              </a:pathLst>
                            </a:custGeom>
                            <a:ln w="7125" cap="rnd">
                              <a:round/>
                            </a:ln>
                          </wps:spPr>
                          <wps:style>
                            <a:lnRef idx="1">
                              <a:srgbClr val="000000"/>
                            </a:lnRef>
                            <a:fillRef idx="0">
                              <a:srgbClr val="000000">
                                <a:alpha val="0"/>
                              </a:srgbClr>
                            </a:fillRef>
                            <a:effectRef idx="0">
                              <a:scrgbClr r="0" g="0" b="0"/>
                            </a:effectRef>
                            <a:fontRef idx="none"/>
                          </wps:style>
                          <wps:bodyPr/>
                        </wps:wsp>
                        <wps:wsp>
                          <wps:cNvPr id="271665617" name="Shape 19391"/>
                          <wps:cNvSpPr/>
                          <wps:spPr>
                            <a:xfrm>
                              <a:off x="472228" y="511643"/>
                              <a:ext cx="2630990" cy="1602245"/>
                            </a:xfrm>
                            <a:custGeom>
                              <a:avLst/>
                              <a:gdLst/>
                              <a:ahLst/>
                              <a:cxnLst/>
                              <a:rect l="0" t="0" r="0" b="0"/>
                              <a:pathLst>
                                <a:path w="2630990" h="1602246">
                                  <a:moveTo>
                                    <a:pt x="0" y="1602246"/>
                                  </a:moveTo>
                                  <a:lnTo>
                                    <a:pt x="2630990" y="1602246"/>
                                  </a:lnTo>
                                  <a:lnTo>
                                    <a:pt x="2630990" y="0"/>
                                  </a:lnTo>
                                  <a:lnTo>
                                    <a:pt x="0" y="0"/>
                                  </a:lnTo>
                                  <a:close/>
                                </a:path>
                              </a:pathLst>
                            </a:custGeom>
                            <a:ln w="7125" cap="rnd">
                              <a:round/>
                            </a:ln>
                          </wps:spPr>
                          <wps:style>
                            <a:lnRef idx="1">
                              <a:srgbClr val="0070C0"/>
                            </a:lnRef>
                            <a:fillRef idx="0">
                              <a:srgbClr val="000000">
                                <a:alpha val="0"/>
                              </a:srgbClr>
                            </a:fillRef>
                            <a:effectRef idx="0">
                              <a:scrgbClr r="0" g="0" b="0"/>
                            </a:effectRef>
                            <a:fontRef idx="none"/>
                          </wps:style>
                          <wps:bodyPr/>
                        </wps:wsp>
                        <wps:wsp>
                          <wps:cNvPr id="1468613564" name="Shape 345868"/>
                          <wps:cNvSpPr/>
                          <wps:spPr>
                            <a:xfrm>
                              <a:off x="1015495" y="1100017"/>
                              <a:ext cx="468624" cy="223513"/>
                            </a:xfrm>
                            <a:custGeom>
                              <a:avLst/>
                              <a:gdLst/>
                              <a:ahLst/>
                              <a:cxnLst/>
                              <a:rect l="0" t="0" r="0" b="0"/>
                              <a:pathLst>
                                <a:path w="468624" h="223513">
                                  <a:moveTo>
                                    <a:pt x="0" y="0"/>
                                  </a:moveTo>
                                  <a:lnTo>
                                    <a:pt x="468624" y="0"/>
                                  </a:lnTo>
                                  <a:lnTo>
                                    <a:pt x="468624" y="223513"/>
                                  </a:lnTo>
                                  <a:lnTo>
                                    <a:pt x="0" y="223513"/>
                                  </a:lnTo>
                                  <a:lnTo>
                                    <a:pt x="0" y="0"/>
                                  </a:lnTo>
                                </a:path>
                              </a:pathLst>
                            </a:custGeom>
                            <a:ln w="0" cap="rnd">
                              <a:round/>
                            </a:ln>
                          </wps:spPr>
                          <wps:style>
                            <a:lnRef idx="0">
                              <a:srgbClr val="000000">
                                <a:alpha val="0"/>
                              </a:srgbClr>
                            </a:lnRef>
                            <a:fillRef idx="1">
                              <a:srgbClr val="0070C0"/>
                            </a:fillRef>
                            <a:effectRef idx="0">
                              <a:scrgbClr r="0" g="0" b="0"/>
                            </a:effectRef>
                            <a:fontRef idx="none"/>
                          </wps:style>
                          <wps:bodyPr/>
                        </wps:wsp>
                        <wps:wsp>
                          <wps:cNvPr id="1014795304" name="Shape 19394"/>
                          <wps:cNvSpPr/>
                          <wps:spPr>
                            <a:xfrm>
                              <a:off x="1015495" y="1100017"/>
                              <a:ext cx="468624" cy="223513"/>
                            </a:xfrm>
                            <a:custGeom>
                              <a:avLst/>
                              <a:gdLst/>
                              <a:ahLst/>
                              <a:cxnLst/>
                              <a:rect l="0" t="0" r="0" b="0"/>
                              <a:pathLst>
                                <a:path w="468624" h="223513">
                                  <a:moveTo>
                                    <a:pt x="0" y="223513"/>
                                  </a:moveTo>
                                  <a:lnTo>
                                    <a:pt x="468624" y="223513"/>
                                  </a:lnTo>
                                  <a:lnTo>
                                    <a:pt x="468624" y="0"/>
                                  </a:lnTo>
                                  <a:lnTo>
                                    <a:pt x="0" y="0"/>
                                  </a:lnTo>
                                  <a:close/>
                                </a:path>
                              </a:pathLst>
                            </a:custGeom>
                            <a:ln w="7125" cap="rnd">
                              <a:round/>
                            </a:ln>
                          </wps:spPr>
                          <wps:style>
                            <a:lnRef idx="1">
                              <a:srgbClr val="000000"/>
                            </a:lnRef>
                            <a:fillRef idx="0">
                              <a:srgbClr val="000000">
                                <a:alpha val="0"/>
                              </a:srgbClr>
                            </a:fillRef>
                            <a:effectRef idx="0">
                              <a:scrgbClr r="0" g="0" b="0"/>
                            </a:effectRef>
                            <a:fontRef idx="none"/>
                          </wps:style>
                          <wps:bodyPr/>
                        </wps:wsp>
                        <wps:wsp>
                          <wps:cNvPr id="277278629" name="Rectangle 19395"/>
                          <wps:cNvSpPr/>
                          <wps:spPr>
                            <a:xfrm>
                              <a:off x="1124017" y="1161019"/>
                              <a:ext cx="333352" cy="155075"/>
                            </a:xfrm>
                            <a:prstGeom prst="rect">
                              <a:avLst/>
                            </a:prstGeom>
                            <a:ln>
                              <a:noFill/>
                            </a:ln>
                          </wps:spPr>
                          <wps:txbx>
                            <w:txbxContent>
                              <w:p w14:paraId="16689D2F" w14:textId="77777777" w:rsidR="00DE5FCA" w:rsidRDefault="00DE5FCA" w:rsidP="00DE5FCA">
                                <w:pPr>
                                  <w:spacing w:after="160" w:line="256" w:lineRule="auto"/>
                                  <w:ind w:left="14" w:hanging="14"/>
                                  <w:rPr>
                                    <w:rFonts w:ascii="Calibri" w:eastAsia="Calibri" w:hAnsi="Calibri" w:cs="Calibri"/>
                                    <w:color w:val="FFFFFF"/>
                                    <w:sz w:val="18"/>
                                    <w:szCs w:val="18"/>
                                  </w:rPr>
                                </w:pPr>
                                <w:r>
                                  <w:rPr>
                                    <w:rFonts w:ascii="Calibri" w:eastAsia="Calibri" w:hAnsi="Calibri" w:cs="Calibri"/>
                                    <w:color w:val="FFFFFF"/>
                                    <w:sz w:val="18"/>
                                    <w:szCs w:val="18"/>
                                  </w:rPr>
                                  <w:t>ENC0</w:t>
                                </w:r>
                              </w:p>
                            </w:txbxContent>
                          </wps:txbx>
                          <wps:bodyPr vert="horz" lIns="0" tIns="0" rIns="0" bIns="0" rtlCol="0">
                            <a:noAutofit/>
                          </wps:bodyPr>
                        </wps:wsp>
                        <wps:wsp>
                          <wps:cNvPr id="1057711981" name="Shape 345869"/>
                          <wps:cNvSpPr/>
                          <wps:spPr>
                            <a:xfrm>
                              <a:off x="1015495" y="1369308"/>
                              <a:ext cx="468624" cy="223514"/>
                            </a:xfrm>
                            <a:custGeom>
                              <a:avLst/>
                              <a:gdLst/>
                              <a:ahLst/>
                              <a:cxnLst/>
                              <a:rect l="0" t="0" r="0" b="0"/>
                              <a:pathLst>
                                <a:path w="468624" h="223513">
                                  <a:moveTo>
                                    <a:pt x="0" y="0"/>
                                  </a:moveTo>
                                  <a:lnTo>
                                    <a:pt x="468624" y="0"/>
                                  </a:lnTo>
                                  <a:lnTo>
                                    <a:pt x="468624" y="223513"/>
                                  </a:lnTo>
                                  <a:lnTo>
                                    <a:pt x="0" y="223513"/>
                                  </a:lnTo>
                                  <a:lnTo>
                                    <a:pt x="0" y="0"/>
                                  </a:lnTo>
                                </a:path>
                              </a:pathLst>
                            </a:custGeom>
                            <a:ln w="0" cap="rnd">
                              <a:round/>
                            </a:ln>
                          </wps:spPr>
                          <wps:style>
                            <a:lnRef idx="0">
                              <a:srgbClr val="000000">
                                <a:alpha val="0"/>
                              </a:srgbClr>
                            </a:lnRef>
                            <a:fillRef idx="1">
                              <a:srgbClr val="0070C0"/>
                            </a:fillRef>
                            <a:effectRef idx="0">
                              <a:scrgbClr r="0" g="0" b="0"/>
                            </a:effectRef>
                            <a:fontRef idx="none"/>
                          </wps:style>
                          <wps:bodyPr/>
                        </wps:wsp>
                        <wps:wsp>
                          <wps:cNvPr id="663318284" name="Shape 19397"/>
                          <wps:cNvSpPr/>
                          <wps:spPr>
                            <a:xfrm>
                              <a:off x="1015495" y="1369308"/>
                              <a:ext cx="468624" cy="223514"/>
                            </a:xfrm>
                            <a:custGeom>
                              <a:avLst/>
                              <a:gdLst/>
                              <a:ahLst/>
                              <a:cxnLst/>
                              <a:rect l="0" t="0" r="0" b="0"/>
                              <a:pathLst>
                                <a:path w="468624" h="223513">
                                  <a:moveTo>
                                    <a:pt x="0" y="223513"/>
                                  </a:moveTo>
                                  <a:lnTo>
                                    <a:pt x="468624" y="223513"/>
                                  </a:lnTo>
                                  <a:lnTo>
                                    <a:pt x="468624" y="0"/>
                                  </a:lnTo>
                                  <a:lnTo>
                                    <a:pt x="0" y="0"/>
                                  </a:lnTo>
                                  <a:close/>
                                </a:path>
                              </a:pathLst>
                            </a:custGeom>
                            <a:ln w="7125" cap="rnd">
                              <a:round/>
                            </a:ln>
                          </wps:spPr>
                          <wps:style>
                            <a:lnRef idx="1">
                              <a:srgbClr val="000000"/>
                            </a:lnRef>
                            <a:fillRef idx="0">
                              <a:srgbClr val="000000">
                                <a:alpha val="0"/>
                              </a:srgbClr>
                            </a:fillRef>
                            <a:effectRef idx="0">
                              <a:scrgbClr r="0" g="0" b="0"/>
                            </a:effectRef>
                            <a:fontRef idx="none"/>
                          </wps:style>
                          <wps:bodyPr/>
                        </wps:wsp>
                        <wps:wsp>
                          <wps:cNvPr id="1857654987" name="Rectangle 19398"/>
                          <wps:cNvSpPr/>
                          <wps:spPr>
                            <a:xfrm>
                              <a:off x="1124017" y="1431468"/>
                              <a:ext cx="333268" cy="154753"/>
                            </a:xfrm>
                            <a:prstGeom prst="rect">
                              <a:avLst/>
                            </a:prstGeom>
                            <a:ln>
                              <a:noFill/>
                            </a:ln>
                          </wps:spPr>
                          <wps:txbx>
                            <w:txbxContent>
                              <w:p w14:paraId="0E30D4BA" w14:textId="77777777" w:rsidR="00DE5FCA" w:rsidRDefault="00DE5FCA" w:rsidP="00DE5FCA">
                                <w:pPr>
                                  <w:spacing w:after="160" w:line="256" w:lineRule="auto"/>
                                  <w:ind w:left="14" w:hanging="14"/>
                                  <w:rPr>
                                    <w:rFonts w:ascii="Calibri" w:eastAsia="Calibri" w:hAnsi="Calibri" w:cs="Calibri"/>
                                    <w:color w:val="FFFFFF"/>
                                    <w:sz w:val="18"/>
                                    <w:szCs w:val="18"/>
                                  </w:rPr>
                                </w:pPr>
                                <w:r>
                                  <w:rPr>
                                    <w:rFonts w:ascii="Calibri" w:eastAsia="Calibri" w:hAnsi="Calibri" w:cs="Calibri"/>
                                    <w:color w:val="FFFFFF"/>
                                    <w:sz w:val="18"/>
                                    <w:szCs w:val="18"/>
                                  </w:rPr>
                                  <w:t>ENC1</w:t>
                                </w:r>
                              </w:p>
                            </w:txbxContent>
                          </wps:txbx>
                          <wps:bodyPr vert="horz" lIns="0" tIns="0" rIns="0" bIns="0" rtlCol="0">
                            <a:noAutofit/>
                          </wps:bodyPr>
                        </wps:wsp>
                        <wps:wsp>
                          <wps:cNvPr id="2102329319" name="Rectangle 279817"/>
                          <wps:cNvSpPr/>
                          <wps:spPr>
                            <a:xfrm>
                              <a:off x="507917" y="1759392"/>
                              <a:ext cx="195668" cy="126119"/>
                            </a:xfrm>
                            <a:prstGeom prst="rect">
                              <a:avLst/>
                            </a:prstGeom>
                            <a:ln>
                              <a:noFill/>
                            </a:ln>
                          </wps:spPr>
                          <wps:txbx>
                            <w:txbxContent>
                              <w:p w14:paraId="688B69F6"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168</w:t>
                                </w:r>
                              </w:p>
                            </w:txbxContent>
                          </wps:txbx>
                          <wps:bodyPr vert="horz" lIns="0" tIns="0" rIns="0" bIns="0" rtlCol="0">
                            <a:noAutofit/>
                          </wps:bodyPr>
                        </wps:wsp>
                        <wps:wsp>
                          <wps:cNvPr id="1905854916" name="Rectangle 279818"/>
                          <wps:cNvSpPr/>
                          <wps:spPr>
                            <a:xfrm>
                              <a:off x="650559" y="1759392"/>
                              <a:ext cx="225695" cy="126119"/>
                            </a:xfrm>
                            <a:prstGeom prst="rect">
                              <a:avLst/>
                            </a:prstGeom>
                            <a:ln>
                              <a:noFill/>
                            </a:ln>
                          </wps:spPr>
                          <wps:txbx>
                            <w:txbxContent>
                              <w:p w14:paraId="7163EE28"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x DP</w:t>
                                </w:r>
                              </w:p>
                            </w:txbxContent>
                          </wps:txbx>
                          <wps:bodyPr vert="horz" lIns="0" tIns="0" rIns="0" bIns="0" rtlCol="0">
                            <a:noAutofit/>
                          </wps:bodyPr>
                        </wps:wsp>
                        <wps:wsp>
                          <wps:cNvPr id="1697590383" name="Rectangle 19400"/>
                          <wps:cNvSpPr/>
                          <wps:spPr>
                            <a:xfrm>
                              <a:off x="823488" y="1759392"/>
                              <a:ext cx="37966" cy="126118"/>
                            </a:xfrm>
                            <a:prstGeom prst="rect">
                              <a:avLst/>
                            </a:prstGeom>
                            <a:ln>
                              <a:noFill/>
                            </a:ln>
                          </wps:spPr>
                          <wps:txbx>
                            <w:txbxContent>
                              <w:p w14:paraId="76E54872"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wps:txbx>
                          <wps:bodyPr vert="horz" lIns="0" tIns="0" rIns="0" bIns="0" rtlCol="0">
                            <a:noAutofit/>
                          </wps:bodyPr>
                        </wps:wsp>
                        <wps:wsp>
                          <wps:cNvPr id="1981337111" name="Rectangle 279814"/>
                          <wps:cNvSpPr/>
                          <wps:spPr>
                            <a:xfrm>
                              <a:off x="852759" y="1759392"/>
                              <a:ext cx="129288" cy="126119"/>
                            </a:xfrm>
                            <a:prstGeom prst="rect">
                              <a:avLst/>
                            </a:prstGeom>
                            <a:ln>
                              <a:noFill/>
                            </a:ln>
                          </wps:spPr>
                          <wps:txbx>
                            <w:txbxContent>
                              <w:p w14:paraId="332AD7F2"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16</w:t>
                                </w:r>
                              </w:p>
                            </w:txbxContent>
                          </wps:txbx>
                          <wps:bodyPr vert="horz" lIns="0" tIns="0" rIns="0" bIns="0" rtlCol="0">
                            <a:noAutofit/>
                          </wps:bodyPr>
                        </wps:wsp>
                        <wps:wsp>
                          <wps:cNvPr id="2029703900" name="Rectangle 279816"/>
                          <wps:cNvSpPr/>
                          <wps:spPr>
                            <a:xfrm>
                              <a:off x="952581" y="1759392"/>
                              <a:ext cx="257830" cy="126119"/>
                            </a:xfrm>
                            <a:prstGeom prst="rect">
                              <a:avLst/>
                            </a:prstGeom>
                            <a:ln>
                              <a:noFill/>
                            </a:ln>
                          </wps:spPr>
                          <wps:txbx>
                            <w:txbxContent>
                              <w:p w14:paraId="0F8E0928"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w:t>
                                </w:r>
                              </w:p>
                            </w:txbxContent>
                          </wps:txbx>
                          <wps:bodyPr vert="horz" lIns="0" tIns="0" rIns="0" bIns="0" rtlCol="0">
                            <a:noAutofit/>
                          </wps:bodyPr>
                        </wps:wsp>
                        <wps:wsp>
                          <wps:cNvPr id="1069283198" name="Rectangle 279826"/>
                          <wps:cNvSpPr/>
                          <wps:spPr>
                            <a:xfrm>
                              <a:off x="507917" y="1874043"/>
                              <a:ext cx="279573" cy="125798"/>
                            </a:xfrm>
                            <a:prstGeom prst="rect">
                              <a:avLst/>
                            </a:prstGeom>
                            <a:ln>
                              <a:noFill/>
                            </a:ln>
                          </wps:spPr>
                          <wps:txbx>
                            <w:txbxContent>
                              <w:p w14:paraId="0B7C030C"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126x:</w:t>
                                </w:r>
                              </w:p>
                            </w:txbxContent>
                          </wps:txbx>
                          <wps:bodyPr vert="horz" lIns="0" tIns="0" rIns="0" bIns="0" rtlCol="0">
                            <a:noAutofit/>
                          </wps:bodyPr>
                        </wps:wsp>
                        <wps:wsp>
                          <wps:cNvPr id="1525322849" name="Rectangle 279829"/>
                          <wps:cNvSpPr/>
                          <wps:spPr>
                            <a:xfrm>
                              <a:off x="721660" y="1874043"/>
                              <a:ext cx="168438" cy="125798"/>
                            </a:xfrm>
                            <a:prstGeom prst="rect">
                              <a:avLst/>
                            </a:prstGeom>
                            <a:ln>
                              <a:noFill/>
                            </a:ln>
                          </wps:spPr>
                          <wps:txbx>
                            <w:txbxContent>
                              <w:p w14:paraId="304C6A25"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 xml:space="preserve"> DP</w:t>
                                </w:r>
                              </w:p>
                            </w:txbxContent>
                          </wps:txbx>
                          <wps:bodyPr vert="horz" lIns="0" tIns="0" rIns="0" bIns="0" rtlCol="0">
                            <a:noAutofit/>
                          </wps:bodyPr>
                        </wps:wsp>
                        <wps:wsp>
                          <wps:cNvPr id="77816634" name="Rectangle 19403"/>
                          <wps:cNvSpPr/>
                          <wps:spPr>
                            <a:xfrm>
                              <a:off x="848952" y="1874043"/>
                              <a:ext cx="37871" cy="125798"/>
                            </a:xfrm>
                            <a:prstGeom prst="rect">
                              <a:avLst/>
                            </a:prstGeom>
                            <a:ln>
                              <a:noFill/>
                            </a:ln>
                          </wps:spPr>
                          <wps:txbx>
                            <w:txbxContent>
                              <w:p w14:paraId="5E25F2DF"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wps:txbx>
                          <wps:bodyPr vert="horz" lIns="0" tIns="0" rIns="0" bIns="0" rtlCol="0">
                            <a:noAutofit/>
                          </wps:bodyPr>
                        </wps:wsp>
                        <wps:wsp>
                          <wps:cNvPr id="1314182179" name="Rectangle 279824"/>
                          <wps:cNvSpPr/>
                          <wps:spPr>
                            <a:xfrm>
                              <a:off x="928101" y="1874043"/>
                              <a:ext cx="257669" cy="125798"/>
                            </a:xfrm>
                            <a:prstGeom prst="rect">
                              <a:avLst/>
                            </a:prstGeom>
                            <a:ln>
                              <a:noFill/>
                            </a:ln>
                          </wps:spPr>
                          <wps:txbx>
                            <w:txbxContent>
                              <w:p w14:paraId="46C5E2DA"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w:t>
                                </w:r>
                              </w:p>
                            </w:txbxContent>
                          </wps:txbx>
                          <wps:bodyPr vert="horz" lIns="0" tIns="0" rIns="0" bIns="0" rtlCol="0">
                            <a:noAutofit/>
                          </wps:bodyPr>
                        </wps:wsp>
                        <wps:wsp>
                          <wps:cNvPr id="1276766676" name="Rectangle 279823"/>
                          <wps:cNvSpPr/>
                          <wps:spPr>
                            <a:xfrm>
                              <a:off x="878224" y="1874043"/>
                              <a:ext cx="62746" cy="125798"/>
                            </a:xfrm>
                            <a:prstGeom prst="rect">
                              <a:avLst/>
                            </a:prstGeom>
                            <a:ln>
                              <a:noFill/>
                            </a:ln>
                          </wps:spPr>
                          <wps:txbx>
                            <w:txbxContent>
                              <w:p w14:paraId="0CB3A865"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8</w:t>
                                </w:r>
                              </w:p>
                            </w:txbxContent>
                          </wps:txbx>
                          <wps:bodyPr vert="horz" lIns="0" tIns="0" rIns="0" bIns="0" rtlCol="0">
                            <a:noAutofit/>
                          </wps:bodyPr>
                        </wps:wsp>
                        <wps:wsp>
                          <wps:cNvPr id="1811328594" name="Rectangle 279835"/>
                          <wps:cNvSpPr/>
                          <wps:spPr>
                            <a:xfrm>
                              <a:off x="507917" y="1988100"/>
                              <a:ext cx="129287" cy="126119"/>
                            </a:xfrm>
                            <a:prstGeom prst="rect">
                              <a:avLst/>
                            </a:prstGeom>
                            <a:ln>
                              <a:noFill/>
                            </a:ln>
                          </wps:spPr>
                          <wps:txbx>
                            <w:txbxContent>
                              <w:p w14:paraId="18247D25"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84</w:t>
                                </w:r>
                              </w:p>
                            </w:txbxContent>
                          </wps:txbx>
                          <wps:bodyPr vert="horz" lIns="0" tIns="0" rIns="0" bIns="0" rtlCol="0">
                            <a:noAutofit/>
                          </wps:bodyPr>
                        </wps:wsp>
                        <wps:wsp>
                          <wps:cNvPr id="991416994" name="Rectangle 279837"/>
                          <wps:cNvSpPr/>
                          <wps:spPr>
                            <a:xfrm>
                              <a:off x="607738" y="1988100"/>
                              <a:ext cx="254233" cy="126119"/>
                            </a:xfrm>
                            <a:prstGeom prst="rect">
                              <a:avLst/>
                            </a:prstGeom>
                            <a:ln>
                              <a:noFill/>
                            </a:ln>
                          </wps:spPr>
                          <wps:txbx>
                            <w:txbxContent>
                              <w:p w14:paraId="0B43F84D"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x: DP</w:t>
                                </w:r>
                              </w:p>
                            </w:txbxContent>
                          </wps:txbx>
                          <wps:bodyPr vert="horz" lIns="0" tIns="0" rIns="0" bIns="0" rtlCol="0">
                            <a:noAutofit/>
                          </wps:bodyPr>
                        </wps:wsp>
                        <wps:wsp>
                          <wps:cNvPr id="668814789" name="Rectangle 19406"/>
                          <wps:cNvSpPr/>
                          <wps:spPr>
                            <a:xfrm>
                              <a:off x="800640" y="1988100"/>
                              <a:ext cx="37967" cy="126119"/>
                            </a:xfrm>
                            <a:prstGeom prst="rect">
                              <a:avLst/>
                            </a:prstGeom>
                            <a:ln>
                              <a:noFill/>
                            </a:ln>
                          </wps:spPr>
                          <wps:txbx>
                            <w:txbxContent>
                              <w:p w14:paraId="3B6F0EA7"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wps:txbx>
                          <wps:bodyPr vert="horz" lIns="0" tIns="0" rIns="0" bIns="0" rtlCol="0">
                            <a:noAutofit/>
                          </wps:bodyPr>
                        </wps:wsp>
                        <wps:wsp>
                          <wps:cNvPr id="917455920" name="Rectangle 19407"/>
                          <wps:cNvSpPr/>
                          <wps:spPr>
                            <a:xfrm>
                              <a:off x="829913" y="1988100"/>
                              <a:ext cx="273218" cy="126119"/>
                            </a:xfrm>
                            <a:prstGeom prst="rect">
                              <a:avLst/>
                            </a:prstGeom>
                            <a:ln>
                              <a:noFill/>
                            </a:ln>
                          </wps:spPr>
                          <wps:txbx>
                            <w:txbxContent>
                              <w:p w14:paraId="636A8751"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QPSK</w:t>
                                </w:r>
                              </w:p>
                            </w:txbxContent>
                          </wps:txbx>
                          <wps:bodyPr vert="horz" lIns="0" tIns="0" rIns="0" bIns="0" rtlCol="0">
                            <a:noAutofit/>
                          </wps:bodyPr>
                        </wps:wsp>
                        <wps:wsp>
                          <wps:cNvPr id="682592322" name="Rectangle 19408"/>
                          <wps:cNvSpPr/>
                          <wps:spPr>
                            <a:xfrm>
                              <a:off x="778032" y="595341"/>
                              <a:ext cx="1068602" cy="232290"/>
                            </a:xfrm>
                            <a:prstGeom prst="rect">
                              <a:avLst/>
                            </a:prstGeom>
                            <a:ln>
                              <a:noFill/>
                            </a:ln>
                          </wps:spPr>
                          <wps:txbx>
                            <w:txbxContent>
                              <w:p w14:paraId="69E62F19" w14:textId="0235A78A" w:rsidR="00DE5FCA" w:rsidRPr="00DE5FCA" w:rsidRDefault="00DE5FCA" w:rsidP="00DE5FCA">
                                <w:pPr>
                                  <w:spacing w:after="160" w:line="256" w:lineRule="auto"/>
                                  <w:ind w:left="14" w:hanging="14"/>
                                  <w:rPr>
                                    <w:rFonts w:ascii="ＭＳ ゴシック" w:eastAsia="ＭＳ ゴシック" w:hAnsi="ＭＳ ゴシック" w:cs="ＭＳ 明朝"/>
                                    <w:color w:val="000000"/>
                                    <w:szCs w:val="22"/>
                                  </w:rPr>
                                </w:pPr>
                                <w:r w:rsidRPr="00DE5FCA">
                                  <w:rPr>
                                    <w:rFonts w:ascii="ＭＳ ゴシック" w:eastAsia="ＭＳ ゴシック" w:hAnsi="ＭＳ ゴシック" w:cs="Calibri"/>
                                    <w:color w:val="000000"/>
                                    <w:szCs w:val="22"/>
                                  </w:rPr>
                                  <w:t xml:space="preserve">oFEC </w:t>
                                </w:r>
                                <w:r w:rsidRPr="00DE5FCA">
                                  <w:rPr>
                                    <w:rFonts w:ascii="ＭＳ ゴシック" w:eastAsia="ＭＳ ゴシック" w:hAnsi="ＭＳ ゴシック" w:cs="ＭＳ 明朝" w:hint="eastAsia"/>
                                    <w:color w:val="000000"/>
                                    <w:szCs w:val="22"/>
                                  </w:rPr>
                                  <w:t>コーダ</w:t>
                                </w:r>
                              </w:p>
                            </w:txbxContent>
                          </wps:txbx>
                          <wps:bodyPr vert="horz" lIns="0" tIns="0" rIns="0" bIns="0" rtlCol="0">
                            <a:noAutofit/>
                          </wps:bodyPr>
                        </wps:wsp>
                        <wps:wsp>
                          <wps:cNvPr id="1087509978" name="Rectangle 280477"/>
                          <wps:cNvSpPr/>
                          <wps:spPr>
                            <a:xfrm>
                              <a:off x="3817171" y="1250874"/>
                              <a:ext cx="343651" cy="147640"/>
                            </a:xfrm>
                            <a:prstGeom prst="rect">
                              <a:avLst/>
                            </a:prstGeom>
                            <a:solidFill>
                              <a:schemeClr val="bg1"/>
                            </a:solidFill>
                            <a:ln>
                              <a:noFill/>
                            </a:ln>
                          </wps:spPr>
                          <wps:txbx>
                            <w:txbxContent>
                              <w:p w14:paraId="0AF02D60" w14:textId="77777777" w:rsidR="00DE5FCA" w:rsidRPr="00662CBE" w:rsidRDefault="00DE5FCA" w:rsidP="00DE5FCA">
                                <w:pPr>
                                  <w:shd w:val="clear" w:color="auto" w:fill="FFFFFF"/>
                                  <w:spacing w:after="160" w:line="256" w:lineRule="auto"/>
                                  <w:ind w:left="14" w:hanging="14"/>
                                  <w:rPr>
                                    <w:rFonts w:ascii="Calibri" w:eastAsia="Calibri" w:hAnsi="Calibri" w:cs="Calibri"/>
                                    <w:color w:val="000000"/>
                                    <w:sz w:val="16"/>
                                    <w:szCs w:val="16"/>
                                  </w:rPr>
                                </w:pPr>
                                <w:r w:rsidRPr="00662CBE">
                                  <w:rPr>
                                    <w:rFonts w:ascii="Calibri" w:eastAsia="Calibri" w:hAnsi="Calibri" w:cs="Calibri"/>
                                    <w:color w:val="000000"/>
                                    <w:sz w:val="16"/>
                                    <w:szCs w:val="16"/>
                                    <w:highlight w:val="white"/>
                                  </w:rPr>
                                  <w:t>344064</w:t>
                                </w:r>
                              </w:p>
                            </w:txbxContent>
                          </wps:txbx>
                          <wps:bodyPr vert="horz" lIns="0" tIns="0" rIns="0" bIns="0" rtlCol="0">
                            <a:noAutofit/>
                          </wps:bodyPr>
                        </wps:wsp>
                      </wpg:wgp>
                      <wps:wsp>
                        <wps:cNvPr id="1370562974" name="直線コネクタ 1370562974"/>
                        <wps:cNvCnPr/>
                        <wps:spPr>
                          <a:xfrm>
                            <a:off x="4064000" y="1523779"/>
                            <a:ext cx="107950" cy="0"/>
                          </a:xfrm>
                          <a:prstGeom prst="line">
                            <a:avLst/>
                          </a:prstGeom>
                        </wps:spPr>
                        <wps:style>
                          <a:lnRef idx="1">
                            <a:schemeClr val="dk1"/>
                          </a:lnRef>
                          <a:fillRef idx="0">
                            <a:schemeClr val="dk1"/>
                          </a:fillRef>
                          <a:effectRef idx="0">
                            <a:schemeClr val="dk1"/>
                          </a:effectRef>
                          <a:fontRef idx="minor">
                            <a:schemeClr val="tx1"/>
                          </a:fontRef>
                        </wps:style>
                        <wps:bodyPr/>
                      </wps:wsp>
                      <wps:wsp>
                        <wps:cNvPr id="743761450" name="直線矢印コネクタ 743761450"/>
                        <wps:cNvCnPr/>
                        <wps:spPr>
                          <a:xfrm flipH="1">
                            <a:off x="4832350" y="1263650"/>
                            <a:ext cx="15624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5684728" name="直線矢印コネクタ 845684728"/>
                        <wps:cNvCnPr/>
                        <wps:spPr>
                          <a:xfrm flipV="1">
                            <a:off x="5339850" y="1257300"/>
                            <a:ext cx="1465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0413299" name="直線矢印コネクタ 1260413299"/>
                        <wps:cNvCnPr/>
                        <wps:spPr>
                          <a:xfrm>
                            <a:off x="5365750" y="1882344"/>
                            <a:ext cx="101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2625836" name="直線矢印コネクタ 1262625836"/>
                        <wps:cNvCnPr/>
                        <wps:spPr>
                          <a:xfrm flipH="1">
                            <a:off x="4872344" y="1888694"/>
                            <a:ext cx="15624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0655601" name="直線矢印コネクタ 1970655601"/>
                        <wps:cNvCnPr/>
                        <wps:spPr>
                          <a:xfrm>
                            <a:off x="1879600" y="1376570"/>
                            <a:ext cx="17995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362340" name="直線矢印コネクタ 228362340"/>
                        <wps:cNvCnPr/>
                        <wps:spPr>
                          <a:xfrm flipH="1">
                            <a:off x="1422400" y="1397000"/>
                            <a:ext cx="1772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42332874" name="直線矢印コネクタ 1442332874"/>
                        <wps:cNvCnPr/>
                        <wps:spPr>
                          <a:xfrm flipH="1">
                            <a:off x="1459970" y="1698434"/>
                            <a:ext cx="1656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31573550" name="直線矢印コネクタ 831573550"/>
                        <wps:cNvCnPr/>
                        <wps:spPr>
                          <a:xfrm>
                            <a:off x="1852653" y="1682750"/>
                            <a:ext cx="15625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16741BD" id="キャンバス 927" o:spid="_x0000_s2003" editas="canvas" style="width:6in;height:202.8pt;mso-position-horizontal-relative:char;mso-position-vertical-relative:line" coordsize="54864,2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8hKqhgAAJrmAAAOAAAAZHJzL2Uyb0RvYy54bWzsXduO28iZvl8g7yDoPm4Wz2xMT7DxZCYL&#10;BLvGJLv3skR1C6FIgaLd7Vw61/MCycUC+wJZIAFymYcxFn6N/f46klTJItux2K7WZjFSWyWqyP/0&#10;/cf65hcP22L2Nq/3m6q8mbMX3nyWl8tqtSlvb+b/+bvvf57OZ/tmUa4WRVXmN/N3+X7+i29/9i/f&#10;3O+uc7+6q4pVXs9wkXJ/fb+7md81ze766mq/vMu3i/2LapeX+HBd1dtFgz/r26tVvbjH1bfFle95&#10;8dV9Va92dbXM93v863fiw/m3/Prrdb5s/mO93ufNrLiZY28N/2/N//ua/nv17TeL69t6sbvbLOU2&#10;Fo/YxXaxKfGj+lLfLZrF7E29ObjUdrOsq321bl4sq+1VtV5vljm/B9wN83p383JRvl3s+c0s8XTU&#10;BvHun3jd17e0731VbFbfb4qC/tjV++ZlUc/eLvDU7u82TU7P6aqz6gq7uKbv0us96Jhjyf0OVNzv&#10;ND33n7fP394tdjm//f318t/fvqpnm9XNPAqSyA/CYD4rF1uw1Mc//+3j3//04f1fP/zxpw/v//Lh&#10;/T9meoncE778snxVy7/2u1c13ebDut7SK6gwe7iZB0nIMh/8+g6MHPlZFASCPfKHZrbEgiQMfX8+&#10;W+Jzzjh4IOoS9MR+yKvtjN7czItNSfteXC/e/mbfiGenluBB0mMSm+DvmndFTouL8sd8jVvETzH+&#10;bS4FuabE6vdM0oGvpK+sQTH9Je/TX5Jr6Ws5l4yhX9Sr+S9WZaO/uN2UVW371eZBbXUt1qu7FvdK&#10;t/26Wr3jJOGPA1xD7HN7fX9r2AcqpKcPRonPD3X1Zofd0WVb7BMnLA2zJFH8w5fN/NTLkpCer1z+&#10;Q737LRhF/sOt+IuegKK5ZBtoFcUQeLCSVaIwjUMPHxGz+BHe4g9canG9vINCInbrfG959yv1zchP&#10;vER90w+iDDwnOEj8MB7XLTQW39yZJC6BOCQp8zL1yH6EXl2Ut0U+YxmL+Z0RSfGQ9SNTHH7wvKIw&#10;iYMMT5+ejBewIMzEk9HPzosTCDd/cl4Y4X379oV2aslajb1wFrTKGkkVPfayIuUmLkT/0pPB5uH1&#10;g1AufkQ/ZxiUjBsk+q6q/zCfFf9WQqWBOI16U6s3r9WbuileVtzaiN/91zdNtd5wJWCuKjcguf4M&#10;SjNgnu+lWYi9C63JdessCKM01nc8iH6+5weJpB9j4Gs/7tIvC8MwigQBIxbFqVIFSnCWb4SypOej&#10;iAbLuRKqEv92p94tH0r1lsj8SSO+WzT0PboovZ3d38zVTu5gNMRG6NNt9Tb/XcXXNT1BhEY3nxZl&#10;e5W6lpJ1LFUL1OuOX661sHP3apV6FauFFhi8UNkdcRHsgW4VzCTe8NvH+/YDLkp6EqRPFoBX62Ih&#10;hGULo17Pis0WtgYKR2gnfk8HsrG32Cdpaurb19o6kYrDZThRi93dQqAHteG9WMq3arde0uR1L5l4&#10;L9UVTpsv+VWB7mA7cNMK4+HOjluxEsiU6xiST3m3RlRJZ9Bf55NVBl0LCfKynrCyLPBSpZ2es6x2&#10;xGWAwHbWK/lTrwdSqxhOLVCvbYHtr1kW1Z4AsBRE/ea4RCYMlkYIZV2uuNgArpQrcRGLibKJoVVm&#10;uBiqywCqkUTacGJX0oYK7zMSwzTL0gxCx5TNbMOeAGgID5k0wzBRZAxfEeqe+UEWBBxsGsgIAx35&#10;cDk48GFASdGZgQ8340bvuQJ8Yi/20pSwuAA+HSIyLsgjiBgmYRQLFzFIYjBHD/v4SZTChSTwyqDC&#10;E46toBUU9lFeoHQU/9ngNVE8KbwrR2jI0tiPosRn8L5tROQAczAR4eTHARN+fsyISl0ashCQVuJX&#10;KGnCukKbnomG2sS7RcM4DGM/yZiO23QFkTu5g2kIxzEMiEiQMxsNgyRNoLa5GE5AQm0anCKhz+IA&#10;7jiJTl8KQVhSseMMYhwkFFI4QsI0wOfKHJ6fhoG+G6doyNIUTxXwQ4e/jBiCiEmmWXcYqvFiXEwE&#10;c2xyyPwsBI6ZShAB3SRLOkVE30N8MY2iI+ZQRjEHAtO2OUxgZmP+zFq4NPRCH2IqdCmIzDnkbJAm&#10;0IbBMRIGIYK7iXeEhmNjcsYc2miIgF0MIZ2KhBwkO+dZMB8RVahT4Ee7PdRgfJgqhYMYZgLS2GiY&#10;IhTuTUhErVWckkMWZZEf4r+W3AYHNWMF0dhDGxFjP0MIbzJB1DfjFA3hFyJOExLg7+NSit6ME8O2&#10;OUzhCbJDc9j1Drm7dj5z6GaUhgUZUAby7xYxJBpqn3iYKm15hzYa9r3DM5NQM6RTUsj8OMkghAnC&#10;YzYxfLxjYSNhAssbak2KIM2ZaagZ0ikaIrebpAH8fIt3CDH0tU88SAwZQKcHd4I8fJYEPvzOXqQt&#10;yDJk/yfzDjVLOkVEhpgmMv2BZxdEX/vEg4joe0mY4jtHidhXpueNlqKgwUUPn6UBaoYYagkOlSnB&#10;UuGEDw+XMi9kIVzNo5JIuBSf64DpedVpqHnSKUkMUxYjjwefrm8QiYZjBTEKUl61doyGKIukLNdU&#10;JHQzTsPwVOMg5RV5ViLq2x6mTZG4SKWTbzWJKDHF/09HRUdDNaBh4vMUxYEoEq7Rdz2IiB1ck4Zx&#10;FnNt2QqZTotrYDSctIkMMN9DFvgIrtF3PYiIHVxjI+LEuMbNUA0LMz8KIg4oberUJGyGEbGNa2xE&#10;RMY5BLtMZRMdDdbAhsHVJzNmpeFIkxhSkRVwLuEaGw3Rl0Fhoalo6Ga0Jo6SJKQKRCsFx9lDH9Vq&#10;niyosVIwjPDP0wVr8NMu2kP4+MAux7x8rXoGKdIOpMliRhgUz+zpQBpHQzVI6QUhZMNSUkO4VOue&#10;QUTsQBobEaeFNKLOzr00MIpm0Cp4pDsqQEOhVD7DaNhGNDYaRtC0oU4Dn706MXIzUpPCx4eXj7Ca&#10;NIiiPYpkUGueQfQLPBhDhLM4mgnCGO58T5GGKU82E5zhsctW6rDdt/NFG6OY2AQpeNM+YetvMJ92&#10;uyDkBegu1U2IBbibgS1JlwYI6stod9M+uT4kBL8oaWMS61oqTHXkIKnwESKhRLyQChYFomfUwIvY&#10;9yMJEGNK55PMTCEYtA9sEw2DtI2Mt+UYGRASIte0WN+sWL55vVn+Mv9Du3MQ9SVUqUfuTRYJ/Qkh&#10;4b2C5iNg8ZhrGvWR+RWxE/FAutfvyqToLYEhEg2deHzqc/V6bP/q8/FdTBRvpr7Cx7cwnauTsNUV&#10;9ZxamNDdEPqINB/YtZGRlgAaP/NwGWLj4CuXYCEpynAZ6VVy0JeT0zIlrtiWVHWtrsSKKyMQLer8&#10;DqRef3KgKrp77l71IrdcUe+XrnQAxxGysR5GSCixNUX6gKSmJHqQ8aW2Q9SLC9GFJUbHUxeSBmGY&#10;qOjM+XvWYBulg+RU7peh9CVhDLZf0dCAp5GZCozLQNk9px/XWQY2MS/CMAbpDSKNhSLIqZCT3gqw&#10;k9zJcfeis9Vj+ldfESan8wWlWtWrUKrt5Uq1qxXqVazsqlL12XglevFgnrwHE8Qs9hGD0X59V5Hq&#10;JNsgRYoCRxR0CMuNN6Iv1Aij76PnUCab8Jsksl0v5sv2/op2cffCa2hIoiE1R+Lcwbg4t59GLEbT&#10;N8FYCwkxCAUxV55qmoKC2i64ZQnhOsAwoUjiINlEYGZkjJvqxKmj0E7ALOMzFii4NgUBtT5xi4Ae&#10;pAY98UdmKAQjI9xZgoJuAUePiKAEo1NQUKsTtygYRFFI0yo0GO3awbExbjjEMqRloWCIbLBqGJ2C&#10;hFqhOEZCxou6zdxC7U+Y6tlBMAaB2Awjv7gKNbja4Bh8QvqTuvMjzhhnD8RS+BW/jiDxcRdCQfxj&#10;3oO4P3kZgcME0r9kKNyJk2D2JHIJQWzrOcJAT4wIUbGFQZIBaIhJl8I0wXVPM1GibUQD1RZQorIW&#10;aYJQiba0bqm2KEFdIPpMLF4aUTHTOeeBVES9mIyXsCBWQ/M6VPTIEvKKsvMP2hJK1TlHLaLaXI+3&#10;IIiaMmGf+ITRcWKIKcuBl4AZYIUyJNAxNQ0K3NAvRk2n6oRPE9SW8XK1s1spjNVUO4HBkht5vMFS&#10;18JNK9umQlPqVeYl5O1jYefu1Sr12g52DV7Y/enhtpJAw9eRCHyeI0WRUIA5DDydUdDo0cSNBmlX&#10;N4WzIx/HIGVLQjvrlcCp1wMx7QqVycu3JbS/5hKOJj1I6tQduOp7cRbGMc/+9uuuyTnX8b+Bkpgm&#10;IQ0nhSFA8z1STdwOGjuZxAA/MpYywTBKMxfeLbQKbIJOeMAdazxTJFcJ3Q0mIsoGBBGDDIG2XnI2&#10;wewmFA1JsIqJohxLtcDOl80qiGlgzoFVZG+o9Jpnc/qSSC4Hsg0yKT2IihFm92I+qaAiFej2Z+LD&#10;RaVzEqZyOWJnc+xoPGGg16EogooofRpJxShE2ElQMYoj5J26jgd0dzDhhOZYt+U4pVCRow0QbbE4&#10;/7CJ8UhBRAgnS0UzGeqsMb6pS8EkYZ5SpuefKYp6HqlVnCIgtGiQ4pgPFLDaMnwYJjNKl4LqfCwi&#10;wRpb+CbxGKlaHr2ZgIau5vgC9CpgWoUiofYPRVnyYECDknF0h8oY6tdeKGqKsJV7ZnzDbgmmcOVM&#10;PfdB/ab56KDo0/xKu4C0e/2ubyls1OmyVHNltX91nfHuJaGXryPC8yxLvWPMtwASwmFL/Q4mIJox&#10;+jcEUE3pnDuufy+V3rqLoh2taQuqFilL74eu5z4Qev3JgaYQwq0EtqsGLmLrWEgIR8F4CaW6QfWD&#10;tMk44IS5fYw7mSS4toPZIkSJ1CSFzpFI6mCLs/Ufqp0gbyI38vi8iboW7lrJjJJI9SqNs7x9LOzc&#10;vVqlXttyPnhh96cveRNxMNxXfxSbn+FQUIy81yOHNCxWZ4UOjPM5Kpwd+TDYuCtKLQntrFer1OuB&#10;mHaF6pI3QS5EdDjx5thn1MYYMUyrwSlQ2kh2yhfFIVvDPVQ/wjmooozfehIbOh1jBHAnC9bqkJdT&#10;USIEVCOA3sAeJBJpjRE0jOMIUW3hpNBBbL15NQjk4oANScMUIxf55+dLm2jo5hQNQ5xAgUpiS08b&#10;ylJHOZnonYKEcRfTMiQD4xp5UoxifMoInB+k0iY+pwSV30XXmxOmbjg8vLSYPfkWM1JpmLd9GDhF&#10;EHSMSAhG+ep76w9DjgYWdmMZEu6hQ1ZGi23TMcRHB9ET8yvtSEz3+l1YKR7vJWQ6P3Vm8DOClXGE&#10;TEWIsjgVezGwkg9Z11nzQUUAOGE+phJmMmrWNvtpi8fFkGLnKjlwohKAJcobj9BQ58wH0RB5TA8p&#10;56M0xCGXNPZUVI6f/Xhfk4pzClX6OHE3RQ+AkUMdZUE6Y4wNRWtvQilMLoIMTmOvIg4H7mEisKDf&#10;ZLhSbuLxEU91Fy1wfMGVrtWKokkPvUiYzKL0mpGJcWYJwymRkRcygQQhZQAgUqZKlKAUPiaVBiwl&#10;2rFbfvLZcgIS0lHvH7aRfkbrnwGHgHsiTosbUnBQvbbD/OIX8Vha67pgUqzWSTsAUsxs5c+x9wnS&#10;eSLhqga5dR3A7lUv6TzX0nk4/wxmBxFJWyUUCtNGWTNErejIe7JmNLVCHPpjJDdAEzaayaZCI6au&#10;wCk0ggOrkfHB81YkNIpXl34NwpJtMIIJGHIsY4t8FzBSlDN00V2CXE89yIWTpRIMkMA5OZ0iBVRq&#10;pjpZMUgm2mAkRK8oinE/AUae9hzYrmE3Ua4uwOiAkROTWcUV2xEtda0ubOhBjoPomIYpl9qit4sC&#10;KQT+f8RpwHfPJ74F3I8KeM+ecBPwdXDCDf0yGoug6SzsH3kFLOJR3b2IjODQO+55t/yIL9umhBHV&#10;Elk5hUUwuhceDPojDvSu6IkfTr4TgRFoHqIc6sNQRSoF5bwJN/h9/Nf9z3D8hP6UlxHSLhQo+PAy&#10;ld6Vkix00iH3zw4DIyPnhISJj5GN3L2KgPf73bN+jMG51OTJVVrs+TTKVTDVeSUDCFnvBVKCEk9s&#10;Jf6EmKgVYrPHgIm+JrmX8pptmTEREwE32utV7FTBE/UqVgox7K8ZH+v4cn5BawZEUf6YrykeJnHB&#10;bLN60J3ncp50G0TQ0kWxu1vMxL9KlnimhVnAAbBOkRlULZxlPvRlXPob4Y2IHynHox3kGfCKEuMu&#10;00/hMBVhp/wgglGcSBrVTshkiY08PpavroW77gtMV6haC+WPfkpYpSVsPyZ1OfV6XFaHW0vSjl9H&#10;T1BL4p+PAwCZCulwKtMfrWNZOHAR/DMYPzoqnR1JOmYox0lea/WnBfrpW0nymqWOvVjJ5sWy2l5V&#10;6/VmmV/dV/XqyveYx9/t6mqZ7/eb8paLF5CZlKtXNdAEjESCY5RgvOyOOOoJRkki5ryQbTyeFcCI&#10;AhrOKjzxs9cooDVb3o5TnjgG3mJ2AGYL9NICHOmMG5/b0aW2BnelQrhHTiac6+pWLOVsOVm1kwvS&#10;uSCdJ31UHQ1mYalPEch2FyUSFOKUhscBHXeE8wJ01sKxP1X9egE6nwF0GKr4YnjxqY7NmYJaEsWR&#10;EYE20rHmHHASFp0qIZDO+XMOurTUKaTj46gHnHobmLNwDRF5VfS4Th8A0EzB1SQCE3B8aMI6SFFi&#10;IqIkIh2a0x85/4UTR9oPdoqIDEe+pZBEOo/oYL5dAhQ7ThRxHh2a94TPYSMiSgiRIJyOiNqFcouI&#10;OGIKM8xwMvUhERlaWLlzPhjZpD5OmhfpDmajIeZMUuU7V6Ykh5xDWk7HF5ZDXUfiFgkhanSAMo2j&#10;t8qhVj+DymfSyAfpjssh+k58orEm4pmVqTYNThHRx3E2GBaamRktPYuoeXcQEVFJEVEYgRIdNkHE&#10;TLsU52tPRkRtGpwiIuovIRtANRAPmySKia2DtWkb1mAMM2arU9jLwBogpYhOXRaSGMHkykiqyh1/&#10;YXWqQ1JuERGiEyBpbz0pBM8YIdYxsdTERymBiMMzGxFZnIZ6gDaNmjwvEVNt4J0iYkKnaMaBDtUY&#10;ZUqgRjtVg3Rpilkd8iQyKwWDBGdyTiaFpnvNKQKiRx3DWHCqvCWhQR4isvRjpBBqGSFxYQ9tUgjB&#10;wyD76YjoaELDT3BsVmw/OouIOFIQE8yMhEgTqLEREW2XqFmayhyKE4LIuLsliCljONwY44zsmAaH&#10;XI0RxDamyVIIJbc/BtNw7wKhvYm8C9M95RQRcVYZRq5mR2mofapBBhEHYyWq29NGQz8KfT3C/vzh&#10;tlRzpFM0RASTjji2HzM+9jAJzBiIQ4lKbSSkQM2EUqidXacoiBh1iBAn5j0deIeESscJIfyQjGr2&#10;yRjaKOjjABnE1yZTpPpunCJhnKIbFqkL1L70HXwioQ5rDNKjcFK8QPTeRqigE0fstkyhh2pUT1bZ&#10;0G+KfoyzhUtN945TJGQeDlZD1T2dH9CnIR3LM3LKXJBSN7Z0LXw0KIlhAIaMAU6I1Ycr4Yh6qF0A&#10;psdTcV8Vm9X3m6KgUNB+eZdv85dFLSrFX9+qxprOqqKktWVF3xK/Tf9yRVh1v3tVi1qy5uH1Ay8l&#10;w6AxBenORXhs5fb6/nYndnK/380etkW5v8YOb+Z3TbO7vrrit7rYv9hulnW1r9afk0OmY6dRKwdS&#10;SRb4+Oe/ffz7nz68/+uHP/704f1fPrz/xwxjKtQiA3Bflq9q+Zd4cotrFWxD2d4MVf2wxMiaSNMa&#10;+UECDxbfMPyALqkswueEcE+wQrEpc96DsXj7m30jKKdiegf02zfvipx+iJcXdCoRukyy+r1ikk8W&#10;Ihz70unS5g5Lml/L1+t82ahOiKqkt2Kb201Z1fxGe/zcPKitysogddfiXo2zRc+G/gLrnImHcCwe&#10;mubQX9xloY///T//99P/dhjJrJScA+NwhI9m62Kz+zUsOn8YiqNSNFnS75CpR4cMEqU9jgIvqzmk&#10;Jzhq39SLze1d87IqSxCjqsUvWfmLOIn4qVlsil+Vq1nzbpffzJt6syhvi5y2ACVmUSQXRjwrI6Zh&#10;hBByQl1mwpwJXWZhRLNyGCP+V48Ro4AOD1SMiNTDgfMeYkyaVG0xsazgEaUhleqa0Zub+YUXIT9u&#10;KUWoJy9EuIhOgDjBjK2lJ7mRtJBUhhHUH+CbDAJSvQEPBLfNKxoNJQ9eGBCARA0texZWGVyF/0Vp&#10;oGuSjmrD1tKTDHjELuMYMrCfiEenKc7dvdhlqLQLQORuFEM9B8xhTGmnU7rQLD3Jii1diCRIxnUd&#10;AUOgUT0ULn9oZkuIPrJnGQ58HuJqXIyxc8YYNQwYLh9QmPcE/5mVJ9nPqglZiLyc8nnRDSF7+lpG&#10;mbrTLkbZeLzPyyiHlA/yKTJ2ihOZWfpYVowQ2pP4MMYxvagBwZVarIi5Hqry7YIPnxs+RHEe/Fbu&#10;pJ7QiWblSUbsmOTIx0nFAhMiWUCuSpf9EKtRnbMX9ntC7Ifw4RLx5iWPat3Wi93dZvndolm0/+ZB&#10;xuvcr+6qYpXX3/4/AAAA//8DAFBLAwQUAAYACAAAACEAq7pRydkAAAAFAQAADwAAAGRycy9kb3du&#10;cmV2LnhtbEyPQUvDQBCF74L/YRnBm900pKHEbEpRpAVPjf6AbXZMgtnZkJ028d87etHLwOMN732v&#10;3C1+UFecYh/IwHqVgEJqguupNfD+9vKwBRXZkrNDIDTwhRF21e1NaQsXZjrhteZWSQjFwhromMdC&#10;69h06G1chRFJvI8wecsip1a7yc4S7gedJkmuve1JGjo74lOHzWd98VJyyJ5rPoz5cHo9bvYp+/V8&#10;TI25v1v2j6AYF/57hh98QYdKmM7hQi6qwYAM4d8r3jbPRJ4NZMkmB12V+j999Q0AAP//AwBQSwEC&#10;LQAUAAYACAAAACEAtoM4kv4AAADhAQAAEwAAAAAAAAAAAAAAAAAAAAAAW0NvbnRlbnRfVHlwZXNd&#10;LnhtbFBLAQItABQABgAIAAAAIQA4/SH/1gAAAJQBAAALAAAAAAAAAAAAAAAAAC8BAABfcmVscy8u&#10;cmVsc1BLAQItABQABgAIAAAAIQBAa8hKqhgAAJrmAAAOAAAAAAAAAAAAAAAAAC4CAABkcnMvZTJv&#10;RG9jLnhtbFBLAQItABQABgAIAAAAIQCrulHJ2QAAAAUBAAAPAAAAAAAAAAAAAAAAAAQbAABkcnMv&#10;ZG93bnJldi54bWxQSwUGAAAAAAQABADzAAAAChwAAAAA&#10;">
                <v:shape id="_x0000_s2004" type="#_x0000_t75" style="position:absolute;width:54864;height:25755;visibility:visible;mso-wrap-style:square" filled="t">
                  <v:fill o:detectmouseclick="t"/>
                  <v:path o:connecttype="none"/>
                </v:shape>
                <v:line id="直線コネクタ 53752343" o:spid="_x0000_s2005" style="position:absolute;visibility:visible;mso-wrap-style:square" from="37419,15295" to="38163,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w1yAAAAOEAAAAPAAAAZHJzL2Rvd25yZXYueG1sRI/NbsIw&#10;EITvSH0Ha5F6AwfSAA0YVFVUrdpT+bmv4m0SEa+DbcB9+7pSpR5HM/ONZrWJphNXcr61rGAyzkAQ&#10;V1a3XCs47F9GCxA+IGvsLJOCb/KwWd8NVlhqe+NPuu5CLRKEfYkKmhD6UkpfNWTQj21PnLwv6wyG&#10;JF0ttcNbgptOTrNsJg22nBYa7Om5oeq0u5hEmRzPRr6eHvH47j7cNp/FIp6Vuh/GpyWIQDH8h//a&#10;b1pBkc+Laf6Qw++j9Abk+gcAAP//AwBQSwECLQAUAAYACAAAACEA2+H2y+4AAACFAQAAEwAAAAAA&#10;AAAAAAAAAAAAAAAAW0NvbnRlbnRfVHlwZXNdLnhtbFBLAQItABQABgAIAAAAIQBa9CxbvwAAABUB&#10;AAALAAAAAAAAAAAAAAAAAB8BAABfcmVscy8ucmVsc1BLAQItABQABgAIAAAAIQCDfIw1yAAAAOEA&#10;AAAPAAAAAAAAAAAAAAAAAAcCAABkcnMvZG93bnJldi54bWxQSwUGAAAAAAMAAwC3AAAA/AIAAAAA&#10;" strokecolor="black [3040]"/>
                <v:group id="Group 280974" o:spid="_x0000_s2006" style="position:absolute;width:54864;height:25400" coordsize="55270,22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4fGywAAAOIAAAAPAAAAZHJzL2Rvd25yZXYueG1sRI9Ba8JA&#10;FITvQv/D8gredJNajaauItIWD1KoCuLtkX0mwezbkN0m8d+7hUKPw8x8wyzXvalES40rLSuIxxEI&#10;4szqknMFp+PHaA7CeWSNlWVScCcH69XTYImpth1/U3vwuQgQdikqKLyvUyldVpBBN7Y1cfCutjHo&#10;g2xyqRvsAtxU8iWKZtJgyWGhwJq2BWW3w49R8Nlht5nE7+3+dt3eL8fp13kfk1LD537zBsJT7//D&#10;f+2dVjCdJfH8dZEk8Hsp3AG5egAAAP//AwBQSwECLQAUAAYACAAAACEA2+H2y+4AAACFAQAAEwAA&#10;AAAAAAAAAAAAAAAAAAAAW0NvbnRlbnRfVHlwZXNdLnhtbFBLAQItABQABgAIAAAAIQBa9CxbvwAA&#10;ABUBAAALAAAAAAAAAAAAAAAAAB8BAABfcmVscy8ucmVsc1BLAQItABQABgAIAAAAIQCfa4fGywAA&#10;AOIAAAAPAAAAAAAAAAAAAAAAAAcCAABkcnMvZG93bnJldi54bWxQSwUGAAAAAAMAAwC3AAAA/wIA&#10;AAAA&#10;">
                  <v:rect id="Rectangle 19160" o:spid="_x0000_s2007" style="position:absolute;left:54763;top:20313;width:507;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dlygAAAOIAAAAPAAAAZHJzL2Rvd25yZXYueG1sRI9Ba8JA&#10;FITvgv9heYI33URoTVJXEW3RY9WC7e2RfU1Cs29DdjXRX98tFDwOM/MNs1j1phZXal1lWUE8jUAQ&#10;51ZXXCj4OL1NEhDOI2usLZOCGzlYLYeDBWbadnyg69EXIkDYZaig9L7JpHR5SQbd1DbEwfu2rUEf&#10;ZFtI3WIX4KaWsyh6lgYrDgslNrQpKf85XoyCXdKsP/f23hX169fu/H5Ot6fUKzUe9esXEJ56/wj/&#10;t/dawTx+ms2TOErh71K4A3L5CwAA//8DAFBLAQItABQABgAIAAAAIQDb4fbL7gAAAIUBAAATAAAA&#10;AAAAAAAAAAAAAAAAAABbQ29udGVudF9UeXBlc10ueG1sUEsBAi0AFAAGAAgAAAAhAFr0LFu/AAAA&#10;FQEAAAsAAAAAAAAAAAAAAAAAHwEAAF9yZWxzLy5yZWxzUEsBAi0AFAAGAAgAAAAhADESh2XKAAAA&#10;4gAAAA8AAAAAAAAAAAAAAAAABwIAAGRycy9kb3ducmV2LnhtbFBLBQYAAAAAAwADALcAAAD+AgAA&#10;AAA=&#10;" filled="f" stroked="f">
                    <v:textbox inset="0,0,0,0">
                      <w:txbxContent>
                        <w:p w14:paraId="2033FA86" w14:textId="77777777" w:rsidR="00DE5FCA" w:rsidRDefault="00DE5FCA" w:rsidP="00DE5FCA">
                          <w:pPr>
                            <w:spacing w:after="160" w:line="256" w:lineRule="auto"/>
                            <w:ind w:left="14" w:hanging="14"/>
                            <w:rPr>
                              <w:rFonts w:ascii="Times New Roman" w:eastAsia="Book Antiqua" w:hAnsi="Times New Roman" w:cs="Book Antiqua"/>
                              <w:color w:val="000000"/>
                              <w:sz w:val="24"/>
                              <w:szCs w:val="24"/>
                            </w:rPr>
                          </w:pPr>
                          <w:r>
                            <w:rPr>
                              <w:rFonts w:ascii="Times New Roman" w:eastAsia="Book Antiqua" w:hAnsi="Times New Roman" w:cs="Book Antiqua"/>
                              <w:color w:val="000000"/>
                            </w:rPr>
                            <w:t xml:space="preserve"> </w:t>
                          </w:r>
                        </w:p>
                      </w:txbxContent>
                    </v:textbox>
                  </v:rect>
                  <v:shape id="Shape 345865" o:spid="_x0000_s2008" style="position:absolute;left:20237;top:11000;width:9445;height:5157;visibility:visible;mso-wrap-style:square;v-text-anchor:top" coordsize="944455,51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in1yQAAAOIAAAAPAAAAZHJzL2Rvd25yZXYueG1sRI9NSwMx&#10;EIbvgv8hjODNJq0i7dq0VEUQwUOrVI/DZtxdupksSdrd7q93DoLHl/eLZ7kefKtOFFMT2MJ0YkAR&#10;l8E1XFn4/Hi5mYNKGdlhG5gsnCnBenV5scTChZ63dNrlSskIpwIt1Dl3hdaprMljmoSOWLyfED1m&#10;kbHSLmIv477VM2PutceG5aHGjp5qKg+7o5eT8W37fvge9fjF8Xm/6R/N8TxYe301bB5AZRryf/iv&#10;/eos3E7NzMwXdwIhSIIDevULAAD//wMAUEsBAi0AFAAGAAgAAAAhANvh9svuAAAAhQEAABMAAAAA&#10;AAAAAAAAAAAAAAAAAFtDb250ZW50X1R5cGVzXS54bWxQSwECLQAUAAYACAAAACEAWvQsW78AAAAV&#10;AQAACwAAAAAAAAAAAAAAAAAfAQAAX3JlbHMvLnJlbHNQSwECLQAUAAYACAAAACEANz4p9ckAAADi&#10;AAAADwAAAAAAAAAAAAAAAAAHAgAAZHJzL2Rvd25yZXYueG1sUEsFBgAAAAADAAMAtwAAAP0CAAAA&#10;AA==&#10;" path="m,l944455,r,515681l,515681,,e" fillcolor="#0070c0" stroked="f" strokeweight="0">
                    <v:stroke miterlimit="83231f" joinstyle="miter"/>
                    <v:path arrowok="t" textboxrect="0,0,944455,515681"/>
                  </v:shape>
                  <v:shape id="Shape 19308" o:spid="_x0000_s2009" style="position:absolute;left:20237;top:11000;width:9445;height:5157;visibility:visible;mso-wrap-style:square;v-text-anchor:top" coordsize="944455,51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oP0zQAAAOMAAAAPAAAAZHJzL2Rvd25yZXYueG1sRI9Lb8JA&#10;DITvlfgPKyP1Vja05RVYUFX1gar2AGkP3KysSaJmvVF2CeHf40OlHm2PZ+ZbbXpXq47aUHk2MB4l&#10;oIhzbysuDHxnr3dzUCEiW6w9k4ELBdisBzcrTK0/8466fSyUmHBI0UAZY5NqHfKSHIaRb4jldvSt&#10;wyhjW2jb4lnMXa3vk2SqHVYsCSU29FxS/rs/OQOL7aH7OcSHLJt+vXye3t7xwsWHMbfD/mkJKlIf&#10;/8V/31sr9Wfz8eNkkiyEQphkAXp9BQAA//8DAFBLAQItABQABgAIAAAAIQDb4fbL7gAAAIUBAAAT&#10;AAAAAAAAAAAAAAAAAAAAAABbQ29udGVudF9UeXBlc10ueG1sUEsBAi0AFAAGAAgAAAAhAFr0LFu/&#10;AAAAFQEAAAsAAAAAAAAAAAAAAAAAHwEAAF9yZWxzLy5yZWxzUEsBAi0AFAAGAAgAAAAhAIUGg/TN&#10;AAAA4wAAAA8AAAAAAAAAAAAAAAAABwIAAGRycy9kb3ducmV2LnhtbFBLBQYAAAAAAwADALcAAAAB&#10;AwAAAAA=&#10;" path="m,515681r944455,l944455,,,,,515681xe" filled="f" strokeweight=".19792mm">
                    <v:stroke endcap="round"/>
                    <v:path arrowok="t" textboxrect="0,0,944455,515681"/>
                  </v:shape>
                  <v:rect id="Rectangle 19309" o:spid="_x0000_s2010" style="position:absolute;left:21130;top:12393;width:10253;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1mnxwAAAOMAAAAPAAAAZHJzL2Rvd25yZXYueG1sRE9fa8Iw&#10;EH8f7DuEG+xtpp0gTTWKbBN9dCq4vR3N2ZY1l9JktvPTm4Hg4/3+32wx2EacqfO1Yw3pKAFBXDhT&#10;c6nhsF+9ZCB8QDbYOCYNf+RhMX98mGFuXM+fdN6FUsQQ9jlqqEJocyl9UZFFP3ItceROrrMY4tmV&#10;0nTYx3DbyNckmUiLNceGClt6q6j42f1aDeusXX5t3KUvm4/v9XF7VO97FbR+fhqWUxCBhnAX39wb&#10;E+dnSmUqVeMU/n+KAMj5FQAA//8DAFBLAQItABQABgAIAAAAIQDb4fbL7gAAAIUBAAATAAAAAAAA&#10;AAAAAAAAAAAAAABbQ29udGVudF9UeXBlc10ueG1sUEsBAi0AFAAGAAgAAAAhAFr0LFu/AAAAFQEA&#10;AAsAAAAAAAAAAAAAAAAAHwEAAF9yZWxzLy5yZWxzUEsBAi0AFAAGAAgAAAAhAO3jWafHAAAA4wAA&#10;AA8AAAAAAAAAAAAAAAAABwIAAGRycy9kb3ducmV2LnhtbFBLBQYAAAAAAwADALcAAAD7AgAAAAA=&#10;" filled="f" stroked="f">
                    <v:textbox inset="0,0,0,0">
                      <w:txbxContent>
                        <w:p w14:paraId="5BC529E1" w14:textId="7F64DB90" w:rsidR="00DE5FCA" w:rsidRPr="00DE5FCA" w:rsidRDefault="00DE5FCA" w:rsidP="00DE5FCA">
                          <w:pPr>
                            <w:spacing w:after="160" w:line="256" w:lineRule="auto"/>
                            <w:ind w:left="14" w:hanging="14"/>
                            <w:rPr>
                              <w:rFonts w:ascii="ＭＳ ゴシック" w:eastAsia="ＭＳ ゴシック" w:hAnsi="ＭＳ ゴシック" w:cs="ＭＳ 明朝"/>
                              <w:color w:val="FFFFFF"/>
                              <w:sz w:val="16"/>
                              <w:szCs w:val="16"/>
                            </w:rPr>
                          </w:pPr>
                          <w:r w:rsidRPr="00DE5FCA">
                            <w:rPr>
                              <w:rFonts w:ascii="ＭＳ ゴシック" w:eastAsia="ＭＳ ゴシック" w:hAnsi="ＭＳ ゴシック" w:cs="Calibri"/>
                              <w:color w:val="FFFFFF"/>
                              <w:sz w:val="16"/>
                              <w:szCs w:val="16"/>
                            </w:rPr>
                            <w:t xml:space="preserve">oFEC </w:t>
                          </w:r>
                          <w:r w:rsidRPr="00DE5FCA">
                            <w:rPr>
                              <w:rFonts w:ascii="ＭＳ ゴシック" w:eastAsia="ＭＳ ゴシック" w:hAnsi="ＭＳ ゴシック" w:cs="ＭＳ 明朝" w:hint="eastAsia"/>
                              <w:color w:val="FFFFFF"/>
                              <w:sz w:val="16"/>
                              <w:szCs w:val="16"/>
                            </w:rPr>
                            <w:t>インタリーバ</w:t>
                          </w:r>
                        </w:p>
                      </w:txbxContent>
                    </v:textbox>
                  </v:rect>
                  <v:rect id="Rectangle 19310" o:spid="_x0000_s2011" style="position:absolute;left:21474;top:13761;width:9276;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A4yAAAAOIAAAAPAAAAZHJzL2Rvd25yZXYueG1sRI/NasJA&#10;FIX3Bd9huIK7OlOFEKOjiFp02apgu7tkrklo5k7ITE306TuLgsvD+eNbrHpbixu1vnKs4W2sQBDn&#10;zlRcaDif3l9TED4gG6wdk4Y7eVgtBy8LzIzr+JNux1CIOMI+Qw1lCE0mpc9LsujHriGO3tW1FkOU&#10;bSFNi10ct7WcKJVIixXHhxIb2pSU/xx/rYZ92qy/Du7RFfXue3/5uMy2p1nQejTs13MQgfrwDP+3&#10;D0bDNFGJSlMVISJSxAG5/AMAAP//AwBQSwECLQAUAAYACAAAACEA2+H2y+4AAACFAQAAEwAAAAAA&#10;AAAAAAAAAAAAAAAAW0NvbnRlbnRfVHlwZXNdLnhtbFBLAQItABQABgAIAAAAIQBa9CxbvwAAABUB&#10;AAALAAAAAAAAAAAAAAAAAB8BAABfcmVscy8ucmVsc1BLAQItABQABgAIAAAAIQCvCaA4yAAAAOIA&#10;AAAPAAAAAAAAAAAAAAAAAAcCAABkcnMvZG93bnJldi54bWxQSwUGAAAAAAMAAwC3AAAA/AIAAAAA&#10;" filled="f" stroked="f">
                    <v:textbox inset="0,0,0,0">
                      <w:txbxContent>
                        <w:p w14:paraId="6F014000" w14:textId="77777777" w:rsidR="00DE5FCA" w:rsidRDefault="00DE5FCA" w:rsidP="00DE5FCA">
                          <w:pPr>
                            <w:spacing w:after="160" w:line="256" w:lineRule="auto"/>
                            <w:ind w:left="14" w:hanging="14"/>
                            <w:rPr>
                              <w:rFonts w:ascii="Calibri" w:eastAsia="Calibri" w:hAnsi="Calibri" w:cs="Calibri"/>
                              <w:color w:val="FFFFFF"/>
                              <w:sz w:val="18"/>
                              <w:szCs w:val="18"/>
                            </w:rPr>
                          </w:pPr>
                          <w:r>
                            <w:rPr>
                              <w:rFonts w:ascii="Calibri" w:eastAsia="Calibri" w:hAnsi="Calibri" w:cs="Calibri"/>
                              <w:color w:val="FFFFFF"/>
                              <w:sz w:val="18"/>
                              <w:szCs w:val="18"/>
                            </w:rPr>
                            <w:t>Size = 172032b</w:t>
                          </w:r>
                        </w:p>
                      </w:txbxContent>
                    </v:textbox>
                  </v:rect>
                  <v:rect id="Rectangle 19311" o:spid="_x0000_s2012" style="position:absolute;left:19263;top:6115;width:14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3WyAAAAOMAAAAPAAAAZHJzL2Rvd25yZXYueG1sRE9La8JA&#10;EL4X+h+WEbzVjQE1pq4ibUWPPgrqbchOk2B2NmRXE/vru4LQ43zvmS06U4kbNa60rGA4iEAQZ1aX&#10;nCv4PqzeEhDOI2usLJOCOzlYzF9fZphq2/KObnufixDCLkUFhfd1KqXLCjLoBrYmDtyPbQz6cDa5&#10;1A22IdxUMo6isTRYcmgosKaPgrLL/moUrJN6edrY3zavvs7r4/Y4/TxMvVL9Xrd8B+Gp8//ip3uj&#10;w/xkHI9Gk3gYw+OnAICc/wEAAP//AwBQSwECLQAUAAYACAAAACEA2+H2y+4AAACFAQAAEwAAAAAA&#10;AAAAAAAAAAAAAAAAW0NvbnRlbnRfVHlwZXNdLnhtbFBLAQItABQABgAIAAAAIQBa9CxbvwAAABUB&#10;AAALAAAAAAAAAAAAAAAAAB8BAABfcmVscy8ucmVsc1BLAQItABQABgAIAAAAIQAz/o3WyAAAAOMA&#10;AAAPAAAAAAAAAAAAAAAAAAcCAABkcnMvZG93bnJldi54bWxQSwUGAAAAAAMAAwC3AAAA/AIAAAAA&#10;" filled="f" stroked="f">
                    <v:textbox inset="0,0,0,0">
                      <w:txbxContent>
                        <w:p w14:paraId="2EB4FD20"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v:textbox>
                  </v:rect>
                  <v:rect id="Rectangle 19312" o:spid="_x0000_s2013" style="position:absolute;left:20343;top:6115;width:379;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0PPyQAAAOMAAAAPAAAAZHJzL2Rvd25yZXYueG1sRE9La8JA&#10;EL4L/Q/LCN5044PUpK4iWtFjq4L2NmTHJDQ7G7JbE/vru4VCj/O9Z7HqTCXu1LjSsoLxKAJBnFld&#10;cq7gfNoN5yCcR9ZYWSYFD3KwWj71Fphq2/I73Y8+FyGEXYoKCu/rVEqXFWTQjWxNHLibbQz6cDa5&#10;1A22IdxUchJFsTRYcmgosKZNQdnn8cso2M/r9fVgv9u8ev3YX94uyfaUeKUG/W79AsJT5//Ff+6D&#10;DvPj2SyePCfjKfz+FACQyx8AAAD//wMAUEsBAi0AFAAGAAgAAAAhANvh9svuAAAAhQEAABMAAAAA&#10;AAAAAAAAAAAAAAAAAFtDb250ZW50X1R5cGVzXS54bWxQSwECLQAUAAYACAAAACEAWvQsW78AAAAV&#10;AQAACwAAAAAAAAAAAAAAAAAfAQAAX3JlbHMvLnJlbHNQSwECLQAUAAYACAAAACEAU9tDz8kAAADj&#10;AAAADwAAAAAAAAAAAAAAAAAHAgAAZHJzL2Rvd25yZXYueG1sUEsFBgAAAAADAAMAtwAAAP0CAAAA&#10;AA==&#10;" filled="f" stroked="f">
                    <v:textbox inset="0,0,0,0">
                      <w:txbxContent>
                        <w:p w14:paraId="28F99018"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v:textbox>
                  </v:rect>
                  <v:rect id="Rectangle 279800" o:spid="_x0000_s2014" style="position:absolute;left:21637;top:6115;width:8363;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1hXyQAAAOIAAAAPAAAAZHJzL2Rvd25yZXYueG1sRE9Na8JA&#10;EL0X+h+WKfRWN1G0mmYjYit61FhQb0N2mgSzsyG7NWl/ffdQ8Ph43+lyMI24UedqywriUQSCuLC6&#10;5lLB53HzMgfhPLLGxjIp+CEHy+zxIcVE254PdMt9KUIIuwQVVN63iZSuqMigG9mWOHBftjPoA+xK&#10;qTvsQ7hp5DiKZtJgzaGhwpbWFRXX/Nso2M7b1Xlnf/uy+bhsT/vT4v248Eo9Pw2rNxCeBn8X/7t3&#10;WsE4nk2mr5M4bA6Xwh2Q2R8AAAD//wMAUEsBAi0AFAAGAAgAAAAhANvh9svuAAAAhQEAABMAAAAA&#10;AAAAAAAAAAAAAAAAAFtDb250ZW50X1R5cGVzXS54bWxQSwECLQAUAAYACAAAACEAWvQsW78AAAAV&#10;AQAACwAAAAAAAAAAAAAAAAAfAQAAX3JlbHMvLnJlbHNQSwECLQAUAAYACAAAACEAtmNYV8kAAADi&#10;AAAADwAAAAAAAAAAAAAAAAAHAgAAZHJzL2Rvd25yZXYueG1sUEsFBgAAAAADAAMAtwAAAP0CAAAA&#10;AA==&#10;" filled="f" stroked="f">
                    <v:textbox inset="0,0,0,0">
                      <w:txbxContent>
                        <w:p w14:paraId="48B17CFF"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 1376256b</w:t>
                          </w:r>
                        </w:p>
                      </w:txbxContent>
                    </v:textbox>
                  </v:rect>
                  <v:rect id="Rectangle 279799" o:spid="_x0000_s2015" style="position:absolute;left:20633;top:6115;width:1295;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7QXyAAAAOMAAAAPAAAAZHJzL2Rvd25yZXYueG1sRE9La8JA&#10;EL4L/odlhN50UwOapK4iPtBj1YLtbchOk9DsbMhuTfTXdwuFHud7z2LVm1rcqHWVZQXPkwgEcW51&#10;xYWCt8t+nIBwHlljbZkU3MnBajkcLDDTtuMT3c6+ECGEXYYKSu+bTEqXl2TQTWxDHLhP2xr04WwL&#10;qVvsQrip5TSKZtJgxaGhxIY2JeVf52+j4JA06/ejfXRFvfs4XF+v6faSeqWeRv36BYSn3v+L/9xH&#10;HeYnSTyP4zSew+9PAQC5/AEAAP//AwBQSwECLQAUAAYACAAAACEA2+H2y+4AAACFAQAAEwAAAAAA&#10;AAAAAAAAAAAAAAAAW0NvbnRlbnRfVHlwZXNdLnhtbFBLAQItABQABgAIAAAAIQBa9CxbvwAAABUB&#10;AAALAAAAAAAAAAAAAAAAAB8BAABfcmVscy8ucmVsc1BLAQItABQABgAIAAAAIQCyO7QXyAAAAOMA&#10;AAAPAAAAAAAAAAAAAAAAAAcCAABkcnMvZG93bnJldi54bWxQSwUGAAAAAAMAAwC3AAAA/AIAAAAA&#10;" filled="f" stroked="f">
                    <v:textbox inset="0,0,0,0">
                      <w:txbxContent>
                        <w:p w14:paraId="72AA03EB"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16</w:t>
                          </w:r>
                        </w:p>
                      </w:txbxContent>
                    </v:textbox>
                  </v:rect>
                  <v:rect id="Rectangle 19314" o:spid="_x0000_s2016" style="position:absolute;left:19263;top:7255;width:1404;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iDFywAAAOIAAAAPAAAAZHJzL2Rvd25yZXYueG1sRI9Pa8JA&#10;FMTvhX6H5RW81U1DIzF1FdGKHusfsL09sq9JaPZtyK4m+undguBxmJnfMJNZb2pxptZVlhW8DSMQ&#10;xLnVFRcKDvvVawrCeWSNtWVScCEHs+nz0wQzbTve0nnnCxEg7DJUUHrfZFK6vCSDbmgb4uD92tag&#10;D7ItpG6xC3BTyziKRtJgxWGhxIYWJeV/u5NRsE6b+ffGXrui/vxZH7+O4+V+7JUavPTzDxCeev8I&#10;39sbrSCOkvc0TZIY/i+FOyCnNwAAAP//AwBQSwECLQAUAAYACAAAACEA2+H2y+4AAACFAQAAEwAA&#10;AAAAAAAAAAAAAAAAAAAAW0NvbnRlbnRfVHlwZXNdLnhtbFBLAQItABQABgAIAAAAIQBa9CxbvwAA&#10;ABUBAAALAAAAAAAAAAAAAAAAAB8BAABfcmVscy8ucmVsc1BLAQItABQABgAIAAAAIQBCCiDFywAA&#10;AOIAAAAPAAAAAAAAAAAAAAAAAAcCAABkcnMvZG93bnJldi54bWxQSwUGAAAAAAMAAwC3AAAA/wIA&#10;AAAA&#10;" filled="f" stroked="f">
                    <v:textbox inset="0,0,0,0">
                      <w:txbxContent>
                        <w:p w14:paraId="45D34691"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v:textbox>
                  </v:rect>
                  <v:rect id="Rectangle 19315" o:spid="_x0000_s2017" style="position:absolute;left:20343;top:7255;width:380;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A6CzAAAAOMAAAAPAAAAZHJzL2Rvd25yZXYueG1sRI9Pa8JA&#10;FMTvQr/D8gq96W6j9U/qKlIterQq2N4e2dckNPs2ZFeT9tO7hUKPw8z8hpkvO1uJKzW+dKzhcaBA&#10;EGfOlJxrOB1f+1MQPiAbrByThm/ysFzc9eaYGtfyG10PIRcRwj5FDUUIdSqlzwqy6AeuJo7ep2ss&#10;hiibXJoG2wi3lUyUGkuLJceFAmt6KSj7Olyshu20Xr3v3E+bV5uP7Xl/nq2Ps6D1w323egYRqAv/&#10;4b/2zmhI1HCUDJ8mKoHfT/EPyMUNAAD//wMAUEsBAi0AFAAGAAgAAAAhANvh9svuAAAAhQEAABMA&#10;AAAAAAAAAAAAAAAAAAAAAFtDb250ZW50X1R5cGVzXS54bWxQSwECLQAUAAYACAAAACEAWvQsW78A&#10;AAAVAQAACwAAAAAAAAAAAAAAAAAfAQAAX3JlbHMvLnJlbHNQSwECLQAUAAYACAAAACEAi4gOgswA&#10;AADjAAAADwAAAAAAAAAAAAAAAAAHAgAAZHJzL2Rvd25yZXYueG1sUEsFBgAAAAADAAMAtwAAAAAD&#10;AAAAAA==&#10;" filled="f" stroked="f">
                    <v:textbox inset="0,0,0,0">
                      <w:txbxContent>
                        <w:p w14:paraId="10D00D32"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v:textbox>
                  </v:rect>
                  <v:rect id="Rectangle 279807" o:spid="_x0000_s2018" style="position:absolute;left:21134;top:7255;width:8458;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9WTzAAAAOMAAAAPAAAAZHJzL2Rvd25yZXYueG1sRI9PT8Mw&#10;DMXvSHyHyEjcWEoRKCvLpmkDbUf2RxrcrMa0FY1TNWEtfHp8QNrR9vN77zdbjL5VZ+pjE9jC/SQD&#10;RVwG13Bl4Xh4vTOgYkJ22AYmCz8UYTG/vpph4cLAOzrvU6XEhGOBFuqUukLrWNbkMU5CRyy3z9B7&#10;TDL2lXY9DmLuW51n2ZP22LAk1NjRqqbya//tLWxMt3zfht+hal8+Nqe303R9mCZrb2/G5TOoRGO6&#10;iP+/t07q53lmjHl4FAphkgXo+R8AAAD//wMAUEsBAi0AFAAGAAgAAAAhANvh9svuAAAAhQEAABMA&#10;AAAAAAAAAAAAAAAAAAAAAFtDb250ZW50X1R5cGVzXS54bWxQSwECLQAUAAYACAAAACEAWvQsW78A&#10;AAAVAQAACwAAAAAAAAAAAAAAAAAfAQAAX3JlbHMvLnJlbHNQSwECLQAUAAYACAAAACEAxQ/Vk8wA&#10;AADjAAAADwAAAAAAAAAAAAAAAAAHAgAAZHJzL2Rvd25yZXYueG1sUEsFBgAAAAADAAMAtwAAAAAD&#10;AAAAAA==&#10;" filled="f" stroked="f">
                    <v:textbox inset="0,0,0,0">
                      <w:txbxContent>
                        <w:p w14:paraId="2E32740A"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 1032192b</w:t>
                          </w:r>
                        </w:p>
                      </w:txbxContent>
                    </v:textbox>
                  </v:rect>
                  <v:rect id="Rectangle 279805" o:spid="_x0000_s2019" style="position:absolute;left:20633;top:7255;width:630;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gywAAAOMAAAAPAAAAZHJzL2Rvd25yZXYueG1sRE9da8JA&#10;EHwv9D8cW/CtXiq1JDEXkbaij34U1Lcltyahub2QO03sr+8Jhb4M7M7OzE42H0wjrtS52rKCl3EE&#10;griwuuZSwdd++RyDcB5ZY2OZFNzIwTx/fMgw1bbnLV13vhTBhF2KCirv21RKV1Rk0I1tSxy4s+0M&#10;+jB2pdQd9sHcNHISRW/SYM0hocKW3isqvncXo2AVt4vj2v70ZfN5Wh02h+Rjn3ilRk/DYgbC0+D/&#10;j//Uax3enybTyWvABO6dwgJk/gsAAP//AwBQSwECLQAUAAYACAAAACEA2+H2y+4AAACFAQAAEwAA&#10;AAAAAAAAAAAAAAAAAAAAW0NvbnRlbnRfVHlwZXNdLnhtbFBLAQItABQABgAIAAAAIQBa9CxbvwAA&#10;ABUBAAALAAAAAAAAAAAAAAAAAB8BAABfcmVscy8ucmVsc1BLAQItABQABgAIAAAAIQC/gDEgywAA&#10;AOMAAAAPAAAAAAAAAAAAAAAAAAcCAABkcnMvZG93bnJldi54bWxQSwUGAAAAAAMAAwC3AAAA/wIA&#10;AAAA&#10;" filled="f" stroked="f">
                    <v:textbox inset="0,0,0,0">
                      <w:txbxContent>
                        <w:p w14:paraId="79B8868C"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8</w:t>
                          </w:r>
                        </w:p>
                      </w:txbxContent>
                    </v:textbox>
                  </v:rect>
                  <v:rect id="Rectangle 19317" o:spid="_x0000_s2020" style="position:absolute;left:19263;top:8402;width:14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CM0ywAAAOIAAAAPAAAAZHJzL2Rvd25yZXYueG1sRI9Pa8JA&#10;FMTvQr/D8gredJMgbRJdRapFj/UP2N4e2WcSmn0bsluT9tN3CwWPw8z8hlmsBtOIG3WutqwgnkYg&#10;iAuray4VnE+vkxSE88gaG8uk4JscrJYPowXm2vZ8oNvRlyJA2OWooPK+zaV0RUUG3dS2xMG72s6g&#10;D7Irpe6wD3DTyCSKnqTBmsNChS29VFR8Hr+Mgl3art/39qcvm+3H7vJ2yTanzCs1fhzWcxCeBn8P&#10;/7f3WkESJ2kWz55j+LsU7oBc/gIAAP//AwBQSwECLQAUAAYACAAAACEA2+H2y+4AAACFAQAAEwAA&#10;AAAAAAAAAAAAAAAAAAAAW0NvbnRlbnRfVHlwZXNdLnhtbFBLAQItABQABgAIAAAAIQBa9CxbvwAA&#10;ABUBAAALAAAAAAAAAAAAAAAAAB8BAABfcmVscy8ucmVsc1BLAQItABQABgAIAAAAIQAc6CM0ywAA&#10;AOIAAAAPAAAAAAAAAAAAAAAAAAcCAABkcnMvZG93bnJldi54bWxQSwUGAAAAAAMAAwC3AAAA/wIA&#10;AAAA&#10;" filled="f" stroked="f">
                    <v:textbox inset="0,0,0,0">
                      <w:txbxContent>
                        <w:p w14:paraId="0D2BC0D5"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v:textbox>
                  </v:rect>
                  <v:rect id="Rectangle 19318" o:spid="_x0000_s2021" style="position:absolute;left:20343;top:8402;width:379;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2aeyAAAAOMAAAAPAAAAZHJzL2Rvd25yZXYueG1sRE9La8JA&#10;EL4X+h+WKXirG60UN7qKaIse6wPU25Adk2B2NmRXk/bXdwsFj/O9ZzrvbCXu1PjSsYZBPwFBnDlT&#10;cq7hsP98HYPwAdlg5Zg0fJOH+ez5aYqpcS1v6b4LuYgh7FPUUIRQp1L6rCCLvu9q4shdXGMxxLPJ&#10;pWmwjeG2ksMkeZcWS44NBda0LCi77m5Ww3pcL04b99Pm1cd5ffw6qtVeBa17L91iAiJQFx7if/fG&#10;xPlvKhkNRwOl4O+nCICc/QIAAP//AwBQSwECLQAUAAYACAAAACEA2+H2y+4AAACFAQAAEwAAAAAA&#10;AAAAAAAAAAAAAAAAW0NvbnRlbnRfVHlwZXNdLnhtbFBLAQItABQABgAIAAAAIQBa9CxbvwAAABUB&#10;AAALAAAAAAAAAAAAAAAAAB8BAABfcmVscy8ucmVsc1BLAQItABQABgAIAAAAIQDxk2aeyAAAAOMA&#10;AAAPAAAAAAAAAAAAAAAAAAcCAABkcnMvZG93bnJldi54bWxQSwUGAAAAAAMAAwC3AAAA/AIAAAAA&#10;" filled="f" stroked="f">
                    <v:textbox inset="0,0,0,0">
                      <w:txbxContent>
                        <w:p w14:paraId="6824D8BA"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v:textbox>
                  </v:rect>
                  <v:rect id="Rectangle 19319" o:spid="_x0000_s2022" style="position:absolute;left:20633;top:8402;width:7889;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5CByAAAAOMAAAAPAAAAZHJzL2Rvd25yZXYueG1sRE9La8JA&#10;EL4L/Q/LCL3pRimJia4ifaDHqgX1NmTHJJidDdmtif76bqHQ43zvWax6U4sbta6yrGAyjkAQ51ZX&#10;XCj4OnyMZiCcR9ZYWyYFd3KwWj4NFphp2/GObntfiBDCLkMFpfdNJqXLSzLoxrYhDtzFtgZ9ONtC&#10;6ha7EG5qOY2iWBqsODSU2NBrSfl1/20UbGbN+rS1j66o38+b4+cxfTukXqnnYb+eg/DU+3/xn3ur&#10;w/xpnKQvySSJ4fenAIBc/gAAAP//AwBQSwECLQAUAAYACAAAACEA2+H2y+4AAACFAQAAEwAAAAAA&#10;AAAAAAAAAAAAAAAAW0NvbnRlbnRfVHlwZXNdLnhtbFBLAQItABQABgAIAAAAIQBa9CxbvwAAABUB&#10;AAALAAAAAAAAAAAAAAAAAB8BAABfcmVscy8ucmVsc1BLAQItABQABgAIAAAAIQBTB5CByAAAAOMA&#10;AAAPAAAAAAAAAAAAAAAAAAcCAABkcnMvZG93bnJldi54bWxQSwUGAAAAAAMAAwC3AAAA/AIAAAAA&#10;" filled="f" stroked="f">
                    <v:textbox inset="0,0,0,0">
                      <w:txbxContent>
                        <w:p w14:paraId="35B8A0B5"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QPSK: 688128b</w:t>
                          </w:r>
                        </w:p>
                      </w:txbxContent>
                    </v:textbox>
                  </v:rect>
                  <v:rect id="Rectangle 19320" o:spid="_x0000_s2023" style="position:absolute;left:19670;top:17327;width:1400;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sPWywAAAOMAAAAPAAAAZHJzL2Rvd25yZXYueG1sRI9Pa8JA&#10;FMTvgt9heYXedGMKGlNXEbXo0X9ge3tkX5PQ7NuQ3Zrop+8WBI/DzPyGmS06U4krNa60rGA0jEAQ&#10;Z1aXnCs4nz4GCQjnkTVWlknBjRws5v3eDFNtWz7Q9ehzESDsUlRQeF+nUrqsIINuaGvi4H3bxqAP&#10;ssmlbrANcFPJOIrG0mDJYaHAmlYFZT/HX6Ngm9TLz529t3m1+dpe9pfp+jT1Sr2+dMt3EJ46/ww/&#10;2jutII7iSfIWj8YT+P8U/oCc/wEAAP//AwBQSwECLQAUAAYACAAAACEA2+H2y+4AAACFAQAAEwAA&#10;AAAAAAAAAAAAAAAAAAAAW0NvbnRlbnRfVHlwZXNdLnhtbFBLAQItABQABgAIAAAAIQBa9CxbvwAA&#10;ABUBAAALAAAAAAAAAAAAAAAAAB8BAABfcmVscy8ucmVsc1BLAQItABQABgAIAAAAIQCJ5sPWywAA&#10;AOMAAAAPAAAAAAAAAAAAAAAAAAcCAABkcnMvZG93bnJldi54bWxQSwUGAAAAAAMAAwC3AAAA/wIA&#10;AAAA&#10;" filled="f" stroked="f">
                    <v:textbox inset="0,0,0,0">
                      <w:txbxContent>
                        <w:p w14:paraId="4EAA710A"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v:textbox>
                  </v:rect>
                  <v:rect id="Rectangle 19321" o:spid="_x0000_s2024" style="position:absolute;left:20748;top:17327;width:378;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19iyQAAAOMAAAAPAAAAZHJzL2Rvd25yZXYueG1sRE9La8JA&#10;EL4L/odlCr3pJvVBkrqK1BY9tlqwvQ3ZaRLMzobs1kR/vSsUepzvPYtVb2pxptZVlhXE4wgEcW51&#10;xYWCz8PbKAHhPLLG2jIpuJCD1XI4WGCmbccfdN77QoQQdhkqKL1vMildXpJBN7YNceB+bGvQh7Mt&#10;pG6xC+Gmlk9RNJcGKw4NJTb0UlJ+2v8aBdukWX/t7LUr6tfv7fH9mG4OqVfq8aFfP4Pw1Pt/8Z97&#10;p8P8OJ4l6XQSzeH+UwBALm8AAAD//wMAUEsBAi0AFAAGAAgAAAAhANvh9svuAAAAhQEAABMAAAAA&#10;AAAAAAAAAAAAAAAAAFtDb250ZW50X1R5cGVzXS54bWxQSwECLQAUAAYACAAAACEAWvQsW78AAAAV&#10;AQAACwAAAAAAAAAAAAAAAAAfAQAAX3JlbHMvLnJlbHNQSwECLQAUAAYACAAAACEAx4tfYskAAADj&#10;AAAADwAAAAAAAAAAAAAAAAAHAgAAZHJzL2Rvd25yZXYueG1sUEsFBgAAAAADAAMAtwAAAP0CAAAA&#10;AA==&#10;" filled="f" stroked="f">
                    <v:textbox inset="0,0,0,0">
                      <w:txbxContent>
                        <w:p w14:paraId="61E4ACF9"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v:textbox>
                  </v:rect>
                  <v:rect id="Rectangle 279819" o:spid="_x0000_s2025" style="position:absolute;left:21041;top:17327;width:1291;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1z3yQAAAOMAAAAPAAAAZHJzL2Rvd25yZXYueG1sRE9La8JA&#10;EL4X+h+WKfRWd22DJKmrSB/oUWPB9jZkp0lodjZktyb117uC0ON875kvR9uKI/W+caxhOlEgiEtn&#10;Gq40fOzfH1IQPiAbbB2Thj/ysFzc3swxN27gHR2LUIkYwj5HDXUIXS6lL2uy6CeuI47ct+sthnj2&#10;lTQ9DjHctvJRqZm02HBsqLGjl5rKn+LXalin3epz405D1b59rQ/bQ/a6z4LW93fj6hlEoDH8i6/u&#10;jYnz06dEqWmWJHD5KQIgF2cAAAD//wMAUEsBAi0AFAAGAAgAAAAhANvh9svuAAAAhQEAABMAAAAA&#10;AAAAAAAAAAAAAAAAAFtDb250ZW50X1R5cGVzXS54bWxQSwECLQAUAAYACAAAACEAWvQsW78AAAAV&#10;AQAACwAAAAAAAAAAAAAAAAAfAQAAX3JlbHMvLnJlbHNQSwECLQAUAAYACAAAACEAegdc98kAAADj&#10;AAAADwAAAAAAAAAAAAAAAAAHAgAAZHJzL2Rvd25yZXYueG1sUEsFBgAAAAADAAMAtwAAAP0CAAAA&#10;AA==&#10;" filled="f" stroked="f">
                    <v:textbox inset="0,0,0,0">
                      <w:txbxContent>
                        <w:p w14:paraId="0FE535DE"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16</w:t>
                          </w:r>
                        </w:p>
                      </w:txbxContent>
                    </v:textbox>
                  </v:rect>
                  <v:rect id="Rectangle 279821" o:spid="_x0000_s2026" style="position:absolute;left:25389;top:17327;width:375;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WcygAAAOEAAAAPAAAAZHJzL2Rvd25yZXYueG1sRI9Ba8JA&#10;FITvgv9heYXedKOojamriK3o0WrB9vbIvibB7NuQ3Zror3cFweMwM98ws0VrSnGm2hWWFQz6EQji&#10;1OqCMwXfh3UvBuE8ssbSMim4kIPFvNuZYaJtw1903vtMBAi7BBXk3leJlC7NyaDr24o4eH+2NuiD&#10;rDOpa2wC3JRyGEUTabDgsJBjRauc0tP+3yjYxNXyZ2uvTVZ+/m6Ou+P04zD1Sr2+tMt3EJ5a/ww/&#10;2lutYBQPJqO38Rjuj8IbkPMbAAAA//8DAFBLAQItABQABgAIAAAAIQDb4fbL7gAAAIUBAAATAAAA&#10;AAAAAAAAAAAAAAAAAABbQ29udGVudF9UeXBlc10ueG1sUEsBAi0AFAAGAAgAAAAhAFr0LFu/AAAA&#10;FQEAAAsAAAAAAAAAAAAAAAAAHwEAAF9yZWxzLy5yZWxzUEsBAi0AFAAGAAgAAAAhAI6NdZzKAAAA&#10;4QAAAA8AAAAAAAAAAAAAAAAABwIAAGRycy9kb3ducmV2LnhtbFBLBQYAAAAAAwADALcAAAD+AgAA&#10;AAA=&#10;" filled="f" stroked="f">
                    <v:textbox inset="0,0,0,0">
                      <w:txbxContent>
                        <w:p w14:paraId="61367466"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v:textbox>
                  </v:rect>
                  <v:rect id="Rectangle 279822" o:spid="_x0000_s2027" style="position:absolute;left:22038;top:17327;width:4425;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ArzAAAAOMAAAAPAAAAZHJzL2Rvd25yZXYueG1sRI9BT8JA&#10;EIXvJv6HzZh4s1shQKkshKAEjggm6G3SHdvG7mzTXWn11zsHE44z8+a99y1Wg2vUhbpQezbwmKSg&#10;iAtvay4NvJ22DxmoEJEtNp7JwA8FWC1vbxaYW9/zK12OsVRiwiFHA1WMba51KCpyGBLfEsvt03cO&#10;o4xdqW2HvZi7Ro/SdKod1iwJFba0qaj4On47A7usXb/v/W9fNi8fu/PhPH8+zaMx93fD+glUpCFe&#10;xf/feyv1x7PJdJylM6EQJlmAXv4BAAD//wMAUEsBAi0AFAAGAAgAAAAhANvh9svuAAAAhQEAABMA&#10;AAAAAAAAAAAAAAAAAAAAAFtDb250ZW50X1R5cGVzXS54bWxQSwECLQAUAAYACAAAACEAWvQsW78A&#10;AAAVAQAACwAAAAAAAAAAAAAAAAAfAQAAX3JlbHMvLnJlbHNQSwECLQAUAAYACAAAACEAZZsAK8wA&#10;AADjAAAADwAAAAAAAAAAAAAAAAAHAgAAZHJzL2Rvd25yZXYueG1sUEsFBgAAAAADAAMAtwAAAAAD&#10;AAAAAA==&#10;" filled="f" stroked="f">
                    <v:textbox inset="0,0,0,0">
                      <w:txbxContent>
                        <w:p w14:paraId="0DF9DDAE"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 (8x</w:t>
                          </w:r>
                        </w:p>
                      </w:txbxContent>
                    </v:textbox>
                  </v:rect>
                  <v:rect id="Rectangle 19323" o:spid="_x0000_s2028" style="position:absolute;left:19670;top:18469;width:1400;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6KozAAAAOMAAAAPAAAAZHJzL2Rvd25yZXYueG1sRI/NbsJA&#10;DITvlfoOKyNxKxtApUnKglB/BEcKlYCblXWTqFlvlN2StE9fHyr1aHs8M99yPbhGXakLtWcD00kC&#10;irjwtubSwPvx9S4FFSKyxcYzGfimAOvV7c0Sc+t7fqPrIZZKTDjkaKCKsc21DkVFDsPEt8Ry+/Cd&#10;wyhjV2rbYS/mrtGzJFlohzVLQoUtPVVUfB6+nIFt2m7OO//Tl83LZXvan7LnYxaNGY+GzSOoSEP8&#10;F/9976zUv1/MH2ZZmgiFMMkC9OoXAAD//wMAUEsBAi0AFAAGAAgAAAAhANvh9svuAAAAhQEAABMA&#10;AAAAAAAAAAAAAAAAAAAAAFtDb250ZW50X1R5cGVzXS54bWxQSwECLQAUAAYACAAAACEAWvQsW78A&#10;AAAVAQAACwAAAAAAAAAAAAAAAAAfAQAAX3JlbHMvLnJlbHNQSwECLQAUAAYACAAAACEAOaOiqMwA&#10;AADjAAAADwAAAAAAAAAAAAAAAAAHAgAAZHJzL2Rvd25yZXYueG1sUEsFBgAAAAADAAMAtwAAAAAD&#10;AAAAAA==&#10;" filled="f" stroked="f">
                    <v:textbox inset="0,0,0,0">
                      <w:txbxContent>
                        <w:p w14:paraId="0CB1C836"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v:textbox>
                  </v:rect>
                  <v:rect id="Rectangle 19324" o:spid="_x0000_s2029" style="position:absolute;left:20748;top:18469;width:378;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qFyAAAAOMAAAAPAAAAZHJzL2Rvd25yZXYueG1sRE9La8JA&#10;EL4L/odlCr3pJkLVpK4iPtCjL7C9DdlpEpqdDdnVpP313YLgcb73zBadqcSdGldaVhAPIxDEmdUl&#10;5wou5+1gCsJ5ZI2VZVLwQw4W835vhqm2LR/pfvK5CCHsUlRQeF+nUrqsIINuaGviwH3ZxqAPZ5NL&#10;3WAbwk0lR1E0lgZLDg0F1rQqKPs+3YyC3bRefuztb5tXm8/d9XBN1ufEK/X60i3fQXjq/FP8cO91&#10;mB+/TZJoMorH8P9TAEDO/wAAAP//AwBQSwECLQAUAAYACAAAACEA2+H2y+4AAACFAQAAEwAAAAAA&#10;AAAAAAAAAAAAAAAAW0NvbnRlbnRfVHlwZXNdLnhtbFBLAQItABQABgAIAAAAIQBa9CxbvwAAABUB&#10;AAALAAAAAAAAAAAAAAAAAB8BAABfcmVscy8ucmVsc1BLAQItABQABgAIAAAAIQCxetqFyAAAAOMA&#10;AAAPAAAAAAAAAAAAAAAAAAcCAABkcnMvZG93bnJldi54bWxQSwUGAAAAAAMAAwC3AAAA/AIAAAAA&#10;" filled="f" stroked="f">
                    <v:textbox inset="0,0,0,0">
                      <w:txbxContent>
                        <w:p w14:paraId="69ADA060"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v:textbox>
                  </v:rect>
                  <v:rect id="Rectangle 279831" o:spid="_x0000_s2030" style="position:absolute;left:21041;top:18469;width:627;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VClyQAAAOMAAAAPAAAAZHJzL2Rvd25yZXYueG1sRE/NasJA&#10;EL4X+g7LFLzVjbGWJHUVqYoerRbU25CdJqHZ2ZBdTerTd4VCj/P9z3Tem1pcqXWVZQWjYQSCOLe6&#10;4kLB52H9nIBwHlljbZkU/JCD+ezxYYqZth1/0HXvCxFC2GWooPS+yaR0eUkG3dA2xIH7sq1BH862&#10;kLrFLoSbWsZR9CoNVhwaSmzovaT8e38xCjZJszht7a0r6tV5c9wd0+Uh9UoNnvrFGwhPvf8X/7m3&#10;Osx/SePJeJLEI7j/FACQs18AAAD//wMAUEsBAi0AFAAGAAgAAAAhANvh9svuAAAAhQEAABMAAAAA&#10;AAAAAAAAAAAAAAAAAFtDb250ZW50X1R5cGVzXS54bWxQSwECLQAUAAYACAAAACEAWvQsW78AAAAV&#10;AQAACwAAAAAAAAAAAAAAAAAfAQAAX3JlbHMvLnJlbHNQSwECLQAUAAYACAAAACEAxulQpckAAADj&#10;AAAADwAAAAAAAAAAAAAAAAAHAgAAZHJzL2Rvd25yZXYueG1sUEsFBgAAAAADAAMAtwAAAP0CAAAA&#10;AA==&#10;" filled="f" stroked="f">
                    <v:textbox inset="0,0,0,0">
                      <w:txbxContent>
                        <w:p w14:paraId="445FB4B0"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8</w:t>
                          </w:r>
                        </w:p>
                      </w:txbxContent>
                    </v:textbox>
                  </v:rect>
                  <v:rect id="Rectangle 279832" o:spid="_x0000_s2031" style="position:absolute;left:24891;top:18469;width:375;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G1xwAAAOIAAAAPAAAAZHJzL2Rvd25yZXYueG1sRE9Na8JA&#10;EL0L/Q/LCL3pxrbWJLqK1IoeWxVsb0N2TEKzsyG7mthf7xaEHh/ve7boTCUu1LjSsoLRMAJBnFld&#10;cq7gsF8PYhDOI2usLJOCKzlYzB96M0y1bfmTLjufixDCLkUFhfd1KqXLCjLohrYmDtzJNgZ9gE0u&#10;dYNtCDeVfIqiV2mw5NBQYE1vBWU/u7NRsInr5dfW/rZ59f69OX4ck9U+8Uo99rvlFISnzv+L7+6t&#10;DvOj53iSvCRj+LsUMMj5DQAA//8DAFBLAQItABQABgAIAAAAIQDb4fbL7gAAAIUBAAATAAAAAAAA&#10;AAAAAAAAAAAAAABbQ29udGVudF9UeXBlc10ueG1sUEsBAi0AFAAGAAgAAAAhAFr0LFu/AAAAFQEA&#10;AAsAAAAAAAAAAAAAAAAAHwEAAF9yZWxzLy5yZWxzUEsBAi0AFAAGAAgAAAAhAIye0bXHAAAA4gAA&#10;AA8AAAAAAAAAAAAAAAAABwIAAGRycy9kb3ducmV2LnhtbFBLBQYAAAAAAwADALcAAAD7AgAAAAA=&#10;" filled="f" stroked="f">
                    <v:textbox inset="0,0,0,0">
                      <w:txbxContent>
                        <w:p w14:paraId="2BD3B9B3"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v:textbox>
                  </v:rect>
                  <v:rect id="Rectangle 279833" o:spid="_x0000_s2032" style="position:absolute;left:21540;top:18469;width:4518;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eygAAAOAAAAAPAAAAZHJzL2Rvd25yZXYueG1sRI9ba8JA&#10;FITfC/6H5Qh9qxulXpK6itgWfawXiH07ZI9JMHs2ZLcm9td3hYKPw8x8w8yXnanElRpXWlYwHEQg&#10;iDOrS84VHA+fLzMQziNrrCyTghs5WC56T3NMtG15R9e9z0WAsEtQQeF9nUjpsoIMuoGtiYN3to1B&#10;H2STS91gG+CmkqMomkiDJYeFAmtaF5Rd9j9GwWZWr05b+9vm1cf3Jv1K4/dD7JV67nerNxCeOv8I&#10;/7e3WsFkPJ2+jsZwPxTOgFz8AQAA//8DAFBLAQItABQABgAIAAAAIQDb4fbL7gAAAIUBAAATAAAA&#10;AAAAAAAAAAAAAAAAAABbQ29udGVudF9UeXBlc10ueG1sUEsBAi0AFAAGAAgAAAAhAFr0LFu/AAAA&#10;FQEAAAsAAAAAAAAAAAAAAAAAHwEAAF9yZWxzLy5yZWxzUEsBAi0AFAAGAAgAAAAhAF4wn97KAAAA&#10;4AAAAA8AAAAAAAAAAAAAAAAABwIAAGRycy9kb3ducmV2LnhtbFBLBQYAAAAAAwADALcAAAD+AgAA&#10;AAA=&#10;" filled="f" stroked="f">
                    <v:textbox inset="0,0,0,0">
                      <w:txbxContent>
                        <w:p w14:paraId="18B363F4"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 (6x</w:t>
                          </w:r>
                        </w:p>
                      </w:txbxContent>
                    </v:textbox>
                  </v:rect>
                  <v:rect id="Rectangle 19326" o:spid="_x0000_s2033" style="position:absolute;left:19670;top:19614;width:1400;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6oVyQAAAOEAAAAPAAAAZHJzL2Rvd25yZXYueG1sRI9Ba8JA&#10;FITvgv9heQVvurEVSaKriK3osWrB9vbIPpPQ7NuQXU3017tCocdhZr5h5svOVOJKjSstKxiPIhDE&#10;mdUl5wq+jpthDMJ5ZI2VZVJwIwfLRb83x1Tblvd0PfhcBAi7FBUU3teplC4ryKAb2Zo4eGfbGPRB&#10;NrnUDbYBbir5GkVTabDksFBgTeuCst/DxSjYxvXqe2fvbV59/GxPn6fk/Zh4pQYv3WoGwlPn/8N/&#10;7Z1WECeTcfIWTeH5KLwBuXgAAAD//wMAUEsBAi0AFAAGAAgAAAAhANvh9svuAAAAhQEAABMAAAAA&#10;AAAAAAAAAAAAAAAAAFtDb250ZW50X1R5cGVzXS54bWxQSwECLQAUAAYACAAAACEAWvQsW78AAAAV&#10;AQAACwAAAAAAAAAAAAAAAAAfAQAAX3JlbHMvLnJlbHNQSwECLQAUAAYACAAAACEABaOqFckAAADh&#10;AAAADwAAAAAAAAAAAAAAAAAHAgAAZHJzL2Rvd25yZXYueG1sUEsFBgAAAAADAAMAtwAAAP0CAAAA&#10;AA==&#10;" filled="f" stroked="f">
                    <v:textbox inset="0,0,0,0">
                      <w:txbxContent>
                        <w:p w14:paraId="0F5CB82C"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DP</w:t>
                          </w:r>
                        </w:p>
                      </w:txbxContent>
                    </v:textbox>
                  </v:rect>
                  <v:rect id="Rectangle 19327" o:spid="_x0000_s2034" style="position:absolute;left:20748;top:19614;width:378;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56zAAAAOMAAAAPAAAAZHJzL2Rvd25yZXYueG1sRI9PT8JA&#10;EMXvJn6HzZh4ky3yx1JZCEENHBFM0NukO7SN3dmmu9LKp2cOJh5n3pv3fjNf9q5WZ2pD5dnAcJCA&#10;Is69rbgw8HF4e0hBhYhssfZMBn4pwHJxezPHzPqO3+m8j4WSEA4ZGihjbDKtQ16SwzDwDbFoJ986&#10;jDK2hbYtdhLuav2YJFPtsGJpKLGhdUn59/7HGdikzepz6y9dUb9+bY674+zlMIvG3N/1q2dQkfr4&#10;b/673lrBnzwlo3E6TgVafpIF6MUVAAD//wMAUEsBAi0AFAAGAAgAAAAhANvh9svuAAAAhQEAABMA&#10;AAAAAAAAAAAAAAAAAAAAAFtDb250ZW50X1R5cGVzXS54bWxQSwECLQAUAAYACAAAACEAWvQsW78A&#10;AAAVAQAACwAAAAAAAAAAAAAAAAAfAQAAX3JlbHMvLnJlbHNQSwECLQAUAAYACAAAACEAfl9eeswA&#10;AADjAAAADwAAAAAAAAAAAAAAAAAHAgAAZHJzL2Rvd25yZXYueG1sUEsFBgAAAAADAAMAtwAAAAAD&#10;AAAAAA==&#10;" filled="f" stroked="f">
                    <v:textbox inset="0,0,0,0">
                      <w:txbxContent>
                        <w:p w14:paraId="5C7BA34A"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v:textbox>
                  </v:rect>
                  <v:rect id="Rectangle 19328" o:spid="_x0000_s2035" style="position:absolute;left:21041;top:19614;width:5018;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leQyAAAAOMAAAAPAAAAZHJzL2Rvd25yZXYueG1sRE9fa8Iw&#10;EH8f+B3CDfY2U5U50xlFnEMfNx24vR3NrS02l9JEW/30RhD2eL//N513thInanzpWMOgn4Agzpwp&#10;Odfwvft4noDwAdlg5Zg0nMnDfNZ7mGJqXMtfdNqGXMQQ9ilqKEKoUyl9VpBF33c1ceT+XGMxxLPJ&#10;pWmwjeG2ksMkGUuLJceGAmtaFpQdtkerYT2pFz8bd2nzavW73n/u1ftOBa2fHrvFG4hAXfgX390b&#10;E+erV/UyGg0SBbefIgBydgUAAP//AwBQSwECLQAUAAYACAAAACEA2+H2y+4AAACFAQAAEwAAAAAA&#10;AAAAAAAAAAAAAAAAW0NvbnRlbnRfVHlwZXNdLnhtbFBLAQItABQABgAIAAAAIQBa9CxbvwAAABUB&#10;AAALAAAAAAAAAAAAAAAAAB8BAABfcmVscy8ucmVsc1BLAQItABQABgAIAAAAIQCUYleQyAAAAOMA&#10;AAAPAAAAAAAAAAAAAAAAAAcCAABkcnMvZG93bnJldi54bWxQSwUGAAAAAAMAAwC3AAAA/AIAAAAA&#10;" filled="f" stroked="f">
                    <v:textbox inset="0,0,0,0">
                      <w:txbxContent>
                        <w:p w14:paraId="514657DF"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QPSK (4x)</w:t>
                          </w:r>
                        </w:p>
                      </w:txbxContent>
                    </v:textbox>
                  </v:rect>
                  <v:shape id="Shape 19329" o:spid="_x0000_s2036" style="position:absolute;left:30154;top:13464;width:1486;height:0;visibility:visible;mso-wrap-style:square;v-text-anchor:top" coordsize="148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eHEygAAAOIAAAAPAAAAZHJzL2Rvd25yZXYueG1sRI/BasMw&#10;EETvhfyD2EBvjZwGguNGCSZQaHsIrd1Lbou1sZxYK2Opsfr3VaHQ4zDzZpjtPtpe3Gj0nWMFy0UG&#10;grhxuuNWwWf9/JCD8AFZY++YFHyTh/1udrfFQruJP+hWhVakEvYFKjAhDIWUvjFk0S/cQJy8sxst&#10;hiTHVuoRp1Rue/mYZWtpseO0YHCgg6HmWn1ZBXl5mZqjKV9jHaf6vXo7+aM5KXU/j+UTiEAx/If/&#10;6BeduPUqX+XZcgO/l9IdkLsfAAAA//8DAFBLAQItABQABgAIAAAAIQDb4fbL7gAAAIUBAAATAAAA&#10;AAAAAAAAAAAAAAAAAABbQ29udGVudF9UeXBlc10ueG1sUEsBAi0AFAAGAAgAAAAhAFr0LFu/AAAA&#10;FQEAAAsAAAAAAAAAAAAAAAAAHwEAAF9yZWxzLy5yZWxzUEsBAi0AFAAGAAgAAAAhAKwB4cTKAAAA&#10;4gAAAA8AAAAAAAAAAAAAAAAABwIAAGRycy9kb3ducmV2LnhtbFBLBQYAAAAAAwADALcAAAD+AgAA&#10;AAA=&#10;" path="m,l148599,e" filled="f" strokeweight=".19792mm">
                    <v:stroke endcap="round"/>
                    <v:path arrowok="t" textboxrect="0,0,148599,0"/>
                  </v:shape>
                  <v:shape id="Shape 19330" o:spid="_x0000_s2037" style="position:absolute;left:29683;top:13153;width:622;height:621;visibility:visible;mso-wrap-style:square;v-text-anchor:top" coordsize="62257,6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pxgAAAOMAAAAPAAAAZHJzL2Rvd25yZXYueG1sRE9fa8Iw&#10;EH8f+B3CCb7NtBZs6Iwig7Ey9qLbBziaW1NsLqXJavXTL4PBHu/3/3aH2fViojF0njXk6wwEceNN&#10;x62Gz4+XRwUiRGSDvWfScKMAh/3iYYeV8Vc+0XSOrUghHCrUYGMcKilDY8lhWPuBOHFffnQY0zm2&#10;0ox4TeGul5ss20qHHacGiwM9W2ou52+n4V6XYarjq9qqd/t2k7WyJ6e0Xi3n4xOISHP8F/+5a5Pm&#10;50W5KYuizOH3pwSA3P8AAAD//wMAUEsBAi0AFAAGAAgAAAAhANvh9svuAAAAhQEAABMAAAAAAAAA&#10;AAAAAAAAAAAAAFtDb250ZW50X1R5cGVzXS54bWxQSwECLQAUAAYACAAAACEAWvQsW78AAAAVAQAA&#10;CwAAAAAAAAAAAAAAAAAfAQAAX3JlbHMvLnJlbHNQSwECLQAUAAYACAAAACEAaBVvqcYAAADjAAAA&#10;DwAAAAAAAAAAAAAAAAAHAgAAZHJzL2Rvd25yZXYueG1sUEsFBgAAAAADAAMAtwAAAPoCAAAAAA==&#10;" path="m62257,v-9805,19551,-9805,42569,,62129l,31065,62257,xe" fillcolor="black" stroked="f" strokeweight="0">
                    <v:stroke endcap="round"/>
                    <v:path arrowok="t" textboxrect="0,0,62257,62129"/>
                  </v:shape>
                  <v:shape id="Shape 19331" o:spid="_x0000_s2038" style="position:absolute;left:31489;top:13153;width:622;height:621;visibility:visible;mso-wrap-style:square;v-text-anchor:top" coordsize="62257,6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GAxgAAAOMAAAAPAAAAZHJzL2Rvd25yZXYueG1sRE9fa8Iw&#10;EH8f+B3CCb7NVJ0aqlFkIJaxF90+wNGcTbG5lCardZ9+GQz2eL//t90PrhE9daH2rGE2zUAQl97U&#10;XGn4/Dg+KxAhIhtsPJOGBwXY70ZPW8yNv/OZ+kusRArhkKMGG2ObSxlKSw7D1LfEibv6zmFMZ1dJ&#10;0+E9hbtGzrNsJR3WnBostvRqqbxdvpyG72Id+iKe1Eq927eHLJQ9O6X1ZDwcNiAiDfFf/OcuTJqv&#10;lsvsZT5bL+D3pwSA3P0AAAD//wMAUEsBAi0AFAAGAAgAAAAhANvh9svuAAAAhQEAABMAAAAAAAAA&#10;AAAAAAAAAAAAAFtDb250ZW50X1R5cGVzXS54bWxQSwECLQAUAAYACAAAACEAWvQsW78AAAAVAQAA&#10;CwAAAAAAAAAAAAAAAAAfAQAAX3JlbHMvLnJlbHNQSwECLQAUAAYACAAAACEA4z2BgMYAAADjAAAA&#10;DwAAAAAAAAAAAAAAAAAHAgAAZHJzL2Rvd25yZXYueG1sUEsFBgAAAAADAAMAtwAAAPoCAAAAAA==&#10;" path="m,l62257,31065,,62129c9805,42569,9805,19551,,xe" fillcolor="black" stroked="f" strokeweight="0">
                    <v:stroke endcap="round"/>
                    <v:path arrowok="t" textboxrect="0,0,62257,62129"/>
                  </v:shape>
                  <v:rect id="Rectangle 19332" o:spid="_x0000_s2039" style="position:absolute;left:30905;top:12961;width:345;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pIaywAAAOIAAAAPAAAAZHJzL2Rvd25yZXYueG1sRI9Pa8JA&#10;FMTvhX6H5RV6q7sVG2J0FWkteqx/wPb2yD6T0OzbkN2a6Kd3hYLHYWZ+w0znva3FiVpfOdbwOlAg&#10;iHNnKi407HefLykIH5AN1o5Jw5k8zGePD1PMjOt4Q6dtKESEsM9QQxlCk0np85Is+oFriKN3dK3F&#10;EGVbSNNiF+G2lkOlEmmx4rhQYkPvJeW/2z+rYZU2i++1u3RFvfxZHb4O44/dOGj9/NQvJiAC9eEe&#10;/m+vjYbkTaVDlSYjuF2Kd0DOrgAAAP//AwBQSwECLQAUAAYACAAAACEA2+H2y+4AAACFAQAAEwAA&#10;AAAAAAAAAAAAAAAAAAAAW0NvbnRlbnRfVHlwZXNdLnhtbFBLAQItABQABgAIAAAAIQBa9CxbvwAA&#10;ABUBAAALAAAAAAAAAAAAAAAAAB8BAABfcmVscy8ucmVsc1BLAQItABQABgAIAAAAIQDJqpIaywAA&#10;AOIAAAAPAAAAAAAAAAAAAAAAAAcCAABkcnMvZG93bnJldi54bWxQSwUGAAAAAAMAAwC3AAAA/wIA&#10;AAAA&#10;" filled="f" stroked="f">
                    <v:textbox inset="0,0,0,0">
                      <w:txbxContent>
                        <w:p w14:paraId="3765B0AD" w14:textId="77777777" w:rsidR="00DE5FCA" w:rsidRDefault="00DE5FCA" w:rsidP="00DE5FCA">
                          <w:pPr>
                            <w:spacing w:after="160" w:line="256" w:lineRule="auto"/>
                            <w:ind w:left="14" w:hanging="14"/>
                            <w:rPr>
                              <w:rFonts w:ascii="Times New Roman" w:eastAsia="Calibri" w:hAnsi="Times New Roman"/>
                              <w:color w:val="000000"/>
                              <w:sz w:val="18"/>
                              <w:szCs w:val="18"/>
                            </w:rPr>
                          </w:pPr>
                          <w:r>
                            <w:rPr>
                              <w:rFonts w:ascii="Times New Roman" w:eastAsia="Calibri" w:hAnsi="Times New Roman"/>
                              <w:color w:val="000000"/>
                              <w:sz w:val="18"/>
                              <w:szCs w:val="18"/>
                            </w:rPr>
                            <w:t xml:space="preserve"> </w:t>
                          </w:r>
                        </w:p>
                      </w:txbxContent>
                    </v:textbox>
                  </v:rect>
                  <v:shape id="Shape 19334" o:spid="_x0000_s2040" style="position:absolute;left:26396;width:10523;height:3231;visibility:visible;mso-wrap-style:square;v-text-anchor:top" coordsize="1052377,32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WrIxwAAAOMAAAAPAAAAZHJzL2Rvd25yZXYueG1sRE9PS8Mw&#10;FL8LfofwBC+ypR2zldp0iDAZeNr04PGteTbF5qUk2Vr99IsgeHy//6/ezHYQZ/Khd6wgX2YgiFun&#10;e+4UvL9tFw8gQkTWODgmBd8UYNNcX9VYaTfxns6H2IkUwqFCBSbGsZIytIYshqUbiRP36bzFmE7f&#10;Se1xSuF2kKssK6TFnlODwZGeDbVfh5NV8LJ24WOydz/h1dsju2IuyeyVur2Znx5BRJrjv/jPvdNp&#10;fpkVZZ6v1vfw+1MCQDYXAAAA//8DAFBLAQItABQABgAIAAAAIQDb4fbL7gAAAIUBAAATAAAAAAAA&#10;AAAAAAAAAAAAAABbQ29udGVudF9UeXBlc10ueG1sUEsBAi0AFAAGAAgAAAAhAFr0LFu/AAAAFQEA&#10;AAsAAAAAAAAAAAAAAAAAHwEAAF9yZWxzLy5yZWxzUEsBAi0AFAAGAAgAAAAhAAQ5asjHAAAA4wAA&#10;AA8AAAAAAAAAAAAAAAAABwIAAGRycy9kb3ducmV2LnhtbFBLBQYAAAAAAwADALcAAAD7AgAAAAA=&#10;" path="m,323147r1052377,l1052377,,,,,323147xe" filled="f" strokeweight=".19792mm">
                    <v:stroke endcap="round"/>
                    <v:path arrowok="t" textboxrect="0,0,1052377,323147"/>
                  </v:shape>
                  <v:rect id="Rectangle 19335" o:spid="_x0000_s2041" style="position:absolute;left:26781;top:816;width:2287;height:2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GHcyAAAAOMAAAAPAAAAZHJzL2Rvd25yZXYueG1sRE/NasJA&#10;EL4LfYdlCt50Y4SQRFeRtqLHqgXrbchOk9DsbMhuTdqn7wqCx/n+Z7keTCOu1LnasoLZNAJBXFhd&#10;c6ng47SdpCCcR9bYWCYFv+RgvXoaLTHXtucDXY++FCGEXY4KKu/bXEpXVGTQTW1LHLgv2xn04exK&#10;qTvsQ7hpZBxFiTRYc2iosKWXiorv449RsEvbzefe/vVl83bZnd/P2esp80qNn4fNAoSnwT/Ed/de&#10;h/nzZJbE8zjN4PZTAECu/gEAAP//AwBQSwECLQAUAAYACAAAACEA2+H2y+4AAACFAQAAEwAAAAAA&#10;AAAAAAAAAAAAAAAAW0NvbnRlbnRfVHlwZXNdLnhtbFBLAQItABQABgAIAAAAIQBa9CxbvwAAABUB&#10;AAALAAAAAAAAAAAAAAAAAB8BAABfcmVscy8ucmVsc1BLAQItABQABgAIAAAAIQBd0GHcyAAAAOMA&#10;AAAPAAAAAAAAAAAAAAAAAAcCAABkcnMvZG93bnJldi54bWxQSwUGAAAAAAMAAwC3AAAA/AIAAAAA&#10;" filled="f" stroked="f">
                    <v:textbox inset="0,0,0,0">
                      <w:txbxContent>
                        <w:p w14:paraId="27B9A622" w14:textId="77777777" w:rsidR="00DE5FCA" w:rsidRDefault="00DE5FCA" w:rsidP="00DE5FCA">
                          <w:pPr>
                            <w:spacing w:after="160" w:line="256" w:lineRule="auto"/>
                            <w:ind w:left="14" w:hanging="14"/>
                            <w:rPr>
                              <w:rFonts w:ascii="Calibri" w:eastAsia="Calibri" w:hAnsi="Calibri" w:cs="Calibri"/>
                              <w:color w:val="000000"/>
                              <w:sz w:val="27"/>
                              <w:szCs w:val="27"/>
                            </w:rPr>
                          </w:pPr>
                          <w:r>
                            <w:rPr>
                              <w:rFonts w:ascii="Calibri" w:eastAsia="Calibri" w:hAnsi="Calibri" w:cs="Calibri"/>
                              <w:color w:val="000000"/>
                              <w:sz w:val="27"/>
                              <w:szCs w:val="27"/>
                            </w:rPr>
                            <w:t>ZR</w:t>
                          </w:r>
                        </w:p>
                      </w:txbxContent>
                    </v:textbox>
                  </v:rect>
                  <v:rect id="Rectangle 19336" o:spid="_x0000_s2042" style="position:absolute;left:28516;top:816;width:700;height:2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EieyAAAAOMAAAAPAAAAZHJzL2Rvd25yZXYueG1sRE9Li8Iw&#10;EL4L/ocwgjdNXbTUahTZB3r0seB6G5rZtmwzKU3WVn/9ZkHwON97luvOVOJKjSstK5iMIxDEmdUl&#10;5wo+Tx+jBITzyBory6TgRg7Wq35viam2LR/oevS5CCHsUlRQeF+nUrqsIINubGviwH3bxqAPZ5NL&#10;3WAbwk0lX6IolgZLDg0F1vRaUPZz/DUKtkm9+drZe5tX75fteX+ev53mXqnhoNssQHjq/FP8cO90&#10;mD+LJ9NZEkcx/P8UAJCrPwAAAP//AwBQSwECLQAUAAYACAAAACEA2+H2y+4AAACFAQAAEwAAAAAA&#10;AAAAAAAAAAAAAAAAW0NvbnRlbnRfVHlwZXNdLnhtbFBLAQItABQABgAIAAAAIQBa9CxbvwAAABUB&#10;AAALAAAAAAAAAAAAAAAAAB8BAABfcmVscy8ucmVsc1BLAQItABQABgAIAAAAIQDDQEieyAAAAOMA&#10;AAAPAAAAAAAAAAAAAAAAAAcCAABkcnMvZG93bnJldi54bWxQSwUGAAAAAAMAAwC3AAAA/AIAAAAA&#10;" filled="f" stroked="f">
                    <v:textbox inset="0,0,0,0">
                      <w:txbxContent>
                        <w:p w14:paraId="017030B0" w14:textId="77777777" w:rsidR="00DE5FCA" w:rsidRDefault="00DE5FCA" w:rsidP="00DE5FCA">
                          <w:pPr>
                            <w:spacing w:after="160" w:line="256" w:lineRule="auto"/>
                            <w:ind w:left="14" w:hanging="14"/>
                            <w:rPr>
                              <w:rFonts w:ascii="Calibri" w:eastAsia="Calibri" w:hAnsi="Calibri" w:cs="Calibri"/>
                              <w:color w:val="000000"/>
                              <w:sz w:val="27"/>
                              <w:szCs w:val="27"/>
                            </w:rPr>
                          </w:pPr>
                          <w:r>
                            <w:rPr>
                              <w:rFonts w:ascii="Calibri" w:eastAsia="Calibri" w:hAnsi="Calibri" w:cs="Calibri"/>
                              <w:color w:val="000000"/>
                              <w:sz w:val="27"/>
                              <w:szCs w:val="27"/>
                            </w:rPr>
                            <w:t>-</w:t>
                          </w:r>
                        </w:p>
                      </w:txbxContent>
                    </v:textbox>
                  </v:rect>
                  <v:rect id="Rectangle 19337" o:spid="_x0000_s2043" style="position:absolute;left:29042;top:816;width:991;height:2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pxwAAAOIAAAAPAAAAZHJzL2Rvd25yZXYueG1sRE9NT8JA&#10;EL2b8B82Y+JNtiUES2EhBDRwVDBBb5Pu0DZ2Z5vuSqu/3jmYcHx538v14Bp1pS7Ung2k4wQUceFt&#10;zaWB99PLYwYqRGSLjWcy8EMB1qvR3RJz63t+o+sxlkpCOORooIqxzbUORUUOw9i3xMJdfOcwCuxK&#10;bTvsJdw1epIkM+2wZmmosKVtRcXX8dsZ2Gft5uPgf/uyef7cn1/P891pHo15uB82C1CRhngT/7sP&#10;Vuan0yydPs1ks1wSDHr1BwAA//8DAFBLAQItABQABgAIAAAAIQDb4fbL7gAAAIUBAAATAAAAAAAA&#10;AAAAAAAAAAAAAABbQ29udGVudF9UeXBlc10ueG1sUEsBAi0AFAAGAAgAAAAhAFr0LFu/AAAAFQEA&#10;AAsAAAAAAAAAAAAAAAAAHwEAAF9yZWxzLy5yZWxzUEsBAi0AFAAGAAgAAAAhAFj+POnHAAAA4gAA&#10;AA8AAAAAAAAAAAAAAAAABwIAAGRycy9kb3ducmV2LnhtbFBLBQYAAAAAAwADALcAAAD7AgAAAAA=&#10;" filled="f" stroked="f">
                    <v:textbox inset="0,0,0,0">
                      <w:txbxContent>
                        <w:p w14:paraId="04D7CD3D" w14:textId="77777777" w:rsidR="00DE5FCA" w:rsidRDefault="00DE5FCA" w:rsidP="00DE5FCA">
                          <w:pPr>
                            <w:spacing w:after="160" w:line="256" w:lineRule="auto"/>
                            <w:ind w:left="14" w:hanging="14"/>
                            <w:rPr>
                              <w:rFonts w:ascii="Calibri" w:eastAsia="Calibri" w:hAnsi="Calibri" w:cs="Calibri"/>
                              <w:color w:val="000000"/>
                              <w:sz w:val="27"/>
                              <w:szCs w:val="27"/>
                            </w:rPr>
                          </w:pPr>
                          <w:r>
                            <w:rPr>
                              <w:rFonts w:ascii="Calibri" w:eastAsia="Calibri" w:hAnsi="Calibri" w:cs="Calibri"/>
                              <w:color w:val="000000"/>
                              <w:sz w:val="27"/>
                              <w:szCs w:val="27"/>
                            </w:rPr>
                            <w:t>x</w:t>
                          </w:r>
                        </w:p>
                      </w:txbxContent>
                    </v:textbox>
                  </v:rect>
                  <v:rect id="Rectangle 19338" o:spid="_x0000_s2044" style="position:absolute;left:29784;top:816;width:700;height:2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IsywAAAOMAAAAPAAAAZHJzL2Rvd25yZXYueG1sRI9Bb8Iw&#10;DIXvk/gPkSftNhKQhkohIMSG4LjBJLab1Zi2WuNUTaDdfv18mLSj7ef33rdcD75RN+piHdjCZGxA&#10;ERfB1VxaeD/tHjNQMSE7bAKThW+KsF6N7paYu9DzG92OqVRiwjFHC1VKba51LCryGMehJZbbJXQe&#10;k4xdqV2HvZj7Rk+NmWmPNUtChS1tKyq+jldvYZ+1m49D+OnL5uVzf349z59P82Ttw/2wWYBKNKR/&#10;8d/3wUl9kz1NzHRmhEKYZAF69QsAAP//AwBQSwECLQAUAAYACAAAACEA2+H2y+4AAACFAQAAEwAA&#10;AAAAAAAAAAAAAAAAAAAAW0NvbnRlbnRfVHlwZXNdLnhtbFBLAQItABQABgAIAAAAIQBa9CxbvwAA&#10;ABUBAAALAAAAAAAAAAAAAAAAAB8BAABfcmVscy8ucmVsc1BLAQItABQABgAIAAAAIQAguNIsywAA&#10;AOMAAAAPAAAAAAAAAAAAAAAAAAcCAABkcnMvZG93bnJldi54bWxQSwUGAAAAAAMAAwC3AAAA/wIA&#10;AAAA&#10;" filled="f" stroked="f">
                    <v:textbox inset="0,0,0,0">
                      <w:txbxContent>
                        <w:p w14:paraId="420973DE" w14:textId="77777777" w:rsidR="00DE5FCA" w:rsidRDefault="00DE5FCA" w:rsidP="00DE5FCA">
                          <w:pPr>
                            <w:spacing w:after="160" w:line="256" w:lineRule="auto"/>
                            <w:ind w:left="14" w:hanging="14"/>
                            <w:rPr>
                              <w:rFonts w:ascii="Calibri" w:eastAsia="Calibri" w:hAnsi="Calibri" w:cs="Calibri"/>
                              <w:color w:val="000000"/>
                              <w:sz w:val="27"/>
                              <w:szCs w:val="27"/>
                            </w:rPr>
                          </w:pPr>
                          <w:r>
                            <w:rPr>
                              <w:rFonts w:ascii="Calibri" w:eastAsia="Calibri" w:hAnsi="Calibri" w:cs="Calibri"/>
                              <w:color w:val="000000"/>
                              <w:sz w:val="27"/>
                              <w:szCs w:val="27"/>
                            </w:rPr>
                            <w:t>-</w:t>
                          </w:r>
                        </w:p>
                      </w:txbxContent>
                    </v:textbox>
                  </v:rect>
                  <v:rect id="Rectangle 19339" o:spid="_x0000_s2045" style="position:absolute;left:30310;top:816;width:4540;height:2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9xyAAAAOMAAAAPAAAAZHJzL2Rvd25yZXYueG1sRE/NasJA&#10;EL4LfYdlhN50ozZioquIbdFjq4J6G7JjEpqdDdmtSX16t1Docb7/Waw6U4kbNa60rGA0jEAQZ1aX&#10;nCs4Ht4HMxDOI2usLJOCH3KwWj71Fphq2/In3fY+FyGEXYoKCu/rVEqXFWTQDW1NHLirbQz6cDa5&#10;1A22IdxUchxFU2mw5NBQYE2bgrKv/bdRsJ3V6/PO3tu8ertsTx+n5PWQeKWe+916DsJT5//Ff+6d&#10;DvMncfwyHSWTGH5/CgDI5QMAAP//AwBQSwECLQAUAAYACAAAACEA2+H2y+4AAACFAQAAEwAAAAAA&#10;AAAAAAAAAAAAAAAAW0NvbnRlbnRfVHlwZXNdLnhtbFBLAQItABQABgAIAAAAIQBa9CxbvwAAABUB&#10;AAALAAAAAAAAAAAAAAAAAB8BAABfcmVscy8ucmVsc1BLAQItABQABgAIAAAAIQDsJe9xyAAAAOMA&#10;AAAPAAAAAAAAAAAAAAAAAAcCAABkcnMvZG93bnJldi54bWxQSwUGAAAAAAMAAwC3AAAA/AIAAAAA&#10;" filled="f" stroked="f">
                    <v:textbox inset="0,0,0,0">
                      <w:txbxContent>
                        <w:p w14:paraId="3164F00E" w14:textId="77777777" w:rsidR="00DE5FCA" w:rsidRDefault="00DE5FCA" w:rsidP="00DE5FCA">
                          <w:pPr>
                            <w:spacing w:after="160" w:line="256" w:lineRule="auto"/>
                            <w:ind w:left="14" w:hanging="14"/>
                            <w:rPr>
                              <w:rFonts w:ascii="Calibri" w:eastAsia="Calibri" w:hAnsi="Calibri" w:cs="Calibri"/>
                              <w:color w:val="000000"/>
                              <w:sz w:val="27"/>
                              <w:szCs w:val="27"/>
                            </w:rPr>
                          </w:pPr>
                          <w:r>
                            <w:rPr>
                              <w:rFonts w:ascii="Calibri" w:eastAsia="Calibri" w:hAnsi="Calibri" w:cs="Calibri"/>
                              <w:color w:val="000000"/>
                              <w:sz w:val="27"/>
                              <w:szCs w:val="27"/>
                            </w:rPr>
                            <w:t>oFEC</w:t>
                          </w:r>
                        </w:p>
                      </w:txbxContent>
                    </v:textbox>
                  </v:rect>
                  <v:shape id="Shape 19341" o:spid="_x0000_s2046" style="position:absolute;left:31792;top:3231;width:0;height:6371;visibility:visible;mso-wrap-style:square;v-text-anchor:top" coordsize="0,63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ToywAAAOMAAAAPAAAAZHJzL2Rvd25yZXYueG1sRE9LS8NA&#10;EL4L/odlBC+l2dSoSWO3RQTBUhTS9uBxzI55mJ0N2bWN/vquUPA433sWq9F04kCDaywrmEUxCOLS&#10;6oYrBfvd8zQD4Tyyxs4yKfghB6vl5cUCc22PXNBh6ysRQtjlqKD2vs+ldGVNBl1ke+LAfdrBoA/n&#10;UEk94DGEm07exPG9NNhwaKixp6eayq/tt1Gw/k3at4n8aOl9v6na9HU9LzZ3Sl1fjY8PIDyN/l98&#10;dr/oMD+ZZfPbJE5T+PspACCXJwAAAP//AwBQSwECLQAUAAYACAAAACEA2+H2y+4AAACFAQAAEwAA&#10;AAAAAAAAAAAAAAAAAAAAW0NvbnRlbnRfVHlwZXNdLnhtbFBLAQItABQABgAIAAAAIQBa9CxbvwAA&#10;ABUBAAALAAAAAAAAAAAAAAAAAB8BAABfcmVscy8ucmVsc1BLAQItABQABgAIAAAAIQDnKeToywAA&#10;AOMAAAAPAAAAAAAAAAAAAAAAAAcCAABkcnMvZG93bnJldi54bWxQSwUGAAAAAAMAAwC3AAAA/wIA&#10;AAAA&#10;" path="m,l,637060e" filled="f" strokeweight=".19792mm">
                    <v:stroke endcap="round"/>
                    <v:path arrowok="t" textboxrect="0,0,0,637060"/>
                  </v:shape>
                  <v:rect id="Rectangle 280436" o:spid="_x0000_s2047" style="position:absolute;left:16115;top:11289;width:3062;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gNyAAAAOMAAAAPAAAAZHJzL2Rvd25yZXYueG1sRE9La8JA&#10;EL4X/A/LCL3VTRW3Gl1F+kCPrQrqbchOk2B2NmS3Jvrru0Khx/neM192thIXanzpWMPzIAFBnDlT&#10;cq5hv/t4moDwAdlg5Zg0XMnDctF7mGNqXMtfdNmGXMQQ9ilqKEKoUyl9VpBFP3A1ceS+XWMxxLPJ&#10;pWmwjeG2ksMkUdJiybGhwJpeC8rO2x+rYT2pV8eNu7V59X5aHz4P07fdNGj92O9WMxCBuvAv/nNv&#10;TJyvkvFIjdSLgvtPEQC5+AUAAP//AwBQSwECLQAUAAYACAAAACEA2+H2y+4AAACFAQAAEwAAAAAA&#10;AAAAAAAAAAAAAAAAW0NvbnRlbnRfVHlwZXNdLnhtbFBLAQItABQABgAIAAAAIQBa9CxbvwAAABUB&#10;AAALAAAAAAAAAAAAAAAAAB8BAABfcmVscy8ucmVsc1BLAQItABQABgAIAAAAIQADuUgNyAAAAOMA&#10;AAAPAAAAAAAAAAAAAAAAAAcCAABkcnMvZG93bnJldi54bWxQSwUGAAAAAAMAAwC3AAAA/AIAAAAA&#10;" filled="f" stroked="f">
                    <v:textbox inset="0,0,0,0">
                      <w:txbxContent>
                        <w:p w14:paraId="59CC0DF2" w14:textId="77777777" w:rsidR="00DE5FCA" w:rsidRPr="000035C2" w:rsidRDefault="00DE5FCA" w:rsidP="00DE5FCA">
                          <w:pPr>
                            <w:shd w:val="clear" w:color="auto" w:fill="FFFFFF"/>
                            <w:spacing w:after="160" w:line="256" w:lineRule="auto"/>
                            <w:ind w:left="14" w:hanging="14"/>
                            <w:rPr>
                              <w:rFonts w:ascii="Calibri" w:eastAsia="Calibri" w:hAnsi="Calibri" w:cs="Calibri"/>
                              <w:color w:val="000000"/>
                              <w:sz w:val="18"/>
                              <w:szCs w:val="18"/>
                            </w:rPr>
                          </w:pPr>
                          <w:r w:rsidRPr="000035C2">
                            <w:rPr>
                              <w:rFonts w:ascii="Calibri" w:eastAsia="Calibri" w:hAnsi="Calibri" w:cs="Calibri"/>
                              <w:color w:val="000000"/>
                              <w:sz w:val="18"/>
                              <w:szCs w:val="18"/>
                              <w:highlight w:val="white"/>
                            </w:rPr>
                            <w:t>4096</w:t>
                          </w:r>
                        </w:p>
                      </w:txbxContent>
                    </v:textbox>
                  </v:rect>
                  <v:rect id="Rectangle 280491" o:spid="_x0000_s2048" style="position:absolute;left:16499;top:13693;width:3060;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yMOyAAAAOMAAAAPAAAAZHJzL2Rvd25yZXYueG1sRE9Li8Iw&#10;EL4L/ocwgjdNXXS11SiyD/To6oJ6G5qxLdtMShNt9ddvhIU9zveexao1pbhR7QrLCkbDCARxanXB&#10;mYLvw+dgBsJ5ZI2lZVJwJwerZbezwETbhr/otveZCCHsElSQe18lUro0J4NuaCviwF1sbdCHs86k&#10;rrEJ4aaUL1H0Kg0WHBpyrOgtp/RnfzUKNrNqfdraR5OVH+fNcXeM3w+xV6rfa9dzEJ5a/y/+c291&#10;mD+ZjsZxNB3H8PwpACCXvwAAAP//AwBQSwECLQAUAAYACAAAACEA2+H2y+4AAACFAQAAEwAAAAAA&#10;AAAAAAAAAAAAAAAAW0NvbnRlbnRfVHlwZXNdLnhtbFBLAQItABQABgAIAAAAIQBa9CxbvwAAABUB&#10;AAALAAAAAAAAAAAAAAAAAB8BAABfcmVscy8ucmVsc1BLAQItABQABgAIAAAAIQBFyyMOyAAAAOMA&#10;AAAPAAAAAAAAAAAAAAAAAAcCAABkcnMvZG93bnJldi54bWxQSwUGAAAAAAMAAwC3AAAA/AIAAAAA&#10;" filled="f" stroked="f">
                    <v:textbox inset="0,0,0,0">
                      <w:txbxContent>
                        <w:p w14:paraId="51B9E6AA" w14:textId="77777777" w:rsidR="00DE5FCA" w:rsidRPr="000035C2" w:rsidRDefault="00DE5FCA" w:rsidP="00DE5FCA">
                          <w:pPr>
                            <w:shd w:val="clear" w:color="auto" w:fill="FFFFFF"/>
                            <w:spacing w:after="160" w:line="256" w:lineRule="auto"/>
                            <w:ind w:left="14" w:hanging="14"/>
                            <w:rPr>
                              <w:rFonts w:ascii="Calibri" w:eastAsia="Calibri" w:hAnsi="Calibri" w:cs="Calibri"/>
                              <w:color w:val="000000"/>
                              <w:sz w:val="18"/>
                              <w:szCs w:val="18"/>
                            </w:rPr>
                          </w:pPr>
                          <w:r w:rsidRPr="000035C2">
                            <w:rPr>
                              <w:rFonts w:ascii="Calibri" w:eastAsia="Calibri" w:hAnsi="Calibri" w:cs="Calibri"/>
                              <w:color w:val="000000"/>
                              <w:sz w:val="18"/>
                              <w:szCs w:val="18"/>
                              <w:highlight w:val="white"/>
                            </w:rPr>
                            <w:t>4096</w:t>
                          </w:r>
                        </w:p>
                      </w:txbxContent>
                    </v:textbox>
                  </v:rect>
                  <v:shape id="Shape 345866" o:spid="_x0000_s2049" style="position:absolute;left:42230;top:9424;width:6746;height:8752;visibility:visible;mso-wrap-style:square;v-text-anchor:top" coordsize="674607,875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2ywxwAAAOIAAAAPAAAAZHJzL2Rvd25yZXYueG1sRI9da8Iw&#10;FIbvB/sP4Qx2NxM77LQaRZTBUBB04vWhObbF5qQ0qe3+/XIhePnyfvEsVoOtxZ1aXznWMB4pEMS5&#10;MxUXGs6/3x9TED4gG6wdk4Y/8rBavr4sMDOu5yPdT6EQcYR9hhrKEJpMSp+XZNGPXEMcvatrLYYo&#10;20KaFvs4bmuZKJVKixXHhxIb2pSU306d1dBhf026w+c+Tfe74w63YX1RM63f34b1HESgITzDj/aP&#10;0TCZqa9ETVSEiEgRB+TyHwAA//8DAFBLAQItABQABgAIAAAAIQDb4fbL7gAAAIUBAAATAAAAAAAA&#10;AAAAAAAAAAAAAABbQ29udGVudF9UeXBlc10ueG1sUEsBAi0AFAAGAAgAAAAhAFr0LFu/AAAAFQEA&#10;AAsAAAAAAAAAAAAAAAAAHwEAAF9yZWxzLy5yZWxzUEsBAi0AFAAGAAgAAAAhACc7bLDHAAAA4gAA&#10;AA8AAAAAAAAAAAAAAAAABwIAAGRycy9kb3ducmV2LnhtbFBLBQYAAAAAAwADALcAAAD7AgAAAAA=&#10;" path="m,l674607,r,875183l,875183,,e" fillcolor="#0070c0" stroked="f" strokeweight="0">
                    <v:stroke endcap="round"/>
                    <v:path arrowok="t" textboxrect="0,0,674607,875183"/>
                  </v:shape>
                  <v:shape id="Shape 19353" o:spid="_x0000_s2050" style="position:absolute;left:42230;top:9424;width:6746;height:8752;visibility:visible;mso-wrap-style:square;v-text-anchor:top" coordsize="674607,875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xJ4xgAAAOMAAAAPAAAAZHJzL2Rvd25yZXYueG1sRE9LSwMx&#10;EL4L/Q9hhN5sYltlXZuWIlh78WAf9Dpsxt3gZmbZpO36740geJzvPYvVEFp1oT56YQv3EwOKuBLn&#10;ubZw2L/eFaBiQnbYCpOFb4qwWo5uFlg6ufIHXXapVjmEY4kWmpS6UutYNRQwTqQjztyn9AFTPvta&#10;ux6vOTy0emrMow7oOTc02NFLQ9XX7hws1MVG2qM/BdqKeO/WT+f3N2ft+HZYP4NKNKR/8Z976/L8&#10;B1OY+Wxm5vD7UwZAL38AAAD//wMAUEsBAi0AFAAGAAgAAAAhANvh9svuAAAAhQEAABMAAAAAAAAA&#10;AAAAAAAAAAAAAFtDb250ZW50X1R5cGVzXS54bWxQSwECLQAUAAYACAAAACEAWvQsW78AAAAVAQAA&#10;CwAAAAAAAAAAAAAAAAAfAQAAX3JlbHMvLnJlbHNQSwECLQAUAAYACAAAACEAikMSeMYAAADjAAAA&#10;DwAAAAAAAAAAAAAAAAAHAgAAZHJzL2Rvd25yZXYueG1sUEsFBgAAAAADAAMAtwAAAPoCAAAAAA==&#10;" path="m,875183r674607,l674607,,,,,875183xe" filled="f" strokeweight=".19792mm">
                    <v:stroke endcap="round"/>
                    <v:path arrowok="t" textboxrect="0,0,674607,875183"/>
                  </v:shape>
                  <v:rect id="Rectangle 19354" o:spid="_x0000_s2051" style="position:absolute;left:42874;top:12612;width:7669;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zOhywAAAOMAAAAPAAAAZHJzL2Rvd25yZXYueG1sRI9Ba8JA&#10;FITvhf6H5RW81d2KhiR1FWkVPVYt2N4e2dckNPs2ZFeT9te7QqHHYWa+YebLwTbiQp2vHWt4GisQ&#10;xIUzNZca3o+bxxSED8gGG8ek4Yc8LBf3d3PMjet5T5dDKEWEsM9RQxVCm0vpi4os+rFriaP35TqL&#10;IcqulKbDPsJtIydKJdJizXGhwpZeKiq+D2erYZu2q4+d++3LZv25Pb2dstdjFrQePQyrZxCBhvAf&#10;/mvvjIaJSrJpkqRqBrdP8Q/IxRUAAP//AwBQSwECLQAUAAYACAAAACEA2+H2y+4AAACFAQAAEwAA&#10;AAAAAAAAAAAAAAAAAAAAW0NvbnRlbnRfVHlwZXNdLnhtbFBLAQItABQABgAIAAAAIQBa9CxbvwAA&#10;ABUBAAALAAAAAAAAAAAAAAAAAB8BAABfcmVscy8ucmVsc1BLAQItABQABgAIAAAAIQDElzOhywAA&#10;AOMAAAAPAAAAAAAAAAAAAAAAAAcCAABkcnMvZG93bnJldi54bWxQSwUGAAAAAAMAAwC3AAAA/wIA&#10;AAAA&#10;" filled="f" stroked="f">
                    <v:textbox inset="0,0,0,0">
                      <w:txbxContent>
                        <w:p w14:paraId="29942D84" w14:textId="2F0B58A7" w:rsidR="00DE5FCA" w:rsidRPr="00DE5FCA" w:rsidRDefault="00DE5FCA" w:rsidP="00DE5FCA">
                          <w:pPr>
                            <w:spacing w:after="160" w:line="256" w:lineRule="auto"/>
                            <w:ind w:left="14" w:hanging="14"/>
                            <w:rPr>
                              <w:rFonts w:ascii="ＭＳ ゴシック" w:eastAsia="ＭＳ ゴシック" w:hAnsi="ＭＳ ゴシック" w:cs="Calibri"/>
                              <w:color w:val="FFFFFF"/>
                              <w:sz w:val="18"/>
                              <w:szCs w:val="18"/>
                            </w:rPr>
                          </w:pPr>
                          <w:r w:rsidRPr="00DE5FCA">
                            <w:rPr>
                              <w:rFonts w:ascii="ＭＳ ゴシック" w:eastAsia="ＭＳ ゴシック" w:hAnsi="ＭＳ ゴシック" w:cs="ＭＳ 明朝" w:hint="eastAsia"/>
                              <w:color w:val="FFFFFF"/>
                              <w:sz w:val="18"/>
                              <w:szCs w:val="18"/>
                            </w:rPr>
                            <w:t>二極化</w:t>
                          </w:r>
                          <w:r w:rsidRPr="00DE5FCA">
                            <w:rPr>
                              <w:rFonts w:ascii="ＭＳ ゴシック" w:eastAsia="ＭＳ ゴシック" w:hAnsi="ＭＳ ゴシック" w:cs="Calibri"/>
                              <w:color w:val="FFFFFF"/>
                              <w:sz w:val="18"/>
                              <w:szCs w:val="18"/>
                            </w:rPr>
                            <w:t xml:space="preserve"> </w:t>
                          </w:r>
                        </w:p>
                      </w:txbxContent>
                    </v:textbox>
                  </v:rect>
                  <v:rect id="Rectangle 19355" o:spid="_x0000_s2052" style="position:absolute;left:42876;top:13985;width:7379;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CPzAAAAOMAAAAPAAAAZHJzL2Rvd25yZXYueG1sRI9LT8Mw&#10;EITvSP0P1iJxozatgCbUrSoeao99IBVuq3hJosbrKDZN4NezB6Qed3d2Zr75cvCNOlMX68AW7sYG&#10;FHERXM2lhffD2+0MVEzIDpvAZOGHIiwXo6s55i70vKPzPpVKTDjmaKFKqc21jkVFHuM4tMRy+wqd&#10;xyRjV2rXYS/mvtETYx60x5olocKWnisqTvtvb2E9a1cfm/Dbl83r5/q4PWYvhyxZe3M9rJ5AJRrS&#10;Rfz/vXFSf2oepxNznwmFMMkC9OIPAAD//wMAUEsBAi0AFAAGAAgAAAAhANvh9svuAAAAhQEAABMA&#10;AAAAAAAAAAAAAAAAAAAAAFtDb250ZW50X1R5cGVzXS54bWxQSwECLQAUAAYACAAAACEAWvQsW78A&#10;AAAVAQAACwAAAAAAAAAAAAAAAAAfAQAAX3JlbHMvLnJlbHNQSwECLQAUAAYACAAAACEA6qjgj8wA&#10;AADjAAAADwAAAAAAAAAAAAAAAAAHAgAAZHJzL2Rvd25yZXYueG1sUEsFBgAAAAADAAMAtwAAAAAD&#10;AAAAAA==&#10;" filled="f" stroked="f">
                    <v:textbox inset="0,0,0,0">
                      <w:txbxContent>
                        <w:p w14:paraId="1FEFB4C7" w14:textId="5718AF5B" w:rsidR="00DE5FCA" w:rsidRPr="00DE5FCA" w:rsidRDefault="00DE5FCA" w:rsidP="00DE5FCA">
                          <w:pPr>
                            <w:spacing w:after="160" w:line="256" w:lineRule="auto"/>
                            <w:ind w:left="14" w:hanging="14"/>
                            <w:rPr>
                              <w:rFonts w:ascii="ＭＳ ゴシック" w:eastAsia="ＭＳ ゴシック" w:hAnsi="ＭＳ ゴシック" w:cs="ＭＳ 明朝"/>
                              <w:color w:val="FFFFFF"/>
                              <w:sz w:val="18"/>
                              <w:szCs w:val="18"/>
                            </w:rPr>
                          </w:pPr>
                          <w:r w:rsidRPr="00DE5FCA">
                            <w:rPr>
                              <w:rFonts w:ascii="ＭＳ ゴシック" w:eastAsia="ＭＳ ゴシック" w:hAnsi="ＭＳ ゴシック" w:cs="ＭＳ 明朝" w:hint="eastAsia"/>
                              <w:color w:val="FFFFFF"/>
                              <w:sz w:val="18"/>
                              <w:szCs w:val="18"/>
                            </w:rPr>
                            <w:t>分布</w:t>
                          </w:r>
                        </w:p>
                      </w:txbxContent>
                    </v:textbox>
                  </v:rect>
                  <v:rect id="Rectangle 280406" o:spid="_x0000_s2053" style="position:absolute;left:50255;top:10184;width:367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1c8yQAAAOMAAAAPAAAAZHJzL2Rvd25yZXYueG1sRE/NasJA&#10;EL4LvsMygjfdWDE1qauIVvRoY8H2NmSnSWh2NmS3Jvbpu4VCj/P9z2rTm1rcqHWVZQWzaQSCOLe6&#10;4kLB6+UwWYJwHlljbZkU3MnBZj0crDDVtuMXumW+ECGEXYoKSu+bVEqXl2TQTW1DHLgP2xr04WwL&#10;qVvsQrip5UMUxdJgxaGhxIZ2JeWf2ZdRcFw227eT/e6K+vn9eD1fk/0l8UqNR/32CYSn3v+L/9wn&#10;HebHyeIxms/iBfz+FACQ6x8AAAD//wMAUEsBAi0AFAAGAAgAAAAhANvh9svuAAAAhQEAABMAAAAA&#10;AAAAAAAAAAAAAAAAAFtDb250ZW50X1R5cGVzXS54bWxQSwECLQAUAAYACAAAACEAWvQsW78AAAAV&#10;AQAACwAAAAAAAAAAAAAAAAAfAQAAX3JlbHMvLnJlbHNQSwECLQAUAAYACAAAACEAQMtXPMkAAADj&#10;AAAADwAAAAAAAAAAAAAAAAAHAgAAZHJzL2Rvd25yZXYueG1sUEsFBgAAAAADAAMAtwAAAP0CAAAA&#10;AA==&#10;" filled="f" stroked="f">
                    <v:textbox inset="0,0,0,0">
                      <w:txbxContent>
                        <w:p w14:paraId="3A69322D" w14:textId="77777777" w:rsidR="00DE5FCA" w:rsidRPr="000035C2" w:rsidRDefault="00DE5FCA" w:rsidP="00DE5FCA">
                          <w:pPr>
                            <w:shd w:val="clear" w:color="auto" w:fill="FFFFFF"/>
                            <w:spacing w:after="160" w:line="256" w:lineRule="auto"/>
                            <w:ind w:left="14" w:hanging="14"/>
                            <w:rPr>
                              <w:rFonts w:ascii="Calibri" w:eastAsia="Calibri" w:hAnsi="Calibri" w:cs="Calibri"/>
                              <w:color w:val="000000"/>
                              <w:sz w:val="18"/>
                              <w:szCs w:val="18"/>
                            </w:rPr>
                          </w:pPr>
                          <w:r w:rsidRPr="000035C2">
                            <w:rPr>
                              <w:rFonts w:ascii="Calibri" w:eastAsia="Calibri" w:hAnsi="Calibri" w:cs="Calibri"/>
                              <w:color w:val="000000"/>
                              <w:sz w:val="18"/>
                              <w:szCs w:val="18"/>
                              <w:highlight w:val="white"/>
                            </w:rPr>
                            <w:t>172032</w:t>
                          </w:r>
                        </w:p>
                      </w:txbxContent>
                    </v:textbox>
                  </v:rect>
                  <v:rect id="Rectangle 280504" o:spid="_x0000_s2054" style="position:absolute;left:50543;top:15651;width:466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0vbyAAAAOMAAAAPAAAAZHJzL2Rvd25yZXYueG1sRE9La8JA&#10;EL4L/Q/LFHrT3RTRGF1F+kCPPgq2tyE7JqHZ2ZDdmthf3xWEHud7z2LV21pcqPWVYw3JSIEgzp2p&#10;uNDwcXwfpiB8QDZYOyYNV/KwWj4MFpgZ1/GeLodQiBjCPkMNZQhNJqXPS7LoR64hjtzZtRZDPNtC&#10;mha7GG5r+azURFqsODaU2NBLSfn34cdq2KTN+nPrfruifvvanHan2etxFrR+euzXcxCB+vAvvru3&#10;Js6fqrFKklSN4fZTBEAu/wAAAP//AwBQSwECLQAUAAYACAAAACEA2+H2y+4AAACFAQAAEwAAAAAA&#10;AAAAAAAAAAAAAAAAW0NvbnRlbnRfVHlwZXNdLnhtbFBLAQItABQABgAIAAAAIQBa9CxbvwAAABUB&#10;AAALAAAAAAAAAAAAAAAAAB8BAABfcmVscy8ucmVsc1BLAQItABQABgAIAAAAIQCD60vbyAAAAOMA&#10;AAAPAAAAAAAAAAAAAAAAAAcCAABkcnMvZG93bnJldi54bWxQSwUGAAAAAAMAAwC3AAAA/AIAAAAA&#10;" filled="f" stroked="f">
                    <v:textbox inset="0,0,0,0">
                      <w:txbxContent>
                        <w:p w14:paraId="714B82B4" w14:textId="77777777" w:rsidR="00DE5FCA" w:rsidRPr="000035C2" w:rsidRDefault="00DE5FCA" w:rsidP="00DE5FCA">
                          <w:pPr>
                            <w:shd w:val="clear" w:color="auto" w:fill="FFFFFF"/>
                            <w:spacing w:after="160" w:line="256" w:lineRule="auto"/>
                            <w:ind w:left="14" w:hanging="14"/>
                            <w:rPr>
                              <w:rFonts w:ascii="Calibri" w:eastAsia="Calibri" w:hAnsi="Calibri" w:cs="Calibri"/>
                              <w:color w:val="000000"/>
                              <w:sz w:val="18"/>
                              <w:szCs w:val="18"/>
                            </w:rPr>
                          </w:pPr>
                          <w:r w:rsidRPr="000035C2">
                            <w:rPr>
                              <w:rFonts w:ascii="Calibri" w:eastAsia="Calibri" w:hAnsi="Calibri" w:cs="Calibri"/>
                              <w:color w:val="000000"/>
                              <w:sz w:val="18"/>
                              <w:szCs w:val="18"/>
                              <w:highlight w:val="white"/>
                            </w:rPr>
                            <w:t>172032</w:t>
                          </w:r>
                        </w:p>
                      </w:txbxContent>
                    </v:textbox>
                  </v:rect>
                  <v:rect id="Rectangle 19366" o:spid="_x0000_s2055" style="position:absolute;left:51619;top:8590;width:771;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GygAAAOEAAAAPAAAAZHJzL2Rvd25yZXYueG1sRI9Ba8JA&#10;FITvBf/D8oTe6iYKYqKbINqix6oF6+2RfU1Cs29Ddpuk/fVdodDjMDPfMJt8NI3oqXO1ZQXxLAJB&#10;XFhdc6ng7fLytALhPLLGxjIp+CYHeTZ52GCq7cAn6s++FAHCLkUFlfdtKqUrKjLoZrYlDt6H7Qz6&#10;ILtS6g6HADeNnEfRUhqsOSxU2NKuouLz/GUUHFbt9v1of4ayeb4drq/XZH9JvFKP03G7BuFp9P/h&#10;v/ZRK1gs40UczxO4PwpvQGa/AAAA//8DAFBLAQItABQABgAIAAAAIQDb4fbL7gAAAIUBAAATAAAA&#10;AAAAAAAAAAAAAAAAAABbQ29udGVudF9UeXBlc10ueG1sUEsBAi0AFAAGAAgAAAAhAFr0LFu/AAAA&#10;FQEAAAsAAAAAAAAAAAAAAAAAHwEAAF9yZWxzLy5yZWxzUEsBAi0AFAAGAAgAAAAhAL53AwbKAAAA&#10;4QAAAA8AAAAAAAAAAAAAAAAABwIAAGRycy9kb3ducmV2LnhtbFBLBQYAAAAAAwADALcAAAD+AgAA&#10;AAA=&#10;" filled="f" stroked="f">
                    <v:textbox inset="0,0,0,0">
                      <w:txbxContent>
                        <w:p w14:paraId="6D45E7A3"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H</w:t>
                          </w:r>
                        </w:p>
                      </w:txbxContent>
                    </v:textbox>
                  </v:rect>
                  <v:rect id="Rectangle 19367" o:spid="_x0000_s2056" style="position:absolute;left:51937;top:13693;width:701;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g+cyAAAAOMAAAAPAAAAZHJzL2Rvd25yZXYueG1sRE9La8JA&#10;EL4L/odlCt50o6UhSV1FtEWP9QG2tyE7TUKzsyG7muiv7xYKHud7z3zZm1pcqXWVZQXTSQSCOLe6&#10;4kLB6fg+TkA4j6yxtkwKbuRguRgO5php2/GergdfiBDCLkMFpfdNJqXLSzLoJrYhDty3bQ36cLaF&#10;1C12IdzUchZFsTRYcWgosaF1SfnP4WIUbJNm9bmz966o3762549zujmmXqnRU796BeGp9w/xv3un&#10;w/z45TmJk2mcwt9PAQC5+AUAAP//AwBQSwECLQAUAAYACAAAACEA2+H2y+4AAACFAQAAEwAAAAAA&#10;AAAAAAAAAAAAAAAAW0NvbnRlbnRfVHlwZXNdLnhtbFBLAQItABQABgAIAAAAIQBa9CxbvwAAABUB&#10;AAALAAAAAAAAAAAAAAAAAB8BAABfcmVscy8ucmVsc1BLAQItABQABgAIAAAAIQDs1g+cyAAAAOMA&#10;AAAPAAAAAAAAAAAAAAAAAAcCAABkcnMvZG93bnJldi54bWxQSwUGAAAAAAMAAwC3AAAA/AIAAAAA&#10;" filled="f" stroked="f">
                    <v:textbox inset="0,0,0,0">
                      <w:txbxContent>
                        <w:p w14:paraId="2FCDBD7B"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V</w:t>
                          </w:r>
                        </w:p>
                      </w:txbxContent>
                    </v:textbox>
                  </v:rect>
                  <v:shape id="Shape 19369" o:spid="_x0000_s2057" style="position:absolute;left:37238;top:13153;width:623;height:621;visibility:visible;mso-wrap-style:square;v-text-anchor:top" coordsize="62257,6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tvoxQAAAOIAAAAPAAAAZHJzL2Rvd25yZXYueG1sRE/dasIw&#10;FL4f7B3CGXg306nUUI0yBmKR3ej2AIfm2JQ1J6WJtfr0ZjDY5cf3v96OrhUD9aHxrOFtmoEgrrxp&#10;uNbw/bV7VSBCRDbYeiYNNwqw3Tw/rbEw/spHGk6xFimEQ4EabIxdIWWoLDkMU98RJ+7se4cxwb6W&#10;psdrCnetnGVZLh02nBosdvRhqfo5XZyGe7kMQxn3Klef9nCTpbJHp7SevIzvKxCRxvgv/nOXJs3P&#10;5vlili+W8HspYZCbBwAAAP//AwBQSwECLQAUAAYACAAAACEA2+H2y+4AAACFAQAAEwAAAAAAAAAA&#10;AAAAAAAAAAAAW0NvbnRlbnRfVHlwZXNdLnhtbFBLAQItABQABgAIAAAAIQBa9CxbvwAAABUBAAAL&#10;AAAAAAAAAAAAAAAAAB8BAABfcmVscy8ucmVsc1BLAQItABQABgAIAAAAIQA7YtvoxQAAAOIAAAAP&#10;AAAAAAAAAAAAAAAAAAcCAABkcnMvZG93bnJldi54bWxQSwUGAAAAAAMAAwC3AAAA+QIAAAAA&#10;" path="m62257,v-9805,19551,-9805,42569,,62129l,31065,62257,xe" fillcolor="black" stroked="f" strokeweight="0">
                    <v:stroke endcap="round"/>
                    <v:path arrowok="t" textboxrect="0,0,62257,62129"/>
                  </v:shape>
                  <v:shape id="Shape 19370" o:spid="_x0000_s2058" style="position:absolute;left:41608;top:13153;width:622;height:621;visibility:visible;mso-wrap-style:square;v-text-anchor:top" coordsize="62257,6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WL6yAAAAOIAAAAPAAAAZHJzL2Rvd25yZXYueG1sRI/BasMw&#10;EETvgf6D2EJvsewcHNWNEkqh1IRckvQDFmtrmVorY6mO06+PAoUeh5l5w2x2s+vFRGPoPGsoshwE&#10;ceNNx62Gz/P7UoEIEdlg75k0XCnAbvuw2GBl/IWPNJ1iKxKEQ4UabIxDJWVoLDkMmR+Ik/flR4cx&#10;ybGVZsRLgrtervK8lA47TgsWB3qz1HyffpyG33odpjp+qFId7P4qa2WPTmn99Di/voCINMf/8F+7&#10;NhrK9eq5ULkq4H4p3QG5vQEAAP//AwBQSwECLQAUAAYACAAAACEA2+H2y+4AAACFAQAAEwAAAAAA&#10;AAAAAAAAAAAAAAAAW0NvbnRlbnRfVHlwZXNdLnhtbFBLAQItABQABgAIAAAAIQBa9CxbvwAAABUB&#10;AAALAAAAAAAAAAAAAAAAAB8BAABfcmVscy8ucmVsc1BLAQItABQABgAIAAAAIQB6PWL6yAAAAOIA&#10;AAAPAAAAAAAAAAAAAAAAAAcCAABkcnMvZG93bnJldi54bWxQSwUGAAAAAAMAAwC3AAAA/AIAAAAA&#10;" path="m,l62257,31065,,62129c9805,42569,9805,19551,,xe" fillcolor="black" stroked="f" strokeweight="0">
                    <v:stroke endcap="round"/>
                    <v:path arrowok="t" textboxrect="0,0,62257,62129"/>
                  </v:shape>
                  <v:shape id="Shape 345867" o:spid="_x0000_s2059" style="position:absolute;left:32111;top:11000;width:5127;height:5157;visibility:visible;mso-wrap-style:square;v-text-anchor:top" coordsize="512699,51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izxwAAAOMAAAAPAAAAZHJzL2Rvd25yZXYueG1sRI9Bb8Iw&#10;DIXvk/gPkZF2G8k6CVBHQAg0iesY4mwa01Y0TmlCW/79fJi0o+3n99632oy+UT11sQ5s4X1mQBEX&#10;wdVcWjj9fL0tQcWE7LAJTBaeFGGznrysMHdh4G/qj6lUYsIxRwtVSm2udSwq8hhnoSWW2zV0HpOM&#10;Xaldh4OY+0Znxsy1x5olocKWdhUVt+PDWzjvT5iV9/6qD/i4N0zD7XnZWvs6HbefoBKN6V/8931w&#10;Uj/7MIuFmRuhECZZgF7/AgAA//8DAFBLAQItABQABgAIAAAAIQDb4fbL7gAAAIUBAAATAAAAAAAA&#10;AAAAAAAAAAAAAABbQ29udGVudF9UeXBlc10ueG1sUEsBAi0AFAAGAAgAAAAhAFr0LFu/AAAAFQEA&#10;AAsAAAAAAAAAAAAAAAAAHwEAAF9yZWxzLy5yZWxzUEsBAi0AFAAGAAgAAAAhAKpt+LPHAAAA4wAA&#10;AA8AAAAAAAAAAAAAAAAABwIAAGRycy9kb3ducmV2LnhtbFBLBQYAAAAAAwADALcAAAD7AgAAAAA=&#10;" path="m,l512699,r,515681l,515681,,e" fillcolor="#0070c0" stroked="f" strokeweight="0">
                    <v:stroke endcap="round"/>
                    <v:path arrowok="t" textboxrect="0,0,512699,515681"/>
                  </v:shape>
                  <v:shape id="Shape 19374" o:spid="_x0000_s2060" style="position:absolute;left:32111;top:11000;width:5127;height:5157;visibility:visible;mso-wrap-style:square;v-text-anchor:top" coordsize="512699,51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dikywAAAOIAAAAPAAAAZHJzL2Rvd25yZXYueG1sRI9BawIx&#10;FITvhf6H8ApeSs2uiHW3Rimi6KEHa9uDt8fmuVm6eVmSqOu/N0Khx2FmvmFmi9624kw+NI4V5MMM&#10;BHHldMO1gu+v9csURIjIGlvHpOBKARbzx4cZltpd+JPO+1iLBOFQogITY1dKGSpDFsPQdcTJOzpv&#10;MSbpa6k9XhLctnKUZRNpseG0YLCjpaHqd3+yCrbTw+7wsTK747X/IfJy/bzJW6UGT/37G4hIffwP&#10;/7W3WsGoKF7HeV5M4H4p3QE5vwEAAP//AwBQSwECLQAUAAYACAAAACEA2+H2y+4AAACFAQAAEwAA&#10;AAAAAAAAAAAAAAAAAAAAW0NvbnRlbnRfVHlwZXNdLnhtbFBLAQItABQABgAIAAAAIQBa9CxbvwAA&#10;ABUBAAALAAAAAAAAAAAAAAAAAB8BAABfcmVscy8ucmVsc1BLAQItABQABgAIAAAAIQBMndikywAA&#10;AOIAAAAPAAAAAAAAAAAAAAAAAAcCAABkcnMvZG93bnJldi54bWxQSwUGAAAAAAMAAwC3AAAA/wIA&#10;AAAA&#10;" path="m,515681r512699,l512699,,,,,515681xe" filled="f" strokeweight=".19792mm">
                    <v:stroke endcap="round"/>
                    <v:path arrowok="t" textboxrect="0,0,512699,515681"/>
                  </v:shape>
                  <v:rect id="Rectangle 19375" o:spid="_x0000_s2061" style="position:absolute;left:32594;top:12393;width:489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cnVzQAAAOMAAAAPAAAAZHJzL2Rvd25yZXYueG1sRI/NbsJA&#10;DITvlXiHlZF6K5ugFkLKglB/BMcWKgE3K+smEVlvlN2StE9fHyr1aHs8M99yPbhGXakLtWcD6SQB&#10;RVx4W3Np4OPwepeBChHZYuOZDHxTgPVqdLPE3Pqe3+m6j6USEw45GqhibHOtQ1GRwzDxLbHcPn3n&#10;MMrYldp22Iu5a/Q0SWbaYc2SUGFLTxUVl/2XM7DN2s1p53/6snk5b49vx8XzYRGNuR0Pm0dQkYb4&#10;L/773lmp/5DO5/dpNhMKYZIF6NUvAAAA//8DAFBLAQItABQABgAIAAAAIQDb4fbL7gAAAIUBAAAT&#10;AAAAAAAAAAAAAAAAAAAAAABbQ29udGVudF9UeXBlc10ueG1sUEsBAi0AFAAGAAgAAAAhAFr0LFu/&#10;AAAAFQEAAAsAAAAAAAAAAAAAAAAAHwEAAF9yZWxzLy5yZWxzUEsBAi0AFAAGAAgAAAAhAMqFydXN&#10;AAAA4wAAAA8AAAAAAAAAAAAAAAAABwIAAGRycy9kb3ducmV2LnhtbFBLBQYAAAAAAwADALcAAAAB&#10;AwAAAAA=&#10;" filled="f" stroked="f">
                    <v:textbox inset="0,0,0,0">
                      <w:txbxContent>
                        <w:p w14:paraId="178D0816" w14:textId="2F118B40" w:rsidR="00DE5FCA" w:rsidRPr="00DE5FCA" w:rsidRDefault="00DE5FCA" w:rsidP="00DE5FCA">
                          <w:pPr>
                            <w:spacing w:after="160" w:line="256" w:lineRule="auto"/>
                            <w:ind w:left="14" w:hanging="14"/>
                            <w:rPr>
                              <w:rFonts w:ascii="ＭＳ ゴシック" w:eastAsia="ＭＳ ゴシック" w:hAnsi="ＭＳ ゴシック" w:cs="Calibri"/>
                              <w:color w:val="FFFFFF"/>
                              <w:sz w:val="16"/>
                              <w:szCs w:val="16"/>
                            </w:rPr>
                          </w:pPr>
                          <w:r w:rsidRPr="00DE5FCA">
                            <w:rPr>
                              <w:rFonts w:ascii="ＭＳ ゴシック" w:eastAsia="ＭＳ ゴシック" w:hAnsi="ＭＳ ゴシック" w:cs="ＭＳ 明朝" w:hint="eastAsia"/>
                              <w:color w:val="FFFFFF"/>
                              <w:sz w:val="16"/>
                              <w:szCs w:val="16"/>
                            </w:rPr>
                            <w:t>シンボル</w:t>
                          </w:r>
                          <w:r w:rsidRPr="00DE5FCA">
                            <w:rPr>
                              <w:rFonts w:ascii="ＭＳ ゴシック" w:eastAsia="ＭＳ ゴシック" w:hAnsi="ＭＳ ゴシック" w:cs="Calibri"/>
                              <w:color w:val="FFFFFF"/>
                              <w:sz w:val="16"/>
                              <w:szCs w:val="16"/>
                            </w:rPr>
                            <w:t xml:space="preserve"> </w:t>
                          </w:r>
                        </w:p>
                      </w:txbxContent>
                    </v:textbox>
                  </v:rect>
                  <v:rect id="Rectangle 19376" o:spid="_x0000_s2062" style="position:absolute;left:32665;top:13761;width:4374;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KLFywAAAOIAAAAPAAAAZHJzL2Rvd25yZXYueG1sRI9ba8JA&#10;FITfC/0Pyyn4VjdVIknqKuIFfawXsH07ZE+T0OzZkF1N2l/vCgUfh5n5hpnOe1OLK7WusqzgbRiB&#10;IM6trrhQcDpuXhMQziNrrC2Tgl9yMJ89P00x07bjPV0PvhABwi5DBaX3TSaly0sy6Ia2IQ7et20N&#10;+iDbQuoWuwA3tRxF0UQarDgslNjQsqT853AxCrZJs/jc2b+uqNdf2/PHOV0dU6/U4KVfvIPw1PtH&#10;+L+90wriSRynSTRO4X4p3AE5uwEAAP//AwBQSwECLQAUAAYACAAAACEA2+H2y+4AAACFAQAAEwAA&#10;AAAAAAAAAAAAAAAAAAAAW0NvbnRlbnRfVHlwZXNdLnhtbFBLAQItABQABgAIAAAAIQBa9CxbvwAA&#10;ABUBAAALAAAAAAAAAAAAAAAAAB8BAABfcmVscy8ucmVsc1BLAQItABQABgAIAAAAIQCu6KLFywAA&#10;AOIAAAAPAAAAAAAAAAAAAAAAAAcCAABkcnMvZG93bnJldi54bWxQSwUGAAAAAAMAAwC3AAAA/wIA&#10;AAAA&#10;" filled="f" stroked="f">
                    <v:textbox inset="0,0,0,0">
                      <w:txbxContent>
                        <w:p w14:paraId="440E108B" w14:textId="006A851D" w:rsidR="00DE5FCA" w:rsidRPr="00DE5FCA" w:rsidRDefault="00DE5FCA" w:rsidP="00DE5FCA">
                          <w:pPr>
                            <w:spacing w:after="160" w:line="256" w:lineRule="auto"/>
                            <w:rPr>
                              <w:rFonts w:ascii="ＭＳ ゴシック" w:eastAsia="ＭＳ ゴシック" w:hAnsi="ＭＳ ゴシック" w:cs="Calibri"/>
                              <w:color w:val="FFFFFF"/>
                              <w:sz w:val="16"/>
                              <w:szCs w:val="16"/>
                            </w:rPr>
                          </w:pPr>
                          <w:r w:rsidRPr="00DE5FCA">
                            <w:rPr>
                              <w:rFonts w:ascii="ＭＳ ゴシック" w:eastAsia="ＭＳ ゴシック" w:hAnsi="ＭＳ ゴシック" w:cs="Calibri" w:hint="eastAsia"/>
                              <w:color w:val="FFFFFF"/>
                              <w:sz w:val="16"/>
                              <w:szCs w:val="16"/>
                            </w:rPr>
                            <w:t>マップ</w:t>
                          </w:r>
                        </w:p>
                      </w:txbxContent>
                    </v:textbox>
                  </v:rect>
                  <v:shape id="Shape 19377" o:spid="_x0000_s2063" style="position:absolute;left:471;top:13464;width:5636;height:0;visibility:visible;mso-wrap-style:square;v-text-anchor:top" coordsize="563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7UzAAAAOIAAAAPAAAAZHJzL2Rvd25yZXYueG1sRI9Ba8JA&#10;FITvBf/D8oReim6UpLGpq2ixtaAXtT309si+JsHs25BdY/rv3UKhx2FmvmHmy97UoqPWVZYVTMYR&#10;COLc6ooLBR+n19EMhPPIGmvLpOCHHCwXg7s5Ztpe+UDd0RciQNhlqKD0vsmkdHlJBt3YNsTB+7at&#10;QR9kW0jd4jXATS2nUfQoDVYcFkps6KWk/Hy8GAVV3j982c3ndrcukrd4/3S2XbpR6n7Yr55BeOr9&#10;f/iv/a4VxGmUJkkcJ/B7KdwBubgBAAD//wMAUEsBAi0AFAAGAAgAAAAhANvh9svuAAAAhQEAABMA&#10;AAAAAAAAAAAAAAAAAAAAAFtDb250ZW50X1R5cGVzXS54bWxQSwECLQAUAAYACAAAACEAWvQsW78A&#10;AAAVAQAACwAAAAAAAAAAAAAAAAAfAQAAX3JlbHMvLnJlbHNQSwECLQAUAAYACAAAACEA0Syu1MwA&#10;AADiAAAADwAAAAAAAAAAAAAAAAAHAgAAZHJzL2Rvd25yZXYueG1sUEsFBgAAAAADAAMAtwAAAAAD&#10;AAAAAA==&#10;" path="m,l563620,e" filled="f" strokeweight=".19792mm">
                    <v:stroke endcap="round"/>
                    <v:path arrowok="t" textboxrect="0,0,563620,0"/>
                  </v:shape>
                  <v:shape id="Shape 19378" o:spid="_x0000_s2064" style="position:absolute;top:13153;width:622;height:621;visibility:visible;mso-wrap-style:square;v-text-anchor:top" coordsize="62257,6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q7hxAAAAOIAAAAPAAAAZHJzL2Rvd25yZXYueG1sRE/dasIw&#10;FL4f7B3CGXg3U5Vp7IwigljGbnR7gENz1hSbk9LEWn16Mxjs8uP7X20G14ieulB71jAZZyCIS29q&#10;rjR8f+1fFYgQkQ02nknDjQJs1s9PK8yNv/KR+lOsRArhkKMGG2ObSxlKSw7D2LfEifvxncOYYFdJ&#10;0+E1hbtGTrNsLh3WnBostrSzVJ5PF6fhXixCX8SDmqtP+3GThbJHp7QevQzbdxCRhvgv/nMXJs1X&#10;2Wz5ppYL+L2UMMj1AwAA//8DAFBLAQItABQABgAIAAAAIQDb4fbL7gAAAIUBAAATAAAAAAAAAAAA&#10;AAAAAAAAAABbQ29udGVudF9UeXBlc10ueG1sUEsBAi0AFAAGAAgAAAAhAFr0LFu/AAAAFQEAAAsA&#10;AAAAAAAAAAAAAAAAHwEAAF9yZWxzLy5yZWxzUEsBAi0AFAAGAAgAAAAhAO02ruHEAAAA4gAAAA8A&#10;AAAAAAAAAAAAAAAABwIAAGRycy9kb3ducmV2LnhtbFBLBQYAAAAAAwADALcAAAD4AgAAAAA=&#10;" path="m62257,v-9799,19551,-9799,42569,,62129l,31065,62257,xe" fillcolor="black" stroked="f" strokeweight="0">
                    <v:stroke endcap="round"/>
                    <v:path arrowok="t" textboxrect="0,0,62257,62129"/>
                  </v:shape>
                  <v:rect id="Rectangle 279812" o:spid="_x0000_s2065" style="position:absolute;left:1566;top:12961;width:3062;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xyQAAAOMAAAAPAAAAZHJzL2Rvd25yZXYueG1sRE9La8JA&#10;EL4L/odlhN5046M2pq4itUWPrQra25Adk2B2NmRXE/vru0Khx/neM1+2phQ3ql1hWcFwEIEgTq0u&#10;OFNw2H/0YxDOI2ssLZOCOzlYLrqdOSbaNvxFt53PRAhhl6CC3PsqkdKlORl0A1sRB+5sa4M+nHUm&#10;dY1NCDelHEXRVBosODTkWNFbTulldzUKNnG1Om3tT5OV79+b4+dxtt7PvFJPvXb1CsJT6//Ff+6t&#10;DvOnz/FLPJmMx/D4KQAgF78AAAD//wMAUEsBAi0AFAAGAAgAAAAhANvh9svuAAAAhQEAABMAAAAA&#10;AAAAAAAAAAAAAAAAAFtDb250ZW50X1R5cGVzXS54bWxQSwECLQAUAAYACAAAACEAWvQsW78AAAAV&#10;AQAACwAAAAAAAAAAAAAAAAAfAQAAX3JlbHMvLnJlbHNQSwECLQAUAAYACAAAACEAB/yWsckAAADj&#10;AAAADwAAAAAAAAAAAAAAAAAHAgAAZHJzL2Rvd25yZXYueG1sUEsFBgAAAAADAAMAtwAAAP0CAAAA&#10;AA==&#10;" filled="f" stroked="f">
                    <v:textbox inset="0,0,0,0">
                      <w:txbxContent>
                        <w:p w14:paraId="4968AF8C" w14:textId="77777777" w:rsidR="00DE5FCA" w:rsidRDefault="00DE5FCA" w:rsidP="00DE5FCA">
                          <w:pPr>
                            <w:shd w:val="clear" w:color="auto" w:fill="FFFFFF"/>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highlight w:val="white"/>
                            </w:rPr>
                            <w:t>7104</w:t>
                          </w:r>
                        </w:p>
                      </w:txbxContent>
                    </v:textbox>
                  </v:rect>
                  <v:rect id="Rectangle 279813" o:spid="_x0000_s2066" style="position:absolute;left:3860;top:12961;width:801;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A1xwAAAOIAAAAPAAAAZHJzL2Rvd25yZXYueG1sRE/LasJA&#10;FN0X/IfhCu7qRCHBREcRH+iy1YK6u2SuSTBzJ2RGk/brO4tCl4fzXqx6U4sXta6yrGAyjkAQ51ZX&#10;XCj4Ou/fZyCcR9ZYWyYF3+RgtRy8LTDTtuNPep18IUIIuwwVlN43mZQuL8mgG9uGOHB32xr0AbaF&#10;1C12IdzUchpFiTRYcWgosaFNSfnj9DQKDrNmfT3an66od7fD5eOSbs+pV2o07NdzEJ56/y/+cx+1&#10;gmSaJnEcR2FzuBTugFz+AgAA//8DAFBLAQItABQABgAIAAAAIQDb4fbL7gAAAIUBAAATAAAAAAAA&#10;AAAAAAAAAAAAAABbQ29udGVudF9UeXBlc10ueG1sUEsBAi0AFAAGAAgAAAAhAFr0LFu/AAAAFQEA&#10;AAsAAAAAAAAAAAAAAAAAHwEAAF9yZWxzLy5yZWxzUEsBAi0AFAAGAAgAAAAhAABl4DXHAAAA4gAA&#10;AA8AAAAAAAAAAAAAAAAABwIAAGRycy9kb3ducmV2LnhtbFBLBQYAAAAAAwADALcAAAD7AgAAAAA=&#10;" filled="f" stroked="f">
                    <v:textbox inset="0,0,0,0">
                      <w:txbxContent>
                        <w:p w14:paraId="09E1B212" w14:textId="77777777" w:rsidR="00DE5FCA" w:rsidRDefault="00DE5FCA" w:rsidP="00DE5FCA">
                          <w:pPr>
                            <w:shd w:val="clear" w:color="auto" w:fill="FFFFFF"/>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highlight w:val="white"/>
                            </w:rPr>
                            <w:t>b</w:t>
                          </w:r>
                        </w:p>
                      </w:txbxContent>
                    </v:textbox>
                  </v:rect>
                  <v:shape id="Shape 19381" o:spid="_x0000_s2067" style="position:absolute;left:6107;top:12117;width:3576;height:0;visibility:visible;mso-wrap-style:square;v-text-anchor:top" coordsize="357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8rJywAAAOMAAAAPAAAAZHJzL2Rvd25yZXYueG1sRI9BSwMx&#10;FITvgv8hPMGbTbbd1rI2LSIsiD1IWw8eXzfP3dDkZdnEdv33jSB4HGbmG2a1Gb0TZxqiDayhmCgQ&#10;xE0wllsNH4f6YQkiJmSDLjBp+KEIm/XtzQorEy68o/M+tSJDOFaooUupr6SMTUce4yT0xNn7CoPH&#10;lOXQSjPgJcO9k1OlFtKj5bzQYU8vHTWn/bfXoGpfzrfeJm/d8Xhq3t1b+VlrfX83Pj+BSDSm//Bf&#10;+9VomBalWs4fi9kMfj/lPyDXVwAAAP//AwBQSwECLQAUAAYACAAAACEA2+H2y+4AAACFAQAAEwAA&#10;AAAAAAAAAAAAAAAAAAAAW0NvbnRlbnRfVHlwZXNdLnhtbFBLAQItABQABgAIAAAAIQBa9CxbvwAA&#10;ABUBAAALAAAAAAAAAAAAAAAAAB8BAABfcmVscy8ucmVsc1BLAQItABQABgAIAAAAIQBkH8rJywAA&#10;AOMAAAAPAAAAAAAAAAAAAAAAAAcCAABkcnMvZG93bnJldi54bWxQSwUGAAAAAAMAAwC3AAAA/wIA&#10;AAAA&#10;" path="m,l357627,e" filled="f" strokeweight=".19792mm">
                    <v:stroke endcap="round"/>
                    <v:path arrowok="t" textboxrect="0,0,357627,0"/>
                  </v:shape>
                  <v:shape id="Shape 19382" o:spid="_x0000_s2068" style="position:absolute;left:9532;top:11806;width:622;height:622;visibility:visible;mso-wrap-style:square;v-text-anchor:top" coordsize="62257,6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5S3xgAAAOIAAAAPAAAAZHJzL2Rvd25yZXYueG1sRE9ba8Iw&#10;FH4f+B/CEfY2U4tbtRpFhIEvc3gB8e3QHNticxKaqHW/fhkMfPz47rNFZxpxo9bXlhUMBwkI4sLq&#10;mksFh/3n2xiED8gaG8uk4EEeFvPeywxzbe+8pdsulCKGsM9RQRWCy6X0RUUG/cA64sidbWswRNiW&#10;Urd4j+GmkWmSfEiDNceGCh2tKiouu6tRcP4Zf6VLV1uPevNtQ3baHDun1Gu/W05BBOrCU/zvXus4&#10;P5sM39PRKIO/SxGDnP8CAAD//wMAUEsBAi0AFAAGAAgAAAAhANvh9svuAAAAhQEAABMAAAAAAAAA&#10;AAAAAAAAAAAAAFtDb250ZW50X1R5cGVzXS54bWxQSwECLQAUAAYACAAAACEAWvQsW78AAAAVAQAA&#10;CwAAAAAAAAAAAAAAAAAfAQAAX3JlbHMvLnJlbHNQSwECLQAUAAYACAAAACEAcW+Ut8YAAADiAAAA&#10;DwAAAAAAAAAAAAAAAAAHAgAAZHJzL2Rvd25yZXYueG1sUEsFBgAAAAADAAMAtwAAAPoCAAAAAA==&#10;" path="m,l62257,31074,,62138c9805,42588,9805,19570,,xe" fillcolor="black" stroked="f" strokeweight="0">
                    <v:stroke endcap="round"/>
                    <v:path arrowok="t" textboxrect="0,0,62257,62138"/>
                  </v:shape>
                  <v:rect id="Rectangle 19384" o:spid="_x0000_s2069" style="position:absolute;left:6952;top:11610;width:3052;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wEyQAAAOIAAAAPAAAAZHJzL2Rvd25yZXYueG1sRI9Ba8JA&#10;EIXvBf/DMoK3ulGw0TSriFr0WLVgexuy0ySYnQ3ZrUn99W6gUOb08d68eZOuOlOJGzWutKxgMo5A&#10;EGdWl5wr+Di/Pc9BOI+ssbJMCn7JwWo5eEox0bblI91OPhchhF2CCgrv60RKlxVk0I1tTRy0b9sY&#10;9AGbXOoG2xBuKjmNohdpsORwocCaNgVl19OPUbCf1+vPg723ebX72l/eL4vteeGVGg279SsIT53/&#10;N/9tH3SoH/cTxzPoXwoMcvkAAAD//wMAUEsBAi0AFAAGAAgAAAAhANvh9svuAAAAhQEAABMAAAAA&#10;AAAAAAAAAAAAAAAAAFtDb250ZW50X1R5cGVzXS54bWxQSwECLQAUAAYACAAAACEAWvQsW78AAAAV&#10;AQAACwAAAAAAAAAAAAAAAAAfAQAAX3JlbHMvLnJlbHNQSwECLQAUAAYACAAAACEAaxXcBMkAAADi&#10;AAAADwAAAAAAAAAAAAAAAAAHAgAAZHJzL2Rvd25yZXYueG1sUEsFBgAAAAADAAMAtwAAAP0CAAAA&#10;AA==&#10;" filled="f" stroked="f">
                    <v:textbox inset="0,0,0,0">
                      <w:txbxContent>
                        <w:p w14:paraId="05B3CE27" w14:textId="77777777" w:rsidR="00DE5FCA" w:rsidRDefault="00DE5FCA" w:rsidP="00DE5FCA">
                          <w:pPr>
                            <w:shd w:val="clear" w:color="auto" w:fill="FFFFFF"/>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highlight w:val="white"/>
                            </w:rPr>
                            <w:t>3552</w:t>
                          </w:r>
                        </w:p>
                      </w:txbxContent>
                    </v:textbox>
                  </v:rect>
                  <v:shape id="Shape 19385" o:spid="_x0000_s2070" style="position:absolute;left:6107;top:14810;width:3576;height:0;visibility:visible;mso-wrap-style:square;v-text-anchor:top" coordsize="357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7CyQAAAOIAAAAPAAAAZHJzL2Rvd25yZXYueG1sRI9BSwMx&#10;FITvgv8hPMGbzUa2RdemRYQF0YNYPXh83Tx3Q/Nelk1s139vBMHjMDPfMOvtzEEdaUo+igWzqECR&#10;dNF56S28v7VXN6BSRnEYopCFb0qw3ZyfrbFx8SSvdNzlXhWIpAYtDDmPjdapG4gxLeJIUrzPODHm&#10;IqdeuwlPBc5BX1fVSjN6KQsDjvQwUHfYfbGFquV6+cw+sw/7/aF7CU/1R2vt5cV8fwcq05z/w3/t&#10;R2fhtl7WxpiVgd9L5Q7ozQ8AAAD//wMAUEsBAi0AFAAGAAgAAAAhANvh9svuAAAAhQEAABMAAAAA&#10;AAAAAAAAAAAAAAAAAFtDb250ZW50X1R5cGVzXS54bWxQSwECLQAUAAYACAAAACEAWvQsW78AAAAV&#10;AQAACwAAAAAAAAAAAAAAAAAfAQAAX3JlbHMvLnJlbHNQSwECLQAUAAYACAAAACEABMmewskAAADi&#10;AAAADwAAAAAAAAAAAAAAAAAHAgAAZHJzL2Rvd25yZXYueG1sUEsFBgAAAAADAAMAtwAAAP0CAAAA&#10;AA==&#10;" path="m,l357627,e" filled="f" strokeweight=".19792mm">
                    <v:stroke endcap="round"/>
                    <v:path arrowok="t" textboxrect="0,0,357627,0"/>
                  </v:shape>
                  <v:shape id="Shape 19386" o:spid="_x0000_s2071" style="position:absolute;left:9532;top:14500;width:622;height:621;visibility:visible;mso-wrap-style:square;v-text-anchor:top" coordsize="62257,6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MQyQAAAOIAAAAPAAAAZHJzL2Rvd25yZXYueG1sRI/BasMw&#10;EETvhfyD2EJvjdyksYUTJYRCqCm9JOkHLNbWMrFWxlIdp19fFQo9DjPzhtnsJteJkYbQetbwNM9A&#10;ENfetNxo+DgfHhWIEJENdp5Jw40C7Lazuw2Wxl/5SOMpNiJBOJSowcbYl1KG2pLDMPc9cfI+/eAw&#10;Jjk00gx4TXDXyUWW5dJhy2nBYk8vlurL6ctp+K6KMFbxVeXq3b7dZKXs0SmtH+6n/RpEpCn+h//a&#10;ldFQrLJi9ZwvlvB7Kd0Buf0BAAD//wMAUEsBAi0AFAAGAAgAAAAhANvh9svuAAAAhQEAABMAAAAA&#10;AAAAAAAAAAAAAAAAAFtDb250ZW50X1R5cGVzXS54bWxQSwECLQAUAAYACAAAACEAWvQsW78AAAAV&#10;AQAACwAAAAAAAAAAAAAAAAAfAQAAX3JlbHMvLnJlbHNQSwECLQAUAAYACAAAACEAtMUjEMkAAADi&#10;AAAADwAAAAAAAAAAAAAAAAAHAgAAZHJzL2Rvd25yZXYueG1sUEsFBgAAAAADAAMAtwAAAP0CAAAA&#10;AA==&#10;" path="m,l62257,31065,,62129c9805,42569,9805,19551,,xe" fillcolor="black" stroked="f" strokeweight="0">
                    <v:stroke endcap="round"/>
                    <v:path arrowok="t" textboxrect="0,0,62257,62129"/>
                  </v:shape>
                  <v:rect id="Rectangle 19388" o:spid="_x0000_s2072" style="position:absolute;left:6952;top:14314;width:305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eKIyQAAAOEAAAAPAAAAZHJzL2Rvd25yZXYueG1sRI9Ba8JA&#10;FITvhf6H5Qne6q4RxKSuItWix9YUbG+P7DMJZt+G7NZEf323UOhxmJlvmOV6sI24UudrxxqmEwWC&#10;uHCm5lLDR/76tADhA7LBxjFpuJGH9erxYYmZcT2/0/UYShEh7DPUUIXQZlL6oiKLfuJa4uidXWcx&#10;RNmV0nTYR7htZKLUXFqsOS5U2NJLRcXl+G017Bft5vPg7n3Z7L72p7dTus3ToPV4NGyeQQQawn/4&#10;r30wGmbJLFWJSuH3UXwDcvUDAAD//wMAUEsBAi0AFAAGAAgAAAAhANvh9svuAAAAhQEAABMAAAAA&#10;AAAAAAAAAAAAAAAAAFtDb250ZW50X1R5cGVzXS54bWxQSwECLQAUAAYACAAAACEAWvQsW78AAAAV&#10;AQAACwAAAAAAAAAAAAAAAAAfAQAAX3JlbHMvLnJlbHNQSwECLQAUAAYACAAAACEAK8HiiMkAAADh&#10;AAAADwAAAAAAAAAAAAAAAAAHAgAAZHJzL2Rvd25yZXYueG1sUEsFBgAAAAADAAMAtwAAAP0CAAAA&#10;AA==&#10;" filled="f" stroked="f">
                    <v:textbox inset="0,0,0,0">
                      <w:txbxContent>
                        <w:p w14:paraId="641567E2" w14:textId="77777777" w:rsidR="00DE5FCA" w:rsidRDefault="00DE5FCA" w:rsidP="00DE5FCA">
                          <w:pPr>
                            <w:shd w:val="clear" w:color="auto" w:fill="FFFFFF"/>
                            <w:spacing w:after="160" w:line="256" w:lineRule="auto"/>
                            <w:ind w:left="14" w:hanging="14"/>
                            <w:rPr>
                              <w:rFonts w:ascii="Calibri" w:eastAsia="Calibri" w:hAnsi="Calibri" w:cs="Calibri"/>
                              <w:color w:val="000000"/>
                              <w:sz w:val="18"/>
                              <w:szCs w:val="18"/>
                            </w:rPr>
                          </w:pPr>
                          <w:r>
                            <w:rPr>
                              <w:rFonts w:ascii="Calibri" w:eastAsia="Calibri" w:hAnsi="Calibri" w:cs="Calibri"/>
                              <w:color w:val="000000"/>
                              <w:sz w:val="18"/>
                              <w:szCs w:val="18"/>
                              <w:highlight w:val="white"/>
                            </w:rPr>
                            <w:t>3552</w:t>
                          </w:r>
                        </w:p>
                      </w:txbxContent>
                    </v:textbox>
                  </v:rect>
                  <v:shape id="Shape 19390" o:spid="_x0000_s2073" style="position:absolute;left:6107;top:12117;width:0;height:2693;visibility:visible;mso-wrap-style:square;v-text-anchor:top" coordsize="0,26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5eyQAAAOIAAAAPAAAAZHJzL2Rvd25yZXYueG1sRI/BasMw&#10;EETvhf6D2EJvjaykOMWNEkohEAg9NMkHbKyt5dpaGUtVnL+PCoUeh5k3w6w2k+tFojG0njWoWQGC&#10;uPam5UbD6bh9egERIrLB3jNpuFKAzfr+boWV8Rf+pHSIjcglHCrUYGMcKilDbclhmPmBOHtffnQY&#10;sxwbaUa85HLXy3lRlNJhy3nB4kDvluru8OM0PKfyo/y+dt05qDQsTjbtd1up9ePD9PYKItIU/8N/&#10;9M5kbq5UsSzVAn4v5Tsg1zcAAAD//wMAUEsBAi0AFAAGAAgAAAAhANvh9svuAAAAhQEAABMAAAAA&#10;AAAAAAAAAAAAAAAAAFtDb250ZW50X1R5cGVzXS54bWxQSwECLQAUAAYACAAAACEAWvQsW78AAAAV&#10;AQAACwAAAAAAAAAAAAAAAAAfAQAAX3JlbHMvLnJlbHNQSwECLQAUAAYACAAAACEAWFjuXskAAADi&#10;AAAADwAAAAAAAAAAAAAAAAAHAgAAZHJzL2Rvd25yZXYueG1sUEsFBgAAAAADAAMAtwAAAP0CAAAA&#10;AA==&#10;" path="m,l,269292e" filled="f" strokeweight=".19792mm">
                    <v:stroke endcap="round"/>
                    <v:path arrowok="t" textboxrect="0,0,0,269292"/>
                  </v:shape>
                  <v:shape id="Shape 19391" o:spid="_x0000_s2074" style="position:absolute;left:4722;top:5116;width:26310;height:16022;visibility:visible;mso-wrap-style:square;v-text-anchor:top" coordsize="2630990,1602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XjywAAAOIAAAAPAAAAZHJzL2Rvd25yZXYueG1sRI9Ba8JA&#10;FITvhf6H5RV6q5soJiV1FbEIHsSiVaS3Z/Y1CWbfht2txn/fLRQ8DjPzDTOZ9aYVF3K+sawgHSQg&#10;iEurG64U7D+XL68gfEDW2FomBTfyMJs+Pkyw0PbKW7rsQiUihH2BCuoQukJKX9Zk0A9sRxy9b+sM&#10;hihdJbXDa4SbVg6TJJMGG44LNXa0qKk8736Mgvd8/nE6rLU7jtZf5ck15/1ikyj1/NTP30AE6sM9&#10;/N9eaQXDPM2ycZbm8Hcp3gE5/QUAAP//AwBQSwECLQAUAAYACAAAACEA2+H2y+4AAACFAQAAEwAA&#10;AAAAAAAAAAAAAAAAAAAAW0NvbnRlbnRfVHlwZXNdLnhtbFBLAQItABQABgAIAAAAIQBa9CxbvwAA&#10;ABUBAAALAAAAAAAAAAAAAAAAAB8BAABfcmVscy8ucmVsc1BLAQItABQABgAIAAAAIQC/K8XjywAA&#10;AOIAAAAPAAAAAAAAAAAAAAAAAAcCAABkcnMvZG93bnJldi54bWxQSwUGAAAAAAMAAwC3AAAA/wIA&#10;AAAA&#10;" path="m,1602246r2630990,l2630990,,,,,1602246xe" filled="f" strokecolor="#006ec0" strokeweight=".19792mm">
                    <v:stroke endcap="round"/>
                    <v:path arrowok="t" textboxrect="0,0,2630990,1602246"/>
                  </v:shape>
                  <v:shape id="Shape 345868" o:spid="_x0000_s2075" style="position:absolute;left:10154;top:11000;width:4687;height:2235;visibility:visible;mso-wrap-style:square;v-text-anchor:top" coordsize="468624,22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01xwAAAOMAAAAPAAAAZHJzL2Rvd25yZXYueG1sRE9fa8Iw&#10;EH8X9h3CDfYimjpdkWqUoWz4ajsYvh3N2VabS5dktn77ZTDY4/3+33o7mFbcyPnGsoLZNAFBXFrd&#10;cKXgo3ibLEH4gKyxtUwK7uRhu3kYrTHTtucj3fJQiRjCPkMFdQhdJqUvazLop7YjjtzZOoMhnq6S&#10;2mEfw00rn5MklQYbjg01drSrqbzm30ZBkbNri+Nnn5/esd/PL3g/jL+UenocXlcgAg3hX/znPug4&#10;f5Eu09n8JV3A708RALn5AQAA//8DAFBLAQItABQABgAIAAAAIQDb4fbL7gAAAIUBAAATAAAAAAAA&#10;AAAAAAAAAAAAAABbQ29udGVudF9UeXBlc10ueG1sUEsBAi0AFAAGAAgAAAAhAFr0LFu/AAAAFQEA&#10;AAsAAAAAAAAAAAAAAAAAHwEAAF9yZWxzLy5yZWxzUEsBAi0AFAAGAAgAAAAhAKzODTXHAAAA4wAA&#10;AA8AAAAAAAAAAAAAAAAABwIAAGRycy9kb3ducmV2LnhtbFBLBQYAAAAAAwADALcAAAD7AgAAAAA=&#10;" path="m,l468624,r,223513l,223513,,e" fillcolor="#0070c0" stroked="f" strokeweight="0">
                    <v:stroke endcap="round"/>
                    <v:path arrowok="t" textboxrect="0,0,468624,223513"/>
                  </v:shape>
                  <v:shape id="Shape 19394" o:spid="_x0000_s2076" style="position:absolute;left:10154;top:11000;width:4687;height:2235;visibility:visible;mso-wrap-style:square;v-text-anchor:top" coordsize="468624,22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5AQxgAAAOMAAAAPAAAAZHJzL2Rvd25yZXYueG1sRE9fa8Iw&#10;EH8f7DuEG+xtJm66aWcUFYS91nWIb0dzNsXmUptMu2+/CIKP9/t/s0XvGnGmLtSeNQwHCgRx6U3N&#10;lYbie/MyAREissHGM2n4owCL+ePDDDPjL5zTeRsrkUI4ZKjBxthmUobSksMw8C1x4g6+cxjT2VXS&#10;dHhJ4a6Rr0q9S4c1pwaLLa0tlcftr9OwKvtqfFxO9lic1j8byu2Oi1zr56d++QkiUh/v4pv7y6T5&#10;ajj6mI7f1AiuPyUA5PwfAAD//wMAUEsBAi0AFAAGAAgAAAAhANvh9svuAAAAhQEAABMAAAAAAAAA&#10;AAAAAAAAAAAAAFtDb250ZW50X1R5cGVzXS54bWxQSwECLQAUAAYACAAAACEAWvQsW78AAAAVAQAA&#10;CwAAAAAAAAAAAAAAAAAfAQAAX3JlbHMvLnJlbHNQSwECLQAUAAYACAAAACEA+UOQEMYAAADjAAAA&#10;DwAAAAAAAAAAAAAAAAAHAgAAZHJzL2Rvd25yZXYueG1sUEsFBgAAAAADAAMAtwAAAPoCAAAAAA==&#10;" path="m,223513r468624,l468624,,,,,223513xe" filled="f" strokeweight=".19792mm">
                    <v:stroke endcap="round"/>
                    <v:path arrowok="t" textboxrect="0,0,468624,223513"/>
                  </v:shape>
                  <v:rect id="Rectangle 19395" o:spid="_x0000_s2077" style="position:absolute;left:11240;top:11610;width:3333;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ZTTywAAAOIAAAAPAAAAZHJzL2Rvd25yZXYueG1sRI9Pa8JA&#10;FMTvhX6H5RV6q5vmYP7oKtJa9KimYHt7ZJ9JaPZtyK4m7ad3BaHHYWZ+w8yXo2nFhXrXWFbwOolA&#10;EJdWN1wp+Cw+XlIQziNrbC2Tgl9ysFw8Pswx13bgPV0OvhIBwi5HBbX3XS6lK2sy6Ca2Iw7eyfYG&#10;fZB9JXWPQ4CbVsZRNJUGGw4LNXb0VlP5czgbBZu0W31t7d9QtevvzXF3zN6LzCv1/DSuZiA8jf4/&#10;fG9vtYI4SeIkncYZ3C6FOyAXVwAAAP//AwBQSwECLQAUAAYACAAAACEA2+H2y+4AAACFAQAAEwAA&#10;AAAAAAAAAAAAAAAAAAAAW0NvbnRlbnRfVHlwZXNdLnhtbFBLAQItABQABgAIAAAAIQBa9CxbvwAA&#10;ABUBAAALAAAAAAAAAAAAAAAAAB8BAABfcmVscy8ucmVsc1BLAQItABQABgAIAAAAIQA1vZTTywAA&#10;AOIAAAAPAAAAAAAAAAAAAAAAAAcCAABkcnMvZG93bnJldi54bWxQSwUGAAAAAAMAAwC3AAAA/wIA&#10;AAAA&#10;" filled="f" stroked="f">
                    <v:textbox inset="0,0,0,0">
                      <w:txbxContent>
                        <w:p w14:paraId="16689D2F" w14:textId="77777777" w:rsidR="00DE5FCA" w:rsidRDefault="00DE5FCA" w:rsidP="00DE5FCA">
                          <w:pPr>
                            <w:spacing w:after="160" w:line="256" w:lineRule="auto"/>
                            <w:ind w:left="14" w:hanging="14"/>
                            <w:rPr>
                              <w:rFonts w:ascii="Calibri" w:eastAsia="Calibri" w:hAnsi="Calibri" w:cs="Calibri"/>
                              <w:color w:val="FFFFFF"/>
                              <w:sz w:val="18"/>
                              <w:szCs w:val="18"/>
                            </w:rPr>
                          </w:pPr>
                          <w:r>
                            <w:rPr>
                              <w:rFonts w:ascii="Calibri" w:eastAsia="Calibri" w:hAnsi="Calibri" w:cs="Calibri"/>
                              <w:color w:val="FFFFFF"/>
                              <w:sz w:val="18"/>
                              <w:szCs w:val="18"/>
                            </w:rPr>
                            <w:t>ENC0</w:t>
                          </w:r>
                        </w:p>
                      </w:txbxContent>
                    </v:textbox>
                  </v:rect>
                  <v:shape id="Shape 345869" o:spid="_x0000_s2078" style="position:absolute;left:10154;top:13693;width:4687;height:2235;visibility:visible;mso-wrap-style:square;v-text-anchor:top" coordsize="468624,22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1lJyAAAAOMAAAAPAAAAZHJzL2Rvd25yZXYueG1sRE9La8JA&#10;EL4X+h+WKfRSdJOW+khdpVRavJoI4m3Ijkna7Gy6u5r477sFweN871msBtOKMznfWFaQjhMQxKXV&#10;DVcKdsXnaAbCB2SNrWVScCEPq+X93QIzbXve0jkPlYgh7DNUUIfQZVL6siaDfmw74sgdrTMY4ukq&#10;qR32Mdy08jlJJtJgw7Ghxo4+aip/8pNRUOTs2mK77/PDF/brl2+8bJ5+lXp8GN7fQAQawk18dW90&#10;nJ+8TqdpOp+l8P9TBEAu/wAAAP//AwBQSwECLQAUAAYACAAAACEA2+H2y+4AAACFAQAAEwAAAAAA&#10;AAAAAAAAAAAAAAAAW0NvbnRlbnRfVHlwZXNdLnhtbFBLAQItABQABgAIAAAAIQBa9CxbvwAAABUB&#10;AAALAAAAAAAAAAAAAAAAAB8BAABfcmVscy8ucmVsc1BLAQItABQABgAIAAAAIQBrl1lJyAAAAOMA&#10;AAAPAAAAAAAAAAAAAAAAAAcCAABkcnMvZG93bnJldi54bWxQSwUGAAAAAAMAAwC3AAAA/AIAAAAA&#10;" path="m,l468624,r,223513l,223513,,e" fillcolor="#0070c0" stroked="f" strokeweight="0">
                    <v:stroke endcap="round"/>
                    <v:path arrowok="t" textboxrect="0,0,468624,223513"/>
                  </v:shape>
                  <v:shape id="Shape 19397" o:spid="_x0000_s2079" style="position:absolute;left:10154;top:13693;width:4687;height:2235;visibility:visible;mso-wrap-style:square;v-text-anchor:top" coordsize="468624,22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Dr7yQAAAOIAAAAPAAAAZHJzL2Rvd25yZXYueG1sRI9Pa8JA&#10;FMTvQr/D8oTedOOfhpC6ihWEXmMj0tsj+8wGs2/T7FbTb98VBI/DzPyGWW0G24or9b5xrGA2TUAQ&#10;V043XCsov/aTDIQPyBpbx6Tgjzxs1i+jFeba3big6yHUIkLY56jAhNDlUvrKkEU/dR1x9M6utxii&#10;7Gupe7xFuG3lPElSabHhuGCwo52h6nL4tQo+qqF+u2yzbyx/dsc9FebEZaHU63jYvoMINIRn+NH+&#10;1ArSdLGYZfNsCfdL8Q7I9T8AAAD//wMAUEsBAi0AFAAGAAgAAAAhANvh9svuAAAAhQEAABMAAAAA&#10;AAAAAAAAAAAAAAAAAFtDb250ZW50X1R5cGVzXS54bWxQSwECLQAUAAYACAAAACEAWvQsW78AAAAV&#10;AQAACwAAAAAAAAAAAAAAAAAfAQAAX3JlbHMvLnJlbHNQSwECLQAUAAYACAAAACEAFoQ6+8kAAADi&#10;AAAADwAAAAAAAAAAAAAAAAAHAgAAZHJzL2Rvd25yZXYueG1sUEsFBgAAAAADAAMAtwAAAP0CAAAA&#10;AA==&#10;" path="m,223513r468624,l468624,,,,,223513xe" filled="f" strokeweight=".19792mm">
                    <v:stroke endcap="round"/>
                    <v:path arrowok="t" textboxrect="0,0,468624,223513"/>
                  </v:shape>
                  <v:rect id="Rectangle 19398" o:spid="_x0000_s2080" style="position:absolute;left:11240;top:14314;width:333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iDyAAAAOMAAAAPAAAAZHJzL2Rvd25yZXYueG1sRE9La8JA&#10;EL4X/A/LCL3VjaVqEl1F+kCPvsD2NmTHJJidDdmtif31XUHwON97ZovOVOJCjSstKxgOIhDEmdUl&#10;5woO+6+XGITzyBory6TgSg4W897TDFNtW97SZedzEULYpaig8L5OpXRZQQbdwNbEgTvZxqAPZ5NL&#10;3WAbwk0lX6NoLA2WHBoKrOm9oOy8+zUKVnG9/F7bvzavPn9Wx80x+dgnXqnnfrecgvDU+Yf47l7r&#10;MD8eTcajtySewO2nAICc/wMAAP//AwBQSwECLQAUAAYACAAAACEA2+H2y+4AAACFAQAAEwAAAAAA&#10;AAAAAAAAAAAAAAAAW0NvbnRlbnRfVHlwZXNdLnhtbFBLAQItABQABgAIAAAAIQBa9CxbvwAAABUB&#10;AAALAAAAAAAAAAAAAAAAAB8BAABfcmVscy8ucmVsc1BLAQItABQABgAIAAAAIQCVbsiDyAAAAOMA&#10;AAAPAAAAAAAAAAAAAAAAAAcCAABkcnMvZG93bnJldi54bWxQSwUGAAAAAAMAAwC3AAAA/AIAAAAA&#10;" filled="f" stroked="f">
                    <v:textbox inset="0,0,0,0">
                      <w:txbxContent>
                        <w:p w14:paraId="0E30D4BA" w14:textId="77777777" w:rsidR="00DE5FCA" w:rsidRDefault="00DE5FCA" w:rsidP="00DE5FCA">
                          <w:pPr>
                            <w:spacing w:after="160" w:line="256" w:lineRule="auto"/>
                            <w:ind w:left="14" w:hanging="14"/>
                            <w:rPr>
                              <w:rFonts w:ascii="Calibri" w:eastAsia="Calibri" w:hAnsi="Calibri" w:cs="Calibri"/>
                              <w:color w:val="FFFFFF"/>
                              <w:sz w:val="18"/>
                              <w:szCs w:val="18"/>
                            </w:rPr>
                          </w:pPr>
                          <w:r>
                            <w:rPr>
                              <w:rFonts w:ascii="Calibri" w:eastAsia="Calibri" w:hAnsi="Calibri" w:cs="Calibri"/>
                              <w:color w:val="FFFFFF"/>
                              <w:sz w:val="18"/>
                              <w:szCs w:val="18"/>
                            </w:rPr>
                            <w:t>ENC1</w:t>
                          </w:r>
                        </w:p>
                      </w:txbxContent>
                    </v:textbox>
                  </v:rect>
                  <v:rect id="Rectangle 279817" o:spid="_x0000_s2081" style="position:absolute;left:5079;top:17593;width:195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NCTygAAAOMAAAAPAAAAZHJzL2Rvd25yZXYueG1sRI9Ba8JA&#10;FITvgv9heUJvukmEYlJXEVvRo1XB9vbIvibB7NuQXU3aX+8WBI/DzHzDzJe9qcWNWldZVhBPIhDE&#10;udUVFwpOx814BsJ5ZI21ZVLwSw6Wi+Fgjpm2HX/S7eALESDsMlRQet9kUrq8JINuYhvi4P3Y1qAP&#10;si2kbrELcFPLJIpepcGKw0KJDa1Lyi+Hq1GwnTWrr53964r643t73p/T92PqlXoZ9as3EJ56/ww/&#10;2jutIImjZJqk0ziF/0/hD8jFHQAA//8DAFBLAQItABQABgAIAAAAIQDb4fbL7gAAAIUBAAATAAAA&#10;AAAAAAAAAAAAAAAAAABbQ29udGVudF9UeXBlc10ueG1sUEsBAi0AFAAGAAgAAAAhAFr0LFu/AAAA&#10;FQEAAAsAAAAAAAAAAAAAAAAAHwEAAF9yZWxzLy5yZWxzUEsBAi0AFAAGAAgAAAAhAEeI0JPKAAAA&#10;4wAAAA8AAAAAAAAAAAAAAAAABwIAAGRycy9kb3ducmV2LnhtbFBLBQYAAAAAAwADALcAAAD+AgAA&#10;AAA=&#10;" filled="f" stroked="f">
                    <v:textbox inset="0,0,0,0">
                      <w:txbxContent>
                        <w:p w14:paraId="688B69F6"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168</w:t>
                          </w:r>
                        </w:p>
                      </w:txbxContent>
                    </v:textbox>
                  </v:rect>
                  <v:rect id="Rectangle 279818" o:spid="_x0000_s2082" style="position:absolute;left:6505;top:17593;width:225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WAyAAAAOMAAAAPAAAAZHJzL2Rvd25yZXYueG1sRE9La8JA&#10;EL4L/odlBG+6UVSS6CpiW/RYH6Dehuw0Cc3OhuzWpP313ULB43zvWW06U4kHNa60rGAyjkAQZ1aX&#10;nCu4nN9GMQjnkTVWlknBNznYrPu9Fabatnykx8nnIoSwS1FB4X2dSumyggy6sa2JA/dhG4M+nE0u&#10;dYNtCDeVnEbRQhosOTQUWNOuoOzz9GUU7ON6ezvYnzavXu/76/s1eTknXqnhoNsuQXjq/FP87z7o&#10;MD+J5vF8lkwW8PdTAECufwEAAP//AwBQSwECLQAUAAYACAAAACEA2+H2y+4AAACFAQAAEwAAAAAA&#10;AAAAAAAAAAAAAAAAW0NvbnRlbnRfVHlwZXNdLnhtbFBLAQItABQABgAIAAAAIQBa9CxbvwAAABUB&#10;AAALAAAAAAAAAAAAAAAAAB8BAABfcmVscy8ucmVsc1BLAQItABQABgAIAAAAIQD7DeWAyAAAAOMA&#10;AAAPAAAAAAAAAAAAAAAAAAcCAABkcnMvZG93bnJldi54bWxQSwUGAAAAAAMAAwC3AAAA/AIAAAAA&#10;" filled="f" stroked="f">
                    <v:textbox inset="0,0,0,0">
                      <w:txbxContent>
                        <w:p w14:paraId="7163EE28"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x DP</w:t>
                          </w:r>
                        </w:p>
                      </w:txbxContent>
                    </v:textbox>
                  </v:rect>
                  <v:rect id="Rectangle 19400" o:spid="_x0000_s2083" style="position:absolute;left:8234;top:17593;width:380;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zVyAAAAOMAAAAPAAAAZHJzL2Rvd25yZXYueG1sRE9La8JA&#10;EL4X/A/LCL3VjZVqEl1FtEWP9QHqbciOSWh2NmS3JvXXd4VCj/O9Z7boTCVu1LjSsoLhIAJBnFld&#10;cq7gePh4iUE4j6yxskwKfsjBYt57mmGqbcs7uu19LkIIuxQVFN7XqZQuK8igG9iaOHBX2xj04Wxy&#10;qRtsQ7ip5GsUjaXBkkNDgTWtCsq+9t9GwSaul+etvbd59X7ZnD5PyfqQeKWe+91yCsJT5//Ff+6t&#10;DvPHyeQtiUbxCB4/BQDk/BcAAP//AwBQSwECLQAUAAYACAAAACEA2+H2y+4AAACFAQAAEwAAAAAA&#10;AAAAAAAAAAAAAAAAW0NvbnRlbnRfVHlwZXNdLnhtbFBLAQItABQABgAIAAAAIQBa9CxbvwAAABUB&#10;AAALAAAAAAAAAAAAAAAAAB8BAABfcmVscy8ucmVsc1BLAQItABQABgAIAAAAIQBeOQzVyAAAAOMA&#10;AAAPAAAAAAAAAAAAAAAAAAcCAABkcnMvZG93bnJldi54bWxQSwUGAAAAAAMAAwC3AAAA/AIAAAAA&#10;" filled="f" stroked="f">
                    <v:textbox inset="0,0,0,0">
                      <w:txbxContent>
                        <w:p w14:paraId="76E54872"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v:textbox>
                  </v:rect>
                  <v:rect id="Rectangle 279814" o:spid="_x0000_s2084" style="position:absolute;left:8527;top:17593;width:129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0syyAAAAOMAAAAPAAAAZHJzL2Rvd25yZXYueG1sRE9fS8Mw&#10;EH8X/A7hBN9cGgdbW5eNoY7t0XXC9O1ozrbYXEqTrZ2f3ggDH+/3/xar0bbiTL1vHGtQkwQEcelM&#10;w5WG98PmIQXhA7LB1jFpuJCH1fL2ZoG5cQPv6VyESsQQ9jlqqEPocil9WZNFP3EdceS+XG8xxLOv&#10;pOlxiOG2lY9JMpMWG44NNXb0XFP5XZyshm3arT927meo2tfP7fHtmL0csqD1/d24fgIRaAz/4qt7&#10;Z+L8LFXT6VwpBX8/RQDk8hcAAP//AwBQSwECLQAUAAYACAAAACEA2+H2y+4AAACFAQAAEwAAAAAA&#10;AAAAAAAAAAAAAAAAW0NvbnRlbnRfVHlwZXNdLnhtbFBLAQItABQABgAIAAAAIQBa9CxbvwAAABUB&#10;AAALAAAAAAAAAAAAAAAAAB8BAABfcmVscy8ucmVsc1BLAQItABQABgAIAAAAIQBGJ0syyAAAAOMA&#10;AAAPAAAAAAAAAAAAAAAAAAcCAABkcnMvZG93bnJldi54bWxQSwUGAAAAAAMAAwC3AAAA/AIAAAAA&#10;" filled="f" stroked="f">
                    <v:textbox inset="0,0,0,0">
                      <w:txbxContent>
                        <w:p w14:paraId="332AD7F2"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16</w:t>
                          </w:r>
                        </w:p>
                      </w:txbxContent>
                    </v:textbox>
                  </v:rect>
                  <v:rect id="Rectangle 279816" o:spid="_x0000_s2085" style="position:absolute;left:9525;top:17593;width:257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Ht+ygAAAOMAAAAPAAAAZHJzL2Rvd25yZXYueG1sRI/NasJA&#10;FIX3hb7DcAvu6kxTaE10FNEWXVotqLtL5pqEZu6EzGiiT+8sCi4P549vMuttLS7U+sqxhrehAkGc&#10;O1NxoeF39/06AuEDssHaMWm4kofZ9PlpgplxHf/QZRsKEUfYZ6ihDKHJpPR5SRb90DXE0Tu51mKI&#10;si2kabGL47aWiVIf0mLF8aHEhhYl5X/bs9WwGjXzw9rduqL+Oq72m3263KVB68FLPx+DCNSHR/i/&#10;vTYaEpWkn+o9VZEiMkUekNM7AAAA//8DAFBLAQItABQABgAIAAAAIQDb4fbL7gAAAIUBAAATAAAA&#10;AAAAAAAAAAAAAAAAAABbQ29udGVudF9UeXBlc10ueG1sUEsBAi0AFAAGAAgAAAAhAFr0LFu/AAAA&#10;FQEAAAsAAAAAAAAAAAAAAAAAHwEAAF9yZWxzLy5yZWxzUEsBAi0AFAAGAAgAAAAhAKuAe37KAAAA&#10;4wAAAA8AAAAAAAAAAAAAAAAABwIAAGRycy9kb3ducmV2LnhtbFBLBQYAAAAAAwADALcAAAD+AgAA&#10;AAA=&#10;" filled="f" stroked="f">
                    <v:textbox inset="0,0,0,0">
                      <w:txbxContent>
                        <w:p w14:paraId="0F8E0928"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w:t>
                          </w:r>
                        </w:p>
                      </w:txbxContent>
                    </v:textbox>
                  </v:rect>
                  <v:rect id="Rectangle 279826" o:spid="_x0000_s2086" style="position:absolute;left:5079;top:18740;width:2795;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DZywAAAOMAAAAPAAAAZHJzL2Rvd25yZXYueG1sRI9Pa8JA&#10;EMXvQr/DMgVvulFBktRVpH/QY9WC7W3ITpPQ7GzIbk3003cOQo8z7817v1ltBteoC3Wh9mxgNk1A&#10;ERfe1lwa+Di9TVJQISJbbDyTgSsF2KwfRivMre/5QJdjLJWEcMjRQBVjm2sdioochqlviUX79p3D&#10;KGNXatthL+Gu0fMkWWqHNUtDhS09V1T8HH+dgV3abj/3/taXzevX7vx+zl5OWTRm/Dhsn0BFGuK/&#10;+X69t4KfLLN5uphlAi0/yQL0+g8AAP//AwBQSwECLQAUAAYACAAAACEA2+H2y+4AAACFAQAAEwAA&#10;AAAAAAAAAAAAAAAAAAAAW0NvbnRlbnRfVHlwZXNdLnhtbFBLAQItABQABgAIAAAAIQBa9CxbvwAA&#10;ABUBAAALAAAAAAAAAAAAAAAAAB8BAABfcmVscy8ucmVsc1BLAQItABQABgAIAAAAIQBJHnDZywAA&#10;AOMAAAAPAAAAAAAAAAAAAAAAAAcCAABkcnMvZG93bnJldi54bWxQSwUGAAAAAAMAAwC3AAAA/wIA&#10;AAAA&#10;" filled="f" stroked="f">
                    <v:textbox inset="0,0,0,0">
                      <w:txbxContent>
                        <w:p w14:paraId="0B7C030C"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126x:</w:t>
                          </w:r>
                        </w:p>
                      </w:txbxContent>
                    </v:textbox>
                  </v:rect>
                  <v:rect id="Rectangle 279829" o:spid="_x0000_s2087" style="position:absolute;left:7216;top:18740;width:1684;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1q/yQAAAOMAAAAPAAAAZHJzL2Rvd25yZXYueG1sRE/NasJA&#10;EL4XfIdlBG9101RLkrqKWEWPrRZsb0N2mgSzsyG7mujTd4VCj/P9z2zRm1pcqHWVZQVP4wgEcW51&#10;xYWCz8PmMQHhPLLG2jIpuJKDxXzwMMNM244/6LL3hQgh7DJUUHrfZFK6vCSDbmwb4sD92NagD2db&#10;SN1iF8JNLeMoepEGKw4NJTa0Kik/7c9GwTZpll87e+uKev29Pb4f07dD6pUaDfvlKwhPvf8X/7l3&#10;OsyfxtPnOE4mKdx/CgDI+S8AAAD//wMAUEsBAi0AFAAGAAgAAAAhANvh9svuAAAAhQEAABMAAAAA&#10;AAAAAAAAAAAAAAAAAFtDb250ZW50X1R5cGVzXS54bWxQSwECLQAUAAYACAAAACEAWvQsW78AAAAV&#10;AQAACwAAAAAAAAAAAAAAAAAfAQAAX3JlbHMvLnJlbHNQSwECLQAUAAYACAAAACEAaMNav8kAAADj&#10;AAAADwAAAAAAAAAAAAAAAAAHAgAAZHJzL2Rvd25yZXYueG1sUEsFBgAAAAADAAMAtwAAAP0CAAAA&#10;AA==&#10;" filled="f" stroked="f">
                    <v:textbox inset="0,0,0,0">
                      <w:txbxContent>
                        <w:p w14:paraId="304C6A25"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 xml:space="preserve"> DP</w:t>
                          </w:r>
                        </w:p>
                      </w:txbxContent>
                    </v:textbox>
                  </v:rect>
                  <v:rect id="Rectangle 19403" o:spid="_x0000_s2088" style="position:absolute;left:8489;top:18740;width:379;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NpbygAAAOEAAAAPAAAAZHJzL2Rvd25yZXYueG1sRI9Ba8JA&#10;FITvgv9heYI33VglxtRVRCt6tLFge3tkX5PQ7NuQ3Zq0v75bKPQ4zMw3zHrbm1rcqXWVZQWzaQSC&#10;OLe64kLBy/U4SUA4j6yxtkwKvsjBdjMcrDHVtuNnume+EAHCLkUFpfdNKqXLSzLoprYhDt67bQ36&#10;INtC6ha7ADe1fIiiWBqsOCyU2NC+pPwj+zQKTkmzez3b766on95Ot8ttdbiuvFLjUb97BOGp9//h&#10;v/ZZK1guk1kczxfw+yi8Abn5AQAA//8DAFBLAQItABQABgAIAAAAIQDb4fbL7gAAAIUBAAATAAAA&#10;AAAAAAAAAAAAAAAAAABbQ29udGVudF9UeXBlc10ueG1sUEsBAi0AFAAGAAgAAAAhAFr0LFu/AAAA&#10;FQEAAAsAAAAAAAAAAAAAAAAAHwEAAF9yZWxzLy5yZWxzUEsBAi0AFAAGAAgAAAAhALIQ2lvKAAAA&#10;4QAAAA8AAAAAAAAAAAAAAAAABwIAAGRycy9kb3ducmV2LnhtbFBLBQYAAAAAAwADALcAAAD+AgAA&#10;AAA=&#10;" filled="f" stroked="f">
                    <v:textbox inset="0,0,0,0">
                      <w:txbxContent>
                        <w:p w14:paraId="5E25F2DF"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v:textbox>
                  </v:rect>
                  <v:rect id="Rectangle 279824" o:spid="_x0000_s2089" style="position:absolute;left:9281;top:18740;width:2576;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25EyQAAAOMAAAAPAAAAZHJzL2Rvd25yZXYueG1sRE/NasJA&#10;EL4LvsMyhd50E1tskrqKaIseWy3Y3obsNAlmZ0N2a6JP7wpCj/P9z2zRm1qcqHWVZQXxOAJBnFtd&#10;caHga/8+SkA4j6yxtkwKzuRgMR8OZphp2/EnnXa+ECGEXYYKSu+bTEqXl2TQjW1DHLhf2xr04WwL&#10;qVvsQrip5SSKptJgxaGhxIZWJeXH3Z9RsEma5ffWXrqifvvZHD4O6XqfeqUeH/rlKwhPvf8X391b&#10;HeY/xc9xMolfUrj9FACQ8ysAAAD//wMAUEsBAi0AFAAGAAgAAAAhANvh9svuAAAAhQEAABMAAAAA&#10;AAAAAAAAAAAAAAAAAFtDb250ZW50X1R5cGVzXS54bWxQSwECLQAUAAYACAAAACEAWvQsW78AAAAV&#10;AQAACwAAAAAAAAAAAAAAAAAfAQAAX3JlbHMvLnJlbHNQSwECLQAUAAYACAAAACEAkNduRMkAAADj&#10;AAAADwAAAAAAAAAAAAAAAAAHAgAAZHJzL2Rvd25yZXYueG1sUEsFBgAAAAADAAMAtwAAAP0CAAAA&#10;AA==&#10;" filled="f" stroked="f">
                    <v:textbox inset="0,0,0,0">
                      <w:txbxContent>
                        <w:p w14:paraId="46C5E2DA"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QAM</w:t>
                          </w:r>
                        </w:p>
                      </w:txbxContent>
                    </v:textbox>
                  </v:rect>
                  <v:rect id="Rectangle 279823" o:spid="_x0000_s2090" style="position:absolute;left:8782;top:18740;width:627;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KjygAAAOMAAAAPAAAAZHJzL2Rvd25yZXYueG1sRE/LbsIw&#10;ELwj8Q/WInEDBw4BUgxCUARHXhLtbRVvk4h4HcUuSfv1GAmJwxx2Z2dmZ75sTSnuVLvCsoLRMAJB&#10;nFpdcKbgct4OpiCcR9ZYWiYFf+Rgueh25pho2/CR7iefiWDCLkEFufdVIqVLczLohrYiDtyPrQ36&#10;MNaZ1DU2wdyUchxFsTRYcEjIsaJ1Tunt9GsU7KbV6mtv/5us/PzeXQ/X2eY880r1e+3qA4Sn1r+P&#10;X+q9Du+PJ/EkjgPg2SksQC4eAAAA//8DAFBLAQItABQABgAIAAAAIQDb4fbL7gAAAIUBAAATAAAA&#10;AAAAAAAAAAAAAAAAAABbQ29udGVudF9UeXBlc10ueG1sUEsBAi0AFAAGAAgAAAAhAFr0LFu/AAAA&#10;FQEAAAsAAAAAAAAAAAAAAAAAHwEAAF9yZWxzLy5yZWxzUEsBAi0AFAAGAAgAAAAhADedkqPKAAAA&#10;4wAAAA8AAAAAAAAAAAAAAAAABwIAAGRycy9kb3ducmV2LnhtbFBLBQYAAAAAAwADALcAAAD+AgAA&#10;AAA=&#10;" filled="f" stroked="f">
                    <v:textbox inset="0,0,0,0">
                      <w:txbxContent>
                        <w:p w14:paraId="0CB3A865"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8</w:t>
                          </w:r>
                        </w:p>
                      </w:txbxContent>
                    </v:textbox>
                  </v:rect>
                  <v:rect id="Rectangle 279835" o:spid="_x0000_s2091" style="position:absolute;left:5079;top:19881;width:1293;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OoyQAAAOMAAAAPAAAAZHJzL2Rvd25yZXYueG1sRE/NasJA&#10;EL4LvsMyhd50E1tLkrqKaIseWy3Y3obsNAlmZ0N2a6JP7wpCj/P9z2zRm1qcqHWVZQXxOAJBnFtd&#10;caHga/8+SkA4j6yxtkwKzuRgMR8OZphp2/EnnXa+ECGEXYYKSu+bTEqXl2TQjW1DHLhf2xr04WwL&#10;qVvsQrip5SSKXqTBikNDiQ2tSsqPuz+jYJM0y++tvXRF/fazOXwc0vU+9Uo9PvTLVxCeev8vvru3&#10;OsxP4vhpkkzTZ7j9FACQ8ysAAAD//wMAUEsBAi0AFAAGAAgAAAAhANvh9svuAAAAhQEAABMAAAAA&#10;AAAAAAAAAAAAAAAAAFtDb250ZW50X1R5cGVzXS54bWxQSwECLQAUAAYACAAAACEAWvQsW78AAAAV&#10;AQAACwAAAAAAAAAAAAAAAAAfAQAAX3JlbHMvLnJlbHNQSwECLQAUAAYACAAAACEAt/iDqMkAAADj&#10;AAAADwAAAAAAAAAAAAAAAAAHAgAAZHJzL2Rvd25yZXYueG1sUEsFBgAAAAADAAMAtwAAAP0CAAAA&#10;AA==&#10;" filled="f" stroked="f">
                    <v:textbox inset="0,0,0,0">
                      <w:txbxContent>
                        <w:p w14:paraId="18247D25"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84</w:t>
                          </w:r>
                        </w:p>
                      </w:txbxContent>
                    </v:textbox>
                  </v:rect>
                  <v:rect id="Rectangle 279837" o:spid="_x0000_s2092" style="position:absolute;left:6077;top:19881;width:2542;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MNNygAAAOIAAAAPAAAAZHJzL2Rvd25yZXYueG1sRI9Pa8JA&#10;FMTvhX6H5RV6q5sUETe6irQWPfqnYHt7ZJ9JaPZtyK4m+uldQehxmJnfMNN5b2txptZXjjWkgwQE&#10;ce5MxYWG7/3X2xiED8gGa8ek4UIe5rPnpylmxnW8pfMuFCJC2GeooQyhyaT0eUkW/cA1xNE7utZi&#10;iLItpGmxi3Bby/ckGUmLFceFEhv6KCn/252shtW4Wfys3bUr6uXv6rA5qM+9Clq/vvSLCYhAffgP&#10;P9pro0GpdJiOlBrC/VK8A3J2AwAA//8DAFBLAQItABQABgAIAAAAIQDb4fbL7gAAAIUBAAATAAAA&#10;AAAAAAAAAAAAAAAAAABbQ29udGVudF9UeXBlc10ueG1sUEsBAi0AFAAGAAgAAAAhAFr0LFu/AAAA&#10;FQEAAAsAAAAAAAAAAAAAAAAAHwEAAF9yZWxzLy5yZWxzUEsBAi0AFAAGAAgAAAAhAHxAw03KAAAA&#10;4gAAAA8AAAAAAAAAAAAAAAAABwIAAGRycy9kb3ducmV2LnhtbFBLBQYAAAAAAwADALcAAAD+AgAA&#10;AAA=&#10;" filled="f" stroked="f">
                    <v:textbox inset="0,0,0,0">
                      <w:txbxContent>
                        <w:p w14:paraId="0B43F84D"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x: DP</w:t>
                          </w:r>
                        </w:p>
                      </w:txbxContent>
                    </v:textbox>
                  </v:rect>
                  <v:rect id="Rectangle 19406" o:spid="_x0000_s2093" style="position:absolute;left:8006;top:19881;width:380;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vw/ywAAAOIAAAAPAAAAZHJzL2Rvd25yZXYueG1sRI9Ba8JA&#10;FITvQv/D8gredKOUdJO6itSKHqsWbG+P7GsSmn0bsquJ/fXdQqHHYWa+YRarwTbiSp2vHWuYTRMQ&#10;xIUzNZca3k7biQLhA7LBxjFpuJGH1fJutMDcuJ4PdD2GUkQI+xw1VCG0uZS+qMiin7qWOHqfrrMY&#10;ouxKaTrsI9w2cp4kqbRYc1yosKXnioqv48Vq2Kl2/b53333ZvHzszq/nbHPKgtbj+2H9BCLQEP7D&#10;f+290ZCmSs0eHlUGv5fiHZDLHwAAAP//AwBQSwECLQAUAAYACAAAACEA2+H2y+4AAACFAQAAEwAA&#10;AAAAAAAAAAAAAAAAAAAAW0NvbnRlbnRfVHlwZXNdLnhtbFBLAQItABQABgAIAAAAIQBa9CxbvwAA&#10;ABUBAAALAAAAAAAAAAAAAAAAAB8BAABfcmVscy8ucmVsc1BLAQItABQABgAIAAAAIQBV6vw/ywAA&#10;AOIAAAAPAAAAAAAAAAAAAAAAAAcCAABkcnMvZG93bnJldi54bWxQSwUGAAAAAAMAAwC3AAAA/wIA&#10;AAAA&#10;" filled="f" stroked="f">
                    <v:textbox inset="0,0,0,0">
                      <w:txbxContent>
                        <w:p w14:paraId="3B6F0EA7"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w:t>
                          </w:r>
                        </w:p>
                      </w:txbxContent>
                    </v:textbox>
                  </v:rect>
                  <v:rect id="Rectangle 19407" o:spid="_x0000_s2094" style="position:absolute;left:8299;top:19881;width:2732;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51ryQAAAOIAAAAPAAAAZHJzL2Rvd25yZXYueG1sRI/NasJA&#10;FIX3Qt9huIXudKLU1kRHEa3o0kZB3V0yt0lo5k7ITE306Z1FweXh/PHNFp2pxJUaV1pWMBxEIIgz&#10;q0vOFRwPm/4EhPPIGivLpOBGDhbzl94ME21b/qZr6nMRRtglqKDwvk6kdFlBBt3A1sTB+7GNQR9k&#10;k0vdYBvGTSVHUfQhDZYcHgqsaVVQ9pv+GQXbSb087+y9zauvy/a0P8XrQ+yVenvtllMQnjr/DP+3&#10;d1pBPPx8H4/jUYAISAEH5PwBAAD//wMAUEsBAi0AFAAGAAgAAAAhANvh9svuAAAAhQEAABMAAAAA&#10;AAAAAAAAAAAAAAAAAFtDb250ZW50X1R5cGVzXS54bWxQSwECLQAUAAYACAAAACEAWvQsW78AAAAV&#10;AQAACwAAAAAAAAAAAAAAAAAfAQAAX3JlbHMvLnJlbHNQSwECLQAUAAYACAAAACEAXkOda8kAAADi&#10;AAAADwAAAAAAAAAAAAAAAAAHAgAAZHJzL2Rvd25yZXYueG1sUEsFBgAAAAADAAMAtwAAAP0CAAAA&#10;AA==&#10;" filled="f" stroked="f">
                    <v:textbox inset="0,0,0,0">
                      <w:txbxContent>
                        <w:p w14:paraId="636A8751" w14:textId="77777777" w:rsidR="00DE5FCA" w:rsidRDefault="00DE5FCA" w:rsidP="00DE5FCA">
                          <w:pPr>
                            <w:spacing w:after="160" w:line="256" w:lineRule="auto"/>
                            <w:ind w:left="14" w:hanging="14"/>
                            <w:rPr>
                              <w:rFonts w:ascii="Calibri" w:eastAsia="Calibri" w:hAnsi="Calibri" w:cs="Calibri"/>
                              <w:color w:val="000000"/>
                              <w:sz w:val="15"/>
                              <w:szCs w:val="15"/>
                            </w:rPr>
                          </w:pPr>
                          <w:r>
                            <w:rPr>
                              <w:rFonts w:ascii="Calibri" w:eastAsia="Calibri" w:hAnsi="Calibri" w:cs="Calibri"/>
                              <w:color w:val="000000"/>
                              <w:sz w:val="15"/>
                              <w:szCs w:val="15"/>
                            </w:rPr>
                            <w:t>QPSK</w:t>
                          </w:r>
                        </w:p>
                      </w:txbxContent>
                    </v:textbox>
                  </v:rect>
                  <v:rect id="Rectangle 19408" o:spid="_x0000_s2095" style="position:absolute;left:7780;top:5953;width:10686;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KoywAAAOIAAAAPAAAAZHJzL2Rvd25yZXYueG1sRI9PS8NA&#10;FMTvgt9heYI3u3HFksRuQvEP7bFNhertkX0mwezbkF2b6Kd3hYLHYWZ+w6zK2fbiRKPvHGu4XSQg&#10;iGtnOm40vB5eblIQPiAb7B2Thm/yUBaXFyvMjZt4T6cqNCJC2OeooQ1hyKX0dUsW/cINxNH7cKPF&#10;EOXYSDPiFOG2lypJltJix3GhxYEeW6o/qy+rYZMO67et+5ma/vl9c9wds6dDFrS+vprXDyACzeE/&#10;fG5vjYZlqu4zdacU/F2Kd0AWvwAAAP//AwBQSwECLQAUAAYACAAAACEA2+H2y+4AAACFAQAAEwAA&#10;AAAAAAAAAAAAAAAAAAAAW0NvbnRlbnRfVHlwZXNdLnhtbFBLAQItABQABgAIAAAAIQBa9CxbvwAA&#10;ABUBAAALAAAAAAAAAAAAAAAAAB8BAABfcmVscy8ucmVsc1BLAQItABQABgAIAAAAIQDQnDKoywAA&#10;AOIAAAAPAAAAAAAAAAAAAAAAAAcCAABkcnMvZG93bnJldi54bWxQSwUGAAAAAAMAAwC3AAAA/wIA&#10;AAAA&#10;" filled="f" stroked="f">
                    <v:textbox inset="0,0,0,0">
                      <w:txbxContent>
                        <w:p w14:paraId="69E62F19" w14:textId="0235A78A" w:rsidR="00DE5FCA" w:rsidRPr="00DE5FCA" w:rsidRDefault="00DE5FCA" w:rsidP="00DE5FCA">
                          <w:pPr>
                            <w:spacing w:after="160" w:line="256" w:lineRule="auto"/>
                            <w:ind w:left="14" w:hanging="14"/>
                            <w:rPr>
                              <w:rFonts w:ascii="ＭＳ ゴシック" w:eastAsia="ＭＳ ゴシック" w:hAnsi="ＭＳ ゴシック" w:cs="ＭＳ 明朝"/>
                              <w:color w:val="000000"/>
                              <w:szCs w:val="22"/>
                            </w:rPr>
                          </w:pPr>
                          <w:r w:rsidRPr="00DE5FCA">
                            <w:rPr>
                              <w:rFonts w:ascii="ＭＳ ゴシック" w:eastAsia="ＭＳ ゴシック" w:hAnsi="ＭＳ ゴシック" w:cs="Calibri"/>
                              <w:color w:val="000000"/>
                              <w:szCs w:val="22"/>
                            </w:rPr>
                            <w:t xml:space="preserve">oFEC </w:t>
                          </w:r>
                          <w:r w:rsidRPr="00DE5FCA">
                            <w:rPr>
                              <w:rFonts w:ascii="ＭＳ ゴシック" w:eastAsia="ＭＳ ゴシック" w:hAnsi="ＭＳ ゴシック" w:cs="ＭＳ 明朝" w:hint="eastAsia"/>
                              <w:color w:val="000000"/>
                              <w:szCs w:val="22"/>
                            </w:rPr>
                            <w:t>コーダ</w:t>
                          </w:r>
                        </w:p>
                      </w:txbxContent>
                    </v:textbox>
                  </v:rect>
                  <v:rect id="Rectangle 280477" o:spid="_x0000_s2096" style="position:absolute;left:38171;top:12508;width:3437;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YOzAAAAOMAAAAPAAAAZHJzL2Rvd25yZXYueG1sRI9Ba8JA&#10;EIXvBf/DMoKXUncrbY3RVaRY6KEUmvYHDNkxCWZnY3aN8d93DoUeZ96b977Z7EbfqoH62AS28Dg3&#10;oIjL4BquLPx8vz1koGJCdtgGJgs3irDbTu42mLtw5S8ailQpCeGYo4U6pS7XOpY1eYzz0BGLdgy9&#10;xyRjX2nX41XCfasXxrxojw1LQ40dvdZUnoqLt/CZDadQnONtfzlmi+Kp/cD7Q2ntbDru16ASjenf&#10;/Hf97gTfZMtns1otBVp+kgXo7S8AAAD//wMAUEsBAi0AFAAGAAgAAAAhANvh9svuAAAAhQEAABMA&#10;AAAAAAAAAAAAAAAAAAAAAFtDb250ZW50X1R5cGVzXS54bWxQSwECLQAUAAYACAAAACEAWvQsW78A&#10;AAAVAQAACwAAAAAAAAAAAAAAAAAfAQAAX3JlbHMvLnJlbHNQSwECLQAUAAYACAAAACEA9/xWDswA&#10;AADjAAAADwAAAAAAAAAAAAAAAAAHAgAAZHJzL2Rvd25yZXYueG1sUEsFBgAAAAADAAMAtwAAAAAD&#10;AAAAAA==&#10;" fillcolor="white [3212]" stroked="f">
                    <v:textbox inset="0,0,0,0">
                      <w:txbxContent>
                        <w:p w14:paraId="0AF02D60" w14:textId="77777777" w:rsidR="00DE5FCA" w:rsidRPr="00662CBE" w:rsidRDefault="00DE5FCA" w:rsidP="00DE5FCA">
                          <w:pPr>
                            <w:shd w:val="clear" w:color="auto" w:fill="FFFFFF"/>
                            <w:spacing w:after="160" w:line="256" w:lineRule="auto"/>
                            <w:ind w:left="14" w:hanging="14"/>
                            <w:rPr>
                              <w:rFonts w:ascii="Calibri" w:eastAsia="Calibri" w:hAnsi="Calibri" w:cs="Calibri"/>
                              <w:color w:val="000000"/>
                              <w:sz w:val="16"/>
                              <w:szCs w:val="16"/>
                            </w:rPr>
                          </w:pPr>
                          <w:r w:rsidRPr="00662CBE">
                            <w:rPr>
                              <w:rFonts w:ascii="Calibri" w:eastAsia="Calibri" w:hAnsi="Calibri" w:cs="Calibri"/>
                              <w:color w:val="000000"/>
                              <w:sz w:val="16"/>
                              <w:szCs w:val="16"/>
                              <w:highlight w:val="white"/>
                            </w:rPr>
                            <w:t>344064</w:t>
                          </w:r>
                        </w:p>
                      </w:txbxContent>
                    </v:textbox>
                  </v:rect>
                </v:group>
                <v:line id="直線コネクタ 1370562974" o:spid="_x0000_s2097" style="position:absolute;visibility:visible;mso-wrap-style:square" from="40640,15237" to="41719,15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y7ygAAAOMAAAAPAAAAZHJzL2Rvd25yZXYueG1sRI/NbsIw&#10;EITvSH0Hayv1Bg5/AVIMqqqiInoqLfdVvCQR8TrYLrhvX1dC4rg7M9/OLtfRtOJCzjeWFQwHGQji&#10;0uqGKwXfX5v+HIQPyBpby6TglzysVw+9JRbaXvmTLvtQiQRhX6CCOoSukNKXNRn0A9sRJ+1oncGQ&#10;RldJ7fCa4KaVoyzLpcGG04UaO3qtqTztf0yiDA9nI99PCzzs3Id7G+dxGs9KPT3Gl2cQgWK4m2/p&#10;rU71x7Nsmo8Wswn8/5QWIFd/AAAA//8DAFBLAQItABQABgAIAAAAIQDb4fbL7gAAAIUBAAATAAAA&#10;AAAAAAAAAAAAAAAAAABbQ29udGVudF9UeXBlc10ueG1sUEsBAi0AFAAGAAgAAAAhAFr0LFu/AAAA&#10;FQEAAAsAAAAAAAAAAAAAAAAAHwEAAF9yZWxzLy5yZWxzUEsBAi0AFAAGAAgAAAAhAEF1vLvKAAAA&#10;4wAAAA8AAAAAAAAAAAAAAAAABwIAAGRycy9kb3ducmV2LnhtbFBLBQYAAAAAAwADALcAAAD+AgAA&#10;AAA=&#10;" strokecolor="black [3040]"/>
                <v:shape id="直線矢印コネクタ 743761450" o:spid="_x0000_s2098" type="#_x0000_t32" style="position:absolute;left:48323;top:12636;width:15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vLyQAAAOIAAAAPAAAAZHJzL2Rvd25yZXYueG1sRI/NasJA&#10;FIX3gu8wXMGdTlI1ltRRpCAUXUij0C4vmWuSmrkTMlOdvn1nIbg8nD++1SaYVtyod41lBek0AUFc&#10;Wt1wpeB82k1eQTiPrLG1TAr+yMFmPRysMNf2zp90K3wl4gi7HBXU3ne5lK6syaCb2o44ehfbG/RR&#10;9pXUPd7juGnlS5Jk0mDD8aHGjt5rKq/Fr1Gw//q5nOS5CWiKkO0Pye7YfqdKjUdh+wbCU/DP8KP9&#10;oRUs57Nlls4XESIiRRyQ638AAAD//wMAUEsBAi0AFAAGAAgAAAAhANvh9svuAAAAhQEAABMAAAAA&#10;AAAAAAAAAAAAAAAAAFtDb250ZW50X1R5cGVzXS54bWxQSwECLQAUAAYACAAAACEAWvQsW78AAAAV&#10;AQAACwAAAAAAAAAAAAAAAAAfAQAAX3JlbHMvLnJlbHNQSwECLQAUAAYACAAAACEAnqSLy8kAAADi&#10;AAAADwAAAAAAAAAAAAAAAAAHAgAAZHJzL2Rvd25yZXYueG1sUEsFBgAAAAADAAMAtwAAAP0CAAAA&#10;AA==&#10;" strokecolor="black [3040]">
                  <v:stroke endarrow="block"/>
                </v:shape>
                <v:shape id="直線矢印コネクタ 845684728" o:spid="_x0000_s2099" type="#_x0000_t32" style="position:absolute;left:53398;top:12573;width:1466;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UqxgAAAOIAAAAPAAAAZHJzL2Rvd25yZXYueG1sRE/Pa8Iw&#10;FL4L/g/hDbxpqmgtnVFkIIg7yKqgx0fzbLs1L6XJNPvvzUHY8eP7vdoE04o79a6xrGA6SUAQl1Y3&#10;XCk4n3bjDITzyBpby6Tgjxxs1sPBCnNtH/xF98JXIoawy1FB7X2XS+nKmgy6ie2II3ezvUEfYV9J&#10;3eMjhptWzpIklQYbjg01dvRRU/lT/BoFh8v37STPTUBThPTwmeyO7XWq1OgtbN9BeAr+X/xy77WC&#10;bL5Is/lyFjfHS/EOyPUTAAD//wMAUEsBAi0AFAAGAAgAAAAhANvh9svuAAAAhQEAABMAAAAAAAAA&#10;AAAAAAAAAAAAAFtDb250ZW50X1R5cGVzXS54bWxQSwECLQAUAAYACAAAACEAWvQsW78AAAAVAQAA&#10;CwAAAAAAAAAAAAAAAAAfAQAAX3JlbHMvLnJlbHNQSwECLQAUAAYACAAAACEAJL7VKsYAAADiAAAA&#10;DwAAAAAAAAAAAAAAAAAHAgAAZHJzL2Rvd25yZXYueG1sUEsFBgAAAAADAAMAtwAAAPoCAAAAAA==&#10;" strokecolor="black [3040]">
                  <v:stroke endarrow="block"/>
                </v:shape>
                <v:shape id="直線矢印コネクタ 1260413299" o:spid="_x0000_s2100" type="#_x0000_t32" style="position:absolute;left:53657;top:18823;width:10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FvtxAAAAOMAAAAPAAAAZHJzL2Rvd25yZXYueG1sRE/NagIx&#10;EL4X+g5hCr0UzboV0dUoIhS2x6oPMGzGzeJmsiTZn759Iwg9zvc/u8NkWzGQD41jBYt5BoK4crrh&#10;WsH18jVbgwgRWWPrmBT8UoDD/vVlh4V2I//QcI61SCEcClRgYuwKKUNlyGKYu444cTfnLcZ0+lpq&#10;j2MKt63Ms2wlLTacGgx2dDJU3c+9VeAGNt/LDxvvsq8uR+zL0+hLpd7fpuMWRKQp/ouf7lKn+fkq&#10;Wy4+880GHj8lAOT+DwAA//8DAFBLAQItABQABgAIAAAAIQDb4fbL7gAAAIUBAAATAAAAAAAAAAAA&#10;AAAAAAAAAABbQ29udGVudF9UeXBlc10ueG1sUEsBAi0AFAAGAAgAAAAhAFr0LFu/AAAAFQEAAAsA&#10;AAAAAAAAAAAAAAAAHwEAAF9yZWxzLy5yZWxzUEsBAi0AFAAGAAgAAAAhAKqUW+3EAAAA4wAAAA8A&#10;AAAAAAAAAAAAAAAABwIAAGRycy9kb3ducmV2LnhtbFBLBQYAAAAAAwADALcAAAD4AgAAAAA=&#10;" strokecolor="black [3040]">
                  <v:stroke endarrow="block"/>
                </v:shape>
                <v:shape id="直線矢印コネクタ 1262625836" o:spid="_x0000_s2101" type="#_x0000_t32" style="position:absolute;left:48723;top:18886;width:15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xdIygAAAOMAAAAPAAAAZHJzL2Rvd25yZXYueG1sRE/RasMw&#10;DHwf7B+MBntbnbY0lKxuGYPC6B5Kk0D7KGI1yRbLIXYT7+/nwmDck3S6O91mF0wnRhpca1nBfJaA&#10;IK6sbrlWUBb7lzUI55E1dpZJwQ852G0fHzaYaTvxicbc1yKasMtQQeN9n0npqoYMupntiSN3tYNB&#10;H8ehlnrAKZqbTi6SJJUGW44JDfb03lD1nd+MgsP561rIsg1o8pAePpP9sbvMlXp+Cm+vIDwF/3/8&#10;p/7Q8f1FGrFaL1O4d4oLkNtfAAAA//8DAFBLAQItABQABgAIAAAAIQDb4fbL7gAAAIUBAAATAAAA&#10;AAAAAAAAAAAAAAAAAABbQ29udGVudF9UeXBlc10ueG1sUEsBAi0AFAAGAAgAAAAhAFr0LFu/AAAA&#10;FQEAAAsAAAAAAAAAAAAAAAAAHwEAAF9yZWxzLy5yZWxzUEsBAi0AFAAGAAgAAAAhAHUPF0jKAAAA&#10;4wAAAA8AAAAAAAAAAAAAAAAABwIAAGRycy9kb3ducmV2LnhtbFBLBQYAAAAAAwADALcAAAD+AgAA&#10;AAA=&#10;" strokecolor="black [3040]">
                  <v:stroke endarrow="block"/>
                </v:shape>
                <v:shape id="直線矢印コネクタ 1970655601" o:spid="_x0000_s2102" type="#_x0000_t32" style="position:absolute;left:18796;top:13765;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AmyxQAAAOMAAAAPAAAAZHJzL2Rvd25yZXYueG1sRE/NSgMx&#10;EL4LvkMYwYvYpGK3ujYtpVBYj7Z9gGEzbpZuJkuS/fHtG0HwON//bHaz68RIIbaeNSwXCgRx7U3L&#10;jYbL+fj8BiImZIOdZ9LwQxF22/u7DZbGT/xF4yk1IodwLFGDTakvpYy1JYdx4XvizH374DDlMzTS&#10;BJxyuOvki1KFdNhybrDY08FSfT0NToMf2X6+Prl0lUN93uNQHaZQaf34MO8/QCSa07/4z12ZPP99&#10;rYrVqlBL+P0pAyC3NwAAAP//AwBQSwECLQAUAAYACAAAACEA2+H2y+4AAACFAQAAEwAAAAAAAAAA&#10;AAAAAAAAAAAAW0NvbnRlbnRfVHlwZXNdLnhtbFBLAQItABQABgAIAAAAIQBa9CxbvwAAABUBAAAL&#10;AAAAAAAAAAAAAAAAAB8BAABfcmVscy8ucmVsc1BLAQItABQABgAIAAAAIQA1dAmyxQAAAOMAAAAP&#10;AAAAAAAAAAAAAAAAAAcCAABkcnMvZG93bnJldi54bWxQSwUGAAAAAAMAAwC3AAAA+QIAAAAA&#10;" strokecolor="black [3040]">
                  <v:stroke endarrow="block"/>
                </v:shape>
                <v:shape id="直線矢印コネクタ 228362340" o:spid="_x0000_s2103" type="#_x0000_t32" style="position:absolute;left:14224;top:13970;width:17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RaxwAAAOIAAAAPAAAAZHJzL2Rvd25yZXYueG1sRI/NisIw&#10;FIX3A75DuIK7MbUORapRRBBEF8NUQZeX5tpWm5vSRI1vP1kMzPJw/vgWq2Ba8aTeNZYVTMYJCOLS&#10;6oYrBafj9nMGwnlkja1lUvAmB6vl4GOBubYv/qFn4SsRR9jlqKD2vsuldGVNBt3YdsTRu9reoI+y&#10;r6Tu8RXHTSvTJMmkwYbjQ40dbWoq78XDKNifb9ejPDUBTRGy/SHZfreXiVKjYVjPQXgK/j/8195p&#10;BWk6m2bp9CtCRKSIA3L5CwAA//8DAFBLAQItABQABgAIAAAAIQDb4fbL7gAAAIUBAAATAAAAAAAA&#10;AAAAAAAAAAAAAABbQ29udGVudF9UeXBlc10ueG1sUEsBAi0AFAAGAAgAAAAhAFr0LFu/AAAAFQEA&#10;AAsAAAAAAAAAAAAAAAAAHwEAAF9yZWxzLy5yZWxzUEsBAi0AFAAGAAgAAAAhAA8yJFrHAAAA4gAA&#10;AA8AAAAAAAAAAAAAAAAABwIAAGRycy9kb3ducmV2LnhtbFBLBQYAAAAAAwADALcAAAD7AgAAAAA=&#10;" strokecolor="black [3040]">
                  <v:stroke endarrow="block"/>
                </v:shape>
                <v:shape id="直線矢印コネクタ 1442332874" o:spid="_x0000_s2104" type="#_x0000_t32" style="position:absolute;left:14599;top:16984;width:16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sVVxwAAAOMAAAAPAAAAZHJzL2Rvd25yZXYueG1sRE9fa8Iw&#10;EH8X9h3CDfamqbWodEYZA2G4B7EK7vFozrbaXEqTafbtF0Hw8X7/b7EKphVX6l1jWcF4lIAgLq1u&#10;uFJw2K+HcxDOI2tsLZOCP3KwWr4MFphre+MdXQtfiRjCLkcFtfddLqUrazLoRrYjjtzJ9gZ9PPtK&#10;6h5vMdy0Mk2SqTTYcGyosaPPmspL8WsUbI7n014emoCmCNPNd7Letj9jpd5ew8c7CE/BP8UP95eO&#10;87MsnUzS+SyD+08RALn8BwAA//8DAFBLAQItABQABgAIAAAAIQDb4fbL7gAAAIUBAAATAAAAAAAA&#10;AAAAAAAAAAAAAABbQ29udGVudF9UeXBlc10ueG1sUEsBAi0AFAAGAAgAAAAhAFr0LFu/AAAAFQEA&#10;AAsAAAAAAAAAAAAAAAAAHwEAAF9yZWxzLy5yZWxzUEsBAi0AFAAGAAgAAAAhAF8SxVXHAAAA4wAA&#10;AA8AAAAAAAAAAAAAAAAABwIAAGRycy9kb3ducmV2LnhtbFBLBQYAAAAAAwADALcAAAD7AgAAAAA=&#10;" strokecolor="black [3040]">
                  <v:stroke endarrow="block"/>
                </v:shape>
                <v:shape id="直線矢印コネクタ 831573550" o:spid="_x0000_s2105" type="#_x0000_t32" style="position:absolute;left:18526;top:16827;width:1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74IxgAAAOIAAAAPAAAAZHJzL2Rvd25yZXYueG1sRI/LagIx&#10;FIb3Bd8hHKEbqRmr08poFBEK41LtAxwmx8ng5GRIMpe+fbModPnz3/j2x8m2YiAfGscKVssMBHHl&#10;dMO1gu/719sWRIjIGlvHpOCHAhwPs5c9FtqNfKXhFmuRRjgUqMDE2BVShsqQxbB0HXHyHs5bjEn6&#10;WmqPYxq3rXzPsg9pseH0YLCjs6HqeeutAjewuWwWNj5lX91P2Jfn0ZdKvc6n0w5EpCn+h//apVaw&#10;Xa/yz3WeJ4iElHBAHn4BAAD//wMAUEsBAi0AFAAGAAgAAAAhANvh9svuAAAAhQEAABMAAAAAAAAA&#10;AAAAAAAAAAAAAFtDb250ZW50X1R5cGVzXS54bWxQSwECLQAUAAYACAAAACEAWvQsW78AAAAVAQAA&#10;CwAAAAAAAAAAAAAAAAAfAQAAX3JlbHMvLnJlbHNQSwECLQAUAAYACAAAACEACz++CMYAAADiAAAA&#10;DwAAAAAAAAAAAAAAAAAHAgAAZHJzL2Rvd25yZXYueG1sUEsFBgAAAAADAAMAtwAAAPoCAAAAAA==&#10;" strokecolor="black [3040]">
                  <v:stroke endarrow="block"/>
                </v:shape>
                <w10:anchorlock/>
              </v:group>
            </w:pict>
          </mc:Fallback>
        </mc:AlternateContent>
      </w:r>
    </w:p>
    <w:p w14:paraId="20C51E88" w14:textId="4CFA36E4" w:rsidR="00A04A60" w:rsidRDefault="00A04A60" w:rsidP="00A04A60">
      <w:pPr>
        <w:widowControl/>
        <w:ind w:left="415" w:hangingChars="200" w:hanging="415"/>
        <w:jc w:val="center"/>
        <w:rPr>
          <w:rFonts w:asciiTheme="majorEastAsia" w:eastAsiaTheme="majorEastAsia" w:hAnsiTheme="majorEastAsia"/>
        </w:rPr>
      </w:pPr>
      <w:r>
        <w:rPr>
          <w:rFonts w:asciiTheme="majorEastAsia" w:eastAsiaTheme="majorEastAsia" w:hAnsiTheme="majorEastAsia" w:hint="eastAsia"/>
        </w:rPr>
        <w:t xml:space="preserve">図8-1 </w:t>
      </w:r>
      <w:r>
        <w:rPr>
          <w:rFonts w:asciiTheme="majorEastAsia" w:eastAsiaTheme="majorEastAsia" w:hAnsiTheme="majorEastAsia"/>
        </w:rPr>
        <w:t>–</w:t>
      </w:r>
      <w:r>
        <w:rPr>
          <w:rFonts w:asciiTheme="majorEastAsia" w:eastAsiaTheme="majorEastAsia" w:hAnsiTheme="majorEastAsia" w:hint="eastAsia"/>
        </w:rPr>
        <w:t xml:space="preserve"> DSPシンボルマッピングと偏波分布</w:t>
      </w:r>
    </w:p>
    <w:p w14:paraId="682B628D" w14:textId="77777777" w:rsidR="00A04A60" w:rsidRDefault="00A04A60" w:rsidP="00A04A60">
      <w:pPr>
        <w:widowControl/>
        <w:ind w:left="415" w:hangingChars="200" w:hanging="415"/>
        <w:jc w:val="center"/>
        <w:rPr>
          <w:rFonts w:asciiTheme="majorEastAsia" w:eastAsiaTheme="majorEastAsia" w:hAnsiTheme="majorEastAsia"/>
        </w:rPr>
      </w:pPr>
    </w:p>
    <w:p w14:paraId="7637DD40" w14:textId="0B8E8034" w:rsidR="00A04A60" w:rsidRDefault="002E15BD" w:rsidP="002E15BD">
      <w:pPr>
        <w:widowControl/>
        <w:ind w:leftChars="200" w:left="830" w:hangingChars="200" w:hanging="415"/>
        <w:jc w:val="left"/>
        <w:outlineLvl w:val="1"/>
        <w:rPr>
          <w:rFonts w:asciiTheme="majorEastAsia" w:eastAsiaTheme="majorEastAsia" w:hAnsiTheme="majorEastAsia"/>
        </w:rPr>
      </w:pPr>
      <w:bookmarkStart w:id="61" w:name="_Toc174625078"/>
      <w:r>
        <w:rPr>
          <w:rFonts w:asciiTheme="majorEastAsia" w:eastAsiaTheme="majorEastAsia" w:hAnsiTheme="majorEastAsia" w:hint="eastAsia"/>
        </w:rPr>
        <w:t>８―１．シンボルマッピング</w:t>
      </w:r>
      <w:bookmarkEnd w:id="61"/>
    </w:p>
    <w:p w14:paraId="436F7026" w14:textId="1520C02E" w:rsidR="002E15BD" w:rsidRDefault="002E15BD" w:rsidP="002E15BD">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シンボルマッピングは変調に依存します。各ZRx-OFEC構造は、各偏波で173032個のシンボルにマッピングされます。</w:t>
      </w:r>
    </w:p>
    <w:p w14:paraId="657CEC18" w14:textId="77777777" w:rsidR="006B0099" w:rsidRDefault="006B0099" w:rsidP="002E15BD">
      <w:pPr>
        <w:widowControl/>
        <w:ind w:leftChars="200" w:left="830" w:hangingChars="200" w:hanging="415"/>
        <w:jc w:val="left"/>
        <w:rPr>
          <w:rFonts w:asciiTheme="majorEastAsia" w:eastAsiaTheme="majorEastAsia" w:hAnsiTheme="majorEastAsia"/>
        </w:rPr>
      </w:pPr>
    </w:p>
    <w:p w14:paraId="63D52668" w14:textId="37F22068" w:rsidR="006B0099" w:rsidRDefault="006B0099" w:rsidP="006B0099">
      <w:pPr>
        <w:widowControl/>
        <w:ind w:leftChars="200" w:left="830" w:hangingChars="200" w:hanging="415"/>
        <w:jc w:val="left"/>
        <w:outlineLvl w:val="1"/>
        <w:rPr>
          <w:rFonts w:asciiTheme="majorEastAsia" w:eastAsiaTheme="majorEastAsia" w:hAnsiTheme="majorEastAsia"/>
        </w:rPr>
      </w:pPr>
      <w:bookmarkStart w:id="62" w:name="_Toc174625079"/>
      <w:r>
        <w:rPr>
          <w:rFonts w:asciiTheme="majorEastAsia" w:eastAsiaTheme="majorEastAsia" w:hAnsiTheme="majorEastAsia" w:hint="eastAsia"/>
        </w:rPr>
        <w:t>８－２．DP-16QAMシンボル</w:t>
      </w:r>
      <w:bookmarkEnd w:id="62"/>
    </w:p>
    <w:p w14:paraId="39F64C39" w14:textId="444CB876" w:rsidR="006B0099" w:rsidRDefault="006B0099"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E01235">
        <w:rPr>
          <w:rFonts w:asciiTheme="majorEastAsia" w:eastAsiaTheme="majorEastAsia" w:hAnsiTheme="majorEastAsia" w:hint="eastAsia"/>
        </w:rPr>
        <w:t>c</w:t>
      </w:r>
      <w:r w:rsidR="00E01235" w:rsidRPr="00E01235">
        <w:rPr>
          <w:rFonts w:asciiTheme="majorEastAsia" w:eastAsiaTheme="majorEastAsia" w:hAnsiTheme="majorEastAsia" w:hint="eastAsia"/>
          <w:vertAlign w:val="subscript"/>
        </w:rPr>
        <w:t>k</w:t>
      </w:r>
      <w:r w:rsidR="00E01235">
        <w:rPr>
          <w:rFonts w:asciiTheme="majorEastAsia" w:eastAsiaTheme="majorEastAsia" w:hAnsiTheme="majorEastAsia" w:hint="eastAsia"/>
        </w:rPr>
        <w:t>(k=0</w:t>
      </w:r>
      <w:r w:rsidR="00E01235">
        <w:rPr>
          <w:rFonts w:asciiTheme="majorEastAsia" w:eastAsiaTheme="majorEastAsia" w:hAnsiTheme="majorEastAsia"/>
        </w:rPr>
        <w:t>…</w:t>
      </w:r>
      <w:r w:rsidR="00E01235">
        <w:rPr>
          <w:rFonts w:asciiTheme="majorEastAsia" w:eastAsiaTheme="majorEastAsia" w:hAnsiTheme="majorEastAsia" w:hint="eastAsia"/>
        </w:rPr>
        <w:t>1376255)で表されるZR400-OFECは、16QAMシンボル(</w:t>
      </w:r>
      <w:r w:rsidR="00E01235" w:rsidRPr="00E01235">
        <w:rPr>
          <w:rFonts w:asciiTheme="majorEastAsia" w:eastAsiaTheme="majorEastAsia" w:hAnsiTheme="majorEastAsia" w:hint="eastAsia"/>
          <w:i/>
          <w:iCs/>
        </w:rPr>
        <w:t>S</w:t>
      </w:r>
      <w:r w:rsidR="00E01235">
        <w:rPr>
          <w:rFonts w:asciiTheme="majorEastAsia" w:eastAsiaTheme="majorEastAsia" w:hAnsiTheme="majorEastAsia" w:hint="eastAsia"/>
        </w:rPr>
        <w:t>)にマッピングされます。</w:t>
      </w:r>
    </w:p>
    <w:p w14:paraId="0883FCF1" w14:textId="77777777" w:rsidR="00E01235" w:rsidRDefault="00E01235" w:rsidP="006B0099">
      <w:pPr>
        <w:widowControl/>
        <w:ind w:leftChars="200" w:left="830" w:hangingChars="200" w:hanging="415"/>
        <w:jc w:val="left"/>
        <w:rPr>
          <w:rFonts w:asciiTheme="majorEastAsia" w:eastAsiaTheme="majorEastAsia" w:hAnsiTheme="majorEastAsia"/>
        </w:rPr>
      </w:pPr>
    </w:p>
    <w:p w14:paraId="5CE4A516" w14:textId="6D627792" w:rsidR="00E01235" w:rsidRDefault="00E01235"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S = [s</w:t>
      </w:r>
      <w:r w:rsidRPr="00E01235">
        <w:rPr>
          <w:rFonts w:asciiTheme="majorEastAsia" w:eastAsiaTheme="majorEastAsia" w:hAnsiTheme="majorEastAsia" w:hint="eastAsia"/>
          <w:vertAlign w:val="subscript"/>
        </w:rPr>
        <w:t>0</w:t>
      </w:r>
      <w:r>
        <w:rPr>
          <w:rFonts w:asciiTheme="majorEastAsia" w:eastAsiaTheme="majorEastAsia" w:hAnsiTheme="majorEastAsia" w:hint="eastAsia"/>
        </w:rPr>
        <w:t>,s</w:t>
      </w:r>
      <w:r w:rsidRPr="00E01235">
        <w:rPr>
          <w:rFonts w:asciiTheme="majorEastAsia" w:eastAsiaTheme="majorEastAsia" w:hAnsiTheme="majorEastAsia" w:hint="eastAsia"/>
          <w:vertAlign w:val="subscript"/>
        </w:rPr>
        <w:t>1</w:t>
      </w:r>
      <w:r>
        <w:rPr>
          <w:rFonts w:asciiTheme="majorEastAsia" w:eastAsiaTheme="majorEastAsia" w:hAnsiTheme="majorEastAsia" w:hint="eastAsia"/>
        </w:rPr>
        <w:t>,</w:t>
      </w:r>
      <w:r>
        <w:rPr>
          <w:rFonts w:asciiTheme="majorEastAsia" w:eastAsiaTheme="majorEastAsia" w:hAnsiTheme="majorEastAsia"/>
        </w:rPr>
        <w:t>…</w:t>
      </w:r>
      <w:r>
        <w:rPr>
          <w:rFonts w:asciiTheme="majorEastAsia" w:eastAsiaTheme="majorEastAsia" w:hAnsiTheme="majorEastAsia" w:hint="eastAsia"/>
        </w:rPr>
        <w:t>,s</w:t>
      </w:r>
      <w:r w:rsidRPr="00E01235">
        <w:rPr>
          <w:rFonts w:asciiTheme="majorEastAsia" w:eastAsiaTheme="majorEastAsia" w:hAnsiTheme="majorEastAsia" w:hint="eastAsia"/>
          <w:vertAlign w:val="subscript"/>
        </w:rPr>
        <w:t>172031</w:t>
      </w:r>
      <w:r>
        <w:rPr>
          <w:rFonts w:asciiTheme="majorEastAsia" w:eastAsiaTheme="majorEastAsia" w:hAnsiTheme="majorEastAsia" w:hint="eastAsia"/>
        </w:rPr>
        <w:t>],</w:t>
      </w:r>
    </w:p>
    <w:p w14:paraId="0146C8CB" w14:textId="08B4141B" w:rsidR="00E01235" w:rsidRDefault="00E01235"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ここで、</w:t>
      </w:r>
    </w:p>
    <w:p w14:paraId="23D0D51D" w14:textId="42781D8A" w:rsidR="00E01235" w:rsidRDefault="00E01235"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(c</w:t>
      </w:r>
      <w:r w:rsidRPr="00E01235">
        <w:rPr>
          <w:rFonts w:asciiTheme="majorEastAsia" w:eastAsiaTheme="majorEastAsia" w:hAnsiTheme="majorEastAsia" w:hint="eastAsia"/>
          <w:vertAlign w:val="subscript"/>
        </w:rPr>
        <w:t>8i</w:t>
      </w:r>
      <w:r>
        <w:rPr>
          <w:rFonts w:asciiTheme="majorEastAsia" w:eastAsiaTheme="majorEastAsia" w:hAnsiTheme="majorEastAsia" w:hint="eastAsia"/>
        </w:rPr>
        <w:t>,c</w:t>
      </w:r>
      <w:r w:rsidRPr="00E01235">
        <w:rPr>
          <w:rFonts w:asciiTheme="majorEastAsia" w:eastAsiaTheme="majorEastAsia" w:hAnsiTheme="majorEastAsia" w:hint="eastAsia"/>
          <w:vertAlign w:val="subscript"/>
        </w:rPr>
        <w:t>8i+2</w:t>
      </w:r>
      <w:r>
        <w:rPr>
          <w:rFonts w:asciiTheme="majorEastAsia" w:eastAsiaTheme="majorEastAsia" w:hAnsiTheme="majorEastAsia" w:hint="eastAsia"/>
        </w:rPr>
        <w:t>)は、s</w:t>
      </w:r>
      <w:r w:rsidRPr="00E01235">
        <w:rPr>
          <w:rFonts w:asciiTheme="majorEastAsia" w:eastAsiaTheme="majorEastAsia" w:hAnsiTheme="majorEastAsia" w:hint="eastAsia"/>
          <w:vertAlign w:val="subscript"/>
        </w:rPr>
        <w:t>i</w:t>
      </w:r>
      <w:r>
        <w:rPr>
          <w:rFonts w:asciiTheme="majorEastAsia" w:eastAsiaTheme="majorEastAsia" w:hAnsiTheme="majorEastAsia" w:hint="eastAsia"/>
        </w:rPr>
        <w:t>のX偏光の同相</w:t>
      </w:r>
      <w:r w:rsidR="00057907">
        <w:rPr>
          <w:rFonts w:asciiTheme="majorEastAsia" w:eastAsiaTheme="majorEastAsia" w:hAnsiTheme="majorEastAsia" w:hint="eastAsia"/>
        </w:rPr>
        <w:t xml:space="preserve"> </w:t>
      </w:r>
      <w:r>
        <w:rPr>
          <w:rFonts w:asciiTheme="majorEastAsia" w:eastAsiaTheme="majorEastAsia" w:hAnsiTheme="majorEastAsia" w:hint="eastAsia"/>
        </w:rPr>
        <w:t>(I)</w:t>
      </w:r>
      <w:r w:rsidR="00057907" w:rsidRPr="00057907">
        <w:rPr>
          <w:rFonts w:asciiTheme="majorEastAsia" w:eastAsiaTheme="majorEastAsia" w:hAnsiTheme="majorEastAsia" w:hint="eastAsia"/>
        </w:rPr>
        <w:t xml:space="preserve"> </w:t>
      </w:r>
      <w:r w:rsidR="00057907">
        <w:rPr>
          <w:rFonts w:asciiTheme="majorEastAsia" w:eastAsiaTheme="majorEastAsia" w:hAnsiTheme="majorEastAsia" w:hint="eastAsia"/>
        </w:rPr>
        <w:t>成分</w:t>
      </w:r>
      <w:r>
        <w:rPr>
          <w:rFonts w:asciiTheme="majorEastAsia" w:eastAsiaTheme="majorEastAsia" w:hAnsiTheme="majorEastAsia" w:hint="eastAsia"/>
        </w:rPr>
        <w:t>にマッピングされます。</w:t>
      </w:r>
    </w:p>
    <w:p w14:paraId="422E6DCB" w14:textId="21330ACF" w:rsidR="00E01235" w:rsidRDefault="00E01235"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(c</w:t>
      </w:r>
      <w:r w:rsidRPr="00E01235">
        <w:rPr>
          <w:rFonts w:asciiTheme="majorEastAsia" w:eastAsiaTheme="majorEastAsia" w:hAnsiTheme="majorEastAsia" w:hint="eastAsia"/>
          <w:vertAlign w:val="subscript"/>
        </w:rPr>
        <w:t>8i</w:t>
      </w:r>
      <w:r>
        <w:rPr>
          <w:rFonts w:asciiTheme="majorEastAsia" w:eastAsiaTheme="majorEastAsia" w:hAnsiTheme="majorEastAsia" w:hint="eastAsia"/>
          <w:vertAlign w:val="subscript"/>
        </w:rPr>
        <w:t>+4</w:t>
      </w:r>
      <w:r>
        <w:rPr>
          <w:rFonts w:asciiTheme="majorEastAsia" w:eastAsiaTheme="majorEastAsia" w:hAnsiTheme="majorEastAsia" w:hint="eastAsia"/>
        </w:rPr>
        <w:t>,c</w:t>
      </w:r>
      <w:r w:rsidRPr="00E01235">
        <w:rPr>
          <w:rFonts w:asciiTheme="majorEastAsia" w:eastAsiaTheme="majorEastAsia" w:hAnsiTheme="majorEastAsia" w:hint="eastAsia"/>
          <w:vertAlign w:val="subscript"/>
        </w:rPr>
        <w:t>8i+</w:t>
      </w:r>
      <w:r>
        <w:rPr>
          <w:rFonts w:asciiTheme="majorEastAsia" w:eastAsiaTheme="majorEastAsia" w:hAnsiTheme="majorEastAsia" w:hint="eastAsia"/>
          <w:vertAlign w:val="subscript"/>
        </w:rPr>
        <w:t>6</w:t>
      </w:r>
      <w:r>
        <w:rPr>
          <w:rFonts w:asciiTheme="majorEastAsia" w:eastAsiaTheme="majorEastAsia" w:hAnsiTheme="majorEastAsia" w:hint="eastAsia"/>
        </w:rPr>
        <w:t>)は、s</w:t>
      </w:r>
      <w:r w:rsidRPr="00E01235">
        <w:rPr>
          <w:rFonts w:asciiTheme="majorEastAsia" w:eastAsiaTheme="majorEastAsia" w:hAnsiTheme="majorEastAsia" w:hint="eastAsia"/>
          <w:vertAlign w:val="subscript"/>
        </w:rPr>
        <w:t>i</w:t>
      </w:r>
      <w:r>
        <w:rPr>
          <w:rFonts w:asciiTheme="majorEastAsia" w:eastAsiaTheme="majorEastAsia" w:hAnsiTheme="majorEastAsia" w:hint="eastAsia"/>
        </w:rPr>
        <w:t>のX偏光の直交(Q)</w:t>
      </w:r>
      <w:r w:rsidR="00057907" w:rsidRPr="00057907">
        <w:rPr>
          <w:rFonts w:asciiTheme="majorEastAsia" w:eastAsiaTheme="majorEastAsia" w:hAnsiTheme="majorEastAsia" w:hint="eastAsia"/>
        </w:rPr>
        <w:t xml:space="preserve"> </w:t>
      </w:r>
      <w:r w:rsidR="00057907">
        <w:rPr>
          <w:rFonts w:asciiTheme="majorEastAsia" w:eastAsiaTheme="majorEastAsia" w:hAnsiTheme="majorEastAsia" w:hint="eastAsia"/>
        </w:rPr>
        <w:t>成分</w:t>
      </w:r>
      <w:r>
        <w:rPr>
          <w:rFonts w:asciiTheme="majorEastAsia" w:eastAsiaTheme="majorEastAsia" w:hAnsiTheme="majorEastAsia" w:hint="eastAsia"/>
        </w:rPr>
        <w:t>にマッピングされます。</w:t>
      </w:r>
    </w:p>
    <w:p w14:paraId="15F2ABC2" w14:textId="258BF66B" w:rsidR="00486919" w:rsidRDefault="00486919"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(c</w:t>
      </w:r>
      <w:r w:rsidRPr="00E01235">
        <w:rPr>
          <w:rFonts w:asciiTheme="majorEastAsia" w:eastAsiaTheme="majorEastAsia" w:hAnsiTheme="majorEastAsia" w:hint="eastAsia"/>
          <w:vertAlign w:val="subscript"/>
        </w:rPr>
        <w:t>8i</w:t>
      </w:r>
      <w:r>
        <w:rPr>
          <w:rFonts w:asciiTheme="majorEastAsia" w:eastAsiaTheme="majorEastAsia" w:hAnsiTheme="majorEastAsia" w:hint="eastAsia"/>
          <w:vertAlign w:val="subscript"/>
        </w:rPr>
        <w:t>+1</w:t>
      </w:r>
      <w:r>
        <w:rPr>
          <w:rFonts w:asciiTheme="majorEastAsia" w:eastAsiaTheme="majorEastAsia" w:hAnsiTheme="majorEastAsia" w:hint="eastAsia"/>
        </w:rPr>
        <w:t>,c</w:t>
      </w:r>
      <w:r w:rsidRPr="00E01235">
        <w:rPr>
          <w:rFonts w:asciiTheme="majorEastAsia" w:eastAsiaTheme="majorEastAsia" w:hAnsiTheme="majorEastAsia" w:hint="eastAsia"/>
          <w:vertAlign w:val="subscript"/>
        </w:rPr>
        <w:t>8i+</w:t>
      </w:r>
      <w:r>
        <w:rPr>
          <w:rFonts w:asciiTheme="majorEastAsia" w:eastAsiaTheme="majorEastAsia" w:hAnsiTheme="majorEastAsia" w:hint="eastAsia"/>
          <w:vertAlign w:val="subscript"/>
        </w:rPr>
        <w:t>3</w:t>
      </w:r>
      <w:r>
        <w:rPr>
          <w:rFonts w:asciiTheme="majorEastAsia" w:eastAsiaTheme="majorEastAsia" w:hAnsiTheme="majorEastAsia" w:hint="eastAsia"/>
        </w:rPr>
        <w:t>)は、s</w:t>
      </w:r>
      <w:r w:rsidRPr="00E01235">
        <w:rPr>
          <w:rFonts w:asciiTheme="majorEastAsia" w:eastAsiaTheme="majorEastAsia" w:hAnsiTheme="majorEastAsia" w:hint="eastAsia"/>
          <w:vertAlign w:val="subscript"/>
        </w:rPr>
        <w:t>i</w:t>
      </w:r>
      <w:r>
        <w:rPr>
          <w:rFonts w:asciiTheme="majorEastAsia" w:eastAsiaTheme="majorEastAsia" w:hAnsiTheme="majorEastAsia" w:hint="eastAsia"/>
        </w:rPr>
        <w:t>のY偏光のI</w:t>
      </w:r>
      <w:r w:rsidR="00057907">
        <w:rPr>
          <w:rFonts w:asciiTheme="majorEastAsia" w:eastAsiaTheme="majorEastAsia" w:hAnsiTheme="majorEastAsia" w:hint="eastAsia"/>
        </w:rPr>
        <w:t>成分</w:t>
      </w:r>
      <w:r>
        <w:rPr>
          <w:rFonts w:asciiTheme="majorEastAsia" w:eastAsiaTheme="majorEastAsia" w:hAnsiTheme="majorEastAsia" w:hint="eastAsia"/>
        </w:rPr>
        <w:t>にマッピングされます。</w:t>
      </w:r>
    </w:p>
    <w:p w14:paraId="7F334CB0" w14:textId="2C9E4B2F" w:rsidR="00491C1E" w:rsidRDefault="00491C1E"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(c</w:t>
      </w:r>
      <w:r w:rsidRPr="00E01235">
        <w:rPr>
          <w:rFonts w:asciiTheme="majorEastAsia" w:eastAsiaTheme="majorEastAsia" w:hAnsiTheme="majorEastAsia" w:hint="eastAsia"/>
          <w:vertAlign w:val="subscript"/>
        </w:rPr>
        <w:t>8i</w:t>
      </w:r>
      <w:r>
        <w:rPr>
          <w:rFonts w:asciiTheme="majorEastAsia" w:eastAsiaTheme="majorEastAsia" w:hAnsiTheme="majorEastAsia" w:hint="eastAsia"/>
          <w:vertAlign w:val="subscript"/>
        </w:rPr>
        <w:t>+5</w:t>
      </w:r>
      <w:r>
        <w:rPr>
          <w:rFonts w:asciiTheme="majorEastAsia" w:eastAsiaTheme="majorEastAsia" w:hAnsiTheme="majorEastAsia" w:hint="eastAsia"/>
        </w:rPr>
        <w:t>,c</w:t>
      </w:r>
      <w:r w:rsidRPr="00E01235">
        <w:rPr>
          <w:rFonts w:asciiTheme="majorEastAsia" w:eastAsiaTheme="majorEastAsia" w:hAnsiTheme="majorEastAsia" w:hint="eastAsia"/>
          <w:vertAlign w:val="subscript"/>
        </w:rPr>
        <w:t>8i+</w:t>
      </w:r>
      <w:r>
        <w:rPr>
          <w:rFonts w:asciiTheme="majorEastAsia" w:eastAsiaTheme="majorEastAsia" w:hAnsiTheme="majorEastAsia" w:hint="eastAsia"/>
          <w:vertAlign w:val="subscript"/>
        </w:rPr>
        <w:t>7</w:t>
      </w:r>
      <w:r>
        <w:rPr>
          <w:rFonts w:asciiTheme="majorEastAsia" w:eastAsiaTheme="majorEastAsia" w:hAnsiTheme="majorEastAsia" w:hint="eastAsia"/>
        </w:rPr>
        <w:t>)は、s</w:t>
      </w:r>
      <w:r w:rsidRPr="00E01235">
        <w:rPr>
          <w:rFonts w:asciiTheme="majorEastAsia" w:eastAsiaTheme="majorEastAsia" w:hAnsiTheme="majorEastAsia" w:hint="eastAsia"/>
          <w:vertAlign w:val="subscript"/>
        </w:rPr>
        <w:t>i</w:t>
      </w:r>
      <w:r>
        <w:rPr>
          <w:rFonts w:asciiTheme="majorEastAsia" w:eastAsiaTheme="majorEastAsia" w:hAnsiTheme="majorEastAsia" w:hint="eastAsia"/>
        </w:rPr>
        <w:t>のY偏光のQ</w:t>
      </w:r>
      <w:r w:rsidR="00057907">
        <w:rPr>
          <w:rFonts w:asciiTheme="majorEastAsia" w:eastAsiaTheme="majorEastAsia" w:hAnsiTheme="majorEastAsia" w:hint="eastAsia"/>
        </w:rPr>
        <w:t>成分</w:t>
      </w:r>
      <w:r>
        <w:rPr>
          <w:rFonts w:asciiTheme="majorEastAsia" w:eastAsiaTheme="majorEastAsia" w:hAnsiTheme="majorEastAsia" w:hint="eastAsia"/>
        </w:rPr>
        <w:t>にマッピングされます。</w:t>
      </w:r>
    </w:p>
    <w:p w14:paraId="03FB4E49" w14:textId="77777777" w:rsidR="00BE7B8F" w:rsidRDefault="00BE7B8F" w:rsidP="006B0099">
      <w:pPr>
        <w:widowControl/>
        <w:ind w:leftChars="200" w:left="830" w:hangingChars="200" w:hanging="415"/>
        <w:jc w:val="left"/>
        <w:rPr>
          <w:rFonts w:asciiTheme="majorEastAsia" w:eastAsiaTheme="majorEastAsia" w:hAnsiTheme="majorEastAsia"/>
        </w:rPr>
      </w:pPr>
    </w:p>
    <w:p w14:paraId="5090D56B" w14:textId="0D5D515B" w:rsidR="00BE7B8F" w:rsidRDefault="00BE7B8F"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BE7B8F">
        <w:rPr>
          <w:rFonts w:asciiTheme="majorEastAsia" w:eastAsiaTheme="majorEastAsia" w:hAnsiTheme="majorEastAsia" w:hint="eastAsia"/>
        </w:rPr>
        <w:t>各シグナリング次元では、バイナリ ラベルから相対シンボル振幅へのマッピングは次のように定義されます。</w:t>
      </w:r>
    </w:p>
    <w:p w14:paraId="3181EE2C" w14:textId="77777777" w:rsidR="00BE7B8F" w:rsidRDefault="00BE7B8F" w:rsidP="006B0099">
      <w:pPr>
        <w:widowControl/>
        <w:ind w:leftChars="200" w:left="830" w:hangingChars="200" w:hanging="415"/>
        <w:jc w:val="left"/>
        <w:rPr>
          <w:rFonts w:asciiTheme="majorEastAsia" w:eastAsiaTheme="majorEastAsia" w:hAnsiTheme="majorEastAsia"/>
        </w:rPr>
      </w:pPr>
    </w:p>
    <w:p w14:paraId="2EFC1B03" w14:textId="3DCEFEDB" w:rsidR="00BE7B8F" w:rsidRDefault="00BE7B8F"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190028" w:rsidRPr="00190028">
        <w:rPr>
          <w:rFonts w:asciiTheme="majorEastAsia" w:eastAsiaTheme="majorEastAsia" w:hAnsiTheme="majorEastAsia" w:hint="eastAsia"/>
        </w:rPr>
        <w:t>(0,0) →</w:t>
      </w:r>
      <w:r w:rsidR="00190028">
        <w:rPr>
          <w:rFonts w:asciiTheme="majorEastAsia" w:eastAsiaTheme="majorEastAsia" w:hAnsiTheme="majorEastAsia" w:hint="eastAsia"/>
        </w:rPr>
        <w:t xml:space="preserve"> </w:t>
      </w:r>
      <w:r w:rsidR="00190028" w:rsidRPr="00190028">
        <w:rPr>
          <w:rFonts w:asciiTheme="majorEastAsia" w:eastAsiaTheme="majorEastAsia" w:hAnsiTheme="majorEastAsia" w:hint="eastAsia"/>
        </w:rPr>
        <w:t>–3, (0,1) → –1, (1,1) →</w:t>
      </w:r>
      <w:r w:rsidR="00190028">
        <w:rPr>
          <w:rFonts w:asciiTheme="majorEastAsia" w:eastAsiaTheme="majorEastAsia" w:hAnsiTheme="majorEastAsia" w:hint="eastAsia"/>
        </w:rPr>
        <w:t xml:space="preserve"> </w:t>
      </w:r>
      <w:r w:rsidR="00190028" w:rsidRPr="00190028">
        <w:rPr>
          <w:rFonts w:asciiTheme="majorEastAsia" w:eastAsiaTheme="majorEastAsia" w:hAnsiTheme="majorEastAsia" w:hint="eastAsia"/>
        </w:rPr>
        <w:t>+1, (1,0) →</w:t>
      </w:r>
      <w:r w:rsidR="00190028">
        <w:rPr>
          <w:rFonts w:asciiTheme="majorEastAsia" w:eastAsiaTheme="majorEastAsia" w:hAnsiTheme="majorEastAsia" w:hint="eastAsia"/>
        </w:rPr>
        <w:t xml:space="preserve"> </w:t>
      </w:r>
      <w:r w:rsidR="00190028" w:rsidRPr="00190028">
        <w:rPr>
          <w:rFonts w:asciiTheme="majorEastAsia" w:eastAsiaTheme="majorEastAsia" w:hAnsiTheme="majorEastAsia" w:hint="eastAsia"/>
        </w:rPr>
        <w:t>+3</w:t>
      </w:r>
    </w:p>
    <w:p w14:paraId="53A4FF98" w14:textId="77777777" w:rsidR="00190028" w:rsidRDefault="00190028" w:rsidP="006B0099">
      <w:pPr>
        <w:widowControl/>
        <w:ind w:leftChars="200" w:left="830" w:hangingChars="200" w:hanging="415"/>
        <w:jc w:val="left"/>
        <w:rPr>
          <w:rFonts w:asciiTheme="majorEastAsia" w:eastAsiaTheme="majorEastAsia" w:hAnsiTheme="majorEastAsia"/>
        </w:rPr>
      </w:pPr>
    </w:p>
    <w:p w14:paraId="0C0DAD09" w14:textId="3CBC7B0C" w:rsidR="00011400" w:rsidRDefault="00190028" w:rsidP="00165680">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011400" w:rsidRPr="00011400">
        <w:rPr>
          <w:rFonts w:asciiTheme="majorEastAsia" w:eastAsiaTheme="majorEastAsia" w:hAnsiTheme="majorEastAsia" w:hint="eastAsia"/>
        </w:rPr>
        <w:t>この偏波ごとのマッピングの詳細は、以下の表</w:t>
      </w:r>
      <w:r w:rsidR="00011400" w:rsidRPr="00011400">
        <w:rPr>
          <w:rFonts w:asciiTheme="majorEastAsia" w:eastAsiaTheme="majorEastAsia" w:hAnsiTheme="majorEastAsia"/>
        </w:rPr>
        <w:t xml:space="preserve"> 8‑1 </w:t>
      </w:r>
      <w:r w:rsidR="00011400" w:rsidRPr="00011400">
        <w:rPr>
          <w:rFonts w:asciiTheme="majorEastAsia" w:eastAsiaTheme="majorEastAsia" w:hAnsiTheme="majorEastAsia" w:hint="eastAsia"/>
        </w:rPr>
        <w:t>に示されています。</w:t>
      </w:r>
    </w:p>
    <w:p w14:paraId="367D66B8" w14:textId="77777777" w:rsidR="00165680" w:rsidRDefault="00165680" w:rsidP="00165680">
      <w:pPr>
        <w:widowControl/>
        <w:ind w:leftChars="200" w:left="830" w:hangingChars="200" w:hanging="415"/>
        <w:jc w:val="left"/>
        <w:rPr>
          <w:rFonts w:asciiTheme="majorEastAsia" w:eastAsiaTheme="majorEastAsia" w:hAnsiTheme="majorEastAsia"/>
        </w:rPr>
      </w:pPr>
    </w:p>
    <w:p w14:paraId="6EEF2543" w14:textId="77777777" w:rsidR="00165680" w:rsidRDefault="00165680" w:rsidP="00165680">
      <w:pPr>
        <w:widowControl/>
        <w:ind w:leftChars="200" w:left="830" w:hangingChars="200" w:hanging="415"/>
        <w:jc w:val="left"/>
        <w:rPr>
          <w:rFonts w:asciiTheme="majorEastAsia" w:eastAsiaTheme="majorEastAsia" w:hAnsiTheme="majorEastAsia"/>
        </w:rPr>
      </w:pPr>
    </w:p>
    <w:p w14:paraId="1F0BEC86" w14:textId="77777777" w:rsidR="00165680" w:rsidRDefault="00165680" w:rsidP="00165680">
      <w:pPr>
        <w:widowControl/>
        <w:ind w:leftChars="200" w:left="830" w:hangingChars="200" w:hanging="415"/>
        <w:jc w:val="left"/>
        <w:rPr>
          <w:rFonts w:asciiTheme="majorEastAsia" w:eastAsiaTheme="majorEastAsia" w:hAnsiTheme="majorEastAsia"/>
        </w:rPr>
      </w:pPr>
    </w:p>
    <w:p w14:paraId="182C42B6" w14:textId="32E80D9B" w:rsidR="00165680" w:rsidRDefault="00165680" w:rsidP="00165680">
      <w:pPr>
        <w:widowControl/>
        <w:ind w:leftChars="200" w:left="830" w:hangingChars="200" w:hanging="415"/>
        <w:jc w:val="center"/>
        <w:rPr>
          <w:rFonts w:asciiTheme="majorEastAsia" w:eastAsiaTheme="majorEastAsia" w:hAnsiTheme="majorEastAsia"/>
        </w:rPr>
      </w:pPr>
      <w:r>
        <w:rPr>
          <w:rFonts w:asciiTheme="majorEastAsia" w:eastAsiaTheme="majorEastAsia" w:hAnsiTheme="majorEastAsia" w:hint="eastAsia"/>
        </w:rPr>
        <w:lastRenderedPageBreak/>
        <w:t xml:space="preserve">表8-1 </w:t>
      </w:r>
      <w:r>
        <w:rPr>
          <w:rFonts w:asciiTheme="majorEastAsia" w:eastAsiaTheme="majorEastAsia" w:hAnsiTheme="majorEastAsia"/>
        </w:rPr>
        <w:t>–</w:t>
      </w:r>
      <w:r>
        <w:rPr>
          <w:rFonts w:asciiTheme="majorEastAsia" w:eastAsiaTheme="majorEastAsia" w:hAnsiTheme="majorEastAsia" w:hint="eastAsia"/>
        </w:rPr>
        <w:t xml:space="preserve"> 16QAMシンボル振幅マップ</w:t>
      </w:r>
    </w:p>
    <w:p w14:paraId="3B1E1F58" w14:textId="77777777" w:rsidR="00165680" w:rsidRDefault="00165680"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tbl>
      <w:tblPr>
        <w:tblStyle w:val="TableGrid"/>
        <w:tblW w:w="8221" w:type="dxa"/>
        <w:jc w:val="center"/>
        <w:tblInd w:w="0" w:type="dxa"/>
        <w:tblCellMar>
          <w:top w:w="39" w:type="dxa"/>
          <w:left w:w="108" w:type="dxa"/>
          <w:right w:w="64" w:type="dxa"/>
        </w:tblCellMar>
        <w:tblLook w:val="04A0" w:firstRow="1" w:lastRow="0" w:firstColumn="1" w:lastColumn="0" w:noHBand="0" w:noVBand="1"/>
      </w:tblPr>
      <w:tblGrid>
        <w:gridCol w:w="6520"/>
        <w:gridCol w:w="851"/>
        <w:gridCol w:w="850"/>
      </w:tblGrid>
      <w:tr w:rsidR="00165680" w:rsidRPr="00165680" w14:paraId="703A4EE0" w14:textId="77777777" w:rsidTr="00165680">
        <w:trPr>
          <w:trHeight w:val="288"/>
          <w:jc w:val="center"/>
        </w:trPr>
        <w:tc>
          <w:tcPr>
            <w:tcW w:w="6520" w:type="dxa"/>
            <w:tcBorders>
              <w:top w:val="single" w:sz="4" w:space="0" w:color="000000"/>
              <w:left w:val="single" w:sz="4" w:space="0" w:color="000000"/>
              <w:bottom w:val="single" w:sz="4" w:space="0" w:color="000000"/>
              <w:right w:val="single" w:sz="4" w:space="0" w:color="000000"/>
            </w:tcBorders>
          </w:tcPr>
          <w:p w14:paraId="0DA55249" w14:textId="77777777" w:rsidR="00165680" w:rsidRPr="00165680" w:rsidRDefault="00165680" w:rsidP="00C427C4">
            <w:pPr>
              <w:spacing w:line="259" w:lineRule="auto"/>
              <w:jc w:val="left"/>
              <w:rPr>
                <w:rFonts w:ascii="ＭＳ ゴシック" w:eastAsia="ＭＳ ゴシック" w:hAnsi="ＭＳ ゴシック"/>
                <w:szCs w:val="22"/>
              </w:rPr>
            </w:pP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𝒄𝟖𝒊</w:t>
            </w:r>
            <w:r w:rsidRPr="00165680">
              <w:rPr>
                <w:rFonts w:ascii="ＭＳ ゴシック" w:eastAsia="ＭＳ ゴシック" w:hAnsi="ＭＳ ゴシック" w:cs="Cambria Math"/>
                <w:szCs w:val="22"/>
              </w:rPr>
              <w:t xml:space="preserve">, </w:t>
            </w:r>
            <w:r w:rsidRPr="00165680">
              <w:rPr>
                <w:rFonts w:ascii="Cambria Math" w:eastAsia="ＭＳ ゴシック" w:hAnsi="Cambria Math" w:cs="Cambria Math"/>
                <w:szCs w:val="22"/>
              </w:rPr>
              <w:t>𝒄𝟖𝒊</w:t>
            </w: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𝟐</w:t>
            </w: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𝒄𝟖𝒊</w:t>
            </w: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𝟒</w:t>
            </w: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𝒄𝟖𝒊</w:t>
            </w: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𝟔</w:t>
            </w:r>
            <w:r w:rsidRPr="00165680">
              <w:rPr>
                <w:rFonts w:ascii="ＭＳ ゴシック" w:eastAsia="ＭＳ ゴシック" w:hAnsi="ＭＳ ゴシック" w:cs="Cambria Math"/>
                <w:szCs w:val="22"/>
              </w:rPr>
              <w:t xml:space="preserve"> ) </w:t>
            </w:r>
            <w:r w:rsidRPr="00165680">
              <w:rPr>
                <w:rFonts w:ascii="Cambria Math" w:eastAsia="ＭＳ ゴシック" w:hAnsi="Cambria Math" w:cs="Cambria Math"/>
                <w:szCs w:val="22"/>
              </w:rPr>
              <w:t>𝒐𝒓</w:t>
            </w:r>
            <w:r w:rsidRPr="00165680">
              <w:rPr>
                <w:rFonts w:ascii="ＭＳ ゴシック" w:eastAsia="ＭＳ ゴシック" w:hAnsi="ＭＳ ゴシック" w:cs="Cambria Math"/>
                <w:szCs w:val="22"/>
              </w:rPr>
              <w:t xml:space="preserve"> (</w:t>
            </w:r>
            <w:r w:rsidRPr="00165680">
              <w:rPr>
                <w:rFonts w:ascii="Cambria Math" w:eastAsia="ＭＳ ゴシック" w:hAnsi="Cambria Math" w:cs="Cambria Math"/>
                <w:szCs w:val="22"/>
              </w:rPr>
              <w:t>𝒄𝟖𝒊</w:t>
            </w: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𝟏</w:t>
            </w:r>
            <w:r w:rsidRPr="00165680">
              <w:rPr>
                <w:rFonts w:ascii="ＭＳ ゴシック" w:eastAsia="ＭＳ ゴシック" w:hAnsi="ＭＳ ゴシック" w:cs="Cambria Math"/>
                <w:szCs w:val="22"/>
              </w:rPr>
              <w:t xml:space="preserve">, </w:t>
            </w:r>
            <w:r w:rsidRPr="00165680">
              <w:rPr>
                <w:rFonts w:ascii="Cambria Math" w:eastAsia="ＭＳ ゴシック" w:hAnsi="Cambria Math" w:cs="Cambria Math"/>
                <w:szCs w:val="22"/>
              </w:rPr>
              <w:t>𝒄𝟖𝒊</w:t>
            </w: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𝟑</w:t>
            </w: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𝒄𝟖𝒊</w:t>
            </w: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𝟓</w:t>
            </w: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𝒄𝟖𝒊</w:t>
            </w:r>
            <w:r w:rsidRPr="00165680">
              <w:rPr>
                <w:rFonts w:ascii="ＭＳ ゴシック" w:eastAsia="ＭＳ ゴシック" w:hAnsi="ＭＳ ゴシック" w:cs="Cambria Math"/>
                <w:szCs w:val="22"/>
              </w:rPr>
              <w:t>+</w:t>
            </w:r>
            <w:r w:rsidRPr="00165680">
              <w:rPr>
                <w:rFonts w:ascii="Cambria Math" w:eastAsia="ＭＳ ゴシック" w:hAnsi="Cambria Math" w:cs="Cambria Math"/>
                <w:szCs w:val="22"/>
              </w:rPr>
              <w:t>𝟕</w:t>
            </w:r>
            <w:r w:rsidRPr="00165680">
              <w:rPr>
                <w:rFonts w:ascii="ＭＳ ゴシック" w:eastAsia="ＭＳ ゴシック" w:hAnsi="ＭＳ ゴシック" w:cs="Cambria Math"/>
                <w:szCs w:val="22"/>
              </w:rPr>
              <w:t xml:space="preserve"> ) </w:t>
            </w:r>
          </w:p>
        </w:tc>
        <w:tc>
          <w:tcPr>
            <w:tcW w:w="851" w:type="dxa"/>
            <w:tcBorders>
              <w:top w:val="single" w:sz="4" w:space="0" w:color="000000"/>
              <w:left w:val="single" w:sz="4" w:space="0" w:color="000000"/>
              <w:bottom w:val="single" w:sz="4" w:space="0" w:color="000000"/>
              <w:right w:val="single" w:sz="4" w:space="0" w:color="000000"/>
            </w:tcBorders>
          </w:tcPr>
          <w:p w14:paraId="1A526070" w14:textId="3AACF751" w:rsidR="00165680" w:rsidRPr="00165680" w:rsidRDefault="00165680" w:rsidP="00165680">
            <w:pPr>
              <w:spacing w:line="259" w:lineRule="auto"/>
              <w:ind w:right="43"/>
              <w:jc w:val="center"/>
              <w:rPr>
                <w:rFonts w:ascii="ＭＳ ゴシック" w:eastAsia="ＭＳ ゴシック" w:hAnsi="ＭＳ ゴシック"/>
                <w:szCs w:val="22"/>
              </w:rPr>
            </w:pPr>
            <w:r w:rsidRPr="00165680">
              <w:rPr>
                <w:rFonts w:ascii="ＭＳ ゴシック" w:eastAsia="ＭＳ ゴシック" w:hAnsi="ＭＳ ゴシック" w:cs="Cambria Math"/>
                <w:szCs w:val="22"/>
              </w:rPr>
              <w:t>I</w:t>
            </w:r>
          </w:p>
        </w:tc>
        <w:tc>
          <w:tcPr>
            <w:tcW w:w="850" w:type="dxa"/>
            <w:tcBorders>
              <w:top w:val="single" w:sz="4" w:space="0" w:color="000000"/>
              <w:left w:val="single" w:sz="4" w:space="0" w:color="000000"/>
              <w:bottom w:val="single" w:sz="4" w:space="0" w:color="000000"/>
              <w:right w:val="single" w:sz="4" w:space="0" w:color="000000"/>
            </w:tcBorders>
          </w:tcPr>
          <w:p w14:paraId="654A58B7" w14:textId="1898B7F8" w:rsidR="00165680" w:rsidRPr="00165680" w:rsidRDefault="00165680" w:rsidP="00165680">
            <w:pPr>
              <w:spacing w:line="259" w:lineRule="auto"/>
              <w:ind w:left="43" w:firstLineChars="100" w:firstLine="207"/>
              <w:rPr>
                <w:rFonts w:ascii="ＭＳ ゴシック" w:eastAsia="ＭＳ ゴシック" w:hAnsi="ＭＳ ゴシック"/>
                <w:szCs w:val="22"/>
              </w:rPr>
            </w:pPr>
            <w:r w:rsidRPr="00165680">
              <w:rPr>
                <w:rFonts w:ascii="ＭＳ ゴシック" w:eastAsia="ＭＳ ゴシック" w:hAnsi="ＭＳ ゴシック" w:cs="Cambria Math"/>
                <w:szCs w:val="22"/>
              </w:rPr>
              <w:t>Q</w:t>
            </w:r>
          </w:p>
        </w:tc>
      </w:tr>
      <w:tr w:rsidR="00165680" w:rsidRPr="00165680" w14:paraId="79548414"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07F0E4E2"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(0,0,0,0) </w:t>
            </w:r>
          </w:p>
        </w:tc>
        <w:tc>
          <w:tcPr>
            <w:tcW w:w="851" w:type="dxa"/>
            <w:tcBorders>
              <w:top w:val="single" w:sz="4" w:space="0" w:color="000000"/>
              <w:left w:val="single" w:sz="4" w:space="0" w:color="000000"/>
              <w:bottom w:val="single" w:sz="4" w:space="0" w:color="000000"/>
              <w:right w:val="single" w:sz="4" w:space="0" w:color="000000"/>
            </w:tcBorders>
          </w:tcPr>
          <w:p w14:paraId="3F896F2B" w14:textId="77777777" w:rsidR="00165680" w:rsidRPr="00165680" w:rsidRDefault="00165680" w:rsidP="00165680">
            <w:pPr>
              <w:spacing w:line="259" w:lineRule="auto"/>
              <w:ind w:left="1" w:firstLineChars="100" w:firstLine="207"/>
              <w:jc w:val="left"/>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c>
          <w:tcPr>
            <w:tcW w:w="850" w:type="dxa"/>
            <w:tcBorders>
              <w:top w:val="single" w:sz="4" w:space="0" w:color="000000"/>
              <w:left w:val="single" w:sz="4" w:space="0" w:color="000000"/>
              <w:bottom w:val="single" w:sz="4" w:space="0" w:color="000000"/>
              <w:right w:val="single" w:sz="4" w:space="0" w:color="000000"/>
            </w:tcBorders>
          </w:tcPr>
          <w:p w14:paraId="167A9FE3"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r>
      <w:tr w:rsidR="00165680" w:rsidRPr="00165680" w14:paraId="430A479F"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3A5BF172"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(0,0,0,1) </w:t>
            </w:r>
          </w:p>
        </w:tc>
        <w:tc>
          <w:tcPr>
            <w:tcW w:w="851" w:type="dxa"/>
            <w:tcBorders>
              <w:top w:val="single" w:sz="4" w:space="0" w:color="000000"/>
              <w:left w:val="single" w:sz="4" w:space="0" w:color="000000"/>
              <w:bottom w:val="single" w:sz="4" w:space="0" w:color="000000"/>
              <w:right w:val="single" w:sz="4" w:space="0" w:color="000000"/>
            </w:tcBorders>
          </w:tcPr>
          <w:p w14:paraId="744A77C1" w14:textId="3707AE74" w:rsidR="00165680" w:rsidRPr="00165680" w:rsidRDefault="00165680" w:rsidP="00165680">
            <w:pPr>
              <w:spacing w:line="259" w:lineRule="auto"/>
              <w:ind w:firstLineChars="100" w:firstLine="207"/>
              <w:jc w:val="left"/>
              <w:rPr>
                <w:rFonts w:ascii="ＭＳ ゴシック" w:eastAsia="ＭＳ ゴシック" w:hAnsi="ＭＳ ゴシック"/>
                <w:szCs w:val="22"/>
              </w:rPr>
            </w:pPr>
            <w:r>
              <w:rPr>
                <w:rFonts w:ascii="ＭＳ ゴシック" w:eastAsia="ＭＳ ゴシック" w:hAnsi="ＭＳ ゴシック" w:hint="eastAsia"/>
                <w:szCs w:val="22"/>
              </w:rPr>
              <w:t>-</w:t>
            </w:r>
            <w:r w:rsidRPr="00165680">
              <w:rPr>
                <w:rFonts w:ascii="ＭＳ ゴシック" w:eastAsia="ＭＳ ゴシック" w:hAnsi="ＭＳ ゴシック"/>
                <w:szCs w:val="22"/>
              </w:rPr>
              <w:t xml:space="preserve">3 </w:t>
            </w:r>
          </w:p>
        </w:tc>
        <w:tc>
          <w:tcPr>
            <w:tcW w:w="850" w:type="dxa"/>
            <w:tcBorders>
              <w:top w:val="single" w:sz="4" w:space="0" w:color="000000"/>
              <w:left w:val="single" w:sz="4" w:space="0" w:color="000000"/>
              <w:bottom w:val="single" w:sz="4" w:space="0" w:color="000000"/>
              <w:right w:val="single" w:sz="4" w:space="0" w:color="000000"/>
            </w:tcBorders>
          </w:tcPr>
          <w:p w14:paraId="67E1230B"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r>
      <w:tr w:rsidR="00165680" w:rsidRPr="00165680" w14:paraId="1A3A7FF0"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7C6A6471"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(0,0,1,0) </w:t>
            </w:r>
          </w:p>
        </w:tc>
        <w:tc>
          <w:tcPr>
            <w:tcW w:w="851" w:type="dxa"/>
            <w:tcBorders>
              <w:top w:val="single" w:sz="4" w:space="0" w:color="000000"/>
              <w:left w:val="single" w:sz="4" w:space="0" w:color="000000"/>
              <w:bottom w:val="single" w:sz="4" w:space="0" w:color="000000"/>
              <w:right w:val="single" w:sz="4" w:space="0" w:color="000000"/>
            </w:tcBorders>
          </w:tcPr>
          <w:p w14:paraId="189C4069" w14:textId="77777777" w:rsidR="00165680" w:rsidRPr="00165680" w:rsidRDefault="00165680" w:rsidP="00165680">
            <w:pPr>
              <w:spacing w:line="259" w:lineRule="auto"/>
              <w:ind w:left="1" w:firstLineChars="100" w:firstLine="207"/>
              <w:jc w:val="left"/>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c>
          <w:tcPr>
            <w:tcW w:w="850" w:type="dxa"/>
            <w:tcBorders>
              <w:top w:val="single" w:sz="4" w:space="0" w:color="000000"/>
              <w:left w:val="single" w:sz="4" w:space="0" w:color="000000"/>
              <w:bottom w:val="single" w:sz="4" w:space="0" w:color="000000"/>
              <w:right w:val="single" w:sz="4" w:space="0" w:color="000000"/>
            </w:tcBorders>
          </w:tcPr>
          <w:p w14:paraId="3D5FAB46"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r>
      <w:tr w:rsidR="00165680" w:rsidRPr="00165680" w14:paraId="49D126A1"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514AD60E"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(0,0,1,1) </w:t>
            </w:r>
          </w:p>
        </w:tc>
        <w:tc>
          <w:tcPr>
            <w:tcW w:w="851" w:type="dxa"/>
            <w:tcBorders>
              <w:top w:val="single" w:sz="4" w:space="0" w:color="000000"/>
              <w:left w:val="single" w:sz="4" w:space="0" w:color="000000"/>
              <w:bottom w:val="single" w:sz="4" w:space="0" w:color="000000"/>
              <w:right w:val="single" w:sz="4" w:space="0" w:color="000000"/>
            </w:tcBorders>
          </w:tcPr>
          <w:p w14:paraId="3F02B5F2" w14:textId="77777777" w:rsidR="00165680" w:rsidRPr="00165680" w:rsidRDefault="00165680" w:rsidP="00165680">
            <w:pPr>
              <w:spacing w:line="259" w:lineRule="auto"/>
              <w:ind w:left="1" w:firstLineChars="100" w:firstLine="207"/>
              <w:jc w:val="left"/>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c>
          <w:tcPr>
            <w:tcW w:w="850" w:type="dxa"/>
            <w:tcBorders>
              <w:top w:val="single" w:sz="4" w:space="0" w:color="000000"/>
              <w:left w:val="single" w:sz="4" w:space="0" w:color="000000"/>
              <w:bottom w:val="single" w:sz="4" w:space="0" w:color="000000"/>
              <w:right w:val="single" w:sz="4" w:space="0" w:color="000000"/>
            </w:tcBorders>
          </w:tcPr>
          <w:p w14:paraId="660ADD1A"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r>
      <w:tr w:rsidR="00165680" w:rsidRPr="00165680" w14:paraId="006BE97C"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77C3D5D0"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(0,1,0,0) </w:t>
            </w:r>
          </w:p>
        </w:tc>
        <w:tc>
          <w:tcPr>
            <w:tcW w:w="851" w:type="dxa"/>
            <w:tcBorders>
              <w:top w:val="single" w:sz="4" w:space="0" w:color="000000"/>
              <w:left w:val="single" w:sz="4" w:space="0" w:color="000000"/>
              <w:bottom w:val="single" w:sz="4" w:space="0" w:color="000000"/>
              <w:right w:val="single" w:sz="4" w:space="0" w:color="000000"/>
            </w:tcBorders>
          </w:tcPr>
          <w:p w14:paraId="2EEE78E9" w14:textId="77777777" w:rsidR="00165680" w:rsidRPr="00165680" w:rsidRDefault="00165680" w:rsidP="00165680">
            <w:pPr>
              <w:spacing w:line="259" w:lineRule="auto"/>
              <w:ind w:left="1" w:firstLineChars="100" w:firstLine="207"/>
              <w:jc w:val="left"/>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0DA14F4D"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r>
      <w:tr w:rsidR="00165680" w:rsidRPr="00165680" w14:paraId="0F5B707C" w14:textId="77777777" w:rsidTr="00165680">
        <w:trPr>
          <w:trHeight w:val="312"/>
          <w:jc w:val="center"/>
        </w:trPr>
        <w:tc>
          <w:tcPr>
            <w:tcW w:w="6520" w:type="dxa"/>
            <w:tcBorders>
              <w:top w:val="single" w:sz="4" w:space="0" w:color="000000"/>
              <w:left w:val="single" w:sz="4" w:space="0" w:color="000000"/>
              <w:bottom w:val="single" w:sz="4" w:space="0" w:color="000000"/>
              <w:right w:val="single" w:sz="4" w:space="0" w:color="000000"/>
            </w:tcBorders>
          </w:tcPr>
          <w:p w14:paraId="46E8E97A"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(0,1,0,1) </w:t>
            </w:r>
          </w:p>
        </w:tc>
        <w:tc>
          <w:tcPr>
            <w:tcW w:w="851" w:type="dxa"/>
            <w:tcBorders>
              <w:top w:val="single" w:sz="4" w:space="0" w:color="000000"/>
              <w:left w:val="single" w:sz="4" w:space="0" w:color="000000"/>
              <w:bottom w:val="single" w:sz="4" w:space="0" w:color="000000"/>
              <w:right w:val="single" w:sz="4" w:space="0" w:color="000000"/>
            </w:tcBorders>
          </w:tcPr>
          <w:p w14:paraId="7051C655" w14:textId="77777777" w:rsidR="00165680" w:rsidRPr="00165680" w:rsidRDefault="00165680" w:rsidP="00165680">
            <w:pPr>
              <w:spacing w:line="259" w:lineRule="auto"/>
              <w:ind w:left="1" w:firstLineChars="100" w:firstLine="207"/>
              <w:jc w:val="left"/>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0C32AE75"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r>
      <w:tr w:rsidR="00165680" w:rsidRPr="00165680" w14:paraId="3527863D"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41F6FE71"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(0,1,1,0) </w:t>
            </w:r>
          </w:p>
        </w:tc>
        <w:tc>
          <w:tcPr>
            <w:tcW w:w="851" w:type="dxa"/>
            <w:tcBorders>
              <w:top w:val="single" w:sz="4" w:space="0" w:color="000000"/>
              <w:left w:val="single" w:sz="4" w:space="0" w:color="000000"/>
              <w:bottom w:val="single" w:sz="4" w:space="0" w:color="000000"/>
              <w:right w:val="single" w:sz="4" w:space="0" w:color="000000"/>
            </w:tcBorders>
          </w:tcPr>
          <w:p w14:paraId="3B8C1423" w14:textId="77777777" w:rsidR="00165680" w:rsidRPr="00165680" w:rsidRDefault="00165680" w:rsidP="00165680">
            <w:pPr>
              <w:spacing w:line="259" w:lineRule="auto"/>
              <w:ind w:left="1" w:firstLineChars="100" w:firstLine="207"/>
              <w:jc w:val="left"/>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07ED4973"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r>
      <w:tr w:rsidR="00165680" w:rsidRPr="00165680" w14:paraId="5CBA4752"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4855943F"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(0,1,1,1) </w:t>
            </w:r>
          </w:p>
        </w:tc>
        <w:tc>
          <w:tcPr>
            <w:tcW w:w="851" w:type="dxa"/>
            <w:tcBorders>
              <w:top w:val="single" w:sz="4" w:space="0" w:color="000000"/>
              <w:left w:val="single" w:sz="4" w:space="0" w:color="000000"/>
              <w:bottom w:val="single" w:sz="4" w:space="0" w:color="000000"/>
              <w:right w:val="single" w:sz="4" w:space="0" w:color="000000"/>
            </w:tcBorders>
          </w:tcPr>
          <w:p w14:paraId="162516AC" w14:textId="77777777" w:rsidR="00165680" w:rsidRPr="00165680" w:rsidRDefault="00165680" w:rsidP="00165680">
            <w:pPr>
              <w:spacing w:line="259" w:lineRule="auto"/>
              <w:ind w:left="1" w:firstLineChars="100" w:firstLine="207"/>
              <w:jc w:val="left"/>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27E37989"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r>
      <w:tr w:rsidR="00165680" w:rsidRPr="00165680" w14:paraId="46A508A7" w14:textId="77777777" w:rsidTr="00165680">
        <w:trPr>
          <w:trHeight w:val="315"/>
          <w:jc w:val="center"/>
        </w:trPr>
        <w:tc>
          <w:tcPr>
            <w:tcW w:w="6520" w:type="dxa"/>
            <w:tcBorders>
              <w:top w:val="single" w:sz="4" w:space="0" w:color="000000"/>
              <w:left w:val="single" w:sz="4" w:space="0" w:color="000000"/>
              <w:bottom w:val="single" w:sz="4" w:space="0" w:color="000000"/>
              <w:right w:val="single" w:sz="4" w:space="0" w:color="000000"/>
            </w:tcBorders>
          </w:tcPr>
          <w:p w14:paraId="714F0AB9"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(1,0,0,0) </w:t>
            </w:r>
          </w:p>
        </w:tc>
        <w:tc>
          <w:tcPr>
            <w:tcW w:w="851" w:type="dxa"/>
            <w:tcBorders>
              <w:top w:val="single" w:sz="4" w:space="0" w:color="000000"/>
              <w:left w:val="single" w:sz="4" w:space="0" w:color="000000"/>
              <w:bottom w:val="single" w:sz="4" w:space="0" w:color="000000"/>
              <w:right w:val="single" w:sz="4" w:space="0" w:color="000000"/>
            </w:tcBorders>
          </w:tcPr>
          <w:p w14:paraId="005B57AB" w14:textId="77777777" w:rsidR="00165680" w:rsidRPr="00165680" w:rsidRDefault="00165680" w:rsidP="00C427C4">
            <w:pPr>
              <w:spacing w:line="259" w:lineRule="auto"/>
              <w:ind w:right="42"/>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c>
          <w:tcPr>
            <w:tcW w:w="850" w:type="dxa"/>
            <w:tcBorders>
              <w:top w:val="single" w:sz="4" w:space="0" w:color="000000"/>
              <w:left w:val="single" w:sz="4" w:space="0" w:color="000000"/>
              <w:bottom w:val="single" w:sz="4" w:space="0" w:color="000000"/>
              <w:right w:val="single" w:sz="4" w:space="0" w:color="000000"/>
            </w:tcBorders>
          </w:tcPr>
          <w:p w14:paraId="4B3EE35B"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r>
      <w:tr w:rsidR="00165680" w:rsidRPr="00165680" w14:paraId="5026279D"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4449DACA"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(1,0,0,1) </w:t>
            </w:r>
          </w:p>
        </w:tc>
        <w:tc>
          <w:tcPr>
            <w:tcW w:w="851" w:type="dxa"/>
            <w:tcBorders>
              <w:top w:val="single" w:sz="4" w:space="0" w:color="000000"/>
              <w:left w:val="single" w:sz="4" w:space="0" w:color="000000"/>
              <w:bottom w:val="single" w:sz="4" w:space="0" w:color="000000"/>
              <w:right w:val="single" w:sz="4" w:space="0" w:color="000000"/>
            </w:tcBorders>
          </w:tcPr>
          <w:p w14:paraId="605B5557" w14:textId="77777777" w:rsidR="00165680" w:rsidRPr="00165680" w:rsidRDefault="00165680" w:rsidP="00C427C4">
            <w:pPr>
              <w:spacing w:line="259" w:lineRule="auto"/>
              <w:ind w:right="42"/>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c>
          <w:tcPr>
            <w:tcW w:w="850" w:type="dxa"/>
            <w:tcBorders>
              <w:top w:val="single" w:sz="4" w:space="0" w:color="000000"/>
              <w:left w:val="single" w:sz="4" w:space="0" w:color="000000"/>
              <w:bottom w:val="single" w:sz="4" w:space="0" w:color="000000"/>
              <w:right w:val="single" w:sz="4" w:space="0" w:color="000000"/>
            </w:tcBorders>
          </w:tcPr>
          <w:p w14:paraId="2AE5E244"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r>
      <w:tr w:rsidR="00165680" w:rsidRPr="00165680" w14:paraId="56CE8F4E"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62CA94DD"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(1,0,1,0) </w:t>
            </w:r>
          </w:p>
        </w:tc>
        <w:tc>
          <w:tcPr>
            <w:tcW w:w="851" w:type="dxa"/>
            <w:tcBorders>
              <w:top w:val="single" w:sz="4" w:space="0" w:color="000000"/>
              <w:left w:val="single" w:sz="4" w:space="0" w:color="000000"/>
              <w:bottom w:val="single" w:sz="4" w:space="0" w:color="000000"/>
              <w:right w:val="single" w:sz="4" w:space="0" w:color="000000"/>
            </w:tcBorders>
          </w:tcPr>
          <w:p w14:paraId="10BDD288" w14:textId="77777777" w:rsidR="00165680" w:rsidRPr="00165680" w:rsidRDefault="00165680" w:rsidP="00C427C4">
            <w:pPr>
              <w:spacing w:line="259" w:lineRule="auto"/>
              <w:ind w:right="42"/>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c>
          <w:tcPr>
            <w:tcW w:w="850" w:type="dxa"/>
            <w:tcBorders>
              <w:top w:val="single" w:sz="4" w:space="0" w:color="000000"/>
              <w:left w:val="single" w:sz="4" w:space="0" w:color="000000"/>
              <w:bottom w:val="single" w:sz="4" w:space="0" w:color="000000"/>
              <w:right w:val="single" w:sz="4" w:space="0" w:color="000000"/>
            </w:tcBorders>
          </w:tcPr>
          <w:p w14:paraId="5D4262A0"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r>
      <w:tr w:rsidR="00165680" w:rsidRPr="00165680" w14:paraId="7510D5A0" w14:textId="77777777" w:rsidTr="00165680">
        <w:trPr>
          <w:trHeight w:val="312"/>
          <w:jc w:val="center"/>
        </w:trPr>
        <w:tc>
          <w:tcPr>
            <w:tcW w:w="6520" w:type="dxa"/>
            <w:tcBorders>
              <w:top w:val="single" w:sz="4" w:space="0" w:color="000000"/>
              <w:left w:val="single" w:sz="4" w:space="0" w:color="000000"/>
              <w:bottom w:val="single" w:sz="4" w:space="0" w:color="000000"/>
              <w:right w:val="single" w:sz="4" w:space="0" w:color="000000"/>
            </w:tcBorders>
          </w:tcPr>
          <w:p w14:paraId="4D5C94DA"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(1,0,1,1) </w:t>
            </w:r>
          </w:p>
        </w:tc>
        <w:tc>
          <w:tcPr>
            <w:tcW w:w="851" w:type="dxa"/>
            <w:tcBorders>
              <w:top w:val="single" w:sz="4" w:space="0" w:color="000000"/>
              <w:left w:val="single" w:sz="4" w:space="0" w:color="000000"/>
              <w:bottom w:val="single" w:sz="4" w:space="0" w:color="000000"/>
              <w:right w:val="single" w:sz="4" w:space="0" w:color="000000"/>
            </w:tcBorders>
          </w:tcPr>
          <w:p w14:paraId="73C75026" w14:textId="77777777" w:rsidR="00165680" w:rsidRPr="00165680" w:rsidRDefault="00165680" w:rsidP="00C427C4">
            <w:pPr>
              <w:spacing w:line="259" w:lineRule="auto"/>
              <w:ind w:right="42"/>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c>
          <w:tcPr>
            <w:tcW w:w="850" w:type="dxa"/>
            <w:tcBorders>
              <w:top w:val="single" w:sz="4" w:space="0" w:color="000000"/>
              <w:left w:val="single" w:sz="4" w:space="0" w:color="000000"/>
              <w:bottom w:val="single" w:sz="4" w:space="0" w:color="000000"/>
              <w:right w:val="single" w:sz="4" w:space="0" w:color="000000"/>
            </w:tcBorders>
          </w:tcPr>
          <w:p w14:paraId="405AC3A8"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r>
      <w:tr w:rsidR="00165680" w:rsidRPr="00165680" w14:paraId="36A1A02B"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21E053E9"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(1,1,0,0) </w:t>
            </w:r>
          </w:p>
        </w:tc>
        <w:tc>
          <w:tcPr>
            <w:tcW w:w="851" w:type="dxa"/>
            <w:tcBorders>
              <w:top w:val="single" w:sz="4" w:space="0" w:color="000000"/>
              <w:left w:val="single" w:sz="4" w:space="0" w:color="000000"/>
              <w:bottom w:val="single" w:sz="4" w:space="0" w:color="000000"/>
              <w:right w:val="single" w:sz="4" w:space="0" w:color="000000"/>
            </w:tcBorders>
          </w:tcPr>
          <w:p w14:paraId="35FFE3FE" w14:textId="77777777" w:rsidR="00165680" w:rsidRPr="00165680" w:rsidRDefault="00165680" w:rsidP="00C427C4">
            <w:pPr>
              <w:spacing w:line="259" w:lineRule="auto"/>
              <w:ind w:right="42"/>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34DA52A7"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r>
      <w:tr w:rsidR="00165680" w:rsidRPr="00165680" w14:paraId="747997C7"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718A60BE"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(1,1,0,1) </w:t>
            </w:r>
          </w:p>
        </w:tc>
        <w:tc>
          <w:tcPr>
            <w:tcW w:w="851" w:type="dxa"/>
            <w:tcBorders>
              <w:top w:val="single" w:sz="4" w:space="0" w:color="000000"/>
              <w:left w:val="single" w:sz="4" w:space="0" w:color="000000"/>
              <w:bottom w:val="single" w:sz="4" w:space="0" w:color="000000"/>
              <w:right w:val="single" w:sz="4" w:space="0" w:color="000000"/>
            </w:tcBorders>
          </w:tcPr>
          <w:p w14:paraId="64AE5208" w14:textId="77777777" w:rsidR="00165680" w:rsidRPr="00165680" w:rsidRDefault="00165680" w:rsidP="00C427C4">
            <w:pPr>
              <w:spacing w:line="259" w:lineRule="auto"/>
              <w:ind w:right="42"/>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0E8DE43C"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r>
      <w:tr w:rsidR="00165680" w:rsidRPr="00165680" w14:paraId="4B625CC0"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77C0A028"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(1,1,1,0) </w:t>
            </w:r>
          </w:p>
        </w:tc>
        <w:tc>
          <w:tcPr>
            <w:tcW w:w="851" w:type="dxa"/>
            <w:tcBorders>
              <w:top w:val="single" w:sz="4" w:space="0" w:color="000000"/>
              <w:left w:val="single" w:sz="4" w:space="0" w:color="000000"/>
              <w:bottom w:val="single" w:sz="4" w:space="0" w:color="000000"/>
              <w:right w:val="single" w:sz="4" w:space="0" w:color="000000"/>
            </w:tcBorders>
          </w:tcPr>
          <w:p w14:paraId="33CD09E8" w14:textId="77777777" w:rsidR="00165680" w:rsidRPr="00165680" w:rsidRDefault="00165680" w:rsidP="00C427C4">
            <w:pPr>
              <w:spacing w:line="259" w:lineRule="auto"/>
              <w:ind w:right="42"/>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5C01C7FF"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3 </w:t>
            </w:r>
          </w:p>
        </w:tc>
      </w:tr>
      <w:tr w:rsidR="00165680" w:rsidRPr="00165680" w14:paraId="4B5D6092" w14:textId="77777777" w:rsidTr="00165680">
        <w:trPr>
          <w:trHeight w:val="314"/>
          <w:jc w:val="center"/>
        </w:trPr>
        <w:tc>
          <w:tcPr>
            <w:tcW w:w="6520" w:type="dxa"/>
            <w:tcBorders>
              <w:top w:val="single" w:sz="4" w:space="0" w:color="000000"/>
              <w:left w:val="single" w:sz="4" w:space="0" w:color="000000"/>
              <w:bottom w:val="single" w:sz="4" w:space="0" w:color="000000"/>
              <w:right w:val="single" w:sz="4" w:space="0" w:color="000000"/>
            </w:tcBorders>
          </w:tcPr>
          <w:p w14:paraId="178D06CC" w14:textId="77777777" w:rsidR="00165680" w:rsidRPr="00165680" w:rsidRDefault="00165680" w:rsidP="00C427C4">
            <w:pPr>
              <w:spacing w:line="259" w:lineRule="auto"/>
              <w:ind w:right="44"/>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(1,1,1,1) </w:t>
            </w:r>
          </w:p>
        </w:tc>
        <w:tc>
          <w:tcPr>
            <w:tcW w:w="851" w:type="dxa"/>
            <w:tcBorders>
              <w:top w:val="single" w:sz="4" w:space="0" w:color="000000"/>
              <w:left w:val="single" w:sz="4" w:space="0" w:color="000000"/>
              <w:bottom w:val="single" w:sz="4" w:space="0" w:color="000000"/>
              <w:right w:val="single" w:sz="4" w:space="0" w:color="000000"/>
            </w:tcBorders>
          </w:tcPr>
          <w:p w14:paraId="184A79CF" w14:textId="77777777" w:rsidR="00165680" w:rsidRPr="00165680" w:rsidRDefault="00165680" w:rsidP="00C427C4">
            <w:pPr>
              <w:spacing w:line="259" w:lineRule="auto"/>
              <w:ind w:right="42"/>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7C2FA86D" w14:textId="77777777" w:rsidR="00165680" w:rsidRPr="00165680" w:rsidRDefault="00165680" w:rsidP="00C427C4">
            <w:pPr>
              <w:spacing w:line="259" w:lineRule="auto"/>
              <w:ind w:right="45"/>
              <w:jc w:val="center"/>
              <w:rPr>
                <w:rFonts w:ascii="ＭＳ ゴシック" w:eastAsia="ＭＳ ゴシック" w:hAnsi="ＭＳ ゴシック"/>
                <w:szCs w:val="22"/>
              </w:rPr>
            </w:pPr>
            <w:r w:rsidRPr="00165680">
              <w:rPr>
                <w:rFonts w:ascii="ＭＳ ゴシック" w:eastAsia="ＭＳ ゴシック" w:hAnsi="ＭＳ ゴシック"/>
                <w:szCs w:val="22"/>
              </w:rPr>
              <w:t xml:space="preserve">1 </w:t>
            </w:r>
          </w:p>
        </w:tc>
      </w:tr>
    </w:tbl>
    <w:p w14:paraId="5D658606" w14:textId="02BA2B5C" w:rsidR="00165680" w:rsidRDefault="00165680" w:rsidP="006B0099">
      <w:pPr>
        <w:widowControl/>
        <w:ind w:leftChars="200" w:left="830" w:hangingChars="200" w:hanging="415"/>
        <w:jc w:val="left"/>
        <w:rPr>
          <w:rFonts w:asciiTheme="majorEastAsia" w:eastAsiaTheme="majorEastAsia" w:hAnsiTheme="majorEastAsia"/>
        </w:rPr>
      </w:pPr>
    </w:p>
    <w:p w14:paraId="4E4A43FA" w14:textId="73A129C1" w:rsidR="00165680" w:rsidRDefault="00165680" w:rsidP="00165680">
      <w:pPr>
        <w:widowControl/>
        <w:ind w:leftChars="200" w:left="830" w:hangingChars="200" w:hanging="415"/>
        <w:jc w:val="left"/>
        <w:outlineLvl w:val="1"/>
        <w:rPr>
          <w:rFonts w:asciiTheme="majorEastAsia" w:eastAsiaTheme="majorEastAsia" w:hAnsiTheme="majorEastAsia"/>
        </w:rPr>
      </w:pPr>
      <w:bookmarkStart w:id="63" w:name="_Toc174625080"/>
      <w:r>
        <w:rPr>
          <w:rFonts w:asciiTheme="majorEastAsia" w:eastAsiaTheme="majorEastAsia" w:hAnsiTheme="majorEastAsia" w:hint="eastAsia"/>
        </w:rPr>
        <w:t>８－３．8QAMシンボル</w:t>
      </w:r>
      <w:bookmarkEnd w:id="63"/>
    </w:p>
    <w:p w14:paraId="64294FF4" w14:textId="77777777" w:rsidR="00473A0B" w:rsidRDefault="00165680"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324890">
        <w:rPr>
          <w:rFonts w:asciiTheme="majorEastAsia" w:eastAsiaTheme="majorEastAsia" w:hAnsiTheme="majorEastAsia" w:hint="eastAsia"/>
        </w:rPr>
        <w:t>c</w:t>
      </w:r>
      <w:r w:rsidR="00324890" w:rsidRPr="00324890">
        <w:rPr>
          <w:rFonts w:asciiTheme="majorEastAsia" w:eastAsiaTheme="majorEastAsia" w:hAnsiTheme="majorEastAsia" w:hint="eastAsia"/>
          <w:vertAlign w:val="subscript"/>
        </w:rPr>
        <w:t>k</w:t>
      </w:r>
      <w:r w:rsidR="00324890">
        <w:rPr>
          <w:rFonts w:asciiTheme="majorEastAsia" w:eastAsiaTheme="majorEastAsia" w:hAnsiTheme="majorEastAsia" w:hint="eastAsia"/>
        </w:rPr>
        <w:t>(k=0</w:t>
      </w:r>
      <w:r w:rsidR="00324890">
        <w:rPr>
          <w:rFonts w:asciiTheme="majorEastAsia" w:eastAsiaTheme="majorEastAsia" w:hAnsiTheme="majorEastAsia"/>
        </w:rPr>
        <w:t>…</w:t>
      </w:r>
      <w:r w:rsidR="00324890">
        <w:rPr>
          <w:rFonts w:asciiTheme="majorEastAsia" w:eastAsiaTheme="majorEastAsia" w:hAnsiTheme="majorEastAsia" w:hint="eastAsia"/>
        </w:rPr>
        <w:t>1032191)</w:t>
      </w:r>
      <w:r w:rsidR="00473A0B">
        <w:rPr>
          <w:rFonts w:asciiTheme="majorEastAsia" w:eastAsiaTheme="majorEastAsia" w:hAnsiTheme="majorEastAsia" w:hint="eastAsia"/>
        </w:rPr>
        <w:t>で表される</w:t>
      </w:r>
      <w:r w:rsidR="00473A0B" w:rsidRPr="00473A0B">
        <w:rPr>
          <w:rFonts w:asciiTheme="majorEastAsia" w:eastAsiaTheme="majorEastAsia" w:hAnsiTheme="majorEastAsia"/>
        </w:rPr>
        <w:t>ZR300-OFEC-8QAM</w:t>
      </w:r>
      <w:r w:rsidR="00473A0B" w:rsidRPr="00473A0B">
        <w:rPr>
          <w:rFonts w:asciiTheme="majorEastAsia" w:eastAsiaTheme="majorEastAsia" w:hAnsiTheme="majorEastAsia" w:hint="eastAsia"/>
          <w:color w:val="FF0000"/>
        </w:rPr>
        <w:t>および</w:t>
      </w:r>
      <w:r w:rsidR="00473A0B" w:rsidRPr="00473A0B">
        <w:rPr>
          <w:rFonts w:asciiTheme="majorEastAsia" w:eastAsiaTheme="majorEastAsia" w:hAnsiTheme="majorEastAsia"/>
          <w:color w:val="FF0000"/>
        </w:rPr>
        <w:t>ZR400-OFEC-8QAM</w:t>
      </w:r>
      <w:r w:rsidR="00473A0B">
        <w:rPr>
          <w:rFonts w:asciiTheme="majorEastAsia" w:eastAsiaTheme="majorEastAsia" w:hAnsiTheme="majorEastAsia" w:hint="eastAsia"/>
        </w:rPr>
        <w:t>ビットは、8QAMシンボル(S)にマッピングされます。</w:t>
      </w:r>
    </w:p>
    <w:p w14:paraId="6A22E03A" w14:textId="77777777" w:rsidR="00473A0B" w:rsidRDefault="00473A0B" w:rsidP="006B0099">
      <w:pPr>
        <w:widowControl/>
        <w:ind w:leftChars="200" w:left="830" w:hangingChars="200" w:hanging="415"/>
        <w:jc w:val="left"/>
        <w:rPr>
          <w:rFonts w:asciiTheme="majorEastAsia" w:eastAsiaTheme="majorEastAsia" w:hAnsiTheme="majorEastAsia"/>
        </w:rPr>
      </w:pPr>
    </w:p>
    <w:p w14:paraId="40D90A05" w14:textId="77777777" w:rsidR="00473A0B" w:rsidRDefault="00473A0B" w:rsidP="00473A0B">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S = [s</w:t>
      </w:r>
      <w:r w:rsidRPr="00E01235">
        <w:rPr>
          <w:rFonts w:asciiTheme="majorEastAsia" w:eastAsiaTheme="majorEastAsia" w:hAnsiTheme="majorEastAsia" w:hint="eastAsia"/>
          <w:vertAlign w:val="subscript"/>
        </w:rPr>
        <w:t>0</w:t>
      </w:r>
      <w:r>
        <w:rPr>
          <w:rFonts w:asciiTheme="majorEastAsia" w:eastAsiaTheme="majorEastAsia" w:hAnsiTheme="majorEastAsia" w:hint="eastAsia"/>
        </w:rPr>
        <w:t>,s</w:t>
      </w:r>
      <w:r w:rsidRPr="00E01235">
        <w:rPr>
          <w:rFonts w:asciiTheme="majorEastAsia" w:eastAsiaTheme="majorEastAsia" w:hAnsiTheme="majorEastAsia" w:hint="eastAsia"/>
          <w:vertAlign w:val="subscript"/>
        </w:rPr>
        <w:t>1</w:t>
      </w:r>
      <w:r>
        <w:rPr>
          <w:rFonts w:asciiTheme="majorEastAsia" w:eastAsiaTheme="majorEastAsia" w:hAnsiTheme="majorEastAsia" w:hint="eastAsia"/>
        </w:rPr>
        <w:t>,</w:t>
      </w:r>
      <w:r>
        <w:rPr>
          <w:rFonts w:asciiTheme="majorEastAsia" w:eastAsiaTheme="majorEastAsia" w:hAnsiTheme="majorEastAsia"/>
        </w:rPr>
        <w:t>…</w:t>
      </w:r>
      <w:r>
        <w:rPr>
          <w:rFonts w:asciiTheme="majorEastAsia" w:eastAsiaTheme="majorEastAsia" w:hAnsiTheme="majorEastAsia" w:hint="eastAsia"/>
        </w:rPr>
        <w:t>,s</w:t>
      </w:r>
      <w:r w:rsidRPr="00E01235">
        <w:rPr>
          <w:rFonts w:asciiTheme="majorEastAsia" w:eastAsiaTheme="majorEastAsia" w:hAnsiTheme="majorEastAsia" w:hint="eastAsia"/>
          <w:vertAlign w:val="subscript"/>
        </w:rPr>
        <w:t>172031</w:t>
      </w:r>
      <w:r>
        <w:rPr>
          <w:rFonts w:asciiTheme="majorEastAsia" w:eastAsiaTheme="majorEastAsia" w:hAnsiTheme="majorEastAsia" w:hint="eastAsia"/>
        </w:rPr>
        <w:t>],</w:t>
      </w:r>
    </w:p>
    <w:p w14:paraId="61623A01" w14:textId="77777777" w:rsidR="00473A0B" w:rsidRDefault="00473A0B" w:rsidP="00473A0B">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ここで、</w:t>
      </w:r>
    </w:p>
    <w:p w14:paraId="4127B020" w14:textId="40BE3F2A" w:rsidR="00473A0B" w:rsidRDefault="00473A0B"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(c</w:t>
      </w:r>
      <w:r w:rsidRPr="00473A0B">
        <w:rPr>
          <w:rFonts w:asciiTheme="majorEastAsia" w:eastAsiaTheme="majorEastAsia" w:hAnsiTheme="majorEastAsia" w:hint="eastAsia"/>
          <w:vertAlign w:val="subscript"/>
        </w:rPr>
        <w:t>6i</w:t>
      </w:r>
      <w:r>
        <w:rPr>
          <w:rFonts w:asciiTheme="majorEastAsia" w:eastAsiaTheme="majorEastAsia" w:hAnsiTheme="majorEastAsia" w:hint="eastAsia"/>
        </w:rPr>
        <w:t>,c</w:t>
      </w:r>
      <w:r w:rsidRPr="00473A0B">
        <w:rPr>
          <w:rFonts w:asciiTheme="majorEastAsia" w:eastAsiaTheme="majorEastAsia" w:hAnsiTheme="majorEastAsia" w:hint="eastAsia"/>
          <w:vertAlign w:val="subscript"/>
        </w:rPr>
        <w:t>6i+2</w:t>
      </w:r>
      <w:r>
        <w:rPr>
          <w:rFonts w:asciiTheme="majorEastAsia" w:eastAsiaTheme="majorEastAsia" w:hAnsiTheme="majorEastAsia" w:hint="eastAsia"/>
        </w:rPr>
        <w:t>,c</w:t>
      </w:r>
      <w:r w:rsidRPr="00473A0B">
        <w:rPr>
          <w:rFonts w:asciiTheme="majorEastAsia" w:eastAsiaTheme="majorEastAsia" w:hAnsiTheme="majorEastAsia" w:hint="eastAsia"/>
          <w:vertAlign w:val="subscript"/>
        </w:rPr>
        <w:t>6i+4</w:t>
      </w:r>
      <w:r>
        <w:rPr>
          <w:rFonts w:asciiTheme="majorEastAsia" w:eastAsiaTheme="majorEastAsia" w:hAnsiTheme="majorEastAsia" w:hint="eastAsia"/>
        </w:rPr>
        <w:t>)は、s</w:t>
      </w:r>
      <w:r w:rsidRPr="00473A0B">
        <w:rPr>
          <w:rFonts w:asciiTheme="majorEastAsia" w:eastAsiaTheme="majorEastAsia" w:hAnsiTheme="majorEastAsia" w:hint="eastAsia"/>
          <w:vertAlign w:val="subscript"/>
        </w:rPr>
        <w:t>i</w:t>
      </w:r>
      <w:r>
        <w:rPr>
          <w:rFonts w:asciiTheme="majorEastAsia" w:eastAsiaTheme="majorEastAsia" w:hAnsiTheme="majorEastAsia" w:hint="eastAsia"/>
        </w:rPr>
        <w:t>のX偏光の同相/直交</w:t>
      </w:r>
      <w:r w:rsidR="0072322D">
        <w:rPr>
          <w:rFonts w:asciiTheme="majorEastAsia" w:eastAsiaTheme="majorEastAsia" w:hAnsiTheme="majorEastAsia" w:hint="eastAsia"/>
        </w:rPr>
        <w:t xml:space="preserve"> </w:t>
      </w:r>
      <w:r>
        <w:rPr>
          <w:rFonts w:asciiTheme="majorEastAsia" w:eastAsiaTheme="majorEastAsia" w:hAnsiTheme="majorEastAsia" w:hint="eastAsia"/>
        </w:rPr>
        <w:t>(I/Q)</w:t>
      </w:r>
      <w:r w:rsidR="0072322D" w:rsidRPr="0072322D">
        <w:rPr>
          <w:rFonts w:asciiTheme="majorEastAsia" w:eastAsiaTheme="majorEastAsia" w:hAnsiTheme="majorEastAsia" w:hint="eastAsia"/>
        </w:rPr>
        <w:t xml:space="preserve"> </w:t>
      </w:r>
      <w:r w:rsidR="0072322D">
        <w:rPr>
          <w:rFonts w:asciiTheme="majorEastAsia" w:eastAsiaTheme="majorEastAsia" w:hAnsiTheme="majorEastAsia" w:hint="eastAsia"/>
        </w:rPr>
        <w:t>成分</w:t>
      </w:r>
      <w:r>
        <w:rPr>
          <w:rFonts w:asciiTheme="majorEastAsia" w:eastAsiaTheme="majorEastAsia" w:hAnsiTheme="majorEastAsia" w:hint="eastAsia"/>
        </w:rPr>
        <w:t>にマッピングされます。</w:t>
      </w:r>
    </w:p>
    <w:p w14:paraId="5C6DF911" w14:textId="0FC2F486" w:rsidR="00473A0B" w:rsidRDefault="00473A0B"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(c</w:t>
      </w:r>
      <w:r w:rsidRPr="00473A0B">
        <w:rPr>
          <w:rFonts w:asciiTheme="majorEastAsia" w:eastAsiaTheme="majorEastAsia" w:hAnsiTheme="majorEastAsia" w:hint="eastAsia"/>
          <w:vertAlign w:val="subscript"/>
        </w:rPr>
        <w:t>6i</w:t>
      </w:r>
      <w:r>
        <w:rPr>
          <w:rFonts w:asciiTheme="majorEastAsia" w:eastAsiaTheme="majorEastAsia" w:hAnsiTheme="majorEastAsia" w:hint="eastAsia"/>
          <w:vertAlign w:val="subscript"/>
        </w:rPr>
        <w:t>+1</w:t>
      </w:r>
      <w:r>
        <w:rPr>
          <w:rFonts w:asciiTheme="majorEastAsia" w:eastAsiaTheme="majorEastAsia" w:hAnsiTheme="majorEastAsia" w:hint="eastAsia"/>
        </w:rPr>
        <w:t>,c</w:t>
      </w:r>
      <w:r w:rsidRPr="00473A0B">
        <w:rPr>
          <w:rFonts w:asciiTheme="majorEastAsia" w:eastAsiaTheme="majorEastAsia" w:hAnsiTheme="majorEastAsia" w:hint="eastAsia"/>
          <w:vertAlign w:val="subscript"/>
        </w:rPr>
        <w:t>6i+</w:t>
      </w:r>
      <w:r>
        <w:rPr>
          <w:rFonts w:asciiTheme="majorEastAsia" w:eastAsiaTheme="majorEastAsia" w:hAnsiTheme="majorEastAsia" w:hint="eastAsia"/>
          <w:vertAlign w:val="subscript"/>
        </w:rPr>
        <w:t>3</w:t>
      </w:r>
      <w:r>
        <w:rPr>
          <w:rFonts w:asciiTheme="majorEastAsia" w:eastAsiaTheme="majorEastAsia" w:hAnsiTheme="majorEastAsia" w:hint="eastAsia"/>
        </w:rPr>
        <w:t>,c</w:t>
      </w:r>
      <w:r w:rsidRPr="00473A0B">
        <w:rPr>
          <w:rFonts w:asciiTheme="majorEastAsia" w:eastAsiaTheme="majorEastAsia" w:hAnsiTheme="majorEastAsia" w:hint="eastAsia"/>
          <w:vertAlign w:val="subscript"/>
        </w:rPr>
        <w:t>6i+</w:t>
      </w:r>
      <w:r>
        <w:rPr>
          <w:rFonts w:asciiTheme="majorEastAsia" w:eastAsiaTheme="majorEastAsia" w:hAnsiTheme="majorEastAsia" w:hint="eastAsia"/>
          <w:vertAlign w:val="subscript"/>
        </w:rPr>
        <w:t>5</w:t>
      </w:r>
      <w:r>
        <w:rPr>
          <w:rFonts w:asciiTheme="majorEastAsia" w:eastAsiaTheme="majorEastAsia" w:hAnsiTheme="majorEastAsia" w:hint="eastAsia"/>
        </w:rPr>
        <w:t>)は、s</w:t>
      </w:r>
      <w:r w:rsidRPr="00473A0B">
        <w:rPr>
          <w:rFonts w:asciiTheme="majorEastAsia" w:eastAsiaTheme="majorEastAsia" w:hAnsiTheme="majorEastAsia" w:hint="eastAsia"/>
          <w:vertAlign w:val="subscript"/>
        </w:rPr>
        <w:t>i</w:t>
      </w:r>
      <w:r>
        <w:rPr>
          <w:rFonts w:asciiTheme="majorEastAsia" w:eastAsiaTheme="majorEastAsia" w:hAnsiTheme="majorEastAsia" w:hint="eastAsia"/>
        </w:rPr>
        <w:t>の</w:t>
      </w:r>
      <w:r w:rsidR="0072322D">
        <w:rPr>
          <w:rFonts w:asciiTheme="majorEastAsia" w:eastAsiaTheme="majorEastAsia" w:hAnsiTheme="majorEastAsia" w:hint="eastAsia"/>
        </w:rPr>
        <w:t>Y</w:t>
      </w:r>
      <w:r>
        <w:rPr>
          <w:rFonts w:asciiTheme="majorEastAsia" w:eastAsiaTheme="majorEastAsia" w:hAnsiTheme="majorEastAsia" w:hint="eastAsia"/>
        </w:rPr>
        <w:t>偏光の(I/Q)</w:t>
      </w:r>
      <w:r w:rsidR="0072322D" w:rsidRPr="0072322D">
        <w:rPr>
          <w:rFonts w:asciiTheme="majorEastAsia" w:eastAsiaTheme="majorEastAsia" w:hAnsiTheme="majorEastAsia" w:hint="eastAsia"/>
        </w:rPr>
        <w:t xml:space="preserve"> </w:t>
      </w:r>
      <w:r w:rsidR="0072322D">
        <w:rPr>
          <w:rFonts w:asciiTheme="majorEastAsia" w:eastAsiaTheme="majorEastAsia" w:hAnsiTheme="majorEastAsia" w:hint="eastAsia"/>
        </w:rPr>
        <w:t>成分</w:t>
      </w:r>
      <w:r>
        <w:rPr>
          <w:rFonts w:asciiTheme="majorEastAsia" w:eastAsiaTheme="majorEastAsia" w:hAnsiTheme="majorEastAsia" w:hint="eastAsia"/>
        </w:rPr>
        <w:t>にマッピングされます。</w:t>
      </w:r>
    </w:p>
    <w:p w14:paraId="2628FEE2" w14:textId="77777777" w:rsidR="00B20C70" w:rsidRDefault="00B20C70" w:rsidP="006B0099">
      <w:pPr>
        <w:widowControl/>
        <w:ind w:leftChars="200" w:left="830" w:hangingChars="200" w:hanging="415"/>
        <w:jc w:val="left"/>
        <w:rPr>
          <w:rFonts w:asciiTheme="majorEastAsia" w:eastAsiaTheme="majorEastAsia" w:hAnsiTheme="majorEastAsia"/>
        </w:rPr>
      </w:pPr>
    </w:p>
    <w:p w14:paraId="257BFE90" w14:textId="1E68B32E" w:rsidR="00B20C70" w:rsidRDefault="00B20C70" w:rsidP="006B0099">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各偏波において、バイナリラベルから相対シンボル振幅への次のマップを定義します。</w:t>
      </w:r>
    </w:p>
    <w:p w14:paraId="15BB87FB" w14:textId="177067AE" w:rsidR="00447ADF" w:rsidRDefault="00447ADF">
      <w:pPr>
        <w:widowControl/>
        <w:jc w:val="left"/>
        <w:rPr>
          <w:rFonts w:asciiTheme="majorEastAsia" w:eastAsiaTheme="majorEastAsia" w:hAnsiTheme="majorEastAsia"/>
        </w:rPr>
      </w:pPr>
      <w:r>
        <w:rPr>
          <w:rFonts w:asciiTheme="majorEastAsia" w:eastAsiaTheme="majorEastAsia" w:hAnsiTheme="majorEastAsia"/>
        </w:rPr>
        <w:br w:type="page"/>
      </w:r>
    </w:p>
    <w:p w14:paraId="4E463DAD" w14:textId="77777777" w:rsidR="00B20C70" w:rsidRDefault="00B20C70" w:rsidP="006B0099">
      <w:pPr>
        <w:widowControl/>
        <w:ind w:leftChars="200" w:left="830" w:hangingChars="200" w:hanging="415"/>
        <w:jc w:val="left"/>
        <w:rPr>
          <w:rFonts w:asciiTheme="majorEastAsia" w:eastAsiaTheme="majorEastAsia" w:hAnsiTheme="majorEastAsia"/>
        </w:rPr>
      </w:pPr>
    </w:p>
    <w:p w14:paraId="677B0A71" w14:textId="498CC139" w:rsidR="003A7301" w:rsidRDefault="003A7301" w:rsidP="00D60CB6">
      <w:pPr>
        <w:widowControl/>
        <w:ind w:leftChars="400" w:left="830" w:firstLineChars="1100" w:firstLine="2282"/>
        <w:rPr>
          <w:rFonts w:asciiTheme="majorEastAsia" w:eastAsiaTheme="majorEastAsia" w:hAnsiTheme="majorEastAsia"/>
        </w:rPr>
      </w:pPr>
      <w:r>
        <w:rPr>
          <w:rFonts w:asciiTheme="majorEastAsia" w:eastAsiaTheme="majorEastAsia" w:hAnsiTheme="majorEastAsia" w:hint="eastAsia"/>
        </w:rPr>
        <w:t xml:space="preserve">表8-2 </w:t>
      </w:r>
      <w:r>
        <w:rPr>
          <w:rFonts w:asciiTheme="majorEastAsia" w:eastAsiaTheme="majorEastAsia" w:hAnsiTheme="majorEastAsia"/>
        </w:rPr>
        <w:t>–</w:t>
      </w:r>
      <w:r>
        <w:rPr>
          <w:rFonts w:asciiTheme="majorEastAsia" w:eastAsiaTheme="majorEastAsia" w:hAnsiTheme="majorEastAsia" w:hint="eastAsia"/>
        </w:rPr>
        <w:t xml:space="preserve"> 8QAMシンボル振幅マップ</w:t>
      </w:r>
    </w:p>
    <w:tbl>
      <w:tblPr>
        <w:tblStyle w:val="TableGrid"/>
        <w:tblW w:w="6731" w:type="dxa"/>
        <w:jc w:val="center"/>
        <w:tblInd w:w="0" w:type="dxa"/>
        <w:tblCellMar>
          <w:top w:w="22" w:type="dxa"/>
          <w:left w:w="108" w:type="dxa"/>
          <w:right w:w="63" w:type="dxa"/>
        </w:tblCellMar>
        <w:tblLook w:val="04A0" w:firstRow="1" w:lastRow="0" w:firstColumn="1" w:lastColumn="0" w:noHBand="0" w:noVBand="1"/>
      </w:tblPr>
      <w:tblGrid>
        <w:gridCol w:w="5030"/>
        <w:gridCol w:w="851"/>
        <w:gridCol w:w="850"/>
      </w:tblGrid>
      <w:tr w:rsidR="00D60CB6" w:rsidRPr="00D60CB6" w14:paraId="6805DE3D" w14:textId="77777777" w:rsidTr="00447ADF">
        <w:trPr>
          <w:trHeight w:val="300"/>
          <w:tblHeader/>
          <w:jc w:val="center"/>
        </w:trPr>
        <w:tc>
          <w:tcPr>
            <w:tcW w:w="5030" w:type="dxa"/>
            <w:tcBorders>
              <w:top w:val="single" w:sz="8" w:space="0" w:color="000000"/>
              <w:left w:val="single" w:sz="8" w:space="0" w:color="000000"/>
              <w:bottom w:val="single" w:sz="8" w:space="0" w:color="000000"/>
              <w:right w:val="single" w:sz="8" w:space="0" w:color="000000"/>
            </w:tcBorders>
          </w:tcPr>
          <w:p w14:paraId="50FF10CB" w14:textId="77777777" w:rsidR="00D60CB6" w:rsidRPr="00D60CB6" w:rsidRDefault="00D60CB6" w:rsidP="00C427C4">
            <w:pPr>
              <w:spacing w:line="259" w:lineRule="auto"/>
              <w:jc w:val="left"/>
              <w:rPr>
                <w:rFonts w:ascii="ＭＳ ゴシック" w:eastAsia="ＭＳ ゴシック" w:hAnsi="ＭＳ ゴシック"/>
                <w:szCs w:val="22"/>
              </w:rPr>
            </w:pPr>
            <w:r w:rsidRPr="00D60CB6">
              <w:rPr>
                <w:rFonts w:ascii="ＭＳ ゴシック" w:eastAsia="ＭＳ ゴシック" w:hAnsi="ＭＳ ゴシック" w:cs="Cambria Math"/>
                <w:szCs w:val="22"/>
              </w:rPr>
              <w:t>(</w:t>
            </w:r>
            <w:r w:rsidRPr="00D60CB6">
              <w:rPr>
                <w:rFonts w:ascii="Cambria Math" w:eastAsia="ＭＳ ゴシック" w:hAnsi="Cambria Math" w:cs="Cambria Math"/>
                <w:szCs w:val="22"/>
              </w:rPr>
              <w:t>𝒄𝟔𝒊</w:t>
            </w:r>
            <w:r w:rsidRPr="00D60CB6">
              <w:rPr>
                <w:rFonts w:ascii="ＭＳ ゴシック" w:eastAsia="ＭＳ ゴシック" w:hAnsi="ＭＳ ゴシック" w:cs="Cambria Math"/>
                <w:szCs w:val="22"/>
              </w:rPr>
              <w:t xml:space="preserve">, </w:t>
            </w:r>
            <w:r w:rsidRPr="00D60CB6">
              <w:rPr>
                <w:rFonts w:ascii="Cambria Math" w:eastAsia="ＭＳ ゴシック" w:hAnsi="Cambria Math" w:cs="Cambria Math"/>
                <w:szCs w:val="22"/>
              </w:rPr>
              <w:t>𝒄𝟔𝒊</w:t>
            </w:r>
            <w:r w:rsidRPr="00D60CB6">
              <w:rPr>
                <w:rFonts w:ascii="ＭＳ ゴシック" w:eastAsia="ＭＳ ゴシック" w:hAnsi="ＭＳ ゴシック" w:cs="Cambria Math"/>
                <w:szCs w:val="22"/>
              </w:rPr>
              <w:t>+</w:t>
            </w:r>
            <w:r w:rsidRPr="00D60CB6">
              <w:rPr>
                <w:rFonts w:ascii="Cambria Math" w:eastAsia="ＭＳ ゴシック" w:hAnsi="Cambria Math" w:cs="Cambria Math"/>
                <w:szCs w:val="22"/>
              </w:rPr>
              <w:t>𝟐</w:t>
            </w:r>
            <w:r w:rsidRPr="00D60CB6">
              <w:rPr>
                <w:rFonts w:ascii="ＭＳ ゴシック" w:eastAsia="ＭＳ ゴシック" w:hAnsi="ＭＳ ゴシック" w:cs="Cambria Math"/>
                <w:szCs w:val="22"/>
              </w:rPr>
              <w:t>,</w:t>
            </w:r>
            <w:r w:rsidRPr="00D60CB6">
              <w:rPr>
                <w:rFonts w:ascii="Cambria Math" w:eastAsia="ＭＳ ゴシック" w:hAnsi="Cambria Math" w:cs="Cambria Math"/>
                <w:szCs w:val="22"/>
              </w:rPr>
              <w:t>𝒄𝟔𝒊</w:t>
            </w:r>
            <w:r w:rsidRPr="00D60CB6">
              <w:rPr>
                <w:rFonts w:ascii="ＭＳ ゴシック" w:eastAsia="ＭＳ ゴシック" w:hAnsi="ＭＳ ゴシック" w:cs="Cambria Math"/>
                <w:szCs w:val="22"/>
              </w:rPr>
              <w:t>+</w:t>
            </w:r>
            <w:r w:rsidRPr="00D60CB6">
              <w:rPr>
                <w:rFonts w:ascii="Cambria Math" w:eastAsia="ＭＳ ゴシック" w:hAnsi="Cambria Math" w:cs="Cambria Math"/>
                <w:szCs w:val="22"/>
              </w:rPr>
              <w:t>𝟒</w:t>
            </w:r>
            <w:r w:rsidRPr="00D60CB6">
              <w:rPr>
                <w:rFonts w:ascii="ＭＳ ゴシック" w:eastAsia="ＭＳ ゴシック" w:hAnsi="ＭＳ ゴシック" w:cs="Cambria Math"/>
                <w:szCs w:val="22"/>
              </w:rPr>
              <w:t xml:space="preserve"> ) </w:t>
            </w:r>
            <w:r w:rsidRPr="00D60CB6">
              <w:rPr>
                <w:rFonts w:ascii="Cambria Math" w:eastAsia="ＭＳ ゴシック" w:hAnsi="Cambria Math" w:cs="Cambria Math"/>
                <w:szCs w:val="22"/>
              </w:rPr>
              <w:t>𝒐𝒓</w:t>
            </w:r>
            <w:r w:rsidRPr="00D60CB6">
              <w:rPr>
                <w:rFonts w:ascii="ＭＳ ゴシック" w:eastAsia="ＭＳ ゴシック" w:hAnsi="ＭＳ ゴシック" w:cs="Cambria Math"/>
                <w:szCs w:val="22"/>
              </w:rPr>
              <w:t xml:space="preserve"> (</w:t>
            </w:r>
            <w:r w:rsidRPr="00D60CB6">
              <w:rPr>
                <w:rFonts w:ascii="Cambria Math" w:eastAsia="ＭＳ ゴシック" w:hAnsi="Cambria Math" w:cs="Cambria Math"/>
                <w:szCs w:val="22"/>
              </w:rPr>
              <w:t>𝒄𝟔𝒊</w:t>
            </w:r>
            <w:r w:rsidRPr="00D60CB6">
              <w:rPr>
                <w:rFonts w:ascii="ＭＳ ゴシック" w:eastAsia="ＭＳ ゴシック" w:hAnsi="ＭＳ ゴシック" w:cs="Cambria Math"/>
                <w:szCs w:val="22"/>
              </w:rPr>
              <w:t>+</w:t>
            </w:r>
            <w:r w:rsidRPr="00D60CB6">
              <w:rPr>
                <w:rFonts w:ascii="Cambria Math" w:eastAsia="ＭＳ ゴシック" w:hAnsi="Cambria Math" w:cs="Cambria Math"/>
                <w:szCs w:val="22"/>
              </w:rPr>
              <w:t>𝟏</w:t>
            </w:r>
            <w:r w:rsidRPr="00D60CB6">
              <w:rPr>
                <w:rFonts w:ascii="ＭＳ ゴシック" w:eastAsia="ＭＳ ゴシック" w:hAnsi="ＭＳ ゴシック" w:cs="Cambria Math"/>
                <w:szCs w:val="22"/>
              </w:rPr>
              <w:t xml:space="preserve">, </w:t>
            </w:r>
            <w:r w:rsidRPr="00D60CB6">
              <w:rPr>
                <w:rFonts w:ascii="Cambria Math" w:eastAsia="ＭＳ ゴシック" w:hAnsi="Cambria Math" w:cs="Cambria Math"/>
                <w:szCs w:val="22"/>
              </w:rPr>
              <w:t>𝒄𝟔𝒊</w:t>
            </w:r>
            <w:r w:rsidRPr="00D60CB6">
              <w:rPr>
                <w:rFonts w:ascii="ＭＳ ゴシック" w:eastAsia="ＭＳ ゴシック" w:hAnsi="ＭＳ ゴシック" w:cs="Cambria Math"/>
                <w:szCs w:val="22"/>
              </w:rPr>
              <w:t>+</w:t>
            </w:r>
            <w:r w:rsidRPr="00D60CB6">
              <w:rPr>
                <w:rFonts w:ascii="Cambria Math" w:eastAsia="ＭＳ ゴシック" w:hAnsi="Cambria Math" w:cs="Cambria Math"/>
                <w:szCs w:val="22"/>
              </w:rPr>
              <w:t>𝟑</w:t>
            </w:r>
            <w:r w:rsidRPr="00D60CB6">
              <w:rPr>
                <w:rFonts w:ascii="ＭＳ ゴシック" w:eastAsia="ＭＳ ゴシック" w:hAnsi="ＭＳ ゴシック" w:cs="Cambria Math"/>
                <w:szCs w:val="22"/>
              </w:rPr>
              <w:t>,</w:t>
            </w:r>
            <w:r w:rsidRPr="00D60CB6">
              <w:rPr>
                <w:rFonts w:ascii="Cambria Math" w:eastAsia="ＭＳ ゴシック" w:hAnsi="Cambria Math" w:cs="Cambria Math"/>
                <w:szCs w:val="22"/>
              </w:rPr>
              <w:t>𝒄𝟔𝒊</w:t>
            </w:r>
            <w:r w:rsidRPr="00D60CB6">
              <w:rPr>
                <w:rFonts w:ascii="ＭＳ ゴシック" w:eastAsia="ＭＳ ゴシック" w:hAnsi="ＭＳ ゴシック" w:cs="Cambria Math"/>
                <w:szCs w:val="22"/>
              </w:rPr>
              <w:t>+</w:t>
            </w:r>
            <w:r w:rsidRPr="00D60CB6">
              <w:rPr>
                <w:rFonts w:ascii="Cambria Math" w:eastAsia="ＭＳ ゴシック" w:hAnsi="Cambria Math" w:cs="Cambria Math"/>
                <w:szCs w:val="22"/>
              </w:rPr>
              <w:t>𝟓</w:t>
            </w:r>
            <w:r w:rsidRPr="00D60CB6">
              <w:rPr>
                <w:rFonts w:ascii="ＭＳ ゴシック" w:eastAsia="ＭＳ ゴシック" w:hAnsi="ＭＳ ゴシック" w:cs="Cambria Math"/>
                <w:szCs w:val="22"/>
              </w:rPr>
              <w:t xml:space="preserve"> )</w:t>
            </w:r>
            <w:r w:rsidRPr="00D60CB6">
              <w:rPr>
                <w:rFonts w:ascii="ＭＳ ゴシック" w:eastAsia="ＭＳ ゴシック" w:hAnsi="ＭＳ ゴシック" w:cs="Calibri"/>
                <w:b/>
                <w:szCs w:val="22"/>
              </w:rPr>
              <w:t xml:space="preserve"> </w:t>
            </w:r>
          </w:p>
        </w:tc>
        <w:tc>
          <w:tcPr>
            <w:tcW w:w="851" w:type="dxa"/>
            <w:tcBorders>
              <w:top w:val="single" w:sz="8" w:space="0" w:color="000000"/>
              <w:left w:val="single" w:sz="8" w:space="0" w:color="000000"/>
              <w:bottom w:val="single" w:sz="8" w:space="0" w:color="000000"/>
              <w:right w:val="single" w:sz="8" w:space="0" w:color="000000"/>
            </w:tcBorders>
          </w:tcPr>
          <w:p w14:paraId="64341270" w14:textId="77777777" w:rsidR="00D60CB6" w:rsidRPr="00D60CB6" w:rsidRDefault="00D60CB6" w:rsidP="00C427C4">
            <w:pPr>
              <w:spacing w:line="259" w:lineRule="auto"/>
              <w:ind w:right="47"/>
              <w:jc w:val="center"/>
              <w:rPr>
                <w:rFonts w:ascii="ＭＳ ゴシック" w:eastAsia="ＭＳ ゴシック" w:hAnsi="ＭＳ ゴシック"/>
                <w:szCs w:val="22"/>
              </w:rPr>
            </w:pPr>
            <w:r w:rsidRPr="00D60CB6">
              <w:rPr>
                <w:rFonts w:ascii="ＭＳ ゴシック" w:eastAsia="ＭＳ ゴシック" w:hAnsi="ＭＳ ゴシック"/>
                <w:b/>
                <w:szCs w:val="22"/>
              </w:rPr>
              <w:t xml:space="preserve">I </w:t>
            </w:r>
          </w:p>
        </w:tc>
        <w:tc>
          <w:tcPr>
            <w:tcW w:w="850" w:type="dxa"/>
            <w:tcBorders>
              <w:top w:val="single" w:sz="8" w:space="0" w:color="000000"/>
              <w:left w:val="single" w:sz="8" w:space="0" w:color="000000"/>
              <w:bottom w:val="single" w:sz="8" w:space="0" w:color="000000"/>
              <w:right w:val="single" w:sz="8" w:space="0" w:color="000000"/>
            </w:tcBorders>
          </w:tcPr>
          <w:p w14:paraId="3CB43299" w14:textId="77777777" w:rsidR="00D60CB6" w:rsidRPr="00D60CB6" w:rsidRDefault="00D60CB6" w:rsidP="00C427C4">
            <w:pPr>
              <w:spacing w:line="259" w:lineRule="auto"/>
              <w:ind w:right="43"/>
              <w:jc w:val="center"/>
              <w:rPr>
                <w:rFonts w:ascii="ＭＳ ゴシック" w:eastAsia="ＭＳ ゴシック" w:hAnsi="ＭＳ ゴシック"/>
                <w:szCs w:val="22"/>
              </w:rPr>
            </w:pPr>
            <w:r w:rsidRPr="00D60CB6">
              <w:rPr>
                <w:rFonts w:ascii="ＭＳ ゴシック" w:eastAsia="ＭＳ ゴシック" w:hAnsi="ＭＳ ゴシック"/>
                <w:b/>
                <w:szCs w:val="22"/>
              </w:rPr>
              <w:t xml:space="preserve">Q </w:t>
            </w:r>
          </w:p>
        </w:tc>
      </w:tr>
      <w:tr w:rsidR="00D60CB6" w:rsidRPr="00D60CB6" w14:paraId="53F97D68" w14:textId="77777777" w:rsidTr="00447ADF">
        <w:trPr>
          <w:trHeight w:val="324"/>
          <w:tblHeader/>
          <w:jc w:val="center"/>
        </w:trPr>
        <w:tc>
          <w:tcPr>
            <w:tcW w:w="5030" w:type="dxa"/>
            <w:tcBorders>
              <w:top w:val="single" w:sz="8" w:space="0" w:color="000000"/>
              <w:left w:val="single" w:sz="8" w:space="0" w:color="000000"/>
              <w:bottom w:val="single" w:sz="8" w:space="0" w:color="000000"/>
              <w:right w:val="single" w:sz="8" w:space="0" w:color="000000"/>
            </w:tcBorders>
          </w:tcPr>
          <w:p w14:paraId="442BAF04" w14:textId="77777777" w:rsidR="00D60CB6" w:rsidRPr="00D60CB6" w:rsidRDefault="00D60CB6" w:rsidP="00C427C4">
            <w:pPr>
              <w:spacing w:line="259" w:lineRule="auto"/>
              <w:ind w:right="43"/>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(0,0,0) </w:t>
            </w:r>
          </w:p>
        </w:tc>
        <w:tc>
          <w:tcPr>
            <w:tcW w:w="851" w:type="dxa"/>
            <w:tcBorders>
              <w:top w:val="single" w:sz="8" w:space="0" w:color="000000"/>
              <w:left w:val="single" w:sz="8" w:space="0" w:color="000000"/>
              <w:bottom w:val="single" w:sz="8" w:space="0" w:color="000000"/>
              <w:right w:val="single" w:sz="8" w:space="0" w:color="000000"/>
            </w:tcBorders>
          </w:tcPr>
          <w:p w14:paraId="5AE5F2A9" w14:textId="77777777" w:rsidR="00D60CB6" w:rsidRPr="00D60CB6" w:rsidRDefault="00D60CB6" w:rsidP="00C427C4">
            <w:pPr>
              <w:spacing w:line="259" w:lineRule="auto"/>
              <w:ind w:right="49"/>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0 </w:t>
            </w:r>
          </w:p>
        </w:tc>
        <w:tc>
          <w:tcPr>
            <w:tcW w:w="850" w:type="dxa"/>
            <w:tcBorders>
              <w:top w:val="single" w:sz="8" w:space="0" w:color="000000"/>
              <w:left w:val="single" w:sz="8" w:space="0" w:color="000000"/>
              <w:bottom w:val="single" w:sz="8" w:space="0" w:color="000000"/>
              <w:right w:val="single" w:sz="8" w:space="0" w:color="000000"/>
            </w:tcBorders>
          </w:tcPr>
          <w:p w14:paraId="429B1ECD" w14:textId="77777777" w:rsidR="00D60CB6" w:rsidRPr="00D60CB6" w:rsidRDefault="00D60CB6" w:rsidP="00C427C4">
            <w:pPr>
              <w:spacing w:line="259" w:lineRule="auto"/>
              <w:ind w:right="46"/>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 </w:t>
            </w:r>
          </w:p>
        </w:tc>
      </w:tr>
      <w:tr w:rsidR="00D60CB6" w:rsidRPr="00D60CB6" w14:paraId="0320ED1B" w14:textId="77777777" w:rsidTr="00447ADF">
        <w:trPr>
          <w:trHeight w:val="324"/>
          <w:tblHeader/>
          <w:jc w:val="center"/>
        </w:trPr>
        <w:tc>
          <w:tcPr>
            <w:tcW w:w="5030" w:type="dxa"/>
            <w:tcBorders>
              <w:top w:val="single" w:sz="8" w:space="0" w:color="000000"/>
              <w:left w:val="single" w:sz="8" w:space="0" w:color="000000"/>
              <w:bottom w:val="single" w:sz="8" w:space="0" w:color="000000"/>
              <w:right w:val="single" w:sz="8" w:space="0" w:color="000000"/>
            </w:tcBorders>
          </w:tcPr>
          <w:p w14:paraId="254CDDF1" w14:textId="77777777" w:rsidR="00D60CB6" w:rsidRPr="00D60CB6" w:rsidRDefault="00D60CB6" w:rsidP="00C427C4">
            <w:pPr>
              <w:spacing w:line="259" w:lineRule="auto"/>
              <w:ind w:right="43"/>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(0,0,1) </w:t>
            </w:r>
          </w:p>
        </w:tc>
        <w:tc>
          <w:tcPr>
            <w:tcW w:w="851" w:type="dxa"/>
            <w:tcBorders>
              <w:top w:val="single" w:sz="8" w:space="0" w:color="000000"/>
              <w:left w:val="single" w:sz="8" w:space="0" w:color="000000"/>
              <w:bottom w:val="single" w:sz="8" w:space="0" w:color="000000"/>
              <w:right w:val="single" w:sz="8" w:space="0" w:color="000000"/>
            </w:tcBorders>
          </w:tcPr>
          <w:p w14:paraId="10EB3441" w14:textId="77777777" w:rsidR="00D60CB6" w:rsidRPr="00D60CB6" w:rsidRDefault="00D60CB6" w:rsidP="00C427C4">
            <w:pPr>
              <w:spacing w:line="259" w:lineRule="auto"/>
              <w:jc w:val="left"/>
              <w:rPr>
                <w:rFonts w:ascii="ＭＳ ゴシック" w:eastAsia="ＭＳ ゴシック" w:hAnsi="ＭＳ ゴシック"/>
                <w:szCs w:val="22"/>
              </w:rPr>
            </w:pPr>
            <w:r w:rsidRPr="00D60CB6">
              <w:rPr>
                <w:rFonts w:ascii="ＭＳ ゴシック" w:eastAsia="ＭＳ ゴシック" w:hAnsi="ＭＳ ゴシック"/>
                <w:szCs w:val="22"/>
              </w:rPr>
              <w:t xml:space="preserve">-1.366 </w:t>
            </w:r>
          </w:p>
        </w:tc>
        <w:tc>
          <w:tcPr>
            <w:tcW w:w="850" w:type="dxa"/>
            <w:tcBorders>
              <w:top w:val="single" w:sz="8" w:space="0" w:color="000000"/>
              <w:left w:val="single" w:sz="8" w:space="0" w:color="000000"/>
              <w:bottom w:val="single" w:sz="8" w:space="0" w:color="000000"/>
              <w:right w:val="single" w:sz="8" w:space="0" w:color="000000"/>
            </w:tcBorders>
          </w:tcPr>
          <w:p w14:paraId="2A4062F4" w14:textId="77777777" w:rsidR="00D60CB6" w:rsidRPr="00D60CB6" w:rsidRDefault="00D60CB6" w:rsidP="00C427C4">
            <w:pPr>
              <w:spacing w:line="259" w:lineRule="auto"/>
              <w:jc w:val="left"/>
              <w:rPr>
                <w:rFonts w:ascii="ＭＳ ゴシック" w:eastAsia="ＭＳ ゴシック" w:hAnsi="ＭＳ ゴシック"/>
                <w:szCs w:val="22"/>
              </w:rPr>
            </w:pPr>
            <w:r w:rsidRPr="00D60CB6">
              <w:rPr>
                <w:rFonts w:ascii="ＭＳ ゴシック" w:eastAsia="ＭＳ ゴシック" w:hAnsi="ＭＳ ゴシック"/>
                <w:szCs w:val="22"/>
              </w:rPr>
              <w:t xml:space="preserve">-1.366 </w:t>
            </w:r>
          </w:p>
        </w:tc>
      </w:tr>
      <w:tr w:rsidR="00D60CB6" w:rsidRPr="00D60CB6" w14:paraId="3B627149" w14:textId="77777777" w:rsidTr="00447ADF">
        <w:trPr>
          <w:trHeight w:val="324"/>
          <w:tblHeader/>
          <w:jc w:val="center"/>
        </w:trPr>
        <w:tc>
          <w:tcPr>
            <w:tcW w:w="5030" w:type="dxa"/>
            <w:tcBorders>
              <w:top w:val="single" w:sz="8" w:space="0" w:color="000000"/>
              <w:left w:val="single" w:sz="8" w:space="0" w:color="000000"/>
              <w:bottom w:val="single" w:sz="8" w:space="0" w:color="000000"/>
              <w:right w:val="single" w:sz="8" w:space="0" w:color="000000"/>
            </w:tcBorders>
          </w:tcPr>
          <w:p w14:paraId="2134DCB5" w14:textId="77777777" w:rsidR="00D60CB6" w:rsidRPr="00D60CB6" w:rsidRDefault="00D60CB6" w:rsidP="00C427C4">
            <w:pPr>
              <w:spacing w:line="259" w:lineRule="auto"/>
              <w:ind w:right="43"/>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(0,1,0) </w:t>
            </w:r>
          </w:p>
        </w:tc>
        <w:tc>
          <w:tcPr>
            <w:tcW w:w="851" w:type="dxa"/>
            <w:tcBorders>
              <w:top w:val="single" w:sz="8" w:space="0" w:color="000000"/>
              <w:left w:val="single" w:sz="8" w:space="0" w:color="000000"/>
              <w:bottom w:val="single" w:sz="8" w:space="0" w:color="000000"/>
              <w:right w:val="single" w:sz="8" w:space="0" w:color="000000"/>
            </w:tcBorders>
          </w:tcPr>
          <w:p w14:paraId="0403D291" w14:textId="77777777" w:rsidR="00D60CB6" w:rsidRPr="00D60CB6" w:rsidRDefault="00D60CB6" w:rsidP="00C427C4">
            <w:pPr>
              <w:spacing w:line="259" w:lineRule="auto"/>
              <w:jc w:val="left"/>
              <w:rPr>
                <w:rFonts w:ascii="ＭＳ ゴシック" w:eastAsia="ＭＳ ゴシック" w:hAnsi="ＭＳ ゴシック"/>
                <w:szCs w:val="22"/>
              </w:rPr>
            </w:pPr>
            <w:r w:rsidRPr="00D60CB6">
              <w:rPr>
                <w:rFonts w:ascii="ＭＳ ゴシック" w:eastAsia="ＭＳ ゴシック" w:hAnsi="ＭＳ ゴシック"/>
                <w:szCs w:val="22"/>
              </w:rPr>
              <w:t xml:space="preserve">-1.366 </w:t>
            </w:r>
          </w:p>
        </w:tc>
        <w:tc>
          <w:tcPr>
            <w:tcW w:w="850" w:type="dxa"/>
            <w:tcBorders>
              <w:top w:val="single" w:sz="8" w:space="0" w:color="000000"/>
              <w:left w:val="single" w:sz="8" w:space="0" w:color="000000"/>
              <w:bottom w:val="single" w:sz="8" w:space="0" w:color="000000"/>
              <w:right w:val="single" w:sz="8" w:space="0" w:color="000000"/>
            </w:tcBorders>
          </w:tcPr>
          <w:p w14:paraId="21B1C1BF" w14:textId="77777777" w:rsidR="00D60CB6" w:rsidRPr="00D60CB6" w:rsidRDefault="00D60CB6" w:rsidP="00C427C4">
            <w:pPr>
              <w:spacing w:line="259" w:lineRule="auto"/>
              <w:ind w:right="45"/>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1.366 </w:t>
            </w:r>
          </w:p>
        </w:tc>
      </w:tr>
      <w:tr w:rsidR="00D60CB6" w:rsidRPr="00D60CB6" w14:paraId="56C38922" w14:textId="77777777" w:rsidTr="00447ADF">
        <w:trPr>
          <w:trHeight w:val="324"/>
          <w:tblHeader/>
          <w:jc w:val="center"/>
        </w:trPr>
        <w:tc>
          <w:tcPr>
            <w:tcW w:w="5030" w:type="dxa"/>
            <w:tcBorders>
              <w:top w:val="single" w:sz="8" w:space="0" w:color="000000"/>
              <w:left w:val="single" w:sz="8" w:space="0" w:color="000000"/>
              <w:bottom w:val="single" w:sz="8" w:space="0" w:color="000000"/>
              <w:right w:val="single" w:sz="8" w:space="0" w:color="000000"/>
            </w:tcBorders>
          </w:tcPr>
          <w:p w14:paraId="4AA0E080" w14:textId="77777777" w:rsidR="00D60CB6" w:rsidRPr="00D60CB6" w:rsidRDefault="00D60CB6" w:rsidP="00C427C4">
            <w:pPr>
              <w:spacing w:line="259" w:lineRule="auto"/>
              <w:ind w:right="43"/>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(0,1,1) </w:t>
            </w:r>
          </w:p>
        </w:tc>
        <w:tc>
          <w:tcPr>
            <w:tcW w:w="851" w:type="dxa"/>
            <w:tcBorders>
              <w:top w:val="single" w:sz="8" w:space="0" w:color="000000"/>
              <w:left w:val="single" w:sz="8" w:space="0" w:color="000000"/>
              <w:bottom w:val="single" w:sz="8" w:space="0" w:color="000000"/>
              <w:right w:val="single" w:sz="8" w:space="0" w:color="000000"/>
            </w:tcBorders>
          </w:tcPr>
          <w:p w14:paraId="18D16652" w14:textId="77777777" w:rsidR="00D60CB6" w:rsidRPr="00D60CB6" w:rsidRDefault="00D60CB6" w:rsidP="00C427C4">
            <w:pPr>
              <w:spacing w:line="259" w:lineRule="auto"/>
              <w:ind w:right="49"/>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 </w:t>
            </w:r>
          </w:p>
        </w:tc>
        <w:tc>
          <w:tcPr>
            <w:tcW w:w="850" w:type="dxa"/>
            <w:tcBorders>
              <w:top w:val="single" w:sz="8" w:space="0" w:color="000000"/>
              <w:left w:val="single" w:sz="8" w:space="0" w:color="000000"/>
              <w:bottom w:val="single" w:sz="8" w:space="0" w:color="000000"/>
              <w:right w:val="single" w:sz="8" w:space="0" w:color="000000"/>
            </w:tcBorders>
          </w:tcPr>
          <w:p w14:paraId="344F06C5" w14:textId="77777777" w:rsidR="00D60CB6" w:rsidRPr="00D60CB6" w:rsidRDefault="00D60CB6" w:rsidP="00C427C4">
            <w:pPr>
              <w:spacing w:line="259" w:lineRule="auto"/>
              <w:ind w:right="46"/>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0 </w:t>
            </w:r>
          </w:p>
        </w:tc>
      </w:tr>
      <w:tr w:rsidR="00D60CB6" w:rsidRPr="00D60CB6" w14:paraId="4B0FA492" w14:textId="77777777" w:rsidTr="00447ADF">
        <w:trPr>
          <w:trHeight w:val="324"/>
          <w:tblHeader/>
          <w:jc w:val="center"/>
        </w:trPr>
        <w:tc>
          <w:tcPr>
            <w:tcW w:w="5030" w:type="dxa"/>
            <w:tcBorders>
              <w:top w:val="single" w:sz="8" w:space="0" w:color="000000"/>
              <w:left w:val="single" w:sz="8" w:space="0" w:color="000000"/>
              <w:bottom w:val="single" w:sz="8" w:space="0" w:color="000000"/>
              <w:right w:val="single" w:sz="8" w:space="0" w:color="000000"/>
            </w:tcBorders>
          </w:tcPr>
          <w:p w14:paraId="2670C7D4" w14:textId="77777777" w:rsidR="00D60CB6" w:rsidRPr="00D60CB6" w:rsidRDefault="00D60CB6" w:rsidP="00C427C4">
            <w:pPr>
              <w:spacing w:line="259" w:lineRule="auto"/>
              <w:ind w:right="43"/>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(1,0,0) </w:t>
            </w:r>
          </w:p>
        </w:tc>
        <w:tc>
          <w:tcPr>
            <w:tcW w:w="851" w:type="dxa"/>
            <w:tcBorders>
              <w:top w:val="single" w:sz="8" w:space="0" w:color="000000"/>
              <w:left w:val="single" w:sz="8" w:space="0" w:color="000000"/>
              <w:bottom w:val="single" w:sz="8" w:space="0" w:color="000000"/>
              <w:right w:val="single" w:sz="8" w:space="0" w:color="000000"/>
            </w:tcBorders>
          </w:tcPr>
          <w:p w14:paraId="4FAEC7C3" w14:textId="77777777" w:rsidR="00D60CB6" w:rsidRPr="00D60CB6" w:rsidRDefault="00D60CB6" w:rsidP="00C427C4">
            <w:pPr>
              <w:spacing w:line="259" w:lineRule="auto"/>
              <w:ind w:right="47"/>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1.366 </w:t>
            </w:r>
          </w:p>
        </w:tc>
        <w:tc>
          <w:tcPr>
            <w:tcW w:w="850" w:type="dxa"/>
            <w:tcBorders>
              <w:top w:val="single" w:sz="8" w:space="0" w:color="000000"/>
              <w:left w:val="single" w:sz="8" w:space="0" w:color="000000"/>
              <w:bottom w:val="single" w:sz="8" w:space="0" w:color="000000"/>
              <w:right w:val="single" w:sz="8" w:space="0" w:color="000000"/>
            </w:tcBorders>
          </w:tcPr>
          <w:p w14:paraId="7F326312" w14:textId="77777777" w:rsidR="00D60CB6" w:rsidRPr="00D60CB6" w:rsidRDefault="00D60CB6" w:rsidP="00C427C4">
            <w:pPr>
              <w:spacing w:line="259" w:lineRule="auto"/>
              <w:jc w:val="left"/>
              <w:rPr>
                <w:rFonts w:ascii="ＭＳ ゴシック" w:eastAsia="ＭＳ ゴシック" w:hAnsi="ＭＳ ゴシック"/>
                <w:szCs w:val="22"/>
              </w:rPr>
            </w:pPr>
            <w:r w:rsidRPr="00D60CB6">
              <w:rPr>
                <w:rFonts w:ascii="ＭＳ ゴシック" w:eastAsia="ＭＳ ゴシック" w:hAnsi="ＭＳ ゴシック"/>
                <w:szCs w:val="22"/>
              </w:rPr>
              <w:t xml:space="preserve">-1.366 </w:t>
            </w:r>
          </w:p>
        </w:tc>
      </w:tr>
      <w:tr w:rsidR="00D60CB6" w:rsidRPr="00D60CB6" w14:paraId="5967E8D5" w14:textId="77777777" w:rsidTr="00447ADF">
        <w:trPr>
          <w:trHeight w:val="324"/>
          <w:tblHeader/>
          <w:jc w:val="center"/>
        </w:trPr>
        <w:tc>
          <w:tcPr>
            <w:tcW w:w="5030" w:type="dxa"/>
            <w:tcBorders>
              <w:top w:val="single" w:sz="8" w:space="0" w:color="000000"/>
              <w:left w:val="single" w:sz="8" w:space="0" w:color="000000"/>
              <w:bottom w:val="single" w:sz="8" w:space="0" w:color="000000"/>
              <w:right w:val="single" w:sz="8" w:space="0" w:color="000000"/>
            </w:tcBorders>
          </w:tcPr>
          <w:p w14:paraId="322958C5" w14:textId="77777777" w:rsidR="00D60CB6" w:rsidRPr="00D60CB6" w:rsidRDefault="00D60CB6" w:rsidP="00C427C4">
            <w:pPr>
              <w:spacing w:line="259" w:lineRule="auto"/>
              <w:ind w:right="43"/>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(1,0,1) </w:t>
            </w:r>
          </w:p>
        </w:tc>
        <w:tc>
          <w:tcPr>
            <w:tcW w:w="851" w:type="dxa"/>
            <w:tcBorders>
              <w:top w:val="single" w:sz="8" w:space="0" w:color="000000"/>
              <w:left w:val="single" w:sz="8" w:space="0" w:color="000000"/>
              <w:bottom w:val="single" w:sz="8" w:space="0" w:color="000000"/>
              <w:right w:val="single" w:sz="8" w:space="0" w:color="000000"/>
            </w:tcBorders>
          </w:tcPr>
          <w:p w14:paraId="773F4E56" w14:textId="77777777" w:rsidR="00D60CB6" w:rsidRPr="00D60CB6" w:rsidRDefault="00D60CB6" w:rsidP="00C427C4">
            <w:pPr>
              <w:spacing w:line="259" w:lineRule="auto"/>
              <w:ind w:right="49"/>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 </w:t>
            </w:r>
          </w:p>
        </w:tc>
        <w:tc>
          <w:tcPr>
            <w:tcW w:w="850" w:type="dxa"/>
            <w:tcBorders>
              <w:top w:val="single" w:sz="8" w:space="0" w:color="000000"/>
              <w:left w:val="single" w:sz="8" w:space="0" w:color="000000"/>
              <w:bottom w:val="single" w:sz="8" w:space="0" w:color="000000"/>
              <w:right w:val="single" w:sz="8" w:space="0" w:color="000000"/>
            </w:tcBorders>
          </w:tcPr>
          <w:p w14:paraId="52AD321A" w14:textId="77777777" w:rsidR="00D60CB6" w:rsidRPr="00D60CB6" w:rsidRDefault="00D60CB6" w:rsidP="00C427C4">
            <w:pPr>
              <w:spacing w:line="259" w:lineRule="auto"/>
              <w:ind w:right="46"/>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0 </w:t>
            </w:r>
          </w:p>
        </w:tc>
      </w:tr>
      <w:tr w:rsidR="00D60CB6" w:rsidRPr="00D60CB6" w14:paraId="6AE12D15" w14:textId="77777777" w:rsidTr="00447ADF">
        <w:trPr>
          <w:trHeight w:val="324"/>
          <w:tblHeader/>
          <w:jc w:val="center"/>
        </w:trPr>
        <w:tc>
          <w:tcPr>
            <w:tcW w:w="5030" w:type="dxa"/>
            <w:tcBorders>
              <w:top w:val="single" w:sz="8" w:space="0" w:color="000000"/>
              <w:left w:val="single" w:sz="8" w:space="0" w:color="000000"/>
              <w:bottom w:val="single" w:sz="8" w:space="0" w:color="000000"/>
              <w:right w:val="single" w:sz="8" w:space="0" w:color="000000"/>
            </w:tcBorders>
          </w:tcPr>
          <w:p w14:paraId="025C27F9" w14:textId="77777777" w:rsidR="00D60CB6" w:rsidRPr="00D60CB6" w:rsidRDefault="00D60CB6" w:rsidP="00C427C4">
            <w:pPr>
              <w:spacing w:line="259" w:lineRule="auto"/>
              <w:ind w:right="43"/>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(1,1,0) </w:t>
            </w:r>
          </w:p>
        </w:tc>
        <w:tc>
          <w:tcPr>
            <w:tcW w:w="851" w:type="dxa"/>
            <w:tcBorders>
              <w:top w:val="single" w:sz="8" w:space="0" w:color="000000"/>
              <w:left w:val="single" w:sz="8" w:space="0" w:color="000000"/>
              <w:bottom w:val="single" w:sz="8" w:space="0" w:color="000000"/>
              <w:right w:val="single" w:sz="8" w:space="0" w:color="000000"/>
            </w:tcBorders>
          </w:tcPr>
          <w:p w14:paraId="247620D9" w14:textId="77777777" w:rsidR="00D60CB6" w:rsidRPr="00D60CB6" w:rsidRDefault="00D60CB6" w:rsidP="00C427C4">
            <w:pPr>
              <w:spacing w:line="259" w:lineRule="auto"/>
              <w:ind w:right="49"/>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0 </w:t>
            </w:r>
          </w:p>
        </w:tc>
        <w:tc>
          <w:tcPr>
            <w:tcW w:w="850" w:type="dxa"/>
            <w:tcBorders>
              <w:top w:val="single" w:sz="8" w:space="0" w:color="000000"/>
              <w:left w:val="single" w:sz="8" w:space="0" w:color="000000"/>
              <w:bottom w:val="single" w:sz="8" w:space="0" w:color="000000"/>
              <w:right w:val="single" w:sz="8" w:space="0" w:color="000000"/>
            </w:tcBorders>
          </w:tcPr>
          <w:p w14:paraId="62D6F0CF" w14:textId="77777777" w:rsidR="00D60CB6" w:rsidRPr="00D60CB6" w:rsidRDefault="00D60CB6" w:rsidP="00C427C4">
            <w:pPr>
              <w:spacing w:line="259" w:lineRule="auto"/>
              <w:ind w:right="46"/>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 </w:t>
            </w:r>
          </w:p>
        </w:tc>
      </w:tr>
      <w:tr w:rsidR="00D60CB6" w:rsidRPr="00D60CB6" w14:paraId="159660B9" w14:textId="77777777" w:rsidTr="00447ADF">
        <w:trPr>
          <w:trHeight w:val="324"/>
          <w:tblHeader/>
          <w:jc w:val="center"/>
        </w:trPr>
        <w:tc>
          <w:tcPr>
            <w:tcW w:w="5030" w:type="dxa"/>
            <w:tcBorders>
              <w:top w:val="single" w:sz="8" w:space="0" w:color="000000"/>
              <w:left w:val="single" w:sz="8" w:space="0" w:color="000000"/>
              <w:bottom w:val="single" w:sz="8" w:space="0" w:color="000000"/>
              <w:right w:val="single" w:sz="8" w:space="0" w:color="000000"/>
            </w:tcBorders>
          </w:tcPr>
          <w:p w14:paraId="5B8B7072" w14:textId="77777777" w:rsidR="00D60CB6" w:rsidRPr="00D60CB6" w:rsidRDefault="00D60CB6" w:rsidP="00C427C4">
            <w:pPr>
              <w:spacing w:line="259" w:lineRule="auto"/>
              <w:ind w:right="43"/>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(1,1,1) </w:t>
            </w:r>
          </w:p>
        </w:tc>
        <w:tc>
          <w:tcPr>
            <w:tcW w:w="851" w:type="dxa"/>
            <w:tcBorders>
              <w:top w:val="single" w:sz="8" w:space="0" w:color="000000"/>
              <w:left w:val="single" w:sz="8" w:space="0" w:color="000000"/>
              <w:bottom w:val="single" w:sz="8" w:space="0" w:color="000000"/>
              <w:right w:val="single" w:sz="8" w:space="0" w:color="000000"/>
            </w:tcBorders>
          </w:tcPr>
          <w:p w14:paraId="0F659BF6" w14:textId="77777777" w:rsidR="00D60CB6" w:rsidRPr="00D60CB6" w:rsidRDefault="00D60CB6" w:rsidP="00C427C4">
            <w:pPr>
              <w:spacing w:line="259" w:lineRule="auto"/>
              <w:ind w:right="47"/>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1.366 </w:t>
            </w:r>
          </w:p>
        </w:tc>
        <w:tc>
          <w:tcPr>
            <w:tcW w:w="850" w:type="dxa"/>
            <w:tcBorders>
              <w:top w:val="single" w:sz="8" w:space="0" w:color="000000"/>
              <w:left w:val="single" w:sz="8" w:space="0" w:color="000000"/>
              <w:bottom w:val="single" w:sz="8" w:space="0" w:color="000000"/>
              <w:right w:val="single" w:sz="8" w:space="0" w:color="000000"/>
            </w:tcBorders>
          </w:tcPr>
          <w:p w14:paraId="481CD7FA" w14:textId="77777777" w:rsidR="00D60CB6" w:rsidRPr="00D60CB6" w:rsidRDefault="00D60CB6" w:rsidP="00C427C4">
            <w:pPr>
              <w:spacing w:line="259" w:lineRule="auto"/>
              <w:ind w:right="45"/>
              <w:jc w:val="center"/>
              <w:rPr>
                <w:rFonts w:ascii="ＭＳ ゴシック" w:eastAsia="ＭＳ ゴシック" w:hAnsi="ＭＳ ゴシック"/>
                <w:szCs w:val="22"/>
              </w:rPr>
            </w:pPr>
            <w:r w:rsidRPr="00D60CB6">
              <w:rPr>
                <w:rFonts w:ascii="ＭＳ ゴシック" w:eastAsia="ＭＳ ゴシック" w:hAnsi="ＭＳ ゴシック"/>
                <w:szCs w:val="22"/>
              </w:rPr>
              <w:t xml:space="preserve">1.366 </w:t>
            </w:r>
          </w:p>
        </w:tc>
      </w:tr>
    </w:tbl>
    <w:p w14:paraId="4580C365" w14:textId="5FAC66BA" w:rsidR="003A7301" w:rsidRDefault="003A7301" w:rsidP="00D60CB6">
      <w:pPr>
        <w:widowControl/>
        <w:ind w:leftChars="200" w:left="830" w:hangingChars="200" w:hanging="415"/>
        <w:jc w:val="left"/>
        <w:rPr>
          <w:rFonts w:asciiTheme="majorEastAsia" w:eastAsiaTheme="majorEastAsia" w:hAnsiTheme="majorEastAsia"/>
        </w:rPr>
      </w:pPr>
    </w:p>
    <w:p w14:paraId="3E77506D" w14:textId="4F89E145" w:rsidR="00D60CB6" w:rsidRDefault="00C474F4" w:rsidP="00C474F4">
      <w:pPr>
        <w:widowControl/>
        <w:ind w:leftChars="200" w:left="830" w:hangingChars="200" w:hanging="415"/>
        <w:jc w:val="left"/>
        <w:outlineLvl w:val="1"/>
        <w:rPr>
          <w:rFonts w:asciiTheme="majorEastAsia" w:eastAsiaTheme="majorEastAsia" w:hAnsiTheme="majorEastAsia"/>
        </w:rPr>
      </w:pPr>
      <w:bookmarkStart w:id="64" w:name="_Toc174625081"/>
      <w:r>
        <w:rPr>
          <w:rFonts w:asciiTheme="majorEastAsia" w:eastAsiaTheme="majorEastAsia" w:hAnsiTheme="majorEastAsia" w:hint="eastAsia"/>
        </w:rPr>
        <w:t>８－４．QPSKシンボル</w:t>
      </w:r>
      <w:bookmarkEnd w:id="64"/>
    </w:p>
    <w:p w14:paraId="033FB642" w14:textId="6E1233CA" w:rsidR="00C474F4" w:rsidRDefault="00C474F4" w:rsidP="00C474F4">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c</w:t>
      </w:r>
      <w:r w:rsidRPr="00324890">
        <w:rPr>
          <w:rFonts w:asciiTheme="majorEastAsia" w:eastAsiaTheme="majorEastAsia" w:hAnsiTheme="majorEastAsia" w:hint="eastAsia"/>
          <w:vertAlign w:val="subscript"/>
        </w:rPr>
        <w:t>k</w:t>
      </w:r>
      <w:r>
        <w:rPr>
          <w:rFonts w:asciiTheme="majorEastAsia" w:eastAsiaTheme="majorEastAsia" w:hAnsiTheme="majorEastAsia" w:hint="eastAsia"/>
        </w:rPr>
        <w:t>(k=0</w:t>
      </w:r>
      <w:r>
        <w:rPr>
          <w:rFonts w:asciiTheme="majorEastAsia" w:eastAsiaTheme="majorEastAsia" w:hAnsiTheme="majorEastAsia"/>
        </w:rPr>
        <w:t>…</w:t>
      </w:r>
      <w:r>
        <w:rPr>
          <w:rFonts w:asciiTheme="majorEastAsia" w:eastAsiaTheme="majorEastAsia" w:hAnsiTheme="majorEastAsia" w:hint="eastAsia"/>
        </w:rPr>
        <w:t>688127)で表される</w:t>
      </w:r>
      <w:r w:rsidRPr="00473A0B">
        <w:rPr>
          <w:rFonts w:asciiTheme="majorEastAsia" w:eastAsiaTheme="majorEastAsia" w:hAnsiTheme="majorEastAsia"/>
        </w:rPr>
        <w:t>ZR</w:t>
      </w:r>
      <w:r>
        <w:rPr>
          <w:rFonts w:asciiTheme="majorEastAsia" w:eastAsiaTheme="majorEastAsia" w:hAnsiTheme="majorEastAsia" w:hint="eastAsia"/>
        </w:rPr>
        <w:t>2</w:t>
      </w:r>
      <w:r w:rsidRPr="00473A0B">
        <w:rPr>
          <w:rFonts w:asciiTheme="majorEastAsia" w:eastAsiaTheme="majorEastAsia" w:hAnsiTheme="majorEastAsia"/>
        </w:rPr>
        <w:t>00-OFEC</w:t>
      </w:r>
      <w:r w:rsidRPr="00C474F4">
        <w:rPr>
          <w:rFonts w:asciiTheme="majorEastAsia" w:eastAsiaTheme="majorEastAsia" w:hAnsiTheme="majorEastAsia" w:hint="eastAsia"/>
        </w:rPr>
        <w:t>または</w:t>
      </w:r>
      <w:r w:rsidRPr="00C474F4">
        <w:rPr>
          <w:rFonts w:asciiTheme="majorEastAsia" w:eastAsiaTheme="majorEastAsia" w:hAnsiTheme="majorEastAsia"/>
        </w:rPr>
        <w:t>ZR</w:t>
      </w:r>
      <w:r>
        <w:rPr>
          <w:rFonts w:asciiTheme="majorEastAsia" w:eastAsiaTheme="majorEastAsia" w:hAnsiTheme="majorEastAsia" w:hint="eastAsia"/>
        </w:rPr>
        <w:t>1</w:t>
      </w:r>
      <w:r w:rsidRPr="00C474F4">
        <w:rPr>
          <w:rFonts w:asciiTheme="majorEastAsia" w:eastAsiaTheme="majorEastAsia" w:hAnsiTheme="majorEastAsia"/>
        </w:rPr>
        <w:t>00-OFEC</w:t>
      </w:r>
      <w:r>
        <w:rPr>
          <w:rFonts w:asciiTheme="majorEastAsia" w:eastAsiaTheme="majorEastAsia" w:hAnsiTheme="majorEastAsia" w:hint="eastAsia"/>
        </w:rPr>
        <w:t>ビットは、QPSKシンボル(S)にマッピングされます。</w:t>
      </w:r>
    </w:p>
    <w:p w14:paraId="175740B1" w14:textId="77777777" w:rsidR="007471E3" w:rsidRDefault="007471E3" w:rsidP="00C474F4">
      <w:pPr>
        <w:widowControl/>
        <w:ind w:leftChars="200" w:left="830" w:hangingChars="200" w:hanging="415"/>
        <w:jc w:val="left"/>
        <w:rPr>
          <w:rFonts w:asciiTheme="majorEastAsia" w:eastAsiaTheme="majorEastAsia" w:hAnsiTheme="majorEastAsia"/>
        </w:rPr>
      </w:pPr>
    </w:p>
    <w:p w14:paraId="53776D22" w14:textId="77777777" w:rsidR="0052523A" w:rsidRDefault="007471E3" w:rsidP="0052523A">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52523A">
        <w:rPr>
          <w:rFonts w:asciiTheme="majorEastAsia" w:eastAsiaTheme="majorEastAsia" w:hAnsiTheme="majorEastAsia" w:hint="eastAsia"/>
        </w:rPr>
        <w:t>S = [s</w:t>
      </w:r>
      <w:r w:rsidR="0052523A" w:rsidRPr="00E01235">
        <w:rPr>
          <w:rFonts w:asciiTheme="majorEastAsia" w:eastAsiaTheme="majorEastAsia" w:hAnsiTheme="majorEastAsia" w:hint="eastAsia"/>
          <w:vertAlign w:val="subscript"/>
        </w:rPr>
        <w:t>0</w:t>
      </w:r>
      <w:r w:rsidR="0052523A">
        <w:rPr>
          <w:rFonts w:asciiTheme="majorEastAsia" w:eastAsiaTheme="majorEastAsia" w:hAnsiTheme="majorEastAsia" w:hint="eastAsia"/>
        </w:rPr>
        <w:t>,s</w:t>
      </w:r>
      <w:r w:rsidR="0052523A" w:rsidRPr="00E01235">
        <w:rPr>
          <w:rFonts w:asciiTheme="majorEastAsia" w:eastAsiaTheme="majorEastAsia" w:hAnsiTheme="majorEastAsia" w:hint="eastAsia"/>
          <w:vertAlign w:val="subscript"/>
        </w:rPr>
        <w:t>1</w:t>
      </w:r>
      <w:r w:rsidR="0052523A">
        <w:rPr>
          <w:rFonts w:asciiTheme="majorEastAsia" w:eastAsiaTheme="majorEastAsia" w:hAnsiTheme="majorEastAsia" w:hint="eastAsia"/>
        </w:rPr>
        <w:t>,</w:t>
      </w:r>
      <w:r w:rsidR="0052523A">
        <w:rPr>
          <w:rFonts w:asciiTheme="majorEastAsia" w:eastAsiaTheme="majorEastAsia" w:hAnsiTheme="majorEastAsia"/>
        </w:rPr>
        <w:t>…</w:t>
      </w:r>
      <w:r w:rsidR="0052523A">
        <w:rPr>
          <w:rFonts w:asciiTheme="majorEastAsia" w:eastAsiaTheme="majorEastAsia" w:hAnsiTheme="majorEastAsia" w:hint="eastAsia"/>
        </w:rPr>
        <w:t>,s</w:t>
      </w:r>
      <w:r w:rsidR="0052523A" w:rsidRPr="00E01235">
        <w:rPr>
          <w:rFonts w:asciiTheme="majorEastAsia" w:eastAsiaTheme="majorEastAsia" w:hAnsiTheme="majorEastAsia" w:hint="eastAsia"/>
          <w:vertAlign w:val="subscript"/>
        </w:rPr>
        <w:t>172031</w:t>
      </w:r>
      <w:r w:rsidR="0052523A">
        <w:rPr>
          <w:rFonts w:asciiTheme="majorEastAsia" w:eastAsiaTheme="majorEastAsia" w:hAnsiTheme="majorEastAsia" w:hint="eastAsia"/>
        </w:rPr>
        <w:t>],</w:t>
      </w:r>
    </w:p>
    <w:p w14:paraId="27A28533" w14:textId="77777777" w:rsidR="0052523A" w:rsidRDefault="0052523A" w:rsidP="0052523A">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ここで、</w:t>
      </w:r>
    </w:p>
    <w:p w14:paraId="20DCB2D2" w14:textId="36B6D66B" w:rsidR="0052523A" w:rsidRDefault="0052523A" w:rsidP="0052523A">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(c</w:t>
      </w:r>
      <w:r>
        <w:rPr>
          <w:rFonts w:asciiTheme="majorEastAsia" w:eastAsiaTheme="majorEastAsia" w:hAnsiTheme="majorEastAsia" w:hint="eastAsia"/>
          <w:vertAlign w:val="subscript"/>
        </w:rPr>
        <w:t>4</w:t>
      </w:r>
      <w:r w:rsidRPr="00E01235">
        <w:rPr>
          <w:rFonts w:asciiTheme="majorEastAsia" w:eastAsiaTheme="majorEastAsia" w:hAnsiTheme="majorEastAsia" w:hint="eastAsia"/>
          <w:vertAlign w:val="subscript"/>
        </w:rPr>
        <w:t>i</w:t>
      </w:r>
      <w:r>
        <w:rPr>
          <w:rFonts w:asciiTheme="majorEastAsia" w:eastAsiaTheme="majorEastAsia" w:hAnsiTheme="majorEastAsia" w:hint="eastAsia"/>
        </w:rPr>
        <w:t>)は、s</w:t>
      </w:r>
      <w:r w:rsidRPr="00E01235">
        <w:rPr>
          <w:rFonts w:asciiTheme="majorEastAsia" w:eastAsiaTheme="majorEastAsia" w:hAnsiTheme="majorEastAsia" w:hint="eastAsia"/>
          <w:vertAlign w:val="subscript"/>
        </w:rPr>
        <w:t>i</w:t>
      </w:r>
      <w:r>
        <w:rPr>
          <w:rFonts w:asciiTheme="majorEastAsia" w:eastAsiaTheme="majorEastAsia" w:hAnsiTheme="majorEastAsia" w:hint="eastAsia"/>
        </w:rPr>
        <w:t>のX偏光の同相 (I)</w:t>
      </w:r>
      <w:r w:rsidRPr="00057907">
        <w:rPr>
          <w:rFonts w:asciiTheme="majorEastAsia" w:eastAsiaTheme="majorEastAsia" w:hAnsiTheme="majorEastAsia" w:hint="eastAsia"/>
        </w:rPr>
        <w:t xml:space="preserve"> </w:t>
      </w:r>
      <w:r>
        <w:rPr>
          <w:rFonts w:asciiTheme="majorEastAsia" w:eastAsiaTheme="majorEastAsia" w:hAnsiTheme="majorEastAsia" w:hint="eastAsia"/>
        </w:rPr>
        <w:t>成分にマッピングされます。</w:t>
      </w:r>
    </w:p>
    <w:p w14:paraId="4DC4EC18" w14:textId="52847381" w:rsidR="0052523A" w:rsidRDefault="0052523A" w:rsidP="0052523A">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(c</w:t>
      </w:r>
      <w:r>
        <w:rPr>
          <w:rFonts w:asciiTheme="majorEastAsia" w:eastAsiaTheme="majorEastAsia" w:hAnsiTheme="majorEastAsia" w:hint="eastAsia"/>
          <w:vertAlign w:val="subscript"/>
        </w:rPr>
        <w:t>4</w:t>
      </w:r>
      <w:r w:rsidRPr="00E01235">
        <w:rPr>
          <w:rFonts w:asciiTheme="majorEastAsia" w:eastAsiaTheme="majorEastAsia" w:hAnsiTheme="majorEastAsia" w:hint="eastAsia"/>
          <w:vertAlign w:val="subscript"/>
        </w:rPr>
        <w:t>i</w:t>
      </w:r>
      <w:r>
        <w:rPr>
          <w:rFonts w:asciiTheme="majorEastAsia" w:eastAsiaTheme="majorEastAsia" w:hAnsiTheme="majorEastAsia" w:hint="eastAsia"/>
          <w:vertAlign w:val="subscript"/>
        </w:rPr>
        <w:t>+2</w:t>
      </w:r>
      <w:r>
        <w:rPr>
          <w:rFonts w:asciiTheme="majorEastAsia" w:eastAsiaTheme="majorEastAsia" w:hAnsiTheme="majorEastAsia" w:hint="eastAsia"/>
        </w:rPr>
        <w:t>)は、s</w:t>
      </w:r>
      <w:r w:rsidRPr="00E01235">
        <w:rPr>
          <w:rFonts w:asciiTheme="majorEastAsia" w:eastAsiaTheme="majorEastAsia" w:hAnsiTheme="majorEastAsia" w:hint="eastAsia"/>
          <w:vertAlign w:val="subscript"/>
        </w:rPr>
        <w:t>i</w:t>
      </w:r>
      <w:r>
        <w:rPr>
          <w:rFonts w:asciiTheme="majorEastAsia" w:eastAsiaTheme="majorEastAsia" w:hAnsiTheme="majorEastAsia" w:hint="eastAsia"/>
        </w:rPr>
        <w:t>のX偏光の直交(Q)</w:t>
      </w:r>
      <w:r w:rsidRPr="00057907">
        <w:rPr>
          <w:rFonts w:asciiTheme="majorEastAsia" w:eastAsiaTheme="majorEastAsia" w:hAnsiTheme="majorEastAsia" w:hint="eastAsia"/>
        </w:rPr>
        <w:t xml:space="preserve"> </w:t>
      </w:r>
      <w:r>
        <w:rPr>
          <w:rFonts w:asciiTheme="majorEastAsia" w:eastAsiaTheme="majorEastAsia" w:hAnsiTheme="majorEastAsia" w:hint="eastAsia"/>
        </w:rPr>
        <w:t>成分にマッピングされます。</w:t>
      </w:r>
    </w:p>
    <w:p w14:paraId="16A22B57" w14:textId="04E9D4C0" w:rsidR="0052523A" w:rsidRDefault="0052523A" w:rsidP="0052523A">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(c</w:t>
      </w:r>
      <w:r w:rsidR="006C4A9D">
        <w:rPr>
          <w:rFonts w:asciiTheme="majorEastAsia" w:eastAsiaTheme="majorEastAsia" w:hAnsiTheme="majorEastAsia" w:hint="eastAsia"/>
          <w:vertAlign w:val="subscript"/>
        </w:rPr>
        <w:t>4</w:t>
      </w:r>
      <w:r w:rsidRPr="00E01235">
        <w:rPr>
          <w:rFonts w:asciiTheme="majorEastAsia" w:eastAsiaTheme="majorEastAsia" w:hAnsiTheme="majorEastAsia" w:hint="eastAsia"/>
          <w:vertAlign w:val="subscript"/>
        </w:rPr>
        <w:t>i</w:t>
      </w:r>
      <w:r>
        <w:rPr>
          <w:rFonts w:asciiTheme="majorEastAsia" w:eastAsiaTheme="majorEastAsia" w:hAnsiTheme="majorEastAsia" w:hint="eastAsia"/>
          <w:vertAlign w:val="subscript"/>
        </w:rPr>
        <w:t>+1</w:t>
      </w:r>
      <w:r>
        <w:rPr>
          <w:rFonts w:asciiTheme="majorEastAsia" w:eastAsiaTheme="majorEastAsia" w:hAnsiTheme="majorEastAsia" w:hint="eastAsia"/>
        </w:rPr>
        <w:t>)は、s</w:t>
      </w:r>
      <w:r w:rsidRPr="00E01235">
        <w:rPr>
          <w:rFonts w:asciiTheme="majorEastAsia" w:eastAsiaTheme="majorEastAsia" w:hAnsiTheme="majorEastAsia" w:hint="eastAsia"/>
          <w:vertAlign w:val="subscript"/>
        </w:rPr>
        <w:t>i</w:t>
      </w:r>
      <w:r>
        <w:rPr>
          <w:rFonts w:asciiTheme="majorEastAsia" w:eastAsiaTheme="majorEastAsia" w:hAnsiTheme="majorEastAsia" w:hint="eastAsia"/>
        </w:rPr>
        <w:t>のY偏光のI成分にマッピングされます。</w:t>
      </w:r>
    </w:p>
    <w:p w14:paraId="66655B2E" w14:textId="481952F7" w:rsidR="0052523A" w:rsidRDefault="0052523A" w:rsidP="0052523A">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(c</w:t>
      </w:r>
      <w:r w:rsidR="006C4A9D">
        <w:rPr>
          <w:rFonts w:asciiTheme="majorEastAsia" w:eastAsiaTheme="majorEastAsia" w:hAnsiTheme="majorEastAsia" w:hint="eastAsia"/>
          <w:vertAlign w:val="subscript"/>
        </w:rPr>
        <w:t>4</w:t>
      </w:r>
      <w:r w:rsidRPr="00E01235">
        <w:rPr>
          <w:rFonts w:asciiTheme="majorEastAsia" w:eastAsiaTheme="majorEastAsia" w:hAnsiTheme="majorEastAsia" w:hint="eastAsia"/>
          <w:vertAlign w:val="subscript"/>
        </w:rPr>
        <w:t>i</w:t>
      </w:r>
      <w:r>
        <w:rPr>
          <w:rFonts w:asciiTheme="majorEastAsia" w:eastAsiaTheme="majorEastAsia" w:hAnsiTheme="majorEastAsia" w:hint="eastAsia"/>
          <w:vertAlign w:val="subscript"/>
        </w:rPr>
        <w:t>+</w:t>
      </w:r>
      <w:r w:rsidR="006C4A9D">
        <w:rPr>
          <w:rFonts w:asciiTheme="majorEastAsia" w:eastAsiaTheme="majorEastAsia" w:hAnsiTheme="majorEastAsia" w:hint="eastAsia"/>
          <w:vertAlign w:val="subscript"/>
        </w:rPr>
        <w:t>3</w:t>
      </w:r>
      <w:r>
        <w:rPr>
          <w:rFonts w:asciiTheme="majorEastAsia" w:eastAsiaTheme="majorEastAsia" w:hAnsiTheme="majorEastAsia" w:hint="eastAsia"/>
        </w:rPr>
        <w:t>)は、s</w:t>
      </w:r>
      <w:r w:rsidRPr="00E01235">
        <w:rPr>
          <w:rFonts w:asciiTheme="majorEastAsia" w:eastAsiaTheme="majorEastAsia" w:hAnsiTheme="majorEastAsia" w:hint="eastAsia"/>
          <w:vertAlign w:val="subscript"/>
        </w:rPr>
        <w:t>i</w:t>
      </w:r>
      <w:r>
        <w:rPr>
          <w:rFonts w:asciiTheme="majorEastAsia" w:eastAsiaTheme="majorEastAsia" w:hAnsiTheme="majorEastAsia" w:hint="eastAsia"/>
        </w:rPr>
        <w:t>のY偏光</w:t>
      </w:r>
      <w:r w:rsidR="006C4A9D">
        <w:rPr>
          <w:rFonts w:asciiTheme="majorEastAsia" w:eastAsiaTheme="majorEastAsia" w:hAnsiTheme="majorEastAsia" w:hint="eastAsia"/>
        </w:rPr>
        <w:t>の</w:t>
      </w:r>
      <w:r>
        <w:rPr>
          <w:rFonts w:asciiTheme="majorEastAsia" w:eastAsiaTheme="majorEastAsia" w:hAnsiTheme="majorEastAsia" w:hint="eastAsia"/>
        </w:rPr>
        <w:t>Q成分にマッピングされます。</w:t>
      </w:r>
    </w:p>
    <w:p w14:paraId="48C1378B" w14:textId="5967E4DA" w:rsidR="007471E3" w:rsidRDefault="007471E3" w:rsidP="00C474F4">
      <w:pPr>
        <w:widowControl/>
        <w:ind w:leftChars="200" w:left="830" w:hangingChars="200" w:hanging="415"/>
        <w:jc w:val="left"/>
        <w:rPr>
          <w:rFonts w:asciiTheme="majorEastAsia" w:eastAsiaTheme="majorEastAsia" w:hAnsiTheme="majorEastAsia"/>
        </w:rPr>
      </w:pPr>
    </w:p>
    <w:p w14:paraId="1E0B2F21" w14:textId="6036147E" w:rsidR="000A00CC" w:rsidRDefault="000A00CC" w:rsidP="00C474F4">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各偏波において、バイナリラベルから相対シンボル振幅への次のマップを定義します</w:t>
      </w:r>
    </w:p>
    <w:p w14:paraId="0F9870D9" w14:textId="77777777" w:rsidR="000A00CC" w:rsidRDefault="000A00CC" w:rsidP="00C474F4">
      <w:pPr>
        <w:widowControl/>
        <w:ind w:leftChars="200" w:left="830" w:hangingChars="200" w:hanging="415"/>
        <w:jc w:val="left"/>
        <w:rPr>
          <w:rFonts w:asciiTheme="majorEastAsia" w:eastAsiaTheme="majorEastAsia" w:hAnsiTheme="majorEastAsia"/>
        </w:rPr>
      </w:pPr>
    </w:p>
    <w:p w14:paraId="5D47241A" w14:textId="08E76A44" w:rsidR="00F155F4" w:rsidRDefault="00F155F4" w:rsidP="00F155F4">
      <w:pPr>
        <w:widowControl/>
        <w:ind w:leftChars="200" w:left="830" w:hangingChars="200" w:hanging="415"/>
        <w:jc w:val="center"/>
        <w:rPr>
          <w:rFonts w:asciiTheme="majorEastAsia" w:eastAsiaTheme="majorEastAsia" w:hAnsiTheme="majorEastAsia"/>
        </w:rPr>
      </w:pPr>
      <w:r>
        <w:rPr>
          <w:rFonts w:asciiTheme="majorEastAsia" w:eastAsiaTheme="majorEastAsia" w:hAnsiTheme="majorEastAsia" w:hint="eastAsia"/>
        </w:rPr>
        <w:t xml:space="preserve">表8-3 </w:t>
      </w:r>
      <w:r>
        <w:rPr>
          <w:rFonts w:asciiTheme="majorEastAsia" w:eastAsiaTheme="majorEastAsia" w:hAnsiTheme="majorEastAsia"/>
        </w:rPr>
        <w:t>–</w:t>
      </w:r>
      <w:r>
        <w:rPr>
          <w:rFonts w:asciiTheme="majorEastAsia" w:eastAsiaTheme="majorEastAsia" w:hAnsiTheme="majorEastAsia" w:hint="eastAsia"/>
        </w:rPr>
        <w:t xml:space="preserve"> QPSKシンボル振幅マップ</w:t>
      </w:r>
    </w:p>
    <w:p w14:paraId="5DFAD772" w14:textId="77777777" w:rsidR="001B49C1" w:rsidRPr="0052523A" w:rsidRDefault="00BE2C2A" w:rsidP="00BE2C2A">
      <w:pPr>
        <w:widowControl/>
        <w:ind w:leftChars="200" w:left="830" w:hangingChars="200" w:hanging="415"/>
        <w:rPr>
          <w:rFonts w:asciiTheme="majorEastAsia" w:eastAsiaTheme="majorEastAsia" w:hAnsiTheme="majorEastAsia"/>
        </w:rPr>
      </w:pPr>
      <w:r>
        <w:rPr>
          <w:rFonts w:asciiTheme="majorEastAsia" w:eastAsiaTheme="majorEastAsia" w:hAnsiTheme="majorEastAsia" w:hint="eastAsia"/>
        </w:rPr>
        <w:t xml:space="preserve">　　</w:t>
      </w:r>
    </w:p>
    <w:tbl>
      <w:tblPr>
        <w:tblStyle w:val="TableGrid"/>
        <w:tblW w:w="4819" w:type="dxa"/>
        <w:jc w:val="center"/>
        <w:tblInd w:w="0" w:type="dxa"/>
        <w:tblCellMar>
          <w:top w:w="17" w:type="dxa"/>
          <w:left w:w="108" w:type="dxa"/>
          <w:right w:w="65" w:type="dxa"/>
        </w:tblCellMar>
        <w:tblLook w:val="04A0" w:firstRow="1" w:lastRow="0" w:firstColumn="1" w:lastColumn="0" w:noHBand="0" w:noVBand="1"/>
      </w:tblPr>
      <w:tblGrid>
        <w:gridCol w:w="3654"/>
        <w:gridCol w:w="598"/>
        <w:gridCol w:w="567"/>
      </w:tblGrid>
      <w:tr w:rsidR="001B49C1" w:rsidRPr="001B49C1" w14:paraId="3D743186" w14:textId="77777777" w:rsidTr="001B49C1">
        <w:trPr>
          <w:trHeight w:val="290"/>
          <w:jc w:val="center"/>
        </w:trPr>
        <w:tc>
          <w:tcPr>
            <w:tcW w:w="3654" w:type="dxa"/>
            <w:tcBorders>
              <w:top w:val="single" w:sz="4" w:space="0" w:color="000000"/>
              <w:left w:val="single" w:sz="4" w:space="0" w:color="000000"/>
              <w:bottom w:val="single" w:sz="4" w:space="0" w:color="000000"/>
              <w:right w:val="single" w:sz="4" w:space="0" w:color="000000"/>
            </w:tcBorders>
          </w:tcPr>
          <w:p w14:paraId="7B281A0F" w14:textId="77777777" w:rsidR="001B49C1" w:rsidRPr="001B49C1" w:rsidRDefault="001B49C1" w:rsidP="00C427C4">
            <w:pPr>
              <w:spacing w:line="259" w:lineRule="auto"/>
              <w:jc w:val="left"/>
              <w:rPr>
                <w:rFonts w:asciiTheme="majorEastAsia" w:eastAsiaTheme="majorEastAsia" w:hAnsiTheme="majorEastAsia"/>
                <w:szCs w:val="22"/>
              </w:rPr>
            </w:pPr>
            <w:r w:rsidRPr="001B49C1">
              <w:rPr>
                <w:rFonts w:asciiTheme="majorEastAsia" w:eastAsiaTheme="majorEastAsia" w:hAnsiTheme="majorEastAsia" w:cs="Cambria Math"/>
                <w:szCs w:val="22"/>
              </w:rPr>
              <w:t>(</w:t>
            </w:r>
            <w:r w:rsidRPr="001B49C1">
              <w:rPr>
                <w:rFonts w:ascii="Cambria Math" w:eastAsiaTheme="majorEastAsia" w:hAnsi="Cambria Math" w:cs="Cambria Math"/>
                <w:szCs w:val="22"/>
              </w:rPr>
              <w:t>𝒄</w:t>
            </w:r>
            <w:r w:rsidRPr="001B49C1">
              <w:rPr>
                <w:rFonts w:ascii="Cambria Math" w:eastAsiaTheme="majorEastAsia" w:hAnsi="Cambria Math" w:cs="Cambria Math"/>
                <w:szCs w:val="22"/>
                <w:vertAlign w:val="subscript"/>
              </w:rPr>
              <w:t>𝟒</w:t>
            </w:r>
            <w:r w:rsidRPr="001B49C1">
              <w:rPr>
                <w:rFonts w:ascii="Cambria Math" w:eastAsiaTheme="majorEastAsia" w:hAnsi="Cambria Math" w:cs="Cambria Math"/>
                <w:szCs w:val="22"/>
              </w:rPr>
              <w:t>𝒊</w:t>
            </w:r>
            <w:r w:rsidRPr="001B49C1">
              <w:rPr>
                <w:rFonts w:asciiTheme="majorEastAsia" w:eastAsiaTheme="majorEastAsia" w:hAnsiTheme="majorEastAsia" w:cs="Cambria Math"/>
                <w:szCs w:val="22"/>
              </w:rPr>
              <w:t xml:space="preserve"> , </w:t>
            </w:r>
            <w:r w:rsidRPr="001B49C1">
              <w:rPr>
                <w:rFonts w:ascii="Cambria Math" w:eastAsiaTheme="majorEastAsia" w:hAnsi="Cambria Math" w:cs="Cambria Math"/>
                <w:szCs w:val="22"/>
              </w:rPr>
              <w:t>𝒄</w:t>
            </w:r>
            <w:r w:rsidRPr="001B49C1">
              <w:rPr>
                <w:rFonts w:ascii="Cambria Math" w:eastAsiaTheme="majorEastAsia" w:hAnsi="Cambria Math" w:cs="Cambria Math"/>
                <w:szCs w:val="22"/>
                <w:vertAlign w:val="subscript"/>
              </w:rPr>
              <w:t>𝟒</w:t>
            </w:r>
            <w:r w:rsidRPr="001B49C1">
              <w:rPr>
                <w:rFonts w:ascii="Cambria Math" w:eastAsiaTheme="majorEastAsia" w:hAnsi="Cambria Math" w:cs="Cambria Math"/>
                <w:szCs w:val="22"/>
              </w:rPr>
              <w:t>𝒊</w:t>
            </w:r>
            <w:r w:rsidRPr="001B49C1">
              <w:rPr>
                <w:rFonts w:asciiTheme="majorEastAsia" w:eastAsiaTheme="majorEastAsia" w:hAnsiTheme="majorEastAsia" w:cs="Cambria Math"/>
                <w:szCs w:val="22"/>
              </w:rPr>
              <w:t>+</w:t>
            </w:r>
            <w:r w:rsidRPr="001B49C1">
              <w:rPr>
                <w:rFonts w:ascii="Cambria Math" w:eastAsiaTheme="majorEastAsia" w:hAnsi="Cambria Math" w:cs="Cambria Math"/>
                <w:szCs w:val="22"/>
              </w:rPr>
              <w:t>𝟐</w:t>
            </w:r>
            <w:r w:rsidRPr="001B49C1">
              <w:rPr>
                <w:rFonts w:asciiTheme="majorEastAsia" w:eastAsiaTheme="majorEastAsia" w:hAnsiTheme="majorEastAsia" w:cs="Cambria Math"/>
                <w:szCs w:val="22"/>
              </w:rPr>
              <w:t xml:space="preserve"> ) </w:t>
            </w:r>
            <w:r w:rsidRPr="001B49C1">
              <w:rPr>
                <w:rFonts w:ascii="Cambria Math" w:eastAsiaTheme="majorEastAsia" w:hAnsi="Cambria Math" w:cs="Cambria Math"/>
                <w:szCs w:val="22"/>
              </w:rPr>
              <w:t>𝒐𝒓</w:t>
            </w:r>
            <w:r w:rsidRPr="001B49C1">
              <w:rPr>
                <w:rFonts w:asciiTheme="majorEastAsia" w:eastAsiaTheme="majorEastAsia" w:hAnsiTheme="majorEastAsia" w:cs="Cambria Math"/>
                <w:szCs w:val="22"/>
              </w:rPr>
              <w:t xml:space="preserve"> (</w:t>
            </w:r>
            <w:r w:rsidRPr="001B49C1">
              <w:rPr>
                <w:rFonts w:ascii="Cambria Math" w:eastAsiaTheme="majorEastAsia" w:hAnsi="Cambria Math" w:cs="Cambria Math"/>
                <w:szCs w:val="22"/>
              </w:rPr>
              <w:t>𝒄</w:t>
            </w:r>
            <w:r w:rsidRPr="001B49C1">
              <w:rPr>
                <w:rFonts w:ascii="Cambria Math" w:eastAsiaTheme="majorEastAsia" w:hAnsi="Cambria Math" w:cs="Cambria Math"/>
                <w:szCs w:val="22"/>
                <w:vertAlign w:val="subscript"/>
              </w:rPr>
              <w:t>𝟒</w:t>
            </w:r>
            <w:r w:rsidRPr="001B49C1">
              <w:rPr>
                <w:rFonts w:ascii="Cambria Math" w:eastAsiaTheme="majorEastAsia" w:hAnsi="Cambria Math" w:cs="Cambria Math"/>
                <w:szCs w:val="22"/>
              </w:rPr>
              <w:t>𝒊</w:t>
            </w:r>
            <w:r w:rsidRPr="001B49C1">
              <w:rPr>
                <w:rFonts w:asciiTheme="majorEastAsia" w:eastAsiaTheme="majorEastAsia" w:hAnsiTheme="majorEastAsia" w:cs="Cambria Math"/>
                <w:szCs w:val="22"/>
              </w:rPr>
              <w:t>+</w:t>
            </w:r>
            <w:r w:rsidRPr="001B49C1">
              <w:rPr>
                <w:rFonts w:ascii="Cambria Math" w:eastAsiaTheme="majorEastAsia" w:hAnsi="Cambria Math" w:cs="Cambria Math"/>
                <w:szCs w:val="22"/>
              </w:rPr>
              <w:t>𝟏</w:t>
            </w:r>
            <w:r w:rsidRPr="001B49C1">
              <w:rPr>
                <w:rFonts w:asciiTheme="majorEastAsia" w:eastAsiaTheme="majorEastAsia" w:hAnsiTheme="majorEastAsia" w:cs="Cambria Math"/>
                <w:szCs w:val="22"/>
              </w:rPr>
              <w:t>,</w:t>
            </w:r>
            <w:r w:rsidRPr="001B49C1">
              <w:rPr>
                <w:rFonts w:ascii="Cambria Math" w:eastAsiaTheme="majorEastAsia" w:hAnsi="Cambria Math" w:cs="Cambria Math"/>
                <w:szCs w:val="22"/>
              </w:rPr>
              <w:t>𝒄</w:t>
            </w:r>
            <w:r w:rsidRPr="001B49C1">
              <w:rPr>
                <w:rFonts w:ascii="Cambria Math" w:eastAsiaTheme="majorEastAsia" w:hAnsi="Cambria Math" w:cs="Cambria Math"/>
                <w:szCs w:val="22"/>
                <w:vertAlign w:val="subscript"/>
              </w:rPr>
              <w:t>𝟒</w:t>
            </w:r>
            <w:r w:rsidRPr="001B49C1">
              <w:rPr>
                <w:rFonts w:ascii="Cambria Math" w:eastAsiaTheme="majorEastAsia" w:hAnsi="Cambria Math" w:cs="Cambria Math"/>
                <w:szCs w:val="22"/>
              </w:rPr>
              <w:t>𝒊</w:t>
            </w:r>
            <w:r w:rsidRPr="001B49C1">
              <w:rPr>
                <w:rFonts w:asciiTheme="majorEastAsia" w:eastAsiaTheme="majorEastAsia" w:hAnsiTheme="majorEastAsia" w:cs="Cambria Math"/>
                <w:szCs w:val="22"/>
              </w:rPr>
              <w:t>+</w:t>
            </w:r>
            <w:r w:rsidRPr="001B49C1">
              <w:rPr>
                <w:rFonts w:ascii="Cambria Math" w:eastAsiaTheme="majorEastAsia" w:hAnsi="Cambria Math" w:cs="Cambria Math"/>
                <w:szCs w:val="22"/>
              </w:rPr>
              <w:t>𝟑</w:t>
            </w:r>
            <w:r w:rsidRPr="001B49C1">
              <w:rPr>
                <w:rFonts w:asciiTheme="majorEastAsia" w:eastAsiaTheme="majorEastAsia" w:hAnsiTheme="majorEastAsia" w:cs="Cambria Math"/>
                <w:szCs w:val="22"/>
              </w:rPr>
              <w:t xml:space="preserve"> )</w:t>
            </w:r>
            <w:r w:rsidRPr="001B49C1">
              <w:rPr>
                <w:rFonts w:asciiTheme="majorEastAsia" w:eastAsiaTheme="majorEastAsia" w:hAnsiTheme="majorEastAsia" w:cs="Calibri"/>
                <w:b/>
                <w:szCs w:val="22"/>
              </w:rPr>
              <w:t xml:space="preserve"> </w:t>
            </w:r>
          </w:p>
        </w:tc>
        <w:tc>
          <w:tcPr>
            <w:tcW w:w="598" w:type="dxa"/>
            <w:tcBorders>
              <w:top w:val="single" w:sz="4" w:space="0" w:color="000000"/>
              <w:left w:val="single" w:sz="4" w:space="0" w:color="000000"/>
              <w:bottom w:val="single" w:sz="4" w:space="0" w:color="000000"/>
              <w:right w:val="single" w:sz="4" w:space="0" w:color="000000"/>
            </w:tcBorders>
          </w:tcPr>
          <w:p w14:paraId="4C7CB5FF" w14:textId="77777777" w:rsidR="001B49C1" w:rsidRPr="001B49C1" w:rsidRDefault="001B49C1" w:rsidP="00C427C4">
            <w:pPr>
              <w:spacing w:line="259" w:lineRule="auto"/>
              <w:ind w:right="47"/>
              <w:jc w:val="center"/>
              <w:rPr>
                <w:rFonts w:asciiTheme="majorEastAsia" w:eastAsiaTheme="majorEastAsia" w:hAnsiTheme="majorEastAsia"/>
                <w:szCs w:val="22"/>
              </w:rPr>
            </w:pPr>
            <w:r w:rsidRPr="001B49C1">
              <w:rPr>
                <w:rFonts w:asciiTheme="majorEastAsia" w:eastAsiaTheme="majorEastAsia" w:hAnsiTheme="majorEastAsia"/>
                <w:b/>
                <w:szCs w:val="22"/>
              </w:rPr>
              <w:t xml:space="preserve">I </w:t>
            </w:r>
          </w:p>
        </w:tc>
        <w:tc>
          <w:tcPr>
            <w:tcW w:w="567" w:type="dxa"/>
            <w:tcBorders>
              <w:top w:val="single" w:sz="4" w:space="0" w:color="000000"/>
              <w:left w:val="single" w:sz="4" w:space="0" w:color="000000"/>
              <w:bottom w:val="single" w:sz="4" w:space="0" w:color="000000"/>
              <w:right w:val="single" w:sz="4" w:space="0" w:color="000000"/>
            </w:tcBorders>
          </w:tcPr>
          <w:p w14:paraId="675EDDE9" w14:textId="77777777" w:rsidR="001B49C1" w:rsidRPr="001B49C1" w:rsidRDefault="001B49C1" w:rsidP="00C427C4">
            <w:pPr>
              <w:spacing w:line="259" w:lineRule="auto"/>
              <w:ind w:left="41"/>
              <w:jc w:val="left"/>
              <w:rPr>
                <w:rFonts w:asciiTheme="majorEastAsia" w:eastAsiaTheme="majorEastAsia" w:hAnsiTheme="majorEastAsia"/>
                <w:szCs w:val="22"/>
              </w:rPr>
            </w:pPr>
            <w:r w:rsidRPr="001B49C1">
              <w:rPr>
                <w:rFonts w:asciiTheme="majorEastAsia" w:eastAsiaTheme="majorEastAsia" w:hAnsiTheme="majorEastAsia"/>
                <w:b/>
                <w:szCs w:val="22"/>
              </w:rPr>
              <w:t xml:space="preserve">Q </w:t>
            </w:r>
          </w:p>
        </w:tc>
      </w:tr>
      <w:tr w:rsidR="001B49C1" w:rsidRPr="001B49C1" w14:paraId="7F34DD7E" w14:textId="77777777" w:rsidTr="001B49C1">
        <w:trPr>
          <w:trHeight w:val="314"/>
          <w:jc w:val="center"/>
        </w:trPr>
        <w:tc>
          <w:tcPr>
            <w:tcW w:w="3654" w:type="dxa"/>
            <w:tcBorders>
              <w:top w:val="single" w:sz="4" w:space="0" w:color="000000"/>
              <w:left w:val="single" w:sz="4" w:space="0" w:color="000000"/>
              <w:bottom w:val="single" w:sz="4" w:space="0" w:color="000000"/>
              <w:right w:val="single" w:sz="4" w:space="0" w:color="000000"/>
            </w:tcBorders>
          </w:tcPr>
          <w:p w14:paraId="2D9CC184" w14:textId="77777777" w:rsidR="001B49C1" w:rsidRPr="001B49C1" w:rsidRDefault="001B49C1" w:rsidP="00C427C4">
            <w:pPr>
              <w:spacing w:line="259" w:lineRule="auto"/>
              <w:ind w:right="45"/>
              <w:jc w:val="center"/>
              <w:rPr>
                <w:rFonts w:asciiTheme="majorEastAsia" w:eastAsiaTheme="majorEastAsia" w:hAnsiTheme="majorEastAsia"/>
                <w:szCs w:val="22"/>
              </w:rPr>
            </w:pPr>
            <w:r w:rsidRPr="001B49C1">
              <w:rPr>
                <w:rFonts w:asciiTheme="majorEastAsia" w:eastAsiaTheme="majorEastAsia" w:hAnsiTheme="majorEastAsia"/>
                <w:szCs w:val="22"/>
              </w:rPr>
              <w:t xml:space="preserve">(0,0) </w:t>
            </w:r>
          </w:p>
        </w:tc>
        <w:tc>
          <w:tcPr>
            <w:tcW w:w="598" w:type="dxa"/>
            <w:tcBorders>
              <w:top w:val="single" w:sz="4" w:space="0" w:color="000000"/>
              <w:left w:val="single" w:sz="4" w:space="0" w:color="000000"/>
              <w:bottom w:val="single" w:sz="4" w:space="0" w:color="000000"/>
              <w:right w:val="single" w:sz="4" w:space="0" w:color="000000"/>
            </w:tcBorders>
          </w:tcPr>
          <w:p w14:paraId="71B8A4A4" w14:textId="77777777" w:rsidR="001B49C1" w:rsidRPr="001B49C1" w:rsidRDefault="001B49C1" w:rsidP="00C427C4">
            <w:pPr>
              <w:spacing w:line="259" w:lineRule="auto"/>
              <w:ind w:right="49"/>
              <w:jc w:val="center"/>
              <w:rPr>
                <w:rFonts w:asciiTheme="majorEastAsia" w:eastAsiaTheme="majorEastAsia" w:hAnsiTheme="majorEastAsia"/>
                <w:szCs w:val="22"/>
              </w:rPr>
            </w:pPr>
            <w:r w:rsidRPr="001B49C1">
              <w:rPr>
                <w:rFonts w:asciiTheme="majorEastAsia" w:eastAsiaTheme="majorEastAsia" w:hAnsiTheme="majorEastAsia"/>
                <w:szCs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5391108D" w14:textId="77777777" w:rsidR="001B49C1" w:rsidRPr="001B49C1" w:rsidRDefault="001B49C1" w:rsidP="00C427C4">
            <w:pPr>
              <w:spacing w:line="259" w:lineRule="auto"/>
              <w:ind w:right="51"/>
              <w:jc w:val="center"/>
              <w:rPr>
                <w:rFonts w:asciiTheme="majorEastAsia" w:eastAsiaTheme="majorEastAsia" w:hAnsiTheme="majorEastAsia"/>
                <w:szCs w:val="22"/>
              </w:rPr>
            </w:pPr>
            <w:r w:rsidRPr="001B49C1">
              <w:rPr>
                <w:rFonts w:asciiTheme="majorEastAsia" w:eastAsiaTheme="majorEastAsia" w:hAnsiTheme="majorEastAsia"/>
                <w:szCs w:val="22"/>
              </w:rPr>
              <w:t xml:space="preserve">-1 </w:t>
            </w:r>
          </w:p>
        </w:tc>
      </w:tr>
      <w:tr w:rsidR="001B49C1" w:rsidRPr="001B49C1" w14:paraId="00B07BB0" w14:textId="77777777" w:rsidTr="001B49C1">
        <w:trPr>
          <w:trHeight w:val="314"/>
          <w:jc w:val="center"/>
        </w:trPr>
        <w:tc>
          <w:tcPr>
            <w:tcW w:w="3654" w:type="dxa"/>
            <w:tcBorders>
              <w:top w:val="single" w:sz="4" w:space="0" w:color="000000"/>
              <w:left w:val="single" w:sz="4" w:space="0" w:color="000000"/>
              <w:bottom w:val="single" w:sz="4" w:space="0" w:color="000000"/>
              <w:right w:val="single" w:sz="4" w:space="0" w:color="000000"/>
            </w:tcBorders>
          </w:tcPr>
          <w:p w14:paraId="2A2216AC" w14:textId="77777777" w:rsidR="001B49C1" w:rsidRPr="001B49C1" w:rsidRDefault="001B49C1" w:rsidP="00C427C4">
            <w:pPr>
              <w:spacing w:line="259" w:lineRule="auto"/>
              <w:ind w:right="45"/>
              <w:jc w:val="center"/>
              <w:rPr>
                <w:rFonts w:asciiTheme="majorEastAsia" w:eastAsiaTheme="majorEastAsia" w:hAnsiTheme="majorEastAsia"/>
                <w:szCs w:val="22"/>
              </w:rPr>
            </w:pPr>
            <w:r w:rsidRPr="001B49C1">
              <w:rPr>
                <w:rFonts w:asciiTheme="majorEastAsia" w:eastAsiaTheme="majorEastAsia" w:hAnsiTheme="majorEastAsia"/>
                <w:szCs w:val="22"/>
              </w:rPr>
              <w:t xml:space="preserve">(0,1) </w:t>
            </w:r>
          </w:p>
        </w:tc>
        <w:tc>
          <w:tcPr>
            <w:tcW w:w="598" w:type="dxa"/>
            <w:tcBorders>
              <w:top w:val="single" w:sz="4" w:space="0" w:color="000000"/>
              <w:left w:val="single" w:sz="4" w:space="0" w:color="000000"/>
              <w:bottom w:val="single" w:sz="4" w:space="0" w:color="000000"/>
              <w:right w:val="single" w:sz="4" w:space="0" w:color="000000"/>
            </w:tcBorders>
          </w:tcPr>
          <w:p w14:paraId="78CC8D89" w14:textId="77777777" w:rsidR="001B49C1" w:rsidRPr="001B49C1" w:rsidRDefault="001B49C1" w:rsidP="00C427C4">
            <w:pPr>
              <w:spacing w:line="259" w:lineRule="auto"/>
              <w:ind w:right="49"/>
              <w:jc w:val="center"/>
              <w:rPr>
                <w:rFonts w:asciiTheme="majorEastAsia" w:eastAsiaTheme="majorEastAsia" w:hAnsiTheme="majorEastAsia"/>
                <w:szCs w:val="22"/>
              </w:rPr>
            </w:pPr>
            <w:r w:rsidRPr="001B49C1">
              <w:rPr>
                <w:rFonts w:asciiTheme="majorEastAsia" w:eastAsiaTheme="majorEastAsia" w:hAnsiTheme="majorEastAsia"/>
                <w:szCs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5A5EC4CB" w14:textId="77777777" w:rsidR="001B49C1" w:rsidRPr="001B49C1" w:rsidRDefault="001B49C1" w:rsidP="00C427C4">
            <w:pPr>
              <w:spacing w:line="259" w:lineRule="auto"/>
              <w:ind w:right="46"/>
              <w:jc w:val="center"/>
              <w:rPr>
                <w:rFonts w:asciiTheme="majorEastAsia" w:eastAsiaTheme="majorEastAsia" w:hAnsiTheme="majorEastAsia"/>
                <w:szCs w:val="22"/>
              </w:rPr>
            </w:pPr>
            <w:r w:rsidRPr="001B49C1">
              <w:rPr>
                <w:rFonts w:asciiTheme="majorEastAsia" w:eastAsiaTheme="majorEastAsia" w:hAnsiTheme="majorEastAsia"/>
                <w:szCs w:val="22"/>
              </w:rPr>
              <w:t xml:space="preserve">1 </w:t>
            </w:r>
          </w:p>
        </w:tc>
      </w:tr>
      <w:tr w:rsidR="001B49C1" w:rsidRPr="001B49C1" w14:paraId="7A63B699" w14:textId="77777777" w:rsidTr="001B49C1">
        <w:trPr>
          <w:trHeight w:val="315"/>
          <w:jc w:val="center"/>
        </w:trPr>
        <w:tc>
          <w:tcPr>
            <w:tcW w:w="3654" w:type="dxa"/>
            <w:tcBorders>
              <w:top w:val="single" w:sz="4" w:space="0" w:color="000000"/>
              <w:left w:val="single" w:sz="4" w:space="0" w:color="000000"/>
              <w:bottom w:val="single" w:sz="4" w:space="0" w:color="000000"/>
              <w:right w:val="single" w:sz="4" w:space="0" w:color="000000"/>
            </w:tcBorders>
          </w:tcPr>
          <w:p w14:paraId="0D85BD8C" w14:textId="77777777" w:rsidR="001B49C1" w:rsidRPr="001B49C1" w:rsidRDefault="001B49C1" w:rsidP="00C427C4">
            <w:pPr>
              <w:spacing w:line="259" w:lineRule="auto"/>
              <w:ind w:right="45"/>
              <w:jc w:val="center"/>
              <w:rPr>
                <w:rFonts w:asciiTheme="majorEastAsia" w:eastAsiaTheme="majorEastAsia" w:hAnsiTheme="majorEastAsia"/>
                <w:szCs w:val="22"/>
              </w:rPr>
            </w:pPr>
            <w:r w:rsidRPr="001B49C1">
              <w:rPr>
                <w:rFonts w:asciiTheme="majorEastAsia" w:eastAsiaTheme="majorEastAsia" w:hAnsiTheme="majorEastAsia"/>
                <w:szCs w:val="22"/>
              </w:rPr>
              <w:t xml:space="preserve">(1,0) </w:t>
            </w:r>
          </w:p>
        </w:tc>
        <w:tc>
          <w:tcPr>
            <w:tcW w:w="598" w:type="dxa"/>
            <w:tcBorders>
              <w:top w:val="single" w:sz="4" w:space="0" w:color="000000"/>
              <w:left w:val="single" w:sz="4" w:space="0" w:color="000000"/>
              <w:bottom w:val="single" w:sz="4" w:space="0" w:color="000000"/>
              <w:right w:val="single" w:sz="4" w:space="0" w:color="000000"/>
            </w:tcBorders>
          </w:tcPr>
          <w:p w14:paraId="5EC55696" w14:textId="77777777" w:rsidR="001B49C1" w:rsidRPr="001B49C1" w:rsidRDefault="001B49C1" w:rsidP="00C427C4">
            <w:pPr>
              <w:spacing w:line="259" w:lineRule="auto"/>
              <w:ind w:right="49"/>
              <w:jc w:val="center"/>
              <w:rPr>
                <w:rFonts w:asciiTheme="majorEastAsia" w:eastAsiaTheme="majorEastAsia" w:hAnsiTheme="majorEastAsia"/>
                <w:szCs w:val="22"/>
              </w:rPr>
            </w:pPr>
            <w:r w:rsidRPr="001B49C1">
              <w:rPr>
                <w:rFonts w:asciiTheme="majorEastAsia" w:eastAsiaTheme="majorEastAsia" w:hAnsiTheme="majorEastAsia"/>
                <w:szCs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53979CB5" w14:textId="77777777" w:rsidR="001B49C1" w:rsidRPr="001B49C1" w:rsidRDefault="001B49C1" w:rsidP="00C427C4">
            <w:pPr>
              <w:spacing w:line="259" w:lineRule="auto"/>
              <w:ind w:right="51"/>
              <w:jc w:val="center"/>
              <w:rPr>
                <w:rFonts w:asciiTheme="majorEastAsia" w:eastAsiaTheme="majorEastAsia" w:hAnsiTheme="majorEastAsia"/>
                <w:szCs w:val="22"/>
              </w:rPr>
            </w:pPr>
            <w:r w:rsidRPr="001B49C1">
              <w:rPr>
                <w:rFonts w:asciiTheme="majorEastAsia" w:eastAsiaTheme="majorEastAsia" w:hAnsiTheme="majorEastAsia"/>
                <w:szCs w:val="22"/>
              </w:rPr>
              <w:t xml:space="preserve">-1 </w:t>
            </w:r>
          </w:p>
        </w:tc>
      </w:tr>
      <w:tr w:rsidR="001B49C1" w:rsidRPr="001B49C1" w14:paraId="31340A72" w14:textId="77777777" w:rsidTr="001B49C1">
        <w:trPr>
          <w:trHeight w:val="314"/>
          <w:jc w:val="center"/>
        </w:trPr>
        <w:tc>
          <w:tcPr>
            <w:tcW w:w="3654" w:type="dxa"/>
            <w:tcBorders>
              <w:top w:val="single" w:sz="4" w:space="0" w:color="000000"/>
              <w:left w:val="single" w:sz="4" w:space="0" w:color="000000"/>
              <w:bottom w:val="single" w:sz="4" w:space="0" w:color="000000"/>
              <w:right w:val="single" w:sz="4" w:space="0" w:color="000000"/>
            </w:tcBorders>
          </w:tcPr>
          <w:p w14:paraId="5E610C88" w14:textId="77777777" w:rsidR="001B49C1" w:rsidRPr="001B49C1" w:rsidRDefault="001B49C1" w:rsidP="00C427C4">
            <w:pPr>
              <w:spacing w:line="259" w:lineRule="auto"/>
              <w:ind w:right="45"/>
              <w:jc w:val="center"/>
              <w:rPr>
                <w:rFonts w:asciiTheme="majorEastAsia" w:eastAsiaTheme="majorEastAsia" w:hAnsiTheme="majorEastAsia"/>
                <w:szCs w:val="22"/>
              </w:rPr>
            </w:pPr>
            <w:r w:rsidRPr="001B49C1">
              <w:rPr>
                <w:rFonts w:asciiTheme="majorEastAsia" w:eastAsiaTheme="majorEastAsia" w:hAnsiTheme="majorEastAsia"/>
                <w:szCs w:val="22"/>
              </w:rPr>
              <w:t xml:space="preserve">(1,1) </w:t>
            </w:r>
          </w:p>
        </w:tc>
        <w:tc>
          <w:tcPr>
            <w:tcW w:w="598" w:type="dxa"/>
            <w:tcBorders>
              <w:top w:val="single" w:sz="4" w:space="0" w:color="000000"/>
              <w:left w:val="single" w:sz="4" w:space="0" w:color="000000"/>
              <w:bottom w:val="single" w:sz="4" w:space="0" w:color="000000"/>
              <w:right w:val="single" w:sz="4" w:space="0" w:color="000000"/>
            </w:tcBorders>
          </w:tcPr>
          <w:p w14:paraId="4C2AAE79" w14:textId="77777777" w:rsidR="001B49C1" w:rsidRPr="001B49C1" w:rsidRDefault="001B49C1" w:rsidP="00C427C4">
            <w:pPr>
              <w:spacing w:line="259" w:lineRule="auto"/>
              <w:ind w:right="49"/>
              <w:jc w:val="center"/>
              <w:rPr>
                <w:rFonts w:asciiTheme="majorEastAsia" w:eastAsiaTheme="majorEastAsia" w:hAnsiTheme="majorEastAsia"/>
                <w:szCs w:val="22"/>
              </w:rPr>
            </w:pPr>
            <w:r w:rsidRPr="001B49C1">
              <w:rPr>
                <w:rFonts w:asciiTheme="majorEastAsia" w:eastAsiaTheme="majorEastAsia" w:hAnsiTheme="majorEastAsia"/>
                <w:szCs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1C743578" w14:textId="77777777" w:rsidR="001B49C1" w:rsidRPr="001B49C1" w:rsidRDefault="001B49C1" w:rsidP="00C427C4">
            <w:pPr>
              <w:spacing w:line="259" w:lineRule="auto"/>
              <w:ind w:right="46"/>
              <w:jc w:val="center"/>
              <w:rPr>
                <w:rFonts w:asciiTheme="majorEastAsia" w:eastAsiaTheme="majorEastAsia" w:hAnsiTheme="majorEastAsia"/>
                <w:szCs w:val="22"/>
              </w:rPr>
            </w:pPr>
            <w:r w:rsidRPr="001B49C1">
              <w:rPr>
                <w:rFonts w:asciiTheme="majorEastAsia" w:eastAsiaTheme="majorEastAsia" w:hAnsiTheme="majorEastAsia"/>
                <w:szCs w:val="22"/>
              </w:rPr>
              <w:t xml:space="preserve">1 </w:t>
            </w:r>
          </w:p>
        </w:tc>
      </w:tr>
    </w:tbl>
    <w:p w14:paraId="253B0B58" w14:textId="77777777" w:rsidR="003D3F0F" w:rsidRDefault="003D3F0F">
      <w:pPr>
        <w:widowControl/>
        <w:jc w:val="left"/>
        <w:rPr>
          <w:rFonts w:asciiTheme="majorEastAsia" w:eastAsiaTheme="majorEastAsia" w:hAnsiTheme="majorEastAsia"/>
        </w:rPr>
      </w:pPr>
      <w:r>
        <w:rPr>
          <w:rFonts w:asciiTheme="majorEastAsia" w:eastAsiaTheme="majorEastAsia" w:hAnsiTheme="majorEastAsia"/>
        </w:rPr>
        <w:br w:type="page"/>
      </w:r>
    </w:p>
    <w:p w14:paraId="590E7DF1" w14:textId="77777777" w:rsidR="00BE2C2A" w:rsidRDefault="00BE2C2A" w:rsidP="008D5A3C">
      <w:pPr>
        <w:widowControl/>
        <w:pBdr>
          <w:bottom w:val="single" w:sz="6" w:space="1" w:color="auto"/>
        </w:pBdr>
        <w:rPr>
          <w:rFonts w:asciiTheme="majorEastAsia" w:eastAsiaTheme="majorEastAsia" w:hAnsiTheme="majorEastAsia"/>
        </w:rPr>
      </w:pPr>
    </w:p>
    <w:p w14:paraId="3EFDE0BE" w14:textId="77777777" w:rsidR="008D5A3C" w:rsidRDefault="008D5A3C" w:rsidP="008D5A3C">
      <w:pPr>
        <w:rPr>
          <w:rFonts w:asciiTheme="majorEastAsia" w:eastAsiaTheme="majorEastAsia" w:hAnsiTheme="majorEastAsia"/>
        </w:rPr>
      </w:pPr>
      <w:r>
        <w:rPr>
          <w:rFonts w:asciiTheme="majorEastAsia" w:eastAsiaTheme="majorEastAsia" w:hAnsiTheme="majorEastAsia" w:hint="eastAsia"/>
        </w:rPr>
        <w:t>【補足事項】</w:t>
      </w:r>
    </w:p>
    <w:p w14:paraId="27E587BE" w14:textId="77777777" w:rsidR="008246D1" w:rsidRPr="006F3845" w:rsidRDefault="008D5A3C" w:rsidP="008246D1">
      <w:pPr>
        <w:widowControl/>
        <w:ind w:firstLineChars="100" w:firstLine="207"/>
        <w:jc w:val="left"/>
        <w:rPr>
          <w:rFonts w:asciiTheme="majorEastAsia" w:eastAsiaTheme="majorEastAsia" w:hAnsiTheme="majorEastAsia"/>
          <w:color w:val="000000" w:themeColor="text1"/>
        </w:rPr>
      </w:pPr>
      <w:r>
        <w:rPr>
          <w:rFonts w:asciiTheme="majorEastAsia" w:eastAsiaTheme="majorEastAsia" w:hAnsiTheme="majorEastAsia" w:hint="eastAsia"/>
        </w:rPr>
        <w:t xml:space="preserve">  </w:t>
      </w:r>
      <w:r w:rsidR="008246D1" w:rsidRPr="006F3845">
        <w:rPr>
          <w:rFonts w:asciiTheme="majorEastAsia" w:eastAsiaTheme="majorEastAsia" w:hAnsiTheme="majorEastAsia" w:hint="eastAsia"/>
          <w:color w:val="000000" w:themeColor="text1"/>
        </w:rPr>
        <w:t>本章の文中に示した補足の内容を以下に示す。</w:t>
      </w:r>
    </w:p>
    <w:p w14:paraId="2B9543DD" w14:textId="77777777" w:rsidR="008246D1" w:rsidRPr="006F3845" w:rsidRDefault="008246D1" w:rsidP="008246D1">
      <w:pPr>
        <w:widowControl/>
        <w:jc w:val="left"/>
        <w:rPr>
          <w:rFonts w:asciiTheme="majorEastAsia" w:eastAsiaTheme="majorEastAsia" w:hAnsiTheme="majorEastAsia"/>
          <w:color w:val="000000" w:themeColor="text1"/>
        </w:rPr>
      </w:pPr>
    </w:p>
    <w:tbl>
      <w:tblPr>
        <w:tblStyle w:val="ab"/>
        <w:tblW w:w="0" w:type="auto"/>
        <w:tblLook w:val="04A0" w:firstRow="1" w:lastRow="0" w:firstColumn="1" w:lastColumn="0" w:noHBand="0" w:noVBand="1"/>
      </w:tblPr>
      <w:tblGrid>
        <w:gridCol w:w="704"/>
        <w:gridCol w:w="2268"/>
        <w:gridCol w:w="6656"/>
      </w:tblGrid>
      <w:tr w:rsidR="008246D1" w:rsidRPr="0098497D" w14:paraId="3425EE15" w14:textId="77777777" w:rsidTr="008246D1">
        <w:trPr>
          <w:tblHeader/>
        </w:trPr>
        <w:tc>
          <w:tcPr>
            <w:tcW w:w="704" w:type="dxa"/>
          </w:tcPr>
          <w:p w14:paraId="185945D6" w14:textId="77777777" w:rsidR="008246D1" w:rsidRPr="0098497D" w:rsidRDefault="008246D1" w:rsidP="00C427C4">
            <w:pPr>
              <w:rPr>
                <w:rFonts w:asciiTheme="majorEastAsia" w:eastAsiaTheme="majorEastAsia" w:hAnsiTheme="majorEastAsia"/>
              </w:rPr>
            </w:pPr>
            <w:r>
              <w:rPr>
                <w:rFonts w:asciiTheme="majorEastAsia" w:eastAsiaTheme="majorEastAsia" w:hAnsiTheme="majorEastAsia" w:hint="eastAsia"/>
              </w:rPr>
              <w:t>通番</w:t>
            </w:r>
          </w:p>
        </w:tc>
        <w:tc>
          <w:tcPr>
            <w:tcW w:w="2268" w:type="dxa"/>
          </w:tcPr>
          <w:p w14:paraId="33D8E056" w14:textId="77777777" w:rsidR="008246D1" w:rsidRPr="0098497D" w:rsidRDefault="008246D1" w:rsidP="00C427C4">
            <w:pPr>
              <w:rPr>
                <w:rFonts w:asciiTheme="majorEastAsia" w:eastAsiaTheme="majorEastAsia" w:hAnsiTheme="majorEastAsia"/>
              </w:rPr>
            </w:pPr>
            <w:r>
              <w:rPr>
                <w:rFonts w:asciiTheme="majorEastAsia" w:eastAsiaTheme="majorEastAsia" w:hAnsiTheme="majorEastAsia" w:hint="eastAsia"/>
              </w:rPr>
              <w:t>用語</w:t>
            </w:r>
          </w:p>
        </w:tc>
        <w:tc>
          <w:tcPr>
            <w:tcW w:w="6656" w:type="dxa"/>
          </w:tcPr>
          <w:p w14:paraId="2223028F" w14:textId="77777777" w:rsidR="008246D1" w:rsidRPr="0098497D" w:rsidRDefault="008246D1" w:rsidP="00C427C4">
            <w:pPr>
              <w:rPr>
                <w:rFonts w:asciiTheme="majorEastAsia" w:eastAsiaTheme="majorEastAsia" w:hAnsiTheme="majorEastAsia"/>
              </w:rPr>
            </w:pPr>
            <w:r>
              <w:rPr>
                <w:rFonts w:asciiTheme="majorEastAsia" w:eastAsiaTheme="majorEastAsia" w:hAnsiTheme="majorEastAsia" w:hint="eastAsia"/>
              </w:rPr>
              <w:t>意味</w:t>
            </w:r>
          </w:p>
        </w:tc>
      </w:tr>
      <w:tr w:rsidR="008246D1" w:rsidRPr="0098497D" w14:paraId="3D16C891" w14:textId="77777777" w:rsidTr="008246D1">
        <w:trPr>
          <w:tblHeader/>
        </w:trPr>
        <w:tc>
          <w:tcPr>
            <w:tcW w:w="704" w:type="dxa"/>
          </w:tcPr>
          <w:p w14:paraId="2E2B7612" w14:textId="77777777" w:rsidR="008246D1" w:rsidRPr="007A1DE3" w:rsidRDefault="008246D1" w:rsidP="00C427C4">
            <w:pPr>
              <w:rPr>
                <w:rFonts w:asciiTheme="majorEastAsia" w:eastAsiaTheme="majorEastAsia" w:hAnsiTheme="majorEastAsia"/>
              </w:rPr>
            </w:pPr>
            <w:r w:rsidRPr="007A1DE3">
              <w:rPr>
                <w:rFonts w:asciiTheme="majorEastAsia" w:eastAsiaTheme="majorEastAsia" w:hAnsiTheme="majorEastAsia" w:hint="eastAsia"/>
              </w:rPr>
              <w:t>①</w:t>
            </w:r>
          </w:p>
        </w:tc>
        <w:tc>
          <w:tcPr>
            <w:tcW w:w="2268" w:type="dxa"/>
          </w:tcPr>
          <w:p w14:paraId="545D4D3B" w14:textId="710CEB8D" w:rsidR="008246D1" w:rsidRPr="0098497D" w:rsidRDefault="008246D1" w:rsidP="00C427C4">
            <w:pPr>
              <w:rPr>
                <w:rFonts w:asciiTheme="majorEastAsia" w:eastAsiaTheme="majorEastAsia" w:hAnsiTheme="majorEastAsia"/>
              </w:rPr>
            </w:pPr>
            <w:r>
              <w:rPr>
                <w:rFonts w:asciiTheme="majorEastAsia" w:eastAsiaTheme="majorEastAsia" w:hAnsiTheme="majorEastAsia" w:hint="eastAsia"/>
              </w:rPr>
              <w:t>コンステレーション</w:t>
            </w:r>
          </w:p>
        </w:tc>
        <w:tc>
          <w:tcPr>
            <w:tcW w:w="6656" w:type="dxa"/>
          </w:tcPr>
          <w:p w14:paraId="1A68AF38" w14:textId="2FFDC2D3" w:rsidR="008246D1" w:rsidRPr="005C6C90" w:rsidRDefault="008246D1" w:rsidP="00C427C4">
            <w:pPr>
              <w:rPr>
                <w:rFonts w:asciiTheme="majorEastAsia" w:eastAsiaTheme="majorEastAsia" w:hAnsiTheme="majorEastAsia"/>
              </w:rPr>
            </w:pPr>
            <w:r>
              <w:rPr>
                <w:rFonts w:asciiTheme="majorEastAsia" w:eastAsiaTheme="majorEastAsia" w:hAnsiTheme="majorEastAsia" w:hint="eastAsia"/>
              </w:rPr>
              <w:t>デジタル変調信号を複素平面上に表現した図。詳細は9章参照。</w:t>
            </w:r>
          </w:p>
        </w:tc>
      </w:tr>
    </w:tbl>
    <w:p w14:paraId="199E75FA" w14:textId="4C7978C4" w:rsidR="00A775C6" w:rsidRDefault="00A775C6">
      <w:pPr>
        <w:widowControl/>
        <w:jc w:val="left"/>
        <w:rPr>
          <w:rFonts w:asciiTheme="majorEastAsia" w:eastAsiaTheme="majorEastAsia" w:hAnsiTheme="majorEastAsia"/>
        </w:rPr>
      </w:pPr>
      <w:r>
        <w:rPr>
          <w:rFonts w:asciiTheme="majorEastAsia" w:eastAsiaTheme="majorEastAsia" w:hAnsiTheme="majorEastAsia"/>
        </w:rPr>
        <w:br w:type="page"/>
      </w:r>
    </w:p>
    <w:p w14:paraId="0138A418" w14:textId="3E68DA44" w:rsidR="008A2357" w:rsidRDefault="008A2357" w:rsidP="00A477DC">
      <w:pPr>
        <w:widowControl/>
        <w:jc w:val="left"/>
        <w:outlineLvl w:val="0"/>
        <w:rPr>
          <w:rFonts w:asciiTheme="majorEastAsia" w:eastAsiaTheme="majorEastAsia" w:hAnsiTheme="majorEastAsia"/>
        </w:rPr>
      </w:pPr>
      <w:bookmarkStart w:id="65" w:name="_Toc174625082"/>
      <w:r>
        <w:rPr>
          <w:rFonts w:asciiTheme="majorEastAsia" w:eastAsiaTheme="majorEastAsia" w:hAnsiTheme="majorEastAsia" w:hint="eastAsia"/>
        </w:rPr>
        <w:lastRenderedPageBreak/>
        <w:t>９．DSP</w:t>
      </w:r>
      <w:r w:rsidR="00743BDD">
        <w:rPr>
          <w:rFonts w:asciiTheme="majorEastAsia" w:eastAsiaTheme="majorEastAsia" w:hAnsiTheme="majorEastAsia" w:hint="eastAsia"/>
        </w:rPr>
        <w:t>フレーミング</w:t>
      </w:r>
      <w:bookmarkEnd w:id="65"/>
    </w:p>
    <w:p w14:paraId="74FBED9B" w14:textId="2BFEC01F" w:rsidR="008A2357" w:rsidRDefault="008D5A3C" w:rsidP="00633898">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このセクションでは、DSPグレーミングフォーマットについて説明します。DSPスーパーフレーム</w:t>
      </w:r>
      <w:r w:rsidR="00633898">
        <w:rPr>
          <w:rFonts w:asciiTheme="majorEastAsia" w:eastAsiaTheme="majorEastAsia" w:hAnsiTheme="majorEastAsia" w:hint="eastAsia"/>
        </w:rPr>
        <w:t>には、48個のDSPサブフレームで構成されます。シンボルで表されるDSPフレーム長は、変調に依存しません。フレームフォーマットは、各偏波(X/Y)で定義されます。</w:t>
      </w:r>
    </w:p>
    <w:p w14:paraId="02D4B3D3" w14:textId="7021794F" w:rsidR="0048449D" w:rsidRDefault="0048449D" w:rsidP="00633898">
      <w:pPr>
        <w:widowControl/>
        <w:ind w:left="415" w:hangingChars="200" w:hanging="415"/>
        <w:jc w:val="left"/>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708416" behindDoc="0" locked="0" layoutInCell="1" allowOverlap="1" wp14:anchorId="18C4CE4D" wp14:editId="31A088DE">
                <wp:simplePos x="0" y="0"/>
                <wp:positionH relativeFrom="margin">
                  <wp:posOffset>2269490</wp:posOffset>
                </wp:positionH>
                <wp:positionV relativeFrom="paragraph">
                  <wp:posOffset>64770</wp:posOffset>
                </wp:positionV>
                <wp:extent cx="920750" cy="196850"/>
                <wp:effectExtent l="0" t="0" r="0" b="0"/>
                <wp:wrapNone/>
                <wp:docPr id="1603956290" name="テキスト ボックス 934"/>
                <wp:cNvGraphicFramePr/>
                <a:graphic xmlns:a="http://schemas.openxmlformats.org/drawingml/2006/main">
                  <a:graphicData uri="http://schemas.microsoft.com/office/word/2010/wordprocessingShape">
                    <wps:wsp>
                      <wps:cNvSpPr txBox="1"/>
                      <wps:spPr>
                        <a:xfrm>
                          <a:off x="0" y="0"/>
                          <a:ext cx="920750" cy="196850"/>
                        </a:xfrm>
                        <a:prstGeom prst="rect">
                          <a:avLst/>
                        </a:prstGeom>
                        <a:solidFill>
                          <a:schemeClr val="lt1"/>
                        </a:solidFill>
                        <a:ln w="6350">
                          <a:noFill/>
                        </a:ln>
                      </wps:spPr>
                      <wps:txbx>
                        <w:txbxContent>
                          <w:p w14:paraId="7CA173EE" w14:textId="61BFA007" w:rsidR="00E0555F" w:rsidRPr="00E0555F" w:rsidRDefault="00E0555F" w:rsidP="00E0555F">
                            <w:pPr>
                              <w:spacing w:line="180" w:lineRule="exact"/>
                              <w:rPr>
                                <w:rFonts w:ascii="ＭＳ ゴシック" w:eastAsia="ＭＳ ゴシック" w:hAnsi="ＭＳ ゴシック"/>
                                <w:sz w:val="12"/>
                                <w:szCs w:val="12"/>
                              </w:rPr>
                            </w:pPr>
                            <w:r w:rsidRPr="00E0555F">
                              <w:rPr>
                                <w:rFonts w:ascii="ＭＳ ゴシック" w:eastAsia="ＭＳ ゴシック" w:hAnsi="ＭＳ ゴシック" w:hint="eastAsia"/>
                                <w:sz w:val="12"/>
                                <w:szCs w:val="12"/>
                              </w:rPr>
                              <w:t>576個のシンボルを挿入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4CE4D" id="テキスト ボックス 934" o:spid="_x0000_s2106" type="#_x0000_t202" style="position:absolute;left:0;text-align:left;margin-left:178.7pt;margin-top:5.1pt;width:72.5pt;height:1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BbQIAAJ0EAAAOAAAAZHJzL2Uyb0RvYy54bWysVMFu2zAMvQ/YPwi6L07SJG2COkWWIsOA&#10;oi3QDj0rstwYkCVNUmJnxwYo9hH7hWHnfY9/ZE9y0nbdTsMuMilSj+Qj6dOzupRkI6wrtEppr9Ol&#10;RCius0Ldp/TT7eLdCSXOM5UxqZVI6VY4ejZ9++a0MhPR1ystM2EJQJSbVCalK+/NJEkcX4mSuY42&#10;QsGYa1syD9XeJ5llFdBLmfS73VFSaZsZq7lwDrfnrZFOI36eC+6v8twJT2RKkZuPp43nMpzJ9JRN&#10;7i0zq4Lv02D/kEXJCoWgT1DnzDOytsUfUGXBrXY69x2uy0TnecFFrAHV9LqvqrlZMSNiLSDHmSea&#10;3P+D5Zeba0uKDL0bdY/Gw1F/DJoUK9GrZvfYPHxvHn42u6+k2X1rdrvm4Qd0Mj4aBOYq4yYAuDGA&#10;8PV7XQPlcO9wGQipc1uGL0olsAN8+8S7qD3huBz3u8dDWDhMvfHoBDLQk+fHxjr/QeiSBCGlFm2N&#10;bLPNhfOt68ElxHJaFtmikDIqYZTEXFqyYRgC6WOKAP/NSypSpXR0hNDhkdLheYssFXIJpbYlBcnX&#10;yzqSNgRbeyKWOtuCB6vbGXOGLwpke8Gcv2YWQ4UCsSj+CkcuNaLpvUTJStsvf7sP/ug1rJRUGNKU&#10;us9rZgUl8qPCFIx7gwFgfVQGw+M+FPvSsnxpUetyrkFBDytpeBSDv5cHMbe6vMM+zUJUmJjiiJ1S&#10;fxDnvl0d7CMXs1l0whwb5i/UjeEBOrAXenFb3zFr9g3z6PSlPowzm7zqW+vb8j5be50XsamB6ZbV&#10;fQOwA3Es9vsaluylHr2e/yrTXwAAAP//AwBQSwMEFAAGAAgAAAAhAP3Lu4XgAAAACQEAAA8AAABk&#10;cnMvZG93bnJldi54bWxMj01Pg0AQhu8m/ofNmHgx7VIo1iBLY4wfSW+WqvG2ZUcgsrOE3QL+e8eT&#10;HmfeJ+88k29n24kRB986UrBaRiCQKmdaqhUcysfFDQgfNBndOUIF3+hhW5yf5TozbqIXHPehFlxC&#10;PtMKmhD6TEpfNWi1X7oeibNPN1gdeBxqaQY9cbntZBxF19LqlvhCo3u8b7D62p+sgo+r+n3n56fX&#10;KUmT/uF5LDdvplTq8mK+uwURcA5/MPzqszoU7HR0JzJedAqSdLNmlIMoBsFAGsW8OCpYr2KQRS7/&#10;f1D8AAAA//8DAFBLAQItABQABgAIAAAAIQC2gziS/gAAAOEBAAATAAAAAAAAAAAAAAAAAAAAAABb&#10;Q29udGVudF9UeXBlc10ueG1sUEsBAi0AFAAGAAgAAAAhADj9If/WAAAAlAEAAAsAAAAAAAAAAAAA&#10;AAAALwEAAF9yZWxzLy5yZWxzUEsBAi0AFAAGAAgAAAAhANtWD8FtAgAAnQQAAA4AAAAAAAAAAAAA&#10;AAAALgIAAGRycy9lMm9Eb2MueG1sUEsBAi0AFAAGAAgAAAAhAP3Lu4XgAAAACQEAAA8AAAAAAAAA&#10;AAAAAAAAxwQAAGRycy9kb3ducmV2LnhtbFBLBQYAAAAABAAEAPMAAADUBQAAAAA=&#10;" fillcolor="white [3201]" stroked="f" strokeweight=".5pt">
                <v:textbox>
                  <w:txbxContent>
                    <w:p w14:paraId="7CA173EE" w14:textId="61BFA007" w:rsidR="00E0555F" w:rsidRPr="00E0555F" w:rsidRDefault="00E0555F" w:rsidP="00E0555F">
                      <w:pPr>
                        <w:spacing w:line="180" w:lineRule="exact"/>
                        <w:rPr>
                          <w:rFonts w:ascii="ＭＳ ゴシック" w:eastAsia="ＭＳ ゴシック" w:hAnsi="ＭＳ ゴシック"/>
                          <w:sz w:val="12"/>
                          <w:szCs w:val="12"/>
                        </w:rPr>
                      </w:pPr>
                      <w:r w:rsidRPr="00E0555F">
                        <w:rPr>
                          <w:rFonts w:ascii="ＭＳ ゴシック" w:eastAsia="ＭＳ ゴシック" w:hAnsi="ＭＳ ゴシック" w:hint="eastAsia"/>
                          <w:sz w:val="12"/>
                          <w:szCs w:val="12"/>
                        </w:rPr>
                        <w:t>576個のシンボルを挿入</w:t>
                      </w:r>
                    </w:p>
                  </w:txbxContent>
                </v:textbox>
                <w10:wrap anchorx="margin"/>
              </v:shape>
            </w:pict>
          </mc:Fallback>
        </mc:AlternateContent>
      </w:r>
      <w:r>
        <w:rPr>
          <w:rFonts w:asciiTheme="majorEastAsia" w:eastAsiaTheme="minorEastAsia" w:hAnsiTheme="majorEastAsia" w:hint="eastAsia"/>
          <w:noProof/>
        </w:rPr>
        <mc:AlternateContent>
          <mc:Choice Requires="wpc">
            <w:drawing>
              <wp:inline distT="0" distB="0" distL="0" distR="0" wp14:anchorId="27B6BF4F" wp14:editId="49D156C4">
                <wp:extent cx="5486400" cy="1371600"/>
                <wp:effectExtent l="0" t="0" r="0" b="0"/>
                <wp:docPr id="1047598734" name="キャンバス 9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384722" name="図 89384722" descr="ダイアグラム&#10;&#10;自動的に生成された説明"/>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63500" y="8460"/>
                            <a:ext cx="5334582" cy="1325040"/>
                          </a:xfrm>
                          <a:prstGeom prst="rect">
                            <a:avLst/>
                          </a:prstGeom>
                        </pic:spPr>
                      </pic:pic>
                      <wps:wsp>
                        <wps:cNvPr id="882467973" name="正方形/長方形 882467973"/>
                        <wps:cNvSpPr/>
                        <wps:spPr>
                          <a:xfrm>
                            <a:off x="247650" y="431652"/>
                            <a:ext cx="495300" cy="514350"/>
                          </a:xfrm>
                          <a:prstGeom prst="rect">
                            <a:avLst/>
                          </a:prstGeom>
                          <a:ln w="12700"/>
                        </wps:spPr>
                        <wps:style>
                          <a:lnRef idx="2">
                            <a:schemeClr val="accent1">
                              <a:shade val="15000"/>
                            </a:schemeClr>
                          </a:lnRef>
                          <a:fillRef idx="1">
                            <a:schemeClr val="accent1"/>
                          </a:fillRef>
                          <a:effectRef idx="0">
                            <a:schemeClr val="accent1"/>
                          </a:effectRef>
                          <a:fontRef idx="minor">
                            <a:schemeClr val="lt1"/>
                          </a:fontRef>
                        </wps:style>
                        <wps:txbx>
                          <w:txbxContent>
                            <w:p w14:paraId="3D10A98B" w14:textId="77777777" w:rsidR="0048449D" w:rsidRPr="00E0555F" w:rsidRDefault="0048449D" w:rsidP="0048449D">
                              <w:pPr>
                                <w:spacing w:line="180" w:lineRule="exact"/>
                                <w:jc w:val="center"/>
                                <w:rPr>
                                  <w:rFonts w:ascii="ＭＳ ゴシック" w:eastAsia="ＭＳ ゴシック" w:hAnsi="ＭＳ ゴシック"/>
                                  <w:b/>
                                  <w:bCs/>
                                  <w:sz w:val="12"/>
                                  <w:szCs w:val="12"/>
                                </w:rPr>
                              </w:pPr>
                              <w:r w:rsidRPr="00E0555F">
                                <w:rPr>
                                  <w:rFonts w:ascii="ＭＳ ゴシック" w:eastAsia="ＭＳ ゴシック" w:hAnsi="ＭＳ ゴシック" w:hint="eastAsia"/>
                                  <w:b/>
                                  <w:bCs/>
                                  <w:sz w:val="12"/>
                                  <w:szCs w:val="12"/>
                                </w:rPr>
                                <w:t>シンボルマップ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841349" name="正方形/長方形 787841349"/>
                        <wps:cNvSpPr/>
                        <wps:spPr>
                          <a:xfrm>
                            <a:off x="1187450" y="304324"/>
                            <a:ext cx="628650" cy="832325"/>
                          </a:xfrm>
                          <a:prstGeom prst="rect">
                            <a:avLst/>
                          </a:prstGeom>
                          <a:ln w="12700"/>
                        </wps:spPr>
                        <wps:style>
                          <a:lnRef idx="2">
                            <a:schemeClr val="accent1">
                              <a:shade val="15000"/>
                            </a:schemeClr>
                          </a:lnRef>
                          <a:fillRef idx="1">
                            <a:schemeClr val="accent1"/>
                          </a:fillRef>
                          <a:effectRef idx="0">
                            <a:schemeClr val="accent1"/>
                          </a:effectRef>
                          <a:fontRef idx="minor">
                            <a:schemeClr val="lt1"/>
                          </a:fontRef>
                        </wps:style>
                        <wps:txbx>
                          <w:txbxContent>
                            <w:p w14:paraId="43450E9D" w14:textId="77777777" w:rsidR="0048449D" w:rsidRPr="00E0555F" w:rsidRDefault="0048449D" w:rsidP="0048449D">
                              <w:pPr>
                                <w:spacing w:line="180" w:lineRule="exact"/>
                                <w:jc w:val="center"/>
                                <w:rPr>
                                  <w:rFonts w:ascii="ＭＳ ゴシック" w:eastAsia="ＭＳ ゴシック" w:hAnsi="ＭＳ ゴシック"/>
                                  <w:b/>
                                  <w:bCs/>
                                  <w:sz w:val="16"/>
                                  <w:szCs w:val="16"/>
                                  <w14:textOutline w14:w="9525" w14:cap="rnd" w14:cmpd="sng" w14:algn="ctr">
                                    <w14:noFill/>
                                    <w14:prstDash w14:val="solid"/>
                                    <w14:bevel/>
                                  </w14:textOutline>
                                </w:rPr>
                              </w:pPr>
                              <w:r w:rsidRPr="00E0555F">
                                <w:rPr>
                                  <w:rFonts w:ascii="ＭＳ ゴシック" w:eastAsia="ＭＳ ゴシック" w:hAnsi="ＭＳ ゴシック" w:hint="eastAsia"/>
                                  <w:b/>
                                  <w:bCs/>
                                  <w:sz w:val="16"/>
                                  <w:szCs w:val="16"/>
                                  <w14:textOutline w14:w="9525" w14:cap="rnd" w14:cmpd="sng" w14:algn="ctr">
                                    <w14:noFill/>
                                    <w14:prstDash w14:val="solid"/>
                                    <w14:bevel/>
                                  </w14:textOutline>
                                </w:rPr>
                                <w:t>二極化</w:t>
                              </w:r>
                            </w:p>
                            <w:p w14:paraId="4B4E8410" w14:textId="77777777" w:rsidR="0048449D" w:rsidRPr="00E0555F" w:rsidRDefault="0048449D" w:rsidP="0048449D">
                              <w:pPr>
                                <w:spacing w:line="180" w:lineRule="exact"/>
                                <w:jc w:val="center"/>
                                <w:rPr>
                                  <w:rFonts w:ascii="ＭＳ ゴシック" w:eastAsia="ＭＳ ゴシック" w:hAnsi="ＭＳ ゴシック"/>
                                  <w:b/>
                                  <w:bCs/>
                                  <w:sz w:val="16"/>
                                  <w:szCs w:val="16"/>
                                  <w14:textOutline w14:w="9525" w14:cap="rnd" w14:cmpd="sng" w14:algn="ctr">
                                    <w14:noFill/>
                                    <w14:prstDash w14:val="solid"/>
                                    <w14:bevel/>
                                  </w14:textOutline>
                                </w:rPr>
                              </w:pPr>
                              <w:r w:rsidRPr="00E0555F">
                                <w:rPr>
                                  <w:rFonts w:ascii="ＭＳ ゴシック" w:eastAsia="ＭＳ ゴシック" w:hAnsi="ＭＳ ゴシック" w:hint="eastAsia"/>
                                  <w:b/>
                                  <w:bCs/>
                                  <w:sz w:val="16"/>
                                  <w:szCs w:val="16"/>
                                  <w14:textOutline w14:w="9525" w14:cap="rnd" w14:cmpd="sng" w14:algn="ctr">
                                    <w14:noFill/>
                                    <w14:prstDash w14:val="solid"/>
                                    <w14:bevel/>
                                  </w14:textOutline>
                                </w:rPr>
                                <w:t>分布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597273" name="正方形/長方形 1176597273"/>
                        <wps:cNvSpPr/>
                        <wps:spPr>
                          <a:xfrm>
                            <a:off x="2330450" y="183675"/>
                            <a:ext cx="793750" cy="495775"/>
                          </a:xfrm>
                          <a:prstGeom prst="rect">
                            <a:avLst/>
                          </a:prstGeom>
                          <a:ln w="12700"/>
                        </wps:spPr>
                        <wps:style>
                          <a:lnRef idx="2">
                            <a:schemeClr val="accent1">
                              <a:shade val="15000"/>
                            </a:schemeClr>
                          </a:lnRef>
                          <a:fillRef idx="1">
                            <a:schemeClr val="accent1"/>
                          </a:fillRef>
                          <a:effectRef idx="0">
                            <a:schemeClr val="accent1"/>
                          </a:effectRef>
                          <a:fontRef idx="minor">
                            <a:schemeClr val="lt1"/>
                          </a:fontRef>
                        </wps:style>
                        <wps:txbx>
                          <w:txbxContent>
                            <w:p w14:paraId="1E2D2A4A" w14:textId="77777777" w:rsidR="0048449D" w:rsidRPr="00E0555F" w:rsidRDefault="0048449D" w:rsidP="0048449D">
                              <w:pPr>
                                <w:spacing w:line="180" w:lineRule="exact"/>
                                <w:jc w:val="left"/>
                                <w:rPr>
                                  <w:rFonts w:ascii="ＭＳ ゴシック" w:eastAsia="ＭＳ ゴシック" w:hAnsi="ＭＳ ゴシック"/>
                                  <w:b/>
                                  <w:bCs/>
                                  <w:sz w:val="13"/>
                                  <w:szCs w:val="13"/>
                                  <w14:textOutline w14:w="9525" w14:cap="rnd" w14:cmpd="sng" w14:algn="ctr">
                                    <w14:noFill/>
                                    <w14:prstDash w14:val="solid"/>
                                    <w14:bevel/>
                                  </w14:textOutline>
                                </w:rPr>
                              </w:pPr>
                              <w:r w:rsidRPr="00E0555F">
                                <w:rPr>
                                  <w:rFonts w:ascii="ＭＳ ゴシック" w:eastAsia="ＭＳ ゴシック" w:hAnsi="ＭＳ ゴシック" w:hint="eastAsia"/>
                                  <w:b/>
                                  <w:bCs/>
                                  <w:sz w:val="13"/>
                                  <w:szCs w:val="13"/>
                                  <w14:textOutline w14:w="9525" w14:cap="rnd" w14:cmpd="sng" w14:algn="ctr">
                                    <w14:noFill/>
                                    <w14:prstDash w14:val="solid"/>
                                    <w14:bevel/>
                                  </w14:textOutline>
                                </w:rPr>
                                <w:t>FAW,カウンター,予約済シンボル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429489" name="正方形/長方形 1548429489"/>
                        <wps:cNvSpPr/>
                        <wps:spPr>
                          <a:xfrm>
                            <a:off x="2330450" y="736125"/>
                            <a:ext cx="793750" cy="495775"/>
                          </a:xfrm>
                          <a:prstGeom prst="rect">
                            <a:avLst/>
                          </a:prstGeom>
                          <a:ln w="12700"/>
                        </wps:spPr>
                        <wps:style>
                          <a:lnRef idx="2">
                            <a:schemeClr val="accent1">
                              <a:shade val="15000"/>
                            </a:schemeClr>
                          </a:lnRef>
                          <a:fillRef idx="1">
                            <a:schemeClr val="accent1"/>
                          </a:fillRef>
                          <a:effectRef idx="0">
                            <a:schemeClr val="accent1"/>
                          </a:effectRef>
                          <a:fontRef idx="minor">
                            <a:schemeClr val="lt1"/>
                          </a:fontRef>
                        </wps:style>
                        <wps:txbx>
                          <w:txbxContent>
                            <w:p w14:paraId="45BC0F81" w14:textId="77777777" w:rsidR="0048449D" w:rsidRPr="00E0555F" w:rsidRDefault="0048449D" w:rsidP="0048449D">
                              <w:pPr>
                                <w:spacing w:line="180" w:lineRule="exact"/>
                                <w:jc w:val="left"/>
                                <w:rPr>
                                  <w:rFonts w:ascii="ＭＳ ゴシック" w:eastAsia="ＭＳ ゴシック" w:hAnsi="ＭＳ ゴシック"/>
                                  <w:b/>
                                  <w:bCs/>
                                  <w:sz w:val="13"/>
                                  <w:szCs w:val="13"/>
                                  <w14:textOutline w14:w="9525" w14:cap="rnd" w14:cmpd="sng" w14:algn="ctr">
                                    <w14:noFill/>
                                    <w14:prstDash w14:val="solid"/>
                                    <w14:bevel/>
                                  </w14:textOutline>
                                </w:rPr>
                              </w:pPr>
                              <w:r w:rsidRPr="00E0555F">
                                <w:rPr>
                                  <w:rFonts w:ascii="ＭＳ ゴシック" w:eastAsia="ＭＳ ゴシック" w:hAnsi="ＭＳ ゴシック" w:hint="eastAsia"/>
                                  <w:b/>
                                  <w:bCs/>
                                  <w:sz w:val="13"/>
                                  <w:szCs w:val="13"/>
                                  <w14:textOutline w14:w="9525" w14:cap="rnd" w14:cmpd="sng" w14:algn="ctr">
                                    <w14:noFill/>
                                    <w14:prstDash w14:val="solid"/>
                                    <w14:bevel/>
                                  </w14:textOutline>
                                </w:rPr>
                                <w:t>FAW,カウンター,予約済シンボル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667342" name="正方形/長方形 1152667342"/>
                        <wps:cNvSpPr/>
                        <wps:spPr>
                          <a:xfrm>
                            <a:off x="3619500" y="196375"/>
                            <a:ext cx="793750" cy="495775"/>
                          </a:xfrm>
                          <a:prstGeom prst="rect">
                            <a:avLst/>
                          </a:prstGeom>
                          <a:ln w="12700"/>
                        </wps:spPr>
                        <wps:style>
                          <a:lnRef idx="2">
                            <a:schemeClr val="accent1">
                              <a:shade val="15000"/>
                            </a:schemeClr>
                          </a:lnRef>
                          <a:fillRef idx="1">
                            <a:schemeClr val="accent1"/>
                          </a:fillRef>
                          <a:effectRef idx="0">
                            <a:schemeClr val="accent1"/>
                          </a:effectRef>
                          <a:fontRef idx="minor">
                            <a:schemeClr val="lt1"/>
                          </a:fontRef>
                        </wps:style>
                        <wps:txbx>
                          <w:txbxContent>
                            <w:p w14:paraId="5AABB1A9" w14:textId="77777777" w:rsidR="0048449D" w:rsidRPr="00E0555F" w:rsidRDefault="0048449D" w:rsidP="0048449D">
                              <w:pPr>
                                <w:spacing w:line="180" w:lineRule="exact"/>
                                <w:jc w:val="left"/>
                                <w:rPr>
                                  <w:rFonts w:ascii="ＭＳ ゴシック" w:eastAsia="ＭＳ ゴシック" w:hAnsi="ＭＳ ゴシック"/>
                                  <w:b/>
                                  <w:bCs/>
                                  <w:sz w:val="13"/>
                                  <w:szCs w:val="13"/>
                                  <w14:textOutline w14:w="9525" w14:cap="rnd" w14:cmpd="sng" w14:algn="ctr">
                                    <w14:noFill/>
                                    <w14:prstDash w14:val="solid"/>
                                    <w14:bevel/>
                                  </w14:textOutline>
                                </w:rPr>
                              </w:pPr>
                              <w:r>
                                <w:rPr>
                                  <w:rFonts w:ascii="ＭＳ ゴシック" w:eastAsia="ＭＳ ゴシック" w:hAnsi="ＭＳ ゴシック" w:hint="eastAsia"/>
                                  <w:b/>
                                  <w:bCs/>
                                  <w:sz w:val="13"/>
                                  <w:szCs w:val="13"/>
                                  <w14:textOutline w14:w="9525" w14:cap="rnd" w14:cmpd="sng" w14:algn="ctr">
                                    <w14:noFill/>
                                    <w14:prstDash w14:val="solid"/>
                                    <w14:bevel/>
                                  </w14:textOutline>
                                </w:rPr>
                                <w:t>パイロットは31個のスペースと共に挿入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123049" name="正方形/長方形 1038123049"/>
                        <wps:cNvSpPr/>
                        <wps:spPr>
                          <a:xfrm>
                            <a:off x="3632200" y="736125"/>
                            <a:ext cx="793750" cy="495775"/>
                          </a:xfrm>
                          <a:prstGeom prst="rect">
                            <a:avLst/>
                          </a:prstGeom>
                          <a:ln w="12700"/>
                        </wps:spPr>
                        <wps:style>
                          <a:lnRef idx="2">
                            <a:schemeClr val="accent1">
                              <a:shade val="15000"/>
                            </a:schemeClr>
                          </a:lnRef>
                          <a:fillRef idx="1">
                            <a:schemeClr val="accent1"/>
                          </a:fillRef>
                          <a:effectRef idx="0">
                            <a:schemeClr val="accent1"/>
                          </a:effectRef>
                          <a:fontRef idx="minor">
                            <a:schemeClr val="lt1"/>
                          </a:fontRef>
                        </wps:style>
                        <wps:txbx>
                          <w:txbxContent>
                            <w:p w14:paraId="07CB8C85" w14:textId="77777777" w:rsidR="0048449D" w:rsidRPr="00E0555F" w:rsidRDefault="0048449D" w:rsidP="0048449D">
                              <w:pPr>
                                <w:spacing w:line="180" w:lineRule="exact"/>
                                <w:jc w:val="left"/>
                                <w:rPr>
                                  <w:rFonts w:ascii="ＭＳ ゴシック" w:eastAsia="ＭＳ ゴシック" w:hAnsi="ＭＳ ゴシック"/>
                                  <w:b/>
                                  <w:bCs/>
                                  <w:sz w:val="13"/>
                                  <w:szCs w:val="13"/>
                                  <w14:textOutline w14:w="9525" w14:cap="rnd" w14:cmpd="sng" w14:algn="ctr">
                                    <w14:noFill/>
                                    <w14:prstDash w14:val="solid"/>
                                    <w14:bevel/>
                                  </w14:textOutline>
                                </w:rPr>
                              </w:pPr>
                              <w:r>
                                <w:rPr>
                                  <w:rFonts w:ascii="ＭＳ ゴシック" w:eastAsia="ＭＳ ゴシック" w:hAnsi="ＭＳ ゴシック" w:hint="eastAsia"/>
                                  <w:b/>
                                  <w:bCs/>
                                  <w:sz w:val="13"/>
                                  <w:szCs w:val="13"/>
                                  <w14:textOutline w14:w="9525" w14:cap="rnd" w14:cmpd="sng" w14:algn="ctr">
                                    <w14:noFill/>
                                    <w14:prstDash w14:val="solid"/>
                                    <w14:bevel/>
                                  </w14:textOutline>
                                </w:rPr>
                                <w:t>パイロットは31個のスペースと共に挿入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B6BF4F" id="キャンバス 933" o:spid="_x0000_s2107" editas="canvas" style="width:6in;height:108pt;mso-position-horizontal-relative:char;mso-position-vertical-relative:line" coordsize="54864,137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dBnPLAUAAJocAAAOAAAAZHJzL2Uyb0RvYy54bWzsWc9v3EQUviPx&#10;P1hG4tbs+rd3yaZaJQqqFLVRU9Tz7HicHdWeMTOzP8KJJEgggRAHghAcigoXCkhIHBAH/ppV0vJf&#10;8GZsrzckJCSqqhDtIc6M5/n58/fe996svXp3mmfWmAhJOevZzkrbtgjDPKFst2e/92jzTmxbUiGW&#10;oIwz0rP3iLTvrr35xuqk6BKXD3mWEGGBEya7k6JnD5Uquq2WxEOSI7nCC8JgMeUiRwqmYreVCDQB&#10;73nWctvtsDXhIikEx0RKOLtRLtprxn+aEqwepKkkysp6NmBT5ijMcaCPrbVV1N0VqBhSXMFA10CR&#10;I8rgpnNXG0ghayToGVc5xYJLnqoVzPMWT1OKiXkGeBqn/Y+nWUdsjKR5GAzs1ABh9Ar9DnY1bskz&#10;mmzSLNOTQki1nglrjIC1yZAqonlqnbJqAYquvlb/n0AcCZgUFHfhryISRmdwXh5QuEqNBLErJ/l/&#10;8pEj8WRU3AFOC6TogGZU7Zn8API0KDbepnhblBN8f7wtLJr07LjjxX7kurbFUA7Zefztb1ZzLiES&#10;Q6rMDj+cHfwwO3g2O/h1dvjj7PC7t9+a9t8xh5cfPz/+9OjFNx/N9n968eXTk0++mO0fzQ4+m+0/&#10;ffn855OvP9fEaQD6niUCoJfiLY6fSIvx9SFiu6QvC0hUkI+h+bR5S09PwR9ktKgjpccVUYD0cvGU&#10;CbfB8SgnTJUKEiQDzjiTQ1pI2xJdkg8IkCPuJQYQhF0JovBQp0YKKfIQwFb5UC8YlA0wjVkWmm/U&#10;naYi1//h1ta0Z4de0AYh7gH5fljpj0yVhWEt8Dw/iCEaGJYdzw3avrGAzKu96NR8l/Dc0gPACFAg&#10;xKiLxluyAlWbQMY2OMwQpjpfodLImjWYneHtShrdGaKCAATtdiGxYtcPo07k1Zl18sv3J1/9cfzn&#10;s9ZfR7+XIyueGwGb1fU7wFo1+xcCXT8Kg5JB33PCwNVJg7o1h34n8DTBmsLA8YFtk1TXZBB1M2ZN&#10;IBhuBE510DXOEpkZqb2M6Ntn7CFJQVMQRdcExFRwMq8iCGNIOKdcGqKElMXFgWSoAc6vMKXGONSe&#10;y4yrfFcOdHc461vDm9sbTkwDmANrXwSsvJjUV5g7c6bmF+eUcXGegwyeqrpzaV+TVFKjWVLTwdTU&#10;m6BjbPW5AU/2oAoJDlkM4ZIF3qSQ0ltIqm0koAfBSeir6gEc0oxDDHg1sq0hFx+cd17bQzbDqm1N&#10;oKf1bPn+COlamt1jkOcdxwdBWcpM/CByYSIWVwaLK2yUr3NoAI5BZ4baXmX1MBU8fwztt6/vCkuI&#10;Ybh3z8ZK1JN1BXNYggaOSb9vxmWR3mI7uo2VAdWSfTR9jERR6VpBOt/ntbbOyLu01TFivD9SPKVG&#10;+w2vVQxA569J8FEcxb7j+Z2LBN8YQcJosFAwLhe848SRXynea/ue659WfOjGpiBoxceeC2Vzqfiq&#10;XNwExZv63GTmUvGmiP7/Fe840Ic7kXtxj1+wuormXQ+UXmneib0wMppuunzU8SK9rDUPHT8q16+7&#10;T1p2+Xrv8oq6vKcr8FLzSN2yLu8Efuy7HT++sM0vWF1X85EXOmUfX2q+2V+b357pDd3Zm13ZUvO3&#10;T/NO4IZh5Pnzt0Tn/ZZ3GquraB5k3qnfhzidEJr66b39ss/faM2baC01f/s03/Zix4Ut+MV9vrG6&#10;muY9Fz5dmHegyz5vvjHUbweBxhv/Bi9c7u1f9xs8860JvjOZ7Kg+1ukvbItz88av+aS49jcAAAD/&#10;/wMAUEsDBAoAAAAAAAAAIQBfKffRg3wAAIN8AAAUAAAAZHJzL21lZGlhL2ltYWdlMS5qcGf/2P/g&#10;ABBKRklGAAEBAQCQAJAAAP/bAEMAAgEBAgEBAgICAgICAgIDBQMDAwMDBgQEAwUHBgcHBwYHBwgJ&#10;CwkICAoIBwcKDQoKCwwMDAwHCQ4PDQwOCwwMDP/bAEMBAgICAwMDBgMDBgwIBwgMDAwMDAwMDAwM&#10;DAwMDAwMDAwMDAwMDAwMDAwMDAwMDAwMDAwMDAwMDAwMDAwMDAwMDP/AABEIAJoC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y/EPjTSvCl/pNrqV/bWVxr15/Z+nRyvta8uPKkm8pPVvLilbHojelaleGft2/s3eIv2lfBXhqw&#10;8NXunWF5oupXt68t3PJDtE2i6nYoUKIx3Ca8iY9MKrEHIAMybSulc1owjOXLN20evnZ2/E9zor4q&#10;1f8A4J4eLvDctrB4Wt/CosbHxFp2t2FtealI9haSR6db211LNaSWsonZ5UmlDJJDKH2uJVLPXMeJ&#10;v+CVfjrxv+1FrPifXvFl5rvhzVvFqavcWlxrVtb2d5pf2+3uRYy20OmJdzeVFE0SLcahLEFBCoqz&#10;MiaJJ1VTvo3a/b4dfxf/AICzByaoupbW17ddpaeuiX/byPuHW/iRoHh3QNe1S91nToNP8LJJJrE5&#10;uFK6YI4RO/nYPyERMrkHB2sp6EVxXiv9tD4YeBfA9v4l1nxfYaVoN0ZhHe3UU0UX7kBpSSUG0KGB&#10;JOBjvXA+Ev2NIPAs37QFna+BfA1xo/xTbzbaO31GbTJdVifTYrWWyu5IbcvbpvjlYSxtI3+kMQqs&#10;Ocjwl+yX8RNS/Z5fwB4h1WIaDr3iqKa/sL7xPfeI7nSvDiJG0mmrqF5H9ovXuJIWVzORsjvJFV2E&#10;abiKUmle2kX83ZSXyu36J+Slo7JX85fcldW9dvVpd7e8aF8d/CHijxwfDem+INPvtcSBLmS0gcyN&#10;EjxrKu8gYRjG6uFYhirA4wQal8KfGnwp458Zat4f0fXdP1HWNDZkv7aCTe1sysFdSemVYhWAJKkg&#10;HBrwX4U/sgeOfhn+2xr/AIytdYa18H63rF5rF7s8U6jMuqRTWcUMVk2kOPsUDxTJ5n2uM+ayRRxk&#10;YZsefftGfszfF3wtqXjrxh4BsdP0H7BeN4h0DQ9O1q71iLX9ea9h8u6a2a3jGnrLbm6iuVhd0c3b&#10;ytzGZGla8n96N35Ptfy1Xm7WtF3UK9pJ7p2XZrvpqr6P+6t7tWf3HWJ4V+I2jeN9b8Q6dpd6t3ee&#10;FL9dL1WMRuv2S5a3huRGSwAb9zcQtlSR8+M5BA+UdD/4Jbx23ivTpdXOm+IbCx1HTFkmvb24a4vN&#10;Og0V7S6hlXG1vPvCszxklHwC2SqivL/hR/wS4+Mvhaa5juta8J6P4gu445W8e2Gv3tzrKlfCsWjm&#10;0MD26BozdxpcbzMd3lKxQSBSKil7/M9lp5u6/C1/Ptd6PanCEkm5Wuk9el76aX10/FdLtfoBr/xB&#10;0jwv4n0LRr68EGp+JppoNMgMbsbp4oWmkAIBC4jRm+YgcYHOBWzXxp8Jv2EfG/hvxrpWuTaZ4Q8K&#10;6fYz3Mn/AAjWjeILqW2id9GnsXuY7k2sbJNcTyKzkR5VY1fLyFhXtv7EHwX1/wCAHwGtvDHiCLRY&#10;J7K7mNrHpzJIVtyRsM8kcFvHLcH5i8iQRhiRkFtzMcq5mr7JP1v0/r52OWE5tXkra2+Vt/v0/K56&#10;9RRRUmoUUUUAFFFFABRRRQAUUUUAFFFFAHJeJ/jv4O8F/EDTPCuq+ItL0/xDrJRbKxnl2yXDPv2K&#10;OwZ/Lk2gnLbGxnBqp4R/aT8B+PbXxDNo3irR9STwrCLjVvInDGxiKuyysOvlsI5NrjKtsbBODXnP&#10;7T/wJ8cfGb44/Dq90ZNNstB8Ia1Z61Nfz+I7kK3lSOZoX0kW5gndoztimeYNE7+YAGiUN51qXwB+&#10;K3jqPxlD428M+G01f4t6zYaJq2p6Hrkt9b2Xhq3mnkNoY5LaAxr9lM0ZfdIzz37nCoFVSC5o2vaT&#10;bS7bxSb8tXfbSLfa7laMr/ZSTff7XMl8krebSt29z0X9tD4XazG2/wAaaLpksWkHXp4dTm+wyWtm&#10;qRSSSyCXbs8tZovMB5j8xQwGa73wX4z0r4i+ENL1/Qr+21XRdatIr6wvbZ98N3BIoeORG7qykEH0&#10;NfPXjv8AZ6+Ieu/tYSeOrLSPDraVomg6hpNhZ3viy6uINVE623lKtq1mY9OYPAGeWJpSwRRht2U9&#10;E/Yi+Gvib4L/ALJXw98G+L7XR7XX/COhWmi3I0u/e9tZjbwpEJEkeGJvmCbtpT5c4yetXHllBy2e&#10;ll6ud/uSjpvqydUrPf8A4C/W/qeqUUUVAwooooAKKKKACiiigAooooAKKKKACiiigAooooAKKKKA&#10;CiiigAooooAKKKKACiiigAooooAKKKKACiiigAooooAKKKKACiiigAooooAKKKKACiiigAooooAK&#10;K80/bK+LGq/An9lH4h+MtCjil1nwxoN3qVkkkYkR5YoyygqSoOSOhI+orF/Zp/aD8QfGj4q/EfTN&#10;Z8N6r4VtfC8mmx2VhqiWwvAJ7Yyu7tbzzRlS33fmyMHIoE5JNLuey0UUUDCvzN0D/g6Q+EHifQrL&#10;UrH4P/H+ey1CBLm3k+x+Hl8yN1DK2Dq4IyCOCAa/TKv5N/gL/wAkM8Gf9gKx/wDSdK/QPD/hTCZ7&#10;iKtLFylFQimuVpdbdUz868ROLsZkGHo1sHGMnOTT5k3sr6WaP2h/4idPhV/0Rr4//wDgL4d/+XFH&#10;/ETp8Kv+iNfH/wD8BfDv/wAuK/NLWP2SfH3h74PWvj2+0e0tPC99ape21xLq9ks08LSeWrrbmXzy&#10;CwI4TsT0FS6p+xx8S9F+Jui+Drvwpe23iXxFpn9sabYyTQq93a+U8u9W37c7I3O0kNlcYzxX6L/x&#10;DDhnX/ap6Xv79PTl1lf3PsrV9up+cf8AEUuKrJ/U4+9Zr93U1UnaLXv68z0Xd7H6Uf8AETp8Kv8A&#10;ojXx/wD/AAF8O/8Ay4o/4idPhV/0Rr4//wDgL4d/+XFfmNpH7MnjvXtA8HapaeHLyew+IGpPpHh+&#10;ZXjxqN0kgjaNRuyuHIGXCjrzgHHN2ngDWdQ8eL4YtdPnu9fkvv7NjsrbE0ktxv8AL8tNpIYluBgk&#10;HtW8PCfh+bajiKjavf34aWdnf3Oj0fZnPPxc4khFSnhqaTta8Kmt9Vb3+q27n6u/8ROnwq/6I18f&#10;/wDwF8O//Lij/iJ0+FX/AERr4/8A/gL4d/8AlxX5mfG79lnx1+znBYS+L9Fi02LUnkit5IdRtb1T&#10;JHtLxsYJHCOu5cq2GGelee08P4TZBiIKrQr1JRfVSg196gLFeL3EeGqeyxOHpwl2lCon9zmfrr/x&#10;E6fCr/ojXx//APAXw7/8uKP+InT4Vf8ARGvj/wD+Avh3/wCXFfkVWr4w8D6v8P8AVI7LW9Ou9Lu5&#10;raG8SG5jKO0M0ayRPg9mRlYexrR+D+SKSi61W7/vQ/8AkDJeMufOLkqNKy392en/AJOfrB/xE6fC&#10;r/ojXx//APAXw7/8uKP+InT4Vf8ARGvj/wD+Avh3/wCXFfkVRVf8QdyX/n7V/wDAof8AyBH/ABGn&#10;O/8An1S/8Bn/APJn9I/7FH7XOgft1fs16D8UPDGl+INF0bX57+2isdbigjv7aSzvrixmWRYJZov9&#10;bbSEFZGBUqeCcD1Wviz/AIN7P+UTfgD/ALDviz/1KNWr7Tr+dcZRjRxE6Udotr7nY/pPA15VsNTr&#10;S3lFP71cKKKK5jqCiiigAryr9tf9rnQP2Ff2a9e+KHifS/EGtaNoE9hbS2OiRQSX9zJeX1vYwrGs&#10;8sMX+tuYyS0igKGPJGD6rXxZ/wAHCf8Ayib8f/8AYd8J/wDqUaTXTgqMa2Ip0pbSkl97sc2NrSo4&#10;epWjvGLf3K55X/xE6fCr/ojXx/8A/AXw7/8ALij/AIidPhV/0Rr4/wD/AIC+Hf8A5cV+RVFf0V/x&#10;B3Jf+ftX/wACh/8AIH81/wDEac7/AOfVL/wGf/yZ+uv/ABE6fCr/AKI18f8A/wABfDv/AMuKP+In&#10;T4Vf9Ea+P/8A4C+Hf/lxX5FUUf8AEHcl/wCftX/wKH/yAf8AEac7/wCfVL/wGf8A8mfrr/xE6fCr&#10;/ojXx/8A/AXw7/8ALij/AIidPhV/0Rr4/wD/AIC+Hf8A5cV+RVFH/EHcl/5+1f8AwKH/AMgH/Eac&#10;7/59Uv8AwGf/AMmfrr/xE6fCr/ojXx//APAXw7/8uKP+InT4Vf8ARGvj/wD+Avh3/wCXFfkVRR/x&#10;B3Jf+ftX/wACh/8AIB/xGnO/+fVL/wABn/8AJn66/wDETp8Kv+iNfH//AMBfDv8A8uKP+InT4Vf9&#10;Ea+P/wD4C+Hf/lxX5FUUf8QdyX/n7V/8Ch/8gH/Eac7/AOfVL/wGf/yZ+tWv/wDB0h8IPDGhXupX&#10;3wf+P8Flp8D3NxJ9j8PN5caKWZsDVyTgA8AE1+mVfyb/AB6/5IZ4z/7AV9/6TvX9ZFflniBwphMi&#10;xFKlhJSkppt8zT2dtLJH6z4d8XYzP8NWrYyMYuEklyprdX1u2FFFFfn5+iBRRRQAUUUUAFFFFABR&#10;RRQAUUUUAFFFFABRRRQAUUUUAFFFFABRRRQAUUUUAFFFFABRRRQAUUUUAfiX/wAFMv8Agpl+0b8K&#10;f+CjXxj8GeDPjHrfhHwl4S1LTLPS9Ls/D+hXKW6S6Fpl5ITJdWE0zFp7mZvmkONwAAAArxL/AIez&#10;/tZf9HEeLP8AwlfC/wD8qqP+Cs//AClk/aI/7Dujf+ovoleCV/TnCHCGTYrJsPiMRh4ynKN231P5&#10;Z4y4yzvC53icPh8TKMIyskumx73/AMPZ/wBrL/o4jxZ/4Svhf/5VUf8AD2f9rL/o4jxZ/wCEr4X/&#10;APlVXglFfSf6i5B/0Cx/H/M+Z/1+4h/6C5/h/ke9/wDD2f8Aay/6OI8Wf+Er4X/+VVH/AA9n/ay/&#10;6OI8Wf8AhK+F/wD5VV4JRR/qLkH/AECx/H/MP9fuIf8AoLn+H+R73/w9n/ay/wCjiPFn/hK+F/8A&#10;5VUf8PZ/2sv+jiPFn/hK+F//AJVV4JRR/qLkH/QLH8f8w/1+4h/6C5/h/ke9/wDD2f8Aay/6OI8W&#10;f+Er4X/+VVfpz/wQM/ar+JX7Wf7NfxH1P4oeMLvxvrPhv4gTaJY6hc6dY2MqWY0fSbpYilnBBE2J&#10;bqchim7DAEkAY/Euv04/4IL/ALUnw7/ZF/YO+N3i34meMvD/AIJ8PW/xVnBvNVu1hErf8I5oHyRr&#10;9+WQ9kQMx7A1+b+KHDeWZflVOtgqKhJ1ErrtyzdvwR+meFXE+a5jm1Shjq8pxVNuz780Ff7mz9ZK&#10;Kwrfx1Hqfw2j8S6fp+p6hFc6aupW1jFEqXlyrReYkQSRlUSEEDDMoBPJHWvGfhz+2P4r+MX7O0vj&#10;rw/8O9PtbrTdc1jR9X0vXvFMdiNLXTby4tZpTcRQTo/z25OBwAfvnHP4M2lFzey3/r8+3U/oJQk0&#10;murt87N2+5O3ex7p4n8L6b428O3ukaxYWeqaVqMLW93Z3cKzQXMbDDI6MCGUjqCMUaf4X03SdYv9&#10;RtbCzt7/AFTy/tlxFCqy3Xlrtj3sBltq8DPQdK+X3/4KNeKtO+Cnwz+JGpfCOSx8FePJ9Jtrqc+J&#10;I2v9PfVL1LSzMFqYA1wD50Mr7mhKpJ8quVIrRsP+Ci13qXxBsIYfAMkvgzxN4i1bwb4a1tdaRbnV&#10;NZ05L0zRS2rxKtvbyPYXMcc5mYllG6NFYNWjpzV7rZtfNWuvXVWXW+lyUuaPOttH8nd/km32Su7H&#10;09RXz/8AAv8AbD8UfG3w78Q4LXwBpc3i7wFqMGnLZ6X4qjv9H1R5oo5k2aiYIwrRpIDMnkloyMKJ&#10;Mru639kf9o65/aX+HeqalqPh7/hGNa8O69feG9WsI78ahbR3lpJ5cpguQkfnRE9GMaHIIKqQRUpX&#10;dl2v8nbX8V6XVxNpJSezdvnq7fg/WzPU6/k3+Av/ACQzwZ/2ArH/ANJ0r+nb9nP9tP4X/tYT65a+&#10;A/GWj65q3he9m03W9JSYJqWjXMMjRSRXFu2JIyrqy5I2tjKkjmv5ifgL/wAkM8Gf9gKx/wDSdK/Z&#10;vBj/AH3E/wCFfmfiXjd/uOG/xv8AI+9E/aK+GXji0+AfhHxDa+D59B0TQLSPxNrtzp93JqemG3u5&#10;55LKNgwTEiqqf6th+/8AvY6b3xi/b+8DfEy98A/EfRn8Q6V40+HXjiS9On6tdJd3GoaXdytczRxS&#10;RQxosMbh41jbLBZsZbNfDNdX8Cvhc/xu+NPhTwdHeLpz+KNWttKF00Xmi286VY9+zI3Y3ZxkZx1F&#10;frVXhfAwf1ipKVouUt9Pebc9O0ovla7JW1u3+SU+McdKk8LCMfejCG2vuRUaet94yXOn/M+1kfoN&#10;q/7dnwZ8H6h4k0PQ9Zjn8P8AwtsI9Z+HLLZShb/VpIL5Z1GUyn72+jbLY/49+tfLnwXk079h39sL&#10;4ZeI/FOrjVIZ9Og1rVxYxF7nRft1tIoR1P3poklSUgc8gdaf8b/+CcOu+BNb8I2fg/UL3xjL4wmv&#10;7e2trzSW0S8geyI86R45pGUQbcsJi+zCtkjFcXqP7CPxV0hdYe68MJbwaHbxXVxcyarZLbSxyxvJ&#10;GYJjN5dyWSN2AhZyQp4ryMrwWTU6M/ZYr3K0Wp87SlJawb1UWrycm3bWT+R9BnWOz+tXhCvg/wB5&#10;RleHInJRd4zS93mUrRSSV/dTenb1r9n2z+Hf7MXxo1G9j+L/AIT1zWde0PU7PQNettMvWt/DN7Kq&#10;fZLy4eWAMsjDzVPlo5iLZJ9Pbr/9pb4TfEiTwVYaz8RPDcPiDwF4i8O+IvE3iKfTro2/i6a0jlS6&#10;NuUg3yScxLmVE3gFugNfHsP7APxeuYNDePwZcu3iKeC2s4lvbUzrJPGZIVmj83fbmRFLL5wTIHFV&#10;vFv7DHxT8D+JbPSdS8LGK8v9Nu9XgMWo2k8LWtqrNcSGaOVo18sKdyswYHAxkgHTFZZleKqqpVxt&#10;6iW/NTv7t30WyV7rbTmaurmGEzfN8LRlToZe1Tk9uWq0/aWj1b1bsovfXlW9j6c+FX7cPhPwbfeG&#10;NB/4Sizt/COqeIfF8/im2NgzpcWtwrGwL5jLFWcgqF+6QCQMV02m/tt+EPEf7RuleKtb8e6Vqn9o&#10;/DqHTNCnvJby2bwtrAitFuvtEiW7PbtM0UwE0IkxnPyhs18gT/sG/Fu30/RLj/hC76QeILi2tbSG&#10;G4gluEkuELwLNCshkt96AsPOVBgE9BU/7UH7Imo/sueA/h5d63KV13xhZ3t1eWaTwXENn5N0Yo/L&#10;mhd0kDptbIY4JxWDyDI6laNOnXvOalBWcW3pOTeiunbRvsoxe+vR/rNxBCjOvUw/LThy1PeU1G3P&#10;TUd3ZpyjdLu5SW2n018R/wBoVf2hoL74d+B/FPhXRdb+I/jSO21yfR0nks5tN/sq3iuLl57iCJ2j&#10;3xyPIcIWMZbpg18G+ItNh0bxBfWlvdxahb2txJDFdRAhLlFYgSKDzhgMjPrVOivqsoyWnlycKMvd&#10;aXRXula7e70SSXTXvp8dnvEVXNbTxEfeTeqbtZtuyjtdt3b66ed/3J/4N7P+UTfgD/sO+LP/AFKN&#10;Wr7Tr83v+CSP7Zfwv/Yo/wCCLngHxN8UfGuieD9LfX/F0dsLybNzqMg8T6u3k21ugaa4lIBxHEjM&#10;ewr9C/EviafQvBV3q1to+qavc29qbiLS7URLeXT7ciFPMdIw5PHzuqg9WA5r+PM1dsZWf96X5s/s&#10;rKFfBUV/dj+SNaivnfw9+2n4n8dfsrWnxQ0bwBpEFvA+q/25Za54qWwXRU0+5nt5XM6W0yyc27k4&#10;CgDuax2/b98X6N4V+E3ijXvhFPovhP4mT6Pp880niKOTU9JvdTdEt4xZiDMyIXHmuZI2QBiEcKSO&#10;NRbn7Nb3UfnK/Kvm00ul9Dt548ntOlm/lH4vuur9T6gor5SP/BUvRrlPiBrdlpWhaj4P8Axakjm3&#10;8UQN4j1G5sp2tmEeleXlIJLhGjSaSdSTtYoEYNVnxJ/wUa1L4ZeDvH6eMvANvovjbwDLo5utLtvE&#10;IutM+yatcGC0vZb9oIzDboySm4doD5IhkI8wAEyrtJrrb8Xb8+m5V0pct9b2/r/PbofUlfFn/Bwn&#10;/wAom/H/AP2HfCf/AKlGk19Bfsn/ALRc/wC0r8H5PEtxocOkXVrqF3pksVhqQ1OwvJLeQxtLZ3ey&#10;IXFuxB2SGNM4OVGK+LP+Ct/7aXwv/bS/4I1fETWvhp4y0nxPBZ+IfCcN/axMYr/SZh4o0nMN3ayB&#10;Z7eUdCkqKw9K9DLE1jaN/wCaP4tHnZpJPA1rfyy/BNH5lfs8/s5al+0XqmvQ2WteHPD1r4Z0ptY1&#10;C/1u4lhtYIFliizmOORs7pU/hxjPNeh3H/BN/wAY6H8SdK8M6vqugWd1q91e20EkLTXEbrb6et+J&#10;lfywjRSROm3DlgW+ZV74H7Hn7SVh+zdD8Rri6s7e/vvEfhZ9I02G702DUbN7g3dtKBPDNlGj2RP1&#10;Vuccd69N+G//AAUItr258Iat47utZ1XxBpfiLXtU1KeG1jCGG80iGytkiUMqqFaPGwBQqAYz0r+r&#10;s1r5zCvUeEX7tRdtLty5W1bTa+j+Stufybw/hcgqUKSzCVqkp662Sirb66Xvpbzd9NfBfBP7MnxD&#10;+Ilvo1zpHgrxRd6f4gvEsbDUF0uf7FcTO2wKJ9vl9c5+bjBz0q8v7K/i2w+P03w31m1HhzxHbtcB&#10;xqMU4ixDFJKXXy43dkdYzsZVKtkHIXJH094O/wCCjXgnwRpemeJYrnxhPrS+ENK8ISeEFtVj0qxa&#10;zmt3e+jn84gllgJRPKDB5Gy2OT5fJ+0x4Q0D/goZqHxLg1bxHrvhjUJtSuw9zYCG8tzd2tyiwCMz&#10;OCsbzKu7cMhSQo6VMc0zapOqnR5UoTcdHdzVuVXenztaXTZlrJckhSozeI5pSnS5veikoS+N99Nr&#10;fFG13o0eKSfAjxxD4XtdbbwZ4rXRb54o7bUDpFwLW4aXHlKkmzaxfI2gH5sjGc1ci/Zp+I8/ie70&#10;RPh/42fWbC3W7urBdCujdW0LZ2yvHs3KhwcMRjjrX018Kv8AgoronhLVtOgn1rxjp+lWHw90Tw7b&#10;fZ7SO7XT9Vs7y2ma5S3klWNgoicqSQWPBAzXfaZ/wUn+FejalrljpJvdFnvZdN1Z/ETeGGvLa+v7&#10;bzvMEdg18Ht0JkVowJmVX8w7VDVjic8zinKSjhb9rc210rvToruyu30W7NcJw7kdaEZTxnK9LpuO&#10;/Ley16u0U3ZKzcnsj43+FP7IvxL+NOsaNa+H/BPiS6i166FnaXz6dNHYs5Z1O6cr5YCmOTJJ48t/&#10;7prmte+EnijwxrGuWF/4d1q2u/DOP7WjkspAdNBYKrTfL+7ViygFsA7hjqK+mJf+CiNovxt+DGvi&#10;98SyaN4H1O71HXLKGMWkdy8+rXV0zxwLK0e4wTICC3BBXcQM1zf7Of7THgv4LftgeJ9T1681/wAZ&#10;fDXxZbXOnapLLZiK9vIH2TRMYWlcApPFEBlz8qk8Z212U8yzW9SpUoqyi2opO7cZtWvtdxs0rK7f&#10;kzirZTkyUKdKu23OCcm42SnC7dtXaEtJO7tZ33R5T4F/Zm8X+NfEmpabJpV9ob6PDNJezanp91HF&#10;avHbSXIhk2ROySPFE5QMBnGSQoJHen/gmv8AFaz8L6pfXvhfWYLy10ex1mw06LTpri51aO6mjjEc&#10;SopPmxiQNImNydCBmvePih/wVO8H/Ee/0S/TStY0691Wx1q58XGO3jxd6lNo8mmWRjw4zGEILdMG&#10;RsA1xvj79vbQtS+A1xb6L4i8b23i/U/Aui+F5IPK8mKwuLC4hM0q3KzlmE8aMThFPyqGznjzf7Uz&#10;+rKnah7PmcU005WfM1LVdNL3/latZs9hZJwzRhNSxPtGlNppqN1ywcNHu/easvtRknonb4Z/aR0i&#10;78P/AAg8eWN/a3Fle2mjX8U9vcRmOWF1gkBVlIBUg9QRX9X9fzEf8FS/jHpP7QPin4veMdDS8j0z&#10;XNIuJYhdxhJiVsAjlgCRkurHqetf0QeOP24PhV8Pv2i/Cvwiv/GmjyfE/wAZyuml+F7SX7TqTokE&#10;tw80sSZMEKwwTN5ku1T5ZCksQp/LfFqrUq1MHVrR5ZSp3a7N2uvk9D9O8IaNKjTxtKhLmhGrZS7p&#10;XSfzWp6vRXlv7ZX7SVx+yT+zt4l8fweEdX8Zp4ZsZ9RubGwuYLYxwQQyTSSySTMAqBYyPlDsSygK&#10;c8cp+09+1t4x/Z+0bSNa0/4d6V4l0HWrnTNOtWPig2eoXN7fTpDHBFbfZXD4aRSW8wDaHJwFJr8i&#10;Sbsl1aXzey+f56bn7HJOMeZ7av8A8Btf7rr5anvtFfMPwd/4KNy/Fr9ofVfBUfgjZb2cms28RtNb&#10;jutat5NMm8qT7dp5iT7HHcEo1s5mfzVkQkJuFdL8Nf2sfGPxl+D2r+IdA+GtvZ61oPiS+0HUNF17&#10;xNFZG0S1ZleZriGG4j3Z25RdyjJ/eHHM3Vr+XN8r2v8Ae16egtny9b8vzs3b7kz3mivkK0/4KqJq&#10;fwt+HOoL4X8M6R4p+Jdnfaxpth4g8ZxaXpKabbXCQrdtqDQMWFx50DQosBdxLkhQrMPf/jh+0h4X&#10;/Zm+B1z8QvH17/YXhnS0tW1S8iikvYtOE8scIkcxKWMKvKu6TbtRMu21VYi3CS1fe33aP7mrPs9N&#10;xcyvb+v6/Na7HfUVg/DT4oeG/jN4I0/xL4R1/R/E/h7VYhNZ6lpV5Hd2t0h5DJIhKsPoa+cf28v2&#10;w/EX7A3xq8BePvFGoW3/AAzvrCyeHvFshswZfCuoSHfY6kZVG828jA28inIVpImHU1Dkk0pO1/6X&#10;3vRebXqUotpuOttf8/uWvotNdD6sorwf/gnp8UfiJ8ffghP8RPH8K6TB471GXVvC2gm0WCfQ9DbA&#10;skuD957iWMCZ933TNsAG2uH+I/8AwWT+Evw21rxxaS6Z8S9Zg+GGrTaV4xv9H8JXd9Y+GDEEZ57q&#10;ZAUWLa+7Klm2qzFQozVSi4T9nLSVrtdVte/o2k+ifUUXzR5o6q9k++9rd72uu6PrCivn/wCLn/BS&#10;PwD8M/G1j4a0jTPG/wASvEF3okXiWSw8EaDLrMlhpkufJu52TCRrLtby1LeZJtbYjYNeZeOv24Iv&#10;jN+0n+x3qvwx8W3F18PPirqXiFdRiijMQ1FLbSZ5EhnjdQ8ckNxGdyEKyuhBHGKqMJSdrdbfn+sW&#10;vVNdGJySXN5X+Vr/AJWfo09j7NoooqBhRRRQB8ef8Fpf28fH37AHwA8C+Ifh1beD7jW/FnjWLw3O&#10;3iTTrm/tYLdtL1K9Z1jgubd/M32UagmTADN8pOMfnp/xEL/tTf8APH4Af+EVq/8A8uq+p/8Ag50/&#10;5NU+DX/ZVYf/AFHdfr8iq/bvDXhDKM1yypiMfS55qo4p80lpyxdvdklu2fhPifxlnGU5rTw2X1uS&#10;DpqTXLF6uU1f3ot7JH2d/wARC/7U3/PH4Af+EVq//wAuqP8AiIX/AGpv+ePwA/8ACK1f/wCXVfGN&#10;Ffof/ENOG/8AoG/8nqf/ACR+cf8AEUOJ/wDoJ/8AJKf/AMgfZ3/EQv8AtTf88fgB/wCEVq//AMuq&#10;P+Ihf9qb/nj8AP8AwitX/wDl1XxjRR/xDThv/oG/8nqf/JB/xFDif/oJ/wDJKf8A8gfZ3/EQv+1N&#10;/wA8fgB/4RWr/wDy6r6X/wCCRP8AwV2+NH7av7aF38OviLafDD+xP+EK1LxJBP4b0G+066S4tb7S&#10;7dUZp7+5Ro2S+kJARTlF+bGQfyar7O/4N6P+Ups3/ZKvEH/p38PV8nxxwPkmX5JXxmDoctSPLZ80&#10;3vOKejk1s30PsOA+PM9zHPaGDxlfmpy5rrlgtoSa1UU90up+51FFFfz0f0aFFFFABRRRQB/O9/wV&#10;n/5SyftEf9h3Rv8A1F9ErwSve/8AgrP/AMpZP2iP+w7o3/qL6JXglf2BwL/yIML/AIf8z+M+Pv8A&#10;kocX/j/RBRRRX1h8eFFFFABRRRQAV9Wf8E5f+CHnwc/4K3fsh/Fa88cf27oXjXQviRPYaR4k0i7I&#10;ms4ToOgyeU8D5hljLkk5UP8AMdrrXynX66/8Gxf/ACap8Zf+yqzf+o7oFfk3jH/yJaX/AF9j/wCk&#10;TP1/wW/5HdX/AK9S/wDS4H1v8BP2Cvhz+y14V+2/Dj4cfB7wR8Rn0D+yJ/EmieCLTTvtcpWNmMqW&#10;3lSvbtPFHI0PnDOxfmBAYedfDX/gn98Q7D9k3xp8K/GHxL8K6la+N/E13rF9faD4TudLf7DqGoyX&#10;2p2O2XULg/vhNNDHIGBjjcZWRhuP1rRX82xdr262/B3/AOH7rR6H9P8ANLlUel7/ADs1f5Ju3bfc&#10;+b/j7+yh8T/iJ+0n4J8V+GPHfw903wV4Hgj+weFde8G3eppb3gLLJexywalar5wgbyovMikWHLMq&#10;ksawNK/4J2+J9F8W2sNv8QdHHgzwt4o1vxt4V02Xw7JLd2erakt5n7ZMboJdWsMmoXbrEscLNuiB&#10;k/dkv9X0UJtLlXn+Ot/Xs910sK9tvJfJJq3pZtNbO7vc+T/Bv7BXxD+H3gD4uT+G/iL4L8FfEP4n&#10;w2Vvb33hzwXJZ6BoH2ZGjNzHpxvWZ7uSN2DTGcfcgG0iIbtz4Vf8E4vCOs/A7w54R+OHgf4F/FiX&#10;wbJcJoUp8Af6Np8M/ltMQmpXWoSm4lkj3zTecDK20sCy7j9KUU+d6+aS+7b+vXuRyqyXZt/fufB/&#10;7BH/AAb1fAn9hj4/av8AFm006bXfiJqeq3mp2c5H2HSvDa3Epk+y6fYw4jjijBCJ5nmMFGAVHFfh&#10;P8Bf+SGeDP8AsBWP/pOlf1kV/Jv8Bf8Akhngz/sBWP8A6TpX7L4Mf77if8K/M/E/G7/ccN/jf5HW&#10;V2H7PvxRT4I/HXwf4xks21CPwvrNrqj2qyeW1wIZVkKBsHBO3GcGuPor+gatONSDpz2as/mfzpCb&#10;hJTjuj648D/8FS7rRvEvh/Wtb0G/1zWtIbWNMl1OTUwbybRr/wCZbYSSRv8AvbeQs0bMGXadmzFX&#10;h/wUu8PtqHiNtQ0Xx74rsdQ0xdNt9O1/WdPuLC9VY5lT7VbpYoq+W8xkRoCjgjG8g1Tk/wCCdele&#10;OPhD4HuPAx8R63rni7T4blfED31q/h0XvkSTT6Y8ccbT21ypTy081sSPxhc15t4Q/YG8VeJo7N7z&#10;XfB3hqK48LjxhPJrF9Lbrp+ntdLbI022JtruzK6qNxKEfxEKfg44Thuq5Nrla9212n8Unok7rVS7&#10;O/nY/TnmPFlLklH3ue000k1qoxV9LPRwXVWslpdHtmuf8Fd017xJ4f1+bRfFf9o299Z3mraWmr2k&#10;ejzNbwtHuhUWnn5ZjvAklYIcgZB48f8Ah7+3NdeBf2QfFPwz/sYXOpaxPOum621x8+lWd00DXtsq&#10;beRKbePnP8T8c16X8Lv+CTWtWfxFvbLxbr3gu/sdMtr6HUotL1wmTR520y7urCe4YxhUgk8hZAQS&#10;dvDKpyK81l/4J2eLINedX8SeBV8MR6EniNvFn9ozHRfsbzm3Vt4h84uZgU2CLdkHjHNGFjwzBuhR&#10;at7kt3bRycUvOyen2ov7SZOJnxdOMMTUTuueC0V0moxk35XklzfZmvstI9j1P/gsM194l0PxB/Yf&#10;iZ9RW4t5Na0g6tapo1yqW728hhVbT7QruHZlMkriNugYV8//ALT3x/8AC/xW8GeAvDHg7w7rOgaD&#10;4Btb21tzqmpJfXV2Li5NwXdkjjUHczcAY5HpXqd7/wAEwNfbwj4c0WF9KTxjqOtaqZ9R+2yTaXNp&#10;Vvp1lexXEXlxtI4ZJ3YbIy7bgNvHHzD458KN4G8Yalo7X1hqbabO1ubqxdnt5ypxuQsqtj6qD6gV&#10;3ZHgcjdZTy9e9HXRu1vegna9no5KN9dWefxBj+IlhOXM9YTXLdpX3UnFO1024xlK2jsuhk0UUV9k&#10;fAH3H+xr/wAECPg1/wAFQv8AgmB8PfGesNqfhL4o2Wr+J4bPxLZbbyN1h8U6sYorqyn3QTwg5yu1&#10;SQSC2CRX6o/D79hj4bfs7afqur/B74YfBj4Y/EC+0mTTotc0nwPa2sYLbH2TJam3mlt/NjjdohMm&#10;7y1+YEBh4p/wb2f8om/AH/Yd8Wf+pRq1fadfxBmqvjKy/vS/Nn925Q7YKg/7sfyR8ofDb9gDxza/&#10;shS/CPxt8RPDGs6bf+KH1bUbnQ/C0+l/2hpk+oNqF3prpNfXP+ukkkiMgYYgcrsLfOei+L/7K/xS&#10;8dfth+GPiBpXj/wAng3wpDFFp3hfXPB13fvpsrblu7u3nh1K3jF1JCxiSSWCXyVJCr88m/6Nork5&#10;3zKXVO/zsl+S22vd7ts7VFKLgtrW+V7/ANeWm2h8P+J/+COj+N7a+0DUPHOnWvg+wvvEGreG/wCz&#10;fDxt9bsrvVnmkb7Zd/aCl1DBJcSFIxDHvxFvYmPLdj4r/wCCe/i74oeGPGOpeK/Hnhy/+IHjG40T&#10;7VNbeG5ovD09lpUryw6fPYNePLNbzPNcGYG4G7zQMbVw31fRSu7Jdrfg7r5369dnoL2cOZytve/z&#10;/Tstk9VZnyp8LP8Agkf8I7Tw3fyfEz4a/Br4m+Jb2/uby3nv/Alm1jocErmRdPsYrj7RJBaJI0kn&#10;liQgy3E8gC+YVH56/tvf8EDfgp/wTO/4JpfEfx1olvd+IvidqGueGhPr9xm1t7NJ/FOlGWCzs428&#10;qCDnCq3mOFAG84r9ta+LP+DhP/lE34//AOw74T/9SjSa78sk3jaN/wCaC+5pL8DhzOKjga9usZv5&#10;tNv8T8NqKKK/tw/hQ9S8K/sW/EzxtoPhvUdN8NfaIPF8yw6PGdQtY7m+LM6qywNKJRGxjcCRlCHa&#10;cNVrWf2Ffil4d8bab4fvvDcNrqGr2kt9avJq9ito8MTbZWNz53kKUbAZWcFSQCATXu37H/7d3grw&#10;ja/DLwr4g0vVNnh/VYJ5dY1vUIbm30GOMTGT7EVtxcRLOZAGjaR0X+EZOa57w7+3z4F8EeIvCena&#10;V4A1U+D/AAjpuq29i19qNrfatZXuoTJM95C8tsYN0WwJGHhPykknca+Knmee/WKlKFBcsea2m6tL&#10;l1597qKatrdvRWb/AECnk/Dn1SlWqYiSlJR5lfaV486t7N6KLbTbsrJe87peXX/7BXxa0qw165u/&#10;CE9pB4ad471pr61j3FIVnfyAZQbnETK5MG8bWB6Guh1n/gm78SdS8c+JNO8H6JeeJtN8O6gNMe8n&#10;ktNOlmuPs8c5iEL3DEybJAQiM5btzkDuv2pf+Cingv8Aa70KSHxT4A8QC50ZpJvDxtdfiijjkls4&#10;Ld/tYFuPMCyQCVfL8vOdpwKzNd/4KPWusfE3SvEC+FbmJdO+I1t47MH9oAmRIrS3tzbZ8vgnyCd+&#10;MfNjHGamljeI5wjKVGMZcrurJxT9y2vtLvTm/lS2fNa5eIy/haldU60prm0fNaVrT0t7PlWvIr+8&#10;3ulBHlOu/sXfEvwv8JJvHOo+GxY+G7aCC5mmn1G0juIo5ziFmtjL54EnJXMfzAEjI5rptO/Y40zx&#10;B+ydq3xL07xjdtcaDb2097Y3nh2azsHaafyfIt7532zzIcllWPHBwxwa+jP25v2pPhj8av2TZrbS&#10;PEmmW+p3NhootbPSyft+qXFtGEeHUI3sldIrcPMYybuQEkbRg4Hgfh39srQPBH7K2teBNJ0TxhNf&#10;+JdKj0m9h1TxGLvQbIiVZXvLSz8kGK4dgf4yE3MQTnFThczznGYZVPZuE1VSskl7mnNzc9/PWNvv&#10;0NsZk/D+Bxipe1VSnKk3zOTb53e3KoJW6O0r3v8AM4/9pf8AZltv2ffD/gbUbLxfpnjC18aaZNfr&#10;c6fbSRW8DxXD28kaNJhpVDxthyiZxwMYNeT17f8AtK/H7wF8Vfg/4A8NeFfDfi/R7jwHbzWMFxqu&#10;s294lxbzTy3D7ljtoj5nmycMCAFGCpPzV4hX02UyxMsP/td+bmlvZNx5ny/Dp8Nj43O4YSOJX1K3&#10;I4w2cmlLkjzq8tfj5vlscn8ev+SGeM/+wFff+k71+4viX/g23/Zxuf23tH+Nmk+F9Njl+2Xdz4k8&#10;I61p8Ou+HPEv2mKRHka3ulcwTrJIJleM7d8Y+Qbia/Dr49f8kM8Z/wDYCvv/AEnev6yK/DfGf/fc&#10;N/hf5n7v4I/7jif8a/I+cvj9+wDpl9+xt4z+D/wM074XfBPTPH0V1a6t9i8FI1k0d1bG2nmS1s57&#10;NftRjEQEzswAiUFGAGOi0/8AZl8R+KvGHwk1nxz4p0bWH+GNpdTyWWk6LLYWepatJELaG9VJLmdo&#10;1ht3uVWJnkJeffvG0Cva6K/GYycdu9/wt+v367q5+3yblFReyv8Aja/32S9NNj5Q+Dn/AATp174U&#10;fHyHxp/wmHhm4n0u51q8tb+Lw3LDrmuPqBZki1e8+1kXkFuWXbGscefJgwY/Lwy+AP2Hfitbfs9/&#10;FbwL4q+Kfg+4k+J+r3GotqfhrwhdaTNpsd7LnUYkEupXJJeIskLgqYS25vNwBX1dRSVkkvLl+V1K&#10;3zaV++2wtnzLR83N/wBvWav9zZ83/tN/sIXfxR8T+F9Y8Daz4V8L3Xh/wvf+Cntdb8NnWrE6Xd/Z&#10;z+5iWeAxzxNbR7G3FCrOrKcgjzr47f8ABBv9n74s/spXnw40z4d/Dbw/r2o6fbaZceOj4K0668SM&#10;qtH9ouxdGNZDezIsn79mJEku8h8bT9q0VXPLlcb7/wCcn+cpP1bI9nG6klsrfgl+UYr0SPAP+Ce/&#10;/BMv4R/8ExfhXN4U+FOhXWnw6g6z6nf3t491e6rMq7fNldjtBwPuxqijsorjP28v2V/E37fXxs8H&#10;/C3xHok0P7PFhav4h8YXf22ND4pvkbZZaSsaP5wijfNzKzKFYxwqCfmA+sqKhxTa5ldLp+X3PVea&#10;XTQ1Umk+XRvr+f3rT0elnZr55/4Js+Dvih8Hfgfe/Df4n21xeTfDjUpdD8OeJpbuKc+LNEQA2V04&#10;V2dJ0iKwyiQKS8RYZDZr4h+HvjP4wapb/tufDj4f/BS4+IFv8Q/ibr+i2WvprthbWGj3VzptlBId&#10;RhuHSUQIjpIGgWYvh12qQu79ZKwfBHwu8O/DW51ubQNF03R5fEupSaxqr2kCxHULyRUR7iXH3pGW&#10;NAWPOFHpTn+9nOVbVSg4P+9eVNtv15G3a2r0stBQk6aj7LRxmpLysppJenMkr30Wup8FfBH9nj4s&#10;/wDBLD4z6tf+Gvhd4g+PHhrxj4G8K+HzcaBqum2moaVqOi2L2RWZL6aAfZZlKyB0ZijGTKciov2b&#10;v+CdXxO+C/jP9lfUNV0uzubjw5408a+M/Gv2G/je18OSa3bXkkVtGXZWmVJZ0h3RqcsC2ApzX6MU&#10;Vu8ROU3VlrJ9fJ3dv610XnfJUYqCpR0SVvujyX9bX8rt+ViiiisDQKKKKAPzY/4OdP8Ak1T4Nf8A&#10;ZVYf/Ud1+vyf8C6JZeJfG+j6dqWox6Pp1/fQ211fyJuSxieRVeYjIyEUliM9q/WD/g50/wCTVPg1&#10;/wBlVh/9R3X6/Jjw1rI8OeI7DUGsrLUVsbmO4NpeIXt7oIwby5FBBKNjDAEEgnkV/SPg/f8AsSty&#10;7+1l/wCkQP5k8Zrf27R5tvZR/wDS5n1D+05/wTsPg59Wm8BaT4q+x+HoEu5H1m/tb1fEdpLcpbxX&#10;umyWsYSSPc6GRGO6PzY+WycZGhf8EsvHXiDW7/TIvE/w6i1S01q78PW9pPq8kUmp31rbxXE0MGYd&#10;p2rLgsxVQyMCR8pbqv2f/wDgpvbfDb4oeHZ4vC+k+DPAvhHTdXe28PaTHPfR6je3cQbEr3MruEa4&#10;jgYYO1BGML3ryj4aft0eKfhvqXhu9Wx0vU7vw54l1LxQs12JC13c31vHBMJMMPlAj3DGDljkmvfw&#10;/wDrHGm6KteKunLVtu9k9WrrlTlZv+Ikn7p5GK/1VnVjXd0pSs1G9klFXaVlKzckk3FX5Jbt3fpX&#10;hz/gmmLb4SeLdS1vxl4Cixb6Ve+H/Ey6zKNDeKa6ure4Vm8nzGcPBswI+DyOMmuR0P8A4Jo+PL7x&#10;Dqel6pqvg3wze2fiE+FbJNW1J4v7c1IIriC1KRuGyskZDPsX94ozngO+H/8AwULvPDHwcsPAWueA&#10;vCHi7wxZ2iWj21+93E0wjvbi8R98UqEMJLgjjgqoGOTVvSf+CmfiabXr/VPEfhbwr4r1D/hJW8Ya&#10;LJeC5hXQNTKIgkiWKVA8YWKLEcm4ZjU+udFHiKE6trNNu3w7LlUeVX0bSk5p2Wt463RlUlwtUp0b&#10;Xi1FXXvb2m5czUdUpOKi1d2TT0SZwn7XvwOtPgF4r8J6TBbXVpeX3hPTdS1SGeXe0d7KjeeB6AOp&#10;47V7r/wb0f8AKU2b/slXiD/07+Hq+bP2gv2g9a/aR8V6brWvR2o1DT9Jt9KaSEEfaRCG/evkn52L&#10;EnGB6AV3v/BL39pLWf2Tf2x/EPjfQvhp41+LOo6T8KPEDJ4f8LxxSX0w/tXw+TIVdg3lrj5vKWST&#10;5hiNucebxxDEQ4RrRxf8T3b9f+XkTv4JqYSfGdCWA/he9a6s9KMlr53vfzP6JKK/N7/gmX/wUI+I&#10;n/BXj9jT4meJ/FXgzxD4SvLDxc2iaXo3hjxHDoMzLFGnmad9uW5+3R3ceTLM8kVplZoRCGxIa83+&#10;J37fHjmx/YY8P6J/wl3xJ0TxB4XbUL7xJ4ih0i9vLn7RZ63LZxaF9vhhlilKGN1mud4MqWyEf8fP&#10;y/y7HV28193V/L/gbtJ/1RUvGn7S10r/AH9F8/60Tt+tNFfm/wDtTf8ABQLxJbftveBp9D1Xx7oP&#10;hnSNV1DQbTQG8M6lDa+LJW8P3159smY24WSNbpLSKJAwKeVcSONpBXjfH/7Q/wAR/gj4e+F9v4O8&#10;d+KvFsvxu8F6DqniC91TX2mOm319rGk2ZubSSUPHp4uIr26jVYkEKNErLFuU7tKVKVSUYR3lZL1k&#10;puK+ag31avFW1dorVYUtZPRK/wAk4xf3OS9dbX0v+qVFfAvjH9rC+8F/ss6r4H0WP4meFfEaeK7/&#10;AMIaxrpu9T8bT+GRDbJd3N1DfmKWWQtFLHFA0igRzS8rtiYV84fHP/gu38Wf2NPht+xS3hz4b+Jf&#10;jbB8ZfAnma5byWzrq+t6hbR2YlNjs3XRuE8yV5fNtTDKksBhkYiUoow5oSqLZcnz54uSa8rL8R86&#10;TSe75v8AyV2fzvf7j5n/AOCs/wDylk/aI/7Dujf+ovolcrP+xd8TIPg9H49/4RiR/C8lh/aguY72&#10;2klFpvKfaGt1kMyxbgQXKADuak/4KA+P7/4p/wDBRL42eIdU8K6/4Iv9W1TRLifQtbNv/aGmsfC+&#10;i/u5fIllj3cZ+VzwRkK2VHvcP7evhP4ceEfg/pen6JoeteX4StPD3jHUmjuXvodP/tB5bvTkjdxb&#10;/vIwMv5ZbDkbvT+o+HsXjqPD+AWBgpuSs7rZWk+6tta+vo3ofypn+Cy/EcR5g8xqOEY6qzV2+aEb&#10;bO+jbsrbatK7PlH4TfC7VvjV8RtJ8LaGkMmra1N5Fss0gjQtgtyx6DANc/IhikKnqpwa/RnXf2w/&#10;Alr8UfB954k+IuieNHt/iBca7pGo2NjcKvhbQHtZESzk3QRspLsn7lAwXy8kjNX/AB1+1b8II9A+&#10;E9unju08RL4X8eaFqsN1efaJ7uz0yOIi4aSL7LHHahXXBghLjCq2STXXHirH+0TeDlyyS25tHd31&#10;cF5aNJrVq61Oapwblyoy5cbHmjzP7OtkrKym7X1aabTvFOz0PztbwHqaeAE8TmKD+xpNQbS1l+1R&#10;eYbhYxIV8nd5u3awO/bszxnPFY9foP8Ast/tuaT4nvf7X8a/FS20HXrHxdf6opuYZoE1SwWxhjtb&#10;NpIIH8q3eVVDYXcEjYAZK1p/s6/tVeBvBHgzx7ceK/iho+pa94g1LXbnU7e2e7h06e4mtz9kns4B&#10;Zg3CtIPvzvH5JRcKCctpV4nx9H2inhHJxs/d5tb9E+Szt306K12OlwXltZ0vZY1JSbTclDS1/e0q&#10;XSellrpd3sj4TvfgT4r0q/8AEFre6Q+nXfhexj1LU7e9nitZreCTy9jBJGVnJ86M7UDNhs4wCRyN&#10;fon4g/bQ+H3iD9qvWvGPjDxlYeMfBes+FdIistM+zTyz2nl6hpkt1aSxvEFEh8i5kKhmVhkbvmAq&#10;PUv2vvB+jfE7wPeeJ/iL4f8AHmuaT4j13VrbXrTT5ng0fSJ9Nkis7B/Mt0YkzlW8oKyx9CaVLibM&#10;VBOrhG3y3subdRu1rHe+jva3TnYp8H5ZOTVHGKKU+Vc3JrF2tLSastdLXv1UNbfnhX66/wDBsX/y&#10;ap8Zf+yqzf8AqO6BX5+/th/He0/aD8F/CvWbvVY9Z8cW+g3Fp4mufs/lzNKt9P8AZxIQqq7CAx4I&#10;zxgdq/QL/g2L/wCTVPjL/wBlVm/9R3QK+T8Va9StkFKdWHLL21mt/hVRXTsrp2unZXTR9P4T4alQ&#10;4iqwoz54ugpJ2t8XspWaTlZxvytXdmmfpPRRRX87n9HhRRRQAUUUUAFfyb/AX/khngz/ALAVj/6T&#10;pX9ZFfg34C/4NwP2pvBHgbRdF+2/AC5/siwgsvO/4THV083y41Tdt/sY4ztzjJxnrX6b4ZcQ5flO&#10;KrVMwqcilFJaSet/7qZ+WeKXDmY5xhaFPLqfO4ybesVpb+80fI9FfZ3/ABD0ftTf89vgB/4Wur//&#10;AClo/wCIej9qb/nt8AP/AAtdX/8AlLX7J/xEvhv/AKCf/JKn/wAifiv/ABC7if8A6Bv/ACen/wDJ&#10;nnXwz/bs/wCEA0XRNF0Hwp4b8BrPqmj3XiLXNJW6mutSXT51kifyZZmiRgQXby1XzGzyASKrftFf&#10;tw3fxQ+OfxZ1zSrG3GifEHT18PWkE8ZRtO06Ge3kgEaqcK2LZMjkfO1enf8AEPR+1N/z2+AH/ha6&#10;v/8AKWj/AIh6P2pv+e3wA/8AC11f/wCUteNHi3g1V/rHtve13jUe7i+sb6ckUtbJKy0PoP8AVXjj&#10;6usMqNopxatKkrcvNbaVt5yb0u3q3dHH+FP+CpPivwv438Ya23hbwlqP/CaizS/tLpLg2+2206ew&#10;CALKG2vHOxbnOQMECsuX/gofqFzqs+ny+CPCzfDufw/F4ZPg8TXa2i2kc5uUIuBL9o84Tsz+Zv53&#10;EEYr0T/iHo/am/57fAD/AMLXV/8A5S0f8Q9H7U3/AD2+AH/ha6v/APKWo/1o4J5uf2ivZL4av2Va&#10;P2dHFaKW66PVlrhvj1Q5OR2u38VH7UuaX2tpS1lH4XZXWiOD1r/gpTr3jLxBo9zr/hPw7qFloF9P&#10;d6daW91faedOR7W1tYo4JoJ1lj8qO0j2tuLEs+7dnjxv48/GXUv2hPjBr/jTV7eytdR8Q3RuZobR&#10;CkMZwFAUEljwoyWJJOSSSTX1B/xD0ftTf89vgB/4Wur/APylo/4h6P2pv+e3wA/8LXV//lLXThOM&#10;+D8LNVMPV5Wlyr3auzd39nq0rvd21OTHcG8bYyl7DE0uaN1K3NS3SaW0r2SbstlfRHxjRX2d/wAQ&#10;9H7U3/Pb4Af+Frq//wApaP8AiHo/am/57fAD/wALXV//AJS16f8AxEvhv/oJ/wDJKn/yJ4//ABC7&#10;if8A6Bv/ACen/wDJn33/AMG9n/KJvwB/2HfFn/qUatX2nXzr/wAEpP2UvFP7Ev7CXhH4b+Nbjw/d&#10;eJtHv9avbx9EuprqwH27WL2/jWOSWGGRtsdyiktEvzK2ARgn6Kr+WcfUjUxNSpDVOTa9Gz+scvpT&#10;pYWlTmrNRin6pIKKKK5DsCiiigAr4s/4OE/+UTfj/wD7DvhP/wBSjSa+06+df+Crf7KXin9tr9hL&#10;xd8N/BVx4ftfE2sX+i3tm+t3U1rYH7DrFlfyLJJFDNIu6O2dQVib5mXIAyR14CrGniqdSeiUk36J&#10;nJmFKVXC1KcFduLS9Wj+e2ivs7/iHo/am/57fAD/AMLXV/8A5S0f8Q9H7U3/AD2+AH/ha6v/APKW&#10;v6m/4iXw3/0E/wDklT/5E/k3/iF3E/8A0Df+T0//AJM+MaK+zv8AiHo/am/57fAD/wALXV//AJS0&#10;f8Q9H7U3/Pb4Af8Aha6v/wDKWj/iJfDf/QT/AOSVP/kQ/wCIXcT/APQN/wCT0/8A5M+MaK+zv+Ie&#10;j9qb/nt8AP8AwtdX/wDlLR/xD0ftTf8APb4Af+Frq/8A8paP+Il8N/8AQT/5JU/+RD/iF3E//QN/&#10;5PT/APkz4xor7O/4h6P2pv8Ant8AP/C11f8A+UtH/EPR+1N/z2+AH/ha6v8A/KWj/iJfDf8A0E/+&#10;SVP/AJEP+IXcT/8AQN/5PT/+TPjGivs7/iHo/am/57fAD/wtdX/+UtH/ABD0ftTf89vgB/4Wur//&#10;AClo/wCIl8N/9BP/AJJU/wDkQ/4hdxP/ANA3/k9P/wCTPgX49f8AJDPGf/YCvv8A0nev6yK/Bvx7&#10;/wAG4H7U3jfwNrWi/bfgBbf2vYT2Xnf8Jjq7+V5kbJu2/wBjDON2cZGcda/eSvxvxN4hy/NsTRqZ&#10;fU51GLT0ktb/AN5I/a/C3hzMcnwtenmNPkcpJrWL0t/dbCiiivzI/UgooooAKKKKACiiigAooooA&#10;KKKKACiiigAooooA/Nj/AIOdP+TVPg1/2VWH/wBR3X6/Iqv11/4OdP8Ak1T4Nf8AZVYf/Ud1+vyK&#10;r+k/Bz/kS1f+vsv/AEiB/MXjT/yO6X/XqP8A6XM9Y/YZ+GOifGb9rfwH4X8SWj32hazqawXtukzw&#10;maPazFd6EMucdQQa+sPhl/wTZ+H7fHXxnqGuW13d/DbWdM8/wDF9rkja8mubGe+TMisGb7NFbSq4&#10;JOWKZz0r4Y+FPxQ1n4LfETSfFXh64S01rRJxcWkzxLKqPgjlWBU8E9RXcaJ+2/8AErQNM8IWcHiA&#10;m18CrqCaNFJbRutsL5JEuMgr82VkcLuzsB+XFfWZ9lma4mrKWArcicOXdqz958yts7qMb7qLk90j&#10;5fhjNslwtJRzOh7Rqal8KeiSXK77x1lJx2bUU9z2f4Rf8Emrv4vfCvwv4mg8XX2kx65NYR3K6l4b&#10;kgigS73APA5m33ARgMny41YNlGYV4z+0f+zZpfwb8IeEPEvhzxcPGXhrxiLyO2u20t9NlimtJRFM&#10;hiZ3O3LKVbPIPIHSu/8AgX/wU/8AHPw18SeGP7Z/s3VdD0Q2Ud4tvpdpBqOpw2YItEluvL8x/JGA&#10;u4njIOck15J8df2kvE/7Q1zpf9vPpkNnocUkVhYaZpsGn2dr5jmSV1hhVU3yOS7tjLE/QVOAo5+s&#10;e3i6idG99LfC1JW+FNtS5Xe607t2VZjW4beWL6pTar8qWvN8acW5fG0ouN1s7va1rvga+zv+Dej/&#10;AJSmzf8AZKvEH/p38PV8Y19nf8G9H/KU2b/slXiD/wBO/h6uPxL/AOSbxP8A25/6cibeF/8AyU+G&#10;/wC3/wD03M/Zr4h/s4/D/wCLfh/U9K8UeCPCmv6drN1FfX9vf6VBOl5cxYEU8gZTulTau1z8y4GC&#10;MVc074JeDdH+FsHge08KeHbXwZa262kOhQ6dEmnRQqQVjWAL5YUEAgAYyK6iiv5OWiaXU/r167mZ&#10;rngvSPE2q6Tfajpen397oNw13ps9xbrJJYTNE8LSRMRlGMUsiErglZGHQmuI0P8AY0+Efhnwt4m0&#10;PTvhl4DstG8ZknXrGDQrZLfWMszYnjCbZBuZiAwIBYkck16VRQBz3w9+E3hf4S+BoPDHhfw9ovh7&#10;w7bK6xaZp1nHbWqByWf92gC5ZmYscZYsSck1J4Y+GPhvwTDpkej6BoulpounppOni0so4fsNmmNl&#10;tFtA2RDaMIuFGBxW7RTu3e/X+v1Ekloj+d7/AIKz/wDKWT9oj/sO6N/6i+iV0PhH/gnppXjPw34I&#10;tLb4jwQfED4h+H21/RPD9xoci210AZsW/wBsWVgsjCB8bowCcDPNc9/wVn/5SyftEf8AYd0b/wBR&#10;fRK6rwl+314V8G+H/h/rEPgTVrv4kfDjw63h/SL+41tBpMBLTlbs2yweY8i+ecKZQuQPTn+oMleY&#10;LhvBf2dfm5Xe3L/LLlvzacvNy3trbY/ljOI5Y+KMd/aluW6tfntfnhzfBrfk57dL2ucNqH7CXjTU&#10;BaP4cs5dVt/+Ef07XL+e/ktdKjs2vEdkgVprjbKf3b7cEO+0nyxit/x1/wAEuPiz4T8Y/wBj2Om6&#10;Rr0kej22s3E9prVmkNpFMkZIkaSVdu15Am44DYypKnNdR8Nv+CjOheGJlm1nwpr2rrF4T03w5Npf&#10;9qW50rWzaQyxk3kEts+VZpA6tGVkTaQG+Ymue+L37ceifEf4f+IrO08Lapp+ueLvC+jeHtTmfU0k&#10;s4m014PLkhjEQcK8cJyrOxBYYOBz6n1niP6woKnHk0V2k92tXacfhV3olfRb6rg+pcK/V3UdWXPa&#10;9k2rWtovclrLVatpbrTQ17n/AIJbeKfEHwG8P+JfCP27xFrurzW5m0+YWlgkUc1klwoiZ5z57bmK&#10;qFIZwMiMYrxrw7+yh8QfFVxosVl4cmZ/ENrf3tgJbmCHzYbFnW7dt7jYIzG4O/afl4zX0B4S/wCC&#10;kvg2LwD8PtL8Q+ANe1C9+Gk+m6npNxZ68lvHNe2NrHBH5yGBiYXaPcwUhgOAetZPgX/gotoWm+B4&#10;P7f8GalqPi7TLHxFpmn3tnqyW9ikOsmaSV5ITEzM8ckzBcOAVY55AqaOM4ipKpz0lPV2vZaWly7T&#10;V1zKN9E0m991pXwHC1d0eSu6d4w5rNvXmjz3vDRqLlazalK2yVnznj7/AIJveLfhn498UeGtRuEv&#10;9X0XQ7fWLCPRUi1Aam009rAISBKrwnzLkKCUYsVGFKsGrldb/YF+Lfh/xnoXh+fwhI+qeJZp7bTo&#10;7bULS5jnmgQyTQmWOVo0lRASY3ZWHpXqunf8FLNM8J/H3UviTovg+/TxBruh6bY39veamktmt3Z3&#10;NjKHiCxKwiZLIKVYlgZMhuMVXt/+ChHhfwJrmiReEPBet2ugWmu6r4o1CHVNYjubu4v7+wezKRyJ&#10;CipDEr5AKszY5Ip0sXxHCC5qSk+XqkveUdtJ6Lm9eb+4iJ4DhWpJ2rOC59LNv3HbXWGrWqtpy9ee&#10;2vgXxp+AXi39nrxDa6Z4v0g6Vd39qt7bbbmG5iuYSSodJYXeNhuVgcMcEEHBr9RP+DYv/k1T4y/9&#10;lVm/9R3QK/Mz4tfHFPid8Kvhr4cXTntH8A6Xc6c9w02/7b5t5NchgMDaFEoXGT0Jr9M/+DYv/k1T&#10;4y/9lVm/9R3QK+T8VZYiWQUvrSSn7a2mzSVRJ2u7XVna7tex9P4TxwseIqv1NtwdBPV3ab9k5Rva&#10;N+WTcb2V7XP0nooor+dz+jwooooAKKKKACviaw/4OI/2RtVsYbq1+Ivia5trmNZYZovhx4ndJUYZ&#10;VlYadgggggjrmvtmv5N/gL/yQzwZ/wBgKx/9J0r7rgXhKjn1erRrVHDkSeiT626nwPH3GFbh/D0q&#10;1Gmp87a1bWyv0P31/wCIhP8AZN/6H/xZ/wCG18Uf/K6j/iIT/ZN/6H/xZ/4bXxR/8rq/GCX4F+N4&#10;fAQ8VP4O8VL4XKCUaw2kziwKFtobz9nl43cZ3deKqyfCfxTF4htdJbw14gXVb60+321kdOmFxcW+&#10;wyecke3c0exWbcBjapOcCv0ReEWWO9sW9L3+HS2/3dT84/4jFmqs3g1ra3xa32t69D9qf+IhP9k3&#10;/of/ABZ/4bXxR/8AK6j/AIiE/wBk3/of/Fn/AIbXxR/8rq/E62+Huv3llpNzDoesS2+vXBtNMlSy&#10;kZNRmDBTFCQMSOGZQVXJyQMc1Qn0i7tdWewltbiO+jmNu9s0ZEqyA7ShXGQ2eMYzmrXg7gG7LFS+&#10;6Jk/GjMYq8sJG3rLrsfuB/xEJ/sm/wDQ/wDiz/w2vij/AOV1H/EQn+yb/wBD/wCLP/Da+KP/AJXV&#10;+LPj/wCD3i74Tm1Hinwt4j8NG/TzLYarps1n9oXjlPMVdw5HI9a5yin4O5fUjz08VJrulFjq+NGY&#10;0pclTCRT7NyR+5P/ABEJ/sm/9D/4s/8ADa+KP/ldR/xEJ/sm/wDQ/wDiz/w2vij/AOV1fhtUt3ZT&#10;WEgSeKWFmRZFWRCpKsAytz2IIIPcGr/4gzgtvrMvuRn/AMRsx9r/AFaP3s/cT/iIT/ZN/wCh/wDF&#10;n/htfFH/AMrqP+IhP9k3/of/ABZ/4bXxR/8AK6vw2op/8QYwX/QTL7kH/Ebsd/0DQ+9n9MX7Nf7S&#10;ngz9rz4MaT8Qfh9q0uueEtckuYrO8l0+5sHke2uZbWdWguY45kKTwSoQ6D7mRkEE91XxZ/wb2f8A&#10;KJvwB/2HfFn/AKlGrV9p1+BYuiqNedFfZbX3Ox/QmDruth4VmrcyT+9XCiiiuc6QooooAK4X9pT9&#10;pTwZ+yH8GNW+IPxB1aXQ/CWhyW0V5eRafc37xvc3MVrAqwW0ckzl554kARD9/JwASO6r4s/4OE/+&#10;UTfj/wD7DvhP/wBSjSa6MJRVavCi9OZpfe7HPjK7o4edZa8qb+5XD/iIT/ZN/wCh/wDFn/htfFH/&#10;AMrqP+IhP9k3/of/ABZ/4bXxR/8AK6vw2or99/4gxgv+gmX3I/nr/iN2O/6Bofez9yf+IhP9k3/o&#10;f/Fn/htfFH/yuo/4iE/2Tf8Aof8AxZ/4bXxR/wDK6vw2oo/4gxgv+gmX3IP+I3Y7/oGh97P3J/4i&#10;E/2Tf+h/8Wf+G18Uf/K6j/iIT/ZN/wCh/wDFn/htfFH/AMrq/Daij/iDGC/6CZfcg/4jdjv+gaH3&#10;s/cn/iIT/ZN/6H/xZ/4bXxR/8rqP+IhP9k3/AKH/AMWf+G18Uf8Ayur8NqKP+IMYL/oJl9yD/iN2&#10;O/6Bofez9yf+IhP9k3/of/Fn/htfFH/yuo/4iE/2Tf8Aof8AxZ/4bXxR/wDK6vw2oo/4gxgv+gmX&#10;3IP+I3Y7/oGh97P3Dv8A/g4j/ZG0qxmurr4i+Jra2to2lmml+HHidEiRRlmZjp2AAASSemK+2a/k&#10;3+PX/JDPGf8A2Ar7/wBJ3r+sivzTjrhKjkNelRo1HPnTeqS2duh+n8A8YVuIMPVrVqahyNLRt7q/&#10;UKKKK+FPvgooooAKKKKACiiigAooooAKKKKACiiigAooooA/Nj/g50/5NU+DX/ZVYf8A1Hdfr8iq&#10;/oi/4KEf8E9/Cv8AwUd+Ffh7wp4r8Q+MPDNv4Z8QR+JLK98NzWkd19oS0u7TY32q3uIzGYryXI2Z&#10;yFIYYIPyl/xDF/Cr/osvx/8A/Arw7/8AKev1zgLj3L8jy+eExcJuTm5e6otWcYrrJa6H474heHuY&#10;57mMMXhJwjGMFH3nJO6lJ9IvTVdT8iqK/XX/AIhi/hV/0WX4/wD/AIFeHf8A5T0f8Qxfwq/6LL8f&#10;/wDwK8O//Kevt/8AiMWS/wDPqr/4DD/5M+E/4gtnf/P2l/4FP/5A/Iqiv11/4hi/hV/0WX4//wDg&#10;V4d/+U9H/EMX8Kv+iy/H/wD8CvDv/wAp6P8AiMWS/wDPqr/4DD/5MP8AiC2d/wDP2l/4FP8A+QPy&#10;Kr7O/wCDej/lKbN/2SrxB/6d/D1fU/8AxDF/Cr/osvx//wDArw7/APKevZP2D/8Agi14A/YA+Ptz&#10;8RfD3jr4n+LNbuPD914bWDxJcaW9rBb3FzaXEjqtpY27+ZvsoQCzkAbvlycj5ri/xKyzNcoq4DD0&#10;6inPls5KNtJRlraTey7H0/BvhhmuUZxRzDE1KbhDmuouTesZR0vBLd9z7Dooor8RP3YKKKKACiii&#10;gD+d7/grP/ylk/aI/wCw7o3/AKi+iV4JXvf/AAVn/wCUsn7RH/Yd0b/1F9ErwSv7A4F/5EGF/wAP&#10;+Z/GfH3/ACUOL/x/ogooor6w+PCiiigAooooAK/XX/g2L/5NU+Mv/ZVZv/Ud0CvyKr9MP+CEn7W/&#10;w0/Y1/YP+Nniz4oeNdA8FaFD8VZwtxqVyI2uGHhzQT5cMfLzSeiRqzH0r8m8Y/8AkS0v+vsf/SJn&#10;6/4Lf8jur/16l/6XA/WyisK1+Imn3Pw0i8Vst9FpUumrqu02kj3KQmIS48lAzl9p+4oLZ4AJrzHw&#10;d+25pnxN+C9v448KeB/iJ4ksJNXv9GmsbfT7e11Cxmsria2naaK6nh2KJYXHJ3dMqOcfzZeyb6Lc&#10;/p7ldr99Pna/5G1+2R4b17Xf2f8AV7zwqdQbxP4Ylt/EWlW9lIVl1CeymS5+x8feW4WNoCp4ImNV&#10;v2MIdb1f4PyeLPEkGr2Gs/EDU7nxI+nalHJDcaTbzMFs7R4XOYXitEt1dMDEgkOMk1xFp/wU48JX&#10;HgHwN4vk8G/Eq18GeO5LKKHX5tKgFhpj3t2LS0FwwnLnzZWTBgWVVWVGcqrA1r23/BQ7wdd/Es+H&#10;49E8ZSWVzqOoaHpWvR6fHJpmvarYRzyXenWu2UztOgtbgDfCkbtC6o7sMVcYyjzJLv8Ahbm/KH4W&#10;vcUk5JN7L/g218lzu3m29j3qivGfh7+2lp/xD0Hxs0fgf4h6f4k8A3MFrqfhe50+3fV2a4RZLdoh&#10;DPJAyyIwYHzhsAbzPL2nHTfs3/tGaR+014Euta0vTtc0SfS9TudF1TStZgSG+0q9t22zW8ojeSMs&#10;uQd0cjoQwIYg1C1dl2v8tNfxXpdX3Qr2Sb2bt8+34P1s7bM9Ar+Tf4C/8kM8Gf8AYCsf/SdK/p3/&#10;AGdf20fhh+1bc67aeBPGOj63q/ha+m0zXNIWYR6lot1DI0UsVxbNiSMrIjLkja2MqSOa/mI+Av8A&#10;yQzwZ/2ArH/0nSv2fwY/33E/4V+Z+JeN3+44b/G/yP0T1Hxd4B+LnhD9nn4darc7Be+GbJdX1hfF&#10;v2bT9It4by4luIp7QLsabykfbudWy6YGcZ6z45ftbeBfGnjn4YfGfw34r/tO++H3jCTR9UtL3To9&#10;Nuv7EupHliijgE0pkihhaeDzARwwyq8V+dlavgfwVqnxI8ZaV4f0S0a+1jW7uKxsrZWVDPNIwREy&#10;xCjLEDJIHqa/VZ8JYdTVWdR2Tm7Pb943z3veycXy6WStzatn5XDjfEexeHhSV3GEL/a/dxSptNW1&#10;U1z63vpFWSTP1AufiT8JfhcLnwjZ+JPDN1p/7OEK+MPDk8d7E41y9uIr6SSCFgf3jLcT2JwuceWf&#10;Svjz9mnRh+zZ+2x8K/EnxLvNNtLPxBDF4mF1K4uBZLdxS/ZbidcfIyymOU5+6AGryn43fsy+OP2d&#10;JdPHjDQzpaasJDZzx3cF5b3BjIWRVlgd0LKSMruyMjI5rj9c8Q3/AIn1A3epXt3qF0USMzXMzSyF&#10;UUIi7mJOFUAAdgAB0rLKeHaUaNR0MR7SFaLUpKzvo1Jxa0TcnKT310OjPeKa86tOGJwvsp0ZKUYt&#10;NdYuKmmk2lFcsdtJN+R9lfCz4Yaz4b+L97b/ABV8Z+BvG+qXOk6vd+DNL1bxfa6zpdzrBWPyJ50M&#10;zQRpMpfYJmXeyKCOBXp9/wDCH4T/ABGk8FWsNt8H9M8ZaF4i8O6t8RLeK+0+00+C38uVb6KFt/ky&#10;RZEQkhgLLvbpzX5tUVrX4YrVZKoq/K0l8MbLRt7KWzvqurSd9LGFHjChTjKm8NzKXN8U+Z+8kvic&#10;b3T+F9E2rNu597fCrVvhPp194Y8M3ug/Cm60zxV4h8X2+saje21q93p9tCrNYeXMTmBd23YRjcMA&#10;HBwe21PxF4F+Mf7Tuj614nsfhzqdpefDO1fwilv/AGQsd9qa29mk0E6TOIhJFidIY7sKg2kKDtFf&#10;mnXT+LvhJrPgjwD4U8S38cCaX4zhuZ9MZJQzutvO0Em5eq/OpxnqOa563ClNVFKWIalJSir93zyd&#10;td+WyfeMLea6qPGlSUJKGFi4RcZNK1rKVO1/d1XMtO0p+Vn9l/GTR/CfifRNS8J/DnwD8N7Txp4+&#10;8aw+H0trj+ztSudKil0y28yS3ktnkjt0+0F2LRkrGwcDGCK+GfEWiS+GfEF9ps7wyTafcSW0jwuJ&#10;I3ZGKkqw4K5HB7ijQvEF/wCF9UjvtMvbvTr2EMI7i1maGVAylWwykEZUkHnkEjvVOvdyjKp4FOHP&#10;zJpb3vdK27b0slZeup87nud08xtNU+Rpva1rNt9Ertt6vTbz0/cn/g3s/wCUTfgD/sO+LP8A1KNW&#10;r7Tr4E/4Im/Gzwf+z3/wRc8HeKfHXibQ/CPhzTtb8Wtc6lq17HaW8X/FUatgF3IGT2A5J4ANfdGu&#10;+M9K8LeEbnX9V1C00rRbK1N7c3t7ILaG1hVdzSSM+AiheSWxjvX8eZq0sZWb/ml+bP7KyhN4Kil/&#10;LH8kadFeUN+258NZPhdovjS01vUNW8MeIXnjsL/StC1DUVlMEjRy5WCB2QK6MMuFB2nGazdD/wCC&#10;hfwf8Sar4PtbLxf53/CexQS6HdHSr1bK7+0YFujXJhEMUsuR5ccro8mflU1xWbfKt72+fb18juuu&#10;Xn6Wvfy7+h7TRXmF7+2T8N9O8WeItHn8R+VJ4Stri61q+bT7r+ydMW3XfOkt/wCV9kWWNeWiMvmK&#10;Oq1T0b9un4W658Nta8WR+JZbfSfD13DY6hHe6Te2d/BPMyrbxfYpoVuWacughCxHzt6+XvyKW65l&#10;tv8AJ6L8dCrO9ut7fNdPU9br4s/4OE/+UTfj/wD7DvhP/wBSjSa+pvhD8cvDHx48B/8ACSeFr+bU&#10;NMWWW3lEljcWt1azRHEkM1tMiTxSqeDHIiuOPl5r40/4Ld/GPwp8eP8AgjL418R+C/EejeKdCvNd&#10;8JiK+0y7S5hYjxTpIZSyk4YHgqcEHggGvQytNY2jf+aP5o87NGngazX8svyZ+R3wU/Z+8W/tEa7f&#10;ab4R0yPU7rTLM3935t7b2cdvAHSMu0k7ogG6RB1z83Sumj/Yh+JEPji28O32hw6Xq13d3dkkF3fw&#10;K4ltrX7XJlFcsF8kqyvjY+4bWNb37EPxl8LfBzT/AIrP4qtNP1WHW/BsmnWelXr3McOrTm9tJBAX&#10;t2WRPlR2yHX7vXsfavAf7d+ifEjWvAniPxpqmlaRq9j4h8QS3dra2soh02xk0G3srJE4YlN0flj5&#10;mbIJbrmv6uzXM81o16iw1JOnGLs7Nty5W1az11Vnp21bdl/JvD+T5LiaFJ42s41JTtbmSXKrXvda&#10;Xvo+bXt1PifR9IuvEGrWthZQS3V7ezJb28ES7nmkchVVR3JJAA963NE+EPiHX/iTN4RisBD4it5b&#10;iCazvLiK0MMkCu0qs8rKilRG/BbkjAySBX3l8MP23/A3wy8GeHdTj8cafF4Q0/wrpOmWPgm1spv7&#10;R0nXYZ7drnUD+5EeMJO5lEpaQS7cZyB5Brnx40N/+CoOo+N9e8caX4m8M3L6nJa6tCk8kUNtNZXS&#10;WsDK8SvuTzI0I2kA/wARxmpjxBj6k6sY4ZxUYTab5neUbWVuVb31Sbv9mT1KXC+XQpUak8VzOc6S&#10;aXKuWM/id+ZvTa7Stb3opanyPRX358Lv24fDEWm6J4W1HxT4cHhnR/h/4fNja6vpUs+nweIbW8tW&#10;dpRHEZWKxrIGYZygIBPAr0rR/wBtH4XaD448T3emeNdEuPG2pJpd3dalq+rah/ZjRRef5+nW99HZ&#10;GeWBCyNslhAkDlNzBAKxxPFGOpSlH6lKVtrN7XSu/c03be9rb6muE4NwFeEZvHxje17xW/LzNL39&#10;ekVs276aM/Mvwh4R1Px/4osNE0WxudT1bVJ0trS0t0Ly3EjHCqo7kmqN1bSWVzJDKjRyxMUdGGCr&#10;A4INfdfh3/gofp3gT4ufA6LRvE9tovgfR9WvL/xLZaTaSLbW3m6vesPvRrK8YtZlKrjIVz8obIrh&#10;PgR8aPC1r+2f4/074qeMbDxF4K+IVpPp2q+IbZJp4HKGO4tpl3RrIdrQpFnYPvHqOa7KeeY795Op&#10;hmoxi5JXbk+Wbi1bltdxXMle7ukr3uuKtw7l8VCnTxXNJzhFu0VFc8Oa/wAbdk7Rk7JLW9ra/Mng&#10;bwFqnxI1xtO0iKCa7S2nuys11FbL5cMbSyHdKyrkIrELnJxgAkgV0A/Zz8XReD9a1y60qSwsdC0q&#10;y1qf7UfKeW0vJVjt5Y1P31cuCCO2TX3H8UP26fhF4k1iz1PQbuz0ybx9aa1q3imL7FIq6fepoU2n&#10;WNsPk5DyM7gjIBlGSKy/iB/wUUltfgc2taL8VIp/FM/gHRNLsLEQTNf6dqkFzbjUHbfD5SmRVLKw&#10;c5CEjHGfN/1jzapOmqeE5VJxT5ua6bk1K7UbWXK9bfDaet0j2FwlktGE/a43ncVN+7y2aUYOOjld&#10;tqd7X1knDTlbf5l/Hr/khnjP/sBX3/pO9f1kV/Mh/wAFYvGvhv4jePfjNrvhGa2uNA1XTLq5t5be&#10;AwRyO1gDKwQqpGZfM7DnNf0heMfjx4M+H/j/AMO+FNZ8UaJp3inxdK0OiaPLdoL/AFRkRnfyYM+Y&#10;6oiMzMF2qqksQATX5b4tV5V6mDrTi4uVO7T3V7Oz81sfp3hDh4YenjcPTnzqFWyktmldX3e++79T&#10;raK4746ftA+C/wBmb4eXXivx74k0vwt4fs+JLy+l2qTtLbVUZZ22qx2qCcKTjg1zfxe/bV+HPwHv&#10;Y4fFWr6rpiSwwTi6Xw/qNzZqkzBY91xFA8KlmIGC4IJGQMivyFa7d7fPt6n7E9FdnqtFeV+E/wBt&#10;b4Y+N/iXf+EtO8URvq+nC6LtNY3NvYzm0YpdrBeSRrbXDQMpEqwyO0RB3hcU3Tf22/hnr/wvHjPS&#10;PEU3iHwy2py6Ot9omk3uqq9zHu3qFt4ZGKjaf3gGw8YY5GTz+fyva/36eodbedvna9vW2voerUV4&#10;9/w3r8KpPhlo3i638R3V/pHiG6ubLTI7HRNQu9QvpraRo7hY7KKBrpvKdGDkRYTGWIFdv8Svjf4S&#10;+Dfwwm8aeLNe0/w34TtUhkudV1J/s1rZpM6IjzO+BEu6RAWfAXPzEYNOz18hXR1VFV9K1a117TIL&#10;2xube8s7qMSwTwSCSKZCMhlYZBBHQivCv23P2uNZ/Y68RfC/W7nSNPvPhp4k8TReGfFmpuXFz4ea&#10;8/dWN2MHZ5P2kpFJuHHnIQRg0lrKMFu2kvV6L73oPo5dk38krv8AA99orwf9l39rTVf2oPj78XbH&#10;S9JsI/hr8N9Vi8L2GthnNxrmrxIW1EJzs8iBnjhyMkyLLz8tO+NX/BTb4B/s6+KdW0Pxp8UvC+ga&#10;1oMyQ6jYTSu9zZFoo5g0kaKzLGI5Y2MhGxQ65YZo6Rf8yTXo7WfzTT+aHyu8or7Oj9Vv92z80z3a&#10;ivNPi/8Ati/C/wCAvw80TxX4r8b6FpWg+Jnjj0W6E/n/ANstInmItqkQZ5yyfMBGrfLz05rxT9pf&#10;/gotp1x8GPhR40+DXinw94m0fxj8VNB8F6hdxL9oVILm88i7hKnDRTqOMMAynqKqMXKoqa3cox9H&#10;KSir9tWiXJKDqPblcvVRTbt30TPraiiipGFFFFABRRRQAUUUUAFFFFABRRRQAUUUUAFFFFABRRRQ&#10;B/O9/wAFZ/8AlLJ+0R/2HdG/9RfRK8Er2D/gsZ8TPDfgz/grn+0La6x4g0TSrl9a0WVYby+igdkP&#10;hjRQGCswOMgjPsfSvnP/AIX14G/6HPwn/wCDe3/+Lr+tOCcwwsMiwsJ1YpqOzkv8z+QOOsuxdTP8&#10;VOFKTTluovsvI6yiuT/4X14G/wChz8J/+De3/wDi6P8AhfXgb/oc/Cf/AIN7f/4uvqf7UwX/AD+j&#10;/wCBL/M+S/snHf8APmf/AIC/8jrKK5P/AIX14G/6HPwn/wCDe3/+Lo/4X14G/wChz8J/+De3/wDi&#10;6P7UwX/P6P8A4Ev8w/snHf8APmf/AIC/8jrKK5P/AIX14G/6HPwn/wCDe3/+Lo/4X14G/wChz8J/&#10;+De3/wDi6P7UwX/P6P8A4Ev8w/snHf8APmf/AIC/8jrK+s/+CbP/AARD+Cv/AAVp/ZE+LF34+tta&#10;0fxpovxInsNI8T6NeGK7sof7B0GXymifdBNGXLHDpuG9trIWzXxB/wAL68Df9Dn4T/8ABvb/APxd&#10;fst/wa3a/Y+J/wBkD4wX2m3tpqFlP8VZ/LuLaZZYpMeHtBU4ZSQcEEHnqDX5Z4uY3D1snpxpVFJ+&#10;1WzT+zPsfrPg5gsTRzqrKtTlFeylumvtw7n2H8Bv2GPhv+yN4XOrfDn4S/CHRPiJHoH9mz6poXhm&#10;z8NHWpAsbtFLPbwPLFBLPFG7DEu3ap2uUFeQ/CD9mD46xfsWfEH4ca7ZeAfB2veNvFeqXq6jonim&#10;71RbXS9Y1Wa7virPYW7LcwwXMscXBV3VXJjHyj7Nor+dV1T1Ttp03v8Ajs/I/pb2klFRi7Wd/mk0&#10;vuu7ee9z5R/aK+AfxW1z4zfDfRfCfgf4aa98DfAUdjdw6NqHi650S4OoWz4glkhj0y6SaG1RI5IY&#10;vMjDTKrMfkXHNaH+xF8VND8R6JoaxeBbjwh8PfHPiH4haDqEur3K3uuXOojUXt7C5hW1xaJHLqcu&#10;+eOWUssEe2PLsE+06Krnlazd7tvXu7a+qsrPskndJIiNoq0dFZK3kk42XZNSd153VnqfG3wb/Zi+&#10;NvwB+Hnxp1jwLo3w78L+LPHLWU3hrwrd+K7/AFfR9NvY4vIuNQnv5bQTl5U8vEKwlB9lj5BkfHRf&#10;AP8A4J9+E/HfwF0bQ/j18DvhD4g1zQL+9uoH1SaHxy1zNeNHLd37XN5ptqY7i5mXdIkcIXEcYBwq&#10;qn1PRT53r6JeiW1v6t9ytPLol5t+t/69d9dXf4O/YG/4N6fgT+wt8fNW+LFrp8+vfEXUtUu9Ts7g&#10;gWOl+G1uJS/2WwsYdsUcUYIRd+9gowpUfLX4UfAX/khngz/sBWP/AKTpX9ZFfyb/AAF/5IZ4M/7A&#10;Vj/6TpX7J4Mf77if8K/M/E/G7/ccN/jf5HWV6P8Asf8AjTTPhz+1Z8ONf1q7Ww0jRvElhe3tyysy&#10;wQx3CM7kKCSAATwCa84or+gK9JVaUqUtpJr7z+daVR05qa6O5+hvgn9t74W+I/HfgHXNWn0Hw8PD&#10;9z4k09NKtLGaDTrG8ufms9b+VJJAZARHI3zujqHVFArWv/2ufBPiS/8AHdvrfjfwLo1rqmiQWepa&#10;j4cvtTm1jUJYbe5WMrPNYql+HMqRyRyhRwHD5XNfNXiv/gnre6T4A8ITaTrd/rvjLxjo8Wu2Ojw6&#10;I0VhdWzQPcSLBqDS+XLNDEhLxbFOQQu49eC8B/sX/Ev4ltpw0fw0bj+1dIbX7Yy39rbA2C3H2c3D&#10;GWRQieacZfHHzfd5r85WQZHVTnHEOKjeOrSt78p6cyV1zc2uqfL15WfrX+tXEVGcW8KpOdp+6nK9&#10;4xir8rdnZw00fvptXmmfd2rft1/Coa54Cn0/VvBdv4NsNU0y6sLKV7+bUfDiwWzpIgtDa+RAu47X&#10;KSsJchueSPF9L/bv0Px7+zNrniXxrq/9o/Gvw7aaj4c8PM9ph7yx1LylMxZVCKbdPtSqOCBKuBXB&#10;/DL/AIJX/FDWPHcWmeLPDWpaBa3MOoRxSx3FtPKLyCyuLiCF0WQmNZWgwruArqSVJGDXAN+wn8VU&#10;+IjeF28KldVTTRrLO2pWgsVsy2wXBu/N+zeXu+XPmfe468U8Jk3D0ZSpwxKk1yyvzxfu3kmr9pK8&#10;anlZ6OzIxOf8TuFOtLCuMVeFuSS95cri3H+7JqVN2+JWV7M+4ta/bj+Ddzqnghjd+C5PAltqGnza&#10;dYSi+udR8LvDaSRhvsZtfIhSOZkL+XK/m7QwDGvmD/goj8aLX4peDvhVp0vxB0z4k+J/DNhqNvrm&#10;rWEE0cLySXZkjAMkUZfEZUbtvO0n3ODqX/BPPxvZ+C9IjXSL9fG95r2p6Zd6TPLBDb2dtaWdpdfa&#10;WuGcRCMpcE+YX2bQpB558R8Y+EL/AMA+Kb7RtUijg1HTZjBcRxzJMquOuHjZkYe6kg9jXdkeQ5VD&#10;Ewr4Os5yhd2vF30lC+17Pmd2naTSb2R53EPEWczwMsPjsPyQmlG6UopWkpcr6cycdFJXir23bMyi&#10;iivvD81Pr79nL/ggJ4f/AOCpH/BMT4XeN7L4i+MfB/j3QNe8UPYQ3WoXOoeHJTH4p1PANl5qNbMw&#10;jwZLSSI5ZnZXfmv1y8Cfsu+H/wBmTR9W8UaLa/FvxjrS6RJFJoWofE3XPFCXx+SQxW0Otai1osxe&#10;NVSZ/KIBILoruD4x/wAG9n/KJvwB/wBh3xZ/6lGrV9p1/EGa64ysv70vzZ/duUaYKg3/ACx/JHw/&#10;8E/B3xh1b/gnVqfw9h+HHi74d+MPEPijUdLmm1bUdL8zTNL1PVZ7mfUontLu4UtDaXLqq5D+eoAU&#10;p852/j74X8WXP7Qnwu+G1l8EfHGp/Ar4eS6VqdrqXh+50X7Nc6hbOBaJOlzqEFxFaWRSOdvKhkkl&#10;dEAAVCsv2LRXKp2mqi3upfNLT7neS6qTdnayXYqaVP2fSzX/AIF8X3q0X0su+p+YGt/sOfHefwP4&#10;s+H/AIe0zxdZrLqXinUdXu9Y8R28/hfxZb3d7cXunQWVuJ2kt7h5ZYvMkeCMJsmDM4ZS3o/xp+AX&#10;xJ/aDsPit45Hw48TeHB42fwjpsXh6W/09fE1tbaVdT3FzqNm8d01pFeq1z/o7NOMG2Dn+FT98UUu&#10;ZpJdrfg7/js+ltrPUTpR5pT73/H/AC3XXu2tD4w/Zc/4J8f8JL8NdUufHx+Muh6j/bN/Jo0UfxT1&#10;vw/qV9ZSTNNHPqqaLqCWkt68sswM4V5DCturnMexfz0/aj/4IE+H/wDgmP8A8E3Pir8QLr4keOPF&#10;njnxH4i8NTX9rBqlxZ+Hk83xVpp2m1MjvduiyYEt3JISyiQKj1+7VfFn/Bwn/wAom/H/AP2HfCf/&#10;AKlGk135ZK+NoeUoL7rI4czjy4Gv5xm/vu/1Pw2ooor+2z+FTqdI+B3jXxB4fsNWsPB/im90rVbg&#10;2lje2+lTyW95MM5ijkCFXf5W+VSTweOKsTfs7/EC38Y2nh2TwL4xTxBfw/abXTG0W5F5cxf89Ei2&#10;b2XjqBivsr9iv9qzwDdW/wAHfDes61qt34m8P6naxWVzNYLpkegwR/aHmjkuVuTHdxEyfud8SuhY&#10;5btWBYftn/C3TvE/gzR9R1jxv4r0zwtpGtRjxHq9i/mve39wk0az2sd2r3FvCqFWTzwHdtwGBivi&#10;p8QZksRUoxwzajfpLVWnytbX1ilbRtt8t0rv9Ap8MZU8JSxE8Uk5qN9Y6SbipJ6vZSb62SXNZuy+&#10;UE+AnjmS31qUeDPFnleGmKaxJ/ZFxt0pgMkXB2fujjn58cVu+Kv2SfHug+MNd0nTfDuteKk8OyGK&#10;8v8ARNKvLm0jIiSVss0Ksu1ZFJ3quM56EE/Un7W/7fnw1/aY8N3EeneIPiL4Lm0V5p7SDS9NjiXx&#10;IZ9OtrbbORc/udrwMrZ80GJsDJNUL3/gpR4bsvitY6tpV14tsdMPxRtfFuoRQoIjdabHY2tu8bKs&#10;mHfdFJ8h+XBHPNTSzrOakIz+rcsuV3i09H7lru2t05PTbZ6ovEcP5DRuliuZc2jTjdq09lfuoq73&#10;3WjPkqT4G+NovAX/AAlTeD/FK+F9gk/tg6TOLDaW2g+fs8vG7jO7rxXY2P7H+r638BdT8e6X4n8E&#10;6vBodpb32q6PZ6jI+p6ZBPKIo3lQxiIHeQColLrnlRX2l/wUA8ceFvFv7F97L4c8QaTpsN/pnh/c&#10;wvYLr/hJfs8YVLSBEvWeF4DJI0mbOLPl4ZjgE/O/hr9qbwX4N/Yf13wA+u+JfEcviDTYre38O3Xh&#10;60tbbQ9QE4me9F8khlmQEvsRlB+fDYAqcJn+PxuGVehT5ZKqouNm/d05ru1r6vW8Vpq4v3TXGcL5&#10;Xl+MWHr1uaEqTnzXS97VRsr3ton9pu+kZWueRftBfst+I/2a7TwvL4gutBuf+ErsXvrZdMv1vRAE&#10;laJ45HT93vV1YEIzAEEZyK83r379qv4hfDfxZ8CvhdoHg7xL4k1nU/Allc6ZONQ8Ppp8dxHPdTXR&#10;lDC5lwVaQJswc4Lbh92vAa+mymvXrYfmxHxc0l8LjdKT5XZ6q8bP/gnx2d4bD0MSo4W3K4weklO0&#10;nCPOuZaaT5l08tLHJ/Hr/khnjP8A7AV9/wCk71+x+v8A/BtT4R03/gpb4d/aC8P/ABJ+JE9sLm7b&#10;X9F1Txdq0ep7Z7SW3D2GtWtxHfwbDISY5JJBIrPGXVDtr8cPj1/yQzxn/wBgK+/9J3r+sivw3xn/&#10;AN9w3+F/mfu/gj/uOJ/xr8j5R/bU/Zxu/ht/wTw+J3gD4ZeEvid8Tta8c6ZqOm2VrfeMptfvrO5v&#10;LF7YTtd69qO+K2XC7kilON7MsRLuTt+MPA3i/wDaYufgjpGreDNZ8K+C9MkXxT4stNXubJrhLuw2&#10;f2fpsqW08yOTdFbotG7x4s1Utl8V9J0V+NQm4/emvJrb7n73ql00P3CcnOCg9lzL/wACtf8ACNvv&#10;66nwL+zN+zX8SPh5+1x/wk2peCPFSWcN/wCKbvWbS6vtNm8LxQ3kpltzoMIuTPFc3LLEZjMsaMZL&#10;kvsLID1PwI1X4zaZ+zV8boNI+D3jLwP458QeKNR1LwvH4hvtGaIjUp9sdwTZ384AtVPmyoxUkLiP&#10;zCcD7RoqFFWUXquXk+XMpP5uyXptrqTrzc635+f52a69NX69T4S/aQ/Yo8SfCPxH8Kpfh7oXxF8R&#10;aJ4J8A6p4Otx4S8RwaVqtrqE0llNBeXEk9xAJYZXtpDMd7HeULI4JKu/aj/4I9XP7Vn7EeseEdV8&#10;d+Pbb4peNdJt7fXtVuviT4qu/D0N7I0bX08ej/2gLNos+cYrXykgHyKFRAAPuuitfaScXF9Xf73K&#10;T+9yd/RLojP2a5lJdFb10itfRRX4vds+Xv8Agll/wSq8G/8ABKT4JSeDvCPijx34nF4wlu59d1iW&#10;a2Em52JtrIEW1qCztkxpvf5d7uVBr0z9uj4YW3xo/Yx+Knha70htej1vwrqNsmnpE0j3UptnMaoq&#10;/MX3hdu3ncBjmvVaK5sRS9rSlSva6a+86aFV0qkai6NP7j5z/wCCRvwom+Cv/BM/4J6De6Fd+HNZ&#10;j8J2N3rNjeW7wXaajPEJrt7hHAcTNPJIz7/m3Mc18iaJ+09oX7OH/BRz9t9NX+F/xE8aS+JbrQLC&#10;0uvDHhOfXReSnw/CF06Y26u8PmFshpQsPJy4IxX6j1xHw6/Z48K/Cv4p+PPGWi2U1vr/AMSrq0vd&#10;fne5kkW6ltbZbaEqjErHiJFGFAzjJ5roxk/rNepVkrKakml/elF2Xok7fLRoyw37inGEdWrfh/wf&#10;+HTsz84vgh8EPHH/AATwg/Y48a/Enwf4u8SeH/hx8MtV8I69D4d0i48QXng7U7yS0mhkNtaiSZ0E&#10;UT2rSRI+3Az8rZrI8Q/Arx18VvGniH4saR4D8baR4T+Jv7R3gXxJo2i3miTW2ow6fYRwW93q9zaF&#10;PNtUldCxMyqwSNWcLmv1rorX6w/bqu1rGXMv/BqrNPq/eVk+kX1aTWbp/unSXWNn/wCC3TT8tHf1&#10;7JtMooornNAooooAKKKKACiiigAooooAKKKKACiiigAooooAKKKKACiiigAooooAKKKKACiiigAo&#10;oooAKKKKACiiigAooooAK/k3+Av/ACQzwZ/2ArH/ANJ0r+siv5w/hn/wRz/a58GfDfw/o91+z14m&#10;e50rTbazmaLxX4YKM8cSoxUnVAcZBxkD6V+qeFmc4HLsXXnjqigpRSV+up+TeLOSY/MsJQhgaTm4&#10;ybdumh4/RXvf/Dpj9rL/AKN38Wf+FV4X/wDlrR/w6Y/ay/6N38Wf+FV4X/8AlrX7Z/r1kH/QVH8f&#10;8j8M/wBQeIf+gSf4f5ndfAz9vXQ/g94H8N+FvCGmeItFuLvXNHvdTuNf8Qfb9G0p7WcNNNaQLCrw&#10;+flvNyzfIzKAeDWV+0v+2no/ib42/F5fD+nLN4S8Q+HovBfhtYJDFFp9jbXVtJFIFK5Kt9nc7eDm&#10;XPaua/4dMftZf9G7+LP/AAqvC/8A8taP+HTH7WX/AEbv4s/8Krwv/wDLWvn45pwlHEvFfWY8zve8&#10;m7tuLu763XKkvK/dn1H1DjJYWOFWGkox5bWilZR5tLLSzc3J92l2PUPCH/BU/R9F+IPxD1bUfAl/&#10;f2Hj6OwhltItYWGSCO30m509x5nlHl/tG8Hbxtxg1z9x+334Ru9OuPA7+DfECfCmbwpB4VWBNYi/&#10;t1FhvGvVuftBhMRczO4KeVt2kc8Vx/8Aw6Y/ay/6N38Wf+FV4X/+WtH/AA6Y/ay/6N38Wf8AhVeF&#10;/wD5a1n9e4OUudV43tFfFL7C5Yv1itnuWsPxuocnsJWvJ/BH7cueS9JSSbXklselar/wVFsPE/ib&#10;w3LP4d8T6BYeFrq5GnSaHrUKXkNo2n2VlDG5mt3inIS0PmB49knm4wNvPzX+0D8StO+MPxo8ReJ9&#10;I8P2fhbTtZvGuINKtdvlWikAYG1VXJILHaqjLHAA4r0r/h0x+1l/0bv4s/8ACq8L/wDy1o/4dMft&#10;Zf8ARu/iz/wqvC//AMta7MBnvCeCqKphsRFO3L8Uno3fr59fXuzizLJuMcfQ+r4rDycbqXwxWqTS&#10;26JO1ttuyt4JRXvf/Dpj9rL/AKN38Wf+FV4X/wDlrR/w6Y/ay/6N38Wf+FV4X/8AlrXsf69ZB/0F&#10;R/H/ACPB/wBQeIf+gSf4f5n6nf8ABvZ/yib8Af8AYd8Wf+pRq1fadfLf/BGH4A+NP2Yf+CcvgrwZ&#10;8QdAl8L+LbDUvEF5eaXLeW129ol3ruoXkAaS2klhYmCeJjskbG7BOQRX1JX8l5hOM8VVnB3TlJr7&#10;2f1/ltOVPCUoTVmoxT+5BRRRXGdoUUUUAFfFn/Bwn/yib8f/APYd8J/+pRpNfadfLf8AwWe+APjT&#10;9p7/AIJy+NfBnw+0CXxR4tv9S8P3lnpcV5bWj3aWmu6feThZLmSKFSIIJWG+Rc7cA5IFdmXVIwxd&#10;Kc3ZKUW/vRx5jCVTCVYQV24yS+5n4D0V73/w6Y/ay/6N38Wf+FV4X/8AlrR/w6Y/ay/6N38Wf+FV&#10;4X/+Wtf1p/r1kH/QVH8f8j+P/wDUHiH/AKBJ/h/meCUV73/w6Y/ay/6N38Wf+FV4X/8AlrR/w6Y/&#10;ay/6N38Wf+FV4X/+WtH+vWQf9BUfx/yD/UHiH/oEn+H+Z4JRXvf/AA6Y/ay/6N38Wf8AhVeF/wD5&#10;a0f8OmP2sv8Ao3fxZ/4VXhf/AOWtH+vWQf8AQVH8f8g/1B4h/wCgSf4f5nglFe9/8OmP2sv+jd/F&#10;n/hVeF//AJa0f8OmP2sv+jd/Fn/hVeF//lrR/r1kH/QVH8f8g/1B4h/6BJ/h/meCUV73/wAOmP2s&#10;v+jd/Fn/AIVXhf8A+WtH/Dpj9rL/AKN38Wf+FV4X/wDlrR/r1kH/AEFR/H/IP9QeIf8AoEn+H+Z8&#10;sfHr/khnjP8A7AV9/wCk71/WRX84fxM/4I5/tc+M/hv4g0e1/Z68TJc6rptzZwtL4r8MBFeSJkUs&#10;RqhOMkZwD9K/o8r8T8U85wOY4qhPA1FNRi07dNT9z8Jskx2W4SvDHUnBykmr9dAooor8rP1kKKKK&#10;ACiiigAooooAKKKKACiiigAooooAKKKKACiiigAooooAKKKKACiiigAooooAKKKKACiiigAooooA&#10;KKKKACiiigAooooAKKKKACiiigAooooAKKKKACiiigAooooAKKKKACiiigAooooAKKKKACiiigAo&#10;oooAKKKKACiiigAooooAKKKKACiiigAooooAKKKKACiiigAooooAKKKKACiiigAooooAKKKKACii&#10;igAooooA/9lQSwMEFAAGAAgAAAAhAGYbqgjbAAAABQEAAA8AAABkcnMvZG93bnJldi54bWxMj0FL&#10;w0AQhe+C/2EZwUuxm5YSSsymqCB4ETRKvU6zYxLMzobsJk3+vaMXvTx4vOG9b/LD7Do10RBazwY2&#10;6wQUceVty7WB97fHmz2oEJEtdp7JwEIBDsXlRY6Z9Wd+pamMtZISDhkaaGLsM61D1ZDDsPY9sWSf&#10;fnAYxQ61tgOepdx1epskqXbYsiw02NNDQ9VXOToDz261opc0fZrGI34c73dLvZSlMddX890tqEhz&#10;/DuGH3xBh0KYTn5kG1RnQB6JvyrZPt2JPRnYbtIEdJHr//TF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HQZzywFAACaHAAADgAAAAAAAAAAAAAAAAA9AgAAZHJz&#10;L2Uyb0RvYy54bWxQSwECLQAKAAAAAAAAACEAXyn30YN8AACDfAAAFAAAAAAAAAAAAAAAAACVBwAA&#10;ZHJzL21lZGlhL2ltYWdlMS5qcGdQSwECLQAUAAYACAAAACEAZhuqCNsAAAAFAQAADwAAAAAAAAAA&#10;AAAAAABKhAAAZHJzL2Rvd25yZXYueG1sUEsBAi0AFAAGAAgAAAAhADedwRi6AAAAIQEAABkAAAAA&#10;AAAAAAAAAAAAUoUAAGRycy9fcmVscy9lMm9Eb2MueG1sLnJlbHNQSwUGAAAAAAYABgB8AQAAQ4YA&#10;AAAA&#10;">
                <v:shape id="_x0000_s2108" type="#_x0000_t75" style="position:absolute;width:54864;height:13716;visibility:visible;mso-wrap-style:square" filled="t">
                  <v:fill o:detectmouseclick="t"/>
                  <v:path o:connecttype="none"/>
                </v:shape>
                <v:shape id="図 89384722" o:spid="_x0000_s2109" type="#_x0000_t75" alt="ダイアグラム&#10;&#10;自動的に生成された説明" style="position:absolute;left:635;top:84;width:53345;height:1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B/0zAAAAOEAAAAPAAAAZHJzL2Rvd25yZXYueG1sRI9BS8NA&#10;FITvgv9heQUv0m6MRdO02yKhQsHmYFvB4yP7mkSzb+Pu2qb/3hUEj8PMfMMsVoPpxImcby0ruJsk&#10;IIgrq1uuFRz2z+MMhA/IGjvLpOBCHlbL66sF5tqe+ZVOu1CLCGGfo4ImhD6X0lcNGfQT2xNH72id&#10;wRClq6V2eI5w08k0SR6kwZbjQoM9FQ1Vn7tvo2C6/irN+vK+37zdFh916drtS1kodTManuYgAg3h&#10;P/zX3mgF2ew+mz6mKfw+im9ALn8AAAD//wMAUEsBAi0AFAAGAAgAAAAhANvh9svuAAAAhQEAABMA&#10;AAAAAAAAAAAAAAAAAAAAAFtDb250ZW50X1R5cGVzXS54bWxQSwECLQAUAAYACAAAACEAWvQsW78A&#10;AAAVAQAACwAAAAAAAAAAAAAAAAAfAQAAX3JlbHMvLnJlbHNQSwECLQAUAAYACAAAACEAvTAf9MwA&#10;AADhAAAADwAAAAAAAAAAAAAAAAAHAgAAZHJzL2Rvd25yZXYueG1sUEsFBgAAAAADAAMAtwAAAAAD&#10;AAAAAA==&#10;">
                  <v:imagedata r:id="rId58" o:title="ダイアグラム&#10;&#10;自動的に生成された説明"/>
                </v:shape>
                <v:rect id="正方形/長方形 882467973" o:spid="_x0000_s2110" style="position:absolute;left:2476;top:4316;width:4953;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9CiyQAAAOIAAAAPAAAAZHJzL2Rvd25yZXYueG1sRI9Ba8JA&#10;FITvQv/D8gq96aZaNaauItKC3owVz4/sMwndfRuyq6b99a4geBxm5htmvuysERdqfe1YwfsgAUFc&#10;OF1zqeDw891PQfiArNE4JgV/5GG5eOnNMdPuyjld9qEUEcI+QwVVCE0mpS8qsugHriGO3sm1FkOU&#10;bSl1i9cIt0YOk2QiLdYcFypsaF1R8bs/WwX/25NMdv4rPay2s/Gozs3xiEapt9du9QkiUBee4Ud7&#10;oxWk6fBjMp1NR3C/FO+AXNwAAAD//wMAUEsBAi0AFAAGAAgAAAAhANvh9svuAAAAhQEAABMAAAAA&#10;AAAAAAAAAAAAAAAAAFtDb250ZW50X1R5cGVzXS54bWxQSwECLQAUAAYACAAAACEAWvQsW78AAAAV&#10;AQAACwAAAAAAAAAAAAAAAAAfAQAAX3JlbHMvLnJlbHNQSwECLQAUAAYACAAAACEAve/QoskAAADi&#10;AAAADwAAAAAAAAAAAAAAAAAHAgAAZHJzL2Rvd25yZXYueG1sUEsFBgAAAAADAAMAtwAAAP0CAAAA&#10;AA==&#10;" fillcolor="#4f81bd [3204]" strokecolor="#0a121c [484]" strokeweight="1pt">
                  <v:textbox>
                    <w:txbxContent>
                      <w:p w14:paraId="3D10A98B" w14:textId="77777777" w:rsidR="0048449D" w:rsidRPr="00E0555F" w:rsidRDefault="0048449D" w:rsidP="0048449D">
                        <w:pPr>
                          <w:spacing w:line="180" w:lineRule="exact"/>
                          <w:jc w:val="center"/>
                          <w:rPr>
                            <w:rFonts w:ascii="ＭＳ ゴシック" w:eastAsia="ＭＳ ゴシック" w:hAnsi="ＭＳ ゴシック"/>
                            <w:b/>
                            <w:bCs/>
                            <w:sz w:val="12"/>
                            <w:szCs w:val="12"/>
                          </w:rPr>
                        </w:pPr>
                        <w:r w:rsidRPr="00E0555F">
                          <w:rPr>
                            <w:rFonts w:ascii="ＭＳ ゴシック" w:eastAsia="ＭＳ ゴシック" w:hAnsi="ＭＳ ゴシック" w:hint="eastAsia"/>
                            <w:b/>
                            <w:bCs/>
                            <w:sz w:val="12"/>
                            <w:szCs w:val="12"/>
                          </w:rPr>
                          <w:t>シンボルマップ</w:t>
                        </w:r>
                      </w:p>
                    </w:txbxContent>
                  </v:textbox>
                </v:rect>
                <v:rect id="正方形/長方形 787841349" o:spid="_x0000_s2111" style="position:absolute;left:11874;top:3043;width:6287;height:8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2PyQAAAOIAAAAPAAAAZHJzL2Rvd25yZXYueG1sRI9Pa8JA&#10;FMTvhX6H5RW81Y31X0xdRYqC3owVz4/sMwndfRuyW4399F1B8DjMzG+Y+bKzRlyo9bVjBYN+AoK4&#10;cLrmUsHxe/OegvABWaNxTApu5GG5eH2ZY6bdlXO6HEIpIoR9hgqqEJpMSl9UZNH3XUMcvbNrLYYo&#10;21LqFq8Rbo38SJKJtFhzXKiwoa+Kip/Dr1XwtzvLZO/X6XG1m42HdW5OJzRK9d661SeIQF14hh/t&#10;rVYwTafpaDAczeB+Kd4BufgHAAD//wMAUEsBAi0AFAAGAAgAAAAhANvh9svuAAAAhQEAABMAAAAA&#10;AAAAAAAAAAAAAAAAAFtDb250ZW50X1R5cGVzXS54bWxQSwECLQAUAAYACAAAACEAWvQsW78AAAAV&#10;AQAACwAAAAAAAAAAAAAAAAAfAQAAX3JlbHMvLnJlbHNQSwECLQAUAAYACAAAACEAjzk9j8kAAADi&#10;AAAADwAAAAAAAAAAAAAAAAAHAgAAZHJzL2Rvd25yZXYueG1sUEsFBgAAAAADAAMAtwAAAP0CAAAA&#10;AA==&#10;" fillcolor="#4f81bd [3204]" strokecolor="#0a121c [484]" strokeweight="1pt">
                  <v:textbox>
                    <w:txbxContent>
                      <w:p w14:paraId="43450E9D" w14:textId="77777777" w:rsidR="0048449D" w:rsidRPr="00E0555F" w:rsidRDefault="0048449D" w:rsidP="0048449D">
                        <w:pPr>
                          <w:spacing w:line="180" w:lineRule="exact"/>
                          <w:jc w:val="center"/>
                          <w:rPr>
                            <w:rFonts w:ascii="ＭＳ ゴシック" w:eastAsia="ＭＳ ゴシック" w:hAnsi="ＭＳ ゴシック"/>
                            <w:b/>
                            <w:bCs/>
                            <w:sz w:val="16"/>
                            <w:szCs w:val="16"/>
                            <w14:textOutline w14:w="9525" w14:cap="rnd" w14:cmpd="sng" w14:algn="ctr">
                              <w14:noFill/>
                              <w14:prstDash w14:val="solid"/>
                              <w14:bevel/>
                            </w14:textOutline>
                          </w:rPr>
                        </w:pPr>
                        <w:r w:rsidRPr="00E0555F">
                          <w:rPr>
                            <w:rFonts w:ascii="ＭＳ ゴシック" w:eastAsia="ＭＳ ゴシック" w:hAnsi="ＭＳ ゴシック" w:hint="eastAsia"/>
                            <w:b/>
                            <w:bCs/>
                            <w:sz w:val="16"/>
                            <w:szCs w:val="16"/>
                            <w14:textOutline w14:w="9525" w14:cap="rnd" w14:cmpd="sng" w14:algn="ctr">
                              <w14:noFill/>
                              <w14:prstDash w14:val="solid"/>
                              <w14:bevel/>
                            </w14:textOutline>
                          </w:rPr>
                          <w:t>二極化</w:t>
                        </w:r>
                      </w:p>
                      <w:p w14:paraId="4B4E8410" w14:textId="77777777" w:rsidR="0048449D" w:rsidRPr="00E0555F" w:rsidRDefault="0048449D" w:rsidP="0048449D">
                        <w:pPr>
                          <w:spacing w:line="180" w:lineRule="exact"/>
                          <w:jc w:val="center"/>
                          <w:rPr>
                            <w:rFonts w:ascii="ＭＳ ゴシック" w:eastAsia="ＭＳ ゴシック" w:hAnsi="ＭＳ ゴシック"/>
                            <w:b/>
                            <w:bCs/>
                            <w:sz w:val="16"/>
                            <w:szCs w:val="16"/>
                            <w14:textOutline w14:w="9525" w14:cap="rnd" w14:cmpd="sng" w14:algn="ctr">
                              <w14:noFill/>
                              <w14:prstDash w14:val="solid"/>
                              <w14:bevel/>
                            </w14:textOutline>
                          </w:rPr>
                        </w:pPr>
                        <w:r w:rsidRPr="00E0555F">
                          <w:rPr>
                            <w:rFonts w:ascii="ＭＳ ゴシック" w:eastAsia="ＭＳ ゴシック" w:hAnsi="ＭＳ ゴシック" w:hint="eastAsia"/>
                            <w:b/>
                            <w:bCs/>
                            <w:sz w:val="16"/>
                            <w:szCs w:val="16"/>
                            <w14:textOutline w14:w="9525" w14:cap="rnd" w14:cmpd="sng" w14:algn="ctr">
                              <w14:noFill/>
                              <w14:prstDash w14:val="solid"/>
                              <w14:bevel/>
                            </w14:textOutline>
                          </w:rPr>
                          <w:t>分布</w:t>
                        </w:r>
                      </w:p>
                    </w:txbxContent>
                  </v:textbox>
                </v:rect>
                <v:rect id="正方形/長方形 1176597273" o:spid="_x0000_s2112" style="position:absolute;left:23304;top:1836;width:7938;height:4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zjxgAAAOMAAAAPAAAAZHJzL2Rvd25yZXYueG1sRE/NisIw&#10;EL4LvkMYYW+aqmi1GkVkhfW2uuJ5aMa2mExKE7Xu0xthYY/z/c9y3Voj7tT4yrGC4SABQZw7XXGh&#10;4PSz689A+ICs0TgmBU/ysF51O0vMtHvwge7HUIgYwj5DBWUIdSalz0uy6AeuJo7cxTUWQzybQuoG&#10;HzHcGjlKkqm0WHFsKLGmbUn59XizCn73F5l8+8/ZabOfT8bVwZzPaJT66LWbBYhAbfgX/7m/dJw/&#10;TKeTeTpKx/D+KQIgVy8AAAD//wMAUEsBAi0AFAAGAAgAAAAhANvh9svuAAAAhQEAABMAAAAAAAAA&#10;AAAAAAAAAAAAAFtDb250ZW50X1R5cGVzXS54bWxQSwECLQAUAAYACAAAACEAWvQsW78AAAAVAQAA&#10;CwAAAAAAAAAAAAAAAAAfAQAAX3JlbHMvLnJlbHNQSwECLQAUAAYACAAAACEAGWVs48YAAADjAAAA&#10;DwAAAAAAAAAAAAAAAAAHAgAAZHJzL2Rvd25yZXYueG1sUEsFBgAAAAADAAMAtwAAAPoCAAAAAA==&#10;" fillcolor="#4f81bd [3204]" strokecolor="#0a121c [484]" strokeweight="1pt">
                  <v:textbox>
                    <w:txbxContent>
                      <w:p w14:paraId="1E2D2A4A" w14:textId="77777777" w:rsidR="0048449D" w:rsidRPr="00E0555F" w:rsidRDefault="0048449D" w:rsidP="0048449D">
                        <w:pPr>
                          <w:spacing w:line="180" w:lineRule="exact"/>
                          <w:jc w:val="left"/>
                          <w:rPr>
                            <w:rFonts w:ascii="ＭＳ ゴシック" w:eastAsia="ＭＳ ゴシック" w:hAnsi="ＭＳ ゴシック"/>
                            <w:b/>
                            <w:bCs/>
                            <w:sz w:val="13"/>
                            <w:szCs w:val="13"/>
                            <w14:textOutline w14:w="9525" w14:cap="rnd" w14:cmpd="sng" w14:algn="ctr">
                              <w14:noFill/>
                              <w14:prstDash w14:val="solid"/>
                              <w14:bevel/>
                            </w14:textOutline>
                          </w:rPr>
                        </w:pPr>
                        <w:r w:rsidRPr="00E0555F">
                          <w:rPr>
                            <w:rFonts w:ascii="ＭＳ ゴシック" w:eastAsia="ＭＳ ゴシック" w:hAnsi="ＭＳ ゴシック" w:hint="eastAsia"/>
                            <w:b/>
                            <w:bCs/>
                            <w:sz w:val="13"/>
                            <w:szCs w:val="13"/>
                            <w14:textOutline w14:w="9525" w14:cap="rnd" w14:cmpd="sng" w14:algn="ctr">
                              <w14:noFill/>
                              <w14:prstDash w14:val="solid"/>
                              <w14:bevel/>
                            </w14:textOutline>
                          </w:rPr>
                          <w:t>FAW,カウンター,予約済シンボル</w:t>
                        </w:r>
                      </w:p>
                    </w:txbxContent>
                  </v:textbox>
                </v:rect>
                <v:rect id="正方形/長方形 1548429489" o:spid="_x0000_s2113" style="position:absolute;left:23304;top:7361;width:7938;height:4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HESxgAAAOMAAAAPAAAAZHJzL2Rvd25yZXYueG1sRE9fa8Iw&#10;EH8f7DuEG/g202kdbTWKjAnzTZ34fDRnW0wupcm07tMbQfDxfv9vtuitEWfqfONYwccwAUFcOt1w&#10;pWD/u3rPQPiArNE4JgVX8rCYv77MsNDuwls670IlYgj7AhXUIbSFlL6syaIfupY4ckfXWQzx7Cqp&#10;O7zEcGvkKEk+pcWGY0ONLX3VVJ52f1bB//ook43/zvbLdT4ZN1tzOKBRavDWL6cgAvXhKX64f3Sc&#10;P0mzdJSnWQ73nyIAcn4DAAD//wMAUEsBAi0AFAAGAAgAAAAhANvh9svuAAAAhQEAABMAAAAAAAAA&#10;AAAAAAAAAAAAAFtDb250ZW50X1R5cGVzXS54bWxQSwECLQAUAAYACAAAACEAWvQsW78AAAAVAQAA&#10;CwAAAAAAAAAAAAAAAAAfAQAAX3JlbHMvLnJlbHNQSwECLQAUAAYACAAAACEACZRxEsYAAADjAAAA&#10;DwAAAAAAAAAAAAAAAAAHAgAAZHJzL2Rvd25yZXYueG1sUEsFBgAAAAADAAMAtwAAAPoCAAAAAA==&#10;" fillcolor="#4f81bd [3204]" strokecolor="#0a121c [484]" strokeweight="1pt">
                  <v:textbox>
                    <w:txbxContent>
                      <w:p w14:paraId="45BC0F81" w14:textId="77777777" w:rsidR="0048449D" w:rsidRPr="00E0555F" w:rsidRDefault="0048449D" w:rsidP="0048449D">
                        <w:pPr>
                          <w:spacing w:line="180" w:lineRule="exact"/>
                          <w:jc w:val="left"/>
                          <w:rPr>
                            <w:rFonts w:ascii="ＭＳ ゴシック" w:eastAsia="ＭＳ ゴシック" w:hAnsi="ＭＳ ゴシック"/>
                            <w:b/>
                            <w:bCs/>
                            <w:sz w:val="13"/>
                            <w:szCs w:val="13"/>
                            <w14:textOutline w14:w="9525" w14:cap="rnd" w14:cmpd="sng" w14:algn="ctr">
                              <w14:noFill/>
                              <w14:prstDash w14:val="solid"/>
                              <w14:bevel/>
                            </w14:textOutline>
                          </w:rPr>
                        </w:pPr>
                        <w:r w:rsidRPr="00E0555F">
                          <w:rPr>
                            <w:rFonts w:ascii="ＭＳ ゴシック" w:eastAsia="ＭＳ ゴシック" w:hAnsi="ＭＳ ゴシック" w:hint="eastAsia"/>
                            <w:b/>
                            <w:bCs/>
                            <w:sz w:val="13"/>
                            <w:szCs w:val="13"/>
                            <w14:textOutline w14:w="9525" w14:cap="rnd" w14:cmpd="sng" w14:algn="ctr">
                              <w14:noFill/>
                              <w14:prstDash w14:val="solid"/>
                              <w14:bevel/>
                            </w14:textOutline>
                          </w:rPr>
                          <w:t>FAW,カウンター,予約済シンボル</w:t>
                        </w:r>
                      </w:p>
                    </w:txbxContent>
                  </v:textbox>
                </v:rect>
                <v:rect id="正方形/長方形 1152667342" o:spid="_x0000_s2114" style="position:absolute;left:36195;top:1963;width:7937;height:4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D6xwAAAOMAAAAPAAAAZHJzL2Rvd25yZXYueG1sRE9fa8Iw&#10;EH8f+B3CCXubqVWrVqOIbDDfphOfj+Zsi8mlNFE7P/0yGPh4v/+3XHfWiBu1vnasYDhIQBAXTtdc&#10;Kjh+f7zNQPiArNE4JgU/5GG96r0sMdfuznu6HUIpYgj7HBVUITS5lL6oyKIfuIY4cmfXWgzxbEup&#10;W7zHcGtkmiSZtFhzbKiwoW1FxeVwtQoeu7NMvvz77LjZzSejem9OJzRKvfa7zQJEoC48xf/uTx3n&#10;Dydplk1H4xT+fooAyNUvAAAA//8DAFBLAQItABQABgAIAAAAIQDb4fbL7gAAAIUBAAATAAAAAAAA&#10;AAAAAAAAAAAAAABbQ29udGVudF9UeXBlc10ueG1sUEsBAi0AFAAGAAgAAAAhAFr0LFu/AAAAFQEA&#10;AAsAAAAAAAAAAAAAAAAAHwEAAF9yZWxzLy5yZWxzUEsBAi0AFAAGAAgAAAAhAIdJYPrHAAAA4wAA&#10;AA8AAAAAAAAAAAAAAAAABwIAAGRycy9kb3ducmV2LnhtbFBLBQYAAAAAAwADALcAAAD7AgAAAAA=&#10;" fillcolor="#4f81bd [3204]" strokecolor="#0a121c [484]" strokeweight="1pt">
                  <v:textbox>
                    <w:txbxContent>
                      <w:p w14:paraId="5AABB1A9" w14:textId="77777777" w:rsidR="0048449D" w:rsidRPr="00E0555F" w:rsidRDefault="0048449D" w:rsidP="0048449D">
                        <w:pPr>
                          <w:spacing w:line="180" w:lineRule="exact"/>
                          <w:jc w:val="left"/>
                          <w:rPr>
                            <w:rFonts w:ascii="ＭＳ ゴシック" w:eastAsia="ＭＳ ゴシック" w:hAnsi="ＭＳ ゴシック"/>
                            <w:b/>
                            <w:bCs/>
                            <w:sz w:val="13"/>
                            <w:szCs w:val="13"/>
                            <w14:textOutline w14:w="9525" w14:cap="rnd" w14:cmpd="sng" w14:algn="ctr">
                              <w14:noFill/>
                              <w14:prstDash w14:val="solid"/>
                              <w14:bevel/>
                            </w14:textOutline>
                          </w:rPr>
                        </w:pPr>
                        <w:r>
                          <w:rPr>
                            <w:rFonts w:ascii="ＭＳ ゴシック" w:eastAsia="ＭＳ ゴシック" w:hAnsi="ＭＳ ゴシック" w:hint="eastAsia"/>
                            <w:b/>
                            <w:bCs/>
                            <w:sz w:val="13"/>
                            <w:szCs w:val="13"/>
                            <w14:textOutline w14:w="9525" w14:cap="rnd" w14:cmpd="sng" w14:algn="ctr">
                              <w14:noFill/>
                              <w14:prstDash w14:val="solid"/>
                              <w14:bevel/>
                            </w14:textOutline>
                          </w:rPr>
                          <w:t>パイロットは31個のスペースと共に挿入</w:t>
                        </w:r>
                      </w:p>
                    </w:txbxContent>
                  </v:textbox>
                </v:rect>
                <v:rect id="正方形/長方形 1038123049" o:spid="_x0000_s2115" style="position:absolute;left:36322;top:7361;width:7937;height:4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HJjxgAAAOMAAAAPAAAAZHJzL2Rvd25yZXYueG1sRE9fa8Iw&#10;EH8f+B3CCXubidaNWo0iY4P5Np34fDRnW0wupcm026c3guDj/f7fYtU7K87UhcazhvFIgSAuvWm4&#10;0rD/+XzJQYSIbNB6Jg1/FGC1HDwtsDD+wls672IlUgiHAjXUMbaFlKGsyWEY+ZY4cUffOYzp7Cpp&#10;OrykcGflRKk36bDh1FBjS+81lafdr9PwvzlK9R0+8v16M3vNmq09HNBq/Tzs13MQkfr4EN/dXybN&#10;V1k+nmRqOoPbTwkAubwCAAD//wMAUEsBAi0AFAAGAAgAAAAhANvh9svuAAAAhQEAABMAAAAAAAAA&#10;AAAAAAAAAAAAAFtDb250ZW50X1R5cGVzXS54bWxQSwECLQAUAAYACAAAACEAWvQsW78AAAAVAQAA&#10;CwAAAAAAAAAAAAAAAAAfAQAAX3JlbHMvLnJlbHNQSwECLQAUAAYACAAAACEAJ2hyY8YAAADjAAAA&#10;DwAAAAAAAAAAAAAAAAAHAgAAZHJzL2Rvd25yZXYueG1sUEsFBgAAAAADAAMAtwAAAPoCAAAAAA==&#10;" fillcolor="#4f81bd [3204]" strokecolor="#0a121c [484]" strokeweight="1pt">
                  <v:textbox>
                    <w:txbxContent>
                      <w:p w14:paraId="07CB8C85" w14:textId="77777777" w:rsidR="0048449D" w:rsidRPr="00E0555F" w:rsidRDefault="0048449D" w:rsidP="0048449D">
                        <w:pPr>
                          <w:spacing w:line="180" w:lineRule="exact"/>
                          <w:jc w:val="left"/>
                          <w:rPr>
                            <w:rFonts w:ascii="ＭＳ ゴシック" w:eastAsia="ＭＳ ゴシック" w:hAnsi="ＭＳ ゴシック"/>
                            <w:b/>
                            <w:bCs/>
                            <w:sz w:val="13"/>
                            <w:szCs w:val="13"/>
                            <w14:textOutline w14:w="9525" w14:cap="rnd" w14:cmpd="sng" w14:algn="ctr">
                              <w14:noFill/>
                              <w14:prstDash w14:val="solid"/>
                              <w14:bevel/>
                            </w14:textOutline>
                          </w:rPr>
                        </w:pPr>
                        <w:r>
                          <w:rPr>
                            <w:rFonts w:ascii="ＭＳ ゴシック" w:eastAsia="ＭＳ ゴシック" w:hAnsi="ＭＳ ゴシック" w:hint="eastAsia"/>
                            <w:b/>
                            <w:bCs/>
                            <w:sz w:val="13"/>
                            <w:szCs w:val="13"/>
                            <w14:textOutline w14:w="9525" w14:cap="rnd" w14:cmpd="sng" w14:algn="ctr">
                              <w14:noFill/>
                              <w14:prstDash w14:val="solid"/>
                              <w14:bevel/>
                            </w14:textOutline>
                          </w:rPr>
                          <w:t>パイロットは31個のスペースと共に挿入</w:t>
                        </w:r>
                      </w:p>
                    </w:txbxContent>
                  </v:textbox>
                </v:rect>
                <w10:anchorlock/>
              </v:group>
            </w:pict>
          </mc:Fallback>
        </mc:AlternateContent>
      </w:r>
    </w:p>
    <w:p w14:paraId="6260AB92" w14:textId="372EA8AA" w:rsidR="0048449D" w:rsidRDefault="0048449D" w:rsidP="0048449D">
      <w:pPr>
        <w:widowControl/>
        <w:ind w:left="415" w:hangingChars="200" w:hanging="415"/>
        <w:jc w:val="center"/>
        <w:rPr>
          <w:rFonts w:asciiTheme="majorEastAsia" w:eastAsiaTheme="majorEastAsia" w:hAnsiTheme="majorEastAsia"/>
        </w:rPr>
      </w:pPr>
      <w:r>
        <w:rPr>
          <w:rFonts w:asciiTheme="majorEastAsia" w:eastAsiaTheme="majorEastAsia" w:hAnsiTheme="majorEastAsia" w:hint="eastAsia"/>
        </w:rPr>
        <w:t xml:space="preserve">図9-1 </w:t>
      </w:r>
      <w:r>
        <w:rPr>
          <w:rFonts w:asciiTheme="majorEastAsia" w:eastAsiaTheme="majorEastAsia" w:hAnsiTheme="majorEastAsia"/>
        </w:rPr>
        <w:t>–</w:t>
      </w:r>
      <w:r>
        <w:rPr>
          <w:rFonts w:asciiTheme="majorEastAsia" w:eastAsiaTheme="majorEastAsia" w:hAnsiTheme="majorEastAsia" w:hint="eastAsia"/>
        </w:rPr>
        <w:t xml:space="preserve"> DSPフレーム生成</w:t>
      </w:r>
    </w:p>
    <w:p w14:paraId="4200FCD0" w14:textId="77777777" w:rsidR="0048449D" w:rsidRDefault="0048449D" w:rsidP="0048449D">
      <w:pPr>
        <w:widowControl/>
        <w:ind w:left="415" w:hangingChars="200" w:hanging="415"/>
        <w:jc w:val="left"/>
        <w:rPr>
          <w:rFonts w:asciiTheme="majorEastAsia" w:eastAsiaTheme="majorEastAsia" w:hAnsiTheme="majorEastAsia"/>
        </w:rPr>
      </w:pPr>
    </w:p>
    <w:p w14:paraId="11B5C498" w14:textId="49AF303A" w:rsidR="0048449D" w:rsidRDefault="009D49A3" w:rsidP="0048449D">
      <w:pPr>
        <w:widowControl/>
        <w:ind w:leftChars="200" w:left="830" w:hangingChars="200" w:hanging="415"/>
        <w:jc w:val="left"/>
        <w:outlineLvl w:val="1"/>
        <w:rPr>
          <w:rFonts w:asciiTheme="majorEastAsia" w:eastAsiaTheme="majorEastAsia" w:hAnsiTheme="majorEastAsia"/>
        </w:rPr>
      </w:pPr>
      <w:bookmarkStart w:id="66" w:name="_Toc174625083"/>
      <w:r>
        <w:rPr>
          <w:rFonts w:asciiTheme="majorEastAsia" w:eastAsiaTheme="majorEastAsia" w:hAnsiTheme="majorEastAsia" w:hint="eastAsia"/>
        </w:rPr>
        <w:t>９－１．DSPスーパーフレーム</w:t>
      </w:r>
      <w:bookmarkEnd w:id="66"/>
    </w:p>
    <w:p w14:paraId="2408BF00" w14:textId="05431F80" w:rsidR="009D49A3" w:rsidRDefault="009D49A3" w:rsidP="009D49A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DSPスーパーフレームは、X/Y偏波毎に、178176個のシンボルのセットとして定義されます。DSPサブフレームは、3712個のシンボルで構成されます。DSPスーパーフレームは48個のDSPサブフレームで構成されます。</w:t>
      </w:r>
    </w:p>
    <w:p w14:paraId="01D1BBDA" w14:textId="77777777" w:rsidR="009D49A3" w:rsidRDefault="009D49A3" w:rsidP="009D49A3">
      <w:pPr>
        <w:widowControl/>
        <w:ind w:leftChars="200" w:left="830" w:hangingChars="200" w:hanging="415"/>
        <w:jc w:val="left"/>
        <w:rPr>
          <w:rFonts w:asciiTheme="majorEastAsia" w:eastAsiaTheme="majorEastAsia" w:hAnsiTheme="majorEastAsia"/>
        </w:rPr>
      </w:pPr>
    </w:p>
    <w:p w14:paraId="7D2BB55E" w14:textId="4042D010" w:rsidR="009D49A3" w:rsidRDefault="009D49A3" w:rsidP="009D49A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パイロットシンボル(PS)は、</w:t>
      </w:r>
      <w:r w:rsidRPr="009D49A3">
        <w:rPr>
          <w:rFonts w:asciiTheme="majorEastAsia" w:eastAsiaTheme="majorEastAsia" w:hAnsiTheme="majorEastAsia" w:hint="eastAsia"/>
        </w:rPr>
        <w:t>最初の DSP サブフレームの最初のシンボルから始まり、32 シンボルごとに挿入されます。各 DSPサブフレームは、11 シンボル</w:t>
      </w:r>
      <w:r w:rsidR="00001C2D">
        <w:rPr>
          <w:rFonts w:asciiTheme="majorEastAsia" w:eastAsiaTheme="majorEastAsia" w:hAnsiTheme="majorEastAsia" w:hint="eastAsia"/>
        </w:rPr>
        <w:t>の</w:t>
      </w:r>
      <w:r w:rsidRPr="009D49A3">
        <w:rPr>
          <w:rFonts w:asciiTheme="majorEastAsia" w:eastAsiaTheme="majorEastAsia" w:hAnsiTheme="majorEastAsia" w:hint="eastAsia"/>
        </w:rPr>
        <w:t>トレーニング シーケンスで始まります。トレーニング シーケンスの最初のシンボルはパイロットシンボルです。スーパーフレームの最初の DSP サブフレームには、DSP スーパーフレーム フレーム アライメント ワード (FAW)も含まれます。</w:t>
      </w:r>
    </w:p>
    <w:p w14:paraId="21AD8332" w14:textId="77777777" w:rsidR="009D49A3" w:rsidRDefault="009D49A3" w:rsidP="009D49A3">
      <w:pPr>
        <w:widowControl/>
        <w:ind w:leftChars="200" w:left="830" w:hangingChars="200" w:hanging="415"/>
        <w:jc w:val="left"/>
        <w:rPr>
          <w:rFonts w:asciiTheme="majorEastAsia" w:eastAsiaTheme="majorEastAsia" w:hAnsiTheme="majorEastAsia"/>
        </w:rPr>
      </w:pPr>
    </w:p>
    <w:p w14:paraId="3E096FD2" w14:textId="74AD6425" w:rsidR="009D49A3" w:rsidRDefault="009D49A3" w:rsidP="009D49A3">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上記の図9-1に示した通り、データストリームがシンボルにマッピングされ、</w:t>
      </w:r>
      <w:r w:rsidRPr="009D49A3">
        <w:rPr>
          <w:rFonts w:asciiTheme="majorEastAsia" w:eastAsiaTheme="majorEastAsia" w:hAnsiTheme="majorEastAsia" w:hint="eastAsia"/>
        </w:rPr>
        <w:t>各偏波パイロット シンボルに分配されると、トレーニング シンボル、フレーム アライメント ワード (FAW)、およびその他のオーバーヘッドが追加され、DSP スーパー フレーム/サブフレーム構造が作成されます。</w:t>
      </w:r>
      <w:r w:rsidR="00801B13">
        <w:rPr>
          <w:rFonts w:asciiTheme="majorEastAsia" w:eastAsiaTheme="majorEastAsia" w:hAnsiTheme="majorEastAsia" w:hint="eastAsia"/>
        </w:rPr>
        <w:t>パイロットシンボル、トレーニングシンボル、およびFAWシンボルは、常に光信号の外側の</w:t>
      </w:r>
      <w:r w:rsidR="008246D1">
        <w:rPr>
          <w:rFonts w:asciiTheme="majorEastAsia" w:eastAsiaTheme="majorEastAsia" w:hAnsiTheme="majorEastAsia" w:hint="eastAsia"/>
        </w:rPr>
        <w:t>コンステレーション</w:t>
      </w:r>
      <w:r w:rsidR="00801B13">
        <w:rPr>
          <w:rFonts w:asciiTheme="majorEastAsia" w:eastAsiaTheme="majorEastAsia" w:hAnsiTheme="majorEastAsia" w:hint="eastAsia"/>
        </w:rPr>
        <w:t>ポイントにマッピングされます。</w:t>
      </w:r>
    </w:p>
    <w:p w14:paraId="5000593D" w14:textId="1B2FCB62" w:rsidR="0048449D" w:rsidRDefault="0048449D" w:rsidP="0048449D">
      <w:pPr>
        <w:widowControl/>
        <w:ind w:left="415" w:hangingChars="200" w:hanging="415"/>
        <w:rPr>
          <w:rFonts w:asciiTheme="majorEastAsia" w:eastAsiaTheme="majorEastAsia" w:hAnsiTheme="majorEastAsia"/>
        </w:rPr>
      </w:pPr>
    </w:p>
    <w:p w14:paraId="2CF2CD1B" w14:textId="12433464" w:rsidR="0048449D" w:rsidRDefault="006C790A" w:rsidP="006C790A">
      <w:pPr>
        <w:widowControl/>
        <w:ind w:left="415" w:hangingChars="200" w:hanging="415"/>
        <w:jc w:val="center"/>
        <w:rPr>
          <w:rFonts w:asciiTheme="majorEastAsia" w:eastAsiaTheme="majorEastAsia" w:hAnsiTheme="majorEastAsia"/>
        </w:rPr>
      </w:pPr>
      <w:r>
        <w:rPr>
          <w:rFonts w:asciiTheme="majorEastAsia" w:eastAsiaTheme="majorEastAsia" w:hAnsiTheme="majorEastAsia" w:hint="eastAsia"/>
        </w:rPr>
        <w:t xml:space="preserve">表9-1 </w:t>
      </w:r>
      <w:r>
        <w:rPr>
          <w:rFonts w:asciiTheme="majorEastAsia" w:eastAsiaTheme="majorEastAsia" w:hAnsiTheme="majorEastAsia"/>
        </w:rPr>
        <w:t>–</w:t>
      </w:r>
      <w:r>
        <w:rPr>
          <w:rFonts w:asciiTheme="majorEastAsia" w:eastAsiaTheme="majorEastAsia" w:hAnsiTheme="majorEastAsia" w:hint="eastAsia"/>
        </w:rPr>
        <w:t xml:space="preserve"> FAW/TS/PS パターン</w:t>
      </w:r>
    </w:p>
    <w:tbl>
      <w:tblPr>
        <w:tblStyle w:val="TableGrid"/>
        <w:tblW w:w="9072" w:type="dxa"/>
        <w:tblInd w:w="704" w:type="dxa"/>
        <w:tblCellMar>
          <w:top w:w="17" w:type="dxa"/>
          <w:left w:w="264" w:type="dxa"/>
          <w:right w:w="115" w:type="dxa"/>
        </w:tblCellMar>
        <w:tblLook w:val="04A0" w:firstRow="1" w:lastRow="0" w:firstColumn="1" w:lastColumn="0" w:noHBand="0" w:noVBand="1"/>
      </w:tblPr>
      <w:tblGrid>
        <w:gridCol w:w="1843"/>
        <w:gridCol w:w="2410"/>
        <w:gridCol w:w="2409"/>
        <w:gridCol w:w="2410"/>
      </w:tblGrid>
      <w:tr w:rsidR="002D5666" w:rsidRPr="006C790A" w14:paraId="26DF4BB5" w14:textId="77777777" w:rsidTr="002D5666">
        <w:trPr>
          <w:trHeight w:val="290"/>
        </w:trPr>
        <w:tc>
          <w:tcPr>
            <w:tcW w:w="1843" w:type="dxa"/>
            <w:tcBorders>
              <w:top w:val="single" w:sz="4" w:space="0" w:color="000000"/>
              <w:left w:val="single" w:sz="4" w:space="0" w:color="000000"/>
              <w:bottom w:val="single" w:sz="4" w:space="0" w:color="000000"/>
              <w:right w:val="single" w:sz="4" w:space="0" w:color="000000"/>
            </w:tcBorders>
          </w:tcPr>
          <w:p w14:paraId="25F0EA51" w14:textId="3285C46F" w:rsidR="006C790A" w:rsidRPr="006C790A" w:rsidRDefault="006C790A" w:rsidP="002D5666">
            <w:pPr>
              <w:spacing w:line="259" w:lineRule="auto"/>
              <w:ind w:right="151"/>
              <w:jc w:val="center"/>
              <w:rPr>
                <w:rFonts w:ascii="ＭＳ ゴシック" w:eastAsia="ＭＳ ゴシック" w:hAnsi="ＭＳ ゴシック"/>
                <w:szCs w:val="22"/>
              </w:rPr>
            </w:pPr>
            <w:r>
              <w:rPr>
                <w:rFonts w:ascii="ＭＳ ゴシック" w:eastAsia="ＭＳ ゴシック" w:hAnsi="ＭＳ ゴシック" w:hint="eastAsia"/>
                <w:szCs w:val="22"/>
              </w:rPr>
              <w:t>パラメータ</w:t>
            </w:r>
          </w:p>
        </w:tc>
        <w:tc>
          <w:tcPr>
            <w:tcW w:w="2410" w:type="dxa"/>
            <w:tcBorders>
              <w:top w:val="single" w:sz="4" w:space="0" w:color="000000"/>
              <w:left w:val="single" w:sz="4" w:space="0" w:color="000000"/>
              <w:bottom w:val="single" w:sz="4" w:space="0" w:color="000000"/>
              <w:right w:val="single" w:sz="4" w:space="0" w:color="000000"/>
            </w:tcBorders>
          </w:tcPr>
          <w:p w14:paraId="2659E903" w14:textId="311F61C3" w:rsidR="006C790A" w:rsidRPr="006C790A" w:rsidRDefault="006C790A" w:rsidP="002D5666">
            <w:pPr>
              <w:spacing w:line="259" w:lineRule="auto"/>
              <w:ind w:right="152"/>
              <w:jc w:val="center"/>
              <w:rPr>
                <w:rFonts w:ascii="ＭＳ ゴシック" w:eastAsia="ＭＳ ゴシック" w:hAnsi="ＭＳ ゴシック"/>
                <w:szCs w:val="22"/>
              </w:rPr>
            </w:pPr>
            <w:r w:rsidRPr="006C790A">
              <w:rPr>
                <w:rFonts w:ascii="ＭＳ ゴシック" w:eastAsia="ＭＳ ゴシック" w:hAnsi="ＭＳ ゴシック"/>
                <w:b/>
                <w:szCs w:val="22"/>
              </w:rPr>
              <w:t>DP-16QAM</w:t>
            </w:r>
          </w:p>
        </w:tc>
        <w:tc>
          <w:tcPr>
            <w:tcW w:w="2409" w:type="dxa"/>
            <w:tcBorders>
              <w:top w:val="single" w:sz="4" w:space="0" w:color="000000"/>
              <w:left w:val="single" w:sz="4" w:space="0" w:color="000000"/>
              <w:bottom w:val="single" w:sz="4" w:space="0" w:color="000000"/>
              <w:right w:val="single" w:sz="4" w:space="0" w:color="000000"/>
            </w:tcBorders>
          </w:tcPr>
          <w:p w14:paraId="624CEBC8" w14:textId="1BF64737" w:rsidR="006C790A" w:rsidRPr="006C790A" w:rsidRDefault="006C790A" w:rsidP="002D5666">
            <w:pPr>
              <w:spacing w:line="259" w:lineRule="auto"/>
              <w:ind w:right="149"/>
              <w:jc w:val="center"/>
              <w:rPr>
                <w:rFonts w:ascii="ＭＳ ゴシック" w:eastAsia="ＭＳ ゴシック" w:hAnsi="ＭＳ ゴシック"/>
                <w:szCs w:val="22"/>
              </w:rPr>
            </w:pPr>
            <w:r w:rsidRPr="006C790A">
              <w:rPr>
                <w:rFonts w:ascii="ＭＳ ゴシック" w:eastAsia="ＭＳ ゴシック" w:hAnsi="ＭＳ ゴシック"/>
                <w:b/>
                <w:szCs w:val="22"/>
              </w:rPr>
              <w:t>DP-8QAM</w:t>
            </w:r>
          </w:p>
        </w:tc>
        <w:tc>
          <w:tcPr>
            <w:tcW w:w="2410" w:type="dxa"/>
            <w:tcBorders>
              <w:top w:val="single" w:sz="4" w:space="0" w:color="000000"/>
              <w:left w:val="single" w:sz="4" w:space="0" w:color="000000"/>
              <w:bottom w:val="single" w:sz="4" w:space="0" w:color="000000"/>
              <w:right w:val="single" w:sz="4" w:space="0" w:color="000000"/>
            </w:tcBorders>
          </w:tcPr>
          <w:p w14:paraId="3BFE53BD" w14:textId="5216C67F" w:rsidR="006C790A" w:rsidRPr="006C790A" w:rsidRDefault="006C790A" w:rsidP="002D5666">
            <w:pPr>
              <w:spacing w:line="259" w:lineRule="auto"/>
              <w:ind w:right="148"/>
              <w:jc w:val="center"/>
              <w:rPr>
                <w:rFonts w:ascii="ＭＳ ゴシック" w:eastAsia="ＭＳ ゴシック" w:hAnsi="ＭＳ ゴシック"/>
                <w:szCs w:val="22"/>
              </w:rPr>
            </w:pPr>
            <w:r w:rsidRPr="006C790A">
              <w:rPr>
                <w:rFonts w:ascii="ＭＳ ゴシック" w:eastAsia="ＭＳ ゴシック" w:hAnsi="ＭＳ ゴシック"/>
                <w:b/>
                <w:szCs w:val="22"/>
              </w:rPr>
              <w:t>DP-QPSK</w:t>
            </w:r>
          </w:p>
        </w:tc>
      </w:tr>
      <w:tr w:rsidR="002D5666" w:rsidRPr="006C790A" w14:paraId="4C8C1FAE" w14:textId="77777777" w:rsidTr="002D5666">
        <w:trPr>
          <w:trHeight w:val="1577"/>
        </w:trPr>
        <w:tc>
          <w:tcPr>
            <w:tcW w:w="1843" w:type="dxa"/>
            <w:tcBorders>
              <w:top w:val="single" w:sz="4" w:space="0" w:color="000000"/>
              <w:left w:val="single" w:sz="4" w:space="0" w:color="000000"/>
              <w:bottom w:val="single" w:sz="4" w:space="0" w:color="000000"/>
              <w:right w:val="single" w:sz="4" w:space="0" w:color="000000"/>
            </w:tcBorders>
          </w:tcPr>
          <w:p w14:paraId="3BB797BF" w14:textId="7B3079A1" w:rsidR="006C790A" w:rsidRPr="006C790A" w:rsidRDefault="006C790A" w:rsidP="002D5666">
            <w:pPr>
              <w:spacing w:after="41" w:line="259" w:lineRule="auto"/>
              <w:ind w:right="149"/>
              <w:jc w:val="center"/>
              <w:rPr>
                <w:rFonts w:ascii="ＭＳ ゴシック" w:eastAsia="ＭＳ ゴシック" w:hAnsi="ＭＳ ゴシック"/>
                <w:szCs w:val="22"/>
              </w:rPr>
            </w:pPr>
            <w:r>
              <w:rPr>
                <w:rFonts w:ascii="ＭＳ ゴシック" w:eastAsia="ＭＳ ゴシック" w:hAnsi="ＭＳ ゴシック" w:hint="eastAsia"/>
                <w:szCs w:val="22"/>
              </w:rPr>
              <w:t>コンステレーションマップ</w:t>
            </w:r>
          </w:p>
        </w:tc>
        <w:tc>
          <w:tcPr>
            <w:tcW w:w="2410" w:type="dxa"/>
            <w:tcBorders>
              <w:top w:val="single" w:sz="4" w:space="0" w:color="000000"/>
              <w:left w:val="single" w:sz="4" w:space="0" w:color="000000"/>
              <w:bottom w:val="single" w:sz="4" w:space="0" w:color="000000"/>
              <w:right w:val="single" w:sz="4" w:space="0" w:color="000000"/>
            </w:tcBorders>
          </w:tcPr>
          <w:p w14:paraId="0D454804" w14:textId="77777777" w:rsidR="006C790A" w:rsidRPr="006C790A" w:rsidRDefault="006C790A" w:rsidP="002D5666">
            <w:pPr>
              <w:spacing w:line="259" w:lineRule="auto"/>
              <w:ind w:left="70"/>
              <w:jc w:val="center"/>
              <w:rPr>
                <w:rFonts w:ascii="ＭＳ ゴシック" w:eastAsia="ＭＳ ゴシック" w:hAnsi="ＭＳ ゴシック"/>
                <w:szCs w:val="22"/>
              </w:rPr>
            </w:pPr>
            <w:r w:rsidRPr="006C790A">
              <w:rPr>
                <w:rFonts w:ascii="ＭＳ ゴシック" w:eastAsia="ＭＳ ゴシック" w:hAnsi="ＭＳ ゴシック" w:cs="Calibri"/>
                <w:noProof/>
                <w:szCs w:val="22"/>
              </w:rPr>
              <mc:AlternateContent>
                <mc:Choice Requires="wpg">
                  <w:drawing>
                    <wp:inline distT="0" distB="0" distL="0" distR="0" wp14:anchorId="6CCFA6A4" wp14:editId="7538D351">
                      <wp:extent cx="986436" cy="1005766"/>
                      <wp:effectExtent l="0" t="0" r="0" b="0"/>
                      <wp:docPr id="299367" name="Group 299367"/>
                      <wp:cNvGraphicFramePr/>
                      <a:graphic xmlns:a="http://schemas.openxmlformats.org/drawingml/2006/main">
                        <a:graphicData uri="http://schemas.microsoft.com/office/word/2010/wordprocessingGroup">
                          <wpg:wgp>
                            <wpg:cNvGrpSpPr/>
                            <wpg:grpSpPr>
                              <a:xfrm>
                                <a:off x="0" y="0"/>
                                <a:ext cx="986436" cy="1005766"/>
                                <a:chOff x="0" y="0"/>
                                <a:chExt cx="986436" cy="1005766"/>
                              </a:xfrm>
                            </wpg:grpSpPr>
                            <wps:wsp>
                              <wps:cNvPr id="20616" name="Shape 20616"/>
                              <wps:cNvSpPr/>
                              <wps:spPr>
                                <a:xfrm>
                                  <a:off x="176859" y="172451"/>
                                  <a:ext cx="86687" cy="87976"/>
                                </a:xfrm>
                                <a:custGeom>
                                  <a:avLst/>
                                  <a:gdLst/>
                                  <a:ahLst/>
                                  <a:cxnLst/>
                                  <a:rect l="0" t="0" r="0" b="0"/>
                                  <a:pathLst>
                                    <a:path w="86687" h="87976">
                                      <a:moveTo>
                                        <a:pt x="43343" y="0"/>
                                      </a:moveTo>
                                      <a:cubicBezTo>
                                        <a:pt x="67284" y="0"/>
                                        <a:pt x="86687" y="19691"/>
                                        <a:pt x="86687" y="43988"/>
                                      </a:cubicBezTo>
                                      <a:cubicBezTo>
                                        <a:pt x="86687" y="68285"/>
                                        <a:pt x="67284" y="87976"/>
                                        <a:pt x="43343" y="87976"/>
                                      </a:cubicBezTo>
                                      <a:cubicBezTo>
                                        <a:pt x="19402" y="87976"/>
                                        <a:pt x="0" y="68285"/>
                                        <a:pt x="0" y="43988"/>
                                      </a:cubicBezTo>
                                      <a:cubicBezTo>
                                        <a:pt x="0" y="19691"/>
                                        <a:pt x="19402" y="0"/>
                                        <a:pt x="43343"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617" name="Shape 20617"/>
                              <wps:cNvSpPr/>
                              <wps:spPr>
                                <a:xfrm>
                                  <a:off x="176859" y="172451"/>
                                  <a:ext cx="86687" cy="87976"/>
                                </a:xfrm>
                                <a:custGeom>
                                  <a:avLst/>
                                  <a:gdLst/>
                                  <a:ahLst/>
                                  <a:cxnLst/>
                                  <a:rect l="0" t="0" r="0" b="0"/>
                                  <a:pathLst>
                                    <a:path w="86687" h="87976">
                                      <a:moveTo>
                                        <a:pt x="86687" y="43988"/>
                                      </a:moveTo>
                                      <a:cubicBezTo>
                                        <a:pt x="86687" y="19691"/>
                                        <a:pt x="67284" y="0"/>
                                        <a:pt x="43343" y="0"/>
                                      </a:cubicBezTo>
                                      <a:cubicBezTo>
                                        <a:pt x="19402" y="0"/>
                                        <a:pt x="0" y="19691"/>
                                        <a:pt x="0" y="43988"/>
                                      </a:cubicBezTo>
                                      <a:cubicBezTo>
                                        <a:pt x="0" y="68285"/>
                                        <a:pt x="19402" y="87976"/>
                                        <a:pt x="43343" y="87976"/>
                                      </a:cubicBezTo>
                                      <a:cubicBezTo>
                                        <a:pt x="67284" y="87976"/>
                                        <a:pt x="86687" y="68285"/>
                                        <a:pt x="86687"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18" name="Shape 20618"/>
                              <wps:cNvSpPr/>
                              <wps:spPr>
                                <a:xfrm>
                                  <a:off x="346770" y="172451"/>
                                  <a:ext cx="86699" cy="87976"/>
                                </a:xfrm>
                                <a:custGeom>
                                  <a:avLst/>
                                  <a:gdLst/>
                                  <a:ahLst/>
                                  <a:cxnLst/>
                                  <a:rect l="0" t="0" r="0" b="0"/>
                                  <a:pathLst>
                                    <a:path w="86699" h="87976">
                                      <a:moveTo>
                                        <a:pt x="86699" y="43988"/>
                                      </a:moveTo>
                                      <a:cubicBezTo>
                                        <a:pt x="86699" y="19691"/>
                                        <a:pt x="67296" y="0"/>
                                        <a:pt x="43355" y="0"/>
                                      </a:cubicBezTo>
                                      <a:cubicBezTo>
                                        <a:pt x="19415" y="0"/>
                                        <a:pt x="0" y="19691"/>
                                        <a:pt x="0" y="43988"/>
                                      </a:cubicBezTo>
                                      <a:cubicBezTo>
                                        <a:pt x="0" y="68285"/>
                                        <a:pt x="19415" y="87976"/>
                                        <a:pt x="43355" y="87976"/>
                                      </a:cubicBezTo>
                                      <a:cubicBezTo>
                                        <a:pt x="67296" y="87976"/>
                                        <a:pt x="86699" y="68285"/>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19" name="Shape 20619"/>
                              <wps:cNvSpPr/>
                              <wps:spPr>
                                <a:xfrm>
                                  <a:off x="516693" y="172451"/>
                                  <a:ext cx="86699" cy="87976"/>
                                </a:xfrm>
                                <a:custGeom>
                                  <a:avLst/>
                                  <a:gdLst/>
                                  <a:ahLst/>
                                  <a:cxnLst/>
                                  <a:rect l="0" t="0" r="0" b="0"/>
                                  <a:pathLst>
                                    <a:path w="86699" h="87976">
                                      <a:moveTo>
                                        <a:pt x="86699" y="43988"/>
                                      </a:moveTo>
                                      <a:cubicBezTo>
                                        <a:pt x="86699" y="19691"/>
                                        <a:pt x="67284" y="0"/>
                                        <a:pt x="43355" y="0"/>
                                      </a:cubicBezTo>
                                      <a:cubicBezTo>
                                        <a:pt x="19415" y="0"/>
                                        <a:pt x="0" y="19691"/>
                                        <a:pt x="0" y="43988"/>
                                      </a:cubicBezTo>
                                      <a:cubicBezTo>
                                        <a:pt x="0" y="68285"/>
                                        <a:pt x="19415" y="87976"/>
                                        <a:pt x="43355" y="87976"/>
                                      </a:cubicBezTo>
                                      <a:cubicBezTo>
                                        <a:pt x="67284" y="87976"/>
                                        <a:pt x="86699" y="68285"/>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20" name="Shape 20620"/>
                              <wps:cNvSpPr/>
                              <wps:spPr>
                                <a:xfrm>
                                  <a:off x="686616" y="172451"/>
                                  <a:ext cx="86699" cy="87976"/>
                                </a:xfrm>
                                <a:custGeom>
                                  <a:avLst/>
                                  <a:gdLst/>
                                  <a:ahLst/>
                                  <a:cxnLst/>
                                  <a:rect l="0" t="0" r="0" b="0"/>
                                  <a:pathLst>
                                    <a:path w="86699" h="87976">
                                      <a:moveTo>
                                        <a:pt x="43343" y="0"/>
                                      </a:moveTo>
                                      <a:cubicBezTo>
                                        <a:pt x="67284" y="0"/>
                                        <a:pt x="86699" y="19691"/>
                                        <a:pt x="86699" y="43988"/>
                                      </a:cubicBezTo>
                                      <a:cubicBezTo>
                                        <a:pt x="86699" y="68285"/>
                                        <a:pt x="67284" y="87976"/>
                                        <a:pt x="43343" y="87976"/>
                                      </a:cubicBezTo>
                                      <a:cubicBezTo>
                                        <a:pt x="19402" y="87976"/>
                                        <a:pt x="0" y="68285"/>
                                        <a:pt x="0" y="43988"/>
                                      </a:cubicBezTo>
                                      <a:cubicBezTo>
                                        <a:pt x="0" y="19691"/>
                                        <a:pt x="19402" y="0"/>
                                        <a:pt x="43343"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0621" name="Shape 20621"/>
                              <wps:cNvSpPr/>
                              <wps:spPr>
                                <a:xfrm>
                                  <a:off x="686616" y="172451"/>
                                  <a:ext cx="86699" cy="87976"/>
                                </a:xfrm>
                                <a:custGeom>
                                  <a:avLst/>
                                  <a:gdLst/>
                                  <a:ahLst/>
                                  <a:cxnLst/>
                                  <a:rect l="0" t="0" r="0" b="0"/>
                                  <a:pathLst>
                                    <a:path w="86699" h="87976">
                                      <a:moveTo>
                                        <a:pt x="86699" y="43988"/>
                                      </a:moveTo>
                                      <a:cubicBezTo>
                                        <a:pt x="86699" y="19691"/>
                                        <a:pt x="67284" y="0"/>
                                        <a:pt x="43343" y="0"/>
                                      </a:cubicBezTo>
                                      <a:cubicBezTo>
                                        <a:pt x="19402" y="0"/>
                                        <a:pt x="0" y="19691"/>
                                        <a:pt x="0" y="43988"/>
                                      </a:cubicBezTo>
                                      <a:cubicBezTo>
                                        <a:pt x="0" y="68285"/>
                                        <a:pt x="19402" y="87976"/>
                                        <a:pt x="43343" y="87976"/>
                                      </a:cubicBezTo>
                                      <a:cubicBezTo>
                                        <a:pt x="67284" y="87976"/>
                                        <a:pt x="86699" y="68285"/>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22" name="Shape 20622"/>
                              <wps:cNvSpPr/>
                              <wps:spPr>
                                <a:xfrm>
                                  <a:off x="183796" y="351942"/>
                                  <a:ext cx="86687" cy="87977"/>
                                </a:xfrm>
                                <a:custGeom>
                                  <a:avLst/>
                                  <a:gdLst/>
                                  <a:ahLst/>
                                  <a:cxnLst/>
                                  <a:rect l="0" t="0" r="0" b="0"/>
                                  <a:pathLst>
                                    <a:path w="86687" h="87977">
                                      <a:moveTo>
                                        <a:pt x="86687" y="43989"/>
                                      </a:moveTo>
                                      <a:cubicBezTo>
                                        <a:pt x="86687" y="19691"/>
                                        <a:pt x="67284" y="0"/>
                                        <a:pt x="43343" y="0"/>
                                      </a:cubicBezTo>
                                      <a:cubicBezTo>
                                        <a:pt x="19402" y="0"/>
                                        <a:pt x="0" y="19691"/>
                                        <a:pt x="0" y="43989"/>
                                      </a:cubicBezTo>
                                      <a:cubicBezTo>
                                        <a:pt x="0" y="68286"/>
                                        <a:pt x="19402" y="87977"/>
                                        <a:pt x="43343" y="87977"/>
                                      </a:cubicBezTo>
                                      <a:cubicBezTo>
                                        <a:pt x="67284" y="87977"/>
                                        <a:pt x="86687" y="68286"/>
                                        <a:pt x="86687" y="43989"/>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23" name="Shape 20623"/>
                              <wps:cNvSpPr/>
                              <wps:spPr>
                                <a:xfrm>
                                  <a:off x="353707" y="351942"/>
                                  <a:ext cx="86699" cy="87977"/>
                                </a:xfrm>
                                <a:custGeom>
                                  <a:avLst/>
                                  <a:gdLst/>
                                  <a:ahLst/>
                                  <a:cxnLst/>
                                  <a:rect l="0" t="0" r="0" b="0"/>
                                  <a:pathLst>
                                    <a:path w="86699" h="87977">
                                      <a:moveTo>
                                        <a:pt x="86699" y="43989"/>
                                      </a:moveTo>
                                      <a:cubicBezTo>
                                        <a:pt x="86699" y="19691"/>
                                        <a:pt x="67296" y="0"/>
                                        <a:pt x="43355" y="0"/>
                                      </a:cubicBezTo>
                                      <a:cubicBezTo>
                                        <a:pt x="19415" y="0"/>
                                        <a:pt x="0" y="19691"/>
                                        <a:pt x="0" y="43989"/>
                                      </a:cubicBezTo>
                                      <a:cubicBezTo>
                                        <a:pt x="0" y="68286"/>
                                        <a:pt x="19415" y="87977"/>
                                        <a:pt x="43355" y="87977"/>
                                      </a:cubicBezTo>
                                      <a:cubicBezTo>
                                        <a:pt x="67296" y="87977"/>
                                        <a:pt x="86699" y="68286"/>
                                        <a:pt x="86699" y="43989"/>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24" name="Shape 20624"/>
                              <wps:cNvSpPr/>
                              <wps:spPr>
                                <a:xfrm>
                                  <a:off x="523630" y="351942"/>
                                  <a:ext cx="86699" cy="87977"/>
                                </a:xfrm>
                                <a:custGeom>
                                  <a:avLst/>
                                  <a:gdLst/>
                                  <a:ahLst/>
                                  <a:cxnLst/>
                                  <a:rect l="0" t="0" r="0" b="0"/>
                                  <a:pathLst>
                                    <a:path w="86699" h="87977">
                                      <a:moveTo>
                                        <a:pt x="86699" y="43989"/>
                                      </a:moveTo>
                                      <a:cubicBezTo>
                                        <a:pt x="86699" y="19691"/>
                                        <a:pt x="67284" y="0"/>
                                        <a:pt x="43343" y="0"/>
                                      </a:cubicBezTo>
                                      <a:cubicBezTo>
                                        <a:pt x="19415" y="0"/>
                                        <a:pt x="0" y="19691"/>
                                        <a:pt x="0" y="43989"/>
                                      </a:cubicBezTo>
                                      <a:cubicBezTo>
                                        <a:pt x="0" y="68286"/>
                                        <a:pt x="19415" y="87977"/>
                                        <a:pt x="43343" y="87977"/>
                                      </a:cubicBezTo>
                                      <a:cubicBezTo>
                                        <a:pt x="67284" y="87977"/>
                                        <a:pt x="86699" y="68286"/>
                                        <a:pt x="86699" y="43989"/>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25" name="Shape 20625"/>
                              <wps:cNvSpPr/>
                              <wps:spPr>
                                <a:xfrm>
                                  <a:off x="693553" y="351942"/>
                                  <a:ext cx="86699" cy="87977"/>
                                </a:xfrm>
                                <a:custGeom>
                                  <a:avLst/>
                                  <a:gdLst/>
                                  <a:ahLst/>
                                  <a:cxnLst/>
                                  <a:rect l="0" t="0" r="0" b="0"/>
                                  <a:pathLst>
                                    <a:path w="86699" h="87977">
                                      <a:moveTo>
                                        <a:pt x="86699" y="43989"/>
                                      </a:moveTo>
                                      <a:cubicBezTo>
                                        <a:pt x="86699" y="19691"/>
                                        <a:pt x="67284" y="0"/>
                                        <a:pt x="43343" y="0"/>
                                      </a:cubicBezTo>
                                      <a:cubicBezTo>
                                        <a:pt x="19402" y="0"/>
                                        <a:pt x="0" y="19691"/>
                                        <a:pt x="0" y="43989"/>
                                      </a:cubicBezTo>
                                      <a:cubicBezTo>
                                        <a:pt x="0" y="68286"/>
                                        <a:pt x="19402" y="87977"/>
                                        <a:pt x="43343" y="87977"/>
                                      </a:cubicBezTo>
                                      <a:cubicBezTo>
                                        <a:pt x="67284" y="87977"/>
                                        <a:pt x="86699" y="68286"/>
                                        <a:pt x="86699" y="43989"/>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26" name="Shape 20626"/>
                              <wps:cNvSpPr/>
                              <wps:spPr>
                                <a:xfrm>
                                  <a:off x="183796" y="527908"/>
                                  <a:ext cx="86687" cy="87977"/>
                                </a:xfrm>
                                <a:custGeom>
                                  <a:avLst/>
                                  <a:gdLst/>
                                  <a:ahLst/>
                                  <a:cxnLst/>
                                  <a:rect l="0" t="0" r="0" b="0"/>
                                  <a:pathLst>
                                    <a:path w="86687" h="87977">
                                      <a:moveTo>
                                        <a:pt x="86687" y="43988"/>
                                      </a:moveTo>
                                      <a:cubicBezTo>
                                        <a:pt x="86687" y="19691"/>
                                        <a:pt x="67284" y="0"/>
                                        <a:pt x="43343" y="0"/>
                                      </a:cubicBezTo>
                                      <a:cubicBezTo>
                                        <a:pt x="19402" y="0"/>
                                        <a:pt x="0" y="19691"/>
                                        <a:pt x="0" y="43988"/>
                                      </a:cubicBezTo>
                                      <a:cubicBezTo>
                                        <a:pt x="0" y="68286"/>
                                        <a:pt x="19402" y="87977"/>
                                        <a:pt x="43343" y="87977"/>
                                      </a:cubicBezTo>
                                      <a:cubicBezTo>
                                        <a:pt x="67284" y="87977"/>
                                        <a:pt x="86687" y="68286"/>
                                        <a:pt x="86687"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27" name="Shape 20627"/>
                              <wps:cNvSpPr/>
                              <wps:spPr>
                                <a:xfrm>
                                  <a:off x="353707" y="527908"/>
                                  <a:ext cx="86699" cy="87977"/>
                                </a:xfrm>
                                <a:custGeom>
                                  <a:avLst/>
                                  <a:gdLst/>
                                  <a:ahLst/>
                                  <a:cxnLst/>
                                  <a:rect l="0" t="0" r="0" b="0"/>
                                  <a:pathLst>
                                    <a:path w="86699" h="87977">
                                      <a:moveTo>
                                        <a:pt x="86699" y="43988"/>
                                      </a:moveTo>
                                      <a:cubicBezTo>
                                        <a:pt x="86699" y="19691"/>
                                        <a:pt x="67296" y="0"/>
                                        <a:pt x="43355" y="0"/>
                                      </a:cubicBezTo>
                                      <a:cubicBezTo>
                                        <a:pt x="19415" y="0"/>
                                        <a:pt x="0" y="19691"/>
                                        <a:pt x="0" y="43988"/>
                                      </a:cubicBezTo>
                                      <a:cubicBezTo>
                                        <a:pt x="0" y="68286"/>
                                        <a:pt x="19415" y="87977"/>
                                        <a:pt x="43355" y="87977"/>
                                      </a:cubicBezTo>
                                      <a:cubicBezTo>
                                        <a:pt x="67296" y="87977"/>
                                        <a:pt x="86699" y="68286"/>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28" name="Shape 20628"/>
                              <wps:cNvSpPr/>
                              <wps:spPr>
                                <a:xfrm>
                                  <a:off x="523630" y="527908"/>
                                  <a:ext cx="86699" cy="87977"/>
                                </a:xfrm>
                                <a:custGeom>
                                  <a:avLst/>
                                  <a:gdLst/>
                                  <a:ahLst/>
                                  <a:cxnLst/>
                                  <a:rect l="0" t="0" r="0" b="0"/>
                                  <a:pathLst>
                                    <a:path w="86699" h="87977">
                                      <a:moveTo>
                                        <a:pt x="86699" y="43988"/>
                                      </a:moveTo>
                                      <a:cubicBezTo>
                                        <a:pt x="86699" y="19691"/>
                                        <a:pt x="67284" y="0"/>
                                        <a:pt x="43343" y="0"/>
                                      </a:cubicBezTo>
                                      <a:cubicBezTo>
                                        <a:pt x="19415" y="0"/>
                                        <a:pt x="0" y="19691"/>
                                        <a:pt x="0" y="43988"/>
                                      </a:cubicBezTo>
                                      <a:cubicBezTo>
                                        <a:pt x="0" y="68286"/>
                                        <a:pt x="19415" y="87977"/>
                                        <a:pt x="43343" y="87977"/>
                                      </a:cubicBezTo>
                                      <a:cubicBezTo>
                                        <a:pt x="67284" y="87977"/>
                                        <a:pt x="86699" y="68286"/>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29" name="Shape 20629"/>
                              <wps:cNvSpPr/>
                              <wps:spPr>
                                <a:xfrm>
                                  <a:off x="693553" y="527908"/>
                                  <a:ext cx="86699" cy="87977"/>
                                </a:xfrm>
                                <a:custGeom>
                                  <a:avLst/>
                                  <a:gdLst/>
                                  <a:ahLst/>
                                  <a:cxnLst/>
                                  <a:rect l="0" t="0" r="0" b="0"/>
                                  <a:pathLst>
                                    <a:path w="86699" h="87977">
                                      <a:moveTo>
                                        <a:pt x="86699" y="43988"/>
                                      </a:moveTo>
                                      <a:cubicBezTo>
                                        <a:pt x="86699" y="19691"/>
                                        <a:pt x="67284" y="0"/>
                                        <a:pt x="43343" y="0"/>
                                      </a:cubicBezTo>
                                      <a:cubicBezTo>
                                        <a:pt x="19402" y="0"/>
                                        <a:pt x="0" y="19691"/>
                                        <a:pt x="0" y="43988"/>
                                      </a:cubicBezTo>
                                      <a:cubicBezTo>
                                        <a:pt x="0" y="68286"/>
                                        <a:pt x="19402" y="87977"/>
                                        <a:pt x="43343" y="87977"/>
                                      </a:cubicBezTo>
                                      <a:cubicBezTo>
                                        <a:pt x="67284" y="87977"/>
                                        <a:pt x="86699" y="68286"/>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30" name="Shape 20630"/>
                              <wps:cNvSpPr/>
                              <wps:spPr>
                                <a:xfrm>
                                  <a:off x="183796" y="703873"/>
                                  <a:ext cx="86687" cy="87989"/>
                                </a:xfrm>
                                <a:custGeom>
                                  <a:avLst/>
                                  <a:gdLst/>
                                  <a:ahLst/>
                                  <a:cxnLst/>
                                  <a:rect l="0" t="0" r="0" b="0"/>
                                  <a:pathLst>
                                    <a:path w="86687" h="87989">
                                      <a:moveTo>
                                        <a:pt x="43343" y="0"/>
                                      </a:moveTo>
                                      <a:cubicBezTo>
                                        <a:pt x="67284" y="0"/>
                                        <a:pt x="86687" y="19691"/>
                                        <a:pt x="86687" y="43988"/>
                                      </a:cubicBezTo>
                                      <a:cubicBezTo>
                                        <a:pt x="86687" y="68286"/>
                                        <a:pt x="67284" y="87989"/>
                                        <a:pt x="43343" y="87989"/>
                                      </a:cubicBezTo>
                                      <a:cubicBezTo>
                                        <a:pt x="19402" y="87989"/>
                                        <a:pt x="0" y="68286"/>
                                        <a:pt x="0" y="43988"/>
                                      </a:cubicBezTo>
                                      <a:cubicBezTo>
                                        <a:pt x="0" y="19691"/>
                                        <a:pt x="19402" y="0"/>
                                        <a:pt x="43343"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0631" name="Shape 20631"/>
                              <wps:cNvSpPr/>
                              <wps:spPr>
                                <a:xfrm>
                                  <a:off x="183796" y="703873"/>
                                  <a:ext cx="86687" cy="87989"/>
                                </a:xfrm>
                                <a:custGeom>
                                  <a:avLst/>
                                  <a:gdLst/>
                                  <a:ahLst/>
                                  <a:cxnLst/>
                                  <a:rect l="0" t="0" r="0" b="0"/>
                                  <a:pathLst>
                                    <a:path w="86687" h="87989">
                                      <a:moveTo>
                                        <a:pt x="86687" y="43988"/>
                                      </a:moveTo>
                                      <a:cubicBezTo>
                                        <a:pt x="86687" y="19691"/>
                                        <a:pt x="67284" y="0"/>
                                        <a:pt x="43343" y="0"/>
                                      </a:cubicBezTo>
                                      <a:cubicBezTo>
                                        <a:pt x="19402" y="0"/>
                                        <a:pt x="0" y="19691"/>
                                        <a:pt x="0" y="43988"/>
                                      </a:cubicBezTo>
                                      <a:cubicBezTo>
                                        <a:pt x="0" y="68286"/>
                                        <a:pt x="19402" y="87989"/>
                                        <a:pt x="43343" y="87989"/>
                                      </a:cubicBezTo>
                                      <a:cubicBezTo>
                                        <a:pt x="67284" y="87989"/>
                                        <a:pt x="86687" y="68286"/>
                                        <a:pt x="86687"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32" name="Shape 20632"/>
                              <wps:cNvSpPr/>
                              <wps:spPr>
                                <a:xfrm>
                                  <a:off x="353707" y="703873"/>
                                  <a:ext cx="86699" cy="87989"/>
                                </a:xfrm>
                                <a:custGeom>
                                  <a:avLst/>
                                  <a:gdLst/>
                                  <a:ahLst/>
                                  <a:cxnLst/>
                                  <a:rect l="0" t="0" r="0" b="0"/>
                                  <a:pathLst>
                                    <a:path w="86699" h="87989">
                                      <a:moveTo>
                                        <a:pt x="86699" y="43988"/>
                                      </a:moveTo>
                                      <a:cubicBezTo>
                                        <a:pt x="86699" y="19691"/>
                                        <a:pt x="67296" y="0"/>
                                        <a:pt x="43355" y="0"/>
                                      </a:cubicBezTo>
                                      <a:cubicBezTo>
                                        <a:pt x="19415" y="0"/>
                                        <a:pt x="0" y="19691"/>
                                        <a:pt x="0" y="43988"/>
                                      </a:cubicBezTo>
                                      <a:cubicBezTo>
                                        <a:pt x="0" y="68286"/>
                                        <a:pt x="19415" y="87989"/>
                                        <a:pt x="43355" y="87989"/>
                                      </a:cubicBezTo>
                                      <a:cubicBezTo>
                                        <a:pt x="67296" y="87989"/>
                                        <a:pt x="86699" y="68286"/>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33" name="Shape 20633"/>
                              <wps:cNvSpPr/>
                              <wps:spPr>
                                <a:xfrm>
                                  <a:off x="523630" y="703873"/>
                                  <a:ext cx="86699" cy="87989"/>
                                </a:xfrm>
                                <a:custGeom>
                                  <a:avLst/>
                                  <a:gdLst/>
                                  <a:ahLst/>
                                  <a:cxnLst/>
                                  <a:rect l="0" t="0" r="0" b="0"/>
                                  <a:pathLst>
                                    <a:path w="86699" h="87989">
                                      <a:moveTo>
                                        <a:pt x="86699" y="43988"/>
                                      </a:moveTo>
                                      <a:cubicBezTo>
                                        <a:pt x="86699" y="19691"/>
                                        <a:pt x="67284" y="0"/>
                                        <a:pt x="43343" y="0"/>
                                      </a:cubicBezTo>
                                      <a:cubicBezTo>
                                        <a:pt x="19415" y="0"/>
                                        <a:pt x="0" y="19691"/>
                                        <a:pt x="0" y="43988"/>
                                      </a:cubicBezTo>
                                      <a:cubicBezTo>
                                        <a:pt x="0" y="68286"/>
                                        <a:pt x="19415" y="87989"/>
                                        <a:pt x="43343" y="87989"/>
                                      </a:cubicBezTo>
                                      <a:cubicBezTo>
                                        <a:pt x="67284" y="87989"/>
                                        <a:pt x="86699" y="68286"/>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34" name="Shape 20634"/>
                              <wps:cNvSpPr/>
                              <wps:spPr>
                                <a:xfrm>
                                  <a:off x="693553" y="703873"/>
                                  <a:ext cx="86699" cy="87989"/>
                                </a:xfrm>
                                <a:custGeom>
                                  <a:avLst/>
                                  <a:gdLst/>
                                  <a:ahLst/>
                                  <a:cxnLst/>
                                  <a:rect l="0" t="0" r="0" b="0"/>
                                  <a:pathLst>
                                    <a:path w="86699" h="87989">
                                      <a:moveTo>
                                        <a:pt x="43343" y="0"/>
                                      </a:moveTo>
                                      <a:cubicBezTo>
                                        <a:pt x="67284" y="0"/>
                                        <a:pt x="86699" y="19691"/>
                                        <a:pt x="86699" y="43988"/>
                                      </a:cubicBezTo>
                                      <a:cubicBezTo>
                                        <a:pt x="86699" y="68286"/>
                                        <a:pt x="67284" y="87989"/>
                                        <a:pt x="43343" y="87989"/>
                                      </a:cubicBezTo>
                                      <a:cubicBezTo>
                                        <a:pt x="19402" y="87989"/>
                                        <a:pt x="0" y="68286"/>
                                        <a:pt x="0" y="43988"/>
                                      </a:cubicBezTo>
                                      <a:cubicBezTo>
                                        <a:pt x="0" y="19691"/>
                                        <a:pt x="19402" y="0"/>
                                        <a:pt x="43343"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0635" name="Shape 20635"/>
                              <wps:cNvSpPr/>
                              <wps:spPr>
                                <a:xfrm>
                                  <a:off x="693553" y="703873"/>
                                  <a:ext cx="86699" cy="87989"/>
                                </a:xfrm>
                                <a:custGeom>
                                  <a:avLst/>
                                  <a:gdLst/>
                                  <a:ahLst/>
                                  <a:cxnLst/>
                                  <a:rect l="0" t="0" r="0" b="0"/>
                                  <a:pathLst>
                                    <a:path w="86699" h="87989">
                                      <a:moveTo>
                                        <a:pt x="86699" y="43988"/>
                                      </a:moveTo>
                                      <a:cubicBezTo>
                                        <a:pt x="86699" y="19691"/>
                                        <a:pt x="67284" y="0"/>
                                        <a:pt x="43343" y="0"/>
                                      </a:cubicBezTo>
                                      <a:cubicBezTo>
                                        <a:pt x="19402" y="0"/>
                                        <a:pt x="0" y="19691"/>
                                        <a:pt x="0" y="43988"/>
                                      </a:cubicBezTo>
                                      <a:cubicBezTo>
                                        <a:pt x="0" y="68286"/>
                                        <a:pt x="19402" y="87989"/>
                                        <a:pt x="43343" y="87989"/>
                                      </a:cubicBezTo>
                                      <a:cubicBezTo>
                                        <a:pt x="67284" y="87989"/>
                                        <a:pt x="86699" y="68286"/>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36" name="Shape 20636"/>
                              <wps:cNvSpPr/>
                              <wps:spPr>
                                <a:xfrm>
                                  <a:off x="52017" y="35196"/>
                                  <a:ext cx="866938" cy="879838"/>
                                </a:xfrm>
                                <a:custGeom>
                                  <a:avLst/>
                                  <a:gdLst/>
                                  <a:ahLst/>
                                  <a:cxnLst/>
                                  <a:rect l="0" t="0" r="0" b="0"/>
                                  <a:pathLst>
                                    <a:path w="866938" h="879838">
                                      <a:moveTo>
                                        <a:pt x="0" y="879838"/>
                                      </a:moveTo>
                                      <a:lnTo>
                                        <a:pt x="866938" y="879838"/>
                                      </a:lnTo>
                                      <a:lnTo>
                                        <a:pt x="866938" y="0"/>
                                      </a:lnTo>
                                      <a:lnTo>
                                        <a:pt x="0" y="0"/>
                                      </a:lnTo>
                                      <a:close/>
                                    </a:path>
                                  </a:pathLst>
                                </a:custGeom>
                                <a:ln w="9184" cap="rnd">
                                  <a:custDash>
                                    <a:ds d="72317" sp="144634"/>
                                  </a:custDash>
                                  <a:round/>
                                </a:ln>
                              </wps:spPr>
                              <wps:style>
                                <a:lnRef idx="1">
                                  <a:srgbClr val="000000"/>
                                </a:lnRef>
                                <a:fillRef idx="0">
                                  <a:srgbClr val="000000">
                                    <a:alpha val="0"/>
                                  </a:srgbClr>
                                </a:fillRef>
                                <a:effectRef idx="0">
                                  <a:scrgbClr r="0" g="0" b="0"/>
                                </a:effectRef>
                                <a:fontRef idx="none"/>
                              </wps:style>
                              <wps:bodyPr/>
                            </wps:wsp>
                            <wps:wsp>
                              <wps:cNvPr id="20637" name="Shape 20637"/>
                              <wps:cNvSpPr/>
                              <wps:spPr>
                                <a:xfrm>
                                  <a:off x="475087" y="0"/>
                                  <a:ext cx="0" cy="967824"/>
                                </a:xfrm>
                                <a:custGeom>
                                  <a:avLst/>
                                  <a:gdLst/>
                                  <a:ahLst/>
                                  <a:cxnLst/>
                                  <a:rect l="0" t="0" r="0" b="0"/>
                                  <a:pathLst>
                                    <a:path h="967824">
                                      <a:moveTo>
                                        <a:pt x="0" y="0"/>
                                      </a:moveTo>
                                      <a:lnTo>
                                        <a:pt x="0" y="967824"/>
                                      </a:lnTo>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38" name="Shape 20638"/>
                              <wps:cNvSpPr/>
                              <wps:spPr>
                                <a:xfrm>
                                  <a:off x="0" y="485670"/>
                                  <a:ext cx="953636" cy="0"/>
                                </a:xfrm>
                                <a:custGeom>
                                  <a:avLst/>
                                  <a:gdLst/>
                                  <a:ahLst/>
                                  <a:cxnLst/>
                                  <a:rect l="0" t="0" r="0" b="0"/>
                                  <a:pathLst>
                                    <a:path w="953636">
                                      <a:moveTo>
                                        <a:pt x="0" y="0"/>
                                      </a:moveTo>
                                      <a:lnTo>
                                        <a:pt x="953636" y="0"/>
                                      </a:lnTo>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39" name="Rectangle 20639"/>
                              <wps:cNvSpPr/>
                              <wps:spPr>
                                <a:xfrm>
                                  <a:off x="963359" y="901764"/>
                                  <a:ext cx="30692" cy="138323"/>
                                </a:xfrm>
                                <a:prstGeom prst="rect">
                                  <a:avLst/>
                                </a:prstGeom>
                                <a:ln>
                                  <a:noFill/>
                                </a:ln>
                              </wps:spPr>
                              <wps:txbx>
                                <w:txbxContent>
                                  <w:p w14:paraId="338A0425" w14:textId="77777777" w:rsidR="006C790A" w:rsidRDefault="006C790A" w:rsidP="006C790A">
                                    <w:pPr>
                                      <w:spacing w:after="160" w:line="259" w:lineRule="auto"/>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w:pict>
                    <v:group w14:anchorId="6CCFA6A4" id="Group 299367" o:spid="_x0000_s2116" style="width:77.65pt;height:79.2pt;mso-position-horizontal-relative:char;mso-position-vertical-relative:line" coordsize="9864,10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eUwoAACdrAAAOAAAAZHJzL2Uyb0RvYy54bWzsXVmP2zYQfi/Q/yD4vbEtWZeRTdAmTVCg&#10;aIIk/QFaWT4AWTIk7ZH++g7PIUVJtuxs7F0rDxuJ9ww5n2aGY/L128dtat0nRbnJs5vR9NVkZCVZ&#10;nC822epm9O+3D78FI6usomwRpXmW3Iy+J+Xo7Ztff3n9sJsndr7O00VSWNBIVs4fdjejdVXt5uNx&#10;Ga+TbVS+yndJBpnLvNhGFbwWq/GiiB6g9W06ticTb/yQF4tdkcdJWULqe5Y5ekPbXy6TuPq0XJZJ&#10;ZaU3IxhbRf8W9O8t+Tt+8zqar4pot97EfBjREaPYRpsMOpVNvY+qyLorNkZT201c5GW+rF7F+Xac&#10;L5ebOKE0ADXTSY2aj0V+t6O0rOYPq51kE7C2xqejm43/uf9cWJvFzcgOQ8fzR1YWbWGeaNcWTwMm&#10;PexWcyj7sdh93X0ueMKKvRG6H5fFlvwPFFmPlL3fJXuTx8qKITEMvJnjjawYsqaTiet7HuN/vIZJ&#10;MqrF6z+7K45Ft2MyOjmYhx0spRK5VZ7Gra/raJfQSSgJBwS3Jt4USGHMokUsmyZR1tCSklHlvASe&#10;NXBp6nuBG44swg/fnrlTxg7Br8DzApgQwq7AD33KLElzNI/vyupjklO2R/d/lxVbywvxFK3FU/yY&#10;iccCJKJTFnZRReqR0ZJH6wE6Z+NYi2GQvG1+n3zLaamKzNzMcWYOpYTKFAwTS8R3t5v4j+Q/tbzn&#10;28EMy0NntBneFWFI6IWcH/WsmRMGAWEV9KK3rb/V63mBHbiMxSwLByH5KwaC9Misg3qbhrOJTemS&#10;9USTAD9AlzEIltyPJlbHYBF2zoGNkYm0iLnR+RSneZkwdpIpp3yVy4BSjQstzciKgP7jCNB6mUYV&#10;hb3tpgIYTzdbmDjbn0xER2kGrRGBZBJAn6rvaUIWTpp9SZYAPRQuSEJZrG7fpYV1HxGwpv9o41G6&#10;W0c8lU87L0qHStsh9ZebNJVNTmlVrckPH0ibvAVemNRL6HdC1pywmjEfDftYAOQC0eKTAUyRlWjP&#10;eVbJ+hl86GgnCrXk8TZffKfQSRkCCEVQ9SdBlcR1hCqfjJEMAEDtqqAKMUYVum64wjqG0CGI9BO6&#10;BlBskd8WaWfJKg01sW7ogdUxMAg7NlALwUNmHQSEyBZZTwAhMtMYCGZ10NUbrsIp+dZQxCqyBRVv&#10;0KyyBcO8AzGqAVA4RolmAAEMGOJgchyyXRdGgaVQV6foV/5gjHJmnu9zYWlWp0JQti5BnSLj6FSn&#10;QA5IGdAXVDnYi1G8ThNGhaCtQnN1jHJdTD5IrgEqpkodIdM/BaN4xwagAEZxOmTWQbQARnG2yHqC&#10;HpyAJoxqmJsa9g4YBUuNoGH5ovQokMk6RoW99Ch3CpLNDKUWk4+srSvFqCaLEGVbaO41SWvQcl4Y&#10;RnG2DBh1rIV4VXqUDZ/iGkZBUh9bz4OPH3FuES/MM9ej0HoR6NGtQ6HVoilKqA0YqhVmqZrafozC&#10;eoaCgYMwRB7pkVkHaTodBl6LSciS+9HUogRi5xpTkRYxNzWu9dahoP8TjbyTzLXBESW2YVp95vbU&#10;BCfq5T3YyHtB4IQQoIpZN0BhHQOJEDb6iVmzAsW92FpTLfJ9PFQY0IdQIfFNWGQIFzLrIOhDtsh6&#10;oklkpjEQzFLn5lSAGhxRxE1/4c5yG/Zv6gqU3UuBmgaOzx0LjgtLmtaGLQO+nQlrS93Xo454WMpi&#10;C/VM+3o+NdcRfeq7Z0QOqK0LQ8VSukTU61wiRgka9JHrb4wOhmsEGvg+NUvWMYrOngAUHaPExOpt&#10;62+sSR2jtCb5YuE7h9pAMEudG739/nt7A0Y9B4wCF1Ido5xeGOW4jj+BbUFYWC0YpTqixFI+B0aR&#10;cXBneStGKQ5ZId97MYrXacKoczvLBQ01WW7Q1NoxSnGWa4ACGKU4y8XE7u8JMEpxlmtNorJkgCVm&#10;DRglIxSuI+jAhj3XOkbNemGUazuew1b4gFFaMBQqDJqBhvpHi0ulAUFAnTlqQ++JMYpHkxGbrRdG&#10;Kc7yAaOOCae6Lmc5bGXXMYqGCB7ujwrhc8o29AaMekKMOsof9SMwSgnn1AAFsXbAKLLP3xDiNARG&#10;9Qj2b/eZm3HmNvUDHIxRij/Ktf1wQsOqXoI/SkSB77X1iL+NbGfWg8p/rB51FEYJGvZbYO223s/F&#10;KM7MJluPZw0+82uz9cwAc5t+LQ/GKMUf1YJRz9QfJeR7L0ZdsD9K0HAKRl2iP6qFrt6BB4PP/Dn4&#10;zM0Ac5sugIMxykV/1IBRT2jrHeWPapHlBo9Xux7VgVFn80e10DVg1EsMMLfNAHNI6hW8if6oAaOe&#10;EKOuxNbjSmmTrcezBlvvymw9siNX85lDUh+MUvxR/sQJfBq50OaPkkFH54g9IP4MFnsAwyDbtmjF&#10;scgd9AKLHTcsoVtL9UgfbeMOQ3kMFxVmdUhag5aD9QzhRa8XuK4ZfxsjmCTrdUr0t4agKL3JFnWL&#10;JfejidUxWIQRWRpTzbnRR94/Ngr6HwLML/qkA8cMMIekKwUnhABVzLoBCusYYoaw0U/MGsCpRWJb&#10;5Pt4qDCgDzv+YdCHbDGaRGYaA8EsdW5OBajBEfUMHFGOGWAOSX0wSnGWtyhQirNcfsXPoUCRcXQq&#10;UCAHDYbEXozidZow6tzBmy0OmwYUZLhmQANGZBmAAioNBm/Kia2hRkNPgFEYvKmrZzgBxkAwa8Co&#10;azPyzABzp1+AueIsHzDqCR1RF+As1wEFzS4JX/1/qKc3iUA0YFTnWXhXFbzpmAHmkNRHj4KjWETw&#10;5nPHKJS6Ux1RbaoVCmGHNtCge2A9Q3g7TCekpx+KdBh4LerW8daloX1i5/0s5N6beTDmwRF12Y4o&#10;M7LcOTqy/LmDE0KACh2nGHktR0XVziDebxi1SCzDBEO+j4cKA/qwY4lvp/rgO9AUJ8AYCGapc1Pj&#10;XG+AGhxRz8ERZUaWw/nsfRQoF06txx8R81+nK+cchA4EXfHT7AJ4hrbPdNIBHQn3RMFAmvbymHQT&#10;cZQjRYhKM/X4ciI0hDSIKdfKi1Lif7Y5ppQWypkoIP5nBdkI6mX671M1SB85VeJ9VMLp3tF8UVpw&#10;4L9vO2TuSjjHezqbeUx1ppYalhyOyb20o7wdM9IakvrI7Mx3JzxOn2upQmBh+RFZDT0/gB/vnkNW&#10;QUB57+0CKsSjTTaZEGlEMCmDtX3g+fYN8jNIwsVJghnPy3D74HhetlJmgevBsdGw3DEEJXThl+fw&#10;dSTiINbbT98+4YM4XhIEFQoRgyS8wGOJHRk1+gWud4myVZqQ22gguc93IfRgcwlaIl8A0Oo8+gVA&#10;kXAmXggbl0Qipk7g2HQ3QFHmdgW7JcQiDzcjctEM1bLE1TQEfXkRsqLJqfvRPMs/wKUd7EvTcA5/&#10;9Xj7SC8nckP5jWPXaFjrvPjvE1w8tUxzuJAEbqOhTyNyFxX0TnJHVvpXBpf/gJRX4qEQD7fioajS&#10;dzm9HIqN5/e7Kl9uyF069JoO1ht/oXd20MuG4DYmqsnym6PIdU/qOy2P91u9+R8AAP//AwBQSwME&#10;FAAGAAgAAAAhAFYhEC7cAAAABQEAAA8AAABkcnMvZG93bnJldi54bWxMj0FLw0AQhe+C/2GZgje7&#10;iTVS0mxKKeqpCLaCeJtmp0lodjZkt0n67914sZfhDW9475tsPZpG9NS52rKCeB6BIC6srrlU8HV4&#10;e1yCcB5ZY2OZFFzJwTq/v8sw1XbgT+r3vhQhhF2KCirv21RKV1Rk0M1tSxy8k+0M+rB2pdQdDiHc&#10;NPIpil6kwZpDQ4UtbSsqzvuLUfA+4LBZxK/97nzaXn8Oycf3LialHmbjZgXC0+j/j2HCD+iQB6aj&#10;vbB2olEQHvF/c/KSZAHiOInlM8g8k7f0+S8AAAD//wMAUEsBAi0AFAAGAAgAAAAhALaDOJL+AAAA&#10;4QEAABMAAAAAAAAAAAAAAAAAAAAAAFtDb250ZW50X1R5cGVzXS54bWxQSwECLQAUAAYACAAAACEA&#10;OP0h/9YAAACUAQAACwAAAAAAAAAAAAAAAAAvAQAAX3JlbHMvLnJlbHNQSwECLQAUAAYACAAAACEA&#10;LPnKnlMKAAAnawAADgAAAAAAAAAAAAAAAAAuAgAAZHJzL2Uyb0RvYy54bWxQSwECLQAUAAYACAAA&#10;ACEAViEQLtwAAAAFAQAADwAAAAAAAAAAAAAAAACtDAAAZHJzL2Rvd25yZXYueG1sUEsFBgAAAAAE&#10;AAQA8wAAALYNAAAAAA==&#10;">
                      <v:shape id="Shape 20616" o:spid="_x0000_s2117" style="position:absolute;left:1768;top:1724;width:867;height:880;visibility:visible;mso-wrap-style:square;v-text-anchor:top" coordsize="86687,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jZBxwAAAN4AAAAPAAAAZHJzL2Rvd25yZXYueG1sRI9Ba8JA&#10;FITvBf/D8gRvdWOkoUZXaYUUQXqoevD4yD6TaPZt2F017a93C4Ueh5n5hlmsetOKGznfWFYwGScg&#10;iEurG64UHPbF8ysIH5A1tpZJwTd5WC0HTwvMtb3zF912oRIRwj5HBXUIXS6lL2sy6Me2I47eyTqD&#10;IUpXSe3wHuGmlWmSZNJgw3Ghxo7WNZWX3dUo6Fz5o2fvm+PlLF/20/Sj2BafrVKjYf82BxGoD//h&#10;v/ZGK0iTbJLB7514BeTyAQAA//8DAFBLAQItABQABgAIAAAAIQDb4fbL7gAAAIUBAAATAAAAAAAA&#10;AAAAAAAAAAAAAABbQ29udGVudF9UeXBlc10ueG1sUEsBAi0AFAAGAAgAAAAhAFr0LFu/AAAAFQEA&#10;AAsAAAAAAAAAAAAAAAAAHwEAAF9yZWxzLy5yZWxzUEsBAi0AFAAGAAgAAAAhAAz2NkHHAAAA3gAA&#10;AA8AAAAAAAAAAAAAAAAABwIAAGRycy9kb3ducmV2LnhtbFBLBQYAAAAAAwADALcAAAD7AgAAAAA=&#10;" path="m43343,c67284,,86687,19691,86687,43988v,24297,-19403,43988,-43344,43988c19402,87976,,68285,,43988,,19691,19402,,43343,xe" fillcolor="red" stroked="f" strokeweight="0">
                        <v:stroke miterlimit="83231f" joinstyle="miter"/>
                        <v:path arrowok="t" textboxrect="0,0,86687,87976"/>
                      </v:shape>
                      <v:shape id="Shape 20617" o:spid="_x0000_s2118" style="position:absolute;left:1768;top:1724;width:867;height:880;visibility:visible;mso-wrap-style:square;v-text-anchor:top" coordsize="86687,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9EJxQAAAN4AAAAPAAAAZHJzL2Rvd25yZXYueG1sRI/NasMw&#10;EITvhbyD2EBvtRwf0uJYCU4gEOgldkvPi7WxTayVseSfvH1UKPQ4zMw3THZYTCcmGlxrWcEmikEQ&#10;V1a3XCv4/jq/fYBwHlljZ5kUPMjBYb96yTDVduaCptLXIkDYpaig8b5PpXRVQwZdZHvi4N3sYNAH&#10;OdRSDzgHuOlkEsdbabDlsNBgT6eGqns5GgVLXsynx5iX7uoKrH3yk38ejVKv6yXfgfC0+P/wX/ui&#10;FSTxdvMOv3fCFZD7JwAAAP//AwBQSwECLQAUAAYACAAAACEA2+H2y+4AAACFAQAAEwAAAAAAAAAA&#10;AAAAAAAAAAAAW0NvbnRlbnRfVHlwZXNdLnhtbFBLAQItABQABgAIAAAAIQBa9CxbvwAAABUBAAAL&#10;AAAAAAAAAAAAAAAAAB8BAABfcmVscy8ucmVsc1BLAQItABQABgAIAAAAIQBLh9EJxQAAAN4AAAAP&#10;AAAAAAAAAAAAAAAAAAcCAABkcnMvZG93bnJldi54bWxQSwUGAAAAAAMAAwC3AAAA+QIAAAAA&#10;" path="m86687,43988c86687,19691,67284,,43343,,19402,,,19691,,43988,,68285,19402,87976,43343,87976v23941,,43344,-19691,43344,-43988xe" filled="f" strokeweight=".25511mm">
                        <v:stroke endcap="round"/>
                        <v:path arrowok="t" textboxrect="0,0,86687,87976"/>
                      </v:shape>
                      <v:shape id="Shape 20618" o:spid="_x0000_s2119" style="position:absolute;left:3467;top:1724;width:867;height:880;visibility:visible;mso-wrap-style:square;v-text-anchor:top" coordsize="86699,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yC3wgAAAN4AAAAPAAAAZHJzL2Rvd25yZXYueG1sRE/NisIw&#10;EL4L+w5hhL3ImlpBpDaVslD0tFD1AYZmtq02k9pE2337zUHw+PH9p/vJdOJJg2stK1gtIxDEldUt&#10;1wou5+JrC8J5ZI2dZVLwRw722ccsxUTbkUt6nnwtQgi7BBU03veJlK5qyKBb2p44cL92MOgDHGqp&#10;BxxDuOlkHEUbabDl0NBgT98NVbfTwyio7y4upzJf5OP1pxiL7nDfPtZKfc6nfAfC0+Tf4pf7qBXE&#10;0WYV9oY74QrI7B8AAP//AwBQSwECLQAUAAYACAAAACEA2+H2y+4AAACFAQAAEwAAAAAAAAAAAAAA&#10;AAAAAAAAW0NvbnRlbnRfVHlwZXNdLnhtbFBLAQItABQABgAIAAAAIQBa9CxbvwAAABUBAAALAAAA&#10;AAAAAAAAAAAAAB8BAABfcmVscy8ucmVsc1BLAQItABQABgAIAAAAIQAjdyC3wgAAAN4AAAAPAAAA&#10;AAAAAAAAAAAAAAcCAABkcnMvZG93bnJldi54bWxQSwUGAAAAAAMAAwC3AAAA9gIAAAAA&#10;" path="m86699,43988c86699,19691,67296,,43355,,19415,,,19691,,43988,,68285,19415,87976,43355,87976v23941,,43344,-19691,43344,-43988xe" filled="f" strokeweight=".25511mm">
                        <v:stroke endcap="round"/>
                        <v:path arrowok="t" textboxrect="0,0,86699,87976"/>
                      </v:shape>
                      <v:shape id="Shape 20619" o:spid="_x0000_s2120" style="position:absolute;left:5166;top:1724;width:867;height:880;visibility:visible;mso-wrap-style:square;v-text-anchor:top" coordsize="86699,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UsxQAAAN4AAAAPAAAAZHJzL2Rvd25yZXYueG1sRI/RisIw&#10;FETfF/yHcIV9WTS1gmg1ShHK+rRQ9QMuzbWtNje1ibb+/UZY2MdhZs4wm91gGvGkztWWFcymEQji&#10;wuqaSwXnUzZZgnAeWWNjmRS8yMFuO/rYYKJtzzk9j74UAcIuQQWV920ipSsqMuimtiUO3sV2Bn2Q&#10;XSl1h32Am0bGUbSQBmsOCxW2tK+ouB0fRkF5d3E+5OlX2l9/sj5rvu/Lx1ypz/GQrkF4Gvx/+K99&#10;0AriaDFbwftOuAJy+wsAAP//AwBQSwECLQAUAAYACAAAACEA2+H2y+4AAACFAQAAEwAAAAAAAAAA&#10;AAAAAAAAAAAAW0NvbnRlbnRfVHlwZXNdLnhtbFBLAQItABQABgAIAAAAIQBa9CxbvwAAABUBAAAL&#10;AAAAAAAAAAAAAAAAAB8BAABfcmVscy8ucmVsc1BLAQItABQABgAIAAAAIQBMO4UsxQAAAN4AAAAP&#10;AAAAAAAAAAAAAAAAAAcCAABkcnMvZG93bnJldi54bWxQSwUGAAAAAAMAAwC3AAAA+QIAAAAA&#10;" path="m86699,43988c86699,19691,67284,,43355,,19415,,,19691,,43988,,68285,19415,87976,43355,87976v23929,,43344,-19691,43344,-43988xe" filled="f" strokeweight=".25511mm">
                        <v:stroke endcap="round"/>
                        <v:path arrowok="t" textboxrect="0,0,86699,87976"/>
                      </v:shape>
                      <v:shape id="Shape 20620" o:spid="_x0000_s2121" style="position:absolute;left:6866;top:1724;width:867;height:880;visibility:visible;mso-wrap-style:square;v-text-anchor:top" coordsize="86699,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6F1xQAAAN4AAAAPAAAAZHJzL2Rvd25yZXYueG1sRI/NasJA&#10;FIX3Bd9huIK7ZtKAoURHkWDAhaBNS+zykrlNQjN3QmbU+PbOotDl4fzxrbeT6cWNRtdZVvAWxSCI&#10;a6s7bhR8fRav7yCcR9bYWyYFD3Kw3cxe1phpe+cPupW+EWGEXYYKWu+HTEpXt2TQRXYgDt6PHQ36&#10;IMdG6hHvYdz0MonjVBrsODy0OFDeUv1bXo2C76SqLsW5lMdpv8w53TWHkz4rtZhPuxUIT5P/D/+1&#10;D1pBEqdJAAg4AQXk5gkAAP//AwBQSwECLQAUAAYACAAAACEA2+H2y+4AAACFAQAAEwAAAAAAAAAA&#10;AAAAAAAAAAAAW0NvbnRlbnRfVHlwZXNdLnhtbFBLAQItABQABgAIAAAAIQBa9CxbvwAAABUBAAAL&#10;AAAAAAAAAAAAAAAAAB8BAABfcmVscy8ucmVsc1BLAQItABQABgAIAAAAIQC4S6F1xQAAAN4AAAAP&#10;AAAAAAAAAAAAAAAAAAcCAABkcnMvZG93bnJldi54bWxQSwUGAAAAAAMAAwC3AAAA+QIAAAAA&#10;" path="m43343,c67284,,86699,19691,86699,43988v,24297,-19415,43988,-43356,43988c19402,87976,,68285,,43988,,19691,19402,,43343,xe" fillcolor="red" stroked="f" strokeweight="0">
                        <v:stroke endcap="round"/>
                        <v:path arrowok="t" textboxrect="0,0,86699,87976"/>
                      </v:shape>
                      <v:shape id="Shape 20621" o:spid="_x0000_s2122" style="position:absolute;left:6866;top:1724;width:867;height:880;visibility:visible;mso-wrap-style:square;v-text-anchor:top" coordsize="86699,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UOXxQAAAN4AAAAPAAAAZHJzL2Rvd25yZXYueG1sRI/RisIw&#10;FETfhf2HcBf2RTS1gpSuUcpC2X0Sqn7ApbnbVpub2kRb/94Igo/DzJxh1tvRtOJGvWssK1jMIxDE&#10;pdUNVwqOh3yWgHAeWWNrmRTcycF28zFZY6rtwAXd9r4SAcIuRQW1910qpStrMujmtiMO3r/tDfog&#10;+0rqHocAN62Mo2glDTYcFmrs6Kem8ry/GgXVxcXFWGTTbDjt8iFvfy/JdanU1+eYfYPwNPp3+NX+&#10;0wriaBUv4HknXAG5eQAAAP//AwBQSwECLQAUAAYACAAAACEA2+H2y+4AAACFAQAAEwAAAAAAAAAA&#10;AAAAAAAAAAAAW0NvbnRlbnRfVHlwZXNdLnhtbFBLAQItABQABgAIAAAAIQBa9CxbvwAAABUBAAAL&#10;AAAAAAAAAAAAAAAAAB8BAABfcmVscy8ucmVsc1BLAQItABQABgAIAAAAIQB8IUOXxQAAAN4AAAAP&#10;AAAAAAAAAAAAAAAAAAcCAABkcnMvZG93bnJldi54bWxQSwUGAAAAAAMAAwC3AAAA+QIAAAAA&#10;" path="m86699,43988c86699,19691,67284,,43343,,19402,,,19691,,43988,,68285,19402,87976,43343,87976v23941,,43356,-19691,43356,-43988xe" filled="f" strokeweight=".25511mm">
                        <v:stroke endcap="round"/>
                        <v:path arrowok="t" textboxrect="0,0,86699,87976"/>
                      </v:shape>
                      <v:shape id="Shape 20622" o:spid="_x0000_s2123" style="position:absolute;left:1837;top:3519;width:867;height:880;visibility:visible;mso-wrap-style:square;v-text-anchor:top" coordsize="86687,8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KEPxgAAAN4AAAAPAAAAZHJzL2Rvd25yZXYueG1sRI9Ba8JA&#10;FITvBf/D8oTe6saFSomuoqK019g252f2mUSzb0N2m6T++m6h0OMwM98wq81oG9FT52vHGuazBARx&#10;4UzNpYaP9+PTCwgfkA02jknDN3nYrCcPK0yNGzij/hRKESHsU9RQhdCmUvqiIot+5lri6F1cZzFE&#10;2ZXSdDhEuG2kSpKFtFhzXKiwpX1Fxe30ZTXcDsP9+bqTn9k9z879MX9V25y1fpyO2yWIQGP4D/+1&#10;34wGlSyUgt878QrI9Q8AAAD//wMAUEsBAi0AFAAGAAgAAAAhANvh9svuAAAAhQEAABMAAAAAAAAA&#10;AAAAAAAAAAAAAFtDb250ZW50X1R5cGVzXS54bWxQSwECLQAUAAYACAAAACEAWvQsW78AAAAVAQAA&#10;CwAAAAAAAAAAAAAAAAAfAQAAX3JlbHMvLnJlbHNQSwECLQAUAAYACAAAACEAHCyhD8YAAADeAAAA&#10;DwAAAAAAAAAAAAAAAAAHAgAAZHJzL2Rvd25yZXYueG1sUEsFBgAAAAADAAMAtwAAAPoCAAAAAA==&#10;" path="m86687,43989c86687,19691,67284,,43343,,19402,,,19691,,43989,,68286,19402,87977,43343,87977v23941,,43344,-19691,43344,-43988xe" filled="f" strokeweight=".25511mm">
                        <v:stroke endcap="round"/>
                        <v:path arrowok="t" textboxrect="0,0,86687,87977"/>
                      </v:shape>
                      <v:shape id="Shape 20623" o:spid="_x0000_s2124" style="position:absolute;left:3537;top:3519;width:867;height:880;visibility:visible;mso-wrap-style:square;v-text-anchor:top" coordsize="86699,8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PewxQAAAN4AAAAPAAAAZHJzL2Rvd25yZXYueG1sRI/NasMw&#10;EITvhbyD2EJujWSbmuJGCSFQ6DVuoT0u1sY2tVauJf8kT18VAjkOM/MNs90vthMTDb51rCHZKBDE&#10;lTMt1xo+P96eXkD4gGywc0waLuRhv1s9bLEwbuYTTWWoRYSwL1BDE0JfSOmrhiz6jeuJo3d2g8UQ&#10;5VBLM+Ac4baTqVK5tNhyXGiwp2ND1U85Wg0uHf2YqeQ5W9T5u08OeP1KfrVePy6HVxCBlnAP39rv&#10;RkOq8jSD/zvxCsjdHwAAAP//AwBQSwECLQAUAAYACAAAACEA2+H2y+4AAACFAQAAEwAAAAAAAAAA&#10;AAAAAAAAAAAAW0NvbnRlbnRfVHlwZXNdLnhtbFBLAQItABQABgAIAAAAIQBa9CxbvwAAABUBAAAL&#10;AAAAAAAAAAAAAAAAAB8BAABfcmVscy8ucmVsc1BLAQItABQABgAIAAAAIQAqDPewxQAAAN4AAAAP&#10;AAAAAAAAAAAAAAAAAAcCAABkcnMvZG93bnJldi54bWxQSwUGAAAAAAMAAwC3AAAA+QIAAAAA&#10;" path="m86699,43989c86699,19691,67296,,43355,,19415,,,19691,,43989,,68286,19415,87977,43355,87977v23941,,43344,-19691,43344,-43988xe" filled="f" strokeweight=".25511mm">
                        <v:stroke endcap="round"/>
                        <v:path arrowok="t" textboxrect="0,0,86699,87977"/>
                      </v:shape>
                      <v:shape id="Shape 20624" o:spid="_x0000_s2125" style="position:absolute;left:5236;top:3519;width:867;height:880;visibility:visible;mso-wrap-style:square;v-text-anchor:top" coordsize="86699,8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W/ExQAAAN4AAAAPAAAAZHJzL2Rvd25yZXYueG1sRI/NasMw&#10;EITvgb6D2EJviWQ7CcWNEkyh0GvTQHpcrI1taq1cS/5pnz4KBHocZuYbZneYbStG6n3jWEOyUiCI&#10;S2carjScPt+WzyB8QDbYOiYNv+ThsH9Y7DA3buIPGo+hEhHCPkcNdQhdLqUva7LoV64jjt7F9RZD&#10;lH0lTY9ThNtWpkptpcWG40KNHb3WVH4fB6vBpYMfMpVsslldvrqkwL9z8qP10+NcvIAINIf/8L39&#10;bjSkapuu4XYnXgG5vwIAAP//AwBQSwECLQAUAAYACAAAACEA2+H2y+4AAACFAQAAEwAAAAAAAAAA&#10;AAAAAAAAAAAAW0NvbnRlbnRfVHlwZXNdLnhtbFBLAQItABQABgAIAAAAIQBa9CxbvwAAABUBAAAL&#10;AAAAAAAAAAAAAAAAAB8BAABfcmVscy8ucmVsc1BLAQItABQABgAIAAAAIQCl5W/ExQAAAN4AAAAP&#10;AAAAAAAAAAAAAAAAAAcCAABkcnMvZG93bnJldi54bWxQSwUGAAAAAAMAAwC3AAAA+QIAAAAA&#10;" path="m86699,43989c86699,19691,67284,,43343,,19415,,,19691,,43989,,68286,19415,87977,43343,87977v23941,,43356,-19691,43356,-43988xe" filled="f" strokeweight=".25511mm">
                        <v:stroke endcap="round"/>
                        <v:path arrowok="t" textboxrect="0,0,86699,87977"/>
                      </v:shape>
                      <v:shape id="Shape 20625" o:spid="_x0000_s2126" style="position:absolute;left:6935;top:3519;width:867;height:880;visibility:visible;mso-wrap-style:square;v-text-anchor:top" coordsize="86699,8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pfxAAAAN4AAAAPAAAAZHJzL2Rvd25yZXYueG1sRI9Pi8Iw&#10;FMTvwn6H8Ba82aQVZekaRRYWvPoH9Phonm2xealNqnU//UYQPA4z8xtmsRpsI27U+dqxhjRRIIgL&#10;Z2ouNRz2v5MvED4gG2wck4YHeVgtP0YLzI2785Zuu1CKCGGfo4YqhDaX0hcVWfSJa4mjd3adxRBl&#10;V0rT4T3CbSMzpebSYs1xocKWfioqLrveanBZ7/upSmfTQZ1PbbrGv2N61Xr8Oay/QQQawjv8am+M&#10;hkzNsxk878QrIJf/AAAA//8DAFBLAQItABQABgAIAAAAIQDb4fbL7gAAAIUBAAATAAAAAAAAAAAA&#10;AAAAAAAAAABbQ29udGVudF9UeXBlc10ueG1sUEsBAi0AFAAGAAgAAAAhAFr0LFu/AAAAFQEAAAsA&#10;AAAAAAAAAAAAAAAAHwEAAF9yZWxzLy5yZWxzUEsBAi0AFAAGAAgAAAAhAMqpyl/EAAAA3gAAAA8A&#10;AAAAAAAAAAAAAAAABwIAAGRycy9kb3ducmV2LnhtbFBLBQYAAAAAAwADALcAAAD4AgAAAAA=&#10;" path="m86699,43989c86699,19691,67284,,43343,,19402,,,19691,,43989,,68286,19402,87977,43343,87977v23941,,43356,-19691,43356,-43988xe" filled="f" strokeweight=".25511mm">
                        <v:stroke endcap="round"/>
                        <v:path arrowok="t" textboxrect="0,0,86699,87977"/>
                      </v:shape>
                      <v:shape id="Shape 20626" o:spid="_x0000_s2127" style="position:absolute;left:1837;top:5279;width:867;height:879;visibility:visible;mso-wrap-style:square;v-text-anchor:top" coordsize="86687,8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6cMxQAAAN4AAAAPAAAAZHJzL2Rvd25yZXYueG1sRI9Ba8JA&#10;FITvBf/D8gRvujFgkNRVVJT2Gm1zfs2+JqnZtyG7TVJ/fbcg9DjMzDfMZjeaRvTUudqyguUiAkFc&#10;WF1zqeDtep6vQTiPrLGxTAp+yMFuO3naYKrtwBn1F1+KAGGXooLK+zaV0hUVGXQL2xIH79N2Bn2Q&#10;XSl1h0OAm0bGUZRIgzWHhQpbOlZU3C7fRsHtNNxXXwf5nt3z7KM/5y/xPmelZtNx/wzC0+j/w4/2&#10;q1YQR0mcwN+dcAXk9hcAAP//AwBQSwECLQAUAAYACAAAACEA2+H2y+4AAACFAQAAEwAAAAAAAAAA&#10;AAAAAAAAAAAAW0NvbnRlbnRfVHlwZXNdLnhtbFBLAQItABQABgAIAAAAIQBa9CxbvwAAABUBAAAL&#10;AAAAAAAAAAAAAAAAAB8BAABfcmVscy8ucmVsc1BLAQItABQABgAIAAAAIQBjF6cMxQAAAN4AAAAP&#10;AAAAAAAAAAAAAAAAAAcCAABkcnMvZG93bnJldi54bWxQSwUGAAAAAAMAAwC3AAAA+QIAAAAA&#10;" path="m86687,43988c86687,19691,67284,,43343,,19402,,,19691,,43988,,68286,19402,87977,43343,87977v23941,,43344,-19691,43344,-43989xe" filled="f" strokeweight=".25511mm">
                        <v:stroke endcap="round"/>
                        <v:path arrowok="t" textboxrect="0,0,86687,87977"/>
                      </v:shape>
                      <v:shape id="Shape 20627" o:spid="_x0000_s2128" style="position:absolute;left:3537;top:5279;width:867;height:879;visibility:visible;mso-wrap-style:square;v-text-anchor:top" coordsize="86699,8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GzwwAAAN4AAAAPAAAAZHJzL2Rvd25yZXYueG1sRI9Bi8Iw&#10;FITvgv8hPMGbJq2sSjWKCILX1QU9PppnW2xeapNqd3/9ZkHY4zAz3zDrbW9r8aTWV441JFMFgjh3&#10;puJCw9f5MFmC8AHZYO2YNHyTh+1mOFhjZtyLP+l5CoWIEPYZaihDaDIpfV6SRT91DXH0bq61GKJs&#10;C2lafEW4rWWq1FxarDgulNjQvqT8fuqsBpd2vpup5GPWq9u1SXb4c0keWo9H/W4FIlAf/sPv9tFo&#10;SNU8XcDfnXgF5OYXAAD//wMAUEsBAi0AFAAGAAgAAAAhANvh9svuAAAAhQEAABMAAAAAAAAAAAAA&#10;AAAAAAAAAFtDb250ZW50X1R5cGVzXS54bWxQSwECLQAUAAYACAAAACEAWvQsW78AAAAVAQAACwAA&#10;AAAAAAAAAAAAAAAfAQAAX3JlbHMvLnJlbHNQSwECLQAUAAYACAAAACEAVTfxs8MAAADeAAAADwAA&#10;AAAAAAAAAAAAAAAHAgAAZHJzL2Rvd25yZXYueG1sUEsFBgAAAAADAAMAtwAAAPcCAAAAAA==&#10;" path="m86699,43988c86699,19691,67296,,43355,,19415,,,19691,,43988,,68286,19415,87977,43355,87977v23941,,43344,-19691,43344,-43989xe" filled="f" strokeweight=".25511mm">
                        <v:stroke endcap="round"/>
                        <v:path arrowok="t" textboxrect="0,0,86699,87977"/>
                      </v:shape>
                      <v:shape id="Shape 20628" o:spid="_x0000_s2129" style="position:absolute;left:5236;top:5279;width:867;height:879;visibility:visible;mso-wrap-style:square;v-text-anchor:top" coordsize="86699,8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XBvwAAAN4AAAAPAAAAZHJzL2Rvd25yZXYueG1sRE9Ni8Iw&#10;EL0v+B/CCN7WpJUVqUYRQfCqK+hxaMa22Exqk2r115uD4PHxvher3tbiTq2vHGtIxgoEce5MxYWG&#10;4//2dwbCB2SDtWPS8CQPq+XgZ4GZcQ/e0/0QChFD2GeooQyhyaT0eUkW/dg1xJG7uNZiiLAtpGnx&#10;EcNtLVOlptJixbGhxIY2JeXXQ2c1uLTz3UQlf5NeXc5NssbXKblpPRr26zmIQH34ij/undGQqmka&#10;98Y78QrI5RsAAP//AwBQSwECLQAUAAYACAAAACEA2+H2y+4AAACFAQAAEwAAAAAAAAAAAAAAAAAA&#10;AAAAW0NvbnRlbnRfVHlwZXNdLnhtbFBLAQItABQABgAIAAAAIQBa9CxbvwAAABUBAAALAAAAAAAA&#10;AAAAAAAAAB8BAABfcmVscy8ucmVsc1BLAQItABQABgAIAAAAIQAkqGXBvwAAAN4AAAAPAAAAAAAA&#10;AAAAAAAAAAcCAABkcnMvZG93bnJldi54bWxQSwUGAAAAAAMAAwC3AAAA8wIAAAAA&#10;" path="m86699,43988c86699,19691,67284,,43343,,19415,,,19691,,43988,,68286,19415,87977,43343,87977v23941,,43356,-19691,43356,-43989xe" filled="f" strokeweight=".25511mm">
                        <v:stroke endcap="round"/>
                        <v:path arrowok="t" textboxrect="0,0,86699,87977"/>
                      </v:shape>
                      <v:shape id="Shape 20629" o:spid="_x0000_s2130" style="position:absolute;left:6935;top:5279;width:867;height:879;visibility:visible;mso-wrap-style:square;v-text-anchor:top" coordsize="86699,8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MBawwAAAN4AAAAPAAAAZHJzL2Rvd25yZXYueG1sRI9Bi8Iw&#10;FITvgv8hPMGbJq2saDWKCILX1QU9PppnW2xeapNqd3/9ZkHY4zAz3zDrbW9r8aTWV441JFMFgjh3&#10;puJCw9f5MFmA8AHZYO2YNHyTh+1mOFhjZtyLP+l5CoWIEPYZaihDaDIpfV6SRT91DXH0bq61GKJs&#10;C2lafEW4rWWq1FxarDgulNjQvqT8fuqsBpd2vpup5GPWq9u1SXb4c0keWo9H/W4FIlAf/sPv9tFo&#10;SNU8XcLfnXgF5OYXAAD//wMAUEsBAi0AFAAGAAgAAAAhANvh9svuAAAAhQEAABMAAAAAAAAAAAAA&#10;AAAAAAAAAFtDb250ZW50X1R5cGVzXS54bWxQSwECLQAUAAYACAAAACEAWvQsW78AAAAVAQAACwAA&#10;AAAAAAAAAAAAAAAfAQAAX3JlbHMvLnJlbHNQSwECLQAUAAYACAAAACEAS+TAWsMAAADeAAAADwAA&#10;AAAAAAAAAAAAAAAHAgAAZHJzL2Rvd25yZXYueG1sUEsFBgAAAAADAAMAtwAAAPcCAAAAAA==&#10;" path="m86699,43988c86699,19691,67284,,43343,,19402,,,19691,,43988,,68286,19402,87977,43343,87977v23941,,43356,-19691,43356,-43989xe" filled="f" strokeweight=".25511mm">
                        <v:stroke endcap="round"/>
                        <v:path arrowok="t" textboxrect="0,0,86699,87977"/>
                      </v:shape>
                      <v:shape id="Shape 20630" o:spid="_x0000_s2131" style="position:absolute;left:1837;top:7038;width:867;height:880;visibility:visible;mso-wrap-style:square;v-text-anchor:top" coordsize="86687,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XbwAAAAN4AAAAPAAAAZHJzL2Rvd25yZXYueG1sRI/LCsIw&#10;EEX3gv8QRnAjmqpYpBpFBNGtD7oemrGtNpPSRK1+vVkILi/3xVmuW1OJJzWutKxgPIpAEGdWl5wr&#10;uJx3wzkI55E1VpZJwZscrFfdzhITbV98pOfJ5yKMsEtQQeF9nUjpsoIMupGtiYN3tY1BH2STS93g&#10;K4ybSk6iKJYGSw4PBda0LSi7nx5GwUHGn/18wOl7d6s3tzR+7GealOr32s0ChKfW/8O/9kErmETx&#10;NAAEnIACcvUFAAD//wMAUEsBAi0AFAAGAAgAAAAhANvh9svuAAAAhQEAABMAAAAAAAAAAAAAAAAA&#10;AAAAAFtDb250ZW50X1R5cGVzXS54bWxQSwECLQAUAAYACAAAACEAWvQsW78AAAAVAQAACwAAAAAA&#10;AAAAAAAAAAAfAQAAX3JlbHMvLnJlbHNQSwECLQAUAAYACAAAACEA7jYV28AAAADeAAAADwAAAAAA&#10;AAAAAAAAAAAHAgAAZHJzL2Rvd25yZXYueG1sUEsFBgAAAAADAAMAtwAAAPQCAAAAAA==&#10;" path="m43343,c67284,,86687,19691,86687,43988v,24298,-19403,44001,-43344,44001c19402,87989,,68286,,43988,,19691,19402,,43343,xe" fillcolor="red" stroked="f" strokeweight="0">
                        <v:stroke endcap="round"/>
                        <v:path arrowok="t" textboxrect="0,0,86687,87989"/>
                      </v:shape>
                      <v:shape id="Shape 20631" o:spid="_x0000_s2132" style="position:absolute;left:1837;top:7038;width:867;height:880;visibility:visible;mso-wrap-style:square;v-text-anchor:top" coordsize="86687,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cDkyAAAAN4AAAAPAAAAZHJzL2Rvd25yZXYueG1sRI9Ba8JA&#10;FITvBf/D8oReSt2YgsToKra0tCCIsV68PbLPJJh9m2a3Me2vdwXB4zAz3zDzZW9q0VHrKssKxqMI&#10;BHFudcWFgv33x3MCwnlkjbVlUvBHDpaLwcMcU23PnFG384UIEHYpKii9b1IpXV6SQTeyDXHwjrY1&#10;6INsC6lbPAe4qWUcRRNpsOKwUGJDbyXlp92vUfD/eaheM/eznr7Hmy55alyP20Spx2G/moHw1Pt7&#10;+Nb+0griaPIyhuudcAXk4gIAAP//AwBQSwECLQAUAAYACAAAACEA2+H2y+4AAACFAQAAEwAAAAAA&#10;AAAAAAAAAAAAAAAAW0NvbnRlbnRfVHlwZXNdLnhtbFBLAQItABQABgAIAAAAIQBa9CxbvwAAABUB&#10;AAALAAAAAAAAAAAAAAAAAB8BAABfcmVscy8ucmVsc1BLAQItABQABgAIAAAAIQDBwcDkyAAAAN4A&#10;AAAPAAAAAAAAAAAAAAAAAAcCAABkcnMvZG93bnJldi54bWxQSwUGAAAAAAMAAwC3AAAA/AIAAAAA&#10;" path="m86687,43988c86687,19691,67284,,43343,,19402,,,19691,,43988,,68286,19402,87989,43343,87989v23941,,43344,-19703,43344,-44001xe" filled="f" strokeweight=".25511mm">
                        <v:stroke endcap="round"/>
                        <v:path arrowok="t" textboxrect="0,0,86687,87989"/>
                      </v:shape>
                      <v:shape id="Shape 20632" o:spid="_x0000_s2133" style="position:absolute;left:3537;top:7038;width:867;height:880;visibility:visible;mso-wrap-style:square;v-text-anchor:top" coordsize="86699,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4eGxAAAAN4AAAAPAAAAZHJzL2Rvd25yZXYueG1sRI9Ba8JA&#10;FITvhf6H5RV6qxuTKhpdJZQGvKrt/ZF9JqHZtyH7NOm/7woFj8PMfMNs95Pr1I2G0Ho2MJ8loIgr&#10;b1uuDXydy7cVqCDIFjvPZOCXAux3z09bzK0f+Ui3k9QqQjjkaKAR6XOtQ9WQwzDzPXH0Ln5wKFEO&#10;tbYDjhHuOp0myVI7bDkuNNjTR0PVz+nqDIzz9ywrz7KWuvSu+D72xfVzYczry1RsQAlN8gj/tw/W&#10;QJossxTud+IV0Ls/AAAA//8DAFBLAQItABQABgAIAAAAIQDb4fbL7gAAAIUBAAATAAAAAAAAAAAA&#10;AAAAAAAAAABbQ29udGVudF9UeXBlc10ueG1sUEsBAi0AFAAGAAgAAAAhAFr0LFu/AAAAFQEAAAsA&#10;AAAAAAAAAAAAAAAAHwEAAF9yZWxzLy5yZWxzUEsBAi0AFAAGAAgAAAAhABp7h4bEAAAA3gAAAA8A&#10;AAAAAAAAAAAAAAAABwIAAGRycy9kb3ducmV2LnhtbFBLBQYAAAAAAwADALcAAAD4AgAAAAA=&#10;" path="m86699,43988c86699,19691,67296,,43355,,19415,,,19691,,43988,,68286,19415,87989,43355,87989v23941,,43344,-19703,43344,-44001xe" filled="f" strokeweight=".25511mm">
                        <v:stroke endcap="round"/>
                        <v:path arrowok="t" textboxrect="0,0,86699,87989"/>
                      </v:shape>
                      <v:shape id="Shape 20633" o:spid="_x0000_s2134" style="position:absolute;left:5236;top:7038;width:867;height:880;visibility:visible;mso-wrap-style:square;v-text-anchor:top" coordsize="86699,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yIdwwAAAN4AAAAPAAAAZHJzL2Rvd25yZXYueG1sRI9Ba8JA&#10;FITvBf/D8oTe6kbTikZXCdJAr2p7f2SfSTD7NmSfJv57t1DocZiZb5jtfnStulMfGs8G5rMEFHHp&#10;bcOVge9z8bYCFQTZYuuZDDwowH43edliZv3AR7qfpFIRwiFDA7VIl2kdypochpnviKN38b1DibKv&#10;tO1xiHDX6kWSLLXDhuNCjR0daiqvp5szMMzf07Q4y1qqwrv859jlt88PY16nY74BJTTKf/iv/WUN&#10;LJJlmsLvnXgF9O4JAAD//wMAUEsBAi0AFAAGAAgAAAAhANvh9svuAAAAhQEAABMAAAAAAAAAAAAA&#10;AAAAAAAAAFtDb250ZW50X1R5cGVzXS54bWxQSwECLQAUAAYACAAAACEAWvQsW78AAAAVAQAACwAA&#10;AAAAAAAAAAAAAAAfAQAAX3JlbHMvLnJlbHNQSwECLQAUAAYACAAAACEAdTciHcMAAADeAAAADwAA&#10;AAAAAAAAAAAAAAAHAgAAZHJzL2Rvd25yZXYueG1sUEsFBgAAAAADAAMAtwAAAPcCAAAAAA==&#10;" path="m86699,43988c86699,19691,67284,,43343,,19415,,,19691,,43988,,68286,19415,87989,43343,87989v23941,,43356,-19703,43356,-44001xe" filled="f" strokeweight=".25511mm">
                        <v:stroke endcap="round"/>
                        <v:path arrowok="t" textboxrect="0,0,86699,87989"/>
                      </v:shape>
                      <v:shape id="Shape 20634" o:spid="_x0000_s2135" style="position:absolute;left:6935;top:7038;width:867;height:880;visibility:visible;mso-wrap-style:square;v-text-anchor:top" coordsize="86699,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hMxgAAAN4AAAAPAAAAZHJzL2Rvd25yZXYueG1sRI/NbsIw&#10;EITvlXgHa5G4FYcfUZRiEKqK4MCFtL1v420cEa8j2yRpnx5XqtTjaHa+2dnsBtuIjnyoHSuYTTMQ&#10;xKXTNVcK3t8Oj2sQISJrbByTgm8KsNuOHjaYa9fzhboiViJBOOSowMTY5lKG0pDFMHUtcfK+nLcY&#10;k/SV1B77BLeNnGfZSlqsOTUYbOnFUHktbja90V/a7vhRlD/r18/94WyesIpeqcl42D+DiDTE/+O/&#10;9EkrmGerxRJ+5yQGyO0dAAD//wMAUEsBAi0AFAAGAAgAAAAhANvh9svuAAAAhQEAABMAAAAAAAAA&#10;AAAAAAAAAAAAAFtDb250ZW50X1R5cGVzXS54bWxQSwECLQAUAAYACAAAACEAWvQsW78AAAAVAQAA&#10;CwAAAAAAAAAAAAAAAAAfAQAAX3JlbHMvLnJlbHNQSwECLQAUAAYACAAAACEAjz34TMYAAADeAAAA&#10;DwAAAAAAAAAAAAAAAAAHAgAAZHJzL2Rvd25yZXYueG1sUEsFBgAAAAADAAMAtwAAAPoCAAAAAA==&#10;" path="m43343,c67284,,86699,19691,86699,43988v,24298,-19415,44001,-43356,44001c19402,87989,,68286,,43988,,19691,19402,,43343,xe" fillcolor="red" stroked="f" strokeweight="0">
                        <v:stroke endcap="round"/>
                        <v:path arrowok="t" textboxrect="0,0,86699,87989"/>
                      </v:shape>
                      <v:shape id="Shape 20635" o:spid="_x0000_s2136" style="position:absolute;left:6935;top:7038;width:867;height:880;visibility:visible;mso-wrap-style:square;v-text-anchor:top" coordsize="86699,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h/yxAAAAN4AAAAPAAAAZHJzL2Rvd25yZXYueG1sRI9fa8JA&#10;EMTfhX6HYwu+6UVTpY2eEkoDffVP35fcNgnm9kJuNfHbe0Khj8PM/IbZ7kfXqhv1ofFsYDFPQBGX&#10;3jZcGTifitk7qCDIFlvPZOBOAfa7l8kWM+sHPtDtKJWKEA4ZGqhFukzrUNbkMMx9Rxy9X987lCj7&#10;Stsehwh3rV4myVo7bDgu1NjRZ03l5Xh1BobFW5oWJ/mQqvAu/zl0+fVrZcz0dcw3oIRG+Q//tb+t&#10;gWWyTlfwvBOvgN49AAAA//8DAFBLAQItABQABgAIAAAAIQDb4fbL7gAAAIUBAAATAAAAAAAAAAAA&#10;AAAAAAAAAABbQ29udGVudF9UeXBlc10ueG1sUEsBAi0AFAAGAAgAAAAhAFr0LFu/AAAAFQEAAAsA&#10;AAAAAAAAAAAAAAAAHwEAAF9yZWxzLy5yZWxzUEsBAi0AFAAGAAgAAAAhAJWSH/LEAAAA3gAAAA8A&#10;AAAAAAAAAAAAAAAABwIAAGRycy9kb3ducmV2LnhtbFBLBQYAAAAAAwADALcAAAD4AgAAAAA=&#10;" path="m86699,43988c86699,19691,67284,,43343,,19402,,,19691,,43988,,68286,19402,87989,43343,87989v23941,,43356,-19703,43356,-44001xe" filled="f" strokeweight=".25511mm">
                        <v:stroke endcap="round"/>
                        <v:path arrowok="t" textboxrect="0,0,86699,87989"/>
                      </v:shape>
                      <v:shape id="Shape 20636" o:spid="_x0000_s2137" style="position:absolute;left:520;top:351;width:8669;height:8799;visibility:visible;mso-wrap-style:square;v-text-anchor:top" coordsize="866938,87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nFHyAAAAN4AAAAPAAAAZHJzL2Rvd25yZXYueG1sRI9Ba8JA&#10;FITvQv/D8gpepG6qGEt0lVIRLPViLJTeXrPPbGj2bciuGv313YLgcZiZb5j5srO1OFHrK8cKnocJ&#10;COLC6YpLBZ/79dMLCB+QNdaOScGFPCwXD705ZtqdeUenPJQiQthnqMCE0GRS+sKQRT90DXH0Dq61&#10;GKJsS6lbPEe4reUoSVJpseK4YLChN0PFb360CqZc0Nd1u76sJu/f182HNj960CnVf+xeZyACdeEe&#10;vrU3WsEoSccp/N+JV0Au/gAAAP//AwBQSwECLQAUAAYACAAAACEA2+H2y+4AAACFAQAAEwAAAAAA&#10;AAAAAAAAAAAAAAAAW0NvbnRlbnRfVHlwZXNdLnhtbFBLAQItABQABgAIAAAAIQBa9CxbvwAAABUB&#10;AAALAAAAAAAAAAAAAAAAAB8BAABfcmVscy8ucmVsc1BLAQItABQABgAIAAAAIQAcCnFHyAAAAN4A&#10;AAAPAAAAAAAAAAAAAAAAAAcCAABkcnMvZG93bnJldi54bWxQSwUGAAAAAAMAAwC3AAAA/AIAAAAA&#10;" path="m,879838r866938,l866938,,,,,879838xe" filled="f" strokeweight=".25511mm">
                        <v:stroke endcap="round"/>
                        <v:path arrowok="t" textboxrect="0,0,866938,879838"/>
                      </v:shape>
                      <v:shape id="Shape 20637" o:spid="_x0000_s2138" style="position:absolute;left:4750;width:0;height:9678;visibility:visible;mso-wrap-style:square;v-text-anchor:top" coordsize="0,96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jTDxAAAAN4AAAAPAAAAZHJzL2Rvd25yZXYueG1sRI/RisIw&#10;FETfF/yHcIV926at4JZqWmRhQdin6n7Apbm2xeamNFFbv94Igo/DzJxhtuVkenGl0XWWFSRRDIK4&#10;trrjRsH/8fcrA+E8ssbeMimYyUFZLD62mGt744quB9+IAGGXo4LW+yGX0tUtGXSRHYiDd7KjQR/k&#10;2Eg94i3ATS/TOF5Lgx2HhRYH+mmpPh8uRkGV3Cu3knOf7S/J3JyzVMu/VKnP5bTbgPA0+Xf41d5r&#10;BWm8Xn3D8064ArJ4AAAA//8DAFBLAQItABQABgAIAAAAIQDb4fbL7gAAAIUBAAATAAAAAAAAAAAA&#10;AAAAAAAAAABbQ29udGVudF9UeXBlc10ueG1sUEsBAi0AFAAGAAgAAAAhAFr0LFu/AAAAFQEAAAsA&#10;AAAAAAAAAAAAAAAAHwEAAF9yZWxzLy5yZWxzUEsBAi0AFAAGAAgAAAAhAFviNMPEAAAA3gAAAA8A&#10;AAAAAAAAAAAAAAAABwIAAGRycy9kb3ducmV2LnhtbFBLBQYAAAAAAwADALcAAAD4AgAAAAA=&#10;" path="m,l,967824e" filled="f" strokeweight=".25511mm">
                        <v:stroke endcap="round"/>
                        <v:path arrowok="t" textboxrect="0,0,0,967824"/>
                      </v:shape>
                      <v:shape id="Shape 20638" o:spid="_x0000_s2139" style="position:absolute;top:4856;width:9536;height:0;visibility:visible;mso-wrap-style:square;v-text-anchor:top" coordsize="953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rMAxAAAAN4AAAAPAAAAZHJzL2Rvd25yZXYueG1sRE9Na8JA&#10;EL0L/Q/LFHrTjamkJXUNobQgFpFa8Txkp0ma7GzIrkn8992D4PHxvtfZZFoxUO9qywqWiwgEcWF1&#10;zaWC08/n/BWE88gaW8uk4EoOss3DbI2ptiN/03D0pQgh7FJUUHnfpVK6oiKDbmE74sD92t6gD7Av&#10;pe5xDOGmlXEUJdJgzaGhwo7eKyqa48UoqPflR/N1jnOd7w4uWe63L3/TSqmnxyl/A+Fp8nfxzb3V&#10;CuIoeQ57w51wBeTmHwAA//8DAFBLAQItABQABgAIAAAAIQDb4fbL7gAAAIUBAAATAAAAAAAAAAAA&#10;AAAAAAAAAABbQ29udGVudF9UeXBlc10ueG1sUEsBAi0AFAAGAAgAAAAhAFr0LFu/AAAAFQEAAAsA&#10;AAAAAAAAAAAAAAAAHwEAAF9yZWxzLy5yZWxzUEsBAi0AFAAGAAgAAAAhAJdCswDEAAAA3gAAAA8A&#10;AAAAAAAAAAAAAAAABwIAAGRycy9kb3ducmV2LnhtbFBLBQYAAAAAAwADALcAAAD4AgAAAAA=&#10;" path="m,l953636,e" filled="f" strokeweight=".25511mm">
                        <v:stroke endcap="round"/>
                        <v:path arrowok="t" textboxrect="0,0,953636,0"/>
                      </v:shape>
                      <v:rect id="Rectangle 20639" o:spid="_x0000_s2140" style="position:absolute;left:9633;top:901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HcxwAAAN4AAAAPAAAAZHJzL2Rvd25yZXYueG1sRI9Ba8JA&#10;FITvgv9heUJvujEFMdE1BFuJx1YL1tsj+5qEZt+G7GrS/vpuodDjMDPfMNtsNK24U+8aywqWiwgE&#10;cWl1w5WCt/NhvgbhPLLG1jIp+CIH2W462WKq7cCvdD/5SgQIuxQV1N53qZSurMmgW9iOOHgftjfo&#10;g+wrqXscAty0Mo6ilTTYcFiosaN9TeXn6WYUFOsufz/a76Fqn6/F5eWSPJ0Tr9TDbMw3IDyN/j/8&#10;1z5qBXG0ekzg9064AnL3AwAA//8DAFBLAQItABQABgAIAAAAIQDb4fbL7gAAAIUBAAATAAAAAAAA&#10;AAAAAAAAAAAAAABbQ29udGVudF9UeXBlc10ueG1sUEsBAi0AFAAGAAgAAAAhAFr0LFu/AAAAFQEA&#10;AAsAAAAAAAAAAAAAAAAAHwEAAF9yZWxzLy5yZWxzUEsBAi0AFAAGAAgAAAAhAE+A0dzHAAAA3gAA&#10;AA8AAAAAAAAAAAAAAAAABwIAAGRycy9kb3ducmV2LnhtbFBLBQYAAAAAAwADALcAAAD7AgAAAAA=&#10;" filled="f" stroked="f">
                        <v:textbox inset="0,0,0,0">
                          <w:txbxContent>
                            <w:p w14:paraId="338A0425" w14:textId="77777777" w:rsidR="006C790A" w:rsidRDefault="006C790A" w:rsidP="006C790A">
                              <w:pPr>
                                <w:spacing w:after="160" w:line="259" w:lineRule="auto"/>
                                <w:jc w:val="left"/>
                              </w:pPr>
                              <w:r>
                                <w:rPr>
                                  <w:rFonts w:ascii="Calibri" w:eastAsia="Calibri" w:hAnsi="Calibri" w:cs="Calibri"/>
                                  <w:sz w:val="16"/>
                                </w:rPr>
                                <w:t xml:space="preserve"> </w:t>
                              </w:r>
                            </w:p>
                          </w:txbxContent>
                        </v:textbox>
                      </v:rect>
                      <w10:anchorlock/>
                    </v:group>
                  </w:pict>
                </mc:Fallback>
              </mc:AlternateContent>
            </w:r>
          </w:p>
        </w:tc>
        <w:tc>
          <w:tcPr>
            <w:tcW w:w="2409" w:type="dxa"/>
            <w:tcBorders>
              <w:top w:val="single" w:sz="4" w:space="0" w:color="000000"/>
              <w:left w:val="single" w:sz="4" w:space="0" w:color="000000"/>
              <w:bottom w:val="single" w:sz="4" w:space="0" w:color="000000"/>
              <w:right w:val="single" w:sz="4" w:space="0" w:color="000000"/>
            </w:tcBorders>
          </w:tcPr>
          <w:p w14:paraId="35E87BD3" w14:textId="77777777" w:rsidR="006C790A" w:rsidRPr="006C790A" w:rsidRDefault="006C790A" w:rsidP="002D5666">
            <w:pPr>
              <w:spacing w:line="259" w:lineRule="auto"/>
              <w:ind w:left="72"/>
              <w:jc w:val="center"/>
              <w:rPr>
                <w:rFonts w:ascii="ＭＳ ゴシック" w:eastAsia="ＭＳ ゴシック" w:hAnsi="ＭＳ ゴシック"/>
                <w:szCs w:val="22"/>
              </w:rPr>
            </w:pPr>
            <w:r w:rsidRPr="006C790A">
              <w:rPr>
                <w:rFonts w:ascii="ＭＳ ゴシック" w:eastAsia="ＭＳ ゴシック" w:hAnsi="ＭＳ ゴシック" w:cs="Calibri"/>
                <w:noProof/>
                <w:szCs w:val="22"/>
              </w:rPr>
              <mc:AlternateContent>
                <mc:Choice Requires="wpg">
                  <w:drawing>
                    <wp:inline distT="0" distB="0" distL="0" distR="0" wp14:anchorId="200FC071" wp14:editId="175665D4">
                      <wp:extent cx="986436" cy="1005766"/>
                      <wp:effectExtent l="0" t="0" r="0" b="0"/>
                      <wp:docPr id="299436" name="Group 299436"/>
                      <wp:cNvGraphicFramePr/>
                      <a:graphic xmlns:a="http://schemas.openxmlformats.org/drawingml/2006/main">
                        <a:graphicData uri="http://schemas.microsoft.com/office/word/2010/wordprocessingGroup">
                          <wpg:wgp>
                            <wpg:cNvGrpSpPr/>
                            <wpg:grpSpPr>
                              <a:xfrm>
                                <a:off x="0" y="0"/>
                                <a:ext cx="986436" cy="1005766"/>
                                <a:chOff x="0" y="0"/>
                                <a:chExt cx="986436" cy="1005766"/>
                              </a:xfrm>
                            </wpg:grpSpPr>
                            <wps:wsp>
                              <wps:cNvPr id="20640" name="Shape 20640"/>
                              <wps:cNvSpPr/>
                              <wps:spPr>
                                <a:xfrm>
                                  <a:off x="176860" y="172451"/>
                                  <a:ext cx="86686" cy="87976"/>
                                </a:xfrm>
                                <a:custGeom>
                                  <a:avLst/>
                                  <a:gdLst/>
                                  <a:ahLst/>
                                  <a:cxnLst/>
                                  <a:rect l="0" t="0" r="0" b="0"/>
                                  <a:pathLst>
                                    <a:path w="86686" h="87976">
                                      <a:moveTo>
                                        <a:pt x="43343" y="0"/>
                                      </a:moveTo>
                                      <a:cubicBezTo>
                                        <a:pt x="67284" y="0"/>
                                        <a:pt x="86686" y="19691"/>
                                        <a:pt x="86686" y="43988"/>
                                      </a:cubicBezTo>
                                      <a:cubicBezTo>
                                        <a:pt x="86686" y="68285"/>
                                        <a:pt x="67284" y="87976"/>
                                        <a:pt x="43343" y="87976"/>
                                      </a:cubicBezTo>
                                      <a:cubicBezTo>
                                        <a:pt x="19402" y="87976"/>
                                        <a:pt x="0" y="68285"/>
                                        <a:pt x="0" y="43988"/>
                                      </a:cubicBezTo>
                                      <a:cubicBezTo>
                                        <a:pt x="0" y="19691"/>
                                        <a:pt x="19402" y="0"/>
                                        <a:pt x="43343"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641" name="Shape 20641"/>
                              <wps:cNvSpPr/>
                              <wps:spPr>
                                <a:xfrm>
                                  <a:off x="176860" y="172451"/>
                                  <a:ext cx="86686" cy="87976"/>
                                </a:xfrm>
                                <a:custGeom>
                                  <a:avLst/>
                                  <a:gdLst/>
                                  <a:ahLst/>
                                  <a:cxnLst/>
                                  <a:rect l="0" t="0" r="0" b="0"/>
                                  <a:pathLst>
                                    <a:path w="86686" h="87976">
                                      <a:moveTo>
                                        <a:pt x="86686" y="43988"/>
                                      </a:moveTo>
                                      <a:cubicBezTo>
                                        <a:pt x="86686" y="19691"/>
                                        <a:pt x="67284" y="0"/>
                                        <a:pt x="43343" y="0"/>
                                      </a:cubicBezTo>
                                      <a:cubicBezTo>
                                        <a:pt x="19402" y="0"/>
                                        <a:pt x="0" y="19691"/>
                                        <a:pt x="0" y="43988"/>
                                      </a:cubicBezTo>
                                      <a:cubicBezTo>
                                        <a:pt x="0" y="68285"/>
                                        <a:pt x="19402" y="87976"/>
                                        <a:pt x="43343" y="87976"/>
                                      </a:cubicBezTo>
                                      <a:cubicBezTo>
                                        <a:pt x="67284" y="87976"/>
                                        <a:pt x="86686" y="68285"/>
                                        <a:pt x="86686"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42" name="Shape 20642"/>
                              <wps:cNvSpPr/>
                              <wps:spPr>
                                <a:xfrm>
                                  <a:off x="686617" y="172451"/>
                                  <a:ext cx="86699" cy="87976"/>
                                </a:xfrm>
                                <a:custGeom>
                                  <a:avLst/>
                                  <a:gdLst/>
                                  <a:ahLst/>
                                  <a:cxnLst/>
                                  <a:rect l="0" t="0" r="0" b="0"/>
                                  <a:pathLst>
                                    <a:path w="86699" h="87976">
                                      <a:moveTo>
                                        <a:pt x="43343" y="0"/>
                                      </a:moveTo>
                                      <a:cubicBezTo>
                                        <a:pt x="67284" y="0"/>
                                        <a:pt x="86699" y="19691"/>
                                        <a:pt x="86699" y="43988"/>
                                      </a:cubicBezTo>
                                      <a:cubicBezTo>
                                        <a:pt x="86699" y="68285"/>
                                        <a:pt x="67284" y="87976"/>
                                        <a:pt x="43343" y="87976"/>
                                      </a:cubicBezTo>
                                      <a:cubicBezTo>
                                        <a:pt x="19402" y="87976"/>
                                        <a:pt x="0" y="68285"/>
                                        <a:pt x="0" y="43988"/>
                                      </a:cubicBezTo>
                                      <a:cubicBezTo>
                                        <a:pt x="0" y="19691"/>
                                        <a:pt x="19402" y="0"/>
                                        <a:pt x="43343"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0643" name="Shape 20643"/>
                              <wps:cNvSpPr/>
                              <wps:spPr>
                                <a:xfrm>
                                  <a:off x="686617" y="172451"/>
                                  <a:ext cx="86699" cy="87976"/>
                                </a:xfrm>
                                <a:custGeom>
                                  <a:avLst/>
                                  <a:gdLst/>
                                  <a:ahLst/>
                                  <a:cxnLst/>
                                  <a:rect l="0" t="0" r="0" b="0"/>
                                  <a:pathLst>
                                    <a:path w="86699" h="87976">
                                      <a:moveTo>
                                        <a:pt x="86699" y="43988"/>
                                      </a:moveTo>
                                      <a:cubicBezTo>
                                        <a:pt x="86699" y="19691"/>
                                        <a:pt x="67284" y="0"/>
                                        <a:pt x="43343" y="0"/>
                                      </a:cubicBezTo>
                                      <a:cubicBezTo>
                                        <a:pt x="19402" y="0"/>
                                        <a:pt x="0" y="19691"/>
                                        <a:pt x="0" y="43988"/>
                                      </a:cubicBezTo>
                                      <a:cubicBezTo>
                                        <a:pt x="0" y="68285"/>
                                        <a:pt x="19402" y="87976"/>
                                        <a:pt x="43343" y="87976"/>
                                      </a:cubicBezTo>
                                      <a:cubicBezTo>
                                        <a:pt x="67284" y="87976"/>
                                        <a:pt x="86699" y="68285"/>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44" name="Shape 20644"/>
                              <wps:cNvSpPr/>
                              <wps:spPr>
                                <a:xfrm>
                                  <a:off x="258347" y="443445"/>
                                  <a:ext cx="86699" cy="87977"/>
                                </a:xfrm>
                                <a:custGeom>
                                  <a:avLst/>
                                  <a:gdLst/>
                                  <a:ahLst/>
                                  <a:cxnLst/>
                                  <a:rect l="0" t="0" r="0" b="0"/>
                                  <a:pathLst>
                                    <a:path w="86699" h="87977">
                                      <a:moveTo>
                                        <a:pt x="86699" y="43989"/>
                                      </a:moveTo>
                                      <a:cubicBezTo>
                                        <a:pt x="86699" y="19692"/>
                                        <a:pt x="67284" y="0"/>
                                        <a:pt x="43343" y="0"/>
                                      </a:cubicBezTo>
                                      <a:cubicBezTo>
                                        <a:pt x="19415" y="0"/>
                                        <a:pt x="0" y="19692"/>
                                        <a:pt x="0" y="43989"/>
                                      </a:cubicBezTo>
                                      <a:cubicBezTo>
                                        <a:pt x="0" y="68286"/>
                                        <a:pt x="19415" y="87977"/>
                                        <a:pt x="43343" y="87977"/>
                                      </a:cubicBezTo>
                                      <a:cubicBezTo>
                                        <a:pt x="67284" y="87977"/>
                                        <a:pt x="86699" y="68286"/>
                                        <a:pt x="86699" y="43989"/>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45" name="Shape 20645"/>
                              <wps:cNvSpPr/>
                              <wps:spPr>
                                <a:xfrm>
                                  <a:off x="608592" y="443445"/>
                                  <a:ext cx="86699" cy="87977"/>
                                </a:xfrm>
                                <a:custGeom>
                                  <a:avLst/>
                                  <a:gdLst/>
                                  <a:ahLst/>
                                  <a:cxnLst/>
                                  <a:rect l="0" t="0" r="0" b="0"/>
                                  <a:pathLst>
                                    <a:path w="86699" h="87977">
                                      <a:moveTo>
                                        <a:pt x="86699" y="43989"/>
                                      </a:moveTo>
                                      <a:cubicBezTo>
                                        <a:pt x="86699" y="19692"/>
                                        <a:pt x="67284" y="0"/>
                                        <a:pt x="43343" y="0"/>
                                      </a:cubicBezTo>
                                      <a:cubicBezTo>
                                        <a:pt x="19402" y="0"/>
                                        <a:pt x="0" y="19692"/>
                                        <a:pt x="0" y="43989"/>
                                      </a:cubicBezTo>
                                      <a:cubicBezTo>
                                        <a:pt x="0" y="68286"/>
                                        <a:pt x="19402" y="87977"/>
                                        <a:pt x="43343" y="87977"/>
                                      </a:cubicBezTo>
                                      <a:cubicBezTo>
                                        <a:pt x="67284" y="87977"/>
                                        <a:pt x="86699" y="68286"/>
                                        <a:pt x="86699" y="43989"/>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46" name="Shape 20646"/>
                              <wps:cNvSpPr/>
                              <wps:spPr>
                                <a:xfrm>
                                  <a:off x="433469" y="269230"/>
                                  <a:ext cx="86699" cy="87988"/>
                                </a:xfrm>
                                <a:custGeom>
                                  <a:avLst/>
                                  <a:gdLst/>
                                  <a:ahLst/>
                                  <a:cxnLst/>
                                  <a:rect l="0" t="0" r="0" b="0"/>
                                  <a:pathLst>
                                    <a:path w="86699" h="87988">
                                      <a:moveTo>
                                        <a:pt x="86699" y="43988"/>
                                      </a:moveTo>
                                      <a:cubicBezTo>
                                        <a:pt x="86699" y="19691"/>
                                        <a:pt x="67284" y="0"/>
                                        <a:pt x="43343" y="0"/>
                                      </a:cubicBezTo>
                                      <a:cubicBezTo>
                                        <a:pt x="19402" y="0"/>
                                        <a:pt x="0" y="19691"/>
                                        <a:pt x="0" y="43988"/>
                                      </a:cubicBezTo>
                                      <a:cubicBezTo>
                                        <a:pt x="0" y="68286"/>
                                        <a:pt x="19402" y="87988"/>
                                        <a:pt x="43343" y="87988"/>
                                      </a:cubicBezTo>
                                      <a:cubicBezTo>
                                        <a:pt x="67284" y="87988"/>
                                        <a:pt x="86699" y="68286"/>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47" name="Shape 20647"/>
                              <wps:cNvSpPr/>
                              <wps:spPr>
                                <a:xfrm>
                                  <a:off x="433469" y="621173"/>
                                  <a:ext cx="86699" cy="87976"/>
                                </a:xfrm>
                                <a:custGeom>
                                  <a:avLst/>
                                  <a:gdLst/>
                                  <a:ahLst/>
                                  <a:cxnLst/>
                                  <a:rect l="0" t="0" r="0" b="0"/>
                                  <a:pathLst>
                                    <a:path w="86699" h="87976">
                                      <a:moveTo>
                                        <a:pt x="86699" y="43988"/>
                                      </a:moveTo>
                                      <a:cubicBezTo>
                                        <a:pt x="86699" y="19691"/>
                                        <a:pt x="67284" y="0"/>
                                        <a:pt x="43343" y="0"/>
                                      </a:cubicBezTo>
                                      <a:cubicBezTo>
                                        <a:pt x="19402" y="0"/>
                                        <a:pt x="0" y="19691"/>
                                        <a:pt x="0" y="43988"/>
                                      </a:cubicBezTo>
                                      <a:cubicBezTo>
                                        <a:pt x="0" y="68285"/>
                                        <a:pt x="19402" y="87976"/>
                                        <a:pt x="43343" y="87976"/>
                                      </a:cubicBezTo>
                                      <a:cubicBezTo>
                                        <a:pt x="67284" y="87976"/>
                                        <a:pt x="86699" y="68285"/>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48" name="Shape 20648"/>
                              <wps:cNvSpPr/>
                              <wps:spPr>
                                <a:xfrm>
                                  <a:off x="183796" y="703873"/>
                                  <a:ext cx="86686" cy="87989"/>
                                </a:xfrm>
                                <a:custGeom>
                                  <a:avLst/>
                                  <a:gdLst/>
                                  <a:ahLst/>
                                  <a:cxnLst/>
                                  <a:rect l="0" t="0" r="0" b="0"/>
                                  <a:pathLst>
                                    <a:path w="86686" h="87989">
                                      <a:moveTo>
                                        <a:pt x="43343" y="0"/>
                                      </a:moveTo>
                                      <a:cubicBezTo>
                                        <a:pt x="67284" y="0"/>
                                        <a:pt x="86686" y="19691"/>
                                        <a:pt x="86686" y="43988"/>
                                      </a:cubicBezTo>
                                      <a:cubicBezTo>
                                        <a:pt x="86686" y="68286"/>
                                        <a:pt x="67284" y="87989"/>
                                        <a:pt x="43343" y="87989"/>
                                      </a:cubicBezTo>
                                      <a:cubicBezTo>
                                        <a:pt x="19402" y="87989"/>
                                        <a:pt x="0" y="68286"/>
                                        <a:pt x="0" y="43988"/>
                                      </a:cubicBezTo>
                                      <a:cubicBezTo>
                                        <a:pt x="0" y="19691"/>
                                        <a:pt x="19402" y="0"/>
                                        <a:pt x="43343"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0649" name="Shape 20649"/>
                              <wps:cNvSpPr/>
                              <wps:spPr>
                                <a:xfrm>
                                  <a:off x="183796" y="703873"/>
                                  <a:ext cx="86686" cy="87989"/>
                                </a:xfrm>
                                <a:custGeom>
                                  <a:avLst/>
                                  <a:gdLst/>
                                  <a:ahLst/>
                                  <a:cxnLst/>
                                  <a:rect l="0" t="0" r="0" b="0"/>
                                  <a:pathLst>
                                    <a:path w="86686" h="87989">
                                      <a:moveTo>
                                        <a:pt x="86686" y="43988"/>
                                      </a:moveTo>
                                      <a:cubicBezTo>
                                        <a:pt x="86686" y="19691"/>
                                        <a:pt x="67284" y="0"/>
                                        <a:pt x="43343" y="0"/>
                                      </a:cubicBezTo>
                                      <a:cubicBezTo>
                                        <a:pt x="19402" y="0"/>
                                        <a:pt x="0" y="19691"/>
                                        <a:pt x="0" y="43988"/>
                                      </a:cubicBezTo>
                                      <a:cubicBezTo>
                                        <a:pt x="0" y="68286"/>
                                        <a:pt x="19402" y="87989"/>
                                        <a:pt x="43343" y="87989"/>
                                      </a:cubicBezTo>
                                      <a:cubicBezTo>
                                        <a:pt x="67284" y="87989"/>
                                        <a:pt x="86686" y="68286"/>
                                        <a:pt x="86686"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50" name="Shape 20650"/>
                              <wps:cNvSpPr/>
                              <wps:spPr>
                                <a:xfrm>
                                  <a:off x="693553" y="703873"/>
                                  <a:ext cx="86699" cy="87989"/>
                                </a:xfrm>
                                <a:custGeom>
                                  <a:avLst/>
                                  <a:gdLst/>
                                  <a:ahLst/>
                                  <a:cxnLst/>
                                  <a:rect l="0" t="0" r="0" b="0"/>
                                  <a:pathLst>
                                    <a:path w="86699" h="87989">
                                      <a:moveTo>
                                        <a:pt x="43343" y="0"/>
                                      </a:moveTo>
                                      <a:cubicBezTo>
                                        <a:pt x="67284" y="0"/>
                                        <a:pt x="86699" y="19691"/>
                                        <a:pt x="86699" y="43988"/>
                                      </a:cubicBezTo>
                                      <a:cubicBezTo>
                                        <a:pt x="86699" y="68286"/>
                                        <a:pt x="67284" y="87989"/>
                                        <a:pt x="43343" y="87989"/>
                                      </a:cubicBezTo>
                                      <a:cubicBezTo>
                                        <a:pt x="19402" y="87989"/>
                                        <a:pt x="0" y="68286"/>
                                        <a:pt x="0" y="43988"/>
                                      </a:cubicBezTo>
                                      <a:cubicBezTo>
                                        <a:pt x="0" y="19691"/>
                                        <a:pt x="19402" y="0"/>
                                        <a:pt x="43343"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0651" name="Shape 20651"/>
                              <wps:cNvSpPr/>
                              <wps:spPr>
                                <a:xfrm>
                                  <a:off x="693553" y="703873"/>
                                  <a:ext cx="86699" cy="87989"/>
                                </a:xfrm>
                                <a:custGeom>
                                  <a:avLst/>
                                  <a:gdLst/>
                                  <a:ahLst/>
                                  <a:cxnLst/>
                                  <a:rect l="0" t="0" r="0" b="0"/>
                                  <a:pathLst>
                                    <a:path w="86699" h="87989">
                                      <a:moveTo>
                                        <a:pt x="86699" y="43988"/>
                                      </a:moveTo>
                                      <a:cubicBezTo>
                                        <a:pt x="86699" y="19691"/>
                                        <a:pt x="67284" y="0"/>
                                        <a:pt x="43343" y="0"/>
                                      </a:cubicBezTo>
                                      <a:cubicBezTo>
                                        <a:pt x="19402" y="0"/>
                                        <a:pt x="0" y="19691"/>
                                        <a:pt x="0" y="43988"/>
                                      </a:cubicBezTo>
                                      <a:cubicBezTo>
                                        <a:pt x="0" y="68286"/>
                                        <a:pt x="19402" y="87989"/>
                                        <a:pt x="43343" y="87989"/>
                                      </a:cubicBezTo>
                                      <a:cubicBezTo>
                                        <a:pt x="67284" y="87989"/>
                                        <a:pt x="86699" y="68286"/>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52" name="Shape 20652"/>
                              <wps:cNvSpPr/>
                              <wps:spPr>
                                <a:xfrm>
                                  <a:off x="52017" y="35196"/>
                                  <a:ext cx="866938" cy="879838"/>
                                </a:xfrm>
                                <a:custGeom>
                                  <a:avLst/>
                                  <a:gdLst/>
                                  <a:ahLst/>
                                  <a:cxnLst/>
                                  <a:rect l="0" t="0" r="0" b="0"/>
                                  <a:pathLst>
                                    <a:path w="866938" h="879838">
                                      <a:moveTo>
                                        <a:pt x="0" y="879838"/>
                                      </a:moveTo>
                                      <a:lnTo>
                                        <a:pt x="866938" y="879838"/>
                                      </a:lnTo>
                                      <a:lnTo>
                                        <a:pt x="866938" y="0"/>
                                      </a:lnTo>
                                      <a:lnTo>
                                        <a:pt x="0" y="0"/>
                                      </a:lnTo>
                                      <a:close/>
                                    </a:path>
                                  </a:pathLst>
                                </a:custGeom>
                                <a:ln w="9184" cap="rnd">
                                  <a:custDash>
                                    <a:ds d="72317" sp="144634"/>
                                  </a:custDash>
                                  <a:round/>
                                </a:ln>
                              </wps:spPr>
                              <wps:style>
                                <a:lnRef idx="1">
                                  <a:srgbClr val="000000"/>
                                </a:lnRef>
                                <a:fillRef idx="0">
                                  <a:srgbClr val="000000">
                                    <a:alpha val="0"/>
                                  </a:srgbClr>
                                </a:fillRef>
                                <a:effectRef idx="0">
                                  <a:scrgbClr r="0" g="0" b="0"/>
                                </a:effectRef>
                                <a:fontRef idx="none"/>
                              </wps:style>
                              <wps:bodyPr/>
                            </wps:wsp>
                            <wps:wsp>
                              <wps:cNvPr id="20653" name="Shape 20653"/>
                              <wps:cNvSpPr/>
                              <wps:spPr>
                                <a:xfrm>
                                  <a:off x="475087" y="0"/>
                                  <a:ext cx="0" cy="967824"/>
                                </a:xfrm>
                                <a:custGeom>
                                  <a:avLst/>
                                  <a:gdLst/>
                                  <a:ahLst/>
                                  <a:cxnLst/>
                                  <a:rect l="0" t="0" r="0" b="0"/>
                                  <a:pathLst>
                                    <a:path h="967824">
                                      <a:moveTo>
                                        <a:pt x="0" y="0"/>
                                      </a:moveTo>
                                      <a:lnTo>
                                        <a:pt x="0" y="967824"/>
                                      </a:lnTo>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54" name="Shape 20654"/>
                              <wps:cNvSpPr/>
                              <wps:spPr>
                                <a:xfrm>
                                  <a:off x="0" y="485670"/>
                                  <a:ext cx="953637" cy="0"/>
                                </a:xfrm>
                                <a:custGeom>
                                  <a:avLst/>
                                  <a:gdLst/>
                                  <a:ahLst/>
                                  <a:cxnLst/>
                                  <a:rect l="0" t="0" r="0" b="0"/>
                                  <a:pathLst>
                                    <a:path w="953637">
                                      <a:moveTo>
                                        <a:pt x="0" y="0"/>
                                      </a:moveTo>
                                      <a:lnTo>
                                        <a:pt x="953637" y="0"/>
                                      </a:lnTo>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55" name="Rectangle 20655"/>
                              <wps:cNvSpPr/>
                              <wps:spPr>
                                <a:xfrm>
                                  <a:off x="963360" y="901764"/>
                                  <a:ext cx="30692" cy="138323"/>
                                </a:xfrm>
                                <a:prstGeom prst="rect">
                                  <a:avLst/>
                                </a:prstGeom>
                                <a:ln>
                                  <a:noFill/>
                                </a:ln>
                              </wps:spPr>
                              <wps:txbx>
                                <w:txbxContent>
                                  <w:p w14:paraId="50CDDED3" w14:textId="77777777" w:rsidR="006C790A" w:rsidRDefault="006C790A" w:rsidP="006C790A">
                                    <w:pPr>
                                      <w:spacing w:after="160" w:line="259" w:lineRule="auto"/>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w:pict>
                    <v:group w14:anchorId="200FC071" id="Group 299436" o:spid="_x0000_s2141" style="width:77.65pt;height:79.2pt;mso-position-horizontal-relative:char;mso-position-vertical-relative:line" coordsize="9864,10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kYDXwgAAAdGAAAOAAAAZHJzL2Uyb0RvYy54bWzsXNuO2zYQfS/QfxD83ti6S0Z2gzbpBgWK&#10;JkjSD9DK8gWQJUHS3vr1nRmSoihKjuVNvJus9sEribfhkHN4OLy8fnO/T43bpKx2eXYxM18tZkaS&#10;xflql20uZv9+ufotmBlVHWWrKM2z5GL2kFSzN5e//vL6rlgmVr7N01VSGpBJVi3viovZtq6L5Xxe&#10;xdtkH1Wv8iLJIHCdl/uohtdyM1+V0R3kvk/n1mLhze/yclWUeZxUFXx9xwJnl5T/ep3E9Yf1ukpq&#10;I72YgWw1/Zb0e42/88vX0XJTRsV2F3MxohOk2Ee7DAptsnoX1ZFxU+60rPa7uMyrfF2/ivP9PF+v&#10;d3FCdYDamItObd6X+U1Bddks7zZFoyZQbUdPJ2cb/3P7sTR2q4uZFYaO7c2MLNpDO1HRBv8GSror&#10;NkuI+74sPhcfS/5hw96w3vfrco//oUbGPan3oVFvcl8bMXwMA49KiCHIXCxc3/OY/uMtNJKWLN7+&#10;eTjhXBQ7R+kaYe4K6EqV1Fb1OG193kZFQo1QoQaEthaeA/2JKYuiGBZ9ItVQzEZR1bICnfVoyfS9&#10;wINcUB++5bgmU4fQV+BB8MxAdQV+6JOymjpHy/imqt8nOak9uv27qllfXomnaCue4vtMPJZgEQdt&#10;oYhqTIfS4qNxB4UzObZCDAzb57fJl5xi1dhyjm07NtWEbArElDHim+td/EfyXzu+51uBI+NDYZQN&#10;LwoVEnoh10c3yLHDIEBVQSlq3upbN50XWIHLVMyCpBCNfoUgsj5N0FGlmaGzsKheTTqRJWtoTQj2&#10;eVydeJ/pqkgWzoGNVVPWRbSNqqc4zauEqRObnPTadAOqtexoaYY9AsqPI0DrdRrVBHv7XQ0wnu72&#10;0HCWv1iIgtIMckODZBZAT/VDmmDHSbNPyRqgh+ACP1Tl5vptWhq3EYI1/VHmUVpsI/6VNzuPSqJS&#10;Pph+vUvTJkuTkipZXl1hnjwHHhnTJTRONCkXLGXMpWGDBUAuVFoMGaCUJhGVnGd1kz6DgY4KadUW&#10;H6/z1QNBJykEEApR9UxQZepQRcaFAgCovSiokhjTNrrDcCXTaLgkQWSc0fWA4oD9Dlg7+9yuQ8es&#10;e0pgaTQMkgVrqCXBowk6CgilWpp0AgilMjVBZNCBeo2Gq9DEsYYQq8xWZN7ArLIVw7wjMaoHUDhG&#10;iWwAATQY4mByGrK9LIyCYbNLpyzE0aMxCtiSZ/qH6FQYPg86hXKciU5hUQN0igcdsLQeBAEd83Sa&#10;8R4w+VNR5AAwDUDZ6aioIbssfByyj8YnkPmR4PQomJkIlHAfDM/1YG7TBSf7pYKThIA2dHyVQA0h&#10;kYSNcWbWA04DFsswQbPv06FCgz5ZsMZ2ToU+qRYtS9kAmiAyqN02HWI4GqAmAoXTy+c+yQOO28Uo&#10;ZxRGWW5gO4xAOY7tONxZ0vJHoQ0Lf5RPk1zhgzuvPwrl4ATKJz4v0afx+nC8QTsIuagylmoR3TQI&#10;FcQ9xZRFGuO3wCjT1T1fEqOUgiVGiTqokqtvrB4sDUID96+yz4BRvGAEFGo9UT0Vo0TDqnmrbyxL&#10;qRYtSwlEmiAyqN02av7jfVITRv0IGAU9v4tRhDLHT/IWgQu2iXOaCaMUqJDG+C0winuxlazOglEt&#10;9/mEUVWPs3xyRLHF4u+2rtcsgsp1PRpIj8YoHE495nexgEjY3Ij6eVSzlCWWUM+5rid5FIiBzkvJ&#10;kLqcqD2fkLHUUbubRptynROjlNVDyaOOXzkc5lESo1jr9fKopmFVHalvPTxKzVKSpa/wqIF6TXM9&#10;WLjDnl39VAt6MEvr8igaLU/BKM8yTZ+8WbCsybdc8G4n5npPufdAYhRsgZgwSt1HITFK2dkw+aPQ&#10;EA5vOph41HfmUbD1r4tRNEgdjVFmYPshsDGY6/kLO+jBqNb+qMbJ8xQ8CuVg/igQow+jpIeFyCAs&#10;oR/mUANECWAZixpY0ONBbaamsg31rWFrPJ1GMKQQ4N5h+u1nOsf7phRgUrOUUKa4rU5nbhr7lIUr&#10;01q9bVQ9jfdFgczTgt7z3hEF07MuOFEvfongJFGlDR2HAUqm0cxMwsY4M3viBT0FdSRUfDPok2rR&#10;spTK1DBYBrXb5rEANTnLfwBnuQvDSAej4NOoHVGh7bpsW/YAgcLJFZ/kPSmBkpO8706gsKgBAsWD&#10;DlhaD0aBhfJ0mvEeMHlJOho0OGpf5QFgmgjUtKX8bFvK4bCKBk7jtpR7Pw84SQhoQ8dXCdQQEknY&#10;mAhUjrPpPi85sXURJBtAw2AZ1G6biUDJEyzKGZyfyUvu6lvK4dMYAuXCqUy2Icp2YZ6DaVUfuQ1O&#10;LsGf4BnCYRR/Cg9UiJJwFxQ89vmgGD9AutFIKiEqzdrH89BoMEPgSUp8EUv8b1xIIjYBFqhARBD/&#10;WUQmQTfOeP9Kz/QFV03fRRWcXouWq8qAA62+ZWPbVXBOzXQcz6a9cMSxZMzpGMhzO6qG05XupGfc&#10;TmvHdxcBM1o+fIpFLeh+aKuh5weW6A3ntVUwUF76sIEK8xiyTWZESiWYlUHfPvL8Zo/9TJbw7CxB&#10;38/rjtvPy3qKE7ie37GE0LU9G2wEzUH0t/NaApwi5kKcbgmiFq1KTJbwE+52cJtdo5/g+oIo26QJ&#10;3rYAn8dwudCzbX7bQgisziNbkmzOXuCeb7II0w5siwadFpkrSnYK3sCHixlepEAsS1y9gOjLo2CP&#10;xlOl0TLLr+BQOmOFPedM6/vre7p8ww2blVF2TNzY5uV/H+BilXWag6nAbQv0NMO7VqB0DJ0Z6V8Z&#10;bIIDK6/FQykersVDWadvc7r8hMnz+02dr3d4VwQdQ2el8Rc6k06XacBtI8Rk+c0oeJ1J+53iy/tb&#10;Lv8HAAD//wMAUEsDBBQABgAIAAAAIQBWIRAu3AAAAAUBAAAPAAAAZHJzL2Rvd25yZXYueG1sTI9B&#10;S8NAEIXvgv9hmYI3u4k1UtJsSinqqQi2gnibZqdJaHY2ZLdJ+u/deLGX4Q1veO+bbD2aRvTUudqy&#10;gngegSAurK65VPB1eHtcgnAeWWNjmRRcycE6v7/LMNV24E/q974UIYRdigoq79tUSldUZNDNbUsc&#10;vJPtDPqwdqXUHQ4h3DTyKYpepMGaQ0OFLW0rKs77i1HwPuCwWcSv/e582l5/DsnH9y4mpR5m42YF&#10;wtPo/49hwg/okAemo72wdqJREB7xf3PykmQB4jiJ5TPIPJO39PkvAAAA//8DAFBLAQItABQABgAI&#10;AAAAIQC2gziS/gAAAOEBAAATAAAAAAAAAAAAAAAAAAAAAABbQ29udGVudF9UeXBlc10ueG1sUEsB&#10;Ai0AFAAGAAgAAAAhADj9If/WAAAAlAEAAAsAAAAAAAAAAAAAAAAALwEAAF9yZWxzLy5yZWxzUEsB&#10;Ai0AFAAGAAgAAAAhACTORgNfCAAAB0YAAA4AAAAAAAAAAAAAAAAALgIAAGRycy9lMm9Eb2MueG1s&#10;UEsBAi0AFAAGAAgAAAAhAFYhEC7cAAAABQEAAA8AAAAAAAAAAAAAAAAAuQoAAGRycy9kb3ducmV2&#10;LnhtbFBLBQYAAAAABAAEAPMAAADCCwAAAAA=&#10;">
                      <v:shape id="Shape 20640" o:spid="_x0000_s2142" style="position:absolute;left:1768;top:1724;width:867;height:880;visibility:visible;mso-wrap-style:square;v-text-anchor:top" coordsize="86686,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uhxgAAAN4AAAAPAAAAZHJzL2Rvd25yZXYueG1sRI9da8Iw&#10;FIbvB/6HcARvZCbKJqMaRcYEZTBQN/Hy0BzbYnNSkth2/365GHj58n7xLNe9rUVLPlSONUwnCgRx&#10;7kzFhYbv0/b5DUSIyAZrx6ThlwKsV4OnJWbGdXyg9hgLkUY4ZKihjLHJpAx5SRbDxDXEybs6bzEm&#10;6QtpPHZp3NZyptRcWqw4PZTY0HtJ+e14txou3fjnY/s6PY9JynavLt59nT+1Hg37zQJEpD4+wv/t&#10;ndEwU/OXBJBwEgrI1R8AAAD//wMAUEsBAi0AFAAGAAgAAAAhANvh9svuAAAAhQEAABMAAAAAAAAA&#10;AAAAAAAAAAAAAFtDb250ZW50X1R5cGVzXS54bWxQSwECLQAUAAYACAAAACEAWvQsW78AAAAVAQAA&#10;CwAAAAAAAAAAAAAAAAAfAQAAX3JlbHMvLnJlbHNQSwECLQAUAAYACAAAACEA0bUbocYAAADeAAAA&#10;DwAAAAAAAAAAAAAAAAAHAgAAZHJzL2Rvd25yZXYueG1sUEsFBgAAAAADAAMAtwAAAPoCAAAAAA==&#10;" path="m43343,c67284,,86686,19691,86686,43988v,24297,-19402,43988,-43343,43988c19402,87976,,68285,,43988,,19691,19402,,43343,xe" fillcolor="red" stroked="f" strokeweight="0">
                        <v:stroke miterlimit="83231f" joinstyle="miter"/>
                        <v:path arrowok="t" textboxrect="0,0,86686,87976"/>
                      </v:shape>
                      <v:shape id="Shape 20641" o:spid="_x0000_s2143" style="position:absolute;left:1768;top:1724;width:867;height:880;visibility:visible;mso-wrap-style:square;v-text-anchor:top" coordsize="86686,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MroxQAAAN4AAAAPAAAAZHJzL2Rvd25yZXYueG1sRI9BawIx&#10;FITvgv8hvEJvmlWKlK3ZxQotvRWtir09Ns/NYvKyblJ3++9NoeBxmJlvmGU5OCuu1IXGs4LZNANB&#10;XHndcK1g9/U2eQYRIrJG65kU/FKAshiPlphr3/OGrttYiwThkKMCE2ObSxkqQw7D1LfEyTv5zmFM&#10;squl7rBPcGflPMsW0mHDacFgS2tD1Xn74xR8W5bm4N/3r8fdJ63tytKl3yv1+DCsXkBEGuI9/N/+&#10;0Arm2eJpBn930hWQxQ0AAP//AwBQSwECLQAUAAYACAAAACEA2+H2y+4AAACFAQAAEwAAAAAAAAAA&#10;AAAAAAAAAAAAW0NvbnRlbnRfVHlwZXNdLnhtbFBLAQItABQABgAIAAAAIQBa9CxbvwAAABUBAAAL&#10;AAAAAAAAAAAAAAAAAB8BAABfcmVscy8ucmVsc1BLAQItABQABgAIAAAAIQDYAMroxQAAAN4AAAAP&#10;AAAAAAAAAAAAAAAAAAcCAABkcnMvZG93bnJldi54bWxQSwUGAAAAAAMAAwC3AAAA+QIAAAAA&#10;" path="m86686,43988c86686,19691,67284,,43343,,19402,,,19691,,43988,,68285,19402,87976,43343,87976v23941,,43343,-19691,43343,-43988xe" filled="f" strokeweight=".25511mm">
                        <v:stroke endcap="round"/>
                        <v:path arrowok="t" textboxrect="0,0,86686,87976"/>
                      </v:shape>
                      <v:shape id="Shape 20642" o:spid="_x0000_s2144" style="position:absolute;left:6866;top:1724;width:867;height:880;visibility:visible;mso-wrap-style:square;v-text-anchor:top" coordsize="86699,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n85xgAAAN4AAAAPAAAAZHJzL2Rvd25yZXYueG1sRI9Bi8Iw&#10;FITvwv6H8Bb2pqllLUs1isgKHgS1Lurx0TzbYvNSmqzWf28EweMwM98wk1lnanGl1lWWFQwHEQji&#10;3OqKCwV/+2X/B4TzyBpry6TgTg5m04/eBFNtb7yja+YLESDsUlRQet+kUrq8JINuYBvi4J1ta9AH&#10;2RZSt3gLcFPLOIoSabDisFBiQ4uS8kv2bxSc4sPhuNxmct39jhaczIvVRm+V+vrs5mMQnjr/Dr/a&#10;K60gjpLvGJ53whWQ0wcAAAD//wMAUEsBAi0AFAAGAAgAAAAhANvh9svuAAAAhQEAABMAAAAAAAAA&#10;AAAAAAAAAAAAAFtDb250ZW50X1R5cGVzXS54bWxQSwECLQAUAAYACAAAACEAWvQsW78AAAAVAQAA&#10;CwAAAAAAAAAAAAAAAAAfAQAAX3JlbHMvLnJlbHNQSwECLQAUAAYACAAAACEA+gp/OcYAAADeAAAA&#10;DwAAAAAAAAAAAAAAAAAHAgAAZHJzL2Rvd25yZXYueG1sUEsFBgAAAAADAAMAtwAAAPoCAAAAAA==&#10;" path="m43343,c67284,,86699,19691,86699,43988v,24297,-19415,43988,-43356,43988c19402,87976,,68285,,43988,,19691,19402,,43343,xe" fillcolor="red" stroked="f" strokeweight="0">
                        <v:stroke endcap="round"/>
                        <v:path arrowok="t" textboxrect="0,0,86699,87976"/>
                      </v:shape>
                      <v:shape id="Shape 20643" o:spid="_x0000_s2145" style="position:absolute;left:6866;top:1724;width:867;height:880;visibility:visible;mso-wrap-style:square;v-text-anchor:top" coordsize="86699,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3bxQAAAN4AAAAPAAAAZHJzL2Rvd25yZXYueG1sRI/RisIw&#10;FETfF/yHcAVfFk2ti0g1ShGKPi1U/YBLc22rzU1toq1/v1lY2MdhZs4wm91gGvGiztWWFcxnEQji&#10;wuqaSwWXczZdgXAeWWNjmRS8ycFuO/rYYKJtzzm9Tr4UAcIuQQWV920ipSsqMuhmtiUO3tV2Bn2Q&#10;XSl1h32Am0bGUbSUBmsOCxW2tK+ouJ+eRkH5cHE+5Oln2t++sz5rDo/Vc6HUZDykaxCeBv8f/msf&#10;tYI4Wn4t4PdOuAJy+wMAAP//AwBQSwECLQAUAAYACAAAACEA2+H2y+4AAACFAQAAEwAAAAAAAAAA&#10;AAAAAAAAAAAAW0NvbnRlbnRfVHlwZXNdLnhtbFBLAQItABQABgAIAAAAIQBa9CxbvwAAABUBAAAL&#10;AAAAAAAAAAAAAAAAAB8BAABfcmVscy8ucmVsc1BLAQItABQABgAIAAAAIQA+YJ3bxQAAAN4AAAAP&#10;AAAAAAAAAAAAAAAAAAcCAABkcnMvZG93bnJldi54bWxQSwUGAAAAAAMAAwC3AAAA+QIAAAAA&#10;" path="m86699,43988c86699,19691,67284,,43343,,19402,,,19691,,43988,,68285,19402,87976,43343,87976v23941,,43356,-19691,43356,-43988xe" filled="f" strokeweight=".25511mm">
                        <v:stroke endcap="round"/>
                        <v:path arrowok="t" textboxrect="0,0,86699,87976"/>
                      </v:shape>
                      <v:shape id="Shape 20644" o:spid="_x0000_s2146" style="position:absolute;left:2583;top:4434;width:867;height:880;visibility:visible;mso-wrap-style:square;v-text-anchor:top" coordsize="86699,8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pkxAAAAN4AAAAPAAAAZHJzL2Rvd25yZXYueG1sRI9bi8Iw&#10;FITfhf0P4Qj7pknrhaVrFBGEffUC+nhojm2xOek2qXb31xtB8HGYmW+Yxaq3tbhR6yvHGpKxAkGc&#10;O1NxoeF42I6+QPiAbLB2TBr+yMNq+TFYYGbcnXd024dCRAj7DDWUITSZlD4vyaIfu4Y4ehfXWgxR&#10;toU0Ld4j3NYyVWouLVYcF0psaFNSft13VoNLO99NVDKb9OpybpI1/p+SX60/h/36G0SgPrzDr/aP&#10;0ZCq+XQKzzvxCsjlAwAA//8DAFBLAQItABQABgAIAAAAIQDb4fbL7gAAAIUBAAATAAAAAAAAAAAA&#10;AAAAAAAAAABbQ29udGVudF9UeXBlc10ueG1sUEsBAi0AFAAGAAgAAAAhAFr0LFu/AAAAFQEAAAsA&#10;AAAAAAAAAAAAAAAAHwEAAF9yZWxzLy5yZWxzUEsBAi0AFAAGAAgAAAAhAHg6imTEAAAA3gAAAA8A&#10;AAAAAAAAAAAAAAAABwIAAGRycy9kb3ducmV2LnhtbFBLBQYAAAAAAwADALcAAAD4AgAAAAA=&#10;" path="m86699,43989c86699,19692,67284,,43343,,19415,,,19692,,43989,,68286,19415,87977,43343,87977v23941,,43356,-19691,43356,-43988xe" filled="f" strokeweight=".25511mm">
                        <v:stroke endcap="round"/>
                        <v:path arrowok="t" textboxrect="0,0,86699,87977"/>
                      </v:shape>
                      <v:shape id="Shape 20645" o:spid="_x0000_s2147" style="position:absolute;left:6085;top:4434;width:867;height:880;visibility:visible;mso-wrap-style:square;v-text-anchor:top" coordsize="86699,8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xQAAAN4AAAAPAAAAZHJzL2Rvd25yZXYueG1sRI/BasMw&#10;EETvhfyD2EJujWSnDsGJEkyhkGvdQntcrI1taq0cS3acfH1VKPQ4zMwbZn+cbScmGnzrWEOyUiCI&#10;K2darjV8vL8+bUH4gGywc0wabuTheFg87DE37spvNJWhFhHCPkcNTQh9LqWvGrLoV64njt7ZDRZD&#10;lEMtzYDXCLedTJXaSIstx4UGe3ppqPouR6vBpaMf1yrJ1rM6f/VJgffP5KL18nEudiACzeE//Nc+&#10;GQ2p2jxn8HsnXgF5+AEAAP//AwBQSwECLQAUAAYACAAAACEA2+H2y+4AAACFAQAAEwAAAAAAAAAA&#10;AAAAAAAAAAAAW0NvbnRlbnRfVHlwZXNdLnhtbFBLAQItABQABgAIAAAAIQBa9CxbvwAAABUBAAAL&#10;AAAAAAAAAAAAAAAAAB8BAABfcmVscy8ucmVsc1BLAQItABQABgAIAAAAIQAXdi//xQAAAN4AAAAP&#10;AAAAAAAAAAAAAAAAAAcCAABkcnMvZG93bnJldi54bWxQSwUGAAAAAAMAAwC3AAAA+QIAAAAA&#10;" path="m86699,43989c86699,19692,67284,,43343,,19402,,,19692,,43989,,68286,19402,87977,43343,87977v23941,,43356,-19691,43356,-43988xe" filled="f" strokeweight=".25511mm">
                        <v:stroke endcap="round"/>
                        <v:path arrowok="t" textboxrect="0,0,86699,87977"/>
                      </v:shape>
                      <v:shape id="Shape 20646" o:spid="_x0000_s2148" style="position:absolute;left:4334;top:2692;width:867;height:880;visibility:visible;mso-wrap-style:square;v-text-anchor:top" coordsize="86699,8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V/OxwAAAN4AAAAPAAAAZHJzL2Rvd25yZXYueG1sRI9RS8Mw&#10;FIXfBf9DuIJvLnGMOuuyMQZiEYWtdrDHS3Nti81NaOJa/fVGEHw8nHO+w1ltJtuLMw2hc6zhdqZA&#10;ENfOdNxoqN4eb5YgQkQ22DsmDV8UYLO+vFhhbtzIBzqXsREJwiFHDW2MPpcy1C1ZDDPniZP37gaL&#10;McmhkWbAMcFtL+dKZdJix2mhRU+7luqP8tNqKO9P3dPi9fk4fld7eVe8+KpQXuvrq2n7ACLSFP/D&#10;f+3CaJirbJHB7510BeT6BwAA//8DAFBLAQItABQABgAIAAAAIQDb4fbL7gAAAIUBAAATAAAAAAAA&#10;AAAAAAAAAAAAAABbQ29udGVudF9UeXBlc10ueG1sUEsBAi0AFAAGAAgAAAAhAFr0LFu/AAAAFQEA&#10;AAsAAAAAAAAAAAAAAAAAHwEAAF9yZWxzLy5yZWxzUEsBAi0AFAAGAAgAAAAhAEzFX87HAAAA3gAA&#10;AA8AAAAAAAAAAAAAAAAABwIAAGRycy9kb3ducmV2LnhtbFBLBQYAAAAAAwADALcAAAD7AgAAAAA=&#10;" path="m86699,43988c86699,19691,67284,,43343,,19402,,,19691,,43988,,68286,19402,87988,43343,87988v23941,,43356,-19702,43356,-44000xe" filled="f" strokeweight=".25511mm">
                        <v:stroke endcap="round"/>
                        <v:path arrowok="t" textboxrect="0,0,86699,87988"/>
                      </v:shape>
                      <v:shape id="Shape 20647" o:spid="_x0000_s2149" style="position:absolute;left:4334;top:6211;width:867;height:880;visibility:visible;mso-wrap-style:square;v-text-anchor:top" coordsize="86699,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5vYxgAAAN4AAAAPAAAAZHJzL2Rvd25yZXYueG1sRI/RasJA&#10;FETfC/7DcgVfim5Mi0p0lSAE+1SI+gGX7DWJZu/G7Gri33cLhT4OM3OG2ewG04gnda62rGA+i0AQ&#10;F1bXXCo4n7LpCoTzyBoby6TgRQ5229HbBhNte87pefSlCBB2CSqovG8TKV1RkUE3sy1x8C62M+iD&#10;7EqpO+wD3DQyjqKFNFhzWKiwpX1Fxe34MArKu4vzIU/f0/76nfVZc7ivHh9KTcZDugbhafD/4b/2&#10;l1YQR4vPJfzeCVdAbn8AAAD//wMAUEsBAi0AFAAGAAgAAAAhANvh9svuAAAAhQEAABMAAAAAAAAA&#10;AAAAAAAAAAAAAFtDb250ZW50X1R5cGVzXS54bWxQSwECLQAUAAYACAAAACEAWvQsW78AAAAVAQAA&#10;CwAAAAAAAAAAAAAAAAAfAQAAX3JlbHMvLnJlbHNQSwECLQAUAAYACAAAACEAQVub2MYAAADeAAAA&#10;DwAAAAAAAAAAAAAAAAAHAgAAZHJzL2Rvd25yZXYueG1sUEsFBgAAAAADAAMAtwAAAPoCAAAAAA==&#10;" path="m86699,43988c86699,19691,67284,,43343,,19402,,,19691,,43988,,68285,19402,87976,43343,87976v23941,,43356,-19691,43356,-43988xe" filled="f" strokeweight=".25511mm">
                        <v:stroke endcap="round"/>
                        <v:path arrowok="t" textboxrect="0,0,86699,87976"/>
                      </v:shape>
                      <v:shape id="Shape 20648" o:spid="_x0000_s2150" style="position:absolute;left:1837;top:7038;width:867;height:880;visibility:visible;mso-wrap-style:square;v-text-anchor:top" coordsize="86686,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3IxAAAAN4AAAAPAAAAZHJzL2Rvd25yZXYueG1sRE/Pa8Iw&#10;FL4L+x/CG3iRmVikK51RhiDsoAd1MLy9NW9tsXmpTVbrf28OgseP7/diNdhG9NT52rGG2VSBIC6c&#10;qbnU8H3cvGUgfEA22DgmDTfysFq+jBaYG3flPfWHUIoYwj5HDVUIbS6lLyqy6KeuJY7cn+sshgi7&#10;UpoOrzHcNjJRKpUWa44NFba0rqg4H/6thnCanJJd9nPbvhc2/VXmfCl7pfX4dfj8ABFoCE/xw/1l&#10;NCQqnce98U68AnJ5BwAA//8DAFBLAQItABQABgAIAAAAIQDb4fbL7gAAAIUBAAATAAAAAAAAAAAA&#10;AAAAAAAAAABbQ29udGVudF9UeXBlc10ueG1sUEsBAi0AFAAGAAgAAAAhAFr0LFu/AAAAFQEAAAsA&#10;AAAAAAAAAAAAAAAAHwEAAF9yZWxzLy5yZWxzUEsBAi0AFAAGAAgAAAAhAK9xPcjEAAAA3gAAAA8A&#10;AAAAAAAAAAAAAAAABwIAAGRycy9kb3ducmV2LnhtbFBLBQYAAAAAAwADALcAAAD4AgAAAAA=&#10;" path="m43343,c67284,,86686,19691,86686,43988v,24298,-19402,44001,-43343,44001c19402,87989,,68286,,43988,,19691,19402,,43343,xe" fillcolor="red" stroked="f" strokeweight="0">
                        <v:stroke endcap="round"/>
                        <v:path arrowok="t" textboxrect="0,0,86686,87989"/>
                      </v:shape>
                      <v:shape id="Shape 20649" o:spid="_x0000_s2151" style="position:absolute;left:1837;top:7038;width:867;height:880;visibility:visible;mso-wrap-style:square;v-text-anchor:top" coordsize="86686,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cvQxgAAAN4AAAAPAAAAZHJzL2Rvd25yZXYueG1sRI9PawIx&#10;FMTvBb9DeIKXotnaIroaRQqCPfTQbUGPj83bP5i8LEnU9dubguBxmJnfMKtNb424kA+tYwVvkwwE&#10;cel0y7WCv9/deA4iRGSNxjEpuFGAzXrwssJcuyv/0KWItUgQDjkqaGLscilD2ZDFMHEdcfIq5y3G&#10;JH0ttcdrglsjp1k2kxZbTgsNdvTZUHkqzlZB2b/7VyO9rc7H6nA0X/vie+GUGg377RJEpD4+w4/2&#10;XiuYZrOPBfzfSVdAru8AAAD//wMAUEsBAi0AFAAGAAgAAAAhANvh9svuAAAAhQEAABMAAAAAAAAA&#10;AAAAAAAAAAAAAFtDb250ZW50X1R5cGVzXS54bWxQSwECLQAUAAYACAAAACEAWvQsW78AAAAVAQAA&#10;CwAAAAAAAAAAAAAAAAAfAQAAX3JlbHMvLnJlbHNQSwECLQAUAAYACAAAACEAWyHL0MYAAADeAAAA&#10;DwAAAAAAAAAAAAAAAAAHAgAAZHJzL2Rvd25yZXYueG1sUEsFBgAAAAADAAMAtwAAAPoCAAAAAA==&#10;" path="m86686,43988c86686,19691,67284,,43343,,19402,,,19691,,43988,,68286,19402,87989,43343,87989v23941,,43343,-19703,43343,-44001xe" filled="f" strokeweight=".25511mm">
                        <v:stroke endcap="round"/>
                        <v:path arrowok="t" textboxrect="0,0,86686,87989"/>
                      </v:shape>
                      <v:shape id="Shape 20650" o:spid="_x0000_s2152" style="position:absolute;left:6935;top:7038;width:867;height:880;visibility:visible;mso-wrap-style:square;v-text-anchor:top" coordsize="86699,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RvvxQAAAN4AAAAPAAAAZHJzL2Rvd25yZXYueG1sRI/BTsMw&#10;DIbvSHuHyJO4sZRJjKlbNk3TJjhwWYG7abymonGqJLSFp8cHJI7W7/+zv+1+8p0aKKY2sIH7RQGK&#10;uA625cbA2+v5bg0qZWSLXWAy8E0J9rvZzRZLG0a+0FDlRgmEU4kGXM59qXWqHXlMi9ATS3YN0WOW&#10;MTbaRhwF7ju9LIqV9tiyXHDY09FR/Vl9eXljvPTD03tV/6xPH4fzi3vEJkdjbufTYQMq05T/l//a&#10;z9bAslg9iIDoCAP07hcAAP//AwBQSwECLQAUAAYACAAAACEA2+H2y+4AAACFAQAAEwAAAAAAAAAA&#10;AAAAAAAAAAAAW0NvbnRlbnRfVHlwZXNdLnhtbFBLAQItABQABgAIAAAAIQBa9CxbvwAAABUBAAAL&#10;AAAAAAAAAAAAAAAAAB8BAABfcmVscy8ucmVsc1BLAQItABQABgAIAAAAIQAt2RvvxQAAAN4AAAAP&#10;AAAAAAAAAAAAAAAAAAcCAABkcnMvZG93bnJldi54bWxQSwUGAAAAAAMAAwC3AAAA+QIAAAAA&#10;" path="m43343,c67284,,86699,19691,86699,43988v,24298,-19415,44001,-43356,44001c19402,87989,,68286,,43988,,19691,19402,,43343,xe" fillcolor="red" stroked="f" strokeweight="0">
                        <v:stroke endcap="round"/>
                        <v:path arrowok="t" textboxrect="0,0,86699,87989"/>
                      </v:shape>
                      <v:shape id="Shape 20651" o:spid="_x0000_s2153" style="position:absolute;left:6935;top:7038;width:867;height:880;visibility:visible;mso-wrap-style:square;v-text-anchor:top" coordsize="86699,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xRxAAAAN4AAAAPAAAAZHJzL2Rvd25yZXYueG1sRI9La8Mw&#10;EITvgfwHsYHeEtl50bpRgik15JpH74u1tU2tlbE2sfvvq0Igx2FmvmF2h9G16k59aDwbSBcJKOLS&#10;24YrA9dLMX8FFQTZYuuZDPxSgMN+OtlhZv3AJ7qfpVIRwiFDA7VIl2kdypochoXviKP37XuHEmVf&#10;advjEOGu1csk2WqHDceFGjv6qKn8Od+cgSFdr1bFRd6kKrzLv05dfvvcGPMyG/N3UEKjPMOP9tEa&#10;WCbbTQr/d+IV0Ps/AAAA//8DAFBLAQItABQABgAIAAAAIQDb4fbL7gAAAIUBAAATAAAAAAAAAAAA&#10;AAAAAAAAAABbQ29udGVudF9UeXBlc10ueG1sUEsBAi0AFAAGAAgAAAAhAFr0LFu/AAAAFQEAAAsA&#10;AAAAAAAAAAAAAAAAHwEAAF9yZWxzLy5yZWxzUEsBAi0AFAAGAAgAAAAhADd2/FHEAAAA3gAAAA8A&#10;AAAAAAAAAAAAAAAABwIAAGRycy9kb3ducmV2LnhtbFBLBQYAAAAAAwADALcAAAD4AgAAAAA=&#10;" path="m86699,43988c86699,19691,67284,,43343,,19402,,,19691,,43988,,68286,19402,87989,43343,87989v23941,,43356,-19703,43356,-44001xe" filled="f" strokeweight=".25511mm">
                        <v:stroke endcap="round"/>
                        <v:path arrowok="t" textboxrect="0,0,86699,87989"/>
                      </v:shape>
                      <v:shape id="Shape 20652" o:spid="_x0000_s2154" style="position:absolute;left:520;top:351;width:8669;height:8799;visibility:visible;mso-wrap-style:square;v-text-anchor:top" coordsize="866938,87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LkyAAAAN4AAAAPAAAAZHJzL2Rvd25yZXYueG1sRI9bawIx&#10;FITfC/0P4RR8KZrtghdWo4hFUOyLFxDfjpvTzdLNybKJuvrrm0LBx2FmvmEms9ZW4kqNLx0r+Ogl&#10;IIhzp0suFBz2y+4IhA/IGivHpOBOHmbT15cJZtrdeEvXXShEhLDPUIEJoc6k9Lkhi77nauLofbvG&#10;YoiyKaRu8BbhtpJpkgykxZLjgsGaFobyn93FKhhyTsfH1/L+2V+fHquNNmf93irVeWvnYxCB2vAM&#10;/7dXWkGaDPop/N2JV0BOfwEAAP//AwBQSwECLQAUAAYACAAAACEA2+H2y+4AAACFAQAAEwAAAAAA&#10;AAAAAAAAAAAAAAAAW0NvbnRlbnRfVHlwZXNdLnhtbFBLAQItABQABgAIAAAAIQBa9CxbvwAAABUB&#10;AAALAAAAAAAAAAAAAAAAAB8BAABfcmVscy8ucmVsc1BLAQItABQABgAIAAAAIQC+7pLkyAAAAN4A&#10;AAAPAAAAAAAAAAAAAAAAAAcCAABkcnMvZG93bnJldi54bWxQSwUGAAAAAAMAAwC3AAAA/AIAAAAA&#10;" path="m,879838r866938,l866938,,,,,879838xe" filled="f" strokeweight=".25511mm">
                        <v:stroke endcap="round"/>
                        <v:path arrowok="t" textboxrect="0,0,866938,879838"/>
                      </v:shape>
                      <v:shape id="Shape 20653" o:spid="_x0000_s2155" style="position:absolute;left:4750;width:0;height:9678;visibility:visible;mso-wrap-style:square;v-text-anchor:top" coordsize="0,96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tdgxAAAAN4AAAAPAAAAZHJzL2Rvd25yZXYueG1sRI/RisIw&#10;FETfF/yHcIV926atKKWaFllYEPap7n7Apbm2xeamNFFbv94Igo/DzJxhduVkenGl0XWWFSRRDIK4&#10;trrjRsH/389XBsJ5ZI29ZVIwk4OyWHzsMNf2xhVdj74RAcIuRwWt90MupatbMugiOxAH72RHgz7I&#10;sZF6xFuAm16mcbyRBjsOCy0O9N1SfT5ejIIquVduJec+O1ySuTlnqZa/qVKfy2m/BeFp8u/wq33Q&#10;CtJ4s17B8064ArJ4AAAA//8DAFBLAQItABQABgAIAAAAIQDb4fbL7gAAAIUBAAATAAAAAAAAAAAA&#10;AAAAAAAAAABbQ29udGVudF9UeXBlc10ueG1sUEsBAi0AFAAGAAgAAAAhAFr0LFu/AAAAFQEAAAsA&#10;AAAAAAAAAAAAAAAAHwEAAF9yZWxzLy5yZWxzUEsBAi0AFAAGAAgAAAAhAPkG12DEAAAA3gAAAA8A&#10;AAAAAAAAAAAAAAAABwIAAGRycy9kb3ducmV2LnhtbFBLBQYAAAAAAwADALcAAAD4AgAAAAA=&#10;" path="m,l,967824e" filled="f" strokeweight=".25511mm">
                        <v:stroke endcap="round"/>
                        <v:path arrowok="t" textboxrect="0,0,0,967824"/>
                      </v:shape>
                      <v:shape id="Shape 20654" o:spid="_x0000_s2156" style="position:absolute;top:4856;width:9536;height:0;visibility:visible;mso-wrap-style:square;v-text-anchor:top" coordsize="95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6hMxwAAAN4AAAAPAAAAZHJzL2Rvd25yZXYueG1sRI9Ba8JA&#10;FITvhf6H5RW8mU1FQ4luQmsRBU9qW+3tkX1Ngtm3IbvG+O+7BaHHYWa+YRb5YBrRU+dqywqeoxgE&#10;cWF1zaWCj8Nq/ALCeWSNjWVScCMHefb4sMBU2yvvqN/7UgQIuxQVVN63qZSuqMigi2xLHLwf2xn0&#10;QXal1B1eA9w0chLHiTRYc1iosKVlRcV5fzEK1nj6nn6d+vft5xueEZfrTZ0clRo9Da9zEJ4G/x++&#10;tzdawSROZlP4uxOugMx+AQAA//8DAFBLAQItABQABgAIAAAAIQDb4fbL7gAAAIUBAAATAAAAAAAA&#10;AAAAAAAAAAAAAABbQ29udGVudF9UeXBlc10ueG1sUEsBAi0AFAAGAAgAAAAhAFr0LFu/AAAAFQEA&#10;AAsAAAAAAAAAAAAAAAAAHwEAAF9yZWxzLy5yZWxzUEsBAi0AFAAGAAgAAAAhAHZzqEzHAAAA3gAA&#10;AA8AAAAAAAAAAAAAAAAABwIAAGRycy9kb3ducmV2LnhtbFBLBQYAAAAAAwADALcAAAD7AgAAAAA=&#10;" path="m,l953637,e" filled="f" strokeweight=".25511mm">
                        <v:stroke endcap="round"/>
                        <v:path arrowok="t" textboxrect="0,0,953637,0"/>
                      </v:shape>
                      <v:rect id="Rectangle 20655" o:spid="_x0000_s2157" style="position:absolute;left:9633;top:901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j55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oiWP4vxOugFz9AQAA//8DAFBLAQItABQABgAIAAAAIQDb4fbL7gAAAIUBAAATAAAAAAAA&#10;AAAAAAAAAAAAAABbQ29udGVudF9UeXBlc10ueG1sUEsBAi0AFAAGAAgAAAAhAFr0LFu/AAAAFQEA&#10;AAsAAAAAAAAAAAAAAAAAHwEAAF9yZWxzLy5yZWxzUEsBAi0AFAAGAAgAAAAhABMSPnnHAAAA3gAA&#10;AA8AAAAAAAAAAAAAAAAABwIAAGRycy9kb3ducmV2LnhtbFBLBQYAAAAAAwADALcAAAD7AgAAAAA=&#10;" filled="f" stroked="f">
                        <v:textbox inset="0,0,0,0">
                          <w:txbxContent>
                            <w:p w14:paraId="50CDDED3" w14:textId="77777777" w:rsidR="006C790A" w:rsidRDefault="006C790A" w:rsidP="006C790A">
                              <w:pPr>
                                <w:spacing w:after="160" w:line="259" w:lineRule="auto"/>
                                <w:jc w:val="left"/>
                              </w:pPr>
                              <w:r>
                                <w:rPr>
                                  <w:rFonts w:ascii="Calibri" w:eastAsia="Calibri" w:hAnsi="Calibri" w:cs="Calibri"/>
                                  <w:sz w:val="16"/>
                                </w:rPr>
                                <w:t xml:space="preserve"> </w:t>
                              </w:r>
                            </w:p>
                          </w:txbxContent>
                        </v:textbox>
                      </v:rect>
                      <w10:anchorlock/>
                    </v:group>
                  </w:pict>
                </mc:Fallback>
              </mc:AlternateContent>
            </w:r>
          </w:p>
        </w:tc>
        <w:tc>
          <w:tcPr>
            <w:tcW w:w="2410" w:type="dxa"/>
            <w:tcBorders>
              <w:top w:val="single" w:sz="4" w:space="0" w:color="000000"/>
              <w:left w:val="single" w:sz="4" w:space="0" w:color="000000"/>
              <w:bottom w:val="single" w:sz="4" w:space="0" w:color="000000"/>
              <w:right w:val="single" w:sz="4" w:space="0" w:color="000000"/>
            </w:tcBorders>
          </w:tcPr>
          <w:p w14:paraId="32E3143C" w14:textId="77777777" w:rsidR="006C790A" w:rsidRPr="006C790A" w:rsidRDefault="006C790A" w:rsidP="002D5666">
            <w:pPr>
              <w:spacing w:line="259" w:lineRule="auto"/>
              <w:ind w:left="71"/>
              <w:jc w:val="center"/>
              <w:rPr>
                <w:rFonts w:ascii="ＭＳ ゴシック" w:eastAsia="ＭＳ ゴシック" w:hAnsi="ＭＳ ゴシック"/>
                <w:szCs w:val="22"/>
              </w:rPr>
            </w:pPr>
            <w:r w:rsidRPr="006C790A">
              <w:rPr>
                <w:rFonts w:ascii="ＭＳ ゴシック" w:eastAsia="ＭＳ ゴシック" w:hAnsi="ＭＳ ゴシック" w:cs="Calibri"/>
                <w:noProof/>
                <w:szCs w:val="22"/>
              </w:rPr>
              <mc:AlternateContent>
                <mc:Choice Requires="wpg">
                  <w:drawing>
                    <wp:inline distT="0" distB="0" distL="0" distR="0" wp14:anchorId="688D2106" wp14:editId="0938C710">
                      <wp:extent cx="986817" cy="1005766"/>
                      <wp:effectExtent l="0" t="0" r="0" b="0"/>
                      <wp:docPr id="299569" name="Group 299569"/>
                      <wp:cNvGraphicFramePr/>
                      <a:graphic xmlns:a="http://schemas.openxmlformats.org/drawingml/2006/main">
                        <a:graphicData uri="http://schemas.microsoft.com/office/word/2010/wordprocessingGroup">
                          <wpg:wgp>
                            <wpg:cNvGrpSpPr/>
                            <wpg:grpSpPr>
                              <a:xfrm>
                                <a:off x="0" y="0"/>
                                <a:ext cx="986817" cy="1005766"/>
                                <a:chOff x="0" y="0"/>
                                <a:chExt cx="986817" cy="1005766"/>
                              </a:xfrm>
                            </wpg:grpSpPr>
                            <wps:wsp>
                              <wps:cNvPr id="20656" name="Shape 20656"/>
                              <wps:cNvSpPr/>
                              <wps:spPr>
                                <a:xfrm>
                                  <a:off x="176860" y="172451"/>
                                  <a:ext cx="86686" cy="87976"/>
                                </a:xfrm>
                                <a:custGeom>
                                  <a:avLst/>
                                  <a:gdLst/>
                                  <a:ahLst/>
                                  <a:cxnLst/>
                                  <a:rect l="0" t="0" r="0" b="0"/>
                                  <a:pathLst>
                                    <a:path w="86686" h="87976">
                                      <a:moveTo>
                                        <a:pt x="43343" y="0"/>
                                      </a:moveTo>
                                      <a:cubicBezTo>
                                        <a:pt x="67284" y="0"/>
                                        <a:pt x="86686" y="19691"/>
                                        <a:pt x="86686" y="43988"/>
                                      </a:cubicBezTo>
                                      <a:cubicBezTo>
                                        <a:pt x="86686" y="68285"/>
                                        <a:pt x="67284" y="87976"/>
                                        <a:pt x="43343" y="87976"/>
                                      </a:cubicBezTo>
                                      <a:cubicBezTo>
                                        <a:pt x="19402" y="87976"/>
                                        <a:pt x="0" y="68285"/>
                                        <a:pt x="0" y="43988"/>
                                      </a:cubicBezTo>
                                      <a:cubicBezTo>
                                        <a:pt x="0" y="19691"/>
                                        <a:pt x="19402" y="0"/>
                                        <a:pt x="43343"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657" name="Shape 20657"/>
                              <wps:cNvSpPr/>
                              <wps:spPr>
                                <a:xfrm>
                                  <a:off x="176860" y="172451"/>
                                  <a:ext cx="86686" cy="87976"/>
                                </a:xfrm>
                                <a:custGeom>
                                  <a:avLst/>
                                  <a:gdLst/>
                                  <a:ahLst/>
                                  <a:cxnLst/>
                                  <a:rect l="0" t="0" r="0" b="0"/>
                                  <a:pathLst>
                                    <a:path w="86686" h="87976">
                                      <a:moveTo>
                                        <a:pt x="86686" y="43988"/>
                                      </a:moveTo>
                                      <a:cubicBezTo>
                                        <a:pt x="86686" y="19691"/>
                                        <a:pt x="67284" y="0"/>
                                        <a:pt x="43343" y="0"/>
                                      </a:cubicBezTo>
                                      <a:cubicBezTo>
                                        <a:pt x="19402" y="0"/>
                                        <a:pt x="0" y="19691"/>
                                        <a:pt x="0" y="43988"/>
                                      </a:cubicBezTo>
                                      <a:cubicBezTo>
                                        <a:pt x="0" y="68285"/>
                                        <a:pt x="19402" y="87976"/>
                                        <a:pt x="43343" y="87976"/>
                                      </a:cubicBezTo>
                                      <a:cubicBezTo>
                                        <a:pt x="67284" y="87976"/>
                                        <a:pt x="86686" y="68285"/>
                                        <a:pt x="86686"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58" name="Shape 20658"/>
                              <wps:cNvSpPr/>
                              <wps:spPr>
                                <a:xfrm>
                                  <a:off x="686617" y="172451"/>
                                  <a:ext cx="86699" cy="87976"/>
                                </a:xfrm>
                                <a:custGeom>
                                  <a:avLst/>
                                  <a:gdLst/>
                                  <a:ahLst/>
                                  <a:cxnLst/>
                                  <a:rect l="0" t="0" r="0" b="0"/>
                                  <a:pathLst>
                                    <a:path w="86699" h="87976">
                                      <a:moveTo>
                                        <a:pt x="43343" y="0"/>
                                      </a:moveTo>
                                      <a:cubicBezTo>
                                        <a:pt x="67284" y="0"/>
                                        <a:pt x="86699" y="19691"/>
                                        <a:pt x="86699" y="43988"/>
                                      </a:cubicBezTo>
                                      <a:cubicBezTo>
                                        <a:pt x="86699" y="68285"/>
                                        <a:pt x="67284" y="87976"/>
                                        <a:pt x="43343" y="87976"/>
                                      </a:cubicBezTo>
                                      <a:cubicBezTo>
                                        <a:pt x="19402" y="87976"/>
                                        <a:pt x="0" y="68285"/>
                                        <a:pt x="0" y="43988"/>
                                      </a:cubicBezTo>
                                      <a:cubicBezTo>
                                        <a:pt x="0" y="19691"/>
                                        <a:pt x="19402" y="0"/>
                                        <a:pt x="43343"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0659" name="Shape 20659"/>
                              <wps:cNvSpPr/>
                              <wps:spPr>
                                <a:xfrm>
                                  <a:off x="686617" y="172451"/>
                                  <a:ext cx="86699" cy="87976"/>
                                </a:xfrm>
                                <a:custGeom>
                                  <a:avLst/>
                                  <a:gdLst/>
                                  <a:ahLst/>
                                  <a:cxnLst/>
                                  <a:rect l="0" t="0" r="0" b="0"/>
                                  <a:pathLst>
                                    <a:path w="86699" h="87976">
                                      <a:moveTo>
                                        <a:pt x="86699" y="43988"/>
                                      </a:moveTo>
                                      <a:cubicBezTo>
                                        <a:pt x="86699" y="19691"/>
                                        <a:pt x="67284" y="0"/>
                                        <a:pt x="43343" y="0"/>
                                      </a:cubicBezTo>
                                      <a:cubicBezTo>
                                        <a:pt x="19402" y="0"/>
                                        <a:pt x="0" y="19691"/>
                                        <a:pt x="0" y="43988"/>
                                      </a:cubicBezTo>
                                      <a:cubicBezTo>
                                        <a:pt x="0" y="68285"/>
                                        <a:pt x="19402" y="87976"/>
                                        <a:pt x="43343" y="87976"/>
                                      </a:cubicBezTo>
                                      <a:cubicBezTo>
                                        <a:pt x="67284" y="87976"/>
                                        <a:pt x="86699" y="68285"/>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60" name="Shape 20660"/>
                              <wps:cNvSpPr/>
                              <wps:spPr>
                                <a:xfrm>
                                  <a:off x="183796" y="703873"/>
                                  <a:ext cx="86686" cy="87989"/>
                                </a:xfrm>
                                <a:custGeom>
                                  <a:avLst/>
                                  <a:gdLst/>
                                  <a:ahLst/>
                                  <a:cxnLst/>
                                  <a:rect l="0" t="0" r="0" b="0"/>
                                  <a:pathLst>
                                    <a:path w="86686" h="87989">
                                      <a:moveTo>
                                        <a:pt x="43343" y="0"/>
                                      </a:moveTo>
                                      <a:cubicBezTo>
                                        <a:pt x="67284" y="0"/>
                                        <a:pt x="86686" y="19691"/>
                                        <a:pt x="86686" y="43988"/>
                                      </a:cubicBezTo>
                                      <a:cubicBezTo>
                                        <a:pt x="86686" y="68286"/>
                                        <a:pt x="67284" y="87989"/>
                                        <a:pt x="43343" y="87989"/>
                                      </a:cubicBezTo>
                                      <a:cubicBezTo>
                                        <a:pt x="19402" y="87989"/>
                                        <a:pt x="0" y="68286"/>
                                        <a:pt x="0" y="43988"/>
                                      </a:cubicBezTo>
                                      <a:cubicBezTo>
                                        <a:pt x="0" y="19691"/>
                                        <a:pt x="19402" y="0"/>
                                        <a:pt x="43343"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0661" name="Shape 20661"/>
                              <wps:cNvSpPr/>
                              <wps:spPr>
                                <a:xfrm>
                                  <a:off x="183796" y="703873"/>
                                  <a:ext cx="86686" cy="87989"/>
                                </a:xfrm>
                                <a:custGeom>
                                  <a:avLst/>
                                  <a:gdLst/>
                                  <a:ahLst/>
                                  <a:cxnLst/>
                                  <a:rect l="0" t="0" r="0" b="0"/>
                                  <a:pathLst>
                                    <a:path w="86686" h="87989">
                                      <a:moveTo>
                                        <a:pt x="86686" y="43988"/>
                                      </a:moveTo>
                                      <a:cubicBezTo>
                                        <a:pt x="86686" y="19691"/>
                                        <a:pt x="67284" y="0"/>
                                        <a:pt x="43343" y="0"/>
                                      </a:cubicBezTo>
                                      <a:cubicBezTo>
                                        <a:pt x="19402" y="0"/>
                                        <a:pt x="0" y="19691"/>
                                        <a:pt x="0" y="43988"/>
                                      </a:cubicBezTo>
                                      <a:cubicBezTo>
                                        <a:pt x="0" y="68286"/>
                                        <a:pt x="19402" y="87989"/>
                                        <a:pt x="43343" y="87989"/>
                                      </a:cubicBezTo>
                                      <a:cubicBezTo>
                                        <a:pt x="67284" y="87989"/>
                                        <a:pt x="86686" y="68286"/>
                                        <a:pt x="86686"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62" name="Shape 20662"/>
                              <wps:cNvSpPr/>
                              <wps:spPr>
                                <a:xfrm>
                                  <a:off x="693553" y="703873"/>
                                  <a:ext cx="86699" cy="87989"/>
                                </a:xfrm>
                                <a:custGeom>
                                  <a:avLst/>
                                  <a:gdLst/>
                                  <a:ahLst/>
                                  <a:cxnLst/>
                                  <a:rect l="0" t="0" r="0" b="0"/>
                                  <a:pathLst>
                                    <a:path w="86699" h="87989">
                                      <a:moveTo>
                                        <a:pt x="43343" y="0"/>
                                      </a:moveTo>
                                      <a:cubicBezTo>
                                        <a:pt x="67284" y="0"/>
                                        <a:pt x="86699" y="19691"/>
                                        <a:pt x="86699" y="43988"/>
                                      </a:cubicBezTo>
                                      <a:cubicBezTo>
                                        <a:pt x="86699" y="68286"/>
                                        <a:pt x="67284" y="87989"/>
                                        <a:pt x="43343" y="87989"/>
                                      </a:cubicBezTo>
                                      <a:cubicBezTo>
                                        <a:pt x="19402" y="87989"/>
                                        <a:pt x="0" y="68286"/>
                                        <a:pt x="0" y="43988"/>
                                      </a:cubicBezTo>
                                      <a:cubicBezTo>
                                        <a:pt x="0" y="19691"/>
                                        <a:pt x="19402" y="0"/>
                                        <a:pt x="43343"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0663" name="Shape 20663"/>
                              <wps:cNvSpPr/>
                              <wps:spPr>
                                <a:xfrm>
                                  <a:off x="693553" y="703873"/>
                                  <a:ext cx="86699" cy="87989"/>
                                </a:xfrm>
                                <a:custGeom>
                                  <a:avLst/>
                                  <a:gdLst/>
                                  <a:ahLst/>
                                  <a:cxnLst/>
                                  <a:rect l="0" t="0" r="0" b="0"/>
                                  <a:pathLst>
                                    <a:path w="86699" h="87989">
                                      <a:moveTo>
                                        <a:pt x="86699" y="43988"/>
                                      </a:moveTo>
                                      <a:cubicBezTo>
                                        <a:pt x="86699" y="19691"/>
                                        <a:pt x="67284" y="0"/>
                                        <a:pt x="43343" y="0"/>
                                      </a:cubicBezTo>
                                      <a:cubicBezTo>
                                        <a:pt x="19402" y="0"/>
                                        <a:pt x="0" y="19691"/>
                                        <a:pt x="0" y="43988"/>
                                      </a:cubicBezTo>
                                      <a:cubicBezTo>
                                        <a:pt x="0" y="68286"/>
                                        <a:pt x="19402" y="87989"/>
                                        <a:pt x="43343" y="87989"/>
                                      </a:cubicBezTo>
                                      <a:cubicBezTo>
                                        <a:pt x="67284" y="87989"/>
                                        <a:pt x="86699" y="68286"/>
                                        <a:pt x="86699" y="43988"/>
                                      </a:cubicBezTo>
                                      <a:close/>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64" name="Shape 20664"/>
                              <wps:cNvSpPr/>
                              <wps:spPr>
                                <a:xfrm>
                                  <a:off x="52017" y="35196"/>
                                  <a:ext cx="866938" cy="879838"/>
                                </a:xfrm>
                                <a:custGeom>
                                  <a:avLst/>
                                  <a:gdLst/>
                                  <a:ahLst/>
                                  <a:cxnLst/>
                                  <a:rect l="0" t="0" r="0" b="0"/>
                                  <a:pathLst>
                                    <a:path w="866938" h="879838">
                                      <a:moveTo>
                                        <a:pt x="0" y="879838"/>
                                      </a:moveTo>
                                      <a:lnTo>
                                        <a:pt x="866938" y="879838"/>
                                      </a:lnTo>
                                      <a:lnTo>
                                        <a:pt x="866938" y="0"/>
                                      </a:lnTo>
                                      <a:lnTo>
                                        <a:pt x="0" y="0"/>
                                      </a:lnTo>
                                      <a:close/>
                                    </a:path>
                                  </a:pathLst>
                                </a:custGeom>
                                <a:ln w="9184" cap="rnd">
                                  <a:custDash>
                                    <a:ds d="72317" sp="144634"/>
                                  </a:custDash>
                                  <a:round/>
                                </a:ln>
                              </wps:spPr>
                              <wps:style>
                                <a:lnRef idx="1">
                                  <a:srgbClr val="000000"/>
                                </a:lnRef>
                                <a:fillRef idx="0">
                                  <a:srgbClr val="000000">
                                    <a:alpha val="0"/>
                                  </a:srgbClr>
                                </a:fillRef>
                                <a:effectRef idx="0">
                                  <a:scrgbClr r="0" g="0" b="0"/>
                                </a:effectRef>
                                <a:fontRef idx="none"/>
                              </wps:style>
                              <wps:bodyPr/>
                            </wps:wsp>
                            <wps:wsp>
                              <wps:cNvPr id="20665" name="Shape 20665"/>
                              <wps:cNvSpPr/>
                              <wps:spPr>
                                <a:xfrm>
                                  <a:off x="475087" y="0"/>
                                  <a:ext cx="0" cy="967824"/>
                                </a:xfrm>
                                <a:custGeom>
                                  <a:avLst/>
                                  <a:gdLst/>
                                  <a:ahLst/>
                                  <a:cxnLst/>
                                  <a:rect l="0" t="0" r="0" b="0"/>
                                  <a:pathLst>
                                    <a:path h="967824">
                                      <a:moveTo>
                                        <a:pt x="0" y="0"/>
                                      </a:moveTo>
                                      <a:lnTo>
                                        <a:pt x="0" y="967824"/>
                                      </a:lnTo>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66" name="Shape 20666"/>
                              <wps:cNvSpPr/>
                              <wps:spPr>
                                <a:xfrm>
                                  <a:off x="0" y="485670"/>
                                  <a:ext cx="953637" cy="0"/>
                                </a:xfrm>
                                <a:custGeom>
                                  <a:avLst/>
                                  <a:gdLst/>
                                  <a:ahLst/>
                                  <a:cxnLst/>
                                  <a:rect l="0" t="0" r="0" b="0"/>
                                  <a:pathLst>
                                    <a:path w="953637">
                                      <a:moveTo>
                                        <a:pt x="0" y="0"/>
                                      </a:moveTo>
                                      <a:lnTo>
                                        <a:pt x="953637" y="0"/>
                                      </a:lnTo>
                                    </a:path>
                                  </a:pathLst>
                                </a:custGeom>
                                <a:ln w="9184" cap="rnd">
                                  <a:round/>
                                </a:ln>
                              </wps:spPr>
                              <wps:style>
                                <a:lnRef idx="1">
                                  <a:srgbClr val="000000"/>
                                </a:lnRef>
                                <a:fillRef idx="0">
                                  <a:srgbClr val="000000">
                                    <a:alpha val="0"/>
                                  </a:srgbClr>
                                </a:fillRef>
                                <a:effectRef idx="0">
                                  <a:scrgbClr r="0" g="0" b="0"/>
                                </a:effectRef>
                                <a:fontRef idx="none"/>
                              </wps:style>
                              <wps:bodyPr/>
                            </wps:wsp>
                            <wps:wsp>
                              <wps:cNvPr id="20667" name="Rectangle 20667"/>
                              <wps:cNvSpPr/>
                              <wps:spPr>
                                <a:xfrm>
                                  <a:off x="963740" y="901764"/>
                                  <a:ext cx="30692" cy="138323"/>
                                </a:xfrm>
                                <a:prstGeom prst="rect">
                                  <a:avLst/>
                                </a:prstGeom>
                                <a:ln>
                                  <a:noFill/>
                                </a:ln>
                              </wps:spPr>
                              <wps:txbx>
                                <w:txbxContent>
                                  <w:p w14:paraId="04EA2743" w14:textId="77777777" w:rsidR="006C790A" w:rsidRDefault="006C790A" w:rsidP="006C790A">
                                    <w:pPr>
                                      <w:spacing w:after="160" w:line="259" w:lineRule="auto"/>
                                      <w:jc w:val="left"/>
                                    </w:pPr>
                                    <w:r>
                                      <w:rPr>
                                        <w:rFonts w:ascii="Calibri" w:eastAsia="Calibri" w:hAnsi="Calibri" w:cs="Calibri"/>
                                        <w:sz w:val="16"/>
                                      </w:rPr>
                                      <w:t xml:space="preserve"> </w:t>
                                    </w:r>
                                  </w:p>
                                </w:txbxContent>
                              </wps:txbx>
                              <wps:bodyPr horzOverflow="overflow" vert="horz" lIns="0" tIns="0" rIns="0" bIns="0" rtlCol="0">
                                <a:noAutofit/>
                              </wps:bodyPr>
                            </wps:wsp>
                          </wpg:wgp>
                        </a:graphicData>
                      </a:graphic>
                    </wp:inline>
                  </w:drawing>
                </mc:Choice>
                <mc:Fallback>
                  <w:pict>
                    <v:group w14:anchorId="688D2106" id="Group 299569" o:spid="_x0000_s2158" style="width:77.7pt;height:79.2pt;mso-position-horizontal-relative:char;mso-position-vertical-relative:line" coordsize="9868,10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UbKQcAAHczAAAOAAAAZHJzL2Uyb0RvYy54bWzsm22Pm0YQgL9X6n9AfG8MxrxZ54vapBdV&#10;qpooSX8Ah8G2hAEBd/bl13dmdpcFFohx0kvi+D74FvZtdnbnYXYZbl4e94n2GBXlLktXuvnC0LUo&#10;DbP1Lt2s9H8/3v3m6VpZBek6SLI0WulPUam/vP31l5tDvozm2TZL1lGhQSNpuTzkK31bVflyNivD&#10;bbQPyhdZHqWQGWfFPqjgstjM1kVwgNb3yWxuGM7skBXrvMjCqCzh7muWqd9S+3EchdXbOC6jSktW&#10;OshW0W9Bv/f4O7u9CZabIsi3u5CLEZwhxT7YpdBp3dTroAq0h2KnNLXfhUVWZnH1Isz2syyOd2FE&#10;Y4DRmEZnNG+K7CGnsWyWh01eqwlU29HT2c2G/zy+K7TdeqXPfd92fF1Lgz3ME3Wt8XugpEO+WULZ&#10;N0X+IX9X8BsbdoXjPsbFHv/DiLQjqfepVm90rLQQbvqe45muroWQZRqG7ToO03+4hUlSqoXbP8cr&#10;zkS3M5SuFuaQw1IqpbbKL9PWh22QRzQJJWpAaMtwbEcoi4poc7pFqqGStaLKZQk669GS6TqeA6sS&#10;9eHOF7bJ1CH05TmQzdTlub5LyqrHHCzDh7J6E2Wk9uDx77Jia3ktUsFWpMJjKpIFWMSoLeRBhfVQ&#10;Wkxqh5XO5dhCisTAvH32GH3MqFSFM7ewrIVFIyGbAjFlifDhfhf+EX1qlnfcubeQ5aEzaoZ3hQrx&#10;HZ/ro5u1sHzPQ1VBL+2221fdeo4392ymYpYlhaj1KwSR46mzTurN9BfGnMZV1xNNsolWhGC3p42J&#10;r5muimTnHGxsmHIsYm7aegqTrIyYOnHKSa/1MqBRy4WWpLgioP8wAFrHSVAR9va7CjCe7PYwcXPX&#10;MERHSQqtoUEyC6BU9ZREuHCS9H0UA3oIF3ijLDb3r5JCewwQ1vRHjQdJvg34XT7tvCiJSu1g/XiX&#10;JHWTJlVtNXl3h23yFnhhrBfRc6KuabCaIZeGPSwAuTBo8cgApdSVqOcsrer6KTzoqJPGaDF5n62f&#10;CJ2kECAUUvWZUAXUZVyXqHJRRhQAoPZToUoypml047iSdRQuSYhMM7oeKA7Y74C1s9vNMXTMuqcH&#10;VkdhkOxYoZaER511EgilWup6AoRSmYogMmtkXJNx5Zv4rCFiFemazBs8q3TNmHcio3qAwhklmgEC&#10;KBjiMDmPbD8Xo2Cn0GUUPeVPZhR4S44JpBt2p3zwb9H7rJckLGXhuT6nO4VyPJM7hV0NuFM8a8TS&#10;eggCOub1FOMdMflzKTICpgGUnU9Fheyy82lkn8wnkPkL4fRFmLk6UOL4YHivV2+MpQPlT3KgLghO&#10;EgFNdHzWgRoikcTGNDPrgdOAxTImKPZ9PioU9MmO60eL8HbORZ9Ui9KknABFEJnVnJuOYzgZUFcH&#10;CreX3/kmD0+SOg4U3Jq0yfMs14cTJ/AXXMPyXAtrw1aXH8PB2mqcR3nEv2/kQKEczIECMVBGSZ+h&#10;Mw9Zom0N3aOgFoT4kAccKJQCskYsrYdRskk0Xn4C2hUCTJ7pt5citerbI2lfsSZbYGo3yfCnCHE+&#10;FRXAys5bSpVEpNvqdnIyn0DmqwP1XZ9AOaYKJzrePXl3Z14OnCQCmugYB5Sso5iZ9BSmmVkPnAYs&#10;ljFB6fh8VCjUkR1/NfRJtShNSmUqgsis5ty00Tr9wPzqQP0IDhS8uOk6UPNJDpTjW7bNXoMNOFC4&#10;CeInUPVT/NueQIEY/68DNbTvA0vjWSOW1sMoWU8x3hGTl05HTQPV8ejpbQRMDH+KEOdTUQGs7Hwa&#10;2a8OFC7p8pJe4TmAlS6caH92sgN1QXCSCGii47MO1BCJJDammdkoLlpNXaADxZWp4K9/bq4OlIwY&#10;aMU8XBSj4C1rl1GLSQ6UDVFw7A2eZcPTUDl/8i14Syj8J0izV6/fxIFCSfgRFCT7XChm9Ohu1JJK&#10;RCVpMxwKjQYbhNOkVnlRSvxnhzqN0kQZcGREAfGfFWQSdMt8le0Lvi59HZQQLRQs16UGAYTu3MK5&#10;KyEuyFwsHItmnnwsWfL62v17Cw1ybNVmKUjuZL9i4dqGx4yWP/PEgTEsP7RV33G9uVgNz2urYKC8&#10;92EDFeYxZJvMiFqDYFYGa/vEeLnr9v9H2P7DaX736UVPoJMtga2UhWc7bscSfNtyLLARNAex3p7X&#10;EiBqkwtxviWIUTQGcbWECwwXdWClMkt4D+HiQbpJIoxuh9tT3ib6sOIXHJ7g1Tn0BJBvEy3D8eHA&#10;DS3CtDxrTptZQKowi7xgUccaJlY6Bq6TlyVC3ZG+vAiuaIziC5ZpdgdBwMwr7Inrq473R/rYwYbd&#10;Cx8LC8vVtlnx6S18yBInGZgKRLdTSsdvW6B3zNW15K8UPiaAIVUiUYjEvUgUVfIqo49NmDy/P1RZ&#10;vMPYfAr7Zb3xC4oBpo8X4OsOimXmX6Lg5yPNayovv5e5/Q8AAP//AwBQSwMEFAAGAAgAAAAhAAXS&#10;GSrcAAAABQEAAA8AAABkcnMvZG93bnJldi54bWxMj0FLw0AQhe+C/2GZgje7iTZS0mxKKeqpCLaC&#10;eJtmp0lodjZkt0n67914sZfhDW9475tsPZpG9NS52rKCeB6BIC6srrlU8HV4e1yCcB5ZY2OZFFzJ&#10;wTq/v8sw1XbgT+r3vhQhhF2KCirv21RKV1Rk0M1tSxy8k+0M+rB2pdQdDiHcNPIpil6kwZpDQ4Ut&#10;bSsqzvuLUfA+4LB5jl/73fm0vf4cko/vXUxKPczGzQqEp9H/H8OEH9AhD0xHe2HtRKMgPOL/5uQl&#10;yQLEcRLLBcg8k7f0+S8AAAD//wMAUEsBAi0AFAAGAAgAAAAhALaDOJL+AAAA4QEAABMAAAAAAAAA&#10;AAAAAAAAAAAAAFtDb250ZW50X1R5cGVzXS54bWxQSwECLQAUAAYACAAAACEAOP0h/9YAAACUAQAA&#10;CwAAAAAAAAAAAAAAAAAvAQAAX3JlbHMvLnJlbHNQSwECLQAUAAYACAAAACEAsHUlGykHAAB3MwAA&#10;DgAAAAAAAAAAAAAAAAAuAgAAZHJzL2Uyb0RvYy54bWxQSwECLQAUAAYACAAAACEABdIZKtwAAAAF&#10;AQAADwAAAAAAAAAAAAAAAACDCQAAZHJzL2Rvd25yZXYueG1sUEsFBgAAAAAEAAQA8wAAAIwKAAAA&#10;AA==&#10;">
                      <v:shape id="Shape 20656" o:spid="_x0000_s2159" style="position:absolute;left:1768;top:1724;width:867;height:880;visibility:visible;mso-wrap-style:square;v-text-anchor:top" coordsize="86686,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bCTxwAAAN4AAAAPAAAAZHJzL2Rvd25yZXYueG1sRI9Ra8Iw&#10;FIXfB/sP4Q72IpooWEY1iowJG4IwN8XHS3Nti81NSbK2/nszGOzxcM75Dme5HmwjOvKhdqxhOlEg&#10;iAtnai41fH9txy8gQkQ22DgmDTcKsF49PiwxN67nT+oOsRQJwiFHDVWMbS5lKCqyGCauJU7exXmL&#10;MUlfSuOxT3DbyJlSmbRYc1qosKXXiorr4cdqOPej49t2Pj2NSMruQ5292592Wj8/DZsFiEhD/A//&#10;td+NhpnK5hn83klXQK7uAAAA//8DAFBLAQItABQABgAIAAAAIQDb4fbL7gAAAIUBAAATAAAAAAAA&#10;AAAAAAAAAAAAAABbQ29udGVudF9UeXBlc10ueG1sUEsBAi0AFAAGAAgAAAAhAFr0LFu/AAAAFQEA&#10;AAsAAAAAAAAAAAAAAAAAHwEAAF9yZWxzLy5yZWxzUEsBAi0AFAAGAAgAAAAhALTJsJPHAAAA3gAA&#10;AA8AAAAAAAAAAAAAAAAABwIAAGRycy9kb3ducmV2LnhtbFBLBQYAAAAAAwADALcAAAD7AgAAAAA=&#10;" path="m43343,c67284,,86686,19691,86686,43988v,24297,-19402,43988,-43343,43988c19402,87976,,68285,,43988,,19691,19402,,43343,xe" fillcolor="red" stroked="f" strokeweight="0">
                        <v:stroke miterlimit="83231f" joinstyle="miter"/>
                        <v:path arrowok="t" textboxrect="0,0,86686,87976"/>
                      </v:shape>
                      <v:shape id="Shape 20657" o:spid="_x0000_s2160" style="position:absolute;left:1768;top:1724;width:867;height:880;visibility:visible;mso-wrap-style:square;v-text-anchor:top" coordsize="86686,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GHaxQAAAN4AAAAPAAAAZHJzL2Rvd25yZXYueG1sRI9PawIx&#10;FMTvgt8hPMFbzVZQy2oUFVp6K/4r7e2xeW6WJi/rJnW3394IBY/DzPyGWaw6Z8WVmlB5VvA8ykAQ&#10;F15XXCo4Hl6fXkCEiKzReiYFfxRgtez3Fphr3/KOrvtYigThkKMCE2OdSxkKQw7DyNfEyTv7xmFM&#10;simlbrBNcGflOMum0mHFacFgTVtDxc/+1yn4tizNp387bb6OH7S1a0uX9qTUcNCt5yAidfER/m+/&#10;awXjbDqZwf1OugJyeQMAAP//AwBQSwECLQAUAAYACAAAACEA2+H2y+4AAACFAQAAEwAAAAAAAAAA&#10;AAAAAAAAAAAAW0NvbnRlbnRfVHlwZXNdLnhtbFBLAQItABQABgAIAAAAIQBa9CxbvwAAABUBAAAL&#10;AAAAAAAAAAAAAAAAAB8BAABfcmVscy8ucmVsc1BLAQItABQABgAIAAAAIQC9fGHaxQAAAN4AAAAP&#10;AAAAAAAAAAAAAAAAAAcCAABkcnMvZG93bnJldi54bWxQSwUGAAAAAAMAAwC3AAAA+QIAAAAA&#10;" path="m86686,43988c86686,19691,67284,,43343,,19402,,,19691,,43988,,68285,19402,87976,43343,87976v23941,,43343,-19691,43343,-43988xe" filled="f" strokeweight=".25511mm">
                        <v:stroke endcap="round"/>
                        <v:path arrowok="t" textboxrect="0,0,86686,87976"/>
                      </v:shape>
                      <v:shape id="Shape 20658" o:spid="_x0000_s2161" style="position:absolute;left:6866;top:1724;width:867;height:880;visibility:visible;mso-wrap-style:square;v-text-anchor:top" coordsize="86699,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4OwwAAAN4AAAAPAAAAZHJzL2Rvd25yZXYueG1sRE9Ni8Iw&#10;EL0L+x/CCHvT1IJFalMRWcGDsFoX1+PQjG2xmZQmavffbw6Cx8f7zlaDacWDetdYVjCbRiCIS6sb&#10;rhT8nLaTBQjnkTW2lknBHzlY5R+jDFNtn3ykR+ErEULYpaig9r5LpXRlTQbd1HbEgbva3qAPsK+k&#10;7vEZwk0r4yhKpMGGQ0ONHW1qKm/F3Si4xOfz7/ZQyP3wNd9wsq523/qg1Od4WC9BeBr8W/xy77SC&#10;OErmYW+4E66AzP8BAAD//wMAUEsBAi0AFAAGAAgAAAAhANvh9svuAAAAhQEAABMAAAAAAAAAAAAA&#10;AAAAAAAAAFtDb250ZW50X1R5cGVzXS54bWxQSwECLQAUAAYACAAAACEAWvQsW78AAAAVAQAACwAA&#10;AAAAAAAAAAAAAAAfAQAAX3JlbHMvLnJlbHNQSwECLQAUAAYACAAAACEAHjveDsMAAADeAAAADwAA&#10;AAAAAAAAAAAAAAAHAgAAZHJzL2Rvd25yZXYueG1sUEsFBgAAAAADAAMAtwAAAPcCAAAAAA==&#10;" path="m43343,c67284,,86699,19691,86699,43988v,24297,-19415,43988,-43356,43988c19402,87976,,68285,,43988,,19691,19402,,43343,xe" fillcolor="red" stroked="f" strokeweight="0">
                        <v:stroke endcap="round"/>
                        <v:path arrowok="t" textboxrect="0,0,86699,87976"/>
                      </v:shape>
                      <v:shape id="Shape 20659" o:spid="_x0000_s2162" style="position:absolute;left:6866;top:1724;width:867;height:880;visibility:visible;mso-wrap-style:square;v-text-anchor:top" coordsize="86699,8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TzsxwAAAN4AAAAPAAAAZHJzL2Rvd25yZXYueG1sRI/RasJA&#10;FETfhf7DcoW+iG6aotjoJoRCaJ8KUT/gkr1Notm7Mbua9O+7hYKPw8ycYfbZZDpxp8G1lhW8rCIQ&#10;xJXVLdcKTsdiuQXhPLLGzjIp+CEHWfo022Oi7cgl3Q++FgHCLkEFjfd9IqWrGjLoVrYnDt63HQz6&#10;IIda6gHHADedjKNoIw22HBYa7Om9oepyuBkF9dXF5VTmi3w8fxVj0X1ct7dXpZ7nU74D4Wnyj/B/&#10;+1MriKPN+g3+7oQrINNfAAAA//8DAFBLAQItABQABgAIAAAAIQDb4fbL7gAAAIUBAAATAAAAAAAA&#10;AAAAAAAAAAAAAABbQ29udGVudF9UeXBlc10ueG1sUEsBAi0AFAAGAAgAAAAhAFr0LFu/AAAAFQEA&#10;AAsAAAAAAAAAAAAAAAAAHwEAAF9yZWxzLy5yZWxzUEsBAi0AFAAGAAgAAAAhANpRPOzHAAAA3gAA&#10;AA8AAAAAAAAAAAAAAAAABwIAAGRycy9kb3ducmV2LnhtbFBLBQYAAAAAAwADALcAAAD7AgAAAAA=&#10;" path="m86699,43988c86699,19691,67284,,43343,,19402,,,19691,,43988,,68285,19402,87976,43343,87976v23941,,43356,-19691,43356,-43988xe" filled="f" strokeweight=".25511mm">
                        <v:stroke endcap="round"/>
                        <v:path arrowok="t" textboxrect="0,0,86699,87976"/>
                      </v:shape>
                      <v:shape id="Shape 20660" o:spid="_x0000_s2163" style="position:absolute;left:1837;top:7038;width:867;height:880;visibility:visible;mso-wrap-style:square;v-text-anchor:top" coordsize="86686,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2uxQAAAN4AAAAPAAAAZHJzL2Rvd25yZXYueG1sRI/LisIw&#10;FIb3wrxDOANuZEzsoko1yjAguBgXXkDcnWmObbE5qU2m1rc3C8Hlz3/jW6x6W4uOWl851jAZKxDE&#10;uTMVFxqOh/XXDIQPyAZrx6ThQR5Wy4/BAjPj7ryjbh8KEUfYZ6ihDKHJpPR5SRb92DXE0bu41mKI&#10;si2kafEex20tE6VSabHi+FBiQz8l5df9v9UQzqNzsp2dHr/T3KZ/ylxvRae0Hn7233MQgfrwDr/a&#10;G6MhUWkaASJORAG5fAIAAP//AwBQSwECLQAUAAYACAAAACEA2+H2y+4AAACFAQAAEwAAAAAAAAAA&#10;AAAAAAAAAAAAW0NvbnRlbnRfVHlwZXNdLnhtbFBLAQItABQABgAIAAAAIQBa9CxbvwAAABUBAAAL&#10;AAAAAAAAAAAAAAAAAB8BAABfcmVscy8ucmVsc1BLAQItABQABgAIAAAAIQAasm2uxQAAAN4AAAAP&#10;AAAAAAAAAAAAAAAAAAcCAABkcnMvZG93bnJldi54bWxQSwUGAAAAAAMAAwC3AAAA+QIAAAAA&#10;" path="m43343,c67284,,86686,19691,86686,43988v,24298,-19402,44001,-43343,44001c19402,87989,,68286,,43988,,19691,19402,,43343,xe" fillcolor="red" stroked="f" strokeweight="0">
                        <v:stroke endcap="round"/>
                        <v:path arrowok="t" textboxrect="0,0,86686,87989"/>
                      </v:shape>
                      <v:shape id="Shape 20661" o:spid="_x0000_s2164" style="position:absolute;left:1837;top:7038;width:867;height:880;visibility:visible;mso-wrap-style:square;v-text-anchor:top" coordsize="86686,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pu2xgAAAN4AAAAPAAAAZHJzL2Rvd25yZXYueG1sRI9PawIx&#10;FMTvBb9DeAUvpWa1sOjWKCIIeuihq6DHx+btH5q8LEnU9dubQqHHYWZ+wyzXgzXiRj50jhVMJxkI&#10;4srpjhsFp+PufQ4iRGSNxjEpeFCA9Wr0ssRCuzt/062MjUgQDgUqaGPsCylD1ZLFMHE9cfJq5y3G&#10;JH0jtcd7glsjZ1mWS4sdp4UWe9q2VP2UV6ugGj78m5He1tdLfb6Yw778Wjilxq/D5hNEpCH+h//a&#10;e61gluX5FH7vpCsgV08AAAD//wMAUEsBAi0AFAAGAAgAAAAhANvh9svuAAAAhQEAABMAAAAAAAAA&#10;AAAAAAAAAAAAAFtDb250ZW50X1R5cGVzXS54bWxQSwECLQAUAAYACAAAACEAWvQsW78AAAAVAQAA&#10;CwAAAAAAAAAAAAAAAAAfAQAAX3JlbHMvLnJlbHNQSwECLQAUAAYACAAAACEA7uKbtsYAAADeAAAA&#10;DwAAAAAAAAAAAAAAAAAHAgAAZHJzL2Rvd25yZXYueG1sUEsFBgAAAAADAAMAtwAAAPoCAAAAAA==&#10;" path="m86686,43988c86686,19691,67284,,43343,,19402,,,19691,,43988,,68286,19402,87989,43343,87989v23941,,43343,-19703,43343,-44001xe" filled="f" strokeweight=".25511mm">
                        <v:stroke endcap="round"/>
                        <v:path arrowok="t" textboxrect="0,0,86686,87989"/>
                      </v:shape>
                      <v:shape id="Shape 20662" o:spid="_x0000_s2165" style="position:absolute;left:6935;top:7038;width:867;height:880;visibility:visible;mso-wrap-style:square;v-text-anchor:top" coordsize="86699,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q+xgAAAN4AAAAPAAAAZHJzL2Rvd25yZXYueG1sRI/BbsIw&#10;EETvSP0Hayv1Bg45BBQwCKGi9tALaXtf4iWOiNeR7SZpvx5XqtTjaHbe7Gz3k+3EQD60jhUsFxkI&#10;4trplhsFH++n+RpEiMgaO8ek4JsC7HcPsy2W2o18pqGKjUgQDiUqMDH2pZShNmQxLFxPnLyr8xZj&#10;kr6R2uOY4LaTeZYV0mLLqcFgT0dD9a36sumN8dwPL59V/bN+vhxOb2aFTfRKPT1Ohw2ISFP8P/5L&#10;v2oFeVYUOfzOSQyQuzsAAAD//wMAUEsBAi0AFAAGAAgAAAAhANvh9svuAAAAhQEAABMAAAAAAAAA&#10;AAAAAAAAAAAAAFtDb250ZW50X1R5cGVzXS54bWxQSwECLQAUAAYACAAAACEAWvQsW78AAAAVAQAA&#10;CwAAAAAAAAAAAAAAAAAfAQAAX3JlbHMvLnJlbHNQSwECLQAUAAYACAAAACEAfCvqvsYAAADeAAAA&#10;DwAAAAAAAAAAAAAAAAAHAgAAZHJzL2Rvd25yZXYueG1sUEsFBgAAAAADAAMAtwAAAPoCAAAAAA==&#10;" path="m43343,c67284,,86699,19691,86699,43988v,24298,-19415,44001,-43356,44001c19402,87989,,68286,,43988,,19691,19402,,43343,xe" fillcolor="red" stroked="f" strokeweight="0">
                        <v:stroke endcap="round"/>
                        <v:path arrowok="t" textboxrect="0,0,86699,87989"/>
                      </v:shape>
                      <v:shape id="Shape 20663" o:spid="_x0000_s2166" style="position:absolute;left:6935;top:7038;width:867;height:880;visibility:visible;mso-wrap-style:square;v-text-anchor:top" coordsize="86699,8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AxAAAAN4AAAAPAAAAZHJzL2Rvd25yZXYueG1sRI/BasMw&#10;EETvgf6D2EJuiZy4Na0bJZgSQ6+Jk/tibW1Ta2WsTez+fVUo9DjMzBtmd5hdr+40hs6zgc06AUVc&#10;e9txY+BSlasXUEGQLfaeycA3BTjsHxY7zK2f+ET3szQqQjjkaKAVGXKtQ92Sw7D2A3H0Pv3oUKIc&#10;G21HnCLc9XqbJJl22HFcaHGg95bqr/PNGZg2T2laVvIqTeldcT0Nxe34bMzycS7eQAnN8h/+a39Y&#10;A9sky1L4vROvgN7/AAAA//8DAFBLAQItABQABgAIAAAAIQDb4fbL7gAAAIUBAAATAAAAAAAAAAAA&#10;AAAAAAAAAABbQ29udGVudF9UeXBlc10ueG1sUEsBAi0AFAAGAAgAAAAhAFr0LFu/AAAAFQEAAAsA&#10;AAAAAAAAAAAAAAAAHwEAAF9yZWxzLy5yZWxzUEsBAi0AFAAGAAgAAAAhAGaEDQDEAAAA3gAAAA8A&#10;AAAAAAAAAAAAAAAABwIAAGRycy9kb3ducmV2LnhtbFBLBQYAAAAAAwADALcAAAD4AgAAAAA=&#10;" path="m86699,43988c86699,19691,67284,,43343,,19402,,,19691,,43988,,68286,19402,87989,43343,87989v23941,,43356,-19703,43356,-44001xe" filled="f" strokeweight=".25511mm">
                        <v:stroke endcap="round"/>
                        <v:path arrowok="t" textboxrect="0,0,86699,87989"/>
                      </v:shape>
                      <v:shape id="Shape 20664" o:spid="_x0000_s2167" style="position:absolute;left:520;top:351;width:8669;height:8799;visibility:visible;mso-wrap-style:square;v-text-anchor:top" coordsize="866938,87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2W2yAAAAN4AAAAPAAAAZHJzL2Rvd25yZXYueG1sRI9Ba8JA&#10;FITvQv/D8gpepG4qGkt0lVIRLPViLJTeXrPPbGj2bciuGv313YLgcZiZb5j5srO1OFHrK8cKnocJ&#10;COLC6YpLBZ/79dMLCB+QNdaOScGFPCwXD705ZtqdeUenPJQiQthnqMCE0GRS+sKQRT90DXH0Dq61&#10;GKJsS6lbPEe4reUoSVJpseK4YLChN0PFb360CqZc0Nd1u76sJu/f182HNj960CnVf+xeZyACdeEe&#10;vrU3WsEoSdMx/N+JV0Au/gAAAP//AwBQSwECLQAUAAYACAAAACEA2+H2y+4AAACFAQAAEwAAAAAA&#10;AAAAAAAAAAAAAAAAW0NvbnRlbnRfVHlwZXNdLnhtbFBLAQItABQABgAIAAAAIQBa9CxbvwAAABUB&#10;AAALAAAAAAAAAAAAAAAAAB8BAABfcmVscy8ucmVsc1BLAQItABQABgAIAAAAIQCQJ2W2yAAAAN4A&#10;AAAPAAAAAAAAAAAAAAAAAAcCAABkcnMvZG93bnJldi54bWxQSwUGAAAAAAMAAwC3AAAA/AIAAAAA&#10;" path="m,879838r866938,l866938,,,,,879838xe" filled="f" strokeweight=".25511mm">
                        <v:stroke endcap="round"/>
                        <v:path arrowok="t" textboxrect="0,0,866938,879838"/>
                      </v:shape>
                      <v:shape id="Shape 20665" o:spid="_x0000_s2168" style="position:absolute;left:4750;width:0;height:9678;visibility:visible;mso-wrap-style:square;v-text-anchor:top" coordsize="0,96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yAyxAAAAN4AAAAPAAAAZHJzL2Rvd25yZXYueG1sRI/RisIw&#10;FETfF/YfwhV8W9NWLKVrLLIgCD7V3Q+4NHfbYnNTmlRbv94Igo/DzJxhtsVkOnGlwbWWFcSrCARx&#10;ZXXLtYK/38NXBsJ5ZI2dZVIwk4Ni9/mxxVzbG5d0PftaBAi7HBU03ve5lK5qyKBb2Z44eP92MOiD&#10;HGqpB7wFuOlkEkWpNNhyWGiwp5+Gqst5NArK+F66tZy77DjGc33JEi1PiVLLxbT/BuFp8u/wq33U&#10;CpIoTTfwvBOugNw9AAAA//8DAFBLAQItABQABgAIAAAAIQDb4fbL7gAAAIUBAAATAAAAAAAAAAAA&#10;AAAAAAAAAABbQ29udGVudF9UeXBlc10ueG1sUEsBAi0AFAAGAAgAAAAhAFr0LFu/AAAAFQEAAAsA&#10;AAAAAAAAAAAAAAAAHwEAAF9yZWxzLy5yZWxzUEsBAi0AFAAGAAgAAAAhANfPIDLEAAAA3gAAAA8A&#10;AAAAAAAAAAAAAAAABwIAAGRycy9kb3ducmV2LnhtbFBLBQYAAAAAAwADALcAAAD4AgAAAAA=&#10;" path="m,l,967824e" filled="f" strokeweight=".25511mm">
                        <v:stroke endcap="round"/>
                        <v:path arrowok="t" textboxrect="0,0,0,967824"/>
                      </v:shape>
                      <v:shape id="Shape 20666" o:spid="_x0000_s2169" style="position:absolute;top:4856;width:9536;height:0;visibility:visible;mso-wrap-style:square;v-text-anchor:top" coordsize="95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VkdxgAAAN4AAAAPAAAAZHJzL2Rvd25yZXYueG1sRI9Pa8JA&#10;FMTvhX6H5RW86aYiS4mu0lpEwZN/WvX2yD6TYPZtyK4xfnu3IPQ4zMxvmMmss5VoqfGlYw3vgwQE&#10;ceZMybmG/W7R/wDhA7LByjFpuJOH2fT1ZYKpcTfeULsNuYgQ9ilqKEKoUyl9VpBFP3A1cfTOrrEY&#10;omxyaRq8Rbit5DBJlLRYclwosKZ5Qdlle7Ualng8jX6P7ff65wsviPPlqlQHrXtv3ecYRKAu/Ief&#10;7ZXRMEyUUvB3J14BOX0AAAD//wMAUEsBAi0AFAAGAAgAAAAhANvh9svuAAAAhQEAABMAAAAAAAAA&#10;AAAAAAAAAAAAAFtDb250ZW50X1R5cGVzXS54bWxQSwECLQAUAAYACAAAACEAWvQsW78AAAAVAQAA&#10;CwAAAAAAAAAAAAAAAAAfAQAAX3JlbHMvLnJlbHNQSwECLQAUAAYACAAAACEAJ4FZHcYAAADeAAAA&#10;DwAAAAAAAAAAAAAAAAAHAgAAZHJzL2Rvd25yZXYueG1sUEsFBgAAAAADAAMAtwAAAPoCAAAAAA==&#10;" path="m,l953637,e" filled="f" strokeweight=".25511mm">
                        <v:stroke endcap="round"/>
                        <v:path arrowok="t" textboxrect="0,0,953637,0"/>
                      </v:shape>
                      <v:rect id="Rectangle 20667" o:spid="_x0000_s2170" style="position:absolute;left:9637;top:901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M8oxwAAAN4AAAAPAAAAZHJzL2Rvd25yZXYueG1sRI9Ba8JA&#10;FITvgv9heUJvujGHVKNrCLYSj60WrLdH9jUJzb4N2dWk/fXdQqHHYWa+YbbZaFpxp941lhUsFxEI&#10;4tLqhisFb+fDfAXCeWSNrWVS8EUOst10ssVU24Ff6X7ylQgQdikqqL3vUildWZNBt7AdcfA+bG/Q&#10;B9lXUvc4BLhpZRxFiTTYcFiosaN9TeXn6WYUFKsufz/a76Fqn6/F5eWyfjqvvVIPszHfgPA0+v/w&#10;X/uoFcRRkjzC751wBeTuBwAA//8DAFBLAQItABQABgAIAAAAIQDb4fbL7gAAAIUBAAATAAAAAAAA&#10;AAAAAAAAAAAAAABbQ29udGVudF9UeXBlc10ueG1sUEsBAi0AFAAGAAgAAAAhAFr0LFu/AAAAFQEA&#10;AAsAAAAAAAAAAAAAAAAAHwEAAF9yZWxzLy5yZWxzUEsBAi0AFAAGAAgAAAAhAELgzyjHAAAA3gAA&#10;AA8AAAAAAAAAAAAAAAAABwIAAGRycy9kb3ducmV2LnhtbFBLBQYAAAAAAwADALcAAAD7AgAAAAA=&#10;" filled="f" stroked="f">
                        <v:textbox inset="0,0,0,0">
                          <w:txbxContent>
                            <w:p w14:paraId="04EA2743" w14:textId="77777777" w:rsidR="006C790A" w:rsidRDefault="006C790A" w:rsidP="006C790A">
                              <w:pPr>
                                <w:spacing w:after="160" w:line="259" w:lineRule="auto"/>
                                <w:jc w:val="left"/>
                              </w:pPr>
                              <w:r>
                                <w:rPr>
                                  <w:rFonts w:ascii="Calibri" w:eastAsia="Calibri" w:hAnsi="Calibri" w:cs="Calibri"/>
                                  <w:sz w:val="16"/>
                                </w:rPr>
                                <w:t xml:space="preserve"> </w:t>
                              </w:r>
                            </w:p>
                          </w:txbxContent>
                        </v:textbox>
                      </v:rect>
                      <w10:anchorlock/>
                    </v:group>
                  </w:pict>
                </mc:Fallback>
              </mc:AlternateContent>
            </w:r>
          </w:p>
        </w:tc>
      </w:tr>
      <w:tr w:rsidR="002D5666" w:rsidRPr="006C790A" w14:paraId="10BF1B99" w14:textId="77777777" w:rsidTr="002D5666">
        <w:trPr>
          <w:trHeight w:val="314"/>
        </w:trPr>
        <w:tc>
          <w:tcPr>
            <w:tcW w:w="1843" w:type="dxa"/>
            <w:tcBorders>
              <w:top w:val="single" w:sz="4" w:space="0" w:color="000000"/>
              <w:left w:val="single" w:sz="4" w:space="0" w:color="000000"/>
              <w:bottom w:val="single" w:sz="4" w:space="0" w:color="000000"/>
              <w:right w:val="single" w:sz="4" w:space="0" w:color="000000"/>
            </w:tcBorders>
          </w:tcPr>
          <w:p w14:paraId="36A846E7" w14:textId="4EC9D4D8" w:rsidR="006C790A" w:rsidRPr="006C790A" w:rsidRDefault="006C790A" w:rsidP="002D5666">
            <w:pPr>
              <w:spacing w:line="259" w:lineRule="auto"/>
              <w:ind w:right="149"/>
              <w:jc w:val="center"/>
              <w:rPr>
                <w:rFonts w:ascii="ＭＳ ゴシック" w:eastAsia="ＭＳ ゴシック" w:hAnsi="ＭＳ ゴシック"/>
                <w:szCs w:val="22"/>
              </w:rPr>
            </w:pPr>
            <w:r w:rsidRPr="006C790A">
              <w:rPr>
                <w:rFonts w:ascii="ＭＳ ゴシック" w:eastAsia="ＭＳ ゴシック" w:hAnsi="ＭＳ ゴシック"/>
                <w:szCs w:val="22"/>
              </w:rPr>
              <w:t>FAW</w:t>
            </w:r>
          </w:p>
        </w:tc>
        <w:tc>
          <w:tcPr>
            <w:tcW w:w="2410" w:type="dxa"/>
            <w:tcBorders>
              <w:top w:val="single" w:sz="4" w:space="0" w:color="000000"/>
              <w:left w:val="single" w:sz="4" w:space="0" w:color="000000"/>
              <w:bottom w:val="single" w:sz="4" w:space="0" w:color="000000"/>
              <w:right w:val="single" w:sz="4" w:space="0" w:color="000000"/>
            </w:tcBorders>
          </w:tcPr>
          <w:p w14:paraId="70B4ECF3" w14:textId="07C6EEE9" w:rsidR="006C790A" w:rsidRPr="006C790A" w:rsidRDefault="006C790A" w:rsidP="002D5666">
            <w:pPr>
              <w:spacing w:line="259" w:lineRule="auto"/>
              <w:ind w:right="152"/>
              <w:jc w:val="center"/>
              <w:rPr>
                <w:rFonts w:ascii="ＭＳ ゴシック" w:eastAsia="ＭＳ ゴシック" w:hAnsi="ＭＳ ゴシック"/>
                <w:szCs w:val="22"/>
              </w:rPr>
            </w:pPr>
            <w:r w:rsidRPr="006C790A">
              <w:rPr>
                <w:rFonts w:ascii="ＭＳ ゴシック" w:eastAsia="ＭＳ ゴシック" w:hAnsi="ＭＳ ゴシック"/>
                <w:szCs w:val="22"/>
              </w:rPr>
              <w:t>22</w:t>
            </w:r>
            <w:r>
              <w:rPr>
                <w:rFonts w:ascii="ＭＳ ゴシック" w:eastAsia="ＭＳ ゴシック" w:hAnsi="ＭＳ ゴシック" w:hint="eastAsia"/>
                <w:szCs w:val="22"/>
              </w:rPr>
              <w:t>シンボル</w:t>
            </w:r>
          </w:p>
        </w:tc>
        <w:tc>
          <w:tcPr>
            <w:tcW w:w="2409" w:type="dxa"/>
            <w:tcBorders>
              <w:top w:val="single" w:sz="4" w:space="0" w:color="000000"/>
              <w:left w:val="single" w:sz="4" w:space="0" w:color="000000"/>
              <w:bottom w:val="single" w:sz="4" w:space="0" w:color="000000"/>
              <w:right w:val="single" w:sz="4" w:space="0" w:color="000000"/>
            </w:tcBorders>
          </w:tcPr>
          <w:p w14:paraId="67F308BB" w14:textId="63CBB3E9" w:rsidR="006C790A" w:rsidRPr="006C790A" w:rsidRDefault="006C790A" w:rsidP="002D5666">
            <w:pPr>
              <w:spacing w:line="259" w:lineRule="auto"/>
              <w:ind w:right="150"/>
              <w:jc w:val="center"/>
              <w:rPr>
                <w:rFonts w:ascii="ＭＳ ゴシック" w:eastAsia="ＭＳ ゴシック" w:hAnsi="ＭＳ ゴシック"/>
                <w:szCs w:val="22"/>
              </w:rPr>
            </w:pPr>
            <w:r w:rsidRPr="006C790A">
              <w:rPr>
                <w:rFonts w:ascii="ＭＳ ゴシック" w:eastAsia="ＭＳ ゴシック" w:hAnsi="ＭＳ ゴシック"/>
                <w:szCs w:val="22"/>
              </w:rPr>
              <w:t>22</w:t>
            </w:r>
            <w:r w:rsidR="002D5666">
              <w:rPr>
                <w:rFonts w:ascii="ＭＳ ゴシック" w:eastAsia="ＭＳ ゴシック" w:hAnsi="ＭＳ ゴシック" w:hint="eastAsia"/>
                <w:szCs w:val="22"/>
              </w:rPr>
              <w:t>シンボル</w:t>
            </w:r>
          </w:p>
        </w:tc>
        <w:tc>
          <w:tcPr>
            <w:tcW w:w="2410" w:type="dxa"/>
            <w:tcBorders>
              <w:top w:val="single" w:sz="4" w:space="0" w:color="000000"/>
              <w:left w:val="single" w:sz="4" w:space="0" w:color="000000"/>
              <w:bottom w:val="single" w:sz="4" w:space="0" w:color="000000"/>
              <w:right w:val="single" w:sz="4" w:space="0" w:color="000000"/>
            </w:tcBorders>
          </w:tcPr>
          <w:p w14:paraId="71A2E1D8" w14:textId="5EB6598F" w:rsidR="006C790A" w:rsidRPr="006C790A" w:rsidRDefault="006C790A" w:rsidP="002D5666">
            <w:pPr>
              <w:spacing w:line="259" w:lineRule="auto"/>
              <w:ind w:right="147"/>
              <w:jc w:val="center"/>
              <w:rPr>
                <w:rFonts w:ascii="ＭＳ ゴシック" w:eastAsia="ＭＳ ゴシック" w:hAnsi="ＭＳ ゴシック"/>
                <w:szCs w:val="22"/>
              </w:rPr>
            </w:pPr>
            <w:r w:rsidRPr="006C790A">
              <w:rPr>
                <w:rFonts w:ascii="ＭＳ ゴシック" w:eastAsia="ＭＳ ゴシック" w:hAnsi="ＭＳ ゴシック"/>
                <w:szCs w:val="22"/>
              </w:rPr>
              <w:t>22</w:t>
            </w:r>
            <w:r w:rsidR="002D5666">
              <w:rPr>
                <w:rFonts w:ascii="ＭＳ ゴシック" w:eastAsia="ＭＳ ゴシック" w:hAnsi="ＭＳ ゴシック" w:hint="eastAsia"/>
                <w:szCs w:val="22"/>
              </w:rPr>
              <w:t>シンボル</w:t>
            </w:r>
          </w:p>
        </w:tc>
      </w:tr>
      <w:tr w:rsidR="002D5666" w:rsidRPr="006C790A" w14:paraId="765E4F11" w14:textId="77777777" w:rsidTr="002D5666">
        <w:trPr>
          <w:trHeight w:val="499"/>
        </w:trPr>
        <w:tc>
          <w:tcPr>
            <w:tcW w:w="1843" w:type="dxa"/>
            <w:tcBorders>
              <w:top w:val="single" w:sz="4" w:space="0" w:color="000000"/>
              <w:left w:val="single" w:sz="4" w:space="0" w:color="000000"/>
              <w:bottom w:val="single" w:sz="4" w:space="0" w:color="000000"/>
              <w:right w:val="single" w:sz="4" w:space="0" w:color="000000"/>
            </w:tcBorders>
          </w:tcPr>
          <w:p w14:paraId="0E928770" w14:textId="2FF75316" w:rsidR="006C790A" w:rsidRPr="006C790A" w:rsidRDefault="006C790A" w:rsidP="002D5666">
            <w:pPr>
              <w:spacing w:line="259" w:lineRule="auto"/>
              <w:ind w:right="149"/>
              <w:jc w:val="center"/>
              <w:rPr>
                <w:rFonts w:ascii="ＭＳ ゴシック" w:eastAsia="ＭＳ ゴシック" w:hAnsi="ＭＳ ゴシック"/>
                <w:szCs w:val="22"/>
              </w:rPr>
            </w:pPr>
            <w:r w:rsidRPr="006C790A">
              <w:rPr>
                <w:rFonts w:ascii="ＭＳ ゴシック" w:eastAsia="ＭＳ ゴシック" w:hAnsi="ＭＳ ゴシック"/>
                <w:szCs w:val="22"/>
              </w:rPr>
              <w:t>TS</w:t>
            </w:r>
          </w:p>
        </w:tc>
        <w:tc>
          <w:tcPr>
            <w:tcW w:w="2410" w:type="dxa"/>
            <w:tcBorders>
              <w:top w:val="single" w:sz="4" w:space="0" w:color="000000"/>
              <w:left w:val="single" w:sz="4" w:space="0" w:color="000000"/>
              <w:bottom w:val="single" w:sz="4" w:space="0" w:color="000000"/>
              <w:right w:val="single" w:sz="4" w:space="0" w:color="000000"/>
            </w:tcBorders>
          </w:tcPr>
          <w:p w14:paraId="266298C6" w14:textId="76288814" w:rsidR="006C790A" w:rsidRPr="006C790A" w:rsidRDefault="002D5666" w:rsidP="002D5666">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szCs w:val="22"/>
              </w:rPr>
              <w:t>DSPサブフレームあたり11シンボル</w:t>
            </w:r>
          </w:p>
        </w:tc>
        <w:tc>
          <w:tcPr>
            <w:tcW w:w="2409" w:type="dxa"/>
            <w:tcBorders>
              <w:top w:val="single" w:sz="4" w:space="0" w:color="000000"/>
              <w:left w:val="single" w:sz="4" w:space="0" w:color="000000"/>
              <w:bottom w:val="single" w:sz="4" w:space="0" w:color="000000"/>
              <w:right w:val="single" w:sz="4" w:space="0" w:color="000000"/>
            </w:tcBorders>
          </w:tcPr>
          <w:p w14:paraId="2F8BA98A" w14:textId="7A08F814" w:rsidR="006C790A" w:rsidRPr="006C790A" w:rsidRDefault="002D5666" w:rsidP="002D5666">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szCs w:val="22"/>
              </w:rPr>
              <w:t>DSPサブフレームあたり11シンボル</w:t>
            </w:r>
          </w:p>
        </w:tc>
        <w:tc>
          <w:tcPr>
            <w:tcW w:w="2410" w:type="dxa"/>
            <w:tcBorders>
              <w:top w:val="single" w:sz="4" w:space="0" w:color="000000"/>
              <w:left w:val="single" w:sz="4" w:space="0" w:color="000000"/>
              <w:bottom w:val="single" w:sz="4" w:space="0" w:color="000000"/>
              <w:right w:val="single" w:sz="4" w:space="0" w:color="000000"/>
            </w:tcBorders>
          </w:tcPr>
          <w:p w14:paraId="1BF3E329" w14:textId="47A90B3D" w:rsidR="006C790A" w:rsidRPr="006C790A" w:rsidRDefault="002D5666" w:rsidP="002D5666">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szCs w:val="22"/>
              </w:rPr>
              <w:t>DSPサブフレームあたり11シンボル</w:t>
            </w:r>
          </w:p>
        </w:tc>
      </w:tr>
      <w:tr w:rsidR="002D5666" w:rsidRPr="006C790A" w14:paraId="2B86C8BC" w14:textId="77777777" w:rsidTr="002D5666">
        <w:trPr>
          <w:trHeight w:val="314"/>
        </w:trPr>
        <w:tc>
          <w:tcPr>
            <w:tcW w:w="1843" w:type="dxa"/>
            <w:tcBorders>
              <w:top w:val="single" w:sz="4" w:space="0" w:color="000000"/>
              <w:left w:val="single" w:sz="4" w:space="0" w:color="000000"/>
              <w:bottom w:val="single" w:sz="4" w:space="0" w:color="000000"/>
              <w:right w:val="single" w:sz="4" w:space="0" w:color="000000"/>
            </w:tcBorders>
          </w:tcPr>
          <w:p w14:paraId="1B0C41B4" w14:textId="3E3B4D0E" w:rsidR="006C790A" w:rsidRPr="006C790A" w:rsidRDefault="006C790A" w:rsidP="002D5666">
            <w:pPr>
              <w:spacing w:line="259" w:lineRule="auto"/>
              <w:ind w:right="149"/>
              <w:jc w:val="center"/>
              <w:rPr>
                <w:rFonts w:ascii="ＭＳ ゴシック" w:eastAsia="ＭＳ ゴシック" w:hAnsi="ＭＳ ゴシック"/>
                <w:szCs w:val="22"/>
              </w:rPr>
            </w:pPr>
            <w:r w:rsidRPr="006C790A">
              <w:rPr>
                <w:rFonts w:ascii="ＭＳ ゴシック" w:eastAsia="ＭＳ ゴシック" w:hAnsi="ＭＳ ゴシック"/>
                <w:szCs w:val="22"/>
              </w:rPr>
              <w:t>PS</w:t>
            </w:r>
          </w:p>
        </w:tc>
        <w:tc>
          <w:tcPr>
            <w:tcW w:w="2410" w:type="dxa"/>
            <w:tcBorders>
              <w:top w:val="single" w:sz="4" w:space="0" w:color="000000"/>
              <w:left w:val="single" w:sz="4" w:space="0" w:color="000000"/>
              <w:bottom w:val="single" w:sz="4" w:space="0" w:color="000000"/>
              <w:right w:val="single" w:sz="4" w:space="0" w:color="000000"/>
            </w:tcBorders>
          </w:tcPr>
          <w:p w14:paraId="40415A0D" w14:textId="7E3A3C47" w:rsidR="006C790A" w:rsidRPr="006C790A" w:rsidRDefault="006C790A" w:rsidP="002D5666">
            <w:pPr>
              <w:spacing w:line="259" w:lineRule="auto"/>
              <w:ind w:right="153"/>
              <w:jc w:val="center"/>
              <w:rPr>
                <w:rFonts w:ascii="ＭＳ ゴシック" w:eastAsia="ＭＳ ゴシック" w:hAnsi="ＭＳ ゴシック"/>
                <w:szCs w:val="22"/>
              </w:rPr>
            </w:pPr>
            <w:r w:rsidRPr="006C790A">
              <w:rPr>
                <w:rFonts w:ascii="ＭＳ ゴシック" w:eastAsia="ＭＳ ゴシック" w:hAnsi="ＭＳ ゴシック"/>
                <w:szCs w:val="22"/>
              </w:rPr>
              <w:t>32</w:t>
            </w:r>
            <w:r w:rsidR="002D5666">
              <w:rPr>
                <w:rFonts w:ascii="ＭＳ ゴシック" w:eastAsia="ＭＳ ゴシック" w:hAnsi="ＭＳ ゴシック" w:hint="eastAsia"/>
                <w:szCs w:val="22"/>
              </w:rPr>
              <w:t>シンボル毎</w:t>
            </w:r>
          </w:p>
        </w:tc>
        <w:tc>
          <w:tcPr>
            <w:tcW w:w="2409" w:type="dxa"/>
            <w:tcBorders>
              <w:top w:val="single" w:sz="4" w:space="0" w:color="000000"/>
              <w:left w:val="single" w:sz="4" w:space="0" w:color="000000"/>
              <w:bottom w:val="single" w:sz="4" w:space="0" w:color="000000"/>
              <w:right w:val="single" w:sz="4" w:space="0" w:color="000000"/>
            </w:tcBorders>
          </w:tcPr>
          <w:p w14:paraId="26287F63" w14:textId="5187CC40" w:rsidR="006C790A" w:rsidRPr="006C790A" w:rsidRDefault="002D5666" w:rsidP="002D5666">
            <w:pPr>
              <w:spacing w:line="259" w:lineRule="auto"/>
              <w:ind w:right="151"/>
              <w:jc w:val="center"/>
              <w:rPr>
                <w:rFonts w:ascii="ＭＳ ゴシック" w:eastAsia="ＭＳ ゴシック" w:hAnsi="ＭＳ ゴシック"/>
                <w:szCs w:val="22"/>
              </w:rPr>
            </w:pPr>
            <w:r w:rsidRPr="006C790A">
              <w:rPr>
                <w:rFonts w:ascii="ＭＳ ゴシック" w:eastAsia="ＭＳ ゴシック" w:hAnsi="ＭＳ ゴシック"/>
                <w:szCs w:val="22"/>
              </w:rPr>
              <w:t>32</w:t>
            </w:r>
            <w:r>
              <w:rPr>
                <w:rFonts w:ascii="ＭＳ ゴシック" w:eastAsia="ＭＳ ゴシック" w:hAnsi="ＭＳ ゴシック" w:hint="eastAsia"/>
                <w:szCs w:val="22"/>
              </w:rPr>
              <w:t>シンボル毎</w:t>
            </w:r>
          </w:p>
        </w:tc>
        <w:tc>
          <w:tcPr>
            <w:tcW w:w="2410" w:type="dxa"/>
            <w:tcBorders>
              <w:top w:val="single" w:sz="4" w:space="0" w:color="000000"/>
              <w:left w:val="single" w:sz="4" w:space="0" w:color="000000"/>
              <w:bottom w:val="single" w:sz="4" w:space="0" w:color="000000"/>
              <w:right w:val="single" w:sz="4" w:space="0" w:color="000000"/>
            </w:tcBorders>
          </w:tcPr>
          <w:p w14:paraId="7AABCA8F" w14:textId="40919905" w:rsidR="006C790A" w:rsidRPr="006C790A" w:rsidRDefault="002D5666" w:rsidP="002D5666">
            <w:pPr>
              <w:spacing w:line="259" w:lineRule="auto"/>
              <w:ind w:right="148"/>
              <w:jc w:val="center"/>
              <w:rPr>
                <w:rFonts w:ascii="ＭＳ ゴシック" w:eastAsia="ＭＳ ゴシック" w:hAnsi="ＭＳ ゴシック"/>
                <w:szCs w:val="22"/>
              </w:rPr>
            </w:pPr>
            <w:r w:rsidRPr="006C790A">
              <w:rPr>
                <w:rFonts w:ascii="ＭＳ ゴシック" w:eastAsia="ＭＳ ゴシック" w:hAnsi="ＭＳ ゴシック"/>
                <w:szCs w:val="22"/>
              </w:rPr>
              <w:t>32</w:t>
            </w:r>
            <w:r>
              <w:rPr>
                <w:rFonts w:ascii="ＭＳ ゴシック" w:eastAsia="ＭＳ ゴシック" w:hAnsi="ＭＳ ゴシック" w:hint="eastAsia"/>
                <w:szCs w:val="22"/>
              </w:rPr>
              <w:t>シンボル毎</w:t>
            </w:r>
          </w:p>
        </w:tc>
      </w:tr>
    </w:tbl>
    <w:p w14:paraId="525EA05C" w14:textId="77777777" w:rsidR="006C790A" w:rsidRDefault="006C790A" w:rsidP="006C790A">
      <w:pPr>
        <w:widowControl/>
        <w:ind w:left="415" w:hangingChars="200" w:hanging="415"/>
        <w:jc w:val="left"/>
        <w:rPr>
          <w:rFonts w:asciiTheme="majorEastAsia" w:eastAsiaTheme="majorEastAsia" w:hAnsiTheme="majorEastAsia"/>
        </w:rPr>
      </w:pPr>
    </w:p>
    <w:p w14:paraId="531005BE" w14:textId="599AD739" w:rsidR="0048449D" w:rsidRDefault="0048449D" w:rsidP="002D5666">
      <w:pPr>
        <w:widowControl/>
        <w:jc w:val="left"/>
        <w:rPr>
          <w:rFonts w:asciiTheme="majorEastAsia" w:eastAsiaTheme="majorEastAsia" w:hAnsiTheme="majorEastAsia"/>
        </w:rPr>
      </w:pPr>
    </w:p>
    <w:p w14:paraId="394E5192" w14:textId="42F4271F" w:rsidR="002D5666" w:rsidRDefault="003741C8" w:rsidP="003741C8">
      <w:pPr>
        <w:widowControl/>
        <w:ind w:leftChars="200" w:left="415"/>
        <w:jc w:val="left"/>
        <w:outlineLvl w:val="1"/>
        <w:rPr>
          <w:rFonts w:asciiTheme="majorEastAsia" w:eastAsiaTheme="majorEastAsia" w:hAnsiTheme="majorEastAsia"/>
        </w:rPr>
      </w:pPr>
      <w:bookmarkStart w:id="67" w:name="_Toc174625084"/>
      <w:r>
        <w:rPr>
          <w:rFonts w:asciiTheme="majorEastAsia" w:eastAsiaTheme="majorEastAsia" w:hAnsiTheme="majorEastAsia" w:hint="eastAsia"/>
        </w:rPr>
        <w:lastRenderedPageBreak/>
        <w:t>９－２．DSPサブフレーム</w:t>
      </w:r>
      <w:bookmarkEnd w:id="67"/>
    </w:p>
    <w:p w14:paraId="77053F1F" w14:textId="062D87BC" w:rsidR="003741C8" w:rsidRDefault="003741C8" w:rsidP="003741C8">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各DSPスーパーフレームは、48個のDSPサブフレームに分割され、各DSPサブフレームは、3712個のシンボルで構成されます。</w:t>
      </w:r>
    </w:p>
    <w:p w14:paraId="4FF72A38" w14:textId="385ED6D5" w:rsidR="00001C2D" w:rsidRDefault="00001C2D" w:rsidP="003741C8">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DSPスーパーフレームの最初のDSPサブフレームは、OFECブロックへの配置に</w:t>
      </w:r>
      <w:r w:rsidR="007E65F7">
        <w:rPr>
          <w:rFonts w:asciiTheme="majorEastAsia" w:eastAsiaTheme="majorEastAsia" w:hAnsiTheme="majorEastAsia" w:hint="eastAsia"/>
        </w:rPr>
        <w:t>使用される</w:t>
      </w:r>
      <w:r>
        <w:rPr>
          <w:rFonts w:asciiTheme="majorEastAsia" w:eastAsiaTheme="majorEastAsia" w:hAnsiTheme="majorEastAsia" w:hint="eastAsia"/>
        </w:rPr>
        <w:t>、22シンボル</w:t>
      </w:r>
      <w:r w:rsidR="007E65F7">
        <w:rPr>
          <w:rFonts w:asciiTheme="majorEastAsia" w:eastAsiaTheme="majorEastAsia" w:hAnsiTheme="majorEastAsia" w:hint="eastAsia"/>
        </w:rPr>
        <w:t>の</w:t>
      </w:r>
      <w:r>
        <w:rPr>
          <w:rFonts w:asciiTheme="majorEastAsia" w:eastAsiaTheme="majorEastAsia" w:hAnsiTheme="majorEastAsia" w:hint="eastAsia"/>
        </w:rPr>
        <w:t>フレームアライメントワード(FAW)</w:t>
      </w:r>
      <w:r w:rsidR="007E65F7">
        <w:rPr>
          <w:rFonts w:asciiTheme="majorEastAsia" w:eastAsiaTheme="majorEastAsia" w:hAnsiTheme="majorEastAsia" w:hint="eastAsia"/>
        </w:rPr>
        <w:t>が含まれます。74個の追加シンボルは、将来の使用/革新のために予約されています。</w:t>
      </w:r>
    </w:p>
    <w:p w14:paraId="381A2D69" w14:textId="142B39FE" w:rsidR="00305308" w:rsidRDefault="00305308" w:rsidP="003741C8">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最初のDSPサブフレームには次の物が含まれます。</w:t>
      </w:r>
    </w:p>
    <w:p w14:paraId="31295C4C" w14:textId="77777777" w:rsidR="00635B02" w:rsidRDefault="00635B02" w:rsidP="003741C8">
      <w:pPr>
        <w:widowControl/>
        <w:ind w:leftChars="200" w:left="830" w:hangingChars="200" w:hanging="415"/>
        <w:jc w:val="left"/>
        <w:rPr>
          <w:rFonts w:asciiTheme="majorEastAsia" w:eastAsiaTheme="majorEastAsia" w:hAnsiTheme="majorEastAsia"/>
        </w:rPr>
      </w:pPr>
    </w:p>
    <w:p w14:paraId="46D377F9" w14:textId="77777777" w:rsidR="003D3F0F" w:rsidRDefault="00635B02" w:rsidP="00420E91">
      <w:pPr>
        <w:pStyle w:val="ad"/>
        <w:widowControl/>
        <w:numPr>
          <w:ilvl w:val="0"/>
          <w:numId w:val="35"/>
        </w:numPr>
        <w:ind w:leftChars="0"/>
        <w:jc w:val="left"/>
        <w:rPr>
          <w:rFonts w:asciiTheme="majorEastAsia" w:eastAsiaTheme="majorEastAsia" w:hAnsiTheme="majorEastAsia"/>
        </w:rPr>
      </w:pPr>
      <w:r w:rsidRPr="003D3F0F">
        <w:rPr>
          <w:rFonts w:asciiTheme="majorEastAsia" w:eastAsiaTheme="majorEastAsia" w:hAnsiTheme="majorEastAsia" w:hint="eastAsia"/>
        </w:rPr>
        <w:t>22シンボルのスーパーフレーム　フラームアライメントワード(FAW)は、スーパーフレームの描写とOFECブロックへの配置に使用されます。74個の追加シンボルは、将来の使用/革新のために予約されています。FAWシーケンスは、X偏波とY偏波で異なります。</w:t>
      </w:r>
    </w:p>
    <w:p w14:paraId="025608DB" w14:textId="77777777" w:rsidR="003D3F0F" w:rsidRDefault="000C7AD8" w:rsidP="00420E91">
      <w:pPr>
        <w:pStyle w:val="ad"/>
        <w:widowControl/>
        <w:numPr>
          <w:ilvl w:val="0"/>
          <w:numId w:val="35"/>
        </w:numPr>
        <w:ind w:leftChars="0"/>
        <w:jc w:val="left"/>
        <w:rPr>
          <w:rFonts w:asciiTheme="majorEastAsia" w:eastAsiaTheme="majorEastAsia" w:hAnsiTheme="majorEastAsia"/>
        </w:rPr>
      </w:pPr>
      <w:r w:rsidRPr="003D3F0F">
        <w:rPr>
          <w:rFonts w:asciiTheme="majorEastAsia" w:eastAsiaTheme="majorEastAsia" w:hAnsiTheme="majorEastAsia" w:hint="eastAsia"/>
        </w:rPr>
        <w:t>74個のシンボルは、将来の保証と革新のために予約されています。</w:t>
      </w:r>
      <w:r w:rsidR="00D93219" w:rsidRPr="003D3F0F">
        <w:rPr>
          <w:rFonts w:asciiTheme="majorEastAsia" w:eastAsiaTheme="majorEastAsia" w:hAnsiTheme="majorEastAsia" w:hint="eastAsia"/>
        </w:rPr>
        <w:t>これらのシンボルは、強いトーンを避けるためにランダム化する必要があります。</w:t>
      </w:r>
    </w:p>
    <w:p w14:paraId="76BE71D9" w14:textId="77777777" w:rsidR="003D3F0F" w:rsidRDefault="00D93219" w:rsidP="00420E91">
      <w:pPr>
        <w:pStyle w:val="ad"/>
        <w:widowControl/>
        <w:numPr>
          <w:ilvl w:val="0"/>
          <w:numId w:val="35"/>
        </w:numPr>
        <w:ind w:leftChars="0"/>
        <w:jc w:val="left"/>
        <w:rPr>
          <w:rFonts w:asciiTheme="majorEastAsia" w:eastAsiaTheme="majorEastAsia" w:hAnsiTheme="majorEastAsia"/>
        </w:rPr>
      </w:pPr>
      <w:r w:rsidRPr="003D3F0F">
        <w:rPr>
          <w:rFonts w:asciiTheme="majorEastAsia" w:eastAsiaTheme="majorEastAsia" w:hAnsiTheme="majorEastAsia" w:hint="eastAsia"/>
        </w:rPr>
        <w:t>11個のシンボルはリンクトレーニングに使用できます。各DSPサブフレーム中の最初のトレーニングシンボル(TS)は、パイロットシンボル(PS)と共有されます。</w:t>
      </w:r>
    </w:p>
    <w:p w14:paraId="65DFB2EF" w14:textId="34492FE0" w:rsidR="00D93219" w:rsidRPr="003D3F0F" w:rsidRDefault="00D93219" w:rsidP="00420E91">
      <w:pPr>
        <w:pStyle w:val="ad"/>
        <w:widowControl/>
        <w:numPr>
          <w:ilvl w:val="0"/>
          <w:numId w:val="35"/>
        </w:numPr>
        <w:ind w:leftChars="0"/>
        <w:jc w:val="left"/>
        <w:rPr>
          <w:rFonts w:asciiTheme="majorEastAsia" w:eastAsiaTheme="majorEastAsia" w:hAnsiTheme="majorEastAsia"/>
        </w:rPr>
      </w:pPr>
      <w:r w:rsidRPr="003D3F0F">
        <w:rPr>
          <w:rFonts w:asciiTheme="majorEastAsia" w:eastAsiaTheme="majorEastAsia" w:hAnsiTheme="majorEastAsia" w:hint="eastAsia"/>
        </w:rPr>
        <w:t>116個のパイロットシンボル。</w:t>
      </w:r>
    </w:p>
    <w:p w14:paraId="740FF15F" w14:textId="77777777" w:rsidR="00D93219" w:rsidRDefault="00D93219" w:rsidP="00D93219">
      <w:pPr>
        <w:widowControl/>
        <w:ind w:left="830"/>
        <w:jc w:val="left"/>
        <w:rPr>
          <w:rFonts w:asciiTheme="majorEastAsia" w:eastAsiaTheme="majorEastAsia" w:hAnsiTheme="majorEastAsia"/>
        </w:rPr>
      </w:pPr>
    </w:p>
    <w:p w14:paraId="5EA2521C" w14:textId="005CF42B" w:rsidR="00D93219" w:rsidRDefault="00D93219" w:rsidP="00D93219">
      <w:pPr>
        <w:widowControl/>
        <w:ind w:left="830"/>
        <w:jc w:val="left"/>
        <w:rPr>
          <w:rFonts w:asciiTheme="majorEastAsia" w:eastAsiaTheme="majorEastAsia" w:hAnsiTheme="majorEastAsia"/>
        </w:rPr>
      </w:pPr>
      <w:r>
        <w:rPr>
          <w:rFonts w:asciiTheme="majorEastAsia" w:eastAsiaTheme="majorEastAsia" w:hAnsiTheme="majorEastAsia" w:hint="eastAsia"/>
        </w:rPr>
        <w:t>後続のすべてのDSPサブフレーム（DSPサブフレームの2番目から48番目のサブフレーム）には次の内容を含みます。</w:t>
      </w:r>
    </w:p>
    <w:p w14:paraId="3DC51434" w14:textId="77777777" w:rsidR="00D93219" w:rsidRDefault="00D93219" w:rsidP="00D93219">
      <w:pPr>
        <w:widowControl/>
        <w:ind w:left="830"/>
        <w:jc w:val="left"/>
        <w:rPr>
          <w:rFonts w:asciiTheme="majorEastAsia" w:eastAsiaTheme="majorEastAsia" w:hAnsiTheme="majorEastAsia"/>
        </w:rPr>
      </w:pPr>
    </w:p>
    <w:p w14:paraId="0C96532E" w14:textId="77777777" w:rsidR="003D3F0F" w:rsidRDefault="00855671" w:rsidP="00420E91">
      <w:pPr>
        <w:pStyle w:val="ad"/>
        <w:widowControl/>
        <w:numPr>
          <w:ilvl w:val="0"/>
          <w:numId w:val="36"/>
        </w:numPr>
        <w:ind w:leftChars="0"/>
        <w:jc w:val="left"/>
        <w:rPr>
          <w:rFonts w:asciiTheme="majorEastAsia" w:eastAsiaTheme="majorEastAsia" w:hAnsiTheme="majorEastAsia"/>
        </w:rPr>
      </w:pPr>
      <w:r w:rsidRPr="003D3F0F">
        <w:rPr>
          <w:rFonts w:asciiTheme="majorEastAsia" w:eastAsiaTheme="majorEastAsia" w:hAnsiTheme="majorEastAsia" w:hint="eastAsia"/>
        </w:rPr>
        <w:t>11個のシンボルはリンクトレーニングに使用できます。各DSPサブフレーム中の最初のトレーニングシンボル(TS)は、パイロットシンボル(PS)と共有されます。</w:t>
      </w:r>
    </w:p>
    <w:p w14:paraId="4852BCC9" w14:textId="0DCD006F" w:rsidR="00855671" w:rsidRPr="003D3F0F" w:rsidRDefault="00855671" w:rsidP="00420E91">
      <w:pPr>
        <w:pStyle w:val="ad"/>
        <w:widowControl/>
        <w:numPr>
          <w:ilvl w:val="0"/>
          <w:numId w:val="36"/>
        </w:numPr>
        <w:ind w:leftChars="0"/>
        <w:jc w:val="left"/>
        <w:rPr>
          <w:rFonts w:asciiTheme="majorEastAsia" w:eastAsiaTheme="majorEastAsia" w:hAnsiTheme="majorEastAsia"/>
        </w:rPr>
      </w:pPr>
      <w:r w:rsidRPr="003D3F0F">
        <w:rPr>
          <w:rFonts w:asciiTheme="majorEastAsia" w:eastAsiaTheme="majorEastAsia" w:hAnsiTheme="majorEastAsia" w:hint="eastAsia"/>
        </w:rPr>
        <w:t>116個のパイロットシンボル。</w:t>
      </w:r>
    </w:p>
    <w:p w14:paraId="6DEDFEAD" w14:textId="77777777" w:rsidR="00D93219" w:rsidRDefault="00D93219" w:rsidP="00D93219">
      <w:pPr>
        <w:widowControl/>
        <w:ind w:left="830"/>
        <w:jc w:val="left"/>
        <w:rPr>
          <w:rFonts w:asciiTheme="majorEastAsia" w:eastAsiaTheme="majorEastAsia" w:hAnsiTheme="majorEastAsia"/>
        </w:rPr>
      </w:pPr>
    </w:p>
    <w:p w14:paraId="7C5B7D97" w14:textId="7783F3BA" w:rsidR="00855671" w:rsidRDefault="00DF133D" w:rsidP="00D93219">
      <w:pPr>
        <w:widowControl/>
        <w:ind w:left="830"/>
        <w:jc w:val="left"/>
        <w:rPr>
          <w:rFonts w:asciiTheme="majorEastAsia" w:eastAsiaTheme="majorEastAsia" w:hAnsiTheme="majorEastAsia"/>
        </w:rPr>
      </w:pPr>
      <w:r>
        <w:rPr>
          <w:rFonts w:asciiTheme="majorEastAsia" w:eastAsiaTheme="majorEastAsia" w:hAnsiTheme="majorEastAsia" w:hint="eastAsia"/>
          <w:noProof/>
        </w:rPr>
        <mc:AlternateContent>
          <mc:Choice Requires="wpc">
            <w:drawing>
              <wp:inline distT="0" distB="0" distL="0" distR="0" wp14:anchorId="1C2A3037" wp14:editId="5D498CEC">
                <wp:extent cx="5486400" cy="2603497"/>
                <wp:effectExtent l="0" t="0" r="0" b="6985"/>
                <wp:docPr id="1529520352" name="キャンバス 9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59188597" name="Picture 20965"/>
                          <pic:cNvPicPr/>
                        </pic:nvPicPr>
                        <pic:blipFill>
                          <a:blip r:embed="rId59"/>
                          <a:stretch>
                            <a:fillRect/>
                          </a:stretch>
                        </pic:blipFill>
                        <pic:spPr>
                          <a:xfrm>
                            <a:off x="0" y="0"/>
                            <a:ext cx="5486400" cy="2567498"/>
                          </a:xfrm>
                          <a:prstGeom prst="rect">
                            <a:avLst/>
                          </a:prstGeom>
                        </pic:spPr>
                      </pic:pic>
                      <wps:wsp>
                        <wps:cNvPr id="1507372589" name="テキスト ボックス 1507372589"/>
                        <wps:cNvSpPr txBox="1"/>
                        <wps:spPr>
                          <a:xfrm>
                            <a:off x="1695450" y="6404"/>
                            <a:ext cx="2305050" cy="241246"/>
                          </a:xfrm>
                          <a:prstGeom prst="rect">
                            <a:avLst/>
                          </a:prstGeom>
                          <a:solidFill>
                            <a:schemeClr val="lt1"/>
                          </a:solidFill>
                          <a:ln w="6350">
                            <a:noFill/>
                          </a:ln>
                        </wps:spPr>
                        <wps:txbx>
                          <w:txbxContent>
                            <w:p w14:paraId="4090DD99" w14:textId="3C32AC33" w:rsidR="00DF133D" w:rsidRPr="00DF133D" w:rsidRDefault="00DF133D" w:rsidP="00DF133D">
                              <w:pPr>
                                <w:spacing w:line="180" w:lineRule="exact"/>
                                <w:rPr>
                                  <w:rFonts w:ascii="ＭＳ ゴシック" w:eastAsia="ＭＳ ゴシック" w:hAnsi="ＭＳ ゴシック"/>
                                  <w:b/>
                                  <w:bCs/>
                                  <w:sz w:val="14"/>
                                  <w:szCs w:val="14"/>
                                </w:rPr>
                              </w:pPr>
                              <w:r w:rsidRPr="00DF133D">
                                <w:rPr>
                                  <w:rFonts w:ascii="ＭＳ ゴシック" w:eastAsia="ＭＳ ゴシック" w:hAnsi="ＭＳ ゴシック" w:hint="eastAsia"/>
                                  <w:b/>
                                  <w:bCs/>
                                  <w:sz w:val="14"/>
                                  <w:szCs w:val="14"/>
                                </w:rPr>
                                <w:t>ＤＳＰスーパーフレーム</w:t>
                              </w:r>
                              <w:r>
                                <w:rPr>
                                  <w:rFonts w:ascii="ＭＳ ゴシック" w:eastAsia="ＭＳ ゴシック" w:hAnsi="ＭＳ ゴシック" w:hint="eastAsia"/>
                                  <w:b/>
                                  <w:bCs/>
                                  <w:sz w:val="14"/>
                                  <w:szCs w:val="14"/>
                                </w:rPr>
                                <w:t>（178,176シンボル）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6809976" name="テキスト ボックス 1516809976"/>
                        <wps:cNvSpPr txBox="1"/>
                        <wps:spPr>
                          <a:xfrm>
                            <a:off x="63500" y="1192879"/>
                            <a:ext cx="958850" cy="355871"/>
                          </a:xfrm>
                          <a:prstGeom prst="rect">
                            <a:avLst/>
                          </a:prstGeom>
                          <a:solidFill>
                            <a:schemeClr val="lt1"/>
                          </a:solidFill>
                          <a:ln w="6350">
                            <a:noFill/>
                          </a:ln>
                        </wps:spPr>
                        <wps:txbx>
                          <w:txbxContent>
                            <w:p w14:paraId="7F04F9B0" w14:textId="2D8CD2E4" w:rsid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DSPサブ</w:t>
                              </w:r>
                              <w:r w:rsidRPr="00DF133D">
                                <w:rPr>
                                  <w:rFonts w:ascii="ＭＳ ゴシック" w:eastAsia="ＭＳ ゴシック" w:hAnsi="ＭＳ ゴシック" w:hint="eastAsia"/>
                                  <w:b/>
                                  <w:bCs/>
                                  <w:sz w:val="14"/>
                                  <w:szCs w:val="14"/>
                                </w:rPr>
                                <w:t>フレーム</w:t>
                              </w:r>
                              <w:r>
                                <w:rPr>
                                  <w:rFonts w:ascii="ＭＳ ゴシック" w:eastAsia="ＭＳ ゴシック" w:hAnsi="ＭＳ ゴシック" w:hint="eastAsia"/>
                                  <w:b/>
                                  <w:bCs/>
                                  <w:sz w:val="14"/>
                                  <w:szCs w:val="14"/>
                                </w:rPr>
                                <w:t xml:space="preserve"> #0</w:t>
                              </w:r>
                            </w:p>
                            <w:p w14:paraId="5AE170A9" w14:textId="311FAA45" w:rsidR="00DF133D" w:rsidRP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 xml:space="preserve"> 3712個のシンボル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653077" name="テキスト ボックス 545653077"/>
                        <wps:cNvSpPr txBox="1"/>
                        <wps:spPr>
                          <a:xfrm>
                            <a:off x="984250" y="1204604"/>
                            <a:ext cx="958850" cy="355871"/>
                          </a:xfrm>
                          <a:prstGeom prst="rect">
                            <a:avLst/>
                          </a:prstGeom>
                          <a:solidFill>
                            <a:schemeClr val="lt1"/>
                          </a:solidFill>
                          <a:ln w="6350">
                            <a:noFill/>
                          </a:ln>
                        </wps:spPr>
                        <wps:txbx>
                          <w:txbxContent>
                            <w:p w14:paraId="0D48C713" w14:textId="260C554A" w:rsid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DSPサブ</w:t>
                              </w:r>
                              <w:r w:rsidRPr="00DF133D">
                                <w:rPr>
                                  <w:rFonts w:ascii="ＭＳ ゴシック" w:eastAsia="ＭＳ ゴシック" w:hAnsi="ＭＳ ゴシック" w:hint="eastAsia"/>
                                  <w:b/>
                                  <w:bCs/>
                                  <w:sz w:val="14"/>
                                  <w:szCs w:val="14"/>
                                </w:rPr>
                                <w:t>フレーム</w:t>
                              </w:r>
                              <w:r>
                                <w:rPr>
                                  <w:rFonts w:ascii="ＭＳ ゴシック" w:eastAsia="ＭＳ ゴシック" w:hAnsi="ＭＳ ゴシック" w:hint="eastAsia"/>
                                  <w:b/>
                                  <w:bCs/>
                                  <w:sz w:val="14"/>
                                  <w:szCs w:val="14"/>
                                </w:rPr>
                                <w:t xml:space="preserve"> #1</w:t>
                              </w:r>
                            </w:p>
                            <w:p w14:paraId="3C09E16B" w14:textId="77777777" w:rsidR="00DF133D" w:rsidRP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 xml:space="preserve"> 3712個のシンボル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263403" name="テキスト ボックス 1168263403"/>
                        <wps:cNvSpPr txBox="1"/>
                        <wps:spPr>
                          <a:xfrm>
                            <a:off x="4394200" y="1184291"/>
                            <a:ext cx="1022350" cy="355871"/>
                          </a:xfrm>
                          <a:prstGeom prst="rect">
                            <a:avLst/>
                          </a:prstGeom>
                          <a:solidFill>
                            <a:schemeClr val="lt1"/>
                          </a:solidFill>
                          <a:ln w="6350">
                            <a:noFill/>
                          </a:ln>
                        </wps:spPr>
                        <wps:txbx>
                          <w:txbxContent>
                            <w:p w14:paraId="619AA98A" w14:textId="3EA6161C" w:rsid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DSPサブ</w:t>
                              </w:r>
                              <w:r w:rsidRPr="00DF133D">
                                <w:rPr>
                                  <w:rFonts w:ascii="ＭＳ ゴシック" w:eastAsia="ＭＳ ゴシック" w:hAnsi="ＭＳ ゴシック" w:hint="eastAsia"/>
                                  <w:b/>
                                  <w:bCs/>
                                  <w:sz w:val="14"/>
                                  <w:szCs w:val="14"/>
                                </w:rPr>
                                <w:t>フレーム</w:t>
                              </w:r>
                              <w:r>
                                <w:rPr>
                                  <w:rFonts w:ascii="ＭＳ ゴシック" w:eastAsia="ＭＳ ゴシック" w:hAnsi="ＭＳ ゴシック" w:hint="eastAsia"/>
                                  <w:b/>
                                  <w:bCs/>
                                  <w:sz w:val="14"/>
                                  <w:szCs w:val="14"/>
                                </w:rPr>
                                <w:t xml:space="preserve"> #47</w:t>
                              </w:r>
                            </w:p>
                            <w:p w14:paraId="0566F61E" w14:textId="77777777" w:rsidR="00DF133D" w:rsidRP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 xml:space="preserve"> 3712個のシンボル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3891704" name="テキスト ボックス 1423891704"/>
                        <wps:cNvSpPr txBox="1"/>
                        <wps:spPr>
                          <a:xfrm>
                            <a:off x="590550" y="1752601"/>
                            <a:ext cx="2305050" cy="228128"/>
                          </a:xfrm>
                          <a:prstGeom prst="rect">
                            <a:avLst/>
                          </a:prstGeom>
                          <a:solidFill>
                            <a:schemeClr val="lt1"/>
                          </a:solidFill>
                          <a:ln w="6350">
                            <a:noFill/>
                          </a:ln>
                        </wps:spPr>
                        <wps:txbx>
                          <w:txbxContent>
                            <w:p w14:paraId="51705277" w14:textId="107B442C" w:rsidR="00DD00C0" w:rsidRPr="00DD00C0" w:rsidRDefault="00DD00C0" w:rsidP="00DD00C0">
                              <w:pPr>
                                <w:spacing w:line="180" w:lineRule="exact"/>
                                <w:jc w:val="lef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スーパーフレーム　アライメントワード(22シンボル)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1118662" name="テキスト ボックス 1271118662"/>
                        <wps:cNvSpPr txBox="1"/>
                        <wps:spPr>
                          <a:xfrm>
                            <a:off x="596900" y="1891363"/>
                            <a:ext cx="2305050" cy="191437"/>
                          </a:xfrm>
                          <a:prstGeom prst="rect">
                            <a:avLst/>
                          </a:prstGeom>
                          <a:solidFill>
                            <a:schemeClr val="lt1"/>
                          </a:solidFill>
                          <a:ln w="6350">
                            <a:noFill/>
                          </a:ln>
                        </wps:spPr>
                        <wps:txbx>
                          <w:txbxContent>
                            <w:p w14:paraId="1A4E5A3A" w14:textId="0437E640" w:rsidR="00DD00C0" w:rsidRPr="00DD00C0" w:rsidRDefault="00DD00C0" w:rsidP="00DD00C0">
                              <w:pPr>
                                <w:spacing w:line="180" w:lineRule="exact"/>
                                <w:jc w:val="lef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将来利用のための予約(74シンボル)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755259" name="テキスト ボックス 82755259"/>
                        <wps:cNvSpPr txBox="1"/>
                        <wps:spPr>
                          <a:xfrm>
                            <a:off x="520700" y="2042752"/>
                            <a:ext cx="3676650" cy="192448"/>
                          </a:xfrm>
                          <a:prstGeom prst="rect">
                            <a:avLst/>
                          </a:prstGeom>
                          <a:solidFill>
                            <a:schemeClr val="lt1"/>
                          </a:solidFill>
                          <a:ln w="6350">
                            <a:noFill/>
                          </a:ln>
                        </wps:spPr>
                        <wps:txbx>
                          <w:txbxContent>
                            <w:p w14:paraId="43FDA76B" w14:textId="3ABAECB1" w:rsidR="00DD00C0" w:rsidRPr="00DD00C0" w:rsidRDefault="00DD00C0" w:rsidP="00DD00C0">
                              <w:pPr>
                                <w:spacing w:line="180" w:lineRule="exact"/>
                                <w:jc w:val="lef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パイロットシンボル(32シンボル毎(DSPスーパーフレームあたり5568シンボル)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718479" name="テキスト ボックス 96718479"/>
                        <wps:cNvSpPr txBox="1"/>
                        <wps:spPr>
                          <a:xfrm>
                            <a:off x="508000" y="2194372"/>
                            <a:ext cx="3676650" cy="192448"/>
                          </a:xfrm>
                          <a:prstGeom prst="rect">
                            <a:avLst/>
                          </a:prstGeom>
                          <a:solidFill>
                            <a:schemeClr val="lt1"/>
                          </a:solidFill>
                          <a:ln w="6350">
                            <a:noFill/>
                          </a:ln>
                        </wps:spPr>
                        <wps:txbx>
                          <w:txbxContent>
                            <w:p w14:paraId="58886920" w14:textId="45846AFA" w:rsidR="00DD00C0" w:rsidRPr="00DD00C0" w:rsidRDefault="00DD00C0" w:rsidP="00DD00C0">
                              <w:pPr>
                                <w:spacing w:line="180" w:lineRule="exact"/>
                                <w:jc w:val="lef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トレーニングシンボル(48*11シンボル、最初のTSはPSと共有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1594277" name="テキスト ボックス 1441594277"/>
                        <wps:cNvSpPr txBox="1"/>
                        <wps:spPr>
                          <a:xfrm>
                            <a:off x="222250" y="2336344"/>
                            <a:ext cx="3676650" cy="192448"/>
                          </a:xfrm>
                          <a:prstGeom prst="rect">
                            <a:avLst/>
                          </a:prstGeom>
                          <a:solidFill>
                            <a:schemeClr val="lt1"/>
                          </a:solidFill>
                          <a:ln w="6350">
                            <a:noFill/>
                          </a:ln>
                        </wps:spPr>
                        <wps:txbx>
                          <w:txbxContent>
                            <w:p w14:paraId="4A963ACE" w14:textId="1F47C5C3" w:rsidR="00DD00C0" w:rsidRPr="00DD00C0" w:rsidRDefault="00DD00C0" w:rsidP="00DD00C0">
                              <w:pPr>
                                <w:spacing w:line="180" w:lineRule="exact"/>
                                <w:jc w:val="lef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インフォメーション、パリティおよびパディングシンボル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2A3037" id="キャンバス 935" o:spid="_x0000_s2171" editas="canvas" style="width:6in;height:205pt;mso-position-horizontal-relative:char;mso-position-vertical-relative:line" coordsize="54864,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Aj65wQAAIAgAAAOAAAAZHJzL2Uyb0RvYy54bWzsWttu4zYQfS/QfxD0&#10;vrFI3YU4izRBigWC3aDZYp9pmYqFSqJK0Zf0MQEW/Yj+QtHnfo9/pIeUZMdJg7jeIkAMJ4hMmiNy&#10;eGbODEfK8ftFWVgzLptcVEObHDm2xatUjPPqZmj//PniXWRbjWLVmBWi4kP7ljf2+5Pvvzue1wmn&#10;YiKKMZcWJqmaZF4P7YlSdTIYNOmEl6w5EjWvMJgJWTKFrrwZjCWbY/ayGFDHCQZzIce1FClvGnx7&#10;3g7aJ2b+LOOp+pRlDVdWMbShmzJXaa4jfR2cHLPkRrJ6kqedGmwHLUqWV1h0NdU5U8yayvzJVGWe&#10;StGITB2lohyILMtTbvaA3RDn0W7OWDVjjdlMCnR6BdH6H+cd3Wi9G1Hk44u8KHSnlo06K6Q1Y0Bt&#10;PskV1zgNNqQG0CLR9+rPOezIIVLnaYK/Dki0nuj5skFxl5pKbneTlFvNUTL5y7R+B0xrpvJRXuTq&#10;1vgHwNNKVbOrPL2SbSf9OLuSVj4e2pEfkwiX0LYqVsI9IaUXt6gTB77etL5Zy+u7NQa6vzHZqMjr&#10;Hjfd7tSGi73syq35z0U6LXmlWn+WvMAORNVM8rqxLZnwcsShqvwwJq23NkpylU60oTIY7Cf4eGed&#10;fsBouVZM69zUevcsWWSy1J9Y2loYGtyuaMAXykrxpe9FgeeALSnGqB+EXhx1DtDfrj3kRy5KSzeg&#10;HHQA0ixhs8um06YX6UBrFTCaQR/tNiB808OF3hPA/hNVries5lBBT7u2L/Gd0A2pH8W9gZf3X5d3&#10;fy7v/l7e/24t7/9Y3t8v7/5C33ogCzi7ea4Bm6UWPwjAYuDX3z+DJQli3/MBG1ADfl5rrR5U6jo+&#10;fjtQPUK94Fsw3eAiOjpe8hVnC2WU3WQsS4rKmkM3F2poY1VCO27rO0UFO603p1tqMVoYlgTwhQ6S&#10;kRjfAhEp2kDa1OlFDg+4ZI26YhKRExtENlCfcMkKgdVE17KtiZC//dv3Wh7Gx6htzRGJh3bz65Tp&#10;CFB8qOAWMfE8TKtMx/NDio58ODJ6OFJNyzOBsEWQd+rUNLW8KvpmJkX5BUnjVK+KIValWHtoq755&#10;ptr8gKST8tNTI9QGlsvqWodeYtDT/v158YXJuiOBgqk/it4Rn3ChlW1xP50qkeWGKBrpFtXOACDF&#10;q7GDBJETx2GwDTtWsruxQ3sd0AY3CIlpFMab9Ih9xGGM65Dj+n4U9g68U8R5XXasAsOBHXvEDsTy&#10;wHedcHU2eD51rEV340YcebRLHIQ6XvA4d7xlctBD6tBn0n1LHcgGNHA9x90idaxld6OH58Year0u&#10;eYArsYm4LOnPVsShVB9q3mT2cA8E2UeCeNSNYhIilHel5fPpg6xldyOIHzt+nz9CnwbOI35s1h40&#10;IvSb6rnXPV2ZOmp9Sj7UHqjc9qD2oCEhJAoCugU/1rK78iOI+/wBUrqBibnr/LHBD4J60w11UEb5&#10;/AaqD/OY6sCPPTtgRTT0fepv8dxqJbkjN6gTdtxA6YFVzYF9zQ03CIOgP1uhcve8N5Q7zCO2Azf2&#10;jBtxEJLIwxOkF09WK8kdueFETs8NEiMr7BM3TIo7cGPPuIFn5cRHubzNY6sHsrvxg+Knqzuoi1OV&#10;9+idx5vOHSbNHfjxevwwb5TxNtkcvLtX8vo9+sO+eUey/seBk38AAAD//wMAUEsDBAoAAAAAAAAA&#10;IQAhiqaz33YAAN92AAAUAAAAZHJzL21lZGlhL2ltYWdlMS5wbmeJUE5HDQoaCgAAAA1JSERSAAAD&#10;xgAAAcQIBgAAAPvGM+MAAAABc1JHQgCuzhzpAAAABGdBTUEAALGPC/xhBQAAAAlwSFlzAAAOwwAA&#10;DsMBx2+oZAAAdnRJREFUeF7t3Qu0LFlZ4Plz760qCigQEJBXIaAiCjY0MsCyZQQREXtE6IUC0oBo&#10;OcqgovIunAZaKEDQbqVZ0jZagqIoLKFlLYSmeTjgjDLK+MAWpOVhgS9QlGdRVffe+f7n5Ffs2uyI&#10;jIiMPCfz5P+31rdOZp7IeOzYGbm/2Dsi9yRJkiRJkiRJkiRJkiRJkiRJkiRJkiRJkiRJkiRJkiRJ&#10;kiRJkiRJkiRJkiRJkiRJkiRJkiRJkiRJkiRJkiRJkiRJkiRJkiRJkiRJ0m74+oizPfG7EY+MuE5E&#10;lwsjfjbiHyPyfZ+LeHnEHSNqy5bJe38h4jYRQ41dh223rAwzPhVxk4hdQJks297viWhNc37EhyJa&#10;ZVhG6733j/iDiJzmzyP4zKxiHev5jRFviMhp+Hw8JaLvs72pzon4rQi24e68MKOc97K61KVr30mS&#10;JGmDDU2w/jCi1YCmEdiavoxnRpTmTuqmrMO2MzG+pttGcFLkYfvP2khgu8pkasL5UxGt6YipdW4d&#10;69n3Gen6bG+yTU6M8/2v2X8mSZKkrZAJVqsRTwOPXqa3RrQa0JmM8L9nR5T/470/EMH/68Zr3zJB&#10;7y8NS6ZZ1ricug7bLsvQxvcBEtSuBI968EMRlBcxNuHJRIf3lol37gPq1oN4YYHEdkqdW9d65meE&#10;9Sl7svmcZZLdd0JhE+W2ruNznfOemhgj68a2laskSdLOWpakouylaiUGfe/NnqpymjHLXNY4nboO&#10;2y6328S4v7eY/+WJnT9ZPB6b8HTVn756NbbOrXM9s1e7VT7bWo82PTHOeWxjb7ykY+bk4q8kaXWX&#10;Rzzi4OHeQxd/h/rFiBMRY5PSqyL++ODhylrrQLLQalRnkpWJQtlIvkXEJREkEsTbIrquXy572omu&#10;605JZpj3rSNyep6v47roZcvK67TL62WJejv7yoRrw8E0zKt8vZUgDC2nPj8YcV7Em/efXRP/+7qI&#10;p0aQBH4yYgzqwwsj3hXxk7ww0nsWf5dZ13pygukhEbzOPqu9I4LPxoP3n3Wrr6Pms1Nfn5yfna5k&#10;sDyJNWcdYrqhn8tVrgcfUgaJ49drI+4a8UBekCRJ0mYrG6t9sge3bPRmQ5gGIo3LVgOxZcgyW8tr&#10;mboOUxLjp0VkozijNY/suWtFNvpTJquviMhphvQyZRmO6enrW1Zud75eR7mdZZmU88pgP/D/+vV6&#10;f48ppy5ZT7rK4csjsizL9R7SE5jTsz5dvdFZ98qh1CT7vD50OVjXepb1menKRJP1HnLzrb79VNbV&#10;XI/WZwLlZ67cxil1qFxWfSKHqNehLKNWtLajLP+hZVCqjyWSJEnaYEMT41ZjEby/TKhokP5qBL1U&#10;XQ3uZcu8Q0T2Ii5bL0xZh7GJcc47e5d4PYeolg3f3DaGw96ZFxbojc1tKpOXbHC31qVPLqcv6gZ5&#10;37JyW+rrtMvrUOukhNeoD9k7lzeNIkgW8nXKLF/LeY8tpy7L6lKpqw53yXl3JT6gvpQ93hls15j9&#10;WZpzPfN/z4/I/VhH3/bliYe6zrCfWMf69a790fe5mlKHyvezDnligtdbn8uy7rdOYvC/un5n+Y8t&#10;gzT05J4kSZI2wNDEoq+xzv+4yVWr54YEoR7WmMtcFrx3SGKAseswJTGuyygbvmWZdM0Xrd7NbLAP&#10;SexKQ8qwKzEeu6z6fWWZlMlrVwIxRzl1yXUbkkT31eFa1zbWSNjKkzIZbFueRBlrzvUs6wnrtCwp&#10;rJX7tHxvl5y+Tgbr/bRqHerb7q5pu+pbfubrpDvfP7YM0rLlStKh8BpjSTo8XE/3koi7RXC94ldF&#10;PDaChubXRHB945iGIddlcq3lPSM+ygsDzL0OtSsiXn/w8Gpce/3qiHMjaFzTEP6KCK53/f0IGu1l&#10;fDaC63uJugepvha1K/GtkwCuY2R7W9F13Wjfda9sAz32D4jgmlV+97ZrWDNl8v6Dh/vyuvArIz7A&#10;Cx1WKacaJzzq9ZgDvYHsg65rc0Gyx+9kfzjiThFZ7veN+HQE/2slq3Masp6gjO4VQX1Jb4n42oiP&#10;R3xbRKuss46zrzhRwf7hulyGYLd+Z5zpnxVRXlvL/iahpEzq68Cn1qHUmmeu83Uj2Bcsn1EJ715E&#10;7bIIrrX+ygjeUxtbBolted/BQ0k6OibGkjSvbFy+N4LGaB8Sr0xSvzeCBiXX59ZoQJeJXAZJLUM/&#10;PxMx1dB1WNWfRTDv20VkGS3T1QA/Sqw715+SkNDo5yTAEyIY2tplaPJS24Zyuk/EDSNeF9Gqh2xD&#10;JnskX9SDVCacT4pYltyvYtl6fiSC9ZiaFIIE8LkHD/dx4uR5Eez71qgOhpazzLxRXybvb4qoT3RN&#10;rUPLlPtjqDzB1TK2DCRpY5gYS9K8SDDpwfurCBrg9XDFLlzry3uG9P6NtQnrUPZYZm8XydJNI1pJ&#10;P3FBxLKe8LxbcB2vjFgHTkTwG7psy89HcJfkb40gUeDEwpzmLKd1yKSXsqhHCaRM7rtOFA1JOFc1&#10;ZD3nwP66OIJ9wkkrhsEzEgOMxqC+lHLb7xfB5zKT91+POCxTRhL0Jeljy0CSNoaJsSTNhwSUO8fS&#10;0Mxek3K44rfwQoebR1zv4OHsVl2H7OktZSO+xrQkiiXKhRt8ZYM6h06yPvQibovcDobjsu3fH/Hi&#10;iN+OYJjwmOsqh5iznMoe+7lk0tvVy1piCDVRy17SISMsphqynpmkdv1s0Nj1ZCTGEyM4UUaZt044&#10;sX/5yaj8XHYNo55Dqw61PpeciJlrXw0pA7B/uGRAko6UibEkrY6GHTfoIUGi4Uev1DsjUt4ciWsp&#10;uQ61vN4u30uvCsnWCyJWGRrdZeo65FDLcqgr03JdbReGYmeSyLx/I4JyKYeI5vq8LKK8+RLT0yPL&#10;9Yk5zaYhafjmg4f7SBjYNq4/ndtc5fQXi78MbZ1LPTqipbzu9KUR/AZxohz57WzqXNcQ5zkMWc9M&#10;UlGX9ZDPZ96YqnUDu9tHsPwWboLHetHLStLJ52pdvf9sV34uqbP155Iy4Npq9tXbI8oTPWUZdO2r&#10;qWVAXR56gkWSJElHjEYrSciyoPHYGoacd5vti/rmTbnMsXdH7jJlHbKxW0/HsGtez6SMxm3eWbZ1&#10;x+vWMO5LIurpMurpx9xVuZRlOCbJ7lsWQ0NzHbuiLpN6W7pe7xryPqacuuS8h5RD1/rVspyW1c+c&#10;X73uGfVnJtd12V2K515P9JX1srLrqxt925Lva02zah0qp2v9DnLXfOvpMsp91VqHKWWQx5gxn1FJ&#10;mp09xpI0j9+J4O7G3Eyo1ZtCzxg9Ji+KoHFZyvfOfY1qbco6MMSSbXrb/rODYeIMj3z6/rO2H44o&#10;b8DzyxFcI1v3hNFLxhDScl2YP+vZmn4T5M2FuGlSYsgodwfnGkpep4xbJ0emmqOcsuc2r2edE9vf&#10;h57IfxORdz9PWW7cBXpdvcWlZeuJVlnzvkdFdN29PHETtvq9oP4zRLscRVLKhHDdPaaM+lj2uWRf&#10;MZS8qwy6jm9pShlwWQZDvct1kyRJkrZS9h4t6+XT0cmeublGIKwTPZ8M4587id9E2cu6Dftlbnnc&#10;IJGe82SSJEmSdCRMjLcDSdg2JCEMf96FZIlrdzlZUQ9p3hV5qcO6f8dakiRJOhQmxtshe403ORGh&#10;Lr0q4jjXo/pa3F3uLfbaYkmSJB0bJsbbg166Xe2h3BR5R3E+L1yXu4sYFWA9lCRJkiRJkiRJkiRJ&#10;kiRJkiRJkiRJkiRJkiRJkiRJkiRJkiRJkiRJkiRJkiRJkiRJkiRJkiRJkiRJ0ja78Nkv/+7FQ0mS&#10;JEmSBrnFMy69C7F4ujYnF3/XgoT4Vs/7lQ+cPO/cSxcvSZIkSZI0yKlzT93l3Oue//9d+Nxffc06&#10;E+S1JMZlQnzq5KnbLF6WJEmSJGm0k6dOPGidCfKsibEJsSRJkiRpXdaVIM+SGJsQS5IkSZIOy9wJ&#10;8kqJsQmxJEmSJOmozJUgn1j8HeVLnvJztzn3htd7q8mwJEmSJGlTXHX6qpd85D3//Uf3Xvayyxcv&#10;DTIpMQbJ8TnXv/4zzjn35KCfYvrQkx8+eVmSJEmSpN3DKOUhv3J0+vTpvz1x9vTzL3vvW14yNinG&#10;5KHUf/f8x37wI09/xGMu/4d/uu1VV575pcXLkiRJkiQdChLiM1dd8aMffs+bbnvZxY/+j1OSYqx8&#10;8y0TZEmSJEnSYZorIU6z/VyTCbIkSZIkaZ3mTojTbIlxMkGWJEmSJM1pXQnxoeEmXbd8ziuWXiwt&#10;SZIkSVLpVj9x6bdceMnLfmTv0Y8+f/GSJEmSJEmSJEmSJEmSJEmSJEmSJEmSJEmSJEmSJEmSJEmS&#10;JEmSJEmSJEmSJEmSJEmSJEmSJEmSJEmSJEmSJEmSJEmSJEmSJEmSpJYTi7+SJEmStBYXPvZH3vfZ&#10;K6/z5Yung1z73M/8z8t+7j9+xeKptFYmxpIkSZJWdotH/Mj7rrh2d/L70f9yyeLRMDf5vov3PvbS&#10;S8xXdCgmV7QveszT33e9M5/78svPPW/xyjVdcN7n9j51xbUWz4a54Px4z+XD3nP+lVfsdS27739D&#10;XPecK/ZO71177/KrTi9eWW7ZMqeu0/nnnBq1Hrugryyn1LvrXuuKvU9/bnp90fGy7Nhy6oK90fXF&#10;OiZJ2hWvfmk7+X3IRRdPSoylIa48feJ//vOlz1lpdMHkxPjGF118lr9zV/6P/tth77nJr1zcv+yB&#10;82lh3njVI+63/3eI73jFmzrXB6zTmPkl5vuxC7558Uy48af+2+z1zjJWWla/YB2TJOkL2UbTUaHu&#10;rTq64OTiryRJkiRJO8nEWJIkSZK000yMJUmSJEk7zcRYkiRJkrTTTIwlSZIkSTvNxFiSJEmStNNM&#10;jCVJkiRJO83EWJIkSZK000yMJUmSJEk7zcRYkiRJkrTTTIwlSZIkSTvNxFiSJEmStNNMjCVJkiRJ&#10;O83EWJIkSZK000yMJUmSJEk7zcRYkiRJkrTTTIwlSZIkSTvNxFiSJEmStNNMjCVJkiRJO83EWJIk&#10;SZK000yMJUmSJEk7zcRYkiRJkrTTTIwlSZIkSTvNxFiSJEmStNNMjCVJkiRJO83EWJIkSZK000yM&#10;JUmSJEk7zcRYkiRJkrTTTIwlSZIkSTvNxFiSJEmStNNMjCVJkiRJO83EWJIkSZK000yMJUmSJEk7&#10;zcRYkiRJkrTTTIwlSZIkSTvNxFiSJEmStNNMjCVJkiRJO83EWJIkSZK000yMJUmSJEk7zcRYkiRJ&#10;krTTTIwlSZIkSTvt1OLvaNe5672eyd/vfNfb95/XfuOu99p78gPb/+vygtfFe/7FsPe84E/u1b/s&#10;gfNpYd74zn/xZft/h3jVn76/c33AOo2ZX2K+nzlv/PuOs+tc8Zez1zvLWGlZ/cI21LHvvvvN9v7D&#10;g75s/+/Nr3+tvQuudWrvvzz09sf2+aeuOL33A//qFnv3/vIb7N3g2ufsnX/uyZ16/k+fvWrvbre+&#10;3t5tbnT+/vPLrzqzd8/bXH9nnv/tJ69Y1HxJR8k2mo4Kde8z73r7sxZPJzmx+DvajS+6+Cx/X/3S&#10;S/af1x5y0cV7H/0v7f91ucn3xXv+7bD33ORXLu5f9sD5tDBvvOoR99v/O8R3vOJNnesD1mnM/BLz&#10;/dgF37x4Jtz4U/9t9npnGSstq1/YhjpGwkDgbz9xxX7idIcvuc6xfU6i+KCvufH+8z/6yKf2PviP&#10;l+/U88uvPLP3lPteePXzl/2/f7d/YuS4Pv+v7/6Hvbc+7s77z9/2P/9p71lv/NBOPf/R1/7lNcrj&#10;+W++bO/XHvVV+885SfCjr/nLY/38sa96396PfMOt9p9zLPild/7tsX7+kt/96/0TQeCzzj7P56BO&#10;cJIsDXnO9wPHkbnZRtNRoe597KWXTM5tYWLcYGK82Tzoap2OS2Is6fiil/wut7xg/zGJ03v+7jOd&#10;idNxfP6ev//MrInnpj9/5bv+vvNEAe7z4j+++sQJhjxntA3LmZttNB0VE+O+ZR/XxPhv/sfe3ofe&#10;efD4Jl++t3f9m+3t/eU71vf81Hl7e3/wqwfPv/TuB68d9vPr3ujg74IHXa2TibEkSdPYRtNRmSMx&#10;9uZb2+acSFQPEwnpPb/7IL7s64/mOcm6JEmSJK2JifG2mSPRHPOc3tpb3eUgbnTro3l+rYPhYpIk&#10;SZK0DibGkiRJkqSdZmIsSZIkSdppJsaSJEmSpJ1mYixJkiRJ2mkmxpIkSZKknWZiLEmSJEnaaSbG&#10;kiRJkqSdZmIsSZIkSdppJsaSJEmSpJ1mYixJkiRJ2mkmxpIkSZKknWZiLEmSJEnaaSbGkiRJkqSd&#10;ZmIsSZIkSdppJsaSJEmSpJ1mYixJkiRJ2mkmxpIkSZKknWZiLEmSJEnaaSbGkiRJkqSdZmIsSZIk&#10;SdppJsaSJEmSpJ1mYixJkiRJ2mkmxpIkSZKknWZiLEmSJEnaaSbGkiRJkqSdZmIsSZIkSdppJsaS&#10;JEmSpJ1mYixJkiRJ2mkmxpIkSZKknWZiLEmSJEnaaSbGkiRJkqSdZmIsSZIkSdppJsaSJEmSpJ1m&#10;YixJkiRJ2mkmxpIkSZKknWZiLEmSJEnaaSbGkiRJkqSdZmIsSZIkSdppJsaSJEmSVnby7Im9h1x0&#10;cTPOOXVm7ybfd/GoOHXqxGLO0vpNrm03/J6nfvK8E3sXnD7Rzq2p/FedHpd3j3nPqbNn9rqW3fe/&#10;Ic45eWbv7N6pvdNnzi5eWW7ZMqeu06mTJ0atxy7oK8t11zsdf8uOLSfO2bOOSZIkbZDTZ8586uO/&#10;+LzrLZ5KkiRJ0tG55XNeceniobRV7MKQJEmSNItzzj353YuH0lYxMZYkSZIkbbVVRyuYGEuSJEmS&#10;ttqqoxVWSoy9hkCSJEmStO1WSoy9hkBHwRMykiRJkubkUGptHU/ISJIkSZqTibEkFRyRIEmStHtM&#10;jCWp4IgESZKmuckTf+Nmp0+f/tvFU2mrmBhLkiRJWtnJU/9w/t6JvcsXT6WtYmIsSZIkSdpac4xW&#10;MDGWJEmSJG2tOUYrTE6MvYZAkiRJknQcTE6MvYZAR8ETMpIkSZLm5lBqbRVPyEiSJEmam4mxJC04&#10;IkGSpOlOnn/++fHHDgxtJRNjSVpwRIIkSdOdPGfvZmf29jzBrK1kYixJkiRJ2lpzjFYwMZYkSZIk&#10;ba05RitMToy9hkCSJEmSdBxMT4y9hkBHwBMykiRJkubmUGptFU/ISJIkSZqbibEkLTgiQZIkaTeZ&#10;GEvSgiMSJEma7sTZvZudOnPW71FtJRNjSZIkSSs7cfLU+WfOnnTklbaSibEkSZIkaWvNMVrBxFiS&#10;JEmStLXmGK0wOTH2GgJJkiRJ0nEwPTH2GgIdAU/ISJIkHR8XPvvl3714KF3tVv/+0oftPfrR/FrI&#10;oXEotbaKJ2QkSZK2HwnxrZ73Kx84ed65ly5ekj7vvHOfe6s73O8DF17ysh85rATZxFiSFhyRIEnS&#10;Kk6ev3fyTG8HRpkQnzp56jaLl6UvcOrUqZudPOe8/3BYCbKJsSQtOCJBkqQVnDh7s5Nn9v5u8ewa&#10;TIg11WElyCbG2gm3eMald/mixz/jBounkiRJOgQmxJpLf4K8fLTCMicWf0ejkp85ceobPvL0Rzxm&#10;8dJSvOeyH3/ULy2eSnu3/IlL733Vpy7/4N89/7EfXLzUa2y9u+WzL73nyVPXesrJUycedPk//NNt&#10;hy5HxwcHziv++TOvHbLvpxzXJEnSgQuf88vP5O9lT3/kM/lOPXvOyWeYDGtdTp8+/bcnzp5+/mXv&#10;fctLLrz9Nz2V16h7+/+cYIUe4+FZOR8ML65Xy8mT59z7/C++wQdu+ZxXXPolT/m52Q6cJNy3eN6v&#10;vPWc887/f0iKFy9rB50+eerb11HHJEnSFzpx9uwN7CHWYSh7kM+cOHmrxcuTTU+Me64hSGVC7AdD&#10;fc459+R3D0te+k/IXJ0QX+v8t5578tS9Fy9LV9exWzz3Ff/hJk/8jZstXpYkSTM6e+LEP1358U/e&#10;56orzzhKVGt35vTZ1565/MoHnDx75sOLlyabPpS6GCqx/0Khb+jEh5788MnL1PFDPTp57jnPWDy9&#10;GgfTqz7xiWfVw1+76t2t/v3LH3Tm3FNPOffUyXsuXvoCDqXeTZwoqU+SnD5z5vIzZ/decuU/nPv8&#10;j77wO6++C7VDqSVJmq5up9HZcc71r/8MTk7zvIv5gWp0rvZ1rJIQn778c8/662c95o943pebDjVr&#10;YjzkWgIrvkpdiXGqE+S63pEQ78X7T506cRee97ny9Jnf2ztx9vDuOHx27/dOnTn7ucWzjXP2zFW/&#10;d3Zvb2PvwPypj33wj/75Z571T4unk7US41QnyBc++1d+4Myps3f+yNMe+djFJJIkaaCu5GRZgmx+&#10;oFpXYlwnxGljEuMhCbG0ikyQz7v+BfsH1Cs+8alfOvcGX/SaIQmxtEwmyGfP7p0+5+yZT61yUJUk&#10;aVdxudKps1d96LKLH/0fFy9dQ1eCbGKsWp0YdyXEaY7EeKWfa/Lieh2WvD507+yJ/Z4/epCv/Kd/&#10;frDXr2gOp06ePP/cUyd/5JyTe4+f4+YNkiTtohNn9m6wd+ZE52gv2m9crsTlbbbhNAQJ8ZWfvvxf&#10;Xva073pwV1I8l5V7jOm5G3LtgLSK02dOf/DEVWeetXfixP4JmPJs0NDrV05ffvnDz57Yu/p60nU7&#10;ee4599w7vbeWHyCfxckT9zh9YnPX7+TZk3c5derEof32NF/Qp86e/mduGmKPsSRJ43ET1ZNnT//O&#10;0J9nzTac9/ZQjdEHe5df8bKhyfCy0QpDzDKUmr9eXK8pqEd91xhnQpwH2L5hEtTB877ogueePOec&#10;hy1eugZvvrWb+q4xRnkd+xzDcCRJ2lVjE2NpLnPUvclDqU+fPPlFeyfOXD1UwqERmhMJ8ZkrrnzM&#10;h5/6b287tIJTBy+7+JEPZ7gFwy4WL0tNHKc4XnHc8oSJJEnSbpucGHddQ2CCrFUsS4jrEzItDLng&#10;OgQTZLWYEEuSJKm20s23+pgga4yhPcTLbupQMkFWyYRYkiRJXdaWGCcTZPU6e3b0kOmxMkE2GdpN&#10;p86c/q9DE+IhIxIkSZJ0/Kw9MU6ZIC+eSvtIhteVEEvg7oRDT4qMGZEgSZKu6eyps7c5c/a0HRHa&#10;SoeWGEuSJEmStIlMjCVJkiRJW2uO0QomxpIkSZKknTY5MfYaAkmSJEnScWCPsbaKJ2QkSZIkzc3E&#10;WJIkSZK000yMJWnBEQmSJE138uzJG5y9as+fPdRWMjGWJEmStLoTZ25w+vLLTYy1lUyMJUmSJElb&#10;a47RCibGkiRJkqTtNcNohcmJsdcQSJIkSZKOg+k9xl5DoCPgCRlJkiRJc3MotbaLJ2QkSZIkzczE&#10;WJIWHJEgSZK0m0yMJSk5IkGSpMlOXHXmWX/3/Md+cPFU2iqHmRj/VMTZjnhmRMv5ER+KKKf9VMRN&#10;Ikp98/7DiOtErFOuZ9d2DFFuwyrzOSrnRLwq4u77zw7K5M8iyn319RHlvnlNhCRJko6By378Ub+0&#10;eLiMeUG/XcgLSmxvuW9uG/GPEeW+K+NhEbM77B7jT0fcNOJEEbeL+OGIOkkiifpsxKUR5fT/OeLD&#10;EVnQqTXva0fcOOLtEev+EKyCnf+YiIdHsN7b+gH46ogP7D/b27t5xF9HsF/A/mQ/5Dayb+4aYXIs&#10;SZK0e8wL2nYhLyixb3/s4OHVeN+NIur991cR74r4rYhrmGO0wiYMpWbDHxjxoIgy+39wBBv+k/vP&#10;Pu/pEX8b8bT9Z/0uj3hWxJ0WsaluGXHdiPfvP9tOd4v4i4iP7j/b27tPxO9GfCaCD8eTI14b8coI&#10;sG8eEfGtEfXBTJIkSbvHvOD45wUlepJfcfBwqedE3CzisRH1fMaMVug0OTGe+RqC34t4XcSTIjiD&#10;QyL1FREtVOovjeADMgQ75bwIzkB1qYf4lsMyWBfOStRnruouf3AmoxziMeQMD/PhzBXr+PsROU9e&#10;p0xYNvP6XEQmkOXwCqI19IAzTeW6cHApt7OcX/qeiPw/MeYM1e0j/vjg4b47Rrzn4OHehREsu/w/&#10;PhLBmSOS43Wpy6qMru1zqM724PM5dKgOnw3ONHYN45EkSUfPvOB45wWl74r4WAQ9/32yF/25Ee/k&#10;hW3HTmslF6n+f+6sIQlG37zZqa2dnbLC5FmprPC53CEfgDKRyvnkfIdUIra1Xses5PX7y+WiXr9c&#10;blkeOa96m8r51OU0ZP1bCWQdLIOzcmUZp9GJ3YXPfvl3Lx4O1VU3cvtaQ3VY71a5t/ZRa965XWX5&#10;rsPo8qvUdX8bUQZlIsw2vSmiLvcsq67jxL5bPe9XPvAlT/m52yyeSpKk9ehqQ6X6/+YF3e3Tsky2&#10;IS/IZTDPv4lgGfV21Ph/bxtuDpt8V+p3RNwrgutQ6VWkMPsqcgsF/sKI10d0nV1guAJnZd68/2xv&#10;76oIhnB8bcQXdNMvUQ4VZijIExcxdSey3S8+eLiP7eFsyQsict1YX5Z7v4hyOWx3Dl/ID0e+L9/z&#10;lREM1chyKs/CDFn/PEvHGbH/EZHXcpTPKccbRNwwosudF3+XmmOYxIJDdXZnqA5fMFyXdOv9Z5Ik&#10;aduYFxyfvIBlkoz/TAQ9xct6gEm4HxJBx0duw1pscmIMPgTlBdckJgwraH0Q2JF/H1GelaDB/zsR&#10;fcMrGM57RQTvXbXn7NcXf9NbI5j3ffefjffeCD4EiUrJheh8yPLsDtv5CxG1ergC69GVAGWCxIGi&#10;NHT96wvq62RlUzlU5/gP1WG92BZOVHwvL/TxZyYkSdpY5gXHJy94VATLqTuiWhhuzbXFJOprtemJ&#10;cSkTk3Mj3hjxlojyjAWFX999jliWyFCpeB/JwK9F5Idn1Q9DrW78E2MSgJTJyZUR3xjBui9t8C9B&#10;cpEJUrl+fGD6enoTFZukLs9W1ckKB5mPHzxsqq89PiycIXtfRJ4h4zkfUM5GrnrHQsqg76CTCVve&#10;cZB6TZ1+Q8TY5XJjs6dEMJ+8m+OyuvWECM68so73iCjPhP5vEfSaM79rRXAmj3p37wjKKdeX/Vrf&#10;MOFFERwAmeanI/hMcUaQ9+Vn9+cichv5XPCcdRi6/uVQHQ7+z1g8JrirIcvMpD2/NAZ91mYckSBJ&#10;ktbHvODANuYFtIG5kVbzJloNdHq8exFrtSmJcd1Fnr1PrUqYyQsfBKabA/NkmAQfGOabH4ZVPwR5&#10;xoWK9IsR9Ydz7AeAnjca/vR+8f4LIuboleUsTiZI9ToSOQyklgnK2yMYkpwfnDJZIUGhDHCHxd/E&#10;GaXrRbQuxj8qDtU52O7jMlRHkiRtF/OCYbY1L6ADhh7gMvFmO2h705FWtrmzLnDz1LW36zYlMaaH&#10;iev/csgBF2J/MuKh+8++EGceODNCI3pufBgeH9HXw9k15LZO/NaxnlTUcmgD60LlW0XX3aH5wPUl&#10;hSQoXxbx6oj88NTJCgkKiS8JZ30tcXmA2CQO1TmoD4n66xB+SZJ0GMwLhtvGvIDRhdnOzmCUIaMV&#10;6ZEuO5WyE61u667FJiTGFDJnFspeLwqW37hlx5bXMYLpaZCXPVOraO1kbuCTCRsfCIbblj1j94z4&#10;toOH18CNmXI+2Rs213oiK2p5AyjG6LfWZQw+oPxgern+nKFhmGxfryf4AC77Ae88m8f+zCRw6PyP&#10;mkN1DmzjUB1JkrRdzAuG29a8YIxD7UQ77MS41btG5ec6yzqRoNeOsww3jqAwc3qGnnIWYkrjvoXl&#10;MMa9bJxzzSPDaXPHc/0mCVGu+xMiWknBD0Twm6pMww782Yi51hNUsryTcq7r4yK+JWLVISRsU1kO&#10;3MWXMzfLEry6wtfJSsohypkEDp3/OuXwDIfq9ONLYhuH6oy9VluSJB0e84LVbHNeMBSdHpJmQk8n&#10;H8jW9aokfHzYy15sEq76TtCJ3tdyXn3znqJMzHPIcrku+Vomfbm+9UG2Xs8urbOibFPrbGw9Xa5L&#10;Lqd1UqH1vnLd8j31+rfeV2P5fNmUZzLL3zNuGVoukiRJ2jHbdFdqaU4kX5yVdKjOcrswVEeSJEmS&#10;jq28NrYVXUOWsye2nLbVg7lqj3F9/W9Xr2z+n95j3lP3GNe/HTx0mE4rOW/1GINpc/4E09w/It8/&#10;pcc41eXQ1WNfYnkMgc/1ZFnL3mePsSRJkiRJkiRJkiRJkiRJkiRJkiRJkiRJkiRJkiRJkiRto/JO&#10;w/Vdb/PuuOVdbsto3YmY9/xVROtutVPumHtUun7XdqzWHYYlSZKkbWCu0GaucMzUP5GTPyPTt2Oy&#10;ErR+hib/1/oZl6zoWXlyWZta4a3skiRJ2mXmCt3MFY6R1k7I33rtq4B8QOqzRcjKS9SVPStOPd9N&#10;/i1UK7skSZJ2lblCP3OFHicXf7fFByJuFPHK/WfDsOMeE/HciHfywgKv8yF5VsT38kLl5hHXi/j1&#10;/WfXdG4E7+9TfpDqDxMfmNaHr/yAZYVj3Xkt50MFLOfdms+1I8r3tCp/nuHqmyb1bcsucVhOmwdZ&#10;SZK0CcwVzBV2WlfFSfVwihbmMXQHDplf3cDPM1U5PCP/X1cwKlVuS05TLisTs5xPPd/8sDBNLru1&#10;rPqsWD1Nuf7lY9TL3BX1fs8DQJZLS+4Ph+UMU9c1SZKkVZkrmCsce+WZia4Gee78ZQnF0MpeJyxd&#10;WLdl86PC1RWmfK1VSVvJWLnuXdtbTtOaL5im/qCxnCHbctzVH3jkh76vbtUHlVTW3bpsh+zDTWNi&#10;LEmSNo25woFy3c0VemzbUOrSOyJORDAUgCEErbMS3xVxswiGRqyKnf4LEa+NWFbZPxJxRcTfR3Q1&#10;8qmQd4144P6zg4r6kIgXRHyGFxbes/ibmO/7Dx52qod0vDWC99034pYR1414fUSJaT4dcbv9Z583&#10;ZFuOO4flfP7Al89b83FYjiRJ2hTmCt3MFRq2OTFOl0eQZNxpEaU7Rrx7EaugMf/2CJbzYF5YgkTq&#10;phGvi/i1iGzYl5Xl9yL4/0P3nx18ML844s37zzbHkG3ZRY+KuH9E14H0ByPOi3jx/rPPyyS764DZ&#10;lYRTl6+M4P9dMul+eARfBCTSb4l4QwRfBHlA+9aI0t0i6i+FF0XwOvP56Qj2/c9EcKBkvm+M+LmI&#10;8gvmyRFPieA9HDR/OKLcTs5y8p57RHRNk5ZtiyRJ0hDmCut1bHKF45AY4y8iSELKMxh5VoWbG5Vn&#10;VcaiMc/ZHyr6srM/pasiOMOTjfqsLFlJ+D9nlO4XcYuIB0W8MOKjEXPLMz99Z4+Y5oYHD7/Asm3Z&#10;JdmLSZ2oe4NT1r03RcyxPznY/ljEsvrBPuRzkAfM3G9fG8FngAPXpRHfFlEmlxzA6y+Fclk53CbP&#10;UGbd/coI6lXitUzoWdYTF5HDcuoe9JzmaRF17/OybZEkSRrKXKGfuULYtsQ4h3nWhXz7iHrYQN+Q&#10;1KEyIaHXakxFr1FZHh/x8f1nn5fDFljO/xJRD1mY6g6Lv4nyyd5Ghju0eg1bZdjStS27wmE53RyW&#10;I0mSjpK5wjDmCg3blhhfFkFikkMKQMP+GRF1792QMx99+GBxVoazP2OuLQXJTH0N5n0i6vXJHryf&#10;iPjriFWHcaSyBy63I88w5TJb0/Bhq3tAh27LrnFYznoN2RZJkqSSucIw5grHCEMWsqFMtM7QkFS0&#10;bhDUwrT1jX14rVxGGUPmW7+/6z1UJv5fN/ipgPUZr1bFK9edDz43P6pvnNRVPvn/epp62UO3Zde0&#10;9l3ugxx+3Kfcd7Ws46ucfcw7Z9frmMtlWA7/79v3GFrvyvegfF9rHijLsLXs1LUtkiRJNXOFz2u1&#10;2cwVtJGowF3JkTZDV8LGQaD+4Pcld7XyQFXKg8uQeSzTWp987ccj/iZi2foPPcjWB9Vympxva5qc&#10;97KyW/Z/SZKk48ZcQTshe8FaZ2m0OVq/WdyVDLaSyC6txLgrgRyiK4FtrU+eSa2vkV4lMS6naW0H&#10;y2xNk+VaLnvMtkiSJB1H5go69jKRIDEZMuRWm8FhOZ9XrrvDciRJkuZjriBJh4Rk12E5kiRJkqSd&#10;5LAcSZIkSdJOcliO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naXScWf+dS&#10;z2/s/M8u/qb6uSRJkiRJs5orMc75dP0dKhPhrr+SJEmSJM1qpcT4xhddPFvC+rGXXnL+4iHz7ApJ&#10;kiRJkmZ1cvF3E5wXce4izok4FcH6ESTwKyXxkiRJkiS1rJIYX52ovvuW/31yFK69iGstIhPkKcnx&#10;10e0epzr+FTETSJqLPe3InK6z0XcPaLlpyJyuofxQuV7IvL/xGsiauX6/mHEdSLGujDiZyP+MSLn&#10;xXq/POKOEcfNqvv4OCrrbasuIqcpyyXL8pn7z3Ybn6PHHTwcLD/jrc92yuNE37Ek90PffOZ22wiO&#10;GWOWyXrWn6ubR1wSUR5//jzikREtY6ffdPm56tu/U7U+s2NQP3fpOChJ0iSrJMZzuyDiuhEkhQyr&#10;pgeZBgE9x4fdY0zjmMZfYl2+9eDhF/izxV/cYfE3sf4POnh4tVtH1Inv7Rd/8bqIzxw8HIyGz19F&#10;/FDEDXlhgfWmofnuCJOe46+st0+KmHKCZZeRJP5xxDftPxvurREfj2h9tsHx7CEHD3uPJQ9e/P31&#10;xd9NRBmRpF0U8VFeCNS734t4WkR5/OF4yIm5OukeO71WQ5m+JeLn959JkqSmqYnxOhLV60VkckzP&#10;MY1Jeo1zSHUu8zAS5PtElA02PDGidcb9LxZ/8W0RZcO4TrBxp0WkOnl+z+LvUDRUX3jwcO85EZRf&#10;lhPl99gIGu00QufuydgEr40o60Yd1KlswB931Fv2P6MO6nrW5x0RlJUnT6a5LIIy7Crzu0WQNP9a&#10;BCew7hxR4zjwFRGfjngzL2yoH4z4QATJcfqRCLbvFyM4HuVn71siOPZwfCtHMIydXqu5KuInIyxX&#10;SZJ6bFKPcZ0YM5w6e40zMZ7iWRHZ8KqjlTSViSqN1F89eLi/Xvc9eHgNfxBBYxdfGcF06ZYRdYLN&#10;Nt3u4OE+lpcN5SmN4lwG2/njEWVvMw2il0SQ1Pf1VGn7cSLpGRGMDnh6hPv78PA5e19E/dlO9ARf&#10;EfGfIuiRvl9EfZItT6K9N4LjwCYiiX1MxAsi8jiTveHvimDEygcj0hsjOPbgoYu/Y6fXPOihZzSS&#10;I0kkSeqwSmJMYjmnure4TIrLHuN1K3t53xTxcwcP97UaazSKaeyCHloajymHRuL/jKA3BOV8sjcJ&#10;LC8TdcrgQxFzXLNGzwxlV/YIcs1ja96sf3nNIfsgr2+7RQTXBeY1gW+L6Lp++RsjGGK67PrBvP6N&#10;Msjpeb6O66KXLYt9z3XanOzI9Sbq7ewrk1+IANMwr/L1VoN0aDktk/WIxu/vRHCypmuUQ436zrLr&#10;HmPKI9eNuvKEiLp+IOvS10WU2/wnEeVoiKMot6HrRt14fwQnmXidacb0oGd51JdTZCJ4ZQTJMyMc&#10;WifZcpRK61KK+0eUdXLqZ4n9+YaInA9lW57IW4beYo7L5cm7yyO+NOJrI1qXgLAeedzD2Om71GXC&#10;Pn5KRFlXsq523behrPdz1k2mG3qcHLpvW4aUQeJ7irp314gH8oIkSbqmTeoxzoQ4k+Ly7tSHkRCn&#10;chg11/rlmXbQA1cnktngQNlLlw1i0FvENV4MtwQN12y8lNcXZ4I9xkciaEgyVJoGVatRNJdHR7Cc&#10;9A0R9PzUZUIDncbzvfefHcjrB7ORWXtuRE5PrxnDNdeltSwa0ZQ/vVg02ktd2wl6z8oyYdvZD78Z&#10;wbwSrz/54OHVppRTl+yVfH0EycerI7pGOQyR5ZHrRt1myD7D9Vv4/+9GlNv8NRF8ho663Mau2xQk&#10;KJyMqC+nyBMWedIrE786gSZxyv2XMlkjmS3rZG5rV8LXV79JphLlePHBw6XyeFaevBsij6dDj21D&#10;pme96zJhHz8v4u0RWSbLhriXn5nSKnUTJM/LjpNT920aWgalrHv2xkuS1DA1MV5HosqXOlEmxGVP&#10;cS5z7LIZXppn1MugZ6DuTaPxx/TIYc1diW+pvM44h0WXPcEMb/2jCHqMkA01tjN7reoGWvasMKT8&#10;nbzQgUYvPQCsLw0q/tJzwBBwGrJ9jasxSLLoBXlUBPuA/fTTEZRJ2QikF4bk5E8j7hKR+46yoOeE&#10;Bl19nRvzZl3vEcG0NPZavUkt2bvXitZNfLqWRW8YDfL6Om3Wm4Snte+Z7tsj2JdMyzWSYD8wxD1f&#10;p8xQJk1TyqlLJi3UMwK57VMawdTLn4mgPBhtkOXB9j08Ik8c1ajDJBtMS/3ghFJdP3AU5bZs3dhO&#10;hkGTOOR162N6jHPkSH05RZ74yhtq/U3EJyPKbWrtP7D9TFeuO8HJDtaT3r86MWPZdf3m/V37k+ja&#10;n6U8ng1NcEEyzskUjkkv5oUlhkyfx2i2KbeRYN3Yp9QdAuwTrq1tfXZZFsPCOeaWx9dV6iZYFidd&#10;yrrWOk5O2bdpTBmUsu4x3VzfC5IkHRur9BjzRTwnEuFMhjPyCz+XNfcya13DmsvhfXVDCNlbhGx0&#10;0NhJNFZIvjJZyYYaCUgm0gy1nNpLSq/ITSO40RY9DcyfBOZVETQyGTbaNZRvDK5j/uWDh/uNTq5l&#10;ZbvLaybZbhps3LW2bETTe/OACKZvJWv0cvWdAJhTa1lPiKB+1ddps95sdxe2M+9MnkOY2X72Rb7O&#10;fuD1MmmaWk4t3xWRjeJc96yT1LOxvaJ5OUFeB5rz5BrQ7z142ES55kmkTEq6HHa5jVm3KZgn82c9&#10;s5c+T3zxGczhx9mbXyYv/HQR91hg3bOs871s670ict3B6BMSXo5JreNRXb/79mde07tMJvhDbw5I&#10;4smxiKSbfbWsl3ns9GDIc2L/c4KwPpHY1ZOfPdOtO4BPrZuJkTVlXauPk6vs29qQMkisC5+ZrsRZ&#10;kqSdtkpifLU7feSbJkehToTLOCxlMls2mGhw5DDoVqMiGxzgfyTY9NqAxk/2BOewZ5AQdyXiU7AO&#10;3GiLeVJmXxWRiTI9GF1DgYcqtyNlI59eERq2NPi4sy6J+e9H1D24n41ge/PkQalucNOQr99P1L2B&#10;NCrr+pJR7s9SX+OebWA4I0kWvVcMV+wa1kyZcF1qynqw7CTHKuVUy0Y2ytEROY88CTNG3tCtTLRT&#10;1zWgrfpR1vfSYZfbmHVbRY4cyWHSmZDWn21OkLENeaOuVpLGtnKMqHuRUx6TWolZXb9zf5aJdxp6&#10;TW8O9S73WxeGa2eSS8/oKyP6jJk+jzmUH+XIfue6XK6tvU1Ejek5sVVeW5ufmfKERZpaN1NrnrnO&#10;edJklX2LsWWQ2JYctSRJkiqzJMYzORNRNnLLWEXXXanrO1LncMbET6vk8mkUcfYeNEbqoaFlg4P/&#10;PyKCxjnKxk+ZYNN7QG9BysR6LjSOM1Gml6+13nOgB4V508jPBt8yXQ2+o8S6c20g+5pGJokUvcjl&#10;NZm1oY3l2pzllMlXnyE9T4dpE8ptHereya5eyUzK6dlmm7qStCHypNQQcx9jamwLl1twMonyZ9RK&#10;jjBpGTt9IgGkVzxxIoJra6lTjI6pL5Gpr63tOmGBqXVzmexpHqNv344tA0mStCYk1Ax7ZsgWQwAZ&#10;xktiRKOVBgfXZdFbR0OEJJEbl9AT0Ar+xzRMy3t4L/NgXsyTebMMlpVDrZfh/ZnUDr1OsHzPsmhd&#10;n9z1/nr5XANZT8M1wVN6c0nmuXN1a31KOR29Mpkgjb0rddc6lvPJaZetTynLY+zva2Z553oO0bcs&#10;tiP3xX+OeFwEvcb0wOT7cl92bWfX6/V+mlJOXep1K7X2XWvZWZY5j/p5qa4fGFuXDrPchq4bWq+N&#10;xfJYP4a41mWfcjv4PH5xBNtYL7P1mS21yqKrfvd9VoZuc1c5plwfljPk0o2x03chIWRkByclmFdr&#10;O+uyapVTqzzR9frYulmW39h9u2zeQ8ogLduPkiTtrKk9xnzx5t8MenxPR9B7yll3hqQRfAln5Gt9&#10;/+O9zIN51b3IyL9z6xp220LvRn2339bQTLanHsJZ3qgrTe2lKIfo5U1iWvIaxlr29Jayl6vGtPWQ&#10;XBp49LLn+mfPeat8NlluB8PN2fbvj+DmP78d8eGIHKo8l7nKifXOm/DU9Qwsh6HmY0cLZF1u9TR3&#10;1Y/DsA31i55Bevq4EzEJaWu4bG4HPdtMx+iSuleZaejh7boeNHs9h/zuce7Peog5hu7PcmRIjcSN&#10;OzZTX7i51z0j+npIx07fh5ExXCfNyBjWjR77ejspS64pz+PkKj30y7TqZus4Ode+xZAyAOXOpQiS&#10;JKlhjqHUJKp1QkzCRnDNH8F1bfm3jPJ/RL6vTpDXlQwnek24QyloiNBL3Rp+Xd546EkRZcOjHCad&#10;WglvDrcsrXJ9cfYMcNdUroUtrzGjIcTvveb1e/wMCeWNbIiW28G09Dx0IbnKJJF5/0YEDbBy/XN9&#10;XhbBaIDE9Nz4h325rHfqqNBI/eaDh/tooLJtNODnNkc55TXqreQr5TDSvPHPEFmXuS7zRRFZPxhW&#10;3lc/DsNh1C/mVScVQ1HeHEPyLuet67TBOpJEMVyf41197S7Hvjyp8faI8uRM+Znumn+JY9ClEezP&#10;V0QM/byX6uunS4z84TPCZSscI5etz9jpS9nD3epl5gZhfB5a8rjLz1ORdLLdU4+5y1A3c39xDKmP&#10;k6vu26llQL1mJFbf8UKSJI1EkkhSTc8Ivz98g4ibRfCF/dURNMDoBaABQo8Iv6lJz0Qr+F/2rvAe&#10;3ss8mBfzZN4sg2WxTJa9DPOigUy0hoPWcmjdskZ1NkiYjl7uejgaw9RyPl3zonHCsLhyutY65nC7&#10;1nJq5fp3RX0DqXJbyuBnnsqhlbm+rEc5VC+jNbyP6wbr6TLq6buGfy6T+3hMEtS3rHrftaIuk3pb&#10;ul7PfVm/PqacWnKd+8qurG9M11rHLMuyHnbVj4yy3LuGZ+Y8jrLchq4b6m0ecuyoleXd99nNbWO6&#10;ZUNqc33qqN/XV7+Hft675PrW05Xb0Re5rmOnb+n7rPaVeb6vNc2qdbOcjpMP9Xp1zbeeLqPc/tY6&#10;TCmDVp2XJEkLq/YY8yXMcGfOgNPrwRcyPb/0mPAlzm8mfmJgMC3v4b3Mg3kxT+adQ6rXgUZHeca+&#10;9fMdKXte0BpaXA8HbM0rewsS29gaBjsGwxHpJaB3jwZViZ8bYZh4/TM7bAs/C8Jvv4L1YDgePy3S&#10;5Ycjyhu+cKMcetfrnhd6ZRiyWK4L82c9W9NvgryZTTkcniGKT43grt5dQ1FXsUo50TBneCafl74h&#10;oWV9q0c59KF+0LuU9QP8djB39i3L6Cisq36xzY+PyO0bcqOvGuWdN+Lr65ljurwZVlfPINNQ3vW2&#10;Ui/pdc3f4B4i9yfHiER59X3eS3nZRj3yIEctDDV2+hZ62esyAccjTqx2/exbJoTr7jHlc7bsOLnq&#10;vp1SBpyIZpRCuW6SJGkG9NxyM6zsNeYa1htF0Mt7qwiG9HK905cvgmubWpH/Z1rew3uZB/Nintlb&#10;zLKG9BZrXtlb0dcTo93R6l3Wbsgex23d99nLuot1N4/jJNJzntyTJOnYmKPHmMhrjOm1oWeBM91l&#10;r3H+bUU5De/hvXmdMfPMa4wJSeuXCRCfyfIaRq6X/ImDh/s9W9otOWKG64O3Lbni2l3uI8F3DDfW&#10;2zVcpsR+K+8zIUmSZpTXGnM2ml5dflKJHl6Ga/E7wfT4Xn9gMC3v4b3Mg3kxT+Y99Npizc8e492T&#10;+zxPSNXhNYq7K0+ajL0nwFGpr8Xd5d5iP7eSJK1ZJscMdc4EmetvSWwJroUcEjk9782EOH+32KT4&#10;6JgY7yb2Oze5IgnKpOLPI8o7QWs3MZye0QTltcabKu9UzvGL63J3ETdl25b9JUnSkZkr4cz5dP0d&#10;igZM319JkiRJkmY1V2Kc6vlNTYyTCbEkSZIkSZIkSZIkSZIkSZKkNZh7KDUcTi1JkiRJ2hpzJsY5&#10;r66/Q2Ui3PVXkiRJkqTZrJwY3/iii2dLWD/20kv42SYwz64Ygp+n+IWDh53+7wh+huhFEZ/hhYUh&#10;702vjXjwwcOrfWPEkyPuv//swHsifimiXtZY/EzK2w8edmK7XhLxy/vPNAS/zfqHEb8TUe/P0oUR&#10;L4+49/6zg/3/iIhV9ukQcyyXeTww4sX7zzQVn8E3RFBnPhnx3ohbR/T5dATTf3T/WRu/t/uDEfeK&#10;eCcvbBl+3us3Izjuzb0NOW+OrcvKsYVj+s9GTHmvJEnaEfxG8CbJ3zCuf8c4f8t45US+8HURz4sg&#10;0bwOL8yA3319c0SZFOMOESzr7yPW/VuSbBdJ1DP3n2ku1EeSykxO07qT4jmWS0LwxxHftP9MU1GO&#10;nEy7KGLOBIvE7ccOHmoNOB6+JeLn959JkiQ1rJponrjxRRef4cGrHnG//Rem+I5XvGn/78deesmX&#10;xB96hU9HMN+rFo/zOTGk53hMry8eHvHKg4eTe4yH9ObiXRH0qExJqHIZz4poJb4kUWzLz0RcN2Jb&#10;e58OGwnPsh5jRjPQO/jFEfRcHVa5zrHcIdun5ejV5QTFkM9v9nJ+W0R5fKmVx40rIuwx/kI576k9&#10;xshy7tsXkiRph21aj/EFESR09OCSENCDTKOInuOpPcYkkfneDHqkfzoiPXTxt9Z6bxllklE+JmFm&#10;O3K6b4lId1rEOnAigSHUT4yg7G4XoXmRpL774OGhOqrl6gAJ2WMiXhAx5KTWoyJIijmGdCVi2QP9&#10;pxFv4wWtze9FvC7iSRFzjRCSJEnHyCqJcSZ9c7peRCbH144gOSaJzSHVucxVl0sC+ZqDh2vx6xFl&#10;4/mNEZmI1wkr2/ihiM9F3J0XZnDHxd8Wel3eGpE9738e8ciIFnp//iAip2UdnxLR1bAcOm965T8V&#10;wbWZOT3PuQ6Qx13DwOn1af1/zDZxrS3XiOa0jA6gvvVhfT8bwfreNYJrRlnfclh8XVZjt721z/qW&#10;S+9lq86QbP1jRNZv5vH+iBtGPCiC5WX5DZ0Hhqz3mP1QG7MuWFfd7ML1v3x2uVRiGdb5hRGMDvlJ&#10;XmjghB8jO5gnJ864XnmMIdufZcdogVa5lJ8n1ocknX16iwguC8l55wgapsnPaL7emi/Tle8n6e86&#10;Jg393LSMqQMc8zlhyeeIa+0lSZKuYdN6jOvE+FoR2WucifEcmF/Zw8v1l6v6s8VfvCyCxl3ZQHtC&#10;RCb16xrKx3b9UATXK5JE1Y14khteK69X5fpnrsGrh48zLQnk1+4/O8C+6Loue8y803Mjcnp6RLkG&#10;8OMR9LS1GrfsM4abvn7/2YExyyVRYF/ToE68/+KDh5NQ5iQUdVnlOnQlJfW2f+Dg4cbrWu8p+3+q&#10;w6ibJU5ePSSCaz6WDeOlPpDwciKir3f5+RHUQxJ27j0wxtDtvyziHRFdo1Ranyew3k87eLiP5XE8&#10;Yzgzx5fE69xosEbyXL7/GyI4SVCe9Jj6uUlj6wA4McLxpWuEkCRJ2mGrJsZzJaqp7i0uk+Kyx3iM&#10;Z0Rkj0LGlRF5s5tWwzC13puRPXfpVyP+6uDh/nrTuCM5pReDx/TWtVwe8aURnAQYel1e13qxXTRK&#10;QY9V2Yind4gkgGGbd4nIsqQHkB4dGpoPiwBlzzIom3tElNMyHLFuaI+Zd2I/k2zk/GngMlT40ohW&#10;rw5JLUNZmSaHFI9Zbpmw/GIEy2daeusIXu/C9NRJ9i8NfN5LXaV8c8gsZUWiketw3wga4WxLnTy0&#10;tr2VQPUtdyjmwQgF1oUeM5bX1SO/TNd6T9n/Ux1G3azdLYLph5xAu2cE9YH9ReLXwjI5/jw6Yuy1&#10;uGO2n15Seqw5Hn0rLxTy88Sxr1wH9vG3RzAP5puXgXAMu2VEvk69R30Si2V9TUR+FvKyFV4vk+Up&#10;n5s0tg6kv4mgZ57p+pJuSZK0gzatxzgTYoKGVHl3aho+c6NhNaVx2kKCSyOcxnaJ7aC3haGgJMlj&#10;hm9OwQ2WSADq5Cd7h7ijbtnAp1fpAREkX62eFIZVJqYlYa2T+KnzpvexLvscMltPf5+IuhduzHIZ&#10;Qs3+IWGh1yvnwTB3rsmegrrJCQ/WgRsOkXgm7oJL4tjVA97a9m3QWu+p+39V66ybpdsv/vKza32o&#10;D5nMdfUWZ6JOXVl15MiQ7WeoMdtY18H8PHHZR42yyhEwHE94P2X42Ih8/VURvP6VESTTJY6p+Vkg&#10;OX96BNNyh0ZOJq7yuakNKYPEulAHuhJnSZK0w1ZJjNeRqJJE1glx2VOcy1x12TTI6LGgYTjnsGYa&#10;ZjQ46ZHgJi8MByyxbfS8rNp7Vt8UjF4dGpL0ij0uokwAQFl+RQTL//2Iuqc5r2PNnhSS/FdHMD2J&#10;KtNw7R/X790mojR23qVWopE3yclGNLIhXQ4PH7tcervY3zTQ64Qlh1iOxTrcOaLsxS5RHxjK2koe&#10;liVZm6pe71X2/xSHVTdLXB/LMYNrtfuUJ19avcX00vI6/+d3qKcYs/1geo4X5SiM1ucp1duZySSj&#10;UYYM92/NM9eZzwA9wqt8bjC2DBLb8r6Dh5IkSde0ao/xqglqjUQ4k+GMMgHE2GVmElneiZoG1Usj&#10;lvUa9N2Vum9IKw07hjIzBJNpvyriRRFp7juj0utJo5chjCQA5RBvZEN0mbIhSiOT3sHEtX9cv0fj&#10;+E8iyqR17Lz70HilB4lpSfKRCUd5jefU5dYnDQ4DdY+k6Diae/8PcVR1c5nsheXETqu3OP9PkkoC&#10;mQk6SSe9o5nA15dp1IZuf6qvrW19ntLQBHis8h4MQ/V9bsaWgSRJUq9VE+Or8VvEU6NQJ8JlrIqE&#10;i8YUjVbQCGXY3hwNKBpv3P2VRm7rpjH0sjHEkt5KzJkkJHpYSPyZLzelKdche31ojN80olW+RJns&#10;8x5uSsXrJPbcNTh7wEnAuVEWpsx7mWzI51DK1rDPqcsdkijNbV3JxiZYx/5f5ijrZheS8Bwe3HXP&#10;grkM3f6UPbA5CqNvGPW6DO11L/V9bsaWgSRJUq/ZEuOZnInIXpQ65kBj6jsjMkEliZyjAZUNT9Ab&#10;9PaI8udJbh7x7yIYsgnu5ktjfW55LV994xq2myGEbC9DGccisec6XHrAuZETy8jhp6vOu4XGMDfh&#10;okefZXKjnXp46tjlfiSCZLs1bDYThbFYBxKvrmsWs2duXfubkzv1b1WP3ZZV5zHn/p+yLodRN+nt&#10;bK1bKXunu4YHgxuhlQl5Bj2jnLAjceRmUmMS9b7tT5QDN+GiHLjsomsY9RxaZc09I7hpWya6c39u&#10;hpQB2EcMrZckSZoVSTXDnrnRCT+zRI8MjRIahzRqaIBx4xuG73E9HTed4rreVvA/pmFa3sN7mQfz&#10;Yp7Mm2WwrBxq3Ye7vmZC3boDL/Muk+7ymt/yvcuiHPI45n1T7wqc6933/pymHo6Zr9c3AKOxyM2o&#10;+F/e+Cp7wBmSWP/+KD8xw7Rlz/iYeSPLqu9a65zn7y7+9u3HoculVylfy3Xn53Kyt7+ctkbjnt+b&#10;LrcbuS2sAwlHKudbrvuQbS8tW275ete25P4k+Zo6j771HrsfWoauy7rrZkvOY8jnbtm8WlgXTvqw&#10;jst+y3zs9qesR1yLy/vrbcl1qI8bXa/n/PL1nC7LOj8LJLn5eqs+Dfnc1Ouwahm0/idJkjQZPR0k&#10;qfSk0MNBg4Ubn9ADwE+W0GvwryNIdOktoKeWxJeGdRm8xv+Yhml5D+9lHsyLeTJvlsGyWCbL7pON&#10;rrJxVcskiSgbfeV7l0XdWLwkojVdGXWjLBtrQxrFQxroZQO1bqT3rV+9LWX51NFa1zHz7kuyUt3Q&#10;7iqbMcvNBnU9HT+1xet9SU1Xo7pcz1bU0w/Z9lLXcsdsSz1t1p8x81i23mP2Q8uYdVln3WzJfdBX&#10;P7J8+j6bXbIODTkGYOz2p3xfa5o6+Uxdr2eZ5OvldK+IqNera771dBllfW+tw5QyyDrWtx8lSdKO&#10;mmsoNY2R0xEMkWO4HEMCuXMowZ1fCW5Gk3/LKP9H5PuYB/NinsybZcwphx2D4X9zDKnmmjeSem6G&#10;Vd7lmG3hZ09I/Lt+s3YulNfjI1g+PTFlIsP60RtPozOxbgzxpFe+HL75hIh6WvxyBEO1659DGTPv&#10;IdiO/BmXvuGpY5bLME5GIZQ3QmM66sJUrCc3PqvXgeGdjIZY1/5mW5h3/jwY28xw0ta2MG3WCeR1&#10;1mPmscyq+3/Muhx23cy7IJd3Su/Cfl+3sdufMiHs+zzN4UkR5Y2xWK+6nFf93EwpA4blc6wv102S&#10;JGnfsp7XPnl9HD24nNFnmDO9CPwWcf4eMT28/C97ebuWl2f6M7mm0Vom1TymF4D/ZZI8d6IsSV3o&#10;bSQJ+9mIZ/LCFqKX9cciuNv+tm7DVHwP/WYEP9vGbyev8+SkJEnaQnMkxnmtMTeQIREmISZJ5jGv&#10;8T+mGZIYc/MtEt/sdSYZLnuP+V95gy5JOiwklveO2MbEimt387d/SfLHjuDYdlyGwk0RHx4x52/X&#10;S5KkY2KVxBiZGBOckScyQc7n+X/0JcYg6SXoGc6e4xxOTeT/TYolHbbsNf4/IrYlucpe4rTLvcWc&#10;WOVyFkmSpNllYkzDg2SYIdTcJOsGETeK4Ho8ri37koibLQmmYVrew3uZB/Ninplos6xVk3lJmoqe&#10;x/pGUpss77zN6Buuy91F3Bhtm/aZJEk6AnMkmcwjE+T8m5H/I4bIIdJE9g5nD3H+JSRJkiRJmsXQ&#10;hHWZMgGuA/l3mUx6MwFuhSRJkiRJsxmasA5RJ8Fjk+KUyW/XX0mSJEmSZjNnYpzqeU5NjJMJsSRJ&#10;kiRJkiRJkiRJkiRJkqQNx7DpMso7VA+J+v1T8fMcDMHuCn665OURd4xo+caIN0SU7/nziKdEXCdi&#10;FfzcSznfOli3X4i4TUQp35e/QcrPV/1WxKo/Q3JhxOMOHm6dLAPK7O68MKNVynfbftJnLpTZD0T8&#10;Y0TW57dFdH3Obh5xSUQ5PZ+zR0Zso02tj0O16m3f8aq1nWOnR328Zbq+Y+39I/4gIqe3zrQdRp05&#10;an31jfjdCOpG3/c234E/G1Eeh9gfXW2EZcvkva3vcB2gvN8akeX1mohV21VHyZ+Dk/QFMpHNBPfU&#10;IvhiHhP5vjpRHmtZYpzBwaz+4qOh3po2Y9UD4LIv1YyuBuqcifFtI2gM8MW0jbIMNqlRmWX6sP1n&#10;uyPLq67HGXV50Dj6UERrWmIb6+Qm1sehuupt37G0tZ1zTv+HEXWD+aciWtMSeWzcJttcZzbB0O/T&#10;Vl3CkLZCXa+mfoer/T2xre2PlNu07dshaVU3vujis3NFzO5aizgv4twIDjaZJI9NjocmxkR5MFv1&#10;S3aIOsGtkTDkF0ffgXaORo+Jcbep5UvDfZX6sa2yXv9JRJ5sogx/KILX63LMBKfuWaE3MHtutu3k&#10;wibWx6G66i2vj9meMdPn8Yfpyx7f8qRJWQeyjjH9g3hhIevMOsp93ba5zmyCvu9Ttp/RCNk7Wdfv&#10;rH/879kR5f94b45+qffNXN/hu+j8CD7b1Mlt+6z2yTqxayfEpWOHpHNTZEJcJ8Wr9BzjWRH5foL5&#10;/3BEul9ENhoevPiL10ZcNyLf9y0R6U6LWIfLIr4z4q8iynXT5qOh9ZiIF0R8hhd2BJ/XJ0dcEXFR&#10;xJ9F4KqIF0X8dASfO8oHNI4eEvGuCBLnD0akN0Y88eDh3kMXf7VeXfWW/foVEVdGfIAXlhg7/Q9G&#10;3DDi0RG/zAsLHAMfcfDwGnXg9ou/z43g+JyyzvAd8q28IAWOP2+JeEAE36d3jXhgRLplBPWPNsKP&#10;R5R1n/e+JGJKvfI7fLn3Rrz74OGx8HsRr4t4UsSunRSXtHAie3vftrc3OYoe45tG8AVyo4gbRFwQ&#10;ce0IvpRocI3pOS57jLvOJOcZ3fJsevZiEa0zf13/z7OgQ876LzvbjFy/ct3q97WmSUOuwWv1qvet&#10;E+r5sr31tYB5Fr6r17TcjnIbbhFRDmOnJxFMw/Vf5es533w/6/F1EeX7o3p1Xts6pHz6yrcL9aNv&#10;+rL3omu5uV+69kVX/RkybzB/1vHWETk9z78tYuh+G6PcR0N7CLIOLettsT4OK4NluuptHteG9nqN&#10;mT6n7dovLX2fjfzfsh4b68xqdaZve/vWd9XjU9d8hx6Xcrqybk49pg15X1fZdxm6T7pGZNTHzE3b&#10;T8jPaBlZPsvmRy88n6GyjIh6W/q2e8jnsTS0LNLQY5CkY2ruxPh2EQypvFXEzSJIkK8XQXJMbxM9&#10;yHMkxhwUc3gnkQdmlO/jy4eD4JDGwtyJcavRWL+v9cWbr+U21FHOr/Ul1bdOrekzyvnmOnSVRfnF&#10;Xm7DKyLq+VL+re2py4D51V+YRL0OY8qnXLchDZtlSUFf+eUXNpY1ylsNo6HzBtPW5c2yrh+RZbls&#10;vw1FGWbDZGhyhdwe62N/fRxaBn366m0ec6hD7EfqJc/Zjlajfcz0ZUOebSsbql3zz/fw/3IoNQ1Y&#10;Xl/2WbXOrF5nynk+LaKeR6vM+pY59PjUtV5Dvk/R+k4t69PQ73pM/Q7vMmafdB2H+xLjTdhPaM0/&#10;62bf/HLbyveVUW5Lud1TPo9pTFmkeh9I2iEkqCdnTozvHMHw5K+M4ADD2T6SY3qOufaYA97QXuO+&#10;g1od5UEsv8zqaTjwcofKsjE21bIv1TtE5FnKcpr6fX2NHta31XCs5zn0QJ7lUn+Z5rVU9etd29j1&#10;5c20bEee+eXsOa8RfDnm63yp5Wt8YZbvL7eZ12lA8Hq5bWPKp1W+ffr2a/6P62+p54nyy31dnmXO&#10;da/PPGf5lQ2QsfMuy6BuGA3db8vk9MyLqK/f65Pv7St36+P4MujSV2+XHUfLeogx0+dynx/ROuYS&#10;9fzBPit7cTKo/33ba52Zp86U60uwPeha3yzHOY5PLX31t1SXReL9WW653F+N4FKPuu6lZcvs+g5v&#10;GbtPKONW2fTVS+Ko91PK7e06drTml+tbf4+wbnnsqOs8r035PGJsWaSubZO0A9aRGHMwumcE1wF9&#10;dQQHenqOGVadvcZzJ8Yc+OrGd3nwawUH7vySmSIPusuiXrf6y7j+os/nXV9U+cVZHrTrL9Mu5Zd3&#10;2RjrsuzLL79Uyi+x8oumq7GQr9fbXL8fXdMOLZ+6fJept63U1ZhBrmerkVLvl9Yyxs4759FqsOX0&#10;y/bbMpTl7y6C9xGcWFrWWMh9sGxZuZ67XB/HlkGXZfWW/9U/W9N1om3M9OVxsN6GrvmDY2/+rwzm&#10;0XdcHlteOb115prK9a33Tb2+mPP41FJ/L3apy6LE/7jRVqvHnu/hsi5j6nd4y9h90lWeue+zLDdt&#10;P6WcV9fnauz86veV2z3l84ixZZFy2V3vlbQFSDSnGjqseSh6hrnZFUkwB5/y2uJMiOda5nsinhpB&#10;Iv5RXihw44z7RHCtCzdS4ABeYr1o+LUaknPoW7c+lBVnN7mhReumFmzXOyLokaecx7g84tURbDtf&#10;CHzpcL0Nwx1bv9XI9NzQpLzZCevHF/+nI97MCwVu2vT+g4f7uPHJH0cMvYlPa565zmzrfSPWWT6g&#10;8VRvB1guNySi7H4/grIr47MR1DUiGwp5I4/yxi2t8psy70Q9q43db13YZ/9qEZzQ4uZbJC0MbevC&#10;GX0+a9wM51ERr4zoYn0cXwZduuotnhDBMZf9kTdUAzc0+tqIj0dwbXrWrbHTg2XfK6K8mVbX9DSC&#10;OfZ+OILRRfmdQHlS5n3HZevMfHUGbO/rDx5eLeefN9pjfec8Pq1L3mjrbhHUp6+KeGwEx6OvieAm&#10;gWMSnTHf4XPuk5bD3k9dJw2Gtpf69jvrSW88N1N7YQS/fd41rHnq53GVsmAZ7zt4KGlbrZIYzy0T&#10;4kyKOWhzkBpzbXELjZtsQGXwxccQvr47B9PI4OBbfllyh9206t0HW+uVy1m2bqvIL8Ox+KLmbrCJ&#10;L6jnRfAl0zozTq87Ddu8qyw98XxpvimibiwMbTyOVTbOh5paPl2ow+VwrC5lY5Yv2Lwr+uN4IbTK&#10;b8q8lxmz34ZgW54e0XWHVraB61Fp5LCOD48o71Dcxfo4vgzmNPZEUj39RyLYH0OTPOpJJqUkiV2J&#10;d99x2Tqz/jrD+vL9zT1D1nF8mirXhbshU4f6kJxlovy9EWwP1+nW5voOP4rP8abupxbWj3sQ8Bnj&#10;pAGJPifhOJnaZerncdPLQtKaTU2MOfjPjYN0nRCXPcW5zHUsGzQkcohePcwHfFnykzQ08LGtB8ap&#10;XxgkOBdHUP588TPcKHvTOav+8wcPr5YN20yG6IWnN/DXIw5LX29Yl7kbuHmmmsYYd14v63MZjJgo&#10;G9vZKM8es1b5TZ13n3Xst1zPGp/z34yg0fmnEfTO9fUUl6yP48tgm2WDtSuxqRPpFuvM+utMub75&#10;uZ/z+DQVSS69fHx/k7C2htC2cL0x72n1EM7lKD7H69pPfF5a7x16XG/hJAM3TGV9KQt+5o2fz6LN&#10;xomLOW1SnZV0BFbpMebgMCcS4fK3iw8zKUY2gkAD/e0RfHmkm0f8uwi+IDHkzPNhygN6128sZ2/H&#10;HOvNSQJ+35HGBmecWw0H1ucnI2ik8hvQY4fjjsEy6EUq0fDhBirZSFx3+ZRn4Essl+FVrXXswzpf&#10;GsG6Us7PiGBIH9cwpanz7jNlvy1rZLbKNpNiEv9fjGDY4ZTeMVgfh5VBS1e9XbZP2V/su1y/sdPn&#10;8bYcqlzq2v7DLC/rTDfqTP3bvq31nfv4NAXrxWUcJFbZM1sOU2ffduF7n1/HOCxD9knr85onbWrb&#10;tJ9acl357mP7vj/ixRG/HcElFXwm57RKWfCdxjBsSVtslcT4ag+56OLJUagT4TIOAwfE8jo3GmwM&#10;8ctrS/46ohxOxTWg6xruPEWuP1+EJPXlFwY3s+EMNF8srfXmgN7XGMredIZ1lScLcPsIvrhbuJkJ&#10;X+zsaBpsDE1f11nWl0XkNtNA/I0I1iuHPa5SPkP8xeIvw+BqXDsG1rG8QRDlnj8dltOUeI31pTHH&#10;trTWbeq8+4zdb2Ujk6ShrCNdZct1qCRKDEfkrP+YMrc+Ti+DWle97dunDGHMEzQviGD9xk7P9pN0&#10;oq675fbX86e8XhrBb/4mkkROrqyjvKwz3fg+zHXgeFOvL9ZxfBqKZVAuJFGsF0Nw3xmRcrlcm861&#10;quU1vfneuh7Obew+yZOHT4rI72zWk3rZZdP30xB8xr/54OE+Ph+sP98hc5taFvyfUS1dl4dIOsZI&#10;Ys/JO0rPETG/74rgzCBnN//XiH8Z8WURXxLBb6yWP9m0TN6pkBh7l8PyB+G7gi/LMpHkrCa9JUPu&#10;RkjjinmMXa/6fZQFjc2yhyZfK9e1jHq980s5/9+3TgzvKudVRt925/ta07S2AV2vZznn6+V0rd8s&#10;7JpvPV1GWT5d69Al162r8dBXr7qWUa5vXxmPmXd+NpbdDKVvv7UsK1vKJcs2y6o1XRl1fS1ZH6eX&#10;Qamv3vI/hvS35k/Ux4ux06Ov7tbrNKa8Wqwzq9eZnCfTtu7iXK8v1nF8Svm9uCy66kbZVuiK+gZP&#10;U7/Du4zZJ/V3dgZDvnk9PzObtp9S1v96f/TNr698Murtrte36/X685imfF/nvmkdSyUdcySnDHsm&#10;WWWYEddiMLSHs2V8aTA06cER3LTkERGcdaOHqBX8j2mYlvfwXubBvJgn82YZLCuHWi9TftlN+fLi&#10;DCw3Ayq/gPiCeVtEeZY+5cF1SMNi6pdq/b6uAz3ooSm/DLlhRXnms8TruZ3LDuj1fIn6p1lqud6t&#10;hsmqX2LldPzudfllxnp1NZKHlE9f+XbhC7xv+nq51BcaXV3riazLyxr9Q+c9tEHTt9+6UGb87En5&#10;uWmVbc57WYzdZmLX6uOUMqj11VuWy3aU+5TerdZxEGOnx5DtT8y//mkdpucGRkPqqXVmtTqT8+T4&#10;Qq/91PVd9fiUlh1Lur6zS/Q+cnOnuky63pvLnCsxxph9QgKWJ6AoxycsXuMz10qMN2E/paz/9Wep&#10;b35sS31Myc88Pcm8nvPrqvNdr9efx9LQskhsA9MsawNKOoYY3kySypAubkLAAYVhSBykuJaMazP+&#10;dQSJLr3A3xlB4stBrwxe439Mw7S8h/cyD+bFPJk3y2BZLPOwhlZrHnm2d85GxKbKxslx2Nbjut92&#10;qT4OdZzq7TpYZz6vTLhMADaX++lwZXkvO5kracMN6X1dhgbD6Qiuf+JmDtzgguvBCH7zjeDanPxb&#10;Rvk/It/HPJgX82TeLEPbh573x0RwIxhumHHc5Q2zuO5pm78cj+t+27X6ONRxqbfrYJ2RtEzeXHBd&#10;16JLOiSrJMYkq8SZRZDEZlJMkktDguEpGZ/siHIa3pMJMvNinjn/XJ42X/awcBMeblyyzhvWbJr/&#10;FEEPXOtOu5vuuO63Xa6PQ21zvV0H64ykIegt5qc8uTHeKj9LJWkDrNpjTMOhTIoZtlMmxSS+nxgY&#10;mSRncsy8yuSYZWk7fHDxl/3HT0/s0hBEet9ILrhzbn3N0qY7rvttl+vjUNtcb9fBOiNpCO6Vw8iS&#10;/33/maSttsr1uryXxJrgjBlxbgTXAufz/D+6lpUJb/YMkwhnop3DqTM5NkGWJEmSJM1q1cS4TI65&#10;MRaRCXHeKCujD8luBtcUZ4LM43yeSbGJsSRJkiRpNssS1mUy6SURzr8Z+T9iiDI5zkQ4k2GTYkmS&#10;JEnSWgxNWvuUCXAdyL/LZNKbCXArJEmSJEma1dCkdZk6CR6bFKdMfrv+SpIkSZI0K64DnlOdCE9N&#10;jJMJsSRJkiRprbgWeA4kwGUSXD8faq755G9QDo2HRSRuu/+GiPL/fx7xlIjrREzBDcl+K6KcZ1/8&#10;YcTUZXX5+gjmPfVnR1Z9/3GW+5efGLs7L8wo581PmY35GR3215D38FnpW+/7R/xBRNZNPguPjOjC&#10;/IbW3++JGLNdY6ffNJtYT1ZxYcTjDh5ebVl9WgfW460RWUdfE0G9XefxqrXtadXjPfP+2Yh/jMhp&#10;KNOXR9wxYoyjPm4fRX1Qv6wTXcH++oWI20S0jK2f237clrRDVkqMb3zRxWcXcWYRpxdx1SKuHBox&#10;u7yjdd7dur6J12G4JOLNETSqSneIeF7E30d4cNemu20EDfOLIj7KCx1osPzYwcMmGrWcJPra/WcH&#10;+CzQAKob2l+++Ptni7+4eURXgsxnjMbXUGOn13pRx/444pv2nx0dvjNeHHHv/Wefx+/hr8s6t53P&#10;5F9F/FDEDXlhgZ9B5ITUuyM8Oal1oq5RD6lrdXtnSv3k++ItET+//0ySNthcPcZz4MDK7yATmSAf&#10;ZnLMWdSnHTzsdN0IEoWxvbn89NQDI3I7iGtH8AXzrgjmW/6PROQzEXN6RwTzntqoWvX9Ojw/GPGB&#10;CJLjLtT3vkST/5M083viD47IuvktER+P4LOSvUAkCu+MoNfg/4jg8/F/Rfx1xJMjSny2aVTxORpi&#10;7PTaLdSPO0eQCN8jgjpKfT3K49XU4z2foxdG4DkR5XR8Lz42ov7sLeNxW12eFZH1q4xbR7wugvpX&#10;JrNT6yefh5+MeFBEOTpPko6VEzde9BifPbs3OXIeMb+bRnB28kYRN4i4IILGBAkzjZ9MkKfggJ7D&#10;frqGedI7lsOCGIpXTpPD8oi5hoWdH/GhiHUMm9bhon5uyhDZrOt9DZCc5k8iGILaWm96BqjvrQZ1&#10;63/0Dn9bBPNlflx6QMJSYrk55DWX3bddY6ffdJtUT1aVdYhjZemwh84exXG0a9v7DFnPIcOe+z6X&#10;m8ih1JtnSD3L+loeT1apn3l8sr0jaaNtUo8xiTBnIDloclDOhJie4zwreVh+PaLssX1jxE8fPNxf&#10;r9sdPNyXXyDr+PLnS4YvJs7gZoLA87yOJ6/1Ka8BJd4WUV/r0/pSy0bL10Uwn3w/SQhnd0urvh/l&#10;tYC87wkRUxqZnKgot5l51deA53y7vojL7SmTiltEMKQ+5529qkxTbiOvt+bLdOX7W/si1dux7Prd&#10;Iegtpo5ySUAL6/czEUxD7+8nI6Z6z+IvGLL9fRH0VF8a8e8jrhVRYt2oK0+NoPyXLXvs9DXrybAy&#10;GIvj0vsjGErJ55z51g1hsI6ULf/vOiaA+zrkcYEYun2sx2cjOD7eNYJe42zIt45Xy46nQ8pq6Lav&#10;yy9G8F04dJmtcsCq9WLK+4fUhzHfacv2J8bUrVXKZMx64zCXNQW9vFwuMFZX/WR+r43gc8poCkk6&#10;VjjwnZy5x5jepTtFfGUEjVUanvQekzDTwKYhObXXOBu/LKerAcyXbH7B8CXFl+eQL6mpifGQHoT8&#10;4n9FRK5bTl9uUyvq9Wk1kMpe8jrmfn/X+v5qBK8PTYzL/VRHWZaZxHTtl7Ino0x4yrLOoC7w//r1&#10;LItyWXVjhajXIaevp8tobQfrtqwnMOtUX1m2trtVRrm/+F/ZgKWhyev1+tBYY7hzzvdVEXUDlOuQ&#10;x2zX2OlL1pPhZTBWa765jVleNJDraVpl3LeOfUP90Xpvbn9fYtw6ng4tq75t7zPkeF9+5oZ+/yzT&#10;VQ71NmQMqRdj3j+mPoz9Tuvbn+hbz7purVImU9a7NR0x97Jauk6WlFr1ddX6me8fcxJckrbCOhJj&#10;Dtb3jOCM4ldHcBC9WQTDqhlSzTUs60yM84sgv2Ay+BLg5hFdvR1TDU2Mcx3qLzsaHPzv2RHl+0lQ&#10;cjvKL76+xJb55/aVjfHyC2yV95evlT1onDXntXLaPllmdXmwzcy/fr2rAVB/QZfrR0Or7EHK9WM/&#10;5es0CvI1tqV8f10WWUbl9pX7tZV08r9c55x3mfB0WdbgyeXmMOucd11uiXIqe1sy6O1Z1vhaZsx2&#10;Ycz01pPxZTBWXTZp2TGhLOMsd+pTOeyedcx6t+yaxK7jaGufdh1Px5ZV17b36VrPGuud+zbXlZOH&#10;D4noe1+XuhxWrRdj3z+mPuS0Q7/T+r4fx9StVctkzHof5rK6tD4bJW6wmGVUT7NK/Rz6GZCkrUNy&#10;emrmxJhhnfeN+FcRJMf0HN8qgl5jhlgz9DOHVY+VDRmW03dQLr80W8GXAI3dOQz5ksgv/mVfdLXW&#10;+1pfhvkl2/ry4/Wy4bfK+7P8W9ua6zqkkVk2KspEoUtXGecy6wSxfA1djZh8PZOQrveja9quBlBd&#10;Vjn9kISw3q5Sa58uWxfqetkIypjjczBmuzBmeuvJ+DIYqys5HHNMYdqu7cv1X3ZcyOnqfdc6XrWO&#10;ixhbVl3b3qdrPVvYlz8Q0RpVQKI3ZrhsXQ6r1oux7x9TH/q09l3X/sSYurVqmfSp1/Ewl9Uly35Z&#10;UNdax9qp9XPZMU2SjtwmXWNMrzBfGgRJcHl36inJ8BSXRdwngmuWnhRBI6bEetF73Eo81qm8lrNG&#10;GXGG9wER3DGS4azLhiCWuOvw6w8eXu0jEdxdcogh779lBNfkcafL+m7bnIgYuqzLI14dwX6gUcMX&#10;MdeMcW1W6zcXmZ47b5bXNVFeNEi4HrG+Dpdt4frBlNdZ8XNiXDu7TGueuc6c3OHED8unB4OftSBq&#10;1EHuJMuJId4zBg2SehtAQ54GCXfEfQQvDEAji7r+4QguceAzSLANbOdRfA6Gsp6ML4M5DTkmsH1f&#10;EcH6/X5ENqwz8tphYlkiOVZ9PD3KsmqhPr0k4m4RfOa+KoI7/vJ99DURfI6nJharbuuU9w+pDyXq&#10;xpjvtHp/jq1bc+3/Iet9mMuaivLkvg6M4Gv93N/U+sn73nfwUJI209TEeB2JKl8URP1zTdkgz2Wu&#10;Y9k1Gp182ZQH/hdFJJLmuRtrY1FG3ICDxjhfrDQ8nhDBsM7jjAbEcw8e7qNxwG9Mk5C0znBn4v3Q&#10;/WcHowI4Y/6miPpLf2hiM1b5275D8TkgoZ0DJ3s4MUHiR1KWDUS2lztJZwOy7K3MpJAkrVx/fo+S&#10;n5ehTDfhc9DFejK+DA4Tdawc4tplygmiKTa5rEhUMhH53gg+r8t+WrDPqtu6rrKa6zttSt1aZZvG&#10;rvdhLqtP18810d55fsTQn4ycu35K0pFZpceYA+icSIQzGc4oD9aYe5kph8aRLLSGunHg5/dY+R1K&#10;HFZjrQ9fXPy+K2fj+a1B7uD7rRFsC19OxxVnnS+OoC7wBc6QuezZ52x1+buLyJ61+0XQ4MgkkTuP&#10;H5auntw+60q+hsiG5XsjSI5rq/RqHxbryfgyOEysG73s1C9+qo91bAU3X2z1Ws3tqMsqh9guu1SA&#10;6zn5HlqlJ33VbV1XWc31nTalbq2yTWPX+zCXNZfDrJ+SdGRWSYyvdpPvu3hyFOpEuIx1y0Yx6FV7&#10;e0R5nQy/0frvIjjYoythOCx8SXGzC4Ys0Xj//ogXR/x2BENf5752aVU5bI7eyfrLMhOQKThh8cQI&#10;zlTzE1qtL2QaIT8ZQQLHdexdw2PnwDLoYS3lvsoEJhttDE8matlTOaWO0ePI2fry58SQP6FRB72N&#10;DG+nkXWPiDoJWcc6HgXrybAyOExsH8MqW2Vx1I6irHKIbda/LnwXXe/g4SxW3da5ymrO77RV69aY&#10;bVp1vQ9zWauYo35ywpUh7pK0sWZJjGdyJiKHeNaxbnyR8ht7ieSY6/py+X8dUQ4Nal0rexRoMH/z&#10;wcN9NJYZ+kkCuknyxAPlypD0/NJn+BdD1ofKnn2Gm9U3+Lh9BA2KFm4SQoODMzEkEyxzXb1QL4vI&#10;Bgr74zciWK8ckpt1jQSWEzBlY4a7DdNzQKNnSh37i8VfhuatorwO7qUR/JZwos6RaE9dx8NgPZle&#10;BmPR2B2bBCWusQRlUd7MjXnSK8axN6dZp6lltcq2t+S2cv0+14uW15yyrHK/vyBiymdv1Xqx7no1&#10;13famLo1xzYNXe/DXNbcVq2fTNN33wRJ2lok1Ax75veFOTvIcCXOdnLQo0HJGcUHR3C9Hjf74Yvp&#10;UR3B/5iGaXkP72UezIt5Mm+WwbJyqPVY+WXElyEH7q7GzCURmQx3Rf1+zuLmXSbH3BAl39e3PnmX&#10;ydZNjhh+Va9bHWWjkjLltfKOlcyjtd5ZXnO+v9wHrSin7dO33X37IN/XmoYv7PKOvqnr9dx35TW5&#10;OV3r92275ltPl1HWia51aMn1GlqWOe++MmmtH9FXb4cYs10YO731ZFwZjD2O1Z/nPC6wzNY8WscE&#10;9B1z6/Jo6TqOto5XU4+n9fZ0bXufrvWs5Tr2xZibLHUdt+t5ZgzZ/2PeP6Y+9M03o5y+b39iTN1a&#10;pUzGrvdhLqulVSeGWqV+dh0DJGljTO0x5uCXfzPo8T0dQU8HwwEZnklwoM/I1/r+x3uZB/Oqe5GR&#10;f9eBniKGXr0xorxjJuv1OxEk7tx4aBN6yfIGHuV6MiyLu0lynRKvc/Z5leRlTgwP5WTH2/afHfjT&#10;CO4CXG7DMtxohJMnNDBLvxxBj/Q79599ofwyXvfZ6idFlDdWYb04uVP2PFK/2e56O9h/nCyaWsey&#10;pzevk10F6/hvIvJuoynr2L0iNuFz0MV6Mr0MhuDz/PiI/Ozy2Z6CY269jhxvGZVQl8c6jSmruba9&#10;he3muM3Imnpd8jto1WtJV60X66pXc3+njalbq2zT2PU+zGXNbZX6yWVTDMUuj3uStFG4znAK3pe9&#10;xlynSG8uB2IOekT+9BL/Y5qcviWTXxJhkmIa9/ycAtfNETT8SJz5X5ks63jg7DVDRblD5pQz2ENx&#10;pv3HIta9nKPGWXkaLNy59Dhv57rsSj1p4ZhN3bl3xGElpJKOP0a0/GYEP9246SdVJe2wqT3GyF5c&#10;ElWC3g3OxpaJLcOVMj7ZEeU0vIf3Mg/mxTxz/rk8bZ8cQsU+Lq+r4tqonzh4uH/We1249ukxEdQv&#10;blZynNGbdWlE60Zn6rdL9aTluyI49rL9kjQXfhOZ76Sp18ZL0qFYJTFGJsaZFNOzWybFJL6fGBiZ&#10;JGdynMOrMzk2Kd5eefMtRhMwPDVPcnCjI3qnuMnQKyPmltdjcWdhbgiyzpspbZL/FMHJCIbharld&#10;rSclenQeEMHQeRuukubCsYWfu1zX97wkbQSGR+dQaoZOc4OsG0XcLOJWEdyxkJtnffkiuE1/K/L/&#10;TMt7eC/zYF7Mk3mXQ7K1nfhy5GYo5U1r/jyivGPo3PLuo5xk4bquXcIQdU40rXqt8S7Y5XoiSevE&#10;Dbv8LpK0FVZJNHlvXjuc1xsTJED5PKdZtpxMlIi8jpieYh7nc4dTS5IkSZJmtyxhXSaTXhLh/JuR&#10;/yOGKJPjTIQzGTYpliRJkiStxdCktU+ZANeB/LtMJr2ZALdCkiRJkqRZDU1al6mT4LFJccrkt+uv&#10;JEmSJEmzmisxTvX8pibGyYRYkiRJkrRWXAssSZIkSdLOmisxpme4jPImXFOint9Y50d8KOIPI67D&#10;CxNdGPHWCHquiddErDK/TcA2Pe7g4dX4aR+275n7z4SuMmmV3zbid4756Szq9CYas36taa3T3fjl&#10;gN+K4Oep7s4LM8p5+/MskiRpq0xJOq9244supuE5i4+99BKSWTDPrhiKeb034mMR94r4TMRYNPB+&#10;M+Lb9p8d4AfqH3zwcCuRQHCy4Hciyu0giXh7xLMiTCQOtMqkq/y20aZvy5j1a01rne6Wx7b7R3B8&#10;fGfEXHLe3xjBfvlohCRJ0sajd3ZTnBdx7iJoXPE7yHUP8mFiHe4c8emIe0Sw/G1Phrq8I4LtM4H4&#10;PMtku7n/JEmSNNgqifHVierHLvjmyVG49iKutYhMkI8yOQY9z+8+eChJkiRJOm5WSYzndkHEdSO4&#10;hpeh0PQgZ8/xXEnxT0VwXd3XRfxsRA7R/pOIB0Wk74n4bMStI+4aQa9xfc0cwxD/ICLn8ecRj4yo&#10;MS/ey7zyemWe0xud1+LdIuKSiJzXL0SA7S/Xk9fra5y55pVpynUh3hZxx4jEerw/4oYRbCvTZG9a&#10;3/WYQ7dzaNmOwfZ3lVG9fWloeaBr3zBdXSZd5cdwUa5vZShv6/rzvrItjVnvsWXNvN8QkdNRj/is&#10;DbHufYAx6zd02la5Tym3rBe87wkRub/HXJtdf4aY11Miyvoyph717ZMxxw4w3ZB9iqHHgpYhZSBJ&#10;knRkpibG6+i9vV5EJsf0HJMc02ucQ6pzmasul4T7dyN+aP/Zga+J+PWIITeiyUYpjfOv5YWFO0S8&#10;PKKrYfvciHsfPNzvhf7AwcN9L4h42sHDfSRhNDi5Vq9cT15/8sHDfTSm/ziCacp1wTdEvCti6s11&#10;pmznqmXb59ERZRm1tm9qefTtm2Uui2DY7p0WUWP4/RURr99/1jZlvYeWdc6bxCRRjy4+eDjKOvbB&#10;mPWbY1vGllvWC973wojn7D8bjvWrP0PM63kRXAOdn6Gp9WjqsSORPC/bp1OPeWloGUiSJB2ZTeox&#10;rhNjhlPTeKJRlonxXGhg0tBkniTfr4tgWdlA/MUI1uGvImgksk6sGzeSeVQEN+Qq50HcN+LjEfQw&#10;1w1Q3v+QiLxWmQZi3hCM/317BI1h/vctEaDBecuIfJ3lgmVnQ/IHI+jBpLHOfHJd6AFl3dmmb40A&#10;23S7CNaRm4gxXV8v5pTtxLKynYJto1eLdcr5/nREPd8x5ZH69k2pq/yuivjJiNa8Sa4eE0Ey03eD&#10;oynrjWVlzWfnZyKYN+uf86aOEbw+1Dr2wZj1m3NbVim3h0cMXRYn954RwfKyfhGUBcssk+Ap9Yj1&#10;mnrsAMvipEBZFq19OvVYgDFlIEmSdGRWSYxp3Myp7i2mcZZJcdljPAd6CElukA3SIVgfhlzSyONu&#10;rjkPvCWCpIqGYt0ABcvsSo4uivizg4f7d9YlgWAZj43I118VwetfGUE5gaGdlMmPR5TJHL1P3I13&#10;qlW3c0rZLsP2/PLBw/35Pj2C8rhfRA5xn1oefftmCIaIsi51edwngiSK3sg+q6x3X1kzFJghuJzc&#10;ofcw5/3GiCcePBxl7n0wZv3m3JZVyu17Dx6OxpDnRFk8MIKTf2W9m1KPph47EqMAyrKo9+kqx4La&#10;kDKQJEk6EpvUY5wJcSbF9F7QKMtrjOdCA68ejviRCBp3y7A+XBvMzbhaN+SiscdwyFYD9D2LvzXW&#10;h2tXE41ThnBeGTF0SC/rxbDGB0Qw3JNhi3mt4RRTt3OVsu3Tmu/lEa+OoJ7Qo1YaWx5d+2Yo1oWk&#10;j54zGvtgHUgouD79zbwwwJj1HlLW9BqSUJHolEkquHZ2zH5Zxz4Ys35zbcuYcqNHc5VlZflwPOOa&#10;5Lwul2trbxNRG1uP2JZVjh2teeY687mmR5jlTz3mYWwZSJIkHYmpifGciWqi4VQnxGVPcS5zHcue&#10;WytR6DImAa5RTlwjyDxobNLgp8euvAZzncZs5zrQI0adYYgzjrI8MmF66P6zz/c6vili2W+5rnu9&#10;SZbWZY59MGb91rkt60ACSA914mQB19bymeemX+UN/TCmHq1y7OiTPc1j9B0LxpaBJEnSoVulx3ju&#10;BJVEOJPhjG1MirGuBmvt+REM9aTn6OcjuL6T6xNpoE4d8jnGYW1nF+6eW/aaHWV5ZM9ZDkEdOowa&#10;615vevzWZY59MGb91rkt60AvLjcH49j1VRHcGZubVYHreymj0ir1aC71Ph2i71gwtgwkSZIO3SqJ&#10;8dVu/Kn/NjkKdSJcxqbIoYpdN4zJ3h3ubMwwxXViyDk3jeI6SBrO3x/x4ojfjvhwBMMvp9qk7QQ9&#10;kvUNiXL7s0G+zvIYgjLjWlWGk3ITpKHDqNe53jlEmBsd1dd/ZsI11Dr2wZj1m3Nblsllta6bXWVZ&#10;DNnneui7RdDDzrDwenum1qMpcrh0qd6ncx8LhpSBJEnSoZslMZ7JmYj8jcs6NgWNRG4+Q5Lw9oiy&#10;of+NEfSC0GhuXZu4LjRWv/ng4T4aqgy7pFHfheGufQ3RTdxO7pKb68H6/0YEDep6iOmU8hirq/zy&#10;5kn0jpEscG3tsmHUaR3rTWJzaQTXrL4iIteZfci6jTX3PhizfnNvS5/stWVZL4rIZTEcfMyy6CXn&#10;t4kZLlz/NvDtIyi7llXq0Vgvi8h9yn6q9+mqx4KpZSBJkrQVSKgZ9swdRfmZpZtGcPafYY405Ojp&#10;4Gc9uE7uERH8riY/+dEK/sc0TMt7eC/zYF7Mk3mzDJaVQ62XodfjQxE02soEhiF8n4sof6MT2Xjj&#10;5jCpax4kBPymZyuBJ+rp+Q1PXn/Y/rPPy/l8KqK8xq7r9Vyf8nW2p15+HeU25Xbm//Lnmijv8jnG&#10;bueUsm1NX8p1YDqShXod6jIaWx5d+watMukqv1Kuw7JtK41d7zFlXa9zxq9G1NO2rHsfjFm/MdO2&#10;9t8c5ZaxrNxSX3n01ZF8X2uaVY8d5XScZKjXq2u+9XQZ5bGgtQ5Ty0CSJOnQTO0xpkGTfzPo8T0d&#10;QQ8Dw/C4Ro2g4ZORr/X9j/cyD+ZV9yIj/x4V1o07xpLA0yBMDBEk0e/6Hdx1yJvaMOwzsR5PjeDa&#10;vXroKb1uj4/I6fuu19yk7cQPR5Q38OFngzhpUvakjS2PsYaUXyZMXXfxbVnnerPOrCc9n4nf5uVn&#10;ecZaxz4Ys35zbssyuay37T878KcRfCbKbVuGG4/VnyFQdvRId/1U0ZR6NMWTIpbt01WPBVPLQJIk&#10;6dBMvX6X92WvMXcjpTeXhi7XrBH500v8j2ly+pZMfkmESYr5eY/PRnC9GkGDi8SZ/5XJsrYb9YOG&#10;8r0juoaJ0vv0mxEMYeU3VLehAU3v2I9F8LM7rR7lbbON+2Cd6IlmSPG69+9xq0eSJEkbbWqPMbIX&#10;l0SVoFeBHt8ysWU4XcYnO6KchvfwXubBvJhnzj+Xp+PhuyLYz0Nu2LMtuObyMRFsEzed0nbKYdQc&#10;k8rrYrkG9ycOHu73lq6L9UiSJOmQrZIYIxPjTIrp2S2TYhLfTwyMTJIzOc7h1ZkcmxQfH/RCPiDi&#10;sRGHORx7XfIaSu4czI2I1nmzJK1f3nyL0S8MY86TctwQixEO3IzqlRFzsx5JkiQdkVWuMc4gaW0N&#10;g87EeEhynNPVvcb18OkMbTdOdnxHxHEZlvvBxV9O5PBTNA593W7Uz38T0bpWmmtquUngOliPJEmS&#10;jsgqvxHMe/PaYYJriQl6A/N5TrNsOWXSm4kwjVMe5/MyOZYkSZIkaRbLEtZlMuklEc6/Gfk/Yogy&#10;Oc5EOJNhk2JJkiRJ0loMTVr7lAlwHci/y2TSmwlwKyRJkiRJmtXQpHWZOgkemxSnTH67/kqSJEmS&#10;NKu5EuNUz29qYpxMiCVJkiRJkiRJkiRJkiRJkiRJkiRJkiRJkiRJkiRJkiRJkiRJkiRJkiRJkiRJ&#10;kiRJkiRJE+zt/f/uXa/Ot0WSuQAAAABJRU5ErkJgglBLAwQUAAYACAAAACEAICjf7dsAAAAFAQAA&#10;DwAAAGRycy9kb3ducmV2LnhtbEyPwWrDMBBE74X+g9hCb42UEEJwLYcQcA/GPTQJpUfF2lom1spY&#10;SuL+fbe9tJeFYZaZN/lm8r244hi7QBrmMwUCqQm2o1bD8VA+rUHEZMiaPhBq+MIIm+L+LjeZDTd6&#10;w+s+tYJDKGZGg0tpyKSMjUNv4iwMSOx9htGbxHJspR3NjcN9LxdKraQ3HXGDMwPuHDbn/cVzyWtd&#10;1fLwEqsyvrt6W4XjovzQ+vFh2j6DSDilv2f4wWd0KJjpFC5ko+g18JD0e9lbr5YsTxqWc6VAFrn8&#10;T198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nMCPrnBAAA&#10;gCAAAA4AAAAAAAAAAAAAAAAAOgIAAGRycy9lMm9Eb2MueG1sUEsBAi0ACgAAAAAAAAAhACGKprPf&#10;dgAA33YAABQAAAAAAAAAAAAAAAAATQcAAGRycy9tZWRpYS9pbWFnZTEucG5nUEsBAi0AFAAGAAgA&#10;AAAhACAo3+3bAAAABQEAAA8AAAAAAAAAAAAAAAAAXn4AAGRycy9kb3ducmV2LnhtbFBLAQItABQA&#10;BgAIAAAAIQCqJg6+vAAAACEBAAAZAAAAAAAAAAAAAAAAAGZ/AABkcnMvX3JlbHMvZTJvRG9jLnht&#10;bC5yZWxzUEsFBgAAAAAGAAYAfAEAAFmAAAAAAA==&#10;">
                <v:shape id="_x0000_s2172" type="#_x0000_t75" style="position:absolute;width:54864;height:26028;visibility:visible;mso-wrap-style:square" filled="t">
                  <v:fill o:detectmouseclick="t"/>
                  <v:path o:connecttype="none"/>
                </v:shape>
                <v:shape id="Picture 20965" o:spid="_x0000_s2173" type="#_x0000_t75" style="position:absolute;width:54864;height:25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aLyxQAAAOIAAAAPAAAAZHJzL2Rvd25yZXYueG1sRE9NawIx&#10;FLwX/A/hCb1potC6rkYpQluv1Vavz83r7tLNy5JEjf++KQi9DAzzxSzXyXbiQj60jjVMxgoEceVM&#10;y7WGz/3rqAARIrLBzjFpuFGA9WrwsMTSuCt/0GUXa5FLOJSooYmxL6UMVUMWw9j1xFn7dt5izNTX&#10;0ni85nLbyalSz9Jiy3mhwZ42DVU/u7PVsIl0sjbJM06/3ubvKvnjQc20fhymlwWISCn+m+/prdFQ&#10;PM0nRYYZ/F3Kd0CufgEAAP//AwBQSwECLQAUAAYACAAAACEA2+H2y+4AAACFAQAAEwAAAAAAAAAA&#10;AAAAAAAAAAAAW0NvbnRlbnRfVHlwZXNdLnhtbFBLAQItABQABgAIAAAAIQBa9CxbvwAAABUBAAAL&#10;AAAAAAAAAAAAAAAAAB8BAABfcmVscy8ucmVsc1BLAQItABQABgAIAAAAIQDC2aLyxQAAAOIAAAAP&#10;AAAAAAAAAAAAAAAAAAcCAABkcnMvZG93bnJldi54bWxQSwUGAAAAAAMAAwC3AAAA+QIAAAAA&#10;">
                  <v:imagedata r:id="rId60" o:title=""/>
                </v:shape>
                <v:shape id="テキスト ボックス 1507372589" o:spid="_x0000_s2174" type="#_x0000_t202" style="position:absolute;left:16954;top:64;width:23051;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fNTyQAAAOMAAAAPAAAAZHJzL2Rvd25yZXYueG1sRE9LS8NA&#10;EL4L/odlBC9iNzakqbHbUoovvNm0lt6G7JgEs7Mhuybpv3cLQo/zvWexGk0jeupcbVnBwyQCQVxY&#10;XXOpYJe/3M9BOI+ssbFMCk7kYLW8vlpgpu3An9RvfSlCCLsMFVTet5mUrqjIoJvYljhw37Yz6MPZ&#10;lVJ3OIRw08hpFM2kwZpDQ4UtbSoqfra/RsHxrjx8uPF1P8RJ3D6/9Xn6pXOlbm/G9RMIT6O/iP/d&#10;7zrMT6I0TqfJ/BHOPwUA5PIPAAD//wMAUEsBAi0AFAAGAAgAAAAhANvh9svuAAAAhQEAABMAAAAA&#10;AAAAAAAAAAAAAAAAAFtDb250ZW50X1R5cGVzXS54bWxQSwECLQAUAAYACAAAACEAWvQsW78AAAAV&#10;AQAACwAAAAAAAAAAAAAAAAAfAQAAX3JlbHMvLnJlbHNQSwECLQAUAAYACAAAACEA0OHzU8kAAADj&#10;AAAADwAAAAAAAAAAAAAAAAAHAgAAZHJzL2Rvd25yZXYueG1sUEsFBgAAAAADAAMAtwAAAP0CAAAA&#10;AA==&#10;" fillcolor="white [3201]" stroked="f" strokeweight=".5pt">
                  <v:textbox>
                    <w:txbxContent>
                      <w:p w14:paraId="4090DD99" w14:textId="3C32AC33" w:rsidR="00DF133D" w:rsidRPr="00DF133D" w:rsidRDefault="00DF133D" w:rsidP="00DF133D">
                        <w:pPr>
                          <w:spacing w:line="180" w:lineRule="exact"/>
                          <w:rPr>
                            <w:rFonts w:ascii="ＭＳ ゴシック" w:eastAsia="ＭＳ ゴシック" w:hAnsi="ＭＳ ゴシック"/>
                            <w:b/>
                            <w:bCs/>
                            <w:sz w:val="14"/>
                            <w:szCs w:val="14"/>
                          </w:rPr>
                        </w:pPr>
                        <w:r w:rsidRPr="00DF133D">
                          <w:rPr>
                            <w:rFonts w:ascii="ＭＳ ゴシック" w:eastAsia="ＭＳ ゴシック" w:hAnsi="ＭＳ ゴシック" w:hint="eastAsia"/>
                            <w:b/>
                            <w:bCs/>
                            <w:sz w:val="14"/>
                            <w:szCs w:val="14"/>
                          </w:rPr>
                          <w:t>ＤＳＰスーパーフレーム</w:t>
                        </w:r>
                        <w:r>
                          <w:rPr>
                            <w:rFonts w:ascii="ＭＳ ゴシック" w:eastAsia="ＭＳ ゴシック" w:hAnsi="ＭＳ ゴシック" w:hint="eastAsia"/>
                            <w:b/>
                            <w:bCs/>
                            <w:sz w:val="14"/>
                            <w:szCs w:val="14"/>
                          </w:rPr>
                          <w:t>（178,176シンボル）</w:t>
                        </w:r>
                      </w:p>
                    </w:txbxContent>
                  </v:textbox>
                </v:shape>
                <v:shape id="テキスト ボックス 1516809976" o:spid="_x0000_s2175" type="#_x0000_t202" style="position:absolute;left:635;top:11928;width:9588;height:3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tWCygAAAOMAAAAPAAAAZHJzL2Rvd25yZXYueG1sRE/NasJA&#10;EL4XfIdlCr0U3VgxauoqpbRavGm0pbchO02C2dmQ3Sbx7btCweN8/7Nc96YSLTWutKxgPIpAEGdW&#10;l5wrOKbvwzkI55E1VpZJwYUcrFeDuyUm2na8p/bgcxFC2CWooPC+TqR0WUEG3cjWxIH7sY1BH84m&#10;l7rBLoSbSj5FUSwNlhwaCqzptaDsfPg1Cr4f86+d6zenbjKd1G/bNp196lSph/v+5RmEp97fxP/u&#10;Dx3mT8fxPFosZjFcfwoAyNUfAAAA//8DAFBLAQItABQABgAIAAAAIQDb4fbL7gAAAIUBAAATAAAA&#10;AAAAAAAAAAAAAAAAAABbQ29udGVudF9UeXBlc10ueG1sUEsBAi0AFAAGAAgAAAAhAFr0LFu/AAAA&#10;FQEAAAsAAAAAAAAAAAAAAAAAHwEAAF9yZWxzLy5yZWxzUEsBAi0AFAAGAAgAAAAhAJFG1YLKAAAA&#10;4wAAAA8AAAAAAAAAAAAAAAAABwIAAGRycy9kb3ducmV2LnhtbFBLBQYAAAAAAwADALcAAAD+AgAA&#10;AAA=&#10;" fillcolor="white [3201]" stroked="f" strokeweight=".5pt">
                  <v:textbox>
                    <w:txbxContent>
                      <w:p w14:paraId="7F04F9B0" w14:textId="2D8CD2E4" w:rsid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DSPサブ</w:t>
                        </w:r>
                        <w:r w:rsidRPr="00DF133D">
                          <w:rPr>
                            <w:rFonts w:ascii="ＭＳ ゴシック" w:eastAsia="ＭＳ ゴシック" w:hAnsi="ＭＳ ゴシック" w:hint="eastAsia"/>
                            <w:b/>
                            <w:bCs/>
                            <w:sz w:val="14"/>
                            <w:szCs w:val="14"/>
                          </w:rPr>
                          <w:t>フレーム</w:t>
                        </w:r>
                        <w:r>
                          <w:rPr>
                            <w:rFonts w:ascii="ＭＳ ゴシック" w:eastAsia="ＭＳ ゴシック" w:hAnsi="ＭＳ ゴシック" w:hint="eastAsia"/>
                            <w:b/>
                            <w:bCs/>
                            <w:sz w:val="14"/>
                            <w:szCs w:val="14"/>
                          </w:rPr>
                          <w:t xml:space="preserve"> #0</w:t>
                        </w:r>
                      </w:p>
                      <w:p w14:paraId="5AE170A9" w14:textId="311FAA45" w:rsidR="00DF133D" w:rsidRP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 xml:space="preserve"> 3712個のシンボル</w:t>
                        </w:r>
                      </w:p>
                    </w:txbxContent>
                  </v:textbox>
                </v:shape>
                <v:shape id="テキスト ボックス 545653077" o:spid="_x0000_s2176" type="#_x0000_t202" style="position:absolute;left:9842;top:12046;width:9589;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0vYywAAAOIAAAAPAAAAZHJzL2Rvd25yZXYueG1sRI9BS8NA&#10;FITvgv9heYIXaTc1TSOx21JEbfFmUhVvj+wzCWbfhuyapP/eLQgeh5n5hllvJ9OKgXrXWFawmEcg&#10;iEurG64UHIun2R0I55E1tpZJwYkcbDeXF2vMtB35lYbcVyJA2GWooPa+y6R0ZU0G3dx2xMH7sr1B&#10;H2RfSd3jGOCmlbdRtJIGGw4LNXb0UFP5nf8YBZ831ceLm57fxjiJu8f9UKTvulDq+mra3YPwNPn/&#10;8F/7oBUky2SVxFGawvlSuANy8wsAAP//AwBQSwECLQAUAAYACAAAACEA2+H2y+4AAACFAQAAEwAA&#10;AAAAAAAAAAAAAAAAAAAAW0NvbnRlbnRfVHlwZXNdLnhtbFBLAQItABQABgAIAAAAIQBa9CxbvwAA&#10;ABUBAAALAAAAAAAAAAAAAAAAAB8BAABfcmVscy8ucmVsc1BLAQItABQABgAIAAAAIQCUj0vYywAA&#10;AOIAAAAPAAAAAAAAAAAAAAAAAAcCAABkcnMvZG93bnJldi54bWxQSwUGAAAAAAMAAwC3AAAA/wIA&#10;AAAA&#10;" fillcolor="white [3201]" stroked="f" strokeweight=".5pt">
                  <v:textbox>
                    <w:txbxContent>
                      <w:p w14:paraId="0D48C713" w14:textId="260C554A" w:rsid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DSPサブ</w:t>
                        </w:r>
                        <w:r w:rsidRPr="00DF133D">
                          <w:rPr>
                            <w:rFonts w:ascii="ＭＳ ゴシック" w:eastAsia="ＭＳ ゴシック" w:hAnsi="ＭＳ ゴシック" w:hint="eastAsia"/>
                            <w:b/>
                            <w:bCs/>
                            <w:sz w:val="14"/>
                            <w:szCs w:val="14"/>
                          </w:rPr>
                          <w:t>フレーム</w:t>
                        </w:r>
                        <w:r>
                          <w:rPr>
                            <w:rFonts w:ascii="ＭＳ ゴシック" w:eastAsia="ＭＳ ゴシック" w:hAnsi="ＭＳ ゴシック" w:hint="eastAsia"/>
                            <w:b/>
                            <w:bCs/>
                            <w:sz w:val="14"/>
                            <w:szCs w:val="14"/>
                          </w:rPr>
                          <w:t xml:space="preserve"> #1</w:t>
                        </w:r>
                      </w:p>
                      <w:p w14:paraId="3C09E16B" w14:textId="77777777" w:rsidR="00DF133D" w:rsidRP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 xml:space="preserve"> 3712個のシンボル</w:t>
                        </w:r>
                      </w:p>
                    </w:txbxContent>
                  </v:textbox>
                </v:shape>
                <v:shape id="テキスト ボックス 1168263403" o:spid="_x0000_s2177" type="#_x0000_t202" style="position:absolute;left:43942;top:11842;width:10223;height:3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PLygAAAOMAAAAPAAAAZHJzL2Rvd25yZXYueG1sRE9La8JA&#10;EL4L/odlBC9SN5qaSuoqRVotvdX0QW9DdpqEZmdDdpvEf98VCh7ne89mN5hadNS6yrKCxTwCQZxb&#10;XXGh4C17ulmDcB5ZY22ZFJzJwW47Hm0w1bbnV+pOvhAhhF2KCkrvm1RKl5dk0M1tQxy4b9sa9OFs&#10;C6lb7EO4qeUyihJpsOLQUGJD+5Lyn9OvUfA1Kz5f3HB47+NV3Dweu+zuQ2dKTSfDwz0IT4O/iv/d&#10;zzrMXyTrZRLfRjFcfgoAyO0fAAAA//8DAFBLAQItABQABgAIAAAAIQDb4fbL7gAAAIUBAAATAAAA&#10;AAAAAAAAAAAAAAAAAABbQ29udGVudF9UeXBlc10ueG1sUEsBAi0AFAAGAAgAAAAhAFr0LFu/AAAA&#10;FQEAAAsAAAAAAAAAAAAAAAAAHwEAAF9yZWxzLy5yZWxzUEsBAi0AFAAGAAgAAAAhALL+s8vKAAAA&#10;4wAAAA8AAAAAAAAAAAAAAAAABwIAAGRycy9kb3ducmV2LnhtbFBLBQYAAAAAAwADALcAAAD+AgAA&#10;AAA=&#10;" fillcolor="white [3201]" stroked="f" strokeweight=".5pt">
                  <v:textbox>
                    <w:txbxContent>
                      <w:p w14:paraId="619AA98A" w14:textId="3EA6161C" w:rsid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DSPサブ</w:t>
                        </w:r>
                        <w:r w:rsidRPr="00DF133D">
                          <w:rPr>
                            <w:rFonts w:ascii="ＭＳ ゴシック" w:eastAsia="ＭＳ ゴシック" w:hAnsi="ＭＳ ゴシック" w:hint="eastAsia"/>
                            <w:b/>
                            <w:bCs/>
                            <w:sz w:val="14"/>
                            <w:szCs w:val="14"/>
                          </w:rPr>
                          <w:t>フレーム</w:t>
                        </w:r>
                        <w:r>
                          <w:rPr>
                            <w:rFonts w:ascii="ＭＳ ゴシック" w:eastAsia="ＭＳ ゴシック" w:hAnsi="ＭＳ ゴシック" w:hint="eastAsia"/>
                            <w:b/>
                            <w:bCs/>
                            <w:sz w:val="14"/>
                            <w:szCs w:val="14"/>
                          </w:rPr>
                          <w:t xml:space="preserve"> #47</w:t>
                        </w:r>
                      </w:p>
                      <w:p w14:paraId="0566F61E" w14:textId="77777777" w:rsidR="00DF133D" w:rsidRPr="00DF133D" w:rsidRDefault="00DF133D" w:rsidP="00DF133D">
                        <w:pPr>
                          <w:spacing w:line="180" w:lineRule="exac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 xml:space="preserve"> 3712個のシンボル</w:t>
                        </w:r>
                      </w:p>
                    </w:txbxContent>
                  </v:textbox>
                </v:shape>
                <v:shape id="テキスト ボックス 1423891704" o:spid="_x0000_s2178" type="#_x0000_t202" style="position:absolute;left:5905;top:17526;width:2305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T/oygAAAOMAAAAPAAAAZHJzL2Rvd25yZXYueG1sRE9La8JA&#10;EL4X+h+WEXopdaPRqqmrFLEPvNVUpbchOyah2dmQ3Sbx37uFQo/zvWe57k0lWmpcaVnBaBiBIM6s&#10;LjlX8Jm+PMxBOI+ssbJMCi7kYL26vVliom3HH9TufS5CCLsEFRTe14mULivIoBvamjhwZ9sY9OFs&#10;cqkb7EK4qeQ4ih6lwZJDQ4E1bQrKvvc/RsHXfX7auf710MXTuN6+tensqFOl7gb98xMIT73/F/+5&#10;33WYPxnH88VoFk3g96cAgFxdAQAA//8DAFBLAQItABQABgAIAAAAIQDb4fbL7gAAAIUBAAATAAAA&#10;AAAAAAAAAAAAAAAAAABbQ29udGVudF9UeXBlc10ueG1sUEsBAi0AFAAGAAgAAAAhAFr0LFu/AAAA&#10;FQEAAAsAAAAAAAAAAAAAAAAAHwEAAF9yZWxzLy5yZWxzUEsBAi0AFAAGAAgAAAAhAIeVP+jKAAAA&#10;4wAAAA8AAAAAAAAAAAAAAAAABwIAAGRycy9kb3ducmV2LnhtbFBLBQYAAAAAAwADALcAAAD+AgAA&#10;AAA=&#10;" fillcolor="white [3201]" stroked="f" strokeweight=".5pt">
                  <v:textbox>
                    <w:txbxContent>
                      <w:p w14:paraId="51705277" w14:textId="107B442C" w:rsidR="00DD00C0" w:rsidRPr="00DD00C0" w:rsidRDefault="00DD00C0" w:rsidP="00DD00C0">
                        <w:pPr>
                          <w:spacing w:line="180" w:lineRule="exact"/>
                          <w:jc w:val="lef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スーパーフレーム　アライメントワード(22シンボル)</w:t>
                        </w:r>
                      </w:p>
                    </w:txbxContent>
                  </v:textbox>
                </v:shape>
                <v:shape id="テキスト ボックス 1271118662" o:spid="_x0000_s2179" type="#_x0000_t202" style="position:absolute;left:5969;top:18913;width:23050;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LhyQAAAOMAAAAPAAAAZHJzL2Rvd25yZXYueG1sRE9LS8NA&#10;EL4L/odlBC9iN0kxLWm3RURb8WbTB70N2TEJZmdDdk3Sf98VBI/zvWe5Hk0jeupcbVlBPIlAEBdW&#10;11wq2Odvj3MQziNrbCyTggs5WK9ub5aYaTvwJ/U7X4oQwi5DBZX3bSalKyoy6Ca2JQ7cl+0M+nB2&#10;pdQdDiHcNDKJolQarDk0VNjSS0XF9+7HKDg/lKcPN24Ow/Rp2r5u+3x21LlS93fj8wKEp9H/i//c&#10;7zrMT2ZxHM/TNIHfnwIAcnUFAAD//wMAUEsBAi0AFAAGAAgAAAAhANvh9svuAAAAhQEAABMAAAAA&#10;AAAAAAAAAAAAAAAAAFtDb250ZW50X1R5cGVzXS54bWxQSwECLQAUAAYACAAAACEAWvQsW78AAAAV&#10;AQAACwAAAAAAAAAAAAAAAAAfAQAAX3JlbHMvLnJlbHNQSwECLQAUAAYACAAAACEA3XlC4ckAAADj&#10;AAAADwAAAAAAAAAAAAAAAAAHAgAAZHJzL2Rvd25yZXYueG1sUEsFBgAAAAADAAMAtwAAAP0CAAAA&#10;AA==&#10;" fillcolor="white [3201]" stroked="f" strokeweight=".5pt">
                  <v:textbox>
                    <w:txbxContent>
                      <w:p w14:paraId="1A4E5A3A" w14:textId="0437E640" w:rsidR="00DD00C0" w:rsidRPr="00DD00C0" w:rsidRDefault="00DD00C0" w:rsidP="00DD00C0">
                        <w:pPr>
                          <w:spacing w:line="180" w:lineRule="exact"/>
                          <w:jc w:val="lef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将来利用のための予約(74シンボル)</w:t>
                        </w:r>
                      </w:p>
                    </w:txbxContent>
                  </v:textbox>
                </v:shape>
                <v:shape id="テキスト ボックス 82755259" o:spid="_x0000_s2180" type="#_x0000_t202" style="position:absolute;left:5207;top:20427;width:3676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EHxywAAAOEAAAAPAAAAZHJzL2Rvd25yZXYueG1sRI9BS8NA&#10;FITvhf6H5RW8lHZjStoauy0iasVbm1bx9sg+k2D2bciuSfz3rlDocZiZb5jNbjC16Kh1lWUFt/MI&#10;BHFudcWFglP2PFuDcB5ZY22ZFPySg912PNpgqm3PB+qOvhABwi5FBaX3TSqly0sy6Oa2IQ7el20N&#10;+iDbQuoW+wA3tYyjaCkNVhwWSmzosaT8+/hjFHxOi483N7yc+0WyaJ72XbZ615lSN5Ph4R6Ep8Ff&#10;w5f2q1awjldJEid38P8ovAG5/QMAAP//AwBQSwECLQAUAAYACAAAACEA2+H2y+4AAACFAQAAEwAA&#10;AAAAAAAAAAAAAAAAAAAAW0NvbnRlbnRfVHlwZXNdLnhtbFBLAQItABQABgAIAAAAIQBa9CxbvwAA&#10;ABUBAAALAAAAAAAAAAAAAAAAAB8BAABfcmVscy8ucmVsc1BLAQItABQABgAIAAAAIQCJoEHxywAA&#10;AOEAAAAPAAAAAAAAAAAAAAAAAAcCAABkcnMvZG93bnJldi54bWxQSwUGAAAAAAMAAwC3AAAA/wIA&#10;AAAA&#10;" fillcolor="white [3201]" stroked="f" strokeweight=".5pt">
                  <v:textbox>
                    <w:txbxContent>
                      <w:p w14:paraId="43FDA76B" w14:textId="3ABAECB1" w:rsidR="00DD00C0" w:rsidRPr="00DD00C0" w:rsidRDefault="00DD00C0" w:rsidP="00DD00C0">
                        <w:pPr>
                          <w:spacing w:line="180" w:lineRule="exact"/>
                          <w:jc w:val="lef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パイロットシンボル(32シンボル毎(DSPスーパーフレームあたり5568シンボル)</w:t>
                        </w:r>
                      </w:p>
                    </w:txbxContent>
                  </v:textbox>
                </v:shape>
                <v:shape id="テキスト ボックス 96718479" o:spid="_x0000_s2181" type="#_x0000_t202" style="position:absolute;left:5080;top:21943;width:3676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qdywAAAOEAAAAPAAAAZHJzL2Rvd25yZXYueG1sRI9ba8JA&#10;FITfBf/DcoS+SN1YW6PRVUrpjb7V9IJvh+wxCWbPhuyapP/eLQg+DjPzDbPe9qYSLTWutKxgOolA&#10;EGdWl5wr+EpfbhcgnEfWWFkmBX/kYLsZDtaYaNvxJ7U7n4sAYZeggsL7OpHSZQUZdBNbEwfvYBuD&#10;Psgml7rBLsBNJe+iaC4NlhwWCqzpqaDsuDsZBftx/vvh+tfvbvYwq5/f2jT+0alSN6P+cQXCU++v&#10;4Uv7XStYzuPp4j5ewv+j8Abk5gwAAP//AwBQSwECLQAUAAYACAAAACEA2+H2y+4AAACFAQAAEwAA&#10;AAAAAAAAAAAAAAAAAAAAW0NvbnRlbnRfVHlwZXNdLnhtbFBLAQItABQABgAIAAAAIQBa9CxbvwAA&#10;ABUBAAALAAAAAAAAAAAAAAAAAB8BAABfcmVscy8ucmVsc1BLAQItABQABgAIAAAAIQChN6qdywAA&#10;AOEAAAAPAAAAAAAAAAAAAAAAAAcCAABkcnMvZG93bnJldi54bWxQSwUGAAAAAAMAAwC3AAAA/wIA&#10;AAAA&#10;" fillcolor="white [3201]" stroked="f" strokeweight=".5pt">
                  <v:textbox>
                    <w:txbxContent>
                      <w:p w14:paraId="58886920" w14:textId="45846AFA" w:rsidR="00DD00C0" w:rsidRPr="00DD00C0" w:rsidRDefault="00DD00C0" w:rsidP="00DD00C0">
                        <w:pPr>
                          <w:spacing w:line="180" w:lineRule="exact"/>
                          <w:jc w:val="lef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トレーニングシンボル(48*11シンボル、最初のTSはPSと共有</w:t>
                        </w:r>
                      </w:p>
                    </w:txbxContent>
                  </v:textbox>
                </v:shape>
                <v:shape id="テキスト ボックス 1441594277" o:spid="_x0000_s2182" type="#_x0000_t202" style="position:absolute;left:2222;top:23363;width:36767;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DfygAAAOMAAAAPAAAAZHJzL2Rvd25yZXYueG1sRE9La8JA&#10;EL4X+h+WKfRSdKNGo6mrSOmL3jTa4m3ITpNgdjZkt0n677uFQo/zvWe9HUwtOmpdZVnBZByBIM6t&#10;rrhQcMyeRksQziNrrC2Tgm9ysN1cX60x1bbnPXUHX4gQwi5FBaX3TSqly0sy6Ma2IQ7cp20N+nC2&#10;hdQt9iHc1HIaRQtpsOLQUGJDDyXll8OXUXC+Kz7e3PB86mfzWfP40mXJu86Uur0ZdvcgPA3+X/zn&#10;ftVhfhxP5qt4miTw+1MAQG5+AAAA//8DAFBLAQItABQABgAIAAAAIQDb4fbL7gAAAIUBAAATAAAA&#10;AAAAAAAAAAAAAAAAAABbQ29udGVudF9UeXBlc10ueG1sUEsBAi0AFAAGAAgAAAAhAFr0LFu/AAAA&#10;FQEAAAsAAAAAAAAAAAAAAAAAHwEAAF9yZWxzLy5yZWxzUEsBAi0AFAAGAAgAAAAhAEtSQN/KAAAA&#10;4wAAAA8AAAAAAAAAAAAAAAAABwIAAGRycy9kb3ducmV2LnhtbFBLBQYAAAAAAwADALcAAAD+AgAA&#10;AAA=&#10;" fillcolor="white [3201]" stroked="f" strokeweight=".5pt">
                  <v:textbox>
                    <w:txbxContent>
                      <w:p w14:paraId="4A963ACE" w14:textId="1F47C5C3" w:rsidR="00DD00C0" w:rsidRPr="00DD00C0" w:rsidRDefault="00DD00C0" w:rsidP="00DD00C0">
                        <w:pPr>
                          <w:spacing w:line="180" w:lineRule="exact"/>
                          <w:jc w:val="left"/>
                          <w:rPr>
                            <w:rFonts w:ascii="ＭＳ ゴシック" w:eastAsia="ＭＳ ゴシック" w:hAnsi="ＭＳ ゴシック"/>
                            <w:b/>
                            <w:bCs/>
                            <w:sz w:val="14"/>
                            <w:szCs w:val="14"/>
                          </w:rPr>
                        </w:pPr>
                        <w:r>
                          <w:rPr>
                            <w:rFonts w:ascii="ＭＳ ゴシック" w:eastAsia="ＭＳ ゴシック" w:hAnsi="ＭＳ ゴシック" w:hint="eastAsia"/>
                            <w:b/>
                            <w:bCs/>
                            <w:sz w:val="14"/>
                            <w:szCs w:val="14"/>
                          </w:rPr>
                          <w:t>インフォメーション、パリティおよびパディングシンボル</w:t>
                        </w:r>
                      </w:p>
                    </w:txbxContent>
                  </v:textbox>
                </v:shape>
                <w10:anchorlock/>
              </v:group>
            </w:pict>
          </mc:Fallback>
        </mc:AlternateContent>
      </w:r>
    </w:p>
    <w:p w14:paraId="4D388C8A" w14:textId="78124852" w:rsidR="00053541" w:rsidRDefault="00053541" w:rsidP="00053541">
      <w:pPr>
        <w:widowControl/>
        <w:ind w:left="830"/>
        <w:jc w:val="center"/>
        <w:rPr>
          <w:rFonts w:asciiTheme="majorEastAsia" w:eastAsiaTheme="majorEastAsia" w:hAnsiTheme="majorEastAsia"/>
        </w:rPr>
      </w:pPr>
      <w:r>
        <w:rPr>
          <w:rFonts w:asciiTheme="majorEastAsia" w:eastAsiaTheme="majorEastAsia" w:hAnsiTheme="majorEastAsia" w:hint="eastAsia"/>
        </w:rPr>
        <w:t xml:space="preserve">図9-2 </w:t>
      </w:r>
      <w:r>
        <w:rPr>
          <w:rFonts w:asciiTheme="majorEastAsia" w:eastAsiaTheme="majorEastAsia" w:hAnsiTheme="majorEastAsia"/>
        </w:rPr>
        <w:t>–</w:t>
      </w:r>
      <w:r>
        <w:rPr>
          <w:rFonts w:asciiTheme="majorEastAsia" w:eastAsiaTheme="majorEastAsia" w:hAnsiTheme="majorEastAsia" w:hint="eastAsia"/>
        </w:rPr>
        <w:t xml:space="preserve"> DSPスーパーフレーム</w:t>
      </w:r>
    </w:p>
    <w:p w14:paraId="31F46C6F" w14:textId="77777777" w:rsidR="00053541" w:rsidRDefault="00053541" w:rsidP="00053541">
      <w:pPr>
        <w:widowControl/>
        <w:ind w:left="830"/>
        <w:jc w:val="left"/>
        <w:rPr>
          <w:rFonts w:asciiTheme="majorEastAsia" w:eastAsiaTheme="majorEastAsia" w:hAnsiTheme="majorEastAsia"/>
        </w:rPr>
      </w:pPr>
    </w:p>
    <w:p w14:paraId="39F51238" w14:textId="785831DD" w:rsidR="004C5CB3" w:rsidRDefault="004C5CB3" w:rsidP="00053541">
      <w:pPr>
        <w:widowControl/>
        <w:ind w:left="830"/>
        <w:jc w:val="left"/>
        <w:rPr>
          <w:rFonts w:asciiTheme="majorEastAsia" w:eastAsiaTheme="majorEastAsia" w:hAnsiTheme="majorEastAsia"/>
        </w:rPr>
      </w:pPr>
      <w:r>
        <w:rPr>
          <w:rFonts w:asciiTheme="majorEastAsia" w:eastAsiaTheme="majorEastAsia" w:hAnsiTheme="majorEastAsia" w:hint="eastAsia"/>
          <w:noProof/>
        </w:rPr>
        <w:lastRenderedPageBreak/>
        <mc:AlternateContent>
          <mc:Choice Requires="wpc">
            <w:drawing>
              <wp:inline distT="0" distB="0" distL="0" distR="0" wp14:anchorId="6A7DD0D0" wp14:editId="7242CCDC">
                <wp:extent cx="5486400" cy="2667000"/>
                <wp:effectExtent l="0" t="0" r="0" b="0"/>
                <wp:docPr id="693041312" name="キャンバス 9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8365789" name="テキスト ボックス 38365789"/>
                        <wps:cNvSpPr txBox="1"/>
                        <wps:spPr>
                          <a:xfrm>
                            <a:off x="215900" y="114300"/>
                            <a:ext cx="1270000" cy="1003300"/>
                          </a:xfrm>
                          <a:prstGeom prst="rect">
                            <a:avLst/>
                          </a:prstGeom>
                          <a:solidFill>
                            <a:schemeClr val="lt1"/>
                          </a:solidFill>
                          <a:ln w="6350">
                            <a:noFill/>
                          </a:ln>
                        </wps:spPr>
                        <wps:txbx>
                          <w:txbxContent>
                            <w:p w14:paraId="16CA5EE6" w14:textId="31127805" w:rsidR="004C5CB3" w:rsidRPr="00B2395C" w:rsidRDefault="004C5CB3" w:rsidP="004C5CB3">
                              <w:pPr>
                                <w:spacing w:line="180" w:lineRule="exact"/>
                                <w:rPr>
                                  <w:rFonts w:ascii="ＭＳ ゴシック" w:eastAsia="ＭＳ ゴシック" w:hAnsi="ＭＳ ゴシック"/>
                                  <w:b/>
                                  <w:bCs/>
                                  <w:sz w:val="16"/>
                                  <w:szCs w:val="16"/>
                                </w:rPr>
                              </w:pPr>
                              <w:r w:rsidRPr="00B2395C">
                                <w:rPr>
                                  <w:rFonts w:ascii="ＭＳ ゴシック" w:eastAsia="ＭＳ ゴシック" w:hAnsi="ＭＳ ゴシック" w:hint="eastAsia"/>
                                  <w:b/>
                                  <w:bCs/>
                                  <w:sz w:val="16"/>
                                  <w:szCs w:val="16"/>
                                </w:rPr>
                                <w:t>最初のシンボルは、QPSKシンボルとして知られているので、パイロットとして処理出来る</w:t>
                              </w:r>
                            </w:p>
                            <w:p w14:paraId="5D6C193C" w14:textId="77777777" w:rsidR="00B2395C" w:rsidRPr="00B2395C" w:rsidRDefault="00B2395C" w:rsidP="004C5CB3">
                              <w:pPr>
                                <w:spacing w:line="180" w:lineRule="exact"/>
                                <w:rPr>
                                  <w:rFonts w:ascii="ＭＳ ゴシック" w:eastAsia="ＭＳ ゴシック" w:hAnsi="ＭＳ ゴシック"/>
                                  <w:b/>
                                  <w:bCs/>
                                  <w:sz w:val="16"/>
                                  <w:szCs w:val="16"/>
                                </w:rPr>
                              </w:pPr>
                            </w:p>
                            <w:p w14:paraId="7FA04390" w14:textId="07B24457" w:rsidR="00B2395C" w:rsidRPr="00B2395C" w:rsidRDefault="00B2395C" w:rsidP="004C5CB3">
                              <w:pPr>
                                <w:spacing w:line="180" w:lineRule="exact"/>
                                <w:rPr>
                                  <w:rFonts w:ascii="ＭＳ ゴシック" w:eastAsia="ＭＳ ゴシック" w:hAnsi="ＭＳ ゴシック"/>
                                  <w:b/>
                                  <w:bCs/>
                                  <w:sz w:val="16"/>
                                  <w:szCs w:val="16"/>
                                </w:rPr>
                              </w:pPr>
                              <w:r w:rsidRPr="00B2395C">
                                <w:rPr>
                                  <w:rFonts w:ascii="ＭＳ ゴシック" w:eastAsia="ＭＳ ゴシック" w:hAnsi="ＭＳ ゴシック" w:hint="eastAsia"/>
                                  <w:b/>
                                  <w:bCs/>
                                  <w:sz w:val="16"/>
                                  <w:szCs w:val="16"/>
                                </w:rPr>
                                <w:t>パイロットPRBSのシードは、この順序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755462335" name="Group 281460"/>
                        <wpg:cNvGrpSpPr/>
                        <wpg:grpSpPr>
                          <a:xfrm>
                            <a:off x="2281850" y="114300"/>
                            <a:ext cx="299085" cy="897888"/>
                            <a:chOff x="0" y="0"/>
                            <a:chExt cx="299433" cy="897957"/>
                          </a:xfrm>
                        </wpg:grpSpPr>
                        <pic:pic xmlns:pic="http://schemas.openxmlformats.org/drawingml/2006/picture">
                          <pic:nvPicPr>
                            <pic:cNvPr id="456278680" name="Picture 21071"/>
                            <pic:cNvPicPr/>
                          </pic:nvPicPr>
                          <pic:blipFill>
                            <a:blip r:embed="rId61"/>
                            <a:stretch>
                              <a:fillRect/>
                            </a:stretch>
                          </pic:blipFill>
                          <pic:spPr>
                            <a:xfrm>
                              <a:off x="0" y="0"/>
                              <a:ext cx="289927" cy="299319"/>
                            </a:xfrm>
                            <a:prstGeom prst="rect">
                              <a:avLst/>
                            </a:prstGeom>
                          </pic:spPr>
                        </pic:pic>
                        <wps:wsp>
                          <wps:cNvPr id="1425707005" name="Shape 345889"/>
                          <wps:cNvSpPr/>
                          <wps:spPr>
                            <a:xfrm>
                              <a:off x="58556" y="32181"/>
                              <a:ext cx="171105" cy="185293"/>
                            </a:xfrm>
                            <a:custGeom>
                              <a:avLst/>
                              <a:gdLst/>
                              <a:ahLst/>
                              <a:cxnLst/>
                              <a:rect l="0" t="0" r="0" b="0"/>
                              <a:pathLst>
                                <a:path w="171105" h="185293">
                                  <a:moveTo>
                                    <a:pt x="0" y="0"/>
                                  </a:moveTo>
                                  <a:lnTo>
                                    <a:pt x="171105" y="0"/>
                                  </a:lnTo>
                                  <a:lnTo>
                                    <a:pt x="171105" y="185293"/>
                                  </a:lnTo>
                                  <a:lnTo>
                                    <a:pt x="0" y="185293"/>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1182879349" name="Shape 21073"/>
                          <wps:cNvSpPr/>
                          <wps:spPr>
                            <a:xfrm>
                              <a:off x="58556" y="32181"/>
                              <a:ext cx="171105" cy="185293"/>
                            </a:xfrm>
                            <a:custGeom>
                              <a:avLst/>
                              <a:gdLst/>
                              <a:ahLst/>
                              <a:cxnLst/>
                              <a:rect l="0" t="0" r="0" b="0"/>
                              <a:pathLst>
                                <a:path w="171105" h="185293">
                                  <a:moveTo>
                                    <a:pt x="0" y="185293"/>
                                  </a:moveTo>
                                  <a:lnTo>
                                    <a:pt x="171105" y="185293"/>
                                  </a:lnTo>
                                  <a:lnTo>
                                    <a:pt x="171105" y="0"/>
                                  </a:lnTo>
                                  <a:lnTo>
                                    <a:pt x="0" y="0"/>
                                  </a:lnTo>
                                  <a:close/>
                                </a:path>
                              </a:pathLst>
                            </a:custGeom>
                            <a:ln w="3167" cap="sq">
                              <a:miter lim="100000"/>
                            </a:ln>
                          </wps:spPr>
                          <wps:style>
                            <a:lnRef idx="1">
                              <a:srgbClr val="C8C8C8"/>
                            </a:lnRef>
                            <a:fillRef idx="0">
                              <a:srgbClr val="000000">
                                <a:alpha val="0"/>
                              </a:srgbClr>
                            </a:fillRef>
                            <a:effectRef idx="0">
                              <a:scrgbClr r="0" g="0" b="0"/>
                            </a:effectRef>
                            <a:fontRef idx="none"/>
                          </wps:style>
                          <wps:bodyPr/>
                        </wps:wsp>
                        <wps:wsp>
                          <wps:cNvPr id="1512691581" name="Rectangle 21074"/>
                          <wps:cNvSpPr/>
                          <wps:spPr>
                            <a:xfrm>
                              <a:off x="149558" y="56855"/>
                              <a:ext cx="45906" cy="206816"/>
                            </a:xfrm>
                            <a:prstGeom prst="rect">
                              <a:avLst/>
                            </a:prstGeom>
                            <a:ln>
                              <a:noFill/>
                            </a:ln>
                          </wps:spPr>
                          <wps:txbx>
                            <w:txbxContent>
                              <w:p w14:paraId="5FB6AB72" w14:textId="77777777" w:rsidR="00B2395C" w:rsidRDefault="00B2395C" w:rsidP="00B2395C">
                                <w:pPr>
                                  <w:spacing w:after="160" w:line="256" w:lineRule="auto"/>
                                  <w:ind w:left="14" w:hanging="14"/>
                                  <w:rPr>
                                    <w:rFonts w:ascii="Times New Roman" w:eastAsia="Calibri" w:hAnsi="Times New Roman"/>
                                    <w:color w:val="1E4E79"/>
                                    <w:sz w:val="24"/>
                                    <w:szCs w:val="24"/>
                                  </w:rPr>
                                </w:pPr>
                                <w:r>
                                  <w:rPr>
                                    <w:rFonts w:ascii="Times New Roman" w:eastAsia="Calibri" w:hAnsi="Times New Roman"/>
                                    <w:color w:val="1E4E79"/>
                                  </w:rPr>
                                  <w:t xml:space="preserve"> </w:t>
                                </w:r>
                              </w:p>
                            </w:txbxContent>
                          </wps:txbx>
                          <wps:bodyPr vert="horz" lIns="0" tIns="0" rIns="0" bIns="0" rtlCol="0">
                            <a:noAutofit/>
                          </wps:bodyPr>
                        </wps:wsp>
                        <pic:pic xmlns:pic="http://schemas.openxmlformats.org/drawingml/2006/picture">
                          <pic:nvPicPr>
                            <pic:cNvPr id="1920692102" name="Picture 21077"/>
                            <pic:cNvPicPr/>
                          </pic:nvPicPr>
                          <pic:blipFill>
                            <a:blip r:embed="rId61"/>
                            <a:stretch>
                              <a:fillRect/>
                            </a:stretch>
                          </pic:blipFill>
                          <pic:spPr>
                            <a:xfrm>
                              <a:off x="0" y="313573"/>
                              <a:ext cx="289927" cy="299319"/>
                            </a:xfrm>
                            <a:prstGeom prst="rect">
                              <a:avLst/>
                            </a:prstGeom>
                          </pic:spPr>
                        </pic:pic>
                        <wps:wsp>
                          <wps:cNvPr id="788442050" name="Shape 345890"/>
                          <wps:cNvSpPr/>
                          <wps:spPr>
                            <a:xfrm>
                              <a:off x="58556" y="345753"/>
                              <a:ext cx="171105" cy="185293"/>
                            </a:xfrm>
                            <a:custGeom>
                              <a:avLst/>
                              <a:gdLst/>
                              <a:ahLst/>
                              <a:cxnLst/>
                              <a:rect l="0" t="0" r="0" b="0"/>
                              <a:pathLst>
                                <a:path w="171105" h="185293">
                                  <a:moveTo>
                                    <a:pt x="0" y="0"/>
                                  </a:moveTo>
                                  <a:lnTo>
                                    <a:pt x="171105" y="0"/>
                                  </a:lnTo>
                                  <a:lnTo>
                                    <a:pt x="171105" y="185293"/>
                                  </a:lnTo>
                                  <a:lnTo>
                                    <a:pt x="0" y="185293"/>
                                  </a:lnTo>
                                  <a:lnTo>
                                    <a:pt x="0" y="0"/>
                                  </a:lnTo>
                                </a:path>
                              </a:pathLst>
                            </a:custGeom>
                            <a:ln w="0" cap="sq">
                              <a:miter lim="100000"/>
                            </a:ln>
                          </wps:spPr>
                          <wps:style>
                            <a:lnRef idx="0">
                              <a:srgbClr val="000000">
                                <a:alpha val="0"/>
                              </a:srgbClr>
                            </a:lnRef>
                            <a:fillRef idx="1">
                              <a:srgbClr val="FF0000"/>
                            </a:fillRef>
                            <a:effectRef idx="0">
                              <a:scrgbClr r="0" g="0" b="0"/>
                            </a:effectRef>
                            <a:fontRef idx="none"/>
                          </wps:style>
                          <wps:bodyPr/>
                        </wps:wsp>
                        <wps:wsp>
                          <wps:cNvPr id="732982575" name="Shape 21079"/>
                          <wps:cNvSpPr/>
                          <wps:spPr>
                            <a:xfrm>
                              <a:off x="58556" y="345753"/>
                              <a:ext cx="171105" cy="185293"/>
                            </a:xfrm>
                            <a:custGeom>
                              <a:avLst/>
                              <a:gdLst/>
                              <a:ahLst/>
                              <a:cxnLst/>
                              <a:rect l="0" t="0" r="0" b="0"/>
                              <a:pathLst>
                                <a:path w="171105" h="185293">
                                  <a:moveTo>
                                    <a:pt x="0" y="185293"/>
                                  </a:moveTo>
                                  <a:lnTo>
                                    <a:pt x="171105" y="185293"/>
                                  </a:lnTo>
                                  <a:lnTo>
                                    <a:pt x="171105" y="0"/>
                                  </a:lnTo>
                                  <a:lnTo>
                                    <a:pt x="0" y="0"/>
                                  </a:lnTo>
                                  <a:close/>
                                </a:path>
                              </a:pathLst>
                            </a:custGeom>
                            <a:ln w="3167" cap="sq">
                              <a:miter lim="100000"/>
                            </a:ln>
                          </wps:spPr>
                          <wps:style>
                            <a:lnRef idx="1">
                              <a:srgbClr val="C8C8C8"/>
                            </a:lnRef>
                            <a:fillRef idx="0">
                              <a:srgbClr val="000000">
                                <a:alpha val="0"/>
                              </a:srgbClr>
                            </a:fillRef>
                            <a:effectRef idx="0">
                              <a:scrgbClr r="0" g="0" b="0"/>
                            </a:effectRef>
                            <a:fontRef idx="none"/>
                          </wps:style>
                          <wps:bodyPr/>
                        </wps:wsp>
                        <wps:wsp>
                          <wps:cNvPr id="1895258898" name="Rectangle 21080"/>
                          <wps:cNvSpPr/>
                          <wps:spPr>
                            <a:xfrm>
                              <a:off x="149558" y="371693"/>
                              <a:ext cx="45906" cy="206818"/>
                            </a:xfrm>
                            <a:prstGeom prst="rect">
                              <a:avLst/>
                            </a:prstGeom>
                            <a:ln>
                              <a:noFill/>
                            </a:ln>
                          </wps:spPr>
                          <wps:txbx>
                            <w:txbxContent>
                              <w:p w14:paraId="57F06BE1" w14:textId="77777777" w:rsidR="00B2395C" w:rsidRDefault="00B2395C" w:rsidP="00B2395C">
                                <w:pPr>
                                  <w:spacing w:after="160" w:line="256" w:lineRule="auto"/>
                                  <w:ind w:left="14" w:hanging="14"/>
                                  <w:rPr>
                                    <w:rFonts w:ascii="Times New Roman" w:eastAsia="Calibri" w:hAnsi="Times New Roman"/>
                                    <w:color w:val="1E4E79"/>
                                    <w:sz w:val="24"/>
                                    <w:szCs w:val="24"/>
                                  </w:rPr>
                                </w:pPr>
                                <w:r>
                                  <w:rPr>
                                    <w:rFonts w:ascii="Times New Roman" w:eastAsia="Calibri" w:hAnsi="Times New Roman"/>
                                    <w:color w:val="1E4E79"/>
                                  </w:rPr>
                                  <w:t xml:space="preserve"> </w:t>
                                </w:r>
                              </w:p>
                            </w:txbxContent>
                          </wps:txbx>
                          <wps:bodyPr vert="horz" lIns="0" tIns="0" rIns="0" bIns="0" rtlCol="0">
                            <a:noAutofit/>
                          </wps:bodyPr>
                        </wps:wsp>
                        <pic:pic xmlns:pic="http://schemas.openxmlformats.org/drawingml/2006/picture">
                          <pic:nvPicPr>
                            <pic:cNvPr id="1687535905" name="Picture 21083"/>
                            <pic:cNvPicPr/>
                          </pic:nvPicPr>
                          <pic:blipFill>
                            <a:blip r:embed="rId62"/>
                            <a:stretch>
                              <a:fillRect/>
                            </a:stretch>
                          </pic:blipFill>
                          <pic:spPr>
                            <a:xfrm>
                              <a:off x="19012" y="598638"/>
                              <a:ext cx="280421" cy="299319"/>
                            </a:xfrm>
                            <a:prstGeom prst="rect">
                              <a:avLst/>
                            </a:prstGeom>
                          </pic:spPr>
                        </pic:pic>
                        <wps:wsp>
                          <wps:cNvPr id="1765400875" name="Shape 345891"/>
                          <wps:cNvSpPr/>
                          <wps:spPr>
                            <a:xfrm>
                              <a:off x="72878" y="630819"/>
                              <a:ext cx="171104" cy="185293"/>
                            </a:xfrm>
                            <a:custGeom>
                              <a:avLst/>
                              <a:gdLst/>
                              <a:ahLst/>
                              <a:cxnLst/>
                              <a:rect l="0" t="0" r="0" b="0"/>
                              <a:pathLst>
                                <a:path w="171104" h="185293">
                                  <a:moveTo>
                                    <a:pt x="0" y="0"/>
                                  </a:moveTo>
                                  <a:lnTo>
                                    <a:pt x="171104" y="0"/>
                                  </a:lnTo>
                                  <a:lnTo>
                                    <a:pt x="171104" y="185293"/>
                                  </a:lnTo>
                                  <a:lnTo>
                                    <a:pt x="0" y="185293"/>
                                  </a:lnTo>
                                  <a:lnTo>
                                    <a:pt x="0" y="0"/>
                                  </a:lnTo>
                                </a:path>
                              </a:pathLst>
                            </a:custGeom>
                            <a:ln w="0" cap="sq">
                              <a:miter lim="100000"/>
                            </a:ln>
                          </wps:spPr>
                          <wps:style>
                            <a:lnRef idx="0">
                              <a:srgbClr val="000000">
                                <a:alpha val="0"/>
                              </a:srgbClr>
                            </a:lnRef>
                            <a:fillRef idx="1">
                              <a:srgbClr val="41719C"/>
                            </a:fillRef>
                            <a:effectRef idx="0">
                              <a:scrgbClr r="0" g="0" b="0"/>
                            </a:effectRef>
                            <a:fontRef idx="none"/>
                          </wps:style>
                          <wps:bodyPr/>
                        </wps:wsp>
                        <wps:wsp>
                          <wps:cNvPr id="276255223" name="Shape 21085"/>
                          <wps:cNvSpPr/>
                          <wps:spPr>
                            <a:xfrm>
                              <a:off x="72878" y="630819"/>
                              <a:ext cx="171104" cy="185293"/>
                            </a:xfrm>
                            <a:custGeom>
                              <a:avLst/>
                              <a:gdLst/>
                              <a:ahLst/>
                              <a:cxnLst/>
                              <a:rect l="0" t="0" r="0" b="0"/>
                              <a:pathLst>
                                <a:path w="171104" h="185293">
                                  <a:moveTo>
                                    <a:pt x="0" y="185293"/>
                                  </a:moveTo>
                                  <a:lnTo>
                                    <a:pt x="171104" y="185293"/>
                                  </a:lnTo>
                                  <a:lnTo>
                                    <a:pt x="171104" y="0"/>
                                  </a:lnTo>
                                  <a:lnTo>
                                    <a:pt x="0" y="0"/>
                                  </a:lnTo>
                                  <a:close/>
                                </a:path>
                              </a:pathLst>
                            </a:custGeom>
                            <a:ln w="3167" cap="sq">
                              <a:miter lim="100000"/>
                            </a:ln>
                          </wps:spPr>
                          <wps:style>
                            <a:lnRef idx="1">
                              <a:srgbClr val="C8C8C8"/>
                            </a:lnRef>
                            <a:fillRef idx="0">
                              <a:srgbClr val="000000">
                                <a:alpha val="0"/>
                              </a:srgbClr>
                            </a:fillRef>
                            <a:effectRef idx="0">
                              <a:scrgbClr r="0" g="0" b="0"/>
                            </a:effectRef>
                            <a:fontRef idx="none"/>
                          </wps:style>
                          <wps:bodyPr/>
                        </wps:wsp>
                        <wps:wsp>
                          <wps:cNvPr id="250923087" name="Rectangle 21086"/>
                          <wps:cNvSpPr/>
                          <wps:spPr>
                            <a:xfrm>
                              <a:off x="163880" y="657647"/>
                              <a:ext cx="45906" cy="206817"/>
                            </a:xfrm>
                            <a:prstGeom prst="rect">
                              <a:avLst/>
                            </a:prstGeom>
                            <a:ln>
                              <a:noFill/>
                            </a:ln>
                          </wps:spPr>
                          <wps:txbx>
                            <w:txbxContent>
                              <w:p w14:paraId="2ABAB7F7" w14:textId="77777777" w:rsidR="00B2395C" w:rsidRDefault="00B2395C" w:rsidP="00B2395C">
                                <w:pPr>
                                  <w:spacing w:after="160" w:line="256" w:lineRule="auto"/>
                                  <w:ind w:left="14" w:hanging="14"/>
                                  <w:rPr>
                                    <w:rFonts w:ascii="Times New Roman" w:eastAsia="Calibri" w:hAnsi="Times New Roman"/>
                                    <w:color w:val="1E4E79"/>
                                    <w:sz w:val="24"/>
                                    <w:szCs w:val="24"/>
                                  </w:rPr>
                                </w:pPr>
                                <w:r>
                                  <w:rPr>
                                    <w:rFonts w:ascii="Times New Roman" w:eastAsia="Calibri" w:hAnsi="Times New Roman"/>
                                    <w:color w:val="1E4E79"/>
                                  </w:rPr>
                                  <w:t xml:space="preserve"> </w:t>
                                </w:r>
                              </w:p>
                            </w:txbxContent>
                          </wps:txbx>
                          <wps:bodyPr vert="horz" lIns="0" tIns="0" rIns="0" bIns="0" rtlCol="0">
                            <a:noAutofit/>
                          </wps:bodyPr>
                        </wps:wsp>
                      </wpg:wgp>
                      <wps:wsp>
                        <wps:cNvPr id="1627684967" name="テキスト ボックス 1627684967"/>
                        <wps:cNvSpPr txBox="1"/>
                        <wps:spPr>
                          <a:xfrm>
                            <a:off x="2590800" y="158750"/>
                            <a:ext cx="2425700" cy="209550"/>
                          </a:xfrm>
                          <a:prstGeom prst="rect">
                            <a:avLst/>
                          </a:prstGeom>
                          <a:solidFill>
                            <a:schemeClr val="lt1"/>
                          </a:solidFill>
                          <a:ln w="6350">
                            <a:noFill/>
                          </a:ln>
                        </wps:spPr>
                        <wps:txbx>
                          <w:txbxContent>
                            <w:p w14:paraId="1F37EF32" w14:textId="02E6B89E" w:rsidR="00B2395C" w:rsidRPr="00B2395C" w:rsidRDefault="00B2395C" w:rsidP="004C5CB3">
                              <w:pPr>
                                <w:spacing w:line="180" w:lineRule="exact"/>
                                <w:rPr>
                                  <w:rFonts w:ascii="ＭＳ ゴシック" w:eastAsia="ＭＳ ゴシック" w:hAnsi="ＭＳ ゴシック"/>
                                  <w:b/>
                                  <w:bCs/>
                                  <w:sz w:val="16"/>
                                  <w:szCs w:val="16"/>
                                </w:rPr>
                              </w:pPr>
                              <w:r w:rsidRPr="00B2395C">
                                <w:rPr>
                                  <w:rFonts w:ascii="ＭＳ ゴシック" w:eastAsia="ＭＳ ゴシック" w:hAnsi="ＭＳ ゴシック" w:hint="eastAsia"/>
                                  <w:b/>
                                  <w:bCs/>
                                  <w:sz w:val="16"/>
                                  <w:szCs w:val="16"/>
                                </w:rPr>
                                <w:t>トレーニングシーケンスとしての11個のシンボル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87619" name="テキスト ボックス 152287619"/>
                        <wps:cNvSpPr txBox="1"/>
                        <wps:spPr>
                          <a:xfrm>
                            <a:off x="2603500" y="450850"/>
                            <a:ext cx="2425700" cy="209550"/>
                          </a:xfrm>
                          <a:prstGeom prst="rect">
                            <a:avLst/>
                          </a:prstGeom>
                          <a:solidFill>
                            <a:schemeClr val="lt1"/>
                          </a:solidFill>
                          <a:ln w="6350">
                            <a:noFill/>
                          </a:ln>
                        </wps:spPr>
                        <wps:txbx>
                          <w:txbxContent>
                            <w:p w14:paraId="0F23F65A" w14:textId="11EFDAFE" w:rsidR="00B2395C" w:rsidRPr="00B2395C" w:rsidRDefault="00B2395C" w:rsidP="004C5CB3">
                              <w:pPr>
                                <w:spacing w:line="180" w:lineRule="exact"/>
                                <w:rPr>
                                  <w:rFonts w:ascii="ＭＳ ゴシック" w:eastAsia="ＭＳ ゴシック" w:hAnsi="ＭＳ ゴシック"/>
                                  <w:b/>
                                  <w:bCs/>
                                  <w:sz w:val="16"/>
                                  <w:szCs w:val="16"/>
                                </w:rPr>
                              </w:pPr>
                              <w:r w:rsidRPr="00B2395C">
                                <w:rPr>
                                  <w:rFonts w:ascii="ＭＳ ゴシック" w:eastAsia="ＭＳ ゴシック" w:hAnsi="ＭＳ ゴシック" w:hint="eastAsia"/>
                                  <w:b/>
                                  <w:bCs/>
                                  <w:sz w:val="16"/>
                                  <w:szCs w:val="16"/>
                                </w:rPr>
                                <w:t>パイロットシンボル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5981218" name="テキスト ボックス 1555981218"/>
                        <wps:cNvSpPr txBox="1"/>
                        <wps:spPr>
                          <a:xfrm>
                            <a:off x="2616200" y="742950"/>
                            <a:ext cx="2425700" cy="209550"/>
                          </a:xfrm>
                          <a:prstGeom prst="rect">
                            <a:avLst/>
                          </a:prstGeom>
                          <a:solidFill>
                            <a:schemeClr val="lt1"/>
                          </a:solidFill>
                          <a:ln w="6350">
                            <a:noFill/>
                          </a:ln>
                        </wps:spPr>
                        <wps:txbx>
                          <w:txbxContent>
                            <w:p w14:paraId="5523F4AC" w14:textId="164067A5" w:rsidR="00B2395C" w:rsidRPr="00B2395C" w:rsidRDefault="00B2395C" w:rsidP="004C5CB3">
                              <w:pPr>
                                <w:spacing w:line="180" w:lineRule="exact"/>
                                <w:rPr>
                                  <w:rFonts w:ascii="ＭＳ ゴシック" w:eastAsia="ＭＳ ゴシック" w:hAnsi="ＭＳ ゴシック"/>
                                  <w:b/>
                                  <w:bCs/>
                                  <w:sz w:val="16"/>
                                  <w:szCs w:val="16"/>
                                </w:rPr>
                              </w:pPr>
                              <w:r w:rsidRPr="00B2395C">
                                <w:rPr>
                                  <w:rFonts w:ascii="ＭＳ ゴシック" w:eastAsia="ＭＳ ゴシック" w:hAnsi="ＭＳ ゴシック" w:hint="eastAsia"/>
                                  <w:b/>
                                  <w:bCs/>
                                  <w:sz w:val="16"/>
                                  <w:szCs w:val="16"/>
                                </w:rPr>
                                <w:t>インフォメーション、FECパリティシンボル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167168726" name="Group 281452"/>
                        <wpg:cNvGrpSpPr/>
                        <wpg:grpSpPr>
                          <a:xfrm>
                            <a:off x="726100" y="1107100"/>
                            <a:ext cx="3423784" cy="1507919"/>
                            <a:chOff x="0" y="0"/>
                            <a:chExt cx="3424324" cy="1507985"/>
                          </a:xfrm>
                        </wpg:grpSpPr>
                        <wps:wsp>
                          <wps:cNvPr id="1250168928" name="Rectangle 20993"/>
                          <wps:cNvSpPr/>
                          <wps:spPr>
                            <a:xfrm>
                              <a:off x="3373651" y="1283605"/>
                              <a:ext cx="50673" cy="224380"/>
                            </a:xfrm>
                            <a:prstGeom prst="rect">
                              <a:avLst/>
                            </a:prstGeom>
                            <a:ln>
                              <a:noFill/>
                            </a:ln>
                          </wps:spPr>
                          <wps:txbx>
                            <w:txbxContent>
                              <w:p w14:paraId="0EB78543" w14:textId="77777777" w:rsidR="00B2395C" w:rsidRDefault="00B2395C" w:rsidP="00B2395C">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wps:txbx>
                          <wps:bodyPr vert="horz" lIns="0" tIns="0" rIns="0" bIns="0" rtlCol="0">
                            <a:noAutofit/>
                          </wps:bodyPr>
                        </wps:wsp>
                        <pic:pic xmlns:pic="http://schemas.openxmlformats.org/drawingml/2006/picture">
                          <pic:nvPicPr>
                            <pic:cNvPr id="131827120" name="Picture 21008"/>
                            <pic:cNvPicPr/>
                          </pic:nvPicPr>
                          <pic:blipFill>
                            <a:blip r:embed="rId63"/>
                            <a:stretch>
                              <a:fillRect/>
                            </a:stretch>
                          </pic:blipFill>
                          <pic:spPr>
                            <a:xfrm>
                              <a:off x="293096" y="423849"/>
                              <a:ext cx="465784" cy="484612"/>
                            </a:xfrm>
                            <a:prstGeom prst="rect">
                              <a:avLst/>
                            </a:prstGeom>
                          </pic:spPr>
                        </pic:pic>
                        <wps:wsp>
                          <wps:cNvPr id="1278706164" name="Shape 345895"/>
                          <wps:cNvSpPr/>
                          <wps:spPr>
                            <a:xfrm>
                              <a:off x="349332" y="456093"/>
                              <a:ext cx="342209" cy="370586"/>
                            </a:xfrm>
                            <a:custGeom>
                              <a:avLst/>
                              <a:gdLst/>
                              <a:ahLst/>
                              <a:cxnLst/>
                              <a:rect l="0" t="0" r="0" b="0"/>
                              <a:pathLst>
                                <a:path w="342209" h="370586">
                                  <a:moveTo>
                                    <a:pt x="0" y="0"/>
                                  </a:moveTo>
                                  <a:lnTo>
                                    <a:pt x="342209" y="0"/>
                                  </a:lnTo>
                                  <a:lnTo>
                                    <a:pt x="342209" y="370586"/>
                                  </a:lnTo>
                                  <a:lnTo>
                                    <a:pt x="0" y="370586"/>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583113210" name="Shape 21010"/>
                          <wps:cNvSpPr/>
                          <wps:spPr>
                            <a:xfrm>
                              <a:off x="349332" y="456093"/>
                              <a:ext cx="342209" cy="370586"/>
                            </a:xfrm>
                            <a:custGeom>
                              <a:avLst/>
                              <a:gdLst/>
                              <a:ahLst/>
                              <a:cxnLst/>
                              <a:rect l="0" t="0" r="0" b="0"/>
                              <a:pathLst>
                                <a:path w="342209" h="370586">
                                  <a:moveTo>
                                    <a:pt x="0" y="370586"/>
                                  </a:moveTo>
                                  <a:lnTo>
                                    <a:pt x="342209" y="370586"/>
                                  </a:lnTo>
                                  <a:lnTo>
                                    <a:pt x="342209" y="0"/>
                                  </a:lnTo>
                                  <a:lnTo>
                                    <a:pt x="0" y="0"/>
                                  </a:lnTo>
                                  <a:close/>
                                </a:path>
                              </a:pathLst>
                            </a:custGeom>
                            <a:ln w="3167" cap="sq">
                              <a:miter lim="127000"/>
                            </a:ln>
                          </wps:spPr>
                          <wps:style>
                            <a:lnRef idx="1">
                              <a:srgbClr val="C8C8C8"/>
                            </a:lnRef>
                            <a:fillRef idx="0">
                              <a:srgbClr val="000000">
                                <a:alpha val="0"/>
                              </a:srgbClr>
                            </a:fillRef>
                            <a:effectRef idx="0">
                              <a:scrgbClr r="0" g="0" b="0"/>
                            </a:effectRef>
                            <a:fontRef idx="none"/>
                          </wps:style>
                          <wps:bodyPr/>
                        </wps:wsp>
                        <wps:wsp>
                          <wps:cNvPr id="156685571" name="Rectangle 21011"/>
                          <wps:cNvSpPr/>
                          <wps:spPr>
                            <a:xfrm>
                              <a:off x="445505" y="579527"/>
                              <a:ext cx="204547" cy="206817"/>
                            </a:xfrm>
                            <a:prstGeom prst="rect">
                              <a:avLst/>
                            </a:prstGeom>
                            <a:ln>
                              <a:noFill/>
                            </a:ln>
                          </wps:spPr>
                          <wps:txbx>
                            <w:txbxContent>
                              <w:p w14:paraId="3BC64E95" w14:textId="77777777" w:rsidR="00B2395C" w:rsidRDefault="00B2395C" w:rsidP="00B2395C">
                                <w:pPr>
                                  <w:spacing w:after="160" w:line="256" w:lineRule="auto"/>
                                  <w:ind w:left="14" w:hanging="14"/>
                                  <w:rPr>
                                    <w:rFonts w:ascii="Calibri" w:eastAsia="Calibri" w:hAnsi="Calibri" w:cs="Calibri"/>
                                    <w:color w:val="1E4E79"/>
                                    <w:sz w:val="24"/>
                                    <w:szCs w:val="24"/>
                                  </w:rPr>
                                </w:pPr>
                                <w:r>
                                  <w:rPr>
                                    <w:rFonts w:ascii="Calibri" w:eastAsia="Calibri" w:hAnsi="Calibri" w:cs="Calibri"/>
                                    <w:color w:val="1E4E79"/>
                                  </w:rPr>
                                  <w:t>11</w:t>
                                </w:r>
                              </w:p>
                            </w:txbxContent>
                          </wps:txbx>
                          <wps:bodyPr vert="horz" lIns="0" tIns="0" rIns="0" bIns="0" rtlCol="0">
                            <a:noAutofit/>
                          </wps:bodyPr>
                        </wps:wsp>
                        <pic:pic xmlns:pic="http://schemas.openxmlformats.org/drawingml/2006/picture">
                          <pic:nvPicPr>
                            <pic:cNvPr id="2005162471" name="Picture 21013"/>
                            <pic:cNvPicPr/>
                          </pic:nvPicPr>
                          <pic:blipFill>
                            <a:blip r:embed="rId64"/>
                            <a:stretch>
                              <a:fillRect/>
                            </a:stretch>
                          </pic:blipFill>
                          <pic:spPr>
                            <a:xfrm>
                              <a:off x="283590" y="300320"/>
                              <a:ext cx="204375" cy="726918"/>
                            </a:xfrm>
                            <a:prstGeom prst="rect">
                              <a:avLst/>
                            </a:prstGeom>
                          </pic:spPr>
                        </pic:pic>
                        <wps:wsp>
                          <wps:cNvPr id="2000805906" name="Shape 21014"/>
                          <wps:cNvSpPr/>
                          <wps:spPr>
                            <a:xfrm>
                              <a:off x="345771" y="342067"/>
                              <a:ext cx="81988" cy="598638"/>
                            </a:xfrm>
                            <a:custGeom>
                              <a:avLst/>
                              <a:gdLst/>
                              <a:ahLst/>
                              <a:cxnLst/>
                              <a:rect l="0" t="0" r="0" b="0"/>
                              <a:pathLst>
                                <a:path w="81988" h="598638">
                                  <a:moveTo>
                                    <a:pt x="0" y="598638"/>
                                  </a:moveTo>
                                  <a:lnTo>
                                    <a:pt x="81988" y="598638"/>
                                  </a:lnTo>
                                  <a:lnTo>
                                    <a:pt x="81988" y="0"/>
                                  </a:lnTo>
                                  <a:lnTo>
                                    <a:pt x="0" y="0"/>
                                  </a:lnTo>
                                  <a:close/>
                                </a:path>
                              </a:pathLst>
                            </a:custGeom>
                            <a:ln w="12670" cap="sq">
                              <a:custDash>
                                <a:ds d="798085" sp="399042"/>
                              </a:custDash>
                              <a:miter lim="127000"/>
                            </a:ln>
                          </wps:spPr>
                          <wps:style>
                            <a:lnRef idx="1">
                              <a:srgbClr val="FF0000"/>
                            </a:lnRef>
                            <a:fillRef idx="0">
                              <a:srgbClr val="000000">
                                <a:alpha val="0"/>
                              </a:srgbClr>
                            </a:fillRef>
                            <a:effectRef idx="0">
                              <a:scrgbClr r="0" g="0" b="0"/>
                            </a:effectRef>
                            <a:fontRef idx="none"/>
                          </wps:style>
                          <wps:bodyPr/>
                        </wps:wsp>
                        <wps:wsp>
                          <wps:cNvPr id="1630474245" name="Shape 21015"/>
                          <wps:cNvSpPr/>
                          <wps:spPr>
                            <a:xfrm>
                              <a:off x="416088" y="1054731"/>
                              <a:ext cx="663454" cy="0"/>
                            </a:xfrm>
                            <a:custGeom>
                              <a:avLst/>
                              <a:gdLst/>
                              <a:ahLst/>
                              <a:cxnLst/>
                              <a:rect l="0" t="0" r="0" b="0"/>
                              <a:pathLst>
                                <a:path w="663454">
                                  <a:moveTo>
                                    <a:pt x="0" y="0"/>
                                  </a:moveTo>
                                  <a:lnTo>
                                    <a:pt x="663454" y="0"/>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807471686" name="Shape 21016"/>
                          <wps:cNvSpPr/>
                          <wps:spPr>
                            <a:xfrm>
                              <a:off x="348546" y="1010134"/>
                              <a:ext cx="89228" cy="89194"/>
                            </a:xfrm>
                            <a:custGeom>
                              <a:avLst/>
                              <a:gdLst/>
                              <a:ahLst/>
                              <a:cxnLst/>
                              <a:rect l="0" t="0" r="0" b="0"/>
                              <a:pathLst>
                                <a:path w="89228" h="89194">
                                  <a:moveTo>
                                    <a:pt x="89228" y="0"/>
                                  </a:moveTo>
                                  <a:cubicBezTo>
                                    <a:pt x="75185" y="28076"/>
                                    <a:pt x="75185" y="61118"/>
                                    <a:pt x="89228" y="89194"/>
                                  </a:cubicBezTo>
                                  <a:lnTo>
                                    <a:pt x="0" y="44597"/>
                                  </a:lnTo>
                                  <a:lnTo>
                                    <a:pt x="89228"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464181593" name="Shape 21017"/>
                          <wps:cNvSpPr/>
                          <wps:spPr>
                            <a:xfrm>
                              <a:off x="1057742" y="1010134"/>
                              <a:ext cx="89228" cy="89194"/>
                            </a:xfrm>
                            <a:custGeom>
                              <a:avLst/>
                              <a:gdLst/>
                              <a:ahLst/>
                              <a:cxnLst/>
                              <a:rect l="0" t="0" r="0" b="0"/>
                              <a:pathLst>
                                <a:path w="89228" h="89194">
                                  <a:moveTo>
                                    <a:pt x="0" y="0"/>
                                  </a:moveTo>
                                  <a:lnTo>
                                    <a:pt x="89228" y="44597"/>
                                  </a:lnTo>
                                  <a:lnTo>
                                    <a:pt x="0" y="89194"/>
                                  </a:lnTo>
                                  <a:cubicBezTo>
                                    <a:pt x="14069" y="61118"/>
                                    <a:pt x="14069" y="28076"/>
                                    <a:pt x="0"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670846362" name="Shape 345896"/>
                          <wps:cNvSpPr/>
                          <wps:spPr>
                            <a:xfrm>
                              <a:off x="513364" y="993919"/>
                              <a:ext cx="468852" cy="121627"/>
                            </a:xfrm>
                            <a:custGeom>
                              <a:avLst/>
                              <a:gdLst/>
                              <a:ahLst/>
                              <a:cxnLst/>
                              <a:rect l="0" t="0" r="0" b="0"/>
                              <a:pathLst>
                                <a:path w="468852" h="121627">
                                  <a:moveTo>
                                    <a:pt x="0" y="0"/>
                                  </a:moveTo>
                                  <a:lnTo>
                                    <a:pt x="468852" y="0"/>
                                  </a:lnTo>
                                  <a:lnTo>
                                    <a:pt x="468852" y="121627"/>
                                  </a:lnTo>
                                  <a:lnTo>
                                    <a:pt x="0" y="12162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74078246" name="Rectangle 280226"/>
                          <wps:cNvSpPr/>
                          <wps:spPr>
                            <a:xfrm>
                              <a:off x="515848" y="1015123"/>
                              <a:ext cx="133912" cy="142026"/>
                            </a:xfrm>
                            <a:prstGeom prst="rect">
                              <a:avLst/>
                            </a:prstGeom>
                            <a:ln>
                              <a:noFill/>
                            </a:ln>
                          </wps:spPr>
                          <wps:txbx>
                            <w:txbxContent>
                              <w:p w14:paraId="233B4298"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32</w:t>
                                </w:r>
                              </w:p>
                            </w:txbxContent>
                          </wps:txbx>
                          <wps:bodyPr vert="horz" lIns="0" tIns="0" rIns="0" bIns="0" rtlCol="0">
                            <a:noAutofit/>
                          </wps:bodyPr>
                        </wps:wsp>
                        <wps:wsp>
                          <wps:cNvPr id="1695234509" name="Rectangle 280228"/>
                          <wps:cNvSpPr/>
                          <wps:spPr>
                            <a:xfrm>
                              <a:off x="620310" y="1015123"/>
                              <a:ext cx="484035" cy="142026"/>
                            </a:xfrm>
                            <a:prstGeom prst="rect">
                              <a:avLst/>
                            </a:prstGeom>
                            <a:ln>
                              <a:noFill/>
                            </a:ln>
                          </wps:spPr>
                          <wps:txbx>
                            <w:txbxContent>
                              <w:p w14:paraId="04FD419A"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 xml:space="preserve"> Symbols</w:t>
                                </w:r>
                              </w:p>
                            </w:txbxContent>
                          </wps:txbx>
                          <wps:bodyPr vert="horz" lIns="0" tIns="0" rIns="0" bIns="0" rtlCol="0">
                            <a:noAutofit/>
                          </wps:bodyPr>
                        </wps:wsp>
                        <wps:wsp>
                          <wps:cNvPr id="904132156" name="Shape 21021"/>
                          <wps:cNvSpPr/>
                          <wps:spPr>
                            <a:xfrm>
                              <a:off x="348546" y="826679"/>
                              <a:ext cx="0" cy="484615"/>
                            </a:xfrm>
                            <a:custGeom>
                              <a:avLst/>
                              <a:gdLst/>
                              <a:ahLst/>
                              <a:cxnLst/>
                              <a:rect l="0" t="0" r="0" b="0"/>
                              <a:pathLst>
                                <a:path h="484615">
                                  <a:moveTo>
                                    <a:pt x="0" y="0"/>
                                  </a:moveTo>
                                  <a:lnTo>
                                    <a:pt x="0" y="484615"/>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917683408" name="Shape 21023"/>
                          <wps:cNvSpPr/>
                          <wps:spPr>
                            <a:xfrm>
                              <a:off x="3322279" y="826679"/>
                              <a:ext cx="0" cy="570134"/>
                            </a:xfrm>
                            <a:custGeom>
                              <a:avLst/>
                              <a:gdLst/>
                              <a:ahLst/>
                              <a:cxnLst/>
                              <a:rect l="0" t="0" r="0" b="0"/>
                              <a:pathLst>
                                <a:path h="570134">
                                  <a:moveTo>
                                    <a:pt x="0" y="0"/>
                                  </a:moveTo>
                                  <a:lnTo>
                                    <a:pt x="0" y="570134"/>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673960442" name="Shape 21024"/>
                          <wps:cNvSpPr/>
                          <wps:spPr>
                            <a:xfrm>
                              <a:off x="416088" y="1225771"/>
                              <a:ext cx="2838637" cy="0"/>
                            </a:xfrm>
                            <a:custGeom>
                              <a:avLst/>
                              <a:gdLst/>
                              <a:ahLst/>
                              <a:cxnLst/>
                              <a:rect l="0" t="0" r="0" b="0"/>
                              <a:pathLst>
                                <a:path w="2838637">
                                  <a:moveTo>
                                    <a:pt x="0" y="0"/>
                                  </a:moveTo>
                                  <a:lnTo>
                                    <a:pt x="2838637" y="0"/>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808205366" name="Shape 21025"/>
                          <wps:cNvSpPr/>
                          <wps:spPr>
                            <a:xfrm>
                              <a:off x="348546" y="1181174"/>
                              <a:ext cx="89228" cy="89194"/>
                            </a:xfrm>
                            <a:custGeom>
                              <a:avLst/>
                              <a:gdLst/>
                              <a:ahLst/>
                              <a:cxnLst/>
                              <a:rect l="0" t="0" r="0" b="0"/>
                              <a:pathLst>
                                <a:path w="89228" h="89194">
                                  <a:moveTo>
                                    <a:pt x="89228" y="0"/>
                                  </a:moveTo>
                                  <a:cubicBezTo>
                                    <a:pt x="75185" y="28076"/>
                                    <a:pt x="75185" y="61118"/>
                                    <a:pt x="89228" y="89194"/>
                                  </a:cubicBezTo>
                                  <a:lnTo>
                                    <a:pt x="0" y="44597"/>
                                  </a:lnTo>
                                  <a:lnTo>
                                    <a:pt x="89228"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43632168" name="Shape 21026"/>
                          <wps:cNvSpPr/>
                          <wps:spPr>
                            <a:xfrm>
                              <a:off x="3233051" y="1181174"/>
                              <a:ext cx="89228" cy="89194"/>
                            </a:xfrm>
                            <a:custGeom>
                              <a:avLst/>
                              <a:gdLst/>
                              <a:ahLst/>
                              <a:cxnLst/>
                              <a:rect l="0" t="0" r="0" b="0"/>
                              <a:pathLst>
                                <a:path w="89228" h="89194">
                                  <a:moveTo>
                                    <a:pt x="0" y="0"/>
                                  </a:moveTo>
                                  <a:lnTo>
                                    <a:pt x="89228" y="44597"/>
                                  </a:lnTo>
                                  <a:lnTo>
                                    <a:pt x="0" y="89194"/>
                                  </a:lnTo>
                                  <a:cubicBezTo>
                                    <a:pt x="14069" y="61118"/>
                                    <a:pt x="14069" y="28076"/>
                                    <a:pt x="0"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189594342" name="Shape 345897"/>
                          <wps:cNvSpPr/>
                          <wps:spPr>
                            <a:xfrm>
                              <a:off x="1148618" y="1164960"/>
                              <a:ext cx="1373526" cy="121627"/>
                            </a:xfrm>
                            <a:custGeom>
                              <a:avLst/>
                              <a:gdLst/>
                              <a:ahLst/>
                              <a:cxnLst/>
                              <a:rect l="0" t="0" r="0" b="0"/>
                              <a:pathLst>
                                <a:path w="1373526" h="121627">
                                  <a:moveTo>
                                    <a:pt x="0" y="0"/>
                                  </a:moveTo>
                                  <a:lnTo>
                                    <a:pt x="1373526" y="0"/>
                                  </a:lnTo>
                                  <a:lnTo>
                                    <a:pt x="1373526" y="121627"/>
                                  </a:lnTo>
                                  <a:lnTo>
                                    <a:pt x="0" y="12162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40962454" name="Shape 21028"/>
                          <wps:cNvSpPr/>
                          <wps:spPr>
                            <a:xfrm>
                              <a:off x="1416555" y="1208870"/>
                              <a:ext cx="42459" cy="65324"/>
                            </a:xfrm>
                            <a:custGeom>
                              <a:avLst/>
                              <a:gdLst/>
                              <a:ahLst/>
                              <a:cxnLst/>
                              <a:rect l="0" t="0" r="0" b="0"/>
                              <a:pathLst>
                                <a:path w="42459" h="65324">
                                  <a:moveTo>
                                    <a:pt x="4056" y="0"/>
                                  </a:moveTo>
                                  <a:cubicBezTo>
                                    <a:pt x="4943" y="0"/>
                                    <a:pt x="5830" y="25"/>
                                    <a:pt x="6337" y="76"/>
                                  </a:cubicBezTo>
                                  <a:cubicBezTo>
                                    <a:pt x="6844" y="127"/>
                                    <a:pt x="7351" y="215"/>
                                    <a:pt x="7732" y="342"/>
                                  </a:cubicBezTo>
                                  <a:cubicBezTo>
                                    <a:pt x="7985" y="481"/>
                                    <a:pt x="8238" y="671"/>
                                    <a:pt x="8365" y="912"/>
                                  </a:cubicBezTo>
                                  <a:cubicBezTo>
                                    <a:pt x="8492" y="1166"/>
                                    <a:pt x="8746" y="1495"/>
                                    <a:pt x="8872" y="1926"/>
                                  </a:cubicBezTo>
                                  <a:lnTo>
                                    <a:pt x="21546" y="37654"/>
                                  </a:lnTo>
                                  <a:lnTo>
                                    <a:pt x="21673" y="37654"/>
                                  </a:lnTo>
                                  <a:lnTo>
                                    <a:pt x="33967" y="1736"/>
                                  </a:lnTo>
                                  <a:cubicBezTo>
                                    <a:pt x="34221" y="1102"/>
                                    <a:pt x="34474" y="697"/>
                                    <a:pt x="34728" y="519"/>
                                  </a:cubicBezTo>
                                  <a:cubicBezTo>
                                    <a:pt x="34981" y="329"/>
                                    <a:pt x="35489" y="203"/>
                                    <a:pt x="35995" y="127"/>
                                  </a:cubicBezTo>
                                  <a:cubicBezTo>
                                    <a:pt x="36502" y="38"/>
                                    <a:pt x="37390" y="0"/>
                                    <a:pt x="38403" y="0"/>
                                  </a:cubicBezTo>
                                  <a:cubicBezTo>
                                    <a:pt x="39291" y="0"/>
                                    <a:pt x="40051" y="38"/>
                                    <a:pt x="40685" y="127"/>
                                  </a:cubicBezTo>
                                  <a:cubicBezTo>
                                    <a:pt x="41319" y="203"/>
                                    <a:pt x="41699" y="355"/>
                                    <a:pt x="41952" y="595"/>
                                  </a:cubicBezTo>
                                  <a:cubicBezTo>
                                    <a:pt x="42333" y="823"/>
                                    <a:pt x="42459" y="1140"/>
                                    <a:pt x="42459" y="1533"/>
                                  </a:cubicBezTo>
                                  <a:cubicBezTo>
                                    <a:pt x="42459" y="1926"/>
                                    <a:pt x="42333" y="2420"/>
                                    <a:pt x="42079" y="3015"/>
                                  </a:cubicBezTo>
                                  <a:lnTo>
                                    <a:pt x="26109" y="47308"/>
                                  </a:lnTo>
                                  <a:lnTo>
                                    <a:pt x="20152" y="63690"/>
                                  </a:lnTo>
                                  <a:cubicBezTo>
                                    <a:pt x="20026" y="64222"/>
                                    <a:pt x="19519" y="64628"/>
                                    <a:pt x="18631" y="64906"/>
                                  </a:cubicBezTo>
                                  <a:cubicBezTo>
                                    <a:pt x="17871" y="65185"/>
                                    <a:pt x="16603" y="65324"/>
                                    <a:pt x="14956" y="65324"/>
                                  </a:cubicBezTo>
                                  <a:cubicBezTo>
                                    <a:pt x="14195" y="65324"/>
                                    <a:pt x="13435" y="65286"/>
                                    <a:pt x="12928" y="65198"/>
                                  </a:cubicBezTo>
                                  <a:cubicBezTo>
                                    <a:pt x="12421" y="65122"/>
                                    <a:pt x="12041" y="64982"/>
                                    <a:pt x="11661" y="64780"/>
                                  </a:cubicBezTo>
                                  <a:cubicBezTo>
                                    <a:pt x="11407" y="64577"/>
                                    <a:pt x="11280" y="64323"/>
                                    <a:pt x="11280" y="63994"/>
                                  </a:cubicBezTo>
                                  <a:cubicBezTo>
                                    <a:pt x="11154" y="63665"/>
                                    <a:pt x="11280" y="63259"/>
                                    <a:pt x="11534" y="62803"/>
                                  </a:cubicBezTo>
                                  <a:lnTo>
                                    <a:pt x="17618" y="47308"/>
                                  </a:lnTo>
                                  <a:cubicBezTo>
                                    <a:pt x="17364" y="47182"/>
                                    <a:pt x="17111" y="46966"/>
                                    <a:pt x="16730" y="46662"/>
                                  </a:cubicBezTo>
                                  <a:cubicBezTo>
                                    <a:pt x="16477" y="46371"/>
                                    <a:pt x="16350" y="46054"/>
                                    <a:pt x="16223" y="45725"/>
                                  </a:cubicBezTo>
                                  <a:lnTo>
                                    <a:pt x="380" y="3167"/>
                                  </a:lnTo>
                                  <a:cubicBezTo>
                                    <a:pt x="127" y="2471"/>
                                    <a:pt x="0" y="1926"/>
                                    <a:pt x="0" y="1533"/>
                                  </a:cubicBezTo>
                                  <a:cubicBezTo>
                                    <a:pt x="0" y="1140"/>
                                    <a:pt x="127" y="823"/>
                                    <a:pt x="380" y="595"/>
                                  </a:cubicBezTo>
                                  <a:cubicBezTo>
                                    <a:pt x="634" y="355"/>
                                    <a:pt x="1014" y="203"/>
                                    <a:pt x="1648" y="127"/>
                                  </a:cubicBezTo>
                                  <a:cubicBezTo>
                                    <a:pt x="2282" y="38"/>
                                    <a:pt x="3042" y="0"/>
                                    <a:pt x="405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22352115" name="Shape 21029"/>
                          <wps:cNvSpPr/>
                          <wps:spPr>
                            <a:xfrm>
                              <a:off x="1469914" y="1208173"/>
                              <a:ext cx="66161" cy="48309"/>
                            </a:xfrm>
                            <a:custGeom>
                              <a:avLst/>
                              <a:gdLst/>
                              <a:ahLst/>
                              <a:cxnLst/>
                              <a:rect l="0" t="0" r="0" b="0"/>
                              <a:pathLst>
                                <a:path w="66161" h="48309">
                                  <a:moveTo>
                                    <a:pt x="21800" y="0"/>
                                  </a:moveTo>
                                  <a:cubicBezTo>
                                    <a:pt x="23701" y="0"/>
                                    <a:pt x="25349" y="215"/>
                                    <a:pt x="26870" y="646"/>
                                  </a:cubicBezTo>
                                  <a:cubicBezTo>
                                    <a:pt x="28264" y="1077"/>
                                    <a:pt x="29532" y="1672"/>
                                    <a:pt x="30673" y="2445"/>
                                  </a:cubicBezTo>
                                  <a:cubicBezTo>
                                    <a:pt x="31813" y="3231"/>
                                    <a:pt x="32827" y="4156"/>
                                    <a:pt x="33587" y="5220"/>
                                  </a:cubicBezTo>
                                  <a:cubicBezTo>
                                    <a:pt x="34348" y="6297"/>
                                    <a:pt x="34982" y="7488"/>
                                    <a:pt x="35615" y="8805"/>
                                  </a:cubicBezTo>
                                  <a:cubicBezTo>
                                    <a:pt x="37009" y="7196"/>
                                    <a:pt x="38404" y="5828"/>
                                    <a:pt x="39798" y="4700"/>
                                  </a:cubicBezTo>
                                  <a:cubicBezTo>
                                    <a:pt x="41192" y="3585"/>
                                    <a:pt x="42459" y="2673"/>
                                    <a:pt x="43600" y="1976"/>
                                  </a:cubicBezTo>
                                  <a:cubicBezTo>
                                    <a:pt x="44868" y="1292"/>
                                    <a:pt x="46135" y="785"/>
                                    <a:pt x="47276" y="469"/>
                                  </a:cubicBezTo>
                                  <a:cubicBezTo>
                                    <a:pt x="48416" y="152"/>
                                    <a:pt x="49684" y="0"/>
                                    <a:pt x="50825" y="0"/>
                                  </a:cubicBezTo>
                                  <a:cubicBezTo>
                                    <a:pt x="53739" y="0"/>
                                    <a:pt x="56148" y="507"/>
                                    <a:pt x="58049" y="1508"/>
                                  </a:cubicBezTo>
                                  <a:cubicBezTo>
                                    <a:pt x="59950" y="2521"/>
                                    <a:pt x="61598" y="3864"/>
                                    <a:pt x="62739" y="5549"/>
                                  </a:cubicBezTo>
                                  <a:cubicBezTo>
                                    <a:pt x="64006" y="7222"/>
                                    <a:pt x="64767" y="9198"/>
                                    <a:pt x="65400" y="11453"/>
                                  </a:cubicBezTo>
                                  <a:cubicBezTo>
                                    <a:pt x="65907" y="13721"/>
                                    <a:pt x="66161" y="16103"/>
                                    <a:pt x="66161" y="18612"/>
                                  </a:cubicBezTo>
                                  <a:lnTo>
                                    <a:pt x="66161" y="46763"/>
                                  </a:lnTo>
                                  <a:cubicBezTo>
                                    <a:pt x="66161" y="47029"/>
                                    <a:pt x="66034" y="47258"/>
                                    <a:pt x="65907" y="47435"/>
                                  </a:cubicBezTo>
                                  <a:cubicBezTo>
                                    <a:pt x="65780" y="47625"/>
                                    <a:pt x="65527" y="47777"/>
                                    <a:pt x="65274" y="47904"/>
                                  </a:cubicBezTo>
                                  <a:cubicBezTo>
                                    <a:pt x="65020" y="48043"/>
                                    <a:pt x="64513" y="48144"/>
                                    <a:pt x="64006" y="48208"/>
                                  </a:cubicBezTo>
                                  <a:cubicBezTo>
                                    <a:pt x="63499" y="48271"/>
                                    <a:pt x="62865" y="48309"/>
                                    <a:pt x="62105" y="48309"/>
                                  </a:cubicBezTo>
                                  <a:cubicBezTo>
                                    <a:pt x="61217" y="48309"/>
                                    <a:pt x="60584" y="48271"/>
                                    <a:pt x="60077" y="48208"/>
                                  </a:cubicBezTo>
                                  <a:cubicBezTo>
                                    <a:pt x="59443" y="48144"/>
                                    <a:pt x="59063" y="48043"/>
                                    <a:pt x="58810" y="47904"/>
                                  </a:cubicBezTo>
                                  <a:cubicBezTo>
                                    <a:pt x="58429" y="47777"/>
                                    <a:pt x="58176" y="47625"/>
                                    <a:pt x="58049" y="47435"/>
                                  </a:cubicBezTo>
                                  <a:cubicBezTo>
                                    <a:pt x="57922" y="47258"/>
                                    <a:pt x="57922" y="47029"/>
                                    <a:pt x="57922" y="46763"/>
                                  </a:cubicBezTo>
                                  <a:lnTo>
                                    <a:pt x="57922" y="19701"/>
                                  </a:lnTo>
                                  <a:cubicBezTo>
                                    <a:pt x="57922" y="17813"/>
                                    <a:pt x="57669" y="16103"/>
                                    <a:pt x="57415" y="14557"/>
                                  </a:cubicBezTo>
                                  <a:cubicBezTo>
                                    <a:pt x="57035" y="12999"/>
                                    <a:pt x="56528" y="11669"/>
                                    <a:pt x="55768" y="10541"/>
                                  </a:cubicBezTo>
                                  <a:cubicBezTo>
                                    <a:pt x="55134" y="9426"/>
                                    <a:pt x="54120" y="8565"/>
                                    <a:pt x="52979" y="7969"/>
                                  </a:cubicBezTo>
                                  <a:cubicBezTo>
                                    <a:pt x="51965" y="7374"/>
                                    <a:pt x="50571" y="7082"/>
                                    <a:pt x="49050" y="7082"/>
                                  </a:cubicBezTo>
                                  <a:cubicBezTo>
                                    <a:pt x="47149" y="7082"/>
                                    <a:pt x="45248" y="7804"/>
                                    <a:pt x="43347" y="9261"/>
                                  </a:cubicBezTo>
                                  <a:cubicBezTo>
                                    <a:pt x="41572" y="10706"/>
                                    <a:pt x="39418" y="12834"/>
                                    <a:pt x="37136" y="15634"/>
                                  </a:cubicBezTo>
                                  <a:lnTo>
                                    <a:pt x="37136" y="46763"/>
                                  </a:lnTo>
                                  <a:cubicBezTo>
                                    <a:pt x="37136" y="47029"/>
                                    <a:pt x="37136" y="47258"/>
                                    <a:pt x="37009" y="47435"/>
                                  </a:cubicBezTo>
                                  <a:cubicBezTo>
                                    <a:pt x="36756" y="47625"/>
                                    <a:pt x="36630" y="47777"/>
                                    <a:pt x="36249" y="47904"/>
                                  </a:cubicBezTo>
                                  <a:cubicBezTo>
                                    <a:pt x="35995" y="48043"/>
                                    <a:pt x="35489" y="48144"/>
                                    <a:pt x="34982" y="48208"/>
                                  </a:cubicBezTo>
                                  <a:cubicBezTo>
                                    <a:pt x="34475" y="48271"/>
                                    <a:pt x="33841" y="48309"/>
                                    <a:pt x="33081" y="48309"/>
                                  </a:cubicBezTo>
                                  <a:cubicBezTo>
                                    <a:pt x="32320" y="48309"/>
                                    <a:pt x="31686" y="48271"/>
                                    <a:pt x="31052" y="48208"/>
                                  </a:cubicBezTo>
                                  <a:cubicBezTo>
                                    <a:pt x="30545" y="48144"/>
                                    <a:pt x="30165" y="48043"/>
                                    <a:pt x="29785" y="47904"/>
                                  </a:cubicBezTo>
                                  <a:cubicBezTo>
                                    <a:pt x="29532" y="47777"/>
                                    <a:pt x="29278" y="47625"/>
                                    <a:pt x="29151" y="47435"/>
                                  </a:cubicBezTo>
                                  <a:cubicBezTo>
                                    <a:pt x="29025" y="47258"/>
                                    <a:pt x="29025" y="47029"/>
                                    <a:pt x="29025" y="46763"/>
                                  </a:cubicBezTo>
                                  <a:lnTo>
                                    <a:pt x="29025" y="19701"/>
                                  </a:lnTo>
                                  <a:cubicBezTo>
                                    <a:pt x="29025" y="17813"/>
                                    <a:pt x="28771" y="16103"/>
                                    <a:pt x="28391" y="14557"/>
                                  </a:cubicBezTo>
                                  <a:cubicBezTo>
                                    <a:pt x="28011" y="12999"/>
                                    <a:pt x="27504" y="11669"/>
                                    <a:pt x="26743" y="10541"/>
                                  </a:cubicBezTo>
                                  <a:cubicBezTo>
                                    <a:pt x="26109" y="9426"/>
                                    <a:pt x="25095" y="8565"/>
                                    <a:pt x="24081" y="7969"/>
                                  </a:cubicBezTo>
                                  <a:cubicBezTo>
                                    <a:pt x="22941" y="7374"/>
                                    <a:pt x="21673" y="7082"/>
                                    <a:pt x="20152" y="7082"/>
                                  </a:cubicBezTo>
                                  <a:cubicBezTo>
                                    <a:pt x="18251" y="7082"/>
                                    <a:pt x="16350" y="7804"/>
                                    <a:pt x="14449" y="9261"/>
                                  </a:cubicBezTo>
                                  <a:cubicBezTo>
                                    <a:pt x="12548" y="10706"/>
                                    <a:pt x="10393" y="12834"/>
                                    <a:pt x="8238" y="15634"/>
                                  </a:cubicBezTo>
                                  <a:lnTo>
                                    <a:pt x="8238" y="46763"/>
                                  </a:lnTo>
                                  <a:cubicBezTo>
                                    <a:pt x="8238" y="47029"/>
                                    <a:pt x="8112" y="47258"/>
                                    <a:pt x="7985" y="47435"/>
                                  </a:cubicBezTo>
                                  <a:cubicBezTo>
                                    <a:pt x="7858" y="47625"/>
                                    <a:pt x="7605" y="47777"/>
                                    <a:pt x="7351" y="47904"/>
                                  </a:cubicBezTo>
                                  <a:cubicBezTo>
                                    <a:pt x="7098" y="48043"/>
                                    <a:pt x="6591" y="48144"/>
                                    <a:pt x="6084" y="48208"/>
                                  </a:cubicBezTo>
                                  <a:cubicBezTo>
                                    <a:pt x="5577" y="48271"/>
                                    <a:pt x="4943" y="48309"/>
                                    <a:pt x="4056" y="48309"/>
                                  </a:cubicBezTo>
                                  <a:cubicBezTo>
                                    <a:pt x="3296" y="48309"/>
                                    <a:pt x="2662" y="48271"/>
                                    <a:pt x="2155" y="48208"/>
                                  </a:cubicBezTo>
                                  <a:cubicBezTo>
                                    <a:pt x="1521" y="48144"/>
                                    <a:pt x="1141" y="48043"/>
                                    <a:pt x="888" y="47904"/>
                                  </a:cubicBezTo>
                                  <a:cubicBezTo>
                                    <a:pt x="507" y="47777"/>
                                    <a:pt x="253" y="47625"/>
                                    <a:pt x="127" y="47435"/>
                                  </a:cubicBezTo>
                                  <a:cubicBezTo>
                                    <a:pt x="127" y="47258"/>
                                    <a:pt x="0" y="47029"/>
                                    <a:pt x="0" y="46763"/>
                                  </a:cubicBezTo>
                                  <a:lnTo>
                                    <a:pt x="0" y="2230"/>
                                  </a:lnTo>
                                  <a:cubicBezTo>
                                    <a:pt x="0" y="1964"/>
                                    <a:pt x="0" y="1736"/>
                                    <a:pt x="127" y="1558"/>
                                  </a:cubicBezTo>
                                  <a:cubicBezTo>
                                    <a:pt x="253" y="1381"/>
                                    <a:pt x="507" y="1216"/>
                                    <a:pt x="760" y="1064"/>
                                  </a:cubicBezTo>
                                  <a:cubicBezTo>
                                    <a:pt x="1014" y="912"/>
                                    <a:pt x="1394" y="824"/>
                                    <a:pt x="1901" y="773"/>
                                  </a:cubicBezTo>
                                  <a:cubicBezTo>
                                    <a:pt x="2408" y="722"/>
                                    <a:pt x="2915" y="697"/>
                                    <a:pt x="3676" y="697"/>
                                  </a:cubicBezTo>
                                  <a:cubicBezTo>
                                    <a:pt x="4436" y="697"/>
                                    <a:pt x="5070" y="722"/>
                                    <a:pt x="5577" y="773"/>
                                  </a:cubicBezTo>
                                  <a:cubicBezTo>
                                    <a:pt x="5957" y="824"/>
                                    <a:pt x="6338" y="912"/>
                                    <a:pt x="6591" y="1064"/>
                                  </a:cubicBezTo>
                                  <a:cubicBezTo>
                                    <a:pt x="6971" y="1216"/>
                                    <a:pt x="7098" y="1381"/>
                                    <a:pt x="7224" y="1558"/>
                                  </a:cubicBezTo>
                                  <a:cubicBezTo>
                                    <a:pt x="7351" y="1736"/>
                                    <a:pt x="7351" y="1964"/>
                                    <a:pt x="7351" y="2230"/>
                                  </a:cubicBezTo>
                                  <a:lnTo>
                                    <a:pt x="7351" y="8121"/>
                                  </a:lnTo>
                                  <a:cubicBezTo>
                                    <a:pt x="9886" y="5309"/>
                                    <a:pt x="12295" y="3256"/>
                                    <a:pt x="14702" y="1951"/>
                                  </a:cubicBezTo>
                                  <a:cubicBezTo>
                                    <a:pt x="17111" y="659"/>
                                    <a:pt x="19392" y="0"/>
                                    <a:pt x="218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29684889" name="Shape 21030"/>
                          <wps:cNvSpPr/>
                          <wps:spPr>
                            <a:xfrm>
                              <a:off x="1380813" y="1208173"/>
                              <a:ext cx="31559" cy="48943"/>
                            </a:xfrm>
                            <a:custGeom>
                              <a:avLst/>
                              <a:gdLst/>
                              <a:ahLst/>
                              <a:cxnLst/>
                              <a:rect l="0" t="0" r="0" b="0"/>
                              <a:pathLst>
                                <a:path w="31559" h="48943">
                                  <a:moveTo>
                                    <a:pt x="17364" y="0"/>
                                  </a:moveTo>
                                  <a:cubicBezTo>
                                    <a:pt x="18504" y="0"/>
                                    <a:pt x="19645" y="101"/>
                                    <a:pt x="20913" y="304"/>
                                  </a:cubicBezTo>
                                  <a:cubicBezTo>
                                    <a:pt x="22053" y="494"/>
                                    <a:pt x="23194" y="747"/>
                                    <a:pt x="24081" y="1039"/>
                                  </a:cubicBezTo>
                                  <a:cubicBezTo>
                                    <a:pt x="25095" y="1343"/>
                                    <a:pt x="25856" y="1660"/>
                                    <a:pt x="26616" y="2002"/>
                                  </a:cubicBezTo>
                                  <a:cubicBezTo>
                                    <a:pt x="27250" y="2356"/>
                                    <a:pt x="27757" y="2660"/>
                                    <a:pt x="28137" y="2927"/>
                                  </a:cubicBezTo>
                                  <a:cubicBezTo>
                                    <a:pt x="28391" y="3180"/>
                                    <a:pt x="28644" y="3421"/>
                                    <a:pt x="28771" y="3611"/>
                                  </a:cubicBezTo>
                                  <a:cubicBezTo>
                                    <a:pt x="28897" y="3814"/>
                                    <a:pt x="29024" y="4029"/>
                                    <a:pt x="29024" y="4282"/>
                                  </a:cubicBezTo>
                                  <a:cubicBezTo>
                                    <a:pt x="29024" y="4536"/>
                                    <a:pt x="29151" y="4840"/>
                                    <a:pt x="29151" y="5194"/>
                                  </a:cubicBezTo>
                                  <a:cubicBezTo>
                                    <a:pt x="29278" y="5562"/>
                                    <a:pt x="29278" y="6005"/>
                                    <a:pt x="29278" y="6537"/>
                                  </a:cubicBezTo>
                                  <a:cubicBezTo>
                                    <a:pt x="29278" y="7095"/>
                                    <a:pt x="29278" y="7576"/>
                                    <a:pt x="29151" y="7994"/>
                                  </a:cubicBezTo>
                                  <a:cubicBezTo>
                                    <a:pt x="29151" y="8413"/>
                                    <a:pt x="29024" y="8742"/>
                                    <a:pt x="28897" y="9008"/>
                                  </a:cubicBezTo>
                                  <a:cubicBezTo>
                                    <a:pt x="28771" y="9274"/>
                                    <a:pt x="28644" y="9464"/>
                                    <a:pt x="28518" y="9578"/>
                                  </a:cubicBezTo>
                                  <a:cubicBezTo>
                                    <a:pt x="28391" y="9692"/>
                                    <a:pt x="28137" y="9756"/>
                                    <a:pt x="28010" y="9756"/>
                                  </a:cubicBezTo>
                                  <a:cubicBezTo>
                                    <a:pt x="27630" y="9756"/>
                                    <a:pt x="27250" y="9566"/>
                                    <a:pt x="26743" y="9211"/>
                                  </a:cubicBezTo>
                                  <a:cubicBezTo>
                                    <a:pt x="26109" y="8843"/>
                                    <a:pt x="25349" y="8451"/>
                                    <a:pt x="24461" y="8045"/>
                                  </a:cubicBezTo>
                                  <a:cubicBezTo>
                                    <a:pt x="23574" y="7627"/>
                                    <a:pt x="22561" y="7247"/>
                                    <a:pt x="21420" y="6880"/>
                                  </a:cubicBezTo>
                                  <a:cubicBezTo>
                                    <a:pt x="20152" y="6512"/>
                                    <a:pt x="18758" y="6335"/>
                                    <a:pt x="17237" y="6335"/>
                                  </a:cubicBezTo>
                                  <a:cubicBezTo>
                                    <a:pt x="15843" y="6335"/>
                                    <a:pt x="14575" y="6487"/>
                                    <a:pt x="13561" y="6803"/>
                                  </a:cubicBezTo>
                                  <a:cubicBezTo>
                                    <a:pt x="12547" y="7120"/>
                                    <a:pt x="11661" y="7564"/>
                                    <a:pt x="10900" y="8147"/>
                                  </a:cubicBezTo>
                                  <a:cubicBezTo>
                                    <a:pt x="10266" y="8717"/>
                                    <a:pt x="9759" y="9401"/>
                                    <a:pt x="9379" y="10199"/>
                                  </a:cubicBezTo>
                                  <a:cubicBezTo>
                                    <a:pt x="9125" y="10985"/>
                                    <a:pt x="8872" y="11846"/>
                                    <a:pt x="8872" y="12771"/>
                                  </a:cubicBezTo>
                                  <a:cubicBezTo>
                                    <a:pt x="8872" y="14050"/>
                                    <a:pt x="9252" y="15140"/>
                                    <a:pt x="9886" y="16014"/>
                                  </a:cubicBezTo>
                                  <a:cubicBezTo>
                                    <a:pt x="10520" y="16889"/>
                                    <a:pt x="11407" y="17649"/>
                                    <a:pt x="12421" y="18308"/>
                                  </a:cubicBezTo>
                                  <a:cubicBezTo>
                                    <a:pt x="13561" y="18966"/>
                                    <a:pt x="14702" y="19562"/>
                                    <a:pt x="16096" y="20094"/>
                                  </a:cubicBezTo>
                                  <a:cubicBezTo>
                                    <a:pt x="17490" y="20626"/>
                                    <a:pt x="18758" y="21171"/>
                                    <a:pt x="20279" y="21728"/>
                                  </a:cubicBezTo>
                                  <a:cubicBezTo>
                                    <a:pt x="21673" y="22286"/>
                                    <a:pt x="23067" y="22919"/>
                                    <a:pt x="24335" y="23603"/>
                                  </a:cubicBezTo>
                                  <a:cubicBezTo>
                                    <a:pt x="25729" y="24300"/>
                                    <a:pt x="26996" y="25136"/>
                                    <a:pt x="28010" y="26137"/>
                                  </a:cubicBezTo>
                                  <a:cubicBezTo>
                                    <a:pt x="29024" y="27125"/>
                                    <a:pt x="29911" y="28304"/>
                                    <a:pt x="30545" y="29697"/>
                                  </a:cubicBezTo>
                                  <a:cubicBezTo>
                                    <a:pt x="31179" y="31079"/>
                                    <a:pt x="31559" y="32726"/>
                                    <a:pt x="31559" y="34639"/>
                                  </a:cubicBezTo>
                                  <a:cubicBezTo>
                                    <a:pt x="31559" y="36919"/>
                                    <a:pt x="31052" y="38946"/>
                                    <a:pt x="30292" y="40733"/>
                                  </a:cubicBezTo>
                                  <a:cubicBezTo>
                                    <a:pt x="29404" y="42519"/>
                                    <a:pt x="28264" y="44014"/>
                                    <a:pt x="26743" y="45230"/>
                                  </a:cubicBezTo>
                                  <a:cubicBezTo>
                                    <a:pt x="25095" y="46459"/>
                                    <a:pt x="23321" y="47384"/>
                                    <a:pt x="21166" y="48005"/>
                                  </a:cubicBezTo>
                                  <a:cubicBezTo>
                                    <a:pt x="19012" y="48639"/>
                                    <a:pt x="16604" y="48943"/>
                                    <a:pt x="14068" y="48943"/>
                                  </a:cubicBezTo>
                                  <a:cubicBezTo>
                                    <a:pt x="12421" y="48943"/>
                                    <a:pt x="10900" y="48829"/>
                                    <a:pt x="9506" y="48575"/>
                                  </a:cubicBezTo>
                                  <a:cubicBezTo>
                                    <a:pt x="8112" y="48334"/>
                                    <a:pt x="6844" y="48018"/>
                                    <a:pt x="5704" y="47638"/>
                                  </a:cubicBezTo>
                                  <a:cubicBezTo>
                                    <a:pt x="4563" y="47258"/>
                                    <a:pt x="3549" y="46865"/>
                                    <a:pt x="2788" y="46447"/>
                                  </a:cubicBezTo>
                                  <a:cubicBezTo>
                                    <a:pt x="2028" y="46041"/>
                                    <a:pt x="1394" y="45661"/>
                                    <a:pt x="1014" y="45332"/>
                                  </a:cubicBezTo>
                                  <a:cubicBezTo>
                                    <a:pt x="633" y="45002"/>
                                    <a:pt x="380" y="44546"/>
                                    <a:pt x="253" y="43951"/>
                                  </a:cubicBezTo>
                                  <a:cubicBezTo>
                                    <a:pt x="126" y="43355"/>
                                    <a:pt x="0" y="42544"/>
                                    <a:pt x="0" y="41518"/>
                                  </a:cubicBezTo>
                                  <a:cubicBezTo>
                                    <a:pt x="0" y="40898"/>
                                    <a:pt x="0" y="40365"/>
                                    <a:pt x="126" y="39935"/>
                                  </a:cubicBezTo>
                                  <a:cubicBezTo>
                                    <a:pt x="126" y="39516"/>
                                    <a:pt x="253" y="39162"/>
                                    <a:pt x="380" y="38896"/>
                                  </a:cubicBezTo>
                                  <a:cubicBezTo>
                                    <a:pt x="380" y="38642"/>
                                    <a:pt x="633" y="38452"/>
                                    <a:pt x="760" y="38326"/>
                                  </a:cubicBezTo>
                                  <a:cubicBezTo>
                                    <a:pt x="887" y="38211"/>
                                    <a:pt x="1141" y="38161"/>
                                    <a:pt x="1394" y="38161"/>
                                  </a:cubicBezTo>
                                  <a:cubicBezTo>
                                    <a:pt x="1774" y="38161"/>
                                    <a:pt x="2281" y="38376"/>
                                    <a:pt x="3042" y="38832"/>
                                  </a:cubicBezTo>
                                  <a:cubicBezTo>
                                    <a:pt x="3675" y="39276"/>
                                    <a:pt x="4563" y="39757"/>
                                    <a:pt x="5576" y="40289"/>
                                  </a:cubicBezTo>
                                  <a:cubicBezTo>
                                    <a:pt x="6717" y="40809"/>
                                    <a:pt x="7858" y="41303"/>
                                    <a:pt x="9252" y="41746"/>
                                  </a:cubicBezTo>
                                  <a:cubicBezTo>
                                    <a:pt x="10773" y="42190"/>
                                    <a:pt x="12294" y="42418"/>
                                    <a:pt x="14195" y="42418"/>
                                  </a:cubicBezTo>
                                  <a:cubicBezTo>
                                    <a:pt x="15589" y="42418"/>
                                    <a:pt x="16857" y="42266"/>
                                    <a:pt x="17997" y="41974"/>
                                  </a:cubicBezTo>
                                  <a:cubicBezTo>
                                    <a:pt x="19138" y="41670"/>
                                    <a:pt x="20025" y="41240"/>
                                    <a:pt x="20913" y="40657"/>
                                  </a:cubicBezTo>
                                  <a:cubicBezTo>
                                    <a:pt x="21673" y="40074"/>
                                    <a:pt x="22307" y="39352"/>
                                    <a:pt x="22814" y="38452"/>
                                  </a:cubicBezTo>
                                  <a:cubicBezTo>
                                    <a:pt x="23194" y="37565"/>
                                    <a:pt x="23447" y="36514"/>
                                    <a:pt x="23447" y="35285"/>
                                  </a:cubicBezTo>
                                  <a:cubicBezTo>
                                    <a:pt x="23447" y="34030"/>
                                    <a:pt x="23194" y="32979"/>
                                    <a:pt x="22561" y="32117"/>
                                  </a:cubicBezTo>
                                  <a:cubicBezTo>
                                    <a:pt x="21800" y="31268"/>
                                    <a:pt x="21039" y="30508"/>
                                    <a:pt x="19899" y="29850"/>
                                  </a:cubicBezTo>
                                  <a:cubicBezTo>
                                    <a:pt x="18885" y="29178"/>
                                    <a:pt x="17744" y="28595"/>
                                    <a:pt x="16350" y="28088"/>
                                  </a:cubicBezTo>
                                  <a:cubicBezTo>
                                    <a:pt x="15082" y="27582"/>
                                    <a:pt x="13688" y="27037"/>
                                    <a:pt x="12294" y="26479"/>
                                  </a:cubicBezTo>
                                  <a:cubicBezTo>
                                    <a:pt x="10900" y="25922"/>
                                    <a:pt x="9506" y="25289"/>
                                    <a:pt x="8238" y="24579"/>
                                  </a:cubicBezTo>
                                  <a:cubicBezTo>
                                    <a:pt x="6844" y="23869"/>
                                    <a:pt x="5704" y="22995"/>
                                    <a:pt x="4563" y="21969"/>
                                  </a:cubicBezTo>
                                  <a:cubicBezTo>
                                    <a:pt x="3549" y="20956"/>
                                    <a:pt x="2661" y="19727"/>
                                    <a:pt x="2028" y="18308"/>
                                  </a:cubicBezTo>
                                  <a:cubicBezTo>
                                    <a:pt x="1394" y="16889"/>
                                    <a:pt x="1141" y="15191"/>
                                    <a:pt x="1141" y="13214"/>
                                  </a:cubicBezTo>
                                  <a:cubicBezTo>
                                    <a:pt x="1141" y="11466"/>
                                    <a:pt x="1394" y="9794"/>
                                    <a:pt x="2155" y="8197"/>
                                  </a:cubicBezTo>
                                  <a:cubicBezTo>
                                    <a:pt x="2788" y="6588"/>
                                    <a:pt x="3802" y="5194"/>
                                    <a:pt x="5197" y="3991"/>
                                  </a:cubicBezTo>
                                  <a:cubicBezTo>
                                    <a:pt x="6464" y="2787"/>
                                    <a:pt x="8238" y="1812"/>
                                    <a:pt x="10266" y="1089"/>
                                  </a:cubicBezTo>
                                  <a:cubicBezTo>
                                    <a:pt x="12294" y="367"/>
                                    <a:pt x="14575" y="0"/>
                                    <a:pt x="1736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15918843" name="Shape 21031"/>
                          <wps:cNvSpPr/>
                          <wps:spPr>
                            <a:xfrm>
                              <a:off x="1201090" y="1192133"/>
                              <a:ext cx="41825" cy="64349"/>
                            </a:xfrm>
                            <a:custGeom>
                              <a:avLst/>
                              <a:gdLst/>
                              <a:ahLst/>
                              <a:cxnLst/>
                              <a:rect l="0" t="0" r="0" b="0"/>
                              <a:pathLst>
                                <a:path w="41825" h="64349">
                                  <a:moveTo>
                                    <a:pt x="1901" y="0"/>
                                  </a:moveTo>
                                  <a:lnTo>
                                    <a:pt x="39164" y="0"/>
                                  </a:lnTo>
                                  <a:cubicBezTo>
                                    <a:pt x="39671" y="0"/>
                                    <a:pt x="40051" y="51"/>
                                    <a:pt x="40431" y="152"/>
                                  </a:cubicBezTo>
                                  <a:cubicBezTo>
                                    <a:pt x="40811" y="253"/>
                                    <a:pt x="41065" y="456"/>
                                    <a:pt x="41192" y="747"/>
                                  </a:cubicBezTo>
                                  <a:cubicBezTo>
                                    <a:pt x="41446" y="1051"/>
                                    <a:pt x="41572" y="1419"/>
                                    <a:pt x="41699" y="1888"/>
                                  </a:cubicBezTo>
                                  <a:cubicBezTo>
                                    <a:pt x="41699" y="2344"/>
                                    <a:pt x="41825" y="2939"/>
                                    <a:pt x="41825" y="3674"/>
                                  </a:cubicBezTo>
                                  <a:cubicBezTo>
                                    <a:pt x="41825" y="4257"/>
                                    <a:pt x="41699" y="4802"/>
                                    <a:pt x="41699" y="5271"/>
                                  </a:cubicBezTo>
                                  <a:cubicBezTo>
                                    <a:pt x="41699" y="5752"/>
                                    <a:pt x="41572" y="6221"/>
                                    <a:pt x="41572" y="6664"/>
                                  </a:cubicBezTo>
                                  <a:cubicBezTo>
                                    <a:pt x="41446" y="7108"/>
                                    <a:pt x="41318" y="7538"/>
                                    <a:pt x="41192" y="7944"/>
                                  </a:cubicBezTo>
                                  <a:cubicBezTo>
                                    <a:pt x="41065" y="8362"/>
                                    <a:pt x="40811" y="8793"/>
                                    <a:pt x="40685" y="9261"/>
                                  </a:cubicBezTo>
                                  <a:lnTo>
                                    <a:pt x="17618" y="62410"/>
                                  </a:lnTo>
                                  <a:cubicBezTo>
                                    <a:pt x="17364" y="62803"/>
                                    <a:pt x="17237" y="63133"/>
                                    <a:pt x="16983" y="63373"/>
                                  </a:cubicBezTo>
                                  <a:cubicBezTo>
                                    <a:pt x="16730" y="63627"/>
                                    <a:pt x="16350" y="63829"/>
                                    <a:pt x="15970" y="63969"/>
                                  </a:cubicBezTo>
                                  <a:cubicBezTo>
                                    <a:pt x="15589" y="64121"/>
                                    <a:pt x="15209" y="64222"/>
                                    <a:pt x="14575" y="64273"/>
                                  </a:cubicBezTo>
                                  <a:cubicBezTo>
                                    <a:pt x="13942" y="64324"/>
                                    <a:pt x="13181" y="64349"/>
                                    <a:pt x="12421" y="64349"/>
                                  </a:cubicBezTo>
                                  <a:cubicBezTo>
                                    <a:pt x="11280" y="64349"/>
                                    <a:pt x="10393" y="64298"/>
                                    <a:pt x="9759" y="64197"/>
                                  </a:cubicBezTo>
                                  <a:cubicBezTo>
                                    <a:pt x="9125" y="64096"/>
                                    <a:pt x="8619" y="63943"/>
                                    <a:pt x="8365" y="63728"/>
                                  </a:cubicBezTo>
                                  <a:cubicBezTo>
                                    <a:pt x="8112" y="63513"/>
                                    <a:pt x="7985" y="63247"/>
                                    <a:pt x="7985" y="62930"/>
                                  </a:cubicBezTo>
                                  <a:cubicBezTo>
                                    <a:pt x="8112" y="62626"/>
                                    <a:pt x="8112" y="62246"/>
                                    <a:pt x="8365" y="61815"/>
                                  </a:cubicBezTo>
                                  <a:lnTo>
                                    <a:pt x="32573" y="7475"/>
                                  </a:lnTo>
                                  <a:lnTo>
                                    <a:pt x="1901" y="7475"/>
                                  </a:lnTo>
                                  <a:cubicBezTo>
                                    <a:pt x="1267" y="7475"/>
                                    <a:pt x="760" y="7146"/>
                                    <a:pt x="507" y="6487"/>
                                  </a:cubicBezTo>
                                  <a:cubicBezTo>
                                    <a:pt x="127" y="5828"/>
                                    <a:pt x="0" y="4903"/>
                                    <a:pt x="0" y="3712"/>
                                  </a:cubicBezTo>
                                  <a:cubicBezTo>
                                    <a:pt x="0" y="3091"/>
                                    <a:pt x="0" y="2547"/>
                                    <a:pt x="127" y="2090"/>
                                  </a:cubicBezTo>
                                  <a:cubicBezTo>
                                    <a:pt x="253" y="1622"/>
                                    <a:pt x="380" y="1229"/>
                                    <a:pt x="507" y="925"/>
                                  </a:cubicBezTo>
                                  <a:cubicBezTo>
                                    <a:pt x="634" y="608"/>
                                    <a:pt x="887" y="380"/>
                                    <a:pt x="1141" y="228"/>
                                  </a:cubicBezTo>
                                  <a:cubicBezTo>
                                    <a:pt x="1267" y="76"/>
                                    <a:pt x="1648" y="0"/>
                                    <a:pt x="19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99687089" name="Shape 21032"/>
                          <wps:cNvSpPr/>
                          <wps:spPr>
                            <a:xfrm>
                              <a:off x="1261801" y="1191690"/>
                              <a:ext cx="37263" cy="64488"/>
                            </a:xfrm>
                            <a:custGeom>
                              <a:avLst/>
                              <a:gdLst/>
                              <a:ahLst/>
                              <a:cxnLst/>
                              <a:rect l="0" t="0" r="0" b="0"/>
                              <a:pathLst>
                                <a:path w="37263" h="64488">
                                  <a:moveTo>
                                    <a:pt x="20026" y="0"/>
                                  </a:moveTo>
                                  <a:cubicBezTo>
                                    <a:pt x="20786" y="0"/>
                                    <a:pt x="21420" y="38"/>
                                    <a:pt x="21927" y="101"/>
                                  </a:cubicBezTo>
                                  <a:cubicBezTo>
                                    <a:pt x="22561" y="165"/>
                                    <a:pt x="22941" y="266"/>
                                    <a:pt x="23194" y="380"/>
                                  </a:cubicBezTo>
                                  <a:cubicBezTo>
                                    <a:pt x="23448" y="494"/>
                                    <a:pt x="23701" y="633"/>
                                    <a:pt x="23828" y="823"/>
                                  </a:cubicBezTo>
                                  <a:cubicBezTo>
                                    <a:pt x="23955" y="1001"/>
                                    <a:pt x="23955" y="1191"/>
                                    <a:pt x="23955" y="1394"/>
                                  </a:cubicBezTo>
                                  <a:lnTo>
                                    <a:pt x="23955" y="57659"/>
                                  </a:lnTo>
                                  <a:lnTo>
                                    <a:pt x="35489" y="57659"/>
                                  </a:lnTo>
                                  <a:cubicBezTo>
                                    <a:pt x="35742" y="57659"/>
                                    <a:pt x="35995" y="57735"/>
                                    <a:pt x="36249" y="57887"/>
                                  </a:cubicBezTo>
                                  <a:cubicBezTo>
                                    <a:pt x="36502" y="58027"/>
                                    <a:pt x="36756" y="58242"/>
                                    <a:pt x="36883" y="58521"/>
                                  </a:cubicBezTo>
                                  <a:cubicBezTo>
                                    <a:pt x="37009" y="58812"/>
                                    <a:pt x="37136" y="59167"/>
                                    <a:pt x="37136" y="59585"/>
                                  </a:cubicBezTo>
                                  <a:cubicBezTo>
                                    <a:pt x="37263" y="60016"/>
                                    <a:pt x="37263" y="60535"/>
                                    <a:pt x="37263" y="61131"/>
                                  </a:cubicBezTo>
                                  <a:cubicBezTo>
                                    <a:pt x="37263" y="61751"/>
                                    <a:pt x="37263" y="62284"/>
                                    <a:pt x="37136" y="62714"/>
                                  </a:cubicBezTo>
                                  <a:cubicBezTo>
                                    <a:pt x="37009" y="63133"/>
                                    <a:pt x="36883" y="63487"/>
                                    <a:pt x="36756" y="63753"/>
                                  </a:cubicBezTo>
                                  <a:cubicBezTo>
                                    <a:pt x="36629" y="64007"/>
                                    <a:pt x="36376" y="64197"/>
                                    <a:pt x="36249" y="64311"/>
                                  </a:cubicBezTo>
                                  <a:cubicBezTo>
                                    <a:pt x="35995" y="64438"/>
                                    <a:pt x="35742" y="64488"/>
                                    <a:pt x="35489" y="64488"/>
                                  </a:cubicBezTo>
                                  <a:lnTo>
                                    <a:pt x="2028" y="64488"/>
                                  </a:lnTo>
                                  <a:cubicBezTo>
                                    <a:pt x="1774" y="64488"/>
                                    <a:pt x="1648" y="64438"/>
                                    <a:pt x="1394" y="64311"/>
                                  </a:cubicBezTo>
                                  <a:cubicBezTo>
                                    <a:pt x="1267" y="64197"/>
                                    <a:pt x="1014" y="64007"/>
                                    <a:pt x="888" y="63753"/>
                                  </a:cubicBezTo>
                                  <a:cubicBezTo>
                                    <a:pt x="634" y="63487"/>
                                    <a:pt x="507" y="63133"/>
                                    <a:pt x="381" y="62714"/>
                                  </a:cubicBezTo>
                                  <a:cubicBezTo>
                                    <a:pt x="381" y="62284"/>
                                    <a:pt x="253" y="61751"/>
                                    <a:pt x="253" y="61131"/>
                                  </a:cubicBezTo>
                                  <a:cubicBezTo>
                                    <a:pt x="253" y="60535"/>
                                    <a:pt x="381" y="60016"/>
                                    <a:pt x="381" y="59585"/>
                                  </a:cubicBezTo>
                                  <a:cubicBezTo>
                                    <a:pt x="507" y="59167"/>
                                    <a:pt x="634" y="58812"/>
                                    <a:pt x="760" y="58521"/>
                                  </a:cubicBezTo>
                                  <a:cubicBezTo>
                                    <a:pt x="1014" y="58242"/>
                                    <a:pt x="1141" y="58027"/>
                                    <a:pt x="1394" y="57887"/>
                                  </a:cubicBezTo>
                                  <a:cubicBezTo>
                                    <a:pt x="1521" y="57735"/>
                                    <a:pt x="1774" y="57659"/>
                                    <a:pt x="2028" y="57659"/>
                                  </a:cubicBezTo>
                                  <a:lnTo>
                                    <a:pt x="15463" y="57659"/>
                                  </a:lnTo>
                                  <a:lnTo>
                                    <a:pt x="15463" y="8957"/>
                                  </a:lnTo>
                                  <a:lnTo>
                                    <a:pt x="3042" y="16331"/>
                                  </a:lnTo>
                                  <a:cubicBezTo>
                                    <a:pt x="2408" y="16660"/>
                                    <a:pt x="1901" y="16863"/>
                                    <a:pt x="1521" y="16926"/>
                                  </a:cubicBezTo>
                                  <a:cubicBezTo>
                                    <a:pt x="1141" y="16990"/>
                                    <a:pt x="888" y="16926"/>
                                    <a:pt x="634" y="16711"/>
                                  </a:cubicBezTo>
                                  <a:cubicBezTo>
                                    <a:pt x="381" y="16496"/>
                                    <a:pt x="253" y="16141"/>
                                    <a:pt x="127" y="15647"/>
                                  </a:cubicBezTo>
                                  <a:cubicBezTo>
                                    <a:pt x="127" y="15153"/>
                                    <a:pt x="0" y="14519"/>
                                    <a:pt x="0" y="13759"/>
                                  </a:cubicBezTo>
                                  <a:cubicBezTo>
                                    <a:pt x="0" y="13202"/>
                                    <a:pt x="0" y="12720"/>
                                    <a:pt x="127" y="12327"/>
                                  </a:cubicBezTo>
                                  <a:cubicBezTo>
                                    <a:pt x="127" y="11935"/>
                                    <a:pt x="253" y="11605"/>
                                    <a:pt x="381" y="11339"/>
                                  </a:cubicBezTo>
                                  <a:cubicBezTo>
                                    <a:pt x="381" y="11073"/>
                                    <a:pt x="634" y="10845"/>
                                    <a:pt x="760" y="10642"/>
                                  </a:cubicBezTo>
                                  <a:cubicBezTo>
                                    <a:pt x="888" y="10452"/>
                                    <a:pt x="1141" y="10250"/>
                                    <a:pt x="1521" y="10047"/>
                                  </a:cubicBezTo>
                                  <a:lnTo>
                                    <a:pt x="16223" y="595"/>
                                  </a:lnTo>
                                  <a:cubicBezTo>
                                    <a:pt x="16350" y="494"/>
                                    <a:pt x="16477" y="418"/>
                                    <a:pt x="16730" y="355"/>
                                  </a:cubicBezTo>
                                  <a:cubicBezTo>
                                    <a:pt x="16984" y="279"/>
                                    <a:pt x="17111" y="215"/>
                                    <a:pt x="17491" y="152"/>
                                  </a:cubicBezTo>
                                  <a:cubicBezTo>
                                    <a:pt x="17744" y="89"/>
                                    <a:pt x="18124" y="51"/>
                                    <a:pt x="18505" y="25"/>
                                  </a:cubicBezTo>
                                  <a:cubicBezTo>
                                    <a:pt x="18885" y="13"/>
                                    <a:pt x="19392" y="0"/>
                                    <a:pt x="2002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0238242" name="Shape 21033"/>
                          <wps:cNvSpPr/>
                          <wps:spPr>
                            <a:xfrm>
                              <a:off x="1306415" y="1191196"/>
                              <a:ext cx="40051" cy="64982"/>
                            </a:xfrm>
                            <a:custGeom>
                              <a:avLst/>
                              <a:gdLst/>
                              <a:ahLst/>
                              <a:cxnLst/>
                              <a:rect l="0" t="0" r="0" b="0"/>
                              <a:pathLst>
                                <a:path w="40051" h="64982">
                                  <a:moveTo>
                                    <a:pt x="18631" y="0"/>
                                  </a:moveTo>
                                  <a:cubicBezTo>
                                    <a:pt x="21800" y="0"/>
                                    <a:pt x="24462" y="443"/>
                                    <a:pt x="26743" y="1318"/>
                                  </a:cubicBezTo>
                                  <a:cubicBezTo>
                                    <a:pt x="29151" y="2192"/>
                                    <a:pt x="31052" y="3383"/>
                                    <a:pt x="32574" y="4903"/>
                                  </a:cubicBezTo>
                                  <a:cubicBezTo>
                                    <a:pt x="34094" y="6423"/>
                                    <a:pt x="35235" y="8185"/>
                                    <a:pt x="35995" y="10199"/>
                                  </a:cubicBezTo>
                                  <a:cubicBezTo>
                                    <a:pt x="36756" y="12213"/>
                                    <a:pt x="37136" y="14355"/>
                                    <a:pt x="37136" y="16635"/>
                                  </a:cubicBezTo>
                                  <a:cubicBezTo>
                                    <a:pt x="37136" y="18675"/>
                                    <a:pt x="37009" y="20715"/>
                                    <a:pt x="36629" y="22742"/>
                                  </a:cubicBezTo>
                                  <a:cubicBezTo>
                                    <a:pt x="36249" y="24769"/>
                                    <a:pt x="35488" y="26974"/>
                                    <a:pt x="34348" y="29330"/>
                                  </a:cubicBezTo>
                                  <a:cubicBezTo>
                                    <a:pt x="33207" y="31687"/>
                                    <a:pt x="31433" y="34309"/>
                                    <a:pt x="29278" y="37198"/>
                                  </a:cubicBezTo>
                                  <a:cubicBezTo>
                                    <a:pt x="26996" y="40087"/>
                                    <a:pt x="24081" y="43406"/>
                                    <a:pt x="20406" y="47169"/>
                                  </a:cubicBezTo>
                                  <a:lnTo>
                                    <a:pt x="10266" y="57761"/>
                                  </a:lnTo>
                                  <a:lnTo>
                                    <a:pt x="38150" y="57761"/>
                                  </a:lnTo>
                                  <a:cubicBezTo>
                                    <a:pt x="38403" y="57761"/>
                                    <a:pt x="38657" y="57837"/>
                                    <a:pt x="38910" y="57976"/>
                                  </a:cubicBezTo>
                                  <a:cubicBezTo>
                                    <a:pt x="39164" y="58128"/>
                                    <a:pt x="39417" y="58356"/>
                                    <a:pt x="39544" y="58648"/>
                                  </a:cubicBezTo>
                                  <a:cubicBezTo>
                                    <a:pt x="39798" y="58952"/>
                                    <a:pt x="39924" y="59319"/>
                                    <a:pt x="39924" y="59762"/>
                                  </a:cubicBezTo>
                                  <a:cubicBezTo>
                                    <a:pt x="40051" y="60206"/>
                                    <a:pt x="40051" y="60725"/>
                                    <a:pt x="40051" y="61321"/>
                                  </a:cubicBezTo>
                                  <a:cubicBezTo>
                                    <a:pt x="40051" y="61916"/>
                                    <a:pt x="40051" y="62448"/>
                                    <a:pt x="39924" y="62904"/>
                                  </a:cubicBezTo>
                                  <a:cubicBezTo>
                                    <a:pt x="39924" y="63373"/>
                                    <a:pt x="39798" y="63753"/>
                                    <a:pt x="39671" y="64070"/>
                                  </a:cubicBezTo>
                                  <a:cubicBezTo>
                                    <a:pt x="39417" y="64387"/>
                                    <a:pt x="39291" y="64615"/>
                                    <a:pt x="39037" y="64767"/>
                                  </a:cubicBezTo>
                                  <a:cubicBezTo>
                                    <a:pt x="38784" y="64906"/>
                                    <a:pt x="38531" y="64982"/>
                                    <a:pt x="38150" y="64982"/>
                                  </a:cubicBezTo>
                                  <a:lnTo>
                                    <a:pt x="2789" y="64982"/>
                                  </a:lnTo>
                                  <a:cubicBezTo>
                                    <a:pt x="2282" y="64982"/>
                                    <a:pt x="1901" y="64932"/>
                                    <a:pt x="1648" y="64805"/>
                                  </a:cubicBezTo>
                                  <a:cubicBezTo>
                                    <a:pt x="1268" y="64691"/>
                                    <a:pt x="887" y="64501"/>
                                    <a:pt x="760" y="64247"/>
                                  </a:cubicBezTo>
                                  <a:cubicBezTo>
                                    <a:pt x="507" y="63981"/>
                                    <a:pt x="253" y="63601"/>
                                    <a:pt x="127" y="63107"/>
                                  </a:cubicBezTo>
                                  <a:cubicBezTo>
                                    <a:pt x="0" y="62613"/>
                                    <a:pt x="0" y="61992"/>
                                    <a:pt x="0" y="61270"/>
                                  </a:cubicBezTo>
                                  <a:cubicBezTo>
                                    <a:pt x="0" y="60611"/>
                                    <a:pt x="0" y="60041"/>
                                    <a:pt x="0" y="59534"/>
                                  </a:cubicBezTo>
                                  <a:cubicBezTo>
                                    <a:pt x="127" y="59040"/>
                                    <a:pt x="253" y="58610"/>
                                    <a:pt x="380" y="58229"/>
                                  </a:cubicBezTo>
                                  <a:cubicBezTo>
                                    <a:pt x="507" y="57849"/>
                                    <a:pt x="760" y="57469"/>
                                    <a:pt x="1014" y="57089"/>
                                  </a:cubicBezTo>
                                  <a:cubicBezTo>
                                    <a:pt x="1268" y="56709"/>
                                    <a:pt x="1648" y="56304"/>
                                    <a:pt x="2028" y="55873"/>
                                  </a:cubicBezTo>
                                  <a:lnTo>
                                    <a:pt x="14829" y="42709"/>
                                  </a:lnTo>
                                  <a:cubicBezTo>
                                    <a:pt x="17744" y="39681"/>
                                    <a:pt x="20152" y="36957"/>
                                    <a:pt x="21927" y="34550"/>
                                  </a:cubicBezTo>
                                  <a:cubicBezTo>
                                    <a:pt x="23701" y="32143"/>
                                    <a:pt x="25095" y="29951"/>
                                    <a:pt x="26109" y="27962"/>
                                  </a:cubicBezTo>
                                  <a:cubicBezTo>
                                    <a:pt x="26996" y="25985"/>
                                    <a:pt x="27630" y="24186"/>
                                    <a:pt x="28010" y="22577"/>
                                  </a:cubicBezTo>
                                  <a:cubicBezTo>
                                    <a:pt x="28264" y="20956"/>
                                    <a:pt x="28391" y="19435"/>
                                    <a:pt x="28391" y="18016"/>
                                  </a:cubicBezTo>
                                  <a:cubicBezTo>
                                    <a:pt x="28391" y="16597"/>
                                    <a:pt x="28264" y="15254"/>
                                    <a:pt x="27757" y="13987"/>
                                  </a:cubicBezTo>
                                  <a:cubicBezTo>
                                    <a:pt x="27250" y="12720"/>
                                    <a:pt x="26617" y="11605"/>
                                    <a:pt x="25729" y="10642"/>
                                  </a:cubicBezTo>
                                  <a:cubicBezTo>
                                    <a:pt x="24715" y="9692"/>
                                    <a:pt x="23574" y="8932"/>
                                    <a:pt x="22307" y="8362"/>
                                  </a:cubicBezTo>
                                  <a:cubicBezTo>
                                    <a:pt x="20913" y="7804"/>
                                    <a:pt x="19392" y="7526"/>
                                    <a:pt x="17617" y="7526"/>
                                  </a:cubicBezTo>
                                  <a:cubicBezTo>
                                    <a:pt x="15463" y="7526"/>
                                    <a:pt x="13688" y="7804"/>
                                    <a:pt x="11914" y="8362"/>
                                  </a:cubicBezTo>
                                  <a:cubicBezTo>
                                    <a:pt x="10266" y="8932"/>
                                    <a:pt x="8872" y="9540"/>
                                    <a:pt x="7605" y="10199"/>
                                  </a:cubicBezTo>
                                  <a:cubicBezTo>
                                    <a:pt x="6337" y="10858"/>
                                    <a:pt x="5323" y="11466"/>
                                    <a:pt x="4563" y="12023"/>
                                  </a:cubicBezTo>
                                  <a:cubicBezTo>
                                    <a:pt x="3676" y="12594"/>
                                    <a:pt x="3042" y="12872"/>
                                    <a:pt x="2661" y="12872"/>
                                  </a:cubicBezTo>
                                  <a:cubicBezTo>
                                    <a:pt x="2408" y="12872"/>
                                    <a:pt x="2155" y="12809"/>
                                    <a:pt x="2028" y="12670"/>
                                  </a:cubicBezTo>
                                  <a:cubicBezTo>
                                    <a:pt x="1775" y="12543"/>
                                    <a:pt x="1648" y="12328"/>
                                    <a:pt x="1521" y="12023"/>
                                  </a:cubicBezTo>
                                  <a:cubicBezTo>
                                    <a:pt x="1394" y="11732"/>
                                    <a:pt x="1394" y="11339"/>
                                    <a:pt x="1268" y="10845"/>
                                  </a:cubicBezTo>
                                  <a:cubicBezTo>
                                    <a:pt x="1268" y="10351"/>
                                    <a:pt x="1141" y="9756"/>
                                    <a:pt x="1141" y="9059"/>
                                  </a:cubicBezTo>
                                  <a:cubicBezTo>
                                    <a:pt x="1141" y="8565"/>
                                    <a:pt x="1141" y="8134"/>
                                    <a:pt x="1268" y="7779"/>
                                  </a:cubicBezTo>
                                  <a:cubicBezTo>
                                    <a:pt x="1268" y="7412"/>
                                    <a:pt x="1268" y="7095"/>
                                    <a:pt x="1394" y="6829"/>
                                  </a:cubicBezTo>
                                  <a:cubicBezTo>
                                    <a:pt x="1521" y="6563"/>
                                    <a:pt x="1521" y="6322"/>
                                    <a:pt x="1775" y="6094"/>
                                  </a:cubicBezTo>
                                  <a:cubicBezTo>
                                    <a:pt x="1901" y="5866"/>
                                    <a:pt x="2155" y="5575"/>
                                    <a:pt x="2535" y="5220"/>
                                  </a:cubicBezTo>
                                  <a:cubicBezTo>
                                    <a:pt x="2915" y="4878"/>
                                    <a:pt x="3549" y="4409"/>
                                    <a:pt x="4563" y="3814"/>
                                  </a:cubicBezTo>
                                  <a:cubicBezTo>
                                    <a:pt x="5577" y="3218"/>
                                    <a:pt x="6717" y="2635"/>
                                    <a:pt x="8239" y="2052"/>
                                  </a:cubicBezTo>
                                  <a:cubicBezTo>
                                    <a:pt x="9633" y="1482"/>
                                    <a:pt x="11280" y="988"/>
                                    <a:pt x="13055" y="596"/>
                                  </a:cubicBezTo>
                                  <a:cubicBezTo>
                                    <a:pt x="14829" y="203"/>
                                    <a:pt x="16730" y="0"/>
                                    <a:pt x="1863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4949545" name="Shape 21034"/>
                          <wps:cNvSpPr/>
                          <wps:spPr>
                            <a:xfrm>
                              <a:off x="1153815" y="1191196"/>
                              <a:ext cx="40051" cy="65920"/>
                            </a:xfrm>
                            <a:custGeom>
                              <a:avLst/>
                              <a:gdLst/>
                              <a:ahLst/>
                              <a:cxnLst/>
                              <a:rect l="0" t="0" r="0" b="0"/>
                              <a:pathLst>
                                <a:path w="40051" h="65920">
                                  <a:moveTo>
                                    <a:pt x="19265" y="0"/>
                                  </a:moveTo>
                                  <a:cubicBezTo>
                                    <a:pt x="22180" y="0"/>
                                    <a:pt x="24842" y="380"/>
                                    <a:pt x="26996" y="1140"/>
                                  </a:cubicBezTo>
                                  <a:cubicBezTo>
                                    <a:pt x="29278" y="1900"/>
                                    <a:pt x="31179" y="2977"/>
                                    <a:pt x="32700" y="4358"/>
                                  </a:cubicBezTo>
                                  <a:cubicBezTo>
                                    <a:pt x="34094" y="5739"/>
                                    <a:pt x="35235" y="7399"/>
                                    <a:pt x="35995" y="9337"/>
                                  </a:cubicBezTo>
                                  <a:cubicBezTo>
                                    <a:pt x="36756" y="11263"/>
                                    <a:pt x="37136" y="13404"/>
                                    <a:pt x="37136" y="15736"/>
                                  </a:cubicBezTo>
                                  <a:cubicBezTo>
                                    <a:pt x="37136" y="17750"/>
                                    <a:pt x="36882" y="19625"/>
                                    <a:pt x="36375" y="21361"/>
                                  </a:cubicBezTo>
                                  <a:cubicBezTo>
                                    <a:pt x="35868" y="23097"/>
                                    <a:pt x="34981" y="24630"/>
                                    <a:pt x="33967" y="25960"/>
                                  </a:cubicBezTo>
                                  <a:cubicBezTo>
                                    <a:pt x="32953" y="27303"/>
                                    <a:pt x="31686" y="28431"/>
                                    <a:pt x="30292" y="29381"/>
                                  </a:cubicBezTo>
                                  <a:cubicBezTo>
                                    <a:pt x="28771" y="30318"/>
                                    <a:pt x="26996" y="30964"/>
                                    <a:pt x="25095" y="31332"/>
                                  </a:cubicBezTo>
                                  <a:lnTo>
                                    <a:pt x="25095" y="31433"/>
                                  </a:lnTo>
                                  <a:cubicBezTo>
                                    <a:pt x="27250" y="31661"/>
                                    <a:pt x="29278" y="32219"/>
                                    <a:pt x="31179" y="33093"/>
                                  </a:cubicBezTo>
                                  <a:cubicBezTo>
                                    <a:pt x="32953" y="33967"/>
                                    <a:pt x="34601" y="35057"/>
                                    <a:pt x="35868" y="36374"/>
                                  </a:cubicBezTo>
                                  <a:cubicBezTo>
                                    <a:pt x="37262" y="37705"/>
                                    <a:pt x="38277" y="39238"/>
                                    <a:pt x="39037" y="41011"/>
                                  </a:cubicBezTo>
                                  <a:cubicBezTo>
                                    <a:pt x="39671" y="42773"/>
                                    <a:pt x="40051" y="44660"/>
                                    <a:pt x="40051" y="46675"/>
                                  </a:cubicBezTo>
                                  <a:cubicBezTo>
                                    <a:pt x="40051" y="49614"/>
                                    <a:pt x="39544" y="52262"/>
                                    <a:pt x="38530" y="54619"/>
                                  </a:cubicBezTo>
                                  <a:cubicBezTo>
                                    <a:pt x="37516" y="56975"/>
                                    <a:pt x="36122" y="58990"/>
                                    <a:pt x="34094" y="60675"/>
                                  </a:cubicBezTo>
                                  <a:cubicBezTo>
                                    <a:pt x="32193" y="62360"/>
                                    <a:pt x="29911" y="63652"/>
                                    <a:pt x="27123" y="64564"/>
                                  </a:cubicBezTo>
                                  <a:cubicBezTo>
                                    <a:pt x="24208" y="65476"/>
                                    <a:pt x="21039" y="65920"/>
                                    <a:pt x="17617" y="65920"/>
                                  </a:cubicBezTo>
                                  <a:cubicBezTo>
                                    <a:pt x="15463" y="65920"/>
                                    <a:pt x="13435" y="65755"/>
                                    <a:pt x="11533" y="65400"/>
                                  </a:cubicBezTo>
                                  <a:cubicBezTo>
                                    <a:pt x="9632" y="65058"/>
                                    <a:pt x="7985" y="64640"/>
                                    <a:pt x="6590" y="64171"/>
                                  </a:cubicBezTo>
                                  <a:cubicBezTo>
                                    <a:pt x="5069" y="63690"/>
                                    <a:pt x="3929" y="63196"/>
                                    <a:pt x="2915" y="62689"/>
                                  </a:cubicBezTo>
                                  <a:cubicBezTo>
                                    <a:pt x="2028" y="62170"/>
                                    <a:pt x="1394" y="61802"/>
                                    <a:pt x="1141" y="61574"/>
                                  </a:cubicBezTo>
                                  <a:cubicBezTo>
                                    <a:pt x="887" y="61333"/>
                                    <a:pt x="760" y="61105"/>
                                    <a:pt x="633" y="60877"/>
                                  </a:cubicBezTo>
                                  <a:cubicBezTo>
                                    <a:pt x="507" y="60649"/>
                                    <a:pt x="380" y="60371"/>
                                    <a:pt x="253" y="60041"/>
                                  </a:cubicBezTo>
                                  <a:cubicBezTo>
                                    <a:pt x="126" y="59699"/>
                                    <a:pt x="126" y="59306"/>
                                    <a:pt x="0" y="58825"/>
                                  </a:cubicBezTo>
                                  <a:cubicBezTo>
                                    <a:pt x="0" y="58344"/>
                                    <a:pt x="0" y="57761"/>
                                    <a:pt x="0" y="57064"/>
                                  </a:cubicBezTo>
                                  <a:cubicBezTo>
                                    <a:pt x="0" y="55873"/>
                                    <a:pt x="126" y="55049"/>
                                    <a:pt x="253" y="54593"/>
                                  </a:cubicBezTo>
                                  <a:cubicBezTo>
                                    <a:pt x="507" y="54124"/>
                                    <a:pt x="887" y="53896"/>
                                    <a:pt x="1267" y="53896"/>
                                  </a:cubicBezTo>
                                  <a:cubicBezTo>
                                    <a:pt x="1648" y="53896"/>
                                    <a:pt x="2281" y="54163"/>
                                    <a:pt x="3168" y="54695"/>
                                  </a:cubicBezTo>
                                  <a:cubicBezTo>
                                    <a:pt x="4056" y="55214"/>
                                    <a:pt x="5196" y="55784"/>
                                    <a:pt x="6590" y="56392"/>
                                  </a:cubicBezTo>
                                  <a:cubicBezTo>
                                    <a:pt x="7985" y="57013"/>
                                    <a:pt x="9632" y="57583"/>
                                    <a:pt x="11533" y="58103"/>
                                  </a:cubicBezTo>
                                  <a:cubicBezTo>
                                    <a:pt x="13435" y="58635"/>
                                    <a:pt x="15463" y="58901"/>
                                    <a:pt x="17744" y="58901"/>
                                  </a:cubicBezTo>
                                  <a:cubicBezTo>
                                    <a:pt x="20025" y="58901"/>
                                    <a:pt x="21927" y="58622"/>
                                    <a:pt x="23701" y="58052"/>
                                  </a:cubicBezTo>
                                  <a:cubicBezTo>
                                    <a:pt x="25349" y="57495"/>
                                    <a:pt x="26743" y="56709"/>
                                    <a:pt x="27884" y="55683"/>
                                  </a:cubicBezTo>
                                  <a:cubicBezTo>
                                    <a:pt x="29024" y="54657"/>
                                    <a:pt x="29911" y="53440"/>
                                    <a:pt x="30545" y="52047"/>
                                  </a:cubicBezTo>
                                  <a:cubicBezTo>
                                    <a:pt x="31052" y="50640"/>
                                    <a:pt x="31432" y="49120"/>
                                    <a:pt x="31432" y="47460"/>
                                  </a:cubicBezTo>
                                  <a:cubicBezTo>
                                    <a:pt x="31432" y="45649"/>
                                    <a:pt x="31052" y="44014"/>
                                    <a:pt x="30292" y="42570"/>
                                  </a:cubicBezTo>
                                  <a:cubicBezTo>
                                    <a:pt x="29531" y="41113"/>
                                    <a:pt x="28517" y="39858"/>
                                    <a:pt x="27123" y="38807"/>
                                  </a:cubicBezTo>
                                  <a:cubicBezTo>
                                    <a:pt x="25602" y="37743"/>
                                    <a:pt x="23954" y="36944"/>
                                    <a:pt x="21800" y="36374"/>
                                  </a:cubicBezTo>
                                  <a:cubicBezTo>
                                    <a:pt x="19772" y="35817"/>
                                    <a:pt x="17490" y="35538"/>
                                    <a:pt x="14829" y="35538"/>
                                  </a:cubicBezTo>
                                  <a:lnTo>
                                    <a:pt x="8492" y="35538"/>
                                  </a:lnTo>
                                  <a:cubicBezTo>
                                    <a:pt x="8238" y="35538"/>
                                    <a:pt x="7985" y="35475"/>
                                    <a:pt x="7731" y="35361"/>
                                  </a:cubicBezTo>
                                  <a:cubicBezTo>
                                    <a:pt x="7478" y="35247"/>
                                    <a:pt x="7224" y="35057"/>
                                    <a:pt x="7097" y="34791"/>
                                  </a:cubicBezTo>
                                  <a:cubicBezTo>
                                    <a:pt x="6844" y="34537"/>
                                    <a:pt x="6717" y="34183"/>
                                    <a:pt x="6590" y="33752"/>
                                  </a:cubicBezTo>
                                  <a:cubicBezTo>
                                    <a:pt x="6464" y="33321"/>
                                    <a:pt x="6464" y="32764"/>
                                    <a:pt x="6464" y="32079"/>
                                  </a:cubicBezTo>
                                  <a:cubicBezTo>
                                    <a:pt x="6464" y="31446"/>
                                    <a:pt x="6464" y="30926"/>
                                    <a:pt x="6590" y="30508"/>
                                  </a:cubicBezTo>
                                  <a:cubicBezTo>
                                    <a:pt x="6717" y="30103"/>
                                    <a:pt x="6844" y="29774"/>
                                    <a:pt x="6971" y="29520"/>
                                  </a:cubicBezTo>
                                  <a:cubicBezTo>
                                    <a:pt x="7224" y="29279"/>
                                    <a:pt x="7351" y="29089"/>
                                    <a:pt x="7605" y="28975"/>
                                  </a:cubicBezTo>
                                  <a:cubicBezTo>
                                    <a:pt x="7858" y="28861"/>
                                    <a:pt x="8112" y="28811"/>
                                    <a:pt x="8365" y="28811"/>
                                  </a:cubicBezTo>
                                  <a:lnTo>
                                    <a:pt x="14068" y="28811"/>
                                  </a:lnTo>
                                  <a:cubicBezTo>
                                    <a:pt x="16223" y="28811"/>
                                    <a:pt x="18124" y="28532"/>
                                    <a:pt x="19899" y="27962"/>
                                  </a:cubicBezTo>
                                  <a:cubicBezTo>
                                    <a:pt x="21546" y="27404"/>
                                    <a:pt x="23067" y="26594"/>
                                    <a:pt x="24335" y="25542"/>
                                  </a:cubicBezTo>
                                  <a:cubicBezTo>
                                    <a:pt x="25475" y="24490"/>
                                    <a:pt x="26363" y="23223"/>
                                    <a:pt x="26996" y="21754"/>
                                  </a:cubicBezTo>
                                  <a:cubicBezTo>
                                    <a:pt x="27757" y="20284"/>
                                    <a:pt x="28010" y="18650"/>
                                    <a:pt x="28010" y="16825"/>
                                  </a:cubicBezTo>
                                  <a:cubicBezTo>
                                    <a:pt x="28010" y="15508"/>
                                    <a:pt x="27757" y="14253"/>
                                    <a:pt x="27377" y="13050"/>
                                  </a:cubicBezTo>
                                  <a:cubicBezTo>
                                    <a:pt x="26996" y="11846"/>
                                    <a:pt x="26363" y="10794"/>
                                    <a:pt x="25475" y="9908"/>
                                  </a:cubicBezTo>
                                  <a:cubicBezTo>
                                    <a:pt x="24588" y="9008"/>
                                    <a:pt x="23447" y="8311"/>
                                    <a:pt x="22180" y="7792"/>
                                  </a:cubicBezTo>
                                  <a:cubicBezTo>
                                    <a:pt x="20786" y="7285"/>
                                    <a:pt x="19265" y="7032"/>
                                    <a:pt x="17490" y="7032"/>
                                  </a:cubicBezTo>
                                  <a:cubicBezTo>
                                    <a:pt x="15589" y="7032"/>
                                    <a:pt x="13815" y="7323"/>
                                    <a:pt x="12294" y="7893"/>
                                  </a:cubicBezTo>
                                  <a:cubicBezTo>
                                    <a:pt x="10646" y="8476"/>
                                    <a:pt x="9252" y="9097"/>
                                    <a:pt x="7985" y="9756"/>
                                  </a:cubicBezTo>
                                  <a:cubicBezTo>
                                    <a:pt x="6717" y="10414"/>
                                    <a:pt x="5703" y="11035"/>
                                    <a:pt x="4816" y="11605"/>
                                  </a:cubicBezTo>
                                  <a:cubicBezTo>
                                    <a:pt x="4056" y="12188"/>
                                    <a:pt x="3422" y="12479"/>
                                    <a:pt x="3168" y="12479"/>
                                  </a:cubicBezTo>
                                  <a:cubicBezTo>
                                    <a:pt x="2915" y="12479"/>
                                    <a:pt x="2661" y="12429"/>
                                    <a:pt x="2535" y="12353"/>
                                  </a:cubicBezTo>
                                  <a:cubicBezTo>
                                    <a:pt x="2281" y="12264"/>
                                    <a:pt x="2155" y="12099"/>
                                    <a:pt x="2028" y="11859"/>
                                  </a:cubicBezTo>
                                  <a:cubicBezTo>
                                    <a:pt x="1901" y="11605"/>
                                    <a:pt x="1901" y="11263"/>
                                    <a:pt x="1774" y="10820"/>
                                  </a:cubicBezTo>
                                  <a:cubicBezTo>
                                    <a:pt x="1774" y="10376"/>
                                    <a:pt x="1774" y="9781"/>
                                    <a:pt x="1774" y="9059"/>
                                  </a:cubicBezTo>
                                  <a:cubicBezTo>
                                    <a:pt x="1774" y="8565"/>
                                    <a:pt x="1774" y="8134"/>
                                    <a:pt x="1774" y="7754"/>
                                  </a:cubicBezTo>
                                  <a:cubicBezTo>
                                    <a:pt x="1774" y="7374"/>
                                    <a:pt x="1901" y="7044"/>
                                    <a:pt x="2028" y="6753"/>
                                  </a:cubicBezTo>
                                  <a:cubicBezTo>
                                    <a:pt x="2028" y="6474"/>
                                    <a:pt x="2155" y="6221"/>
                                    <a:pt x="2281" y="5993"/>
                                  </a:cubicBezTo>
                                  <a:cubicBezTo>
                                    <a:pt x="2408" y="5765"/>
                                    <a:pt x="2661" y="5486"/>
                                    <a:pt x="3042" y="5169"/>
                                  </a:cubicBezTo>
                                  <a:cubicBezTo>
                                    <a:pt x="3295" y="4865"/>
                                    <a:pt x="3929" y="4409"/>
                                    <a:pt x="4943" y="3814"/>
                                  </a:cubicBezTo>
                                  <a:cubicBezTo>
                                    <a:pt x="5830" y="3218"/>
                                    <a:pt x="6971" y="2635"/>
                                    <a:pt x="8492" y="2052"/>
                                  </a:cubicBezTo>
                                  <a:cubicBezTo>
                                    <a:pt x="9886" y="1482"/>
                                    <a:pt x="11407" y="988"/>
                                    <a:pt x="13308" y="596"/>
                                  </a:cubicBezTo>
                                  <a:cubicBezTo>
                                    <a:pt x="15082" y="203"/>
                                    <a:pt x="17110" y="0"/>
                                    <a:pt x="1926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0430719" name="Shape 21035"/>
                          <wps:cNvSpPr/>
                          <wps:spPr>
                            <a:xfrm>
                              <a:off x="1555467" y="1187243"/>
                              <a:ext cx="20405" cy="69724"/>
                            </a:xfrm>
                            <a:custGeom>
                              <a:avLst/>
                              <a:gdLst/>
                              <a:ahLst/>
                              <a:cxnLst/>
                              <a:rect l="0" t="0" r="0" b="0"/>
                              <a:pathLst>
                                <a:path w="20405" h="69724">
                                  <a:moveTo>
                                    <a:pt x="4056" y="0"/>
                                  </a:moveTo>
                                  <a:cubicBezTo>
                                    <a:pt x="4943" y="0"/>
                                    <a:pt x="5577" y="25"/>
                                    <a:pt x="6084" y="101"/>
                                  </a:cubicBezTo>
                                  <a:cubicBezTo>
                                    <a:pt x="6591" y="165"/>
                                    <a:pt x="7098" y="266"/>
                                    <a:pt x="7351" y="393"/>
                                  </a:cubicBezTo>
                                  <a:cubicBezTo>
                                    <a:pt x="7605" y="519"/>
                                    <a:pt x="7858" y="684"/>
                                    <a:pt x="7985" y="887"/>
                                  </a:cubicBezTo>
                                  <a:cubicBezTo>
                                    <a:pt x="8112" y="1089"/>
                                    <a:pt x="8238" y="1318"/>
                                    <a:pt x="8238" y="1584"/>
                                  </a:cubicBezTo>
                                  <a:lnTo>
                                    <a:pt x="8238" y="28253"/>
                                  </a:lnTo>
                                  <a:cubicBezTo>
                                    <a:pt x="9506" y="26897"/>
                                    <a:pt x="10773" y="25770"/>
                                    <a:pt x="12041" y="24845"/>
                                  </a:cubicBezTo>
                                  <a:cubicBezTo>
                                    <a:pt x="13308" y="23920"/>
                                    <a:pt x="14449" y="23173"/>
                                    <a:pt x="15716" y="22590"/>
                                  </a:cubicBezTo>
                                  <a:cubicBezTo>
                                    <a:pt x="16857" y="22007"/>
                                    <a:pt x="17998" y="21589"/>
                                    <a:pt x="19265" y="21323"/>
                                  </a:cubicBezTo>
                                  <a:lnTo>
                                    <a:pt x="20405" y="21201"/>
                                  </a:lnTo>
                                  <a:lnTo>
                                    <a:pt x="20405" y="28104"/>
                                  </a:lnTo>
                                  <a:lnTo>
                                    <a:pt x="18251" y="28405"/>
                                  </a:lnTo>
                                  <a:cubicBezTo>
                                    <a:pt x="17237" y="28697"/>
                                    <a:pt x="16223" y="29191"/>
                                    <a:pt x="15209" y="29888"/>
                                  </a:cubicBezTo>
                                  <a:cubicBezTo>
                                    <a:pt x="14069" y="30584"/>
                                    <a:pt x="12928" y="31471"/>
                                    <a:pt x="11787" y="32561"/>
                                  </a:cubicBezTo>
                                  <a:cubicBezTo>
                                    <a:pt x="10646" y="33650"/>
                                    <a:pt x="9506" y="35019"/>
                                    <a:pt x="8238" y="36666"/>
                                  </a:cubicBezTo>
                                  <a:lnTo>
                                    <a:pt x="8238" y="54441"/>
                                  </a:lnTo>
                                  <a:cubicBezTo>
                                    <a:pt x="10393" y="57178"/>
                                    <a:pt x="12548" y="59256"/>
                                    <a:pt x="14702" y="60700"/>
                                  </a:cubicBezTo>
                                  <a:lnTo>
                                    <a:pt x="20405" y="62638"/>
                                  </a:lnTo>
                                  <a:lnTo>
                                    <a:pt x="20405" y="69724"/>
                                  </a:lnTo>
                                  <a:lnTo>
                                    <a:pt x="17871" y="69455"/>
                                  </a:lnTo>
                                  <a:cubicBezTo>
                                    <a:pt x="16730" y="69176"/>
                                    <a:pt x="15463" y="68720"/>
                                    <a:pt x="14322" y="68099"/>
                                  </a:cubicBezTo>
                                  <a:cubicBezTo>
                                    <a:pt x="13181" y="67465"/>
                                    <a:pt x="12041" y="66680"/>
                                    <a:pt x="10900" y="65717"/>
                                  </a:cubicBezTo>
                                  <a:cubicBezTo>
                                    <a:pt x="9759" y="64767"/>
                                    <a:pt x="8492" y="63614"/>
                                    <a:pt x="7224" y="62258"/>
                                  </a:cubicBezTo>
                                  <a:lnTo>
                                    <a:pt x="7224" y="67694"/>
                                  </a:lnTo>
                                  <a:cubicBezTo>
                                    <a:pt x="7224" y="67960"/>
                                    <a:pt x="7224" y="68200"/>
                                    <a:pt x="7098" y="68390"/>
                                  </a:cubicBezTo>
                                  <a:cubicBezTo>
                                    <a:pt x="6971" y="68593"/>
                                    <a:pt x="6717" y="68745"/>
                                    <a:pt x="6337" y="68859"/>
                                  </a:cubicBezTo>
                                  <a:cubicBezTo>
                                    <a:pt x="6084" y="68973"/>
                                    <a:pt x="5703" y="69074"/>
                                    <a:pt x="5323" y="69138"/>
                                  </a:cubicBezTo>
                                  <a:cubicBezTo>
                                    <a:pt x="4816" y="69201"/>
                                    <a:pt x="4309" y="69239"/>
                                    <a:pt x="3549" y="69239"/>
                                  </a:cubicBezTo>
                                  <a:cubicBezTo>
                                    <a:pt x="2915" y="69239"/>
                                    <a:pt x="2408" y="69201"/>
                                    <a:pt x="1901" y="69138"/>
                                  </a:cubicBezTo>
                                  <a:cubicBezTo>
                                    <a:pt x="1394" y="69074"/>
                                    <a:pt x="1014" y="68973"/>
                                    <a:pt x="760" y="68859"/>
                                  </a:cubicBezTo>
                                  <a:cubicBezTo>
                                    <a:pt x="507" y="68745"/>
                                    <a:pt x="253" y="68593"/>
                                    <a:pt x="127" y="68390"/>
                                  </a:cubicBezTo>
                                  <a:cubicBezTo>
                                    <a:pt x="0" y="68200"/>
                                    <a:pt x="0" y="67960"/>
                                    <a:pt x="0" y="67694"/>
                                  </a:cubicBezTo>
                                  <a:lnTo>
                                    <a:pt x="0" y="1584"/>
                                  </a:lnTo>
                                  <a:cubicBezTo>
                                    <a:pt x="0" y="1318"/>
                                    <a:pt x="127" y="1089"/>
                                    <a:pt x="127" y="887"/>
                                  </a:cubicBezTo>
                                  <a:cubicBezTo>
                                    <a:pt x="253" y="684"/>
                                    <a:pt x="507" y="519"/>
                                    <a:pt x="887" y="393"/>
                                  </a:cubicBezTo>
                                  <a:cubicBezTo>
                                    <a:pt x="1141" y="266"/>
                                    <a:pt x="1521" y="165"/>
                                    <a:pt x="2155" y="101"/>
                                  </a:cubicBezTo>
                                  <a:cubicBezTo>
                                    <a:pt x="2661" y="25"/>
                                    <a:pt x="3296" y="0"/>
                                    <a:pt x="405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5542332" name="Shape 21036"/>
                          <wps:cNvSpPr/>
                          <wps:spPr>
                            <a:xfrm>
                              <a:off x="1599827" y="1208266"/>
                              <a:ext cx="22307" cy="48850"/>
                            </a:xfrm>
                            <a:custGeom>
                              <a:avLst/>
                              <a:gdLst/>
                              <a:ahLst/>
                              <a:cxnLst/>
                              <a:rect l="0" t="0" r="0" b="0"/>
                              <a:pathLst>
                                <a:path w="22307" h="48850">
                                  <a:moveTo>
                                    <a:pt x="22307" y="0"/>
                                  </a:moveTo>
                                  <a:lnTo>
                                    <a:pt x="22307" y="6762"/>
                                  </a:lnTo>
                                  <a:lnTo>
                                    <a:pt x="16223" y="8028"/>
                                  </a:lnTo>
                                  <a:cubicBezTo>
                                    <a:pt x="14449" y="8877"/>
                                    <a:pt x="13055" y="10093"/>
                                    <a:pt x="11914" y="11664"/>
                                  </a:cubicBezTo>
                                  <a:cubicBezTo>
                                    <a:pt x="10773" y="13235"/>
                                    <a:pt x="9886" y="15085"/>
                                    <a:pt x="9379" y="17226"/>
                                  </a:cubicBezTo>
                                  <a:cubicBezTo>
                                    <a:pt x="8745" y="19380"/>
                                    <a:pt x="8492" y="21711"/>
                                    <a:pt x="8492" y="24258"/>
                                  </a:cubicBezTo>
                                  <a:cubicBezTo>
                                    <a:pt x="8492" y="26703"/>
                                    <a:pt x="8745" y="28996"/>
                                    <a:pt x="9252" y="31137"/>
                                  </a:cubicBezTo>
                                  <a:cubicBezTo>
                                    <a:pt x="9632" y="33279"/>
                                    <a:pt x="10393" y="35154"/>
                                    <a:pt x="11407" y="36750"/>
                                  </a:cubicBezTo>
                                  <a:cubicBezTo>
                                    <a:pt x="12547" y="38359"/>
                                    <a:pt x="13942" y="39626"/>
                                    <a:pt x="15716" y="40564"/>
                                  </a:cubicBezTo>
                                  <a:cubicBezTo>
                                    <a:pt x="17490" y="41501"/>
                                    <a:pt x="19645" y="41970"/>
                                    <a:pt x="22307" y="41970"/>
                                  </a:cubicBezTo>
                                  <a:lnTo>
                                    <a:pt x="22307" y="48756"/>
                                  </a:lnTo>
                                  <a:lnTo>
                                    <a:pt x="21800" y="48850"/>
                                  </a:lnTo>
                                  <a:cubicBezTo>
                                    <a:pt x="18124" y="48850"/>
                                    <a:pt x="14956" y="48305"/>
                                    <a:pt x="12294" y="47215"/>
                                  </a:cubicBezTo>
                                  <a:cubicBezTo>
                                    <a:pt x="9506" y="46138"/>
                                    <a:pt x="7224" y="44555"/>
                                    <a:pt x="5450" y="42464"/>
                                  </a:cubicBezTo>
                                  <a:cubicBezTo>
                                    <a:pt x="3675" y="40386"/>
                                    <a:pt x="2281" y="37865"/>
                                    <a:pt x="1394" y="34900"/>
                                  </a:cubicBezTo>
                                  <a:cubicBezTo>
                                    <a:pt x="507" y="31923"/>
                                    <a:pt x="0" y="28566"/>
                                    <a:pt x="0" y="24803"/>
                                  </a:cubicBezTo>
                                  <a:cubicBezTo>
                                    <a:pt x="0" y="21167"/>
                                    <a:pt x="507" y="17834"/>
                                    <a:pt x="1521" y="14781"/>
                                  </a:cubicBezTo>
                                  <a:cubicBezTo>
                                    <a:pt x="2408" y="11728"/>
                                    <a:pt x="3802" y="9092"/>
                                    <a:pt x="5704" y="6888"/>
                                  </a:cubicBezTo>
                                  <a:cubicBezTo>
                                    <a:pt x="7604" y="4671"/>
                                    <a:pt x="10013" y="2960"/>
                                    <a:pt x="12801" y="1744"/>
                                  </a:cubicBezTo>
                                  <a:lnTo>
                                    <a:pt x="2230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99017295" name="Shape 21037"/>
                          <wps:cNvSpPr/>
                          <wps:spPr>
                            <a:xfrm>
                              <a:off x="1575872" y="1208173"/>
                              <a:ext cx="20660" cy="48943"/>
                            </a:xfrm>
                            <a:custGeom>
                              <a:avLst/>
                              <a:gdLst/>
                              <a:ahLst/>
                              <a:cxnLst/>
                              <a:rect l="0" t="0" r="0" b="0"/>
                              <a:pathLst>
                                <a:path w="20660" h="48943">
                                  <a:moveTo>
                                    <a:pt x="2536" y="0"/>
                                  </a:moveTo>
                                  <a:cubicBezTo>
                                    <a:pt x="5831" y="0"/>
                                    <a:pt x="8619" y="646"/>
                                    <a:pt x="10900" y="1926"/>
                                  </a:cubicBezTo>
                                  <a:cubicBezTo>
                                    <a:pt x="13182" y="3218"/>
                                    <a:pt x="15083" y="4941"/>
                                    <a:pt x="16477" y="7108"/>
                                  </a:cubicBezTo>
                                  <a:cubicBezTo>
                                    <a:pt x="17871" y="9261"/>
                                    <a:pt x="19012" y="11795"/>
                                    <a:pt x="19646" y="14697"/>
                                  </a:cubicBezTo>
                                  <a:cubicBezTo>
                                    <a:pt x="20279" y="17598"/>
                                    <a:pt x="20660" y="20677"/>
                                    <a:pt x="20660" y="23907"/>
                                  </a:cubicBezTo>
                                  <a:cubicBezTo>
                                    <a:pt x="20660" y="27759"/>
                                    <a:pt x="20153" y="31243"/>
                                    <a:pt x="19392" y="34322"/>
                                  </a:cubicBezTo>
                                  <a:cubicBezTo>
                                    <a:pt x="18505" y="37413"/>
                                    <a:pt x="17238" y="40036"/>
                                    <a:pt x="15590" y="42215"/>
                                  </a:cubicBezTo>
                                  <a:cubicBezTo>
                                    <a:pt x="13942" y="44394"/>
                                    <a:pt x="12041" y="46067"/>
                                    <a:pt x="9633" y="47220"/>
                                  </a:cubicBezTo>
                                  <a:cubicBezTo>
                                    <a:pt x="7225" y="48372"/>
                                    <a:pt x="4563" y="48943"/>
                                    <a:pt x="1394" y="48943"/>
                                  </a:cubicBezTo>
                                  <a:lnTo>
                                    <a:pt x="0" y="48794"/>
                                  </a:lnTo>
                                  <a:lnTo>
                                    <a:pt x="0" y="41708"/>
                                  </a:lnTo>
                                  <a:lnTo>
                                    <a:pt x="634" y="41924"/>
                                  </a:lnTo>
                                  <a:cubicBezTo>
                                    <a:pt x="2789" y="41924"/>
                                    <a:pt x="4436" y="41430"/>
                                    <a:pt x="5957" y="40429"/>
                                  </a:cubicBezTo>
                                  <a:cubicBezTo>
                                    <a:pt x="7478" y="39440"/>
                                    <a:pt x="8619" y="38135"/>
                                    <a:pt x="9506" y="36501"/>
                                  </a:cubicBezTo>
                                  <a:cubicBezTo>
                                    <a:pt x="10393" y="34867"/>
                                    <a:pt x="11154" y="33042"/>
                                    <a:pt x="11534" y="31002"/>
                                  </a:cubicBezTo>
                                  <a:cubicBezTo>
                                    <a:pt x="11914" y="28975"/>
                                    <a:pt x="12167" y="26923"/>
                                    <a:pt x="12167" y="24845"/>
                                  </a:cubicBezTo>
                                  <a:cubicBezTo>
                                    <a:pt x="12167" y="22565"/>
                                    <a:pt x="11914" y="20360"/>
                                    <a:pt x="11661" y="18219"/>
                                  </a:cubicBezTo>
                                  <a:cubicBezTo>
                                    <a:pt x="11281" y="16065"/>
                                    <a:pt x="10647" y="14177"/>
                                    <a:pt x="9760" y="12517"/>
                                  </a:cubicBezTo>
                                  <a:cubicBezTo>
                                    <a:pt x="8872" y="10870"/>
                                    <a:pt x="7732" y="9540"/>
                                    <a:pt x="6338" y="8539"/>
                                  </a:cubicBezTo>
                                  <a:cubicBezTo>
                                    <a:pt x="4943" y="7526"/>
                                    <a:pt x="3169" y="7032"/>
                                    <a:pt x="1014" y="7032"/>
                                  </a:cubicBezTo>
                                  <a:lnTo>
                                    <a:pt x="0" y="7174"/>
                                  </a:lnTo>
                                  <a:lnTo>
                                    <a:pt x="0" y="271"/>
                                  </a:lnTo>
                                  <a:lnTo>
                                    <a:pt x="25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9882667" name="Shape 21038"/>
                          <wps:cNvSpPr/>
                          <wps:spPr>
                            <a:xfrm>
                              <a:off x="1742667" y="1233766"/>
                              <a:ext cx="41192" cy="6968"/>
                            </a:xfrm>
                            <a:custGeom>
                              <a:avLst/>
                              <a:gdLst/>
                              <a:ahLst/>
                              <a:cxnLst/>
                              <a:rect l="0" t="0" r="0" b="0"/>
                              <a:pathLst>
                                <a:path w="41192" h="6968">
                                  <a:moveTo>
                                    <a:pt x="1901" y="0"/>
                                  </a:moveTo>
                                  <a:lnTo>
                                    <a:pt x="39291" y="0"/>
                                  </a:lnTo>
                                  <a:cubicBezTo>
                                    <a:pt x="39925" y="0"/>
                                    <a:pt x="40305" y="279"/>
                                    <a:pt x="40685" y="836"/>
                                  </a:cubicBezTo>
                                  <a:cubicBezTo>
                                    <a:pt x="40939" y="1394"/>
                                    <a:pt x="41192" y="2293"/>
                                    <a:pt x="41192" y="3509"/>
                                  </a:cubicBezTo>
                                  <a:cubicBezTo>
                                    <a:pt x="41192" y="4827"/>
                                    <a:pt x="40939" y="5739"/>
                                    <a:pt x="40559" y="6233"/>
                                  </a:cubicBezTo>
                                  <a:cubicBezTo>
                                    <a:pt x="40178" y="6727"/>
                                    <a:pt x="39798" y="6968"/>
                                    <a:pt x="39291" y="6968"/>
                                  </a:cubicBezTo>
                                  <a:lnTo>
                                    <a:pt x="1901" y="6968"/>
                                  </a:lnTo>
                                  <a:cubicBezTo>
                                    <a:pt x="1394" y="6968"/>
                                    <a:pt x="888" y="6727"/>
                                    <a:pt x="507" y="6233"/>
                                  </a:cubicBezTo>
                                  <a:cubicBezTo>
                                    <a:pt x="127" y="5739"/>
                                    <a:pt x="0" y="4827"/>
                                    <a:pt x="0" y="3509"/>
                                  </a:cubicBezTo>
                                  <a:cubicBezTo>
                                    <a:pt x="0" y="2293"/>
                                    <a:pt x="127" y="1394"/>
                                    <a:pt x="507" y="836"/>
                                  </a:cubicBezTo>
                                  <a:cubicBezTo>
                                    <a:pt x="888" y="279"/>
                                    <a:pt x="1268" y="0"/>
                                    <a:pt x="19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58611990" name="Shape 21039"/>
                          <wps:cNvSpPr/>
                          <wps:spPr>
                            <a:xfrm>
                              <a:off x="1742667" y="1214558"/>
                              <a:ext cx="41192" cy="6981"/>
                            </a:xfrm>
                            <a:custGeom>
                              <a:avLst/>
                              <a:gdLst/>
                              <a:ahLst/>
                              <a:cxnLst/>
                              <a:rect l="0" t="0" r="0" b="0"/>
                              <a:pathLst>
                                <a:path w="41192" h="6981">
                                  <a:moveTo>
                                    <a:pt x="1901" y="0"/>
                                  </a:moveTo>
                                  <a:lnTo>
                                    <a:pt x="39291" y="0"/>
                                  </a:lnTo>
                                  <a:cubicBezTo>
                                    <a:pt x="39925" y="0"/>
                                    <a:pt x="40305" y="279"/>
                                    <a:pt x="40685" y="836"/>
                                  </a:cubicBezTo>
                                  <a:cubicBezTo>
                                    <a:pt x="40939" y="1406"/>
                                    <a:pt x="41192" y="2280"/>
                                    <a:pt x="41192" y="3459"/>
                                  </a:cubicBezTo>
                                  <a:cubicBezTo>
                                    <a:pt x="41192" y="4789"/>
                                    <a:pt x="40939" y="5701"/>
                                    <a:pt x="40559" y="6208"/>
                                  </a:cubicBezTo>
                                  <a:cubicBezTo>
                                    <a:pt x="40178" y="6727"/>
                                    <a:pt x="39798" y="6981"/>
                                    <a:pt x="39291" y="6981"/>
                                  </a:cubicBezTo>
                                  <a:lnTo>
                                    <a:pt x="1901" y="6981"/>
                                  </a:lnTo>
                                  <a:cubicBezTo>
                                    <a:pt x="1394" y="6981"/>
                                    <a:pt x="888" y="6727"/>
                                    <a:pt x="507" y="6208"/>
                                  </a:cubicBezTo>
                                  <a:cubicBezTo>
                                    <a:pt x="127" y="5701"/>
                                    <a:pt x="0" y="4789"/>
                                    <a:pt x="0" y="3459"/>
                                  </a:cubicBezTo>
                                  <a:cubicBezTo>
                                    <a:pt x="0" y="2280"/>
                                    <a:pt x="127" y="1406"/>
                                    <a:pt x="507" y="836"/>
                                  </a:cubicBezTo>
                                  <a:cubicBezTo>
                                    <a:pt x="888" y="279"/>
                                    <a:pt x="1268" y="0"/>
                                    <a:pt x="19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484145" name="Shape 21040"/>
                          <wps:cNvSpPr/>
                          <wps:spPr>
                            <a:xfrm>
                              <a:off x="1675493" y="1208173"/>
                              <a:ext cx="31559" cy="48943"/>
                            </a:xfrm>
                            <a:custGeom>
                              <a:avLst/>
                              <a:gdLst/>
                              <a:ahLst/>
                              <a:cxnLst/>
                              <a:rect l="0" t="0" r="0" b="0"/>
                              <a:pathLst>
                                <a:path w="31559" h="48943">
                                  <a:moveTo>
                                    <a:pt x="17364" y="0"/>
                                  </a:moveTo>
                                  <a:cubicBezTo>
                                    <a:pt x="18505" y="0"/>
                                    <a:pt x="19645" y="101"/>
                                    <a:pt x="20913" y="304"/>
                                  </a:cubicBezTo>
                                  <a:cubicBezTo>
                                    <a:pt x="22054" y="494"/>
                                    <a:pt x="23194" y="747"/>
                                    <a:pt x="24081" y="1039"/>
                                  </a:cubicBezTo>
                                  <a:cubicBezTo>
                                    <a:pt x="25095" y="1343"/>
                                    <a:pt x="25856" y="1660"/>
                                    <a:pt x="26616" y="2002"/>
                                  </a:cubicBezTo>
                                  <a:cubicBezTo>
                                    <a:pt x="27250" y="2356"/>
                                    <a:pt x="27757" y="2660"/>
                                    <a:pt x="28137" y="2927"/>
                                  </a:cubicBezTo>
                                  <a:cubicBezTo>
                                    <a:pt x="28391" y="3180"/>
                                    <a:pt x="28644" y="3421"/>
                                    <a:pt x="28771" y="3611"/>
                                  </a:cubicBezTo>
                                  <a:cubicBezTo>
                                    <a:pt x="28898" y="3814"/>
                                    <a:pt x="29025" y="4029"/>
                                    <a:pt x="29025" y="4282"/>
                                  </a:cubicBezTo>
                                  <a:cubicBezTo>
                                    <a:pt x="29025" y="4536"/>
                                    <a:pt x="29151" y="4840"/>
                                    <a:pt x="29151" y="5194"/>
                                  </a:cubicBezTo>
                                  <a:cubicBezTo>
                                    <a:pt x="29278" y="5562"/>
                                    <a:pt x="29278" y="6005"/>
                                    <a:pt x="29278" y="6537"/>
                                  </a:cubicBezTo>
                                  <a:cubicBezTo>
                                    <a:pt x="29278" y="7095"/>
                                    <a:pt x="29278" y="7576"/>
                                    <a:pt x="29151" y="7994"/>
                                  </a:cubicBezTo>
                                  <a:cubicBezTo>
                                    <a:pt x="29151" y="8413"/>
                                    <a:pt x="29025" y="8742"/>
                                    <a:pt x="28898" y="9008"/>
                                  </a:cubicBezTo>
                                  <a:cubicBezTo>
                                    <a:pt x="28771" y="9274"/>
                                    <a:pt x="28644" y="9464"/>
                                    <a:pt x="28518" y="9578"/>
                                  </a:cubicBezTo>
                                  <a:cubicBezTo>
                                    <a:pt x="28391" y="9692"/>
                                    <a:pt x="28137" y="9756"/>
                                    <a:pt x="28011" y="9756"/>
                                  </a:cubicBezTo>
                                  <a:cubicBezTo>
                                    <a:pt x="27630" y="9756"/>
                                    <a:pt x="27250" y="9566"/>
                                    <a:pt x="26743" y="9211"/>
                                  </a:cubicBezTo>
                                  <a:cubicBezTo>
                                    <a:pt x="26109" y="8843"/>
                                    <a:pt x="25349" y="8451"/>
                                    <a:pt x="24462" y="8045"/>
                                  </a:cubicBezTo>
                                  <a:cubicBezTo>
                                    <a:pt x="23575" y="7627"/>
                                    <a:pt x="22561" y="7247"/>
                                    <a:pt x="21420" y="6880"/>
                                  </a:cubicBezTo>
                                  <a:cubicBezTo>
                                    <a:pt x="20152" y="6512"/>
                                    <a:pt x="18759" y="6335"/>
                                    <a:pt x="17237" y="6335"/>
                                  </a:cubicBezTo>
                                  <a:cubicBezTo>
                                    <a:pt x="15843" y="6335"/>
                                    <a:pt x="14576" y="6487"/>
                                    <a:pt x="13562" y="6803"/>
                                  </a:cubicBezTo>
                                  <a:cubicBezTo>
                                    <a:pt x="12548" y="7120"/>
                                    <a:pt x="11661" y="7564"/>
                                    <a:pt x="10900" y="8147"/>
                                  </a:cubicBezTo>
                                  <a:cubicBezTo>
                                    <a:pt x="10266" y="8717"/>
                                    <a:pt x="9759" y="9401"/>
                                    <a:pt x="9379" y="10199"/>
                                  </a:cubicBezTo>
                                  <a:cubicBezTo>
                                    <a:pt x="9126" y="10985"/>
                                    <a:pt x="8872" y="11846"/>
                                    <a:pt x="8872" y="12771"/>
                                  </a:cubicBezTo>
                                  <a:cubicBezTo>
                                    <a:pt x="8872" y="14050"/>
                                    <a:pt x="9253" y="15140"/>
                                    <a:pt x="9886" y="16014"/>
                                  </a:cubicBezTo>
                                  <a:cubicBezTo>
                                    <a:pt x="10520" y="16889"/>
                                    <a:pt x="11407" y="17649"/>
                                    <a:pt x="12421" y="18308"/>
                                  </a:cubicBezTo>
                                  <a:cubicBezTo>
                                    <a:pt x="13562" y="18966"/>
                                    <a:pt x="14702" y="19562"/>
                                    <a:pt x="16097" y="20094"/>
                                  </a:cubicBezTo>
                                  <a:cubicBezTo>
                                    <a:pt x="17491" y="20626"/>
                                    <a:pt x="18759" y="21171"/>
                                    <a:pt x="20279" y="21728"/>
                                  </a:cubicBezTo>
                                  <a:cubicBezTo>
                                    <a:pt x="21673" y="22286"/>
                                    <a:pt x="23068" y="22919"/>
                                    <a:pt x="24335" y="23603"/>
                                  </a:cubicBezTo>
                                  <a:cubicBezTo>
                                    <a:pt x="25729" y="24300"/>
                                    <a:pt x="26997" y="25136"/>
                                    <a:pt x="28011" y="26137"/>
                                  </a:cubicBezTo>
                                  <a:cubicBezTo>
                                    <a:pt x="29025" y="27125"/>
                                    <a:pt x="29911" y="28304"/>
                                    <a:pt x="30545" y="29697"/>
                                  </a:cubicBezTo>
                                  <a:cubicBezTo>
                                    <a:pt x="31179" y="31079"/>
                                    <a:pt x="31559" y="32726"/>
                                    <a:pt x="31559" y="34639"/>
                                  </a:cubicBezTo>
                                  <a:cubicBezTo>
                                    <a:pt x="31559" y="36919"/>
                                    <a:pt x="31052" y="38946"/>
                                    <a:pt x="30292" y="40733"/>
                                  </a:cubicBezTo>
                                  <a:cubicBezTo>
                                    <a:pt x="29405" y="42519"/>
                                    <a:pt x="28264" y="44014"/>
                                    <a:pt x="26743" y="45230"/>
                                  </a:cubicBezTo>
                                  <a:cubicBezTo>
                                    <a:pt x="25095" y="46459"/>
                                    <a:pt x="23321" y="47384"/>
                                    <a:pt x="21167" y="48005"/>
                                  </a:cubicBezTo>
                                  <a:cubicBezTo>
                                    <a:pt x="19012" y="48639"/>
                                    <a:pt x="16604" y="48943"/>
                                    <a:pt x="14069" y="48943"/>
                                  </a:cubicBezTo>
                                  <a:cubicBezTo>
                                    <a:pt x="12421" y="48943"/>
                                    <a:pt x="10900" y="48829"/>
                                    <a:pt x="9506" y="48575"/>
                                  </a:cubicBezTo>
                                  <a:cubicBezTo>
                                    <a:pt x="8112" y="48334"/>
                                    <a:pt x="6845" y="48018"/>
                                    <a:pt x="5704" y="47638"/>
                                  </a:cubicBezTo>
                                  <a:cubicBezTo>
                                    <a:pt x="4563" y="47258"/>
                                    <a:pt x="3549" y="46865"/>
                                    <a:pt x="2788" y="46447"/>
                                  </a:cubicBezTo>
                                  <a:cubicBezTo>
                                    <a:pt x="2028" y="46041"/>
                                    <a:pt x="1394" y="45661"/>
                                    <a:pt x="1014" y="45332"/>
                                  </a:cubicBezTo>
                                  <a:cubicBezTo>
                                    <a:pt x="634" y="45002"/>
                                    <a:pt x="381" y="44546"/>
                                    <a:pt x="253" y="43951"/>
                                  </a:cubicBezTo>
                                  <a:cubicBezTo>
                                    <a:pt x="127" y="43355"/>
                                    <a:pt x="0" y="42544"/>
                                    <a:pt x="0" y="41518"/>
                                  </a:cubicBezTo>
                                  <a:cubicBezTo>
                                    <a:pt x="0" y="40898"/>
                                    <a:pt x="0" y="40365"/>
                                    <a:pt x="127" y="39935"/>
                                  </a:cubicBezTo>
                                  <a:cubicBezTo>
                                    <a:pt x="127" y="39516"/>
                                    <a:pt x="253" y="39162"/>
                                    <a:pt x="381" y="38896"/>
                                  </a:cubicBezTo>
                                  <a:cubicBezTo>
                                    <a:pt x="381" y="38642"/>
                                    <a:pt x="634" y="38452"/>
                                    <a:pt x="760" y="38326"/>
                                  </a:cubicBezTo>
                                  <a:cubicBezTo>
                                    <a:pt x="888" y="38211"/>
                                    <a:pt x="1141" y="38161"/>
                                    <a:pt x="1394" y="38161"/>
                                  </a:cubicBezTo>
                                  <a:cubicBezTo>
                                    <a:pt x="1775" y="38161"/>
                                    <a:pt x="2281" y="38376"/>
                                    <a:pt x="3042" y="38832"/>
                                  </a:cubicBezTo>
                                  <a:cubicBezTo>
                                    <a:pt x="3676" y="39276"/>
                                    <a:pt x="4563" y="39757"/>
                                    <a:pt x="5577" y="40289"/>
                                  </a:cubicBezTo>
                                  <a:cubicBezTo>
                                    <a:pt x="6717" y="40809"/>
                                    <a:pt x="7858" y="41303"/>
                                    <a:pt x="9253" y="41746"/>
                                  </a:cubicBezTo>
                                  <a:cubicBezTo>
                                    <a:pt x="10773" y="42190"/>
                                    <a:pt x="12294" y="42418"/>
                                    <a:pt x="14195" y="42418"/>
                                  </a:cubicBezTo>
                                  <a:cubicBezTo>
                                    <a:pt x="15590" y="42418"/>
                                    <a:pt x="16857" y="42266"/>
                                    <a:pt x="17998" y="41974"/>
                                  </a:cubicBezTo>
                                  <a:cubicBezTo>
                                    <a:pt x="19138" y="41670"/>
                                    <a:pt x="20026" y="41240"/>
                                    <a:pt x="20913" y="40657"/>
                                  </a:cubicBezTo>
                                  <a:cubicBezTo>
                                    <a:pt x="21673" y="40074"/>
                                    <a:pt x="22307" y="39352"/>
                                    <a:pt x="22814" y="38452"/>
                                  </a:cubicBezTo>
                                  <a:cubicBezTo>
                                    <a:pt x="23194" y="37565"/>
                                    <a:pt x="23448" y="36514"/>
                                    <a:pt x="23448" y="35285"/>
                                  </a:cubicBezTo>
                                  <a:cubicBezTo>
                                    <a:pt x="23448" y="34030"/>
                                    <a:pt x="23194" y="32979"/>
                                    <a:pt x="22561" y="32117"/>
                                  </a:cubicBezTo>
                                  <a:cubicBezTo>
                                    <a:pt x="21800" y="31268"/>
                                    <a:pt x="21040" y="30508"/>
                                    <a:pt x="19899" y="29850"/>
                                  </a:cubicBezTo>
                                  <a:cubicBezTo>
                                    <a:pt x="18885" y="29178"/>
                                    <a:pt x="17744" y="28595"/>
                                    <a:pt x="16350" y="28088"/>
                                  </a:cubicBezTo>
                                  <a:cubicBezTo>
                                    <a:pt x="15083" y="27582"/>
                                    <a:pt x="13688" y="27037"/>
                                    <a:pt x="12294" y="26479"/>
                                  </a:cubicBezTo>
                                  <a:cubicBezTo>
                                    <a:pt x="10900" y="25922"/>
                                    <a:pt x="9506" y="25289"/>
                                    <a:pt x="8238" y="24579"/>
                                  </a:cubicBezTo>
                                  <a:cubicBezTo>
                                    <a:pt x="6845" y="23869"/>
                                    <a:pt x="5704" y="22995"/>
                                    <a:pt x="4563" y="21969"/>
                                  </a:cubicBezTo>
                                  <a:cubicBezTo>
                                    <a:pt x="3549" y="20956"/>
                                    <a:pt x="2662" y="19727"/>
                                    <a:pt x="2028" y="18308"/>
                                  </a:cubicBezTo>
                                  <a:cubicBezTo>
                                    <a:pt x="1394" y="16889"/>
                                    <a:pt x="1141" y="15191"/>
                                    <a:pt x="1141" y="13214"/>
                                  </a:cubicBezTo>
                                  <a:cubicBezTo>
                                    <a:pt x="1141" y="11466"/>
                                    <a:pt x="1394" y="9794"/>
                                    <a:pt x="2155" y="8197"/>
                                  </a:cubicBezTo>
                                  <a:cubicBezTo>
                                    <a:pt x="2788" y="6588"/>
                                    <a:pt x="3802" y="5194"/>
                                    <a:pt x="5197" y="3991"/>
                                  </a:cubicBezTo>
                                  <a:cubicBezTo>
                                    <a:pt x="6464" y="2787"/>
                                    <a:pt x="8238" y="1812"/>
                                    <a:pt x="10266" y="1089"/>
                                  </a:cubicBezTo>
                                  <a:cubicBezTo>
                                    <a:pt x="12294" y="367"/>
                                    <a:pt x="14576" y="0"/>
                                    <a:pt x="1736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39052037" name="Shape 21041"/>
                          <wps:cNvSpPr/>
                          <wps:spPr>
                            <a:xfrm>
                              <a:off x="1622134" y="1208173"/>
                              <a:ext cx="22307" cy="48849"/>
                            </a:xfrm>
                            <a:custGeom>
                              <a:avLst/>
                              <a:gdLst/>
                              <a:ahLst/>
                              <a:cxnLst/>
                              <a:rect l="0" t="0" r="0" b="0"/>
                              <a:pathLst>
                                <a:path w="22307" h="48849">
                                  <a:moveTo>
                                    <a:pt x="507" y="0"/>
                                  </a:moveTo>
                                  <a:cubicBezTo>
                                    <a:pt x="4183" y="0"/>
                                    <a:pt x="7351" y="545"/>
                                    <a:pt x="10013" y="1634"/>
                                  </a:cubicBezTo>
                                  <a:cubicBezTo>
                                    <a:pt x="12801" y="2724"/>
                                    <a:pt x="15082" y="4308"/>
                                    <a:pt x="16857" y="6385"/>
                                  </a:cubicBezTo>
                                  <a:cubicBezTo>
                                    <a:pt x="18631" y="8463"/>
                                    <a:pt x="20026" y="10985"/>
                                    <a:pt x="20913" y="13962"/>
                                  </a:cubicBezTo>
                                  <a:cubicBezTo>
                                    <a:pt x="21800" y="16926"/>
                                    <a:pt x="22307" y="20271"/>
                                    <a:pt x="22307" y="24009"/>
                                  </a:cubicBezTo>
                                  <a:cubicBezTo>
                                    <a:pt x="22307" y="27632"/>
                                    <a:pt x="21800" y="30977"/>
                                    <a:pt x="20913" y="34030"/>
                                  </a:cubicBezTo>
                                  <a:cubicBezTo>
                                    <a:pt x="19899" y="37084"/>
                                    <a:pt x="18505" y="39706"/>
                                    <a:pt x="16603" y="41924"/>
                                  </a:cubicBezTo>
                                  <a:cubicBezTo>
                                    <a:pt x="14703" y="44128"/>
                                    <a:pt x="12294" y="45851"/>
                                    <a:pt x="9506" y="47093"/>
                                  </a:cubicBezTo>
                                  <a:lnTo>
                                    <a:pt x="0" y="48849"/>
                                  </a:lnTo>
                                  <a:lnTo>
                                    <a:pt x="0" y="42063"/>
                                  </a:lnTo>
                                  <a:cubicBezTo>
                                    <a:pt x="2408" y="42063"/>
                                    <a:pt x="4436" y="41645"/>
                                    <a:pt x="6210" y="40783"/>
                                  </a:cubicBezTo>
                                  <a:cubicBezTo>
                                    <a:pt x="7985" y="39922"/>
                                    <a:pt x="9379" y="38718"/>
                                    <a:pt x="10520" y="37173"/>
                                  </a:cubicBezTo>
                                  <a:cubicBezTo>
                                    <a:pt x="11661" y="35614"/>
                                    <a:pt x="12548" y="33764"/>
                                    <a:pt x="13055" y="31623"/>
                                  </a:cubicBezTo>
                                  <a:cubicBezTo>
                                    <a:pt x="13562" y="29482"/>
                                    <a:pt x="13815" y="27125"/>
                                    <a:pt x="13815" y="24554"/>
                                  </a:cubicBezTo>
                                  <a:cubicBezTo>
                                    <a:pt x="13815" y="22134"/>
                                    <a:pt x="13562" y="19866"/>
                                    <a:pt x="13181" y="17725"/>
                                  </a:cubicBezTo>
                                  <a:cubicBezTo>
                                    <a:pt x="12674" y="15571"/>
                                    <a:pt x="12041" y="13696"/>
                                    <a:pt x="10900" y="12074"/>
                                  </a:cubicBezTo>
                                  <a:cubicBezTo>
                                    <a:pt x="9886" y="10465"/>
                                    <a:pt x="8492" y="9185"/>
                                    <a:pt x="6717" y="8235"/>
                                  </a:cubicBezTo>
                                  <a:cubicBezTo>
                                    <a:pt x="4943" y="7298"/>
                                    <a:pt x="2789" y="6829"/>
                                    <a:pt x="127" y="6829"/>
                                  </a:cubicBezTo>
                                  <a:lnTo>
                                    <a:pt x="0" y="6855"/>
                                  </a:lnTo>
                                  <a:lnTo>
                                    <a:pt x="0" y="93"/>
                                  </a:lnTo>
                                  <a:lnTo>
                                    <a:pt x="50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9451383" name="Shape 21042"/>
                          <wps:cNvSpPr/>
                          <wps:spPr>
                            <a:xfrm>
                              <a:off x="1914406" y="1192116"/>
                              <a:ext cx="21040" cy="65000"/>
                            </a:xfrm>
                            <a:custGeom>
                              <a:avLst/>
                              <a:gdLst/>
                              <a:ahLst/>
                              <a:cxnLst/>
                              <a:rect l="0" t="0" r="0" b="0"/>
                              <a:pathLst>
                                <a:path w="21040" h="65000">
                                  <a:moveTo>
                                    <a:pt x="21040" y="0"/>
                                  </a:moveTo>
                                  <a:lnTo>
                                    <a:pt x="21040" y="7107"/>
                                  </a:lnTo>
                                  <a:lnTo>
                                    <a:pt x="18124" y="7796"/>
                                  </a:lnTo>
                                  <a:cubicBezTo>
                                    <a:pt x="15970" y="9051"/>
                                    <a:pt x="14195" y="10736"/>
                                    <a:pt x="12801" y="12839"/>
                                  </a:cubicBezTo>
                                  <a:cubicBezTo>
                                    <a:pt x="11407" y="14955"/>
                                    <a:pt x="10266" y="17400"/>
                                    <a:pt x="9633" y="20187"/>
                                  </a:cubicBezTo>
                                  <a:cubicBezTo>
                                    <a:pt x="8999" y="22975"/>
                                    <a:pt x="8619" y="25889"/>
                                    <a:pt x="8492" y="28929"/>
                                  </a:cubicBezTo>
                                  <a:cubicBezTo>
                                    <a:pt x="9379" y="28435"/>
                                    <a:pt x="10266" y="27941"/>
                                    <a:pt x="11407" y="27447"/>
                                  </a:cubicBezTo>
                                  <a:cubicBezTo>
                                    <a:pt x="12421" y="26940"/>
                                    <a:pt x="13562" y="26497"/>
                                    <a:pt x="14956" y="26104"/>
                                  </a:cubicBezTo>
                                  <a:cubicBezTo>
                                    <a:pt x="16223" y="25711"/>
                                    <a:pt x="17491" y="25382"/>
                                    <a:pt x="18885" y="25141"/>
                                  </a:cubicBezTo>
                                  <a:lnTo>
                                    <a:pt x="21040" y="24968"/>
                                  </a:lnTo>
                                  <a:lnTo>
                                    <a:pt x="21040" y="31578"/>
                                  </a:lnTo>
                                  <a:lnTo>
                                    <a:pt x="18251" y="31818"/>
                                  </a:lnTo>
                                  <a:cubicBezTo>
                                    <a:pt x="17111" y="32033"/>
                                    <a:pt x="15843" y="32337"/>
                                    <a:pt x="14702" y="32717"/>
                                  </a:cubicBezTo>
                                  <a:cubicBezTo>
                                    <a:pt x="13562" y="33085"/>
                                    <a:pt x="12548" y="33541"/>
                                    <a:pt x="11534" y="34048"/>
                                  </a:cubicBezTo>
                                  <a:cubicBezTo>
                                    <a:pt x="10393" y="34554"/>
                                    <a:pt x="9506" y="35112"/>
                                    <a:pt x="8619" y="35708"/>
                                  </a:cubicBezTo>
                                  <a:cubicBezTo>
                                    <a:pt x="8619" y="39964"/>
                                    <a:pt x="8872" y="43525"/>
                                    <a:pt x="9506" y="46401"/>
                                  </a:cubicBezTo>
                                  <a:cubicBezTo>
                                    <a:pt x="10013" y="49264"/>
                                    <a:pt x="10773" y="51570"/>
                                    <a:pt x="11788" y="53305"/>
                                  </a:cubicBezTo>
                                  <a:cubicBezTo>
                                    <a:pt x="12801" y="55029"/>
                                    <a:pt x="14195" y="56270"/>
                                    <a:pt x="15716" y="57018"/>
                                  </a:cubicBezTo>
                                  <a:lnTo>
                                    <a:pt x="21040" y="58094"/>
                                  </a:lnTo>
                                  <a:lnTo>
                                    <a:pt x="21040" y="64881"/>
                                  </a:lnTo>
                                  <a:lnTo>
                                    <a:pt x="20406" y="65000"/>
                                  </a:lnTo>
                                  <a:cubicBezTo>
                                    <a:pt x="17745" y="65000"/>
                                    <a:pt x="15336" y="64670"/>
                                    <a:pt x="13308" y="64011"/>
                                  </a:cubicBezTo>
                                  <a:cubicBezTo>
                                    <a:pt x="11280" y="63353"/>
                                    <a:pt x="9506" y="62415"/>
                                    <a:pt x="7985" y="61199"/>
                                  </a:cubicBezTo>
                                  <a:cubicBezTo>
                                    <a:pt x="6464" y="59970"/>
                                    <a:pt x="5197" y="58475"/>
                                    <a:pt x="4183" y="56688"/>
                                  </a:cubicBezTo>
                                  <a:cubicBezTo>
                                    <a:pt x="3169" y="54902"/>
                                    <a:pt x="2282" y="52875"/>
                                    <a:pt x="1774" y="50607"/>
                                  </a:cubicBezTo>
                                  <a:cubicBezTo>
                                    <a:pt x="1141" y="48326"/>
                                    <a:pt x="634" y="45831"/>
                                    <a:pt x="381" y="43132"/>
                                  </a:cubicBezTo>
                                  <a:cubicBezTo>
                                    <a:pt x="127" y="40421"/>
                                    <a:pt x="0" y="37519"/>
                                    <a:pt x="0" y="34415"/>
                                  </a:cubicBezTo>
                                  <a:cubicBezTo>
                                    <a:pt x="0" y="31678"/>
                                    <a:pt x="127" y="28904"/>
                                    <a:pt x="507" y="26104"/>
                                  </a:cubicBezTo>
                                  <a:cubicBezTo>
                                    <a:pt x="760" y="23304"/>
                                    <a:pt x="1267" y="20593"/>
                                    <a:pt x="2028" y="17983"/>
                                  </a:cubicBezTo>
                                  <a:cubicBezTo>
                                    <a:pt x="2789" y="15385"/>
                                    <a:pt x="3802" y="12928"/>
                                    <a:pt x="5197" y="10634"/>
                                  </a:cubicBezTo>
                                  <a:cubicBezTo>
                                    <a:pt x="6464" y="8341"/>
                                    <a:pt x="8112" y="6352"/>
                                    <a:pt x="10013" y="4654"/>
                                  </a:cubicBezTo>
                                  <a:cubicBezTo>
                                    <a:pt x="12041" y="2957"/>
                                    <a:pt x="14322" y="1601"/>
                                    <a:pt x="17111" y="613"/>
                                  </a:cubicBezTo>
                                  <a:lnTo>
                                    <a:pt x="210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03140946" name="Shape 21043"/>
                          <wps:cNvSpPr/>
                          <wps:spPr>
                            <a:xfrm>
                              <a:off x="1870172" y="1191690"/>
                              <a:ext cx="37263" cy="64488"/>
                            </a:xfrm>
                            <a:custGeom>
                              <a:avLst/>
                              <a:gdLst/>
                              <a:ahLst/>
                              <a:cxnLst/>
                              <a:rect l="0" t="0" r="0" b="0"/>
                              <a:pathLst>
                                <a:path w="37263" h="64488">
                                  <a:moveTo>
                                    <a:pt x="20026" y="0"/>
                                  </a:moveTo>
                                  <a:cubicBezTo>
                                    <a:pt x="20786" y="0"/>
                                    <a:pt x="21420" y="38"/>
                                    <a:pt x="21927" y="101"/>
                                  </a:cubicBezTo>
                                  <a:cubicBezTo>
                                    <a:pt x="22561" y="165"/>
                                    <a:pt x="22941" y="266"/>
                                    <a:pt x="23194" y="380"/>
                                  </a:cubicBezTo>
                                  <a:cubicBezTo>
                                    <a:pt x="23448" y="494"/>
                                    <a:pt x="23702" y="633"/>
                                    <a:pt x="23828" y="823"/>
                                  </a:cubicBezTo>
                                  <a:cubicBezTo>
                                    <a:pt x="23955" y="1001"/>
                                    <a:pt x="23955" y="1191"/>
                                    <a:pt x="23955" y="1394"/>
                                  </a:cubicBezTo>
                                  <a:lnTo>
                                    <a:pt x="23955" y="57659"/>
                                  </a:lnTo>
                                  <a:lnTo>
                                    <a:pt x="35489" y="57659"/>
                                  </a:lnTo>
                                  <a:cubicBezTo>
                                    <a:pt x="35742" y="57659"/>
                                    <a:pt x="35995" y="57735"/>
                                    <a:pt x="36249" y="57887"/>
                                  </a:cubicBezTo>
                                  <a:cubicBezTo>
                                    <a:pt x="36502" y="58027"/>
                                    <a:pt x="36756" y="58242"/>
                                    <a:pt x="36883" y="58521"/>
                                  </a:cubicBezTo>
                                  <a:cubicBezTo>
                                    <a:pt x="37009" y="58812"/>
                                    <a:pt x="37136" y="59167"/>
                                    <a:pt x="37136" y="59585"/>
                                  </a:cubicBezTo>
                                  <a:cubicBezTo>
                                    <a:pt x="37263" y="60016"/>
                                    <a:pt x="37263" y="60535"/>
                                    <a:pt x="37263" y="61131"/>
                                  </a:cubicBezTo>
                                  <a:cubicBezTo>
                                    <a:pt x="37263" y="61751"/>
                                    <a:pt x="37263" y="62284"/>
                                    <a:pt x="37136" y="62714"/>
                                  </a:cubicBezTo>
                                  <a:cubicBezTo>
                                    <a:pt x="37009" y="63133"/>
                                    <a:pt x="36883" y="63487"/>
                                    <a:pt x="36756" y="63753"/>
                                  </a:cubicBezTo>
                                  <a:cubicBezTo>
                                    <a:pt x="36630" y="64007"/>
                                    <a:pt x="36376" y="64197"/>
                                    <a:pt x="36249" y="64311"/>
                                  </a:cubicBezTo>
                                  <a:cubicBezTo>
                                    <a:pt x="35995" y="64438"/>
                                    <a:pt x="35742" y="64488"/>
                                    <a:pt x="35489" y="64488"/>
                                  </a:cubicBezTo>
                                  <a:lnTo>
                                    <a:pt x="2028" y="64488"/>
                                  </a:lnTo>
                                  <a:cubicBezTo>
                                    <a:pt x="1775" y="64488"/>
                                    <a:pt x="1648" y="64438"/>
                                    <a:pt x="1394" y="64311"/>
                                  </a:cubicBezTo>
                                  <a:cubicBezTo>
                                    <a:pt x="1267" y="64197"/>
                                    <a:pt x="1014" y="64007"/>
                                    <a:pt x="888" y="63753"/>
                                  </a:cubicBezTo>
                                  <a:cubicBezTo>
                                    <a:pt x="634" y="63487"/>
                                    <a:pt x="507" y="63133"/>
                                    <a:pt x="381" y="62714"/>
                                  </a:cubicBezTo>
                                  <a:cubicBezTo>
                                    <a:pt x="381" y="62284"/>
                                    <a:pt x="253" y="61751"/>
                                    <a:pt x="253" y="61131"/>
                                  </a:cubicBezTo>
                                  <a:cubicBezTo>
                                    <a:pt x="253" y="60535"/>
                                    <a:pt x="381" y="60016"/>
                                    <a:pt x="381" y="59585"/>
                                  </a:cubicBezTo>
                                  <a:cubicBezTo>
                                    <a:pt x="507" y="59167"/>
                                    <a:pt x="634" y="58812"/>
                                    <a:pt x="761" y="58521"/>
                                  </a:cubicBezTo>
                                  <a:cubicBezTo>
                                    <a:pt x="1014" y="58242"/>
                                    <a:pt x="1141" y="58027"/>
                                    <a:pt x="1394" y="57887"/>
                                  </a:cubicBezTo>
                                  <a:cubicBezTo>
                                    <a:pt x="1521" y="57735"/>
                                    <a:pt x="1775" y="57659"/>
                                    <a:pt x="2028" y="57659"/>
                                  </a:cubicBezTo>
                                  <a:lnTo>
                                    <a:pt x="15463" y="57659"/>
                                  </a:lnTo>
                                  <a:lnTo>
                                    <a:pt x="15463" y="8957"/>
                                  </a:lnTo>
                                  <a:lnTo>
                                    <a:pt x="3042" y="16331"/>
                                  </a:lnTo>
                                  <a:cubicBezTo>
                                    <a:pt x="2408" y="16660"/>
                                    <a:pt x="1901" y="16863"/>
                                    <a:pt x="1521" y="16926"/>
                                  </a:cubicBezTo>
                                  <a:cubicBezTo>
                                    <a:pt x="1141" y="16990"/>
                                    <a:pt x="888" y="16926"/>
                                    <a:pt x="634" y="16711"/>
                                  </a:cubicBezTo>
                                  <a:cubicBezTo>
                                    <a:pt x="381" y="16496"/>
                                    <a:pt x="253" y="16141"/>
                                    <a:pt x="127" y="15647"/>
                                  </a:cubicBezTo>
                                  <a:cubicBezTo>
                                    <a:pt x="127" y="15153"/>
                                    <a:pt x="0" y="14519"/>
                                    <a:pt x="0" y="13759"/>
                                  </a:cubicBezTo>
                                  <a:cubicBezTo>
                                    <a:pt x="0" y="13202"/>
                                    <a:pt x="0" y="12720"/>
                                    <a:pt x="127" y="12327"/>
                                  </a:cubicBezTo>
                                  <a:cubicBezTo>
                                    <a:pt x="127" y="11935"/>
                                    <a:pt x="253" y="11605"/>
                                    <a:pt x="381" y="11339"/>
                                  </a:cubicBezTo>
                                  <a:cubicBezTo>
                                    <a:pt x="381" y="11073"/>
                                    <a:pt x="634" y="10845"/>
                                    <a:pt x="761" y="10642"/>
                                  </a:cubicBezTo>
                                  <a:cubicBezTo>
                                    <a:pt x="888" y="10452"/>
                                    <a:pt x="1141" y="10250"/>
                                    <a:pt x="1521" y="10047"/>
                                  </a:cubicBezTo>
                                  <a:lnTo>
                                    <a:pt x="16223" y="595"/>
                                  </a:lnTo>
                                  <a:cubicBezTo>
                                    <a:pt x="16350" y="494"/>
                                    <a:pt x="16477" y="418"/>
                                    <a:pt x="16730" y="355"/>
                                  </a:cubicBezTo>
                                  <a:cubicBezTo>
                                    <a:pt x="16984" y="279"/>
                                    <a:pt x="17111" y="215"/>
                                    <a:pt x="17491" y="152"/>
                                  </a:cubicBezTo>
                                  <a:cubicBezTo>
                                    <a:pt x="17745" y="89"/>
                                    <a:pt x="18124" y="51"/>
                                    <a:pt x="18505" y="25"/>
                                  </a:cubicBezTo>
                                  <a:cubicBezTo>
                                    <a:pt x="18885" y="13"/>
                                    <a:pt x="19392" y="0"/>
                                    <a:pt x="2002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7050129" name="Shape 21044"/>
                          <wps:cNvSpPr/>
                          <wps:spPr>
                            <a:xfrm>
                              <a:off x="1822643" y="1191690"/>
                              <a:ext cx="37263" cy="64488"/>
                            </a:xfrm>
                            <a:custGeom>
                              <a:avLst/>
                              <a:gdLst/>
                              <a:ahLst/>
                              <a:cxnLst/>
                              <a:rect l="0" t="0" r="0" b="0"/>
                              <a:pathLst>
                                <a:path w="37263" h="64488">
                                  <a:moveTo>
                                    <a:pt x="20026" y="0"/>
                                  </a:moveTo>
                                  <a:cubicBezTo>
                                    <a:pt x="20786" y="0"/>
                                    <a:pt x="21420" y="38"/>
                                    <a:pt x="21927" y="101"/>
                                  </a:cubicBezTo>
                                  <a:cubicBezTo>
                                    <a:pt x="22561" y="165"/>
                                    <a:pt x="22941" y="266"/>
                                    <a:pt x="23194" y="380"/>
                                  </a:cubicBezTo>
                                  <a:cubicBezTo>
                                    <a:pt x="23447" y="494"/>
                                    <a:pt x="23701" y="633"/>
                                    <a:pt x="23828" y="823"/>
                                  </a:cubicBezTo>
                                  <a:cubicBezTo>
                                    <a:pt x="23955" y="1001"/>
                                    <a:pt x="23955" y="1191"/>
                                    <a:pt x="23955" y="1394"/>
                                  </a:cubicBezTo>
                                  <a:lnTo>
                                    <a:pt x="23955" y="57659"/>
                                  </a:lnTo>
                                  <a:lnTo>
                                    <a:pt x="35489" y="57659"/>
                                  </a:lnTo>
                                  <a:cubicBezTo>
                                    <a:pt x="35742" y="57659"/>
                                    <a:pt x="35995" y="57735"/>
                                    <a:pt x="36249" y="57887"/>
                                  </a:cubicBezTo>
                                  <a:cubicBezTo>
                                    <a:pt x="36502" y="58027"/>
                                    <a:pt x="36756" y="58242"/>
                                    <a:pt x="36882" y="58521"/>
                                  </a:cubicBezTo>
                                  <a:cubicBezTo>
                                    <a:pt x="37009" y="58812"/>
                                    <a:pt x="37136" y="59167"/>
                                    <a:pt x="37136" y="59585"/>
                                  </a:cubicBezTo>
                                  <a:cubicBezTo>
                                    <a:pt x="37263" y="60016"/>
                                    <a:pt x="37263" y="60535"/>
                                    <a:pt x="37263" y="61131"/>
                                  </a:cubicBezTo>
                                  <a:cubicBezTo>
                                    <a:pt x="37263" y="61751"/>
                                    <a:pt x="37263" y="62284"/>
                                    <a:pt x="37136" y="62714"/>
                                  </a:cubicBezTo>
                                  <a:cubicBezTo>
                                    <a:pt x="37009" y="63133"/>
                                    <a:pt x="36882" y="63487"/>
                                    <a:pt x="36756" y="63753"/>
                                  </a:cubicBezTo>
                                  <a:cubicBezTo>
                                    <a:pt x="36629" y="64007"/>
                                    <a:pt x="36376" y="64197"/>
                                    <a:pt x="36249" y="64311"/>
                                  </a:cubicBezTo>
                                  <a:cubicBezTo>
                                    <a:pt x="35995" y="64438"/>
                                    <a:pt x="35742" y="64488"/>
                                    <a:pt x="35489" y="64488"/>
                                  </a:cubicBezTo>
                                  <a:lnTo>
                                    <a:pt x="2028" y="64488"/>
                                  </a:lnTo>
                                  <a:cubicBezTo>
                                    <a:pt x="1774" y="64488"/>
                                    <a:pt x="1648" y="64438"/>
                                    <a:pt x="1394" y="64311"/>
                                  </a:cubicBezTo>
                                  <a:cubicBezTo>
                                    <a:pt x="1267" y="64197"/>
                                    <a:pt x="1014" y="64007"/>
                                    <a:pt x="888" y="63753"/>
                                  </a:cubicBezTo>
                                  <a:cubicBezTo>
                                    <a:pt x="634" y="63487"/>
                                    <a:pt x="507" y="63133"/>
                                    <a:pt x="381" y="62714"/>
                                  </a:cubicBezTo>
                                  <a:cubicBezTo>
                                    <a:pt x="381" y="62284"/>
                                    <a:pt x="253" y="61751"/>
                                    <a:pt x="253" y="61131"/>
                                  </a:cubicBezTo>
                                  <a:cubicBezTo>
                                    <a:pt x="253" y="60535"/>
                                    <a:pt x="381" y="60016"/>
                                    <a:pt x="381" y="59585"/>
                                  </a:cubicBezTo>
                                  <a:cubicBezTo>
                                    <a:pt x="507" y="59167"/>
                                    <a:pt x="634" y="58812"/>
                                    <a:pt x="760" y="58521"/>
                                  </a:cubicBezTo>
                                  <a:cubicBezTo>
                                    <a:pt x="1014" y="58242"/>
                                    <a:pt x="1141" y="58027"/>
                                    <a:pt x="1394" y="57887"/>
                                  </a:cubicBezTo>
                                  <a:cubicBezTo>
                                    <a:pt x="1521" y="57735"/>
                                    <a:pt x="1774" y="57659"/>
                                    <a:pt x="2028" y="57659"/>
                                  </a:cubicBezTo>
                                  <a:lnTo>
                                    <a:pt x="15463" y="57659"/>
                                  </a:lnTo>
                                  <a:lnTo>
                                    <a:pt x="15463" y="8957"/>
                                  </a:lnTo>
                                  <a:lnTo>
                                    <a:pt x="3042" y="16331"/>
                                  </a:lnTo>
                                  <a:cubicBezTo>
                                    <a:pt x="2408" y="16660"/>
                                    <a:pt x="1901" y="16863"/>
                                    <a:pt x="1521" y="16926"/>
                                  </a:cubicBezTo>
                                  <a:cubicBezTo>
                                    <a:pt x="1141" y="16990"/>
                                    <a:pt x="888" y="16926"/>
                                    <a:pt x="634" y="16711"/>
                                  </a:cubicBezTo>
                                  <a:cubicBezTo>
                                    <a:pt x="381" y="16496"/>
                                    <a:pt x="253" y="16141"/>
                                    <a:pt x="127" y="15647"/>
                                  </a:cubicBezTo>
                                  <a:cubicBezTo>
                                    <a:pt x="127" y="15153"/>
                                    <a:pt x="0" y="14519"/>
                                    <a:pt x="0" y="13759"/>
                                  </a:cubicBezTo>
                                  <a:cubicBezTo>
                                    <a:pt x="0" y="13202"/>
                                    <a:pt x="0" y="12720"/>
                                    <a:pt x="127" y="12327"/>
                                  </a:cubicBezTo>
                                  <a:cubicBezTo>
                                    <a:pt x="127" y="11935"/>
                                    <a:pt x="253" y="11605"/>
                                    <a:pt x="381" y="11339"/>
                                  </a:cubicBezTo>
                                  <a:cubicBezTo>
                                    <a:pt x="381" y="11073"/>
                                    <a:pt x="634" y="10845"/>
                                    <a:pt x="760" y="10642"/>
                                  </a:cubicBezTo>
                                  <a:cubicBezTo>
                                    <a:pt x="888" y="10452"/>
                                    <a:pt x="1141" y="10250"/>
                                    <a:pt x="1521" y="10047"/>
                                  </a:cubicBezTo>
                                  <a:lnTo>
                                    <a:pt x="16223" y="595"/>
                                  </a:lnTo>
                                  <a:cubicBezTo>
                                    <a:pt x="16350" y="494"/>
                                    <a:pt x="16477" y="418"/>
                                    <a:pt x="16730" y="355"/>
                                  </a:cubicBezTo>
                                  <a:cubicBezTo>
                                    <a:pt x="16984" y="279"/>
                                    <a:pt x="17111" y="215"/>
                                    <a:pt x="17491" y="152"/>
                                  </a:cubicBezTo>
                                  <a:cubicBezTo>
                                    <a:pt x="17744" y="89"/>
                                    <a:pt x="18124" y="51"/>
                                    <a:pt x="18505" y="25"/>
                                  </a:cubicBezTo>
                                  <a:cubicBezTo>
                                    <a:pt x="18885" y="13"/>
                                    <a:pt x="19392" y="0"/>
                                    <a:pt x="2002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5094842" name="Shape 21045"/>
                          <wps:cNvSpPr/>
                          <wps:spPr>
                            <a:xfrm>
                              <a:off x="1660031" y="1187243"/>
                              <a:ext cx="8238" cy="69239"/>
                            </a:xfrm>
                            <a:custGeom>
                              <a:avLst/>
                              <a:gdLst/>
                              <a:ahLst/>
                              <a:cxnLst/>
                              <a:rect l="0" t="0" r="0" b="0"/>
                              <a:pathLst>
                                <a:path w="8238" h="69239">
                                  <a:moveTo>
                                    <a:pt x="4056" y="0"/>
                                  </a:moveTo>
                                  <a:cubicBezTo>
                                    <a:pt x="4943" y="0"/>
                                    <a:pt x="5576" y="25"/>
                                    <a:pt x="6084" y="101"/>
                                  </a:cubicBezTo>
                                  <a:cubicBezTo>
                                    <a:pt x="6591" y="165"/>
                                    <a:pt x="7098" y="266"/>
                                    <a:pt x="7351" y="393"/>
                                  </a:cubicBezTo>
                                  <a:cubicBezTo>
                                    <a:pt x="7605" y="519"/>
                                    <a:pt x="7858" y="684"/>
                                    <a:pt x="7985" y="887"/>
                                  </a:cubicBezTo>
                                  <a:cubicBezTo>
                                    <a:pt x="8112" y="1089"/>
                                    <a:pt x="8238" y="1318"/>
                                    <a:pt x="8238" y="1584"/>
                                  </a:cubicBezTo>
                                  <a:lnTo>
                                    <a:pt x="8238" y="67694"/>
                                  </a:lnTo>
                                  <a:cubicBezTo>
                                    <a:pt x="8238" y="67960"/>
                                    <a:pt x="8112" y="68188"/>
                                    <a:pt x="7985" y="68365"/>
                                  </a:cubicBezTo>
                                  <a:cubicBezTo>
                                    <a:pt x="7858" y="68555"/>
                                    <a:pt x="7605" y="68707"/>
                                    <a:pt x="7351" y="68834"/>
                                  </a:cubicBezTo>
                                  <a:cubicBezTo>
                                    <a:pt x="7098" y="68973"/>
                                    <a:pt x="6591" y="69074"/>
                                    <a:pt x="6084" y="69138"/>
                                  </a:cubicBezTo>
                                  <a:cubicBezTo>
                                    <a:pt x="5576" y="69201"/>
                                    <a:pt x="4943" y="69239"/>
                                    <a:pt x="4056" y="69239"/>
                                  </a:cubicBezTo>
                                  <a:cubicBezTo>
                                    <a:pt x="3295" y="69239"/>
                                    <a:pt x="2662" y="69201"/>
                                    <a:pt x="2155" y="69138"/>
                                  </a:cubicBezTo>
                                  <a:cubicBezTo>
                                    <a:pt x="1521" y="69074"/>
                                    <a:pt x="1141" y="68973"/>
                                    <a:pt x="887" y="68834"/>
                                  </a:cubicBezTo>
                                  <a:cubicBezTo>
                                    <a:pt x="507" y="68707"/>
                                    <a:pt x="253" y="68555"/>
                                    <a:pt x="127" y="68365"/>
                                  </a:cubicBezTo>
                                  <a:cubicBezTo>
                                    <a:pt x="127" y="68188"/>
                                    <a:pt x="0" y="67960"/>
                                    <a:pt x="0" y="67694"/>
                                  </a:cubicBezTo>
                                  <a:lnTo>
                                    <a:pt x="0" y="1584"/>
                                  </a:lnTo>
                                  <a:cubicBezTo>
                                    <a:pt x="0" y="1318"/>
                                    <a:pt x="127" y="1089"/>
                                    <a:pt x="127" y="887"/>
                                  </a:cubicBezTo>
                                  <a:cubicBezTo>
                                    <a:pt x="253" y="684"/>
                                    <a:pt x="507" y="519"/>
                                    <a:pt x="887" y="393"/>
                                  </a:cubicBezTo>
                                  <a:cubicBezTo>
                                    <a:pt x="1141" y="266"/>
                                    <a:pt x="1521" y="165"/>
                                    <a:pt x="2155" y="101"/>
                                  </a:cubicBezTo>
                                  <a:cubicBezTo>
                                    <a:pt x="2662" y="25"/>
                                    <a:pt x="3295" y="0"/>
                                    <a:pt x="405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3125827" name="Shape 21046"/>
                          <wps:cNvSpPr/>
                          <wps:spPr>
                            <a:xfrm>
                              <a:off x="1935445" y="1216890"/>
                              <a:ext cx="21039" cy="40107"/>
                            </a:xfrm>
                            <a:custGeom>
                              <a:avLst/>
                              <a:gdLst/>
                              <a:ahLst/>
                              <a:cxnLst/>
                              <a:rect l="0" t="0" r="0" b="0"/>
                              <a:pathLst>
                                <a:path w="21039" h="40107">
                                  <a:moveTo>
                                    <a:pt x="2408" y="0"/>
                                  </a:moveTo>
                                  <a:cubicBezTo>
                                    <a:pt x="5957" y="0"/>
                                    <a:pt x="8872" y="469"/>
                                    <a:pt x="11154" y="1406"/>
                                  </a:cubicBezTo>
                                  <a:cubicBezTo>
                                    <a:pt x="13561" y="2344"/>
                                    <a:pt x="15463" y="3649"/>
                                    <a:pt x="16983" y="5321"/>
                                  </a:cubicBezTo>
                                  <a:cubicBezTo>
                                    <a:pt x="18504" y="6981"/>
                                    <a:pt x="19518" y="8945"/>
                                    <a:pt x="20152" y="11200"/>
                                  </a:cubicBezTo>
                                  <a:cubicBezTo>
                                    <a:pt x="20786" y="13468"/>
                                    <a:pt x="21039" y="15913"/>
                                    <a:pt x="21039" y="18548"/>
                                  </a:cubicBezTo>
                                  <a:cubicBezTo>
                                    <a:pt x="21039" y="21361"/>
                                    <a:pt x="20659" y="24072"/>
                                    <a:pt x="19772" y="26695"/>
                                  </a:cubicBezTo>
                                  <a:cubicBezTo>
                                    <a:pt x="18885" y="29317"/>
                                    <a:pt x="17618" y="31623"/>
                                    <a:pt x="15843" y="33625"/>
                                  </a:cubicBezTo>
                                  <a:cubicBezTo>
                                    <a:pt x="14069" y="35614"/>
                                    <a:pt x="11787" y="37223"/>
                                    <a:pt x="8999" y="38427"/>
                                  </a:cubicBezTo>
                                  <a:lnTo>
                                    <a:pt x="0" y="40107"/>
                                  </a:lnTo>
                                  <a:lnTo>
                                    <a:pt x="0" y="33321"/>
                                  </a:lnTo>
                                  <a:lnTo>
                                    <a:pt x="126" y="33346"/>
                                  </a:lnTo>
                                  <a:cubicBezTo>
                                    <a:pt x="2281" y="33346"/>
                                    <a:pt x="4056" y="32954"/>
                                    <a:pt x="5576" y="32168"/>
                                  </a:cubicBezTo>
                                  <a:cubicBezTo>
                                    <a:pt x="7224" y="31370"/>
                                    <a:pt x="8492" y="30306"/>
                                    <a:pt x="9506" y="28975"/>
                                  </a:cubicBezTo>
                                  <a:cubicBezTo>
                                    <a:pt x="10520" y="27632"/>
                                    <a:pt x="11280" y="26137"/>
                                    <a:pt x="11787" y="24465"/>
                                  </a:cubicBezTo>
                                  <a:cubicBezTo>
                                    <a:pt x="12167" y="22805"/>
                                    <a:pt x="12421" y="21095"/>
                                    <a:pt x="12421" y="19346"/>
                                  </a:cubicBezTo>
                                  <a:cubicBezTo>
                                    <a:pt x="12421" y="17433"/>
                                    <a:pt x="12294" y="15697"/>
                                    <a:pt x="11914" y="14126"/>
                                  </a:cubicBezTo>
                                  <a:cubicBezTo>
                                    <a:pt x="11533" y="12555"/>
                                    <a:pt x="10900" y="11225"/>
                                    <a:pt x="10013" y="10136"/>
                                  </a:cubicBezTo>
                                  <a:cubicBezTo>
                                    <a:pt x="9125" y="9046"/>
                                    <a:pt x="7858" y="8210"/>
                                    <a:pt x="6464" y="7614"/>
                                  </a:cubicBezTo>
                                  <a:cubicBezTo>
                                    <a:pt x="4943" y="7019"/>
                                    <a:pt x="3042" y="6727"/>
                                    <a:pt x="887" y="6727"/>
                                  </a:cubicBezTo>
                                  <a:lnTo>
                                    <a:pt x="0" y="6804"/>
                                  </a:lnTo>
                                  <a:lnTo>
                                    <a:pt x="0" y="194"/>
                                  </a:lnTo>
                                  <a:lnTo>
                                    <a:pt x="24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8513670" name="Shape 21047"/>
                          <wps:cNvSpPr/>
                          <wps:spPr>
                            <a:xfrm>
                              <a:off x="1935445" y="1191246"/>
                              <a:ext cx="17871" cy="9008"/>
                            </a:xfrm>
                            <a:custGeom>
                              <a:avLst/>
                              <a:gdLst/>
                              <a:ahLst/>
                              <a:cxnLst/>
                              <a:rect l="0" t="0" r="0" b="0"/>
                              <a:pathLst>
                                <a:path w="17871" h="9008">
                                  <a:moveTo>
                                    <a:pt x="5576" y="0"/>
                                  </a:moveTo>
                                  <a:cubicBezTo>
                                    <a:pt x="6844" y="0"/>
                                    <a:pt x="8112" y="76"/>
                                    <a:pt x="9379" y="228"/>
                                  </a:cubicBezTo>
                                  <a:cubicBezTo>
                                    <a:pt x="10520" y="367"/>
                                    <a:pt x="11787" y="570"/>
                                    <a:pt x="12801" y="824"/>
                                  </a:cubicBezTo>
                                  <a:cubicBezTo>
                                    <a:pt x="13815" y="1064"/>
                                    <a:pt x="14702" y="1343"/>
                                    <a:pt x="15463" y="1634"/>
                                  </a:cubicBezTo>
                                  <a:cubicBezTo>
                                    <a:pt x="16223" y="1938"/>
                                    <a:pt x="16730" y="2167"/>
                                    <a:pt x="16857" y="2357"/>
                                  </a:cubicBezTo>
                                  <a:cubicBezTo>
                                    <a:pt x="17110" y="2534"/>
                                    <a:pt x="17364" y="2737"/>
                                    <a:pt x="17364" y="2952"/>
                                  </a:cubicBezTo>
                                  <a:cubicBezTo>
                                    <a:pt x="17490" y="3167"/>
                                    <a:pt x="17618" y="3396"/>
                                    <a:pt x="17744" y="3636"/>
                                  </a:cubicBezTo>
                                  <a:cubicBezTo>
                                    <a:pt x="17744" y="3890"/>
                                    <a:pt x="17871" y="4168"/>
                                    <a:pt x="17871" y="4485"/>
                                  </a:cubicBezTo>
                                  <a:cubicBezTo>
                                    <a:pt x="17871" y="4789"/>
                                    <a:pt x="17871" y="5182"/>
                                    <a:pt x="17871" y="5638"/>
                                  </a:cubicBezTo>
                                  <a:cubicBezTo>
                                    <a:pt x="17871" y="6234"/>
                                    <a:pt x="17871" y="6753"/>
                                    <a:pt x="17871" y="7184"/>
                                  </a:cubicBezTo>
                                  <a:cubicBezTo>
                                    <a:pt x="17871" y="7602"/>
                                    <a:pt x="17744" y="7956"/>
                                    <a:pt x="17618" y="8223"/>
                                  </a:cubicBezTo>
                                  <a:cubicBezTo>
                                    <a:pt x="17490" y="8476"/>
                                    <a:pt x="17364" y="8679"/>
                                    <a:pt x="17237" y="8805"/>
                                  </a:cubicBezTo>
                                  <a:cubicBezTo>
                                    <a:pt x="16983" y="8945"/>
                                    <a:pt x="16857" y="9008"/>
                                    <a:pt x="16477" y="9008"/>
                                  </a:cubicBezTo>
                                  <a:cubicBezTo>
                                    <a:pt x="16097" y="9008"/>
                                    <a:pt x="15589" y="8894"/>
                                    <a:pt x="15082" y="8666"/>
                                  </a:cubicBezTo>
                                  <a:cubicBezTo>
                                    <a:pt x="14449" y="8438"/>
                                    <a:pt x="13688" y="8172"/>
                                    <a:pt x="12801" y="7893"/>
                                  </a:cubicBezTo>
                                  <a:cubicBezTo>
                                    <a:pt x="11914" y="7614"/>
                                    <a:pt x="10773" y="7361"/>
                                    <a:pt x="9506" y="7133"/>
                                  </a:cubicBezTo>
                                  <a:cubicBezTo>
                                    <a:pt x="8238" y="6892"/>
                                    <a:pt x="6717" y="6778"/>
                                    <a:pt x="5069" y="6778"/>
                                  </a:cubicBezTo>
                                  <a:lnTo>
                                    <a:pt x="0" y="7977"/>
                                  </a:lnTo>
                                  <a:lnTo>
                                    <a:pt x="0" y="870"/>
                                  </a:lnTo>
                                  <a:lnTo>
                                    <a:pt x="557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16289108" name="Shape 21048"/>
                          <wps:cNvSpPr/>
                          <wps:spPr>
                            <a:xfrm>
                              <a:off x="2226196" y="1208870"/>
                              <a:ext cx="42459" cy="65324"/>
                            </a:xfrm>
                            <a:custGeom>
                              <a:avLst/>
                              <a:gdLst/>
                              <a:ahLst/>
                              <a:cxnLst/>
                              <a:rect l="0" t="0" r="0" b="0"/>
                              <a:pathLst>
                                <a:path w="42459" h="65324">
                                  <a:moveTo>
                                    <a:pt x="4056" y="0"/>
                                  </a:moveTo>
                                  <a:cubicBezTo>
                                    <a:pt x="4943" y="0"/>
                                    <a:pt x="5830" y="25"/>
                                    <a:pt x="6337" y="76"/>
                                  </a:cubicBezTo>
                                  <a:cubicBezTo>
                                    <a:pt x="6844" y="127"/>
                                    <a:pt x="7351" y="215"/>
                                    <a:pt x="7605" y="342"/>
                                  </a:cubicBezTo>
                                  <a:cubicBezTo>
                                    <a:pt x="7984" y="481"/>
                                    <a:pt x="8238" y="671"/>
                                    <a:pt x="8365" y="912"/>
                                  </a:cubicBezTo>
                                  <a:cubicBezTo>
                                    <a:pt x="8492" y="1166"/>
                                    <a:pt x="8746" y="1495"/>
                                    <a:pt x="8872" y="1926"/>
                                  </a:cubicBezTo>
                                  <a:lnTo>
                                    <a:pt x="21546" y="37654"/>
                                  </a:lnTo>
                                  <a:lnTo>
                                    <a:pt x="21673" y="37654"/>
                                  </a:lnTo>
                                  <a:lnTo>
                                    <a:pt x="33967" y="1736"/>
                                  </a:lnTo>
                                  <a:cubicBezTo>
                                    <a:pt x="34221" y="1102"/>
                                    <a:pt x="34474" y="697"/>
                                    <a:pt x="34728" y="519"/>
                                  </a:cubicBezTo>
                                  <a:cubicBezTo>
                                    <a:pt x="34981" y="329"/>
                                    <a:pt x="35488" y="203"/>
                                    <a:pt x="35995" y="127"/>
                                  </a:cubicBezTo>
                                  <a:cubicBezTo>
                                    <a:pt x="36502" y="38"/>
                                    <a:pt x="37390" y="0"/>
                                    <a:pt x="38403" y="0"/>
                                  </a:cubicBezTo>
                                  <a:cubicBezTo>
                                    <a:pt x="39290" y="0"/>
                                    <a:pt x="40051" y="38"/>
                                    <a:pt x="40685" y="127"/>
                                  </a:cubicBezTo>
                                  <a:cubicBezTo>
                                    <a:pt x="41318" y="203"/>
                                    <a:pt x="41699" y="355"/>
                                    <a:pt x="41952" y="595"/>
                                  </a:cubicBezTo>
                                  <a:cubicBezTo>
                                    <a:pt x="42333" y="823"/>
                                    <a:pt x="42459" y="1140"/>
                                    <a:pt x="42459" y="1533"/>
                                  </a:cubicBezTo>
                                  <a:cubicBezTo>
                                    <a:pt x="42459" y="1926"/>
                                    <a:pt x="42333" y="2420"/>
                                    <a:pt x="42079" y="3015"/>
                                  </a:cubicBezTo>
                                  <a:lnTo>
                                    <a:pt x="26109" y="47308"/>
                                  </a:lnTo>
                                  <a:lnTo>
                                    <a:pt x="20152" y="63690"/>
                                  </a:lnTo>
                                  <a:cubicBezTo>
                                    <a:pt x="20026" y="64222"/>
                                    <a:pt x="19519" y="64628"/>
                                    <a:pt x="18631" y="64906"/>
                                  </a:cubicBezTo>
                                  <a:cubicBezTo>
                                    <a:pt x="17871" y="65185"/>
                                    <a:pt x="16603" y="65324"/>
                                    <a:pt x="14956" y="65324"/>
                                  </a:cubicBezTo>
                                  <a:cubicBezTo>
                                    <a:pt x="14195" y="65324"/>
                                    <a:pt x="13435" y="65286"/>
                                    <a:pt x="12928" y="65198"/>
                                  </a:cubicBezTo>
                                  <a:cubicBezTo>
                                    <a:pt x="12421" y="65122"/>
                                    <a:pt x="12041" y="64982"/>
                                    <a:pt x="11660" y="64780"/>
                                  </a:cubicBezTo>
                                  <a:cubicBezTo>
                                    <a:pt x="11407" y="64577"/>
                                    <a:pt x="11280" y="64323"/>
                                    <a:pt x="11280" y="63994"/>
                                  </a:cubicBezTo>
                                  <a:cubicBezTo>
                                    <a:pt x="11153" y="63665"/>
                                    <a:pt x="11280" y="63259"/>
                                    <a:pt x="11533" y="62803"/>
                                  </a:cubicBezTo>
                                  <a:lnTo>
                                    <a:pt x="17617" y="47308"/>
                                  </a:lnTo>
                                  <a:cubicBezTo>
                                    <a:pt x="17364" y="47182"/>
                                    <a:pt x="16984" y="46966"/>
                                    <a:pt x="16730" y="46662"/>
                                  </a:cubicBezTo>
                                  <a:cubicBezTo>
                                    <a:pt x="16477" y="46371"/>
                                    <a:pt x="16350" y="46054"/>
                                    <a:pt x="16223" y="45725"/>
                                  </a:cubicBezTo>
                                  <a:lnTo>
                                    <a:pt x="380" y="3167"/>
                                  </a:lnTo>
                                  <a:cubicBezTo>
                                    <a:pt x="127" y="2471"/>
                                    <a:pt x="0" y="1926"/>
                                    <a:pt x="0" y="1533"/>
                                  </a:cubicBezTo>
                                  <a:cubicBezTo>
                                    <a:pt x="0" y="1140"/>
                                    <a:pt x="127" y="823"/>
                                    <a:pt x="380" y="595"/>
                                  </a:cubicBezTo>
                                  <a:cubicBezTo>
                                    <a:pt x="634" y="355"/>
                                    <a:pt x="1014" y="203"/>
                                    <a:pt x="1648" y="127"/>
                                  </a:cubicBezTo>
                                  <a:cubicBezTo>
                                    <a:pt x="2281" y="38"/>
                                    <a:pt x="3042" y="0"/>
                                    <a:pt x="405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23823228" name="Shape 21049"/>
                          <wps:cNvSpPr/>
                          <wps:spPr>
                            <a:xfrm>
                              <a:off x="2279556" y="1208173"/>
                              <a:ext cx="66160" cy="48309"/>
                            </a:xfrm>
                            <a:custGeom>
                              <a:avLst/>
                              <a:gdLst/>
                              <a:ahLst/>
                              <a:cxnLst/>
                              <a:rect l="0" t="0" r="0" b="0"/>
                              <a:pathLst>
                                <a:path w="66160" h="48309">
                                  <a:moveTo>
                                    <a:pt x="21800" y="0"/>
                                  </a:moveTo>
                                  <a:cubicBezTo>
                                    <a:pt x="23701" y="0"/>
                                    <a:pt x="25349" y="215"/>
                                    <a:pt x="26870" y="646"/>
                                  </a:cubicBezTo>
                                  <a:cubicBezTo>
                                    <a:pt x="28264" y="1077"/>
                                    <a:pt x="29532" y="1672"/>
                                    <a:pt x="30672" y="2445"/>
                                  </a:cubicBezTo>
                                  <a:cubicBezTo>
                                    <a:pt x="31813" y="3231"/>
                                    <a:pt x="32827" y="4156"/>
                                    <a:pt x="33587" y="5220"/>
                                  </a:cubicBezTo>
                                  <a:cubicBezTo>
                                    <a:pt x="34348" y="6297"/>
                                    <a:pt x="34982" y="7488"/>
                                    <a:pt x="35615" y="8805"/>
                                  </a:cubicBezTo>
                                  <a:cubicBezTo>
                                    <a:pt x="37009" y="7196"/>
                                    <a:pt x="38403" y="5828"/>
                                    <a:pt x="39798" y="4700"/>
                                  </a:cubicBezTo>
                                  <a:cubicBezTo>
                                    <a:pt x="41065" y="3585"/>
                                    <a:pt x="42459" y="2673"/>
                                    <a:pt x="43600" y="1976"/>
                                  </a:cubicBezTo>
                                  <a:cubicBezTo>
                                    <a:pt x="44867" y="1292"/>
                                    <a:pt x="46135" y="785"/>
                                    <a:pt x="47275" y="469"/>
                                  </a:cubicBezTo>
                                  <a:cubicBezTo>
                                    <a:pt x="48416" y="152"/>
                                    <a:pt x="49557" y="0"/>
                                    <a:pt x="50824" y="0"/>
                                  </a:cubicBezTo>
                                  <a:cubicBezTo>
                                    <a:pt x="53613" y="0"/>
                                    <a:pt x="56021" y="507"/>
                                    <a:pt x="58049" y="1508"/>
                                  </a:cubicBezTo>
                                  <a:cubicBezTo>
                                    <a:pt x="59950" y="2521"/>
                                    <a:pt x="61598" y="3864"/>
                                    <a:pt x="62738" y="5549"/>
                                  </a:cubicBezTo>
                                  <a:cubicBezTo>
                                    <a:pt x="64006" y="7222"/>
                                    <a:pt x="64766" y="9198"/>
                                    <a:pt x="65274" y="11453"/>
                                  </a:cubicBezTo>
                                  <a:cubicBezTo>
                                    <a:pt x="65907" y="13721"/>
                                    <a:pt x="66160" y="16103"/>
                                    <a:pt x="66160" y="18612"/>
                                  </a:cubicBezTo>
                                  <a:lnTo>
                                    <a:pt x="66160" y="46763"/>
                                  </a:lnTo>
                                  <a:cubicBezTo>
                                    <a:pt x="66160" y="47029"/>
                                    <a:pt x="66034" y="47258"/>
                                    <a:pt x="65907" y="47435"/>
                                  </a:cubicBezTo>
                                  <a:cubicBezTo>
                                    <a:pt x="65780" y="47625"/>
                                    <a:pt x="65527" y="47777"/>
                                    <a:pt x="65274" y="47904"/>
                                  </a:cubicBezTo>
                                  <a:cubicBezTo>
                                    <a:pt x="65020" y="48043"/>
                                    <a:pt x="64513" y="48144"/>
                                    <a:pt x="64006" y="48208"/>
                                  </a:cubicBezTo>
                                  <a:cubicBezTo>
                                    <a:pt x="63499" y="48271"/>
                                    <a:pt x="62865" y="48309"/>
                                    <a:pt x="61978" y="48309"/>
                                  </a:cubicBezTo>
                                  <a:cubicBezTo>
                                    <a:pt x="61217" y="48309"/>
                                    <a:pt x="60584" y="48271"/>
                                    <a:pt x="59950" y="48208"/>
                                  </a:cubicBezTo>
                                  <a:cubicBezTo>
                                    <a:pt x="59443" y="48144"/>
                                    <a:pt x="59063" y="48043"/>
                                    <a:pt x="58809" y="47904"/>
                                  </a:cubicBezTo>
                                  <a:cubicBezTo>
                                    <a:pt x="58429" y="47777"/>
                                    <a:pt x="58176" y="47625"/>
                                    <a:pt x="58049" y="47435"/>
                                  </a:cubicBezTo>
                                  <a:cubicBezTo>
                                    <a:pt x="57922" y="47258"/>
                                    <a:pt x="57922" y="47029"/>
                                    <a:pt x="57922" y="46763"/>
                                  </a:cubicBezTo>
                                  <a:lnTo>
                                    <a:pt x="57922" y="19701"/>
                                  </a:lnTo>
                                  <a:cubicBezTo>
                                    <a:pt x="57922" y="17813"/>
                                    <a:pt x="57669" y="16103"/>
                                    <a:pt x="57415" y="14557"/>
                                  </a:cubicBezTo>
                                  <a:cubicBezTo>
                                    <a:pt x="57035" y="12999"/>
                                    <a:pt x="56528" y="11669"/>
                                    <a:pt x="55768" y="10541"/>
                                  </a:cubicBezTo>
                                  <a:cubicBezTo>
                                    <a:pt x="55134" y="9426"/>
                                    <a:pt x="54120" y="8565"/>
                                    <a:pt x="52979" y="7969"/>
                                  </a:cubicBezTo>
                                  <a:cubicBezTo>
                                    <a:pt x="51965" y="7374"/>
                                    <a:pt x="50571" y="7082"/>
                                    <a:pt x="49050" y="7082"/>
                                  </a:cubicBezTo>
                                  <a:cubicBezTo>
                                    <a:pt x="47149" y="7082"/>
                                    <a:pt x="45248" y="7804"/>
                                    <a:pt x="43346" y="9261"/>
                                  </a:cubicBezTo>
                                  <a:cubicBezTo>
                                    <a:pt x="41446" y="10706"/>
                                    <a:pt x="39417" y="12834"/>
                                    <a:pt x="37136" y="15634"/>
                                  </a:cubicBezTo>
                                  <a:lnTo>
                                    <a:pt x="37136" y="46763"/>
                                  </a:lnTo>
                                  <a:cubicBezTo>
                                    <a:pt x="37136" y="47029"/>
                                    <a:pt x="37009" y="47258"/>
                                    <a:pt x="36882" y="47435"/>
                                  </a:cubicBezTo>
                                  <a:cubicBezTo>
                                    <a:pt x="36756" y="47625"/>
                                    <a:pt x="36629" y="47777"/>
                                    <a:pt x="36249" y="47904"/>
                                  </a:cubicBezTo>
                                  <a:cubicBezTo>
                                    <a:pt x="35995" y="48043"/>
                                    <a:pt x="35489" y="48144"/>
                                    <a:pt x="34982" y="48208"/>
                                  </a:cubicBezTo>
                                  <a:cubicBezTo>
                                    <a:pt x="34474" y="48271"/>
                                    <a:pt x="33841" y="48309"/>
                                    <a:pt x="33080" y="48309"/>
                                  </a:cubicBezTo>
                                  <a:cubicBezTo>
                                    <a:pt x="32320" y="48309"/>
                                    <a:pt x="31559" y="48271"/>
                                    <a:pt x="31052" y="48208"/>
                                  </a:cubicBezTo>
                                  <a:cubicBezTo>
                                    <a:pt x="30545" y="48144"/>
                                    <a:pt x="30038" y="48043"/>
                                    <a:pt x="29785" y="47904"/>
                                  </a:cubicBezTo>
                                  <a:cubicBezTo>
                                    <a:pt x="29532" y="47777"/>
                                    <a:pt x="29278" y="47625"/>
                                    <a:pt x="29151" y="47435"/>
                                  </a:cubicBezTo>
                                  <a:cubicBezTo>
                                    <a:pt x="29025" y="47258"/>
                                    <a:pt x="29025" y="47029"/>
                                    <a:pt x="29025" y="46763"/>
                                  </a:cubicBezTo>
                                  <a:lnTo>
                                    <a:pt x="29025" y="19701"/>
                                  </a:lnTo>
                                  <a:cubicBezTo>
                                    <a:pt x="29025" y="17813"/>
                                    <a:pt x="28771" y="16103"/>
                                    <a:pt x="28391" y="14557"/>
                                  </a:cubicBezTo>
                                  <a:cubicBezTo>
                                    <a:pt x="28011" y="12999"/>
                                    <a:pt x="27503" y="11669"/>
                                    <a:pt x="26743" y="10541"/>
                                  </a:cubicBezTo>
                                  <a:cubicBezTo>
                                    <a:pt x="26109" y="9426"/>
                                    <a:pt x="25095" y="8565"/>
                                    <a:pt x="24081" y="7969"/>
                                  </a:cubicBezTo>
                                  <a:cubicBezTo>
                                    <a:pt x="22940" y="7374"/>
                                    <a:pt x="21673" y="7082"/>
                                    <a:pt x="20152" y="7082"/>
                                  </a:cubicBezTo>
                                  <a:cubicBezTo>
                                    <a:pt x="18251" y="7082"/>
                                    <a:pt x="16350" y="7804"/>
                                    <a:pt x="14449" y="9261"/>
                                  </a:cubicBezTo>
                                  <a:cubicBezTo>
                                    <a:pt x="12548" y="10706"/>
                                    <a:pt x="10393" y="12834"/>
                                    <a:pt x="8112" y="15634"/>
                                  </a:cubicBezTo>
                                  <a:lnTo>
                                    <a:pt x="8112" y="46763"/>
                                  </a:lnTo>
                                  <a:cubicBezTo>
                                    <a:pt x="8112" y="47029"/>
                                    <a:pt x="8112" y="47258"/>
                                    <a:pt x="7985" y="47435"/>
                                  </a:cubicBezTo>
                                  <a:cubicBezTo>
                                    <a:pt x="7858" y="47625"/>
                                    <a:pt x="7605" y="47777"/>
                                    <a:pt x="7351" y="47904"/>
                                  </a:cubicBezTo>
                                  <a:cubicBezTo>
                                    <a:pt x="7098" y="48043"/>
                                    <a:pt x="6591" y="48144"/>
                                    <a:pt x="6084" y="48208"/>
                                  </a:cubicBezTo>
                                  <a:cubicBezTo>
                                    <a:pt x="5577" y="48271"/>
                                    <a:pt x="4943" y="48309"/>
                                    <a:pt x="4056" y="48309"/>
                                  </a:cubicBezTo>
                                  <a:cubicBezTo>
                                    <a:pt x="3295" y="48309"/>
                                    <a:pt x="2662" y="48271"/>
                                    <a:pt x="2028" y="48208"/>
                                  </a:cubicBezTo>
                                  <a:cubicBezTo>
                                    <a:pt x="1521" y="48144"/>
                                    <a:pt x="1141" y="48043"/>
                                    <a:pt x="760" y="47904"/>
                                  </a:cubicBezTo>
                                  <a:cubicBezTo>
                                    <a:pt x="507" y="47777"/>
                                    <a:pt x="253" y="47625"/>
                                    <a:pt x="127" y="47435"/>
                                  </a:cubicBezTo>
                                  <a:cubicBezTo>
                                    <a:pt x="0" y="47258"/>
                                    <a:pt x="0" y="47029"/>
                                    <a:pt x="0" y="46763"/>
                                  </a:cubicBezTo>
                                  <a:lnTo>
                                    <a:pt x="0" y="2230"/>
                                  </a:lnTo>
                                  <a:cubicBezTo>
                                    <a:pt x="0" y="1964"/>
                                    <a:pt x="0" y="1736"/>
                                    <a:pt x="127" y="1558"/>
                                  </a:cubicBezTo>
                                  <a:cubicBezTo>
                                    <a:pt x="253" y="1381"/>
                                    <a:pt x="507" y="1216"/>
                                    <a:pt x="760" y="1064"/>
                                  </a:cubicBezTo>
                                  <a:cubicBezTo>
                                    <a:pt x="1014" y="912"/>
                                    <a:pt x="1394" y="824"/>
                                    <a:pt x="1901" y="773"/>
                                  </a:cubicBezTo>
                                  <a:cubicBezTo>
                                    <a:pt x="2408" y="722"/>
                                    <a:pt x="2915" y="697"/>
                                    <a:pt x="3676" y="697"/>
                                  </a:cubicBezTo>
                                  <a:cubicBezTo>
                                    <a:pt x="4436" y="697"/>
                                    <a:pt x="5070" y="722"/>
                                    <a:pt x="5577" y="773"/>
                                  </a:cubicBezTo>
                                  <a:cubicBezTo>
                                    <a:pt x="5957" y="824"/>
                                    <a:pt x="6337" y="912"/>
                                    <a:pt x="6591" y="1064"/>
                                  </a:cubicBezTo>
                                  <a:cubicBezTo>
                                    <a:pt x="6844" y="1216"/>
                                    <a:pt x="7098" y="1381"/>
                                    <a:pt x="7224" y="1558"/>
                                  </a:cubicBezTo>
                                  <a:cubicBezTo>
                                    <a:pt x="7351" y="1736"/>
                                    <a:pt x="7351" y="1964"/>
                                    <a:pt x="7351" y="2230"/>
                                  </a:cubicBezTo>
                                  <a:lnTo>
                                    <a:pt x="7351" y="8121"/>
                                  </a:lnTo>
                                  <a:cubicBezTo>
                                    <a:pt x="9886" y="5309"/>
                                    <a:pt x="12294" y="3256"/>
                                    <a:pt x="14702" y="1951"/>
                                  </a:cubicBezTo>
                                  <a:cubicBezTo>
                                    <a:pt x="16984" y="659"/>
                                    <a:pt x="19392" y="0"/>
                                    <a:pt x="218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6494457" name="Shape 21050"/>
                          <wps:cNvSpPr/>
                          <wps:spPr>
                            <a:xfrm>
                              <a:off x="2190454" y="1208173"/>
                              <a:ext cx="31559" cy="48943"/>
                            </a:xfrm>
                            <a:custGeom>
                              <a:avLst/>
                              <a:gdLst/>
                              <a:ahLst/>
                              <a:cxnLst/>
                              <a:rect l="0" t="0" r="0" b="0"/>
                              <a:pathLst>
                                <a:path w="31559" h="48943">
                                  <a:moveTo>
                                    <a:pt x="17364" y="0"/>
                                  </a:moveTo>
                                  <a:cubicBezTo>
                                    <a:pt x="18505" y="0"/>
                                    <a:pt x="19645" y="101"/>
                                    <a:pt x="20913" y="304"/>
                                  </a:cubicBezTo>
                                  <a:cubicBezTo>
                                    <a:pt x="22053" y="494"/>
                                    <a:pt x="23194" y="747"/>
                                    <a:pt x="24081" y="1039"/>
                                  </a:cubicBezTo>
                                  <a:cubicBezTo>
                                    <a:pt x="25095" y="1343"/>
                                    <a:pt x="25856" y="1660"/>
                                    <a:pt x="26489" y="2002"/>
                                  </a:cubicBezTo>
                                  <a:cubicBezTo>
                                    <a:pt x="27250" y="2356"/>
                                    <a:pt x="27757" y="2660"/>
                                    <a:pt x="28137" y="2927"/>
                                  </a:cubicBezTo>
                                  <a:cubicBezTo>
                                    <a:pt x="28391" y="3180"/>
                                    <a:pt x="28644" y="3421"/>
                                    <a:pt x="28771" y="3611"/>
                                  </a:cubicBezTo>
                                  <a:cubicBezTo>
                                    <a:pt x="28898" y="3814"/>
                                    <a:pt x="29025" y="4029"/>
                                    <a:pt x="29025" y="4282"/>
                                  </a:cubicBezTo>
                                  <a:cubicBezTo>
                                    <a:pt x="29025" y="4536"/>
                                    <a:pt x="29151" y="4840"/>
                                    <a:pt x="29151" y="5194"/>
                                  </a:cubicBezTo>
                                  <a:cubicBezTo>
                                    <a:pt x="29278" y="5562"/>
                                    <a:pt x="29278" y="6005"/>
                                    <a:pt x="29278" y="6537"/>
                                  </a:cubicBezTo>
                                  <a:cubicBezTo>
                                    <a:pt x="29278" y="7095"/>
                                    <a:pt x="29278" y="7576"/>
                                    <a:pt x="29151" y="7994"/>
                                  </a:cubicBezTo>
                                  <a:cubicBezTo>
                                    <a:pt x="29151" y="8413"/>
                                    <a:pt x="29025" y="8742"/>
                                    <a:pt x="28898" y="9008"/>
                                  </a:cubicBezTo>
                                  <a:cubicBezTo>
                                    <a:pt x="28771" y="9274"/>
                                    <a:pt x="28644" y="9464"/>
                                    <a:pt x="28517" y="9578"/>
                                  </a:cubicBezTo>
                                  <a:cubicBezTo>
                                    <a:pt x="28391" y="9692"/>
                                    <a:pt x="28137" y="9756"/>
                                    <a:pt x="28010" y="9756"/>
                                  </a:cubicBezTo>
                                  <a:cubicBezTo>
                                    <a:pt x="27630" y="9756"/>
                                    <a:pt x="27250" y="9566"/>
                                    <a:pt x="26617" y="9211"/>
                                  </a:cubicBezTo>
                                  <a:cubicBezTo>
                                    <a:pt x="26109" y="8843"/>
                                    <a:pt x="25349" y="8451"/>
                                    <a:pt x="24462" y="8045"/>
                                  </a:cubicBezTo>
                                  <a:cubicBezTo>
                                    <a:pt x="23574" y="7627"/>
                                    <a:pt x="22560" y="7247"/>
                                    <a:pt x="21293" y="6880"/>
                                  </a:cubicBezTo>
                                  <a:cubicBezTo>
                                    <a:pt x="20152" y="6512"/>
                                    <a:pt x="18758" y="6335"/>
                                    <a:pt x="17237" y="6335"/>
                                  </a:cubicBezTo>
                                  <a:cubicBezTo>
                                    <a:pt x="15843" y="6335"/>
                                    <a:pt x="14575" y="6487"/>
                                    <a:pt x="13562" y="6803"/>
                                  </a:cubicBezTo>
                                  <a:cubicBezTo>
                                    <a:pt x="12548" y="7120"/>
                                    <a:pt x="11661" y="7564"/>
                                    <a:pt x="10900" y="8147"/>
                                  </a:cubicBezTo>
                                  <a:cubicBezTo>
                                    <a:pt x="10266" y="8717"/>
                                    <a:pt x="9759" y="9401"/>
                                    <a:pt x="9379" y="10199"/>
                                  </a:cubicBezTo>
                                  <a:cubicBezTo>
                                    <a:pt x="9125" y="10985"/>
                                    <a:pt x="8872" y="11846"/>
                                    <a:pt x="8872" y="12771"/>
                                  </a:cubicBezTo>
                                  <a:cubicBezTo>
                                    <a:pt x="8872" y="14050"/>
                                    <a:pt x="9253" y="15140"/>
                                    <a:pt x="9886" y="16014"/>
                                  </a:cubicBezTo>
                                  <a:cubicBezTo>
                                    <a:pt x="10520" y="16889"/>
                                    <a:pt x="11407" y="17649"/>
                                    <a:pt x="12421" y="18308"/>
                                  </a:cubicBezTo>
                                  <a:cubicBezTo>
                                    <a:pt x="13562" y="18966"/>
                                    <a:pt x="14703" y="19562"/>
                                    <a:pt x="16096" y="20094"/>
                                  </a:cubicBezTo>
                                  <a:cubicBezTo>
                                    <a:pt x="17491" y="20626"/>
                                    <a:pt x="18758" y="21171"/>
                                    <a:pt x="20152" y="21728"/>
                                  </a:cubicBezTo>
                                  <a:cubicBezTo>
                                    <a:pt x="21673" y="22286"/>
                                    <a:pt x="22941" y="22919"/>
                                    <a:pt x="24335" y="23603"/>
                                  </a:cubicBezTo>
                                  <a:cubicBezTo>
                                    <a:pt x="25729" y="24300"/>
                                    <a:pt x="26996" y="25136"/>
                                    <a:pt x="28010" y="26137"/>
                                  </a:cubicBezTo>
                                  <a:cubicBezTo>
                                    <a:pt x="29025" y="27125"/>
                                    <a:pt x="29912" y="28304"/>
                                    <a:pt x="30545" y="29697"/>
                                  </a:cubicBezTo>
                                  <a:cubicBezTo>
                                    <a:pt x="31179" y="31079"/>
                                    <a:pt x="31559" y="32726"/>
                                    <a:pt x="31559" y="34639"/>
                                  </a:cubicBezTo>
                                  <a:cubicBezTo>
                                    <a:pt x="31559" y="36919"/>
                                    <a:pt x="31052" y="38946"/>
                                    <a:pt x="30292" y="40733"/>
                                  </a:cubicBezTo>
                                  <a:cubicBezTo>
                                    <a:pt x="29405" y="42519"/>
                                    <a:pt x="28264" y="44014"/>
                                    <a:pt x="26617" y="45230"/>
                                  </a:cubicBezTo>
                                  <a:cubicBezTo>
                                    <a:pt x="25095" y="46459"/>
                                    <a:pt x="23321" y="47384"/>
                                    <a:pt x="21167" y="48005"/>
                                  </a:cubicBezTo>
                                  <a:cubicBezTo>
                                    <a:pt x="19012" y="48639"/>
                                    <a:pt x="16603" y="48943"/>
                                    <a:pt x="14069" y="48943"/>
                                  </a:cubicBezTo>
                                  <a:cubicBezTo>
                                    <a:pt x="12421" y="48943"/>
                                    <a:pt x="10900" y="48829"/>
                                    <a:pt x="9506" y="48575"/>
                                  </a:cubicBezTo>
                                  <a:cubicBezTo>
                                    <a:pt x="8112" y="48334"/>
                                    <a:pt x="6844" y="48018"/>
                                    <a:pt x="5704" y="47638"/>
                                  </a:cubicBezTo>
                                  <a:cubicBezTo>
                                    <a:pt x="4563" y="47258"/>
                                    <a:pt x="3549" y="46865"/>
                                    <a:pt x="2789" y="46447"/>
                                  </a:cubicBezTo>
                                  <a:cubicBezTo>
                                    <a:pt x="2028" y="46041"/>
                                    <a:pt x="1394" y="45661"/>
                                    <a:pt x="1014" y="45332"/>
                                  </a:cubicBezTo>
                                  <a:cubicBezTo>
                                    <a:pt x="634" y="45002"/>
                                    <a:pt x="380" y="44546"/>
                                    <a:pt x="253" y="43951"/>
                                  </a:cubicBezTo>
                                  <a:cubicBezTo>
                                    <a:pt x="127" y="43355"/>
                                    <a:pt x="0" y="42544"/>
                                    <a:pt x="0" y="41518"/>
                                  </a:cubicBezTo>
                                  <a:cubicBezTo>
                                    <a:pt x="0" y="40898"/>
                                    <a:pt x="0" y="40365"/>
                                    <a:pt x="127" y="39935"/>
                                  </a:cubicBezTo>
                                  <a:cubicBezTo>
                                    <a:pt x="127" y="39516"/>
                                    <a:pt x="253" y="39162"/>
                                    <a:pt x="380" y="38896"/>
                                  </a:cubicBezTo>
                                  <a:cubicBezTo>
                                    <a:pt x="380" y="38642"/>
                                    <a:pt x="634" y="38452"/>
                                    <a:pt x="760" y="38326"/>
                                  </a:cubicBezTo>
                                  <a:cubicBezTo>
                                    <a:pt x="887" y="38211"/>
                                    <a:pt x="1141" y="38161"/>
                                    <a:pt x="1394" y="38161"/>
                                  </a:cubicBezTo>
                                  <a:cubicBezTo>
                                    <a:pt x="1775" y="38161"/>
                                    <a:pt x="2282" y="38376"/>
                                    <a:pt x="3042" y="38832"/>
                                  </a:cubicBezTo>
                                  <a:cubicBezTo>
                                    <a:pt x="3676" y="39276"/>
                                    <a:pt x="4563" y="39757"/>
                                    <a:pt x="5577" y="40289"/>
                                  </a:cubicBezTo>
                                  <a:cubicBezTo>
                                    <a:pt x="6591" y="40809"/>
                                    <a:pt x="7858" y="41303"/>
                                    <a:pt x="9253" y="41746"/>
                                  </a:cubicBezTo>
                                  <a:cubicBezTo>
                                    <a:pt x="10773" y="42190"/>
                                    <a:pt x="12294" y="42418"/>
                                    <a:pt x="14196" y="42418"/>
                                  </a:cubicBezTo>
                                  <a:cubicBezTo>
                                    <a:pt x="15589" y="42418"/>
                                    <a:pt x="16857" y="42266"/>
                                    <a:pt x="17998" y="41974"/>
                                  </a:cubicBezTo>
                                  <a:cubicBezTo>
                                    <a:pt x="19139" y="41670"/>
                                    <a:pt x="20026" y="41240"/>
                                    <a:pt x="20913" y="40657"/>
                                  </a:cubicBezTo>
                                  <a:cubicBezTo>
                                    <a:pt x="21673" y="40074"/>
                                    <a:pt x="22307" y="39352"/>
                                    <a:pt x="22814" y="38452"/>
                                  </a:cubicBezTo>
                                  <a:cubicBezTo>
                                    <a:pt x="23194" y="37565"/>
                                    <a:pt x="23448" y="36514"/>
                                    <a:pt x="23448" y="35285"/>
                                  </a:cubicBezTo>
                                  <a:cubicBezTo>
                                    <a:pt x="23448" y="34030"/>
                                    <a:pt x="23194" y="32979"/>
                                    <a:pt x="22434" y="32117"/>
                                  </a:cubicBezTo>
                                  <a:cubicBezTo>
                                    <a:pt x="21800" y="31268"/>
                                    <a:pt x="21039" y="30508"/>
                                    <a:pt x="19899" y="29850"/>
                                  </a:cubicBezTo>
                                  <a:cubicBezTo>
                                    <a:pt x="18885" y="29178"/>
                                    <a:pt x="17744" y="28595"/>
                                    <a:pt x="16350" y="28088"/>
                                  </a:cubicBezTo>
                                  <a:cubicBezTo>
                                    <a:pt x="15082" y="27582"/>
                                    <a:pt x="13688" y="27037"/>
                                    <a:pt x="12294" y="26479"/>
                                  </a:cubicBezTo>
                                  <a:cubicBezTo>
                                    <a:pt x="10900" y="25922"/>
                                    <a:pt x="9506" y="25289"/>
                                    <a:pt x="8239" y="24579"/>
                                  </a:cubicBezTo>
                                  <a:cubicBezTo>
                                    <a:pt x="6844" y="23869"/>
                                    <a:pt x="5704" y="22995"/>
                                    <a:pt x="4563" y="21969"/>
                                  </a:cubicBezTo>
                                  <a:cubicBezTo>
                                    <a:pt x="3549" y="20956"/>
                                    <a:pt x="2661" y="19727"/>
                                    <a:pt x="2028" y="18308"/>
                                  </a:cubicBezTo>
                                  <a:cubicBezTo>
                                    <a:pt x="1394" y="16889"/>
                                    <a:pt x="1141" y="15191"/>
                                    <a:pt x="1141" y="13214"/>
                                  </a:cubicBezTo>
                                  <a:cubicBezTo>
                                    <a:pt x="1141" y="11466"/>
                                    <a:pt x="1394" y="9794"/>
                                    <a:pt x="2155" y="8197"/>
                                  </a:cubicBezTo>
                                  <a:cubicBezTo>
                                    <a:pt x="2789" y="6588"/>
                                    <a:pt x="3802" y="5194"/>
                                    <a:pt x="5197" y="3991"/>
                                  </a:cubicBezTo>
                                  <a:cubicBezTo>
                                    <a:pt x="6464" y="2787"/>
                                    <a:pt x="8239" y="1812"/>
                                    <a:pt x="10266" y="1089"/>
                                  </a:cubicBezTo>
                                  <a:cubicBezTo>
                                    <a:pt x="12294" y="367"/>
                                    <a:pt x="14575" y="0"/>
                                    <a:pt x="1736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05673707" name="Shape 21051"/>
                          <wps:cNvSpPr/>
                          <wps:spPr>
                            <a:xfrm>
                              <a:off x="1991593" y="1207235"/>
                              <a:ext cx="40939" cy="41024"/>
                            </a:xfrm>
                            <a:custGeom>
                              <a:avLst/>
                              <a:gdLst/>
                              <a:ahLst/>
                              <a:cxnLst/>
                              <a:rect l="0" t="0" r="0" b="0"/>
                              <a:pathLst>
                                <a:path w="40939" h="41024">
                                  <a:moveTo>
                                    <a:pt x="4309" y="0"/>
                                  </a:moveTo>
                                  <a:cubicBezTo>
                                    <a:pt x="4816" y="0"/>
                                    <a:pt x="5197" y="177"/>
                                    <a:pt x="5577" y="545"/>
                                  </a:cubicBezTo>
                                  <a:lnTo>
                                    <a:pt x="20532" y="15584"/>
                                  </a:lnTo>
                                  <a:lnTo>
                                    <a:pt x="35489" y="595"/>
                                  </a:lnTo>
                                  <a:cubicBezTo>
                                    <a:pt x="35742" y="431"/>
                                    <a:pt x="35869" y="291"/>
                                    <a:pt x="36122" y="203"/>
                                  </a:cubicBezTo>
                                  <a:cubicBezTo>
                                    <a:pt x="36249" y="101"/>
                                    <a:pt x="36502" y="51"/>
                                    <a:pt x="36756" y="51"/>
                                  </a:cubicBezTo>
                                  <a:cubicBezTo>
                                    <a:pt x="37136" y="51"/>
                                    <a:pt x="37516" y="215"/>
                                    <a:pt x="38023" y="545"/>
                                  </a:cubicBezTo>
                                  <a:cubicBezTo>
                                    <a:pt x="38531" y="874"/>
                                    <a:pt x="39038" y="1254"/>
                                    <a:pt x="39417" y="1710"/>
                                  </a:cubicBezTo>
                                  <a:cubicBezTo>
                                    <a:pt x="39798" y="2154"/>
                                    <a:pt x="40178" y="2635"/>
                                    <a:pt x="40558" y="3142"/>
                                  </a:cubicBezTo>
                                  <a:cubicBezTo>
                                    <a:pt x="40812" y="3649"/>
                                    <a:pt x="40939" y="4067"/>
                                    <a:pt x="40939" y="4409"/>
                                  </a:cubicBezTo>
                                  <a:cubicBezTo>
                                    <a:pt x="40939" y="4599"/>
                                    <a:pt x="40939" y="4802"/>
                                    <a:pt x="40812" y="4992"/>
                                  </a:cubicBezTo>
                                  <a:cubicBezTo>
                                    <a:pt x="40812" y="5194"/>
                                    <a:pt x="40685" y="5372"/>
                                    <a:pt x="40431" y="5536"/>
                                  </a:cubicBezTo>
                                  <a:lnTo>
                                    <a:pt x="25476" y="20588"/>
                                  </a:lnTo>
                                  <a:lnTo>
                                    <a:pt x="40431" y="35488"/>
                                  </a:lnTo>
                                  <a:cubicBezTo>
                                    <a:pt x="40558" y="35677"/>
                                    <a:pt x="40685" y="35880"/>
                                    <a:pt x="40812" y="36083"/>
                                  </a:cubicBezTo>
                                  <a:cubicBezTo>
                                    <a:pt x="40812" y="36273"/>
                                    <a:pt x="40939" y="36488"/>
                                    <a:pt x="40939" y="36716"/>
                                  </a:cubicBezTo>
                                  <a:cubicBezTo>
                                    <a:pt x="40939" y="37147"/>
                                    <a:pt x="40812" y="37616"/>
                                    <a:pt x="40431" y="38110"/>
                                  </a:cubicBezTo>
                                  <a:cubicBezTo>
                                    <a:pt x="40178" y="38604"/>
                                    <a:pt x="39798" y="39060"/>
                                    <a:pt x="39291" y="39491"/>
                                  </a:cubicBezTo>
                                  <a:cubicBezTo>
                                    <a:pt x="38784" y="39922"/>
                                    <a:pt x="38277" y="40289"/>
                                    <a:pt x="37770" y="40581"/>
                                  </a:cubicBezTo>
                                  <a:cubicBezTo>
                                    <a:pt x="37263" y="40872"/>
                                    <a:pt x="36883" y="41024"/>
                                    <a:pt x="36502" y="41024"/>
                                  </a:cubicBezTo>
                                  <a:cubicBezTo>
                                    <a:pt x="36376" y="41024"/>
                                    <a:pt x="36122" y="40973"/>
                                    <a:pt x="35995" y="40872"/>
                                  </a:cubicBezTo>
                                  <a:cubicBezTo>
                                    <a:pt x="35869" y="40783"/>
                                    <a:pt x="35615" y="40669"/>
                                    <a:pt x="35362" y="40530"/>
                                  </a:cubicBezTo>
                                  <a:lnTo>
                                    <a:pt x="20406" y="25491"/>
                                  </a:lnTo>
                                  <a:lnTo>
                                    <a:pt x="5450" y="40479"/>
                                  </a:lnTo>
                                  <a:cubicBezTo>
                                    <a:pt x="5197" y="40644"/>
                                    <a:pt x="5070" y="40771"/>
                                    <a:pt x="4816" y="40847"/>
                                  </a:cubicBezTo>
                                  <a:cubicBezTo>
                                    <a:pt x="4563" y="40935"/>
                                    <a:pt x="4309" y="40973"/>
                                    <a:pt x="4183" y="40973"/>
                                  </a:cubicBezTo>
                                  <a:cubicBezTo>
                                    <a:pt x="3676" y="40973"/>
                                    <a:pt x="3296" y="40809"/>
                                    <a:pt x="2789" y="40479"/>
                                  </a:cubicBezTo>
                                  <a:cubicBezTo>
                                    <a:pt x="2282" y="40150"/>
                                    <a:pt x="1901" y="39770"/>
                                    <a:pt x="1394" y="39314"/>
                                  </a:cubicBezTo>
                                  <a:cubicBezTo>
                                    <a:pt x="1014" y="38870"/>
                                    <a:pt x="634" y="38389"/>
                                    <a:pt x="380" y="37882"/>
                                  </a:cubicBezTo>
                                  <a:cubicBezTo>
                                    <a:pt x="127" y="37375"/>
                                    <a:pt x="0" y="36957"/>
                                    <a:pt x="0" y="36615"/>
                                  </a:cubicBezTo>
                                  <a:cubicBezTo>
                                    <a:pt x="0" y="36222"/>
                                    <a:pt x="127" y="35842"/>
                                    <a:pt x="507" y="35488"/>
                                  </a:cubicBezTo>
                                  <a:lnTo>
                                    <a:pt x="15463" y="20436"/>
                                  </a:lnTo>
                                  <a:lnTo>
                                    <a:pt x="507" y="5448"/>
                                  </a:lnTo>
                                  <a:cubicBezTo>
                                    <a:pt x="380" y="5283"/>
                                    <a:pt x="254" y="5093"/>
                                    <a:pt x="127" y="4903"/>
                                  </a:cubicBezTo>
                                  <a:cubicBezTo>
                                    <a:pt x="0" y="4700"/>
                                    <a:pt x="0" y="4485"/>
                                    <a:pt x="0" y="4257"/>
                                  </a:cubicBezTo>
                                  <a:cubicBezTo>
                                    <a:pt x="0" y="3826"/>
                                    <a:pt x="127" y="3370"/>
                                    <a:pt x="507" y="2863"/>
                                  </a:cubicBezTo>
                                  <a:cubicBezTo>
                                    <a:pt x="761" y="2369"/>
                                    <a:pt x="1141" y="1913"/>
                                    <a:pt x="1648" y="1482"/>
                                  </a:cubicBezTo>
                                  <a:cubicBezTo>
                                    <a:pt x="2155" y="1051"/>
                                    <a:pt x="2535" y="697"/>
                                    <a:pt x="3042" y="418"/>
                                  </a:cubicBezTo>
                                  <a:cubicBezTo>
                                    <a:pt x="3549" y="139"/>
                                    <a:pt x="4056" y="0"/>
                                    <a:pt x="43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9386653" name="Shape 21052"/>
                          <wps:cNvSpPr/>
                          <wps:spPr>
                            <a:xfrm>
                              <a:off x="2116055" y="1191196"/>
                              <a:ext cx="40051" cy="64982"/>
                            </a:xfrm>
                            <a:custGeom>
                              <a:avLst/>
                              <a:gdLst/>
                              <a:ahLst/>
                              <a:cxnLst/>
                              <a:rect l="0" t="0" r="0" b="0"/>
                              <a:pathLst>
                                <a:path w="40051" h="64982">
                                  <a:moveTo>
                                    <a:pt x="18631" y="0"/>
                                  </a:moveTo>
                                  <a:cubicBezTo>
                                    <a:pt x="21800" y="0"/>
                                    <a:pt x="24462" y="443"/>
                                    <a:pt x="26743" y="1318"/>
                                  </a:cubicBezTo>
                                  <a:cubicBezTo>
                                    <a:pt x="29152" y="2192"/>
                                    <a:pt x="31052" y="3383"/>
                                    <a:pt x="32573" y="4903"/>
                                  </a:cubicBezTo>
                                  <a:cubicBezTo>
                                    <a:pt x="34094" y="6423"/>
                                    <a:pt x="35235" y="8185"/>
                                    <a:pt x="35995" y="10199"/>
                                  </a:cubicBezTo>
                                  <a:cubicBezTo>
                                    <a:pt x="36756" y="12213"/>
                                    <a:pt x="37136" y="14355"/>
                                    <a:pt x="37136" y="16635"/>
                                  </a:cubicBezTo>
                                  <a:cubicBezTo>
                                    <a:pt x="37136" y="18675"/>
                                    <a:pt x="37009" y="20715"/>
                                    <a:pt x="36630" y="22742"/>
                                  </a:cubicBezTo>
                                  <a:cubicBezTo>
                                    <a:pt x="36249" y="24769"/>
                                    <a:pt x="35489" y="26974"/>
                                    <a:pt x="34348" y="29330"/>
                                  </a:cubicBezTo>
                                  <a:cubicBezTo>
                                    <a:pt x="33081" y="31687"/>
                                    <a:pt x="31433" y="34309"/>
                                    <a:pt x="29278" y="37198"/>
                                  </a:cubicBezTo>
                                  <a:cubicBezTo>
                                    <a:pt x="26997" y="40087"/>
                                    <a:pt x="24081" y="43406"/>
                                    <a:pt x="20406" y="47169"/>
                                  </a:cubicBezTo>
                                  <a:lnTo>
                                    <a:pt x="10266" y="57761"/>
                                  </a:lnTo>
                                  <a:lnTo>
                                    <a:pt x="38150" y="57761"/>
                                  </a:lnTo>
                                  <a:cubicBezTo>
                                    <a:pt x="38404" y="57761"/>
                                    <a:pt x="38657" y="57837"/>
                                    <a:pt x="38911" y="57976"/>
                                  </a:cubicBezTo>
                                  <a:cubicBezTo>
                                    <a:pt x="39164" y="58128"/>
                                    <a:pt x="39418" y="58356"/>
                                    <a:pt x="39544" y="58648"/>
                                  </a:cubicBezTo>
                                  <a:cubicBezTo>
                                    <a:pt x="39798" y="58952"/>
                                    <a:pt x="39925" y="59319"/>
                                    <a:pt x="39925" y="59762"/>
                                  </a:cubicBezTo>
                                  <a:cubicBezTo>
                                    <a:pt x="40051" y="60206"/>
                                    <a:pt x="40051" y="60725"/>
                                    <a:pt x="40051" y="61321"/>
                                  </a:cubicBezTo>
                                  <a:cubicBezTo>
                                    <a:pt x="40051" y="61916"/>
                                    <a:pt x="40051" y="62448"/>
                                    <a:pt x="39925" y="62904"/>
                                  </a:cubicBezTo>
                                  <a:cubicBezTo>
                                    <a:pt x="39925" y="63373"/>
                                    <a:pt x="39798" y="63753"/>
                                    <a:pt x="39671" y="64070"/>
                                  </a:cubicBezTo>
                                  <a:cubicBezTo>
                                    <a:pt x="39418" y="64387"/>
                                    <a:pt x="39291" y="64615"/>
                                    <a:pt x="39038" y="64767"/>
                                  </a:cubicBezTo>
                                  <a:cubicBezTo>
                                    <a:pt x="38784" y="64906"/>
                                    <a:pt x="38530" y="64982"/>
                                    <a:pt x="38150" y="64982"/>
                                  </a:cubicBezTo>
                                  <a:lnTo>
                                    <a:pt x="2789" y="64982"/>
                                  </a:lnTo>
                                  <a:cubicBezTo>
                                    <a:pt x="2282" y="64982"/>
                                    <a:pt x="1901" y="64932"/>
                                    <a:pt x="1648" y="64805"/>
                                  </a:cubicBezTo>
                                  <a:cubicBezTo>
                                    <a:pt x="1267" y="64691"/>
                                    <a:pt x="888" y="64501"/>
                                    <a:pt x="634" y="64247"/>
                                  </a:cubicBezTo>
                                  <a:cubicBezTo>
                                    <a:pt x="507" y="63981"/>
                                    <a:pt x="254" y="63601"/>
                                    <a:pt x="127" y="63107"/>
                                  </a:cubicBezTo>
                                  <a:cubicBezTo>
                                    <a:pt x="0" y="62613"/>
                                    <a:pt x="0" y="61992"/>
                                    <a:pt x="0" y="61270"/>
                                  </a:cubicBezTo>
                                  <a:cubicBezTo>
                                    <a:pt x="0" y="60611"/>
                                    <a:pt x="0" y="60041"/>
                                    <a:pt x="0" y="59534"/>
                                  </a:cubicBezTo>
                                  <a:cubicBezTo>
                                    <a:pt x="127" y="59040"/>
                                    <a:pt x="254" y="58610"/>
                                    <a:pt x="381" y="58229"/>
                                  </a:cubicBezTo>
                                  <a:cubicBezTo>
                                    <a:pt x="507" y="57849"/>
                                    <a:pt x="760" y="57469"/>
                                    <a:pt x="1014" y="57089"/>
                                  </a:cubicBezTo>
                                  <a:cubicBezTo>
                                    <a:pt x="1267" y="56709"/>
                                    <a:pt x="1648" y="56304"/>
                                    <a:pt x="2028" y="55873"/>
                                  </a:cubicBezTo>
                                  <a:lnTo>
                                    <a:pt x="14829" y="42709"/>
                                  </a:lnTo>
                                  <a:cubicBezTo>
                                    <a:pt x="17744" y="39681"/>
                                    <a:pt x="20152" y="36957"/>
                                    <a:pt x="21927" y="34550"/>
                                  </a:cubicBezTo>
                                  <a:cubicBezTo>
                                    <a:pt x="23701" y="32143"/>
                                    <a:pt x="25095" y="29951"/>
                                    <a:pt x="26109" y="27962"/>
                                  </a:cubicBezTo>
                                  <a:cubicBezTo>
                                    <a:pt x="26997" y="25985"/>
                                    <a:pt x="27630" y="24186"/>
                                    <a:pt x="28011" y="22577"/>
                                  </a:cubicBezTo>
                                  <a:cubicBezTo>
                                    <a:pt x="28264" y="20956"/>
                                    <a:pt x="28391" y="19435"/>
                                    <a:pt x="28391" y="18016"/>
                                  </a:cubicBezTo>
                                  <a:cubicBezTo>
                                    <a:pt x="28391" y="16597"/>
                                    <a:pt x="28264" y="15254"/>
                                    <a:pt x="27757" y="13987"/>
                                  </a:cubicBezTo>
                                  <a:cubicBezTo>
                                    <a:pt x="27250" y="12720"/>
                                    <a:pt x="26616" y="11605"/>
                                    <a:pt x="25603" y="10642"/>
                                  </a:cubicBezTo>
                                  <a:cubicBezTo>
                                    <a:pt x="24716" y="9692"/>
                                    <a:pt x="23575" y="8932"/>
                                    <a:pt x="22307" y="8362"/>
                                  </a:cubicBezTo>
                                  <a:cubicBezTo>
                                    <a:pt x="20913" y="7804"/>
                                    <a:pt x="19392" y="7526"/>
                                    <a:pt x="17618" y="7526"/>
                                  </a:cubicBezTo>
                                  <a:cubicBezTo>
                                    <a:pt x="15463" y="7526"/>
                                    <a:pt x="13562" y="7804"/>
                                    <a:pt x="11914" y="8362"/>
                                  </a:cubicBezTo>
                                  <a:cubicBezTo>
                                    <a:pt x="10266" y="8932"/>
                                    <a:pt x="8872" y="9540"/>
                                    <a:pt x="7605" y="10199"/>
                                  </a:cubicBezTo>
                                  <a:cubicBezTo>
                                    <a:pt x="6338" y="10858"/>
                                    <a:pt x="5324" y="11466"/>
                                    <a:pt x="4563" y="12023"/>
                                  </a:cubicBezTo>
                                  <a:cubicBezTo>
                                    <a:pt x="3676" y="12594"/>
                                    <a:pt x="3042" y="12872"/>
                                    <a:pt x="2662" y="12872"/>
                                  </a:cubicBezTo>
                                  <a:cubicBezTo>
                                    <a:pt x="2408" y="12872"/>
                                    <a:pt x="2155" y="12809"/>
                                    <a:pt x="2028" y="12670"/>
                                  </a:cubicBezTo>
                                  <a:cubicBezTo>
                                    <a:pt x="1775" y="12543"/>
                                    <a:pt x="1648" y="12328"/>
                                    <a:pt x="1521" y="12023"/>
                                  </a:cubicBezTo>
                                  <a:cubicBezTo>
                                    <a:pt x="1394" y="11732"/>
                                    <a:pt x="1394" y="11339"/>
                                    <a:pt x="1267" y="10845"/>
                                  </a:cubicBezTo>
                                  <a:cubicBezTo>
                                    <a:pt x="1141" y="10351"/>
                                    <a:pt x="1141" y="9756"/>
                                    <a:pt x="1141" y="9059"/>
                                  </a:cubicBezTo>
                                  <a:cubicBezTo>
                                    <a:pt x="1141" y="8565"/>
                                    <a:pt x="1141" y="8134"/>
                                    <a:pt x="1267" y="7779"/>
                                  </a:cubicBezTo>
                                  <a:cubicBezTo>
                                    <a:pt x="1267" y="7412"/>
                                    <a:pt x="1267" y="7095"/>
                                    <a:pt x="1394" y="6829"/>
                                  </a:cubicBezTo>
                                  <a:cubicBezTo>
                                    <a:pt x="1521" y="6563"/>
                                    <a:pt x="1521" y="6322"/>
                                    <a:pt x="1648" y="6094"/>
                                  </a:cubicBezTo>
                                  <a:cubicBezTo>
                                    <a:pt x="1901" y="5866"/>
                                    <a:pt x="2155" y="5575"/>
                                    <a:pt x="2535" y="5220"/>
                                  </a:cubicBezTo>
                                  <a:cubicBezTo>
                                    <a:pt x="2915" y="4878"/>
                                    <a:pt x="3549" y="4409"/>
                                    <a:pt x="4563" y="3814"/>
                                  </a:cubicBezTo>
                                  <a:cubicBezTo>
                                    <a:pt x="5577" y="3218"/>
                                    <a:pt x="6717" y="2635"/>
                                    <a:pt x="8239" y="2052"/>
                                  </a:cubicBezTo>
                                  <a:cubicBezTo>
                                    <a:pt x="9633" y="1482"/>
                                    <a:pt x="11281" y="988"/>
                                    <a:pt x="13055" y="596"/>
                                  </a:cubicBezTo>
                                  <a:cubicBezTo>
                                    <a:pt x="14829" y="203"/>
                                    <a:pt x="16730" y="0"/>
                                    <a:pt x="1863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36428505" name="Shape 21053"/>
                          <wps:cNvSpPr/>
                          <wps:spPr>
                            <a:xfrm>
                              <a:off x="2068020" y="1191196"/>
                              <a:ext cx="40051" cy="65920"/>
                            </a:xfrm>
                            <a:custGeom>
                              <a:avLst/>
                              <a:gdLst/>
                              <a:ahLst/>
                              <a:cxnLst/>
                              <a:rect l="0" t="0" r="0" b="0"/>
                              <a:pathLst>
                                <a:path w="40051" h="65920">
                                  <a:moveTo>
                                    <a:pt x="19138" y="0"/>
                                  </a:moveTo>
                                  <a:cubicBezTo>
                                    <a:pt x="22180" y="0"/>
                                    <a:pt x="24715" y="380"/>
                                    <a:pt x="26997" y="1140"/>
                                  </a:cubicBezTo>
                                  <a:cubicBezTo>
                                    <a:pt x="29278" y="1900"/>
                                    <a:pt x="31179" y="2977"/>
                                    <a:pt x="32700" y="4358"/>
                                  </a:cubicBezTo>
                                  <a:cubicBezTo>
                                    <a:pt x="34094" y="5739"/>
                                    <a:pt x="35235" y="7399"/>
                                    <a:pt x="35995" y="9337"/>
                                  </a:cubicBezTo>
                                  <a:cubicBezTo>
                                    <a:pt x="36756" y="11263"/>
                                    <a:pt x="37136" y="13404"/>
                                    <a:pt x="37136" y="15736"/>
                                  </a:cubicBezTo>
                                  <a:cubicBezTo>
                                    <a:pt x="37136" y="17750"/>
                                    <a:pt x="36883" y="19625"/>
                                    <a:pt x="36376" y="21361"/>
                                  </a:cubicBezTo>
                                  <a:cubicBezTo>
                                    <a:pt x="35742" y="23097"/>
                                    <a:pt x="34982" y="24630"/>
                                    <a:pt x="33968" y="25960"/>
                                  </a:cubicBezTo>
                                  <a:cubicBezTo>
                                    <a:pt x="32954" y="27303"/>
                                    <a:pt x="31686" y="28431"/>
                                    <a:pt x="30292" y="29381"/>
                                  </a:cubicBezTo>
                                  <a:cubicBezTo>
                                    <a:pt x="28771" y="30318"/>
                                    <a:pt x="26997" y="30964"/>
                                    <a:pt x="25095" y="31332"/>
                                  </a:cubicBezTo>
                                  <a:lnTo>
                                    <a:pt x="25095" y="31433"/>
                                  </a:lnTo>
                                  <a:cubicBezTo>
                                    <a:pt x="27250" y="31661"/>
                                    <a:pt x="29278" y="32219"/>
                                    <a:pt x="31179" y="33093"/>
                                  </a:cubicBezTo>
                                  <a:cubicBezTo>
                                    <a:pt x="32954" y="33967"/>
                                    <a:pt x="34601" y="35057"/>
                                    <a:pt x="35868" y="36374"/>
                                  </a:cubicBezTo>
                                  <a:cubicBezTo>
                                    <a:pt x="37263" y="37705"/>
                                    <a:pt x="38277" y="39238"/>
                                    <a:pt x="39037" y="41011"/>
                                  </a:cubicBezTo>
                                  <a:cubicBezTo>
                                    <a:pt x="39671" y="42773"/>
                                    <a:pt x="40051" y="44660"/>
                                    <a:pt x="40051" y="46675"/>
                                  </a:cubicBezTo>
                                  <a:cubicBezTo>
                                    <a:pt x="40051" y="49614"/>
                                    <a:pt x="39544" y="52262"/>
                                    <a:pt x="38530" y="54619"/>
                                  </a:cubicBezTo>
                                  <a:cubicBezTo>
                                    <a:pt x="37516" y="56975"/>
                                    <a:pt x="36122" y="58990"/>
                                    <a:pt x="34094" y="60675"/>
                                  </a:cubicBezTo>
                                  <a:cubicBezTo>
                                    <a:pt x="32193" y="62360"/>
                                    <a:pt x="29911" y="63652"/>
                                    <a:pt x="27123" y="64564"/>
                                  </a:cubicBezTo>
                                  <a:cubicBezTo>
                                    <a:pt x="24208" y="65476"/>
                                    <a:pt x="21040" y="65920"/>
                                    <a:pt x="17618" y="65920"/>
                                  </a:cubicBezTo>
                                  <a:cubicBezTo>
                                    <a:pt x="15463" y="65920"/>
                                    <a:pt x="13435" y="65755"/>
                                    <a:pt x="11534" y="65400"/>
                                  </a:cubicBezTo>
                                  <a:cubicBezTo>
                                    <a:pt x="9633" y="65058"/>
                                    <a:pt x="7985" y="64640"/>
                                    <a:pt x="6591" y="64171"/>
                                  </a:cubicBezTo>
                                  <a:cubicBezTo>
                                    <a:pt x="5070" y="63690"/>
                                    <a:pt x="3929" y="63196"/>
                                    <a:pt x="2915" y="62689"/>
                                  </a:cubicBezTo>
                                  <a:cubicBezTo>
                                    <a:pt x="2028" y="62170"/>
                                    <a:pt x="1394" y="61802"/>
                                    <a:pt x="1141" y="61574"/>
                                  </a:cubicBezTo>
                                  <a:cubicBezTo>
                                    <a:pt x="888" y="61333"/>
                                    <a:pt x="760" y="61105"/>
                                    <a:pt x="634" y="60877"/>
                                  </a:cubicBezTo>
                                  <a:cubicBezTo>
                                    <a:pt x="507" y="60649"/>
                                    <a:pt x="381" y="60371"/>
                                    <a:pt x="253" y="60041"/>
                                  </a:cubicBezTo>
                                  <a:cubicBezTo>
                                    <a:pt x="127" y="59699"/>
                                    <a:pt x="0" y="59306"/>
                                    <a:pt x="0" y="58825"/>
                                  </a:cubicBezTo>
                                  <a:cubicBezTo>
                                    <a:pt x="0" y="58344"/>
                                    <a:pt x="0" y="57761"/>
                                    <a:pt x="0" y="57064"/>
                                  </a:cubicBezTo>
                                  <a:cubicBezTo>
                                    <a:pt x="0" y="55873"/>
                                    <a:pt x="0" y="55049"/>
                                    <a:pt x="253" y="54593"/>
                                  </a:cubicBezTo>
                                  <a:cubicBezTo>
                                    <a:pt x="507" y="54124"/>
                                    <a:pt x="888" y="53896"/>
                                    <a:pt x="1267" y="53896"/>
                                  </a:cubicBezTo>
                                  <a:cubicBezTo>
                                    <a:pt x="1648" y="53896"/>
                                    <a:pt x="2155" y="54163"/>
                                    <a:pt x="3169" y="54695"/>
                                  </a:cubicBezTo>
                                  <a:cubicBezTo>
                                    <a:pt x="4056" y="55214"/>
                                    <a:pt x="5197" y="55784"/>
                                    <a:pt x="6591" y="56392"/>
                                  </a:cubicBezTo>
                                  <a:cubicBezTo>
                                    <a:pt x="7985" y="57013"/>
                                    <a:pt x="9633" y="57583"/>
                                    <a:pt x="11534" y="58103"/>
                                  </a:cubicBezTo>
                                  <a:cubicBezTo>
                                    <a:pt x="13435" y="58635"/>
                                    <a:pt x="15463" y="58901"/>
                                    <a:pt x="17744" y="58901"/>
                                  </a:cubicBezTo>
                                  <a:cubicBezTo>
                                    <a:pt x="20026" y="58901"/>
                                    <a:pt x="21927" y="58622"/>
                                    <a:pt x="23701" y="58052"/>
                                  </a:cubicBezTo>
                                  <a:cubicBezTo>
                                    <a:pt x="25349" y="57495"/>
                                    <a:pt x="26743" y="56709"/>
                                    <a:pt x="27884" y="55683"/>
                                  </a:cubicBezTo>
                                  <a:cubicBezTo>
                                    <a:pt x="29025" y="54657"/>
                                    <a:pt x="29911" y="53440"/>
                                    <a:pt x="30545" y="52047"/>
                                  </a:cubicBezTo>
                                  <a:cubicBezTo>
                                    <a:pt x="31052" y="50640"/>
                                    <a:pt x="31433" y="49120"/>
                                    <a:pt x="31433" y="47460"/>
                                  </a:cubicBezTo>
                                  <a:cubicBezTo>
                                    <a:pt x="31433" y="45649"/>
                                    <a:pt x="31052" y="44014"/>
                                    <a:pt x="30292" y="42570"/>
                                  </a:cubicBezTo>
                                  <a:cubicBezTo>
                                    <a:pt x="29532" y="41113"/>
                                    <a:pt x="28518" y="39858"/>
                                    <a:pt x="26997" y="38807"/>
                                  </a:cubicBezTo>
                                  <a:cubicBezTo>
                                    <a:pt x="25602" y="37743"/>
                                    <a:pt x="23954" y="36944"/>
                                    <a:pt x="21800" y="36374"/>
                                  </a:cubicBezTo>
                                  <a:cubicBezTo>
                                    <a:pt x="19772" y="35817"/>
                                    <a:pt x="17491" y="35538"/>
                                    <a:pt x="14829" y="35538"/>
                                  </a:cubicBezTo>
                                  <a:lnTo>
                                    <a:pt x="8492" y="35538"/>
                                  </a:lnTo>
                                  <a:cubicBezTo>
                                    <a:pt x="8238" y="35538"/>
                                    <a:pt x="7985" y="35475"/>
                                    <a:pt x="7731" y="35361"/>
                                  </a:cubicBezTo>
                                  <a:cubicBezTo>
                                    <a:pt x="7478" y="35247"/>
                                    <a:pt x="7224" y="35057"/>
                                    <a:pt x="7098" y="34791"/>
                                  </a:cubicBezTo>
                                  <a:cubicBezTo>
                                    <a:pt x="6845" y="34537"/>
                                    <a:pt x="6717" y="34183"/>
                                    <a:pt x="6591" y="33752"/>
                                  </a:cubicBezTo>
                                  <a:cubicBezTo>
                                    <a:pt x="6464" y="33321"/>
                                    <a:pt x="6464" y="32764"/>
                                    <a:pt x="6464" y="32079"/>
                                  </a:cubicBezTo>
                                  <a:cubicBezTo>
                                    <a:pt x="6464" y="31446"/>
                                    <a:pt x="6464" y="30926"/>
                                    <a:pt x="6591" y="30508"/>
                                  </a:cubicBezTo>
                                  <a:cubicBezTo>
                                    <a:pt x="6717" y="30103"/>
                                    <a:pt x="6845" y="29774"/>
                                    <a:pt x="6971" y="29520"/>
                                  </a:cubicBezTo>
                                  <a:cubicBezTo>
                                    <a:pt x="7224" y="29279"/>
                                    <a:pt x="7351" y="29089"/>
                                    <a:pt x="7605" y="28975"/>
                                  </a:cubicBezTo>
                                  <a:cubicBezTo>
                                    <a:pt x="7858" y="28861"/>
                                    <a:pt x="8112" y="28811"/>
                                    <a:pt x="8365" y="28811"/>
                                  </a:cubicBezTo>
                                  <a:lnTo>
                                    <a:pt x="13942" y="28811"/>
                                  </a:lnTo>
                                  <a:cubicBezTo>
                                    <a:pt x="16223" y="28811"/>
                                    <a:pt x="18124" y="28532"/>
                                    <a:pt x="19899" y="27962"/>
                                  </a:cubicBezTo>
                                  <a:cubicBezTo>
                                    <a:pt x="21547" y="27404"/>
                                    <a:pt x="23068" y="26594"/>
                                    <a:pt x="24335" y="25542"/>
                                  </a:cubicBezTo>
                                  <a:cubicBezTo>
                                    <a:pt x="25476" y="24490"/>
                                    <a:pt x="26363" y="23223"/>
                                    <a:pt x="26997" y="21754"/>
                                  </a:cubicBezTo>
                                  <a:cubicBezTo>
                                    <a:pt x="27630" y="20284"/>
                                    <a:pt x="28011" y="18650"/>
                                    <a:pt x="28011" y="16825"/>
                                  </a:cubicBezTo>
                                  <a:cubicBezTo>
                                    <a:pt x="28011" y="15508"/>
                                    <a:pt x="27757" y="14253"/>
                                    <a:pt x="27377" y="13050"/>
                                  </a:cubicBezTo>
                                  <a:cubicBezTo>
                                    <a:pt x="26997" y="11846"/>
                                    <a:pt x="26236" y="10794"/>
                                    <a:pt x="25476" y="9908"/>
                                  </a:cubicBezTo>
                                  <a:cubicBezTo>
                                    <a:pt x="24588" y="9008"/>
                                    <a:pt x="23448" y="8311"/>
                                    <a:pt x="22180" y="7792"/>
                                  </a:cubicBezTo>
                                  <a:cubicBezTo>
                                    <a:pt x="20786" y="7285"/>
                                    <a:pt x="19265" y="7032"/>
                                    <a:pt x="17491" y="7032"/>
                                  </a:cubicBezTo>
                                  <a:cubicBezTo>
                                    <a:pt x="15590" y="7032"/>
                                    <a:pt x="13815" y="7323"/>
                                    <a:pt x="12294" y="7893"/>
                                  </a:cubicBezTo>
                                  <a:cubicBezTo>
                                    <a:pt x="10647" y="8476"/>
                                    <a:pt x="9253" y="9097"/>
                                    <a:pt x="7985" y="9756"/>
                                  </a:cubicBezTo>
                                  <a:cubicBezTo>
                                    <a:pt x="6717" y="10414"/>
                                    <a:pt x="5704" y="11035"/>
                                    <a:pt x="4816" y="11605"/>
                                  </a:cubicBezTo>
                                  <a:cubicBezTo>
                                    <a:pt x="4056" y="12188"/>
                                    <a:pt x="3422" y="12479"/>
                                    <a:pt x="3169" y="12479"/>
                                  </a:cubicBezTo>
                                  <a:cubicBezTo>
                                    <a:pt x="2915" y="12479"/>
                                    <a:pt x="2662" y="12429"/>
                                    <a:pt x="2535" y="12353"/>
                                  </a:cubicBezTo>
                                  <a:cubicBezTo>
                                    <a:pt x="2281" y="12264"/>
                                    <a:pt x="2155" y="12099"/>
                                    <a:pt x="2028" y="11859"/>
                                  </a:cubicBezTo>
                                  <a:cubicBezTo>
                                    <a:pt x="1901" y="11605"/>
                                    <a:pt x="1901" y="11263"/>
                                    <a:pt x="1774" y="10820"/>
                                  </a:cubicBezTo>
                                  <a:cubicBezTo>
                                    <a:pt x="1774" y="10376"/>
                                    <a:pt x="1774" y="9781"/>
                                    <a:pt x="1774" y="9059"/>
                                  </a:cubicBezTo>
                                  <a:cubicBezTo>
                                    <a:pt x="1774" y="8565"/>
                                    <a:pt x="1774" y="8134"/>
                                    <a:pt x="1774" y="7754"/>
                                  </a:cubicBezTo>
                                  <a:cubicBezTo>
                                    <a:pt x="1774" y="7374"/>
                                    <a:pt x="1901" y="7044"/>
                                    <a:pt x="2028" y="6753"/>
                                  </a:cubicBezTo>
                                  <a:cubicBezTo>
                                    <a:pt x="2028" y="6474"/>
                                    <a:pt x="2155" y="6221"/>
                                    <a:pt x="2281" y="5993"/>
                                  </a:cubicBezTo>
                                  <a:cubicBezTo>
                                    <a:pt x="2408" y="5765"/>
                                    <a:pt x="2662" y="5486"/>
                                    <a:pt x="3042" y="5169"/>
                                  </a:cubicBezTo>
                                  <a:cubicBezTo>
                                    <a:pt x="3296" y="4865"/>
                                    <a:pt x="3929" y="4409"/>
                                    <a:pt x="4943" y="3814"/>
                                  </a:cubicBezTo>
                                  <a:cubicBezTo>
                                    <a:pt x="5830" y="3218"/>
                                    <a:pt x="6971" y="2635"/>
                                    <a:pt x="8492" y="2052"/>
                                  </a:cubicBezTo>
                                  <a:cubicBezTo>
                                    <a:pt x="9886" y="1482"/>
                                    <a:pt x="11407" y="988"/>
                                    <a:pt x="13308" y="596"/>
                                  </a:cubicBezTo>
                                  <a:cubicBezTo>
                                    <a:pt x="15083" y="203"/>
                                    <a:pt x="17111" y="0"/>
                                    <a:pt x="1913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24731999" name="Shape 21054"/>
                          <wps:cNvSpPr/>
                          <wps:spPr>
                            <a:xfrm>
                              <a:off x="2355602" y="1187243"/>
                              <a:ext cx="20342" cy="69718"/>
                            </a:xfrm>
                            <a:custGeom>
                              <a:avLst/>
                              <a:gdLst/>
                              <a:ahLst/>
                              <a:cxnLst/>
                              <a:rect l="0" t="0" r="0" b="0"/>
                              <a:pathLst>
                                <a:path w="20342" h="69718">
                                  <a:moveTo>
                                    <a:pt x="4056" y="0"/>
                                  </a:moveTo>
                                  <a:cubicBezTo>
                                    <a:pt x="4943" y="0"/>
                                    <a:pt x="5576" y="25"/>
                                    <a:pt x="6084" y="101"/>
                                  </a:cubicBezTo>
                                  <a:cubicBezTo>
                                    <a:pt x="6591" y="165"/>
                                    <a:pt x="7097" y="266"/>
                                    <a:pt x="7351" y="393"/>
                                  </a:cubicBezTo>
                                  <a:cubicBezTo>
                                    <a:pt x="7605" y="519"/>
                                    <a:pt x="7858" y="684"/>
                                    <a:pt x="7985" y="887"/>
                                  </a:cubicBezTo>
                                  <a:cubicBezTo>
                                    <a:pt x="8112" y="1089"/>
                                    <a:pt x="8112" y="1318"/>
                                    <a:pt x="8112" y="1584"/>
                                  </a:cubicBezTo>
                                  <a:lnTo>
                                    <a:pt x="8112" y="28253"/>
                                  </a:lnTo>
                                  <a:cubicBezTo>
                                    <a:pt x="9506" y="26897"/>
                                    <a:pt x="10773" y="25770"/>
                                    <a:pt x="12040" y="24845"/>
                                  </a:cubicBezTo>
                                  <a:cubicBezTo>
                                    <a:pt x="13308" y="23920"/>
                                    <a:pt x="14449" y="23173"/>
                                    <a:pt x="15590" y="22590"/>
                                  </a:cubicBezTo>
                                  <a:cubicBezTo>
                                    <a:pt x="16857" y="22007"/>
                                    <a:pt x="17997" y="21589"/>
                                    <a:pt x="19265" y="21323"/>
                                  </a:cubicBezTo>
                                  <a:lnTo>
                                    <a:pt x="20342" y="21208"/>
                                  </a:lnTo>
                                  <a:lnTo>
                                    <a:pt x="20342" y="28112"/>
                                  </a:lnTo>
                                  <a:lnTo>
                                    <a:pt x="18251" y="28405"/>
                                  </a:lnTo>
                                  <a:cubicBezTo>
                                    <a:pt x="17237" y="28697"/>
                                    <a:pt x="16223" y="29191"/>
                                    <a:pt x="15209" y="29888"/>
                                  </a:cubicBezTo>
                                  <a:cubicBezTo>
                                    <a:pt x="14069" y="30584"/>
                                    <a:pt x="12928" y="31471"/>
                                    <a:pt x="11787" y="32561"/>
                                  </a:cubicBezTo>
                                  <a:cubicBezTo>
                                    <a:pt x="10647" y="33650"/>
                                    <a:pt x="9506" y="35019"/>
                                    <a:pt x="8112" y="36666"/>
                                  </a:cubicBezTo>
                                  <a:lnTo>
                                    <a:pt x="8112" y="54441"/>
                                  </a:lnTo>
                                  <a:cubicBezTo>
                                    <a:pt x="10393" y="57178"/>
                                    <a:pt x="12547" y="59256"/>
                                    <a:pt x="14702" y="60700"/>
                                  </a:cubicBezTo>
                                  <a:lnTo>
                                    <a:pt x="20342" y="62617"/>
                                  </a:lnTo>
                                  <a:lnTo>
                                    <a:pt x="20342" y="69718"/>
                                  </a:lnTo>
                                  <a:lnTo>
                                    <a:pt x="17871" y="69455"/>
                                  </a:lnTo>
                                  <a:cubicBezTo>
                                    <a:pt x="16730" y="69176"/>
                                    <a:pt x="15463" y="68720"/>
                                    <a:pt x="14322" y="68099"/>
                                  </a:cubicBezTo>
                                  <a:cubicBezTo>
                                    <a:pt x="13181" y="67465"/>
                                    <a:pt x="12040" y="66680"/>
                                    <a:pt x="10900" y="65717"/>
                                  </a:cubicBezTo>
                                  <a:cubicBezTo>
                                    <a:pt x="9759" y="64767"/>
                                    <a:pt x="8492" y="63614"/>
                                    <a:pt x="7224" y="62258"/>
                                  </a:cubicBezTo>
                                  <a:lnTo>
                                    <a:pt x="7224" y="67694"/>
                                  </a:lnTo>
                                  <a:cubicBezTo>
                                    <a:pt x="7224" y="67960"/>
                                    <a:pt x="7224" y="68200"/>
                                    <a:pt x="7097" y="68390"/>
                                  </a:cubicBezTo>
                                  <a:cubicBezTo>
                                    <a:pt x="6844" y="68593"/>
                                    <a:pt x="6717" y="68745"/>
                                    <a:pt x="6337" y="68859"/>
                                  </a:cubicBezTo>
                                  <a:cubicBezTo>
                                    <a:pt x="6084" y="68973"/>
                                    <a:pt x="5704" y="69074"/>
                                    <a:pt x="5323" y="69138"/>
                                  </a:cubicBezTo>
                                  <a:cubicBezTo>
                                    <a:pt x="4816" y="69201"/>
                                    <a:pt x="4309" y="69239"/>
                                    <a:pt x="3549" y="69239"/>
                                  </a:cubicBezTo>
                                  <a:cubicBezTo>
                                    <a:pt x="2915" y="69239"/>
                                    <a:pt x="2408" y="69201"/>
                                    <a:pt x="1901" y="69138"/>
                                  </a:cubicBezTo>
                                  <a:cubicBezTo>
                                    <a:pt x="1394" y="69074"/>
                                    <a:pt x="1014" y="68973"/>
                                    <a:pt x="760" y="68859"/>
                                  </a:cubicBezTo>
                                  <a:cubicBezTo>
                                    <a:pt x="507" y="68745"/>
                                    <a:pt x="253" y="68593"/>
                                    <a:pt x="127" y="68390"/>
                                  </a:cubicBezTo>
                                  <a:cubicBezTo>
                                    <a:pt x="0" y="68200"/>
                                    <a:pt x="0" y="67960"/>
                                    <a:pt x="0" y="67694"/>
                                  </a:cubicBezTo>
                                  <a:lnTo>
                                    <a:pt x="0" y="1584"/>
                                  </a:lnTo>
                                  <a:cubicBezTo>
                                    <a:pt x="0" y="1318"/>
                                    <a:pt x="0" y="1089"/>
                                    <a:pt x="127" y="887"/>
                                  </a:cubicBezTo>
                                  <a:cubicBezTo>
                                    <a:pt x="253" y="684"/>
                                    <a:pt x="507" y="519"/>
                                    <a:pt x="760" y="393"/>
                                  </a:cubicBezTo>
                                  <a:cubicBezTo>
                                    <a:pt x="1141" y="266"/>
                                    <a:pt x="1521" y="165"/>
                                    <a:pt x="2028" y="101"/>
                                  </a:cubicBezTo>
                                  <a:cubicBezTo>
                                    <a:pt x="2662" y="25"/>
                                    <a:pt x="3295" y="0"/>
                                    <a:pt x="405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6108603" name="Shape 21055"/>
                          <wps:cNvSpPr/>
                          <wps:spPr>
                            <a:xfrm>
                              <a:off x="2409468" y="1208266"/>
                              <a:ext cx="22307" cy="48850"/>
                            </a:xfrm>
                            <a:custGeom>
                              <a:avLst/>
                              <a:gdLst/>
                              <a:ahLst/>
                              <a:cxnLst/>
                              <a:rect l="0" t="0" r="0" b="0"/>
                              <a:pathLst>
                                <a:path w="22307" h="48850">
                                  <a:moveTo>
                                    <a:pt x="22307" y="0"/>
                                  </a:moveTo>
                                  <a:lnTo>
                                    <a:pt x="22307" y="6762"/>
                                  </a:lnTo>
                                  <a:lnTo>
                                    <a:pt x="16223" y="8028"/>
                                  </a:lnTo>
                                  <a:cubicBezTo>
                                    <a:pt x="14449" y="8877"/>
                                    <a:pt x="13055" y="10093"/>
                                    <a:pt x="11914" y="11664"/>
                                  </a:cubicBezTo>
                                  <a:cubicBezTo>
                                    <a:pt x="10773" y="13235"/>
                                    <a:pt x="9886" y="15085"/>
                                    <a:pt x="9379" y="17226"/>
                                  </a:cubicBezTo>
                                  <a:cubicBezTo>
                                    <a:pt x="8746" y="19380"/>
                                    <a:pt x="8492" y="21711"/>
                                    <a:pt x="8492" y="24258"/>
                                  </a:cubicBezTo>
                                  <a:cubicBezTo>
                                    <a:pt x="8492" y="26703"/>
                                    <a:pt x="8746" y="28996"/>
                                    <a:pt x="9253" y="31137"/>
                                  </a:cubicBezTo>
                                  <a:cubicBezTo>
                                    <a:pt x="9633" y="33279"/>
                                    <a:pt x="10393" y="35154"/>
                                    <a:pt x="11407" y="36750"/>
                                  </a:cubicBezTo>
                                  <a:cubicBezTo>
                                    <a:pt x="12548" y="38359"/>
                                    <a:pt x="13942" y="39626"/>
                                    <a:pt x="15716" y="40564"/>
                                  </a:cubicBezTo>
                                  <a:cubicBezTo>
                                    <a:pt x="17491" y="41501"/>
                                    <a:pt x="19645" y="41970"/>
                                    <a:pt x="22307" y="41970"/>
                                  </a:cubicBezTo>
                                  <a:lnTo>
                                    <a:pt x="22307" y="48756"/>
                                  </a:lnTo>
                                  <a:lnTo>
                                    <a:pt x="21800" y="48850"/>
                                  </a:lnTo>
                                  <a:cubicBezTo>
                                    <a:pt x="18124" y="48850"/>
                                    <a:pt x="14956" y="48305"/>
                                    <a:pt x="12294" y="47215"/>
                                  </a:cubicBezTo>
                                  <a:cubicBezTo>
                                    <a:pt x="9506" y="46138"/>
                                    <a:pt x="7225" y="44555"/>
                                    <a:pt x="5450" y="42464"/>
                                  </a:cubicBezTo>
                                  <a:cubicBezTo>
                                    <a:pt x="3676" y="40386"/>
                                    <a:pt x="2282" y="37865"/>
                                    <a:pt x="1394" y="34900"/>
                                  </a:cubicBezTo>
                                  <a:cubicBezTo>
                                    <a:pt x="507" y="31923"/>
                                    <a:pt x="0" y="28566"/>
                                    <a:pt x="0" y="24803"/>
                                  </a:cubicBezTo>
                                  <a:cubicBezTo>
                                    <a:pt x="0" y="21167"/>
                                    <a:pt x="507" y="17834"/>
                                    <a:pt x="1521" y="14781"/>
                                  </a:cubicBezTo>
                                  <a:cubicBezTo>
                                    <a:pt x="2408" y="11728"/>
                                    <a:pt x="3802" y="9092"/>
                                    <a:pt x="5704" y="6888"/>
                                  </a:cubicBezTo>
                                  <a:cubicBezTo>
                                    <a:pt x="7605" y="4671"/>
                                    <a:pt x="10013" y="2960"/>
                                    <a:pt x="12801" y="1744"/>
                                  </a:cubicBezTo>
                                  <a:lnTo>
                                    <a:pt x="2230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544406" name="Shape 21056"/>
                          <wps:cNvSpPr/>
                          <wps:spPr>
                            <a:xfrm>
                              <a:off x="2375944" y="1208173"/>
                              <a:ext cx="20596" cy="48943"/>
                            </a:xfrm>
                            <a:custGeom>
                              <a:avLst/>
                              <a:gdLst/>
                              <a:ahLst/>
                              <a:cxnLst/>
                              <a:rect l="0" t="0" r="0" b="0"/>
                              <a:pathLst>
                                <a:path w="20596" h="48943">
                                  <a:moveTo>
                                    <a:pt x="2598" y="0"/>
                                  </a:moveTo>
                                  <a:cubicBezTo>
                                    <a:pt x="5894" y="0"/>
                                    <a:pt x="8682" y="646"/>
                                    <a:pt x="10964" y="1926"/>
                                  </a:cubicBezTo>
                                  <a:cubicBezTo>
                                    <a:pt x="13245" y="3218"/>
                                    <a:pt x="15146" y="4941"/>
                                    <a:pt x="16540" y="7108"/>
                                  </a:cubicBezTo>
                                  <a:cubicBezTo>
                                    <a:pt x="17935" y="9261"/>
                                    <a:pt x="18948" y="11795"/>
                                    <a:pt x="19709" y="14697"/>
                                  </a:cubicBezTo>
                                  <a:cubicBezTo>
                                    <a:pt x="20343" y="17598"/>
                                    <a:pt x="20596" y="20677"/>
                                    <a:pt x="20596" y="23907"/>
                                  </a:cubicBezTo>
                                  <a:cubicBezTo>
                                    <a:pt x="20596" y="27759"/>
                                    <a:pt x="20216" y="31243"/>
                                    <a:pt x="19455" y="34322"/>
                                  </a:cubicBezTo>
                                  <a:cubicBezTo>
                                    <a:pt x="18568" y="37413"/>
                                    <a:pt x="17300" y="40036"/>
                                    <a:pt x="15653" y="42215"/>
                                  </a:cubicBezTo>
                                  <a:cubicBezTo>
                                    <a:pt x="14005" y="44394"/>
                                    <a:pt x="12104" y="46067"/>
                                    <a:pt x="9696" y="47220"/>
                                  </a:cubicBezTo>
                                  <a:cubicBezTo>
                                    <a:pt x="7288" y="48372"/>
                                    <a:pt x="4626" y="48943"/>
                                    <a:pt x="1458" y="48943"/>
                                  </a:cubicBezTo>
                                  <a:lnTo>
                                    <a:pt x="0" y="48788"/>
                                  </a:lnTo>
                                  <a:lnTo>
                                    <a:pt x="0" y="41687"/>
                                  </a:lnTo>
                                  <a:lnTo>
                                    <a:pt x="697" y="41924"/>
                                  </a:lnTo>
                                  <a:cubicBezTo>
                                    <a:pt x="2852" y="41924"/>
                                    <a:pt x="4500" y="41430"/>
                                    <a:pt x="6021" y="40429"/>
                                  </a:cubicBezTo>
                                  <a:cubicBezTo>
                                    <a:pt x="7415" y="39440"/>
                                    <a:pt x="8682" y="38135"/>
                                    <a:pt x="9569" y="36501"/>
                                  </a:cubicBezTo>
                                  <a:cubicBezTo>
                                    <a:pt x="10457" y="34867"/>
                                    <a:pt x="11090" y="33042"/>
                                    <a:pt x="11597" y="31002"/>
                                  </a:cubicBezTo>
                                  <a:cubicBezTo>
                                    <a:pt x="11978" y="28975"/>
                                    <a:pt x="12231" y="26923"/>
                                    <a:pt x="12231" y="24845"/>
                                  </a:cubicBezTo>
                                  <a:cubicBezTo>
                                    <a:pt x="12231" y="22565"/>
                                    <a:pt x="11978" y="20360"/>
                                    <a:pt x="11724" y="18219"/>
                                  </a:cubicBezTo>
                                  <a:cubicBezTo>
                                    <a:pt x="11343" y="16065"/>
                                    <a:pt x="10710" y="14177"/>
                                    <a:pt x="9823" y="12517"/>
                                  </a:cubicBezTo>
                                  <a:cubicBezTo>
                                    <a:pt x="8936" y="10870"/>
                                    <a:pt x="7795" y="9540"/>
                                    <a:pt x="6401" y="8539"/>
                                  </a:cubicBezTo>
                                  <a:cubicBezTo>
                                    <a:pt x="5007" y="7526"/>
                                    <a:pt x="3232" y="7032"/>
                                    <a:pt x="1077" y="7032"/>
                                  </a:cubicBezTo>
                                  <a:lnTo>
                                    <a:pt x="0" y="7182"/>
                                  </a:lnTo>
                                  <a:lnTo>
                                    <a:pt x="0" y="278"/>
                                  </a:lnTo>
                                  <a:lnTo>
                                    <a:pt x="25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6215036" name="Shape 21057"/>
                          <wps:cNvSpPr/>
                          <wps:spPr>
                            <a:xfrm>
                              <a:off x="2485134" y="1208173"/>
                              <a:ext cx="31559" cy="48943"/>
                            </a:xfrm>
                            <a:custGeom>
                              <a:avLst/>
                              <a:gdLst/>
                              <a:ahLst/>
                              <a:cxnLst/>
                              <a:rect l="0" t="0" r="0" b="0"/>
                              <a:pathLst>
                                <a:path w="31559" h="48943">
                                  <a:moveTo>
                                    <a:pt x="17364" y="0"/>
                                  </a:moveTo>
                                  <a:cubicBezTo>
                                    <a:pt x="18505" y="0"/>
                                    <a:pt x="19645" y="101"/>
                                    <a:pt x="20913" y="304"/>
                                  </a:cubicBezTo>
                                  <a:cubicBezTo>
                                    <a:pt x="22054" y="494"/>
                                    <a:pt x="23194" y="747"/>
                                    <a:pt x="24081" y="1039"/>
                                  </a:cubicBezTo>
                                  <a:cubicBezTo>
                                    <a:pt x="25095" y="1343"/>
                                    <a:pt x="25856" y="1660"/>
                                    <a:pt x="26489" y="2002"/>
                                  </a:cubicBezTo>
                                  <a:cubicBezTo>
                                    <a:pt x="27250" y="2356"/>
                                    <a:pt x="27757" y="2660"/>
                                    <a:pt x="28137" y="2927"/>
                                  </a:cubicBezTo>
                                  <a:cubicBezTo>
                                    <a:pt x="28391" y="3180"/>
                                    <a:pt x="28644" y="3421"/>
                                    <a:pt x="28771" y="3611"/>
                                  </a:cubicBezTo>
                                  <a:cubicBezTo>
                                    <a:pt x="28897" y="3814"/>
                                    <a:pt x="29025" y="4029"/>
                                    <a:pt x="29025" y="4282"/>
                                  </a:cubicBezTo>
                                  <a:cubicBezTo>
                                    <a:pt x="29025" y="4536"/>
                                    <a:pt x="29151" y="4840"/>
                                    <a:pt x="29151" y="5194"/>
                                  </a:cubicBezTo>
                                  <a:cubicBezTo>
                                    <a:pt x="29278" y="5562"/>
                                    <a:pt x="29278" y="6005"/>
                                    <a:pt x="29278" y="6537"/>
                                  </a:cubicBezTo>
                                  <a:cubicBezTo>
                                    <a:pt x="29278" y="7095"/>
                                    <a:pt x="29278" y="7576"/>
                                    <a:pt x="29151" y="7994"/>
                                  </a:cubicBezTo>
                                  <a:cubicBezTo>
                                    <a:pt x="29151" y="8413"/>
                                    <a:pt x="29025" y="8742"/>
                                    <a:pt x="28897" y="9008"/>
                                  </a:cubicBezTo>
                                  <a:cubicBezTo>
                                    <a:pt x="28771" y="9274"/>
                                    <a:pt x="28644" y="9464"/>
                                    <a:pt x="28517" y="9578"/>
                                  </a:cubicBezTo>
                                  <a:cubicBezTo>
                                    <a:pt x="28391" y="9692"/>
                                    <a:pt x="28137" y="9756"/>
                                    <a:pt x="28011" y="9756"/>
                                  </a:cubicBezTo>
                                  <a:cubicBezTo>
                                    <a:pt x="27630" y="9756"/>
                                    <a:pt x="27250" y="9566"/>
                                    <a:pt x="26616" y="9211"/>
                                  </a:cubicBezTo>
                                  <a:cubicBezTo>
                                    <a:pt x="26109" y="8843"/>
                                    <a:pt x="25349" y="8451"/>
                                    <a:pt x="24462" y="8045"/>
                                  </a:cubicBezTo>
                                  <a:cubicBezTo>
                                    <a:pt x="23575" y="7627"/>
                                    <a:pt x="22560" y="7247"/>
                                    <a:pt x="21293" y="6880"/>
                                  </a:cubicBezTo>
                                  <a:cubicBezTo>
                                    <a:pt x="20152" y="6512"/>
                                    <a:pt x="18758" y="6335"/>
                                    <a:pt x="17237" y="6335"/>
                                  </a:cubicBezTo>
                                  <a:cubicBezTo>
                                    <a:pt x="15843" y="6335"/>
                                    <a:pt x="14576" y="6487"/>
                                    <a:pt x="13562" y="6803"/>
                                  </a:cubicBezTo>
                                  <a:cubicBezTo>
                                    <a:pt x="12548" y="7120"/>
                                    <a:pt x="11661" y="7564"/>
                                    <a:pt x="10900" y="8147"/>
                                  </a:cubicBezTo>
                                  <a:cubicBezTo>
                                    <a:pt x="10266" y="8717"/>
                                    <a:pt x="9759" y="9401"/>
                                    <a:pt x="9379" y="10199"/>
                                  </a:cubicBezTo>
                                  <a:cubicBezTo>
                                    <a:pt x="9125" y="10985"/>
                                    <a:pt x="8872" y="11846"/>
                                    <a:pt x="8872" y="12771"/>
                                  </a:cubicBezTo>
                                  <a:cubicBezTo>
                                    <a:pt x="8872" y="14050"/>
                                    <a:pt x="9252" y="15140"/>
                                    <a:pt x="9886" y="16014"/>
                                  </a:cubicBezTo>
                                  <a:cubicBezTo>
                                    <a:pt x="10520" y="16889"/>
                                    <a:pt x="11407" y="17649"/>
                                    <a:pt x="12421" y="18308"/>
                                  </a:cubicBezTo>
                                  <a:cubicBezTo>
                                    <a:pt x="13562" y="18966"/>
                                    <a:pt x="14702" y="19562"/>
                                    <a:pt x="16097" y="20094"/>
                                  </a:cubicBezTo>
                                  <a:cubicBezTo>
                                    <a:pt x="17490" y="20626"/>
                                    <a:pt x="18758" y="21171"/>
                                    <a:pt x="20152" y="21728"/>
                                  </a:cubicBezTo>
                                  <a:cubicBezTo>
                                    <a:pt x="21673" y="22286"/>
                                    <a:pt x="22940" y="22919"/>
                                    <a:pt x="24335" y="23603"/>
                                  </a:cubicBezTo>
                                  <a:cubicBezTo>
                                    <a:pt x="25729" y="24300"/>
                                    <a:pt x="26996" y="25136"/>
                                    <a:pt x="28011" y="26137"/>
                                  </a:cubicBezTo>
                                  <a:cubicBezTo>
                                    <a:pt x="29025" y="27125"/>
                                    <a:pt x="29911" y="28304"/>
                                    <a:pt x="30545" y="29697"/>
                                  </a:cubicBezTo>
                                  <a:cubicBezTo>
                                    <a:pt x="31179" y="31079"/>
                                    <a:pt x="31559" y="32726"/>
                                    <a:pt x="31559" y="34639"/>
                                  </a:cubicBezTo>
                                  <a:cubicBezTo>
                                    <a:pt x="31559" y="36919"/>
                                    <a:pt x="31052" y="38946"/>
                                    <a:pt x="30292" y="40733"/>
                                  </a:cubicBezTo>
                                  <a:cubicBezTo>
                                    <a:pt x="29404" y="42519"/>
                                    <a:pt x="28264" y="44014"/>
                                    <a:pt x="26616" y="45230"/>
                                  </a:cubicBezTo>
                                  <a:cubicBezTo>
                                    <a:pt x="25095" y="46459"/>
                                    <a:pt x="23321" y="47384"/>
                                    <a:pt x="21166" y="48005"/>
                                  </a:cubicBezTo>
                                  <a:cubicBezTo>
                                    <a:pt x="19011" y="48639"/>
                                    <a:pt x="16603" y="48943"/>
                                    <a:pt x="14069" y="48943"/>
                                  </a:cubicBezTo>
                                  <a:cubicBezTo>
                                    <a:pt x="12421" y="48943"/>
                                    <a:pt x="10900" y="48829"/>
                                    <a:pt x="9506" y="48575"/>
                                  </a:cubicBezTo>
                                  <a:cubicBezTo>
                                    <a:pt x="8112" y="48334"/>
                                    <a:pt x="6844" y="48018"/>
                                    <a:pt x="5704" y="47638"/>
                                  </a:cubicBezTo>
                                  <a:cubicBezTo>
                                    <a:pt x="4563" y="47258"/>
                                    <a:pt x="3549" y="46865"/>
                                    <a:pt x="2788" y="46447"/>
                                  </a:cubicBezTo>
                                  <a:cubicBezTo>
                                    <a:pt x="2028" y="46041"/>
                                    <a:pt x="1394" y="45661"/>
                                    <a:pt x="1014" y="45332"/>
                                  </a:cubicBezTo>
                                  <a:cubicBezTo>
                                    <a:pt x="634" y="45002"/>
                                    <a:pt x="380" y="44546"/>
                                    <a:pt x="253" y="43951"/>
                                  </a:cubicBezTo>
                                  <a:cubicBezTo>
                                    <a:pt x="127" y="43355"/>
                                    <a:pt x="0" y="42544"/>
                                    <a:pt x="0" y="41518"/>
                                  </a:cubicBezTo>
                                  <a:cubicBezTo>
                                    <a:pt x="0" y="40898"/>
                                    <a:pt x="0" y="40365"/>
                                    <a:pt x="127" y="39935"/>
                                  </a:cubicBezTo>
                                  <a:cubicBezTo>
                                    <a:pt x="127" y="39516"/>
                                    <a:pt x="253" y="39162"/>
                                    <a:pt x="380" y="38896"/>
                                  </a:cubicBezTo>
                                  <a:cubicBezTo>
                                    <a:pt x="380" y="38642"/>
                                    <a:pt x="634" y="38452"/>
                                    <a:pt x="760" y="38326"/>
                                  </a:cubicBezTo>
                                  <a:cubicBezTo>
                                    <a:pt x="887" y="38211"/>
                                    <a:pt x="1141" y="38161"/>
                                    <a:pt x="1394" y="38161"/>
                                  </a:cubicBezTo>
                                  <a:cubicBezTo>
                                    <a:pt x="1774" y="38161"/>
                                    <a:pt x="2281" y="38376"/>
                                    <a:pt x="3042" y="38832"/>
                                  </a:cubicBezTo>
                                  <a:cubicBezTo>
                                    <a:pt x="3676" y="39276"/>
                                    <a:pt x="4563" y="39757"/>
                                    <a:pt x="5576" y="40289"/>
                                  </a:cubicBezTo>
                                  <a:cubicBezTo>
                                    <a:pt x="6591" y="40809"/>
                                    <a:pt x="7858" y="41303"/>
                                    <a:pt x="9252" y="41746"/>
                                  </a:cubicBezTo>
                                  <a:cubicBezTo>
                                    <a:pt x="10773" y="42190"/>
                                    <a:pt x="12294" y="42418"/>
                                    <a:pt x="14195" y="42418"/>
                                  </a:cubicBezTo>
                                  <a:cubicBezTo>
                                    <a:pt x="15589" y="42418"/>
                                    <a:pt x="16857" y="42266"/>
                                    <a:pt x="17997" y="41974"/>
                                  </a:cubicBezTo>
                                  <a:cubicBezTo>
                                    <a:pt x="19138" y="41670"/>
                                    <a:pt x="20026" y="41240"/>
                                    <a:pt x="20913" y="40657"/>
                                  </a:cubicBezTo>
                                  <a:cubicBezTo>
                                    <a:pt x="21673" y="40074"/>
                                    <a:pt x="22307" y="39352"/>
                                    <a:pt x="22814" y="38452"/>
                                  </a:cubicBezTo>
                                  <a:cubicBezTo>
                                    <a:pt x="23194" y="37565"/>
                                    <a:pt x="23447" y="36514"/>
                                    <a:pt x="23447" y="35285"/>
                                  </a:cubicBezTo>
                                  <a:cubicBezTo>
                                    <a:pt x="23447" y="34030"/>
                                    <a:pt x="23194" y="32979"/>
                                    <a:pt x="22434" y="32117"/>
                                  </a:cubicBezTo>
                                  <a:cubicBezTo>
                                    <a:pt x="21800" y="31268"/>
                                    <a:pt x="21039" y="30508"/>
                                    <a:pt x="19899" y="29850"/>
                                  </a:cubicBezTo>
                                  <a:cubicBezTo>
                                    <a:pt x="18885" y="29178"/>
                                    <a:pt x="17744" y="28595"/>
                                    <a:pt x="16350" y="28088"/>
                                  </a:cubicBezTo>
                                  <a:cubicBezTo>
                                    <a:pt x="15082" y="27582"/>
                                    <a:pt x="13688" y="27037"/>
                                    <a:pt x="12294" y="26479"/>
                                  </a:cubicBezTo>
                                  <a:cubicBezTo>
                                    <a:pt x="10900" y="25922"/>
                                    <a:pt x="9506" y="25289"/>
                                    <a:pt x="8238" y="24579"/>
                                  </a:cubicBezTo>
                                  <a:cubicBezTo>
                                    <a:pt x="6844" y="23869"/>
                                    <a:pt x="5704" y="22995"/>
                                    <a:pt x="4563" y="21969"/>
                                  </a:cubicBezTo>
                                  <a:cubicBezTo>
                                    <a:pt x="3549" y="20956"/>
                                    <a:pt x="2662" y="19727"/>
                                    <a:pt x="2028" y="18308"/>
                                  </a:cubicBezTo>
                                  <a:cubicBezTo>
                                    <a:pt x="1394" y="16889"/>
                                    <a:pt x="1141" y="15191"/>
                                    <a:pt x="1141" y="13214"/>
                                  </a:cubicBezTo>
                                  <a:cubicBezTo>
                                    <a:pt x="1141" y="11466"/>
                                    <a:pt x="1394" y="9794"/>
                                    <a:pt x="2155" y="8197"/>
                                  </a:cubicBezTo>
                                  <a:cubicBezTo>
                                    <a:pt x="2788" y="6588"/>
                                    <a:pt x="3802" y="5194"/>
                                    <a:pt x="5197" y="3991"/>
                                  </a:cubicBezTo>
                                  <a:cubicBezTo>
                                    <a:pt x="6464" y="2787"/>
                                    <a:pt x="8238" y="1812"/>
                                    <a:pt x="10266" y="1089"/>
                                  </a:cubicBezTo>
                                  <a:cubicBezTo>
                                    <a:pt x="12294" y="367"/>
                                    <a:pt x="14576" y="0"/>
                                    <a:pt x="1736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3369930" name="Shape 21058"/>
                          <wps:cNvSpPr/>
                          <wps:spPr>
                            <a:xfrm>
                              <a:off x="2431775" y="1208173"/>
                              <a:ext cx="22307" cy="48849"/>
                            </a:xfrm>
                            <a:custGeom>
                              <a:avLst/>
                              <a:gdLst/>
                              <a:ahLst/>
                              <a:cxnLst/>
                              <a:rect l="0" t="0" r="0" b="0"/>
                              <a:pathLst>
                                <a:path w="22307" h="48849">
                                  <a:moveTo>
                                    <a:pt x="507" y="0"/>
                                  </a:moveTo>
                                  <a:cubicBezTo>
                                    <a:pt x="4183" y="0"/>
                                    <a:pt x="7351" y="545"/>
                                    <a:pt x="10013" y="1634"/>
                                  </a:cubicBezTo>
                                  <a:cubicBezTo>
                                    <a:pt x="12802" y="2724"/>
                                    <a:pt x="15083" y="4308"/>
                                    <a:pt x="16857" y="6385"/>
                                  </a:cubicBezTo>
                                  <a:cubicBezTo>
                                    <a:pt x="18631" y="8463"/>
                                    <a:pt x="20026" y="10985"/>
                                    <a:pt x="20913" y="13962"/>
                                  </a:cubicBezTo>
                                  <a:cubicBezTo>
                                    <a:pt x="21800" y="16926"/>
                                    <a:pt x="22307" y="20271"/>
                                    <a:pt x="22307" y="24009"/>
                                  </a:cubicBezTo>
                                  <a:cubicBezTo>
                                    <a:pt x="22307" y="27632"/>
                                    <a:pt x="21800" y="30977"/>
                                    <a:pt x="20913" y="34030"/>
                                  </a:cubicBezTo>
                                  <a:cubicBezTo>
                                    <a:pt x="19899" y="37084"/>
                                    <a:pt x="18505" y="39706"/>
                                    <a:pt x="16604" y="41924"/>
                                  </a:cubicBezTo>
                                  <a:cubicBezTo>
                                    <a:pt x="14702" y="44128"/>
                                    <a:pt x="12295" y="45851"/>
                                    <a:pt x="9506" y="47093"/>
                                  </a:cubicBezTo>
                                  <a:lnTo>
                                    <a:pt x="0" y="48849"/>
                                  </a:lnTo>
                                  <a:lnTo>
                                    <a:pt x="0" y="42063"/>
                                  </a:lnTo>
                                  <a:cubicBezTo>
                                    <a:pt x="2408" y="42063"/>
                                    <a:pt x="4436" y="41645"/>
                                    <a:pt x="6210" y="40783"/>
                                  </a:cubicBezTo>
                                  <a:cubicBezTo>
                                    <a:pt x="7985" y="39922"/>
                                    <a:pt x="9379" y="38718"/>
                                    <a:pt x="10520" y="37173"/>
                                  </a:cubicBezTo>
                                  <a:cubicBezTo>
                                    <a:pt x="11661" y="35614"/>
                                    <a:pt x="12548" y="33764"/>
                                    <a:pt x="13055" y="31623"/>
                                  </a:cubicBezTo>
                                  <a:cubicBezTo>
                                    <a:pt x="13562" y="29482"/>
                                    <a:pt x="13815" y="27125"/>
                                    <a:pt x="13815" y="24554"/>
                                  </a:cubicBezTo>
                                  <a:cubicBezTo>
                                    <a:pt x="13815" y="22134"/>
                                    <a:pt x="13562" y="19866"/>
                                    <a:pt x="13181" y="17725"/>
                                  </a:cubicBezTo>
                                  <a:cubicBezTo>
                                    <a:pt x="12674" y="15571"/>
                                    <a:pt x="11914" y="13696"/>
                                    <a:pt x="10900" y="12074"/>
                                  </a:cubicBezTo>
                                  <a:cubicBezTo>
                                    <a:pt x="9886" y="10465"/>
                                    <a:pt x="8492" y="9185"/>
                                    <a:pt x="6718" y="8235"/>
                                  </a:cubicBezTo>
                                  <a:cubicBezTo>
                                    <a:pt x="4943" y="7298"/>
                                    <a:pt x="2789" y="6829"/>
                                    <a:pt x="127" y="6829"/>
                                  </a:cubicBezTo>
                                  <a:lnTo>
                                    <a:pt x="0" y="6855"/>
                                  </a:lnTo>
                                  <a:lnTo>
                                    <a:pt x="0" y="93"/>
                                  </a:lnTo>
                                  <a:lnTo>
                                    <a:pt x="50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8516461" name="Shape 21059"/>
                          <wps:cNvSpPr/>
                          <wps:spPr>
                            <a:xfrm>
                              <a:off x="2469672" y="1187243"/>
                              <a:ext cx="8111" cy="69239"/>
                            </a:xfrm>
                            <a:custGeom>
                              <a:avLst/>
                              <a:gdLst/>
                              <a:ahLst/>
                              <a:cxnLst/>
                              <a:rect l="0" t="0" r="0" b="0"/>
                              <a:pathLst>
                                <a:path w="8111" h="69239">
                                  <a:moveTo>
                                    <a:pt x="4056" y="0"/>
                                  </a:moveTo>
                                  <a:cubicBezTo>
                                    <a:pt x="4943" y="0"/>
                                    <a:pt x="5576" y="25"/>
                                    <a:pt x="6083" y="101"/>
                                  </a:cubicBezTo>
                                  <a:cubicBezTo>
                                    <a:pt x="6590" y="165"/>
                                    <a:pt x="7097" y="266"/>
                                    <a:pt x="7351" y="393"/>
                                  </a:cubicBezTo>
                                  <a:cubicBezTo>
                                    <a:pt x="7604" y="519"/>
                                    <a:pt x="7858" y="684"/>
                                    <a:pt x="7985" y="887"/>
                                  </a:cubicBezTo>
                                  <a:cubicBezTo>
                                    <a:pt x="8111" y="1089"/>
                                    <a:pt x="8111" y="1318"/>
                                    <a:pt x="8111" y="1584"/>
                                  </a:cubicBezTo>
                                  <a:lnTo>
                                    <a:pt x="8111" y="67694"/>
                                  </a:lnTo>
                                  <a:cubicBezTo>
                                    <a:pt x="8111" y="67960"/>
                                    <a:pt x="8111" y="68188"/>
                                    <a:pt x="7985" y="68365"/>
                                  </a:cubicBezTo>
                                  <a:cubicBezTo>
                                    <a:pt x="7858" y="68555"/>
                                    <a:pt x="7604" y="68707"/>
                                    <a:pt x="7351" y="68834"/>
                                  </a:cubicBezTo>
                                  <a:cubicBezTo>
                                    <a:pt x="7097" y="68973"/>
                                    <a:pt x="6590" y="69074"/>
                                    <a:pt x="6083" y="69138"/>
                                  </a:cubicBezTo>
                                  <a:cubicBezTo>
                                    <a:pt x="5576" y="69201"/>
                                    <a:pt x="4943" y="69239"/>
                                    <a:pt x="4056" y="69239"/>
                                  </a:cubicBezTo>
                                  <a:cubicBezTo>
                                    <a:pt x="3295" y="69239"/>
                                    <a:pt x="2661" y="69201"/>
                                    <a:pt x="2028" y="69138"/>
                                  </a:cubicBezTo>
                                  <a:cubicBezTo>
                                    <a:pt x="1521" y="69074"/>
                                    <a:pt x="1141" y="68973"/>
                                    <a:pt x="760" y="68834"/>
                                  </a:cubicBezTo>
                                  <a:cubicBezTo>
                                    <a:pt x="507" y="68707"/>
                                    <a:pt x="253" y="68555"/>
                                    <a:pt x="126" y="68365"/>
                                  </a:cubicBezTo>
                                  <a:cubicBezTo>
                                    <a:pt x="0" y="68188"/>
                                    <a:pt x="0" y="67960"/>
                                    <a:pt x="0" y="67694"/>
                                  </a:cubicBezTo>
                                  <a:lnTo>
                                    <a:pt x="0" y="1584"/>
                                  </a:lnTo>
                                  <a:cubicBezTo>
                                    <a:pt x="0" y="1318"/>
                                    <a:pt x="0" y="1089"/>
                                    <a:pt x="126" y="887"/>
                                  </a:cubicBezTo>
                                  <a:cubicBezTo>
                                    <a:pt x="253" y="684"/>
                                    <a:pt x="507" y="519"/>
                                    <a:pt x="760" y="393"/>
                                  </a:cubicBezTo>
                                  <a:cubicBezTo>
                                    <a:pt x="1141" y="266"/>
                                    <a:pt x="1521" y="165"/>
                                    <a:pt x="2028" y="101"/>
                                  </a:cubicBezTo>
                                  <a:cubicBezTo>
                                    <a:pt x="2661" y="25"/>
                                    <a:pt x="3295" y="0"/>
                                    <a:pt x="405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7013271" name="Shape 21089"/>
                          <wps:cNvSpPr/>
                          <wps:spPr>
                            <a:xfrm>
                              <a:off x="0" y="0"/>
                              <a:ext cx="248102" cy="248008"/>
                            </a:xfrm>
                            <a:custGeom>
                              <a:avLst/>
                              <a:gdLst/>
                              <a:ahLst/>
                              <a:cxnLst/>
                              <a:rect l="0" t="0" r="0" b="0"/>
                              <a:pathLst>
                                <a:path w="248102" h="248008">
                                  <a:moveTo>
                                    <a:pt x="0" y="0"/>
                                  </a:moveTo>
                                  <a:lnTo>
                                    <a:pt x="248102" y="248008"/>
                                  </a:lnTo>
                                </a:path>
                              </a:pathLst>
                            </a:custGeom>
                            <a:ln w="12670" cap="rnd">
                              <a:round/>
                            </a:ln>
                          </wps:spPr>
                          <wps:style>
                            <a:lnRef idx="1">
                              <a:srgbClr val="FF0000"/>
                            </a:lnRef>
                            <a:fillRef idx="0">
                              <a:srgbClr val="000000">
                                <a:alpha val="0"/>
                              </a:srgbClr>
                            </a:fillRef>
                            <a:effectRef idx="0">
                              <a:scrgbClr r="0" g="0" b="0"/>
                            </a:effectRef>
                            <a:fontRef idx="none"/>
                          </wps:style>
                          <wps:bodyPr/>
                        </wps:wsp>
                        <wps:wsp>
                          <wps:cNvPr id="40329083" name="Shape 21091"/>
                          <wps:cNvSpPr/>
                          <wps:spPr>
                            <a:xfrm>
                              <a:off x="201232" y="201143"/>
                              <a:ext cx="94640" cy="94604"/>
                            </a:xfrm>
                            <a:custGeom>
                              <a:avLst/>
                              <a:gdLst/>
                              <a:ahLst/>
                              <a:cxnLst/>
                              <a:rect l="0" t="0" r="0" b="0"/>
                              <a:pathLst>
                                <a:path w="94640" h="94604">
                                  <a:moveTo>
                                    <a:pt x="63093" y="0"/>
                                  </a:moveTo>
                                  <a:lnTo>
                                    <a:pt x="94640" y="94604"/>
                                  </a:lnTo>
                                  <a:lnTo>
                                    <a:pt x="0" y="63069"/>
                                  </a:lnTo>
                                  <a:cubicBezTo>
                                    <a:pt x="29785" y="53149"/>
                                    <a:pt x="53156" y="29774"/>
                                    <a:pt x="63093" y="0"/>
                                  </a:cubicBezTo>
                                  <a:close/>
                                </a:path>
                              </a:pathLst>
                            </a:custGeom>
                            <a:ln w="0" cap="sq">
                              <a:miter lim="100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954602091" name="Picture 21093"/>
                            <pic:cNvPicPr/>
                          </pic:nvPicPr>
                          <pic:blipFill>
                            <a:blip r:embed="rId65"/>
                            <a:stretch>
                              <a:fillRect/>
                            </a:stretch>
                          </pic:blipFill>
                          <pic:spPr>
                            <a:xfrm>
                              <a:off x="1091583" y="423849"/>
                              <a:ext cx="204375" cy="479861"/>
                            </a:xfrm>
                            <a:prstGeom prst="rect">
                              <a:avLst/>
                            </a:prstGeom>
                          </pic:spPr>
                        </pic:pic>
                        <wps:wsp>
                          <wps:cNvPr id="1197206967" name="Shape 345898"/>
                          <wps:cNvSpPr/>
                          <wps:spPr>
                            <a:xfrm>
                              <a:off x="1147858" y="456093"/>
                              <a:ext cx="93054" cy="370586"/>
                            </a:xfrm>
                            <a:custGeom>
                              <a:avLst/>
                              <a:gdLst/>
                              <a:ahLst/>
                              <a:cxnLst/>
                              <a:rect l="0" t="0" r="0" b="0"/>
                              <a:pathLst>
                                <a:path w="93054" h="370586">
                                  <a:moveTo>
                                    <a:pt x="0" y="0"/>
                                  </a:moveTo>
                                  <a:lnTo>
                                    <a:pt x="93054" y="0"/>
                                  </a:lnTo>
                                  <a:lnTo>
                                    <a:pt x="93054" y="370586"/>
                                  </a:lnTo>
                                  <a:lnTo>
                                    <a:pt x="0" y="370586"/>
                                  </a:lnTo>
                                  <a:lnTo>
                                    <a:pt x="0" y="0"/>
                                  </a:lnTo>
                                </a:path>
                              </a:pathLst>
                            </a:custGeom>
                            <a:ln w="0" cap="sq">
                              <a:miter lim="100000"/>
                            </a:ln>
                          </wps:spPr>
                          <wps:style>
                            <a:lnRef idx="0">
                              <a:srgbClr val="000000">
                                <a:alpha val="0"/>
                              </a:srgbClr>
                            </a:lnRef>
                            <a:fillRef idx="1">
                              <a:srgbClr val="FF0000"/>
                            </a:fillRef>
                            <a:effectRef idx="0">
                              <a:scrgbClr r="0" g="0" b="0"/>
                            </a:effectRef>
                            <a:fontRef idx="none"/>
                          </wps:style>
                          <wps:bodyPr/>
                        </wps:wsp>
                        <wps:wsp>
                          <wps:cNvPr id="1129190422" name="Shape 21095"/>
                          <wps:cNvSpPr/>
                          <wps:spPr>
                            <a:xfrm>
                              <a:off x="1147858" y="456093"/>
                              <a:ext cx="93054" cy="370586"/>
                            </a:xfrm>
                            <a:custGeom>
                              <a:avLst/>
                              <a:gdLst/>
                              <a:ahLst/>
                              <a:cxnLst/>
                              <a:rect l="0" t="0" r="0" b="0"/>
                              <a:pathLst>
                                <a:path w="93054" h="370586">
                                  <a:moveTo>
                                    <a:pt x="0" y="370586"/>
                                  </a:moveTo>
                                  <a:lnTo>
                                    <a:pt x="93054" y="370586"/>
                                  </a:lnTo>
                                  <a:lnTo>
                                    <a:pt x="93054" y="0"/>
                                  </a:lnTo>
                                  <a:lnTo>
                                    <a:pt x="0" y="0"/>
                                  </a:lnTo>
                                  <a:close/>
                                </a:path>
                              </a:pathLst>
                            </a:custGeom>
                            <a:ln w="3167" cap="sq">
                              <a:miter lim="100000"/>
                            </a:ln>
                          </wps:spPr>
                          <wps:style>
                            <a:lnRef idx="1">
                              <a:srgbClr val="C8C8C8"/>
                            </a:lnRef>
                            <a:fillRef idx="0">
                              <a:srgbClr val="000000">
                                <a:alpha val="0"/>
                              </a:srgbClr>
                            </a:fillRef>
                            <a:effectRef idx="0">
                              <a:scrgbClr r="0" g="0" b="0"/>
                            </a:effectRef>
                            <a:fontRef idx="none"/>
                          </wps:style>
                          <wps:bodyPr/>
                        </wps:wsp>
                        <wps:wsp>
                          <wps:cNvPr id="1713951840" name="Rectangle 21096"/>
                          <wps:cNvSpPr/>
                          <wps:spPr>
                            <a:xfrm>
                              <a:off x="1159645" y="579527"/>
                              <a:ext cx="102985" cy="206817"/>
                            </a:xfrm>
                            <a:prstGeom prst="rect">
                              <a:avLst/>
                            </a:prstGeom>
                            <a:ln>
                              <a:noFill/>
                            </a:ln>
                          </wps:spPr>
                          <wps:txbx>
                            <w:txbxContent>
                              <w:p w14:paraId="79500364" w14:textId="77777777" w:rsidR="00B2395C" w:rsidRDefault="00B2395C" w:rsidP="00B2395C">
                                <w:pPr>
                                  <w:spacing w:after="160" w:line="256" w:lineRule="auto"/>
                                  <w:ind w:left="14" w:hanging="14"/>
                                  <w:rPr>
                                    <w:rFonts w:ascii="Calibri" w:eastAsia="Calibri" w:hAnsi="Calibri" w:cs="Calibri"/>
                                    <w:color w:val="FEFFFF"/>
                                    <w:sz w:val="24"/>
                                    <w:szCs w:val="24"/>
                                  </w:rPr>
                                </w:pPr>
                                <w:r>
                                  <w:rPr>
                                    <w:rFonts w:ascii="Calibri" w:eastAsia="Calibri" w:hAnsi="Calibri" w:cs="Calibri"/>
                                    <w:color w:val="FEFFFF"/>
                                  </w:rPr>
                                  <w:t>1</w:t>
                                </w:r>
                              </w:p>
                            </w:txbxContent>
                          </wps:txbx>
                          <wps:bodyPr vert="horz" lIns="0" tIns="0" rIns="0" bIns="0" rtlCol="0">
                            <a:noAutofit/>
                          </wps:bodyPr>
                        </wps:wsp>
                        <pic:pic xmlns:pic="http://schemas.openxmlformats.org/drawingml/2006/picture">
                          <pic:nvPicPr>
                            <pic:cNvPr id="1091336929" name="Picture 21098"/>
                            <pic:cNvPicPr/>
                          </pic:nvPicPr>
                          <pic:blipFill>
                            <a:blip r:embed="rId66"/>
                            <a:stretch>
                              <a:fillRect/>
                            </a:stretch>
                          </pic:blipFill>
                          <pic:spPr>
                            <a:xfrm>
                              <a:off x="1186642" y="423849"/>
                              <a:ext cx="822252" cy="479861"/>
                            </a:xfrm>
                            <a:prstGeom prst="rect">
                              <a:avLst/>
                            </a:prstGeom>
                          </pic:spPr>
                        </pic:pic>
                        <wps:wsp>
                          <wps:cNvPr id="1531586738" name="Shape 345899"/>
                          <wps:cNvSpPr/>
                          <wps:spPr>
                            <a:xfrm>
                              <a:off x="1244310" y="456093"/>
                              <a:ext cx="705432" cy="370586"/>
                            </a:xfrm>
                            <a:custGeom>
                              <a:avLst/>
                              <a:gdLst/>
                              <a:ahLst/>
                              <a:cxnLst/>
                              <a:rect l="0" t="0" r="0" b="0"/>
                              <a:pathLst>
                                <a:path w="705432" h="370586">
                                  <a:moveTo>
                                    <a:pt x="0" y="0"/>
                                  </a:moveTo>
                                  <a:lnTo>
                                    <a:pt x="705432" y="0"/>
                                  </a:lnTo>
                                  <a:lnTo>
                                    <a:pt x="705432" y="370586"/>
                                  </a:lnTo>
                                  <a:lnTo>
                                    <a:pt x="0" y="370586"/>
                                  </a:lnTo>
                                  <a:lnTo>
                                    <a:pt x="0" y="0"/>
                                  </a:lnTo>
                                </a:path>
                              </a:pathLst>
                            </a:custGeom>
                            <a:ln w="0" cap="sq">
                              <a:miter lim="100000"/>
                            </a:ln>
                          </wps:spPr>
                          <wps:style>
                            <a:lnRef idx="0">
                              <a:srgbClr val="000000">
                                <a:alpha val="0"/>
                              </a:srgbClr>
                            </a:lnRef>
                            <a:fillRef idx="1">
                              <a:srgbClr val="2E75B5"/>
                            </a:fillRef>
                            <a:effectRef idx="0">
                              <a:scrgbClr r="0" g="0" b="0"/>
                            </a:effectRef>
                            <a:fontRef idx="none"/>
                          </wps:style>
                          <wps:bodyPr/>
                        </wps:wsp>
                        <wps:wsp>
                          <wps:cNvPr id="1180607184" name="Shape 21100"/>
                          <wps:cNvSpPr/>
                          <wps:spPr>
                            <a:xfrm>
                              <a:off x="1244310" y="456093"/>
                              <a:ext cx="705432" cy="370586"/>
                            </a:xfrm>
                            <a:custGeom>
                              <a:avLst/>
                              <a:gdLst/>
                              <a:ahLst/>
                              <a:cxnLst/>
                              <a:rect l="0" t="0" r="0" b="0"/>
                              <a:pathLst>
                                <a:path w="705432" h="370586">
                                  <a:moveTo>
                                    <a:pt x="0" y="370586"/>
                                  </a:moveTo>
                                  <a:lnTo>
                                    <a:pt x="705432" y="370586"/>
                                  </a:lnTo>
                                  <a:lnTo>
                                    <a:pt x="705432" y="0"/>
                                  </a:lnTo>
                                  <a:lnTo>
                                    <a:pt x="0" y="0"/>
                                  </a:lnTo>
                                  <a:close/>
                                </a:path>
                              </a:pathLst>
                            </a:custGeom>
                            <a:ln w="3167" cap="sq">
                              <a:miter lim="100000"/>
                            </a:ln>
                          </wps:spPr>
                          <wps:style>
                            <a:lnRef idx="1">
                              <a:srgbClr val="C8C8C8"/>
                            </a:lnRef>
                            <a:fillRef idx="0">
                              <a:srgbClr val="000000">
                                <a:alpha val="0"/>
                              </a:srgbClr>
                            </a:fillRef>
                            <a:effectRef idx="0">
                              <a:scrgbClr r="0" g="0" b="0"/>
                            </a:effectRef>
                            <a:fontRef idx="none"/>
                          </wps:style>
                          <wps:bodyPr/>
                        </wps:wsp>
                        <wps:wsp>
                          <wps:cNvPr id="1213886296" name="Rectangle 21101"/>
                          <wps:cNvSpPr/>
                          <wps:spPr>
                            <a:xfrm>
                              <a:off x="1524795" y="579527"/>
                              <a:ext cx="204548" cy="206817"/>
                            </a:xfrm>
                            <a:prstGeom prst="rect">
                              <a:avLst/>
                            </a:prstGeom>
                            <a:ln>
                              <a:noFill/>
                            </a:ln>
                          </wps:spPr>
                          <wps:txbx>
                            <w:txbxContent>
                              <w:p w14:paraId="15E2AA80" w14:textId="77777777" w:rsidR="00B2395C" w:rsidRDefault="00B2395C" w:rsidP="00B2395C">
                                <w:pPr>
                                  <w:spacing w:after="160" w:line="256" w:lineRule="auto"/>
                                  <w:ind w:left="14" w:hanging="14"/>
                                  <w:rPr>
                                    <w:rFonts w:ascii="Calibri" w:eastAsia="Calibri" w:hAnsi="Calibri" w:cs="Calibri"/>
                                    <w:color w:val="FEFFFF"/>
                                    <w:sz w:val="24"/>
                                    <w:szCs w:val="24"/>
                                  </w:rPr>
                                </w:pPr>
                                <w:r>
                                  <w:rPr>
                                    <w:rFonts w:ascii="Calibri" w:eastAsia="Calibri" w:hAnsi="Calibri" w:cs="Calibri"/>
                                    <w:color w:val="FEFFFF"/>
                                  </w:rPr>
                                  <w:t>31</w:t>
                                </w:r>
                              </w:p>
                            </w:txbxContent>
                          </wps:txbx>
                          <wps:bodyPr vert="horz" lIns="0" tIns="0" rIns="0" bIns="0" rtlCol="0">
                            <a:noAutofit/>
                          </wps:bodyPr>
                        </wps:wsp>
                        <pic:pic xmlns:pic="http://schemas.openxmlformats.org/drawingml/2006/picture">
                          <pic:nvPicPr>
                            <pic:cNvPr id="2079061652" name="Picture 21103"/>
                            <pic:cNvPicPr/>
                          </pic:nvPicPr>
                          <pic:blipFill>
                            <a:blip r:embed="rId67"/>
                            <a:stretch>
                              <a:fillRect/>
                            </a:stretch>
                          </pic:blipFill>
                          <pic:spPr>
                            <a:xfrm>
                              <a:off x="2070681" y="585386"/>
                              <a:ext cx="137834" cy="147284"/>
                            </a:xfrm>
                            <a:prstGeom prst="rect">
                              <a:avLst/>
                            </a:prstGeom>
                          </pic:spPr>
                        </pic:pic>
                        <wps:wsp>
                          <wps:cNvPr id="1657201135" name="Shape 21104"/>
                          <wps:cNvSpPr/>
                          <wps:spPr>
                            <a:xfrm>
                              <a:off x="2120999" y="623572"/>
                              <a:ext cx="32066" cy="32067"/>
                            </a:xfrm>
                            <a:custGeom>
                              <a:avLst/>
                              <a:gdLst/>
                              <a:ahLst/>
                              <a:cxnLst/>
                              <a:rect l="0" t="0" r="0" b="0"/>
                              <a:pathLst>
                                <a:path w="32066" h="32067">
                                  <a:moveTo>
                                    <a:pt x="15970" y="0"/>
                                  </a:moveTo>
                                  <a:cubicBezTo>
                                    <a:pt x="24842" y="0"/>
                                    <a:pt x="32066" y="7184"/>
                                    <a:pt x="32066" y="16040"/>
                                  </a:cubicBezTo>
                                  <a:cubicBezTo>
                                    <a:pt x="32066" y="24896"/>
                                    <a:pt x="24842" y="32067"/>
                                    <a:pt x="15970" y="32067"/>
                                  </a:cubicBezTo>
                                  <a:cubicBezTo>
                                    <a:pt x="7224" y="32067"/>
                                    <a:pt x="0" y="24896"/>
                                    <a:pt x="0" y="16040"/>
                                  </a:cubicBezTo>
                                  <a:cubicBezTo>
                                    <a:pt x="0" y="7184"/>
                                    <a:pt x="7224" y="0"/>
                                    <a:pt x="15970" y="0"/>
                                  </a:cubicBezTo>
                                  <a:close/>
                                </a:path>
                              </a:pathLst>
                            </a:custGeom>
                            <a:ln w="0" cap="sq">
                              <a:miter lim="100000"/>
                            </a:ln>
                          </wps:spPr>
                          <wps:style>
                            <a:lnRef idx="0">
                              <a:srgbClr val="000000">
                                <a:alpha val="0"/>
                              </a:srgbClr>
                            </a:lnRef>
                            <a:fillRef idx="1">
                              <a:srgbClr val="000000"/>
                            </a:fillRef>
                            <a:effectRef idx="0">
                              <a:scrgbClr r="0" g="0" b="0"/>
                            </a:effectRef>
                            <a:fontRef idx="none"/>
                          </wps:style>
                          <wps:bodyPr/>
                        </wps:wsp>
                        <wps:wsp>
                          <wps:cNvPr id="632090689" name="Shape 21105"/>
                          <wps:cNvSpPr/>
                          <wps:spPr>
                            <a:xfrm>
                              <a:off x="2120999" y="623572"/>
                              <a:ext cx="32066" cy="32067"/>
                            </a:xfrm>
                            <a:custGeom>
                              <a:avLst/>
                              <a:gdLst/>
                              <a:ahLst/>
                              <a:cxnLst/>
                              <a:rect l="0" t="0" r="0" b="0"/>
                              <a:pathLst>
                                <a:path w="32066" h="32067">
                                  <a:moveTo>
                                    <a:pt x="32066" y="16040"/>
                                  </a:moveTo>
                                  <a:cubicBezTo>
                                    <a:pt x="32066" y="7184"/>
                                    <a:pt x="24842" y="0"/>
                                    <a:pt x="15970" y="0"/>
                                  </a:cubicBezTo>
                                  <a:cubicBezTo>
                                    <a:pt x="7224" y="0"/>
                                    <a:pt x="0" y="7184"/>
                                    <a:pt x="0" y="16040"/>
                                  </a:cubicBezTo>
                                  <a:cubicBezTo>
                                    <a:pt x="0" y="24896"/>
                                    <a:pt x="7224" y="32067"/>
                                    <a:pt x="15970" y="32067"/>
                                  </a:cubicBezTo>
                                  <a:cubicBezTo>
                                    <a:pt x="24842" y="32067"/>
                                    <a:pt x="32066" y="24896"/>
                                    <a:pt x="32066" y="16040"/>
                                  </a:cubicBezTo>
                                  <a:close/>
                                </a:path>
                              </a:pathLst>
                            </a:custGeom>
                            <a:ln w="3167" cap="sq">
                              <a:miter lim="100000"/>
                            </a:ln>
                          </wps:spPr>
                          <wps:style>
                            <a:lnRef idx="1">
                              <a:srgbClr val="C8C8C8"/>
                            </a:lnRef>
                            <a:fillRef idx="0">
                              <a:srgbClr val="000000">
                                <a:alpha val="0"/>
                              </a:srgbClr>
                            </a:fillRef>
                            <a:effectRef idx="0">
                              <a:scrgbClr r="0" g="0" b="0"/>
                            </a:effectRef>
                            <a:fontRef idx="none"/>
                          </wps:style>
                          <wps:bodyPr/>
                        </wps:wsp>
                        <pic:pic xmlns:pic="http://schemas.openxmlformats.org/drawingml/2006/picture">
                          <pic:nvPicPr>
                            <pic:cNvPr id="989538241" name="Picture 21107"/>
                            <pic:cNvPicPr/>
                          </pic:nvPicPr>
                          <pic:blipFill>
                            <a:blip r:embed="rId68"/>
                            <a:stretch>
                              <a:fillRect/>
                            </a:stretch>
                          </pic:blipFill>
                          <pic:spPr>
                            <a:xfrm>
                              <a:off x="2194257" y="585386"/>
                              <a:ext cx="147340" cy="147284"/>
                            </a:xfrm>
                            <a:prstGeom prst="rect">
                              <a:avLst/>
                            </a:prstGeom>
                          </pic:spPr>
                        </pic:pic>
                        <wps:wsp>
                          <wps:cNvPr id="1242073467" name="Shape 21108"/>
                          <wps:cNvSpPr/>
                          <wps:spPr>
                            <a:xfrm>
                              <a:off x="2249264" y="623572"/>
                              <a:ext cx="32066" cy="32067"/>
                            </a:xfrm>
                            <a:custGeom>
                              <a:avLst/>
                              <a:gdLst/>
                              <a:ahLst/>
                              <a:cxnLst/>
                              <a:rect l="0" t="0" r="0" b="0"/>
                              <a:pathLst>
                                <a:path w="32066" h="32067">
                                  <a:moveTo>
                                    <a:pt x="16097" y="0"/>
                                  </a:moveTo>
                                  <a:cubicBezTo>
                                    <a:pt x="24969" y="0"/>
                                    <a:pt x="32066" y="7184"/>
                                    <a:pt x="32066" y="16040"/>
                                  </a:cubicBezTo>
                                  <a:cubicBezTo>
                                    <a:pt x="32066" y="24896"/>
                                    <a:pt x="24969" y="32067"/>
                                    <a:pt x="16097" y="32067"/>
                                  </a:cubicBezTo>
                                  <a:cubicBezTo>
                                    <a:pt x="7224" y="32067"/>
                                    <a:pt x="0" y="24896"/>
                                    <a:pt x="0" y="16040"/>
                                  </a:cubicBezTo>
                                  <a:cubicBezTo>
                                    <a:pt x="0" y="7184"/>
                                    <a:pt x="7224" y="0"/>
                                    <a:pt x="16097" y="0"/>
                                  </a:cubicBezTo>
                                  <a:close/>
                                </a:path>
                              </a:pathLst>
                            </a:custGeom>
                            <a:ln w="0" cap="sq">
                              <a:miter lim="100000"/>
                            </a:ln>
                          </wps:spPr>
                          <wps:style>
                            <a:lnRef idx="0">
                              <a:srgbClr val="000000">
                                <a:alpha val="0"/>
                              </a:srgbClr>
                            </a:lnRef>
                            <a:fillRef idx="1">
                              <a:srgbClr val="000000"/>
                            </a:fillRef>
                            <a:effectRef idx="0">
                              <a:scrgbClr r="0" g="0" b="0"/>
                            </a:effectRef>
                            <a:fontRef idx="none"/>
                          </wps:style>
                          <wps:bodyPr/>
                        </wps:wsp>
                        <wps:wsp>
                          <wps:cNvPr id="976353898" name="Shape 21109"/>
                          <wps:cNvSpPr/>
                          <wps:spPr>
                            <a:xfrm>
                              <a:off x="2249264" y="623572"/>
                              <a:ext cx="32066" cy="32067"/>
                            </a:xfrm>
                            <a:custGeom>
                              <a:avLst/>
                              <a:gdLst/>
                              <a:ahLst/>
                              <a:cxnLst/>
                              <a:rect l="0" t="0" r="0" b="0"/>
                              <a:pathLst>
                                <a:path w="32066" h="32067">
                                  <a:moveTo>
                                    <a:pt x="32066" y="16040"/>
                                  </a:moveTo>
                                  <a:cubicBezTo>
                                    <a:pt x="32066" y="7184"/>
                                    <a:pt x="24969" y="0"/>
                                    <a:pt x="16097" y="0"/>
                                  </a:cubicBezTo>
                                  <a:cubicBezTo>
                                    <a:pt x="7224" y="0"/>
                                    <a:pt x="0" y="7184"/>
                                    <a:pt x="0" y="16040"/>
                                  </a:cubicBezTo>
                                  <a:cubicBezTo>
                                    <a:pt x="0" y="24896"/>
                                    <a:pt x="7224" y="32067"/>
                                    <a:pt x="16097" y="32067"/>
                                  </a:cubicBezTo>
                                  <a:cubicBezTo>
                                    <a:pt x="24969" y="32067"/>
                                    <a:pt x="32066" y="24896"/>
                                    <a:pt x="32066" y="16040"/>
                                  </a:cubicBezTo>
                                  <a:close/>
                                </a:path>
                              </a:pathLst>
                            </a:custGeom>
                            <a:ln w="3167" cap="sq">
                              <a:miter lim="100000"/>
                            </a:ln>
                          </wps:spPr>
                          <wps:style>
                            <a:lnRef idx="1">
                              <a:srgbClr val="C8C8C8"/>
                            </a:lnRef>
                            <a:fillRef idx="0">
                              <a:srgbClr val="000000">
                                <a:alpha val="0"/>
                              </a:srgbClr>
                            </a:fillRef>
                            <a:effectRef idx="0">
                              <a:scrgbClr r="0" g="0" b="0"/>
                            </a:effectRef>
                            <a:fontRef idx="none"/>
                          </wps:style>
                          <wps:bodyPr/>
                        </wps:wsp>
                        <pic:pic xmlns:pic="http://schemas.openxmlformats.org/drawingml/2006/picture">
                          <pic:nvPicPr>
                            <pic:cNvPr id="1227842949" name="Picture 21111"/>
                            <pic:cNvPicPr/>
                          </pic:nvPicPr>
                          <pic:blipFill>
                            <a:blip r:embed="rId67"/>
                            <a:stretch>
                              <a:fillRect/>
                            </a:stretch>
                          </pic:blipFill>
                          <pic:spPr>
                            <a:xfrm>
                              <a:off x="2327338" y="585386"/>
                              <a:ext cx="137834" cy="147284"/>
                            </a:xfrm>
                            <a:prstGeom prst="rect">
                              <a:avLst/>
                            </a:prstGeom>
                          </pic:spPr>
                        </pic:pic>
                        <wps:wsp>
                          <wps:cNvPr id="1633548472" name="Shape 21112"/>
                          <wps:cNvSpPr/>
                          <wps:spPr>
                            <a:xfrm>
                              <a:off x="2377655" y="623572"/>
                              <a:ext cx="32066" cy="32067"/>
                            </a:xfrm>
                            <a:custGeom>
                              <a:avLst/>
                              <a:gdLst/>
                              <a:ahLst/>
                              <a:cxnLst/>
                              <a:rect l="0" t="0" r="0" b="0"/>
                              <a:pathLst>
                                <a:path w="32066" h="32067">
                                  <a:moveTo>
                                    <a:pt x="15970" y="0"/>
                                  </a:moveTo>
                                  <a:cubicBezTo>
                                    <a:pt x="24842" y="0"/>
                                    <a:pt x="32066" y="7184"/>
                                    <a:pt x="32066" y="16040"/>
                                  </a:cubicBezTo>
                                  <a:cubicBezTo>
                                    <a:pt x="32066" y="24896"/>
                                    <a:pt x="24842" y="32067"/>
                                    <a:pt x="15970" y="32067"/>
                                  </a:cubicBezTo>
                                  <a:cubicBezTo>
                                    <a:pt x="7224" y="32067"/>
                                    <a:pt x="0" y="24896"/>
                                    <a:pt x="0" y="16040"/>
                                  </a:cubicBezTo>
                                  <a:cubicBezTo>
                                    <a:pt x="0" y="7184"/>
                                    <a:pt x="7224" y="0"/>
                                    <a:pt x="15970" y="0"/>
                                  </a:cubicBezTo>
                                  <a:close/>
                                </a:path>
                              </a:pathLst>
                            </a:custGeom>
                            <a:ln w="0" cap="sq">
                              <a:miter lim="100000"/>
                            </a:ln>
                          </wps:spPr>
                          <wps:style>
                            <a:lnRef idx="0">
                              <a:srgbClr val="000000">
                                <a:alpha val="0"/>
                              </a:srgbClr>
                            </a:lnRef>
                            <a:fillRef idx="1">
                              <a:srgbClr val="000000"/>
                            </a:fillRef>
                            <a:effectRef idx="0">
                              <a:scrgbClr r="0" g="0" b="0"/>
                            </a:effectRef>
                            <a:fontRef idx="none"/>
                          </wps:style>
                          <wps:bodyPr/>
                        </wps:wsp>
                        <wps:wsp>
                          <wps:cNvPr id="33369938" name="Shape 21113"/>
                          <wps:cNvSpPr/>
                          <wps:spPr>
                            <a:xfrm>
                              <a:off x="2377655" y="623572"/>
                              <a:ext cx="32066" cy="32067"/>
                            </a:xfrm>
                            <a:custGeom>
                              <a:avLst/>
                              <a:gdLst/>
                              <a:ahLst/>
                              <a:cxnLst/>
                              <a:rect l="0" t="0" r="0" b="0"/>
                              <a:pathLst>
                                <a:path w="32066" h="32067">
                                  <a:moveTo>
                                    <a:pt x="32066" y="16040"/>
                                  </a:moveTo>
                                  <a:cubicBezTo>
                                    <a:pt x="32066" y="7184"/>
                                    <a:pt x="24842" y="0"/>
                                    <a:pt x="15970" y="0"/>
                                  </a:cubicBezTo>
                                  <a:cubicBezTo>
                                    <a:pt x="7224" y="0"/>
                                    <a:pt x="0" y="7184"/>
                                    <a:pt x="0" y="16040"/>
                                  </a:cubicBezTo>
                                  <a:cubicBezTo>
                                    <a:pt x="0" y="24896"/>
                                    <a:pt x="7224" y="32067"/>
                                    <a:pt x="15970" y="32067"/>
                                  </a:cubicBezTo>
                                  <a:cubicBezTo>
                                    <a:pt x="24842" y="32067"/>
                                    <a:pt x="32066" y="24896"/>
                                    <a:pt x="32066" y="16040"/>
                                  </a:cubicBezTo>
                                  <a:close/>
                                </a:path>
                              </a:pathLst>
                            </a:custGeom>
                            <a:ln w="3167" cap="sq">
                              <a:miter lim="100000"/>
                            </a:ln>
                          </wps:spPr>
                          <wps:style>
                            <a:lnRef idx="1">
                              <a:srgbClr val="C8C8C8"/>
                            </a:lnRef>
                            <a:fillRef idx="0">
                              <a:srgbClr val="000000">
                                <a:alpha val="0"/>
                              </a:srgbClr>
                            </a:fillRef>
                            <a:effectRef idx="0">
                              <a:scrgbClr r="0" g="0" b="0"/>
                            </a:effectRef>
                            <a:fontRef idx="none"/>
                          </wps:style>
                          <wps:bodyPr/>
                        </wps:wsp>
                        <wps:wsp>
                          <wps:cNvPr id="665610643" name="Shape 21115"/>
                          <wps:cNvSpPr/>
                          <wps:spPr>
                            <a:xfrm>
                              <a:off x="1155336" y="829846"/>
                              <a:ext cx="0" cy="310405"/>
                            </a:xfrm>
                            <a:custGeom>
                              <a:avLst/>
                              <a:gdLst/>
                              <a:ahLst/>
                              <a:cxnLst/>
                              <a:rect l="0" t="0" r="0" b="0"/>
                              <a:pathLst>
                                <a:path h="310405">
                                  <a:moveTo>
                                    <a:pt x="0" y="0"/>
                                  </a:moveTo>
                                  <a:lnTo>
                                    <a:pt x="0" y="310405"/>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1657572375" name="Shape 21116"/>
                          <wps:cNvSpPr/>
                          <wps:spPr>
                            <a:xfrm>
                              <a:off x="1222890" y="1054731"/>
                              <a:ext cx="663379" cy="0"/>
                            </a:xfrm>
                            <a:custGeom>
                              <a:avLst/>
                              <a:gdLst/>
                              <a:ahLst/>
                              <a:cxnLst/>
                              <a:rect l="0" t="0" r="0" b="0"/>
                              <a:pathLst>
                                <a:path w="663379">
                                  <a:moveTo>
                                    <a:pt x="0" y="0"/>
                                  </a:moveTo>
                                  <a:lnTo>
                                    <a:pt x="663379" y="0"/>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1347473671" name="Shape 21117"/>
                          <wps:cNvSpPr/>
                          <wps:spPr>
                            <a:xfrm>
                              <a:off x="1155336" y="1010134"/>
                              <a:ext cx="89228" cy="89194"/>
                            </a:xfrm>
                            <a:custGeom>
                              <a:avLst/>
                              <a:gdLst/>
                              <a:ahLst/>
                              <a:cxnLst/>
                              <a:rect l="0" t="0" r="0" b="0"/>
                              <a:pathLst>
                                <a:path w="89228" h="89194">
                                  <a:moveTo>
                                    <a:pt x="89228" y="0"/>
                                  </a:moveTo>
                                  <a:cubicBezTo>
                                    <a:pt x="75159" y="28076"/>
                                    <a:pt x="75159" y="61118"/>
                                    <a:pt x="89228" y="89194"/>
                                  </a:cubicBezTo>
                                  <a:lnTo>
                                    <a:pt x="0" y="44597"/>
                                  </a:lnTo>
                                  <a:lnTo>
                                    <a:pt x="89228"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482174615" name="Shape 21118"/>
                          <wps:cNvSpPr/>
                          <wps:spPr>
                            <a:xfrm>
                              <a:off x="1864596" y="1010134"/>
                              <a:ext cx="89228" cy="89194"/>
                            </a:xfrm>
                            <a:custGeom>
                              <a:avLst/>
                              <a:gdLst/>
                              <a:ahLst/>
                              <a:cxnLst/>
                              <a:rect l="0" t="0" r="0" b="0"/>
                              <a:pathLst>
                                <a:path w="89228" h="89194">
                                  <a:moveTo>
                                    <a:pt x="0" y="0"/>
                                  </a:moveTo>
                                  <a:lnTo>
                                    <a:pt x="89228" y="44597"/>
                                  </a:lnTo>
                                  <a:lnTo>
                                    <a:pt x="0" y="89194"/>
                                  </a:lnTo>
                                  <a:cubicBezTo>
                                    <a:pt x="14069" y="61118"/>
                                    <a:pt x="14069" y="28076"/>
                                    <a:pt x="0"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109425839" name="Picture 21122"/>
                            <pic:cNvPicPr/>
                          </pic:nvPicPr>
                          <pic:blipFill>
                            <a:blip r:embed="rId69"/>
                            <a:stretch>
                              <a:fillRect/>
                            </a:stretch>
                          </pic:blipFill>
                          <pic:spPr>
                            <a:xfrm>
                              <a:off x="1091583" y="794434"/>
                              <a:ext cx="917310" cy="441852"/>
                            </a:xfrm>
                            <a:prstGeom prst="rect">
                              <a:avLst/>
                            </a:prstGeom>
                          </pic:spPr>
                        </pic:pic>
                        <wps:wsp>
                          <wps:cNvPr id="1672341628" name="Shape 21124"/>
                          <wps:cNvSpPr/>
                          <wps:spPr>
                            <a:xfrm>
                              <a:off x="1155336" y="829846"/>
                              <a:ext cx="0" cy="310405"/>
                            </a:xfrm>
                            <a:custGeom>
                              <a:avLst/>
                              <a:gdLst/>
                              <a:ahLst/>
                              <a:cxnLst/>
                              <a:rect l="0" t="0" r="0" b="0"/>
                              <a:pathLst>
                                <a:path h="310405">
                                  <a:moveTo>
                                    <a:pt x="0" y="0"/>
                                  </a:moveTo>
                                  <a:lnTo>
                                    <a:pt x="0" y="310405"/>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1802484350" name="Shape 21125"/>
                          <wps:cNvSpPr/>
                          <wps:spPr>
                            <a:xfrm>
                              <a:off x="1222890" y="1054731"/>
                              <a:ext cx="663379" cy="0"/>
                            </a:xfrm>
                            <a:custGeom>
                              <a:avLst/>
                              <a:gdLst/>
                              <a:ahLst/>
                              <a:cxnLst/>
                              <a:rect l="0" t="0" r="0" b="0"/>
                              <a:pathLst>
                                <a:path w="663379">
                                  <a:moveTo>
                                    <a:pt x="0" y="0"/>
                                  </a:moveTo>
                                  <a:lnTo>
                                    <a:pt x="663379" y="0"/>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544000986" name="Shape 21126"/>
                          <wps:cNvSpPr/>
                          <wps:spPr>
                            <a:xfrm>
                              <a:off x="1155336" y="1010134"/>
                              <a:ext cx="89228" cy="89194"/>
                            </a:xfrm>
                            <a:custGeom>
                              <a:avLst/>
                              <a:gdLst/>
                              <a:ahLst/>
                              <a:cxnLst/>
                              <a:rect l="0" t="0" r="0" b="0"/>
                              <a:pathLst>
                                <a:path w="89228" h="89194">
                                  <a:moveTo>
                                    <a:pt x="89228" y="0"/>
                                  </a:moveTo>
                                  <a:cubicBezTo>
                                    <a:pt x="75159" y="28076"/>
                                    <a:pt x="75159" y="61118"/>
                                    <a:pt x="89228" y="89194"/>
                                  </a:cubicBezTo>
                                  <a:lnTo>
                                    <a:pt x="0" y="44597"/>
                                  </a:lnTo>
                                  <a:lnTo>
                                    <a:pt x="89228"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2125481535" name="Shape 21127"/>
                          <wps:cNvSpPr/>
                          <wps:spPr>
                            <a:xfrm>
                              <a:off x="1864596" y="1010134"/>
                              <a:ext cx="89228" cy="89194"/>
                            </a:xfrm>
                            <a:custGeom>
                              <a:avLst/>
                              <a:gdLst/>
                              <a:ahLst/>
                              <a:cxnLst/>
                              <a:rect l="0" t="0" r="0" b="0"/>
                              <a:pathLst>
                                <a:path w="89228" h="89194">
                                  <a:moveTo>
                                    <a:pt x="0" y="0"/>
                                  </a:moveTo>
                                  <a:lnTo>
                                    <a:pt x="89228" y="44597"/>
                                  </a:lnTo>
                                  <a:lnTo>
                                    <a:pt x="0" y="89194"/>
                                  </a:lnTo>
                                  <a:cubicBezTo>
                                    <a:pt x="14069" y="61118"/>
                                    <a:pt x="14069" y="28076"/>
                                    <a:pt x="0"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521901974" name="Shape 345900"/>
                          <wps:cNvSpPr/>
                          <wps:spPr>
                            <a:xfrm>
                              <a:off x="1320103" y="993919"/>
                              <a:ext cx="468852" cy="121627"/>
                            </a:xfrm>
                            <a:custGeom>
                              <a:avLst/>
                              <a:gdLst/>
                              <a:ahLst/>
                              <a:cxnLst/>
                              <a:rect l="0" t="0" r="0" b="0"/>
                              <a:pathLst>
                                <a:path w="468852" h="121627">
                                  <a:moveTo>
                                    <a:pt x="0" y="0"/>
                                  </a:moveTo>
                                  <a:lnTo>
                                    <a:pt x="468852" y="0"/>
                                  </a:lnTo>
                                  <a:lnTo>
                                    <a:pt x="468852" y="121627"/>
                                  </a:lnTo>
                                  <a:lnTo>
                                    <a:pt x="0" y="12162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97179772" name="Rectangle 280229"/>
                          <wps:cNvSpPr/>
                          <wps:spPr>
                            <a:xfrm>
                              <a:off x="1324539" y="1015123"/>
                              <a:ext cx="134330" cy="142026"/>
                            </a:xfrm>
                            <a:prstGeom prst="rect">
                              <a:avLst/>
                            </a:prstGeom>
                            <a:ln>
                              <a:noFill/>
                            </a:ln>
                          </wps:spPr>
                          <wps:txbx>
                            <w:txbxContent>
                              <w:p w14:paraId="3CFA80FD"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32</w:t>
                                </w:r>
                              </w:p>
                            </w:txbxContent>
                          </wps:txbx>
                          <wps:bodyPr vert="horz" lIns="0" tIns="0" rIns="0" bIns="0" rtlCol="0">
                            <a:noAutofit/>
                          </wps:bodyPr>
                        </wps:wsp>
                        <wps:wsp>
                          <wps:cNvPr id="1870431924" name="Rectangle 280230"/>
                          <wps:cNvSpPr/>
                          <wps:spPr>
                            <a:xfrm>
                              <a:off x="1429629" y="1015123"/>
                              <a:ext cx="486127" cy="142026"/>
                            </a:xfrm>
                            <a:prstGeom prst="rect">
                              <a:avLst/>
                            </a:prstGeom>
                            <a:ln>
                              <a:noFill/>
                            </a:ln>
                          </wps:spPr>
                          <wps:txbx>
                            <w:txbxContent>
                              <w:p w14:paraId="3CD337B7"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 xml:space="preserve"> Symbols</w:t>
                                </w:r>
                              </w:p>
                            </w:txbxContent>
                          </wps:txbx>
                          <wps:bodyPr vert="horz" lIns="0" tIns="0" rIns="0" bIns="0" rtlCol="0">
                            <a:noAutofit/>
                          </wps:bodyPr>
                        </wps:wsp>
                        <wps:wsp>
                          <wps:cNvPr id="1148873394" name="Shape 21131"/>
                          <wps:cNvSpPr/>
                          <wps:spPr>
                            <a:xfrm>
                              <a:off x="1946346" y="826679"/>
                              <a:ext cx="0" cy="310405"/>
                            </a:xfrm>
                            <a:custGeom>
                              <a:avLst/>
                              <a:gdLst/>
                              <a:ahLst/>
                              <a:cxnLst/>
                              <a:rect l="0" t="0" r="0" b="0"/>
                              <a:pathLst>
                                <a:path h="310405">
                                  <a:moveTo>
                                    <a:pt x="0" y="0"/>
                                  </a:moveTo>
                                  <a:lnTo>
                                    <a:pt x="0" y="310405"/>
                                  </a:lnTo>
                                </a:path>
                              </a:pathLst>
                            </a:custGeom>
                            <a:ln w="12670" cap="rnd">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057268744" name="Picture 21133"/>
                            <pic:cNvPicPr/>
                          </pic:nvPicPr>
                          <pic:blipFill>
                            <a:blip r:embed="rId70"/>
                            <a:stretch>
                              <a:fillRect/>
                            </a:stretch>
                          </pic:blipFill>
                          <pic:spPr>
                            <a:xfrm>
                              <a:off x="2460419" y="423849"/>
                              <a:ext cx="204375" cy="479861"/>
                            </a:xfrm>
                            <a:prstGeom prst="rect">
                              <a:avLst/>
                            </a:prstGeom>
                          </pic:spPr>
                        </pic:pic>
                        <wps:wsp>
                          <wps:cNvPr id="493251786" name="Shape 345901"/>
                          <wps:cNvSpPr/>
                          <wps:spPr>
                            <a:xfrm>
                              <a:off x="2516314" y="456093"/>
                              <a:ext cx="93054" cy="370586"/>
                            </a:xfrm>
                            <a:custGeom>
                              <a:avLst/>
                              <a:gdLst/>
                              <a:ahLst/>
                              <a:cxnLst/>
                              <a:rect l="0" t="0" r="0" b="0"/>
                              <a:pathLst>
                                <a:path w="93054" h="370586">
                                  <a:moveTo>
                                    <a:pt x="0" y="0"/>
                                  </a:moveTo>
                                  <a:lnTo>
                                    <a:pt x="93054" y="0"/>
                                  </a:lnTo>
                                  <a:lnTo>
                                    <a:pt x="93054" y="370586"/>
                                  </a:lnTo>
                                  <a:lnTo>
                                    <a:pt x="0" y="370586"/>
                                  </a:lnTo>
                                  <a:lnTo>
                                    <a:pt x="0" y="0"/>
                                  </a:lnTo>
                                </a:path>
                              </a:pathLst>
                            </a:custGeom>
                            <a:ln w="0" cap="rnd">
                              <a:round/>
                            </a:ln>
                          </wps:spPr>
                          <wps:style>
                            <a:lnRef idx="0">
                              <a:srgbClr val="000000">
                                <a:alpha val="0"/>
                              </a:srgbClr>
                            </a:lnRef>
                            <a:fillRef idx="1">
                              <a:srgbClr val="FF0000"/>
                            </a:fillRef>
                            <a:effectRef idx="0">
                              <a:scrgbClr r="0" g="0" b="0"/>
                            </a:effectRef>
                            <a:fontRef idx="none"/>
                          </wps:style>
                          <wps:bodyPr/>
                        </wps:wsp>
                        <wps:wsp>
                          <wps:cNvPr id="1849929331" name="Shape 21135"/>
                          <wps:cNvSpPr/>
                          <wps:spPr>
                            <a:xfrm>
                              <a:off x="2516314" y="456093"/>
                              <a:ext cx="93054" cy="370586"/>
                            </a:xfrm>
                            <a:custGeom>
                              <a:avLst/>
                              <a:gdLst/>
                              <a:ahLst/>
                              <a:cxnLst/>
                              <a:rect l="0" t="0" r="0" b="0"/>
                              <a:pathLst>
                                <a:path w="93054" h="370586">
                                  <a:moveTo>
                                    <a:pt x="0" y="370586"/>
                                  </a:moveTo>
                                  <a:lnTo>
                                    <a:pt x="93054" y="370586"/>
                                  </a:lnTo>
                                  <a:lnTo>
                                    <a:pt x="93054" y="0"/>
                                  </a:lnTo>
                                  <a:lnTo>
                                    <a:pt x="0" y="0"/>
                                  </a:lnTo>
                                  <a:close/>
                                </a:path>
                              </a:pathLst>
                            </a:custGeom>
                            <a:ln w="3167" cap="sq">
                              <a:miter lim="100000"/>
                            </a:ln>
                          </wps:spPr>
                          <wps:style>
                            <a:lnRef idx="1">
                              <a:srgbClr val="C8C8C8"/>
                            </a:lnRef>
                            <a:fillRef idx="0">
                              <a:srgbClr val="000000">
                                <a:alpha val="0"/>
                              </a:srgbClr>
                            </a:fillRef>
                            <a:effectRef idx="0">
                              <a:scrgbClr r="0" g="0" b="0"/>
                            </a:effectRef>
                            <a:fontRef idx="none"/>
                          </wps:style>
                          <wps:bodyPr/>
                        </wps:wsp>
                        <wps:wsp>
                          <wps:cNvPr id="414449385" name="Rectangle 21136"/>
                          <wps:cNvSpPr/>
                          <wps:spPr>
                            <a:xfrm>
                              <a:off x="2531776" y="579527"/>
                              <a:ext cx="102985" cy="206817"/>
                            </a:xfrm>
                            <a:prstGeom prst="rect">
                              <a:avLst/>
                            </a:prstGeom>
                            <a:ln>
                              <a:noFill/>
                            </a:ln>
                          </wps:spPr>
                          <wps:txbx>
                            <w:txbxContent>
                              <w:p w14:paraId="2AF7581E" w14:textId="77777777" w:rsidR="00B2395C" w:rsidRDefault="00B2395C" w:rsidP="00B2395C">
                                <w:pPr>
                                  <w:spacing w:after="160" w:line="256" w:lineRule="auto"/>
                                  <w:ind w:left="14" w:hanging="14"/>
                                  <w:rPr>
                                    <w:rFonts w:ascii="Calibri" w:eastAsia="Calibri" w:hAnsi="Calibri" w:cs="Calibri"/>
                                    <w:color w:val="FEFFFF"/>
                                    <w:sz w:val="24"/>
                                    <w:szCs w:val="24"/>
                                  </w:rPr>
                                </w:pPr>
                                <w:r>
                                  <w:rPr>
                                    <w:rFonts w:ascii="Calibri" w:eastAsia="Calibri" w:hAnsi="Calibri" w:cs="Calibri"/>
                                    <w:color w:val="FEFFFF"/>
                                  </w:rPr>
                                  <w:t>1</w:t>
                                </w:r>
                              </w:p>
                            </w:txbxContent>
                          </wps:txbx>
                          <wps:bodyPr vert="horz" lIns="0" tIns="0" rIns="0" bIns="0" rtlCol="0">
                            <a:noAutofit/>
                          </wps:bodyPr>
                        </wps:wsp>
                        <pic:pic xmlns:pic="http://schemas.openxmlformats.org/drawingml/2006/picture">
                          <pic:nvPicPr>
                            <pic:cNvPr id="1111021039" name="Picture 332024"/>
                            <pic:cNvPicPr/>
                          </pic:nvPicPr>
                          <pic:blipFill>
                            <a:blip r:embed="rId71"/>
                            <a:stretch>
                              <a:fillRect/>
                            </a:stretch>
                          </pic:blipFill>
                          <pic:spPr>
                            <a:xfrm>
                              <a:off x="2580917" y="450003"/>
                              <a:ext cx="768096" cy="435864"/>
                            </a:xfrm>
                            <a:prstGeom prst="rect">
                              <a:avLst/>
                            </a:prstGeom>
                          </pic:spPr>
                        </pic:pic>
                        <wps:wsp>
                          <wps:cNvPr id="961574693" name="Shape 345902"/>
                          <wps:cNvSpPr/>
                          <wps:spPr>
                            <a:xfrm>
                              <a:off x="2612766" y="456093"/>
                              <a:ext cx="705432" cy="370586"/>
                            </a:xfrm>
                            <a:custGeom>
                              <a:avLst/>
                              <a:gdLst/>
                              <a:ahLst/>
                              <a:cxnLst/>
                              <a:rect l="0" t="0" r="0" b="0"/>
                              <a:pathLst>
                                <a:path w="705432" h="370586">
                                  <a:moveTo>
                                    <a:pt x="0" y="0"/>
                                  </a:moveTo>
                                  <a:lnTo>
                                    <a:pt x="705432" y="0"/>
                                  </a:lnTo>
                                  <a:lnTo>
                                    <a:pt x="705432" y="370586"/>
                                  </a:lnTo>
                                  <a:lnTo>
                                    <a:pt x="0" y="370586"/>
                                  </a:lnTo>
                                  <a:lnTo>
                                    <a:pt x="0" y="0"/>
                                  </a:lnTo>
                                </a:path>
                              </a:pathLst>
                            </a:custGeom>
                            <a:ln w="0" cap="sq">
                              <a:miter lim="100000"/>
                            </a:ln>
                          </wps:spPr>
                          <wps:style>
                            <a:lnRef idx="0">
                              <a:srgbClr val="000000">
                                <a:alpha val="0"/>
                              </a:srgbClr>
                            </a:lnRef>
                            <a:fillRef idx="1">
                              <a:srgbClr val="2E75B5"/>
                            </a:fillRef>
                            <a:effectRef idx="0">
                              <a:scrgbClr r="0" g="0" b="0"/>
                            </a:effectRef>
                            <a:fontRef idx="none"/>
                          </wps:style>
                          <wps:bodyPr/>
                        </wps:wsp>
                        <wps:wsp>
                          <wps:cNvPr id="552534205" name="Shape 21140"/>
                          <wps:cNvSpPr/>
                          <wps:spPr>
                            <a:xfrm>
                              <a:off x="2612766" y="456093"/>
                              <a:ext cx="705432" cy="370586"/>
                            </a:xfrm>
                            <a:custGeom>
                              <a:avLst/>
                              <a:gdLst/>
                              <a:ahLst/>
                              <a:cxnLst/>
                              <a:rect l="0" t="0" r="0" b="0"/>
                              <a:pathLst>
                                <a:path w="705432" h="370586">
                                  <a:moveTo>
                                    <a:pt x="0" y="370586"/>
                                  </a:moveTo>
                                  <a:lnTo>
                                    <a:pt x="705432" y="370586"/>
                                  </a:lnTo>
                                  <a:lnTo>
                                    <a:pt x="705432" y="0"/>
                                  </a:lnTo>
                                  <a:lnTo>
                                    <a:pt x="0" y="0"/>
                                  </a:lnTo>
                                  <a:close/>
                                </a:path>
                              </a:pathLst>
                            </a:custGeom>
                            <a:ln w="3167" cap="sq">
                              <a:miter lim="100000"/>
                            </a:ln>
                          </wps:spPr>
                          <wps:style>
                            <a:lnRef idx="1">
                              <a:srgbClr val="C8C8C8"/>
                            </a:lnRef>
                            <a:fillRef idx="0">
                              <a:srgbClr val="000000">
                                <a:alpha val="0"/>
                              </a:srgbClr>
                            </a:fillRef>
                            <a:effectRef idx="0">
                              <a:scrgbClr r="0" g="0" b="0"/>
                            </a:effectRef>
                            <a:fontRef idx="none"/>
                          </wps:style>
                          <wps:bodyPr/>
                        </wps:wsp>
                        <wps:wsp>
                          <wps:cNvPr id="34165582" name="Rectangle 21141"/>
                          <wps:cNvSpPr/>
                          <wps:spPr>
                            <a:xfrm>
                              <a:off x="2896799" y="579527"/>
                              <a:ext cx="204548" cy="206817"/>
                            </a:xfrm>
                            <a:prstGeom prst="rect">
                              <a:avLst/>
                            </a:prstGeom>
                            <a:ln>
                              <a:noFill/>
                            </a:ln>
                          </wps:spPr>
                          <wps:txbx>
                            <w:txbxContent>
                              <w:p w14:paraId="048B34AA" w14:textId="77777777" w:rsidR="00B2395C" w:rsidRDefault="00B2395C" w:rsidP="00B2395C">
                                <w:pPr>
                                  <w:spacing w:after="160" w:line="256" w:lineRule="auto"/>
                                  <w:ind w:left="14" w:hanging="14"/>
                                  <w:rPr>
                                    <w:rFonts w:ascii="Calibri" w:eastAsia="Calibri" w:hAnsi="Calibri" w:cs="Calibri"/>
                                    <w:color w:val="FEFFFF"/>
                                    <w:sz w:val="24"/>
                                    <w:szCs w:val="24"/>
                                  </w:rPr>
                                </w:pPr>
                                <w:r>
                                  <w:rPr>
                                    <w:rFonts w:ascii="Calibri" w:eastAsia="Calibri" w:hAnsi="Calibri" w:cs="Calibri"/>
                                    <w:color w:val="FEFFFF"/>
                                  </w:rPr>
                                  <w:t>31</w:t>
                                </w:r>
                              </w:p>
                            </w:txbxContent>
                          </wps:txbx>
                          <wps:bodyPr vert="horz" lIns="0" tIns="0" rIns="0" bIns="0" rtlCol="0">
                            <a:noAutofit/>
                          </wps:bodyPr>
                        </wps:wsp>
                        <wps:wsp>
                          <wps:cNvPr id="854395575" name="Shape 21143"/>
                          <wps:cNvSpPr/>
                          <wps:spPr>
                            <a:xfrm>
                              <a:off x="2523791" y="829846"/>
                              <a:ext cx="0" cy="310405"/>
                            </a:xfrm>
                            <a:custGeom>
                              <a:avLst/>
                              <a:gdLst/>
                              <a:ahLst/>
                              <a:cxnLst/>
                              <a:rect l="0" t="0" r="0" b="0"/>
                              <a:pathLst>
                                <a:path h="310405">
                                  <a:moveTo>
                                    <a:pt x="0" y="0"/>
                                  </a:moveTo>
                                  <a:lnTo>
                                    <a:pt x="0" y="310405"/>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799034541" name="Shape 21144"/>
                          <wps:cNvSpPr/>
                          <wps:spPr>
                            <a:xfrm>
                              <a:off x="2591346" y="1054731"/>
                              <a:ext cx="663379" cy="0"/>
                            </a:xfrm>
                            <a:custGeom>
                              <a:avLst/>
                              <a:gdLst/>
                              <a:ahLst/>
                              <a:cxnLst/>
                              <a:rect l="0" t="0" r="0" b="0"/>
                              <a:pathLst>
                                <a:path w="663379">
                                  <a:moveTo>
                                    <a:pt x="0" y="0"/>
                                  </a:moveTo>
                                  <a:lnTo>
                                    <a:pt x="663379" y="0"/>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2023419265" name="Shape 21145"/>
                          <wps:cNvSpPr/>
                          <wps:spPr>
                            <a:xfrm>
                              <a:off x="2523791" y="1010134"/>
                              <a:ext cx="89228" cy="89194"/>
                            </a:xfrm>
                            <a:custGeom>
                              <a:avLst/>
                              <a:gdLst/>
                              <a:ahLst/>
                              <a:cxnLst/>
                              <a:rect l="0" t="0" r="0" b="0"/>
                              <a:pathLst>
                                <a:path w="89228" h="89194">
                                  <a:moveTo>
                                    <a:pt x="89228" y="0"/>
                                  </a:moveTo>
                                  <a:cubicBezTo>
                                    <a:pt x="75159" y="28076"/>
                                    <a:pt x="75159" y="61118"/>
                                    <a:pt x="89228" y="89194"/>
                                  </a:cubicBezTo>
                                  <a:lnTo>
                                    <a:pt x="0" y="44597"/>
                                  </a:lnTo>
                                  <a:lnTo>
                                    <a:pt x="89228"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69640721" name="Shape 21146"/>
                          <wps:cNvSpPr/>
                          <wps:spPr>
                            <a:xfrm>
                              <a:off x="3233051" y="1010134"/>
                              <a:ext cx="89228" cy="89194"/>
                            </a:xfrm>
                            <a:custGeom>
                              <a:avLst/>
                              <a:gdLst/>
                              <a:ahLst/>
                              <a:cxnLst/>
                              <a:rect l="0" t="0" r="0" b="0"/>
                              <a:pathLst>
                                <a:path w="89228" h="89194">
                                  <a:moveTo>
                                    <a:pt x="0" y="0"/>
                                  </a:moveTo>
                                  <a:lnTo>
                                    <a:pt x="89228" y="44597"/>
                                  </a:lnTo>
                                  <a:lnTo>
                                    <a:pt x="0" y="89194"/>
                                  </a:lnTo>
                                  <a:cubicBezTo>
                                    <a:pt x="14069" y="61118"/>
                                    <a:pt x="14069" y="28076"/>
                                    <a:pt x="0"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441221953" name="Picture 332025"/>
                            <pic:cNvPicPr/>
                          </pic:nvPicPr>
                          <pic:blipFill>
                            <a:blip r:embed="rId72"/>
                            <a:stretch>
                              <a:fillRect/>
                            </a:stretch>
                          </pic:blipFill>
                          <pic:spPr>
                            <a:xfrm>
                              <a:off x="2494557" y="827955"/>
                              <a:ext cx="844296" cy="362712"/>
                            </a:xfrm>
                            <a:prstGeom prst="rect">
                              <a:avLst/>
                            </a:prstGeom>
                          </pic:spPr>
                        </pic:pic>
                        <wps:wsp>
                          <wps:cNvPr id="131177608" name="Shape 21152"/>
                          <wps:cNvSpPr/>
                          <wps:spPr>
                            <a:xfrm>
                              <a:off x="2523791" y="829846"/>
                              <a:ext cx="0" cy="310405"/>
                            </a:xfrm>
                            <a:custGeom>
                              <a:avLst/>
                              <a:gdLst/>
                              <a:ahLst/>
                              <a:cxnLst/>
                              <a:rect l="0" t="0" r="0" b="0"/>
                              <a:pathLst>
                                <a:path h="310405">
                                  <a:moveTo>
                                    <a:pt x="0" y="0"/>
                                  </a:moveTo>
                                  <a:lnTo>
                                    <a:pt x="0" y="310405"/>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1199586887" name="Shape 21153"/>
                          <wps:cNvSpPr/>
                          <wps:spPr>
                            <a:xfrm>
                              <a:off x="2591346" y="1054731"/>
                              <a:ext cx="663379" cy="0"/>
                            </a:xfrm>
                            <a:custGeom>
                              <a:avLst/>
                              <a:gdLst/>
                              <a:ahLst/>
                              <a:cxnLst/>
                              <a:rect l="0" t="0" r="0" b="0"/>
                              <a:pathLst>
                                <a:path w="663379">
                                  <a:moveTo>
                                    <a:pt x="0" y="0"/>
                                  </a:moveTo>
                                  <a:lnTo>
                                    <a:pt x="663379" y="0"/>
                                  </a:lnTo>
                                </a:path>
                              </a:pathLst>
                            </a:custGeom>
                            <a:ln w="12670" cap="rnd">
                              <a:round/>
                            </a:ln>
                          </wps:spPr>
                          <wps:style>
                            <a:lnRef idx="1">
                              <a:srgbClr val="5B9BD5"/>
                            </a:lnRef>
                            <a:fillRef idx="0">
                              <a:srgbClr val="000000">
                                <a:alpha val="0"/>
                              </a:srgbClr>
                            </a:fillRef>
                            <a:effectRef idx="0">
                              <a:scrgbClr r="0" g="0" b="0"/>
                            </a:effectRef>
                            <a:fontRef idx="none"/>
                          </wps:style>
                          <wps:bodyPr/>
                        </wps:wsp>
                        <wps:wsp>
                          <wps:cNvPr id="1712483615" name="Shape 21154"/>
                          <wps:cNvSpPr/>
                          <wps:spPr>
                            <a:xfrm>
                              <a:off x="2523791" y="1010134"/>
                              <a:ext cx="89228" cy="89194"/>
                            </a:xfrm>
                            <a:custGeom>
                              <a:avLst/>
                              <a:gdLst/>
                              <a:ahLst/>
                              <a:cxnLst/>
                              <a:rect l="0" t="0" r="0" b="0"/>
                              <a:pathLst>
                                <a:path w="89228" h="89194">
                                  <a:moveTo>
                                    <a:pt x="89228" y="0"/>
                                  </a:moveTo>
                                  <a:cubicBezTo>
                                    <a:pt x="75159" y="28076"/>
                                    <a:pt x="75159" y="61118"/>
                                    <a:pt x="89228" y="89194"/>
                                  </a:cubicBezTo>
                                  <a:lnTo>
                                    <a:pt x="0" y="44597"/>
                                  </a:lnTo>
                                  <a:lnTo>
                                    <a:pt x="89228"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798242506" name="Shape 21155"/>
                          <wps:cNvSpPr/>
                          <wps:spPr>
                            <a:xfrm>
                              <a:off x="3233051" y="1010134"/>
                              <a:ext cx="89228" cy="89194"/>
                            </a:xfrm>
                            <a:custGeom>
                              <a:avLst/>
                              <a:gdLst/>
                              <a:ahLst/>
                              <a:cxnLst/>
                              <a:rect l="0" t="0" r="0" b="0"/>
                              <a:pathLst>
                                <a:path w="89228" h="89194">
                                  <a:moveTo>
                                    <a:pt x="0" y="0"/>
                                  </a:moveTo>
                                  <a:lnTo>
                                    <a:pt x="89228" y="44597"/>
                                  </a:lnTo>
                                  <a:lnTo>
                                    <a:pt x="0" y="89194"/>
                                  </a:lnTo>
                                  <a:cubicBezTo>
                                    <a:pt x="14069" y="61118"/>
                                    <a:pt x="14069" y="28076"/>
                                    <a:pt x="0"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469643516" name="Shape 345903"/>
                          <wps:cNvSpPr/>
                          <wps:spPr>
                            <a:xfrm>
                              <a:off x="2688558" y="993919"/>
                              <a:ext cx="468852" cy="121627"/>
                            </a:xfrm>
                            <a:custGeom>
                              <a:avLst/>
                              <a:gdLst/>
                              <a:ahLst/>
                              <a:cxnLst/>
                              <a:rect l="0" t="0" r="0" b="0"/>
                              <a:pathLst>
                                <a:path w="468852" h="121627">
                                  <a:moveTo>
                                    <a:pt x="0" y="0"/>
                                  </a:moveTo>
                                  <a:lnTo>
                                    <a:pt x="468852" y="0"/>
                                  </a:lnTo>
                                  <a:lnTo>
                                    <a:pt x="468852" y="121627"/>
                                  </a:lnTo>
                                  <a:lnTo>
                                    <a:pt x="0" y="12162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11238771" name="Rectangle 280231"/>
                          <wps:cNvSpPr/>
                          <wps:spPr>
                            <a:xfrm>
                              <a:off x="2696544" y="1015123"/>
                              <a:ext cx="133911" cy="142026"/>
                            </a:xfrm>
                            <a:prstGeom prst="rect">
                              <a:avLst/>
                            </a:prstGeom>
                            <a:ln>
                              <a:noFill/>
                            </a:ln>
                          </wps:spPr>
                          <wps:txbx>
                            <w:txbxContent>
                              <w:p w14:paraId="01267519"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32</w:t>
                                </w:r>
                              </w:p>
                            </w:txbxContent>
                          </wps:txbx>
                          <wps:bodyPr vert="horz" lIns="0" tIns="0" rIns="0" bIns="0" rtlCol="0">
                            <a:noAutofit/>
                          </wps:bodyPr>
                        </wps:wsp>
                        <wps:wsp>
                          <wps:cNvPr id="763044354" name="Rectangle 280232"/>
                          <wps:cNvSpPr/>
                          <wps:spPr>
                            <a:xfrm>
                              <a:off x="2801005" y="1015123"/>
                              <a:ext cx="484454" cy="142026"/>
                            </a:xfrm>
                            <a:prstGeom prst="rect">
                              <a:avLst/>
                            </a:prstGeom>
                            <a:ln>
                              <a:noFill/>
                            </a:ln>
                          </wps:spPr>
                          <wps:txbx>
                            <w:txbxContent>
                              <w:p w14:paraId="66FB5E87"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 xml:space="preserve"> Symbols</w:t>
                                </w:r>
                              </w:p>
                            </w:txbxContent>
                          </wps:txbx>
                          <wps:bodyPr vert="horz" lIns="0" tIns="0" rIns="0" bIns="0" rtlCol="0">
                            <a:noAutofit/>
                          </wps:bodyPr>
                        </wps:wsp>
                        <pic:pic xmlns:pic="http://schemas.openxmlformats.org/drawingml/2006/picture">
                          <pic:nvPicPr>
                            <pic:cNvPr id="555171165" name="Picture 21159"/>
                            <pic:cNvPicPr/>
                          </pic:nvPicPr>
                          <pic:blipFill>
                            <a:blip r:embed="rId73"/>
                            <a:stretch>
                              <a:fillRect/>
                            </a:stretch>
                          </pic:blipFill>
                          <pic:spPr>
                            <a:xfrm>
                              <a:off x="644810" y="423849"/>
                              <a:ext cx="565596" cy="479861"/>
                            </a:xfrm>
                            <a:prstGeom prst="rect">
                              <a:avLst/>
                            </a:prstGeom>
                          </pic:spPr>
                        </pic:pic>
                        <wps:wsp>
                          <wps:cNvPr id="1375621517" name="Shape 345904"/>
                          <wps:cNvSpPr/>
                          <wps:spPr>
                            <a:xfrm>
                              <a:off x="698677" y="456093"/>
                              <a:ext cx="449143" cy="370586"/>
                            </a:xfrm>
                            <a:custGeom>
                              <a:avLst/>
                              <a:gdLst/>
                              <a:ahLst/>
                              <a:cxnLst/>
                              <a:rect l="0" t="0" r="0" b="0"/>
                              <a:pathLst>
                                <a:path w="449143" h="370586">
                                  <a:moveTo>
                                    <a:pt x="0" y="0"/>
                                  </a:moveTo>
                                  <a:lnTo>
                                    <a:pt x="449143" y="0"/>
                                  </a:lnTo>
                                  <a:lnTo>
                                    <a:pt x="449143" y="370586"/>
                                  </a:lnTo>
                                  <a:lnTo>
                                    <a:pt x="0" y="370586"/>
                                  </a:lnTo>
                                  <a:lnTo>
                                    <a:pt x="0" y="0"/>
                                  </a:lnTo>
                                </a:path>
                              </a:pathLst>
                            </a:custGeom>
                            <a:ln w="0" cap="rnd">
                              <a:round/>
                            </a:ln>
                          </wps:spPr>
                          <wps:style>
                            <a:lnRef idx="0">
                              <a:srgbClr val="000000">
                                <a:alpha val="0"/>
                              </a:srgbClr>
                            </a:lnRef>
                            <a:fillRef idx="1">
                              <a:srgbClr val="2E75B5"/>
                            </a:fillRef>
                            <a:effectRef idx="0">
                              <a:scrgbClr r="0" g="0" b="0"/>
                            </a:effectRef>
                            <a:fontRef idx="none"/>
                          </wps:style>
                          <wps:bodyPr/>
                        </wps:wsp>
                        <wps:wsp>
                          <wps:cNvPr id="2138518928" name="Shape 21161"/>
                          <wps:cNvSpPr/>
                          <wps:spPr>
                            <a:xfrm>
                              <a:off x="698677" y="456093"/>
                              <a:ext cx="449143" cy="370586"/>
                            </a:xfrm>
                            <a:custGeom>
                              <a:avLst/>
                              <a:gdLst/>
                              <a:ahLst/>
                              <a:cxnLst/>
                              <a:rect l="0" t="0" r="0" b="0"/>
                              <a:pathLst>
                                <a:path w="449143" h="370586">
                                  <a:moveTo>
                                    <a:pt x="0" y="370586"/>
                                  </a:moveTo>
                                  <a:lnTo>
                                    <a:pt x="449143" y="370586"/>
                                  </a:lnTo>
                                  <a:lnTo>
                                    <a:pt x="449143" y="0"/>
                                  </a:lnTo>
                                  <a:lnTo>
                                    <a:pt x="0" y="0"/>
                                  </a:lnTo>
                                  <a:close/>
                                </a:path>
                              </a:pathLst>
                            </a:custGeom>
                            <a:ln w="3167" cap="sq">
                              <a:miter lim="100000"/>
                            </a:ln>
                          </wps:spPr>
                          <wps:style>
                            <a:lnRef idx="1">
                              <a:srgbClr val="C8C8C8"/>
                            </a:lnRef>
                            <a:fillRef idx="0">
                              <a:srgbClr val="000000">
                                <a:alpha val="0"/>
                              </a:srgbClr>
                            </a:fillRef>
                            <a:effectRef idx="0">
                              <a:scrgbClr r="0" g="0" b="0"/>
                            </a:effectRef>
                            <a:fontRef idx="none"/>
                          </wps:style>
                          <wps:bodyPr/>
                        </wps:wsp>
                        <wps:wsp>
                          <wps:cNvPr id="1828312973" name="Rectangle 21162"/>
                          <wps:cNvSpPr/>
                          <wps:spPr>
                            <a:xfrm>
                              <a:off x="849502" y="579527"/>
                              <a:ext cx="204133" cy="206817"/>
                            </a:xfrm>
                            <a:prstGeom prst="rect">
                              <a:avLst/>
                            </a:prstGeom>
                            <a:ln>
                              <a:noFill/>
                            </a:ln>
                          </wps:spPr>
                          <wps:txbx>
                            <w:txbxContent>
                              <w:p w14:paraId="30F0DC7B" w14:textId="77777777" w:rsidR="00B2395C" w:rsidRDefault="00B2395C" w:rsidP="00B2395C">
                                <w:pPr>
                                  <w:spacing w:after="160" w:line="256" w:lineRule="auto"/>
                                  <w:ind w:left="14" w:hanging="14"/>
                                  <w:rPr>
                                    <w:rFonts w:ascii="Calibri" w:eastAsia="Calibri" w:hAnsi="Calibri" w:cs="Calibri"/>
                                    <w:color w:val="FEFFFF"/>
                                    <w:sz w:val="24"/>
                                    <w:szCs w:val="24"/>
                                  </w:rPr>
                                </w:pPr>
                                <w:r>
                                  <w:rPr>
                                    <w:rFonts w:ascii="Calibri" w:eastAsia="Calibri" w:hAnsi="Calibri" w:cs="Calibri"/>
                                    <w:color w:val="FEFFFF"/>
                                  </w:rPr>
                                  <w:t>21</w:t>
                                </w:r>
                              </w:p>
                            </w:txbxContent>
                          </wps:txbx>
                          <wps:bodyPr vert="horz" lIns="0" tIns="0" rIns="0" bIns="0" rtlCol="0">
                            <a:noAutofit/>
                          </wps:bodyPr>
                        </wps:wsp>
                      </wpg:wgp>
                      <wps:wsp>
                        <wps:cNvPr id="1689991597" name="テキスト ボックス 1689991597"/>
                        <wps:cNvSpPr txBox="1"/>
                        <wps:spPr>
                          <a:xfrm>
                            <a:off x="1218094" y="2064138"/>
                            <a:ext cx="565581" cy="219695"/>
                          </a:xfrm>
                          <a:prstGeom prst="rect">
                            <a:avLst/>
                          </a:prstGeom>
                          <a:solidFill>
                            <a:schemeClr val="lt1"/>
                          </a:solidFill>
                          <a:ln w="6350">
                            <a:noFill/>
                          </a:ln>
                        </wps:spPr>
                        <wps:txbx>
                          <w:txbxContent>
                            <w:p w14:paraId="01E029E8" w14:textId="77D938DC" w:rsidR="00B2395C" w:rsidRPr="00B2395C" w:rsidRDefault="00B2395C" w:rsidP="00B2395C">
                              <w:pPr>
                                <w:spacing w:line="120" w:lineRule="exact"/>
                                <w:rPr>
                                  <w:rFonts w:ascii="ＭＳ ゴシック" w:eastAsia="ＭＳ ゴシック" w:hAnsi="ＭＳ ゴシック"/>
                                  <w:b/>
                                  <w:bCs/>
                                  <w:sz w:val="12"/>
                                  <w:szCs w:val="12"/>
                                </w:rPr>
                              </w:pPr>
                              <w:r w:rsidRPr="00B2395C">
                                <w:rPr>
                                  <w:rFonts w:ascii="ＭＳ ゴシック" w:eastAsia="ＭＳ ゴシック" w:hAnsi="ＭＳ ゴシック" w:hint="eastAsia"/>
                                  <w:b/>
                                  <w:bCs/>
                                  <w:sz w:val="12"/>
                                  <w:szCs w:val="12"/>
                                </w:rPr>
                                <w:t>32シンボル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422109" name="テキスト ボックス 218422109"/>
                        <wps:cNvSpPr txBox="1"/>
                        <wps:spPr>
                          <a:xfrm>
                            <a:off x="1988531" y="2044504"/>
                            <a:ext cx="565581" cy="219695"/>
                          </a:xfrm>
                          <a:prstGeom prst="rect">
                            <a:avLst/>
                          </a:prstGeom>
                          <a:solidFill>
                            <a:schemeClr val="lt1"/>
                          </a:solidFill>
                          <a:ln w="6350">
                            <a:noFill/>
                          </a:ln>
                        </wps:spPr>
                        <wps:txbx>
                          <w:txbxContent>
                            <w:p w14:paraId="012610E5" w14:textId="77777777" w:rsidR="00B2395C" w:rsidRPr="00B2395C" w:rsidRDefault="00B2395C" w:rsidP="00B2395C">
                              <w:pPr>
                                <w:spacing w:line="120" w:lineRule="exact"/>
                                <w:rPr>
                                  <w:rFonts w:ascii="ＭＳ ゴシック" w:eastAsia="ＭＳ ゴシック" w:hAnsi="ＭＳ ゴシック"/>
                                  <w:b/>
                                  <w:bCs/>
                                  <w:sz w:val="12"/>
                                  <w:szCs w:val="12"/>
                                </w:rPr>
                              </w:pPr>
                              <w:r w:rsidRPr="00B2395C">
                                <w:rPr>
                                  <w:rFonts w:ascii="ＭＳ ゴシック" w:eastAsia="ＭＳ ゴシック" w:hAnsi="ＭＳ ゴシック" w:hint="eastAsia"/>
                                  <w:b/>
                                  <w:bCs/>
                                  <w:sz w:val="12"/>
                                  <w:szCs w:val="12"/>
                                </w:rPr>
                                <w:t>32シンボル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0674479" name="テキスト ボックス 1920674479"/>
                        <wps:cNvSpPr txBox="1"/>
                        <wps:spPr>
                          <a:xfrm>
                            <a:off x="3374918" y="2068527"/>
                            <a:ext cx="565581" cy="219695"/>
                          </a:xfrm>
                          <a:prstGeom prst="rect">
                            <a:avLst/>
                          </a:prstGeom>
                          <a:solidFill>
                            <a:schemeClr val="lt1"/>
                          </a:solidFill>
                          <a:ln w="6350">
                            <a:noFill/>
                          </a:ln>
                        </wps:spPr>
                        <wps:txbx>
                          <w:txbxContent>
                            <w:p w14:paraId="569A08E0" w14:textId="77777777" w:rsidR="00B2395C" w:rsidRPr="00B2395C" w:rsidRDefault="00B2395C" w:rsidP="00B2395C">
                              <w:pPr>
                                <w:spacing w:line="120" w:lineRule="exact"/>
                                <w:rPr>
                                  <w:rFonts w:ascii="ＭＳ ゴシック" w:eastAsia="ＭＳ ゴシック" w:hAnsi="ＭＳ ゴシック"/>
                                  <w:b/>
                                  <w:bCs/>
                                  <w:sz w:val="12"/>
                                  <w:szCs w:val="12"/>
                                </w:rPr>
                              </w:pPr>
                              <w:r w:rsidRPr="00B2395C">
                                <w:rPr>
                                  <w:rFonts w:ascii="ＭＳ ゴシック" w:eastAsia="ＭＳ ゴシック" w:hAnsi="ＭＳ ゴシック" w:hint="eastAsia"/>
                                  <w:b/>
                                  <w:bCs/>
                                  <w:sz w:val="12"/>
                                  <w:szCs w:val="12"/>
                                </w:rPr>
                                <w:t>32シンボル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5642165" name="テキスト ボックス 805642165"/>
                        <wps:cNvSpPr txBox="1"/>
                        <wps:spPr>
                          <a:xfrm>
                            <a:off x="1862628" y="2283833"/>
                            <a:ext cx="1433022" cy="174399"/>
                          </a:xfrm>
                          <a:prstGeom prst="rect">
                            <a:avLst/>
                          </a:prstGeom>
                          <a:solidFill>
                            <a:schemeClr val="lt1"/>
                          </a:solidFill>
                          <a:ln w="6350">
                            <a:noFill/>
                          </a:ln>
                        </wps:spPr>
                        <wps:txbx>
                          <w:txbxContent>
                            <w:p w14:paraId="3FBFEAF0" w14:textId="5D5DD300" w:rsidR="00B2395C" w:rsidRPr="00B2395C" w:rsidRDefault="00B2395C" w:rsidP="00B2395C">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3712</w:t>
                              </w:r>
                              <w:r w:rsidRPr="00B2395C">
                                <w:rPr>
                                  <w:rFonts w:ascii="ＭＳ ゴシック" w:eastAsia="ＭＳ ゴシック" w:hAnsi="ＭＳ ゴシック" w:hint="eastAsia"/>
                                  <w:sz w:val="12"/>
                                  <w:szCs w:val="12"/>
                                </w:rPr>
                                <w:t>シンボル</w:t>
                              </w:r>
                              <w:r>
                                <w:rPr>
                                  <w:rFonts w:ascii="ＭＳ ゴシック" w:eastAsia="ＭＳ ゴシック" w:hAnsi="ＭＳ ゴシック" w:hint="eastAsia"/>
                                  <w:sz w:val="12"/>
                                  <w:szCs w:val="12"/>
                                </w:rPr>
                                <w:t xml:space="preserve"> = 116 × 32シンボル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7DD0D0" id="キャンバス 936" o:spid="_x0000_s2183" editas="canvas" style="width:6in;height:210pt;mso-position-horizontal-relative:char;mso-position-vertical-relative:line" coordsize="5486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nZO+IwAAFdPAwAOAAAAZHJzL2Uyb0RvYy54bWzsndtuHMmZoO8X2Hcg&#10;dD9WZZ1LcHtgt9fGAIbHsGcx1xRFScRSJJdkn+bSBgb7EPsKi73e5+kX2e+P/xDxZyVbkXKbbVNs&#10;wypWRUbG6T+f4uf//O2Hy5Ovz2/vLq6vvngx/Gzx4uT86uz6zcXVuy9e/Pd/+80/7V+c3N2fXr05&#10;vby+Ov/ixXfndy/++Rf/9b/8/JubV+fL6/fXl2/Ob094ydXdq29uvnjx/v7+5tXLl3dn788/nN79&#10;7Prm/IrGt9e3H07v+Xr77uWb29NvePuHy5fLxWL78pvr2zc3t9dn53d3/PprbXzxi/L+t2/Pz+7/&#10;9e3bu/P7k8svXjC3+/Lvbfn3tfz78hc/P3317vb05v3FmU3j9BNm8eH04opB41W/Pr0/Pfnq9uLo&#10;VR8uzm6v767f3v/s7PrDy+u3by/OzssaWM2wGK3my9Orr0/vymLO2B2fIH/9iO99/U7mfXd9efHm&#10;NxeXl/Ll5vbu/svL25OvT9m1b95f3J/LPr1MT71kFq+kr3x+wzme88g3N5zi3U2c591fN88/vT+9&#10;OS/Lv3t19vuv/3B7cvHmixer/Wq72e0PL06uTj8AUt//5T+///P/+f7P/+/7v/yvk+//8r+//8tf&#10;vv/z/+X7STxpU+Mdf7rhLfff/ur6W6BVViVTvuNHWfe3b28/yCfHckL7ctgcFgDNdzw6rFf8yfOn&#10;r86/vT85k+7L3YL/XpycyQOLxcqeYJ/8RbKRvz2//nAif3zx4hZwLFBy+vXv7u55GY/6I/LmdAgF&#10;Bc7jGC7vy3TzIZy+urw6+eaLF9vVZlFefHUtZ6hvvrxigLo8+ev+29fflj3cLg6++NfXb75jT26v&#10;FTfubs5+c8Fsf3d6d/+H01uQgRWC4Pf/yj9vL68Z7dr+enHy/vr2P6Z+l+c5elpfnHwDcn3x4u5/&#10;fnV6e/7i5PJfrgCKw7BeCzaWL+vNbsmX27blddty9dWHL6+BxAFScnNW/pTn7y/9z7e31x/+HTrw&#10;SxmVptOrM8b+4sW9//nlvaI8dOTs/Je/LA+Bfzen97+7+pNg01B2T87i377999PbGzuwe87699cO&#10;hqevRuemz8rJXV3/8qv767cX5VBlp3VX7QBACQG0d6++eVdxA/o4InazaMNvb6+/umHW8tqKG8Nu&#10;s1lvl6vVxrGjPHey3A/rbYFfe/63tzeCCgUB3kEAyzdZiYOu4wA99wDXQ0iwPBwWewYTHNgfdvv9&#10;XpHk7D10V5BIuxrqnL3/b4Y89FuvVtHvsNlJv0Ad4LaZ1c3F2Sv+b2SFv4627uN8gl73XwkEKq/5&#10;0PWOD6e3/+Orm39SULl4fXF5cf9dYTtsvEzq6us/XJwJ7ZAv9RTWm+1yt9/uWbuSKJ6SwU+Ww2JX&#10;0Nifl96ybvmeXvb68uLGybH8bdMGjEdAM7Fy5Sq/vj776sP51b2yydvzy9N7ePTd+4ubO5Dn1fmH&#10;1+dvIEn/8qZMCOJzf3t+f/ZeYOAtNOSP0Co9kWgos6wTkzk/QDnToTu9XO4Ph+VOj5zjXw2FBMWR&#10;V1LYRS3LZHT48iezeST+M6yXm90C2h84VgjEyWq92cOVCkoVfhUI9iCH2ew3m23BrdVy2NtB+H4N&#10;u2GQMQp72W+Wh1VCkdNXZ18pd5Ejc8qEBPJGeQu/vfe/zr698j+FB/2gMARRlH7yUvlT2IvP5D1/&#10;6kSk9QN84N+uy3P3I0znUGvr5VX7lL8LelGIAo/6A/55U17XPGiDKjj6U/6pTxuFarfJH/DP9sE8&#10;NHOQpRb6E8vnx3aDldEyzJmws9urN4VjQISv3vi8jNorUBbGe//d5bls0OXVH8/fwngLPZQf7m7f&#10;vQ7WLlIEcoT8fnp58/5U5S6foj1aJlfeI88phtorlXmlV/6G/1ReYRn2sPQ7LyLxeDJnNhtlkjAm&#10;lvm6nk90KiNfX91H/ytk+gKUzWor95N9kW/G/h5BNByG/XK/O6zWIRwqagrdLdgj0zEpkNmVWU/L&#10;fk8QMxMWdaBnet6RyD+PcNTB1R/wz4exDvy6vL4TtaEf/1bDVjiISpQFYz6gndyeXF58gDYpHs1C&#10;xwnc+XIv/zNaO41xiqwJ48rYXUj8GaHjZlhuD8MGzmaCkEgVp1fvLlUUWs9ilsP6sNlgToBzbLYw&#10;TulctbE1uhqsVJjlcrHdD1s7QJdnXc/qEi6EYsvLu9WpoYB/JX1FY3INSHUeaKrqO/yhuo5Q2aLn&#10;yC+hzei4H1UnRPri//8wMvFw4FgOEOKlw8IfGqG4SP+yJBGin7RQvBpWG+VFFXafimSM+rdeLxei&#10;LqreUwXjQyDIXPaLeWBTeHfdLxcNnyXjDh7NYUATux/MfLyfMzPMj8iW/yoGO82zJzi9yMifoZS8&#10;Wy0Pe3TYkf4qQvInq69PBksTojxLyaq0TuDOs5RcHFSzbLZuSDYt1PwZw/6wWYrpCNlW2WaSkrEi&#10;mqraxTkbKXm1G7ZqNKqscywmu57zSGJyMXE9i8lja69IvercGrZ7xB10mSDOjZi8L3LQ35OYvFQl&#10;LEzEbmz6K2zHw2ExoCOIlnfYb1fmT3Cj6HK/WC9RJ4ue949sRN5tN+vFgsN2pG9k5cCSLozfYfJS&#10;tXi7WuzVql4RvsjKa92wxNsc41sj59/eisxMfjQrMu8CSrLAWq3JjYVKH0yrd/OUf7Zmqu4H89BP&#10;W1ZeA0iHL82o8vmYsJa77XKzWS5xVbYqLbIyXs85fPkpYmlClB+Ulbsx0MnVRxFb1dqMgc8W5afu&#10;4FluFoclXA4nwJSoXIy+Jl1/3Ps6IF2Ijx5YI6Bouy5GyMo5x6JyjlCY6a6eb1EuotVjisol5oII&#10;lcdyoxMjsd2vD+LQ0bN8OJBrqM9mmtsdyoVEvZdYLc4af8QOE2XyHiyLT19sWDywXOBocMriYtJM&#10;/8EjhnIN4dl8DuV6rFCux/BlI3Xsd1vk+Y+jRzz6idixXRBAqNix3iDZPCXsCCfjM3Y8KezYYB4Y&#10;iJrqQY949lPxAwZk+LFbLw9PCj9CjXnGj8fCj8cIBCZQRmyJS2IiVLqqgcAbEy1L4HBvIDBvIr5G&#10;BSiJYuXvJEGt1svVbo+eV5yyG1xJbon6WCgwPderZdtTVWvsKSp85WBgEYn/5jkGA4oG23dYBnlp&#10;bPIL7I6zdP/VakfKAlZLkT6XpC9g3U2bt1lsiQlQ4ZPNUJN/rP9vrmqE2mQkoA3ffw5eIUp6WBFY&#10;uBuWwL8iU2OUXxQL9d+TUb4A548b0E3w8eKgkcrgOVpbht+1JOQYBq/36y0GfOD7UwH4JwztJmx/&#10;t9gOW9aiB91Y5YNRdlnliUFdrdSPQTrAYuyHg+ihZirKr3aLzX4cr/ZoZnmfCWZ5m4hEoFVrXmsZ&#10;d6W4tmb7ub8LOueP+gP+qa9rHkyr96f8sx28+8E89Hyz/FtSJY5iS0uyl0H1RGbV3XOotzHmxzIf&#10;bfarYSBtImiyoio/1GDMzxdTE7J0oGt63rHPP49wNmPY2OemUuL4mR872PsTEPI5jEXTrO+Ossh+&#10;jDCWzVaisslvM9bZSMzg5Dyf9nqNBRbXOIxksyM8ZmSaXy7WG8z1Zq0l2vuRbfNluMe0zYt4yf//&#10;YaK9sZZssJmsKzQ0ErMarP+eJOZiI/yRJea9RPEUCCYvfIXqkDQ+IHglsR+iLaNaH7Bj/UNKzBw0&#10;jhXNvWglZmHDYXntZMObnYALG4J0iEKcN4zAFnKLy37VuKBGw3g0edkmgrhs83hYXE4TfYgJ2/uE&#10;0kW8E+ty3uufyoPrw2P2mp/7sVgw+Ts73tVGdstG//r0riQKv7k7QTveHfYlB/yOxMgV+eBr1/7a&#10;R9s8rR+Hdafo7emY778qjPzzCXLBEb5YY9hej4LRBInnab3rYbsQNAWayV1e71ajnObtlixpMxQ4&#10;BLuH9dEw2CbxMN76zB5CWV8Fq/RHFf36dc0WsT49mXhCoN386vCrX5dDK0SEVF1Zp8Hyj5CC/Plg&#10;xX6xQ37ZYplJtiBBijCYdnK2PUU5DCnovTJxw2NaMTOLnVlEgT1W89L6k3A2nQecTacxhSA21wby&#10;K5KcffX64uxX5//RpvvvNgSJlaUTubsr+4Y5uyT416btQOK2sntjczqT0Ybk908xPNSGg6sC3u6f&#10;4zdnzP2U0DFnjJ+Ov38Vf5pmeR8jCZ8P/q63a2pqbLC8HuFv6G9d+Asn28EdnwYCZ8mwIu9DaPJx&#10;lNI3tpTL35URVhFwWJMGXLbyCOtr0xGtyLPO751vWHpG3Ld/z1U8UDnwIa22kSneOGHmcd7NsFqJ&#10;LwdGgs82PNLOeNfbPQVjlPMSSkKQ4UgJfzSR1GciuRE6kSnmm7HgIdz1dzU82hHSPxUVmwfT6v0p&#10;/9SndfDuBzN77ReM/1FwUyrs/OY3Bi+fD1NdIhQvdvulyLNq72nMvPvFkngT7FhiGu1irRuCcdeu&#10;Lw6UCzHftWMo+HuQbLASVIJVSF/fCMczw3LnlvUoUuljGnrNiWaGXr79TUz1W0zqKOLigJ48xFh2&#10;1yESG7cSNxwERwwGR4dIRADxpT/dIUZS+2OFtzzKIWJnE/en1I8bGV7Jj5yDg6t1qKf75XarNQBq&#10;GoQQZE62hHW4XeFxTTYwRRv905migmdahLK3fs70bLIplqS/Z8nxMJBSsloTknWEE3Mj9pbLJZgg&#10;NO0HkII6kGbNaVjS4wiN4n/Q0f9apEiLeEYKTLqyo3dPpigioaWH7YLCTMdIMc9D1xr3l9SP0VK2&#10;lVMQ2UrCvrnlXf5/XFZBsVKfxaejhb9BkN+X8YwXTw4vcFpSq2y1nRCg5jm9GgEKO/Yw7J7t+1IP&#10;+Nm+7yjzNy72m1x+n48pgisZtihA2wlhb54RYkW9fMKVVIH9R0dgVXScbT1kI6xuvGf7/k8Xuv25&#10;Iq5UPOP6h7FEKgX01X0rBpQu0xP3suy3kgMqtifSNhB0xfZRZdKB1KuNJMEVC+JPauOPqfwYRv54&#10;2ZGMWkPHzOHmOyBb1G6Am/f989nMP+E7/0zN/Ic16V7Eg43yoIh9IVJljnFxQGncUKu7IOiS2DDC&#10;CROCStSZ5UFtN5IGSuujG1NQG20e4KZOY0p9XC/sto5j9ppd0uZfg8aVhduS9VfyVpRHL4uW4dEw&#10;W5JEy8MaJMMW5Ffmb/oqyqeoc5OrqHRX9XdInkozmIfT71R+LWMI6dV9zq/N3+xlBwvgWfsFJfr7&#10;njzA8jISjdtB5Hau8rs4bnoHIaNQZwYRL8Kbb8t+55FTVH9Pw5DbXIahsHjpcbRjma6xFfamlZTe&#10;s5n5M/6pS4NKSjouBPPjz+Kgkgo2QlxJ8h29dmo/JfXNZU2KoRdk0GFXa4Iwy6u2ygZ9E1ZrqoeV&#10;hk1cmpNfnb/56yiQoKtYWr6mNWzWcnsaU8ZxkyawObDJiqruCs9vzt/sdduNFHWX3UpBXPAdC4BP&#10;8E/2KKPK445F+aX5mw1xWB50KelVFFA0QM8jE2JiMGuIcQQbU4PgTpFiK8fbAgk7aMPKbx3Qaa0H&#10;/Gilx0aBs28c1A3dAFCo3X4jQUwAsSYvVImktGzo24tVzQsNSRyiSOK1OVD5aDSUVIEup2nBv0eL&#10;GiELdQG0A+G+mgxND3/GP3XDuOPQNozwDi0J3zw7dSjkF4j0xsq34E1CFzbfzmvLlWcJ9AbskAov&#10;iIRcC9G7YQPpv9avxC02yAldMrANNuWbKSV3bY4NB8uryd90N+CNhm7Hr1ytxWMqy94sNTc4RluW&#10;qgSliZyI/rVx0rG20U6SjRLbtc+bzLq9aRd1CfJq8jdbGxCsZHFLafDEnQZKICgH3FL3IWFA00Qi&#10;gRPp/P78zUeDuut2Yc9LfKJ95RJJoz1SkMl6MaNptMrwi3vJlI0pWJ+cGUxBxyCWeLS13O+lW7ve&#10;HjLXE/5jHsvtljiobviliJ3uOvFTmS0T40/ZGoEoLgJU/hcQtS31LaWJqxjL7n0E56VCRSERch2P&#10;Ts43anIT5No3Xl/ywZoD0Jc4A/fp2K9zCJ11GVFNIf4y7IjM+uTn0GzSFnTBmQEQ7qC/jxgpmqjp&#10;pBFSlvclfzPiuAQ+yq4mWkZqhv6cyfRYFM1vfLoxkXbPkgLd52PsJCAeO8aAPH/k2Y7wlj6LCcSG&#10;61cLoFHQhNRZo8AecgW9F4qvMR9U/TD8fnQ/ns0DhWyNxnTQggyjKwcp/2U1iQpyQLWqwTMjhKEY&#10;ae5KchMyLeEDJvllhWlJBSWlLYgY3VQYPDaaT6GkxPooHWYaGIQz8dmVVgAqRJI0rF6CT10asmkL&#10;0Vh6rpUudcUsjBVIjFBDdbkcVuqnMhRlA33f8m7lb/ZCDHam8C3H6gnXiZQX7tZ+/6v12WwFYoUG&#10;kyTavyou19TzoOZ0njvKg8Luhpv+0qoOpCGWodb07h5qPcB+Sjd2JQkOVXgmBzJJKfgdvBLWYYa2&#10;vsZU6VyBMZsToWCOSXu70Rx21EjVRRE03wsURDmRoSS7LtJ2O84Bi0FpSOBPxUe4vjzfv28b0e5q&#10;H+fdnLcBCRXA2qE31O3X5weG616KKKSKgEuoX/tCAMvOm6ADc7gq0BHGbVPjLuT+XduiTequ7UaK&#10;BkKVqfhEkCegKzX8daeHtd5SdSQ5TeHSloRpRUHsuKN1KfmVw0OxSnBnFFGaMHpPS4UuhtlWxMvW&#10;293WJVx/ZnJmtcdukc0GogAp9GCO4CK+BrDqerBgAMq9kCplo/R42eKRPYyq60a/dvyXR1uanWS9&#10;IwpyxmgL6J3A+RpozFu7JlXAmribPI0WcLEmXqAfdBEZzWpAvyyLo62ajUxZW7uTmFgVF6OpD6Iw&#10;7dt2FW7ZvpLqUnZuRxNZCIPSHZmzNrw3ZtrEKJi3S0oB+E6ONpk7bixMeN65MX0gscxyDApcLekE&#10;cgxAleLMg0nqjaAd62gjMG+bRsjRNDWYljHM8U5xs/YYDiKVKM74M7nnUY+dsP3mjClfbllVR1Rj&#10;s1sbD4ZExTXr+f35m49WgraF2nBbd6GjlcpjlChbJOba3MRMrAkt01eV35+/2WjgnwLpYa323Bhs&#10;XeruMY/9Jqv2XIltpqrdYQZ7xGpk2LdbeaiOTYJEPxUPyUAacc5yqyGT8JYurETnN67n3XxV683S&#10;GCUUMNGb9Qpzb9lcbHb9G8ghu0Gcu8mz0HQgEVKPi9C2NBhGAozWAuwIidp0tDAHSd2j2qOXpTQ9&#10;xiylbRrhGpJ6mBXnsJTVdmfGuCOWgmnIrSpjOkKymR3UPNJEjRcz4R2xlFVY2Y9oJJzBBOZ5LEUc&#10;BM4cRixlhVndjElj+k9wi/kB5rEUbHPBLk0PdOjlGmZJiwdsjngbmSBm4p25NsiFr23EUlYk3HvT&#10;iKVAAdw7NUsUqIoYBrMsXWBeteuUjgAIJ4T5G+axlOVhYQL2keTUNo1YStPUyVJqj16W0vQYsxSK&#10;zxsxPGIpUBFzx8xjKVhZzeJ5xFKWXMmg9P+IpaB+mbAhJUX6KaIULFaxYcxS5BYRBagxS1mSO2Ac&#10;YA5LWS4hsQUfxiyluhLHHKD6QrzliPJOMUqMyAaD3s2Rslp4xywFfDLqNoulUATZzZhjloJmInn1&#10;wjfGLCX8wr0cJTr0MpTaYcxPCL59QHTDOGAkZJaCAnVRznlEC3ZSxFmlxBEBCe/7PFayW7j94kg5&#10;2Ri2HTESiu2EZD9DNUEMDKk/ayZrD1kIVuHQFbEP0dIFrlw164xixENINbOzGmsluOqd3M9RSjB2&#10;OAccMRDcqd4y4h97K1Y076jEtjF59BgSrWGkzborYh7fqL1GwpHrzCOOYT93cgt9GruyW31c0Jsi&#10;O/owknMSH+1XC3xwUPFpc4z96rJv3bDKYSa+1xK61mo84J/Sn4VOqQsaw19jsSkx4xXORjlREpvb&#10;QeQuyvL7Ti2AXYMID9FO2csq0kP5fRzdwXm1v3cNgv6dOvlK2C7dF4xY7UoC5eesBA+ZAvpoW4hV&#10;0hWOthEzkG7XMOdQ2A7rNT5ip4hjmGBtJivMgbCgyx6o43tWG0bgHQ0NkmTkcJRR3Siel4tJZPc5&#10;Sn8i99PnqWioh7gZ0cYBgUJhZbXMxvsB67aSTQl/sDHyu/M3HUmu1dNN5oxauBgoi6HvSybhY8dK&#10;fuuzf/GJJQkSYIVvgEuoj/yLyh76I7Jxr7tPatK/uIItMIr6F0XcUDx5dP+izaP4F2UaUwGfQimU&#10;0jiP/GH/IrXOTItJ2CRsU9EZBtRiH1cAuPtuhh0br53LGRoj44QMF6DxMSrXpXFCrRHB3XZ8hNET&#10;xduqnoRxLtkbkUfMyiJxUWko8VIUdiahW/1D4VJQxoWfOzH65W5nXAiJMQ8FnCl/Ep29f6jQXvGe&#10;jl64tYBagjTzQYUyvKJs1YyhJKFBBAukmiRZiOJtovtIiGtaJCBEsaPjrOoLyWmUbgEV1WqB93S6&#10;BZtomV6X7FEtJJuNBifVodx2goc0eVNrH2LdZpxVGGNQjx54IeDxwHp3c2LIqnEHS1oG9thaopGT&#10;VLWEYOr5HiiD3H9WAU0sL4MFvkwFiwPl69JZ7YlILKCEUDZnKDfVYM8Yzd2x5yAW0xZgMNMoLnpL&#10;H1jgYczdAiwCuQmUzEOFbedAcEv/BoZpZ78fEyYP5djj0kurWuNmLxuIft3vooQcmbMRB1Mmqohm&#10;+sIdgW1pqEGCagXtKTBWMK5vA2t0LEV02hcO3Fiqh4/ondBg2HHtlg5lLV1DSdklVVWPXkgMoKkp&#10;a8JEGrAgRsHWu30oWjKTKRM9sSLpDMsFSu0LI7YUAEzAjuHOIiwgm/3UguwUyeYWPW43pLkDyG4K&#10;zBz4sDIXEpxZnVxd+4fi4wxdDEvNoshwMfl8oIjddAssrR/W6wsxwSTyfSAmoqwWq3Qm7KFYUI5Z&#10;+U7XqsR0r3CLfR9RsFmWRKTrKeJw1agKx+4hAosHXA/9pKnCE/mAmSwkLSezGFZkFiXkixlMi6x8&#10;y0agtnz2MFbsggZlexgVxww+cK9rwFHXTlazL7EkOX4be4tFk6Dk+R15iipc/WZxQEtCjFwyzkiV&#10;v1k/XH8K3rxBg5/8cLhawLcLD2uCR7HG62ljKZ/Fk110kSvREvDjKDY1E6twdmuSYW0yMJqGxo91&#10;7SSX/Hg+AtF0CSZNghfpaikXHTbg2jQRCd0v8Tb9uJNhNJo7tlZ7mHMaDRFOMREkmZGfgdfA1AWu&#10;n86j1RjC9dpQuB6p+0NwIofxLsNF/uZQ4l4PRItsBSAbxG2nOxyJ7dpACaOpeDhnxPCJ6cz2hGSM&#10;tJOiMpjsy04mUQsqY+EDpChpUxeUVBoU/Xy7Ki9Bvc0RTcSWKbugAhpMD/jpGqx6Gfb46tvNioQ8&#10;9gpprQFIiizZkpGS+mkkV8e5RXlkAsa9rChPFc8cFoEIrrICxzyDeULqvJtkgzRzH9w6ymw0IqHu&#10;rUUSE/xGYGvvBiJzFL5FBcJRBpxHg5F5mjDMrcPr1Syrl6UOCVlNdErJHkiXY5fsZ9hp/wlZn8U+&#10;Rwb6z5IM2W6lzYjslhlhclSeK/sli5/cFmT8zCU9x2EFGy89ugC79iLZqp22Hxi0IUeUuhV+tV8p&#10;Ae4aB5FG17M3oT/gyR01qMsjSHMYjJaukQYKd9tQoxfCllV4Z+pZf4yECzZvBlBL4ImdkgTtNoce&#10;SLxCDE1iKVZ5I0AgXz+XIuNWNxCzDi7uZqjqrxxWOXg0hMU1klA/SEgEuyHrEpLejiVGaqNpSwkw&#10;aqZRM9uIop6BTOIxMqrm/QI0SOm0RVNkNu0vAoJp4STUqT7dBxwY34zkEY6f1ia2Kz1Nos+ybF1t&#10;dvAqPc6u0apISEDpSOuHjRtGQBYS5gmYOgQb7vWNFqZArpnKNIjKr6aQyaXEiX81TUT49XPEph/J&#10;vXkn60RKuF4DJdSQM4US6QOIpqlvbYNnfaygjAnwiJ612G/kTdVFAoAOe4vHXaKylTl2jTbgI1ZQ&#10;QFxXy0u8Euqih8NmZfNUDcZAzNakiL7RJBi/kBEiYnIMIuK7MXbuT1J5PSYSqEjmiQrJfaOFnk1q&#10;ZHYYhmyEkplVwQi/ICl5xlghG1E3YBQz6rIRq8i7GJQT2jMjwjNkI3B1ZNoSAUYMBBCKkTXHxZ+5&#10;SqzRwCmN2YZCtM/ylHM5qd9b8K/vsKLbsB4RQGeOxMNmfPZICu4Nm4FfLkBuidhuyTrygcKmm4sd&#10;/vju9EuX2rUgcqoMe0i7bscJCCO7KVHDauAZELi6CUblVDDpdiDC14xpJ5p17PbJ+tSz9/OJeT9B&#10;UEIXii15nF6pWXX97k/C+iCqSmNILaOAvQKcp1ciDolkIe5P0t/Vkga2PLr70+Yh9W7KNCbdnx7+&#10;4tyyej89rEFNC6J/KCr7k96eEceflpIxQoUT1tVqHtlwj43EijlYOlsXcRGPpw4iumMjdawJTjHR&#10;LvOGmgpo3tO+cYg1Uxke62ki801EPnJpnoIXFBHhQlo6h/JuIm/lF3oG35J4jukWSF8/rzHo4IhQ&#10;khPJrMVQsHEk4lxbyNzqt2833XZZ9q0bSIGCB7aW8ghzVuVntYN/5G3CF1xAcrcZ1ZKJBFF465yh&#10;HMqoh5S3KQBzvyOGtoXMKFvzYJiuo5UiUi1HQfoCtlwFJH9mCvUqZyMHLSuIrScpqJaNsz3sw1s0&#10;IxKulrGQ23wSGFX5GHNYtspBij3pmtpKM7h8KI9c/JXhBcJhoeDHVWRCBKBpztqQuVQYkiomCRup&#10;I2S2haDwLihVO2U0daF+U8XEmUa8MkKxWUA2QoXXiw2ZIf+Fc4uUWLUe+Viknap6jkU3G26j6hd1&#10;R2b4ScKUSnWS7HSPgG1qvKoV0ydRWyB2DvQZ2PM3BeI61HLk/2la5F6bBiPrqjjRaXXYsc1YG9RS&#10;MQUe4h38Ef80pHLmOvHk1Pzl+gmlUPbm2A+LhCXXLE3eI2epRVJQrw/QQFPhzOP0erNnHjLN0F/J&#10;4ioUrmsA60LgU7vR+mvxFDfb74HEIG//ObupGItoortu3BRloB3atwkDmRHQvPv5m56dl4Mh/r59&#10;VbVrJsEmws8x5nQPUY87HWpUlskjOCw9sE2X13fnyhxuTu+5uZmTkj9+d3dvosfd/W/Prz+IDHh5&#10;dUI1RM6j3Pn893615WdaDUaculQmEVvp6O4fNVjPUFcoaGUx7gg6FLozuHJ1BWouHihVV6y6B9Dz&#10;6OqKzaOoKzKNKXWl1opzNKj6yhQWc5eZxV8nZMImY1EQWRLEBmXE0aI4u+hdNXJKEmND3MRkZwpK&#10;tubUKE4hWYq2efr5m5IkUQnMmD2yAUXNG/HitBNA8NIe2FtmjHOw7JxhkUNplrinVLESSMojRYtY&#10;qqaWlHljfRUOEnVVs9n+jH8ay40826lnp7ZKIrrMjuVvd15a83lJkcqRVjVFmPi7GRwVI7tbzVCY&#10;khBcc5Vht9njJrZeFSSItFVhtgvcatq0VFvIDDByvbF1ZDtYzcPGjD3D7m9YKbYMgCExqrZpM9pJ&#10;pSnSa0BWnoSHyXNr+nG5RAthzWgw2SSN17Whgswwt9adpJZkxpx6OAgC2XRZjxRBeEZFGHLTLYRH&#10;6tCMoEQclCKUhRgf4Bpp66gTM+InK5gTIpCpXEUOmkbm38C0aDqCyYybEVPQdvBHpo44/LXRwZca&#10;gg8tecYRnjBvD0LAOtrVyBI7OgpPF5x3tiEtjoHFRc9jAHP9cR7ERq8RCrhIvB1GaFMb5uBh9CIN&#10;IbE0Sd0rcHpEDKxhHnXx7TkiV76hRyTOwxHm0cw47yMqHJI7xWQy6Q6gm8cMIkf1iL0E5AcXc8gP&#10;JIqWj2CdVLo23uH87UHuWZ/lTgZXEx1D/dMYrReixHYTVNsfmULmSIQk4CtnbkRepdSRSEJJbBCi&#10;6IyIkjgoKdWcpDlH2Xifb6sDEaxwDuU0SIYcZdOIIwVhJqPoKRcaiXH2Dc67lb/pZrvqSyxSNl+r&#10;pozjKpuU7Wd4Tr/BzPsAYC0vtZ8JqUwbGTOiLMgnrINEw0QrYr8I6E0NTkQQDeYEbvq5ELCSACqO&#10;mVT5NI7TCslV7TdfBDiRQ5B2rUIgkSN54zwvHYH5AQhwLLKzj3q8FlTQYO8krNTSvln0B0g90X8U&#10;nxP1hS0w7oiiTI9zsHIDEhTdaBI1u5TU/dywRhMQljDHdSOkUL1JOfBAvMH6exb+JOvOIjTK6H2L&#10;4SRNW0nw8lBCbNQhf0AlezaxiEr+dG7NhCguiFQRtezIxlIApt/GQsB/lGBDMyaURXHEbSzm+FQb&#10;i1SGUgX50W0sNo9iY5FpTNlYamV9x4OP2FgGj9VKNHGJI05VcCkk2JCSptiPeOSmTAVTpKkm74mV&#10;pn1hrUdF0YI0FKn1FhxKZkhp6SIcXC8MlVV1LFevJ3QPHicte0hSmkSUCZuXZlS1SazW2T9S1Vru&#10;wcvRzU0TFc/6SWLTby/BrM2xVGUYo1mm8VVz5cbkGZy02lPw7+SAMCmdppYp0ldyqCR5yGbmwvkz&#10;w/tDeLqHWCJzZv2aDVRxmZfncNqatcreqG+tC0Zq1g04lUerFaZYSa7Txy0Mno+wQ1ydBP6RpBAJ&#10;b+gTGjDN/PwZ/zTxHQ+WinZTz04hVb2pJXq48EwIn0Xjov/kWESyYyytiOhADYTu2rMaQ0JRT3WU&#10;xGhYSt0tNcoOx+ZossKG1Nl+gkEotpVbIuI4S3LE5ruYcZAbYVo0aJpIB508oamdNMoqJhzYSrKT&#10;tU12+YIvu2mSSMFPGU1M+u0CmldCgpPzqi4bS5TmbnWem28XamGWvesmh8HE1ya3JpmxgJwp5yV5&#10;7/I3g+IABaw9GbMoZGLCJoGFIxoFgVcA0lrOvWyFEUzijXtkYgH7jUUl0ZQDddFgDNOi6WgnM26S&#10;smN+dX9Xg8ZT24CR04MPRoOHas3Y6gzyGTcWtDnF2EuItbI7UuJaYHJ3J9lk2RPgqhWK1QMKz9Sa&#10;3NxDbAHKXIN1rioSRJLHcZUU+5maTI+2eWocJYLEAGSGaj+TBZzkB/+ZmOtuBLQ+CysV4QfgP4/S&#10;q/RnVL0H6q9OrcFXTrXlUXaCVQaBGmpAkA/u7m9sXOr/7torPxOofE769SNGhMq8uxrTin+yF9MC&#10;yjZkYiSaG2BLKpySJV9SNYxxocG0AJfRjNr0ZmQn1EdH+QieVVUUgjWCysjW5yqrHCNXPYVcaToj&#10;1YBUfvPFSmB4ElZrKRaJkc/oEcUQUMtnMKUqpBD8n+VVEpiQrQTpJQ0ncZAmaxj5ud8QVBNaj4Py&#10;oyALVUhGVqLahJu6TKQLbpsKpfgPk7hXJ4JNIl+EVEvNYN5V5tI3WtS3AC+z1YxUpUE5D3m02dDF&#10;9hk0zjNBQVPhbnI4RyU9olbFfkT7pYCZTsPDEfsWFvWJjkqKRt0wgjYTgEhQog7lLV1DVUO0d3M0&#10;r3kvR5NAvDFDkQVZ9g0VUvN4m+BoylaRKpO+CrkzY9GsMhEiEZWTItw035jAPTCqc2A3zO7/yHmh&#10;etYMvzyqooUhg83ZARp2e0r6Jt4mwKnT85au/at2fe/mRxWVO+WKt0TFg1aL262fk0J/bd9B1UQQ&#10;gy0M2KOTIFtdCLM2MDw6pKKNBCdPrwmTtK83uBbnO6OmTNNNbmptRJ2wInvlnRjJk38OixkW/njd&#10;uM5xbZCy++0EJKFOaAtFbac10GlxxHsReTv9ulH5ptjtrUX/dkFeHO1W8uLbabuNnWjRPAEHIMqG&#10;TEeeTK7H4+kQoxJxCwAnczcZSJBRFVBn3akkZquy20QRJBiODDaqPyQ8CuqAktG/nqj+iVyRxolM&#10;YqK80noICVKNhFpzZUO7zucgIUYCPSJppfOJOx8pTZMayNO0jZuRqF4FuaOL9/zixES+j62W+dSf&#10;E7qeWkLXgornXMsqJWfGEZIFbfqt9/hfJfa7QPXHrPck0Tpv+ymt92Uak9Z7fOq6FJ/mR6z3Uge2&#10;LD2hE1eXiFsEPLcIRedSVaWAwfgQI1SbqjMZVf6wXqSRavUfkseTGI8T2kqEoTIUktJFoar1nkD9&#10;RFmr9Z6GUYtf8oHJuV/jaYz3MPzErhpLOxNKDLhpYob9Gk/TD5aXN5FYQj0uXE+5YNNKDHPlJHEv&#10;hAH54yfGlhvHR7HI+pVcbqJSJckUuRZAvSsdGVUjQvoOTa7r0FlC3vNOSgSJNlHRLslSq6jKhKtA&#10;dfeu0RBqzTTJWJldVvhm1blkXVXQJVpwmmVma0TbQzwQairxZ/IZqPET5dIMi1zAoqcVmBcohAA0&#10;MlrXClrM2sfJ78/fzNQau67n1ohbK+4Q1jPmUuFs+6iQIbDVL6JIBKfRlN0uK8p4YS2MARNvjv3j&#10;hnnTsMh/mxPGE+ZnLEHZaF1N5Pgoc9hS07Q1B1kXRDX9DoQHtfJP47+grEmSmVZYmM02iD27XxgH&#10;o7GUCHXe4D1LUh0ojnhcmiiGkYlEdWtSn6706lobEqXdBLKVonXt2mo1OCy32ccileMUozEez8jg&#10;xB1Pyo0sgKsX1bkUGBClP7D4ZCNMNUlEU9faqk0i+vloUhBZCSeOsOx+5ZJek4L1ekjF64xh+Zvi&#10;G8Kzng0B49lYUDPeqJiQtph5KYgQYTAj55a6Z57HFxkf7l/xMGRcX1n1cV0Fy/mM2guh+G+poJjm&#10;XlXAYZRJHNopbpwZJCT8ERDgxCTcWI09PlMWV1fI45phynSj+Ja4jiwomLBE7UY9DIeW8GAQAVZ4&#10;VB/4WdkveGUWSBAnFInJf0xnZOQCdt+PwN5nlFJuP7tb2VfiP8+54MH6uJHeXxWroGZ62kbfLaT3&#10;GezKT4UronI6roMFcnyGaCag1rlo6TsWv9w9uvmKpFiTHgxJ7QkC5cI0a8FZYKw+E4H8TbExLt3h&#10;MtTMNwj/NBgQ10xLdYMkYCJRV1bXqoLGUKkwO8aCLkHocgRNpXS47GeE0FTiiRiZ7Q6V5OKXH3n7&#10;IiwwmrpWVmt5Rb84sEjpYiLZcFR9McR+zzCBALxAc2GxVJxN3LfGNh05uaRmo4U2bra6yX1ri9Lk&#10;xHxnQaxyX2aUuUatxUpe/AwPbY2lgoGMXom/SrkXEZ+Z+65qE87CwgK61tb0Q0RIFKJO5Kg6apX6&#10;pXJF/2gi7CryUgckIwDFvQYlFHiFMmeucgzFAmf4oKl8ZklhK6A6kQrJfVNQwK+Yy3zUW1nmydYk&#10;/5tfA+mcpTSSfC2LTBBZlq2rkS2ajs7NtRUlV/iITYT3d9HBH5mib1HoKUZwzAxyhCU0y7CI6656&#10;zNFYybJXCoyeryAfQ/ltQke6DD5iO3eKqvXz7ah0hvdX7QU+VJhbV7hV06kH1cbCMIPaRAktJJ5c&#10;8qK24MzNDMLLbklIXL9aUV9YKt40MFRbFpazEet18TSq8R1B0BRY1G2imFLepr1Fe4k5KK/Kb5EC&#10;kcMIl1+evynIxlVSEuqXaExc5kQ0VI5DD2cghfFmaEpRm5NbI7LyHgUoaFEl1jcwClBEy9EGOn7p&#10;emoB5baHPzO1A1InwYwr49FrwD0kcOQTq9UU5wUdCIMv7JFg0Wz5wpJk8hhGyuzCbAqjbzYzYkyl&#10;oISZt7AHJ+0DixwimvBp/IfqZ/VNr1YeVBaNEDja9amdrOEDovQk6KxRE7gisnWuacIX1i8bNv2I&#10;MUlOlToRUtlz+hAlbsyWQoHYOaEpUnKgbNcwvteg7qQUaM/Ljv3H2tBvpKWwpMX/+rUqcTSIMkqS&#10;95bvGi1hqsZxOW1+mzyzqAFA2ZokrSEamq2capvJMFN5prd0gUctbuvdfO5yv52CKZ7nRO9q5UIi&#10;BEtL31CIZ3pa+5GVJMoAH0Zm22C47nnuGigo9YBim44e2UvRC507i/jcYuqQZBExXUOFLkRtp+xD&#10;5LImFTtQ/DIND7UrWrqGCrdsdPOTaiImKLbUClLgmR4hhi1Fub6hXGXkpDObDlcz4nRW/8OkAirO&#10;CQZwp/ZRJFLEjFJmKuutkZVKgMMMrtp0GxXXjhYu7k7W+towK8BBpAAh4kcBDtEwDnDwBrwkBWC7&#10;jilmN77fObaOGrYJ/uOQMKb2I27txU2xCby8kivcOu1btTlQUl56dK0nQngkpziN4yFBpGAk01JU&#10;Rce43C80cv2vYgVvS+NIsHY5uKMAByksJic6L8CB60a0F8ShXU9cLgpgpwmErjIvwMFv7DwOcPD7&#10;cY4CHOROnGIPUOtT1/kQQG4uu3GAA8nKutIkzVRm9YDG+5ye+LTSE0EbkpVISjqObyhg3h/fsEGi&#10;NrkbfsJVZiaAeHaiZCWBwyU7kaLZTjMfPb7B5iHZiWUaU/ENISM4FvxweEPcdp5wKYKlsqs87lrH&#10;0dhNZ1Fk1FgxKv6EZUGJwugqg1A6VzOIeeijo5oAoXBikGhpYoh6Yhnv5RihoyIJJMEnbDhS9rId&#10;pjZw2dzkOK6WmvVIfLtFIUMNclbmj0zJ7rVEPQ6pbNWKWyskRj2dLtKUl90iiqXgSh9FJtvQpgfv&#10;yq9co1zqzFfEjrZ7gP/KhF3qgKkC2jda3HbBZa9qV3QRVG67sIlwi186isoFiOZQReJoNN9Q3XND&#10;KtGC2RiHa3/GP4+exdrvJ+rP+KeZIThCBXwUYfW5MRN/Zuowa/lZ7ksbnWa1UHAnV5J+CAglPrIA&#10;DXy3X8MUM4n2QwvO2DFgCdL9xQCd3XgEUoAxRTgpV1f04o7E96vKs5JqYC2ABAxjfMxhG4E+JNhq&#10;EOpHzjI6kBEZXsYf3PKoHAuU5vhT7nWzNFt86blMdr2bb0viXlnMRyZWgQzXsdqYG2DwGY6BTKm8&#10;brE/458GZJyGAhmGcvXBN++dBLKoe0EqWw4fqI4n0oPH+C1BxXLsXHypqtjRiidHq3WAcXwk6bNS&#10;Ic5Wq/wFfsedHDh0hn4Cjd6uEB0pjv7GEHUxeWUlPayfYNgDQXR5y2sHUrbHJGBqD5oOFvHls6ot&#10;aJYJJ4I54gmbQTND1Id2Kvf0ocJKwdHmIjCRoEGI3AxVOmQBYTyJ4IfZg7iKrMFFxgegF0iQtyx/&#10;UyAPawn1kLI/tCSrF6gkKirxgYgep8+MGjph9ohuvoGhLh5NIvTfeauqsR/jbYr8waOtjSiOWUfl&#10;YQFHRy8yhuL0CFo8t3Ie9KlShgU3w7L9jI08gbj/XJEon33GOn1a7uw1McqbcycFGHt4JIz5osbS&#10;m/8+RxSsO1fm40DiOz2SQj38Yo5EGwFAI/E48j9G4nS1lYUMk7cmfzNW46aOLOdjslBenQ7sSLPI&#10;b3xOIHhiCQQUh8HRJIG8R/kDxSw2Q79GXPcScAQvBkSHfq2pmaJfU/UkXDKPr1/rPNCvdRpT+nVN&#10;I3W5ryrYTpMMufRtIjPVQhn+iH/qo9UBSRigi/D+SEYz6xD6FrQl631I82aF53LoxJilJrGaiuVC&#10;Wyek+fX5mw0WqqSoVEmIq7dsY63LLXGrOFJOgZcugbFIJ8KTCKnNQmGIcHgkRx5ij7kgNPYBEW5q&#10;WfWFpGOmjYpJ4N1Wi6UT+PAd4XqbkQcR8WNgU3bPSMSuGXspc5iYieSPmKqFAd2hLa8kf7PjEpev&#10;qmh7qty2qpbIHBaeQhpEMm5XNV3o/AzgiEvFKfCVpTPi8yT5SLCa8JvESyoWRdMReDj866qaHnuu&#10;cxxJAaNnB6+41ZITf2Zyz6KuXvTwIx8IYVNuuMbCnmC8uibXO/ivzSm/P3/TtYTGS1B7DjgKjWCN&#10;NpfGIhJUxRoKisw4HsnA0SNYULCohYXwmqwoAZ+GCsmUML4HtNupVbnwQ9R09uDqvPEt50RS+5k7&#10;lAryHZ3/1BjWB/qViJ4PjQo/yuX1pFhU9jn5L1ydVXYNc0fOrIYoKQLhPE4ecbQepa2oUU7B8wry&#10;N4UEBHrthf05W3WoH6x0AVksoY6kkZpBVWpEThlgHNLHmOM0xNufRbYnJrJJ5V8gVhyO45TPgi8z&#10;RDYCnS1gEkMNEZPGIENkW0hiUHGJxHXzYPDji2w6jyKyidt0UmTbkEQobMjhv0psUzhJhLfiV0K7&#10;eu9TvmJIrjpUqiSm50l0nBpEPAXGiUfuWvF7Kubjm8k0IWrZ+t1tXTRTLLa6ICaYXwi06CQkPy7z&#10;AHi3bhrFOdQW3TUY3nsEnCLAYYxLzhCqvgnIcA78lYXWpglzV7/Br+lHLEMSdbAUmXWDG5LdoacE&#10;sda3JYNJQ9671laL7JLVl+OjxXSvHINEN01ZDflh4xGgxOjMEBKqrEZ90BxTVk2nBJNnThjlB5BI&#10;ZkSr8LCJCZQyTHwtqi0EmsfCvCZItBztojMa3Xc9fOo8HJlNJ58jV8oZqbf7p77P61ojQoZP1p+Y&#10;wrkoMRcdfCnssIl4BOontKcmmcrSOJs12ulokVND1VBr4tfTC4OOENwx0qXIKCjoIQ6SgqddQzUa&#10;BBEmSSwiit/j6EvsCrKCr1jyVlTyIJFAi5/3jRY6ZET+xivlenfFb7GetrIm8WreNM/jWPvhgskE&#10;qk4EhEtbLNqtSUh7SwTuXFtEooFWeTTcV7o2itBk2kWBT6P/+Pv6SRd6u5FeEu/S9InuNxFzVIEJ&#10;S73SGCKRC63rWlV4+MdFpYgMVEp9FIu5MDOBNxyN41jW4jWOGpdGvdk/28dIFzEm6a3+qU9hWc3M&#10;2pufhdUnJqwiOWE+whgIYo2l1UL4+6VVii6X14jdCIvlzhVNl1btXmMN4CENUZWmRxdWbRolfodZ&#10;TMmq4UwqJAHEq7KqI4LiiUQPNmIqT3r7FD+SyrbK4BOpWS/EolFEsmyWIjYAc540kH7RLdSSPw9h&#10;KsLfSGKpF0tTejOxhtqC+38GVcOYqVSSMkuJ6dVJjMubYNhy/zBAMmNVEhkgq9ru8lBNcV9KY8oL&#10;nRfW09lay0doaJx78/wPHWjYaPx5H9lv5xjP1U0klCjoX7q7xsY76ZJc3g79ddYxapcxTPiwZZHN&#10;rvoa5sCk78fY7upF3hI+xCk49mVcemZBT4wFEfiMPE69Y+BwzIIKLfpEFsTdRJ4kO8mCwhT5k7Ig&#10;ZvGUWdDoaoHKaLB8J6yvLWSrfhILktrlDZ1qWVB2ibQsKLTbEZGZqA62xqr3cRaUs0laFhTwlody&#10;BqMSRRA/rrofy+i5nz3v+r8/38+CZizdeQH29WS7MhY02nljQXOO0VlQhgkfVqIk26N9ZkFfn15i&#10;SS3/FfJxennz/vREfzWZ6u723esvL29LIs7l1R/P3wqZeXtxecmfJxdvvkVKV0aiz1lnfaWK5vaw&#10;9Dt/+/b87D56LrTnmXW9LRd1vyv/vq4W3uhURr6+qv2vrq/OyzSFtN/df3d5/oufy5+vr99894db&#10;GV2+fXN3oz/zx8m3Hy6v+Onm7osX7+/vb169fHl39v78w+ndzz5cnN1e312/vf/Z2fWHl9dv316c&#10;nb/85vr2zUvMj4vy183t9dn53d3F1bs/vT+9OWf28v6z33/9h1u2QgpUYRGBXxwxIDUb2cN/uilz&#10;k293/CmrctbBqCeyozj6uO5Ape8pi/2K9CmEcw2yEFO57rS/5uyregH66ddci17o2bs3/tepXJVe&#10;fjv79sr/vOVkTgQcXpzcl3/1OPwgIAh+xbr+Kfeq2zx+0GKPuwEfp4jcLohVNWiSFMX1Z4mwVwe0&#10;JSw4hSJi2rxrVk//SDqfGgWDqpnTsKnI9sXrcHnqdLH7pQb8iGaJws9vO55fnb+5DURKBaselU3X&#10;xDeYMxobV1orCrCH2c+x59V6ekR2JEpXM6h5dR4Ky6UZ+uQ6cIWjvI78zVYVhezxfYxeyI22Zb3k&#10;sSYq3xQitJsk+k5qv7cEAU+hi6OiWoxu7ZraiOmsaovcLNK9qtpNLFctVFAtTA8fDM/rjRYCBd1o&#10;lrcsf7MNjAKHm02uk1cvaeIS6mS4bFqsEEffBsZQRCI/8MIdiZPT6yU9Y86qfJugg8k0QNUJOysC&#10;cpJTgsIOdr6eHd+3qihryfIyBnNzkkLgwaIrAmCofKOiF54Atxzl08nfxsB+dENBYI+nmdehpH6j&#10;oL239K0qbqrwbvHCKJZJCEs+q62U3ClDLWfUjMR/aLkm1GrKZxU1n8goyigc99ztuTC0H6+4yEER&#10;leC5TFRL4onMnVS83EKtBxXnCMIoGNe3gXGNyXYzqt1OqJEatLC9JzQQh5/SQG/pGkoCmHXfvZuf&#10;FSKA3V6AQJBWhZvIyoKSJuFsO8Nc/qYQWPNXKDSZyE/1jxBIldCgOrMprd5P2Yd6m4Sla/iqIiPj&#10;gArTEotDhAfOuk2CwlrmlSZ7MB1I9aeMi3PUFlhamUTXUdVuKG1p/zClmpy1QT1Iq4rcaIrD9pNA&#10;SjIa3FIjL6uSNQiQZJ1cAQy3NsyySAkEpvWTpgpPA9UAE1moiU0DFCORXK5usUpQhPfPIO9SKURn&#10;ibN+FHIY2AUNyuFPNYyAaM+IiM1gnr8Z2UUM1rNZouWntUltHSXkmBtznllTWwdXYj+K1etreENO&#10;epACOiYjbSgr3QKJxG/ZjhD+149llR1KybUE/LXQHbf+5JJCGPgtCJNAshmBHLXsuNwsliQlk+Ah&#10;wESz5iNtmqh83S/xNv3IohmNJrUHBcwpXpljb5pCd1x5PePcoEYmBOKzTaPVq5GOyurV2oXce61R&#10;Al2EpBa5RrRQ+5KTR4muV1BY77hqMkFJiXGUZRMgqTJd12hixXHHiJ2AjyYqgwo5EbERTZEMGk19&#10;owUNin7xygiMIqQ2i9o1/nVvd4h0DRb51wTi5jBPsrvtPMGt5IiJsEyKAGmobddQNeoFESq9MBLL&#10;1lRdz0hIAcsCpxzzDOYZ9U6I5RnFe7mBjdmMArfcQ091PS3M1LWqCJjZmIroZ4WWpDNfS2myVocx&#10;TkcEkkp1XeO48YyS7jmIWYUzovRzoRj7GT2gn4tZHzLx0/H4z8TQtOvwGeEHVTlu1jpk8ZPbIhe2&#10;Ji7pG0kpzBmlTmovrotsp+0HBm3IxcM95oT7nGcEHbovjGryOYMiks2YyQjSHAajpW/n/M6h6Oag&#10;VsPOiTRLmxrlddi8GUAdt35h8M4vDCTGT5sLw0Z9C4wAKm91rSqSaDHr5DuJos4EKmzOJQlhkbgh&#10;xa2uoeC5Jsgg5OWyfU3WgVxN2MILwUlmOCJLYAYyiWnQcXP8yijDQPjiSFqMMgySxDFD3C3Zv4W1&#10;Ia4lARrZ0gR8KWE9anKbHbxKj7NrJyWETEVCQjNHWn9kaJGEkxFMwNRMUo57faOFKZAippkGLSnc&#10;pwwC4qTaQSBFbdpYDb7O0eKVEsrRgsKyToRCoVnGCQUa6WOYIYAOnlZDSG2Od1hSDUMBCHlTdRFf&#10;G5eGUzBATnuJylbm2LU2KtxZCAri+qg0AwXM9HDYrGyeoui45ckgZs9IxKhR10si3xMRrpcvct+O&#10;yuuxNlQJmwjxgf3ibtWzKYmSi26HbLQEEtKxRXELakPOGCtkIyKUtWyZzz5kI1aRdzEoJ7RnTqkz&#10;PBB60hgNE22HcqhQCqEYWXMk4VGgg2rAs5RY2/gpjVmFGcSJUaUUv0BQrhKfQa6i2/ieygjCAcFG&#10;wrvlYO5Zr2BlF8RLBfSyFVup/dlIYZF05ObiOEF5vWweck2/ZSOKFTNgmZ2/LiBMqt62E6gGHk+e&#10;71pQ5VQw6fS+MHYlmnXs9sk6/nP8zRNzfhKsyWWe1PcDikfxN6oKzXB/klxhEe3TCUvK6y3HXC1p&#10;APGjuz8tj7W4P8lALgdanZtqxfIgA2eWtT3jgz5d6qgLEUi4FGXUxPzT0BKi/c31CaucQQQj6xCT&#10;T6J1tU4jNrBEtiDNljyB6l0m0Uc1uBBDKfgeG1I79yodwkCz+bd6dCHKqpN1DUbyladvkbSQeVZI&#10;h2KNTNbrmoyMkDojarXphzkikdg6EblNLlHLujZuyptheKqSF5eqZ+tSk8pEZnZatliJTF5u8moy&#10;4OVv5m9YSxa9wCGlt3LSbOUDVLXO3qEQd+itgcFHx5ajlExNwf/k4pa3+6dOx9WZhYIQb/X2qclH&#10;dR8cSBnmmtQgyWZvMInbnGwQCmj3Gx+j9KDEZCcQCJ/IioS9jEnhIOBWJU3FPNqmqWVVTw8+pKxy&#10;VPeQxMtnjEaGV3MaKSIP1NCbHC0cVUjFYxnay3sf2a5r5W/k2jn1iDEt6CyV8jcn03g4DqPbiyXv&#10;0sRDLgSZQZTE+qtyKsaDRAxqNh6aQi4XUeV8Hvr/7J37bh7HleBfRfD/G5P8eDUmC2wym8UAi0Uw&#10;My8gy7ItrCRqKTlx8vT7O3VudaqbUpXkoSXqy8BDkdXddTv364KGnGU1ToaqaVG04gYULtAonjfB&#10;PoS4+W1lchDKWf+5yJXz5tQuI7olzf++gUNHsx4NYQS+Jh/2n/1jQQB80H/qQyNb9NGjWPjIxELM&#10;SQQRYNvcSoWNYM5LhRS8kQBOwQtJGIEeKpB7VLbZLVpiEEZxF7geXipU+wlSIbmfLENiy1LqU/BP&#10;G4svM59wVBifJFHc9U9/xH/qo9nfhJ4R7XA+wClPL6SUixwoknulg2F8ZNLq8uxqVuCgdMZdeUj9&#10;zVYXJXCkCkuhd51KSheVIvpGDjRBmCvlfW/cToXBrMwVObv4ggabTJQeupZq7vCgDT3c21dwekrD&#10;DnElEUpBwsrgDorDIHhpwcGUcQI4patNNRklnRfUUhF0PsreSNDPgqKQlWrhkxVAMhSAPltF9OmM&#10;fZhG21ubg6yAm9hwdp4pVv6M/xzxAT9zBHH5M/7TEcLL9oqk0HjihzCCbapIQTep2nUzw30onDWY&#10;DhF4za2NSORIWoGl/mbrCyFLqjEXMO1FOlpA9uy8S/cmkd13Vb9ff7PZsjyVC2cOICG5Hy7omdFP&#10;FuhCCNeCSS9fo+hWEUgjFAdkqYEPsQh8rks5864Eg791rnS8UI+rOiewlZuBDq/riks+dGe6FFVP&#10;eDpsCLcZZgN9lHOxjADEekkVdBMl6NcYITr+jP8cUYJws026x/Astn1diTInpXL+TF2RgQ0GepXN&#10;4w0HG+kMbB+j5lGh2/SsBVyEtchl7hOB3dmEveh7OJyLxSDg4xJ/WEGWUMNa/tc05Q7b6QXxPWX1&#10;2GZVACfEr7KPMNDgxl9wSUR+PlZ1rdDgZ4hzSkkHLoI6VTRpoZZEcP56ZvU3uy83cRNZUY0g7oFG&#10;ccco0+lYaF/tyOk4v+Csde1BqmmUz+n9Sd/u4vOwP2NRaJe34Ql7m7F3cPsVjcanxqtSI6RcrVjj&#10;c+6Bh67Xz0VLXbIFaqpzRHpQbGfBYBCqGKhTCX74BbRge3c7AYzUXV+w8gV0U0atXE+E3uBeK7Q+&#10;zYkoqgtSQrYgkAIr3cqlU6q5ioihLCPBZwmb20VYJ0kjiXN52cePCuMjUxhPCYxGOpbwwI0foYHK&#10;vMZIMRYiThtpk3qp0RveNUbKI2Eg1F4wON9dlHpwjdHWIRpjW8auxhjRFI4BqTHuUU5sVMTMCgMu&#10;nA1nqYUnawRdsCE0amV5K/1gqDTl1XmG+AishspThjiTLpRhJao/Yio22VoueROD3xMYHOTmi8aG&#10;tktgdg+N6DCVdYQW1u/FyOCJxu3l71ihjA1nc1pltCxekG5lrmj6M/5TnyVCESVVbnHv2b0tIKdb&#10;Wdh4w++YArIWUUQXmaqqHpCpfB4k9OkDk/JWJr5QTLMQf6lWqgBIDEYNhTsgOql7AReCyg6bM9vd&#10;Gw06bJXIuYV3YUs3UZQWRdVB3Q8x3/zelDqICAswFL+KIWwbkkaJHc/rhigr3GBocm+NFskn6dJa&#10;YK/7JNJi0aZyb6gcC3EQOJHsJPHPVczJy0HaqDEFeaWXSHfzaEXLF1xdpgyoKBswyZdchbD4ihxy&#10;mLxEMF04yQBzqGmlcokcSmj7ewtMi6HNvVXcDBGwf8Ef2QNfBHpTpJzZ+FZPUdzsfIYVR1jK2hmE&#10;4Hop4Xw9fGZDCgmh60c8onTtbl2p2ACLi+JbADNtYxFi460BBTyBZ4M2ObCCh/HWyYjYvoANMbAB&#10;otcWqIsfz4Zc+YFinqwk7spY7RrNjPveUOEIFMbCUEl3AB0GtgVmEO0sNuwlIH/DkwKJYuQDWJeN&#10;jfo3HO38p6nCRMArn7k2zYSP+yP+0xgtSmzDQCIpgmr7I3vIHF5mfOw1pTpqbxAzUf3PcUCIoguh&#10;3nFRvFbDhx1l43tOUByIYIUrlNMgGXJUfZ+OFASUV13SFfFTkg/npYZ8S+q6dkRYmQTpk3uWA/Kr&#10;QlqqN1J/0wu1T2HGLXKC/ZnAlyIWx4ronv4R+6AKbREC4rzItCsDbmlBNFhwneRbOGP684prJiSk&#10;zOO0Qlq1tf1vsGrvzAKcSO4tp5YQSBZ3Pbgoyn5ycg8EOBYZToZPwaJ9O5TcW1MGAQ+iP0BKaI0I&#10;FZso9yuTNixjZWrvoBCilXxurC4Wpgqr+Os4ltmQ4LXcytw8YU6t3qd03lXhL6N7ViIcIt66ZuFn&#10;teRyiRmL1f683cex3a6o5G8fTaEavCFXxPZjatzaWJp+sWBjkUbvymSPNhYlcV+ujcXo6RAAj7Ko&#10;tpyjjcWExS/ExuKWmaONxe4tLTq/v41FL2ejNn+CjUWoudiPRsX+8HXZWFSKC6NMiGtHG8v3L579&#10;6fk///NWhJk9Wdv1DET0amZ0feYrsLGogvhl2lgU8sMu4pB/tLFUYK+/mVrqURNHG4t7pOox1d/0&#10;0L52G4vt/2hjmbV9PKCNRWnh0cYiBWZFm3+r5XHF/j3W392p3CsSwrEY8CcVA0bDIIjlWtwKYzps&#10;M9XOm1jwLxASo94JguCjA5qHsWiqtzZEIRrBTJEPHsWiy5AgFjpG7SfDUqqri0nBzvj+GJbIaCrW&#10;SnK29CM1fPhS0iJF/1kJYCH+wg62xq+QwKgO2SF8JTJxV9q/E16oft/BrRGFZijr0Fv1I5x1xfkW&#10;UX2e1e/Sn16LnAtB8P00OUCU6679ulru43laYG8ikvfEg+6Foe9pLPaSsPyyqNj7JY1BGp5srdE7&#10;RfW7oxx67cbhXxINVvzdcZcSjbJ/AHu7CtC4vL4ZvDEOTASa1eI0AZsUxFuoXBaQDkbVcKTADMW1&#10;zoUWKBYjUwd4aI1GxXrQkLf7YJT72CwCf4jFMyztKrygm2MKN9PmaAUTmm1j6arcx765+tBnyWUs&#10;fjP3A65BX741QLMKiJdkYxUK5n9ONKqAVvHOpMxEUh+uL1WRvKK6L3CkDf73FUKTZ1eIlp/1QOP8&#10;4lboZYDBQHwDcE4rsQ44XKH8AdaViwQelAsLpDr6x7QBRPRk0BYQj62RA+1KKYtFxAxUZxTeWiDg&#10;vPBGZAD931UwoXwZCQvKg114I9EHYUlbOdBnwoMPHlx6s3VILZO2jN0YZG+l7mjwfvEt+q0WXIIi&#10;qOmbXsS9OJINTon+9uzVSuLqb2a4kWoI7XilJlv5YET/0ICiToUeavGnUrN12nVPyTMzLltXHZex&#10;qNQHwRUGRVnbwlCkdbFul8S6yEmuG6m/6bYyfJtKOJv6bAIxItEhcJR4ELtEGbomnnF6Z/kehXdq&#10;0UhqaFjZdCKeajthIgvtKiGmWnRsStboEkRvDqdFJqMwth1klKuIM45y6ySdrcRCAE16XNu6GSQB&#10;qlxBiG3tckudO3sJDc6Rsl6Us+Ge8SruKED5uP/snzu0YsHve86Lo/NklJr0L9V1GMB4v9t4wQ8u&#10;mJfwtoIhIV+CBQpjU/fHWSkaEDpc8+aiogWFM2slmkjeI2VL09ympspq6tQDrUV2wCfLFCTZa8jH&#10;jXs9o2HBvBbRtTbm2wWPu8RrCoHcM0R4TdxVvaP6m95YfpJIohqDnUV2CKwb4nejVzIW66UgQpI1&#10;jQ2NQm9Ud+ZMqziUKWHIVloHYOreqO2vPI/8vBI5H4oaZWsLW4h0NSjAvDIWehAhCoXERwHasXem&#10;C6T+9812HMl6dKVZg6/Jh/1n/1g2gPFR/2k4OvJPHz4msT2yJDbKnYIuEMeN+Nh4yceJj2D+mWOT&#10;i49C6RB/xPjXtc95cOnRloH02FaxJzwGs5kTHrGJKZMpVCIMR7U6dNbgWOgvkbyFmyqCY7CPsWhA&#10;JP+T0TQtXGVRLInGLRNF3QiEvCLIZZT7WmW/CK6FFRW7mhROVkOC1FAui4jKfhSb2pd0drkXYbH2&#10;QdoFlQ9Gw7ezq4Ev58jNUsgsSfONdSEU1rWnuEilwLoILytM9MuCNhHViGlQUSDPIBw8OzdZyeWr&#10;buR8IQGke21ofJkjaBU1DluxnUVcrHRAyA9SAm64q0Y++CDZehUCYyrq1y0Ae752WSPvpZyBYvTV&#10;UFA4hf5rk8I3THkfAh0sKNIwXL63HLzG9lbBwls90VRqQTAMhXHU74AFq4vp5DfAIuLTfWRuV9Gb&#10;x1+LD9KHWHUSChfVW6RMtyqZVMhbAPbzc0v6pHJRpRaSBKj6rCRQd9bgrP4E0DaAmdtVSK0u3sWu&#10;ojg+xKGkPYbKQGrn/EzpdKCKU7/yKPh/eVWLSVBeQ4/VBzY7cjGtl/WurLAnD/uw/+wfw+kgi7j3&#10;qQ1X9I8cRcJHJhKiQF2i/GKC3wqFDfmmhULaYV1Sy92UOSrjuxLuQiENI8Rmo5XwDiGqPLhUaOsQ&#10;l/CFLGNPLAzrhOPJ+22KofAV5kxBG5dFCspLnS4xlCl72OD1HlcJuVN8Ix3hC2/hkAUU/kXanRqm&#10;18/W35Q24OVUVnhOxl03SRKvWpa0+UJlI2gA05OEMUYqx5ZZpHlJsx9SF64MuGmWYhD7bMSpk+mz&#10;Iqa2L5HEHRVj/Bn/6c96644PP0tuHHJeW6EVH+zo5955cvbWewuhtFB9bMJW63WwoxzOpRedzGEe&#10;qynoOJyL5VfewpjWH50UatDPUTeuDnjRBQOouXmirkJlzIcriqy3+Qv801PI6jU7FtVTqr/phUhP&#10;+Z1PETxOAlrbYREJsKIi3LY7ucceujcJLXTMnjscC0K0G1irB1YKT6osk/mB9cv1N93MOaWbLNO3&#10;2nGNBHFheBXLmXUjYhlTJl2/XX/zmRptlQ8ONcZzDZS7GKaSrnvtTHEH7E41IEv0ZqWXXJTd82f8&#10;pyFWeBhQdFRn+QC2ZLofyaG1bLU4MkwYOodb9YB8GqXc8aasOGhCI6BTjupHIftFeXLlDx0llBqh&#10;SlpiaApxMIpajZN4L2ZDx7Z4BWqtFYqoNbfkglijFk+emy1a5km32UJ4spI0xzVocVKWvYEDKsJC&#10;FRyBYCWLVC+vZeXTGE4yXsWAbogq5QuanNSZ1FVSv6Pwif6TNL0pUCI1AfUtjCX7aFXhV7Q/3dUe&#10;rO+hYLYWOUc3raceEaZ4FyvXSwvIOUrSPBvt8ozJoynsustNJsSrqmRhieGq7vFW1XOgAJySCLNx&#10;fACJPXSDtsllTfqRkTbZX1cInb0yUE2fFkmlv3Zf/ArN9uT1oa8gcrLKRgPHiBopK3xUWn/pqRZa&#10;Ft6BSqbH6MQKfEeN7LFpZBdSJYwShTsaWSNqCxoZNi3jVxD+a+vr8PQ718jo+SkkXzQyynJGl5EH&#10;18hsHRLl0Zaxp5Fl9xIXJt+vkmFRs/zggk3EiZl1adCYaDcnjhFhturNmGK12cxXqvr2tAevNp7h&#10;Jpni1OtH8EF7gILE4MyKeFIsWnkYrLQQ1wOrMF6FY7ZMdbiwUIKLMxX+pnaFSOKVnyhUXj7YpAbZ&#10;1ZVVJnQ5RsIYVI5ZsmFmya8rMR50slZqD0Q8VTpJMzTVavBUODQMVHEnGvccR4eukFMpkkMK3fTg&#10;KBzknG7dxnJuFtR1Kmm5qnhW7X3nRAXoIvA599tF8bM6XBaBNHVTRPJbCWer9uHXIcXsFSYK+ItJ&#10;tnNgTc1xgQVUAa9+Cku6cjEJsuwujsJNhmLSuElG5qZBI9Wjpi9hgW8Ay+6b/oJFnqFYF5qogCN9&#10;XRpxnJpKcpFVjCdopOAmoi/ymXyQHuEF6C4vqImv+EwloH0RssKgKkLEKZl4TDjIsC8lv0xGBaOq&#10;nxtFlCGKlu+LhVVQyzcoeq0FnjgLf2Z3ZTG9OPyKvCwakJmCxu7UuR9MGFpfaO7Mqdql18sR13CO&#10;ywvOth0ttXMqFc1Tp/llRDvU3dTf/NRPrKAovc2rExMtxcAZM1eNzUu4oLnQAugiM5rZgPeq4Iu6&#10;akQnOKyjKNZSTP4CazE0d5IEBNlxOdOOT55IPLZ+cliIlB+081/a28UN5Qrtk8NxAdlWyGxzyJSJ&#10;s0qOa/fG8q1ewAYULpBfFDU3AJQUZw0maXJqlaChvrUJez80IEc31GFahULHO4XGfIMr15SJD+Bm&#10;98aVsP2evEKh1BiyoRoUADEeDIla8JoTUGBMCZMDkNzPBgYqkIq9tg6R8WRDqJmNYk/B7wX4p0B6&#10;c15LwfMVw9rrobPxReswLIBN1sI8ocdsYtiHz79wjosT6bHVPiheym7HmJEMUWgtsU95613rHaPw&#10;Gtfz1xwpqVpm0hQUsCyC+DqzVGO0mz/Ac/BQMQGhswY0UuvXaAMu0epUz6KsCIk6tLmuCrb5xixL&#10;6d4YWUoKehtcE7euispr6JtFSTYUAdvQfXQkiwqvkaasU7yhdlkPecNSxDRve1siu+kh2LCUA5Kx&#10;gm7wDQc1aW/hRD71uQqu9TcFXjSKYJf2XnxSOrfvs5SDxCr50AK7pLOJ5R5sj4ucUueJA9+GApip&#10;f+3eUhHbsBRkc+fAo0xCR3BzOKzBJN4LizHdgHk/NLCUbmiSpeQbsyyle2NkKfT4MGK4YSnSTEuB&#10;bY2lSEyavTeyFPQccwttWIq0QFRhA9BaYClQTxM3RpZCYUizvI8sRUqlGgdYYSnSj11RbGQpEsKm&#10;ix85QKZb+MiG8u5hJVZkg0F/zZEyTbwjS4E1GBtaYinZ2GnDUiQTyO5kZCkR9zjLUeKFWYaSL4z8&#10;pBsZRLdI1l3D3IgB3zCTcKZvCEi439dIUiTrbjhJZH5vKGMk666pJoiBrisMCkHELGy4SAQ/xMgU&#10;uEaSYrzm4BpZjRteFkWA1nYVOZebY4oszc3RcovKq5YUSU8g3Vy9J5xuoMV9EWvQ52sbYNn/PPAL&#10;+/Mkr9CnpTO0GWNczNsjOvowcnORVO2vFvfg9+pbRUSYt/P4wUkAci93+0lLukv/d783D1OegsVw&#10;11hoSqxYmmGI1G+h0vH3GzMW04LCDqkeTv1NpaYoto0VqV+xyA5tkjG4g/vq/z61k+gOPXyM49JL&#10;GSYPhF/ZSeREDsdCaU2lHsMxBplaupQuiGm4Yq9rMcJE5HQtQVhQZXHJ9heTAwN4x0CHJPXGHWX0&#10;5uN5iuG73uZP1Pf0+ei2fDFI15lSdaBpTb/W04zCJ/phGiazYDR3VL53Q2hNg75ixd26Ver6j+7F&#10;R+ZeJMoOzo/7fxPvqSXU572LdBQ4J7xAqOmud5FOqB7vSbsgNcJC8h7cu2jraN5FWcaedzGDN5xH&#10;vt+7mPXPCzYJ21TSDwPqse/sRHKi5aisl98U7cdnZ8EuXFn53EGS+pr1SsvbOx9LpaYl8M/6XlJL&#10;GlN+kEfcgyzhQZ2djALbFvgvkVsyMrcnLK0mkOAyLB+kEY1yG+TFOhUmUBuRfmDTU4Xuiu90+CCF&#10;WPU6hi6RqQrj9Zonu2ckP6jdAqmmXlUaBAYhLhXyc+m2Ob2r/CCeuXKAabMg8nJ/BItoW97cXYV9&#10;hDCCQcRxywn+0eLHTJsKoW4LdxVToRzd80HA4579Xq2EkKVpBztaMa3njVxLu7Ie2ON+Pf9l7gDD&#10;sML2KljgyVQIpKXgMHJxakJXdpIemPKOdzsNNVgzhrU79pDjXg8QI43ioo/M7Qr/Yn0tyE8gN3GS&#10;dSr8k7arsxW8CsPONdlA5UYikIMmI5XWYh1XSQdzewOluV1JGy6lqbiVy1SIZi5rD+QWf4mSdUzY&#10;DePmpsrgWAI0+6kopIcqJYQd0bugARlPRgN9ZGqq7A/ur/ldYc+Lxl/aTilGIMx6gGSYz6tDaUO6&#10;EjdOhz1i5zNTGx15ykgk+UM256kF4fTmpidRsNwVgKzWaqx0BSoiGRfOrC6uqfND8XGGflMDNqJi&#10;zCmZiAXWc+RM7KqzhD1fwwBTzu8mdGZa19eRa2unSSDXQoGCTDImU3CoRhrhvLhbNaYi4CLiik9x&#10;PM9r/ES8GDydXo/hr2g5ZlyEYlRUIOVQ1WXkiwWmlQ1wKBJT/YuJXdCg6qdPEy3OdQ03moKPNPoS&#10;SVLDt8VSrFDPv2odCIplmsP1jACjeRQ7I2pXwZsvaOiTX84ZmQt2XJLk3yOZ2OJN5PKaJHN7C0kD&#10;02EN2cCmD+ESOgXfqU7N9O6cwYnmcZpmip6OgA266K4mwYv0TIussrduiK5q857h7j2qHw6zuVuL&#10;bOuK2QdEON02Me8L6RniM1Ayco5Jv8yWEYTnUKxCHKFxxjNxIYfxbkIUCJ8HokW1ApCQYkFbhLVr&#10;AnUAEFRaOTSm05UsZExndibkYpS9SUaBYncogD4bVMaiGGJoCiazPE28F58MXkJoYo1niqRdUuEX&#10;6vykj+EaT32PUmHK4qxqUUNiKVSKwDCsWVJT+zrHJ9/waeM2xLls/lca9xWRINq2c80LzDNt7pcn&#10;6mOLE3TrKKupWc9hTyX0TQseTe3Kg+nPL0xF9Jk8Mh9DRMUw53TntCOeZ51uiBayWo5IyR5IVwO9&#10;7M+4eOe5mL1zIopeJ9v4n60urG/QV0Ryy0KQXL51US2kfiw4YyuX9IM8wMYbYZy6l3zLGvH5sv3C&#10;oA1aCsMH3Ap/uD7ck4RZ6ZLaPRFpGlAT0K5Cv38u3DSoywOkOQzGyNSOopdnvOZTwZaVPLH0qj9G&#10;vgWHtwDUhJ0oo8WgWj8YSHxADC1iaVjlz0/Itp4WCcPOjq9aw/N9V+mtPKWqWQ+QISwSCaS4NXeA&#10;UfEAi8hQZEQkGSVOZ2NXQxLb9DCIoV5AJrHnG1Xz93xnWbuCNMCqRCIgmJVF+gc3gjy3N4xvNhs8&#10;rgjQmXVI7FmVrdNmB69aiKZLkVBaHhW2Ie4FwwjIQhF3AVPLMArcm9pb17oe7b4QPyk9aUYpEgHr&#10;QnKI+L721uRs8Ulye+tJhk0SR3CV36jMZxF/SB+qr83NdookogSEonKF7GZtSORN1UUCgG4ok9je&#10;OkNla2ucmq0vAEltmh6nskoMh1XNUxmKgZitVcPnZovqKMTDqPkvNhB1Ts7QjgodSX8R5lc95LnZ&#10;QjYiM7J6K0M2Iuy+qoJkIdk5YipYIFpeI4s8piFi1GUjCEo9xaCc0J6F+M6QjcDVwbTlFgcIxWDN&#10;gQI36FhVYo0G7mnMFumEaF9sDsHlToH7BXIVXX9OSQotcOjMEQSr+AxBbZu6Zr/T7CUEyEvitft5&#10;kA+UZ7q52EGT351+6VanoC+qKDJhAeeAMOkz2y8gDTxeHHxqokSPsXhaGLsKzdq6faoUc/R+Pjbv&#10;J8m0xO0JEx4qaKu2Me39xIZIVpKZriiLTJU6hV/PrTw/weFuuZVAs2P/g3s/bR3i/WzL2PN+YktS&#10;Qu/M8v3OT4KuVOYruBSkAWbZo3KIvhL0u2cL9cAJC6rB5am0R2REPzZ/xn/qsxl3nRne/kRFZH9e&#10;3DpitTofMigvhFM1c1al4DgBLUPE8r6nyFCGmA9uYJTEIKz9GWUk+4LSm8H21f9BQ3q7nyHFVai6&#10;Qux9V7F7aNcX1uYHp1hZ9I3Haovlv45EFsKV1tOdO7bI62Th5YNYxixQ++zSEU2vFLuaOUwOpwul&#10;jiT217TCwcht+CIwQp5uv6tuhH/KyNSuutfIwbrng8JvO6NCLo/EsjYyOZXvauTbWScHp+wwleCC&#10;gP6FuZM3UzlKGYJeYNlSXCHbrIkNvOHP+E+/Hf+4oOr47B60dfcJpR7O32v9kL9b/fl5XpjTKaI/&#10;fzd+YKDskPmr9FtszgQ6FOkobxS8VTvN5sz299ZYgnySZKFhb7EQCo8Ume+cPAi9IEwbC9iUOIMY&#10;PpjoA9Go21RDLaT+ks12c74g4h2uryzzEItXVTAw/ngMshs/XJw8kO7pBjTy+6bvDRh2c+mJVAfr&#10;UEd0J7OkOtuN2YL6KiuchZLsVBzv5SedPwAUFYC6fCFf4xSUANxuGT+5UliO2SLHHnyuqtUB5DXW&#10;BgN1Pl6hsOLm2QkfUTzGwuxn78/4T8Vj+IVfU2qd/kidxF5wPYE5quk14lbxoFQXXIgVYPOCOTtU&#10;R0HLYv8IsWZzN5iqDEb81uauxi1/mw9i8jAz2GioCx0LPF5QosNqCRpXZzDGOUdQQZ4O9DFyqZmO&#10;hI0VddNL22AGrR9MazCesH6msB9fSebeLB6FdRsJvFyU2Xjo1lGIov9ZCkvMzuHvDHn9MbUkGPc7&#10;8ajznj9VgHYwV8DOEtjgT5Rw9mf8pyGB2fpwPsywPj9UzDDFoCvCVePPwHe/dN8TCavzHM/Q2Opm&#10;OGGxv1qh6OGvOJ1Xj/+6Oml9pUSTF4D1w8dxPr8D+KNSLerKleMIq8nQfiZLNJFkMr0TRFAP/Kji&#10;Na4YHRgC8sObsGIHDwOWGKg7VEYM2lGxgqDt0/ejteKRWStOpV4+Ve7gVaO1ogHytLUCqzul4Aye&#10;MVKK06ZBW1orWn3NVpvXCwPCEn8Ha0Vbh9TmbcvYs1ZkyUdHg/ebK4YUB6du0oTHJKYhsjCTUK03&#10;6ZRwIGGl+j1s2IXHZJ40qduFhJP0YSmjS0T8gPyhPAH3bf0ggSJuCK7haimOrgXApWkCSbeGy6YB&#10;4pRKMIWjd0OXprFPHWL3HhWUhk8SBmZ655VKBH6VZPtbQOoZYbbzND7tNNQrrNwkTUsEVg12j6iO&#10;RfDnPaJ2FSFUHJDkfJPc8CEUSQdxzepTUnqrOnoznpqz0dCDqZOUeDA11eOFrLNlkgA7qfUjUimg&#10;noWeyGa2KuSkpZ5MU3Xl84Y/4z/tBK5Flm2yzM6zu2dGILtJP/5GXDrRMLpBwqSrlwxp1ZLP8Vup&#10;i36zi93ZiK6w2VDHi86PaG0lg6nqXV1NRKpYKDeaW0h69fv1NzuN0MLxhVdnsOjQisbYmGu8WD9E&#10;0YJpeSYrKFO3q156P0QAd5VDvO4ykYOR6lZ3U3/TvXWfhN0M9oz4JCR4OGTfNtU71GQxeW/xHiJm&#10;JYhxyJRJ1bJdAUCU81Z8pO6TCqaTszkoUNW2YlZaT3B5DTQqrKVSY2xeok7DChyx3tsBy6yikzLL&#10;Tn7EVGSYFkObvVXcDD21f8Ef2bvi0FDjBT/Y0FAZ0biaGBH8EPzn50qIIXUh7DWCNXv4vMYyp9+7&#10;qOHerrrCIBdsCa6QEMdYk5NdB6OYdZ3HVZtLmPz8pdqtSYvAfjf2Z3xLRX7wPxMNMI3u9s6JJTH5&#10;Bfifh8A//TNOlHvqAu3dv++cKmBD3Izrq1SuK+oeQKnEn4Y6TdvZgOTePH4nUPkaju4haaRtVN4d&#10;wYrEYi4EWxFiYvyEGKGijYUGSZBmtaRGLCVeCCU8mz05DilhPEUHVSmGBp7hRfBn9vafsSf0Hxig&#10;MvJI0IWr7URkUN3NgVJg83CTZVMlZKFAZyYJSvRGQcOsv3JGfa55ppRCCmEpVV6VzpoKlhIgVjhI&#10;1pahL6T6CDanvneSGWq9DReJVEHy46oVMROrTon1bQuZnC0q5xDGV8S9XAgqQ/V0YSo3qQaLgDKX&#10;udki8wq8rNk3EkauxoSmBfYERxKb1BAqifwL9ybSYcPlTbIZWVSmgAy0P2Pf6BuyMFVkzm5K3URG&#10;+9XFYG9CEFW+4CNTZ5i2PX/NyWZmsGwWES2klnaVUjP9qgqxjywgpMpCPSF3psAvJTCR9mXhTifX&#10;Q4lDaX4jzJMwpRpmFCZ18rhUv5w6P1RFgzOwufhvwzaGVF3dNQCnKs0xMjWVqDC69s0Hw24HmShU&#10;PGi1EPp5ihiRxeLlLgQx2MIp5dOKIBv1adYOMAz4BElWqOhGaEPTo3BwLQKl7gmw2KOFGZpG6cdC&#10;y2PEc0IDCdzASoHEefYdnxvrb+WAlIPsZNfYEc7BhXmce1MDsyBUfm5ILI4zvbRskSnIi6u9lIyN&#10;ftlStbjJotRuLwMh9C6lsbmbB6Wycj8HcAJriq4WhumlWt9itmrLPseD2y87TNPkJRWIC+qAPNcu&#10;burcIgwIuaLMEx3wxtCOCA6kCsI8v7iB4CllMGt/gq93XaAaS79RAujNNHqxkEKRgtymI4T3NC3k&#10;e2u1rGh5NN4/MuM9xlJEKgLQQa/Ret8Ix7z1niZXXs4a0/37rfeEdztv+z2t920Zu9Z7vHPKun2Z&#10;H7Dei/m+IXRBJ2kwo3RL3KYdGU6VAgbjUwyotlc+IepPYL0oH8y8VNIaihhPMqqlJ6AyNJIyRQnT&#10;eo/xv1BWUkLMes/AMCIB88JdMDnP2xk64z1ssLCrztLOggoD7oZY4bzG072HFlMPMaJycD1VE2NG&#10;1wjGeBzKh29MyjWYvwWTeb2YKLpLZ3K10DsXkCZ+Cn7IqBr6NHdplJFVaZk4sZpwRftnS8I/o0ZF&#10;kaUyXxhXgeruU7N1VWhOzAflG0j4Zte1mEIq6Ad60+6zTLc0qDWif0M8EOAR6/Nn6h3YG6Fnsu2a&#10;udd5KvAUVfDN3G5W7fPU79ffdDYpKamnrs0XOzyncrbHwUgt754ESASV3rHA1ryIklFlxKWpedJP&#10;PWPYMPFqWm8MYdhVSwvRYQulTaSbpAqMWIKq0Tqt5/goa3xeN3RpDrIpiOreu7msuWCd/4KEuyK6&#10;poWZNF290qnZMgT5Au9ZkVIzohqvR80zTMJ4Sehte2tuNqBNZT4aidfjkjoFLpVTyb6HEqlpYG8h&#10;0c5DibRRVOiiuWjN/yQpDZbTdABnww4l2U0cY1Bw6Arz9TezF3Lwtkp/Lz7ZdQ68qu5XaZKneMMa&#10;lZ1NnWQIz0RKVmNBFNWVXJ5C2iNH9ZKg73nyjVnXjsr7Q/q+xImih4jrq6o+rqtQ12PBsBuK/yW1&#10;PcraUwU8HSKwQzvFjbNAQsIfAQEu7NaN1djjK2UJRwVO2nnG7kZxEKUaxd3Gjl2vRld6Bjn1uhYK&#10;a6eRXxqjduRX7w7vZHVJ2Z+JCpxHX3+HlNSdGUa3rz1N34N5lLV33ETvgOZ/lnZF3db8pAh6XWBV&#10;fiPSw6Lsw0HiAq90geYwTMTIFI6G1Sle8/1EyBprGIQ98eULXYKaaOLl1FQRhUaDnsozItkHtb6W&#10;EQlygHlkIXUh6As+m+oUC5qEuaNGzySVI3Z8IQZSahyqMI2gUI39aQKGOw2evqurcPPb0NQhZob5&#10;5pPppGEh1WiUfhia2yyYPwBeKxcC2ao5thjIsF82KBgdXDh/LXqfQn96yHN7iwpBAFYVwpLzsqLK&#10;MbJC0AXxJvNEL+OoLsD+QsgzgIZQ9ur+6IZwFLa3pvbWvYd4UChELmRTsyclfoqOLFiZuy4Vp6cV&#10;AbAhmDcDj1Dlyp0yQEbM/EmK30d1JyTdatQm59tF7kvqxBbCCJNUmrkmV5MLYA0PkcxPi6iexboI&#10;IKtydRrYYmhzb66pqKwUreX7F/yRPeEKC6PpCePkQY6wglb5FVFdBUrJuJgXd67oqdxwDx2/pv5E&#10;jevDqMdEmwC6wkeCRt1H/U2PgdpEZhmhWE857TC1HnCpFvEkqDbWhQVqE4ndSDsaHeS8KEdw5BYo&#10;6kaszNfmWnd3JWUyhXiBl7VkUH7wZOh9nrvyGhFzU0lNwTYVddPqMfnRiimo7urGlDkQeUG8j8sX&#10;5bnQmCgxTiRUTb4IRyDlGha0pKgYQ63aqrhHmStGapkefJoKSjGyOUDHL1NXiJMzo4x/izf8mb17&#10;pZ6RqWExh8OQFAUwmwuRTkV5IxLSa3ysBRzA4PVuCRStVi9Ks7hlCLgpl9uV66PP5L5hZW9vOAw9&#10;VZKuLIVhYY0zvU5a/RYgS6KOuqLRAZtT350tIybIs6sbIHJBqRZuiGqZy2AKzFgLUnv3HvElxaHS&#10;xTDABOveSP3R8xevyzwzzjPZVNvEZIGNUtBVygbWbcf5Y2mYN9CenUteq3zRi/06RGZFnWvMwoU3&#10;hpkap+UChJDip4un6GSxk0ivdMU9asBU2Eew08v0kSnwwG0ICMqu/DXflXRdsKloBNbvKutpXBGn&#10;ICNzUyGe6S2TyFd0nihOdTOYbIPhutd5aqJgaBheBgXFS82gb1cRP9IMIxpmaqrQhej4UP2HB+pU&#10;KfzB2QsNx0Sqahd0bMGVHS7ZeM1vqouWkD6ZVWnVK8SopSg3tSupOmVrp6BQ+aC7mRGnq+of5hRQ&#10;cSUQwB3ace6+q4gXPR2dFBL7psujFeM8teheG0q+xQjN5Ar+5sBScIOvbxPcEANjcIMP4CFp5z11&#10;TbG6sedYHB3gXq/PqxxhSJ1H3Lha8Ld+zqEBbl3OLQCI2gYL83j4DhXdC9ULAKdcQCEcEUFEbYsG&#10;+FPnlmm5Q+nMsDFughukQ0ST/ZaCGyiCq2+NwQ0hFg6GhtBV1oIbotzzJriBEPa2gk1wg1Rqlg0t&#10;BTfA0fUYxuCGK7TT9rkizeCUHpy6VUA5Bjc8suAGWhNSQJhAdfjbGNzQCMd8cAPKuhsjYChXyNrK&#10;hjw1EQgUlaKlJoJNLsY9eHCDrUNSE9sy9oIbQkhwXvX+2IZowVeQCZOqioTVTx4NAK2m0BQBDA34&#10;tNJZTAumBtXgstA6pefjrLgXCilW4V6ECI0Ti0T5u4R6C0mS8rCzk4SS6gXhXHrIgcFTngNZR6qS&#10;JddLzXyE+NGWRXh28Ex/pL6oL2TlRLxRxdCCJmJ5nRKgXm4Xccp8hHSFXgnYlPRBXR7Mq34yen5S&#10;DLR6klPoJ1ReNdApuEEXtDB0ehCpYdHPW4qwGuzQXKJceOoshHKoJrGZzQ9Uj9CQClg442Act/0Z&#10;/7l5tl2tQo4/4z/12WydiiasDjdW4s/sXWb216AawXCbaaKgVHwRf4gGJThSYJlao6oWbHa8Oxt5&#10;l/oeanDFDlqKWIFKLF3Vh0cUBRjTpBMsuG0hc7OFPnaQCmQ9LgYMY32s2BvoQ3atEonNXH6eeubx&#10;AumQ4WL0R3YPITrL0ou9Bp9KrLXuFK93TbfMxniXuJDbZj6wsAQy/ManTnJ8Zf5zBDKl8u8FMm5D&#10;hSEs5eqAZyX+vd0dU3xQBUXy2KpmnJ4ncoNH/JaIYrl24gBVF9vseHc2CKKtD89HkbOTCnG3NYCO&#10;Tspm5cejE6dVv19/05NDcVeIjvxGpxgh62Lzqlp6mD/BsHsi6Pw4dZJ8gXztxlQ+cOLdCxbu5avK&#10;EVTLghPBHHGFLdDM6AkA7VTu6VOFmYKrVZIfIxLNpze7okuHLCCMx+QlPaBoP3B5M9SexoJqgSRN&#10;WJ/lu2EuoatUdYhGNRJGxjhG80HGyBS8ht0jXvNjinSPzSJCAQah1H80NVUGfozHFMmDm6ONEI7r&#10;lavyuIDN1XuYwQZaPOZiDfqMrIywbH/GSF5A3P+cSFRRumKdPi2tpExc8+H6kkKgPTwIY/bXwZXh&#10;W10RBPPcilDp5zzKoOy7McwFeTZif7BG9LwyUj8GYTqsJiuSeVg6qpQvEY9tweW6NnpFPfijev3I&#10;1Gu6ZKHmtNzMUbtubHxeu5ZKMebWEgE7IDq0a+1IINo1VS7DI/Pw2rWuozVplWXsadeZQepSX6rX&#10;TpGUBuWTpCS6N8Yf8Z/6aPofiQAcFZCKZvZCaFtQrar1RSLRKaVqCluWtA2zZBM27WS0fr7+ZpOF&#10;IikKVRHhoqc0lR6q6yhb3SHjNAo2xRORTcyPRqx6IT8hwOGQrG6vHMHT56dXN1J/023la0QilYOK&#10;ReDcruFy4TrC87aQAhHhY0QoVO+MdMg1W+8F0neh9NEETzIoHNrqTupvdl2oLRbmQZWYqhuHZ5zA&#10;7yFdGTlbT17o/AJwhCPwHBioemk0IpZOKeUyEzdiaAMeFUW6N2hP6QDlz/hPPQFxgyrH7cmJP7N7&#10;ZuHljzdc7Dslgs0OBgN7gf70TNIwSyutbHaxN1vou8Sz13gjcEU5Lz2pajR1Vj8lnWT+eiIdmk4p&#10;1ZkRpVMOeH/rtqKEJ/EC83Dnwg8W2erA1avAtVwlGfszRVjmrXz2Dt67QvR8ahT4IY3X82FR2FdS&#10;X9w1hLGjJlVDlFQLxndcHOKp86yYYMJqeS55GKhDAXUnEoEqQiNFXQvqkKNuOSfEre0DgkO6YUP0&#10;+/G79PGjyPbIRDbMJmL3Ihx+4xBpFHNeZCMCTwIvBQBFZAuLbohseKiZRUU2cVeqKv/wIpuuo4ls&#10;soxdkY2yLqnOQKFTYtujztiTdeMF7cjmMvNXDfzjyCHH7Zws8G+KBSBJeYDk4K2lH6CJQHhmKk2Q&#10;PJo2FQ0N5uUcbOUWac4C6wfZqZ6MpMZVHgDDVksaq1FL9NS+xMypdIuwsdqkECezgIyQNDKrCv3u&#10;hjB2uXG0Xk79zUhbfpJQhiLqoA+bPHMggqWId1TXsVx71qoR71N7I9LEU/qo71A/iUlVr4ZMp9r4&#10;9pSGaHoihOgsCAlIf0gbclzn9KGskqHkeOmQJKn1fINSOCasIEo4va9HV3/Tg4TLKSCcU8Ww8DXq&#10;k9oHAZa6ZyLUdBE+sjlFZzQ6iR0QJR4ceH3cf5bnvD4lX/Vx/6nPCVy280HgcEboT+xtEglEURiZ&#10;s6bHSGtQ+xQGxf488Qqr9ZpAzYV6YcCH3h03V5MEgo4Q7zboUqQptkWIe6Th6eY893YFKJiX7EC4&#10;SgEGws4s2g6/nYaMhnxB4yDz4qAnunZav19/0zNHh/QmKB74G59ERNezIlCySoAIyj605m/M93DA&#10;VAKVCwHhyp2J0GYkmZafjSrMnaTk5LQboFDxMNuJ9JBpVJ4Ew3LINwTw6whdledJF6GMileQ8qob&#10;EbupsAMvL/si3UTPl0Dk+V0B2nrRYz0pdHlFh00oJvp+25EPbE7PsazHV6IiHIx82H/2j5HlY7KC&#10;j/pPfQoPcWXWPnwUVh+bsEqICQxR2OVGWm14NC+t0jNAQhwbfu5Jq9Zo/XeXVm0d75VWt+0A3y+u&#10;IpWYnFCIBVnLJmCaQ8DJNLECpllaGckNdu/RfYQJy8hCKu0ZJITdxGWyi8oAOrSSK7FxGc7XT9ff&#10;HP+lQla7SaHGnUqMbc8MMdLSvYxQ3EpZp+Q5zk8VZSSwahYnSyYPYKuuU8G1lThKssz8VFHaEZfU&#10;8EHpTSP7JcKsSOdd/Q0roDp3UzThNs5u0aNx85EoSQPoKizniDSqnnXLkhXk5ipr25VToca0XcHv&#10;635Jn9cRbw82t6sojUOkXlthTiUsRQ6QrPIiImQtECTwhbuKqVCB7vkg9TErwMSuCExyWbSCd/3N&#10;gD1eux4UijxajNF1v3G/nhgyd4D4CfTc2V7FYAqGKwTipRlGRKKRo6Wwq7Ptuo/6m+0qgH1TmDOw&#10;xzMs4hYjOchH5nYV6Ub+WnwwkBvzbb2rKEV6Yw3h56bCG6ZEhjTlgTB5ujOxdBWFo73DNVL6PF5F&#10;/VI4ZCWqkjTbbgQRt44QsqVyKFWOGsbN7Sqq99Kdu8AZYbCm31HMrqBBRqn5yNRU4rq3FY4fRINR&#10;YRhCXnaVNU8JEGqHPjdVuECor1LID5ZjbCAC0jgRCrCLrqRHC9mcpxZdEVULVHIIjFikG5HbO0aW&#10;rrGlIqrklBtjPBnKFEe51k1eWo7A0uZ1ynwNZ1A5PxxgqjSImaqORFoANZHmSSCVSLghuRD0/SGS&#10;MxxghKnV5HdMOqaXrzbQFu7RZqMQRiELGdJ3CsWoqHAZkcr4VBf2hm9M94bFa3C3BXZJM/oCHkQ4&#10;2Rnj6QxvcCW09TcjuzhFFL/oOzb6eoDBtm2KntcIyy6tFDV6HsWIKbYKOXxBvUQO+JInqeiMRlyN&#10;YZmwKWXn57Es2aFUTCrUKGs8UCS7ZtPirjMZGCfKghEzq+1JQf0iKZkED7jiya1X2g1RLmle4u3e&#10;I35smE3Kbgi4Urel2p27Gg8nV1E1rcJF/c1FDm9mgrO8zpYVwTcVJRCD3Tt8gTtpnpNduDSPaDEY&#10;aFu2vuyNJI4afSydohSAcA6qTDdH9snuc6nTbsBhUlQGRQ5Uhcq+oTJmeIuhudmCBsV7MVvwEtzJ&#10;VdRO3y/B7fMiQcQ1Y6CtLs6I+OSsalHbcEmS/7oQlhildXFqaziFbyur8VJssCKh2HTbXSJLLqC1&#10;JwhSE2XwdbgPmtUMTgvvFElhiXvqC+7BvZe4ElNvIe7e8RCPe8Uwj/HD+q5S3SRUqMRMJcPqwFf6&#10;C9Kp09bP1P4MO50XsO0d4hjbO8OnMKiUu/H4Rqp5qhy3tA/ZfOGTfiw0Fqhc0g+SDp6Q/1kdMt+y&#10;2v++G78waAM0sBOfPASWNmZKgKf2g0hjhNSEfp8nAi0xyA+Q5jAYI1MzRZ5svOZTRZ4qS6/6Y2SW&#10;cngLQB3RHWTj1A8GEh8QQ4tIHZldGAFU3praVSRxYdappbgjwwoVVgUI328Ii9jMFbempsrEJYQ8&#10;jX33L3YRN9KRowcLCsOb4YhuOwvIRHaSGY/ivZgtEpBw3Q3SYiQgSQDTgkgYSaqUR6t2/6zRJdXb&#10;imydNjt4lV7n1EniAjWREGfioPVHVAgBaBXBBEzNJOW4NzdbmAKJHqg0SGpWGP6hZxa9qxui6ew8&#10;R+zeI7apHlcuhBo5RaI6Q1q1vYngPU2mMqQMdzJe4I4e4YxF2mtCmlf4CQDKCjGobPNiE8UdLDsR&#10;cV0tL/FJcvd1AxxWNU9Rb485ZCGI2eFjrcyw/qYiocRuqpR5hspfaC3iuzF2ykyrvB4LQZWwhZBs&#10;My/upp6Nq6fWmwvZCCWzqoJRJIuoiYW5QjaixpZm7PvqQzZiF/UUg3JCe/SdKeAP2QhcHYzJ0V3k&#10;5mqw5rj4s6rE2sHvacwq/yJODDmC3jdDOugtkKt4bWzPEskrIFjFZ6/ScA1hnMcvFyAvpexNh10R&#10;cOfm4rhB+XzDOsrrTs8TdbowGhe2GBAmBZ/6BaSBx5N+p+AhORVMunwvjF2FZm3dPhVVj+7PR+b+&#10;ROul6DC1a7fez4YAC95PEq5RJQUX9mP1lNVbeoUa0oDhh4/V03VoegXL2IvV80he55Xv9322CoKy&#10;74JKUT9ArD8dKSHQxTyfcMoFGgg3dfZYw4aEcZpRQfLi+6lCckTznpdpsj/LtVTc7j6YwiH8s2Za&#10;pHAITVaVbIpCpUhDNZtqyspge8LoButkyI3IqKoIzM2W72GNKBQ2FyI9FAqxzL1Rl33B7pSl+Q60&#10;Xyz8Kf3lqEa1cLQYiVSkiQixqb2l6Zic8xovLmxAUZNoueocCmnnHD/jvuHVY19UTjO1H/eTS1s+&#10;7j/Lc9ic/as+XlmKGQQ91p2S8hXmiDs0KxzlngsmEbfhNggi7gVOp84p6qtJ/+ACAuESodPsoNaF&#10;f4Ba4ppmPDVXOnrw7VeNQ/L61VpF4vPgBIrsKcqmaQzb3GxMYjSCkNqytSxstzFdd0NEpC5QJCwL&#10;ClRElFZrYDrMQIFBZY1MfNiF2tDn9iY1m5W7YDsoroouowxeVsxEKebDkxYU5MwoOxnKBUS+1g0o&#10;3NNGUif0OpHh5mlt1L3Bj1FoN5KhqnPeks0lTjek+d83p+do1qMhjMDX5MP+s38sCIAP+k99aGSL&#10;PnqUCh+ZVIgJEjaBloIeN2bdNqq/IBaCkVbyeremFS4FJhGpMEodANEPLhXqMhAKdRV7QuEm8/wD&#10;UqE4eDZSYdg9q/uQKhb68ErePMZQ5X9DEn4U7RishSGRLla0UrI7uOnC3vobVbQyi8FQFUGvRVSK&#10;oYhCDmQphipXOHFS0hXPkwUdvnN/pL64eWFIfctPXQ/lT0OyoF6FWh43xHlvqu4oh3RLnAx6+JTM&#10;qKWn4i6lm9g8zw7Q2JT0CGDaVEsJ2FyrKxKQDkbVyJPgeYHxztsCxWJk6gCjUkS85h8Uj3FDws0i&#10;olLF2q6i8MXmmMKDszladxWtXZUz283Vu+tLeHqRQDAJ616XoE9JCO3Uq8XL/vzZVkvRrYo/bVbu&#10;z3Mrmpif80jfLMJthVYGCAyEN4BmINQBgytUP0C6cpDAgWKECIRyS0alP0fB7ZEJbjfwCWzr6Eej&#10;3KaejGm5TdHfYCnSbamAJUYokdYo2XgS6Z8PLq4xe1sJApstZE9i6zYBH0lxzfm+cnr/1rgpfYoX&#10;3zx993OzLcg//vfbd2ZnePvufz2/fSXzvnz95O9i9RRX6pNnT9/88Zu71z80yLq7/eX1D0qgXr7m&#10;PTn/t2/+evff/6X9690/Xj7XD/z78x+fvPjhV76iEHn30/d/fnn35G9PX/7xm7/85YT/GZ17+ZpH&#10;5Z0fX7x8GW9plZi3/VvyDm/Jo09fvvn5qX7LP2OPtq3Yl+TJ5z/++PzZu/Gzz+y7d2LifPJT+//f&#10;m7mT84mX2rJuX+f7r29fP2/r7nYr//z+9od//PVOzkV++/vbN3oe/OPJr69evuZPb97+8Zuf3717&#10;892337599vPzV0/f/uHVi2d3t29vf3z3h2e3r769/fHHF8+ef/v327sfvkW+OGn/enN3++z527cv&#10;Xv/0Hz8/ffOczcv3n/2fv/31jtMlxov+AbQ/QNQetBr13djD/8EFsTb5Te8q9RFmfcIlMaGnrfHP&#10;U4/kcjyRCHaBBCCKf2o0IOf04Fhi6wBJdBlyP4kFCv00hbWIbQeNfKLiiX1t2JQ/4z/1q4p5fDt8&#10;lz5eGZBhINmcakm6oNBn8ZTzB0u32faZ2ay8fvvjmdvb/9fQ5tWLd8/vnrx88QqsVGRawuRPwsl9&#10;NP8QcfgsMPnNi2ff8Z9hMv/aYPLtm+evwfMfb+9ePX339g+3dz99+8Pd07+Dtq9egswnl9/y1rtf&#10;7p5/Yx95NfWNV0/v/u8vb/4b1AFC/eL7Fy9fvPtH+xy3KYt6/be/vngmtFd+SaJAgiv51eSjOVXg&#10;KZn8CeZlNYj58/K2gID8Xj72/csXb/4CPRYEk3/bsqGXAw3b2bkSsn+9ffbLq+ev3+n2756/ZAe3&#10;r9/+/OLN22+e3H33/NX3z6Ffd//2g0n8b9/dPX/3DLbkjODZOwXOGGirzIXJmu+hZmyTrAi1P5wT&#10;o+AY6OSMMs2E0ig9I8bCWiZ1BO3NnfLCJ/IPVgkLaQj09G9wS12WP2KnpytpS2RhD0T9JWsc7wL2&#10;KL/pxiWeHHCKqPF1mgFA80NrJ1QjSpz5keFQlURF4QC4fmhp2Ljg78ECdCGwAFvHHg9Qav1B+q+f&#10;Ykv+pNN0/6nU3PY+bt0f8p89oyhn5A/4z/7BOvO8bCbcWOSyI2VvFONzltEoPU/+AYUiUDRGKa0R&#10;v68aSQum3CupBaaWxx2h/OeIrhW5st7J/Qj49Lt1IQuXJvT3N8TGHaHoz9fyf0Zz90WpT5LOPgs5&#10;S/Dgv1xjIitMYu8lfdqw8d/h7k9f//RS5aPG2BYwkuJLlgxFBOWFByI620Snbw0xmoGBHoSnbt1z&#10;1cnFiClJQyBYyN3rW5HN7pXd3/36/a9NO7wkBZCnZDeqoD752/M75Jmfb+/++c2Tl//2Gp2UY3jn&#10;/7jzf3zv/7h79/LPt2jsClyvb//HL+9uf3zRRKD8aq/1ilTGf1+MrCyiogSMSdKdEue/dsJywzjZ&#10;kgjXn4OwbLEAIRP/FsIy0VGSIyKevT1h+Zq0R8mWExD+ooVl0byp5ETKVmHDTVhe8wGTR3BOCqMe&#10;2Y6wjIBMBbTPQVr2lfwW4rJ/64PycvfgBLvWY5x+sPL0xy0wn/3Pq4s/NRGRfX5FLPr0+oT+L/Do&#10;iqlklqjVeJ49P0pELbhyn8i8hoTd0xXBjkLz0c0gniBiKq8vSfd3jOyFZnP2zmPlBUVWLHx3T2jG&#10;PNciSX8vobnFYqZ4exSaRwMzkac3J1QuELFwFJrJ2hOd43MSmi30/bcUmjkB0eaaBEgAetSAD72P&#10;6u+SECkgjGXVWrZ/gRZm0mLFIUgAcBGahRW3oJNppD8jXrm1FOVECAHnswIm+Fp/fffkGR7IA4Zs&#10;qIscmPxz1JOf/ZLeabfCP/3upx/UHo9HWPzY7YPPfn3t/xS7/ZOmvT5B60XQVH+ve3rVEc7Dsg5x&#10;hYvT29YhAnNbhowlj1XLkRR5VbHVmWU+UV12+jwOeVOw2vNM9k6crjYVO26yTlv9OELJVM1ZBnbq&#10;p+tv43tMWQPHcw1xvL6O3E4MTc0WXdbiNf+iHs5mDfrntS3pO+MBxdTlQHMjfi/1kNZte8z+Gxr2&#10;PslEt2/127EVNs+uH8DXozWQ/UR5GGIVt5Rqzcr+mCiVYKYGFvZY935qle+MWJc0ZA3tfvn+xbM/&#10;Pf/nf942Qtto3z4C7yP7x5ONDQWKaTckK2lHDE0RwTyTeM+pYB7kZh051N/Lp1KroyfiN4rdEumV&#10;/74YKzb1MJBBqc/itA9jtUV8UPXlc5PHLS3sN5XHqZZM6bz75XHSwj2C7YuWxymORl062hr5TWvE&#10;h8jj7Vjn5fGzc7KTLRnjS5fHo5Ckiz3v53Bs3UrTFT6WRHlkfDnyHnK9w+XyvQ0HyDXIQ6aiqhTP&#10;HF6Dw4emWNH9zE056GYNH89YxwOKqcuB5kb8Xj6Vw7Hiozze4plFlPrxcw57uaEeAUxJ2k7UqBdc&#10;ru6Vxq06EZv8iChVEoSekLyfWuU7I9YlDVlDux1KtY/ASiDGaT+ebGwoUEz7mxHBPJPNJ/MgN+vI&#10;of5ePpVaHeXxr1QepzzJFSa/GwKPtwZy0sMx9T12Azk5WwcJtcC6+bgN5BSkxbwrFQEGNqf1zuYF&#10;8sPV1aU10DsayI8GcmjElNS/z6ODsVbJYOO4+FQWdxTIPcHwsxfID1oYbyuPa8/Nr5JQ7ct9Hy+P&#10;7/r50rR8jxr8RcjjQTpCrp4iT4ja5vuM9472caEVx9zmD+Q2X15SYe7kUooOjZLVmkPvlNK50L4m&#10;i9I2ghqQNfRAeJiEHRDSEF0xPD7/YeIOJNpAZxfISPKj9kDl8E47crSmvehTZRP6AGj6eyf8X/zp&#10;5k//6oGs+47sT/KNfz1eboKuaDxw1tJXR6xYTF2RdkZeb4uA9StaCbcQFI/IuaQNGUXBG2448D0s&#10;WhCOY4v4eLTwXYDgvokjWlg+z9tHUweDcp30SaUkeHhAwy922nwr09JtzywIbKX4jBVXcrS4psYq&#10;MrRwjGvyOr1U2YNjhq0D1qHL2EMRe6aD/eQeVfNTTnN1gaza+CTFmWvnkxyia2qtJZuz9AdSv7/H&#10;q2gNFKXsfdx/6nryyxV3PyZN0zXVj69k80ksap/r7YRvFV75FTE26vtKOxupwDsytjXPNvlsAJZF&#10;PX3pGDwn+yWefBin9Is9pjrOVYw1X3R0cdugfTZ42xCLuur63Y8PwjxibiuotVCD6kuLY5ICNcTx&#10;0OjYiUAXyKSlzT8nv4kVdvotA5n60jV0gJGuSkUop29RyzwV8YOq+NfaYgoVz+WPpYTyVq/m9yld&#10;Qw3lA726RJQayL02g/goge2o3f8e5fyKxLIv53yS6PQVCUG0RMFe2vqNjVixaPM6avdHo9djqXJJ&#10;b1eSWqjTtuUVizavzhJ8VO7FYjDq/RspP1WLXmWoIr0rEPoxFf4/rIjkl4/KfVSc1Zq5xi4fjXmO&#10;lCqCZE4vdtJItWLSvLR3VO41MMRxzn/2uNdjqo9XjD0q9y8pm4ratC+uHs1yXmBaKv3fnLRezEVP&#10;o2rSzWoxFgIApDqAhATSoBHbeVVtz2kn4YWmKDhxqZShU20fxheL08lXgm3dFrJnXK9GrjSsO8Yp&#10;jvm3Ohu8P+A/Nw+W3ftT/rNH9OkHK4ed9wizx5Zv8bmb3v7S/ifwxN6+Hn3x6obmffR2jODTriwL&#10;qiRF7TiRed56oA209dxGOr6gJHzFUHxhB2msKsanUxLRtLtlh6FLxqf1aoatZIRs56GqGcpc//UV&#10;KWlxQTm5G+xeRmLrLWp/zvlbJO6cSj2NzO7e4jn1rqGtv9stNqB6fLd4ek7vnsNBeogPphsNrJi/&#10;QPoSkOFp4UqXl9qYPSulGAKWSB+3/j4MizyGK3kAxRfcn+RL8w2dnhD3RO+w80Cwzjd0+OyKTlEe&#10;tDlufkvn0Jn0XkFsvq9U6/9n7+p2UzeC8KsgHuAE/6yxI6VSmupIlY7aSq10rh0CAclgapwf9TKR&#10;qj5EX6HqdZ+HF+k3u17vLhhhkxyIzV4kNvHGgO3Znfnmm/m6omvgR57LnOEm3sdjjrI5W73aUYh+&#10;QoFFXLGKTq1W1oCeJaOhpIwz5FaPN2oP7H68QV2Wzi7eQEtWSIxHHjyaLSenWX4K9t05wzSsYxce&#10;0EhMRA2Wz5q0SrnVrXNzTHOmjS1YfqeC5aMEjr7j+1gqSWlMRBxa3IiWjc1SYxAThX69iDqqmrKe&#10;Wsmg7DZ5rNi/df4xaLkDEKi2uVMegFdBqvlI5ClRBo86qHcU/gJ1DHoOog2Uz7BCbwBYwwDH8Yxz&#10;9pQHNYBN9nYjAOt07KkINFlwZUnnUMcauINcgmT1HGTCgooWgVW6X7IxOF0xY307LuIAUF5+EgIf&#10;sI/g4HBQXp5rLyivDTS+vVx+5VZfhmsPNNfr5qB8m7S/zlTKgDGsq0DKyyW6LEsRXX1rg4JuJ+3U&#10;MJVdHnMzG9RGm/ZllQyskgGWDnCOGQurEmZc7L5JvgzlkwDnBRxX5TKfWsegjMiP5TIfJeoJoa0U&#10;MVTBmr4POmAK1er6UypDGS2J5MILsMRxSxxvsw48pqEBvH/VAFj5GWXgXC8eYNDDK5KPyLjYqnBS&#10;h4BrridWkwUJRThuQCIQb6TH7GOaVfPTbDnFxVOa3S33dBAB7IH1Hm2OK9aKcnGsaRZqrbDEcUsc&#10;52ZpcLUPYwJUm/e+SeF8CG4OxO39wdDdzjeJJj61nT3PBXONCWev9QaMZUdDrnbFzaq+Yn8thjij&#10;5Y1TVlcsrnGynMa7I+YWG27bEhsoc3ZBQmcl2C15PzyvwdfxD5XXKITN3jWv4Uc+Qt4iVIV2Iv/W&#10;ihIY+kT6FHkND8R50Xr2UGLu6fIajudQEhJSFkZeA7G9qHOvPd1DsdrG9lMeuVAZLNe4s1FMTyr/&#10;4VKUFXfkzH5oIQXHiSKku8Au3raKkktdM4qxwT2swZpFkhVSmPdcFrOdZoFVzg+9qoZRrCnmpRaL&#10;1scGyuuX6S8VH1TVgKq+bltdnNQhWxV+ewObeYxJTPYcYgRytL554dMwgmSdywZwXHUWC3l7zdA5&#10;G9wXTGRJR5FbnZZig3truPN49Wk+G2XpKp3kn0bp/CKdTGajMUfTL6g8uxauDuYZ2nKDwW0aLqef&#10;NfRIqeabIdwDnmVrwhGJmJarFY/XLvWuPVD6B+ItERLVbJj09qTXm9JXtZG3M60JBw3Y9cKh6oSs&#10;scJRE96wGNWFqaP9EjfQympiByWvoPKerJq4ZLl3iuQC7cQBmj8ikNmm9tNNbEjyDTGzEwcRs2zl&#10;TUTPOZAHTncTyxbdx7qJbcPAGUM9pAPqmnweJAZOzjLv8vChIPCCdv+eEHjgo4GUSFP5mN+grMfL&#10;a2VXdgZWn0TAfQQWAa8TbSMCPmSBi94bG2Af962awRoBrsJQ1kJAUnijFgKlQ8SY4xO3wcM9OrNf&#10;fpL3YPbLc2n5UelSya0IirSBxreXo+RWD6FqD+y6a3WmbH7XQbGdA4RtOz8l5pva+alO2qZhHgp1&#10;NC2pmd1po02b2oyUTEqEfEtbASvVCQ2uUmf6SjqhG3qOGw1LboAW7MBdauYmw6lgA1QGYO3YQedH&#10;sCMWTHcQhFii4YIc6mI0735VqmAcy0m+eFreXz7dL0ULsW8OBztBGEURiSVKJ3f9+uf65Z/1y3/r&#10;179669e/16+v65d/8bqnjTUrNnr58/fpM8Icujc0HYvu9qo/PgCvHh13HZSCirgWN9PHzL7tUIZF&#10;XAv2SRBxSPrwu71Kk9nd51mSUL55NZqO5+MypZDk0ls1RgmecUDdwOmfFin9u3jkkgWePPX1aC9/&#10;vn2GlUMyS7V9K56ULM15nm+1HH2eZav8S7zKf4mzmP/xcZzlP+PXJEnBak6LvX5vmmZ/VP2dxl/1&#10;6Wi/95TFy6v+6veHOBv3e8mPixVgPFSlYzbO+QsfPXvwItOP3OpHFg/zmxRZFVxpfDq+S+PzRO5O&#10;snT+FVzfa3pXHIoXI7z3VT+Xuzc5XuHAJM1G4+trvg9kE2DWl8WvyxGdmvNV8b1/e/4aZ8seFfni&#10;BAgdfko5T54PiB/BkhBXlwaIseK6Xz/k6WTGD9KVFle1uAEwiyPZB55YH0SoQamNsds81NADrSMC&#10;LEtNPjAVoooJpdQ89FCEIwq3Wmodqp2etY4OWQdo/oMAzcFIsVBkE3ebhzb2MPuAMCKiZ5G2IFeA&#10;iV613bCPcum09tEh+wgHLPDRVblEEHebhxp6mHVAgM3lwj60esBBD0V3PmUdwJ08dKct8OYh6jk5&#10;mtcK50pB79Y8jmMe8HNHl/jhsdY9PM7pbPRDnMf6a+6MXY7ddJomd+Psu/8BAAD//wMAUEsDBAoA&#10;AAAAAAAAIQAb5lafpwIAAKcCAAAUAAAAZHJzL21lZGlhL2ltYWdlMS5wbmeJUE5HDQoaCgAAAA1J&#10;SERSAAAAHwAAACAIBgAAAOqCo0EAAAABc1JHQgCuzhzpAAAABGdBTUEAALGPC/xhBQAAAAlwSFlz&#10;AAAOwwAADsMBx2+oZAAAAjxJREFUWEftl79uE0EQxmdnd8+5GAU5BSkokEhDQ0UHDQVIeYHzI1CA&#10;xKsgUVBQUXMRJQqCgjRIFBEdojFCiYmSoGApTmzs/TPMni3H5gw5ByxT+CeNdnW3O9/u3krzHcyZ&#10;BaLfjkIkQAh+R5A8T8ePKUBaTSiTICLOx/1R8olZOElTrDQSfPXumXTLi2Ll2qq40X9dlJefagQ7&#10;APXjPQ8bLxzApufHIQaM2RUhrD3WN69fieJKOcKOly6SE+9eRjF1l0oednds7ajbqT96YoDeuuET&#10;GE2aHfdtmdx/sHB4ebmssRwrBK0lTize4agsxnbv+0HHmebJ5vvtNmw8NCw52H1O/N7TLdXgad3m&#10;4ZKQ8oKQIkKy6F24A8VASYRekxXGxtFCa7tRb3750Dyur1d5Tafi2G8HNN58FtqdIEgnlfcKBWm+&#10;e1oqpYoGD9csrBVp1Wi1VRxdFCt3V8WvlzcnDkmv4dmC+LjDjikC4cjhJCFRC49GlDiX67bHXti8&#10;+BDemWylvlP8yIc561P9UXzazMVnwlx8JszFZ8L/K45SZ4UfS2yDzkEorf3uWPLiaa8xiou781yX&#10;DYkukBTSTxKO54WaHkxFcDVbvbQj5MQrd66SkWUPTjqLaL3Shv2fcdbaosHDee3aBDMR3EywU/uv&#10;a9QzlKeMlrwp2KiD5tEPs/utdemWaaXVquXHv7FRGUMGUrKBLP2lgfzIBvIrG8j1swxk4B9Y5/B9&#10;989nnQN8/LxEbqf60zBnBgD8BMVZbGcIlrHhAAAAAElFTkSuQmCCUEsDBAoAAAAAAAAAIQDOssKl&#10;vgIAAL4CAAAUAAAAZHJzL21lZGlhL2ltYWdlMi5wbmeJUE5HDQoaCgAAAA1JSERSAAAAHgAAACAI&#10;BgAAAAVAyH8AAAABc1JHQgCuzhzpAAAABGdBTUEAALGPC/xhBQAAAAlwSFlzAAAOwwAADsMBx2+o&#10;ZAAAAlNJREFUWEftlk1rE1EUhu/nxLSNEIsfSFrEbNxKF4KbulAUwY0wrl0puBDEfyLooj8h8wcE&#10;XbiyK1eCtGILgkLrIsGSzGTu1/HcyaRxmlQzosFFHjhzB+6cee8598J9yZxZQfOxCADFmWwubEWT&#10;v5mC6F4IAwnwI8aIST9lhKwzcusubyydY2dvNOlaPjEt7zD2t3aAt2O4efW+7dQjF4WhI3QkXhTO&#10;Kr3GG08eyebJoGKDigxIgAspD1cWXMpsYnvq7fvPirx8rFHO5dNHKwas9Jlcv7JaPS1ri8GpM5VO&#10;nIhKPlsGbR0YR7R2vWT5a7sXvXjeJ/DGDqsuCIetFt9sQXDhcm1ptd6oJaq/IEAKxzR1lk7alokw&#10;DuCocGBBgbXdoLZ8UCedeOPBmhkKj7XR76lvr6/UixqqJaVSciHEtEExgRmNK3aCcMul7bHO693C&#10;wseEhwfJt9dXypmkFiwrExDgZmIecEalyTsVZs9DfnlwyrT3Z1w6yHNWH5v/Ryf2bzAXnhlz4Zkx&#10;F54Z/6ewv97y11KwyiCPcXls/piwty08qEKKI3MSrNPAKXdlgip0FJhH0QxokS8+yp6HFIS9Odt/&#10;tQOJ+g71harBu9jgnawBtLbGmGkDMMEJqQ0zJrHcar7o6tcvFqofq/hLd89xleq99re0GpyIu1bF&#10;VkMPnOtOG/57laRx0icJriHd/vjJbDx8WhAu3pdHzB45vyKCA3RsKil9L5c0exnYhZG9JSuE3L7U&#10;LCU8srcf0N7eQXu7+xt7OySr3LsI+GeGfs6MIOQHaYmlq1rYYwoAAAAASUVORK5CYIJQSwMECgAA&#10;AAAAAAAhAMuRWwskAwAAJAMAABQAAABkcnMvbWVkaWEvaW1hZ2UzLnBuZ4lQTkcNChoKAAAADUlI&#10;RFIAAAAxAAAAMwgGAAAAPlTgFwAAAAFzUkdCAK7OHOkAAAAEZ0FNQQAAsY8L/GEFAAAACXBIWXMA&#10;AA7DAAAOwwHHb6hkAAACuUlEQVRoQ+2azWsTQRiH35n9aj5aTQstiopo0VLES6GKYCnoQfC83jwJ&#10;7dFD/44ePBrwH+ieBQ8K6kGxUBAVP8CKlwrVJqFt0mR3duZ1Jom2m6Q9ye4I88BLQibL+3syM6c3&#10;YDD8O0j3NQkiAULkGoK/Egz+TooEd3xsR0VEmUu+T9IfUAr4AVD5qPV6BS04DTAxdZ7MdJfTZE3W&#10;5ud1tKp7OHu7IAB8HvggekV6JKTASkBXHzec2Wtz3k+oOe5OSHnUzGw3LDeH0YgnxgHY6qv3oZRh&#10;cmek0L5IMpzchYXymv32w6dcaWKqMDbq5Wp7TdvrLmcBswUecwu8Ug2bu9sb9UuTp1rlhZn44G70&#10;SfhB4DjsSiH68f04WkN5SlxHUEYEV3ckXaiFSIWDAiMWE9EojJ/cZs6bRuD77HAJ+RzceuDcmJsu&#10;lrxCiVCrGBPiWNTJ7DhxwdBGZCh4vRY2as9efqzDk/tMLskj1UFe4CSTsuKxUjt0SAlRAhw5zapU&#10;f5VD5VG5VL5e+iT2yfImDOLwPEdI/D8YCV0wErpgJHTBSOiCkdAFI6ELRkIXjIQuGAldMBK6YCR0&#10;wUjogpHQBSOhC0ZCFwZK2JUaAoQAah4DMVAPE9PKtOj0jbs5wm6ufvokvsoqhRzdXFFYRAiMhRAt&#10;SwBSnnapvqq/yqHyqFwqXy9JCUT0h0/gL2gKZkUxK9ohQRpSwBB4FKVdqq/qr3KoPCqXytceyh8g&#10;OVBs/5Ng3rq8dM8bGT2bzwscIrZrDdvpT07/sBvLUITEdV4Nd6pbe++WH4WAz/lR01MJUt8P7C9n&#10;Ws7FC9O2w91ML//GZgWbcgda61v86vW7UXkRuIz9d3KqGCShPpM1TxceLpPa028E/M5KJgTyjt48&#10;h+XFJfnLv5Dh1VE68m8RB1BHSyfaaZLhDXoB8Bt8tAWXBRf9JAAAAABJRU5ErkJgglBLAwQKAAAA&#10;AAAAACEA8vUWJPQEAAD0BAAAFAAAAGRycy9tZWRpYS9pbWFnZTQucG5niVBORw0KGgoAAAANSUhE&#10;UgAAABYAAABNCAYAAACi/ZQPAAAAAXNSR0IArs4c6QAAAARnQU1BAACxjwv8YQUAAAAJcEhZcwAA&#10;DsMAAA7DAcdvqGQAAASJSURBVFhH7Zjfb9tUFMfv9Y2dNm3XuU1TGqjG2tIhOrahTIiOh+WBSQjE&#10;wyY5D0gInrqHCl72d/QFaQ/tK2+1BA9IaPzQlII2wVCFtE6BQikL9MeSFjy1zdr41+Uc201iO00X&#10;ePXHsmzn+n7v8fE530gmEYdQ79gGPDCHcu/Eh+Adj4c7goIyr8KO87IMz2FA8MZ8NI8Yb8TNAQ6c&#10;c7yeml1kX979nCUvvSNkYOSLr3/nk5RaRCGWqig2ofXomXes44hiNF1sQikIBbVMlIkuWihPCNu7&#10;X8WeTZ0Wx3qT0l/FbWniwvPMrmxT8iPhhdxZFK0Jh1OBkb55jS3/0CuSPJFOvZ+NqbmbdOrdRWpV&#10;EtRMSHSd6Yz3dMceaWVJPPuieC9RgfTM+54+IIy5ygqZq68zuVsScVJvcpRNzc7Ques3nMe+kE6Z&#10;KSIbfcSw+0VGS3+WhOSll0FH8ea7+IXxQS7nifFrgcaqJis9Lgln9ju8m/O2qiomnBirRDPW9CfW&#10;34bFyQlCMN9BwqkAUMw8LVOzX6brXZIrzJ1l+dz1jLX42R1rOP2CxXQQ3nFGQzQVPhp467ApPUO8&#10;uLHM9XS/XYlbfNEbbaRNYRf5jRF+amvPrm5s2/HH+/b23SWbEBVG6uX2n4Q1OWPfq1TM4a0dXYvt&#10;Gq++3WWrOaUmirQvDE2g5igvPvzAJFmivzb+ng4VYXnvoIav9pzmyBJ27uIn8QFxqAPfeN+aVpXP&#10;j1TnpjJmvbOwrCjsh5ewNXQd4o8Yl1nIEnH8JW7GY9bgyUF7eecAKuGGb5KbS2jzwy0gigRSgTfk&#10;bSwnbU83jAe/GE9kzVTmp9ErGnAjVlQwIezUpzKhmldMO4tCO8MbX4Cd4O7BBTSk2w/uCCu/weWt&#10;TyHHeasx8rAw0uhuwUf1Fs7MzkhsoxzDslNXNw1y6yMD5GqLN68KFGqRP/SO+Moa66mKYnlgIPZc&#10;9zPo0xBIPSXNhQ8jxq1J/rRvVh2Xq/bEhQFSFd66Mgr3oAnVCQvXcqzGcMdz+NV/H2icSqdop75P&#10;tSoLLYyEhTHKBj8e+/AaLIJeG468FQFhnOz344QmO0YP2W4LvzBODvrxiQ74r5tpK1oknAqgqR8H&#10;KG6Uea/UeeRzNBU+FnRIYCuZ4JEfR358iBtx5MeRH4cjb0VAGCdHftwOkR87QCdGftyAG3Hkx5Ef&#10;hyNvRUAYJ0d+3A6RHztAJ0Z+XMf1j//pxzcVmyyAF2NkHo6gShh+eiyWdnjbfqzME6rmsv57oDPH&#10;Oj9mr4wMieR8ht1fWbKXl4p60I+bC7tAxJcFNCT0W7TG778rUDJISEd30vFiGWxTkk+a397++WAy&#10;R3U1l7O8ua3KjRNFmRbOTcixySsXpT1LiidGU/Hx7lS8M52S8GvsP0Q8cn4LYQB8F32jvHGf6qUN&#10;2gXeq8Vd/9WJZtPdPfPhH6smRGs9fYPAy8I/0p/YpnEmPaxT6LK+Ha2Kdf1oZa06tL63v7W2eVDG&#10;/B7bIGGcD87ox82s063vvFsxgVo+ThiACvFNCdCkOSIaIORfAa4dDCOtvrIAAAAASUVORK5CYIJQ&#10;SwMECgAAAAAAAAAhALLGNisAAwAAAAMAABQAAABkcnMvbWVkaWEvaW1hZ2U1LnBuZ4lQTkcNChoK&#10;AAAADUlIRFIAAAAWAAAAMwgGAAAAk9X4vgAAAAFzUkdCAK7OHOkAAAAEZ0FNQQAAsY8L/GEFAAAA&#10;CXBIWXMAAA7DAAAOwwHHb6hkAAAClUlEQVRYR+2XP2/TQBiH76/Tpklaq0NVIRhaBBVrEUgdUDck&#10;dndmKhvfhJGBDnyAekZiYAYJqRMLIIqoRFulpbGU1HFt393La8e5xI3VhQnJj/T6ZN/5uVfnxT9S&#10;M4YWYxkASijFOSDevl+9BvF3PBgpIBuxJsy+hFLPJwxf45/2gZPbhKxsrNPNYjrjAKv79RB4bwhP&#10;t57rwPWN73kGm7Hya2KU7vvs87tQPtp60jgjgXT6MdNJNNMATzQYnIp0mHz8cpSQ9y9T1JliOuts&#10;CtzPDdbYSkc4/fNe85Z2OoKKpU6jvXi9nGZnUSy22nNLraa3tioJ2Wb5ERaUO8mPwZcyfbyQnPxa&#10;Aj7XZNSRhqXU6OzMRzAOYKgwoCEBrS+d9nLfJcFwb3dTjY+j3DF+MP/tKe0efWeESc4okYqmklIp&#10;uRBiXLhMMpVKYYwgXHOpQxZ8+FlqsixG7mKpZTdfFDNKOZNUg2bTBQ4eJj4H3Bp3Hgm9/GqZEU9o&#10;FOMsJh7JjE5LXU5zg/jfqMWWWmypxZZabKnFllpsqcWWWmypxZZabKkUi4sAf/djQjCu4G84YY0s&#10;bk1gJrtXRHE5WlfBjPgHlhtrcOZbhlNjQBljrrghwPS4DAUzv9DGnKDNkAhz3D0EN8gy34SyGAC8&#10;9iqck8ikPFFpS8QUWIxxKCY6ScalCI+jcBCDgqQZRyrqXWIMy9LfhJmOff+1CS4H6emfYZScheEg&#10;UQOapgPsuT+uBt7HWOJqEJJURSfCSQN3EwNkIUEqMgQwz/PFtztX8v69B0Jqp/I7HHcvIOr9Npn0&#10;2ca62nvxUONjGyCrxNkzrG22++YVzWPWtUSUMTrTA5J16u/k2c5KMyrEBVMp80byVeWA/j9CyF9t&#10;UDtKQiuhlwAAAABJRU5ErkJgglBLAwQKAAAAAAAAACEAT5h5EGQDAABkAwAAFAAAAGRycy9tZWRp&#10;YS9pbWFnZTYucG5niVBORw0KGgoAAAANSUhEUgAAAFcAAAAzCAYAAADirZQgAAAAAXNSR0IArs4c&#10;6QAAAARnQU1BAACxjwv8YQUAAAAJcEhZcwAADsMAAA7DAcdvqGQAAAL5SURBVHhe7du9axNhHMDx&#10;5+XumstLm0TbYrvVCiIOgpOTgi5OTpdZHNrNxb+jCA5Cu7n2wE0o6NDipFiqYEGhLVpCayMY00ty&#10;uZfn+flcEmqal3Z6BvH3KQ93yaXLl4cnS34EIYROo93raQCUUKqeAXFW3eGfQcQtOdC+AfVHaee+&#10;x2A4FdZxCVP/yt+/ajBRTNPpq5fpze5j1LGp1tHrXSjXf0iy9lIQsiHVW8k6MRDXWV3lW28PjWLx&#10;ypg9M2VZBwETlo+7d4iQhJKHQbR7HAblp88jAuuidwefjqZ27cLKpvF5p5yanZzIALVt3wTDjBnG&#10;7ROoVUjbcfirEvyMvMbGu32frD2OVNKT3TsQ13Fds7I9mc5krQnOjWyKElMySqVIzmCUYByASRNi&#10;GsW2lWruV8vety2vfqtEQ7dUUkdEx9C4sD2etaZn8r7fzDHLNCkwdQajXkJGYIAZ1UXYDAKvVruY&#10;9+YKe8GZccn9Z9bdG9eyZjGfz5kyB5xZAijG7cMplwBRJCJoHKu48yputS/uyGip7hWNdt5RiTtS&#10;I4yrEcbVCONqhHE1wrgaYVyNMK5GGFcjjKsRxtUI42qEcTXCuBphXI0wrkYYVyOMqxHG1QjjaoRx&#10;NcK4GmFcjTCuRhhXI4yrEcbVCONqhHE1wrgaYVyNhsYtjAlode8TbAwGxoD+Z50ecfvn+9232tM9&#10;/QbiOo8uQVlds1TIFpXSsrPqhksCTODqrKQHUCYlNWQkJPBQwNGX3XPm0LrTPFVSSNcq5XFrKpNJ&#10;1cEEzqgUEQ6c9OAZLmOfxX4r9ONa3ds5LDe+v3gYjp7mIaBe3+ELy0vWV0LSdtVLAaSMnIGTPP0i&#10;Qx0JggsvOA5bv+vN6/MPWiuLNJmHGBW3jS0sf+Dqan48qBg2sdns9AWMO0TEM5J82hTu3mGkjtPY&#10;LTkq7Kghv7Zk9yY79baKvESrb/YocbqP0F+u+uK/Nwcri09UzHX1nTQ4/3vGjlSRB45oNNSQoWqE&#10;/lWE/AF2c7YHOjtkZQAAAABJRU5ErkJgglBLAwQKAAAAAAAAACEAuzRjhoABAACAAQAAFAAAAGRy&#10;cy9tZWRpYS9pbWFnZTcucG5niVBORw0KGgoAAAANSUhEUgAAAA8AAAAQCAYAAADJViUEAAAAAXNS&#10;R0IArs4c6QAAAARnQU1BAACxjwv8YQUAAAAJcEhZcwAADsMAAA7DAcdvqGQAAAEVSURBVDhPYxgF&#10;UPD/PyOQYApdtYoZREP4mACbIBOD/X8meYUGlr9CWozM7779d7fS/Tsr3fgvUPk/qBowQNUMssGB&#10;gTkt6izbl79s7I/eP2H584vp77cvr35aqGn9mpVuAjSAAW4AE5SGAEYGRhXOScwgjb++f+GSYOPm&#10;EeAU4FLjEWPfeewyM9AbKJahaA5dtZrxB48E01PmX8yffzGyfmXkYOVhZmD9yMDIAnQ6UG0oUBXC&#10;/yiaV4eF/uf48uKf9F+2v7xs/39z///x+8tfht/8DP//AG0GOnc1UBXjf4hqdGf/Z/h/53veXx7m&#10;Xz/ZOHm+vfj19cuH7x++3QL6GRRoq8PC4BpBgKLQxg6IjOchCRgYABE/fGSfwpiUAAAAAElFTkSu&#10;QmCCUEsDBAoAAAAAAAAAIQCmownbiQEAAIkBAAAUAAAAZHJzL21lZGlhL2ltYWdlOC5wbmeJUE5H&#10;DQoaCgAAAA1JSERSAAAAEAAAABAIBgAAAB/z/2EAAAABc1JHQgCuzhzpAAAABGdBTUEAALGPC/xh&#10;BQAAAAlwSFlzAAAOwwAADsMBx2+oZAAAAR5JREFUOE9jGAUMjFAaFfz/z8jAyMgYumoVWH51WOh/&#10;BhBkZPwPlkcCmAYANYeuZmACamM+vuo/M0joyZcX/0KT8v6sDmX4h24IFhf8Z1LxmMQqZK7Kzikl&#10;xgYSEWMQ/H3q2KGfZt7cv4Gu+QfUBjcEaBMSADndnoHJUEmSlYeNjZP7009ujne/eRg+PuKUFhNk&#10;FXyvxAT0CApANQAI0qLOMj4U5WES+s/AwsXEwcrCxMD6+R8ni7SKLtP7PfcwXIxhwKxlxv/lX3/5&#10;946R4c+3fz9+//nH8JuX6fufp3cu/xN0UcIIRFQDQAF0kOHf+XvPf3/59ev7Vz72rz+EWL8w8Mt9&#10;f/rq/e/3gveAgQhVCwW0iAUgICEdDHnAwAAA2qx7Dv/B0jYAAAAASUVORK5CYIJQSwMECgAAAAAA&#10;AAAhAFuuE3EKCQAACgkAABQAAABkcnMvbWVkaWEvaW1hZ2U5LnBuZ4lQTkcNChoKAAAADUlIRFIA&#10;AABhAAAALwgGAAAA81SkvwAAAAFzUkdCAK7OHOkAAAAEZ0FNQQAAsY8L/GEFAAAACXBIWXMAAA7D&#10;AAAOwwHHb6hkAAAIn0lEQVR4Xu2a228U1x3Hz2XmzGVn13cT26UmBoeUS0tKg2JecB+iRKnSSpXW&#10;D5XSRKlEpCK1D/kH+Af6kopK8FBVypu36kOlVlStIqjUBGho0iS4kIBrMBjZi73sfefMufR3Zhdq&#10;w5pAg+lamo90duyd6/l9f+d3fr8zixISEhISEh6MxkhDQ4i0tgkbCGltVxEbHSM8SQ8f/5Bmc4kQ&#10;G839xjUGn0R0dNtRS1Z34YkpLOFbmZvKKjhcNw9KeJy08XBNstM569LZhh2QDLn271Bc/+2vIqRP&#10;SYQTETaCNuEIodyvb2IjwMiOveSVF7djdOhUa0/CRtBWhB2t7dLMJ/jM5zPJfLDBtBXBIBpljLpb&#10;/yRsKOuKkPDkSEToABIROoBEhA4gEaEDSEToABIROoBEhA4gEaEDSEToANquou54+R27d7zX8XoD&#10;UqiUo08+fC1Ep9D/sIqqMTJnYISz07lNuQaVm8pCD+DRtdYbtYq8gSI0Xw4dPn6evvfZ30jDeoq8&#10;8uz2TSXEeWiLf76im+9UsjKXRWojhPgKIrS83ND+wYh5M3fm8xnmB4NOGmFLsgzu441NI8Qyk1r2&#10;d8v6whJfnDvLD3xvd9T+5dZqW8Qf7eyxLo8ogtkNDcILQpPxfJKdPqVzU+amMFzX3FyT0dd/w57f&#10;NuSX0l4qg20HEYuaPQ2fdLwQbk1pIbX2fU9EleXajXyx+v65H9Tvc0bzJnKNPY6APab0o4SvhxLh&#10;hWd28RNv7ZcmrvcUxsif3v+UdkkaG7TWUxCXf/k7ufbNm4Y5AJFLv3/X7f/GeOBZKEMc5jEsqXIw&#10;9qjT8SLUy6G2sKUamkdSikq1wouDM/labjob3RMRYMSfp3+8eMXqJSFZUY6amMAyN3UMRsxp9TBi&#10;PECEcRDBI4P5vPho9mb03JtD+oNpTb/+tGN5NMWIoygf7lPR5evhyPM8hGEqzMnxaIi9Y5Jmf3rE&#10;LYwOZ9xuN2NXtU8tZOnmeOp4MIVHVZFGUnHP88uziwu3z5y9VEUnfx5BN+/20/wQ4oPpabZ996Az&#10;wKid7/c1WpgXcQS5UBDoJDioEePOOW1on6KOQ+tFKEQhQd/aT+neUXb1QuBuf3F7argryPT0sczA&#10;lqHAK5Tdbfues879oQrXmTTvpmGriXmwbPYIuZFiuDsi2C0J4qUDbARQBG+KBrMBobC1oNUqIXaG&#10;+8nolgw40KE1/ewpIDIxiClDjNUY9Udg4hsc3prp7x0PfvT97/rffPsnTnZ62jKRIXbONrQdCaOv&#10;H2UHDv7YuXnrEvM4xZJR3Ov6FvMCp0Q5s+vKojBUmW018os3K935Yu1ctSrsTEmjLxCK4GFfOriX&#10;VIIBJ6rk042qTDOEPIQJNR1s3ajjoVgrznUkLVmpV6ulxu1K7cZSIfpvP1dw/8FXSbAwD2Mgncq4&#10;6RS2MBNKa0UU9z07vF0KG8VKsbE4twgT+xtRuwwrjutrOYq7981Rm2L7KddmkRXYcDFHK+ppoTyq&#10;tKNdbOlQ4JrmUhBL3mJYp7pT2Kv3WV4fsoKhAVosKysMq8wJkWNh6iAGwcjRRMvNIwKBboL3auVT&#10;mVZEpJVUX9v1NOFLLm32c5ym5lcsNLbV8iV2HYTBMphhDzIQZVuSI+orTSTM5T6lKjPyqZrZs8cI&#10;sEaE9uEIGNnSh0s8wOkei6ScFDwBNRcjju8SjwYY2QzZguBuGK9mqHrII15vCC2I/x6AUNatOWEp&#10;f9MY/UGUahHJQz9tyVb1MyQjB76N2UJIwBtxSCGUgZPJmiJSi7gJTYmtu4jwWcsO908L64gwh24s&#10;XtEqWpGoWOZ8ZSmMVqIGJaTBSyGv1+uCRlJZWCosQ4lm5oWZwM1k1Gw8uraSF0tdabFcrCpJzaQE&#10;1OPPTQWBZ3dvNzTGvjATbvTZxVYfm23u449EFyoLLbjUKQpZopQ2sTjjKqQCalQeNdLRcrhveFDk&#10;jkGNAWOrdem7tBXBzvTqOnJUF9LCDvrCfFSuCl0pl6u4VOaiDNevVTV8KB2tCBHt3LWVozziJpU1&#10;NcULz/TxxdJlPoh6IoyxoFgpx4WsYdMhEIH4jiwi07gudg7f289dfOnTq9w4XJejooxkHObeuuQK&#10;JpCwXK2ulPEAq5y5UDTuF6HTZj5oXnk1bb5am6JGtaI0v8Ize0wWMD+QYVuRwwq+TZRoyArn9XNn&#10;vwizbw6JXNZUkwBYHh2C7GF3Lk5RA0a7/CDl83pIN0uKalCYKkQ49yy/zCFF/RhS1Msnfxbd9WbT&#10;T8iWDh//BVtZuOWW7T7HfF0FwYb6R/gsKkRjf5kVKPvgJY8HiLC6WHuNF3qQyh1DeIf3DvV3P2u5&#10;gaRoZRktWCy6/o8pUBkbAZoi3CnWzr7r7tyyNR0RP4OZ7QFWpVzCdvOgjsZJZ3S9XNGIaF6ry0pf&#10;V6oY9V+sgqOtKtbilBMjsFd2bMi+OhAQq8b1NRGKietYxsZvu5qwlocUwVTM34F4BxdrleiHj5/C&#10;hZ4cjuOcGWZw4uobQW5MobhjprZIlcKUb9kuEoqayat1SEfjUBuSQaiaIeTeFqpWul6q7NszWD9x&#10;eL9Y49Gtgq2ncJ4UembNioKGrYqXLr7E+HdYV4RBKNBsrmlhGSq/+XsW8OKKuGXMpjDAfTeDomba&#10;uvF35pBu5rpWxjaZVCUK4WivdUgnU0eBcDSOQmlv6Qv/+t6/GhNTUzw3ZRzunr4+nD3WpXniGjQx&#10;w2sniNAFaZWZ1U+89TZ/5F9lxx5iKktEZwtj1tg/Z+MKurlz81BRJVW8JeXVuTfE2pD7+GhnFAg1&#10;Goq483YBDGcq4fUqvS8l9hDzQgfh3NTk5vx19+nJ5sqoSToetf8Pyf0ixIabpOjlH9JRKMtfOviq&#10;NCuocOhX8AC45oY8/hPgEUPL4wTiuRkNh6w4PBlhEjaM9Y17x/D/R09ISEhISEhISHjCIPQfpEyz&#10;uwiljigAAAAASUVORK5CYIJQSwMECgAAAAAAAAAhABC88T73AgAA9wIAABUAAABkcnMvbWVkaWEv&#10;aW1hZ2UxMC5wbmeJUE5HDQoaCgAAAA1JSERSAAAAFgAAADMIBgAAAJPV+L4AAAABc1JHQgCuzhzp&#10;AAAABGdBTUEAALGPC/xhBQAAAAlwSFlzAAAOwwAADsMBx2+oZAAAAoxJREFUWEftlztv01AUx899&#10;OZDGaaMilYcQEkVQlQWpXWDqgkDs7sxUBqR+ExY2+hGSL8DADGLoBEMZilSJAkGiRnm5tu+9h2Mn&#10;uXkZFiYk/6STK/te/3J8suQPJWPYaJ0FkQFjtIcQNFvFZ4jWboBDBWYr1YTFh3Lpjgiaz/m7Jgq4&#10;DrC2sc62RtsZh1Tto2MUZwN89OCpCRst2woCS804+ayYpEELSNj07j/c9n5AqLxOzE0SLTQgEoOW&#10;tiLTT95+OEng9X5KOjvaBj5aHY0Q+NW7vgp/fVu6Zry6ZHKlXvGX58ur1pflcs2/sFKrBjevKIAd&#10;nr/tiLlOkN96/FLduLdZa6z6daP4kkQlLU+ZNdnMh3CBaJm0aDBBY3qev9ppQDg42NvS43EsdJyu&#10;1Vnspxy4FRJRapYqxpQSUspx0e+quE7pG60EYYQyfR6++TzT5II44zLUINKMxZwxwRUzaPh0oUfD&#10;pPsoOFN0Ln8oyD8dheKcCgANrhAbD2XWpHOjnPBn8T9Sih2l2FGKHaXYUYodpdhRih2l2FGKHaXY&#10;USj+nn3E9O8+v9LAK1ncmsBtdq1BC0UrHSygUCwuVVFRxhDaWqSy58JSPDHjsgztxSWfcoKxA5D2&#10;tH2MjTDLfBPmxAxO2h2ktGQSlmjkmDDkMZgkmS4NIo763Rg1JtU40tFZj2JYlv4mzIqRXjHaN+nH&#10;o7SamMGgl/S6ie5Sv53pqqRpN6aS590+pDr6Kr00bGxRgBx5iLkMkec0RjFXfnp/ru7c3pTKeIXj&#10;Om3/xOjsi82kTzbW9cGzbUO3XYAsCCdDeRYI9169YHnMmktEGcOZHkLWaWs3z3ZOmlEgHjGVMv9K&#10;fmo2oP+PAPwGulk2k47efbcAAAAASUVORK5CYIJQSwMECgAAAAAAAAAhAKljEAbnBQAA5wUAABUA&#10;AABkcnMvbWVkaWEvaW1hZ2UxMS5wbmeJUE5HDQoaCgAAAA1JSERSAAAA/AAAAI8IBgAAAN4dtggA&#10;AAABc1JHQgCuzhzpAAAABGdBTUEAALGPC/xhBQAAAAlwSFlzAAAuIwAALiMBeKU/dgAABXxJREFU&#10;eF7t281rHAUYx/FnZnbz0jRtk1aLLV7aglLUi2CJggp66E0EN2dRaG9e+neI9CLYm3jrgjehoIcW&#10;LyoEEQQvbdESrEY0TbLJdmdfxt3k2SezJC0trij8vp8yzNPJsrfvzpPp1gDoSPy8v6LY/XmSlF5b&#10;+NmsdrX+8PcAMFb1xdpugGVFKcwk2fc1qZ8BCCB4QMjedby0xtfq5Q+EeuaDfffFZlzvzh8YeY/j&#10;z56Ov7/oZwD/zJKfB37/8las68uN33o+ml37vOtT343d62Yxc4cHhBA8IMTX79Iaf7UeHwL91b3q&#10;o7308vOTPtqKWVyfWG+NfGh08+bIig9gvHLLY0XP8lbbR7u1nrd8tOWPPo7rVlyPVZ87PCCE4AEh&#10;O+t36cn8hStLFR/tx5vLUz7a7OGTB320o/OT0z7aWr4ZT+8Hqp2UlR4Ys9jV++YOTHd8tPyvlfjR&#10;H+2NTR/txrd3mj6aXfsg1nvu8IAQggeE7Fnpa/V6PIGvts/N+GibK78e9tEqRRrX02QiXj/QS9vx&#10;Xr1u+fv3AB5VmhUj34VPe9X4eydpx0o/PTG15aPdWV3e8NF+/n6j4aMtLCa5j9zhASUEDwgZrty7&#10;4Z+/HCv6G6+ejSfzc5Mzcz5akmZxvZMkIyt9llZZ44Ex6/basdJXimo8dW9081jpW62NNR9t7diR&#10;WO9Pzd2OJ/nc4QEhBA8I2bPSnymt9CfffmXWR3uikR/x0fJKJa5PJNWRlb5bdPkQAcYsS7L4/nxR&#10;tGOl77aL+LLNemmlP1Na6VdZ6QFNBA8IeYzgB/87dngA+K8MvtA2PPzSI+MODwgheEAIwQNCCB4Q&#10;QvCAEIIHhBA8IITgASEEDwgheEAIwQNCCB4QQvCAEIIHhBA8IITgASEEDwgheEAIwQNCCB4QQvCA&#10;EIIHhBA8IITgASEEDwgheEAIwQNCCB4QQvCAEIIHhBA8IITgASEEDwgheEAIwQNCCB4QQvCAEIIH&#10;hBA8IITgASEEDwgheEAIwQNCCB4QQvCAEIIHhBA8IITgASEEDwgheEAIwQNCCB4QQvCAEIIHhBA8&#10;IITgASEEDwgheEAIwQNCCB4QQvCAEIIHhBA8IITgASEEDwgheEAIwQNCCB4QQvCAEIIHhBA8IITg&#10;ASEEDwgheEAIwQNCCB4QQvCAEIIHhBA8IITgASEEDwgheEAIwQNCCB4QQvCAEIIHhBA8IITgASEE&#10;DwgheEAIwQNCCB4QQvCAEIIHhBA8IITgASEEDwgheEDIQ4Ov/LlaDA+zVv+KH+3+aXhYZ+RIJ4ti&#10;eAx+CuDxlTvaaanUWNa/5sf2i/exVDrKuMMDQggeEJL4eTf885erPtk7556Z8dEmjp844qM1m1uz&#10;PlqaJPH6gV5aHb4ngDEpr++9Itn+ZXogb7a2fLR8a33NR/tp/d6Gj7awkOQ+cocHlBA8IGRn/S6K&#10;WMNri/VY0VfOVg/4aE+eePqQj9Y0i+tTjWJkpS+yNN6r122z3gNjkM1kPR+t00wHj+u3Ne/n/Rx3&#10;dNYascbfvLu86aP98um7rPSAIoIHhOxZ6S15PfPJXrj0/qSPdmj+WKzxB7P5uF4URcXHbbOVhDUe&#10;GLN2pfQlm27W9ck2Wuuxrt+/14gn9s+deeu+j3blYhKv5w4PCCF4QMg+63cRHwIXPrFY77/5+rMJ&#10;H23q9LG4Pm3TIx8aJ48fZaUH/kXtbCae2NsPS7Gu12/fjS/k1N57Kp7k1xdr8Xru8IAQggeEEDwg&#10;ZL/f4UvXyv/E9lrpd/sP4/rqV7dH36PmZwDjU/dz39ybp+Kf6K5cvFT6P/HXd3+3L/p/hpIkZu7w&#10;gBCCB4Tss9I/SGnVLy0RAP4nSqv7g3CHB4QQPCDD7G+8TEHcwOHzJgAAAABJRU5ErkJgglBLAwQK&#10;AAAAAAAAACEAzEcpalcOAABXDgAAFQAAAGRycy9tZWRpYS9pbWFnZTEyLnBuZ4lQTkcNChoKAAAA&#10;DUlIRFIAAAEVAAAAdwgGAAAALaXUBwAAAAFzUkdCAK7OHOkAAAAEZ0FNQQAAsY8L/GEFAAAACXBI&#10;WXMAAC4jAAAuIwF4pT92AAAN7ElEQVR4Xu3d228U1x0H8DM7u7NXbK9vFBOCw6WkpGkT0UIhUsND&#10;q0SJoqqVdh8q0UZ5cKSgtoqqvucf6AtVKsFDlKpSHrxVX/KSKFVlKhUKipuEpBcUQiAxpsaxF193&#10;d67dNSffc8b2GlMOKcHfj4T22DvrnUVnjn7fc2ZmBRGRSZZ81ETqd5F8/Jxlac9F6lnLWr4lEW1Q&#10;CflIRGQEBxUiMkrGGS3yxCLR4digM3T813iuWtwXyqaolATajEJEGxsrFSIyioMKERnFQYWIjLox&#10;RxJpcyqHhS1bYvvgS0nZXBIs7MV2B8tWIJstaFfKJTW/Iji/QrTRsFIhIqM4qBCRUTLORBhcSsMV&#10;RJ7zZ+op2VxSSHRgu08+bviyKcb+8FtPNpt/akTFIi4vE204rFSIyCgOKkRk1Ir4I548hshz6OHt&#10;jmwu2brrYWxXFFVEnhOv7XNlU4gRtRLE+EO08bBSISKjOKgQkVEr4s8uLf70L4s/KTfCiXHV5Bzi&#10;z7m3jzRkk/GHaINjpUJERnFQISKj1hxU/Pqcpf8TXc1ffv6PiGgVrFSIyCgOKkRkFAcVIjKKgwoR&#10;GcVBhYiM4qBCREZxUCEiozioEJFRHFSIyCgOKkRkFAcVIjKKgwoRGcVBhYiM4qBCREZxUCEiozio&#10;EJFRHFSIyCgOKkRkFAcVIjKKgwoRGcVBhYiM4qBCREZxUCEiozioEJFRHFSIyCgOKkRkFAcVIjKK&#10;gwoRGcVBhYiM4qBCREZxUCEiozioEJFRHFSIyCjrxkOEwWXXk8dSsim6d3enZXNJtruA7arzc55s&#10;inNvH2nIphAjIpCt5l+3Itm6i0TyM7dYWlvtamm4ov2eaP0q5ZLW5/XuFanf35XHhTmsVIjIKA4q&#10;RGTUBok/euRRNenQ8VFbNsWbp15HO+jeG4s/Tz24M/YzkW5UPrZMvPUR+vzBsqWOBVFCu1ISoWze&#10;cI/FIVYqRGQUBxUiMuouiD9aNFlr69srEbHfpdJwUjaF6BOObImorwPtGWGpbZoCpwP72OPWGYUo&#10;ZsoJ0DeD3i70/9r4NVc2xcSlM2jvf/ohHDstlXJJi0O32s/Xcfys6LF3Nm6xUiEiozioEJFRsjC6&#10;U/FHPrboBZelP3N41YGtNDwSK9EqZb1k004kalvKqbKwNFzBe5w+HSHm7HxwZ142Rb8QOdkUi9e9&#10;+Od2bLy+nkusKCZp48kshuh3fqD6Yy6X9WVTePNTi7IprkzOLMimOHX2BzXZvOFWpwwiLfLc7rF0&#10;B07KW3UniIj+VxxUiMgoWTrdXvz5zlf3Ymb7xPP7UMrp19AUqzvw2jdPvY8TzToDG23dYrGKMrLl&#10;wm/+qErEaOTm5WKsRDyM9yi9cDQjm2J24IFNsik2pRodsimCZBLbLLHUPmY3pbVykzaq2lwD/S5p&#10;JbF6U49cHBdB4M/LpliYd2dkU/T/cxKxqKUyXFKrQW0jiNafcdw2+3OpgpXK0/dF6KfdiQaOt+kw&#10;HTvZ7uBBdVJepfyy9txJ1b6NWMRKhYiM4qBCREbJMqpd/Nm9LP5ksV3/5CTiyTsXr6J8e/S5LSiV&#10;Tg+rcuz+B9Io07J2HiswiXSIbdyBHpRf3oUxtaLUtPXbLn6ulEt6NFq9NNN+O3RiFO/9wYUxRJuO&#10;ns5O2RQFO4v443R1ZmVziVubxz5GgT7bThuVZSfRw4LQU70tCDEVkM3m5mRTXJwYvy6b4m9nzmMl&#10;aMkbv1Dxp93KZps4f9+LL+B4/e7ur6FvT05cxe9r2sl5LbbbwPvFVnH/oU05vKFNN+ixqN3+aVip&#10;EJFRHFSIyKiV8ednWvzpjsefhEggRmwb2I3y6NyF91EedeYclGnZgX7EnL7J6+pvpVP4vZMvYvvp&#10;2SmUjt0dPbES8a9nRnHC0OXfvYoyrTR8FCWYftet0rAeUyooF0V1H6LNzNwUIk86Ean409x12bzB&#10;SuD1YUK/WxxRM05YEfq/pcUfz0sg/lQ7Laz+XDr1PlaFWm65P1dUfz436OC42tpVwAmcqUQefbin&#10;Mx8rHjzbxftNfeZhWuErxTz2/YOP3kV7z4GMFs/a3MJBWyFipUJERnFQISKjZEml4s/2n76EaLL/&#10;0E9i8efqZ+fxXNa1UY4Fjmp3Z3KISE62gNfP2i5em6qF2Ma2QlVCuUJdE+G6sRLRuvIfPHd2YQHl&#10;W6pjFmWX+FA+Nnmb1e0KOnvVyWt9qS2YIU92FtTJb04S7chJxD63SKkVqrDB+ENxevxx3QhRIUgG&#10;6MO1hYVZ2RT16/Oxk9+uXKviNe378zT63ROHnsHxen58DsdVX0ca17IJPyzIlgjSDqY0WvxQreCE&#10;CRXXctkUotD12UZdNsXM/AzaE5cmsP3+p5/FfutRiJUKERnFQYWIjJIllR5/XkU5NTg4GLsGpj8v&#10;8PNcmEWESacjtK0ggdcnLRUj3KTaxk6rCJGoJxBl6g0XEcf3krH4M+NNoTQLRYjXiGn5uGRKPjZ1&#10;98iGELs234f44k1MYZ/m8gWUiykngXayWTDK5pJExsL/D+MPLWdbNkr/wPfRN728hZiTmXexEiRm&#10;Z2O3PrAGerGicvmDayr+tOnPWaGu6+lzehBtFh0bqz+2nUT8cWwLx2RLqB1/wrXx3lEQIdokfQ+R&#10;Z9pVcU2PbvETUsv43KxUiMgoDipEZBQHFSIyas05lccOqLNPW6amG+pivD4LWS4VOJgviS0dz/uY&#10;m8h2qKXm5jPyUYharabmVFwPWTNfD2Jn1E72OchvYnxOzakIXKe1TJd8bObDho85lWShC/u3Keth&#10;HiUQak5F2GpeqIVzKrSW9cypuNcW0J8b/fnYnMrWwMG8xpUJ9WVk7TSEurA35yTVGfBOCnMqDTuD&#10;djIXP0UiWAxVMWGre6vocyq2n8CcSs0V+BxVbxKfY/tD89hGv8iXlQoRGcVBhYiMWiX+qDNqBwcf&#10;iS0pO81iSzZFV97BayI3QLyYs/MoxzZlbJRdgaVlnkQS24vQV+WXa6EsTC3Mx+85MXC/KhnfG8Vr&#10;zmfrq5aLe2oZxJTLfeo2mJ3Cxmfq27wFy25uoqGiUD2KfW7GH1qLHn+iyMNZplbdRWyY89LqjFpv&#10;LBZ/+ic9RId2/VlXSHSgP2aL6t5E3T1F9GFvUUV7K4wvKSfsFN7D8tR7+5GNKYakq5aUhaeWwLsH&#10;evH7E6/tQ1zSvxEAO0dEZAIHFSIyakX8Wet+Kvdr91NxNg+ghNJnrJPpglppCdVKi7DVSlAyq6JQ&#10;6Ksv5ypsstVZfFPVWPzZ2VNECVb900WUbMXv7cB7N8sxtId+PIq/q9+9X1/R8mwXFxH6tRD3U0nY&#10;KiIt8bULCnk/FVqm3f1UolBdUCjqPu6n0t2bi/XtW+/Pr6M/bh48gGOsmOpTkcdRX46XSaj+uyRM&#10;IKosNhbV/vp1xJ+ugR60T7/1EbZ56vs7sa/6N2c0YV9ZqRCRURxUiMiolfFnnXfT9xZnUPp88nED&#10;JZHuYL+FsuvTvg6UadtEGu1qLoW/Gfp1/M15V11c2HL2zIcox0rPbcH7VUollJ4x2nfMDh0fxX68&#10;O34N8ac7243IU8g66naSuWzspD+3Vsfro8Bn/KGYUIs/Qrs/STap7qbvanfTf3fZ3fQvvPFzdbvG&#10;qM23Q1ha7H5cHa/f2PZ7HKN9e7V7BWlTD0GqEeuzXX6oVqh6t2J/Lwp1X5cdWiQTpZvfQlLHSoWI&#10;jOKgQkRG3ST+rPe7lI+ghKoWVXlUeVlFkF3ZY4gQuYcexCpSpqBOnBPT6v4R40lHlYRNY38vq59P&#10;WnrkWT3+tPnypT2/ehHRZltvL1Z/Ml0ZxJ/sYhBb/UkVOvD6xtxsrJSkjSm9qQOlf21uXsWAhLp+&#10;ZrGmVn96OvNY/fF6/x2LP80Ir/r2Or5LuTRcwXH4zitXcSw9umMLjl3xzR3os1cujMWOkU98NV1x&#10;cExd+xOLOWV9P27+BWI6VipEZBQHFSIyylD82YuS78Tz31LlVKSVTdpqjBCH8XeGjo/g99ViBe3K&#10;y8tWdU7GYs46yjG9XFSDZ7E6is/08fgUrv3pLGRw4lC9Ix/73Jm6j9c3Ap78Rs34o10/44cNtJOh&#10;upv+dT/EtT+zY7OIQo98vT+2snliaJ9aaWkbfzRton2pdBT9VJTkY1Oxqk6oa6kWL+JYqpTL2nO3&#10;FnPaUTtBRGQABxUiMkqWUavHn/6Ht6trd5pSboRSqzql4s+5T4+ou7Jpl0C3LeVi5VubOKFHp5bY&#10;VrdamqnPJ7TPt/+AOrlPvyVClMtrd6lrlrSRpw2+sfPiaMNSCabgp9EfLa+B/p/arK6f+cuf/4Xr&#10;2g6Wy5guaKmU9Wh/i337Cz+Wbo6VChEZxUGFiIyShdDq8WDPsvjTmXNQOD0y0I8Z6xPP/1KVc9HI&#10;zePPF00rEUsVNZBWXjmGmDP0w8dUtHvvYmywvZJXn5toLfPhLKLMzGcBjoXLl55VKzzxkzdblv/8&#10;pcZKhYiM4qBCREZ9XtZjcBk6rlZ4hBhV1xI06bHg7MICyrn9Tz+LlaD1XBr9fxWbLVfz4KVh1a6U&#10;D8fjzuMjskF0EycPy0arTx1F/4/douNuPC4MYqVCREZxUCEio26U+W2uJRBP/kiLQkJs3zyN7Z44&#10;9AxmtuM3wF0xs/0lof0f3NPFKd1RseB8b8ecdlipEJFRHFSIyKhYsSZhoCkNa5GgKb4qMqJijn6z&#10;3nt8ZpuI1sZKhYiM4qBCREatFn8UfVVoudgzjDxEdAMrFSIyioMKERnFQYWIDBLiv7E9vt8K9WOg&#10;AAAAAElFTkSuQmCCUEsDBAoAAAAAAAAAIQCT+Qs9LwMAAC8DAAAVAAAAZHJzL21lZGlhL2ltYWdl&#10;MTMucG5niVBORw0KGgoAAAANSUhEUgAAADwAAAAzCAYAAADLqmunAAAAAXNSR0IArs4c6QAAAARn&#10;QU1BAACxjwv8YQUAAAAJcEhZcwAADsMAAA7DAcdvqGQAAALESURBVGhD7Zq/axRBFMffzOyPbG43&#10;5ymeRo4oSUpBJKA2khQKgp2wdmKXgI2If0caOwOK9W1lZ6GgFoqCjUqwSNJIlEhyZ5L7tbc785y9&#10;XBLvR66y2BvnA8suvCvms993r9kHGo1akPa9E0QiK62aXwz6/yalBLd9bGkhIhAinzvpJ0MBZinc&#10;uMUK7ml66voUmWkX0swneW18W0VWquGlmxkho+KBD6JbulO4lewcKzy4Z06NWTa3bNMCS76A4YBZ&#10;DjbHbJEHiD6++xJK8UgmLuUPpbsSRpnsI3P28oRz0vQy1vG8Xa7VDbtdTTuRITBrZfhWKazvbq9X&#10;zk8XGkvzM/HfKXcI+8Uie19E69xFz53IFbx6szFqoGkIGhHBSb/2Tw2UIVJhosBmFBNRzeTPbEfm&#10;h2rg+9FA4bXypJ3d/O3Ztpd1mTUak8hk1Ey17D5cRGggRih4pRxWy6/eLlfgxf1IlmRb79Hz/9wf&#10;UEkbJ8kmshw5HYYrOWtI9zoxPpEj08lDFwMHUtrb+GiOnjpDM4H/FVpYdbSw6mhh1dHCqqOFVUcL&#10;q44WVh0trDpaWHW0sOpoYdXRwqqjhVVHC6uOFladHuFkG2afZI0AIAZqJ/d0s3fGGCD53g8hGFvl&#10;vmfuEW6t/jQ5RlygIIZAQoVoMAFIeZqv5IwYC8GIEJbjilzIcaXt9DddX/iRnr37zJoeL2SMrOs5&#10;I5ZjOMLgVZ761qfMRCJDargkcgBqv35838kvR7WgOGCpRULnHyP7uvJ8ZOSYO+rZYxYwzsx4OFYf&#10;dmNEQkhc4aVwp7RZ+7z4JAR8zQcII/GLAQ2e/jT8yXETLswwk1eHZrCtb2xhHeqisbrJr1y901xa&#10;AC4VDzZ4EnqTO9iznJNpL5LyyzUCfruWdgKA3LVJXFp4KBN9I0WTQXaYbsLRrZqIDyutk3eKav4P&#10;AP4AlFHY5qdlKMEAAAAASUVORK5CYIJQSwMEFAAGAAgAAAAhAMOqwZbaAAAABQEAAA8AAABkcnMv&#10;ZG93bnJldi54bWxMj0FrwkAQhe+C/2EZoTfdVEQkzUakkB5CeqiK9Lhmx2wwOxuyq6b/vtNe2svA&#10;4w3vfS/bjq4TdxxC60nB8yIBgVR701Kj4Hgo5hsQIWoyuvOECr4wwDafTjKdGv+gD7zvYyM4hEKq&#10;FdgY+1TKUFt0Oix8j8TexQ9OR5ZDI82gHxzuOrlMkrV0uiVusLrHV4v1dX9zXPJelZU8vIWyCCdb&#10;7Up/XBafSj3Nxt0LiIhj/HuGH3xGh5yZzv5GJohOAQ+Jv5e9zXrF8qxgxZ0g80z+p8+/AQAA//8D&#10;AFBLAwQUAAYACAAAACEAHpEEbwwBAABZBwAAGQAAAGRycy9fcmVscy9lMm9Eb2MueG1sLnJlbHO8&#10;1U1qwzAQBeB9oXcw2teynMRJSuRsSiHbkh5A2GNZxPpBUktz+wpKoYEw3c1SEnrz8RbS4fhll+oT&#10;YjLeSSbqhlXgBj8apyV7P78+7ViVsnKjWrwDya6Q2LF/fDi8waJyuZRmE1JVUlySbM45PHOehhms&#10;SrUP4MrJ5KNVuSyj5kENF6WBt03T8fg3g/U3mdVplCyexjL/fA1l8v/ZfprMAC9++LDg8p0R3Ngy&#10;uwSqqCFLZmE06mdzVwenGb9vECsahFhhCiIEatjSFLHFehAtDUK0mIIIgRoEURFYDx2NocMMgqoI&#10;gSk2NE1sMIMo7zfFcykaTLGmQawxw57GsP818JsPsf8GAAD//wMAUEsBAi0AFAAGAAgAAAAhALGC&#10;Z7YKAQAAEwIAABMAAAAAAAAAAAAAAAAAAAAAAFtDb250ZW50X1R5cGVzXS54bWxQSwECLQAUAAYA&#10;CAAAACEAOP0h/9YAAACUAQAACwAAAAAAAAAAAAAAAAA7AQAAX3JlbHMvLnJlbHNQSwECLQAUAAYA&#10;CAAAACEAbm52TviMAABXTwMADgAAAAAAAAAAAAAAAAA6AgAAZHJzL2Uyb0RvYy54bWxQSwECLQAK&#10;AAAAAAAAACEAG+ZWn6cCAACnAgAAFAAAAAAAAAAAAAAAAABejwAAZHJzL21lZGlhL2ltYWdlMS5w&#10;bmdQSwECLQAKAAAAAAAAACEAzrLCpb4CAAC+AgAAFAAAAAAAAAAAAAAAAAA3kgAAZHJzL21lZGlh&#10;L2ltYWdlMi5wbmdQSwECLQAKAAAAAAAAACEAy5FbCyQDAAAkAwAAFAAAAAAAAAAAAAAAAAAnlQAA&#10;ZHJzL21lZGlhL2ltYWdlMy5wbmdQSwECLQAKAAAAAAAAACEA8vUWJPQEAAD0BAAAFAAAAAAAAAAA&#10;AAAAAAB9mAAAZHJzL21lZGlhL2ltYWdlNC5wbmdQSwECLQAKAAAAAAAAACEAssY2KwADAAAAAwAA&#10;FAAAAAAAAAAAAAAAAACjnQAAZHJzL21lZGlhL2ltYWdlNS5wbmdQSwECLQAKAAAAAAAAACEAT5h5&#10;EGQDAABkAwAAFAAAAAAAAAAAAAAAAADVoAAAZHJzL21lZGlhL2ltYWdlNi5wbmdQSwECLQAKAAAA&#10;AAAAACEAuzRjhoABAACAAQAAFAAAAAAAAAAAAAAAAABrpAAAZHJzL21lZGlhL2ltYWdlNy5wbmdQ&#10;SwECLQAKAAAAAAAAACEApqMJ24kBAACJAQAAFAAAAAAAAAAAAAAAAAAdpgAAZHJzL21lZGlhL2lt&#10;YWdlOC5wbmdQSwECLQAKAAAAAAAAACEAW64TcQoJAAAKCQAAFAAAAAAAAAAAAAAAAADYpwAAZHJz&#10;L21lZGlhL2ltYWdlOS5wbmdQSwECLQAKAAAAAAAAACEAELzxPvcCAAD3AgAAFQAAAAAAAAAAAAAA&#10;AAAUsQAAZHJzL21lZGlhL2ltYWdlMTAucG5nUEsBAi0ACgAAAAAAAAAhAKljEAbnBQAA5wUAABUA&#10;AAAAAAAAAAAAAAAAPrQAAGRycy9tZWRpYS9pbWFnZTExLnBuZ1BLAQItAAoAAAAAAAAAIQDMRylq&#10;Vw4AAFcOAAAVAAAAAAAAAAAAAAAAAFi6AABkcnMvbWVkaWEvaW1hZ2UxMi5wbmdQSwECLQAKAAAA&#10;AAAAACEAk/kLPS8DAAAvAwAAFQAAAAAAAAAAAAAAAADiyAAAZHJzL21lZGlhL2ltYWdlMTMucG5n&#10;UEsBAi0AFAAGAAgAAAAhAMOqwZbaAAAABQEAAA8AAAAAAAAAAAAAAAAARMwAAGRycy9kb3ducmV2&#10;LnhtbFBLAQItABQABgAIAAAAIQAekQRvDAEAAFkHAAAZAAAAAAAAAAAAAAAAAEvNAABkcnMvX3Jl&#10;bHMvZTJvRG9jLnhtbC5yZWxzUEsFBgAAAAASABIAmAQAAI7OAAAAAA==&#10;">
                <v:shape id="_x0000_s2184" type="#_x0000_t75" style="position:absolute;width:54864;height:26670;visibility:visible;mso-wrap-style:square" filled="t">
                  <v:fill o:detectmouseclick="t"/>
                  <v:path o:connecttype="none"/>
                </v:shape>
                <v:shape id="テキスト ボックス 38365789" o:spid="_x0000_s2185" type="#_x0000_t202" style="position:absolute;left:2159;top:1143;width:12700;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3zQzAAAAOEAAAAPAAAAZHJzL2Rvd25yZXYueG1sRI9La8Mw&#10;EITvhfwHsYFeSiO3JonrRgml5FFya9wHvS3W1ja1VsZSbOffR4FCjsPMfMMsVoOpRUetqywreJhE&#10;IIhzqysuFHxkm/sEhPPIGmvLpOBEDlbL0c0CU217fqfu4AsRIOxSVFB636RSurwkg25iG+Lg/drW&#10;oA+yLaRusQ9wU8vHKJpJgxWHhRIbei0p/zscjYKfu+J774btZx9P42a967L5l86Uuh0PL88gPA3+&#10;Gv5vv2kFcRLPpvPkCS6PwhuQyzMAAAD//wMAUEsBAi0AFAAGAAgAAAAhANvh9svuAAAAhQEAABMA&#10;AAAAAAAAAAAAAAAAAAAAAFtDb250ZW50X1R5cGVzXS54bWxQSwECLQAUAAYACAAAACEAWvQsW78A&#10;AAAVAQAACwAAAAAAAAAAAAAAAAAfAQAAX3JlbHMvLnJlbHNQSwECLQAUAAYACAAAACEABGN80MwA&#10;AADhAAAADwAAAAAAAAAAAAAAAAAHAgAAZHJzL2Rvd25yZXYueG1sUEsFBgAAAAADAAMAtwAAAAAD&#10;AAAAAA==&#10;" fillcolor="white [3201]" stroked="f" strokeweight=".5pt">
                  <v:textbox>
                    <w:txbxContent>
                      <w:p w14:paraId="16CA5EE6" w14:textId="31127805" w:rsidR="004C5CB3" w:rsidRPr="00B2395C" w:rsidRDefault="004C5CB3" w:rsidP="004C5CB3">
                        <w:pPr>
                          <w:spacing w:line="180" w:lineRule="exact"/>
                          <w:rPr>
                            <w:rFonts w:ascii="ＭＳ ゴシック" w:eastAsia="ＭＳ ゴシック" w:hAnsi="ＭＳ ゴシック"/>
                            <w:b/>
                            <w:bCs/>
                            <w:sz w:val="16"/>
                            <w:szCs w:val="16"/>
                          </w:rPr>
                        </w:pPr>
                        <w:r w:rsidRPr="00B2395C">
                          <w:rPr>
                            <w:rFonts w:ascii="ＭＳ ゴシック" w:eastAsia="ＭＳ ゴシック" w:hAnsi="ＭＳ ゴシック" w:hint="eastAsia"/>
                            <w:b/>
                            <w:bCs/>
                            <w:sz w:val="16"/>
                            <w:szCs w:val="16"/>
                          </w:rPr>
                          <w:t>最初のシンボルは、QPSKシンボルとして知られているので、パイロットとして処理出来る</w:t>
                        </w:r>
                      </w:p>
                      <w:p w14:paraId="5D6C193C" w14:textId="77777777" w:rsidR="00B2395C" w:rsidRPr="00B2395C" w:rsidRDefault="00B2395C" w:rsidP="004C5CB3">
                        <w:pPr>
                          <w:spacing w:line="180" w:lineRule="exact"/>
                          <w:rPr>
                            <w:rFonts w:ascii="ＭＳ ゴシック" w:eastAsia="ＭＳ ゴシック" w:hAnsi="ＭＳ ゴシック"/>
                            <w:b/>
                            <w:bCs/>
                            <w:sz w:val="16"/>
                            <w:szCs w:val="16"/>
                          </w:rPr>
                        </w:pPr>
                      </w:p>
                      <w:p w14:paraId="7FA04390" w14:textId="07B24457" w:rsidR="00B2395C" w:rsidRPr="00B2395C" w:rsidRDefault="00B2395C" w:rsidP="004C5CB3">
                        <w:pPr>
                          <w:spacing w:line="180" w:lineRule="exact"/>
                          <w:rPr>
                            <w:rFonts w:ascii="ＭＳ ゴシック" w:eastAsia="ＭＳ ゴシック" w:hAnsi="ＭＳ ゴシック"/>
                            <w:b/>
                            <w:bCs/>
                            <w:sz w:val="16"/>
                            <w:szCs w:val="16"/>
                          </w:rPr>
                        </w:pPr>
                        <w:r w:rsidRPr="00B2395C">
                          <w:rPr>
                            <w:rFonts w:ascii="ＭＳ ゴシック" w:eastAsia="ＭＳ ゴシック" w:hAnsi="ＭＳ ゴシック" w:hint="eastAsia"/>
                            <w:b/>
                            <w:bCs/>
                            <w:sz w:val="16"/>
                            <w:szCs w:val="16"/>
                          </w:rPr>
                          <w:t>パイロットPRBSのシードは、この順序</w:t>
                        </w:r>
                      </w:p>
                    </w:txbxContent>
                  </v:textbox>
                </v:shape>
                <v:group id="Group 281460" o:spid="_x0000_s2186" style="position:absolute;left:22818;top:1143;width:2991;height:8978" coordsize="2994,8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jVnyQAAAOMAAAAPAAAAZHJzL2Rvd25yZXYueG1sRE/NasJA&#10;EL4X+g7LFLzVTUyTSuoqIm3pQYSqIN6G7JgEs7Mhuybx7buFQo/z/c9iNZpG9NS52rKCeBqBIC6s&#10;rrlUcDx8PM9BOI+ssbFMCu7kYLV8fFhgru3A39TvfSlCCLscFVTet7mUrqjIoJvaljhwF9sZ9OHs&#10;Sqk7HEK4aeQsijJpsObQUGFLm4qK6/5mFHwOOKyT+L3fXi+b+/mQ7k7bmJSaPI3rNxCeRv8v/nN/&#10;6TD/NU1fslmSpPD7UwBALn8AAAD//wMAUEsBAi0AFAAGAAgAAAAhANvh9svuAAAAhQEAABMAAAAA&#10;AAAAAAAAAAAAAAAAAFtDb250ZW50X1R5cGVzXS54bWxQSwECLQAUAAYACAAAACEAWvQsW78AAAAV&#10;AQAACwAAAAAAAAAAAAAAAAAfAQAAX3JlbHMvLnJlbHNQSwECLQAUAAYACAAAACEAVgY1Z8kAAADj&#10;AAAADwAAAAAAAAAAAAAAAAAHAgAAZHJzL2Rvd25yZXYueG1sUEsFBgAAAAADAAMAtwAAAP0CAAAA&#10;AA==&#10;">
                  <v:shape id="Picture 21071" o:spid="_x0000_s2187" type="#_x0000_t75" style="position:absolute;width:2899;height: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NlygAAAOIAAAAPAAAAZHJzL2Rvd25yZXYueG1sRI9dS8Mw&#10;FIbvBf9DOIJ3LrVo19Vlww+EiVdbt+HlMTk2xeakNNnW/fvlQvDy5f3imS9H14kjDaH1rOB+koEg&#10;1t603CjY1u93JYgQkQ12nknBmQIsF9dXc6yMP/GajpvYiDTCoUIFNsa+kjJoSw7DxPfEyfvxg8OY&#10;5NBIM+ApjbtO5llWSIctpweLPb1a0r+bg1Ow31v9Vezyaf/xrT/r2ert5WBrpW5vxucnEJHG+B/+&#10;a6+MgofHIp+WRZkgElLCAbm4AAAA//8DAFBLAQItABQABgAIAAAAIQDb4fbL7gAAAIUBAAATAAAA&#10;AAAAAAAAAAAAAAAAAABbQ29udGVudF9UeXBlc10ueG1sUEsBAi0AFAAGAAgAAAAhAFr0LFu/AAAA&#10;FQEAAAsAAAAAAAAAAAAAAAAAHwEAAF9yZWxzLy5yZWxzUEsBAi0AFAAGAAgAAAAhABwuw2XKAAAA&#10;4gAAAA8AAAAAAAAAAAAAAAAABwIAAGRycy9kb3ducmV2LnhtbFBLBQYAAAAAAwADALcAAAD+AgAA&#10;AAA=&#10;">
                    <v:imagedata r:id="rId74" o:title=""/>
                  </v:shape>
                  <v:shape id="Shape 345889" o:spid="_x0000_s2188" style="position:absolute;left:585;top:321;width:1711;height:1853;visibility:visible;mso-wrap-style:square;v-text-anchor:top" coordsize="171105,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UpFxgAAAOMAAAAPAAAAZHJzL2Rvd25yZXYueG1sRE/NTsMw&#10;DL4j8Q6RkbixZINtpVs2TUiFcaTjAazGaysap2rM2r09QULi6O/f2/3kO3WhIbaBLcxnBhRxFVzL&#10;tYXPU/GQgYqC7LALTBauFGG/u73ZYu7CyB90KaVWKYRjjhYakT7XOlYNeYyz0BMn7hwGj5LOodZu&#10;wDGF+04vjFlpjy2nhgZ7emmo+iq/vYWyPx3fy6tMY1Zkb4diLqvXx2dr7++mwwaU0CT/4j/30aX5&#10;T4vl2qyNWcLvTwkAvfsBAAD//wMAUEsBAi0AFAAGAAgAAAAhANvh9svuAAAAhQEAABMAAAAAAAAA&#10;AAAAAAAAAAAAAFtDb250ZW50X1R5cGVzXS54bWxQSwECLQAUAAYACAAAACEAWvQsW78AAAAVAQAA&#10;CwAAAAAAAAAAAAAAAAAfAQAAX3JlbHMvLnJlbHNQSwECLQAUAAYACAAAACEAgBlKRcYAAADjAAAA&#10;DwAAAAAAAAAAAAAAAAAHAgAAZHJzL2Rvd25yZXYueG1sUEsFBgAAAAADAAMAtwAAAPoCAAAAAA==&#10;" path="m,l171105,r,185293l,185293,,e" fillcolor="yellow" stroked="f" strokeweight="0">
                    <v:stroke endcap="round"/>
                    <v:path arrowok="t" textboxrect="0,0,171105,185293"/>
                  </v:shape>
                  <v:shape id="Shape 21073" o:spid="_x0000_s2189" style="position:absolute;left:585;top:321;width:1711;height:1853;visibility:visible;mso-wrap-style:square;v-text-anchor:top" coordsize="171105,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2hIyAAAAOMAAAAPAAAAZHJzL2Rvd25yZXYueG1sRE/NasJA&#10;EL4LfYdlCt50Ey01ia4ihYIiPZh66HHMTpNgdjbsbjW+fbdQ8Djf/6w2g+nElZxvLStIpwkI4srq&#10;lmsFp8/3SQbCB2SNnWVScCcPm/XTaIWFtjc+0rUMtYgh7AtU0ITQF1L6qiGDfmp74sh9W2cwxNPV&#10;Uju8xXDTyVmSvEqDLceGBnt6a6i6lD9GgTukF5d95Pm+Tvbb8jR8HRZnq9T4edguQQQawkP8797p&#10;OD/NZtkin7/k8PdTBECufwEAAP//AwBQSwECLQAUAAYACAAAACEA2+H2y+4AAACFAQAAEwAAAAAA&#10;AAAAAAAAAAAAAAAAW0NvbnRlbnRfVHlwZXNdLnhtbFBLAQItABQABgAIAAAAIQBa9CxbvwAAABUB&#10;AAALAAAAAAAAAAAAAAAAAB8BAABfcmVscy8ucmVsc1BLAQItABQABgAIAAAAIQAHZ2hIyAAAAOMA&#10;AAAPAAAAAAAAAAAAAAAAAAcCAABkcnMvZG93bnJldi54bWxQSwUGAAAAAAMAAwC3AAAA/AIAAAAA&#10;" path="m,185293r171105,l171105,,,,,185293xe" filled="f" strokecolor="#c3c3c3" strokeweight=".08797mm">
                    <v:stroke miterlimit="1" joinstyle="miter" endcap="square"/>
                    <v:path arrowok="t" textboxrect="0,0,171105,185293"/>
                  </v:shape>
                  <v:rect id="Rectangle 21074" o:spid="_x0000_s2190" style="position:absolute;left:1495;top:568;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WZpyAAAAOMAAAAPAAAAZHJzL2Rvd25yZXYueG1sRE9La8JA&#10;EL4X/A/LCL3VTQQlidmI9IEeWxXU25Adk2B2NmS3Ju2v7xYKPc73nnw9mlbcqXeNZQXxLAJBXFrd&#10;cKXgeHh7SkA4j6yxtUwKvsjBupg85JhpO/AH3fe+EiGEXYYKau+7TEpX1mTQzWxHHLir7Q36cPaV&#10;1D0OIdy0ch5FS2mw4dBQY0fPNZW3/adRsE26zXlnv4eqfb1sT++n9OWQeqUep+NmBcLT6P/Ff+6d&#10;DvMX8XyZxoskht+fAgCy+AEAAP//AwBQSwECLQAUAAYACAAAACEA2+H2y+4AAACFAQAAEwAAAAAA&#10;AAAAAAAAAAAAAAAAW0NvbnRlbnRfVHlwZXNdLnhtbFBLAQItABQABgAIAAAAIQBa9CxbvwAAABUB&#10;AAALAAAAAAAAAAAAAAAAAB8BAABfcmVscy8ucmVsc1BLAQItABQABgAIAAAAIQCzXWZpyAAAAOMA&#10;AAAPAAAAAAAAAAAAAAAAAAcCAABkcnMvZG93bnJldi54bWxQSwUGAAAAAAMAAwC3AAAA/AIAAAAA&#10;" filled="f" stroked="f">
                    <v:textbox inset="0,0,0,0">
                      <w:txbxContent>
                        <w:p w14:paraId="5FB6AB72" w14:textId="77777777" w:rsidR="00B2395C" w:rsidRDefault="00B2395C" w:rsidP="00B2395C">
                          <w:pPr>
                            <w:spacing w:after="160" w:line="256" w:lineRule="auto"/>
                            <w:ind w:left="14" w:hanging="14"/>
                            <w:rPr>
                              <w:rFonts w:ascii="Times New Roman" w:eastAsia="Calibri" w:hAnsi="Times New Roman"/>
                              <w:color w:val="1E4E79"/>
                              <w:sz w:val="24"/>
                              <w:szCs w:val="24"/>
                            </w:rPr>
                          </w:pPr>
                          <w:r>
                            <w:rPr>
                              <w:rFonts w:ascii="Times New Roman" w:eastAsia="Calibri" w:hAnsi="Times New Roman"/>
                              <w:color w:val="1E4E79"/>
                            </w:rPr>
                            <w:t xml:space="preserve"> </w:t>
                          </w:r>
                        </w:p>
                      </w:txbxContent>
                    </v:textbox>
                  </v:rect>
                  <v:shape id="Picture 21077" o:spid="_x0000_s2191" type="#_x0000_t75" style="position:absolute;top:3135;width:2899;height: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SnFyAAAAOMAAAAPAAAAZHJzL2Rvd25yZXYueG1sRE9PT8Iw&#10;FL+b+B2aR+JNWnqYblAIQkwwnmRKPD7a57q4tstaYH57a0Li8f3+v8VqdB070xDb4BXMpgIYeR1M&#10;6xsF7/Xz/SOwmNAb7IInBT8UYbW8vVlgZcLFv9F5nxqWQ3ysUIFNqa84j9qSwzgNPfnMfYXBYcrn&#10;0HAz4CWHu45LIQrusPW5wWJPG0v6e39yCg4Hqz+LD/nQvxz1a13utk8nWyt1NxnXc2CJxvQvvrp3&#10;Js8vpShKORMS/n7KAPDlLwAAAP//AwBQSwECLQAUAAYACAAAACEA2+H2y+4AAACFAQAAEwAAAAAA&#10;AAAAAAAAAAAAAAAAW0NvbnRlbnRfVHlwZXNdLnhtbFBLAQItABQABgAIAAAAIQBa9CxbvwAAABUB&#10;AAALAAAAAAAAAAAAAAAAAB8BAABfcmVscy8ucmVsc1BLAQItABQABgAIAAAAIQAThSnFyAAAAOMA&#10;AAAPAAAAAAAAAAAAAAAAAAcCAABkcnMvZG93bnJldi54bWxQSwUGAAAAAAMAAwC3AAAA/AIAAAAA&#10;">
                    <v:imagedata r:id="rId74" o:title=""/>
                  </v:shape>
                  <v:shape id="Shape 345890" o:spid="_x0000_s2192" style="position:absolute;left:585;top:3457;width:1711;height:1853;visibility:visible;mso-wrap-style:square;v-text-anchor:top" coordsize="171105,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KBygAAAOIAAAAPAAAAZHJzL2Rvd25yZXYueG1sRI/LagIx&#10;FIb3Bd8hnEJ3NaloHaZG0V6g4Eatm+4OyXFm6ORkSNJxpk/fLApd/vw3vtVmcK3oKcTGs4aHqQJB&#10;bLxtuNJw/ni7L0DEhGyx9UwaRoqwWU9uVlhaf+Uj9adUiTzCsUQNdUpdKWU0NTmMU98RZ+/ig8OU&#10;ZaikDXjN466VM6UepcOG80ONHT3XZL5O307Ddve6H38+1bnrLwt7eEGzH4PR+u522D6BSDSk//Bf&#10;+91qWBbFfD5TiwyRkTIOyPUvAAAA//8DAFBLAQItABQABgAIAAAAIQDb4fbL7gAAAIUBAAATAAAA&#10;AAAAAAAAAAAAAAAAAABbQ29udGVudF9UeXBlc10ueG1sUEsBAi0AFAAGAAgAAAAhAFr0LFu/AAAA&#10;FQEAAAsAAAAAAAAAAAAAAAAAHwEAAF9yZWxzLy5yZWxzUEsBAi0AFAAGAAgAAAAhABB6UoHKAAAA&#10;4gAAAA8AAAAAAAAAAAAAAAAABwIAAGRycy9kb3ducmV2LnhtbFBLBQYAAAAAAwADALcAAAD+AgAA&#10;AAA=&#10;" path="m,l171105,r,185293l,185293,,e" fillcolor="red" stroked="f" strokeweight="0">
                    <v:stroke miterlimit="1" joinstyle="miter" endcap="square"/>
                    <v:path arrowok="t" textboxrect="0,0,171105,185293"/>
                  </v:shape>
                  <v:shape id="Shape 21079" o:spid="_x0000_s2193" style="position:absolute;left:585;top:3457;width:1711;height:1853;visibility:visible;mso-wrap-style:square;v-text-anchor:top" coordsize="171105,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4aHywAAAOIAAAAPAAAAZHJzL2Rvd25yZXYueG1sRI9Pa8JA&#10;FMTvBb/D8oTe6sYUmz+6ihQKFenB6KHH1+wzCWbfht2tpt++Wyh4HGbmN8xqM5peXMn5zrKC+SwB&#10;QVxb3XGj4HR8e8pB+ICssbdMCn7Iw2Y9eVhhqe2ND3StQiMihH2JCtoQhlJKX7dk0M/sQBy9s3UG&#10;Q5SukdrhLcJNL9MkeZEGO44LLQ702lJ9qb6NArefX1z+URS7Jtltq9P4uc++rFKP03G7BBFoDPfw&#10;f/tdK8ie0yJPF9kC/i7FOyDXvwAAAP//AwBQSwECLQAUAAYACAAAACEA2+H2y+4AAACFAQAAEwAA&#10;AAAAAAAAAAAAAAAAAAAAW0NvbnRlbnRfVHlwZXNdLnhtbFBLAQItABQABgAIAAAAIQBa9CxbvwAA&#10;ABUBAAALAAAAAAAAAAAAAAAAAB8BAABfcmVscy8ucmVsc1BLAQItABQABgAIAAAAIQCaQ4aHywAA&#10;AOIAAAAPAAAAAAAAAAAAAAAAAAcCAABkcnMvZG93bnJldi54bWxQSwUGAAAAAAMAAwC3AAAA/wIA&#10;AAAA&#10;" path="m,185293r171105,l171105,,,,,185293xe" filled="f" strokecolor="#c3c3c3" strokeweight=".08797mm">
                    <v:stroke miterlimit="1" joinstyle="miter" endcap="square"/>
                    <v:path arrowok="t" textboxrect="0,0,171105,185293"/>
                  </v:shape>
                  <v:rect id="Rectangle 21080" o:spid="_x0000_s2194" style="position:absolute;left:1495;top:3716;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CViywAAAOMAAAAPAAAAZHJzL2Rvd25yZXYueG1sRI9BT8Mw&#10;DIXvSPsPkSdxY+kmDaVl2TQN0HaEDWlwsxrTVjRO1YS18OvxAWlH+z2/93m1GX2rLtTHJrCF+SwD&#10;RVwG13Bl4e30fGdAxYTssA1MFn4owmY9uVlh4cLAr3Q5pkpJCMcCLdQpdYXWsazJY5yFjli0z9B7&#10;TDL2lXY9DhLuW73IsnvtsWFpqLGjXU3l1/HbW9ibbvt+CL9D1T597M8v5/zxlCdrb6fj9gFUojFd&#10;zf/XByf4Jl8ulsbkAi0/yQL0+g8AAP//AwBQSwECLQAUAAYACAAAACEA2+H2y+4AAACFAQAAEwAA&#10;AAAAAAAAAAAAAAAAAAAAW0NvbnRlbnRfVHlwZXNdLnhtbFBLAQItABQABgAIAAAAIQBa9CxbvwAA&#10;ABUBAAALAAAAAAAAAAAAAAAAAB8BAABfcmVscy8ucmVsc1BLAQItABQABgAIAAAAIQDYPCViywAA&#10;AOMAAAAPAAAAAAAAAAAAAAAAAAcCAABkcnMvZG93bnJldi54bWxQSwUGAAAAAAMAAwC3AAAA/wIA&#10;AAAA&#10;" filled="f" stroked="f">
                    <v:textbox inset="0,0,0,0">
                      <w:txbxContent>
                        <w:p w14:paraId="57F06BE1" w14:textId="77777777" w:rsidR="00B2395C" w:rsidRDefault="00B2395C" w:rsidP="00B2395C">
                          <w:pPr>
                            <w:spacing w:after="160" w:line="256" w:lineRule="auto"/>
                            <w:ind w:left="14" w:hanging="14"/>
                            <w:rPr>
                              <w:rFonts w:ascii="Times New Roman" w:eastAsia="Calibri" w:hAnsi="Times New Roman"/>
                              <w:color w:val="1E4E79"/>
                              <w:sz w:val="24"/>
                              <w:szCs w:val="24"/>
                            </w:rPr>
                          </w:pPr>
                          <w:r>
                            <w:rPr>
                              <w:rFonts w:ascii="Times New Roman" w:eastAsia="Calibri" w:hAnsi="Times New Roman"/>
                              <w:color w:val="1E4E79"/>
                            </w:rPr>
                            <w:t xml:space="preserve"> </w:t>
                          </w:r>
                        </w:p>
                      </w:txbxContent>
                    </v:textbox>
                  </v:rect>
                  <v:shape id="Picture 21083" o:spid="_x0000_s2195" type="#_x0000_t75" style="position:absolute;left:190;top:5986;width:2804;height: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F4IyAAAAOMAAAAPAAAAZHJzL2Rvd25yZXYueG1sRE9La8JA&#10;EL4X+h+WKXgputtHjEZXqYJFb/WF1yE7JqHZ2ZBdNf77bqHQ43zvmc47W4srtb5yrOFloEAQ585U&#10;XGg47Ff9EQgfkA3WjknDnTzMZ48PU8yMu/GWrrtQiBjCPkMNZQhNJqXPS7LoB64hjtzZtRZDPNtC&#10;mhZvMdzW8lWpobRYcWwosaFlSfn37mI1qK8wPn5uNvfn88qZxWmdvteHVOveU/cxARGoC//iP/fa&#10;xPnDUZq8JWOVwO9PEQA5+wEAAP//AwBQSwECLQAUAAYACAAAACEA2+H2y+4AAACFAQAAEwAAAAAA&#10;AAAAAAAAAAAAAAAAW0NvbnRlbnRfVHlwZXNdLnhtbFBLAQItABQABgAIAAAAIQBa9CxbvwAAABUB&#10;AAALAAAAAAAAAAAAAAAAAB8BAABfcmVscy8ucmVsc1BLAQItABQABgAIAAAAIQAzPF4IyAAAAOMA&#10;AAAPAAAAAAAAAAAAAAAAAAcCAABkcnMvZG93bnJldi54bWxQSwUGAAAAAAMAAwC3AAAA/AIAAAAA&#10;">
                    <v:imagedata r:id="rId75" o:title=""/>
                  </v:shape>
                  <v:shape id="Shape 345891" o:spid="_x0000_s2196" style="position:absolute;left:728;top:6308;width:1711;height:1853;visibility:visible;mso-wrap-style:square;v-text-anchor:top" coordsize="171104,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IKyQAAAOMAAAAPAAAAZHJzL2Rvd25yZXYueG1sRE9fa8Iw&#10;EH8X9h3CDfYimji01c4oQxgMVLZVP8CtOduy5tI1We2+/TIY7PF+/2+9HWwjeup87VjDbKpAEBfO&#10;1FxqOJ+eJksQPiAbbByThm/ysN3cjNaYGXflN+rzUIoYwj5DDVUIbSalLyqy6KeuJY7cxXUWQzy7&#10;UpoOrzHcNvJeqURarDk2VNjSrqLiI/+yGlaz8Wcu2R8uu/593L+87pNjmmp9dzs8PoAINIR/8Z/7&#10;2cT5abKYK7VMF/D7UwRAbn4AAAD//wMAUEsBAi0AFAAGAAgAAAAhANvh9svuAAAAhQEAABMAAAAA&#10;AAAAAAAAAAAAAAAAAFtDb250ZW50X1R5cGVzXS54bWxQSwECLQAUAAYACAAAACEAWvQsW78AAAAV&#10;AQAACwAAAAAAAAAAAAAAAAAfAQAAX3JlbHMvLnJlbHNQSwECLQAUAAYACAAAACEAGIvyCskAAADj&#10;AAAADwAAAAAAAAAAAAAAAAAHAgAAZHJzL2Rvd25yZXYueG1sUEsFBgAAAAADAAMAtwAAAP0CAAAA&#10;AA==&#10;" path="m,l171104,r,185293l,185293,,e" fillcolor="#41719c" stroked="f" strokeweight="0">
                    <v:stroke miterlimit="1" joinstyle="miter" endcap="square"/>
                    <v:path arrowok="t" textboxrect="0,0,171104,185293"/>
                  </v:shape>
                  <v:shape id="Shape 21085" o:spid="_x0000_s2197" style="position:absolute;left:728;top:6308;width:1711;height:1853;visibility:visible;mso-wrap-style:square;v-text-anchor:top" coordsize="171104,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qNygAAAOIAAAAPAAAAZHJzL2Rvd25yZXYueG1sRI9Ba8JA&#10;FITvBf/D8gq91Y1b1BJdxVYCPfRQo70/ss8kNfs2ZLdJ6q/vFgoeh5n5hllvR9uInjpfO9YwmyYg&#10;iAtnai41nI7Z4zMIH5ANNo5Jww952G4md2tMjRv4QH0eShEh7FPUUIXQplL6oiKLfupa4uidXWcx&#10;RNmV0nQ4RLhtpEqShbRYc1yosKXXiopL/m01fGbv/rq/ZP2VZD47vhw+vvZq0PrhftytQAQawy38&#10;334zGtRyoeZzpZ7g71K8A3LzCwAA//8DAFBLAQItABQABgAIAAAAIQDb4fbL7gAAAIUBAAATAAAA&#10;AAAAAAAAAAAAAAAAAABbQ29udGVudF9UeXBlc10ueG1sUEsBAi0AFAAGAAgAAAAhAFr0LFu/AAAA&#10;FQEAAAsAAAAAAAAAAAAAAAAAHwEAAF9yZWxzLy5yZWxzUEsBAi0AFAAGAAgAAAAhAAQ1uo3KAAAA&#10;4gAAAA8AAAAAAAAAAAAAAAAABwIAAGRycy9kb3ducmV2LnhtbFBLBQYAAAAAAwADALcAAAD+AgAA&#10;AAA=&#10;" path="m,185293r171104,l171104,,,,,185293xe" filled="f" strokecolor="#c3c3c3" strokeweight=".08797mm">
                    <v:stroke miterlimit="1" joinstyle="miter" endcap="square"/>
                    <v:path arrowok="t" textboxrect="0,0,171104,185293"/>
                  </v:shape>
                  <v:rect id="Rectangle 21086" o:spid="_x0000_s2198" style="position:absolute;left:1638;top:6576;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IV8ywAAAOIAAAAPAAAAZHJzL2Rvd25yZXYueG1sRI9PS8NA&#10;FMTvgt9heYI3u2tEm8RuQvEP7bG2hba3R/aZBLNvQ3Ztop/eFQSPw8z8hlmUk+3EmQbfOtZwO1Mg&#10;iCtnWq417HevNykIH5ANdo5Jwxd5KIvLiwXmxo38RudtqEWEsM9RQxNCn0vpq4Ys+pnriaP37gaL&#10;IcqhlmbAMcJtJxOlHqTFluNCgz09NVR9bD+thlXaL49r9z3W3ctpddgcsuddFrS+vpqWjyACTeE/&#10;/NdeGw3JvcqSO5XO4fdSvAOy+AEAAP//AwBQSwECLQAUAAYACAAAACEA2+H2y+4AAACFAQAAEwAA&#10;AAAAAAAAAAAAAAAAAAAAW0NvbnRlbnRfVHlwZXNdLnhtbFBLAQItABQABgAIAAAAIQBa9CxbvwAA&#10;ABUBAAALAAAAAAAAAAAAAAAAAB8BAABfcmVscy8ucmVsc1BLAQItABQABgAIAAAAIQDcIIV8ywAA&#10;AOIAAAAPAAAAAAAAAAAAAAAAAAcCAABkcnMvZG93bnJldi54bWxQSwUGAAAAAAMAAwC3AAAA/wIA&#10;AAAA&#10;" filled="f" stroked="f">
                    <v:textbox inset="0,0,0,0">
                      <w:txbxContent>
                        <w:p w14:paraId="2ABAB7F7" w14:textId="77777777" w:rsidR="00B2395C" w:rsidRDefault="00B2395C" w:rsidP="00B2395C">
                          <w:pPr>
                            <w:spacing w:after="160" w:line="256" w:lineRule="auto"/>
                            <w:ind w:left="14" w:hanging="14"/>
                            <w:rPr>
                              <w:rFonts w:ascii="Times New Roman" w:eastAsia="Calibri" w:hAnsi="Times New Roman"/>
                              <w:color w:val="1E4E79"/>
                              <w:sz w:val="24"/>
                              <w:szCs w:val="24"/>
                            </w:rPr>
                          </w:pPr>
                          <w:r>
                            <w:rPr>
                              <w:rFonts w:ascii="Times New Roman" w:eastAsia="Calibri" w:hAnsi="Times New Roman"/>
                              <w:color w:val="1E4E79"/>
                            </w:rPr>
                            <w:t xml:space="preserve"> </w:t>
                          </w:r>
                        </w:p>
                      </w:txbxContent>
                    </v:textbox>
                  </v:rect>
                </v:group>
                <v:shape id="テキスト ボックス 1627684967" o:spid="_x0000_s2199" type="#_x0000_t202" style="position:absolute;left:25908;top:1587;width:2425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3LpygAAAOMAAAAPAAAAZHJzL2Rvd25yZXYueG1sRE/NTsJA&#10;EL6b8A6bMfFiYCtIi5WFGKNCuEEB423SHduG7mzTXdv69q6Jicf5/me5HkwtOmpdZVnB3SQCQZxb&#10;XXGh4Ji9jhcgnEfWWFsmBd/kYL0aXS0x1bbnPXUHX4gQwi5FBaX3TSqly0sy6Ca2IQ7cp20N+nC2&#10;hdQt9iHc1HIaRbE0WHFoKLGh55Lyy+HLKPi4Ld53bng79bP5rHnZdFly1plSN9fD0yMIT4P/F/+5&#10;tzrMj6dJvLh/iBP4/SkAIFc/AAAA//8DAFBLAQItABQABgAIAAAAIQDb4fbL7gAAAIUBAAATAAAA&#10;AAAAAAAAAAAAAAAAAABbQ29udGVudF9UeXBlc10ueG1sUEsBAi0AFAAGAAgAAAAhAFr0LFu/AAAA&#10;FQEAAAsAAAAAAAAAAAAAAAAAHwEAAF9yZWxzLy5yZWxzUEsBAi0AFAAGAAgAAAAhACy7cunKAAAA&#10;4wAAAA8AAAAAAAAAAAAAAAAABwIAAGRycy9kb3ducmV2LnhtbFBLBQYAAAAAAwADALcAAAD+AgAA&#10;AAA=&#10;" fillcolor="white [3201]" stroked="f" strokeweight=".5pt">
                  <v:textbox>
                    <w:txbxContent>
                      <w:p w14:paraId="1F37EF32" w14:textId="02E6B89E" w:rsidR="00B2395C" w:rsidRPr="00B2395C" w:rsidRDefault="00B2395C" w:rsidP="004C5CB3">
                        <w:pPr>
                          <w:spacing w:line="180" w:lineRule="exact"/>
                          <w:rPr>
                            <w:rFonts w:ascii="ＭＳ ゴシック" w:eastAsia="ＭＳ ゴシック" w:hAnsi="ＭＳ ゴシック"/>
                            <w:b/>
                            <w:bCs/>
                            <w:sz w:val="16"/>
                            <w:szCs w:val="16"/>
                          </w:rPr>
                        </w:pPr>
                        <w:r w:rsidRPr="00B2395C">
                          <w:rPr>
                            <w:rFonts w:ascii="ＭＳ ゴシック" w:eastAsia="ＭＳ ゴシック" w:hAnsi="ＭＳ ゴシック" w:hint="eastAsia"/>
                            <w:b/>
                            <w:bCs/>
                            <w:sz w:val="16"/>
                            <w:szCs w:val="16"/>
                          </w:rPr>
                          <w:t>トレーニングシーケンスとしての11個のシンボル</w:t>
                        </w:r>
                      </w:p>
                    </w:txbxContent>
                  </v:textbox>
                </v:shape>
                <v:shape id="テキスト ボックス 152287619" o:spid="_x0000_s2200" type="#_x0000_t202" style="position:absolute;left:26035;top:4508;width:2425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ULhyQAAAOIAAAAPAAAAZHJzL2Rvd25yZXYueG1sRE/LasJA&#10;FN0X+g/DLbgpOjHio9FRirS2uNNoS3eXzDUJzdwJmWmS/n1HKLg8nPdq05tKtNS40rKC8SgCQZxZ&#10;XXKu4JS+DhcgnEfWWFkmBb/kYLO+v1thom3HB2qPPhchhF2CCgrv60RKlxVk0I1sTRy4i20M+gCb&#10;XOoGuxBuKhlH0UwaLDk0FFjTtqDs+/hjFHw95p971+/O3WQ6qV/e2nT+oVOlBg/98xKEp97fxP/u&#10;dx3mT+N4MZ+Nn+B6KWCQ6z8AAAD//wMAUEsBAi0AFAAGAAgAAAAhANvh9svuAAAAhQEAABMAAAAA&#10;AAAAAAAAAAAAAAAAAFtDb250ZW50X1R5cGVzXS54bWxQSwECLQAUAAYACAAAACEAWvQsW78AAAAV&#10;AQAACwAAAAAAAAAAAAAAAAAfAQAAX3JlbHMvLnJlbHNQSwECLQAUAAYACAAAACEAcalC4ckAAADi&#10;AAAADwAAAAAAAAAAAAAAAAAHAgAAZHJzL2Rvd25yZXYueG1sUEsFBgAAAAADAAMAtwAAAP0CAAAA&#10;AA==&#10;" fillcolor="white [3201]" stroked="f" strokeweight=".5pt">
                  <v:textbox>
                    <w:txbxContent>
                      <w:p w14:paraId="0F23F65A" w14:textId="11EFDAFE" w:rsidR="00B2395C" w:rsidRPr="00B2395C" w:rsidRDefault="00B2395C" w:rsidP="004C5CB3">
                        <w:pPr>
                          <w:spacing w:line="180" w:lineRule="exact"/>
                          <w:rPr>
                            <w:rFonts w:ascii="ＭＳ ゴシック" w:eastAsia="ＭＳ ゴシック" w:hAnsi="ＭＳ ゴシック"/>
                            <w:b/>
                            <w:bCs/>
                            <w:sz w:val="16"/>
                            <w:szCs w:val="16"/>
                          </w:rPr>
                        </w:pPr>
                        <w:r w:rsidRPr="00B2395C">
                          <w:rPr>
                            <w:rFonts w:ascii="ＭＳ ゴシック" w:eastAsia="ＭＳ ゴシック" w:hAnsi="ＭＳ ゴシック" w:hint="eastAsia"/>
                            <w:b/>
                            <w:bCs/>
                            <w:sz w:val="16"/>
                            <w:szCs w:val="16"/>
                          </w:rPr>
                          <w:t>パイロットシンボル</w:t>
                        </w:r>
                      </w:p>
                    </w:txbxContent>
                  </v:textbox>
                </v:shape>
                <v:shape id="テキスト ボックス 1555981218" o:spid="_x0000_s2201" type="#_x0000_t202" style="position:absolute;left:26162;top:7429;width:2425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eu8zQAAAOMAAAAPAAAAZHJzL2Rvd25yZXYueG1sRI/NTsNA&#10;DITvSH2HlZG4ILpJq0Abuq0Q4qfiRgNU3KysSaJmvVF2ScLb4wMSR3vGM583u8m1aqA+NJ4NpPME&#10;FHHpbcOVgbfi8WoFKkRki61nMvBDAXbb2dkGc+tHfqXhECslIRxyNFDH2OVah7Imh2HuO2LRvnzv&#10;MMrYV9r2OEq4a/UiSa61w4alocaO7msqT4dvZ+Dzsjq+hOnpfVxmy+7heShuPmxhzMX5dHcLKtIU&#10;/81/13sr+FmWrVfpIhVo+UkWoLe/AAAA//8DAFBLAQItABQABgAIAAAAIQDb4fbL7gAAAIUBAAAT&#10;AAAAAAAAAAAAAAAAAAAAAABbQ29udGVudF9UeXBlc10ueG1sUEsBAi0AFAAGAAgAAAAhAFr0LFu/&#10;AAAAFQEAAAsAAAAAAAAAAAAAAAAAHwEAAF9yZWxzLy5yZWxzUEsBAi0AFAAGAAgAAAAhALQ567zN&#10;AAAA4wAAAA8AAAAAAAAAAAAAAAAABwIAAGRycy9kb3ducmV2LnhtbFBLBQYAAAAAAwADALcAAAAB&#10;AwAAAAA=&#10;" fillcolor="white [3201]" stroked="f" strokeweight=".5pt">
                  <v:textbox>
                    <w:txbxContent>
                      <w:p w14:paraId="5523F4AC" w14:textId="164067A5" w:rsidR="00B2395C" w:rsidRPr="00B2395C" w:rsidRDefault="00B2395C" w:rsidP="004C5CB3">
                        <w:pPr>
                          <w:spacing w:line="180" w:lineRule="exact"/>
                          <w:rPr>
                            <w:rFonts w:ascii="ＭＳ ゴシック" w:eastAsia="ＭＳ ゴシック" w:hAnsi="ＭＳ ゴシック"/>
                            <w:b/>
                            <w:bCs/>
                            <w:sz w:val="16"/>
                            <w:szCs w:val="16"/>
                          </w:rPr>
                        </w:pPr>
                        <w:r w:rsidRPr="00B2395C">
                          <w:rPr>
                            <w:rFonts w:ascii="ＭＳ ゴシック" w:eastAsia="ＭＳ ゴシック" w:hAnsi="ＭＳ ゴシック" w:hint="eastAsia"/>
                            <w:b/>
                            <w:bCs/>
                            <w:sz w:val="16"/>
                            <w:szCs w:val="16"/>
                          </w:rPr>
                          <w:t>インフォメーション、FECパリティシンボル</w:t>
                        </w:r>
                      </w:p>
                    </w:txbxContent>
                  </v:textbox>
                </v:shape>
                <v:group id="Group 281452" o:spid="_x0000_s2202" style="position:absolute;left:7261;top:11071;width:34237;height:15079" coordsize="34243,15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FlyAAAAOMAAAAPAAAAZHJzL2Rvd25yZXYueG1sRE9fa8Iw&#10;EH8f7DuEG+xtpnFYpTOKyDZ8EEEdjL0dzdkWm0tpsrZ+eyMIPt7v/82Xg61FR62vHGtQowQEce5M&#10;xYWGn+PX2wyED8gGa8ek4UIelovnpzlmxvW8p+4QChFD2GeooQyhyaT0eUkW/cg1xJE7udZiiGdb&#10;SNNiH8NtLcdJkkqLFceGEhtal5SfD/9Ww3eP/epdfXbb82l9+TtOdr9bRVq/vgyrDxCBhvAQ390b&#10;E+erdKrS2XScwu2nCIBcXAEAAP//AwBQSwECLQAUAAYACAAAACEA2+H2y+4AAACFAQAAEwAAAAAA&#10;AAAAAAAAAAAAAAAAW0NvbnRlbnRfVHlwZXNdLnhtbFBLAQItABQABgAIAAAAIQBa9CxbvwAAABUB&#10;AAALAAAAAAAAAAAAAAAAAB8BAABfcmVscy8ucmVsc1BLAQItABQABgAIAAAAIQBdY5FlyAAAAOMA&#10;AAAPAAAAAAAAAAAAAAAAAAcCAABkcnMvZG93bnJldi54bWxQSwUGAAAAAAMAAwC3AAAA/AIAAAAA&#10;">
                  <v:rect id="Rectangle 20993" o:spid="_x0000_s2203" style="position:absolute;left:33736;top:1283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JcxzAAAAOMAAAAPAAAAZHJzL2Rvd25yZXYueG1sRI9BT8JA&#10;EIXvJvyHzZh4ky1NJG1hIQQwcFQwQW+T7tA2dmeb7kqrv945mHiceW/e+2a5Hl2rbtSHxrOB2TQB&#10;RVx623Bl4O38/JiBChHZYuuZDHxTgPVqcrfEwvqBX+l2ipWSEA4FGqhj7AqtQ1mTwzD1HbFoV987&#10;jDL2lbY9DhLuWp0myVw7bFgaauxoW1P5efpyBg5Zt3k/+p+havcfh8vLJd+d82jMw/24WYCKNMZ/&#10;89/10Qp++pTM5lmeCrT8JAvQq18AAAD//wMAUEsBAi0AFAAGAAgAAAAhANvh9svuAAAAhQEAABMA&#10;AAAAAAAAAAAAAAAAAAAAAFtDb250ZW50X1R5cGVzXS54bWxQSwECLQAUAAYACAAAACEAWvQsW78A&#10;AAAVAQAACwAAAAAAAAAAAAAAAAAfAQAAX3JlbHMvLnJlbHNQSwECLQAUAAYACAAAACEAxVyXMcwA&#10;AADjAAAADwAAAAAAAAAAAAAAAAAHAgAAZHJzL2Rvd25yZXYueG1sUEsFBgAAAAADAAMAtwAAAAAD&#10;AAAAAA==&#10;" filled="f" stroked="f">
                    <v:textbox inset="0,0,0,0">
                      <w:txbxContent>
                        <w:p w14:paraId="0EB78543" w14:textId="77777777" w:rsidR="00B2395C" w:rsidRDefault="00B2395C" w:rsidP="00B2395C">
                          <w:pPr>
                            <w:spacing w:after="160" w:line="256" w:lineRule="auto"/>
                            <w:ind w:left="14" w:hanging="14"/>
                            <w:rPr>
                              <w:rFonts w:ascii="Times New Roman" w:eastAsia="Times New Roman" w:hAnsi="Times New Roman"/>
                              <w:color w:val="000000"/>
                              <w:sz w:val="24"/>
                              <w:szCs w:val="24"/>
                            </w:rPr>
                          </w:pPr>
                          <w:r>
                            <w:rPr>
                              <w:rFonts w:ascii="Times New Roman" w:eastAsia="Times New Roman" w:hAnsi="Times New Roman"/>
                              <w:color w:val="000000"/>
                            </w:rPr>
                            <w:t xml:space="preserve"> </w:t>
                          </w:r>
                        </w:p>
                      </w:txbxContent>
                    </v:textbox>
                  </v:rect>
                  <v:shape id="Picture 21008" o:spid="_x0000_s2204" type="#_x0000_t75" style="position:absolute;left:2930;top:4238;width:4658;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cexwAAAOIAAAAPAAAAZHJzL2Rvd25yZXYueG1sRE9NS8NA&#10;EL0L/odlBC9iN4mgIXZbatQi3toK7XHMjkkwOxuya5L+e+cgeHy87+V6dp0aaQitZwPpIgFFXHnb&#10;cm3g4/B6m4MKEdli55kMnCnAenV5scTC+ol3NO5jrSSEQ4EGmhj7QutQNeQwLHxPLNyXHxxGgUOt&#10;7YCThLtOZ0lyrx22LA0N9lQ2VH3vf5wBfhp328PN9uX0+Xx003teuvOmNOb6at48goo0x3/xn/vN&#10;yvy7NM8e0kxOyCXBoFe/AAAA//8DAFBLAQItABQABgAIAAAAIQDb4fbL7gAAAIUBAAATAAAAAAAA&#10;AAAAAAAAAAAAAABbQ29udGVudF9UeXBlc10ueG1sUEsBAi0AFAAGAAgAAAAhAFr0LFu/AAAAFQEA&#10;AAsAAAAAAAAAAAAAAAAAHwEAAF9yZWxzLy5yZWxzUEsBAi0AFAAGAAgAAAAhAJrNxx7HAAAA4gAA&#10;AA8AAAAAAAAAAAAAAAAABwIAAGRycy9kb3ducmV2LnhtbFBLBQYAAAAAAwADALcAAAD7AgAAAAA=&#10;">
                    <v:imagedata r:id="rId76" o:title=""/>
                  </v:shape>
                  <v:shape id="Shape 345895" o:spid="_x0000_s2205" style="position:absolute;left:3493;top:4560;width:3422;height:3706;visibility:visible;mso-wrap-style:square;v-text-anchor:top" coordsize="342209,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33yAAAAOMAAAAPAAAAZHJzL2Rvd25yZXYueG1sRE9fS8Mw&#10;EH8X/A7hBN9c0jHaUZcNmQhDfHFOcG9HcmvLmktN4lb99EYQ9ni//7dYja4XJwqx86yhmCgQxMbb&#10;jhsNu7enuzmImJAt9p5JwzdFWC2vrxZYW3/mVzptUyNyCMcaNbQpDbWU0bTkME78QJy5gw8OUz5D&#10;I23Acw53vZwqVUqHHeeGFgdat2SO2y+n4d3sn42tZkH92Je0fvzcFPvdh9a3N+PDPYhEY7qI/90b&#10;m+dPq3mlyqKcwd9PGQC5/AUAAP//AwBQSwECLQAUAAYACAAAACEA2+H2y+4AAACFAQAAEwAAAAAA&#10;AAAAAAAAAAAAAAAAW0NvbnRlbnRfVHlwZXNdLnhtbFBLAQItABQABgAIAAAAIQBa9CxbvwAAABUB&#10;AAALAAAAAAAAAAAAAAAAAB8BAABfcmVscy8ucmVsc1BLAQItABQABgAIAAAAIQAwaC33yAAAAOMA&#10;AAAPAAAAAAAAAAAAAAAAAAcCAABkcnMvZG93bnJldi54bWxQSwUGAAAAAAMAAwC3AAAA/AIAAAAA&#10;" path="m,l342209,r,370586l,370586,,e" fillcolor="yellow" stroked="f" strokeweight="0">
                    <v:stroke miterlimit="83231f" joinstyle="miter"/>
                    <v:path arrowok="t" textboxrect="0,0,342209,370586"/>
                  </v:shape>
                  <v:shape id="Shape 21010" o:spid="_x0000_s2206" style="position:absolute;left:3493;top:4560;width:3422;height:3706;visibility:visible;mso-wrap-style:square;v-text-anchor:top" coordsize="342209,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UsygAAAOMAAAAPAAAAZHJzL2Rvd25yZXYueG1sRI9BSwMx&#10;EIXvgv8hjODNZtPFUtempRQFRRC61fuwGTeLm2SbpN3VX+8chB7fvDffzFttJteLM8XUBa9BzQoQ&#10;5JtgOt9q+Dg83y1BpIzeYB88afihBJv19dUKKxNGv6dznVvBEJ8q1GBzHiopU2PJYZqFgTx7XyE6&#10;zCxjK03EkeGul/OiWEiHnecLFgfaWWq+65NjSvFe2uPp+Pq5eIu/So7mqW4ftL69mbaPIDJN+RL+&#10;334x/P79slSqnCtuwZ14AHL9BwAA//8DAFBLAQItABQABgAIAAAAIQDb4fbL7gAAAIUBAAATAAAA&#10;AAAAAAAAAAAAAAAAAABbQ29udGVudF9UeXBlc10ueG1sUEsBAi0AFAAGAAgAAAAhAFr0LFu/AAAA&#10;FQEAAAsAAAAAAAAAAAAAAAAAHwEAAF9yZWxzLy5yZWxzUEsBAi0AFAAGAAgAAAAhAK5dJSzKAAAA&#10;4wAAAA8AAAAAAAAAAAAAAAAABwIAAGRycy9kb3ducmV2LnhtbFBLBQYAAAAAAwADALcAAAD+AgAA&#10;AAA=&#10;" path="m,370586r342209,l342209,,,,,370586xe" filled="f" strokecolor="#c3c3c3" strokeweight=".08797mm">
                    <v:stroke miterlimit="83231f" joinstyle="miter" endcap="square"/>
                    <v:path arrowok="t" textboxrect="0,0,342209,370586"/>
                  </v:shape>
                  <v:rect id="Rectangle 21011" o:spid="_x0000_s2207" style="position:absolute;left:4455;top:5795;width:204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WBxwAAAOIAAAAPAAAAZHJzL2Rvd25yZXYueG1sRE/LasJA&#10;FN0L/sNwhe50opAYU0cR26LL+gDt7pK5TUIzd0JmatJ+facguDyc93Ldm1rcqHWVZQXTSQSCOLe6&#10;4kLB+fQ2TkE4j6yxtkwKfsjBejUcLDHTtuMD3Y6+ECGEXYYKSu+bTEqXl2TQTWxDHLhP2xr0AbaF&#10;1C12IdzUchZFiTRYcWgosaFtSfnX8dso2KXN5rq3v11Rv37sLu+Xxctp4ZV6GvWbZxCeev8Q3917&#10;HebHSZLG8XwK/5cCBrn6AwAA//8DAFBLAQItABQABgAIAAAAIQDb4fbL7gAAAIUBAAATAAAAAAAA&#10;AAAAAAAAAAAAAABbQ29udGVudF9UeXBlc10ueG1sUEsBAi0AFAAGAAgAAAAhAFr0LFu/AAAAFQEA&#10;AAsAAAAAAAAAAAAAAAAAHwEAAF9yZWxzLy5yZWxzUEsBAi0AFAAGAAgAAAAhACCSdYHHAAAA4gAA&#10;AA8AAAAAAAAAAAAAAAAABwIAAGRycy9kb3ducmV2LnhtbFBLBQYAAAAAAwADALcAAAD7AgAAAAA=&#10;" filled="f" stroked="f">
                    <v:textbox inset="0,0,0,0">
                      <w:txbxContent>
                        <w:p w14:paraId="3BC64E95" w14:textId="77777777" w:rsidR="00B2395C" w:rsidRDefault="00B2395C" w:rsidP="00B2395C">
                          <w:pPr>
                            <w:spacing w:after="160" w:line="256" w:lineRule="auto"/>
                            <w:ind w:left="14" w:hanging="14"/>
                            <w:rPr>
                              <w:rFonts w:ascii="Calibri" w:eastAsia="Calibri" w:hAnsi="Calibri" w:cs="Calibri"/>
                              <w:color w:val="1E4E79"/>
                              <w:sz w:val="24"/>
                              <w:szCs w:val="24"/>
                            </w:rPr>
                          </w:pPr>
                          <w:r>
                            <w:rPr>
                              <w:rFonts w:ascii="Calibri" w:eastAsia="Calibri" w:hAnsi="Calibri" w:cs="Calibri"/>
                              <w:color w:val="1E4E79"/>
                            </w:rPr>
                            <w:t>11</w:t>
                          </w:r>
                        </w:p>
                      </w:txbxContent>
                    </v:textbox>
                  </v:rect>
                  <v:shape id="Picture 21013" o:spid="_x0000_s2208" type="#_x0000_t75" style="position:absolute;left:2835;top:3003;width:2044;height:7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AbWyQAAAOMAAAAPAAAAZHJzL2Rvd25yZXYueG1sRI9BS8NA&#10;FITvgv9heYI3u9laW4ndFiMEvFWr0Otj95kEs29j9tmm/94VBI/DzHzDrLdT6NWRxtRFtmBmBShi&#10;F33HjYX3t/rmHlQSZI99ZLJwpgTbzeXFGksfT/xKx700KkM4lWihFRlKrZNrKWCaxYE4ex9xDChZ&#10;jo32I54yPPR6XhRLHbDjvNDiQE8tuc/9d7BwW8mLqxfdV2WkdodiZ6rzrrb2+mp6fAAlNMl/+K/9&#10;7C1k4p1ZzhcrA7+f8h/Qmx8AAAD//wMAUEsBAi0AFAAGAAgAAAAhANvh9svuAAAAhQEAABMAAAAA&#10;AAAAAAAAAAAAAAAAAFtDb250ZW50X1R5cGVzXS54bWxQSwECLQAUAAYACAAAACEAWvQsW78AAAAV&#10;AQAACwAAAAAAAAAAAAAAAAAfAQAAX3JlbHMvLnJlbHNQSwECLQAUAAYACAAAACEAvbAG1skAAADj&#10;AAAADwAAAAAAAAAAAAAAAAAHAgAAZHJzL2Rvd25yZXYueG1sUEsFBgAAAAADAAMAtwAAAP0CAAAA&#10;AA==&#10;">
                    <v:imagedata r:id="rId77" o:title=""/>
                  </v:shape>
                  <v:shape id="Shape 21014" o:spid="_x0000_s2209" style="position:absolute;left:3457;top:3420;width:820;height:5987;visibility:visible;mso-wrap-style:square;v-text-anchor:top" coordsize="81988,59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EDyQAAAOMAAAAPAAAAZHJzL2Rvd25yZXYueG1sRI9RS8Mw&#10;FIXfhf2HcAXfXGJhpavLhpQJKrix6g+4NNe22NyUJq6Zv94Igo+Hc853OJtdtIM40+R7xxrulgoE&#10;ceNMz62G97fH2wKED8gGB8ek4UIedtvF1QZL42Y+0bkOrUgQ9iVq6EIYSyl905FFv3QjcfI+3GQx&#10;JDm10kw4J7gdZKZULi32nBY6HKnqqPmsv6yG5nsVq8P8ui/qg6le4iU7PueZ1jfX8eEeRKAY/sN/&#10;7SejIRFVoVZrlcPvp/QH5PYHAAD//wMAUEsBAi0AFAAGAAgAAAAhANvh9svuAAAAhQEAABMAAAAA&#10;AAAAAAAAAAAAAAAAAFtDb250ZW50X1R5cGVzXS54bWxQSwECLQAUAAYACAAAACEAWvQsW78AAAAV&#10;AQAACwAAAAAAAAAAAAAAAAAfAQAAX3JlbHMvLnJlbHNQSwECLQAUAAYACAAAACEA6b7RA8kAAADj&#10;AAAADwAAAAAAAAAAAAAAAAAHAgAAZHJzL2Rvd25yZXYueG1sUEsFBgAAAAADAAMAtwAAAP0CAAAA&#10;AA==&#10;" path="m,598638r81988,l81988,,,,,598638xe" filled="f" strokecolor="red" strokeweight=".35194mm">
                    <v:stroke miterlimit="83231f" joinstyle="miter" endcap="square"/>
                    <v:path arrowok="t" textboxrect="0,0,81988,598638"/>
                  </v:shape>
                  <v:shape id="Shape 21015" o:spid="_x0000_s2210" style="position:absolute;left:4160;top:10547;width:6635;height:0;visibility:visible;mso-wrap-style:square;v-text-anchor:top" coordsize="6634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V6pxwAAAOMAAAAPAAAAZHJzL2Rvd25yZXYueG1sRE9LS8NA&#10;EL4L/Q/LFLzZjTVWTbstElDEm9VDe5tmp0kwOxuyYx7/3hWEHud7z2Y3ukb11IXas4HbRQKKuPC2&#10;5tLA1+fLzSOoIMgWG89kYKIAu+3saoOZ9QN/UL+XUsUQDhkaqETaTOtQVOQwLHxLHLmz7xxKPLtS&#10;2w6HGO4avUySlXZYc2yosKW8ouJ7/+MMjK+5vDdDejo8UX60PU+nSSZjrufj8xqU0CgX8b/7zcb5&#10;q7skfUiX6T38/RQB0NtfAAAA//8DAFBLAQItABQABgAIAAAAIQDb4fbL7gAAAIUBAAATAAAAAAAA&#10;AAAAAAAAAAAAAABbQ29udGVudF9UeXBlc10ueG1sUEsBAi0AFAAGAAgAAAAhAFr0LFu/AAAAFQEA&#10;AAsAAAAAAAAAAAAAAAAAHwEAAF9yZWxzLy5yZWxzUEsBAi0AFAAGAAgAAAAhAEQBXqnHAAAA4wAA&#10;AA8AAAAAAAAAAAAAAAAABwIAAGRycy9kb3ducmV2LnhtbFBLBQYAAAAAAwADALcAAAD7AgAAAAA=&#10;" path="m,l663454,e" filled="f" strokecolor="#5698d3" strokeweight=".35194mm">
                    <v:stroke endcap="round"/>
                    <v:path arrowok="t" textboxrect="0,0,663454,0"/>
                  </v:shape>
                  <v:shape id="Shape 21016" o:spid="_x0000_s2211" style="position:absolute;left:3485;top:10101;width:892;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FzgAAAOIAAAAPAAAAZHJzL2Rvd25yZXYueG1sRI/dSsNA&#10;FITvC77DcoTelHYTLUmI3RYVxNIi2B8V7w7ZYxLMnk2z2za+vSsUvBxm5htmtuhNI07UudqygngS&#10;gSAurK65VLDfPY0zEM4ja2wsk4IfcrCYXw1mmGt75g2dtr4UAcIuRwWV920upSsqMugmtiUO3pft&#10;DPogu1LqDs8Bbhp5E0WJNFhzWKiwpceKiu/t0ShYPX+8rX28et8dlp/u5XW0Od6mD0oNr/v7OxCe&#10;ev8fvrSXWkEWpdM0TrIE/i6FOyDnvwAAAP//AwBQSwECLQAUAAYACAAAACEA2+H2y+4AAACFAQAA&#10;EwAAAAAAAAAAAAAAAAAAAAAAW0NvbnRlbnRfVHlwZXNdLnhtbFBLAQItABQABgAIAAAAIQBa9Cxb&#10;vwAAABUBAAALAAAAAAAAAAAAAAAAAB8BAABfcmVscy8ucmVsc1BLAQItABQABgAIAAAAIQC/XmgF&#10;zgAAAOIAAAAPAAAAAAAAAAAAAAAAAAcCAABkcnMvZG93bnJldi54bWxQSwUGAAAAAAMAAwC3AAAA&#10;AgMAAAAA&#10;" path="m89228,v-14043,28076,-14043,61118,,89194l,44597,89228,xe" fillcolor="#5b9bd5" stroked="f" strokeweight="0">
                    <v:stroke endcap="round"/>
                    <v:path arrowok="t" textboxrect="0,0,89228,89194"/>
                  </v:shape>
                  <v:shape id="Shape 21017" o:spid="_x0000_s2212" style="position:absolute;left:10577;top:10101;width:892;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RTizgAAAOIAAAAPAAAAZHJzL2Rvd25yZXYueG1sRI9Ba8JA&#10;FITvBf/D8gQvpW5SrdXUVWqhVJRC1drS2yP7TILZtzG7avrv3YLQ4zAz3zDjaWNKcaLaFZYVxN0I&#10;BHFqdcGZgs/N690QhPPIGkvLpOCXHEwnrZsxJtqeeUWntc9EgLBLUEHufZVI6dKcDLqurYiDt7O1&#10;QR9knUld4znATSnvo2ggDRYcFnKs6CWndL8+GgWLt+/t0seLr81h/uPeP25Xx97jTKlOu3l+AuGp&#10;8f/ha3uuFfQH/XgYP4x68Hcp3AE5uQAAAP//AwBQSwECLQAUAAYACAAAACEA2+H2y+4AAACFAQAA&#10;EwAAAAAAAAAAAAAAAAAAAAAAW0NvbnRlbnRfVHlwZXNdLnhtbFBLAQItABQABgAIAAAAIQBa9Cxb&#10;vwAAABUBAAALAAAAAAAAAAAAAAAAAB8BAABfcmVscy8ucmVsc1BLAQItABQABgAIAAAAIQDdtRTi&#10;zgAAAOIAAAAPAAAAAAAAAAAAAAAAAAcCAABkcnMvZG93bnJldi54bWxQSwUGAAAAAAMAAwC3AAAA&#10;AgMAAAAA&#10;" path="m,l89228,44597,,89194c14069,61118,14069,28076,,xe" fillcolor="#5b9bd5" stroked="f" strokeweight="0">
                    <v:stroke endcap="round"/>
                    <v:path arrowok="t" textboxrect="0,0,89228,89194"/>
                  </v:shape>
                  <v:shape id="Shape 345896" o:spid="_x0000_s2213" style="position:absolute;left:5133;top:9939;width:4689;height:1216;visibility:visible;mso-wrap-style:square;v-text-anchor:top" coordsize="468852,1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nsywAAAOIAAAAPAAAAZHJzL2Rvd25yZXYueG1sRI/RasJA&#10;FETfBf9huUJfpG6aSiqpq1jbQtGH0sQPuGRvk2D2bsiuJvn7bkHwcZiZM8x6O5hGXKlztWUFT4sI&#10;BHFhdc2lglP++bgC4TyyxsYyKRjJwXYznawx1bbnH7pmvhQBwi5FBZX3bSqlKyoy6Ba2JQ7er+0M&#10;+iC7UuoO+wA3jYyjKJEGaw4LFba0r6g4ZxejwPfj4XueX8zbaVwebfzxHvM+V+phNuxeQXga/D18&#10;a39pBclLtFomz0kM/5fCHZCbPwAAAP//AwBQSwECLQAUAAYACAAAACEA2+H2y+4AAACFAQAAEwAA&#10;AAAAAAAAAAAAAAAAAAAAW0NvbnRlbnRfVHlwZXNdLnhtbFBLAQItABQABgAIAAAAIQBa9CxbvwAA&#10;ABUBAAALAAAAAAAAAAAAAAAAAB8BAABfcmVscy8ucmVsc1BLAQItABQABgAIAAAAIQDaGnnsywAA&#10;AOIAAAAPAAAAAAAAAAAAAAAAAAcCAABkcnMvZG93bnJldi54bWxQSwUGAAAAAAMAAwC3AAAA/wIA&#10;AAAA&#10;" path="m,l468852,r,121627l,121627,,e" stroked="f" strokeweight="0">
                    <v:stroke endcap="round"/>
                    <v:path arrowok="t" textboxrect="0,0,468852,121627"/>
                  </v:shape>
                  <v:rect id="Rectangle 280226" o:spid="_x0000_s2214" style="position:absolute;left:5158;top:10151;width:1339;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HnQzAAAAOMAAAAPAAAAZHJzL2Rvd25yZXYueG1sRI9ba8JA&#10;FITfhf6H5RT6prsNojF1FekFffQGtm+H7GkSmj0bslsT/fXdguDjMDPfMPNlb2txptZXjjU8jxQI&#10;4tyZigsNx8PHMAXhA7LB2jFpuJCH5eJhMMfMuI53dN6HQkQI+ww1lCE0mZQ+L8miH7mGOHrfrrUY&#10;omwLaVrsItzWMlFqIi1WHBdKbOi1pPxn/2s1rNNm9blx166o37/Wp+1p9naYBa2fHvvVC4hAfbiH&#10;b+2N0ZCo6VhN02Q8gf9P8Q/IxR8AAAD//wMAUEsBAi0AFAAGAAgAAAAhANvh9svuAAAAhQEAABMA&#10;AAAAAAAAAAAAAAAAAAAAAFtDb250ZW50X1R5cGVzXS54bWxQSwECLQAUAAYACAAAACEAWvQsW78A&#10;AAAVAQAACwAAAAAAAAAAAAAAAAAfAQAAX3JlbHMvLnJlbHNQSwECLQAUAAYACAAAACEAoRR50MwA&#10;AADjAAAADwAAAAAAAAAAAAAAAAAHAgAAZHJzL2Rvd25yZXYueG1sUEsFBgAAAAADAAMAtwAAAAAD&#10;AAAAAA==&#10;" filled="f" stroked="f">
                    <v:textbox inset="0,0,0,0">
                      <w:txbxContent>
                        <w:p w14:paraId="233B4298"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32</w:t>
                          </w:r>
                        </w:p>
                      </w:txbxContent>
                    </v:textbox>
                  </v:rect>
                  <v:rect id="Rectangle 280228" o:spid="_x0000_s2215" style="position:absolute;left:6203;top:10151;width:48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PGyAAAAOMAAAAPAAAAZHJzL2Rvd25yZXYueG1sRE9Li8Iw&#10;EL4L/ocwwt401V3Fdo0i+0CPvkC9Dc1sW2wmpcna6q83wsIe53vPbNGaUlypdoVlBcNBBII4tbrg&#10;TMFh/92fgnAeWWNpmRTcyMFi3u3MMNG24S1ddz4TIYRdggpy76tESpfmZNANbEUcuB9bG/ThrDOp&#10;a2xCuCnlKIom0mDBoSHHij5ySi+7X6NgNa2Wp7W9N1n5dV4dN8f4cx97pV567fIdhKfW/4v/3Gsd&#10;5k/i8ej1bRzF8PwpACDnDwAAAP//AwBQSwECLQAUAAYACAAAACEA2+H2y+4AAACFAQAAEwAAAAAA&#10;AAAAAAAAAAAAAAAAW0NvbnRlbnRfVHlwZXNdLnhtbFBLAQItABQABgAIAAAAIQBa9CxbvwAAABUB&#10;AAALAAAAAAAAAAAAAAAAAB8BAABfcmVscy8ucmVsc1BLAQItABQABgAIAAAAIQBjgXPGyAAAAOMA&#10;AAAPAAAAAAAAAAAAAAAAAAcCAABkcnMvZG93bnJldi54bWxQSwUGAAAAAAMAAwC3AAAA/AIAAAAA&#10;" filled="f" stroked="f">
                    <v:textbox inset="0,0,0,0">
                      <w:txbxContent>
                        <w:p w14:paraId="04FD419A"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 xml:space="preserve"> Symbols</w:t>
                          </w:r>
                        </w:p>
                      </w:txbxContent>
                    </v:textbox>
                  </v:rect>
                  <v:shape id="Shape 21021" o:spid="_x0000_s2216" style="position:absolute;left:3485;top:8266;width:0;height:4846;visibility:visible;mso-wrap-style:square;v-text-anchor:top" coordsize="0,48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nkgzAAAAOIAAAAPAAAAZHJzL2Rvd25yZXYueG1sRI9RS8Mw&#10;FIXfhf2HcAXfXNJNp6vLxhBkZbCC2xw+hubalDU3JUm3+u+NIPh4OOd8h7NYDbZlF/ShcSQhGwtg&#10;SJXTDdUSjoe3+2dgISrSqnWEEr4xwGo5ulmoXLsrveNlH2uWIBRyJcHE2OWch8qgVWHsOqTkfTlv&#10;VUzS11x7dU1w2/KJEDNuVUNpwagOXw1W531vJZxFKHf+abstppuiNx+ffbk5lVLe3Q7rF2ARh/gf&#10;/msXWsJcPGTTSfY4g99L6Q7w5Q8AAAD//wMAUEsBAi0AFAAGAAgAAAAhANvh9svuAAAAhQEAABMA&#10;AAAAAAAAAAAAAAAAAAAAAFtDb250ZW50X1R5cGVzXS54bWxQSwECLQAUAAYACAAAACEAWvQsW78A&#10;AAAVAQAACwAAAAAAAAAAAAAAAAAfAQAAX3JlbHMvLnJlbHNQSwECLQAUAAYACAAAACEAo155IMwA&#10;AADiAAAADwAAAAAAAAAAAAAAAAAHAgAAZHJzL2Rvd25yZXYueG1sUEsFBgAAAAADAAMAtwAAAAAD&#10;AAAAAA==&#10;" path="m,l,484615e" filled="f" strokecolor="#5698d3" strokeweight=".35194mm">
                    <v:stroke endcap="round"/>
                    <v:path arrowok="t" textboxrect="0,0,0,484615"/>
                  </v:shape>
                  <v:shape id="Shape 21023" o:spid="_x0000_s2217" style="position:absolute;left:33222;top:8266;width:0;height:5702;visibility:visible;mso-wrap-style:square;v-text-anchor:top" coordsize="0,57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Q33yAAAAOIAAAAPAAAAZHJzL2Rvd25yZXYueG1sRE/dTsIw&#10;FL438R2aY8KddAMFnBRiRBIhSjL0AU7W41ZZT5e2svn29sKEyy/f/3I92FacyQfjWEE+zkAQV04b&#10;rhV8fmxvFyBCRNbYOiYFvxRgvbq+WmKhXc8lnY+xFimEQ4EKmhi7QspQNWQxjF1HnLgv5y3GBH0t&#10;tcc+hdtWTrJsJi0aTg0NdvTcUHU6/lgF/q0/lS/7yff9Lpbv+cFsgtlulBrdDE+PICIN8SL+d79q&#10;BQ/5fLaY3mVpc7qU7oBc/QEAAP//AwBQSwECLQAUAAYACAAAACEA2+H2y+4AAACFAQAAEwAAAAAA&#10;AAAAAAAAAAAAAAAAW0NvbnRlbnRfVHlwZXNdLnhtbFBLAQItABQABgAIAAAAIQBa9CxbvwAAABUB&#10;AAALAAAAAAAAAAAAAAAAAB8BAABfcmVscy8ucmVsc1BLAQItABQABgAIAAAAIQC0iQ33yAAAAOIA&#10;AAAPAAAAAAAAAAAAAAAAAAcCAABkcnMvZG93bnJldi54bWxQSwUGAAAAAAMAAwC3AAAA/AIAAAAA&#10;" path="m,l,570134e" filled="f" strokecolor="#5698d3" strokeweight=".35194mm">
                    <v:stroke endcap="round"/>
                    <v:path arrowok="t" textboxrect="0,0,0,570134"/>
                  </v:shape>
                  <v:shape id="Shape 21024" o:spid="_x0000_s2218" style="position:absolute;left:4160;top:12257;width:28387;height:0;visibility:visible;mso-wrap-style:square;v-text-anchor:top" coordsize="2838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4PlyQAAAOIAAAAPAAAAZHJzL2Rvd25yZXYueG1sRI9Ba8JA&#10;FITvgv9heYI33Wg1NamrFKWgJ61t74/d1yQ0+zZkV43/visIHoeZ+YZZrjtbiwu1vnKsYDJOQBBr&#10;ZyouFHx/fYwWIHxANlg7JgU38rBe9XtLzI278iddTqEQEcI+RwVlCE0updclWfRj1xBH79e1FkOU&#10;bSFNi9cIt7WcJkkqLVYcF0psaFOS/judrYKjN+5n2+hssl3MD9lhftvofaXUcNC9v4EI1IVn+NHe&#10;GQXp60uWJrPZFO6X4h2Qq38AAAD//wMAUEsBAi0AFAAGAAgAAAAhANvh9svuAAAAhQEAABMAAAAA&#10;AAAAAAAAAAAAAAAAAFtDb250ZW50X1R5cGVzXS54bWxQSwECLQAUAAYACAAAACEAWvQsW78AAAAV&#10;AQAACwAAAAAAAAAAAAAAAAAfAQAAX3JlbHMvLnJlbHNQSwECLQAUAAYACAAAACEAaaeD5ckAAADi&#10;AAAADwAAAAAAAAAAAAAAAAAHAgAAZHJzL2Rvd25yZXYueG1sUEsFBgAAAAADAAMAtwAAAP0CAAAA&#10;AA==&#10;" path="m,l2838637,e" filled="f" strokecolor="#5698d3" strokeweight=".35194mm">
                    <v:stroke endcap="round"/>
                    <v:path arrowok="t" textboxrect="0,0,2838637,0"/>
                  </v:shape>
                  <v:shape id="Shape 21025" o:spid="_x0000_s2219" style="position:absolute;left:3485;top:11811;width:892;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NdzgAAAOIAAAAPAAAAZHJzL2Rvd25yZXYueG1sRI/dasJA&#10;FITvC32H5RR6U+quimlIXaUWpKIUqvaH3h2yp0lo9mzMrhrf3i0IvRxm5htmPO1sLQ7U+sqxhn5P&#10;gSDOnam40PC+nd+nIHxANlg7Jg0n8jCdXF+NMTPuyGs6bEIhIoR9hhrKEJpMSp+XZNH3XEMcvR/X&#10;WgxRtoU0LR4j3NZyoFQiLVYcF0ps6Lmk/HeztxqWL18fq9Bffm53i2//+na33g8fZlrf3nRPjyAC&#10;deE/fGkvjIZUpQM1GiYJ/F2Kd0BOzgAAAP//AwBQSwECLQAUAAYACAAAACEA2+H2y+4AAACFAQAA&#10;EwAAAAAAAAAAAAAAAAAAAAAAW0NvbnRlbnRfVHlwZXNdLnhtbFBLAQItABQABgAIAAAAIQBa9Cxb&#10;vwAAABUBAAALAAAAAAAAAAAAAAAAAB8BAABfcmVscy8ucmVsc1BLAQItABQABgAIAAAAIQAUsuNd&#10;zgAAAOIAAAAPAAAAAAAAAAAAAAAAAAcCAABkcnMvZG93bnJldi54bWxQSwUGAAAAAAMAAwC3AAAA&#10;AgMAAAAA&#10;" path="m89228,v-14043,28076,-14043,61118,,89194l,44597,89228,xe" fillcolor="#5b9bd5" stroked="f" strokeweight="0">
                    <v:stroke endcap="round"/>
                    <v:path arrowok="t" textboxrect="0,0,89228,89194"/>
                  </v:shape>
                  <v:shape id="Shape 21026" o:spid="_x0000_s2220" style="position:absolute;left:32330;top:11811;width:892;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n54ygAAAOIAAAAPAAAAZHJzL2Rvd25yZXYueG1sRE9NS8NA&#10;EL0L/Q/LFLyI3aSRKGm3RQWxVATbqsXbkB2TYHY2Zrdt/PfOQfD4eN/z5eBadaQ+NJ4NpJMEFHHp&#10;bcOVgdfdw+UNqBCRLbaeycAPBVguRmdzLKw/8YaO21gpCeFQoIE6xq7QOpQ1OQwT3xEL9+l7h1Fg&#10;X2nb40nCXaunSZJrhw1LQ40d3ddUfm0PzsD6cf/2FNP1++579RGeXy42h+z6zpjz8XA7AxVpiP/i&#10;P/fKyvyrLM+maS6b5ZJg0ItfAAAA//8DAFBLAQItABQABgAIAAAAIQDb4fbL7gAAAIUBAAATAAAA&#10;AAAAAAAAAAAAAAAAAABbQ29udGVudF9UeXBlc10ueG1sUEsBAi0AFAAGAAgAAAAhAFr0LFu/AAAA&#10;FQEAAAsAAAAAAAAAAAAAAAAAHwEAAF9yZWxzLy5yZWxzUEsBAi0AFAAGAAgAAAAhAPiqfnjKAAAA&#10;4gAAAA8AAAAAAAAAAAAAAAAABwIAAGRycy9kb3ducmV2LnhtbFBLBQYAAAAAAwADALcAAAD+AgAA&#10;AAA=&#10;" path="m,l89228,44597,,89194c14069,61118,14069,28076,,xe" fillcolor="#5b9bd5" stroked="f" strokeweight="0">
                    <v:stroke endcap="round"/>
                    <v:path arrowok="t" textboxrect="0,0,89228,89194"/>
                  </v:shape>
                  <v:shape id="Shape 345897" o:spid="_x0000_s2221" style="position:absolute;left:11486;top:11649;width:13735;height:1216;visibility:visible;mso-wrap-style:square;v-text-anchor:top" coordsize="1373526,1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UPixQAAAOMAAAAPAAAAZHJzL2Rvd25yZXYueG1sRE9fS8Mw&#10;EH8X/A7hBN9c2rm5ri4bogh7XRV8PZpbU0wuJUm76qc3guDj/f7f7jA7KyYKsfesoFwUIIhbr3vu&#10;FLy/vd5VIGJC1mg9k4IvinDYX1/tsNb+wieamtSJHMKxRgUmpaGWMraGHMaFH4gzd/bBYcpn6KQO&#10;eMnhzsplUTxIhz3nBoMDPRtqP5vRKfC2tS/fDR3HIY6n6mPamHUZlLq9mZ8eQSSa07/4z33UeX5Z&#10;bdfb1f1qCb8/ZQDk/gcAAP//AwBQSwECLQAUAAYACAAAACEA2+H2y+4AAACFAQAAEwAAAAAAAAAA&#10;AAAAAAAAAAAAW0NvbnRlbnRfVHlwZXNdLnhtbFBLAQItABQABgAIAAAAIQBa9CxbvwAAABUBAAAL&#10;AAAAAAAAAAAAAAAAAB8BAABfcmVscy8ucmVsc1BLAQItABQABgAIAAAAIQCg1UPixQAAAOMAAAAP&#10;AAAAAAAAAAAAAAAAAAcCAABkcnMvZG93bnJldi54bWxQSwUGAAAAAAMAAwC3AAAA+QIAAAAA&#10;" path="m,l1373526,r,121627l,121627,,e" stroked="f" strokeweight="0">
                    <v:stroke endcap="round"/>
                    <v:path arrowok="t" textboxrect="0,0,1373526,121627"/>
                  </v:shape>
                  <v:shape id="Shape 21028" o:spid="_x0000_s2222" style="position:absolute;left:14165;top:12088;width:425;height:653;visibility:visible;mso-wrap-style:square;v-text-anchor:top" coordsize="42459,6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V5ywAAAOIAAAAPAAAAZHJzL2Rvd25yZXYueG1sRI/NasJA&#10;FIX3Qt9huIVuRGeUaE3qKCItiptSddHlJXNNQjN30sw0xrfvFIQuD+fn4yzXva1FR62vHGuYjBUI&#10;4tyZigsN59PbaAHCB2SDtWPScCMP69XDYImZcVf+oO4YChFH2GeooQyhyaT0eUkW/dg1xNG7uNZi&#10;iLItpGnxGsdtLadKzaXFiiOhxIa2JeVfxx8bIZPFIX3Nnz/fZ7bqdsNCfp/VReunx37zAiJQH/7D&#10;9/beaEgTlc6nySyBv0vxDsjVLwAAAP//AwBQSwECLQAUAAYACAAAACEA2+H2y+4AAACFAQAAEwAA&#10;AAAAAAAAAAAAAAAAAAAAW0NvbnRlbnRfVHlwZXNdLnhtbFBLAQItABQABgAIAAAAIQBa9CxbvwAA&#10;ABUBAAALAAAAAAAAAAAAAAAAAB8BAABfcmVscy8ucmVsc1BLAQItABQABgAIAAAAIQAN3AV5ywAA&#10;AOIAAAAPAAAAAAAAAAAAAAAAAAcCAABkcnMvZG93bnJldi54bWxQSwUGAAAAAAMAAwC3AAAA/wIA&#10;AAAA&#10;" path="m4056,v887,,1774,25,2281,76c6844,127,7351,215,7732,342v253,139,506,329,633,570c8492,1166,8746,1495,8872,1926l21546,37654r127,l33967,1736v254,-634,507,-1039,761,-1217c34981,329,35489,203,35995,127,36502,38,37390,,38403,v888,,1648,38,2282,127c41319,203,41699,355,41952,595v381,228,507,545,507,938c42459,1926,42333,2420,42079,3015l26109,47308,20152,63690v-126,532,-633,938,-1521,1216c17871,65185,16603,65324,14956,65324v-761,,-1521,-38,-2028,-126c12421,65122,12041,64982,11661,64780v-254,-203,-381,-457,-381,-786c11154,63665,11280,63259,11534,62803l17618,47308v-254,-126,-507,-342,-888,-646c16477,46371,16350,46054,16223,45725l380,3167c127,2471,,1926,,1533,,1140,127,823,380,595,634,355,1014,203,1648,127,2282,38,3042,,4056,xe" fillcolor="black" stroked="f" strokeweight="0">
                    <v:stroke endcap="round"/>
                    <v:path arrowok="t" textboxrect="0,0,42459,65324"/>
                  </v:shape>
                  <v:shape id="Shape 21029" o:spid="_x0000_s2223" style="position:absolute;left:14699;top:12081;width:661;height:483;visibility:visible;mso-wrap-style:square;v-text-anchor:top" coordsize="66161,4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y8ygAAAOIAAAAPAAAAZHJzL2Rvd25yZXYueG1sRI9Ba8JA&#10;FITvhf6H5RV6q5uktWh0laIUejJoVDw+sq/J0uzbNLvV9N+7BaHHYWa+YebLwbbiTL03jhWkowQE&#10;ceW04VrBvnx/moDwAVlj65gU/JKH5eL+bo65dhfe0nkXahEh7HNU0ITQ5VL6qiGLfuQ64uh9ut5i&#10;iLKvpe7xEuG2lVmSvEqLhuNCgx2tGqq+dj9WAW4Pa57isShL417s5lR8G1co9fgwvM1ABBrCf/jW&#10;/tAKpln2PM7SdAx/l+IdkIsrAAAA//8DAFBLAQItABQABgAIAAAAIQDb4fbL7gAAAIUBAAATAAAA&#10;AAAAAAAAAAAAAAAAAABbQ29udGVudF9UeXBlc10ueG1sUEsBAi0AFAAGAAgAAAAhAFr0LFu/AAAA&#10;FQEAAAsAAAAAAAAAAAAAAAAAHwEAAF9yZWxzLy5yZWxzUEsBAi0AFAAGAAgAAAAhAGtZbLzKAAAA&#10;4gAAAA8AAAAAAAAAAAAAAAAABwIAAGRycy9kb3ducmV2LnhtbFBLBQYAAAAAAwADALcAAAD+AgAA&#10;AAA=&#10;" path="m21800,v1901,,3549,215,5070,646c28264,1077,29532,1672,30673,2445v1140,786,2154,1711,2914,2775c34348,6297,34982,7488,35615,8805,37009,7196,38404,5828,39798,4700,41192,3585,42459,2673,43600,1976,44868,1292,46135,785,47276,469,48416,152,49684,,50825,v2914,,5323,507,7224,1508c59950,2521,61598,3864,62739,5549v1267,1673,2028,3649,2661,5904c65907,13721,66161,16103,66161,18612r,28151c66161,47029,66034,47258,65907,47435v-127,190,-380,342,-633,469c65020,48043,64513,48144,64006,48208v-507,63,-1141,101,-1901,101c61217,48309,60584,48271,60077,48208v-634,-64,-1014,-165,-1267,-304c58429,47777,58176,47625,58049,47435v-127,-177,-127,-406,-127,-672l57922,19701v,-1888,-253,-3598,-507,-5144c57035,12999,56528,11669,55768,10541,55134,9426,54120,8565,52979,7969,51965,7374,50571,7082,49050,7082v-1901,,-3802,722,-5703,2179c41572,10706,39418,12834,37136,15634r,31129c37136,47029,37136,47258,37009,47435v-253,190,-379,342,-760,469c35995,48043,35489,48144,34982,48208v-507,63,-1141,101,-1901,101c32320,48309,31686,48271,31052,48208v-507,-64,-887,-165,-1267,-304c29532,47777,29278,47625,29151,47435v-126,-177,-126,-406,-126,-672l29025,19701v,-1888,-254,-3598,-634,-5144c28011,12999,27504,11669,26743,10541,26109,9426,25095,8565,24081,7969,22941,7374,21673,7082,20152,7082v-1901,,-3802,722,-5703,2179c12548,10706,10393,12834,8238,15634r,31129c8238,47029,8112,47258,7985,47435v-127,190,-380,342,-634,469c7098,48043,6591,48144,6084,48208v-507,63,-1141,101,-2028,101c3296,48309,2662,48271,2155,48208v-634,-64,-1014,-165,-1267,-304c507,47777,253,47625,127,47435,127,47258,,47029,,46763l,2230c,1964,,1736,127,1558,253,1381,507,1216,760,1064,1014,912,1394,824,1901,773v507,-51,1014,-76,1775,-76c4436,697,5070,722,5577,773v380,51,761,139,1014,291c6971,1216,7098,1381,7224,1558v127,178,127,406,127,672l7351,8121c9886,5309,12295,3256,14702,1951,17111,659,19392,,21800,xe" fillcolor="black" stroked="f" strokeweight="0">
                    <v:stroke endcap="round"/>
                    <v:path arrowok="t" textboxrect="0,0,66161,48309"/>
                  </v:shape>
                  <v:shape id="Shape 21030" o:spid="_x0000_s2224" style="position:absolute;left:13808;top:12081;width:315;height:490;visibility:visible;mso-wrap-style:square;v-text-anchor:top" coordsize="31559,4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B9yQAAAOIAAAAPAAAAZHJzL2Rvd25yZXYueG1sRI9Ba8JA&#10;FITvBf/D8oReSt0oxSapq6jQYnOytvT8yL5mg9m3Ibua+O9doeBxmJlvmMVqsI04U+drxwqmkwQE&#10;cel0zZWCn+/35xSED8gaG8ek4EIeVsvRwwJz7Xr+ovMhVCJC2OeowITQ5lL60pBFP3EtcfT+XGcx&#10;RNlVUnfYR7ht5CxJ5tJizXHBYEtbQ+XxcLIKdCFfi1PxtC96Zz715vdYf8hEqcfxsH4DEWgI9/B/&#10;e6cVZLNsnr6kaQa3S/EOyOUVAAD//wMAUEsBAi0AFAAGAAgAAAAhANvh9svuAAAAhQEAABMAAAAA&#10;AAAAAAAAAAAAAAAAAFtDb250ZW50X1R5cGVzXS54bWxQSwECLQAUAAYACAAAACEAWvQsW78AAAAV&#10;AQAACwAAAAAAAAAAAAAAAAAfAQAAX3JlbHMvLnJlbHNQSwECLQAUAAYACAAAACEAETDQfckAAADi&#10;AAAADwAAAAAAAAAAAAAAAAAHAgAAZHJzL2Rvd25yZXYueG1sUEsFBgAAAAADAAMAtwAAAP0CAAAA&#10;AA==&#10;" path="m17364,v1140,,2281,101,3549,304c22053,494,23194,747,24081,1039v1014,304,1775,621,2535,963c27250,2356,27757,2660,28137,2927v254,253,507,494,634,684c28897,3814,29024,4029,29024,4282v,254,127,558,127,912c29278,5562,29278,6005,29278,6537v,558,,1039,-127,1457c29151,8413,29024,8742,28897,9008v-126,266,-253,456,-379,570c28391,9692,28137,9756,28010,9756v-380,,-760,-190,-1267,-545c26109,8843,25349,8451,24461,8045,23574,7627,22561,7247,21420,6880,20152,6512,18758,6335,17237,6335v-1394,,-2662,152,-3676,468c12547,7120,11661,7564,10900,8147v-634,570,-1141,1254,-1521,2052c9125,10985,8872,11846,8872,12771v,1279,380,2369,1014,3243c10520,16889,11407,17649,12421,18308v1140,658,2281,1254,3675,1786c17490,20626,18758,21171,20279,21728v1394,558,2788,1191,4056,1875c25729,24300,26996,25136,28010,26137v1014,988,1901,2167,2535,3560c31179,31079,31559,32726,31559,34639v,2280,-507,4307,-1267,6094c29404,42519,28264,44014,26743,45230v-1648,1229,-3422,2154,-5577,2775c19012,48639,16604,48943,14068,48943v-1647,,-3168,-114,-4562,-368c8112,48334,6844,48018,5704,47638,4563,47258,3549,46865,2788,46447,2028,46041,1394,45661,1014,45332,633,45002,380,44546,253,43951,126,43355,,42544,,41518v,-620,,-1153,126,-1583c126,39516,253,39162,380,38896v,-254,253,-444,380,-570c887,38211,1141,38161,1394,38161v380,,887,215,1648,671c3675,39276,4563,39757,5576,40289v1141,520,2282,1014,3676,1457c10773,42190,12294,42418,14195,42418v1394,,2662,-152,3802,-444c19138,41670,20025,41240,20913,40657v760,-583,1394,-1305,1901,-2205c23194,37565,23447,36514,23447,35285v,-1255,-253,-2306,-886,-3168c21800,31268,21039,30508,19899,29850v-1014,-672,-2155,-1255,-3549,-1762c15082,27582,13688,27037,12294,26479,10900,25922,9506,25289,8238,24579,6844,23869,5704,22995,4563,21969,3549,20956,2661,19727,2028,18308,1394,16889,1141,15191,1141,13214v,-1748,253,-3420,1014,-5017c2788,6588,3802,5194,5197,3991,6464,2787,8238,1812,10266,1089,12294,367,14575,,17364,xe" fillcolor="black" stroked="f" strokeweight="0">
                    <v:stroke endcap="round"/>
                    <v:path arrowok="t" textboxrect="0,0,31559,48943"/>
                  </v:shape>
                  <v:shape id="Shape 21031" o:spid="_x0000_s2225" style="position:absolute;left:12010;top:11921;width:419;height:643;visibility:visible;mso-wrap-style:square;v-text-anchor:top" coordsize="41825,6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5/IyQAAAOMAAAAPAAAAZHJzL2Rvd25yZXYueG1sRE9LS8NA&#10;EL4L/Q/LFLxIu4l9kMZuSxGFeGjRVO9DdkxSs7Nhd22jv94VBI/zvWe9HUwnzuR8a1lBOk1AEFdW&#10;t1wreD0+TjIQPiBr7CyTgi/ysN2MrtaYa3vhFzqXoRYxhH2OCpoQ+lxKXzVk0E9tTxy5d+sMhni6&#10;WmqHlxhuOnmbJEtpsOXY0GBP9w1VH+WnUfB0cPR2vJnR6eH0jUVZPO9pvlPqejzs7kAEGsK/+M9d&#10;6Dh/lS5WaZbNZ/D7UwRAbn4AAAD//wMAUEsBAi0AFAAGAAgAAAAhANvh9svuAAAAhQEAABMAAAAA&#10;AAAAAAAAAAAAAAAAAFtDb250ZW50X1R5cGVzXS54bWxQSwECLQAUAAYACAAAACEAWvQsW78AAAAV&#10;AQAACwAAAAAAAAAAAAAAAAAfAQAAX3JlbHMvLnJlbHNQSwECLQAUAAYACAAAACEAL5ufyMkAAADj&#10;AAAADwAAAAAAAAAAAAAAAAAHAgAAZHJzL2Rvd25yZXYueG1sUEsFBgAAAAADAAMAtwAAAP0CAAAA&#10;AA==&#10;" path="m1901,l39164,v507,,887,51,1267,152c40811,253,41065,456,41192,747v254,304,380,672,507,1141c41699,2344,41825,2939,41825,3674v,583,-126,1128,-126,1597c41699,5752,41572,6221,41572,6664v-126,444,-254,874,-380,1280c41065,8362,40811,8793,40685,9261l17618,62410v-254,393,-381,723,-635,963c16730,63627,16350,63829,15970,63969v-381,152,-761,253,-1395,304c13942,64324,13181,64349,12421,64349v-1141,,-2028,-51,-2662,-152c9125,64096,8619,63943,8365,63728v-253,-215,-380,-481,-380,-798c8112,62626,8112,62246,8365,61815l32573,7475r-30672,c1267,7475,760,7146,507,6487,127,5828,,4903,,3712,,3091,,2547,127,2090,253,1622,380,1229,507,925,634,608,887,380,1141,228,1267,76,1648,,1901,xe" fillcolor="black" stroked="f" strokeweight="0">
                    <v:stroke endcap="round"/>
                    <v:path arrowok="t" textboxrect="0,0,41825,64349"/>
                  </v:shape>
                  <v:shape id="Shape 21032" o:spid="_x0000_s2226" style="position:absolute;left:12618;top:11916;width:372;height:645;visibility:visible;mso-wrap-style:square;v-text-anchor:top" coordsize="37263,6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o+ywAAAOIAAAAPAAAAZHJzL2Rvd25yZXYueG1sRI9LS8NA&#10;FIX3gv9huIIbaSctGJPYaalFwY2IfSy6u81cM6GZOzEzbRN/vSMILg/n8XFmi9424kydrx0rmIwT&#10;EMSl0zVXCrabl1EGwgdkjY1jUjCQh8X8+mqGhXYX/qDzOlQijrAvUIEJoS2k9KUhi37sWuLofbrO&#10;Yoiyq6Tu8BLHbSOnSZJKizVHgsGWVobK4/pkI2SHw5d+37v26fv5bbg7nMzynpS6vemXjyAC9eE/&#10;/Nd+1QrSPE+zhyTL4fdSvANy/gMAAP//AwBQSwECLQAUAAYACAAAACEA2+H2y+4AAACFAQAAEwAA&#10;AAAAAAAAAAAAAAAAAAAAW0NvbnRlbnRfVHlwZXNdLnhtbFBLAQItABQABgAIAAAAIQBa9CxbvwAA&#10;ABUBAAALAAAAAAAAAAAAAAAAAB8BAABfcmVscy8ucmVsc1BLAQItABQABgAIAAAAIQAToto+ywAA&#10;AOIAAAAPAAAAAAAAAAAAAAAAAAcCAABkcnMvZG93bnJldi54bWxQSwUGAAAAAAMAAwC3AAAA/wIA&#10;AAAA&#10;" path="m20026,v760,,1394,38,1901,101c22561,165,22941,266,23194,380v254,114,507,253,634,443c23955,1001,23955,1191,23955,1394r,56265l35489,57659v253,,506,76,760,228c36502,58027,36756,58242,36883,58521v126,291,253,646,253,1064c37263,60016,37263,60535,37263,61131v,620,,1153,-127,1583c37009,63133,36883,63487,36756,63753v-127,254,-380,444,-507,558c35995,64438,35742,64488,35489,64488r-33461,c1774,64488,1648,64438,1394,64311v-127,-114,-380,-304,-506,-558c634,63487,507,63133,381,62714v,-430,-128,-963,-128,-1583c253,60535,381,60016,381,59585v126,-418,253,-773,379,-1064c1014,58242,1141,58027,1394,57887v127,-152,380,-228,634,-228l15463,57659r,-48702l3042,16331v-634,329,-1141,532,-1521,595c1141,16990,888,16926,634,16711,381,16496,253,16141,127,15647,127,15153,,14519,,13759v,-557,,-1039,127,-1432c127,11935,253,11605,381,11339v,-266,253,-494,379,-697c888,10452,1141,10250,1521,10047l16223,595v127,-101,254,-177,507,-240c16984,279,17111,215,17491,152,17744,89,18124,51,18505,25,18885,13,19392,,20026,xe" fillcolor="black" stroked="f" strokeweight="0">
                    <v:stroke endcap="round"/>
                    <v:path arrowok="t" textboxrect="0,0,37263,64488"/>
                  </v:shape>
                  <v:shape id="Shape 21033" o:spid="_x0000_s2227" style="position:absolute;left:13064;top:11911;width:400;height:650;visibility:visible;mso-wrap-style:square;v-text-anchor:top" coordsize="40051,64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M8yxwAAAOMAAAAPAAAAZHJzL2Rvd25yZXYueG1sRE9dS8Mw&#10;FH0X9h/CFXwZLlk2pHTLxhwMfBNrH3y8NHdtXXNTkrjVf28EQc7T4XxxtvvJDeJKIfaeDSwXCgRx&#10;423PrYH6/fRYgIgJ2eLgmQx8U4T9bna3xdL6G7/RtUqtyCUcSzTQpTSWUsamI4dx4UfirJ19cJgy&#10;Da20AW+53A1SK/UkHfacFzoc6dhRc6m+nIH557xYvn48q7WqVrqeZE19uBjzcD8dNiASTenf/Jd+&#10;sQa0ylgVeq3h91P+A3L3AwAA//8DAFBLAQItABQABgAIAAAAIQDb4fbL7gAAAIUBAAATAAAAAAAA&#10;AAAAAAAAAAAAAABbQ29udGVudF9UeXBlc10ueG1sUEsBAi0AFAAGAAgAAAAhAFr0LFu/AAAAFQEA&#10;AAsAAAAAAAAAAAAAAAAAHwEAAF9yZWxzLy5yZWxzUEsBAi0AFAAGAAgAAAAhALxkzzLHAAAA4wAA&#10;AA8AAAAAAAAAAAAAAAAABwIAAGRycy9kb3ducmV2LnhtbFBLBQYAAAAAAwADALcAAAD7AgAAAAA=&#10;" path="m18631,v3169,,5831,443,8112,1318c29151,2192,31052,3383,32574,4903v1520,1520,2661,3282,3421,5296c36756,12213,37136,14355,37136,16635v,2040,-127,4080,-507,6107c36249,24769,35488,26974,34348,29330v-1141,2357,-2915,4979,-5070,7868c26996,40087,24081,43406,20406,47169l10266,57761r27884,c38403,57761,38657,57837,38910,57976v254,152,507,380,634,672c39798,58952,39924,59319,39924,59762v127,444,127,963,127,1559c40051,61916,40051,62448,39924,62904v,469,-126,849,-253,1166c39417,64387,39291,64615,39037,64767v-253,139,-506,215,-887,215l2789,64982v-507,,-888,-50,-1141,-177c1268,64691,887,64501,760,64247,507,63981,253,63601,127,63107,,62613,,61992,,61270v,-659,,-1229,,-1736c127,59040,253,58610,380,58229v127,-380,380,-760,634,-1140c1268,56709,1648,56304,2028,55873l14829,42709v2915,-3028,5323,-5752,7098,-8159c23701,32143,25095,29951,26109,27962v887,-1977,1521,-3776,1901,-5385c28264,20956,28391,19435,28391,18016v,-1419,-127,-2762,-634,-4029c27250,12720,26617,11605,25729,10642,24715,9692,23574,8932,22307,8362,20913,7804,19392,7526,17617,7526v-2154,,-3929,278,-5703,836c10266,8932,8872,9540,7605,10199v-1268,659,-2282,1267,-3042,1824c3676,12594,3042,12872,2661,12872v-253,,-506,-63,-633,-202c1775,12543,1648,12328,1521,12023v-127,-291,-127,-684,-253,-1178c1268,10351,1141,9756,1141,9059v,-494,,-925,127,-1280c1268,7412,1268,7095,1394,6829v127,-266,127,-507,381,-735c1901,5866,2155,5575,2535,5220,2915,4878,3549,4409,4563,3814,5577,3218,6717,2635,8239,2052,9633,1482,11280,988,13055,596,14829,203,16730,,18631,xe" fillcolor="black" stroked="f" strokeweight="0">
                    <v:stroke endcap="round"/>
                    <v:path arrowok="t" textboxrect="0,0,40051,64982"/>
                  </v:shape>
                  <v:shape id="Shape 21034" o:spid="_x0000_s2228" style="position:absolute;left:11538;top:11911;width:400;height:660;visibility:visible;mso-wrap-style:square;v-text-anchor:top" coordsize="40051,6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jJtyAAAAOMAAAAPAAAAZHJzL2Rvd25yZXYueG1sRE/NasJA&#10;EL4XfIdlBG91U41WU1cRf8BTIakPMGSnSdrsbMiumvj0bqHgcb7/WW06U4srta6yrOBtHIEgzq2u&#10;uFBw/jq+LkA4j6yxtkwKenKwWQ9eVphoe+OUrpkvRAhhl6CC0vsmkdLlJRl0Y9sQB+7btgZ9ONtC&#10;6hZvIdzUchJFc2mw4tBQYkO7kvLf7GIUXN5PxWe67Q73+c8+m54XvcZjr9Ro2G0/QHjq/FP87z7p&#10;MD+K42W8nMUz+PspACDXDwAAAP//AwBQSwECLQAUAAYACAAAACEA2+H2y+4AAACFAQAAEwAAAAAA&#10;AAAAAAAAAAAAAAAAW0NvbnRlbnRfVHlwZXNdLnhtbFBLAQItABQABgAIAAAAIQBa9CxbvwAAABUB&#10;AAALAAAAAAAAAAAAAAAAAB8BAABfcmVscy8ucmVsc1BLAQItABQABgAIAAAAIQBtRjJtyAAAAOMA&#10;AAAPAAAAAAAAAAAAAAAAAAcCAABkcnMvZG93bnJldi54bWxQSwUGAAAAAAMAAwC3AAAA/AIAAAAA&#10;" path="m19265,v2915,,5577,380,7731,1140c29278,1900,31179,2977,32700,4358v1394,1381,2535,3041,3295,4979c36756,11263,37136,13404,37136,15736v,2014,-254,3889,-761,5625c35868,23097,34981,24630,33967,25960v-1014,1343,-2281,2471,-3675,3421c28771,30318,26996,30964,25095,31332r,101c27250,31661,29278,32219,31179,33093v1774,874,3422,1964,4689,3281c37262,37705,38277,39238,39037,41011v634,1762,1014,3649,1014,5664c40051,49614,39544,52262,38530,54619v-1014,2356,-2408,4371,-4436,6056c32193,62360,29911,63652,27123,64564v-2915,912,-6084,1356,-9506,1356c15463,65920,13435,65755,11533,65400,9632,65058,7985,64640,6590,64171,5069,63690,3929,63196,2915,62689,2028,62170,1394,61802,1141,61574,887,61333,760,61105,633,60877,507,60649,380,60371,253,60041,126,59699,126,59306,,58825v,-481,,-1064,,-1761c,55873,126,55049,253,54593v254,-469,634,-697,1014,-697c1648,53896,2281,54163,3168,54695v888,519,2028,1089,3422,1697c7985,57013,9632,57583,11533,58103v1902,532,3930,798,6211,798c20025,58901,21927,58622,23701,58052v1648,-557,3042,-1343,4183,-2369c29024,54657,29911,53440,30545,52047v507,-1407,887,-2927,887,-4587c31432,45649,31052,44014,30292,42570v-761,-1457,-1775,-2712,-3169,-3763c25602,37743,23954,36944,21800,36374v-2028,-557,-4310,-836,-6971,-836l8492,35538v-254,,-507,-63,-761,-177c7478,35247,7224,35057,7097,34791v-253,-254,-380,-608,-507,-1039c6464,33321,6464,32764,6464,32079v,-633,,-1153,126,-1571c6717,30103,6844,29774,6971,29520v253,-241,380,-431,634,-545c7858,28861,8112,28811,8365,28811r5703,c16223,28811,18124,28532,19899,27962v1647,-558,3168,-1368,4436,-2420c25475,24490,26363,23223,26996,21754v761,-1470,1014,-3104,1014,-4929c28010,15508,27757,14253,27377,13050,26996,11846,26363,10794,25475,9908,24588,9008,23447,8311,22180,7792,20786,7285,19265,7032,17490,7032v-1901,,-3675,291,-5196,861c10646,8476,9252,9097,7985,9756v-1268,658,-2282,1279,-3169,1849c4056,12188,3422,12479,3168,12479v-253,,-507,-50,-633,-126c2281,12264,2155,12099,2028,11859v-127,-254,-127,-596,-254,-1039c1774,10376,1774,9781,1774,9059v,-494,,-925,,-1305c1774,7374,1901,7044,2028,6753v,-279,127,-532,253,-760c2408,5765,2661,5486,3042,5169v253,-304,887,-760,1901,-1355c5830,3218,6971,2635,8492,2052,9886,1482,11407,988,13308,596,15082,203,17110,,19265,xe" fillcolor="black" stroked="f" strokeweight="0">
                    <v:stroke endcap="round"/>
                    <v:path arrowok="t" textboxrect="0,0,40051,65920"/>
                  </v:shape>
                  <v:shape id="Shape 21035" o:spid="_x0000_s2229" style="position:absolute;left:15554;top:11872;width:204;height:697;visibility:visible;mso-wrap-style:square;v-text-anchor:top" coordsize="20405,6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9izAAAAOIAAAAPAAAAZHJzL2Rvd25yZXYueG1sRI9Ba8JA&#10;FITvhf6H5RW8NbtqrDZ1FRGE0nox1dLeHtlnEpp9G7Krpv31bqHQ4zAz3zDzZW8bcabO1441DBMF&#10;grhwpuZSw/5tcz8D4QOywcYxafgmD8vF7c0cM+MuvKNzHkoRIewz1FCF0GZS+qIiiz5xLXH0jq6z&#10;GKLsSmk6vES4beRIqQdpsea4UGFL64qKr/xkNbyOXibTSbDH7cf7fsf55+GnVButB3f96glEoD78&#10;h//az0ZDmqp0rKbDR/i9FO+AXFwBAAD//wMAUEsBAi0AFAAGAAgAAAAhANvh9svuAAAAhQEAABMA&#10;AAAAAAAAAAAAAAAAAAAAAFtDb250ZW50X1R5cGVzXS54bWxQSwECLQAUAAYACAAAACEAWvQsW78A&#10;AAAVAQAACwAAAAAAAAAAAAAAAAAfAQAAX3JlbHMvLnJlbHNQSwECLQAUAAYACAAAACEA/hvPYswA&#10;AADiAAAADwAAAAAAAAAAAAAAAAAHAgAAZHJzL2Rvd25yZXYueG1sUEsFBgAAAAADAAMAtwAAAAAD&#10;AAAAAA==&#10;" path="m4056,v887,,1521,25,2028,101c6591,165,7098,266,7351,393v254,126,507,291,634,494c8112,1089,8238,1318,8238,1584r,26669c9506,26897,10773,25770,12041,24845v1267,-925,2408,-1672,3675,-2255c16857,22007,17998,21589,19265,21323r1140,-122l20405,28104r-2154,301c17237,28697,16223,29191,15209,29888v-1140,696,-2281,1583,-3422,2673c10646,33650,9506,35019,8238,36666r,17775c10393,57178,12548,59256,14702,60700r5703,1938l20405,69724r-2534,-269c16730,69176,15463,68720,14322,68099v-1141,-634,-2281,-1419,-3422,-2382c9759,64767,8492,63614,7224,62258r,5436c7224,67960,7224,68200,7098,68390v-127,203,-381,355,-761,469c6084,68973,5703,69074,5323,69138v-507,63,-1014,101,-1774,101c2915,69239,2408,69201,1901,69138v-507,-64,-887,-165,-1141,-279c507,68745,253,68593,127,68390,,68200,,67960,,67694l,1584c,1318,127,1089,127,887,253,684,507,519,887,393,1141,266,1521,165,2155,101,2661,25,3296,,4056,xe" fillcolor="black" stroked="f" strokeweight="0">
                    <v:stroke endcap="round"/>
                    <v:path arrowok="t" textboxrect="0,0,20405,69724"/>
                  </v:shape>
                  <v:shape id="Shape 21036" o:spid="_x0000_s2230" style="position:absolute;left:15998;top:12082;width:223;height:489;visibility:visible;mso-wrap-style:square;v-text-anchor:top" coordsize="22307,4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RnywAAAOIAAAAPAAAAZHJzL2Rvd25yZXYueG1sRI9Ba8JA&#10;FITvBf/D8oTedNNEbYmuUpRiwIrUinh8ZF+T0OzbkN3G2F/fLRR6HGbmG2ax6k0tOmpdZVnBwzgC&#10;QZxbXXGh4PT+MnoC4TyyxtoyKbiRg9VycLfAVNsrv1F39IUIEHYpKii9b1IpXV6SQTe2DXHwPmxr&#10;0AfZFlK3eA1wU8s4imbSYMVhocSG1iXln8cvo+D8mm399tBtzO6y52zvNmt+/Fbqftg/z0F46v1/&#10;+K+daQVJPJ1O4iSJ4fdSuANy+QMAAP//AwBQSwECLQAUAAYACAAAACEA2+H2y+4AAACFAQAAEwAA&#10;AAAAAAAAAAAAAAAAAAAAW0NvbnRlbnRfVHlwZXNdLnhtbFBLAQItABQABgAIAAAAIQBa9CxbvwAA&#10;ABUBAAALAAAAAAAAAAAAAAAAAB8BAABfcmVscy8ucmVsc1BLAQItABQABgAIAAAAIQBHtxRnywAA&#10;AOIAAAAPAAAAAAAAAAAAAAAAAAcCAABkcnMvZG93bnJldi54bWxQSwUGAAAAAAMAAwC3AAAA/wIA&#10;AAAA&#10;" path="m22307,r,6762l16223,8028v-1774,849,-3168,2065,-4309,3636c10773,13235,9886,15085,9379,17226v-634,2154,-887,4485,-887,7032c8492,26703,8745,28996,9252,31137v380,2142,1141,4017,2155,5613c12547,38359,13942,39626,15716,40564v1774,937,3929,1406,6591,1406l22307,48756r-507,94c18124,48850,14956,48305,12294,47215,9506,46138,7224,44555,5450,42464,3675,40386,2281,37865,1394,34900,507,31923,,28566,,24803,,21167,507,17834,1521,14781,2408,11728,3802,9092,5704,6888,7604,4671,10013,2960,12801,1744l22307,xe" fillcolor="black" stroked="f" strokeweight="0">
                    <v:stroke endcap="round"/>
                    <v:path arrowok="t" textboxrect="0,0,22307,48850"/>
                  </v:shape>
                  <v:shape id="Shape 21037" o:spid="_x0000_s2231" style="position:absolute;left:15758;top:12081;width:207;height:490;visibility:visible;mso-wrap-style:square;v-text-anchor:top" coordsize="20660,4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9bnywAAAOIAAAAPAAAAZHJzL2Rvd25yZXYueG1sRI9Ba8JA&#10;FITvBf/D8oTe6kal2kRXsZZCD3qotgVvj+wzCe6+TbPbJP57t1DocZiZb5jlurdGtNT4yrGC8SgB&#10;QZw7XXGh4OP4+vAEwgdkjcYxKbiSh/VqcLfETLuO36k9hEJECPsMFZQh1JmUPi/Joh+5mjh6Z9dY&#10;DFE2hdQNdhFujZwkyUxarDgulFjTtqT8cvixCrpv3E/zYveSbk70HPZX89V+GqXuh/1mASJQH/7D&#10;f+03rWCWpsl4Pkkf4fdSvANydQMAAP//AwBQSwECLQAUAAYACAAAACEA2+H2y+4AAACFAQAAEwAA&#10;AAAAAAAAAAAAAAAAAAAAW0NvbnRlbnRfVHlwZXNdLnhtbFBLAQItABQABgAIAAAAIQBa9CxbvwAA&#10;ABUBAAALAAAAAAAAAAAAAAAAAB8BAABfcmVscy8ucmVsc1BLAQItABQABgAIAAAAIQBo79bnywAA&#10;AOIAAAAPAAAAAAAAAAAAAAAAAAcCAABkcnMvZG93bnJldi54bWxQSwUGAAAAAAMAAwC3AAAA/wIA&#10;AAAA&#10;" path="m2536,v3295,,6083,646,8364,1926c13182,3218,15083,4941,16477,7108v1394,2153,2535,4687,3169,7589c20279,17598,20660,20677,20660,23907v,3852,-507,7336,-1268,10415c18505,37413,17238,40036,15590,42215v-1648,2179,-3549,3852,-5957,5005c7225,48372,4563,48943,1394,48943l,48794,,41708r634,216c2789,41924,4436,41430,5957,40429v1521,-989,2662,-2294,3549,-3928c10393,34867,11154,33042,11534,31002v380,-2027,633,-4079,633,-6157c12167,22565,11914,20360,11661,18219,11281,16065,10647,14177,9760,12517,8872,10870,7732,9540,6338,8539,4943,7526,3169,7032,1014,7032l,7174,,271,2536,xe" fillcolor="black" stroked="f" strokeweight="0">
                    <v:stroke endcap="round"/>
                    <v:path arrowok="t" textboxrect="0,0,20660,48943"/>
                  </v:shape>
                  <v:shape id="Shape 21038" o:spid="_x0000_s2232" style="position:absolute;left:17426;top:12337;width:412;height:70;visibility:visible;mso-wrap-style:square;v-text-anchor:top" coordsize="41192,6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HVxwAAAOMAAAAPAAAAZHJzL2Rvd25yZXYueG1sRE9La8JA&#10;EL4X+h+WKXgpdVOFmKSuUhQlR419XKfZaRLMzobsqum/dwuCx/neM18OphVn6l1jWcHrOAJBXFrd&#10;cKXg47B5SUA4j6yxtUwK/sjBcvH4MMdM2wvv6Vz4SoQQdhkqqL3vMildWZNBN7YdceB+bW/Qh7Ov&#10;pO7xEsJNKydRFEuDDYeGGjta1VQei5NRsE0+0+Jruz6aZs/5z+556nP+Vmr0NLy/gfA0+Lv45s51&#10;mB+laZJM4ngG/z8FAOTiCgAA//8DAFBLAQItABQABgAIAAAAIQDb4fbL7gAAAIUBAAATAAAAAAAA&#10;AAAAAAAAAAAAAABbQ29udGVudF9UeXBlc10ueG1sUEsBAi0AFAAGAAgAAAAhAFr0LFu/AAAAFQEA&#10;AAsAAAAAAAAAAAAAAAAAHwEAAF9yZWxzLy5yZWxzUEsBAi0AFAAGAAgAAAAhAJY8EdXHAAAA4wAA&#10;AA8AAAAAAAAAAAAAAAAABwIAAGRycy9kb3ducmV2LnhtbFBLBQYAAAAAAwADALcAAAD7AgAAAAA=&#10;" path="m1901,l39291,v634,,1014,279,1394,836c40939,1394,41192,2293,41192,3509v,1318,-253,2230,-633,2724c40178,6727,39798,6968,39291,6968r-37390,c1394,6968,888,6727,507,6233,127,5739,,4827,,3509,,2293,127,1394,507,836,888,279,1268,,1901,xe" fillcolor="black" stroked="f" strokeweight="0">
                    <v:stroke endcap="round"/>
                    <v:path arrowok="t" textboxrect="0,0,41192,6968"/>
                  </v:shape>
                  <v:shape id="Shape 21039" o:spid="_x0000_s2233" style="position:absolute;left:17426;top:12145;width:412;height:70;visibility:visible;mso-wrap-style:square;v-text-anchor:top" coordsize="41192,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XEyAAAAOMAAAAPAAAAZHJzL2Rvd25yZXYueG1sRI/LisIw&#10;FIb3A75DOMJsZEwqKFqNMh1QXDl4mf2hObbF5qQ00da3nywElz//jW+16W0tHtT6yrGGZKxAEOfO&#10;VFxouJy3X3MQPiAbrB2Thid52KwHHytMjev4SI9TKEQcYZ+ihjKEJpXS5yVZ9GPXEEfv6lqLIcq2&#10;kKbFLo7bWk6UmkmLFceHEhv6KSm/ne5Ww+h52O3/pr+jQ3aubmHXZU5lmdafw/57CSJQH97hV3tv&#10;NEzUdD5LksUiUkSmyANy/Q8AAP//AwBQSwECLQAUAAYACAAAACEA2+H2y+4AAACFAQAAEwAAAAAA&#10;AAAAAAAAAAAAAAAAW0NvbnRlbnRfVHlwZXNdLnhtbFBLAQItABQABgAIAAAAIQBa9CxbvwAAABUB&#10;AAALAAAAAAAAAAAAAAAAAB8BAABfcmVscy8ucmVsc1BLAQItABQABgAIAAAAIQBik5XEyAAAAOMA&#10;AAAPAAAAAAAAAAAAAAAAAAcCAABkcnMvZG93bnJldi54bWxQSwUGAAAAAAMAAwC3AAAA/AIAAAAA&#10;" path="m1901,l39291,v634,,1014,279,1394,836c40939,1406,41192,2280,41192,3459v,1330,-253,2242,-633,2749c40178,6727,39798,6981,39291,6981r-37390,c1394,6981,888,6727,507,6208,127,5701,,4789,,3459,,2280,127,1406,507,836,888,279,1268,,1901,xe" fillcolor="black" stroked="f" strokeweight="0">
                    <v:stroke endcap="round"/>
                    <v:path arrowok="t" textboxrect="0,0,41192,6981"/>
                  </v:shape>
                  <v:shape id="Shape 21040" o:spid="_x0000_s2234" style="position:absolute;left:16754;top:12081;width:316;height:490;visibility:visible;mso-wrap-style:square;v-text-anchor:top" coordsize="31559,4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ZGDyQAAAOEAAAAPAAAAZHJzL2Rvd25yZXYueG1sRI9Ba8JA&#10;FITvBf/D8gq9lLqxxFRSV1GhRXNqben5kX3NBrNvQ3Y18d+7guBxmJlvmPlysI04Uedrxwom4wQE&#10;cel0zZWC35+PlxkIH5A1No5JwZk8LBejhznm2vX8Tad9qESEsM9RgQmhzaX0pSGLfuxa4uj9u85i&#10;iLKrpO6wj3DbyNckyaTFmuOCwZY2hsrD/mgV6EK+Fcfi+avondnp9d+h/pSJUk+Pw+odRKAh3MO3&#10;9lYrmGbpLJ2kU7g+im9ALi4AAAD//wMAUEsBAi0AFAAGAAgAAAAhANvh9svuAAAAhQEAABMAAAAA&#10;AAAAAAAAAAAAAAAAAFtDb250ZW50X1R5cGVzXS54bWxQSwECLQAUAAYACAAAACEAWvQsW78AAAAV&#10;AQAACwAAAAAAAAAAAAAAAAAfAQAAX3JlbHMvLnJlbHNQSwECLQAUAAYACAAAACEAGAGRg8kAAADh&#10;AAAADwAAAAAAAAAAAAAAAAAHAgAAZHJzL2Rvd25yZXYueG1sUEsFBgAAAAADAAMAtwAAAP0CAAAA&#10;AA==&#10;" path="m17364,v1141,,2281,101,3549,304c22054,494,23194,747,24081,1039v1014,304,1775,621,2535,963c27250,2356,27757,2660,28137,2927v254,253,507,494,634,684c28898,3814,29025,4029,29025,4282v,254,126,558,126,912c29278,5562,29278,6005,29278,6537v,558,,1039,-127,1457c29151,8413,29025,8742,28898,9008v-127,266,-254,456,-380,570c28391,9692,28137,9756,28011,9756v-381,,-761,-190,-1268,-545c26109,8843,25349,8451,24462,8045,23575,7627,22561,7247,21420,6880,20152,6512,18759,6335,17237,6335v-1394,,-2661,152,-3675,468c12548,7120,11661,7564,10900,8147v-634,570,-1141,1254,-1521,2052c9126,10985,8872,11846,8872,12771v,1279,381,2369,1014,3243c10520,16889,11407,17649,12421,18308v1141,658,2281,1254,3676,1786c17491,20626,18759,21171,20279,21728v1394,558,2789,1191,4056,1875c25729,24300,26997,25136,28011,26137v1014,988,1900,2167,2534,3560c31179,31079,31559,32726,31559,34639v,2280,-507,4307,-1267,6094c29405,42519,28264,44014,26743,45230v-1648,1229,-3422,2154,-5576,2775c19012,48639,16604,48943,14069,48943v-1648,,-3169,-114,-4563,-368c8112,48334,6845,48018,5704,47638,4563,47258,3549,46865,2788,46447,2028,46041,1394,45661,1014,45332,634,45002,381,44546,253,43951,127,43355,,42544,,41518v,-620,,-1153,127,-1583c127,39516,253,39162,381,38896v,-254,253,-444,379,-570c888,38211,1141,38161,1394,38161v381,,887,215,1648,671c3676,39276,4563,39757,5577,40289v1140,520,2281,1014,3676,1457c10773,42190,12294,42418,14195,42418v1395,,2662,-152,3803,-444c19138,41670,20026,41240,20913,40657v760,-583,1394,-1305,1901,-2205c23194,37565,23448,36514,23448,35285v,-1255,-254,-2306,-887,-3168c21800,31268,21040,30508,19899,29850v-1014,-672,-2155,-1255,-3549,-1762c15083,27582,13688,27037,12294,26479,10900,25922,9506,25289,8238,24579,6845,23869,5704,22995,4563,21969,3549,20956,2662,19727,2028,18308,1394,16889,1141,15191,1141,13214v,-1748,253,-3420,1014,-5017c2788,6588,3802,5194,5197,3991,6464,2787,8238,1812,10266,1089,12294,367,14576,,17364,xe" fillcolor="black" stroked="f" strokeweight="0">
                    <v:stroke endcap="round"/>
                    <v:path arrowok="t" textboxrect="0,0,31559,48943"/>
                  </v:shape>
                  <v:shape id="Shape 21041" o:spid="_x0000_s2235" style="position:absolute;left:16221;top:12081;width:223;height:489;visibility:visible;mso-wrap-style:square;v-text-anchor:top" coordsize="22307,4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5xgAAAOMAAAAPAAAAZHJzL2Rvd25yZXYueG1sRE/NSgMx&#10;EL4LvkMYwYvYxC3adm1airJa8GTbBxg24+7iZhKSmK5vbwTB43z/s95OdhSZQhwca7ibKRDErTMD&#10;dxpOx+Z2CSImZIOjY9LwTRG2m8uLNdbGnfmd8iF1ooRwrFFDn5KvpYxtTxbjzHniwn24YDGVM3TS&#10;BDyXcDvKSqkHaXHg0tCjp6ee2s/Dl9WQu+n57ZRD03hPL6+Lnb1ZZqv19dW0ewSRaEr/4j/33pT5&#10;1Xyl7is1X8DvTwUAufkBAAD//wMAUEsBAi0AFAAGAAgAAAAhANvh9svuAAAAhQEAABMAAAAAAAAA&#10;AAAAAAAAAAAAAFtDb250ZW50X1R5cGVzXS54bWxQSwECLQAUAAYACAAAACEAWvQsW78AAAAVAQAA&#10;CwAAAAAAAAAAAAAAAAAfAQAAX3JlbHMvLnJlbHNQSwECLQAUAAYACAAAACEA/gVc+cYAAADjAAAA&#10;DwAAAAAAAAAAAAAAAAAHAgAAZHJzL2Rvd25yZXYueG1sUEsFBgAAAAADAAMAtwAAAPoCAAAAAA==&#10;" path="m507,v3676,,6844,545,9506,1634c12801,2724,15082,4308,16857,6385v1774,2078,3169,4600,4056,7577c21800,16926,22307,20271,22307,24009v,3623,-507,6968,-1394,10021c19899,37084,18505,39706,16603,41924v-1900,2204,-4309,3927,-7097,5169l,48849,,42063v2408,,4436,-418,6210,-1280c7985,39922,9379,38718,10520,37173v1141,-1559,2028,-3409,2535,-5550c13562,29482,13815,27125,13815,24554v,-2420,-253,-4688,-634,-6829c12674,15571,12041,13696,10900,12074,9886,10465,8492,9185,6717,8235,4943,7298,2789,6829,127,6829l,6855,,93,507,xe" fillcolor="black" stroked="f" strokeweight="0">
                    <v:stroke endcap="round"/>
                    <v:path arrowok="t" textboxrect="0,0,22307,48849"/>
                  </v:shape>
                  <v:shape id="Shape 21042" o:spid="_x0000_s2236" style="position:absolute;left:19144;top:11921;width:210;height:650;visibility:visible;mso-wrap-style:square;v-text-anchor:top" coordsize="21040,6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U/ywAAAOIAAAAPAAAAZHJzL2Rvd25yZXYueG1sRI/NasJA&#10;FIX3hb7DcAvu6iTVWhsdpSiiuCm1rbi8yVyTYOZOzIwa374jFFwezs/HGU9bU4kzNa60rCDuRiCI&#10;M6tLzhX8fC+ehyCcR9ZYWSYFV3IwnTw+jDHR9sJfdN74XIQRdgkqKLyvEyldVpBB17U1cfD2tjHo&#10;g2xyqRu8hHFTyZcoGkiDJQdCgTXNCsoOm5MJ3O083X5e0/Xvbj87+sPybZ22qVKdp/ZjBMJT6+/h&#10;//ZKK+jH7/3XuDfswe1SuANy8gcAAP//AwBQSwECLQAUAAYACAAAACEA2+H2y+4AAACFAQAAEwAA&#10;AAAAAAAAAAAAAAAAAAAAW0NvbnRlbnRfVHlwZXNdLnhtbFBLAQItABQABgAIAAAAIQBa9CxbvwAA&#10;ABUBAAALAAAAAAAAAAAAAAAAAB8BAABfcmVscy8ucmVsc1BLAQItABQABgAIAAAAIQDiu+U/ywAA&#10;AOIAAAAPAAAAAAAAAAAAAAAAAAcCAABkcnMvZG93bnJldi54bWxQSwUGAAAAAAMAAwC3AAAA/wIA&#10;AAAA&#10;" path="m21040,r,7107l18124,7796v-2154,1255,-3929,2940,-5323,5043c11407,14955,10266,17400,9633,20187v-634,2788,-1014,5702,-1141,8742c9379,28435,10266,27941,11407,27447v1014,-507,2155,-950,3549,-1343c16223,25711,17491,25382,18885,25141r2155,-173l21040,31578r-2789,240c17111,32033,15843,32337,14702,32717v-1140,368,-2154,824,-3168,1331c10393,34554,9506,35112,8619,35708v,4256,253,7817,887,10693c10013,49264,10773,51570,11788,53305v1013,1724,2407,2965,3928,3713l21040,58094r,6787l20406,65000v-2661,,-5070,-330,-7098,-989c11280,63353,9506,62415,7985,61199,6464,59970,5197,58475,4183,56688,3169,54902,2282,52875,1774,50607,1141,48326,634,45831,381,43132,127,40421,,37519,,34415,,31678,127,28904,507,26104v253,-2800,760,-5511,1521,-8121c2789,15385,3802,12928,5197,10634,6464,8341,8112,6352,10013,4654,12041,2957,14322,1601,17111,613l21040,xe" fillcolor="black" stroked="f" strokeweight="0">
                    <v:stroke endcap="round"/>
                    <v:path arrowok="t" textboxrect="0,0,21040,65000"/>
                  </v:shape>
                  <v:shape id="Shape 21043" o:spid="_x0000_s2237" style="position:absolute;left:18701;top:11916;width:373;height:645;visibility:visible;mso-wrap-style:square;v-text-anchor:top" coordsize="37263,6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uJNzQAAAOMAAAAPAAAAZHJzL2Rvd25yZXYueG1sRI9PTwIx&#10;EMXvJn6HZky8GGhRJLhSCBpJuBjDvwO3cTtuN26n67bArp/ekpB4nHlv3u/NZNa6ShypCaVnDYO+&#10;AkGce1NyoWG7WfTGIEJENlh5Jg0dBZhNr68mmBl/4hUd17EQKYRDhhpsjHUmZcgtOQx9XxMn7cs3&#10;DmMam0KaBk8p3FXyXqmRdFhyIlis6dVS/r0+uATZYfdjPva+fvl9e+/uPg92/kha396082cQkdr4&#10;b75cL02qP1YPg6F6Go7g/FNagJz+AQAA//8DAFBLAQItABQABgAIAAAAIQDb4fbL7gAAAIUBAAAT&#10;AAAAAAAAAAAAAAAAAAAAAABbQ29udGVudF9UeXBlc10ueG1sUEsBAi0AFAAGAAgAAAAhAFr0LFu/&#10;AAAAFQEAAAsAAAAAAAAAAAAAAAAAHwEAAF9yZWxzLy5yZWxzUEsBAi0AFAAGAAgAAAAhACxW4k3N&#10;AAAA4wAAAA8AAAAAAAAAAAAAAAAABwIAAGRycy9kb3ducmV2LnhtbFBLBQYAAAAAAwADALcAAAAB&#10;AwAAAAA=&#10;" path="m20026,v760,,1394,38,1901,101c22561,165,22941,266,23194,380v254,114,508,253,634,443c23955,1001,23955,1191,23955,1394r,56265l35489,57659v253,,506,76,760,228c36502,58027,36756,58242,36883,58521v126,291,253,646,253,1064c37263,60016,37263,60535,37263,61131v,620,,1153,-127,1583c37009,63133,36883,63487,36756,63753v-126,254,-380,444,-507,558c35995,64438,35742,64488,35489,64488r-33461,c1775,64488,1648,64438,1394,64311v-127,-114,-380,-304,-506,-558c634,63487,507,63133,381,62714v,-430,-128,-963,-128,-1583c253,60535,381,60016,381,59585v126,-418,253,-773,380,-1064c1014,58242,1141,58027,1394,57887v127,-152,381,-228,634,-228l15463,57659r,-48702l3042,16331v-634,329,-1141,532,-1521,595c1141,16990,888,16926,634,16711,381,16496,253,16141,127,15647,127,15153,,14519,,13759v,-557,,-1039,127,-1432c127,11935,253,11605,381,11339v,-266,253,-494,380,-697c888,10452,1141,10250,1521,10047l16223,595v127,-101,254,-177,507,-240c16984,279,17111,215,17491,152,17745,89,18124,51,18505,25,18885,13,19392,,20026,xe" fillcolor="black" stroked="f" strokeweight="0">
                    <v:stroke endcap="round"/>
                    <v:path arrowok="t" textboxrect="0,0,37263,64488"/>
                  </v:shape>
                  <v:shape id="Shape 21044" o:spid="_x0000_s2238" style="position:absolute;left:18226;top:11916;width:373;height:645;visibility:visible;mso-wrap-style:square;v-text-anchor:top" coordsize="37263,6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NyzQAAAOMAAAAPAAAAZHJzL2Rvd25yZXYueG1sRI9BTwIx&#10;EIXvJv6HZki8GGkhWdCVQtBIwoUQUA/exu2w3bidrtsCu/56a0Licea9ed+b2aJztThRGyrPGkZD&#10;BYK48KbiUsPb6+ruHkSIyAZrz6ShpwCL+fXVDHPjz7yj0z6WIoVwyFGDjbHJpQyFJYdh6BvipB18&#10;6zCmsS2lafGcwl0tx0pNpMOKE8FiQ8+Wiq/90SXIO/bfZvvhm6efl01/+3m0y4y0vhl0y0cQkbr4&#10;b75cr02qn02nKlOj8QP8/ZQWIOe/AAAA//8DAFBLAQItABQABgAIAAAAIQDb4fbL7gAAAIUBAAAT&#10;AAAAAAAAAAAAAAAAAAAAAABbQ29udGVudF9UeXBlc10ueG1sUEsBAi0AFAAGAAgAAAAhAFr0LFu/&#10;AAAAFQEAAAsAAAAAAAAAAAAAAAAAHwEAAF9yZWxzLy5yZWxzUEsBAi0AFAAGAAgAAAAhAIQIw3LN&#10;AAAA4wAAAA8AAAAAAAAAAAAAAAAABwIAAGRycy9kb3ducmV2LnhtbFBLBQYAAAAAAwADALcAAAAB&#10;AwAAAAA=&#10;" path="m20026,v760,,1394,38,1901,101c22561,165,22941,266,23194,380v253,114,507,253,634,443c23955,1001,23955,1191,23955,1394r,56265l35489,57659v253,,506,76,760,228c36502,58027,36756,58242,36882,58521v127,291,254,646,254,1064c37263,60016,37263,60535,37263,61131v,620,,1153,-127,1583c37009,63133,36882,63487,36756,63753v-127,254,-380,444,-507,558c35995,64438,35742,64488,35489,64488r-33461,c1774,64488,1648,64438,1394,64311v-127,-114,-380,-304,-506,-558c634,63487,507,63133,381,62714v,-430,-128,-963,-128,-1583c253,60535,381,60016,381,59585v126,-418,253,-773,379,-1064c1014,58242,1141,58027,1394,57887v127,-152,380,-228,634,-228l15463,57659r,-48702l3042,16331v-634,329,-1141,532,-1521,595c1141,16990,888,16926,634,16711,381,16496,253,16141,127,15647,127,15153,,14519,,13759v,-557,,-1039,127,-1432c127,11935,253,11605,381,11339v,-266,253,-494,379,-697c888,10452,1141,10250,1521,10047l16223,595v127,-101,254,-177,507,-240c16984,279,17111,215,17491,152,17744,89,18124,51,18505,25,18885,13,19392,,20026,xe" fillcolor="black" stroked="f" strokeweight="0">
                    <v:stroke endcap="round"/>
                    <v:path arrowok="t" textboxrect="0,0,37263,64488"/>
                  </v:shape>
                  <v:shape id="Shape 21045" o:spid="_x0000_s2239" style="position:absolute;left:16600;top:11872;width:82;height:692;visibility:visible;mso-wrap-style:square;v-text-anchor:top" coordsize="8238,6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S4oxwAAAOIAAAAPAAAAZHJzL2Rvd25yZXYueG1sRE/PT8Iw&#10;FL6b+D80z8SbdBLQMSgEjSQcPDjEA7eX9bEuW1+XtrLx31sTE49fvt+rzWg7cSEfGscKHicZCOLK&#10;6YZrBcfP3UMOIkRkjZ1jUnClAJv17c0KC+0GLulyiLVIIRwKVGBi7AspQ2XIYpi4njhxZ+ctxgR9&#10;LbXHIYXbTk6z7ElabDg1GOzp1VDVHr6tgqH+asu5Pek23/s3/bE17+H4otT93bhdgog0xn/xn3uv&#10;0/znebaY5bMp/F5KGOT6BwAA//8DAFBLAQItABQABgAIAAAAIQDb4fbL7gAAAIUBAAATAAAAAAAA&#10;AAAAAAAAAAAAAABbQ29udGVudF9UeXBlc10ueG1sUEsBAi0AFAAGAAgAAAAhAFr0LFu/AAAAFQEA&#10;AAsAAAAAAAAAAAAAAAAAHwEAAF9yZWxzLy5yZWxzUEsBAi0AFAAGAAgAAAAhAHtdLijHAAAA4gAA&#10;AA8AAAAAAAAAAAAAAAAABwIAAGRycy9kb3ducmV2LnhtbFBLBQYAAAAAAwADALcAAAD7AgAAAAA=&#10;" path="m4056,v887,,1520,25,2028,101c6591,165,7098,266,7351,393v254,126,507,291,634,494c8112,1089,8238,1318,8238,1584r,66110c8238,67960,8112,68188,7985,68365v-127,190,-380,342,-634,469c7098,68973,6591,69074,6084,69138v-508,63,-1141,101,-2028,101c3295,69239,2662,69201,2155,69138v-634,-64,-1014,-165,-1268,-304c507,68707,253,68555,127,68365,127,68188,,67960,,67694l,1584c,1318,127,1089,127,887,253,684,507,519,887,393,1141,266,1521,165,2155,101,2662,25,3295,,4056,xe" fillcolor="black" stroked="f" strokeweight="0">
                    <v:stroke endcap="round"/>
                    <v:path arrowok="t" textboxrect="0,0,8238,69239"/>
                  </v:shape>
                  <v:shape id="Shape 21046" o:spid="_x0000_s2240" style="position:absolute;left:19354;top:12168;width:210;height:401;visibility:visible;mso-wrap-style:square;v-text-anchor:top" coordsize="21039,4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L2xyAAAAOMAAAAPAAAAZHJzL2Rvd25yZXYueG1sRE9fa8Iw&#10;EH8X/A7hhL1pajetVKOMwWCgUHRC93g2t7asuZQm0/rtjSD4eL//t9r0phFn6lxtWcF0EoEgLqyu&#10;uVRw/P4cL0A4j6yxsUwKruRgsx4OVphqe+E9nQ++FCGEXYoKKu/bVEpXVGTQTWxLHLhf2xn04exK&#10;qTu8hHDTyDiK5tJgzaGhwpY+Kir+Dv9GwXz2k2+z48kluyxusnz7Zne5Vepl1L8vQXjq/VP8cH/p&#10;MD+JXqfxbBEncP8pACDXNwAAAP//AwBQSwECLQAUAAYACAAAACEA2+H2y+4AAACFAQAAEwAAAAAA&#10;AAAAAAAAAAAAAAAAW0NvbnRlbnRfVHlwZXNdLnhtbFBLAQItABQABgAIAAAAIQBa9CxbvwAAABUB&#10;AAALAAAAAAAAAAAAAAAAAB8BAABfcmVscy8ucmVsc1BLAQItABQABgAIAAAAIQAy8L2xyAAAAOMA&#10;AAAPAAAAAAAAAAAAAAAAAAcCAABkcnMvZG93bnJldi54bWxQSwUGAAAAAAMAAwC3AAAA/AIAAAAA&#10;" path="m2408,v3549,,6464,469,8746,1406c13561,2344,15463,3649,16983,5321v1521,1660,2535,3624,3169,5879c20786,13468,21039,15913,21039,18548v,2813,-380,5524,-1267,8147c18885,29317,17618,31623,15843,33625v-1774,1989,-4056,3598,-6844,4802l,40107,,33321r126,25c2281,33346,4056,32954,5576,32168v1648,-798,2916,-1862,3930,-3193c10520,27632,11280,26137,11787,24465v380,-1660,634,-3370,634,-5119c12421,17433,12294,15697,11914,14126v-381,-1571,-1014,-2901,-1901,-3990c9125,9046,7858,8210,6464,7614,4943,7019,3042,6727,887,6727l,6804,,194,2408,xe" fillcolor="black" stroked="f" strokeweight="0">
                    <v:stroke endcap="round"/>
                    <v:path arrowok="t" textboxrect="0,0,21039,40107"/>
                  </v:shape>
                  <v:shape id="Shape 21047" o:spid="_x0000_s2241" style="position:absolute;left:19354;top:11912;width:179;height:90;visibility:visible;mso-wrap-style:square;v-text-anchor:top" coordsize="17871,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pXxwAAAOEAAAAPAAAAZHJzL2Rvd25yZXYueG1sRI9NbsIw&#10;EIX3lXoHayp1V5wUSEOKQQgViWVJcoBRPE3cxuMoNpD29HiB1OXT+9O33k62FxcavXGsIJ0lIIgb&#10;pw23Curq8JKD8AFZY++YFPySh+3m8WGNhXZXPtGlDK2II+wLVNCFMBRS+qYji37mBuLofbnRYohy&#10;bKUe8RrHbS9fkySTFg3Hhw4H2nfU/JRnq2Cx17vULGq3+qs+62Vpvj9WVCn1/DTt3kEEmsJ/+N4+&#10;agV5vkzn2VtkiESRBuTmBgAA//8DAFBLAQItABQABgAIAAAAIQDb4fbL7gAAAIUBAAATAAAAAAAA&#10;AAAAAAAAAAAAAABbQ29udGVudF9UeXBlc10ueG1sUEsBAi0AFAAGAAgAAAAhAFr0LFu/AAAAFQEA&#10;AAsAAAAAAAAAAAAAAAAAHwEAAF9yZWxzLy5yZWxzUEsBAi0AFAAGAAgAAAAhAH4GSlfHAAAA4QAA&#10;AA8AAAAAAAAAAAAAAAAABwIAAGRycy9kb3ducmV2LnhtbFBLBQYAAAAAAwADALcAAAD7AgAAAAA=&#10;" path="m5576,c6844,,8112,76,9379,228v1141,139,2408,342,3422,596c13815,1064,14702,1343,15463,1634v760,304,1267,533,1394,723c17110,2534,17364,2737,17364,2952v126,215,254,444,380,684c17744,3890,17871,4168,17871,4485v,304,,697,,1153c17871,6234,17871,6753,17871,7184v,418,-127,772,-253,1039c17490,8476,17364,8679,17237,8805v-254,140,-380,203,-760,203c16097,9008,15589,8894,15082,8666v-633,-228,-1394,-494,-2281,-773c11914,7614,10773,7361,9506,7133,8238,6892,6717,6778,5069,6778l,7977,,870,5576,xe" fillcolor="black" stroked="f" strokeweight="0">
                    <v:stroke endcap="round"/>
                    <v:path arrowok="t" textboxrect="0,0,17871,9008"/>
                  </v:shape>
                  <v:shape id="Shape 21048" o:spid="_x0000_s2242" style="position:absolute;left:22261;top:12088;width:425;height:653;visibility:visible;mso-wrap-style:square;v-text-anchor:top" coordsize="42459,6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90SywAAAOMAAAAPAAAAZHJzL2Rvd25yZXYueG1sRI9NT8Mw&#10;DIbvk/gPkZF2QSzpJEbXLZsQGgJxmRg77Gg1XlvROKUJXfn3+IC0o+334/F6O/pWDdTHJrCFbGZA&#10;EZfBNVxZOH6+3OegYkJ22AYmC78UYbu5mayxcOHCHzQcUqUkhGOBFuqUukLrWNbkMc5CRyy3c+g9&#10;Jhn7SrseLxLuWz03ZqE9NiwNNXb0XFP5dfjxUpLl78td+XjaP/hmeL2r9PfRnK2d3o5PK1CJxnQV&#10;/7vfnOCbbDHPl5kRaPlJFqA3fwAAAP//AwBQSwECLQAUAAYACAAAACEA2+H2y+4AAACFAQAAEwAA&#10;AAAAAAAAAAAAAAAAAAAAW0NvbnRlbnRfVHlwZXNdLnhtbFBLAQItABQABgAIAAAAIQBa9CxbvwAA&#10;ABUBAAALAAAAAAAAAAAAAAAAAB8BAABfcmVscy8ucmVsc1BLAQItABQABgAIAAAAIQBRW90SywAA&#10;AOMAAAAPAAAAAAAAAAAAAAAAAAcCAABkcnMvZG93bnJldi54bWxQSwUGAAAAAAMAAwC3AAAA/wIA&#10;AAAA&#10;" path="m4056,v887,,1774,25,2281,76c6844,127,7351,215,7605,342v379,139,633,329,760,570c8492,1166,8746,1495,8872,1926l21546,37654r127,l33967,1736v254,-634,507,-1039,761,-1217c34981,329,35488,203,35995,127,36502,38,37390,,38403,v887,,1648,38,2282,127c41318,203,41699,355,41952,595v381,228,507,545,507,938c42459,1926,42333,2420,42079,3015l26109,47308,20152,63690v-126,532,-633,938,-1521,1216c17871,65185,16603,65324,14956,65324v-761,,-1521,-38,-2028,-126c12421,65122,12041,64982,11660,64780v-253,-203,-380,-457,-380,-786c11153,63665,11280,63259,11533,62803l17617,47308v-253,-126,-633,-342,-887,-646c16477,46371,16350,46054,16223,45725l380,3167c127,2471,,1926,,1533,,1140,127,823,380,595,634,355,1014,203,1648,127,2281,38,3042,,4056,xe" fillcolor="black" stroked="f" strokeweight="0">
                    <v:stroke endcap="round"/>
                    <v:path arrowok="t" textboxrect="0,0,42459,65324"/>
                  </v:shape>
                  <v:shape id="Shape 21049" o:spid="_x0000_s2243" style="position:absolute;left:22795;top:12081;width:662;height:483;visibility:visible;mso-wrap-style:square;v-text-anchor:top" coordsize="66160,4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IyzAAAAOMAAAAPAAAAZHJzL2Rvd25yZXYueG1sRI9LSwNB&#10;EITvgv9haMGbmXWCsqyZBBMICgHBPMBjs9PZR3Z6lp0xWf319kHIsbuqq76eLUbfqTMNsQls4XGS&#10;gSIug2u4srDfrR9yUDEhO+wCk4UfirCY397MsHDhwp903qZKSQjHAi3UKfWF1rGsyWOchJ5YtGMY&#10;PCYZh0q7AS8S7jttsuxZe2xYGmrsaVVTedp+ewvt1+8RT+1mHd8+lq1Lh93G562193fj6wuoRGO6&#10;mv+v353gP5lpbqbGCLT8JAvQ8z8AAAD//wMAUEsBAi0AFAAGAAgAAAAhANvh9svuAAAAhQEAABMA&#10;AAAAAAAAAAAAAAAAAAAAAFtDb250ZW50X1R5cGVzXS54bWxQSwECLQAUAAYACAAAACEAWvQsW78A&#10;AAAVAQAACwAAAAAAAAAAAAAAAAAfAQAAX3JlbHMvLnJlbHNQSwECLQAUAAYACAAAACEAFwiCMswA&#10;AADjAAAADwAAAAAAAAAAAAAAAAAHAgAAZHJzL2Rvd25yZXYueG1sUEsFBgAAAAADAAMAtwAAAAAD&#10;AAAAAA==&#10;" path="m21800,v1901,,3549,215,5070,646c28264,1077,29532,1672,30672,2445v1141,786,2155,1711,2915,2775c34348,6297,34982,7488,35615,8805,37009,7196,38403,5828,39798,4700,41065,3585,42459,2673,43600,1976,44867,1292,46135,785,47275,469,48416,152,49557,,50824,v2789,,5197,507,7225,1508c59950,2521,61598,3864,62738,5549v1268,1673,2028,3649,2536,5904c65907,13721,66160,16103,66160,18612r,28151c66160,47029,66034,47258,65907,47435v-127,190,-380,342,-633,469c65020,48043,64513,48144,64006,48208v-507,63,-1141,101,-2028,101c61217,48309,60584,48271,59950,48208v-507,-64,-887,-165,-1141,-304c58429,47777,58176,47625,58049,47435v-127,-177,-127,-406,-127,-672l57922,19701v,-1888,-253,-3598,-507,-5144c57035,12999,56528,11669,55768,10541,55134,9426,54120,8565,52979,7969,51965,7374,50571,7082,49050,7082v-1901,,-3802,722,-5704,2179c41446,10706,39417,12834,37136,15634r,31129c37136,47029,37009,47258,36882,47435v-126,190,-253,342,-633,469c35995,48043,35489,48144,34982,48208v-508,63,-1141,101,-1902,101c32320,48309,31559,48271,31052,48208v-507,-64,-1014,-165,-1267,-304c29532,47777,29278,47625,29151,47435v-126,-177,-126,-406,-126,-672l29025,19701v,-1888,-254,-3598,-634,-5144c28011,12999,27503,11669,26743,10541,26109,9426,25095,8565,24081,7969,22940,7374,21673,7082,20152,7082v-1901,,-3802,722,-5703,2179c12548,10706,10393,12834,8112,15634r,31129c8112,47029,8112,47258,7985,47435v-127,190,-380,342,-634,469c7098,48043,6591,48144,6084,48208v-507,63,-1141,101,-2028,101c3295,48309,2662,48271,2028,48208v-507,-64,-887,-165,-1268,-304c507,47777,253,47625,127,47435,,47258,,47029,,46763l,2230c,1964,,1736,127,1558,253,1381,507,1216,760,1064,1014,912,1394,824,1901,773v507,-51,1014,-76,1775,-76c4436,697,5070,722,5577,773v380,51,760,139,1014,291c6844,1216,7098,1381,7224,1558v127,178,127,406,127,672l7351,8121c9886,5309,12294,3256,14702,1951,16984,659,19392,,21800,xe" fillcolor="black" stroked="f" strokeweight="0">
                    <v:stroke endcap="round"/>
                    <v:path arrowok="t" textboxrect="0,0,66160,48309"/>
                  </v:shape>
                  <v:shape id="Shape 21050" o:spid="_x0000_s2244" style="position:absolute;left:21904;top:12081;width:316;height:490;visibility:visible;mso-wrap-style:square;v-text-anchor:top" coordsize="31559,4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zfxygAAAOIAAAAPAAAAZHJzL2Rvd25yZXYueG1sRI9Ba8JA&#10;FITvBf/D8oReSt0oqanRVbTQ0uaktnh+ZJ/ZYPZtyK4m/ffdQqHHYWa+YVabwTbiRp2vHSuYThIQ&#10;xKXTNVcKvj5fH59B+ICssXFMCr7Jw2Y9ulthrl3PB7odQyUihH2OCkwIbS6lLw1Z9BPXEkfv7DqL&#10;IcqukrrDPsJtI2dJMpcWa44LBlt6MVRejlerQBcyK67Fw77onfnQu9OlfpOJUvfjYbsEEWgI/+G/&#10;9rtWkKXzdJGmTxn8Xop3QK5/AAAA//8DAFBLAQItABQABgAIAAAAIQDb4fbL7gAAAIUBAAATAAAA&#10;AAAAAAAAAAAAAAAAAABbQ29udGVudF9UeXBlc10ueG1sUEsBAi0AFAAGAAgAAAAhAFr0LFu/AAAA&#10;FQEAAAsAAAAAAAAAAAAAAAAAHwEAAF9yZWxzLy5yZWxzUEsBAi0AFAAGAAgAAAAhABb3N/HKAAAA&#10;4gAAAA8AAAAAAAAAAAAAAAAABwIAAGRycy9kb3ducmV2LnhtbFBLBQYAAAAAAwADALcAAAD+AgAA&#10;AAA=&#10;" path="m17364,v1141,,2281,101,3549,304c22053,494,23194,747,24081,1039v1014,304,1775,621,2408,963c27250,2356,27757,2660,28137,2927v254,253,507,494,634,684c28898,3814,29025,4029,29025,4282v,254,126,558,126,912c29278,5562,29278,6005,29278,6537v,558,,1039,-127,1457c29151,8413,29025,8742,28898,9008v-127,266,-254,456,-381,570c28391,9692,28137,9756,28010,9756v-380,,-760,-190,-1393,-545c26109,8843,25349,8451,24462,8045,23574,7627,22560,7247,21293,6880,20152,6512,18758,6335,17237,6335v-1394,,-2662,152,-3675,468c12548,7120,11661,7564,10900,8147v-634,570,-1141,1254,-1521,2052c9125,10985,8872,11846,8872,12771v,1279,381,2369,1014,3243c10520,16889,11407,17649,12421,18308v1141,658,2282,1254,3675,1786c17491,20626,18758,21171,20152,21728v1521,558,2789,1191,4183,1875c25729,24300,26996,25136,28010,26137v1015,988,1902,2167,2535,3560c31179,31079,31559,32726,31559,34639v,2280,-507,4307,-1267,6094c29405,42519,28264,44014,26617,45230v-1522,1229,-3296,2154,-5450,2775c19012,48639,16603,48943,14069,48943v-1648,,-3169,-114,-4563,-368c8112,48334,6844,48018,5704,47638,4563,47258,3549,46865,2789,46447,2028,46041,1394,45661,1014,45332,634,45002,380,44546,253,43951,127,43355,,42544,,41518v,-620,,-1153,127,-1583c127,39516,253,39162,380,38896v,-254,254,-444,380,-570c887,38211,1141,38161,1394,38161v381,,888,215,1648,671c3676,39276,4563,39757,5577,40289v1014,520,2281,1014,3676,1457c10773,42190,12294,42418,14196,42418v1393,,2661,-152,3802,-444c19139,41670,20026,41240,20913,40657v760,-583,1394,-1305,1901,-2205c23194,37565,23448,36514,23448,35285v,-1255,-254,-2306,-1014,-3168c21800,31268,21039,30508,19899,29850v-1014,-672,-2155,-1255,-3549,-1762c15082,27582,13688,27037,12294,26479,10900,25922,9506,25289,8239,24579,6844,23869,5704,22995,4563,21969,3549,20956,2661,19727,2028,18308,1394,16889,1141,15191,1141,13214v,-1748,253,-3420,1014,-5017c2789,6588,3802,5194,5197,3991,6464,2787,8239,1812,10266,1089,12294,367,14575,,17364,xe" fillcolor="black" stroked="f" strokeweight="0">
                    <v:stroke endcap="round"/>
                    <v:path arrowok="t" textboxrect="0,0,31559,48943"/>
                  </v:shape>
                  <v:shape id="Shape 21051" o:spid="_x0000_s2245" style="position:absolute;left:19915;top:12072;width:410;height:410;visibility:visible;mso-wrap-style:square;v-text-anchor:top" coordsize="40939,41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zhyQAAAOIAAAAPAAAAZHJzL2Rvd25yZXYueG1sRI9Pi8Iw&#10;FMTvgt8hvAVvmrhiK12juMsuCp78c/D4aN62ZZuX0qRav/1GEDwOM/MbZrnubS2u1PrKsYbpRIEg&#10;zp2puNBwPv2MFyB8QDZYOyYNd/KwXg0HS8yMu/GBrsdQiAhhn6GGMoQmk9LnJVn0E9cQR+/XtRZD&#10;lG0hTYu3CLe1fFcqkRYrjgslNvRVUv537KyGre9On/7eNRe7T3bffK7n+2Kq9eit33yACNSHV/jZ&#10;3hkNqZon6SxVKTwuxTsgV/8AAAD//wMAUEsBAi0AFAAGAAgAAAAhANvh9svuAAAAhQEAABMAAAAA&#10;AAAAAAAAAAAAAAAAAFtDb250ZW50X1R5cGVzXS54bWxQSwECLQAUAAYACAAAACEAWvQsW78AAAAV&#10;AQAACwAAAAAAAAAAAAAAAAAfAQAAX3JlbHMvLnJlbHNQSwECLQAUAAYACAAAACEANNys4ckAAADi&#10;AAAADwAAAAAAAAAAAAAAAAAHAgAAZHJzL2Rvd25yZXYueG1sUEsFBgAAAAADAAMAtwAAAP0CAAAA&#10;AA==&#10;" path="m4309,v507,,888,177,1268,545l20532,15584,35489,595v253,-164,380,-304,633,-392c36249,101,36502,51,36756,51v380,,760,164,1267,494c38531,874,39038,1254,39417,1710v381,444,761,925,1141,1432c40812,3649,40939,4067,40939,4409v,190,,393,-127,583c40812,5194,40685,5372,40431,5536l25476,20588,40431,35488v127,189,254,392,381,595c40812,36273,40939,36488,40939,36716v,431,-127,900,-508,1394c40178,38604,39798,39060,39291,39491v-507,431,-1014,798,-1521,1090c37263,40872,36883,41024,36502,41024v-126,,-380,-51,-507,-152c35869,40783,35615,40669,35362,40530l20406,25491,5450,40479v-253,165,-380,292,-634,368c4563,40935,4309,40973,4183,40973v-507,,-887,-164,-1394,-494c2282,40150,1901,39770,1394,39314,1014,38870,634,38389,380,37882,127,37375,,36957,,36615v,-393,127,-773,507,-1127l15463,20436,507,5448c380,5283,254,5093,127,4903,,4700,,4485,,4257,,3826,127,3370,507,2863,761,2369,1141,1913,1648,1482,2155,1051,2535,697,3042,418,3549,139,4056,,4309,xe" fillcolor="black" stroked="f" strokeweight="0">
                    <v:stroke endcap="round"/>
                    <v:path arrowok="t" textboxrect="0,0,40939,41024"/>
                  </v:shape>
                  <v:shape id="Shape 21052" o:spid="_x0000_s2246" style="position:absolute;left:21160;top:11911;width:401;height:650;visibility:visible;mso-wrap-style:square;v-text-anchor:top" coordsize="40051,64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0qvxgAAAOIAAAAPAAAAZHJzL2Rvd25yZXYueG1sRE/PS8Mw&#10;FL4L/g/hDbwMl3TVUuuyoYKwm1h78Phonm235qUkcav//SIIHj++35vdbEdxIh8GxxqylQJB3Doz&#10;cKeh+Xi9LUGEiGxwdEwafijAbnt9tcHKuDO/06mOnUghHCrU0Mc4VVKGtieLYeUm4sR9OW8xJug7&#10;aTyeU7gd5VqpQlocODX0ONFLT+2x/rYalodlmb19Pqs7VefrZpYNDf6o9c1ifnoEEWmO/+I/996k&#10;+dlDXhbFfQ6/lxIGub0AAAD//wMAUEsBAi0AFAAGAAgAAAAhANvh9svuAAAAhQEAABMAAAAAAAAA&#10;AAAAAAAAAAAAAFtDb250ZW50X1R5cGVzXS54bWxQSwECLQAUAAYACAAAACEAWvQsW78AAAAVAQAA&#10;CwAAAAAAAAAAAAAAAAAfAQAAX3JlbHMvLnJlbHNQSwECLQAUAAYACAAAACEAM89Kr8YAAADiAAAA&#10;DwAAAAAAAAAAAAAAAAAHAgAAZHJzL2Rvd25yZXYueG1sUEsFBgAAAAADAAMAtwAAAPoCAAAAAA==&#10;" path="m18631,v3169,,5831,443,8112,1318c29152,2192,31052,3383,32573,4903v1521,1520,2662,3282,3422,5296c36756,12213,37136,14355,37136,16635v,2040,-127,4080,-506,6107c36249,24769,35489,26974,34348,29330v-1267,2357,-2915,4979,-5070,7868c26997,40087,24081,43406,20406,47169l10266,57761r27884,c38404,57761,38657,57837,38911,57976v253,152,507,380,633,672c39798,58952,39925,59319,39925,59762v126,444,126,963,126,1559c40051,61916,40051,62448,39925,62904v,469,-127,849,-254,1166c39418,64387,39291,64615,39038,64767v-254,139,-508,215,-888,215l2789,64982v-507,,-888,-50,-1141,-177c1267,64691,888,64501,634,64247,507,63981,254,63601,127,63107,,62613,,61992,,61270v,-659,,-1229,,-1736c127,59040,254,58610,381,58229v126,-380,379,-760,633,-1140c1267,56709,1648,56304,2028,55873l14829,42709v2915,-3028,5323,-5752,7098,-8159c23701,32143,25095,29951,26109,27962v888,-1977,1521,-3776,1902,-5385c28264,20956,28391,19435,28391,18016v,-1419,-127,-2762,-634,-4029c27250,12720,26616,11605,25603,10642,24716,9692,23575,8932,22307,8362,20913,7804,19392,7526,17618,7526v-2155,,-4056,278,-5704,836c10266,8932,8872,9540,7605,10199v-1267,659,-2281,1267,-3042,1824c3676,12594,3042,12872,2662,12872v-254,,-507,-63,-634,-202c1775,12543,1648,12328,1521,12023v-127,-291,-127,-684,-254,-1178c1141,10351,1141,9756,1141,9059v,-494,,-925,126,-1280c1267,7412,1267,7095,1394,6829v127,-266,127,-507,254,-735c1901,5866,2155,5575,2535,5220,2915,4878,3549,4409,4563,3814,5577,3218,6717,2635,8239,2052,9633,1482,11281,988,13055,596,14829,203,16730,,18631,xe" fillcolor="black" stroked="f" strokeweight="0">
                    <v:stroke endcap="round"/>
                    <v:path arrowok="t" textboxrect="0,0,40051,64982"/>
                  </v:shape>
                  <v:shape id="Shape 21053" o:spid="_x0000_s2247" style="position:absolute;left:20680;top:11911;width:400;height:660;visibility:visible;mso-wrap-style:square;v-text-anchor:top" coordsize="40051,6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MwEygAAAOMAAAAPAAAAZHJzL2Rvd25yZXYueG1sRI/RasJA&#10;FETfC/7DcgXf6sZY0xBdRVoFnwqmfsAle03SZu+G7KpJv94VCj4OM3OGWW1604grda62rGA2jUAQ&#10;F1bXXCo4fe9fUxDOI2tsLJOCgRxs1qOXFWba3vhI19yXIkDYZaig8r7NpHRFRQbd1LbEwTvbzqAP&#10;siul7vAW4KaRcRQl0mDNYaHClj4qKn7zi1FweT+UX8dtv/tLfj7z+SkdNO4HpSbjfrsE4an3z/B/&#10;+6AVxLN58hani2gBj0/hD8j1HQAA//8DAFBLAQItABQABgAIAAAAIQDb4fbL7gAAAIUBAAATAAAA&#10;AAAAAAAAAAAAAAAAAABbQ29udGVudF9UeXBlc10ueG1sUEsBAi0AFAAGAAgAAAAhAFr0LFu/AAAA&#10;FQEAAAsAAAAAAAAAAAAAAAAAHwEAAF9yZWxzLy5yZWxzUEsBAi0AFAAGAAgAAAAhAIhkzATKAAAA&#10;4wAAAA8AAAAAAAAAAAAAAAAABwIAAGRycy9kb3ducmV2LnhtbFBLBQYAAAAAAwADALcAAAD+AgAA&#10;AAA=&#10;" path="m19138,v3042,,5577,380,7859,1140c29278,1900,31179,2977,32700,4358v1394,1381,2535,3041,3295,4979c36756,11263,37136,13404,37136,15736v,2014,-253,3889,-760,5625c35742,23097,34982,24630,33968,25960v-1014,1343,-2282,2471,-3676,3421c28771,30318,26997,30964,25095,31332r,101c27250,31661,29278,32219,31179,33093v1775,874,3422,1964,4689,3281c37263,37705,38277,39238,39037,41011v634,1762,1014,3649,1014,5664c40051,49614,39544,52262,38530,54619v-1014,2356,-2408,4371,-4436,6056c32193,62360,29911,63652,27123,64564v-2915,912,-6083,1356,-9505,1356c15463,65920,13435,65755,11534,65400,9633,65058,7985,64640,6591,64171,5070,63690,3929,63196,2915,62689,2028,62170,1394,61802,1141,61574,888,61333,760,61105,634,60877,507,60649,381,60371,253,60041,127,59699,,59306,,58825v,-481,,-1064,,-1761c,55873,,55049,253,54593v254,-469,635,-697,1014,-697c1648,53896,2155,54163,3169,54695v887,519,2028,1089,3422,1697c7985,57013,9633,57583,11534,58103v1901,532,3929,798,6210,798c20026,58901,21927,58622,23701,58052v1648,-557,3042,-1343,4183,-2369c29025,54657,29911,53440,30545,52047v507,-1407,888,-2927,888,-4587c31433,45649,31052,44014,30292,42570v-760,-1457,-1774,-2712,-3295,-3763c25602,37743,23954,36944,21800,36374v-2028,-557,-4309,-836,-6971,-836l8492,35538v-254,,-507,-63,-761,-177c7478,35247,7224,35057,7098,34791v-253,-254,-381,-608,-507,-1039c6464,33321,6464,32764,6464,32079v,-633,,-1153,127,-1571c6717,30103,6845,29774,6971,29520v253,-241,380,-431,634,-545c7858,28861,8112,28811,8365,28811r5577,c16223,28811,18124,28532,19899,27962v1648,-558,3169,-1368,4436,-2420c25476,24490,26363,23223,26997,21754v633,-1470,1014,-3104,1014,-4929c28011,15508,27757,14253,27377,13050,26997,11846,26236,10794,25476,9908,24588,9008,23448,8311,22180,7792,20786,7285,19265,7032,17491,7032v-1901,,-3676,291,-5197,861c10647,8476,9253,9097,7985,9756v-1268,658,-2281,1279,-3169,1849c4056,12188,3422,12479,3169,12479v-254,,-507,-50,-634,-126c2281,12264,2155,12099,2028,11859v-127,-254,-127,-596,-254,-1039c1774,10376,1774,9781,1774,9059v,-494,,-925,,-1305c1774,7374,1901,7044,2028,6753v,-279,127,-532,253,-760c2408,5765,2662,5486,3042,5169v254,-304,887,-760,1901,-1355c5830,3218,6971,2635,8492,2052,9886,1482,11407,988,13308,596,15083,203,17111,,19138,xe" fillcolor="black" stroked="f" strokeweight="0">
                    <v:stroke endcap="round"/>
                    <v:path arrowok="t" textboxrect="0,0,40051,65920"/>
                  </v:shape>
                  <v:shape id="Shape 21054" o:spid="_x0000_s2248" style="position:absolute;left:23556;top:11872;width:203;height:697;visibility:visible;mso-wrap-style:square;v-text-anchor:top" coordsize="20342,6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i4WyQAAAOMAAAAPAAAAZHJzL2Rvd25yZXYueG1sRE9fa8Iw&#10;EH8f+B3CDfYiM7XKtNUoIgyEzYGdgo9nc2urzaU0mXbffhkMfLzf/5svO1OLK7WusqxgOIhAEOdW&#10;V1wo2H++Pk9BOI+ssbZMCn7IwXLRe5hjqu2Nd3TNfCFCCLsUFZTeN6mULi/JoBvYhjhwX7Y16MPZ&#10;FlK3eAvhppZxFL1IgxWHhhIbWpeUX7Jvo6C/je352P/YHybv5xG9nTbozFipp8duNQPhqfN38b97&#10;o8P8aTyejIZJksDfTwEAufgFAAD//wMAUEsBAi0AFAAGAAgAAAAhANvh9svuAAAAhQEAABMAAAAA&#10;AAAAAAAAAAAAAAAAAFtDb250ZW50X1R5cGVzXS54bWxQSwECLQAUAAYACAAAACEAWvQsW78AAAAV&#10;AQAACwAAAAAAAAAAAAAAAAAfAQAAX3JlbHMvLnJlbHNQSwECLQAUAAYACAAAACEAJcYuFskAAADj&#10;AAAADwAAAAAAAAAAAAAAAAAHAgAAZHJzL2Rvd25yZXYueG1sUEsFBgAAAAADAAMAtwAAAP0CAAAA&#10;AA==&#10;" path="m4056,v887,,1520,25,2028,101c6591,165,7097,266,7351,393v254,126,507,291,634,494c8112,1089,8112,1318,8112,1584r,26669c9506,26897,10773,25770,12040,24845v1268,-925,2409,-1672,3550,-2255c16857,22007,17997,21589,19265,21323r1077,-115l20342,28112r-2091,293c17237,28697,16223,29191,15209,29888v-1140,696,-2281,1583,-3422,2673c10647,33650,9506,35019,8112,36666r,17775c10393,57178,12547,59256,14702,60700r5640,1917l20342,69718r-2471,-263c16730,69176,15463,68720,14322,68099v-1141,-634,-2282,-1419,-3422,-2382c9759,64767,8492,63614,7224,62258r,5436c7224,67960,7224,68200,7097,68390v-253,203,-380,355,-760,469c6084,68973,5704,69074,5323,69138v-507,63,-1014,101,-1774,101c2915,69239,2408,69201,1901,69138v-507,-64,-887,-165,-1141,-279c507,68745,253,68593,127,68390,,68200,,67960,,67694l,1584c,1318,,1089,127,887,253,684,507,519,760,393,1141,266,1521,165,2028,101,2662,25,3295,,4056,xe" fillcolor="black" stroked="f" strokeweight="0">
                    <v:stroke endcap="round"/>
                    <v:path arrowok="t" textboxrect="0,0,20342,69718"/>
                  </v:shape>
                  <v:shape id="Shape 21055" o:spid="_x0000_s2249" style="position:absolute;left:24094;top:12082;width:223;height:489;visibility:visible;mso-wrap-style:square;v-text-anchor:top" coordsize="22307,4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xVRywAAAOIAAAAPAAAAZHJzL2Rvd25yZXYueG1sRI9BS8NA&#10;FITvgv9heYI3s9sKscZui7SUBtoitkU8PrLPJJh9G7JrGvvruwXB4zAz3zDT+WAb0VPna8caRokC&#10;QVw4U3Op4XhYPUxA+IBssHFMGn7Jw3x2ezPFzLgTv1O/D6WIEPYZaqhCaDMpfVGRRZ+4ljh6X66z&#10;GKLsSmk6PEW4beRYqVRarDkuVNjSoqLie/9jNXxs83VYv/VLu/nccb7zywU/nbW+vxteX0AEGsJ/&#10;+K+dGw3PaTpSk1Q9wvVSvANydgEAAP//AwBQSwECLQAUAAYACAAAACEA2+H2y+4AAACFAQAAEwAA&#10;AAAAAAAAAAAAAAAAAAAAW0NvbnRlbnRfVHlwZXNdLnhtbFBLAQItABQABgAIAAAAIQBa9CxbvwAA&#10;ABUBAAALAAAAAAAAAAAAAAAAAB8BAABfcmVscy8ucmVsc1BLAQItABQABgAIAAAAIQBrnxVRywAA&#10;AOIAAAAPAAAAAAAAAAAAAAAAAAcCAABkcnMvZG93bnJldi54bWxQSwUGAAAAAAMAAwC3AAAA/wIA&#10;AAAA&#10;" path="m22307,r,6762l16223,8028v-1774,849,-3168,2065,-4309,3636c10773,13235,9886,15085,9379,17226v-633,2154,-887,4485,-887,7032c8492,26703,8746,28996,9253,31137v380,2142,1140,4017,2154,5613c12548,38359,13942,39626,15716,40564v1775,937,3929,1406,6591,1406l22307,48756r-507,94c18124,48850,14956,48305,12294,47215,9506,46138,7225,44555,5450,42464,3676,40386,2282,37865,1394,34900,507,31923,,28566,,24803,,21167,507,17834,1521,14781,2408,11728,3802,9092,5704,6888,7605,4671,10013,2960,12801,1744l22307,xe" fillcolor="black" stroked="f" strokeweight="0">
                    <v:stroke endcap="round"/>
                    <v:path arrowok="t" textboxrect="0,0,22307,48850"/>
                  </v:shape>
                  <v:shape id="Shape 21056" o:spid="_x0000_s2250" style="position:absolute;left:23759;top:12081;width:206;height:490;visibility:visible;mso-wrap-style:square;v-text-anchor:top" coordsize="20596,4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hqXyAAAAOIAAAAPAAAAZHJzL2Rvd25yZXYueG1sRE9dS8Mw&#10;FH0X/A/hCr7Ilih1rHXZGANBxYe5idvjtblLy5qb2sS1/nsjCHs8nO/ZYnCNOFEXas8abscKBHHp&#10;Tc1Ww/v2cTQFESKywcYzafihAIv55cUMC+N7fqPTJlqRQjgUqKGKsS2kDGVFDsPYt8SJO/jOYUyw&#10;s9J02Kdw18g7pSbSYc2pocKWVhWVx82307C38XDzvH99We0+8ny9+7KcffZaX18NywcQkYZ4Fv+7&#10;n0yar/L7LMvUBP4uJQxy/gsAAP//AwBQSwECLQAUAAYACAAAACEA2+H2y+4AAACFAQAAEwAAAAAA&#10;AAAAAAAAAAAAAAAAW0NvbnRlbnRfVHlwZXNdLnhtbFBLAQItABQABgAIAAAAIQBa9CxbvwAAABUB&#10;AAALAAAAAAAAAAAAAAAAAB8BAABfcmVscy8ucmVsc1BLAQItABQABgAIAAAAIQA4YhqXyAAAAOIA&#10;AAAPAAAAAAAAAAAAAAAAAAcCAABkcnMvZG93bnJldi54bWxQSwUGAAAAAAMAAwC3AAAA/AIAAAAA&#10;" path="m2598,v3296,,6084,646,8366,1926c13245,3218,15146,4941,16540,7108v1395,2153,2408,4687,3169,7589c20343,17598,20596,20677,20596,23907v,3852,-380,7336,-1141,10415c18568,37413,17300,40036,15653,42215v-1648,2179,-3549,3852,-5957,5005c7288,48372,4626,48943,1458,48943l,48788,,41687r697,237c2852,41924,4500,41430,6021,40429v1394,-989,2661,-2294,3548,-3928c10457,34867,11090,33042,11597,31002v381,-2027,634,-4079,634,-6157c12231,22565,11978,20360,11724,18219,11343,16065,10710,14177,9823,12517,8936,10870,7795,9540,6401,8539,5007,7526,3232,7032,1077,7032l,7182,,278,2598,xe" fillcolor="black" stroked="f" strokeweight="0">
                    <v:stroke endcap="round"/>
                    <v:path arrowok="t" textboxrect="0,0,20596,48943"/>
                  </v:shape>
                  <v:shape id="Shape 21057" o:spid="_x0000_s2251" style="position:absolute;left:24851;top:12081;width:315;height:490;visibility:visible;mso-wrap-style:square;v-text-anchor:top" coordsize="31559,4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3qxwAAAOMAAAAPAAAAZHJzL2Rvd25yZXYueG1sRE9fS8Mw&#10;EH8X/A7hBF9kSzZZO+qyoYLi+qTb8PlozqasuZQmW+u3N8Jgj/f7f6vN6Fpxpj40njXMpgoEceVN&#10;w7WGw/5tsgQRIrLB1jNp+KUAm/XtzQoL4wf+ovMu1iKFcChQg42xK6QMlSWHYeo74sT9+N5hTGdf&#10;S9PjkMJdK+dKZdJhw6nBYkevlqrj7uQ0mFLm5al8+CwHb7fm5fvYvEul9f3d+PwEItIYr+KL+8Ok&#10;+Ys8m88W6jGD/58SAHL9BwAA//8DAFBLAQItABQABgAIAAAAIQDb4fbL7gAAAIUBAAATAAAAAAAA&#10;AAAAAAAAAAAAAABbQ29udGVudF9UeXBlc10ueG1sUEsBAi0AFAAGAAgAAAAhAFr0LFu/AAAAFQEA&#10;AAsAAAAAAAAAAAAAAAAAHwEAAF9yZWxzLy5yZWxzUEsBAi0AFAAGAAgAAAAhALF8ferHAAAA4wAA&#10;AA8AAAAAAAAAAAAAAAAABwIAAGRycy9kb3ducmV2LnhtbFBLBQYAAAAAAwADALcAAAD7AgAAAAA=&#10;" path="m17364,v1141,,2281,101,3549,304c22054,494,23194,747,24081,1039v1014,304,1775,621,2408,963c27250,2356,27757,2660,28137,2927v254,253,507,494,634,684c28897,3814,29025,4029,29025,4282v,254,126,558,126,912c29278,5562,29278,6005,29278,6537v,558,,1039,-127,1457c29151,8413,29025,8742,28897,9008v-126,266,-253,456,-380,570c28391,9692,28137,9756,28011,9756v-381,,-761,-190,-1395,-545c26109,8843,25349,8451,24462,8045,23575,7627,22560,7247,21293,6880,20152,6512,18758,6335,17237,6335v-1394,,-2661,152,-3675,468c12548,7120,11661,7564,10900,8147v-634,570,-1141,1254,-1521,2052c9125,10985,8872,11846,8872,12771v,1279,380,2369,1014,3243c10520,16889,11407,17649,12421,18308v1141,658,2281,1254,3676,1786c17490,20626,18758,21171,20152,21728v1521,558,2788,1191,4183,1875c25729,24300,26996,25136,28011,26137v1014,988,1900,2167,2534,3560c31179,31079,31559,32726,31559,34639v,2280,-507,4307,-1267,6094c29404,42519,28264,44014,26616,45230v-1521,1229,-3295,2154,-5450,2775c19011,48639,16603,48943,14069,48943v-1648,,-3169,-114,-4563,-368c8112,48334,6844,48018,5704,47638,4563,47258,3549,46865,2788,46447,2028,46041,1394,45661,1014,45332,634,45002,380,44546,253,43951,127,43355,,42544,,41518v,-620,,-1153,127,-1583c127,39516,253,39162,380,38896v,-254,254,-444,380,-570c887,38211,1141,38161,1394,38161v380,,887,215,1648,671c3676,39276,4563,39757,5576,40289v1015,520,2282,1014,3676,1457c10773,42190,12294,42418,14195,42418v1394,,2662,-152,3802,-444c19138,41670,20026,41240,20913,40657v760,-583,1394,-1305,1901,-2205c23194,37565,23447,36514,23447,35285v,-1255,-253,-2306,-1013,-3168c21800,31268,21039,30508,19899,29850v-1014,-672,-2155,-1255,-3549,-1762c15082,27582,13688,27037,12294,26479,10900,25922,9506,25289,8238,24579,6844,23869,5704,22995,4563,21969,3549,20956,2662,19727,2028,18308,1394,16889,1141,15191,1141,13214v,-1748,253,-3420,1014,-5017c2788,6588,3802,5194,5197,3991,6464,2787,8238,1812,10266,1089,12294,367,14576,,17364,xe" fillcolor="black" stroked="f" strokeweight="0">
                    <v:stroke endcap="round"/>
                    <v:path arrowok="t" textboxrect="0,0,31559,48943"/>
                  </v:shape>
                  <v:shape id="Shape 21058" o:spid="_x0000_s2252" style="position:absolute;left:24317;top:12081;width:223;height:489;visibility:visible;mso-wrap-style:square;v-text-anchor:top" coordsize="22307,4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lLyAAAAOIAAAAPAAAAZHJzL2Rvd25yZXYueG1sRI/LSgMx&#10;FIb3gu8QTsGN2IyO9DJtWooyWuiqtQ9wmJzODJ2chCSm49ubheDy57/xrbejGUQiH3rLCp6nBQji&#10;xuqeWwXnr/ppASJEZI2DZVLwQwG2m/u7NVba3vhI6RRbkUc4VKigi9FVUoamI4Nhah1x9i7WG4xZ&#10;+lZqj7c8bgb5UhQzabDn/NCho7eOmuvp2yhI7fh+OCdf187Rx+d8Zx4XySj1MBl3KxCRxvgf/mvv&#10;tYLXeVnOlssyQ2SkjANy8wsAAP//AwBQSwECLQAUAAYACAAAACEA2+H2y+4AAACFAQAAEwAAAAAA&#10;AAAAAAAAAAAAAAAAW0NvbnRlbnRfVHlwZXNdLnhtbFBLAQItABQABgAIAAAAIQBa9CxbvwAAABUB&#10;AAALAAAAAAAAAAAAAAAAAB8BAABfcmVscy8ucmVsc1BLAQItABQABgAIAAAAIQBmMalLyAAAAOIA&#10;AAAPAAAAAAAAAAAAAAAAAAcCAABkcnMvZG93bnJldi54bWxQSwUGAAAAAAMAAwC3AAAA/AIAAAAA&#10;" path="m507,v3676,,6844,545,9506,1634c12802,2724,15083,4308,16857,6385v1774,2078,3169,4600,4056,7577c21800,16926,22307,20271,22307,24009v,3623,-507,6968,-1394,10021c19899,37084,18505,39706,16604,41924v-1902,2204,-4309,3927,-7098,5169l,48849,,42063v2408,,4436,-418,6210,-1280c7985,39922,9379,38718,10520,37173v1141,-1559,2028,-3409,2535,-5550c13562,29482,13815,27125,13815,24554v,-2420,-253,-4688,-634,-6829c12674,15571,11914,13696,10900,12074,9886,10465,8492,9185,6718,8235,4943,7298,2789,6829,127,6829l,6855,,93,507,xe" fillcolor="black" stroked="f" strokeweight="0">
                    <v:stroke endcap="round"/>
                    <v:path arrowok="t" textboxrect="0,0,22307,48849"/>
                  </v:shape>
                  <v:shape id="Shape 21059" o:spid="_x0000_s2253" style="position:absolute;left:24696;top:11872;width:81;height:692;visibility:visible;mso-wrap-style:square;v-text-anchor:top" coordsize="8111,6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VSFyQAAAOMAAAAPAAAAZHJzL2Rvd25yZXYueG1sRI9Ba8Mw&#10;DIXvhf0Ho8FurZOymi6rW7rCYPTWtOysxVoSFsuZ7SbZv58Lgx2l996np81usp0YyIfWsYZ8kYEg&#10;rpxpudZwOb/O1yBCRDbYOSYNPxRgt72bbbAwbuQTDWWsRYJwKFBDE2NfSBmqhiyGheuJk/bpvMWY&#10;Rl9L43FMcNvJZZYpabHldKHBng4NVV/l1SbK0Q9t9fJ0Ud+HdxnLce/Hj1rrh/tp/wwi0hT/zX/p&#10;N5Pqq3y9ytWjyuH2U1qA3P4CAAD//wMAUEsBAi0AFAAGAAgAAAAhANvh9svuAAAAhQEAABMAAAAA&#10;AAAAAAAAAAAAAAAAAFtDb250ZW50X1R5cGVzXS54bWxQSwECLQAUAAYACAAAACEAWvQsW78AAAAV&#10;AQAACwAAAAAAAAAAAAAAAAAfAQAAX3JlbHMvLnJlbHNQSwECLQAUAAYACAAAACEAejlUhckAAADj&#10;AAAADwAAAAAAAAAAAAAAAAAHAgAAZHJzL2Rvd25yZXYueG1sUEsFBgAAAAADAAMAtwAAAP0CAAAA&#10;AA==&#10;" path="m4056,v887,,1520,25,2027,101c6590,165,7097,266,7351,393v253,126,507,291,634,494c8111,1089,8111,1318,8111,1584r,66110c8111,67960,8111,68188,7985,68365v-127,190,-381,342,-634,469c7097,68973,6590,69074,6083,69138v-507,63,-1140,101,-2027,101c3295,69239,2661,69201,2028,69138v-507,-64,-887,-165,-1268,-304c507,68707,253,68555,126,68365,,68188,,67960,,67694l,1584c,1318,,1089,126,887,253,684,507,519,760,393,1141,266,1521,165,2028,101,2661,25,3295,,4056,xe" fillcolor="black" stroked="f" strokeweight="0">
                    <v:stroke endcap="round"/>
                    <v:path arrowok="t" textboxrect="0,0,8111,69239"/>
                  </v:shape>
                  <v:shape id="Shape 21089" o:spid="_x0000_s2254" style="position:absolute;width:2481;height:2480;visibility:visible;mso-wrap-style:square;v-text-anchor:top" coordsize="248102,248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eFGygAAAOIAAAAPAAAAZHJzL2Rvd25yZXYueG1sRI9Ra8JA&#10;EITfC/0Pxwp9Eb3EQkxTT5FCoaVQUQu+LrltEszthdxq4r/vFQp9HGbmG2a1GV2rrtSHxrOBdJ6A&#10;Ii69bbgy8HV8neWggiBbbD2TgRsF2Kzv71ZYWD/wnq4HqVSEcCjQQC3SFVqHsiaHYe474uh9+96h&#10;RNlX2vY4RLhr9SJJMu2w4bhQY0cvNZXnw8UZyOj4vj2dspzlNh0+djL9bOVizMNk3D6DEhrlP/zX&#10;frMGnvJlkj4ulin8Xop3QK9/AAAA//8DAFBLAQItABQABgAIAAAAIQDb4fbL7gAAAIUBAAATAAAA&#10;AAAAAAAAAAAAAAAAAABbQ29udGVudF9UeXBlc10ueG1sUEsBAi0AFAAGAAgAAAAhAFr0LFu/AAAA&#10;FQEAAAsAAAAAAAAAAAAAAAAAHwEAAF9yZWxzLy5yZWxzUEsBAi0AFAAGAAgAAAAhAGfh4UbKAAAA&#10;4gAAAA8AAAAAAAAAAAAAAAAABwIAAGRycy9kb3ducmV2LnhtbFBLBQYAAAAAAwADALcAAAD+AgAA&#10;AAA=&#10;" path="m,l248102,248008e" filled="f" strokecolor="red" strokeweight=".35194mm">
                    <v:stroke endcap="round"/>
                    <v:path arrowok="t" textboxrect="0,0,248102,248008"/>
                  </v:shape>
                  <v:shape id="Shape 21091" o:spid="_x0000_s2255" style="position:absolute;left:2012;top:2011;width:946;height:946;visibility:visible;mso-wrap-style:square;v-text-anchor:top" coordsize="94640,9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5RyQAAAOEAAAAPAAAAZHJzL2Rvd25yZXYueG1sRI9BS8Qw&#10;FITvgv8hPMGbm9gVWetmFxV3URAWqxdvj+a1Kdu8lCS29d8bQdjjMDPfMOvt7HoxUoidZw3XCwWC&#10;uPam41bD58fuagUiJmSDvWfS8EMRtpvzszWWxk/8TmOVWpEhHEvUYFMaSiljbclhXPiBOHuNDw5T&#10;lqGVJuCU4a6XhVK30mHHecHiQE+W6mP17TR0X8fH2b41r8/VuC+mXbMPh4PT+vJifrgHkWhOp/B/&#10;+8VouFHL4k6tlvD3KL8BufkFAAD//wMAUEsBAi0AFAAGAAgAAAAhANvh9svuAAAAhQEAABMAAAAA&#10;AAAAAAAAAAAAAAAAAFtDb250ZW50X1R5cGVzXS54bWxQSwECLQAUAAYACAAAACEAWvQsW78AAAAV&#10;AQAACwAAAAAAAAAAAAAAAAAfAQAAX3JlbHMvLnJlbHNQSwECLQAUAAYACAAAACEA8tquUckAAADh&#10;AAAADwAAAAAAAAAAAAAAAAAHAgAAZHJzL2Rvd25yZXYueG1sUEsFBgAAAAADAAMAtwAAAP0CAAAA&#10;AA==&#10;" path="m63093,l94640,94604,,63069c29785,53149,53156,29774,63093,xe" fillcolor="red" stroked="f" strokeweight="0">
                    <v:stroke miterlimit="1" joinstyle="miter" endcap="square"/>
                    <v:path arrowok="t" textboxrect="0,0,94640,94604"/>
                  </v:shape>
                  <v:shape id="Picture 21093" o:spid="_x0000_s2256" type="#_x0000_t75" style="position:absolute;left:10915;top:4238;width:2044;height: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4pIyQAAAOIAAAAPAAAAZHJzL2Rvd25yZXYueG1sRI9Ba8JA&#10;FITvgv9heUJvdddgraauooVSLxWbFnp9zb4mwezbkN3G+O9dQfA4zHwzzHLd21p01PrKsYbJWIEg&#10;zp2puNDw/fX2OAfhA7LB2jFpOJOH9Wo4WGJq3Ik/qctCIWIJ+xQ1lCE0qZQ+L8miH7uGOHp/rrUY&#10;omwLaVo8xXJby0SpmbRYcVwosaHXkvJj9m81ZJHeJ133/DPfbg/vUzS/yf5D64dRv3kBEagP9/CN&#10;3hkNi6fpTCVqMYHrpXgH5OoCAAD//wMAUEsBAi0AFAAGAAgAAAAhANvh9svuAAAAhQEAABMAAAAA&#10;AAAAAAAAAAAAAAAAAFtDb250ZW50X1R5cGVzXS54bWxQSwECLQAUAAYACAAAACEAWvQsW78AAAAV&#10;AQAACwAAAAAAAAAAAAAAAAAfAQAAX3JlbHMvLnJlbHNQSwECLQAUAAYACAAAACEAyeOKSMkAAADi&#10;AAAADwAAAAAAAAAAAAAAAAAHAgAAZHJzL2Rvd25yZXYueG1sUEsFBgAAAAADAAMAtwAAAP0CAAAA&#10;AA==&#10;">
                    <v:imagedata r:id="rId78" o:title=""/>
                  </v:shape>
                  <v:shape id="Shape 345898" o:spid="_x0000_s2257" style="position:absolute;left:11478;top:4560;width:931;height:3706;visibility:visible;mso-wrap-style:square;v-text-anchor:top" coordsize="93054,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zwyAAAAOMAAAAPAAAAZHJzL2Rvd25yZXYueG1sRE9fS8Mw&#10;EH8X9h3CDXxzyfrQuW7ZkMFABBXnlD0eza0pNpeuiV377Y0g+Hi//7feDq4RPXWh9qxhPlMgiEtv&#10;aq40HN/3d/cgQkQ22HgmDSMF2G4mN2ssjL/yG/WHWIkUwqFADTbGtpAylJYchplviRN39p3DmM6u&#10;kqbDawp3jcyUyqXDmlODxZZ2lsqvw7fTEC/2Q4Xnl6fT5ymzu+NrX45jr/XtdHhYgYg0xH/xn/vR&#10;pPnz5SJT+TJfwO9PCQC5+QEAAP//AwBQSwECLQAUAAYACAAAACEA2+H2y+4AAACFAQAAEwAAAAAA&#10;AAAAAAAAAAAAAAAAW0NvbnRlbnRfVHlwZXNdLnhtbFBLAQItABQABgAIAAAAIQBa9CxbvwAAABUB&#10;AAALAAAAAAAAAAAAAAAAAB8BAABfcmVscy8ucmVsc1BLAQItABQABgAIAAAAIQAV1ozwyAAAAOMA&#10;AAAPAAAAAAAAAAAAAAAAAAcCAABkcnMvZG93bnJldi54bWxQSwUGAAAAAAMAAwC3AAAA/AIAAAAA&#10;" path="m,l93054,r,370586l,370586,,e" fillcolor="red" stroked="f" strokeweight="0">
                    <v:stroke miterlimit="1" joinstyle="miter" endcap="square"/>
                    <v:path arrowok="t" textboxrect="0,0,93054,370586"/>
                  </v:shape>
                  <v:shape id="Shape 21095" o:spid="_x0000_s2258" style="position:absolute;left:11478;top:4560;width:931;height:3706;visibility:visible;mso-wrap-style:square;v-text-anchor:top" coordsize="93054,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PqxQAAAOMAAAAPAAAAZHJzL2Rvd25yZXYueG1sRE/NagIx&#10;EL4XfIcwQm812VBKXY0ihVLBk7bF67AZN6ubyZKkun37plDocb7/Wa5H34srxdQFNlDNFAjiJtiO&#10;WwMf768PzyBSRrbYByYD35RgvZrcLbG24cZ7uh5yK0oIpxoNuJyHWsrUOPKYZmEgLtwpRI+5nLGV&#10;NuKthPteaqWepMeOS4PDgV4cNZfDlzcQ4r7C3p1Zd+fdm9se292n2hhzPx03CxCZxvwv/nNvbZlf&#10;6Xk1V49aw+9PBQC5+gEAAP//AwBQSwECLQAUAAYACAAAACEA2+H2y+4AAACFAQAAEwAAAAAAAAAA&#10;AAAAAAAAAAAAW0NvbnRlbnRfVHlwZXNdLnhtbFBLAQItABQABgAIAAAAIQBa9CxbvwAAABUBAAAL&#10;AAAAAAAAAAAAAAAAAB8BAABfcmVscy8ucmVsc1BLAQItABQABgAIAAAAIQAhB2PqxQAAAOMAAAAP&#10;AAAAAAAAAAAAAAAAAAcCAABkcnMvZG93bnJldi54bWxQSwUGAAAAAAMAAwC3AAAA+QIAAAAA&#10;" path="m,370586r93054,l93054,,,,,370586xe" filled="f" strokecolor="#c3c3c3" strokeweight=".08797mm">
                    <v:stroke miterlimit="1" joinstyle="miter" endcap="square"/>
                    <v:path arrowok="t" textboxrect="0,0,93054,370586"/>
                  </v:shape>
                  <v:rect id="Rectangle 21096" o:spid="_x0000_s2259" style="position:absolute;left:11596;top:5795;width:1030;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zQAAAOMAAAAPAAAAZHJzL2Rvd25yZXYueG1sRI/NTsNA&#10;DITvSLzDypW40U2AQhK6rSp+1B6hRSrcrKybRGS9UXZpQp++PiBxtD2emW++HF2rjtSHxrOBdJqA&#10;Ii69bbgy8LF7vc5AhYhssfVMBn4pwHJxeTHHwvqB3+m4jZUSEw4FGqhj7AqtQ1mTwzD1HbHcDr53&#10;GGXsK217HMTctfomSe61w4YlocaOnmoqv7c/zsA661afG38aqvbla71/2+fPuzwaczUZV4+gIo3x&#10;X/z3vbFS/yG9zWdpdicUwiQL0IszAAAA//8DAFBLAQItABQABgAIAAAAIQDb4fbL7gAAAIUBAAAT&#10;AAAAAAAAAAAAAAAAAAAAAABbQ29udGVudF9UeXBlc10ueG1sUEsBAi0AFAAGAAgAAAAhAFr0LFu/&#10;AAAAFQEAAAsAAAAAAAAAAAAAAAAAHwEAAF9yZWxzLy5yZWxzUEsBAi0AFAAGAAgAAAAhAAz4v5vN&#10;AAAA4wAAAA8AAAAAAAAAAAAAAAAABwIAAGRycy9kb3ducmV2LnhtbFBLBQYAAAAAAwADALcAAAAB&#10;AwAAAAA=&#10;" filled="f" stroked="f">
                    <v:textbox inset="0,0,0,0">
                      <w:txbxContent>
                        <w:p w14:paraId="79500364" w14:textId="77777777" w:rsidR="00B2395C" w:rsidRDefault="00B2395C" w:rsidP="00B2395C">
                          <w:pPr>
                            <w:spacing w:after="160" w:line="256" w:lineRule="auto"/>
                            <w:ind w:left="14" w:hanging="14"/>
                            <w:rPr>
                              <w:rFonts w:ascii="Calibri" w:eastAsia="Calibri" w:hAnsi="Calibri" w:cs="Calibri"/>
                              <w:color w:val="FEFFFF"/>
                              <w:sz w:val="24"/>
                              <w:szCs w:val="24"/>
                            </w:rPr>
                          </w:pPr>
                          <w:r>
                            <w:rPr>
                              <w:rFonts w:ascii="Calibri" w:eastAsia="Calibri" w:hAnsi="Calibri" w:cs="Calibri"/>
                              <w:color w:val="FEFFFF"/>
                            </w:rPr>
                            <w:t>1</w:t>
                          </w:r>
                        </w:p>
                      </w:txbxContent>
                    </v:textbox>
                  </v:rect>
                  <v:shape id="Picture 21098" o:spid="_x0000_s2260" type="#_x0000_t75" style="position:absolute;left:11866;top:4238;width:8222;height: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PIyAAAAOMAAAAPAAAAZHJzL2Rvd25yZXYueG1sRE9fS8Mw&#10;EH8X9h3CDXxzSTcYtls2RFBEEHET6uOtOZtqc6lNXKuf3gyEPd7v/623o2vFkfrQeNaQzRQI4sqb&#10;hmsNr/u7q2sQISIbbD2Thh8KsN1MLtZYGD/wCx13sRYphEOBGmyMXSFlqCw5DDPfESfu3fcOYzr7&#10;WpoehxTuWjlXaikdNpwaLHZ0a6n63H07DUP1e1Bl3j7Zx7f77uPLlc9ZKLW+nI43KxCRxngW/7sf&#10;TJqv8myxWObzHE4/JQDk5g8AAP//AwBQSwECLQAUAAYACAAAACEA2+H2y+4AAACFAQAAEwAAAAAA&#10;AAAAAAAAAAAAAAAAW0NvbnRlbnRfVHlwZXNdLnhtbFBLAQItABQABgAIAAAAIQBa9CxbvwAAABUB&#10;AAALAAAAAAAAAAAAAAAAAB8BAABfcmVscy8ucmVsc1BLAQItABQABgAIAAAAIQBEeuPIyAAAAOMA&#10;AAAPAAAAAAAAAAAAAAAAAAcCAABkcnMvZG93bnJldi54bWxQSwUGAAAAAAMAAwC3AAAA/AIAAAAA&#10;">
                    <v:imagedata r:id="rId79" o:title=""/>
                  </v:shape>
                  <v:shape id="Shape 345899" o:spid="_x0000_s2261" style="position:absolute;left:12443;top:4560;width:7054;height:3706;visibility:visible;mso-wrap-style:square;v-text-anchor:top" coordsize="705432,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unyAAAAOMAAAAPAAAAZHJzL2Rvd25yZXYueG1sRI9Bb8Iw&#10;DIXvk/YfIk/iNtIOAaUjoGoS0o4blLvXeG1F41RJBuXfz4dJO9rv+b3P2/3kBnWlEHvPBvJ5Boq4&#10;8bbn1kB9OjwXoGJCtjh4JgN3irDfPT5ssbT+xp90PaZWSQjHEg10KY2l1rHpyGGc+5FYtG8fHCYZ&#10;Q6ttwJuEu0G/ZNlKO+xZGjoc6a2j5nL8cQaqy1fxMYTWVbHJ02ZzqKM+18bMnqbqFVSiKf2b/67f&#10;reAvF/myWK0XAi0/yQL07hcAAP//AwBQSwECLQAUAAYACAAAACEA2+H2y+4AAACFAQAAEwAAAAAA&#10;AAAAAAAAAAAAAAAAW0NvbnRlbnRfVHlwZXNdLnhtbFBLAQItABQABgAIAAAAIQBa9CxbvwAAABUB&#10;AAALAAAAAAAAAAAAAAAAAB8BAABfcmVscy8ucmVsc1BLAQItABQABgAIAAAAIQBsvNunyAAAAOMA&#10;AAAPAAAAAAAAAAAAAAAAAAcCAABkcnMvZG93bnJldi54bWxQSwUGAAAAAAMAAwC3AAAA/AIAAAAA&#10;" path="m,l705432,r,370586l,370586,,e" fillcolor="#2e75b5" stroked="f" strokeweight="0">
                    <v:stroke miterlimit="1" joinstyle="miter" endcap="square"/>
                    <v:path arrowok="t" textboxrect="0,0,705432,370586"/>
                  </v:shape>
                  <v:shape id="Shape 21100" o:spid="_x0000_s2262" style="position:absolute;left:12443;top:4560;width:7054;height:3706;visibility:visible;mso-wrap-style:square;v-text-anchor:top" coordsize="705432,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5pUzAAAAOMAAAAPAAAAZHJzL2Rvd25yZXYueG1sRI/dSsNA&#10;EIXvBd9hGcE7u5sgNcRui7RURALSH8TLaXbMxmZnQ3Zt49u7gtDLmXPmfGdmi9F14kRDaD1ryCYK&#10;BHHtTcuNhv1ufVeACBHZYOeZNPxQgMX8+mqGpfFn3tBpGxuRQjiUqMHG2JdShtqSwzDxPXHSPv3g&#10;MKZxaKQZ8JzCXSdzpabSYcuJYLGnpaX6uP12CXKo8spWH6vD67FFme++3p/fVlrf3oxPjyAijfFi&#10;/r9+Mal+VqipesiKe/j7KS1Azn8BAAD//wMAUEsBAi0AFAAGAAgAAAAhANvh9svuAAAAhQEAABMA&#10;AAAAAAAAAAAAAAAAAAAAAFtDb250ZW50X1R5cGVzXS54bWxQSwECLQAUAAYACAAAACEAWvQsW78A&#10;AAAVAQAACwAAAAAAAAAAAAAAAAAfAQAAX3JlbHMvLnJlbHNQSwECLQAUAAYACAAAACEATpOaVMwA&#10;AADjAAAADwAAAAAAAAAAAAAAAAAHAgAAZHJzL2Rvd25yZXYueG1sUEsFBgAAAAADAAMAtwAAAAAD&#10;AAAAAA==&#10;" path="m,370586r705432,l705432,,,,,370586xe" filled="f" strokecolor="#c3c3c3" strokeweight=".08797mm">
                    <v:stroke miterlimit="1" joinstyle="miter" endcap="square"/>
                    <v:path arrowok="t" textboxrect="0,0,705432,370586"/>
                  </v:shape>
                  <v:rect id="Rectangle 21101" o:spid="_x0000_s2263" style="position:absolute;left:15247;top:5795;width:204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f7fyAAAAOMAAAAPAAAAZHJzL2Rvd25yZXYueG1sRE9La8JA&#10;EL4X+h+WKXirGyOEJLqK9IEe1RRsb0N2TEKzsyG7NWl/vSsIPc73nuV6NK24UO8aywpm0wgEcWl1&#10;w5WCj+L9OQXhPLLG1jIp+CUH69XjwxJzbQc+0OXoKxFC2OWooPa+y6V0ZU0G3dR2xIE7296gD2df&#10;Sd3jEMJNK+MoSqTBhkNDjR291FR+H3+Mgm3abT539m+o2rev7Wl/yl6LzCs1eRo3CxCeRv8vvrt3&#10;OsyPZ/M0TeIsgdtPAQC5ugIAAP//AwBQSwECLQAUAAYACAAAACEA2+H2y+4AAACFAQAAEwAAAAAA&#10;AAAAAAAAAAAAAAAAW0NvbnRlbnRfVHlwZXNdLnhtbFBLAQItABQABgAIAAAAIQBa9CxbvwAAABUB&#10;AAALAAAAAAAAAAAAAAAAAB8BAABfcmVscy8ucmVsc1BLAQItABQABgAIAAAAIQAWsf7fyAAAAOMA&#10;AAAPAAAAAAAAAAAAAAAAAAcCAABkcnMvZG93bnJldi54bWxQSwUGAAAAAAMAAwC3AAAA/AIAAAAA&#10;" filled="f" stroked="f">
                    <v:textbox inset="0,0,0,0">
                      <w:txbxContent>
                        <w:p w14:paraId="15E2AA80" w14:textId="77777777" w:rsidR="00B2395C" w:rsidRDefault="00B2395C" w:rsidP="00B2395C">
                          <w:pPr>
                            <w:spacing w:after="160" w:line="256" w:lineRule="auto"/>
                            <w:ind w:left="14" w:hanging="14"/>
                            <w:rPr>
                              <w:rFonts w:ascii="Calibri" w:eastAsia="Calibri" w:hAnsi="Calibri" w:cs="Calibri"/>
                              <w:color w:val="FEFFFF"/>
                              <w:sz w:val="24"/>
                              <w:szCs w:val="24"/>
                            </w:rPr>
                          </w:pPr>
                          <w:r>
                            <w:rPr>
                              <w:rFonts w:ascii="Calibri" w:eastAsia="Calibri" w:hAnsi="Calibri" w:cs="Calibri"/>
                              <w:color w:val="FEFFFF"/>
                            </w:rPr>
                            <w:t>31</w:t>
                          </w:r>
                        </w:p>
                      </w:txbxContent>
                    </v:textbox>
                  </v:rect>
                  <v:shape id="Picture 21103" o:spid="_x0000_s2264" type="#_x0000_t75" style="position:absolute;left:20706;top:5853;width:1379;height: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3i4ygAAAOMAAAAPAAAAZHJzL2Rvd25yZXYueG1sRI9BS8NA&#10;FITvgv9heYI3u9tgUxu7LSIo6kVNpfT4yD6T0OzbkH028d+7guBxmJlvmPV28p060RDbwBbmMwOK&#10;uAqu5drCx+7h6gZUFGSHXWCy8E0RtpvzszUWLoz8TqdSapUgHAu00Ij0hdaxashjnIWeOHmfYfAo&#10;SQ61dgOOCe47nRmTa48tp4UGe7pvqDqWX97CYrkbZf9Wy+ueD6W8PLvrx6NYe3kx3d2CEprkP/zX&#10;fnIWMrNcmXyeLzL4/ZT+gN78AAAA//8DAFBLAQItABQABgAIAAAAIQDb4fbL7gAAAIUBAAATAAAA&#10;AAAAAAAAAAAAAAAAAABbQ29udGVudF9UeXBlc10ueG1sUEsBAi0AFAAGAAgAAAAhAFr0LFu/AAAA&#10;FQEAAAsAAAAAAAAAAAAAAAAAHwEAAF9yZWxzLy5yZWxzUEsBAi0AFAAGAAgAAAAhANc7eLjKAAAA&#10;4wAAAA8AAAAAAAAAAAAAAAAABwIAAGRycy9kb3ducmV2LnhtbFBLBQYAAAAAAwADALcAAAD+AgAA&#10;AAA=&#10;">
                    <v:imagedata r:id="rId80" o:title=""/>
                  </v:shape>
                  <v:shape id="Shape 21104" o:spid="_x0000_s2265" style="position:absolute;left:21209;top:6235;width:321;height:321;visibility:visible;mso-wrap-style:square;v-text-anchor:top" coordsize="32066,32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4HyAAAAOMAAAAPAAAAZHJzL2Rvd25yZXYueG1sRE9La8JA&#10;EL4X+h+WKfRSmk3UqKRZpRSElGDBB56H7DQJzc6G7Krx33eFQo/zvSdfj6YTFxpca1lBEsUgiCur&#10;W64VHA+b1yUI55E1dpZJwY0crFePDzlm2l55R5e9r0UIYZehgsb7PpPSVQ0ZdJHtiQP3bQeDPpxD&#10;LfWA1xBuOjmJ47k02HJoaLCnj4aqn/3ZKDDlzpT1aXw5FU7Pis+tLssvr9Tz0/j+BsLT6P/Ff+5C&#10;h/nzdDGJk2Sawv2nAIBc/QIAAP//AwBQSwECLQAUAAYACAAAACEA2+H2y+4AAACFAQAAEwAAAAAA&#10;AAAAAAAAAAAAAAAAW0NvbnRlbnRfVHlwZXNdLnhtbFBLAQItABQABgAIAAAAIQBa9CxbvwAAABUB&#10;AAALAAAAAAAAAAAAAAAAAB8BAABfcmVscy8ucmVsc1BLAQItABQABgAIAAAAIQDntd4HyAAAAOMA&#10;AAAPAAAAAAAAAAAAAAAAAAcCAABkcnMvZG93bnJldi54bWxQSwUGAAAAAAMAAwC3AAAA/AIAAAAA&#10;" path="m15970,v8872,,16096,7184,16096,16040c32066,24896,24842,32067,15970,32067,7224,32067,,24896,,16040,,7184,7224,,15970,xe" fillcolor="black" stroked="f" strokeweight="0">
                    <v:stroke miterlimit="1" joinstyle="miter" endcap="square"/>
                    <v:path arrowok="t" textboxrect="0,0,32066,32067"/>
                  </v:shape>
                  <v:shape id="Shape 21105" o:spid="_x0000_s2266" style="position:absolute;left:21209;top:6235;width:321;height:321;visibility:visible;mso-wrap-style:square;v-text-anchor:top" coordsize="32066,32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3qbyAAAAOIAAAAPAAAAZHJzL2Rvd25yZXYueG1sRI/NagIx&#10;FIX3Bd8hXKEbqYm2BB2NotKWrqTVur9MrpPByc0wSXX69k2h0OXh/Hyc5br3jbhSF+vABiZjBYK4&#10;DLbmysDn8eVhBiImZItNYDLwTRHWq8HdEgsbbvxB10OqRB7hWKABl1JbSBlLRx7jOLTE2TuHzmPK&#10;squk7fCWx30jp0pp6bHmTHDY0s5ReTl8+cx92sXjPr5Onk/Oj0bvG60uW23M/bDfLEAk6tN/+K/9&#10;Zg3ox6maKz2bw++lfAfk6gcAAP//AwBQSwECLQAUAAYACAAAACEA2+H2y+4AAACFAQAAEwAAAAAA&#10;AAAAAAAAAAAAAAAAW0NvbnRlbnRfVHlwZXNdLnhtbFBLAQItABQABgAIAAAAIQBa9CxbvwAAABUB&#10;AAALAAAAAAAAAAAAAAAAAB8BAABfcmVscy8ucmVsc1BLAQItABQABgAIAAAAIQADd3qbyAAAAOIA&#10;AAAPAAAAAAAAAAAAAAAAAAcCAABkcnMvZG93bnJldi54bWxQSwUGAAAAAAMAAwC3AAAA/AIAAAAA&#10;" path="m32066,16040c32066,7184,24842,,15970,,7224,,,7184,,16040v,8856,7224,16027,15970,16027c24842,32067,32066,24896,32066,16040xe" filled="f" strokecolor="#c3c3c3" strokeweight=".08797mm">
                    <v:stroke miterlimit="1" joinstyle="miter" endcap="square"/>
                    <v:path arrowok="t" textboxrect="0,0,32066,32067"/>
                  </v:shape>
                  <v:shape id="Picture 21107" o:spid="_x0000_s2267" type="#_x0000_t75" style="position:absolute;left:21942;top:5853;width:1473;height: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OOqywAAAOIAAAAPAAAAZHJzL2Rvd25yZXYueG1sRI9RS8Mw&#10;FIXfhf2HcAe+uXTTza5bNmSiCILgHD5fmmtT1tx0SbbW/nojCD4ezjnf4ay3vW3EhXyoHSuYTjIQ&#10;xKXTNVcKDh9PNzmIEJE1No5JwTcF2G5GV2sstOv4nS77WIkE4VCgAhNjW0gZSkMWw8S1xMn7ct5i&#10;TNJXUnvsEtw2cpZlC2mx5rRgsKWdofK4P1sFg4lv88eBFyf/OhzP993nLhyelboe9w8rEJH6+B/+&#10;a79oBct8Ob/NZ3dT+L2U7oDc/AAAAP//AwBQSwECLQAUAAYACAAAACEA2+H2y+4AAACFAQAAEwAA&#10;AAAAAAAAAAAAAAAAAAAAW0NvbnRlbnRfVHlwZXNdLnhtbFBLAQItABQABgAIAAAAIQBa9CxbvwAA&#10;ABUBAAALAAAAAAAAAAAAAAAAAB8BAABfcmVscy8ucmVsc1BLAQItABQABgAIAAAAIQDTyOOqywAA&#10;AOIAAAAPAAAAAAAAAAAAAAAAAAcCAABkcnMvZG93bnJldi54bWxQSwUGAAAAAAMAAwC3AAAA/wIA&#10;AAAA&#10;">
                    <v:imagedata r:id="rId81" o:title=""/>
                  </v:shape>
                  <v:shape id="Shape 21108" o:spid="_x0000_s2268" style="position:absolute;left:22492;top:6235;width:321;height:321;visibility:visible;mso-wrap-style:square;v-text-anchor:top" coordsize="32066,32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OxwAAAOMAAAAPAAAAZHJzL2Rvd25yZXYueG1sRE9fa8Iw&#10;EH8f+B3CDXwZmtoVHV1TEWHQURTU4fPR3Nqy5lKaTOu3XwaCj/f7f9l6NJ240OBaywoW8wgEcWV1&#10;y7WCr9PH7A2E88gaO8uk4EYO1vnkKcNU2ysf6HL0tQgh7FJU0Hjfp1K6qiGDbm574sB928GgD+dQ&#10;Sz3gNYSbTsZRtJQGWw4NDfa0baj6Of4aBaY8mLI+jy/nwumk+Nzpstx7pabP4+YdhKfRP8R3d6HD&#10;/DiJo9VrslzB/08BAJn/AQAA//8DAFBLAQItABQABgAIAAAAIQDb4fbL7gAAAIUBAAATAAAAAAAA&#10;AAAAAAAAAAAAAABbQ29udGVudF9UeXBlc10ueG1sUEsBAi0AFAAGAAgAAAAhAFr0LFu/AAAAFQEA&#10;AAsAAAAAAAAAAAAAAAAAHwEAAF9yZWxzLy5yZWxzUEsBAi0AFAAGAAgAAAAhAMMl347HAAAA4wAA&#10;AA8AAAAAAAAAAAAAAAAABwIAAGRycy9kb3ducmV2LnhtbFBLBQYAAAAAAwADALcAAAD7AgAAAAA=&#10;" path="m16097,v8872,,15969,7184,15969,16040c32066,24896,24969,32067,16097,32067,7224,32067,,24896,,16040,,7184,7224,,16097,xe" fillcolor="black" stroked="f" strokeweight="0">
                    <v:stroke miterlimit="1" joinstyle="miter" endcap="square"/>
                    <v:path arrowok="t" textboxrect="0,0,32066,32067"/>
                  </v:shape>
                  <v:shape id="Shape 21109" o:spid="_x0000_s2269" style="position:absolute;left:22492;top:6235;width:321;height:321;visibility:visible;mso-wrap-style:square;v-text-anchor:top" coordsize="32066,32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htxwAAAOIAAAAPAAAAZHJzL2Rvd25yZXYueG1sRE9NT8JA&#10;EL2b8B82Q8KFyBbQApWFIFHjyQjofdIduw3d2aa7Qv33zsHE48v7Xm9736gLdbEObGA6yUARl8HW&#10;XBn4OD3fLkHFhGyxCUwGfijCdjO4WWNhw5UPdDmmSkkIxwINuJTaQutYOvIYJ6ElFu4rdB6TwK7S&#10;tsOrhPtGz7Is1x5rlgaHLe0dlefjt5feu308vcWX6dOn8+Px+y7Pzo+5MaNhv3sAlahP/+I/96s1&#10;sFrk8/v5ciWb5ZLcAb35BQAA//8DAFBLAQItABQABgAIAAAAIQDb4fbL7gAAAIUBAAATAAAAAAAA&#10;AAAAAAAAAAAAAABbQ29udGVudF9UeXBlc10ueG1sUEsBAi0AFAAGAAgAAAAhAFr0LFu/AAAAFQEA&#10;AAsAAAAAAAAAAAAAAAAAHwEAAF9yZWxzLy5yZWxzUEsBAi0AFAAGAAgAAAAhAJn/SG3HAAAA4gAA&#10;AA8AAAAAAAAAAAAAAAAABwIAAGRycy9kb3ducmV2LnhtbFBLBQYAAAAAAwADALcAAAD7AgAAAAA=&#10;" path="m32066,16040c32066,7184,24969,,16097,,7224,,,7184,,16040v,8856,7224,16027,16097,16027c24969,32067,32066,24896,32066,16040xe" filled="f" strokecolor="#c3c3c3" strokeweight=".08797mm">
                    <v:stroke miterlimit="1" joinstyle="miter" endcap="square"/>
                    <v:path arrowok="t" textboxrect="0,0,32066,32067"/>
                  </v:shape>
                  <v:shape id="Picture 21111" o:spid="_x0000_s2270" type="#_x0000_t75" style="position:absolute;left:23273;top:5853;width:1378;height: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KkxwAAAOMAAAAPAAAAZHJzL2Rvd25yZXYueG1sRE/NSsNA&#10;EL4LfYdlCt7spiHaNu22FEFRL2oqxeOQnSah2dmQHZv49q4geJzvfza70bXqQn1oPBuYzxJQxKW3&#10;DVcGPg4PN0tQQZAttp7JwDcF2G0nVxvMrR/4nS6FVCqGcMjRQC3S5VqHsiaHYeY74sidfO9Q4tlX&#10;2vY4xHDX6jRJ7rTDhmNDjR3d11Seiy9n4HZxGOT4VsnrkT8LeXm22eNZjLmejvs1KKFR/sV/7icb&#10;56fpYpmlq2wFvz9FAPT2BwAA//8DAFBLAQItABQABgAIAAAAIQDb4fbL7gAAAIUBAAATAAAAAAAA&#10;AAAAAAAAAAAAAABbQ29udGVudF9UeXBlc10ueG1sUEsBAi0AFAAGAAgAAAAhAFr0LFu/AAAAFQEA&#10;AAsAAAAAAAAAAAAAAAAAHwEAAF9yZWxzLy5yZWxzUEsBAi0AFAAGAAgAAAAhAHKZUqTHAAAA4wAA&#10;AA8AAAAAAAAAAAAAAAAABwIAAGRycy9kb3ducmV2LnhtbFBLBQYAAAAAAwADALcAAAD7AgAAAAA=&#10;">
                    <v:imagedata r:id="rId80" o:title=""/>
                  </v:shape>
                  <v:shape id="Shape 21112" o:spid="_x0000_s2271" style="position:absolute;left:23776;top:6235;width:321;height:321;visibility:visible;mso-wrap-style:square;v-text-anchor:top" coordsize="32066,32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jyAAAAOMAAAAPAAAAZHJzL2Rvd25yZXYueG1sRE9La8JA&#10;EL4X+h+WKfRSmo2aqkRXkYKQElrwQc5DdkyC2dmQXTX+e7dQ6HG+9yzXg2nFlXrXWFYwimIQxKXV&#10;DVcKjoft+xyE88gaW8uk4E4O1qvnpyWm2t54R9e9r0QIYZeigtr7LpXSlTUZdJHtiAN3sr1BH86+&#10;krrHWwg3rRzH8VQabDg01NjRZ03leX8xCky+M3lVDG9F5nSSfX3rPP/xSr2+DJsFCE+D/xf/uTMd&#10;5k8nk49knszG8PtTAECuHgAAAP//AwBQSwECLQAUAAYACAAAACEA2+H2y+4AAACFAQAAEwAAAAAA&#10;AAAAAAAAAAAAAAAAW0NvbnRlbnRfVHlwZXNdLnhtbFBLAQItABQABgAIAAAAIQBa9CxbvwAAABUB&#10;AAALAAAAAAAAAAAAAAAAAB8BAABfcmVscy8ucmVsc1BLAQItABQABgAIAAAAIQAlo/kjyAAAAOMA&#10;AAAPAAAAAAAAAAAAAAAAAAcCAABkcnMvZG93bnJldi54bWxQSwUGAAAAAAMAAwC3AAAA/AIAAAAA&#10;" path="m15970,v8872,,16096,7184,16096,16040c32066,24896,24842,32067,15970,32067,7224,32067,,24896,,16040,,7184,7224,,15970,xe" fillcolor="black" stroked="f" strokeweight="0">
                    <v:stroke miterlimit="1" joinstyle="miter" endcap="square"/>
                    <v:path arrowok="t" textboxrect="0,0,32066,32067"/>
                  </v:shape>
                  <v:shape id="Shape 21113" o:spid="_x0000_s2272" style="position:absolute;left:23776;top:6235;width:321;height:321;visibility:visible;mso-wrap-style:square;v-text-anchor:top" coordsize="32066,32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FAPxgAAAOEAAAAPAAAAZHJzL2Rvd25yZXYueG1sRE9LS8NA&#10;EL4L/odlBC/FbtpIsLHb0hYtnor2cR+yYzY0Oxuyaxv/vXMoePz43vPl4Ft1oT42gQ1Mxhko4irY&#10;hmsDx8P70wuomJAttoHJwC9FWC7u7+ZY2nDlL7rsU60khGOJBlxKXal1rBx5jOPQEQv3HXqPSWBf&#10;a9vjVcJ9q6dZVmiPDUuDw442jqrz/sdL7/MmHnZxO3k7OT8afa6K7LwujHl8GFavoBIN6V98c39Y&#10;A3meF7NZLpPlkbwBvfgDAAD//wMAUEsBAi0AFAAGAAgAAAAhANvh9svuAAAAhQEAABMAAAAAAAAA&#10;AAAAAAAAAAAAAFtDb250ZW50X1R5cGVzXS54bWxQSwECLQAUAAYACAAAACEAWvQsW78AAAAVAQAA&#10;CwAAAAAAAAAAAAAAAAAfAQAAX3JlbHMvLnJlbHNQSwECLQAUAAYACAAAACEAXZxQD8YAAADhAAAA&#10;DwAAAAAAAAAAAAAAAAAHAgAAZHJzL2Rvd25yZXYueG1sUEsFBgAAAAADAAMAtwAAAPoCAAAAAA==&#10;" path="m32066,16040c32066,7184,24842,,15970,,7224,,,7184,,16040v,8856,7224,16027,15970,16027c24842,32067,32066,24896,32066,16040xe" filled="f" strokecolor="#c3c3c3" strokeweight=".08797mm">
                    <v:stroke miterlimit="1" joinstyle="miter" endcap="square"/>
                    <v:path arrowok="t" textboxrect="0,0,32066,32067"/>
                  </v:shape>
                  <v:shape id="Shape 21115" o:spid="_x0000_s2273" style="position:absolute;left:11553;top:8298;width:0;height:3104;visibility:visible;mso-wrap-style:square;v-text-anchor:top" coordsize="0,31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9hkzAAAAOIAAAAPAAAAZHJzL2Rvd25yZXYueG1sRI9BawIx&#10;FITvhf6H8Aq9SM1aNbRbo2hB8FJL1xY8vm5eN0s3L8sm1fXfG0HocZiZb5jZoneNOFAXas8aRsMM&#10;BHHpTc2Vhs/d+uEJRIjIBhvPpOFEARbz25sZ5sYf+YMORaxEgnDIUYONsc2lDKUlh2HoW+Lk/fjO&#10;YUyyq6Tp8JjgrpGPWaakw5rTgsWWXi2Vv8Wf0/DWlM/F+4TalZ0ONt/7r8FuX2+1vr/rly8gIvXx&#10;P3xtb4wGpaZqlKnJGC6X0h2Q8zMAAAD//wMAUEsBAi0AFAAGAAgAAAAhANvh9svuAAAAhQEAABMA&#10;AAAAAAAAAAAAAAAAAAAAAFtDb250ZW50X1R5cGVzXS54bWxQSwECLQAUAAYACAAAACEAWvQsW78A&#10;AAAVAQAACwAAAAAAAAAAAAAAAAAfAQAAX3JlbHMvLnJlbHNQSwECLQAUAAYACAAAACEAxbfYZMwA&#10;AADiAAAADwAAAAAAAAAAAAAAAAAHAgAAZHJzL2Rvd25yZXYueG1sUEsFBgAAAAADAAMAtwAAAAAD&#10;AAAAAA==&#10;" path="m,l,310405e" filled="f" strokecolor="#5698d3" strokeweight=".35194mm">
                    <v:stroke endcap="round"/>
                    <v:path arrowok="t" textboxrect="0,0,0,310405"/>
                  </v:shape>
                  <v:shape id="Shape 21116" o:spid="_x0000_s2274" style="position:absolute;left:12228;top:10547;width:6634;height:0;visibility:visible;mso-wrap-style:square;v-text-anchor:top" coordsize="663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1AeyAAAAOMAAAAPAAAAZHJzL2Rvd25yZXYueG1sRE9fa8Iw&#10;EH8f7DuEG/g2U5Va7YzSbcjGHgarfoAzubXF5lKaTOs+vREGe7zf/1ttBtuKE/W+caxgMk5AEGtn&#10;Gq4U7HfbxwUIH5ANto5JwYU8bNb3dyvMjTvzF53KUIkYwj5HBXUIXS6l1zVZ9GPXEUfu2/UWQzz7&#10;SpoezzHctnKaJHNpseHYUGNHLzXpY/ljFRwu7tcUy/2r/nzT5cd28EXxrJUaPQzFE4hAQ/gX/7nf&#10;TZw/T7M0m86yFG4/RQDk+goAAP//AwBQSwECLQAUAAYACAAAACEA2+H2y+4AAACFAQAAEwAAAAAA&#10;AAAAAAAAAAAAAAAAW0NvbnRlbnRfVHlwZXNdLnhtbFBLAQItABQABgAIAAAAIQBa9CxbvwAAABUB&#10;AAALAAAAAAAAAAAAAAAAAB8BAABfcmVscy8ucmVsc1BLAQItABQABgAIAAAAIQDXS1AeyAAAAOMA&#10;AAAPAAAAAAAAAAAAAAAAAAcCAABkcnMvZG93bnJldi54bWxQSwUGAAAAAAMAAwC3AAAA/AIAAAAA&#10;" path="m,l663379,e" filled="f" strokecolor="#5698d3" strokeweight=".35194mm">
                    <v:stroke endcap="round"/>
                    <v:path arrowok="t" textboxrect="0,0,663379,0"/>
                  </v:shape>
                  <v:shape id="Shape 21117" o:spid="_x0000_s2275" style="position:absolute;left:11553;top:10101;width:892;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pU7ywAAAOMAAAAPAAAAZHJzL2Rvd25yZXYueG1sRE9LS8NA&#10;EL4L/odlBC/SbmJKU2K3pQpiqQj2Kb0N2WkSmp2N2W0b/70rCD3O957xtDO1OFPrKssK4n4Egji3&#10;uuJCwWb92huBcB5ZY22ZFPyQg+nk9maMmbYXXtJ55QsRQthlqKD0vsmkdHlJBl3fNsSBO9jWoA9n&#10;W0jd4iWEm1o+RtFQGqw4NJTY0EtJ+XF1MgoWb1/bdx8vduvv+d59fD4sT0n6rNT9XTd7AuGp81fx&#10;v3uuw/xkkA7SZJjG8PdTAEBOfgEAAP//AwBQSwECLQAUAAYACAAAACEA2+H2y+4AAACFAQAAEwAA&#10;AAAAAAAAAAAAAAAAAAAAW0NvbnRlbnRfVHlwZXNdLnhtbFBLAQItABQABgAIAAAAIQBa9CxbvwAA&#10;ABUBAAALAAAAAAAAAAAAAAAAAB8BAABfcmVscy8ucmVsc1BLAQItABQABgAIAAAAIQCYjpU7ywAA&#10;AOMAAAAPAAAAAAAAAAAAAAAAAAcCAABkcnMvZG93bnJldi54bWxQSwUGAAAAAAMAAwC3AAAA/wIA&#10;AAAA&#10;" path="m89228,v-14069,28076,-14069,61118,,89194l,44597,89228,xe" fillcolor="#5b9bd5" stroked="f" strokeweight="0">
                    <v:stroke endcap="round"/>
                    <v:path arrowok="t" textboxrect="0,0,89228,89194"/>
                  </v:shape>
                  <v:shape id="Shape 21118" o:spid="_x0000_s2276" style="position:absolute;left:18645;top:10101;width:893;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4SywAAAOMAAAAPAAAAZHJzL2Rvd25yZXYueG1sRE9La8JA&#10;EL4L/Q/LFLyIbmKtSuoqWpCKRfDRB70N2WkSmp2N2VXjv+8WCh7ne89k1phSnKl2hWUFcS8CQZxa&#10;XXCm4O2w7I5BOI+ssbRMCq7kYDa9a00w0fbCOzrvfSZCCLsEFeTeV4mULs3JoOvZijhw37Y26MNZ&#10;Z1LXeAnhppT9KBpKgwWHhhwres4p/dmfjIL1y+f7q4/XH4fj6stttp3d6WG0UKp938yfQHhq/E38&#10;717pMH8w7sejwTB+hL+fAgBy+gsAAP//AwBQSwECLQAUAAYACAAAACEA2+H2y+4AAACFAQAAEwAA&#10;AAAAAAAAAAAAAAAAAAAAW0NvbnRlbnRfVHlwZXNdLnhtbFBLAQItABQABgAIAAAAIQBa9CxbvwAA&#10;ABUBAAALAAAAAAAAAAAAAAAAAB8BAABfcmVscy8ucmVsc1BLAQItABQABgAIAAAAIQC/Xq4SywAA&#10;AOMAAAAPAAAAAAAAAAAAAAAAAAcCAABkcnMvZG93bnJldi54bWxQSwUGAAAAAAMAAwC3AAAA/wIA&#10;AAAA&#10;" path="m,l89228,44597,,89194c14069,61118,14069,28076,,xe" fillcolor="#5b9bd5" stroked="f" strokeweight="0">
                    <v:stroke endcap="round"/>
                    <v:path arrowok="t" textboxrect="0,0,89228,89194"/>
                  </v:shape>
                  <v:shape id="Picture 21122" o:spid="_x0000_s2277" type="#_x0000_t75" style="position:absolute;left:10915;top:7944;width:9173;height:4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ocAywAAAOMAAAAPAAAAZHJzL2Rvd25yZXYueG1sRI9RS8Mw&#10;FIXfBf9DuIIv4tJVrVtdNlQs7EWhdT/g0lybuuamJHGt/94Igo+Hc853OJvdbAdxIh96xwqWiwwE&#10;cet0z52Cw3t1vQIRIrLGwTEp+KYAu+352QZL7Sau6dTETiQIhxIVmBjHUsrQGrIYFm4kTt6H8xZj&#10;kr6T2uOU4HaQeZYV0mLPacHgSM+G2mPzZRXcN59mei3e6uIwWedfrp6OVVUrdXkxPz6AiDTH//Bf&#10;e68V5MtsfZvfrW7W8Psp/QG5/QEAAP//AwBQSwECLQAUAAYACAAAACEA2+H2y+4AAACFAQAAEwAA&#10;AAAAAAAAAAAAAAAAAAAAW0NvbnRlbnRfVHlwZXNdLnhtbFBLAQItABQABgAIAAAAIQBa9CxbvwAA&#10;ABUBAAALAAAAAAAAAAAAAAAAAB8BAABfcmVscy8ucmVsc1BLAQItABQABgAIAAAAIQD6UocAywAA&#10;AOMAAAAPAAAAAAAAAAAAAAAAAAcCAABkcnMvZG93bnJldi54bWxQSwUGAAAAAAMAAwC3AAAA/wIA&#10;AAAA&#10;">
                    <v:imagedata r:id="rId82" o:title=""/>
                  </v:shape>
                  <v:shape id="Shape 21124" o:spid="_x0000_s2278" style="position:absolute;left:11553;top:8298;width:0;height:3104;visibility:visible;mso-wrap-style:square;v-text-anchor:top" coordsize="0,31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LezQAAAOMAAAAPAAAAZHJzL2Rvd25yZXYueG1sRI9BT8Mw&#10;DIXvSPyHyEhcpi1dGR2UZRMgIe0yEB1IO5rGNBWNUzVhK/8eH5A42u/5vc+rzeg7daQhtoENzGcZ&#10;KOI62JYbA2/7p+kNqJiQLXaBycAPRdisz89WWNpw4lc6VqlREsKxRAMupb7UOtaOPMZZ6IlF+wyD&#10;xyTj0Gg74EnCfafzLCu0x5alwWFPj47qr+rbG9h19W31sqD+wV1Pth+H98n+0D4bc3kx3t+BSjSm&#10;f/Pf9dYKfrHMrxbzIhdo+UkWoNe/AAAA//8DAFBLAQItABQABgAIAAAAIQDb4fbL7gAAAIUBAAAT&#10;AAAAAAAAAAAAAAAAAAAAAABbQ29udGVudF9UeXBlc10ueG1sUEsBAi0AFAAGAAgAAAAhAFr0LFu/&#10;AAAAFQEAAAsAAAAAAAAAAAAAAAAAHwEAAF9yZWxzLy5yZWxzUEsBAi0AFAAGAAgAAAAhABiZUt7N&#10;AAAA4wAAAA8AAAAAAAAAAAAAAAAABwIAAGRycy9kb3ducmV2LnhtbFBLBQYAAAAAAwADALcAAAAB&#10;AwAAAAA=&#10;" path="m,l,310405e" filled="f" strokecolor="#5698d3" strokeweight=".35194mm">
                    <v:stroke endcap="round"/>
                    <v:path arrowok="t" textboxrect="0,0,0,310405"/>
                  </v:shape>
                  <v:shape id="Shape 21125" o:spid="_x0000_s2279" style="position:absolute;left:12228;top:10547;width:6634;height:0;visibility:visible;mso-wrap-style:square;v-text-anchor:top" coordsize="663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EOywAAAOMAAAAPAAAAZHJzL2Rvd25yZXYueG1sRI9BT8Mw&#10;DIXvSPyHyJO4sXRjTKVbNhXQBOKAtLIf4CWmrWicqglbx6/HBySOtp/fe996O/pOnWiIbWADs2kG&#10;itgG13Jt4PCxu81BxYTssAtMBi4UYbu5vlpj4cKZ93SqUq3EhGOBBpqU+kLraBvyGKehJ5bbZxg8&#10;JhmHWrsBz2LuOz3PsqX22LIkNNjTU0P2q/r2Bo6X8OPKh8OzfX+x1dtujGX5aI25mYzlClSiMf2L&#10;/75fndTPs/kiX9zdC4UwyQL05hcAAP//AwBQSwECLQAUAAYACAAAACEA2+H2y+4AAACFAQAAEwAA&#10;AAAAAAAAAAAAAAAAAAAAW0NvbnRlbnRfVHlwZXNdLnhtbFBLAQItABQABgAIAAAAIQBa9CxbvwAA&#10;ABUBAAALAAAAAAAAAAAAAAAAAB8BAABfcmVscy8ucmVsc1BLAQItABQABgAIAAAAIQA9VpEOywAA&#10;AOMAAAAPAAAAAAAAAAAAAAAAAAcCAABkcnMvZG93bnJldi54bWxQSwUGAAAAAAMAAwC3AAAA/wIA&#10;AAAA&#10;" path="m,l663379,e" filled="f" strokecolor="#5698d3" strokeweight=".35194mm">
                    <v:stroke endcap="round"/>
                    <v:path arrowok="t" textboxrect="0,0,663379,0"/>
                  </v:shape>
                  <v:shape id="Shape 21126" o:spid="_x0000_s2280" style="position:absolute;left:11553;top:10101;width:892;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EnRzgAAAOIAAAAPAAAAZHJzL2Rvd25yZXYueG1sRI9RSwJB&#10;FIXfA//DcINeQmdMM90cpQJRjCC1jN4uO9fdpZ07286o679vhMDHwznnO5zxtLGlOFDtC8cauh0F&#10;gjh1puBMw8dm1h6C8AHZYOmYNJzIw3TSuhpjYtyRV3RYh0xECPsENeQhVImUPs3Jou+4ijh6O1db&#10;DFHWmTQ1HiPclvJOqYG0WHBcyLGil5zSn/XealjOvz5fQ3e53fwuvv3b++1q33t41vrmunl6BBGo&#10;CZfwf3thNNz3+0qp0XAA50vxDsjJHwAAAP//AwBQSwECLQAUAAYACAAAACEA2+H2y+4AAACFAQAA&#10;EwAAAAAAAAAAAAAAAAAAAAAAW0NvbnRlbnRfVHlwZXNdLnhtbFBLAQItABQABgAIAAAAIQBa9Cxb&#10;vwAAABUBAAALAAAAAAAAAAAAAAAAAB8BAABfcmVscy8ucmVsc1BLAQItABQABgAIAAAAIQA2OEnR&#10;zgAAAOIAAAAPAAAAAAAAAAAAAAAAAAcCAABkcnMvZG93bnJldi54bWxQSwUGAAAAAAMAAwC3AAAA&#10;AgMAAAAA&#10;" path="m89228,v-14069,28076,-14069,61118,,89194l,44597,89228,xe" fillcolor="#5b9bd5" stroked="f" strokeweight="0">
                    <v:stroke endcap="round"/>
                    <v:path arrowok="t" textboxrect="0,0,89228,89194"/>
                  </v:shape>
                  <v:shape id="Shape 21127" o:spid="_x0000_s2281" style="position:absolute;left:18645;top:10101;width:893;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zwAAAOMAAAAPAAAAZHJzL2Rvd25yZXYueG1sRI/dasJA&#10;FITvhb7Dcgq9KXWT2LQSXaUtlIoiVO0P3h2yxySYPZtmV03f3i0UvBxm5htmPO1MLY7Uusqygrgf&#10;gSDOra64UPCxeb0bgnAeWWNtmRT8koPp5Ko3xkzbE6/ouPaFCBB2GSoovW8yKV1ekkHXtw1x8Ha2&#10;NeiDbAupWzwFuKllEkUP0mDFYaHEhl5Kyvfrg1Ewf/v+XPh4/rX5mW3d8v12dRg8Pit1c909jUB4&#10;6vwl/N+eaQVJnKT3wzgdpPD3KfwBOTkDAAD//wMAUEsBAi0AFAAGAAgAAAAhANvh9svuAAAAhQEA&#10;ABMAAAAAAAAAAAAAAAAAAAAAAFtDb250ZW50X1R5cGVzXS54bWxQSwECLQAUAAYACAAAACEAWvQs&#10;W78AAAAVAQAACwAAAAAAAAAAAAAAAAAfAQAAX3JlbHMvLnJlbHNQSwECLQAUAAYACAAAACEA/rj/&#10;i88AAADjAAAADwAAAAAAAAAAAAAAAAAHAgAAZHJzL2Rvd25yZXYueG1sUEsFBgAAAAADAAMAtwAA&#10;AAMDAAAAAA==&#10;" path="m,l89228,44597,,89194c14069,61118,14069,28076,,xe" fillcolor="#5b9bd5" stroked="f" strokeweight="0">
                    <v:stroke endcap="round"/>
                    <v:path arrowok="t" textboxrect="0,0,89228,89194"/>
                  </v:shape>
                  <v:shape id="Shape 345900" o:spid="_x0000_s2282" style="position:absolute;left:13201;top:9939;width:4688;height:1216;visibility:visible;mso-wrap-style:square;v-text-anchor:top" coordsize="468852,1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tqyQAAAOMAAAAPAAAAZHJzL2Rvd25yZXYueG1sRE/NasJA&#10;EL4X+g7LFLwU3STYqtFV6k9B2kPR+ABDdkxCs7Mhu5rk7buFQo/z/c9q05ta3Kl1lWUF8SQCQZxb&#10;XXGh4JK9j+cgnEfWWFsmBQM52KwfH1aYatvxie5nX4gQwi5FBaX3TSqly0sy6Ca2IQ7c1bYGfTjb&#10;QuoWuxBuaplE0as0WHFoKLGhXUn59/lmFPhu+Ph6zm5mexmmnzY57BPeZUqNnvq3JQhPvf8X/7mP&#10;Osx/SeJFFC9mU/j9KQAg1z8AAAD//wMAUEsBAi0AFAAGAAgAAAAhANvh9svuAAAAhQEAABMAAAAA&#10;AAAAAAAAAAAAAAAAAFtDb250ZW50X1R5cGVzXS54bWxQSwECLQAUAAYACAAAACEAWvQsW78AAAAV&#10;AQAACwAAAAAAAAAAAAAAAAAfAQAAX3JlbHMvLnJlbHNQSwECLQAUAAYACAAAACEAVnNbaskAAADj&#10;AAAADwAAAAAAAAAAAAAAAAAHAgAAZHJzL2Rvd25yZXYueG1sUEsFBgAAAAADAAMAtwAAAP0CAAAA&#10;AA==&#10;" path="m,l468852,r,121627l,121627,,e" stroked="f" strokeweight="0">
                    <v:stroke endcap="round"/>
                    <v:path arrowok="t" textboxrect="0,0,468852,121627"/>
                  </v:shape>
                  <v:rect id="Rectangle 280229" o:spid="_x0000_s2283" style="position:absolute;left:13245;top:10151;width:134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bB3yQAAAOIAAAAPAAAAZHJzL2Rvd25yZXYueG1sRE9Na8JA&#10;FLwX+h+WJ/RWN3poTMwqUi16bE1BvT2yzySYfRuy2yTtr+8WhB7mMMwXk61H04ieOldbVjCbRiCI&#10;C6trLhV85m/PCxDOI2tsLJOCb3KwXj0+ZJhqO/AH9UdfilDCLkUFlfdtKqUrKjLoprYlDtrVdgZ9&#10;oF0pdYdDKDeNnEfRizRYc1iosKXXiorb8cso2C/azflgf4ay2V32p/dTss0Tr9TTZNwsQXga/b/5&#10;nj5oBXESzwLiOfxdCndArn4BAAD//wMAUEsBAi0AFAAGAAgAAAAhANvh9svuAAAAhQEAABMAAAAA&#10;AAAAAAAAAAAAAAAAAFtDb250ZW50X1R5cGVzXS54bWxQSwECLQAUAAYACAAAACEAWvQsW78AAAAV&#10;AQAACwAAAAAAAAAAAAAAAAAfAQAAX3JlbHMvLnJlbHNQSwECLQAUAAYACAAAACEAuw2wd8kAAADi&#10;AAAADwAAAAAAAAAAAAAAAAAHAgAAZHJzL2Rvd25yZXYueG1sUEsFBgAAAAADAAMAtwAAAP0CAAAA&#10;AA==&#10;" filled="f" stroked="f">
                    <v:textbox inset="0,0,0,0">
                      <w:txbxContent>
                        <w:p w14:paraId="3CFA80FD"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32</w:t>
                          </w:r>
                        </w:p>
                      </w:txbxContent>
                    </v:textbox>
                  </v:rect>
                  <v:rect id="Rectangle 280230" o:spid="_x0000_s2284" style="position:absolute;left:14296;top:10151;width:486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nvyQAAAOMAAAAPAAAAZHJzL2Rvd25yZXYueG1sRE/NasJA&#10;EL4XfIdlBG91oxWbpK4itkWPNhZsb0N2mgSzsyG7mrRP7wpCj/P9z2LVm1pcqHWVZQWTcQSCOLe6&#10;4kLB5+H9MQbhPLLG2jIp+CUHq+XgYYGpth1/0CXzhQgh7FJUUHrfpFK6vCSDbmwb4sD92NagD2db&#10;SN1iF8JNLadRNJcGKw4NJTa0KSk/ZWejYBs366+d/euK+u17e9wfk9dD4pUaDfv1CwhPvf8X3907&#10;HebHz9HsaZJMZ3D7KQAgl1cAAAD//wMAUEsBAi0AFAAGAAgAAAAhANvh9svuAAAAhQEAABMAAAAA&#10;AAAAAAAAAAAAAAAAAFtDb250ZW50X1R5cGVzXS54bWxQSwECLQAUAAYACAAAACEAWvQsW78AAAAV&#10;AQAACwAAAAAAAAAAAAAAAAAfAQAAX3JlbHMvLnJlbHNQSwECLQAUAAYACAAAACEAfpG578kAAADj&#10;AAAADwAAAAAAAAAAAAAAAAAHAgAAZHJzL2Rvd25yZXYueG1sUEsFBgAAAAADAAMAtwAAAP0CAAAA&#10;AA==&#10;" filled="f" stroked="f">
                    <v:textbox inset="0,0,0,0">
                      <w:txbxContent>
                        <w:p w14:paraId="3CD337B7"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 xml:space="preserve"> Symbols</w:t>
                          </w:r>
                        </w:p>
                      </w:txbxContent>
                    </v:textbox>
                  </v:rect>
                  <v:shape id="Shape 21131" o:spid="_x0000_s2285" style="position:absolute;left:19463;top:8266;width:0;height:3104;visibility:visible;mso-wrap-style:square;v-text-anchor:top" coordsize="0,31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WHcygAAAOMAAAAPAAAAZHJzL2Rvd25yZXYueG1sRE9fa8Iw&#10;EH8f7DuEG/giM1W7rXZG2QTBFzdWN/Dx1tyasuZSmqj12y+CsMf7/b/5sreNOFLna8cKxqMEBHHp&#10;dM2Vgs/d+j4D4QOyxsYxKTiTh+Xi9maOuXYn/qBjESoRQ9jnqMCE0OZS+tKQRT9yLXHkflxnMcSz&#10;q6Tu8BTDbSMnSfIoLdYcGwy2tDJU/hYHq2DblLPiPaX21TwMN9/7r+FuX78pNbjrX55BBOrDv/jq&#10;3ug4f5xm2dN0Okvh8lMEQC7+AAAA//8DAFBLAQItABQABgAIAAAAIQDb4fbL7gAAAIUBAAATAAAA&#10;AAAAAAAAAAAAAAAAAABbQ29udGVudF9UeXBlc10ueG1sUEsBAi0AFAAGAAgAAAAhAFr0LFu/AAAA&#10;FQEAAAsAAAAAAAAAAAAAAAAAHwEAAF9yZWxzLy5yZWxzUEsBAi0AFAAGAAgAAAAhAJvxYdzKAAAA&#10;4wAAAA8AAAAAAAAAAAAAAAAABwIAAGRycy9kb3ducmV2LnhtbFBLBQYAAAAAAwADALcAAAD+AgAA&#10;AAA=&#10;" path="m,l,310405e" filled="f" strokecolor="#5698d3" strokeweight=".35194mm">
                    <v:stroke endcap="round"/>
                    <v:path arrowok="t" textboxrect="0,0,0,310405"/>
                  </v:shape>
                  <v:shape id="Picture 21133" o:spid="_x0000_s2286" type="#_x0000_t75" style="position:absolute;left:24604;top:4238;width:2043;height: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pQyAAAAOMAAAAPAAAAZHJzL2Rvd25yZXYueG1sRE/NagIx&#10;EL4X+g5hCr0sNavYVVaj1ILQo1pb8DYk42bpZrIkqW7fvikUPM73P8v14DpxoRBbzwrGoxIEsfam&#10;5UbB8X37NAcRE7LBzjMp+KEI69X93RJr46+8p8shNSKHcKxRgU2pr6WM2pLDOPI9cebOPjhM+QyN&#10;NAGvOdx1clKWlXTYcm6w2NOrJf11+HYKNq3tirDRx1Ox250+PvV4XxVbpR4fhpcFiERDuon/3W8m&#10;zy+fZ5NqPptO4e+nDIBc/QIAAP//AwBQSwECLQAUAAYACAAAACEA2+H2y+4AAACFAQAAEwAAAAAA&#10;AAAAAAAAAAAAAAAAW0NvbnRlbnRfVHlwZXNdLnhtbFBLAQItABQABgAIAAAAIQBa9CxbvwAAABUB&#10;AAALAAAAAAAAAAAAAAAAAB8BAABfcmVscy8ucmVsc1BLAQItABQABgAIAAAAIQCqbxpQyAAAAOMA&#10;AAAPAAAAAAAAAAAAAAAAAAcCAABkcnMvZG93bnJldi54bWxQSwUGAAAAAAMAAwC3AAAA/AIAAAAA&#10;">
                    <v:imagedata r:id="rId83" o:title=""/>
                  </v:shape>
                  <v:shape id="Shape 345901" o:spid="_x0000_s2287" style="position:absolute;left:25163;top:4560;width:930;height:3706;visibility:visible;mso-wrap-style:square;v-text-anchor:top" coordsize="93054,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99/ywAAAOIAAAAPAAAAZHJzL2Rvd25yZXYueG1sRI9Ba8JA&#10;FITvhf6H5RW8FN1orcboKiIUWi/FKNjja/aZBLNvY3bV+O+7BcHjMDPfMLNFaypxocaVlhX0exEI&#10;4szqknMFu+1HNwbhPLLGyjIpuJGDxfz5aYaJtlfe0CX1uQgQdgkqKLyvEyldVpBB17M1cfAOtjHo&#10;g2xyqRu8Brip5CCKRtJgyWGhwJpWBWXH9GwUfFE2Wf++nva8utHPeZzG3n07pTov7XIKwlPrH+F7&#10;+1MrGE7eBu/9cTyC/0vhDsj5HwAAAP//AwBQSwECLQAUAAYACAAAACEA2+H2y+4AAACFAQAAEwAA&#10;AAAAAAAAAAAAAAAAAAAAW0NvbnRlbnRfVHlwZXNdLnhtbFBLAQItABQABgAIAAAAIQBa9CxbvwAA&#10;ABUBAAALAAAAAAAAAAAAAAAAAB8BAABfcmVscy8ucmVsc1BLAQItABQABgAIAAAAIQAqI99/ywAA&#10;AOIAAAAPAAAAAAAAAAAAAAAAAAcCAABkcnMvZG93bnJldi54bWxQSwUGAAAAAAMAAwC3AAAA/wIA&#10;AAAA&#10;" path="m,l93054,r,370586l,370586,,e" fillcolor="red" stroked="f" strokeweight="0">
                    <v:stroke endcap="round"/>
                    <v:path arrowok="t" textboxrect="0,0,93054,370586"/>
                  </v:shape>
                  <v:shape id="Shape 21135" o:spid="_x0000_s2288" style="position:absolute;left:25163;top:4560;width:930;height:3706;visibility:visible;mso-wrap-style:square;v-text-anchor:top" coordsize="93054,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KxgAAAOMAAAAPAAAAZHJzL2Rvd25yZXYueG1sRE9fa8Iw&#10;EH8f7DuEG+xtpq1D2s4oIsgEn9SNvR7NralrLiXJtPv2iyD4eL//N1+Othdn8qFzrCCfZCCIG6c7&#10;bhV8HDcvJYgQkTX2jknBHwVYLh4f5lhrd+E9nQ+xFSmEQ40KTIxDLWVoDFkMEzcQJ+7beYsxnb6V&#10;2uMlhdteFlk2kxY7Tg0GB1oban4Ov1aB8/sce3Piojvt3s32q919Ziulnp/G1RuISGO8i2/urU7z&#10;y9eqKqrpNIfrTwkAufgHAAD//wMAUEsBAi0AFAAGAAgAAAAhANvh9svuAAAAhQEAABMAAAAAAAAA&#10;AAAAAAAAAAAAAFtDb250ZW50X1R5cGVzXS54bWxQSwECLQAUAAYACAAAACEAWvQsW78AAAAVAQAA&#10;CwAAAAAAAAAAAAAAAAAfAQAAX3JlbHMvLnJlbHNQSwECLQAUAAYACAAAACEAPzN/isYAAADjAAAA&#10;DwAAAAAAAAAAAAAAAAAHAgAAZHJzL2Rvd25yZXYueG1sUEsFBgAAAAADAAMAtwAAAPoCAAAAAA==&#10;" path="m,370586r93054,l93054,,,,,370586xe" filled="f" strokecolor="#c3c3c3" strokeweight=".08797mm">
                    <v:stroke miterlimit="1" joinstyle="miter" endcap="square"/>
                    <v:path arrowok="t" textboxrect="0,0,93054,370586"/>
                  </v:shape>
                  <v:rect id="Rectangle 21136" o:spid="_x0000_s2289" style="position:absolute;left:25317;top:5795;width:1030;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ysywAAAOIAAAAPAAAAZHJzL2Rvd25yZXYueG1sRI9Ba8JA&#10;FITvgv9heQVvutGmJUldRWyLHlst2N4e2dckmH0bsquJ/npXKPQ4zMw3zHzZm1qcqXWVZQXTSQSC&#10;OLe64kLB1/59nIBwHlljbZkUXMjBcjEczDHTtuNPOu98IQKEXYYKSu+bTEqXl2TQTWxDHLxf2xr0&#10;QbaF1C12AW5qOYuiZ2mw4rBQYkPrkvLj7mQUbJJm9b21166o3342h49D+rpPvVKjh371AsJT7//D&#10;f+2tVhBP4zhOH5MnuF8Kd0AubgAAAP//AwBQSwECLQAUAAYACAAAACEA2+H2y+4AAACFAQAAEwAA&#10;AAAAAAAAAAAAAAAAAAAAW0NvbnRlbnRfVHlwZXNdLnhtbFBLAQItABQABgAIAAAAIQBa9CxbvwAA&#10;ABUBAAALAAAAAAAAAAAAAAAAAB8BAABfcmVscy8ucmVsc1BLAQItABQABgAIAAAAIQBJaxysywAA&#10;AOIAAAAPAAAAAAAAAAAAAAAAAAcCAABkcnMvZG93bnJldi54bWxQSwUGAAAAAAMAAwC3AAAA/wIA&#10;AAAA&#10;" filled="f" stroked="f">
                    <v:textbox inset="0,0,0,0">
                      <w:txbxContent>
                        <w:p w14:paraId="2AF7581E" w14:textId="77777777" w:rsidR="00B2395C" w:rsidRDefault="00B2395C" w:rsidP="00B2395C">
                          <w:pPr>
                            <w:spacing w:after="160" w:line="256" w:lineRule="auto"/>
                            <w:ind w:left="14" w:hanging="14"/>
                            <w:rPr>
                              <w:rFonts w:ascii="Calibri" w:eastAsia="Calibri" w:hAnsi="Calibri" w:cs="Calibri"/>
                              <w:color w:val="FEFFFF"/>
                              <w:sz w:val="24"/>
                              <w:szCs w:val="24"/>
                            </w:rPr>
                          </w:pPr>
                          <w:r>
                            <w:rPr>
                              <w:rFonts w:ascii="Calibri" w:eastAsia="Calibri" w:hAnsi="Calibri" w:cs="Calibri"/>
                              <w:color w:val="FEFFFF"/>
                            </w:rPr>
                            <w:t>1</w:t>
                          </w:r>
                        </w:p>
                      </w:txbxContent>
                    </v:textbox>
                  </v:rect>
                  <v:shape id="Picture 332024" o:spid="_x0000_s2290" type="#_x0000_t75" style="position:absolute;left:25809;top:4500;width:7681;height: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CmzAAAAOMAAAAPAAAAZHJzL2Rvd25yZXYueG1sRE/BTsJA&#10;EL2T+A+bMeEGuxQCtbIQJTFyIEbRg97G7thWu7Olu9Dy96yJie828+a9N2+57m0tTtT6yrGGyViB&#10;IM6dqbjQ8Pb6MEpB+IBssHZMGs7kYb26GiwxM67jFzrtQyGiCfsMNZQhNJmUPi/Joh+7hjhyX661&#10;GOLYFtK02EVzW8tEqbm0WHFMKLGhTUn5z/5oNaSL40c6e3z63C12h+8ued6m/f271sPr/u4WRKA+&#10;/B//qbcmvh+hkoma3sBvp7gAuboAAAD//wMAUEsBAi0AFAAGAAgAAAAhANvh9svuAAAAhQEAABMA&#10;AAAAAAAAAAAAAAAAAAAAAFtDb250ZW50X1R5cGVzXS54bWxQSwECLQAUAAYACAAAACEAWvQsW78A&#10;AAAVAQAACwAAAAAAAAAAAAAAAAAfAQAAX3JlbHMvLnJlbHNQSwECLQAUAAYACAAAACEA29wgpswA&#10;AADjAAAADwAAAAAAAAAAAAAAAAAHAgAAZHJzL2Rvd25yZXYueG1sUEsFBgAAAAADAAMAtwAAAAAD&#10;AAAAAA==&#10;">
                    <v:imagedata r:id="rId84" o:title=""/>
                  </v:shape>
                  <v:shape id="Shape 345902" o:spid="_x0000_s2291" style="position:absolute;left:26127;top:4560;width:7054;height:3706;visibility:visible;mso-wrap-style:square;v-text-anchor:top" coordsize="705432,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tdFxwAAAOIAAAAPAAAAZHJzL2Rvd25yZXYueG1sRI9Ba8JA&#10;FITvhf6H5Qm91U1am5roKqEgeLSa3l+zr0kw+zbsbjX+e1cQPA4z8w2zXI+mFydyvrOsIJ0mIIhr&#10;qztuFFSHzeschA/IGnvLpOBCHtar56clFtqe+ZtO+9CICGFfoII2hKGQ0tctGfRTOxBH7886gyFK&#10;10jt8BzhppdvSZJJgx3HhRYH+mqpPu7/jYLy+Dvf9a4xpa/TkOebysufSqmXyVguQAQawyN8b2+1&#10;gjxLPz5nWf4Ot0vxDsjVFQAA//8DAFBLAQItABQABgAIAAAAIQDb4fbL7gAAAIUBAAATAAAAAAAA&#10;AAAAAAAAAAAAAABbQ29udGVudF9UeXBlc10ueG1sUEsBAi0AFAAGAAgAAAAhAFr0LFu/AAAAFQEA&#10;AAsAAAAAAAAAAAAAAAAAHwEAAF9yZWxzLy5yZWxzUEsBAi0AFAAGAAgAAAAhAJcC10XHAAAA4gAA&#10;AA8AAAAAAAAAAAAAAAAABwIAAGRycy9kb3ducmV2LnhtbFBLBQYAAAAAAwADALcAAAD7AgAAAAA=&#10;" path="m,l705432,r,370586l,370586,,e" fillcolor="#2e75b5" stroked="f" strokeweight="0">
                    <v:stroke miterlimit="1" joinstyle="miter" endcap="square"/>
                    <v:path arrowok="t" textboxrect="0,0,705432,370586"/>
                  </v:shape>
                  <v:shape id="Shape 21140" o:spid="_x0000_s2292" style="position:absolute;left:26127;top:4560;width:7054;height:3706;visibility:visible;mso-wrap-style:square;v-text-anchor:top" coordsize="705432,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2CxygAAAOIAAAAPAAAAZHJzL2Rvd25yZXYueG1sRI9fS8Mw&#10;FMXfBb9DuIJvLjVakW7ZkI0NkYK4jbHHu+ba1DU3pcm2+u2NIPh4OH9+nMlscK04Ux8azxruRxkI&#10;4sqbhmsN283y7hlEiMgGW8+k4ZsCzKbXVxMsjL/wB53XsRZphEOBGmyMXSFlqCw5DCPfESfv0/cO&#10;Y5J9LU2PlzTuWqmy7Ek6bDgRLHY0t1Qd1yeXIIdSlbbcLw5vxwal2nztVu8LrW9vhpcxiEhD/A//&#10;tV+NhjxX+cOjynL4vZTugJz+AAAA//8DAFBLAQItABQABgAIAAAAIQDb4fbL7gAAAIUBAAATAAAA&#10;AAAAAAAAAAAAAAAAAABbQ29udGVudF9UeXBlc10ueG1sUEsBAi0AFAAGAAgAAAAhAFr0LFu/AAAA&#10;FQEAAAsAAAAAAAAAAAAAAAAAHwEAAF9yZWxzLy5yZWxzUEsBAi0AFAAGAAgAAAAhAOmnYLHKAAAA&#10;4gAAAA8AAAAAAAAAAAAAAAAABwIAAGRycy9kb3ducmV2LnhtbFBLBQYAAAAAAwADALcAAAD+AgAA&#10;AAA=&#10;" path="m,370586r705432,l705432,,,,,370586xe" filled="f" strokecolor="#c3c3c3" strokeweight=".08797mm">
                    <v:stroke miterlimit="1" joinstyle="miter" endcap="square"/>
                    <v:path arrowok="t" textboxrect="0,0,705432,370586"/>
                  </v:shape>
                  <v:rect id="Rectangle 21141" o:spid="_x0000_s2293" style="position:absolute;left:28967;top:5795;width:204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ZOhygAAAOEAAAAPAAAAZHJzL2Rvd25yZXYueG1sRI9Ba8JA&#10;FITvgv9heQVvulGrxNRVRC16bLVge3tkX5Ng9m3Irib6612h0OMwM98w82VrSnGl2hWWFQwHEQji&#10;1OqCMwVfx/d+DMJ5ZI2lZVJwIwfLRbczx0Tbhj/pevCZCBB2CSrIva8SKV2ak0E3sBVx8H5tbdAH&#10;WWdS19gEuCnlKIqm0mDBYSHHitY5pefDxSjYxdXqe2/vTVZuf3anj9Nsc5x5pXov7eoNhKfW/4f/&#10;2nutYPw6nE4m8Qiej8IbkIsHAAAA//8DAFBLAQItABQABgAIAAAAIQDb4fbL7gAAAIUBAAATAAAA&#10;AAAAAAAAAAAAAAAAAABbQ29udGVudF9UeXBlc10ueG1sUEsBAi0AFAAGAAgAAAAhAFr0LFu/AAAA&#10;FQEAAAsAAAAAAAAAAAAAAAAAHwEAAF9yZWxzLy5yZWxzUEsBAi0AFAAGAAgAAAAhAHvpk6HKAAAA&#10;4QAAAA8AAAAAAAAAAAAAAAAABwIAAGRycy9kb3ducmV2LnhtbFBLBQYAAAAAAwADALcAAAD+AgAA&#10;AAA=&#10;" filled="f" stroked="f">
                    <v:textbox inset="0,0,0,0">
                      <w:txbxContent>
                        <w:p w14:paraId="048B34AA" w14:textId="77777777" w:rsidR="00B2395C" w:rsidRDefault="00B2395C" w:rsidP="00B2395C">
                          <w:pPr>
                            <w:spacing w:after="160" w:line="256" w:lineRule="auto"/>
                            <w:ind w:left="14" w:hanging="14"/>
                            <w:rPr>
                              <w:rFonts w:ascii="Calibri" w:eastAsia="Calibri" w:hAnsi="Calibri" w:cs="Calibri"/>
                              <w:color w:val="FEFFFF"/>
                              <w:sz w:val="24"/>
                              <w:szCs w:val="24"/>
                            </w:rPr>
                          </w:pPr>
                          <w:r>
                            <w:rPr>
                              <w:rFonts w:ascii="Calibri" w:eastAsia="Calibri" w:hAnsi="Calibri" w:cs="Calibri"/>
                              <w:color w:val="FEFFFF"/>
                            </w:rPr>
                            <w:t>31</w:t>
                          </w:r>
                        </w:p>
                      </w:txbxContent>
                    </v:textbox>
                  </v:rect>
                  <v:shape id="Shape 21143" o:spid="_x0000_s2294" style="position:absolute;left:25237;top:8298;width:0;height:3104;visibility:visible;mso-wrap-style:square;v-text-anchor:top" coordsize="0,31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YirzAAAAOIAAAAPAAAAZHJzL2Rvd25yZXYueG1sRI9BSwMx&#10;FITvgv8hPKGXYrPWRttt02IFoRcVty30+Lp5bhY3L8smtuu/bwTB4zAz3zCLVe8acaIu1J413I0y&#10;EMSlNzVXGnbbl9spiBCRDTaeScMPBVgtr68WmBt/5g86FbESCcIhRw02xjaXMpSWHIaRb4mT9+k7&#10;hzHJrpKmw3OCu0aOs+xBOqw5LVhs6dlS+VV8Ow2vTTkr3ifUrq0abo6H/XB7qN+0Htz0T3MQkfr4&#10;H/5rb4yGqZrcz5R6VPB7Kd0BubwAAAD//wMAUEsBAi0AFAAGAAgAAAAhANvh9svuAAAAhQEAABMA&#10;AAAAAAAAAAAAAAAAAAAAAFtDb250ZW50X1R5cGVzXS54bWxQSwECLQAUAAYACAAAACEAWvQsW78A&#10;AAAVAQAACwAAAAAAAAAAAAAAAAAfAQAAX3JlbHMvLnJlbHNQSwECLQAUAAYACAAAACEAV+2Iq8wA&#10;AADiAAAADwAAAAAAAAAAAAAAAAAHAgAAZHJzL2Rvd25yZXYueG1sUEsFBgAAAAADAAMAtwAAAAAD&#10;AAAAAA==&#10;" path="m,l,310405e" filled="f" strokecolor="#5698d3" strokeweight=".35194mm">
                    <v:stroke endcap="round"/>
                    <v:path arrowok="t" textboxrect="0,0,0,310405"/>
                  </v:shape>
                  <v:shape id="Shape 21144" o:spid="_x0000_s2295" style="position:absolute;left:25913;top:10547;width:6634;height:0;visibility:visible;mso-wrap-style:square;v-text-anchor:top" coordsize="663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TpdywAAAOIAAAAPAAAAZHJzL2Rvd25yZXYueG1sRI/dasJA&#10;FITvBd9hOULv6sbW/iR1ldQiiheFpj7A6e4xCWbPhuyqsU/vFgpeDjPzDTNb9LYRJ+p87VjBZJyA&#10;INbO1Fwq2H2v7l9B+IBssHFMCi7kYTEfDmaYGXfmLzoVoRQRwj5DBVUIbSal1xVZ9GPXEkdv7zqL&#10;IcqulKbDc4TbRj4kybO0WHNcqLClZUX6UBytgp+L+zV5uvvQn2tdbFe9z/N3rdTdqM/fQATqwy38&#10;394YBS9pmjxOn6YT+LsU74CcXwEAAP//AwBQSwECLQAUAAYACAAAACEA2+H2y+4AAACFAQAAEwAA&#10;AAAAAAAAAAAAAAAAAAAAW0NvbnRlbnRfVHlwZXNdLnhtbFBLAQItABQABgAIAAAAIQBa9CxbvwAA&#10;ABUBAAALAAAAAAAAAAAAAAAAAB8BAABfcmVscy8ucmVsc1BLAQItABQABgAIAAAAIQA5ZTpdywAA&#10;AOIAAAAPAAAAAAAAAAAAAAAAAAcCAABkcnMvZG93bnJldi54bWxQSwUGAAAAAAMAAwC3AAAA/wIA&#10;AAAA&#10;" path="m,l663379,e" filled="f" strokecolor="#5698d3" strokeweight=".35194mm">
                    <v:stroke endcap="round"/>
                    <v:path arrowok="t" textboxrect="0,0,663379,0"/>
                  </v:shape>
                  <v:shape id="Shape 21145" o:spid="_x0000_s2296" style="position:absolute;left:25237;top:10101;width:893;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PSKzwAAAOMAAAAPAAAAZHJzL2Rvd25yZXYueG1sRI9ba8JA&#10;FITfC/0Pyyn4UnST2GqbuooWSsUieOmFvh2yp0lo9myaXTX+e7cg+DjMzDfMaNKaSuypcaVlBXEv&#10;AkGcWV1yruB9+9J9AOE8ssbKMik4koPJ+PpqhKm2B17TfuNzESDsUlRQeF+nUrqsIIOuZ2vi4P3Y&#10;xqAPssmlbvAQ4KaSSRQNpMGSw0KBNT0XlP1udkbB4vXr483Hi8/t3/zbLVe3611/OFOqc9NOn0B4&#10;av0lfG7PtYIkSvp38WMyuIf/T+EPyPEJAAD//wMAUEsBAi0AFAAGAAgAAAAhANvh9svuAAAAhQEA&#10;ABMAAAAAAAAAAAAAAAAAAAAAAFtDb250ZW50X1R5cGVzXS54bWxQSwECLQAUAAYACAAAACEAWvQs&#10;W78AAAAVAQAACwAAAAAAAAAAAAAAAAAfAQAAX3JlbHMvLnJlbHNQSwECLQAUAAYACAAAACEAt+T0&#10;is8AAADjAAAADwAAAAAAAAAAAAAAAAAHAgAAZHJzL2Rvd25yZXYueG1sUEsFBgAAAAADAAMAtwAA&#10;AAMDAAAAAA==&#10;" path="m89228,v-14069,28076,-14069,61118,,89194l,44597,89228,xe" fillcolor="#5b9bd5" stroked="f" strokeweight="0">
                    <v:stroke endcap="round"/>
                    <v:path arrowok="t" textboxrect="0,0,89228,89194"/>
                  </v:shape>
                  <v:shape id="Shape 21146" o:spid="_x0000_s2297" style="position:absolute;left:32330;top:10101;width:892;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LuygAAAOIAAAAPAAAAZHJzL2Rvd25yZXYueG1sRE9ba8Iw&#10;FH4X/A/hCHsRTetGnZ1RtsFQHIKXubG3Q3PWljUnXRO1+/eLMPDx47tP562pxIkaV1pWEA8jEMSZ&#10;1SXnCt72L4N7EM4ja6wsk4JfcjCfdTtTTLU985ZOO5+LEMIuRQWF93UqpcsKMuiGtiYO3JdtDPoA&#10;m1zqBs8h3FRyFEWJNFhyaCiwpueCsu/d0ShYLT4Orz5eve9/lp9uvelvj7fjJ6Vueu3jAwhPrb+K&#10;/91LHeYnk+QuGo9iuFwKGOTsDwAA//8DAFBLAQItABQABgAIAAAAIQDb4fbL7gAAAIUBAAATAAAA&#10;AAAAAAAAAAAAAAAAAABbQ29udGVudF9UeXBlc10ueG1sUEsBAi0AFAAGAAgAAAAhAFr0LFu/AAAA&#10;FQEAAAsAAAAAAAAAAAAAAAAAHwEAAF9yZWxzLy5yZWxzUEsBAi0AFAAGAAgAAAAhANM74u7KAAAA&#10;4gAAAA8AAAAAAAAAAAAAAAAABwIAAGRycy9kb3ducmV2LnhtbFBLBQYAAAAAAwADALcAAAD+AgAA&#10;AAA=&#10;" path="m,l89228,44597,,89194c14069,61118,14069,28076,,xe" fillcolor="#5b9bd5" stroked="f" strokeweight="0">
                    <v:stroke endcap="round"/>
                    <v:path arrowok="t" textboxrect="0,0,89228,89194"/>
                  </v:shape>
                  <v:shape id="Picture 332025" o:spid="_x0000_s2298" type="#_x0000_t75" style="position:absolute;left:24945;top:8279;width:8443;height: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DsygAAAOIAAAAPAAAAZHJzL2Rvd25yZXYueG1sRI9fS8NA&#10;EMTfBb/DsYJv9pK0/knstUhBEYtQo76vue0lmNsLubWN394TBB+HmfkNs1xPvlcHGmMX2EA+y0AR&#10;N8F27Ay8vd5f3ICKgmyxD0wGvinCenV6ssTKhiO/0KEWpxKEY4UGWpGh0jo2LXmMszAQJ28fRo+S&#10;5Oi0HfGY4L7XRZZdaY8dp4UWB9q01HzWX95AOd9dP7nnMpcaZbN37x8Pcbc15vxsursFJTTJf/iv&#10;/WgNLBZ5UeTl5Rx+L6U7oFc/AAAA//8DAFBLAQItABQABgAIAAAAIQDb4fbL7gAAAIUBAAATAAAA&#10;AAAAAAAAAAAAAAAAAABbQ29udGVudF9UeXBlc10ueG1sUEsBAi0AFAAGAAgAAAAhAFr0LFu/AAAA&#10;FQEAAAsAAAAAAAAAAAAAAAAAHwEAAF9yZWxzLy5yZWxzUEsBAi0AFAAGAAgAAAAhAGKOoOzKAAAA&#10;4gAAAA8AAAAAAAAAAAAAAAAABwIAAGRycy9kb3ducmV2LnhtbFBLBQYAAAAAAwADALcAAAD+AgAA&#10;AAA=&#10;">
                    <v:imagedata r:id="rId85" o:title=""/>
                  </v:shape>
                  <v:shape id="Shape 21152" o:spid="_x0000_s2299" style="position:absolute;left:25237;top:8298;width:0;height:3104;visibility:visible;mso-wrap-style:square;v-text-anchor:top" coordsize="0,31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5fpyAAAAOIAAAAPAAAAZHJzL2Rvd25yZXYueG1sRE9NS8NA&#10;EL0L/odlCl6K3aRqq7HbUgWhFxXTFnocs9NsMDsbsmsb/71zEDw+3vdiNfhWnaiPTWAD+SQDRVwF&#10;23BtYLd9ub4HFROyxTYwGfihCKvl5cUCCxvO/EGnMtVKQjgWaMCl1BVax8qRxzgJHbFwx9B7TAL7&#10;WtsezxLuWz3Nspn22LA0OOzo2VH1VX57A69t9VC+31L35O7Gm8/Dfrw9NG/GXI2G9SOoREP6F/+5&#10;N1bm3+T5fD7LZLNcEgx6+QsAAP//AwBQSwECLQAUAAYACAAAACEA2+H2y+4AAACFAQAAEwAAAAAA&#10;AAAAAAAAAAAAAAAAW0NvbnRlbnRfVHlwZXNdLnhtbFBLAQItABQABgAIAAAAIQBa9CxbvwAAABUB&#10;AAALAAAAAAAAAAAAAAAAAB8BAABfcmVscy8ucmVsc1BLAQItABQABgAIAAAAIQDHn5fpyAAAAOIA&#10;AAAPAAAAAAAAAAAAAAAAAAcCAABkcnMvZG93bnJldi54bWxQSwUGAAAAAAMAAwC3AAAA/AIAAAAA&#10;" path="m,l,310405e" filled="f" strokecolor="#5698d3" strokeweight=".35194mm">
                    <v:stroke endcap="round"/>
                    <v:path arrowok="t" textboxrect="0,0,0,310405"/>
                  </v:shape>
                  <v:shape id="Shape 21153" o:spid="_x0000_s2300" style="position:absolute;left:25913;top:10547;width:6634;height:0;visibility:visible;mso-wrap-style:square;v-text-anchor:top" coordsize="663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RWGyAAAAOMAAAAPAAAAZHJzL2Rvd25yZXYueG1sRE9fa8Iw&#10;EH8X9h3CDfamqYNp2xmlc8iGD8I6P8AtOdticylN1LpPvwwEH+/3/xarwbbiTL1vHCuYThIQxNqZ&#10;hisF++/NOAXhA7LB1jEpuJKH1fJhtMDcuAt/0bkMlYgh7HNUUIfQ5VJ6XZNFP3EdceQOrrcY4tlX&#10;0vR4ieG2lc9JMpMWG44NNXa0rkkfy5NV8HN1v6bI9u9696HL7WbwRfGmlXp6HIpXEIGGcBff3J8m&#10;zp9m2Us6S9M5/P8UAZDLPwAAAP//AwBQSwECLQAUAAYACAAAACEA2+H2y+4AAACFAQAAEwAAAAAA&#10;AAAAAAAAAAAAAAAAW0NvbnRlbnRfVHlwZXNdLnhtbFBLAQItABQABgAIAAAAIQBa9CxbvwAAABUB&#10;AAALAAAAAAAAAAAAAAAAAB8BAABfcmVscy8ucmVsc1BLAQItABQABgAIAAAAIQC0nRWGyAAAAOMA&#10;AAAPAAAAAAAAAAAAAAAAAAcCAABkcnMvZG93bnJldi54bWxQSwUGAAAAAAMAAwC3AAAA/AIAAAAA&#10;" path="m,l663379,e" filled="f" strokecolor="#5698d3" strokeweight=".35194mm">
                    <v:stroke endcap="round"/>
                    <v:path arrowok="t" textboxrect="0,0,663379,0"/>
                  </v:shape>
                  <v:shape id="Shape 21154" o:spid="_x0000_s2301" style="position:absolute;left:25237;top:10101;width:893;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gGCywAAAOMAAAAPAAAAZHJzL2Rvd25yZXYueG1sRE9La8JA&#10;EL4L/odlhF5EN9FWJbpKW5CKRfDRB96G7DQJzc7G7Krpv+8WCh7ne89s0ZhSXKh2hWUFcT8CQZxa&#10;XXCm4O2w7E1AOI+ssbRMCn7IwWLebs0w0fbKO7rsfSZCCLsEFeTeV4mULs3JoOvbijhwX7Y26MNZ&#10;Z1LXeA3hppSDKBpJgwWHhhwres4p/d6fjYL1y+f7q4/XH4fT6ug22+7uPBw/KXXXaR6nIDw1/ib+&#10;d690mD+OB/eT4Sh+gL+fAgBy/gsAAP//AwBQSwECLQAUAAYACAAAACEA2+H2y+4AAACFAQAAEwAA&#10;AAAAAAAAAAAAAAAAAAAAW0NvbnRlbnRfVHlwZXNdLnhtbFBLAQItABQABgAIAAAAIQBa9CxbvwAA&#10;ABUBAAALAAAAAAAAAAAAAAAAAB8BAABfcmVscy8ucmVsc1BLAQItABQABgAIAAAAIQAECgGCywAA&#10;AOMAAAAPAAAAAAAAAAAAAAAAAAcCAABkcnMvZG93bnJldi54bWxQSwUGAAAAAAMAAwC3AAAA/wIA&#10;AAAA&#10;" path="m89228,v-14069,28076,-14069,61118,,89194l,44597,89228,xe" fillcolor="#5b9bd5" stroked="f" strokeweight="0">
                    <v:stroke endcap="round"/>
                    <v:path arrowok="t" textboxrect="0,0,89228,89194"/>
                  </v:shape>
                  <v:shape id="Shape 21155" o:spid="_x0000_s2302" style="position:absolute;left:32330;top:10101;width:892;height:892;visibility:visible;mso-wrap-style:square;v-text-anchor:top" coordsize="89228,8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jozwAAAOIAAAAPAAAAZHJzL2Rvd25yZXYueG1sRI/dasJA&#10;FITvC77DcoTelLoxtf5EV2kLolgKVVvFu0P2mIRmz6bZVdO37wqFXg4z8w0zmTWmFGeqXWFZQbcT&#10;gSBOrS44U/Cxnd8PQTiPrLG0TAp+yMFs2rqZYKLthdd03vhMBAi7BBXk3leJlC7NyaDr2Io4eEdb&#10;G/RB1pnUNV4C3JQyjqK+NFhwWMixopec0q/NyShYLfafr7672m2/lwf39n63Pj0MnpW6bTdPYxCe&#10;Gv8f/msvtYLBaBj34seoD9dL4Q7I6S8AAAD//wMAUEsBAi0AFAAGAAgAAAAhANvh9svuAAAAhQEA&#10;ABMAAAAAAAAAAAAAAAAAAAAAAFtDb250ZW50X1R5cGVzXS54bWxQSwECLQAUAAYACAAAACEAWvQs&#10;W78AAAAVAQAACwAAAAAAAAAAAAAAAAAfAQAAX3JlbHMvLnJlbHNQSwECLQAUAAYACAAAACEAHogo&#10;6M8AAADiAAAADwAAAAAAAAAAAAAAAAAHAgAAZHJzL2Rvd25yZXYueG1sUEsFBgAAAAADAAMAtwAA&#10;AAMDAAAAAA==&#10;" path="m,l89228,44597,,89194c14069,61118,14069,28076,,xe" fillcolor="#5b9bd5" stroked="f" strokeweight="0">
                    <v:stroke endcap="round"/>
                    <v:path arrowok="t" textboxrect="0,0,89228,89194"/>
                  </v:shape>
                  <v:shape id="Shape 345903" o:spid="_x0000_s2303" style="position:absolute;left:26885;top:9939;width:4689;height:1216;visibility:visible;mso-wrap-style:square;v-text-anchor:top" coordsize="468852,1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EL9ywAAAOIAAAAPAAAAZHJzL2Rvd25yZXYueG1sRI/RasJA&#10;FETfhf7Dcgt9KboxTYOmrtLaCtI+FI0fcMneJqHZuyG7muTvu0LBx2FmzjCrzWAacaHO1ZYVzGcR&#10;COLC6ppLBad8N12AcB5ZY2OZFIzkYLO+m6ww07bnA12OvhQBwi5DBZX3bSalKyoy6Ga2JQ7ej+0M&#10;+iC7UuoO+wA3jYyjKJUGaw4LFba0raj4PZ6NAt+Pn9+P+dm8ncbky8Yf7zFvc6Ue7ofXFxCeBn8L&#10;/7f3WkGSLtPk6XmewvVSuANy/QcAAP//AwBQSwECLQAUAAYACAAAACEA2+H2y+4AAACFAQAAEwAA&#10;AAAAAAAAAAAAAAAAAAAAW0NvbnRlbnRfVHlwZXNdLnhtbFBLAQItABQABgAIAAAAIQBa9CxbvwAA&#10;ABUBAAALAAAAAAAAAAAAAAAAAB8BAABfcmVscy8ucmVsc1BLAQItABQABgAIAAAAIQBvxEL9ywAA&#10;AOIAAAAPAAAAAAAAAAAAAAAAAAcCAABkcnMvZG93bnJldi54bWxQSwUGAAAAAAMAAwC3AAAA/wIA&#10;AAAA&#10;" path="m,l468852,r,121627l,121627,,e" stroked="f" strokeweight="0">
                    <v:stroke endcap="round"/>
                    <v:path arrowok="t" textboxrect="0,0,468852,121627"/>
                  </v:shape>
                  <v:rect id="Rectangle 280231" o:spid="_x0000_s2304" style="position:absolute;left:26965;top:10151;width:1339;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4C9xwAAAOIAAAAPAAAAZHJzL2Rvd25yZXYueG1sRE9Na8JA&#10;EL0L/odlhN50E4UaU1cRtejRqqC9DdlpEpqdDdmtSfvrXUHo8fG+58vOVOJGjSstK4hHEQjizOqS&#10;cwXn0/swAeE8ssbKMin4JQfLRb83x1Tblj/odvS5CCHsUlRQeF+nUrqsIINuZGviwH3ZxqAPsMml&#10;brAN4aaS4yh6lQZLDg0F1rQuKPs+/hgFu6ReXff2r82r7efucrjMNqeZV+pl0K3eQHjq/L/46d7r&#10;MD+Ox5NkOo3hcSlgkIs7AAAA//8DAFBLAQItABQABgAIAAAAIQDb4fbL7gAAAIUBAAATAAAAAAAA&#10;AAAAAAAAAAAAAABbQ29udGVudF9UeXBlc10ueG1sUEsBAi0AFAAGAAgAAAAhAFr0LFu/AAAAFQEA&#10;AAsAAAAAAAAAAAAAAAAAHwEAAF9yZWxzLy5yZWxzUEsBAi0AFAAGAAgAAAAhAHUvgL3HAAAA4gAA&#10;AA8AAAAAAAAAAAAAAAAABwIAAGRycy9kb3ducmV2LnhtbFBLBQYAAAAAAwADALcAAAD7AgAAAAA=&#10;" filled="f" stroked="f">
                    <v:textbox inset="0,0,0,0">
                      <w:txbxContent>
                        <w:p w14:paraId="01267519"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32</w:t>
                          </w:r>
                        </w:p>
                      </w:txbxContent>
                    </v:textbox>
                  </v:rect>
                  <v:rect id="Rectangle 280232" o:spid="_x0000_s2305" style="position:absolute;left:28010;top:10151;width:4844;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r7ywAAAOIAAAAPAAAAZHJzL2Rvd25yZXYueG1sRI9Pa8JA&#10;FMTvQr/D8gredNMaraauIv5Bj60K2tsj+5qEZt+G7Gqin74rFHocZuY3zHTemlJcqXaFZQUv/QgE&#10;cWp1wZmC42HTG4NwHlljaZkU3MjBfPbUmWKibcOfdN37TAQIuwQV5N5XiZQuzcmg69uKOHjftjbo&#10;g6wzqWtsAtyU8jWKRtJgwWEhx4qWOaU/+4tRsB1Xi/PO3pusXH9tTx+nyeow8Up1n9vFOwhPrf8P&#10;/7V3WsHbaBDF8WAYw+NSuANy9gsAAP//AwBQSwECLQAUAAYACAAAACEA2+H2y+4AAACFAQAAEwAA&#10;AAAAAAAAAAAAAAAAAAAAW0NvbnRlbnRfVHlwZXNdLnhtbFBLAQItABQABgAIAAAAIQBa9CxbvwAA&#10;ABUBAAALAAAAAAAAAAAAAAAAAB8BAABfcmVscy8ucmVsc1BLAQItABQABgAIAAAAIQB+3ir7ywAA&#10;AOIAAAAPAAAAAAAAAAAAAAAAAAcCAABkcnMvZG93bnJldi54bWxQSwUGAAAAAAMAAwC3AAAA/wIA&#10;AAAA&#10;" filled="f" stroked="f">
                    <v:textbox inset="0,0,0,0">
                      <w:txbxContent>
                        <w:p w14:paraId="66FB5E87" w14:textId="77777777" w:rsidR="00B2395C" w:rsidRDefault="00B2395C" w:rsidP="00B2395C">
                          <w:pPr>
                            <w:spacing w:after="160" w:line="256" w:lineRule="auto"/>
                            <w:ind w:left="14" w:hanging="14"/>
                            <w:rPr>
                              <w:rFonts w:ascii="Calibri" w:eastAsia="Calibri" w:hAnsi="Calibri" w:cs="Calibri"/>
                              <w:color w:val="000000"/>
                              <w:sz w:val="17"/>
                              <w:szCs w:val="17"/>
                            </w:rPr>
                          </w:pPr>
                          <w:r>
                            <w:rPr>
                              <w:rFonts w:ascii="Calibri" w:eastAsia="Calibri" w:hAnsi="Calibri" w:cs="Calibri"/>
                              <w:color w:val="000000"/>
                              <w:sz w:val="17"/>
                              <w:szCs w:val="17"/>
                            </w:rPr>
                            <w:t xml:space="preserve"> Symbols</w:t>
                          </w:r>
                        </w:p>
                      </w:txbxContent>
                    </v:textbox>
                  </v:rect>
                  <v:shape id="Picture 21159" o:spid="_x0000_s2306" type="#_x0000_t75" style="position:absolute;left:6448;top:4238;width:5656;height: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9jKygAAAOIAAAAPAAAAZHJzL2Rvd25yZXYueG1sRI9BSwMx&#10;FITvQv9DeIIXsdkVtrpr09IWiosHwerB4+vmuVlMXpYktuu/N4LgcZiZb5jlenJWnCjEwbOCcl6A&#10;IO68HrhX8Pa6v7kHEROyRuuZFHxThPVqdrHERvszv9DpkHqRIRwbVGBSGhspY2fIYZz7kTh7Hz44&#10;TFmGXuqA5wx3Vt4WxUI6HDgvGBxpZ6j7PHw5BVbuzXNbc62ftu30/mhDfX08KnV1OW0eQCSa0n/4&#10;r91qBVVVlXdluajg91K+A3L1AwAA//8DAFBLAQItABQABgAIAAAAIQDb4fbL7gAAAIUBAAATAAAA&#10;AAAAAAAAAAAAAAAAAABbQ29udGVudF9UeXBlc10ueG1sUEsBAi0AFAAGAAgAAAAhAFr0LFu/AAAA&#10;FQEAAAsAAAAAAAAAAAAAAAAAHwEAAF9yZWxzLy5yZWxzUEsBAi0AFAAGAAgAAAAhABgj2MrKAAAA&#10;4gAAAA8AAAAAAAAAAAAAAAAABwIAAGRycy9kb3ducmV2LnhtbFBLBQYAAAAAAwADALcAAAD+AgAA&#10;AAA=&#10;">
                    <v:imagedata r:id="rId86" o:title=""/>
                  </v:shape>
                  <v:shape id="Shape 345904" o:spid="_x0000_s2307" style="position:absolute;left:6986;top:4560;width:4492;height:3706;visibility:visible;mso-wrap-style:square;v-text-anchor:top" coordsize="449143,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nX7xQAAAOMAAAAPAAAAZHJzL2Rvd25yZXYueG1sRE/NSsQw&#10;EL4LvkMYwZubtrKt1M0usiCs4GWrDzA2Y1PaTEozduvbG0HwON//7A6rH9VCc+wDG8g3GSjiNtie&#10;OwPvb893D6CiIFscA5OBb4pw2F9f7bC24cJnWhrpVArhWKMBJzLVWsfWkce4CRNx4j7D7FHSOXfa&#10;znhJ4X7URZaV2mPPqcHhREdH7dB8eQNNf14+XqpYiBc3DGUTT0f9asztzfr0CEpolX/xn/tk0/z7&#10;alsW+Tav4PenBIDe/wAAAP//AwBQSwECLQAUAAYACAAAACEA2+H2y+4AAACFAQAAEwAAAAAAAAAA&#10;AAAAAAAAAAAAW0NvbnRlbnRfVHlwZXNdLnhtbFBLAQItABQABgAIAAAAIQBa9CxbvwAAABUBAAAL&#10;AAAAAAAAAAAAAAAAAB8BAABfcmVscy8ucmVsc1BLAQItABQABgAIAAAAIQDeTnX7xQAAAOMAAAAP&#10;AAAAAAAAAAAAAAAAAAcCAABkcnMvZG93bnJldi54bWxQSwUGAAAAAAMAAwC3AAAA+QIAAAAA&#10;" path="m,l449143,r,370586l,370586,,e" fillcolor="#2e75b5" stroked="f" strokeweight="0">
                    <v:stroke endcap="round"/>
                    <v:path arrowok="t" textboxrect="0,0,449143,370586"/>
                  </v:shape>
                  <v:shape id="Shape 21161" o:spid="_x0000_s2308" style="position:absolute;left:6986;top:4560;width:4492;height:3706;visibility:visible;mso-wrap-style:square;v-text-anchor:top" coordsize="449143,37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xXVxwAAAOMAAAAPAAAAZHJzL2Rvd25yZXYueG1sRE/dasIw&#10;FL4X9g7hCLuRmbbi6GqjjMGYV2PWPcChOW2KzUnbZFrffrkY7PLj+y8Ps+3FlSbfOVaQrhMQxLXT&#10;HbcKvs/vTzkIH5A19o5JwZ08HPYPixIL7W58omsVWhFD2BeowIQwFFL62pBFv3YDceQaN1kMEU6t&#10;1BPeYrjtZZYkz9Jix7HB4EBvhupL9WMVnO8X476qj+A+h5H81q+acSSlHpfz6w5EoDn8i//cR60g&#10;Szf5Ns1fsjg6fop/QO5/AQAA//8DAFBLAQItABQABgAIAAAAIQDb4fbL7gAAAIUBAAATAAAAAAAA&#10;AAAAAAAAAAAAAABbQ29udGVudF9UeXBlc10ueG1sUEsBAi0AFAAGAAgAAAAhAFr0LFu/AAAAFQEA&#10;AAsAAAAAAAAAAAAAAAAAHwEAAF9yZWxzLy5yZWxzUEsBAi0AFAAGAAgAAAAhABrrFdXHAAAA4wAA&#10;AA8AAAAAAAAAAAAAAAAABwIAAGRycy9kb3ducmV2LnhtbFBLBQYAAAAAAwADALcAAAD7AgAAAAA=&#10;" path="m,370586r449143,l449143,,,,,370586xe" filled="f" strokecolor="#c3c3c3" strokeweight=".08797mm">
                    <v:stroke miterlimit="1" joinstyle="miter" endcap="square"/>
                    <v:path arrowok="t" textboxrect="0,0,449143,370586"/>
                  </v:shape>
                  <v:rect id="Rectangle 21162" o:spid="_x0000_s2309" style="position:absolute;left:8495;top:5795;width:204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5oZyAAAAOMAAAAPAAAAZHJzL2Rvd25yZXYueG1sRE/NasJA&#10;EL4LvsMygjfdGKFNUlcRteixVUF7G7LTJDQ7G7Jbk/r0bqHQ43z/s1j1phY3al1lWcFsGoEgzq2u&#10;uFBwPr1OEhDOI2usLZOCH3KwWg4HC8y07fidbkdfiBDCLkMFpfdNJqXLSzLoprYhDtynbQ36cLaF&#10;1C12IdzUMo6iJ2mw4tBQYkObkvKv47dRsE+a9fVg711R7z72l7dLuj2lXqnxqF+/gPDU+3/xn/ug&#10;w/wkTuazOH2ew+9PAQC5fAAAAP//AwBQSwECLQAUAAYACAAAACEA2+H2y+4AAACFAQAAEwAAAAAA&#10;AAAAAAAAAAAAAAAAW0NvbnRlbnRfVHlwZXNdLnhtbFBLAQItABQABgAIAAAAIQBa9CxbvwAAABUB&#10;AAALAAAAAAAAAAAAAAAAAB8BAABfcmVscy8ucmVsc1BLAQItABQABgAIAAAAIQAF25oZyAAAAOMA&#10;AAAPAAAAAAAAAAAAAAAAAAcCAABkcnMvZG93bnJldi54bWxQSwUGAAAAAAMAAwC3AAAA/AIAAAAA&#10;" filled="f" stroked="f">
                    <v:textbox inset="0,0,0,0">
                      <w:txbxContent>
                        <w:p w14:paraId="30F0DC7B" w14:textId="77777777" w:rsidR="00B2395C" w:rsidRDefault="00B2395C" w:rsidP="00B2395C">
                          <w:pPr>
                            <w:spacing w:after="160" w:line="256" w:lineRule="auto"/>
                            <w:ind w:left="14" w:hanging="14"/>
                            <w:rPr>
                              <w:rFonts w:ascii="Calibri" w:eastAsia="Calibri" w:hAnsi="Calibri" w:cs="Calibri"/>
                              <w:color w:val="FEFFFF"/>
                              <w:sz w:val="24"/>
                              <w:szCs w:val="24"/>
                            </w:rPr>
                          </w:pPr>
                          <w:r>
                            <w:rPr>
                              <w:rFonts w:ascii="Calibri" w:eastAsia="Calibri" w:hAnsi="Calibri" w:cs="Calibri"/>
                              <w:color w:val="FEFFFF"/>
                            </w:rPr>
                            <w:t>21</w:t>
                          </w:r>
                        </w:p>
                      </w:txbxContent>
                    </v:textbox>
                  </v:rect>
                </v:group>
                <v:shape id="テキスト ボックス 1689991597" o:spid="_x0000_s2310" type="#_x0000_t202" style="position:absolute;left:12180;top:20641;width:5656;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qLbygAAAOMAAAAPAAAAZHJzL2Rvd25yZXYueG1sRE9La8JA&#10;EL4X/A/LFLyUulHxkdRVStFavNX0QW9DdpoEs7Mhuybx37uFgsf53rPa9KYSLTWutKxgPIpAEGdW&#10;l5wr+Eh3j0sQziNrrCyTggs52KwHdytMtO34ndqjz0UIYZeggsL7OpHSZQUZdCNbEwfu1zYGfTib&#10;XOoGuxBuKjmJork0WHJoKLCml4Ky0/FsFPw85N8H179+dtPZtN7u23TxpVOlhvf98xMIT72/if/d&#10;bzrMny/jOB7P4gX8/RQAkOsrAAAA//8DAFBLAQItABQABgAIAAAAIQDb4fbL7gAAAIUBAAATAAAA&#10;AAAAAAAAAAAAAAAAAABbQ29udGVudF9UeXBlc10ueG1sUEsBAi0AFAAGAAgAAAAhAFr0LFu/AAAA&#10;FQEAAAsAAAAAAAAAAAAAAAAAHwEAAF9yZWxzLy5yZWxzUEsBAi0AFAAGAAgAAAAhAAbqotvKAAAA&#10;4wAAAA8AAAAAAAAAAAAAAAAABwIAAGRycy9kb3ducmV2LnhtbFBLBQYAAAAAAwADALcAAAD+AgAA&#10;AAA=&#10;" fillcolor="white [3201]" stroked="f" strokeweight=".5pt">
                  <v:textbox>
                    <w:txbxContent>
                      <w:p w14:paraId="01E029E8" w14:textId="77D938DC" w:rsidR="00B2395C" w:rsidRPr="00B2395C" w:rsidRDefault="00B2395C" w:rsidP="00B2395C">
                        <w:pPr>
                          <w:spacing w:line="120" w:lineRule="exact"/>
                          <w:rPr>
                            <w:rFonts w:ascii="ＭＳ ゴシック" w:eastAsia="ＭＳ ゴシック" w:hAnsi="ＭＳ ゴシック"/>
                            <w:b/>
                            <w:bCs/>
                            <w:sz w:val="12"/>
                            <w:szCs w:val="12"/>
                          </w:rPr>
                        </w:pPr>
                        <w:r w:rsidRPr="00B2395C">
                          <w:rPr>
                            <w:rFonts w:ascii="ＭＳ ゴシック" w:eastAsia="ＭＳ ゴシック" w:hAnsi="ＭＳ ゴシック" w:hint="eastAsia"/>
                            <w:b/>
                            <w:bCs/>
                            <w:sz w:val="12"/>
                            <w:szCs w:val="12"/>
                          </w:rPr>
                          <w:t>32シンボル</w:t>
                        </w:r>
                      </w:p>
                    </w:txbxContent>
                  </v:textbox>
                </v:shape>
                <v:shape id="テキスト ボックス 218422109" o:spid="_x0000_s2311" type="#_x0000_t202" style="position:absolute;left:19885;top:20445;width:5656;height:2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F1tzAAAAOIAAAAPAAAAZHJzL2Rvd25yZXYueG1sRI9La8Mw&#10;EITvhfwHsYFeSiLbaR51o4RS+iK3xHnQ22JtbVNrZSzVdv99VSj0OMzMN8x6O5hadNS6yrKCeBqB&#10;IM6trrhQcMyeJysQziNrrC2Tgm9ysN2MrtaYatvznrqDL0SAsEtRQel9k0rp8pIMuqltiIP3YVuD&#10;Psi2kLrFPsBNLZMoWkiDFYeFEht6LCn/PHwZBe83xWXnhpdTP5vPmqfXLluedabU9Xh4uAfhafD/&#10;4b/2m1aQxKvbJImjO/i9FO6A3PwAAAD//wMAUEsBAi0AFAAGAAgAAAAhANvh9svuAAAAhQEAABMA&#10;AAAAAAAAAAAAAAAAAAAAAFtDb250ZW50X1R5cGVzXS54bWxQSwECLQAUAAYACAAAACEAWvQsW78A&#10;AAAVAQAACwAAAAAAAAAAAAAAAAAfAQAAX3JlbHMvLnJlbHNQSwECLQAUAAYACAAAACEAPOxdbcwA&#10;AADiAAAADwAAAAAAAAAAAAAAAAAHAgAAZHJzL2Rvd25yZXYueG1sUEsFBgAAAAADAAMAtwAAAAAD&#10;AAAAAA==&#10;" fillcolor="white [3201]" stroked="f" strokeweight=".5pt">
                  <v:textbox>
                    <w:txbxContent>
                      <w:p w14:paraId="012610E5" w14:textId="77777777" w:rsidR="00B2395C" w:rsidRPr="00B2395C" w:rsidRDefault="00B2395C" w:rsidP="00B2395C">
                        <w:pPr>
                          <w:spacing w:line="120" w:lineRule="exact"/>
                          <w:rPr>
                            <w:rFonts w:ascii="ＭＳ ゴシック" w:eastAsia="ＭＳ ゴシック" w:hAnsi="ＭＳ ゴシック"/>
                            <w:b/>
                            <w:bCs/>
                            <w:sz w:val="12"/>
                            <w:szCs w:val="12"/>
                          </w:rPr>
                        </w:pPr>
                        <w:r w:rsidRPr="00B2395C">
                          <w:rPr>
                            <w:rFonts w:ascii="ＭＳ ゴシック" w:eastAsia="ＭＳ ゴシック" w:hAnsi="ＭＳ ゴシック" w:hint="eastAsia"/>
                            <w:b/>
                            <w:bCs/>
                            <w:sz w:val="12"/>
                            <w:szCs w:val="12"/>
                          </w:rPr>
                          <w:t>32シンボル</w:t>
                        </w:r>
                      </w:p>
                    </w:txbxContent>
                  </v:textbox>
                </v:shape>
                <v:shape id="テキスト ボックス 1920674479" o:spid="_x0000_s2312" type="#_x0000_t202" style="position:absolute;left:33749;top:20685;width:565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HR5ygAAAOMAAAAPAAAAZHJzL2Rvd25yZXYueG1sRE/NSsNA&#10;EL4LfYdlCl7EbmxiY2O3RcTa4s1GLb0N2TEJZmdDdpvEt3cFweN8/7PajKYRPXWutqzgZhaBIC6s&#10;rrlU8JZvr+9AOI+ssbFMCr7JwWY9uVhhpu3Ar9QffClCCLsMFVTet5mUrqjIoJvZljhwn7Yz6MPZ&#10;lVJ3OIRw08h5FC2kwZpDQ4UtPVZUfB3ORsHpqjy+uPH5fYhv4/Zp1+fph86VupyOD/cgPI3+X/zn&#10;3uswfzmPFmmSpEv4/SkAINc/AAAA//8DAFBLAQItABQABgAIAAAAIQDb4fbL7gAAAIUBAAATAAAA&#10;AAAAAAAAAAAAAAAAAABbQ29udGVudF9UeXBlc10ueG1sUEsBAi0AFAAGAAgAAAAhAFr0LFu/AAAA&#10;FQEAAAsAAAAAAAAAAAAAAAAAHwEAAF9yZWxzLy5yZWxzUEsBAi0AFAAGAAgAAAAhAJPcdHnKAAAA&#10;4wAAAA8AAAAAAAAAAAAAAAAABwIAAGRycy9kb3ducmV2LnhtbFBLBQYAAAAAAwADALcAAAD+AgAA&#10;AAA=&#10;" fillcolor="white [3201]" stroked="f" strokeweight=".5pt">
                  <v:textbox>
                    <w:txbxContent>
                      <w:p w14:paraId="569A08E0" w14:textId="77777777" w:rsidR="00B2395C" w:rsidRPr="00B2395C" w:rsidRDefault="00B2395C" w:rsidP="00B2395C">
                        <w:pPr>
                          <w:spacing w:line="120" w:lineRule="exact"/>
                          <w:rPr>
                            <w:rFonts w:ascii="ＭＳ ゴシック" w:eastAsia="ＭＳ ゴシック" w:hAnsi="ＭＳ ゴシック"/>
                            <w:b/>
                            <w:bCs/>
                            <w:sz w:val="12"/>
                            <w:szCs w:val="12"/>
                          </w:rPr>
                        </w:pPr>
                        <w:r w:rsidRPr="00B2395C">
                          <w:rPr>
                            <w:rFonts w:ascii="ＭＳ ゴシック" w:eastAsia="ＭＳ ゴシック" w:hAnsi="ＭＳ ゴシック" w:hint="eastAsia"/>
                            <w:b/>
                            <w:bCs/>
                            <w:sz w:val="12"/>
                            <w:szCs w:val="12"/>
                          </w:rPr>
                          <w:t>32シンボル</w:t>
                        </w:r>
                      </w:p>
                    </w:txbxContent>
                  </v:textbox>
                </v:shape>
                <v:shape id="テキスト ボックス 805642165" o:spid="_x0000_s2313" type="#_x0000_t202" style="position:absolute;left:18626;top:22838;width:14330;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EM8zAAAAOIAAAAPAAAAZHJzL2Rvd25yZXYueG1sRI9PS8NA&#10;FMTvgt9heYIXaTdtTQwx2yLin+LNpireHtlnEsy+Ddltkn77bkHwOMzMb5h8M5lWDNS7xrKCxTwC&#10;QVxa3XClYF88z1IQziNrbC2TgiM52KwvL3LMtB35nYadr0SAsMtQQe19l0npypoMurntiIP3Y3uD&#10;Psi+krrHMcBNK5dRlEiDDYeFGjt6rKn83R2Mgu+b6uvNTS8f4ypedU+vQ3H3qQulrq+mh3sQnib/&#10;H/5rb7WCNIqT2+UiieF8KdwBuT4BAAD//wMAUEsBAi0AFAAGAAgAAAAhANvh9svuAAAAhQEAABMA&#10;AAAAAAAAAAAAAAAAAAAAAFtDb250ZW50X1R5cGVzXS54bWxQSwECLQAUAAYACAAAACEAWvQsW78A&#10;AAAVAQAACwAAAAAAAAAAAAAAAAAfAQAAX3JlbHMvLnJlbHNQSwECLQAUAAYACAAAACEAzmhDPMwA&#10;AADiAAAADwAAAAAAAAAAAAAAAAAHAgAAZHJzL2Rvd25yZXYueG1sUEsFBgAAAAADAAMAtwAAAAAD&#10;AAAAAA==&#10;" fillcolor="white [3201]" stroked="f" strokeweight=".5pt">
                  <v:textbox>
                    <w:txbxContent>
                      <w:p w14:paraId="3FBFEAF0" w14:textId="5D5DD300" w:rsidR="00B2395C" w:rsidRPr="00B2395C" w:rsidRDefault="00B2395C" w:rsidP="00B2395C">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3712</w:t>
                        </w:r>
                        <w:r w:rsidRPr="00B2395C">
                          <w:rPr>
                            <w:rFonts w:ascii="ＭＳ ゴシック" w:eastAsia="ＭＳ ゴシック" w:hAnsi="ＭＳ ゴシック" w:hint="eastAsia"/>
                            <w:sz w:val="12"/>
                            <w:szCs w:val="12"/>
                          </w:rPr>
                          <w:t>シンボル</w:t>
                        </w:r>
                        <w:r>
                          <w:rPr>
                            <w:rFonts w:ascii="ＭＳ ゴシック" w:eastAsia="ＭＳ ゴシック" w:hAnsi="ＭＳ ゴシック" w:hint="eastAsia"/>
                            <w:sz w:val="12"/>
                            <w:szCs w:val="12"/>
                          </w:rPr>
                          <w:t xml:space="preserve"> = 116 × 32シンボル</w:t>
                        </w:r>
                      </w:p>
                    </w:txbxContent>
                  </v:textbox>
                </v:shape>
                <w10:anchorlock/>
              </v:group>
            </w:pict>
          </mc:Fallback>
        </mc:AlternateContent>
      </w:r>
    </w:p>
    <w:p w14:paraId="1DEF45C0" w14:textId="27B96036" w:rsidR="00B2395C" w:rsidRDefault="00B2395C" w:rsidP="00B2395C">
      <w:pPr>
        <w:widowControl/>
        <w:ind w:left="830"/>
        <w:jc w:val="center"/>
        <w:rPr>
          <w:rFonts w:asciiTheme="majorEastAsia" w:eastAsiaTheme="majorEastAsia" w:hAnsiTheme="majorEastAsia"/>
        </w:rPr>
      </w:pPr>
      <w:r>
        <w:rPr>
          <w:rFonts w:asciiTheme="majorEastAsia" w:eastAsiaTheme="majorEastAsia" w:hAnsiTheme="majorEastAsia" w:hint="eastAsia"/>
        </w:rPr>
        <w:t>図9-3 - DSPスーパーフレームのDSPサブフレーム1～47</w:t>
      </w:r>
    </w:p>
    <w:p w14:paraId="3981EBF6" w14:textId="77777777" w:rsidR="00B2395C" w:rsidRDefault="00B2395C" w:rsidP="00B2395C">
      <w:pPr>
        <w:widowControl/>
        <w:ind w:left="830"/>
        <w:jc w:val="left"/>
        <w:rPr>
          <w:rFonts w:asciiTheme="majorEastAsia" w:eastAsiaTheme="majorEastAsia" w:hAnsiTheme="majorEastAsia"/>
        </w:rPr>
      </w:pPr>
    </w:p>
    <w:p w14:paraId="3E924191" w14:textId="23CE8F1E" w:rsidR="00417A99" w:rsidRDefault="00417A99">
      <w:pPr>
        <w:widowControl/>
        <w:jc w:val="left"/>
        <w:rPr>
          <w:rFonts w:asciiTheme="majorEastAsia" w:eastAsiaTheme="majorEastAsia" w:hAnsiTheme="majorEastAsia"/>
        </w:rPr>
      </w:pPr>
      <w:r>
        <w:rPr>
          <w:rFonts w:asciiTheme="majorEastAsia" w:eastAsiaTheme="majorEastAsia" w:hAnsiTheme="majorEastAsia"/>
        </w:rPr>
        <w:br w:type="page"/>
      </w:r>
    </w:p>
    <w:p w14:paraId="46552DC4" w14:textId="2ABBBD50" w:rsidR="00B2395C" w:rsidRDefault="00417A99" w:rsidP="00417A99">
      <w:pPr>
        <w:widowControl/>
        <w:ind w:leftChars="200" w:left="415"/>
        <w:jc w:val="left"/>
        <w:outlineLvl w:val="1"/>
        <w:rPr>
          <w:rFonts w:asciiTheme="majorEastAsia" w:eastAsiaTheme="majorEastAsia" w:hAnsiTheme="majorEastAsia"/>
        </w:rPr>
      </w:pPr>
      <w:bookmarkStart w:id="68" w:name="_Toc174625085"/>
      <w:r>
        <w:rPr>
          <w:rFonts w:asciiTheme="majorEastAsia" w:eastAsiaTheme="majorEastAsia" w:hAnsiTheme="majorEastAsia" w:hint="eastAsia"/>
        </w:rPr>
        <w:lastRenderedPageBreak/>
        <w:t>９－３．FAWシーケンス</w:t>
      </w:r>
      <w:bookmarkEnd w:id="68"/>
    </w:p>
    <w:p w14:paraId="5C475ECA" w14:textId="093E6FC0" w:rsidR="005C3944" w:rsidRDefault="00417A99" w:rsidP="00E524E8">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16QAM FAWに必要なシーケンスと</w:t>
      </w:r>
      <w:r w:rsidRPr="00417A99">
        <w:rPr>
          <w:rFonts w:asciiTheme="majorEastAsia" w:eastAsiaTheme="majorEastAsia" w:hAnsiTheme="majorEastAsia" w:hint="eastAsia"/>
        </w:rPr>
        <w:t>コンステレーションコーナーの相対シンボル振幅を表</w:t>
      </w:r>
      <w:r w:rsidRPr="00417A99">
        <w:rPr>
          <w:rFonts w:asciiTheme="majorEastAsia" w:eastAsiaTheme="majorEastAsia" w:hAnsiTheme="majorEastAsia"/>
        </w:rPr>
        <w:t>9‑2</w:t>
      </w:r>
      <w:r w:rsidRPr="00417A99">
        <w:rPr>
          <w:rFonts w:asciiTheme="majorEastAsia" w:eastAsiaTheme="majorEastAsia" w:hAnsiTheme="majorEastAsia" w:hint="eastAsia"/>
        </w:rPr>
        <w:t>に示します。</w:t>
      </w:r>
    </w:p>
    <w:p w14:paraId="6AFAAC1A" w14:textId="2CEBC795" w:rsidR="005C3944" w:rsidRPr="00855671" w:rsidRDefault="005C3944" w:rsidP="00E524E8">
      <w:pPr>
        <w:widowControl/>
        <w:ind w:leftChars="200" w:left="830" w:hangingChars="200" w:hanging="415"/>
        <w:jc w:val="center"/>
        <w:rPr>
          <w:rFonts w:asciiTheme="majorEastAsia" w:eastAsiaTheme="majorEastAsia" w:hAnsiTheme="majorEastAsia"/>
        </w:rPr>
      </w:pPr>
      <w:r>
        <w:rPr>
          <w:rFonts w:asciiTheme="majorEastAsia" w:eastAsiaTheme="majorEastAsia" w:hAnsiTheme="majorEastAsia" w:hint="eastAsia"/>
        </w:rPr>
        <w:t xml:space="preserve">表9-2 </w:t>
      </w:r>
      <w:r>
        <w:rPr>
          <w:rFonts w:asciiTheme="majorEastAsia" w:eastAsiaTheme="majorEastAsia" w:hAnsiTheme="majorEastAsia"/>
        </w:rPr>
        <w:t>–</w:t>
      </w:r>
      <w:r>
        <w:rPr>
          <w:rFonts w:asciiTheme="majorEastAsia" w:eastAsiaTheme="majorEastAsia" w:hAnsiTheme="majorEastAsia" w:hint="eastAsia"/>
        </w:rPr>
        <w:t xml:space="preserve"> FAWシーケンス</w:t>
      </w:r>
    </w:p>
    <w:tbl>
      <w:tblPr>
        <w:tblStyle w:val="TableGrid"/>
        <w:tblW w:w="9209" w:type="dxa"/>
        <w:jc w:val="center"/>
        <w:tblInd w:w="0" w:type="dxa"/>
        <w:tblLayout w:type="fixed"/>
        <w:tblCellMar>
          <w:top w:w="27" w:type="dxa"/>
          <w:left w:w="108" w:type="dxa"/>
          <w:right w:w="68" w:type="dxa"/>
        </w:tblCellMar>
        <w:tblLook w:val="04A0" w:firstRow="1" w:lastRow="0" w:firstColumn="1" w:lastColumn="0" w:noHBand="0" w:noVBand="1"/>
      </w:tblPr>
      <w:tblGrid>
        <w:gridCol w:w="1555"/>
        <w:gridCol w:w="992"/>
        <w:gridCol w:w="992"/>
        <w:gridCol w:w="1843"/>
        <w:gridCol w:w="1843"/>
        <w:gridCol w:w="992"/>
        <w:gridCol w:w="992"/>
      </w:tblGrid>
      <w:tr w:rsidR="005C3944" w:rsidRPr="005C3944" w14:paraId="61A91907" w14:textId="77777777" w:rsidTr="005C3944">
        <w:trPr>
          <w:trHeight w:val="310"/>
          <w:jc w:val="center"/>
        </w:trPr>
        <w:tc>
          <w:tcPr>
            <w:tcW w:w="1555" w:type="dxa"/>
            <w:tcBorders>
              <w:top w:val="single" w:sz="4" w:space="0" w:color="000000"/>
              <w:left w:val="single" w:sz="4" w:space="0" w:color="000000"/>
              <w:bottom w:val="single" w:sz="4" w:space="0" w:color="000000"/>
              <w:right w:val="single" w:sz="4" w:space="0" w:color="000000"/>
            </w:tcBorders>
          </w:tcPr>
          <w:p w14:paraId="2DA95B0E" w14:textId="77777777" w:rsidR="005C3944" w:rsidRPr="005C3944" w:rsidRDefault="005C3944" w:rsidP="00C427C4">
            <w:pPr>
              <w:spacing w:line="259" w:lineRule="auto"/>
              <w:ind w:left="7"/>
              <w:jc w:val="center"/>
              <w:rPr>
                <w:rFonts w:asciiTheme="majorEastAsia" w:eastAsiaTheme="majorEastAsia" w:hAnsiTheme="majorEastAsia"/>
                <w:szCs w:val="22"/>
              </w:rPr>
            </w:pPr>
            <w:r w:rsidRPr="005C3944">
              <w:rPr>
                <w:rFonts w:asciiTheme="majorEastAsia" w:eastAsiaTheme="majorEastAsia" w:hAnsiTheme="majorEastAsia"/>
                <w:b/>
                <w:szCs w:val="22"/>
              </w:rPr>
              <w:t xml:space="preserve">  </w:t>
            </w:r>
          </w:p>
        </w:tc>
        <w:tc>
          <w:tcPr>
            <w:tcW w:w="1984" w:type="dxa"/>
            <w:gridSpan w:val="2"/>
            <w:tcBorders>
              <w:top w:val="single" w:sz="4" w:space="0" w:color="000000"/>
              <w:left w:val="single" w:sz="4" w:space="0" w:color="000000"/>
              <w:bottom w:val="single" w:sz="4" w:space="0" w:color="000000"/>
              <w:right w:val="single" w:sz="4" w:space="0" w:color="000000"/>
            </w:tcBorders>
          </w:tcPr>
          <w:p w14:paraId="5516FA6E"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b/>
                <w:szCs w:val="22"/>
              </w:rPr>
              <w:t xml:space="preserve">16QAM </w:t>
            </w:r>
          </w:p>
        </w:tc>
        <w:tc>
          <w:tcPr>
            <w:tcW w:w="3686" w:type="dxa"/>
            <w:gridSpan w:val="2"/>
            <w:tcBorders>
              <w:top w:val="single" w:sz="4" w:space="0" w:color="000000"/>
              <w:left w:val="single" w:sz="4" w:space="0" w:color="000000"/>
              <w:bottom w:val="single" w:sz="4" w:space="0" w:color="000000"/>
              <w:right w:val="single" w:sz="4" w:space="0" w:color="000000"/>
            </w:tcBorders>
          </w:tcPr>
          <w:p w14:paraId="6D923FB3"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b/>
                <w:szCs w:val="22"/>
              </w:rPr>
              <w:t xml:space="preserve">8QAM </w:t>
            </w:r>
          </w:p>
        </w:tc>
        <w:tc>
          <w:tcPr>
            <w:tcW w:w="1984" w:type="dxa"/>
            <w:gridSpan w:val="2"/>
            <w:tcBorders>
              <w:top w:val="single" w:sz="4" w:space="0" w:color="000000"/>
              <w:left w:val="single" w:sz="4" w:space="0" w:color="000000"/>
              <w:bottom w:val="single" w:sz="4" w:space="0" w:color="000000"/>
              <w:right w:val="single" w:sz="4" w:space="0" w:color="000000"/>
            </w:tcBorders>
          </w:tcPr>
          <w:p w14:paraId="1EA2ABE4" w14:textId="77777777" w:rsidR="005C3944" w:rsidRPr="005C3944" w:rsidRDefault="005C3944" w:rsidP="00C427C4">
            <w:pPr>
              <w:spacing w:line="259" w:lineRule="auto"/>
              <w:ind w:right="43"/>
              <w:jc w:val="center"/>
              <w:rPr>
                <w:rFonts w:asciiTheme="majorEastAsia" w:eastAsiaTheme="majorEastAsia" w:hAnsiTheme="majorEastAsia"/>
                <w:szCs w:val="22"/>
              </w:rPr>
            </w:pPr>
            <w:r w:rsidRPr="005C3944">
              <w:rPr>
                <w:rFonts w:asciiTheme="majorEastAsia" w:eastAsiaTheme="majorEastAsia" w:hAnsiTheme="majorEastAsia"/>
                <w:b/>
                <w:szCs w:val="22"/>
              </w:rPr>
              <w:t xml:space="preserve">QPSK </w:t>
            </w:r>
          </w:p>
        </w:tc>
      </w:tr>
      <w:tr w:rsidR="005C3944" w:rsidRPr="005C3944" w14:paraId="2ABA53E1" w14:textId="77777777" w:rsidTr="005C3944">
        <w:trPr>
          <w:trHeight w:val="310"/>
          <w:jc w:val="center"/>
        </w:trPr>
        <w:tc>
          <w:tcPr>
            <w:tcW w:w="1555" w:type="dxa"/>
            <w:tcBorders>
              <w:top w:val="single" w:sz="4" w:space="0" w:color="000000"/>
              <w:left w:val="single" w:sz="4" w:space="0" w:color="000000"/>
              <w:bottom w:val="single" w:sz="4" w:space="0" w:color="000000"/>
              <w:right w:val="single" w:sz="4" w:space="0" w:color="000000"/>
            </w:tcBorders>
          </w:tcPr>
          <w:p w14:paraId="2F31FB29" w14:textId="2BD838BC" w:rsidR="005C3944" w:rsidRPr="005C3944" w:rsidRDefault="005C3944" w:rsidP="00C427C4">
            <w:pPr>
              <w:spacing w:line="259" w:lineRule="auto"/>
              <w:ind w:left="43"/>
              <w:jc w:val="left"/>
              <w:rPr>
                <w:rFonts w:asciiTheme="majorEastAsia" w:eastAsiaTheme="majorEastAsia" w:hAnsiTheme="majorEastAsia"/>
                <w:szCs w:val="22"/>
              </w:rPr>
            </w:pPr>
            <w:r>
              <w:rPr>
                <w:rFonts w:asciiTheme="majorEastAsia" w:eastAsiaTheme="majorEastAsia" w:hAnsiTheme="majorEastAsia" w:hint="eastAsia"/>
                <w:b/>
                <w:szCs w:val="22"/>
              </w:rPr>
              <w:t>インデックス</w:t>
            </w:r>
            <w:r w:rsidRPr="005C3944">
              <w:rPr>
                <w:rFonts w:asciiTheme="majorEastAsia" w:eastAsiaTheme="majorEastAsia" w:hAnsiTheme="majorEastAsia"/>
                <w:b/>
                <w:color w:val="FFFFFF"/>
                <w:szCs w:val="22"/>
              </w:rPr>
              <w:t xml:space="preserve"> </w:t>
            </w:r>
          </w:p>
        </w:tc>
        <w:tc>
          <w:tcPr>
            <w:tcW w:w="992" w:type="dxa"/>
            <w:tcBorders>
              <w:top w:val="single" w:sz="4" w:space="0" w:color="000000"/>
              <w:left w:val="single" w:sz="4" w:space="0" w:color="000000"/>
              <w:bottom w:val="single" w:sz="4" w:space="0" w:color="000000"/>
              <w:right w:val="single" w:sz="4" w:space="0" w:color="000000"/>
            </w:tcBorders>
          </w:tcPr>
          <w:p w14:paraId="2B7D10AA" w14:textId="77777777" w:rsidR="005C3944" w:rsidRPr="005C3944" w:rsidRDefault="005C3944" w:rsidP="00C427C4">
            <w:pPr>
              <w:spacing w:line="259" w:lineRule="auto"/>
              <w:ind w:left="43"/>
              <w:jc w:val="left"/>
              <w:rPr>
                <w:rFonts w:asciiTheme="majorEastAsia" w:eastAsiaTheme="majorEastAsia" w:hAnsiTheme="majorEastAsia"/>
                <w:szCs w:val="22"/>
              </w:rPr>
            </w:pPr>
            <w:r w:rsidRPr="005C3944">
              <w:rPr>
                <w:rFonts w:asciiTheme="majorEastAsia" w:eastAsiaTheme="majorEastAsia" w:hAnsiTheme="majorEastAsia"/>
                <w:b/>
                <w:szCs w:val="22"/>
              </w:rPr>
              <w:t xml:space="preserve">FAW (X) </w:t>
            </w:r>
          </w:p>
        </w:tc>
        <w:tc>
          <w:tcPr>
            <w:tcW w:w="992" w:type="dxa"/>
            <w:tcBorders>
              <w:top w:val="single" w:sz="4" w:space="0" w:color="000000"/>
              <w:left w:val="single" w:sz="4" w:space="0" w:color="000000"/>
              <w:bottom w:val="single" w:sz="4" w:space="0" w:color="000000"/>
              <w:right w:val="single" w:sz="4" w:space="0" w:color="000000"/>
            </w:tcBorders>
          </w:tcPr>
          <w:p w14:paraId="77F50925" w14:textId="77777777" w:rsidR="005C3944" w:rsidRPr="005C3944" w:rsidRDefault="005C3944" w:rsidP="00C427C4">
            <w:pPr>
              <w:spacing w:line="259" w:lineRule="auto"/>
              <w:ind w:left="43"/>
              <w:jc w:val="left"/>
              <w:rPr>
                <w:rFonts w:asciiTheme="majorEastAsia" w:eastAsiaTheme="majorEastAsia" w:hAnsiTheme="majorEastAsia"/>
                <w:szCs w:val="22"/>
              </w:rPr>
            </w:pPr>
            <w:r w:rsidRPr="005C3944">
              <w:rPr>
                <w:rFonts w:asciiTheme="majorEastAsia" w:eastAsiaTheme="majorEastAsia" w:hAnsiTheme="majorEastAsia"/>
                <w:b/>
                <w:szCs w:val="22"/>
              </w:rPr>
              <w:t xml:space="preserve">FAW (Y) </w:t>
            </w:r>
          </w:p>
        </w:tc>
        <w:tc>
          <w:tcPr>
            <w:tcW w:w="1843" w:type="dxa"/>
            <w:tcBorders>
              <w:top w:val="single" w:sz="4" w:space="0" w:color="000000"/>
              <w:left w:val="single" w:sz="4" w:space="0" w:color="000000"/>
              <w:bottom w:val="single" w:sz="4" w:space="0" w:color="000000"/>
              <w:right w:val="single" w:sz="4" w:space="0" w:color="000000"/>
            </w:tcBorders>
          </w:tcPr>
          <w:p w14:paraId="0E6CC3E9"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b/>
                <w:szCs w:val="22"/>
              </w:rPr>
              <w:t xml:space="preserve">FAW (X) </w:t>
            </w:r>
          </w:p>
        </w:tc>
        <w:tc>
          <w:tcPr>
            <w:tcW w:w="1843" w:type="dxa"/>
            <w:tcBorders>
              <w:top w:val="single" w:sz="4" w:space="0" w:color="000000"/>
              <w:left w:val="single" w:sz="4" w:space="0" w:color="000000"/>
              <w:bottom w:val="single" w:sz="4" w:space="0" w:color="000000"/>
              <w:right w:val="single" w:sz="4" w:space="0" w:color="000000"/>
            </w:tcBorders>
          </w:tcPr>
          <w:p w14:paraId="7DA471AC"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b/>
                <w:szCs w:val="22"/>
              </w:rPr>
              <w:t xml:space="preserve">FAW (Y) </w:t>
            </w:r>
          </w:p>
        </w:tc>
        <w:tc>
          <w:tcPr>
            <w:tcW w:w="992" w:type="dxa"/>
            <w:tcBorders>
              <w:top w:val="single" w:sz="4" w:space="0" w:color="000000"/>
              <w:left w:val="single" w:sz="4" w:space="0" w:color="000000"/>
              <w:bottom w:val="single" w:sz="4" w:space="0" w:color="000000"/>
              <w:right w:val="single" w:sz="4" w:space="0" w:color="000000"/>
            </w:tcBorders>
          </w:tcPr>
          <w:p w14:paraId="28A9BDE2" w14:textId="77777777" w:rsidR="005C3944" w:rsidRPr="005C3944" w:rsidRDefault="005C3944" w:rsidP="00C427C4">
            <w:pPr>
              <w:spacing w:line="259" w:lineRule="auto"/>
              <w:ind w:left="43"/>
              <w:jc w:val="left"/>
              <w:rPr>
                <w:rFonts w:asciiTheme="majorEastAsia" w:eastAsiaTheme="majorEastAsia" w:hAnsiTheme="majorEastAsia"/>
                <w:szCs w:val="22"/>
              </w:rPr>
            </w:pPr>
            <w:r w:rsidRPr="005C3944">
              <w:rPr>
                <w:rFonts w:asciiTheme="majorEastAsia" w:eastAsiaTheme="majorEastAsia" w:hAnsiTheme="majorEastAsia"/>
                <w:b/>
                <w:szCs w:val="22"/>
              </w:rPr>
              <w:t xml:space="preserve">FAW (X) </w:t>
            </w:r>
          </w:p>
        </w:tc>
        <w:tc>
          <w:tcPr>
            <w:tcW w:w="992" w:type="dxa"/>
            <w:tcBorders>
              <w:top w:val="single" w:sz="4" w:space="0" w:color="000000"/>
              <w:left w:val="single" w:sz="4" w:space="0" w:color="000000"/>
              <w:bottom w:val="single" w:sz="4" w:space="0" w:color="000000"/>
              <w:right w:val="single" w:sz="4" w:space="0" w:color="000000"/>
            </w:tcBorders>
          </w:tcPr>
          <w:p w14:paraId="12E65E3F" w14:textId="77777777" w:rsidR="005C3944" w:rsidRPr="005C3944" w:rsidRDefault="005C3944" w:rsidP="00C427C4">
            <w:pPr>
              <w:spacing w:line="259" w:lineRule="auto"/>
              <w:ind w:left="43"/>
              <w:jc w:val="left"/>
              <w:rPr>
                <w:rFonts w:asciiTheme="majorEastAsia" w:eastAsiaTheme="majorEastAsia" w:hAnsiTheme="majorEastAsia"/>
                <w:szCs w:val="22"/>
              </w:rPr>
            </w:pPr>
            <w:r w:rsidRPr="005C3944">
              <w:rPr>
                <w:rFonts w:asciiTheme="majorEastAsia" w:eastAsiaTheme="majorEastAsia" w:hAnsiTheme="majorEastAsia"/>
                <w:b/>
                <w:szCs w:val="22"/>
              </w:rPr>
              <w:t xml:space="preserve">FAW (Y) </w:t>
            </w:r>
          </w:p>
        </w:tc>
      </w:tr>
      <w:tr w:rsidR="005C3944" w:rsidRPr="005C3944" w14:paraId="279092DA"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4930B308"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 </w:t>
            </w:r>
          </w:p>
        </w:tc>
        <w:tc>
          <w:tcPr>
            <w:tcW w:w="992" w:type="dxa"/>
            <w:tcBorders>
              <w:top w:val="single" w:sz="4" w:space="0" w:color="000000"/>
              <w:left w:val="single" w:sz="4" w:space="0" w:color="000000"/>
              <w:bottom w:val="single" w:sz="4" w:space="0" w:color="000000"/>
              <w:right w:val="single" w:sz="4" w:space="0" w:color="000000"/>
            </w:tcBorders>
          </w:tcPr>
          <w:p w14:paraId="6C512101" w14:textId="77777777"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7F6C212A"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7241478F"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1843" w:type="dxa"/>
            <w:tcBorders>
              <w:top w:val="single" w:sz="4" w:space="0" w:color="000000"/>
              <w:left w:val="single" w:sz="4" w:space="0" w:color="000000"/>
              <w:bottom w:val="single" w:sz="4" w:space="0" w:color="000000"/>
              <w:right w:val="single" w:sz="4" w:space="0" w:color="000000"/>
            </w:tcBorders>
          </w:tcPr>
          <w:p w14:paraId="4D632A2A"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705578C7" w14:textId="77777777"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1A075D3C"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39764269"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705E76AE"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2 </w:t>
            </w:r>
          </w:p>
        </w:tc>
        <w:tc>
          <w:tcPr>
            <w:tcW w:w="992" w:type="dxa"/>
            <w:tcBorders>
              <w:top w:val="single" w:sz="4" w:space="0" w:color="000000"/>
              <w:left w:val="single" w:sz="4" w:space="0" w:color="000000"/>
              <w:bottom w:val="single" w:sz="4" w:space="0" w:color="000000"/>
              <w:right w:val="single" w:sz="4" w:space="0" w:color="000000"/>
            </w:tcBorders>
          </w:tcPr>
          <w:p w14:paraId="72FBE7F8"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44FF118D" w14:textId="77777777" w:rsidR="005C3944" w:rsidRPr="005C3944" w:rsidRDefault="005C3944" w:rsidP="005C3944">
            <w:pPr>
              <w:spacing w:line="259" w:lineRule="auto"/>
              <w:ind w:right="41" w:firstLineChars="50" w:firstLine="104"/>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08511CD3"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1843" w:type="dxa"/>
            <w:tcBorders>
              <w:top w:val="single" w:sz="4" w:space="0" w:color="000000"/>
              <w:left w:val="single" w:sz="4" w:space="0" w:color="000000"/>
              <w:bottom w:val="single" w:sz="4" w:space="0" w:color="000000"/>
              <w:right w:val="single" w:sz="4" w:space="0" w:color="000000"/>
            </w:tcBorders>
          </w:tcPr>
          <w:p w14:paraId="2ACB92E3"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5ECEC5D6"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3D888580"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660EAE00" w14:textId="77777777" w:rsidTr="005C3944">
        <w:trPr>
          <w:trHeight w:val="312"/>
          <w:jc w:val="center"/>
        </w:trPr>
        <w:tc>
          <w:tcPr>
            <w:tcW w:w="1555" w:type="dxa"/>
            <w:tcBorders>
              <w:top w:val="single" w:sz="4" w:space="0" w:color="000000"/>
              <w:left w:val="single" w:sz="4" w:space="0" w:color="000000"/>
              <w:bottom w:val="single" w:sz="4" w:space="0" w:color="000000"/>
              <w:right w:val="single" w:sz="4" w:space="0" w:color="000000"/>
            </w:tcBorders>
          </w:tcPr>
          <w:p w14:paraId="08DE97DB"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3 </w:t>
            </w:r>
          </w:p>
        </w:tc>
        <w:tc>
          <w:tcPr>
            <w:tcW w:w="992" w:type="dxa"/>
            <w:tcBorders>
              <w:top w:val="single" w:sz="4" w:space="0" w:color="000000"/>
              <w:left w:val="single" w:sz="4" w:space="0" w:color="000000"/>
              <w:bottom w:val="single" w:sz="4" w:space="0" w:color="000000"/>
              <w:right w:val="single" w:sz="4" w:space="0" w:color="000000"/>
            </w:tcBorders>
          </w:tcPr>
          <w:p w14:paraId="5E745AA3"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30C61441" w14:textId="77777777" w:rsidR="005C3944" w:rsidRPr="005C3944" w:rsidRDefault="005C3944" w:rsidP="005C3944">
            <w:pPr>
              <w:spacing w:line="259" w:lineRule="auto"/>
              <w:ind w:right="41" w:firstLineChars="50" w:firstLine="104"/>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3A03D0D0"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1843" w:type="dxa"/>
            <w:tcBorders>
              <w:top w:val="single" w:sz="4" w:space="0" w:color="000000"/>
              <w:left w:val="single" w:sz="4" w:space="0" w:color="000000"/>
              <w:bottom w:val="single" w:sz="4" w:space="0" w:color="000000"/>
              <w:right w:val="single" w:sz="4" w:space="0" w:color="000000"/>
            </w:tcBorders>
          </w:tcPr>
          <w:p w14:paraId="3F6E952D"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105DC27B"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77FAA812"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19BE1182"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5C3632C1"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4 </w:t>
            </w:r>
          </w:p>
        </w:tc>
        <w:tc>
          <w:tcPr>
            <w:tcW w:w="992" w:type="dxa"/>
            <w:tcBorders>
              <w:top w:val="single" w:sz="4" w:space="0" w:color="000000"/>
              <w:left w:val="single" w:sz="4" w:space="0" w:color="000000"/>
              <w:bottom w:val="single" w:sz="4" w:space="0" w:color="000000"/>
              <w:right w:val="single" w:sz="4" w:space="0" w:color="000000"/>
            </w:tcBorders>
          </w:tcPr>
          <w:p w14:paraId="26460083"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668E78BB" w14:textId="02EA4A61"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02BA814B"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1843" w:type="dxa"/>
            <w:tcBorders>
              <w:top w:val="single" w:sz="4" w:space="0" w:color="000000"/>
              <w:left w:val="single" w:sz="4" w:space="0" w:color="000000"/>
              <w:bottom w:val="single" w:sz="4" w:space="0" w:color="000000"/>
              <w:right w:val="single" w:sz="4" w:space="0" w:color="000000"/>
            </w:tcBorders>
          </w:tcPr>
          <w:p w14:paraId="47FEC82D" w14:textId="77777777" w:rsidR="005C3944" w:rsidRPr="005C3944" w:rsidRDefault="005C3944" w:rsidP="00C427C4">
            <w:pPr>
              <w:spacing w:line="259" w:lineRule="auto"/>
              <w:ind w:left="14"/>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992" w:type="dxa"/>
            <w:tcBorders>
              <w:top w:val="single" w:sz="4" w:space="0" w:color="000000"/>
              <w:left w:val="single" w:sz="4" w:space="0" w:color="000000"/>
              <w:bottom w:val="single" w:sz="4" w:space="0" w:color="000000"/>
              <w:right w:val="single" w:sz="4" w:space="0" w:color="000000"/>
            </w:tcBorders>
          </w:tcPr>
          <w:p w14:paraId="14524D74"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34722339" w14:textId="7CCF1B1E"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5BDED97C" w14:textId="77777777" w:rsidTr="005C3944">
        <w:trPr>
          <w:trHeight w:val="315"/>
          <w:jc w:val="center"/>
        </w:trPr>
        <w:tc>
          <w:tcPr>
            <w:tcW w:w="1555" w:type="dxa"/>
            <w:tcBorders>
              <w:top w:val="single" w:sz="4" w:space="0" w:color="000000"/>
              <w:left w:val="single" w:sz="4" w:space="0" w:color="000000"/>
              <w:bottom w:val="single" w:sz="4" w:space="0" w:color="000000"/>
              <w:right w:val="single" w:sz="4" w:space="0" w:color="000000"/>
            </w:tcBorders>
          </w:tcPr>
          <w:p w14:paraId="2BB26CDD"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5 </w:t>
            </w:r>
          </w:p>
        </w:tc>
        <w:tc>
          <w:tcPr>
            <w:tcW w:w="992" w:type="dxa"/>
            <w:tcBorders>
              <w:top w:val="single" w:sz="4" w:space="0" w:color="000000"/>
              <w:left w:val="single" w:sz="4" w:space="0" w:color="000000"/>
              <w:bottom w:val="single" w:sz="4" w:space="0" w:color="000000"/>
              <w:right w:val="single" w:sz="4" w:space="0" w:color="000000"/>
            </w:tcBorders>
          </w:tcPr>
          <w:p w14:paraId="77071C72" w14:textId="0A5C2FAE"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66DB2A29" w14:textId="71340E14"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00ED64B4" w14:textId="2BD75E6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1843" w:type="dxa"/>
            <w:tcBorders>
              <w:top w:val="single" w:sz="4" w:space="0" w:color="000000"/>
              <w:left w:val="single" w:sz="4" w:space="0" w:color="000000"/>
              <w:bottom w:val="single" w:sz="4" w:space="0" w:color="000000"/>
              <w:right w:val="single" w:sz="4" w:space="0" w:color="000000"/>
            </w:tcBorders>
          </w:tcPr>
          <w:p w14:paraId="2E3CFFE5" w14:textId="4EF317DC"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7531B800" w14:textId="485128E5"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0F6CCC1B" w14:textId="0D2919CA"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08E3BA31"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0F4A544C"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6 </w:t>
            </w:r>
          </w:p>
        </w:tc>
        <w:tc>
          <w:tcPr>
            <w:tcW w:w="992" w:type="dxa"/>
            <w:tcBorders>
              <w:top w:val="single" w:sz="4" w:space="0" w:color="000000"/>
              <w:left w:val="single" w:sz="4" w:space="0" w:color="000000"/>
              <w:bottom w:val="single" w:sz="4" w:space="0" w:color="000000"/>
              <w:right w:val="single" w:sz="4" w:space="0" w:color="000000"/>
            </w:tcBorders>
          </w:tcPr>
          <w:p w14:paraId="3190B0D1" w14:textId="0D9DCA8E"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16DC072A"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120B8371" w14:textId="004D67FE"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1843" w:type="dxa"/>
            <w:tcBorders>
              <w:top w:val="single" w:sz="4" w:space="0" w:color="000000"/>
              <w:left w:val="single" w:sz="4" w:space="0" w:color="000000"/>
              <w:bottom w:val="single" w:sz="4" w:space="0" w:color="000000"/>
              <w:right w:val="single" w:sz="4" w:space="0" w:color="000000"/>
            </w:tcBorders>
          </w:tcPr>
          <w:p w14:paraId="5EBE4DD5"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45BCBEAB" w14:textId="6C9AC144"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74EB7B3D"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4F203AC4"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236A93FD"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7 </w:t>
            </w:r>
          </w:p>
        </w:tc>
        <w:tc>
          <w:tcPr>
            <w:tcW w:w="992" w:type="dxa"/>
            <w:tcBorders>
              <w:top w:val="single" w:sz="4" w:space="0" w:color="000000"/>
              <w:left w:val="single" w:sz="4" w:space="0" w:color="000000"/>
              <w:bottom w:val="single" w:sz="4" w:space="0" w:color="000000"/>
              <w:right w:val="single" w:sz="4" w:space="0" w:color="000000"/>
            </w:tcBorders>
          </w:tcPr>
          <w:p w14:paraId="4ABC0E80" w14:textId="673BDA25" w:rsidR="005C3944" w:rsidRPr="005C3944" w:rsidRDefault="005C3944" w:rsidP="005C3944">
            <w:pPr>
              <w:spacing w:line="259" w:lineRule="auto"/>
              <w:ind w:right="39" w:firstLineChars="50" w:firstLine="104"/>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2B852A2E" w14:textId="750D00DD"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2EAFECD8" w14:textId="349B3532" w:rsidR="005C3944" w:rsidRPr="005C3944" w:rsidRDefault="005C3944" w:rsidP="00C427C4">
            <w:pPr>
              <w:spacing w:line="259" w:lineRule="auto"/>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1843" w:type="dxa"/>
            <w:tcBorders>
              <w:top w:val="single" w:sz="4" w:space="0" w:color="000000"/>
              <w:left w:val="single" w:sz="4" w:space="0" w:color="000000"/>
              <w:bottom w:val="single" w:sz="4" w:space="0" w:color="000000"/>
              <w:right w:val="single" w:sz="4" w:space="0" w:color="000000"/>
            </w:tcBorders>
          </w:tcPr>
          <w:p w14:paraId="2E1DF4E9" w14:textId="5EE73C58"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4E494B56" w14:textId="19088857"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6CDC0106" w14:textId="30504BB4"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4A2A518C"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227B4726"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8 </w:t>
            </w:r>
          </w:p>
        </w:tc>
        <w:tc>
          <w:tcPr>
            <w:tcW w:w="992" w:type="dxa"/>
            <w:tcBorders>
              <w:top w:val="single" w:sz="4" w:space="0" w:color="000000"/>
              <w:left w:val="single" w:sz="4" w:space="0" w:color="000000"/>
              <w:bottom w:val="single" w:sz="4" w:space="0" w:color="000000"/>
              <w:right w:val="single" w:sz="4" w:space="0" w:color="000000"/>
            </w:tcBorders>
          </w:tcPr>
          <w:p w14:paraId="6E653D64"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3CF11532" w14:textId="0EE708E9"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07C7005A"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1843" w:type="dxa"/>
            <w:tcBorders>
              <w:top w:val="single" w:sz="4" w:space="0" w:color="000000"/>
              <w:left w:val="single" w:sz="4" w:space="0" w:color="000000"/>
              <w:bottom w:val="single" w:sz="4" w:space="0" w:color="000000"/>
              <w:right w:val="single" w:sz="4" w:space="0" w:color="000000"/>
            </w:tcBorders>
          </w:tcPr>
          <w:p w14:paraId="7865205C" w14:textId="6802EB9C"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5A9754F1"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7AA29490" w14:textId="13751155"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4B9FAE16" w14:textId="77777777" w:rsidTr="005C3944">
        <w:trPr>
          <w:trHeight w:val="312"/>
          <w:jc w:val="center"/>
        </w:trPr>
        <w:tc>
          <w:tcPr>
            <w:tcW w:w="1555" w:type="dxa"/>
            <w:tcBorders>
              <w:top w:val="single" w:sz="4" w:space="0" w:color="000000"/>
              <w:left w:val="single" w:sz="4" w:space="0" w:color="000000"/>
              <w:bottom w:val="single" w:sz="4" w:space="0" w:color="000000"/>
              <w:right w:val="single" w:sz="4" w:space="0" w:color="000000"/>
            </w:tcBorders>
          </w:tcPr>
          <w:p w14:paraId="54873DCD"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9 </w:t>
            </w:r>
          </w:p>
        </w:tc>
        <w:tc>
          <w:tcPr>
            <w:tcW w:w="992" w:type="dxa"/>
            <w:tcBorders>
              <w:top w:val="single" w:sz="4" w:space="0" w:color="000000"/>
              <w:left w:val="single" w:sz="4" w:space="0" w:color="000000"/>
              <w:bottom w:val="single" w:sz="4" w:space="0" w:color="000000"/>
              <w:right w:val="single" w:sz="4" w:space="0" w:color="000000"/>
            </w:tcBorders>
          </w:tcPr>
          <w:p w14:paraId="635AC86C" w14:textId="13E1C6B9"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2CC7C71B" w14:textId="65F5AB89"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072E118E" w14:textId="4154824D" w:rsidR="005C3944" w:rsidRPr="005C3944" w:rsidRDefault="005C3944" w:rsidP="00C427C4">
            <w:pPr>
              <w:spacing w:line="259" w:lineRule="auto"/>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1843" w:type="dxa"/>
            <w:tcBorders>
              <w:top w:val="single" w:sz="4" w:space="0" w:color="000000"/>
              <w:left w:val="single" w:sz="4" w:space="0" w:color="000000"/>
              <w:bottom w:val="single" w:sz="4" w:space="0" w:color="000000"/>
              <w:right w:val="single" w:sz="4" w:space="0" w:color="000000"/>
            </w:tcBorders>
          </w:tcPr>
          <w:p w14:paraId="0D6437A6" w14:textId="5315B23D" w:rsidR="005C3944" w:rsidRPr="005C3944" w:rsidRDefault="005C3944" w:rsidP="00C427C4">
            <w:pPr>
              <w:spacing w:line="259" w:lineRule="auto"/>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992" w:type="dxa"/>
            <w:tcBorders>
              <w:top w:val="single" w:sz="4" w:space="0" w:color="000000"/>
              <w:left w:val="single" w:sz="4" w:space="0" w:color="000000"/>
              <w:bottom w:val="single" w:sz="4" w:space="0" w:color="000000"/>
              <w:right w:val="single" w:sz="4" w:space="0" w:color="000000"/>
            </w:tcBorders>
          </w:tcPr>
          <w:p w14:paraId="58B7A495" w14:textId="77633BA2"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1831DAB2" w14:textId="20ED7583"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42C6711E"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47E67083"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10 </w:t>
            </w:r>
          </w:p>
        </w:tc>
        <w:tc>
          <w:tcPr>
            <w:tcW w:w="992" w:type="dxa"/>
            <w:tcBorders>
              <w:top w:val="single" w:sz="4" w:space="0" w:color="000000"/>
              <w:left w:val="single" w:sz="4" w:space="0" w:color="000000"/>
              <w:bottom w:val="single" w:sz="4" w:space="0" w:color="000000"/>
              <w:right w:val="single" w:sz="4" w:space="0" w:color="000000"/>
            </w:tcBorders>
          </w:tcPr>
          <w:p w14:paraId="6E77285B" w14:textId="57915BE1"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6C5411EF" w14:textId="4BDC8561"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7040E6CC" w14:textId="77777777" w:rsidR="005C3944" w:rsidRPr="005C3944" w:rsidRDefault="005C3944" w:rsidP="00C427C4">
            <w:pPr>
              <w:spacing w:line="259" w:lineRule="auto"/>
              <w:ind w:left="14"/>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1843" w:type="dxa"/>
            <w:tcBorders>
              <w:top w:val="single" w:sz="4" w:space="0" w:color="000000"/>
              <w:left w:val="single" w:sz="4" w:space="0" w:color="000000"/>
              <w:bottom w:val="single" w:sz="4" w:space="0" w:color="000000"/>
              <w:right w:val="single" w:sz="4" w:space="0" w:color="000000"/>
            </w:tcBorders>
          </w:tcPr>
          <w:p w14:paraId="04E30C62" w14:textId="02639D9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155ED136" w14:textId="34F3A160"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718CD4A3" w14:textId="50C1EC52"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29597687"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51EE6822"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 </w:t>
            </w:r>
          </w:p>
        </w:tc>
        <w:tc>
          <w:tcPr>
            <w:tcW w:w="992" w:type="dxa"/>
            <w:tcBorders>
              <w:top w:val="single" w:sz="4" w:space="0" w:color="000000"/>
              <w:left w:val="single" w:sz="4" w:space="0" w:color="000000"/>
              <w:bottom w:val="single" w:sz="4" w:space="0" w:color="000000"/>
              <w:right w:val="single" w:sz="4" w:space="0" w:color="000000"/>
            </w:tcBorders>
          </w:tcPr>
          <w:p w14:paraId="421DD132" w14:textId="7E7EBB2C"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0CEF33C6"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4FA1E6C8" w14:textId="77777777" w:rsidR="005C3944" w:rsidRPr="005C3944" w:rsidRDefault="005C3944" w:rsidP="00C427C4">
            <w:pPr>
              <w:spacing w:line="259" w:lineRule="auto"/>
              <w:ind w:left="14"/>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1843" w:type="dxa"/>
            <w:tcBorders>
              <w:top w:val="single" w:sz="4" w:space="0" w:color="000000"/>
              <w:left w:val="single" w:sz="4" w:space="0" w:color="000000"/>
              <w:bottom w:val="single" w:sz="4" w:space="0" w:color="000000"/>
              <w:right w:val="single" w:sz="4" w:space="0" w:color="000000"/>
            </w:tcBorders>
          </w:tcPr>
          <w:p w14:paraId="111F54CF"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7A054DFB" w14:textId="0182AC88"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388D8CA5"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0ACB9B04"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6824D1B0"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12 </w:t>
            </w:r>
          </w:p>
        </w:tc>
        <w:tc>
          <w:tcPr>
            <w:tcW w:w="992" w:type="dxa"/>
            <w:tcBorders>
              <w:top w:val="single" w:sz="4" w:space="0" w:color="000000"/>
              <w:left w:val="single" w:sz="4" w:space="0" w:color="000000"/>
              <w:bottom w:val="single" w:sz="4" w:space="0" w:color="000000"/>
              <w:right w:val="single" w:sz="4" w:space="0" w:color="000000"/>
            </w:tcBorders>
          </w:tcPr>
          <w:p w14:paraId="678D3310" w14:textId="41DEBC56" w:rsidR="005C3944" w:rsidRPr="005C3944" w:rsidRDefault="005C3944" w:rsidP="00C427C4">
            <w:pPr>
              <w:spacing w:line="259" w:lineRule="auto"/>
              <w:ind w:right="38"/>
              <w:jc w:val="center"/>
              <w:rPr>
                <w:rFonts w:asciiTheme="majorEastAsia" w:eastAsiaTheme="majorEastAsia" w:hAnsiTheme="majorEastAsia"/>
                <w:szCs w:val="22"/>
              </w:rPr>
            </w:pPr>
            <w:r>
              <w:rPr>
                <w:rFonts w:asciiTheme="majorEastAsia" w:eastAsiaTheme="majorEastAsia" w:hAnsiTheme="majorEastAsia" w:hint="eastAsia"/>
                <w:szCs w:val="22"/>
              </w:rPr>
              <w:t xml:space="preserve"> </w:t>
            </w: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2EECDCC2" w14:textId="1CC283AF"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4FDDC030" w14:textId="6217A29B"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1843" w:type="dxa"/>
            <w:tcBorders>
              <w:top w:val="single" w:sz="4" w:space="0" w:color="000000"/>
              <w:left w:val="single" w:sz="4" w:space="0" w:color="000000"/>
              <w:bottom w:val="single" w:sz="4" w:space="0" w:color="000000"/>
              <w:right w:val="single" w:sz="4" w:space="0" w:color="000000"/>
            </w:tcBorders>
          </w:tcPr>
          <w:p w14:paraId="0922D6BF" w14:textId="77777777" w:rsidR="005C3944" w:rsidRPr="005C3944" w:rsidRDefault="005C3944" w:rsidP="00C427C4">
            <w:pPr>
              <w:spacing w:line="259" w:lineRule="auto"/>
              <w:ind w:left="14"/>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992" w:type="dxa"/>
            <w:tcBorders>
              <w:top w:val="single" w:sz="4" w:space="0" w:color="000000"/>
              <w:left w:val="single" w:sz="4" w:space="0" w:color="000000"/>
              <w:bottom w:val="single" w:sz="4" w:space="0" w:color="000000"/>
              <w:right w:val="single" w:sz="4" w:space="0" w:color="000000"/>
            </w:tcBorders>
          </w:tcPr>
          <w:p w14:paraId="189500AE" w14:textId="334C8148"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2747DBE5" w14:textId="3A93D570"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5BADE327"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40068C1F"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 </w:t>
            </w:r>
          </w:p>
        </w:tc>
        <w:tc>
          <w:tcPr>
            <w:tcW w:w="992" w:type="dxa"/>
            <w:tcBorders>
              <w:top w:val="single" w:sz="4" w:space="0" w:color="000000"/>
              <w:left w:val="single" w:sz="4" w:space="0" w:color="000000"/>
              <w:bottom w:val="single" w:sz="4" w:space="0" w:color="000000"/>
              <w:right w:val="single" w:sz="4" w:space="0" w:color="000000"/>
            </w:tcBorders>
          </w:tcPr>
          <w:p w14:paraId="563A466B" w14:textId="34220569"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14AC69D0" w14:textId="6D428D0A"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35641C77" w14:textId="3FC5FDF5" w:rsidR="005C3944" w:rsidRPr="005C3944" w:rsidRDefault="005C3944" w:rsidP="00C427C4">
            <w:pPr>
              <w:spacing w:line="259" w:lineRule="auto"/>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1843" w:type="dxa"/>
            <w:tcBorders>
              <w:top w:val="single" w:sz="4" w:space="0" w:color="000000"/>
              <w:left w:val="single" w:sz="4" w:space="0" w:color="000000"/>
              <w:bottom w:val="single" w:sz="4" w:space="0" w:color="000000"/>
              <w:right w:val="single" w:sz="4" w:space="0" w:color="000000"/>
            </w:tcBorders>
          </w:tcPr>
          <w:p w14:paraId="5CA4DB25" w14:textId="77777777" w:rsidR="005C3944" w:rsidRPr="005C3944" w:rsidRDefault="005C3944" w:rsidP="00C427C4">
            <w:pPr>
              <w:spacing w:line="259" w:lineRule="auto"/>
              <w:ind w:left="14"/>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992" w:type="dxa"/>
            <w:tcBorders>
              <w:top w:val="single" w:sz="4" w:space="0" w:color="000000"/>
              <w:left w:val="single" w:sz="4" w:space="0" w:color="000000"/>
              <w:bottom w:val="single" w:sz="4" w:space="0" w:color="000000"/>
              <w:right w:val="single" w:sz="4" w:space="0" w:color="000000"/>
            </w:tcBorders>
          </w:tcPr>
          <w:p w14:paraId="3B77F315" w14:textId="602FBBFD"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03B541E7" w14:textId="547006BF"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3A82F302"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38F03DC3"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14 </w:t>
            </w:r>
          </w:p>
        </w:tc>
        <w:tc>
          <w:tcPr>
            <w:tcW w:w="992" w:type="dxa"/>
            <w:tcBorders>
              <w:top w:val="single" w:sz="4" w:space="0" w:color="000000"/>
              <w:left w:val="single" w:sz="4" w:space="0" w:color="000000"/>
              <w:bottom w:val="single" w:sz="4" w:space="0" w:color="000000"/>
              <w:right w:val="single" w:sz="4" w:space="0" w:color="000000"/>
            </w:tcBorders>
          </w:tcPr>
          <w:p w14:paraId="737E3F93" w14:textId="79F444E6"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4D59CD28" w14:textId="2D29A8E0" w:rsidR="005C3944" w:rsidRPr="005C3944" w:rsidRDefault="005C3944" w:rsidP="00C427C4">
            <w:pPr>
              <w:spacing w:line="259" w:lineRule="auto"/>
              <w:ind w:right="39"/>
              <w:jc w:val="center"/>
              <w:rPr>
                <w:rFonts w:asciiTheme="majorEastAsia" w:eastAsiaTheme="majorEastAsia" w:hAnsiTheme="majorEastAsia"/>
                <w:szCs w:val="22"/>
              </w:rPr>
            </w:pPr>
            <w:r>
              <w:rPr>
                <w:rFonts w:asciiTheme="majorEastAsia" w:eastAsiaTheme="majorEastAsia" w:hAnsiTheme="majorEastAsia" w:hint="eastAsia"/>
                <w:szCs w:val="22"/>
              </w:rPr>
              <w:t xml:space="preserve"> </w:t>
            </w: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092060F6" w14:textId="29AC7E31" w:rsidR="005C3944" w:rsidRPr="005C3944" w:rsidRDefault="005C3944" w:rsidP="00C427C4">
            <w:pPr>
              <w:spacing w:line="259" w:lineRule="auto"/>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1843" w:type="dxa"/>
            <w:tcBorders>
              <w:top w:val="single" w:sz="4" w:space="0" w:color="000000"/>
              <w:left w:val="single" w:sz="4" w:space="0" w:color="000000"/>
              <w:bottom w:val="single" w:sz="4" w:space="0" w:color="000000"/>
              <w:right w:val="single" w:sz="4" w:space="0" w:color="000000"/>
            </w:tcBorders>
          </w:tcPr>
          <w:p w14:paraId="3A346049"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065E9CBA" w14:textId="224BB945"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76AF34A1"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2C5AE461" w14:textId="77777777" w:rsidTr="005C3944">
        <w:trPr>
          <w:trHeight w:val="312"/>
          <w:jc w:val="center"/>
        </w:trPr>
        <w:tc>
          <w:tcPr>
            <w:tcW w:w="1555" w:type="dxa"/>
            <w:tcBorders>
              <w:top w:val="single" w:sz="4" w:space="0" w:color="000000"/>
              <w:left w:val="single" w:sz="4" w:space="0" w:color="000000"/>
              <w:bottom w:val="single" w:sz="4" w:space="0" w:color="000000"/>
              <w:right w:val="single" w:sz="4" w:space="0" w:color="000000"/>
            </w:tcBorders>
          </w:tcPr>
          <w:p w14:paraId="4CB16A91"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15 </w:t>
            </w:r>
          </w:p>
        </w:tc>
        <w:tc>
          <w:tcPr>
            <w:tcW w:w="992" w:type="dxa"/>
            <w:tcBorders>
              <w:top w:val="single" w:sz="4" w:space="0" w:color="000000"/>
              <w:left w:val="single" w:sz="4" w:space="0" w:color="000000"/>
              <w:bottom w:val="single" w:sz="4" w:space="0" w:color="000000"/>
              <w:right w:val="single" w:sz="4" w:space="0" w:color="000000"/>
            </w:tcBorders>
          </w:tcPr>
          <w:p w14:paraId="4D522A85" w14:textId="2B041428"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64361518" w14:textId="6E264FED"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09D41F53" w14:textId="77777777" w:rsidR="005C3944" w:rsidRPr="005C3944" w:rsidRDefault="005C3944" w:rsidP="00C427C4">
            <w:pPr>
              <w:spacing w:line="259" w:lineRule="auto"/>
              <w:ind w:left="14"/>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1843" w:type="dxa"/>
            <w:tcBorders>
              <w:top w:val="single" w:sz="4" w:space="0" w:color="000000"/>
              <w:left w:val="single" w:sz="4" w:space="0" w:color="000000"/>
              <w:bottom w:val="single" w:sz="4" w:space="0" w:color="000000"/>
              <w:right w:val="single" w:sz="4" w:space="0" w:color="000000"/>
            </w:tcBorders>
          </w:tcPr>
          <w:p w14:paraId="29C27252" w14:textId="42A14BA6" w:rsidR="005C3944" w:rsidRPr="005C3944" w:rsidRDefault="005C3944" w:rsidP="00C427C4">
            <w:pPr>
              <w:spacing w:line="259" w:lineRule="auto"/>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992" w:type="dxa"/>
            <w:tcBorders>
              <w:top w:val="single" w:sz="4" w:space="0" w:color="000000"/>
              <w:left w:val="single" w:sz="4" w:space="0" w:color="000000"/>
              <w:bottom w:val="single" w:sz="4" w:space="0" w:color="000000"/>
              <w:right w:val="single" w:sz="4" w:space="0" w:color="000000"/>
            </w:tcBorders>
          </w:tcPr>
          <w:p w14:paraId="23A86BFD" w14:textId="4E0F562C"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0F43853B" w14:textId="1EEEC62C"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68BE191D"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35F81CB4"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16 </w:t>
            </w:r>
          </w:p>
        </w:tc>
        <w:tc>
          <w:tcPr>
            <w:tcW w:w="992" w:type="dxa"/>
            <w:tcBorders>
              <w:top w:val="single" w:sz="4" w:space="0" w:color="000000"/>
              <w:left w:val="single" w:sz="4" w:space="0" w:color="000000"/>
              <w:bottom w:val="single" w:sz="4" w:space="0" w:color="000000"/>
              <w:right w:val="single" w:sz="4" w:space="0" w:color="000000"/>
            </w:tcBorders>
          </w:tcPr>
          <w:p w14:paraId="0A71F977" w14:textId="56860BE3" w:rsidR="005C3944" w:rsidRPr="005C3944" w:rsidRDefault="005C3944" w:rsidP="00C427C4">
            <w:pPr>
              <w:spacing w:line="259" w:lineRule="auto"/>
              <w:ind w:right="39"/>
              <w:jc w:val="center"/>
              <w:rPr>
                <w:rFonts w:asciiTheme="majorEastAsia" w:eastAsiaTheme="majorEastAsia" w:hAnsiTheme="majorEastAsia"/>
                <w:szCs w:val="22"/>
              </w:rPr>
            </w:pPr>
            <w:r>
              <w:rPr>
                <w:rFonts w:asciiTheme="majorEastAsia" w:eastAsiaTheme="majorEastAsia" w:hAnsiTheme="majorEastAsia" w:hint="eastAsia"/>
                <w:szCs w:val="22"/>
              </w:rPr>
              <w:t xml:space="preserve"> </w:t>
            </w: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517BF610" w14:textId="4ED5205F" w:rsidR="005C3944" w:rsidRPr="005C3944" w:rsidRDefault="005C3944" w:rsidP="00C427C4">
            <w:pPr>
              <w:spacing w:line="259" w:lineRule="auto"/>
              <w:ind w:right="39"/>
              <w:jc w:val="center"/>
              <w:rPr>
                <w:rFonts w:asciiTheme="majorEastAsia" w:eastAsiaTheme="majorEastAsia" w:hAnsiTheme="majorEastAsia"/>
                <w:szCs w:val="22"/>
              </w:rPr>
            </w:pPr>
            <w:r>
              <w:rPr>
                <w:rFonts w:asciiTheme="majorEastAsia" w:eastAsiaTheme="majorEastAsia" w:hAnsiTheme="majorEastAsia" w:hint="eastAsia"/>
                <w:szCs w:val="22"/>
              </w:rPr>
              <w:t xml:space="preserve"> </w:t>
            </w: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1B9BA79F"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1843" w:type="dxa"/>
            <w:tcBorders>
              <w:top w:val="single" w:sz="4" w:space="0" w:color="000000"/>
              <w:left w:val="single" w:sz="4" w:space="0" w:color="000000"/>
              <w:bottom w:val="single" w:sz="4" w:space="0" w:color="000000"/>
              <w:right w:val="single" w:sz="4" w:space="0" w:color="000000"/>
            </w:tcBorders>
          </w:tcPr>
          <w:p w14:paraId="3D7A3024"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1395A375"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6EAC72D4"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64E8E848"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5FD64F2A"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17 </w:t>
            </w:r>
          </w:p>
        </w:tc>
        <w:tc>
          <w:tcPr>
            <w:tcW w:w="992" w:type="dxa"/>
            <w:tcBorders>
              <w:top w:val="single" w:sz="4" w:space="0" w:color="000000"/>
              <w:left w:val="single" w:sz="4" w:space="0" w:color="000000"/>
              <w:bottom w:val="single" w:sz="4" w:space="0" w:color="000000"/>
              <w:right w:val="single" w:sz="4" w:space="0" w:color="000000"/>
            </w:tcBorders>
          </w:tcPr>
          <w:p w14:paraId="3BA7F219" w14:textId="0970F685"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34FF7BE1" w14:textId="185C1EA9"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48403590" w14:textId="5971DDA3" w:rsidR="005C3944" w:rsidRPr="005C3944" w:rsidRDefault="005C3944" w:rsidP="00C427C4">
            <w:pPr>
              <w:spacing w:line="259" w:lineRule="auto"/>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1843" w:type="dxa"/>
            <w:tcBorders>
              <w:top w:val="single" w:sz="4" w:space="0" w:color="000000"/>
              <w:left w:val="single" w:sz="4" w:space="0" w:color="000000"/>
              <w:bottom w:val="single" w:sz="4" w:space="0" w:color="000000"/>
              <w:right w:val="single" w:sz="4" w:space="0" w:color="000000"/>
            </w:tcBorders>
          </w:tcPr>
          <w:p w14:paraId="6253B272" w14:textId="40DFF613" w:rsidR="005C3944" w:rsidRPr="005C3944" w:rsidRDefault="005C3944" w:rsidP="00C427C4">
            <w:pPr>
              <w:spacing w:line="259" w:lineRule="auto"/>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992" w:type="dxa"/>
            <w:tcBorders>
              <w:top w:val="single" w:sz="4" w:space="0" w:color="000000"/>
              <w:left w:val="single" w:sz="4" w:space="0" w:color="000000"/>
              <w:bottom w:val="single" w:sz="4" w:space="0" w:color="000000"/>
              <w:right w:val="single" w:sz="4" w:space="0" w:color="000000"/>
            </w:tcBorders>
          </w:tcPr>
          <w:p w14:paraId="3FF1B726" w14:textId="0DB5AE8E"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370C10AF" w14:textId="1A96ADC8"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6819FCD6"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562402C6"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18 </w:t>
            </w:r>
          </w:p>
        </w:tc>
        <w:tc>
          <w:tcPr>
            <w:tcW w:w="992" w:type="dxa"/>
            <w:tcBorders>
              <w:top w:val="single" w:sz="4" w:space="0" w:color="000000"/>
              <w:left w:val="single" w:sz="4" w:space="0" w:color="000000"/>
              <w:bottom w:val="single" w:sz="4" w:space="0" w:color="000000"/>
              <w:right w:val="single" w:sz="4" w:space="0" w:color="000000"/>
            </w:tcBorders>
          </w:tcPr>
          <w:p w14:paraId="3E8B3FFE" w14:textId="2A657BF3" w:rsidR="005C3944" w:rsidRPr="005C3944" w:rsidRDefault="005C3944" w:rsidP="00C427C4">
            <w:pPr>
              <w:spacing w:line="259" w:lineRule="auto"/>
              <w:ind w:right="38"/>
              <w:jc w:val="center"/>
              <w:rPr>
                <w:rFonts w:asciiTheme="majorEastAsia" w:eastAsiaTheme="majorEastAsia" w:hAnsiTheme="majorEastAsia"/>
                <w:szCs w:val="22"/>
              </w:rPr>
            </w:pPr>
            <w:r>
              <w:rPr>
                <w:rFonts w:asciiTheme="majorEastAsia" w:eastAsiaTheme="majorEastAsia" w:hAnsiTheme="majorEastAsia" w:hint="eastAsia"/>
                <w:szCs w:val="22"/>
              </w:rPr>
              <w:t xml:space="preserve"> </w:t>
            </w: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7F22D9D9" w14:textId="211103F3"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770C4D38" w14:textId="0050AD21"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1843" w:type="dxa"/>
            <w:tcBorders>
              <w:top w:val="single" w:sz="4" w:space="0" w:color="000000"/>
              <w:left w:val="single" w:sz="4" w:space="0" w:color="000000"/>
              <w:bottom w:val="single" w:sz="4" w:space="0" w:color="000000"/>
              <w:right w:val="single" w:sz="4" w:space="0" w:color="000000"/>
            </w:tcBorders>
          </w:tcPr>
          <w:p w14:paraId="2DFB530F" w14:textId="77777777" w:rsidR="005C3944" w:rsidRPr="005C3944" w:rsidRDefault="005C3944" w:rsidP="00C427C4">
            <w:pPr>
              <w:spacing w:line="259" w:lineRule="auto"/>
              <w:ind w:left="14"/>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992" w:type="dxa"/>
            <w:tcBorders>
              <w:top w:val="single" w:sz="4" w:space="0" w:color="000000"/>
              <w:left w:val="single" w:sz="4" w:space="0" w:color="000000"/>
              <w:bottom w:val="single" w:sz="4" w:space="0" w:color="000000"/>
              <w:right w:val="single" w:sz="4" w:space="0" w:color="000000"/>
            </w:tcBorders>
          </w:tcPr>
          <w:p w14:paraId="1DAE27B7" w14:textId="187CFAFE"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3D3652F9" w14:textId="219599F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4847DD2C"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48058A8A"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19 </w:t>
            </w:r>
          </w:p>
        </w:tc>
        <w:tc>
          <w:tcPr>
            <w:tcW w:w="992" w:type="dxa"/>
            <w:tcBorders>
              <w:top w:val="single" w:sz="4" w:space="0" w:color="000000"/>
              <w:left w:val="single" w:sz="4" w:space="0" w:color="000000"/>
              <w:bottom w:val="single" w:sz="4" w:space="0" w:color="000000"/>
              <w:right w:val="single" w:sz="4" w:space="0" w:color="000000"/>
            </w:tcBorders>
          </w:tcPr>
          <w:p w14:paraId="17A0A016" w14:textId="1250E76E"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082A1834" w14:textId="0D17914B" w:rsidR="005C3944" w:rsidRPr="005C3944" w:rsidRDefault="005C3944" w:rsidP="00C427C4">
            <w:pPr>
              <w:spacing w:line="259" w:lineRule="auto"/>
              <w:ind w:right="39"/>
              <w:jc w:val="center"/>
              <w:rPr>
                <w:rFonts w:asciiTheme="majorEastAsia" w:eastAsiaTheme="majorEastAsia" w:hAnsiTheme="majorEastAsia"/>
                <w:szCs w:val="22"/>
              </w:rPr>
            </w:pPr>
            <w:r>
              <w:rPr>
                <w:rFonts w:asciiTheme="majorEastAsia" w:eastAsiaTheme="majorEastAsia" w:hAnsiTheme="majorEastAsia" w:hint="eastAsia"/>
                <w:szCs w:val="22"/>
              </w:rPr>
              <w:t xml:space="preserve"> </w:t>
            </w: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51EF3CCF" w14:textId="77777777" w:rsidR="005C3944" w:rsidRPr="005C3944" w:rsidRDefault="005C3944" w:rsidP="00C427C4">
            <w:pPr>
              <w:spacing w:line="259" w:lineRule="auto"/>
              <w:ind w:left="14"/>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1843" w:type="dxa"/>
            <w:tcBorders>
              <w:top w:val="single" w:sz="4" w:space="0" w:color="000000"/>
              <w:left w:val="single" w:sz="4" w:space="0" w:color="000000"/>
              <w:bottom w:val="single" w:sz="4" w:space="0" w:color="000000"/>
              <w:right w:val="single" w:sz="4" w:space="0" w:color="000000"/>
            </w:tcBorders>
          </w:tcPr>
          <w:p w14:paraId="61FCBAB2" w14:textId="6AF00E6B"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37933547" w14:textId="0DF62D9E"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256FACE0" w14:textId="56592C2C" w:rsidR="005C3944" w:rsidRPr="005C3944" w:rsidRDefault="004265ED" w:rsidP="00C427C4">
            <w:pPr>
              <w:spacing w:line="259" w:lineRule="auto"/>
              <w:ind w:right="39"/>
              <w:jc w:val="center"/>
              <w:rPr>
                <w:rFonts w:asciiTheme="majorEastAsia" w:eastAsiaTheme="majorEastAsia" w:hAnsiTheme="majorEastAsia"/>
                <w:szCs w:val="22"/>
              </w:rPr>
            </w:pPr>
            <w:r>
              <w:rPr>
                <w:rFonts w:asciiTheme="majorEastAsia" w:eastAsiaTheme="majorEastAsia" w:hAnsiTheme="majorEastAsia" w:hint="eastAsia"/>
                <w:szCs w:val="22"/>
              </w:rPr>
              <w:t xml:space="preserve"> </w:t>
            </w:r>
            <w:r w:rsidR="005C3944" w:rsidRPr="005C3944">
              <w:rPr>
                <w:rFonts w:asciiTheme="majorEastAsia" w:eastAsiaTheme="majorEastAsia" w:hAnsiTheme="majorEastAsia"/>
                <w:szCs w:val="22"/>
              </w:rPr>
              <w:t xml:space="preserve">1–1j </w:t>
            </w:r>
          </w:p>
        </w:tc>
      </w:tr>
      <w:tr w:rsidR="005C3944" w:rsidRPr="005C3944" w14:paraId="58D84D1B" w14:textId="77777777" w:rsidTr="005C3944">
        <w:trPr>
          <w:trHeight w:val="312"/>
          <w:jc w:val="center"/>
        </w:trPr>
        <w:tc>
          <w:tcPr>
            <w:tcW w:w="1555" w:type="dxa"/>
            <w:tcBorders>
              <w:top w:val="single" w:sz="4" w:space="0" w:color="000000"/>
              <w:left w:val="single" w:sz="4" w:space="0" w:color="000000"/>
              <w:bottom w:val="single" w:sz="4" w:space="0" w:color="000000"/>
              <w:right w:val="single" w:sz="4" w:space="0" w:color="000000"/>
            </w:tcBorders>
          </w:tcPr>
          <w:p w14:paraId="07FCCBFC"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20 </w:t>
            </w:r>
          </w:p>
        </w:tc>
        <w:tc>
          <w:tcPr>
            <w:tcW w:w="992" w:type="dxa"/>
            <w:tcBorders>
              <w:top w:val="single" w:sz="4" w:space="0" w:color="000000"/>
              <w:left w:val="single" w:sz="4" w:space="0" w:color="000000"/>
              <w:bottom w:val="single" w:sz="4" w:space="0" w:color="000000"/>
              <w:right w:val="single" w:sz="4" w:space="0" w:color="000000"/>
            </w:tcBorders>
          </w:tcPr>
          <w:p w14:paraId="082A44B6" w14:textId="44CB2BBF" w:rsidR="005C3944" w:rsidRPr="005C3944" w:rsidRDefault="005C3944" w:rsidP="00C427C4">
            <w:pPr>
              <w:spacing w:line="259" w:lineRule="auto"/>
              <w:ind w:right="39"/>
              <w:jc w:val="center"/>
              <w:rPr>
                <w:rFonts w:asciiTheme="majorEastAsia" w:eastAsiaTheme="majorEastAsia" w:hAnsiTheme="majorEastAsia"/>
                <w:szCs w:val="22"/>
              </w:rPr>
            </w:pPr>
            <w:r>
              <w:rPr>
                <w:rFonts w:asciiTheme="majorEastAsia" w:eastAsiaTheme="majorEastAsia" w:hAnsiTheme="majorEastAsia" w:hint="eastAsia"/>
                <w:szCs w:val="22"/>
              </w:rPr>
              <w:t xml:space="preserve"> </w:t>
            </w: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589ABC81" w14:textId="5B568768"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433E7828" w14:textId="77777777" w:rsidR="005C3944" w:rsidRPr="005C3944" w:rsidRDefault="005C3944" w:rsidP="00C427C4">
            <w:pPr>
              <w:spacing w:line="259" w:lineRule="auto"/>
              <w:ind w:right="42"/>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1843" w:type="dxa"/>
            <w:tcBorders>
              <w:top w:val="single" w:sz="4" w:space="0" w:color="000000"/>
              <w:left w:val="single" w:sz="4" w:space="0" w:color="000000"/>
              <w:bottom w:val="single" w:sz="4" w:space="0" w:color="000000"/>
              <w:right w:val="single" w:sz="4" w:space="0" w:color="000000"/>
            </w:tcBorders>
          </w:tcPr>
          <w:p w14:paraId="4E946175" w14:textId="1665FEB5" w:rsidR="005C3944" w:rsidRPr="005C3944" w:rsidRDefault="005C3944" w:rsidP="00C427C4">
            <w:pPr>
              <w:spacing w:line="259" w:lineRule="auto"/>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992" w:type="dxa"/>
            <w:tcBorders>
              <w:top w:val="single" w:sz="4" w:space="0" w:color="000000"/>
              <w:left w:val="single" w:sz="4" w:space="0" w:color="000000"/>
              <w:bottom w:val="single" w:sz="4" w:space="0" w:color="000000"/>
              <w:right w:val="single" w:sz="4" w:space="0" w:color="000000"/>
            </w:tcBorders>
          </w:tcPr>
          <w:p w14:paraId="2D6BB7EC" w14:textId="7777777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187B9A39" w14:textId="4BE0A50A"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r w:rsidR="005C3944" w:rsidRPr="005C3944" w14:paraId="2C787ADA"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7D12DAD3"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21 </w:t>
            </w:r>
          </w:p>
        </w:tc>
        <w:tc>
          <w:tcPr>
            <w:tcW w:w="992" w:type="dxa"/>
            <w:tcBorders>
              <w:top w:val="single" w:sz="4" w:space="0" w:color="000000"/>
              <w:left w:val="single" w:sz="4" w:space="0" w:color="000000"/>
              <w:bottom w:val="single" w:sz="4" w:space="0" w:color="000000"/>
              <w:right w:val="single" w:sz="4" w:space="0" w:color="000000"/>
            </w:tcBorders>
          </w:tcPr>
          <w:p w14:paraId="5761BE92" w14:textId="36EA8B8E"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5BD8D2DC" w14:textId="7FC18998" w:rsidR="005C3944" w:rsidRPr="005C3944" w:rsidRDefault="005C3944" w:rsidP="00C427C4">
            <w:pPr>
              <w:spacing w:line="259" w:lineRule="auto"/>
              <w:ind w:right="39"/>
              <w:jc w:val="center"/>
              <w:rPr>
                <w:rFonts w:asciiTheme="majorEastAsia" w:eastAsiaTheme="majorEastAsia" w:hAnsiTheme="majorEastAsia"/>
                <w:szCs w:val="22"/>
              </w:rPr>
            </w:pPr>
            <w:r>
              <w:rPr>
                <w:rFonts w:asciiTheme="majorEastAsia" w:eastAsiaTheme="majorEastAsia" w:hAnsiTheme="majorEastAsia" w:hint="eastAsia"/>
                <w:szCs w:val="22"/>
              </w:rPr>
              <w:t xml:space="preserve"> </w:t>
            </w: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281E2A60" w14:textId="780E12C5" w:rsidR="005C3944" w:rsidRPr="005C3944" w:rsidRDefault="005C3944" w:rsidP="00C427C4">
            <w:pPr>
              <w:spacing w:line="259" w:lineRule="auto"/>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1843" w:type="dxa"/>
            <w:tcBorders>
              <w:top w:val="single" w:sz="4" w:space="0" w:color="000000"/>
              <w:left w:val="single" w:sz="4" w:space="0" w:color="000000"/>
              <w:bottom w:val="single" w:sz="4" w:space="0" w:color="000000"/>
              <w:right w:val="single" w:sz="4" w:space="0" w:color="000000"/>
            </w:tcBorders>
          </w:tcPr>
          <w:p w14:paraId="284C604B" w14:textId="61E92584"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1.366–1.366j </w:t>
            </w:r>
          </w:p>
        </w:tc>
        <w:tc>
          <w:tcPr>
            <w:tcW w:w="992" w:type="dxa"/>
            <w:tcBorders>
              <w:top w:val="single" w:sz="4" w:space="0" w:color="000000"/>
              <w:left w:val="single" w:sz="4" w:space="0" w:color="000000"/>
              <w:bottom w:val="single" w:sz="4" w:space="0" w:color="000000"/>
              <w:right w:val="single" w:sz="4" w:space="0" w:color="000000"/>
            </w:tcBorders>
          </w:tcPr>
          <w:p w14:paraId="1516F8A9" w14:textId="28A2DB78" w:rsidR="005C3944" w:rsidRPr="005C3944" w:rsidRDefault="005C3944" w:rsidP="00C427C4">
            <w:pPr>
              <w:spacing w:line="259" w:lineRule="auto"/>
              <w:ind w:right="38"/>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2D4E35F3" w14:textId="193C4FF1" w:rsidR="005C3944" w:rsidRPr="005C3944" w:rsidRDefault="004265ED" w:rsidP="00C427C4">
            <w:pPr>
              <w:spacing w:line="259" w:lineRule="auto"/>
              <w:ind w:right="39"/>
              <w:jc w:val="center"/>
              <w:rPr>
                <w:rFonts w:asciiTheme="majorEastAsia" w:eastAsiaTheme="majorEastAsia" w:hAnsiTheme="majorEastAsia"/>
                <w:szCs w:val="22"/>
              </w:rPr>
            </w:pPr>
            <w:r>
              <w:rPr>
                <w:rFonts w:asciiTheme="majorEastAsia" w:eastAsiaTheme="majorEastAsia" w:hAnsiTheme="majorEastAsia" w:hint="eastAsia"/>
                <w:szCs w:val="22"/>
              </w:rPr>
              <w:t xml:space="preserve"> </w:t>
            </w:r>
            <w:r w:rsidR="005C3944" w:rsidRPr="005C3944">
              <w:rPr>
                <w:rFonts w:asciiTheme="majorEastAsia" w:eastAsiaTheme="majorEastAsia" w:hAnsiTheme="majorEastAsia"/>
                <w:szCs w:val="22"/>
              </w:rPr>
              <w:t xml:space="preserve">1–1j </w:t>
            </w:r>
          </w:p>
        </w:tc>
      </w:tr>
      <w:tr w:rsidR="005C3944" w:rsidRPr="005C3944" w14:paraId="75DED1FC" w14:textId="77777777" w:rsidTr="005C3944">
        <w:trPr>
          <w:trHeight w:val="314"/>
          <w:jc w:val="center"/>
        </w:trPr>
        <w:tc>
          <w:tcPr>
            <w:tcW w:w="1555" w:type="dxa"/>
            <w:tcBorders>
              <w:top w:val="single" w:sz="4" w:space="0" w:color="000000"/>
              <w:left w:val="single" w:sz="4" w:space="0" w:color="000000"/>
              <w:bottom w:val="single" w:sz="4" w:space="0" w:color="000000"/>
              <w:right w:val="single" w:sz="4" w:space="0" w:color="000000"/>
            </w:tcBorders>
          </w:tcPr>
          <w:p w14:paraId="250DD34A" w14:textId="77777777" w:rsidR="005C3944" w:rsidRPr="005C3944" w:rsidRDefault="005C3944" w:rsidP="00C427C4">
            <w:pPr>
              <w:spacing w:line="259" w:lineRule="auto"/>
              <w:ind w:right="41"/>
              <w:jc w:val="center"/>
              <w:rPr>
                <w:rFonts w:asciiTheme="majorEastAsia" w:eastAsiaTheme="majorEastAsia" w:hAnsiTheme="majorEastAsia"/>
                <w:szCs w:val="22"/>
              </w:rPr>
            </w:pPr>
            <w:r w:rsidRPr="005C3944">
              <w:rPr>
                <w:rFonts w:asciiTheme="majorEastAsia" w:eastAsiaTheme="majorEastAsia" w:hAnsiTheme="majorEastAsia"/>
                <w:szCs w:val="22"/>
              </w:rPr>
              <w:t xml:space="preserve">22 </w:t>
            </w:r>
          </w:p>
        </w:tc>
        <w:tc>
          <w:tcPr>
            <w:tcW w:w="992" w:type="dxa"/>
            <w:tcBorders>
              <w:top w:val="single" w:sz="4" w:space="0" w:color="000000"/>
              <w:left w:val="single" w:sz="4" w:space="0" w:color="000000"/>
              <w:bottom w:val="single" w:sz="4" w:space="0" w:color="000000"/>
              <w:right w:val="single" w:sz="4" w:space="0" w:color="000000"/>
            </w:tcBorders>
          </w:tcPr>
          <w:p w14:paraId="1E6F8C69" w14:textId="5EF89EA0"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992" w:type="dxa"/>
            <w:tcBorders>
              <w:top w:val="single" w:sz="4" w:space="0" w:color="000000"/>
              <w:left w:val="single" w:sz="4" w:space="0" w:color="000000"/>
              <w:bottom w:val="single" w:sz="4" w:space="0" w:color="000000"/>
              <w:right w:val="single" w:sz="4" w:space="0" w:color="000000"/>
            </w:tcBorders>
          </w:tcPr>
          <w:p w14:paraId="386A5968" w14:textId="3EC87904"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–3+3j </w:t>
            </w:r>
          </w:p>
        </w:tc>
        <w:tc>
          <w:tcPr>
            <w:tcW w:w="1843" w:type="dxa"/>
            <w:tcBorders>
              <w:top w:val="single" w:sz="4" w:space="0" w:color="000000"/>
              <w:left w:val="single" w:sz="4" w:space="0" w:color="000000"/>
              <w:bottom w:val="single" w:sz="4" w:space="0" w:color="000000"/>
              <w:right w:val="single" w:sz="4" w:space="0" w:color="000000"/>
            </w:tcBorders>
          </w:tcPr>
          <w:p w14:paraId="62F4CCA3" w14:textId="77777777" w:rsidR="005C3944" w:rsidRPr="005C3944" w:rsidRDefault="005C3944" w:rsidP="00C427C4">
            <w:pPr>
              <w:spacing w:line="259" w:lineRule="auto"/>
              <w:ind w:left="14"/>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1843" w:type="dxa"/>
            <w:tcBorders>
              <w:top w:val="single" w:sz="4" w:space="0" w:color="000000"/>
              <w:left w:val="single" w:sz="4" w:space="0" w:color="000000"/>
              <w:bottom w:val="single" w:sz="4" w:space="0" w:color="000000"/>
              <w:right w:val="single" w:sz="4" w:space="0" w:color="000000"/>
            </w:tcBorders>
          </w:tcPr>
          <w:p w14:paraId="645B6B98" w14:textId="77777777" w:rsidR="005C3944" w:rsidRPr="005C3944" w:rsidRDefault="005C3944" w:rsidP="00C427C4">
            <w:pPr>
              <w:spacing w:line="259" w:lineRule="auto"/>
              <w:ind w:left="14"/>
              <w:jc w:val="left"/>
              <w:rPr>
                <w:rFonts w:asciiTheme="majorEastAsia" w:eastAsiaTheme="majorEastAsia" w:hAnsiTheme="majorEastAsia"/>
                <w:szCs w:val="22"/>
              </w:rPr>
            </w:pPr>
            <w:r w:rsidRPr="005C3944">
              <w:rPr>
                <w:rFonts w:asciiTheme="majorEastAsia" w:eastAsiaTheme="majorEastAsia" w:hAnsiTheme="majorEastAsia"/>
                <w:szCs w:val="22"/>
              </w:rPr>
              <w:t xml:space="preserve"> –1.366+1.366j </w:t>
            </w:r>
          </w:p>
        </w:tc>
        <w:tc>
          <w:tcPr>
            <w:tcW w:w="992" w:type="dxa"/>
            <w:tcBorders>
              <w:top w:val="single" w:sz="4" w:space="0" w:color="000000"/>
              <w:left w:val="single" w:sz="4" w:space="0" w:color="000000"/>
              <w:bottom w:val="single" w:sz="4" w:space="0" w:color="000000"/>
              <w:right w:val="single" w:sz="4" w:space="0" w:color="000000"/>
            </w:tcBorders>
          </w:tcPr>
          <w:p w14:paraId="223B9304" w14:textId="0ACA4797"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c>
          <w:tcPr>
            <w:tcW w:w="992" w:type="dxa"/>
            <w:tcBorders>
              <w:top w:val="single" w:sz="4" w:space="0" w:color="000000"/>
              <w:left w:val="single" w:sz="4" w:space="0" w:color="000000"/>
              <w:bottom w:val="single" w:sz="4" w:space="0" w:color="000000"/>
              <w:right w:val="single" w:sz="4" w:space="0" w:color="000000"/>
            </w:tcBorders>
          </w:tcPr>
          <w:p w14:paraId="6283D066" w14:textId="39D38E11" w:rsidR="005C3944" w:rsidRPr="005C3944" w:rsidRDefault="005C3944" w:rsidP="00C427C4">
            <w:pPr>
              <w:spacing w:line="259" w:lineRule="auto"/>
              <w:ind w:right="39"/>
              <w:jc w:val="center"/>
              <w:rPr>
                <w:rFonts w:asciiTheme="majorEastAsia" w:eastAsiaTheme="majorEastAsia" w:hAnsiTheme="majorEastAsia"/>
                <w:szCs w:val="22"/>
              </w:rPr>
            </w:pPr>
            <w:r w:rsidRPr="005C3944">
              <w:rPr>
                <w:rFonts w:asciiTheme="majorEastAsia" w:eastAsiaTheme="majorEastAsia" w:hAnsiTheme="majorEastAsia"/>
                <w:szCs w:val="22"/>
              </w:rPr>
              <w:t xml:space="preserve">–1+1j </w:t>
            </w:r>
          </w:p>
        </w:tc>
      </w:tr>
    </w:tbl>
    <w:p w14:paraId="4DB158E6" w14:textId="0953B2AF" w:rsidR="005C3944" w:rsidRDefault="005C3944" w:rsidP="005C3944">
      <w:pPr>
        <w:widowControl/>
        <w:ind w:leftChars="200" w:left="830" w:hangingChars="200" w:hanging="415"/>
        <w:jc w:val="left"/>
        <w:rPr>
          <w:rFonts w:asciiTheme="majorEastAsia" w:eastAsiaTheme="majorEastAsia" w:hAnsiTheme="majorEastAsia"/>
        </w:rPr>
      </w:pPr>
    </w:p>
    <w:p w14:paraId="5FBC0264" w14:textId="4AB4B10F" w:rsidR="00446ACD" w:rsidRDefault="00446ACD">
      <w:pPr>
        <w:widowControl/>
        <w:jc w:val="left"/>
        <w:rPr>
          <w:rFonts w:asciiTheme="majorEastAsia" w:eastAsiaTheme="majorEastAsia" w:hAnsiTheme="majorEastAsia"/>
        </w:rPr>
      </w:pPr>
      <w:r>
        <w:rPr>
          <w:rFonts w:asciiTheme="majorEastAsia" w:eastAsiaTheme="majorEastAsia" w:hAnsiTheme="majorEastAsia"/>
        </w:rPr>
        <w:br w:type="page"/>
      </w:r>
    </w:p>
    <w:p w14:paraId="10F97A86" w14:textId="2F4AA71F" w:rsidR="00446ACD" w:rsidRDefault="00446ACD" w:rsidP="00446ACD">
      <w:pPr>
        <w:widowControl/>
        <w:ind w:leftChars="200" w:left="830" w:hangingChars="200" w:hanging="415"/>
        <w:jc w:val="left"/>
        <w:outlineLvl w:val="1"/>
        <w:rPr>
          <w:rFonts w:asciiTheme="majorEastAsia" w:eastAsiaTheme="majorEastAsia" w:hAnsiTheme="majorEastAsia"/>
        </w:rPr>
      </w:pPr>
      <w:bookmarkStart w:id="69" w:name="_Toc174625086"/>
      <w:r>
        <w:rPr>
          <w:rFonts w:asciiTheme="majorEastAsia" w:eastAsiaTheme="majorEastAsia" w:hAnsiTheme="majorEastAsia" w:hint="eastAsia"/>
        </w:rPr>
        <w:lastRenderedPageBreak/>
        <w:t>９－４．トレーニングシーケンス</w:t>
      </w:r>
      <w:bookmarkEnd w:id="69"/>
    </w:p>
    <w:p w14:paraId="60D1FD41" w14:textId="5D6FD53D" w:rsidR="00446ACD" w:rsidRDefault="00446ACD" w:rsidP="00446ACD">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16QAM TSに必要なシーケンスとコンステレーションコーナーの相対シンボル振幅を表9-3に示します。8QAM TSとQPSK TSのコンステレーションコーナーの相対シンボル振幅は、それぞれ表8-2と表8-3に従ってスケーリングする必要があります。</w:t>
      </w:r>
    </w:p>
    <w:p w14:paraId="10EC70B9" w14:textId="77777777" w:rsidR="00446ACD" w:rsidRDefault="00446ACD" w:rsidP="00446ACD">
      <w:pPr>
        <w:widowControl/>
        <w:ind w:leftChars="200" w:left="830" w:hangingChars="200" w:hanging="415"/>
        <w:jc w:val="left"/>
        <w:rPr>
          <w:rFonts w:asciiTheme="majorEastAsia" w:eastAsiaTheme="majorEastAsia" w:hAnsiTheme="majorEastAsia"/>
        </w:rPr>
      </w:pPr>
    </w:p>
    <w:p w14:paraId="561B8F27" w14:textId="449713B2" w:rsidR="00446ACD" w:rsidRPr="00855671" w:rsidRDefault="00446ACD" w:rsidP="00AC41F9">
      <w:pPr>
        <w:widowControl/>
        <w:ind w:leftChars="200" w:left="830" w:hangingChars="200" w:hanging="415"/>
        <w:jc w:val="center"/>
        <w:rPr>
          <w:rFonts w:asciiTheme="majorEastAsia" w:eastAsiaTheme="majorEastAsia" w:hAnsiTheme="majorEastAsia"/>
        </w:rPr>
      </w:pPr>
      <w:r>
        <w:rPr>
          <w:rFonts w:asciiTheme="majorEastAsia" w:eastAsiaTheme="majorEastAsia" w:hAnsiTheme="majorEastAsia" w:hint="eastAsia"/>
        </w:rPr>
        <w:t xml:space="preserve">表9-3 </w:t>
      </w:r>
      <w:r>
        <w:rPr>
          <w:rFonts w:asciiTheme="majorEastAsia" w:eastAsiaTheme="majorEastAsia" w:hAnsiTheme="majorEastAsia"/>
        </w:rPr>
        <w:t>–</w:t>
      </w:r>
      <w:r>
        <w:rPr>
          <w:rFonts w:asciiTheme="majorEastAsia" w:eastAsiaTheme="majorEastAsia" w:hAnsiTheme="majorEastAsia" w:hint="eastAsia"/>
        </w:rPr>
        <w:t xml:space="preserve"> トレーニングシンボルシーケンス</w:t>
      </w:r>
    </w:p>
    <w:tbl>
      <w:tblPr>
        <w:tblStyle w:val="TableGrid"/>
        <w:tblW w:w="9497" w:type="dxa"/>
        <w:tblInd w:w="137" w:type="dxa"/>
        <w:tblCellMar>
          <w:top w:w="36" w:type="dxa"/>
          <w:left w:w="151" w:type="dxa"/>
          <w:right w:w="101" w:type="dxa"/>
        </w:tblCellMar>
        <w:tblLook w:val="04A0" w:firstRow="1" w:lastRow="0" w:firstColumn="1" w:lastColumn="0" w:noHBand="0" w:noVBand="1"/>
      </w:tblPr>
      <w:tblGrid>
        <w:gridCol w:w="992"/>
        <w:gridCol w:w="1134"/>
        <w:gridCol w:w="1134"/>
        <w:gridCol w:w="1914"/>
        <w:gridCol w:w="1914"/>
        <w:gridCol w:w="1204"/>
        <w:gridCol w:w="1205"/>
      </w:tblGrid>
      <w:tr w:rsidR="00446ACD" w:rsidRPr="00446ACD" w14:paraId="574E148B" w14:textId="77777777" w:rsidTr="008B77B1">
        <w:trPr>
          <w:trHeight w:val="310"/>
        </w:trPr>
        <w:tc>
          <w:tcPr>
            <w:tcW w:w="992" w:type="dxa"/>
            <w:tcBorders>
              <w:top w:val="single" w:sz="4" w:space="0" w:color="000000"/>
              <w:left w:val="single" w:sz="4" w:space="0" w:color="000000"/>
              <w:bottom w:val="single" w:sz="4" w:space="0" w:color="000000"/>
              <w:right w:val="single" w:sz="4" w:space="0" w:color="000000"/>
            </w:tcBorders>
          </w:tcPr>
          <w:p w14:paraId="7A4F9F9C" w14:textId="77777777" w:rsidR="00446ACD" w:rsidRPr="00446ACD" w:rsidRDefault="00446ACD" w:rsidP="009D5D9A">
            <w:pPr>
              <w:spacing w:line="259" w:lineRule="auto"/>
              <w:ind w:right="2"/>
              <w:jc w:val="center"/>
              <w:rPr>
                <w:rFonts w:ascii="ＭＳ ゴシック" w:eastAsia="ＭＳ ゴシック" w:hAnsi="ＭＳ ゴシック"/>
                <w:szCs w:val="22"/>
              </w:rPr>
            </w:pPr>
            <w:r w:rsidRPr="00446ACD">
              <w:rPr>
                <w:rFonts w:ascii="ＭＳ ゴシック" w:eastAsia="ＭＳ ゴシック" w:hAnsi="ＭＳ ゴシック"/>
                <w:b/>
                <w:szCs w:val="22"/>
              </w:rPr>
              <w:t xml:space="preserve">  </w:t>
            </w:r>
          </w:p>
        </w:tc>
        <w:tc>
          <w:tcPr>
            <w:tcW w:w="2268" w:type="dxa"/>
            <w:gridSpan w:val="2"/>
            <w:tcBorders>
              <w:top w:val="single" w:sz="4" w:space="0" w:color="000000"/>
              <w:left w:val="single" w:sz="4" w:space="0" w:color="000000"/>
              <w:bottom w:val="single" w:sz="4" w:space="0" w:color="000000"/>
              <w:right w:val="single" w:sz="4" w:space="0" w:color="000000"/>
            </w:tcBorders>
          </w:tcPr>
          <w:p w14:paraId="5BAB18B5" w14:textId="77777777" w:rsidR="00446ACD" w:rsidRPr="00446ACD" w:rsidRDefault="00446ACD" w:rsidP="009D5D9A">
            <w:pPr>
              <w:spacing w:line="259" w:lineRule="auto"/>
              <w:ind w:right="52"/>
              <w:jc w:val="center"/>
              <w:rPr>
                <w:rFonts w:ascii="ＭＳ ゴシック" w:eastAsia="ＭＳ ゴシック" w:hAnsi="ＭＳ ゴシック"/>
                <w:szCs w:val="22"/>
              </w:rPr>
            </w:pPr>
            <w:r w:rsidRPr="00446ACD">
              <w:rPr>
                <w:rFonts w:ascii="ＭＳ ゴシック" w:eastAsia="ＭＳ ゴシック" w:hAnsi="ＭＳ ゴシック"/>
                <w:b/>
                <w:szCs w:val="22"/>
              </w:rPr>
              <w:t xml:space="preserve">16QAM </w:t>
            </w:r>
          </w:p>
        </w:tc>
        <w:tc>
          <w:tcPr>
            <w:tcW w:w="3828" w:type="dxa"/>
            <w:gridSpan w:val="2"/>
            <w:tcBorders>
              <w:top w:val="single" w:sz="4" w:space="0" w:color="000000"/>
              <w:left w:val="single" w:sz="4" w:space="0" w:color="000000"/>
              <w:bottom w:val="single" w:sz="4" w:space="0" w:color="000000"/>
              <w:right w:val="single" w:sz="4" w:space="0" w:color="000000"/>
            </w:tcBorders>
          </w:tcPr>
          <w:p w14:paraId="4DDFCD77" w14:textId="77777777" w:rsidR="00446ACD" w:rsidRPr="00446ACD" w:rsidRDefault="00446ACD" w:rsidP="009D5D9A">
            <w:pPr>
              <w:spacing w:line="259" w:lineRule="auto"/>
              <w:ind w:right="55"/>
              <w:jc w:val="center"/>
              <w:rPr>
                <w:rFonts w:ascii="ＭＳ ゴシック" w:eastAsia="ＭＳ ゴシック" w:hAnsi="ＭＳ ゴシック"/>
                <w:szCs w:val="22"/>
              </w:rPr>
            </w:pPr>
            <w:r w:rsidRPr="00446ACD">
              <w:rPr>
                <w:rFonts w:ascii="ＭＳ ゴシック" w:eastAsia="ＭＳ ゴシック" w:hAnsi="ＭＳ ゴシック"/>
                <w:b/>
                <w:szCs w:val="22"/>
              </w:rPr>
              <w:t xml:space="preserve">8QAM </w:t>
            </w:r>
          </w:p>
        </w:tc>
        <w:tc>
          <w:tcPr>
            <w:tcW w:w="2409" w:type="dxa"/>
            <w:gridSpan w:val="2"/>
            <w:tcBorders>
              <w:top w:val="single" w:sz="4" w:space="0" w:color="000000"/>
              <w:left w:val="single" w:sz="4" w:space="0" w:color="000000"/>
              <w:bottom w:val="single" w:sz="4" w:space="0" w:color="000000"/>
              <w:right w:val="single" w:sz="4" w:space="0" w:color="000000"/>
            </w:tcBorders>
          </w:tcPr>
          <w:p w14:paraId="1DDA35C9" w14:textId="77777777"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b/>
                <w:szCs w:val="22"/>
              </w:rPr>
              <w:t xml:space="preserve">QPSK </w:t>
            </w:r>
          </w:p>
        </w:tc>
      </w:tr>
      <w:tr w:rsidR="00446ACD" w:rsidRPr="00446ACD" w14:paraId="33D6A056" w14:textId="77777777" w:rsidTr="005C4892">
        <w:trPr>
          <w:trHeight w:val="610"/>
        </w:trPr>
        <w:tc>
          <w:tcPr>
            <w:tcW w:w="992" w:type="dxa"/>
            <w:tcBorders>
              <w:top w:val="single" w:sz="4" w:space="0" w:color="000000"/>
              <w:left w:val="single" w:sz="4" w:space="0" w:color="000000"/>
              <w:bottom w:val="single" w:sz="4" w:space="0" w:color="000000"/>
              <w:right w:val="single" w:sz="4" w:space="0" w:color="000000"/>
            </w:tcBorders>
            <w:vAlign w:val="center"/>
          </w:tcPr>
          <w:p w14:paraId="6976FEFF" w14:textId="7094285E" w:rsidR="00446ACD" w:rsidRPr="00446ACD" w:rsidRDefault="00446ACD" w:rsidP="00446ACD">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b/>
                <w:szCs w:val="22"/>
              </w:rPr>
              <w:t>インデックス</w:t>
            </w:r>
            <w:r w:rsidRPr="00446ACD">
              <w:rPr>
                <w:rFonts w:ascii="ＭＳ ゴシック" w:eastAsia="ＭＳ ゴシック" w:hAnsi="ＭＳ ゴシック"/>
                <w:b/>
                <w:szCs w:val="22"/>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15216910" w14:textId="443F939D" w:rsidR="00446ACD" w:rsidRPr="00446ACD" w:rsidRDefault="00446ACD" w:rsidP="00446ACD">
            <w:pPr>
              <w:spacing w:line="259" w:lineRule="auto"/>
              <w:ind w:left="3" w:right="6"/>
              <w:jc w:val="center"/>
              <w:rPr>
                <w:rFonts w:ascii="ＭＳ ゴシック" w:eastAsia="ＭＳ ゴシック" w:hAnsi="ＭＳ ゴシック"/>
                <w:szCs w:val="22"/>
              </w:rPr>
            </w:pPr>
            <w:r>
              <w:rPr>
                <w:rFonts w:ascii="ＭＳ ゴシック" w:eastAsia="ＭＳ ゴシック" w:hAnsi="ＭＳ ゴシック" w:hint="eastAsia"/>
                <w:b/>
                <w:szCs w:val="22"/>
              </w:rPr>
              <w:t>トレーニング</w:t>
            </w:r>
            <w:r w:rsidRPr="00446ACD">
              <w:rPr>
                <w:rFonts w:ascii="ＭＳ ゴシック" w:eastAsia="ＭＳ ゴシック" w:hAnsi="ＭＳ ゴシック"/>
                <w:b/>
                <w:szCs w:val="22"/>
              </w:rPr>
              <w:t xml:space="preserve">(X) </w:t>
            </w:r>
          </w:p>
        </w:tc>
        <w:tc>
          <w:tcPr>
            <w:tcW w:w="1134" w:type="dxa"/>
            <w:tcBorders>
              <w:top w:val="single" w:sz="4" w:space="0" w:color="000000"/>
              <w:left w:val="single" w:sz="4" w:space="0" w:color="000000"/>
              <w:bottom w:val="single" w:sz="4" w:space="0" w:color="000000"/>
              <w:right w:val="single" w:sz="4" w:space="0" w:color="000000"/>
            </w:tcBorders>
          </w:tcPr>
          <w:p w14:paraId="3DC837EB" w14:textId="0F1119D2" w:rsidR="00446ACD" w:rsidRPr="00446ACD" w:rsidRDefault="00446ACD" w:rsidP="00446ACD">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b/>
                <w:szCs w:val="22"/>
              </w:rPr>
              <w:t>トレーニング</w:t>
            </w:r>
            <w:r w:rsidRPr="00446ACD">
              <w:rPr>
                <w:rFonts w:ascii="ＭＳ ゴシック" w:eastAsia="ＭＳ ゴシック" w:hAnsi="ＭＳ ゴシック"/>
                <w:b/>
                <w:szCs w:val="22"/>
              </w:rPr>
              <w:t xml:space="preserve"> (Y) </w:t>
            </w:r>
          </w:p>
        </w:tc>
        <w:tc>
          <w:tcPr>
            <w:tcW w:w="1914" w:type="dxa"/>
            <w:tcBorders>
              <w:top w:val="single" w:sz="4" w:space="0" w:color="000000"/>
              <w:left w:val="single" w:sz="4" w:space="0" w:color="000000"/>
              <w:bottom w:val="single" w:sz="4" w:space="0" w:color="000000"/>
              <w:right w:val="single" w:sz="4" w:space="0" w:color="000000"/>
            </w:tcBorders>
          </w:tcPr>
          <w:p w14:paraId="37C8A622" w14:textId="77777777" w:rsidR="008B77B1" w:rsidRDefault="00446ACD" w:rsidP="00446ACD">
            <w:pPr>
              <w:spacing w:line="259" w:lineRule="auto"/>
              <w:ind w:right="59"/>
              <w:jc w:val="center"/>
              <w:rPr>
                <w:rFonts w:ascii="ＭＳ ゴシック" w:eastAsia="ＭＳ ゴシック" w:hAnsi="ＭＳ ゴシック"/>
                <w:b/>
                <w:szCs w:val="22"/>
              </w:rPr>
            </w:pPr>
            <w:r>
              <w:rPr>
                <w:rFonts w:ascii="ＭＳ ゴシック" w:eastAsia="ＭＳ ゴシック" w:hAnsi="ＭＳ ゴシック" w:hint="eastAsia"/>
                <w:b/>
                <w:szCs w:val="22"/>
              </w:rPr>
              <w:t>トレーニング</w:t>
            </w:r>
          </w:p>
          <w:p w14:paraId="4516198C" w14:textId="5F1806C5" w:rsidR="00446ACD" w:rsidRPr="00446ACD" w:rsidRDefault="00446ACD" w:rsidP="00446ACD">
            <w:pPr>
              <w:spacing w:line="259" w:lineRule="auto"/>
              <w:ind w:right="59"/>
              <w:jc w:val="center"/>
              <w:rPr>
                <w:rFonts w:ascii="ＭＳ ゴシック" w:eastAsia="ＭＳ ゴシック" w:hAnsi="ＭＳ ゴシック"/>
                <w:szCs w:val="22"/>
              </w:rPr>
            </w:pPr>
            <w:r w:rsidRPr="00446ACD">
              <w:rPr>
                <w:rFonts w:ascii="ＭＳ ゴシック" w:eastAsia="ＭＳ ゴシック" w:hAnsi="ＭＳ ゴシック"/>
                <w:b/>
                <w:szCs w:val="22"/>
              </w:rPr>
              <w:t xml:space="preserve">(X) </w:t>
            </w:r>
          </w:p>
        </w:tc>
        <w:tc>
          <w:tcPr>
            <w:tcW w:w="1914" w:type="dxa"/>
            <w:tcBorders>
              <w:top w:val="single" w:sz="4" w:space="0" w:color="000000"/>
              <w:left w:val="single" w:sz="4" w:space="0" w:color="000000"/>
              <w:bottom w:val="single" w:sz="4" w:space="0" w:color="000000"/>
              <w:right w:val="single" w:sz="4" w:space="0" w:color="000000"/>
            </w:tcBorders>
          </w:tcPr>
          <w:p w14:paraId="7BDEEE44" w14:textId="61B9B6E4" w:rsidR="00446ACD" w:rsidRPr="00446ACD" w:rsidRDefault="00446ACD" w:rsidP="00446ACD">
            <w:pPr>
              <w:spacing w:line="259" w:lineRule="auto"/>
              <w:ind w:right="57"/>
              <w:jc w:val="center"/>
              <w:rPr>
                <w:rFonts w:ascii="ＭＳ ゴシック" w:eastAsia="ＭＳ ゴシック" w:hAnsi="ＭＳ ゴシック"/>
                <w:szCs w:val="22"/>
              </w:rPr>
            </w:pPr>
            <w:r>
              <w:rPr>
                <w:rFonts w:ascii="ＭＳ ゴシック" w:eastAsia="ＭＳ ゴシック" w:hAnsi="ＭＳ ゴシック" w:hint="eastAsia"/>
                <w:b/>
                <w:szCs w:val="22"/>
              </w:rPr>
              <w:t>トレーニング</w:t>
            </w:r>
            <w:r w:rsidRPr="00446ACD">
              <w:rPr>
                <w:rFonts w:ascii="ＭＳ ゴシック" w:eastAsia="ＭＳ ゴシック" w:hAnsi="ＭＳ ゴシック"/>
                <w:b/>
                <w:szCs w:val="22"/>
              </w:rPr>
              <w:t xml:space="preserve"> (Y) </w:t>
            </w:r>
          </w:p>
        </w:tc>
        <w:tc>
          <w:tcPr>
            <w:tcW w:w="1204" w:type="dxa"/>
            <w:tcBorders>
              <w:top w:val="single" w:sz="4" w:space="0" w:color="000000"/>
              <w:left w:val="single" w:sz="4" w:space="0" w:color="000000"/>
              <w:bottom w:val="single" w:sz="4" w:space="0" w:color="000000"/>
              <w:right w:val="single" w:sz="4" w:space="0" w:color="000000"/>
            </w:tcBorders>
          </w:tcPr>
          <w:p w14:paraId="3267A1D0" w14:textId="7F0ED0FD" w:rsidR="00446ACD" w:rsidRPr="00446ACD" w:rsidRDefault="00446ACD" w:rsidP="00446ACD">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b/>
                <w:szCs w:val="22"/>
              </w:rPr>
              <w:t>トレーニング</w:t>
            </w:r>
            <w:r w:rsidRPr="00446ACD">
              <w:rPr>
                <w:rFonts w:ascii="ＭＳ ゴシック" w:eastAsia="ＭＳ ゴシック" w:hAnsi="ＭＳ ゴシック"/>
                <w:b/>
                <w:szCs w:val="22"/>
              </w:rPr>
              <w:t xml:space="preserve">(X) </w:t>
            </w:r>
          </w:p>
        </w:tc>
        <w:tc>
          <w:tcPr>
            <w:tcW w:w="1205" w:type="dxa"/>
            <w:tcBorders>
              <w:top w:val="single" w:sz="4" w:space="0" w:color="000000"/>
              <w:left w:val="single" w:sz="4" w:space="0" w:color="000000"/>
              <w:bottom w:val="single" w:sz="4" w:space="0" w:color="000000"/>
              <w:right w:val="single" w:sz="4" w:space="0" w:color="000000"/>
            </w:tcBorders>
          </w:tcPr>
          <w:p w14:paraId="4CB76CD2" w14:textId="4AE370E6" w:rsidR="00446ACD" w:rsidRPr="00446ACD" w:rsidRDefault="00446ACD" w:rsidP="00446ACD">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b/>
                <w:szCs w:val="22"/>
              </w:rPr>
              <w:t>トレーニング</w:t>
            </w:r>
            <w:r w:rsidRPr="00446ACD">
              <w:rPr>
                <w:rFonts w:ascii="ＭＳ ゴシック" w:eastAsia="ＭＳ ゴシック" w:hAnsi="ＭＳ ゴシック"/>
                <w:b/>
                <w:szCs w:val="22"/>
              </w:rPr>
              <w:t xml:space="preserve"> (Y) </w:t>
            </w:r>
          </w:p>
        </w:tc>
      </w:tr>
      <w:tr w:rsidR="00446ACD" w:rsidRPr="00446ACD" w14:paraId="06D389F2" w14:textId="77777777" w:rsidTr="005C4892">
        <w:trPr>
          <w:trHeight w:val="314"/>
        </w:trPr>
        <w:tc>
          <w:tcPr>
            <w:tcW w:w="992" w:type="dxa"/>
            <w:tcBorders>
              <w:top w:val="single" w:sz="4" w:space="0" w:color="000000"/>
              <w:left w:val="single" w:sz="4" w:space="0" w:color="000000"/>
              <w:bottom w:val="single" w:sz="4" w:space="0" w:color="000000"/>
              <w:right w:val="single" w:sz="4" w:space="0" w:color="000000"/>
            </w:tcBorders>
          </w:tcPr>
          <w:p w14:paraId="4BD1DA3C" w14:textId="725C1258"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szCs w:val="22"/>
              </w:rPr>
              <w:t>1</w:t>
            </w:r>
            <w:r w:rsidR="00201638">
              <w:rPr>
                <w:rFonts w:ascii="ＭＳ ゴシック" w:eastAsia="ＭＳ ゴシック" w:hAnsi="ＭＳ ゴシック" w:hint="eastAsia"/>
                <w:szCs w:val="22"/>
              </w:rPr>
              <w:t>※</w:t>
            </w:r>
          </w:p>
        </w:tc>
        <w:tc>
          <w:tcPr>
            <w:tcW w:w="1134" w:type="dxa"/>
            <w:tcBorders>
              <w:top w:val="single" w:sz="4" w:space="0" w:color="000000"/>
              <w:left w:val="single" w:sz="4" w:space="0" w:color="000000"/>
              <w:bottom w:val="single" w:sz="4" w:space="0" w:color="000000"/>
              <w:right w:val="single" w:sz="4" w:space="0" w:color="000000"/>
            </w:tcBorders>
          </w:tcPr>
          <w:p w14:paraId="4CAE0537" w14:textId="11150A60" w:rsidR="00446ACD" w:rsidRPr="00446ACD" w:rsidRDefault="00446ACD" w:rsidP="008B77B1">
            <w:pPr>
              <w:spacing w:line="259" w:lineRule="auto"/>
              <w:ind w:right="49"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134" w:type="dxa"/>
            <w:tcBorders>
              <w:top w:val="single" w:sz="4" w:space="0" w:color="000000"/>
              <w:left w:val="single" w:sz="4" w:space="0" w:color="000000"/>
              <w:bottom w:val="single" w:sz="4" w:space="0" w:color="000000"/>
              <w:right w:val="single" w:sz="4" w:space="0" w:color="000000"/>
            </w:tcBorders>
          </w:tcPr>
          <w:p w14:paraId="4B0AEB84" w14:textId="78460C12" w:rsidR="00446ACD" w:rsidRPr="00446ACD" w:rsidRDefault="00446ACD" w:rsidP="009D5D9A">
            <w:pPr>
              <w:spacing w:line="259" w:lineRule="auto"/>
              <w:ind w:right="53"/>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914" w:type="dxa"/>
            <w:tcBorders>
              <w:top w:val="single" w:sz="4" w:space="0" w:color="000000"/>
              <w:left w:val="single" w:sz="4" w:space="0" w:color="000000"/>
              <w:bottom w:val="single" w:sz="4" w:space="0" w:color="000000"/>
              <w:right w:val="single" w:sz="4" w:space="0" w:color="000000"/>
            </w:tcBorders>
          </w:tcPr>
          <w:p w14:paraId="7CFA0D4D" w14:textId="4FFA052B" w:rsidR="00446ACD" w:rsidRPr="00446ACD" w:rsidRDefault="00446ACD" w:rsidP="008B77B1">
            <w:pPr>
              <w:spacing w:line="259" w:lineRule="auto"/>
              <w:ind w:right="54"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914" w:type="dxa"/>
            <w:tcBorders>
              <w:top w:val="single" w:sz="4" w:space="0" w:color="000000"/>
              <w:left w:val="single" w:sz="4" w:space="0" w:color="000000"/>
              <w:bottom w:val="single" w:sz="4" w:space="0" w:color="000000"/>
              <w:right w:val="single" w:sz="4" w:space="0" w:color="000000"/>
            </w:tcBorders>
          </w:tcPr>
          <w:p w14:paraId="1FDD47D3" w14:textId="7421FFB4" w:rsidR="00446ACD" w:rsidRPr="00446ACD" w:rsidRDefault="00446ACD" w:rsidP="009D5D9A">
            <w:pPr>
              <w:spacing w:line="259" w:lineRule="auto"/>
              <w:ind w:right="54"/>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 –1.366–1.366j </w:t>
            </w:r>
          </w:p>
        </w:tc>
        <w:tc>
          <w:tcPr>
            <w:tcW w:w="1204" w:type="dxa"/>
            <w:tcBorders>
              <w:top w:val="single" w:sz="4" w:space="0" w:color="000000"/>
              <w:left w:val="single" w:sz="4" w:space="0" w:color="000000"/>
              <w:bottom w:val="single" w:sz="4" w:space="0" w:color="000000"/>
              <w:right w:val="single" w:sz="4" w:space="0" w:color="000000"/>
            </w:tcBorders>
          </w:tcPr>
          <w:p w14:paraId="07191F14" w14:textId="693B00DB" w:rsidR="00446ACD" w:rsidRPr="00446ACD" w:rsidRDefault="00446ACD" w:rsidP="009D5D9A">
            <w:pPr>
              <w:spacing w:line="259" w:lineRule="auto"/>
              <w:ind w:right="4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c>
          <w:tcPr>
            <w:tcW w:w="1205" w:type="dxa"/>
            <w:tcBorders>
              <w:top w:val="single" w:sz="4" w:space="0" w:color="000000"/>
              <w:left w:val="single" w:sz="4" w:space="0" w:color="000000"/>
              <w:bottom w:val="single" w:sz="4" w:space="0" w:color="000000"/>
              <w:right w:val="single" w:sz="4" w:space="0" w:color="000000"/>
            </w:tcBorders>
          </w:tcPr>
          <w:p w14:paraId="69CA094C" w14:textId="139711D5" w:rsidR="00446ACD" w:rsidRPr="00446ACD" w:rsidRDefault="00446ACD" w:rsidP="009D5D9A">
            <w:pPr>
              <w:spacing w:line="259" w:lineRule="auto"/>
              <w:ind w:right="46"/>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r>
      <w:tr w:rsidR="00446ACD" w:rsidRPr="00446ACD" w14:paraId="496CB4CE" w14:textId="77777777" w:rsidTr="005C4892">
        <w:trPr>
          <w:trHeight w:val="314"/>
        </w:trPr>
        <w:tc>
          <w:tcPr>
            <w:tcW w:w="992" w:type="dxa"/>
            <w:tcBorders>
              <w:top w:val="single" w:sz="4" w:space="0" w:color="000000"/>
              <w:left w:val="single" w:sz="4" w:space="0" w:color="000000"/>
              <w:bottom w:val="single" w:sz="4" w:space="0" w:color="000000"/>
              <w:right w:val="single" w:sz="4" w:space="0" w:color="000000"/>
            </w:tcBorders>
          </w:tcPr>
          <w:p w14:paraId="7C5FBA83" w14:textId="77777777"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2 </w:t>
            </w:r>
          </w:p>
        </w:tc>
        <w:tc>
          <w:tcPr>
            <w:tcW w:w="1134" w:type="dxa"/>
            <w:tcBorders>
              <w:top w:val="single" w:sz="4" w:space="0" w:color="000000"/>
              <w:left w:val="single" w:sz="4" w:space="0" w:color="000000"/>
              <w:bottom w:val="single" w:sz="4" w:space="0" w:color="000000"/>
              <w:right w:val="single" w:sz="4" w:space="0" w:color="000000"/>
            </w:tcBorders>
          </w:tcPr>
          <w:p w14:paraId="7F833D3B" w14:textId="77777777" w:rsidR="00446ACD" w:rsidRPr="00446ACD" w:rsidRDefault="00446ACD" w:rsidP="009D5D9A">
            <w:pPr>
              <w:spacing w:line="259" w:lineRule="auto"/>
              <w:ind w:right="4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134" w:type="dxa"/>
            <w:tcBorders>
              <w:top w:val="single" w:sz="4" w:space="0" w:color="000000"/>
              <w:left w:val="single" w:sz="4" w:space="0" w:color="000000"/>
              <w:bottom w:val="single" w:sz="4" w:space="0" w:color="000000"/>
              <w:right w:val="single" w:sz="4" w:space="0" w:color="000000"/>
            </w:tcBorders>
          </w:tcPr>
          <w:p w14:paraId="68D0F432" w14:textId="5A57E055" w:rsidR="00446ACD" w:rsidRPr="00446ACD" w:rsidRDefault="00446ACD" w:rsidP="009D5D9A">
            <w:pPr>
              <w:spacing w:line="259" w:lineRule="auto"/>
              <w:ind w:right="53"/>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914" w:type="dxa"/>
            <w:tcBorders>
              <w:top w:val="single" w:sz="4" w:space="0" w:color="000000"/>
              <w:left w:val="single" w:sz="4" w:space="0" w:color="000000"/>
              <w:bottom w:val="single" w:sz="4" w:space="0" w:color="000000"/>
              <w:right w:val="single" w:sz="4" w:space="0" w:color="000000"/>
            </w:tcBorders>
          </w:tcPr>
          <w:p w14:paraId="3335146E" w14:textId="77777777" w:rsidR="00446ACD" w:rsidRPr="00446ACD" w:rsidRDefault="00446ACD" w:rsidP="009D5D9A">
            <w:pPr>
              <w:spacing w:line="259" w:lineRule="auto"/>
              <w:ind w:right="54"/>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914" w:type="dxa"/>
            <w:tcBorders>
              <w:top w:val="single" w:sz="4" w:space="0" w:color="000000"/>
              <w:left w:val="single" w:sz="4" w:space="0" w:color="000000"/>
              <w:bottom w:val="single" w:sz="4" w:space="0" w:color="000000"/>
              <w:right w:val="single" w:sz="4" w:space="0" w:color="000000"/>
            </w:tcBorders>
          </w:tcPr>
          <w:p w14:paraId="165D99E1" w14:textId="575B940D" w:rsidR="00446ACD" w:rsidRPr="00446ACD" w:rsidRDefault="00446ACD" w:rsidP="009D5D9A">
            <w:pPr>
              <w:spacing w:line="259" w:lineRule="auto"/>
              <w:ind w:right="54"/>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 –1.366–1.366j </w:t>
            </w:r>
          </w:p>
        </w:tc>
        <w:tc>
          <w:tcPr>
            <w:tcW w:w="1204" w:type="dxa"/>
            <w:tcBorders>
              <w:top w:val="single" w:sz="4" w:space="0" w:color="000000"/>
              <w:left w:val="single" w:sz="4" w:space="0" w:color="000000"/>
              <w:bottom w:val="single" w:sz="4" w:space="0" w:color="000000"/>
              <w:right w:val="single" w:sz="4" w:space="0" w:color="000000"/>
            </w:tcBorders>
          </w:tcPr>
          <w:p w14:paraId="1FE4FF04" w14:textId="77777777" w:rsidR="00446ACD" w:rsidRPr="00446ACD" w:rsidRDefault="00446ACD" w:rsidP="009D5D9A">
            <w:pPr>
              <w:spacing w:line="259" w:lineRule="auto"/>
              <w:ind w:right="4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c>
          <w:tcPr>
            <w:tcW w:w="1205" w:type="dxa"/>
            <w:tcBorders>
              <w:top w:val="single" w:sz="4" w:space="0" w:color="000000"/>
              <w:left w:val="single" w:sz="4" w:space="0" w:color="000000"/>
              <w:bottom w:val="single" w:sz="4" w:space="0" w:color="000000"/>
              <w:right w:val="single" w:sz="4" w:space="0" w:color="000000"/>
            </w:tcBorders>
          </w:tcPr>
          <w:p w14:paraId="2F1811B9" w14:textId="24600B1D" w:rsidR="00446ACD" w:rsidRPr="00446ACD" w:rsidRDefault="00446ACD" w:rsidP="009D5D9A">
            <w:pPr>
              <w:spacing w:line="259" w:lineRule="auto"/>
              <w:ind w:right="46"/>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r>
      <w:tr w:rsidR="00446ACD" w:rsidRPr="00446ACD" w14:paraId="4F370672" w14:textId="77777777" w:rsidTr="005C4892">
        <w:trPr>
          <w:trHeight w:val="312"/>
        </w:trPr>
        <w:tc>
          <w:tcPr>
            <w:tcW w:w="992" w:type="dxa"/>
            <w:tcBorders>
              <w:top w:val="single" w:sz="4" w:space="0" w:color="000000"/>
              <w:left w:val="single" w:sz="4" w:space="0" w:color="000000"/>
              <w:bottom w:val="single" w:sz="4" w:space="0" w:color="000000"/>
              <w:right w:val="single" w:sz="4" w:space="0" w:color="000000"/>
            </w:tcBorders>
          </w:tcPr>
          <w:p w14:paraId="6A61316E" w14:textId="77777777"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 </w:t>
            </w:r>
          </w:p>
        </w:tc>
        <w:tc>
          <w:tcPr>
            <w:tcW w:w="1134" w:type="dxa"/>
            <w:tcBorders>
              <w:top w:val="single" w:sz="4" w:space="0" w:color="000000"/>
              <w:left w:val="single" w:sz="4" w:space="0" w:color="000000"/>
              <w:bottom w:val="single" w:sz="4" w:space="0" w:color="000000"/>
              <w:right w:val="single" w:sz="4" w:space="0" w:color="000000"/>
            </w:tcBorders>
          </w:tcPr>
          <w:p w14:paraId="2DB226B3" w14:textId="6F3BC78F" w:rsidR="00446ACD" w:rsidRPr="00446ACD" w:rsidRDefault="00446ACD" w:rsidP="008B77B1">
            <w:pPr>
              <w:spacing w:line="259" w:lineRule="auto"/>
              <w:ind w:right="49"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134" w:type="dxa"/>
            <w:tcBorders>
              <w:top w:val="single" w:sz="4" w:space="0" w:color="000000"/>
              <w:left w:val="single" w:sz="4" w:space="0" w:color="000000"/>
              <w:bottom w:val="single" w:sz="4" w:space="0" w:color="000000"/>
              <w:right w:val="single" w:sz="4" w:space="0" w:color="000000"/>
            </w:tcBorders>
          </w:tcPr>
          <w:p w14:paraId="26835D6C" w14:textId="3249FDA9" w:rsidR="00446ACD" w:rsidRPr="00446ACD" w:rsidRDefault="008B77B1" w:rsidP="009D5D9A">
            <w:pPr>
              <w:spacing w:line="259" w:lineRule="auto"/>
              <w:ind w:right="53"/>
              <w:jc w:val="center"/>
              <w:rPr>
                <w:rFonts w:ascii="ＭＳ ゴシック" w:eastAsia="ＭＳ ゴシック" w:hAnsi="ＭＳ ゴシック"/>
                <w:szCs w:val="22"/>
              </w:rPr>
            </w:pPr>
            <w:r>
              <w:rPr>
                <w:rFonts w:ascii="ＭＳ ゴシック" w:eastAsia="ＭＳ ゴシック" w:hAnsi="ＭＳ ゴシック" w:hint="eastAsia"/>
                <w:szCs w:val="22"/>
              </w:rPr>
              <w:t xml:space="preserve"> </w:t>
            </w:r>
            <w:r w:rsidR="00446ACD" w:rsidRPr="00446ACD">
              <w:rPr>
                <w:rFonts w:ascii="ＭＳ ゴシック" w:eastAsia="ＭＳ ゴシック" w:hAnsi="ＭＳ ゴシック"/>
                <w:szCs w:val="22"/>
              </w:rPr>
              <w:t xml:space="preserve">3–3j </w:t>
            </w:r>
          </w:p>
        </w:tc>
        <w:tc>
          <w:tcPr>
            <w:tcW w:w="1914" w:type="dxa"/>
            <w:tcBorders>
              <w:top w:val="single" w:sz="4" w:space="0" w:color="000000"/>
              <w:left w:val="single" w:sz="4" w:space="0" w:color="000000"/>
              <w:bottom w:val="single" w:sz="4" w:space="0" w:color="000000"/>
              <w:right w:val="single" w:sz="4" w:space="0" w:color="000000"/>
            </w:tcBorders>
          </w:tcPr>
          <w:p w14:paraId="18A3BB26" w14:textId="45A535C9" w:rsidR="00446ACD" w:rsidRPr="00446ACD" w:rsidRDefault="00446ACD" w:rsidP="008B77B1">
            <w:pPr>
              <w:spacing w:line="259" w:lineRule="auto"/>
              <w:ind w:right="54"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914" w:type="dxa"/>
            <w:tcBorders>
              <w:top w:val="single" w:sz="4" w:space="0" w:color="000000"/>
              <w:left w:val="single" w:sz="4" w:space="0" w:color="000000"/>
              <w:bottom w:val="single" w:sz="4" w:space="0" w:color="000000"/>
              <w:right w:val="single" w:sz="4" w:space="0" w:color="000000"/>
            </w:tcBorders>
          </w:tcPr>
          <w:p w14:paraId="5C4F5C26" w14:textId="6F4B93B5" w:rsidR="00446ACD" w:rsidRPr="00446ACD" w:rsidRDefault="008B77B1" w:rsidP="009D5D9A">
            <w:pPr>
              <w:spacing w:line="259" w:lineRule="auto"/>
              <w:ind w:right="54"/>
              <w:jc w:val="center"/>
              <w:rPr>
                <w:rFonts w:ascii="ＭＳ ゴシック" w:eastAsia="ＭＳ ゴシック" w:hAnsi="ＭＳ ゴシック"/>
                <w:szCs w:val="22"/>
              </w:rPr>
            </w:pPr>
            <w:r>
              <w:rPr>
                <w:rFonts w:ascii="ＭＳ ゴシック" w:eastAsia="ＭＳ ゴシック" w:hAnsi="ＭＳ ゴシック" w:hint="eastAsia"/>
                <w:szCs w:val="22"/>
              </w:rPr>
              <w:t xml:space="preserve"> </w:t>
            </w:r>
            <w:r w:rsidR="00446ACD" w:rsidRPr="00446ACD">
              <w:rPr>
                <w:rFonts w:ascii="ＭＳ ゴシック" w:eastAsia="ＭＳ ゴシック" w:hAnsi="ＭＳ ゴシック"/>
                <w:szCs w:val="22"/>
              </w:rPr>
              <w:t xml:space="preserve">1.366–1.366j </w:t>
            </w:r>
          </w:p>
        </w:tc>
        <w:tc>
          <w:tcPr>
            <w:tcW w:w="1204" w:type="dxa"/>
            <w:tcBorders>
              <w:top w:val="single" w:sz="4" w:space="0" w:color="000000"/>
              <w:left w:val="single" w:sz="4" w:space="0" w:color="000000"/>
              <w:bottom w:val="single" w:sz="4" w:space="0" w:color="000000"/>
              <w:right w:val="single" w:sz="4" w:space="0" w:color="000000"/>
            </w:tcBorders>
          </w:tcPr>
          <w:p w14:paraId="6B8EF23F" w14:textId="7F5E8C58" w:rsidR="00446ACD" w:rsidRPr="00446ACD" w:rsidRDefault="00446ACD" w:rsidP="009D5D9A">
            <w:pPr>
              <w:spacing w:line="259" w:lineRule="auto"/>
              <w:ind w:right="4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c>
          <w:tcPr>
            <w:tcW w:w="1205" w:type="dxa"/>
            <w:tcBorders>
              <w:top w:val="single" w:sz="4" w:space="0" w:color="000000"/>
              <w:left w:val="single" w:sz="4" w:space="0" w:color="000000"/>
              <w:bottom w:val="single" w:sz="4" w:space="0" w:color="000000"/>
              <w:right w:val="single" w:sz="4" w:space="0" w:color="000000"/>
            </w:tcBorders>
          </w:tcPr>
          <w:p w14:paraId="65F04FEC" w14:textId="2C1789D8" w:rsidR="00446ACD" w:rsidRPr="00446ACD" w:rsidRDefault="00446ACD" w:rsidP="009D5D9A">
            <w:pPr>
              <w:spacing w:line="259" w:lineRule="auto"/>
              <w:ind w:right="46"/>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r>
      <w:tr w:rsidR="00446ACD" w:rsidRPr="00446ACD" w14:paraId="569C1F89" w14:textId="77777777" w:rsidTr="005C4892">
        <w:trPr>
          <w:trHeight w:val="315"/>
        </w:trPr>
        <w:tc>
          <w:tcPr>
            <w:tcW w:w="992" w:type="dxa"/>
            <w:tcBorders>
              <w:top w:val="single" w:sz="4" w:space="0" w:color="000000"/>
              <w:left w:val="single" w:sz="4" w:space="0" w:color="000000"/>
              <w:bottom w:val="single" w:sz="4" w:space="0" w:color="000000"/>
              <w:right w:val="single" w:sz="4" w:space="0" w:color="000000"/>
            </w:tcBorders>
          </w:tcPr>
          <w:p w14:paraId="0CFF2AF8" w14:textId="77777777"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4 </w:t>
            </w:r>
          </w:p>
        </w:tc>
        <w:tc>
          <w:tcPr>
            <w:tcW w:w="1134" w:type="dxa"/>
            <w:tcBorders>
              <w:top w:val="single" w:sz="4" w:space="0" w:color="000000"/>
              <w:left w:val="single" w:sz="4" w:space="0" w:color="000000"/>
              <w:bottom w:val="single" w:sz="4" w:space="0" w:color="000000"/>
              <w:right w:val="single" w:sz="4" w:space="0" w:color="000000"/>
            </w:tcBorders>
          </w:tcPr>
          <w:p w14:paraId="3420209F" w14:textId="77777777" w:rsidR="00446ACD" w:rsidRPr="00446ACD" w:rsidRDefault="00446ACD" w:rsidP="009D5D9A">
            <w:pPr>
              <w:spacing w:line="259" w:lineRule="auto"/>
              <w:ind w:right="4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134" w:type="dxa"/>
            <w:tcBorders>
              <w:top w:val="single" w:sz="4" w:space="0" w:color="000000"/>
              <w:left w:val="single" w:sz="4" w:space="0" w:color="000000"/>
              <w:bottom w:val="single" w:sz="4" w:space="0" w:color="000000"/>
              <w:right w:val="single" w:sz="4" w:space="0" w:color="000000"/>
            </w:tcBorders>
          </w:tcPr>
          <w:p w14:paraId="4F9033E6" w14:textId="0AFF7186" w:rsidR="00446ACD" w:rsidRPr="00446ACD" w:rsidRDefault="00446ACD" w:rsidP="009D5D9A">
            <w:pPr>
              <w:spacing w:line="259" w:lineRule="auto"/>
              <w:ind w:right="54"/>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914" w:type="dxa"/>
            <w:tcBorders>
              <w:top w:val="single" w:sz="4" w:space="0" w:color="000000"/>
              <w:left w:val="single" w:sz="4" w:space="0" w:color="000000"/>
              <w:bottom w:val="single" w:sz="4" w:space="0" w:color="000000"/>
              <w:right w:val="single" w:sz="4" w:space="0" w:color="000000"/>
            </w:tcBorders>
          </w:tcPr>
          <w:p w14:paraId="6A23EAF9" w14:textId="77777777" w:rsidR="00446ACD" w:rsidRPr="00446ACD" w:rsidRDefault="00446ACD" w:rsidP="009D5D9A">
            <w:pPr>
              <w:spacing w:line="259" w:lineRule="auto"/>
              <w:ind w:right="54"/>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914" w:type="dxa"/>
            <w:tcBorders>
              <w:top w:val="single" w:sz="4" w:space="0" w:color="000000"/>
              <w:left w:val="single" w:sz="4" w:space="0" w:color="000000"/>
              <w:bottom w:val="single" w:sz="4" w:space="0" w:color="000000"/>
              <w:right w:val="single" w:sz="4" w:space="0" w:color="000000"/>
            </w:tcBorders>
          </w:tcPr>
          <w:p w14:paraId="7EFA4C49" w14:textId="6B9CB683" w:rsidR="00446ACD" w:rsidRPr="00446ACD" w:rsidRDefault="00446ACD" w:rsidP="008B77B1">
            <w:pPr>
              <w:spacing w:line="259" w:lineRule="auto"/>
              <w:ind w:right="52"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204" w:type="dxa"/>
            <w:tcBorders>
              <w:top w:val="single" w:sz="4" w:space="0" w:color="000000"/>
              <w:left w:val="single" w:sz="4" w:space="0" w:color="000000"/>
              <w:bottom w:val="single" w:sz="4" w:space="0" w:color="000000"/>
              <w:right w:val="single" w:sz="4" w:space="0" w:color="000000"/>
            </w:tcBorders>
          </w:tcPr>
          <w:p w14:paraId="634D9A0F" w14:textId="77777777" w:rsidR="00446ACD" w:rsidRPr="00446ACD" w:rsidRDefault="00446ACD" w:rsidP="009D5D9A">
            <w:pPr>
              <w:spacing w:line="259" w:lineRule="auto"/>
              <w:ind w:right="4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c>
          <w:tcPr>
            <w:tcW w:w="1205" w:type="dxa"/>
            <w:tcBorders>
              <w:top w:val="single" w:sz="4" w:space="0" w:color="000000"/>
              <w:left w:val="single" w:sz="4" w:space="0" w:color="000000"/>
              <w:bottom w:val="single" w:sz="4" w:space="0" w:color="000000"/>
              <w:right w:val="single" w:sz="4" w:space="0" w:color="000000"/>
            </w:tcBorders>
          </w:tcPr>
          <w:p w14:paraId="331C0FEF" w14:textId="1E0FE9FB" w:rsidR="00446ACD" w:rsidRPr="00446ACD" w:rsidRDefault="00446ACD" w:rsidP="009D5D9A">
            <w:pPr>
              <w:spacing w:line="259" w:lineRule="auto"/>
              <w:ind w:right="47"/>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r>
      <w:tr w:rsidR="00446ACD" w:rsidRPr="00446ACD" w14:paraId="666D4D48" w14:textId="77777777" w:rsidTr="005C4892">
        <w:trPr>
          <w:trHeight w:val="314"/>
        </w:trPr>
        <w:tc>
          <w:tcPr>
            <w:tcW w:w="992" w:type="dxa"/>
            <w:tcBorders>
              <w:top w:val="single" w:sz="4" w:space="0" w:color="000000"/>
              <w:left w:val="single" w:sz="4" w:space="0" w:color="000000"/>
              <w:bottom w:val="single" w:sz="4" w:space="0" w:color="000000"/>
              <w:right w:val="single" w:sz="4" w:space="0" w:color="000000"/>
            </w:tcBorders>
          </w:tcPr>
          <w:p w14:paraId="3E72B132" w14:textId="77777777"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5 </w:t>
            </w:r>
          </w:p>
        </w:tc>
        <w:tc>
          <w:tcPr>
            <w:tcW w:w="1134" w:type="dxa"/>
            <w:tcBorders>
              <w:top w:val="single" w:sz="4" w:space="0" w:color="000000"/>
              <w:left w:val="single" w:sz="4" w:space="0" w:color="000000"/>
              <w:bottom w:val="single" w:sz="4" w:space="0" w:color="000000"/>
              <w:right w:val="single" w:sz="4" w:space="0" w:color="000000"/>
            </w:tcBorders>
          </w:tcPr>
          <w:p w14:paraId="5104B09E" w14:textId="6363AC1D" w:rsidR="00446ACD" w:rsidRPr="00446ACD" w:rsidRDefault="00446ACD" w:rsidP="008B77B1">
            <w:pPr>
              <w:spacing w:line="259" w:lineRule="auto"/>
              <w:ind w:right="49"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134" w:type="dxa"/>
            <w:tcBorders>
              <w:top w:val="single" w:sz="4" w:space="0" w:color="000000"/>
              <w:left w:val="single" w:sz="4" w:space="0" w:color="000000"/>
              <w:bottom w:val="single" w:sz="4" w:space="0" w:color="000000"/>
              <w:right w:val="single" w:sz="4" w:space="0" w:color="000000"/>
            </w:tcBorders>
          </w:tcPr>
          <w:p w14:paraId="3BF874FD" w14:textId="04B2CC65" w:rsidR="00446ACD" w:rsidRPr="00446ACD" w:rsidRDefault="00446ACD" w:rsidP="009D5D9A">
            <w:pPr>
              <w:spacing w:line="259" w:lineRule="auto"/>
              <w:ind w:right="54"/>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914" w:type="dxa"/>
            <w:tcBorders>
              <w:top w:val="single" w:sz="4" w:space="0" w:color="000000"/>
              <w:left w:val="single" w:sz="4" w:space="0" w:color="000000"/>
              <w:bottom w:val="single" w:sz="4" w:space="0" w:color="000000"/>
              <w:right w:val="single" w:sz="4" w:space="0" w:color="000000"/>
            </w:tcBorders>
          </w:tcPr>
          <w:p w14:paraId="45ACF4B6" w14:textId="6E0D40D3" w:rsidR="00446ACD" w:rsidRPr="00446ACD" w:rsidRDefault="00446ACD" w:rsidP="008B77B1">
            <w:pPr>
              <w:spacing w:line="259" w:lineRule="auto"/>
              <w:ind w:right="56"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914" w:type="dxa"/>
            <w:tcBorders>
              <w:top w:val="single" w:sz="4" w:space="0" w:color="000000"/>
              <w:left w:val="single" w:sz="4" w:space="0" w:color="000000"/>
              <w:bottom w:val="single" w:sz="4" w:space="0" w:color="000000"/>
              <w:right w:val="single" w:sz="4" w:space="0" w:color="000000"/>
            </w:tcBorders>
          </w:tcPr>
          <w:p w14:paraId="1734CC0D" w14:textId="7612B42D" w:rsidR="00446ACD" w:rsidRPr="00446ACD" w:rsidRDefault="00446ACD" w:rsidP="008B77B1">
            <w:pPr>
              <w:spacing w:line="259" w:lineRule="auto"/>
              <w:ind w:right="52"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204" w:type="dxa"/>
            <w:tcBorders>
              <w:top w:val="single" w:sz="4" w:space="0" w:color="000000"/>
              <w:left w:val="single" w:sz="4" w:space="0" w:color="000000"/>
              <w:bottom w:val="single" w:sz="4" w:space="0" w:color="000000"/>
              <w:right w:val="single" w:sz="4" w:space="0" w:color="000000"/>
            </w:tcBorders>
          </w:tcPr>
          <w:p w14:paraId="5F84D1B5" w14:textId="4EAA8935" w:rsidR="00446ACD" w:rsidRPr="00446ACD" w:rsidRDefault="00446ACD" w:rsidP="009D5D9A">
            <w:pPr>
              <w:spacing w:line="259" w:lineRule="auto"/>
              <w:ind w:right="48"/>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c>
          <w:tcPr>
            <w:tcW w:w="1205" w:type="dxa"/>
            <w:tcBorders>
              <w:top w:val="single" w:sz="4" w:space="0" w:color="000000"/>
              <w:left w:val="single" w:sz="4" w:space="0" w:color="000000"/>
              <w:bottom w:val="single" w:sz="4" w:space="0" w:color="000000"/>
              <w:right w:val="single" w:sz="4" w:space="0" w:color="000000"/>
            </w:tcBorders>
          </w:tcPr>
          <w:p w14:paraId="056DF56F" w14:textId="638FF2BC" w:rsidR="00446ACD" w:rsidRPr="00446ACD" w:rsidRDefault="00446ACD" w:rsidP="009D5D9A">
            <w:pPr>
              <w:spacing w:line="259" w:lineRule="auto"/>
              <w:ind w:right="47"/>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r>
      <w:tr w:rsidR="00446ACD" w:rsidRPr="00446ACD" w14:paraId="7280BCEA" w14:textId="77777777" w:rsidTr="005C4892">
        <w:trPr>
          <w:trHeight w:val="314"/>
        </w:trPr>
        <w:tc>
          <w:tcPr>
            <w:tcW w:w="992" w:type="dxa"/>
            <w:tcBorders>
              <w:top w:val="single" w:sz="4" w:space="0" w:color="000000"/>
              <w:left w:val="single" w:sz="4" w:space="0" w:color="000000"/>
              <w:bottom w:val="single" w:sz="4" w:space="0" w:color="000000"/>
              <w:right w:val="single" w:sz="4" w:space="0" w:color="000000"/>
            </w:tcBorders>
          </w:tcPr>
          <w:p w14:paraId="0A3AB893" w14:textId="77777777"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6 </w:t>
            </w:r>
          </w:p>
        </w:tc>
        <w:tc>
          <w:tcPr>
            <w:tcW w:w="1134" w:type="dxa"/>
            <w:tcBorders>
              <w:top w:val="single" w:sz="4" w:space="0" w:color="000000"/>
              <w:left w:val="single" w:sz="4" w:space="0" w:color="000000"/>
              <w:bottom w:val="single" w:sz="4" w:space="0" w:color="000000"/>
              <w:right w:val="single" w:sz="4" w:space="0" w:color="000000"/>
            </w:tcBorders>
          </w:tcPr>
          <w:p w14:paraId="09C784B8" w14:textId="77777777" w:rsidR="00446ACD" w:rsidRPr="00446ACD" w:rsidRDefault="00446ACD" w:rsidP="009D5D9A">
            <w:pPr>
              <w:spacing w:line="259" w:lineRule="auto"/>
              <w:ind w:right="4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134" w:type="dxa"/>
            <w:tcBorders>
              <w:top w:val="single" w:sz="4" w:space="0" w:color="000000"/>
              <w:left w:val="single" w:sz="4" w:space="0" w:color="000000"/>
              <w:bottom w:val="single" w:sz="4" w:space="0" w:color="000000"/>
              <w:right w:val="single" w:sz="4" w:space="0" w:color="000000"/>
            </w:tcBorders>
          </w:tcPr>
          <w:p w14:paraId="463B4BDA" w14:textId="5B94FE41" w:rsidR="00446ACD" w:rsidRPr="00446ACD" w:rsidRDefault="008B77B1" w:rsidP="009D5D9A">
            <w:pPr>
              <w:spacing w:line="259" w:lineRule="auto"/>
              <w:ind w:right="54"/>
              <w:jc w:val="center"/>
              <w:rPr>
                <w:rFonts w:ascii="ＭＳ ゴシック" w:eastAsia="ＭＳ ゴシック" w:hAnsi="ＭＳ ゴシック"/>
                <w:szCs w:val="22"/>
              </w:rPr>
            </w:pPr>
            <w:r>
              <w:rPr>
                <w:rFonts w:ascii="ＭＳ ゴシック" w:eastAsia="ＭＳ ゴシック" w:hAnsi="ＭＳ ゴシック" w:hint="eastAsia"/>
                <w:szCs w:val="22"/>
              </w:rPr>
              <w:t xml:space="preserve"> </w:t>
            </w:r>
            <w:r w:rsidR="00446ACD" w:rsidRPr="00446ACD">
              <w:rPr>
                <w:rFonts w:ascii="ＭＳ ゴシック" w:eastAsia="ＭＳ ゴシック" w:hAnsi="ＭＳ ゴシック"/>
                <w:szCs w:val="22"/>
              </w:rPr>
              <w:t xml:space="preserve">3+3j </w:t>
            </w:r>
          </w:p>
        </w:tc>
        <w:tc>
          <w:tcPr>
            <w:tcW w:w="1914" w:type="dxa"/>
            <w:tcBorders>
              <w:top w:val="single" w:sz="4" w:space="0" w:color="000000"/>
              <w:left w:val="single" w:sz="4" w:space="0" w:color="000000"/>
              <w:bottom w:val="single" w:sz="4" w:space="0" w:color="000000"/>
              <w:right w:val="single" w:sz="4" w:space="0" w:color="000000"/>
            </w:tcBorders>
          </w:tcPr>
          <w:p w14:paraId="6BD9CF32" w14:textId="77777777" w:rsidR="00446ACD" w:rsidRPr="00446ACD" w:rsidRDefault="00446ACD" w:rsidP="009D5D9A">
            <w:pPr>
              <w:spacing w:line="259" w:lineRule="auto"/>
              <w:ind w:right="5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914" w:type="dxa"/>
            <w:tcBorders>
              <w:top w:val="single" w:sz="4" w:space="0" w:color="000000"/>
              <w:left w:val="single" w:sz="4" w:space="0" w:color="000000"/>
              <w:bottom w:val="single" w:sz="4" w:space="0" w:color="000000"/>
              <w:right w:val="single" w:sz="4" w:space="0" w:color="000000"/>
            </w:tcBorders>
          </w:tcPr>
          <w:p w14:paraId="1DEEABAD" w14:textId="7F114894" w:rsidR="00446ACD" w:rsidRPr="00446ACD" w:rsidRDefault="00446ACD" w:rsidP="009D5D9A">
            <w:pPr>
              <w:spacing w:line="259" w:lineRule="auto"/>
              <w:ind w:right="52"/>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204" w:type="dxa"/>
            <w:tcBorders>
              <w:top w:val="single" w:sz="4" w:space="0" w:color="000000"/>
              <w:left w:val="single" w:sz="4" w:space="0" w:color="000000"/>
              <w:bottom w:val="single" w:sz="4" w:space="0" w:color="000000"/>
              <w:right w:val="single" w:sz="4" w:space="0" w:color="000000"/>
            </w:tcBorders>
          </w:tcPr>
          <w:p w14:paraId="683CBEB9" w14:textId="77777777" w:rsidR="00446ACD" w:rsidRPr="00446ACD" w:rsidRDefault="00446ACD" w:rsidP="009D5D9A">
            <w:pPr>
              <w:spacing w:line="259" w:lineRule="auto"/>
              <w:ind w:right="4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c>
          <w:tcPr>
            <w:tcW w:w="1205" w:type="dxa"/>
            <w:tcBorders>
              <w:top w:val="single" w:sz="4" w:space="0" w:color="000000"/>
              <w:left w:val="single" w:sz="4" w:space="0" w:color="000000"/>
              <w:bottom w:val="single" w:sz="4" w:space="0" w:color="000000"/>
              <w:right w:val="single" w:sz="4" w:space="0" w:color="000000"/>
            </w:tcBorders>
          </w:tcPr>
          <w:p w14:paraId="7D6DA5DB" w14:textId="77777777" w:rsidR="00446ACD" w:rsidRPr="00446ACD" w:rsidRDefault="00446ACD" w:rsidP="009D5D9A">
            <w:pPr>
              <w:spacing w:line="259" w:lineRule="auto"/>
              <w:ind w:right="47"/>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r>
      <w:tr w:rsidR="00446ACD" w:rsidRPr="00446ACD" w14:paraId="41FB31E8" w14:textId="77777777" w:rsidTr="005C4892">
        <w:trPr>
          <w:trHeight w:val="314"/>
        </w:trPr>
        <w:tc>
          <w:tcPr>
            <w:tcW w:w="992" w:type="dxa"/>
            <w:tcBorders>
              <w:top w:val="single" w:sz="4" w:space="0" w:color="000000"/>
              <w:left w:val="single" w:sz="4" w:space="0" w:color="000000"/>
              <w:bottom w:val="single" w:sz="4" w:space="0" w:color="000000"/>
              <w:right w:val="single" w:sz="4" w:space="0" w:color="000000"/>
            </w:tcBorders>
          </w:tcPr>
          <w:p w14:paraId="4FDC4EAC" w14:textId="77777777"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7 </w:t>
            </w:r>
          </w:p>
        </w:tc>
        <w:tc>
          <w:tcPr>
            <w:tcW w:w="1134" w:type="dxa"/>
            <w:tcBorders>
              <w:top w:val="single" w:sz="4" w:space="0" w:color="000000"/>
              <w:left w:val="single" w:sz="4" w:space="0" w:color="000000"/>
              <w:bottom w:val="single" w:sz="4" w:space="0" w:color="000000"/>
              <w:right w:val="single" w:sz="4" w:space="0" w:color="000000"/>
            </w:tcBorders>
          </w:tcPr>
          <w:p w14:paraId="51C30B74" w14:textId="01CEB56C" w:rsidR="00446ACD" w:rsidRPr="00446ACD" w:rsidRDefault="00446ACD" w:rsidP="008B77B1">
            <w:pPr>
              <w:spacing w:line="259" w:lineRule="auto"/>
              <w:ind w:right="49"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134" w:type="dxa"/>
            <w:tcBorders>
              <w:top w:val="single" w:sz="4" w:space="0" w:color="000000"/>
              <w:left w:val="single" w:sz="4" w:space="0" w:color="000000"/>
              <w:bottom w:val="single" w:sz="4" w:space="0" w:color="000000"/>
              <w:right w:val="single" w:sz="4" w:space="0" w:color="000000"/>
            </w:tcBorders>
          </w:tcPr>
          <w:p w14:paraId="429B3B5B" w14:textId="3A0CF0F9" w:rsidR="00446ACD" w:rsidRPr="00446ACD" w:rsidRDefault="00446ACD" w:rsidP="009D5D9A">
            <w:pPr>
              <w:spacing w:line="259" w:lineRule="auto"/>
              <w:ind w:right="53"/>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914" w:type="dxa"/>
            <w:tcBorders>
              <w:top w:val="single" w:sz="4" w:space="0" w:color="000000"/>
              <w:left w:val="single" w:sz="4" w:space="0" w:color="000000"/>
              <w:bottom w:val="single" w:sz="4" w:space="0" w:color="000000"/>
              <w:right w:val="single" w:sz="4" w:space="0" w:color="000000"/>
            </w:tcBorders>
          </w:tcPr>
          <w:p w14:paraId="5840E035" w14:textId="0D7CD292" w:rsidR="00446ACD" w:rsidRPr="00446ACD" w:rsidRDefault="00446ACD" w:rsidP="008B77B1">
            <w:pPr>
              <w:spacing w:line="259" w:lineRule="auto"/>
              <w:ind w:right="56"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914" w:type="dxa"/>
            <w:tcBorders>
              <w:top w:val="single" w:sz="4" w:space="0" w:color="000000"/>
              <w:left w:val="single" w:sz="4" w:space="0" w:color="000000"/>
              <w:bottom w:val="single" w:sz="4" w:space="0" w:color="000000"/>
              <w:right w:val="single" w:sz="4" w:space="0" w:color="000000"/>
            </w:tcBorders>
          </w:tcPr>
          <w:p w14:paraId="4BE63C67" w14:textId="72103DDB" w:rsidR="00446ACD" w:rsidRPr="00446ACD" w:rsidRDefault="00446ACD" w:rsidP="008B77B1">
            <w:pPr>
              <w:spacing w:line="259" w:lineRule="auto"/>
              <w:ind w:right="54"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204" w:type="dxa"/>
            <w:tcBorders>
              <w:top w:val="single" w:sz="4" w:space="0" w:color="000000"/>
              <w:left w:val="single" w:sz="4" w:space="0" w:color="000000"/>
              <w:bottom w:val="single" w:sz="4" w:space="0" w:color="000000"/>
              <w:right w:val="single" w:sz="4" w:space="0" w:color="000000"/>
            </w:tcBorders>
          </w:tcPr>
          <w:p w14:paraId="5AA80B84" w14:textId="1639A5AC" w:rsidR="00446ACD" w:rsidRPr="00446ACD" w:rsidRDefault="00446ACD" w:rsidP="009D5D9A">
            <w:pPr>
              <w:spacing w:line="259" w:lineRule="auto"/>
              <w:ind w:right="48"/>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c>
          <w:tcPr>
            <w:tcW w:w="1205" w:type="dxa"/>
            <w:tcBorders>
              <w:top w:val="single" w:sz="4" w:space="0" w:color="000000"/>
              <w:left w:val="single" w:sz="4" w:space="0" w:color="000000"/>
              <w:bottom w:val="single" w:sz="4" w:space="0" w:color="000000"/>
              <w:right w:val="single" w:sz="4" w:space="0" w:color="000000"/>
            </w:tcBorders>
          </w:tcPr>
          <w:p w14:paraId="7BCEA775" w14:textId="33D20D48" w:rsidR="00446ACD" w:rsidRPr="00446ACD" w:rsidRDefault="00446ACD" w:rsidP="009D5D9A">
            <w:pPr>
              <w:spacing w:line="259" w:lineRule="auto"/>
              <w:ind w:right="46"/>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r>
      <w:tr w:rsidR="00446ACD" w:rsidRPr="00446ACD" w14:paraId="47EE2308" w14:textId="77777777" w:rsidTr="005C4892">
        <w:trPr>
          <w:trHeight w:val="314"/>
        </w:trPr>
        <w:tc>
          <w:tcPr>
            <w:tcW w:w="992" w:type="dxa"/>
            <w:tcBorders>
              <w:top w:val="single" w:sz="4" w:space="0" w:color="000000"/>
              <w:left w:val="single" w:sz="4" w:space="0" w:color="000000"/>
              <w:bottom w:val="single" w:sz="4" w:space="0" w:color="000000"/>
              <w:right w:val="single" w:sz="4" w:space="0" w:color="000000"/>
            </w:tcBorders>
          </w:tcPr>
          <w:p w14:paraId="5CB67B9A" w14:textId="77777777"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8 </w:t>
            </w:r>
          </w:p>
        </w:tc>
        <w:tc>
          <w:tcPr>
            <w:tcW w:w="1134" w:type="dxa"/>
            <w:tcBorders>
              <w:top w:val="single" w:sz="4" w:space="0" w:color="000000"/>
              <w:left w:val="single" w:sz="4" w:space="0" w:color="000000"/>
              <w:bottom w:val="single" w:sz="4" w:space="0" w:color="000000"/>
              <w:right w:val="single" w:sz="4" w:space="0" w:color="000000"/>
            </w:tcBorders>
          </w:tcPr>
          <w:p w14:paraId="5FB0B97B" w14:textId="72129E63" w:rsidR="00446ACD" w:rsidRPr="00446ACD" w:rsidRDefault="00446ACD" w:rsidP="008B77B1">
            <w:pPr>
              <w:spacing w:line="259" w:lineRule="auto"/>
              <w:ind w:right="49"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134" w:type="dxa"/>
            <w:tcBorders>
              <w:top w:val="single" w:sz="4" w:space="0" w:color="000000"/>
              <w:left w:val="single" w:sz="4" w:space="0" w:color="000000"/>
              <w:bottom w:val="single" w:sz="4" w:space="0" w:color="000000"/>
              <w:right w:val="single" w:sz="4" w:space="0" w:color="000000"/>
            </w:tcBorders>
          </w:tcPr>
          <w:p w14:paraId="19C88B2A" w14:textId="1D8549F7" w:rsidR="00446ACD" w:rsidRPr="00446ACD" w:rsidRDefault="00446ACD" w:rsidP="009D5D9A">
            <w:pPr>
              <w:spacing w:line="259" w:lineRule="auto"/>
              <w:ind w:right="54"/>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914" w:type="dxa"/>
            <w:tcBorders>
              <w:top w:val="single" w:sz="4" w:space="0" w:color="000000"/>
              <w:left w:val="single" w:sz="4" w:space="0" w:color="000000"/>
              <w:bottom w:val="single" w:sz="4" w:space="0" w:color="000000"/>
              <w:right w:val="single" w:sz="4" w:space="0" w:color="000000"/>
            </w:tcBorders>
          </w:tcPr>
          <w:p w14:paraId="3D8F77D1" w14:textId="08A6DE85" w:rsidR="00446ACD" w:rsidRPr="00446ACD" w:rsidRDefault="00446ACD" w:rsidP="008B77B1">
            <w:pPr>
              <w:spacing w:line="259" w:lineRule="auto"/>
              <w:ind w:right="56"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914" w:type="dxa"/>
            <w:tcBorders>
              <w:top w:val="single" w:sz="4" w:space="0" w:color="000000"/>
              <w:left w:val="single" w:sz="4" w:space="0" w:color="000000"/>
              <w:bottom w:val="single" w:sz="4" w:space="0" w:color="000000"/>
              <w:right w:val="single" w:sz="4" w:space="0" w:color="000000"/>
            </w:tcBorders>
          </w:tcPr>
          <w:p w14:paraId="43F4512F" w14:textId="6380E301" w:rsidR="00446ACD" w:rsidRPr="00446ACD" w:rsidRDefault="00446ACD" w:rsidP="008B77B1">
            <w:pPr>
              <w:spacing w:line="259" w:lineRule="auto"/>
              <w:ind w:right="52" w:firstLineChars="50" w:firstLine="104"/>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204" w:type="dxa"/>
            <w:tcBorders>
              <w:top w:val="single" w:sz="4" w:space="0" w:color="000000"/>
              <w:left w:val="single" w:sz="4" w:space="0" w:color="000000"/>
              <w:bottom w:val="single" w:sz="4" w:space="0" w:color="000000"/>
              <w:right w:val="single" w:sz="4" w:space="0" w:color="000000"/>
            </w:tcBorders>
          </w:tcPr>
          <w:p w14:paraId="0EDB6420" w14:textId="3C95820A" w:rsidR="00446ACD" w:rsidRPr="00446ACD" w:rsidRDefault="00446ACD" w:rsidP="009D5D9A">
            <w:pPr>
              <w:spacing w:line="259" w:lineRule="auto"/>
              <w:ind w:right="48"/>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c>
          <w:tcPr>
            <w:tcW w:w="1205" w:type="dxa"/>
            <w:tcBorders>
              <w:top w:val="single" w:sz="4" w:space="0" w:color="000000"/>
              <w:left w:val="single" w:sz="4" w:space="0" w:color="000000"/>
              <w:bottom w:val="single" w:sz="4" w:space="0" w:color="000000"/>
              <w:right w:val="single" w:sz="4" w:space="0" w:color="000000"/>
            </w:tcBorders>
          </w:tcPr>
          <w:p w14:paraId="119CD042" w14:textId="1C544D1D" w:rsidR="00446ACD" w:rsidRPr="00446ACD" w:rsidRDefault="00446ACD" w:rsidP="009D5D9A">
            <w:pPr>
              <w:spacing w:line="259" w:lineRule="auto"/>
              <w:ind w:right="47"/>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r>
      <w:tr w:rsidR="00446ACD" w:rsidRPr="00446ACD" w14:paraId="4BF3A5E0" w14:textId="77777777" w:rsidTr="005C4892">
        <w:trPr>
          <w:trHeight w:val="312"/>
        </w:trPr>
        <w:tc>
          <w:tcPr>
            <w:tcW w:w="992" w:type="dxa"/>
            <w:tcBorders>
              <w:top w:val="single" w:sz="4" w:space="0" w:color="000000"/>
              <w:left w:val="single" w:sz="4" w:space="0" w:color="000000"/>
              <w:bottom w:val="single" w:sz="4" w:space="0" w:color="000000"/>
              <w:right w:val="single" w:sz="4" w:space="0" w:color="000000"/>
            </w:tcBorders>
          </w:tcPr>
          <w:p w14:paraId="15C2C672" w14:textId="77777777"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9 </w:t>
            </w:r>
          </w:p>
        </w:tc>
        <w:tc>
          <w:tcPr>
            <w:tcW w:w="1134" w:type="dxa"/>
            <w:tcBorders>
              <w:top w:val="single" w:sz="4" w:space="0" w:color="000000"/>
              <w:left w:val="single" w:sz="4" w:space="0" w:color="000000"/>
              <w:bottom w:val="single" w:sz="4" w:space="0" w:color="000000"/>
              <w:right w:val="single" w:sz="4" w:space="0" w:color="000000"/>
            </w:tcBorders>
          </w:tcPr>
          <w:p w14:paraId="6C43C367" w14:textId="77777777" w:rsidR="00446ACD" w:rsidRPr="00446ACD" w:rsidRDefault="00446ACD" w:rsidP="009D5D9A">
            <w:pPr>
              <w:spacing w:line="259" w:lineRule="auto"/>
              <w:ind w:right="4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134" w:type="dxa"/>
            <w:tcBorders>
              <w:top w:val="single" w:sz="4" w:space="0" w:color="000000"/>
              <w:left w:val="single" w:sz="4" w:space="0" w:color="000000"/>
              <w:bottom w:val="single" w:sz="4" w:space="0" w:color="000000"/>
              <w:right w:val="single" w:sz="4" w:space="0" w:color="000000"/>
            </w:tcBorders>
          </w:tcPr>
          <w:p w14:paraId="7EAC24E6" w14:textId="69F06261" w:rsidR="00446ACD" w:rsidRPr="00446ACD" w:rsidRDefault="008B77B1" w:rsidP="009D5D9A">
            <w:pPr>
              <w:spacing w:line="259" w:lineRule="auto"/>
              <w:ind w:right="53"/>
              <w:jc w:val="center"/>
              <w:rPr>
                <w:rFonts w:ascii="ＭＳ ゴシック" w:eastAsia="ＭＳ ゴシック" w:hAnsi="ＭＳ ゴシック"/>
                <w:szCs w:val="22"/>
              </w:rPr>
            </w:pPr>
            <w:r>
              <w:rPr>
                <w:rFonts w:ascii="ＭＳ ゴシック" w:eastAsia="ＭＳ ゴシック" w:hAnsi="ＭＳ ゴシック" w:hint="eastAsia"/>
                <w:szCs w:val="22"/>
              </w:rPr>
              <w:t xml:space="preserve"> </w:t>
            </w:r>
            <w:r w:rsidR="00446ACD" w:rsidRPr="00446ACD">
              <w:rPr>
                <w:rFonts w:ascii="ＭＳ ゴシック" w:eastAsia="ＭＳ ゴシック" w:hAnsi="ＭＳ ゴシック"/>
                <w:szCs w:val="22"/>
              </w:rPr>
              <w:t xml:space="preserve">3–3j </w:t>
            </w:r>
          </w:p>
        </w:tc>
        <w:tc>
          <w:tcPr>
            <w:tcW w:w="1914" w:type="dxa"/>
            <w:tcBorders>
              <w:top w:val="single" w:sz="4" w:space="0" w:color="000000"/>
              <w:left w:val="single" w:sz="4" w:space="0" w:color="000000"/>
              <w:bottom w:val="single" w:sz="4" w:space="0" w:color="000000"/>
              <w:right w:val="single" w:sz="4" w:space="0" w:color="000000"/>
            </w:tcBorders>
          </w:tcPr>
          <w:p w14:paraId="2D108DB5" w14:textId="77777777" w:rsidR="00446ACD" w:rsidRPr="00446ACD" w:rsidRDefault="00446ACD" w:rsidP="009D5D9A">
            <w:pPr>
              <w:spacing w:line="259" w:lineRule="auto"/>
              <w:ind w:right="5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914" w:type="dxa"/>
            <w:tcBorders>
              <w:top w:val="single" w:sz="4" w:space="0" w:color="000000"/>
              <w:left w:val="single" w:sz="4" w:space="0" w:color="000000"/>
              <w:bottom w:val="single" w:sz="4" w:space="0" w:color="000000"/>
              <w:right w:val="single" w:sz="4" w:space="0" w:color="000000"/>
            </w:tcBorders>
          </w:tcPr>
          <w:p w14:paraId="6F191FDC" w14:textId="416E708E" w:rsidR="00446ACD" w:rsidRPr="00446ACD" w:rsidRDefault="008B77B1" w:rsidP="009D5D9A">
            <w:pPr>
              <w:spacing w:line="259" w:lineRule="auto"/>
              <w:ind w:right="54"/>
              <w:jc w:val="center"/>
              <w:rPr>
                <w:rFonts w:ascii="ＭＳ ゴシック" w:eastAsia="ＭＳ ゴシック" w:hAnsi="ＭＳ ゴシック"/>
                <w:szCs w:val="22"/>
              </w:rPr>
            </w:pPr>
            <w:r>
              <w:rPr>
                <w:rFonts w:ascii="ＭＳ ゴシック" w:eastAsia="ＭＳ ゴシック" w:hAnsi="ＭＳ ゴシック" w:hint="eastAsia"/>
                <w:szCs w:val="22"/>
              </w:rPr>
              <w:t xml:space="preserve"> </w:t>
            </w:r>
            <w:r w:rsidR="00446ACD" w:rsidRPr="00446ACD">
              <w:rPr>
                <w:rFonts w:ascii="ＭＳ ゴシック" w:eastAsia="ＭＳ ゴシック" w:hAnsi="ＭＳ ゴシック"/>
                <w:szCs w:val="22"/>
              </w:rPr>
              <w:t xml:space="preserve">1.366–1.366j </w:t>
            </w:r>
          </w:p>
        </w:tc>
        <w:tc>
          <w:tcPr>
            <w:tcW w:w="1204" w:type="dxa"/>
            <w:tcBorders>
              <w:top w:val="single" w:sz="4" w:space="0" w:color="000000"/>
              <w:left w:val="single" w:sz="4" w:space="0" w:color="000000"/>
              <w:bottom w:val="single" w:sz="4" w:space="0" w:color="000000"/>
              <w:right w:val="single" w:sz="4" w:space="0" w:color="000000"/>
            </w:tcBorders>
          </w:tcPr>
          <w:p w14:paraId="31E82339" w14:textId="77777777" w:rsidR="00446ACD" w:rsidRPr="00446ACD" w:rsidRDefault="00446ACD" w:rsidP="009D5D9A">
            <w:pPr>
              <w:spacing w:line="259" w:lineRule="auto"/>
              <w:ind w:right="49"/>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c>
          <w:tcPr>
            <w:tcW w:w="1205" w:type="dxa"/>
            <w:tcBorders>
              <w:top w:val="single" w:sz="4" w:space="0" w:color="000000"/>
              <w:left w:val="single" w:sz="4" w:space="0" w:color="000000"/>
              <w:bottom w:val="single" w:sz="4" w:space="0" w:color="000000"/>
              <w:right w:val="single" w:sz="4" w:space="0" w:color="000000"/>
            </w:tcBorders>
          </w:tcPr>
          <w:p w14:paraId="319C158E" w14:textId="67AB2344" w:rsidR="00446ACD" w:rsidRPr="00446ACD" w:rsidRDefault="005C4892" w:rsidP="009D5D9A">
            <w:pPr>
              <w:spacing w:line="259" w:lineRule="auto"/>
              <w:ind w:right="46"/>
              <w:jc w:val="center"/>
              <w:rPr>
                <w:rFonts w:ascii="ＭＳ ゴシック" w:eastAsia="ＭＳ ゴシック" w:hAnsi="ＭＳ ゴシック"/>
                <w:szCs w:val="22"/>
              </w:rPr>
            </w:pPr>
            <w:r>
              <w:rPr>
                <w:rFonts w:ascii="ＭＳ ゴシック" w:eastAsia="ＭＳ ゴシック" w:hAnsi="ＭＳ ゴシック" w:hint="eastAsia"/>
                <w:szCs w:val="22"/>
              </w:rPr>
              <w:t xml:space="preserve"> </w:t>
            </w:r>
            <w:r w:rsidR="00446ACD" w:rsidRPr="00446ACD">
              <w:rPr>
                <w:rFonts w:ascii="ＭＳ ゴシック" w:eastAsia="ＭＳ ゴシック" w:hAnsi="ＭＳ ゴシック"/>
                <w:szCs w:val="22"/>
              </w:rPr>
              <w:t xml:space="preserve">1–1j </w:t>
            </w:r>
          </w:p>
        </w:tc>
      </w:tr>
      <w:tr w:rsidR="00446ACD" w:rsidRPr="00446ACD" w14:paraId="604328EF" w14:textId="77777777" w:rsidTr="005C4892">
        <w:trPr>
          <w:trHeight w:val="314"/>
        </w:trPr>
        <w:tc>
          <w:tcPr>
            <w:tcW w:w="992" w:type="dxa"/>
            <w:tcBorders>
              <w:top w:val="single" w:sz="4" w:space="0" w:color="000000"/>
              <w:left w:val="single" w:sz="4" w:space="0" w:color="000000"/>
              <w:bottom w:val="single" w:sz="4" w:space="0" w:color="000000"/>
              <w:right w:val="single" w:sz="4" w:space="0" w:color="000000"/>
            </w:tcBorders>
          </w:tcPr>
          <w:p w14:paraId="5D2F728B" w14:textId="77777777"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10 </w:t>
            </w:r>
          </w:p>
        </w:tc>
        <w:tc>
          <w:tcPr>
            <w:tcW w:w="1134" w:type="dxa"/>
            <w:tcBorders>
              <w:top w:val="single" w:sz="4" w:space="0" w:color="000000"/>
              <w:left w:val="single" w:sz="4" w:space="0" w:color="000000"/>
              <w:bottom w:val="single" w:sz="4" w:space="0" w:color="000000"/>
              <w:right w:val="single" w:sz="4" w:space="0" w:color="000000"/>
            </w:tcBorders>
          </w:tcPr>
          <w:p w14:paraId="004A151E" w14:textId="084A3860" w:rsidR="00446ACD" w:rsidRPr="00446ACD" w:rsidRDefault="00446ACD" w:rsidP="009D5D9A">
            <w:pPr>
              <w:spacing w:line="259" w:lineRule="auto"/>
              <w:ind w:right="54"/>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134" w:type="dxa"/>
            <w:tcBorders>
              <w:top w:val="single" w:sz="4" w:space="0" w:color="000000"/>
              <w:left w:val="single" w:sz="4" w:space="0" w:color="000000"/>
              <w:bottom w:val="single" w:sz="4" w:space="0" w:color="000000"/>
              <w:right w:val="single" w:sz="4" w:space="0" w:color="000000"/>
            </w:tcBorders>
          </w:tcPr>
          <w:p w14:paraId="3518D27A" w14:textId="45FB12E2" w:rsidR="00446ACD" w:rsidRPr="00446ACD" w:rsidRDefault="008B77B1" w:rsidP="009D5D9A">
            <w:pPr>
              <w:spacing w:line="259" w:lineRule="auto"/>
              <w:ind w:right="54"/>
              <w:jc w:val="center"/>
              <w:rPr>
                <w:rFonts w:ascii="ＭＳ ゴシック" w:eastAsia="ＭＳ ゴシック" w:hAnsi="ＭＳ ゴシック"/>
                <w:szCs w:val="22"/>
              </w:rPr>
            </w:pPr>
            <w:r>
              <w:rPr>
                <w:rFonts w:ascii="ＭＳ ゴシック" w:eastAsia="ＭＳ ゴシック" w:hAnsi="ＭＳ ゴシック" w:hint="eastAsia"/>
                <w:szCs w:val="22"/>
              </w:rPr>
              <w:t xml:space="preserve"> </w:t>
            </w:r>
            <w:r w:rsidR="00446ACD" w:rsidRPr="00446ACD">
              <w:rPr>
                <w:rFonts w:ascii="ＭＳ ゴシック" w:eastAsia="ＭＳ ゴシック" w:hAnsi="ＭＳ ゴシック"/>
                <w:szCs w:val="22"/>
              </w:rPr>
              <w:t xml:space="preserve">3+3j </w:t>
            </w:r>
          </w:p>
        </w:tc>
        <w:tc>
          <w:tcPr>
            <w:tcW w:w="1914" w:type="dxa"/>
            <w:tcBorders>
              <w:top w:val="single" w:sz="4" w:space="0" w:color="000000"/>
              <w:left w:val="single" w:sz="4" w:space="0" w:color="000000"/>
              <w:bottom w:val="single" w:sz="4" w:space="0" w:color="000000"/>
              <w:right w:val="single" w:sz="4" w:space="0" w:color="000000"/>
            </w:tcBorders>
          </w:tcPr>
          <w:p w14:paraId="144F5D1A" w14:textId="42F06C25" w:rsidR="00446ACD" w:rsidRPr="00446ACD" w:rsidRDefault="00446ACD" w:rsidP="009D5D9A">
            <w:pPr>
              <w:spacing w:line="259" w:lineRule="auto"/>
              <w:ind w:right="56"/>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914" w:type="dxa"/>
            <w:tcBorders>
              <w:top w:val="single" w:sz="4" w:space="0" w:color="000000"/>
              <w:left w:val="single" w:sz="4" w:space="0" w:color="000000"/>
              <w:bottom w:val="single" w:sz="4" w:space="0" w:color="000000"/>
              <w:right w:val="single" w:sz="4" w:space="0" w:color="000000"/>
            </w:tcBorders>
          </w:tcPr>
          <w:p w14:paraId="43B37AF2" w14:textId="77777777" w:rsidR="00446ACD" w:rsidRPr="00446ACD" w:rsidRDefault="00446ACD" w:rsidP="009D5D9A">
            <w:pPr>
              <w:spacing w:line="259" w:lineRule="auto"/>
              <w:ind w:right="52"/>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204" w:type="dxa"/>
            <w:tcBorders>
              <w:top w:val="single" w:sz="4" w:space="0" w:color="000000"/>
              <w:left w:val="single" w:sz="4" w:space="0" w:color="000000"/>
              <w:bottom w:val="single" w:sz="4" w:space="0" w:color="000000"/>
              <w:right w:val="single" w:sz="4" w:space="0" w:color="000000"/>
            </w:tcBorders>
          </w:tcPr>
          <w:p w14:paraId="57808136" w14:textId="104EB4CB" w:rsidR="00446ACD" w:rsidRPr="00446ACD" w:rsidRDefault="00446ACD" w:rsidP="009D5D9A">
            <w:pPr>
              <w:spacing w:line="259" w:lineRule="auto"/>
              <w:ind w:right="53"/>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c>
          <w:tcPr>
            <w:tcW w:w="1205" w:type="dxa"/>
            <w:tcBorders>
              <w:top w:val="single" w:sz="4" w:space="0" w:color="000000"/>
              <w:left w:val="single" w:sz="4" w:space="0" w:color="000000"/>
              <w:bottom w:val="single" w:sz="4" w:space="0" w:color="000000"/>
              <w:right w:val="single" w:sz="4" w:space="0" w:color="000000"/>
            </w:tcBorders>
          </w:tcPr>
          <w:p w14:paraId="77E9D2A6" w14:textId="77777777" w:rsidR="00446ACD" w:rsidRPr="00446ACD" w:rsidRDefault="00446ACD" w:rsidP="009D5D9A">
            <w:pPr>
              <w:spacing w:line="259" w:lineRule="auto"/>
              <w:ind w:right="47"/>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r>
      <w:tr w:rsidR="00446ACD" w:rsidRPr="00446ACD" w14:paraId="2E1F1A2A" w14:textId="77777777" w:rsidTr="005C4892">
        <w:trPr>
          <w:trHeight w:val="314"/>
        </w:trPr>
        <w:tc>
          <w:tcPr>
            <w:tcW w:w="992" w:type="dxa"/>
            <w:tcBorders>
              <w:top w:val="single" w:sz="4" w:space="0" w:color="000000"/>
              <w:left w:val="single" w:sz="4" w:space="0" w:color="000000"/>
              <w:bottom w:val="single" w:sz="4" w:space="0" w:color="000000"/>
              <w:right w:val="single" w:sz="4" w:space="0" w:color="000000"/>
            </w:tcBorders>
          </w:tcPr>
          <w:p w14:paraId="0B8631C5" w14:textId="77777777" w:rsidR="00446ACD" w:rsidRPr="00446ACD" w:rsidRDefault="00446ACD" w:rsidP="009D5D9A">
            <w:pPr>
              <w:spacing w:line="259" w:lineRule="auto"/>
              <w:ind w:right="51"/>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 </w:t>
            </w:r>
          </w:p>
        </w:tc>
        <w:tc>
          <w:tcPr>
            <w:tcW w:w="1134" w:type="dxa"/>
            <w:tcBorders>
              <w:top w:val="single" w:sz="4" w:space="0" w:color="000000"/>
              <w:left w:val="single" w:sz="4" w:space="0" w:color="000000"/>
              <w:bottom w:val="single" w:sz="4" w:space="0" w:color="000000"/>
              <w:right w:val="single" w:sz="4" w:space="0" w:color="000000"/>
            </w:tcBorders>
          </w:tcPr>
          <w:p w14:paraId="362FF6FC" w14:textId="22617D6A" w:rsidR="00446ACD" w:rsidRPr="00446ACD" w:rsidRDefault="00446ACD" w:rsidP="009D5D9A">
            <w:pPr>
              <w:spacing w:line="259" w:lineRule="auto"/>
              <w:ind w:right="54"/>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3–3j  </w:t>
            </w:r>
          </w:p>
        </w:tc>
        <w:tc>
          <w:tcPr>
            <w:tcW w:w="1134" w:type="dxa"/>
            <w:tcBorders>
              <w:top w:val="single" w:sz="4" w:space="0" w:color="000000"/>
              <w:left w:val="single" w:sz="4" w:space="0" w:color="000000"/>
              <w:bottom w:val="single" w:sz="4" w:space="0" w:color="000000"/>
              <w:right w:val="single" w:sz="4" w:space="0" w:color="000000"/>
            </w:tcBorders>
          </w:tcPr>
          <w:p w14:paraId="6922DFA9" w14:textId="24B363C3" w:rsidR="00446ACD" w:rsidRPr="00446ACD" w:rsidRDefault="008B77B1" w:rsidP="009D5D9A">
            <w:pPr>
              <w:spacing w:line="259" w:lineRule="auto"/>
              <w:ind w:right="53"/>
              <w:jc w:val="center"/>
              <w:rPr>
                <w:rFonts w:ascii="ＭＳ ゴシック" w:eastAsia="ＭＳ ゴシック" w:hAnsi="ＭＳ ゴシック"/>
                <w:szCs w:val="22"/>
              </w:rPr>
            </w:pPr>
            <w:r>
              <w:rPr>
                <w:rFonts w:ascii="ＭＳ ゴシック" w:eastAsia="ＭＳ ゴシック" w:hAnsi="ＭＳ ゴシック" w:hint="eastAsia"/>
                <w:szCs w:val="22"/>
              </w:rPr>
              <w:t xml:space="preserve"> </w:t>
            </w:r>
            <w:r w:rsidR="00446ACD" w:rsidRPr="00446ACD">
              <w:rPr>
                <w:rFonts w:ascii="ＭＳ ゴシック" w:eastAsia="ＭＳ ゴシック" w:hAnsi="ＭＳ ゴシック"/>
                <w:szCs w:val="22"/>
              </w:rPr>
              <w:t xml:space="preserve">3–3j </w:t>
            </w:r>
          </w:p>
        </w:tc>
        <w:tc>
          <w:tcPr>
            <w:tcW w:w="1914" w:type="dxa"/>
            <w:tcBorders>
              <w:top w:val="single" w:sz="4" w:space="0" w:color="000000"/>
              <w:left w:val="single" w:sz="4" w:space="0" w:color="000000"/>
              <w:bottom w:val="single" w:sz="4" w:space="0" w:color="000000"/>
              <w:right w:val="single" w:sz="4" w:space="0" w:color="000000"/>
            </w:tcBorders>
          </w:tcPr>
          <w:p w14:paraId="79EB467C" w14:textId="1C71ACAC" w:rsidR="00446ACD" w:rsidRPr="00446ACD" w:rsidRDefault="00446ACD" w:rsidP="009D5D9A">
            <w:pPr>
              <w:spacing w:line="259" w:lineRule="auto"/>
              <w:ind w:right="56"/>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914" w:type="dxa"/>
            <w:tcBorders>
              <w:top w:val="single" w:sz="4" w:space="0" w:color="000000"/>
              <w:left w:val="single" w:sz="4" w:space="0" w:color="000000"/>
              <w:bottom w:val="single" w:sz="4" w:space="0" w:color="000000"/>
              <w:right w:val="single" w:sz="4" w:space="0" w:color="000000"/>
            </w:tcBorders>
          </w:tcPr>
          <w:p w14:paraId="51FBF90F" w14:textId="11121DE3" w:rsidR="00446ACD" w:rsidRPr="00446ACD" w:rsidRDefault="00446ACD" w:rsidP="009D5D9A">
            <w:pPr>
              <w:spacing w:line="259" w:lineRule="auto"/>
              <w:ind w:right="54"/>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1.366–1.366j </w:t>
            </w:r>
          </w:p>
        </w:tc>
        <w:tc>
          <w:tcPr>
            <w:tcW w:w="1204" w:type="dxa"/>
            <w:tcBorders>
              <w:top w:val="single" w:sz="4" w:space="0" w:color="000000"/>
              <w:left w:val="single" w:sz="4" w:space="0" w:color="000000"/>
              <w:bottom w:val="single" w:sz="4" w:space="0" w:color="000000"/>
              <w:right w:val="single" w:sz="4" w:space="0" w:color="000000"/>
            </w:tcBorders>
          </w:tcPr>
          <w:p w14:paraId="4A8E9196" w14:textId="367A8B2A" w:rsidR="00446ACD" w:rsidRPr="00446ACD" w:rsidRDefault="00446ACD" w:rsidP="009D5D9A">
            <w:pPr>
              <w:spacing w:line="259" w:lineRule="auto"/>
              <w:ind w:right="53"/>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c>
          <w:tcPr>
            <w:tcW w:w="1205" w:type="dxa"/>
            <w:tcBorders>
              <w:top w:val="single" w:sz="4" w:space="0" w:color="000000"/>
              <w:left w:val="single" w:sz="4" w:space="0" w:color="000000"/>
              <w:bottom w:val="single" w:sz="4" w:space="0" w:color="000000"/>
              <w:right w:val="single" w:sz="4" w:space="0" w:color="000000"/>
            </w:tcBorders>
          </w:tcPr>
          <w:p w14:paraId="5A73F8DD" w14:textId="2B74D999" w:rsidR="00446ACD" w:rsidRPr="00446ACD" w:rsidRDefault="00446ACD" w:rsidP="009D5D9A">
            <w:pPr>
              <w:spacing w:line="259" w:lineRule="auto"/>
              <w:ind w:right="46"/>
              <w:jc w:val="center"/>
              <w:rPr>
                <w:rFonts w:ascii="ＭＳ ゴシック" w:eastAsia="ＭＳ ゴシック" w:hAnsi="ＭＳ ゴシック"/>
                <w:szCs w:val="22"/>
              </w:rPr>
            </w:pPr>
            <w:r w:rsidRPr="00446ACD">
              <w:rPr>
                <w:rFonts w:ascii="ＭＳ ゴシック" w:eastAsia="ＭＳ ゴシック" w:hAnsi="ＭＳ ゴシック"/>
                <w:szCs w:val="22"/>
              </w:rPr>
              <w:t xml:space="preserve">1–1j </w:t>
            </w:r>
          </w:p>
        </w:tc>
      </w:tr>
    </w:tbl>
    <w:p w14:paraId="63B2F530" w14:textId="59E90FD6" w:rsidR="00446ACD" w:rsidRDefault="00201638" w:rsidP="00420E91">
      <w:pPr>
        <w:pStyle w:val="ad"/>
        <w:widowControl/>
        <w:numPr>
          <w:ilvl w:val="0"/>
          <w:numId w:val="16"/>
        </w:numPr>
        <w:ind w:leftChars="0"/>
        <w:jc w:val="left"/>
        <w:rPr>
          <w:rFonts w:asciiTheme="majorEastAsia" w:eastAsiaTheme="majorEastAsia" w:hAnsiTheme="majorEastAsia"/>
        </w:rPr>
      </w:pPr>
      <w:r>
        <w:rPr>
          <w:rFonts w:asciiTheme="majorEastAsia" w:eastAsiaTheme="majorEastAsia" w:hAnsiTheme="majorEastAsia" w:hint="eastAsia"/>
        </w:rPr>
        <w:t>トレーニングシーケンスの最初のシンボルは、パイロットとして処理されます。</w:t>
      </w:r>
    </w:p>
    <w:p w14:paraId="7FF2F9F3" w14:textId="77777777" w:rsidR="00201638" w:rsidRDefault="00201638" w:rsidP="00201638">
      <w:pPr>
        <w:widowControl/>
        <w:jc w:val="left"/>
        <w:rPr>
          <w:rFonts w:asciiTheme="majorEastAsia" w:eastAsiaTheme="majorEastAsia" w:hAnsiTheme="majorEastAsia"/>
        </w:rPr>
      </w:pPr>
    </w:p>
    <w:p w14:paraId="79BBA3ED" w14:textId="0FA3DA3F" w:rsidR="00201638" w:rsidRDefault="0088763D" w:rsidP="0088763D">
      <w:pPr>
        <w:widowControl/>
        <w:ind w:leftChars="200" w:left="415"/>
        <w:jc w:val="left"/>
        <w:outlineLvl w:val="1"/>
        <w:rPr>
          <w:rFonts w:asciiTheme="majorEastAsia" w:eastAsiaTheme="majorEastAsia" w:hAnsiTheme="majorEastAsia"/>
        </w:rPr>
      </w:pPr>
      <w:bookmarkStart w:id="70" w:name="_Toc174625087"/>
      <w:r>
        <w:rPr>
          <w:rFonts w:asciiTheme="majorEastAsia" w:eastAsiaTheme="majorEastAsia" w:hAnsiTheme="majorEastAsia" w:hint="eastAsia"/>
        </w:rPr>
        <w:t>９－５．パイロットシーケンス</w:t>
      </w:r>
      <w:bookmarkEnd w:id="70"/>
    </w:p>
    <w:p w14:paraId="2493F73D" w14:textId="09193B23" w:rsidR="0088763D" w:rsidRDefault="0088763D" w:rsidP="0088763D">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トレーニングシンボルとパイロットシンボルは、DP-nQAMコンステレーションの外側の4ポイントに設定されます。</w:t>
      </w:r>
    </w:p>
    <w:p w14:paraId="64C0E806" w14:textId="7F25340D" w:rsidR="0088763D" w:rsidRDefault="0088763D" w:rsidP="0088763D">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パイロットは、X/Yの異なるシード値を持つQPSKシーケンスにマッピングされた固定PRBS10</w:t>
      </w:r>
      <w:r w:rsidRPr="0009370F">
        <w:rPr>
          <w:rFonts w:asciiTheme="majorEastAsia" w:eastAsiaTheme="majorEastAsia" w:hAnsiTheme="majorEastAsia" w:hint="eastAsia"/>
          <w:vertAlign w:val="subscript"/>
        </w:rPr>
        <w:t>（補足①）</w:t>
      </w:r>
      <w:r>
        <w:rPr>
          <w:rFonts w:asciiTheme="majorEastAsia" w:eastAsiaTheme="majorEastAsia" w:hAnsiTheme="majorEastAsia" w:hint="eastAsia"/>
        </w:rPr>
        <w:t>です。</w:t>
      </w:r>
    </w:p>
    <w:p w14:paraId="04817A20" w14:textId="77777777" w:rsidR="00D13214" w:rsidRDefault="00E21A31" w:rsidP="00420E91">
      <w:pPr>
        <w:pStyle w:val="ad"/>
        <w:widowControl/>
        <w:numPr>
          <w:ilvl w:val="0"/>
          <w:numId w:val="37"/>
        </w:numPr>
        <w:ind w:leftChars="0"/>
        <w:jc w:val="left"/>
        <w:rPr>
          <w:rFonts w:asciiTheme="majorEastAsia" w:eastAsiaTheme="majorEastAsia" w:hAnsiTheme="majorEastAsia"/>
        </w:rPr>
      </w:pPr>
      <w:r w:rsidRPr="00D13214">
        <w:rPr>
          <w:rFonts w:asciiTheme="majorEastAsia" w:eastAsiaTheme="majorEastAsia" w:hAnsiTheme="majorEastAsia" w:hint="eastAsia"/>
        </w:rPr>
        <w:t>シードはパイロットのDCバランスが取れるように選択され</w:t>
      </w:r>
      <w:r w:rsidR="003A3DE1" w:rsidRPr="00D13214">
        <w:rPr>
          <w:rFonts w:asciiTheme="majorEastAsia" w:eastAsiaTheme="majorEastAsia" w:hAnsiTheme="majorEastAsia" w:hint="eastAsia"/>
        </w:rPr>
        <w:t>ます。</w:t>
      </w:r>
    </w:p>
    <w:p w14:paraId="5E402E27" w14:textId="77777777" w:rsidR="00D13214" w:rsidRDefault="00D359CD" w:rsidP="00420E91">
      <w:pPr>
        <w:pStyle w:val="ad"/>
        <w:widowControl/>
        <w:numPr>
          <w:ilvl w:val="0"/>
          <w:numId w:val="37"/>
        </w:numPr>
        <w:ind w:leftChars="0"/>
        <w:jc w:val="left"/>
        <w:rPr>
          <w:rFonts w:asciiTheme="majorEastAsia" w:eastAsiaTheme="majorEastAsia" w:hAnsiTheme="majorEastAsia"/>
        </w:rPr>
      </w:pPr>
      <w:r w:rsidRPr="00D13214">
        <w:rPr>
          <w:rFonts w:asciiTheme="majorEastAsia" w:eastAsiaTheme="majorEastAsia" w:hAnsiTheme="majorEastAsia" w:hint="eastAsia"/>
        </w:rPr>
        <w:t>シードは、トレーニングシーケンスの最初のシンボルが、パイロットシーケンスの最初のシンボルになるように選択され</w:t>
      </w:r>
      <w:r w:rsidR="003A3DE1" w:rsidRPr="00D13214">
        <w:rPr>
          <w:rFonts w:asciiTheme="majorEastAsia" w:eastAsiaTheme="majorEastAsia" w:hAnsiTheme="majorEastAsia" w:hint="eastAsia"/>
        </w:rPr>
        <w:t>ます。</w:t>
      </w:r>
    </w:p>
    <w:p w14:paraId="5CBD4C75" w14:textId="570E64DC" w:rsidR="003A3DE1" w:rsidRPr="00D13214" w:rsidRDefault="003A3DE1" w:rsidP="00420E91">
      <w:pPr>
        <w:pStyle w:val="ad"/>
        <w:widowControl/>
        <w:numPr>
          <w:ilvl w:val="0"/>
          <w:numId w:val="37"/>
        </w:numPr>
        <w:ind w:leftChars="0"/>
        <w:jc w:val="left"/>
        <w:rPr>
          <w:rFonts w:asciiTheme="majorEastAsia" w:eastAsiaTheme="majorEastAsia" w:hAnsiTheme="majorEastAsia"/>
        </w:rPr>
      </w:pPr>
      <w:r w:rsidRPr="00D13214">
        <w:rPr>
          <w:rFonts w:asciiTheme="majorEastAsia" w:eastAsiaTheme="majorEastAsia" w:hAnsiTheme="majorEastAsia" w:hint="eastAsia"/>
        </w:rPr>
        <w:t>シードは各DSPスーパーフレームの先頭でリセットされます。</w:t>
      </w:r>
    </w:p>
    <w:p w14:paraId="03B24440" w14:textId="4CF996EB" w:rsidR="003A3DE1" w:rsidRDefault="003A3DE1" w:rsidP="003A3DE1">
      <w:pPr>
        <w:widowControl/>
        <w:ind w:left="830"/>
        <w:jc w:val="left"/>
        <w:rPr>
          <w:rFonts w:asciiTheme="majorEastAsia" w:eastAsiaTheme="majorEastAsia" w:hAnsiTheme="majorEastAsia"/>
        </w:rPr>
      </w:pPr>
      <w:r>
        <w:rPr>
          <w:rFonts w:asciiTheme="majorEastAsia" w:eastAsiaTheme="majorEastAsia" w:hAnsiTheme="majorEastAsia" w:hint="eastAsia"/>
          <w:noProof/>
        </w:rPr>
        <mc:AlternateContent>
          <mc:Choice Requires="wpc">
            <w:drawing>
              <wp:inline distT="0" distB="0" distL="0" distR="0" wp14:anchorId="1E1F8CE4" wp14:editId="444A9BCE">
                <wp:extent cx="5486400" cy="1513840"/>
                <wp:effectExtent l="0" t="0" r="0" b="0"/>
                <wp:docPr id="2059204081" name="キャンバス 12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9373268" name="図 659373268"/>
                          <pic:cNvPicPr>
                            <a:picLocks noChangeAspect="1"/>
                          </pic:cNvPicPr>
                        </pic:nvPicPr>
                        <pic:blipFill>
                          <a:blip r:embed="rId87"/>
                          <a:stretch>
                            <a:fillRect/>
                          </a:stretch>
                        </pic:blipFill>
                        <pic:spPr>
                          <a:xfrm>
                            <a:off x="0" y="0"/>
                            <a:ext cx="5486400" cy="1478280"/>
                          </a:xfrm>
                          <a:prstGeom prst="rect">
                            <a:avLst/>
                          </a:prstGeom>
                        </pic:spPr>
                      </pic:pic>
                      <pic:pic xmlns:pic="http://schemas.openxmlformats.org/drawingml/2006/picture">
                        <pic:nvPicPr>
                          <pic:cNvPr id="1336347162" name="Picture 332026"/>
                          <pic:cNvPicPr/>
                        </pic:nvPicPr>
                        <pic:blipFill>
                          <a:blip r:embed="rId88"/>
                          <a:stretch>
                            <a:fillRect/>
                          </a:stretch>
                        </pic:blipFill>
                        <pic:spPr>
                          <a:xfrm>
                            <a:off x="38100" y="27600"/>
                            <a:ext cx="1143000" cy="559140"/>
                          </a:xfrm>
                          <a:prstGeom prst="rect">
                            <a:avLst/>
                          </a:prstGeom>
                        </pic:spPr>
                      </pic:pic>
                      <wps:wsp>
                        <wps:cNvPr id="655307271" name="Rectangle 23484"/>
                        <wps:cNvSpPr/>
                        <wps:spPr>
                          <a:xfrm>
                            <a:off x="149520" y="152400"/>
                            <a:ext cx="940140" cy="129540"/>
                          </a:xfrm>
                          <a:prstGeom prst="rect">
                            <a:avLst/>
                          </a:prstGeom>
                          <a:ln>
                            <a:noFill/>
                          </a:ln>
                        </wps:spPr>
                        <wps:txbx>
                          <w:txbxContent>
                            <w:p w14:paraId="22B504BF" w14:textId="23696A2F" w:rsidR="005B1976" w:rsidRDefault="005B1976" w:rsidP="005B1976">
                              <w:pPr>
                                <w:spacing w:after="160" w:line="200" w:lineRule="exact"/>
                                <w:ind w:left="11" w:hanging="11"/>
                                <w:jc w:val="center"/>
                                <w:rPr>
                                  <w:rFonts w:ascii="ＭＳ ゴシック" w:eastAsia="ＭＳ ゴシック" w:hAnsi="ＭＳ ゴシック" w:cs="ＭＳ 明朝"/>
                                  <w:color w:val="000000"/>
                                  <w:sz w:val="18"/>
                                  <w:szCs w:val="18"/>
                                </w:rPr>
                              </w:pPr>
                              <w:r>
                                <w:rPr>
                                  <w:rFonts w:ascii="ＭＳ ゴシック" w:eastAsia="ＭＳ ゴシック" w:hAnsi="ＭＳ ゴシック" w:cs="ＭＳ 明朝" w:hint="eastAsia"/>
                                  <w:color w:val="000000"/>
                                  <w:sz w:val="18"/>
                                  <w:szCs w:val="18"/>
                                </w:rPr>
                                <w:t>PRBS10</w:t>
                              </w:r>
                            </w:p>
                            <w:p w14:paraId="52737109" w14:textId="22F2C4E7" w:rsidR="003A3DE1" w:rsidRPr="005B1976" w:rsidRDefault="003A3DE1" w:rsidP="005B1976">
                              <w:pPr>
                                <w:spacing w:after="160" w:line="200" w:lineRule="exact"/>
                                <w:ind w:left="11" w:hanging="11"/>
                                <w:jc w:val="center"/>
                                <w:rPr>
                                  <w:rFonts w:ascii="ＭＳ ゴシック" w:eastAsia="ＭＳ ゴシック" w:hAnsi="ＭＳ ゴシック" w:cs="Arial"/>
                                  <w:color w:val="000000"/>
                                  <w:sz w:val="18"/>
                                  <w:szCs w:val="18"/>
                                </w:rPr>
                              </w:pPr>
                            </w:p>
                          </w:txbxContent>
                        </wps:txbx>
                        <wps:bodyPr vert="horz" lIns="0" tIns="0" rIns="0" bIns="0" rtlCol="0">
                          <a:noAutofit/>
                        </wps:bodyPr>
                      </wps:wsp>
                      <wps:wsp>
                        <wps:cNvPr id="887582117" name="Rectangle 23484"/>
                        <wps:cNvSpPr/>
                        <wps:spPr>
                          <a:xfrm>
                            <a:off x="248580" y="358140"/>
                            <a:ext cx="879180" cy="167640"/>
                          </a:xfrm>
                          <a:prstGeom prst="rect">
                            <a:avLst/>
                          </a:prstGeom>
                          <a:ln>
                            <a:noFill/>
                          </a:ln>
                        </wps:spPr>
                        <wps:txbx>
                          <w:txbxContent>
                            <w:p w14:paraId="6F1335B3" w14:textId="77777777" w:rsidR="005B1976" w:rsidRPr="005B1976" w:rsidRDefault="005B1976" w:rsidP="005B1976">
                              <w:pPr>
                                <w:spacing w:after="160" w:line="200" w:lineRule="exact"/>
                                <w:ind w:left="11" w:hanging="11"/>
                                <w:rPr>
                                  <w:rFonts w:ascii="ＭＳ ゴシック" w:eastAsia="ＭＳ ゴシック" w:hAnsi="ＭＳ ゴシック" w:cs="Arial"/>
                                  <w:color w:val="000000"/>
                                  <w:sz w:val="18"/>
                                  <w:szCs w:val="18"/>
                                </w:rPr>
                              </w:pPr>
                              <w:r w:rsidRPr="005B1976">
                                <w:rPr>
                                  <w:rFonts w:ascii="ＭＳ ゴシック" w:eastAsia="ＭＳ ゴシック" w:hAnsi="ＭＳ ゴシック" w:cs="ＭＳ 明朝" w:hint="eastAsia"/>
                                  <w:color w:val="000000"/>
                                  <w:sz w:val="18"/>
                                  <w:szCs w:val="18"/>
                                </w:rPr>
                                <w:t>シード</w:t>
                              </w:r>
                              <w:r w:rsidRPr="005B1976">
                                <w:rPr>
                                  <w:rFonts w:ascii="ＭＳ ゴシック" w:eastAsia="ＭＳ ゴシック" w:hAnsi="ＭＳ ゴシック" w:cs="Arial"/>
                                  <w:color w:val="000000"/>
                                  <w:sz w:val="18"/>
                                  <w:szCs w:val="18"/>
                                </w:rPr>
                                <w:t xml:space="preserve"> = 0x19E</w:t>
                              </w:r>
                            </w:p>
                          </w:txbxContent>
                        </wps:txbx>
                        <wps:bodyPr vert="horz" lIns="0" tIns="0" rIns="0" bIns="0" rtlCol="0">
                          <a:noAutofit/>
                        </wps:bodyPr>
                      </wps:wsp>
                      <pic:pic xmlns:pic="http://schemas.openxmlformats.org/drawingml/2006/picture">
                        <pic:nvPicPr>
                          <pic:cNvPr id="729606350" name="Picture 332026"/>
                          <pic:cNvPicPr/>
                        </pic:nvPicPr>
                        <pic:blipFill>
                          <a:blip r:embed="rId88"/>
                          <a:stretch>
                            <a:fillRect/>
                          </a:stretch>
                        </pic:blipFill>
                        <pic:spPr>
                          <a:xfrm>
                            <a:off x="30480" y="614340"/>
                            <a:ext cx="1143000" cy="559140"/>
                          </a:xfrm>
                          <a:prstGeom prst="rect">
                            <a:avLst/>
                          </a:prstGeom>
                        </pic:spPr>
                      </pic:pic>
                      <wps:wsp>
                        <wps:cNvPr id="221476394" name="Rectangle 23484"/>
                        <wps:cNvSpPr/>
                        <wps:spPr>
                          <a:xfrm>
                            <a:off x="119040" y="815340"/>
                            <a:ext cx="940140" cy="129540"/>
                          </a:xfrm>
                          <a:prstGeom prst="rect">
                            <a:avLst/>
                          </a:prstGeom>
                          <a:ln>
                            <a:noFill/>
                          </a:ln>
                        </wps:spPr>
                        <wps:txbx>
                          <w:txbxContent>
                            <w:p w14:paraId="3B822314" w14:textId="77777777" w:rsidR="005B1976" w:rsidRDefault="005B1976" w:rsidP="005B1976">
                              <w:pPr>
                                <w:spacing w:after="160" w:line="200" w:lineRule="exact"/>
                                <w:ind w:left="11" w:hanging="11"/>
                                <w:jc w:val="center"/>
                                <w:rPr>
                                  <w:rFonts w:ascii="ＭＳ ゴシック" w:eastAsia="ＭＳ ゴシック" w:hAnsi="ＭＳ ゴシック" w:cs="ＭＳ 明朝"/>
                                  <w:color w:val="000000"/>
                                  <w:sz w:val="18"/>
                                  <w:szCs w:val="18"/>
                                </w:rPr>
                              </w:pPr>
                              <w:r>
                                <w:rPr>
                                  <w:rFonts w:ascii="ＭＳ ゴシック" w:eastAsia="ＭＳ ゴシック" w:hAnsi="ＭＳ ゴシック" w:cs="ＭＳ 明朝" w:hint="eastAsia"/>
                                  <w:color w:val="000000"/>
                                  <w:sz w:val="18"/>
                                  <w:szCs w:val="18"/>
                                </w:rPr>
                                <w:t>PRBS10</w:t>
                              </w:r>
                            </w:p>
                            <w:p w14:paraId="0A888A7D" w14:textId="77777777" w:rsidR="005B1976" w:rsidRPr="005B1976" w:rsidRDefault="005B1976" w:rsidP="005B1976">
                              <w:pPr>
                                <w:spacing w:after="160" w:line="200" w:lineRule="exact"/>
                                <w:ind w:left="11" w:hanging="11"/>
                                <w:jc w:val="center"/>
                                <w:rPr>
                                  <w:rFonts w:ascii="ＭＳ ゴシック" w:eastAsia="ＭＳ ゴシック" w:hAnsi="ＭＳ ゴシック" w:cs="Arial"/>
                                  <w:color w:val="000000"/>
                                  <w:sz w:val="18"/>
                                  <w:szCs w:val="18"/>
                                </w:rPr>
                              </w:pPr>
                            </w:p>
                          </w:txbxContent>
                        </wps:txbx>
                        <wps:bodyPr vert="horz" lIns="0" tIns="0" rIns="0" bIns="0" rtlCol="0">
                          <a:noAutofit/>
                        </wps:bodyPr>
                      </wps:wsp>
                      <wps:wsp>
                        <wps:cNvPr id="1552741491" name="Rectangle 23484"/>
                        <wps:cNvSpPr/>
                        <wps:spPr>
                          <a:xfrm>
                            <a:off x="225720" y="1066800"/>
                            <a:ext cx="879180" cy="167640"/>
                          </a:xfrm>
                          <a:prstGeom prst="rect">
                            <a:avLst/>
                          </a:prstGeom>
                          <a:ln>
                            <a:noFill/>
                          </a:ln>
                        </wps:spPr>
                        <wps:txbx>
                          <w:txbxContent>
                            <w:p w14:paraId="538DB911" w14:textId="77777777" w:rsidR="005B1976" w:rsidRPr="005B1976" w:rsidRDefault="005B1976" w:rsidP="005B1976">
                              <w:pPr>
                                <w:spacing w:after="160" w:line="200" w:lineRule="exact"/>
                                <w:ind w:left="11" w:hanging="11"/>
                                <w:rPr>
                                  <w:rFonts w:ascii="ＭＳ ゴシック" w:eastAsia="ＭＳ ゴシック" w:hAnsi="ＭＳ ゴシック" w:cs="Arial"/>
                                  <w:color w:val="000000"/>
                                  <w:sz w:val="18"/>
                                  <w:szCs w:val="18"/>
                                </w:rPr>
                              </w:pPr>
                              <w:r w:rsidRPr="005B1976">
                                <w:rPr>
                                  <w:rFonts w:ascii="ＭＳ ゴシック" w:eastAsia="ＭＳ ゴシック" w:hAnsi="ＭＳ ゴシック" w:cs="ＭＳ 明朝" w:hint="eastAsia"/>
                                  <w:color w:val="000000"/>
                                  <w:sz w:val="18"/>
                                  <w:szCs w:val="18"/>
                                </w:rPr>
                                <w:t>シード</w:t>
                              </w:r>
                              <w:r w:rsidRPr="005B1976">
                                <w:rPr>
                                  <w:rFonts w:ascii="ＭＳ ゴシック" w:eastAsia="ＭＳ ゴシック" w:hAnsi="ＭＳ ゴシック" w:cs="Arial"/>
                                  <w:color w:val="000000"/>
                                  <w:sz w:val="18"/>
                                  <w:szCs w:val="18"/>
                                </w:rPr>
                                <w:t xml:space="preserve"> = 0x19E</w:t>
                              </w:r>
                            </w:p>
                          </w:txbxContent>
                        </wps:txbx>
                        <wps:bodyPr vert="horz" lIns="0" tIns="0" rIns="0" bIns="0" rtlCol="0">
                          <a:noAutofit/>
                        </wps:bodyPr>
                      </wps:wsp>
                      <pic:pic xmlns:pic="http://schemas.openxmlformats.org/drawingml/2006/picture">
                        <pic:nvPicPr>
                          <pic:cNvPr id="1277758224" name="Picture 332026"/>
                          <pic:cNvPicPr/>
                        </pic:nvPicPr>
                        <pic:blipFill>
                          <a:blip r:embed="rId88"/>
                          <a:stretch>
                            <a:fillRect/>
                          </a:stretch>
                        </pic:blipFill>
                        <pic:spPr>
                          <a:xfrm>
                            <a:off x="1981200" y="19980"/>
                            <a:ext cx="1143000" cy="559140"/>
                          </a:xfrm>
                          <a:prstGeom prst="rect">
                            <a:avLst/>
                          </a:prstGeom>
                        </pic:spPr>
                      </pic:pic>
                      <pic:pic xmlns:pic="http://schemas.openxmlformats.org/drawingml/2006/picture">
                        <pic:nvPicPr>
                          <pic:cNvPr id="1337433637" name="Picture 332026"/>
                          <pic:cNvPicPr/>
                        </pic:nvPicPr>
                        <pic:blipFill>
                          <a:blip r:embed="rId88"/>
                          <a:stretch>
                            <a:fillRect/>
                          </a:stretch>
                        </pic:blipFill>
                        <pic:spPr>
                          <a:xfrm>
                            <a:off x="1981200" y="586740"/>
                            <a:ext cx="1143000" cy="559140"/>
                          </a:xfrm>
                          <a:prstGeom prst="rect">
                            <a:avLst/>
                          </a:prstGeom>
                        </pic:spPr>
                      </pic:pic>
                      <wps:wsp>
                        <wps:cNvPr id="691630383" name="Rectangle 23484"/>
                        <wps:cNvSpPr/>
                        <wps:spPr>
                          <a:xfrm>
                            <a:off x="1996440" y="53340"/>
                            <a:ext cx="1104900" cy="525780"/>
                          </a:xfrm>
                          <a:prstGeom prst="rect">
                            <a:avLst/>
                          </a:prstGeom>
                          <a:ln>
                            <a:noFill/>
                          </a:ln>
                        </wps:spPr>
                        <wps:txbx>
                          <w:txbxContent>
                            <w:p w14:paraId="4A549550" w14:textId="6C590031" w:rsidR="005B1976" w:rsidRDefault="005B1976" w:rsidP="005B1976">
                              <w:pPr>
                                <w:spacing w:after="160" w:line="200" w:lineRule="exact"/>
                                <w:ind w:left="11" w:hanging="11"/>
                                <w:jc w:val="left"/>
                                <w:rPr>
                                  <w:rFonts w:ascii="ＭＳ ゴシック" w:eastAsia="ＭＳ ゴシック" w:hAnsi="ＭＳ ゴシック" w:cs="ＭＳ 明朝"/>
                                  <w:color w:val="000000"/>
                                  <w:sz w:val="18"/>
                                  <w:szCs w:val="18"/>
                                </w:rPr>
                              </w:pPr>
                              <w:r>
                                <w:rPr>
                                  <w:rFonts w:ascii="ＭＳ ゴシック" w:eastAsia="ＭＳ ゴシック" w:hAnsi="ＭＳ ゴシック" w:cs="ＭＳ 明朝" w:hint="eastAsia"/>
                                  <w:color w:val="000000"/>
                                  <w:sz w:val="18"/>
                                  <w:szCs w:val="18"/>
                                </w:rPr>
                                <w:t>2×115=230ビットが、コンステレーションポイントの外側にマッピングされる</w:t>
                              </w:r>
                            </w:p>
                            <w:p w14:paraId="29F1088A" w14:textId="77777777" w:rsidR="005B1976" w:rsidRPr="005B1976" w:rsidRDefault="005B1976" w:rsidP="005B1976">
                              <w:pPr>
                                <w:spacing w:after="160" w:line="200" w:lineRule="exact"/>
                                <w:ind w:left="11" w:hanging="11"/>
                                <w:jc w:val="left"/>
                                <w:rPr>
                                  <w:rFonts w:ascii="ＭＳ ゴシック" w:eastAsia="ＭＳ ゴシック" w:hAnsi="ＭＳ ゴシック" w:cs="Arial"/>
                                  <w:color w:val="000000"/>
                                  <w:sz w:val="18"/>
                                  <w:szCs w:val="18"/>
                                </w:rPr>
                              </w:pPr>
                            </w:p>
                          </w:txbxContent>
                        </wps:txbx>
                        <wps:bodyPr vert="horz" lIns="0" tIns="0" rIns="0" bIns="0" rtlCol="0">
                          <a:noAutofit/>
                        </wps:bodyPr>
                      </wps:wsp>
                      <wps:wsp>
                        <wps:cNvPr id="689285436" name="Rectangle 23484"/>
                        <wps:cNvSpPr/>
                        <wps:spPr>
                          <a:xfrm>
                            <a:off x="2011680" y="640080"/>
                            <a:ext cx="1104900" cy="525780"/>
                          </a:xfrm>
                          <a:prstGeom prst="rect">
                            <a:avLst/>
                          </a:prstGeom>
                          <a:ln>
                            <a:noFill/>
                          </a:ln>
                        </wps:spPr>
                        <wps:txbx>
                          <w:txbxContent>
                            <w:p w14:paraId="466320C5" w14:textId="77777777" w:rsidR="008F5B9F" w:rsidRDefault="008F5B9F" w:rsidP="005B1976">
                              <w:pPr>
                                <w:spacing w:after="160" w:line="200" w:lineRule="exact"/>
                                <w:ind w:left="11" w:hanging="11"/>
                                <w:jc w:val="left"/>
                                <w:rPr>
                                  <w:rFonts w:ascii="ＭＳ ゴシック" w:eastAsia="ＭＳ ゴシック" w:hAnsi="ＭＳ ゴシック" w:cs="ＭＳ 明朝"/>
                                  <w:color w:val="000000"/>
                                  <w:sz w:val="18"/>
                                  <w:szCs w:val="18"/>
                                </w:rPr>
                              </w:pPr>
                              <w:r>
                                <w:rPr>
                                  <w:rFonts w:ascii="ＭＳ ゴシック" w:eastAsia="ＭＳ ゴシック" w:hAnsi="ＭＳ ゴシック" w:cs="ＭＳ 明朝" w:hint="eastAsia"/>
                                  <w:color w:val="000000"/>
                                  <w:sz w:val="18"/>
                                  <w:szCs w:val="18"/>
                                </w:rPr>
                                <w:t>2×115=230ビットが、コンステレーションポイントの外側にマッピングされる</w:t>
                              </w:r>
                            </w:p>
                            <w:p w14:paraId="63ED11FC" w14:textId="77777777" w:rsidR="008F5B9F" w:rsidRPr="005B1976" w:rsidRDefault="008F5B9F" w:rsidP="005B1976">
                              <w:pPr>
                                <w:spacing w:after="160" w:line="200" w:lineRule="exact"/>
                                <w:ind w:left="11" w:hanging="11"/>
                                <w:jc w:val="left"/>
                                <w:rPr>
                                  <w:rFonts w:ascii="ＭＳ ゴシック" w:eastAsia="ＭＳ ゴシック" w:hAnsi="ＭＳ ゴシック" w:cs="Arial"/>
                                  <w:color w:val="000000"/>
                                  <w:sz w:val="18"/>
                                  <w:szCs w:val="18"/>
                                </w:rPr>
                              </w:pPr>
                            </w:p>
                          </w:txbxContent>
                        </wps:txbx>
                        <wps:bodyPr vert="horz" lIns="0" tIns="0" rIns="0" bIns="0" rtlCol="0">
                          <a:noAutofit/>
                        </wps:bodyPr>
                      </wps:wsp>
                    </wpc:wpc>
                  </a:graphicData>
                </a:graphic>
              </wp:inline>
            </w:drawing>
          </mc:Choice>
          <mc:Fallback>
            <w:pict>
              <v:group w14:anchorId="1E1F8CE4" id="キャンバス 1207" o:spid="_x0000_s2314" editas="canvas" style="width:6in;height:119.2pt;mso-position-horizontal-relative:char;mso-position-vertical-relative:line" coordsize="54864,1513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2Gh+4lBAAAAhgAAA4AAABkcnMvZTJvRG9jLnhtbORY&#10;a47bNhD+XyB3EPQ/a5GUKEpYbxDsIkWAoDWa9gC0TFlCJFEg6cf2Kj1Gz9R7ZIaS7GyMIi9nF7v7&#10;w/JQ4mMe33xD8vLVvm2CrTK21t08JBdRGKiu0Ku6W8/Dv/5881KEgXWyW8lGd2oe3iobvrp68cvl&#10;rs8V1ZVuVsoEMEln810/Dyvn+nw2s0WlWmkvdK86+Fhq00oHTbOerYzcwextM6NRxGc7bVa90YWy&#10;Ft7eDB/DKz9/WarC/V6WVrmgmYegm/NP459LfM6uLmW+NrKv6mJUQ36HFq2sO1j0MNWNdDLYmPpk&#10;qrYujLa6dBeFbme6LOtCeRvAGhJ9Zs217LbSemMK8M6kIEhnnHe5Rr2tburVm7ppsNEb664bE2wl&#10;eG1X1U6hn2Z3es1AixzH4v8O4qigS18XOfxGR4J0oueXAwqj3MaocJyk/ao5Wmk+bPqX4NNeunpZ&#10;N7W79fgA56FS3XZRFwszNIrftgsT1Kt5yJOMpYxyAGknW4Dnf//8GxxfjhZh/2E0uKYu3unigw06&#10;fV3Jbq1e2x5ABtD3LsK1jt1n2Lyz9LKp+8nLKI9GAiC/DPwBLDe62LSqcwP6jWrAXt3Zqu5tGJhc&#10;tUsFhpm3K68QhMwZ5YoKw1pCeP8AZcdYTh+8lkfFUGfbo69kvi9Ni/+wdLD3SXN7SBq1d0EBL5NY&#10;8DiC3CrgG4lTQYVPK4DLNBzx9KvSbYACKAc6QFxkLrfv7KjN1AVgdlTAi9B8fMAijHEWp4TTCVmL&#10;AdYBYzSiHMGCdk5YwZBg+6HAQgciPCdYmCCICgAFTTlIYKLMJ9AQErNoAk2SZCQ+P2Z2PZQUO6UY&#10;tE6S7JvI+H0lewWwxWk/ZZCERSlNyRRnTDDghUYFlMUiRrPHEe8hqcbW/+QXibOEDj4jCcWkuuO0&#10;LI7QT0Oi0Sz5MZ/JvOkwJJ1GQoKFIGHxDRC7HQkAJbdf7geuZGwyZqlXt8CgUPYhmytt/g6D5m0H&#10;/gXl3CSYSVhOgnHNtfZ1eFj39cbpsvYEgCsNs44KQOAGx/30CAqRJoISkp4jgjQWCdAfop4lYkT1&#10;EfYizQh+9lTJU+BNdOn3MuW3R/AAx/uKIHIa/B7NhiClGY84SyBGw4Zg8exoO4pHAHPg6AGgRwA/&#10;Gd6mFLYqnGXxFOgf4m2SRUjMkPWCJCdOe2jeTp4kb5MkoWkMJfMspZfSJJ1Kb8S5+Lz2PjRz+x3j&#10;sUr+/Nr72Jib0DTFQk4PGf3sqJtkgsCdiOchkmXDMex+ufvRoYaxNMaz2mH396xRkwiePtmSzzPC&#10;WcQEO0vJzzIejzU/YScln5Aozg7nW6gtQzLe304/fZI1n4uMiiRm/BwhhAtXAoXe0yXeYJ3y5QPH&#10;UNx3DP2dLtzn+iPpeCmON9mftv35/Hh1f/URAAD//wMAUEsDBBQABgAIAAAAIQBg19JY1usAAGy2&#10;CgAUAAAAZHJzL21lZGlhL2ltYWdlMS5lbWbsXQdAFFcTXhAUsB2HBUsUEVtsWILYuMMYlahA0EQT&#10;xR5FEQJBwX6nsYCK2AuCWGISu0YFFEWM2BLFgooKNrBEFBuKIOX+mdt78Fj2WF2E3+gNvt3ZeW9n&#10;Zmfee9/u20X0GIYZD4XQSgnDPDAgRwyz8SuGWVydYSy+6tuDYfSY8eEmDAP/yhc0UXNhUob5rTbD&#10;/A1HDfQKV0qql2P+dTNgQAHTAooFFFDXXE+ux9QFXgJFXxKTCDtmoD5bsO1gKM5QsK2l3ICpBDxS&#10;PblxPm8FOojcWq6v1sW6r5Q1kFfIrzOQM/l8DdCB55hDcYHiBf6iy3AJhWgxex1KPX19/X7MZMaH&#10;mcD8yHgUavMuB6iuBlyffO+yRriXwDFrgj0+o8/uezXt1uWNgmF2Qz2SRWVWrmIP87eejXb2PH61&#10;oN15Se1BLaA2c7lTTBacvwcPgJpc6xSN+6sa+cm9MrV+lNFE2ve72ikazyf0rHLtQYTHvaQW6x+x&#10;F/VtQkf0lxxvqcr6MazpMFu8TqbZMNtRvowRntsICsYer5vwVRhG2ZSSQ/dSxwZ2ajKGrQSKD2zM&#10;DQufR+twgTZeoBh1S6HQtJgN9HvNJYaX5DKmAnvNDFM4l6zZghyRXNK+IR/XsnAurY1KJ5dcu+SY&#10;2CO5JMfGmusSm8uyzgleD8kJuTZuTmr/uzES+/duTQOSk0krJzdR91eNvF7TwjlRGr7fnMg1dtCu&#10;hlXvLMqxdog9khNy/L0BW/9fyQk9Tsw1/ZqbE7zwmFFd7XerI8Dkz3m3F+4olJMZF3cUmvNuq2q9&#10;1zlPIv9+DPaB3f5TjmlcUe/29GTnTGKP5IQcH8hj/fiv5ASvkYwTr/TPY9n5vvDc9SzghTr23JzQ&#10;cUG+tHNi+8BhIPqbWstkEm17vbFFV5STHLzvnDQAYwhaLlDKElf+o7mZXJa5qQfGzCmDa+Cmwgdu&#10;/Ohc/apSqagmjOYegIF7QcsvmeFw3zuWGcH8DFtxRLCdnN3uH8Lx79tCPbZhzyuXx21ld5qd24jc&#10;4sHbzW2kPXfPvZ/j+lvQvqGqHBwQe2QckePJKZy5LXdcsfdzaIfclyFPcgJDlQnRnhNpf8iEB9xh&#10;+zAWjCPs/WDvwvwEsuGMJ5z7dsTOYWgLyUK9LdgEyeEGEgj9Yphy9XGLbTcM4r8njs4onBNGEwty&#10;j+3VI8Eex+tSVm3+PbaFvPzXKC9KrH/ce+yi7TQSjT2SE2I/6w4nJ795FMkJmid54PJSqCP34TiO&#10;kAfSJ+0xPtr4BlCH86K2MWgJdagPUq0iOrj2aTltvz+ch6U6KJDAeB4K+59hj/64rJknPxA0T451&#10;4zSyPiAHNp/IPOAMEgsovaHQ+mnfXKDOCxRj35dCoWkxGoTnkvf57NcCFBLMzcPgAHHvg9wj2X64&#10;G60DkXtTC7uZ7LMUK2ZK+94UzWD/jWm4HFNFEdt/yb0o6Zfk+G3uTTHeJP9VqGc/lJd1TvDCSE6Q&#10;Z6nwfZDtsnad+J7Hh2nuw8lZpX0ftF3/gHrdgNjj7ktyH/Qh5eQ/ev8zjc7H+7g3LS4nDcAYzsFl&#10;PV7+o7mZXpa5IbiIWIS0SlL43hTzWhZ4Q+fqVGbQQb5nPPm2jmpc2Q0+IRG8OTta9v2YmqwMt6U9&#10;txFLi80SEdLzqbqG+1jmNrwcgjeRMfflmCPuPQB761F0fQrlbHs8h2GGJBVeC4nJervnhbdd/z1f&#10;+3Q/tLf+xeqBrEV2S/wj9sg9ADlek8m5N+VZ/y1ubsOxgUMH7ZD7BAyTNp6+v+sP7bAQYu+yVCrU&#10;Re4fN+SqVK5wjDLsbHj/yB2rziCzYH4exb1/bABynHfJGP+sMsNshuOdcCOzAJykfaf9Ir6jTW28&#10;kG5LOBfjgtdEdLxrXALBz4XgxA7Y58Ie/SFxwbr7GhmJC/f6nKG9BWPbjRsX2rcG0IaO0T7QizHC&#10;efB9x4irm/ZDbIw8wE+MEb4L48YI67gx4vrgzGCMvuxeXIzovlEL2mvyykB3KvTuAxeGsS2OFw1h&#10;yvP7EMoxV6OgYE6nwf5P2P9KHZcHvhmUBswz2BJSyggHt+AUXyClORJLkCm5Pmq7lqbQGK8LfdTW&#10;Rpuca+Nd44D9DeMwH6KFccFjjAPm7kOMA3fM4Lg7CL7jvOIME5QUfMdYgvuFYknygnJtvJBuS43u&#10;kswry8HPDZBojLUU/EV/yLyCddlQhzLsq1DNcK/PGWQWTKc2xY0Z7nXguMMY4bzyvmPE1f0+YoTv&#10;LzFGOK9wY4R13BhxfXBmMEajviwuRiUZN3XhZJyft0NcF8OeHC+BxOHY+X+Om5JcF/ZJvC6cD7C/&#10;kGO8JutSvC56/iuJ/3s1/q+QsHkhxykfQF5Ka/6O0uTLCSYLzBceY75WwDX/P/uhtut1Ad+8wDfE&#10;uhyYSGGXT4tBjmQgZ3Rr3GwoCm9LsMaN8Sa4x+WlUMeHmf1BjgXv+ftA/wqBPeIHpolgFtYRWR+Q&#10;Q7WWZ4SW7bGO7heWcAynq+/TSb/ANugPTZp+8V7XmOlnfib/vq7weiau6WK73RpnyDP/S833R8TH&#10;0v8mhfULXClCuN5KvkEhz5fk+G2+ScF4k34B00f+90Uo/3/mpKTv2ks7J9S7dshAAZH1TJKD950T&#10;avww9PPQu8rLOrcYIbKeUxCtwuOtvea7od2aBmS8FbRnudLOrdpK3jb1D8NsyyP28b4fqbRyW9Y5&#10;oefAd133nL6mS6F1zzLJCSRC27rnx5IT7GtknAyMKNm6586EwuueEv33+12eVxa77nk+MHggGSO4&#10;19zGMcQemQPJ8UNG+Lu84nBJCjbwvgHtEOzSL4an5kb9/tAOyyIovmDkKuzxO276ngbrzmtk5J4G&#10;RGoi39Y6w5EFM2Ew9xmTHsMSaFMBCqFD6CQQvCu3tFd/T4Pf1oinCviBOVCSRsWzTec64pjuuq58&#10;U7wvKHh3rmkAO6wn9zUF9ew8TO5rHF6x5ztrEknm4WHz/uZ9r0rayUn7fHMh6vbfz2XXuatr5Liu&#10;zrKF72sk/my7/P6iOTaex1knf1X0uxpIV35fQJ7kwRB4CRSa3nceNJcNa7nVaDOMXHNkrdlLNHu4&#10;k1bHZYvmm2H0F4m8b1jUmv2eFlKlztcz47cbt9ge8Ql10bSnBXtEvqUZ+Jdc/c2NHL4xpdthrJCI&#10;PZIHcnxa801q/rebPHlAHY2gVIKC19VUw2uTo8+kDcbRBYoXMMjv51zLYk2g4fnQ8n2MH406sMTS&#10;u32XRs4q2O/MLPwN1OIEtt+Sb6BIHri/Z1CgoTBH2pO8cf0taF3uJtYReyRv5PhhvPD4wfNJ3rg8&#10;yQ8+N5L8IP9f+0Yt70Xh/MhvFc4P+UZtFnZWIPJ7IO/rGzVij+SHHHe8yckPzzdq3Gd2kitazs0b&#10;aVPactoHbTzOBcQf5Ek/wvEvgUJTac3P5L7q28yE7jFWaLHw8wfxYbeGyce9iw49ETcJkfl5t0ZA&#10;5kehcU7md6KH7LnjnMj59sr6JZuf8TLoPJCxrU1O57MKrA+Qc5F3AV04V2MbKcdZzVz9/tZsNN/1&#10;ke/+yuntVlu009i1aJ06FnO0o5yJ+t4H44SwR9prmjFMSzbnJIekD7xtDvP1cJiiOWQxvhkHY0kf&#10;IPbIXECOi2DsO34ToC0/OixlE1YWWEqPGS5Pxgx01Y8WP1fjxQF9SPiJLpGxweXJHEjjJDdv5NzS&#10;lnN9I3ZpuTYsRf8lUGjSYSkdjcJ8SbGU7i+YE75+RMvpHGrDUmwjLewm+X2cUsNSRi9XbZHY/ZSw&#10;lJsTkkOu3AUihPc6KNdhKdtBywJL6TxweZITHIcf67Poc7xooA8JS+l5j8uT8UPjJDdvfJhWGm24&#10;vhG7tFwblqL/Egw8RTospYLBYUuKpXR/oTFTm5zOoTYsxTZSjp+l/Vyay2SqLT7W2P2UsJSbEzIX&#10;cOUuEBvEUpTrsJTtKGWBpXQeuDzJCY63jxVLW+PFAX1IWErPb1yejB8aG7l548O00mjD9Y3YpeXa&#10;sBT9l2DgKdJhKRUMDltSLKX7C42l2uR0DrVhKbaRcvwsbSzN0mCpp8bup4Sl3JyQuYArd4HYIJai&#10;XIelbEcpCyyl88DlSU5wvH2sWGqHEwvQh4SlGG+CS1yejB8aG7l5I+eWtpzrG7FLy7VhKfovgUKT&#10;DkvpaBTmS4qldH+hsVSbnM6hNizFNtLCbpb6Gu+/Gix9rrH7KWEpNydkLuDKXSA2iKUo12Ep21HK&#10;AkvpPHB5khMcbx8rln6I70vp+Y3Lk/FD4yQ3b3yYVhptuL4Ru7RcG5ai/xK2m+dvdViaH4oiTEmx&#10;lO4vNJZqk9M51Ial2EbK8bS0n0vTmBi1xVMau58SlnJzQuYCrpyet3VYynaUssBSOg9cnuQEx9vH&#10;iqUGeHFAH9JzKT2/cXkyfmhs5OaND9NKow3XN2KXlmvDUvRfgoGnSIelVDA4bEmxlO4vNJZqk9M5&#10;1Ial2EbK8bO0sTSVSVFbtNHY/ZSwlJsTMhdw5S4QG90aL9tBuN9Z4zzITyX/nRg6D1ye5ATH28eK&#10;pUl4cUAfEpaiSwSXuDwZPzQ2cvNGzi1tOdc3YpeWa8NS9F8ChSYdltLRKMyXFEvp/kJjqTY5nUNt&#10;WIptpIXdLIM13kdqi4c0dj8lLOXmhMwFXLkLxEa3xst2kLLEUjoPXJ7kBMfbx4qlnjixAH1IWErP&#10;b1yejB8aJ7l548O00mjD9Y3YpeXasBT9l2DgKdJhKRUMDltSLKX7C42l2uR0DrVhKbaRcvws7efS&#10;ewyLpVU1dj8lLOXmhMwFXDk9b+vWeNmOolvjLRio7/o3hN72/2d4+QFiKT2/cXkyfmhspMdSWfJc&#10;3wiW0nJtWIr+SwrSq+Z0WMoJCHVYUiyl+wuNpdrkdA61YSm2kVI+IlvaWJqq+fYoRWP3U8JSbk7I&#10;XMCVu0BsdGu8bAcpy+dSOg9cnuQEx9vH+lya8AFiKcab4BKXJ+OHxkxu3si5pS3n+kbs0nJtWIr+&#10;S6DQpMNSOhqF+ZJiKd1faCzVJqdzqA1LsY20sJuljqXXNc+lNzR2PyUs5eaEzAVcuQvERrfGy3aQ&#10;ssRSOg9cnuQEx9vHiqW2CDhAujVe9ht6Pjzk9gvShp6HtfHasBTDLsHAU6TDUioYHLakWErfV9FY&#10;qk1O51MblmIbKcfP0n4uvaTB0jiN3U8JS7k5IVjKldPztm6Nl+0oujXegoFaWmu8T3BiAfqQsJSe&#10;37g8GT80vtFjqSx5rm8EY2m5NixF/yUYeIp0WEoFg8OWFEvp/kJjqTY5nUNtWIptpBw/SxtLL+j+&#10;rwYG/897zAmZC7i5coF63Rov2zHL8rmUzgOXJznB8faxPpfew4sD+pCwFF0iuMTlyfihMZObN3Ju&#10;acu5vhG7tFwblqL/Eig06bCUjkZhvqRYSvcXGku1yekcasNSbCMt7Gapr/HGaX4npqPG7qf0XMrN&#10;CZkLuHIXiI1ujZftIGWJpXQeuDzJCY63jxVLD+BFA31IWErPb1yejB8aJ7l548O00mjD9Y3YpeXa&#10;sBT9l2DgKdJhKRUMDltSLKX7C42l2uR0DrVhKbaRcvws7efSM5rn0mcau58SlnJzQuYCrtwFYoNY&#10;inLdGi/bUXRrvJoBA7v3vca7/vX27vi3miQ4mQARLF3/xlotZ6X0lv2bTSQndA0fT/6uGvnbSuS4&#10;pH9njYwfGhvpsVSWPD0Pa+O1YSn6L+EEToelnIBQhyXFUrq/0FiqTU7nUxuWYhsp5SOypY2lFxj2&#10;78TU0Nj9lLCUmxMyF3DlLhAbxFKU67CU7Shk3sb5kZ90/1fDhkGyLvg3m7kk9DsxBEutsMMBfUhY&#10;Ss9vXJ6MHxoz6bFUljzXN/JcSsu1YSn6L8HAU6TDUioYHLakWEr3FxpLtcnpHGrDUmwj5fhZ2lh6&#10;XvPt0Y8au58SlnJzQuYCrtwFYoNYinIdlrIdpSywlM4Dlyc5wfH2sa3xEizt/gFiKT2/cXkyfmjM&#10;5OaND9NKow3XN2KXlmvDUvRfwnbz/K0OS/NDUYQpKZbS/YXGUm1yOofasBTbSDmeljaWkvel9zR2&#10;PyUs5eaEzAVcOT1v67CU7ShlgaV0Hrg8yQmOt48VSz3w4oA+pOdSen7j8mT80NjIzRsfppVGG65v&#10;xC4t14al6L8EA0+RDkupYHDYkmIp3V9oLNUmp3OIWNoD/OliyDDWUL7q26P553KGsQKZudpPpQx2&#10;SrYU8Dxt1K2hKbZXk5GcMUAd+G2qviQmEYVgW9JezuihDIlHjxLEUApstYX2dUEogZJPix2+YoYt&#10;6t5IzsrxupHqy8up7SFvJWdtI0/b2a3fohPKkCjevrm8oH09efl8PQ3khvl8PblxPv82OhvIK+S3&#10;N5LrlesCNq2hYDyIz3CoJuWIHQ7I4F4ZJWd53OvpzWwn18uPmZXcIF8n7cOLlkfkakWwGTQvGnkl&#10;FHsjub4h/t/kmdAh0C7OF1xCWYCzY8/KJrVNgK3s0Ku7C+xDoAwwKg/b56vUQdPzcenZjdkZV/ch&#10;yAzG2Pe1Z5g9QRVzhkPfYYy9en3vA98hH8Oid/KnP0aBQU+H7vb9Jw1JSzjt2H94ta+GV3NeaNm0&#10;x0izQdVGdnCRdm4/rr3p8fJ7Jqtqeu+yN61uFOEcUeWKQ7Tet4obF/7Oam22KF12xu5h1asTbffJ&#10;Go/sVKXXVHnnfva9O889WXO2r3WVk4PrLstQ+i4yaHnhUviFbxpWsJ3WqdWJEYNXnJC3W5Xc58zJ&#10;PuOvTdiUdmJ0w/BH3h3qxTYcW6m9T2vP2GurK++82vLo8waJgWd7jD+XMvFQQMRF+bbnlitTvvY6&#10;/mJIhIfXtNNf/+oyItu8zvPvayu/u/JLo+Phg+bPuf1toPtEH6NFJsaLpq4+dunvctFfj7Q4tH+g&#10;8ZCzjrG3b2e2qZrVuHL3dk+THcxD8jr90m/F0S1/3+7/o9fWtrbf1grZWsnx2/K/f/6fEb8adNRj&#10;9tGxTX9oELl/YID90ZYnjg0MfHVbb+ivM+0M/0n1bnF80dG+J6cNXnRvUq2cZ9OnLS6/vnp44rbI&#10;+i12pRxtu2nP2TtBW1YH+nh3rhcbP6lx4MzRbg8cQ4I2HW2bKE0adcbgq5+f/ZC0cJC98qKn25zR&#10;kV+3ju1W1+T6m2a2o/fds7WumXS4Scry9uWDN3xWe+PmlolpJ2t5dHoyeMjLq5MuRrrNmxt+Y/yR&#10;KhViFNUvDgns9HOI4gszs1t6QV4TL/kYVGgH3ZFx+Mqx+85uw2YBayQvZ2QFe3MoZAzAkChEdeT6&#10;8vYgaQoF63D+BDrClrpfMszObuQcHBgwNJgGsDWCMgJKJSg4joisHvBoDwnb/AonVwGl1YHHtgZQ&#10;aB7n4WpQsG1/R2fn8qDsG+D7VIANEMo3gY7KGsfwmJB6oMKBMxRrKEooZ3DcAs1lnqhtl4fzmsIx&#10;aaun9lbdhHejUql45bxCoyLE20zfsghBO3mRH5OtRUgJ7nJ/GP0izbYyTPcixPDqkxShEunTK0LQ&#10;h0rkn6mk8I+kZPreu3+6+JUsv7r46eL3DvPVBz5+Ef0K/2iZ/3iQwch/PufHn6dVyUTvA0tPMP5v&#10;jaUamFY7jVgKhUvPuAI4fqZ6XYR42+XeKELQ7gj359mrb4uQlyqvyM+z3CLNvn2miipCz14Vbeel&#10;elqESqQvrwipSqRP9fQJ5+dpyfS9d/908dP1v3cYb7r+91GPX1WR6VnL/FcUQJ699pvI+fHjxY+i&#10;pwL2FCVeGfdZtQI8q1oC0uFzLarA+mdwcBcKd02RWnMrtP5mJWfPh1OZt1mLM5IbGODzbF0oZH0R&#10;WAkUpbpo1gjbywvWy0qyfve5vGBdVNs10G3Ajfy1UJp/mzaNwZYELsIACtL7WedcL4fVgW5vE9u3&#10;jxOrs/A6p2Gx65zrv9umXtvEvfJ5IzWv3qvXOQ0F1znHDStY56zZOxquifXBSF7e0ApWL82hkDUe&#10;jB1N0E351jmDQdxbvc7pH7ouFA7eeZ3TeJFmnTMpwPPeCdM5dxzqNnFMbuGbcTzufqN/so8MzdR7&#10;XcHEYFePelWTm2+u4nX+8Y6tUam7mxlb3mpRY8HxEXsGtqihajjt6Ymntwbmzj/3WbtHZntzt6o8&#10;JiVMXvDUXJpx9GjVqnlezq5TD6WqjtpPn/1qeeDsDiePX6t/OeXAjcyHA7KTjzZwkGZcOBpUNS/n&#10;dmvPzW+cqqRmP99hl63wdY9/vWnQlp2K6+cdJ8RuGD84Pev8Oq/lBqfuV9uWldWmSdSb78ZXrRKw&#10;osvGzLNHb93KjPrlSNfMR7+EJdlmP1jtVDXvxfo2qQrbzJO/nPjDvcnnyc61d02PS3A8P3tT/zHx&#10;B40+n7mlzk+uZ+MjRkwdNiHYVBk73fdZ6wip7MgKxcFvXI+8ONfhilP/2M2qpxVUU6Jsvuu8pPF3&#10;r6btHv5kV5XGPX4fPuvbrZ2zjHb52q14vKbn+ub7KsyJnVTXYWP8HGtr00bBR25kBg3qusHUxH64&#10;ZU7y7VUVzNZOvh6wICj2al1fqaW9aeULpku9v37VzMXDrdWehz4mnUJrVvVv1v53k28kSoOV/8Zu&#10;trLo1nbuqZdNYmPTLx/dVbV2QpfNz9MvTf3arV5AVsKucwHu0b6NLvj++dBH+iQl3X7JeasBF/31&#10;G9k2MO3eaIPpxWqmjnceqhJ2PJ7QT1rd2+K5eZ3LDxpePDc8td9st8DLoT8bO+X+XiHtxzkZytXd&#10;lsk3Npi/tHXA0uYbUt+YOY40W5L1dW6om0+ltY8lzvoOIW7RPS2OrndPebbuvP/Kz2yMJ8zJWN/L&#10;rWunzocHv/ZZ0q9Hsy2zLz2cs7OrjVlweOwfTlNliVvqxG85UeHOqJ4PTXuNmhF1d5Vy4WU7J2uP&#10;N2eedk/s+aBcww0OO0c5BI96k+aYnKNMc6rwJjdpwsSNtg/9uzsM7D7HYJtrR0WDXsOutXUKW3o2&#10;Z8o0qfnQ2Ytifwy8OnjzftMHJmn2DZotbegg/d7lcnbDZhl+4Y41Ehztf1/UccwFqxbdFpyQmPi2&#10;3dDxj8DDzZ7k2ZwMOxn16H7wplFOR2Q/Pf4ptGql00usAlZYNzFZMrZJrGPX5GXj9RvOzZr3rb6F&#10;fGNDg40NWyQ4dk3LfV49VG6w8aeMJl550jrjHvwzscPsrNlhtq/bT/WasNV00V3HJTNdXKNmpBjZ&#10;D0o3mikPWPzMSrbVrFfyqGMD04xbP79fJ8vaTnE5628n31c7Tg1hpP26NEnbCi1CRpmZNJb0TxjT&#10;J931nPfO/X2jrq3Lu580dsCtZMM7HsbN74y5VM/sVDXjuR2fbFU1O/P81qib6gGmGWfad4d6JmX7&#10;3e/5psOD1/tXPu5jV3NAyu+hzeMUDmEq3zzFPB/rdSbn/WZue3Xo0Q9/psxZnll3aryi9alLv8XF&#10;ZRkGD1GuaX3tzCq3P5+nDl9mW27jwtQh7o9e2aasM1v9ulaXcKvu+oOC9t/ovTR8at7e+G1ThkT0&#10;2yrb3yHtTdbrH4bsymnUauKuxz86hZ4d8jBqiofzkazX06Jtq2U2900wDl5vJH8celL/1yFeO5eG&#10;HB7v23V63yt5IXan90XfvDPBdel92xkpK1r6nNkfZrfsfJ30wwmT7w2FqB6atDB5yeK41g2nBqyp&#10;mjZk/JP4yofvbnddeDw0t2bVmdIJM/+a7DKxbxcbV8nhXFfpm8dKiy0Vb2YZ+Kc+dvA3aHpuRqrP&#10;jh1fhGbfH7uh1Zorjb6ZflA+dUTb725Me/RlwmOrTpvbZMTMjbidHTLrYMaB8FNz9z98cOTpBMkf&#10;4dGNLjap8/K1b9fEB1Wv7h6+qOseD4/k1yO+eWHoeLvzZivj0CqXPUIWH8w26DPMef20Y2c6WL80&#10;3dBxVuuj7QLGS7dZNQ1MKXfjXs6Z6Csvw+3cl+2zSx7RQpXzQ7mZvQ7uN628zunzjaYVRv526n5E&#10;h8zRJ7tMXdOmrdPg+XMGPt9QrYnHihHfJU27dXbAkvlhh68u2z9wWeZhN0lwoNFyZqXB2rS4rwen&#10;6rdarH/x5PPl0Q73O/84vdvftj4GYZFWa+v/dfvLi1e/qb1q6Cvp0bmd7VR7zyW9sb4zqLf7sGWR&#10;Rqe2yCXTzAcszbK+lRe4JuXxqqCdg3bZ3N07Y0/DSnbX9lXJeOXez3FDx8Pb97b+Li/7u+Bjq77o&#10;u+Hwv/GVkprN6i3Rb9zLpretfoNhs365bth03ZwrA2oGmvVx8N56ZlR6Q/v7a7ctj1k69FnUsfRd&#10;/VctfHPm3snBPxqPr2zcd+OUui9u5L1Jqm5qtqqNW+D1hSu8mkg37HNs0/bctP4P/uliJ233Zzun&#10;fSPcclVd/nVf0T0jbNCarikBry8bnS0vVQ4zmdX9enuTueuNlKM2tdGvYdYtoOHupnqG7iYt7yz3&#10;ehwX97Taiimn/9g1sZGt8dLB7i5Obv3uNkqq237GOrfXs3+Lm7FvxiP5VJsTYwMNkvv/qUif6rJ6&#10;jEfailNnBlxf6+4+ZUWT4Mq9ZsvNgi2u7p59fZrev8v9lzaKuRqaetBiRVO9Gjmz7989P6bL2tAh&#10;A2NWGJ9e3az99ACnoX9FzI31+MzAKss4UPHo3wnjtu8/s2zTF+vqh2Z0a3o2JeGHxbImHerkdLx8&#10;xl2VOu2POol9r9gtz/j90k+e6T8kbMusdfack013C4Nhx/Ywbk+9lbN2Lr/d/fdW3rNaOUv76xts&#10;G5U+crxeUM6E+RNd9ixIvR64drpPZVf3iOisf+RH/CM3hFSTBi0d29fA95XPqGQXyz2S9ZMGVtyT&#10;7hCTcTrM7MLNBXM6haWOHxj2ys/nYKvy1w/qnUlbkpeseGSwdneto5Lua1tPNvxSWXHIJZtldxxD&#10;Zk5suSS3x7wnmU+edN9gJe3/oF+dqPH33Rft2vXFc9lXYw59sdyqT6/r241d3eMTzNPu/3nuXNLQ&#10;vNgtdmmh8+9L9x42G9qthllyy9HX3NNirxh7BD1O3Vulzd6dA9IzqzXVM5PYd0twOzarkdeePY5N&#10;Nx/s7DzsqtRrc/xGq6+3t5E2GOu2s1PG1R3T33wb5vNyz+ZzP+xfBTPLav/HrRsfPH0t6H61io9O&#10;h3UamnNw0Y5fTj3+Ys/YkSfXHY+1274t98/NgYHd00Y36DLrbqJ5xpA55+Uxhld/M+g5TLrQJUp5&#10;Nl4eNcpkq4vr+mtHd1aUNrbxPdt74bVD48Y8uBniE3Z35bDpxg8PWIcPvOpkkzj0UUiCW+W0y30T&#10;D+571W7Eo1G9tywa/7yNYcikV2uy+75+vrtpjP7EoAG5ht9cW91ujPJFfJcuidtzx6cfmD7wVpTV&#10;mBPJj582u78ry/v6yAc3r5uN6d/Bps4uE8PUROszjwLSMyPaJD2KGnfypwXN1zp5J28Jn9pnkndG&#10;S3KLpH3qzr+LCprf4ae8ihPHLuwwv4HlX3jzV+g9YIW3eA9YPv89IL5600cd+e8Ba8N7wJX57wHx&#10;xhFuHYu888PX4S2grIP3dalw00m/56N57nMUeec3uDzDEB2hoOMh6CDHaBFJfdMKe2co1lCUUJKw&#10;ERC+81sD50XDefiMRNri+mxxBI9uxVXr6v4DETBifdTstDtsYcEw7D+tbfyB/vgDt7BXam3GwGtd&#10;+MfoI4FKrWTk7w//1MXfX2srrLBgay300ctiSMnWKRl/fw1bTGNd1X8wAkroMErh3GLXI1N1cVeJ&#10;/Q86YHFN1HXQny2ABNtBx0MSbvdBtPgGvCgptuA7sLfFFg12qq8dsQXXBjkUwznGQ53sA43BazZZ&#10;uCs2R7duqVTsP63t/IAGDMAt7BXa9cFrTvinykUClVr1vfbzg3/q4udXTDu1Y1CvupWLXmrVp1Ip&#10;oBZIofLzUxTXTt0qf1NsXPJb6fRhKP7fsVJAh1Eo2KQU4wt2PVUu26w4n7H/QQcU1nfjxi0gwXbQ&#10;8ZCE27Et/s/tuM8yfO+EDpnAN9dQhN8JsWv67/5OyOgt3wkZqd9VITCV5F3H5/Li3gmx10C3od8D&#10;0fzbtCmdd0Ln7eH9yXv+9p3VWfidkHGx74Rivtukfg+Ee+W95uw7Idyr3wkZC74Tgq6f/66N5Vkf&#10;jOQmhs/gIf4ulHd7J6QXAV3jgfqdUKin+R9w8DbvhFpZMkwrS72tyTeWMkyFQZp3QpenZ6/6pdbJ&#10;513b9jh2dfdot9EH5m6+VvnY9uG/ushubLvkNHpNUvtxLgt7eOYN7X3p4qW2I5f12LgydmfoLc+d&#10;T1+9qhSXPin05PM3KTldZr4eEOITd2BpxIsV4QdUK8INlS+H5I1YEannvADKomKKY82IVddH3/vH&#10;oyJzLXBBHebytGaeqgWmzM9mHZi/TYsptQISp7dh5L6bvKc268H08py2F6ws1FhybO0Z1jMp2l+j&#10;52FyuGWyjZ05Y9HZu9z6ulBClkQeNi/HjGriySxvVzvi3EgD5V2b+mBz/sOTHl9VYhbf+Bla1Sat&#10;hycN8Y/0WGTKLH2UHN4iOTwnk2GuBdRh7k3w7lzbu7ONRnPI8KQn0+8MrMg87Nrak+nfEJSTEn/c&#10;I/7C6GvpYftB98UHMjA1jnt54KZVcvhLp56DmFNP+4Ht4CFJK2PBUst6AYm/metZHDh+Dowef5ns&#10;++uBMfG/t2T9p0xc2Nsz+Pi5zwL0mD87twAP4oMS92KQzr1MrvEDc8rzjltSXp2GzN0rxz1mxHrc&#10;qT+SUT6Oraz8Gctc787VvDvXbchYJRxPe/jl2VljqkQwzkqIaJy1Z3qYXZK+3DfdZlFsmvNCZnHi&#10;ocCwEP/EJP/EQ0fzQzH18+Rwb2sw55pUxcanw4yLcMbI5PLyLzZ5J0pAb4fwDTUjotBmdLWIIAh5&#10;0gmbadMsPX0sPUc6HQc1O2p2YLY+TM64e3R03Jtf4PI6TM3tCQpauiaN/ippdP36jEVUK88Kwdec&#10;ZlzSl095NMU7qnl5ppdTEtN0jJWnwvY8Cu3MT3h8hxk808977Z4MeTufG8PAZI/kjOEgdW3t2e7K&#10;jKvgWXyYBNN9PE12NtRd5qZnETU8qV5QZFdTNgKL/Ad1+QXiiP2w1omW+0BhmntGmH+iR9BTd09V&#10;bl4N5iLWgbtXo+8nuGcUBCtix+QjhsrHnq7p0RC93jUjBll6RtiF74JRUW86OvvbgsRj2cGD6t1I&#10;QD/memf7pW/redMdXBgb5A8JnuCd/WOsx/VjmLptxysrx73xrgjR8EtP9XM6kbbBPzEVO0Mrzw5f&#10;JXkOyd0FvS9qSNIM03LMXUhd6P3f5t30AF116j8+mebXRl/+s2uSp3/kDVts18pzm6Vn1Wgz6Puv&#10;zw0HOVxi1Awrz20jYATsVHm09pQFgehRsu+Nn/IuxLYr6Nk7p95Oq8H8mX2t3E8QBSdLz+eVykOX&#10;Mo8IOwFrgJVSsIM9Ofn6SCNP5tLF42nXV0xdO6k8GWILE/c3vzUOnNqSAvls09A7+8L0qdDNPVMz&#10;15l5R40+fnN0auYt0h0hr41R999bIl0/81778zTI38HINM/ftl+NhxT/M9U7G3M5pGbEj1Frt616&#10;OhYUb4M+PO5gpGst76jUmzdaMndf398SmTZu5+CM0TC1fNEbwjgC+sAv5IJaeQ5oce1y+96qGuWY&#10;XzssTKyOwV7WE4YgziYvkpd5R3VJtpmM3Tk3crpqnWtL5teIzMDhSa0wPtnrILN9a0b8UyNtfHIt&#10;8CWUHSerWk7ZBKlv3LIa9C2Yovxqpo0H5xwq+kFe90/wjpqQFzf64l84Zl4l+z6cdSQc+lWjiuD7&#10;CPC9rnfU3cz84ZR4c3AXRU9w3rU9dprR5hEHEtc+PZN4AToNBLGja1L0Z95RbjczMK8J89RdpIP3&#10;41FJrRZG9q1b4FNicIDfkZsQN7gOMlx+rx9REaPd6t9kmybJNjXYPp/jn2g4cheMxIeVU3zzQhIw&#10;o3X2aiJ3tiByD85ev6LuGlEzksJx4B7+HCebBYmTMYgP1s1P7Gga4fN0vh4ZIuFfJGek4iiEvj6l&#10;EjurwBy9dwSIRmck+zqCtzeuwUV9wV5YXPCe/R2n3r+CV9YSxYcjQ6tDX+pgn8T80QOC0ZMd8kMX&#10;QC7qBCYuxPFgHI+eHowMreW91jqlNeQLZ3eYAtegV2MgAZeh3Ft4Ii0OmndEFGjl+XvPpDhzTawQ&#10;p2CuUyyK9AiAqV49uk+mbYOzp7gmPfGP7CuzA0Xo4bHI0Hrgjl8wnBEIRX3m2PiI7W9k5fQ31tof&#10;lKUAYKYW+I3kb7O+b6J9fV+Z+CXDjPmyHKoFitDD7YMi6/u1QVoNij80TIY21YGvBMUACs1z74nJ&#10;+r5RO4YhOuaBjjuggxyDCjWh7QfAOUOxhqKE4t8WNkC4vu8J58VBm6ZwTNq+zfq+jH1OeMdtHnkc&#10;fsfzclRi7Yk7T7S9GMU7XhnbXLQ9kXERb0/k9cXIRMUlz0/ceWV+fSLzkCcyLv+Z6xMZlxyRcSnz&#10;+eVGGfdPRiFqHOUw4vzME3meeHu66+NLsPh4isu7eHu6/OnyxxcBfplufuGPi2788cclT4d/vIER&#10;319kvPqEhOLtKYRU89aLtyfj1SckFG9PIaSat168PRmvPiGheHsKIdW89eLtyXj1CQnF21MIqeat&#10;F29PxqtPSCjenkJINW+9eHsyXn1CQvH2FEKqeevF25Px6hMSirenEFLNWy/enoxXn5BQvD2FkGre&#10;evH2ZLz6hITi7SmEVPPWi7cn49UnJBRvTyGkmrdevD0Zrz4hoXh7CiHVvPXi7cl49QkJxdtTCKnm&#10;rRdvT8arT0go3p5CSDVvvXh7Ml59QkLx9hRCqnnrxduT8eoTEoq3pxBSzVsv3p6MV5+QULw9hZBq&#10;3nrx9mS8+oSE4u0phFTz1ou3J+PVJyQUb08hpJq3Xrw9Ga8+IaF4ewoh1bz14u3JePUJCcXbUwip&#10;5q0Xb0/Gq09IKN6eQkg1b714ezJefUJC8fYUQqp568Xbk/HqExKKt6cQUs1bL96ejFefkFC8PYWQ&#10;at568fZkvPqEhOLtKYRU89aLtyfj1SckFG9PIaSat168PRmvPiGheHsKIdW89eLtyXj1CQnF21MI&#10;qeatF29PxqtPSCjenkJINW+9eHsyXn1CQvH2FEKqeevF25Px6hMSirenEFLNWy/enoxXn5BQvD2F&#10;kGreevH2ZLz6hITi7SmEVPPWi7cn49UnJBRvTyGkmrdevD0Zrz4hoXh7CiHVvPXi7cl49QkJxdtT&#10;CKnmrRdvT8arT0go3p5CSDVvvXh7Ml59QkLx9hRCqnnrxduT8eoTEoq3pxBSzVsv3p6MV5+QULw9&#10;hZBq3nrx9mS8+oSE4u0phFTz1ou3J+PVJyQUb08hpJq3Pkf9+yhiNt/ASUmL9fJ/7+Vtfg9mNvzO&#10;yyUoRoHwiy9A+H+R8P8ejJG6nt4kUAdwKYzqaDCUtUxuzFpGFRMM+9WM6kgwkwd8XswaJu/IGib3&#10;8GomF/Y5R1bBHvjo1UwOlGyQ50Svgv1KJufwKibn0HLYr2SyYJ99aAWTHbWCeRO1HMoyJuvA/9i7&#10;EoCatu6/b0rX2GRIhkbDyyzKEN2IylDxZCiUeOKhQYg0GR6lJBlCmswilFSkAYX3vopCgyJkCsnU&#10;JOm/1r3dpPBC7+/t79sr6+7h7LPPOr+1fnvvu8+91zZSfnYrKQMtP+MDeR/Ie5OyaG9SCuWyM1tI&#10;adRmUgrlYqyLgvS0FymBupJIL/I2ypMUQ1p8ehMpjoD8KQ/yFtK3ER7kDeZBX4VthDyqG3kTDmm4&#10;O6gbeQ3p6zBIT7qRVyc3kJcn15NXJzZAfj15eQL1D/Iy9A9SdGIdKTr+BynE/HHIh66F/FpSdGwN&#10;eQHpC0gLj7qSwmOryfMQzGPqQp4ddiYFIY7k2RFnyDuRgkOO5Olh1FWQX0WeHIR0vwMpOOhAnhxY&#10;CbqCPNkPum8Febzfnjzct5w83mdPHmG6dymky8hDSB8G2ZGHwZAG25EHgUvIAyg/CFpC8oNsoGxL&#10;8gNsyL091uS+P6oV5BdBupjc9VtI8nb/Tu6i7pxP8nYtILcx9bUkdyC9sxPTeVA3j+T6ziW3fSHv&#10;+xu5vQMVyjvmkNxtFiR3+xySA2nOVnNIZ5NsyN+C/K2tZuSWD6j3LJLtMwPykG6ZSbK8Z0I6A1JT&#10;krnZhGShek2D/HRyE1PQjE1Tyc1NU0im51TITyE3PY3JTY9fyQ1+OpncgPx1LG+cBDqRXHcDdZ9I&#10;0jYaQmoEZVB3yLuhGpC0DRNIOqTpmK4fB+l4kgbpNdC0dWMhD/qHPrkGenWdLqR65No6VMivHUOu&#10;gqZgumY05EdDfhSkOlDWISmuo0jqGiivGQnpSChrk9TVkF+tDXVaJAXSlNU8qOeRZBcow09dp7iO&#10;gK/r32RCHQIZhHODOqOZwTfh256MbxTGAfCN+Y1CvyHfrjOhDwGY3+gzmlmMfEtnQh0C18FvaUyo&#10;QwD5Rp3RzOC0FMK5dpUJdQgg36gzmhl8FfjG/EZhHCDfUplQhwDw7T/UGc0Mhh+n43CSmVCHAM5v&#10;1BnNDE5mfKMzCHB++4sJdQgg36gzmhn815/gtytMqEMA+Uad0czgK8C3xMtMqEMA+ZbEhDoELjG/&#10;UeczNJjxjUq3JQHfEum0/H/bauTbBSbUIXCR+Y06n6HByLcEJtQhcJ5wYqkzmhmcwPhGZxAA3zjx&#10;TKhDAPkWx4Q+BGB+o89oZjHy7RwT+hAAv8UwoQ4B5Bt1RjODY84RzpmzTKhDAPkWxYQ6BKKZ36jz&#10;GRqMfDvNhD4ECCc8kgl1CCDfqDOaGRx5GvwWwYQ6BJBv1BnNDI4AvoWfYkIdAsi3k0yoQyAM/HaC&#10;CXUIIN9CmVCHwHHCOUad0czgUOTbUSbUIRACfjvChDoEkG/UGc0MPgJ8O8yEPgSQbweZUIfAIfDb&#10;ASbUIYB8o85oZvCBfYSzfy8T6hBAvlFnNDN4L/CNE8yEOgSQb9QZzQwODiScoAAm1CGAfKPOaGZw&#10;APCN48+EOgSQb35MqENgD+HspM5oZrAf8m0XE+oQ2M38Rp3P0GDkmy8T+hCA+Y0+o5nFyLcdTKhD&#10;wJf5jTqfocHIt21MqENgO+H4bGVCHQLIN28m1CGwBfy2mQl1CCDfvJjQhwDhbPJkQh0CyDfqjGYG&#10;e3qA3zYyoQ4B5Bt1RjODNwLf3NyZUIcA8m09E+oQ2MD8Rp3P0GDk2zom1CHwB+GsWcuEOgSQb65M&#10;qENgNfjNhQl1CCDfnJlQh4Aj4ThRZzQz2Bn5tooJdQgA3zgrmVCHAPKNOqOZwSsdCGeFPRPqEEC+&#10;UWc0M9jeHvy2jAl1CCDfqDOaGbwM+LZsORPqEEC+LWVCHwLgNzsm1CGAfLNlQh8ChLOEPqOZxcg3&#10;GybUIWALflvEhDoEkG9WTKhDwJpwFi1mQh0CyLeFTKhDYAH47Xcm1CGAfJvPhDoEgG/zLJlQhwDy&#10;7Tcm1CEwB/w2lwl1CCDfLJhQhwDwzcKcCXUIIN+oM5oZbD4b/DaLCXUIIN+oM5oZPMuMcGbMZEId&#10;Asg3EybUIWDK/Eadz9Bg5Ns0JtQhMJ1wplJnNDN4GvJtChP6EGB+o89nYDHyzZgJdQj8SjiTqTOa&#10;GWyMfJvEhDoEgG8cAybUIYB8o85oZrCBAeEYTWRCHQLIN0Mm1CEAfONMYEIdAsg36oxmBk8Avo0b&#10;z4Q6BJBv+kyoQ2As+E2PCXUIIN/GMKEOAV3CGT2KCXUIIN+oM5oZPEoH/DaSCXUIIN+0mVCHgBbh&#10;8EYwoQ4B5Bt1RjODRwDfOJpMqEMA+Uad0cxgzeGEM2gYE+oQQL4NYUIdAkPBb4OZUIcA8k2dCXUI&#10;aMD8Rp3RzGB15NtAJtQhoAZ+G8CEOgSQb9QZzQweAHzrz4Q+BJBvfZlQh0A/8FsfJtQhgHyjzmhm&#10;cJ8+hNOrNxPqEEC+9WRCHQK/ML9R5zM0mPGNSrf1BL51VWVCHQLIt65MqEMA57ceTKhDAPnWjQl1&#10;CHSH+Y06o5nB3ZBvKkyoQ0CJ+Y06n6HBjG9Uuk0F+KZMp+X/21Yj3+SZUIcAzm/UGc0Mlke+KTCh&#10;DgFFwpHvzIQ6BJBv1BnNDO7cBfwmx4Q6BJBv1BnNDJbrSDidGAz0IcD4Rp/P0GLgGxsnKXQd4xuF&#10;ThPwrb0sE+oQQL5RZzQzWLYD8xuVUcD4RqXbkG9sfqPQdcg3GSb0IcD8Rp/PwGLkWzsm1CEgQzht&#10;qTOaGdwO+daGCXUIAN840kyoQwD5Rp3RzGBp4FsrBgN9CDC+0ecztBjnN0km1CGAfKPOaGawpBTM&#10;bxJMqEMA+Uad0cxgiRbgt9ZMqEMA+Uad0czg1sC3VgwG+hBAvrVkQh0COL9RZzQzuCXyrTkT6hAA&#10;volTZzQzuDnjG51BgPMbnZb/b1uNfGvGhDoEmsL8xmVCHQLIN+qMZgZzgW/MbxTGAeMbhU4Dk9n8&#10;RqffGN/o9Bub3+j0G+MbnX5j8xudfkO+iTGhDgGc36gzmhkshnxrwoQ6BEQJR4Q6o5nBTRjf6AwC&#10;4BsbJyl0HeMbhU4Dk9n8RqffGN/o9Bub3+j0G+MbnX5j8xudfkO+MaEQATKGENIGlAs62cDISJxD&#10;iBLkW4JWgeDxTiKESIKOnjCmpyqPEBWokwU9KdJrKCR8EeSvaRMSpK3CE5yPB3rWynfhNeX3i/WK&#10;PLGaPJfHFe0BdZ1ARSQTcvA4iCSoK1+99UcTcy+dgTxuzTldeM1q8g2xSZEn/k3ta/cJZmiBHdXy&#10;Md+QNt14ghsRrT67a52yPK9JjV21cavdd32cywDnBG0ur4XIQOi3B6gQN7fq65AbbcaAy/giPBbj&#10;PLaKy2vZRBNq+4FivdAubOg6X1U/aP5efWGKdTXC4axuy2vJdwqe0wJUpVrhzOE17Wrl8fpmoINB&#10;m1SnkPDLmBIRDpnLzxAy1jmmOidIukKCMYjnCfNicKEpUO4FKgcqA+oJDR5BzKJNTziyXVYMRl3B&#10;ecJZwRGeJw7nCfPQzLWW3YCjUFxr8mg3Yiq8PnJABa4jC1qXA9Ddvyw2REcSMndkQ3jXcA4J+qzN&#10;IS6v1RfjCBF1dQjWF6a8IdL8PD+FOFLjteIgtigqPNGa+FflfRxbwgbzoCSQqiotyAts4PJai/HA&#10;3wNBMX4hqSdY525koNuquVxzyLbS19OZRAhHEfJr4SM+hFyICx0LCcduku5Icjy1UwEURC21J2gT&#10;Era5xfvZEGikmY3edDtCWl9E5Vy2PoyRGqKvoz15xazC8/3xGheCig0Xt5RXgOy/TO7ua2rUG37r&#10;dMrQ39Ay/dEGOsdHmq+BLJcnwcX4lwUV4gdh/Yl05LXmDYQa5IAEqIjgaDwk8cTVexSwcpTwHEUE&#10;gqzlzyM6UDkYtC5H6o9fAl/WHu8aEq//7DxRP8Zrx+OX7qF2m/+/seDznKl7/aMhqhoRJqGDuDxJ&#10;MSPwkw6o0OcCl358RTd+hjMuUG3N54zowwQ9KDSEM9JLCZFeyrkzT34FnHGuPmdaSSjAgX+93NVt&#10;tTONcLzXmpxEW2tYxOVJ1eOQaJ276ciTrOGQFBz7lEPxwKE7I5FDIzma5LyIJqRH6627nsDxXFDk&#10;U22u/FMxN4AH/70NXE8SlJBgsNFmJKwzIL078nvWLXXjUdBnk1GivI/rQ0W4EhcUr4vpOFAeaD9Q&#10;HIYVQDE2USVBR0JGE9ILAOixz5RxbEP90rXRD5NAbaAfxP80rHEhqRFvvBCIKBFV0iZLyAIymywS&#10;VFW/IiZwJ6Zamu+AHZLGLzTbQacKRM60F9RjnyjXKjqYYsohqf3weEL8M31M8Z5QYowzh+D5c8Ml&#10;rbFe2J/gKCHNEwN4WF9XDLJCdZOyYJ7SFVyflHTgX7dsm2FCOfQXhkaAdM8eGodpVnV9Pyx8RoTt&#10;f80aGofnw8qc32rlG4H9wlNq7Km+ntB+4fXd3wrsMO9hPphvd/Hvg+cu57u0Zv2G2LQDbQkqCypd&#10;nUfIsYz1ICLCNh2gULtNRyhLggqlbll4HvY1GdQGFOOFB+lswNIHUkjqSVOoGQ8qWesIvvdBmQZ1&#10;amQQ3IM6vE+SIQOgrA6KKapqtXaFFO1vDYHXozqP96tUnce+xkBeEuwRBa07R9aPV2gMosr7uCb6&#10;Uptu0EYS2oqConzPPDngn+a+q6wOrhtEeTV+5kcaF+zthDaD/mPcr762CFxjEqgN4I++2QM+gaRG&#10;vKEeBbgvPRmYv5j8RuyIAjGA1B7SScQa6mYTK0Gz6teXWp8UoYBjgqBua1fkAl4XUwVBJf8VuW8e&#10;+Sn3s35poYtthWPBtSoBp4SnBeQIuC8sB9XhflDpMR28jlX1ICTkftC7fvx64XkfU4F9dbn/Z13u&#10;V9shvJ6Q+8Jydl3uH1z83dxH3qJawH0giMcg3Q0p4lJX0F3j61Qiz1CMoF4BFGOqodwsgw6fg/7b&#10;uPn1ubeha8GQKMFaUFosGjA5Bvpta0E+TQVrwaqYoAo4/9vXgsq4Fpw/qvb7p0/Xgq6Wg/pVwX8i&#10;O23tJrjAxyUXjGkyDVhzSdesuWTw/rALfM/C17vawjWXBay3nEEtRI7WjEEW0KglKLi/3pj9BOpy&#10;QX/KOoyH4yauOZ6A/Y20DuOPhx1+aCzG+VQTMHGGFGOpblkF6lDrzVnV14bTPhmLf/Y67HnMp2Mx&#10;33R4aZ70L1uHCe2haB0mHM+nAJ7LwfGHIUX/1xXk3nhQyVoHBKO5YDzHaa0taEPHc0no8F+/1von&#10;+J3QGcaMn8Tv6mvX5ffPXmslx3/Kb1lFttZCXqLag7NwEesE6VFIv8ZNOFwjtbmpALXfstYaD2Tm&#10;gf43rrX6jxofCfuFkVxeG7GWCCbot621mqjBWYK1VpZEwCEofPNai2Mv3HfjtILzLwSVGi6WEBeF&#10;LJN/DoGEKLlNfQhnuOGYxXiRmi1DWL+2bcD6tU3N+hXnuWoeCtavCeNhTBfsGQYScU56E3FOIFnO&#10;UYR2+N7ZArQlKM6hStV55CfuOfzU9SvpMgqeD4BOAPsbaf1K5KG/Qz+0fg0AXJoCWOlNYE0Cad2y&#10;ChxHrbd+rb42+mYSqA2cC118+z6iK2Ly8b3+3+8jYmsUwX6ijXkhf99RUPfxVbh3IKxR6B4j2I8T&#10;VhBB+aftI0pJD8U9CuG+oXAvQVj+N+4jRoC5GB8twNdi4OyZkOIt1BUpqPjS+tUGjpnA0akwSzYh&#10;U4ge/OlCTgFUhpjC3mIn/vM2dWiH/SD/cW9RuN4V7jMK63rWaoPrYeHx/pDHMo4FrSF4e1TnMUaV&#10;qvPCcYGK9fE/MX64asNY9JPGj+prY/xMAhWOHz9zfQxm1Ihw/IhW/nR9XNOgevz4X9qLbArkwbnC&#10;CNLfIP0c96Ga7UXyGr4XKVgft6N0L7J9A9Zy7WrWcu0hNqpjpt5eZFNYxymBNm1CwVqOh+Mmrlsa&#10;cy8S+wz/obUczsnITyVIcS1Xt6wC+KPWW8vxx+LwUXXH4m/ei/zmtdzXnwmvuPbpXgXfdHhpLlO9&#10;dhJWVKc/bS0ntIeyvUgcz/FzS3KQ2kH6tfFcshbWtfc74NSatdl/zVrrn+B3wpifx+/qa9fl989c&#10;a+Fz32k3PuX3iq6frrX+l5/7dgRiwc8xE0VIl/0NN2tRk/9ZdeSnEVQqgH7LXmQPMfgMAihde5Ef&#10;P0ehyvv4GZH6n1MEMBJa6zTk85UN/zywoM9PPw8s+/XPA1uE6sNZxBXSBJEJ/Dw/5X8eWPZvPw/8&#10;unc8D89HeXuQn3fF++LyOohJQqyIgn7bHivZA13N4H+20c8otxwKDdlj/eTzwCKrqvdYM02tPWfL&#10;jrkX3LtryOlmYe6xN9QN5u/toa2z7VbGo6oqqdKxEYrXD+a10RB/pn987a6VFZ1DNYsyt+S/lzil&#10;+67J8k6tCzcV7HR3Su9zrXWrtPTIe68uTn6+eVR/+Ra2OrslC69J9k67sSNtorL4YEfVPonbo1Un&#10;uM7rc6nAfHbKpayD+U16equ6Fzrkbnq4ogcceJG0abCM3fm2w9p1Mgu/nbUosaTXrKSOC0SOvtLc&#10;cX+JTdLrWVG/2by/Mnb/JIsKyWevpsu5Thlx6Zl5Tu9LYXeNNy1cZsf1at7Ma9XOizf+ahI3Vkbh&#10;3Olp7gttNZuKX5Z/422dzhv4Rr3LhvMFJ9QGG3fYE9LSwLjpIdW1v24/f+Svu5N/swkZQGn1u9C7&#10;GRfvDmwTKplrcizx7t0uib87Nu/ycrSc27xpUzZb9I9sZdWt3f1JvZI8gm7Yv5oF1bMuVZqv7Nxq&#10;R4dNi1vLH5zTJ/VS4TSv7q8m7yYpNqPuuNvZDp42b875CUmLjFTEp2/QyJ8iGRQhYxLc4dYQ+RmH&#10;xNdEOjfzys5a0mmnROvAsnv7B0rGXmt9wlJ8zqKYSs2Ofl7DfNsPVw8Y+MutYEWT+4F/LF47p0yq&#10;07blC/cpXy6fqibnJH7cfOkBU7EHMJ98us8sV++9CVDjE+nI61Dz3kQOjnz63qTTKEKi+Z9NxZOQ&#10;JECTz35OQhGO4N5zF1BZUJRh0Nl+uKCFqGB9hGsjyPLXSsI87km3AcVz8TtHuHafCPmT4vACgn3s&#10;gz5m44nVZUFOYM8MKBiB9gN1xbT6vPXkBf/a3eH8HlCPtmNb+HYavH5ZYNr48sGGHHGrJ66fO00k&#10;pJ7Ah7LrCWler1mIK5GUqvMnSX6ov3pfVoM4qH/db7Cv3n/f+EP91TMPXPhj9jH8GH4hDY5nFn8/&#10;Nr4w/H4MP8GshTOX8O8L499nJhqu28Y6f26fafVjVY0xX18ibg2er6vXKHyjcb7G93p15GWdMhY/&#10;X2dfT2w+d26lcT15WRVTT14W12tmbFNV9KLOX9HLH+rvQ12p+rH+iurJD/VX17oPH37UPobfD8VL&#10;neh7UcTiD2jK+BsT89nxivH3B/lR9aHO3xfGv/oTzctS+2V1/uw/P2995tz6VZ+f8+q+5/7c73yc&#10;gzfoJ0Hr7oN+aU9RhfdxD7Ih+4tcXscG/s5HR/7nV3Cy/5E9SVWwTwX6kAX90j3UbgO7CVrQtFo+&#10;5hvSphvv0+/gda1T/r7f+QjikYT2jbx3K+jz073bTl/duw2acpS/X4tpwuABgr1bTPl7t53+du/2&#10;d/OPe7e7dmFeYAOX11nsZTNCHoB+497tbnCSEX/v9p7noiQofPPebTOT6r3b3BYnFo2WWn8vX2yi&#10;Dmeit0fuxDQg1QzDAdaTjiU/P5U9JK3Dsb5H3h4IiTl7NM5YrSJh91SPJIuwab3aCRJnJWfbK31P&#10;uJX/cuLUyrESmc8PjhiosczOceHt+wYT052drli3XlnhnTdLpyp01BOrgpSw8puKln6nAuRDX2V3&#10;c3q8IP6RjF1GYOnMC7eHqOi9dra/Ii9Rbn6lwvdMnplOXu6NePsrMRvO2empL3U5G1GwpfmQiEuF&#10;WyU+KHvt8K987uG55T9lEhum7VvcObz3izbGEvrbX8Z3eZ2tGDjrwdb/5Jr18Rnh91a+85ppLnHJ&#10;Ts5S6qG6gxPvbhju75TV0U93L3f9uozs9v2lxi4MqLzsmzF0qMR/ppwe9kfiYQXpXkfMOr1+qOgy&#10;THSi3MIUp2VXMn37x55ZqjfHKyXKN/L0I6kmUqcLt/ddWH5irGJ7JZOjgw5eNwiXqVAMC4kyLjRI&#10;u3xwrOLsrvEqT13UHsSM8r7iqHNqvcIfK9Xz5C/ccexdoZf+ftd87loj7oIuR04bR6oGq+od83AL&#10;2b1h3tFbnZX2HlGS7l7eNerp3D7aQfHyk5IsTOXTIt5WaapMyrglkyapLBJlJZ0y3VFzqOFN79bl&#10;JkXB/drbFjvlvrj82N9CeoKI8hhRHre3zxNlOWnFX/fPMex+z8ROa8atEL+MLtyRWWPGW3ROL4v7&#10;o1/q2mnGfXWUjAdUSkgs6LvdwHjW3tu/pLZtlcaV1gt/MG5votzRkcaH9fTDM5UytFoH6yotvHWq&#10;UnKd1s3mf2YVKBu6LFDqPGyht9WUgasG3tlYQtzmh6zer3/2L+UtI+IczfZeH9ttgI6qzmzT4qNj&#10;R8eVpCv5qb/u9ni4t/hsx7zX/Z92EuU4SRxdM90yttJt2ZUzeWkv2vikm/n7dF0t7TGtMqb9lhWJ&#10;W+fv3czN0BsoMuaC6rQHRywUb6hwL3hfObx5fKXMBlUPc8fDVpnvpSrSisz87T3duoVJ/5K2Jflc&#10;otTcX7NVIoomLkouzjSX3yAl/ufbLZwhWScLY4znjjthoTS16gA54//HW9unns/LjoRnXx3yfl/h&#10;lFPDxsgHuv06qCDGYM1SrkK5qFSWDldUm6ui022ugqqk0k7dphXKE/Yf7K46VyXf462ZOFdLJ1C+&#10;JCOqr7+4hfvyy96d9H1mPEgLkGmXne57I6M4cIOkWAdviSMRlx5lTzuxKWKRUlS549XYN5mDL0zP&#10;i/O3fEV6nI+SVi++ftB2rpukpU/y6cxF6X8s0DpQaRVq2st5nX6Ar/mfp2s4Vk21zyXn9JOrLmpM&#10;z+VxdlcVvd+z8IOLu8ayHWeu2pXGRM7b6Pubz6E71jvT31eJnT12d0WLwxqe0nOsWxTPm8h5Z71G&#10;y/lxh2KzJV4vbnU00smbaX278Jac9YQOGo9vap0oL1Y1rzDx3ZOp9fCN4j2lqP2iAWamymu624h5&#10;z/IJHKu3ap7dDt8nya96aqfem5H6LPetTWRgflDfMy/ShvnH/lIU98bKPWyQY2Bek7bt9xYdmGd9&#10;dlVw9qrDi7J0zxZsffH8TfDEoEe/jhb1uuEbMetSYdLMvvnNp1l7PbveLPX0of5mIplbjwfKL8nY&#10;9cwxc2mig93710UzUh+fe34sPvJy7iG7p+POrjrrG3Wr2ZqIQzHTL1tXPIwZFJtt1avPu8oZa6Oe&#10;xva/OiZXqe2alOLyCA2zpFeKigl9Jp4OsWjWI617wNjVkgPPS3E5MtEih9uquMdN4ajYSu/I8vV/&#10;8Ojyue4xzbOvO4+z9B/iXF5kr5GlpD03Ocopa6vbKHmpwsKAF26SlTfWJK6SGVGV8fsmqZEzwgMt&#10;DBa926ReMdQycstfux6/czy7QW1j/iiLblpKUuffzpVy0m6zwrddG23JgfH6j7rvi3Bf6RBZMlJE&#10;v42Kvq/sOskbASsqjjZ11N+x8lngvvyLzo+G+so7pR3y0ClXtwyNvXXRcbmJe+Fx/1/T9S0D0s+U&#10;qejdiN5wbTP394KNR5Z1yVi66LHDhz2rQzeEiJfck0ybMVJENGrj3df7B7i03h24cWT4qZ2WF+84&#10;D9/kc/jdS+UVi8JlbojkaO6S7/88efu2I9enzNySbH2wwzjJQCm9h7u2j/XokXrFYNAzT393p4V7&#10;zp8tOHFK8lXwKcuFT7bET0s3lpJKDUjtZTV8P3f+8KqSlworzR8+vefe7Zc1KgqV6UppfY10Arkt&#10;Ox/R0u92eM3k8K79tdSiuyYMnWMcFpv1su3K4wVDfVWiNq8cITlPulWwytC987saJ2kG9t+rv6Rt&#10;VkDGUmeJHWrLNritVwkt0FzXqrOPotebMHv50vBDsf5hqr3XZ2gOTOMN2bFu5QLRikzFqhH7Awvb&#10;9NDuGXap67Dg9jtF2qSpWE9p4axkuP9P6wfqvrJ56VJxXXdpuT/t5Gg8wXL0swopv0OqcsMcBmS2&#10;6R6mrf7qrr2PhlaqcfLbgrI3xmK7lBaX9oubkpb4Mtj90d24eL01CdtsODeaH3zQfNL5G92lDBf2&#10;uuKjpHelm5Hl3iNdhhc4Zg/bJR8vlRn37i3XJWOZl8+xQTsU4iTHrymb2jZZf4/a71v+8nXov3O7&#10;YXjhvWNdz4VldNhz80xZvqmj3nL/QzuXHXc8pe97e4bZM0+L0pMuLXnygWt6k65TjLyvbD24ed2a&#10;ovvvht8T05M/IznOfOy8mxZT2lZMm1OlL7c4vyTZrMRyZrMhWqKPyscoNFui67S/6MTo0LCVDsu5&#10;C+6Uxyjfu1ipqWfy4fWgq0cMM4faLX23yD9tVnZA6SCr0LiVN0+s0hz4ruz5vgPphT7vTB5MbBVx&#10;RSc85c6eIL29sSom6SonQiySjwc1L3s79cKTlFe6b1P8l6UOrFI6fSijkxn3xWwlqdQZ0ufD+weE&#10;3e3pkpoS2E5q1c6I9wtimqRZPtuz1L/v6+xMR/kDJQEjQou0l/V5vGp+MhlnYFjxfNXrmdOeKbtd&#10;a+a9/4nfqQ2HNvc+YvLgYpazSI+TYkPMSna/KT8QfyBfw39/+qkTzbcpFPZu9i51gdnjsKkfynaV&#10;GpaF/Ga/eMKq4ruDj6qZqs1ZXrLg+IaHlqtFnk9SNTR0dDo796mo2/gYVd1KH31P06mupsMeu796&#10;Wz5j5ioDn8o2bTxSrzvfNlz1ontoQafslJUPdjk87jXvukFe7rgXNpluLa1Nuu3uGb3l3rI3lpW/&#10;nj3i8kvqKnVnr1yT6++3LbWJ9Dtbe5HzuZFXuACqfWxFn1mx7yR22206lux0EJ+/1foKDHwHpksD&#10;nk12rnk2ic8Vq/f94iELKgfPJoNqnk3iIhCfBCrCKxdU+BwSPspBzODEAHiGOAKeIbaFMrytafBz&#10;yISmgt9pwT78oY/h0IewT+iGL/wFKOSMQPuBuoLy4DwUfA65C87Lg2dWPaAsbPuPP4fkX529/Bcj&#10;wOUS/B+sCHHjv37xTpWUFERA4TOxIF9sRchGeHJ9+DC8YMb1yw1FRJTgn4IIvPC/RvKlllwuGgYC&#10;3bl9qdGn9QqfFlnpvwcBhYb4luuKsfL3wQKhpyScDr4GEZffXQP6A36AfK0rwTHsz9X179v9K1pM&#10;BCt+dP7C53INnb+q52f+vcO2CfnMfmQCq6tiGFTxMSgtrSoFqaqy579+EZfbt/MqQauqboNA/HwJ&#10;v2XwJHfqVHjBjMuX21VW3oZ/eZXwUvW1/kpL0TAQ6M7+K9eFQ0LJw8yX7BM2EqasHU1Y5eU1wG+l&#10;LhgrGCwgX/EvhN7tqkpBs6+1K+V314D+gB8ggg6/ct0q7M/F5e/bCVr85HYNeU5V1hx+pw30759T&#10;BfHw+cm3P6eSb+BzKvnveE4lsKn28xdV3teeUwna127z73tOdU0bfqmzkZ9TCfqsjROXp/DV51QJ&#10;U/YJnk1h6jmYn+en/OdUCn/7nApCv+b5nyAvsIHLUxTrxSVEAfTbnlNxomBhVMZ/TmX94vAjKDTk&#10;OVUfJUL6KHFC7t/2IUR8V/VzqptOFb5rO1x+NXzAmItZybuDd9m2Gneq4/rpF/UOOJ+deiQw+fcl&#10;1491S7rh41eV6Way22Reh2bucu4zh8UnFcfGDV/7RnPWY9tzHwZrGd6tbPt4j93xB6Erghe/cAle&#10;zFGIfaxl9osVuaFkRbYpf0WvJxWeiZz+yjFHhLc8/35T3qBDiYUu/UV4VpAf8neqbBvTtym5YjXQ&#10;6moSl/y5ybqtBtkopUH+Qi1IKjzllvNY2NfM3B26uZfEm5C53WuZoyYdZTmHuD5PbOW6ZEx+yXRP&#10;4p2bgXb0r4zuvZlDwk27WZHJwhtQ88xRk4oKhS6XoGnQ5ZjcHf6yRGGYbZOgPX2sLitZXRZeAdrG&#10;Xu1kDUj0hraDat/KzFx1+YU7rMojxFyf71hUPjmXHB6dS3ro1tJDHjn33XJ84jst5CjEG4J1vzvY&#10;mnYC46P0oPW8gVZ+c0RdH7RbLA03DDea/yggJTCCePtHc4y8QFP7WRnq5qojKMtsTWVtTSMK8sHM&#10;mH1oSmX08M7QU+k2aDhByyoYrGjneakwHpGamftodG6790MAVYNqcyxlo5SlovbhTc/MDdBMT3Z5&#10;Or8FEXPrSB62zFcv+nNfbzJXwz5fL9crkUvOpNwuS/szOsU9OqVzS4E9Bu2juitZdURcMpMKbdQs&#10;83XxDMRVTS6qFfY7p6ODbcwwuOaLbdFOssrkgXrkvYtbbf0623ZcpYQOjgVTN4FCX5clNE5lyltx&#10;FGKmP9OS1CC/F9xXV7uv/iyRkOxltsNuJDu8X9uOpJtmeuTM7E94Dsq2FdeDsaI0ADoYr2Wlhv6e&#10;B+bfXGrrF1dipDbndgU0XI4eio2eYFbh3IJkT6jYh637WhWp2x93OgEQnY2+/SorZoLmWggKGQiv&#10;Dpd6A+C3Cxe23tiRnF5qG1MY1iSl0GVwlgjPAbuamdtl+LX381LOtyPNwUxoXxg5qAhPCV14B+IT&#10;7F4+LrEwQ1cC6u4oW3t0JElLbVc94dn9R1ncBO45BAyY0NfKelC8c1lhOxLu9+4kmtQ+ymx07sER&#10;bTAWTCAWDspHXQPuaJxwfjM318rhZeijRzfRxo7uOS4WcKcOthW/gSfM2kdVpkyQiMvGtsf5YXN/&#10;+ajEwkt5lwE4d3DmUlvTM/FnZt/8ANeKcb4Zn9TK1WTM/RKP7RWm4Jh3eU5SUc+cK050CzhffULL&#10;/OW3m1jjHV2VX5E/N9dZztbDsl81khejK3s1JT3MZfnWaZ2pWgYU2dHHKvN4VmaimpAys3OPz3zl&#10;gHh3aA+R3ME9Z3NRTiaY+Oul0mpY55XHzfurTEtIUgiUbhgRr31tY4beVy8XuD3n+vhZcVFirm93&#10;FN8v2Qe9x/axGlc6cGrfHBxXpsLtgbNjBtxffjN2FWBbNAiM2d3HKsavp29cBrRIkYaKnVuiK/tB&#10;38c9ctp62Guk+LhA5wWt8pePBvxuPzS7VBjulvPQAy1phz2+zS9Zu2p5FHhv71QAy+KdbQzc8pUX&#10;FUiymbl9ZkYfda+Fx8yzL2+iGyN4QKx5KlZ5ptFHIa669c7CcTI9qdBnZcxu/RbwTWL+CHXdI6fr&#10;m6o7YFz7q4gNhMvExML7MsLDSYt17dLO+QOV7O/NQOtn5z56Pj9umL0lwCnwZ4VBYuGFM8MwCmZV&#10;h2tif2zax6q9Tm631oijbFRhSmKM2QIYp5xz42Bc2I/D4/XNOWLIibyn99WH3Vdvp0xUgLvv3Uz5&#10;4f/scuFDxHh2bmpg5RK4nNOcHRCayXq5cR1qzCs8tyvHbwXeTebmnBJoHuMrGMaG4ZD9Ak0GDzzW&#10;yU2N7dmU6BkCKDDoeUhF+eI5Gp45mQC0CI7LDrZ+2K3GvvZRdngvqe00SAh/hL+/fEpi4fNdfSPB&#10;B56LzRIXOyQuvmQOTQSnDYOOr1itAdNw7EgF89phP3JRBTjoyBwElJL2SEfFwzB5BoYOGEVmC8O3&#10;Mtofr2m/Xnjy/NwXnlLEB5kPnnBILPQU0gAHQsFgWJLplhMpy1EYAve2B9CEL4PvB9i83HIihG6D&#10;WaEAgT2EASQ8E9M96otz/qpqYnNvuEmIf7EDTOs1jzk+9zu18CjgE+nIU6x5xiEDR0QERwXPOFxz&#10;RhGyYpTwnCgOHiyr94xDDmr14EQ3aDhY9DuecagL/g8d7GMD9KEBfQj7FJhDCF67DApGoP1AXUF5&#10;cB4KPuPA35l+CW16QFnYtiHPOLQE7zG+8fU9+b7zPhCXb7ySoPn3X+/77Pz+67H7+5yDvx9P5r/G&#10;xZPFZ+PiyeKzcfFk8dm4eLL4bFw8WXw2Lp4sPhsXTxafjYsni8/GxZPFZ+PiyeKzcfFk8dm4eLL4&#10;bFw8WXw2Lp4sPhsXTxafjYsni8/GxZPFZ+PiyeKzcfFk8dm4eLL4bFw8WXw2Lp4sPhsXTxafjYsn&#10;i8/GxZPFZ+PiyeKzcfFk8dm4eLL4bFw8WXw2Lp4sPhsXTxafjYsni8/GxZPFZ+PiyeKzcfFk8dm4&#10;eLL4bFw8WXw2Lp4sPhsXz++NT/4Xyb7jZSKc0+M4p+b7ag35/tpO+K7aE1BeCP8LdQR/4+jz31/j&#10;1rMot1YNIEeqzu8G9SOVCX6kKmE3pDtJVfxu8gHyHxJ2kQ/xu0hl7E5SCel7qK+M3wmpL6mMgxS0&#10;Ao69j/OFdAd5H+sLCum5baTi3HZSEbOdlEO+/Mw28i4GdSspP7uVlIGWn/GBvA/kvUlZtDcphXLZ&#10;mS2Q30JKozaTUqgrxvooSE97kxKoKz7tRUoivaDOkxRDWnx6E3kbAXnQN6c8IA8atpG8hfz/sfcl&#10;ADVt7ftrN6gbKtRVoUKmiqRRVAcpGRJFlCGVCmlQJE0nGZJMF1epyFQZooSMlSGEJhkaFSFDlApF&#10;w/9dp05S+PJz7//e9X3rOb1nrT2t/Zzn3c9a6+x2VMUHQgSgqpNQngxA72B91ckNqJITAagyDiIW&#10;r1+P3sWuRxWx66Bch8pPrEEVJ9ZBrEUVMWtR+fG16A2nXAOlP3oLUX5sNXoL8eYoG7055ofKjvii&#10;19E+6PVhH/TyiBfUvdGraC8IT/QyygvCE72IhHrkKihXopcHoTzkAbESvTgIcWAlKj3ojp4dWIFK&#10;IZ7jcr8blMvRMyifRbiiZ/tc0dP9y9DTiGWoJMIZPd3rgkr2OKPHYU7oSTgOR6g7QLkUFYcuQUW7&#10;F6NiHMH2qChkESqE8hGu77KDEoctrIPYhWMhKvxzISrYYQMlDmtUsNMa5UPk7rBC+Ti2W0K5AOVB&#10;mfvHfCgh/piH8rbOQ7nb5qKcrXNh/Ryoz4G6BXq4xRzl4Ng8C+qz0X1cQjzYZIbub5qJHgaZQX0m&#10;uh80A93faILucUpTdA/q2Xg5cDrKDpgG5TSUvWEaygqcCqUxrIPYAPUAHEYoa/0UdBfKu7hcNwnK&#10;ySgLykyIrDUToT4R6oYoa60hyoTIWmMA5QSUgcs1EyCg9NeH5fEQUEI9DS/7j4dyHMpYDev99aDU&#10;Q2nscSgdyvTVeP1YKMfCujEo3Q/qfmNgnS5KgzLNjwXrWeiOLyzDP72fxtaBf14+j4I4BeAvgGne&#10;iMtaXl4+YnIJpP0/T5n6jcxLAPxG+0kCU4f9lkNBngIwvpFHmjLGfntIQZwCOZC3BxTEKYD9Rhxp&#10;SvjBXcTcv0dBnALYb8SRpoTvgd9o3gi8DqjfCEwaUAa/ZWZTEKcA9htxpCnhbDy+ZVEQpwD2G3Gk&#10;KeEsPL5RGchTAPstg4I4BdJo3ojLGSaM/ZZOQZwC4LdbdyiIUwD7jTjSlPAdPL7dpiBOAey3mxTE&#10;KZAK4xtxpCnhm9RvZF4E4DfmOgVxCmC/EUeaEr5+AzHXUiiIUwD77QoFcQpcpXkjLmeYMPUbkWm7&#10;An5LvkxBnALYb0kU5ClA80ZezoAx9tslCvIUQEziRQriFMB+I440JXzxEuTtPAVxCmC/EUeaEj5/&#10;ATHnEiiIUwD7jTjSlHDCWcjbaQriFMB+O0NBnAKnEXOSONKU8Bnst1MUxCkAfqN5Iy5rp05hv8VT&#10;kKcAjG9xFMQpgP0WS0GcAnGQtxMUxCmA/RZDQZwCxxFzjDjSlHAM9ttRCuIUOAx5O0JBnALYb9EU&#10;xCkAfiOOMyUcHY39FklBnAJRkLdDFMQpgP1GHGlK+NABxBzcT0GcAthvxJGmhPeD35h9FMQpgP1G&#10;HGlKeN9exETsoSBOAew34khTwnvAb0w4BXEKYL8RR5oSDg9DTHAoBXEKYL8RR5oSDgW/MSEUxCmA&#10;/UYcaUo4ZDeMb7soiFMA+4040pTwrl2Qtz8piFMA+4040pTwn+C3ndspiFMA+4040pTw9h2Qt20U&#10;xCmA/UYcaUp42x+I2bKVgjgFsN82U5CnAORtEwVxCmC/baQgToEgxAQSR5oS3oj9FkBBnAIbaN6I&#10;yxkmjP22joI4BdYjZi1xpCnhddhv/hTEKbAG8raagjgFsN/YFMQp4IcYH18K4hTAfvOmIE4BL5o3&#10;4nKGCWO/eVIQpwD4bSVxpClhT+w3DwriFFhF80ZczjBh7Dd3CvIUgPGNPNKUMfbbcgriFHCneSMu&#10;Z5gw9tsKCvIUQMxyNwriFMB+I440JezmBnlzpSBOAew3FwryFEDMMvJIU8bYb84UxCngAnlzpCBO&#10;Aew34khTwo5OiFnqQEGcAthvxJGmhB2WQN4WUxCnAPYbcaQp4cXgN/tFFMQpgP1mR0GcAgshb7YU&#10;xCmA/WZDQZwC4DcbKwriFMB+I440JWxlDXmzpCBOAew34khTwpYLEDN/LgVxCmC/EUeaEp47D/Jm&#10;QUGcAthvxJGmhC3mIMZ8FgVxCmC/EUeaEp41G/JmRkGcAthvxJGmhM3MEDNzBgVxCmC/EUeaEp5h&#10;CnkzoSBOAew34khTwibgN5NpFMQpgP1GHGlKeNo0yNt0CuIUwH4zpiBOAfDbVOJIU8LG2G9GFMQp&#10;MIXmjbicYcLYb5MpiFMA/KZPHGlKeDL220QK4hSYRPNGXM4wYey3CRTEKWAI45sBBXEKYL+NpyBO&#10;AT3I2zgK4hTAfiOONCU8Dvw2lkVBnALYb8SRpoRZY2jeiLwKsN90KIhTQBcxo7UpiFMA+02LgjgF&#10;RkHeNCmIUwD7jTjSlLDmSMSoa1AQpwD2mxoFcQqo0rwRlzNMGPttBAVxCoDfRqhQEKcA9psyBXkK&#10;0LyRlzNgjP02nII4BYYiRmkYBXEKYL8RR5oSHgZ+o3kj8DrAflOkIE4B8NsgCvIUwH6TpyBOAQWa&#10;N+Jyhgljvw2mIE6BITC+EUeaEh6M/TaQgjgF+kPeBlAQpwD2G3GkKeEB4Dc5KgN5CmC/yVIQpwAe&#10;34gjTQnLYr/1pSBOgX6IkSWONCXcF/tNmoI4BWRo3ojLGSaM/dabgjgF+iCmF3GkKeHe1G9kXgTg&#10;N9pPEpg66jcCkwaU6fhGZt6w3yQoiFNAkuaNuJxhwtRvRKZNAvwmRSbz/23W1G9k5h+Pb2IUxCmA&#10;/UYcaUpYTAwxPX+nIE4B7DfiSFPCv4PfGHEK4hTAfiOONCUsDn4T6UFBnALYb8SRpoR74PGNykCe&#10;AtRv5OUMM8bjWzcK4hTAfiOONCXcrTvkTZSCOAWw34gjTQmLdobxTZiCOAWw34gjTQkLg99o3gi8&#10;DqjfCEwaUAa/de1CQZwC2G/EkaaEu+DxTYiCOAWw34gjTQkLgd8EqAzkKUD9Rl7OMGM8vv1GQZwC&#10;2G+CFMQp0AnGN+JIU8KC1G9kXgTgN9pPEpg66jcCkwaU6fhGZt6o38jMGx3fyMwb9RuZeaPjG5l5&#10;w37jpyBOATy+EUeaEubHfuOlIE4BPsTwEEeaEualfiPzIgC/0X6SwNRRvxGYNKBMxzcy80b9Rmbe&#10;6PhGZt6o38jMGx3fyMwb9hsFgQogfYSQGIQghKmRsbEAg1A/qHeBaATg7b15EBKFGD9FX0GehZAc&#10;rJOAiOVR1IKCg6Z65hiEuuvJsZqOxxsUWtWlWZ047eL1fVn8LXVBVj++wbCuNwSPaHI+3g4QhWBz&#10;YqvheGS5WU+V1a/lGGnWby31jnDqyxL4qf1btwk0dIFHM77UO7LPQFbTB+FrPnpAm2UZFm8Lr9a6&#10;tW67vc41Y1Bydz1BVmceVWh3MARXt4Dm86B7YvqQMg642y74TGwUZHXhHQ1rh0Pg9VxenB1FNAwj&#10;7PcbIm7JWdn8xjB+4qwunKTgYzpDyDUH6KPdvBcUX+r4/PMhNCF4m0soOMu4RDwMsuFUEJroc6G5&#10;1lQMgAJfg/g4bp0fGp8Jy4oQUhD4AwbBDqOAEOb0grEft1ITR7TcCyZajnucABzHrcNu7Fa84Xrl&#10;gt1Sx7yxptzzYw8ownlkIdp6AJr7l10bfGMR6qXXEd913ENNbbb2kCCr//evI9CLvWqfIRScks2W&#10;bqrjEq4jFVZ/BmuLIcfia7n+5Vlf+pY4TRYsNSF4zhioN3EQZMnxT4A+ajQEvn6haAe8boOxkUFX&#10;ISkhqHY1nKA3HSGmL9Q3wSM+CNWcuoM7LsZ1usFYdDy990tY4LMbM2UMQnFbOtctgAsN/eY8YbYr&#10;QsJXcTA3nKLxlXraUG+M6cp5by4r43NciXg/delvU2Wh+u8F+4SU93zE+DsWpmGShuON9I6PtVwt&#10;yBIXxD6QgODqCJf3V+jFkmOpwhrsBXEI7AtAEifYW8eBtOO4x8B/kQfYxBlP9GClJkRbr7Tvx5py&#10;2rrf68h1K8ga0MHxYkDLtfUr13rr6/J7n6H1Pv//+oRve6ft+Y8ekdeYIb8zQZA1kN8Y8qQHwc05&#10;zlpr4DR+wzu+sNqJ4x2+Z8kTYKEj3unuBrMBN+aRrcxKOOJie+90FZGFDf96FBt0Dc5CzFZ/81jM&#10;lWsh9C0P8bX5NL1YA3/goSTw0KOx2ENjGQ+eyzwePGOZFzz9YBn3j9z51wuoF0BgP7X2yt91zY1g&#10;IaY3nE8UAqF9wFFaD6FkKIvH/l/mL22vx6Y2h+vxsb7ME/vCmQQh8HlxOQmCBTEcAnfHshD42sQh&#10;CjEWKiuhQ7oC8QKi7bIc7IPje+eGQ9B0CGdoB+t/GsSGogVb8YkAfIiv3xi0DC1CC5BD06qmdxbW&#10;BD6Jhe7oT+AO0RlvR/8OjcoiKQtFWI/bxMj8LGmBSwalD8fbk5NeG+ISfyaMCzMejsTHT+i23hKv&#10;57bXtBUhIbXuWnh9WxjlxBik5MB4ZdB0fvRBknPemh1Tk2uhvThMAjAoVysRlznN64fjhW+Au79J&#10;jlYiPh5m6Jy9PKqa+HMPaeHTfD4uf+75N1Q38bAcbKnJ4f1+sabNCk5KW+ZxWJvfIbpASEB0b65j&#10;yfEyXg/g4e4jCQut9+kFy6IQXLRd5h6H2zKFcIbA14c36LgAIgMCftqhE6yZDCHaagv2IMYsWKeC&#10;1OAzqMP3pR5oBCyrQ+ASh3xzDIAS8xeGC29wcx1/3n7NddyWPtRFgQ8fRNsxsv31CjsD5Flf5kbf&#10;22cg7CMK+/JBYAiyBDs4TgpyNUcj/m7vsyXAN/+Q95vPzQPaTIdwBv1xbsIgJ1C0YCusxwDvdzcF&#10;5y9FC5ErkkVGULpDOR05wboFyLFpt+b3Ct2vFmEB9wlN67YPwF7A58WlbNNKzjv2vp74197XHNTZ&#10;AO/L7QsyG5s8xT1sT36T97nLEW28H/HxmB4+j2NzJ8T1fsSn4Zz13OO+lE382no/ta33m3lwz8f1&#10;Pnc5t633I5f+n72PfYvDCj4H7uePQTyEgJ92wOnCvm0N7DMMY1gpC4HHk456swYaLIP4t3nzx2Nv&#10;R+eCRxKa5oKD+M+CJscgfm4uyBmim+aCjRciPsPxPz8X7I/ngvbjWn+P+nouyLZTG96IGJlZ/pvg&#10;BF+mXNCnDW73vYXb3+E9MXqxBrXMuXAf3HzNJEEVongMd85lBfMtHwgrnhc8fWGjIIQVBO6/If3t&#10;+uwXsK4A4h+Zh7Fwv4nnHC+A/180D8P9IVvtl+ZheDzF/vSBwPOwtstyoBeOdmNW87nhkK/64n96&#10;HpYp9XVfzKEOb0IS/7J5GJcPQfMwU9AR9+fbIVZAPIOAn3bA3sP9uWirLU29eVN/joc1cYiO9uei&#10;0OC/fq71d/g7uc8/5+/mc+P8Todwhhz8G+ZasdJf+ztY7q+Za/n+F8y13CFZXhD4e1IpBPy0A9eb&#10;rTe09qYsbPiZuZYx6IbvF/43zrWUx00+0zTXGsIvCmLyYU1/6p41rybI2TTXki1faAwLPz3XYla1&#10;v+/WRUYWmqL4WxVYeZjZmYeYsOSU/fg8LXcN8fdygQ7MYYe0zGHh91dcLzbPYY1gHth03zAc3HOf&#10;V483HMXz9oX9/tVzWNR7HGIb6yEW5v/kL7qX2AfatPqlOWwY6IZvwt6HiIdou4znrzjazWFR07lx&#10;PzkdgjvG/fQcFk0DPb583//Ve4k7Bnw9xuG2MYSk/mVzWC4fguawp0BHfH0YwHUiABECgfPfFt1g&#10;xffmsM6wzRy2msFIyYtmognwMoCaLEQPZAExCKLp/iJuB8918f1F7pyXe6+Ru06h1T54TozX43uT&#10;QyD+q+bIf0v/MRbmyP9U/9F07rb9xz99P/LekK/7j2AFOkc2BS/hEAS/47FiOsQ+iG95n4H9sPdb&#10;41fmyP8b9yPlCb0f2f45Cr7WiYd6L5Z8y1wO9+HN10y7+5GCMI+TgxDkJWAulzwG+k2Yy3HuR/5V&#10;cznoD5H9L83l8JiM/SkHgedybZflQH8c7edyTedu2xf/03M5S6Wv+2IOdXgTkv+XzeW4fAiay5mC&#10;jrg/nwvRG+IExI/6c1Gu+FC27s/hsJa5WReo/1f87vfv8DfL4J/zd/O52/r7n55rsVS+9vdKxb9m&#10;rvXf8LvfPmAsfYj+ECchfuTNVtb8ypuysOFn7kfK8cMzKBBk3Y9seWbmq+dE2j2rmHwe/NexZ/I7&#10;/Lxkc5tfPxus8ONng61iDDEPNpSsNANOnVNyng1W+I/PBlcOTWLh4zHevk1koSYObEGWIn8XuE7g&#10;a/RP3mflfKU35zzfOOU33afQREfus371bDCPR/N91oepRqYLxMYvEDNW7ZejZ93DQixfc1r3aVnR&#10;WXpiva49r59/7VIn0Sljzq49vzzWqLJr4KfXm2em+4Y4hzUu+GDom3z86r56ZfFsF1Yeb96+vuZ5&#10;yqMTg4P8XeSePwk+JXBq3LhTeib5+gabehdXhJwV6+wyRYo3bc7meGUZFeWTL2uShQ5OtLog+dF6&#10;pPQk64gQAReF9BQH55TNfDdkch0d1K08uzk9WXpxeyfzTbvixMz8Ff78eH6pf8mkmf12ds+PyglQ&#10;uotOnZRWHHKm0CpMcN79szMT1hVHby0+u37k5JjRxaGqna5YbNx5ttsga2fnuuD1Xrs67Q/5+E61&#10;i5Fv+OXDt4pNFzofGaE5QzLsSBejGZ2i5P1NdpK3Okm8QF8ibN1+8dXwUSXECsaODrw/S0S6YobU&#10;C9fYY3uuWZVJFLjdubFzVqDZZRHdawaLkPmCC5c2r7+81GP0LFvVM2pewYG5mjLu1iP3pLgu6qJ6&#10;tauH0rBrWZYhm/g0JFXGbOt9UTqhxEg04lQv832Sx+9uvLx81WD717uKg9OG3vA7V1xxWHPoJj9b&#10;+/UP468qnyz02ZM25Ub47Y3SvaZK9XyTKTr0XcaVzZeVvX4Tnuh5OndbSd3RkOAa5kaQcPJpezNl&#10;7AfubWZB1tB295ixNVqjF0ux5XvJUNjQ3L82fy+Be7XoFJ5KcxDGeTfnPBXY9h5zX9iG10lDSEA8&#10;gP4TY9VvCElCo/g7D54X8UG0ruPn4MQg8LH4b486wRfnaVAPgBve3DY8oA0JaIO7DJs5wHzMIYwh&#10;hkOwIQTxjXLAOvQWHQTi+NyDYZm7L/yVGmf7995gTvftTWxo/uvXt/fjaYtv7yZ0pB1gR9E2L8hH&#10;u92OwC/L2gF9oz12+z/I+8X22v/vjL/Er/3fyv0qv26iX79Ef4kf1Y/qB/bruN/aXH3dRKl+VD9O&#10;X/3t/hnGoq9f3+n/vjGECAYEtnkFfGOvX1v1V4zD11FAh8fh5rkHhzQeh7n3V1qVFY2+7V4VrbZz&#10;qxWN9W3R+M393s9oB9ivvM2rsaK+3W4zKhovtEPF+/b7OTc2tMUvtlfeDr/Ery27hoZf5fe2/OtX&#10;+S/xo/pR/cBWHfdbm6vvbTnVj+rH6asr3oMQbeDc2NjQ5vWd/o87unwpKz66L2/zcv/mOPPlkJZa&#10;h/dr+x35W/8+R0QPhHZAtL1n+b37f3KsL/cLFVrVv//vcwzr4N+RDWv5O7JfuX8oD5zkYCYgAfG9&#10;z9B6H/j2rwu7NuNLvSP7DGQ1PWfO13z0j//G5oturdtux9Hygh60OrYj2nZYp+Y2v77PqvTD+6xo&#10;0FFDzseCksU7lFPnlJz7rEr/8T6rpsKX+6xl1xJZqJmDIGs4/z1RhG5C/NzzrGg38DHi3GfNMRYZ&#10;Bgs/fZ9VVLf5Pmve+uP9U7uufewypzQs/lL64/r5GfXMJ2Z/ZsylC9eDsg70Y5layv8RNWl60WfH&#10;7MgpoepL804t+lKxeDHJv0gjbdZejed2uXNSdW47ZntGBjY+80+qtKxKUF2Yd1zdbISrcqJWjlat&#10;+JT8eNffSyeqf9w+3uRE7cEPMx9V609XTKnPu1ykWRMqop6QoG5z91T9J3+/gaEqIfo9X+eLNDy4&#10;vLf36KWDZlufqdOU6dV/VEPOHzv9sz6FBCV5bZy0RWfPSatBGlaedqWFbmP9xpQk+lZskanz9/eL&#10;WGeamZOXqO9banmmSHtWjyXXd3iXF+++Uy4i0vDS39fN+UxZzbxcnZHaZ9Jvbi5Pnvi84MPLgJA7&#10;o0f1n1uqkFA3Sim0UvZGj2g/r1d34mce2HkkP+RtiMMyrYSDf5g4d82uni9d9/pG9BCFlVZLPkvV&#10;xPv7Lq/IkFny2W6ErODgusYPxUW9J9ue6DRqqs7z3TEq9U8sdao6z/LaPnuUbqTdCe9Pzz5s9699&#10;PWaEef4NbXsr6+R+ZoPshj4f7dq7hkd/+UwNl7sqURsf1p9zVGIVCTsLl1UIqflF1rJEc26KnYsq&#10;7FHYdf8Qt8ZqCTV2kHT+kJL521XrPwo0visu6tNFtAxtz3Ac8EFtx53B8yIeZ8/OzS8tKmiQEf6d&#10;N/bF3VBFDTsmQloq7sUoE0ux7JBrUbpLTL1fWC47oMUYWPIKK1+TFzn/amLPhC1pUdJn3h6rKwyU&#10;Xx3FP1wu8qzUgZzAwy6Oh2btU9PbxmNnaXWgwmvIPNbnasspdk5T/dl3dFj2wySTnmwcsoK1O+F3&#10;9YRdRqyugh/CBzWmr73ApPTc7hhR4RwwpVFJ4KNz5tByNKxnJTtM14V3rxRfoLStXalCcWmv0quD&#10;ZaxrJd+kiuQUBCVcvN/by0fVcPrq7kqLNvEIp5yOsi/UecCYXP0szBtg41BjYtyQX6Ike2eWm5ks&#10;j1/U+WCv3BusrZO9PB2Y6zlpvw2u45PQyeFT9UEvTgj0vBB/u2uVte7IEO0VflOll5XP5NVk/56f&#10;e3JqkrlpUd3IpHiJ1Hvr5ve8OtRJjdVZYrcxr9pYF7nB75JkFBeNOL9bpXO0h/bywDHCs2qzJ1R6&#10;5WVHB8Zs+yC2il9KN1nu7amHpjrhByzOVT2Q86nZ1Uu38jyPuWz04wfpVmVhb7aNitdWt9qwJCNk&#10;9EVvJdcV73Izl59J6lNQ2+A13GJZQ1lj1eX7c2Nqlj+yYGK2GAmcENXet/vQkO7Zk1O2nnoy+OA6&#10;BTnjQ1cjeT5eirpujeIiDxyWWpq0LrArYmL1K7V1pXj7h5yOR1KZmdvW2y7a00mytudGHd8nwSdk&#10;wsvYE+pYfGjl6q7ZL489TVmmnlgTtlx0u5PWK0EWsutz9mWFhp/+rs3etYXd7fdoavhFKhxcIzbu&#10;SuB9g/BLgfvPCkWxz4aK5psJ+mxK5dm4nB2ntPl6MVs2MiclKkMp5PkSIduSApu6yqmDKo6jBZMG&#10;Rm5zsnQuWWl5zfrh0kNxZSedRDRKJ2nfvBDyYlRP0dL83Gvu0lqF9vorHGoWaLyem5b65oKo48es&#10;3+DM681ihWRdxvPxbdperHj89HN52Yhzhjzrzo2tcbSafF0k1DHcUSVFBO3eN3J3hrtD2maRrsv1&#10;p3qlCASzbAuH+qfVqgda7zhak5w7rq9I6f54HgWZ4Ma60xkyF1iLhpWyRjudckNG4bxq89Ofdln2&#10;WGPusjPaEulH3RP2sSM3sAb03TAp9hqvcUHXq/qMp5WfeGjVyw0mW212v3reRTUwd4qZXyrvS5uG&#10;mn0lcwLnj4u/P0EnpvYae9edc6mrVq4yDsua7Tn4pqr4EvXQZZtTpnU+v+nZ9DkjeV1EwgQCZCqT&#10;N8SkFEdJvZ8bP6fG9rWXt8MjYXshZrhQ/xB0KKL7rjkJd2zUUcQ0/dcf5Ne43BIrMI8TU0GBysyt&#10;Fct8rt1np0c/VltfX73o1DB1C5ey23baR7U0e0p6umj1smiwXpL48rrK8eWyJbqxcZOU9rwPVxuR&#10;ofS70t50z1FHbnbfETZWatL5a0ygtOO87fLPC8bZnXzgZdR49M3BukyTMo90j0SvuyE+73Yk6JZI&#10;lp6L3BLyuVotxNFhypaMWYorTJTmzumyKsfrU7iO0yTxJ0F2cekSMa93zvSoUruuYr504ImTUg8a&#10;5KeeubvzkUXtrU5p71WKpr2e4Z7duM3WpKBLofCbqbWfHfPWb/6YlaVYvN7G7cyWaa7Jld2y3aNr&#10;vQeiD8o2Oszw2qD06pn6abV7ZDzNNMrEk+QM52wTO1reQ2G+d9KsZzl1Dr6nL39I9zr+7hhzu+dr&#10;H/HdD0Eqe5FQgbMvt584nfVMd3ltWMHI57PZl5Q+VV14GrSr/tXnst4yajNsxt8Nq1UQfKj5+alQ&#10;UNQwjyQh8aKGxQ93fVaR9H2q5rhzQUP96iqt5NciJ7qyN21+HjfoYx7zeXzqjbpnOUOjX1buQfFF&#10;udnPVAaa9T8QXPmhs0/ixNQzvY/8tiex1tU2bv46MYu7gftdLilUSgt+3GygXCjHZF50ZwWHXXqS&#10;b7c9XPvTPLOnRRO2TN5+8+XzLcfMel16G1uubemU+3KJLJKo5Rlb/ujFh8A10r7P6xa5JQhtZVZ7&#10;f3AbFX82WLFY4vZcxfL+npfnPlIR8Hnad4WdsS57+bpd5+7DGYW0ikw9D48qWrxE2mOT8QT+gR87&#10;hfXp4/lcLVn6gZjPqm5LdJ7Vdo8/+2HV4d2XZjVYWd47+5vqFMWG6j5VlyP1eSUzU/uwrglFX6+N&#10;fTdFxP7Yy4CS3vej3+/mndvf9vZUS98hEYbmjHg/2cHBumZDgnk6BUk5zcuuf5xTVC0//Lm/UfGt&#10;+bIhm+IyfBoG+S8/r+Kj7mUUcW5ngfRuc+Fgn+QFTjsUvFc4DhERDq8OKqvsu8KS9+YQ9z9z9qY1&#10;uMT2DqrfF9blRU6sgFvc/YZn7JnbxU7HPZmVEDV71jZmonLj8tgnHz4apiw0cxXP05mr5VBl0DO2&#10;wbvCV9p6yiunk4USdQsSYxi+zE+bn/cfek4iPGn9gdFoXbhFmsG+56MGSbLedQsInPogZlej5Pp5&#10;HtE3hE4tm2kn63s4v0tar5gtwinq5Z1i3/6ebck/c/R4vnWO+5MZU7X1Puef5mjNl7oWGcqKz8k/&#10;MeYJv6qOBW9QJJP36Z2SjqfrisoFFvGDMguCmE3a9cuCYm6vL0+foVi60wIpCKxyqDEzKPp4zRtO&#10;YXh24JCzUTN508Rtjy/588qQiE58ZwLzC3zGH5csXHw9NzpX0cFx6rFkJ2nN3N3uo2qOPztw0+AP&#10;le1xSvqyV556G/AYs0sMgqoDred4Syp7nH8z6sLFQck1/PNc7medMHKZL2Qz4Up3M9S14l22knZC&#10;wRyFHVuO6oy1NZFfobEra17Chm5s5HKr5okrT27i9Rz3TqwIDd2Gmxf6eHVJ3Tc/3cZNeW9OmEil&#10;jmMuE20x5djhonPDfdNNyzzepq81C0+e0UdbUKk2boOcoktXE76yRRqLb85ZYlO+gWchy9h4vMBo&#10;Nk+i1KQtc9553t0+xMeHWe9YfKa0y9PqwF3hKufSCm75DZz7QVs220729YGjBaX+62pjNaxvmzis&#10;Ss2w2hl/aVly4X6rJLkZzlOuuuo8DFyjZuoq5rh6+gLPW8ykHjeHO3e6PqREoeh57dOieXazrG17&#10;WsZ6+Nz1tfW/FT73vP75FI2MG/IaT6ye8U6VmRUm+XnAYdtLO8UVhQMCOxtrvwmcty3tAlPQ/YG4&#10;z/v7dfKPQrwqQxwnJ97dWajim2GzPTv04svO0/n5ovf4lPBt8piaGDU6xOWZ1KnpLs4+JR90VcPD&#10;S18pvpmfqnHJT8xoG8O/9dNNQc13c9yz378LvMCfaqey2EjnRXWWmt/nvr1yQmzTq3qHH/Kw082u&#10;jbYf2Dsh4e3U3PO+A44WJz8ZZVF0Wd5hvNGJLXm1/Hl5DULTXT3r3uX3LHsymW3kM0k4a6fjZ7tl&#10;pcsG2u0pnZWxRzpcQftOY4whzwAFQ4fjj7sLyx5V9F4bFJN6MmTE+GptB/70nXtkOl2SGm4e33fv&#10;+U1MthLLOgkxm9ODrHWq7HVD6nf3Yt97cme99+jXC66lP/scFV/bUFtW9mp1aUjVjLB8nvR9A2T7&#10;pi5Or9twXPND/eKwtHi7Y3H1F6MM/jzBWuhYbXTM3dBnbd7V6soFXU0fzfaIejDJfIlW7YioG52q&#10;0pzKDx/L3ntCItbDIzij5kHlgwLHHsnZdW7ZJf7DYPbmq3y0V71Vz6Mr9ZPOemaoz69Xrey6ddXy&#10;UREjY0O73BTTs1adsJ8VgaRyfZRkspXNJMoTL/ZXSTBYp+b1Nj7+gxlvcZzIaH3Wlad+Kec1Xjnc&#10;DExLN3e4s14tSVM35U1dWVmv/IR5rpmWyXdzFh98bOOmNcrztPn8TKsRninXrTb0KJ3kNfLWwzDp&#10;gSqvmNhzhY7uR0ceG3Q/7ZDxADO/xfYpsiZhrKy9IUFv3t9dvlOg0wGrD1ESJxvq7u2NuMke8PlD&#10;zbGa2kFXn+cWp6vMdigt93oSH1IaN9XgrdTrmSb9Nf60tbth4GP1evHpWzk7nGpPP5R8GlhVlDjt&#10;UTJMCussmLTt+7Y6qhRPl53aJ/Ncahn/MRv9DQoTfOXMJD67KczReqr/erdJnLJM/eNCmfD6xwXz&#10;1opMeOAlsKOOd1ColeUqNQ1dfU9mp8Mn94GJt8cd12kosFn8dIHpFq9sV2Gfqr5nvM94VQzRf2f9&#10;2eFlpdrrbce0FjrFKCHfC1sy2JERfhOU/RQjDGOvmC8xnSKMbLwd7lnO2Xf3qGGZwrAIvhFVDY9C&#10;Lo4Njb+dpJbExOj3vHoubaPTqRU+F2/l3DzR2yyidpjBn75aVprrVazt0n/P1LJWvqnsqVWXVaIS&#10;cm5VpyuLZTU+pT9ed6nQIKrfpwAkllobrfpRedplOQfTa6eH21TPfe1Qk8kuezF4x+q4zmefM+rs&#10;rFS7VX4jtp4241188v0plRVGJ5+MMpvydFBS5R6Nc2EF1T3sX12W2VNqUS8w9mT1Ruu9c2KuharZ&#10;OrklLg737V+ok+4koPowVukSu183fg15VfVdbqm9Qj8uDF6adDwn5/bxfjOLX4oICDo4bkmvVi6Z&#10;stdBFeVP2lOe+tTFs1ZsUnah5dn5a5IPHe5hv1u42C9wr51L6bnbnW/em3iMre16yGmp2Li5QWVe&#10;a4re6o/z9pqILFcdSbN7/OajmLnZYGT9etIR5eQFPjk2u6b2nz1ZOvbls1GFOT5ncu3/yJKenbTj&#10;9tXz3p5uuX+kaToKiYSVs1hrC21354kMPKMthhakuetoPbyTYH4t5YmT94DpjuGen1TKQbYtzNNk&#10;v6GxxbVXYr1T5i8MjrGViOp6qUzs/qMdKfHnTJQKd0YVeUTaeOWonNkSNeVzyru8iN4Peh4s/LS7&#10;KMYmXUSmujbCpEtJdZFkYIpvXORmFfe3lckP3Jw+jrOcbll1sJovtGS5761Io9EfxQf0qpqhXjux&#10;PCiqYbFGfUxiZKF86Mhrr1anquW+KXnuEm8/OmKyRZVCo0KGpuvewqcvt7xdOkb98BWfbpvTbdwf&#10;v3CIyUp+EHNKXSc04+oLh0ZJp08Bhv4PQ+00fLI9DySfZs60+vbe/vv8f17z0jfCvbyhs3J/Mf8J&#10;2V4WcPOh5WkZeHaEJd2B52WGtzwvg591af6dVfPzMlLj4EmTludl8I0OuNXR8rwM99mYfP6me1uu&#10;vyH0Hh5HEYe9fubZmOBOCHHbWAZtVEMb3GXOKeGNc5MFSmOI4RBsCAk4DgM/GxMMz8ZkwXGDYZm7&#10;7//52RhOq/SNKvBFAdkv1W/VAlqD/a09mtbhh6n6wQv1g/L7u6GW5gSh9oP2ZPv1wz8Y/X7UHpvN&#10;hnYC2GwElR+09wNKbTcJtl3xnWWgBltk4fUjBARER0djigHR7B/tB7LB58Uq/ujjwvN2TYD2OvBx&#10;OQx/dNbmbSDfXwRBQXhCkPv/dv6gTWDGg2Q5OYaL5vsA1Zo/MajI/v5+PAhfgfjyk/3x9ScIzUEI&#10;CsL795v7D0ltfSBcea0X/+31aUDwV8cl/KxIR8el1smF36ihlt+qfakkf6m21Oi6xsb/aQ2Kmi6F&#10;72ng3hq+39cKP1xUCK/GQiihyf/Y3kdo+AftFRUW4h+Mwh+15+vrC+24+8JTUPD+/fMCpa/w/9i7&#10;Eriatva9DkVKhAyVCA2GLkqz1FFJoYGiMjRJSlGIciUZMl2Zcuk2qOSWKSI3Qymzm4skQ4kkUX2i&#10;CQ2o/7vOpE4nX33d+2fd33r6va2911l77Xc/z3rXfs9qn1Nr/kGjmqYNv9EOXIOWz+EH0Go7X18b&#10;Gxvsoq/N2m+1A9rgejGL+HK/1R9LEegPX27r7XAnjSwPWVut+sd6Fejj4NvtuK1aP29NDfBXwwE0&#10;b60/8OxL43OWxjBoWm8HrLGuF9P4LX2/sJ9vg+H3/Nvjrwa6A6upgd/fOO9zeK0pWruOxkb8/N1X&#10;tN7uaxu89d3ateXZCfg3IkgN7L8+O8H523f7n51QaeOzEyrtf3ZCwDMBbXkuoWkbeHf4gz07kWYE&#10;71onjmJ+fdaitedS2v7sBLvP5s9OqH7z2YnAGvg/KABcBs4ax97GJevZCdX/+uwEjHser6xtR7YP&#10;Isxxwj7wXtwNrH3PTjCSwZ1KETgOxQ/bIwFFW56dGA2p/+ihjKOFz/bAl44/5zw78fBVj8gFEkHT&#10;33X39d1c+O6dpCj84MmnIfb6s2e/a3X3ej1ec+nKR/KjcpcLZ4re1S6e+3Rew+10m87M9SM8M2cx&#10;mJ2cOsttS2RITMpBW4Z6IqNeGuigiAyavlE8cPiVLsy9PfIWZFqzm91S9mwM7opeR7XeXJLT2+9X&#10;V5YOQLuY0Klq0NvSSsREnFcW9Etee7MzqraAl+47pbh0RyZyTU4blzhBfRASwVW/Bb2NqkSXPvcB&#10;j3xyRg/qjHpzHbPKOTCwJxKSYL8izXnF1enTal00thG7LpssFlWbguTWCfBVx7O/boNNy0svTYxs&#10;zIkSRt3YHVTfQIFCmIIRnjt3dEWd8Ml1PIv16ic3P/S+0/ji3c/F2N6B/7oc/0sTf1pTe7ZToJBs&#10;ctLg+oSvvqiK5VXhC3uTGPmhoAoawEkwcVM2v73ddV9/JB8a9PYxu8FPUpxri0t8pg/93nMa/7LB&#10;QZR9Lh3P+Oc1UxnM9XY5AYN6otvpPfIKV68d/ZVQnxzzlOJ49glAyCPzEVbdF74DfVf01ZW3QCBH&#10;0bx5+pJIns1kv2AG9+JDyj+nIbmJm98eGp82ht0jXE/qyxTozSpnyWBgvyQxUqsL91Dzc2/zeCeq&#10;PBtgxRYfuHm3z4vn7838qhVs8uBaQ8PTRyITuKL6uJO8FpOf1S7gtfhTJk2Ze27ZpVf7gzRxifM4&#10;PHyuzwTOfXJ6yABF05xS3iXB+WWTDW+CalY5J2RZHsqqgoclibL+d+LhYB3PrvO+uPO6v3RMbwSv&#10;e+9XN1ktPu3kcfAFDwDZ5DUnaw+zxfv9anLmq8H9uNf8Ma3sKu+a7fcHWGJak4sVykFCNqEfB4Bv&#10;PjkrB7NdrL3IcvEZu995Y34+yev3r6ByXr8r0woief2ag2g4RqdsXny5zgt6Lkl865cPK4VwNeO3&#10;g686nnlRnziBDI1SVHh9vtX24vWZbFfvyr3wxW9+9+JpnqzzKZh3sn0LL9pzhctzhtC855T3+fZj&#10;njrhP63ijGOgonSPDUsADe2XD3k9wEMiLHdvSSZnOwC70IEbJ8RLExfj8RJ6JdlPF0kAU5cLF7Au&#10;401U8nGe0/mcaeO+05yaB/h1V6fVq75G9QpuUPbIexKfOpczxYjlTX3JCKx77DTHg3eyhPMlv7Pd&#10;YsfW4uBJY4CO0Csrq/yQXCDMC3AN9ZyzcWc+n5xZ7OE03h18ZE1fYnlinL5XsAiZs4BzCjxTTnOa&#10;o8UL9wRduDwsPHeaSkqcAIM1dC17Hp3CDj+lr3PJqB2cscaeZZR0zyL0+vlysYauI7aK/1GxbeBA&#10;uDk0W9tu+R01sATcDDLMcby1bbwmzXmPzVnbzoO17aWG3GOSGfjQSjQEfuOVLe7adjWsbYvBvgPk&#10;U2+hTXvXtrXUEeL2YQ994O9g5+5Dtyzgc1fCliXYWLBAsHNq8AuA17Y9wclCaDMc9rlt27K2PRI+&#10;rNR+HEZr4ebefnymxwkkjfIikJZGygvlRTADgmvpeKG8CGZAcC0dL5QXwQwIrqXjhfIimAHBtXS8&#10;UF4EMyC4lo4XyotgBgTX0vFCeRHMgOBaOl4oL4IZEFxLxwvlRTADgmvpeKG8CGZAcC0dL5QXwQwI&#10;rqXjhfIimAHBtXS8UF4EMyC4lo4XyotgBgTX0vFCeRHMgOBaOl4oL4IZEFxLxwvlRTADgmvpeKG8&#10;CGZAcC0dL5QXwQwIrqXjhfIimAHBtXS8UF4EMyC4lo4XyotgBgTX0vHyo/DC9/8F2rhrzfr80v/y&#10;azocdDyawfucVFs+NyUPH+7yAdM6AB+UAuDvXhH8uSn86a7mWNtkFzhHXy6Fo8bLYJfCUAPLfkMN&#10;6b+hLywLRV/SQtFnlu1Hny9i24c+YUv9FdWn7EV1F0LA9qC683tQ7fndqObcLlRzdhf6eHYn+pi8&#10;A33A9kcw+nBmO3rPsl/Q+6RfUHXSNlR9eiuqwnZqC6pM3Ay2CVWcxBaEyk9g24jeJWxA746vR2+P&#10;r0Nvj2ELRGVH16I3RwLQm8Nr0H8O+6PS+NWoNO5nVPL7KlRyyA8VH/JFxbG+6HXsSrAV6NVBbD7o&#10;VQy25agoehkqilqKXh7wRoWRXmBLwBajFxGeqCDcAxWELULPf3NH+aFuYAvBXNGz/dgWoGf7XNDT&#10;X+ejvL3OYE7oSYgjerLHAcwe5e6eBzYX5eyag3J2zkaPd9qhxzts0aNgG7BZ6OH2mejhL9bowS9W&#10;6MG2GWDTUfZWbJZgFih7iwW6v8Uc3d9sBjYN3d80FWWxbArKCjJF91hmgu5tnIwyNxqjzA3YJoEZ&#10;ocz1RuguywyhNEB312GbiO6wjInuBGLTR7fX6sNH4APoD3EMwPcFrKEgjwGqG3maYY+pbsTq5k9B&#10;HgMQb+Q5TT32B91WU5DHAOj2MwV5DFDdyNMMewy6raIgjwGqG3maYY+pblQ3Mhkg02uINz8K8hig&#10;upGnGfYYdMPf+EtBGANUN8IE47hLdSNWt5UU5DEA8baCgjwGQDcfCvIYoLqRpxn2GHRbTkEeA6Db&#10;MgryGKC6kacZ9pjqRnUjkwEyvYZ4W0pBHgNUN/I0wx6Dbt4U5DEAunlRkMcA1Y08zbDHVDdidVtC&#10;QR4DEG/kOU09XgK6LaYgjwHQzZOCPAaobuRphj0G3TwoyGOA6kaeZthj0G0RBXkMUN3I0wx7DLq5&#10;U5DHAOjmRkEeA1Q38jTDHoNuCynIY4DqRp5m2GPQzZWCPAZAtwUU5DEAurlQkMcA6DafgjwGqG7k&#10;aYY9Bt2cKchjAHRzoiCPAaobeZphj0E3RwryGKC6kacZ9hh0c6AgjwHQzZ6CPAaobuRphj0G3eZR&#10;kMcA1Y08zbDHoNtcCvIYAN3mUJDHANWNPM2wx6DbbAryGKC6kacZ9hh0s6MgjwGqG3maYY9BN1sK&#10;8higupGnGfYYdLOhII8Bqht5mmGPQbdZFOQxQHUjTzPsMeg2k4I8Bqhu5GmGPQbdrCnIYwB0s6Ig&#10;jwHQbQYFeQyAbtMpyGOA6kaeZthj0M2SgjwGqG7kaYY9Bt0sKMhjgOpGnmbYY9DNnII8Bqhu5GmG&#10;PQbdzCjIYwB0m0ZBHgOg21QK8hgA3aZQkMcA6GZKQR4DVDfyNMMeg24mFOQxALpNpiCPAaobeZph&#10;j0E3YwryGKC6kacZ9hh0m0RBHgNUN/I0wx6DbkYU5DEAuhlSkMcA1Y08zbDHoJsBBXkMgG4TKchj&#10;gOpGnmbYY9CNSUEeA1Q38jTDHoNu+hTkMQC66VGQxwDoNoGCPAZAN10K8hgA3cZTkMcA6KZDQR4D&#10;oJs2BXkMgG5aFOQxALppUpDHAOimQUEeA1Q38jTDHoNu6hTkMUB1I08z7DHopkZBHgNUN/I0wx6D&#10;buMoyGMAdFOlII8Bqht5mmGPQTcVCvIYoLqRpxn2GHQbS0EeA1Q38jTDHoNuYyjIY4DqRp5m2GPQ&#10;bTQFeQxQ3cjTDHsMuv1EQR4DoJsyBXkMgG6jKMhjgOpGnmbYY9BtJAV5DIBuIyjIY4DqRp5m2GPQ&#10;bTgFeQxQ3cjTDHsMuilRkMcA6KZIQR4DoJsCBXkMgG7yFOQxQHUjTzPsMeg2jII8Bqhu5GmGPaa6&#10;EavbUAryGIB4G0JBHgMIMeQoyGOA6kaeZthj0G0wBXkMgG6DKMhjgOpGnmbYY9BNloI8BkC3gRTk&#10;MQC6yVCQxwDVjTzNsMdUN2J1k6YgjwGINykK8higupGnGfaY6kasbgMoyGMA4q0/BXkMUN3I0wx7&#10;DLr1oyCPAaobeZphj0G3vhTkMUB1I08z7DHVjepGJgNkeg3xJklBHgNUN/I0wx6Dbn0oyGOA6kae&#10;Zthj0K03BXkMUN3I0wx7DLr1oiCPAaobeZphj6luVDcyGSDTaxpvxOomQUEeAxBv5DlNPZagupE5&#10;CKhuVDcyGSDTaxpvxOrWk4I8BiDeyHOaetwTdOtBQR4DVDfyNMMeg27iFOQxQHUjTzPsMejWnYI8&#10;Bqhu5GmGPaa6EaubGAV5DEC8kec09VgMdBOlII8Bqht5mmGPQbduFOQxQHUjTzPsMdWN6kYmA2R6&#10;DfEmQkEeA1Q38jTDHoNuXSnIY4DqRp5m2GOqG7G6daEgjwGIN/Kcph53Ad2EKchjgOpGnmbYY6ob&#10;1Y1MBsj0msYb1Y1MBsj0msYb1Y1MBsj0msYb1Y1MBsj0GuJNiII8Bqhu5GmGPQbdOlOQxwDVjTzN&#10;sMdUN6obmQyQ6TWNN6obmQyQ6TWNN6obmQyQ6TWNN2J168SgP8QxAPFGQSADCBkjhODfUiH4qACy&#10;Nre07MpAaChsw1dkoEYAfn1gJ4QkwCaZGY8ayURIHuoGgCV2UtaBggXWtmOaEUJjJ8oz2cfjF0Y1&#10;2R7E7MLqF9cPYQrztkWYakLDoW4gWCeJS3n4dYAEWCDLdplOQo47jNSYarxjBjG78bbb4tMQZtd2&#10;tW/aJ7ihD35w8HW7LW0UmewLEeIcrcC3P5jZmedXU96a9t2C52jMc+BEEaZYJzXodzgYl7ctnPOg&#10;B5LGIBkL3NdSAqY0ijC7d9aF2rFguJ7rF24YmKtiGu120JRb4joeGIx1fZndWaLgY+CrAVjjQJ7d&#10;QI/XDiHeNj6/A5gWGCzxsEooeCXqxECquAIwJSCFvcH5rQAlHoP4OO42PMYWOAv2lcEqYAf74Ayf&#10;4ayCMYt9OjTGs2fZFGz+sO3POw4eyw/k9gHNArHPHL8nwiYXvG3sN+aUe34cA8PBkYFg/DEA3f1Y&#10;Y6MAjw0jg7bEXZtjiNNn0xgSYaq3Oo4woQVTYkx55VQp1jbCJYyjcUx1BuYWQ54pxBv/I5lf55bG&#10;Rn3YY2O/L5OJOD6IMDWEjUBvLTA8fqFoAVy31dJ8srioNHyiHombmhjNgDvUEFwt0gV+z1fYgccQ&#10;Y/mMyQboxN2BpbAjtHCi2USETu0U++wEYwt18zaxW45Qj6vYGDe9DrtA5SlTo4nWfvZvL6vgc1yJ&#10;/mCxWFRfDjZ/TNQeZXhMRYw7GolwJQiZTjI3OmHguF6E2VcEj/8BYFwOYWg3gwxTA2Zbdhz0hRLH&#10;BCCdZYG7DIEgQ+4xQzAZaCvrXnIOGh4H44+TFnMYR8+mc15bxqwIU7ON9wpN3rjqyDhvOiZbu4am&#10;bf7/5gPBccN//mNHR2rFzRiRLMLUEr4GKp0D42qOVWsKLGPLuEGaUO3FihuTLrZPYactcdPbB6He&#10;Pox818F+cMQYbtysgx10NbrOanCB6Ey8LQCXjjEcshFDyXhxb/wqd9RCjsIc1GLcCvF1IMPU4o3b&#10;QfBas3GL5hoglG+Ax617l8koGsy9S3KLfKcEXsfXicdw0/H5T+msykSMgXA+CTCE7hghtA38dAEr&#10;NPhf8gX+McDuU9xQiPk1LxsCZxIBw+fF5VQwJthYMDz9yYHh8YBNAswN5s1JUMZAmSxgXx7qsLV2&#10;7k7wygwwb+gQ8/8H5JZQ8LALnwgghISGTkTLkDtyQp7sKs7vHcAHnH+Ovm79WvBp5jvdftCpHJKe&#10;owz13Lno3iepObgdA90di1+/lP7GFJf4mjBSZj7WxsfLTzJbieu5/bFfRUhUprcOrueHeU7C5Os5&#10;cAeYzD4/+ijFOm/tXotLddDfKewEQClXJw2XOZz6sXhHALjtrXJ00vDxkBGzWq2qZvvPPYTnD+d8&#10;XP+559/6nu2H43BHLZbfHxZpuaxkScrLfzA3/cC6gw0A683ZxpTjfVwP6MRtIwU7TdvIwL4EGBf8&#10;+9zjcF/WHMPjZQps74YyAkoBlIJGCE0DkwDjAr/nwLCEir5gI8EUwLCPPWBwDeds42saytnG7Y1h&#10;WwI6FALjv/e0HJPQGDCS+TXfaK2NIrSRgLZCYBgiTJE23n9EuLwi1X86vpn3jSDN+T7xzTk31ncG&#10;mDfwj7WJAE2g4GEXFhsA8d3bGqJ7MVqAliM5ZA6lL5QzkBfUOaEl7Gac3xX6zXZhB8c9uy5EAY93&#10;fF5cyrErWb9xfAuZNo/vEmfn6bgtN97vNbLjhnvYgTx2fHP3o/niO7rmuBE+z1rORMON7+j6sax6&#10;7nFfS7Z//PGdwR/fHD+45+PGN3c/lz++4xb/z/HNjc09EJN4Lo+G8hCUmBd+YLlwbDYFjjMMS6iU&#10;A8P3jLbG5jTgjQn2o8Xmt++vbcuxFqhKcXIsbeHumEyw9uVYnb/mWFlFes+gi3bnWIxV3ByLAV8n&#10;DO9NaiwW99CUg02Kf5KBQF/1vYMQQ2du2lx8Gm622rZcVbv1XPWSGczp7Fw1BPLUW90moxDIVYfA&#10;OUTAnMHwPRHH6VDONo5NfB8sAXsK9l3yV0d8L8L5qzmUf1P+yuqzY/e3EM6c91c3dv7Kvy8PfGFD&#10;/Os5nHNDSDe7v33v/LXIovn9jeU6/BJd/qsdKw/kVnDK75a/cv0hKH89B5zh8YHz11oItggosf78&#10;6A0V08AkmryAYxDDG+rmwMq6JGTYcpDJ9kN9IC+aBO1t0CzYMkIzkQmUitAOjzuc52JTBhvRZB/n&#10;wHi/FxjexvdbXOK2OE/HpSQYru8O9q/Ikf+JOWRXz0kdzZH55wz+/VbnEM65+eeQ750jD7duPocc&#10;tvh7cuQl/4IcuQ7iHgYMMoT7xSEoBcU/vvfi+G8KdvT/bzmyN5zEBezfmCN/XYfUER4LxMmDtS9H&#10;ZqgAz+x1yI37avAiT7tzZBTGzZG/rt93s5Brqt932k5b1GsrYlQ7FOD5nJdEwqYIc3wb1jx1eHnk&#10;eDiGM1bTYTMdBYYacvPI0C6RKKNrJArt0p0xBPcN5gyG7xsgx4+VR6JsI1idBN9/Ayv4m9ZBcZ8u&#10;hkJM9jXDJfPy6YGwjfnA72mZYGPBhMHkwDA32CTAQiEviIDyVlfoAyr591u9B7Cux8UQazMDzBuO&#10;xdNk+/NIWeDj6zpGR9dBlWc3vwfgvjFEp+z5sfJIrj8E5ZGewCMeHzFQ+sN4qYYS688PPM6mgUk0&#10;eYF7H7GFOkvIFq3gxwS29cDwHME1nBsqgHUH+1fkfv9E3EeXf7+455ybP+6/d+4nb9887kW8ae5n&#10;DTGEbQ3EKp7jb0L5CUpBMYvvBzhmm4Ibs5ZQKQeG7yVtjU38N/NosH9p7neO/TdoXWFPIM4RrJ25&#10;3yWgkp37rR4g8Rl22p/75bTM/cTGyEFXRKMgtku3CMQ4rlG9H18Hd/kR8saWz3gI8V2pDFOXlzf2&#10;hdc445ydN6ICyDPY648BkDPqdYtEAV0JyBtZ8y3kjYHY/78pb7zU8fsHd07Rg/eTOG/k35cH/rG1&#10;WH/knBtrMwPsR8kbXVya3z+w5xiiU0N+rLyR6w9BeeMu4DEA7j0xUGbCm5LW8kYxeB3fgyTAuODe&#10;g1ygYjK8w7CBUdMZzBa2TGDNsTPU49wRxzs27jbOI7nbuJQCkwRr6/1LAsb0D/+3939ibkDikzr6&#10;npJ/LuDfb3Vu4Jybf2743rlloFvzuWH4bJpbWkMsYbsH8YxzS2m4D/x/5Za2EPT47+//0tyS87f3&#10;CcIDIBDw39/bl1t2ng5ysHNLcdkp/4GddueWjI0tc8vug+WgK4r/LwbSFl3WQAxpe+O3+IxN8mC9&#10;NqyfTuDlwXh9Bc+nAHYezLQ24ubB7l3eowvd3sMzo/MZQ6ABhPKPu34qh58jXQ55MPb/b8qDcZ+B&#10;kR1aP3WH9TCcz6TA/Dcfcgb+fXl4DVuLPJhzbv57XfvXT30Mce/c58A6un7q6dX8Xof7xhC1+8Hy&#10;YK4/BOXB14BHPD5qoXwNwTYFxgsnNjHFPEjCVmt5sA+8Zgz573T4qzvOgC3gxwi2prHqOsOq6gzY&#10;ng41s1h/i8e5L86FFcG4+bEEbPcC4+bHeB9vc/dxe7yN2+BtfBzOm7F1B/tXrMv+E/OJd49J320+&#10;4Zybfz753rlz6vLm84nIHJo7W0MMYSuGOQDfO1Tg3jGjlbkAqllzARQ8cN8TW0KNHFh71mVrocMy&#10;sH9n7nyUkzvrC58DXo6DtS93Zn18hJ07N6ZE4/cz7c6d0TCcO7sZNv1MnXhPOeiKi8CF6mMbEWOw&#10;7YZgXMVL7WCNE7Uht9Pn5Xb46Ga5HSqYyM3tSkTeIyHI7UpECMjtAmHexLkdKgH//6bcDvcZeLhD&#10;uV0JJz6FIT5xbse/Lw/8Y2uR23HOzT8Xf+/czmRV87mY5Tr8Ep3zg+V2XH8Iyu3wfI7HRw8YJ5+h&#10;dIRSUG4H1a3mdpbwWmcwbr71r8m1/on4vgfPP36v+Oacmz++v3euNXxN8/guCaC5Fo5LbF8gJmug&#10;FIK53Pm/xCY046EjudZwYXjiC4ysXIv9Hg8TMJLJvr8NgO0WnxW/dMEIMcWNRkEbPE9htPZ9KG3+&#10;vDqnz+bfy8D45vcyBDonmOJz45KpNYO1zSpZ38vA+K/fy1D1UzoTH4/x2DKNiTg+iDA7CUvAZCwE&#10;1s4cMgK6chCB9/lI9toJGyjakkM2+16GTv6c9ddHF82tnSSNX0xnmhpddtxga3KpwEIsTOJ6p5HM&#10;aXIDLjbKVM4TNhpnqNW18qHz26IRrnct/jidPm5pRKPTO1Pfghsv4j6p9BerZF4QfvJbz9kXNHRH&#10;Szy56if5V6U11NiJzj545Les6cM0vatnp25P8FMIZo6TqdSd5awSp/Hs1cr5Sb3y3uRsvVg7HOpT&#10;KjUevVzqfc1c+GaUp6aGzCnZa9MjrvV3j36ptb3mlNTAU/6P73Tf8ctxo5EKyUnntnjdR2eWDVIe&#10;kfxs5fEuUYsGHrMx9LY28Y64+nRaQmpBilqnF5E3AircPyp36XrzamrRZjWJO/7BmU7e9W+6m8/s&#10;Ej9yg9Wvl4/cKrBe4H1UVWumVMRR0qsfDhb27SWkJD7JO/7U4A3r87Zd1NqWJKdjP/TZxll3X8rr&#10;XV95/Mbtgn7O2hrOSj3Wl/iFLlYSXzpwc+UQjQ0KN1RjTx17cdNf+frs1G4H52cvTZ1imHV7Seov&#10;/SvlbV3ThW8mVtmuGTXRx1Nnh01a6aEYt00rH214mzxguUrfgWu915Xk+Aw8qSsXPGm8mpFnRITV&#10;qXk9+uf4PL0mXVT2642DstIHf/eY/2nFOdMLYjuqT7qq1nWTuPK5MlTdzhZG7tc3JyLMluvOOFdp&#10;ChlmJ957kxbrzqxnX9NY31WAj8FBgr9NZwj8hqm52bozt24Q1OO55xHMoepws/0Z5u5FQuz8CM85&#10;sMnKlbjbxrAvCYb7w9/91AXm+emwXQZ/e+b2sQr6cIcDufvwMgusoIUtS7CxYIFgnnAcxib0Dh2C&#10;i8U+DId9blsGghN8A3Dv+MarfC+JgNvNf/gasHc7DeWHnMB2okdbIBBmIr4fmNtaNDsKX7fTAkhg&#10;fxK9+H4kOtZfi28c66h/EvzokH8t3AP5KX9tHy+Uv47FB+WP8gfTdTvmZ/7pr2P8tfn+IeCOJLJl&#10;G9/PFgGtOlb1d9zrb6Atbb7XN13fwfd67nvFJmVFk23uZkVjTYsfge2+POPHc4HtPsxsAe/Gxga+&#10;n8aKLy2azaxoTGmBig8t23k3lr/j+ynvWH8N/Oiof+X86JB//N41NHTUP8ofHX9tjzc6/jo2v1D+&#10;OsZfm+8f3Lva17KixncF34+vwPvW10N4W21ux/9eX9D3PG/sg5AfGP/6a2trmfLMr2uZo5pst7au&#10;KcLs3MbvTvv6ncgdWQsdCT7JQ4o0AKy1a2japsXfJeE4jLa0UWSyn8OHpRIWFPj2/6fveXZMgeft&#10;+v29a8acPpuvGQt9c80YKR1jrROzyp6a7G1cstaMhf7rmrHWqK9rxndPXmQijg8iTGHhcxLw3AFY&#10;O9eMw4BkK9aa8cIBgzxgp91rxhIKnDXjJ5uXKKSIB74Iz19dfrH4S9SYakYDwyD05Yeh55l3w4RE&#10;TMuGjoj87ZT+HFvBqI260n/058J1bl6MZX2UIlLHDnaQXv7+ccEDs4WFN6sUp+X2rLwStBNttak4&#10;aV/7ob9aY1VQ31c97mV/uRVUdGfUlaKJy01GOzz3k0qIf9ctd36xR//7KuYpr8uin1cejFotlvHH&#10;5pDH9ormvwX1DJQ3PXFlTc2VwanRdZpjrKPHlQ65cHD3p49Bzy9YDhl1rehymOHyNeVXBtvXxoql&#10;rx0ScKHsQOgEvZJtu/N9Rx+3q+utqSOlURmtPVv3dNmpxWPKqneaDzppu119pP6Q36Q1lDV9JcrT&#10;L8cLZ+xmCtdnBKX7XY6adzhUdI6Bgu6ZuPjAsCDdNUGT019WrovL0U+veNy/4T9X/EeoTmg47ZQf&#10;Nlq76nrGkjsbarLFlHqKh1Xn5qudv7jiTeVlPR1JD/Gu6v30fhYPv7095GKYl8amVeKrbxmnX7V6&#10;NyI84c7Ug0Uz5cVRX+PdahZKa5yDhnz6tH+3rp1fVYB/TKfK6jyxxgrVKsN9UdtMR5+50WeYTJH6&#10;8HDjj2o+qc/n1qbszwqI89dx88xLMZC+nt/g0eCsuqc41rh4//Zag2XLrr5OfaF2y3OWm/2Jqt3p&#10;j6z26Y23eOzZ6Z1xUi/TkFQH+8OMKeeKDK4/kOg7+MKIPxtKF8i/jHPcaa4bdHKIpGnIpOKdyo1l&#10;1XbzC2ZaBgT3lXEY5x7mPOyXhpv9XRy6Fy0aq1GdG5ygfTzjl79ehJp1fzuzrOyFTG6fX5ZqRL0u&#10;dV0e+so2bduECR4mY6T1E3Jvn9gQl3ugyjVki/mZPtbDbl9hXj/muGd6kunRgys23Cvfu+fyseF7&#10;FI6UxboLDZtwRtQxWFPM3OJgnYuNyj2PTYVZnm4+jVWqd8OTDOIXZoYxUz2rPj0WGy/0aqK/sYdK&#10;3/AVan/2/OScdemL8ukxmp6Jo+KO7NwX8GbZrjGVC2tGeP1x4kOAnoLh/FzbeFtnyYLM/oWjjheN&#10;kJSqKhF9u7Jkn7WtrsmJOfEHTY8fulJ0W8Em1kTjiaeaxrUbm7LCxgwfXXk/1iHp1BGGZHjjkltJ&#10;WWXZgzzMf942d3tCrubJEbXRm+0D6o9kD/hckalod145ykozqrDhZlBjakX5GI+0gZ6VF+QOiArN&#10;HSpvP31xctS+bSOlNL6cFcvwCfYYGW4z121HgF6NiwUjx9p6a7nG8cRi91nWQbF/7dvdQ3vpFjvl&#10;pKycBFvLXim9Soptuvu4xr6ao6x+cYXmLnW1/oZdN01LK1lUcuBhTv/5XfdFvM4yqTLtevqvQWvM&#10;ak+K6W81Xh5+/omCHcPzTMjMpR5qajL7kHDJtSmu1xUWju5lvqzbjRCXj66x7r19ts7UWpkwpPGR&#10;9Hq9eTpuzlkb3+c4hkRJTx/o90xSXXme7kcP/9X6UVk58Q7ZmYqGm1/Xlm15qLPW5frDaoeuJ3Iy&#10;3BKr7O5W/vWrutThjGuBS6I89ebFai8N2CF/e9Pi/OFbNSaEx2wMmTn3+m6j+jAU5jFW/KmZnZVp&#10;spH7mbKVw0yq9jrpe/40SMUanUp88fHwKvUZZw2CLwcM06+V3bbq0+mJxrsXzje7ODZsLtNDR/2I&#10;7aJC6WB71WXH1+kIvX9r0V36wOLVP/Xz0Hh2qXDN0YVnpM3GmaQGR8b/9XrRXmmLoWp7hRaN7JYg&#10;Va/xcOqNosoNXs/uxE7fnvsg1dO8aPL6jOFbCpnCvx/TEj3y4tqfcYUvt0bmH7K55/zWsmLnwnL1&#10;3pEfb6ftNltWJlN5x8OgOsxPLzbrpf6nsXU9pLT/7P+81qfiVfCd+NVvyuKTovTDRyztvU2xbnFa&#10;sZzJ5E5TD6040zur2kHXLDtswseUyznX4qd6DZW2F5YYZn1uW6z7ds+Yiadib4Y3XFgc13PSodhu&#10;KQoZrvqSo7R13Q68/fwk9mlEpdLjF6Haoycndv75SZmEvqzIheIR4WKLj8pMnejp7WzaXSFJMcvF&#10;SbeqMtjzdOTO3ibFQmo6Ln9GqfR77p4d5uBXtW3tjdlzXa44/7Wj7v2CiOSYFasjk0vNtKs9i+a/&#10;FpugXS1VbbX+Ul6B0ZnEjReFlZ5Wvjgz4a3++iO+/V8Oy38QPmDNlcineyP9lDRVzhcY/lyplJ/h&#10;r3pPsTEqZsDCiNfbVGQW33r2opjhG1BwRebF6FUvZHULLepvVlwaduAPxerq5Q3+Cl75mc9jFf3F&#10;9YxPbMp0OJu19fKw+pT1Gmvz+/WpdFW1yK1V+vJT6mPPG0mPbA/k6TJXX/p4b8e+A8URB97eVn91&#10;pmuS9ovd5X3i54qP2fT5YcHOsmlPpK4q9VQ4uTlHdGanF3XMA8o/q064d8BnudqFnX6+GsHZgz/l&#10;P0nNqLP2DrCPfpNwJ1z+wfbcjMF2yZJ5aYYeaXHlH2Xuv4y3Tf31Z6v3s24Pfu7bcE34TmX0CpVU&#10;mUS7bntRUHXG1fidiUYf65+9STc4+DL7cnlc6XjJBwPcdvqVSIuc7qV/YP2NPjvLrdKE69OMZ01U&#10;X58lPbhebUZ2jKHGXQtlYzNHL/89scNmnXFOWqi9qNz5/Ze/ujo0XNuXvnxt4sWYU0qbfFck5R43&#10;MN00x4ChkLl/kVv+5JvblOz6yqa71FSqyJTG3JwaEKC8YH+5+85gPefChY83uzrkBfuph3VJfHdM&#10;1+6j4un4nLCEcLPL6pLz9Pb8NNrHNtttgI9q9Uvfhu2v7g6q8yx/9NrT7YnvimPuakqzhyoYVDmu&#10;zR43y28rTOv2qn0vpj801TpkVbWwMOtTyDTxoAP6a/u4/KXV6BMy93Sh6l3jcRcm/VkVHLVjQFnC&#10;lVFnJkRpOi278XHgnQOyqnoZr+MHquvXBNo/NQ6Oc3r+KlixdM/wGIVzRlPMJxnsL1qVYnK4Ua/C&#10;QbT3qNxd9tfDJwXuGWSxW3JTcF1U977HDO6P6JF8Pf7UIjXNjVevjNaLuj7GXty4v8P8LCtP/flh&#10;Jsq1RXHB/kkxGWqidv7vP99ec3uCj+OfiWNcz56U+TBvQuwdGTNVhfPH7A0Snjn3FT049bRiaEaC&#10;trzNkJI9+13O1CZlnY7JaFjzwn3ybrnVnllvxj4YOyE65ci13CGm5YbBj4Z1TrsYErPfK7liYR+D&#10;gO2vDJbnTm6Udul5nRm1ODOg/J1GZw3Pl70LXKZesFo4WmV5gmNSlvypLutf7/EYXSnKCFkTrCnT&#10;y2HpKMvTryXmDVzipGnnFRmw53Xw1S6fHklv3OFaKpVhVrLqTsMTm2V1x3e7Kt/Jztifk7lW7JZi&#10;+mc3z4DnM0MYwa7Q/6wNYeYqEZ8f3cgN3GNT2Hfo3oKwE0NtJMRnjruenVq2YsNI6XCfe1/mRpr1&#10;qLwgq2t9tqvKymp5rzOu8/vN2XChW+7S6PvrrqvXSBfGZs6NvjM3NNbX8tWeqB43UjzUZN71fZ7U&#10;+X2Ss8+T4tnrnkr3VlwaFm0cKKp8WXrKaQXpi11mbs+IPbau3HPWAL1P73eNid1wLzPu6rKa35yf&#10;bFjC9F9WVJq1cPPJQvk5cyve3xnd6Ge8MqvEQttH9aPc/s9uFb41SVLWw02jho8ofiJ+0HKP4qoY&#10;lykX5FPEI1yEZ9j6d9v/OSP25cakbneSburp1223yTp+3Tpr+5eN98XHj829dtZGp/RU9sTwj5nn&#10;XK/u2qn5JXKZS1nM3Nef5l2ZVi97QDdjvej4cEvn8a+kp/Waclr7ScZ8pfDsA6tSa31TnccYv/cM&#10;KjWL7PaoNOJ0fLlfZfb4NQr7xW0jxLw29taYPlThseljI/OqacmrNAOnT3c9pZjfd0H9+au1g69M&#10;rggrk/Uq3FzIWC67+MWwmCLTCt2Hr8fVLRwn9WyR9JiyfePFVNe4zK+/kF2X6nTDWrkwUe+lyYmc&#10;chc9qdCt7rFKeoWT1gbbVKacf7pkXF3GNO1M1YAlE7bLJGTF332w4OScPvXnNe5GvaiYHhHie8Xj&#10;tG+qVB/Jm6suDcqYsK3mSIyQ6XozA5mzyS9Mo3RjP6QuLfy9T88pBzc7ZTqH3ey88uf4iLgq19fC&#10;BzOFH5XUWgX8JzH8S/5/7nYtT9Qq/zg9ZmHnmMhlPllOKxX72SxNVVh5eoLxpdJi93CzAg1HQ9Fy&#10;p9Szl5dsqqsbeuCQVMJUyyCFqJ9Sty15H1Zutfl1aUin7V4b83UzajUeTrZ8kz8r5OSR6EwRl5zH&#10;of67lUadeB99vjYv7//YuxKAmravv5svGUIRlQYZi0JISjdSIgoZK8qQqUxRZjckM0+GMss8Z8qQ&#10;12B6eJIpIqlMZcifZypDfWude8/tVrfU4z32+/aqdfc+++xhnd9vD+vszrkd7b1F67hOp44R1//c&#10;1PbrX27tD29KHDntgl5Cv4Gnp0xTcux6+2LUvOmXfV5sG9XCqcfkdXNnVJ39tGLmTaXFY18q7VLu&#10;nR6j89v+3dcM+y9RCg1p1fmwQ8IT9VP/G+2Qdu91TkJAzCWXlKc559WfDQjdMNG/9Q3DnXFrHec0&#10;PmC0NeNY36mtWlokOn64/pee2aC7QR+e6gz+rFnvXMvLu+ucTL31crdwq9O2XiPr+Tm3MO40+5px&#10;/ZVzY2abjOjm9WqOqVXt+TUTBwweXdcy+13S9HuHPtyZm3dgwVXVoVX19W78qT81ysW0dVQHK99r&#10;Ry4c/1jxhY//nNF1WueER13u+jZ8Z1YurIctfQ9m+18esHdOx/yVx9eGGv52IDChvl3rW072odtW&#10;2LpsnPvu4593LSZn+FZ3MsmYXF9nWeUJj7sGnHeMPeLd/fam/Z90GtfZ53rh5bZBNbal1X2d0nCl&#10;mm1/m3q5zybk/NVD92Wt418jbau6xSRkntK+u9a63qejS65u+lN4Nlp34+HrxkfXdfW/q2FhVvuN&#10;cY8OJsvtly9oGKTVMcJna3p8naZ5X4b4B8e1jNjuYvb59rMO/u8q9rv/TGd/dLVHSY9vf3WelP7F&#10;7ZTd44vZPstyvTq+OR+vqtnSKnWyb2baWufxxm3eBoU0mDfYNGDJgYzUyE1XltxO9FE5MiW4kcIK&#10;1YRLI50XGPTdomX/l8/hUZqXgrO0ou1Dnar41WxUx8bqrUPXsa3reJ4erJV/Um385kmhKcumr18y&#10;b+D9bP9XZu0yE6pe6r9omfOyBkP/XBX2cPS5kZua5Y+qv3HnqKNvayfsaDeyemrT+iNdFdM9bm7Z&#10;22hgg6yhaoMedmmxYeRB5Ue95w49t9y07ZCYm97HO/TZXHvQqRoNUztv1O/0vyeOR+6GPn2+84jD&#10;o64Zrc6Pbr31WJXcG0MnPFGJUFqyceNJ3QHH+9azGW+duqRB8gOrDZoVomqPaFbt9wWjNte5NsCw&#10;S83U9jUaaVrlOUc0t4lKOOvbMebS43a5C8euT/DosbB2lFrU1g0zr1xP6bhJY/NJm/cLlCJu7j7Z&#10;Sqvd3RGxuWEfHh03C+l5wGBQ9jHLRSkXV3891PD44Kn3XHR/j1kztFGFutafB85rYNcw8UK79w4v&#10;Jmou6j51xJsuFusnPL1kV9nXz3fj6XPD1+mdzjG/t3uN/rsPXvkPQ566zrm0xH3T+oeBJiMVA5L9&#10;Er8kWGccW7bgiemg65fW1Jh8oauDs8vHKfV23fWNmNe8i7n1s9tvsuzWjZ35fP3UCwuWPT7z+NXL&#10;7huuTb3x6t3DRwk2V2aEJc7ZNeW+dR2PXld85j4N/ODi3H5x97o7pl3ouiNsY03lql0DXoTO/GPa&#10;3F6ZHaeOXaW+88uGq/XujbZatnzfmegF92c7BN8xDjysPzq/Wnf3u+45c7dEBL6YXr3Nn2fyG15x&#10;35F75nsls/KmGR/0/6pYK/5tnRAf2GKQPtwjEDYt9t5B8Wd7VKTP9jSFspK/fcVCFLROR0J2SJ/t&#10;wc0M2M6QPtvDP8eTAs/xDICC/vAMjgNsLGlBLv7ZHdl40b09/jmeL6qE8HVMgDo6QR38MdckfHAb&#10;KRC6gpqDikCnQzkUfI4nDC4M339pBMd83h/6HA/XEvtgCJQHAf7Br1LLGBgQAwMj7hM+Spb5vOyC&#10;iKjkfIqKRtwPgcCo5GxEwNeHkVLqK6WKYqdE4nokQbHT5UsQcBYKRGBeqQUN8NE5AyMCn6Xmmz9/&#10;F/zMh/p2iUrLqAgIEqiPQFCaCEAI/HJaWsaynRNJsxXEpEl/I8JdKWDHoVhKldDpFI0MFAFF/C25&#10;Ib4+qPIb/UVRkcDvtwSBA+gQxP+f0gMu+3vXPnyupaxrnywl8Jc5Iv3rXEEkriAqjbG0/HyGQbkx&#10;4B+G4vpRSfilpeWnpaVyn/BRchuBvPSFyKyS8339msr95EOQWkp9H/n6MFJKfVBFISnpOjDTrFlc&#10;Vi4oLR+XS/JRYr6PnIUfZ4F5mLXEfGn4KFlaaj58lpovMLAv/ARCfX1nlVbfV0AwH+rLh6C0fB9B&#10;8uGX01Lsw0pkpKTrmCXNI46VlE+aTRIpKR93pYAdhyJUWVI+6HRfU9O+Aor4W3I+vj6o8hv95evX&#10;fPjlpaR2ETiADkHkpKR8fD18+J/JV/ReUN5zHhPhXnAE3g9+8/95i58/MBaW9zkP1TI+51Hw/8DL&#10;/JyHnOcXmoB9xrDma4MWe85Dkl82z6/3nAf8z2aRxg9+zkNcZ+HnPCqU+pyH6GOEE0BIuFDJhosT&#10;DLnnPCp88zkPGEy2WB6Fi3uJbRAIK6rsgj2F9aDle85DIQqqyuOe8+gzyeA8HJTlOY9mcHvRzEhh&#10;z8PUFYSoVpc855GkUmXDMI1g74B53BO8HRetiTgPs3st120noqM1TV43D88f83Cjdaj1pXCt0yZt&#10;M9f7jw9MUh9ChIreSgYLIxU0OiWT+Ua+xL5aaxIh0CE95lYWNTqjKtSE011Csi9n/kFEynC8sn9y&#10;3l418nRT6UWwxu1nAzpVJp0NoNLwMx88bIiGUKaNK2c+jLUh5vnYjl7Un6MLW9IiOPvuVGIggmqG&#10;1Yya9VxBlNsQ6nkW6dlHiVSXsW9lY9/EW0pEQVxN/VbEIEhcRus9iftSAy5mYnKzGVPPi63Hq5G9&#10;WKjvr1tphWvk84D5b0JnSS4AMrpJsu2ItOlRlSiHBWcnTiVeeZOSm+1TIBUkcIE5y+6AOVa+tazz&#10;eMggLUlq4nkwMd7UNxZyvT14NiBva2xVMUYI/JUzUafrkrBZelGdlpnqk+U8YM8iN3x8/Rc04+P9&#10;eb84g78EscuaUSEAD9GL8q/7aZIYRUhTe8GlHYFcs/snz9wNlA0Kyd6nNrM2Wb75bMDTr7YyzU5M&#10;vroLKt8RmfrxJgClFxWMRmpGTZulK7bhhre7q+TyrXx3pr09K+kMVVJGBuabizEHvJ6npkGt5sHZ&#10;B4A7YUj2yjp88Xa5V/+nSow1OD66n3oE/9mcg0wvqsbY/ACx1dDN5qbEgn141Te82+VFHVTjiyyN&#10;fv9CWmTI2NxR0iJh62ILWvn01AyKhJ0J6AW9DS7zVrdBlUjna97tDkPjWZF64x9lSi8jJO11rvQy&#10;vO/Mai29jKxJm6S0603I3iktojbo7SUOnzkF7cdB69BSXJK+BNBnkdmzkhylZT575l6XNhPTd7ol&#10;30xU4hN9MA6HBxTxhAITkz/s4Wjw/JDHNWOD7FVJqdv1gaQv3PBO+XrjoxTIgOjHqVJUPCUdokuI&#10;35pFaRzNUf5wHde8U55FBBaUOf06W1pGT3odfp/VH0hxTBnzxl16ASnNZvrzaPute5sm7RIpU6/r&#10;SHO5J0kvcnXm7+2lF3n+5EHABWw4DRbAmDkmHjOt22Uek1rRraArHxmkh3BGOUkJ8POANpy92+2t&#10;SwRQDcy0UI1ff5w6rHx1Np70ldo2R2q/e/7iYVAKppguBVPM+4JrTQ0+KEE+PDj7idii27s56Jvu&#10;UiOKE5NvH5BYh1NelZQB6gOhcq+KKc/eEyHhpkS/BElz/KQJhcSDaEMfmB6wp0P7g8V27r0jRWeU&#10;ZIrC+RZmuVuSWW772ahRkmvmZ2Afb/cBVckVW3Fzq8QGNC4w4EkRA2BWtFu9NF8hpLK700Uju+q4&#10;UBV8nRB8n1BZ9vUrlrKvnwL7+jM7wpY5J1EKGOQV29d/q0JIB0V4mxd8sPbK5d/X17CE78GS1DEQ&#10;6rCBOvhjccvwPw6h7Tw4cAU1BxWBLm8DHyC4r+8LRn6BPI3gmM9bln39WbzHXK7wC2Hl5AHGcJGH&#10;Sn4+w4XhIh8B+amsvzBc5CMgP5X1F4aLfATkp7L+wnCRj4D8VNZfGC7yEZCfyvoLw0U+AvJTWX9h&#10;uMhHQH4q6y8MF/kIyE9l/YXhIh8B+amsvzBc5CMgP5X1F4aLfATkp7L+wnCRj4D8VNZfGC7yEZCf&#10;yvoLw0U+AvJTWX9huMhHQH4q6y8MF/kIyE9l/YXhIh8B+amsvzBc5CMgP5X1F4aLfATkp7L+wnCR&#10;j4D8VNZfGC7yEZCfyvoLw0U+AvJTWX9huMhHQH4q6y8MF/kIyE/99/sL92Le3/jA7zrSOK4gff+v&#10;TO8DwruHItDlR7kXFAl+15H89wEFxSyaLZMC2JH8+HUkP24tyeM0nOTFhpOvnIaRrzFh5Auna8iX&#10;31FXk8+op1eRT9ErSe6pUNAVJPfkCpLD6W8k58Rv5OOJ5eTjcdRl5ANq1FLyHvXYEvL+6GLyjtNF&#10;5N2RReTtkYXk7WHUBeQv1EPzyZvIENB55PVB1GDyvwOoc8mr/XPIq32zSfa+IJK9F1VEXu6ZRV7s&#10;nkle7JpBnu+aTp7tnEae7ZhKsrZPIVnbJpPMbYEkc2sgebo1AHQSeRIxkTzZ4k8eb55AHm8aTx5t&#10;HEcebhgLOgbUj2Ss9yXp60aT9LWjSFr4SPIgbATocFAfkroGdRhJXT2U3F81hKSsHAzqTe6FeoEO&#10;IvdWDCR3f/ME9SDJy91J8rIB5M6y/uTO0n7k9pK+oH1I0uLeJGmRG2gvcgt1YU/QHuTmAlRXUBdy&#10;cz5qd3IDNaQbqDO5Ma8ruc5pF3I92Ilc47QzuTYX1ZEkznUgiXNQO4Hak8TZ9uQqpx0h7ECuBqHa&#10;kQROhSRBhGpLFIKY0IcAfI8GfUYzi4MYb3R2AsYb441OBOi0GsabiAl9CDDe6OMMLQbeZjGhDwHg&#10;bSYT+hBgvNHHGVoMvM1gQh8CjDf6OEOLGW+MNzoRoNNqGG/TmdCHAOONPs7QYuBtGhP6EGC80ccZ&#10;Wsx4o5a3qUzoQwDGG31GM4unAm9TmNCHAPA2mQl9CDDe6OMMLQbeuP98xz7oQgB4C2BCHwKMN/o4&#10;Q4sZb4w3OhGg02oYb5OY0IcA440+ztBi4G0iE/oQAN78mdCHAOONPs7QYsYbtbxNYEIfAjDexjOh&#10;DwHgbRwT+hAA3sYyoQ8Bxht9nKHFwNsYJvQhwHijjzO0GHjzY0IfAow3+jhDi4E3Xyb0IQC8jWZC&#10;HwKMN/o4Q4uBt1FM6EOA8UYfZ2gx8DaSCX0IAG8jmNCHAPA2nAl9CABvPkzoQwB4G8aEPgQYb/Rx&#10;hhYDb0OZ0IcA8DaECX0IMN7o4wwtBt4GM6EPAcYbfZyhxcCbNxP6EADevJjQhwDwNogJfQgAbwOZ&#10;0IcA440+ztBi4M2TCX0IMN7o4wwtBt48mNCHAOONPs7QYuDNnQl9CDDe6OMMLQbeBjChDwHGG32c&#10;ocXAW38m9CHAeKOPM7QYeOvHhD4EGG/0cYYWA299mdCHAOONPs7QYuCtDxP6EGC80ccZWgy89WZC&#10;HwKMN/o4Q4uBNzcm9CEAvPViQh8CwFtPJvQhwHijjzO0GHjrwYQ+BBhv9HGGFgNvrkzoQ4DxRh9n&#10;aDHw5sKEPgQYb/RxhhYDb92Z0IcA8NaNCX0IAG/OTOhDAHjryoQ+BIC3LkzoQ4DxRh9naDHw5sSE&#10;PgQYb/RxhhYDb52Z0IcA440+ztBi4M2RCX0IMN7o4wwtBt4cmNCHAOONPs7QYuCtExP6EADe7JnQ&#10;hwDjjT7O0GLgrSMT+hAA3jowoQ8Bxht9nKHFwJsdE/oQYLzRxxlaDLwJmdCHAOONPs7QYuDNlgl9&#10;CDDe6OMMLQbe2jOhDwHGG32cocXAmw0T+hAA3qyZ0IcA8NaOCX0IAG9WTOhDAHhry4Q+BBhv9HGG&#10;FgNvlkzoQ4DxRh9naDHw1oYJfQgw3ujjDC0G3lozoQ8Bxht9nKHFwFsrJvQhwHijjzO0GHizYEIf&#10;Aow3+jhDi4G3lkzoQ4DxRh9naDHw1oIJfQgw3ujjDC0G3pozoQ8Bxht9nKHFwJs5E/oQAN7MmNCH&#10;APDWjAl9CDDe6OMMLQbemjKhDwHGG32cocXAmykT+hBgvNHHGVoMvJkwoQ8Bxht9nKHFwFsTJvQh&#10;ALw1ZkIfAsBbIyb0IQC8NWRCHwKMN/o4Q4sZb9Ty1oAJfQjAeKvPhD4EgDdjJvQhALzVY0IfAsCb&#10;ERP6EGC80ccZWgy8GTKhDwFCFAyY0IcA440+ztBi4E2fCX0IAG91mdCHAPCmx4Q+BBhv9HGGFjPe&#10;qOVNlwl9CMB402FCHwKMN/o4Q4sZb9TyVocJfQjAeKvNhD4EgDdtJvQhwHijjzO0GHirxYQ+BBhv&#10;9HGGFgNvNZnQhwDwpsWEPgQYb/RxhhYz3qjlTZMJfQjAeKvBhD4EgLfqTOhDgPFGH2doMfBWjQl9&#10;CDDe6OMMLQbeNJjQhwDjjT7O0GLGG+ONTgTotJqNN8YbnQjQaTWMt6pM6EOA8UYfZ2gx443xRicC&#10;dFrNxhvjjU4E6LQaxlsVJvQhwHijjzO0GHirzIQ+BBhv9HGGFgNvlZjQhwDjjT7O0GLgTZ0JfQgw&#10;3ujjDC1mvDHe6ESATqthvFVkQh8CjDf6OEOLgbcKTOhDgPFGH2doMfAmYEIfAow3+jhDixlvjDc6&#10;EaDTahhvakzoQ4DxRh9naDHwpsqEPgQYb/RxhhYz3hhvdCJAp9Uw3lSY0IcA440+ztBi4E2ZCX0I&#10;MN7o4wwtZrwx3uhEgE6r2XhjvNGJAJ1Ws/HGeKMTATqtZuON8UYnAnRaDeNNiQl9CDDe6OMMLQbe&#10;FJnQhwDjjT7O0GLGG+ONTgTotJqNN8YbnQjQaTUbb4w3OhGg02o23hhvdCJAp9Uw3phQiAAhDoQQ&#10;TVB4hZG4dXd1VVMgxAji8BVQJB8Ez+vC/bkGaKduDiZNhIQYQxr8y3YSqWhqBQEnXNwrxp6INOyN&#10;heLyeMJEJl5XqMrVi+mGQhVpXCBUVW4EabqgihpxKXgeRANUxOlyp07Ea6m9hUz5usIK0vJlsclQ&#10;qFau/LJ1ghm2YIdECuJlydNAKL4QZUnp+kWO9YVKUrtkcZOtuxjOmwFnYTV7gVBd0QLqbQTK4zZf&#10;0g65pekAlHHCn4ue2SVfIKykZA2p5qCYztuFGYVP2jltHhHhxIeYJhUFhSAtYSWOFCwDX1nE9QNj&#10;cYb20nyESOPY/iBQS1DYUuVCCKQhUVQgLTABpMvMaHFE8lkfQuyDWI6Pw2Ojoj5wbAr6Gg6E0MBg&#10;eNe9AxiENm0ze2n4sguqcfVtZsbV+XLw+pKIj0M2EdossdsOorxI42g3Ysq3j2PAAgxpBFp0DEB1&#10;v1bfSIe+EVfbvizjrsxjSFKn7BgSCCuX2I8Q0PQuW5z4MK5PPS7OhdCPWgorKyC2KMZCZWn/byIs&#10;mFvy823hSCyW44RCIrFBIKyi4gpzlD0o9l8IigmmLXDt7li5Yh345hFS2amzfU9YoQwhvkKgCp8V&#10;LaZPhEDBv6djB3Lgqu4zOFAebtfNjpBDy9S/eEPfIhXGde7vT0iVs6gKf4zdNRQSo53s7dwmD8yO&#10;V4CvpCRnNn908avSxgCiv7pY9lEKzSEKTwKsBGiqU6fu9gc6eM2GeV9YVYBjQRuUxxO6eSHREVYR&#10;WkAKjgn4VwoExwdILKei5R0Jqd6RL2PIEbKCW1dOQMZ9oEXHTLH5TMKtsbC864ZGGdcNDWkf+54+&#10;L9s/S7oG2Tz/3twgfwwVbX/vniaWvZusOi4QVlM5B+SdAOU5h2ghkT+GSBvINJYbQ51V+92Hg7KM&#10;oeoToYdMVHjgoz8ZSpjxYygIGzy7ObeXfnrF3hiXI3F7FQbdJAoNHfyq41nZflunWL9VLlKBjrCa&#10;tN/WgXOF+i3x6EDIgw7Yb0eqLlTcDDpSNVfRCI5xbuJ9nyyI43ViH5btn/8Uzy2EREEX2tMAJSQB&#10;1nkje0KGgq3pHf6O71C0D4jrtLBXFhaMNUNoSQCK7WLYFVQIag6KU6EBKPYHVA3QEaowvyoSsgXC&#10;XAiLHhtDHtSS2oYipCfoOKgQ8T8GYEMgleXYEIgyUTayIxPISOJNfMVJ4k8RYgLtu9taf5oFNvV+&#10;ZV0TKjUgddxNIZ2fi659ru2O+RTIVXM8Hxf7wglDvCaU6N532mJ5csolANP5+riT8FEx8Q6Xnz/m&#10;w+7J+x3PJ8Na4Shun3yozbWbs9IlLhfqO4RGgDS8axWDYbIk3RwP5Aifv1eyVQyWB++YyzXlrdh+&#10;vojUHkl7Uvslxwveie3wauRliddD3o+yHBrAUSr1oRCbmqCVQLVBq0viCDkeYzqIIp+nNhzI5tGB&#10;Yw1QXooe8+WwLjeJYv9YCvb8BmE6hPBbTLB9Z1ANmTM4BlFcIU0LtAlofVC0Eb6CXdRIEsdrMpLE&#10;Mb8DxDWgQmXQomtP8T4JmUGaCAt8j5LyNIA8GpBXGRRFIBSUcf0R8LiSFv/0+BbegDnjJ41vSdvI&#10;b0/QcYA/crMeOIFAKsuRbBAY39XdYHT7kWHEnxiQ7hAGQtiTjIU0bzJGnE3y+dq20CEc4LgXp4XW&#10;x/6O7WJoIE7kPnF8p/9eeHzPdx3cA/Py4/1avnjc8MU2pojHN3+8ucj43vxxnz22M0Yy0fDje/Mn&#10;cy6dL1cQiu0rOr4vFR3fEjv49vjxzR/fLTq+d/j97fHNj80VMCZxLt8MYRaEiEtRQbpwbMoKjjMU&#10;V0g0AMU1o6xj0xlwE4L+amOz9PW1bD7WsBa1JT5WdZVKCCZiWq77FKUCH+v64/apUEW5fSyFKbyP&#10;Rdt9ClwtxSIKbLWyLlGw8ojxwKvgvVWBUK0Mvmp1qa+qBmUl4zAWorEkrps976uGgp96ucJCxVDw&#10;VQ3hpAB0MCiuiThOjSRxHJu4DmaB3gf9Kf6rF65FRmB7d9Af5L9ydX7f+hYqmfP+rCD2X4seGwNe&#10;qKTo3o6kbeSmJ+g4AByXgJ/tv8adK7y+gUmcVLz+i/mvvD0U+a8nAEnsH+i/5sBgS4cQ+S8q1SEB&#10;10gNmRM4BlHGQZo77LJrgodtAJ5sTVID+k0nyN+X9IGYPelNOkPYAPJhv0M/F9UUtLHMMfrAeFwN&#10;FOO43mKIedFPx1ATFNNxPvhP+Mj/xByyvGqn7/WRi84ZRY9LnEMkbWMf6gnKzyE/20dWvlR4DhEE&#10;Mh/ZDfhBzYVxjz5yR1gv/i0f2RQWFoP/qI9csA+pqfIS1tB00PL5yIp/AS3ifcilX4xz4KD8PnJ/&#10;qY8MzRPR8ryDrwQ4Kpl8HwKiOroTiILH+NtnsZ4CH7hmGXxgTakPXBPKStgQ+8Aia3veBw5TTVdc&#10;WCFdMUzVRckQ8sHw/HV9YHIT/ibeBv4mh/Y//EF7uFin03ft4YaBT/MAAF4Ec5oLzDNFj40BU9Ri&#10;PjB3PU72yE1PUH79KrcPTCwBj4I9mO/dwz2XWHj9wrpRKt74xXxg3h6KfOB9gCP2j0dA+lUYbK2g&#10;vyD/RUUDEkrygX3hnCt4ur3gpzNxBG+3L/QfJdB+EOsMHrAS9+AA7/vKhujjaoJiGu/v8r4uhuj7&#10;4vn/lN/7T8wbryt1+mnzhqTtovPGz/Z7v9wsPG907vlj/N5ZMEZQaN4bToSxjmtEbVgjbEoY8+g7&#10;4ZiXFfFd79/bG+4H7eD+8H9xb7jA762log244v5w+fxepR6As9jvrazX5TkclN/vncv7vc2RuzOb&#10;37v4VdI3gCiTfwuBmFHxrYlCnYEO2dgi7yLD3xO1y+Aj15L6yNpQGOdTELGPLHQDn4p/pqG10qkK&#10;rZVGqm7/9X1kA3zOAfa4RWj/D9on5uoc9F0+8kjwedDXiYb5bzuERY+NAXjUYj6ypG3kpifo3/aR&#10;Rbjv/+N85Kx7hdc6rBul4s1fzEfm7aHIRz4HOGL/sIJ+8hTWzcUQSsYmhzH/oQmRknzkiXDOAXpM&#10;D9gVRp/YBX7sIebMpSmB59wT4j0gpQ+3V4y+b2PQBqC8X6wB8WqgeA7TNCRx/hjzYxzzYBzzoN+M&#10;Wgn0P7Fn/E/MJ+OqwJ7xT5pPJG0XnU9+tu9smVZ4Psly+zG+83/huYpMyX1yc1g7VpYwF6D/9SN9&#10;5xyoEPdT/5u+8x7JcxW1VU4AbvtAy+c7c483in3n/OjNn6F8uX1nUg995xEds+MLfOfKVQ2gKl5E&#10;w1uZ5xMF/X5zlmCS1LUD365uGXy72lLfri6UlqwfYt+OpNvxvl2WoLWSMvh2WQIKfDsRzpvox2SB&#10;/T/It8M644Z+l2+XJRmfKjA+0bcremwM+KMW8+0kbRedi8u9//mDfbtzjwvPxZzp8FExJ/nXeoaV&#10;t4ci384NcMT+4Qr95AuEEd+YzzV48CGU3QuBYlJ/6z/ja/0T4/sa/H3+Z41vSdtFx/fP9rW2ZRUe&#10;3xeHMF8LxyXqVxiTbWFwKcNcvu0bYxOyS0V2bBpAanmeYV2uQshcULp8LfE9HgLQRChe37QhXuxd&#10;prh+9vBWZUcTyIPzFEpJ7+6W+X0qSZ2F3yHUKfUdQoP0eU7YNhe2GNYZ4wRD7h1CnW++Q+h8OlbI&#10;lYGP5AW/C4nEBoFQV2Uy9BNf7CvlejaXTIGq6gjgPp+Ern37OwRl8SELvUOo+EjiQ97JXHhfqBF8&#10;fdLVtpnr/a+2zdBvfSHZ8vf8aTl1w1QNLUYv2xb/YrvZdPN27VLdXvTpvabmHhlZvaHP3FU1pjsk&#10;tejRPHBSP53bwa28ezea13fJvp6d3ka4jQ4Kv5KqGzDX03tasuZ02zZHdqoc1RyXNSUi4oJ979ne&#10;nvuqup/NG9difeWdZ7ZEtlw8JqryZbta6r7Nj+oEDTl70Xd9evqQLbMjh81Wa99gT8/gFs6rou7q&#10;VAl5mzFmsm7deTpBGd2OTGlxMWuwub9u1NGl/e/qfZg7wy5g6fmgceaWR0MmDDVe2t2ybnflJOUk&#10;C5Nhfv7Lbgb1z1Sst85DsObM+9eNTqvrN8y5Mi7/yLLMS2sGTzTrv6visI1qIx8diNthmD477uDc&#10;vfUmNLWMrBSrNWbZxQ2bF74KUbOr/z5+QPLO9LGqLSq5DLCubHb28+u206vanrnz2vC04KrJSM3f&#10;jNwWt+zrv3twU7sk84T4ruOy4/Lmxr0xtdafb7M252q8TZhh8tYF/xsYfCejW9V9c2xe3rHueDd2&#10;SVqHpBYrD9mePfi66fSKH1aKhs+u8uxeHd/Dqye3vShUCFBps+SvuLVquhWH1HfePXekVnP1213T&#10;fd5r3UvKPb7y/cfZis+ea3uaX5vqM/rmoAY5V7xS0wdf8zyu4u9yMMDTeXX9w5323h4zdh5c2Jb9&#10;/bbuH3XQ0+941RVX7TxVskdHmL1ySsrYN+LB1hmRtze8GmNb8/5bz5bC0Bbq88+3Mt6Spvq0S4fE&#10;aw9O7TU8ELi32Qq9ZpNCdzwYe+1Zy/SLlqlxn56mWyjX2PW45a1WIacNw/ol6O/ZalPt43bnrGGD&#10;zWp8sfhywSpzhfaK8LsVr8Q9rV1H9HuP1z7L44eObz7gwrsZvRsfbJvQd9OW+X+4zv9gkqKx/tjX&#10;ge2UG1xZqL3+t/DtkcZRsTYu4z/pjVWtfd+tebTeFdN+sSvHX5hivveyVaKzUcvek0xWnAxzf/+/&#10;c/Y+rdt1aBUYvsctoLdEkvJ3Bgen7Xg1RXOH7tFkGCCF7oEaFbsHgiFYSHSEutJ7oEZwpvA90F8d&#10;CLlmx5fBwQjDkXtbSgCxwaA4X8EtsDQN76O0QYdAoTMQWsLY9YAMWhDHvMqgsnEHONYExfrw+xBU&#10;IW8PiBuAIXwdbaAOd0jnj+E0J9zkADFXUHNQEehmyIcyj7wiSVDHWojjdfF5FThrMYd8gTVK/omf&#10;mCqYLyOi4oYochNVExAjI9xrlBXEW7Bw4Z6F/GQ2X/ZssbhB0fJFcwhERVP+/eMf0T8ukPll7h/Q&#10;jaSC/YP3YySh6GcffwyUkVn5xez5ys0VSSCpqUn5hc9/huOPkyb1nsRPKIGFz8O1ydaXVrR8kfP5&#10;H+W0/2/jU3ROkfcdK/y7QkX9yZJ8M2NhgW9mIhMvyU8TCPXK+K6inozPV8bvWJHj2zUBm4yhl2qD&#10;lnQNsnmK7bNAOZSy5GkgLPxeZunvcRXgJlt3cRsH2RMyuiN+X4oX2OEGir6iAEIUZ3c3JwyFVYY7&#10;EfdqjtkL4fjWSsfK0yAMcnA8JZjZkRj5OWIe8ryCo+loSF9xwYEvBz4sSpCmsJJIA7Iog/4e5JJv&#10;DCEq4GHDBUXiOPYbgmqD8uugSxB6ogV/w8H0GqD8WlhfEgfbRX0gbg06EzI9h/Al3MPowRqF17XS&#10;fVeVEwPNNNa7X6y21j1G40WbBtWy2uhorHE/UhXP8fXA+0kiefVDFSIZ++3gWCIiaRztx/HwGNpM&#10;Bi3a36EKW76UbLyJsKA/yabLxhtAHg0orAyK8mP6AdwLCYU/9vtUcLxAnYXvhfS/415I/+/dC4EN&#10;AqFBuXwyA8BVsv5I9qVL98lk/S8F6HPof62DUNbnko1j39AExf4oz//COtD/Wgsh+l94zAvvU7lC&#10;gjmoCJT5XwCCjODY+C/7X3+3fzD/S+wVMf/rG99xJ5m7jYUFfsQv4X8VWU9k18vivo14/ZHNI7uO&#10;ysbLkqcBYKEB8wrOLSg/Zt0F/0vUBdanX8//4v0gXHpqgH7Lz2oMGdHP8oAQ17WV7mEtTgzUt1jv&#10;fqLVWvcDFi/a1GyV1UbdYo371pZ4jq//R/hZ/aBdZ9Bf3s/S0OwET9v92D1nSZ2F/SzD7/CzDMvv&#10;Z0lsEAhrqEwE/keA/vt7zg/4Pefhy2511gzOMMysP7xfcv3M9XfrZ8/OIR0U7T/l589527nZpcPW&#10;TXd4NvVyc5zayqZl1Oc+G6aN9TRrJSP7rfZXGN1uusPNJrDzPCNZu3VwZW/PRvPa9O6zO6JTjz3H&#10;4pyfjqkaffZBpImvel6M+ZE16ll94yJqLVi4Z8Ee5bMXknXzBCFndo878HmKhfn63D3uvrdt7/pW&#10;baS+QSvZVNl4nO/uK7er9B+ovm6+nl7r0zXbzdnjtmWa4s15uoI/zuSOa/OlBuw/Z/h6RU07fznU&#10;yaHWnPAhh7ZP2rdyhvcsS+2hw5tWCakXH7Gs7+PEpaEZB18HhozaEx8eZ6p1+WL7Wme2j7Oxrnjw&#10;TEqVTbWv+iYe2jS9sUNi/TZ7OoQPr2cz2TTyiYZ5M9WgQRX6mkxomrx4XUafE56/tcsYeEK/rvIq&#10;N6ULGePVbs77orMx5E7GjBzdmLnLMrpNrrlvjf7CztWaXNCS7jyf6SoaEp/QId3FamOfCxF+XZoO&#10;fJdz8FF+l5WZ72OHvIzu3bRj7c+tpqtvOhOdPtPPw/GaoZ57aLfb1c3Uavv1+mz3tdFi7bUtV62w&#10;qD7C9NAO1yb73R706311js0tvYkVOrW83Uk7awBsNetbTfeJ/DzJMTWp9thX4Xs9a4UOW+B7vc5R&#10;9/3jTSP7j2j66uaAY8mHbrczGzxBs9/EtnXn/XHB2nL1+nV7zt8b7Xo1IPP025j1X89OicuffvxI&#10;3+qxla6s8v2QeGRi3zn37+8/1TnA8la3tVNj7f64dafqc8ffJlnNHv4uZOdu7fbGWzIO2L7sdv7d&#10;qGsWy3atzlhpHdzi2JrGMc7vX0eP3pdpf80uvGm4i9rnhs3Gap4OH2p+8qR20yE7Tu9Z2XdD3guX&#10;yudUlB6+TvJrcntJxrRXbtot1dNG+l0xDa6/5esYs/NPrR44tzhxcPAH87BVD2vHKt2O7uyz22NI&#10;rLFZr97HFfvPP9nN1sV5qE/sp3Un97ptP7xurURm2jZtOkPtpcnUlhl/bICpVXa7GZ650SrDvU0N&#10;6X6zFhT/O/c2dhXgOyCgbE1YCFzgnhbrwTUB10PZeGn3NnwdWlCwO9TBH0MVnLB7GzEOBXvLTf5f&#10;7S3z/eHv9I//n/c2SWxvGW7pcM4p896yxFf5pe5t5Phwsvckxe5tJPll88jez8jGy5LnH7m3Sdfq&#10;RMjAEveW45XEe8vkoI8TGVDN0aWleG95Uj3x3rLC5hmF9pbX1RDvLUvLfXNvueA7uqF7tBfPrOK1&#10;rz72F1BwU795b+MJ614q5LusDvd/sGbhvU20x0tV54GRarEe0wUxHh/VXnUxEbzsskPttMcENTzH&#10;11+2extiB1XyIo3ze8j2KrCfCPrL39sY1IBnYG1+7B6ypM7C9zZGpd7biCLFz9NwYbHnaYy+eW8T&#10;NjlWyJPBPU8jsUEgrKfiBR3G7afc21yW3NusGb5It7mG/R3x0zSZOfEXtH3X58G3L9m4Bmk/jav3&#10;/l7MdvW6gcf9n69yS22aYLqqy/aeu92aQFCzu8m5y4qxHUfZDfXvu+hYcKvBqyIzdsca9+1rob1g&#10;97pzAYd6+ZrMGpLjcaVud6+2cQ5XdJo0rb74/Ln3gxclmyxd1PLhNstG5rpH7lR4GjcgOqGBqNbj&#10;29VUagyzizRcvkSldb0VCSqVRPuDXHcfuGfzcLmlyZgFjg+DTvRo/yg8wUc/erGPwVOrIwHzPe1e&#10;1jSd55va8IPaBOHy9yHnfxMuXThk9nMrw10HelU2HyPY1OtQ2GQ7jxranx2mm56usez8pPEDIsfm&#10;DN7a8E+txfFhf86rlrPeMq3CItGih4dPGB1QPaN6qFoblVXj2i1v93BjHJmcPP+PtIPpY/d8WDDZ&#10;8MGixIfrcgxjKl6Z2ThMfaZro4lmp9d6JBwYfK9G7yDDQJVQg3VhnasufeNmbWL9v7jm8zPDfDUj&#10;G++3dEgweXNKuL1b8PhzBn1+n2eV5/7Gbno12/Nmbzy9rBI7W+zZ2P3i9Vu+LWop3FPYv7CioVL4&#10;lWQf5+0DvQ7Ge83ZIGw1aUK3+EeeUyadt/MM7zXOdKFPcmNRYq7th0sOZxsGxVtvVXqo7rk6utvN&#10;k1fI4Tmmhu4jKmvrXc+bb2eyffuNAS/6pCj55a94Pd48wM05+NGCIyveV028+Wn9117Wq1tueLvB&#10;v+5z/7Q2oz6EDPV/HzrOI2ayQ+CTiAvj77mdr3k3fkv3Vv49jCIb3lQfbv3mhHF88v+xdzXATZzp&#10;eWMjyWD9mFDbIj1JFzDYOL5EGM+VSTKXXYLBk6OBACFcqoCPET2dJIcgKedIcq+6lnE4jvbcxPVp&#10;bjypaeD4KUcIIYQLnozLpVNPqkvUzl0njCGhMxfqaTkmdQl1Wg30eVf6pPWin0U/ToT5Zl6/q91v&#10;v115n32f7/m+d1cqZ7NtZUfHpQe/d871gz9q+c3Z33Vf3nR+TnDOV1785e8//MHnz2obv7t0oMF8&#10;5lvd8/ca9/7zya7Wxf/75ruvPfjLp4Y2hRdG3/kw1LT5kck/+XpF5Ftz3vnRZ+sONzyg+vsP9v3i&#10;mdcef7Nq2xsvvvzD0Okb9235v4c3P/b99z/qOxp+7PkN2n+79LPrP7fOXbb0N3/9N5fuP2Q7F0fg&#10;+sOfHDx3+Q96NvjnB1+ZtZBustSjA9AxDQp0zMKkjmnA7vnomFbE88+woxoE8GPcy7Vo51Z1DGtD&#10;hR3/Em2wz/SVqOTSMb/G8WdWjkxGHYMsmUTZHf/fZfq7INOGxPqqUI4K07D5CRzjq7i2DA/54IN0&#10;jFJ84FDJgm5wGefIZNQxyJJJlOw5MjcuTM2ZoYkeaQ7N7Zcjk+iXfKl0TJr+mlR/3KRjEvWldaTa&#10;RbqspE5pdAzG7EOrv8A5mpR2wc2et475Q/CeCVx1BjqGnvGpQmMrbJeNv37m+PxVtp572m3/M//Z&#10;x+67x/3Yz+avtHnm07Zi6RiK3cSxdFOSVh+GHYeVUtNU8YtmGXEMOi7NRcCR3qtp4xeJ6+hzFb84&#10;Q53FyTqz+HgbVH897DloQIq7d9MKSenDepTQXfhxuw3oAXg5H9703iWpcWuL8eY4jn8j/l51+hxf&#10;F/8cqYh71urxxMJXdfH17P3tbPuV+4+Jv+fA6q2rjv+ORK7fc/jHNxK//8AaSvjXW+IL7H3v0V+s&#10;+w69Lz5TYcdj73tnn5fMiZ9H8vcclnTe9L53apZhUY//cRM+i9dVsp7GoaV1CGeH8A8bhGXAWQhV&#10;YGIulrisJMZU8Y0ZMNOY1JZp2rnpWK285DdQok+04+wf5UKjj3Lcfz9alLnl6Ea0GRHHX/o4PMcD&#10;o/tABy+W1u2ryb946nXRc62frH51VnQVea7FsZr85uaTq8XtLeP4jPrwOz+NrCJP+9J28mJ9ONpf&#10;3E7rEu1zlany58evmqW5gKh1g11L3JvJfPZtWKbrS3hvSBhcMvZJlwkbjTAjjNqQFoYHWj8Pxtp8&#10;CMtVsCdh62CsUHyiQv+jsGtYu8I9rI24O3QR91XYPv0Kd4sh7GoxXHG2GOzOfXq786rO7uzQXXEO&#10;a6n+w9iP2qUTpfNZg4Z+gi/xU/hL8NJzYOeGapJ8wuxjQbvRRg8sA57RFJVUbmEz/wXlE34I7PGE&#10;vSy/3cd/tJKFCxafcfLib/f1YeEmvGJdNpwVDccpuFYSXgv5PUD6fsvpvFGYp98DBBWnLQwTtB9b&#10;VuGCPonP62DfBI4GcP0H4cfh4TiHc1LncK7RTThHtIOuEe0q94g26l6ji7onYQf0q9xWw6DLaphw&#10;Wg0O5wE91Wdta9A2W0ZTinDYhIos9lKM7cd5EC6/9JgcYfGwuoLHebfBGO7ex7JYEr8nSf9/ZrSe&#10;1cOiYnw2Rz6gfw/3+eXviDHys+UsVo7H4yzFUIqz8BRHxe1YFuvDi/tTHZQpcbbU+ETUbaWDpikM&#10;K5nwuRqAfBlYeAX+PxL4tCFG2hAjxxEj+xEjBVlMFRBT+xFTxxFTbYipVJ8dpxj43Ijz6CgHfHL2&#10;diV8/dvPsvO1uJ1wUyK+VsLH7Prlw7tW77B2DGb3dejsPvCrb59+zNtisMJ6PS2G2M59+tjOq7rY&#10;zg5dr2dYS/XlvPsIOonEu38BP6N4twoYmmbeLRoeSx3XCuDdbwBHxLs/hme8y3kmdZxnjW6PZ0Tb&#10;5h3Rfgxz+NboHD7wse+A/mOv1dAG2+OxGjjPAT3VZ/dFMeJa2fBuMq5ND+/K9UfZ4LMA3n0IuCTe&#10;/St4xrvyGKkkphYTn2XDu6JOXnRLOtlzBRqYdDJxLDxpD1F/SNaJOKTPKCltgvootL8cp9l18o20&#10;OtmMtowwE/pbB+CP4fr/CJ0zJRzdmNiXOJoKewKbYSAf7g67GlQr3A2qiPsYbLM64q7QrHDv1YRd&#10;ezVXnHs1dmcFbLPa7jymuuJsUFF9OXeTZqbvQpp5Ar4QzbwA+5NWIU1PnXHSKWWjn0OEySLr58SY&#10;TDr8pTD6yeqC8J2Dx+/FdaiCFYLdrdif9DTpEPJUmC9UXxP2SF9fhYeDvrapHc4Tqglnk2rQ1aRa&#10;5W5SRd0nYDZ11K3WrHL3aQZdfZoJZ5/G4VTDbFPyf9j9hKYU6WspZpuwU/lq7Th+eXyHkmhtCZaz&#10;aW0RyxI9RDgXtTZis6i14cX908XqLxrLBfQJSIsTlkmLX4MnLNsQe22IveOIvf2IvYIsVguI1f2I&#10;1eOI1TbEaqrP8JtPnzUblsumfyD2X3P3D6T9zHTxU9xOGEv0GYrbP0g/jl5IjJX3DwAfsTA85NM/&#10;sHobVGMwu+8YDP0AX4VmzLtXY4X1evZqYjsrYJvVsZ3HVL2eBhXVl/cPSNsTrknbT8DPyP4B6fxp&#10;7h8UDd9fdEwtcByAsEfjAKx/wHlsas5zQrXH06Rq8zapPoY5fCdg6Df41JqPvX2aNtgeT5+G86hh&#10;d/oHXDKmlnBMQNI/kGut2wbLBfQPaMyAsExjBqx/II+9SmI144Ni9g+k/QbSbcOw47BSzjHRu4OM&#10;OIbY356SL5J6V1AVvyRDnSXiftidm8XH26Dl9bDnoDkr4O+mFZLSh/UoMzZf5NMX0+eLNA/M+YfP&#10;/xTznYn8lDv5IlyIcNIqzRfhXe3xfJH/erRo+SIjHvQpMueLBBLzmC9L5jHFuCrRVvZrr68Wt6Of&#10;K9aHf/NXmAdNaCvaju+SzA2h/cXtWMXazz4Oxt1g4wfbsA/dq3QbNSQM7hswVpLLdP+xOJVPv7U/&#10;8K5WCL6rjQQf10WCk7BX9UIQ85YBzFv6MW/pf1Vv80/qbP7HdeP+d7VUX95vvc+AnBKcbAB+Rs1J&#10;jQJXIyXIBUnwezoMFQ2jOfqqSnBXqrGqZuCI5jh74NmcVKc/puv0r9dd9o9qw4FRbXtwVBsNrtdF&#10;gzHYQX170GoIB6yGy36rodN/UE/12X2RD3+X7/gUi3Wl73+WNT4L6F82Apc0R/l9eDYnJY+RSmJq&#10;MfFZNmNOk6GsXJwupygdF2cb50zHxfJx1FxcnIp/oSTXoquSXC6Ud+uEbeou2AnhICwGW6/pEgY0&#10;dbARfkAT4NfDYuoAf1A9wm9TU30575pr4rzbBa+Md0M8uguJklqm70JapGzmkGLAUIl5V44XaY5b&#10;QXhUzLsprMlxtxXXiuaE6LqRp8I8zRGp4qtu+sviDe3HllE3mYNpqonz7g54xrs9/HV1D39YfZa3&#10;q42CXb0DdlI4DLsO26jZIYQ1RthZPqzp4TfCrisYV09hD4fnuUSh8ypb3k3Gtenh3bLFJ3h3Prvg&#10;Ms8wmQmf99TEeXcnPONdeYxUElPZcTL3C1OYzIXPsuFd0sB4DoPex9eH//sumPSZCaZRpfrile/9&#10;i/g8xFN/7Irn8u4+FdfAi/8zroHhRY0Lj+a4zdhOXqwPT/vnq4HN2N8IO6mPj+X9pEZ5/ge7vvnp&#10;YcwdBpHnETwB+7Y6EjRohOCgpj8wqBn3D2psfgPs22qb/4Rq3I+5xsDN8zikhw/g3EkPX4WfkfM4&#10;pI1LMI+TDVtFw24Ojr4X17QKVghGc3F4vs9RkHYm7JF2ZmPfnf7t6k7/KdVlf5MqHGhStQeR5xE8&#10;BduujgbnadqDQ5pwYEhz2T+k6fTPg21XwOGcgMOwklym2L0ARuNXlJtUtnyejJel4/MZgeUCdTZh&#10;mXT2JLyY5yGLvUpiNeODzHyfH5bLhvupb5qF+9Np7nTcL2ogcL1YH17sg2bhfnkfNbvmTsUK4m3l&#10;MTazTmpEO9SHoPao3Ii7pPbJp39QJ7xU0QU7IZyDLa08Ieyu7BLer6yDjfDvVwb43bClsHMVI/xL&#10;FVQ/nW4nXJNuV9Y/yNwflcbastPwJe4fyPEn1fAF4bto/YPM2N0KfCyHEZ+Sp8J8oRqfsEcan/UP&#10;evhllT38WMVZvr/CKPRX7ICdFMZgyypPCnsqdwjRSiPsLB9FvT2wZZWL0AZxfOaYqgyzTYl26HsS&#10;fmlclcahSjkfvoif+r5zC18pfhccnmvANvpeVJr51DPGN73fIxlTp6d/cNtiucDxAMIyjQdMwlP/&#10;QB57lcTqUmBZHpf349zCsFLiuopvzpDD0ZzEdBufyvmYxaewvh7n9hzuO7oP74ZJSx/Wo8zYfA7r&#10;4Tv5HOliIiDxCOEibqnlVmk+B73/I3Q/fguC3v/xT8V5/4f1STwL6hLfW9SHg++CScey2Ps5pLlw&#10;99FYFnI1mi85xeeansdYlbid+q803w7/29/9ahV5NMfRdvJifXjaX9xOKxPz87n6s/eiahVsG4z+&#10;f3QbNSQMLjmXJF2m+4/Fo3z6p6Muu8nrtpti7gnYkDnmXmvxus9bRl3nLRZYv3MtbMjc75wwWVCX&#10;6j+MY9J50gkZYesRSI/i4EPwMfh5WMfOn50bVil65oM4vWzmlZYDV52Eq+I+m5QNQ0XDaI4+qRLc&#10;5epz5jsm9QRw9HfA0d/CX4eH48LO/eaw85ppocthisC63Q4T13UNtt/MdW2wdLsvWiKui5aFsLBz&#10;A2y/mWEvc58zs45vSmCY7q+y6mcmY13p+pm3BT4RXVtxbdMVhhtpbFUhfj2JyutgjwOQh4DL/QTM&#10;WXF8ymOkkpjKjlMMfJbN2FInvZchMxenG1sSuRi5lSLu4Ilrs40tpeNiuR7KzsVTnyFSEgsbAQXi&#10;QsBiSmHXmNbPgzFefAjLxKEMU1gUC42BUyFo2b1201yf3TTom4ANmQd9ay1zfectdu95y2nPeUuL&#10;Zy1syNzimTCd9thNVF/Oze2YDyNu7oefUdzsAM5KzM1yTEnHiwrC7JeYm1cCR8TNA/CMm62e/War&#10;55pp2OMwObwOU63PYRryXYPtNw/5NlhqfRctDu9Fy7DnosXq2QCbodycjH3Tw81li88CuFkALomb&#10;w/CMm+UxUklMZXF7RnEz9R2hvTPlfDAdm06D/Ot25HxALyvVyWJ9XKJb18mp5x7M2J84l9758TY6&#10;a/TOj3Xojynha3Z9AZVb5uVRV6TW647UxtxP18Xcs+tj7rfqve6VxlHXSqMF1u98q77fORv2dJ0F&#10;dam+nJdJM9M5k2aejZOYh/NgfQN2blilSDMvSOxL/Yay089DhLfi6uds2CoadnNwNBvLKQSjpdTX&#10;hD3S19XAHhz0ta4+7NxSt9AVrY3Aut3RWq5rSx3Xpavnus7Ud7s7jBFXh3EhLOw8g7q6eobTfGKk&#10;FLNlrbXFeFk6Pp8RWC6A70mLE5ZJi+sSWJbHXiWxulRYLitdnoX7s+lyEaO3oMulmJb3UXPp8mLE&#10;VXatAZcpvKtMk0dq5/oitYO+p+sGfbPrB31v1c/1rTTavSuNpz0rjS2et+pbPLNhT9ed9kRq7d6b&#10;uZ80OWGWNPmM5X7S5yXmfjm20unzvLBbxtxP+p2wR/qdcb/Vo6u3erbUDXuitQ5vtLbWF60d8m2p&#10;G/Lp6od8Z+prfR1Gh7fDOOzpMFo9Z1D3DvdzpOWnkftvWywXwP2k9QnLpPUZ98tjr5JYzfigmP3Y&#10;BTJNtp/62LDS5nO0ZcjnaBO1JQ7P3cnn4LgP+9eO0Hs1lP6eS+eRO/kcNDZBpZlP5bhheCJ3Pge9&#10;nwNxkgvR+zmKlc/hxfOcmeeQ0o1TLVmCXA2MT700YRfHqU79++vxfA56HwflZ8CL+Rr0GYW2kxfr&#10;w9P+t5bPkRqn2ob92dhOycemAj6TN+gzxYLXYYfMseAGizeIfI4A8jlg/f4NsEPmfv91kwV1R2Hy&#10;salWA8bS0DkOwc+oOaPlwNXF4udzZMOQdDyqIIzm6JMqwd1W4HQ5DJSazB2mz2LBc8L55nMsBY5+&#10;Djz9GTybMwr7j5rD/grzwsALpgisO/iCieupMHM9R2FPWbqDyOcIIJ8DFvY/BTs6Q/M5WKwr3RjT&#10;bYHPAvqR9wOXR4DPXfDcrEQ+hyxGKomphfQjm3Bo4gi692gMv2zGjaw/yMrFz+4Et6J8fZy97+qT&#10;1eninLgd3CvWh2d1aN90XCxuxzbWfvZxo6nPCqViYebnKRrRthEGWIjlRsKza0zr58EYrysZO1oq&#10;vK3vhb0n3IBtNLwnHDH0ClcMS2Fj/BXDAH8EthF2Qz/Gv62n+nJuXlQT52YvvDJuDvE4zURJLTOc&#10;lU2uZRtwVmJulmOqaJhVzM2Z8bgVVzAbN6vYJZZ5hle63mwZdZO5bA01cW5+Hj7JzfwmQ5i/y3CB&#10;H9YvE4b1u2ER4S5DRNgEO2rYLXxqWAa7wH+KekdhmwysbQ3aZss4pGT+MoU9rOaxTSx0XvLYVzbP&#10;9CRj3/Rwc9niE9yc7zs87q2Jc3M3PJfgZnmMVBJTGSaLgc/y4Wb0HbPM6aTTyc+8Fn/ugVscz+dY&#10;Esj+3ANtx5XhxPpwtP+t6mR2/xOnyud3TibG+Oh9Hutw/VPcnfl5CDl3o1mxMAzkw92jAeR8BJHz&#10;EUTOR7CqPhZEzkcQOR8B5HzA+v3I+fBXwZDzgbpUX87dpKtpvJJ09Yyd9yGNXYJ5n2z4k2rsgvCd&#10;g8eLgd1cPF+IBifskQZn8z5hv7Y+7EfORwA5H7DuIHI+epDz0aOt53qQ8xFEzkcAOR+wsB85H6jP&#10;7qHMcTTzMxULcBdSf5nylNg9T/xfXs9XsJhaOs6fEVguUK8Tlkmvs3kfeexVEqtLheXy6R9AU2Xp&#10;HzBtLdVB6eKnuB3PQYr14cV+auK5yHT9A3k/Nrt2T42jmxErjLDMfYLM+old63y4f6lwaU4v7D3h&#10;a9XvCbtg56t7hQXapbAxfoF2gD9fPcDvgn2teoy/NIfqy7mfdDthlnS7Mu4P8fiqiZJaRhNT3pdU&#10;VvmepOFLzP1ybBUNu0Xj/swYzcX9KgYHmWfYJmywZdSdovEJe6Txk9zP91aH+QeqL/Djc5YJ43N2&#10;wyLCA9URoRf2UfVuoUG7DHaBb9CG+Y9Qt7eatZ2Z+1M4xeF5dpp0Xgtg5c/9LF5OD/fftlgucDyA&#10;sEzjAYz75bFXSawuBZalGKe4vBcWgpUy56ONv5PbgX8x13juwXfI32puR987X67cDoZLDHuEmEa6&#10;C9+L8NQGo3UZ8BTCJlgqJ4Pp0W3YQLGX2lkDs8NYeaGG4747i33iOD8+O/F5CXcktTLeZuKz2L5k&#10;282L8vvgK6hSA6PzruDj54KPHL4j93u0gFIDo+X/BwAA//8DAFBLAwQKAAAAAAAAACEAPKgbCfEH&#10;AADxBwAAFAAAAGRycy9tZWRpYS9pbWFnZTIucG5niVBORw0KGgoAAAANSUhEUgAAAbcAAADnCAYA&#10;AACdbhioAAAAAXNSR0IArs4c6QAAAARnQU1BAACxjwv8YQUAAAAJcEhZcwAALiMAAC4jAXilP3YA&#10;AAeGSURBVHhe7d1Zjt/EHgVg+7IPxGWeZRAgQICSVhIlUUAhYgqTeCEQIMzzsBFeYCfo7oAN0XVd&#10;Zbf7H+QN1NH3SSdqdef96FeuYQCANGP95/f/lQ/mH/5ovwGAnpXy53/WHwEghnIDII5yAyCOcgMg&#10;jnIDII5yAyCOcgMgjnIDII5yAyDOckPJX+WD+Sc3lADQvTK4oQSAQAflVkRERCJicgMgjnIDII5y&#10;AyCOcgMgjnIDII5yAyCOcgMgjnIDIM5WbvvH4ERERPrL6eS291cREZHecmxZEoBAyg2AOMoNgDhr&#10;uf0zZ2/hUkREpLeY3AAI1MrN3CYiIimpTG4AxFFuAMQ5Lbe92U5ERKTDmNwAiHNQbjvVJyIi0l2O&#10;TW4A5NnKba/7REREesvxHJMbAHGUGwBxlBsAcZZyc/+WiIikZNbKTbeJiEhKKsuSAMRZy83sJiIi&#10;KTG5ARDojvrP5fd/m4ZhvNp+AwA9K8PfJjcA4ig3AOIoNwDiKDcA4iwbSt75bRrGwYYSALpXBhtK&#10;AAik3ACIo9wAiKPcAIij3ACI03ZLXnyvXr9ltyQACYrdkgDk2crt3w8GiIiI9JjjOaeT297/EBER&#10;6S1zu1mWBCBO21By6b1fprnsbCgBoHtzn9lQAkAe5QZAHOUGQJz2ze3CO786xA1ACIe4AQh0Wm6H&#10;ZwRERER6zeE5t72/i4iI9JbbbyjZ/S8iIiL9pW0oOf/ur9NYbCgBIEBxiBuAQMoNgDhruf0zZ3/d&#10;UkREpK+cHOK+/vM0DKNvbgAk8M0NgDzL5Pa2yQ2ADOX23ZJ765YiIiK95XjZUFJPc+/9WUREpLdU&#10;vrkBEGcpNycBREQkJbPl+q3rP0zDaEMJAP2b+81RAADynJbbv8c6ERGRTrOV287fREREuszBsuTe&#10;n0VERPpL21BydP0nN5QAkMF7bgAkapPbuTfr5OYlbgD6V4ZicgMgTys3F5SIiEhKqmVDyVs/TKNl&#10;SQASHG4o2Ws/ERGRHuObGwBx1mXJH6exWJYEIEA52C25N9aJiIj0lvoAd5vczrz+o3NuAKQ4POe2&#10;138iIiL9pU1uZ98wuQGQobhbEoBE6+T23TQPciY3ALo399k6udWtJbcvV4qIiPSZWSs3d0uKiEhK&#10;Kt/cAIiznnP73m5JACKUUv5u5fbi699MYxmVGwD9cxQAgERtcnvp2nfTMJjcAIhgcgMgzzK5vTZP&#10;bqMNJQD0r5jcAEjUJrcX6uTmKAAACQ4fKwWAFMs5t1d9cwMgQ/3mtpTbtW+8CgBABBtKAIjUJrfn&#10;r33rEDcAGVy/BUCi5ShAm9x8cwOgf2VYXwV44apyAyDGUm7PvfrtNI5FuQEQYJ3cnp/LzTk3AEKc&#10;lNtXliUBiFDKVm5fT4OXuAFIcFJuz9Zyc84NgAzrhpJXvp5Gy5IARFg3lDx3dZ7cbCgBIMB2cXIr&#10;N5MbAAlOvrnVcvMqAAAJtsntmZe/mIbRhhIAIrg4GYA8bXJ79hWHuAHIsC1LPj2X22hZEoAM6ze3&#10;OrkpNwAyHJSbZUkAApRSbCgBIE+b3J668oXJDYAUJjcA8iy7JV/+0qsAAESo77mZ3ACIs01uc9OZ&#10;3ADoXt0t2crtyct1WbIoNwACOAoAQKD1KMA8uXmsFIAA292ST8zlNio3ADKs39yu3JpGh7gBSHDy&#10;EveTVz53zg2AFGu5XZrLzasAAASo39zslgQgTpvcpst1WdI3NwASrIe4n7j8qW9uAERwtyQAkdbJ&#10;7dZUTG4ABLChBIBIbXJ7/OItG0oASLFsKJkuzeXmnBsAAba7JVu5+eYGQIKT67cem8ttVG4AZFjK&#10;7fE6uXmJG4AEJy9xt3KzoQSAAI4CABCpTW6PXqjXb5ncAIhgcgMgz7Jb8uJnjgIAEMHFyQBE2ia3&#10;4psbAAHKUExuAORpk9vD5z+bhtHkBkCE5RD3oxfqhpKi3ADonmVJACIty5J1crMsCUAGkxsAedrk&#10;9siFm67fAiCCQ9wARFomt3OfTMX1WwAE8OQNAJHa5Pbg+U/slgQgxPoS90O13GwoASBA3VDSyu3+&#10;udxG5QZABt/cAMizfnP7aBqL3ZIABDhZlnzwfD3ErdwAiGBZEoA8JjcAotRD3Eu5HSk3AGKsRwHO&#10;zeXmEDcAGZZye6CWm8kNgABeBQAg0ja5eRUAgAReBQAgUpvc7j1bN5SY3ACIsGwoue/o5jTaLQlA&#10;hGJZEoA82+TmnBsACbYbSu6uy5LecwMgg2VJAPIsuyWPPrKhBIAUy7LkvUcfOwoAQArLkgDk2Sa3&#10;0fVbACQoh8uSyg2AAO6WBCCScgMgznKI+0xdlnQUAIAE7pYEIFCb3O45W8+5mdwA6J8NJQBEUm4A&#10;xFFuAMTZvrkV39wACLC959Y2lDgKAECCYkMJAIHa5HZXm9yKyQ2AAA5xAxCoTW7/9c0NgBAOcQMQ&#10;SbkBEOd0WbJYlgQggKMAACRqk9ud8+Q22lACQAaTGwB5lBsAcdYbSj60LAlACsuSAORZJ7cb0zCM&#10;JjcAEixP3tz10o1pVG4AZLAsCUCeZXI7c2MaRpMbAP1zcTIAkZQbAHGUGwBhhuH/C2CmFIebfO4A&#10;AAAASUVORK5CYIJQSwMEFAAGAAgAAAAhAJRiWwLaAAAABQEAAA8AAABkcnMvZG93bnJldi54bWxM&#10;j91Kw0AQhe8F32GZgnd20xhDiNmUokgLXjX6ANvsmITuT8hOm/j2jt7ozcDhDOd8p9ouzoorTnEI&#10;XsFmnYBA3wYz+E7Bx/vrfQEikvZG2+BRwRdG2Na3N5UuTZj9Ea8NdYJDfCy1gp5oLKWMbY9Ox3UY&#10;0bP3GSanieXUSTPpmcOdlWmS5NLpwXNDr0d87rE9NxfHJfvspaH9mNvj2+Fxl5LbzIdUqbvVsnsC&#10;QbjQ3zP84DM61Mx0ChdvorAKeAj9XvaKPGN5UpA+FBnIupL/6etvAAAA//8DAFBLAwQUAAYACAAA&#10;ACEACmj3/M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ZNZAvyuUP3Hoeu&#10;IT/9OciH5w43AAAA//8DAFBLAQItABQABgAIAAAAIQD9yzhMFQEAAEcCAAATAAAAAAAAAAAAAAAA&#10;AAAAAABbQ29udGVudF9UeXBlc10ueG1sUEsBAi0AFAAGAAgAAAAhADj9If/WAAAAlAEAAAsAAAAA&#10;AAAAAAAAAAAARgEAAF9yZWxzLy5yZWxzUEsBAi0AFAAGAAgAAAAhAF2Gh+4lBAAAAhgAAA4AAAAA&#10;AAAAAAAAAAAARQIAAGRycy9lMm9Eb2MueG1sUEsBAi0AFAAGAAgAAAAhAGDX0ljW6wAAbLYKABQA&#10;AAAAAAAAAAAAAAAAlgYAAGRycy9tZWRpYS9pbWFnZTEuZW1mUEsBAi0ACgAAAAAAAAAhADyoGwnx&#10;BwAA8QcAABQAAAAAAAAAAAAAAAAAnvIAAGRycy9tZWRpYS9pbWFnZTIucG5nUEsBAi0AFAAGAAgA&#10;AAAhAJRiWwLaAAAABQEAAA8AAAAAAAAAAAAAAAAAwfoAAGRycy9kb3ducmV2LnhtbFBLAQItABQA&#10;BgAIAAAAIQAKaPf8yAAAAKUBAAAZAAAAAAAAAAAAAAAAAMj7AABkcnMvX3JlbHMvZTJvRG9jLnht&#10;bC5yZWxzUEsFBgAAAAAHAAcAvgEAAMf8AAAAAA==&#10;">
                <v:shape id="_x0000_s2315" type="#_x0000_t75" style="position:absolute;width:54864;height:15138;visibility:visible;mso-wrap-style:square" filled="t">
                  <v:fill o:detectmouseclick="t"/>
                  <v:path o:connecttype="none"/>
                </v:shape>
                <v:shape id="図 659373268" o:spid="_x0000_s2316" type="#_x0000_t75" style="position:absolute;width:54864;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WK1xgAAAOIAAAAPAAAAZHJzL2Rvd25yZXYueG1sRE/NasJA&#10;EL4LfYdlCr3pxgSjpq4ioQW9VZsHmGbHJJidDdk1xrd3D0KPH9//ZjeaVgzUu8aygvksAkFcWt1w&#10;paD4/Z6uQDiPrLG1TAoe5GC3fZtsMNP2zicazr4SIYRdhgpq77tMSlfWZNDNbEccuIvtDfoA+0rq&#10;Hu8h3LQyjqJUGmw4NNTYUV5TeT3fjAJ9S1fF/vTzlw/x1R3nX3lZJLlSH+/j/hOEp9H/i1/ug1aQ&#10;LtbJMonTsDlcCndAbp8AAAD//wMAUEsBAi0AFAAGAAgAAAAhANvh9svuAAAAhQEAABMAAAAAAAAA&#10;AAAAAAAAAAAAAFtDb250ZW50X1R5cGVzXS54bWxQSwECLQAUAAYACAAAACEAWvQsW78AAAAVAQAA&#10;CwAAAAAAAAAAAAAAAAAfAQAAX3JlbHMvLnJlbHNQSwECLQAUAAYACAAAACEAW91itcYAAADiAAAA&#10;DwAAAAAAAAAAAAAAAAAHAgAAZHJzL2Rvd25yZXYueG1sUEsFBgAAAAADAAMAtwAAAPoCAAAAAA==&#10;">
                  <v:imagedata r:id="rId89" o:title=""/>
                </v:shape>
                <v:shape id="Picture 332026" o:spid="_x0000_s2317" type="#_x0000_t75" style="position:absolute;left:381;top:276;width:11430;height: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FsNyQAAAOMAAAAPAAAAZHJzL2Rvd25yZXYueG1sRE9fS8Mw&#10;EH8X/A7hBF/EpVulum7ZkIEoA2Gr88G3ozmbsuZSkrjFb28Ewcf7/b/lOtlBnMiH3rGC6aQAQdw6&#10;3XOn4PD2dPsAIkRkjYNjUvBNAdary4sl1tqdeU+nJnYih3CoUYGJcaylDK0hi2HiRuLMfTpvMebT&#10;d1J7POdwO8hZUVTSYs+5weBIG0PtsfmyCho+3Mjt+2b77Hdz0x2T/kjVq1LXV+lxASJSiv/iP/eL&#10;zvPLsirv7qfVDH5/ygDI1Q8AAAD//wMAUEsBAi0AFAAGAAgAAAAhANvh9svuAAAAhQEAABMAAAAA&#10;AAAAAAAAAAAAAAAAAFtDb250ZW50X1R5cGVzXS54bWxQSwECLQAUAAYACAAAACEAWvQsW78AAAAV&#10;AQAACwAAAAAAAAAAAAAAAAAfAQAAX3JlbHMvLnJlbHNQSwECLQAUAAYACAAAACEAuXxbDckAAADj&#10;AAAADwAAAAAAAAAAAAAAAAAHAgAAZHJzL2Rvd25yZXYueG1sUEsFBgAAAAADAAMAtwAAAP0CAAAA&#10;AA==&#10;">
                  <v:imagedata r:id="rId90" o:title=""/>
                </v:shape>
                <v:rect id="Rectangle 23484" o:spid="_x0000_s2318" style="position:absolute;left:1495;top:1524;width:940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UHAywAAAOIAAAAPAAAAZHJzL2Rvd25yZXYueG1sRI9Pa8JA&#10;FMTvgt9heYI33WjxX+oqYhU92lhQb4/saxLMvg3Z1aT99N1CocdhZn7DLNetKcWTaldYVjAaRiCI&#10;U6sLzhR8nPeDOQjnkTWWlknBFzlYr7qdJcbaNvxOz8RnIkDYxagg976KpXRpTgbd0FbEwfu0tUEf&#10;ZJ1JXWMT4KaU4yiaSoMFh4UcK9rmlN6Th1FwmFeb69F+N1m5ux0up8vi7bzwSvV77eYVhKfW/4f/&#10;2ketYDqZvESz8WwEv5fCHZCrHwAAAP//AwBQSwECLQAUAAYACAAAACEA2+H2y+4AAACFAQAAEwAA&#10;AAAAAAAAAAAAAAAAAAAAW0NvbnRlbnRfVHlwZXNdLnhtbFBLAQItABQABgAIAAAAIQBa9CxbvwAA&#10;ABUBAAALAAAAAAAAAAAAAAAAAB8BAABfcmVscy8ucmVsc1BLAQItABQABgAIAAAAIQBDgUHAywAA&#10;AOIAAAAPAAAAAAAAAAAAAAAAAAcCAABkcnMvZG93bnJldi54bWxQSwUGAAAAAAMAAwC3AAAA/wIA&#10;AAAA&#10;" filled="f" stroked="f">
                  <v:textbox inset="0,0,0,0">
                    <w:txbxContent>
                      <w:p w14:paraId="22B504BF" w14:textId="23696A2F" w:rsidR="005B1976" w:rsidRDefault="005B1976" w:rsidP="005B1976">
                        <w:pPr>
                          <w:spacing w:after="160" w:line="200" w:lineRule="exact"/>
                          <w:ind w:left="11" w:hanging="11"/>
                          <w:jc w:val="center"/>
                          <w:rPr>
                            <w:rFonts w:ascii="ＭＳ ゴシック" w:eastAsia="ＭＳ ゴシック" w:hAnsi="ＭＳ ゴシック" w:cs="ＭＳ 明朝"/>
                            <w:color w:val="000000"/>
                            <w:sz w:val="18"/>
                            <w:szCs w:val="18"/>
                          </w:rPr>
                        </w:pPr>
                        <w:r>
                          <w:rPr>
                            <w:rFonts w:ascii="ＭＳ ゴシック" w:eastAsia="ＭＳ ゴシック" w:hAnsi="ＭＳ ゴシック" w:cs="ＭＳ 明朝" w:hint="eastAsia"/>
                            <w:color w:val="000000"/>
                            <w:sz w:val="18"/>
                            <w:szCs w:val="18"/>
                          </w:rPr>
                          <w:t>PRBS10</w:t>
                        </w:r>
                      </w:p>
                      <w:p w14:paraId="52737109" w14:textId="22F2C4E7" w:rsidR="003A3DE1" w:rsidRPr="005B1976" w:rsidRDefault="003A3DE1" w:rsidP="005B1976">
                        <w:pPr>
                          <w:spacing w:after="160" w:line="200" w:lineRule="exact"/>
                          <w:ind w:left="11" w:hanging="11"/>
                          <w:jc w:val="center"/>
                          <w:rPr>
                            <w:rFonts w:ascii="ＭＳ ゴシック" w:eastAsia="ＭＳ ゴシック" w:hAnsi="ＭＳ ゴシック" w:cs="Arial"/>
                            <w:color w:val="000000"/>
                            <w:sz w:val="18"/>
                            <w:szCs w:val="18"/>
                          </w:rPr>
                        </w:pPr>
                      </w:p>
                    </w:txbxContent>
                  </v:textbox>
                </v:rect>
                <v:rect id="Rectangle 23484" o:spid="_x0000_s2319" style="position:absolute;left:2485;top:3581;width:879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8/ywAAAOIAAAAPAAAAZHJzL2Rvd25yZXYueG1sRI9ba8JA&#10;FITfhf6H5RT6ppsIrWvqKtIL+uilYPt2yJ4modmzIbs10V/vCoKPw8x8w8wWva3FkVpfOdaQjhIQ&#10;xLkzFRcavvafQwXCB2SDtWPScCIPi/nDYIaZcR1v6bgLhYgQ9hlqKENoMil9XpJFP3INcfR+XWsx&#10;RNkW0rTYRbit5ThJXqTFiuNCiQ29lZT/7f6thpVqlt9rd+6K+uNnddgcpu/7adD66bFfvoII1Id7&#10;+NZeGw1KTZ7VOE0ncL0U74CcXwAAAP//AwBQSwECLQAUAAYACAAAACEA2+H2y+4AAACFAQAAEwAA&#10;AAAAAAAAAAAAAAAAAAAAW0NvbnRlbnRfVHlwZXNdLnhtbFBLAQItABQABgAIAAAAIQBa9CxbvwAA&#10;ABUBAAALAAAAAAAAAAAAAAAAAB8BAABfcmVscy8ucmVsc1BLAQItABQABgAIAAAAIQCy+F8/ywAA&#10;AOIAAAAPAAAAAAAAAAAAAAAAAAcCAABkcnMvZG93bnJldi54bWxQSwUGAAAAAAMAAwC3AAAA/wIA&#10;AAAA&#10;" filled="f" stroked="f">
                  <v:textbox inset="0,0,0,0">
                    <w:txbxContent>
                      <w:p w14:paraId="6F1335B3" w14:textId="77777777" w:rsidR="005B1976" w:rsidRPr="005B1976" w:rsidRDefault="005B1976" w:rsidP="005B1976">
                        <w:pPr>
                          <w:spacing w:after="160" w:line="200" w:lineRule="exact"/>
                          <w:ind w:left="11" w:hanging="11"/>
                          <w:rPr>
                            <w:rFonts w:ascii="ＭＳ ゴシック" w:eastAsia="ＭＳ ゴシック" w:hAnsi="ＭＳ ゴシック" w:cs="Arial"/>
                            <w:color w:val="000000"/>
                            <w:sz w:val="18"/>
                            <w:szCs w:val="18"/>
                          </w:rPr>
                        </w:pPr>
                        <w:r w:rsidRPr="005B1976">
                          <w:rPr>
                            <w:rFonts w:ascii="ＭＳ ゴシック" w:eastAsia="ＭＳ ゴシック" w:hAnsi="ＭＳ ゴシック" w:cs="ＭＳ 明朝" w:hint="eastAsia"/>
                            <w:color w:val="000000"/>
                            <w:sz w:val="18"/>
                            <w:szCs w:val="18"/>
                          </w:rPr>
                          <w:t>シード</w:t>
                        </w:r>
                        <w:r w:rsidRPr="005B1976">
                          <w:rPr>
                            <w:rFonts w:ascii="ＭＳ ゴシック" w:eastAsia="ＭＳ ゴシック" w:hAnsi="ＭＳ ゴシック" w:cs="Arial"/>
                            <w:color w:val="000000"/>
                            <w:sz w:val="18"/>
                            <w:szCs w:val="18"/>
                          </w:rPr>
                          <w:t xml:space="preserve"> = 0x19E</w:t>
                        </w:r>
                      </w:p>
                    </w:txbxContent>
                  </v:textbox>
                </v:rect>
                <v:shape id="Picture 332026" o:spid="_x0000_s2320" type="#_x0000_t75" style="position:absolute;left:304;top:6143;width:11430;height: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SrygAAAOIAAAAPAAAAZHJzL2Rvd25yZXYueG1sRI/NSgMx&#10;FIX3Bd8hXKEbsRkrjnZsWkqhKIVCHevC3WVynQyd3AxJ2sa3Nwuhy8P545svk+3FmXzoHCt4mBQg&#10;iBunO24VHD439y8gQkTW2DsmBb8UYLm4Gc2x0u7CH3SuYyvyCIcKFZgYh0rK0BiyGCZuIM7ej/MW&#10;Y5a+ldrjJY/bXk6LopQWO84PBgdaG2qO9ckqqPlwJ7df6+2b389Me0z6O5U7pca3afUKIlKK1/B/&#10;+10reJ7OyqJ8fMoQGSnjgFz8AQAA//8DAFBLAQItABQABgAIAAAAIQDb4fbL7gAAAIUBAAATAAAA&#10;AAAAAAAAAAAAAAAAAABbQ29udGVudF9UeXBlc10ueG1sUEsBAi0AFAAGAAgAAAAhAFr0LFu/AAAA&#10;FQEAAAsAAAAAAAAAAAAAAAAAHwEAAF9yZWxzLy5yZWxzUEsBAi0AFAAGAAgAAAAhABHRNKvKAAAA&#10;4gAAAA8AAAAAAAAAAAAAAAAABwIAAGRycy9kb3ducmV2LnhtbFBLBQYAAAAAAwADALcAAAD+AgAA&#10;AAA=&#10;">
                  <v:imagedata r:id="rId90" o:title=""/>
                </v:shape>
                <v:rect id="Rectangle 23484" o:spid="_x0000_s2321" style="position:absolute;left:1190;top:8153;width:940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UywAAAOIAAAAPAAAAZHJzL2Rvd25yZXYueG1sRI9Ba8JA&#10;FITvQv/D8gRvujGKNamrSGvRY6uC9vbIPpPQ7NuQXU3qr+8KhR6HmfmGWaw6U4kbNa60rGA8ikAQ&#10;Z1aXnCs4Ht6HcxDOI2usLJOCH3KwWj71Fphq2/In3fY+FwHCLkUFhfd1KqXLCjLoRrYmDt7FNgZ9&#10;kE0udYNtgJtKxlE0kwZLDgsF1vRaUPa9vxoF23m9Pu/svc2rzdf29HFK3g6JV2rQ79YvIDx1/j/8&#10;195pBXE8nj7PJskUHpfCHZDLXwAAAP//AwBQSwECLQAUAAYACAAAACEA2+H2y+4AAACFAQAAEwAA&#10;AAAAAAAAAAAAAAAAAAAAW0NvbnRlbnRfVHlwZXNdLnhtbFBLAQItABQABgAIAAAAIQBa9CxbvwAA&#10;ABUBAAALAAAAAAAAAAAAAAAAAB8BAABfcmVscy8ucmVsc1BLAQItABQABgAIAAAAIQBX8+BUywAA&#10;AOIAAAAPAAAAAAAAAAAAAAAAAAcCAABkcnMvZG93bnJldi54bWxQSwUGAAAAAAMAAwC3AAAA/wIA&#10;AAAA&#10;" filled="f" stroked="f">
                  <v:textbox inset="0,0,0,0">
                    <w:txbxContent>
                      <w:p w14:paraId="3B822314" w14:textId="77777777" w:rsidR="005B1976" w:rsidRDefault="005B1976" w:rsidP="005B1976">
                        <w:pPr>
                          <w:spacing w:after="160" w:line="200" w:lineRule="exact"/>
                          <w:ind w:left="11" w:hanging="11"/>
                          <w:jc w:val="center"/>
                          <w:rPr>
                            <w:rFonts w:ascii="ＭＳ ゴシック" w:eastAsia="ＭＳ ゴシック" w:hAnsi="ＭＳ ゴシック" w:cs="ＭＳ 明朝"/>
                            <w:color w:val="000000"/>
                            <w:sz w:val="18"/>
                            <w:szCs w:val="18"/>
                          </w:rPr>
                        </w:pPr>
                        <w:r>
                          <w:rPr>
                            <w:rFonts w:ascii="ＭＳ ゴシック" w:eastAsia="ＭＳ ゴシック" w:hAnsi="ＭＳ ゴシック" w:cs="ＭＳ 明朝" w:hint="eastAsia"/>
                            <w:color w:val="000000"/>
                            <w:sz w:val="18"/>
                            <w:szCs w:val="18"/>
                          </w:rPr>
                          <w:t>PRBS10</w:t>
                        </w:r>
                      </w:p>
                      <w:p w14:paraId="0A888A7D" w14:textId="77777777" w:rsidR="005B1976" w:rsidRPr="005B1976" w:rsidRDefault="005B1976" w:rsidP="005B1976">
                        <w:pPr>
                          <w:spacing w:after="160" w:line="200" w:lineRule="exact"/>
                          <w:ind w:left="11" w:hanging="11"/>
                          <w:jc w:val="center"/>
                          <w:rPr>
                            <w:rFonts w:ascii="ＭＳ ゴシック" w:eastAsia="ＭＳ ゴシック" w:hAnsi="ＭＳ ゴシック" w:cs="Arial"/>
                            <w:color w:val="000000"/>
                            <w:sz w:val="18"/>
                            <w:szCs w:val="18"/>
                          </w:rPr>
                        </w:pPr>
                      </w:p>
                    </w:txbxContent>
                  </v:textbox>
                </v:rect>
                <v:rect id="Rectangle 23484" o:spid="_x0000_s2322" style="position:absolute;left:2257;top:10668;width:879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XtOyQAAAOMAAAAPAAAAZHJzL2Rvd25yZXYueG1sRE9La8JA&#10;EL4X/A/LFHqrm4ivRFcRbdFjfYB6G7LTJJidDdmtSfvruwWhx/neM192phJ3alxpWUHcj0AQZ1aX&#10;nCs4Hd9fpyCcR9ZYWSYF3+Rgueg9zTHVtuU93Q8+FyGEXYoKCu/rVEqXFWTQ9W1NHLhP2xj04Wxy&#10;qRtsQ7ip5CCKxtJgyaGhwJrWBWW3w5dRsJ3Wq8vO/rR59Xbdnj/OyeaYeKVenrvVDISnzv+LH+6d&#10;DvNHo8FkGA+TGP5+CgDIxS8AAAD//wMAUEsBAi0AFAAGAAgAAAAhANvh9svuAAAAhQEAABMAAAAA&#10;AAAAAAAAAAAAAAAAAFtDb250ZW50X1R5cGVzXS54bWxQSwECLQAUAAYACAAAACEAWvQsW78AAAAV&#10;AQAACwAAAAAAAAAAAAAAAAAfAQAAX3JlbHMvLnJlbHNQSwECLQAUAAYACAAAACEAuOF7TskAAADj&#10;AAAADwAAAAAAAAAAAAAAAAAHAgAAZHJzL2Rvd25yZXYueG1sUEsFBgAAAAADAAMAtwAAAP0CAAAA&#10;AA==&#10;" filled="f" stroked="f">
                  <v:textbox inset="0,0,0,0">
                    <w:txbxContent>
                      <w:p w14:paraId="538DB911" w14:textId="77777777" w:rsidR="005B1976" w:rsidRPr="005B1976" w:rsidRDefault="005B1976" w:rsidP="005B1976">
                        <w:pPr>
                          <w:spacing w:after="160" w:line="200" w:lineRule="exact"/>
                          <w:ind w:left="11" w:hanging="11"/>
                          <w:rPr>
                            <w:rFonts w:ascii="ＭＳ ゴシック" w:eastAsia="ＭＳ ゴシック" w:hAnsi="ＭＳ ゴシック" w:cs="Arial"/>
                            <w:color w:val="000000"/>
                            <w:sz w:val="18"/>
                            <w:szCs w:val="18"/>
                          </w:rPr>
                        </w:pPr>
                        <w:r w:rsidRPr="005B1976">
                          <w:rPr>
                            <w:rFonts w:ascii="ＭＳ ゴシック" w:eastAsia="ＭＳ ゴシック" w:hAnsi="ＭＳ ゴシック" w:cs="ＭＳ 明朝" w:hint="eastAsia"/>
                            <w:color w:val="000000"/>
                            <w:sz w:val="18"/>
                            <w:szCs w:val="18"/>
                          </w:rPr>
                          <w:t>シード</w:t>
                        </w:r>
                        <w:r w:rsidRPr="005B1976">
                          <w:rPr>
                            <w:rFonts w:ascii="ＭＳ ゴシック" w:eastAsia="ＭＳ ゴシック" w:hAnsi="ＭＳ ゴシック" w:cs="Arial"/>
                            <w:color w:val="000000"/>
                            <w:sz w:val="18"/>
                            <w:szCs w:val="18"/>
                          </w:rPr>
                          <w:t xml:space="preserve"> = 0x19E</w:t>
                        </w:r>
                      </w:p>
                    </w:txbxContent>
                  </v:textbox>
                </v:rect>
                <v:shape id="Picture 332026" o:spid="_x0000_s2323" type="#_x0000_t75" style="position:absolute;left:19812;top:199;width:11430;height:5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u0yQAAAOMAAAAPAAAAZHJzL2Rvd25yZXYueG1sRE9fS8Mw&#10;EH8X9h3CCb6IS1d03bplQwaiDASt88G3ozmbsuZSkrjFb28Ewcf7/b/1NtlBnMiH3rGC2bQAQdw6&#10;3XOn4PD2cLMAESKyxsExKfimANvN5GKNtXZnfqVTEzuRQzjUqMDEONZShtaQxTB1I3HmPp23GPPp&#10;O6k9nnO4HWRZFHNpsefcYHCknaH22HxZBQ0fruX+fbd/9C9L0x2T/kjzZ6WuLtP9CkSkFP/Ff+4n&#10;neeXVVXdLcryFn5/ygDIzQ8AAAD//wMAUEsBAi0AFAAGAAgAAAAhANvh9svuAAAAhQEAABMAAAAA&#10;AAAAAAAAAAAAAAAAAFtDb250ZW50X1R5cGVzXS54bWxQSwECLQAUAAYACAAAACEAWvQsW78AAAAV&#10;AQAACwAAAAAAAAAAAAAAAAAfAQAAX3JlbHMvLnJlbHNQSwECLQAUAAYACAAAACEAkmMLtMkAAADj&#10;AAAADwAAAAAAAAAAAAAAAAAHAgAAZHJzL2Rvd25yZXYueG1sUEsFBgAAAAADAAMAtwAAAP0CAAAA&#10;AA==&#10;">
                  <v:imagedata r:id="rId90" o:title=""/>
                </v:shape>
                <v:shape id="Picture 332026" o:spid="_x0000_s2324" type="#_x0000_t75" style="position:absolute;left:19812;top:5867;width:11430;height: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V9VyAAAAOMAAAAPAAAAZHJzL2Rvd25yZXYueG1sRE/NSgMx&#10;EL4LvkMYwYvYrEa2ujYtUhClUNC1HrwNm3GzdDNZktjGtzeC4HG+/1msshvFgUIcPGu4mlUgiDtv&#10;Bu417N4eL29BxIRscPRMGr4pwmp5erLAxvgjv9KhTb0oIRwb1GBTmhopY2fJYZz5ibhwnz44TOUM&#10;vTQBjyXcjfK6qmrpcODSYHGitaVu3345DS3vLuTmfb15Ci93tt9n85HrrdbnZ/nhHkSinP7Ff+5n&#10;U+YrNb9RqlZz+P2pACCXPwAAAP//AwBQSwECLQAUAAYACAAAACEA2+H2y+4AAACFAQAAEwAAAAAA&#10;AAAAAAAAAAAAAAAAW0NvbnRlbnRfVHlwZXNdLnhtbFBLAQItABQABgAIAAAAIQBa9CxbvwAAABUB&#10;AAALAAAAAAAAAAAAAAAAAB8BAABfcmVscy8ucmVsc1BLAQItABQABgAIAAAAIQDGRV9VyAAAAOMA&#10;AAAPAAAAAAAAAAAAAAAAAAcCAABkcnMvZG93bnJldi54bWxQSwUGAAAAAAMAAwC3AAAA/AIAAAAA&#10;">
                  <v:imagedata r:id="rId90" o:title=""/>
                </v:shape>
                <v:rect id="Rectangle 23484" o:spid="_x0000_s2325" style="position:absolute;left:19964;top:533;width:11049;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M7ywAAAOIAAAAPAAAAZHJzL2Rvd25yZXYueG1sRI9Pa8JA&#10;FMTvhX6H5RV6qxsbCEl0Fekf9KimYHt7ZJ9JaPZtyG5N9NO7gtDjMDO/YebL0bTiRL1rLCuYTiIQ&#10;xKXVDVcKvorPlxSE88gaW8uk4EwOlovHhznm2g68o9PeVyJA2OWooPa+y6V0ZU0G3cR2xME72t6g&#10;D7KvpO5xCHDTytcoSqTBhsNCjR291VT+7v+MgnXarb439jJU7cfP+rA9ZO9F5pV6fhpXMxCeRv8f&#10;vrc3WkGSTZM4itMYbpfCHZCLKwAAAP//AwBQSwECLQAUAAYACAAAACEA2+H2y+4AAACFAQAAEwAA&#10;AAAAAAAAAAAAAAAAAAAAW0NvbnRlbnRfVHlwZXNdLnhtbFBLAQItABQABgAIAAAAIQBa9CxbvwAA&#10;ABUBAAALAAAAAAAAAAAAAAAAAB8BAABfcmVscy8ucmVsc1BLAQItABQABgAIAAAAIQCauwM7ywAA&#10;AOIAAAAPAAAAAAAAAAAAAAAAAAcCAABkcnMvZG93bnJldi54bWxQSwUGAAAAAAMAAwC3AAAA/wIA&#10;AAAA&#10;" filled="f" stroked="f">
                  <v:textbox inset="0,0,0,0">
                    <w:txbxContent>
                      <w:p w14:paraId="4A549550" w14:textId="6C590031" w:rsidR="005B1976" w:rsidRDefault="005B1976" w:rsidP="005B1976">
                        <w:pPr>
                          <w:spacing w:after="160" w:line="200" w:lineRule="exact"/>
                          <w:ind w:left="11" w:hanging="11"/>
                          <w:jc w:val="left"/>
                          <w:rPr>
                            <w:rFonts w:ascii="ＭＳ ゴシック" w:eastAsia="ＭＳ ゴシック" w:hAnsi="ＭＳ ゴシック" w:cs="ＭＳ 明朝"/>
                            <w:color w:val="000000"/>
                            <w:sz w:val="18"/>
                            <w:szCs w:val="18"/>
                          </w:rPr>
                        </w:pPr>
                        <w:r>
                          <w:rPr>
                            <w:rFonts w:ascii="ＭＳ ゴシック" w:eastAsia="ＭＳ ゴシック" w:hAnsi="ＭＳ ゴシック" w:cs="ＭＳ 明朝" w:hint="eastAsia"/>
                            <w:color w:val="000000"/>
                            <w:sz w:val="18"/>
                            <w:szCs w:val="18"/>
                          </w:rPr>
                          <w:t>2×115=230ビットが、コンステレーションポイントの外側にマッピングされる</w:t>
                        </w:r>
                      </w:p>
                      <w:p w14:paraId="29F1088A" w14:textId="77777777" w:rsidR="005B1976" w:rsidRPr="005B1976" w:rsidRDefault="005B1976" w:rsidP="005B1976">
                        <w:pPr>
                          <w:spacing w:after="160" w:line="200" w:lineRule="exact"/>
                          <w:ind w:left="11" w:hanging="11"/>
                          <w:jc w:val="left"/>
                          <w:rPr>
                            <w:rFonts w:ascii="ＭＳ ゴシック" w:eastAsia="ＭＳ ゴシック" w:hAnsi="ＭＳ ゴシック" w:cs="Arial"/>
                            <w:color w:val="000000"/>
                            <w:sz w:val="18"/>
                            <w:szCs w:val="18"/>
                          </w:rPr>
                        </w:pPr>
                      </w:p>
                    </w:txbxContent>
                  </v:textbox>
                </v:rect>
                <v:rect id="Rectangle 23484" o:spid="_x0000_s2326" style="position:absolute;left:20116;top:6400;width:11049;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P7ywAAAOIAAAAPAAAAZHJzL2Rvd25yZXYueG1sRI9Ba8JA&#10;FITvBf/D8gRvdVNrQ5K6itgWPVot2N4e2dckmH0bsquJ/vquIPQ4zMw3zGzRm1qcqXWVZQVP4wgE&#10;cW51xYWCr/3HYwLCeWSNtWVScCEHi/ngYYaZth1/0nnnCxEg7DJUUHrfZFK6vCSDbmwb4uD92tag&#10;D7ItpG6xC3BTy0kUxdJgxWGhxIZWJeXH3ckoWCfN8ntjr11Rv/+sD9tD+rZPvVKjYb98BeGp9//h&#10;e3ujFcRJOkleps8x3C6FOyDnfwAAAP//AwBQSwECLQAUAAYACAAAACEA2+H2y+4AAACFAQAAEwAA&#10;AAAAAAAAAAAAAAAAAAAAW0NvbnRlbnRfVHlwZXNdLnhtbFBLAQItABQABgAIAAAAIQBa9CxbvwAA&#10;ABUBAAALAAAAAAAAAAAAAAAAAB8BAABfcmVscy8ucmVsc1BLAQItABQABgAIAAAAIQBERUP7ywAA&#10;AOIAAAAPAAAAAAAAAAAAAAAAAAcCAABkcnMvZG93bnJldi54bWxQSwUGAAAAAAMAAwC3AAAA/wIA&#10;AAAA&#10;" filled="f" stroked="f">
                  <v:textbox inset="0,0,0,0">
                    <w:txbxContent>
                      <w:p w14:paraId="466320C5" w14:textId="77777777" w:rsidR="008F5B9F" w:rsidRDefault="008F5B9F" w:rsidP="005B1976">
                        <w:pPr>
                          <w:spacing w:after="160" w:line="200" w:lineRule="exact"/>
                          <w:ind w:left="11" w:hanging="11"/>
                          <w:jc w:val="left"/>
                          <w:rPr>
                            <w:rFonts w:ascii="ＭＳ ゴシック" w:eastAsia="ＭＳ ゴシック" w:hAnsi="ＭＳ ゴシック" w:cs="ＭＳ 明朝"/>
                            <w:color w:val="000000"/>
                            <w:sz w:val="18"/>
                            <w:szCs w:val="18"/>
                          </w:rPr>
                        </w:pPr>
                        <w:r>
                          <w:rPr>
                            <w:rFonts w:ascii="ＭＳ ゴシック" w:eastAsia="ＭＳ ゴシック" w:hAnsi="ＭＳ ゴシック" w:cs="ＭＳ 明朝" w:hint="eastAsia"/>
                            <w:color w:val="000000"/>
                            <w:sz w:val="18"/>
                            <w:szCs w:val="18"/>
                          </w:rPr>
                          <w:t>2×115=230ビットが、コンステレーションポイントの外側にマッピングされる</w:t>
                        </w:r>
                      </w:p>
                      <w:p w14:paraId="63ED11FC" w14:textId="77777777" w:rsidR="008F5B9F" w:rsidRPr="005B1976" w:rsidRDefault="008F5B9F" w:rsidP="005B1976">
                        <w:pPr>
                          <w:spacing w:after="160" w:line="200" w:lineRule="exact"/>
                          <w:ind w:left="11" w:hanging="11"/>
                          <w:jc w:val="left"/>
                          <w:rPr>
                            <w:rFonts w:ascii="ＭＳ ゴシック" w:eastAsia="ＭＳ ゴシック" w:hAnsi="ＭＳ ゴシック" w:cs="Arial"/>
                            <w:color w:val="000000"/>
                            <w:sz w:val="18"/>
                            <w:szCs w:val="18"/>
                          </w:rPr>
                        </w:pPr>
                      </w:p>
                    </w:txbxContent>
                  </v:textbox>
                </v:rect>
                <w10:anchorlock/>
              </v:group>
            </w:pict>
          </mc:Fallback>
        </mc:AlternateContent>
      </w:r>
    </w:p>
    <w:p w14:paraId="0E9CECEF" w14:textId="62504BB1" w:rsidR="008F5B9F" w:rsidRDefault="008F5B9F" w:rsidP="008F5B9F">
      <w:pPr>
        <w:widowControl/>
        <w:ind w:left="830"/>
        <w:jc w:val="center"/>
        <w:rPr>
          <w:rFonts w:asciiTheme="majorEastAsia" w:eastAsiaTheme="majorEastAsia" w:hAnsiTheme="majorEastAsia"/>
        </w:rPr>
      </w:pPr>
      <w:r>
        <w:rPr>
          <w:rFonts w:asciiTheme="majorEastAsia" w:eastAsiaTheme="majorEastAsia" w:hAnsiTheme="majorEastAsia" w:hint="eastAsia"/>
        </w:rPr>
        <w:t xml:space="preserve">図9-4 </w:t>
      </w:r>
      <w:r>
        <w:rPr>
          <w:rFonts w:asciiTheme="majorEastAsia" w:eastAsiaTheme="majorEastAsia" w:hAnsiTheme="majorEastAsia"/>
        </w:rPr>
        <w:t>–</w:t>
      </w:r>
      <w:r>
        <w:rPr>
          <w:rFonts w:asciiTheme="majorEastAsia" w:eastAsiaTheme="majorEastAsia" w:hAnsiTheme="majorEastAsia" w:hint="eastAsia"/>
        </w:rPr>
        <w:t xml:space="preserve"> パイロットシンボル（DP-16QAM変調を表示</w:t>
      </w:r>
      <w:r>
        <w:rPr>
          <w:rFonts w:asciiTheme="majorEastAsia" w:eastAsiaTheme="majorEastAsia" w:hAnsiTheme="majorEastAsia"/>
        </w:rPr>
        <w:t>）</w:t>
      </w:r>
    </w:p>
    <w:p w14:paraId="4299053E" w14:textId="3DA9C7A2" w:rsidR="008F5B9F" w:rsidRDefault="008F5B9F" w:rsidP="008F5B9F">
      <w:pPr>
        <w:widowControl/>
        <w:ind w:leftChars="200" w:left="415"/>
        <w:jc w:val="center"/>
        <w:rPr>
          <w:rFonts w:asciiTheme="majorEastAsia" w:eastAsiaTheme="majorEastAsia" w:hAnsiTheme="majorEastAsia"/>
        </w:rPr>
      </w:pPr>
      <w:r>
        <w:rPr>
          <w:rFonts w:asciiTheme="majorEastAsia" w:eastAsiaTheme="majorEastAsia" w:hAnsiTheme="majorEastAsia" w:hint="eastAsia"/>
        </w:rPr>
        <w:lastRenderedPageBreak/>
        <w:t xml:space="preserve">表9-4 </w:t>
      </w:r>
      <w:r>
        <w:rPr>
          <w:rFonts w:asciiTheme="majorEastAsia" w:eastAsiaTheme="majorEastAsia" w:hAnsiTheme="majorEastAsia"/>
        </w:rPr>
        <w:t>–</w:t>
      </w:r>
      <w:r>
        <w:rPr>
          <w:rFonts w:asciiTheme="majorEastAsia" w:eastAsiaTheme="majorEastAsia" w:hAnsiTheme="majorEastAsia" w:hint="eastAsia"/>
        </w:rPr>
        <w:t xml:space="preserve">　パイロットシーケンス</w:t>
      </w:r>
    </w:p>
    <w:tbl>
      <w:tblPr>
        <w:tblStyle w:val="TableGrid"/>
        <w:tblW w:w="4678" w:type="dxa"/>
        <w:jc w:val="center"/>
        <w:tblInd w:w="0" w:type="dxa"/>
        <w:tblCellMar>
          <w:top w:w="13" w:type="dxa"/>
          <w:left w:w="107" w:type="dxa"/>
          <w:right w:w="47" w:type="dxa"/>
        </w:tblCellMar>
        <w:tblLook w:val="04A0" w:firstRow="1" w:lastRow="0" w:firstColumn="1" w:lastColumn="0" w:noHBand="0" w:noVBand="1"/>
      </w:tblPr>
      <w:tblGrid>
        <w:gridCol w:w="2606"/>
        <w:gridCol w:w="1080"/>
        <w:gridCol w:w="992"/>
      </w:tblGrid>
      <w:tr w:rsidR="008F5B9F" w:rsidRPr="008F5B9F" w14:paraId="34DB314D" w14:textId="77777777" w:rsidTr="008F5B9F">
        <w:trPr>
          <w:trHeight w:val="404"/>
          <w:jc w:val="center"/>
        </w:trPr>
        <w:tc>
          <w:tcPr>
            <w:tcW w:w="2606" w:type="dxa"/>
            <w:tcBorders>
              <w:top w:val="single" w:sz="4" w:space="0" w:color="4F81BD"/>
              <w:left w:val="nil"/>
              <w:bottom w:val="single" w:sz="4" w:space="0" w:color="4F81BD"/>
              <w:right w:val="nil"/>
            </w:tcBorders>
            <w:shd w:val="clear" w:color="auto" w:fill="4F81BD"/>
          </w:tcPr>
          <w:p w14:paraId="7DF5252A" w14:textId="150659FE" w:rsidR="008F5B9F" w:rsidRPr="008F5B9F" w:rsidRDefault="008F5B9F" w:rsidP="009D5D9A">
            <w:pPr>
              <w:spacing w:line="259" w:lineRule="auto"/>
              <w:ind w:left="1"/>
              <w:rPr>
                <w:rFonts w:ascii="ＭＳ ゴシック" w:eastAsia="ＭＳ ゴシック" w:hAnsi="ＭＳ ゴシック"/>
              </w:rPr>
            </w:pPr>
            <w:r>
              <w:rPr>
                <w:rFonts w:ascii="ＭＳ ゴシック" w:eastAsia="ＭＳ ゴシック" w:hAnsi="ＭＳ ゴシック" w:hint="eastAsia"/>
                <w:b/>
                <w:color w:val="FFFFFF"/>
              </w:rPr>
              <w:t>生成多項式</w:t>
            </w:r>
            <w:r w:rsidRPr="008F5B9F">
              <w:rPr>
                <w:rFonts w:ascii="ＭＳ ゴシック" w:eastAsia="ＭＳ ゴシック" w:hAnsi="ＭＳ ゴシック"/>
                <w:b/>
                <w:color w:val="FFFFFF"/>
              </w:rPr>
              <w:t xml:space="preserve"> </w:t>
            </w:r>
          </w:p>
        </w:tc>
        <w:tc>
          <w:tcPr>
            <w:tcW w:w="1080" w:type="dxa"/>
            <w:tcBorders>
              <w:top w:val="single" w:sz="4" w:space="0" w:color="4F81BD"/>
              <w:left w:val="nil"/>
              <w:bottom w:val="single" w:sz="4" w:space="0" w:color="4F81BD"/>
              <w:right w:val="nil"/>
            </w:tcBorders>
            <w:shd w:val="clear" w:color="auto" w:fill="4F81BD"/>
          </w:tcPr>
          <w:p w14:paraId="409FA682" w14:textId="60C655D1" w:rsidR="008F5B9F" w:rsidRPr="008F5B9F" w:rsidRDefault="008F5B9F" w:rsidP="009D5D9A">
            <w:pPr>
              <w:spacing w:line="259" w:lineRule="auto"/>
              <w:rPr>
                <w:rFonts w:ascii="ＭＳ ゴシック" w:eastAsia="ＭＳ ゴシック" w:hAnsi="ＭＳ ゴシック"/>
              </w:rPr>
            </w:pPr>
            <w:r>
              <w:rPr>
                <w:rFonts w:ascii="ＭＳ ゴシック" w:eastAsia="ＭＳ ゴシック" w:hAnsi="ＭＳ ゴシック" w:hint="eastAsia"/>
                <w:b/>
                <w:color w:val="FFFFFF"/>
              </w:rPr>
              <w:t>シード</w:t>
            </w:r>
            <w:r w:rsidRPr="008F5B9F">
              <w:rPr>
                <w:rFonts w:ascii="ＭＳ ゴシック" w:eastAsia="ＭＳ ゴシック" w:hAnsi="ＭＳ ゴシック"/>
                <w:b/>
                <w:color w:val="FFFFFF"/>
              </w:rPr>
              <w:t xml:space="preserve"> X </w:t>
            </w:r>
          </w:p>
        </w:tc>
        <w:tc>
          <w:tcPr>
            <w:tcW w:w="992" w:type="dxa"/>
            <w:tcBorders>
              <w:top w:val="single" w:sz="4" w:space="0" w:color="4F81BD"/>
              <w:left w:val="nil"/>
              <w:bottom w:val="single" w:sz="4" w:space="0" w:color="4F81BD"/>
              <w:right w:val="single" w:sz="4" w:space="0" w:color="4F81BD"/>
            </w:tcBorders>
            <w:shd w:val="clear" w:color="auto" w:fill="4F81BD"/>
          </w:tcPr>
          <w:p w14:paraId="47C39295" w14:textId="413F8821" w:rsidR="008F5B9F" w:rsidRPr="008F5B9F" w:rsidRDefault="008F5B9F" w:rsidP="009D5D9A">
            <w:pPr>
              <w:spacing w:line="259" w:lineRule="auto"/>
              <w:ind w:left="1"/>
              <w:rPr>
                <w:rFonts w:ascii="ＭＳ ゴシック" w:eastAsia="ＭＳ ゴシック" w:hAnsi="ＭＳ ゴシック"/>
              </w:rPr>
            </w:pPr>
            <w:r>
              <w:rPr>
                <w:rFonts w:ascii="ＭＳ ゴシック" w:eastAsia="ＭＳ ゴシック" w:hAnsi="ＭＳ ゴシック" w:hint="eastAsia"/>
                <w:b/>
                <w:color w:val="FFFFFF"/>
              </w:rPr>
              <w:t>シード</w:t>
            </w:r>
            <w:r w:rsidRPr="008F5B9F">
              <w:rPr>
                <w:rFonts w:ascii="ＭＳ ゴシック" w:eastAsia="ＭＳ ゴシック" w:hAnsi="ＭＳ ゴシック"/>
                <w:b/>
                <w:color w:val="FFFFFF"/>
              </w:rPr>
              <w:t xml:space="preserve"> Y </w:t>
            </w:r>
          </w:p>
        </w:tc>
      </w:tr>
      <w:tr w:rsidR="008F5B9F" w:rsidRPr="008F5B9F" w14:paraId="67E6E866" w14:textId="77777777" w:rsidTr="008F5B9F">
        <w:trPr>
          <w:trHeight w:val="419"/>
          <w:jc w:val="center"/>
        </w:trPr>
        <w:tc>
          <w:tcPr>
            <w:tcW w:w="2606" w:type="dxa"/>
            <w:tcBorders>
              <w:top w:val="single" w:sz="4" w:space="0" w:color="4F81BD"/>
              <w:left w:val="single" w:sz="4" w:space="0" w:color="95B3D7"/>
              <w:bottom w:val="single" w:sz="4" w:space="0" w:color="95B3D7"/>
              <w:right w:val="single" w:sz="4" w:space="0" w:color="95B3D7"/>
            </w:tcBorders>
            <w:shd w:val="clear" w:color="auto" w:fill="DBE5F1"/>
          </w:tcPr>
          <w:p w14:paraId="57FF2246" w14:textId="77777777" w:rsidR="008F5B9F" w:rsidRPr="008F5B9F" w:rsidRDefault="008F5B9F" w:rsidP="009D5D9A">
            <w:pPr>
              <w:spacing w:line="259" w:lineRule="auto"/>
              <w:ind w:left="1"/>
              <w:rPr>
                <w:rFonts w:ascii="ＭＳ ゴシック" w:eastAsia="ＭＳ ゴシック" w:hAnsi="ＭＳ ゴシック"/>
              </w:rPr>
            </w:pPr>
            <w:r w:rsidRPr="008F5B9F">
              <w:rPr>
                <w:rFonts w:ascii="Cambria Math" w:eastAsia="ＭＳ ゴシック" w:hAnsi="Cambria Math" w:cs="Cambria Math"/>
              </w:rPr>
              <w:t>𝒙</w:t>
            </w:r>
            <w:r w:rsidRPr="008F5B9F">
              <w:rPr>
                <w:rFonts w:ascii="Cambria Math" w:eastAsia="ＭＳ ゴシック" w:hAnsi="Cambria Math" w:cs="Cambria Math"/>
                <w:vertAlign w:val="superscript"/>
              </w:rPr>
              <w:t>𝟏𝟎</w:t>
            </w:r>
            <w:r w:rsidRPr="008F5B9F">
              <w:rPr>
                <w:rFonts w:ascii="ＭＳ ゴシック" w:eastAsia="ＭＳ ゴシック" w:hAnsi="ＭＳ ゴシック" w:cs="Cambria Math"/>
                <w:vertAlign w:val="superscript"/>
              </w:rPr>
              <w:t xml:space="preserve"> </w:t>
            </w:r>
            <w:r w:rsidRPr="008F5B9F">
              <w:rPr>
                <w:rFonts w:ascii="ＭＳ ゴシック" w:eastAsia="ＭＳ ゴシック" w:hAnsi="ＭＳ ゴシック" w:cs="Cambria Math"/>
              </w:rPr>
              <w:t xml:space="preserve">+ </w:t>
            </w:r>
            <w:r w:rsidRPr="008F5B9F">
              <w:rPr>
                <w:rFonts w:ascii="Cambria Math" w:eastAsia="ＭＳ ゴシック" w:hAnsi="Cambria Math" w:cs="Cambria Math"/>
              </w:rPr>
              <w:t>𝒙</w:t>
            </w:r>
            <w:r w:rsidRPr="008F5B9F">
              <w:rPr>
                <w:rFonts w:ascii="Cambria Math" w:eastAsia="ＭＳ ゴシック" w:hAnsi="Cambria Math" w:cs="Cambria Math"/>
                <w:vertAlign w:val="superscript"/>
              </w:rPr>
              <w:t>𝟖</w:t>
            </w:r>
            <w:r w:rsidRPr="008F5B9F">
              <w:rPr>
                <w:rFonts w:ascii="ＭＳ ゴシック" w:eastAsia="ＭＳ ゴシック" w:hAnsi="ＭＳ ゴシック" w:cs="Cambria Math"/>
                <w:vertAlign w:val="superscript"/>
              </w:rPr>
              <w:t xml:space="preserve"> </w:t>
            </w:r>
            <w:r w:rsidRPr="008F5B9F">
              <w:rPr>
                <w:rFonts w:ascii="ＭＳ ゴシック" w:eastAsia="ＭＳ ゴシック" w:hAnsi="ＭＳ ゴシック" w:cs="Cambria Math"/>
              </w:rPr>
              <w:t xml:space="preserve">+ </w:t>
            </w:r>
            <w:r w:rsidRPr="008F5B9F">
              <w:rPr>
                <w:rFonts w:ascii="Cambria Math" w:eastAsia="ＭＳ ゴシック" w:hAnsi="Cambria Math" w:cs="Cambria Math"/>
              </w:rPr>
              <w:t>𝒙</w:t>
            </w:r>
            <w:r w:rsidRPr="008F5B9F">
              <w:rPr>
                <w:rFonts w:ascii="Cambria Math" w:eastAsia="ＭＳ ゴシック" w:hAnsi="Cambria Math" w:cs="Cambria Math"/>
                <w:vertAlign w:val="superscript"/>
              </w:rPr>
              <w:t>𝟒</w:t>
            </w:r>
            <w:r w:rsidRPr="008F5B9F">
              <w:rPr>
                <w:rFonts w:ascii="ＭＳ ゴシック" w:eastAsia="ＭＳ ゴシック" w:hAnsi="ＭＳ ゴシック" w:cs="Cambria Math"/>
                <w:vertAlign w:val="superscript"/>
              </w:rPr>
              <w:t xml:space="preserve"> </w:t>
            </w:r>
            <w:r w:rsidRPr="008F5B9F">
              <w:rPr>
                <w:rFonts w:ascii="ＭＳ ゴシック" w:eastAsia="ＭＳ ゴシック" w:hAnsi="ＭＳ ゴシック" w:cs="Cambria Math"/>
              </w:rPr>
              <w:t xml:space="preserve">+ </w:t>
            </w:r>
            <w:r w:rsidRPr="008F5B9F">
              <w:rPr>
                <w:rFonts w:ascii="Cambria Math" w:eastAsia="ＭＳ ゴシック" w:hAnsi="Cambria Math" w:cs="Cambria Math"/>
              </w:rPr>
              <w:t>𝒙</w:t>
            </w:r>
            <w:r w:rsidRPr="008F5B9F">
              <w:rPr>
                <w:rFonts w:ascii="Cambria Math" w:eastAsia="ＭＳ ゴシック" w:hAnsi="Cambria Math" w:cs="Cambria Math"/>
                <w:vertAlign w:val="superscript"/>
              </w:rPr>
              <w:t>𝟑</w:t>
            </w:r>
            <w:r w:rsidRPr="008F5B9F">
              <w:rPr>
                <w:rFonts w:ascii="ＭＳ ゴシック" w:eastAsia="ＭＳ ゴシック" w:hAnsi="ＭＳ ゴシック" w:cs="Cambria Math"/>
                <w:vertAlign w:val="superscript"/>
              </w:rPr>
              <w:t xml:space="preserve"> </w:t>
            </w:r>
            <w:r w:rsidRPr="008F5B9F">
              <w:rPr>
                <w:rFonts w:ascii="ＭＳ ゴシック" w:eastAsia="ＭＳ ゴシック" w:hAnsi="ＭＳ ゴシック" w:cs="Cambria Math"/>
              </w:rPr>
              <w:t xml:space="preserve">+ </w:t>
            </w:r>
            <w:r w:rsidRPr="008F5B9F">
              <w:rPr>
                <w:rFonts w:ascii="Cambria Math" w:eastAsia="ＭＳ ゴシック" w:hAnsi="Cambria Math" w:cs="Cambria Math"/>
              </w:rPr>
              <w:t>𝟏</w:t>
            </w:r>
            <w:r w:rsidRPr="008F5B9F">
              <w:rPr>
                <w:rFonts w:ascii="ＭＳ ゴシック" w:eastAsia="ＭＳ ゴシック" w:hAnsi="ＭＳ ゴシック"/>
                <w:b/>
              </w:rPr>
              <w:t xml:space="preserve"> </w:t>
            </w:r>
          </w:p>
        </w:tc>
        <w:tc>
          <w:tcPr>
            <w:tcW w:w="1080" w:type="dxa"/>
            <w:tcBorders>
              <w:top w:val="single" w:sz="4" w:space="0" w:color="4F81BD"/>
              <w:left w:val="single" w:sz="4" w:space="0" w:color="95B3D7"/>
              <w:bottom w:val="single" w:sz="4" w:space="0" w:color="95B3D7"/>
              <w:right w:val="single" w:sz="4" w:space="0" w:color="95B3D7"/>
            </w:tcBorders>
            <w:shd w:val="clear" w:color="auto" w:fill="DBE5F1"/>
          </w:tcPr>
          <w:p w14:paraId="71D2C652" w14:textId="77777777" w:rsidR="008F5B9F" w:rsidRPr="008F5B9F" w:rsidRDefault="008F5B9F" w:rsidP="009D5D9A">
            <w:pPr>
              <w:spacing w:line="259" w:lineRule="auto"/>
              <w:jc w:val="left"/>
              <w:rPr>
                <w:rFonts w:ascii="ＭＳ ゴシック" w:eastAsia="ＭＳ ゴシック" w:hAnsi="ＭＳ ゴシック"/>
              </w:rPr>
            </w:pPr>
            <w:r w:rsidRPr="008F5B9F">
              <w:rPr>
                <w:rFonts w:ascii="ＭＳ ゴシック" w:eastAsia="ＭＳ ゴシック" w:hAnsi="ＭＳ ゴシック"/>
              </w:rPr>
              <w:t xml:space="preserve">0x19E </w:t>
            </w:r>
          </w:p>
        </w:tc>
        <w:tc>
          <w:tcPr>
            <w:tcW w:w="992" w:type="dxa"/>
            <w:tcBorders>
              <w:top w:val="single" w:sz="4" w:space="0" w:color="4F81BD"/>
              <w:left w:val="single" w:sz="4" w:space="0" w:color="95B3D7"/>
              <w:bottom w:val="single" w:sz="4" w:space="0" w:color="95B3D7"/>
              <w:right w:val="single" w:sz="4" w:space="0" w:color="95B3D7"/>
            </w:tcBorders>
            <w:shd w:val="clear" w:color="auto" w:fill="DBE5F1"/>
          </w:tcPr>
          <w:p w14:paraId="3E0F3166" w14:textId="77777777" w:rsidR="008F5B9F" w:rsidRPr="008F5B9F" w:rsidRDefault="008F5B9F" w:rsidP="009D5D9A">
            <w:pPr>
              <w:spacing w:line="259" w:lineRule="auto"/>
              <w:ind w:left="1"/>
              <w:rPr>
                <w:rFonts w:ascii="ＭＳ ゴシック" w:eastAsia="ＭＳ ゴシック" w:hAnsi="ＭＳ ゴシック"/>
              </w:rPr>
            </w:pPr>
            <w:r w:rsidRPr="008F5B9F">
              <w:rPr>
                <w:rFonts w:ascii="ＭＳ ゴシック" w:eastAsia="ＭＳ ゴシック" w:hAnsi="ＭＳ ゴシック"/>
              </w:rPr>
              <w:t xml:space="preserve">0x0D0 </w:t>
            </w:r>
          </w:p>
        </w:tc>
      </w:tr>
    </w:tbl>
    <w:p w14:paraId="33E46AC3" w14:textId="77777777" w:rsidR="008F5B9F" w:rsidRDefault="008F5B9F" w:rsidP="008F5B9F">
      <w:pPr>
        <w:widowControl/>
        <w:ind w:leftChars="200" w:left="415"/>
        <w:jc w:val="left"/>
        <w:rPr>
          <w:rFonts w:asciiTheme="majorEastAsia" w:eastAsiaTheme="majorEastAsia" w:hAnsiTheme="majorEastAsia"/>
        </w:rPr>
      </w:pPr>
    </w:p>
    <w:p w14:paraId="70746726" w14:textId="68F2A778" w:rsidR="00E15802" w:rsidRDefault="00040727" w:rsidP="00E15802">
      <w:pPr>
        <w:widowControl/>
        <w:ind w:leftChars="200" w:left="415"/>
        <w:jc w:val="center"/>
        <w:rPr>
          <w:rFonts w:asciiTheme="majorEastAsia" w:eastAsiaTheme="majorEastAsia" w:hAnsiTheme="majorEastAsia"/>
          <w:noProof/>
        </w:rPr>
      </w:pPr>
      <w:r>
        <w:rPr>
          <w:rFonts w:asciiTheme="majorEastAsia" w:eastAsiaTheme="majorEastAsia" w:hAnsiTheme="majorEastAsia"/>
          <w:noProof/>
        </w:rPr>
        <mc:AlternateContent>
          <mc:Choice Requires="wpc">
            <w:drawing>
              <wp:inline distT="0" distB="0" distL="0" distR="0" wp14:anchorId="52D692A3" wp14:editId="7450384C">
                <wp:extent cx="5891542" cy="1874520"/>
                <wp:effectExtent l="0" t="0" r="0" b="0"/>
                <wp:docPr id="208101285" name="キャンバス 12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87764232" name="図 2087764232"/>
                          <pic:cNvPicPr>
                            <a:picLocks noChangeAspect="1"/>
                          </pic:cNvPicPr>
                        </pic:nvPicPr>
                        <pic:blipFill>
                          <a:blip r:embed="rId91"/>
                          <a:stretch>
                            <a:fillRect/>
                          </a:stretch>
                        </pic:blipFill>
                        <pic:spPr>
                          <a:xfrm>
                            <a:off x="365760" y="7620"/>
                            <a:ext cx="5486400" cy="1709942"/>
                          </a:xfrm>
                          <a:prstGeom prst="rect">
                            <a:avLst/>
                          </a:prstGeom>
                        </pic:spPr>
                      </pic:pic>
                      <wps:wsp>
                        <wps:cNvPr id="1628827236" name="テキスト ボックス 1628827236"/>
                        <wps:cNvSpPr txBox="1"/>
                        <wps:spPr>
                          <a:xfrm>
                            <a:off x="266702" y="548640"/>
                            <a:ext cx="480062" cy="175260"/>
                          </a:xfrm>
                          <a:prstGeom prst="rect">
                            <a:avLst/>
                          </a:prstGeom>
                          <a:solidFill>
                            <a:schemeClr val="bg1"/>
                          </a:solidFill>
                          <a:ln w="6350">
                            <a:noFill/>
                          </a:ln>
                        </wps:spPr>
                        <wps:txbx>
                          <w:txbxContent>
                            <w:p w14:paraId="32A38498" w14:textId="51160D75" w:rsidR="00040727" w:rsidRPr="00040727" w:rsidRDefault="00040727" w:rsidP="00040727">
                              <w:pPr>
                                <w:spacing w:line="160" w:lineRule="exact"/>
                                <w:rPr>
                                  <w:rFonts w:ascii="ＭＳ ゴシック" w:eastAsia="ＭＳ ゴシック" w:hAnsi="ＭＳ ゴシック"/>
                                  <w:sz w:val="11"/>
                                  <w:szCs w:val="11"/>
                                </w:rPr>
                              </w:pPr>
                              <w:r>
                                <w:rPr>
                                  <w:rFonts w:ascii="ＭＳ ゴシック" w:eastAsia="ＭＳ ゴシック" w:hAnsi="ＭＳ ゴシック" w:hint="eastAsia"/>
                                  <w:sz w:val="11"/>
                                  <w:szCs w:val="11"/>
                                </w:rPr>
                                <w:t>シード</w:t>
                              </w:r>
                              <w:r w:rsidR="00E15802">
                                <w:rPr>
                                  <w:rFonts w:ascii="ＭＳ ゴシック" w:eastAsia="ＭＳ ゴシック" w:hAnsi="ＭＳ ゴシック" w:hint="eastAsia"/>
                                  <w:sz w:val="11"/>
                                  <w:szCs w:val="11"/>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470956" name="テキスト ボックス 129470956"/>
                        <wps:cNvSpPr txBox="1"/>
                        <wps:spPr>
                          <a:xfrm>
                            <a:off x="266702" y="685800"/>
                            <a:ext cx="480062" cy="175260"/>
                          </a:xfrm>
                          <a:prstGeom prst="rect">
                            <a:avLst/>
                          </a:prstGeom>
                          <a:solidFill>
                            <a:schemeClr val="bg1"/>
                          </a:solidFill>
                          <a:ln w="6350">
                            <a:noFill/>
                          </a:ln>
                        </wps:spPr>
                        <wps:txbx>
                          <w:txbxContent>
                            <w:p w14:paraId="560F1FEA" w14:textId="61FD5B20" w:rsidR="00E15802" w:rsidRPr="00040727" w:rsidRDefault="00E15802" w:rsidP="00040727">
                              <w:pPr>
                                <w:spacing w:line="160" w:lineRule="exact"/>
                                <w:rPr>
                                  <w:rFonts w:ascii="ＭＳ ゴシック" w:eastAsia="ＭＳ ゴシック" w:hAnsi="ＭＳ ゴシック"/>
                                  <w:sz w:val="11"/>
                                  <w:szCs w:val="11"/>
                                </w:rPr>
                              </w:pPr>
                              <w:r>
                                <w:rPr>
                                  <w:rFonts w:ascii="ＭＳ ゴシック" w:eastAsia="ＭＳ ゴシック" w:hAnsi="ＭＳ ゴシック" w:hint="eastAsia"/>
                                  <w:sz w:val="11"/>
                                  <w:szCs w:val="11"/>
                                </w:rPr>
                                <w:t>シードY=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2D692A3" id="キャンバス 1209" o:spid="_x0000_s2327" editas="canvas" style="width:463.9pt;height:147.6pt;mso-position-horizontal-relative:char;mso-position-vertical-relative:line" coordsize="58915,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130swMAAOAKAAAOAAAAZHJzL2Uyb0RvYy54bWzsVsuO2zYU3RfoPxDc&#10;Z2TLtvzAaALXgykCDJJBJ0XWFE1ZRCRSJenHdDkGgv5D+wtFF131e4z+Rw8paezJtEiaFlkUXVi+&#10;5L26PDz3XIrnz3dVSTbCWKlVSvtnPUqE4nop1Sql376+ejahxDqmlqzUSqT0Tlj6/OLLL8639UzE&#10;utDlUhiCJMrOtnVKC+fqWRRZXoiK2TNdCwVnrk3FHIZmFS0N2yJ7VUZxr5dEW22WtdFcWIvZy8ZJ&#10;L0L+PBfcvcpzKxwpUwpsLjxNeGb+GV2cs9nKsLqQvIXBPgFFxaTCog+pLpljZG3kk1SV5EZbnbsz&#10;rqtI57nkIuwBu+n33tvNgqkNs2EzHOx0AGH9i3mzlcdtdSmXV7Is/aA21i1KQzYMrG0L6YTnKXoU&#10;FQHFzL/r/7eoo0BILfkMv5ZIWE9wfrigeMutjaBtkuqjclTMvF3Xz8BpzZzMZCndXdAHyPOg1OZG&#10;8hvTDPjLzY0hcpnSuDcZj5NhPIgpUayCPn//8VdyMtvuyb/RvA9yJL/W/K0lSi8KplZibmvIDOIP&#10;JPnVjuGRHz5aPCtl3fHs7XabkOSHpd/I5VLzdSWUa/RvRIkda2ULWVtKzExUmcDWzItlAISiOSMc&#10;L3xhcxT4G4Btq9k5AsojMI/Z1p4tNtvlpvL/WJrsUjpIRuMEfXSX0nESt+0jdo5wOEfDSTLswcvh&#10;7o970+kwboXTpfHK+lroingDIIEFFWIztrm2LaouBII7Agkmhl5uOChsRxtGT4j7Wy12W7BaAIJP&#10;e9RFP4knk3gcD5JOF4f9u8P9z4f73w77H8hh/9Nhvz/c/4IxOYkFrW2eW9BH3O4rDVpCGfz8X3Aa&#10;J8m4BwGCtIbB5lDqWB1OcMzB3ZA6ikF/U75P4vRRD2Pgz1nx0OvZqhHxe1GlItuUJoNRLxRLaS/g&#10;BkSpUKfj5rzldtkudFcymHqofi7TyzswYjSKDoHYml9JKOCaWXfDDE5cTOIr4l7hkZcaq+nWoqTQ&#10;5vs/m/fxKD68lGxxgqfUfrdm/uQoXyjIYtofDpHWhcFwNIZciTn1ZKceta4WGsddP6ALpo93ZWfm&#10;Rldv8LGZ+1XhYopj7ZS6zly45ruCjxUX83kIag6ka3Xrj+x+YM/r+/XuDTN12wQOlX6pOyE+6YUm&#10;1jeJ0vO107kMjXJktS0AmuJzdUc8HaK7Rx/THA+h/7g3kskInfCf6Q1I8//ewMf68/VGuLHgthJu&#10;Mu2Vz9/TTsehl44X04s/AAAA//8DAFBLAwQKAAAAAAAAACEAFKJYYFM9AABTPQAAFAAAAGRycy9t&#10;ZWRpYS9pbWFnZTEucG5niVBORw0KGgoAAAANSUhEUgAAAqUAAADTCAIAAAA3Xv2QAAAAAXNSR0IA&#10;rs4c6QAAAARnQU1BAACxjwv8YQUAAAAJcEhZcwAADsQAAA7EAZUrDhsAADzoSURBVHhe7d0LeBNl&#10;vj9w3PPfgz676pFKBWUB6QpY2XUtui7oCm0FFFAoaz3gDTz1ygLlpoAgoYK0eAHBAsutVK4SBCwU&#10;RCm9AbUtlFIIrUBpgaQFek/a5jbJ9P+bzDRN02vSZHLp9/Pk6TMzzeTNOzOZ77yTyTtd6gAAAMDb&#10;Ie8BAAC8H/IeAADA+yHvAQAAvB/yHgAAwPsh7wEAALwf8h4AAMD7Ie8BAAC8H/IeAADA+yHvAQAA&#10;vB/yHgAAwPsh7wEAALwf8h4AAMD7Ie8BAAC8H/IeAADA+yHvAQAAvB/yvlNg6+oKrsuPp/6acCI9&#10;O0dmMLAsTQJoC20nRiNrZFn6i40GwKMh772cga3bsmNvv4GDuljo5vvg4uUrS8qVBiP24J6E1lbW&#10;ufOJKScTT6YlpZ5yXgDTK5eUq1au3Rz04njzNhMyaUrM9j20zSD4ATwR8t6bVSiVg//xT35/3ZSP&#10;74OZ5y7S3lt4NrixMmX1kuVfduv+gLDy6r39wfSrhXLHrkN6tX1HfvHx7SmU0RgdO2adlyHyATwO&#10;8t5rUdgH1If9wshvsy/L+eHrtys37Njn0+NPNEyNtoxzMkS+O6OVk50ta3rc5vMAtwa5Ad8Ht+6S&#10;OiqAjWxdzLY9wiv3+NOiqG/54UOJGdMXLOM3GyoxK+cithoAz4K8904GI/v2+9O5XXOPP/2anatj&#10;uK9gTfvtLrSXNhiMt0qVg4cOp9F+A/9SqzMYcWLfXZVXKvsNeJTWFK3KFWu/u1JUYVqNXUqrdTvj&#10;Ev48aDA/ejz1ZMcjn14g89xF/gVDXgsrLqnUG4TNhrYZ2opk+fLBzwTRKEV+aYUSrXwAD4K8906/&#10;FSr43bT0UIKhfp/MT+GHaU+dXyCn9j1N2bDjgJYx8tPBrTB03DZ1Fq0jCvs07rjNaKgPYFqDOsYg&#10;v13JBzAdt5VWKoXZ7KUzsEFjJtCrBQwN1FPZpi3HVJqw2dCkW2VVFPY0ZXHUN4x52wIAt4e890K0&#10;D165Pob2yAFDgzT6hiA37bcb1jg9bea8hTRl/OvvVWsNwtS6uiQTYQRc6rcC4bjt55R088WV/BR+&#10;2GA0UgDzx22r1scyBmF1FxYWTp48WSKR8KPtQQcQeVeFL32OJf9qbrvzU/hhYjTWxezcR1P+/NgT&#10;an2jzcam4gBAZMh7L0S5EPLa27RHXhS5xhwAxLTfbrTGE06coinUdqyo1dPenXbZw4YNoynYcbsD&#10;o5H9Yh1/3BaotUhWbi1aBjBbJ/l8JU0JHD1BqzfySc8/x8a8r5MeSqC5/Pyf0Le62ZRWqviJuQUK&#10;y82G/grPAAD30+nynt9Pebc7fvdfwlC7HfwlZfjwQGEEee8eqEE/flIYrY5Fkastr6nk15EwYnL8&#10;RDo/8c2w9/gBcXy1LpZPel6fPn1oywEHElYwgCMg772QHXl/V7eed9xh81zgVHf81/8Thtqt693d&#10;utxxhzACnk/YbQE4QifNe2HESxmNdZ9GraZqBgwdbtmjTtO6L4mMpClPDBk+fNTLyAl387v/+r0w&#10;1G5HjqUMG8797IJnUwPRyLLxSZk0VzffBy1/rsG/lDBiUnBd+Jp/9aZd1Kbnh8n//M//UHMfHIJf&#10;pMISB3AE5L0XYtm6tOxcvqYJKb8KU5vUvbKy8r77uf5bItd+p9IwiYnCt7AEJxLdgZ4xrlj3Ha2O&#10;gCHDLE7nN7MNz5gzn6YEjn2V1qPlF+o2rUcq4tqtStNrd4nZvkuY2lxxSz5fQVMGPzui0nTZx9at&#10;W/nUp0KFZ0CHmZZ6p9s/g1N1uu2pk3yKNHpj0Gjuh1Xduj+Qde4iP9Gy7hUqVeCIF2nUp8efrhZX&#10;6uqvz+KjAnnvDgxG9lx9L0kH4o4IU5tswxUVKv64bd2OA7W6Dv3Ogmaf8u+P6KW63f9AeVUVP9FU&#10;WkNx2Tkyfsr67fs1FlcRUuqHh4cLI9Bh/EIWRgAcodNtT53kU2QwGuW3K/ku2O7r/kDstu9pornu&#10;FANPDH6KH90Rd7xaXf9Ta3Az1RrmrX/PpdVEx21nZTJ+Ir/i+GEK+4Cn/kGjfx4UUHizwvK6ejvo&#10;jSw18X0e6EUv2O/P/RMTE2miqTShuAOHfqZDARoNGBpcVctYflsEjmW52AEcotNtT53kU8SyrN7A&#10;nsrKM/e/xu+mSd9+A/gBOhpYu+3Hylq95W/2wK3oGGPBrYrBz4yg9UVrcPHiyMpK4ZQ7/TcmJqaf&#10;X39+NOn0Ra6fxI4dt9Hcap0hJSvPx9RvLhk28gV+YHHEsr89+Xd+ePCzI64WV9B7w1Gi8/CLWhgB&#10;cATkvTejyL9+u/KTyG/Nu2+z8W+8dzrvOppobs5oZCmArygqKGKFNdeET49e3/2YUEXHbY5YlfQa&#10;Gr3x7G83Ase+KhTQ2LT5n18tQtg7Hb+0hREAR0Deezm9wajUMLeqtHGJmf/79tThL044cDwjT15e&#10;qtLVaBH2HoBWkVZvvK3U0XGb+WwNjw7j3pr60Zm8GxT2DlyVfCv/tlKbmJn35lTu63zSy+/RyLXb&#10;qayKGr2GDiSR9k7GL3ZhBMARkPfej5KAWmM3Syr6DRzU/aG+N26V1eoMlA9ooHkKWlFaxlhWrZNX&#10;aMKmz7+np9/MRZH7j2fKK7T8cZtDWvaWqETaZqq1hqDRIfxHhhxNyaTjAAZZLwp+mQsjAI6AvO8s&#10;JBIJ9wv7O+6QLFkiTALPQRFLQXuztPz+nr3vvLf7I4OeqKjVUx479bgtKSmJ/7zw8HM7MfHLXBgB&#10;cATkfadQWVl577338nWnARoV/gEexdQxPt8t0h0xW7cKU53G3B+Dma0/8AO78QtcGAFwBOR9p8A1&#10;7i3g5/WeqLCwUFh/Jn369BH+4TTc7/eTkvi776xatYqG6T0I/wMn49eyMALgCMh772fZuOehie+J&#10;zHe9M9vq/CY+4Q8WKeyFcRAFv4qFEQBHQN57P4p22mWTrl27UtLzw2ioeRxTY7tRazs7O1v4nzPx&#10;Z/VxgCgy044KeQ+OhLzvRKjiuOTK09GxGq1HCnth3Pn4vBdGQCzcfsobFzurzjm1c6nkK+leeU2r&#10;F5oWX1y3L0lloAHZWhpw7z7B2HJF6uqvJGtWnbhR1UqtjLLUL0/I9GwdWyTbcEomep2Q950IVRx5&#10;7+mQ950Et5/yvsWuOxbzZP/ha3Zs2/DaW92nzM/XCtN5jDTqnigpw49UXd3yV5+VZ6uz3vQZs+2U&#10;np/onsp+2/xkn+nroqM/+uq1XgN2XBFqwLOsFJtzcEr3wT9eVyaN/uM7hy6J/rtW5H0nQhVH3ns6&#10;5H0nwe2nvG6xM+mhd007eo0bVP62/tFHdlwq+n6Iv/RGXZHk9a4L1nxpurfys+uP8rdhqt4VNei+&#10;Pve/GJru3t8lMdIVd81aWca9aWPe1J4jYk/ubqlSrI4OX4bPXfDigDfOVptmFhXyvhOhiiPvPR3y&#10;vpPg9lPetti1xXsCuq44bWrU88O/Xm/I+xVSjWX7ntw8vbxHl8e/lGrdu4Mn/s3zb5sbXvr9tpYr&#10;RU38d//wu/dd0LgnyPtOhCqOvPd0yPtOgttPed1ip/b9nW/su8BFXUHKxw/6SwuKW85745V5Y3rO&#10;/OLj/tZnyN0Nte/vfFei0NOQKmn0XZN2Z7R2EKMVquwKyPtOhCqOvPd0yPtOgttPed9iN547NsOv&#10;9zsLPnlvYO9/7UjUGZSp/+o54v2Z//Lp6kPRmLDyvqCn39l2kNKRzYl7rc8LiWXsrcj3fz8j8pY7&#10;J35N0dGxvXtPmTXr2WG9352Xq2qxUhzkvYi881PUPlRx5L2nQ953Etx+yisXO6ssy5fJ8suUwglt&#10;jUqRl6+sqZIrtXUso7wqK1KZTvhrlFdLTc9h1LevlTDufUqf3mTpbzLZNbmav+a+pUpxWHWxQnia&#10;2JD3nQhVHHnv6ZD3nQS3n8JiB4dC3nciVHHkvadD3ncS3H4Kix0cCnnfiVDFkfeeDnnfSXD7KSx2&#10;cCjkfSdCFUfeezrkfSfB7ae8fLHrqy99t0kSs+US9zX91WuK5OQTZ2Uy1mn3dxZTVlYOVadALner&#10;6iDvOxGqOPLe0yHvOwluP+XVi914Zd7IXgs2HJrxge+05Qr9DweP8VUmQaNGr1qzoaBALjzVU6hO&#10;/bT+s8gjl28b62bO+5SvS7f7Hwh5dVLs9j3lVSrhaa6DvG+XrHPnA58fZfdjxpw5wgu125bvdli9&#10;iE2PmG3bhBeyQBVvPe+fC3x+ePCIwODn7XgMDw42GG0+khW5RFqPHSluxqyPhBdqN4eX2Gbe05bT&#10;kRJpduGF6rWZ9/QmHVtimzpYIq0U4YXaTfyPBref8ua81xbvearnxjxjXcnpzwa+fKKqqlafeiZ3&#10;V9yxTyK/DRg6nOp+3/0P7D98WHi6+zOe2PHkI6N2/rg17OHB+2+oNMzhlMz12/dPn7/Ub+BfqToP&#10;93+0sNA1P8MzQ963jTEYf0rN4Ge0z/AXxhptOatDJX4a9Y0ws10WR33dtESa3kre0y6Jn9duKo3B&#10;pnNXIpdIxf2c3KH1GPTCOFsr6PASW897KlGyvENbzpKob6xKbD3vqcSgF8fz89qnaYmt63iJv6Rm&#10;2lqiMKe9bP1oEH5GYcQLmX+GXnL68140oGdYjd5Qo2GqapkSle7Mbzeo+ks+XyE83f0VScb13Jhk&#10;5PoUujsircLAahljrc5AxzGl1boNO/ZTdY6fSBOe7CLI+7bpGOOPidxe+8+DBi+I/NaWR/RbU+fR&#10;jMNHTzDacoBPJX4Suca+EgPHvkozLopa3bREmt6evI9au+1gYmb7H3GmhUPKq/X27UZ/PG79mq0/&#10;7CuRiouvn9HqBVt/UHGR0dtorqAXQ2ytIF/i4KHBVq/Z+oNKfOvDj5otsc28X7R8NT1h8tSPrV6z&#10;9Ye5REnkaqsS25H3IfaVOPiZEc2W2DpziXZsqHyJR5PtzHvRPhqEn1EY8UJC37pMXX7Cv/1C0xs6&#10;k6flxBiNdIRE1ZdEfiVMdX9FEn9/qYzefHpo19d/oAEerXeDgT2W+itV51hqhq2bgWMh79tG6Rt3&#10;nPvcBo2eoNQw7X9UqRn6zNOMgaNDbM37haa8t6PEhZHf0oyLIr+xO++PJGfWaBm1ztDOR43pk0nK&#10;qvU2VdNcIs0oQolU3KEkYf9ra3H8jLQ6bK0gP2PgiyG2lkhrsNkS2877SC7vP41cbV+JNKNViW3m&#10;feDoCfaVSJ+LZktsnblEOzZUvkSa0dYSaS77SuRntPWjQfgZhRGvVLJ+Xu8Rk2cP7j1ia6Ku0cKh&#10;EVrOVH3PyntTL/pG5S/Bf4ji7xHQgFr2VB3kvdhMHyI78374qJfoQ0srrJ0PxsAeNp3OtTvv7SiR&#10;3913JO9/SeX2hjRzOx+MRWzbVE1ziXQsL0KJVFx8Mnf4RWwt7qcUO/OeLzGQX49NXrmlB5W42PSF&#10;jj15H8VtOZLIVfaVaEfeB43h0teOEvnT8nbkPV+iHRsqX6LdeS/aR4PwMwojXopVy/NlxU37zqNx&#10;G/LedO/5iAhp3E2rkBXutR+x68x1vUF1Ycu6i1XCP5wiL3lO/0c+DJ/U+41ZuTXCtHo25b35bV/W&#10;NzzbIXVB3rfNnPeBI8fa9OMK2jMcNuWE3XlvR4n8F/8dy/t0+/aGHch7RoQSaS7LvBemtgPNeNR0&#10;3NaBvB9r64wSu9v3Qt6vtK/EDuS9zSV2OO9t3lA7nPcifTQIP6Mw0snQkmp/3hvOLxy7fHf81mA/&#10;n2jTPWf1ynOncrn75Vdc2DQpbJd0Z/hDf4rOvpG6aa3MqXlP71tZlpubr2zmXv225H3D2/aJltW/&#10;lmPqgrxvG/K+dXbv1MwzOinvs7Ozt27dKoyY5kLet8RcYpt5T2/AsnSaEXnfEvOMyHub0JLi8z5w&#10;1JilSyMXmx604RUUFAjPaITRlOZdOzquW3DsKa5b+pLM2aMkRaa707DKcvmJY4v7+MfmKr4PdNVd&#10;agif91M+CI+IWGauTou79vq33Tf2UsNtghxRF+R981atWlVYWMgPi5P3lvtQcfK+aRzSE4jzdmoH&#10;Dhywigp+RiflPZVFz+nTpw9fTZpLhLy33HLMJTo17ydPnmxZorPznh+lv/x7oBmdnfe0oVKtKysr&#10;+VFzic7Le/E/Gk3xMwojLbP6TLUDo76xf/dXkohd6RdcdNeWNtGS4vPeSmJKhvAMTnHuvqUSyfZk&#10;hSJ9bUj4uJ6+0w4rFNLZTw0I6vXH7iPH+68/x1T8tGHGsAndnx4TX+gOeW+FMVhuEky17D8SyVdR&#10;JxT6+rf9fPz1qovbrCZ2pC7I++bxOzV+TypO3lOJ5mQSJ++bxiGNEuft1PissowKfkan5j2Pqhm7&#10;bacIeW+55dCMIuQ9jRJzieLkPY9blamnnJ33/Hq89957+dTnZnRy3ov/0WiKn1EYaZnVZ6otrC53&#10;1vN9Zny4efP25U92f3lnWuPEZ9JD7zFfa8aUyquanpouyYzwt7yc3hloSfF5T7vB4kotPW5W6Spq&#10;dDqGO19fr/r2uQNSaULSLdP7NRyJ9glbU1RNjeD4d5+ZmiU3n1c3ng/70yt7zu4JdXnexyVmmKtT&#10;Vk3VoR22eatgmVvJcVLp3pzbGtM4vW2fV34oLJFZTexIXZD3zbPcqU15d+qWPYdpwNl5byrNtJfZ&#10;sUe0vOfxccgPOzvveXxU8MO25j0/lx0eerg/P2BrBW3Ne97b77wXu/cIDTg876kBKow3XhpU4oxP&#10;ltGAHenLv4IdHuzLLVVn5z2PUn/JssjnRr1Mw87Oe544H42m+BmFkZZZf6baSP2S08seHhJ/ixs0&#10;JmzsOXH+9ctS/9ckRRru13HL1q5+5nddutznE31gd2iP7n8b9Hff4BcSb7KmX5oV1GXtfanXm8te&#10;fpYralzY+VrTC3YMU3B27f4klfVpBlpSfN4vjlyp0Rs1egM9KB1p/yY8wwKTPsk3ZI5k+qAeL8Wa&#10;rvNXXtm+TFpBRwYlmUsH+IcvmDum9xMx56/tecHpeV/fv15Jk7fJ5/1PyRlqHVcXemhbqI7l2x4Y&#10;Y77wzzF16aR5bx+7894O9/foRX/tzvuuf7zvjjvoo2sPu3dqdrO7fW8Tc/oSW4vj895udue93cTJ&#10;ez4L7W7f8y9ih/++8y76K/6GKn6Jdhg3bpxQfDO4zK5vnfPD5xvyfsVpjal9z9RlSf1D5l/X8z8l&#10;L7LI+9D0Yoe171UHN07q+7e73xG+a7dAi7j91+tR4pvuPd/Mdf7CvfZN9553+l3nLfvX+1Fu9VYs&#10;rtdrx/Zj8bYbOKIuyPu2UZNi8odzaUDMvB88NJj+ipn3FIf8gGg7NXOJzj6fb3V2ndhanH15T3H4&#10;ccSXNCBa3lOJIW+8QwN2pG9L5/Ot8CcwqCDzue4Ons+31fDgEYOfCaQBOzZU+0oU/6NhH/NXHkLx&#10;zaD2fe9B0mtcHZSbFt71nqToSgt5TxMZ/pSys/KeVamqT/EFCVPq0duzJe/dQ+P+9az6yrfIe2GK&#10;S3S6vG8nfqfGf35KK5TifH9PzyQUTvmFcmecz7fSNA75Ubt3au0/n29VovPyni+IH6W5RPv+no9D&#10;c4kOPJ/fFD2NmEt0+Pf3VmiR8knPoxnF+f6e8OerzSXanfftP58v2kfDbvxnqh1JLzAqvpnV+x9D&#10;Zod/OPThx7flaesKTy185JEPwl57rOudK85ost64L/D/no/d+/1rd94ZMuODRx7nzucrt0p6jnnv&#10;vYGPdX2O8j77y369pyyan+WQr/CFAwthrB4tKU/M+2b71+Mh793auHHjzJ8f0a7XM4eTk67Xs9I0&#10;DmlG4tS8b7ZEJ+W9FZpLhLy3jENziU7Ne3NTm9CMzs57KzSjCHnPJz0/ai7RqXkv8kfDbqtWrWpn&#10;0puZermR5ZaphTfElBTJiktqS0xX52lUirxbKmp2T5yfe7P+lDLLKK/KipTqyiLunDn//KYnz+3R&#10;TN5TXfbHHX77g+m03Dwr75vtX4+2ophduwJHjqHqIO89gDh5b0mcvLci/k7NPKM35b0lc4lOzXtL&#10;NKP35b0Vc4nOy3srNCPNZV+J/IzOy3vnKEibtdp0yZszKfdumBE88Z5H/cO/XpmvOXv2LB3V0cEr&#10;v8R8fB9cGLn6drlSeLIHaNS/XkxMDFXn3nvv5avz8IDH1m8/UKsz2LQ/dzjkfduQ962ze6dmnhF5&#10;b4VmRN63xFwi8t7DaZSKXBnJL6s0sunZF2ntTPlwDm0Ph5Iybit1VbV6WoDCcz1Cff96tM/esmMP&#10;VWfG/IgVa2NTzuTdUmoraxnG4OIOD5D3bUPet87unZp5RuS9FZoRed8Sc4nIe69BC6eiRn9Lqbut&#10;1JbX6Kq1DLdLcHE4dggdrFDG01FLWbWO9m+0S7f5jshOgLxvG/K+dXbv1MwzIu+t0IzI+5aYS0Te&#10;ew3ayekM3P3v6S8tNNqP2bTfc0M6g1Gr5x7Upqc17ya1Qd63DXnfOrt3auYZkfdWaEbkfUvMJSLv&#10;vQzt62gh0WLy9LDn0Rqvr44wxeWQ920z5323+x94bviI54Lb+wgMfj5g6HCa0e68t6PEfgP/QjN2&#10;JO/tZnfe283uvLeP3XlvN7vz3m52p6/dxC/R7ry3G/K+eRb961HGSz7/kg7IZs6P2Lxz7+VCBWPg&#10;8tKTWPSvR2985vxPqTrh85esXB+TkJJhqo6L64O8b5s57+1md97bDXnfFBV3KKlD69GO9BW/xEWR&#10;q4WZ7WJH+gaOFjvvO1gi8t4tNO5fj5bO1+u20JGcj++D/EIbPHT4vvifPeZb/Mb96xlYduY8CX1+&#10;zdXp5vtg2PszCm7ccGHoI+/bRumbd6P8h2Pp+xMy9yVk2PY4xv09cTbXpk87lZiZe70jJZ67Ird1&#10;/0LPj09K/8E0+75j6bY9EjJoxvIa7sLU9hO5RCouv4jWo/3FncrOs7WC4peYfelGR0o8ny+3tcTU&#10;M7meVeK1W5W2lijyR6NTaNK/HmPgusqv0TC5V4u+XBfrZzpVWat18W/Y2qtJ/3p6A6vWcdVRlCn3&#10;HEqYPHUuZX/QmBAXXqWPvG8bHd1XqZnSan2JUmfro1Slp0P7Gm6TFV6tPcQvkdDz6aNF5VZp7HlU&#10;1uo1Ott+sCtyiV5fQYIS23x4RImdRov969E+MPFEOuW9Ss14RhO/5f71aPuhxhe14ijsg8ZM0CHv&#10;3Rxtf3SM2RHCC7Wb+CXyaD67H/axehGbHnawegWbHvaxehGbHvaxehGbHvaxehGbHvaxehGbHvax&#10;ehGbHtCC5vOel3DiV8p7Za3eU/K+2f71zIzcdSchgaOR9wAA0Kk07l9PmGih/XnPqnNO7VwasevM&#10;ZX3jYyu2XJG6OiJCGndTW8cWXVy3r+m9dx2nUf96wjQLNue95ZtvzLK+rCpp3bqLJcJ/2oC87zD2&#10;5pXDKySbEtJUop2yY5myn9dulrVzHTtYC7esdjzxF6wLVqW6PGvTuotVwpgYRC9RtA1GIPqno+W7&#10;nkOrGvrXUza36NrKe73y3KlcPQ1UXNg0KWyXdGf4Qz7RMm4CWyxLLqIjCMP5hWOX747fGuznE52l&#10;V5xcGufc7bC+fz1htDFb897yzR9ttENqXF/54aX7cpH34lBd3f5kr493/rzxn76Tf5SJ8YFnqnNm&#10;THm2+90TrW/BJIaWb1ntaOIvWPFLLLoQPeQ5Px9/6Q1hgtOJXqJ4GwxP9E9Hq3c9h47g876qljGY&#10;fshOD1q8Fku4JHP2KGG7YpXl8hPHFvfpG3uJG2ekkoA9pg2A0ZTmXTs6rltw7CVjYSvfHYiAz/vh&#10;oydoTb2N1D9a+eq14c2fsjpCsKivsegL/rqB9rAp71n9zYO7Ir5elXGzmZMvViq2RTz//SnuqISp&#10;vrCF2hMsDcg2r5W11bBo8WDZol2iv3zuh6iIXWcK9KxevnezhHwVdULR9rtyvCypv//UPA1tYVF3&#10;L92uEePzztaWVl9b3P517Egt37La0cRfsOKXyKgri69/P0TEvBe9RPE2GIHYn45W73oOHcHnvaWg&#10;F8eb7jjD1hWvnP3UgKBef+w+crz/+nNMxU8bZgyb0P3pMfGFRYdCx4zpNeDOp/2C31x+9nr62pDw&#10;cT19px2WGwtcn/fN/Y70eEqa8AyeKukABdrmtBtMifnNX+DyngL0P3zS6evr+2y83Gl5zxxY1e21&#10;N/bt3Rgae5BbaCzD3x6RYzlcx6qLK/MXmS5eMP3rypwxPquOVe9f6TNp1pVWQ7nFg2XLdsnts1/0&#10;7//FwYSVAb2XpFzaM7r7rPXtzPsDBw7YdOPIdqCQMG1DjHRFV9EaMdxexjV5z6mvsnOJv2Bdsiq1&#10;xaLmPRG/RHE2GAtifjpaves5dASf959Efrswcg09FkV+u3HHfrWO4RrEpgZu/LvPTM2Sm8+fG8+H&#10;+bzyw3VNRfH1lbMeXR8nLxEiyXAk2icspuiq2NthY5T3gWNC/vxYwKIoc43WLI5afalQITyDp8/P&#10;iZNK487n89cimN686W2zzK1k+s/enNsa0xP5+hYVbXZS3ktX3PXqm6lyaqpzAbzp6R7/eK7XY4uj&#10;FTcthmurc6aH+v4laPAf/rvbF6a8J/LTn/e95/HHe32eLnzNUP3T9lmvhnKmvp+gaFgDFgfLD0XE&#10;7Z0YMC419+SCv4xPvG3RLqHdh6kdxl0PGXl49xt+/zktk12Tq9v+UoS/QaGtt4tuVdbel3qFplfX&#10;Va2d84eo+vo6XyfIe9EXrEtWJfLeCcTN+9avyobWtHptB5/3ZSqdWm/QmB5axmho+DJfeWX7MtNN&#10;e0sylw7wD18wd0zvgTGmK+UMadKP0+TcQdgk35A5kumDerwUe0Hn/PP5rV7JYWrfh1ATv1orVMdU&#10;I+5+AcIzGrN884k6y+c0qq+u6Bvn5H2dvvryqq/e6OX71nfZBV9M/+/XQ2NjN07r6//1ioZhaWbC&#10;tIdfPlHFXp//itC+J6w249XHu4wITa+/mTF7uyB5r5STkHTL4jPS+GBZnr/2tYfv+N37hy5xlTXv&#10;p1RXdz/T67F/vvCX/9fFb8WR7yfeM3FeaOi0WWll/Gu0gvLedAali+NSX1tyfFzvYR9+8ko/YVNz&#10;OkaZ9tHCWf733DNx5Cfx6W0f5DhUW5fUOo74C1b8Eq+lR4cueMXnnokfT4orECUPRS9RvA2GJ/6n&#10;o42rsqFFbV3b0db1ehZYZVm+TFakanK8xahLf5PJik0NfUatKGn2wkDHaOtKDv77e9P1eu18E5Zv&#10;vjHL+rJKhULdzle0Je9ZnVbP1rE5cZP6hm7/4o3fz5iVmkaBnXtmjnk46dZvP/3fw1wjSTjsNc1o&#10;PLHzWb9Xlzzfa+SONH7Nla0Mv49P3r7CFRa8xgfLOvlXb/v87p65x/K52li2Sxh1SX5Z1vt+478/&#10;uyfUqrHCv26b+vTpk5SUJMzTIaa10sym5jRMSRF3Vasst6y9q9lx2rik1qFEX7Bil8gyyqumNdmu&#10;s1OOIH6JYm4wJuJ/Olq9Khta1Na1HTbkvTto60oOi7x3WX1syfviyHd7vfberCF+fss2375uOqr9&#10;dNGbfx93PKdhOPGWqZH07sx/+XT14fNee/vA0LsXplSyOQendB/8o6LVD2HDwfKq3MtxE/1ePnE2&#10;7rU+/5d0xaJdcj5n44sjZ7/91iNvzT9fXvz9k6b2fWhodLpceJEW8e17SvqtW7cKkwAAwDVa+67H&#10;4/Le8uR00xPsnpb3QuOgvmXQ+JSCxekUjUqRl6+sqZIrTaM0lzALq1ZcbfMouOFgWcO/As11Xam3&#10;bJewanm+LF84oLblcD48PBxJDwDgHlrMe5ati925x7PyvvUrOcrLKwOGDvegvAcAAHCE5q7tSExM&#10;idm2a8rb7z3s15/CPmBoYLXGQ/K+yZUclZWViSkp3+3YET533t+e+gdVhyyOWq1v7/f3joe8BwAA&#10;8Vlf2zH8+bF8KPr4Pjj+9bANO/eXV+v1jGekPcfiSg6WZZ/4+xC+Ot18HwwaPeHTFWtyLt9Qa1u6&#10;Hl8MyHsAAHAxCsGMc7mHkzKzf7tRWq1TqhkNY9QxovVs7WBGlv05NfNQUsa5S/JSla6yVq/WGfSM&#10;wejSkxXIe0cQvwNtV3bZLWb/5CJ39q6vvvTdJknMlksiXUvOEbl7ee+/K4H4K9EVm4030huMFIoa&#10;vYEGqBXs0QuT2vdaxqjRcXf01zOsqd9c11fIlrzX/5bZ7D2ImnH1xEevSC5zX8kY5Xu/TOV6vmNV&#10;SRuSLbrWaVZLMVY/Xclqik58JZFsXvtzjky4bNCGvYlEInHQb/AsiN+Btiu77Bazf3KxO3s3Xpk3&#10;steCDYdmfOA7LbJIlJ9Xid29vPfflUD8leiCzQbALu3P+9KzX/QftOKHfWvDPjlj6laCKZVX1W/c&#10;lsOssqIiScp3VUZuRb7/+xmRt26mzO3dxo/xWooxi+nj49L3juw7fM2O2C8CB/ddcaiq1qa9Cf97&#10;PPrryNQXvwNtl3bZLWL/5Iy4nb1ri/c81XNjnrGu5PRnA18+IcpJBbG7l8/y9rsSiL8SXbHZeI3G&#10;J7cKCuSJJ09WqFTu0BS2S6PzkWfPyqg6blWT9ud9yellvR/5KvUC16qmRt6sN3v845+9Al/4+VpF&#10;w/ANverghpCH/j7k/gf++1kh7+tKsr/s1+eTea/dvyqO7xTQxs50P9q32Ty9T8SBnX9/w7RzLDn3&#10;pd8IaXrTvQl/iUSbKPWzs7P5kjtE/A60xS/Rinj9lYrZ+au5rJLTn/cS7aSCuN3N1pfltXclEH8l&#10;umqz8XxNTm7N/HgRv3Pu1v2BoFFjFn8ede78ec9J/kbnI+mIZfA//slX5+H+j4a8Oml19Lqr167x&#10;T3UVW87nq1IPL3+qv++7M3Nyf3rf1z/iu91rhnefsCK6YXhP7i/Bdy39VcOm7wp6qD7vTU383/k3&#10;NO5t7Ez3tmKTeXq31//zn+DJpu2D+5iZ8t6GvYkT+tPl3rbYHWi7vMtub837PQFdV5xm6vIT/u3X&#10;sPU6nah57+13JRB/Jbpqs/F8jU9uUUD+ViA/nJS5ftuBGQuWBdbfSi5w5BijC69otwFjeT6S3vKv&#10;5y4eTMxcsS528tS5TzwTyFfns8+/cOHZi/bnvVGrpbWivXVgyF0rdu+a0H3IpiRK7Lgc6c764b05&#10;xbfi/3nXijOM+UMuaLxHs7Ez3ZKijebpPaPivx/8OvdS7OWE8IdePXzGpr0J5b2j75dDxO9A24Vd&#10;dovZP7nonb2XrJ/Xe8Tk2YN7j9ja+AYVTiN29/Kd4K4E4q9E8Uv0Ho2igTGwap2hVmtQapjyGn1+&#10;UcX418MoJzR6T7lKv1H7RG/kqlOtYZRqfVm1PuvSjX4D/xI46iXGE/rbORf31iMB06ZP9gselyg3&#10;fYb/PW/e8L8sOJbfMJxcZdr033tv4GNdn2sx71vUfGe67yRdTKqf/k1u3g//e2/3kSEvP96jj+RY&#10;vl5v097ECffDNRG/A23xSzQTr39y8Tt7rzN13djcDSqcRfTu5b3/rgTir0QXlOgtmo8GagAbWVbH&#10;GJcsX0l5T5Ep/MPdNX8+kjYLg5HV6g1BYybQw0P61zPt6Ov38qbPsPm+Qw3Dpn10kVJtcTt87gnt&#10;vDFRc53pcl3wNkwXMsAibMTffwEAQMe0dXKLUj/i8y88J+/bOB/pcf3nAwAAOEQbJ7fsyXu2XJG6&#10;OiJCGnfTugHIqnNO1f+enFUlrVt30dE9iLRxPtK+vLd828Iki4nX9QbVhS3t76EEeQ8AAG6n/XnP&#10;Ks8ky7kzBIbzC8cu3x2/NdjPJ/pooy/9Ky5smhS2S7oz/CGfaJlefnjpvlxRegxrYFPe19eo8dsW&#10;/tkw8U/R2TdSN62VIe8BAMBjmfNeErly8dJISb3ExJPCM+ox6W8E7LnOD2pK864dHdctOPaUVaqy&#10;ynL5iWOL+/SNvWQs+kKsXxg14PO+38C/RkSuEGpiUlhYKDzDQkONLN52w1FP/UT/2FzF94Ht/wUT&#10;8h4AANyOOe+tLIn8yqIT+pzD4X99ddi9dz49zt9/fRpTmr42JHxcT99phy9wz2GqZf+RSL6KOqHQ&#10;V/y0YcawCd2ffjZe7rK8r/+RoaXE1DThGYJGNTpTmsa/7efjr1dd3GZVlzHxhch7AABwc23cd8Cc&#10;9zfKNcWVWv5xs0pbXqtnGgKfu177xqGXHl1/uuGqbcORaJ8w02X/LHMrOY77rfht/oJA4/kwn1d+&#10;KCra7JS8b/W2JpT3gWNCAse+qqhoqM5tpa5Ga/Vrw2ZqxL/twhKZVV3+9Mqes3tCkfcAAOC+2rzv&#10;gDnvy6p1tTqDWi88dIx1/zuGy2s+TiujASZ9km/IHMn0QT1eim3cF0JJ5tIB/uEL5o7pPTAmV1f0&#10;jePzvq3bmvDt+6CxoUo1Y66LWmdgmrsdfn2NGr3t+h+cN0x8Iub8tT0vIO8BAMBttX3fAYvr9Qw0&#10;3D6WPw5vjFWW5cuEFjOrVCgc3X1IW7c1sbhez5aSLd+2mcVEVl2saHf3JMh7AAAQWdv3HbDI+3b/&#10;Hs+F2rqtiUXetzeeHQ55DwAAImv7vgMel/et39YEeQ8AAJ1Sq/cdyM7OXrlyTT+//h6T963e1iQp&#10;KWnmzDk+vg8i7wEAoNOxuu/AgQMHxo0bZ76LKQkYMnxH3HEPyXvT1+oWtzVZtWoV1eXxxx8XKtOl&#10;y/jX3kk5k6t33e3+kPcAAOB6kmVfBL348vhJUz6NXLMzLuGKovJmlbayVq93XYPYbizLjv/fN4JG&#10;j58ydfanUasPJWVQXcpUOrXWYEDeAwBAp8WyddSOL67UFFdxv0ovr9bRqEZvtPipvScxsmxljZ4y&#10;nh4lKl15jb5Gw+gNrGtrg7wHAAAXKyiQL17+9RfRW35KyZCXVGp0RkpHIvzb0ySmpi2K/GbD9r0/&#10;p2aakt7oulZ9A+Q9AACIr1H/elk5OcK33Cb9Bv7l7Q9mJqT86g4xaSs6Slm5brNQE5OAIc/NnLco&#10;/5rCtQcwyHsAABCbVf961JTX6o3ykqojSelfrds6/vUwH98HKSm37PjBhV9420hdnrWJvzutjjGq&#10;NIwsX3E0JXNx1Gpzz/lZ5/P4p7oE8h4AAETWfP961PylbKd81xuMt8qqKCAXLV+j0Vv1MO+eii5E&#10;D3nOz8fcd5C5LoyB1eiNe+OPU3WOpWbw/3UJ5D0AAIis7f71KCkpIBdGekreM+rK4utCpaxR9h9P&#10;+ZWq80tKujDJFZD3AAAgsrb71/O0vCfmgxhryHsAAOisWu1fj9ic92y5InV1RIQ07qZVb7aM+sb+&#10;XRFfr8q4qa8zqC5s4b9idwJH5j2rzjm1c2nErjOX9c1dvmBZWbbo4rp9Saq2f+qHvAcAABew6l/P&#10;ikXeG7lf5pkI/2uO4fzCsct3x28N9vOJPsodIeiV507l6ukfx2LGLv9u76zZ3Z+fc75SkbpyrcwZ&#10;eX8tPTp0wSs+90z8eFJcgVWPgA15n5ou1MRE+HeD+vdcV3Fh06SwXdKd4Q/5RMvMdwtmlWeS5dzt&#10;7y0rm6VXnFwah7wHAACPxOf9nx97IujF8UGjXuIfgaNearm5z2hK864dHdctOPYUl30lmbNHSYq4&#10;5KUDi+KCNRHdJi6+UtNSE7zDWEZ5Vca5Jm9yg1pz3g8eOjzoBaEuw0e9NGveIkOj3gMb3jNle7n8&#10;xLHFffrGXjIfPTDpbwTsuc4Pmit7yVgo9X9NmKtVyHsAAHA7fN77PRYQNDY0aOwr9Y/QqlqG/tVA&#10;lXRAIpFsTrvBlKSvDQkf19N32mGFQjr7qQFBvf7YfeT4wf/JKk37bMF7/t37zt2sqHVa3rfGnPcB&#10;Q4Ms6xI+P0JrPnwpXml+z/7rzzEVP22YMWxC96efjZebkjzncPhfXx12751Pj/P3X5/GlJorKzcW&#10;IO8BAMBTCefzo9aU1+hVaoZ/VGsM1u17fX5OnFQadz6f/57bcCTaJ2xNUTU1juPffWZqlrz+BjYV&#10;stX9B0sLXJv3R5IzVBqhLko1o9YZGtr3pgZ94/dcZzwf5vMKfzd9Rl36241DLz26/rSsSCVcoWCq&#10;bEzRVeQ9AAC4Mabg7Nr9LX3xbOv390z6JN+QOZLpg3q8FGu6AFB5ZfsyaYWhjpFG+oaEzgke32Py&#10;4lyla/O+re/v699zXUnm0gH+4Qvmjuk9MKbh9rqGy2s+TiujAcvKXtDhfD4AALgt1cGNk/r+7e53&#10;Wgoqi7xv6Qt7K1wLWNbcBYCmCwPz+UYzqy5WNPl+3UEa+tez0pD37f89Hqssy5c1NOWtWVaWUStK&#10;uE6J24K8BwAA0bEqVfWpVhqmtue9a1n3r2fJnrx3AuQ9AAC4RJYX5X0b/eslIO8BAKCzaibvz8pk&#10;Mbt2TZ/z8cP9+lNAfrku1kPynlj3t0Mxn5h48rsdO6Z8MK1b9weoOpnncL8cAADoVJR7N8wInnjP&#10;o/7hX6/M12RnZz/sN4ASkefj+2DI62HxyZlKNdP453furCHvY3ft6XY/F/C8fgP/OnnqnHOXb+gY&#10;J1060C7IewAAEJ9Gqcjl+qfJL1OydVevXZu5IGJh5Lc74o4nn8m9rdRW1Oi1jNFgpFayR+S9Rf96&#10;PxbsPpKwMHLNoqhvDyZmnr0kL6vWVWsYHWNwbU2Q9wAA4GKU6bU6Q5VaX6011GoNWj0lvdEzgl7Q&#10;qH89ev9VakalYWq0DA1T0LvDSQrkPQAAuAUKeI/K+Na4YV2Q9wAA4HrUAuY61jElpaejKvCnJ9yq&#10;Lsh7AABwBYv+9RJPnuzSpcvDAwcFvzh+8edf/3Dwl9JKlYcGPx20SJZ/TdUJGBo4ftIUyfIvj6em&#10;GdzghD7yHgAARNe4f72r164tiVo5eeqcoNETTJe0c6Z8EF5SWeUxqa869dP6zyKPXL5trDuWmrEo&#10;ak3I6+8EPBPI16Xb/Q8s+XyFa6uCvAcAANE16V+PMbIaxlirNag0zKnsvBnzP6OY/Ck1g2l0x1h3&#10;ZTyx48lHRu38cWvYw4N/lDMsq+XqwlRrmcpa/e5DCeNff4eqg9/jAQBAJ9R8/3rcl98sS9FIARmf&#10;nKnziLwvkozruTHJWMekh94dkaYSpnKoTU91OZKcQdVxbd9ByHsAAHCJVvvTNbIUkIeSMjwl7/39&#10;pbI6Lu+7vs7fwbYBHb78lMrnPdr3AADQqTTuX0+YaMGuvGfUN/bvivh6VcbNhldkyxWpqyMipHE3&#10;tXVs0cV1+1q6A2+HFEle77pCyhiVvwT/Ieq01U3t7Mp7x9cFeQ8AAOJr1L9eUzbkPVssSy7iQtFw&#10;LGbs8u/2zprd/fmw87X8Pw3nF45dvjt+a7CfT3SWXnFyaZxT8r4uL3lO/0c+DJ/U+41ZDTesF9iT&#10;906oC/IeAADcDp/3K9bGJp5MT0w5yT+ycnKauVyfkUoC9vCn0Fm1vLhgTUS3ibOumNvYjKY079rR&#10;cd2CYy8ZC1v5BqGjWGVZbi5/l30r5rxPONFQl8SUlIICufCM5ji8Lsh7AABwO3zeWwkaHaLRWV7y&#10;pr156OUxY3oNuPNpv+A3P8pSVqZ9tOA9/+595+5UlOTuWyqRbE9WKNLXhoSP6+k77bDcWODEvG8Z&#10;5f2RlHShDhYWL/tSeEaDYv5tH5bXOrwuyHsAAHA7fN5Hrt12MCnzYCL3OJSUceJsXm2jvDc1gq+v&#10;nPXo+jh5SQnDt/0rZKv7/12af/vcAak0IemWqXFsOBLtExZTdNVVeX/YdH3+weMZ9XU5fSQ5Mzdf&#10;3uRuQNWN3rZD64K8BwAA8emrL323SRKz5VKzX9/Xf3+fmFmtNWj0wkPLsM10VGdIk36cxp0ZZ6SR&#10;viGhc4LH95hs/hKdSZ/kGzJHMn1Qj5diL+iceT6/Zebz+UoNY1EXY2u3+nVCXZD3AAAgNuOVeSN7&#10;LdhwaMYHvtMii5r7zrvher2WQ7EJau7ny/Ibf4nOqEt/k8mKTa1/Rq0oaf74ouPq+9crafL69lyv&#10;54S6IO8BAEBk2uI9T/XcmGesKzn92cCXT1QJky1Y5L0zLqd3tMb961mlsH1573DIewAAEJm2+Psh&#10;/tIbdZT3n/cyDVjzsLxvuX89grwHAIDOidr3AV1XnGbq8hP+7ReaXi1MrldZWfnNN2s9K+9b6V8v&#10;v7Aw/JMI5D0AAHQ+Jevn9R4xefbg3iO2JupYCvj9+/cvXrr0rbff+1vAUxSNJHD0hHOXFXoPyXvL&#10;/vUu3bwZs23bp0six786qZ/fI3x1Jn84V4v75QAAQGdjuh6Nv/SsLjGRu/89eWJo4PjXw1asi005&#10;k1tRo9dQ694zbojbqH+9iMgv+OrQIcuUqXM2bD9wIV9eqzUYXXrogrwHAAAXK6+qupivuFWlva3U&#10;lVbrqtR6rd7IeErW8+r716P3nHtVfkVRYaqLvqJWr9YZ9FQZV5+nQN4DAICLsaYb4Gr0Bp2B1VMy&#10;0rgHJX0TeiMr1IXh6+IWlUHeAwAAeD/kPQAAuFhhYeHixUv3xx1OPHnSo1v2vMTExMVLl1Jdzp61&#10;ulTflZD3AADgCkzB2bX7+Tu6UjTyF7jx/vbkkNlzP7l67Rr/RA+hLs/atO4i13fQkuVfCjUxCRzx&#10;4jffrq1QWf0sX2zIewAAEJ3q4MZJff929zt8D/BGllWqmbOXbhw8nrko8tvA0RP4pMyWyTykuV90&#10;IXrIc34+/tIb9IZrtMxtpS75dN6OuOMLo9YMfmY41aXb/Q9k5eQIT3cF5D0AAIiOVamqT1ne8UVv&#10;YNU6Q42GUWkN5TX6s5fklJFHT2QyHvH7+zpGXVl8Xeg0sI7es4Yx1moN1RqmokZ/W6Wj4KfqHEtJ&#10;45/tEsh7AABwiaxm7/BG7WMjW6djjBSQ8cmZntG/HsfcSXADU124q/R/SeXuf/9LSrrwD1dA3gMA&#10;gEs0n/c8D+s/n9NM3vMo9Y+n/Iq8BwCAzke5d8OM4In3POof/vXKfI0w0YJdec+ob+zfFfH1qoyb&#10;Da/IlitSV0dESONuauvYoovr9vFXCDratfTo0AWv+Nwz8eNJcQVWhzD25T2rzjm1c2nErjOX9Y0v&#10;YbC3Rsh7AAAQn0apyJWR/LJmb+JuQ96zxbLkIi7gDcdixi7/bu+s2d2fDztfy//TcH7h2OW747cG&#10;+/lEZ+kVJ5fGOSfvWUZ5lauO7Jpcbf36tuS9XnnuVC53y/uKC5smhe2S7gx/yCdaxk2or6bdNULe&#10;AwCA2+Hz/omhgUGjRg+rN2POHMpOa4xUErCH/507q5YXF6yJ6DZx1hWtaQJhNKV5146O6xYce8lY&#10;2Mo3CM5jzvuAp58LDHxeqMywYeHh4cIzGpRkzh4lvENWWS4/cWxxn76xl7jxhmraWSPkPQAAuB0+&#10;7wOGBgWOnhA0JoR/zFwQodEZhGdwtDcPvTxmTK8Bdz7tF/zmR1nKyrSPFrzn373v3J2Kktx9SyWS&#10;7ckKRfrakPBxPX2nHZYbC1yc988EBo0e31CdeYsb/fqgeOXspwYE9fpj95Hj/defYyp+2jBj2ITu&#10;T4+JLyw6FGqu5vKz1+2rEfIeAADcDp/3+xMyiiq1xabHzSptiUpX2yjvTQ366ytnPbo+Tl7C32qv&#10;rq5Ctrr/36X5t88dkEoTkm6ZGvqGI9E+YTFFV12b93GJGXxd+OqU1+gbfVthatDHv/vM1Cx5vpI7&#10;hU+M58N8XvnhuqbCupq21wh5DwAA4tNXX/pukyRmy6Vmv76v//4+MbNaa9DohYeWYQ3GJk83pEk/&#10;TpPTACON9A0JnRM8vsfkWbk1/D+Z9Em+IXMk0wf1eCn2gs6p5/Mb+tezYs77o8kZGj13WyD+oWOM&#10;VE3hSQLlle3LpBV0TFOSuXSAf/iCuWN6D4wxVaa+mnbXCHkPAABiM16ZN7LXgg2HZnzgOy2ySGjL&#10;WhLynrter9njgeaZ7qmfb24cmzDq0t9kwo32GbWipPnji45q6F9PmGDBnPe/pGTacK88VlmWL5MV&#10;qcxXItSzs0bIewAAEJm2eM9TPTfmGetKTn828OUTzbSJLfLeGZfTO1yj/vWsWOQ9fn8PAACdiLlr&#10;mpLTn/dqNiM9Le8J+tsBAABohNr3AV1XnGbq8hP+7ReaXi1MNt0Y98CBA+Hh4X369PGCvM/Ozt66&#10;detb77zT7f4HqDoZ2bnCP1wBeQ8AAKIrWT+v94jJswf3HrE1UcdSLg4bNowS0Wz8xMkHk06XqHR6&#10;W76/d51G/ett+f77xx9/XKiJ6c54kz+ceTAxs1oj9k8DLCHvAQDABUzX1vEXndWdPXt2wsS3Fkd9&#10;s3HngdSzeTertLeUurJqnVrbzPX4bqlR/3p743+ZMnXWp1Grd8clpJzJLa7S3lbqKmv1jEuPXZD3&#10;AADgYkaWrVIzFPOUi6UqLhrVOgPFo9HoKSfzG7BsHbXjKeP5DgMqavQ1Wu6nd4b2X5nvHMh7AABw&#10;MZZltYxRo+N+m65nWIp/G3635n70BqoIVxcu5rnf2LtFXZD3AAAA3g95DwAA4P2Q9wAAAN4PeQ8A&#10;AOD9kPcAAADeD3kPAADg/ZD3AAAgvqy9L/Wy7EnXAwm9Aje5f52bQt4DAID4nHdrWvGw6mKF2mN6&#10;BELeAwAAeD/kPQAAgPdD3gMAAHg/5D0AAID3Q94DAAB4P+Q9AACA90PeAwAAeD/kPQAAgPdD3gMA&#10;gPi8oH89Sx5QHeQ9AACIzxv617PgAdVB3gMAAHg/5D0AAID3Q94DAAB4P+Q9AACA90PeAwAAeD/k&#10;PQAAgPdD3gMAAHg/5D0AAID3Q94DAID4vKx/PeLuNULeAwCA+Lysfz3i7jVC3gMAAHg/5D0AAID3&#10;Q94DAAB4P+Q9AACA90PeAwAAeD/kPQAAgPdD3gMAAHg/5D0AAID3Q94DAAB4P+Q9AACA90PeAwAA&#10;eD/kPQAAgPdD3gMAAHi7urr/D29cKPVRyfzEAAAAAElFTkSuQmCCUEsDBBQABgAIAAAAIQAnhp4A&#10;3QAAAAUBAAAPAAAAZHJzL2Rvd25yZXYueG1sTI9NS8NAEIbvgv9hGcFLsbtGrCZmU4ogeLClX2CP&#10;2+yYBLOzIbtt47/v6MVeBoZ3eOZ58+ngWnHEPjSeNNyPFQik0tuGKg3bzdvdM4gQDVnTekINPxhg&#10;Wlxf5Saz/kQrPK5jJRhCITMa6hi7TMpQ1uhMGPsOibMv3zsTee0raXtzYrhrZaLURDrTEH+oTYev&#10;NZbf64NjSjqajRaf9D5fDB/lZLVTD7ul0vr2Zpi9gIg4xP9j+NVndSjYae8PZINoNXCR+Dc5S5Mn&#10;rrHXkKSPCcgil5f2xRk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Q130swMAAOAKAAAOAAAAAAAAAAAAAAAAADoCAABkcnMvZTJvRG9jLnhtbFBLAQItAAoAAAAA&#10;AAAAIQAUolhgUz0AAFM9AAAUAAAAAAAAAAAAAAAAABkGAABkcnMvbWVkaWEvaW1hZ2UxLnBuZ1BL&#10;AQItABQABgAIAAAAIQAnhp4A3QAAAAUBAAAPAAAAAAAAAAAAAAAAAJ5DAABkcnMvZG93bnJldi54&#10;bWxQSwECLQAUAAYACAAAACEAqiYOvrwAAAAhAQAAGQAAAAAAAAAAAAAAAACoRAAAZHJzL19yZWxz&#10;L2Uyb0RvYy54bWwucmVsc1BLBQYAAAAABgAGAHwBAACbRQAAAAA=&#10;">
                <v:shape id="_x0000_s2328" type="#_x0000_t75" style="position:absolute;width:58915;height:18745;visibility:visible;mso-wrap-style:square" filled="t">
                  <v:fill o:detectmouseclick="t"/>
                  <v:path o:connecttype="none"/>
                </v:shape>
                <v:shape id="図 2087764232" o:spid="_x0000_s2329" type="#_x0000_t75" style="position:absolute;left:3657;top:76;width:54864;height:1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9+yQAAAOMAAAAPAAAAZHJzL2Rvd25yZXYueG1sRI/BasMw&#10;EETvhfyD2EBvjRy1xMGJEtpCS04lTvIBi7WxTayVsVRb/fuqUMhxmJk3zHYfbSdGGnzrWMNykYEg&#10;rpxpudZwOX88rUH4gGywc0wafsjDfjd72GJh3MQljadQiwRhX6CGJoS+kNJXDVn0C9cTJ+/qBosh&#10;yaGWZsApwW0nVZatpMWW00KDPb03VN1O31bD5zn2b7cy5gc0XzK/Hkc10aj14zy+bkAEiuEe/m8f&#10;jAaVrfN89aKeFfx9Sn9A7n4BAAD//wMAUEsBAi0AFAAGAAgAAAAhANvh9svuAAAAhQEAABMAAAAA&#10;AAAAAAAAAAAAAAAAAFtDb250ZW50X1R5cGVzXS54bWxQSwECLQAUAAYACAAAACEAWvQsW78AAAAV&#10;AQAACwAAAAAAAAAAAAAAAAAfAQAAX3JlbHMvLnJlbHNQSwECLQAUAAYACAAAACEAszMffskAAADj&#10;AAAADwAAAAAAAAAAAAAAAAAHAgAAZHJzL2Rvd25yZXYueG1sUEsFBgAAAAADAAMAtwAAAP0CAAAA&#10;AA==&#10;">
                  <v:imagedata r:id="rId92" o:title=""/>
                </v:shape>
                <v:shape id="テキスト ボックス 1628827236" o:spid="_x0000_s2330" type="#_x0000_t202" style="position:absolute;left:2667;top:5486;width:480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I1ywAAAOMAAAAPAAAAZHJzL2Rvd25yZXYueG1sRI9Ba8JA&#10;EIXvhf6HZQq9NZumGEPqKioVvEmTHnocstMkNTsbsluN+fWuUPA48968781iNZpOnGhwrWUFr1EM&#10;griyuuVawVe5e8lAOI+ssbNMCi7kYLV8fFhgru2ZP+lU+FqEEHY5Kmi873MpXdWQQRfZnjhoP3Yw&#10;6MM41FIPeA7hppNJHKfSYMuB0GBP24aqY/FnAteWH8dp7WW5q6jY6Nn0e/ielHp+GtfvIDyN/m7+&#10;v97rUD9NsiyZJ28p3H4KC5DLKwAAAP//AwBQSwECLQAUAAYACAAAACEA2+H2y+4AAACFAQAAEwAA&#10;AAAAAAAAAAAAAAAAAAAAW0NvbnRlbnRfVHlwZXNdLnhtbFBLAQItABQABgAIAAAAIQBa9CxbvwAA&#10;ABUBAAALAAAAAAAAAAAAAAAAAB8BAABfcmVscy8ucmVsc1BLAQItABQABgAIAAAAIQBQQqI1ywAA&#10;AOMAAAAPAAAAAAAAAAAAAAAAAAcCAABkcnMvZG93bnJldi54bWxQSwUGAAAAAAMAAwC3AAAA/wIA&#10;AAAA&#10;" fillcolor="white [3212]" stroked="f" strokeweight=".5pt">
                  <v:textbox>
                    <w:txbxContent>
                      <w:p w14:paraId="32A38498" w14:textId="51160D75" w:rsidR="00040727" w:rsidRPr="00040727" w:rsidRDefault="00040727" w:rsidP="00040727">
                        <w:pPr>
                          <w:spacing w:line="160" w:lineRule="exact"/>
                          <w:rPr>
                            <w:rFonts w:ascii="ＭＳ ゴシック" w:eastAsia="ＭＳ ゴシック" w:hAnsi="ＭＳ ゴシック"/>
                            <w:sz w:val="11"/>
                            <w:szCs w:val="11"/>
                          </w:rPr>
                        </w:pPr>
                        <w:r>
                          <w:rPr>
                            <w:rFonts w:ascii="ＭＳ ゴシック" w:eastAsia="ＭＳ ゴシック" w:hAnsi="ＭＳ ゴシック" w:hint="eastAsia"/>
                            <w:sz w:val="11"/>
                            <w:szCs w:val="11"/>
                          </w:rPr>
                          <w:t>シード</w:t>
                        </w:r>
                        <w:r w:rsidR="00E15802">
                          <w:rPr>
                            <w:rFonts w:ascii="ＭＳ ゴシック" w:eastAsia="ＭＳ ゴシック" w:hAnsi="ＭＳ ゴシック" w:hint="eastAsia"/>
                            <w:sz w:val="11"/>
                            <w:szCs w:val="11"/>
                          </w:rPr>
                          <w:t>X=</w:t>
                        </w:r>
                      </w:p>
                    </w:txbxContent>
                  </v:textbox>
                </v:shape>
                <v:shape id="テキスト ボックス 129470956" o:spid="_x0000_s2331" type="#_x0000_t202" style="position:absolute;left:2667;top:6858;width:4800;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rNFxgAAAOIAAAAPAAAAZHJzL2Rvd25yZXYueG1sRE9Na8JA&#10;EL0X+h+WEXprNkq1Gl2DLRW8SRMPPQ7ZaRLNzobsNqb59a5Q6PHxvjfpYBrRU+dqywqmUQyCuLC6&#10;5lLBKd8/L0E4j6yxsUwKfslBun182GCi7ZU/qc98KUIIuwQVVN63iZSuqMigi2xLHLhv2xn0AXal&#10;1B1eQ7hp5CyOF9JgzaGhwpbeKyou2Y8JvTb/uIw7L/N9Qdmbno/n49eo1NNk2K1BeBr8v/jPfdBh&#10;/mz18hqv5gu4XwoY5PYGAAD//wMAUEsBAi0AFAAGAAgAAAAhANvh9svuAAAAhQEAABMAAAAAAAAA&#10;AAAAAAAAAAAAAFtDb250ZW50X1R5cGVzXS54bWxQSwECLQAUAAYACAAAACEAWvQsW78AAAAVAQAA&#10;CwAAAAAAAAAAAAAAAAAfAQAAX3JlbHMvLnJlbHNQSwECLQAUAAYACAAAACEAg/azRcYAAADiAAAA&#10;DwAAAAAAAAAAAAAAAAAHAgAAZHJzL2Rvd25yZXYueG1sUEsFBgAAAAADAAMAtwAAAPoCAAAAAA==&#10;" fillcolor="white [3212]" stroked="f" strokeweight=".5pt">
                  <v:textbox>
                    <w:txbxContent>
                      <w:p w14:paraId="560F1FEA" w14:textId="61FD5B20" w:rsidR="00E15802" w:rsidRPr="00040727" w:rsidRDefault="00E15802" w:rsidP="00040727">
                        <w:pPr>
                          <w:spacing w:line="160" w:lineRule="exact"/>
                          <w:rPr>
                            <w:rFonts w:ascii="ＭＳ ゴシック" w:eastAsia="ＭＳ ゴシック" w:hAnsi="ＭＳ ゴシック"/>
                            <w:sz w:val="11"/>
                            <w:szCs w:val="11"/>
                          </w:rPr>
                        </w:pPr>
                        <w:r>
                          <w:rPr>
                            <w:rFonts w:ascii="ＭＳ ゴシック" w:eastAsia="ＭＳ ゴシック" w:hAnsi="ＭＳ ゴシック" w:hint="eastAsia"/>
                            <w:sz w:val="11"/>
                            <w:szCs w:val="11"/>
                          </w:rPr>
                          <w:t>シードY=</w:t>
                        </w:r>
                      </w:p>
                    </w:txbxContent>
                  </v:textbox>
                </v:shape>
                <w10:anchorlock/>
              </v:group>
            </w:pict>
          </mc:Fallback>
        </mc:AlternateContent>
      </w:r>
      <w:r w:rsidR="00E15802">
        <w:rPr>
          <w:rFonts w:asciiTheme="majorEastAsia" w:eastAsiaTheme="majorEastAsia" w:hAnsiTheme="majorEastAsia" w:hint="eastAsia"/>
          <w:noProof/>
        </w:rPr>
        <w:t xml:space="preserve">図9-5 </w:t>
      </w:r>
      <w:r w:rsidR="000740B0">
        <w:rPr>
          <w:rFonts w:asciiTheme="majorEastAsia" w:eastAsiaTheme="majorEastAsia" w:hAnsiTheme="majorEastAsia"/>
          <w:noProof/>
        </w:rPr>
        <w:t>–</w:t>
      </w:r>
      <w:r w:rsidR="000740B0">
        <w:rPr>
          <w:rFonts w:asciiTheme="majorEastAsia" w:eastAsiaTheme="majorEastAsia" w:hAnsiTheme="majorEastAsia" w:hint="eastAsia"/>
          <w:noProof/>
        </w:rPr>
        <w:t xml:space="preserve"> </w:t>
      </w:r>
      <w:r w:rsidR="00E15802">
        <w:rPr>
          <w:rFonts w:asciiTheme="majorEastAsia" w:eastAsiaTheme="majorEastAsia" w:hAnsiTheme="majorEastAsia" w:hint="eastAsia"/>
          <w:noProof/>
        </w:rPr>
        <w:t>パイロットシードとシーケンス</w:t>
      </w:r>
    </w:p>
    <w:p w14:paraId="16573F45" w14:textId="77777777" w:rsidR="00E15802" w:rsidRDefault="00E15802" w:rsidP="00E15802">
      <w:pPr>
        <w:widowControl/>
        <w:jc w:val="left"/>
        <w:rPr>
          <w:rFonts w:asciiTheme="majorEastAsia" w:eastAsiaTheme="majorEastAsia" w:hAnsiTheme="majorEastAsia"/>
          <w:noProof/>
        </w:rPr>
      </w:pPr>
    </w:p>
    <w:p w14:paraId="60B8C885" w14:textId="7E30EB33" w:rsidR="000740B0" w:rsidRDefault="000740B0" w:rsidP="000740B0">
      <w:pPr>
        <w:widowControl/>
        <w:ind w:leftChars="200" w:left="415"/>
        <w:jc w:val="left"/>
        <w:rPr>
          <w:rFonts w:asciiTheme="majorEastAsia" w:eastAsiaTheme="majorEastAsia" w:hAnsiTheme="majorEastAsia"/>
          <w:noProof/>
        </w:rPr>
      </w:pPr>
      <w:r>
        <w:rPr>
          <w:rFonts w:asciiTheme="majorEastAsia" w:eastAsiaTheme="majorEastAsia" w:hAnsiTheme="majorEastAsia" w:hint="eastAsia"/>
          <w:noProof/>
        </w:rPr>
        <w:t>16QAM PSに必要なシーケンスとコンステレーションコーナーの相対シンボル振幅を表9-5に示します。</w:t>
      </w:r>
      <w:r w:rsidRPr="000740B0">
        <w:rPr>
          <w:rFonts w:asciiTheme="majorEastAsia" w:eastAsiaTheme="majorEastAsia" w:hAnsiTheme="majorEastAsia" w:hint="eastAsia"/>
          <w:noProof/>
        </w:rPr>
        <w:t xml:space="preserve">8QAM </w:t>
      </w:r>
      <w:r>
        <w:rPr>
          <w:rFonts w:asciiTheme="majorEastAsia" w:eastAsiaTheme="majorEastAsia" w:hAnsiTheme="majorEastAsia" w:hint="eastAsia"/>
          <w:noProof/>
        </w:rPr>
        <w:t>P</w:t>
      </w:r>
      <w:r w:rsidRPr="000740B0">
        <w:rPr>
          <w:rFonts w:asciiTheme="majorEastAsia" w:eastAsiaTheme="majorEastAsia" w:hAnsiTheme="majorEastAsia" w:hint="eastAsia"/>
          <w:noProof/>
        </w:rPr>
        <w:t xml:space="preserve">SとQPSK </w:t>
      </w:r>
      <w:r>
        <w:rPr>
          <w:rFonts w:asciiTheme="majorEastAsia" w:eastAsiaTheme="majorEastAsia" w:hAnsiTheme="majorEastAsia" w:hint="eastAsia"/>
          <w:noProof/>
        </w:rPr>
        <w:t>P</w:t>
      </w:r>
      <w:r w:rsidRPr="000740B0">
        <w:rPr>
          <w:rFonts w:asciiTheme="majorEastAsia" w:eastAsiaTheme="majorEastAsia" w:hAnsiTheme="majorEastAsia" w:hint="eastAsia"/>
          <w:noProof/>
        </w:rPr>
        <w:t>Sのコンステレーションコーナーの相対シンボル振幅は、それぞれ表8-2と表8-3に従ってスケーリングする必要があります。</w:t>
      </w:r>
    </w:p>
    <w:p w14:paraId="0A663D69" w14:textId="77777777" w:rsidR="000740B0" w:rsidRDefault="000740B0" w:rsidP="000740B0">
      <w:pPr>
        <w:widowControl/>
        <w:ind w:leftChars="200" w:left="415"/>
        <w:jc w:val="left"/>
        <w:rPr>
          <w:rFonts w:asciiTheme="majorEastAsia" w:eastAsiaTheme="majorEastAsia" w:hAnsiTheme="majorEastAsia"/>
          <w:noProof/>
        </w:rPr>
      </w:pPr>
    </w:p>
    <w:p w14:paraId="538A1138" w14:textId="56AFDB43" w:rsidR="000740B0" w:rsidRDefault="000740B0" w:rsidP="000740B0">
      <w:pPr>
        <w:widowControl/>
        <w:ind w:leftChars="200" w:left="415"/>
        <w:jc w:val="left"/>
        <w:rPr>
          <w:rFonts w:asciiTheme="majorEastAsia" w:eastAsiaTheme="majorEastAsia" w:hAnsiTheme="majorEastAsia"/>
          <w:noProof/>
        </w:rPr>
      </w:pPr>
      <w:r>
        <w:rPr>
          <w:rFonts w:asciiTheme="majorEastAsia" w:eastAsiaTheme="majorEastAsia" w:hAnsiTheme="majorEastAsia" w:hint="eastAsia"/>
          <w:noProof/>
        </w:rPr>
        <w:t>完全な表は、表9-5です。</w:t>
      </w:r>
    </w:p>
    <w:p w14:paraId="234ECE41" w14:textId="77777777" w:rsidR="000740B0" w:rsidRDefault="000740B0" w:rsidP="000740B0">
      <w:pPr>
        <w:widowControl/>
        <w:ind w:leftChars="200" w:left="415"/>
        <w:jc w:val="left"/>
        <w:rPr>
          <w:rFonts w:asciiTheme="majorEastAsia" w:eastAsiaTheme="majorEastAsia" w:hAnsiTheme="majorEastAsia"/>
          <w:noProof/>
        </w:rPr>
      </w:pPr>
    </w:p>
    <w:p w14:paraId="3D3BF2A5" w14:textId="380CB1C0" w:rsidR="000740B0" w:rsidRDefault="000740B0" w:rsidP="00AA2147">
      <w:pPr>
        <w:widowControl/>
        <w:jc w:val="center"/>
        <w:rPr>
          <w:rFonts w:asciiTheme="majorEastAsia" w:eastAsiaTheme="majorEastAsia" w:hAnsiTheme="majorEastAsia"/>
          <w:noProof/>
        </w:rPr>
      </w:pPr>
      <w:r>
        <w:rPr>
          <w:rFonts w:asciiTheme="majorEastAsia" w:eastAsiaTheme="majorEastAsia" w:hAnsiTheme="majorEastAsia" w:hint="eastAsia"/>
          <w:noProof/>
        </w:rPr>
        <w:t xml:space="preserve">表9-5 </w:t>
      </w:r>
      <w:r>
        <w:rPr>
          <w:rFonts w:asciiTheme="majorEastAsia" w:eastAsiaTheme="majorEastAsia" w:hAnsiTheme="majorEastAsia"/>
          <w:noProof/>
        </w:rPr>
        <w:t>–</w:t>
      </w:r>
      <w:r>
        <w:rPr>
          <w:rFonts w:asciiTheme="majorEastAsia" w:eastAsiaTheme="majorEastAsia" w:hAnsiTheme="majorEastAsia" w:hint="eastAsia"/>
          <w:noProof/>
        </w:rPr>
        <w:t xml:space="preserve"> パイロットシーケンス</w:t>
      </w:r>
    </w:p>
    <w:tbl>
      <w:tblPr>
        <w:tblStyle w:val="TableGrid"/>
        <w:tblW w:w="9213" w:type="dxa"/>
        <w:jc w:val="center"/>
        <w:tblInd w:w="0" w:type="dxa"/>
        <w:tblCellMar>
          <w:top w:w="27" w:type="dxa"/>
          <w:left w:w="106" w:type="dxa"/>
          <w:right w:w="68" w:type="dxa"/>
        </w:tblCellMar>
        <w:tblLook w:val="04A0" w:firstRow="1" w:lastRow="0" w:firstColumn="1" w:lastColumn="0" w:noHBand="0" w:noVBand="1"/>
      </w:tblPr>
      <w:tblGrid>
        <w:gridCol w:w="1275"/>
        <w:gridCol w:w="1276"/>
        <w:gridCol w:w="1276"/>
        <w:gridCol w:w="1446"/>
        <w:gridCol w:w="1414"/>
        <w:gridCol w:w="1265"/>
        <w:gridCol w:w="1261"/>
      </w:tblGrid>
      <w:tr w:rsidR="00E5028F" w:rsidRPr="00E5028F" w14:paraId="15C892B4" w14:textId="77777777" w:rsidTr="00E5028F">
        <w:trPr>
          <w:trHeight w:val="310"/>
          <w:tblHeader/>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FA9F95F" w14:textId="77777777" w:rsidR="000740B0" w:rsidRPr="00E5028F" w:rsidRDefault="000740B0" w:rsidP="00E5028F">
            <w:pPr>
              <w:spacing w:line="259" w:lineRule="auto"/>
              <w:ind w:left="11"/>
              <w:jc w:val="center"/>
              <w:rPr>
                <w:rFonts w:ascii="ＭＳ ゴシック" w:eastAsia="ＭＳ ゴシック" w:hAnsi="ＭＳ ゴシック"/>
                <w:sz w:val="18"/>
                <w:szCs w:val="18"/>
              </w:rPr>
            </w:pPr>
          </w:p>
        </w:tc>
        <w:tc>
          <w:tcPr>
            <w:tcW w:w="2552" w:type="dxa"/>
            <w:gridSpan w:val="2"/>
            <w:tcBorders>
              <w:top w:val="single" w:sz="4" w:space="0" w:color="000000"/>
              <w:left w:val="single" w:sz="4" w:space="0" w:color="000000"/>
              <w:bottom w:val="single" w:sz="4" w:space="0" w:color="000000"/>
              <w:right w:val="single" w:sz="4" w:space="0" w:color="000000"/>
            </w:tcBorders>
            <w:vAlign w:val="center"/>
          </w:tcPr>
          <w:p w14:paraId="76D090BE" w14:textId="186B37A4"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b/>
                <w:sz w:val="18"/>
                <w:szCs w:val="18"/>
              </w:rPr>
              <w:t>16QAM</w:t>
            </w:r>
          </w:p>
        </w:tc>
        <w:tc>
          <w:tcPr>
            <w:tcW w:w="2860" w:type="dxa"/>
            <w:gridSpan w:val="2"/>
            <w:tcBorders>
              <w:top w:val="single" w:sz="4" w:space="0" w:color="000000"/>
              <w:left w:val="single" w:sz="4" w:space="0" w:color="000000"/>
              <w:bottom w:val="single" w:sz="4" w:space="0" w:color="000000"/>
              <w:right w:val="single" w:sz="4" w:space="0" w:color="000000"/>
            </w:tcBorders>
            <w:vAlign w:val="center"/>
          </w:tcPr>
          <w:p w14:paraId="3A4DC40E" w14:textId="644254EF" w:rsidR="000740B0" w:rsidRPr="00E5028F" w:rsidRDefault="000740B0" w:rsidP="00E5028F">
            <w:pPr>
              <w:spacing w:line="259" w:lineRule="auto"/>
              <w:ind w:right="42"/>
              <w:jc w:val="center"/>
              <w:rPr>
                <w:rFonts w:ascii="ＭＳ ゴシック" w:eastAsia="ＭＳ ゴシック" w:hAnsi="ＭＳ ゴシック"/>
                <w:sz w:val="18"/>
                <w:szCs w:val="18"/>
              </w:rPr>
            </w:pPr>
            <w:r w:rsidRPr="00E5028F">
              <w:rPr>
                <w:rFonts w:ascii="ＭＳ ゴシック" w:eastAsia="ＭＳ ゴシック" w:hAnsi="ＭＳ ゴシック"/>
                <w:b/>
                <w:sz w:val="18"/>
                <w:szCs w:val="18"/>
              </w:rPr>
              <w:t>8QAM</w:t>
            </w:r>
          </w:p>
        </w:tc>
        <w:tc>
          <w:tcPr>
            <w:tcW w:w="2526" w:type="dxa"/>
            <w:gridSpan w:val="2"/>
            <w:tcBorders>
              <w:top w:val="single" w:sz="4" w:space="0" w:color="000000"/>
              <w:left w:val="single" w:sz="4" w:space="0" w:color="000000"/>
              <w:bottom w:val="single" w:sz="4" w:space="0" w:color="000000"/>
              <w:right w:val="single" w:sz="4" w:space="0" w:color="000000"/>
            </w:tcBorders>
            <w:vAlign w:val="center"/>
          </w:tcPr>
          <w:p w14:paraId="546730D1" w14:textId="5FC1442B" w:rsidR="000740B0" w:rsidRPr="00E5028F" w:rsidRDefault="000740B0" w:rsidP="00E5028F">
            <w:pPr>
              <w:spacing w:line="259" w:lineRule="auto"/>
              <w:ind w:right="41"/>
              <w:jc w:val="center"/>
              <w:rPr>
                <w:rFonts w:ascii="ＭＳ ゴシック" w:eastAsia="ＭＳ ゴシック" w:hAnsi="ＭＳ ゴシック"/>
                <w:sz w:val="18"/>
                <w:szCs w:val="18"/>
              </w:rPr>
            </w:pPr>
            <w:r w:rsidRPr="00E5028F">
              <w:rPr>
                <w:rFonts w:ascii="ＭＳ ゴシック" w:eastAsia="ＭＳ ゴシック" w:hAnsi="ＭＳ ゴシック"/>
                <w:b/>
                <w:sz w:val="18"/>
                <w:szCs w:val="18"/>
              </w:rPr>
              <w:t>QPSK</w:t>
            </w:r>
          </w:p>
        </w:tc>
      </w:tr>
      <w:tr w:rsidR="00E5028F" w:rsidRPr="00E5028F" w14:paraId="7F4DBF87" w14:textId="77777777" w:rsidTr="00E5028F">
        <w:trPr>
          <w:trHeight w:val="310"/>
          <w:tblHeader/>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4AB0AF86" w14:textId="2E6A5F61" w:rsidR="000740B0" w:rsidRPr="00E5028F" w:rsidRDefault="001F0C92" w:rsidP="00E5028F">
            <w:pPr>
              <w:spacing w:line="259" w:lineRule="auto"/>
              <w:ind w:left="46"/>
              <w:jc w:val="center"/>
              <w:rPr>
                <w:rFonts w:ascii="ＭＳ ゴシック" w:eastAsia="ＭＳ ゴシック" w:hAnsi="ＭＳ ゴシック"/>
                <w:sz w:val="18"/>
                <w:szCs w:val="18"/>
              </w:rPr>
            </w:pPr>
            <w:r w:rsidRPr="00E5028F">
              <w:rPr>
                <w:rFonts w:ascii="ＭＳ ゴシック" w:eastAsia="ＭＳ ゴシック" w:hAnsi="ＭＳ ゴシック" w:hint="eastAsia"/>
                <w:b/>
                <w:sz w:val="18"/>
                <w:szCs w:val="18"/>
              </w:rPr>
              <w:t>インデックス</w:t>
            </w:r>
          </w:p>
        </w:tc>
        <w:tc>
          <w:tcPr>
            <w:tcW w:w="1276" w:type="dxa"/>
            <w:tcBorders>
              <w:top w:val="single" w:sz="4" w:space="0" w:color="000000"/>
              <w:left w:val="single" w:sz="4" w:space="0" w:color="000000"/>
              <w:bottom w:val="single" w:sz="4" w:space="0" w:color="000000"/>
              <w:right w:val="single" w:sz="4" w:space="0" w:color="000000"/>
            </w:tcBorders>
            <w:vAlign w:val="center"/>
          </w:tcPr>
          <w:p w14:paraId="774A80FE" w14:textId="1460FC51" w:rsidR="000740B0" w:rsidRPr="00E5028F" w:rsidRDefault="000740B0" w:rsidP="00E5028F">
            <w:pPr>
              <w:spacing w:line="259" w:lineRule="auto"/>
              <w:ind w:left="46"/>
              <w:jc w:val="center"/>
              <w:rPr>
                <w:rFonts w:ascii="ＭＳ ゴシック" w:eastAsia="ＭＳ ゴシック" w:hAnsi="ＭＳ ゴシック"/>
                <w:sz w:val="18"/>
                <w:szCs w:val="18"/>
              </w:rPr>
            </w:pPr>
            <w:r w:rsidRPr="00E5028F">
              <w:rPr>
                <w:rFonts w:ascii="ＭＳ ゴシック" w:eastAsia="ＭＳ ゴシック" w:hAnsi="ＭＳ ゴシック" w:hint="eastAsia"/>
                <w:b/>
                <w:sz w:val="18"/>
                <w:szCs w:val="18"/>
              </w:rPr>
              <w:t>パイロット</w:t>
            </w:r>
            <w:r w:rsidRPr="00E5028F">
              <w:rPr>
                <w:rFonts w:ascii="ＭＳ ゴシック" w:eastAsia="ＭＳ ゴシック" w:hAnsi="ＭＳ ゴシック"/>
                <w:b/>
                <w:sz w:val="18"/>
                <w:szCs w:val="18"/>
              </w:rPr>
              <w:t xml:space="preserve"> X</w:t>
            </w:r>
          </w:p>
        </w:tc>
        <w:tc>
          <w:tcPr>
            <w:tcW w:w="1276" w:type="dxa"/>
            <w:tcBorders>
              <w:top w:val="single" w:sz="4" w:space="0" w:color="000000"/>
              <w:left w:val="single" w:sz="4" w:space="0" w:color="000000"/>
              <w:bottom w:val="single" w:sz="4" w:space="0" w:color="000000"/>
              <w:right w:val="single" w:sz="4" w:space="0" w:color="000000"/>
            </w:tcBorders>
            <w:vAlign w:val="center"/>
          </w:tcPr>
          <w:p w14:paraId="00437DE6" w14:textId="67BC68F8" w:rsidR="000740B0" w:rsidRPr="00E5028F" w:rsidRDefault="000740B0" w:rsidP="00E5028F">
            <w:pPr>
              <w:spacing w:line="259" w:lineRule="auto"/>
              <w:ind w:left="43"/>
              <w:jc w:val="center"/>
              <w:rPr>
                <w:rFonts w:ascii="ＭＳ ゴシック" w:eastAsia="ＭＳ ゴシック" w:hAnsi="ＭＳ ゴシック"/>
                <w:sz w:val="18"/>
                <w:szCs w:val="18"/>
              </w:rPr>
            </w:pPr>
            <w:r w:rsidRPr="00E5028F">
              <w:rPr>
                <w:rFonts w:ascii="ＭＳ ゴシック" w:eastAsia="ＭＳ ゴシック" w:hAnsi="ＭＳ ゴシック" w:hint="eastAsia"/>
                <w:b/>
                <w:sz w:val="18"/>
                <w:szCs w:val="18"/>
              </w:rPr>
              <w:t>パイロット</w:t>
            </w:r>
            <w:r w:rsidRPr="00E5028F">
              <w:rPr>
                <w:rFonts w:ascii="ＭＳ ゴシック" w:eastAsia="ＭＳ ゴシック" w:hAnsi="ＭＳ ゴシック"/>
                <w:b/>
                <w:sz w:val="18"/>
                <w:szCs w:val="18"/>
              </w:rPr>
              <w:t>Y</w:t>
            </w:r>
          </w:p>
        </w:tc>
        <w:tc>
          <w:tcPr>
            <w:tcW w:w="1446" w:type="dxa"/>
            <w:tcBorders>
              <w:top w:val="single" w:sz="4" w:space="0" w:color="000000"/>
              <w:left w:val="single" w:sz="4" w:space="0" w:color="000000"/>
              <w:bottom w:val="single" w:sz="4" w:space="0" w:color="000000"/>
              <w:right w:val="single" w:sz="4" w:space="0" w:color="000000"/>
            </w:tcBorders>
            <w:vAlign w:val="center"/>
          </w:tcPr>
          <w:p w14:paraId="38418A24" w14:textId="4213DF1D"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hint="eastAsia"/>
                <w:b/>
                <w:sz w:val="18"/>
                <w:szCs w:val="18"/>
              </w:rPr>
              <w:t>パイロット</w:t>
            </w:r>
            <w:r w:rsidRPr="00E5028F">
              <w:rPr>
                <w:rFonts w:ascii="ＭＳ ゴシック" w:eastAsia="ＭＳ ゴシック" w:hAnsi="ＭＳ ゴシック"/>
                <w:b/>
                <w:sz w:val="18"/>
                <w:szCs w:val="18"/>
              </w:rPr>
              <w:t xml:space="preserve"> X</w:t>
            </w:r>
          </w:p>
        </w:tc>
        <w:tc>
          <w:tcPr>
            <w:tcW w:w="1414" w:type="dxa"/>
            <w:tcBorders>
              <w:top w:val="single" w:sz="4" w:space="0" w:color="000000"/>
              <w:left w:val="single" w:sz="4" w:space="0" w:color="000000"/>
              <w:bottom w:val="single" w:sz="4" w:space="0" w:color="000000"/>
              <w:right w:val="single" w:sz="4" w:space="0" w:color="000000"/>
            </w:tcBorders>
            <w:vAlign w:val="center"/>
          </w:tcPr>
          <w:p w14:paraId="455D59A7" w14:textId="0F634064" w:rsidR="000740B0" w:rsidRPr="00E5028F" w:rsidRDefault="000740B0" w:rsidP="00E5028F">
            <w:pPr>
              <w:spacing w:line="259" w:lineRule="auto"/>
              <w:ind w:right="41"/>
              <w:jc w:val="center"/>
              <w:rPr>
                <w:rFonts w:ascii="ＭＳ ゴシック" w:eastAsia="ＭＳ ゴシック" w:hAnsi="ＭＳ ゴシック"/>
                <w:sz w:val="18"/>
                <w:szCs w:val="18"/>
              </w:rPr>
            </w:pPr>
            <w:r w:rsidRPr="00E5028F">
              <w:rPr>
                <w:rFonts w:ascii="ＭＳ ゴシック" w:eastAsia="ＭＳ ゴシック" w:hAnsi="ＭＳ ゴシック" w:hint="eastAsia"/>
                <w:b/>
                <w:sz w:val="18"/>
                <w:szCs w:val="18"/>
              </w:rPr>
              <w:t>パイロット</w:t>
            </w:r>
            <w:r w:rsidRPr="00E5028F">
              <w:rPr>
                <w:rFonts w:ascii="ＭＳ ゴシック" w:eastAsia="ＭＳ ゴシック" w:hAnsi="ＭＳ ゴシック"/>
                <w:b/>
                <w:sz w:val="18"/>
                <w:szCs w:val="18"/>
              </w:rPr>
              <w:t>Y</w:t>
            </w:r>
          </w:p>
        </w:tc>
        <w:tc>
          <w:tcPr>
            <w:tcW w:w="1265" w:type="dxa"/>
            <w:tcBorders>
              <w:top w:val="single" w:sz="4" w:space="0" w:color="000000"/>
              <w:left w:val="single" w:sz="4" w:space="0" w:color="000000"/>
              <w:bottom w:val="single" w:sz="4" w:space="0" w:color="000000"/>
              <w:right w:val="single" w:sz="4" w:space="0" w:color="000000"/>
            </w:tcBorders>
            <w:vAlign w:val="center"/>
          </w:tcPr>
          <w:p w14:paraId="294523FA" w14:textId="6DAA0289" w:rsidR="000740B0" w:rsidRPr="00E5028F" w:rsidRDefault="000740B0" w:rsidP="00E5028F">
            <w:pPr>
              <w:spacing w:line="259" w:lineRule="auto"/>
              <w:ind w:left="46"/>
              <w:jc w:val="center"/>
              <w:rPr>
                <w:rFonts w:ascii="ＭＳ ゴシック" w:eastAsia="ＭＳ ゴシック" w:hAnsi="ＭＳ ゴシック"/>
                <w:b/>
                <w:sz w:val="18"/>
                <w:szCs w:val="18"/>
              </w:rPr>
            </w:pPr>
            <w:r w:rsidRPr="00E5028F">
              <w:rPr>
                <w:rFonts w:ascii="ＭＳ ゴシック" w:eastAsia="ＭＳ ゴシック" w:hAnsi="ＭＳ ゴシック" w:hint="eastAsia"/>
                <w:b/>
                <w:sz w:val="18"/>
                <w:szCs w:val="18"/>
              </w:rPr>
              <w:t>パイロット</w:t>
            </w:r>
            <w:r w:rsidR="00851218" w:rsidRPr="00E5028F">
              <w:rPr>
                <w:rFonts w:ascii="ＭＳ ゴシック" w:eastAsia="ＭＳ ゴシック" w:hAnsi="ＭＳ ゴシック" w:hint="eastAsia"/>
                <w:b/>
                <w:sz w:val="18"/>
                <w:szCs w:val="18"/>
              </w:rPr>
              <w:t xml:space="preserve"> </w:t>
            </w:r>
            <w:r w:rsidRPr="00E5028F">
              <w:rPr>
                <w:rFonts w:ascii="ＭＳ ゴシック" w:eastAsia="ＭＳ ゴシック" w:hAnsi="ＭＳ ゴシック"/>
                <w:b/>
                <w:sz w:val="18"/>
                <w:szCs w:val="18"/>
              </w:rPr>
              <w:t>X</w:t>
            </w:r>
          </w:p>
        </w:tc>
        <w:tc>
          <w:tcPr>
            <w:tcW w:w="1261" w:type="dxa"/>
            <w:tcBorders>
              <w:top w:val="single" w:sz="4" w:space="0" w:color="000000"/>
              <w:left w:val="single" w:sz="4" w:space="0" w:color="000000"/>
              <w:bottom w:val="single" w:sz="4" w:space="0" w:color="000000"/>
              <w:right w:val="single" w:sz="4" w:space="0" w:color="000000"/>
            </w:tcBorders>
            <w:vAlign w:val="center"/>
          </w:tcPr>
          <w:p w14:paraId="5C81EC29" w14:textId="2E30232D" w:rsidR="000740B0" w:rsidRPr="00E5028F" w:rsidRDefault="000740B0" w:rsidP="00E5028F">
            <w:pPr>
              <w:spacing w:line="259" w:lineRule="auto"/>
              <w:ind w:left="43"/>
              <w:jc w:val="center"/>
              <w:rPr>
                <w:rFonts w:ascii="ＭＳ ゴシック" w:eastAsia="ＭＳ ゴシック" w:hAnsi="ＭＳ ゴシック"/>
                <w:b/>
                <w:sz w:val="18"/>
                <w:szCs w:val="18"/>
              </w:rPr>
            </w:pPr>
            <w:r w:rsidRPr="00E5028F">
              <w:rPr>
                <w:rFonts w:ascii="ＭＳ ゴシック" w:eastAsia="ＭＳ ゴシック" w:hAnsi="ＭＳ ゴシック" w:hint="eastAsia"/>
                <w:b/>
                <w:sz w:val="18"/>
                <w:szCs w:val="18"/>
              </w:rPr>
              <w:t>パイロット</w:t>
            </w:r>
            <w:r w:rsidR="00851218" w:rsidRPr="00E5028F">
              <w:rPr>
                <w:rFonts w:ascii="ＭＳ ゴシック" w:eastAsia="ＭＳ ゴシック" w:hAnsi="ＭＳ ゴシック" w:hint="eastAsia"/>
                <w:b/>
                <w:sz w:val="18"/>
                <w:szCs w:val="18"/>
              </w:rPr>
              <w:t xml:space="preserve"> </w:t>
            </w:r>
            <w:r w:rsidRPr="00E5028F">
              <w:rPr>
                <w:rFonts w:ascii="ＭＳ ゴシック" w:eastAsia="ＭＳ ゴシック" w:hAnsi="ＭＳ ゴシック"/>
                <w:b/>
                <w:sz w:val="18"/>
                <w:szCs w:val="18"/>
              </w:rPr>
              <w:t>Y</w:t>
            </w:r>
          </w:p>
        </w:tc>
      </w:tr>
      <w:tr w:rsidR="00E5028F" w:rsidRPr="00E5028F" w14:paraId="503AC80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4B987B1" w14:textId="07C25449"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w:t>
            </w:r>
          </w:p>
        </w:tc>
        <w:tc>
          <w:tcPr>
            <w:tcW w:w="1276" w:type="dxa"/>
            <w:tcBorders>
              <w:top w:val="single" w:sz="4" w:space="0" w:color="000000"/>
              <w:left w:val="single" w:sz="4" w:space="0" w:color="000000"/>
              <w:bottom w:val="single" w:sz="4" w:space="0" w:color="000000"/>
              <w:right w:val="single" w:sz="4" w:space="0" w:color="000000"/>
            </w:tcBorders>
            <w:vAlign w:val="center"/>
          </w:tcPr>
          <w:p w14:paraId="3C976FA3" w14:textId="45282D51" w:rsidR="000740B0" w:rsidRPr="00E5028F" w:rsidRDefault="000740B0" w:rsidP="00E5028F">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8A28DFE" w14:textId="315F4A21"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F2E1195" w14:textId="648C79FA" w:rsidR="000740B0" w:rsidRPr="00E5028F" w:rsidRDefault="000740B0" w:rsidP="00E5028F">
            <w:pPr>
              <w:spacing w:line="259" w:lineRule="auto"/>
              <w:ind w:left="1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5653F79" w14:textId="6396CE6F" w:rsidR="000740B0" w:rsidRPr="00E5028F" w:rsidRDefault="000740B0" w:rsidP="00E5028F">
            <w:pPr>
              <w:spacing w:line="259" w:lineRule="auto"/>
              <w:ind w:left="2"/>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840BD3A" w14:textId="2B7A6B31" w:rsidR="000740B0" w:rsidRPr="00E5028F" w:rsidRDefault="000740B0" w:rsidP="00E5028F">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6A843B9" w14:textId="126EFBBD"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CAB3A8D"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A189ABE" w14:textId="46BC3955"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2</w:t>
            </w:r>
          </w:p>
        </w:tc>
        <w:tc>
          <w:tcPr>
            <w:tcW w:w="1276" w:type="dxa"/>
            <w:tcBorders>
              <w:top w:val="single" w:sz="4" w:space="0" w:color="000000"/>
              <w:left w:val="single" w:sz="4" w:space="0" w:color="000000"/>
              <w:bottom w:val="single" w:sz="4" w:space="0" w:color="000000"/>
              <w:right w:val="single" w:sz="4" w:space="0" w:color="000000"/>
            </w:tcBorders>
            <w:vAlign w:val="center"/>
          </w:tcPr>
          <w:p w14:paraId="1CF561F0" w14:textId="3DF04A25"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CBAF1DB" w14:textId="4659463B"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ADD24D7" w14:textId="26AD475F" w:rsidR="000740B0" w:rsidRPr="00E5028F" w:rsidRDefault="00E5028F" w:rsidP="00E5028F">
            <w:pPr>
              <w:spacing w:line="259" w:lineRule="auto"/>
              <w:ind w:right="42"/>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0DB347C" w14:textId="6B19B150" w:rsidR="000740B0" w:rsidRPr="00E5028F" w:rsidRDefault="000740B0" w:rsidP="00E5028F">
            <w:pPr>
              <w:spacing w:line="259" w:lineRule="auto"/>
              <w:ind w:left="2"/>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4792D92" w14:textId="53B429F8"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7D6208A" w14:textId="41BAFC1D"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B1BEE45" w14:textId="77777777" w:rsidTr="00E5028F">
        <w:trPr>
          <w:trHeight w:val="312"/>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FF22D21" w14:textId="3D66C964"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w:t>
            </w:r>
          </w:p>
        </w:tc>
        <w:tc>
          <w:tcPr>
            <w:tcW w:w="1276" w:type="dxa"/>
            <w:tcBorders>
              <w:top w:val="single" w:sz="4" w:space="0" w:color="000000"/>
              <w:left w:val="single" w:sz="4" w:space="0" w:color="000000"/>
              <w:bottom w:val="single" w:sz="4" w:space="0" w:color="000000"/>
              <w:right w:val="single" w:sz="4" w:space="0" w:color="000000"/>
            </w:tcBorders>
            <w:vAlign w:val="center"/>
          </w:tcPr>
          <w:p w14:paraId="08BA3936" w14:textId="2B48C78A"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B318795" w14:textId="221BB42E"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62B5D75" w14:textId="6097E073" w:rsidR="000740B0" w:rsidRPr="00E5028F" w:rsidRDefault="00E5028F" w:rsidP="00E5028F">
            <w:pPr>
              <w:spacing w:line="259" w:lineRule="auto"/>
              <w:ind w:right="39"/>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8AD34EF" w14:textId="6DA58852" w:rsidR="000740B0" w:rsidRPr="00E5028F" w:rsidRDefault="00E5028F" w:rsidP="00E5028F">
            <w:pPr>
              <w:spacing w:line="259" w:lineRule="auto"/>
              <w:ind w:right="37"/>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7D49017" w14:textId="421DB6FA"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0A87EF9" w14:textId="09017E8C"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051187D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2990C8C6" w14:textId="19607FA7"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4</w:t>
            </w:r>
          </w:p>
        </w:tc>
        <w:tc>
          <w:tcPr>
            <w:tcW w:w="1276" w:type="dxa"/>
            <w:tcBorders>
              <w:top w:val="single" w:sz="4" w:space="0" w:color="000000"/>
              <w:left w:val="single" w:sz="4" w:space="0" w:color="000000"/>
              <w:bottom w:val="single" w:sz="4" w:space="0" w:color="000000"/>
              <w:right w:val="single" w:sz="4" w:space="0" w:color="000000"/>
            </w:tcBorders>
            <w:vAlign w:val="center"/>
          </w:tcPr>
          <w:p w14:paraId="32732993" w14:textId="260DE563" w:rsidR="000740B0" w:rsidRPr="00E5028F" w:rsidRDefault="000740B0" w:rsidP="00E5028F">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70EB77C" w14:textId="7E25D7E2"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AA1C3AC" w14:textId="5580EBB3" w:rsidR="000740B0" w:rsidRPr="00E5028F" w:rsidRDefault="000740B0" w:rsidP="00E5028F">
            <w:pPr>
              <w:spacing w:line="259" w:lineRule="auto"/>
              <w:ind w:left="1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ADC7D19" w14:textId="026BA1D0" w:rsidR="000740B0" w:rsidRPr="00E5028F" w:rsidRDefault="00E5028F" w:rsidP="00E5028F">
            <w:pPr>
              <w:spacing w:line="259" w:lineRule="auto"/>
              <w:ind w:right="4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7B7D2DE" w14:textId="6D4B920D" w:rsidR="000740B0" w:rsidRPr="00E5028F" w:rsidRDefault="000740B0" w:rsidP="00E5028F">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2215D9F" w14:textId="072EE15B"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0C10E1A"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C94E5F3" w14:textId="2C881170"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5</w:t>
            </w:r>
          </w:p>
        </w:tc>
        <w:tc>
          <w:tcPr>
            <w:tcW w:w="1276" w:type="dxa"/>
            <w:tcBorders>
              <w:top w:val="single" w:sz="4" w:space="0" w:color="000000"/>
              <w:left w:val="single" w:sz="4" w:space="0" w:color="000000"/>
              <w:bottom w:val="single" w:sz="4" w:space="0" w:color="000000"/>
              <w:right w:val="single" w:sz="4" w:space="0" w:color="000000"/>
            </w:tcBorders>
            <w:vAlign w:val="center"/>
          </w:tcPr>
          <w:p w14:paraId="47466083" w14:textId="7B11C40F"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1F15522" w14:textId="739B7380"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25BE77F" w14:textId="3D8A8CEB" w:rsidR="000740B0" w:rsidRPr="00E5028F" w:rsidRDefault="00E5028F" w:rsidP="00E5028F">
            <w:pPr>
              <w:spacing w:line="259" w:lineRule="auto"/>
              <w:ind w:right="39"/>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ACCCD94" w14:textId="6276F664" w:rsidR="000740B0" w:rsidRPr="00E5028F" w:rsidRDefault="000740B0" w:rsidP="00E5028F">
            <w:pPr>
              <w:spacing w:line="259" w:lineRule="auto"/>
              <w:ind w:left="2"/>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0DF76376" w14:textId="08D74C5F"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66AF5E49" w14:textId="46999D85"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6953AC9"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946F7C1" w14:textId="0E3CDC53"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6</w:t>
            </w:r>
          </w:p>
        </w:tc>
        <w:tc>
          <w:tcPr>
            <w:tcW w:w="1276" w:type="dxa"/>
            <w:tcBorders>
              <w:top w:val="single" w:sz="4" w:space="0" w:color="000000"/>
              <w:left w:val="single" w:sz="4" w:space="0" w:color="000000"/>
              <w:bottom w:val="single" w:sz="4" w:space="0" w:color="000000"/>
              <w:right w:val="single" w:sz="4" w:space="0" w:color="000000"/>
            </w:tcBorders>
            <w:vAlign w:val="center"/>
          </w:tcPr>
          <w:p w14:paraId="729B67C6" w14:textId="4FDD09EF"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EE90DC4" w14:textId="6DD2EEFD"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DC1F556" w14:textId="074CF7DB" w:rsidR="000740B0" w:rsidRPr="00E5028F" w:rsidRDefault="00E5028F" w:rsidP="00E5028F">
            <w:pPr>
              <w:spacing w:line="259" w:lineRule="auto"/>
              <w:ind w:right="39"/>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74EDDBFA" w14:textId="762B4AF4" w:rsidR="000740B0" w:rsidRPr="00E5028F" w:rsidRDefault="00E5028F" w:rsidP="00E5028F">
            <w:pPr>
              <w:spacing w:line="259" w:lineRule="auto"/>
              <w:ind w:right="4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41CE9B3" w14:textId="78E4A36E"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43E56D0" w14:textId="765EA5D3"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07233F59"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45FD06F6" w14:textId="280C7B07"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7</w:t>
            </w:r>
          </w:p>
        </w:tc>
        <w:tc>
          <w:tcPr>
            <w:tcW w:w="1276" w:type="dxa"/>
            <w:tcBorders>
              <w:top w:val="single" w:sz="4" w:space="0" w:color="000000"/>
              <w:left w:val="single" w:sz="4" w:space="0" w:color="000000"/>
              <w:bottom w:val="single" w:sz="4" w:space="0" w:color="000000"/>
              <w:right w:val="single" w:sz="4" w:space="0" w:color="000000"/>
            </w:tcBorders>
            <w:vAlign w:val="center"/>
          </w:tcPr>
          <w:p w14:paraId="1700F252" w14:textId="01D87A43" w:rsidR="000740B0" w:rsidRPr="00E5028F" w:rsidRDefault="000740B0" w:rsidP="00E5028F">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A5CFD4C" w14:textId="68D71116"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C6E075A" w14:textId="21F9641E" w:rsidR="000740B0" w:rsidRPr="00E5028F" w:rsidRDefault="000740B0"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41CF11F" w14:textId="69049908" w:rsidR="000740B0" w:rsidRPr="00E5028F" w:rsidRDefault="000740B0" w:rsidP="00E5028F">
            <w:pPr>
              <w:spacing w:line="259" w:lineRule="auto"/>
              <w:ind w:left="1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055AFB9F" w14:textId="706FB539" w:rsidR="000740B0" w:rsidRPr="00E5028F" w:rsidRDefault="000740B0" w:rsidP="00E5028F">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0E73AF92" w14:textId="08884C70"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FCE8C6C" w14:textId="77777777" w:rsidTr="00E5028F">
        <w:trPr>
          <w:trHeight w:val="315"/>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E41DB7F" w14:textId="6FE91A8F"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8</w:t>
            </w:r>
          </w:p>
        </w:tc>
        <w:tc>
          <w:tcPr>
            <w:tcW w:w="1276" w:type="dxa"/>
            <w:tcBorders>
              <w:top w:val="single" w:sz="4" w:space="0" w:color="000000"/>
              <w:left w:val="single" w:sz="4" w:space="0" w:color="000000"/>
              <w:bottom w:val="single" w:sz="4" w:space="0" w:color="000000"/>
              <w:right w:val="single" w:sz="4" w:space="0" w:color="000000"/>
            </w:tcBorders>
            <w:vAlign w:val="center"/>
          </w:tcPr>
          <w:p w14:paraId="6F8E90BE" w14:textId="5CACD0CA"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B53C1BC" w14:textId="6CD2C480"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73C14BF" w14:textId="2ECD2FED" w:rsidR="000740B0" w:rsidRPr="00E5028F" w:rsidRDefault="00E5028F" w:rsidP="00E5028F">
            <w:pPr>
              <w:spacing w:line="259" w:lineRule="auto"/>
              <w:ind w:right="42"/>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6F4E039" w14:textId="4F73EBAE" w:rsidR="000740B0" w:rsidRPr="00E5028F" w:rsidRDefault="000740B0" w:rsidP="00E5028F">
            <w:pPr>
              <w:spacing w:line="259" w:lineRule="auto"/>
              <w:ind w:left="1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B4A8F58" w14:textId="2D2557F7"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66A1C59" w14:textId="0CAC6BD6"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7467657" w14:textId="77777777" w:rsidTr="00E5028F">
        <w:trPr>
          <w:trHeight w:val="312"/>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1EE0273" w14:textId="4DB1A0B2"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9</w:t>
            </w:r>
          </w:p>
        </w:tc>
        <w:tc>
          <w:tcPr>
            <w:tcW w:w="1276" w:type="dxa"/>
            <w:tcBorders>
              <w:top w:val="single" w:sz="4" w:space="0" w:color="000000"/>
              <w:left w:val="single" w:sz="4" w:space="0" w:color="000000"/>
              <w:bottom w:val="single" w:sz="4" w:space="0" w:color="000000"/>
              <w:right w:val="single" w:sz="4" w:space="0" w:color="000000"/>
            </w:tcBorders>
            <w:vAlign w:val="center"/>
          </w:tcPr>
          <w:p w14:paraId="72E0A8E0" w14:textId="326EB018" w:rsidR="000740B0" w:rsidRPr="00E5028F" w:rsidRDefault="000740B0" w:rsidP="00E5028F">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FBB94EF" w14:textId="5B6663FB"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4A4D5C88" w14:textId="32E65E13" w:rsidR="000740B0" w:rsidRPr="00E5028F" w:rsidRDefault="000740B0" w:rsidP="00E5028F">
            <w:pPr>
              <w:spacing w:line="259" w:lineRule="auto"/>
              <w:ind w:left="1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4E3A0BB" w14:textId="6FE26175" w:rsidR="000740B0" w:rsidRPr="00E5028F" w:rsidRDefault="000740B0" w:rsidP="00E5028F">
            <w:pPr>
              <w:spacing w:line="259" w:lineRule="auto"/>
              <w:ind w:left="2"/>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B99D8CE" w14:textId="5AC1A6E9" w:rsidR="000740B0" w:rsidRPr="00E5028F" w:rsidRDefault="000740B0" w:rsidP="00E5028F">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81F63DA" w14:textId="522D1794"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CF9686D"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536C0C4" w14:textId="26EE67ED"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10</w:t>
            </w:r>
          </w:p>
        </w:tc>
        <w:tc>
          <w:tcPr>
            <w:tcW w:w="1276" w:type="dxa"/>
            <w:tcBorders>
              <w:top w:val="single" w:sz="4" w:space="0" w:color="000000"/>
              <w:left w:val="single" w:sz="4" w:space="0" w:color="000000"/>
              <w:bottom w:val="single" w:sz="4" w:space="0" w:color="000000"/>
              <w:right w:val="single" w:sz="4" w:space="0" w:color="000000"/>
            </w:tcBorders>
            <w:vAlign w:val="center"/>
          </w:tcPr>
          <w:p w14:paraId="508E2540" w14:textId="2315BCCD"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837E070" w14:textId="13F8C5D0"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12AA20E0" w14:textId="10B466C0" w:rsidR="000740B0" w:rsidRPr="00E5028F" w:rsidRDefault="00E5028F" w:rsidP="00E5028F">
            <w:pPr>
              <w:spacing w:line="259" w:lineRule="auto"/>
              <w:ind w:right="42"/>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3BBF257" w14:textId="75E75ACA" w:rsidR="000740B0" w:rsidRPr="00E5028F" w:rsidRDefault="00E5028F" w:rsidP="00E5028F">
            <w:pPr>
              <w:spacing w:line="259" w:lineRule="auto"/>
              <w:ind w:right="4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C4CB996" w14:textId="0DC50EAA"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678A25C" w14:textId="5BD04B8D"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058D7F8"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72828F8" w14:textId="60EF381D"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2AB85FE0" w14:textId="54488CD9"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E42ED89" w14:textId="7E503247"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89FA6D0" w14:textId="73D68A72" w:rsidR="000740B0" w:rsidRPr="00E5028F" w:rsidRDefault="00E5028F" w:rsidP="00E5028F">
            <w:pPr>
              <w:spacing w:line="259" w:lineRule="auto"/>
              <w:ind w:right="42"/>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FCF781E" w14:textId="4792FABB" w:rsidR="000740B0" w:rsidRPr="00E5028F" w:rsidRDefault="00E5028F" w:rsidP="00E5028F">
            <w:pPr>
              <w:spacing w:line="259" w:lineRule="auto"/>
              <w:ind w:right="4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53FE8B8" w14:textId="1F7BF133"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FCFC22B" w14:textId="70E10059"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4C31311"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2B621199" w14:textId="02D759D6"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12</w:t>
            </w:r>
          </w:p>
        </w:tc>
        <w:tc>
          <w:tcPr>
            <w:tcW w:w="1276" w:type="dxa"/>
            <w:tcBorders>
              <w:top w:val="single" w:sz="4" w:space="0" w:color="000000"/>
              <w:left w:val="single" w:sz="4" w:space="0" w:color="000000"/>
              <w:bottom w:val="single" w:sz="4" w:space="0" w:color="000000"/>
              <w:right w:val="single" w:sz="4" w:space="0" w:color="000000"/>
            </w:tcBorders>
            <w:vAlign w:val="center"/>
          </w:tcPr>
          <w:p w14:paraId="6C49DF84" w14:textId="1A9E11D4" w:rsidR="000740B0" w:rsidRPr="00E5028F" w:rsidRDefault="000740B0" w:rsidP="00E5028F">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910A8FC" w14:textId="3D1EB681"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3F2FCA40" w14:textId="2DF6E048" w:rsidR="000740B0" w:rsidRPr="00E5028F" w:rsidRDefault="000740B0"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76ED903" w14:textId="6ED24393" w:rsidR="000740B0" w:rsidRPr="00E5028F" w:rsidRDefault="000740B0" w:rsidP="00E5028F">
            <w:pPr>
              <w:spacing w:line="259" w:lineRule="auto"/>
              <w:ind w:left="2"/>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28800CF" w14:textId="13774CC6" w:rsidR="000740B0" w:rsidRPr="00E5028F" w:rsidRDefault="000740B0" w:rsidP="00E5028F">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693F24C" w14:textId="62C910D5" w:rsidR="000740B0" w:rsidRPr="00E5028F" w:rsidRDefault="000740B0" w:rsidP="00E5028F">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759529D"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ABF5BA1" w14:textId="5697B177"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w:t>
            </w:r>
          </w:p>
        </w:tc>
        <w:tc>
          <w:tcPr>
            <w:tcW w:w="1276" w:type="dxa"/>
            <w:tcBorders>
              <w:top w:val="single" w:sz="4" w:space="0" w:color="000000"/>
              <w:left w:val="single" w:sz="4" w:space="0" w:color="000000"/>
              <w:bottom w:val="single" w:sz="4" w:space="0" w:color="000000"/>
              <w:right w:val="single" w:sz="4" w:space="0" w:color="000000"/>
            </w:tcBorders>
            <w:vAlign w:val="center"/>
          </w:tcPr>
          <w:p w14:paraId="6A2AEAE7" w14:textId="14800643"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B82A1B3" w14:textId="0E7CFEA0"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D81F438" w14:textId="088A282F" w:rsidR="000740B0" w:rsidRPr="00E5028F" w:rsidRDefault="00E5028F" w:rsidP="00E5028F">
            <w:pPr>
              <w:spacing w:line="259" w:lineRule="auto"/>
              <w:ind w:right="42"/>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6D82D7EA" w14:textId="6CA9C1CE" w:rsidR="000740B0" w:rsidRPr="00E5028F" w:rsidRDefault="00E5028F" w:rsidP="00E5028F">
            <w:pPr>
              <w:spacing w:line="259" w:lineRule="auto"/>
              <w:ind w:right="4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FA22877" w14:textId="59815B02"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AF72BD5" w14:textId="528D466C"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3A498E82"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8C30868" w14:textId="10D39041"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14</w:t>
            </w:r>
          </w:p>
        </w:tc>
        <w:tc>
          <w:tcPr>
            <w:tcW w:w="1276" w:type="dxa"/>
            <w:tcBorders>
              <w:top w:val="single" w:sz="4" w:space="0" w:color="000000"/>
              <w:left w:val="single" w:sz="4" w:space="0" w:color="000000"/>
              <w:bottom w:val="single" w:sz="4" w:space="0" w:color="000000"/>
              <w:right w:val="single" w:sz="4" w:space="0" w:color="000000"/>
            </w:tcBorders>
            <w:vAlign w:val="center"/>
          </w:tcPr>
          <w:p w14:paraId="4D266089" w14:textId="1F51BA1F"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5452510B" w14:textId="1D5E0D0F"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4FBF4B3" w14:textId="373454CA" w:rsidR="000740B0" w:rsidRPr="00E5028F" w:rsidRDefault="00E5028F" w:rsidP="00E5028F">
            <w:pPr>
              <w:spacing w:line="259" w:lineRule="auto"/>
              <w:ind w:right="39"/>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0E771D7" w14:textId="477CEEED" w:rsidR="000740B0" w:rsidRPr="00E5028F" w:rsidRDefault="00E5028F" w:rsidP="00E5028F">
            <w:pPr>
              <w:spacing w:line="259" w:lineRule="auto"/>
              <w:ind w:right="4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 xml:space="preserve"> </w:t>
            </w:r>
            <w:r w:rsidR="000740B0"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A06ED7E" w14:textId="161AC521"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06D1D0F2" w14:textId="1C094B72"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F5B3183" w14:textId="77777777" w:rsidTr="00E5028F">
        <w:trPr>
          <w:trHeight w:val="312"/>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2ECECB7" w14:textId="2BA020B1"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lastRenderedPageBreak/>
              <w:t>15</w:t>
            </w:r>
          </w:p>
        </w:tc>
        <w:tc>
          <w:tcPr>
            <w:tcW w:w="1276" w:type="dxa"/>
            <w:tcBorders>
              <w:top w:val="single" w:sz="4" w:space="0" w:color="000000"/>
              <w:left w:val="single" w:sz="4" w:space="0" w:color="000000"/>
              <w:bottom w:val="single" w:sz="4" w:space="0" w:color="000000"/>
              <w:right w:val="single" w:sz="4" w:space="0" w:color="000000"/>
            </w:tcBorders>
            <w:vAlign w:val="center"/>
          </w:tcPr>
          <w:p w14:paraId="4641FA01" w14:textId="3912FCB2"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C20C3D0" w14:textId="2874FCB3"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4004FF65" w14:textId="019DF2FB" w:rsidR="000740B0" w:rsidRPr="00E5028F" w:rsidRDefault="000740B0" w:rsidP="00E5028F">
            <w:pPr>
              <w:spacing w:line="259" w:lineRule="auto"/>
              <w:ind w:right="42"/>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AC690D9" w14:textId="622580A3" w:rsidR="000740B0" w:rsidRPr="00E5028F" w:rsidRDefault="000740B0" w:rsidP="00E5028F">
            <w:pPr>
              <w:spacing w:line="259" w:lineRule="auto"/>
              <w:ind w:right="3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EAF8F6D" w14:textId="53C4D028"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01E2416" w14:textId="40727615"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341A1B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48876068" w14:textId="0228DE85"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16</w:t>
            </w:r>
          </w:p>
        </w:tc>
        <w:tc>
          <w:tcPr>
            <w:tcW w:w="1276" w:type="dxa"/>
            <w:tcBorders>
              <w:top w:val="single" w:sz="4" w:space="0" w:color="000000"/>
              <w:left w:val="single" w:sz="4" w:space="0" w:color="000000"/>
              <w:bottom w:val="single" w:sz="4" w:space="0" w:color="000000"/>
              <w:right w:val="single" w:sz="4" w:space="0" w:color="000000"/>
            </w:tcBorders>
            <w:vAlign w:val="center"/>
          </w:tcPr>
          <w:p w14:paraId="0C8A4C41" w14:textId="74ED5474"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09BFE41" w14:textId="4FCDD290"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B75D6A2" w14:textId="600AA521"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2B7E895" w14:textId="74C0D960"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04626CFB" w14:textId="25601B75"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EFB8C49" w14:textId="730A1A69"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57AAD06"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27E5B11D" w14:textId="65A43636"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17</w:t>
            </w:r>
          </w:p>
        </w:tc>
        <w:tc>
          <w:tcPr>
            <w:tcW w:w="1276" w:type="dxa"/>
            <w:tcBorders>
              <w:top w:val="single" w:sz="4" w:space="0" w:color="000000"/>
              <w:left w:val="single" w:sz="4" w:space="0" w:color="000000"/>
              <w:bottom w:val="single" w:sz="4" w:space="0" w:color="000000"/>
              <w:right w:val="single" w:sz="4" w:space="0" w:color="000000"/>
            </w:tcBorders>
            <w:vAlign w:val="center"/>
          </w:tcPr>
          <w:p w14:paraId="31C871E3" w14:textId="67C0B06C"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1C5EED3" w14:textId="663D1445"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167FAEE" w14:textId="319C4A1B" w:rsidR="000740B0" w:rsidRPr="00E5028F" w:rsidRDefault="000740B0" w:rsidP="00E5028F">
            <w:pPr>
              <w:spacing w:line="259" w:lineRule="auto"/>
              <w:ind w:right="42"/>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D12540E" w14:textId="7A43AF27"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32F5D86" w14:textId="11A35EA3"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B23BF9D" w14:textId="4372433E"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3E580355" w14:textId="77777777" w:rsidTr="00E5028F">
        <w:trPr>
          <w:trHeight w:val="315"/>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E4C817E" w14:textId="118A8BED"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18</w:t>
            </w:r>
          </w:p>
        </w:tc>
        <w:tc>
          <w:tcPr>
            <w:tcW w:w="1276" w:type="dxa"/>
            <w:tcBorders>
              <w:top w:val="single" w:sz="4" w:space="0" w:color="000000"/>
              <w:left w:val="single" w:sz="4" w:space="0" w:color="000000"/>
              <w:bottom w:val="single" w:sz="4" w:space="0" w:color="000000"/>
              <w:right w:val="single" w:sz="4" w:space="0" w:color="000000"/>
            </w:tcBorders>
            <w:vAlign w:val="center"/>
          </w:tcPr>
          <w:p w14:paraId="78108F18" w14:textId="0B26B3E1"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E4E8122" w14:textId="66CF7BBA" w:rsidR="000740B0" w:rsidRPr="00E5028F" w:rsidRDefault="000740B0"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14BCC11B" w14:textId="34FF5D2C"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848F4CA" w14:textId="5ACF8676" w:rsidR="000740B0" w:rsidRPr="00E5028F" w:rsidRDefault="000740B0" w:rsidP="00277BA5">
            <w:pPr>
              <w:spacing w:line="259" w:lineRule="auto"/>
              <w:ind w:left="17"/>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1E3A3E8" w14:textId="6666470A"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6513A96F" w14:textId="7CC0333B"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0C5E23A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1849EF5" w14:textId="747A4E26"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19</w:t>
            </w:r>
          </w:p>
        </w:tc>
        <w:tc>
          <w:tcPr>
            <w:tcW w:w="1276" w:type="dxa"/>
            <w:tcBorders>
              <w:top w:val="single" w:sz="4" w:space="0" w:color="000000"/>
              <w:left w:val="single" w:sz="4" w:space="0" w:color="000000"/>
              <w:bottom w:val="single" w:sz="4" w:space="0" w:color="000000"/>
              <w:right w:val="single" w:sz="4" w:space="0" w:color="000000"/>
            </w:tcBorders>
            <w:vAlign w:val="center"/>
          </w:tcPr>
          <w:p w14:paraId="67D2F6FE" w14:textId="1315016B"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35A4DE2" w14:textId="27E411DB" w:rsidR="000740B0" w:rsidRPr="00E5028F" w:rsidRDefault="000740B0"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A6AA83F" w14:textId="2188CBB0" w:rsidR="000740B0" w:rsidRPr="00E5028F" w:rsidRDefault="000740B0" w:rsidP="00277BA5">
            <w:pPr>
              <w:spacing w:line="259" w:lineRule="auto"/>
              <w:ind w:left="14"/>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8C56E39" w14:textId="108E8E55" w:rsidR="000740B0" w:rsidRPr="00E5028F" w:rsidRDefault="000740B0" w:rsidP="00277BA5">
            <w:pPr>
              <w:spacing w:line="259" w:lineRule="auto"/>
              <w:ind w:left="2"/>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9226BC7" w14:textId="47F70FA5"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88DA0CA" w14:textId="6C2012B1" w:rsidR="000740B0" w:rsidRPr="00E5028F" w:rsidRDefault="000740B0"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37C1D73"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28A6EF9" w14:textId="257A03C4"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20</w:t>
            </w:r>
          </w:p>
        </w:tc>
        <w:tc>
          <w:tcPr>
            <w:tcW w:w="1276" w:type="dxa"/>
            <w:tcBorders>
              <w:top w:val="single" w:sz="4" w:space="0" w:color="000000"/>
              <w:left w:val="single" w:sz="4" w:space="0" w:color="000000"/>
              <w:bottom w:val="single" w:sz="4" w:space="0" w:color="000000"/>
              <w:right w:val="single" w:sz="4" w:space="0" w:color="000000"/>
            </w:tcBorders>
            <w:vAlign w:val="center"/>
          </w:tcPr>
          <w:p w14:paraId="63D00DDD" w14:textId="54EF4C98"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FB0B519" w14:textId="7B5A4D9D"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9204370" w14:textId="5ABCFA90" w:rsidR="000740B0" w:rsidRPr="00E5028F" w:rsidRDefault="000740B0" w:rsidP="00277BA5">
            <w:pPr>
              <w:spacing w:line="259" w:lineRule="auto"/>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65C82B34" w14:textId="5C118762" w:rsidR="000740B0" w:rsidRPr="00E5028F" w:rsidRDefault="000740B0" w:rsidP="00E5028F">
            <w:pPr>
              <w:spacing w:line="259" w:lineRule="auto"/>
              <w:ind w:right="3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B2E4C1F" w14:textId="2783926B"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A2B201F" w14:textId="7D94E836"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FCCC721" w14:textId="77777777" w:rsidTr="00E5028F">
        <w:trPr>
          <w:trHeight w:val="312"/>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B82BCF6" w14:textId="549D5B8C"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21</w:t>
            </w:r>
          </w:p>
        </w:tc>
        <w:tc>
          <w:tcPr>
            <w:tcW w:w="1276" w:type="dxa"/>
            <w:tcBorders>
              <w:top w:val="single" w:sz="4" w:space="0" w:color="000000"/>
              <w:left w:val="single" w:sz="4" w:space="0" w:color="000000"/>
              <w:bottom w:val="single" w:sz="4" w:space="0" w:color="000000"/>
              <w:right w:val="single" w:sz="4" w:space="0" w:color="000000"/>
            </w:tcBorders>
            <w:vAlign w:val="center"/>
          </w:tcPr>
          <w:p w14:paraId="619810B1" w14:textId="33CDF47C"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1C542B9" w14:textId="7F28FEBA"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79D86AE" w14:textId="2665B398" w:rsidR="000740B0" w:rsidRPr="00E5028F" w:rsidRDefault="000740B0" w:rsidP="00E5028F">
            <w:pPr>
              <w:spacing w:line="259" w:lineRule="auto"/>
              <w:ind w:right="42"/>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61448206" w14:textId="049A2AA8" w:rsidR="000740B0" w:rsidRPr="00E5028F" w:rsidRDefault="000740B0" w:rsidP="00E5028F">
            <w:pPr>
              <w:spacing w:line="259" w:lineRule="auto"/>
              <w:ind w:right="3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C3CFE98" w14:textId="29632787"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6AFFBB99" w14:textId="5BF03E3B"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160E543"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E002238" w14:textId="2A90559F"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22</w:t>
            </w:r>
          </w:p>
        </w:tc>
        <w:tc>
          <w:tcPr>
            <w:tcW w:w="1276" w:type="dxa"/>
            <w:tcBorders>
              <w:top w:val="single" w:sz="4" w:space="0" w:color="000000"/>
              <w:left w:val="single" w:sz="4" w:space="0" w:color="000000"/>
              <w:bottom w:val="single" w:sz="4" w:space="0" w:color="000000"/>
              <w:right w:val="single" w:sz="4" w:space="0" w:color="000000"/>
            </w:tcBorders>
            <w:vAlign w:val="center"/>
          </w:tcPr>
          <w:p w14:paraId="062D811C" w14:textId="7E3175B9"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ABEBC95" w14:textId="4A7E268E"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2555674" w14:textId="7E891107" w:rsidR="000740B0" w:rsidRPr="00E5028F" w:rsidRDefault="000740B0" w:rsidP="00277BA5">
            <w:pPr>
              <w:spacing w:line="259" w:lineRule="auto"/>
              <w:ind w:left="14"/>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EE26E11" w14:textId="3E9BED1E"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0FA5586C" w14:textId="7EE470AF"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53DDD55" w14:textId="1CC3F325"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28D242E"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D481DF2" w14:textId="245398CD"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23</w:t>
            </w:r>
          </w:p>
        </w:tc>
        <w:tc>
          <w:tcPr>
            <w:tcW w:w="1276" w:type="dxa"/>
            <w:tcBorders>
              <w:top w:val="single" w:sz="4" w:space="0" w:color="000000"/>
              <w:left w:val="single" w:sz="4" w:space="0" w:color="000000"/>
              <w:bottom w:val="single" w:sz="4" w:space="0" w:color="000000"/>
              <w:right w:val="single" w:sz="4" w:space="0" w:color="000000"/>
            </w:tcBorders>
            <w:vAlign w:val="center"/>
          </w:tcPr>
          <w:p w14:paraId="12B1A841" w14:textId="3619B974"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4908933" w14:textId="13EC6DD6" w:rsidR="000740B0" w:rsidRPr="00E5028F" w:rsidRDefault="000740B0"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7EC3D38" w14:textId="249A318B" w:rsidR="000740B0" w:rsidRPr="00E5028F" w:rsidRDefault="000740B0" w:rsidP="00277BA5">
            <w:pPr>
              <w:spacing w:line="259" w:lineRule="auto"/>
              <w:ind w:left="14"/>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CF5896D" w14:textId="145112FE" w:rsidR="000740B0" w:rsidRPr="00E5028F" w:rsidRDefault="000740B0" w:rsidP="00277BA5">
            <w:pPr>
              <w:spacing w:line="259" w:lineRule="auto"/>
              <w:ind w:left="17"/>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2A5ECA5" w14:textId="05525133"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2744BD0" w14:textId="4201CA79"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F5EB448"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BB1ECB3" w14:textId="59C15F98"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24</w:t>
            </w:r>
          </w:p>
        </w:tc>
        <w:tc>
          <w:tcPr>
            <w:tcW w:w="1276" w:type="dxa"/>
            <w:tcBorders>
              <w:top w:val="single" w:sz="4" w:space="0" w:color="000000"/>
              <w:left w:val="single" w:sz="4" w:space="0" w:color="000000"/>
              <w:bottom w:val="single" w:sz="4" w:space="0" w:color="000000"/>
              <w:right w:val="single" w:sz="4" w:space="0" w:color="000000"/>
            </w:tcBorders>
            <w:vAlign w:val="center"/>
          </w:tcPr>
          <w:p w14:paraId="53D26FC2" w14:textId="6A7D29AD"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B16526C" w14:textId="5EB4BB6C"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3264D71F" w14:textId="1283271B"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619D8A97" w14:textId="60D8F4DF" w:rsidR="000740B0" w:rsidRPr="00E5028F" w:rsidRDefault="000740B0" w:rsidP="00E5028F">
            <w:pPr>
              <w:spacing w:line="259" w:lineRule="auto"/>
              <w:ind w:right="3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3DAA3E3" w14:textId="7E37094B"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5CE1DEC" w14:textId="206C6CDF"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05DF327E"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F372E49" w14:textId="7A996CC4"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25</w:t>
            </w:r>
          </w:p>
        </w:tc>
        <w:tc>
          <w:tcPr>
            <w:tcW w:w="1276" w:type="dxa"/>
            <w:tcBorders>
              <w:top w:val="single" w:sz="4" w:space="0" w:color="000000"/>
              <w:left w:val="single" w:sz="4" w:space="0" w:color="000000"/>
              <w:bottom w:val="single" w:sz="4" w:space="0" w:color="000000"/>
              <w:right w:val="single" w:sz="4" w:space="0" w:color="000000"/>
            </w:tcBorders>
            <w:vAlign w:val="center"/>
          </w:tcPr>
          <w:p w14:paraId="22F77160" w14:textId="6AEE9F86"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9C534F6" w14:textId="5F6ACF7D"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D8D86F9" w14:textId="5EEC736F" w:rsidR="000740B0" w:rsidRPr="00E5028F" w:rsidRDefault="000740B0" w:rsidP="00277BA5">
            <w:pPr>
              <w:spacing w:line="259" w:lineRule="auto"/>
              <w:ind w:left="14"/>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697FF4D7" w14:textId="3D989315" w:rsidR="000740B0" w:rsidRPr="00E5028F" w:rsidRDefault="000740B0" w:rsidP="00E5028F">
            <w:pPr>
              <w:spacing w:line="259" w:lineRule="auto"/>
              <w:ind w:right="3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CE0DC01" w14:textId="214F5B15"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096514E4" w14:textId="7C65EEEB"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51D5C03" w14:textId="77777777" w:rsidTr="00E5028F">
        <w:trPr>
          <w:trHeight w:val="312"/>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EA0C012" w14:textId="6D8BB9B6"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26</w:t>
            </w:r>
          </w:p>
        </w:tc>
        <w:tc>
          <w:tcPr>
            <w:tcW w:w="1276" w:type="dxa"/>
            <w:tcBorders>
              <w:top w:val="single" w:sz="4" w:space="0" w:color="000000"/>
              <w:left w:val="single" w:sz="4" w:space="0" w:color="000000"/>
              <w:bottom w:val="single" w:sz="4" w:space="0" w:color="000000"/>
              <w:right w:val="single" w:sz="4" w:space="0" w:color="000000"/>
            </w:tcBorders>
            <w:vAlign w:val="center"/>
          </w:tcPr>
          <w:p w14:paraId="57F56A80" w14:textId="24605D33"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D0382EB" w14:textId="1FE43E87"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AC26A16" w14:textId="296E2C95" w:rsidR="000740B0" w:rsidRPr="00E5028F" w:rsidRDefault="000740B0" w:rsidP="00277BA5">
            <w:pPr>
              <w:spacing w:line="259" w:lineRule="auto"/>
              <w:ind w:left="14"/>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F6C7315" w14:textId="5F061EE6"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E87C318" w14:textId="08DC3813"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9546117" w14:textId="035FE535"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3EF0F4C8"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25FC2D1" w14:textId="10E8CD7E"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27</w:t>
            </w:r>
          </w:p>
        </w:tc>
        <w:tc>
          <w:tcPr>
            <w:tcW w:w="1276" w:type="dxa"/>
            <w:tcBorders>
              <w:top w:val="single" w:sz="4" w:space="0" w:color="000000"/>
              <w:left w:val="single" w:sz="4" w:space="0" w:color="000000"/>
              <w:bottom w:val="single" w:sz="4" w:space="0" w:color="000000"/>
              <w:right w:val="single" w:sz="4" w:space="0" w:color="000000"/>
            </w:tcBorders>
            <w:vAlign w:val="center"/>
          </w:tcPr>
          <w:p w14:paraId="0EC1C311" w14:textId="4E2006D5"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A650F4F" w14:textId="3DB2EBBA" w:rsidR="000740B0" w:rsidRPr="00E5028F" w:rsidRDefault="000740B0"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2092303" w14:textId="602C7EC6" w:rsidR="000740B0" w:rsidRPr="00E5028F" w:rsidRDefault="000740B0" w:rsidP="00277BA5">
            <w:pPr>
              <w:spacing w:line="259" w:lineRule="auto"/>
              <w:ind w:left="14"/>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39117B6" w14:textId="2B744685" w:rsidR="000740B0" w:rsidRPr="00E5028F" w:rsidRDefault="000740B0" w:rsidP="00277BA5">
            <w:pPr>
              <w:spacing w:line="259" w:lineRule="auto"/>
              <w:ind w:left="17"/>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04770FE" w14:textId="26C21D35"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FC68BE0" w14:textId="7FE73944"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A760A82" w14:textId="77777777" w:rsidTr="00E5028F">
        <w:trPr>
          <w:trHeight w:val="315"/>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CEB5F6B" w14:textId="648CDCB0"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28</w:t>
            </w:r>
          </w:p>
        </w:tc>
        <w:tc>
          <w:tcPr>
            <w:tcW w:w="1276" w:type="dxa"/>
            <w:tcBorders>
              <w:top w:val="single" w:sz="4" w:space="0" w:color="000000"/>
              <w:left w:val="single" w:sz="4" w:space="0" w:color="000000"/>
              <w:bottom w:val="single" w:sz="4" w:space="0" w:color="000000"/>
              <w:right w:val="single" w:sz="4" w:space="0" w:color="000000"/>
            </w:tcBorders>
            <w:vAlign w:val="center"/>
          </w:tcPr>
          <w:p w14:paraId="2CB85FA4" w14:textId="0AFB36DD"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839F344" w14:textId="6274777A"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23645A1" w14:textId="2994DEB8" w:rsidR="000740B0" w:rsidRPr="00E5028F" w:rsidRDefault="000740B0" w:rsidP="00277BA5">
            <w:pPr>
              <w:spacing w:line="259" w:lineRule="auto"/>
              <w:ind w:left="14"/>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71A07BC" w14:textId="26F1A8E8"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CA76D65" w14:textId="1FE98BE6"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E1C9B14" w14:textId="5DA8B232"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342F302"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2D7DF891" w14:textId="2BC9187C"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29</w:t>
            </w:r>
          </w:p>
        </w:tc>
        <w:tc>
          <w:tcPr>
            <w:tcW w:w="1276" w:type="dxa"/>
            <w:tcBorders>
              <w:top w:val="single" w:sz="4" w:space="0" w:color="000000"/>
              <w:left w:val="single" w:sz="4" w:space="0" w:color="000000"/>
              <w:bottom w:val="single" w:sz="4" w:space="0" w:color="000000"/>
              <w:right w:val="single" w:sz="4" w:space="0" w:color="000000"/>
            </w:tcBorders>
            <w:vAlign w:val="center"/>
          </w:tcPr>
          <w:p w14:paraId="54B59643" w14:textId="5CBD0B3C"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55525C09" w14:textId="5B64F3DB"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3A19AFD" w14:textId="5C59BB36" w:rsidR="000740B0" w:rsidRPr="00E5028F" w:rsidRDefault="000740B0" w:rsidP="00277BA5">
            <w:pPr>
              <w:spacing w:line="259" w:lineRule="auto"/>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79C3ADF4" w14:textId="56EB38AE"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2F565DF" w14:textId="18EA4B7F"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B51FC24" w14:textId="6F5F0A45"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57FABCB"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A714602" w14:textId="2C19EFAE"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30</w:t>
            </w:r>
          </w:p>
        </w:tc>
        <w:tc>
          <w:tcPr>
            <w:tcW w:w="1276" w:type="dxa"/>
            <w:tcBorders>
              <w:top w:val="single" w:sz="4" w:space="0" w:color="000000"/>
              <w:left w:val="single" w:sz="4" w:space="0" w:color="000000"/>
              <w:bottom w:val="single" w:sz="4" w:space="0" w:color="000000"/>
              <w:right w:val="single" w:sz="4" w:space="0" w:color="000000"/>
            </w:tcBorders>
            <w:vAlign w:val="center"/>
          </w:tcPr>
          <w:p w14:paraId="369769A2" w14:textId="7A0CAE5D"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9BC3A73" w14:textId="538A22EA"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51B3C5E" w14:textId="0AD9F3BF"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0E7E640" w14:textId="5661FF44" w:rsidR="000740B0" w:rsidRPr="00E5028F" w:rsidRDefault="000740B0" w:rsidP="00E5028F">
            <w:pPr>
              <w:spacing w:line="259" w:lineRule="auto"/>
              <w:ind w:right="3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B78E1B7" w14:textId="088AB796"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77819B8" w14:textId="4CB1ADD6"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67E22DC"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DEE5FA4" w14:textId="5766DB5C"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31</w:t>
            </w:r>
          </w:p>
        </w:tc>
        <w:tc>
          <w:tcPr>
            <w:tcW w:w="1276" w:type="dxa"/>
            <w:tcBorders>
              <w:top w:val="single" w:sz="4" w:space="0" w:color="000000"/>
              <w:left w:val="single" w:sz="4" w:space="0" w:color="000000"/>
              <w:bottom w:val="single" w:sz="4" w:space="0" w:color="000000"/>
              <w:right w:val="single" w:sz="4" w:space="0" w:color="000000"/>
            </w:tcBorders>
            <w:vAlign w:val="center"/>
          </w:tcPr>
          <w:p w14:paraId="5CD7E8B3" w14:textId="1FFA327D"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206F7DD" w14:textId="5C6FA59F" w:rsidR="000740B0" w:rsidRPr="00E5028F" w:rsidRDefault="000740B0"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405FB526" w14:textId="08727F85" w:rsidR="000740B0" w:rsidRPr="00E5028F" w:rsidRDefault="000740B0" w:rsidP="00277BA5">
            <w:pPr>
              <w:spacing w:line="259" w:lineRule="auto"/>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2B540CE" w14:textId="3AA279C0" w:rsidR="000740B0" w:rsidRPr="00E5028F" w:rsidRDefault="000740B0" w:rsidP="00277BA5">
            <w:pPr>
              <w:spacing w:line="259" w:lineRule="auto"/>
              <w:ind w:left="17"/>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E83FC0B" w14:textId="0625A141"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86930B3" w14:textId="6CA800AB"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3EC0BDE" w14:textId="77777777" w:rsidTr="00E5028F">
        <w:trPr>
          <w:trHeight w:val="312"/>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400C37F9" w14:textId="042E99F5"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32</w:t>
            </w:r>
          </w:p>
        </w:tc>
        <w:tc>
          <w:tcPr>
            <w:tcW w:w="1276" w:type="dxa"/>
            <w:tcBorders>
              <w:top w:val="single" w:sz="4" w:space="0" w:color="000000"/>
              <w:left w:val="single" w:sz="4" w:space="0" w:color="000000"/>
              <w:bottom w:val="single" w:sz="4" w:space="0" w:color="000000"/>
              <w:right w:val="single" w:sz="4" w:space="0" w:color="000000"/>
            </w:tcBorders>
            <w:vAlign w:val="center"/>
          </w:tcPr>
          <w:p w14:paraId="2FCC346F" w14:textId="0AD50CF8"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8044C28" w14:textId="2A5F4C14" w:rsidR="000740B0" w:rsidRPr="00E5028F" w:rsidRDefault="000740B0"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7EA7F75" w14:textId="1BF7B581" w:rsidR="000740B0" w:rsidRPr="00E5028F" w:rsidRDefault="000740B0" w:rsidP="00E5028F">
            <w:pPr>
              <w:spacing w:line="259" w:lineRule="auto"/>
              <w:ind w:right="42"/>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A289F0C" w14:textId="18ABD90A" w:rsidR="000740B0" w:rsidRPr="00E5028F" w:rsidRDefault="000740B0" w:rsidP="00277BA5">
            <w:pPr>
              <w:spacing w:line="259" w:lineRule="auto"/>
              <w:ind w:left="2"/>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36A4647" w14:textId="13B20710"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F171777" w14:textId="2FC5ADA8"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4F3D4E4"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190231B" w14:textId="4DA3CC63"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w:t>
            </w:r>
          </w:p>
        </w:tc>
        <w:tc>
          <w:tcPr>
            <w:tcW w:w="1276" w:type="dxa"/>
            <w:tcBorders>
              <w:top w:val="single" w:sz="4" w:space="0" w:color="000000"/>
              <w:left w:val="single" w:sz="4" w:space="0" w:color="000000"/>
              <w:bottom w:val="single" w:sz="4" w:space="0" w:color="000000"/>
              <w:right w:val="single" w:sz="4" w:space="0" w:color="000000"/>
            </w:tcBorders>
            <w:vAlign w:val="center"/>
          </w:tcPr>
          <w:p w14:paraId="219FAC62" w14:textId="1FE4E150"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5A502D2" w14:textId="2AA46A65"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669F640" w14:textId="0A3610D2" w:rsidR="000740B0" w:rsidRPr="00E5028F" w:rsidRDefault="000740B0" w:rsidP="00277BA5">
            <w:pPr>
              <w:spacing w:line="259" w:lineRule="auto"/>
              <w:ind w:left="14"/>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A18C56C" w14:textId="6880F85D" w:rsidR="000740B0" w:rsidRPr="00E5028F" w:rsidRDefault="000740B0" w:rsidP="00E5028F">
            <w:pPr>
              <w:spacing w:line="259" w:lineRule="auto"/>
              <w:ind w:right="3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35AA7B6" w14:textId="36C4F7E1" w:rsidR="000740B0" w:rsidRPr="00E5028F" w:rsidRDefault="000740B0"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7E0C50A" w14:textId="3D664263"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D6B66B6"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93B1AE0" w14:textId="170DAD07"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34</w:t>
            </w:r>
          </w:p>
        </w:tc>
        <w:tc>
          <w:tcPr>
            <w:tcW w:w="1276" w:type="dxa"/>
            <w:tcBorders>
              <w:top w:val="single" w:sz="4" w:space="0" w:color="000000"/>
              <w:left w:val="single" w:sz="4" w:space="0" w:color="000000"/>
              <w:bottom w:val="single" w:sz="4" w:space="0" w:color="000000"/>
              <w:right w:val="single" w:sz="4" w:space="0" w:color="000000"/>
            </w:tcBorders>
            <w:vAlign w:val="center"/>
          </w:tcPr>
          <w:p w14:paraId="4B82DA5E" w14:textId="02B3AFF3"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6001D90" w14:textId="4271BEEA" w:rsidR="000740B0" w:rsidRPr="00E5028F" w:rsidRDefault="000740B0"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D7B2035" w14:textId="7F9215BE" w:rsidR="000740B0" w:rsidRPr="00E5028F" w:rsidRDefault="000740B0" w:rsidP="00277BA5">
            <w:pPr>
              <w:spacing w:line="259" w:lineRule="auto"/>
              <w:ind w:left="14"/>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778F9E0B" w14:textId="51134070" w:rsidR="000740B0" w:rsidRPr="00E5028F" w:rsidRDefault="000740B0" w:rsidP="00277BA5">
            <w:pPr>
              <w:spacing w:line="259" w:lineRule="auto"/>
              <w:ind w:left="2"/>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BAEF186" w14:textId="6A9BE73F" w:rsidR="000740B0" w:rsidRPr="00E5028F" w:rsidRDefault="000740B0"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61748050" w14:textId="7A033E90" w:rsidR="000740B0" w:rsidRPr="00E5028F" w:rsidRDefault="000740B0"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20624EF"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2C50324E" w14:textId="698422FB"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35</w:t>
            </w:r>
          </w:p>
        </w:tc>
        <w:tc>
          <w:tcPr>
            <w:tcW w:w="1276" w:type="dxa"/>
            <w:tcBorders>
              <w:top w:val="single" w:sz="4" w:space="0" w:color="000000"/>
              <w:left w:val="single" w:sz="4" w:space="0" w:color="000000"/>
              <w:bottom w:val="single" w:sz="4" w:space="0" w:color="000000"/>
              <w:right w:val="single" w:sz="4" w:space="0" w:color="000000"/>
            </w:tcBorders>
            <w:vAlign w:val="center"/>
          </w:tcPr>
          <w:p w14:paraId="1BA69A2D" w14:textId="0D3EDD04"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17580E5" w14:textId="3FB19029" w:rsidR="000740B0" w:rsidRPr="00E5028F" w:rsidRDefault="000740B0"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3DEB525" w14:textId="4B582129" w:rsidR="000740B0" w:rsidRPr="00E5028F" w:rsidRDefault="000740B0" w:rsidP="00277BA5">
            <w:pPr>
              <w:spacing w:line="259" w:lineRule="auto"/>
              <w:ind w:left="14"/>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1D8321F" w14:textId="1A01B098" w:rsidR="000740B0" w:rsidRPr="00E5028F" w:rsidRDefault="000740B0" w:rsidP="00277BA5">
            <w:pPr>
              <w:spacing w:line="259" w:lineRule="auto"/>
              <w:ind w:left="2"/>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E079579" w14:textId="4DE06A8B" w:rsidR="000740B0" w:rsidRPr="00E5028F" w:rsidRDefault="000740B0"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3FDFE01" w14:textId="35644098" w:rsidR="000740B0" w:rsidRPr="00E5028F" w:rsidRDefault="000740B0"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EBB10AD"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20C3C3FC" w14:textId="620EE8D9"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36</w:t>
            </w:r>
          </w:p>
        </w:tc>
        <w:tc>
          <w:tcPr>
            <w:tcW w:w="1276" w:type="dxa"/>
            <w:tcBorders>
              <w:top w:val="single" w:sz="4" w:space="0" w:color="000000"/>
              <w:left w:val="single" w:sz="4" w:space="0" w:color="000000"/>
              <w:bottom w:val="single" w:sz="4" w:space="0" w:color="000000"/>
              <w:right w:val="single" w:sz="4" w:space="0" w:color="000000"/>
            </w:tcBorders>
            <w:vAlign w:val="center"/>
          </w:tcPr>
          <w:p w14:paraId="11426840" w14:textId="7107C0AB"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BA62097" w14:textId="51775948"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F3D0350" w14:textId="6DC17330"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2B518B0" w14:textId="3AA8930D" w:rsidR="000740B0" w:rsidRPr="00E5028F" w:rsidRDefault="000740B0" w:rsidP="00E5028F">
            <w:pPr>
              <w:spacing w:line="259" w:lineRule="auto"/>
              <w:ind w:right="3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880DEE5" w14:textId="701E3BE0"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2F3D18F" w14:textId="52EBFEA1"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4E74B85"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97B7963" w14:textId="429442E0"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37</w:t>
            </w:r>
          </w:p>
        </w:tc>
        <w:tc>
          <w:tcPr>
            <w:tcW w:w="1276" w:type="dxa"/>
            <w:tcBorders>
              <w:top w:val="single" w:sz="4" w:space="0" w:color="000000"/>
              <w:left w:val="single" w:sz="4" w:space="0" w:color="000000"/>
              <w:bottom w:val="single" w:sz="4" w:space="0" w:color="000000"/>
              <w:right w:val="single" w:sz="4" w:space="0" w:color="000000"/>
            </w:tcBorders>
            <w:vAlign w:val="center"/>
          </w:tcPr>
          <w:p w14:paraId="70ECC22C" w14:textId="4CD663CA"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5E211D0" w14:textId="57BF231C"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CD22DE9" w14:textId="171B39D3"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7637F2D9" w14:textId="54F715B3" w:rsidR="000740B0" w:rsidRPr="00E5028F" w:rsidRDefault="000740B0" w:rsidP="00E5028F">
            <w:pPr>
              <w:spacing w:line="259" w:lineRule="auto"/>
              <w:ind w:right="3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B6C594E" w14:textId="260857AF" w:rsidR="000740B0" w:rsidRPr="00E5028F" w:rsidRDefault="000740B0"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66AAE385" w14:textId="29189E61"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257DF08" w14:textId="77777777" w:rsidTr="00E5028F">
        <w:trPr>
          <w:trHeight w:val="312"/>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848FDDC" w14:textId="3080C5DB"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38</w:t>
            </w:r>
          </w:p>
        </w:tc>
        <w:tc>
          <w:tcPr>
            <w:tcW w:w="1276" w:type="dxa"/>
            <w:tcBorders>
              <w:top w:val="single" w:sz="4" w:space="0" w:color="000000"/>
              <w:left w:val="single" w:sz="4" w:space="0" w:color="000000"/>
              <w:bottom w:val="single" w:sz="4" w:space="0" w:color="000000"/>
              <w:right w:val="single" w:sz="4" w:space="0" w:color="000000"/>
            </w:tcBorders>
            <w:vAlign w:val="center"/>
          </w:tcPr>
          <w:p w14:paraId="233FEB3E" w14:textId="57333B7F"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63068FC" w14:textId="637E6847" w:rsidR="000740B0" w:rsidRPr="00E5028F" w:rsidRDefault="000740B0"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A3885FA" w14:textId="79DB5728" w:rsidR="000740B0" w:rsidRPr="00E5028F" w:rsidRDefault="000740B0" w:rsidP="00277BA5">
            <w:pPr>
              <w:spacing w:line="259" w:lineRule="auto"/>
              <w:ind w:firstLineChars="50" w:firstLine="84"/>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578C062" w14:textId="46AEA4A2" w:rsidR="000740B0" w:rsidRPr="00E5028F" w:rsidRDefault="000740B0" w:rsidP="00277BA5">
            <w:pPr>
              <w:spacing w:line="259" w:lineRule="auto"/>
              <w:ind w:left="2"/>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4792D0B" w14:textId="34EEAC4D" w:rsidR="000740B0" w:rsidRPr="00E5028F" w:rsidRDefault="000740B0"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7C1D6BD" w14:textId="26E7C518" w:rsidR="000740B0" w:rsidRPr="00E5028F" w:rsidRDefault="000740B0" w:rsidP="00E5028F">
            <w:pPr>
              <w:spacing w:line="259" w:lineRule="auto"/>
              <w:ind w:right="44" w:firstLine="1"/>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740A802"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01435F6" w14:textId="2480F459"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39</w:t>
            </w:r>
          </w:p>
        </w:tc>
        <w:tc>
          <w:tcPr>
            <w:tcW w:w="1276" w:type="dxa"/>
            <w:tcBorders>
              <w:top w:val="single" w:sz="4" w:space="0" w:color="000000"/>
              <w:left w:val="single" w:sz="4" w:space="0" w:color="000000"/>
              <w:bottom w:val="single" w:sz="4" w:space="0" w:color="000000"/>
              <w:right w:val="single" w:sz="4" w:space="0" w:color="000000"/>
            </w:tcBorders>
            <w:vAlign w:val="center"/>
          </w:tcPr>
          <w:p w14:paraId="1266E22E" w14:textId="022AD0E1" w:rsidR="000740B0" w:rsidRPr="00E5028F" w:rsidRDefault="000740B0"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FFFC0F3" w14:textId="3F9BF359"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199F3A1" w14:textId="35EC0E8B" w:rsidR="000740B0" w:rsidRPr="00E5028F" w:rsidRDefault="000740B0"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6A246105" w14:textId="01982E4B" w:rsidR="000740B0" w:rsidRPr="00E5028F" w:rsidRDefault="000740B0"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0AAEE7C" w14:textId="4634A7FF" w:rsidR="000740B0" w:rsidRPr="00E5028F" w:rsidRDefault="000740B0"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088BD395" w14:textId="6D1DB6AE" w:rsidR="000740B0" w:rsidRPr="00E5028F" w:rsidRDefault="000740B0"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CD1E364"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3F75513" w14:textId="27F61CBC"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40</w:t>
            </w:r>
          </w:p>
        </w:tc>
        <w:tc>
          <w:tcPr>
            <w:tcW w:w="1276" w:type="dxa"/>
            <w:tcBorders>
              <w:top w:val="single" w:sz="4" w:space="0" w:color="000000"/>
              <w:left w:val="single" w:sz="4" w:space="0" w:color="000000"/>
              <w:bottom w:val="single" w:sz="4" w:space="0" w:color="000000"/>
              <w:right w:val="single" w:sz="4" w:space="0" w:color="000000"/>
            </w:tcBorders>
            <w:vAlign w:val="center"/>
          </w:tcPr>
          <w:p w14:paraId="2287A9EC" w14:textId="27B924F3" w:rsidR="00AD5667" w:rsidRPr="00E5028F" w:rsidRDefault="00AD5667" w:rsidP="00277BA5">
            <w:pPr>
              <w:spacing w:line="259" w:lineRule="auto"/>
              <w:ind w:right="39" w:firstLineChars="200" w:firstLine="335"/>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98E8B6A" w14:textId="04CB5127" w:rsidR="00AD5667" w:rsidRPr="00E5028F" w:rsidRDefault="00AD5667"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C8742B0" w14:textId="4AC388B2" w:rsidR="00AD5667" w:rsidRPr="00E5028F" w:rsidRDefault="00AD5667" w:rsidP="00277BA5">
            <w:pPr>
              <w:spacing w:line="259" w:lineRule="auto"/>
              <w:ind w:firstLineChars="100" w:firstLine="167"/>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6C164A54" w14:textId="06F4F49A" w:rsidR="00AD5667" w:rsidRPr="00E5028F" w:rsidRDefault="00AD5667" w:rsidP="00277BA5">
            <w:pPr>
              <w:spacing w:line="259" w:lineRule="auto"/>
              <w:ind w:right="40"/>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E2E640A" w14:textId="7E586A98"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4C0A049" w14:textId="20FE4155" w:rsidR="00AD5667" w:rsidRPr="00E5028F" w:rsidRDefault="00AD5667"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BD0C936"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2189DB5B" w14:textId="551D13F3"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41</w:t>
            </w:r>
          </w:p>
        </w:tc>
        <w:tc>
          <w:tcPr>
            <w:tcW w:w="1276" w:type="dxa"/>
            <w:tcBorders>
              <w:top w:val="single" w:sz="4" w:space="0" w:color="000000"/>
              <w:left w:val="single" w:sz="4" w:space="0" w:color="000000"/>
              <w:bottom w:val="single" w:sz="4" w:space="0" w:color="000000"/>
              <w:right w:val="single" w:sz="4" w:space="0" w:color="000000"/>
            </w:tcBorders>
            <w:vAlign w:val="center"/>
          </w:tcPr>
          <w:p w14:paraId="40B107C7" w14:textId="57932259" w:rsidR="00AD5667" w:rsidRPr="00E5028F" w:rsidRDefault="00AD5667"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2842F56" w14:textId="42999EB4"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418F27A" w14:textId="7595DB76" w:rsidR="00AD5667" w:rsidRPr="00E5028F" w:rsidRDefault="00AD566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C1AEBF1" w14:textId="59EC53E0"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FDA4A2D" w14:textId="5A5A8BD8" w:rsidR="00AD5667" w:rsidRPr="00E5028F" w:rsidRDefault="00AD566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45C8115" w14:textId="5EB3C4A5"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74F266D"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1E4DF03" w14:textId="318BCC5A"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42</w:t>
            </w:r>
          </w:p>
        </w:tc>
        <w:tc>
          <w:tcPr>
            <w:tcW w:w="1276" w:type="dxa"/>
            <w:tcBorders>
              <w:top w:val="single" w:sz="4" w:space="0" w:color="000000"/>
              <w:left w:val="single" w:sz="4" w:space="0" w:color="000000"/>
              <w:bottom w:val="single" w:sz="4" w:space="0" w:color="000000"/>
              <w:right w:val="single" w:sz="4" w:space="0" w:color="000000"/>
            </w:tcBorders>
            <w:vAlign w:val="center"/>
          </w:tcPr>
          <w:p w14:paraId="544C57B8" w14:textId="5B2B6D70" w:rsidR="00AD5667" w:rsidRPr="00E5028F" w:rsidRDefault="00AD5667" w:rsidP="00277BA5">
            <w:pPr>
              <w:spacing w:line="259" w:lineRule="auto"/>
              <w:ind w:right="39" w:firstLineChars="200" w:firstLine="335"/>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FCE21B0" w14:textId="2C124C3D"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1EF095E" w14:textId="55037EE0" w:rsidR="00AD5667" w:rsidRPr="00E5028F" w:rsidRDefault="00AD5667" w:rsidP="00277BA5">
            <w:pPr>
              <w:spacing w:line="259" w:lineRule="auto"/>
              <w:ind w:firstLineChars="100" w:firstLine="167"/>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7A475055" w14:textId="34C8BA74"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CE1D061" w14:textId="13A5D434"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E03EAB0" w14:textId="5BCA941F"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5AC6B2A"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06DD00C" w14:textId="05A1632D"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43</w:t>
            </w:r>
          </w:p>
        </w:tc>
        <w:tc>
          <w:tcPr>
            <w:tcW w:w="1276" w:type="dxa"/>
            <w:tcBorders>
              <w:top w:val="single" w:sz="4" w:space="0" w:color="000000"/>
              <w:left w:val="single" w:sz="4" w:space="0" w:color="000000"/>
              <w:bottom w:val="single" w:sz="4" w:space="0" w:color="000000"/>
              <w:right w:val="single" w:sz="4" w:space="0" w:color="000000"/>
            </w:tcBorders>
            <w:vAlign w:val="center"/>
          </w:tcPr>
          <w:p w14:paraId="7FD332E6" w14:textId="1B6656C5" w:rsidR="00AD5667" w:rsidRPr="00E5028F" w:rsidRDefault="00AD5667"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45499E3" w14:textId="401B777E" w:rsidR="00AD5667" w:rsidRPr="00E5028F" w:rsidRDefault="00AD5667"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1CA08EE1" w14:textId="10239EDC" w:rsidR="00AD5667" w:rsidRPr="00E5028F" w:rsidRDefault="00AD566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696196A" w14:textId="4192081B" w:rsidR="00AD5667" w:rsidRPr="00E5028F" w:rsidRDefault="00AD5667" w:rsidP="00277BA5">
            <w:pPr>
              <w:spacing w:line="259" w:lineRule="auto"/>
              <w:ind w:right="40"/>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759E2E1" w14:textId="1A4DD7C4"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E61B6BE" w14:textId="375B3985"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0F3B235"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938DBDC" w14:textId="41BA6973"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44</w:t>
            </w:r>
          </w:p>
        </w:tc>
        <w:tc>
          <w:tcPr>
            <w:tcW w:w="1276" w:type="dxa"/>
            <w:tcBorders>
              <w:top w:val="single" w:sz="4" w:space="0" w:color="000000"/>
              <w:left w:val="single" w:sz="4" w:space="0" w:color="000000"/>
              <w:bottom w:val="single" w:sz="4" w:space="0" w:color="000000"/>
              <w:right w:val="single" w:sz="4" w:space="0" w:color="000000"/>
            </w:tcBorders>
            <w:vAlign w:val="center"/>
          </w:tcPr>
          <w:p w14:paraId="75577C2F" w14:textId="276C3B38" w:rsidR="00AD5667" w:rsidRPr="00E5028F" w:rsidRDefault="00AD5667"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843FB2E" w14:textId="7E289008" w:rsidR="00AD5667" w:rsidRPr="00E5028F" w:rsidRDefault="00AD5667"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307E0F7" w14:textId="7BB25261" w:rsidR="00AD5667" w:rsidRPr="00E5028F" w:rsidRDefault="00AD566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04E21A0" w14:textId="030F5697" w:rsidR="00AD5667" w:rsidRPr="00E5028F" w:rsidRDefault="00AD5667" w:rsidP="00277BA5">
            <w:pPr>
              <w:spacing w:line="259" w:lineRule="auto"/>
              <w:ind w:right="40"/>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06CABF3" w14:textId="7E79A25D"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40D654A" w14:textId="1B56BCE1"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0B8225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3E31D57" w14:textId="6998CE4A"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45</w:t>
            </w:r>
          </w:p>
        </w:tc>
        <w:tc>
          <w:tcPr>
            <w:tcW w:w="1276" w:type="dxa"/>
            <w:tcBorders>
              <w:top w:val="single" w:sz="4" w:space="0" w:color="000000"/>
              <w:left w:val="single" w:sz="4" w:space="0" w:color="000000"/>
              <w:bottom w:val="single" w:sz="4" w:space="0" w:color="000000"/>
              <w:right w:val="single" w:sz="4" w:space="0" w:color="000000"/>
            </w:tcBorders>
            <w:vAlign w:val="center"/>
          </w:tcPr>
          <w:p w14:paraId="2AE95E5C" w14:textId="262EE2D2" w:rsidR="00AD5667" w:rsidRPr="00E5028F" w:rsidRDefault="00AD5667"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55D5BB66" w14:textId="43714620"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38318F1" w14:textId="5FB4761B" w:rsidR="00AD5667" w:rsidRPr="00E5028F" w:rsidRDefault="00AD566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76083B5" w14:textId="2923CC57"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CA98C66" w14:textId="5D62F9F9"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F7BF021" w14:textId="391CB387"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DD7404D"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CF9D3F7" w14:textId="1D20155E"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46</w:t>
            </w:r>
          </w:p>
        </w:tc>
        <w:tc>
          <w:tcPr>
            <w:tcW w:w="1276" w:type="dxa"/>
            <w:tcBorders>
              <w:top w:val="single" w:sz="4" w:space="0" w:color="000000"/>
              <w:left w:val="single" w:sz="4" w:space="0" w:color="000000"/>
              <w:bottom w:val="single" w:sz="4" w:space="0" w:color="000000"/>
              <w:right w:val="single" w:sz="4" w:space="0" w:color="000000"/>
            </w:tcBorders>
            <w:vAlign w:val="center"/>
          </w:tcPr>
          <w:p w14:paraId="674558CF" w14:textId="72E06A06" w:rsidR="00AD5667" w:rsidRPr="00E5028F" w:rsidRDefault="00AD5667"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A6CF23C" w14:textId="26504ED5" w:rsidR="00AD5667" w:rsidRPr="00E5028F" w:rsidRDefault="00AD5667"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095DD5B" w14:textId="2F5F8ED9" w:rsidR="00AD5667" w:rsidRPr="00E5028F" w:rsidRDefault="00AD566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059EC09" w14:textId="61987406" w:rsidR="00AD5667" w:rsidRPr="00E5028F" w:rsidRDefault="00AD5667" w:rsidP="00277BA5">
            <w:pPr>
              <w:spacing w:line="259" w:lineRule="auto"/>
              <w:ind w:right="40"/>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4C0F866" w14:textId="30A7F34E"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0A0646D0" w14:textId="362DCB1B"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DF8A28A"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A2A69D9" w14:textId="15D5A77F"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47</w:t>
            </w:r>
          </w:p>
        </w:tc>
        <w:tc>
          <w:tcPr>
            <w:tcW w:w="1276" w:type="dxa"/>
            <w:tcBorders>
              <w:top w:val="single" w:sz="4" w:space="0" w:color="000000"/>
              <w:left w:val="single" w:sz="4" w:space="0" w:color="000000"/>
              <w:bottom w:val="single" w:sz="4" w:space="0" w:color="000000"/>
              <w:right w:val="single" w:sz="4" w:space="0" w:color="000000"/>
            </w:tcBorders>
            <w:vAlign w:val="center"/>
          </w:tcPr>
          <w:p w14:paraId="182B58BD" w14:textId="40878110" w:rsidR="00AD5667" w:rsidRPr="00E5028F" w:rsidRDefault="00AD5667" w:rsidP="00277BA5">
            <w:pPr>
              <w:spacing w:line="259" w:lineRule="auto"/>
              <w:ind w:right="39"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51F81942" w14:textId="296F190F"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35EDE792" w14:textId="5C9E7C3E" w:rsidR="00AD5667" w:rsidRPr="00E5028F" w:rsidRDefault="00AD566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2D9A9C7" w14:textId="7AC98253"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352F3AF" w14:textId="61D37D4A"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05B69DA" w14:textId="097A638B"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50BFAB1"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40F29893" w14:textId="37496EF0"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48</w:t>
            </w:r>
          </w:p>
        </w:tc>
        <w:tc>
          <w:tcPr>
            <w:tcW w:w="1276" w:type="dxa"/>
            <w:tcBorders>
              <w:top w:val="single" w:sz="4" w:space="0" w:color="000000"/>
              <w:left w:val="single" w:sz="4" w:space="0" w:color="000000"/>
              <w:bottom w:val="single" w:sz="4" w:space="0" w:color="000000"/>
              <w:right w:val="single" w:sz="4" w:space="0" w:color="000000"/>
            </w:tcBorders>
            <w:vAlign w:val="center"/>
          </w:tcPr>
          <w:p w14:paraId="35D4077C" w14:textId="1731C3CF" w:rsidR="00AD5667" w:rsidRPr="00E5028F" w:rsidRDefault="00AD5667" w:rsidP="00277BA5">
            <w:pPr>
              <w:spacing w:line="259" w:lineRule="auto"/>
              <w:ind w:right="39" w:firstLineChars="200" w:firstLine="335"/>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22FEFD9" w14:textId="6B318EC6" w:rsidR="00AD5667" w:rsidRPr="00E5028F" w:rsidRDefault="00AD5667" w:rsidP="00277BA5">
            <w:pPr>
              <w:spacing w:line="259" w:lineRule="auto"/>
              <w:ind w:right="44" w:firstLineChars="150" w:firstLine="251"/>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4111C78" w14:textId="673F3312" w:rsidR="00AD5667" w:rsidRPr="00E5028F" w:rsidRDefault="00AD5667" w:rsidP="00277BA5">
            <w:pPr>
              <w:spacing w:line="259" w:lineRule="auto"/>
              <w:ind w:firstLineChars="100" w:firstLine="167"/>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F7DE9C1" w14:textId="066D2F4B" w:rsidR="00AD5667" w:rsidRPr="00E5028F" w:rsidRDefault="00AD5667" w:rsidP="00277BA5">
            <w:pPr>
              <w:spacing w:line="259" w:lineRule="auto"/>
              <w:ind w:right="40"/>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C7D79DD" w14:textId="25BBF171"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4B8EA93" w14:textId="362A416F" w:rsidR="00AD5667" w:rsidRPr="00E5028F" w:rsidRDefault="00AD5667"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68179C4"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191C4A9" w14:textId="0E1D20CF"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lastRenderedPageBreak/>
              <w:t>49</w:t>
            </w:r>
          </w:p>
        </w:tc>
        <w:tc>
          <w:tcPr>
            <w:tcW w:w="1276" w:type="dxa"/>
            <w:tcBorders>
              <w:top w:val="single" w:sz="4" w:space="0" w:color="000000"/>
              <w:left w:val="single" w:sz="4" w:space="0" w:color="000000"/>
              <w:bottom w:val="single" w:sz="4" w:space="0" w:color="000000"/>
              <w:right w:val="single" w:sz="4" w:space="0" w:color="000000"/>
            </w:tcBorders>
            <w:vAlign w:val="center"/>
          </w:tcPr>
          <w:p w14:paraId="303279D0" w14:textId="0E8064BE" w:rsidR="00AD5667" w:rsidRPr="00E5028F" w:rsidRDefault="00AD566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B77E20D" w14:textId="6EA581B2"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127DD1E" w14:textId="5E6D7E1A" w:rsidR="00AD5667" w:rsidRPr="00E5028F" w:rsidRDefault="00AD5667"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15AC447" w14:textId="6A178115"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228C5B7" w14:textId="22C000E3"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135C2DE" w14:textId="3AEEBA6A"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0B78925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7AE3AF8" w14:textId="737245F4"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50</w:t>
            </w:r>
          </w:p>
        </w:tc>
        <w:tc>
          <w:tcPr>
            <w:tcW w:w="1276" w:type="dxa"/>
            <w:tcBorders>
              <w:top w:val="single" w:sz="4" w:space="0" w:color="000000"/>
              <w:left w:val="single" w:sz="4" w:space="0" w:color="000000"/>
              <w:bottom w:val="single" w:sz="4" w:space="0" w:color="000000"/>
              <w:right w:val="single" w:sz="4" w:space="0" w:color="000000"/>
            </w:tcBorders>
            <w:vAlign w:val="center"/>
          </w:tcPr>
          <w:p w14:paraId="22193003" w14:textId="01F28C7E" w:rsidR="00AD5667" w:rsidRPr="00E5028F" w:rsidRDefault="00AD566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B53967E" w14:textId="51047226"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10C12A7B" w14:textId="23FAC5D1" w:rsidR="00AD5667" w:rsidRPr="00E5028F" w:rsidRDefault="00AD566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D8767D4" w14:textId="648098CF"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EA7243B" w14:textId="34731E62"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D25BAB5" w14:textId="3F615FA2" w:rsidR="00AD5667" w:rsidRPr="00E5028F" w:rsidRDefault="00AD5667"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34E795A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29D29C3" w14:textId="159E8F03"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51</w:t>
            </w:r>
          </w:p>
        </w:tc>
        <w:tc>
          <w:tcPr>
            <w:tcW w:w="1276" w:type="dxa"/>
            <w:tcBorders>
              <w:top w:val="single" w:sz="4" w:space="0" w:color="000000"/>
              <w:left w:val="single" w:sz="4" w:space="0" w:color="000000"/>
              <w:bottom w:val="single" w:sz="4" w:space="0" w:color="000000"/>
              <w:right w:val="single" w:sz="4" w:space="0" w:color="000000"/>
            </w:tcBorders>
            <w:vAlign w:val="center"/>
          </w:tcPr>
          <w:p w14:paraId="3257CF85" w14:textId="7EE132AA" w:rsidR="00AD5667" w:rsidRPr="00E5028F" w:rsidRDefault="00AD566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DC0E533" w14:textId="20619607"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1C25C519" w14:textId="5AC53E2B" w:rsidR="00AD5667" w:rsidRPr="00E5028F" w:rsidRDefault="00AD5667"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70071563" w14:textId="74C3C394"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ACC77D7" w14:textId="5FB1A2AB"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11E5D20" w14:textId="3CBA5130"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D4BFBF3"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C8C124C" w14:textId="52C97AD3"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52</w:t>
            </w:r>
          </w:p>
        </w:tc>
        <w:tc>
          <w:tcPr>
            <w:tcW w:w="1276" w:type="dxa"/>
            <w:tcBorders>
              <w:top w:val="single" w:sz="4" w:space="0" w:color="000000"/>
              <w:left w:val="single" w:sz="4" w:space="0" w:color="000000"/>
              <w:bottom w:val="single" w:sz="4" w:space="0" w:color="000000"/>
              <w:right w:val="single" w:sz="4" w:space="0" w:color="000000"/>
            </w:tcBorders>
            <w:vAlign w:val="center"/>
          </w:tcPr>
          <w:p w14:paraId="44A6AD00" w14:textId="1679C912" w:rsidR="00AD5667" w:rsidRPr="00E5028F" w:rsidRDefault="00AD566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947A61A" w14:textId="592377E7"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CBC09C3" w14:textId="40BBB3E2" w:rsidR="00AD5667" w:rsidRPr="00E5028F" w:rsidRDefault="00AD5667"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4CF6145" w14:textId="7BF0AC35" w:rsidR="00AD5667" w:rsidRPr="00E5028F" w:rsidRDefault="00AD566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2D36F55" w14:textId="5CDDFC6E" w:rsidR="00AD5667" w:rsidRPr="00E5028F" w:rsidRDefault="00AD566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462CC7F" w14:textId="4B29EB9D" w:rsidR="00AD5667" w:rsidRPr="00E5028F" w:rsidRDefault="00AD566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751FFAB"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E7E071B" w14:textId="2240D634"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53</w:t>
            </w:r>
          </w:p>
        </w:tc>
        <w:tc>
          <w:tcPr>
            <w:tcW w:w="1276" w:type="dxa"/>
            <w:tcBorders>
              <w:top w:val="single" w:sz="4" w:space="0" w:color="000000"/>
              <w:left w:val="single" w:sz="4" w:space="0" w:color="000000"/>
              <w:bottom w:val="single" w:sz="4" w:space="0" w:color="000000"/>
              <w:right w:val="single" w:sz="4" w:space="0" w:color="000000"/>
            </w:tcBorders>
            <w:vAlign w:val="center"/>
          </w:tcPr>
          <w:p w14:paraId="43E39823" w14:textId="2C665F82" w:rsidR="00A855B6" w:rsidRPr="00E5028F" w:rsidRDefault="00A855B6"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D503DFA" w14:textId="6E6AD72A"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A664954" w14:textId="13CD5767" w:rsidR="00A855B6" w:rsidRPr="00E5028F" w:rsidRDefault="00A855B6"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1180D7C" w14:textId="3185B93E"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2CA0C17" w14:textId="5B4DF645"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0C3E911F" w14:textId="58ED9ECA"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D64DBB4"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5F7F702" w14:textId="2EF1908A"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54</w:t>
            </w:r>
          </w:p>
        </w:tc>
        <w:tc>
          <w:tcPr>
            <w:tcW w:w="1276" w:type="dxa"/>
            <w:tcBorders>
              <w:top w:val="single" w:sz="4" w:space="0" w:color="000000"/>
              <w:left w:val="single" w:sz="4" w:space="0" w:color="000000"/>
              <w:bottom w:val="single" w:sz="4" w:space="0" w:color="000000"/>
              <w:right w:val="single" w:sz="4" w:space="0" w:color="000000"/>
            </w:tcBorders>
            <w:vAlign w:val="center"/>
          </w:tcPr>
          <w:p w14:paraId="24CBDFC5" w14:textId="0442B9DB" w:rsidR="00A855B6" w:rsidRPr="00E5028F" w:rsidRDefault="00A855B6"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C544C74" w14:textId="0EE0B11F"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905C759" w14:textId="5CF7AC54" w:rsidR="00A855B6" w:rsidRPr="00E5028F" w:rsidRDefault="00A855B6"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DBD6691" w14:textId="249B09F4"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6149C39" w14:textId="6AD99DA5"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FB9FE7C" w14:textId="3981B223"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D3DF679"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CA5C6BF" w14:textId="3F9BB178"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55</w:t>
            </w:r>
          </w:p>
        </w:tc>
        <w:tc>
          <w:tcPr>
            <w:tcW w:w="1276" w:type="dxa"/>
            <w:tcBorders>
              <w:top w:val="single" w:sz="4" w:space="0" w:color="000000"/>
              <w:left w:val="single" w:sz="4" w:space="0" w:color="000000"/>
              <w:bottom w:val="single" w:sz="4" w:space="0" w:color="000000"/>
              <w:right w:val="single" w:sz="4" w:space="0" w:color="000000"/>
            </w:tcBorders>
            <w:vAlign w:val="center"/>
          </w:tcPr>
          <w:p w14:paraId="1EC64510" w14:textId="52F430BE" w:rsidR="00A855B6" w:rsidRPr="00E5028F" w:rsidRDefault="00A855B6"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75428B7" w14:textId="7CFED54B"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32AACD46" w14:textId="57498A24" w:rsidR="00A855B6" w:rsidRPr="00E5028F" w:rsidRDefault="00A855B6"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D91B345" w14:textId="72DFC3CB"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9974ACA" w14:textId="0D6744E6"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C1CF05C" w14:textId="4DCAF2A9"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7DD42A0"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4FCC5B91" w14:textId="7DCC25B1"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56</w:t>
            </w:r>
          </w:p>
        </w:tc>
        <w:tc>
          <w:tcPr>
            <w:tcW w:w="1276" w:type="dxa"/>
            <w:tcBorders>
              <w:top w:val="single" w:sz="4" w:space="0" w:color="000000"/>
              <w:left w:val="single" w:sz="4" w:space="0" w:color="000000"/>
              <w:bottom w:val="single" w:sz="4" w:space="0" w:color="000000"/>
              <w:right w:val="single" w:sz="4" w:space="0" w:color="000000"/>
            </w:tcBorders>
            <w:vAlign w:val="center"/>
          </w:tcPr>
          <w:p w14:paraId="6DE19CEC" w14:textId="1BCEF183" w:rsidR="00A855B6" w:rsidRPr="00E5028F" w:rsidRDefault="00A855B6"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34DF303" w14:textId="6D13EBF4"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0707582" w14:textId="304FE6C7" w:rsidR="00A855B6" w:rsidRPr="00E5028F" w:rsidRDefault="00A855B6"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558D7A4" w14:textId="53900870"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C559022" w14:textId="57A09610"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0987553A" w14:textId="46A9DACC"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0059551A"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FE1DEE7" w14:textId="7D3BAF07"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57</w:t>
            </w:r>
          </w:p>
        </w:tc>
        <w:tc>
          <w:tcPr>
            <w:tcW w:w="1276" w:type="dxa"/>
            <w:tcBorders>
              <w:top w:val="single" w:sz="4" w:space="0" w:color="000000"/>
              <w:left w:val="single" w:sz="4" w:space="0" w:color="000000"/>
              <w:bottom w:val="single" w:sz="4" w:space="0" w:color="000000"/>
              <w:right w:val="single" w:sz="4" w:space="0" w:color="000000"/>
            </w:tcBorders>
            <w:vAlign w:val="center"/>
          </w:tcPr>
          <w:p w14:paraId="17313FA1" w14:textId="75B6A776" w:rsidR="00A855B6" w:rsidRPr="00E5028F" w:rsidRDefault="00A855B6"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5762B2C4" w14:textId="7B4346E2"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070FAA6" w14:textId="5F035764" w:rsidR="00A855B6" w:rsidRPr="00E5028F" w:rsidRDefault="00A855B6"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94C65EF" w14:textId="13AB23CF"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2EF3B12" w14:textId="27897107"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EB9FE30" w14:textId="5EC1CF31"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AC6A0DA"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26089FF8" w14:textId="4C3666BD"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58</w:t>
            </w:r>
          </w:p>
        </w:tc>
        <w:tc>
          <w:tcPr>
            <w:tcW w:w="1276" w:type="dxa"/>
            <w:tcBorders>
              <w:top w:val="single" w:sz="4" w:space="0" w:color="000000"/>
              <w:left w:val="single" w:sz="4" w:space="0" w:color="000000"/>
              <w:bottom w:val="single" w:sz="4" w:space="0" w:color="000000"/>
              <w:right w:val="single" w:sz="4" w:space="0" w:color="000000"/>
            </w:tcBorders>
            <w:vAlign w:val="center"/>
          </w:tcPr>
          <w:p w14:paraId="33EDA597" w14:textId="5E1035A1" w:rsidR="00A855B6" w:rsidRPr="00E5028F" w:rsidRDefault="00A855B6"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EF66A0C" w14:textId="2EE63A94"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E4F202F" w14:textId="5162187B" w:rsidR="00A855B6" w:rsidRPr="00E5028F" w:rsidRDefault="00A855B6"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C926C0A" w14:textId="5446E236"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847819D" w14:textId="2F2BF4B5"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A4456E7" w14:textId="445791E7"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9587BB5"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C2B343D" w14:textId="6E853610"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59</w:t>
            </w:r>
          </w:p>
        </w:tc>
        <w:tc>
          <w:tcPr>
            <w:tcW w:w="1276" w:type="dxa"/>
            <w:tcBorders>
              <w:top w:val="single" w:sz="4" w:space="0" w:color="000000"/>
              <w:left w:val="single" w:sz="4" w:space="0" w:color="000000"/>
              <w:bottom w:val="single" w:sz="4" w:space="0" w:color="000000"/>
              <w:right w:val="single" w:sz="4" w:space="0" w:color="000000"/>
            </w:tcBorders>
            <w:vAlign w:val="center"/>
          </w:tcPr>
          <w:p w14:paraId="20800D29" w14:textId="0777FA47" w:rsidR="00A855B6" w:rsidRPr="00E5028F" w:rsidRDefault="00A855B6"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B85A141" w14:textId="20C93004"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0881FC5" w14:textId="6143C219" w:rsidR="00A855B6" w:rsidRPr="00E5028F" w:rsidRDefault="00A855B6"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1378470" w14:textId="0B0C2433"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9E0752F" w14:textId="6BD57A63"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2FC6FC4" w14:textId="77C51B34"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AF1CD49"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1B67E0D" w14:textId="5FB181D1"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60</w:t>
            </w:r>
          </w:p>
        </w:tc>
        <w:tc>
          <w:tcPr>
            <w:tcW w:w="1276" w:type="dxa"/>
            <w:tcBorders>
              <w:top w:val="single" w:sz="4" w:space="0" w:color="000000"/>
              <w:left w:val="single" w:sz="4" w:space="0" w:color="000000"/>
              <w:bottom w:val="single" w:sz="4" w:space="0" w:color="000000"/>
              <w:right w:val="single" w:sz="4" w:space="0" w:color="000000"/>
            </w:tcBorders>
            <w:vAlign w:val="center"/>
          </w:tcPr>
          <w:p w14:paraId="610EAC43" w14:textId="37CE065E" w:rsidR="00A855B6" w:rsidRPr="00E5028F" w:rsidRDefault="00A855B6"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AF363A1" w14:textId="75D71D03"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3641D06F" w14:textId="5880E643" w:rsidR="00A855B6" w:rsidRPr="00E5028F" w:rsidRDefault="00A855B6"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5E60DF7" w14:textId="1B7846C7"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5B275D4" w14:textId="70400F57"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A5F093B" w14:textId="64996EA5"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E9840F4"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0134717" w14:textId="6D369B76"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61</w:t>
            </w:r>
          </w:p>
        </w:tc>
        <w:tc>
          <w:tcPr>
            <w:tcW w:w="1276" w:type="dxa"/>
            <w:tcBorders>
              <w:top w:val="single" w:sz="4" w:space="0" w:color="000000"/>
              <w:left w:val="single" w:sz="4" w:space="0" w:color="000000"/>
              <w:bottom w:val="single" w:sz="4" w:space="0" w:color="000000"/>
              <w:right w:val="single" w:sz="4" w:space="0" w:color="000000"/>
            </w:tcBorders>
            <w:vAlign w:val="center"/>
          </w:tcPr>
          <w:p w14:paraId="2E9B1FE3" w14:textId="62F6F0CE" w:rsidR="00A855B6" w:rsidRPr="00E5028F" w:rsidRDefault="00A855B6"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0231BEA" w14:textId="36810141"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DF28852" w14:textId="0E19DC1B" w:rsidR="00A855B6" w:rsidRPr="00E5028F" w:rsidRDefault="00A855B6"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C6480FD" w14:textId="38D6B17D"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6B54386" w14:textId="1F63CFF8"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2EC4ED0" w14:textId="532E227A"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7F64899"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BE9AB55" w14:textId="2BED83CE"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62</w:t>
            </w:r>
          </w:p>
        </w:tc>
        <w:tc>
          <w:tcPr>
            <w:tcW w:w="1276" w:type="dxa"/>
            <w:tcBorders>
              <w:top w:val="single" w:sz="4" w:space="0" w:color="000000"/>
              <w:left w:val="single" w:sz="4" w:space="0" w:color="000000"/>
              <w:bottom w:val="single" w:sz="4" w:space="0" w:color="000000"/>
              <w:right w:val="single" w:sz="4" w:space="0" w:color="000000"/>
            </w:tcBorders>
            <w:vAlign w:val="center"/>
          </w:tcPr>
          <w:p w14:paraId="0E5EB652" w14:textId="51E63560" w:rsidR="00A855B6" w:rsidRPr="00E5028F" w:rsidRDefault="00A855B6"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285247B" w14:textId="079A7EEB"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8D56178" w14:textId="4D03A515" w:rsidR="00A855B6" w:rsidRPr="00E5028F" w:rsidRDefault="00A855B6"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D0909D2" w14:textId="1502AB6C"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ECA6CDD" w14:textId="22770802"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6BF679A" w14:textId="4B7AE9ED"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90C1736"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F0F7F05" w14:textId="456D0197"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63</w:t>
            </w:r>
          </w:p>
        </w:tc>
        <w:tc>
          <w:tcPr>
            <w:tcW w:w="1276" w:type="dxa"/>
            <w:tcBorders>
              <w:top w:val="single" w:sz="4" w:space="0" w:color="000000"/>
              <w:left w:val="single" w:sz="4" w:space="0" w:color="000000"/>
              <w:bottom w:val="single" w:sz="4" w:space="0" w:color="000000"/>
              <w:right w:val="single" w:sz="4" w:space="0" w:color="000000"/>
            </w:tcBorders>
            <w:vAlign w:val="center"/>
          </w:tcPr>
          <w:p w14:paraId="6088A67A" w14:textId="01E2C531" w:rsidR="00A855B6" w:rsidRPr="00E5028F" w:rsidRDefault="00A855B6"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56770FB" w14:textId="73B39947"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1C664525" w14:textId="4C0C26A4" w:rsidR="00A855B6" w:rsidRPr="00E5028F" w:rsidRDefault="00A855B6"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A776EF1" w14:textId="0CD4910C"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2E7C680" w14:textId="51CD353A"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0B70A1F" w14:textId="487FD0EE"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499F62B"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ED52925" w14:textId="6A7F12A6"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64</w:t>
            </w:r>
          </w:p>
        </w:tc>
        <w:tc>
          <w:tcPr>
            <w:tcW w:w="1276" w:type="dxa"/>
            <w:tcBorders>
              <w:top w:val="single" w:sz="4" w:space="0" w:color="000000"/>
              <w:left w:val="single" w:sz="4" w:space="0" w:color="000000"/>
              <w:bottom w:val="single" w:sz="4" w:space="0" w:color="000000"/>
              <w:right w:val="single" w:sz="4" w:space="0" w:color="000000"/>
            </w:tcBorders>
            <w:vAlign w:val="center"/>
          </w:tcPr>
          <w:p w14:paraId="52987F1B" w14:textId="27FB627E" w:rsidR="00A855B6" w:rsidRPr="00E5028F" w:rsidRDefault="00A855B6"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F5102A7" w14:textId="71FE3CBC"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1DFA453" w14:textId="416CE4A5" w:rsidR="00A855B6" w:rsidRPr="00E5028F" w:rsidRDefault="00A855B6"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BAFCDF6" w14:textId="098C5A99" w:rsidR="00A855B6" w:rsidRPr="00E5028F" w:rsidRDefault="00A855B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27D069F" w14:textId="687C4C16" w:rsidR="00A855B6" w:rsidRPr="00E5028F" w:rsidRDefault="00A855B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173DAB3" w14:textId="037FE427" w:rsidR="00A855B6" w:rsidRPr="00E5028F" w:rsidRDefault="00A855B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4057DCF"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6437E53" w14:textId="5C605ED1" w:rsidR="00073D56" w:rsidRPr="00E5028F" w:rsidRDefault="00073D5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65</w:t>
            </w:r>
          </w:p>
        </w:tc>
        <w:tc>
          <w:tcPr>
            <w:tcW w:w="1276" w:type="dxa"/>
            <w:tcBorders>
              <w:top w:val="single" w:sz="4" w:space="0" w:color="000000"/>
              <w:left w:val="single" w:sz="4" w:space="0" w:color="000000"/>
              <w:bottom w:val="single" w:sz="4" w:space="0" w:color="000000"/>
              <w:right w:val="single" w:sz="4" w:space="0" w:color="000000"/>
            </w:tcBorders>
            <w:vAlign w:val="center"/>
          </w:tcPr>
          <w:p w14:paraId="3651EBE0" w14:textId="78227008" w:rsidR="00073D56" w:rsidRPr="00E5028F" w:rsidRDefault="00073D56"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FD2D347" w14:textId="5B7F8FBE" w:rsidR="00073D56" w:rsidRPr="00E5028F" w:rsidRDefault="00073D5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6004201" w14:textId="47BA4616" w:rsidR="00073D56" w:rsidRPr="00E5028F" w:rsidRDefault="00073D56"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62F0F9E7" w14:textId="685FCE10" w:rsidR="00073D56" w:rsidRPr="00E5028F" w:rsidRDefault="00073D56"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1AFEF14" w14:textId="1785C93C" w:rsidR="00073D56" w:rsidRPr="00E5028F" w:rsidRDefault="00073D56"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6573BC23" w14:textId="0285B753" w:rsidR="00073D56" w:rsidRPr="00E5028F" w:rsidRDefault="00073D56"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9B245A2"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7082C29" w14:textId="5ED6AB4A"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66</w:t>
            </w:r>
          </w:p>
        </w:tc>
        <w:tc>
          <w:tcPr>
            <w:tcW w:w="1276" w:type="dxa"/>
            <w:tcBorders>
              <w:top w:val="single" w:sz="4" w:space="0" w:color="000000"/>
              <w:left w:val="single" w:sz="4" w:space="0" w:color="000000"/>
              <w:bottom w:val="single" w:sz="4" w:space="0" w:color="000000"/>
              <w:right w:val="single" w:sz="4" w:space="0" w:color="000000"/>
            </w:tcBorders>
            <w:vAlign w:val="center"/>
          </w:tcPr>
          <w:p w14:paraId="0F931A48" w14:textId="6C76224E" w:rsidR="001A27A7" w:rsidRPr="00E5028F" w:rsidRDefault="001A27A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963F986" w14:textId="0B0EF4D0"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B685A74" w14:textId="57D28762" w:rsidR="001A27A7" w:rsidRPr="00E5028F" w:rsidRDefault="001A27A7"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D62E6A3" w14:textId="42A0A0CE"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636D488" w14:textId="2745CF63"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0842CA9" w14:textId="3C31C68E"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1C07523"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B8A8EE2" w14:textId="5C9B1B43"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67</w:t>
            </w:r>
          </w:p>
        </w:tc>
        <w:tc>
          <w:tcPr>
            <w:tcW w:w="1276" w:type="dxa"/>
            <w:tcBorders>
              <w:top w:val="single" w:sz="4" w:space="0" w:color="000000"/>
              <w:left w:val="single" w:sz="4" w:space="0" w:color="000000"/>
              <w:bottom w:val="single" w:sz="4" w:space="0" w:color="000000"/>
              <w:right w:val="single" w:sz="4" w:space="0" w:color="000000"/>
            </w:tcBorders>
            <w:vAlign w:val="center"/>
          </w:tcPr>
          <w:p w14:paraId="0D986A58" w14:textId="4571C5D6" w:rsidR="001A27A7" w:rsidRPr="00E5028F" w:rsidRDefault="001A27A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B34575C" w14:textId="38BF7D2E"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12083067" w14:textId="253230C5" w:rsidR="001A27A7" w:rsidRPr="00E5028F" w:rsidRDefault="001A27A7"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F3599EF" w14:textId="1185ADFE" w:rsidR="001A27A7" w:rsidRPr="00E5028F" w:rsidRDefault="001A27A7" w:rsidP="00E5028F">
            <w:pPr>
              <w:spacing w:line="259" w:lineRule="auto"/>
              <w:ind w:right="40" w:firstLine="1"/>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65F60B5" w14:textId="50709422"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40DD566" w14:textId="09EFB24C" w:rsidR="001A27A7" w:rsidRPr="00E5028F" w:rsidRDefault="001A27A7"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FE168FF"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4655EE40" w14:textId="4B97CE32"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68</w:t>
            </w:r>
          </w:p>
        </w:tc>
        <w:tc>
          <w:tcPr>
            <w:tcW w:w="1276" w:type="dxa"/>
            <w:tcBorders>
              <w:top w:val="single" w:sz="4" w:space="0" w:color="000000"/>
              <w:left w:val="single" w:sz="4" w:space="0" w:color="000000"/>
              <w:bottom w:val="single" w:sz="4" w:space="0" w:color="000000"/>
              <w:right w:val="single" w:sz="4" w:space="0" w:color="000000"/>
            </w:tcBorders>
            <w:vAlign w:val="center"/>
          </w:tcPr>
          <w:p w14:paraId="69A1F65F" w14:textId="19CE4409" w:rsidR="001A27A7" w:rsidRPr="00E5028F" w:rsidRDefault="001A27A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57594A6" w14:textId="1914C804"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AD45AA2" w14:textId="4D4A0483" w:rsidR="001A27A7" w:rsidRPr="00E5028F" w:rsidRDefault="001A27A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FA5A06B" w14:textId="2B9C053C"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007D8C0" w14:textId="1B819B00"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8131A37" w14:textId="56241E6C"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6A68A06"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9532468" w14:textId="42B003C1"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69</w:t>
            </w:r>
          </w:p>
        </w:tc>
        <w:tc>
          <w:tcPr>
            <w:tcW w:w="1276" w:type="dxa"/>
            <w:tcBorders>
              <w:top w:val="single" w:sz="4" w:space="0" w:color="000000"/>
              <w:left w:val="single" w:sz="4" w:space="0" w:color="000000"/>
              <w:bottom w:val="single" w:sz="4" w:space="0" w:color="000000"/>
              <w:right w:val="single" w:sz="4" w:space="0" w:color="000000"/>
            </w:tcBorders>
            <w:vAlign w:val="center"/>
          </w:tcPr>
          <w:p w14:paraId="25A86055" w14:textId="758CD9E1" w:rsidR="001A27A7" w:rsidRPr="00E5028F" w:rsidRDefault="001A27A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7845959" w14:textId="378F739E" w:rsidR="001A27A7" w:rsidRPr="00E5028F" w:rsidRDefault="001A27A7" w:rsidP="00277BA5">
            <w:pPr>
              <w:spacing w:line="259" w:lineRule="auto"/>
              <w:ind w:right="44" w:firstLineChars="200" w:firstLine="335"/>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3B647536" w14:textId="15533703" w:rsidR="001A27A7" w:rsidRPr="00E5028F" w:rsidRDefault="001A27A7"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7F17635" w14:textId="347233ED"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5507DB6" w14:textId="1C3EC9AA"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BF37A46" w14:textId="2FCB4BEF" w:rsidR="001A27A7" w:rsidRPr="00E5028F" w:rsidRDefault="001A27A7"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3173424B"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8032640" w14:textId="252CED1D"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70</w:t>
            </w:r>
          </w:p>
        </w:tc>
        <w:tc>
          <w:tcPr>
            <w:tcW w:w="1276" w:type="dxa"/>
            <w:tcBorders>
              <w:top w:val="single" w:sz="4" w:space="0" w:color="000000"/>
              <w:left w:val="single" w:sz="4" w:space="0" w:color="000000"/>
              <w:bottom w:val="single" w:sz="4" w:space="0" w:color="000000"/>
              <w:right w:val="single" w:sz="4" w:space="0" w:color="000000"/>
            </w:tcBorders>
            <w:vAlign w:val="center"/>
          </w:tcPr>
          <w:p w14:paraId="6BDF3B31" w14:textId="47912A7B" w:rsidR="001A27A7" w:rsidRPr="00E5028F" w:rsidRDefault="001A27A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DEEADC0" w14:textId="27178C53" w:rsidR="001A27A7" w:rsidRPr="00E5028F" w:rsidRDefault="001A27A7"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88C8EC4" w14:textId="4D6F053F" w:rsidR="001A27A7" w:rsidRPr="00E5028F" w:rsidRDefault="001A27A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34DE452" w14:textId="37292B76"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E3D0604" w14:textId="41752515"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61C9455" w14:textId="461C80F4"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8858F7E"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46C1F451" w14:textId="4E8BE0D0"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71</w:t>
            </w:r>
          </w:p>
        </w:tc>
        <w:tc>
          <w:tcPr>
            <w:tcW w:w="1276" w:type="dxa"/>
            <w:tcBorders>
              <w:top w:val="single" w:sz="4" w:space="0" w:color="000000"/>
              <w:left w:val="single" w:sz="4" w:space="0" w:color="000000"/>
              <w:bottom w:val="single" w:sz="4" w:space="0" w:color="000000"/>
              <w:right w:val="single" w:sz="4" w:space="0" w:color="000000"/>
            </w:tcBorders>
            <w:vAlign w:val="center"/>
          </w:tcPr>
          <w:p w14:paraId="19C69D39" w14:textId="673C7309" w:rsidR="001A27A7" w:rsidRPr="00E5028F" w:rsidRDefault="001A27A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38A465B" w14:textId="15161A8E" w:rsidR="001A27A7" w:rsidRPr="00E5028F" w:rsidRDefault="001A27A7"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1ABA092C" w14:textId="0C057DD9" w:rsidR="001A27A7" w:rsidRPr="00E5028F" w:rsidRDefault="001A27A7"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6DFE970D" w14:textId="49B9B384"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AF5C528" w14:textId="7428A5F1"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1997E0D" w14:textId="56730A55"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66B936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4DB2FF27" w14:textId="16603B6B"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72</w:t>
            </w:r>
          </w:p>
        </w:tc>
        <w:tc>
          <w:tcPr>
            <w:tcW w:w="1276" w:type="dxa"/>
            <w:tcBorders>
              <w:top w:val="single" w:sz="4" w:space="0" w:color="000000"/>
              <w:left w:val="single" w:sz="4" w:space="0" w:color="000000"/>
              <w:bottom w:val="single" w:sz="4" w:space="0" w:color="000000"/>
              <w:right w:val="single" w:sz="4" w:space="0" w:color="000000"/>
            </w:tcBorders>
            <w:vAlign w:val="center"/>
          </w:tcPr>
          <w:p w14:paraId="66F3638B" w14:textId="04D437DD" w:rsidR="001A27A7" w:rsidRPr="00E5028F" w:rsidRDefault="001A27A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23EA650" w14:textId="5C6FD168"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87F043B" w14:textId="48C15E7E" w:rsidR="001A27A7" w:rsidRPr="00E5028F" w:rsidRDefault="001A27A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BD23BFA" w14:textId="3D52EE33"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B53B8EA" w14:textId="3188FFFB"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05E9D3B6" w14:textId="6FD117C6"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153AE70"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FE9EEC2" w14:textId="4389EDBB"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73</w:t>
            </w:r>
          </w:p>
        </w:tc>
        <w:tc>
          <w:tcPr>
            <w:tcW w:w="1276" w:type="dxa"/>
            <w:tcBorders>
              <w:top w:val="single" w:sz="4" w:space="0" w:color="000000"/>
              <w:left w:val="single" w:sz="4" w:space="0" w:color="000000"/>
              <w:bottom w:val="single" w:sz="4" w:space="0" w:color="000000"/>
              <w:right w:val="single" w:sz="4" w:space="0" w:color="000000"/>
            </w:tcBorders>
            <w:vAlign w:val="center"/>
          </w:tcPr>
          <w:p w14:paraId="4C798D79" w14:textId="1D7200DE" w:rsidR="001A27A7" w:rsidRPr="00E5028F" w:rsidRDefault="001A27A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E3544AE" w14:textId="399807A3"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C98AC5E" w14:textId="1869BA87" w:rsidR="001A27A7" w:rsidRPr="00E5028F" w:rsidRDefault="001A27A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8194E04" w14:textId="2B259D5E"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DD2CE50" w14:textId="5D12EE32"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B41AB40" w14:textId="3A48E635"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2D63F23"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DDDE653" w14:textId="19B44444"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74</w:t>
            </w:r>
          </w:p>
        </w:tc>
        <w:tc>
          <w:tcPr>
            <w:tcW w:w="1276" w:type="dxa"/>
            <w:tcBorders>
              <w:top w:val="single" w:sz="4" w:space="0" w:color="000000"/>
              <w:left w:val="single" w:sz="4" w:space="0" w:color="000000"/>
              <w:bottom w:val="single" w:sz="4" w:space="0" w:color="000000"/>
              <w:right w:val="single" w:sz="4" w:space="0" w:color="000000"/>
            </w:tcBorders>
            <w:vAlign w:val="center"/>
          </w:tcPr>
          <w:p w14:paraId="44DA05EC" w14:textId="33ABA358" w:rsidR="001A27A7" w:rsidRPr="00E5028F" w:rsidRDefault="001A27A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B220DAA" w14:textId="3636A0B3"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4733847" w14:textId="68BFD2B5" w:rsidR="001A27A7" w:rsidRPr="00E5028F" w:rsidRDefault="001A27A7"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342F002" w14:textId="77C290A6"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9FE4C01" w14:textId="301980DF"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BB67C96" w14:textId="5D71C90C"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6A063EB"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AC9B678" w14:textId="713AA99F"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75</w:t>
            </w:r>
          </w:p>
        </w:tc>
        <w:tc>
          <w:tcPr>
            <w:tcW w:w="1276" w:type="dxa"/>
            <w:tcBorders>
              <w:top w:val="single" w:sz="4" w:space="0" w:color="000000"/>
              <w:left w:val="single" w:sz="4" w:space="0" w:color="000000"/>
              <w:bottom w:val="single" w:sz="4" w:space="0" w:color="000000"/>
              <w:right w:val="single" w:sz="4" w:space="0" w:color="000000"/>
            </w:tcBorders>
            <w:vAlign w:val="center"/>
          </w:tcPr>
          <w:p w14:paraId="7769D010" w14:textId="728A37EA" w:rsidR="001A27A7" w:rsidRPr="00E5028F" w:rsidRDefault="001A27A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15FF80A" w14:textId="3B8FEF4A"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49BB65C8" w14:textId="1BDBB749" w:rsidR="001A27A7" w:rsidRPr="00E5028F" w:rsidRDefault="001A27A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53C94CE" w14:textId="57133759"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02572EF" w14:textId="173F2448"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67B71B54" w14:textId="6C5F948D"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BC4611D"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E071AEC" w14:textId="29D2E07B"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76</w:t>
            </w:r>
          </w:p>
        </w:tc>
        <w:tc>
          <w:tcPr>
            <w:tcW w:w="1276" w:type="dxa"/>
            <w:tcBorders>
              <w:top w:val="single" w:sz="4" w:space="0" w:color="000000"/>
              <w:left w:val="single" w:sz="4" w:space="0" w:color="000000"/>
              <w:bottom w:val="single" w:sz="4" w:space="0" w:color="000000"/>
              <w:right w:val="single" w:sz="4" w:space="0" w:color="000000"/>
            </w:tcBorders>
            <w:vAlign w:val="center"/>
          </w:tcPr>
          <w:p w14:paraId="71A0BD0D" w14:textId="19FAA0E2" w:rsidR="001A27A7" w:rsidRPr="00E5028F" w:rsidRDefault="001A27A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E819C86" w14:textId="3EFABB8B"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D5EA3D0" w14:textId="33F99B3D" w:rsidR="001A27A7" w:rsidRPr="00E5028F" w:rsidRDefault="001A27A7"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2BF21F5" w14:textId="09C5418A"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9865ABD" w14:textId="3681B89A"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2540158" w14:textId="2993CD94"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84D5635"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775BED9" w14:textId="2642743E"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77</w:t>
            </w:r>
          </w:p>
        </w:tc>
        <w:tc>
          <w:tcPr>
            <w:tcW w:w="1276" w:type="dxa"/>
            <w:tcBorders>
              <w:top w:val="single" w:sz="4" w:space="0" w:color="000000"/>
              <w:left w:val="single" w:sz="4" w:space="0" w:color="000000"/>
              <w:bottom w:val="single" w:sz="4" w:space="0" w:color="000000"/>
              <w:right w:val="single" w:sz="4" w:space="0" w:color="000000"/>
            </w:tcBorders>
            <w:vAlign w:val="center"/>
          </w:tcPr>
          <w:p w14:paraId="7B2792D3" w14:textId="5E724151" w:rsidR="001A27A7" w:rsidRPr="00E5028F" w:rsidRDefault="001A27A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838A81B" w14:textId="6040B59D"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095EC99" w14:textId="2D84252C" w:rsidR="001A27A7" w:rsidRPr="00E5028F" w:rsidRDefault="001A27A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2A28CCA" w14:textId="4192DA5B"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0FFE7BD" w14:textId="39CFB8F0"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46A2D01" w14:textId="70F6ADE5"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5FB2AFC"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3C04F2B" w14:textId="427A1ACF"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78</w:t>
            </w:r>
          </w:p>
        </w:tc>
        <w:tc>
          <w:tcPr>
            <w:tcW w:w="1276" w:type="dxa"/>
            <w:tcBorders>
              <w:top w:val="single" w:sz="4" w:space="0" w:color="000000"/>
              <w:left w:val="single" w:sz="4" w:space="0" w:color="000000"/>
              <w:bottom w:val="single" w:sz="4" w:space="0" w:color="000000"/>
              <w:right w:val="single" w:sz="4" w:space="0" w:color="000000"/>
            </w:tcBorders>
            <w:vAlign w:val="center"/>
          </w:tcPr>
          <w:p w14:paraId="33AA110B" w14:textId="61635156" w:rsidR="001A27A7" w:rsidRPr="00E5028F" w:rsidRDefault="001A27A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E5CA68B" w14:textId="3A343DCA"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36DEA47" w14:textId="0133374B" w:rsidR="001A27A7" w:rsidRPr="00E5028F" w:rsidRDefault="001A27A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AC18016" w14:textId="24DCE19C"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C5B7ABF" w14:textId="48C7DB57"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C80D86A" w14:textId="36366A64"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2F9E340"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24BC4C79" w14:textId="609C4EF3"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79</w:t>
            </w:r>
          </w:p>
        </w:tc>
        <w:tc>
          <w:tcPr>
            <w:tcW w:w="1276" w:type="dxa"/>
            <w:tcBorders>
              <w:top w:val="single" w:sz="4" w:space="0" w:color="000000"/>
              <w:left w:val="single" w:sz="4" w:space="0" w:color="000000"/>
              <w:bottom w:val="single" w:sz="4" w:space="0" w:color="000000"/>
              <w:right w:val="single" w:sz="4" w:space="0" w:color="000000"/>
            </w:tcBorders>
            <w:vAlign w:val="center"/>
          </w:tcPr>
          <w:p w14:paraId="66CE7CAC" w14:textId="678DAB33" w:rsidR="001A27A7" w:rsidRPr="00E5028F" w:rsidRDefault="001A27A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A91AD9A" w14:textId="40EDA516"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1BD9BA0" w14:textId="77E3037F" w:rsidR="001A27A7" w:rsidRPr="00E5028F" w:rsidRDefault="001A27A7"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208292F" w14:textId="5B0A1C6A"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E20C4AB" w14:textId="2DF10353"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A25B0BB" w14:textId="12194173"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9AD797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21C02B9" w14:textId="6DF09864"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80</w:t>
            </w:r>
          </w:p>
        </w:tc>
        <w:tc>
          <w:tcPr>
            <w:tcW w:w="1276" w:type="dxa"/>
            <w:tcBorders>
              <w:top w:val="single" w:sz="4" w:space="0" w:color="000000"/>
              <w:left w:val="single" w:sz="4" w:space="0" w:color="000000"/>
              <w:bottom w:val="single" w:sz="4" w:space="0" w:color="000000"/>
              <w:right w:val="single" w:sz="4" w:space="0" w:color="000000"/>
            </w:tcBorders>
            <w:vAlign w:val="center"/>
          </w:tcPr>
          <w:p w14:paraId="07A11D65" w14:textId="42131656" w:rsidR="001A27A7" w:rsidRPr="00E5028F" w:rsidRDefault="001A27A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AF16949" w14:textId="714CAB32"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A60EBD4" w14:textId="255081B8" w:rsidR="001A27A7" w:rsidRPr="00E5028F" w:rsidRDefault="001A27A7"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6343F829" w14:textId="1C8D40B2" w:rsidR="001A27A7" w:rsidRPr="00E5028F" w:rsidRDefault="001A27A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194160F" w14:textId="71F79FC3" w:rsidR="001A27A7" w:rsidRPr="00E5028F" w:rsidRDefault="001A27A7"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691F1D21" w14:textId="43B8F766" w:rsidR="001A27A7" w:rsidRPr="00E5028F" w:rsidRDefault="001A27A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D25CCF2"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0D71028" w14:textId="29F7CBC3"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81</w:t>
            </w:r>
          </w:p>
        </w:tc>
        <w:tc>
          <w:tcPr>
            <w:tcW w:w="1276" w:type="dxa"/>
            <w:tcBorders>
              <w:top w:val="single" w:sz="4" w:space="0" w:color="000000"/>
              <w:left w:val="single" w:sz="4" w:space="0" w:color="000000"/>
              <w:bottom w:val="single" w:sz="4" w:space="0" w:color="000000"/>
              <w:right w:val="single" w:sz="4" w:space="0" w:color="000000"/>
            </w:tcBorders>
            <w:vAlign w:val="center"/>
          </w:tcPr>
          <w:p w14:paraId="3593B9AE" w14:textId="2250CB2A" w:rsidR="00BE36DE" w:rsidRPr="00E5028F" w:rsidRDefault="00BE36DE"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F47184E" w14:textId="4EFAA801"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57C6F34" w14:textId="010C025D" w:rsidR="00BE36DE" w:rsidRPr="00E5028F" w:rsidRDefault="00BE36DE"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71C31C4B" w14:textId="13AD1E3C"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521537E" w14:textId="736DA043" w:rsidR="00BE36DE" w:rsidRPr="00E5028F" w:rsidRDefault="00BE36DE"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A8CF87E" w14:textId="4FAA1A95"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DEE7B88"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C2F37A0" w14:textId="4BCAA3DD"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82</w:t>
            </w:r>
          </w:p>
        </w:tc>
        <w:tc>
          <w:tcPr>
            <w:tcW w:w="1276" w:type="dxa"/>
            <w:tcBorders>
              <w:top w:val="single" w:sz="4" w:space="0" w:color="000000"/>
              <w:left w:val="single" w:sz="4" w:space="0" w:color="000000"/>
              <w:bottom w:val="single" w:sz="4" w:space="0" w:color="000000"/>
              <w:right w:val="single" w:sz="4" w:space="0" w:color="000000"/>
            </w:tcBorders>
            <w:vAlign w:val="center"/>
          </w:tcPr>
          <w:p w14:paraId="5A75AE72" w14:textId="37FD380B" w:rsidR="00BE36DE" w:rsidRPr="00E5028F" w:rsidRDefault="00BE36DE"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FB22387" w14:textId="085BC0E9"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009E343" w14:textId="430465FD" w:rsidR="00BE36DE" w:rsidRPr="00E5028F" w:rsidRDefault="00BE36DE"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6604680" w14:textId="1AC96F5B"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67D6914" w14:textId="3CC1C4BC" w:rsidR="00BE36DE" w:rsidRPr="00E5028F" w:rsidRDefault="00BE36DE"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434F02B" w14:textId="70A52F7E"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E15F30D"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0A30C2E" w14:textId="0C1BF4C1"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lastRenderedPageBreak/>
              <w:t>83</w:t>
            </w:r>
          </w:p>
        </w:tc>
        <w:tc>
          <w:tcPr>
            <w:tcW w:w="1276" w:type="dxa"/>
            <w:tcBorders>
              <w:top w:val="single" w:sz="4" w:space="0" w:color="000000"/>
              <w:left w:val="single" w:sz="4" w:space="0" w:color="000000"/>
              <w:bottom w:val="single" w:sz="4" w:space="0" w:color="000000"/>
              <w:right w:val="single" w:sz="4" w:space="0" w:color="000000"/>
            </w:tcBorders>
            <w:vAlign w:val="center"/>
          </w:tcPr>
          <w:p w14:paraId="6A173B11" w14:textId="27894CE2" w:rsidR="00BE36DE" w:rsidRPr="00E5028F" w:rsidRDefault="00BE36DE"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841ECC5" w14:textId="5957397D"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34250321" w14:textId="024563E1" w:rsidR="00BE36DE" w:rsidRPr="00E5028F" w:rsidRDefault="00BE36DE"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AF5E05C" w14:textId="3B155EB1"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5ACD4F5" w14:textId="3DDE8FBC" w:rsidR="00BE36DE" w:rsidRPr="00E5028F" w:rsidRDefault="00BE36DE"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27282F0" w14:textId="1E3CEB34"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4C86C2F"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78CB800" w14:textId="2217DD72"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84</w:t>
            </w:r>
          </w:p>
        </w:tc>
        <w:tc>
          <w:tcPr>
            <w:tcW w:w="1276" w:type="dxa"/>
            <w:tcBorders>
              <w:top w:val="single" w:sz="4" w:space="0" w:color="000000"/>
              <w:left w:val="single" w:sz="4" w:space="0" w:color="000000"/>
              <w:bottom w:val="single" w:sz="4" w:space="0" w:color="000000"/>
              <w:right w:val="single" w:sz="4" w:space="0" w:color="000000"/>
            </w:tcBorders>
            <w:vAlign w:val="center"/>
          </w:tcPr>
          <w:p w14:paraId="2C7BB2E4" w14:textId="089710B2" w:rsidR="00BE36DE" w:rsidRPr="00E5028F" w:rsidRDefault="00BE36DE"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08A94F8" w14:textId="26682B92"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F81B426" w14:textId="055C4EA5" w:rsidR="00BE36DE" w:rsidRPr="00E5028F" w:rsidRDefault="00BE36DE"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DE90FA4" w14:textId="4141B1CF"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109C78A" w14:textId="104F2FF0" w:rsidR="00BE36DE" w:rsidRPr="00E5028F" w:rsidRDefault="00BE36DE"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F38E57B" w14:textId="48EEC694"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03274D4"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8523101" w14:textId="0B45050B"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85</w:t>
            </w:r>
          </w:p>
        </w:tc>
        <w:tc>
          <w:tcPr>
            <w:tcW w:w="1276" w:type="dxa"/>
            <w:tcBorders>
              <w:top w:val="single" w:sz="4" w:space="0" w:color="000000"/>
              <w:left w:val="single" w:sz="4" w:space="0" w:color="000000"/>
              <w:bottom w:val="single" w:sz="4" w:space="0" w:color="000000"/>
              <w:right w:val="single" w:sz="4" w:space="0" w:color="000000"/>
            </w:tcBorders>
            <w:vAlign w:val="center"/>
          </w:tcPr>
          <w:p w14:paraId="542E9B13" w14:textId="71DF3256" w:rsidR="00BE36DE" w:rsidRPr="00E5028F" w:rsidRDefault="00BE36DE"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B000C16" w14:textId="1A9B080D"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BDC55D9" w14:textId="4890A979" w:rsidR="00BE36DE" w:rsidRPr="00E5028F" w:rsidRDefault="00BE36DE"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7ED645F6" w14:textId="70C25D1F"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D46F05D" w14:textId="6B7B6A1E" w:rsidR="00BE36DE" w:rsidRPr="00E5028F" w:rsidRDefault="00BE36DE"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58025AF" w14:textId="78A2E47A"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3238AC20"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D09EDF1" w14:textId="1C240599"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86</w:t>
            </w:r>
          </w:p>
        </w:tc>
        <w:tc>
          <w:tcPr>
            <w:tcW w:w="1276" w:type="dxa"/>
            <w:tcBorders>
              <w:top w:val="single" w:sz="4" w:space="0" w:color="000000"/>
              <w:left w:val="single" w:sz="4" w:space="0" w:color="000000"/>
              <w:bottom w:val="single" w:sz="4" w:space="0" w:color="000000"/>
              <w:right w:val="single" w:sz="4" w:space="0" w:color="000000"/>
            </w:tcBorders>
            <w:vAlign w:val="center"/>
          </w:tcPr>
          <w:p w14:paraId="00FA37CE" w14:textId="2CF77A00" w:rsidR="00BE36DE" w:rsidRPr="00E5028F" w:rsidRDefault="00BE36DE"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A3B9A0D" w14:textId="2D102D6A"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B91B1BF" w14:textId="60AB060F" w:rsidR="00BE36DE" w:rsidRPr="00E5028F" w:rsidRDefault="00BE36DE"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F5CED9A" w14:textId="1C146364"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B13FCE5" w14:textId="5535A30E" w:rsidR="00BE36DE" w:rsidRPr="00E5028F" w:rsidRDefault="00BE36DE"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8D9AFC3" w14:textId="05BD44FA"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04AB90B"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A64B248" w14:textId="490BEC15"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87</w:t>
            </w:r>
          </w:p>
        </w:tc>
        <w:tc>
          <w:tcPr>
            <w:tcW w:w="1276" w:type="dxa"/>
            <w:tcBorders>
              <w:top w:val="single" w:sz="4" w:space="0" w:color="000000"/>
              <w:left w:val="single" w:sz="4" w:space="0" w:color="000000"/>
              <w:bottom w:val="single" w:sz="4" w:space="0" w:color="000000"/>
              <w:right w:val="single" w:sz="4" w:space="0" w:color="000000"/>
            </w:tcBorders>
            <w:vAlign w:val="center"/>
          </w:tcPr>
          <w:p w14:paraId="641853C3" w14:textId="696CC37C" w:rsidR="00BE36DE" w:rsidRPr="00E5028F" w:rsidRDefault="00BE36DE"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452575A" w14:textId="30919865"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35EDE6AC" w14:textId="5C902AA3" w:rsidR="00BE36DE" w:rsidRPr="00E5028F" w:rsidRDefault="00BE36DE"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2B71933" w14:textId="76FF9A16"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54E5C4B" w14:textId="46C7277E" w:rsidR="00BE36DE" w:rsidRPr="00E5028F" w:rsidRDefault="00BE36DE"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6A378DE0" w14:textId="5D25F742"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9804113"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8A18839" w14:textId="148B9524"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88</w:t>
            </w:r>
          </w:p>
        </w:tc>
        <w:tc>
          <w:tcPr>
            <w:tcW w:w="1276" w:type="dxa"/>
            <w:tcBorders>
              <w:top w:val="single" w:sz="4" w:space="0" w:color="000000"/>
              <w:left w:val="single" w:sz="4" w:space="0" w:color="000000"/>
              <w:bottom w:val="single" w:sz="4" w:space="0" w:color="000000"/>
              <w:right w:val="single" w:sz="4" w:space="0" w:color="000000"/>
            </w:tcBorders>
            <w:vAlign w:val="center"/>
          </w:tcPr>
          <w:p w14:paraId="47F3E353" w14:textId="49E54AB6" w:rsidR="00BE36DE" w:rsidRPr="00E5028F" w:rsidRDefault="00BE36DE"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264C137" w14:textId="7C7010A4"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1E55418F" w14:textId="723B4C53" w:rsidR="00BE36DE" w:rsidRPr="00E5028F" w:rsidRDefault="00BE36DE"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7C0D80D" w14:textId="67EC09F4" w:rsidR="00BE36DE" w:rsidRPr="00E5028F" w:rsidRDefault="00BE36DE"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C2D410A" w14:textId="6546D4F1" w:rsidR="00BE36DE" w:rsidRPr="00E5028F" w:rsidRDefault="00BE36DE"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F25000F" w14:textId="696412B1" w:rsidR="00BE36DE" w:rsidRPr="00E5028F" w:rsidRDefault="00BE36DE"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3C03A03"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3E69572" w14:textId="3F2DF4C8"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89</w:t>
            </w:r>
          </w:p>
        </w:tc>
        <w:tc>
          <w:tcPr>
            <w:tcW w:w="1276" w:type="dxa"/>
            <w:tcBorders>
              <w:top w:val="single" w:sz="4" w:space="0" w:color="000000"/>
              <w:left w:val="single" w:sz="4" w:space="0" w:color="000000"/>
              <w:bottom w:val="single" w:sz="4" w:space="0" w:color="000000"/>
              <w:right w:val="single" w:sz="4" w:space="0" w:color="000000"/>
            </w:tcBorders>
            <w:vAlign w:val="center"/>
          </w:tcPr>
          <w:p w14:paraId="70002980" w14:textId="61146662" w:rsidR="00FF7802" w:rsidRPr="00E5028F" w:rsidRDefault="00FF7802"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514513B4" w14:textId="66A8B39D"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6211B223" w14:textId="70FF6B18" w:rsidR="00FF7802" w:rsidRPr="00E5028F" w:rsidRDefault="00FF7802"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BEBC912" w14:textId="11BC687D"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F8DA801" w14:textId="04014520" w:rsidR="00FF7802" w:rsidRPr="00E5028F" w:rsidRDefault="00FF7802"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87320DA" w14:textId="3FC59B91"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73733D3"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5BDBFB4" w14:textId="1AEDD355"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90</w:t>
            </w:r>
          </w:p>
        </w:tc>
        <w:tc>
          <w:tcPr>
            <w:tcW w:w="1276" w:type="dxa"/>
            <w:tcBorders>
              <w:top w:val="single" w:sz="4" w:space="0" w:color="000000"/>
              <w:left w:val="single" w:sz="4" w:space="0" w:color="000000"/>
              <w:bottom w:val="single" w:sz="4" w:space="0" w:color="000000"/>
              <w:right w:val="single" w:sz="4" w:space="0" w:color="000000"/>
            </w:tcBorders>
            <w:vAlign w:val="center"/>
          </w:tcPr>
          <w:p w14:paraId="5B700779" w14:textId="30D12C90" w:rsidR="00FF7802" w:rsidRPr="00E5028F" w:rsidRDefault="00FF7802"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3DB97CD" w14:textId="23FA2162"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4A5B946D" w14:textId="4DDF71C3" w:rsidR="00FF7802" w:rsidRPr="00E5028F" w:rsidRDefault="00FF7802"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659E44D" w14:textId="1FFB5EC7"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1983B7C" w14:textId="1C20561D" w:rsidR="00FF7802" w:rsidRPr="00E5028F" w:rsidRDefault="00FF7802"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82ED1E6" w14:textId="1638CEA7"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A8F1139"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7E101F5" w14:textId="1C5CA4E7"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91</w:t>
            </w:r>
          </w:p>
        </w:tc>
        <w:tc>
          <w:tcPr>
            <w:tcW w:w="1276" w:type="dxa"/>
            <w:tcBorders>
              <w:top w:val="single" w:sz="4" w:space="0" w:color="000000"/>
              <w:left w:val="single" w:sz="4" w:space="0" w:color="000000"/>
              <w:bottom w:val="single" w:sz="4" w:space="0" w:color="000000"/>
              <w:right w:val="single" w:sz="4" w:space="0" w:color="000000"/>
            </w:tcBorders>
            <w:vAlign w:val="center"/>
          </w:tcPr>
          <w:p w14:paraId="5E14D604" w14:textId="292EE94B" w:rsidR="00FF7802" w:rsidRPr="00E5028F" w:rsidRDefault="00FF7802"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0633244" w14:textId="07B89EA4"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88C3A3C" w14:textId="50AABC7D" w:rsidR="00FF7802" w:rsidRPr="00E5028F" w:rsidRDefault="00FF7802"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6A30058" w14:textId="410DE91E"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0650DCB4" w14:textId="4DB4F858" w:rsidR="00FF7802" w:rsidRPr="00E5028F" w:rsidRDefault="00FF7802"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672FA9B9" w14:textId="32A816A5"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782F34A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190E7BB" w14:textId="75798723"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92</w:t>
            </w:r>
          </w:p>
        </w:tc>
        <w:tc>
          <w:tcPr>
            <w:tcW w:w="1276" w:type="dxa"/>
            <w:tcBorders>
              <w:top w:val="single" w:sz="4" w:space="0" w:color="000000"/>
              <w:left w:val="single" w:sz="4" w:space="0" w:color="000000"/>
              <w:bottom w:val="single" w:sz="4" w:space="0" w:color="000000"/>
              <w:right w:val="single" w:sz="4" w:space="0" w:color="000000"/>
            </w:tcBorders>
            <w:vAlign w:val="center"/>
          </w:tcPr>
          <w:p w14:paraId="1F16CA53" w14:textId="524249B1" w:rsidR="00FF7802" w:rsidRPr="00E5028F" w:rsidRDefault="00FF7802"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85CA061" w14:textId="5411EE6E"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48174FE" w14:textId="4EF4D7B7" w:rsidR="00FF7802" w:rsidRPr="00E5028F" w:rsidRDefault="00FF7802"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5720041" w14:textId="22045495"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1807822" w14:textId="1B2DAE73" w:rsidR="00FF7802" w:rsidRPr="00E5028F" w:rsidRDefault="00FF7802"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488D84DF" w14:textId="428A2ED8"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8B7C74F"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2321097C" w14:textId="4A33EFBB"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93</w:t>
            </w:r>
          </w:p>
        </w:tc>
        <w:tc>
          <w:tcPr>
            <w:tcW w:w="1276" w:type="dxa"/>
            <w:tcBorders>
              <w:top w:val="single" w:sz="4" w:space="0" w:color="000000"/>
              <w:left w:val="single" w:sz="4" w:space="0" w:color="000000"/>
              <w:bottom w:val="single" w:sz="4" w:space="0" w:color="000000"/>
              <w:right w:val="single" w:sz="4" w:space="0" w:color="000000"/>
            </w:tcBorders>
            <w:vAlign w:val="center"/>
          </w:tcPr>
          <w:p w14:paraId="457593D1" w14:textId="4580BBEA" w:rsidR="00FF7802" w:rsidRPr="00E5028F" w:rsidRDefault="00FF7802"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AB4947D" w14:textId="76B5D7D2"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CB157E7" w14:textId="39258EFF" w:rsidR="00FF7802" w:rsidRPr="00E5028F" w:rsidRDefault="00FF7802"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A860041" w14:textId="70EBA247"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1C46E17" w14:textId="1ABD6F3D" w:rsidR="00FF7802" w:rsidRPr="00E5028F" w:rsidRDefault="00FF7802"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7C05632" w14:textId="70612AEF"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5682A4F"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68C0DB7" w14:textId="5AB9005E"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94</w:t>
            </w:r>
          </w:p>
        </w:tc>
        <w:tc>
          <w:tcPr>
            <w:tcW w:w="1276" w:type="dxa"/>
            <w:tcBorders>
              <w:top w:val="single" w:sz="4" w:space="0" w:color="000000"/>
              <w:left w:val="single" w:sz="4" w:space="0" w:color="000000"/>
              <w:bottom w:val="single" w:sz="4" w:space="0" w:color="000000"/>
              <w:right w:val="single" w:sz="4" w:space="0" w:color="000000"/>
            </w:tcBorders>
            <w:vAlign w:val="center"/>
          </w:tcPr>
          <w:p w14:paraId="15F6E985" w14:textId="06500592" w:rsidR="00FF7802" w:rsidRPr="00E5028F" w:rsidRDefault="00FF7802"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C694418" w14:textId="46F26956" w:rsidR="00FF7802" w:rsidRPr="00E5028F" w:rsidRDefault="00FF7802"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D663013" w14:textId="5CBFE407" w:rsidR="00FF7802" w:rsidRPr="00E5028F" w:rsidRDefault="00FF7802"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44F1D32" w14:textId="489BCDF0"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A1FEE44" w14:textId="379C3348" w:rsidR="00FF7802" w:rsidRPr="00E5028F" w:rsidRDefault="00FF7802"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6047E25" w14:textId="7E68346F" w:rsidR="00FF7802" w:rsidRPr="00E5028F" w:rsidRDefault="00FF7802"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33CFBE36"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9CF8405" w14:textId="7EB07A03"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95</w:t>
            </w:r>
          </w:p>
        </w:tc>
        <w:tc>
          <w:tcPr>
            <w:tcW w:w="1276" w:type="dxa"/>
            <w:tcBorders>
              <w:top w:val="single" w:sz="4" w:space="0" w:color="000000"/>
              <w:left w:val="single" w:sz="4" w:space="0" w:color="000000"/>
              <w:bottom w:val="single" w:sz="4" w:space="0" w:color="000000"/>
              <w:right w:val="single" w:sz="4" w:space="0" w:color="000000"/>
            </w:tcBorders>
            <w:vAlign w:val="center"/>
          </w:tcPr>
          <w:p w14:paraId="49086485" w14:textId="5345B050" w:rsidR="00FF7802" w:rsidRPr="00E5028F" w:rsidRDefault="00FF7802"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2051EB4" w14:textId="4738E23F"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977B7CE" w14:textId="6C4C5F2E" w:rsidR="00FF7802" w:rsidRPr="00E5028F" w:rsidRDefault="00FF7802"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0D34091" w14:textId="2C985901"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360AF5A" w14:textId="6B9B543A" w:rsidR="00FF7802" w:rsidRPr="00E5028F" w:rsidRDefault="00FF7802"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6F33DDC5" w14:textId="7CEA7632"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04B147F"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47A336E" w14:textId="49C552DA"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96</w:t>
            </w:r>
          </w:p>
        </w:tc>
        <w:tc>
          <w:tcPr>
            <w:tcW w:w="1276" w:type="dxa"/>
            <w:tcBorders>
              <w:top w:val="single" w:sz="4" w:space="0" w:color="000000"/>
              <w:left w:val="single" w:sz="4" w:space="0" w:color="000000"/>
              <w:bottom w:val="single" w:sz="4" w:space="0" w:color="000000"/>
              <w:right w:val="single" w:sz="4" w:space="0" w:color="000000"/>
            </w:tcBorders>
            <w:vAlign w:val="center"/>
          </w:tcPr>
          <w:p w14:paraId="4F13D335" w14:textId="3208443F" w:rsidR="00FF7802" w:rsidRPr="00E5028F" w:rsidRDefault="00FF7802"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69A86B3" w14:textId="5DCFAFAF"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312E50D4" w14:textId="0393B195" w:rsidR="00FF7802" w:rsidRPr="00E5028F" w:rsidRDefault="00FF7802"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8DF99A6" w14:textId="1422921C"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5165DD5" w14:textId="0D4BF652" w:rsidR="00FF7802" w:rsidRPr="00E5028F" w:rsidRDefault="00FF7802"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61A76C5" w14:textId="37B6147B"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59E2158"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469034B" w14:textId="5F3C7BE3"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97</w:t>
            </w:r>
          </w:p>
        </w:tc>
        <w:tc>
          <w:tcPr>
            <w:tcW w:w="1276" w:type="dxa"/>
            <w:tcBorders>
              <w:top w:val="single" w:sz="4" w:space="0" w:color="000000"/>
              <w:left w:val="single" w:sz="4" w:space="0" w:color="000000"/>
              <w:bottom w:val="single" w:sz="4" w:space="0" w:color="000000"/>
              <w:right w:val="single" w:sz="4" w:space="0" w:color="000000"/>
            </w:tcBorders>
            <w:vAlign w:val="center"/>
          </w:tcPr>
          <w:p w14:paraId="1BB00B9F" w14:textId="2E699F10" w:rsidR="00FF7802" w:rsidRPr="00E5028F" w:rsidRDefault="00FF7802"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BBA8F27" w14:textId="2507FC5C"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4F12B471" w14:textId="3E691D34" w:rsidR="00FF7802" w:rsidRPr="00E5028F" w:rsidRDefault="00FF7802" w:rsidP="00E5028F">
            <w:pPr>
              <w:spacing w:line="259" w:lineRule="auto"/>
              <w:ind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BA134C3" w14:textId="61922E2D"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271CAED" w14:textId="40026FD4" w:rsidR="00FF7802" w:rsidRPr="00E5028F" w:rsidRDefault="00FF7802" w:rsidP="00E5028F">
            <w:pPr>
              <w:spacing w:line="259" w:lineRule="auto"/>
              <w:ind w:right="39"/>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2828E69" w14:textId="3888FF0B"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9DE87A8"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D4C1C6B" w14:textId="7AAD1977"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98</w:t>
            </w:r>
          </w:p>
        </w:tc>
        <w:tc>
          <w:tcPr>
            <w:tcW w:w="1276" w:type="dxa"/>
            <w:tcBorders>
              <w:top w:val="single" w:sz="4" w:space="0" w:color="000000"/>
              <w:left w:val="single" w:sz="4" w:space="0" w:color="000000"/>
              <w:bottom w:val="single" w:sz="4" w:space="0" w:color="000000"/>
              <w:right w:val="single" w:sz="4" w:space="0" w:color="000000"/>
            </w:tcBorders>
            <w:vAlign w:val="center"/>
          </w:tcPr>
          <w:p w14:paraId="0BEAFD2E" w14:textId="5DB6ED94" w:rsidR="00FF7802" w:rsidRPr="00E5028F" w:rsidRDefault="00FF7802"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50FF8C0D" w14:textId="20E7D04F"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6ACAD5B" w14:textId="782F1A2C" w:rsidR="00FF7802" w:rsidRPr="00E5028F" w:rsidRDefault="00FF7802"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98365B5" w14:textId="61B6535B" w:rsidR="00FF7802" w:rsidRPr="00E5028F" w:rsidRDefault="00FF7802"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 –1.366i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0E1AF17" w14:textId="2AA8A639" w:rsidR="00FF7802" w:rsidRPr="00E5028F" w:rsidRDefault="00FF7802"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0D06D322" w14:textId="765EDD11" w:rsidR="00FF7802" w:rsidRPr="00E5028F" w:rsidRDefault="00FF7802"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089C6D14"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7BCA16F" w14:textId="3053D561"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99</w:t>
            </w:r>
          </w:p>
        </w:tc>
        <w:tc>
          <w:tcPr>
            <w:tcW w:w="1276" w:type="dxa"/>
            <w:tcBorders>
              <w:top w:val="single" w:sz="4" w:space="0" w:color="000000"/>
              <w:left w:val="single" w:sz="4" w:space="0" w:color="000000"/>
              <w:bottom w:val="single" w:sz="4" w:space="0" w:color="000000"/>
              <w:right w:val="single" w:sz="4" w:space="0" w:color="000000"/>
            </w:tcBorders>
            <w:vAlign w:val="center"/>
          </w:tcPr>
          <w:p w14:paraId="4A8A1051" w14:textId="1B2DBBFD"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DA0C9F8" w14:textId="449192E8" w:rsidR="003E1547" w:rsidRPr="00E5028F" w:rsidRDefault="003E1547" w:rsidP="00E5028F">
            <w:pPr>
              <w:spacing w:line="259" w:lineRule="auto"/>
              <w:ind w:right="44"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C710112" w14:textId="1FBD9863" w:rsidR="003E1547" w:rsidRPr="00E5028F" w:rsidRDefault="003E154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6642B813" w14:textId="478BDA18"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89C9502" w14:textId="5B3A932C"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A0D3AFB" w14:textId="712CF19F"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18869B2"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ACC0267" w14:textId="643E5D84"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100</w:t>
            </w:r>
          </w:p>
        </w:tc>
        <w:tc>
          <w:tcPr>
            <w:tcW w:w="1276" w:type="dxa"/>
            <w:tcBorders>
              <w:top w:val="single" w:sz="4" w:space="0" w:color="000000"/>
              <w:left w:val="single" w:sz="4" w:space="0" w:color="000000"/>
              <w:bottom w:val="single" w:sz="4" w:space="0" w:color="000000"/>
              <w:right w:val="single" w:sz="4" w:space="0" w:color="000000"/>
            </w:tcBorders>
            <w:vAlign w:val="center"/>
          </w:tcPr>
          <w:p w14:paraId="3F850AD3" w14:textId="47967B6D"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DFD1F96" w14:textId="7309E2B4"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2B19CA7" w14:textId="5D4B18FC" w:rsidR="003E1547" w:rsidRPr="00E5028F" w:rsidRDefault="003E154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2D38086" w14:textId="1D76CF38"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6F63D97" w14:textId="71F8560E"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FA5AA70" w14:textId="5F0A588F"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D25895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4CCA246" w14:textId="2AF4615C"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101</w:t>
            </w:r>
          </w:p>
        </w:tc>
        <w:tc>
          <w:tcPr>
            <w:tcW w:w="1276" w:type="dxa"/>
            <w:tcBorders>
              <w:top w:val="single" w:sz="4" w:space="0" w:color="000000"/>
              <w:left w:val="single" w:sz="4" w:space="0" w:color="000000"/>
              <w:bottom w:val="single" w:sz="4" w:space="0" w:color="000000"/>
              <w:right w:val="single" w:sz="4" w:space="0" w:color="000000"/>
            </w:tcBorders>
            <w:vAlign w:val="center"/>
          </w:tcPr>
          <w:p w14:paraId="197A540A" w14:textId="7C47C01D"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4F6C799" w14:textId="67A2137E"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0A53E265" w14:textId="4FD2A576" w:rsidR="003E1547" w:rsidRPr="00E5028F" w:rsidRDefault="003E154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F20FDCE" w14:textId="5F226DCB"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FB59BC2" w14:textId="46DADAFD"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52525BD" w14:textId="550FF85F"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D501B29"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46A7FF5" w14:textId="60B833E5"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102</w:t>
            </w:r>
          </w:p>
        </w:tc>
        <w:tc>
          <w:tcPr>
            <w:tcW w:w="1276" w:type="dxa"/>
            <w:tcBorders>
              <w:top w:val="single" w:sz="4" w:space="0" w:color="000000"/>
              <w:left w:val="single" w:sz="4" w:space="0" w:color="000000"/>
              <w:bottom w:val="single" w:sz="4" w:space="0" w:color="000000"/>
              <w:right w:val="single" w:sz="4" w:space="0" w:color="000000"/>
            </w:tcBorders>
            <w:vAlign w:val="center"/>
          </w:tcPr>
          <w:p w14:paraId="34BBD171" w14:textId="15ABBACD"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45EA435" w14:textId="7829FF72"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DCE5C05" w14:textId="7E39A25C" w:rsidR="003E1547" w:rsidRPr="00E5028F" w:rsidRDefault="003E154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0AD12B1" w14:textId="04169DA2"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AB2F934" w14:textId="72AA0D37"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5F0EFEC1" w14:textId="00C9EE1F"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C999C5C"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4FCCB05" w14:textId="5DC0C78B"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103</w:t>
            </w:r>
          </w:p>
        </w:tc>
        <w:tc>
          <w:tcPr>
            <w:tcW w:w="1276" w:type="dxa"/>
            <w:tcBorders>
              <w:top w:val="single" w:sz="4" w:space="0" w:color="000000"/>
              <w:left w:val="single" w:sz="4" w:space="0" w:color="000000"/>
              <w:bottom w:val="single" w:sz="4" w:space="0" w:color="000000"/>
              <w:right w:val="single" w:sz="4" w:space="0" w:color="000000"/>
            </w:tcBorders>
            <w:vAlign w:val="center"/>
          </w:tcPr>
          <w:p w14:paraId="51056DDC" w14:textId="47B406C0"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5854721A" w14:textId="6073BE3A"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3AAA3FD7" w14:textId="5355A60A" w:rsidR="003E1547" w:rsidRPr="00E5028F" w:rsidRDefault="003E154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05FE044" w14:textId="17CFA7D9"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692B5D47" w14:textId="1466FDFC"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FA65F0F" w14:textId="4E2A7155"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5CA034B"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3CF63DBC" w14:textId="4D4A99FA"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104</w:t>
            </w:r>
          </w:p>
        </w:tc>
        <w:tc>
          <w:tcPr>
            <w:tcW w:w="1276" w:type="dxa"/>
            <w:tcBorders>
              <w:top w:val="single" w:sz="4" w:space="0" w:color="000000"/>
              <w:left w:val="single" w:sz="4" w:space="0" w:color="000000"/>
              <w:bottom w:val="single" w:sz="4" w:space="0" w:color="000000"/>
              <w:right w:val="single" w:sz="4" w:space="0" w:color="000000"/>
            </w:tcBorders>
            <w:vAlign w:val="center"/>
          </w:tcPr>
          <w:p w14:paraId="4DAB373A" w14:textId="4201EC54"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C72956C" w14:textId="0C7173D6"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12DB128D" w14:textId="7775A1F2" w:rsidR="003E1547" w:rsidRPr="00E5028F" w:rsidRDefault="003E154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7963552E" w14:textId="0B30F123"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2C7BB1F" w14:textId="6F9F9392"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3628660" w14:textId="405619C2"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65B214C"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40114439" w14:textId="4226F674"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105</w:t>
            </w:r>
          </w:p>
        </w:tc>
        <w:tc>
          <w:tcPr>
            <w:tcW w:w="1276" w:type="dxa"/>
            <w:tcBorders>
              <w:top w:val="single" w:sz="4" w:space="0" w:color="000000"/>
              <w:left w:val="single" w:sz="4" w:space="0" w:color="000000"/>
              <w:bottom w:val="single" w:sz="4" w:space="0" w:color="000000"/>
              <w:right w:val="single" w:sz="4" w:space="0" w:color="000000"/>
            </w:tcBorders>
            <w:vAlign w:val="center"/>
          </w:tcPr>
          <w:p w14:paraId="717316AC" w14:textId="6BC984D9"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6739A7C3" w14:textId="2CFA6854"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9E5D79B" w14:textId="1D811CC9" w:rsidR="003E1547" w:rsidRPr="00E5028F" w:rsidRDefault="003E154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718D2122" w14:textId="7D39FC52"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4E3D0EA9" w14:textId="3491C38F"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768463C" w14:textId="570822D5"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0495FB48"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9095E80" w14:textId="6E2D3612"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106</w:t>
            </w:r>
          </w:p>
        </w:tc>
        <w:tc>
          <w:tcPr>
            <w:tcW w:w="1276" w:type="dxa"/>
            <w:tcBorders>
              <w:top w:val="single" w:sz="4" w:space="0" w:color="000000"/>
              <w:left w:val="single" w:sz="4" w:space="0" w:color="000000"/>
              <w:bottom w:val="single" w:sz="4" w:space="0" w:color="000000"/>
              <w:right w:val="single" w:sz="4" w:space="0" w:color="000000"/>
            </w:tcBorders>
            <w:vAlign w:val="center"/>
          </w:tcPr>
          <w:p w14:paraId="777B3D8C" w14:textId="57803192"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DF5172C" w14:textId="0689056A"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4E86E1CE" w14:textId="51A15500" w:rsidR="003E1547" w:rsidRPr="00E5028F" w:rsidRDefault="003E154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791681D" w14:textId="76972EF9"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053F6EE" w14:textId="20F1EDDC"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0034CC80" w14:textId="12D2A2C2"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A4B45CF"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ADC914B" w14:textId="35BAB1F0"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107</w:t>
            </w:r>
          </w:p>
        </w:tc>
        <w:tc>
          <w:tcPr>
            <w:tcW w:w="1276" w:type="dxa"/>
            <w:tcBorders>
              <w:top w:val="single" w:sz="4" w:space="0" w:color="000000"/>
              <w:left w:val="single" w:sz="4" w:space="0" w:color="000000"/>
              <w:bottom w:val="single" w:sz="4" w:space="0" w:color="000000"/>
              <w:right w:val="single" w:sz="4" w:space="0" w:color="000000"/>
            </w:tcBorders>
            <w:vAlign w:val="center"/>
          </w:tcPr>
          <w:p w14:paraId="2ABEECD9" w14:textId="56490646"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9910B62" w14:textId="0D702C08"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4C6EA48A" w14:textId="2355F976" w:rsidR="003E1547" w:rsidRPr="00E5028F" w:rsidRDefault="003E154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BAB1860" w14:textId="344FF371"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DD2F755" w14:textId="7A3B0C24"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1677DA1" w14:textId="464DB5F7"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E1FA91A"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165DEAC" w14:textId="2E4AAC5C"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108</w:t>
            </w:r>
          </w:p>
        </w:tc>
        <w:tc>
          <w:tcPr>
            <w:tcW w:w="1276" w:type="dxa"/>
            <w:tcBorders>
              <w:top w:val="single" w:sz="4" w:space="0" w:color="000000"/>
              <w:left w:val="single" w:sz="4" w:space="0" w:color="000000"/>
              <w:bottom w:val="single" w:sz="4" w:space="0" w:color="000000"/>
              <w:right w:val="single" w:sz="4" w:space="0" w:color="000000"/>
            </w:tcBorders>
            <w:vAlign w:val="center"/>
          </w:tcPr>
          <w:p w14:paraId="3C1C1579" w14:textId="01C300EB"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C708426" w14:textId="3106F364"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38A65CC" w14:textId="72B409C3" w:rsidR="003E1547" w:rsidRPr="00E5028F" w:rsidRDefault="003E154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F6FFB3C" w14:textId="7FE764CA"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605E225" w14:textId="6B128966"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AC18BDE" w14:textId="412DFD2C"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3514D325"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50DDA011" w14:textId="1C566936"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109</w:t>
            </w:r>
          </w:p>
        </w:tc>
        <w:tc>
          <w:tcPr>
            <w:tcW w:w="1276" w:type="dxa"/>
            <w:tcBorders>
              <w:top w:val="single" w:sz="4" w:space="0" w:color="000000"/>
              <w:left w:val="single" w:sz="4" w:space="0" w:color="000000"/>
              <w:bottom w:val="single" w:sz="4" w:space="0" w:color="000000"/>
              <w:right w:val="single" w:sz="4" w:space="0" w:color="000000"/>
            </w:tcBorders>
            <w:vAlign w:val="center"/>
          </w:tcPr>
          <w:p w14:paraId="615297A0" w14:textId="3A0F097F"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388FB1BD" w14:textId="6DEC0E8C"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BA2669D" w14:textId="13F700A8" w:rsidR="003E1547" w:rsidRPr="00E5028F" w:rsidRDefault="003E154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204795C4" w14:textId="1F1D2C62"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5493613" w14:textId="3D3C7482"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4AC67BF" w14:textId="03034450"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57B326A6"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4D719FA" w14:textId="2F6050FC"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110</w:t>
            </w:r>
          </w:p>
        </w:tc>
        <w:tc>
          <w:tcPr>
            <w:tcW w:w="1276" w:type="dxa"/>
            <w:tcBorders>
              <w:top w:val="single" w:sz="4" w:space="0" w:color="000000"/>
              <w:left w:val="single" w:sz="4" w:space="0" w:color="000000"/>
              <w:bottom w:val="single" w:sz="4" w:space="0" w:color="000000"/>
              <w:right w:val="single" w:sz="4" w:space="0" w:color="000000"/>
            </w:tcBorders>
            <w:vAlign w:val="center"/>
          </w:tcPr>
          <w:p w14:paraId="2B0C759F" w14:textId="1D0F9590"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18091A86" w14:textId="79E980C3"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304B3E47" w14:textId="0DFDB5AC" w:rsidR="003E1547" w:rsidRPr="00E5028F" w:rsidRDefault="003E154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51A0FB17" w14:textId="592F52A3"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7CD7E45" w14:textId="0782182D"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1171D989" w14:textId="24E62B79"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EF3BDF1"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1CEE035" w14:textId="2D1E927B"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111</w:t>
            </w:r>
          </w:p>
        </w:tc>
        <w:tc>
          <w:tcPr>
            <w:tcW w:w="1276" w:type="dxa"/>
            <w:tcBorders>
              <w:top w:val="single" w:sz="4" w:space="0" w:color="000000"/>
              <w:left w:val="single" w:sz="4" w:space="0" w:color="000000"/>
              <w:bottom w:val="single" w:sz="4" w:space="0" w:color="000000"/>
              <w:right w:val="single" w:sz="4" w:space="0" w:color="000000"/>
            </w:tcBorders>
            <w:vAlign w:val="center"/>
          </w:tcPr>
          <w:p w14:paraId="287C477E" w14:textId="08E64424"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2CF7887" w14:textId="04D0C930"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C4F9F06" w14:textId="58C2DB14" w:rsidR="003E1547" w:rsidRPr="00E5028F" w:rsidRDefault="003E154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59463B4" w14:textId="465B6149"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8C19E8C" w14:textId="3AB01140"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6EC3681" w14:textId="0F929507"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5A997A4"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688195DA" w14:textId="056BD9AE"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112</w:t>
            </w:r>
          </w:p>
        </w:tc>
        <w:tc>
          <w:tcPr>
            <w:tcW w:w="1276" w:type="dxa"/>
            <w:tcBorders>
              <w:top w:val="single" w:sz="4" w:space="0" w:color="000000"/>
              <w:left w:val="single" w:sz="4" w:space="0" w:color="000000"/>
              <w:bottom w:val="single" w:sz="4" w:space="0" w:color="000000"/>
              <w:right w:val="single" w:sz="4" w:space="0" w:color="000000"/>
            </w:tcBorders>
            <w:vAlign w:val="center"/>
          </w:tcPr>
          <w:p w14:paraId="4E5EC92D" w14:textId="158A9B2A"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5589C4A" w14:textId="28FCD4D4"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3708DA9" w14:textId="067D94A0" w:rsidR="003E1547" w:rsidRPr="00E5028F" w:rsidRDefault="003E154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1FF770E0" w14:textId="2190BEBF"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72B20B1A" w14:textId="48F27992"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360DA75" w14:textId="2CAA08B5"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18A707B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088354D0" w14:textId="121CD05D"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113</w:t>
            </w:r>
          </w:p>
        </w:tc>
        <w:tc>
          <w:tcPr>
            <w:tcW w:w="1276" w:type="dxa"/>
            <w:tcBorders>
              <w:top w:val="single" w:sz="4" w:space="0" w:color="000000"/>
              <w:left w:val="single" w:sz="4" w:space="0" w:color="000000"/>
              <w:bottom w:val="single" w:sz="4" w:space="0" w:color="000000"/>
              <w:right w:val="single" w:sz="4" w:space="0" w:color="000000"/>
            </w:tcBorders>
            <w:vAlign w:val="center"/>
          </w:tcPr>
          <w:p w14:paraId="31595CF8" w14:textId="767233A2"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4C5072C8" w14:textId="1633C25E"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45503095" w14:textId="5AB45502" w:rsidR="003E1547" w:rsidRPr="00E5028F" w:rsidRDefault="003E154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0649A5F" w14:textId="532E04CB"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1E830AFA" w14:textId="277ABC22"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448D1D8" w14:textId="2A903CC5"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2F052006"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7FFD577E" w14:textId="7A7811ED"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114</w:t>
            </w:r>
          </w:p>
        </w:tc>
        <w:tc>
          <w:tcPr>
            <w:tcW w:w="1276" w:type="dxa"/>
            <w:tcBorders>
              <w:top w:val="single" w:sz="4" w:space="0" w:color="000000"/>
              <w:left w:val="single" w:sz="4" w:space="0" w:color="000000"/>
              <w:bottom w:val="single" w:sz="4" w:space="0" w:color="000000"/>
              <w:right w:val="single" w:sz="4" w:space="0" w:color="000000"/>
            </w:tcBorders>
            <w:vAlign w:val="center"/>
          </w:tcPr>
          <w:p w14:paraId="351274CF" w14:textId="6B54B26C"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201802BE" w14:textId="61D28F81"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542DE8D2" w14:textId="65D840CC" w:rsidR="003E1547" w:rsidRPr="00E5028F" w:rsidRDefault="003E154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0049AA2B" w14:textId="4ADA8FD4"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2511D9FD" w14:textId="3DCC8844"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38E47263" w14:textId="5951CED1"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6E4A07F7"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107F7981" w14:textId="327812ED"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115</w:t>
            </w:r>
          </w:p>
        </w:tc>
        <w:tc>
          <w:tcPr>
            <w:tcW w:w="1276" w:type="dxa"/>
            <w:tcBorders>
              <w:top w:val="single" w:sz="4" w:space="0" w:color="000000"/>
              <w:left w:val="single" w:sz="4" w:space="0" w:color="000000"/>
              <w:bottom w:val="single" w:sz="4" w:space="0" w:color="000000"/>
              <w:right w:val="single" w:sz="4" w:space="0" w:color="000000"/>
            </w:tcBorders>
            <w:vAlign w:val="center"/>
          </w:tcPr>
          <w:p w14:paraId="0565062F" w14:textId="437AD042"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0FAAF505" w14:textId="2BB622DD"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2C868048" w14:textId="05644338" w:rsidR="003E1547" w:rsidRPr="00E5028F" w:rsidRDefault="003E1547" w:rsidP="00E5028F">
            <w:pPr>
              <w:spacing w:line="259" w:lineRule="auto"/>
              <w:ind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3EF41E3A" w14:textId="4F5E57C2"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36386944" w14:textId="71597E06" w:rsidR="003E1547" w:rsidRPr="00E5028F" w:rsidRDefault="003E1547" w:rsidP="00E5028F">
            <w:pPr>
              <w:spacing w:line="259" w:lineRule="auto"/>
              <w:ind w:right="39" w:firstLineChars="100" w:firstLine="167"/>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2D2B3982" w14:textId="0E5A4E2F"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r w:rsidR="00E5028F" w:rsidRPr="00E5028F" w14:paraId="40CAACA4" w14:textId="77777777" w:rsidTr="00E5028F">
        <w:trPr>
          <w:trHeight w:val="314"/>
          <w:jc w:val="center"/>
        </w:trPr>
        <w:tc>
          <w:tcPr>
            <w:tcW w:w="1275" w:type="dxa"/>
            <w:tcBorders>
              <w:top w:val="single" w:sz="4" w:space="0" w:color="000000"/>
              <w:left w:val="single" w:sz="4" w:space="0" w:color="000000"/>
              <w:bottom w:val="single" w:sz="4" w:space="0" w:color="000000"/>
              <w:right w:val="single" w:sz="4" w:space="0" w:color="000000"/>
            </w:tcBorders>
            <w:vAlign w:val="center"/>
          </w:tcPr>
          <w:p w14:paraId="20E7AB4C" w14:textId="39760EC8"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116</w:t>
            </w:r>
          </w:p>
        </w:tc>
        <w:tc>
          <w:tcPr>
            <w:tcW w:w="1276" w:type="dxa"/>
            <w:tcBorders>
              <w:top w:val="single" w:sz="4" w:space="0" w:color="000000"/>
              <w:left w:val="single" w:sz="4" w:space="0" w:color="000000"/>
              <w:bottom w:val="single" w:sz="4" w:space="0" w:color="000000"/>
              <w:right w:val="single" w:sz="4" w:space="0" w:color="000000"/>
            </w:tcBorders>
            <w:vAlign w:val="center"/>
          </w:tcPr>
          <w:p w14:paraId="72A34AD6" w14:textId="0121E0DB"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276" w:type="dxa"/>
            <w:tcBorders>
              <w:top w:val="single" w:sz="4" w:space="0" w:color="000000"/>
              <w:left w:val="single" w:sz="4" w:space="0" w:color="000000"/>
              <w:bottom w:val="single" w:sz="4" w:space="0" w:color="000000"/>
              <w:right w:val="single" w:sz="4" w:space="0" w:color="000000"/>
            </w:tcBorders>
            <w:vAlign w:val="center"/>
          </w:tcPr>
          <w:p w14:paraId="7D7AF7D6" w14:textId="43CCAABE"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3–3i</w:t>
            </w:r>
          </w:p>
        </w:tc>
        <w:tc>
          <w:tcPr>
            <w:tcW w:w="1446" w:type="dxa"/>
            <w:tcBorders>
              <w:top w:val="single" w:sz="4" w:space="0" w:color="000000"/>
              <w:left w:val="single" w:sz="4" w:space="0" w:color="000000"/>
              <w:bottom w:val="single" w:sz="4" w:space="0" w:color="000000"/>
              <w:right w:val="single" w:sz="4" w:space="0" w:color="000000"/>
            </w:tcBorders>
            <w:vAlign w:val="center"/>
          </w:tcPr>
          <w:p w14:paraId="7182D5EF" w14:textId="1DBF14E7" w:rsidR="003E1547" w:rsidRPr="00E5028F" w:rsidRDefault="003E1547" w:rsidP="00E5028F">
            <w:pPr>
              <w:spacing w:line="259" w:lineRule="auto"/>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414" w:type="dxa"/>
            <w:tcBorders>
              <w:top w:val="single" w:sz="4" w:space="0" w:color="000000"/>
              <w:left w:val="single" w:sz="4" w:space="0" w:color="000000"/>
              <w:bottom w:val="single" w:sz="4" w:space="0" w:color="000000"/>
              <w:right w:val="single" w:sz="4" w:space="0" w:color="000000"/>
            </w:tcBorders>
            <w:vAlign w:val="center"/>
          </w:tcPr>
          <w:p w14:paraId="43562224" w14:textId="5C47DC67" w:rsidR="003E1547" w:rsidRPr="00E5028F" w:rsidRDefault="003E1547" w:rsidP="00E5028F">
            <w:pPr>
              <w:spacing w:line="259" w:lineRule="auto"/>
              <w:ind w:right="40"/>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1.366–1.366i</w:t>
            </w:r>
          </w:p>
        </w:tc>
        <w:tc>
          <w:tcPr>
            <w:tcW w:w="1265" w:type="dxa"/>
            <w:tcBorders>
              <w:top w:val="single" w:sz="4" w:space="0" w:color="000000"/>
              <w:left w:val="single" w:sz="4" w:space="0" w:color="000000"/>
              <w:bottom w:val="single" w:sz="4" w:space="0" w:color="000000"/>
              <w:right w:val="single" w:sz="4" w:space="0" w:color="000000"/>
            </w:tcBorders>
            <w:vAlign w:val="center"/>
          </w:tcPr>
          <w:p w14:paraId="5A68A3B5" w14:textId="4BDF3F12" w:rsidR="003E1547" w:rsidRPr="00E5028F" w:rsidRDefault="003E1547" w:rsidP="00E5028F">
            <w:pPr>
              <w:spacing w:line="259" w:lineRule="auto"/>
              <w:ind w:right="39" w:firstLineChars="50" w:firstLine="8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c>
          <w:tcPr>
            <w:tcW w:w="1261" w:type="dxa"/>
            <w:tcBorders>
              <w:top w:val="single" w:sz="4" w:space="0" w:color="000000"/>
              <w:left w:val="single" w:sz="4" w:space="0" w:color="000000"/>
              <w:bottom w:val="single" w:sz="4" w:space="0" w:color="000000"/>
              <w:right w:val="single" w:sz="4" w:space="0" w:color="000000"/>
            </w:tcBorders>
            <w:vAlign w:val="center"/>
          </w:tcPr>
          <w:p w14:paraId="7B5D2E6B" w14:textId="4E8385B5" w:rsidR="003E1547" w:rsidRPr="00E5028F" w:rsidRDefault="003E1547" w:rsidP="00E5028F">
            <w:pPr>
              <w:spacing w:line="259" w:lineRule="auto"/>
              <w:ind w:right="44"/>
              <w:jc w:val="center"/>
              <w:rPr>
                <w:rFonts w:ascii="ＭＳ ゴシック" w:eastAsia="ＭＳ ゴシック" w:hAnsi="ＭＳ ゴシック"/>
                <w:sz w:val="18"/>
                <w:szCs w:val="18"/>
              </w:rPr>
            </w:pPr>
            <w:r w:rsidRPr="00E5028F">
              <w:rPr>
                <w:rFonts w:ascii="ＭＳ ゴシック" w:eastAsia="ＭＳ ゴシック" w:hAnsi="ＭＳ ゴシック"/>
                <w:sz w:val="18"/>
                <w:szCs w:val="18"/>
              </w:rPr>
              <w:t>1–1i</w:t>
            </w:r>
          </w:p>
        </w:tc>
      </w:tr>
    </w:tbl>
    <w:p w14:paraId="64FDBCA6" w14:textId="37B03CB8" w:rsidR="000740B0" w:rsidRDefault="000740B0" w:rsidP="009F32C9">
      <w:pPr>
        <w:widowControl/>
        <w:pBdr>
          <w:bottom w:val="single" w:sz="6" w:space="1" w:color="auto"/>
        </w:pBdr>
        <w:jc w:val="left"/>
        <w:rPr>
          <w:rFonts w:asciiTheme="majorEastAsia" w:eastAsiaTheme="majorEastAsia" w:hAnsiTheme="majorEastAsia"/>
          <w:noProof/>
        </w:rPr>
      </w:pPr>
    </w:p>
    <w:p w14:paraId="773140B8" w14:textId="77777777" w:rsidR="009F32C9" w:rsidRDefault="009F32C9" w:rsidP="009F32C9">
      <w:pPr>
        <w:rPr>
          <w:rFonts w:asciiTheme="majorEastAsia" w:eastAsiaTheme="majorEastAsia" w:hAnsiTheme="majorEastAsia"/>
        </w:rPr>
      </w:pPr>
      <w:r>
        <w:rPr>
          <w:rFonts w:asciiTheme="majorEastAsia" w:eastAsiaTheme="majorEastAsia" w:hAnsiTheme="majorEastAsia" w:hint="eastAsia"/>
        </w:rPr>
        <w:t>【補足事項】</w:t>
      </w:r>
    </w:p>
    <w:p w14:paraId="378CC6C2" w14:textId="77777777" w:rsidR="009F32C9" w:rsidRPr="006F3845" w:rsidRDefault="009F32C9" w:rsidP="009F32C9">
      <w:pPr>
        <w:widowControl/>
        <w:ind w:firstLineChars="100" w:firstLine="207"/>
        <w:jc w:val="left"/>
        <w:rPr>
          <w:rFonts w:asciiTheme="majorEastAsia" w:eastAsiaTheme="majorEastAsia" w:hAnsiTheme="majorEastAsia"/>
          <w:color w:val="000000" w:themeColor="text1"/>
        </w:rPr>
      </w:pPr>
      <w:r>
        <w:rPr>
          <w:rFonts w:asciiTheme="majorEastAsia" w:eastAsiaTheme="majorEastAsia" w:hAnsiTheme="majorEastAsia" w:hint="eastAsia"/>
        </w:rPr>
        <w:t xml:space="preserve">  </w:t>
      </w:r>
      <w:r w:rsidRPr="006F3845">
        <w:rPr>
          <w:rFonts w:asciiTheme="majorEastAsia" w:eastAsiaTheme="majorEastAsia" w:hAnsiTheme="majorEastAsia" w:hint="eastAsia"/>
          <w:color w:val="000000" w:themeColor="text1"/>
        </w:rPr>
        <w:t>本章の文中に示した補足の内容を以下に示す。</w:t>
      </w:r>
    </w:p>
    <w:p w14:paraId="2EB1DA51" w14:textId="77777777" w:rsidR="009F32C9" w:rsidRPr="006F3845" w:rsidRDefault="009F32C9" w:rsidP="009F32C9">
      <w:pPr>
        <w:widowControl/>
        <w:jc w:val="left"/>
        <w:rPr>
          <w:rFonts w:asciiTheme="majorEastAsia" w:eastAsiaTheme="majorEastAsia" w:hAnsiTheme="majorEastAsia"/>
          <w:color w:val="000000" w:themeColor="text1"/>
        </w:rPr>
      </w:pPr>
    </w:p>
    <w:tbl>
      <w:tblPr>
        <w:tblStyle w:val="ab"/>
        <w:tblW w:w="0" w:type="auto"/>
        <w:tblLook w:val="04A0" w:firstRow="1" w:lastRow="0" w:firstColumn="1" w:lastColumn="0" w:noHBand="0" w:noVBand="1"/>
      </w:tblPr>
      <w:tblGrid>
        <w:gridCol w:w="704"/>
        <w:gridCol w:w="2268"/>
        <w:gridCol w:w="6656"/>
      </w:tblGrid>
      <w:tr w:rsidR="009F32C9" w:rsidRPr="0098497D" w14:paraId="590101B2" w14:textId="77777777" w:rsidTr="009D5D9A">
        <w:trPr>
          <w:tblHeader/>
        </w:trPr>
        <w:tc>
          <w:tcPr>
            <w:tcW w:w="704" w:type="dxa"/>
          </w:tcPr>
          <w:p w14:paraId="78112718" w14:textId="77777777" w:rsidR="009F32C9" w:rsidRPr="0098497D" w:rsidRDefault="009F32C9" w:rsidP="009D5D9A">
            <w:pPr>
              <w:rPr>
                <w:rFonts w:asciiTheme="majorEastAsia" w:eastAsiaTheme="majorEastAsia" w:hAnsiTheme="majorEastAsia"/>
              </w:rPr>
            </w:pPr>
            <w:r>
              <w:rPr>
                <w:rFonts w:asciiTheme="majorEastAsia" w:eastAsiaTheme="majorEastAsia" w:hAnsiTheme="majorEastAsia" w:hint="eastAsia"/>
              </w:rPr>
              <w:t>通番</w:t>
            </w:r>
          </w:p>
        </w:tc>
        <w:tc>
          <w:tcPr>
            <w:tcW w:w="2268" w:type="dxa"/>
          </w:tcPr>
          <w:p w14:paraId="4515C379" w14:textId="77777777" w:rsidR="009F32C9" w:rsidRPr="0098497D" w:rsidRDefault="009F32C9" w:rsidP="009D5D9A">
            <w:pPr>
              <w:rPr>
                <w:rFonts w:asciiTheme="majorEastAsia" w:eastAsiaTheme="majorEastAsia" w:hAnsiTheme="majorEastAsia"/>
              </w:rPr>
            </w:pPr>
            <w:r>
              <w:rPr>
                <w:rFonts w:asciiTheme="majorEastAsia" w:eastAsiaTheme="majorEastAsia" w:hAnsiTheme="majorEastAsia" w:hint="eastAsia"/>
              </w:rPr>
              <w:t>用語</w:t>
            </w:r>
          </w:p>
        </w:tc>
        <w:tc>
          <w:tcPr>
            <w:tcW w:w="6656" w:type="dxa"/>
          </w:tcPr>
          <w:p w14:paraId="6EF8C741" w14:textId="77777777" w:rsidR="009F32C9" w:rsidRPr="0098497D" w:rsidRDefault="009F32C9" w:rsidP="009D5D9A">
            <w:pPr>
              <w:rPr>
                <w:rFonts w:asciiTheme="majorEastAsia" w:eastAsiaTheme="majorEastAsia" w:hAnsiTheme="majorEastAsia"/>
              </w:rPr>
            </w:pPr>
            <w:r>
              <w:rPr>
                <w:rFonts w:asciiTheme="majorEastAsia" w:eastAsiaTheme="majorEastAsia" w:hAnsiTheme="majorEastAsia" w:hint="eastAsia"/>
              </w:rPr>
              <w:t>意味</w:t>
            </w:r>
          </w:p>
        </w:tc>
      </w:tr>
      <w:tr w:rsidR="009F32C9" w:rsidRPr="0098497D" w14:paraId="59A8AC45" w14:textId="77777777" w:rsidTr="009D5D9A">
        <w:trPr>
          <w:tblHeader/>
        </w:trPr>
        <w:tc>
          <w:tcPr>
            <w:tcW w:w="704" w:type="dxa"/>
          </w:tcPr>
          <w:p w14:paraId="16AAF7E3" w14:textId="77777777" w:rsidR="009F32C9" w:rsidRPr="007A1DE3" w:rsidRDefault="009F32C9" w:rsidP="009D5D9A">
            <w:pPr>
              <w:rPr>
                <w:rFonts w:asciiTheme="majorEastAsia" w:eastAsiaTheme="majorEastAsia" w:hAnsiTheme="majorEastAsia"/>
              </w:rPr>
            </w:pPr>
            <w:r w:rsidRPr="007A1DE3">
              <w:rPr>
                <w:rFonts w:asciiTheme="majorEastAsia" w:eastAsiaTheme="majorEastAsia" w:hAnsiTheme="majorEastAsia" w:hint="eastAsia"/>
              </w:rPr>
              <w:t>①</w:t>
            </w:r>
          </w:p>
        </w:tc>
        <w:tc>
          <w:tcPr>
            <w:tcW w:w="2268" w:type="dxa"/>
          </w:tcPr>
          <w:p w14:paraId="37F47A5C" w14:textId="0677A307" w:rsidR="009F32C9" w:rsidRPr="0098497D" w:rsidRDefault="009F32C9" w:rsidP="009D5D9A">
            <w:pPr>
              <w:rPr>
                <w:rFonts w:asciiTheme="majorEastAsia" w:eastAsiaTheme="majorEastAsia" w:hAnsiTheme="majorEastAsia"/>
              </w:rPr>
            </w:pPr>
            <w:r>
              <w:rPr>
                <w:rFonts w:asciiTheme="majorEastAsia" w:eastAsiaTheme="majorEastAsia" w:hAnsiTheme="majorEastAsia" w:hint="eastAsia"/>
              </w:rPr>
              <w:t>PRBS10</w:t>
            </w:r>
          </w:p>
        </w:tc>
        <w:tc>
          <w:tcPr>
            <w:tcW w:w="6656" w:type="dxa"/>
          </w:tcPr>
          <w:p w14:paraId="0922EC7C" w14:textId="09CCBE41" w:rsidR="009F32C9" w:rsidRDefault="009F32C9" w:rsidP="009D5D9A">
            <w:pPr>
              <w:rPr>
                <w:rFonts w:asciiTheme="majorEastAsia" w:eastAsiaTheme="majorEastAsia" w:hAnsiTheme="majorEastAsia"/>
              </w:rPr>
            </w:pPr>
            <w:r w:rsidRPr="009F32C9">
              <w:rPr>
                <w:rFonts w:asciiTheme="majorEastAsia" w:eastAsiaTheme="majorEastAsia" w:hAnsiTheme="majorEastAsia"/>
              </w:rPr>
              <w:t>Pseudo-Random Binary Sequence</w:t>
            </w:r>
            <w:r>
              <w:rPr>
                <w:rFonts w:asciiTheme="majorEastAsia" w:eastAsiaTheme="majorEastAsia" w:hAnsiTheme="majorEastAsia" w:hint="eastAsia"/>
              </w:rPr>
              <w:t>の略称。</w:t>
            </w:r>
            <w:r w:rsidRPr="009F32C9">
              <w:rPr>
                <w:rFonts w:asciiTheme="majorEastAsia" w:eastAsiaTheme="majorEastAsia" w:hAnsiTheme="majorEastAsia" w:hint="eastAsia"/>
              </w:rPr>
              <w:t>疑似ランダム2値信号列</w:t>
            </w:r>
            <w:r>
              <w:rPr>
                <w:rFonts w:asciiTheme="majorEastAsia" w:eastAsiaTheme="majorEastAsia" w:hAnsiTheme="majorEastAsia" w:hint="eastAsia"/>
              </w:rPr>
              <w:t>。</w:t>
            </w:r>
          </w:p>
          <w:p w14:paraId="3906EC6C" w14:textId="0BA7F880" w:rsidR="009F32C9" w:rsidRPr="005C6C90" w:rsidRDefault="009F32C9" w:rsidP="009D5D9A">
            <w:pPr>
              <w:rPr>
                <w:rFonts w:asciiTheme="majorEastAsia" w:eastAsiaTheme="majorEastAsia" w:hAnsiTheme="majorEastAsia"/>
              </w:rPr>
            </w:pPr>
            <w:r w:rsidRPr="009F32C9">
              <w:rPr>
                <w:rFonts w:asciiTheme="majorEastAsia" w:eastAsiaTheme="majorEastAsia" w:hAnsiTheme="majorEastAsia" w:hint="eastAsia"/>
              </w:rPr>
              <w:t>伝送装置や伝送システムの評価に用いられてい</w:t>
            </w:r>
            <w:r>
              <w:rPr>
                <w:rFonts w:asciiTheme="majorEastAsia" w:eastAsiaTheme="majorEastAsia" w:hAnsiTheme="majorEastAsia" w:hint="eastAsia"/>
              </w:rPr>
              <w:t>る。</w:t>
            </w:r>
          </w:p>
        </w:tc>
      </w:tr>
    </w:tbl>
    <w:p w14:paraId="3B97554D" w14:textId="77777777" w:rsidR="009F32C9" w:rsidRDefault="009F32C9" w:rsidP="000740B0">
      <w:pPr>
        <w:widowControl/>
        <w:ind w:leftChars="200" w:left="415"/>
        <w:jc w:val="left"/>
        <w:rPr>
          <w:rFonts w:asciiTheme="majorEastAsia" w:eastAsiaTheme="majorEastAsia" w:hAnsiTheme="majorEastAsia"/>
          <w:noProof/>
        </w:rPr>
      </w:pPr>
    </w:p>
    <w:p w14:paraId="53429BCE" w14:textId="77777777" w:rsidR="009F32C9" w:rsidRDefault="009F32C9" w:rsidP="000740B0">
      <w:pPr>
        <w:widowControl/>
        <w:ind w:leftChars="200" w:left="415"/>
        <w:jc w:val="left"/>
        <w:rPr>
          <w:rFonts w:asciiTheme="majorEastAsia" w:eastAsiaTheme="majorEastAsia" w:hAnsiTheme="majorEastAsia"/>
          <w:noProof/>
        </w:rPr>
      </w:pPr>
    </w:p>
    <w:p w14:paraId="26EFE58E" w14:textId="34A17F75" w:rsidR="008F5B9F" w:rsidRPr="003A3DE1" w:rsidRDefault="008F5B9F" w:rsidP="008F5B9F">
      <w:pPr>
        <w:widowControl/>
        <w:ind w:leftChars="200" w:left="415"/>
        <w:jc w:val="left"/>
        <w:rPr>
          <w:rFonts w:asciiTheme="majorEastAsia" w:eastAsiaTheme="majorEastAsia" w:hAnsiTheme="majorEastAsia"/>
        </w:rPr>
      </w:pPr>
    </w:p>
    <w:p w14:paraId="4A030D0F" w14:textId="6A58ABB9" w:rsidR="00632C98" w:rsidRPr="00632C98" w:rsidRDefault="00632C98" w:rsidP="00B2395C">
      <w:pPr>
        <w:widowControl/>
        <w:jc w:val="center"/>
        <w:rPr>
          <w:rFonts w:ascii="Calibri" w:eastAsiaTheme="minorEastAsia" w:hAnsi="Calibri" w:cs="Calibri"/>
          <w:color w:val="FFFFFF"/>
          <w:szCs w:val="22"/>
        </w:rPr>
      </w:pPr>
    </w:p>
    <w:p w14:paraId="4C77274C" w14:textId="10AAB642" w:rsidR="008A2357" w:rsidRDefault="00A775C6" w:rsidP="00AA4C70">
      <w:pPr>
        <w:widowControl/>
        <w:jc w:val="left"/>
        <w:outlineLvl w:val="0"/>
        <w:rPr>
          <w:rFonts w:asciiTheme="majorEastAsia" w:eastAsiaTheme="majorEastAsia" w:hAnsiTheme="majorEastAsia"/>
        </w:rPr>
      </w:pPr>
      <w:r>
        <w:rPr>
          <w:rFonts w:asciiTheme="majorEastAsia" w:eastAsiaTheme="majorEastAsia" w:hAnsiTheme="majorEastAsia"/>
        </w:rPr>
        <w:br w:type="page"/>
      </w:r>
      <w:bookmarkStart w:id="71" w:name="_Toc174625088"/>
      <w:r w:rsidR="008A2357" w:rsidRPr="00A477DC">
        <w:rPr>
          <w:rFonts w:asciiTheme="majorEastAsia" w:eastAsiaTheme="majorEastAsia" w:hAnsiTheme="majorEastAsia" w:hint="eastAsia"/>
          <w:color w:val="FF0000"/>
        </w:rPr>
        <w:lastRenderedPageBreak/>
        <w:t>１０．</w:t>
      </w:r>
      <w:r w:rsidR="00743BDD">
        <w:rPr>
          <w:rFonts w:asciiTheme="majorEastAsia" w:eastAsiaTheme="majorEastAsia" w:hAnsiTheme="majorEastAsia" w:hint="eastAsia"/>
          <w:color w:val="FF0000"/>
        </w:rPr>
        <w:t>フレーム拡張率</w:t>
      </w:r>
      <w:r w:rsidR="0064368D" w:rsidRPr="00A477DC">
        <w:rPr>
          <w:rFonts w:asciiTheme="majorEastAsia" w:eastAsiaTheme="majorEastAsia" w:hAnsiTheme="majorEastAsia" w:hint="eastAsia"/>
          <w:color w:val="FF0000"/>
        </w:rPr>
        <w:t>【v. 3.0 変更有】</w:t>
      </w:r>
      <w:bookmarkEnd w:id="71"/>
    </w:p>
    <w:p w14:paraId="122B7B09" w14:textId="44C5EB80" w:rsidR="008A2357" w:rsidRDefault="0077461C" w:rsidP="0077461C">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OFEC光信号は、ZR400-OFEC-16QAM、ZR300、ZR200レートでは、60.138546798GBd、ZR100レートでは、30.069273399GBdです。表10-1に、各機能ブロックの拡張の詳細を示します。</w:t>
      </w:r>
    </w:p>
    <w:p w14:paraId="2ABFDB8B" w14:textId="77777777" w:rsidR="0077461C" w:rsidRDefault="0077461C" w:rsidP="0077461C">
      <w:pPr>
        <w:widowControl/>
        <w:ind w:left="415" w:hangingChars="200" w:hanging="415"/>
        <w:jc w:val="left"/>
        <w:rPr>
          <w:rFonts w:asciiTheme="majorEastAsia" w:eastAsiaTheme="majorEastAsia" w:hAnsiTheme="majorEastAsia"/>
        </w:rPr>
      </w:pPr>
    </w:p>
    <w:p w14:paraId="0E037194" w14:textId="7648C9B8" w:rsidR="00AA6796" w:rsidRPr="00AA4C70" w:rsidRDefault="0077461C" w:rsidP="00AA6796">
      <w:pPr>
        <w:widowControl/>
        <w:ind w:left="415" w:hangingChars="200" w:hanging="415"/>
        <w:jc w:val="center"/>
        <w:rPr>
          <w:rFonts w:asciiTheme="majorEastAsia" w:eastAsiaTheme="majorEastAsia" w:hAnsiTheme="majorEastAsia"/>
        </w:rPr>
      </w:pPr>
      <w:r>
        <w:rPr>
          <w:rFonts w:asciiTheme="majorEastAsia" w:eastAsiaTheme="majorEastAsia" w:hAnsiTheme="majorEastAsia" w:hint="eastAsia"/>
        </w:rPr>
        <w:t xml:space="preserve">表10-1 </w:t>
      </w:r>
      <w:r>
        <w:rPr>
          <w:rFonts w:asciiTheme="majorEastAsia" w:eastAsiaTheme="majorEastAsia" w:hAnsiTheme="majorEastAsia"/>
        </w:rPr>
        <w:t>–</w:t>
      </w:r>
      <w:r>
        <w:rPr>
          <w:rFonts w:asciiTheme="majorEastAsia" w:eastAsiaTheme="majorEastAsia" w:hAnsiTheme="majorEastAsia" w:hint="eastAsia"/>
        </w:rPr>
        <w:t xml:space="preserve"> ZRx/OFEC 拡張レート</w:t>
      </w:r>
    </w:p>
    <w:tbl>
      <w:tblPr>
        <w:tblStyle w:val="TableGrid"/>
        <w:tblW w:w="9156" w:type="dxa"/>
        <w:tblInd w:w="478" w:type="dxa"/>
        <w:tblCellMar>
          <w:top w:w="17" w:type="dxa"/>
          <w:left w:w="108" w:type="dxa"/>
          <w:right w:w="30" w:type="dxa"/>
        </w:tblCellMar>
        <w:tblLook w:val="04A0" w:firstRow="1" w:lastRow="0" w:firstColumn="1" w:lastColumn="0" w:noHBand="0" w:noVBand="1"/>
      </w:tblPr>
      <w:tblGrid>
        <w:gridCol w:w="4195"/>
        <w:gridCol w:w="4961"/>
      </w:tblGrid>
      <w:tr w:rsidR="00AA6796" w:rsidRPr="00AA6796" w14:paraId="50739F2C" w14:textId="77777777" w:rsidTr="00AA6796">
        <w:trPr>
          <w:trHeight w:val="298"/>
        </w:trPr>
        <w:tc>
          <w:tcPr>
            <w:tcW w:w="4195" w:type="dxa"/>
            <w:tcBorders>
              <w:top w:val="single" w:sz="4" w:space="0" w:color="000000"/>
              <w:left w:val="single" w:sz="4" w:space="0" w:color="000000"/>
              <w:bottom w:val="single" w:sz="4" w:space="0" w:color="000000"/>
              <w:right w:val="single" w:sz="4" w:space="0" w:color="000000"/>
            </w:tcBorders>
          </w:tcPr>
          <w:p w14:paraId="3528FEF4" w14:textId="6A89A39F" w:rsidR="00AA6796" w:rsidRPr="00AA6796" w:rsidRDefault="00AA6796" w:rsidP="009D5D9A">
            <w:pPr>
              <w:spacing w:line="259" w:lineRule="auto"/>
              <w:ind w:right="81"/>
              <w:jc w:val="center"/>
              <w:rPr>
                <w:rFonts w:ascii="ＭＳ ゴシック" w:eastAsia="ＭＳ ゴシック" w:hAnsi="ＭＳ ゴシック"/>
                <w:b/>
                <w:bCs/>
                <w:szCs w:val="22"/>
              </w:rPr>
            </w:pPr>
            <w:r w:rsidRPr="00AA6796">
              <w:rPr>
                <w:rFonts w:ascii="ＭＳ ゴシック" w:eastAsia="ＭＳ ゴシック" w:hAnsi="ＭＳ ゴシック" w:hint="eastAsia"/>
                <w:b/>
                <w:bCs/>
                <w:szCs w:val="22"/>
              </w:rPr>
              <w:t>パラメータ</w:t>
            </w:r>
          </w:p>
        </w:tc>
        <w:tc>
          <w:tcPr>
            <w:tcW w:w="4961" w:type="dxa"/>
            <w:tcBorders>
              <w:top w:val="single" w:sz="4" w:space="0" w:color="000000"/>
              <w:left w:val="single" w:sz="4" w:space="0" w:color="000000"/>
              <w:bottom w:val="single" w:sz="4" w:space="0" w:color="000000"/>
              <w:right w:val="single" w:sz="4" w:space="0" w:color="000000"/>
            </w:tcBorders>
          </w:tcPr>
          <w:p w14:paraId="00C9955C" w14:textId="462F9DF4" w:rsidR="00AA6796" w:rsidRPr="00AA6796" w:rsidRDefault="00AA6796" w:rsidP="009D5D9A">
            <w:pPr>
              <w:spacing w:line="259" w:lineRule="auto"/>
              <w:ind w:right="83"/>
              <w:jc w:val="center"/>
              <w:rPr>
                <w:rFonts w:ascii="ＭＳ ゴシック" w:eastAsia="ＭＳ ゴシック" w:hAnsi="ＭＳ ゴシック"/>
                <w:b/>
                <w:bCs/>
                <w:szCs w:val="22"/>
              </w:rPr>
            </w:pPr>
            <w:r w:rsidRPr="00AA6796">
              <w:rPr>
                <w:rFonts w:ascii="ＭＳ ゴシック" w:eastAsia="ＭＳ ゴシック" w:hAnsi="ＭＳ ゴシック" w:hint="eastAsia"/>
                <w:b/>
                <w:bCs/>
                <w:szCs w:val="22"/>
              </w:rPr>
              <w:t>マッピング</w:t>
            </w:r>
          </w:p>
        </w:tc>
      </w:tr>
      <w:tr w:rsidR="00AA6796" w:rsidRPr="00AA6796" w14:paraId="622620D3" w14:textId="77777777" w:rsidTr="00AA6796">
        <w:trPr>
          <w:trHeight w:val="314"/>
        </w:trPr>
        <w:tc>
          <w:tcPr>
            <w:tcW w:w="4195" w:type="dxa"/>
            <w:tcBorders>
              <w:top w:val="single" w:sz="4" w:space="0" w:color="000000"/>
              <w:left w:val="single" w:sz="4" w:space="0" w:color="000000"/>
              <w:bottom w:val="single" w:sz="4" w:space="0" w:color="000000"/>
              <w:right w:val="single" w:sz="4" w:space="0" w:color="000000"/>
            </w:tcBorders>
          </w:tcPr>
          <w:p w14:paraId="7EAE3007" w14:textId="3E2B5098"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FEC</w:t>
            </w:r>
            <w:r>
              <w:rPr>
                <w:rFonts w:ascii="ＭＳ ゴシック" w:eastAsia="ＭＳ ゴシック" w:hAnsi="ＭＳ ゴシック" w:hint="eastAsia"/>
                <w:szCs w:val="22"/>
              </w:rPr>
              <w:t>ペイロード</w:t>
            </w:r>
          </w:p>
        </w:tc>
        <w:tc>
          <w:tcPr>
            <w:tcW w:w="4961" w:type="dxa"/>
            <w:tcBorders>
              <w:top w:val="single" w:sz="4" w:space="0" w:color="000000"/>
              <w:left w:val="single" w:sz="4" w:space="0" w:color="000000"/>
              <w:bottom w:val="single" w:sz="4" w:space="0" w:color="000000"/>
              <w:right w:val="single" w:sz="4" w:space="0" w:color="000000"/>
            </w:tcBorders>
          </w:tcPr>
          <w:p w14:paraId="7B756810" w14:textId="2A53D85D"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ZR100, ZR200, ZR300 </w:t>
            </w:r>
            <w:r>
              <w:rPr>
                <w:rFonts w:ascii="ＭＳ ゴシック" w:eastAsia="ＭＳ ゴシック" w:hAnsi="ＭＳ ゴシック" w:hint="eastAsia"/>
                <w:szCs w:val="22"/>
              </w:rPr>
              <w:t>または</w:t>
            </w:r>
            <w:r w:rsidRPr="00AA6796">
              <w:rPr>
                <w:rFonts w:ascii="ＭＳ ゴシック" w:eastAsia="ＭＳ ゴシック" w:hAnsi="ＭＳ ゴシック"/>
                <w:szCs w:val="22"/>
              </w:rPr>
              <w:t xml:space="preserve"> ZR400 </w:t>
            </w:r>
            <w:r>
              <w:rPr>
                <w:rFonts w:ascii="ＭＳ ゴシック" w:eastAsia="ＭＳ ゴシック" w:hAnsi="ＭＳ ゴシック" w:hint="eastAsia"/>
                <w:szCs w:val="22"/>
              </w:rPr>
              <w:t>フレーム</w:t>
            </w:r>
          </w:p>
        </w:tc>
      </w:tr>
      <w:tr w:rsidR="00AA6796" w:rsidRPr="00AA6796" w14:paraId="5BFA8808" w14:textId="77777777" w:rsidTr="00AA6796">
        <w:trPr>
          <w:trHeight w:val="314"/>
        </w:trPr>
        <w:tc>
          <w:tcPr>
            <w:tcW w:w="4195" w:type="dxa"/>
            <w:tcBorders>
              <w:top w:val="single" w:sz="4" w:space="0" w:color="000000"/>
              <w:left w:val="single" w:sz="4" w:space="0" w:color="000000"/>
              <w:bottom w:val="single" w:sz="4" w:space="0" w:color="000000"/>
              <w:right w:val="single" w:sz="4" w:space="0" w:color="000000"/>
            </w:tcBorders>
          </w:tcPr>
          <w:p w14:paraId="6BC637F5" w14:textId="18EF7AE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FEC</w:t>
            </w:r>
            <w:r>
              <w:rPr>
                <w:rFonts w:ascii="ＭＳ ゴシック" w:eastAsia="ＭＳ ゴシック" w:hAnsi="ＭＳ ゴシック" w:hint="eastAsia"/>
                <w:szCs w:val="22"/>
              </w:rPr>
              <w:t>アルゴリズム</w:t>
            </w:r>
          </w:p>
        </w:tc>
        <w:tc>
          <w:tcPr>
            <w:tcW w:w="4961" w:type="dxa"/>
            <w:tcBorders>
              <w:top w:val="single" w:sz="4" w:space="0" w:color="000000"/>
              <w:left w:val="single" w:sz="4" w:space="0" w:color="000000"/>
              <w:bottom w:val="single" w:sz="4" w:space="0" w:color="000000"/>
              <w:right w:val="single" w:sz="4" w:space="0" w:color="000000"/>
            </w:tcBorders>
          </w:tcPr>
          <w:p w14:paraId="2E5DB521"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OFEC </w:t>
            </w:r>
          </w:p>
        </w:tc>
      </w:tr>
      <w:tr w:rsidR="00AA6796" w:rsidRPr="00AA6796" w14:paraId="0FBF8EC4" w14:textId="77777777" w:rsidTr="00AA6796">
        <w:trPr>
          <w:trHeight w:val="314"/>
        </w:trPr>
        <w:tc>
          <w:tcPr>
            <w:tcW w:w="4195" w:type="dxa"/>
            <w:tcBorders>
              <w:top w:val="single" w:sz="4" w:space="0" w:color="000000"/>
              <w:left w:val="single" w:sz="4" w:space="0" w:color="000000"/>
              <w:bottom w:val="single" w:sz="4" w:space="0" w:color="000000"/>
              <w:right w:val="single" w:sz="4" w:space="0" w:color="000000"/>
            </w:tcBorders>
          </w:tcPr>
          <w:p w14:paraId="35417AF7" w14:textId="4166920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FEC</w:t>
            </w:r>
            <w:r>
              <w:rPr>
                <w:rFonts w:ascii="ＭＳ ゴシック" w:eastAsia="ＭＳ ゴシック" w:hAnsi="ＭＳ ゴシック" w:hint="eastAsia"/>
                <w:szCs w:val="22"/>
              </w:rPr>
              <w:t>ペイロードサイズ</w:t>
            </w:r>
            <w:r w:rsidRPr="00AA6796">
              <w:rPr>
                <w:rFonts w:ascii="ＭＳ ゴシック" w:eastAsia="ＭＳ ゴシック" w:hAnsi="ＭＳ ゴシック"/>
                <w:szCs w:val="22"/>
              </w:rPr>
              <w:t xml:space="preserve">(k) </w:t>
            </w:r>
          </w:p>
        </w:tc>
        <w:tc>
          <w:tcPr>
            <w:tcW w:w="4961" w:type="dxa"/>
            <w:tcBorders>
              <w:top w:val="single" w:sz="4" w:space="0" w:color="000000"/>
              <w:left w:val="single" w:sz="4" w:space="0" w:color="000000"/>
              <w:bottom w:val="single" w:sz="4" w:space="0" w:color="000000"/>
              <w:right w:val="single" w:sz="4" w:space="0" w:color="000000"/>
            </w:tcBorders>
          </w:tcPr>
          <w:p w14:paraId="2C172A53"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3,552 </w:t>
            </w:r>
          </w:p>
        </w:tc>
      </w:tr>
      <w:tr w:rsidR="00AA6796" w:rsidRPr="00AA6796" w14:paraId="0EAAFF11" w14:textId="77777777" w:rsidTr="00AA6796">
        <w:trPr>
          <w:trHeight w:val="314"/>
        </w:trPr>
        <w:tc>
          <w:tcPr>
            <w:tcW w:w="4195" w:type="dxa"/>
            <w:tcBorders>
              <w:top w:val="single" w:sz="4" w:space="0" w:color="000000"/>
              <w:left w:val="single" w:sz="4" w:space="0" w:color="000000"/>
              <w:bottom w:val="single" w:sz="4" w:space="0" w:color="000000"/>
              <w:right w:val="single" w:sz="4" w:space="0" w:color="000000"/>
            </w:tcBorders>
          </w:tcPr>
          <w:p w14:paraId="42D4BC29" w14:textId="5E12F6F5"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FEC</w:t>
            </w:r>
            <w:r>
              <w:rPr>
                <w:rFonts w:ascii="ＭＳ ゴシック" w:eastAsia="ＭＳ ゴシック" w:hAnsi="ＭＳ ゴシック" w:hint="eastAsia"/>
                <w:szCs w:val="22"/>
              </w:rPr>
              <w:t>ブロックサイズ</w:t>
            </w:r>
            <w:r w:rsidRPr="00AA6796">
              <w:rPr>
                <w:rFonts w:ascii="ＭＳ ゴシック" w:eastAsia="ＭＳ ゴシック" w:hAnsi="ＭＳ ゴシック"/>
                <w:szCs w:val="22"/>
              </w:rPr>
              <w:t xml:space="preserve"> (n) </w:t>
            </w:r>
          </w:p>
        </w:tc>
        <w:tc>
          <w:tcPr>
            <w:tcW w:w="4961" w:type="dxa"/>
            <w:tcBorders>
              <w:top w:val="single" w:sz="4" w:space="0" w:color="000000"/>
              <w:left w:val="single" w:sz="4" w:space="0" w:color="000000"/>
              <w:bottom w:val="single" w:sz="4" w:space="0" w:color="000000"/>
              <w:right w:val="single" w:sz="4" w:space="0" w:color="000000"/>
            </w:tcBorders>
          </w:tcPr>
          <w:p w14:paraId="76434B41"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4,096 </w:t>
            </w:r>
          </w:p>
        </w:tc>
      </w:tr>
      <w:tr w:rsidR="00AA6796" w:rsidRPr="00AA6796" w14:paraId="328243A8" w14:textId="77777777" w:rsidTr="00AA6796">
        <w:trPr>
          <w:trHeight w:val="313"/>
        </w:trPr>
        <w:tc>
          <w:tcPr>
            <w:tcW w:w="4195" w:type="dxa"/>
            <w:tcBorders>
              <w:top w:val="single" w:sz="4" w:space="0" w:color="000000"/>
              <w:left w:val="single" w:sz="4" w:space="0" w:color="000000"/>
              <w:bottom w:val="single" w:sz="4" w:space="0" w:color="000000"/>
              <w:right w:val="single" w:sz="4" w:space="0" w:color="000000"/>
            </w:tcBorders>
          </w:tcPr>
          <w:p w14:paraId="5107EBCB" w14:textId="122E2EF4" w:rsidR="00AA6796" w:rsidRPr="00AA6796" w:rsidRDefault="00AA6796"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スーパーフレーム内のFECブロック数</w:t>
            </w:r>
            <w:r w:rsidRPr="00AA6796">
              <w:rPr>
                <w:rFonts w:ascii="ＭＳ ゴシック" w:eastAsia="ＭＳ ゴシック" w:hAnsi="ＭＳ ゴシック"/>
                <w:szCs w:val="22"/>
              </w:rPr>
              <w:t xml:space="preserve"> </w:t>
            </w:r>
          </w:p>
        </w:tc>
        <w:tc>
          <w:tcPr>
            <w:tcW w:w="4961" w:type="dxa"/>
            <w:tcBorders>
              <w:top w:val="single" w:sz="4" w:space="0" w:color="000000"/>
              <w:left w:val="single" w:sz="4" w:space="0" w:color="000000"/>
              <w:bottom w:val="single" w:sz="4" w:space="0" w:color="000000"/>
              <w:right w:val="single" w:sz="4" w:space="0" w:color="000000"/>
            </w:tcBorders>
          </w:tcPr>
          <w:p w14:paraId="37EDA290"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168(16QAM)/126(8QAM)/84(QPSK) </w:t>
            </w:r>
          </w:p>
        </w:tc>
      </w:tr>
      <w:tr w:rsidR="00AA6796" w:rsidRPr="00AA6796" w14:paraId="467FB6B9" w14:textId="77777777" w:rsidTr="00AA6796">
        <w:trPr>
          <w:trHeight w:val="804"/>
        </w:trPr>
        <w:tc>
          <w:tcPr>
            <w:tcW w:w="4195" w:type="dxa"/>
            <w:tcBorders>
              <w:top w:val="single" w:sz="4" w:space="0" w:color="000000"/>
              <w:left w:val="single" w:sz="4" w:space="0" w:color="000000"/>
              <w:bottom w:val="single" w:sz="4" w:space="0" w:color="000000"/>
              <w:right w:val="single" w:sz="4" w:space="0" w:color="000000"/>
            </w:tcBorders>
          </w:tcPr>
          <w:p w14:paraId="4A6A5999" w14:textId="617ABBFA" w:rsidR="00AA6796" w:rsidRPr="00AA6796" w:rsidRDefault="00AA6796"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総ペイロードサイズ</w:t>
            </w:r>
          </w:p>
        </w:tc>
        <w:tc>
          <w:tcPr>
            <w:tcW w:w="4961" w:type="dxa"/>
            <w:tcBorders>
              <w:top w:val="single" w:sz="4" w:space="0" w:color="000000"/>
              <w:left w:val="single" w:sz="4" w:space="0" w:color="000000"/>
              <w:bottom w:val="single" w:sz="4" w:space="0" w:color="000000"/>
              <w:right w:val="single" w:sz="4" w:space="0" w:color="000000"/>
            </w:tcBorders>
          </w:tcPr>
          <w:p w14:paraId="6CFC2D0D" w14:textId="77777777" w:rsidR="00AA6796" w:rsidRPr="00AA6796" w:rsidRDefault="00AA6796" w:rsidP="009D5D9A">
            <w:pPr>
              <w:spacing w:after="41"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1,193,472(16QAM) </w:t>
            </w:r>
          </w:p>
          <w:p w14:paraId="21595033" w14:textId="77777777" w:rsidR="00AA6796" w:rsidRPr="00AA6796" w:rsidRDefault="00AA6796" w:rsidP="009D5D9A">
            <w:pPr>
              <w:spacing w:after="44"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895,104(8QAM) </w:t>
            </w:r>
          </w:p>
          <w:p w14:paraId="7A666D65"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596,736(QPSK) </w:t>
            </w:r>
          </w:p>
        </w:tc>
      </w:tr>
      <w:tr w:rsidR="00AA6796" w:rsidRPr="00AA6796" w14:paraId="143104DE" w14:textId="77777777" w:rsidTr="00AA6796">
        <w:trPr>
          <w:trHeight w:val="312"/>
        </w:trPr>
        <w:tc>
          <w:tcPr>
            <w:tcW w:w="4195" w:type="dxa"/>
            <w:tcBorders>
              <w:top w:val="single" w:sz="4" w:space="0" w:color="000000"/>
              <w:left w:val="single" w:sz="4" w:space="0" w:color="000000"/>
              <w:bottom w:val="single" w:sz="4" w:space="0" w:color="000000"/>
              <w:right w:val="single" w:sz="4" w:space="0" w:color="000000"/>
            </w:tcBorders>
          </w:tcPr>
          <w:p w14:paraId="2C91BAF0" w14:textId="560CB96D" w:rsidR="00AA6796" w:rsidRPr="00AA6796" w:rsidRDefault="00AA6796"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FECの前の</w:t>
            </w:r>
            <w:r w:rsidRPr="00AA6796">
              <w:rPr>
                <w:rFonts w:ascii="ＭＳ ゴシック" w:eastAsia="ＭＳ ゴシック" w:hAnsi="ＭＳ ゴシック"/>
                <w:szCs w:val="22"/>
              </w:rPr>
              <w:t xml:space="preserve">PAD </w:t>
            </w:r>
          </w:p>
        </w:tc>
        <w:tc>
          <w:tcPr>
            <w:tcW w:w="4961" w:type="dxa"/>
            <w:tcBorders>
              <w:top w:val="single" w:sz="4" w:space="0" w:color="000000"/>
              <w:left w:val="single" w:sz="4" w:space="0" w:color="000000"/>
              <w:bottom w:val="single" w:sz="4" w:space="0" w:color="000000"/>
              <w:right w:val="single" w:sz="4" w:space="0" w:color="000000"/>
            </w:tcBorders>
          </w:tcPr>
          <w:p w14:paraId="6DBD59F5"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992(16QAM)/744(8QAM)/496(QPSK) </w:t>
            </w:r>
          </w:p>
        </w:tc>
      </w:tr>
      <w:tr w:rsidR="00AA6796" w:rsidRPr="00AA6796" w14:paraId="243C689C" w14:textId="77777777" w:rsidTr="00AA6796">
        <w:trPr>
          <w:trHeight w:val="804"/>
        </w:trPr>
        <w:tc>
          <w:tcPr>
            <w:tcW w:w="4195" w:type="dxa"/>
            <w:tcBorders>
              <w:top w:val="single" w:sz="4" w:space="0" w:color="000000"/>
              <w:left w:val="single" w:sz="4" w:space="0" w:color="000000"/>
              <w:bottom w:val="single" w:sz="4" w:space="0" w:color="000000"/>
              <w:right w:val="single" w:sz="4" w:space="0" w:color="000000"/>
            </w:tcBorders>
          </w:tcPr>
          <w:p w14:paraId="37946BAD" w14:textId="498767D2"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hint="eastAsia"/>
                <w:szCs w:val="22"/>
              </w:rPr>
              <w:t>257bに基づく総ペイロードサイズ</w:t>
            </w:r>
          </w:p>
        </w:tc>
        <w:tc>
          <w:tcPr>
            <w:tcW w:w="4961" w:type="dxa"/>
            <w:tcBorders>
              <w:top w:val="single" w:sz="4" w:space="0" w:color="000000"/>
              <w:left w:val="single" w:sz="4" w:space="0" w:color="000000"/>
              <w:bottom w:val="single" w:sz="4" w:space="0" w:color="000000"/>
              <w:right w:val="single" w:sz="4" w:space="0" w:color="000000"/>
            </w:tcBorders>
          </w:tcPr>
          <w:p w14:paraId="53F39A12" w14:textId="77777777" w:rsidR="00AA6796" w:rsidRPr="00AA6796" w:rsidRDefault="00AA6796" w:rsidP="009D5D9A">
            <w:pPr>
              <w:spacing w:after="41"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1,192,480b (16QAM) 4,640×257b </w:t>
            </w:r>
          </w:p>
          <w:p w14:paraId="436A96A8" w14:textId="77777777" w:rsidR="00AA6796" w:rsidRPr="00AA6796" w:rsidRDefault="00AA6796" w:rsidP="009D5D9A">
            <w:pPr>
              <w:spacing w:after="44"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894,360b (8QAM) 3,480×257b </w:t>
            </w:r>
          </w:p>
          <w:p w14:paraId="6B227702"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596,240b (QPSK) 2,320×257b </w:t>
            </w:r>
          </w:p>
        </w:tc>
      </w:tr>
      <w:tr w:rsidR="00AA6796" w:rsidRPr="00AA6796" w14:paraId="7EA70CAF" w14:textId="77777777" w:rsidTr="00AA6796">
        <w:trPr>
          <w:trHeight w:val="802"/>
        </w:trPr>
        <w:tc>
          <w:tcPr>
            <w:tcW w:w="4195" w:type="dxa"/>
            <w:tcBorders>
              <w:top w:val="single" w:sz="4" w:space="0" w:color="000000"/>
              <w:left w:val="single" w:sz="4" w:space="0" w:color="000000"/>
              <w:bottom w:val="single" w:sz="4" w:space="0" w:color="000000"/>
              <w:right w:val="single" w:sz="4" w:space="0" w:color="000000"/>
            </w:tcBorders>
          </w:tcPr>
          <w:p w14:paraId="3C85FD44" w14:textId="02297242" w:rsidR="00AA6796" w:rsidRPr="00AA6796" w:rsidRDefault="00AA6796"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合計ビット数</w:t>
            </w:r>
          </w:p>
        </w:tc>
        <w:tc>
          <w:tcPr>
            <w:tcW w:w="4961" w:type="dxa"/>
            <w:tcBorders>
              <w:top w:val="single" w:sz="4" w:space="0" w:color="000000"/>
              <w:left w:val="single" w:sz="4" w:space="0" w:color="000000"/>
              <w:bottom w:val="single" w:sz="4" w:space="0" w:color="000000"/>
              <w:right w:val="single" w:sz="4" w:space="0" w:color="000000"/>
            </w:tcBorders>
          </w:tcPr>
          <w:p w14:paraId="7B51F650" w14:textId="77777777" w:rsidR="00AA6796" w:rsidRPr="00AA6796" w:rsidRDefault="00AA6796" w:rsidP="009D5D9A">
            <w:pPr>
              <w:spacing w:after="41"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1,376,256(16QAM) </w:t>
            </w:r>
          </w:p>
          <w:p w14:paraId="12634863" w14:textId="77777777" w:rsidR="00AA6796" w:rsidRPr="00AA6796" w:rsidRDefault="00AA6796" w:rsidP="009D5D9A">
            <w:pPr>
              <w:spacing w:after="44"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1,032,192(8QAM) </w:t>
            </w:r>
          </w:p>
          <w:p w14:paraId="05DCB20B"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688,128(QPSK) </w:t>
            </w:r>
          </w:p>
        </w:tc>
      </w:tr>
      <w:tr w:rsidR="00AA6796" w:rsidRPr="00AA6796" w14:paraId="688F3DC6" w14:textId="77777777" w:rsidTr="00AA6796">
        <w:trPr>
          <w:trHeight w:val="315"/>
        </w:trPr>
        <w:tc>
          <w:tcPr>
            <w:tcW w:w="4195" w:type="dxa"/>
            <w:tcBorders>
              <w:top w:val="single" w:sz="4" w:space="0" w:color="000000"/>
              <w:left w:val="single" w:sz="4" w:space="0" w:color="000000"/>
              <w:bottom w:val="single" w:sz="4" w:space="0" w:color="000000"/>
              <w:right w:val="single" w:sz="4" w:space="0" w:color="000000"/>
            </w:tcBorders>
          </w:tcPr>
          <w:p w14:paraId="699E9AB8" w14:textId="3CCCBE7C"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hint="eastAsia"/>
                <w:szCs w:val="22"/>
              </w:rPr>
              <w:t>DSPフレームOH前のシンボル総数</w:t>
            </w:r>
          </w:p>
        </w:tc>
        <w:tc>
          <w:tcPr>
            <w:tcW w:w="4961" w:type="dxa"/>
            <w:tcBorders>
              <w:top w:val="single" w:sz="4" w:space="0" w:color="000000"/>
              <w:left w:val="single" w:sz="4" w:space="0" w:color="000000"/>
              <w:bottom w:val="single" w:sz="4" w:space="0" w:color="000000"/>
              <w:right w:val="single" w:sz="4" w:space="0" w:color="000000"/>
            </w:tcBorders>
          </w:tcPr>
          <w:p w14:paraId="04A27C82"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172,032 </w:t>
            </w:r>
          </w:p>
        </w:tc>
      </w:tr>
      <w:tr w:rsidR="00AA6796" w:rsidRPr="00AA6796" w14:paraId="206AD96E" w14:textId="77777777" w:rsidTr="00AA6796">
        <w:trPr>
          <w:trHeight w:val="312"/>
        </w:trPr>
        <w:tc>
          <w:tcPr>
            <w:tcW w:w="4195" w:type="dxa"/>
            <w:tcBorders>
              <w:top w:val="single" w:sz="4" w:space="0" w:color="000000"/>
              <w:left w:val="single" w:sz="4" w:space="0" w:color="000000"/>
              <w:bottom w:val="single" w:sz="4" w:space="0" w:color="000000"/>
              <w:right w:val="single" w:sz="4" w:space="0" w:color="000000"/>
            </w:tcBorders>
          </w:tcPr>
          <w:p w14:paraId="5A41B7C2" w14:textId="2BDE43F1"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FAW</w:t>
            </w:r>
            <w:r>
              <w:rPr>
                <w:rFonts w:ascii="ＭＳ ゴシック" w:eastAsia="ＭＳ ゴシック" w:hAnsi="ＭＳ ゴシック" w:hint="eastAsia"/>
                <w:szCs w:val="22"/>
              </w:rPr>
              <w:t>シンボルの数</w:t>
            </w:r>
          </w:p>
        </w:tc>
        <w:tc>
          <w:tcPr>
            <w:tcW w:w="4961" w:type="dxa"/>
            <w:tcBorders>
              <w:top w:val="single" w:sz="4" w:space="0" w:color="000000"/>
              <w:left w:val="single" w:sz="4" w:space="0" w:color="000000"/>
              <w:bottom w:val="single" w:sz="4" w:space="0" w:color="000000"/>
              <w:right w:val="single" w:sz="4" w:space="0" w:color="000000"/>
            </w:tcBorders>
          </w:tcPr>
          <w:p w14:paraId="26337DB9"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22 </w:t>
            </w:r>
          </w:p>
        </w:tc>
      </w:tr>
      <w:tr w:rsidR="00AA6796" w:rsidRPr="00AA6796" w14:paraId="6758CA28" w14:textId="77777777" w:rsidTr="00AA6796">
        <w:trPr>
          <w:trHeight w:val="314"/>
        </w:trPr>
        <w:tc>
          <w:tcPr>
            <w:tcW w:w="4195" w:type="dxa"/>
            <w:tcBorders>
              <w:top w:val="single" w:sz="4" w:space="0" w:color="000000"/>
              <w:left w:val="single" w:sz="4" w:space="0" w:color="000000"/>
              <w:bottom w:val="single" w:sz="4" w:space="0" w:color="000000"/>
              <w:right w:val="single" w:sz="4" w:space="0" w:color="000000"/>
            </w:tcBorders>
          </w:tcPr>
          <w:p w14:paraId="3E2425C8" w14:textId="54A5D3D8"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RES</w:t>
            </w:r>
            <w:r>
              <w:rPr>
                <w:rFonts w:ascii="ＭＳ ゴシック" w:eastAsia="ＭＳ ゴシック" w:hAnsi="ＭＳ ゴシック" w:hint="eastAsia"/>
                <w:szCs w:val="22"/>
              </w:rPr>
              <w:t>シンボルの数</w:t>
            </w:r>
          </w:p>
        </w:tc>
        <w:tc>
          <w:tcPr>
            <w:tcW w:w="4961" w:type="dxa"/>
            <w:tcBorders>
              <w:top w:val="single" w:sz="4" w:space="0" w:color="000000"/>
              <w:left w:val="single" w:sz="4" w:space="0" w:color="000000"/>
              <w:bottom w:val="single" w:sz="4" w:space="0" w:color="000000"/>
              <w:right w:val="single" w:sz="4" w:space="0" w:color="000000"/>
            </w:tcBorders>
          </w:tcPr>
          <w:p w14:paraId="0BCA34D0"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74 </w:t>
            </w:r>
          </w:p>
        </w:tc>
      </w:tr>
      <w:tr w:rsidR="00AA6796" w:rsidRPr="00AA6796" w14:paraId="25D89E0F" w14:textId="77777777" w:rsidTr="00AA6796">
        <w:trPr>
          <w:trHeight w:val="314"/>
        </w:trPr>
        <w:tc>
          <w:tcPr>
            <w:tcW w:w="4195" w:type="dxa"/>
            <w:tcBorders>
              <w:top w:val="single" w:sz="4" w:space="0" w:color="000000"/>
              <w:left w:val="single" w:sz="4" w:space="0" w:color="000000"/>
              <w:bottom w:val="single" w:sz="4" w:space="0" w:color="000000"/>
              <w:right w:val="single" w:sz="4" w:space="0" w:color="000000"/>
            </w:tcBorders>
          </w:tcPr>
          <w:p w14:paraId="54503C05" w14:textId="407C11CC" w:rsidR="00AA6796" w:rsidRPr="00AA6796" w:rsidRDefault="002C1A80"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トレーニングシンボルの数</w:t>
            </w:r>
          </w:p>
        </w:tc>
        <w:tc>
          <w:tcPr>
            <w:tcW w:w="4961" w:type="dxa"/>
            <w:tcBorders>
              <w:top w:val="single" w:sz="4" w:space="0" w:color="000000"/>
              <w:left w:val="single" w:sz="4" w:space="0" w:color="000000"/>
              <w:bottom w:val="single" w:sz="4" w:space="0" w:color="000000"/>
              <w:right w:val="single" w:sz="4" w:space="0" w:color="000000"/>
            </w:tcBorders>
          </w:tcPr>
          <w:p w14:paraId="251B5D57"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480 </w:t>
            </w:r>
          </w:p>
        </w:tc>
      </w:tr>
      <w:tr w:rsidR="00AA6796" w:rsidRPr="00AA6796" w14:paraId="5ADB82E6" w14:textId="77777777" w:rsidTr="00AA6796">
        <w:trPr>
          <w:trHeight w:val="314"/>
        </w:trPr>
        <w:tc>
          <w:tcPr>
            <w:tcW w:w="4195" w:type="dxa"/>
            <w:tcBorders>
              <w:top w:val="single" w:sz="4" w:space="0" w:color="000000"/>
              <w:left w:val="single" w:sz="4" w:space="0" w:color="000000"/>
              <w:bottom w:val="single" w:sz="4" w:space="0" w:color="000000"/>
              <w:right w:val="single" w:sz="4" w:space="0" w:color="000000"/>
            </w:tcBorders>
          </w:tcPr>
          <w:p w14:paraId="02347BEC" w14:textId="7188E4AB" w:rsidR="00AA6796" w:rsidRPr="00AA6796" w:rsidRDefault="002C1A80"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パイロットシンボル</w:t>
            </w:r>
            <w:r w:rsidRPr="00AA6796">
              <w:rPr>
                <w:rFonts w:ascii="ＭＳ ゴシック" w:eastAsia="ＭＳ ゴシック" w:hAnsi="ＭＳ ゴシック"/>
                <w:szCs w:val="22"/>
              </w:rPr>
              <w:t>(PS)</w:t>
            </w:r>
            <w:r>
              <w:rPr>
                <w:rFonts w:ascii="ＭＳ ゴシック" w:eastAsia="ＭＳ ゴシック" w:hAnsi="ＭＳ ゴシック" w:hint="eastAsia"/>
                <w:szCs w:val="22"/>
              </w:rPr>
              <w:t>の数</w:t>
            </w:r>
            <w:r w:rsidR="00AA6796" w:rsidRPr="00AA6796">
              <w:rPr>
                <w:rFonts w:ascii="ＭＳ ゴシック" w:eastAsia="ＭＳ ゴシック" w:hAnsi="ＭＳ ゴシック"/>
                <w:szCs w:val="22"/>
              </w:rPr>
              <w:t xml:space="preserve"> </w:t>
            </w:r>
          </w:p>
        </w:tc>
        <w:tc>
          <w:tcPr>
            <w:tcW w:w="4961" w:type="dxa"/>
            <w:tcBorders>
              <w:top w:val="single" w:sz="4" w:space="0" w:color="000000"/>
              <w:left w:val="single" w:sz="4" w:space="0" w:color="000000"/>
              <w:bottom w:val="single" w:sz="4" w:space="0" w:color="000000"/>
              <w:right w:val="single" w:sz="4" w:space="0" w:color="000000"/>
            </w:tcBorders>
          </w:tcPr>
          <w:p w14:paraId="3282B160"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5,568 </w:t>
            </w:r>
          </w:p>
        </w:tc>
      </w:tr>
      <w:tr w:rsidR="00AA6796" w:rsidRPr="00AA6796" w14:paraId="48335E28" w14:textId="77777777" w:rsidTr="00AA6796">
        <w:trPr>
          <w:trHeight w:val="314"/>
        </w:trPr>
        <w:tc>
          <w:tcPr>
            <w:tcW w:w="4195" w:type="dxa"/>
            <w:tcBorders>
              <w:top w:val="single" w:sz="4" w:space="0" w:color="000000"/>
              <w:left w:val="single" w:sz="4" w:space="0" w:color="000000"/>
              <w:bottom w:val="single" w:sz="4" w:space="0" w:color="000000"/>
              <w:right w:val="single" w:sz="4" w:space="0" w:color="000000"/>
            </w:tcBorders>
          </w:tcPr>
          <w:p w14:paraId="323985ED" w14:textId="050FA506" w:rsidR="00AA6796" w:rsidRPr="00AA6796" w:rsidRDefault="002C1A80" w:rsidP="009D5D9A">
            <w:pPr>
              <w:spacing w:line="259" w:lineRule="auto"/>
              <w:jc w:val="left"/>
              <w:rPr>
                <w:rFonts w:ascii="ＭＳ ゴシック" w:eastAsia="ＭＳ ゴシック" w:hAnsi="ＭＳ ゴシック"/>
                <w:szCs w:val="22"/>
              </w:rPr>
            </w:pPr>
            <w:r w:rsidRPr="002C1A80">
              <w:rPr>
                <w:rFonts w:ascii="ＭＳ ゴシック" w:eastAsia="ＭＳ ゴシック" w:hAnsi="ＭＳ ゴシック" w:hint="eastAsia"/>
                <w:szCs w:val="22"/>
              </w:rPr>
              <w:t>スーパーフレームの合計シンボル</w:t>
            </w:r>
          </w:p>
        </w:tc>
        <w:tc>
          <w:tcPr>
            <w:tcW w:w="4961" w:type="dxa"/>
            <w:tcBorders>
              <w:top w:val="single" w:sz="4" w:space="0" w:color="000000"/>
              <w:left w:val="single" w:sz="4" w:space="0" w:color="000000"/>
              <w:bottom w:val="single" w:sz="4" w:space="0" w:color="000000"/>
              <w:right w:val="single" w:sz="4" w:space="0" w:color="000000"/>
            </w:tcBorders>
          </w:tcPr>
          <w:p w14:paraId="63D39CCD"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178,176 </w:t>
            </w:r>
          </w:p>
        </w:tc>
      </w:tr>
      <w:tr w:rsidR="00AA6796" w:rsidRPr="00AA6796" w14:paraId="5D7D197D" w14:textId="77777777" w:rsidTr="00AA6796">
        <w:trPr>
          <w:trHeight w:val="314"/>
        </w:trPr>
        <w:tc>
          <w:tcPr>
            <w:tcW w:w="4195" w:type="dxa"/>
            <w:tcBorders>
              <w:top w:val="single" w:sz="4" w:space="0" w:color="000000"/>
              <w:left w:val="single" w:sz="4" w:space="0" w:color="000000"/>
              <w:bottom w:val="single" w:sz="4" w:space="0" w:color="000000"/>
              <w:right w:val="single" w:sz="4" w:space="0" w:color="000000"/>
            </w:tcBorders>
          </w:tcPr>
          <w:p w14:paraId="75AFFDC5" w14:textId="6D513829"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DSP</w:t>
            </w:r>
            <w:r w:rsidR="002C1A80">
              <w:rPr>
                <w:rFonts w:ascii="ＭＳ ゴシック" w:eastAsia="ＭＳ ゴシック" w:hAnsi="ＭＳ ゴシック" w:hint="eastAsia"/>
                <w:szCs w:val="22"/>
              </w:rPr>
              <w:t>サブフレームシンボル</w:t>
            </w:r>
            <w:r w:rsidRPr="00AA6796">
              <w:rPr>
                <w:rFonts w:ascii="ＭＳ ゴシック" w:eastAsia="ＭＳ ゴシック" w:hAnsi="ＭＳ ゴシック"/>
                <w:szCs w:val="22"/>
              </w:rPr>
              <w:t xml:space="preserve"> </w:t>
            </w:r>
          </w:p>
        </w:tc>
        <w:tc>
          <w:tcPr>
            <w:tcW w:w="4961" w:type="dxa"/>
            <w:tcBorders>
              <w:top w:val="single" w:sz="4" w:space="0" w:color="000000"/>
              <w:left w:val="single" w:sz="4" w:space="0" w:color="000000"/>
              <w:bottom w:val="single" w:sz="4" w:space="0" w:color="000000"/>
              <w:right w:val="single" w:sz="4" w:space="0" w:color="000000"/>
            </w:tcBorders>
          </w:tcPr>
          <w:p w14:paraId="7BA75537"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3,712 </w:t>
            </w:r>
          </w:p>
        </w:tc>
      </w:tr>
      <w:tr w:rsidR="00AA6796" w:rsidRPr="00AA6796" w14:paraId="45572A00" w14:textId="77777777" w:rsidTr="00AA6796">
        <w:trPr>
          <w:trHeight w:val="312"/>
        </w:trPr>
        <w:tc>
          <w:tcPr>
            <w:tcW w:w="4195" w:type="dxa"/>
            <w:tcBorders>
              <w:top w:val="single" w:sz="4" w:space="0" w:color="000000"/>
              <w:left w:val="single" w:sz="4" w:space="0" w:color="000000"/>
              <w:bottom w:val="single" w:sz="4" w:space="0" w:color="000000"/>
              <w:right w:val="single" w:sz="4" w:space="0" w:color="000000"/>
            </w:tcBorders>
          </w:tcPr>
          <w:p w14:paraId="2347A9A7" w14:textId="21A25B68" w:rsidR="00AA6796" w:rsidRPr="00AA6796" w:rsidRDefault="002C1A80"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スーパーフレームあたりのDSPサブフレームの数</w:t>
            </w:r>
          </w:p>
        </w:tc>
        <w:tc>
          <w:tcPr>
            <w:tcW w:w="4961" w:type="dxa"/>
            <w:tcBorders>
              <w:top w:val="single" w:sz="4" w:space="0" w:color="000000"/>
              <w:left w:val="single" w:sz="4" w:space="0" w:color="000000"/>
              <w:bottom w:val="single" w:sz="4" w:space="0" w:color="000000"/>
              <w:right w:val="single" w:sz="4" w:space="0" w:color="000000"/>
            </w:tcBorders>
          </w:tcPr>
          <w:p w14:paraId="0F442BF6"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48 </w:t>
            </w:r>
          </w:p>
        </w:tc>
      </w:tr>
      <w:tr w:rsidR="00AA6796" w:rsidRPr="00AA6796" w14:paraId="5C097B00" w14:textId="77777777" w:rsidTr="00AA6796">
        <w:trPr>
          <w:trHeight w:val="314"/>
        </w:trPr>
        <w:tc>
          <w:tcPr>
            <w:tcW w:w="4195" w:type="dxa"/>
            <w:tcBorders>
              <w:top w:val="single" w:sz="4" w:space="0" w:color="000000"/>
              <w:left w:val="single" w:sz="4" w:space="0" w:color="000000"/>
              <w:bottom w:val="single" w:sz="4" w:space="0" w:color="000000"/>
              <w:right w:val="single" w:sz="4" w:space="0" w:color="000000"/>
            </w:tcBorders>
          </w:tcPr>
          <w:p w14:paraId="3BF30D3B" w14:textId="10388F98" w:rsidR="00AA6796" w:rsidRPr="00AA6796" w:rsidRDefault="00584543"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変調方式</w:t>
            </w:r>
            <w:r w:rsidR="00AA6796" w:rsidRPr="00AA6796">
              <w:rPr>
                <w:rFonts w:ascii="ＭＳ ゴシック" w:eastAsia="ＭＳ ゴシック" w:hAnsi="ＭＳ ゴシック"/>
                <w:szCs w:val="22"/>
              </w:rPr>
              <w:t xml:space="preserve"> </w:t>
            </w:r>
          </w:p>
        </w:tc>
        <w:tc>
          <w:tcPr>
            <w:tcW w:w="4961" w:type="dxa"/>
            <w:tcBorders>
              <w:top w:val="single" w:sz="4" w:space="0" w:color="000000"/>
              <w:left w:val="single" w:sz="4" w:space="0" w:color="000000"/>
              <w:bottom w:val="single" w:sz="4" w:space="0" w:color="000000"/>
              <w:right w:val="single" w:sz="4" w:space="0" w:color="000000"/>
            </w:tcBorders>
          </w:tcPr>
          <w:p w14:paraId="764F51FE" w14:textId="77777777"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 xml:space="preserve">16QAM / 8QAM / QPSK </w:t>
            </w:r>
          </w:p>
        </w:tc>
      </w:tr>
      <w:tr w:rsidR="00AA6796" w:rsidRPr="00AA6796" w14:paraId="1FA87C3A" w14:textId="77777777" w:rsidTr="00AA6796">
        <w:trPr>
          <w:trHeight w:val="314"/>
        </w:trPr>
        <w:tc>
          <w:tcPr>
            <w:tcW w:w="4195" w:type="dxa"/>
            <w:tcBorders>
              <w:top w:val="single" w:sz="4" w:space="0" w:color="000000"/>
              <w:left w:val="single" w:sz="4" w:space="0" w:color="000000"/>
              <w:bottom w:val="single" w:sz="4" w:space="0" w:color="000000"/>
              <w:right w:val="single" w:sz="4" w:space="0" w:color="000000"/>
            </w:tcBorders>
          </w:tcPr>
          <w:p w14:paraId="72C0A768" w14:textId="6C6F5365" w:rsidR="00AA6796" w:rsidRPr="00AA6796" w:rsidRDefault="0017608E"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通信速度</w:t>
            </w:r>
          </w:p>
        </w:tc>
        <w:tc>
          <w:tcPr>
            <w:tcW w:w="4961" w:type="dxa"/>
            <w:tcBorders>
              <w:top w:val="single" w:sz="4" w:space="0" w:color="000000"/>
              <w:left w:val="single" w:sz="4" w:space="0" w:color="000000"/>
              <w:bottom w:val="single" w:sz="4" w:space="0" w:color="000000"/>
              <w:right w:val="single" w:sz="4" w:space="0" w:color="000000"/>
            </w:tcBorders>
          </w:tcPr>
          <w:p w14:paraId="63E33D03" w14:textId="1DC32362" w:rsidR="00AA6796" w:rsidRPr="00AA6796" w:rsidRDefault="00AA6796" w:rsidP="009D5D9A">
            <w:pPr>
              <w:spacing w:line="259" w:lineRule="auto"/>
              <w:jc w:val="left"/>
              <w:rPr>
                <w:rFonts w:ascii="ＭＳ ゴシック" w:eastAsia="ＭＳ ゴシック" w:hAnsi="ＭＳ ゴシック"/>
                <w:szCs w:val="22"/>
              </w:rPr>
            </w:pPr>
            <w:r w:rsidRPr="00AA6796">
              <w:rPr>
                <w:rFonts w:ascii="ＭＳ ゴシック" w:eastAsia="ＭＳ ゴシック" w:hAnsi="ＭＳ ゴシック"/>
                <w:szCs w:val="22"/>
              </w:rPr>
              <w:t>~60 138 546 798 Baud</w:t>
            </w:r>
            <w:r w:rsidR="00231E3C" w:rsidRPr="00231E3C">
              <w:rPr>
                <w:rFonts w:ascii="ＭＳ ゴシック" w:eastAsia="ＭＳ ゴシック" w:hAnsi="ＭＳ ゴシック" w:hint="eastAsia"/>
                <w:szCs w:val="22"/>
                <w:vertAlign w:val="superscript"/>
              </w:rPr>
              <w:t>※</w:t>
            </w:r>
            <w:r w:rsidRPr="00AA6796">
              <w:rPr>
                <w:rFonts w:ascii="ＭＳ ゴシック" w:eastAsia="ＭＳ ゴシック" w:hAnsi="ＭＳ ゴシック"/>
                <w:szCs w:val="22"/>
              </w:rPr>
              <w:t xml:space="preserve"> </w:t>
            </w:r>
            <w:r w:rsidR="00231E3C">
              <w:rPr>
                <w:rFonts w:ascii="ＭＳ ゴシック" w:eastAsia="ＭＳ ゴシック" w:hAnsi="ＭＳ ゴシック" w:hint="eastAsia"/>
                <w:szCs w:val="22"/>
              </w:rPr>
              <w:t>またはZR100の場合</w:t>
            </w:r>
            <w:r w:rsidRPr="00AA6796">
              <w:rPr>
                <w:rFonts w:ascii="ＭＳ ゴシック" w:eastAsia="ＭＳ ゴシック" w:hAnsi="ＭＳ ゴシック"/>
                <w:szCs w:val="22"/>
              </w:rPr>
              <w:t xml:space="preserve"> ~30 069 273 399 Baud</w:t>
            </w:r>
          </w:p>
        </w:tc>
      </w:tr>
    </w:tbl>
    <w:p w14:paraId="29E68941" w14:textId="165131A8" w:rsidR="0077461C" w:rsidRDefault="00231E3C" w:rsidP="00420E91">
      <w:pPr>
        <w:pStyle w:val="ad"/>
        <w:widowControl/>
        <w:numPr>
          <w:ilvl w:val="0"/>
          <w:numId w:val="16"/>
        </w:numPr>
        <w:ind w:leftChars="0"/>
        <w:jc w:val="left"/>
        <w:rPr>
          <w:rFonts w:asciiTheme="majorEastAsia" w:eastAsiaTheme="majorEastAsia" w:hAnsiTheme="majorEastAsia"/>
        </w:rPr>
      </w:pPr>
      <w:r w:rsidRPr="00231E3C">
        <w:rPr>
          <w:rFonts w:asciiTheme="majorEastAsia" w:eastAsiaTheme="majorEastAsia" w:hAnsiTheme="majorEastAsia"/>
        </w:rPr>
        <w:t>60.138546798 GBd = 401.703640510× (512/511) × (37296/37265) × (4096/3552) × (899/896) × (32/31) /8</w:t>
      </w:r>
    </w:p>
    <w:p w14:paraId="1DE6BC34" w14:textId="77777777" w:rsidR="00231E3C" w:rsidRDefault="00231E3C" w:rsidP="00231E3C">
      <w:pPr>
        <w:widowControl/>
        <w:jc w:val="left"/>
        <w:rPr>
          <w:rFonts w:asciiTheme="majorEastAsia" w:eastAsiaTheme="majorEastAsia" w:hAnsiTheme="majorEastAsia"/>
        </w:rPr>
      </w:pPr>
    </w:p>
    <w:p w14:paraId="507C086C" w14:textId="77777777" w:rsidR="00231E3C" w:rsidRDefault="00231E3C" w:rsidP="00231E3C">
      <w:pPr>
        <w:widowControl/>
        <w:jc w:val="left"/>
        <w:rPr>
          <w:rFonts w:asciiTheme="majorEastAsia" w:eastAsiaTheme="majorEastAsia" w:hAnsiTheme="majorEastAsia"/>
        </w:rPr>
      </w:pPr>
    </w:p>
    <w:p w14:paraId="7FE2F012" w14:textId="77777777" w:rsidR="00231E3C" w:rsidRDefault="00231E3C" w:rsidP="00231E3C">
      <w:pPr>
        <w:widowControl/>
        <w:jc w:val="left"/>
        <w:rPr>
          <w:rFonts w:asciiTheme="majorEastAsia" w:eastAsiaTheme="majorEastAsia" w:hAnsiTheme="majorEastAsia"/>
        </w:rPr>
      </w:pPr>
    </w:p>
    <w:p w14:paraId="71F8F03A" w14:textId="77777777" w:rsidR="00231E3C" w:rsidRPr="00231E3C" w:rsidRDefault="00231E3C" w:rsidP="00231E3C">
      <w:pPr>
        <w:widowControl/>
        <w:jc w:val="left"/>
        <w:rPr>
          <w:rFonts w:asciiTheme="majorEastAsia" w:eastAsiaTheme="majorEastAsia" w:hAnsiTheme="majorEastAsia"/>
          <w:color w:val="FF0000"/>
        </w:rPr>
      </w:pPr>
      <w:r>
        <w:rPr>
          <w:rFonts w:asciiTheme="majorEastAsia" w:eastAsiaTheme="majorEastAsia" w:hAnsiTheme="majorEastAsia" w:hint="eastAsia"/>
        </w:rPr>
        <w:lastRenderedPageBreak/>
        <w:t xml:space="preserve">　　</w:t>
      </w:r>
      <w:r w:rsidRPr="00231E3C">
        <w:rPr>
          <w:rFonts w:asciiTheme="majorEastAsia" w:eastAsiaTheme="majorEastAsia" w:hAnsiTheme="majorEastAsia" w:hint="eastAsia"/>
          <w:color w:val="FF0000"/>
        </w:rPr>
        <w:t>拡張</w:t>
      </w:r>
      <w:r w:rsidRPr="00231E3C">
        <w:rPr>
          <w:rFonts w:asciiTheme="majorEastAsia" w:eastAsiaTheme="majorEastAsia" w:hAnsiTheme="majorEastAsia"/>
          <w:color w:val="FF0000"/>
        </w:rPr>
        <w:t>ZR400‑OFEC‑8QAM</w:t>
      </w:r>
      <w:r w:rsidRPr="00231E3C">
        <w:rPr>
          <w:rFonts w:asciiTheme="majorEastAsia" w:eastAsiaTheme="majorEastAsia" w:hAnsiTheme="majorEastAsia" w:hint="eastAsia"/>
          <w:color w:val="FF0000"/>
        </w:rPr>
        <w:t>モードの場合、フレーム拡張</w:t>
      </w:r>
      <w:r w:rsidRPr="00231E3C">
        <w:rPr>
          <w:rFonts w:ascii="游ゴシック" w:eastAsia="游ゴシック" w:hAnsi="游ゴシック" w:cs="游ゴシック" w:hint="eastAsia"/>
          <w:color w:val="FF0000"/>
        </w:rPr>
        <w:t>率</w:t>
      </w:r>
      <w:r w:rsidRPr="00231E3C">
        <w:rPr>
          <w:rFonts w:ascii="ＭＳ ゴシック" w:eastAsia="ＭＳ ゴシック" w:hAnsi="ＭＳ ゴシック" w:cs="ＭＳ ゴシック" w:hint="eastAsia"/>
          <w:color w:val="FF0000"/>
        </w:rPr>
        <w:t>は次のように計算されます。</w:t>
      </w:r>
    </w:p>
    <w:p w14:paraId="7CD52F5A" w14:textId="0A1B288D" w:rsidR="00231E3C" w:rsidRPr="00231E3C" w:rsidRDefault="00231E3C" w:rsidP="00231E3C">
      <w:pPr>
        <w:widowControl/>
        <w:ind w:leftChars="200" w:left="415" w:firstLine="1"/>
        <w:jc w:val="left"/>
        <w:rPr>
          <w:rFonts w:asciiTheme="majorEastAsia" w:eastAsiaTheme="majorEastAsia" w:hAnsiTheme="majorEastAsia"/>
          <w:color w:val="FF0000"/>
        </w:rPr>
      </w:pPr>
      <w:r w:rsidRPr="00231E3C">
        <w:rPr>
          <w:rFonts w:asciiTheme="majorEastAsia" w:eastAsiaTheme="majorEastAsia" w:hAnsiTheme="majorEastAsia"/>
          <w:color w:val="FF0000"/>
        </w:rPr>
        <w:t>80.18472906 GBd</w:t>
      </w:r>
      <w:r w:rsidRPr="00231E3C">
        <w:rPr>
          <w:rFonts w:asciiTheme="majorEastAsia" w:eastAsiaTheme="majorEastAsia" w:hAnsiTheme="majorEastAsia" w:hint="eastAsia"/>
          <w:color w:val="FF0000"/>
        </w:rPr>
        <w:t xml:space="preserve"> </w:t>
      </w:r>
      <w:r w:rsidRPr="00231E3C">
        <w:rPr>
          <w:rFonts w:asciiTheme="majorEastAsia" w:eastAsiaTheme="majorEastAsia" w:hAnsiTheme="majorEastAsia"/>
          <w:color w:val="FF0000"/>
        </w:rPr>
        <w:t>= 401.703640510 × (512/511) × (37296/37265) × (4096/3552) × (899/896) × (32/31) / 6</w:t>
      </w:r>
    </w:p>
    <w:p w14:paraId="383524CF" w14:textId="19867886" w:rsidR="00231E3C" w:rsidRDefault="00231E3C" w:rsidP="00231E3C">
      <w:pPr>
        <w:widowControl/>
        <w:ind w:leftChars="150" w:left="311" w:firstLineChars="50" w:firstLine="104"/>
        <w:jc w:val="left"/>
        <w:rPr>
          <w:rFonts w:asciiTheme="majorEastAsia" w:eastAsiaTheme="majorEastAsia" w:hAnsiTheme="majorEastAsia"/>
        </w:rPr>
      </w:pPr>
      <w:r w:rsidRPr="00231E3C">
        <w:rPr>
          <w:rFonts w:asciiTheme="majorEastAsia" w:eastAsiaTheme="majorEastAsia" w:hAnsiTheme="majorEastAsia" w:hint="eastAsia"/>
          <w:color w:val="FF0000"/>
        </w:rPr>
        <w:t>FAW と TS は (899/896)、パディング ビットは (37296/37265)、OFEC のオーバーヘッドは (4096/3552)、パイロット シンボルは (32/31) であることに注意してください。</w:t>
      </w:r>
    </w:p>
    <w:p w14:paraId="3290B5BF" w14:textId="0927A7C7" w:rsidR="00EE5D67" w:rsidRDefault="00EE5D67">
      <w:pPr>
        <w:widowControl/>
        <w:jc w:val="left"/>
        <w:rPr>
          <w:rFonts w:asciiTheme="majorEastAsia" w:eastAsiaTheme="majorEastAsia" w:hAnsiTheme="majorEastAsia"/>
        </w:rPr>
      </w:pPr>
      <w:r>
        <w:rPr>
          <w:rFonts w:asciiTheme="majorEastAsia" w:eastAsiaTheme="majorEastAsia" w:hAnsiTheme="majorEastAsia"/>
        </w:rPr>
        <w:br w:type="page"/>
      </w:r>
    </w:p>
    <w:p w14:paraId="515C40CD" w14:textId="77777777" w:rsidR="00231E3C" w:rsidRDefault="00231E3C" w:rsidP="00231E3C">
      <w:pPr>
        <w:widowControl/>
        <w:pBdr>
          <w:bottom w:val="single" w:sz="6" w:space="1" w:color="auto"/>
        </w:pBdr>
        <w:jc w:val="left"/>
        <w:rPr>
          <w:rFonts w:asciiTheme="majorEastAsia" w:eastAsiaTheme="majorEastAsia" w:hAnsiTheme="majorEastAsia"/>
        </w:rPr>
      </w:pPr>
    </w:p>
    <w:p w14:paraId="5F86031C" w14:textId="77777777" w:rsidR="00231E3C" w:rsidRDefault="00231E3C" w:rsidP="00231E3C">
      <w:pPr>
        <w:rPr>
          <w:rFonts w:asciiTheme="majorEastAsia" w:eastAsiaTheme="majorEastAsia" w:hAnsiTheme="majorEastAsia"/>
        </w:rPr>
      </w:pPr>
      <w:r>
        <w:rPr>
          <w:rFonts w:asciiTheme="majorEastAsia" w:eastAsiaTheme="majorEastAsia" w:hAnsiTheme="majorEastAsia" w:hint="eastAsia"/>
        </w:rPr>
        <w:t>【補足事項】</w:t>
      </w:r>
    </w:p>
    <w:p w14:paraId="33322FFA" w14:textId="77777777" w:rsidR="00231E3C" w:rsidRDefault="00231E3C" w:rsidP="00231E3C">
      <w:pPr>
        <w:widowControl/>
        <w:jc w:val="left"/>
        <w:rPr>
          <w:rFonts w:asciiTheme="majorEastAsia" w:eastAsiaTheme="majorEastAsia" w:hAnsiTheme="majorEastAsia"/>
        </w:rPr>
      </w:pPr>
      <w:r>
        <w:rPr>
          <w:rFonts w:asciiTheme="majorEastAsia" w:eastAsiaTheme="majorEastAsia" w:hAnsiTheme="majorEastAsia" w:hint="eastAsia"/>
        </w:rPr>
        <w:t xml:space="preserve">  特になし。</w:t>
      </w:r>
    </w:p>
    <w:p w14:paraId="016D774A" w14:textId="77777777" w:rsidR="00231E3C" w:rsidRPr="00231E3C" w:rsidRDefault="00231E3C" w:rsidP="00231E3C">
      <w:pPr>
        <w:widowControl/>
        <w:ind w:firstLineChars="50" w:firstLine="104"/>
        <w:jc w:val="left"/>
        <w:rPr>
          <w:rFonts w:asciiTheme="majorEastAsia" w:eastAsiaTheme="majorEastAsia" w:hAnsiTheme="majorEastAsia"/>
        </w:rPr>
      </w:pPr>
    </w:p>
    <w:p w14:paraId="291BB561" w14:textId="0089759A" w:rsidR="00A775C6" w:rsidRDefault="00A775C6">
      <w:pPr>
        <w:widowControl/>
        <w:jc w:val="left"/>
        <w:rPr>
          <w:rFonts w:asciiTheme="majorEastAsia" w:eastAsiaTheme="majorEastAsia" w:hAnsiTheme="majorEastAsia"/>
        </w:rPr>
      </w:pPr>
      <w:r>
        <w:rPr>
          <w:rFonts w:asciiTheme="majorEastAsia" w:eastAsiaTheme="majorEastAsia" w:hAnsiTheme="majorEastAsia"/>
        </w:rPr>
        <w:br w:type="page"/>
      </w:r>
    </w:p>
    <w:p w14:paraId="33ADFF4D" w14:textId="2B19BF0A" w:rsidR="008A2357" w:rsidRPr="00A25175" w:rsidRDefault="008A2357" w:rsidP="00A25175">
      <w:pPr>
        <w:widowControl/>
        <w:jc w:val="left"/>
        <w:outlineLvl w:val="0"/>
        <w:rPr>
          <w:rFonts w:asciiTheme="majorEastAsia" w:eastAsiaTheme="majorEastAsia" w:hAnsiTheme="majorEastAsia"/>
        </w:rPr>
      </w:pPr>
      <w:bookmarkStart w:id="72" w:name="_Toc174625089"/>
      <w:r w:rsidRPr="00A25175">
        <w:rPr>
          <w:rFonts w:asciiTheme="majorEastAsia" w:eastAsiaTheme="majorEastAsia" w:hAnsiTheme="majorEastAsia" w:hint="eastAsia"/>
          <w:color w:val="FF0000"/>
        </w:rPr>
        <w:lastRenderedPageBreak/>
        <w:t>１１．</w:t>
      </w:r>
      <w:r w:rsidR="00743BDD">
        <w:rPr>
          <w:rFonts w:asciiTheme="majorEastAsia" w:eastAsiaTheme="majorEastAsia" w:hAnsiTheme="majorEastAsia" w:hint="eastAsia"/>
          <w:color w:val="FF0000"/>
        </w:rPr>
        <w:t>光学仕様</w:t>
      </w:r>
      <w:r w:rsidR="00A25175" w:rsidRPr="00A477DC">
        <w:rPr>
          <w:rFonts w:asciiTheme="majorEastAsia" w:eastAsiaTheme="majorEastAsia" w:hAnsiTheme="majorEastAsia" w:hint="eastAsia"/>
          <w:color w:val="FF0000"/>
        </w:rPr>
        <w:t>【v. 3.0 変更有】</w:t>
      </w:r>
      <w:bookmarkEnd w:id="72"/>
    </w:p>
    <w:p w14:paraId="35280072" w14:textId="55FF5D61" w:rsidR="008A2357" w:rsidRDefault="00BA173C" w:rsidP="00BA173C">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このセクションでは、OpenZR+の光パラメータについて説明します。DWDMリンクのパラメータは、準拠する</w:t>
      </w:r>
      <w:r w:rsidRPr="00BA173C">
        <w:rPr>
          <w:rFonts w:asciiTheme="majorEastAsia" w:eastAsiaTheme="majorEastAsia" w:hAnsiTheme="majorEastAsia" w:hint="eastAsia"/>
        </w:rPr>
        <w:t>Tx/Rx モジュール間のマルチベンダ</w:t>
      </w:r>
      <w:r>
        <w:rPr>
          <w:rFonts w:asciiTheme="majorEastAsia" w:eastAsiaTheme="majorEastAsia" w:hAnsiTheme="majorEastAsia" w:hint="eastAsia"/>
        </w:rPr>
        <w:t>動作</w:t>
      </w:r>
      <w:r w:rsidRPr="00BA173C">
        <w:rPr>
          <w:rFonts w:asciiTheme="majorEastAsia" w:eastAsiaTheme="majorEastAsia" w:hAnsiTheme="majorEastAsia" w:hint="eastAsia"/>
        </w:rPr>
        <w:t>を保証する要件です。</w:t>
      </w:r>
    </w:p>
    <w:p w14:paraId="77F16980" w14:textId="77777777" w:rsidR="00BA173C" w:rsidRDefault="00BA173C" w:rsidP="00BA173C">
      <w:pPr>
        <w:widowControl/>
        <w:ind w:left="415" w:hangingChars="200" w:hanging="415"/>
        <w:jc w:val="left"/>
        <w:rPr>
          <w:rFonts w:asciiTheme="majorEastAsia" w:eastAsiaTheme="majorEastAsia" w:hAnsiTheme="majorEastAsia"/>
        </w:rPr>
      </w:pPr>
    </w:p>
    <w:p w14:paraId="782D8F9F" w14:textId="429E96B3" w:rsidR="00BA173C" w:rsidRDefault="00BA173C" w:rsidP="00BA173C">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Tx光出力パラメータは、モジュールのTx出力に2～5mのケーブルが接続された後のSsで測定されます。Rx光入力パラメータは、モジュールのRx入力であるRsで測定されます。DWDMリンクパラメータは、Ss入力とRs出力の間で測定されます。全ての仕様は</w:t>
      </w:r>
      <w:r w:rsidRPr="00BA173C">
        <w:rPr>
          <w:rFonts w:asciiTheme="majorEastAsia" w:eastAsiaTheme="majorEastAsia" w:hAnsiTheme="majorEastAsia" w:hint="eastAsia"/>
        </w:rPr>
        <w:t>、温度と波長の寿命末期における校正・補正後に定義されます。</w:t>
      </w:r>
    </w:p>
    <w:p w14:paraId="27CC0A8F" w14:textId="77777777" w:rsidR="00BA173C" w:rsidRDefault="00BA173C" w:rsidP="00BA173C">
      <w:pPr>
        <w:widowControl/>
        <w:ind w:left="415" w:hangingChars="200" w:hanging="415"/>
        <w:jc w:val="left"/>
        <w:rPr>
          <w:rFonts w:asciiTheme="majorEastAsia" w:eastAsiaTheme="majorEastAsia" w:hAnsiTheme="majorEastAsia"/>
        </w:rPr>
      </w:pPr>
    </w:p>
    <w:p w14:paraId="60C55558" w14:textId="6BCB81E5" w:rsidR="00BA173C" w:rsidRDefault="00BA173C" w:rsidP="00BA173C">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BA173C">
        <w:rPr>
          <w:rFonts w:asciiTheme="majorEastAsia" w:eastAsiaTheme="majorEastAsia" w:hAnsiTheme="majorEastAsia" w:hint="eastAsia"/>
          <w:color w:val="FF0000"/>
        </w:rPr>
        <w:t>この改訂版（Rev3.0)では、シンボルレート、TX出力電力、同様に</w:t>
      </w:r>
      <w:r w:rsidR="004C57ED">
        <w:rPr>
          <w:rFonts w:asciiTheme="majorEastAsia" w:eastAsiaTheme="majorEastAsia" w:hAnsiTheme="majorEastAsia" w:hint="eastAsia"/>
          <w:color w:val="FF0000"/>
        </w:rPr>
        <w:t>Add/Drop</w:t>
      </w:r>
      <w:r w:rsidRPr="00BA173C">
        <w:rPr>
          <w:rFonts w:asciiTheme="majorEastAsia" w:eastAsiaTheme="majorEastAsia" w:hAnsiTheme="majorEastAsia" w:hint="eastAsia"/>
          <w:color w:val="FF0000"/>
        </w:rPr>
        <w:t>構造などの極めて重要なパラメータが強化されており、最大シンボルレートとパフォーマンスによって定義される、様々な構成の指定種別が、後続の光仕様表のガイダンスとしてここに概説されています。</w:t>
      </w:r>
    </w:p>
    <w:p w14:paraId="52B1B602" w14:textId="77777777" w:rsidR="00BA173C" w:rsidRDefault="00BA173C" w:rsidP="00BA173C">
      <w:pPr>
        <w:widowControl/>
        <w:ind w:left="415" w:hangingChars="200" w:hanging="415"/>
        <w:jc w:val="left"/>
        <w:rPr>
          <w:rFonts w:asciiTheme="majorEastAsia" w:eastAsiaTheme="majorEastAsia" w:hAnsiTheme="majorEastAsia"/>
        </w:rPr>
      </w:pPr>
    </w:p>
    <w:p w14:paraId="4CA449A9" w14:textId="1989A9EC" w:rsidR="00BA173C" w:rsidRPr="000005D0" w:rsidRDefault="00F11BA1" w:rsidP="00F11BA1">
      <w:pPr>
        <w:widowControl/>
        <w:ind w:left="415" w:hangingChars="200" w:hanging="415"/>
        <w:jc w:val="center"/>
        <w:rPr>
          <w:rFonts w:asciiTheme="majorEastAsia" w:eastAsiaTheme="majorEastAsia" w:hAnsiTheme="majorEastAsia"/>
          <w:color w:val="FF0000"/>
        </w:rPr>
      </w:pPr>
      <w:r w:rsidRPr="000005D0">
        <w:rPr>
          <w:rFonts w:asciiTheme="majorEastAsia" w:eastAsiaTheme="majorEastAsia" w:hAnsiTheme="majorEastAsia" w:hint="eastAsia"/>
          <w:color w:val="FF0000"/>
        </w:rPr>
        <w:t>表11-0 - 指定種別</w:t>
      </w:r>
    </w:p>
    <w:p w14:paraId="63EEA728" w14:textId="4DA5D101" w:rsidR="00F11BA1" w:rsidRDefault="00F11BA1" w:rsidP="00F11BA1">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F11BA1">
        <w:rPr>
          <w:rFonts w:ascii="Calibri" w:eastAsia="Calibri" w:hAnsi="Calibri" w:cs="Calibri"/>
          <w:noProof/>
          <w:color w:val="000000"/>
          <w:szCs w:val="24"/>
          <w14:ligatures w14:val="standardContextual"/>
        </w:rPr>
        <mc:AlternateContent>
          <mc:Choice Requires="wpg">
            <w:drawing>
              <wp:inline distT="0" distB="0" distL="0" distR="0" wp14:anchorId="6D4FE063" wp14:editId="786F8127">
                <wp:extent cx="5540295" cy="2154189"/>
                <wp:effectExtent l="0" t="0" r="0" b="0"/>
                <wp:docPr id="285486" name="Group 285486"/>
                <wp:cNvGraphicFramePr/>
                <a:graphic xmlns:a="http://schemas.openxmlformats.org/drawingml/2006/main">
                  <a:graphicData uri="http://schemas.microsoft.com/office/word/2010/wordprocessingGroup">
                    <wpg:wgp>
                      <wpg:cNvGrpSpPr/>
                      <wpg:grpSpPr>
                        <a:xfrm>
                          <a:off x="0" y="0"/>
                          <a:ext cx="5540295" cy="2154189"/>
                          <a:chOff x="0" y="0"/>
                          <a:chExt cx="5540295" cy="2154189"/>
                        </a:xfrm>
                      </wpg:grpSpPr>
                      <wps:wsp>
                        <wps:cNvPr id="32344" name="Rectangle 32344"/>
                        <wps:cNvSpPr/>
                        <wps:spPr>
                          <a:xfrm>
                            <a:off x="5489622" y="1929809"/>
                            <a:ext cx="50673" cy="224380"/>
                          </a:xfrm>
                          <a:prstGeom prst="rect">
                            <a:avLst/>
                          </a:prstGeom>
                          <a:ln>
                            <a:noFill/>
                          </a:ln>
                        </wps:spPr>
                        <wps:txbx>
                          <w:txbxContent>
                            <w:p w14:paraId="3705710F"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szCs w:val="22"/>
                                </w:rPr>
                                <w:t xml:space="preserve"> </w:t>
                              </w:r>
                            </w:p>
                          </w:txbxContent>
                        </wps:txbx>
                        <wps:bodyPr horzOverflow="overflow" vert="horz" lIns="0" tIns="0" rIns="0" bIns="0" rtlCol="0">
                          <a:noAutofit/>
                        </wps:bodyPr>
                      </wps:wsp>
                      <wps:wsp>
                        <wps:cNvPr id="345915" name="Shape 345915"/>
                        <wps:cNvSpPr/>
                        <wps:spPr>
                          <a:xfrm>
                            <a:off x="4771" y="290579"/>
                            <a:ext cx="1092797" cy="480327"/>
                          </a:xfrm>
                          <a:custGeom>
                            <a:avLst/>
                            <a:gdLst/>
                            <a:ahLst/>
                            <a:cxnLst/>
                            <a:rect l="0" t="0" r="0" b="0"/>
                            <a:pathLst>
                              <a:path w="1092797" h="480327">
                                <a:moveTo>
                                  <a:pt x="0" y="0"/>
                                </a:moveTo>
                                <a:lnTo>
                                  <a:pt x="1092797" y="0"/>
                                </a:lnTo>
                                <a:lnTo>
                                  <a:pt x="1092797" y="480327"/>
                                </a:lnTo>
                                <a:lnTo>
                                  <a:pt x="0" y="480327"/>
                                </a:lnTo>
                                <a:lnTo>
                                  <a:pt x="0" y="0"/>
                                </a:lnTo>
                              </a:path>
                            </a:pathLst>
                          </a:custGeom>
                          <a:solidFill>
                            <a:srgbClr val="00B5E2"/>
                          </a:solidFill>
                          <a:ln w="0" cap="flat">
                            <a:noFill/>
                            <a:miter lim="127000"/>
                          </a:ln>
                          <a:effectLst/>
                        </wps:spPr>
                        <wps:bodyPr/>
                      </wps:wsp>
                      <wps:wsp>
                        <wps:cNvPr id="345916" name="Shape 345916"/>
                        <wps:cNvSpPr/>
                        <wps:spPr>
                          <a:xfrm>
                            <a:off x="1097649" y="290579"/>
                            <a:ext cx="1092797" cy="480327"/>
                          </a:xfrm>
                          <a:custGeom>
                            <a:avLst/>
                            <a:gdLst/>
                            <a:ahLst/>
                            <a:cxnLst/>
                            <a:rect l="0" t="0" r="0" b="0"/>
                            <a:pathLst>
                              <a:path w="1092797" h="480327">
                                <a:moveTo>
                                  <a:pt x="0" y="0"/>
                                </a:moveTo>
                                <a:lnTo>
                                  <a:pt x="1092797" y="0"/>
                                </a:lnTo>
                                <a:lnTo>
                                  <a:pt x="1092797" y="480327"/>
                                </a:lnTo>
                                <a:lnTo>
                                  <a:pt x="0" y="480327"/>
                                </a:lnTo>
                                <a:lnTo>
                                  <a:pt x="0" y="0"/>
                                </a:lnTo>
                              </a:path>
                            </a:pathLst>
                          </a:custGeom>
                          <a:solidFill>
                            <a:srgbClr val="00B5E2"/>
                          </a:solidFill>
                          <a:ln w="0" cap="flat">
                            <a:noFill/>
                            <a:miter lim="127000"/>
                          </a:ln>
                          <a:effectLst/>
                        </wps:spPr>
                        <wps:bodyPr/>
                      </wps:wsp>
                      <wps:wsp>
                        <wps:cNvPr id="345917" name="Shape 345917"/>
                        <wps:cNvSpPr/>
                        <wps:spPr>
                          <a:xfrm>
                            <a:off x="2190447" y="290579"/>
                            <a:ext cx="1092797" cy="480327"/>
                          </a:xfrm>
                          <a:custGeom>
                            <a:avLst/>
                            <a:gdLst/>
                            <a:ahLst/>
                            <a:cxnLst/>
                            <a:rect l="0" t="0" r="0" b="0"/>
                            <a:pathLst>
                              <a:path w="1092797" h="480327">
                                <a:moveTo>
                                  <a:pt x="0" y="0"/>
                                </a:moveTo>
                                <a:lnTo>
                                  <a:pt x="1092797" y="0"/>
                                </a:lnTo>
                                <a:lnTo>
                                  <a:pt x="1092797" y="480327"/>
                                </a:lnTo>
                                <a:lnTo>
                                  <a:pt x="0" y="480327"/>
                                </a:lnTo>
                                <a:lnTo>
                                  <a:pt x="0" y="0"/>
                                </a:lnTo>
                              </a:path>
                            </a:pathLst>
                          </a:custGeom>
                          <a:solidFill>
                            <a:srgbClr val="00B5E2"/>
                          </a:solidFill>
                          <a:ln w="0" cap="flat">
                            <a:noFill/>
                            <a:miter lim="127000"/>
                          </a:ln>
                          <a:effectLst/>
                        </wps:spPr>
                        <wps:bodyPr/>
                      </wps:wsp>
                      <wps:wsp>
                        <wps:cNvPr id="345918" name="Shape 345918"/>
                        <wps:cNvSpPr/>
                        <wps:spPr>
                          <a:xfrm>
                            <a:off x="3283244" y="290579"/>
                            <a:ext cx="1092797" cy="480327"/>
                          </a:xfrm>
                          <a:custGeom>
                            <a:avLst/>
                            <a:gdLst/>
                            <a:ahLst/>
                            <a:cxnLst/>
                            <a:rect l="0" t="0" r="0" b="0"/>
                            <a:pathLst>
                              <a:path w="1092797" h="480327">
                                <a:moveTo>
                                  <a:pt x="0" y="0"/>
                                </a:moveTo>
                                <a:lnTo>
                                  <a:pt x="1092797" y="0"/>
                                </a:lnTo>
                                <a:lnTo>
                                  <a:pt x="1092797" y="480327"/>
                                </a:lnTo>
                                <a:lnTo>
                                  <a:pt x="0" y="480327"/>
                                </a:lnTo>
                                <a:lnTo>
                                  <a:pt x="0" y="0"/>
                                </a:lnTo>
                              </a:path>
                            </a:pathLst>
                          </a:custGeom>
                          <a:solidFill>
                            <a:srgbClr val="00B5E2"/>
                          </a:solidFill>
                          <a:ln w="0" cap="flat">
                            <a:noFill/>
                            <a:miter lim="127000"/>
                          </a:ln>
                          <a:effectLst/>
                        </wps:spPr>
                        <wps:bodyPr/>
                      </wps:wsp>
                      <wps:wsp>
                        <wps:cNvPr id="345919" name="Shape 345919"/>
                        <wps:cNvSpPr/>
                        <wps:spPr>
                          <a:xfrm>
                            <a:off x="4376136" y="290579"/>
                            <a:ext cx="1092798" cy="480327"/>
                          </a:xfrm>
                          <a:custGeom>
                            <a:avLst/>
                            <a:gdLst/>
                            <a:ahLst/>
                            <a:cxnLst/>
                            <a:rect l="0" t="0" r="0" b="0"/>
                            <a:pathLst>
                              <a:path w="1092798" h="480327">
                                <a:moveTo>
                                  <a:pt x="0" y="0"/>
                                </a:moveTo>
                                <a:lnTo>
                                  <a:pt x="1092798" y="0"/>
                                </a:lnTo>
                                <a:lnTo>
                                  <a:pt x="1092798" y="480327"/>
                                </a:lnTo>
                                <a:lnTo>
                                  <a:pt x="0" y="480327"/>
                                </a:lnTo>
                                <a:lnTo>
                                  <a:pt x="0" y="0"/>
                                </a:lnTo>
                              </a:path>
                            </a:pathLst>
                          </a:custGeom>
                          <a:solidFill>
                            <a:srgbClr val="00B5E2"/>
                          </a:solidFill>
                          <a:ln w="0" cap="flat">
                            <a:noFill/>
                            <a:miter lim="127000"/>
                          </a:ln>
                          <a:effectLst/>
                        </wps:spPr>
                        <wps:bodyPr/>
                      </wps:wsp>
                      <wps:wsp>
                        <wps:cNvPr id="345920" name="Shape 345920"/>
                        <wps:cNvSpPr/>
                        <wps:spPr>
                          <a:xfrm>
                            <a:off x="4771" y="770925"/>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CBE5F4"/>
                          </a:solidFill>
                          <a:ln w="0" cap="flat">
                            <a:noFill/>
                            <a:miter lim="127000"/>
                          </a:ln>
                          <a:effectLst/>
                        </wps:spPr>
                        <wps:bodyPr/>
                      </wps:wsp>
                      <wps:wsp>
                        <wps:cNvPr id="345921" name="Shape 345921"/>
                        <wps:cNvSpPr/>
                        <wps:spPr>
                          <a:xfrm>
                            <a:off x="1097649" y="770925"/>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CBE5F4"/>
                          </a:solidFill>
                          <a:ln w="0" cap="flat">
                            <a:noFill/>
                            <a:miter lim="127000"/>
                          </a:ln>
                          <a:effectLst/>
                        </wps:spPr>
                        <wps:bodyPr/>
                      </wps:wsp>
                      <wps:wsp>
                        <wps:cNvPr id="345922" name="Shape 345922"/>
                        <wps:cNvSpPr/>
                        <wps:spPr>
                          <a:xfrm>
                            <a:off x="2190447" y="770925"/>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CBE5F4"/>
                          </a:solidFill>
                          <a:ln w="0" cap="flat">
                            <a:noFill/>
                            <a:miter lim="127000"/>
                          </a:ln>
                          <a:effectLst/>
                        </wps:spPr>
                        <wps:bodyPr/>
                      </wps:wsp>
                      <wps:wsp>
                        <wps:cNvPr id="345923" name="Shape 345923"/>
                        <wps:cNvSpPr/>
                        <wps:spPr>
                          <a:xfrm>
                            <a:off x="3283244" y="770925"/>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CBE5F4"/>
                          </a:solidFill>
                          <a:ln w="0" cap="flat">
                            <a:noFill/>
                            <a:miter lim="127000"/>
                          </a:ln>
                          <a:effectLst/>
                        </wps:spPr>
                        <wps:bodyPr/>
                      </wps:wsp>
                      <wps:wsp>
                        <wps:cNvPr id="345924" name="Shape 345924"/>
                        <wps:cNvSpPr/>
                        <wps:spPr>
                          <a:xfrm>
                            <a:off x="4376136" y="770925"/>
                            <a:ext cx="1092798" cy="427872"/>
                          </a:xfrm>
                          <a:custGeom>
                            <a:avLst/>
                            <a:gdLst/>
                            <a:ahLst/>
                            <a:cxnLst/>
                            <a:rect l="0" t="0" r="0" b="0"/>
                            <a:pathLst>
                              <a:path w="1092798" h="427872">
                                <a:moveTo>
                                  <a:pt x="0" y="0"/>
                                </a:moveTo>
                                <a:lnTo>
                                  <a:pt x="1092798" y="0"/>
                                </a:lnTo>
                                <a:lnTo>
                                  <a:pt x="1092798" y="427872"/>
                                </a:lnTo>
                                <a:lnTo>
                                  <a:pt x="0" y="427872"/>
                                </a:lnTo>
                                <a:lnTo>
                                  <a:pt x="0" y="0"/>
                                </a:lnTo>
                              </a:path>
                            </a:pathLst>
                          </a:custGeom>
                          <a:solidFill>
                            <a:srgbClr val="CBE5F4"/>
                          </a:solidFill>
                          <a:ln w="0" cap="flat">
                            <a:noFill/>
                            <a:miter lim="127000"/>
                          </a:ln>
                          <a:effectLst/>
                        </wps:spPr>
                        <wps:bodyPr/>
                      </wps:wsp>
                      <wps:wsp>
                        <wps:cNvPr id="345925" name="Shape 345925"/>
                        <wps:cNvSpPr/>
                        <wps:spPr>
                          <a:xfrm>
                            <a:off x="4771" y="1198797"/>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E7F3FA"/>
                          </a:solidFill>
                          <a:ln w="0" cap="flat">
                            <a:noFill/>
                            <a:miter lim="127000"/>
                          </a:ln>
                          <a:effectLst/>
                        </wps:spPr>
                        <wps:bodyPr/>
                      </wps:wsp>
                      <wps:wsp>
                        <wps:cNvPr id="345926" name="Shape 345926"/>
                        <wps:cNvSpPr/>
                        <wps:spPr>
                          <a:xfrm>
                            <a:off x="1097649" y="1198797"/>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E7F3FA"/>
                          </a:solidFill>
                          <a:ln w="0" cap="flat">
                            <a:noFill/>
                            <a:miter lim="127000"/>
                          </a:ln>
                          <a:effectLst/>
                        </wps:spPr>
                        <wps:bodyPr/>
                      </wps:wsp>
                      <wps:wsp>
                        <wps:cNvPr id="345927" name="Shape 345927"/>
                        <wps:cNvSpPr/>
                        <wps:spPr>
                          <a:xfrm>
                            <a:off x="2190447" y="1198797"/>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E7F3FA"/>
                          </a:solidFill>
                          <a:ln w="0" cap="flat">
                            <a:noFill/>
                            <a:miter lim="127000"/>
                          </a:ln>
                          <a:effectLst/>
                        </wps:spPr>
                        <wps:bodyPr/>
                      </wps:wsp>
                      <wps:wsp>
                        <wps:cNvPr id="345928" name="Shape 345928"/>
                        <wps:cNvSpPr/>
                        <wps:spPr>
                          <a:xfrm>
                            <a:off x="3283244" y="1198797"/>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E7F3FA"/>
                          </a:solidFill>
                          <a:ln w="0" cap="flat">
                            <a:noFill/>
                            <a:miter lim="127000"/>
                          </a:ln>
                          <a:effectLst/>
                        </wps:spPr>
                        <wps:bodyPr/>
                      </wps:wsp>
                      <wps:wsp>
                        <wps:cNvPr id="345929" name="Shape 345929"/>
                        <wps:cNvSpPr/>
                        <wps:spPr>
                          <a:xfrm>
                            <a:off x="4376136" y="1198797"/>
                            <a:ext cx="1092798" cy="427872"/>
                          </a:xfrm>
                          <a:custGeom>
                            <a:avLst/>
                            <a:gdLst/>
                            <a:ahLst/>
                            <a:cxnLst/>
                            <a:rect l="0" t="0" r="0" b="0"/>
                            <a:pathLst>
                              <a:path w="1092798" h="427872">
                                <a:moveTo>
                                  <a:pt x="0" y="0"/>
                                </a:moveTo>
                                <a:lnTo>
                                  <a:pt x="1092798" y="0"/>
                                </a:lnTo>
                                <a:lnTo>
                                  <a:pt x="1092798" y="427872"/>
                                </a:lnTo>
                                <a:lnTo>
                                  <a:pt x="0" y="427872"/>
                                </a:lnTo>
                                <a:lnTo>
                                  <a:pt x="0" y="0"/>
                                </a:lnTo>
                              </a:path>
                            </a:pathLst>
                          </a:custGeom>
                          <a:solidFill>
                            <a:srgbClr val="E7F3FA"/>
                          </a:solidFill>
                          <a:ln w="0" cap="flat">
                            <a:noFill/>
                            <a:miter lim="127000"/>
                          </a:ln>
                          <a:effectLst/>
                        </wps:spPr>
                        <wps:bodyPr/>
                      </wps:wsp>
                      <wps:wsp>
                        <wps:cNvPr id="345930" name="Shape 345930"/>
                        <wps:cNvSpPr/>
                        <wps:spPr>
                          <a:xfrm>
                            <a:off x="4771" y="1626665"/>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CBE5F4"/>
                          </a:solidFill>
                          <a:ln w="0" cap="flat">
                            <a:noFill/>
                            <a:miter lim="127000"/>
                          </a:ln>
                          <a:effectLst/>
                        </wps:spPr>
                        <wps:bodyPr/>
                      </wps:wsp>
                      <wps:wsp>
                        <wps:cNvPr id="345931" name="Shape 345931"/>
                        <wps:cNvSpPr/>
                        <wps:spPr>
                          <a:xfrm>
                            <a:off x="1097649" y="1626665"/>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CBE5F4"/>
                          </a:solidFill>
                          <a:ln w="0" cap="flat">
                            <a:noFill/>
                            <a:miter lim="127000"/>
                          </a:ln>
                          <a:effectLst/>
                        </wps:spPr>
                        <wps:bodyPr/>
                      </wps:wsp>
                      <wps:wsp>
                        <wps:cNvPr id="345932" name="Shape 345932"/>
                        <wps:cNvSpPr/>
                        <wps:spPr>
                          <a:xfrm>
                            <a:off x="2190447" y="1626665"/>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CBE5F4"/>
                          </a:solidFill>
                          <a:ln w="0" cap="flat">
                            <a:noFill/>
                            <a:miter lim="127000"/>
                          </a:ln>
                          <a:effectLst/>
                        </wps:spPr>
                        <wps:bodyPr/>
                      </wps:wsp>
                      <wps:wsp>
                        <wps:cNvPr id="345933" name="Shape 345933"/>
                        <wps:cNvSpPr/>
                        <wps:spPr>
                          <a:xfrm>
                            <a:off x="3283244" y="1626665"/>
                            <a:ext cx="1092797" cy="427872"/>
                          </a:xfrm>
                          <a:custGeom>
                            <a:avLst/>
                            <a:gdLst/>
                            <a:ahLst/>
                            <a:cxnLst/>
                            <a:rect l="0" t="0" r="0" b="0"/>
                            <a:pathLst>
                              <a:path w="1092797" h="427872">
                                <a:moveTo>
                                  <a:pt x="0" y="0"/>
                                </a:moveTo>
                                <a:lnTo>
                                  <a:pt x="1092797" y="0"/>
                                </a:lnTo>
                                <a:lnTo>
                                  <a:pt x="1092797" y="427872"/>
                                </a:lnTo>
                                <a:lnTo>
                                  <a:pt x="0" y="427872"/>
                                </a:lnTo>
                                <a:lnTo>
                                  <a:pt x="0" y="0"/>
                                </a:lnTo>
                              </a:path>
                            </a:pathLst>
                          </a:custGeom>
                          <a:solidFill>
                            <a:srgbClr val="CBE5F4"/>
                          </a:solidFill>
                          <a:ln w="0" cap="flat">
                            <a:noFill/>
                            <a:miter lim="127000"/>
                          </a:ln>
                          <a:effectLst/>
                        </wps:spPr>
                        <wps:bodyPr/>
                      </wps:wsp>
                      <wps:wsp>
                        <wps:cNvPr id="345934" name="Shape 345934"/>
                        <wps:cNvSpPr/>
                        <wps:spPr>
                          <a:xfrm>
                            <a:off x="4376136" y="1626665"/>
                            <a:ext cx="1092798" cy="427872"/>
                          </a:xfrm>
                          <a:custGeom>
                            <a:avLst/>
                            <a:gdLst/>
                            <a:ahLst/>
                            <a:cxnLst/>
                            <a:rect l="0" t="0" r="0" b="0"/>
                            <a:pathLst>
                              <a:path w="1092798" h="427872">
                                <a:moveTo>
                                  <a:pt x="0" y="0"/>
                                </a:moveTo>
                                <a:lnTo>
                                  <a:pt x="1092798" y="0"/>
                                </a:lnTo>
                                <a:lnTo>
                                  <a:pt x="1092798" y="427872"/>
                                </a:lnTo>
                                <a:lnTo>
                                  <a:pt x="0" y="427872"/>
                                </a:lnTo>
                                <a:lnTo>
                                  <a:pt x="0" y="0"/>
                                </a:lnTo>
                              </a:path>
                            </a:pathLst>
                          </a:custGeom>
                          <a:solidFill>
                            <a:srgbClr val="CBE5F4"/>
                          </a:solidFill>
                          <a:ln w="0" cap="flat">
                            <a:noFill/>
                            <a:miter lim="127000"/>
                          </a:ln>
                          <a:effectLst/>
                        </wps:spPr>
                        <wps:bodyPr/>
                      </wps:wsp>
                      <wps:wsp>
                        <wps:cNvPr id="32457" name="Shape 32457"/>
                        <wps:cNvSpPr/>
                        <wps:spPr>
                          <a:xfrm>
                            <a:off x="1097649" y="285814"/>
                            <a:ext cx="0" cy="1773488"/>
                          </a:xfrm>
                          <a:custGeom>
                            <a:avLst/>
                            <a:gdLst/>
                            <a:ahLst/>
                            <a:cxnLst/>
                            <a:rect l="0" t="0" r="0" b="0"/>
                            <a:pathLst>
                              <a:path h="1773488">
                                <a:moveTo>
                                  <a:pt x="0" y="0"/>
                                </a:moveTo>
                                <a:lnTo>
                                  <a:pt x="0" y="1773488"/>
                                </a:lnTo>
                              </a:path>
                            </a:pathLst>
                          </a:custGeom>
                          <a:noFill/>
                          <a:ln w="9530" cap="flat" cmpd="sng" algn="ctr">
                            <a:solidFill>
                              <a:srgbClr val="FFFFFF"/>
                            </a:solidFill>
                            <a:prstDash val="solid"/>
                            <a:round/>
                          </a:ln>
                          <a:effectLst/>
                        </wps:spPr>
                        <wps:bodyPr/>
                      </wps:wsp>
                      <wps:wsp>
                        <wps:cNvPr id="32458" name="Shape 32458"/>
                        <wps:cNvSpPr/>
                        <wps:spPr>
                          <a:xfrm>
                            <a:off x="2190447" y="285814"/>
                            <a:ext cx="0" cy="1773488"/>
                          </a:xfrm>
                          <a:custGeom>
                            <a:avLst/>
                            <a:gdLst/>
                            <a:ahLst/>
                            <a:cxnLst/>
                            <a:rect l="0" t="0" r="0" b="0"/>
                            <a:pathLst>
                              <a:path h="1773488">
                                <a:moveTo>
                                  <a:pt x="0" y="0"/>
                                </a:moveTo>
                                <a:lnTo>
                                  <a:pt x="0" y="1773488"/>
                                </a:lnTo>
                              </a:path>
                            </a:pathLst>
                          </a:custGeom>
                          <a:noFill/>
                          <a:ln w="9530" cap="flat" cmpd="sng" algn="ctr">
                            <a:solidFill>
                              <a:srgbClr val="FFFFFF"/>
                            </a:solidFill>
                            <a:prstDash val="solid"/>
                            <a:round/>
                          </a:ln>
                          <a:effectLst/>
                        </wps:spPr>
                        <wps:bodyPr/>
                      </wps:wsp>
                      <wps:wsp>
                        <wps:cNvPr id="32459" name="Shape 32459"/>
                        <wps:cNvSpPr/>
                        <wps:spPr>
                          <a:xfrm>
                            <a:off x="3283244" y="285814"/>
                            <a:ext cx="0" cy="1773488"/>
                          </a:xfrm>
                          <a:custGeom>
                            <a:avLst/>
                            <a:gdLst/>
                            <a:ahLst/>
                            <a:cxnLst/>
                            <a:rect l="0" t="0" r="0" b="0"/>
                            <a:pathLst>
                              <a:path h="1773488">
                                <a:moveTo>
                                  <a:pt x="0" y="0"/>
                                </a:moveTo>
                                <a:lnTo>
                                  <a:pt x="0" y="1773488"/>
                                </a:lnTo>
                              </a:path>
                            </a:pathLst>
                          </a:custGeom>
                          <a:noFill/>
                          <a:ln w="9530" cap="flat" cmpd="sng" algn="ctr">
                            <a:solidFill>
                              <a:srgbClr val="FFFFFF"/>
                            </a:solidFill>
                            <a:prstDash val="solid"/>
                            <a:round/>
                          </a:ln>
                          <a:effectLst/>
                        </wps:spPr>
                        <wps:bodyPr/>
                      </wps:wsp>
                      <wps:wsp>
                        <wps:cNvPr id="32460" name="Shape 32460"/>
                        <wps:cNvSpPr/>
                        <wps:spPr>
                          <a:xfrm>
                            <a:off x="4376136" y="285814"/>
                            <a:ext cx="0" cy="1773488"/>
                          </a:xfrm>
                          <a:custGeom>
                            <a:avLst/>
                            <a:gdLst/>
                            <a:ahLst/>
                            <a:cxnLst/>
                            <a:rect l="0" t="0" r="0" b="0"/>
                            <a:pathLst>
                              <a:path h="1773488">
                                <a:moveTo>
                                  <a:pt x="0" y="0"/>
                                </a:moveTo>
                                <a:lnTo>
                                  <a:pt x="0" y="1773488"/>
                                </a:lnTo>
                              </a:path>
                            </a:pathLst>
                          </a:custGeom>
                          <a:noFill/>
                          <a:ln w="9530" cap="flat" cmpd="sng" algn="ctr">
                            <a:solidFill>
                              <a:srgbClr val="FFFFFF"/>
                            </a:solidFill>
                            <a:prstDash val="solid"/>
                            <a:round/>
                          </a:ln>
                          <a:effectLst/>
                        </wps:spPr>
                        <wps:bodyPr/>
                      </wps:wsp>
                      <wps:wsp>
                        <wps:cNvPr id="32461" name="Shape 32461"/>
                        <wps:cNvSpPr/>
                        <wps:spPr>
                          <a:xfrm>
                            <a:off x="0" y="770906"/>
                            <a:ext cx="5473704" cy="0"/>
                          </a:xfrm>
                          <a:custGeom>
                            <a:avLst/>
                            <a:gdLst/>
                            <a:ahLst/>
                            <a:cxnLst/>
                            <a:rect l="0" t="0" r="0" b="0"/>
                            <a:pathLst>
                              <a:path w="5473704">
                                <a:moveTo>
                                  <a:pt x="0" y="0"/>
                                </a:moveTo>
                                <a:lnTo>
                                  <a:pt x="5473704" y="0"/>
                                </a:lnTo>
                              </a:path>
                            </a:pathLst>
                          </a:custGeom>
                          <a:noFill/>
                          <a:ln w="28591" cap="flat" cmpd="sng" algn="ctr">
                            <a:solidFill>
                              <a:srgbClr val="FFFFFF"/>
                            </a:solidFill>
                            <a:prstDash val="solid"/>
                            <a:round/>
                          </a:ln>
                          <a:effectLst/>
                        </wps:spPr>
                        <wps:bodyPr/>
                      </wps:wsp>
                      <wps:wsp>
                        <wps:cNvPr id="32462" name="Shape 32462"/>
                        <wps:cNvSpPr/>
                        <wps:spPr>
                          <a:xfrm>
                            <a:off x="0" y="1198797"/>
                            <a:ext cx="5473704" cy="0"/>
                          </a:xfrm>
                          <a:custGeom>
                            <a:avLst/>
                            <a:gdLst/>
                            <a:ahLst/>
                            <a:cxnLst/>
                            <a:rect l="0" t="0" r="0" b="0"/>
                            <a:pathLst>
                              <a:path w="5473704">
                                <a:moveTo>
                                  <a:pt x="0" y="0"/>
                                </a:moveTo>
                                <a:lnTo>
                                  <a:pt x="5473704" y="0"/>
                                </a:lnTo>
                              </a:path>
                            </a:pathLst>
                          </a:custGeom>
                          <a:noFill/>
                          <a:ln w="9530" cap="flat" cmpd="sng" algn="ctr">
                            <a:solidFill>
                              <a:srgbClr val="FFFFFF"/>
                            </a:solidFill>
                            <a:prstDash val="solid"/>
                            <a:round/>
                          </a:ln>
                          <a:effectLst/>
                        </wps:spPr>
                        <wps:bodyPr/>
                      </wps:wsp>
                      <wps:wsp>
                        <wps:cNvPr id="32463" name="Shape 32463"/>
                        <wps:cNvSpPr/>
                        <wps:spPr>
                          <a:xfrm>
                            <a:off x="0" y="1626670"/>
                            <a:ext cx="5473704" cy="0"/>
                          </a:xfrm>
                          <a:custGeom>
                            <a:avLst/>
                            <a:gdLst/>
                            <a:ahLst/>
                            <a:cxnLst/>
                            <a:rect l="0" t="0" r="0" b="0"/>
                            <a:pathLst>
                              <a:path w="5473704">
                                <a:moveTo>
                                  <a:pt x="0" y="0"/>
                                </a:moveTo>
                                <a:lnTo>
                                  <a:pt x="5473704" y="0"/>
                                </a:lnTo>
                              </a:path>
                            </a:pathLst>
                          </a:custGeom>
                          <a:noFill/>
                          <a:ln w="9530" cap="flat" cmpd="sng" algn="ctr">
                            <a:solidFill>
                              <a:srgbClr val="FFFFFF"/>
                            </a:solidFill>
                            <a:prstDash val="solid"/>
                            <a:round/>
                          </a:ln>
                          <a:effectLst/>
                        </wps:spPr>
                        <wps:bodyPr/>
                      </wps:wsp>
                      <wps:wsp>
                        <wps:cNvPr id="32464" name="Shape 32464"/>
                        <wps:cNvSpPr/>
                        <wps:spPr>
                          <a:xfrm>
                            <a:off x="4771" y="285814"/>
                            <a:ext cx="0" cy="1773488"/>
                          </a:xfrm>
                          <a:custGeom>
                            <a:avLst/>
                            <a:gdLst/>
                            <a:ahLst/>
                            <a:cxnLst/>
                            <a:rect l="0" t="0" r="0" b="0"/>
                            <a:pathLst>
                              <a:path h="1773488">
                                <a:moveTo>
                                  <a:pt x="0" y="0"/>
                                </a:moveTo>
                                <a:lnTo>
                                  <a:pt x="0" y="1773488"/>
                                </a:lnTo>
                              </a:path>
                            </a:pathLst>
                          </a:custGeom>
                          <a:noFill/>
                          <a:ln w="9530" cap="flat" cmpd="sng" algn="ctr">
                            <a:solidFill>
                              <a:srgbClr val="FFFFFF"/>
                            </a:solidFill>
                            <a:prstDash val="solid"/>
                            <a:round/>
                          </a:ln>
                          <a:effectLst/>
                        </wps:spPr>
                        <wps:bodyPr/>
                      </wps:wsp>
                      <wps:wsp>
                        <wps:cNvPr id="32465" name="Shape 32465"/>
                        <wps:cNvSpPr/>
                        <wps:spPr>
                          <a:xfrm>
                            <a:off x="5468934" y="285814"/>
                            <a:ext cx="0" cy="1773488"/>
                          </a:xfrm>
                          <a:custGeom>
                            <a:avLst/>
                            <a:gdLst/>
                            <a:ahLst/>
                            <a:cxnLst/>
                            <a:rect l="0" t="0" r="0" b="0"/>
                            <a:pathLst>
                              <a:path h="1773488">
                                <a:moveTo>
                                  <a:pt x="0" y="0"/>
                                </a:moveTo>
                                <a:lnTo>
                                  <a:pt x="0" y="1773488"/>
                                </a:lnTo>
                              </a:path>
                            </a:pathLst>
                          </a:custGeom>
                          <a:noFill/>
                          <a:ln w="9530" cap="flat" cmpd="sng" algn="ctr">
                            <a:solidFill>
                              <a:srgbClr val="FFFFFF"/>
                            </a:solidFill>
                            <a:prstDash val="solid"/>
                            <a:round/>
                          </a:ln>
                          <a:effectLst/>
                        </wps:spPr>
                        <wps:bodyPr/>
                      </wps:wsp>
                      <wps:wsp>
                        <wps:cNvPr id="32466" name="Shape 32466"/>
                        <wps:cNvSpPr/>
                        <wps:spPr>
                          <a:xfrm>
                            <a:off x="0" y="290579"/>
                            <a:ext cx="5473704" cy="0"/>
                          </a:xfrm>
                          <a:custGeom>
                            <a:avLst/>
                            <a:gdLst/>
                            <a:ahLst/>
                            <a:cxnLst/>
                            <a:rect l="0" t="0" r="0" b="0"/>
                            <a:pathLst>
                              <a:path w="5473704">
                                <a:moveTo>
                                  <a:pt x="0" y="0"/>
                                </a:moveTo>
                                <a:lnTo>
                                  <a:pt x="5473704" y="0"/>
                                </a:lnTo>
                              </a:path>
                            </a:pathLst>
                          </a:custGeom>
                          <a:noFill/>
                          <a:ln w="9530" cap="flat" cmpd="sng" algn="ctr">
                            <a:solidFill>
                              <a:srgbClr val="FFFFFF"/>
                            </a:solidFill>
                            <a:prstDash val="solid"/>
                            <a:round/>
                          </a:ln>
                          <a:effectLst/>
                        </wps:spPr>
                        <wps:bodyPr/>
                      </wps:wsp>
                      <wps:wsp>
                        <wps:cNvPr id="32467" name="Shape 32467"/>
                        <wps:cNvSpPr/>
                        <wps:spPr>
                          <a:xfrm>
                            <a:off x="0" y="2054537"/>
                            <a:ext cx="5473704" cy="0"/>
                          </a:xfrm>
                          <a:custGeom>
                            <a:avLst/>
                            <a:gdLst/>
                            <a:ahLst/>
                            <a:cxnLst/>
                            <a:rect l="0" t="0" r="0" b="0"/>
                            <a:pathLst>
                              <a:path w="5473704">
                                <a:moveTo>
                                  <a:pt x="0" y="0"/>
                                </a:moveTo>
                                <a:lnTo>
                                  <a:pt x="5473704" y="0"/>
                                </a:lnTo>
                              </a:path>
                            </a:pathLst>
                          </a:custGeom>
                          <a:noFill/>
                          <a:ln w="9530" cap="flat" cmpd="sng" algn="ctr">
                            <a:solidFill>
                              <a:srgbClr val="FFFFFF"/>
                            </a:solidFill>
                            <a:prstDash val="solid"/>
                            <a:round/>
                          </a:ln>
                          <a:effectLst/>
                        </wps:spPr>
                        <wps:bodyPr/>
                      </wps:wsp>
                      <wps:wsp>
                        <wps:cNvPr id="32468" name="Rectangle 32468"/>
                        <wps:cNvSpPr/>
                        <wps:spPr>
                          <a:xfrm>
                            <a:off x="373623" y="362744"/>
                            <a:ext cx="533158" cy="434242"/>
                          </a:xfrm>
                          <a:prstGeom prst="rect">
                            <a:avLst/>
                          </a:prstGeom>
                          <a:ln>
                            <a:noFill/>
                          </a:ln>
                        </wps:spPr>
                        <wps:txbx>
                          <w:txbxContent>
                            <w:p w14:paraId="66CF272F" w14:textId="3DA102B5"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hint="eastAsia"/>
                                  <w:b/>
                                  <w:color w:val="FFFFFF"/>
                                  <w:szCs w:val="22"/>
                                </w:rPr>
                                <w:t>構成</w:t>
                              </w:r>
                            </w:p>
                          </w:txbxContent>
                        </wps:txbx>
                        <wps:bodyPr horzOverflow="overflow" vert="horz" lIns="0" tIns="0" rIns="0" bIns="0" rtlCol="0">
                          <a:noAutofit/>
                        </wps:bodyPr>
                      </wps:wsp>
                      <wps:wsp>
                        <wps:cNvPr id="32470" name="Rectangle 32470"/>
                        <wps:cNvSpPr/>
                        <wps:spPr>
                          <a:xfrm>
                            <a:off x="1417702" y="340785"/>
                            <a:ext cx="1143726" cy="328612"/>
                          </a:xfrm>
                          <a:prstGeom prst="rect">
                            <a:avLst/>
                          </a:prstGeom>
                          <a:ln>
                            <a:noFill/>
                          </a:ln>
                        </wps:spPr>
                        <wps:txbx>
                          <w:txbxContent>
                            <w:p w14:paraId="2C4135AA" w14:textId="79F27AF2"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b/>
                                  <w:color w:val="FFFFFF"/>
                                  <w:szCs w:val="22"/>
                                </w:rPr>
                                <w:t>Tx</w:t>
                              </w:r>
                              <w:r w:rsidRPr="004C57ED">
                                <w:rPr>
                                  <w:rFonts w:ascii="ＭＳ ゴシック" w:eastAsia="ＭＳ ゴシック" w:hAnsi="ＭＳ ゴシック" w:cs="Arial" w:hint="eastAsia"/>
                                  <w:b/>
                                  <w:color w:val="FFFFFF"/>
                                  <w:szCs w:val="22"/>
                                </w:rPr>
                                <w:t>出力</w:t>
                              </w:r>
                              <w:r w:rsidRPr="004C57ED">
                                <w:rPr>
                                  <w:rFonts w:ascii="ＭＳ ゴシック" w:eastAsia="ＭＳ ゴシック" w:hAnsi="ＭＳ ゴシック" w:cs="Arial"/>
                                  <w:b/>
                                  <w:color w:val="FFFFFF"/>
                                  <w:szCs w:val="22"/>
                                </w:rPr>
                                <w:t xml:space="preserve"> </w:t>
                              </w:r>
                            </w:p>
                          </w:txbxContent>
                        </wps:txbx>
                        <wps:bodyPr horzOverflow="overflow" vert="horz" lIns="0" tIns="0" rIns="0" bIns="0" rtlCol="0">
                          <a:noAutofit/>
                        </wps:bodyPr>
                      </wps:wsp>
                      <wps:wsp>
                        <wps:cNvPr id="32471" name="Rectangle 32471"/>
                        <wps:cNvSpPr/>
                        <wps:spPr>
                          <a:xfrm>
                            <a:off x="1488085" y="524940"/>
                            <a:ext cx="688935" cy="334098"/>
                          </a:xfrm>
                          <a:prstGeom prst="rect">
                            <a:avLst/>
                          </a:prstGeom>
                          <a:ln>
                            <a:noFill/>
                          </a:ln>
                        </wps:spPr>
                        <wps:txbx>
                          <w:txbxContent>
                            <w:p w14:paraId="5CB48D7A" w14:textId="7EB726AD"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hint="eastAsia"/>
                                  <w:b/>
                                  <w:color w:val="FFFFFF"/>
                                  <w:szCs w:val="22"/>
                                </w:rPr>
                                <w:t>電力</w:t>
                              </w:r>
                            </w:p>
                          </w:txbxContent>
                        </wps:txbx>
                        <wps:bodyPr horzOverflow="overflow" vert="horz" lIns="0" tIns="0" rIns="0" bIns="0" rtlCol="0">
                          <a:noAutofit/>
                        </wps:bodyPr>
                      </wps:wsp>
                      <wps:wsp>
                        <wps:cNvPr id="32472" name="Rectangle 32472"/>
                        <wps:cNvSpPr/>
                        <wps:spPr>
                          <a:xfrm>
                            <a:off x="2422128" y="331567"/>
                            <a:ext cx="813612" cy="259424"/>
                          </a:xfrm>
                          <a:prstGeom prst="rect">
                            <a:avLst/>
                          </a:prstGeom>
                          <a:ln>
                            <a:noFill/>
                          </a:ln>
                        </wps:spPr>
                        <wps:txbx>
                          <w:txbxContent>
                            <w:p w14:paraId="15A46F8B" w14:textId="67A8EB29" w:rsidR="00F11BA1" w:rsidRPr="004C57ED" w:rsidRDefault="004C57ED"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hint="eastAsia"/>
                                  <w:b/>
                                  <w:color w:val="FFFFFF"/>
                                  <w:szCs w:val="22"/>
                                </w:rPr>
                                <w:t>Add</w:t>
                              </w:r>
                              <w:r w:rsidR="00F11BA1" w:rsidRPr="004C57ED">
                                <w:rPr>
                                  <w:rFonts w:ascii="ＭＳ ゴシック" w:eastAsia="ＭＳ ゴシック" w:hAnsi="ＭＳ ゴシック" w:cs="Arial"/>
                                  <w:b/>
                                  <w:color w:val="FFFFFF"/>
                                  <w:szCs w:val="22"/>
                                </w:rPr>
                                <w:t>/</w:t>
                              </w:r>
                              <w:r w:rsidRPr="004C57ED">
                                <w:rPr>
                                  <w:rFonts w:ascii="ＭＳ ゴシック" w:eastAsia="ＭＳ ゴシック" w:hAnsi="ＭＳ ゴシック" w:cs="Arial" w:hint="eastAsia"/>
                                  <w:b/>
                                  <w:color w:val="FFFFFF"/>
                                  <w:szCs w:val="22"/>
                                </w:rPr>
                                <w:t>Drop</w:t>
                              </w:r>
                              <w:r w:rsidR="00F11BA1" w:rsidRPr="004C57ED">
                                <w:rPr>
                                  <w:rFonts w:ascii="ＭＳ ゴシック" w:eastAsia="ＭＳ ゴシック" w:hAnsi="ＭＳ ゴシック" w:cs="Arial"/>
                                  <w:b/>
                                  <w:color w:val="FFFFFF"/>
                                  <w:szCs w:val="22"/>
                                </w:rPr>
                                <w:t xml:space="preserve"> </w:t>
                              </w:r>
                            </w:p>
                          </w:txbxContent>
                        </wps:txbx>
                        <wps:bodyPr horzOverflow="overflow" vert="horz" lIns="0" tIns="0" rIns="0" bIns="0" rtlCol="0">
                          <a:noAutofit/>
                        </wps:bodyPr>
                      </wps:wsp>
                      <wps:wsp>
                        <wps:cNvPr id="32473" name="Rectangle 32473"/>
                        <wps:cNvSpPr/>
                        <wps:spPr>
                          <a:xfrm>
                            <a:off x="2514153" y="524930"/>
                            <a:ext cx="1115551" cy="280799"/>
                          </a:xfrm>
                          <a:prstGeom prst="rect">
                            <a:avLst/>
                          </a:prstGeom>
                          <a:ln>
                            <a:noFill/>
                          </a:ln>
                        </wps:spPr>
                        <wps:txbx>
                          <w:txbxContent>
                            <w:p w14:paraId="6057E263" w14:textId="1A82508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hint="eastAsia"/>
                                  <w:b/>
                                  <w:color w:val="FFFFFF"/>
                                  <w:szCs w:val="22"/>
                                </w:rPr>
                                <w:t>構造</w:t>
                              </w:r>
                            </w:p>
                          </w:txbxContent>
                        </wps:txbx>
                        <wps:bodyPr horzOverflow="overflow" vert="horz" lIns="0" tIns="0" rIns="0" bIns="0" rtlCol="0">
                          <a:noAutofit/>
                        </wps:bodyPr>
                      </wps:wsp>
                      <wps:wsp>
                        <wps:cNvPr id="284810" name="Rectangle 284810"/>
                        <wps:cNvSpPr/>
                        <wps:spPr>
                          <a:xfrm>
                            <a:off x="3562144" y="336610"/>
                            <a:ext cx="254044" cy="254393"/>
                          </a:xfrm>
                          <a:prstGeom prst="rect">
                            <a:avLst/>
                          </a:prstGeom>
                          <a:ln>
                            <a:noFill/>
                          </a:ln>
                        </wps:spPr>
                        <wps:txbx>
                          <w:txbxContent>
                            <w:p w14:paraId="2694E754"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b/>
                                  <w:color w:val="FFFFFF"/>
                                  <w:szCs w:val="22"/>
                                </w:rPr>
                                <w:t>60</w:t>
                              </w:r>
                            </w:p>
                          </w:txbxContent>
                        </wps:txbx>
                        <wps:bodyPr horzOverflow="overflow" vert="horz" lIns="0" tIns="0" rIns="0" bIns="0" rtlCol="0">
                          <a:noAutofit/>
                        </wps:bodyPr>
                      </wps:wsp>
                      <wps:wsp>
                        <wps:cNvPr id="284811" name="Rectangle 284811"/>
                        <wps:cNvSpPr/>
                        <wps:spPr>
                          <a:xfrm>
                            <a:off x="3752270" y="336610"/>
                            <a:ext cx="457499" cy="254393"/>
                          </a:xfrm>
                          <a:prstGeom prst="rect">
                            <a:avLst/>
                          </a:prstGeom>
                          <a:ln>
                            <a:noFill/>
                          </a:ln>
                        </wps:spPr>
                        <wps:txbx>
                          <w:txbxContent>
                            <w:p w14:paraId="397B428E"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b/>
                                  <w:color w:val="FFFFFF"/>
                                  <w:szCs w:val="22"/>
                                </w:rPr>
                                <w:t>Gbd</w:t>
                              </w:r>
                            </w:p>
                          </w:txbxContent>
                        </wps:txbx>
                        <wps:bodyPr horzOverflow="overflow" vert="horz" lIns="0" tIns="0" rIns="0" bIns="0" rtlCol="0">
                          <a:noAutofit/>
                        </wps:bodyPr>
                      </wps:wsp>
                      <wps:wsp>
                        <wps:cNvPr id="284813" name="Rectangle 284813"/>
                        <wps:cNvSpPr/>
                        <wps:spPr>
                          <a:xfrm>
                            <a:off x="4845258" y="336610"/>
                            <a:ext cx="457499" cy="254393"/>
                          </a:xfrm>
                          <a:prstGeom prst="rect">
                            <a:avLst/>
                          </a:prstGeom>
                          <a:ln>
                            <a:noFill/>
                          </a:ln>
                        </wps:spPr>
                        <wps:txbx>
                          <w:txbxContent>
                            <w:p w14:paraId="48B50E89"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b/>
                                  <w:color w:val="FFFFFF"/>
                                  <w:szCs w:val="22"/>
                                </w:rPr>
                                <w:t>Gbd</w:t>
                              </w:r>
                            </w:p>
                          </w:txbxContent>
                        </wps:txbx>
                        <wps:bodyPr horzOverflow="overflow" vert="horz" lIns="0" tIns="0" rIns="0" bIns="0" rtlCol="0">
                          <a:noAutofit/>
                        </wps:bodyPr>
                      </wps:wsp>
                      <wps:wsp>
                        <wps:cNvPr id="284812" name="Rectangle 284812"/>
                        <wps:cNvSpPr/>
                        <wps:spPr>
                          <a:xfrm>
                            <a:off x="4655132" y="336610"/>
                            <a:ext cx="254044" cy="254393"/>
                          </a:xfrm>
                          <a:prstGeom prst="rect">
                            <a:avLst/>
                          </a:prstGeom>
                          <a:ln>
                            <a:noFill/>
                          </a:ln>
                        </wps:spPr>
                        <wps:txbx>
                          <w:txbxContent>
                            <w:p w14:paraId="64FB8C83"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b/>
                                  <w:color w:val="FFFFFF"/>
                                  <w:szCs w:val="22"/>
                                </w:rPr>
                                <w:t>80</w:t>
                              </w:r>
                            </w:p>
                          </w:txbxContent>
                        </wps:txbx>
                        <wps:bodyPr horzOverflow="overflow" vert="horz" lIns="0" tIns="0" rIns="0" bIns="0" rtlCol="0">
                          <a:noAutofit/>
                        </wps:bodyPr>
                      </wps:wsp>
                      <wps:wsp>
                        <wps:cNvPr id="32476" name="Rectangle 32476"/>
                        <wps:cNvSpPr/>
                        <wps:spPr>
                          <a:xfrm>
                            <a:off x="445502" y="817223"/>
                            <a:ext cx="278753" cy="254393"/>
                          </a:xfrm>
                          <a:prstGeom prst="rect">
                            <a:avLst/>
                          </a:prstGeom>
                          <a:ln>
                            <a:noFill/>
                          </a:ln>
                        </wps:spPr>
                        <wps:txbx>
                          <w:txbxContent>
                            <w:p w14:paraId="214A6944"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LA</w:t>
                              </w:r>
                            </w:p>
                          </w:txbxContent>
                        </wps:txbx>
                        <wps:bodyPr horzOverflow="overflow" vert="horz" lIns="0" tIns="0" rIns="0" bIns="0" rtlCol="0">
                          <a:noAutofit/>
                        </wps:bodyPr>
                      </wps:wsp>
                      <wps:wsp>
                        <wps:cNvPr id="32477" name="Rectangle 32477"/>
                        <wps:cNvSpPr/>
                        <wps:spPr>
                          <a:xfrm>
                            <a:off x="1488091" y="817223"/>
                            <a:ext cx="417752" cy="254393"/>
                          </a:xfrm>
                          <a:prstGeom prst="rect">
                            <a:avLst/>
                          </a:prstGeom>
                          <a:ln>
                            <a:noFill/>
                          </a:ln>
                        </wps:spPr>
                        <wps:txbx>
                          <w:txbxContent>
                            <w:p w14:paraId="3EB509DB"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Low</w:t>
                              </w:r>
                            </w:p>
                          </w:txbxContent>
                        </wps:txbx>
                        <wps:bodyPr horzOverflow="overflow" vert="horz" lIns="0" tIns="0" rIns="0" bIns="0" rtlCol="0">
                          <a:noAutofit/>
                        </wps:bodyPr>
                      </wps:wsp>
                      <wps:wsp>
                        <wps:cNvPr id="32478" name="Rectangle 32478"/>
                        <wps:cNvSpPr/>
                        <wps:spPr>
                          <a:xfrm>
                            <a:off x="2436906" y="817223"/>
                            <a:ext cx="798838" cy="254393"/>
                          </a:xfrm>
                          <a:prstGeom prst="rect">
                            <a:avLst/>
                          </a:prstGeom>
                          <a:ln>
                            <a:noFill/>
                          </a:ln>
                        </wps:spPr>
                        <wps:txbx>
                          <w:txbxContent>
                            <w:p w14:paraId="4247DA38"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Colored</w:t>
                              </w:r>
                            </w:p>
                          </w:txbxContent>
                        </wps:txbx>
                        <wps:bodyPr horzOverflow="overflow" vert="horz" lIns="0" tIns="0" rIns="0" bIns="0" rtlCol="0">
                          <a:noAutofit/>
                        </wps:bodyPr>
                      </wps:wsp>
                      <wps:wsp>
                        <wps:cNvPr id="284814" name="Rectangle 284814"/>
                        <wps:cNvSpPr/>
                        <wps:spPr>
                          <a:xfrm>
                            <a:off x="3629699" y="817223"/>
                            <a:ext cx="253435" cy="254393"/>
                          </a:xfrm>
                          <a:prstGeom prst="rect">
                            <a:avLst/>
                          </a:prstGeom>
                          <a:ln>
                            <a:noFill/>
                          </a:ln>
                        </wps:spPr>
                        <wps:txbx>
                          <w:txbxContent>
                            <w:p w14:paraId="598B7101"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60</w:t>
                              </w:r>
                            </w:p>
                          </w:txbxContent>
                        </wps:txbx>
                        <wps:bodyPr horzOverflow="overflow" vert="horz" lIns="0" tIns="0" rIns="0" bIns="0" rtlCol="0">
                          <a:noAutofit/>
                        </wps:bodyPr>
                      </wps:wsp>
                      <wps:wsp>
                        <wps:cNvPr id="284815" name="Rectangle 284815"/>
                        <wps:cNvSpPr/>
                        <wps:spPr>
                          <a:xfrm>
                            <a:off x="3819767" y="817223"/>
                            <a:ext cx="278754" cy="254393"/>
                          </a:xfrm>
                          <a:prstGeom prst="rect">
                            <a:avLst/>
                          </a:prstGeom>
                          <a:ln>
                            <a:noFill/>
                          </a:ln>
                        </wps:spPr>
                        <wps:txbx>
                          <w:txbxContent>
                            <w:p w14:paraId="557B2B53"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LA</w:t>
                              </w:r>
                            </w:p>
                          </w:txbxContent>
                        </wps:txbx>
                        <wps:bodyPr horzOverflow="overflow" vert="horz" lIns="0" tIns="0" rIns="0" bIns="0" rtlCol="0">
                          <a:noAutofit/>
                        </wps:bodyPr>
                      </wps:wsp>
                      <wps:wsp>
                        <wps:cNvPr id="32480" name="Rectangle 32480"/>
                        <wps:cNvSpPr/>
                        <wps:spPr>
                          <a:xfrm>
                            <a:off x="431762" y="1244946"/>
                            <a:ext cx="317028" cy="254733"/>
                          </a:xfrm>
                          <a:prstGeom prst="rect">
                            <a:avLst/>
                          </a:prstGeom>
                          <a:ln>
                            <a:noFill/>
                          </a:ln>
                        </wps:spPr>
                        <wps:txbx>
                          <w:txbxContent>
                            <w:p w14:paraId="7139E192"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HA</w:t>
                              </w:r>
                            </w:p>
                          </w:txbxContent>
                        </wps:txbx>
                        <wps:bodyPr horzOverflow="overflow" vert="horz" lIns="0" tIns="0" rIns="0" bIns="0" rtlCol="0">
                          <a:noAutofit/>
                        </wps:bodyPr>
                      </wps:wsp>
                      <wps:wsp>
                        <wps:cNvPr id="32481" name="Rectangle 32481"/>
                        <wps:cNvSpPr/>
                        <wps:spPr>
                          <a:xfrm>
                            <a:off x="1467334" y="1244791"/>
                            <a:ext cx="468474" cy="347789"/>
                          </a:xfrm>
                          <a:prstGeom prst="rect">
                            <a:avLst/>
                          </a:prstGeom>
                          <a:ln>
                            <a:noFill/>
                          </a:ln>
                        </wps:spPr>
                        <wps:txbx>
                          <w:txbxContent>
                            <w:p w14:paraId="548F96BF"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High</w:t>
                              </w:r>
                            </w:p>
                          </w:txbxContent>
                        </wps:txbx>
                        <wps:bodyPr horzOverflow="overflow" vert="horz" lIns="0" tIns="0" rIns="0" bIns="0" rtlCol="0">
                          <a:noAutofit/>
                        </wps:bodyPr>
                      </wps:wsp>
                      <wps:wsp>
                        <wps:cNvPr id="32482" name="Rectangle 32482"/>
                        <wps:cNvSpPr/>
                        <wps:spPr>
                          <a:xfrm>
                            <a:off x="2436662" y="1244791"/>
                            <a:ext cx="798989" cy="340169"/>
                          </a:xfrm>
                          <a:prstGeom prst="rect">
                            <a:avLst/>
                          </a:prstGeom>
                          <a:ln>
                            <a:noFill/>
                          </a:ln>
                        </wps:spPr>
                        <wps:txbx>
                          <w:txbxContent>
                            <w:p w14:paraId="23970F34"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Colored</w:t>
                              </w:r>
                            </w:p>
                          </w:txbxContent>
                        </wps:txbx>
                        <wps:bodyPr horzOverflow="overflow" vert="horz" lIns="0" tIns="0" rIns="0" bIns="0" rtlCol="0">
                          <a:noAutofit/>
                        </wps:bodyPr>
                      </wps:wsp>
                      <wps:wsp>
                        <wps:cNvPr id="284818" name="Rectangle 284818"/>
                        <wps:cNvSpPr/>
                        <wps:spPr>
                          <a:xfrm>
                            <a:off x="3615596" y="1244791"/>
                            <a:ext cx="253605" cy="347591"/>
                          </a:xfrm>
                          <a:prstGeom prst="rect">
                            <a:avLst/>
                          </a:prstGeom>
                          <a:ln>
                            <a:noFill/>
                          </a:ln>
                        </wps:spPr>
                        <wps:txbx>
                          <w:txbxContent>
                            <w:p w14:paraId="752F145B"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60</w:t>
                              </w:r>
                            </w:p>
                          </w:txbxContent>
                        </wps:txbx>
                        <wps:bodyPr horzOverflow="overflow" vert="horz" lIns="0" tIns="0" rIns="0" bIns="0" rtlCol="0">
                          <a:noAutofit/>
                        </wps:bodyPr>
                      </wps:wsp>
                      <wps:wsp>
                        <wps:cNvPr id="284819" name="Rectangle 284819"/>
                        <wps:cNvSpPr/>
                        <wps:spPr>
                          <a:xfrm>
                            <a:off x="3806027" y="1244946"/>
                            <a:ext cx="316926" cy="254733"/>
                          </a:xfrm>
                          <a:prstGeom prst="rect">
                            <a:avLst/>
                          </a:prstGeom>
                          <a:ln>
                            <a:noFill/>
                          </a:ln>
                        </wps:spPr>
                        <wps:txbx>
                          <w:txbxContent>
                            <w:p w14:paraId="2A2CD86D"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HA</w:t>
                              </w:r>
                            </w:p>
                          </w:txbxContent>
                        </wps:txbx>
                        <wps:bodyPr horzOverflow="overflow" vert="horz" lIns="0" tIns="0" rIns="0" bIns="0" rtlCol="0">
                          <a:noAutofit/>
                        </wps:bodyPr>
                      </wps:wsp>
                      <wps:wsp>
                        <wps:cNvPr id="284820" name="Rectangle 284820"/>
                        <wps:cNvSpPr/>
                        <wps:spPr>
                          <a:xfrm>
                            <a:off x="4708475" y="1244791"/>
                            <a:ext cx="253605" cy="339972"/>
                          </a:xfrm>
                          <a:prstGeom prst="rect">
                            <a:avLst/>
                          </a:prstGeom>
                          <a:ln>
                            <a:noFill/>
                          </a:ln>
                        </wps:spPr>
                        <wps:txbx>
                          <w:txbxContent>
                            <w:p w14:paraId="1577A0B2"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80</w:t>
                              </w:r>
                            </w:p>
                          </w:txbxContent>
                        </wps:txbx>
                        <wps:bodyPr horzOverflow="overflow" vert="horz" lIns="0" tIns="0" rIns="0" bIns="0" rtlCol="0">
                          <a:noAutofit/>
                        </wps:bodyPr>
                      </wps:wsp>
                      <wps:wsp>
                        <wps:cNvPr id="284821" name="Rectangle 284821"/>
                        <wps:cNvSpPr/>
                        <wps:spPr>
                          <a:xfrm>
                            <a:off x="4899016" y="1244946"/>
                            <a:ext cx="316926" cy="254733"/>
                          </a:xfrm>
                          <a:prstGeom prst="rect">
                            <a:avLst/>
                          </a:prstGeom>
                          <a:ln>
                            <a:noFill/>
                          </a:ln>
                        </wps:spPr>
                        <wps:txbx>
                          <w:txbxContent>
                            <w:p w14:paraId="295C9100"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HA</w:t>
                              </w:r>
                            </w:p>
                          </w:txbxContent>
                        </wps:txbx>
                        <wps:bodyPr horzOverflow="overflow" vert="horz" lIns="0" tIns="0" rIns="0" bIns="0" rtlCol="0">
                          <a:noAutofit/>
                        </wps:bodyPr>
                      </wps:wsp>
                      <wps:wsp>
                        <wps:cNvPr id="32485" name="Rectangle 32485"/>
                        <wps:cNvSpPr/>
                        <wps:spPr>
                          <a:xfrm>
                            <a:off x="431719" y="1673121"/>
                            <a:ext cx="316824" cy="360911"/>
                          </a:xfrm>
                          <a:prstGeom prst="rect">
                            <a:avLst/>
                          </a:prstGeom>
                          <a:ln>
                            <a:noFill/>
                          </a:ln>
                        </wps:spPr>
                        <wps:txbx>
                          <w:txbxContent>
                            <w:p w14:paraId="5F3379A6"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HB</w:t>
                              </w:r>
                            </w:p>
                          </w:txbxContent>
                        </wps:txbx>
                        <wps:bodyPr horzOverflow="overflow" vert="horz" lIns="0" tIns="0" rIns="0" bIns="0" rtlCol="0">
                          <a:noAutofit/>
                        </wps:bodyPr>
                      </wps:wsp>
                      <wps:wsp>
                        <wps:cNvPr id="32486" name="Rectangle 32486"/>
                        <wps:cNvSpPr/>
                        <wps:spPr>
                          <a:xfrm>
                            <a:off x="1467334" y="1673121"/>
                            <a:ext cx="468764" cy="361419"/>
                          </a:xfrm>
                          <a:prstGeom prst="rect">
                            <a:avLst/>
                          </a:prstGeom>
                          <a:ln>
                            <a:noFill/>
                          </a:ln>
                        </wps:spPr>
                        <wps:txbx>
                          <w:txbxContent>
                            <w:p w14:paraId="54CECE8A"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High</w:t>
                              </w:r>
                            </w:p>
                          </w:txbxContent>
                        </wps:txbx>
                        <wps:bodyPr horzOverflow="overflow" vert="horz" lIns="0" tIns="0" rIns="0" bIns="0" rtlCol="0">
                          <a:noAutofit/>
                        </wps:bodyPr>
                      </wps:wsp>
                      <wps:wsp>
                        <wps:cNvPr id="32487" name="Rectangle 32487"/>
                        <wps:cNvSpPr/>
                        <wps:spPr>
                          <a:xfrm>
                            <a:off x="2379418" y="1673121"/>
                            <a:ext cx="948651" cy="346179"/>
                          </a:xfrm>
                          <a:prstGeom prst="rect">
                            <a:avLst/>
                          </a:prstGeom>
                          <a:ln>
                            <a:noFill/>
                          </a:ln>
                        </wps:spPr>
                        <wps:txbx>
                          <w:txbxContent>
                            <w:p w14:paraId="1CD659EE"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Colorless</w:t>
                              </w:r>
                            </w:p>
                          </w:txbxContent>
                        </wps:txbx>
                        <wps:bodyPr horzOverflow="overflow" vert="horz" lIns="0" tIns="0" rIns="0" bIns="0" rtlCol="0">
                          <a:noAutofit/>
                        </wps:bodyPr>
                      </wps:wsp>
                      <wps:wsp>
                        <wps:cNvPr id="284822" name="Rectangle 284822"/>
                        <wps:cNvSpPr/>
                        <wps:spPr>
                          <a:xfrm>
                            <a:off x="3615596" y="1673121"/>
                            <a:ext cx="254044" cy="345927"/>
                          </a:xfrm>
                          <a:prstGeom prst="rect">
                            <a:avLst/>
                          </a:prstGeom>
                          <a:ln>
                            <a:noFill/>
                          </a:ln>
                        </wps:spPr>
                        <wps:txbx>
                          <w:txbxContent>
                            <w:p w14:paraId="6644B21C"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60</w:t>
                              </w:r>
                            </w:p>
                          </w:txbxContent>
                        </wps:txbx>
                        <wps:bodyPr horzOverflow="overflow" vert="horz" lIns="0" tIns="0" rIns="0" bIns="0" rtlCol="0">
                          <a:noAutofit/>
                        </wps:bodyPr>
                      </wps:wsp>
                      <wps:wsp>
                        <wps:cNvPr id="284823" name="Rectangle 284823"/>
                        <wps:cNvSpPr/>
                        <wps:spPr>
                          <a:xfrm>
                            <a:off x="3806084" y="1673330"/>
                            <a:ext cx="317281" cy="254393"/>
                          </a:xfrm>
                          <a:prstGeom prst="rect">
                            <a:avLst/>
                          </a:prstGeom>
                          <a:ln>
                            <a:noFill/>
                          </a:ln>
                        </wps:spPr>
                        <wps:txbx>
                          <w:txbxContent>
                            <w:p w14:paraId="7471D447"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HB</w:t>
                              </w:r>
                            </w:p>
                          </w:txbxContent>
                        </wps:txbx>
                        <wps:bodyPr horzOverflow="overflow" vert="horz" lIns="0" tIns="0" rIns="0" bIns="0" rtlCol="0">
                          <a:noAutofit/>
                        </wps:bodyPr>
                      </wps:wsp>
                      <wps:wsp>
                        <wps:cNvPr id="284824" name="Rectangle 284824"/>
                        <wps:cNvSpPr/>
                        <wps:spPr>
                          <a:xfrm>
                            <a:off x="4708475" y="1673121"/>
                            <a:ext cx="254044" cy="361165"/>
                          </a:xfrm>
                          <a:prstGeom prst="rect">
                            <a:avLst/>
                          </a:prstGeom>
                          <a:ln>
                            <a:noFill/>
                          </a:ln>
                        </wps:spPr>
                        <wps:txbx>
                          <w:txbxContent>
                            <w:p w14:paraId="4DE9AE83"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80</w:t>
                              </w:r>
                            </w:p>
                          </w:txbxContent>
                        </wps:txbx>
                        <wps:bodyPr horzOverflow="overflow" vert="horz" lIns="0" tIns="0" rIns="0" bIns="0" rtlCol="0">
                          <a:noAutofit/>
                        </wps:bodyPr>
                      </wps:wsp>
                      <wps:wsp>
                        <wps:cNvPr id="284825" name="Rectangle 284825"/>
                        <wps:cNvSpPr/>
                        <wps:spPr>
                          <a:xfrm>
                            <a:off x="4898582" y="1673121"/>
                            <a:ext cx="317281" cy="308079"/>
                          </a:xfrm>
                          <a:prstGeom prst="rect">
                            <a:avLst/>
                          </a:prstGeom>
                          <a:ln>
                            <a:noFill/>
                          </a:ln>
                        </wps:spPr>
                        <wps:txbx>
                          <w:txbxContent>
                            <w:p w14:paraId="18D8C836"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HB</w:t>
                              </w:r>
                            </w:p>
                          </w:txbxContent>
                        </wps:txbx>
                        <wps:bodyPr horzOverflow="overflow" vert="horz" lIns="0" tIns="0" rIns="0" bIns="0" rtlCol="0">
                          <a:noAutofit/>
                        </wps:bodyPr>
                      </wps:wsp>
                      <wps:wsp>
                        <wps:cNvPr id="32490" name="Shape 32490"/>
                        <wps:cNvSpPr/>
                        <wps:spPr>
                          <a:xfrm>
                            <a:off x="3287442" y="0"/>
                            <a:ext cx="2181206" cy="280191"/>
                          </a:xfrm>
                          <a:custGeom>
                            <a:avLst/>
                            <a:gdLst/>
                            <a:ahLst/>
                            <a:cxnLst/>
                            <a:rect l="0" t="0" r="0" b="0"/>
                            <a:pathLst>
                              <a:path w="2181206" h="280191">
                                <a:moveTo>
                                  <a:pt x="46754" y="0"/>
                                </a:moveTo>
                                <a:lnTo>
                                  <a:pt x="2134451" y="0"/>
                                </a:lnTo>
                                <a:cubicBezTo>
                                  <a:pt x="2160309" y="0"/>
                                  <a:pt x="2181206" y="20967"/>
                                  <a:pt x="2181206" y="46699"/>
                                </a:cubicBezTo>
                                <a:lnTo>
                                  <a:pt x="2181206" y="233493"/>
                                </a:lnTo>
                                <a:cubicBezTo>
                                  <a:pt x="2181206" y="259320"/>
                                  <a:pt x="2160309" y="280191"/>
                                  <a:pt x="2134451" y="280191"/>
                                </a:cubicBezTo>
                                <a:lnTo>
                                  <a:pt x="46754" y="280191"/>
                                </a:lnTo>
                                <a:cubicBezTo>
                                  <a:pt x="20992" y="280191"/>
                                  <a:pt x="0" y="259320"/>
                                  <a:pt x="0" y="233493"/>
                                </a:cubicBezTo>
                                <a:lnTo>
                                  <a:pt x="0" y="46699"/>
                                </a:lnTo>
                                <a:cubicBezTo>
                                  <a:pt x="0" y="20967"/>
                                  <a:pt x="20992" y="0"/>
                                  <a:pt x="46754" y="0"/>
                                </a:cubicBezTo>
                                <a:close/>
                              </a:path>
                            </a:pathLst>
                          </a:custGeom>
                          <a:solidFill>
                            <a:srgbClr val="00B5E2"/>
                          </a:solidFill>
                          <a:ln w="0" cap="flat">
                            <a:noFill/>
                            <a:round/>
                          </a:ln>
                          <a:effectLst/>
                        </wps:spPr>
                        <wps:bodyPr/>
                      </wps:wsp>
                      <wps:wsp>
                        <wps:cNvPr id="32491" name="Rectangle 32491"/>
                        <wps:cNvSpPr/>
                        <wps:spPr>
                          <a:xfrm>
                            <a:off x="3843812" y="70698"/>
                            <a:ext cx="1420035" cy="191643"/>
                          </a:xfrm>
                          <a:prstGeom prst="rect">
                            <a:avLst/>
                          </a:prstGeom>
                          <a:ln>
                            <a:noFill/>
                          </a:ln>
                        </wps:spPr>
                        <wps:txbx>
                          <w:txbxContent>
                            <w:p w14:paraId="4F857351" w14:textId="6F49BBA6"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hint="eastAsia"/>
                                  <w:b/>
                                  <w:color w:val="FFFFFF"/>
                                  <w:szCs w:val="22"/>
                                </w:rPr>
                                <w:t>最大シンボルレート</w:t>
                              </w:r>
                            </w:p>
                          </w:txbxContent>
                        </wps:txbx>
                        <wps:bodyPr horzOverflow="overflow" vert="horz" lIns="0" tIns="0" rIns="0" bIns="0" rtlCol="0">
                          <a:noAutofit/>
                        </wps:bodyPr>
                      </wps:wsp>
                    </wpg:wgp>
                  </a:graphicData>
                </a:graphic>
              </wp:inline>
            </w:drawing>
          </mc:Choice>
          <mc:Fallback>
            <w:pict>
              <v:group w14:anchorId="6D4FE063" id="Group 285486" o:spid="_x0000_s2332" style="width:436.25pt;height:169.6pt;mso-position-horizontal-relative:char;mso-position-vertical-relative:line" coordsize="55402,21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SzXugwAADaXAAAOAAAAZHJzL2Uyb0RvYy54bWzsXetu2zgW/r/AvoPg/9uIF92MpoPpJcUC&#10;i5nBzuwDKLJjG7AtQ3abdJ5+v0OK1MVyIqWpU0OcAWKVoiTqfOccnhupt788bNbe13mxX+Xb6wl7&#10;40+8+TbLZ6vt4nryv79u/hVPvP0h3c7Sdb6dX0++zfeTX9798x9v73fTOc+X+Xo2LzzcZLuf3u+u&#10;J8vDYTe9utpny/km3b/Jd/MtTt7lxSY94J/F4mpWpPe4+2Z9xX0/vLrPi9muyLP5fo/Wj/rk5J26&#10;/93dPDv8fne3nx+89fUEYzuov4X6e0t/r969TaeLIt0tV1k5jPQZo9ikqy0eam/1MT2k3pdidXSr&#10;zSor8n1+d3iT5Zur/O5ulc3VO+BtmN96m89F/mWn3mUxvV/sLJlA2hadnn3b7LevfxTeanY94XEg&#10;43DibdMNcFKP9so2EOl+t5ii7+di9+fuj6JsWOh/0Xs/3BUb+sUbeQ+KvN8seecPBy9DYxBInyfB&#10;xMtwjrNAsjjRAGRLoHR0Xbb89MSVV+bBVzQ+O5z7HZhpX9Fr/330+nOZ7uYKhj3RoKSX4EJKQ67/&#10;gtHS7WI993SzIpDqbcm1n+5BuQ5agexJyPnEA1VYwpPYL6li6eaHkSipxqWIFdfaV0+nu2J/+DzP&#10;Nx4dXE8KjEXxYvr1P/sDRoKupgs9fr2lv9v8ZrVe67PUAgqaEdLR4eH2QbFFKBlhRG23+ewbXn6Z&#10;F3//DpG/W+f315O8PJqQFsDT6ezEW/97C6KTwJmDwhzcmoPisP6QK7HU4/n1yyG/W6kBV08rBwY0&#10;9Rh+PKwySBh4VIuBgt4Tum0IqDKKmEKUJ34QtQBlfsKjJNKQytgXPCIa1yDNvmhIiTIGRiiXmQYU&#10;bUtzlD1szSEB/6ie26UHuo5uSoce4LNDWV5PypHQ6Q1g/StXHQ8tucQoq7Prbb2XvZmRffQ1Pczv&#10;Tt2v3rNBANPN/OruYCTcsndHIyD6JsT+eFstB4YCaKzTeJ+vVzMSCHrlfbG4/bAuvK8pcaf/PvjE&#10;S3ga3dZbIiCGlqWYuO7WqZY6K1ig0+qAyW292oDOPPL9alz0mLmanjR4LenTkkYsQZJwZua3c0CN&#10;+UOjA6D/ntZoQDcKZeL43/H/BfI/9PKR8lf6mWSxF/9zlvhS4j5k5zj9r+aRpkJ3+v/n1f/w2I74&#10;Px6k/wWPBSfj2PG/s38uzv6B3XLE/8qA763/pYhCJmBHPcr/kDNyhBtWrXGj67bpGex/DOXl7H/c&#10;DK9V2braQ+jS/7pngwCmm/l19v+57X8Oj6bN/2iDM9Kf/43zG0XwdAO6FtNdGcuxU79ifh7FkfGu&#10;Xon5YacR8+uR0Egr97bOfYahq7NNHrXv1ZP5tXlYPpZcvVO+cun81illnmx+u8apz32f8/vh/afg&#10;RhJ+uM8YnF+OoM0R89sAWC/jv+78Ov4/rfwd/2eHny74Q2HoI/5X+rm38q87v47/Hf9fVPCTI89y&#10;xP9ikPFTd34d/zv+vyz+txnNKvjPlQHYW//Xnd/T/G+c37pV+0r2f+n8voz9P9j5rRPAmPPmt27W&#10;93YUjJ/i7P+TdRUnEvrI8sJZPdb/yoHtz//G+WUsiSnL67zfk0ni3kzdu+NLcv+n6Ebc/Dom77cj&#10;9cufn/p1AlAyflOf1wNFvfm6d0cnAE+W1T2i/hGUODL/n5/7dQLgBOCyin847NcjAXh+8tcJgBOA&#10;CxOAjuwvf3729xEBcB6w9pV7Wza9OzoT6DtMINGR/kUbnNhneMAhD8PQ5X9tEZAO6FyOAzC6/K/o&#10;yP+ibQj31/O/zAmASwBcVAJAdCSA0TZEAOoJYCcAF+4AjG8G6MgAi+dngJ0AOAG4LA9YdKSA0TZk&#10;BqingB8RAOcBX4IHPK4ZgMugnQNQTUPYv+4BYAV9zJT0VBXQtGQURcIsioSMVXAV1bXnLX5AwbN5&#10;/PMrnnVhsrkPKGRLmPtUHdfWyeqVtElAsYdqMa2XbXbYl2C/XUy8dL3A9hLZoVAL2xuVyI3Vujfq&#10;P1JW7YJlWgH/Md0v9apedQfqlk6xx8J2ZgavCtV/wnW54EHoikZkXjVh3L3DMnW73LGlXQsPRqmv&#10;tnFs2bUTyYmUKXiwHS9XTUPYsl4v6djSseWQDXJOsmXYjmJziaYhbFm3YR1bOrZ8GbZsh5fBlsOi&#10;y9rmorpaXxVmVVZlICMR+XDeyLY0KbDzWpXYDsWM4vlWpbnD8SLSZ1mVkN0EVHdmZecWVjJsx3vB&#10;kcPCvaUX0FXsaqF0LEk7bdECT9oyyDk62Knv9NTdDsCCI4fFX0uOpNxbpBShU5LOx3l6t8XTHNmO&#10;iIIjBwZEzZoAZ0k6S/JlLMn2QhXw5LB1KoEM44SC/TAXHVs6tnwZtmyvIAFbDltAoifvrl3TnDVJ&#10;JqSLTw6KT4bH2Rw0DQkElQzpBzIQrcV8jiMdR9L+48M40iZy6ptGYzIexJUiEiFtVoDJGwcRNttT&#10;DqbZZCkQglHGSO2xJCSX7T2WzIbQP2jPaBtCGMee0VzC0SzTcw1Utf/ZO0XHJLKpvt4KXEg/itu1&#10;0wxhaazIVLgicRKyM+NqHfHR4Gojtk1ch0VtGfL8PsAkcQ24TGQrLBHGMMVxmsRVAPikXRXwg8XV&#10;erOjgdWGPZuwWr3Va6svqFXOaMmcgo0F2rKook0xNoGEhCpYeZBADZOWRhjbhOV/MKzWIRwNrDZ2&#10;2ITVqq1+sAbQw4GeXEla9fKXClbGWBAElFQA7jz2o0QtEDsfrtajGgWuPJYx65hey/YhtrwIQs7K&#10;jYmFCEPctmE2cXyhhE4rYAMpEsU45wPWeibjAbZjflXADptgRRRwfGGh1MTHwKKqT0JKXw1Ya9yP&#10;B9gOVayAHaaLZSwDTp6MmmJ/PmDt0uDxANthOilgh9lOCFcHjFYbnQD2lVVxoGYGctxGASy2649s&#10;6LZpO1ljo5ftJGUQlA5szCKOEEVzgsV2z2RZvdIEC6OtNBdGg6qNfzZRtZZGL1SV/0plNBDWLlgp&#10;bBFYR+fsdhMePTZYu4OIkbUzesGKj8mFVEd2CtYoiWNRRhGhj89tDkNRjAlWNYnaUoNKXMv2khS9&#10;gEVIOAnJ3j0hrzwQ0sSbXgPYccWbFIA2X98C1sZo+gEbM3xaDTr9FLA0v76eAxvYtxnL/IqPcXbF&#10;/fU3OnvH/aVgEVViAlWGDyclslXbi9M+xRlLsynSC5LPFpcIrA04Glg7whKwkWNrP/aSVibx4day&#10;xIZwjWBCQY1XkURk/WRUiqvAJ0P193DPh6u1AkeDa4fzSrhaA7IXrmQ3hTV5PcIVhhP+1/KKdA4L&#10;zxsgRrxkdIZTh0Gs5l1Lil7IIl8TBIm2iDslFpZT6JtMnYxobQFIfT6JHWG8ya4wbFlOlhT9kI39&#10;0Md3lh+ZY8PEpNZhE597jq2Wp41CF5NsVl8aayI7+GtjPmZRnVx/WmZFkhx9cOzHpmGrFV7jQbbD&#10;fFKID7OfZJwkmDx/Xpm1ZsMokCVDqcON1c1DwhPk7jAdnWCwkBm+utYwiwULY9RKKHcH023CzjvJ&#10;VsuNRgNrd+w/tn5frym24e504Qp3B9+FN7iiyOK8ZnG1aGc0uHZH/2Pr9/XClYsokQwGNoUnunBN&#10;ZByaehiBFc3RmXEdV9RJTaQdfmzZPkQRN9ydLmTrWVhB38dRnHM2d6daOzIKiVUInqib0JnU3hFF&#10;Qe5ODF1byqxoF7FhCuYIZ5mQ4rlzO9UijPEgCzT0Dk4td8dmQ3ppY5SaV+7OkzIbMqbXBZ5PZm3E&#10;ZTzIdljFSpbtxNQPWQQNA4Qijcx22MWVzAqfCk/PGnzSUcwx1cQkNrujFod7cHXQNGiG5TEW52hM&#10;28WmLGacsu9lGTE7iiXW9yVLv+qPBafTxcwcpUtzlD1szWExzw7emraA8Q7qb6H+3pabwqRTu9RV&#10;H9KOFNwMBfsCoqCZRkJpiupT53rjeqQzKLmIKUW9ClRK1aP5jSvOBCqBdMGI6Wt6ZF9uV9n7+d96&#10;Z3B9Z85CX/jaJSzJZE6URMJDuZ+YCvvjk1hnasuwm08wzz2+hiM5Y0t8TbfmxR0XBYnQESrQ7+A9&#10;EPWqwZfUU+6sOVuRojoL2jUfZB6vL6oo3bjEdGpeWj7HTxLNZ9UlZoS6MBZLEFojL9vrZGje2jxQ&#10;P0J3r1PanG9eVe99DJodZwPo6o0NvzTvma3z/RxkBeGIge0B2F4d12Xl9P6Qvv8++KSiNrhPo5ve&#10;mgVvWO0U1FrceCEbRUJ2j8wM0lvDQm8ilgKSp4Q98kO9IKlKXDLJfd9UkEBdhPK8lfLVurrXNjKu&#10;7neL6f1ip5hwUaS75Sr7mB7S+r9xfL+bznm+zNezefHu/wAAAP//AwBQSwMEFAAGAAgAAAAhAP+y&#10;BfjdAAAABQEAAA8AAABkcnMvZG93bnJldi54bWxMj09Lw0AQxe+C32EZwZvd/KHaptmUUtRTEWwF&#10;8TbNTpPQ7GzIbpP027t60cvA4z3e+02+nkwrBupdY1lBPItAEJdWN1wp+Di8PCxAOI+ssbVMCq7k&#10;YF3c3uSYaTvyOw17X4lQwi5DBbX3XSalK2sy6Ga2Iw7eyfYGfZB9JXWPYyg3rUyi6FEabDgs1NjR&#10;tqbyvL8YBa8jjps0fh5259P2+nWYv33uYlLq/m7arEB4mvxfGH7wAzoUgeloL6ydaBWER/zvDd7i&#10;KZmDOCpI02UCssjlf/riGwAA//8DAFBLAQItABQABgAIAAAAIQC2gziS/gAAAOEBAAATAAAAAAAA&#10;AAAAAAAAAAAAAABbQ29udGVudF9UeXBlc10ueG1sUEsBAi0AFAAGAAgAAAAhADj9If/WAAAAlAEA&#10;AAsAAAAAAAAAAAAAAAAALwEAAF9yZWxzLy5yZWxzUEsBAi0AFAAGAAgAAAAhAG/1LNe6DAAANpcA&#10;AA4AAAAAAAAAAAAAAAAALgIAAGRycy9lMm9Eb2MueG1sUEsBAi0AFAAGAAgAAAAhAP+yBfjdAAAA&#10;BQEAAA8AAAAAAAAAAAAAAAAAFA8AAGRycy9kb3ducmV2LnhtbFBLBQYAAAAABAAEAPMAAAAeEAAA&#10;AAA=&#10;">
                <v:rect id="Rectangle 32344" o:spid="_x0000_s2333" style="position:absolute;left:54896;top:1929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C9xwAAAN4AAAAPAAAAZHJzL2Rvd25yZXYueG1sRI9Pi8Iw&#10;FMTvwn6H8Ba8aboqotUosip69M+C6+3RvG3LNi+libb66Y0geBxm5jfMdN6YQlypcrllBV/dCARx&#10;YnXOqYKf47ozAuE8ssbCMim4kYP57KM1xVjbmvd0PfhUBAi7GBVk3pexlC7JyKDr2pI4eH+2MuiD&#10;rFKpK6wD3BSyF0VDaTDnsJBhSd8ZJf+Hi1GwGZWL362912mxOm9Ou9N4eRx7pdqfzWICwlPj3+FX&#10;e6sV9Hv9wQCed8IVkLMHAAAA//8DAFBLAQItABQABgAIAAAAIQDb4fbL7gAAAIUBAAATAAAAAAAA&#10;AAAAAAAAAAAAAABbQ29udGVudF9UeXBlc10ueG1sUEsBAi0AFAAGAAgAAAAhAFr0LFu/AAAAFQEA&#10;AAsAAAAAAAAAAAAAAAAAHwEAAF9yZWxzLy5yZWxzUEsBAi0AFAAGAAgAAAAhAJTJQL3HAAAA3gAA&#10;AA8AAAAAAAAAAAAAAAAABwIAAGRycy9kb3ducmV2LnhtbFBLBQYAAAAAAwADALcAAAD7AgAAAAA=&#10;" filled="f" stroked="f">
                  <v:textbox inset="0,0,0,0">
                    <w:txbxContent>
                      <w:p w14:paraId="3705710F"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szCs w:val="22"/>
                          </w:rPr>
                          <w:t xml:space="preserve"> </w:t>
                        </w:r>
                      </w:p>
                    </w:txbxContent>
                  </v:textbox>
                </v:rect>
                <v:shape id="Shape 345915" o:spid="_x0000_s2334" style="position:absolute;left:47;top:2905;width:10928;height:4804;visibility:visible;mso-wrap-style:square;v-text-anchor:top" coordsize="1092797,4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xxyQAAAN8AAAAPAAAAZHJzL2Rvd25yZXYueG1sRI/dasJA&#10;FITvC77DcgTvdGP9QaOrFLFQLCimpdC7Q/aYBLNnQ3aN0ad3C0Ivh5n5hlmuW1OKhmpXWFYwHEQg&#10;iFOrC84UfH+992cgnEfWWFomBTdysF51XpYYa3vlIzWJz0SAsItRQe59FUvp0pwMuoGtiIN3srVB&#10;H2SdSV3jNcBNKV+jaCoNFhwWcqxok1N6Ti5GwSF1/pQU9/nPjn63+8/mZrajjVK9bvu2AOGp9f/h&#10;Z/tDKxiNJ/PhBP7+hC8gVw8AAAD//wMAUEsBAi0AFAAGAAgAAAAhANvh9svuAAAAhQEAABMAAAAA&#10;AAAAAAAAAAAAAAAAAFtDb250ZW50X1R5cGVzXS54bWxQSwECLQAUAAYACAAAACEAWvQsW78AAAAV&#10;AQAACwAAAAAAAAAAAAAAAAAfAQAAX3JlbHMvLnJlbHNQSwECLQAUAAYACAAAACEAcZO8cckAAADf&#10;AAAADwAAAAAAAAAAAAAAAAAHAgAAZHJzL2Rvd25yZXYueG1sUEsFBgAAAAADAAMAtwAAAP0CAAAA&#10;AA==&#10;" path="m,l1092797,r,480327l,480327,,e" fillcolor="#00b5e2" stroked="f" strokeweight="0">
                  <v:stroke miterlimit="83231f" joinstyle="miter"/>
                  <v:path arrowok="t" textboxrect="0,0,1092797,480327"/>
                </v:shape>
                <v:shape id="Shape 345916" o:spid="_x0000_s2335" style="position:absolute;left:10976;top:2905;width:10928;height:4804;visibility:visible;mso-wrap-style:square;v-text-anchor:top" coordsize="1092797,4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IGyQAAAN8AAAAPAAAAZHJzL2Rvd25yZXYueG1sRI/dasJA&#10;FITvBd9hOYJ3urH+oNFVilgoFhTTUujdIXtMgtmzIbvG2KfvFgQvh5n5hlltWlOKhmpXWFYwGkYg&#10;iFOrC84UfH2+DeYgnEfWWFomBXdysFl3OyuMtb3xiZrEZyJA2MWoIPe+iqV0aU4G3dBWxME729qg&#10;D7LOpK7xFuCmlC9RNJMGCw4LOVa0zSm9JFej4Jg6f06K38X3nn52h4/mbnbjrVL9Xvu6BOGp9c/w&#10;o/2uFYwn08VoBv9/wheQ6z8AAAD//wMAUEsBAi0AFAAGAAgAAAAhANvh9svuAAAAhQEAABMAAAAA&#10;AAAAAAAAAAAAAAAAAFtDb250ZW50X1R5cGVzXS54bWxQSwECLQAUAAYACAAAACEAWvQsW78AAAAV&#10;AQAACwAAAAAAAAAAAAAAAAAfAQAAX3JlbHMvLnJlbHNQSwECLQAUAAYACAAAACEAgUEiBskAAADf&#10;AAAADwAAAAAAAAAAAAAAAAAHAgAAZHJzL2Rvd25yZXYueG1sUEsFBgAAAAADAAMAtwAAAP0CAAAA&#10;AA==&#10;" path="m,l1092797,r,480327l,480327,,e" fillcolor="#00b5e2" stroked="f" strokeweight="0">
                  <v:stroke miterlimit="83231f" joinstyle="miter"/>
                  <v:path arrowok="t" textboxrect="0,0,1092797,480327"/>
                </v:shape>
                <v:shape id="Shape 345917" o:spid="_x0000_s2336" style="position:absolute;left:21904;top:2905;width:10928;height:4804;visibility:visible;mso-wrap-style:square;v-text-anchor:top" coordsize="1092797,4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edyQAAAN8AAAAPAAAAZHJzL2Rvd25yZXYueG1sRI9Ba8JA&#10;FITvgv9heYK3urFaW6OrFFEoFRTTInh7ZJ9JMPs2ZNcY++u7hYLHYWa+YebL1pSiodoVlhUMBxEI&#10;4tTqgjMF31+bpzcQziNrLC2Tgjs5WC66nTnG2t74QE3iMxEg7GJUkHtfxVK6NCeDbmAr4uCdbW3Q&#10;B1lnUtd4C3BTyucomkiDBYeFHCta5ZRekqtRsE+dPyfFz/T4Saf1btvczXq0Uqrfa99nIDy1/hH+&#10;b39oBaPxy3T4Cn9/wheQi18AAAD//wMAUEsBAi0AFAAGAAgAAAAhANvh9svuAAAAhQEAABMAAAAA&#10;AAAAAAAAAAAAAAAAAFtDb250ZW50X1R5cGVzXS54bWxQSwECLQAUAAYACAAAACEAWvQsW78AAAAV&#10;AQAACwAAAAAAAAAAAAAAAAAfAQAAX3JlbHMvLnJlbHNQSwECLQAUAAYACAAAACEA7g2HnckAAADf&#10;AAAADwAAAAAAAAAAAAAAAAAHAgAAZHJzL2Rvd25yZXYueG1sUEsFBgAAAAADAAMAtwAAAP0CAAAA&#10;AA==&#10;" path="m,l1092797,r,480327l,480327,,e" fillcolor="#00b5e2" stroked="f" strokeweight="0">
                  <v:stroke miterlimit="83231f" joinstyle="miter"/>
                  <v:path arrowok="t" textboxrect="0,0,1092797,480327"/>
                </v:shape>
                <v:shape id="Shape 345918" o:spid="_x0000_s2337" style="position:absolute;left:32832;top:2905;width:10928;height:4804;visibility:visible;mso-wrap-style:square;v-text-anchor:top" coordsize="1092797,4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PvxQAAAN8AAAAPAAAAZHJzL2Rvd25yZXYueG1sRE9Na8JA&#10;EL0L/odlCt7qxmpFU1cpoiAWFKMI3obsmASzsyG7xthf3z0UPD7e92zRmlI0VLvCsoJBPwJBnFpd&#10;cKbgdFy/T0A4j6yxtEwKnuRgMe92Zhhr++ADNYnPRAhhF6OC3PsqltKlORl0fVsRB+5qa4M+wDqT&#10;usZHCDel/IiisTRYcGjIsaJlTuktuRsF+9T5a1L8Ts9buqx2P83TrIZLpXpv7fcXCE+tf4n/3Rut&#10;YDj6nA7C4PAnfAE5/wMAAP//AwBQSwECLQAUAAYACAAAACEA2+H2y+4AAACFAQAAEwAAAAAAAAAA&#10;AAAAAAAAAAAAW0NvbnRlbnRfVHlwZXNdLnhtbFBLAQItABQABgAIAAAAIQBa9CxbvwAAABUBAAAL&#10;AAAAAAAAAAAAAAAAAB8BAABfcmVscy8ucmVsc1BLAQItABQABgAIAAAAIQCfkhPvxQAAAN8AAAAP&#10;AAAAAAAAAAAAAAAAAAcCAABkcnMvZG93bnJldi54bWxQSwUGAAAAAAMAAwC3AAAA+QIAAAAA&#10;" path="m,l1092797,r,480327l,480327,,e" fillcolor="#00b5e2" stroked="f" strokeweight="0">
                  <v:stroke miterlimit="83231f" joinstyle="miter"/>
                  <v:path arrowok="t" textboxrect="0,0,1092797,480327"/>
                </v:shape>
                <v:shape id="Shape 345919" o:spid="_x0000_s2338" style="position:absolute;left:43761;top:2905;width:10928;height:4804;visibility:visible;mso-wrap-style:square;v-text-anchor:top" coordsize="1092798,48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6QExgAAAN8AAAAPAAAAZHJzL2Rvd25yZXYueG1sRI9Ba8JA&#10;FITvhf6H5Qm96SbaSpO6SpGqvZlqe39kX5Ng9u2S3cb4711B6HGYmW+YxWowreip841lBekkAUFc&#10;Wt1wpeD7uBm/gvABWWNrmRRcyMNq+fiwwFzbM39RfwiViBD2OSqoQ3C5lL6syaCfWEccvV/bGQxR&#10;dpXUHZ4j3LRymiRzabDhuFCjo3VN5enwZxTsdV9sd86k/c8mO1ZuW8zCR6HU02h4fwMRaAj/4Xv7&#10;UyuYPb9kaQa3P/ELyOUVAAD//wMAUEsBAi0AFAAGAAgAAAAhANvh9svuAAAAhQEAABMAAAAAAAAA&#10;AAAAAAAAAAAAAFtDb250ZW50X1R5cGVzXS54bWxQSwECLQAUAAYACAAAACEAWvQsW78AAAAVAQAA&#10;CwAAAAAAAAAAAAAAAAAfAQAAX3JlbHMvLnJlbHNQSwECLQAUAAYACAAAACEAY/OkBMYAAADfAAAA&#10;DwAAAAAAAAAAAAAAAAAHAgAAZHJzL2Rvd25yZXYueG1sUEsFBgAAAAADAAMAtwAAAPoCAAAAAA==&#10;" path="m,l1092798,r,480327l,480327,,e" fillcolor="#00b5e2" stroked="f" strokeweight="0">
                  <v:stroke miterlimit="83231f" joinstyle="miter"/>
                  <v:path arrowok="t" textboxrect="0,0,1092798,480327"/>
                </v:shape>
                <v:shape id="Shape 345920" o:spid="_x0000_s2339" style="position:absolute;left:47;top:7709;width:10928;height:4278;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bfBxwAAAN8AAAAPAAAAZHJzL2Rvd25yZXYueG1sRI/LbsIw&#10;EEX3SPyDNUjswAFKaFMMQggEUjdt+lhP42kSiMchdkP4e7yo1OXVfeks152pREuNKy0rmIwjEMSZ&#10;1SXnCj7e96NHEM4ja6wsk4IbOViv+r0lJtpe+Y3a1OcijLBLUEHhfZ1I6bKCDLqxrYmD92Mbgz7I&#10;Jpe6wWsYN5WcRlEsDZYcHgqsaVtQdk5/jYLv+ddOfnavOo0v+8Xp8HJbtHGq1HDQbZ5BeOr8f/iv&#10;fdQKZg/zp2kgCDyBBeTqDgAA//8DAFBLAQItABQABgAIAAAAIQDb4fbL7gAAAIUBAAATAAAAAAAA&#10;AAAAAAAAAAAAAABbQ29udGVudF9UeXBlc10ueG1sUEsBAi0AFAAGAAgAAAAhAFr0LFu/AAAAFQEA&#10;AAsAAAAAAAAAAAAAAAAAHwEAAF9yZWxzLy5yZWxzUEsBAi0AFAAGAAgAAAAhABhNt8HHAAAA3wAA&#10;AA8AAAAAAAAAAAAAAAAABwIAAGRycy9kb3ducmV2LnhtbFBLBQYAAAAAAwADALcAAAD7AgAAAAA=&#10;" path="m,l1092797,r,427872l,427872,,e" fillcolor="#cbe5f4" stroked="f" strokeweight="0">
                  <v:stroke miterlimit="83231f" joinstyle="miter"/>
                  <v:path arrowok="t" textboxrect="0,0,1092797,427872"/>
                </v:shape>
                <v:shape id="Shape 345921" o:spid="_x0000_s2340" style="position:absolute;left:10976;top:7709;width:10928;height:4278;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RJayQAAAN8AAAAPAAAAZHJzL2Rvd25yZXYueG1sRI9BT8JA&#10;FITvJv6HzSPxJltAilQWYogEEi9QkPOz+2ir3be1u5by710TEo6TmfkmM1t0phItNa60rGDQj0AQ&#10;Z1aXnCs47FePzyCcR9ZYWSYFF3KwmN/fzTDR9sw7alOfiwBhl6CCwvs6kdJlBRl0fVsTB+9kG4M+&#10;yCaXusFzgJtKDqMolgZLDgsF1rQsKPtOf42Cz/HxTX50W53GP6vJ1/r9MmnjVKmHXvf6AsJT52/h&#10;a3ujFYyextPhAP7/hC8g538AAAD//wMAUEsBAi0AFAAGAAgAAAAhANvh9svuAAAAhQEAABMAAAAA&#10;AAAAAAAAAAAAAAAAAFtDb250ZW50X1R5cGVzXS54bWxQSwECLQAUAAYACAAAACEAWvQsW78AAAAV&#10;AQAACwAAAAAAAAAAAAAAAAAfAQAAX3JlbHMvLnJlbHNQSwECLQAUAAYACAAAACEAdwESWskAAADf&#10;AAAADwAAAAAAAAAAAAAAAAAHAgAAZHJzL2Rvd25yZXYueG1sUEsFBgAAAAADAAMAtwAAAP0CAAAA&#10;AA==&#10;" path="m,l1092797,r,427872l,427872,,e" fillcolor="#cbe5f4" stroked="f" strokeweight="0">
                  <v:stroke miterlimit="83231f" joinstyle="miter"/>
                  <v:path arrowok="t" textboxrect="0,0,1092797,427872"/>
                </v:shape>
                <v:shape id="Shape 345922" o:spid="_x0000_s2341" style="position:absolute;left:21904;top:7709;width:10928;height:4278;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4wtyQAAAN8AAAAPAAAAZHJzL2Rvd25yZXYueG1sRI9BT8JA&#10;FITvJv6HzTPhJlurFCksxBgIJFykqOdH99FWu29Ldy3l37MmJh4nM/NNZrboTS06al1lWcHDMAJB&#10;nFtdcaHgfb+6fwbhPLLG2jIpuJCDxfz2ZoaptmfeUZf5QgQIuxQVlN43qZQuL8mgG9qGOHhH2xr0&#10;QbaF1C2eA9zUMo6iRBqsOCyU2NBrSfl39mMUHEafS/nRv+ksOa3GX+vtZdwlmVKDu/5lCsJT7//D&#10;f+2NVvD4NJrEMfz+CV9Azq8AAAD//wMAUEsBAi0AFAAGAAgAAAAhANvh9svuAAAAhQEAABMAAAAA&#10;AAAAAAAAAAAAAAAAAFtDb250ZW50X1R5cGVzXS54bWxQSwECLQAUAAYACAAAACEAWvQsW78AAAAV&#10;AQAACwAAAAAAAAAAAAAAAAAfAQAAX3JlbHMvLnJlbHNQSwECLQAUAAYACAAAACEAh9OMLckAAADf&#10;AAAADwAAAAAAAAAAAAAAAAAHAgAAZHJzL2Rvd25yZXYueG1sUEsFBgAAAAADAAMAtwAAAP0CAAAA&#10;AA==&#10;" path="m,l1092797,r,427872l,427872,,e" fillcolor="#cbe5f4" stroked="f" strokeweight="0">
                  <v:stroke miterlimit="83231f" joinstyle="miter"/>
                  <v:path arrowok="t" textboxrect="0,0,1092797,427872"/>
                </v:shape>
                <v:shape id="Shape 345923" o:spid="_x0000_s2342" style="position:absolute;left:32832;top:7709;width:10928;height:4278;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ym2yQAAAN8AAAAPAAAAZHJzL2Rvd25yZXYueG1sRI9BS8NA&#10;FITvgv9heYI3u7G1qY3ZBBFLC73UqD0/s88kmn0bs2ua/nu3UPA4zMw3TJqPphUD9a6xrOB2EoEg&#10;Lq1uuFLw9rq6uQfhPLLG1jIpOJKDPLu8SDHR9sAvNBS+EgHCLkEFtfddIqUrazLoJrYjDt6n7Q36&#10;IPtK6h4PAW5aOY2iWBpsOCzU2NFTTeV38WsUfMz3z/J93Oki/lktvtbb42KIC6Wur8bHBxCeRv8f&#10;Prc3WsHsbr6czuD0J3wBmf0BAAD//wMAUEsBAi0AFAAGAAgAAAAhANvh9svuAAAAhQEAABMAAAAA&#10;AAAAAAAAAAAAAAAAAFtDb250ZW50X1R5cGVzXS54bWxQSwECLQAUAAYACAAAACEAWvQsW78AAAAV&#10;AQAACwAAAAAAAAAAAAAAAAAfAQAAX3JlbHMvLnJlbHNQSwECLQAUAAYACAAAACEA6J8ptskAAADf&#10;AAAADwAAAAAAAAAAAAAAAAAHAgAAZHJzL2Rvd25yZXYueG1sUEsFBgAAAAADAAMAtwAAAP0CAAAA&#10;AA==&#10;" path="m,l1092797,r,427872l,427872,,e" fillcolor="#cbe5f4" stroked="f" strokeweight="0">
                  <v:stroke miterlimit="83231f" joinstyle="miter"/>
                  <v:path arrowok="t" textboxrect="0,0,1092797,427872"/>
                </v:shape>
                <v:shape id="Shape 345924" o:spid="_x0000_s2343" style="position:absolute;left:43761;top:7709;width:10928;height:4278;visibility:visible;mso-wrap-style:square;v-text-anchor:top" coordsize="1092798,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naZxgAAAN8AAAAPAAAAZHJzL2Rvd25yZXYueG1sRI9La8Mw&#10;EITvhfwHsYFeSiLnSepGCaVQyKWH2DnkuFjrB7ZWRlIT+99XgUKOw8x8w+yPg+nEjZxvLCtYzBMQ&#10;xIXVDVcKLvn3bAfCB2SNnWVSMJKH42HyssdU2zuf6ZaFSkQI+xQV1CH0qZS+qMmgn9ueOHqldQZD&#10;lK6S2uE9wk0nl0mylQYbjgs19vRVU9Fmv0ZBuciup7agMS/LBN9c2/Q/OCr1Oh0+P0AEGsIz/N8+&#10;aQWr9eZ9uYbHn/gF5OEPAAD//wMAUEsBAi0AFAAGAAgAAAAhANvh9svuAAAAhQEAABMAAAAAAAAA&#10;AAAAAAAAAAAAAFtDb250ZW50X1R5cGVzXS54bWxQSwECLQAUAAYACAAAACEAWvQsW78AAAAVAQAA&#10;CwAAAAAAAAAAAAAAAAAfAQAAX3JlbHMvLnJlbHNQSwECLQAUAAYACAAAACEAAaJ2mcYAAADfAAAA&#10;DwAAAAAAAAAAAAAAAAAHAgAAZHJzL2Rvd25yZXYueG1sUEsFBgAAAAADAAMAtwAAAPoCAAAAAA==&#10;" path="m,l1092798,r,427872l,427872,,e" fillcolor="#cbe5f4" stroked="f" strokeweight="0">
                  <v:stroke miterlimit="83231f" joinstyle="miter"/>
                  <v:path arrowok="t" textboxrect="0,0,1092798,427872"/>
                </v:shape>
                <v:shape id="Shape 345925" o:spid="_x0000_s2344" style="position:absolute;left:47;top:11987;width:10928;height:4279;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XGcyQAAAN8AAAAPAAAAZHJzL2Rvd25yZXYueG1sRI9BSwMx&#10;FITvgv8hPKEXabO2VnRtWhZpixQPui14fW6em2U3L0uStuu/N4LQ4zAz3zCL1WA7cSIfGscK7iYZ&#10;COLK6YZrBYf9ZvwIIkRkjZ1jUvBDAVbL66sF5tqd+YNOZaxFgnDIUYGJsc+lDJUhi2HieuLkfTtv&#10;MSbpa6k9nhPcdnKaZQ/SYsNpwWBPL4aqtjxaBaVx1m/bdbHzxbv+uv18O7SmUmp0MxTPICIN8RL+&#10;b79qBbP7+dN0Dn9/0heQy18AAAD//wMAUEsBAi0AFAAGAAgAAAAhANvh9svuAAAAhQEAABMAAAAA&#10;AAAAAAAAAAAAAAAAAFtDb250ZW50X1R5cGVzXS54bWxQSwECLQAUAAYACAAAACEAWvQsW78AAAAV&#10;AQAACwAAAAAAAAAAAAAAAAAfAQAAX3JlbHMvLnJlbHNQSwECLQAUAAYACAAAACEANBVxnMkAAADf&#10;AAAADwAAAAAAAAAAAAAAAAAHAgAAZHJzL2Rvd25yZXYueG1sUEsFBgAAAAADAAMAtwAAAP0CAAAA&#10;AA==&#10;" path="m,l1092797,r,427872l,427872,,e" fillcolor="#e7f3fa" stroked="f" strokeweight="0">
                  <v:stroke miterlimit="83231f" joinstyle="miter"/>
                  <v:path arrowok="t" textboxrect="0,0,1092797,427872"/>
                </v:shape>
                <v:shape id="Shape 345926" o:spid="_x0000_s2345" style="position:absolute;left:10976;top:11987;width:10928;height:4279;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yQAAAN8AAAAPAAAAZHJzL2Rvd25yZXYueG1sRI9BSwMx&#10;FITvgv8hvIIXabNWLe3atCxSRcSD3RZ6fW5eN8tuXpYkbdd/bwTB4zAz3zDL9WA7cSYfGscK7iYZ&#10;COLK6YZrBfvdy3gOIkRkjZ1jUvBNAdar66sl5tpdeEvnMtYiQTjkqMDE2OdShsqQxTBxPXHyjs5b&#10;jEn6WmqPlwS3nZxm2UxabDgtGOzp2VDVlieroDTO+td2U7z74lN/3R4+9q2plLoZDcUTiEhD/A//&#10;td+0gvuHx8V0Br9/0heQqx8AAAD//wMAUEsBAi0AFAAGAAgAAAAhANvh9svuAAAAhQEAABMAAAAA&#10;AAAAAAAAAAAAAAAAAFtDb250ZW50X1R5cGVzXS54bWxQSwECLQAUAAYACAAAACEAWvQsW78AAAAV&#10;AQAACwAAAAAAAAAAAAAAAAAfAQAAX3JlbHMvLnJlbHNQSwECLQAUAAYACAAAACEAxMfv68kAAADf&#10;AAAADwAAAAAAAAAAAAAAAAAHAgAAZHJzL2Rvd25yZXYueG1sUEsFBgAAAAADAAMAtwAAAP0CAAAA&#10;AA==&#10;" path="m,l1092797,r,427872l,427872,,e" fillcolor="#e7f3fa" stroked="f" strokeweight="0">
                  <v:stroke miterlimit="83231f" joinstyle="miter"/>
                  <v:path arrowok="t" textboxrect="0,0,1092797,427872"/>
                </v:shape>
                <v:shape id="Shape 345927" o:spid="_x0000_s2346" style="position:absolute;left:21904;top:11987;width:10928;height:4279;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0pwyQAAAN8AAAAPAAAAZHJzL2Rvd25yZXYueG1sRI9BSwMx&#10;FITvgv8hPMGLtFmrtro2LYvYIuKh3Ra8PjfPzbKblyWJ7fbfN4LgcZiZb5j5crCdOJAPjWMFt+MM&#10;BHHldMO1gv1uNXoEESKyxs4xKThRgOXi8mKOuXZH3tKhjLVIEA45KjAx9rmUoTJkMYxdT5y8b+ct&#10;xiR9LbXHY4LbTk6ybCotNpwWDPb0Yqhqyx+roDTO+nX7Wrz7YqO/bj4/9q2plLq+GopnEJGG+B/+&#10;a79pBXf3D0+TGfz+SV9ALs4AAAD//wMAUEsBAi0AFAAGAAgAAAAhANvh9svuAAAAhQEAABMAAAAA&#10;AAAAAAAAAAAAAAAAAFtDb250ZW50X1R5cGVzXS54bWxQSwECLQAUAAYACAAAACEAWvQsW78AAAAV&#10;AQAACwAAAAAAAAAAAAAAAAAfAQAAX3JlbHMvLnJlbHNQSwECLQAUAAYACAAAACEAq4tKcMkAAADf&#10;AAAADwAAAAAAAAAAAAAAAAAHAgAAZHJzL2Rvd25yZXYueG1sUEsFBgAAAAADAAMAtwAAAP0CAAAA&#10;AA==&#10;" path="m,l1092797,r,427872l,427872,,e" fillcolor="#e7f3fa" stroked="f" strokeweight="0">
                  <v:stroke miterlimit="83231f" joinstyle="miter"/>
                  <v:path arrowok="t" textboxrect="0,0,1092797,427872"/>
                </v:shape>
                <v:shape id="Shape 345928" o:spid="_x0000_s2347" style="position:absolute;left:32832;top:11987;width:10928;height:4279;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4CxgAAAN8AAAAPAAAAZHJzL2Rvd25yZXYueG1sRE/PT8Iw&#10;FL6b8D80j8SLgQ4UIpNCFqLGGA8wSLw+1ue6bH1d2grzv7cHE49fvt/r7WA7cSEfGscKZtMMBHHl&#10;dMO1gtPxZfIIIkRkjZ1jUvBDAbab0c0ac+2ufKBLGWuRQjjkqMDE2OdShsqQxTB1PXHivpy3GBP0&#10;tdQeryncdnKeZUtpseHUYLCnnaGqLb+tgtI461/b5+LdF3t9vvv8OLWmUup2PBRPICIN8V/8537T&#10;Cu4fFqt5Gpz+pC8gN78AAAD//wMAUEsBAi0AFAAGAAgAAAAhANvh9svuAAAAhQEAABMAAAAAAAAA&#10;AAAAAAAAAAAAAFtDb250ZW50X1R5cGVzXS54bWxQSwECLQAUAAYACAAAACEAWvQsW78AAAAVAQAA&#10;CwAAAAAAAAAAAAAAAAAfAQAAX3JlbHMvLnJlbHNQSwECLQAUAAYACAAAACEA2hTeAsYAAADfAAAA&#10;DwAAAAAAAAAAAAAAAAAHAgAAZHJzL2Rvd25yZXYueG1sUEsFBgAAAAADAAMAtwAAAPoCAAAAAA==&#10;" path="m,l1092797,r,427872l,427872,,e" fillcolor="#e7f3fa" stroked="f" strokeweight="0">
                  <v:stroke miterlimit="83231f" joinstyle="miter"/>
                  <v:path arrowok="t" textboxrect="0,0,1092797,427872"/>
                </v:shape>
                <v:shape id="Shape 345929" o:spid="_x0000_s2348" style="position:absolute;left:43761;top:11987;width:10928;height:4279;visibility:visible;mso-wrap-style:square;v-text-anchor:top" coordsize="1092798,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H5VyAAAAN8AAAAPAAAAZHJzL2Rvd25yZXYueG1sRI9BSwMx&#10;FITvQv9DeAVvNmutxa5NiwiiIEhbC72mm2d2cfOyJq/drL/eCILHYWa+YZbr5FpxxhAbTwquJwUI&#10;pMqbhqyC/fvT1R2IyJqMbj2hggEjrFeji6Uuje9pi+cdW5EhFEutoGbuSiljVaPTceI7pOx9+OA0&#10;ZxmsNEH3Ge5aOS2KuXS6obxQ6w4fa6w+dyen4MjD91c1bA7HwK/Jzvq3Z5tOSl2O08M9CMbE/+G/&#10;9otRcDO7XUwX8PsnfwG5+gEAAP//AwBQSwECLQAUAAYACAAAACEA2+H2y+4AAACFAQAAEwAAAAAA&#10;AAAAAAAAAAAAAAAAW0NvbnRlbnRfVHlwZXNdLnhtbFBLAQItABQABgAIAAAAIQBa9CxbvwAAABUB&#10;AAALAAAAAAAAAAAAAAAAAB8BAABfcmVscy8ucmVsc1BLAQItABQABgAIAAAAIQA7QH5VyAAAAN8A&#10;AAAPAAAAAAAAAAAAAAAAAAcCAABkcnMvZG93bnJldi54bWxQSwUGAAAAAAMAAwC3AAAA/AIAAAAA&#10;" path="m,l1092798,r,427872l,427872,,e" fillcolor="#e7f3fa" stroked="f" strokeweight="0">
                  <v:stroke miterlimit="83231f" joinstyle="miter"/>
                  <v:path arrowok="t" textboxrect="0,0,1092798,427872"/>
                </v:shape>
                <v:shape id="Shape 345930" o:spid="_x0000_s2349" style="position:absolute;left:47;top:16266;width:10928;height:4279;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EcxwAAAN8AAAAPAAAAZHJzL2Rvd25yZXYueG1sRI/LbsIw&#10;EEX3SPyDNUjswAFKaFMMQggEUjdt+lhP42kSiMchdkP4e7yo1OXVfeks152pREuNKy0rmIwjEMSZ&#10;1SXnCj7e96NHEM4ja6wsk4IbOViv+r0lJtpe+Y3a1OcijLBLUEHhfZ1I6bKCDLqxrYmD92Mbgz7I&#10;Jpe6wWsYN5WcRlEsDZYcHgqsaVtQdk5/jYLv+ddOfnavOo0v+8Xp8HJbtHGq1HDQbZ5BeOr8f/iv&#10;fdQKZg/zp1kgCDyBBeTqDgAA//8DAFBLAQItABQABgAIAAAAIQDb4fbL7gAAAIUBAAATAAAAAAAA&#10;AAAAAAAAAAAAAABbQ29udGVudF9UeXBlc10ueG1sUEsBAi0AFAAGAAgAAAAhAFr0LFu/AAAAFQEA&#10;AAsAAAAAAAAAAAAAAAAAHwEAAF9yZWxzLy5yZWxzUEsBAi0AFAAGAAgAAAAhAJ2UIRzHAAAA3wAA&#10;AA8AAAAAAAAAAAAAAAAABwIAAGRycy9kb3ducmV2LnhtbFBLBQYAAAAAAwADALcAAAD7AgAAAAA=&#10;" path="m,l1092797,r,427872l,427872,,e" fillcolor="#cbe5f4" stroked="f" strokeweight="0">
                  <v:stroke miterlimit="83231f" joinstyle="miter"/>
                  <v:path arrowok="t" textboxrect="0,0,1092797,427872"/>
                </v:shape>
                <v:shape id="Shape 345931" o:spid="_x0000_s2350" style="position:absolute;left:10976;top:16266;width:10928;height:4279;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ISHyQAAAN8AAAAPAAAAZHJzL2Rvd25yZXYueG1sRI9BT8JA&#10;FITvJv6HzSPhJltEilQWYowEEi9QkPOz+2ir3be1u5by71kTEo6TmfkmM1t0phItNa60rGA4iEAQ&#10;Z1aXnCvY75YPzyCcR9ZYWSYFZ3KwmN/fzTDR9sRbalOfiwBhl6CCwvs6kdJlBRl0A1sTB+9oG4M+&#10;yCaXusFTgJtKPkZRLA2WHBYKrOmtoOwn/TMKvsaHd/nZbXQa/y4n36uP86SNU6X6ve71BYSnzt/C&#10;1/ZaKxg9jaejIfz/CV9Azi8AAAD//wMAUEsBAi0AFAAGAAgAAAAhANvh9svuAAAAhQEAABMAAAAA&#10;AAAAAAAAAAAAAAAAAFtDb250ZW50X1R5cGVzXS54bWxQSwECLQAUAAYACAAAACEAWvQsW78AAAAV&#10;AQAACwAAAAAAAAAAAAAAAAAfAQAAX3JlbHMvLnJlbHNQSwECLQAUAAYACAAAACEA8tiEh8kAAADf&#10;AAAADwAAAAAAAAAAAAAAAAAHAgAAZHJzL2Rvd25yZXYueG1sUEsFBgAAAAADAAMAtwAAAP0CAAAA&#10;AA==&#10;" path="m,l1092797,r,427872l,427872,,e" fillcolor="#cbe5f4" stroked="f" strokeweight="0">
                  <v:stroke miterlimit="83231f" joinstyle="miter"/>
                  <v:path arrowok="t" textboxrect="0,0,1092797,427872"/>
                </v:shape>
                <v:shape id="Shape 345932" o:spid="_x0000_s2351" style="position:absolute;left:21904;top:16266;width:10928;height:4279;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rwyQAAAN8AAAAPAAAAZHJzL2Rvd25yZXYueG1sRI9BS8NA&#10;FITvgv9heYI3u7G1qY3ZBBFLC73UqD0/s88kmn0bs2ua/nu3UPA4zMw3TJqPphUD9a6xrOB2EoEg&#10;Lq1uuFLw9rq6uQfhPLLG1jIpOJKDPLu8SDHR9sAvNBS+EgHCLkEFtfddIqUrazLoJrYjDt6n7Q36&#10;IPtK6h4PAW5aOY2iWBpsOCzU2NFTTeV38WsUfMz3z/J93Oki/lktvtbb42KIC6Wur8bHBxCeRv8f&#10;Prc3WsHsbr6cTeH0J3wBmf0BAAD//wMAUEsBAi0AFAAGAAgAAAAhANvh9svuAAAAhQEAABMAAAAA&#10;AAAAAAAAAAAAAAAAAFtDb250ZW50X1R5cGVzXS54bWxQSwECLQAUAAYACAAAACEAWvQsW78AAAAV&#10;AQAACwAAAAAAAAAAAAAAAAAfAQAAX3JlbHMvLnJlbHNQSwECLQAUAAYACAAAACEAAgoa8MkAAADf&#10;AAAADwAAAAAAAAAAAAAAAAAHAgAAZHJzL2Rvd25yZXYueG1sUEsFBgAAAAADAAMAtwAAAP0CAAAA&#10;AA==&#10;" path="m,l1092797,r,427872l,427872,,e" fillcolor="#cbe5f4" stroked="f" strokeweight="0">
                  <v:stroke miterlimit="83231f" joinstyle="miter"/>
                  <v:path arrowok="t" textboxrect="0,0,1092797,427872"/>
                </v:shape>
                <v:shape id="Shape 345933" o:spid="_x0000_s2352" style="position:absolute;left:32832;top:16266;width:10928;height:4279;visibility:visible;mso-wrap-style:square;v-text-anchor:top" coordsize="1092797,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9ryQAAAN8AAAAPAAAAZHJzL2Rvd25yZXYueG1sRI9BT8JA&#10;FITvJPyHzTPhBlutFK0sxBgJJFygqOdn99kWu29rdy3l37MkJh4nM/NNZr7sTS06al1lWcHtJAJB&#10;nFtdcaHg7bAaP4BwHlljbZkUnMnBcjEczDHV9sR76jJfiABhl6KC0vsmldLlJRl0E9sQB+/LtgZ9&#10;kG0hdYunADe1vIuiRBqsOCyU2NBLSfl39msUfE4/XuV7v9NZ8rOaHdfb86xLMqVGN/3zEwhPvf8P&#10;/7U3WkF8P32MY7j+CV9ALi4AAAD//wMAUEsBAi0AFAAGAAgAAAAhANvh9svuAAAAhQEAABMAAAAA&#10;AAAAAAAAAAAAAAAAAFtDb250ZW50X1R5cGVzXS54bWxQSwECLQAUAAYACAAAACEAWvQsW78AAAAV&#10;AQAACwAAAAAAAAAAAAAAAAAfAQAAX3JlbHMvLnJlbHNQSwECLQAUAAYACAAAACEAbUa/a8kAAADf&#10;AAAADwAAAAAAAAAAAAAAAAAHAgAAZHJzL2Rvd25yZXYueG1sUEsFBgAAAAADAAMAtwAAAP0CAAAA&#10;AA==&#10;" path="m,l1092797,r,427872l,427872,,e" fillcolor="#cbe5f4" stroked="f" strokeweight="0">
                  <v:stroke miterlimit="83231f" joinstyle="miter"/>
                  <v:path arrowok="t" textboxrect="0,0,1092797,427872"/>
                </v:shape>
                <v:shape id="Shape 345934" o:spid="_x0000_s2353" style="position:absolute;left:43761;top:16266;width:10928;height:4279;visibility:visible;mso-wrap-style:square;v-text-anchor:top" coordsize="1092798,4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ExwAAAN8AAAAPAAAAZHJzL2Rvd25yZXYueG1sRI/NawIx&#10;FMTvgv9DeEIvolnrB7oapRQKXjx09eDxsXn7wW5eliTV3f++KQg9DjPzG+Zw6k0rHuR8bVnBYp6A&#10;IM6trrlUcLt+zbYgfEDW2FomBQN5OB3HowOm2j75mx5ZKEWEsE9RQRVCl0rp84oM+rntiKNXWGcw&#10;ROlKqR0+I9y08j1JNtJgzXGhwo4+K8qb7McoKBbZ/dzkNFyLIsGpa+rugoNSb5P+Yw8iUB/+w6/2&#10;WStYrta75Qr+/sQvII+/AAAA//8DAFBLAQItABQABgAIAAAAIQDb4fbL7gAAAIUBAAATAAAAAAAA&#10;AAAAAAAAAAAAAABbQ29udGVudF9UeXBlc10ueG1sUEsBAi0AFAAGAAgAAAAhAFr0LFu/AAAAFQEA&#10;AAsAAAAAAAAAAAAAAAAAHwEAAF9yZWxzLy5yZWxzUEsBAi0AFAAGAAgAAAAhAIR74ETHAAAA3wAA&#10;AA8AAAAAAAAAAAAAAAAABwIAAGRycy9kb3ducmV2LnhtbFBLBQYAAAAAAwADALcAAAD7AgAAAAA=&#10;" path="m,l1092798,r,427872l,427872,,e" fillcolor="#cbe5f4" stroked="f" strokeweight="0">
                  <v:stroke miterlimit="83231f" joinstyle="miter"/>
                  <v:path arrowok="t" textboxrect="0,0,1092798,427872"/>
                </v:shape>
                <v:shape id="Shape 32457" o:spid="_x0000_s2354" style="position:absolute;left:10976;top:2858;width:0;height:17735;visibility:visible;mso-wrap-style:square;v-text-anchor:top" coordsize="0,177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ByYyAAAAN4AAAAPAAAAZHJzL2Rvd25yZXYueG1sRI/dSgMx&#10;FITvBd8hHKF3Nmu1/qxNiwitLVXE1gc43RyTxc3JkqTb7ds3BcHLYWa+YSaz3jWioxBrzwpuhgUI&#10;4srrmo2C7+38+hFETMgaG8+k4EgRZtPLiwmW2h/4i7pNMiJDOJaowKbUllLGypLDOPQtcfZ+fHCY&#10;sgxG6oCHDHeNHBXFvXRYc16w2NKrpep3s3cK0j58mo93+7Ywfl6snla73bZbKzW46l+eQSTq03/4&#10;r73UCm5Hd+MHON/JV0BOTwAAAP//AwBQSwECLQAUAAYACAAAACEA2+H2y+4AAACFAQAAEwAAAAAA&#10;AAAAAAAAAAAAAAAAW0NvbnRlbnRfVHlwZXNdLnhtbFBLAQItABQABgAIAAAAIQBa9CxbvwAAABUB&#10;AAALAAAAAAAAAAAAAAAAAB8BAABfcmVscy8ucmVsc1BLAQItABQABgAIAAAAIQCoYByYyAAAAN4A&#10;AAAPAAAAAAAAAAAAAAAAAAcCAABkcnMvZG93bnJldi54bWxQSwUGAAAAAAMAAwC3AAAA/AIAAAAA&#10;" path="m,l,1773488e" filled="f" strokecolor="white" strokeweight=".26472mm">
                  <v:path arrowok="t" textboxrect="0,0,0,1773488"/>
                </v:shape>
                <v:shape id="Shape 32458" o:spid="_x0000_s2355" style="position:absolute;left:21904;top:2858;width:0;height:17735;visibility:visible;mso-wrap-style:square;v-text-anchor:top" coordsize="0,177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jqxAAAAN4AAAAPAAAAZHJzL2Rvd25yZXYueG1sRE/LTgIx&#10;FN2b+A/NNWEnHVEMDBRiTECJGsLjAy7TaztxejtpyzD+PV2YuDw57/myd43oKMTas4KHYQGCuPK6&#10;ZqPgeFjdT0DEhKyx8UwKfinCcnF7M8dS+wvvqNsnI3IIxxIV2JTaUspYWXIYh74lzty3Dw5ThsFI&#10;HfCSw10jR0XxLB3WnBsstvRqqfrZn52CdA5b8/Vp39bGr4rNdHM6HboPpQZ3/csMRKI+/Yv/3O9a&#10;wePoaZz35jv5CsjFFQAA//8DAFBLAQItABQABgAIAAAAIQDb4fbL7gAAAIUBAAATAAAAAAAAAAAA&#10;AAAAAAAAAABbQ29udGVudF9UeXBlc10ueG1sUEsBAi0AFAAGAAgAAAAhAFr0LFu/AAAAFQEAAAsA&#10;AAAAAAAAAAAAAAAAHwEAAF9yZWxzLy5yZWxzUEsBAi0AFAAGAAgAAAAhANn/iOrEAAAA3gAAAA8A&#10;AAAAAAAAAAAAAAAABwIAAGRycy9kb3ducmV2LnhtbFBLBQYAAAAAAwADALcAAAD4AgAAAAA=&#10;" path="m,l,1773488e" filled="f" strokecolor="white" strokeweight=".26472mm">
                  <v:path arrowok="t" textboxrect="0,0,0,1773488"/>
                </v:shape>
                <v:shape id="Shape 32459" o:spid="_x0000_s2356" style="position:absolute;left:32832;top:2858;width:0;height:17735;visibility:visible;mso-wrap-style:square;v-text-anchor:top" coordsize="0,177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y1xxwAAAN4AAAAPAAAAZHJzL2Rvd25yZXYueG1sRI/RSgMx&#10;FETfBf8hXKFvbdZWxa5NiwhtLSpi6wfcbq7J4uZmSdLt9u8boeDjMDNnmNmid43oKMTas4LbUQGC&#10;uPK6ZqPge7ccPoKICVlj45kUnCjCYn59NcNS+yN/UbdNRmQIxxIV2JTaUspYWXIYR74lzt6PDw5T&#10;lsFIHfCY4a6R46J4kA5rzgsWW3qxVP1uD05BOoRP8/Fu1yvjl8Vmutnvd92bUoOb/vkJRKI+/Ycv&#10;7VetYDK+u5/C3518BeT8DAAA//8DAFBLAQItABQABgAIAAAAIQDb4fbL7gAAAIUBAAATAAAAAAAA&#10;AAAAAAAAAAAAAABbQ29udGVudF9UeXBlc10ueG1sUEsBAi0AFAAGAAgAAAAhAFr0LFu/AAAAFQEA&#10;AAsAAAAAAAAAAAAAAAAAHwEAAF9yZWxzLy5yZWxzUEsBAi0AFAAGAAgAAAAhALazLXHHAAAA3gAA&#10;AA8AAAAAAAAAAAAAAAAABwIAAGRycy9kb3ducmV2LnhtbFBLBQYAAAAAAwADALcAAAD7AgAAAAA=&#10;" path="m,l,1773488e" filled="f" strokecolor="white" strokeweight=".26472mm">
                  <v:path arrowok="t" textboxrect="0,0,0,1773488"/>
                </v:shape>
                <v:shape id="Shape 32460" o:spid="_x0000_s2357" style="position:absolute;left:43761;top:2858;width:0;height:17735;visibility:visible;mso-wrap-style:square;v-text-anchor:top" coordsize="0,177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U5RxgAAAN4AAAAPAAAAZHJzL2Rvd25yZXYueG1sRI/bagIx&#10;EIbvC32HMAXvalYtUlejlIJVaUvx8ADjZkyWbiZLEtft2zcXhV7+/Ce+xap3jegoxNqzgtGwAEFc&#10;eV2zUXA6rh+fQcSErLHxTAp+KMJqeX+3wFL7G++pOyQj8gjHEhXYlNpSylhZchiHviXO3sUHhynL&#10;YKQOeMvjrpHjophKhzXnB4stvVqqvg9XpyBdw5f5/LCbN+PXxW62O5+P3btSg4f+ZQ4iUZ/+w3/t&#10;rVYwGT9NM0DGySggl78AAAD//wMAUEsBAi0AFAAGAAgAAAAhANvh9svuAAAAhQEAABMAAAAAAAAA&#10;AAAAAAAAAAAAAFtDb250ZW50X1R5cGVzXS54bWxQSwECLQAUAAYACAAAACEAWvQsW78AAAAVAQAA&#10;CwAAAAAAAAAAAAAAAAAfAQAAX3JlbHMvLnJlbHNQSwECLQAUAAYACAAAACEA6eVOUcYAAADeAAAA&#10;DwAAAAAAAAAAAAAAAAAHAgAAZHJzL2Rvd25yZXYueG1sUEsFBgAAAAADAAMAtwAAAPoCAAAAAA==&#10;" path="m,l,1773488e" filled="f" strokecolor="white" strokeweight=".26472mm">
                  <v:path arrowok="t" textboxrect="0,0,0,1773488"/>
                </v:shape>
                <v:shape id="Shape 32461" o:spid="_x0000_s2358" style="position:absolute;top:7709;width:54737;height:0;visibility:visible;mso-wrap-style:square;v-text-anchor:top" coordsize="5473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fi/xgAAAN4AAAAPAAAAZHJzL2Rvd25yZXYueG1sRI9Ba8JA&#10;FITvBf/D8gRvdaOWINFVVCoUBKFRD94e2WeymH0bstuY/nu3IPQ4zMw3zHLd21p01HrjWMFknIAg&#10;Lpw2XCo4n/bvcxA+IGusHZOCX/KwXg3elphp9+Bv6vJQighhn6GCKoQmk9IXFVn0Y9cQR+/mWosh&#10;yraUusVHhNtaTpMklRYNx4UKG9pVVNzzH6vgszPXrTeH4pieu+s+3xhzCTulRsN+swARqA//4Vf7&#10;SyuYTT/SCfzdiVdArp4AAAD//wMAUEsBAi0AFAAGAAgAAAAhANvh9svuAAAAhQEAABMAAAAAAAAA&#10;AAAAAAAAAAAAAFtDb250ZW50X1R5cGVzXS54bWxQSwECLQAUAAYACAAAACEAWvQsW78AAAAVAQAA&#10;CwAAAAAAAAAAAAAAAAAfAQAAX3JlbHMvLnJlbHNQSwECLQAUAAYACAAAACEAOFX4v8YAAADeAAAA&#10;DwAAAAAAAAAAAAAAAAAHAgAAZHJzL2Rvd25yZXYueG1sUEsFBgAAAAADAAMAtwAAAPoCAAAAAA==&#10;" path="m,l5473704,e" filled="f" strokecolor="white" strokeweight=".79419mm">
                  <v:path arrowok="t" textboxrect="0,0,5473704,0"/>
                </v:shape>
                <v:shape id="Shape 32462" o:spid="_x0000_s2359" style="position:absolute;top:11987;width:54737;height:0;visibility:visible;mso-wrap-style:square;v-text-anchor:top" coordsize="5473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88NxgAAAN4AAAAPAAAAZHJzL2Rvd25yZXYueG1sRI9Pi8Iw&#10;FMTvgt8hPMGbplYR6RpFCqKHXcE/h93b2+bZFpuX0kTb/fYbQfA4zMxvmOW6M5V4UONKywom4wgE&#10;cWZ1ybmCy3k7WoBwHlljZZkU/JGD9arfW2KibctHepx8LgKEXYIKCu/rREqXFWTQjW1NHLyrbQz6&#10;IJtc6gbbADeVjKNoLg2WHBYKrCktKLud7kbBb3r4+kGOPqfZ1s4u6a7df/NGqeGg23yA8NT5d/jV&#10;3msF03g2j+F5J1wBufoHAAD//wMAUEsBAi0AFAAGAAgAAAAhANvh9svuAAAAhQEAABMAAAAAAAAA&#10;AAAAAAAAAAAAAFtDb250ZW50X1R5cGVzXS54bWxQSwECLQAUAAYACAAAACEAWvQsW78AAAAVAQAA&#10;CwAAAAAAAAAAAAAAAAAfAQAAX3JlbHMvLnJlbHNQSwECLQAUAAYACAAAACEAeT/PDcYAAADeAAAA&#10;DwAAAAAAAAAAAAAAAAAHAgAAZHJzL2Rvd25yZXYueG1sUEsFBgAAAAADAAMAtwAAAPoCAAAAAA==&#10;" path="m,l5473704,e" filled="f" strokecolor="white" strokeweight=".26472mm">
                  <v:path arrowok="t" textboxrect="0,0,5473704,0"/>
                </v:shape>
                <v:shape id="Shape 32463" o:spid="_x0000_s2360" style="position:absolute;top:16266;width:54737;height:0;visibility:visible;mso-wrap-style:square;v-text-anchor:top" coordsize="5473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2qWxgAAAN4AAAAPAAAAZHJzL2Rvd25yZXYueG1sRI9Pi8Iw&#10;FMTvgt8hPMGbploR6RpFCqKHXcE/h93b2+bZFpuX0kTb/fYbQfA4zMxvmOW6M5V4UONKywom4wgE&#10;cWZ1ybmCy3k7WoBwHlljZZkU/JGD9arfW2KibctHepx8LgKEXYIKCu/rREqXFWTQjW1NHLyrbQz6&#10;IJtc6gbbADeVnEbRXBosOSwUWFNaUHY73Y2C3/Tw9YMcfcbZ1s4u6a7df/NGqeGg23yA8NT5d/jV&#10;3msF8XQ2j+F5J1wBufoHAAD//wMAUEsBAi0AFAAGAAgAAAAhANvh9svuAAAAhQEAABMAAAAAAAAA&#10;AAAAAAAAAAAAAFtDb250ZW50X1R5cGVzXS54bWxQSwECLQAUAAYACAAAACEAWvQsW78AAAAVAQAA&#10;CwAAAAAAAAAAAAAAAAAfAQAAX3JlbHMvLnJlbHNQSwECLQAUAAYACAAAACEAFnNqlsYAAADeAAAA&#10;DwAAAAAAAAAAAAAAAAAHAgAAZHJzL2Rvd25yZXYueG1sUEsFBgAAAAADAAMAtwAAAPoCAAAAAA==&#10;" path="m,l5473704,e" filled="f" strokecolor="white" strokeweight=".26472mm">
                  <v:path arrowok="t" textboxrect="0,0,5473704,0"/>
                </v:shape>
                <v:shape id="Shape 32464" o:spid="_x0000_s2361" style="position:absolute;left:47;top:2858;width:0;height:17735;visibility:visible;mso-wrap-style:square;v-text-anchor:top" coordsize="0,177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khSxwAAAN4AAAAPAAAAZHJzL2Rvd25yZXYueG1sRI/dSgMx&#10;FITvBd8hHKF3Nmtbiq5NixT6hy1i6wOcbo7J4uZkSdLt+vZGELwcZuYbZrboXSM6CrH2rOBhWIAg&#10;rryu2Sj4OK3uH0HEhKyx8UwKvinCYn57M8NS+yu/U3dMRmQIxxIV2JTaUspYWXIYh74lzt6nDw5T&#10;lsFIHfCa4a6Ro6KYSoc15wWLLS0tVV/Hi1OQLuHNHPZ2szZ+VeyedufzqXtVanDXvzyDSNSn//Bf&#10;e6sVjEeT6QR+7+QrIOc/AAAA//8DAFBLAQItABQABgAIAAAAIQDb4fbL7gAAAIUBAAATAAAAAAAA&#10;AAAAAAAAAAAAAABbQ29udGVudF9UeXBlc10ueG1sUEsBAi0AFAAGAAgAAAAhAFr0LFu/AAAAFQEA&#10;AAsAAAAAAAAAAAAAAAAAHwEAAF9yZWxzLy5yZWxzUEsBAi0AFAAGAAgAAAAhAJbeSFLHAAAA3gAA&#10;AA8AAAAAAAAAAAAAAAAABwIAAGRycy9kb3ducmV2LnhtbFBLBQYAAAAAAwADALcAAAD7AgAAAAA=&#10;" path="m,l,1773488e" filled="f" strokecolor="white" strokeweight=".26472mm">
                  <v:path arrowok="t" textboxrect="0,0,0,1773488"/>
                </v:shape>
                <v:shape id="Shape 32465" o:spid="_x0000_s2362" style="position:absolute;left:54689;top:2858;width:0;height:17735;visibility:visible;mso-wrap-style:square;v-text-anchor:top" coordsize="0,177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3JxwAAAN4AAAAPAAAAZHJzL2Rvd25yZXYueG1sRI/RSgMx&#10;FETfBf8hXKFvNmutRdempQhtLSpi6wfcbq7J0s3NkqTb9e+bguDjMDNnmOm8d43oKMTas4K7YQGC&#10;uPK6ZqPge7e8fQQRE7LGxjMp+KUI89n11RRL7U/8Rd02GZEhHEtUYFNqSyljZclhHPqWOHs/PjhM&#10;WQYjdcBThrtGjopiIh3WnBcstvRiqTpsj05BOoZP8/Fu1yvjl8XmabPf77o3pQY3/eIZRKI+/Yf/&#10;2q9awf1oPHmAy518BeTsDAAA//8DAFBLAQItABQABgAIAAAAIQDb4fbL7gAAAIUBAAATAAAAAAAA&#10;AAAAAAAAAAAAAABbQ29udGVudF9UeXBlc10ueG1sUEsBAi0AFAAGAAgAAAAhAFr0LFu/AAAAFQEA&#10;AAsAAAAAAAAAAAAAAAAAHwEAAF9yZWxzLy5yZWxzUEsBAi0AFAAGAAgAAAAhAPmS7cnHAAAA3gAA&#10;AA8AAAAAAAAAAAAAAAAABwIAAGRycy9kb3ducmV2LnhtbFBLBQYAAAAAAwADALcAAAD7AgAAAAA=&#10;" path="m,l,1773488e" filled="f" strokecolor="white" strokeweight=".26472mm">
                  <v:path arrowok="t" textboxrect="0,0,0,1773488"/>
                </v:shape>
                <v:shape id="Shape 32466" o:spid="_x0000_s2363" style="position:absolute;top:2905;width:54737;height:0;visibility:visible;mso-wrap-style:square;v-text-anchor:top" coordsize="5473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MkOxgAAAN4AAAAPAAAAZHJzL2Rvd25yZXYueG1sRI9Pi8Iw&#10;FMTvwn6H8Ba8aboqRapRpCDrQRf8c9Dbs3nblm1eShNt/fZmQfA4zMxvmPmyM5W4U+NKywq+hhEI&#10;4szqknMFp+N6MAXhPLLGyjIpeJCD5eKjN8dE25b3dD/4XAQIuwQVFN7XiZQuK8igG9qaOHi/tjHo&#10;g2xyqRtsA9xUchRFsTRYclgosKa0oOzvcDMKrunP7oIcbcfZ2k5O6Xe7OfNKqf5nt5qB8NT5d/jV&#10;3mgF49EkjuH/TrgCcvEEAAD//wMAUEsBAi0AFAAGAAgAAAAhANvh9svuAAAAhQEAABMAAAAAAAAA&#10;AAAAAAAAAAAAAFtDb250ZW50X1R5cGVzXS54bWxQSwECLQAUAAYACAAAACEAWvQsW78AAAAVAQAA&#10;CwAAAAAAAAAAAAAAAAAfAQAAX3JlbHMvLnJlbHNQSwECLQAUAAYACAAAACEABgTJDsYAAADeAAAA&#10;DwAAAAAAAAAAAAAAAAAHAgAAZHJzL2Rvd25yZXYueG1sUEsFBgAAAAADAAMAtwAAAPoCAAAAAA==&#10;" path="m,l5473704,e" filled="f" strokecolor="white" strokeweight=".26472mm">
                  <v:path arrowok="t" textboxrect="0,0,5473704,0"/>
                </v:shape>
                <v:shape id="Shape 32467" o:spid="_x0000_s2364" style="position:absolute;top:20545;width:54737;height:0;visibility:visible;mso-wrap-style:square;v-text-anchor:top" coordsize="5473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GyVxgAAAN4AAAAPAAAAZHJzL2Rvd25yZXYueG1sRI9Pi8Iw&#10;FMTvgt8hPGFvmvoHXbpGkYLoQQVdD3p727xtyzYvpcna+u2NIHgcZuY3zHzZmlLcqHaFZQXDQQSC&#10;OLW64EzB+Xvd/wThPLLG0jIpuJOD5aLbmWOsbcNHup18JgKEXYwKcu+rWEqX5mTQDWxFHLxfWxv0&#10;QdaZ1DU2AW5KOYqiqTRYcFjIsaIkp/Tv9G8U/CSH/RU52o3TtZ2ck02zvfBKqY9eu/oC4an17/Cr&#10;vdUKxqPJdAbPO+EKyMUDAAD//wMAUEsBAi0AFAAGAAgAAAAhANvh9svuAAAAhQEAABMAAAAAAAAA&#10;AAAAAAAAAAAAAFtDb250ZW50X1R5cGVzXS54bWxQSwECLQAUAAYACAAAACEAWvQsW78AAAAVAQAA&#10;CwAAAAAAAAAAAAAAAAAfAQAAX3JlbHMvLnJlbHNQSwECLQAUAAYACAAAACEAaUhslcYAAADeAAAA&#10;DwAAAAAAAAAAAAAAAAAHAgAAZHJzL2Rvd25yZXYueG1sUEsFBgAAAAADAAMAtwAAAPoCAAAAAA==&#10;" path="m,l5473704,e" filled="f" strokecolor="white" strokeweight=".26472mm">
                  <v:path arrowok="t" textboxrect="0,0,5473704,0"/>
                </v:shape>
                <v:rect id="Rectangle 32468" o:spid="_x0000_s2365" style="position:absolute;left:3736;top:3627;width:5331;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9u9wwAAAN4AAAAPAAAAZHJzL2Rvd25yZXYueG1sRE/LisIw&#10;FN0L/kO4gjtNfSDaMYr4QJeOCjq7S3OnLdPclCba6tebhTDLw3nPl40pxIMql1tWMOhHIIgTq3NO&#10;FVzOu94UhPPIGgvLpOBJDpaLdmuOsbY1f9Pj5FMRQtjFqCDzvoyldElGBl3flsSB+7WVQR9glUpd&#10;YR3CTSGHUTSRBnMODRmWtM4o+TvdjYL9tFzdDvZVp8X2Z389Xmeb88wr1e00qy8Qnhr/L/64D1rB&#10;aDiehL3hTrgCcvEGAAD//wMAUEsBAi0AFAAGAAgAAAAhANvh9svuAAAAhQEAABMAAAAAAAAAAAAA&#10;AAAAAAAAAFtDb250ZW50X1R5cGVzXS54bWxQSwECLQAUAAYACAAAACEAWvQsW78AAAAVAQAACwAA&#10;AAAAAAAAAAAAAAAfAQAAX3JlbHMvLnJlbHNQSwECLQAUAAYACAAAACEAnpvbvcMAAADeAAAADwAA&#10;AAAAAAAAAAAAAAAHAgAAZHJzL2Rvd25yZXYueG1sUEsFBgAAAAADAAMAtwAAAPcCAAAAAA==&#10;" filled="f" stroked="f">
                  <v:textbox inset="0,0,0,0">
                    <w:txbxContent>
                      <w:p w14:paraId="66CF272F" w14:textId="3DA102B5"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hint="eastAsia"/>
                            <w:b/>
                            <w:color w:val="FFFFFF"/>
                            <w:szCs w:val="22"/>
                          </w:rPr>
                          <w:t>構成</w:t>
                        </w:r>
                      </w:p>
                    </w:txbxContent>
                  </v:textbox>
                </v:rect>
                <v:rect id="Rectangle 32470" o:spid="_x0000_s2366" style="position:absolute;left:14177;top:3407;width:11437;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FmxgAAAN4AAAAPAAAAZHJzL2Rvd25yZXYueG1sRI/LisIw&#10;FIb3A75DOIK7MVUHL9UoojPocryAujs0x7bYnJQm2o5PbxbCLH/+G99s0ZhCPKhyuWUFvW4Egjix&#10;OudUwfHw8zkG4TyyxsIyKfgjB4t562OGsbY17+ix96kII+xiVJB5X8ZSuiQjg65rS+LgXW1l0AdZ&#10;pVJXWIdxU8h+FA2lwZzDQ4YlrTJKbvu7UbAZl8vz1j7rtPi+bE6/p8n6MPFKddrNcgrCU+P/w+/2&#10;VisY9L9GASDgBBSQ8xcAAAD//wMAUEsBAi0AFAAGAAgAAAAhANvh9svuAAAAhQEAABMAAAAAAAAA&#10;AAAAAAAAAAAAAFtDb250ZW50X1R5cGVzXS54bWxQSwECLQAUAAYACAAAACEAWvQsW78AAAAVAQAA&#10;CwAAAAAAAAAAAAAAAAAfAQAAX3JlbHMvLnJlbHNQSwECLQAUAAYACAAAACEA5TRBZsYAAADeAAAA&#10;DwAAAAAAAAAAAAAAAAAHAgAAZHJzL2Rvd25yZXYueG1sUEsFBgAAAAADAAMAtwAAAPoCAAAAAA==&#10;" filled="f" stroked="f">
                  <v:textbox inset="0,0,0,0">
                    <w:txbxContent>
                      <w:p w14:paraId="2C4135AA" w14:textId="79F27AF2"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b/>
                            <w:color w:val="FFFFFF"/>
                            <w:szCs w:val="22"/>
                          </w:rPr>
                          <w:t>Tx</w:t>
                        </w:r>
                        <w:r w:rsidRPr="004C57ED">
                          <w:rPr>
                            <w:rFonts w:ascii="ＭＳ ゴシック" w:eastAsia="ＭＳ ゴシック" w:hAnsi="ＭＳ ゴシック" w:cs="Arial" w:hint="eastAsia"/>
                            <w:b/>
                            <w:color w:val="FFFFFF"/>
                            <w:szCs w:val="22"/>
                          </w:rPr>
                          <w:t>出力</w:t>
                        </w:r>
                        <w:r w:rsidRPr="004C57ED">
                          <w:rPr>
                            <w:rFonts w:ascii="ＭＳ ゴシック" w:eastAsia="ＭＳ ゴシック" w:hAnsi="ＭＳ ゴシック" w:cs="Arial"/>
                            <w:b/>
                            <w:color w:val="FFFFFF"/>
                            <w:szCs w:val="22"/>
                          </w:rPr>
                          <w:t xml:space="preserve"> </w:t>
                        </w:r>
                      </w:p>
                    </w:txbxContent>
                  </v:textbox>
                </v:rect>
                <v:rect id="Rectangle 32471" o:spid="_x0000_s2367" style="position:absolute;left:14880;top:5249;width:6890;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T9xwAAAN4AAAAPAAAAZHJzL2Rvd25yZXYueG1sRI9Ba8JA&#10;FITvhf6H5Qm91Y1WrImuIlrRY6tC9PbIPpPQ7NuQ3Zror+8WhB6HmfmGmS06U4krNa60rGDQj0AQ&#10;Z1aXnCs4HjavExDOI2usLJOCGzlYzJ+fZpho2/IXXfc+FwHCLkEFhfd1IqXLCjLo+rYmDt7FNgZ9&#10;kE0udYNtgJtKDqNoLA2WHBYKrGlVUPa9/zEKtpN6edrZe5tXH+dt+pnG60PslXrpdcspCE+d/w8/&#10;2jut4G04eh/A351wBeT8FwAA//8DAFBLAQItABQABgAIAAAAIQDb4fbL7gAAAIUBAAATAAAAAAAA&#10;AAAAAAAAAAAAAABbQ29udGVudF9UeXBlc10ueG1sUEsBAi0AFAAGAAgAAAAhAFr0LFu/AAAAFQEA&#10;AAsAAAAAAAAAAAAAAAAAHwEAAF9yZWxzLy5yZWxzUEsBAi0AFAAGAAgAAAAhAIp45P3HAAAA3gAA&#10;AA8AAAAAAAAAAAAAAAAABwIAAGRycy9kb3ducmV2LnhtbFBLBQYAAAAAAwADALcAAAD7AgAAAAA=&#10;" filled="f" stroked="f">
                  <v:textbox inset="0,0,0,0">
                    <w:txbxContent>
                      <w:p w14:paraId="5CB48D7A" w14:textId="7EB726AD"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hint="eastAsia"/>
                            <w:b/>
                            <w:color w:val="FFFFFF"/>
                            <w:szCs w:val="22"/>
                          </w:rPr>
                          <w:t>電力</w:t>
                        </w:r>
                      </w:p>
                    </w:txbxContent>
                  </v:textbox>
                </v:rect>
                <v:rect id="Rectangle 32472" o:spid="_x0000_s2368" style="position:absolute;left:24221;top:3315;width:8136;height:2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nqKxwAAAN4AAAAPAAAAZHJzL2Rvd25yZXYueG1sRI9Pa8JA&#10;FMTvQr/D8gq96aapWI2uIv5Bj1YLtrdH9pmEZt+G7Gqin94VhB6HmfkNM5m1phQXql1hWcF7LwJB&#10;nFpdcKbg+7DuDkE4j6yxtEwKruRgNn3pTDDRtuEvuux9JgKEXYIKcu+rREqX5mTQ9WxFHLyTrQ36&#10;IOtM6hqbADeljKNoIA0WHBZyrGiRU/q3PxsFm2E1/9naW5OVq9/NcXccLQ8jr9Tbazsfg/DU+v/w&#10;s73VCj7i/mcMjzvhCsjpHQAA//8DAFBLAQItABQABgAIAAAAIQDb4fbL7gAAAIUBAAATAAAAAAAA&#10;AAAAAAAAAAAAAABbQ29udGVudF9UeXBlc10ueG1sUEsBAi0AFAAGAAgAAAAhAFr0LFu/AAAAFQEA&#10;AAsAAAAAAAAAAAAAAAAAHwEAAF9yZWxzLy5yZWxzUEsBAi0AFAAGAAgAAAAhAHqqeorHAAAA3gAA&#10;AA8AAAAAAAAAAAAAAAAABwIAAGRycy9kb3ducmV2LnhtbFBLBQYAAAAAAwADALcAAAD7AgAAAAA=&#10;" filled="f" stroked="f">
                  <v:textbox inset="0,0,0,0">
                    <w:txbxContent>
                      <w:p w14:paraId="15A46F8B" w14:textId="67A8EB29" w:rsidR="00F11BA1" w:rsidRPr="004C57ED" w:rsidRDefault="004C57ED"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hint="eastAsia"/>
                            <w:b/>
                            <w:color w:val="FFFFFF"/>
                            <w:szCs w:val="22"/>
                          </w:rPr>
                          <w:t>Add</w:t>
                        </w:r>
                        <w:r w:rsidR="00F11BA1" w:rsidRPr="004C57ED">
                          <w:rPr>
                            <w:rFonts w:ascii="ＭＳ ゴシック" w:eastAsia="ＭＳ ゴシック" w:hAnsi="ＭＳ ゴシック" w:cs="Arial"/>
                            <w:b/>
                            <w:color w:val="FFFFFF"/>
                            <w:szCs w:val="22"/>
                          </w:rPr>
                          <w:t>/</w:t>
                        </w:r>
                        <w:r w:rsidRPr="004C57ED">
                          <w:rPr>
                            <w:rFonts w:ascii="ＭＳ ゴシック" w:eastAsia="ＭＳ ゴシック" w:hAnsi="ＭＳ ゴシック" w:cs="Arial" w:hint="eastAsia"/>
                            <w:b/>
                            <w:color w:val="FFFFFF"/>
                            <w:szCs w:val="22"/>
                          </w:rPr>
                          <w:t>Drop</w:t>
                        </w:r>
                        <w:r w:rsidR="00F11BA1" w:rsidRPr="004C57ED">
                          <w:rPr>
                            <w:rFonts w:ascii="ＭＳ ゴシック" w:eastAsia="ＭＳ ゴシック" w:hAnsi="ＭＳ ゴシック" w:cs="Arial"/>
                            <w:b/>
                            <w:color w:val="FFFFFF"/>
                            <w:szCs w:val="22"/>
                          </w:rPr>
                          <w:t xml:space="preserve"> </w:t>
                        </w:r>
                      </w:p>
                    </w:txbxContent>
                  </v:textbox>
                </v:rect>
                <v:rect id="Rectangle 32473" o:spid="_x0000_s2369" style="position:absolute;left:25141;top:5249;width:11156;height:2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t8R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Tp/kM/u6EKyDXvwAAAP//AwBQSwECLQAUAAYACAAAACEA2+H2y+4AAACFAQAAEwAAAAAA&#10;AAAAAAAAAAAAAAAAW0NvbnRlbnRfVHlwZXNdLnhtbFBLAQItABQABgAIAAAAIQBa9CxbvwAAABUB&#10;AAALAAAAAAAAAAAAAAAAAB8BAABfcmVscy8ucmVsc1BLAQItABQABgAIAAAAIQAV5t8RyAAAAN4A&#10;AAAPAAAAAAAAAAAAAAAAAAcCAABkcnMvZG93bnJldi54bWxQSwUGAAAAAAMAAwC3AAAA/AIAAAAA&#10;" filled="f" stroked="f">
                  <v:textbox inset="0,0,0,0">
                    <w:txbxContent>
                      <w:p w14:paraId="6057E263" w14:textId="1A82508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hint="eastAsia"/>
                            <w:b/>
                            <w:color w:val="FFFFFF"/>
                            <w:szCs w:val="22"/>
                          </w:rPr>
                          <w:t>構造</w:t>
                        </w:r>
                      </w:p>
                    </w:txbxContent>
                  </v:textbox>
                </v:rect>
                <v:rect id="Rectangle 284810" o:spid="_x0000_s2370" style="position:absolute;left:35621;top:3366;width:2540;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yqqxgAAAN8AAAAPAAAAZHJzL2Rvd25yZXYueG1sRI/LisIw&#10;FIb3wrxDOAPuNFVE2moUmVF06WXAcXdozrRlmpPSRFt9erMQXP78N775sjOVuFHjSssKRsMIBHFm&#10;dcm5gp/TZhCDcB5ZY2WZFNzJwXLx0Ztjqm3LB7odfS7CCLsUFRTe16mULivIoBvamjh4f7Yx6INs&#10;cqkbbMO4qeQ4iqbSYMnhocCavgrK/o9Xo2Ab16vfnX20ebW+bM/7c/J9SrxS/c9uNQPhqfPv8Ku9&#10;0wrG8SQeBYLAE1hALp4AAAD//wMAUEsBAi0AFAAGAAgAAAAhANvh9svuAAAAhQEAABMAAAAAAAAA&#10;AAAAAAAAAAAAAFtDb250ZW50X1R5cGVzXS54bWxQSwECLQAUAAYACAAAACEAWvQsW78AAAAVAQAA&#10;CwAAAAAAAAAAAAAAAAAfAQAAX3JlbHMvLnJlbHNQSwECLQAUAAYACAAAACEAbNMqqsYAAADfAAAA&#10;DwAAAAAAAAAAAAAAAAAHAgAAZHJzL2Rvd25yZXYueG1sUEsFBgAAAAADAAMAtwAAAPoCAAAAAA==&#10;" filled="f" stroked="f">
                  <v:textbox inset="0,0,0,0">
                    <w:txbxContent>
                      <w:p w14:paraId="2694E754"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b/>
                            <w:color w:val="FFFFFF"/>
                            <w:szCs w:val="22"/>
                          </w:rPr>
                          <w:t>60</w:t>
                        </w:r>
                      </w:p>
                    </w:txbxContent>
                  </v:textbox>
                </v:rect>
                <v:rect id="Rectangle 284811" o:spid="_x0000_s2371" style="position:absolute;left:37522;top:3366;width:4575;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48xxwAAAN8AAAAPAAAAZHJzL2Rvd25yZXYueG1sRI9Ba8JA&#10;FITvQv/D8gredBMpEqOrSGvRo1VBvT2yr0lo9m3Irib6692C4HGYmW+Y2aIzlbhS40rLCuJhBII4&#10;s7rkXMFh/z1IQDiPrLGyTApu5GAxf+vNMNW25R+67nwuAoRdigoK7+tUSpcVZNANbU0cvF/bGPRB&#10;NrnUDbYBbio5iqKxNFhyWCiwps+Csr/dxShYJ/XytLH3Nq9W5/Vxe5x87Sdeqf57t5yC8NT5V/jZ&#10;3mgFo+QjiWP4/xO+gJw/AAAA//8DAFBLAQItABQABgAIAAAAIQDb4fbL7gAAAIUBAAATAAAAAAAA&#10;AAAAAAAAAAAAAABbQ29udGVudF9UeXBlc10ueG1sUEsBAi0AFAAGAAgAAAAhAFr0LFu/AAAAFQEA&#10;AAsAAAAAAAAAAAAAAAAAHwEAAF9yZWxzLy5yZWxzUEsBAi0AFAAGAAgAAAAhAAOfjzHHAAAA3wAA&#10;AA8AAAAAAAAAAAAAAAAABwIAAGRycy9kb3ducmV2LnhtbFBLBQYAAAAAAwADALcAAAD7AgAAAAA=&#10;" filled="f" stroked="f">
                  <v:textbox inset="0,0,0,0">
                    <w:txbxContent>
                      <w:p w14:paraId="397B428E"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b/>
                            <w:color w:val="FFFFFF"/>
                            <w:szCs w:val="22"/>
                          </w:rPr>
                          <w:t>Gbd</w:t>
                        </w:r>
                      </w:p>
                    </w:txbxContent>
                  </v:textbox>
                </v:rect>
                <v:rect id="Rectangle 284813" o:spid="_x0000_s2372" style="position:absolute;left:48452;top:3366;width:4575;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TdyAAAAN8AAAAPAAAAZHJzL2Rvd25yZXYueG1sRI9Ba8JA&#10;FITvhf6H5RV6qxutlBizEakWPWosqLdH9pmEZt+G7NbE/vquUOhxmJlvmHQxmEZcqXO1ZQXjUQSC&#10;uLC65lLB5+HjJQbhPLLGxjIpuJGDRfb4kGKibc97uua+FAHCLkEFlfdtIqUrKjLoRrYlDt7FdgZ9&#10;kF0pdYd9gJtGTqLoTRqsOSxU2NJ7RcVX/m0UbOJ2edran75s1ufNcXecrQ4zr9Tz07Ccg/A0+P/w&#10;X3urFUziaTx+hfuf8AVk9gsAAP//AwBQSwECLQAUAAYACAAAACEA2+H2y+4AAACFAQAAEwAAAAAA&#10;AAAAAAAAAAAAAAAAW0NvbnRlbnRfVHlwZXNdLnhtbFBLAQItABQABgAIAAAAIQBa9CxbvwAAABUB&#10;AAALAAAAAAAAAAAAAAAAAB8BAABfcmVscy8ucmVsc1BLAQItABQABgAIAAAAIQCcAbTdyAAAAN8A&#10;AAAPAAAAAAAAAAAAAAAAAAcCAABkcnMvZG93bnJldi54bWxQSwUGAAAAAAMAAwC3AAAA/AIAAAAA&#10;" filled="f" stroked="f">
                  <v:textbox inset="0,0,0,0">
                    <w:txbxContent>
                      <w:p w14:paraId="48B50E89"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b/>
                            <w:color w:val="FFFFFF"/>
                            <w:szCs w:val="22"/>
                          </w:rPr>
                          <w:t>Gbd</w:t>
                        </w:r>
                      </w:p>
                    </w:txbxContent>
                  </v:textbox>
                </v:rect>
                <v:rect id="Rectangle 284812" o:spid="_x0000_s2373" style="position:absolute;left:46551;top:3366;width:2540;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RFGxwAAAN8AAAAPAAAAZHJzL2Rvd25yZXYueG1sRI9Ba8JA&#10;FITvQv/D8gredGMoEqOrSGvRo1VBvT2yr0lo9m3Irib6692C4HGYmW+Y2aIzlbhS40rLCkbDCARx&#10;ZnXJuYLD/nuQgHAeWWNlmRTcyMFi/tabYaptyz903flcBAi7FBUU3teplC4ryKAb2po4eL+2MeiD&#10;bHKpG2wD3FQyjqKxNFhyWCiwps+Csr/dxShYJ/XytLH3Nq9W5/Vxe5x87Sdeqf57t5yC8NT5V/jZ&#10;3mgFcfKRjGL4/xO+gJw/AAAA//8DAFBLAQItABQABgAIAAAAIQDb4fbL7gAAAIUBAAATAAAAAAAA&#10;AAAAAAAAAAAAAABbQ29udGVudF9UeXBlc10ueG1sUEsBAi0AFAAGAAgAAAAhAFr0LFu/AAAAFQEA&#10;AAsAAAAAAAAAAAAAAAAAHwEAAF9yZWxzLy5yZWxzUEsBAi0AFAAGAAgAAAAhAPNNEUbHAAAA3wAA&#10;AA8AAAAAAAAAAAAAAAAABwIAAGRycy9kb3ducmV2LnhtbFBLBQYAAAAAAwADALcAAAD7AgAAAAA=&#10;" filled="f" stroked="f">
                  <v:textbox inset="0,0,0,0">
                    <w:txbxContent>
                      <w:p w14:paraId="64FB8C83"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b/>
                            <w:color w:val="FFFFFF"/>
                            <w:szCs w:val="22"/>
                          </w:rPr>
                          <w:t>80</w:t>
                        </w:r>
                      </w:p>
                    </w:txbxContent>
                  </v:textbox>
                </v:rect>
                <v:rect id="Rectangle 32476" o:spid="_x0000_s2374" style="position:absolute;left:4455;top:8172;width:2787;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yJyAAAAN4AAAAPAAAAZHJzL2Rvd25yZXYueG1sRI9Ba8JA&#10;FITvBf/D8oTe6qZa1ERXkaroUWMh9fbIviah2bchuzVpf323UPA4zMw3zHLdm1rcqHWVZQXPowgE&#10;cW51xYWCt8v+aQ7CeWSNtWVS8E0O1qvBwxITbTs+0y31hQgQdgkqKL1vEildXpJBN7INcfA+bGvQ&#10;B9kWUrfYBbip5TiKptJgxWGhxIZeS8o/0y+j4DBvNu9H+9MV9e56yE5ZvL3EXqnHYb9ZgPDU+3v4&#10;v33UCibjl9kU/u6EKyBXvwAAAP//AwBQSwECLQAUAAYACAAAACEA2+H2y+4AAACFAQAAEwAAAAAA&#10;AAAAAAAAAAAAAAAAW0NvbnRlbnRfVHlwZXNdLnhtbFBLAQItABQABgAIAAAAIQBa9CxbvwAAABUB&#10;AAALAAAAAAAAAAAAAAAAAB8BAABfcmVscy8ucmVsc1BLAQItABQABgAIAAAAIQAFkXyJyAAAAN4A&#10;AAAPAAAAAAAAAAAAAAAAAAcCAABkcnMvZG93bnJldi54bWxQSwUGAAAAAAMAAwC3AAAA/AIAAAAA&#10;" filled="f" stroked="f">
                  <v:textbox inset="0,0,0,0">
                    <w:txbxContent>
                      <w:p w14:paraId="214A6944"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LA</w:t>
                        </w:r>
                      </w:p>
                    </w:txbxContent>
                  </v:textbox>
                </v:rect>
                <v:rect id="Rectangle 32477" o:spid="_x0000_s2375" style="position:absolute;left:14880;top:8172;width:4178;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dkS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Tp/kc/u+EKyDXfwAAAP//AwBQSwECLQAUAAYACAAAACEA2+H2y+4AAACFAQAAEwAAAAAA&#10;AAAAAAAAAAAAAAAAW0NvbnRlbnRfVHlwZXNdLnhtbFBLAQItABQABgAIAAAAIQBa9CxbvwAAABUB&#10;AAALAAAAAAAAAAAAAAAAAB8BAABfcmVscy8ucmVsc1BLAQItABQABgAIAAAAIQBq3dkSyAAAAN4A&#10;AAAPAAAAAAAAAAAAAAAAAAcCAABkcnMvZG93bnJldi54bWxQSwUGAAAAAAMAAwC3AAAA/AIAAAAA&#10;" filled="f" stroked="f">
                  <v:textbox inset="0,0,0,0">
                    <w:txbxContent>
                      <w:p w14:paraId="3EB509DB"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Low</w:t>
                        </w:r>
                      </w:p>
                    </w:txbxContent>
                  </v:textbox>
                </v:rect>
                <v:rect id="Rectangle 32478" o:spid="_x0000_s2376" style="position:absolute;left:24369;top:8172;width:7988;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k1gxAAAAN4AAAAPAAAAZHJzL2Rvd25yZXYueG1sRE/LisIw&#10;FN0P+A/hCu7GVB18VKOIzqDL8QHq7tJc22JzU5poO369WQizPJz3bNGYQjyocrllBb1uBII4sTrn&#10;VMHx8PM5BuE8ssbCMin4IweLeetjhrG2Ne/osfepCCHsYlSQeV/GUrokI4Oua0viwF1tZdAHWKVS&#10;V1iHcFPIfhQNpcGcQ0OGJa0ySm77u1GwGZfL89Y+67T4vmxOv6fJ+jDxSnXazXIKwlPj/8Vv91Yr&#10;GPS/RmFvuBOugJy/AAAA//8DAFBLAQItABQABgAIAAAAIQDb4fbL7gAAAIUBAAATAAAAAAAAAAAA&#10;AAAAAAAAAABbQ29udGVudF9UeXBlc10ueG1sUEsBAi0AFAAGAAgAAAAhAFr0LFu/AAAAFQEAAAsA&#10;AAAAAAAAAAAAAAAAHwEAAF9yZWxzLy5yZWxzUEsBAi0AFAAGAAgAAAAhABtCTWDEAAAA3gAAAA8A&#10;AAAAAAAAAAAAAAAABwIAAGRycy9kb3ducmV2LnhtbFBLBQYAAAAAAwADALcAAAD4AgAAAAA=&#10;" filled="f" stroked="f">
                  <v:textbox inset="0,0,0,0">
                    <w:txbxContent>
                      <w:p w14:paraId="4247DA38"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Colored</w:t>
                        </w:r>
                      </w:p>
                    </w:txbxContent>
                  </v:textbox>
                </v:rect>
                <v:rect id="Rectangle 284814" o:spid="_x0000_s2377" style="position:absolute;left:36296;top:8172;width:2535;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ypxwAAAN8AAAAPAAAAZHJzL2Rvd25yZXYueG1sRI9Bi8Iw&#10;FITvgv8hPMGbpoostRpF3F306Kqg3h7Nsy02L6XJ2rq/3iwIHoeZ+YaZL1tTijvVrrCsYDSMQBCn&#10;VhecKTgevgcxCOeRNZaWScGDHCwX3c4cE20b/qH73mciQNglqCD3vkqkdGlOBt3QVsTBu9raoA+y&#10;zqSusQlwU8pxFH1IgwWHhRwrWueU3va/RsEmrlbnrf1rsvLrsjntTtPPw9Qr1e+1qxkIT61/h1/t&#10;rVYwjifxaAL/f8IXkIsnAAAA//8DAFBLAQItABQABgAIAAAAIQDb4fbL7gAAAIUBAAATAAAAAAAA&#10;AAAAAAAAAAAAAABbQ29udGVudF9UeXBlc10ueG1sUEsBAi0AFAAGAAgAAAAhAFr0LFu/AAAAFQEA&#10;AAsAAAAAAAAAAAAAAAAAHwEAAF9yZWxzLy5yZWxzUEsBAi0AFAAGAAgAAAAhABPoLKnHAAAA3wAA&#10;AA8AAAAAAAAAAAAAAAAABwIAAGRycy9kb3ducmV2LnhtbFBLBQYAAAAAAwADALcAAAD7AgAAAAA=&#10;" filled="f" stroked="f">
                  <v:textbox inset="0,0,0,0">
                    <w:txbxContent>
                      <w:p w14:paraId="598B7101"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60</w:t>
                        </w:r>
                      </w:p>
                    </w:txbxContent>
                  </v:textbox>
                </v:rect>
                <v:rect id="Rectangle 284815" o:spid="_x0000_s2378" style="position:absolute;left:38197;top:8172;width:2788;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kyyAAAAN8AAAAPAAAAZHJzL2Rvd25yZXYueG1sRI9Ba8JA&#10;FITvhf6H5RV6qxullhizEakWPWosqLdH9pmEZt+G7NbE/vquUOhxmJlvmHQxmEZcqXO1ZQXjUQSC&#10;uLC65lLB5+HjJQbhPLLGxjIpuJGDRfb4kGKibc97uua+FAHCLkEFlfdtIqUrKjLoRrYlDt7FdgZ9&#10;kF0pdYd9gJtGTqLoTRqsOSxU2NJ7RcVX/m0UbOJ2edran75s1ufNcXecrQ4zr9Tz07Ccg/A0+P/w&#10;X3urFUzi13g8hfuf8AVk9gsAAP//AwBQSwECLQAUAAYACAAAACEA2+H2y+4AAACFAQAAEwAAAAAA&#10;AAAAAAAAAAAAAAAAW0NvbnRlbnRfVHlwZXNdLnhtbFBLAQItABQABgAIAAAAIQBa9CxbvwAAABUB&#10;AAALAAAAAAAAAAAAAAAAAB8BAABfcmVscy8ucmVsc1BLAQItABQABgAIAAAAIQB8pIkyyAAAAN8A&#10;AAAPAAAAAAAAAAAAAAAAAAcCAABkcnMvZG93bnJldi54bWxQSwUGAAAAAAMAAwC3AAAA/AIAAAAA&#10;" filled="f" stroked="f">
                  <v:textbox inset="0,0,0,0">
                    <w:txbxContent>
                      <w:p w14:paraId="557B2B53"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LA</w:t>
                        </w:r>
                      </w:p>
                    </w:txbxContent>
                  </v:textbox>
                </v:rect>
                <v:rect id="Rectangle 32480" o:spid="_x0000_s2379" style="position:absolute;left:4317;top:12449;width:3170;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TFBxwAAAN4AAAAPAAAAZHJzL2Rvd25yZXYueG1sRI/NasJA&#10;FIX3Bd9huEJ3dVItJUZHEbXEZU0E290lc01CM3dCZpqkffrOouDycP741tvRNKKnztWWFTzPIhDE&#10;hdU1lwou+dtTDMJ5ZI2NZVLwQw62m8nDGhNtBz5Tn/lShBF2CSqovG8TKV1RkUE3sy1x8G62M+iD&#10;7EqpOxzCuGnkPIpepcGaw0OFLe0rKr6yb6Mgjdvdx8n+DmVz/Eyv79flIV96pR6n424FwtPo7+H/&#10;9kkrWMxf4gAQcAIKyM0fAAAA//8DAFBLAQItABQABgAIAAAAIQDb4fbL7gAAAIUBAAATAAAAAAAA&#10;AAAAAAAAAAAAAABbQ29udGVudF9UeXBlc10ueG1sUEsBAi0AFAAGAAgAAAAhAFr0LFu/AAAAFQEA&#10;AAsAAAAAAAAAAAAAAAAAHwEAAF9yZWxzLy5yZWxzUEsBAi0AFAAGAAgAAAAhANDhMUHHAAAA3gAA&#10;AA8AAAAAAAAAAAAAAAAABwIAAGRycy9kb3ducmV2LnhtbFBLBQYAAAAAAwADALcAAAD7AgAAAAA=&#10;" filled="f" stroked="f">
                  <v:textbox inset="0,0,0,0">
                    <w:txbxContent>
                      <w:p w14:paraId="7139E192"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HA</w:t>
                        </w:r>
                      </w:p>
                    </w:txbxContent>
                  </v:textbox>
                </v:rect>
                <v:rect id="Rectangle 32481" o:spid="_x0000_s2380" style="position:absolute;left:14673;top:12447;width:4685;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a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m/xSP4vxOugFw8AAAA//8DAFBLAQItABQABgAIAAAAIQDb4fbL7gAAAIUBAAATAAAAAAAA&#10;AAAAAAAAAAAAAABbQ29udGVudF9UeXBlc10ueG1sUEsBAi0AFAAGAAgAAAAhAFr0LFu/AAAAFQEA&#10;AAsAAAAAAAAAAAAAAAAAHwEAAF9yZWxzLy5yZWxzUEsBAi0AFAAGAAgAAAAhAL+tlNrHAAAA3gAA&#10;AA8AAAAAAAAAAAAAAAAABwIAAGRycy9kb3ducmV2LnhtbFBLBQYAAAAAAwADALcAAAD7AgAAAAA=&#10;" filled="f" stroked="f">
                  <v:textbox inset="0,0,0,0">
                    <w:txbxContent>
                      <w:p w14:paraId="548F96BF"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High</w:t>
                        </w:r>
                      </w:p>
                    </w:txbxContent>
                  </v:textbox>
                </v:rect>
                <v:rect id="Rectangle 32482" o:spid="_x0000_s2381" style="position:absolute;left:24366;top:12447;width:7990;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qtxwAAAN4AAAAPAAAAZHJzL2Rvd25yZXYueG1sRI9Pa8JA&#10;FMTvgt9heUJvujEViamriFr06J+C7e2RfU1Cs29DdmtiP31XEDwOM/MbZr7sTCWu1LjSsoLxKAJB&#10;nFldcq7g4/w+TEA4j6yxskwKbuRguej35phq2/KRriefiwBhl6KCwvs6ldJlBRl0I1sTB+/bNgZ9&#10;kE0udYNtgJtKxlE0lQZLDgsF1rQuKPs5/RoFu6Refe7tX5tX26/d5XCZbc4zr9TLoFu9gfDU+Wf4&#10;0d5rBa/xJInhfidcAbn4BwAA//8DAFBLAQItABQABgAIAAAAIQDb4fbL7gAAAIUBAAATAAAAAAAA&#10;AAAAAAAAAAAAAABbQ29udGVudF9UeXBlc10ueG1sUEsBAi0AFAAGAAgAAAAhAFr0LFu/AAAAFQEA&#10;AAsAAAAAAAAAAAAAAAAAHwEAAF9yZWxzLy5yZWxzUEsBAi0AFAAGAAgAAAAhAE9/Cq3HAAAA3gAA&#10;AA8AAAAAAAAAAAAAAAAABwIAAGRycy9kb3ducmV2LnhtbFBLBQYAAAAAAwADALcAAAD7AgAAAAA=&#10;" filled="f" stroked="f">
                  <v:textbox inset="0,0,0,0">
                    <w:txbxContent>
                      <w:p w14:paraId="23970F34"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Colored</w:t>
                        </w:r>
                      </w:p>
                    </w:txbxContent>
                  </v:textbox>
                </v:rect>
                <v:rect id="Rectangle 284818" o:spid="_x0000_s2382" style="position:absolute;left:36155;top:12447;width:2537;height:3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asxAAAAN8AAAAPAAAAZHJzL2Rvd25yZXYueG1sRE/LisIw&#10;FN0L8w/hDrjTVBFpq1FkRtGljwHH3aW505ZpbkoTbfXrzUJweTjv+bIzlbhR40rLCkbDCARxZnXJ&#10;uYKf02YQg3AeWWNlmRTcycFy8dGbY6ptywe6HX0uQgi7FBUU3teplC4ryKAb2po4cH+2MegDbHKp&#10;G2xDuKnkOIqm0mDJoaHAmr4Kyv6PV6NgG9er3519tHm1vmzP+3PyfUq8Uv3PbjUD4anzb/HLvdMK&#10;xvEkHoXB4U/4AnLxBAAA//8DAFBLAQItABQABgAIAAAAIQDb4fbL7gAAAIUBAAATAAAAAAAAAAAA&#10;AAAAAAAAAABbQ29udGVudF9UeXBlc10ueG1sUEsBAi0AFAAGAAgAAAAhAFr0LFu/AAAAFQEAAAsA&#10;AAAAAAAAAAAAAAAAHwEAAF9yZWxzLy5yZWxzUEsBAi0AFAAGAAgAAAAhAJKlJqzEAAAA3wAAAA8A&#10;AAAAAAAAAAAAAAAABwIAAGRycy9kb3ducmV2LnhtbFBLBQYAAAAAAwADALcAAAD4AgAAAAA=&#10;" filled="f" stroked="f">
                  <v:textbox inset="0,0,0,0">
                    <w:txbxContent>
                      <w:p w14:paraId="752F145B"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60</w:t>
                        </w:r>
                      </w:p>
                    </w:txbxContent>
                  </v:textbox>
                </v:rect>
                <v:rect id="Rectangle 284819" o:spid="_x0000_s2383" style="position:absolute;left:38060;top:12449;width:3169;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YM3yAAAAN8AAAAPAAAAZHJzL2Rvd25yZXYueG1sRI9Pa8JA&#10;FMTvQr/D8gq96UYpksRsRPoHPVotWG+P7DMJZt+G7Nakfnq3IHgcZuY3TLYcTCMu1LnasoLpJAJB&#10;XFhdc6nge/85jkE4j6yxsUwK/sjBMn8aZZhq2/MXXXa+FAHCLkUFlfdtKqUrKjLoJrYlDt7JdgZ9&#10;kF0pdYd9gJtGzqJoLg3WHBYqbOmtouK8+zUK1nG7+tnYa182H8f1YXtI3veJV+rleVgtQHga/CN8&#10;b2+0gln8Gk8T+P8TvoDMbwAAAP//AwBQSwECLQAUAAYACAAAACEA2+H2y+4AAACFAQAAEwAAAAAA&#10;AAAAAAAAAAAAAAAAW0NvbnRlbnRfVHlwZXNdLnhtbFBLAQItABQABgAIAAAAIQBa9CxbvwAAABUB&#10;AAALAAAAAAAAAAAAAAAAAB8BAABfcmVscy8ucmVsc1BLAQItABQABgAIAAAAIQD96YM3yAAAAN8A&#10;AAAPAAAAAAAAAAAAAAAAAAcCAABkcnMvZG93bnJldi54bWxQSwUGAAAAAAMAAwC3AAAA/AIAAAAA&#10;" filled="f" stroked="f">
                  <v:textbox inset="0,0,0,0">
                    <w:txbxContent>
                      <w:p w14:paraId="2A2CD86D"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HA</w:t>
                        </w:r>
                      </w:p>
                    </w:txbxContent>
                  </v:textbox>
                </v:rect>
                <v:rect id="Rectangle 284820" o:spid="_x0000_s2384" style="position:absolute;left:47084;top:12447;width:2536;height:3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AXxwAAAN8AAAAPAAAAZHJzL2Rvd25yZXYueG1sRI/NasJA&#10;FIX3Bd9huIK7ZtIgJUZHEa3EZauFtLtL5pqEZu6EzDSJffrOotDl4fzxbXaTacVAvWssK3iKYhDE&#10;pdUNVwrer6fHFITzyBpby6TgTg5229nDBjNtR36j4eIrEUbYZaig9r7LpHRlTQZdZDvi4N1sb9AH&#10;2VdS9ziGcdPKJI6fpcGGw0ONHR1qKr8u30ZBnnb7j7P9Gav25TMvXovV8brySi3m034NwtPk/8N/&#10;7bNWkKTLNAkEgSewgNz+AgAA//8DAFBLAQItABQABgAIAAAAIQDb4fbL7gAAAIUBAAATAAAAAAAA&#10;AAAAAAAAAAAAAABbQ29udGVudF9UeXBlc10ueG1sUEsBAi0AFAAGAAgAAAAhAFr0LFu/AAAAFQEA&#10;AAsAAAAAAAAAAAAAAAAAHwEAAF9yZWxzLy5yZWxzUEsBAi0AFAAGAAgAAAAhAKK/4BfHAAAA3wAA&#10;AA8AAAAAAAAAAAAAAAAABwIAAGRycy9kb3ducmV2LnhtbFBLBQYAAAAAAwADALcAAAD7AgAAAAA=&#10;" filled="f" stroked="f">
                  <v:textbox inset="0,0,0,0">
                    <w:txbxContent>
                      <w:p w14:paraId="1577A0B2"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80</w:t>
                        </w:r>
                      </w:p>
                    </w:txbxContent>
                  </v:textbox>
                </v:rect>
                <v:rect id="Rectangle 284821" o:spid="_x0000_s2385" style="position:absolute;left:48990;top:12449;width:3169;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0WMxwAAAN8AAAAPAAAAZHJzL2Rvd25yZXYueG1sRI9Ba8JA&#10;FITvQv/D8gredGMoEqOrSGvRo1VBvT2yr0lo9m3Irib6692C4HGYmW+Y2aIzlbhS40rLCkbDCARx&#10;ZnXJuYLD/nuQgHAeWWNlmRTcyMFi/tabYaptyz903flcBAi7FBUU3teplC4ryKAb2po4eL+2MeiD&#10;bHKpG2wD3FQyjqKxNFhyWCiwps+Csr/dxShYJ/XytLH3Nq9W5/Vxe5x87Sdeqf57t5yC8NT5V/jZ&#10;3mgFcfKRxCP4/xO+gJw/AAAA//8DAFBLAQItABQABgAIAAAAIQDb4fbL7gAAAIUBAAATAAAAAAAA&#10;AAAAAAAAAAAAAABbQ29udGVudF9UeXBlc10ueG1sUEsBAi0AFAAGAAgAAAAhAFr0LFu/AAAAFQEA&#10;AAsAAAAAAAAAAAAAAAAAHwEAAF9yZWxzLy5yZWxzUEsBAi0AFAAGAAgAAAAhAM3zRYzHAAAA3wAA&#10;AA8AAAAAAAAAAAAAAAAABwIAAGRycy9kb3ducmV2LnhtbFBLBQYAAAAAAwADALcAAAD7AgAAAAA=&#10;" filled="f" stroked="f">
                  <v:textbox inset="0,0,0,0">
                    <w:txbxContent>
                      <w:p w14:paraId="295C9100"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HA</w:t>
                        </w:r>
                      </w:p>
                    </w:txbxContent>
                  </v:textbox>
                </v:rect>
                <v:rect id="Rectangle 32485" o:spid="_x0000_s2386" style="position:absolute;left:4317;top:16731;width:3168;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pLZyAAAAN4AAAAPAAAAZHJzL2Rvd25yZXYueG1sRI9ba8JA&#10;FITfhf6H5Qi+6cZbiamriBf00WrB9u2QPU1Cs2dDdjXRX98tCH0cZuYbZr5sTSluVLvCsoLhIAJB&#10;nFpdcKbg47zrxyCcR9ZYWiYFd3KwXLx05pho2/A73U4+EwHCLkEFufdVIqVLczLoBrYiDt63rQ36&#10;IOtM6hqbADelHEXRqzRYcFjIsaJ1TunP6WoU7ONq9XmwjyYrt1/7y/Ey25xnXqlet129gfDU+v/w&#10;s33QCsajSTyFvzvhCsjFLwAAAP//AwBQSwECLQAUAAYACAAAACEA2+H2y+4AAACFAQAAEwAAAAAA&#10;AAAAAAAAAAAAAAAAW0NvbnRlbnRfVHlwZXNdLnhtbFBLAQItABQABgAIAAAAIQBa9CxbvwAAABUB&#10;AAALAAAAAAAAAAAAAAAAAB8BAABfcmVscy8ucmVsc1BLAQItABQABgAIAAAAIQDAlpLZyAAAAN4A&#10;AAAPAAAAAAAAAAAAAAAAAAcCAABkcnMvZG93bnJldi54bWxQSwUGAAAAAAMAAwC3AAAA/AIAAAAA&#10;" filled="f" stroked="f">
                  <v:textbox inset="0,0,0,0">
                    <w:txbxContent>
                      <w:p w14:paraId="5F3379A6"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HB</w:t>
                        </w:r>
                      </w:p>
                    </w:txbxContent>
                  </v:textbox>
                </v:rect>
                <v:rect id="Rectangle 32486" o:spid="_x0000_s2387" style="position:absolute;left:14673;top:16731;width:4687;height:3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yuyAAAAN4AAAAPAAAAZHJzL2Rvd25yZXYueG1sRI9Ba8JA&#10;FITvBf/D8oTe6kZbJKauItqSHDUWbG+P7GsSzL4N2a1J++tdQehxmJlvmOV6MI24UOdqywqmkwgE&#10;cWF1zaWCj+P7UwzCeWSNjWVS8EsO1qvRwxITbXs+0CX3pQgQdgkqqLxvEyldUZFBN7EtcfC+bWfQ&#10;B9mVUnfYB7hp5CyK5tJgzWGhwpa2FRXn/McoSON285nZv75s3r7S0/602B0XXqnH8bB5BeFp8P/h&#10;ezvTCp5nL/EcbnfCFZCrKwAAAP//AwBQSwECLQAUAAYACAAAACEA2+H2y+4AAACFAQAAEwAAAAAA&#10;AAAAAAAAAAAAAAAAW0NvbnRlbnRfVHlwZXNdLnhtbFBLAQItABQABgAIAAAAIQBa9CxbvwAAABUB&#10;AAALAAAAAAAAAAAAAAAAAB8BAABfcmVscy8ucmVsc1BLAQItABQABgAIAAAAIQAwRAyuyAAAAN4A&#10;AAAPAAAAAAAAAAAAAAAAAAcCAABkcnMvZG93bnJldi54bWxQSwUGAAAAAAMAAwC3AAAA/AIAAAAA&#10;" filled="f" stroked="f">
                  <v:textbox inset="0,0,0,0">
                    <w:txbxContent>
                      <w:p w14:paraId="54CECE8A"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High</w:t>
                        </w:r>
                      </w:p>
                    </w:txbxContent>
                  </v:textbox>
                </v:rect>
                <v:rect id="Rectangle 32487" o:spid="_x0000_s2388" style="position:absolute;left:23794;top:16731;width:948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Kk1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Hk/gV/u6EKyAXvwAAAP//AwBQSwECLQAUAAYACAAAACEA2+H2y+4AAACFAQAAEwAAAAAA&#10;AAAAAAAAAAAAAAAAW0NvbnRlbnRfVHlwZXNdLnhtbFBLAQItABQABgAIAAAAIQBa9CxbvwAAABUB&#10;AAALAAAAAAAAAAAAAAAAAB8BAABfcmVscy8ucmVsc1BLAQItABQABgAIAAAAIQBfCKk1yAAAAN4A&#10;AAAPAAAAAAAAAAAAAAAAAAcCAABkcnMvZG93bnJldi54bWxQSwUGAAAAAAMAAwC3AAAA/AIAAAAA&#10;" filled="f" stroked="f">
                  <v:textbox inset="0,0,0,0">
                    <w:txbxContent>
                      <w:p w14:paraId="1CD659EE"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Colorless</w:t>
                        </w:r>
                      </w:p>
                    </w:txbxContent>
                  </v:textbox>
                </v:rect>
                <v:rect id="Rectangle 284822" o:spid="_x0000_s2389" style="position:absolute;left:36155;top:16731;width:2541;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dv7yAAAAN8AAAAPAAAAZHJzL2Rvd25yZXYueG1sRI9Ba8JA&#10;FITvQv/D8gredNMgEmM2Im1Fj60W1Nsj+0xCs29Ddmuiv75bEHocZuYbJlsNphFX6lxtWcHLNAJB&#10;XFhdc6ng67CZJCCcR9bYWCYFN3Kwyp9GGaba9vxJ170vRYCwS1FB5X2bSumKigy6qW2Jg3exnUEf&#10;ZFdK3WEf4KaRcRTNpcGaw0KFLb1WVHzvf4yCbdKuTzt778vm/bw9fhwXb4eFV2r8PKyXIDwN/j/8&#10;aO+0gjiZJXEMf3/CF5D5LwAAAP//AwBQSwECLQAUAAYACAAAACEA2+H2y+4AAACFAQAAEwAAAAAA&#10;AAAAAAAAAAAAAAAAW0NvbnRlbnRfVHlwZXNdLnhtbFBLAQItABQABgAIAAAAIQBa9CxbvwAAABUB&#10;AAALAAAAAAAAAAAAAAAAAB8BAABfcmVscy8ucmVsc1BLAQItABQABgAIAAAAIQA9Idv7yAAAAN8A&#10;AAAPAAAAAAAAAAAAAAAAAAcCAABkcnMvZG93bnJldi54bWxQSwUGAAAAAAMAAwC3AAAA/AIAAAAA&#10;" filled="f" stroked="f">
                  <v:textbox inset="0,0,0,0">
                    <w:txbxContent>
                      <w:p w14:paraId="6644B21C"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60</w:t>
                        </w:r>
                      </w:p>
                    </w:txbxContent>
                  </v:textbox>
                </v:rect>
                <v:rect id="Rectangle 284823" o:spid="_x0000_s2390" style="position:absolute;left:38060;top:16733;width:3173;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X5gxwAAAN8AAAAPAAAAZHJzL2Rvd25yZXYueG1sRI9Ba8JA&#10;FITvQv/D8gredNNYJEZXkarosWrBentkn0kw+zZkV5P213cLgsdhZr5hZovOVOJOjSstK3gbRiCI&#10;M6tLzhV8HTeDBITzyBory6Tghxws5i+9Gabatryn+8HnIkDYpaig8L5OpXRZQQbd0NbEwbvYxqAP&#10;ssmlbrANcFPJOIrG0mDJYaHAmj4Kyq6Hm1GwTerl987+tnm1Pm9Pn6fJ6jjxSvVfu+UUhKfOP8OP&#10;9k4riJP3JB7B/5/wBeT8DwAA//8DAFBLAQItABQABgAIAAAAIQDb4fbL7gAAAIUBAAATAAAAAAAA&#10;AAAAAAAAAAAAAABbQ29udGVudF9UeXBlc10ueG1sUEsBAi0AFAAGAAgAAAAhAFr0LFu/AAAAFQEA&#10;AAsAAAAAAAAAAAAAAAAAHwEAAF9yZWxzLy5yZWxzUEsBAi0AFAAGAAgAAAAhAFJtfmDHAAAA3wAA&#10;AA8AAAAAAAAAAAAAAAAABwIAAGRycy9kb3ducmV2LnhtbFBLBQYAAAAAAwADALcAAAD7AgAAAAA=&#10;" filled="f" stroked="f">
                  <v:textbox inset="0,0,0,0">
                    <w:txbxContent>
                      <w:p w14:paraId="7471D447"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HB</w:t>
                        </w:r>
                      </w:p>
                    </w:txbxContent>
                  </v:textbox>
                </v:rect>
                <v:rect id="Rectangle 284824" o:spid="_x0000_s2391" style="position:absolute;left:47084;top:16731;width:2541;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OYUxwAAAN8AAAAPAAAAZHJzL2Rvd25yZXYueG1sRI9Ba8JA&#10;FITvgv9heUJvujFIiamriFr0qKZge3tkn0kw+zZktybtr3eFQo/DzHzDLFa9qcWdWldZVjCdRCCI&#10;c6srLhR8ZO/jBITzyBpry6TghxyslsPBAlNtOz7R/ewLESDsUlRQet+kUrq8JINuYhvi4F1ta9AH&#10;2RZSt9gFuKllHEWv0mDFYaHEhjYl5bfzt1GwT5r158H+dkW9+9pfjpf5Npt7pV5G/foNhKfe/4f/&#10;2getIE5mSTyD55/wBeTyAQAA//8DAFBLAQItABQABgAIAAAAIQDb4fbL7gAAAIUBAAATAAAAAAAA&#10;AAAAAAAAAAAAAABbQ29udGVudF9UeXBlc10ueG1sUEsBAi0AFAAGAAgAAAAhAFr0LFu/AAAAFQEA&#10;AAsAAAAAAAAAAAAAAAAAHwEAAF9yZWxzLy5yZWxzUEsBAi0AFAAGAAgAAAAhAN2E5hTHAAAA3wAA&#10;AA8AAAAAAAAAAAAAAAAABwIAAGRycy9kb3ducmV2LnhtbFBLBQYAAAAAAwADALcAAAD7AgAAAAA=&#10;" filled="f" stroked="f">
                  <v:textbox inset="0,0,0,0">
                    <w:txbxContent>
                      <w:p w14:paraId="4DE9AE83"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80</w:t>
                        </w:r>
                      </w:p>
                    </w:txbxContent>
                  </v:textbox>
                </v:rect>
                <v:rect id="Rectangle 284825" o:spid="_x0000_s2392" style="position:absolute;left:48985;top:16731;width:3173;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OPxwAAAN8AAAAPAAAAZHJzL2Rvd25yZXYueG1sRI9Ba8JA&#10;FITvQv/D8gredNNgJUZXkarosWrBentkn0kw+zZkV5P213cLgsdhZr5hZovOVOJOjSstK3gbRiCI&#10;M6tLzhV8HTeDBITzyBory6Tghxws5i+9Gabatryn+8HnIkDYpaig8L5OpXRZQQbd0NbEwbvYxqAP&#10;ssmlbrANcFPJOIrG0mDJYaHAmj4Kyq6Hm1GwTerl987+tnm1Pm9Pn6fJ6jjxSvVfu+UUhKfOP8OP&#10;9k4riJNREr/D/5/wBeT8DwAA//8DAFBLAQItABQABgAIAAAAIQDb4fbL7gAAAIUBAAATAAAAAAAA&#10;AAAAAAAAAAAAAABbQ29udGVudF9UeXBlc10ueG1sUEsBAi0AFAAGAAgAAAAhAFr0LFu/AAAAFQEA&#10;AAsAAAAAAAAAAAAAAAAAHwEAAF9yZWxzLy5yZWxzUEsBAi0AFAAGAAgAAAAhALLIQ4/HAAAA3wAA&#10;AA8AAAAAAAAAAAAAAAAABwIAAGRycy9kb3ducmV2LnhtbFBLBQYAAAAAAwADALcAAAD7AgAAAAA=&#10;" filled="f" stroked="f">
                  <v:textbox inset="0,0,0,0">
                    <w:txbxContent>
                      <w:p w14:paraId="18D8C836" w14:textId="77777777"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color w:val="212322"/>
                            <w:szCs w:val="22"/>
                          </w:rPr>
                          <w:t>HB</w:t>
                        </w:r>
                      </w:p>
                    </w:txbxContent>
                  </v:textbox>
                </v:rect>
                <v:shape id="Shape 32490" o:spid="_x0000_s2393" style="position:absolute;left:32874;width:21812;height:2801;visibility:visible;mso-wrap-style:square;v-text-anchor:top" coordsize="2181206,28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SlqxQAAAN4AAAAPAAAAZHJzL2Rvd25yZXYueG1sRI+9bsIw&#10;FIX3Sn0H61bqVpy4VUUDBhUQFVtF2qHjVXwTh8bXUWwgvD0ekBiPzp+++XJ0nTjREFrPGvJJBoK4&#10;8qblRsPvz/ZlCiJEZIOdZ9JwoQDLxePDHAvjz7ynUxkbkUY4FKjBxtgXUobKksMw8T1x8mo/OIxJ&#10;Do00A57TuOukyrJ36bDl9GCxp7Wl6r88Og3TbV0eUNZWfeX5ZRMz9fe9Ulo/P42fMxCRxngP39o7&#10;o+FVvX0kgISTUEAurgAAAP//AwBQSwECLQAUAAYACAAAACEA2+H2y+4AAACFAQAAEwAAAAAAAAAA&#10;AAAAAAAAAAAAW0NvbnRlbnRfVHlwZXNdLnhtbFBLAQItABQABgAIAAAAIQBa9CxbvwAAABUBAAAL&#10;AAAAAAAAAAAAAAAAAB8BAABfcmVscy8ucmVsc1BLAQItABQABgAIAAAAIQBymSlqxQAAAN4AAAAP&#10;AAAAAAAAAAAAAAAAAAcCAABkcnMvZG93bnJldi54bWxQSwUGAAAAAAMAAwC3AAAA+QIAAAAA&#10;" path="m46754,l2134451,v25858,,46755,20967,46755,46699l2181206,233493v,25827,-20897,46698,-46755,46698l46754,280191c20992,280191,,259320,,233493l,46699c,20967,20992,,46754,xe" fillcolor="#00b5e2" stroked="f" strokeweight="0">
                  <v:path arrowok="t" textboxrect="0,0,2181206,280191"/>
                </v:shape>
                <v:rect id="Rectangle 32491" o:spid="_x0000_s2394" style="position:absolute;left:38438;top:706;width:14200;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AIHyAAAAN4AAAAPAAAAZHJzL2Rvd25yZXYueG1sRI9Pa8JA&#10;FMTvBb/D8oTe6kZbiolugtgWPdY/oN4e2WcSzL4N2a1J/fRuoeBxmJnfMPOsN7W4UusqywrGowgE&#10;cW51xYWC/e7rZQrCeWSNtWVS8EsOsnTwNMdE2443dN36QgQIuwQVlN43iZQuL8mgG9mGOHhn2xr0&#10;QbaF1C12AW5qOYmid2mw4rBQYkPLkvLL9scoWE2bxXFtb11Rf55Wh+9D/LGLvVLPw34xA+Gp94/w&#10;f3utFbxO3uIx/N0JV0CmdwAAAP//AwBQSwECLQAUAAYACAAAACEA2+H2y+4AAACFAQAAEwAAAAAA&#10;AAAAAAAAAAAAAAAAW0NvbnRlbnRfVHlwZXNdLnhtbFBLAQItABQABgAIAAAAIQBa9CxbvwAAABUB&#10;AAALAAAAAAAAAAAAAAAAAB8BAABfcmVscy8ucmVsc1BLAQItABQABgAIAAAAIQA6dAIHyAAAAN4A&#10;AAAPAAAAAAAAAAAAAAAAAAcCAABkcnMvZG93bnJldi54bWxQSwUGAAAAAAMAAwC3AAAA/AIAAAAA&#10;" filled="f" stroked="f">
                  <v:textbox inset="0,0,0,0">
                    <w:txbxContent>
                      <w:p w14:paraId="4F857351" w14:textId="6F49BBA6" w:rsidR="00F11BA1" w:rsidRPr="004C57ED" w:rsidRDefault="00F11BA1" w:rsidP="00F11BA1">
                        <w:pPr>
                          <w:spacing w:after="160" w:line="259" w:lineRule="auto"/>
                          <w:jc w:val="left"/>
                          <w:rPr>
                            <w:rFonts w:ascii="ＭＳ ゴシック" w:eastAsia="ＭＳ ゴシック" w:hAnsi="ＭＳ ゴシック"/>
                            <w:szCs w:val="22"/>
                          </w:rPr>
                        </w:pPr>
                        <w:r w:rsidRPr="004C57ED">
                          <w:rPr>
                            <w:rFonts w:ascii="ＭＳ ゴシック" w:eastAsia="ＭＳ ゴシック" w:hAnsi="ＭＳ ゴシック" w:cs="Arial" w:hint="eastAsia"/>
                            <w:b/>
                            <w:color w:val="FFFFFF"/>
                            <w:szCs w:val="22"/>
                          </w:rPr>
                          <w:t>最大シンボルレート</w:t>
                        </w:r>
                      </w:p>
                    </w:txbxContent>
                  </v:textbox>
                </v:rect>
                <w10:anchorlock/>
              </v:group>
            </w:pict>
          </mc:Fallback>
        </mc:AlternateContent>
      </w:r>
    </w:p>
    <w:p w14:paraId="73A522A1" w14:textId="0E7EF18D" w:rsidR="00F11BA1" w:rsidRDefault="00F11BA1" w:rsidP="00F11BA1">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14C6A938" w14:textId="2E4A091A" w:rsidR="00F11BA1" w:rsidRDefault="00F11BA1" w:rsidP="00F11BA1">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0005D0" w:rsidRPr="000005D0">
        <w:rPr>
          <w:rFonts w:asciiTheme="majorEastAsia" w:eastAsiaTheme="majorEastAsia" w:hAnsiTheme="majorEastAsia" w:hint="eastAsia"/>
          <w:color w:val="FF0000"/>
        </w:rPr>
        <w:t>表11-0に示すように、60LAはRev2.0の既存の構成であり、60HA、60HB、80HA、80HBは新たにRev3.0で導入された指定種別です。</w:t>
      </w:r>
    </w:p>
    <w:p w14:paraId="232DC320" w14:textId="77777777" w:rsidR="000005D0" w:rsidRDefault="000005D0" w:rsidP="00F11BA1">
      <w:pPr>
        <w:widowControl/>
        <w:ind w:left="415" w:hangingChars="200" w:hanging="415"/>
        <w:jc w:val="left"/>
        <w:rPr>
          <w:rFonts w:asciiTheme="majorEastAsia" w:eastAsiaTheme="majorEastAsia" w:hAnsiTheme="majorEastAsia"/>
        </w:rPr>
      </w:pPr>
    </w:p>
    <w:p w14:paraId="725E04BF" w14:textId="438B70ED" w:rsidR="00DB0E9F" w:rsidRDefault="000005D0" w:rsidP="00F11BA1">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F52C40">
        <w:rPr>
          <w:rFonts w:asciiTheme="majorEastAsia" w:eastAsiaTheme="majorEastAsia" w:hAnsiTheme="majorEastAsia" w:hint="eastAsia"/>
          <w:color w:val="FF0000"/>
        </w:rPr>
        <w:t>Add/Drop構造の「Colored」</w:t>
      </w:r>
      <w:r w:rsidR="002915C5" w:rsidRPr="00F52C40">
        <w:rPr>
          <w:rFonts w:asciiTheme="majorEastAsia" w:eastAsiaTheme="majorEastAsia" w:hAnsiTheme="majorEastAsia" w:hint="eastAsia"/>
          <w:color w:val="FF0000"/>
        </w:rPr>
        <w:t>とは、光バンドパスフィルタを使用して、共通ファイバから特定のDWDM光信号のAddおよびDro</w:t>
      </w:r>
      <w:r w:rsidR="005206DC" w:rsidRPr="00F52C40">
        <w:rPr>
          <w:rFonts w:asciiTheme="majorEastAsia" w:eastAsiaTheme="majorEastAsia" w:hAnsiTheme="majorEastAsia" w:hint="eastAsia"/>
          <w:color w:val="FF0000"/>
        </w:rPr>
        <w:t>pを行う</w:t>
      </w:r>
      <w:r w:rsidR="002915C5" w:rsidRPr="00F52C40">
        <w:rPr>
          <w:rFonts w:asciiTheme="majorEastAsia" w:eastAsiaTheme="majorEastAsia" w:hAnsiTheme="majorEastAsia" w:hint="eastAsia"/>
          <w:color w:val="FF0000"/>
        </w:rPr>
        <w:t>ネットワークアーキテクチャを指します。この構造では、対象の光信号以外の光信号（帯域外信号）はドロップパスからコヒーレントレシーバにフィルタリングされるため、これらの帯域外信号による障害は発生しません。Add/Drop構造の「Coloress」は、光コンバイナ/スプリッタ</w:t>
      </w:r>
      <w:r w:rsidR="002915C5" w:rsidRPr="00F52C40">
        <w:rPr>
          <w:rFonts w:asciiTheme="majorEastAsia" w:eastAsiaTheme="majorEastAsia" w:hAnsiTheme="majorEastAsia" w:hint="eastAsia"/>
          <w:color w:val="FF0000"/>
          <w:vertAlign w:val="superscript"/>
        </w:rPr>
        <w:t>（補足①）</w:t>
      </w:r>
      <w:r w:rsidR="002915C5" w:rsidRPr="00F52C40">
        <w:rPr>
          <w:rFonts w:asciiTheme="majorEastAsia" w:eastAsiaTheme="majorEastAsia" w:hAnsiTheme="majorEastAsia" w:hint="eastAsia"/>
          <w:color w:val="FF0000"/>
        </w:rPr>
        <w:t>を使用して、</w:t>
      </w:r>
      <w:r w:rsidR="005206DC" w:rsidRPr="00F52C40">
        <w:rPr>
          <w:rFonts w:asciiTheme="majorEastAsia" w:eastAsiaTheme="majorEastAsia" w:hAnsiTheme="majorEastAsia" w:hint="eastAsia"/>
          <w:color w:val="FF0000"/>
        </w:rPr>
        <w:t>共通ファイバからDWDM光信号のAddおよびDrop</w:t>
      </w:r>
      <w:r w:rsidR="005E13AC" w:rsidRPr="00F52C40">
        <w:rPr>
          <w:rFonts w:asciiTheme="majorEastAsia" w:eastAsiaTheme="majorEastAsia" w:hAnsiTheme="majorEastAsia" w:hint="eastAsia"/>
          <w:color w:val="FF0000"/>
        </w:rPr>
        <w:t>を行うネットワークアーキテクチャを指します。この構図では、対象となる光信号以外の光信号（帯域外信号）はドロップパスからコヒーレントレシーバにフィルタリングされないため、これらの帯域外信号による障害がパフォーマンスに影響を及ぼす可能性があります。これらの帯域外信号からの障害に起因したペナルティを最小限に抑える仕様が必要です。</w:t>
      </w:r>
    </w:p>
    <w:p w14:paraId="33A1A306" w14:textId="77777777" w:rsidR="005E13AC" w:rsidRDefault="005E13AC" w:rsidP="00F11BA1">
      <w:pPr>
        <w:widowControl/>
        <w:ind w:left="415" w:hangingChars="200" w:hanging="415"/>
        <w:jc w:val="left"/>
        <w:rPr>
          <w:rFonts w:asciiTheme="majorEastAsia" w:eastAsiaTheme="majorEastAsia" w:hAnsiTheme="majorEastAsia"/>
        </w:rPr>
      </w:pPr>
    </w:p>
    <w:p w14:paraId="758A2F76" w14:textId="60498F8A" w:rsidR="005E13AC" w:rsidRDefault="006A4D25" w:rsidP="006A4D25">
      <w:pPr>
        <w:widowControl/>
        <w:ind w:leftChars="200" w:left="830" w:hangingChars="200" w:hanging="415"/>
        <w:jc w:val="left"/>
        <w:outlineLvl w:val="1"/>
        <w:rPr>
          <w:rFonts w:asciiTheme="majorEastAsia" w:eastAsiaTheme="majorEastAsia" w:hAnsiTheme="majorEastAsia"/>
        </w:rPr>
      </w:pPr>
      <w:bookmarkStart w:id="73" w:name="_Toc174625090"/>
      <w:r>
        <w:rPr>
          <w:rFonts w:asciiTheme="majorEastAsia" w:eastAsiaTheme="majorEastAsia" w:hAnsiTheme="majorEastAsia" w:hint="eastAsia"/>
        </w:rPr>
        <w:t>１１－１．DWDMリンク仕様</w:t>
      </w:r>
      <w:bookmarkEnd w:id="73"/>
    </w:p>
    <w:p w14:paraId="0DFA2360" w14:textId="5F6362E1" w:rsidR="006A4D25" w:rsidRDefault="006A4D25" w:rsidP="006F1DA5">
      <w:pPr>
        <w:widowControl/>
        <w:ind w:leftChars="200" w:left="1037" w:hangingChars="300" w:hanging="622"/>
        <w:jc w:val="left"/>
        <w:rPr>
          <w:rFonts w:asciiTheme="majorEastAsia" w:eastAsiaTheme="majorEastAsia" w:hAnsiTheme="majorEastAsia"/>
        </w:rPr>
      </w:pPr>
      <w:r>
        <w:rPr>
          <w:rFonts w:asciiTheme="majorEastAsia" w:eastAsiaTheme="majorEastAsia" w:hAnsiTheme="majorEastAsia" w:hint="eastAsia"/>
        </w:rPr>
        <w:t xml:space="preserve">　　</w:t>
      </w:r>
      <w:r w:rsidR="006F1DA5">
        <w:rPr>
          <w:rFonts w:asciiTheme="majorEastAsia" w:eastAsiaTheme="majorEastAsia" w:hAnsiTheme="majorEastAsia" w:hint="eastAsia"/>
        </w:rPr>
        <w:t xml:space="preserve">　</w:t>
      </w:r>
      <w:r w:rsidR="00C746BD">
        <w:rPr>
          <w:rFonts w:asciiTheme="majorEastAsia" w:eastAsiaTheme="majorEastAsia" w:hAnsiTheme="majorEastAsia" w:hint="eastAsia"/>
        </w:rPr>
        <w:t>表11-1にリストアップされたパラメータは、</w:t>
      </w:r>
      <w:r w:rsidR="00C746BD" w:rsidRPr="00C746BD">
        <w:rPr>
          <w:rFonts w:asciiTheme="majorEastAsia" w:eastAsiaTheme="majorEastAsia" w:hAnsiTheme="majorEastAsia" w:hint="eastAsia"/>
        </w:rPr>
        <w:t>表11-1にリストアップされたパラメータは、OpenZR＋トランスミッタとレシーバーによりサポート可能な上限値で</w:t>
      </w:r>
      <w:r w:rsidR="00C746BD">
        <w:rPr>
          <w:rFonts w:asciiTheme="majorEastAsia" w:eastAsiaTheme="majorEastAsia" w:hAnsiTheme="majorEastAsia" w:hint="eastAsia"/>
        </w:rPr>
        <w:t>す</w:t>
      </w:r>
      <w:r w:rsidR="00C746BD" w:rsidRPr="00C746BD">
        <w:rPr>
          <w:rFonts w:asciiTheme="majorEastAsia" w:eastAsiaTheme="majorEastAsia" w:hAnsiTheme="majorEastAsia" w:hint="eastAsia"/>
        </w:rPr>
        <w:t>。75GHzグリッド間隔で動作する場合、このリンクで仕様されるマルチプレクサとデマルチプレクサの特性によ</w:t>
      </w:r>
      <w:r w:rsidR="00C746BD" w:rsidRPr="00C746BD">
        <w:rPr>
          <w:rFonts w:asciiTheme="majorEastAsia" w:eastAsiaTheme="majorEastAsia" w:hAnsiTheme="majorEastAsia" w:hint="eastAsia"/>
        </w:rPr>
        <w:lastRenderedPageBreak/>
        <w:t>って、チャネル間のクロストークを制限する必要があります。</w:t>
      </w:r>
      <w:r w:rsidR="00C746BD" w:rsidRPr="00C746BD">
        <w:rPr>
          <w:rFonts w:asciiTheme="majorEastAsia" w:eastAsiaTheme="majorEastAsia" w:hAnsiTheme="majorEastAsia"/>
        </w:rPr>
        <w:t xml:space="preserve">75 GHz </w:t>
      </w:r>
      <w:r w:rsidR="00C746BD" w:rsidRPr="00C746BD">
        <w:rPr>
          <w:rFonts w:asciiTheme="majorEastAsia" w:eastAsiaTheme="majorEastAsia" w:hAnsiTheme="majorEastAsia" w:hint="eastAsia"/>
        </w:rPr>
        <w:t>準拠ネットワークの参考</w:t>
      </w:r>
      <w:r w:rsidR="00C746BD" w:rsidRPr="00C746BD">
        <w:rPr>
          <w:rFonts w:ascii="ＭＳ ゴシック" w:eastAsia="ＭＳ ゴシック" w:hAnsi="ＭＳ ゴシック" w:cs="游ゴシック" w:hint="eastAsia"/>
        </w:rPr>
        <w:t>例</w:t>
      </w:r>
      <w:r w:rsidR="00C746BD" w:rsidRPr="00C746BD">
        <w:rPr>
          <w:rFonts w:ascii="ＭＳ ゴシック" w:eastAsia="ＭＳ ゴシック" w:hAnsi="ＭＳ ゴシック" w:cs="ＭＳ ゴシック" w:hint="eastAsia"/>
        </w:rPr>
        <w:t>は、付録</w:t>
      </w:r>
      <w:r w:rsidR="00C746BD" w:rsidRPr="00C746BD">
        <w:rPr>
          <w:rFonts w:asciiTheme="majorEastAsia" w:eastAsiaTheme="majorEastAsia" w:hAnsiTheme="majorEastAsia" w:hint="eastAsia"/>
        </w:rPr>
        <w:t>のセクション 13 に記載されています。</w:t>
      </w:r>
    </w:p>
    <w:p w14:paraId="1EF3B996" w14:textId="77777777" w:rsidR="002575A6" w:rsidRDefault="002575A6" w:rsidP="00C746BD">
      <w:pPr>
        <w:widowControl/>
        <w:ind w:leftChars="200" w:left="830" w:hangingChars="200" w:hanging="415"/>
        <w:jc w:val="left"/>
        <w:rPr>
          <w:rFonts w:asciiTheme="majorEastAsia" w:eastAsiaTheme="majorEastAsia" w:hAnsiTheme="majorEastAsia"/>
        </w:rPr>
      </w:pPr>
    </w:p>
    <w:p w14:paraId="74508D7C" w14:textId="765874FE" w:rsidR="002575A6" w:rsidRDefault="002575A6" w:rsidP="002575A6">
      <w:pPr>
        <w:widowControl/>
        <w:ind w:leftChars="200" w:left="830" w:hangingChars="200" w:hanging="415"/>
        <w:jc w:val="center"/>
        <w:rPr>
          <w:rFonts w:asciiTheme="majorEastAsia" w:eastAsiaTheme="majorEastAsia" w:hAnsiTheme="majorEastAsia"/>
        </w:rPr>
      </w:pPr>
      <w:r>
        <w:rPr>
          <w:rFonts w:asciiTheme="majorEastAsia" w:eastAsiaTheme="majorEastAsia" w:hAnsiTheme="majorEastAsia" w:hint="eastAsia"/>
        </w:rPr>
        <w:t xml:space="preserve">表11-1 - </w:t>
      </w:r>
      <w:r w:rsidRPr="002575A6">
        <w:rPr>
          <w:rFonts w:asciiTheme="majorEastAsia" w:eastAsiaTheme="majorEastAsia" w:hAnsiTheme="majorEastAsia" w:hint="eastAsia"/>
        </w:rPr>
        <w:t>75GHz間隔の光チャネル仕様</w:t>
      </w:r>
    </w:p>
    <w:p w14:paraId="163592E3" w14:textId="77777777" w:rsidR="002575A6" w:rsidRDefault="002575A6" w:rsidP="002575A6">
      <w:pPr>
        <w:widowControl/>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tbl>
      <w:tblPr>
        <w:tblStyle w:val="TableGrid"/>
        <w:tblW w:w="8632" w:type="dxa"/>
        <w:tblInd w:w="1001" w:type="dxa"/>
        <w:tblCellMar>
          <w:top w:w="19" w:type="dxa"/>
          <w:left w:w="106" w:type="dxa"/>
          <w:right w:w="70" w:type="dxa"/>
        </w:tblCellMar>
        <w:tblLook w:val="04A0" w:firstRow="1" w:lastRow="0" w:firstColumn="1" w:lastColumn="0" w:noHBand="0" w:noVBand="1"/>
      </w:tblPr>
      <w:tblGrid>
        <w:gridCol w:w="1009"/>
        <w:gridCol w:w="1806"/>
        <w:gridCol w:w="863"/>
        <w:gridCol w:w="902"/>
        <w:gridCol w:w="943"/>
        <w:gridCol w:w="840"/>
        <w:gridCol w:w="2269"/>
      </w:tblGrid>
      <w:tr w:rsidR="00084FF7" w:rsidRPr="002575A6" w14:paraId="05D47DDE" w14:textId="77777777" w:rsidTr="006A6DEA">
        <w:trPr>
          <w:trHeight w:val="355"/>
        </w:trPr>
        <w:tc>
          <w:tcPr>
            <w:tcW w:w="1009" w:type="dxa"/>
            <w:tcBorders>
              <w:top w:val="single" w:sz="6" w:space="0" w:color="000000"/>
              <w:left w:val="single" w:sz="6" w:space="0" w:color="000000"/>
              <w:bottom w:val="single" w:sz="6" w:space="0" w:color="000000"/>
              <w:right w:val="single" w:sz="6" w:space="0" w:color="000000"/>
            </w:tcBorders>
          </w:tcPr>
          <w:p w14:paraId="2050BF65" w14:textId="5C16D247" w:rsidR="002575A6" w:rsidRPr="002575A6" w:rsidRDefault="002575A6" w:rsidP="009D5D9A">
            <w:pPr>
              <w:spacing w:line="259" w:lineRule="auto"/>
              <w:ind w:right="41"/>
              <w:jc w:val="center"/>
              <w:rPr>
                <w:rFonts w:ascii="ＭＳ ゴシック" w:eastAsia="ＭＳ ゴシック" w:hAnsi="ＭＳ ゴシック"/>
                <w:b/>
                <w:bCs/>
                <w:szCs w:val="22"/>
              </w:rPr>
            </w:pPr>
            <w:r w:rsidRPr="002575A6">
              <w:rPr>
                <w:rFonts w:ascii="ＭＳ ゴシック" w:eastAsia="ＭＳ ゴシック" w:hAnsi="ＭＳ ゴシック" w:hint="eastAsia"/>
                <w:b/>
                <w:bCs/>
                <w:szCs w:val="22"/>
              </w:rPr>
              <w:t>参照</w:t>
            </w:r>
          </w:p>
        </w:tc>
        <w:tc>
          <w:tcPr>
            <w:tcW w:w="1806" w:type="dxa"/>
            <w:tcBorders>
              <w:top w:val="single" w:sz="6" w:space="0" w:color="000000"/>
              <w:left w:val="single" w:sz="6" w:space="0" w:color="000000"/>
              <w:bottom w:val="single" w:sz="6" w:space="0" w:color="000000"/>
              <w:right w:val="single" w:sz="6" w:space="0" w:color="000000"/>
            </w:tcBorders>
          </w:tcPr>
          <w:p w14:paraId="54CB509E" w14:textId="7778C86C" w:rsidR="002575A6" w:rsidRPr="002575A6" w:rsidRDefault="002575A6" w:rsidP="009D5D9A">
            <w:pPr>
              <w:spacing w:line="259" w:lineRule="auto"/>
              <w:ind w:right="43"/>
              <w:jc w:val="center"/>
              <w:rPr>
                <w:rFonts w:ascii="ＭＳ ゴシック" w:eastAsia="ＭＳ ゴシック" w:hAnsi="ＭＳ ゴシック"/>
                <w:b/>
                <w:bCs/>
                <w:szCs w:val="22"/>
              </w:rPr>
            </w:pPr>
            <w:r w:rsidRPr="002575A6">
              <w:rPr>
                <w:rFonts w:ascii="ＭＳ ゴシック" w:eastAsia="ＭＳ ゴシック" w:hAnsi="ＭＳ ゴシック" w:hint="eastAsia"/>
                <w:b/>
                <w:bCs/>
                <w:szCs w:val="22"/>
              </w:rPr>
              <w:t>パラメータ</w:t>
            </w:r>
          </w:p>
        </w:tc>
        <w:tc>
          <w:tcPr>
            <w:tcW w:w="863" w:type="dxa"/>
            <w:tcBorders>
              <w:top w:val="single" w:sz="6" w:space="0" w:color="000000"/>
              <w:left w:val="single" w:sz="6" w:space="0" w:color="000000"/>
              <w:bottom w:val="single" w:sz="6" w:space="0" w:color="000000"/>
              <w:right w:val="single" w:sz="6" w:space="0" w:color="000000"/>
            </w:tcBorders>
          </w:tcPr>
          <w:p w14:paraId="16E0AFD1" w14:textId="65DE42BC" w:rsidR="002575A6" w:rsidRPr="002575A6" w:rsidRDefault="002575A6" w:rsidP="009D5D9A">
            <w:pPr>
              <w:spacing w:line="259" w:lineRule="auto"/>
              <w:ind w:left="46"/>
              <w:jc w:val="left"/>
              <w:rPr>
                <w:rFonts w:ascii="ＭＳ ゴシック" w:eastAsia="ＭＳ ゴシック" w:hAnsi="ＭＳ ゴシック"/>
                <w:szCs w:val="22"/>
              </w:rPr>
            </w:pPr>
            <w:r>
              <w:rPr>
                <w:rFonts w:ascii="ＭＳ ゴシック" w:eastAsia="ＭＳ ゴシック" w:hAnsi="ＭＳ ゴシック" w:hint="eastAsia"/>
                <w:b/>
                <w:szCs w:val="22"/>
              </w:rPr>
              <w:t>モード</w:t>
            </w:r>
            <w:r w:rsidRPr="002575A6">
              <w:rPr>
                <w:rFonts w:ascii="ＭＳ ゴシック" w:eastAsia="ＭＳ ゴシック" w:hAnsi="ＭＳ ゴシック"/>
                <w:b/>
                <w:szCs w:val="22"/>
              </w:rPr>
              <w:t xml:space="preserve"> </w:t>
            </w:r>
          </w:p>
        </w:tc>
        <w:tc>
          <w:tcPr>
            <w:tcW w:w="902" w:type="dxa"/>
            <w:tcBorders>
              <w:top w:val="single" w:sz="6" w:space="0" w:color="000000"/>
              <w:left w:val="single" w:sz="6" w:space="0" w:color="000000"/>
              <w:bottom w:val="single" w:sz="6" w:space="0" w:color="000000"/>
              <w:right w:val="single" w:sz="6" w:space="0" w:color="000000"/>
            </w:tcBorders>
          </w:tcPr>
          <w:p w14:paraId="44C5A66A" w14:textId="23BBA536" w:rsidR="002575A6" w:rsidRPr="002575A6" w:rsidRDefault="002575A6" w:rsidP="009D5D9A">
            <w:pPr>
              <w:spacing w:line="259" w:lineRule="auto"/>
              <w:ind w:right="42"/>
              <w:jc w:val="center"/>
              <w:rPr>
                <w:rFonts w:ascii="ＭＳ ゴシック" w:eastAsia="ＭＳ ゴシック" w:hAnsi="ＭＳ ゴシック"/>
                <w:b/>
                <w:bCs/>
                <w:szCs w:val="22"/>
              </w:rPr>
            </w:pPr>
            <w:r w:rsidRPr="002575A6">
              <w:rPr>
                <w:rFonts w:ascii="ＭＳ ゴシック" w:eastAsia="ＭＳ ゴシック" w:hAnsi="ＭＳ ゴシック" w:hint="eastAsia"/>
                <w:b/>
                <w:bCs/>
                <w:szCs w:val="22"/>
              </w:rPr>
              <w:t>最小値</w:t>
            </w:r>
          </w:p>
        </w:tc>
        <w:tc>
          <w:tcPr>
            <w:tcW w:w="943" w:type="dxa"/>
            <w:tcBorders>
              <w:top w:val="single" w:sz="6" w:space="0" w:color="000000"/>
              <w:left w:val="single" w:sz="6" w:space="0" w:color="000000"/>
              <w:bottom w:val="single" w:sz="6" w:space="0" w:color="000000"/>
              <w:right w:val="single" w:sz="6" w:space="0" w:color="000000"/>
            </w:tcBorders>
          </w:tcPr>
          <w:p w14:paraId="6D8E00E7" w14:textId="32FFD84B" w:rsidR="002575A6" w:rsidRPr="002575A6" w:rsidRDefault="002575A6" w:rsidP="009D5D9A">
            <w:pPr>
              <w:spacing w:line="259" w:lineRule="auto"/>
              <w:ind w:right="44"/>
              <w:jc w:val="center"/>
              <w:rPr>
                <w:rFonts w:ascii="ＭＳ ゴシック" w:eastAsia="ＭＳ ゴシック" w:hAnsi="ＭＳ ゴシック"/>
                <w:b/>
                <w:bCs/>
                <w:szCs w:val="22"/>
              </w:rPr>
            </w:pPr>
            <w:r w:rsidRPr="002575A6">
              <w:rPr>
                <w:rFonts w:ascii="ＭＳ ゴシック" w:eastAsia="ＭＳ ゴシック" w:hAnsi="ＭＳ ゴシック" w:hint="eastAsia"/>
                <w:b/>
                <w:bCs/>
                <w:szCs w:val="22"/>
              </w:rPr>
              <w:t>最大値</w:t>
            </w:r>
          </w:p>
        </w:tc>
        <w:tc>
          <w:tcPr>
            <w:tcW w:w="840" w:type="dxa"/>
            <w:tcBorders>
              <w:top w:val="single" w:sz="6" w:space="0" w:color="000000"/>
              <w:left w:val="single" w:sz="6" w:space="0" w:color="000000"/>
              <w:bottom w:val="single" w:sz="6" w:space="0" w:color="000000"/>
              <w:right w:val="single" w:sz="6" w:space="0" w:color="000000"/>
            </w:tcBorders>
          </w:tcPr>
          <w:p w14:paraId="7BC59A4C" w14:textId="7BCB7D28" w:rsidR="002575A6" w:rsidRPr="002575A6" w:rsidRDefault="002575A6" w:rsidP="009D5D9A">
            <w:pPr>
              <w:spacing w:line="259" w:lineRule="auto"/>
              <w:ind w:right="43"/>
              <w:jc w:val="center"/>
              <w:rPr>
                <w:rFonts w:ascii="ＭＳ ゴシック" w:eastAsia="ＭＳ ゴシック" w:hAnsi="ＭＳ ゴシック"/>
                <w:b/>
                <w:bCs/>
                <w:szCs w:val="22"/>
              </w:rPr>
            </w:pPr>
            <w:r w:rsidRPr="002575A6">
              <w:rPr>
                <w:rFonts w:ascii="ＭＳ ゴシック" w:eastAsia="ＭＳ ゴシック" w:hAnsi="ＭＳ ゴシック" w:hint="eastAsia"/>
                <w:b/>
                <w:bCs/>
                <w:szCs w:val="22"/>
              </w:rPr>
              <w:t>単位</w:t>
            </w:r>
          </w:p>
        </w:tc>
        <w:tc>
          <w:tcPr>
            <w:tcW w:w="2269" w:type="dxa"/>
            <w:tcBorders>
              <w:top w:val="single" w:sz="6" w:space="0" w:color="000000"/>
              <w:left w:val="single" w:sz="6" w:space="0" w:color="000000"/>
              <w:bottom w:val="single" w:sz="6" w:space="0" w:color="000000"/>
              <w:right w:val="single" w:sz="6" w:space="0" w:color="000000"/>
            </w:tcBorders>
          </w:tcPr>
          <w:p w14:paraId="66BD4387" w14:textId="1F241408" w:rsidR="002575A6" w:rsidRPr="002575A6" w:rsidRDefault="002575A6" w:rsidP="009D5D9A">
            <w:pPr>
              <w:spacing w:line="259" w:lineRule="auto"/>
              <w:ind w:right="39"/>
              <w:jc w:val="center"/>
              <w:rPr>
                <w:rFonts w:ascii="ＭＳ ゴシック" w:eastAsia="ＭＳ ゴシック" w:hAnsi="ＭＳ ゴシック"/>
                <w:szCs w:val="22"/>
              </w:rPr>
            </w:pPr>
            <w:r>
              <w:rPr>
                <w:rFonts w:ascii="ＭＳ ゴシック" w:eastAsia="ＭＳ ゴシック" w:hAnsi="ＭＳ ゴシック" w:hint="eastAsia"/>
                <w:b/>
                <w:szCs w:val="22"/>
              </w:rPr>
              <w:t>条件</w:t>
            </w:r>
            <w:r w:rsidRPr="002575A6">
              <w:rPr>
                <w:rFonts w:ascii="ＭＳ ゴシック" w:eastAsia="ＭＳ ゴシック" w:hAnsi="ＭＳ ゴシック"/>
                <w:b/>
                <w:szCs w:val="22"/>
              </w:rPr>
              <w:t>/</w:t>
            </w:r>
            <w:r>
              <w:rPr>
                <w:rFonts w:ascii="ＭＳ ゴシック" w:eastAsia="ＭＳ ゴシック" w:hAnsi="ＭＳ ゴシック" w:hint="eastAsia"/>
                <w:b/>
                <w:szCs w:val="22"/>
              </w:rPr>
              <w:t>コメント</w:t>
            </w:r>
          </w:p>
        </w:tc>
      </w:tr>
      <w:tr w:rsidR="00084FF7" w:rsidRPr="002575A6" w14:paraId="48C3B978" w14:textId="77777777" w:rsidTr="006A6DEA">
        <w:trPr>
          <w:trHeight w:val="317"/>
        </w:trPr>
        <w:tc>
          <w:tcPr>
            <w:tcW w:w="1009" w:type="dxa"/>
            <w:tcBorders>
              <w:top w:val="single" w:sz="6" w:space="0" w:color="000000"/>
              <w:left w:val="single" w:sz="6" w:space="0" w:color="000000"/>
              <w:bottom w:val="single" w:sz="6" w:space="0" w:color="000000"/>
              <w:right w:val="single" w:sz="6" w:space="0" w:color="000000"/>
            </w:tcBorders>
          </w:tcPr>
          <w:p w14:paraId="43ED6FBC" w14:textId="77777777" w:rsidR="002575A6" w:rsidRPr="002575A6" w:rsidRDefault="002575A6" w:rsidP="009D5D9A">
            <w:pPr>
              <w:spacing w:line="259" w:lineRule="auto"/>
              <w:ind w:left="2"/>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11.1.100 </w:t>
            </w:r>
          </w:p>
        </w:tc>
        <w:tc>
          <w:tcPr>
            <w:tcW w:w="1806" w:type="dxa"/>
            <w:tcBorders>
              <w:top w:val="single" w:sz="6" w:space="0" w:color="000000"/>
              <w:left w:val="single" w:sz="6" w:space="0" w:color="000000"/>
              <w:bottom w:val="single" w:sz="6" w:space="0" w:color="000000"/>
              <w:right w:val="single" w:sz="6" w:space="0" w:color="000000"/>
            </w:tcBorders>
          </w:tcPr>
          <w:p w14:paraId="06E46115" w14:textId="5FED302C" w:rsidR="002575A6" w:rsidRPr="002575A6" w:rsidRDefault="002575A6"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チャネル周波数</w:t>
            </w:r>
          </w:p>
        </w:tc>
        <w:tc>
          <w:tcPr>
            <w:tcW w:w="863" w:type="dxa"/>
            <w:tcBorders>
              <w:top w:val="single" w:sz="6" w:space="0" w:color="000000"/>
              <w:left w:val="single" w:sz="6" w:space="0" w:color="000000"/>
              <w:bottom w:val="single" w:sz="6" w:space="0" w:color="000000"/>
              <w:right w:val="single" w:sz="6" w:space="0" w:color="000000"/>
            </w:tcBorders>
          </w:tcPr>
          <w:p w14:paraId="026D17AF" w14:textId="77777777" w:rsidR="002575A6" w:rsidRPr="002575A6" w:rsidRDefault="002575A6" w:rsidP="009D5D9A">
            <w:pPr>
              <w:spacing w:line="259" w:lineRule="auto"/>
              <w:ind w:right="36"/>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All </w:t>
            </w:r>
          </w:p>
        </w:tc>
        <w:tc>
          <w:tcPr>
            <w:tcW w:w="902" w:type="dxa"/>
            <w:tcBorders>
              <w:top w:val="single" w:sz="6" w:space="0" w:color="000000"/>
              <w:left w:val="single" w:sz="6" w:space="0" w:color="000000"/>
              <w:bottom w:val="single" w:sz="6" w:space="0" w:color="000000"/>
              <w:right w:val="single" w:sz="6" w:space="0" w:color="000000"/>
            </w:tcBorders>
          </w:tcPr>
          <w:p w14:paraId="2E3238C4" w14:textId="77777777" w:rsidR="002575A6" w:rsidRPr="002575A6" w:rsidRDefault="002575A6" w:rsidP="009D5D9A">
            <w:pPr>
              <w:spacing w:line="259" w:lineRule="auto"/>
              <w:ind w:right="40"/>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191.3 </w:t>
            </w:r>
          </w:p>
        </w:tc>
        <w:tc>
          <w:tcPr>
            <w:tcW w:w="943" w:type="dxa"/>
            <w:tcBorders>
              <w:top w:val="single" w:sz="6" w:space="0" w:color="000000"/>
              <w:left w:val="single" w:sz="6" w:space="0" w:color="000000"/>
              <w:bottom w:val="single" w:sz="6" w:space="0" w:color="000000"/>
              <w:right w:val="single" w:sz="6" w:space="0" w:color="000000"/>
            </w:tcBorders>
          </w:tcPr>
          <w:p w14:paraId="57B886C7" w14:textId="77777777" w:rsidR="002575A6" w:rsidRPr="002575A6" w:rsidRDefault="002575A6" w:rsidP="009D5D9A">
            <w:pPr>
              <w:spacing w:line="259" w:lineRule="auto"/>
              <w:ind w:right="42"/>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196.1 </w:t>
            </w:r>
          </w:p>
        </w:tc>
        <w:tc>
          <w:tcPr>
            <w:tcW w:w="840" w:type="dxa"/>
            <w:tcBorders>
              <w:top w:val="single" w:sz="6" w:space="0" w:color="000000"/>
              <w:left w:val="single" w:sz="6" w:space="0" w:color="000000"/>
              <w:bottom w:val="single" w:sz="6" w:space="0" w:color="000000"/>
              <w:right w:val="single" w:sz="6" w:space="0" w:color="000000"/>
            </w:tcBorders>
          </w:tcPr>
          <w:p w14:paraId="5D176D63" w14:textId="77777777" w:rsidR="002575A6" w:rsidRPr="002575A6" w:rsidRDefault="002575A6" w:rsidP="009D5D9A">
            <w:pPr>
              <w:spacing w:line="259" w:lineRule="auto"/>
              <w:ind w:right="38"/>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THz </w:t>
            </w:r>
          </w:p>
        </w:tc>
        <w:tc>
          <w:tcPr>
            <w:tcW w:w="2269" w:type="dxa"/>
            <w:tcBorders>
              <w:top w:val="single" w:sz="6" w:space="0" w:color="000000"/>
              <w:left w:val="single" w:sz="6" w:space="0" w:color="000000"/>
              <w:bottom w:val="single" w:sz="6" w:space="0" w:color="000000"/>
              <w:right w:val="single" w:sz="6" w:space="0" w:color="000000"/>
            </w:tcBorders>
          </w:tcPr>
          <w:p w14:paraId="66CC5AC9" w14:textId="77777777" w:rsidR="002575A6" w:rsidRPr="002575A6" w:rsidRDefault="002575A6" w:rsidP="009D5D9A">
            <w:pPr>
              <w:spacing w:line="259" w:lineRule="auto"/>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r>
      <w:tr w:rsidR="00084FF7" w:rsidRPr="002575A6" w14:paraId="6281E35C" w14:textId="77777777" w:rsidTr="006A6DEA">
        <w:trPr>
          <w:trHeight w:val="319"/>
        </w:trPr>
        <w:tc>
          <w:tcPr>
            <w:tcW w:w="1009" w:type="dxa"/>
            <w:tcBorders>
              <w:top w:val="single" w:sz="6" w:space="0" w:color="000000"/>
              <w:left w:val="single" w:sz="6" w:space="0" w:color="000000"/>
              <w:bottom w:val="single" w:sz="6" w:space="0" w:color="000000"/>
              <w:right w:val="single" w:sz="6" w:space="0" w:color="000000"/>
            </w:tcBorders>
          </w:tcPr>
          <w:p w14:paraId="17AF1261" w14:textId="77777777" w:rsidR="002575A6" w:rsidRPr="002575A6" w:rsidRDefault="002575A6" w:rsidP="009D5D9A">
            <w:pPr>
              <w:spacing w:line="259" w:lineRule="auto"/>
              <w:ind w:left="2"/>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11.1.110 </w:t>
            </w:r>
          </w:p>
        </w:tc>
        <w:tc>
          <w:tcPr>
            <w:tcW w:w="1806" w:type="dxa"/>
            <w:tcBorders>
              <w:top w:val="single" w:sz="6" w:space="0" w:color="000000"/>
              <w:left w:val="single" w:sz="6" w:space="0" w:color="000000"/>
              <w:bottom w:val="single" w:sz="6" w:space="0" w:color="000000"/>
              <w:right w:val="single" w:sz="6" w:space="0" w:color="000000"/>
            </w:tcBorders>
          </w:tcPr>
          <w:p w14:paraId="3260C84A" w14:textId="7AB0EBE5" w:rsidR="002575A6" w:rsidRPr="002575A6" w:rsidRDefault="002575A6"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チャネル間隔</w:t>
            </w:r>
            <w:r w:rsidRPr="002575A6">
              <w:rPr>
                <w:rFonts w:ascii="ＭＳ ゴシック" w:eastAsia="ＭＳ ゴシック" w:hAnsi="ＭＳ ゴシック"/>
                <w:szCs w:val="22"/>
              </w:rPr>
              <w:t xml:space="preserve"> </w:t>
            </w:r>
          </w:p>
        </w:tc>
        <w:tc>
          <w:tcPr>
            <w:tcW w:w="863" w:type="dxa"/>
            <w:tcBorders>
              <w:top w:val="single" w:sz="6" w:space="0" w:color="000000"/>
              <w:left w:val="single" w:sz="6" w:space="0" w:color="000000"/>
              <w:bottom w:val="single" w:sz="6" w:space="0" w:color="000000"/>
              <w:right w:val="single" w:sz="6" w:space="0" w:color="000000"/>
            </w:tcBorders>
          </w:tcPr>
          <w:p w14:paraId="45F08970" w14:textId="77777777" w:rsidR="002575A6" w:rsidRPr="002575A6" w:rsidRDefault="002575A6" w:rsidP="009D5D9A">
            <w:pPr>
              <w:spacing w:line="259" w:lineRule="auto"/>
              <w:ind w:right="36"/>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All </w:t>
            </w:r>
          </w:p>
        </w:tc>
        <w:tc>
          <w:tcPr>
            <w:tcW w:w="902" w:type="dxa"/>
            <w:tcBorders>
              <w:top w:val="single" w:sz="6" w:space="0" w:color="000000"/>
              <w:left w:val="single" w:sz="6" w:space="0" w:color="000000"/>
              <w:bottom w:val="single" w:sz="6" w:space="0" w:color="000000"/>
              <w:right w:val="single" w:sz="6" w:space="0" w:color="000000"/>
            </w:tcBorders>
          </w:tcPr>
          <w:p w14:paraId="37D55D43" w14:textId="77777777" w:rsidR="002575A6" w:rsidRPr="002575A6" w:rsidRDefault="002575A6" w:rsidP="009D5D9A">
            <w:pPr>
              <w:spacing w:line="259" w:lineRule="auto"/>
              <w:ind w:right="42"/>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75 </w:t>
            </w:r>
          </w:p>
        </w:tc>
        <w:tc>
          <w:tcPr>
            <w:tcW w:w="943" w:type="dxa"/>
            <w:tcBorders>
              <w:top w:val="single" w:sz="6" w:space="0" w:color="000000"/>
              <w:left w:val="single" w:sz="6" w:space="0" w:color="000000"/>
              <w:bottom w:val="single" w:sz="6" w:space="0" w:color="000000"/>
              <w:right w:val="single" w:sz="6" w:space="0" w:color="000000"/>
            </w:tcBorders>
          </w:tcPr>
          <w:p w14:paraId="0F67A970" w14:textId="77777777" w:rsidR="002575A6" w:rsidRPr="002575A6" w:rsidRDefault="002575A6" w:rsidP="009D5D9A">
            <w:pPr>
              <w:spacing w:line="259" w:lineRule="auto"/>
              <w:ind w:right="40"/>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840" w:type="dxa"/>
            <w:tcBorders>
              <w:top w:val="single" w:sz="6" w:space="0" w:color="000000"/>
              <w:left w:val="single" w:sz="6" w:space="0" w:color="000000"/>
              <w:bottom w:val="single" w:sz="6" w:space="0" w:color="000000"/>
              <w:right w:val="single" w:sz="6" w:space="0" w:color="000000"/>
            </w:tcBorders>
          </w:tcPr>
          <w:p w14:paraId="16DBD5DA" w14:textId="77777777" w:rsidR="002575A6" w:rsidRPr="002575A6" w:rsidRDefault="002575A6" w:rsidP="009D5D9A">
            <w:pPr>
              <w:spacing w:line="259" w:lineRule="auto"/>
              <w:ind w:right="41"/>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GHz </w:t>
            </w:r>
          </w:p>
        </w:tc>
        <w:tc>
          <w:tcPr>
            <w:tcW w:w="2269" w:type="dxa"/>
            <w:tcBorders>
              <w:top w:val="single" w:sz="6" w:space="0" w:color="000000"/>
              <w:left w:val="single" w:sz="6" w:space="0" w:color="000000"/>
              <w:bottom w:val="single" w:sz="6" w:space="0" w:color="000000"/>
              <w:right w:val="single" w:sz="6" w:space="0" w:color="000000"/>
            </w:tcBorders>
          </w:tcPr>
          <w:p w14:paraId="0AA7CD76" w14:textId="77777777" w:rsidR="002575A6" w:rsidRPr="002575A6" w:rsidRDefault="002575A6" w:rsidP="009D5D9A">
            <w:pPr>
              <w:spacing w:line="259" w:lineRule="auto"/>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r>
      <w:tr w:rsidR="00084FF7" w:rsidRPr="002575A6" w14:paraId="1AC0EF40" w14:textId="77777777" w:rsidTr="006A6DEA">
        <w:trPr>
          <w:trHeight w:val="504"/>
        </w:trPr>
        <w:tc>
          <w:tcPr>
            <w:tcW w:w="1009" w:type="dxa"/>
            <w:tcBorders>
              <w:top w:val="single" w:sz="6" w:space="0" w:color="000000"/>
              <w:left w:val="single" w:sz="6" w:space="0" w:color="000000"/>
              <w:bottom w:val="single" w:sz="6" w:space="0" w:color="000000"/>
              <w:right w:val="single" w:sz="6" w:space="0" w:color="000000"/>
            </w:tcBorders>
            <w:vAlign w:val="center"/>
          </w:tcPr>
          <w:p w14:paraId="2BFC22CE" w14:textId="77777777" w:rsidR="002575A6" w:rsidRPr="002575A6" w:rsidRDefault="002575A6" w:rsidP="009D5D9A">
            <w:pPr>
              <w:spacing w:line="259" w:lineRule="auto"/>
              <w:ind w:left="2"/>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11.1.130 </w:t>
            </w:r>
          </w:p>
        </w:tc>
        <w:tc>
          <w:tcPr>
            <w:tcW w:w="1806" w:type="dxa"/>
            <w:tcBorders>
              <w:top w:val="single" w:sz="6" w:space="0" w:color="000000"/>
              <w:left w:val="single" w:sz="6" w:space="0" w:color="000000"/>
              <w:bottom w:val="single" w:sz="6" w:space="0" w:color="000000"/>
              <w:right w:val="single" w:sz="6" w:space="0" w:color="000000"/>
            </w:tcBorders>
            <w:vAlign w:val="center"/>
          </w:tcPr>
          <w:p w14:paraId="02CFFF46" w14:textId="6F908D12" w:rsidR="002575A6" w:rsidRPr="002575A6" w:rsidRDefault="002575A6"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ファイバタイプ</w:t>
            </w:r>
          </w:p>
        </w:tc>
        <w:tc>
          <w:tcPr>
            <w:tcW w:w="863" w:type="dxa"/>
            <w:tcBorders>
              <w:top w:val="single" w:sz="6" w:space="0" w:color="000000"/>
              <w:left w:val="single" w:sz="6" w:space="0" w:color="000000"/>
              <w:bottom w:val="single" w:sz="6" w:space="0" w:color="000000"/>
              <w:right w:val="single" w:sz="6" w:space="0" w:color="000000"/>
            </w:tcBorders>
            <w:vAlign w:val="center"/>
          </w:tcPr>
          <w:p w14:paraId="0080CA05" w14:textId="77777777" w:rsidR="002575A6" w:rsidRPr="002575A6" w:rsidRDefault="002575A6" w:rsidP="009D5D9A">
            <w:pPr>
              <w:spacing w:line="259" w:lineRule="auto"/>
              <w:ind w:right="36"/>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All </w:t>
            </w:r>
          </w:p>
        </w:tc>
        <w:tc>
          <w:tcPr>
            <w:tcW w:w="902" w:type="dxa"/>
            <w:tcBorders>
              <w:top w:val="single" w:sz="6" w:space="0" w:color="000000"/>
              <w:left w:val="single" w:sz="6" w:space="0" w:color="000000"/>
              <w:bottom w:val="single" w:sz="6" w:space="0" w:color="000000"/>
              <w:right w:val="single" w:sz="6" w:space="0" w:color="000000"/>
            </w:tcBorders>
            <w:vAlign w:val="center"/>
          </w:tcPr>
          <w:p w14:paraId="67D2CE06" w14:textId="77777777" w:rsidR="002575A6" w:rsidRPr="002575A6" w:rsidRDefault="002575A6" w:rsidP="009D5D9A">
            <w:pPr>
              <w:spacing w:line="259" w:lineRule="auto"/>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vAlign w:val="center"/>
          </w:tcPr>
          <w:p w14:paraId="1D36B376" w14:textId="77777777" w:rsidR="002575A6" w:rsidRPr="002575A6" w:rsidRDefault="002575A6" w:rsidP="009D5D9A">
            <w:pPr>
              <w:spacing w:line="259" w:lineRule="auto"/>
              <w:ind w:right="2"/>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840" w:type="dxa"/>
            <w:tcBorders>
              <w:top w:val="single" w:sz="6" w:space="0" w:color="000000"/>
              <w:left w:val="single" w:sz="6" w:space="0" w:color="000000"/>
              <w:bottom w:val="single" w:sz="6" w:space="0" w:color="000000"/>
              <w:right w:val="single" w:sz="6" w:space="0" w:color="000000"/>
            </w:tcBorders>
            <w:vAlign w:val="center"/>
          </w:tcPr>
          <w:p w14:paraId="568F8331" w14:textId="77777777" w:rsidR="002575A6" w:rsidRPr="002575A6" w:rsidRDefault="002575A6" w:rsidP="009D5D9A">
            <w:pPr>
              <w:spacing w:line="259" w:lineRule="auto"/>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2269" w:type="dxa"/>
            <w:tcBorders>
              <w:top w:val="single" w:sz="6" w:space="0" w:color="000000"/>
              <w:left w:val="single" w:sz="6" w:space="0" w:color="000000"/>
              <w:bottom w:val="single" w:sz="6" w:space="0" w:color="000000"/>
              <w:right w:val="single" w:sz="6" w:space="0" w:color="000000"/>
            </w:tcBorders>
          </w:tcPr>
          <w:p w14:paraId="5AA8DA06" w14:textId="527E1885" w:rsidR="002575A6" w:rsidRPr="002575A6" w:rsidRDefault="00084FF7"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リンクバジェットに使用されるITU-T G.652準拠のシングルモードファイバ。</w:t>
            </w:r>
            <w:r w:rsidR="002575A6" w:rsidRPr="002575A6">
              <w:rPr>
                <w:rFonts w:ascii="ＭＳ ゴシック" w:eastAsia="ＭＳ ゴシック" w:hAnsi="ＭＳ ゴシック"/>
                <w:szCs w:val="22"/>
              </w:rPr>
              <w:t xml:space="preserve"> </w:t>
            </w:r>
          </w:p>
        </w:tc>
      </w:tr>
      <w:tr w:rsidR="00084FF7" w:rsidRPr="002575A6" w14:paraId="46E6FB20" w14:textId="77777777" w:rsidTr="006A6DEA">
        <w:trPr>
          <w:trHeight w:val="319"/>
        </w:trPr>
        <w:tc>
          <w:tcPr>
            <w:tcW w:w="1009" w:type="dxa"/>
            <w:vMerge w:val="restart"/>
            <w:tcBorders>
              <w:top w:val="single" w:sz="6" w:space="0" w:color="000000"/>
              <w:left w:val="single" w:sz="6" w:space="0" w:color="000000"/>
              <w:bottom w:val="single" w:sz="6" w:space="0" w:color="000000"/>
              <w:right w:val="single" w:sz="6" w:space="0" w:color="000000"/>
            </w:tcBorders>
            <w:vAlign w:val="center"/>
          </w:tcPr>
          <w:p w14:paraId="76A72045" w14:textId="77777777" w:rsidR="002575A6" w:rsidRPr="002575A6" w:rsidRDefault="002575A6" w:rsidP="009D5D9A">
            <w:pPr>
              <w:spacing w:line="259" w:lineRule="auto"/>
              <w:ind w:left="2"/>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11.1.160 </w:t>
            </w:r>
          </w:p>
        </w:tc>
        <w:tc>
          <w:tcPr>
            <w:tcW w:w="1806" w:type="dxa"/>
            <w:vMerge w:val="restart"/>
            <w:tcBorders>
              <w:top w:val="single" w:sz="6" w:space="0" w:color="000000"/>
              <w:left w:val="single" w:sz="6" w:space="0" w:color="000000"/>
              <w:bottom w:val="single" w:sz="6" w:space="0" w:color="000000"/>
              <w:right w:val="single" w:sz="6" w:space="0" w:color="000000"/>
            </w:tcBorders>
            <w:vAlign w:val="center"/>
          </w:tcPr>
          <w:p w14:paraId="048DF5D9" w14:textId="35A7189B" w:rsidR="002575A6" w:rsidRPr="002575A6" w:rsidRDefault="003012F0" w:rsidP="009D5D9A">
            <w:pPr>
              <w:spacing w:line="259" w:lineRule="auto"/>
              <w:ind w:right="30"/>
              <w:jc w:val="left"/>
              <w:rPr>
                <w:rFonts w:ascii="ＭＳ ゴシック" w:eastAsia="ＭＳ ゴシック" w:hAnsi="ＭＳ ゴシック"/>
                <w:szCs w:val="22"/>
              </w:rPr>
            </w:pPr>
            <w:r>
              <w:rPr>
                <w:rFonts w:ascii="ＭＳ ゴシック" w:eastAsia="ＭＳ ゴシック" w:hAnsi="ＭＳ ゴシック" w:hint="eastAsia"/>
                <w:szCs w:val="22"/>
              </w:rPr>
              <w:t>色分散</w:t>
            </w:r>
          </w:p>
        </w:tc>
        <w:tc>
          <w:tcPr>
            <w:tcW w:w="863" w:type="dxa"/>
            <w:tcBorders>
              <w:top w:val="single" w:sz="6" w:space="0" w:color="000000"/>
              <w:left w:val="single" w:sz="6" w:space="0" w:color="000000"/>
              <w:bottom w:val="single" w:sz="6" w:space="0" w:color="000000"/>
              <w:right w:val="single" w:sz="6" w:space="0" w:color="000000"/>
            </w:tcBorders>
          </w:tcPr>
          <w:p w14:paraId="551D4632" w14:textId="77777777" w:rsidR="002575A6" w:rsidRPr="002575A6" w:rsidRDefault="002575A6" w:rsidP="009D5D9A">
            <w:pPr>
              <w:spacing w:line="259" w:lineRule="auto"/>
              <w:ind w:right="32"/>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400G </w:t>
            </w:r>
          </w:p>
        </w:tc>
        <w:tc>
          <w:tcPr>
            <w:tcW w:w="902" w:type="dxa"/>
            <w:tcBorders>
              <w:top w:val="single" w:sz="6" w:space="0" w:color="000000"/>
              <w:left w:val="single" w:sz="6" w:space="0" w:color="000000"/>
              <w:bottom w:val="single" w:sz="6" w:space="0" w:color="000000"/>
              <w:right w:val="single" w:sz="6" w:space="0" w:color="000000"/>
            </w:tcBorders>
          </w:tcPr>
          <w:p w14:paraId="5F1AC720"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tcPr>
          <w:p w14:paraId="21560419"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20,000 </w:t>
            </w:r>
          </w:p>
        </w:tc>
        <w:tc>
          <w:tcPr>
            <w:tcW w:w="840" w:type="dxa"/>
            <w:vMerge w:val="restart"/>
            <w:tcBorders>
              <w:top w:val="single" w:sz="6" w:space="0" w:color="000000"/>
              <w:left w:val="single" w:sz="6" w:space="0" w:color="000000"/>
              <w:bottom w:val="single" w:sz="6" w:space="0" w:color="000000"/>
              <w:right w:val="single" w:sz="6" w:space="0" w:color="000000"/>
            </w:tcBorders>
            <w:vAlign w:val="center"/>
          </w:tcPr>
          <w:p w14:paraId="7BE7F504" w14:textId="77777777" w:rsidR="002575A6" w:rsidRPr="002575A6" w:rsidRDefault="002575A6" w:rsidP="009D5D9A">
            <w:pPr>
              <w:spacing w:line="259" w:lineRule="auto"/>
              <w:ind w:right="40"/>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ps/nm </w:t>
            </w:r>
          </w:p>
        </w:tc>
        <w:tc>
          <w:tcPr>
            <w:tcW w:w="2269" w:type="dxa"/>
            <w:vMerge w:val="restart"/>
            <w:tcBorders>
              <w:top w:val="single" w:sz="6" w:space="0" w:color="000000"/>
              <w:left w:val="single" w:sz="6" w:space="0" w:color="000000"/>
              <w:bottom w:val="single" w:sz="6" w:space="0" w:color="000000"/>
              <w:right w:val="single" w:sz="6" w:space="0" w:color="000000"/>
            </w:tcBorders>
            <w:vAlign w:val="center"/>
          </w:tcPr>
          <w:p w14:paraId="0CAF94AA" w14:textId="48B52812" w:rsidR="002575A6" w:rsidRPr="002575A6" w:rsidRDefault="00AC07BD" w:rsidP="009D5D9A">
            <w:pPr>
              <w:spacing w:line="259" w:lineRule="auto"/>
              <w:jc w:val="left"/>
              <w:rPr>
                <w:rFonts w:ascii="ＭＳ ゴシック" w:eastAsia="ＭＳ ゴシック" w:hAnsi="ＭＳ ゴシック"/>
                <w:szCs w:val="22"/>
              </w:rPr>
            </w:pPr>
            <w:r w:rsidRPr="00AC07BD">
              <w:rPr>
                <w:rFonts w:ascii="ＭＳ ゴシック" w:eastAsia="ＭＳ ゴシック" w:hAnsi="ＭＳ ゴシック" w:hint="eastAsia"/>
                <w:szCs w:val="22"/>
              </w:rPr>
              <w:t>ファイバによる位相速度の周波数依存変化</w:t>
            </w:r>
          </w:p>
        </w:tc>
      </w:tr>
      <w:tr w:rsidR="00084FF7" w:rsidRPr="002575A6" w14:paraId="15E1E8AD" w14:textId="77777777" w:rsidTr="006A6DEA">
        <w:trPr>
          <w:trHeight w:val="319"/>
        </w:trPr>
        <w:tc>
          <w:tcPr>
            <w:tcW w:w="0" w:type="auto"/>
            <w:vMerge/>
            <w:tcBorders>
              <w:top w:val="nil"/>
              <w:left w:val="single" w:sz="6" w:space="0" w:color="000000"/>
              <w:bottom w:val="nil"/>
              <w:right w:val="single" w:sz="6" w:space="0" w:color="000000"/>
            </w:tcBorders>
          </w:tcPr>
          <w:p w14:paraId="263CCB66"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nil"/>
              <w:right w:val="single" w:sz="6" w:space="0" w:color="000000"/>
            </w:tcBorders>
          </w:tcPr>
          <w:p w14:paraId="0553DA8E"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863" w:type="dxa"/>
            <w:tcBorders>
              <w:top w:val="single" w:sz="6" w:space="0" w:color="000000"/>
              <w:left w:val="single" w:sz="6" w:space="0" w:color="000000"/>
              <w:bottom w:val="single" w:sz="6" w:space="0" w:color="000000"/>
              <w:right w:val="single" w:sz="6" w:space="0" w:color="000000"/>
            </w:tcBorders>
          </w:tcPr>
          <w:p w14:paraId="7CF42C89" w14:textId="77777777" w:rsidR="002575A6" w:rsidRPr="002575A6" w:rsidRDefault="002575A6" w:rsidP="009D5D9A">
            <w:pPr>
              <w:spacing w:line="259" w:lineRule="auto"/>
              <w:ind w:right="32"/>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300G </w:t>
            </w:r>
          </w:p>
        </w:tc>
        <w:tc>
          <w:tcPr>
            <w:tcW w:w="902" w:type="dxa"/>
            <w:tcBorders>
              <w:top w:val="single" w:sz="6" w:space="0" w:color="000000"/>
              <w:left w:val="single" w:sz="6" w:space="0" w:color="000000"/>
              <w:bottom w:val="single" w:sz="6" w:space="0" w:color="000000"/>
              <w:right w:val="single" w:sz="6" w:space="0" w:color="000000"/>
            </w:tcBorders>
          </w:tcPr>
          <w:p w14:paraId="3E5D7164"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tcPr>
          <w:p w14:paraId="21D3D947"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40,000 </w:t>
            </w:r>
          </w:p>
        </w:tc>
        <w:tc>
          <w:tcPr>
            <w:tcW w:w="0" w:type="auto"/>
            <w:vMerge/>
            <w:tcBorders>
              <w:top w:val="nil"/>
              <w:left w:val="single" w:sz="6" w:space="0" w:color="000000"/>
              <w:bottom w:val="nil"/>
              <w:right w:val="single" w:sz="6" w:space="0" w:color="000000"/>
            </w:tcBorders>
          </w:tcPr>
          <w:p w14:paraId="57434B5D"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nil"/>
              <w:right w:val="single" w:sz="6" w:space="0" w:color="000000"/>
            </w:tcBorders>
          </w:tcPr>
          <w:p w14:paraId="4BAF0F11" w14:textId="77777777" w:rsidR="002575A6" w:rsidRPr="002575A6" w:rsidRDefault="002575A6" w:rsidP="009D5D9A">
            <w:pPr>
              <w:spacing w:after="160" w:line="259" w:lineRule="auto"/>
              <w:jc w:val="left"/>
              <w:rPr>
                <w:rFonts w:ascii="ＭＳ ゴシック" w:eastAsia="ＭＳ ゴシック" w:hAnsi="ＭＳ ゴシック"/>
                <w:szCs w:val="22"/>
              </w:rPr>
            </w:pPr>
          </w:p>
        </w:tc>
      </w:tr>
      <w:tr w:rsidR="00084FF7" w:rsidRPr="002575A6" w14:paraId="126B3BB0" w14:textId="77777777" w:rsidTr="006A6DEA">
        <w:trPr>
          <w:trHeight w:val="319"/>
        </w:trPr>
        <w:tc>
          <w:tcPr>
            <w:tcW w:w="0" w:type="auto"/>
            <w:vMerge/>
            <w:tcBorders>
              <w:top w:val="nil"/>
              <w:left w:val="single" w:sz="6" w:space="0" w:color="000000"/>
              <w:bottom w:val="nil"/>
              <w:right w:val="single" w:sz="6" w:space="0" w:color="000000"/>
            </w:tcBorders>
          </w:tcPr>
          <w:p w14:paraId="16A80519"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nil"/>
              <w:right w:val="single" w:sz="6" w:space="0" w:color="000000"/>
            </w:tcBorders>
          </w:tcPr>
          <w:p w14:paraId="46D8582A"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863" w:type="dxa"/>
            <w:tcBorders>
              <w:top w:val="single" w:sz="6" w:space="0" w:color="000000"/>
              <w:left w:val="single" w:sz="6" w:space="0" w:color="000000"/>
              <w:bottom w:val="single" w:sz="6" w:space="0" w:color="000000"/>
              <w:right w:val="single" w:sz="6" w:space="0" w:color="000000"/>
            </w:tcBorders>
          </w:tcPr>
          <w:p w14:paraId="74BB130E" w14:textId="77777777" w:rsidR="002575A6" w:rsidRPr="002575A6" w:rsidRDefault="002575A6" w:rsidP="009D5D9A">
            <w:pPr>
              <w:spacing w:line="259" w:lineRule="auto"/>
              <w:ind w:right="32"/>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200G </w:t>
            </w:r>
          </w:p>
        </w:tc>
        <w:tc>
          <w:tcPr>
            <w:tcW w:w="902" w:type="dxa"/>
            <w:tcBorders>
              <w:top w:val="single" w:sz="6" w:space="0" w:color="000000"/>
              <w:left w:val="single" w:sz="6" w:space="0" w:color="000000"/>
              <w:bottom w:val="single" w:sz="6" w:space="0" w:color="000000"/>
              <w:right w:val="single" w:sz="6" w:space="0" w:color="000000"/>
            </w:tcBorders>
          </w:tcPr>
          <w:p w14:paraId="47D6EB15"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tcPr>
          <w:p w14:paraId="1B056D28"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50,000 </w:t>
            </w:r>
          </w:p>
        </w:tc>
        <w:tc>
          <w:tcPr>
            <w:tcW w:w="0" w:type="auto"/>
            <w:vMerge/>
            <w:tcBorders>
              <w:top w:val="nil"/>
              <w:left w:val="single" w:sz="6" w:space="0" w:color="000000"/>
              <w:bottom w:val="nil"/>
              <w:right w:val="single" w:sz="6" w:space="0" w:color="000000"/>
            </w:tcBorders>
          </w:tcPr>
          <w:p w14:paraId="3A3959EB"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nil"/>
              <w:right w:val="single" w:sz="6" w:space="0" w:color="000000"/>
            </w:tcBorders>
          </w:tcPr>
          <w:p w14:paraId="453B63AA" w14:textId="77777777" w:rsidR="002575A6" w:rsidRPr="002575A6" w:rsidRDefault="002575A6" w:rsidP="009D5D9A">
            <w:pPr>
              <w:spacing w:after="160" w:line="259" w:lineRule="auto"/>
              <w:jc w:val="left"/>
              <w:rPr>
                <w:rFonts w:ascii="ＭＳ ゴシック" w:eastAsia="ＭＳ ゴシック" w:hAnsi="ＭＳ ゴシック"/>
                <w:szCs w:val="22"/>
              </w:rPr>
            </w:pPr>
          </w:p>
        </w:tc>
      </w:tr>
      <w:tr w:rsidR="00084FF7" w:rsidRPr="002575A6" w14:paraId="1713DC1F" w14:textId="77777777" w:rsidTr="006A6DEA">
        <w:trPr>
          <w:trHeight w:val="319"/>
        </w:trPr>
        <w:tc>
          <w:tcPr>
            <w:tcW w:w="0" w:type="auto"/>
            <w:vMerge/>
            <w:tcBorders>
              <w:top w:val="nil"/>
              <w:left w:val="single" w:sz="6" w:space="0" w:color="000000"/>
              <w:bottom w:val="single" w:sz="6" w:space="0" w:color="000000"/>
              <w:right w:val="single" w:sz="6" w:space="0" w:color="000000"/>
            </w:tcBorders>
          </w:tcPr>
          <w:p w14:paraId="36DD9AFE"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single" w:sz="6" w:space="0" w:color="000000"/>
              <w:right w:val="single" w:sz="6" w:space="0" w:color="000000"/>
            </w:tcBorders>
          </w:tcPr>
          <w:p w14:paraId="6E8FC3C2"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863" w:type="dxa"/>
            <w:tcBorders>
              <w:top w:val="single" w:sz="6" w:space="0" w:color="000000"/>
              <w:left w:val="single" w:sz="6" w:space="0" w:color="000000"/>
              <w:bottom w:val="single" w:sz="6" w:space="0" w:color="000000"/>
              <w:right w:val="single" w:sz="6" w:space="0" w:color="000000"/>
            </w:tcBorders>
          </w:tcPr>
          <w:p w14:paraId="1C55E03E" w14:textId="77777777" w:rsidR="002575A6" w:rsidRPr="002575A6" w:rsidRDefault="002575A6" w:rsidP="009D5D9A">
            <w:pPr>
              <w:spacing w:line="259" w:lineRule="auto"/>
              <w:ind w:right="32"/>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100G </w:t>
            </w:r>
          </w:p>
        </w:tc>
        <w:tc>
          <w:tcPr>
            <w:tcW w:w="902" w:type="dxa"/>
            <w:tcBorders>
              <w:top w:val="single" w:sz="6" w:space="0" w:color="000000"/>
              <w:left w:val="single" w:sz="6" w:space="0" w:color="000000"/>
              <w:bottom w:val="single" w:sz="6" w:space="0" w:color="000000"/>
              <w:right w:val="single" w:sz="6" w:space="0" w:color="000000"/>
            </w:tcBorders>
          </w:tcPr>
          <w:p w14:paraId="25885A41"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tcPr>
          <w:p w14:paraId="7AFB3E23" w14:textId="77777777" w:rsidR="002575A6" w:rsidRPr="002575A6" w:rsidRDefault="002575A6" w:rsidP="009D5D9A">
            <w:pPr>
              <w:spacing w:line="259" w:lineRule="auto"/>
              <w:ind w:right="40"/>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100,000 </w:t>
            </w:r>
          </w:p>
        </w:tc>
        <w:tc>
          <w:tcPr>
            <w:tcW w:w="0" w:type="auto"/>
            <w:vMerge/>
            <w:tcBorders>
              <w:top w:val="nil"/>
              <w:left w:val="single" w:sz="6" w:space="0" w:color="000000"/>
              <w:bottom w:val="single" w:sz="6" w:space="0" w:color="000000"/>
              <w:right w:val="single" w:sz="6" w:space="0" w:color="000000"/>
            </w:tcBorders>
          </w:tcPr>
          <w:p w14:paraId="138BAC58"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single" w:sz="6" w:space="0" w:color="000000"/>
              <w:right w:val="single" w:sz="6" w:space="0" w:color="000000"/>
            </w:tcBorders>
          </w:tcPr>
          <w:p w14:paraId="705F6789" w14:textId="77777777" w:rsidR="002575A6" w:rsidRPr="002575A6" w:rsidRDefault="002575A6" w:rsidP="009D5D9A">
            <w:pPr>
              <w:spacing w:after="160" w:line="259" w:lineRule="auto"/>
              <w:jc w:val="left"/>
              <w:rPr>
                <w:rFonts w:ascii="ＭＳ ゴシック" w:eastAsia="ＭＳ ゴシック" w:hAnsi="ＭＳ ゴシック"/>
                <w:szCs w:val="22"/>
              </w:rPr>
            </w:pPr>
          </w:p>
        </w:tc>
      </w:tr>
      <w:tr w:rsidR="00084FF7" w:rsidRPr="002575A6" w14:paraId="0D0899B7" w14:textId="77777777" w:rsidTr="006A6DEA">
        <w:trPr>
          <w:trHeight w:val="502"/>
        </w:trPr>
        <w:tc>
          <w:tcPr>
            <w:tcW w:w="1009" w:type="dxa"/>
            <w:tcBorders>
              <w:top w:val="single" w:sz="6" w:space="0" w:color="000000"/>
              <w:left w:val="single" w:sz="6" w:space="0" w:color="000000"/>
              <w:bottom w:val="single" w:sz="6" w:space="0" w:color="000000"/>
              <w:right w:val="single" w:sz="6" w:space="0" w:color="000000"/>
            </w:tcBorders>
            <w:vAlign w:val="center"/>
          </w:tcPr>
          <w:p w14:paraId="6FF053B8" w14:textId="77777777" w:rsidR="002575A6" w:rsidRPr="002575A6" w:rsidRDefault="002575A6" w:rsidP="009D5D9A">
            <w:pPr>
              <w:spacing w:line="259" w:lineRule="auto"/>
              <w:ind w:left="2"/>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11.1.161 </w:t>
            </w:r>
          </w:p>
        </w:tc>
        <w:tc>
          <w:tcPr>
            <w:tcW w:w="1806" w:type="dxa"/>
            <w:tcBorders>
              <w:top w:val="single" w:sz="6" w:space="0" w:color="000000"/>
              <w:left w:val="single" w:sz="6" w:space="0" w:color="000000"/>
              <w:bottom w:val="single" w:sz="6" w:space="0" w:color="000000"/>
              <w:right w:val="single" w:sz="6" w:space="0" w:color="000000"/>
            </w:tcBorders>
          </w:tcPr>
          <w:p w14:paraId="71C8BE77" w14:textId="0463452C" w:rsidR="002575A6" w:rsidRPr="002575A6" w:rsidRDefault="003012F0" w:rsidP="009D5D9A">
            <w:pPr>
              <w:spacing w:line="259" w:lineRule="auto"/>
              <w:jc w:val="left"/>
              <w:rPr>
                <w:rFonts w:ascii="ＭＳ ゴシック" w:eastAsia="ＭＳ ゴシック" w:hAnsi="ＭＳ ゴシック"/>
                <w:szCs w:val="22"/>
              </w:rPr>
            </w:pPr>
            <w:r>
              <w:rPr>
                <w:rFonts w:ascii="ＭＳ ゴシック" w:eastAsia="ＭＳ ゴシック" w:hAnsi="ＭＳ ゴシック" w:hint="eastAsia"/>
                <w:szCs w:val="22"/>
              </w:rPr>
              <w:t>Ssにおける</w:t>
            </w:r>
            <w:r w:rsidR="00257B9B">
              <w:rPr>
                <w:rFonts w:ascii="ＭＳ ゴシック" w:eastAsia="ＭＳ ゴシック" w:hAnsi="ＭＳ ゴシック" w:hint="eastAsia"/>
                <w:szCs w:val="22"/>
              </w:rPr>
              <w:t>光反射損失</w:t>
            </w:r>
          </w:p>
        </w:tc>
        <w:tc>
          <w:tcPr>
            <w:tcW w:w="863" w:type="dxa"/>
            <w:tcBorders>
              <w:top w:val="single" w:sz="6" w:space="0" w:color="000000"/>
              <w:left w:val="single" w:sz="6" w:space="0" w:color="000000"/>
              <w:bottom w:val="single" w:sz="6" w:space="0" w:color="000000"/>
              <w:right w:val="single" w:sz="6" w:space="0" w:color="000000"/>
            </w:tcBorders>
            <w:vAlign w:val="center"/>
          </w:tcPr>
          <w:p w14:paraId="3D3FC88D" w14:textId="77777777" w:rsidR="002575A6" w:rsidRPr="002575A6" w:rsidRDefault="002575A6" w:rsidP="009D5D9A">
            <w:pPr>
              <w:spacing w:line="259" w:lineRule="auto"/>
              <w:ind w:right="36"/>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All </w:t>
            </w:r>
          </w:p>
        </w:tc>
        <w:tc>
          <w:tcPr>
            <w:tcW w:w="902" w:type="dxa"/>
            <w:tcBorders>
              <w:top w:val="single" w:sz="6" w:space="0" w:color="000000"/>
              <w:left w:val="single" w:sz="6" w:space="0" w:color="000000"/>
              <w:bottom w:val="single" w:sz="6" w:space="0" w:color="000000"/>
              <w:right w:val="single" w:sz="6" w:space="0" w:color="000000"/>
            </w:tcBorders>
            <w:vAlign w:val="center"/>
          </w:tcPr>
          <w:p w14:paraId="52FDA3A9"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vAlign w:val="center"/>
          </w:tcPr>
          <w:p w14:paraId="677C6D73"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24 </w:t>
            </w:r>
          </w:p>
        </w:tc>
        <w:tc>
          <w:tcPr>
            <w:tcW w:w="840" w:type="dxa"/>
            <w:tcBorders>
              <w:top w:val="single" w:sz="6" w:space="0" w:color="000000"/>
              <w:left w:val="single" w:sz="6" w:space="0" w:color="000000"/>
              <w:bottom w:val="single" w:sz="6" w:space="0" w:color="000000"/>
              <w:right w:val="single" w:sz="6" w:space="0" w:color="000000"/>
            </w:tcBorders>
            <w:vAlign w:val="center"/>
          </w:tcPr>
          <w:p w14:paraId="2B7FB390"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dB </w:t>
            </w:r>
          </w:p>
        </w:tc>
        <w:tc>
          <w:tcPr>
            <w:tcW w:w="2269" w:type="dxa"/>
            <w:tcBorders>
              <w:top w:val="single" w:sz="6" w:space="0" w:color="000000"/>
              <w:left w:val="single" w:sz="6" w:space="0" w:color="000000"/>
              <w:bottom w:val="single" w:sz="6" w:space="0" w:color="000000"/>
              <w:right w:val="single" w:sz="6" w:space="0" w:color="000000"/>
            </w:tcBorders>
            <w:vAlign w:val="center"/>
          </w:tcPr>
          <w:p w14:paraId="5D186C89" w14:textId="77777777" w:rsidR="002575A6" w:rsidRPr="002575A6" w:rsidRDefault="002575A6" w:rsidP="009D5D9A">
            <w:pPr>
              <w:spacing w:line="259" w:lineRule="auto"/>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r>
      <w:tr w:rsidR="00084FF7" w:rsidRPr="002575A6" w14:paraId="21CED60C" w14:textId="77777777" w:rsidTr="006A6DEA">
        <w:trPr>
          <w:trHeight w:val="505"/>
        </w:trPr>
        <w:tc>
          <w:tcPr>
            <w:tcW w:w="1009" w:type="dxa"/>
            <w:tcBorders>
              <w:top w:val="single" w:sz="6" w:space="0" w:color="000000"/>
              <w:left w:val="single" w:sz="6" w:space="0" w:color="000000"/>
              <w:bottom w:val="single" w:sz="6" w:space="0" w:color="000000"/>
              <w:right w:val="single" w:sz="6" w:space="0" w:color="000000"/>
            </w:tcBorders>
            <w:vAlign w:val="center"/>
          </w:tcPr>
          <w:p w14:paraId="1DFDC212" w14:textId="77777777" w:rsidR="002575A6" w:rsidRPr="002575A6" w:rsidRDefault="002575A6" w:rsidP="009D5D9A">
            <w:pPr>
              <w:spacing w:line="259" w:lineRule="auto"/>
              <w:ind w:left="2"/>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11.1.162 </w:t>
            </w:r>
          </w:p>
        </w:tc>
        <w:tc>
          <w:tcPr>
            <w:tcW w:w="1806" w:type="dxa"/>
            <w:tcBorders>
              <w:top w:val="single" w:sz="6" w:space="0" w:color="000000"/>
              <w:left w:val="single" w:sz="6" w:space="0" w:color="000000"/>
              <w:bottom w:val="single" w:sz="6" w:space="0" w:color="000000"/>
              <w:right w:val="single" w:sz="6" w:space="0" w:color="000000"/>
            </w:tcBorders>
          </w:tcPr>
          <w:p w14:paraId="2B0AF60C" w14:textId="5C6E01E8" w:rsidR="002575A6" w:rsidRPr="002575A6" w:rsidRDefault="00084FF7" w:rsidP="009D5D9A">
            <w:pPr>
              <w:spacing w:line="259" w:lineRule="auto"/>
              <w:jc w:val="left"/>
              <w:rPr>
                <w:rFonts w:ascii="ＭＳ ゴシック" w:eastAsia="ＭＳ ゴシック" w:hAnsi="ＭＳ ゴシック"/>
                <w:szCs w:val="22"/>
              </w:rPr>
            </w:pPr>
            <w:r w:rsidRPr="00084FF7">
              <w:rPr>
                <w:rFonts w:ascii="ＭＳ ゴシック" w:eastAsia="ＭＳ ゴシック" w:hAnsi="ＭＳ ゴシック"/>
                <w:szCs w:val="22"/>
              </w:rPr>
              <w:t>Ss</w:t>
            </w:r>
            <w:r w:rsidRPr="00084FF7">
              <w:rPr>
                <w:rFonts w:ascii="ＭＳ ゴシック" w:eastAsia="ＭＳ ゴシック" w:hAnsi="ＭＳ ゴシック" w:hint="eastAsia"/>
                <w:szCs w:val="22"/>
              </w:rPr>
              <w:t>と</w:t>
            </w:r>
            <w:r w:rsidRPr="00084FF7">
              <w:rPr>
                <w:rFonts w:ascii="ＭＳ ゴシック" w:eastAsia="ＭＳ ゴシック" w:hAnsi="ＭＳ ゴシック"/>
                <w:szCs w:val="22"/>
              </w:rPr>
              <w:t>Rs</w:t>
            </w:r>
            <w:r w:rsidRPr="00084FF7">
              <w:rPr>
                <w:rFonts w:ascii="ＭＳ ゴシック" w:eastAsia="ＭＳ ゴシック" w:hAnsi="ＭＳ ゴシック" w:hint="eastAsia"/>
                <w:szCs w:val="22"/>
              </w:rPr>
              <w:t>間の</w:t>
            </w:r>
            <w:r>
              <w:rPr>
                <w:rFonts w:ascii="ＭＳ ゴシック" w:eastAsia="ＭＳ ゴシック" w:hAnsi="ＭＳ ゴシック" w:hint="eastAsia"/>
                <w:szCs w:val="22"/>
              </w:rPr>
              <w:t>離散</w:t>
            </w:r>
            <w:r w:rsidRPr="00084FF7">
              <w:rPr>
                <w:rFonts w:ascii="ＭＳ ゴシック" w:eastAsia="ＭＳ ゴシック" w:hAnsi="ＭＳ ゴシック" w:cs="ＭＳ ゴシック" w:hint="eastAsia"/>
                <w:szCs w:val="22"/>
              </w:rPr>
              <w:t>反射</w:t>
            </w:r>
            <w:r>
              <w:rPr>
                <w:rFonts w:ascii="ＭＳ ゴシック" w:eastAsia="ＭＳ ゴシック" w:hAnsi="ＭＳ ゴシック" w:cs="ＭＳ ゴシック" w:hint="eastAsia"/>
                <w:szCs w:val="22"/>
              </w:rPr>
              <w:t>率</w:t>
            </w:r>
          </w:p>
        </w:tc>
        <w:tc>
          <w:tcPr>
            <w:tcW w:w="863" w:type="dxa"/>
            <w:tcBorders>
              <w:top w:val="single" w:sz="6" w:space="0" w:color="000000"/>
              <w:left w:val="single" w:sz="6" w:space="0" w:color="000000"/>
              <w:bottom w:val="single" w:sz="6" w:space="0" w:color="000000"/>
              <w:right w:val="single" w:sz="6" w:space="0" w:color="000000"/>
            </w:tcBorders>
            <w:vAlign w:val="center"/>
          </w:tcPr>
          <w:p w14:paraId="5E8DE51A" w14:textId="77777777" w:rsidR="002575A6" w:rsidRPr="002575A6" w:rsidRDefault="002575A6" w:rsidP="009D5D9A">
            <w:pPr>
              <w:spacing w:line="259" w:lineRule="auto"/>
              <w:ind w:right="36"/>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All </w:t>
            </w:r>
          </w:p>
        </w:tc>
        <w:tc>
          <w:tcPr>
            <w:tcW w:w="902" w:type="dxa"/>
            <w:tcBorders>
              <w:top w:val="single" w:sz="6" w:space="0" w:color="000000"/>
              <w:left w:val="single" w:sz="6" w:space="0" w:color="000000"/>
              <w:bottom w:val="single" w:sz="6" w:space="0" w:color="000000"/>
              <w:right w:val="single" w:sz="6" w:space="0" w:color="000000"/>
            </w:tcBorders>
            <w:vAlign w:val="center"/>
          </w:tcPr>
          <w:p w14:paraId="049AFFE0"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vAlign w:val="center"/>
          </w:tcPr>
          <w:p w14:paraId="4956D74B"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-27 </w:t>
            </w:r>
          </w:p>
        </w:tc>
        <w:tc>
          <w:tcPr>
            <w:tcW w:w="840" w:type="dxa"/>
            <w:tcBorders>
              <w:top w:val="single" w:sz="6" w:space="0" w:color="000000"/>
              <w:left w:val="single" w:sz="6" w:space="0" w:color="000000"/>
              <w:bottom w:val="single" w:sz="6" w:space="0" w:color="000000"/>
              <w:right w:val="single" w:sz="6" w:space="0" w:color="000000"/>
            </w:tcBorders>
            <w:vAlign w:val="center"/>
          </w:tcPr>
          <w:p w14:paraId="238E2473"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dB </w:t>
            </w:r>
          </w:p>
        </w:tc>
        <w:tc>
          <w:tcPr>
            <w:tcW w:w="2269" w:type="dxa"/>
            <w:tcBorders>
              <w:top w:val="single" w:sz="6" w:space="0" w:color="000000"/>
              <w:left w:val="single" w:sz="6" w:space="0" w:color="000000"/>
              <w:bottom w:val="single" w:sz="6" w:space="0" w:color="000000"/>
              <w:right w:val="single" w:sz="6" w:space="0" w:color="000000"/>
            </w:tcBorders>
            <w:vAlign w:val="center"/>
          </w:tcPr>
          <w:p w14:paraId="1F191F34" w14:textId="77777777" w:rsidR="002575A6" w:rsidRPr="002575A6" w:rsidRDefault="002575A6" w:rsidP="009D5D9A">
            <w:pPr>
              <w:spacing w:line="259" w:lineRule="auto"/>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r>
      <w:tr w:rsidR="00084FF7" w:rsidRPr="002575A6" w14:paraId="040F70BF" w14:textId="77777777" w:rsidTr="006A6DEA">
        <w:trPr>
          <w:trHeight w:val="319"/>
        </w:trPr>
        <w:tc>
          <w:tcPr>
            <w:tcW w:w="1009" w:type="dxa"/>
            <w:vMerge w:val="restart"/>
            <w:tcBorders>
              <w:top w:val="single" w:sz="6" w:space="0" w:color="000000"/>
              <w:left w:val="single" w:sz="6" w:space="0" w:color="000000"/>
              <w:bottom w:val="single" w:sz="6" w:space="0" w:color="000000"/>
              <w:right w:val="single" w:sz="6" w:space="0" w:color="000000"/>
            </w:tcBorders>
            <w:vAlign w:val="center"/>
          </w:tcPr>
          <w:p w14:paraId="16F66121" w14:textId="77777777" w:rsidR="002575A6" w:rsidRPr="002575A6" w:rsidRDefault="002575A6" w:rsidP="009D5D9A">
            <w:pPr>
              <w:spacing w:line="259" w:lineRule="auto"/>
              <w:ind w:left="2"/>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11.1.170 </w:t>
            </w:r>
          </w:p>
        </w:tc>
        <w:tc>
          <w:tcPr>
            <w:tcW w:w="1806" w:type="dxa"/>
            <w:vMerge w:val="restart"/>
            <w:tcBorders>
              <w:top w:val="single" w:sz="6" w:space="0" w:color="000000"/>
              <w:left w:val="single" w:sz="6" w:space="0" w:color="000000"/>
              <w:bottom w:val="single" w:sz="6" w:space="0" w:color="000000"/>
              <w:right w:val="single" w:sz="6" w:space="0" w:color="000000"/>
            </w:tcBorders>
            <w:vAlign w:val="center"/>
          </w:tcPr>
          <w:p w14:paraId="04F8EF81" w14:textId="32F08EEC" w:rsidR="002575A6" w:rsidRPr="002575A6" w:rsidRDefault="00084FF7" w:rsidP="009D5D9A">
            <w:pPr>
              <w:spacing w:line="259" w:lineRule="auto"/>
              <w:ind w:right="281"/>
              <w:rPr>
                <w:rFonts w:ascii="ＭＳ ゴシック" w:eastAsia="ＭＳ ゴシック" w:hAnsi="ＭＳ ゴシック"/>
                <w:szCs w:val="22"/>
              </w:rPr>
            </w:pPr>
            <w:r w:rsidRPr="00084FF7">
              <w:rPr>
                <w:rFonts w:ascii="ＭＳ ゴシック" w:eastAsia="ＭＳ ゴシック" w:hAnsi="ＭＳ ゴシック" w:hint="eastAsia"/>
                <w:szCs w:val="22"/>
              </w:rPr>
              <w:t>瞬間微分群遅延</w:t>
            </w:r>
            <w:r w:rsidR="002575A6" w:rsidRPr="002575A6">
              <w:rPr>
                <w:rFonts w:ascii="ＭＳ ゴシック" w:eastAsia="ＭＳ ゴシック" w:hAnsi="ＭＳ ゴシック"/>
                <w:szCs w:val="22"/>
              </w:rPr>
              <w:t xml:space="preserve">(DGD) </w:t>
            </w:r>
          </w:p>
        </w:tc>
        <w:tc>
          <w:tcPr>
            <w:tcW w:w="863" w:type="dxa"/>
            <w:tcBorders>
              <w:top w:val="single" w:sz="6" w:space="0" w:color="000000"/>
              <w:left w:val="single" w:sz="6" w:space="0" w:color="000000"/>
              <w:bottom w:val="single" w:sz="6" w:space="0" w:color="000000"/>
              <w:right w:val="single" w:sz="6" w:space="0" w:color="000000"/>
            </w:tcBorders>
          </w:tcPr>
          <w:p w14:paraId="5D08EA66" w14:textId="77777777" w:rsidR="002575A6" w:rsidRPr="002575A6" w:rsidRDefault="002575A6" w:rsidP="009D5D9A">
            <w:pPr>
              <w:spacing w:line="259" w:lineRule="auto"/>
              <w:ind w:right="32"/>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400G </w:t>
            </w:r>
          </w:p>
        </w:tc>
        <w:tc>
          <w:tcPr>
            <w:tcW w:w="902" w:type="dxa"/>
            <w:tcBorders>
              <w:top w:val="single" w:sz="6" w:space="0" w:color="000000"/>
              <w:left w:val="single" w:sz="6" w:space="0" w:color="000000"/>
              <w:bottom w:val="single" w:sz="6" w:space="0" w:color="000000"/>
              <w:right w:val="single" w:sz="6" w:space="0" w:color="000000"/>
            </w:tcBorders>
          </w:tcPr>
          <w:p w14:paraId="3A153049"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tcPr>
          <w:p w14:paraId="59EA2334"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50 </w:t>
            </w:r>
          </w:p>
        </w:tc>
        <w:tc>
          <w:tcPr>
            <w:tcW w:w="840" w:type="dxa"/>
            <w:vMerge w:val="restart"/>
            <w:tcBorders>
              <w:top w:val="single" w:sz="6" w:space="0" w:color="000000"/>
              <w:left w:val="single" w:sz="6" w:space="0" w:color="000000"/>
              <w:bottom w:val="single" w:sz="6" w:space="0" w:color="000000"/>
              <w:right w:val="single" w:sz="6" w:space="0" w:color="000000"/>
            </w:tcBorders>
            <w:vAlign w:val="center"/>
          </w:tcPr>
          <w:p w14:paraId="0655750F" w14:textId="77777777" w:rsidR="002575A6" w:rsidRPr="002575A6" w:rsidRDefault="002575A6" w:rsidP="009D5D9A">
            <w:pPr>
              <w:spacing w:line="259" w:lineRule="auto"/>
              <w:ind w:right="40"/>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ps </w:t>
            </w:r>
          </w:p>
        </w:tc>
        <w:tc>
          <w:tcPr>
            <w:tcW w:w="2269" w:type="dxa"/>
            <w:vMerge w:val="restart"/>
            <w:tcBorders>
              <w:top w:val="single" w:sz="6" w:space="0" w:color="000000"/>
              <w:left w:val="single" w:sz="6" w:space="0" w:color="000000"/>
              <w:bottom w:val="single" w:sz="6" w:space="0" w:color="000000"/>
              <w:right w:val="single" w:sz="6" w:space="0" w:color="000000"/>
            </w:tcBorders>
            <w:vAlign w:val="center"/>
          </w:tcPr>
          <w:p w14:paraId="17787AE5" w14:textId="2FA9A7FC" w:rsidR="002575A6" w:rsidRPr="002575A6" w:rsidRDefault="00AC07BD" w:rsidP="009D5D9A">
            <w:pPr>
              <w:spacing w:line="259" w:lineRule="auto"/>
              <w:jc w:val="left"/>
              <w:rPr>
                <w:rFonts w:ascii="ＭＳ ゴシック" w:eastAsia="ＭＳ ゴシック" w:hAnsi="ＭＳ ゴシック"/>
                <w:szCs w:val="22"/>
              </w:rPr>
            </w:pPr>
            <w:r w:rsidRPr="00AC07BD">
              <w:rPr>
                <w:rFonts w:ascii="ＭＳ ゴシック" w:eastAsia="ＭＳ ゴシック" w:hAnsi="ＭＳ ゴシック"/>
                <w:szCs w:val="22"/>
              </w:rPr>
              <w:t>DGD 最大制限は、DGDmax と DGDmean の比率 3.3 に基づいており、受信機 PMD 許容制限のファイバ部分です。</w:t>
            </w:r>
            <w:r w:rsidR="002575A6" w:rsidRPr="002575A6">
              <w:rPr>
                <w:rFonts w:ascii="ＭＳ ゴシック" w:eastAsia="ＭＳ ゴシック" w:hAnsi="ＭＳ ゴシック"/>
                <w:szCs w:val="22"/>
              </w:rPr>
              <w:t xml:space="preserve"> </w:t>
            </w:r>
          </w:p>
        </w:tc>
      </w:tr>
      <w:tr w:rsidR="00084FF7" w:rsidRPr="002575A6" w14:paraId="618BEF9C" w14:textId="77777777" w:rsidTr="006A6DEA">
        <w:trPr>
          <w:trHeight w:val="319"/>
        </w:trPr>
        <w:tc>
          <w:tcPr>
            <w:tcW w:w="0" w:type="auto"/>
            <w:vMerge/>
            <w:tcBorders>
              <w:top w:val="nil"/>
              <w:left w:val="single" w:sz="6" w:space="0" w:color="000000"/>
              <w:bottom w:val="nil"/>
              <w:right w:val="single" w:sz="6" w:space="0" w:color="000000"/>
            </w:tcBorders>
          </w:tcPr>
          <w:p w14:paraId="5F6502C9"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nil"/>
              <w:right w:val="single" w:sz="6" w:space="0" w:color="000000"/>
            </w:tcBorders>
          </w:tcPr>
          <w:p w14:paraId="4128CA16"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863" w:type="dxa"/>
            <w:tcBorders>
              <w:top w:val="single" w:sz="6" w:space="0" w:color="000000"/>
              <w:left w:val="single" w:sz="6" w:space="0" w:color="000000"/>
              <w:bottom w:val="single" w:sz="6" w:space="0" w:color="000000"/>
              <w:right w:val="single" w:sz="6" w:space="0" w:color="000000"/>
            </w:tcBorders>
          </w:tcPr>
          <w:p w14:paraId="54DD8B80" w14:textId="77777777" w:rsidR="002575A6" w:rsidRPr="002575A6" w:rsidRDefault="002575A6" w:rsidP="009D5D9A">
            <w:pPr>
              <w:spacing w:line="259" w:lineRule="auto"/>
              <w:ind w:right="32"/>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300G </w:t>
            </w:r>
          </w:p>
        </w:tc>
        <w:tc>
          <w:tcPr>
            <w:tcW w:w="902" w:type="dxa"/>
            <w:tcBorders>
              <w:top w:val="single" w:sz="6" w:space="0" w:color="000000"/>
              <w:left w:val="single" w:sz="6" w:space="0" w:color="000000"/>
              <w:bottom w:val="single" w:sz="6" w:space="0" w:color="000000"/>
              <w:right w:val="single" w:sz="6" w:space="0" w:color="000000"/>
            </w:tcBorders>
          </w:tcPr>
          <w:p w14:paraId="523DA1B7"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tcPr>
          <w:p w14:paraId="2171B8C2"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66 </w:t>
            </w:r>
          </w:p>
        </w:tc>
        <w:tc>
          <w:tcPr>
            <w:tcW w:w="0" w:type="auto"/>
            <w:vMerge/>
            <w:tcBorders>
              <w:top w:val="nil"/>
              <w:left w:val="single" w:sz="6" w:space="0" w:color="000000"/>
              <w:bottom w:val="nil"/>
              <w:right w:val="single" w:sz="6" w:space="0" w:color="000000"/>
            </w:tcBorders>
          </w:tcPr>
          <w:p w14:paraId="22C9A4B3"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nil"/>
              <w:right w:val="single" w:sz="6" w:space="0" w:color="000000"/>
            </w:tcBorders>
          </w:tcPr>
          <w:p w14:paraId="2CC01FAD" w14:textId="77777777" w:rsidR="002575A6" w:rsidRPr="002575A6" w:rsidRDefault="002575A6" w:rsidP="009D5D9A">
            <w:pPr>
              <w:spacing w:after="160" w:line="259" w:lineRule="auto"/>
              <w:jc w:val="left"/>
              <w:rPr>
                <w:rFonts w:ascii="ＭＳ ゴシック" w:eastAsia="ＭＳ ゴシック" w:hAnsi="ＭＳ ゴシック"/>
                <w:szCs w:val="22"/>
              </w:rPr>
            </w:pPr>
          </w:p>
        </w:tc>
      </w:tr>
      <w:tr w:rsidR="00084FF7" w:rsidRPr="002575A6" w14:paraId="7F30FA77" w14:textId="77777777" w:rsidTr="006A6DEA">
        <w:trPr>
          <w:trHeight w:val="317"/>
        </w:trPr>
        <w:tc>
          <w:tcPr>
            <w:tcW w:w="0" w:type="auto"/>
            <w:vMerge/>
            <w:tcBorders>
              <w:top w:val="nil"/>
              <w:left w:val="single" w:sz="6" w:space="0" w:color="000000"/>
              <w:bottom w:val="nil"/>
              <w:right w:val="single" w:sz="6" w:space="0" w:color="000000"/>
            </w:tcBorders>
          </w:tcPr>
          <w:p w14:paraId="5074239D"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nil"/>
              <w:right w:val="single" w:sz="6" w:space="0" w:color="000000"/>
            </w:tcBorders>
          </w:tcPr>
          <w:p w14:paraId="1287261D"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863" w:type="dxa"/>
            <w:tcBorders>
              <w:top w:val="single" w:sz="6" w:space="0" w:color="000000"/>
              <w:left w:val="single" w:sz="6" w:space="0" w:color="000000"/>
              <w:bottom w:val="single" w:sz="6" w:space="0" w:color="000000"/>
              <w:right w:val="single" w:sz="6" w:space="0" w:color="000000"/>
            </w:tcBorders>
          </w:tcPr>
          <w:p w14:paraId="65CDE579" w14:textId="77777777" w:rsidR="002575A6" w:rsidRPr="002575A6" w:rsidRDefault="002575A6" w:rsidP="009D5D9A">
            <w:pPr>
              <w:spacing w:line="259" w:lineRule="auto"/>
              <w:ind w:right="32"/>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200G </w:t>
            </w:r>
          </w:p>
        </w:tc>
        <w:tc>
          <w:tcPr>
            <w:tcW w:w="902" w:type="dxa"/>
            <w:tcBorders>
              <w:top w:val="single" w:sz="6" w:space="0" w:color="000000"/>
              <w:left w:val="single" w:sz="6" w:space="0" w:color="000000"/>
              <w:bottom w:val="single" w:sz="6" w:space="0" w:color="000000"/>
              <w:right w:val="single" w:sz="6" w:space="0" w:color="000000"/>
            </w:tcBorders>
          </w:tcPr>
          <w:p w14:paraId="26E942FA"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tcPr>
          <w:p w14:paraId="5DBB3980"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66 </w:t>
            </w:r>
          </w:p>
        </w:tc>
        <w:tc>
          <w:tcPr>
            <w:tcW w:w="0" w:type="auto"/>
            <w:vMerge/>
            <w:tcBorders>
              <w:top w:val="nil"/>
              <w:left w:val="single" w:sz="6" w:space="0" w:color="000000"/>
              <w:bottom w:val="nil"/>
              <w:right w:val="single" w:sz="6" w:space="0" w:color="000000"/>
            </w:tcBorders>
          </w:tcPr>
          <w:p w14:paraId="7299C4AE"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nil"/>
              <w:right w:val="single" w:sz="6" w:space="0" w:color="000000"/>
            </w:tcBorders>
          </w:tcPr>
          <w:p w14:paraId="101B379B" w14:textId="77777777" w:rsidR="002575A6" w:rsidRPr="002575A6" w:rsidRDefault="002575A6" w:rsidP="009D5D9A">
            <w:pPr>
              <w:spacing w:after="160" w:line="259" w:lineRule="auto"/>
              <w:jc w:val="left"/>
              <w:rPr>
                <w:rFonts w:ascii="ＭＳ ゴシック" w:eastAsia="ＭＳ ゴシック" w:hAnsi="ＭＳ ゴシック"/>
                <w:szCs w:val="22"/>
              </w:rPr>
            </w:pPr>
          </w:p>
        </w:tc>
      </w:tr>
      <w:tr w:rsidR="00084FF7" w:rsidRPr="002575A6" w14:paraId="60E51B94" w14:textId="77777777" w:rsidTr="006A6DEA">
        <w:trPr>
          <w:trHeight w:val="319"/>
        </w:trPr>
        <w:tc>
          <w:tcPr>
            <w:tcW w:w="0" w:type="auto"/>
            <w:vMerge/>
            <w:tcBorders>
              <w:top w:val="nil"/>
              <w:left w:val="single" w:sz="6" w:space="0" w:color="000000"/>
              <w:bottom w:val="single" w:sz="6" w:space="0" w:color="000000"/>
              <w:right w:val="single" w:sz="6" w:space="0" w:color="000000"/>
            </w:tcBorders>
          </w:tcPr>
          <w:p w14:paraId="15059A2C"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single" w:sz="6" w:space="0" w:color="000000"/>
              <w:right w:val="single" w:sz="6" w:space="0" w:color="000000"/>
            </w:tcBorders>
          </w:tcPr>
          <w:p w14:paraId="12F8560A"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863" w:type="dxa"/>
            <w:tcBorders>
              <w:top w:val="single" w:sz="6" w:space="0" w:color="000000"/>
              <w:left w:val="single" w:sz="6" w:space="0" w:color="000000"/>
              <w:bottom w:val="single" w:sz="6" w:space="0" w:color="000000"/>
              <w:right w:val="single" w:sz="6" w:space="0" w:color="000000"/>
            </w:tcBorders>
          </w:tcPr>
          <w:p w14:paraId="5C097F1E" w14:textId="77777777" w:rsidR="002575A6" w:rsidRPr="002575A6" w:rsidRDefault="002575A6" w:rsidP="009D5D9A">
            <w:pPr>
              <w:spacing w:line="259" w:lineRule="auto"/>
              <w:ind w:right="32"/>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100G </w:t>
            </w:r>
          </w:p>
        </w:tc>
        <w:tc>
          <w:tcPr>
            <w:tcW w:w="902" w:type="dxa"/>
            <w:tcBorders>
              <w:top w:val="single" w:sz="6" w:space="0" w:color="000000"/>
              <w:left w:val="single" w:sz="6" w:space="0" w:color="000000"/>
              <w:bottom w:val="single" w:sz="6" w:space="0" w:color="000000"/>
              <w:right w:val="single" w:sz="6" w:space="0" w:color="000000"/>
            </w:tcBorders>
          </w:tcPr>
          <w:p w14:paraId="735E98A8"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tcPr>
          <w:p w14:paraId="0F13616A"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83 </w:t>
            </w:r>
          </w:p>
        </w:tc>
        <w:tc>
          <w:tcPr>
            <w:tcW w:w="0" w:type="auto"/>
            <w:vMerge/>
            <w:tcBorders>
              <w:top w:val="nil"/>
              <w:left w:val="single" w:sz="6" w:space="0" w:color="000000"/>
              <w:bottom w:val="single" w:sz="6" w:space="0" w:color="000000"/>
              <w:right w:val="single" w:sz="6" w:space="0" w:color="000000"/>
            </w:tcBorders>
          </w:tcPr>
          <w:p w14:paraId="758CE710" w14:textId="77777777" w:rsidR="002575A6" w:rsidRPr="002575A6" w:rsidRDefault="002575A6" w:rsidP="009D5D9A">
            <w:pPr>
              <w:spacing w:after="160" w:line="259" w:lineRule="auto"/>
              <w:jc w:val="left"/>
              <w:rPr>
                <w:rFonts w:ascii="ＭＳ ゴシック" w:eastAsia="ＭＳ ゴシック" w:hAnsi="ＭＳ ゴシック"/>
                <w:szCs w:val="22"/>
              </w:rPr>
            </w:pPr>
          </w:p>
        </w:tc>
        <w:tc>
          <w:tcPr>
            <w:tcW w:w="0" w:type="auto"/>
            <w:vMerge/>
            <w:tcBorders>
              <w:top w:val="nil"/>
              <w:left w:val="single" w:sz="6" w:space="0" w:color="000000"/>
              <w:bottom w:val="single" w:sz="6" w:space="0" w:color="000000"/>
              <w:right w:val="single" w:sz="6" w:space="0" w:color="000000"/>
            </w:tcBorders>
          </w:tcPr>
          <w:p w14:paraId="39893C8F" w14:textId="77777777" w:rsidR="002575A6" w:rsidRPr="002575A6" w:rsidRDefault="002575A6" w:rsidP="009D5D9A">
            <w:pPr>
              <w:spacing w:after="160" w:line="259" w:lineRule="auto"/>
              <w:jc w:val="left"/>
              <w:rPr>
                <w:rFonts w:ascii="ＭＳ ゴシック" w:eastAsia="ＭＳ ゴシック" w:hAnsi="ＭＳ ゴシック"/>
                <w:szCs w:val="22"/>
              </w:rPr>
            </w:pPr>
          </w:p>
        </w:tc>
      </w:tr>
      <w:tr w:rsidR="00084FF7" w:rsidRPr="002575A6" w14:paraId="63C8E14F" w14:textId="77777777" w:rsidTr="006A6DEA">
        <w:trPr>
          <w:trHeight w:val="689"/>
        </w:trPr>
        <w:tc>
          <w:tcPr>
            <w:tcW w:w="1009" w:type="dxa"/>
            <w:tcBorders>
              <w:top w:val="single" w:sz="6" w:space="0" w:color="000000"/>
              <w:left w:val="single" w:sz="6" w:space="0" w:color="000000"/>
              <w:bottom w:val="single" w:sz="6" w:space="0" w:color="000000"/>
              <w:right w:val="single" w:sz="6" w:space="0" w:color="000000"/>
            </w:tcBorders>
            <w:vAlign w:val="center"/>
          </w:tcPr>
          <w:p w14:paraId="505FF09B" w14:textId="77777777" w:rsidR="002575A6" w:rsidRPr="002575A6" w:rsidRDefault="002575A6" w:rsidP="009D5D9A">
            <w:pPr>
              <w:spacing w:line="259" w:lineRule="auto"/>
              <w:ind w:left="2"/>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11.1.171 </w:t>
            </w:r>
          </w:p>
        </w:tc>
        <w:tc>
          <w:tcPr>
            <w:tcW w:w="1806" w:type="dxa"/>
            <w:tcBorders>
              <w:top w:val="single" w:sz="6" w:space="0" w:color="000000"/>
              <w:left w:val="single" w:sz="6" w:space="0" w:color="000000"/>
              <w:bottom w:val="single" w:sz="6" w:space="0" w:color="000000"/>
              <w:right w:val="single" w:sz="6" w:space="0" w:color="000000"/>
            </w:tcBorders>
          </w:tcPr>
          <w:p w14:paraId="0B9E3D1C" w14:textId="5A0204D7" w:rsidR="002575A6" w:rsidRPr="002575A6" w:rsidRDefault="00084FF7" w:rsidP="009D5D9A">
            <w:pPr>
              <w:spacing w:line="259" w:lineRule="auto"/>
              <w:ind w:right="8"/>
              <w:jc w:val="left"/>
              <w:rPr>
                <w:rFonts w:ascii="ＭＳ ゴシック" w:eastAsia="ＭＳ ゴシック" w:hAnsi="ＭＳ ゴシック"/>
                <w:szCs w:val="22"/>
              </w:rPr>
            </w:pPr>
            <w:r w:rsidRPr="00084FF7">
              <w:rPr>
                <w:rFonts w:ascii="ＭＳ ゴシック" w:eastAsia="ＭＳ ゴシック" w:hAnsi="ＭＳ ゴシック" w:hint="eastAsia"/>
                <w:szCs w:val="22"/>
              </w:rPr>
              <w:t>偏光依存損失</w:t>
            </w:r>
            <w:r w:rsidR="002575A6" w:rsidRPr="002575A6">
              <w:rPr>
                <w:rFonts w:ascii="ＭＳ ゴシック" w:eastAsia="ＭＳ ゴシック" w:hAnsi="ＭＳ ゴシック"/>
                <w:szCs w:val="22"/>
              </w:rPr>
              <w:t xml:space="preserve">(PDL) </w:t>
            </w:r>
          </w:p>
        </w:tc>
        <w:tc>
          <w:tcPr>
            <w:tcW w:w="863" w:type="dxa"/>
            <w:tcBorders>
              <w:top w:val="single" w:sz="6" w:space="0" w:color="000000"/>
              <w:left w:val="single" w:sz="6" w:space="0" w:color="000000"/>
              <w:bottom w:val="single" w:sz="6" w:space="0" w:color="000000"/>
              <w:right w:val="single" w:sz="6" w:space="0" w:color="000000"/>
            </w:tcBorders>
            <w:vAlign w:val="center"/>
          </w:tcPr>
          <w:p w14:paraId="509B03A2" w14:textId="77777777" w:rsidR="002575A6" w:rsidRPr="002575A6" w:rsidRDefault="002575A6" w:rsidP="009D5D9A">
            <w:pPr>
              <w:spacing w:line="259" w:lineRule="auto"/>
              <w:ind w:right="36"/>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All </w:t>
            </w:r>
          </w:p>
        </w:tc>
        <w:tc>
          <w:tcPr>
            <w:tcW w:w="902" w:type="dxa"/>
            <w:tcBorders>
              <w:top w:val="single" w:sz="6" w:space="0" w:color="000000"/>
              <w:left w:val="single" w:sz="6" w:space="0" w:color="000000"/>
              <w:bottom w:val="single" w:sz="6" w:space="0" w:color="000000"/>
              <w:right w:val="single" w:sz="6" w:space="0" w:color="000000"/>
            </w:tcBorders>
            <w:vAlign w:val="center"/>
          </w:tcPr>
          <w:p w14:paraId="65E73AFC"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vAlign w:val="center"/>
          </w:tcPr>
          <w:p w14:paraId="72CECD48"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2 </w:t>
            </w:r>
          </w:p>
        </w:tc>
        <w:tc>
          <w:tcPr>
            <w:tcW w:w="840" w:type="dxa"/>
            <w:tcBorders>
              <w:top w:val="single" w:sz="6" w:space="0" w:color="000000"/>
              <w:left w:val="single" w:sz="6" w:space="0" w:color="000000"/>
              <w:bottom w:val="single" w:sz="6" w:space="0" w:color="000000"/>
              <w:right w:val="single" w:sz="6" w:space="0" w:color="000000"/>
            </w:tcBorders>
            <w:vAlign w:val="center"/>
          </w:tcPr>
          <w:p w14:paraId="02A6270A"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dB </w:t>
            </w:r>
          </w:p>
        </w:tc>
        <w:tc>
          <w:tcPr>
            <w:tcW w:w="2269" w:type="dxa"/>
            <w:tcBorders>
              <w:top w:val="single" w:sz="6" w:space="0" w:color="000000"/>
              <w:left w:val="single" w:sz="6" w:space="0" w:color="000000"/>
              <w:bottom w:val="single" w:sz="6" w:space="0" w:color="000000"/>
              <w:right w:val="single" w:sz="6" w:space="0" w:color="000000"/>
            </w:tcBorders>
            <w:vAlign w:val="center"/>
          </w:tcPr>
          <w:p w14:paraId="3B34630E" w14:textId="77777777" w:rsidR="002575A6" w:rsidRPr="002575A6" w:rsidRDefault="002575A6" w:rsidP="009D5D9A">
            <w:pPr>
              <w:spacing w:line="259" w:lineRule="auto"/>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r>
      <w:tr w:rsidR="00084FF7" w:rsidRPr="002575A6" w14:paraId="50884F52" w14:textId="77777777" w:rsidTr="006A6DEA">
        <w:trPr>
          <w:trHeight w:val="502"/>
        </w:trPr>
        <w:tc>
          <w:tcPr>
            <w:tcW w:w="1009" w:type="dxa"/>
            <w:tcBorders>
              <w:top w:val="single" w:sz="6" w:space="0" w:color="000000"/>
              <w:left w:val="single" w:sz="6" w:space="0" w:color="000000"/>
              <w:bottom w:val="single" w:sz="6" w:space="0" w:color="000000"/>
              <w:right w:val="single" w:sz="6" w:space="0" w:color="000000"/>
            </w:tcBorders>
            <w:vAlign w:val="center"/>
          </w:tcPr>
          <w:p w14:paraId="2C7880A5" w14:textId="77777777" w:rsidR="002575A6" w:rsidRPr="002575A6" w:rsidRDefault="002575A6" w:rsidP="009D5D9A">
            <w:pPr>
              <w:spacing w:line="259" w:lineRule="auto"/>
              <w:ind w:left="2"/>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11.1.172 </w:t>
            </w:r>
          </w:p>
        </w:tc>
        <w:tc>
          <w:tcPr>
            <w:tcW w:w="1806" w:type="dxa"/>
            <w:tcBorders>
              <w:top w:val="single" w:sz="6" w:space="0" w:color="000000"/>
              <w:left w:val="single" w:sz="6" w:space="0" w:color="000000"/>
              <w:bottom w:val="single" w:sz="6" w:space="0" w:color="000000"/>
              <w:right w:val="single" w:sz="6" w:space="0" w:color="000000"/>
            </w:tcBorders>
          </w:tcPr>
          <w:p w14:paraId="25EC17D4" w14:textId="6D16C491" w:rsidR="002575A6" w:rsidRPr="002575A6" w:rsidRDefault="00084FF7" w:rsidP="009D5D9A">
            <w:pPr>
              <w:spacing w:line="259" w:lineRule="auto"/>
              <w:jc w:val="left"/>
              <w:rPr>
                <w:rFonts w:ascii="ＭＳ ゴシック" w:eastAsia="ＭＳ ゴシック" w:hAnsi="ＭＳ ゴシック"/>
                <w:szCs w:val="22"/>
              </w:rPr>
            </w:pPr>
            <w:r w:rsidRPr="00084FF7">
              <w:rPr>
                <w:rFonts w:ascii="ＭＳ ゴシック" w:eastAsia="ＭＳ ゴシック" w:hAnsi="ＭＳ ゴシック" w:hint="eastAsia"/>
                <w:szCs w:val="22"/>
              </w:rPr>
              <w:t>偏光回転</w:t>
            </w:r>
            <w:r w:rsidR="00EE5D67">
              <w:rPr>
                <w:rFonts w:ascii="ＭＳ ゴシック" w:eastAsia="ＭＳ ゴシック" w:hAnsi="ＭＳ ゴシック" w:hint="eastAsia"/>
                <w:szCs w:val="22"/>
              </w:rPr>
              <w:t>速度</w:t>
            </w:r>
          </w:p>
        </w:tc>
        <w:tc>
          <w:tcPr>
            <w:tcW w:w="863" w:type="dxa"/>
            <w:tcBorders>
              <w:top w:val="single" w:sz="6" w:space="0" w:color="000000"/>
              <w:left w:val="single" w:sz="6" w:space="0" w:color="000000"/>
              <w:bottom w:val="single" w:sz="6" w:space="0" w:color="000000"/>
              <w:right w:val="single" w:sz="6" w:space="0" w:color="000000"/>
            </w:tcBorders>
            <w:vAlign w:val="center"/>
          </w:tcPr>
          <w:p w14:paraId="6D5AEA58" w14:textId="77777777" w:rsidR="002575A6" w:rsidRPr="002575A6" w:rsidRDefault="002575A6" w:rsidP="009D5D9A">
            <w:pPr>
              <w:spacing w:line="259" w:lineRule="auto"/>
              <w:ind w:right="36"/>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All </w:t>
            </w:r>
          </w:p>
        </w:tc>
        <w:tc>
          <w:tcPr>
            <w:tcW w:w="902" w:type="dxa"/>
            <w:tcBorders>
              <w:top w:val="single" w:sz="6" w:space="0" w:color="000000"/>
              <w:left w:val="single" w:sz="6" w:space="0" w:color="000000"/>
              <w:bottom w:val="single" w:sz="6" w:space="0" w:color="000000"/>
              <w:right w:val="single" w:sz="6" w:space="0" w:color="000000"/>
            </w:tcBorders>
            <w:vAlign w:val="center"/>
          </w:tcPr>
          <w:p w14:paraId="53DD1300" w14:textId="77777777" w:rsidR="002575A6" w:rsidRPr="002575A6" w:rsidRDefault="002575A6" w:rsidP="009D5D9A">
            <w:pPr>
              <w:spacing w:line="259" w:lineRule="auto"/>
              <w:ind w:right="43"/>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c>
          <w:tcPr>
            <w:tcW w:w="943" w:type="dxa"/>
            <w:tcBorders>
              <w:top w:val="single" w:sz="6" w:space="0" w:color="000000"/>
              <w:left w:val="single" w:sz="6" w:space="0" w:color="000000"/>
              <w:bottom w:val="single" w:sz="6" w:space="0" w:color="000000"/>
              <w:right w:val="single" w:sz="6" w:space="0" w:color="000000"/>
            </w:tcBorders>
            <w:vAlign w:val="center"/>
          </w:tcPr>
          <w:p w14:paraId="632EC987" w14:textId="77777777" w:rsidR="002575A6" w:rsidRPr="002575A6" w:rsidRDefault="002575A6" w:rsidP="009D5D9A">
            <w:pPr>
              <w:spacing w:line="259" w:lineRule="auto"/>
              <w:ind w:right="39"/>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50 </w:t>
            </w:r>
          </w:p>
        </w:tc>
        <w:tc>
          <w:tcPr>
            <w:tcW w:w="840" w:type="dxa"/>
            <w:tcBorders>
              <w:top w:val="single" w:sz="6" w:space="0" w:color="000000"/>
              <w:left w:val="single" w:sz="6" w:space="0" w:color="000000"/>
              <w:bottom w:val="single" w:sz="6" w:space="0" w:color="000000"/>
              <w:right w:val="single" w:sz="6" w:space="0" w:color="000000"/>
            </w:tcBorders>
            <w:vAlign w:val="center"/>
          </w:tcPr>
          <w:p w14:paraId="14F63AC7" w14:textId="77777777" w:rsidR="002575A6" w:rsidRPr="002575A6" w:rsidRDefault="002575A6" w:rsidP="009D5D9A">
            <w:pPr>
              <w:spacing w:line="259" w:lineRule="auto"/>
              <w:ind w:right="41"/>
              <w:jc w:val="center"/>
              <w:rPr>
                <w:rFonts w:ascii="ＭＳ ゴシック" w:eastAsia="ＭＳ ゴシック" w:hAnsi="ＭＳ ゴシック"/>
                <w:szCs w:val="22"/>
              </w:rPr>
            </w:pPr>
            <w:r w:rsidRPr="002575A6">
              <w:rPr>
                <w:rFonts w:ascii="ＭＳ ゴシック" w:eastAsia="ＭＳ ゴシック" w:hAnsi="ＭＳ ゴシック"/>
                <w:szCs w:val="22"/>
              </w:rPr>
              <w:t xml:space="preserve">krad/s </w:t>
            </w:r>
          </w:p>
        </w:tc>
        <w:tc>
          <w:tcPr>
            <w:tcW w:w="2269" w:type="dxa"/>
            <w:tcBorders>
              <w:top w:val="single" w:sz="6" w:space="0" w:color="000000"/>
              <w:left w:val="single" w:sz="6" w:space="0" w:color="000000"/>
              <w:bottom w:val="single" w:sz="6" w:space="0" w:color="000000"/>
              <w:right w:val="single" w:sz="6" w:space="0" w:color="000000"/>
            </w:tcBorders>
            <w:vAlign w:val="center"/>
          </w:tcPr>
          <w:p w14:paraId="4539AC00" w14:textId="77777777" w:rsidR="002575A6" w:rsidRPr="002575A6" w:rsidRDefault="002575A6" w:rsidP="009D5D9A">
            <w:pPr>
              <w:spacing w:line="259" w:lineRule="auto"/>
              <w:jc w:val="left"/>
              <w:rPr>
                <w:rFonts w:ascii="ＭＳ ゴシック" w:eastAsia="ＭＳ ゴシック" w:hAnsi="ＭＳ ゴシック"/>
                <w:szCs w:val="22"/>
              </w:rPr>
            </w:pPr>
            <w:r w:rsidRPr="002575A6">
              <w:rPr>
                <w:rFonts w:ascii="ＭＳ ゴシック" w:eastAsia="ＭＳ ゴシック" w:hAnsi="ＭＳ ゴシック"/>
                <w:szCs w:val="22"/>
              </w:rPr>
              <w:t xml:space="preserve"> </w:t>
            </w:r>
          </w:p>
        </w:tc>
      </w:tr>
    </w:tbl>
    <w:p w14:paraId="5764EF95" w14:textId="06AC2C8B" w:rsidR="002575A6" w:rsidRDefault="002575A6" w:rsidP="002575A6">
      <w:pPr>
        <w:widowControl/>
        <w:ind w:leftChars="200" w:left="830" w:hangingChars="200" w:hanging="415"/>
        <w:jc w:val="left"/>
        <w:rPr>
          <w:rFonts w:asciiTheme="majorEastAsia" w:eastAsiaTheme="majorEastAsia" w:hAnsiTheme="majorEastAsia"/>
        </w:rPr>
      </w:pPr>
    </w:p>
    <w:p w14:paraId="646C505A" w14:textId="2A53742C" w:rsidR="00511960" w:rsidRDefault="00511960">
      <w:pPr>
        <w:widowControl/>
        <w:jc w:val="left"/>
        <w:rPr>
          <w:rFonts w:asciiTheme="majorEastAsia" w:eastAsiaTheme="majorEastAsia" w:hAnsiTheme="majorEastAsia"/>
        </w:rPr>
      </w:pPr>
      <w:r>
        <w:rPr>
          <w:rFonts w:asciiTheme="majorEastAsia" w:eastAsiaTheme="majorEastAsia" w:hAnsiTheme="majorEastAsia"/>
        </w:rPr>
        <w:br w:type="page"/>
      </w:r>
    </w:p>
    <w:p w14:paraId="26975E00" w14:textId="4C83CCB9" w:rsidR="00511960" w:rsidRPr="00511960" w:rsidRDefault="00511960" w:rsidP="006F1DA5">
      <w:pPr>
        <w:widowControl/>
        <w:ind w:leftChars="500" w:left="1037"/>
        <w:jc w:val="left"/>
        <w:rPr>
          <w:rFonts w:asciiTheme="majorEastAsia" w:eastAsiaTheme="majorEastAsia" w:hAnsiTheme="majorEastAsia"/>
          <w:color w:val="FF0000"/>
        </w:rPr>
      </w:pPr>
      <w:r w:rsidRPr="00511960">
        <w:rPr>
          <w:rFonts w:asciiTheme="majorEastAsia" w:eastAsiaTheme="majorEastAsia" w:hAnsiTheme="majorEastAsia" w:hint="eastAsia"/>
          <w:color w:val="FF0000"/>
        </w:rPr>
        <w:lastRenderedPageBreak/>
        <w:t>表11-2xでリストアップされたパラメータは、100GHzグリッド間隔と、80Gbd 400G QAM8のトランスミッションモードのサポートについて、表11-1を補足しています。</w:t>
      </w:r>
    </w:p>
    <w:p w14:paraId="5E9C8FE7" w14:textId="2B866E68" w:rsidR="00511960" w:rsidRPr="00511960" w:rsidRDefault="00511960" w:rsidP="006F1DA5">
      <w:pPr>
        <w:widowControl/>
        <w:ind w:leftChars="400" w:left="830" w:firstLineChars="100" w:firstLine="207"/>
        <w:jc w:val="left"/>
        <w:rPr>
          <w:rFonts w:asciiTheme="majorEastAsia" w:eastAsiaTheme="majorEastAsia" w:hAnsiTheme="majorEastAsia"/>
          <w:color w:val="FF0000"/>
        </w:rPr>
      </w:pPr>
      <w:r w:rsidRPr="00511960">
        <w:rPr>
          <w:rFonts w:asciiTheme="majorEastAsia" w:eastAsiaTheme="majorEastAsia" w:hAnsiTheme="majorEastAsia" w:hint="eastAsia"/>
          <w:color w:val="FF0000"/>
        </w:rPr>
        <w:t>100GHz準拠ネットワークの有益な例は、付録の14章に示しています。</w:t>
      </w:r>
    </w:p>
    <w:p w14:paraId="2950E679" w14:textId="77777777" w:rsidR="00511960" w:rsidRDefault="00511960" w:rsidP="00511960">
      <w:pPr>
        <w:widowControl/>
        <w:ind w:leftChars="200" w:left="830" w:hangingChars="200" w:hanging="415"/>
        <w:jc w:val="left"/>
        <w:rPr>
          <w:rFonts w:asciiTheme="majorEastAsia" w:eastAsiaTheme="majorEastAsia" w:hAnsiTheme="majorEastAsia"/>
        </w:rPr>
      </w:pPr>
    </w:p>
    <w:p w14:paraId="4F079690" w14:textId="1430F5D1" w:rsidR="00511960" w:rsidRPr="006F1DA5" w:rsidRDefault="00511960" w:rsidP="00511960">
      <w:pPr>
        <w:widowControl/>
        <w:ind w:leftChars="200" w:left="830" w:hangingChars="200" w:hanging="415"/>
        <w:jc w:val="center"/>
        <w:rPr>
          <w:rFonts w:asciiTheme="majorEastAsia" w:eastAsiaTheme="majorEastAsia" w:hAnsiTheme="majorEastAsia"/>
          <w:color w:val="FF0000"/>
        </w:rPr>
      </w:pPr>
      <w:r w:rsidRPr="006F1DA5">
        <w:rPr>
          <w:rFonts w:asciiTheme="majorEastAsia" w:eastAsiaTheme="majorEastAsia" w:hAnsiTheme="majorEastAsia" w:hint="eastAsia"/>
          <w:color w:val="FF0000"/>
        </w:rPr>
        <w:t xml:space="preserve">表11-2x </w:t>
      </w:r>
      <w:r w:rsidRPr="006F1DA5">
        <w:rPr>
          <w:rFonts w:asciiTheme="majorEastAsia" w:eastAsiaTheme="majorEastAsia" w:hAnsiTheme="majorEastAsia"/>
          <w:color w:val="FF0000"/>
        </w:rPr>
        <w:t>–</w:t>
      </w:r>
      <w:r w:rsidRPr="006F1DA5">
        <w:rPr>
          <w:rFonts w:asciiTheme="majorEastAsia" w:eastAsiaTheme="majorEastAsia" w:hAnsiTheme="majorEastAsia" w:hint="eastAsia"/>
          <w:color w:val="FF0000"/>
        </w:rPr>
        <w:t xml:space="preserve"> 100GHz間隔の光チャネル仕様</w:t>
      </w:r>
    </w:p>
    <w:tbl>
      <w:tblPr>
        <w:tblStyle w:val="TableGrid"/>
        <w:tblW w:w="8632" w:type="dxa"/>
        <w:tblInd w:w="989" w:type="dxa"/>
        <w:tblLayout w:type="fixed"/>
        <w:tblCellMar>
          <w:top w:w="19" w:type="dxa"/>
          <w:left w:w="106" w:type="dxa"/>
          <w:right w:w="68" w:type="dxa"/>
        </w:tblCellMar>
        <w:tblLook w:val="04A0" w:firstRow="1" w:lastRow="0" w:firstColumn="1" w:lastColumn="0" w:noHBand="0" w:noVBand="1"/>
      </w:tblPr>
      <w:tblGrid>
        <w:gridCol w:w="1110"/>
        <w:gridCol w:w="1606"/>
        <w:gridCol w:w="860"/>
        <w:gridCol w:w="912"/>
        <w:gridCol w:w="979"/>
        <w:gridCol w:w="766"/>
        <w:gridCol w:w="2399"/>
      </w:tblGrid>
      <w:tr w:rsidR="006A6DEA" w:rsidRPr="006A6DEA" w14:paraId="1DB4708D" w14:textId="77777777" w:rsidTr="00EE5D67">
        <w:trPr>
          <w:trHeight w:val="355"/>
        </w:trPr>
        <w:tc>
          <w:tcPr>
            <w:tcW w:w="1110" w:type="dxa"/>
            <w:tcBorders>
              <w:top w:val="single" w:sz="6" w:space="0" w:color="000000"/>
              <w:left w:val="single" w:sz="6" w:space="0" w:color="000000"/>
              <w:bottom w:val="single" w:sz="6" w:space="0" w:color="000000"/>
              <w:right w:val="single" w:sz="6" w:space="0" w:color="000000"/>
            </w:tcBorders>
          </w:tcPr>
          <w:p w14:paraId="652366AC" w14:textId="74824680" w:rsidR="006A6DEA" w:rsidRPr="006A6DEA" w:rsidRDefault="006A6DEA" w:rsidP="006A6DEA">
            <w:pPr>
              <w:spacing w:line="259" w:lineRule="auto"/>
              <w:ind w:right="41"/>
              <w:jc w:val="center"/>
              <w:rPr>
                <w:rFonts w:ascii="ＭＳ ゴシック" w:eastAsia="ＭＳ ゴシック" w:hAnsi="ＭＳ ゴシック"/>
                <w:szCs w:val="22"/>
              </w:rPr>
            </w:pPr>
            <w:r w:rsidRPr="002575A6">
              <w:rPr>
                <w:rFonts w:ascii="ＭＳ ゴシック" w:eastAsia="ＭＳ ゴシック" w:hAnsi="ＭＳ ゴシック" w:hint="eastAsia"/>
                <w:b/>
                <w:bCs/>
                <w:szCs w:val="22"/>
              </w:rPr>
              <w:t>参照</w:t>
            </w:r>
          </w:p>
        </w:tc>
        <w:tc>
          <w:tcPr>
            <w:tcW w:w="1606" w:type="dxa"/>
            <w:tcBorders>
              <w:top w:val="single" w:sz="6" w:space="0" w:color="000000"/>
              <w:left w:val="single" w:sz="6" w:space="0" w:color="000000"/>
              <w:bottom w:val="single" w:sz="6" w:space="0" w:color="000000"/>
              <w:right w:val="single" w:sz="6" w:space="0" w:color="000000"/>
            </w:tcBorders>
          </w:tcPr>
          <w:p w14:paraId="1A26C6AD" w14:textId="1EEE33C7" w:rsidR="006A6DEA" w:rsidRPr="006A6DEA" w:rsidRDefault="006A6DEA" w:rsidP="006A6DEA">
            <w:pPr>
              <w:spacing w:line="259" w:lineRule="auto"/>
              <w:ind w:right="40"/>
              <w:jc w:val="center"/>
              <w:rPr>
                <w:rFonts w:ascii="ＭＳ ゴシック" w:eastAsia="ＭＳ ゴシック" w:hAnsi="ＭＳ ゴシック"/>
                <w:szCs w:val="22"/>
              </w:rPr>
            </w:pPr>
            <w:r w:rsidRPr="002575A6">
              <w:rPr>
                <w:rFonts w:ascii="ＭＳ ゴシック" w:eastAsia="ＭＳ ゴシック" w:hAnsi="ＭＳ ゴシック" w:hint="eastAsia"/>
                <w:b/>
                <w:bCs/>
                <w:szCs w:val="22"/>
              </w:rPr>
              <w:t>パラメータ</w:t>
            </w:r>
          </w:p>
        </w:tc>
        <w:tc>
          <w:tcPr>
            <w:tcW w:w="860" w:type="dxa"/>
            <w:tcBorders>
              <w:top w:val="single" w:sz="6" w:space="0" w:color="000000"/>
              <w:left w:val="single" w:sz="6" w:space="0" w:color="000000"/>
              <w:bottom w:val="single" w:sz="6" w:space="0" w:color="000000"/>
              <w:right w:val="single" w:sz="6" w:space="0" w:color="000000"/>
            </w:tcBorders>
          </w:tcPr>
          <w:p w14:paraId="5CA0ADCB" w14:textId="7D327A46" w:rsidR="006A6DEA" w:rsidRPr="006A6DEA" w:rsidRDefault="006A6DEA" w:rsidP="006A6DEA">
            <w:pPr>
              <w:spacing w:line="259" w:lineRule="auto"/>
              <w:ind w:right="38"/>
              <w:jc w:val="center"/>
              <w:rPr>
                <w:rFonts w:ascii="ＭＳ ゴシック" w:eastAsia="ＭＳ ゴシック" w:hAnsi="ＭＳ ゴシック"/>
                <w:szCs w:val="22"/>
              </w:rPr>
            </w:pPr>
            <w:r>
              <w:rPr>
                <w:rFonts w:ascii="ＭＳ ゴシック" w:eastAsia="ＭＳ ゴシック" w:hAnsi="ＭＳ ゴシック" w:hint="eastAsia"/>
                <w:b/>
                <w:szCs w:val="22"/>
              </w:rPr>
              <w:t>モード</w:t>
            </w:r>
            <w:r w:rsidRPr="002575A6">
              <w:rPr>
                <w:rFonts w:ascii="ＭＳ ゴシック" w:eastAsia="ＭＳ ゴシック" w:hAnsi="ＭＳ ゴシック"/>
                <w:b/>
                <w:szCs w:val="22"/>
              </w:rPr>
              <w:t xml:space="preserve"> </w:t>
            </w:r>
          </w:p>
        </w:tc>
        <w:tc>
          <w:tcPr>
            <w:tcW w:w="912" w:type="dxa"/>
            <w:tcBorders>
              <w:top w:val="single" w:sz="6" w:space="0" w:color="000000"/>
              <w:left w:val="single" w:sz="6" w:space="0" w:color="000000"/>
              <w:bottom w:val="single" w:sz="6" w:space="0" w:color="000000"/>
              <w:right w:val="single" w:sz="6" w:space="0" w:color="000000"/>
            </w:tcBorders>
          </w:tcPr>
          <w:p w14:paraId="1B382183" w14:textId="0767DABC" w:rsidR="006A6DEA" w:rsidRPr="006A6DEA" w:rsidRDefault="006A6DEA" w:rsidP="006A6DEA">
            <w:pPr>
              <w:spacing w:line="259" w:lineRule="auto"/>
              <w:ind w:left="46"/>
              <w:jc w:val="left"/>
              <w:rPr>
                <w:rFonts w:ascii="ＭＳ ゴシック" w:eastAsia="ＭＳ ゴシック" w:hAnsi="ＭＳ ゴシック"/>
                <w:szCs w:val="22"/>
              </w:rPr>
            </w:pPr>
            <w:r w:rsidRPr="002575A6">
              <w:rPr>
                <w:rFonts w:ascii="ＭＳ ゴシック" w:eastAsia="ＭＳ ゴシック" w:hAnsi="ＭＳ ゴシック" w:hint="eastAsia"/>
                <w:b/>
                <w:bCs/>
                <w:szCs w:val="22"/>
              </w:rPr>
              <w:t>最小値</w:t>
            </w:r>
          </w:p>
        </w:tc>
        <w:tc>
          <w:tcPr>
            <w:tcW w:w="979" w:type="dxa"/>
            <w:tcBorders>
              <w:top w:val="single" w:sz="6" w:space="0" w:color="000000"/>
              <w:left w:val="single" w:sz="6" w:space="0" w:color="000000"/>
              <w:bottom w:val="single" w:sz="6" w:space="0" w:color="000000"/>
              <w:right w:val="single" w:sz="6" w:space="0" w:color="000000"/>
            </w:tcBorders>
          </w:tcPr>
          <w:p w14:paraId="536A4D1F" w14:textId="2E34B81C" w:rsidR="006A6DEA" w:rsidRPr="006A6DEA" w:rsidRDefault="006A6DEA" w:rsidP="006A6DEA">
            <w:pPr>
              <w:spacing w:line="259" w:lineRule="auto"/>
              <w:ind w:left="46"/>
              <w:jc w:val="left"/>
              <w:rPr>
                <w:rFonts w:ascii="ＭＳ ゴシック" w:eastAsia="ＭＳ ゴシック" w:hAnsi="ＭＳ ゴシック"/>
                <w:szCs w:val="22"/>
              </w:rPr>
            </w:pPr>
            <w:r w:rsidRPr="002575A6">
              <w:rPr>
                <w:rFonts w:ascii="ＭＳ ゴシック" w:eastAsia="ＭＳ ゴシック" w:hAnsi="ＭＳ ゴシック" w:hint="eastAsia"/>
                <w:b/>
                <w:bCs/>
                <w:szCs w:val="22"/>
              </w:rPr>
              <w:t>最大値</w:t>
            </w:r>
          </w:p>
        </w:tc>
        <w:tc>
          <w:tcPr>
            <w:tcW w:w="766" w:type="dxa"/>
            <w:tcBorders>
              <w:top w:val="single" w:sz="6" w:space="0" w:color="000000"/>
              <w:left w:val="single" w:sz="6" w:space="0" w:color="000000"/>
              <w:bottom w:val="single" w:sz="6" w:space="0" w:color="000000"/>
              <w:right w:val="single" w:sz="6" w:space="0" w:color="000000"/>
            </w:tcBorders>
          </w:tcPr>
          <w:p w14:paraId="301D7062" w14:textId="711E1176" w:rsidR="006A6DEA" w:rsidRPr="006A6DEA" w:rsidRDefault="006A6DEA" w:rsidP="006A6DEA">
            <w:pPr>
              <w:spacing w:line="259" w:lineRule="auto"/>
              <w:ind w:left="46"/>
              <w:jc w:val="left"/>
              <w:rPr>
                <w:rFonts w:ascii="ＭＳ ゴシック" w:eastAsia="ＭＳ ゴシック" w:hAnsi="ＭＳ ゴシック"/>
                <w:szCs w:val="22"/>
              </w:rPr>
            </w:pPr>
            <w:r w:rsidRPr="002575A6">
              <w:rPr>
                <w:rFonts w:ascii="ＭＳ ゴシック" w:eastAsia="ＭＳ ゴシック" w:hAnsi="ＭＳ ゴシック" w:hint="eastAsia"/>
                <w:b/>
                <w:bCs/>
                <w:szCs w:val="22"/>
              </w:rPr>
              <w:t>単位</w:t>
            </w:r>
          </w:p>
        </w:tc>
        <w:tc>
          <w:tcPr>
            <w:tcW w:w="2399" w:type="dxa"/>
            <w:tcBorders>
              <w:top w:val="single" w:sz="6" w:space="0" w:color="000000"/>
              <w:left w:val="single" w:sz="6" w:space="0" w:color="000000"/>
              <w:bottom w:val="single" w:sz="6" w:space="0" w:color="000000"/>
              <w:right w:val="single" w:sz="6" w:space="0" w:color="000000"/>
            </w:tcBorders>
          </w:tcPr>
          <w:p w14:paraId="746D3C6F" w14:textId="32803115" w:rsidR="006A6DEA" w:rsidRPr="006A6DEA" w:rsidRDefault="006A6DEA" w:rsidP="006A6DEA">
            <w:pPr>
              <w:spacing w:line="259" w:lineRule="auto"/>
              <w:ind w:right="45"/>
              <w:jc w:val="center"/>
              <w:rPr>
                <w:rFonts w:ascii="ＭＳ ゴシック" w:eastAsia="ＭＳ ゴシック" w:hAnsi="ＭＳ ゴシック"/>
                <w:szCs w:val="22"/>
              </w:rPr>
            </w:pPr>
            <w:r>
              <w:rPr>
                <w:rFonts w:ascii="ＭＳ ゴシック" w:eastAsia="ＭＳ ゴシック" w:hAnsi="ＭＳ ゴシック" w:hint="eastAsia"/>
                <w:b/>
                <w:szCs w:val="22"/>
              </w:rPr>
              <w:t>条件</w:t>
            </w:r>
            <w:r w:rsidRPr="002575A6">
              <w:rPr>
                <w:rFonts w:ascii="ＭＳ ゴシック" w:eastAsia="ＭＳ ゴシック" w:hAnsi="ＭＳ ゴシック"/>
                <w:b/>
                <w:szCs w:val="22"/>
              </w:rPr>
              <w:t>/</w:t>
            </w:r>
            <w:r>
              <w:rPr>
                <w:rFonts w:ascii="ＭＳ ゴシック" w:eastAsia="ＭＳ ゴシック" w:hAnsi="ＭＳ ゴシック" w:hint="eastAsia"/>
                <w:b/>
                <w:szCs w:val="22"/>
              </w:rPr>
              <w:t>コメント</w:t>
            </w:r>
          </w:p>
        </w:tc>
      </w:tr>
      <w:tr w:rsidR="006A6DEA" w:rsidRPr="006A6DEA" w14:paraId="35EA0F7A" w14:textId="77777777" w:rsidTr="00EE5D67">
        <w:trPr>
          <w:trHeight w:val="317"/>
        </w:trPr>
        <w:tc>
          <w:tcPr>
            <w:tcW w:w="1110" w:type="dxa"/>
            <w:tcBorders>
              <w:top w:val="single" w:sz="6" w:space="0" w:color="000000"/>
              <w:left w:val="single" w:sz="6" w:space="0" w:color="000000"/>
              <w:bottom w:val="single" w:sz="6" w:space="0" w:color="000000"/>
              <w:right w:val="single" w:sz="6" w:space="0" w:color="000000"/>
            </w:tcBorders>
          </w:tcPr>
          <w:p w14:paraId="2E4E9F60" w14:textId="77777777" w:rsidR="006A6DEA" w:rsidRPr="006A6DEA" w:rsidRDefault="006A6DEA" w:rsidP="009D5D9A">
            <w:pPr>
              <w:spacing w:line="259" w:lineRule="auto"/>
              <w:ind w:left="2"/>
              <w:jc w:val="left"/>
              <w:rPr>
                <w:rFonts w:ascii="ＭＳ ゴシック" w:eastAsia="ＭＳ ゴシック" w:hAnsi="ＭＳ ゴシック"/>
                <w:szCs w:val="22"/>
              </w:rPr>
            </w:pPr>
            <w:r w:rsidRPr="006A6DEA">
              <w:rPr>
                <w:rFonts w:ascii="ＭＳ ゴシック" w:eastAsia="ＭＳ ゴシック" w:hAnsi="ＭＳ ゴシック"/>
                <w:szCs w:val="22"/>
              </w:rPr>
              <w:t xml:space="preserve">11.1.110x </w:t>
            </w:r>
          </w:p>
        </w:tc>
        <w:tc>
          <w:tcPr>
            <w:tcW w:w="1606" w:type="dxa"/>
            <w:tcBorders>
              <w:top w:val="single" w:sz="6" w:space="0" w:color="000000"/>
              <w:left w:val="single" w:sz="6" w:space="0" w:color="000000"/>
              <w:bottom w:val="single" w:sz="6" w:space="0" w:color="000000"/>
              <w:right w:val="single" w:sz="6" w:space="0" w:color="000000"/>
            </w:tcBorders>
          </w:tcPr>
          <w:p w14:paraId="1944EAA9" w14:textId="7EDBB478" w:rsidR="006A6DEA" w:rsidRPr="006A6DEA" w:rsidRDefault="006A6DEA" w:rsidP="009D5D9A">
            <w:pPr>
              <w:spacing w:line="259" w:lineRule="auto"/>
              <w:ind w:left="2"/>
              <w:jc w:val="left"/>
              <w:rPr>
                <w:rFonts w:ascii="ＭＳ ゴシック" w:eastAsia="ＭＳ ゴシック" w:hAnsi="ＭＳ ゴシック"/>
                <w:szCs w:val="22"/>
              </w:rPr>
            </w:pPr>
            <w:r>
              <w:rPr>
                <w:rFonts w:ascii="ＭＳ ゴシック" w:eastAsia="ＭＳ ゴシック" w:hAnsi="ＭＳ ゴシック" w:hint="eastAsia"/>
                <w:szCs w:val="22"/>
              </w:rPr>
              <w:t>チャネル間隔</w:t>
            </w:r>
          </w:p>
        </w:tc>
        <w:tc>
          <w:tcPr>
            <w:tcW w:w="860" w:type="dxa"/>
            <w:tcBorders>
              <w:top w:val="single" w:sz="6" w:space="0" w:color="000000"/>
              <w:left w:val="single" w:sz="6" w:space="0" w:color="000000"/>
              <w:bottom w:val="single" w:sz="6" w:space="0" w:color="000000"/>
              <w:right w:val="single" w:sz="6" w:space="0" w:color="000000"/>
            </w:tcBorders>
          </w:tcPr>
          <w:p w14:paraId="03EB257F" w14:textId="77777777" w:rsidR="006A6DEA" w:rsidRPr="006A6DEA" w:rsidRDefault="006A6DEA" w:rsidP="009D5D9A">
            <w:pPr>
              <w:spacing w:line="259" w:lineRule="auto"/>
              <w:ind w:right="36"/>
              <w:jc w:val="center"/>
              <w:rPr>
                <w:rFonts w:ascii="ＭＳ ゴシック" w:eastAsia="ＭＳ ゴシック" w:hAnsi="ＭＳ ゴシック"/>
                <w:szCs w:val="22"/>
              </w:rPr>
            </w:pPr>
            <w:r w:rsidRPr="006A6DEA">
              <w:rPr>
                <w:rFonts w:ascii="ＭＳ ゴシック" w:eastAsia="ＭＳ ゴシック" w:hAnsi="ＭＳ ゴシック"/>
                <w:szCs w:val="22"/>
              </w:rPr>
              <w:t xml:space="preserve">All </w:t>
            </w:r>
          </w:p>
        </w:tc>
        <w:tc>
          <w:tcPr>
            <w:tcW w:w="912" w:type="dxa"/>
            <w:tcBorders>
              <w:top w:val="single" w:sz="6" w:space="0" w:color="000000"/>
              <w:left w:val="single" w:sz="6" w:space="0" w:color="000000"/>
              <w:bottom w:val="single" w:sz="6" w:space="0" w:color="000000"/>
              <w:right w:val="single" w:sz="6" w:space="0" w:color="000000"/>
            </w:tcBorders>
          </w:tcPr>
          <w:p w14:paraId="6F0A3347" w14:textId="77777777" w:rsidR="006A6DEA" w:rsidRPr="006A6DEA" w:rsidRDefault="006A6DEA" w:rsidP="009D5D9A">
            <w:pPr>
              <w:spacing w:line="259" w:lineRule="auto"/>
              <w:ind w:right="37"/>
              <w:jc w:val="center"/>
              <w:rPr>
                <w:rFonts w:ascii="ＭＳ ゴシック" w:eastAsia="ＭＳ ゴシック" w:hAnsi="ＭＳ ゴシック"/>
                <w:szCs w:val="22"/>
              </w:rPr>
            </w:pPr>
            <w:r w:rsidRPr="006A6DEA">
              <w:rPr>
                <w:rFonts w:ascii="ＭＳ ゴシック" w:eastAsia="ＭＳ ゴシック" w:hAnsi="ＭＳ ゴシック"/>
                <w:szCs w:val="22"/>
              </w:rPr>
              <w:t xml:space="preserve">100 </w:t>
            </w:r>
          </w:p>
        </w:tc>
        <w:tc>
          <w:tcPr>
            <w:tcW w:w="979" w:type="dxa"/>
            <w:tcBorders>
              <w:top w:val="single" w:sz="6" w:space="0" w:color="000000"/>
              <w:left w:val="single" w:sz="6" w:space="0" w:color="000000"/>
              <w:bottom w:val="single" w:sz="6" w:space="0" w:color="000000"/>
              <w:right w:val="single" w:sz="6" w:space="0" w:color="000000"/>
            </w:tcBorders>
          </w:tcPr>
          <w:p w14:paraId="755E2932" w14:textId="77777777" w:rsidR="006A6DEA" w:rsidRPr="006A6DEA" w:rsidRDefault="006A6DEA" w:rsidP="009D5D9A">
            <w:pPr>
              <w:spacing w:line="259" w:lineRule="auto"/>
              <w:ind w:right="40"/>
              <w:jc w:val="center"/>
              <w:rPr>
                <w:rFonts w:ascii="ＭＳ ゴシック" w:eastAsia="ＭＳ ゴシック" w:hAnsi="ＭＳ ゴシック"/>
                <w:szCs w:val="22"/>
              </w:rPr>
            </w:pPr>
            <w:r w:rsidRPr="006A6DEA">
              <w:rPr>
                <w:rFonts w:ascii="ＭＳ ゴシック" w:eastAsia="ＭＳ ゴシック" w:hAnsi="ＭＳ ゴシック"/>
                <w:szCs w:val="22"/>
              </w:rPr>
              <w:t xml:space="preserve">— </w:t>
            </w:r>
          </w:p>
        </w:tc>
        <w:tc>
          <w:tcPr>
            <w:tcW w:w="766" w:type="dxa"/>
            <w:tcBorders>
              <w:top w:val="single" w:sz="6" w:space="0" w:color="000000"/>
              <w:left w:val="single" w:sz="6" w:space="0" w:color="000000"/>
              <w:bottom w:val="single" w:sz="6" w:space="0" w:color="000000"/>
              <w:right w:val="single" w:sz="6" w:space="0" w:color="000000"/>
            </w:tcBorders>
          </w:tcPr>
          <w:p w14:paraId="385F4D7D" w14:textId="77777777" w:rsidR="006A6DEA" w:rsidRPr="006A6DEA" w:rsidRDefault="006A6DEA" w:rsidP="009D5D9A">
            <w:pPr>
              <w:spacing w:line="259" w:lineRule="auto"/>
              <w:ind w:right="43"/>
              <w:jc w:val="center"/>
              <w:rPr>
                <w:rFonts w:ascii="ＭＳ ゴシック" w:eastAsia="ＭＳ ゴシック" w:hAnsi="ＭＳ ゴシック"/>
                <w:szCs w:val="22"/>
              </w:rPr>
            </w:pPr>
            <w:r w:rsidRPr="006A6DEA">
              <w:rPr>
                <w:rFonts w:ascii="ＭＳ ゴシック" w:eastAsia="ＭＳ ゴシック" w:hAnsi="ＭＳ ゴシック"/>
                <w:szCs w:val="22"/>
              </w:rPr>
              <w:t xml:space="preserve">GHz </w:t>
            </w:r>
          </w:p>
        </w:tc>
        <w:tc>
          <w:tcPr>
            <w:tcW w:w="2399" w:type="dxa"/>
            <w:tcBorders>
              <w:top w:val="single" w:sz="6" w:space="0" w:color="000000"/>
              <w:left w:val="single" w:sz="6" w:space="0" w:color="000000"/>
              <w:bottom w:val="single" w:sz="6" w:space="0" w:color="000000"/>
              <w:right w:val="single" w:sz="6" w:space="0" w:color="000000"/>
            </w:tcBorders>
          </w:tcPr>
          <w:p w14:paraId="3B2C84A9" w14:textId="77777777" w:rsidR="006A6DEA" w:rsidRPr="006A6DEA" w:rsidRDefault="006A6DEA" w:rsidP="009D5D9A">
            <w:pPr>
              <w:spacing w:line="259" w:lineRule="auto"/>
              <w:jc w:val="left"/>
              <w:rPr>
                <w:rFonts w:ascii="ＭＳ ゴシック" w:eastAsia="ＭＳ ゴシック" w:hAnsi="ＭＳ ゴシック"/>
                <w:szCs w:val="22"/>
              </w:rPr>
            </w:pPr>
            <w:r w:rsidRPr="006A6DEA">
              <w:rPr>
                <w:rFonts w:ascii="ＭＳ ゴシック" w:eastAsia="ＭＳ ゴシック" w:hAnsi="ＭＳ ゴシック"/>
                <w:szCs w:val="22"/>
              </w:rPr>
              <w:t xml:space="preserve"> </w:t>
            </w:r>
          </w:p>
        </w:tc>
      </w:tr>
      <w:tr w:rsidR="006A6DEA" w:rsidRPr="006A6DEA" w14:paraId="2CC82D7B" w14:textId="77777777" w:rsidTr="00EE5D67">
        <w:trPr>
          <w:trHeight w:val="504"/>
        </w:trPr>
        <w:tc>
          <w:tcPr>
            <w:tcW w:w="1110" w:type="dxa"/>
            <w:tcBorders>
              <w:top w:val="single" w:sz="6" w:space="0" w:color="000000"/>
              <w:left w:val="single" w:sz="6" w:space="0" w:color="000000"/>
              <w:bottom w:val="single" w:sz="6" w:space="0" w:color="000000"/>
              <w:right w:val="single" w:sz="6" w:space="0" w:color="000000"/>
            </w:tcBorders>
            <w:vAlign w:val="center"/>
          </w:tcPr>
          <w:p w14:paraId="6F608B1E" w14:textId="77777777" w:rsidR="006A6DEA" w:rsidRPr="006A6DEA" w:rsidRDefault="006A6DEA" w:rsidP="009D5D9A">
            <w:pPr>
              <w:spacing w:line="259" w:lineRule="auto"/>
              <w:ind w:left="2"/>
              <w:jc w:val="left"/>
              <w:rPr>
                <w:rFonts w:ascii="ＭＳ ゴシック" w:eastAsia="ＭＳ ゴシック" w:hAnsi="ＭＳ ゴシック"/>
                <w:szCs w:val="22"/>
              </w:rPr>
            </w:pPr>
            <w:r w:rsidRPr="006A6DEA">
              <w:rPr>
                <w:rFonts w:ascii="ＭＳ ゴシック" w:eastAsia="ＭＳ ゴシック" w:hAnsi="ＭＳ ゴシック"/>
                <w:szCs w:val="22"/>
              </w:rPr>
              <w:t xml:space="preserve">11.1.160x </w:t>
            </w:r>
          </w:p>
        </w:tc>
        <w:tc>
          <w:tcPr>
            <w:tcW w:w="1606" w:type="dxa"/>
            <w:tcBorders>
              <w:top w:val="single" w:sz="6" w:space="0" w:color="000000"/>
              <w:left w:val="single" w:sz="6" w:space="0" w:color="000000"/>
              <w:bottom w:val="single" w:sz="6" w:space="0" w:color="000000"/>
              <w:right w:val="single" w:sz="6" w:space="0" w:color="000000"/>
            </w:tcBorders>
            <w:vAlign w:val="center"/>
          </w:tcPr>
          <w:p w14:paraId="65C5E8E5" w14:textId="19D4D799" w:rsidR="006A6DEA" w:rsidRPr="006A6DEA" w:rsidRDefault="006A6DEA" w:rsidP="009D5D9A">
            <w:pPr>
              <w:spacing w:line="259" w:lineRule="auto"/>
              <w:ind w:left="2"/>
              <w:jc w:val="left"/>
              <w:rPr>
                <w:rFonts w:ascii="ＭＳ ゴシック" w:eastAsia="ＭＳ ゴシック" w:hAnsi="ＭＳ ゴシック"/>
                <w:szCs w:val="22"/>
              </w:rPr>
            </w:pPr>
            <w:r>
              <w:rPr>
                <w:rFonts w:ascii="ＭＳ ゴシック" w:eastAsia="ＭＳ ゴシック" w:hAnsi="ＭＳ ゴシック" w:hint="eastAsia"/>
                <w:szCs w:val="22"/>
              </w:rPr>
              <w:t>波長分散</w:t>
            </w:r>
          </w:p>
        </w:tc>
        <w:tc>
          <w:tcPr>
            <w:tcW w:w="860" w:type="dxa"/>
            <w:tcBorders>
              <w:top w:val="single" w:sz="6" w:space="0" w:color="000000"/>
              <w:left w:val="single" w:sz="6" w:space="0" w:color="000000"/>
              <w:bottom w:val="single" w:sz="6" w:space="0" w:color="000000"/>
              <w:right w:val="single" w:sz="6" w:space="0" w:color="000000"/>
            </w:tcBorders>
          </w:tcPr>
          <w:p w14:paraId="748481B7" w14:textId="77777777" w:rsidR="006A6DEA" w:rsidRPr="006A6DEA" w:rsidRDefault="006A6DEA" w:rsidP="009D5D9A">
            <w:pPr>
              <w:spacing w:line="259" w:lineRule="auto"/>
              <w:jc w:val="center"/>
              <w:rPr>
                <w:rFonts w:ascii="ＭＳ ゴシック" w:eastAsia="ＭＳ ゴシック" w:hAnsi="ＭＳ ゴシック"/>
                <w:szCs w:val="22"/>
              </w:rPr>
            </w:pPr>
            <w:r w:rsidRPr="006A6DEA">
              <w:rPr>
                <w:rFonts w:ascii="ＭＳ ゴシック" w:eastAsia="ＭＳ ゴシック" w:hAnsi="ＭＳ ゴシック"/>
                <w:szCs w:val="22"/>
              </w:rPr>
              <w:t xml:space="preserve">400G QAM8 </w:t>
            </w:r>
          </w:p>
        </w:tc>
        <w:tc>
          <w:tcPr>
            <w:tcW w:w="912" w:type="dxa"/>
            <w:tcBorders>
              <w:top w:val="single" w:sz="6" w:space="0" w:color="000000"/>
              <w:left w:val="single" w:sz="6" w:space="0" w:color="000000"/>
              <w:bottom w:val="single" w:sz="6" w:space="0" w:color="000000"/>
              <w:right w:val="single" w:sz="6" w:space="0" w:color="000000"/>
            </w:tcBorders>
            <w:vAlign w:val="center"/>
          </w:tcPr>
          <w:p w14:paraId="1A71323C" w14:textId="77777777" w:rsidR="006A6DEA" w:rsidRPr="006A6DEA" w:rsidRDefault="006A6DEA" w:rsidP="009D5D9A">
            <w:pPr>
              <w:spacing w:line="259" w:lineRule="auto"/>
              <w:ind w:right="41"/>
              <w:jc w:val="center"/>
              <w:rPr>
                <w:rFonts w:ascii="ＭＳ ゴシック" w:eastAsia="ＭＳ ゴシック" w:hAnsi="ＭＳ ゴシック"/>
                <w:szCs w:val="22"/>
              </w:rPr>
            </w:pPr>
            <w:r w:rsidRPr="006A6DEA">
              <w:rPr>
                <w:rFonts w:ascii="ＭＳ ゴシック" w:eastAsia="ＭＳ ゴシック" w:hAnsi="ＭＳ ゴシック"/>
                <w:szCs w:val="22"/>
              </w:rPr>
              <w:t xml:space="preserve">— </w:t>
            </w:r>
          </w:p>
        </w:tc>
        <w:tc>
          <w:tcPr>
            <w:tcW w:w="979" w:type="dxa"/>
            <w:tcBorders>
              <w:top w:val="single" w:sz="6" w:space="0" w:color="000000"/>
              <w:left w:val="single" w:sz="6" w:space="0" w:color="000000"/>
              <w:bottom w:val="single" w:sz="6" w:space="0" w:color="000000"/>
              <w:right w:val="single" w:sz="6" w:space="0" w:color="000000"/>
            </w:tcBorders>
            <w:vAlign w:val="center"/>
          </w:tcPr>
          <w:p w14:paraId="03A0D8E1" w14:textId="77777777" w:rsidR="006A6DEA" w:rsidRPr="006A6DEA" w:rsidRDefault="006A6DEA" w:rsidP="009D5D9A">
            <w:pPr>
              <w:spacing w:line="259" w:lineRule="auto"/>
              <w:ind w:left="19"/>
              <w:jc w:val="left"/>
              <w:rPr>
                <w:rFonts w:ascii="ＭＳ ゴシック" w:eastAsia="ＭＳ ゴシック" w:hAnsi="ＭＳ ゴシック"/>
                <w:szCs w:val="22"/>
              </w:rPr>
            </w:pPr>
            <w:r w:rsidRPr="006A6DEA">
              <w:rPr>
                <w:rFonts w:ascii="ＭＳ ゴシック" w:eastAsia="ＭＳ ゴシック" w:hAnsi="ＭＳ ゴシック"/>
                <w:szCs w:val="22"/>
              </w:rPr>
              <w:t xml:space="preserve">30,000 </w:t>
            </w:r>
          </w:p>
        </w:tc>
        <w:tc>
          <w:tcPr>
            <w:tcW w:w="766" w:type="dxa"/>
            <w:tcBorders>
              <w:top w:val="single" w:sz="6" w:space="0" w:color="000000"/>
              <w:left w:val="single" w:sz="6" w:space="0" w:color="000000"/>
              <w:bottom w:val="single" w:sz="6" w:space="0" w:color="000000"/>
              <w:right w:val="single" w:sz="6" w:space="0" w:color="000000"/>
            </w:tcBorders>
            <w:vAlign w:val="center"/>
          </w:tcPr>
          <w:p w14:paraId="4CACE23D" w14:textId="77777777" w:rsidR="006A6DEA" w:rsidRPr="006A6DEA" w:rsidRDefault="006A6DEA" w:rsidP="009D5D9A">
            <w:pPr>
              <w:spacing w:line="259" w:lineRule="auto"/>
              <w:ind w:left="38"/>
              <w:jc w:val="left"/>
              <w:rPr>
                <w:rFonts w:ascii="ＭＳ ゴシック" w:eastAsia="ＭＳ ゴシック" w:hAnsi="ＭＳ ゴシック"/>
                <w:szCs w:val="22"/>
              </w:rPr>
            </w:pPr>
            <w:r w:rsidRPr="006A6DEA">
              <w:rPr>
                <w:rFonts w:ascii="ＭＳ ゴシック" w:eastAsia="ＭＳ ゴシック" w:hAnsi="ＭＳ ゴシック"/>
                <w:szCs w:val="22"/>
              </w:rPr>
              <w:t xml:space="preserve">ps/nm </w:t>
            </w:r>
          </w:p>
        </w:tc>
        <w:tc>
          <w:tcPr>
            <w:tcW w:w="2399" w:type="dxa"/>
            <w:tcBorders>
              <w:top w:val="single" w:sz="6" w:space="0" w:color="000000"/>
              <w:left w:val="single" w:sz="6" w:space="0" w:color="000000"/>
              <w:bottom w:val="single" w:sz="6" w:space="0" w:color="000000"/>
              <w:right w:val="single" w:sz="6" w:space="0" w:color="000000"/>
            </w:tcBorders>
          </w:tcPr>
          <w:p w14:paraId="1F702856" w14:textId="4B68F5B0" w:rsidR="006A6DEA" w:rsidRPr="006A6DEA" w:rsidRDefault="006A6DEA" w:rsidP="009D5D9A">
            <w:pPr>
              <w:spacing w:line="259" w:lineRule="auto"/>
              <w:jc w:val="left"/>
              <w:rPr>
                <w:rFonts w:ascii="ＭＳ ゴシック" w:eastAsia="ＭＳ ゴシック" w:hAnsi="ＭＳ ゴシック"/>
                <w:szCs w:val="22"/>
              </w:rPr>
            </w:pPr>
            <w:r w:rsidRPr="00AC07BD">
              <w:rPr>
                <w:rFonts w:ascii="ＭＳ ゴシック" w:eastAsia="ＭＳ ゴシック" w:hAnsi="ＭＳ ゴシック" w:hint="eastAsia"/>
                <w:szCs w:val="22"/>
              </w:rPr>
              <w:t>ファイバによる位相速度の周波数依存変化</w:t>
            </w:r>
          </w:p>
        </w:tc>
      </w:tr>
      <w:tr w:rsidR="006A6DEA" w:rsidRPr="006A6DEA" w14:paraId="27462C64" w14:textId="77777777" w:rsidTr="00EE5D67">
        <w:trPr>
          <w:trHeight w:val="504"/>
        </w:trPr>
        <w:tc>
          <w:tcPr>
            <w:tcW w:w="1110" w:type="dxa"/>
            <w:tcBorders>
              <w:top w:val="single" w:sz="6" w:space="0" w:color="000000"/>
              <w:left w:val="single" w:sz="6" w:space="0" w:color="000000"/>
              <w:bottom w:val="single" w:sz="6" w:space="0" w:color="000000"/>
              <w:right w:val="single" w:sz="6" w:space="0" w:color="000000"/>
            </w:tcBorders>
            <w:vAlign w:val="center"/>
          </w:tcPr>
          <w:p w14:paraId="1685910B" w14:textId="77777777" w:rsidR="006A6DEA" w:rsidRPr="006A6DEA" w:rsidRDefault="006A6DEA" w:rsidP="009D5D9A">
            <w:pPr>
              <w:spacing w:line="259" w:lineRule="auto"/>
              <w:ind w:left="2"/>
              <w:jc w:val="left"/>
              <w:rPr>
                <w:rFonts w:ascii="ＭＳ ゴシック" w:eastAsia="ＭＳ ゴシック" w:hAnsi="ＭＳ ゴシック"/>
                <w:szCs w:val="22"/>
              </w:rPr>
            </w:pPr>
            <w:r w:rsidRPr="006A6DEA">
              <w:rPr>
                <w:rFonts w:ascii="ＭＳ ゴシック" w:eastAsia="ＭＳ ゴシック" w:hAnsi="ＭＳ ゴシック"/>
                <w:szCs w:val="22"/>
              </w:rPr>
              <w:t xml:space="preserve">11.1.172x </w:t>
            </w:r>
          </w:p>
        </w:tc>
        <w:tc>
          <w:tcPr>
            <w:tcW w:w="1606" w:type="dxa"/>
            <w:tcBorders>
              <w:top w:val="single" w:sz="6" w:space="0" w:color="000000"/>
              <w:left w:val="single" w:sz="6" w:space="0" w:color="000000"/>
              <w:bottom w:val="single" w:sz="6" w:space="0" w:color="000000"/>
              <w:right w:val="single" w:sz="6" w:space="0" w:color="000000"/>
            </w:tcBorders>
          </w:tcPr>
          <w:p w14:paraId="1D19FFCE" w14:textId="3D53C37A" w:rsidR="006A6DEA" w:rsidRPr="006A6DEA" w:rsidRDefault="006A6DEA" w:rsidP="009D5D9A">
            <w:pPr>
              <w:spacing w:line="259" w:lineRule="auto"/>
              <w:ind w:left="2"/>
              <w:jc w:val="left"/>
              <w:rPr>
                <w:rFonts w:ascii="ＭＳ ゴシック" w:eastAsia="ＭＳ ゴシック" w:hAnsi="ＭＳ ゴシック"/>
                <w:szCs w:val="22"/>
              </w:rPr>
            </w:pPr>
            <w:r w:rsidRPr="006A6DEA">
              <w:rPr>
                <w:rFonts w:ascii="ＭＳ ゴシック" w:eastAsia="ＭＳ ゴシック" w:hAnsi="ＭＳ ゴシック" w:hint="eastAsia"/>
                <w:szCs w:val="22"/>
              </w:rPr>
              <w:t>偏光回転</w:t>
            </w:r>
            <w:r w:rsidR="00EE5D67">
              <w:rPr>
                <w:rFonts w:ascii="ＭＳ ゴシック" w:eastAsia="ＭＳ ゴシック" w:hAnsi="ＭＳ ゴシック" w:hint="eastAsia"/>
                <w:szCs w:val="22"/>
              </w:rPr>
              <w:t>速度</w:t>
            </w:r>
          </w:p>
        </w:tc>
        <w:tc>
          <w:tcPr>
            <w:tcW w:w="860" w:type="dxa"/>
            <w:tcBorders>
              <w:top w:val="single" w:sz="6" w:space="0" w:color="000000"/>
              <w:left w:val="single" w:sz="6" w:space="0" w:color="000000"/>
              <w:bottom w:val="single" w:sz="6" w:space="0" w:color="000000"/>
              <w:right w:val="single" w:sz="6" w:space="0" w:color="000000"/>
            </w:tcBorders>
            <w:vAlign w:val="center"/>
          </w:tcPr>
          <w:p w14:paraId="09774D24" w14:textId="77777777" w:rsidR="006A6DEA" w:rsidRPr="006A6DEA" w:rsidRDefault="006A6DEA" w:rsidP="009D5D9A">
            <w:pPr>
              <w:spacing w:line="259" w:lineRule="auto"/>
              <w:ind w:right="36"/>
              <w:jc w:val="center"/>
              <w:rPr>
                <w:rFonts w:ascii="ＭＳ ゴシック" w:eastAsia="ＭＳ ゴシック" w:hAnsi="ＭＳ ゴシック"/>
                <w:szCs w:val="22"/>
              </w:rPr>
            </w:pPr>
            <w:r w:rsidRPr="006A6DEA">
              <w:rPr>
                <w:rFonts w:ascii="ＭＳ ゴシック" w:eastAsia="ＭＳ ゴシック" w:hAnsi="ＭＳ ゴシック"/>
                <w:szCs w:val="22"/>
              </w:rPr>
              <w:t xml:space="preserve">All </w:t>
            </w:r>
          </w:p>
        </w:tc>
        <w:tc>
          <w:tcPr>
            <w:tcW w:w="912" w:type="dxa"/>
            <w:tcBorders>
              <w:top w:val="single" w:sz="6" w:space="0" w:color="000000"/>
              <w:left w:val="single" w:sz="6" w:space="0" w:color="000000"/>
              <w:bottom w:val="single" w:sz="6" w:space="0" w:color="000000"/>
              <w:right w:val="single" w:sz="6" w:space="0" w:color="000000"/>
            </w:tcBorders>
            <w:vAlign w:val="center"/>
          </w:tcPr>
          <w:p w14:paraId="40D7269C" w14:textId="77777777" w:rsidR="006A6DEA" w:rsidRPr="006A6DEA" w:rsidRDefault="006A6DEA" w:rsidP="009D5D9A">
            <w:pPr>
              <w:spacing w:line="259" w:lineRule="auto"/>
              <w:ind w:right="41"/>
              <w:jc w:val="center"/>
              <w:rPr>
                <w:rFonts w:ascii="ＭＳ ゴシック" w:eastAsia="ＭＳ ゴシック" w:hAnsi="ＭＳ ゴシック"/>
                <w:szCs w:val="22"/>
              </w:rPr>
            </w:pPr>
            <w:r w:rsidRPr="006A6DEA">
              <w:rPr>
                <w:rFonts w:ascii="ＭＳ ゴシック" w:eastAsia="ＭＳ ゴシック" w:hAnsi="ＭＳ ゴシック"/>
                <w:szCs w:val="22"/>
              </w:rPr>
              <w:t xml:space="preserve">— </w:t>
            </w:r>
          </w:p>
        </w:tc>
        <w:tc>
          <w:tcPr>
            <w:tcW w:w="979" w:type="dxa"/>
            <w:tcBorders>
              <w:top w:val="single" w:sz="6" w:space="0" w:color="000000"/>
              <w:left w:val="single" w:sz="6" w:space="0" w:color="000000"/>
              <w:bottom w:val="single" w:sz="6" w:space="0" w:color="000000"/>
              <w:right w:val="single" w:sz="6" w:space="0" w:color="000000"/>
            </w:tcBorders>
            <w:vAlign w:val="center"/>
          </w:tcPr>
          <w:p w14:paraId="18F101EB" w14:textId="77777777" w:rsidR="006A6DEA" w:rsidRPr="006A6DEA" w:rsidRDefault="006A6DEA" w:rsidP="009D5D9A">
            <w:pPr>
              <w:spacing w:line="259" w:lineRule="auto"/>
              <w:ind w:right="37"/>
              <w:jc w:val="center"/>
              <w:rPr>
                <w:rFonts w:ascii="ＭＳ ゴシック" w:eastAsia="ＭＳ ゴシック" w:hAnsi="ＭＳ ゴシック"/>
                <w:szCs w:val="22"/>
              </w:rPr>
            </w:pPr>
            <w:r w:rsidRPr="006A6DEA">
              <w:rPr>
                <w:rFonts w:ascii="ＭＳ ゴシック" w:eastAsia="ＭＳ ゴシック" w:hAnsi="ＭＳ ゴシック"/>
                <w:szCs w:val="22"/>
              </w:rPr>
              <w:t xml:space="preserve">300 </w:t>
            </w:r>
          </w:p>
        </w:tc>
        <w:tc>
          <w:tcPr>
            <w:tcW w:w="766" w:type="dxa"/>
            <w:tcBorders>
              <w:top w:val="single" w:sz="6" w:space="0" w:color="000000"/>
              <w:left w:val="single" w:sz="6" w:space="0" w:color="000000"/>
              <w:bottom w:val="single" w:sz="6" w:space="0" w:color="000000"/>
              <w:right w:val="single" w:sz="6" w:space="0" w:color="000000"/>
            </w:tcBorders>
            <w:vAlign w:val="center"/>
          </w:tcPr>
          <w:p w14:paraId="70E366A4" w14:textId="77777777" w:rsidR="006A6DEA" w:rsidRPr="006A6DEA" w:rsidRDefault="006A6DEA" w:rsidP="009D5D9A">
            <w:pPr>
              <w:spacing w:line="259" w:lineRule="auto"/>
              <w:ind w:right="38"/>
              <w:jc w:val="center"/>
              <w:rPr>
                <w:rFonts w:ascii="ＭＳ ゴシック" w:eastAsia="ＭＳ ゴシック" w:hAnsi="ＭＳ ゴシック"/>
                <w:szCs w:val="22"/>
              </w:rPr>
            </w:pPr>
            <w:r w:rsidRPr="006A6DEA">
              <w:rPr>
                <w:rFonts w:ascii="ＭＳ ゴシック" w:eastAsia="ＭＳ ゴシック" w:hAnsi="ＭＳ ゴシック"/>
                <w:szCs w:val="22"/>
              </w:rPr>
              <w:t xml:space="preserve">krad/s </w:t>
            </w:r>
          </w:p>
        </w:tc>
        <w:tc>
          <w:tcPr>
            <w:tcW w:w="2399" w:type="dxa"/>
            <w:tcBorders>
              <w:top w:val="single" w:sz="6" w:space="0" w:color="000000"/>
              <w:left w:val="single" w:sz="6" w:space="0" w:color="000000"/>
              <w:bottom w:val="single" w:sz="6" w:space="0" w:color="000000"/>
              <w:right w:val="single" w:sz="6" w:space="0" w:color="000000"/>
            </w:tcBorders>
            <w:vAlign w:val="center"/>
          </w:tcPr>
          <w:p w14:paraId="5EE58C59" w14:textId="77777777" w:rsidR="006A6DEA" w:rsidRPr="006A6DEA" w:rsidRDefault="006A6DEA" w:rsidP="009D5D9A">
            <w:pPr>
              <w:spacing w:line="259" w:lineRule="auto"/>
              <w:jc w:val="left"/>
              <w:rPr>
                <w:rFonts w:ascii="ＭＳ ゴシック" w:eastAsia="ＭＳ ゴシック" w:hAnsi="ＭＳ ゴシック"/>
                <w:szCs w:val="22"/>
              </w:rPr>
            </w:pPr>
            <w:r w:rsidRPr="006A6DEA">
              <w:rPr>
                <w:rFonts w:ascii="ＭＳ ゴシック" w:eastAsia="ＭＳ ゴシック" w:hAnsi="ＭＳ ゴシック"/>
                <w:szCs w:val="22"/>
              </w:rPr>
              <w:t xml:space="preserve"> </w:t>
            </w:r>
          </w:p>
        </w:tc>
      </w:tr>
    </w:tbl>
    <w:p w14:paraId="510379BC" w14:textId="77777777" w:rsidR="00511960" w:rsidRDefault="00511960" w:rsidP="006A6DEA">
      <w:pPr>
        <w:widowControl/>
        <w:ind w:leftChars="200" w:left="830" w:hangingChars="200" w:hanging="415"/>
        <w:jc w:val="left"/>
        <w:rPr>
          <w:rFonts w:asciiTheme="majorEastAsia" w:eastAsiaTheme="majorEastAsia" w:hAnsiTheme="majorEastAsia"/>
        </w:rPr>
      </w:pPr>
    </w:p>
    <w:p w14:paraId="239BAF4F" w14:textId="4FF5AE68" w:rsidR="006F1DA5" w:rsidRDefault="006F1DA5" w:rsidP="006F1DA5">
      <w:pPr>
        <w:widowControl/>
        <w:ind w:leftChars="200" w:left="830" w:hangingChars="200" w:hanging="415"/>
        <w:jc w:val="left"/>
        <w:outlineLvl w:val="1"/>
        <w:rPr>
          <w:rFonts w:asciiTheme="majorEastAsia" w:eastAsiaTheme="majorEastAsia" w:hAnsiTheme="majorEastAsia"/>
        </w:rPr>
      </w:pPr>
      <w:bookmarkStart w:id="74" w:name="_Toc174625091"/>
      <w:r>
        <w:rPr>
          <w:rFonts w:asciiTheme="majorEastAsia" w:eastAsiaTheme="majorEastAsia" w:hAnsiTheme="majorEastAsia" w:hint="eastAsia"/>
        </w:rPr>
        <w:t>１１－２．送信機の光仕様</w:t>
      </w:r>
      <w:bookmarkEnd w:id="74"/>
    </w:p>
    <w:p w14:paraId="15B624B9" w14:textId="5A81D455" w:rsidR="005F29F1" w:rsidRDefault="006F1DA5" w:rsidP="00851532">
      <w:pPr>
        <w:widowControl/>
        <w:ind w:leftChars="200" w:left="1037" w:hangingChars="300" w:hanging="622"/>
        <w:jc w:val="left"/>
        <w:rPr>
          <w:rFonts w:asciiTheme="majorEastAsia" w:eastAsiaTheme="majorEastAsia" w:hAnsiTheme="majorEastAsia"/>
        </w:rPr>
      </w:pPr>
      <w:r>
        <w:rPr>
          <w:rFonts w:asciiTheme="majorEastAsia" w:eastAsiaTheme="majorEastAsia" w:hAnsiTheme="majorEastAsia" w:hint="eastAsia"/>
        </w:rPr>
        <w:t xml:space="preserve">　　　</w:t>
      </w:r>
      <w:r w:rsidR="00320267">
        <w:rPr>
          <w:rFonts w:asciiTheme="majorEastAsia" w:eastAsiaTheme="majorEastAsia" w:hAnsiTheme="majorEastAsia" w:hint="eastAsia"/>
        </w:rPr>
        <w:t>Rev2.0のベースライン表11-3を補足する新しい表11-4xと表11-5yには、新しい指定種別(60HA/HB</w:t>
      </w:r>
      <w:r w:rsidR="005F29F1">
        <w:rPr>
          <w:rFonts w:asciiTheme="majorEastAsia" w:eastAsiaTheme="majorEastAsia" w:hAnsiTheme="majorEastAsia" w:hint="eastAsia"/>
        </w:rPr>
        <w:t>、80HA/HB)に固有の送信機パラメータがリストアップされています。新しい表に具体的にリストアップされていないパラメータ(例えば、表11-4xの11.1.200)については、ベースライン表11-3のパラメータが指定種別60LAに適用されます。</w:t>
      </w:r>
    </w:p>
    <w:p w14:paraId="25712C65" w14:textId="6D182A56" w:rsidR="00291740" w:rsidRDefault="00291740" w:rsidP="00041CAB">
      <w:pPr>
        <w:widowControl/>
        <w:ind w:leftChars="200" w:left="1037" w:hangingChars="300" w:hanging="622"/>
        <w:jc w:val="center"/>
        <w:rPr>
          <w:rFonts w:asciiTheme="majorEastAsia" w:eastAsiaTheme="majorEastAsia" w:hAnsiTheme="majorEastAsia"/>
        </w:rPr>
      </w:pPr>
      <w:r>
        <w:rPr>
          <w:rFonts w:asciiTheme="majorEastAsia" w:eastAsiaTheme="majorEastAsia" w:hAnsiTheme="majorEastAsia" w:hint="eastAsia"/>
        </w:rPr>
        <w:t xml:space="preserve">表11-3 </w:t>
      </w:r>
      <w:r>
        <w:rPr>
          <w:rFonts w:asciiTheme="majorEastAsia" w:eastAsiaTheme="majorEastAsia" w:hAnsiTheme="majorEastAsia"/>
        </w:rPr>
        <w:t>–</w:t>
      </w:r>
      <w:r>
        <w:rPr>
          <w:rFonts w:asciiTheme="majorEastAsia" w:eastAsiaTheme="majorEastAsia" w:hAnsiTheme="majorEastAsia" w:hint="eastAsia"/>
        </w:rPr>
        <w:t xml:space="preserve"> 60LAの</w:t>
      </w:r>
      <w:r w:rsidR="000E484E">
        <w:rPr>
          <w:rFonts w:asciiTheme="majorEastAsia" w:eastAsiaTheme="majorEastAsia" w:hAnsiTheme="majorEastAsia" w:hint="eastAsia"/>
        </w:rPr>
        <w:t xml:space="preserve">送信 </w:t>
      </w:r>
      <w:r>
        <w:rPr>
          <w:rFonts w:asciiTheme="majorEastAsia" w:eastAsiaTheme="majorEastAsia" w:hAnsiTheme="majorEastAsia" w:hint="eastAsia"/>
        </w:rPr>
        <w:t>光仕様(Rev2.0)</w:t>
      </w:r>
    </w:p>
    <w:tbl>
      <w:tblPr>
        <w:tblStyle w:val="TableGrid"/>
        <w:tblW w:w="8784" w:type="dxa"/>
        <w:jc w:val="right"/>
        <w:tblInd w:w="0" w:type="dxa"/>
        <w:tblCellMar>
          <w:left w:w="106" w:type="dxa"/>
          <w:right w:w="77" w:type="dxa"/>
        </w:tblCellMar>
        <w:tblLook w:val="04A0" w:firstRow="1" w:lastRow="0" w:firstColumn="1" w:lastColumn="0" w:noHBand="0" w:noVBand="1"/>
      </w:tblPr>
      <w:tblGrid>
        <w:gridCol w:w="1022"/>
        <w:gridCol w:w="1171"/>
        <w:gridCol w:w="1045"/>
        <w:gridCol w:w="1435"/>
        <w:gridCol w:w="1501"/>
        <w:gridCol w:w="801"/>
        <w:gridCol w:w="1809"/>
      </w:tblGrid>
      <w:tr w:rsidR="00041CAB" w:rsidRPr="00EE5D67" w14:paraId="6567B1E9" w14:textId="77777777" w:rsidTr="00851532">
        <w:trPr>
          <w:trHeight w:val="273"/>
          <w:tblHeader/>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01C0DB3D" w14:textId="2A513C5A" w:rsidR="00291740" w:rsidRPr="00EE5D67" w:rsidRDefault="00CC77BE" w:rsidP="000E484E">
            <w:pPr>
              <w:spacing w:line="200" w:lineRule="exact"/>
              <w:ind w:right="27"/>
              <w:jc w:val="center"/>
              <w:rPr>
                <w:rFonts w:ascii="ＭＳ ゴシック" w:eastAsia="ＭＳ ゴシック" w:hAnsi="ＭＳ ゴシック"/>
                <w:b/>
                <w:bCs/>
                <w:sz w:val="18"/>
                <w:szCs w:val="18"/>
              </w:rPr>
            </w:pPr>
            <w:r w:rsidRPr="00EE5D67">
              <w:rPr>
                <w:rFonts w:ascii="ＭＳ ゴシック" w:eastAsia="ＭＳ ゴシック" w:hAnsi="ＭＳ ゴシック" w:hint="eastAsia"/>
                <w:b/>
                <w:bCs/>
                <w:sz w:val="18"/>
                <w:szCs w:val="18"/>
              </w:rPr>
              <w:t>参照</w:t>
            </w:r>
          </w:p>
        </w:tc>
        <w:tc>
          <w:tcPr>
            <w:tcW w:w="1171" w:type="dxa"/>
            <w:tcBorders>
              <w:top w:val="single" w:sz="4" w:space="0" w:color="000000"/>
              <w:left w:val="single" w:sz="4" w:space="0" w:color="000000"/>
              <w:bottom w:val="single" w:sz="4" w:space="0" w:color="000000"/>
              <w:right w:val="single" w:sz="4" w:space="0" w:color="000000"/>
            </w:tcBorders>
          </w:tcPr>
          <w:p w14:paraId="5EA75DA5" w14:textId="26AE84D1" w:rsidR="00291740" w:rsidRPr="00EE5D67" w:rsidRDefault="00CC77BE" w:rsidP="000E484E">
            <w:pPr>
              <w:spacing w:line="200" w:lineRule="exact"/>
              <w:ind w:right="31"/>
              <w:jc w:val="center"/>
              <w:rPr>
                <w:rFonts w:ascii="ＭＳ ゴシック" w:eastAsia="ＭＳ ゴシック" w:hAnsi="ＭＳ ゴシック"/>
                <w:b/>
                <w:bCs/>
                <w:sz w:val="18"/>
                <w:szCs w:val="18"/>
              </w:rPr>
            </w:pPr>
            <w:r w:rsidRPr="00EE5D67">
              <w:rPr>
                <w:rFonts w:ascii="ＭＳ ゴシック" w:eastAsia="ＭＳ ゴシック" w:hAnsi="ＭＳ ゴシック" w:hint="eastAsia"/>
                <w:b/>
                <w:bCs/>
                <w:sz w:val="18"/>
                <w:szCs w:val="18"/>
              </w:rPr>
              <w:t>パラメータ</w:t>
            </w:r>
          </w:p>
        </w:tc>
        <w:tc>
          <w:tcPr>
            <w:tcW w:w="1045" w:type="dxa"/>
            <w:tcBorders>
              <w:top w:val="single" w:sz="4" w:space="0" w:color="000000"/>
              <w:left w:val="single" w:sz="4" w:space="0" w:color="000000"/>
              <w:bottom w:val="single" w:sz="4" w:space="0" w:color="000000"/>
              <w:right w:val="single" w:sz="4" w:space="0" w:color="000000"/>
            </w:tcBorders>
          </w:tcPr>
          <w:p w14:paraId="55C05C68" w14:textId="7D6D40BD" w:rsidR="00291740" w:rsidRPr="00EE5D67" w:rsidRDefault="00CC77BE" w:rsidP="000E484E">
            <w:pPr>
              <w:spacing w:line="200" w:lineRule="exact"/>
              <w:ind w:right="32"/>
              <w:jc w:val="center"/>
              <w:rPr>
                <w:rFonts w:ascii="ＭＳ ゴシック" w:eastAsia="ＭＳ ゴシック" w:hAnsi="ＭＳ ゴシック"/>
                <w:sz w:val="18"/>
                <w:szCs w:val="18"/>
              </w:rPr>
            </w:pPr>
            <w:r w:rsidRPr="00EE5D67">
              <w:rPr>
                <w:rFonts w:ascii="ＭＳ ゴシック" w:eastAsia="ＭＳ ゴシック" w:hAnsi="ＭＳ ゴシック" w:cs="Calibri" w:hint="eastAsia"/>
                <w:b/>
                <w:sz w:val="18"/>
                <w:szCs w:val="18"/>
              </w:rPr>
              <w:t>回線レート</w:t>
            </w:r>
            <w:r w:rsidR="00291740" w:rsidRPr="00EE5D67">
              <w:rPr>
                <w:rFonts w:ascii="ＭＳ ゴシック" w:eastAsia="ＭＳ ゴシック" w:hAnsi="ＭＳ ゴシック" w:cs="Calibri"/>
                <w:b/>
                <w:sz w:val="18"/>
                <w:szCs w:val="18"/>
              </w:rPr>
              <w:t xml:space="preserve"> </w:t>
            </w:r>
          </w:p>
        </w:tc>
        <w:tc>
          <w:tcPr>
            <w:tcW w:w="1435" w:type="dxa"/>
            <w:tcBorders>
              <w:top w:val="single" w:sz="4" w:space="0" w:color="000000"/>
              <w:left w:val="single" w:sz="4" w:space="0" w:color="000000"/>
              <w:bottom w:val="single" w:sz="4" w:space="0" w:color="000000"/>
              <w:right w:val="single" w:sz="4" w:space="0" w:color="000000"/>
            </w:tcBorders>
          </w:tcPr>
          <w:p w14:paraId="4FA5EDFA" w14:textId="069302E8" w:rsidR="00291740" w:rsidRPr="00EE5D67" w:rsidRDefault="00CC77BE" w:rsidP="000E484E">
            <w:pPr>
              <w:spacing w:line="200" w:lineRule="exact"/>
              <w:ind w:right="24"/>
              <w:jc w:val="center"/>
              <w:rPr>
                <w:rFonts w:ascii="ＭＳ ゴシック" w:eastAsia="ＭＳ ゴシック" w:hAnsi="ＭＳ ゴシック"/>
                <w:sz w:val="18"/>
                <w:szCs w:val="18"/>
              </w:rPr>
            </w:pPr>
            <w:r w:rsidRPr="00EE5D67">
              <w:rPr>
                <w:rFonts w:ascii="ＭＳ ゴシック" w:eastAsia="ＭＳ ゴシック" w:hAnsi="ＭＳ ゴシック" w:cs="Calibri" w:hint="eastAsia"/>
                <w:b/>
                <w:sz w:val="18"/>
                <w:szCs w:val="18"/>
              </w:rPr>
              <w:t>最小値</w:t>
            </w:r>
            <w:r w:rsidR="00291740" w:rsidRPr="00EE5D67">
              <w:rPr>
                <w:rFonts w:ascii="ＭＳ ゴシック" w:eastAsia="ＭＳ ゴシック" w:hAnsi="ＭＳ ゴシック" w:cs="Calibri"/>
                <w:b/>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tcPr>
          <w:p w14:paraId="2BA774C0" w14:textId="0B9D6B7F" w:rsidR="00291740" w:rsidRPr="00EE5D67" w:rsidRDefault="00CC77BE" w:rsidP="000E484E">
            <w:pPr>
              <w:spacing w:line="200" w:lineRule="exact"/>
              <w:ind w:right="25"/>
              <w:jc w:val="center"/>
              <w:rPr>
                <w:rFonts w:ascii="ＭＳ ゴシック" w:eastAsia="ＭＳ ゴシック" w:hAnsi="ＭＳ ゴシック"/>
                <w:b/>
                <w:bCs/>
                <w:sz w:val="18"/>
                <w:szCs w:val="18"/>
              </w:rPr>
            </w:pPr>
            <w:r w:rsidRPr="00EE5D67">
              <w:rPr>
                <w:rFonts w:ascii="ＭＳ ゴシック" w:eastAsia="ＭＳ ゴシック" w:hAnsi="ＭＳ ゴシック" w:hint="eastAsia"/>
                <w:b/>
                <w:bCs/>
                <w:sz w:val="18"/>
                <w:szCs w:val="18"/>
              </w:rPr>
              <w:t>最大値</w:t>
            </w:r>
          </w:p>
        </w:tc>
        <w:tc>
          <w:tcPr>
            <w:tcW w:w="801" w:type="dxa"/>
            <w:tcBorders>
              <w:top w:val="single" w:sz="4" w:space="0" w:color="000000"/>
              <w:left w:val="single" w:sz="4" w:space="0" w:color="000000"/>
              <w:bottom w:val="single" w:sz="4" w:space="0" w:color="000000"/>
              <w:right w:val="single" w:sz="4" w:space="0" w:color="000000"/>
            </w:tcBorders>
          </w:tcPr>
          <w:p w14:paraId="5236B6ED" w14:textId="18E86790" w:rsidR="00291740" w:rsidRPr="00EE5D67" w:rsidRDefault="00CC77BE" w:rsidP="000E484E">
            <w:pPr>
              <w:spacing w:line="200" w:lineRule="exact"/>
              <w:ind w:right="29"/>
              <w:jc w:val="center"/>
              <w:rPr>
                <w:rFonts w:ascii="ＭＳ ゴシック" w:eastAsia="ＭＳ ゴシック" w:hAnsi="ＭＳ ゴシック"/>
                <w:b/>
                <w:bCs/>
                <w:sz w:val="18"/>
                <w:szCs w:val="18"/>
              </w:rPr>
            </w:pPr>
            <w:r w:rsidRPr="00EE5D67">
              <w:rPr>
                <w:rFonts w:ascii="ＭＳ ゴシック" w:eastAsia="ＭＳ ゴシック" w:hAnsi="ＭＳ ゴシック" w:hint="eastAsia"/>
                <w:b/>
                <w:bCs/>
                <w:sz w:val="18"/>
                <w:szCs w:val="18"/>
              </w:rPr>
              <w:t>単位</w:t>
            </w:r>
          </w:p>
        </w:tc>
        <w:tc>
          <w:tcPr>
            <w:tcW w:w="1809" w:type="dxa"/>
            <w:tcBorders>
              <w:top w:val="single" w:sz="4" w:space="0" w:color="000000"/>
              <w:left w:val="single" w:sz="4" w:space="0" w:color="000000"/>
              <w:bottom w:val="single" w:sz="4" w:space="0" w:color="000000"/>
              <w:right w:val="single" w:sz="4" w:space="0" w:color="000000"/>
            </w:tcBorders>
          </w:tcPr>
          <w:p w14:paraId="18147F63" w14:textId="4E6D3BA4" w:rsidR="00291740" w:rsidRPr="00EE5D67" w:rsidRDefault="00CC77BE"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hint="eastAsia"/>
                <w:b/>
                <w:sz w:val="18"/>
                <w:szCs w:val="18"/>
              </w:rPr>
              <w:t>条件</w:t>
            </w:r>
            <w:r w:rsidRPr="00EE5D67">
              <w:rPr>
                <w:rFonts w:ascii="ＭＳ ゴシック" w:eastAsia="ＭＳ ゴシック" w:hAnsi="ＭＳ ゴシック"/>
                <w:b/>
                <w:sz w:val="18"/>
                <w:szCs w:val="18"/>
              </w:rPr>
              <w:t>/</w:t>
            </w:r>
            <w:r w:rsidRPr="00EE5D67">
              <w:rPr>
                <w:rFonts w:ascii="ＭＳ ゴシック" w:eastAsia="ＭＳ ゴシック" w:hAnsi="ＭＳ ゴシック" w:hint="eastAsia"/>
                <w:b/>
                <w:sz w:val="18"/>
                <w:szCs w:val="18"/>
              </w:rPr>
              <w:t>コメント</w:t>
            </w:r>
            <w:r w:rsidR="00291740" w:rsidRPr="00EE5D67">
              <w:rPr>
                <w:rFonts w:ascii="ＭＳ ゴシック" w:eastAsia="ＭＳ ゴシック" w:hAnsi="ＭＳ ゴシック" w:cs="Calibri"/>
                <w:b/>
                <w:sz w:val="18"/>
                <w:szCs w:val="18"/>
              </w:rPr>
              <w:t xml:space="preserve"> </w:t>
            </w:r>
          </w:p>
        </w:tc>
      </w:tr>
      <w:tr w:rsidR="00851532" w:rsidRPr="00EE5D67" w14:paraId="62A08136" w14:textId="77777777" w:rsidTr="00851532">
        <w:trPr>
          <w:trHeight w:val="310"/>
          <w:jc w:val="right"/>
        </w:trPr>
        <w:tc>
          <w:tcPr>
            <w:tcW w:w="1022" w:type="dxa"/>
            <w:vMerge w:val="restart"/>
            <w:tcBorders>
              <w:top w:val="single" w:sz="4" w:space="0" w:color="000000"/>
              <w:left w:val="single" w:sz="4" w:space="0" w:color="000000"/>
              <w:bottom w:val="single" w:sz="4" w:space="0" w:color="000000"/>
              <w:right w:val="single" w:sz="4" w:space="0" w:color="000000"/>
            </w:tcBorders>
            <w:vAlign w:val="center"/>
          </w:tcPr>
          <w:p w14:paraId="56211348" w14:textId="6CB8EA10" w:rsidR="00291740" w:rsidRPr="00EE5D67" w:rsidRDefault="00291740" w:rsidP="000E484E">
            <w:pPr>
              <w:spacing w:line="200" w:lineRule="exact"/>
              <w:ind w:left="7"/>
              <w:jc w:val="center"/>
              <w:rPr>
                <w:rFonts w:ascii="ＭＳ ゴシック" w:eastAsia="ＭＳ ゴシック" w:hAnsi="ＭＳ ゴシック"/>
                <w:sz w:val="18"/>
                <w:szCs w:val="18"/>
              </w:rPr>
            </w:pPr>
          </w:p>
        </w:tc>
        <w:tc>
          <w:tcPr>
            <w:tcW w:w="1171" w:type="dxa"/>
            <w:vMerge w:val="restart"/>
            <w:tcBorders>
              <w:top w:val="single" w:sz="4" w:space="0" w:color="000000"/>
              <w:left w:val="single" w:sz="4" w:space="0" w:color="000000"/>
              <w:bottom w:val="single" w:sz="4" w:space="0" w:color="000000"/>
              <w:right w:val="single" w:sz="4" w:space="0" w:color="000000"/>
            </w:tcBorders>
          </w:tcPr>
          <w:p w14:paraId="4DED909D" w14:textId="6B138C78" w:rsidR="00291740" w:rsidRPr="00EE5D67" w:rsidRDefault="00584543" w:rsidP="000E484E">
            <w:pPr>
              <w:spacing w:line="200" w:lineRule="exact"/>
              <w:ind w:left="2"/>
              <w:jc w:val="left"/>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変調方式</w:t>
            </w:r>
          </w:p>
        </w:tc>
        <w:tc>
          <w:tcPr>
            <w:tcW w:w="1045" w:type="dxa"/>
            <w:tcBorders>
              <w:top w:val="single" w:sz="4" w:space="0" w:color="000000"/>
              <w:left w:val="single" w:sz="4" w:space="0" w:color="000000"/>
              <w:bottom w:val="single" w:sz="4" w:space="0" w:color="000000"/>
              <w:right w:val="single" w:sz="4" w:space="0" w:color="000000"/>
            </w:tcBorders>
          </w:tcPr>
          <w:p w14:paraId="2DD1C09C"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400G </w:t>
            </w:r>
          </w:p>
        </w:tc>
        <w:tc>
          <w:tcPr>
            <w:tcW w:w="2936" w:type="dxa"/>
            <w:gridSpan w:val="2"/>
            <w:tcBorders>
              <w:top w:val="single" w:sz="4" w:space="0" w:color="000000"/>
              <w:left w:val="single" w:sz="4" w:space="0" w:color="000000"/>
              <w:bottom w:val="single" w:sz="4" w:space="0" w:color="000000"/>
              <w:right w:val="single" w:sz="4" w:space="0" w:color="000000"/>
            </w:tcBorders>
          </w:tcPr>
          <w:p w14:paraId="62D6F7E3" w14:textId="77777777" w:rsidR="00291740" w:rsidRPr="00EE5D67" w:rsidRDefault="00291740" w:rsidP="000E484E">
            <w:pPr>
              <w:spacing w:line="200" w:lineRule="exact"/>
              <w:ind w:right="24"/>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DP-16QAM </w:t>
            </w:r>
          </w:p>
        </w:tc>
        <w:tc>
          <w:tcPr>
            <w:tcW w:w="801" w:type="dxa"/>
            <w:vMerge w:val="restart"/>
            <w:tcBorders>
              <w:top w:val="single" w:sz="4" w:space="0" w:color="000000"/>
              <w:left w:val="single" w:sz="4" w:space="0" w:color="000000"/>
              <w:bottom w:val="single" w:sz="4" w:space="0" w:color="000000"/>
              <w:right w:val="single" w:sz="4" w:space="0" w:color="000000"/>
            </w:tcBorders>
          </w:tcPr>
          <w:p w14:paraId="6BF0A9C9" w14:textId="77777777" w:rsidR="00291740" w:rsidRPr="00EE5D67" w:rsidRDefault="00291740" w:rsidP="000E484E">
            <w:pPr>
              <w:spacing w:line="200" w:lineRule="exact"/>
              <w:ind w:left="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809" w:type="dxa"/>
            <w:vMerge w:val="restart"/>
            <w:tcBorders>
              <w:top w:val="single" w:sz="4" w:space="0" w:color="000000"/>
              <w:left w:val="single" w:sz="4" w:space="0" w:color="000000"/>
              <w:bottom w:val="single" w:sz="4" w:space="0" w:color="000000"/>
              <w:right w:val="single" w:sz="4" w:space="0" w:color="000000"/>
            </w:tcBorders>
          </w:tcPr>
          <w:p w14:paraId="0AAE7A8F"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r w:rsidR="00851532" w:rsidRPr="00EE5D67" w14:paraId="137C9234" w14:textId="77777777" w:rsidTr="00851532">
        <w:trPr>
          <w:trHeight w:val="310"/>
          <w:jc w:val="right"/>
        </w:trPr>
        <w:tc>
          <w:tcPr>
            <w:tcW w:w="1022" w:type="dxa"/>
            <w:vMerge/>
            <w:tcBorders>
              <w:top w:val="nil"/>
              <w:left w:val="single" w:sz="4" w:space="0" w:color="000000"/>
              <w:bottom w:val="nil"/>
              <w:right w:val="single" w:sz="4" w:space="0" w:color="000000"/>
            </w:tcBorders>
            <w:vAlign w:val="center"/>
          </w:tcPr>
          <w:p w14:paraId="4289D679" w14:textId="77777777" w:rsidR="00291740" w:rsidRPr="00EE5D67" w:rsidRDefault="00291740" w:rsidP="000E484E">
            <w:pPr>
              <w:spacing w:after="160" w:line="200" w:lineRule="exact"/>
              <w:jc w:val="center"/>
              <w:rPr>
                <w:rFonts w:ascii="ＭＳ ゴシック" w:eastAsia="ＭＳ ゴシック" w:hAnsi="ＭＳ ゴシック"/>
                <w:sz w:val="18"/>
                <w:szCs w:val="18"/>
              </w:rPr>
            </w:pPr>
          </w:p>
        </w:tc>
        <w:tc>
          <w:tcPr>
            <w:tcW w:w="1171" w:type="dxa"/>
            <w:vMerge/>
            <w:tcBorders>
              <w:top w:val="nil"/>
              <w:left w:val="single" w:sz="4" w:space="0" w:color="000000"/>
              <w:bottom w:val="nil"/>
              <w:right w:val="single" w:sz="4" w:space="0" w:color="000000"/>
            </w:tcBorders>
          </w:tcPr>
          <w:p w14:paraId="3CF5C257"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c>
          <w:tcPr>
            <w:tcW w:w="1045" w:type="dxa"/>
            <w:tcBorders>
              <w:top w:val="single" w:sz="4" w:space="0" w:color="000000"/>
              <w:left w:val="single" w:sz="4" w:space="0" w:color="000000"/>
              <w:bottom w:val="single" w:sz="4" w:space="0" w:color="000000"/>
              <w:right w:val="single" w:sz="4" w:space="0" w:color="000000"/>
            </w:tcBorders>
          </w:tcPr>
          <w:p w14:paraId="3B2D4A0A"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300G </w:t>
            </w:r>
          </w:p>
        </w:tc>
        <w:tc>
          <w:tcPr>
            <w:tcW w:w="2936" w:type="dxa"/>
            <w:gridSpan w:val="2"/>
            <w:tcBorders>
              <w:top w:val="single" w:sz="4" w:space="0" w:color="000000"/>
              <w:left w:val="single" w:sz="4" w:space="0" w:color="000000"/>
              <w:bottom w:val="single" w:sz="4" w:space="0" w:color="000000"/>
              <w:right w:val="single" w:sz="4" w:space="0" w:color="000000"/>
            </w:tcBorders>
          </w:tcPr>
          <w:p w14:paraId="537E3195" w14:textId="77777777" w:rsidR="00291740" w:rsidRPr="00EE5D67" w:rsidRDefault="00291740" w:rsidP="000E484E">
            <w:pPr>
              <w:spacing w:line="200" w:lineRule="exact"/>
              <w:ind w:right="24"/>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DP-8QAM </w:t>
            </w:r>
          </w:p>
        </w:tc>
        <w:tc>
          <w:tcPr>
            <w:tcW w:w="801" w:type="dxa"/>
            <w:vMerge/>
            <w:tcBorders>
              <w:top w:val="nil"/>
              <w:left w:val="single" w:sz="4" w:space="0" w:color="000000"/>
              <w:bottom w:val="nil"/>
              <w:right w:val="single" w:sz="4" w:space="0" w:color="000000"/>
            </w:tcBorders>
          </w:tcPr>
          <w:p w14:paraId="2B40F3B4"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c>
          <w:tcPr>
            <w:tcW w:w="1809" w:type="dxa"/>
            <w:vMerge/>
            <w:tcBorders>
              <w:top w:val="nil"/>
              <w:left w:val="single" w:sz="4" w:space="0" w:color="000000"/>
              <w:bottom w:val="nil"/>
              <w:right w:val="single" w:sz="4" w:space="0" w:color="000000"/>
            </w:tcBorders>
          </w:tcPr>
          <w:p w14:paraId="75D1FA4F"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r>
      <w:tr w:rsidR="00851532" w:rsidRPr="00EE5D67" w14:paraId="063BA5A9" w14:textId="77777777" w:rsidTr="00851532">
        <w:trPr>
          <w:trHeight w:val="312"/>
          <w:jc w:val="right"/>
        </w:trPr>
        <w:tc>
          <w:tcPr>
            <w:tcW w:w="1022" w:type="dxa"/>
            <w:vMerge/>
            <w:tcBorders>
              <w:top w:val="nil"/>
              <w:left w:val="single" w:sz="4" w:space="0" w:color="000000"/>
              <w:bottom w:val="nil"/>
              <w:right w:val="single" w:sz="4" w:space="0" w:color="000000"/>
            </w:tcBorders>
            <w:vAlign w:val="center"/>
          </w:tcPr>
          <w:p w14:paraId="2D017EC7" w14:textId="77777777" w:rsidR="00291740" w:rsidRPr="00EE5D67" w:rsidRDefault="00291740" w:rsidP="000E484E">
            <w:pPr>
              <w:spacing w:after="160" w:line="200" w:lineRule="exact"/>
              <w:jc w:val="center"/>
              <w:rPr>
                <w:rFonts w:ascii="ＭＳ ゴシック" w:eastAsia="ＭＳ ゴシック" w:hAnsi="ＭＳ ゴシック"/>
                <w:sz w:val="18"/>
                <w:szCs w:val="18"/>
              </w:rPr>
            </w:pPr>
          </w:p>
        </w:tc>
        <w:tc>
          <w:tcPr>
            <w:tcW w:w="1171" w:type="dxa"/>
            <w:vMerge/>
            <w:tcBorders>
              <w:top w:val="nil"/>
              <w:left w:val="single" w:sz="4" w:space="0" w:color="000000"/>
              <w:bottom w:val="nil"/>
              <w:right w:val="single" w:sz="4" w:space="0" w:color="000000"/>
            </w:tcBorders>
          </w:tcPr>
          <w:p w14:paraId="2D696060"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c>
          <w:tcPr>
            <w:tcW w:w="1045" w:type="dxa"/>
            <w:tcBorders>
              <w:top w:val="single" w:sz="4" w:space="0" w:color="000000"/>
              <w:left w:val="single" w:sz="4" w:space="0" w:color="000000"/>
              <w:bottom w:val="single" w:sz="4" w:space="0" w:color="000000"/>
              <w:right w:val="single" w:sz="4" w:space="0" w:color="000000"/>
            </w:tcBorders>
          </w:tcPr>
          <w:p w14:paraId="3EA312AD"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200G </w:t>
            </w:r>
          </w:p>
        </w:tc>
        <w:tc>
          <w:tcPr>
            <w:tcW w:w="2936" w:type="dxa"/>
            <w:gridSpan w:val="2"/>
            <w:tcBorders>
              <w:top w:val="single" w:sz="4" w:space="0" w:color="000000"/>
              <w:left w:val="single" w:sz="4" w:space="0" w:color="000000"/>
              <w:bottom w:val="single" w:sz="4" w:space="0" w:color="000000"/>
              <w:right w:val="single" w:sz="4" w:space="0" w:color="000000"/>
            </w:tcBorders>
          </w:tcPr>
          <w:p w14:paraId="11103B7C" w14:textId="77777777"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DP-QPSK </w:t>
            </w:r>
          </w:p>
        </w:tc>
        <w:tc>
          <w:tcPr>
            <w:tcW w:w="801" w:type="dxa"/>
            <w:vMerge/>
            <w:tcBorders>
              <w:top w:val="nil"/>
              <w:left w:val="single" w:sz="4" w:space="0" w:color="000000"/>
              <w:bottom w:val="nil"/>
              <w:right w:val="single" w:sz="4" w:space="0" w:color="000000"/>
            </w:tcBorders>
          </w:tcPr>
          <w:p w14:paraId="36C6C636"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c>
          <w:tcPr>
            <w:tcW w:w="1809" w:type="dxa"/>
            <w:vMerge/>
            <w:tcBorders>
              <w:top w:val="nil"/>
              <w:left w:val="single" w:sz="4" w:space="0" w:color="000000"/>
              <w:bottom w:val="nil"/>
              <w:right w:val="single" w:sz="4" w:space="0" w:color="000000"/>
            </w:tcBorders>
          </w:tcPr>
          <w:p w14:paraId="02AEC802"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r>
      <w:tr w:rsidR="00851532" w:rsidRPr="00EE5D67" w14:paraId="42C13170" w14:textId="77777777" w:rsidTr="00851532">
        <w:trPr>
          <w:trHeight w:val="310"/>
          <w:jc w:val="right"/>
        </w:trPr>
        <w:tc>
          <w:tcPr>
            <w:tcW w:w="1022" w:type="dxa"/>
            <w:vMerge/>
            <w:tcBorders>
              <w:top w:val="nil"/>
              <w:left w:val="single" w:sz="4" w:space="0" w:color="000000"/>
              <w:bottom w:val="single" w:sz="4" w:space="0" w:color="000000"/>
              <w:right w:val="single" w:sz="4" w:space="0" w:color="000000"/>
            </w:tcBorders>
            <w:vAlign w:val="center"/>
          </w:tcPr>
          <w:p w14:paraId="394EE8F6" w14:textId="77777777" w:rsidR="00291740" w:rsidRPr="00EE5D67" w:rsidRDefault="00291740" w:rsidP="000E484E">
            <w:pPr>
              <w:spacing w:after="160" w:line="200" w:lineRule="exact"/>
              <w:jc w:val="center"/>
              <w:rPr>
                <w:rFonts w:ascii="ＭＳ ゴシック" w:eastAsia="ＭＳ ゴシック" w:hAnsi="ＭＳ ゴシック"/>
                <w:sz w:val="18"/>
                <w:szCs w:val="18"/>
              </w:rPr>
            </w:pPr>
          </w:p>
        </w:tc>
        <w:tc>
          <w:tcPr>
            <w:tcW w:w="1171" w:type="dxa"/>
            <w:vMerge/>
            <w:tcBorders>
              <w:top w:val="nil"/>
              <w:left w:val="single" w:sz="4" w:space="0" w:color="000000"/>
              <w:bottom w:val="single" w:sz="4" w:space="0" w:color="000000"/>
              <w:right w:val="single" w:sz="4" w:space="0" w:color="000000"/>
            </w:tcBorders>
          </w:tcPr>
          <w:p w14:paraId="234C086A"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c>
          <w:tcPr>
            <w:tcW w:w="1045" w:type="dxa"/>
            <w:tcBorders>
              <w:top w:val="single" w:sz="4" w:space="0" w:color="000000"/>
              <w:left w:val="single" w:sz="4" w:space="0" w:color="000000"/>
              <w:bottom w:val="single" w:sz="4" w:space="0" w:color="000000"/>
              <w:right w:val="single" w:sz="4" w:space="0" w:color="000000"/>
            </w:tcBorders>
          </w:tcPr>
          <w:p w14:paraId="36EB9A02"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100G </w:t>
            </w:r>
          </w:p>
        </w:tc>
        <w:tc>
          <w:tcPr>
            <w:tcW w:w="2936" w:type="dxa"/>
            <w:gridSpan w:val="2"/>
            <w:tcBorders>
              <w:top w:val="single" w:sz="4" w:space="0" w:color="000000"/>
              <w:left w:val="single" w:sz="4" w:space="0" w:color="000000"/>
              <w:bottom w:val="single" w:sz="4" w:space="0" w:color="000000"/>
              <w:right w:val="single" w:sz="4" w:space="0" w:color="000000"/>
            </w:tcBorders>
          </w:tcPr>
          <w:p w14:paraId="07800DDB" w14:textId="77777777"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DP-QPSK </w:t>
            </w:r>
          </w:p>
        </w:tc>
        <w:tc>
          <w:tcPr>
            <w:tcW w:w="801" w:type="dxa"/>
            <w:vMerge/>
            <w:tcBorders>
              <w:top w:val="nil"/>
              <w:left w:val="single" w:sz="4" w:space="0" w:color="000000"/>
              <w:bottom w:val="single" w:sz="4" w:space="0" w:color="000000"/>
              <w:right w:val="single" w:sz="4" w:space="0" w:color="000000"/>
            </w:tcBorders>
          </w:tcPr>
          <w:p w14:paraId="56A036D7"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c>
          <w:tcPr>
            <w:tcW w:w="1809" w:type="dxa"/>
            <w:vMerge/>
            <w:tcBorders>
              <w:top w:val="nil"/>
              <w:left w:val="single" w:sz="4" w:space="0" w:color="000000"/>
              <w:bottom w:val="single" w:sz="4" w:space="0" w:color="000000"/>
              <w:right w:val="single" w:sz="4" w:space="0" w:color="000000"/>
            </w:tcBorders>
          </w:tcPr>
          <w:p w14:paraId="5B64BD5B"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r>
      <w:tr w:rsidR="00851532" w:rsidRPr="00EE5D67" w14:paraId="6580E9D6" w14:textId="77777777" w:rsidTr="00851532">
        <w:trPr>
          <w:trHeight w:val="401"/>
          <w:jc w:val="right"/>
        </w:trPr>
        <w:tc>
          <w:tcPr>
            <w:tcW w:w="1022" w:type="dxa"/>
            <w:vMerge w:val="restart"/>
            <w:tcBorders>
              <w:top w:val="single" w:sz="4" w:space="0" w:color="000000"/>
              <w:left w:val="single" w:sz="4" w:space="0" w:color="000000"/>
              <w:bottom w:val="single" w:sz="4" w:space="0" w:color="000000"/>
              <w:right w:val="single" w:sz="4" w:space="0" w:color="000000"/>
            </w:tcBorders>
            <w:vAlign w:val="center"/>
          </w:tcPr>
          <w:p w14:paraId="08926650" w14:textId="0CF85549" w:rsidR="00291740" w:rsidRPr="00EE5D67" w:rsidRDefault="00291740" w:rsidP="000E484E">
            <w:pPr>
              <w:spacing w:line="200" w:lineRule="exact"/>
              <w:ind w:left="7"/>
              <w:jc w:val="center"/>
              <w:rPr>
                <w:rFonts w:ascii="ＭＳ ゴシック" w:eastAsia="ＭＳ ゴシック" w:hAnsi="ＭＳ ゴシック"/>
                <w:sz w:val="18"/>
                <w:szCs w:val="18"/>
              </w:rPr>
            </w:pPr>
          </w:p>
        </w:tc>
        <w:tc>
          <w:tcPr>
            <w:tcW w:w="1171" w:type="dxa"/>
            <w:vMerge w:val="restart"/>
            <w:tcBorders>
              <w:top w:val="single" w:sz="4" w:space="0" w:color="000000"/>
              <w:left w:val="single" w:sz="4" w:space="0" w:color="000000"/>
              <w:bottom w:val="single" w:sz="4" w:space="0" w:color="000000"/>
              <w:right w:val="single" w:sz="4" w:space="0" w:color="000000"/>
            </w:tcBorders>
          </w:tcPr>
          <w:p w14:paraId="736BCF9E" w14:textId="5D995C2F" w:rsidR="00291740" w:rsidRPr="00EE5D67" w:rsidRDefault="0017608E" w:rsidP="000E484E">
            <w:pPr>
              <w:spacing w:line="200" w:lineRule="exact"/>
              <w:ind w:left="2"/>
              <w:jc w:val="left"/>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通信速度</w:t>
            </w:r>
          </w:p>
        </w:tc>
        <w:tc>
          <w:tcPr>
            <w:tcW w:w="1045" w:type="dxa"/>
            <w:tcBorders>
              <w:top w:val="single" w:sz="4" w:space="0" w:color="000000"/>
              <w:left w:val="single" w:sz="4" w:space="0" w:color="000000"/>
              <w:bottom w:val="single" w:sz="4" w:space="0" w:color="000000"/>
              <w:right w:val="single" w:sz="4" w:space="0" w:color="000000"/>
            </w:tcBorders>
          </w:tcPr>
          <w:p w14:paraId="23219B32" w14:textId="77777777" w:rsidR="00AE038A" w:rsidRPr="00EE5D67" w:rsidRDefault="00291740" w:rsidP="000E484E">
            <w:pPr>
              <w:spacing w:line="200" w:lineRule="exact"/>
              <w:jc w:val="center"/>
              <w:rPr>
                <w:rFonts w:ascii="ＭＳ ゴシック" w:eastAsia="ＭＳ ゴシック" w:hAnsi="ＭＳ ゴシック" w:cs="Calibri"/>
                <w:sz w:val="18"/>
                <w:szCs w:val="18"/>
              </w:rPr>
            </w:pPr>
            <w:r w:rsidRPr="00EE5D67">
              <w:rPr>
                <w:rFonts w:ascii="ＭＳ ゴシック" w:eastAsia="ＭＳ ゴシック" w:hAnsi="ＭＳ ゴシック" w:cs="Calibri"/>
                <w:sz w:val="18"/>
                <w:szCs w:val="18"/>
              </w:rPr>
              <w:t>400G/300G/</w:t>
            </w:r>
          </w:p>
          <w:p w14:paraId="0A08E852" w14:textId="6ED2AC1C" w:rsidR="00291740" w:rsidRPr="00EE5D67" w:rsidRDefault="00291740" w:rsidP="000E484E">
            <w:pPr>
              <w:spacing w:line="200" w:lineRule="exact"/>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200G</w:t>
            </w:r>
            <w:r w:rsidRPr="00EE5D67">
              <w:rPr>
                <w:rFonts w:ascii="ＭＳ ゴシック" w:eastAsia="ＭＳ ゴシック" w:hAnsi="ＭＳ ゴシック" w:cs="Calibri"/>
                <w:color w:val="FF0000"/>
                <w:sz w:val="18"/>
                <w:szCs w:val="18"/>
              </w:rPr>
              <w:t xml:space="preserve"> </w:t>
            </w:r>
          </w:p>
        </w:tc>
        <w:tc>
          <w:tcPr>
            <w:tcW w:w="2936" w:type="dxa"/>
            <w:gridSpan w:val="2"/>
            <w:tcBorders>
              <w:top w:val="single" w:sz="4" w:space="0" w:color="000000"/>
              <w:left w:val="single" w:sz="4" w:space="0" w:color="000000"/>
              <w:bottom w:val="single" w:sz="4" w:space="0" w:color="000000"/>
              <w:right w:val="single" w:sz="4" w:space="0" w:color="000000"/>
            </w:tcBorders>
          </w:tcPr>
          <w:p w14:paraId="12C55873" w14:textId="22148A3E"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60.138547 </w:t>
            </w:r>
            <w:r w:rsidR="001C4D87" w:rsidRPr="00EE5D67">
              <w:rPr>
                <w:rFonts w:ascii="ＭＳ ゴシック" w:eastAsia="ＭＳ ゴシック" w:hAnsi="ＭＳ ゴシック" w:cs="Calibri" w:hint="eastAsia"/>
                <w:sz w:val="18"/>
                <w:szCs w:val="18"/>
              </w:rPr>
              <w:t>±</w:t>
            </w:r>
            <w:r w:rsidRPr="00EE5D67">
              <w:rPr>
                <w:rFonts w:ascii="ＭＳ ゴシック" w:eastAsia="ＭＳ ゴシック" w:hAnsi="ＭＳ ゴシック" w:cs="Calibri"/>
                <w:sz w:val="18"/>
                <w:szCs w:val="18"/>
              </w:rPr>
              <w:t xml:space="preserve"> 20 ppm</w:t>
            </w:r>
            <w:r w:rsidRPr="00EE5D67">
              <w:rPr>
                <w:rFonts w:ascii="ＭＳ ゴシック" w:eastAsia="ＭＳ ゴシック" w:hAnsi="ＭＳ ゴシック" w:cs="Calibri"/>
                <w:color w:val="FF0000"/>
                <w:sz w:val="18"/>
                <w:szCs w:val="18"/>
              </w:rPr>
              <w:t xml:space="preserve"> </w:t>
            </w:r>
          </w:p>
        </w:tc>
        <w:tc>
          <w:tcPr>
            <w:tcW w:w="801" w:type="dxa"/>
            <w:vMerge w:val="restart"/>
            <w:tcBorders>
              <w:top w:val="single" w:sz="4" w:space="0" w:color="000000"/>
              <w:left w:val="single" w:sz="4" w:space="0" w:color="000000"/>
              <w:bottom w:val="single" w:sz="4" w:space="0" w:color="000000"/>
              <w:right w:val="single" w:sz="4" w:space="0" w:color="000000"/>
            </w:tcBorders>
            <w:vAlign w:val="center"/>
          </w:tcPr>
          <w:p w14:paraId="37DEF245"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GBd </w:t>
            </w:r>
          </w:p>
        </w:tc>
        <w:tc>
          <w:tcPr>
            <w:tcW w:w="1809" w:type="dxa"/>
            <w:tcBorders>
              <w:top w:val="single" w:sz="4" w:space="0" w:color="000000"/>
              <w:left w:val="single" w:sz="4" w:space="0" w:color="000000"/>
              <w:bottom w:val="single" w:sz="4" w:space="0" w:color="000000"/>
              <w:right w:val="single" w:sz="4" w:space="0" w:color="000000"/>
            </w:tcBorders>
          </w:tcPr>
          <w:p w14:paraId="7F010745"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r w:rsidR="00851532" w:rsidRPr="00EE5D67" w14:paraId="4005414D" w14:textId="77777777" w:rsidTr="00851532">
        <w:trPr>
          <w:trHeight w:val="287"/>
          <w:jc w:val="right"/>
        </w:trPr>
        <w:tc>
          <w:tcPr>
            <w:tcW w:w="1022" w:type="dxa"/>
            <w:vMerge/>
            <w:tcBorders>
              <w:top w:val="nil"/>
              <w:left w:val="single" w:sz="4" w:space="0" w:color="000000"/>
              <w:bottom w:val="single" w:sz="4" w:space="0" w:color="000000"/>
              <w:right w:val="single" w:sz="4" w:space="0" w:color="000000"/>
            </w:tcBorders>
            <w:vAlign w:val="center"/>
          </w:tcPr>
          <w:p w14:paraId="1D9795AE" w14:textId="77777777" w:rsidR="00291740" w:rsidRPr="00EE5D67" w:rsidRDefault="00291740" w:rsidP="000E484E">
            <w:pPr>
              <w:spacing w:after="160" w:line="200" w:lineRule="exact"/>
              <w:jc w:val="center"/>
              <w:rPr>
                <w:rFonts w:ascii="ＭＳ ゴシック" w:eastAsia="ＭＳ ゴシック" w:hAnsi="ＭＳ ゴシック"/>
                <w:sz w:val="18"/>
                <w:szCs w:val="18"/>
              </w:rPr>
            </w:pPr>
          </w:p>
        </w:tc>
        <w:tc>
          <w:tcPr>
            <w:tcW w:w="1171" w:type="dxa"/>
            <w:vMerge/>
            <w:tcBorders>
              <w:top w:val="nil"/>
              <w:left w:val="single" w:sz="4" w:space="0" w:color="000000"/>
              <w:bottom w:val="single" w:sz="4" w:space="0" w:color="000000"/>
              <w:right w:val="single" w:sz="4" w:space="0" w:color="000000"/>
            </w:tcBorders>
          </w:tcPr>
          <w:p w14:paraId="5B55ED01"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c>
          <w:tcPr>
            <w:tcW w:w="1045" w:type="dxa"/>
            <w:tcBorders>
              <w:top w:val="single" w:sz="4" w:space="0" w:color="000000"/>
              <w:left w:val="single" w:sz="4" w:space="0" w:color="000000"/>
              <w:bottom w:val="single" w:sz="4" w:space="0" w:color="000000"/>
              <w:right w:val="single" w:sz="4" w:space="0" w:color="000000"/>
            </w:tcBorders>
          </w:tcPr>
          <w:p w14:paraId="0A72336E"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100G </w:t>
            </w:r>
          </w:p>
        </w:tc>
        <w:tc>
          <w:tcPr>
            <w:tcW w:w="2936" w:type="dxa"/>
            <w:gridSpan w:val="2"/>
            <w:tcBorders>
              <w:top w:val="single" w:sz="4" w:space="0" w:color="000000"/>
              <w:left w:val="single" w:sz="4" w:space="0" w:color="000000"/>
              <w:bottom w:val="single" w:sz="4" w:space="0" w:color="000000"/>
              <w:right w:val="single" w:sz="4" w:space="0" w:color="000000"/>
            </w:tcBorders>
          </w:tcPr>
          <w:p w14:paraId="5A2BC44C" w14:textId="13F83343"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30.069274 </w:t>
            </w:r>
            <w:r w:rsidR="001C4D87" w:rsidRPr="00EE5D67">
              <w:rPr>
                <w:rFonts w:ascii="ＭＳ ゴシック" w:eastAsia="ＭＳ ゴシック" w:hAnsi="ＭＳ ゴシック" w:cs="Calibri" w:hint="eastAsia"/>
                <w:sz w:val="18"/>
                <w:szCs w:val="18"/>
              </w:rPr>
              <w:t>±</w:t>
            </w:r>
            <w:r w:rsidRPr="00EE5D67">
              <w:rPr>
                <w:rFonts w:ascii="ＭＳ ゴシック" w:eastAsia="ＭＳ ゴシック" w:hAnsi="ＭＳ ゴシック" w:cs="Calibri"/>
                <w:sz w:val="18"/>
                <w:szCs w:val="18"/>
              </w:rPr>
              <w:t xml:space="preserve"> 20 ppm </w:t>
            </w:r>
          </w:p>
        </w:tc>
        <w:tc>
          <w:tcPr>
            <w:tcW w:w="801" w:type="dxa"/>
            <w:vMerge/>
            <w:tcBorders>
              <w:top w:val="nil"/>
              <w:left w:val="single" w:sz="4" w:space="0" w:color="000000"/>
              <w:bottom w:val="single" w:sz="4" w:space="0" w:color="000000"/>
              <w:right w:val="single" w:sz="4" w:space="0" w:color="000000"/>
            </w:tcBorders>
          </w:tcPr>
          <w:p w14:paraId="5C16806F"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c>
          <w:tcPr>
            <w:tcW w:w="1809" w:type="dxa"/>
            <w:tcBorders>
              <w:top w:val="single" w:sz="4" w:space="0" w:color="000000"/>
              <w:left w:val="single" w:sz="4" w:space="0" w:color="000000"/>
              <w:bottom w:val="single" w:sz="4" w:space="0" w:color="000000"/>
              <w:right w:val="single" w:sz="4" w:space="0" w:color="000000"/>
            </w:tcBorders>
          </w:tcPr>
          <w:p w14:paraId="664A0095"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r w:rsidR="000E484E" w:rsidRPr="00EE5D67" w14:paraId="2439D570" w14:textId="77777777" w:rsidTr="00851532">
        <w:trPr>
          <w:trHeight w:val="401"/>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24A6F367" w14:textId="2DEC9388" w:rsidR="00291740" w:rsidRPr="00EE5D67" w:rsidRDefault="00291740" w:rsidP="000E484E">
            <w:pPr>
              <w:spacing w:line="200" w:lineRule="exact"/>
              <w:ind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11.1.200</w:t>
            </w:r>
          </w:p>
        </w:tc>
        <w:tc>
          <w:tcPr>
            <w:tcW w:w="1171" w:type="dxa"/>
            <w:tcBorders>
              <w:top w:val="single" w:sz="4" w:space="0" w:color="000000"/>
              <w:left w:val="single" w:sz="4" w:space="0" w:color="000000"/>
              <w:bottom w:val="single" w:sz="4" w:space="0" w:color="000000"/>
              <w:right w:val="single" w:sz="4" w:space="0" w:color="000000"/>
            </w:tcBorders>
          </w:tcPr>
          <w:p w14:paraId="788E36D9" w14:textId="77777777" w:rsidR="00CC77BE" w:rsidRPr="00EE5D67" w:rsidRDefault="00CC77BE" w:rsidP="000E484E">
            <w:pPr>
              <w:spacing w:line="200" w:lineRule="exact"/>
              <w:ind w:left="2"/>
              <w:jc w:val="left"/>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レーザー周波数</w:t>
            </w:r>
          </w:p>
          <w:p w14:paraId="33D47462" w14:textId="6B24A9AD" w:rsidR="00291740" w:rsidRPr="00EE5D67" w:rsidRDefault="00CC77BE" w:rsidP="000E484E">
            <w:pPr>
              <w:spacing w:line="200" w:lineRule="exact"/>
              <w:ind w:left="2"/>
              <w:jc w:val="left"/>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精度</w:t>
            </w:r>
          </w:p>
        </w:tc>
        <w:tc>
          <w:tcPr>
            <w:tcW w:w="1045" w:type="dxa"/>
            <w:tcBorders>
              <w:top w:val="single" w:sz="4" w:space="0" w:color="000000"/>
              <w:left w:val="single" w:sz="4" w:space="0" w:color="000000"/>
              <w:bottom w:val="single" w:sz="4" w:space="0" w:color="000000"/>
              <w:right w:val="single" w:sz="4" w:space="0" w:color="000000"/>
            </w:tcBorders>
            <w:vAlign w:val="center"/>
          </w:tcPr>
          <w:p w14:paraId="7881B5C1"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2326AB5F"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–1.8 </w:t>
            </w:r>
          </w:p>
        </w:tc>
        <w:tc>
          <w:tcPr>
            <w:tcW w:w="1501" w:type="dxa"/>
            <w:tcBorders>
              <w:top w:val="single" w:sz="4" w:space="0" w:color="000000"/>
              <w:left w:val="single" w:sz="4" w:space="0" w:color="000000"/>
              <w:bottom w:val="single" w:sz="4" w:space="0" w:color="000000"/>
              <w:right w:val="single" w:sz="4" w:space="0" w:color="000000"/>
            </w:tcBorders>
            <w:vAlign w:val="center"/>
          </w:tcPr>
          <w:p w14:paraId="1D89118A" w14:textId="77777777"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1.8 </w:t>
            </w:r>
          </w:p>
        </w:tc>
        <w:tc>
          <w:tcPr>
            <w:tcW w:w="801" w:type="dxa"/>
            <w:tcBorders>
              <w:top w:val="single" w:sz="4" w:space="0" w:color="000000"/>
              <w:left w:val="single" w:sz="4" w:space="0" w:color="000000"/>
              <w:bottom w:val="single" w:sz="4" w:space="0" w:color="000000"/>
              <w:right w:val="single" w:sz="4" w:space="0" w:color="000000"/>
            </w:tcBorders>
            <w:vAlign w:val="center"/>
          </w:tcPr>
          <w:p w14:paraId="2E728D30"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GHz </w:t>
            </w:r>
          </w:p>
        </w:tc>
        <w:tc>
          <w:tcPr>
            <w:tcW w:w="1809" w:type="dxa"/>
            <w:tcBorders>
              <w:top w:val="single" w:sz="4" w:space="0" w:color="000000"/>
              <w:left w:val="single" w:sz="4" w:space="0" w:color="000000"/>
              <w:bottom w:val="single" w:sz="4" w:space="0" w:color="000000"/>
              <w:right w:val="single" w:sz="4" w:space="0" w:color="000000"/>
            </w:tcBorders>
            <w:vAlign w:val="center"/>
          </w:tcPr>
          <w:p w14:paraId="7B9F2ACC"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r w:rsidR="000E484E" w:rsidRPr="00EE5D67" w14:paraId="04ED9B8E" w14:textId="77777777" w:rsidTr="00851532">
        <w:trPr>
          <w:trHeight w:val="310"/>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59BDF0F1" w14:textId="24C545A2" w:rsidR="00291740" w:rsidRPr="00EE5D67" w:rsidRDefault="00291740" w:rsidP="000E484E">
            <w:pPr>
              <w:spacing w:line="200" w:lineRule="exact"/>
              <w:ind w:right="27"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11.1.210</w:t>
            </w:r>
          </w:p>
        </w:tc>
        <w:tc>
          <w:tcPr>
            <w:tcW w:w="1171" w:type="dxa"/>
            <w:tcBorders>
              <w:top w:val="single" w:sz="4" w:space="0" w:color="000000"/>
              <w:left w:val="single" w:sz="4" w:space="0" w:color="000000"/>
              <w:bottom w:val="single" w:sz="4" w:space="0" w:color="000000"/>
              <w:right w:val="single" w:sz="4" w:space="0" w:color="000000"/>
            </w:tcBorders>
          </w:tcPr>
          <w:p w14:paraId="2B016BD9" w14:textId="77777777" w:rsidR="00CC77BE" w:rsidRPr="00EE5D67" w:rsidRDefault="00CC77BE" w:rsidP="000E484E">
            <w:pPr>
              <w:spacing w:line="200" w:lineRule="exact"/>
              <w:ind w:left="2"/>
              <w:jc w:val="left"/>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レーザー周波数</w:t>
            </w:r>
          </w:p>
          <w:p w14:paraId="66D143C9" w14:textId="02DB1D58" w:rsidR="00291740" w:rsidRPr="00EE5D67" w:rsidRDefault="00CC77BE" w:rsidP="000E484E">
            <w:pPr>
              <w:spacing w:line="200" w:lineRule="exact"/>
              <w:ind w:left="2"/>
              <w:jc w:val="left"/>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ノイズ</w:t>
            </w:r>
          </w:p>
        </w:tc>
        <w:tc>
          <w:tcPr>
            <w:tcW w:w="1045" w:type="dxa"/>
            <w:tcBorders>
              <w:top w:val="single" w:sz="4" w:space="0" w:color="000000"/>
              <w:left w:val="single" w:sz="4" w:space="0" w:color="000000"/>
              <w:bottom w:val="single" w:sz="4" w:space="0" w:color="000000"/>
              <w:right w:val="single" w:sz="4" w:space="0" w:color="000000"/>
            </w:tcBorders>
          </w:tcPr>
          <w:p w14:paraId="052267FD"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tcPr>
          <w:p w14:paraId="13FC12F4" w14:textId="77777777"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tcPr>
          <w:p w14:paraId="68238917" w14:textId="77777777" w:rsidR="001C4D87" w:rsidRPr="00EE5D67" w:rsidRDefault="001C4D87" w:rsidP="000E484E">
            <w:pPr>
              <w:spacing w:line="200" w:lineRule="exact"/>
              <w:ind w:right="26"/>
              <w:jc w:val="center"/>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マスク</w:t>
            </w:r>
          </w:p>
          <w:p w14:paraId="486FDD67" w14:textId="691F12DD" w:rsidR="00291740" w:rsidRPr="00EE5D67" w:rsidRDefault="001C4D87" w:rsidP="000E484E">
            <w:pPr>
              <w:spacing w:line="200" w:lineRule="exact"/>
              <w:ind w:right="26"/>
              <w:jc w:val="center"/>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参照</w:t>
            </w:r>
          </w:p>
        </w:tc>
        <w:tc>
          <w:tcPr>
            <w:tcW w:w="801" w:type="dxa"/>
            <w:tcBorders>
              <w:top w:val="single" w:sz="4" w:space="0" w:color="000000"/>
              <w:left w:val="single" w:sz="4" w:space="0" w:color="000000"/>
              <w:bottom w:val="single" w:sz="4" w:space="0" w:color="000000"/>
              <w:right w:val="single" w:sz="4" w:space="0" w:color="000000"/>
            </w:tcBorders>
          </w:tcPr>
          <w:p w14:paraId="068D8C31" w14:textId="77777777" w:rsidR="00291740" w:rsidRPr="00EE5D67" w:rsidRDefault="00291740" w:rsidP="000E484E">
            <w:pPr>
              <w:spacing w:line="200" w:lineRule="exact"/>
              <w:ind w:right="28"/>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Hz</w:t>
            </w:r>
            <w:r w:rsidRPr="00EE5D67">
              <w:rPr>
                <w:rFonts w:ascii="ＭＳ ゴシック" w:eastAsia="ＭＳ ゴシック" w:hAnsi="ＭＳ ゴシック" w:cs="Calibri"/>
                <w:sz w:val="18"/>
                <w:szCs w:val="18"/>
                <w:vertAlign w:val="superscript"/>
              </w:rPr>
              <w:t>2</w:t>
            </w:r>
            <w:r w:rsidRPr="00EE5D67">
              <w:rPr>
                <w:rFonts w:ascii="ＭＳ ゴシック" w:eastAsia="ＭＳ ゴシック" w:hAnsi="ＭＳ ゴシック" w:cs="Calibri"/>
                <w:sz w:val="18"/>
                <w:szCs w:val="18"/>
              </w:rPr>
              <w:t xml:space="preserve">/Hz </w:t>
            </w:r>
          </w:p>
        </w:tc>
        <w:tc>
          <w:tcPr>
            <w:tcW w:w="1809" w:type="dxa"/>
            <w:tcBorders>
              <w:top w:val="single" w:sz="4" w:space="0" w:color="000000"/>
              <w:left w:val="single" w:sz="4" w:space="0" w:color="000000"/>
              <w:bottom w:val="single" w:sz="4" w:space="0" w:color="000000"/>
              <w:right w:val="single" w:sz="4" w:space="0" w:color="000000"/>
            </w:tcBorders>
          </w:tcPr>
          <w:p w14:paraId="7F47EA1F" w14:textId="0904446A" w:rsidR="00291740" w:rsidRPr="00EE5D67" w:rsidRDefault="00CC77BE"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図11-1参照</w:t>
            </w:r>
          </w:p>
        </w:tc>
      </w:tr>
      <w:tr w:rsidR="000E484E" w:rsidRPr="00EE5D67" w14:paraId="131A9BC8" w14:textId="77777777" w:rsidTr="00851532">
        <w:trPr>
          <w:trHeight w:val="310"/>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2A754677" w14:textId="3F0D306B" w:rsidR="00291740" w:rsidRPr="00EE5D67" w:rsidRDefault="00291740" w:rsidP="000E484E">
            <w:pPr>
              <w:spacing w:line="200" w:lineRule="exact"/>
              <w:ind w:right="27"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11.1.211</w:t>
            </w:r>
          </w:p>
        </w:tc>
        <w:tc>
          <w:tcPr>
            <w:tcW w:w="1171" w:type="dxa"/>
            <w:tcBorders>
              <w:top w:val="single" w:sz="4" w:space="0" w:color="000000"/>
              <w:left w:val="single" w:sz="4" w:space="0" w:color="000000"/>
              <w:bottom w:val="single" w:sz="4" w:space="0" w:color="000000"/>
              <w:right w:val="single" w:sz="4" w:space="0" w:color="000000"/>
            </w:tcBorders>
          </w:tcPr>
          <w:p w14:paraId="141DDE9D" w14:textId="77777777" w:rsidR="00CC77BE" w:rsidRPr="00EE5D67" w:rsidRDefault="00CC77BE" w:rsidP="000E484E">
            <w:pPr>
              <w:spacing w:line="200" w:lineRule="exact"/>
              <w:ind w:left="2"/>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レーザー</w:t>
            </w:r>
            <w:r w:rsidR="00291740" w:rsidRPr="00EE5D67">
              <w:rPr>
                <w:rFonts w:ascii="ＭＳ ゴシック" w:eastAsia="ＭＳ ゴシック" w:hAnsi="ＭＳ ゴシック" w:cs="Calibri"/>
                <w:sz w:val="18"/>
                <w:szCs w:val="18"/>
              </w:rPr>
              <w:t xml:space="preserve">RIN </w:t>
            </w:r>
          </w:p>
          <w:p w14:paraId="701D1FB0" w14:textId="1FA18FFF" w:rsidR="00291740" w:rsidRPr="00EE5D67" w:rsidRDefault="00291740" w:rsidP="000E484E">
            <w:pPr>
              <w:spacing w:line="200" w:lineRule="exact"/>
              <w:ind w:left="2"/>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w:t>
            </w:r>
            <w:r w:rsidR="00CC77BE" w:rsidRPr="00EE5D67">
              <w:rPr>
                <w:rFonts w:ascii="ＭＳ ゴシック" w:eastAsia="ＭＳ ゴシック" w:hAnsi="ＭＳ ゴシック" w:cs="Calibri" w:hint="eastAsia"/>
                <w:sz w:val="18"/>
                <w:szCs w:val="18"/>
              </w:rPr>
              <w:t>平均</w:t>
            </w:r>
            <w:r w:rsidRPr="00EE5D67">
              <w:rPr>
                <w:rFonts w:ascii="ＭＳ ゴシック" w:eastAsia="ＭＳ ゴシック" w:hAnsi="ＭＳ ゴシック" w:cs="Calibri"/>
                <w:sz w:val="18"/>
                <w:szCs w:val="18"/>
              </w:rPr>
              <w:t xml:space="preserve">) </w:t>
            </w:r>
          </w:p>
        </w:tc>
        <w:tc>
          <w:tcPr>
            <w:tcW w:w="1045" w:type="dxa"/>
            <w:tcBorders>
              <w:top w:val="single" w:sz="4" w:space="0" w:color="000000"/>
              <w:left w:val="single" w:sz="4" w:space="0" w:color="000000"/>
              <w:bottom w:val="single" w:sz="4" w:space="0" w:color="000000"/>
              <w:right w:val="single" w:sz="4" w:space="0" w:color="000000"/>
            </w:tcBorders>
          </w:tcPr>
          <w:p w14:paraId="2855A8B0"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tcPr>
          <w:p w14:paraId="79352440" w14:textId="77777777"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tcPr>
          <w:p w14:paraId="06BCB3EC"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–145 </w:t>
            </w:r>
          </w:p>
        </w:tc>
        <w:tc>
          <w:tcPr>
            <w:tcW w:w="801" w:type="dxa"/>
            <w:tcBorders>
              <w:top w:val="single" w:sz="4" w:space="0" w:color="000000"/>
              <w:left w:val="single" w:sz="4" w:space="0" w:color="000000"/>
              <w:bottom w:val="single" w:sz="4" w:space="0" w:color="000000"/>
              <w:right w:val="single" w:sz="4" w:space="0" w:color="000000"/>
            </w:tcBorders>
          </w:tcPr>
          <w:p w14:paraId="104F2434"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dB/Hz </w:t>
            </w:r>
          </w:p>
        </w:tc>
        <w:tc>
          <w:tcPr>
            <w:tcW w:w="1809" w:type="dxa"/>
            <w:tcBorders>
              <w:top w:val="single" w:sz="4" w:space="0" w:color="000000"/>
              <w:left w:val="single" w:sz="4" w:space="0" w:color="000000"/>
              <w:bottom w:val="single" w:sz="4" w:space="0" w:color="000000"/>
              <w:right w:val="single" w:sz="4" w:space="0" w:color="000000"/>
            </w:tcBorders>
          </w:tcPr>
          <w:p w14:paraId="472C8C99"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0.2 GHz &lt; f &lt; 10 GHz </w:t>
            </w:r>
          </w:p>
        </w:tc>
      </w:tr>
      <w:tr w:rsidR="000E484E" w:rsidRPr="00EE5D67" w14:paraId="6A35FF47" w14:textId="77777777" w:rsidTr="00851532">
        <w:trPr>
          <w:trHeight w:val="350"/>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7ED70518" w14:textId="7807472B" w:rsidR="00291740" w:rsidRPr="00EE5D67" w:rsidRDefault="00291740" w:rsidP="000E484E">
            <w:pPr>
              <w:spacing w:line="200" w:lineRule="exact"/>
              <w:ind w:right="27"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11.1.212</w:t>
            </w:r>
          </w:p>
        </w:tc>
        <w:tc>
          <w:tcPr>
            <w:tcW w:w="1171" w:type="dxa"/>
            <w:tcBorders>
              <w:top w:val="single" w:sz="4" w:space="0" w:color="000000"/>
              <w:left w:val="single" w:sz="4" w:space="0" w:color="000000"/>
              <w:bottom w:val="single" w:sz="4" w:space="0" w:color="000000"/>
              <w:right w:val="single" w:sz="4" w:space="0" w:color="000000"/>
            </w:tcBorders>
          </w:tcPr>
          <w:p w14:paraId="334314C4" w14:textId="77777777" w:rsidR="00CC77BE" w:rsidRPr="00EE5D67" w:rsidRDefault="00CC77BE" w:rsidP="000E484E">
            <w:pPr>
              <w:spacing w:line="200" w:lineRule="exact"/>
              <w:ind w:left="2"/>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レーザーRIN</w:t>
            </w:r>
            <w:r w:rsidR="00291740" w:rsidRPr="00EE5D67">
              <w:rPr>
                <w:rFonts w:ascii="ＭＳ ゴシック" w:eastAsia="ＭＳ ゴシック" w:hAnsi="ＭＳ ゴシック" w:cs="Calibri"/>
                <w:sz w:val="18"/>
                <w:szCs w:val="18"/>
              </w:rPr>
              <w:t xml:space="preserve"> </w:t>
            </w:r>
          </w:p>
          <w:p w14:paraId="19EB67D3" w14:textId="04F12C74" w:rsidR="00291740" w:rsidRPr="00EE5D67" w:rsidRDefault="00291740" w:rsidP="000E484E">
            <w:pPr>
              <w:spacing w:line="200" w:lineRule="exact"/>
              <w:ind w:left="2"/>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w:t>
            </w:r>
            <w:r w:rsidR="00CC77BE" w:rsidRPr="00EE5D67">
              <w:rPr>
                <w:rFonts w:ascii="ＭＳ ゴシック" w:eastAsia="ＭＳ ゴシック" w:hAnsi="ＭＳ ゴシック" w:cs="Calibri" w:hint="eastAsia"/>
                <w:sz w:val="18"/>
                <w:szCs w:val="18"/>
              </w:rPr>
              <w:t>ピーク</w:t>
            </w:r>
            <w:r w:rsidRPr="00EE5D67">
              <w:rPr>
                <w:rFonts w:ascii="ＭＳ ゴシック" w:eastAsia="ＭＳ ゴシック" w:hAnsi="ＭＳ ゴシック" w:cs="Calibri"/>
                <w:sz w:val="18"/>
                <w:szCs w:val="18"/>
              </w:rPr>
              <w:t xml:space="preserve">) </w:t>
            </w:r>
          </w:p>
        </w:tc>
        <w:tc>
          <w:tcPr>
            <w:tcW w:w="1045" w:type="dxa"/>
            <w:tcBorders>
              <w:top w:val="single" w:sz="4" w:space="0" w:color="000000"/>
              <w:left w:val="single" w:sz="4" w:space="0" w:color="000000"/>
              <w:bottom w:val="single" w:sz="4" w:space="0" w:color="000000"/>
              <w:right w:val="single" w:sz="4" w:space="0" w:color="000000"/>
            </w:tcBorders>
          </w:tcPr>
          <w:p w14:paraId="76FAD819"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tcPr>
          <w:p w14:paraId="10413E1B" w14:textId="77777777"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tcPr>
          <w:p w14:paraId="31F85193"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–140 </w:t>
            </w:r>
          </w:p>
        </w:tc>
        <w:tc>
          <w:tcPr>
            <w:tcW w:w="801" w:type="dxa"/>
            <w:tcBorders>
              <w:top w:val="single" w:sz="4" w:space="0" w:color="000000"/>
              <w:left w:val="single" w:sz="4" w:space="0" w:color="000000"/>
              <w:bottom w:val="single" w:sz="4" w:space="0" w:color="000000"/>
              <w:right w:val="single" w:sz="4" w:space="0" w:color="000000"/>
            </w:tcBorders>
          </w:tcPr>
          <w:p w14:paraId="1E5E3DFC"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dB/Hz </w:t>
            </w:r>
          </w:p>
        </w:tc>
        <w:tc>
          <w:tcPr>
            <w:tcW w:w="1809" w:type="dxa"/>
            <w:tcBorders>
              <w:top w:val="single" w:sz="4" w:space="0" w:color="000000"/>
              <w:left w:val="single" w:sz="4" w:space="0" w:color="000000"/>
              <w:bottom w:val="single" w:sz="4" w:space="0" w:color="000000"/>
              <w:right w:val="single" w:sz="4" w:space="0" w:color="000000"/>
            </w:tcBorders>
          </w:tcPr>
          <w:p w14:paraId="207CAE43"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0.2 GHz &lt; f &lt; 10 GHz </w:t>
            </w:r>
          </w:p>
        </w:tc>
      </w:tr>
      <w:tr w:rsidR="000E484E" w:rsidRPr="00EE5D67" w14:paraId="6880A14D" w14:textId="77777777" w:rsidTr="00851532">
        <w:trPr>
          <w:trHeight w:val="401"/>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348F36D0" w14:textId="5532B177" w:rsidR="00291740" w:rsidRPr="00EE5D67" w:rsidRDefault="00291740" w:rsidP="000E484E">
            <w:pPr>
              <w:spacing w:line="200" w:lineRule="exact"/>
              <w:ind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11.1.213a</w:t>
            </w:r>
          </w:p>
        </w:tc>
        <w:tc>
          <w:tcPr>
            <w:tcW w:w="1171" w:type="dxa"/>
            <w:tcBorders>
              <w:top w:val="single" w:sz="4" w:space="0" w:color="000000"/>
              <w:left w:val="single" w:sz="4" w:space="0" w:color="000000"/>
              <w:bottom w:val="single" w:sz="4" w:space="0" w:color="000000"/>
              <w:right w:val="single" w:sz="4" w:space="0" w:color="000000"/>
            </w:tcBorders>
          </w:tcPr>
          <w:p w14:paraId="7536923D" w14:textId="6D9FF1F5" w:rsidR="00291740" w:rsidRPr="00EE5D67" w:rsidRDefault="001C4D87" w:rsidP="000E484E">
            <w:pPr>
              <w:spacing w:line="200" w:lineRule="exact"/>
              <w:ind w:left="2"/>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送信クロック低周波位相ノイズ</w:t>
            </w:r>
          </w:p>
        </w:tc>
        <w:tc>
          <w:tcPr>
            <w:tcW w:w="1045" w:type="dxa"/>
            <w:tcBorders>
              <w:top w:val="single" w:sz="4" w:space="0" w:color="000000"/>
              <w:left w:val="single" w:sz="4" w:space="0" w:color="000000"/>
              <w:bottom w:val="single" w:sz="4" w:space="0" w:color="000000"/>
              <w:right w:val="single" w:sz="4" w:space="0" w:color="000000"/>
            </w:tcBorders>
            <w:vAlign w:val="center"/>
          </w:tcPr>
          <w:p w14:paraId="499535B5"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All</w:t>
            </w:r>
            <w:r w:rsidRPr="00EE5D67">
              <w:rPr>
                <w:rFonts w:ascii="ＭＳ ゴシック" w:eastAsia="ＭＳ ゴシック" w:hAnsi="ＭＳ ゴシック" w:cs="Calibri"/>
                <w:color w:val="FF0000"/>
                <w:sz w:val="18"/>
                <w:szCs w:val="18"/>
              </w:rPr>
              <w:t xml:space="preserve"> </w:t>
            </w:r>
          </w:p>
        </w:tc>
        <w:tc>
          <w:tcPr>
            <w:tcW w:w="1435" w:type="dxa"/>
            <w:tcBorders>
              <w:top w:val="single" w:sz="4" w:space="0" w:color="000000"/>
              <w:left w:val="single" w:sz="4" w:space="0" w:color="000000"/>
              <w:bottom w:val="single" w:sz="4" w:space="0" w:color="000000"/>
              <w:right w:val="single" w:sz="4" w:space="0" w:color="000000"/>
            </w:tcBorders>
            <w:vAlign w:val="center"/>
          </w:tcPr>
          <w:p w14:paraId="7C3A2ADB" w14:textId="77777777"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w:t>
            </w:r>
            <w:r w:rsidRPr="00EE5D67">
              <w:rPr>
                <w:rFonts w:ascii="ＭＳ ゴシック" w:eastAsia="ＭＳ ゴシック" w:hAnsi="ＭＳ ゴシック" w:cs="Calibri"/>
                <w:color w:val="FF0000"/>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vAlign w:val="center"/>
          </w:tcPr>
          <w:p w14:paraId="163BCFD5" w14:textId="77777777" w:rsidR="001C4D87" w:rsidRPr="00EE5D67" w:rsidRDefault="001C4D87" w:rsidP="000E484E">
            <w:pPr>
              <w:spacing w:line="200" w:lineRule="exact"/>
              <w:ind w:right="28"/>
              <w:jc w:val="center"/>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マスク</w:t>
            </w:r>
          </w:p>
          <w:p w14:paraId="5E8B060C" w14:textId="364F2B45" w:rsidR="00291740" w:rsidRPr="00EE5D67" w:rsidRDefault="001C4D87" w:rsidP="000E484E">
            <w:pPr>
              <w:spacing w:line="200" w:lineRule="exact"/>
              <w:ind w:right="28"/>
              <w:jc w:val="center"/>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参照</w:t>
            </w:r>
          </w:p>
        </w:tc>
        <w:tc>
          <w:tcPr>
            <w:tcW w:w="801" w:type="dxa"/>
            <w:tcBorders>
              <w:top w:val="single" w:sz="4" w:space="0" w:color="000000"/>
              <w:left w:val="single" w:sz="4" w:space="0" w:color="000000"/>
              <w:bottom w:val="single" w:sz="4" w:space="0" w:color="000000"/>
              <w:right w:val="single" w:sz="4" w:space="0" w:color="000000"/>
            </w:tcBorders>
            <w:vAlign w:val="center"/>
          </w:tcPr>
          <w:p w14:paraId="1673E92E"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dBc/Hz</w:t>
            </w:r>
            <w:r w:rsidRPr="00EE5D67">
              <w:rPr>
                <w:rFonts w:ascii="ＭＳ ゴシック" w:eastAsia="ＭＳ ゴシック" w:hAnsi="ＭＳ ゴシック" w:cs="Calibri"/>
                <w:color w:val="FF0000"/>
                <w:sz w:val="18"/>
                <w:szCs w:val="18"/>
              </w:rPr>
              <w:t xml:space="preserve"> </w:t>
            </w:r>
          </w:p>
        </w:tc>
        <w:tc>
          <w:tcPr>
            <w:tcW w:w="1809" w:type="dxa"/>
            <w:tcBorders>
              <w:top w:val="single" w:sz="4" w:space="0" w:color="000000"/>
              <w:left w:val="single" w:sz="4" w:space="0" w:color="000000"/>
              <w:bottom w:val="single" w:sz="4" w:space="0" w:color="000000"/>
              <w:right w:val="single" w:sz="4" w:space="0" w:color="000000"/>
            </w:tcBorders>
            <w:vAlign w:val="center"/>
          </w:tcPr>
          <w:p w14:paraId="77C555FC" w14:textId="7E7C5261"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w:t>
            </w:r>
            <w:r w:rsidR="001C4D87" w:rsidRPr="00EE5D67">
              <w:rPr>
                <w:rFonts w:ascii="ＭＳ ゴシック" w:eastAsia="ＭＳ ゴシック" w:hAnsi="ＭＳ ゴシック" w:cs="Calibri" w:hint="eastAsia"/>
                <w:sz w:val="18"/>
                <w:szCs w:val="18"/>
              </w:rPr>
              <w:t>-</w:t>
            </w:r>
            <w:r w:rsidRPr="00EE5D67">
              <w:rPr>
                <w:rFonts w:ascii="ＭＳ ゴシック" w:eastAsia="ＭＳ ゴシック" w:hAnsi="ＭＳ ゴシック" w:cs="Calibri"/>
                <w:sz w:val="18"/>
                <w:szCs w:val="18"/>
              </w:rPr>
              <w:t>2</w:t>
            </w:r>
            <w:r w:rsidR="001C4D87" w:rsidRPr="00EE5D67">
              <w:rPr>
                <w:rFonts w:ascii="ＭＳ ゴシック" w:eastAsia="ＭＳ ゴシック" w:hAnsi="ＭＳ ゴシック" w:cs="Calibri" w:hint="eastAsia"/>
                <w:sz w:val="18"/>
                <w:szCs w:val="18"/>
              </w:rPr>
              <w:t>-</w:t>
            </w:r>
            <w:r w:rsidRPr="00EE5D67">
              <w:rPr>
                <w:rFonts w:ascii="ＭＳ ゴシック" w:eastAsia="ＭＳ ゴシック" w:hAnsi="ＭＳ ゴシック" w:cs="Calibri"/>
                <w:sz w:val="18"/>
                <w:szCs w:val="18"/>
              </w:rPr>
              <w:t>1</w:t>
            </w:r>
            <w:r w:rsidR="001C4D87" w:rsidRPr="00EE5D67">
              <w:rPr>
                <w:rFonts w:ascii="ＭＳ ゴシック" w:eastAsia="ＭＳ ゴシック" w:hAnsi="ＭＳ ゴシック" w:cs="Calibri" w:hint="eastAsia"/>
                <w:sz w:val="18"/>
                <w:szCs w:val="18"/>
              </w:rPr>
              <w:t>章 参照</w:t>
            </w:r>
            <w:r w:rsidRPr="00EE5D67">
              <w:rPr>
                <w:rFonts w:ascii="ＭＳ ゴシック" w:eastAsia="ＭＳ ゴシック" w:hAnsi="ＭＳ ゴシック" w:cs="Calibri"/>
                <w:sz w:val="18"/>
                <w:szCs w:val="18"/>
              </w:rPr>
              <w:t xml:space="preserve"> </w:t>
            </w:r>
          </w:p>
        </w:tc>
      </w:tr>
      <w:tr w:rsidR="00041CAB" w:rsidRPr="00EE5D67" w14:paraId="16631C9B" w14:textId="77777777" w:rsidTr="00851532">
        <w:trPr>
          <w:trHeight w:val="333"/>
          <w:jc w:val="right"/>
        </w:trPr>
        <w:tc>
          <w:tcPr>
            <w:tcW w:w="1022" w:type="dxa"/>
            <w:vMerge w:val="restart"/>
            <w:tcBorders>
              <w:top w:val="single" w:sz="4" w:space="0" w:color="000000"/>
              <w:left w:val="single" w:sz="4" w:space="0" w:color="000000"/>
              <w:bottom w:val="single" w:sz="4" w:space="0" w:color="000000"/>
              <w:right w:val="single" w:sz="4" w:space="0" w:color="000000"/>
            </w:tcBorders>
            <w:vAlign w:val="center"/>
          </w:tcPr>
          <w:p w14:paraId="29B8F173" w14:textId="14CF0CEE" w:rsidR="00291740" w:rsidRPr="00EE5D67" w:rsidRDefault="00291740" w:rsidP="000E484E">
            <w:pPr>
              <w:spacing w:line="200" w:lineRule="exact"/>
              <w:ind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11.1.213b</w:t>
            </w:r>
          </w:p>
        </w:tc>
        <w:tc>
          <w:tcPr>
            <w:tcW w:w="1171" w:type="dxa"/>
            <w:vMerge w:val="restart"/>
            <w:tcBorders>
              <w:top w:val="single" w:sz="4" w:space="0" w:color="000000"/>
              <w:left w:val="single" w:sz="4" w:space="0" w:color="000000"/>
              <w:bottom w:val="single" w:sz="4" w:space="0" w:color="000000"/>
              <w:right w:val="single" w:sz="4" w:space="0" w:color="000000"/>
            </w:tcBorders>
          </w:tcPr>
          <w:p w14:paraId="023673EB" w14:textId="78B4EFE0" w:rsidR="00291740" w:rsidRPr="00EE5D67" w:rsidRDefault="001C4D87" w:rsidP="000E484E">
            <w:pPr>
              <w:spacing w:line="200" w:lineRule="exact"/>
              <w:ind w:left="2"/>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送信クロック合計統合RMS位相ジッタ</w:t>
            </w:r>
          </w:p>
        </w:tc>
        <w:tc>
          <w:tcPr>
            <w:tcW w:w="1045" w:type="dxa"/>
            <w:vMerge w:val="restart"/>
            <w:tcBorders>
              <w:top w:val="single" w:sz="4" w:space="0" w:color="000000"/>
              <w:left w:val="single" w:sz="4" w:space="0" w:color="000000"/>
              <w:bottom w:val="single" w:sz="4" w:space="0" w:color="000000"/>
              <w:right w:val="single" w:sz="4" w:space="0" w:color="000000"/>
            </w:tcBorders>
            <w:vAlign w:val="center"/>
          </w:tcPr>
          <w:p w14:paraId="7E09ACAC"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All</w:t>
            </w:r>
            <w:r w:rsidRPr="00EE5D67">
              <w:rPr>
                <w:rFonts w:ascii="ＭＳ ゴシック" w:eastAsia="ＭＳ ゴシック" w:hAnsi="ＭＳ ゴシック" w:cs="Calibri"/>
                <w:color w:val="FF0000"/>
                <w:sz w:val="18"/>
                <w:szCs w:val="18"/>
              </w:rPr>
              <w:t xml:space="preserve"> </w:t>
            </w:r>
          </w:p>
        </w:tc>
        <w:tc>
          <w:tcPr>
            <w:tcW w:w="1435" w:type="dxa"/>
            <w:tcBorders>
              <w:top w:val="single" w:sz="4" w:space="0" w:color="000000"/>
              <w:left w:val="single" w:sz="4" w:space="0" w:color="000000"/>
              <w:bottom w:val="single" w:sz="4" w:space="0" w:color="000000"/>
              <w:right w:val="single" w:sz="4" w:space="0" w:color="000000"/>
            </w:tcBorders>
          </w:tcPr>
          <w:p w14:paraId="54324C6E" w14:textId="77777777"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w:t>
            </w:r>
            <w:r w:rsidRPr="00EE5D67">
              <w:rPr>
                <w:rFonts w:ascii="ＭＳ ゴシック" w:eastAsia="ＭＳ ゴシック" w:hAnsi="ＭＳ ゴシック" w:cs="Calibri"/>
                <w:color w:val="FF0000"/>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tcPr>
          <w:p w14:paraId="28AAF1CD"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600 </w:t>
            </w:r>
          </w:p>
        </w:tc>
        <w:tc>
          <w:tcPr>
            <w:tcW w:w="801" w:type="dxa"/>
            <w:tcBorders>
              <w:top w:val="single" w:sz="4" w:space="0" w:color="000000"/>
              <w:left w:val="single" w:sz="4" w:space="0" w:color="000000"/>
              <w:bottom w:val="single" w:sz="4" w:space="0" w:color="000000"/>
              <w:right w:val="single" w:sz="4" w:space="0" w:color="000000"/>
            </w:tcBorders>
          </w:tcPr>
          <w:p w14:paraId="410B1725"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fs </w:t>
            </w:r>
          </w:p>
        </w:tc>
        <w:tc>
          <w:tcPr>
            <w:tcW w:w="1809" w:type="dxa"/>
            <w:tcBorders>
              <w:top w:val="single" w:sz="4" w:space="0" w:color="000000"/>
              <w:left w:val="single" w:sz="4" w:space="0" w:color="000000"/>
              <w:bottom w:val="single" w:sz="4" w:space="0" w:color="000000"/>
              <w:right w:val="single" w:sz="4" w:space="0" w:color="000000"/>
            </w:tcBorders>
          </w:tcPr>
          <w:p w14:paraId="6183BFD4"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10 kHz to 10 MHz </w:t>
            </w:r>
          </w:p>
        </w:tc>
      </w:tr>
      <w:tr w:rsidR="00041CAB" w:rsidRPr="00EE5D67" w14:paraId="46FF6A08" w14:textId="77777777" w:rsidTr="00851532">
        <w:trPr>
          <w:trHeight w:val="153"/>
          <w:jc w:val="right"/>
        </w:trPr>
        <w:tc>
          <w:tcPr>
            <w:tcW w:w="1022" w:type="dxa"/>
            <w:vMerge/>
            <w:tcBorders>
              <w:top w:val="nil"/>
              <w:left w:val="single" w:sz="4" w:space="0" w:color="000000"/>
              <w:bottom w:val="single" w:sz="4" w:space="0" w:color="000000"/>
              <w:right w:val="single" w:sz="4" w:space="0" w:color="000000"/>
            </w:tcBorders>
            <w:vAlign w:val="center"/>
          </w:tcPr>
          <w:p w14:paraId="734D320F" w14:textId="77777777" w:rsidR="00291740" w:rsidRPr="00EE5D67" w:rsidRDefault="00291740" w:rsidP="000E484E">
            <w:pPr>
              <w:spacing w:after="160" w:line="200" w:lineRule="exact"/>
              <w:jc w:val="center"/>
              <w:rPr>
                <w:rFonts w:ascii="ＭＳ ゴシック" w:eastAsia="ＭＳ ゴシック" w:hAnsi="ＭＳ ゴシック"/>
                <w:sz w:val="18"/>
                <w:szCs w:val="18"/>
              </w:rPr>
            </w:pPr>
          </w:p>
        </w:tc>
        <w:tc>
          <w:tcPr>
            <w:tcW w:w="1171" w:type="dxa"/>
            <w:vMerge/>
            <w:tcBorders>
              <w:top w:val="nil"/>
              <w:left w:val="single" w:sz="4" w:space="0" w:color="000000"/>
              <w:bottom w:val="single" w:sz="4" w:space="0" w:color="000000"/>
              <w:right w:val="single" w:sz="4" w:space="0" w:color="000000"/>
            </w:tcBorders>
          </w:tcPr>
          <w:p w14:paraId="73865BC9"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c>
          <w:tcPr>
            <w:tcW w:w="1045" w:type="dxa"/>
            <w:vMerge/>
            <w:tcBorders>
              <w:top w:val="nil"/>
              <w:left w:val="single" w:sz="4" w:space="0" w:color="000000"/>
              <w:bottom w:val="single" w:sz="4" w:space="0" w:color="000000"/>
              <w:right w:val="single" w:sz="4" w:space="0" w:color="000000"/>
            </w:tcBorders>
          </w:tcPr>
          <w:p w14:paraId="047C356B"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c>
          <w:tcPr>
            <w:tcW w:w="1435" w:type="dxa"/>
            <w:tcBorders>
              <w:top w:val="single" w:sz="4" w:space="0" w:color="000000"/>
              <w:left w:val="single" w:sz="4" w:space="0" w:color="000000"/>
              <w:bottom w:val="single" w:sz="4" w:space="0" w:color="000000"/>
              <w:right w:val="single" w:sz="4" w:space="0" w:color="000000"/>
            </w:tcBorders>
            <w:vAlign w:val="center"/>
          </w:tcPr>
          <w:p w14:paraId="2C1A060A" w14:textId="77777777"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w:t>
            </w:r>
            <w:r w:rsidRPr="00EE5D67">
              <w:rPr>
                <w:rFonts w:ascii="ＭＳ ゴシック" w:eastAsia="ＭＳ ゴシック" w:hAnsi="ＭＳ ゴシック" w:cs="Calibri"/>
                <w:color w:val="FF0000"/>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vAlign w:val="center"/>
          </w:tcPr>
          <w:p w14:paraId="7D668200"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250 </w:t>
            </w:r>
          </w:p>
        </w:tc>
        <w:tc>
          <w:tcPr>
            <w:tcW w:w="801" w:type="dxa"/>
            <w:tcBorders>
              <w:top w:val="single" w:sz="4" w:space="0" w:color="000000"/>
              <w:left w:val="single" w:sz="4" w:space="0" w:color="000000"/>
              <w:bottom w:val="single" w:sz="4" w:space="0" w:color="000000"/>
              <w:right w:val="single" w:sz="4" w:space="0" w:color="000000"/>
            </w:tcBorders>
            <w:vAlign w:val="center"/>
          </w:tcPr>
          <w:p w14:paraId="60962811"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fs </w:t>
            </w:r>
          </w:p>
        </w:tc>
        <w:tc>
          <w:tcPr>
            <w:tcW w:w="1809" w:type="dxa"/>
            <w:tcBorders>
              <w:top w:val="single" w:sz="4" w:space="0" w:color="000000"/>
              <w:left w:val="single" w:sz="4" w:space="0" w:color="000000"/>
              <w:bottom w:val="single" w:sz="4" w:space="0" w:color="000000"/>
              <w:right w:val="single" w:sz="4" w:space="0" w:color="000000"/>
            </w:tcBorders>
            <w:vAlign w:val="center"/>
          </w:tcPr>
          <w:p w14:paraId="7B8C0DEE"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 MHz to 200 MHz </w:t>
            </w:r>
          </w:p>
        </w:tc>
      </w:tr>
      <w:tr w:rsidR="000E484E" w:rsidRPr="00EE5D67" w14:paraId="7B61875E" w14:textId="77777777" w:rsidTr="00851532">
        <w:trPr>
          <w:trHeight w:val="790"/>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4F939770" w14:textId="662FD31C" w:rsidR="00291740" w:rsidRPr="00EE5D67" w:rsidRDefault="00291740" w:rsidP="000E484E">
            <w:pPr>
              <w:spacing w:line="200" w:lineRule="exact"/>
              <w:ind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11.1.215a</w:t>
            </w:r>
          </w:p>
        </w:tc>
        <w:tc>
          <w:tcPr>
            <w:tcW w:w="1171" w:type="dxa"/>
            <w:tcBorders>
              <w:top w:val="single" w:sz="4" w:space="0" w:color="000000"/>
              <w:left w:val="single" w:sz="4" w:space="0" w:color="000000"/>
              <w:bottom w:val="single" w:sz="4" w:space="0" w:color="000000"/>
              <w:right w:val="single" w:sz="4" w:space="0" w:color="000000"/>
            </w:tcBorders>
            <w:vAlign w:val="center"/>
          </w:tcPr>
          <w:p w14:paraId="53F4E811" w14:textId="77777777" w:rsidR="00AE038A" w:rsidRPr="00EE5D67" w:rsidRDefault="00AE038A" w:rsidP="000E484E">
            <w:pPr>
              <w:spacing w:line="200" w:lineRule="exact"/>
              <w:ind w:left="2" w:right="26"/>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送信スペクトル</w:t>
            </w:r>
          </w:p>
          <w:p w14:paraId="6C25780E" w14:textId="0CD43030" w:rsidR="00291740" w:rsidRPr="00EE5D67" w:rsidRDefault="00AE038A" w:rsidP="000E484E">
            <w:pPr>
              <w:spacing w:line="200" w:lineRule="exact"/>
              <w:ind w:left="2" w:right="26"/>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上限マスク</w:t>
            </w:r>
          </w:p>
        </w:tc>
        <w:tc>
          <w:tcPr>
            <w:tcW w:w="1045" w:type="dxa"/>
            <w:tcBorders>
              <w:top w:val="single" w:sz="4" w:space="0" w:color="000000"/>
              <w:left w:val="single" w:sz="4" w:space="0" w:color="000000"/>
              <w:bottom w:val="single" w:sz="4" w:space="0" w:color="000000"/>
              <w:right w:val="single" w:sz="4" w:space="0" w:color="000000"/>
            </w:tcBorders>
          </w:tcPr>
          <w:p w14:paraId="747B9F27"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p w14:paraId="459594ED"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167F2862" w14:textId="77777777"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tcPr>
          <w:p w14:paraId="273CFABD" w14:textId="77777777" w:rsidR="00291740" w:rsidRPr="00EE5D67" w:rsidRDefault="00291740" w:rsidP="000E484E">
            <w:pPr>
              <w:spacing w:line="200" w:lineRule="exact"/>
              <w:ind w:right="26"/>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(30.0, 0.0) </w:t>
            </w:r>
          </w:p>
          <w:p w14:paraId="696BF4E8" w14:textId="77777777" w:rsidR="00291740" w:rsidRPr="00EE5D67" w:rsidRDefault="00291740" w:rsidP="000E484E">
            <w:pPr>
              <w:spacing w:line="200" w:lineRule="exact"/>
              <w:ind w:right="26"/>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(37.0, -10.0) </w:t>
            </w:r>
          </w:p>
          <w:p w14:paraId="6D9F56B9" w14:textId="77777777" w:rsidR="00291740" w:rsidRPr="00EE5D67" w:rsidRDefault="00291740" w:rsidP="000E484E">
            <w:pPr>
              <w:spacing w:line="200" w:lineRule="exact"/>
              <w:ind w:right="26"/>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(-39.2, -15.0) </w:t>
            </w:r>
          </w:p>
          <w:p w14:paraId="14CEED5F" w14:textId="77777777" w:rsidR="00291740" w:rsidRPr="00EE5D67" w:rsidRDefault="00291740" w:rsidP="000E484E">
            <w:pPr>
              <w:spacing w:line="200" w:lineRule="exact"/>
              <w:ind w:right="26"/>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(-40.4, -20.0) </w:t>
            </w:r>
          </w:p>
        </w:tc>
        <w:tc>
          <w:tcPr>
            <w:tcW w:w="801" w:type="dxa"/>
            <w:tcBorders>
              <w:top w:val="single" w:sz="4" w:space="0" w:color="000000"/>
              <w:left w:val="single" w:sz="4" w:space="0" w:color="000000"/>
              <w:bottom w:val="single" w:sz="4" w:space="0" w:color="000000"/>
              <w:right w:val="single" w:sz="4" w:space="0" w:color="000000"/>
            </w:tcBorders>
            <w:vAlign w:val="center"/>
          </w:tcPr>
          <w:p w14:paraId="61751A38" w14:textId="77777777" w:rsidR="00291740" w:rsidRPr="00EE5D67" w:rsidRDefault="00291740" w:rsidP="000E484E">
            <w:pPr>
              <w:spacing w:line="200" w:lineRule="exact"/>
              <w:ind w:left="187" w:hanging="67"/>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(GHz, dB) </w:t>
            </w:r>
          </w:p>
        </w:tc>
        <w:tc>
          <w:tcPr>
            <w:tcW w:w="1809" w:type="dxa"/>
            <w:vMerge w:val="restart"/>
            <w:tcBorders>
              <w:top w:val="single" w:sz="4" w:space="0" w:color="000000"/>
              <w:left w:val="single" w:sz="4" w:space="0" w:color="000000"/>
              <w:bottom w:val="single" w:sz="4" w:space="0" w:color="000000"/>
              <w:right w:val="single" w:sz="4" w:space="0" w:color="000000"/>
            </w:tcBorders>
            <w:vAlign w:val="center"/>
          </w:tcPr>
          <w:p w14:paraId="647BC5D6" w14:textId="37CAC649" w:rsidR="00291740" w:rsidRPr="00EE5D67" w:rsidRDefault="00AE038A" w:rsidP="000E484E">
            <w:pPr>
              <w:spacing w:line="200" w:lineRule="exact"/>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定義とマスクについては11.4.10章　参照</w:t>
            </w:r>
          </w:p>
        </w:tc>
      </w:tr>
      <w:tr w:rsidR="000E484E" w:rsidRPr="00EE5D67" w14:paraId="4B3E054E" w14:textId="77777777" w:rsidTr="00851532">
        <w:trPr>
          <w:trHeight w:val="598"/>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67931F2D" w14:textId="53C2D268" w:rsidR="00291740" w:rsidRPr="00EE5D67" w:rsidRDefault="00291740" w:rsidP="000E484E">
            <w:pPr>
              <w:spacing w:line="200" w:lineRule="exact"/>
              <w:ind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11.1.215b</w:t>
            </w:r>
          </w:p>
        </w:tc>
        <w:tc>
          <w:tcPr>
            <w:tcW w:w="1171" w:type="dxa"/>
            <w:tcBorders>
              <w:top w:val="single" w:sz="4" w:space="0" w:color="000000"/>
              <w:left w:val="single" w:sz="4" w:space="0" w:color="000000"/>
              <w:bottom w:val="single" w:sz="4" w:space="0" w:color="000000"/>
              <w:right w:val="single" w:sz="4" w:space="0" w:color="000000"/>
            </w:tcBorders>
            <w:vAlign w:val="center"/>
          </w:tcPr>
          <w:p w14:paraId="27FDD13B" w14:textId="77777777" w:rsidR="00AE038A" w:rsidRPr="00EE5D67" w:rsidRDefault="00AE038A" w:rsidP="000E484E">
            <w:pPr>
              <w:spacing w:line="200" w:lineRule="exact"/>
              <w:ind w:left="2" w:right="26"/>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送信スペクトル</w:t>
            </w:r>
          </w:p>
          <w:p w14:paraId="121FEF45" w14:textId="1E3B0AA1" w:rsidR="00291740" w:rsidRPr="00EE5D67" w:rsidRDefault="00AE038A" w:rsidP="000E484E">
            <w:pPr>
              <w:spacing w:line="200" w:lineRule="exact"/>
              <w:ind w:left="2"/>
              <w:jc w:val="left"/>
              <w:rPr>
                <w:rFonts w:ascii="ＭＳ ゴシック" w:eastAsia="ＭＳ ゴシック" w:hAnsi="ＭＳ ゴシック"/>
                <w:sz w:val="18"/>
                <w:szCs w:val="18"/>
              </w:rPr>
            </w:pPr>
            <w:r w:rsidRPr="00EE5D67">
              <w:rPr>
                <w:rFonts w:ascii="ＭＳ ゴシック" w:eastAsia="ＭＳ ゴシック" w:hAnsi="ＭＳ ゴシック" w:cs="Calibri" w:hint="eastAsia"/>
                <w:sz w:val="18"/>
                <w:szCs w:val="18"/>
              </w:rPr>
              <w:t>下限マスク</w:t>
            </w:r>
          </w:p>
        </w:tc>
        <w:tc>
          <w:tcPr>
            <w:tcW w:w="1045" w:type="dxa"/>
            <w:tcBorders>
              <w:top w:val="single" w:sz="4" w:space="0" w:color="000000"/>
              <w:left w:val="single" w:sz="4" w:space="0" w:color="000000"/>
              <w:bottom w:val="single" w:sz="4" w:space="0" w:color="000000"/>
              <w:right w:val="single" w:sz="4" w:space="0" w:color="000000"/>
            </w:tcBorders>
          </w:tcPr>
          <w:p w14:paraId="6E2AEF73"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p w14:paraId="0030F043"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tcPr>
          <w:p w14:paraId="707DF9F4" w14:textId="77777777" w:rsidR="00291740" w:rsidRPr="00EE5D67" w:rsidRDefault="00291740" w:rsidP="000E484E">
            <w:pPr>
              <w:spacing w:line="200" w:lineRule="exact"/>
              <w:ind w:right="26"/>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(30.0, -9.0) </w:t>
            </w:r>
          </w:p>
          <w:p w14:paraId="2BEAE7A6" w14:textId="77777777" w:rsidR="00291740" w:rsidRPr="00EE5D67" w:rsidRDefault="00291740" w:rsidP="000E484E">
            <w:pPr>
              <w:spacing w:line="200" w:lineRule="exact"/>
              <w:ind w:right="26"/>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(31.3, -20.0) </w:t>
            </w:r>
          </w:p>
          <w:p w14:paraId="6DC5A3A5" w14:textId="77777777" w:rsidR="00291740" w:rsidRPr="00EE5D67" w:rsidRDefault="00291740" w:rsidP="000E484E">
            <w:pPr>
              <w:spacing w:line="200" w:lineRule="exact"/>
              <w:ind w:right="26"/>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(31.3, -35.0) </w:t>
            </w:r>
          </w:p>
        </w:tc>
        <w:tc>
          <w:tcPr>
            <w:tcW w:w="1501" w:type="dxa"/>
            <w:tcBorders>
              <w:top w:val="single" w:sz="4" w:space="0" w:color="000000"/>
              <w:left w:val="single" w:sz="4" w:space="0" w:color="000000"/>
              <w:bottom w:val="single" w:sz="4" w:space="0" w:color="000000"/>
              <w:right w:val="single" w:sz="4" w:space="0" w:color="000000"/>
            </w:tcBorders>
            <w:vAlign w:val="center"/>
          </w:tcPr>
          <w:p w14:paraId="5223D0B3" w14:textId="77777777" w:rsidR="00291740" w:rsidRPr="00EE5D67" w:rsidRDefault="00291740"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801" w:type="dxa"/>
            <w:tcBorders>
              <w:top w:val="single" w:sz="4" w:space="0" w:color="000000"/>
              <w:left w:val="single" w:sz="4" w:space="0" w:color="000000"/>
              <w:bottom w:val="single" w:sz="4" w:space="0" w:color="000000"/>
              <w:right w:val="single" w:sz="4" w:space="0" w:color="000000"/>
            </w:tcBorders>
            <w:vAlign w:val="center"/>
          </w:tcPr>
          <w:p w14:paraId="430A4243" w14:textId="77777777" w:rsidR="00291740" w:rsidRPr="00EE5D67" w:rsidRDefault="00291740" w:rsidP="000E484E">
            <w:pPr>
              <w:spacing w:line="200" w:lineRule="exact"/>
              <w:ind w:left="187" w:hanging="67"/>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(GHz, dB) </w:t>
            </w:r>
          </w:p>
        </w:tc>
        <w:tc>
          <w:tcPr>
            <w:tcW w:w="1809" w:type="dxa"/>
            <w:vMerge/>
            <w:tcBorders>
              <w:top w:val="nil"/>
              <w:left w:val="single" w:sz="4" w:space="0" w:color="000000"/>
              <w:bottom w:val="single" w:sz="4" w:space="0" w:color="000000"/>
              <w:right w:val="single" w:sz="4" w:space="0" w:color="000000"/>
            </w:tcBorders>
          </w:tcPr>
          <w:p w14:paraId="7B9CD901" w14:textId="77777777" w:rsidR="00291740" w:rsidRPr="00EE5D67" w:rsidRDefault="00291740" w:rsidP="000E484E">
            <w:pPr>
              <w:spacing w:after="160" w:line="200" w:lineRule="exact"/>
              <w:jc w:val="left"/>
              <w:rPr>
                <w:rFonts w:ascii="ＭＳ ゴシック" w:eastAsia="ＭＳ ゴシック" w:hAnsi="ＭＳ ゴシック"/>
                <w:sz w:val="18"/>
                <w:szCs w:val="18"/>
              </w:rPr>
            </w:pPr>
          </w:p>
        </w:tc>
      </w:tr>
      <w:tr w:rsidR="00041CAB" w:rsidRPr="00EE5D67" w14:paraId="58F7ACD1" w14:textId="77777777" w:rsidTr="00851532">
        <w:trPr>
          <w:trHeight w:val="310"/>
          <w:jc w:val="right"/>
        </w:trPr>
        <w:tc>
          <w:tcPr>
            <w:tcW w:w="1022" w:type="dxa"/>
            <w:vMerge w:val="restart"/>
            <w:tcBorders>
              <w:top w:val="single" w:sz="4" w:space="0" w:color="000000"/>
              <w:left w:val="single" w:sz="4" w:space="0" w:color="000000"/>
              <w:right w:val="single" w:sz="4" w:space="0" w:color="000000"/>
            </w:tcBorders>
            <w:vAlign w:val="center"/>
          </w:tcPr>
          <w:p w14:paraId="322CC461" w14:textId="4A4235B4" w:rsidR="00041CAB" w:rsidRPr="00EE5D67" w:rsidRDefault="00041CAB" w:rsidP="000E484E">
            <w:pPr>
              <w:spacing w:line="200" w:lineRule="exact"/>
              <w:ind w:right="27"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11.1.220</w:t>
            </w:r>
          </w:p>
        </w:tc>
        <w:tc>
          <w:tcPr>
            <w:tcW w:w="1171" w:type="dxa"/>
            <w:vMerge w:val="restart"/>
            <w:tcBorders>
              <w:top w:val="single" w:sz="4" w:space="0" w:color="000000"/>
              <w:left w:val="single" w:sz="4" w:space="0" w:color="000000"/>
              <w:right w:val="single" w:sz="4" w:space="0" w:color="000000"/>
            </w:tcBorders>
          </w:tcPr>
          <w:p w14:paraId="7A7691AE" w14:textId="71E55BD5" w:rsidR="00041CAB" w:rsidRPr="00EE5D67" w:rsidRDefault="00041CAB" w:rsidP="000E484E">
            <w:pPr>
              <w:spacing w:line="200" w:lineRule="exact"/>
              <w:rPr>
                <w:rFonts w:ascii="ＭＳ ゴシック" w:eastAsia="ＭＳ ゴシック" w:hAnsi="ＭＳ ゴシック"/>
                <w:sz w:val="18"/>
                <w:szCs w:val="18"/>
              </w:rPr>
            </w:pPr>
            <w:r w:rsidRPr="00EE5D67">
              <w:rPr>
                <w:rFonts w:ascii="ＭＳ ゴシック" w:eastAsia="ＭＳ ゴシック" w:hAnsi="ＭＳ ゴシック" w:cs="Calibri" w:hint="eastAsia"/>
                <w:sz w:val="18"/>
                <w:szCs w:val="18"/>
              </w:rPr>
              <w:t>最小送信出</w:t>
            </w:r>
            <w:r w:rsidRPr="00EE5D67">
              <w:rPr>
                <w:rFonts w:ascii="游ゴシック" w:eastAsia="游ゴシック" w:hAnsi="游ゴシック" w:cs="游ゴシック" w:hint="eastAsia"/>
                <w:sz w:val="18"/>
                <w:szCs w:val="18"/>
              </w:rPr>
              <w:t>力</w:t>
            </w:r>
            <w:r w:rsidRPr="00EE5D67">
              <w:rPr>
                <w:rFonts w:ascii="ＭＳ ゴシック" w:eastAsia="ＭＳ ゴシック" w:hAnsi="ＭＳ ゴシック" w:cs="ＭＳ ゴシック" w:hint="eastAsia"/>
                <w:sz w:val="18"/>
                <w:szCs w:val="18"/>
              </w:rPr>
              <w:t>信号電力</w:t>
            </w:r>
          </w:p>
        </w:tc>
        <w:tc>
          <w:tcPr>
            <w:tcW w:w="1045" w:type="dxa"/>
            <w:tcBorders>
              <w:top w:val="single" w:sz="4" w:space="0" w:color="000000"/>
              <w:left w:val="single" w:sz="4" w:space="0" w:color="000000"/>
              <w:bottom w:val="single" w:sz="4" w:space="0" w:color="000000"/>
              <w:right w:val="single" w:sz="4" w:space="0" w:color="000000"/>
            </w:tcBorders>
          </w:tcPr>
          <w:p w14:paraId="31BFB540" w14:textId="77777777" w:rsidR="00041CAB" w:rsidRPr="00EE5D67" w:rsidRDefault="00041CAB" w:rsidP="000E484E">
            <w:pPr>
              <w:spacing w:line="200" w:lineRule="exact"/>
              <w:ind w:left="24"/>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400G/16QAM </w:t>
            </w:r>
          </w:p>
        </w:tc>
        <w:tc>
          <w:tcPr>
            <w:tcW w:w="1435" w:type="dxa"/>
            <w:tcBorders>
              <w:top w:val="single" w:sz="4" w:space="0" w:color="000000"/>
              <w:left w:val="single" w:sz="4" w:space="0" w:color="000000"/>
              <w:bottom w:val="single" w:sz="4" w:space="0" w:color="000000"/>
              <w:right w:val="single" w:sz="4" w:space="0" w:color="000000"/>
            </w:tcBorders>
          </w:tcPr>
          <w:p w14:paraId="2299279A" w14:textId="77777777" w:rsidR="00041CAB" w:rsidRPr="00EE5D67" w:rsidRDefault="00041CAB"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–10 </w:t>
            </w:r>
          </w:p>
        </w:tc>
        <w:tc>
          <w:tcPr>
            <w:tcW w:w="1501" w:type="dxa"/>
            <w:tcBorders>
              <w:top w:val="single" w:sz="4" w:space="0" w:color="000000"/>
              <w:left w:val="single" w:sz="4" w:space="0" w:color="000000"/>
              <w:bottom w:val="single" w:sz="4" w:space="0" w:color="000000"/>
              <w:right w:val="single" w:sz="4" w:space="0" w:color="000000"/>
            </w:tcBorders>
          </w:tcPr>
          <w:p w14:paraId="68910021" w14:textId="77777777" w:rsidR="00041CAB" w:rsidRPr="00EE5D67" w:rsidRDefault="00041CAB"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801" w:type="dxa"/>
            <w:vMerge w:val="restart"/>
            <w:tcBorders>
              <w:top w:val="single" w:sz="4" w:space="0" w:color="000000"/>
              <w:left w:val="single" w:sz="4" w:space="0" w:color="000000"/>
              <w:right w:val="single" w:sz="4" w:space="0" w:color="000000"/>
            </w:tcBorders>
            <w:vAlign w:val="center"/>
          </w:tcPr>
          <w:p w14:paraId="1DBEF33E" w14:textId="331F19C3" w:rsidR="00041CAB" w:rsidRPr="00EE5D67" w:rsidRDefault="00041CAB"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dBm</w:t>
            </w:r>
          </w:p>
        </w:tc>
        <w:tc>
          <w:tcPr>
            <w:tcW w:w="1809" w:type="dxa"/>
            <w:vMerge w:val="restart"/>
            <w:tcBorders>
              <w:top w:val="single" w:sz="4" w:space="0" w:color="000000"/>
              <w:left w:val="single" w:sz="4" w:space="0" w:color="000000"/>
              <w:right w:val="single" w:sz="4" w:space="0" w:color="000000"/>
            </w:tcBorders>
            <w:vAlign w:val="center"/>
          </w:tcPr>
          <w:p w14:paraId="418651AA" w14:textId="5C8F6E12" w:rsidR="00041CAB" w:rsidRPr="00EE5D67" w:rsidRDefault="00041CAB" w:rsidP="000E484E">
            <w:pPr>
              <w:spacing w:line="200" w:lineRule="exac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波長、温度、経年変化について。</w:t>
            </w:r>
          </w:p>
        </w:tc>
      </w:tr>
      <w:tr w:rsidR="00041CAB" w:rsidRPr="00EE5D67" w14:paraId="48C00205" w14:textId="77777777" w:rsidTr="00851532">
        <w:trPr>
          <w:trHeight w:val="310"/>
          <w:jc w:val="right"/>
        </w:trPr>
        <w:tc>
          <w:tcPr>
            <w:tcW w:w="1022" w:type="dxa"/>
            <w:vMerge/>
            <w:tcBorders>
              <w:left w:val="single" w:sz="4" w:space="0" w:color="000000"/>
              <w:right w:val="single" w:sz="4" w:space="0" w:color="000000"/>
            </w:tcBorders>
            <w:vAlign w:val="center"/>
          </w:tcPr>
          <w:p w14:paraId="30ADA166" w14:textId="77777777" w:rsidR="00041CAB" w:rsidRPr="00EE5D67" w:rsidRDefault="00041CAB" w:rsidP="000E484E">
            <w:pPr>
              <w:spacing w:after="160" w:line="200" w:lineRule="exact"/>
              <w:jc w:val="center"/>
              <w:rPr>
                <w:rFonts w:ascii="ＭＳ ゴシック" w:eastAsia="ＭＳ ゴシック" w:hAnsi="ＭＳ ゴシック"/>
                <w:sz w:val="18"/>
                <w:szCs w:val="18"/>
              </w:rPr>
            </w:pPr>
          </w:p>
        </w:tc>
        <w:tc>
          <w:tcPr>
            <w:tcW w:w="1171" w:type="dxa"/>
            <w:vMerge/>
            <w:tcBorders>
              <w:left w:val="single" w:sz="4" w:space="0" w:color="000000"/>
              <w:right w:val="single" w:sz="4" w:space="0" w:color="000000"/>
            </w:tcBorders>
          </w:tcPr>
          <w:p w14:paraId="101586DF" w14:textId="77777777" w:rsidR="00041CAB" w:rsidRPr="00EE5D67" w:rsidRDefault="00041CAB" w:rsidP="000E484E">
            <w:pPr>
              <w:spacing w:after="160" w:line="200" w:lineRule="exact"/>
              <w:jc w:val="left"/>
              <w:rPr>
                <w:rFonts w:ascii="ＭＳ ゴシック" w:eastAsia="ＭＳ ゴシック" w:hAnsi="ＭＳ ゴシック"/>
                <w:sz w:val="18"/>
                <w:szCs w:val="18"/>
              </w:rPr>
            </w:pPr>
          </w:p>
        </w:tc>
        <w:tc>
          <w:tcPr>
            <w:tcW w:w="1045" w:type="dxa"/>
            <w:tcBorders>
              <w:top w:val="single" w:sz="4" w:space="0" w:color="000000"/>
              <w:left w:val="single" w:sz="4" w:space="0" w:color="000000"/>
              <w:bottom w:val="single" w:sz="4" w:space="0" w:color="000000"/>
              <w:right w:val="single" w:sz="4" w:space="0" w:color="000000"/>
            </w:tcBorders>
          </w:tcPr>
          <w:p w14:paraId="24E3D10F" w14:textId="77777777" w:rsidR="00041CAB" w:rsidRPr="00EE5D67" w:rsidRDefault="00041CAB"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300G </w:t>
            </w:r>
          </w:p>
        </w:tc>
        <w:tc>
          <w:tcPr>
            <w:tcW w:w="1435" w:type="dxa"/>
            <w:tcBorders>
              <w:top w:val="single" w:sz="4" w:space="0" w:color="000000"/>
              <w:left w:val="single" w:sz="4" w:space="0" w:color="000000"/>
              <w:bottom w:val="single" w:sz="4" w:space="0" w:color="000000"/>
              <w:right w:val="single" w:sz="4" w:space="0" w:color="000000"/>
            </w:tcBorders>
          </w:tcPr>
          <w:p w14:paraId="52D80131" w14:textId="77777777" w:rsidR="00041CAB" w:rsidRPr="00EE5D67" w:rsidRDefault="00041CAB"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–10 </w:t>
            </w:r>
          </w:p>
        </w:tc>
        <w:tc>
          <w:tcPr>
            <w:tcW w:w="1501" w:type="dxa"/>
            <w:tcBorders>
              <w:top w:val="single" w:sz="4" w:space="0" w:color="000000"/>
              <w:left w:val="single" w:sz="4" w:space="0" w:color="000000"/>
              <w:bottom w:val="single" w:sz="4" w:space="0" w:color="000000"/>
              <w:right w:val="single" w:sz="4" w:space="0" w:color="000000"/>
            </w:tcBorders>
          </w:tcPr>
          <w:p w14:paraId="43B29F59" w14:textId="77777777" w:rsidR="00041CAB" w:rsidRPr="00EE5D67" w:rsidRDefault="00041CAB"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801" w:type="dxa"/>
            <w:vMerge/>
            <w:tcBorders>
              <w:left w:val="single" w:sz="4" w:space="0" w:color="000000"/>
              <w:right w:val="single" w:sz="4" w:space="0" w:color="000000"/>
            </w:tcBorders>
          </w:tcPr>
          <w:p w14:paraId="3697FE69" w14:textId="77777777" w:rsidR="00041CAB" w:rsidRPr="00EE5D67" w:rsidRDefault="00041CAB" w:rsidP="000E484E">
            <w:pPr>
              <w:spacing w:after="160" w:line="200" w:lineRule="exact"/>
              <w:jc w:val="left"/>
              <w:rPr>
                <w:rFonts w:ascii="ＭＳ ゴシック" w:eastAsia="ＭＳ ゴシック" w:hAnsi="ＭＳ ゴシック"/>
                <w:sz w:val="18"/>
                <w:szCs w:val="18"/>
              </w:rPr>
            </w:pPr>
          </w:p>
        </w:tc>
        <w:tc>
          <w:tcPr>
            <w:tcW w:w="1809" w:type="dxa"/>
            <w:vMerge/>
            <w:tcBorders>
              <w:left w:val="single" w:sz="4" w:space="0" w:color="000000"/>
              <w:right w:val="single" w:sz="4" w:space="0" w:color="000000"/>
            </w:tcBorders>
          </w:tcPr>
          <w:p w14:paraId="0007DD43" w14:textId="77777777" w:rsidR="00041CAB" w:rsidRPr="00EE5D67" w:rsidRDefault="00041CAB" w:rsidP="000E484E">
            <w:pPr>
              <w:spacing w:after="160" w:line="200" w:lineRule="exact"/>
              <w:jc w:val="left"/>
              <w:rPr>
                <w:rFonts w:ascii="ＭＳ ゴシック" w:eastAsia="ＭＳ ゴシック" w:hAnsi="ＭＳ ゴシック"/>
                <w:sz w:val="18"/>
                <w:szCs w:val="18"/>
              </w:rPr>
            </w:pPr>
          </w:p>
        </w:tc>
      </w:tr>
      <w:tr w:rsidR="00041CAB" w:rsidRPr="00EE5D67" w14:paraId="0BA5C809" w14:textId="77777777" w:rsidTr="00851532">
        <w:trPr>
          <w:trHeight w:val="285"/>
          <w:jc w:val="right"/>
        </w:trPr>
        <w:tc>
          <w:tcPr>
            <w:tcW w:w="1022" w:type="dxa"/>
            <w:vMerge/>
            <w:tcBorders>
              <w:left w:val="single" w:sz="4" w:space="0" w:color="000000"/>
              <w:right w:val="single" w:sz="4" w:space="0" w:color="000000"/>
            </w:tcBorders>
            <w:vAlign w:val="center"/>
          </w:tcPr>
          <w:p w14:paraId="0EDA924F" w14:textId="77777777" w:rsidR="00041CAB" w:rsidRPr="00EE5D67" w:rsidRDefault="00041CAB" w:rsidP="000E484E">
            <w:pPr>
              <w:spacing w:after="160" w:line="200" w:lineRule="exact"/>
              <w:jc w:val="center"/>
              <w:rPr>
                <w:rFonts w:ascii="ＭＳ ゴシック" w:eastAsia="ＭＳ ゴシック" w:hAnsi="ＭＳ ゴシック"/>
                <w:sz w:val="18"/>
                <w:szCs w:val="18"/>
              </w:rPr>
            </w:pPr>
          </w:p>
        </w:tc>
        <w:tc>
          <w:tcPr>
            <w:tcW w:w="1171" w:type="dxa"/>
            <w:vMerge/>
            <w:tcBorders>
              <w:left w:val="single" w:sz="4" w:space="0" w:color="000000"/>
              <w:right w:val="single" w:sz="4" w:space="0" w:color="000000"/>
            </w:tcBorders>
          </w:tcPr>
          <w:p w14:paraId="722B985E" w14:textId="540566DE" w:rsidR="00041CAB" w:rsidRPr="00EE5D67" w:rsidRDefault="00041CAB" w:rsidP="000E484E">
            <w:pPr>
              <w:spacing w:line="200" w:lineRule="exact"/>
              <w:ind w:left="2"/>
              <w:jc w:val="center"/>
              <w:rPr>
                <w:rFonts w:ascii="ＭＳ ゴシック" w:eastAsia="ＭＳ ゴシック" w:hAnsi="ＭＳ ゴシック"/>
                <w:sz w:val="18"/>
                <w:szCs w:val="18"/>
              </w:rPr>
            </w:pPr>
          </w:p>
        </w:tc>
        <w:tc>
          <w:tcPr>
            <w:tcW w:w="1045" w:type="dxa"/>
            <w:tcBorders>
              <w:top w:val="nil"/>
              <w:left w:val="single" w:sz="4" w:space="0" w:color="000000"/>
              <w:bottom w:val="single" w:sz="4" w:space="0" w:color="000000"/>
              <w:right w:val="single" w:sz="4" w:space="0" w:color="000000"/>
            </w:tcBorders>
          </w:tcPr>
          <w:p w14:paraId="0D814CC8" w14:textId="6E482657" w:rsidR="00041CAB" w:rsidRPr="00EE5D67" w:rsidRDefault="00041CAB"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200G</w:t>
            </w:r>
          </w:p>
        </w:tc>
        <w:tc>
          <w:tcPr>
            <w:tcW w:w="1435" w:type="dxa"/>
            <w:tcBorders>
              <w:top w:val="nil"/>
              <w:left w:val="single" w:sz="4" w:space="0" w:color="000000"/>
              <w:bottom w:val="single" w:sz="4" w:space="0" w:color="000000"/>
              <w:right w:val="single" w:sz="4" w:space="0" w:color="000000"/>
            </w:tcBorders>
          </w:tcPr>
          <w:p w14:paraId="346B473C" w14:textId="60F3D3AF" w:rsidR="00041CAB" w:rsidRPr="00EE5D67" w:rsidRDefault="00041CAB"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–9</w:t>
            </w:r>
          </w:p>
        </w:tc>
        <w:tc>
          <w:tcPr>
            <w:tcW w:w="1501" w:type="dxa"/>
            <w:tcBorders>
              <w:top w:val="nil"/>
              <w:left w:val="single" w:sz="4" w:space="0" w:color="000000"/>
              <w:bottom w:val="single" w:sz="4" w:space="0" w:color="000000"/>
              <w:right w:val="single" w:sz="4" w:space="0" w:color="000000"/>
            </w:tcBorders>
          </w:tcPr>
          <w:p w14:paraId="12989394" w14:textId="050CD8FD" w:rsidR="00041CAB" w:rsidRPr="00EE5D67" w:rsidRDefault="00041CAB" w:rsidP="000E484E">
            <w:pPr>
              <w:spacing w:line="200" w:lineRule="exact"/>
              <w:ind w:right="25"/>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w:t>
            </w:r>
          </w:p>
        </w:tc>
        <w:tc>
          <w:tcPr>
            <w:tcW w:w="801" w:type="dxa"/>
            <w:vMerge/>
            <w:tcBorders>
              <w:left w:val="single" w:sz="4" w:space="0" w:color="000000"/>
              <w:right w:val="single" w:sz="4" w:space="0" w:color="000000"/>
            </w:tcBorders>
          </w:tcPr>
          <w:p w14:paraId="026252E3" w14:textId="77777777" w:rsidR="00041CAB" w:rsidRPr="00EE5D67" w:rsidRDefault="00041CAB" w:rsidP="000E484E">
            <w:pPr>
              <w:spacing w:after="160" w:line="200" w:lineRule="exact"/>
              <w:jc w:val="center"/>
              <w:rPr>
                <w:rFonts w:ascii="ＭＳ ゴシック" w:eastAsia="ＭＳ ゴシック" w:hAnsi="ＭＳ ゴシック"/>
                <w:sz w:val="18"/>
                <w:szCs w:val="18"/>
              </w:rPr>
            </w:pPr>
          </w:p>
        </w:tc>
        <w:tc>
          <w:tcPr>
            <w:tcW w:w="1809" w:type="dxa"/>
            <w:vMerge/>
            <w:tcBorders>
              <w:left w:val="single" w:sz="4" w:space="0" w:color="000000"/>
              <w:right w:val="single" w:sz="4" w:space="0" w:color="000000"/>
            </w:tcBorders>
          </w:tcPr>
          <w:p w14:paraId="111271D6" w14:textId="58ED116A" w:rsidR="00041CAB" w:rsidRPr="00EE5D67" w:rsidRDefault="00041CAB" w:rsidP="000E484E">
            <w:pPr>
              <w:spacing w:line="200" w:lineRule="exact"/>
              <w:jc w:val="center"/>
              <w:rPr>
                <w:rFonts w:ascii="ＭＳ ゴシック" w:eastAsia="ＭＳ ゴシック" w:hAnsi="ＭＳ ゴシック"/>
                <w:sz w:val="18"/>
                <w:szCs w:val="18"/>
              </w:rPr>
            </w:pPr>
          </w:p>
        </w:tc>
      </w:tr>
      <w:tr w:rsidR="00041CAB" w:rsidRPr="00EE5D67" w14:paraId="0CA0FE3A" w14:textId="77777777" w:rsidTr="00851532">
        <w:trPr>
          <w:trHeight w:val="310"/>
          <w:jc w:val="right"/>
        </w:trPr>
        <w:tc>
          <w:tcPr>
            <w:tcW w:w="1022" w:type="dxa"/>
            <w:vMerge/>
            <w:tcBorders>
              <w:left w:val="single" w:sz="4" w:space="0" w:color="000000"/>
              <w:bottom w:val="single" w:sz="4" w:space="0" w:color="000000"/>
              <w:right w:val="single" w:sz="4" w:space="0" w:color="000000"/>
            </w:tcBorders>
            <w:vAlign w:val="center"/>
          </w:tcPr>
          <w:p w14:paraId="3BF2A489" w14:textId="77777777" w:rsidR="00041CAB" w:rsidRPr="00EE5D67" w:rsidRDefault="00041CAB" w:rsidP="000E484E">
            <w:pPr>
              <w:spacing w:after="160" w:line="200" w:lineRule="exact"/>
              <w:jc w:val="center"/>
              <w:rPr>
                <w:rFonts w:ascii="ＭＳ ゴシック" w:eastAsia="ＭＳ ゴシック" w:hAnsi="ＭＳ ゴシック"/>
                <w:sz w:val="18"/>
                <w:szCs w:val="18"/>
              </w:rPr>
            </w:pPr>
          </w:p>
        </w:tc>
        <w:tc>
          <w:tcPr>
            <w:tcW w:w="1171" w:type="dxa"/>
            <w:vMerge/>
            <w:tcBorders>
              <w:left w:val="single" w:sz="4" w:space="0" w:color="000000"/>
              <w:bottom w:val="single" w:sz="4" w:space="0" w:color="000000"/>
              <w:right w:val="single" w:sz="4" w:space="0" w:color="000000"/>
            </w:tcBorders>
          </w:tcPr>
          <w:p w14:paraId="669EF289" w14:textId="77777777" w:rsidR="00041CAB" w:rsidRPr="00EE5D67" w:rsidRDefault="00041CAB" w:rsidP="000E484E">
            <w:pPr>
              <w:spacing w:after="160" w:line="200" w:lineRule="exact"/>
              <w:jc w:val="left"/>
              <w:rPr>
                <w:rFonts w:ascii="ＭＳ ゴシック" w:eastAsia="ＭＳ ゴシック" w:hAnsi="ＭＳ ゴシック"/>
                <w:sz w:val="18"/>
                <w:szCs w:val="18"/>
              </w:rPr>
            </w:pPr>
          </w:p>
        </w:tc>
        <w:tc>
          <w:tcPr>
            <w:tcW w:w="1045" w:type="dxa"/>
            <w:tcBorders>
              <w:top w:val="single" w:sz="4" w:space="0" w:color="000000"/>
              <w:left w:val="single" w:sz="4" w:space="0" w:color="000000"/>
              <w:bottom w:val="single" w:sz="4" w:space="0" w:color="000000"/>
              <w:right w:val="single" w:sz="4" w:space="0" w:color="000000"/>
            </w:tcBorders>
          </w:tcPr>
          <w:p w14:paraId="7ACB58A5" w14:textId="77777777" w:rsidR="00041CAB" w:rsidRPr="00EE5D67" w:rsidRDefault="00041CAB" w:rsidP="000E484E">
            <w:pPr>
              <w:spacing w:line="200" w:lineRule="exact"/>
              <w:ind w:right="30"/>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100G </w:t>
            </w:r>
          </w:p>
        </w:tc>
        <w:tc>
          <w:tcPr>
            <w:tcW w:w="1435" w:type="dxa"/>
            <w:tcBorders>
              <w:top w:val="single" w:sz="4" w:space="0" w:color="000000"/>
              <w:left w:val="single" w:sz="4" w:space="0" w:color="000000"/>
              <w:bottom w:val="single" w:sz="4" w:space="0" w:color="000000"/>
              <w:right w:val="single" w:sz="4" w:space="0" w:color="000000"/>
            </w:tcBorders>
          </w:tcPr>
          <w:p w14:paraId="66149AD7" w14:textId="77777777" w:rsidR="00041CAB" w:rsidRPr="00EE5D67" w:rsidRDefault="00041CAB"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–8 </w:t>
            </w:r>
          </w:p>
        </w:tc>
        <w:tc>
          <w:tcPr>
            <w:tcW w:w="1501" w:type="dxa"/>
            <w:tcBorders>
              <w:top w:val="single" w:sz="4" w:space="0" w:color="000000"/>
              <w:left w:val="single" w:sz="4" w:space="0" w:color="000000"/>
              <w:bottom w:val="single" w:sz="4" w:space="0" w:color="000000"/>
              <w:right w:val="single" w:sz="4" w:space="0" w:color="000000"/>
            </w:tcBorders>
          </w:tcPr>
          <w:p w14:paraId="3F850F55" w14:textId="77777777" w:rsidR="00041CAB" w:rsidRPr="00EE5D67" w:rsidRDefault="00041CAB"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801" w:type="dxa"/>
            <w:vMerge/>
            <w:tcBorders>
              <w:left w:val="single" w:sz="4" w:space="0" w:color="000000"/>
              <w:bottom w:val="single" w:sz="4" w:space="0" w:color="000000"/>
              <w:right w:val="single" w:sz="4" w:space="0" w:color="000000"/>
            </w:tcBorders>
          </w:tcPr>
          <w:p w14:paraId="6EAA18ED" w14:textId="77777777" w:rsidR="00041CAB" w:rsidRPr="00EE5D67" w:rsidRDefault="00041CAB" w:rsidP="000E484E">
            <w:pPr>
              <w:spacing w:after="160" w:line="200" w:lineRule="exact"/>
              <w:jc w:val="left"/>
              <w:rPr>
                <w:rFonts w:ascii="ＭＳ ゴシック" w:eastAsia="ＭＳ ゴシック" w:hAnsi="ＭＳ ゴシック"/>
                <w:sz w:val="18"/>
                <w:szCs w:val="18"/>
              </w:rPr>
            </w:pPr>
          </w:p>
        </w:tc>
        <w:tc>
          <w:tcPr>
            <w:tcW w:w="1809" w:type="dxa"/>
            <w:vMerge/>
            <w:tcBorders>
              <w:left w:val="single" w:sz="4" w:space="0" w:color="000000"/>
              <w:bottom w:val="single" w:sz="4" w:space="0" w:color="000000"/>
              <w:right w:val="single" w:sz="4" w:space="0" w:color="000000"/>
            </w:tcBorders>
          </w:tcPr>
          <w:p w14:paraId="0E8B2F44" w14:textId="77777777" w:rsidR="00041CAB" w:rsidRPr="00EE5D67" w:rsidRDefault="00041CAB" w:rsidP="000E484E">
            <w:pPr>
              <w:spacing w:after="160" w:line="200" w:lineRule="exact"/>
              <w:jc w:val="left"/>
              <w:rPr>
                <w:rFonts w:ascii="ＭＳ ゴシック" w:eastAsia="ＭＳ ゴシック" w:hAnsi="ＭＳ ゴシック"/>
                <w:sz w:val="18"/>
                <w:szCs w:val="18"/>
              </w:rPr>
            </w:pPr>
          </w:p>
        </w:tc>
      </w:tr>
      <w:tr w:rsidR="000E484E" w:rsidRPr="00EE5D67" w14:paraId="47E8EE2E" w14:textId="77777777" w:rsidTr="00851532">
        <w:trPr>
          <w:trHeight w:val="598"/>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65E077B6" w14:textId="7358A16A" w:rsidR="00291740" w:rsidRPr="00EE5D67" w:rsidRDefault="00291740" w:rsidP="000E484E">
            <w:pPr>
              <w:spacing w:line="200" w:lineRule="exact"/>
              <w:ind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11.1.220a</w:t>
            </w:r>
          </w:p>
        </w:tc>
        <w:tc>
          <w:tcPr>
            <w:tcW w:w="1171" w:type="dxa"/>
            <w:tcBorders>
              <w:top w:val="single" w:sz="4" w:space="0" w:color="000000"/>
              <w:left w:val="single" w:sz="4" w:space="0" w:color="000000"/>
              <w:bottom w:val="single" w:sz="4" w:space="0" w:color="000000"/>
              <w:right w:val="single" w:sz="4" w:space="0" w:color="000000"/>
            </w:tcBorders>
            <w:vAlign w:val="center"/>
          </w:tcPr>
          <w:p w14:paraId="6F00B1F0" w14:textId="6E89EAB9" w:rsidR="00291740" w:rsidRPr="00EE5D67" w:rsidRDefault="00041CAB" w:rsidP="000030F0">
            <w:pPr>
              <w:spacing w:line="220" w:lineRule="exact"/>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送信出力電力の安定性</w:t>
            </w:r>
          </w:p>
        </w:tc>
        <w:tc>
          <w:tcPr>
            <w:tcW w:w="1045" w:type="dxa"/>
            <w:tcBorders>
              <w:top w:val="single" w:sz="4" w:space="0" w:color="000000"/>
              <w:left w:val="single" w:sz="4" w:space="0" w:color="000000"/>
              <w:bottom w:val="single" w:sz="4" w:space="0" w:color="000000"/>
              <w:right w:val="single" w:sz="4" w:space="0" w:color="000000"/>
            </w:tcBorders>
            <w:vAlign w:val="center"/>
          </w:tcPr>
          <w:p w14:paraId="08B723E0" w14:textId="77777777" w:rsidR="00291740" w:rsidRPr="00EE5D67" w:rsidRDefault="00291740" w:rsidP="000E484E">
            <w:pPr>
              <w:spacing w:line="200" w:lineRule="exact"/>
              <w:ind w:left="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435" w:type="dxa"/>
            <w:tcBorders>
              <w:top w:val="single" w:sz="4" w:space="0" w:color="000000"/>
              <w:left w:val="single" w:sz="4" w:space="0" w:color="000000"/>
              <w:bottom w:val="single" w:sz="4" w:space="0" w:color="000000"/>
              <w:right w:val="single" w:sz="4" w:space="0" w:color="000000"/>
            </w:tcBorders>
            <w:vAlign w:val="center"/>
          </w:tcPr>
          <w:p w14:paraId="74E7FA33"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 </w:t>
            </w:r>
          </w:p>
        </w:tc>
        <w:tc>
          <w:tcPr>
            <w:tcW w:w="1501" w:type="dxa"/>
            <w:tcBorders>
              <w:top w:val="single" w:sz="4" w:space="0" w:color="000000"/>
              <w:left w:val="single" w:sz="4" w:space="0" w:color="000000"/>
              <w:bottom w:val="single" w:sz="4" w:space="0" w:color="000000"/>
              <w:right w:val="single" w:sz="4" w:space="0" w:color="000000"/>
            </w:tcBorders>
            <w:vAlign w:val="center"/>
          </w:tcPr>
          <w:p w14:paraId="02766EB7"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 </w:t>
            </w:r>
          </w:p>
        </w:tc>
        <w:tc>
          <w:tcPr>
            <w:tcW w:w="801" w:type="dxa"/>
            <w:tcBorders>
              <w:top w:val="single" w:sz="4" w:space="0" w:color="000000"/>
              <w:left w:val="single" w:sz="4" w:space="0" w:color="000000"/>
              <w:bottom w:val="single" w:sz="4" w:space="0" w:color="000000"/>
              <w:right w:val="single" w:sz="4" w:space="0" w:color="000000"/>
            </w:tcBorders>
            <w:vAlign w:val="center"/>
          </w:tcPr>
          <w:p w14:paraId="14822372"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dBm </w:t>
            </w:r>
          </w:p>
        </w:tc>
        <w:tc>
          <w:tcPr>
            <w:tcW w:w="1809" w:type="dxa"/>
            <w:tcBorders>
              <w:top w:val="single" w:sz="4" w:space="0" w:color="000000"/>
              <w:left w:val="single" w:sz="4" w:space="0" w:color="000000"/>
              <w:bottom w:val="single" w:sz="4" w:space="0" w:color="000000"/>
              <w:right w:val="single" w:sz="4" w:space="0" w:color="000000"/>
            </w:tcBorders>
          </w:tcPr>
          <w:p w14:paraId="2E7B3690" w14:textId="459FF6A1" w:rsidR="00291740" w:rsidRPr="00EE5D67" w:rsidRDefault="00041CAB" w:rsidP="000030F0">
            <w:pPr>
              <w:spacing w:line="220" w:lineRule="exact"/>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固定波長における寿命全体にわたる出</w:t>
            </w:r>
            <w:r w:rsidRPr="00EE5D67">
              <w:rPr>
                <w:rFonts w:ascii="游ゴシック" w:eastAsia="游ゴシック" w:hAnsi="游ゴシック" w:cs="游ゴシック" w:hint="eastAsia"/>
                <w:sz w:val="18"/>
                <w:szCs w:val="18"/>
              </w:rPr>
              <w:t>力</w:t>
            </w:r>
            <w:r w:rsidRPr="00EE5D67">
              <w:rPr>
                <w:rFonts w:ascii="ＭＳ ゴシック" w:eastAsia="ＭＳ ゴシック" w:hAnsi="ＭＳ ゴシック" w:cs="ＭＳ ゴシック" w:hint="eastAsia"/>
                <w:sz w:val="18"/>
                <w:szCs w:val="18"/>
              </w:rPr>
              <w:t>安定性</w:t>
            </w:r>
          </w:p>
        </w:tc>
      </w:tr>
      <w:tr w:rsidR="000E484E" w:rsidRPr="00EE5D67" w14:paraId="6250C039" w14:textId="77777777" w:rsidTr="00851532">
        <w:trPr>
          <w:trHeight w:val="790"/>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4E063992" w14:textId="2A35579F" w:rsidR="00291740" w:rsidRPr="00EE5D67" w:rsidRDefault="00291740" w:rsidP="000E484E">
            <w:pPr>
              <w:spacing w:line="200" w:lineRule="exact"/>
              <w:ind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11.1.220b</w:t>
            </w:r>
          </w:p>
        </w:tc>
        <w:tc>
          <w:tcPr>
            <w:tcW w:w="1171" w:type="dxa"/>
            <w:tcBorders>
              <w:top w:val="single" w:sz="4" w:space="0" w:color="000000"/>
              <w:left w:val="single" w:sz="4" w:space="0" w:color="000000"/>
              <w:bottom w:val="single" w:sz="4" w:space="0" w:color="000000"/>
              <w:right w:val="single" w:sz="4" w:space="0" w:color="000000"/>
            </w:tcBorders>
            <w:vAlign w:val="center"/>
          </w:tcPr>
          <w:p w14:paraId="00209F42" w14:textId="14C3830F" w:rsidR="00291740" w:rsidRPr="00EE5D67" w:rsidRDefault="00A62494" w:rsidP="000030F0">
            <w:pPr>
              <w:spacing w:line="220" w:lineRule="exact"/>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プロビジョニング可能な最小送信</w:t>
            </w:r>
            <w:r w:rsidR="00F11E11" w:rsidRPr="00EE5D67">
              <w:rPr>
                <w:rFonts w:ascii="ＭＳ ゴシック" w:eastAsia="ＭＳ ゴシック" w:hAnsi="ＭＳ ゴシック" w:cs="Calibri" w:hint="eastAsia"/>
                <w:sz w:val="18"/>
                <w:szCs w:val="18"/>
              </w:rPr>
              <w:t>出力</w:t>
            </w:r>
            <w:r w:rsidRPr="00EE5D67">
              <w:rPr>
                <w:rFonts w:ascii="ＭＳ ゴシック" w:eastAsia="ＭＳ ゴシック" w:hAnsi="ＭＳ ゴシック" w:cs="ＭＳ ゴシック" w:hint="eastAsia"/>
                <w:sz w:val="18"/>
                <w:szCs w:val="18"/>
              </w:rPr>
              <w:t>範</w:t>
            </w:r>
            <w:r w:rsidRPr="00EE5D67">
              <w:rPr>
                <w:rFonts w:ascii="ＭＳ ゴシック" w:eastAsia="ＭＳ ゴシック" w:hAnsi="ＭＳ ゴシック" w:cs="Calibri" w:hint="eastAsia"/>
                <w:sz w:val="18"/>
                <w:szCs w:val="18"/>
              </w:rPr>
              <w:t>囲</w:t>
            </w:r>
          </w:p>
        </w:tc>
        <w:tc>
          <w:tcPr>
            <w:tcW w:w="1045" w:type="dxa"/>
            <w:tcBorders>
              <w:top w:val="single" w:sz="4" w:space="0" w:color="000000"/>
              <w:left w:val="single" w:sz="4" w:space="0" w:color="000000"/>
              <w:bottom w:val="single" w:sz="4" w:space="0" w:color="000000"/>
              <w:right w:val="single" w:sz="4" w:space="0" w:color="000000"/>
            </w:tcBorders>
            <w:vAlign w:val="center"/>
          </w:tcPr>
          <w:p w14:paraId="7E8A67F0" w14:textId="77777777" w:rsidR="00291740" w:rsidRPr="00EE5D67" w:rsidRDefault="00291740" w:rsidP="000E484E">
            <w:pPr>
              <w:spacing w:line="200" w:lineRule="exact"/>
              <w:ind w:left="24"/>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400G/QAM16 </w:t>
            </w:r>
          </w:p>
        </w:tc>
        <w:tc>
          <w:tcPr>
            <w:tcW w:w="1435" w:type="dxa"/>
            <w:tcBorders>
              <w:top w:val="single" w:sz="4" w:space="0" w:color="000000"/>
              <w:left w:val="single" w:sz="4" w:space="0" w:color="000000"/>
              <w:bottom w:val="single" w:sz="4" w:space="0" w:color="000000"/>
              <w:right w:val="single" w:sz="4" w:space="0" w:color="000000"/>
            </w:tcBorders>
            <w:vAlign w:val="center"/>
          </w:tcPr>
          <w:p w14:paraId="1EC24E8A"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–13 </w:t>
            </w:r>
          </w:p>
        </w:tc>
        <w:tc>
          <w:tcPr>
            <w:tcW w:w="1501" w:type="dxa"/>
            <w:tcBorders>
              <w:top w:val="single" w:sz="4" w:space="0" w:color="000000"/>
              <w:left w:val="single" w:sz="4" w:space="0" w:color="000000"/>
              <w:bottom w:val="single" w:sz="4" w:space="0" w:color="000000"/>
              <w:right w:val="single" w:sz="4" w:space="0" w:color="000000"/>
            </w:tcBorders>
            <w:vAlign w:val="center"/>
          </w:tcPr>
          <w:p w14:paraId="1F4BB8A9"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–9 </w:t>
            </w:r>
          </w:p>
        </w:tc>
        <w:tc>
          <w:tcPr>
            <w:tcW w:w="801" w:type="dxa"/>
            <w:tcBorders>
              <w:top w:val="single" w:sz="4" w:space="0" w:color="000000"/>
              <w:left w:val="single" w:sz="4" w:space="0" w:color="000000"/>
              <w:bottom w:val="single" w:sz="4" w:space="0" w:color="000000"/>
              <w:right w:val="single" w:sz="4" w:space="0" w:color="000000"/>
            </w:tcBorders>
            <w:vAlign w:val="center"/>
          </w:tcPr>
          <w:p w14:paraId="36F7EB89"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dBm </w:t>
            </w:r>
          </w:p>
        </w:tc>
        <w:tc>
          <w:tcPr>
            <w:tcW w:w="1809" w:type="dxa"/>
            <w:tcBorders>
              <w:top w:val="single" w:sz="4" w:space="0" w:color="000000"/>
              <w:left w:val="single" w:sz="4" w:space="0" w:color="000000"/>
              <w:bottom w:val="single" w:sz="4" w:space="0" w:color="000000"/>
              <w:right w:val="single" w:sz="4" w:space="0" w:color="000000"/>
            </w:tcBorders>
          </w:tcPr>
          <w:p w14:paraId="6DDA147C" w14:textId="5626EDDE" w:rsidR="00291740" w:rsidRPr="00EE5D67" w:rsidRDefault="00A62494" w:rsidP="000030F0">
            <w:pPr>
              <w:spacing w:line="220" w:lineRule="exact"/>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調整可能な電</w:t>
            </w:r>
            <w:r w:rsidRPr="00EE5D67">
              <w:rPr>
                <w:rFonts w:ascii="游ゴシック" w:eastAsia="游ゴシック" w:hAnsi="游ゴシック" w:cs="游ゴシック" w:hint="eastAsia"/>
                <w:sz w:val="18"/>
                <w:szCs w:val="18"/>
              </w:rPr>
              <w:t>力</w:t>
            </w:r>
            <w:r w:rsidRPr="00EE5D67">
              <w:rPr>
                <w:rFonts w:ascii="ＭＳ ゴシック" w:eastAsia="ＭＳ ゴシック" w:hAnsi="ＭＳ ゴシック" w:cs="ＭＳ ゴシック" w:hint="eastAsia"/>
                <w:sz w:val="18"/>
                <w:szCs w:val="18"/>
              </w:rPr>
              <w:t>を備えた送信</w:t>
            </w:r>
            <w:r w:rsidRPr="00EE5D67">
              <w:rPr>
                <w:rFonts w:ascii="ＭＳ ゴシック" w:eastAsia="ＭＳ ゴシック" w:hAnsi="ＭＳ ゴシック" w:cs="Calibri" w:hint="eastAsia"/>
                <w:sz w:val="18"/>
                <w:szCs w:val="18"/>
              </w:rPr>
              <w:t>機の場合、最小範囲はこれらの制限を満たす必要があります。</w:t>
            </w:r>
          </w:p>
        </w:tc>
      </w:tr>
      <w:tr w:rsidR="000E484E" w:rsidRPr="00EE5D67" w14:paraId="434D421F" w14:textId="77777777" w:rsidTr="00851532">
        <w:trPr>
          <w:trHeight w:val="401"/>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4EEB2931" w14:textId="5B6F28D4" w:rsidR="00291740" w:rsidRPr="00EE5D67" w:rsidRDefault="00291740" w:rsidP="000E484E">
            <w:pPr>
              <w:spacing w:line="200" w:lineRule="exact"/>
              <w:ind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11.1.220c</w:t>
            </w:r>
          </w:p>
        </w:tc>
        <w:tc>
          <w:tcPr>
            <w:tcW w:w="1171" w:type="dxa"/>
            <w:tcBorders>
              <w:top w:val="single" w:sz="4" w:space="0" w:color="000000"/>
              <w:left w:val="single" w:sz="4" w:space="0" w:color="000000"/>
              <w:bottom w:val="single" w:sz="4" w:space="0" w:color="000000"/>
              <w:right w:val="single" w:sz="4" w:space="0" w:color="000000"/>
            </w:tcBorders>
          </w:tcPr>
          <w:p w14:paraId="2E981884" w14:textId="72DC59E4" w:rsidR="00291740" w:rsidRPr="00EE5D67" w:rsidRDefault="00A62494" w:rsidP="000030F0">
            <w:pPr>
              <w:spacing w:line="220" w:lineRule="exact"/>
              <w:jc w:val="left"/>
              <w:rPr>
                <w:rFonts w:ascii="ＭＳ ゴシック" w:eastAsia="ＭＳ ゴシック" w:hAnsi="ＭＳ ゴシック" w:cs="ＭＳ ゴシック"/>
                <w:sz w:val="18"/>
                <w:szCs w:val="18"/>
              </w:rPr>
            </w:pPr>
            <w:r w:rsidRPr="00EE5D67">
              <w:rPr>
                <w:rFonts w:ascii="ＭＳ ゴシック" w:eastAsia="ＭＳ ゴシック" w:hAnsi="ＭＳ ゴシック" w:cs="Calibri" w:hint="eastAsia"/>
                <w:sz w:val="18"/>
                <w:szCs w:val="18"/>
              </w:rPr>
              <w:t>送信電力</w:t>
            </w:r>
            <w:r w:rsidRPr="00EE5D67">
              <w:rPr>
                <w:rFonts w:ascii="ＭＳ ゴシック" w:eastAsia="ＭＳ ゴシック" w:hAnsi="ＭＳ ゴシック" w:cs="ＭＳ ゴシック" w:hint="eastAsia"/>
                <w:sz w:val="18"/>
                <w:szCs w:val="18"/>
              </w:rPr>
              <w:t>設定</w:t>
            </w:r>
            <w:r w:rsidR="00F11E11" w:rsidRPr="00EE5D67">
              <w:rPr>
                <w:rFonts w:ascii="ＭＳ ゴシック" w:eastAsia="ＭＳ ゴシック" w:hAnsi="ＭＳ ゴシック" w:cs="ＭＳ ゴシック" w:hint="eastAsia"/>
                <w:sz w:val="18"/>
                <w:szCs w:val="18"/>
              </w:rPr>
              <w:t>精度</w:t>
            </w:r>
          </w:p>
        </w:tc>
        <w:tc>
          <w:tcPr>
            <w:tcW w:w="1045" w:type="dxa"/>
            <w:tcBorders>
              <w:top w:val="single" w:sz="4" w:space="0" w:color="000000"/>
              <w:left w:val="single" w:sz="4" w:space="0" w:color="000000"/>
              <w:bottom w:val="single" w:sz="4" w:space="0" w:color="000000"/>
              <w:right w:val="single" w:sz="4" w:space="0" w:color="000000"/>
            </w:tcBorders>
            <w:vAlign w:val="center"/>
          </w:tcPr>
          <w:p w14:paraId="1BF14005"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1131BEE9"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 </w:t>
            </w:r>
          </w:p>
        </w:tc>
        <w:tc>
          <w:tcPr>
            <w:tcW w:w="1501" w:type="dxa"/>
            <w:tcBorders>
              <w:top w:val="single" w:sz="4" w:space="0" w:color="000000"/>
              <w:left w:val="single" w:sz="4" w:space="0" w:color="000000"/>
              <w:bottom w:val="single" w:sz="4" w:space="0" w:color="000000"/>
              <w:right w:val="single" w:sz="4" w:space="0" w:color="000000"/>
            </w:tcBorders>
            <w:vAlign w:val="center"/>
          </w:tcPr>
          <w:p w14:paraId="3C75A1DF"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 </w:t>
            </w:r>
          </w:p>
        </w:tc>
        <w:tc>
          <w:tcPr>
            <w:tcW w:w="801" w:type="dxa"/>
            <w:tcBorders>
              <w:top w:val="single" w:sz="4" w:space="0" w:color="000000"/>
              <w:left w:val="single" w:sz="4" w:space="0" w:color="000000"/>
              <w:bottom w:val="single" w:sz="4" w:space="0" w:color="000000"/>
              <w:right w:val="single" w:sz="4" w:space="0" w:color="000000"/>
            </w:tcBorders>
            <w:vAlign w:val="center"/>
          </w:tcPr>
          <w:p w14:paraId="07CFCED1"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 </w:t>
            </w:r>
          </w:p>
        </w:tc>
        <w:tc>
          <w:tcPr>
            <w:tcW w:w="1809" w:type="dxa"/>
            <w:tcBorders>
              <w:top w:val="single" w:sz="4" w:space="0" w:color="000000"/>
              <w:left w:val="single" w:sz="4" w:space="0" w:color="000000"/>
              <w:bottom w:val="single" w:sz="4" w:space="0" w:color="000000"/>
              <w:right w:val="single" w:sz="4" w:space="0" w:color="000000"/>
            </w:tcBorders>
            <w:vAlign w:val="center"/>
          </w:tcPr>
          <w:p w14:paraId="4A3DE37E"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r w:rsidR="000E484E" w:rsidRPr="00EE5D67" w14:paraId="32FEE150" w14:textId="77777777" w:rsidTr="00851532">
        <w:trPr>
          <w:trHeight w:val="401"/>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05EE87F1" w14:textId="527E4473" w:rsidR="00291740" w:rsidRPr="00EE5D67" w:rsidRDefault="00291740" w:rsidP="000E484E">
            <w:pPr>
              <w:spacing w:line="200" w:lineRule="exact"/>
              <w:ind w:right="29"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11.1.221</w:t>
            </w:r>
          </w:p>
        </w:tc>
        <w:tc>
          <w:tcPr>
            <w:tcW w:w="1171" w:type="dxa"/>
            <w:tcBorders>
              <w:top w:val="single" w:sz="4" w:space="0" w:color="000000"/>
              <w:left w:val="single" w:sz="4" w:space="0" w:color="000000"/>
              <w:bottom w:val="single" w:sz="4" w:space="0" w:color="000000"/>
              <w:right w:val="single" w:sz="4" w:space="0" w:color="000000"/>
            </w:tcBorders>
          </w:tcPr>
          <w:p w14:paraId="2AE1D283" w14:textId="5134A266" w:rsidR="00291740" w:rsidRPr="00EE5D67" w:rsidRDefault="00A62494" w:rsidP="000030F0">
            <w:pPr>
              <w:spacing w:line="22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hint="eastAsia"/>
                <w:sz w:val="18"/>
                <w:szCs w:val="18"/>
              </w:rPr>
              <w:t>送信無効時の送信出力</w:t>
            </w:r>
            <w:r w:rsidR="00F11E11" w:rsidRPr="00EE5D67">
              <w:rPr>
                <w:rFonts w:ascii="ＭＳ ゴシック" w:eastAsia="ＭＳ ゴシック" w:hAnsi="ＭＳ ゴシック" w:cs="Calibri" w:hint="eastAsia"/>
                <w:sz w:val="18"/>
                <w:szCs w:val="18"/>
              </w:rPr>
              <w:t>電力</w:t>
            </w:r>
          </w:p>
        </w:tc>
        <w:tc>
          <w:tcPr>
            <w:tcW w:w="1045" w:type="dxa"/>
            <w:tcBorders>
              <w:top w:val="single" w:sz="4" w:space="0" w:color="000000"/>
              <w:left w:val="single" w:sz="4" w:space="0" w:color="000000"/>
              <w:bottom w:val="single" w:sz="4" w:space="0" w:color="000000"/>
              <w:right w:val="single" w:sz="4" w:space="0" w:color="000000"/>
            </w:tcBorders>
            <w:vAlign w:val="center"/>
          </w:tcPr>
          <w:p w14:paraId="3455BAA4"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57E5F141"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vAlign w:val="center"/>
          </w:tcPr>
          <w:p w14:paraId="2B6535FD"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–20 </w:t>
            </w:r>
          </w:p>
        </w:tc>
        <w:tc>
          <w:tcPr>
            <w:tcW w:w="801" w:type="dxa"/>
            <w:tcBorders>
              <w:top w:val="single" w:sz="4" w:space="0" w:color="000000"/>
              <w:left w:val="single" w:sz="4" w:space="0" w:color="000000"/>
              <w:bottom w:val="single" w:sz="4" w:space="0" w:color="000000"/>
              <w:right w:val="single" w:sz="4" w:space="0" w:color="000000"/>
            </w:tcBorders>
            <w:vAlign w:val="center"/>
          </w:tcPr>
          <w:p w14:paraId="64D4E98C"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dBm </w:t>
            </w:r>
          </w:p>
        </w:tc>
        <w:tc>
          <w:tcPr>
            <w:tcW w:w="1809" w:type="dxa"/>
            <w:tcBorders>
              <w:top w:val="single" w:sz="4" w:space="0" w:color="000000"/>
              <w:left w:val="single" w:sz="4" w:space="0" w:color="000000"/>
              <w:bottom w:val="single" w:sz="4" w:space="0" w:color="000000"/>
              <w:right w:val="single" w:sz="4" w:space="0" w:color="000000"/>
            </w:tcBorders>
            <w:vAlign w:val="center"/>
          </w:tcPr>
          <w:p w14:paraId="57109A5E"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r w:rsidR="0092788D" w:rsidRPr="00EE5D67" w14:paraId="3DEA439E" w14:textId="77777777" w:rsidTr="00851532">
        <w:trPr>
          <w:trHeight w:val="444"/>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771699BE" w14:textId="5114DE25" w:rsidR="00291740" w:rsidRPr="00EE5D67" w:rsidRDefault="00291740" w:rsidP="000E484E">
            <w:pPr>
              <w:spacing w:line="200" w:lineRule="exact"/>
              <w:ind w:right="29"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11.1.222</w:t>
            </w:r>
          </w:p>
        </w:tc>
        <w:tc>
          <w:tcPr>
            <w:tcW w:w="1171" w:type="dxa"/>
            <w:tcBorders>
              <w:top w:val="single" w:sz="4" w:space="0" w:color="000000"/>
              <w:left w:val="single" w:sz="4" w:space="0" w:color="000000"/>
              <w:bottom w:val="single" w:sz="4" w:space="0" w:color="000000"/>
              <w:right w:val="single" w:sz="4" w:space="0" w:color="000000"/>
            </w:tcBorders>
          </w:tcPr>
          <w:p w14:paraId="778D7BB7" w14:textId="7B00D3B7" w:rsidR="00291740" w:rsidRPr="00EE5D67" w:rsidRDefault="00A62494" w:rsidP="000030F0">
            <w:pPr>
              <w:spacing w:line="220" w:lineRule="exac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波長切替時の総出力</w:t>
            </w:r>
          </w:p>
        </w:tc>
        <w:tc>
          <w:tcPr>
            <w:tcW w:w="1045" w:type="dxa"/>
            <w:tcBorders>
              <w:top w:val="single" w:sz="4" w:space="0" w:color="000000"/>
              <w:left w:val="single" w:sz="4" w:space="0" w:color="000000"/>
              <w:bottom w:val="single" w:sz="4" w:space="0" w:color="000000"/>
              <w:right w:val="single" w:sz="4" w:space="0" w:color="000000"/>
            </w:tcBorders>
            <w:vAlign w:val="center"/>
          </w:tcPr>
          <w:p w14:paraId="09D006EE"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0CA69E39"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vAlign w:val="center"/>
          </w:tcPr>
          <w:p w14:paraId="6F10A84D"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–20 </w:t>
            </w:r>
          </w:p>
        </w:tc>
        <w:tc>
          <w:tcPr>
            <w:tcW w:w="801" w:type="dxa"/>
            <w:tcBorders>
              <w:top w:val="single" w:sz="4" w:space="0" w:color="000000"/>
              <w:left w:val="single" w:sz="4" w:space="0" w:color="000000"/>
              <w:bottom w:val="single" w:sz="4" w:space="0" w:color="000000"/>
              <w:right w:val="single" w:sz="4" w:space="0" w:color="000000"/>
            </w:tcBorders>
            <w:vAlign w:val="center"/>
          </w:tcPr>
          <w:p w14:paraId="6D1589A1"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dBm </w:t>
            </w:r>
          </w:p>
        </w:tc>
        <w:tc>
          <w:tcPr>
            <w:tcW w:w="1809" w:type="dxa"/>
            <w:tcBorders>
              <w:top w:val="single" w:sz="4" w:space="0" w:color="000000"/>
              <w:left w:val="single" w:sz="4" w:space="0" w:color="000000"/>
              <w:bottom w:val="single" w:sz="4" w:space="0" w:color="000000"/>
              <w:right w:val="single" w:sz="4" w:space="0" w:color="000000"/>
            </w:tcBorders>
            <w:vAlign w:val="center"/>
          </w:tcPr>
          <w:p w14:paraId="6E4DE8D6"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r w:rsidR="00A62494" w:rsidRPr="00EE5D67" w14:paraId="66C112DF" w14:textId="77777777" w:rsidTr="00851532">
        <w:trPr>
          <w:trHeight w:val="1262"/>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5F30D133" w14:textId="289B20A3" w:rsidR="00291740" w:rsidRPr="00EE5D67" w:rsidRDefault="00291740" w:rsidP="000E484E">
            <w:pPr>
              <w:spacing w:line="200" w:lineRule="exact"/>
              <w:ind w:right="29"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11.1.230</w:t>
            </w:r>
          </w:p>
        </w:tc>
        <w:tc>
          <w:tcPr>
            <w:tcW w:w="1171" w:type="dxa"/>
            <w:tcBorders>
              <w:top w:val="single" w:sz="4" w:space="0" w:color="000000"/>
              <w:left w:val="single" w:sz="4" w:space="0" w:color="000000"/>
              <w:bottom w:val="single" w:sz="4" w:space="0" w:color="000000"/>
              <w:right w:val="single" w:sz="4" w:space="0" w:color="000000"/>
            </w:tcBorders>
            <w:vAlign w:val="center"/>
          </w:tcPr>
          <w:p w14:paraId="6ED67255" w14:textId="27E1956F" w:rsidR="00291740" w:rsidRPr="00EE5D67" w:rsidRDefault="007C5350" w:rsidP="000E484E">
            <w:pPr>
              <w:spacing w:line="200" w:lineRule="exact"/>
              <w:ind w:left="2"/>
              <w:jc w:val="left"/>
              <w:rPr>
                <w:rFonts w:ascii="ＭＳ ゴシック" w:eastAsia="ＭＳ ゴシック" w:hAnsi="ＭＳ ゴシック"/>
                <w:sz w:val="18"/>
                <w:szCs w:val="18"/>
              </w:rPr>
            </w:pPr>
            <w:r w:rsidRPr="00EE5D67">
              <w:rPr>
                <w:rFonts w:ascii="ＭＳ ゴシック" w:eastAsia="ＭＳ ゴシック" w:hAnsi="ＭＳ ゴシック" w:cs="Calibri" w:hint="eastAsia"/>
                <w:sz w:val="18"/>
                <w:szCs w:val="18"/>
              </w:rPr>
              <w:t>帯域内</w:t>
            </w:r>
            <w:r w:rsidR="00291740" w:rsidRPr="00EE5D67">
              <w:rPr>
                <w:rFonts w:ascii="ＭＳ ゴシック" w:eastAsia="ＭＳ ゴシック" w:hAnsi="ＭＳ ゴシック" w:cs="Calibri"/>
                <w:sz w:val="18"/>
                <w:szCs w:val="18"/>
              </w:rPr>
              <w:t xml:space="preserve">(IB) OSNR </w:t>
            </w:r>
          </w:p>
        </w:tc>
        <w:tc>
          <w:tcPr>
            <w:tcW w:w="1045" w:type="dxa"/>
            <w:tcBorders>
              <w:top w:val="single" w:sz="4" w:space="0" w:color="000000"/>
              <w:left w:val="single" w:sz="4" w:space="0" w:color="000000"/>
              <w:bottom w:val="single" w:sz="4" w:space="0" w:color="000000"/>
              <w:right w:val="single" w:sz="4" w:space="0" w:color="000000"/>
            </w:tcBorders>
            <w:vAlign w:val="center"/>
          </w:tcPr>
          <w:p w14:paraId="33ED1ACB"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2A29B796" w14:textId="77777777" w:rsidR="00291740" w:rsidRPr="00EE5D67" w:rsidRDefault="00291740" w:rsidP="000E484E">
            <w:pPr>
              <w:spacing w:line="200" w:lineRule="exact"/>
              <w:ind w:right="28"/>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34 </w:t>
            </w:r>
          </w:p>
        </w:tc>
        <w:tc>
          <w:tcPr>
            <w:tcW w:w="1501" w:type="dxa"/>
            <w:tcBorders>
              <w:top w:val="single" w:sz="4" w:space="0" w:color="000000"/>
              <w:left w:val="single" w:sz="4" w:space="0" w:color="000000"/>
              <w:bottom w:val="single" w:sz="4" w:space="0" w:color="000000"/>
              <w:right w:val="single" w:sz="4" w:space="0" w:color="000000"/>
            </w:tcBorders>
            <w:vAlign w:val="center"/>
          </w:tcPr>
          <w:p w14:paraId="1D74C72B"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801" w:type="dxa"/>
            <w:tcBorders>
              <w:top w:val="single" w:sz="4" w:space="0" w:color="000000"/>
              <w:left w:val="single" w:sz="4" w:space="0" w:color="000000"/>
              <w:bottom w:val="single" w:sz="4" w:space="0" w:color="000000"/>
              <w:right w:val="single" w:sz="4" w:space="0" w:color="000000"/>
            </w:tcBorders>
            <w:vAlign w:val="center"/>
          </w:tcPr>
          <w:p w14:paraId="24096FA6" w14:textId="77777777" w:rsidR="00291740" w:rsidRPr="00EE5D67" w:rsidRDefault="00291740" w:rsidP="000E484E">
            <w:pPr>
              <w:spacing w:line="200" w:lineRule="exact"/>
              <w:ind w:right="34"/>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dB/0.1 </w:t>
            </w:r>
          </w:p>
          <w:p w14:paraId="190D0188"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nm </w:t>
            </w:r>
          </w:p>
        </w:tc>
        <w:tc>
          <w:tcPr>
            <w:tcW w:w="1809" w:type="dxa"/>
            <w:tcBorders>
              <w:top w:val="single" w:sz="4" w:space="0" w:color="000000"/>
              <w:left w:val="single" w:sz="4" w:space="0" w:color="000000"/>
              <w:bottom w:val="single" w:sz="4" w:space="0" w:color="000000"/>
              <w:right w:val="single" w:sz="4" w:space="0" w:color="000000"/>
            </w:tcBorders>
          </w:tcPr>
          <w:p w14:paraId="23008A29" w14:textId="298FC61C" w:rsidR="00291740" w:rsidRPr="00EE5D67" w:rsidRDefault="00A62494" w:rsidP="000030F0">
            <w:pPr>
              <w:spacing w:line="220" w:lineRule="exact"/>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-20dB送信スペクトルマスク周波数ポイント間の送信信号電力。193.7 THz で 0.1 nm の光ノイズ帯域幅、または Tx ピーク信号周波数で 12.5 GHz を基準としています。</w:t>
            </w:r>
          </w:p>
        </w:tc>
      </w:tr>
      <w:tr w:rsidR="0007022B" w:rsidRPr="00EE5D67" w14:paraId="596D0E70" w14:textId="77777777" w:rsidTr="00851532">
        <w:trPr>
          <w:trHeight w:val="1702"/>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17FDD5E6" w14:textId="623FD5F8" w:rsidR="00291740" w:rsidRPr="00EE5D67" w:rsidRDefault="00291740" w:rsidP="000E484E">
            <w:pPr>
              <w:spacing w:line="200" w:lineRule="exact"/>
              <w:ind w:right="29"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11.1.231</w:t>
            </w:r>
          </w:p>
        </w:tc>
        <w:tc>
          <w:tcPr>
            <w:tcW w:w="1171" w:type="dxa"/>
            <w:tcBorders>
              <w:top w:val="single" w:sz="4" w:space="0" w:color="000000"/>
              <w:left w:val="single" w:sz="4" w:space="0" w:color="000000"/>
              <w:bottom w:val="single" w:sz="4" w:space="0" w:color="000000"/>
              <w:right w:val="single" w:sz="4" w:space="0" w:color="000000"/>
            </w:tcBorders>
            <w:vAlign w:val="center"/>
          </w:tcPr>
          <w:p w14:paraId="000386B7" w14:textId="31D49CEA" w:rsidR="00291740" w:rsidRPr="00EE5D67" w:rsidRDefault="007C5350" w:rsidP="000E484E">
            <w:pPr>
              <w:spacing w:line="200" w:lineRule="exact"/>
              <w:ind w:left="2"/>
              <w:jc w:val="left"/>
              <w:rPr>
                <w:rFonts w:ascii="ＭＳ ゴシック" w:eastAsia="ＭＳ ゴシック" w:hAnsi="ＭＳ ゴシック"/>
                <w:sz w:val="18"/>
                <w:szCs w:val="18"/>
              </w:rPr>
            </w:pPr>
            <w:r w:rsidRPr="00EE5D67">
              <w:rPr>
                <w:rFonts w:ascii="ＭＳ ゴシック" w:eastAsia="ＭＳ ゴシック" w:hAnsi="ＭＳ ゴシック" w:cs="Calibri" w:hint="eastAsia"/>
                <w:sz w:val="18"/>
                <w:szCs w:val="18"/>
              </w:rPr>
              <w:t>帯域外</w:t>
            </w:r>
            <w:r w:rsidR="00291740" w:rsidRPr="00EE5D67">
              <w:rPr>
                <w:rFonts w:ascii="ＭＳ ゴシック" w:eastAsia="ＭＳ ゴシック" w:hAnsi="ＭＳ ゴシック" w:cs="Calibri"/>
                <w:sz w:val="18"/>
                <w:szCs w:val="18"/>
              </w:rPr>
              <w:t xml:space="preserve">(OOB) OSNR </w:t>
            </w:r>
          </w:p>
        </w:tc>
        <w:tc>
          <w:tcPr>
            <w:tcW w:w="1045" w:type="dxa"/>
            <w:tcBorders>
              <w:top w:val="single" w:sz="4" w:space="0" w:color="000000"/>
              <w:left w:val="single" w:sz="4" w:space="0" w:color="000000"/>
              <w:bottom w:val="single" w:sz="4" w:space="0" w:color="000000"/>
              <w:right w:val="single" w:sz="4" w:space="0" w:color="000000"/>
            </w:tcBorders>
            <w:vAlign w:val="center"/>
          </w:tcPr>
          <w:p w14:paraId="2253C9C3"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037008EC" w14:textId="77777777" w:rsidR="00291740" w:rsidRPr="00EE5D67" w:rsidRDefault="00291740" w:rsidP="000E484E">
            <w:pPr>
              <w:spacing w:line="200" w:lineRule="exact"/>
              <w:ind w:right="28"/>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23 </w:t>
            </w:r>
          </w:p>
        </w:tc>
        <w:tc>
          <w:tcPr>
            <w:tcW w:w="1501" w:type="dxa"/>
            <w:tcBorders>
              <w:top w:val="single" w:sz="4" w:space="0" w:color="000000"/>
              <w:left w:val="single" w:sz="4" w:space="0" w:color="000000"/>
              <w:bottom w:val="single" w:sz="4" w:space="0" w:color="000000"/>
              <w:right w:val="single" w:sz="4" w:space="0" w:color="000000"/>
            </w:tcBorders>
            <w:vAlign w:val="center"/>
          </w:tcPr>
          <w:p w14:paraId="7C13072E"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801" w:type="dxa"/>
            <w:tcBorders>
              <w:top w:val="single" w:sz="4" w:space="0" w:color="000000"/>
              <w:left w:val="single" w:sz="4" w:space="0" w:color="000000"/>
              <w:bottom w:val="single" w:sz="4" w:space="0" w:color="000000"/>
              <w:right w:val="single" w:sz="4" w:space="0" w:color="000000"/>
            </w:tcBorders>
            <w:vAlign w:val="center"/>
          </w:tcPr>
          <w:p w14:paraId="0107762D" w14:textId="77777777" w:rsidR="00291740" w:rsidRPr="00EE5D67" w:rsidRDefault="00291740" w:rsidP="000E484E">
            <w:pPr>
              <w:spacing w:line="200" w:lineRule="exact"/>
              <w:ind w:right="34"/>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dB/0.1 </w:t>
            </w:r>
          </w:p>
          <w:p w14:paraId="164D3AFF"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nm </w:t>
            </w:r>
          </w:p>
        </w:tc>
        <w:tc>
          <w:tcPr>
            <w:tcW w:w="1809" w:type="dxa"/>
            <w:tcBorders>
              <w:top w:val="single" w:sz="4" w:space="0" w:color="000000"/>
              <w:left w:val="single" w:sz="4" w:space="0" w:color="000000"/>
              <w:bottom w:val="single" w:sz="4" w:space="0" w:color="000000"/>
              <w:right w:val="single" w:sz="4" w:space="0" w:color="000000"/>
            </w:tcBorders>
          </w:tcPr>
          <w:p w14:paraId="2BDD0748" w14:textId="717EF70C" w:rsidR="00291740" w:rsidRPr="00EE5D67" w:rsidRDefault="0007022B" w:rsidP="000030F0">
            <w:pPr>
              <w:spacing w:line="22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hint="eastAsia"/>
                <w:sz w:val="18"/>
                <w:szCs w:val="18"/>
              </w:rPr>
              <w:t>-20dB送信スペクトル マスク周波数ポイント間の 送信信号電力。193.7 THz で 0.1 nm の任意の光帯域幅内の最大光ノイズ電力、または -20 dB Tx スペクトル マスクの外側の 12.5 GHz を基準とします。</w:t>
            </w:r>
          </w:p>
        </w:tc>
      </w:tr>
      <w:tr w:rsidR="000E484E" w:rsidRPr="00EE5D67" w14:paraId="6BCD138F" w14:textId="77777777" w:rsidTr="00851532">
        <w:trPr>
          <w:trHeight w:val="401"/>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47CFC680" w14:textId="4600733E" w:rsidR="00291740" w:rsidRPr="00EE5D67" w:rsidRDefault="00291740" w:rsidP="000E484E">
            <w:pPr>
              <w:spacing w:line="200" w:lineRule="exact"/>
              <w:ind w:right="29"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11.1.240</w:t>
            </w:r>
          </w:p>
        </w:tc>
        <w:tc>
          <w:tcPr>
            <w:tcW w:w="1171" w:type="dxa"/>
            <w:tcBorders>
              <w:top w:val="single" w:sz="4" w:space="0" w:color="000000"/>
              <w:left w:val="single" w:sz="4" w:space="0" w:color="000000"/>
              <w:bottom w:val="single" w:sz="4" w:space="0" w:color="000000"/>
              <w:right w:val="single" w:sz="4" w:space="0" w:color="000000"/>
            </w:tcBorders>
          </w:tcPr>
          <w:p w14:paraId="08FEFC90" w14:textId="190E2C5D" w:rsidR="00291740" w:rsidRPr="00EE5D67" w:rsidRDefault="0007022B" w:rsidP="000030F0">
            <w:pPr>
              <w:spacing w:line="220" w:lineRule="exact"/>
              <w:jc w:val="left"/>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送信機反射率</w:t>
            </w:r>
          </w:p>
        </w:tc>
        <w:tc>
          <w:tcPr>
            <w:tcW w:w="1045" w:type="dxa"/>
            <w:tcBorders>
              <w:top w:val="single" w:sz="4" w:space="0" w:color="000000"/>
              <w:left w:val="single" w:sz="4" w:space="0" w:color="000000"/>
              <w:bottom w:val="single" w:sz="4" w:space="0" w:color="000000"/>
              <w:right w:val="single" w:sz="4" w:space="0" w:color="000000"/>
            </w:tcBorders>
            <w:vAlign w:val="center"/>
          </w:tcPr>
          <w:p w14:paraId="392BCE8B"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609F871B"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vAlign w:val="center"/>
          </w:tcPr>
          <w:p w14:paraId="630F0421"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–20 </w:t>
            </w:r>
          </w:p>
        </w:tc>
        <w:tc>
          <w:tcPr>
            <w:tcW w:w="801" w:type="dxa"/>
            <w:tcBorders>
              <w:top w:val="single" w:sz="4" w:space="0" w:color="000000"/>
              <w:left w:val="single" w:sz="4" w:space="0" w:color="000000"/>
              <w:bottom w:val="single" w:sz="4" w:space="0" w:color="000000"/>
              <w:right w:val="single" w:sz="4" w:space="0" w:color="000000"/>
            </w:tcBorders>
            <w:vAlign w:val="center"/>
          </w:tcPr>
          <w:p w14:paraId="521E405A"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 </w:t>
            </w:r>
          </w:p>
        </w:tc>
        <w:tc>
          <w:tcPr>
            <w:tcW w:w="1809" w:type="dxa"/>
            <w:tcBorders>
              <w:top w:val="single" w:sz="4" w:space="0" w:color="000000"/>
              <w:left w:val="single" w:sz="4" w:space="0" w:color="000000"/>
              <w:bottom w:val="single" w:sz="4" w:space="0" w:color="000000"/>
              <w:right w:val="single" w:sz="4" w:space="0" w:color="000000"/>
            </w:tcBorders>
            <w:vAlign w:val="center"/>
          </w:tcPr>
          <w:p w14:paraId="6D9798C8" w14:textId="41BEA119" w:rsidR="00291740" w:rsidRPr="00EE5D67" w:rsidRDefault="0007022B"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hint="eastAsia"/>
                <w:sz w:val="18"/>
                <w:szCs w:val="18"/>
              </w:rPr>
              <w:t>送信を調べる</w:t>
            </w:r>
          </w:p>
        </w:tc>
      </w:tr>
      <w:tr w:rsidR="000E484E" w:rsidRPr="00EE5D67" w14:paraId="40FDE3FD" w14:textId="77777777" w:rsidTr="00851532">
        <w:trPr>
          <w:trHeight w:val="401"/>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35744C29" w14:textId="1A51FDCC" w:rsidR="00291740" w:rsidRPr="00EE5D67" w:rsidRDefault="00291740" w:rsidP="000E484E">
            <w:pPr>
              <w:spacing w:line="200" w:lineRule="exact"/>
              <w:ind w:right="29"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11.1.241</w:t>
            </w:r>
          </w:p>
        </w:tc>
        <w:tc>
          <w:tcPr>
            <w:tcW w:w="1171" w:type="dxa"/>
            <w:tcBorders>
              <w:top w:val="single" w:sz="4" w:space="0" w:color="000000"/>
              <w:left w:val="single" w:sz="4" w:space="0" w:color="000000"/>
              <w:bottom w:val="single" w:sz="4" w:space="0" w:color="000000"/>
              <w:right w:val="single" w:sz="4" w:space="0" w:color="000000"/>
            </w:tcBorders>
          </w:tcPr>
          <w:p w14:paraId="499A9A6F" w14:textId="61B27F68" w:rsidR="00291740" w:rsidRPr="00EE5D67" w:rsidRDefault="0007022B" w:rsidP="000030F0">
            <w:pPr>
              <w:spacing w:line="220" w:lineRule="exac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送信機の反射許容範囲</w:t>
            </w:r>
          </w:p>
        </w:tc>
        <w:tc>
          <w:tcPr>
            <w:tcW w:w="1045" w:type="dxa"/>
            <w:tcBorders>
              <w:top w:val="single" w:sz="4" w:space="0" w:color="000000"/>
              <w:left w:val="single" w:sz="4" w:space="0" w:color="000000"/>
              <w:bottom w:val="single" w:sz="4" w:space="0" w:color="000000"/>
              <w:right w:val="single" w:sz="4" w:space="0" w:color="000000"/>
            </w:tcBorders>
            <w:vAlign w:val="center"/>
          </w:tcPr>
          <w:p w14:paraId="4B23707C"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299F2EEC"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vAlign w:val="center"/>
          </w:tcPr>
          <w:p w14:paraId="5AD7E076"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–24 </w:t>
            </w:r>
          </w:p>
        </w:tc>
        <w:tc>
          <w:tcPr>
            <w:tcW w:w="801" w:type="dxa"/>
            <w:tcBorders>
              <w:top w:val="single" w:sz="4" w:space="0" w:color="000000"/>
              <w:left w:val="single" w:sz="4" w:space="0" w:color="000000"/>
              <w:bottom w:val="single" w:sz="4" w:space="0" w:color="000000"/>
              <w:right w:val="single" w:sz="4" w:space="0" w:color="000000"/>
            </w:tcBorders>
            <w:vAlign w:val="center"/>
          </w:tcPr>
          <w:p w14:paraId="26CAE8B5"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 </w:t>
            </w:r>
          </w:p>
        </w:tc>
        <w:tc>
          <w:tcPr>
            <w:tcW w:w="1809" w:type="dxa"/>
            <w:tcBorders>
              <w:top w:val="single" w:sz="4" w:space="0" w:color="000000"/>
              <w:left w:val="single" w:sz="4" w:space="0" w:color="000000"/>
              <w:bottom w:val="single" w:sz="4" w:space="0" w:color="000000"/>
              <w:right w:val="single" w:sz="4" w:space="0" w:color="000000"/>
            </w:tcBorders>
            <w:vAlign w:val="center"/>
          </w:tcPr>
          <w:p w14:paraId="514E396D"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r w:rsidR="00675D26" w:rsidRPr="00EE5D67" w14:paraId="4F3A46C1" w14:textId="77777777" w:rsidTr="00851532">
        <w:trPr>
          <w:trHeight w:val="449"/>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67202F22" w14:textId="568240A4" w:rsidR="00291740" w:rsidRPr="00EE5D67" w:rsidRDefault="00291740" w:rsidP="000E484E">
            <w:pPr>
              <w:spacing w:line="200" w:lineRule="exact"/>
              <w:ind w:right="29"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11.1.250</w:t>
            </w:r>
          </w:p>
        </w:tc>
        <w:tc>
          <w:tcPr>
            <w:tcW w:w="1171" w:type="dxa"/>
            <w:tcBorders>
              <w:top w:val="single" w:sz="4" w:space="0" w:color="000000"/>
              <w:left w:val="single" w:sz="4" w:space="0" w:color="000000"/>
              <w:bottom w:val="single" w:sz="4" w:space="0" w:color="000000"/>
              <w:right w:val="single" w:sz="4" w:space="0" w:color="000000"/>
            </w:tcBorders>
          </w:tcPr>
          <w:p w14:paraId="74BFD1EB" w14:textId="3C472CFB" w:rsidR="00291740" w:rsidRPr="00EE5D67" w:rsidRDefault="00675D26" w:rsidP="000030F0">
            <w:pPr>
              <w:spacing w:line="22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hint="eastAsia"/>
                <w:sz w:val="18"/>
                <w:szCs w:val="18"/>
              </w:rPr>
              <w:t>送信機の偏波依存電力差</w:t>
            </w:r>
            <w:r w:rsidR="00291740" w:rsidRPr="00EE5D67">
              <w:rPr>
                <w:rFonts w:ascii="ＭＳ ゴシック" w:eastAsia="ＭＳ ゴシック" w:hAnsi="ＭＳ ゴシック" w:cs="Calibri"/>
                <w:sz w:val="18"/>
                <w:szCs w:val="18"/>
              </w:rPr>
              <w:t xml:space="preserve"> </w:t>
            </w:r>
          </w:p>
        </w:tc>
        <w:tc>
          <w:tcPr>
            <w:tcW w:w="1045" w:type="dxa"/>
            <w:tcBorders>
              <w:top w:val="single" w:sz="4" w:space="0" w:color="000000"/>
              <w:left w:val="single" w:sz="4" w:space="0" w:color="000000"/>
              <w:bottom w:val="single" w:sz="4" w:space="0" w:color="000000"/>
              <w:right w:val="single" w:sz="4" w:space="0" w:color="000000"/>
            </w:tcBorders>
            <w:vAlign w:val="center"/>
          </w:tcPr>
          <w:p w14:paraId="7DE51F40"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59ECD641"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vAlign w:val="center"/>
          </w:tcPr>
          <w:p w14:paraId="6DE46D21"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1.5 </w:t>
            </w:r>
          </w:p>
        </w:tc>
        <w:tc>
          <w:tcPr>
            <w:tcW w:w="801" w:type="dxa"/>
            <w:tcBorders>
              <w:top w:val="single" w:sz="4" w:space="0" w:color="000000"/>
              <w:left w:val="single" w:sz="4" w:space="0" w:color="000000"/>
              <w:bottom w:val="single" w:sz="4" w:space="0" w:color="000000"/>
              <w:right w:val="single" w:sz="4" w:space="0" w:color="000000"/>
            </w:tcBorders>
            <w:vAlign w:val="center"/>
          </w:tcPr>
          <w:p w14:paraId="6F3B6BF1"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 </w:t>
            </w:r>
          </w:p>
        </w:tc>
        <w:tc>
          <w:tcPr>
            <w:tcW w:w="1809" w:type="dxa"/>
            <w:tcBorders>
              <w:top w:val="single" w:sz="4" w:space="0" w:color="000000"/>
              <w:left w:val="single" w:sz="4" w:space="0" w:color="000000"/>
              <w:bottom w:val="single" w:sz="4" w:space="0" w:color="000000"/>
              <w:right w:val="single" w:sz="4" w:space="0" w:color="000000"/>
            </w:tcBorders>
            <w:vAlign w:val="center"/>
          </w:tcPr>
          <w:p w14:paraId="55A8FE8D" w14:textId="078E1BF6" w:rsidR="00291740" w:rsidRPr="00EE5D67" w:rsidRDefault="0007022B"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hint="eastAsia"/>
                <w:sz w:val="18"/>
                <w:szCs w:val="18"/>
              </w:rPr>
              <w:t>X偏光をY偏光の間</w:t>
            </w:r>
            <w:r w:rsidR="00291740" w:rsidRPr="00EE5D67">
              <w:rPr>
                <w:rFonts w:ascii="ＭＳ ゴシック" w:eastAsia="ＭＳ ゴシック" w:hAnsi="ＭＳ ゴシック" w:cs="Calibri"/>
                <w:sz w:val="18"/>
                <w:szCs w:val="18"/>
              </w:rPr>
              <w:t xml:space="preserve"> </w:t>
            </w:r>
          </w:p>
        </w:tc>
      </w:tr>
      <w:tr w:rsidR="000E484E" w:rsidRPr="00EE5D67" w14:paraId="32B7681F" w14:textId="77777777" w:rsidTr="00851532">
        <w:trPr>
          <w:trHeight w:val="310"/>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09B94AA9" w14:textId="5DF6C2FF" w:rsidR="00291740" w:rsidRPr="00EE5D67" w:rsidRDefault="00291740" w:rsidP="000E484E">
            <w:pPr>
              <w:spacing w:line="200" w:lineRule="exact"/>
              <w:ind w:right="29"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11.1.260</w:t>
            </w:r>
          </w:p>
        </w:tc>
        <w:tc>
          <w:tcPr>
            <w:tcW w:w="1171" w:type="dxa"/>
            <w:tcBorders>
              <w:top w:val="single" w:sz="4" w:space="0" w:color="000000"/>
              <w:left w:val="single" w:sz="4" w:space="0" w:color="000000"/>
              <w:bottom w:val="single" w:sz="4" w:space="0" w:color="000000"/>
              <w:right w:val="single" w:sz="4" w:space="0" w:color="000000"/>
            </w:tcBorders>
          </w:tcPr>
          <w:p w14:paraId="2471E221" w14:textId="270A62E2" w:rsidR="00291740" w:rsidRPr="00EE5D67" w:rsidRDefault="00291740" w:rsidP="000030F0">
            <w:pPr>
              <w:spacing w:line="22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X-Y </w:t>
            </w:r>
            <w:r w:rsidR="00675D26" w:rsidRPr="00EE5D67">
              <w:rPr>
                <w:rFonts w:ascii="ＭＳ ゴシック" w:eastAsia="ＭＳ ゴシック" w:hAnsi="ＭＳ ゴシック" w:cs="Calibri" w:hint="eastAsia"/>
                <w:sz w:val="18"/>
                <w:szCs w:val="18"/>
              </w:rPr>
              <w:t>偏り</w:t>
            </w:r>
          </w:p>
        </w:tc>
        <w:tc>
          <w:tcPr>
            <w:tcW w:w="1045" w:type="dxa"/>
            <w:tcBorders>
              <w:top w:val="single" w:sz="4" w:space="0" w:color="000000"/>
              <w:left w:val="single" w:sz="4" w:space="0" w:color="000000"/>
              <w:bottom w:val="single" w:sz="4" w:space="0" w:color="000000"/>
              <w:right w:val="single" w:sz="4" w:space="0" w:color="000000"/>
            </w:tcBorders>
          </w:tcPr>
          <w:p w14:paraId="3FFCD053"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tcPr>
          <w:p w14:paraId="60D0CCCD"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tcPr>
          <w:p w14:paraId="454DCDB5"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5 </w:t>
            </w:r>
          </w:p>
        </w:tc>
        <w:tc>
          <w:tcPr>
            <w:tcW w:w="801" w:type="dxa"/>
            <w:tcBorders>
              <w:top w:val="single" w:sz="4" w:space="0" w:color="000000"/>
              <w:left w:val="single" w:sz="4" w:space="0" w:color="000000"/>
              <w:bottom w:val="single" w:sz="4" w:space="0" w:color="000000"/>
              <w:right w:val="single" w:sz="4" w:space="0" w:color="000000"/>
            </w:tcBorders>
          </w:tcPr>
          <w:p w14:paraId="54D96E8C" w14:textId="77777777" w:rsidR="00291740" w:rsidRPr="00EE5D67" w:rsidRDefault="00291740" w:rsidP="000E484E">
            <w:pPr>
              <w:spacing w:line="200" w:lineRule="exact"/>
              <w:ind w:right="30"/>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ps </w:t>
            </w:r>
          </w:p>
        </w:tc>
        <w:tc>
          <w:tcPr>
            <w:tcW w:w="1809" w:type="dxa"/>
            <w:tcBorders>
              <w:top w:val="single" w:sz="4" w:space="0" w:color="000000"/>
              <w:left w:val="single" w:sz="4" w:space="0" w:color="000000"/>
              <w:bottom w:val="single" w:sz="4" w:space="0" w:color="000000"/>
              <w:right w:val="single" w:sz="4" w:space="0" w:color="000000"/>
            </w:tcBorders>
          </w:tcPr>
          <w:p w14:paraId="3472C9E0"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r w:rsidR="000E484E" w:rsidRPr="00EE5D67" w14:paraId="7F04CCD8" w14:textId="77777777" w:rsidTr="00851532">
        <w:trPr>
          <w:trHeight w:val="401"/>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41224D9F" w14:textId="5EA38E4C" w:rsidR="00291740" w:rsidRPr="00EE5D67" w:rsidRDefault="00291740" w:rsidP="000E484E">
            <w:pPr>
              <w:spacing w:line="200" w:lineRule="exact"/>
              <w:ind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11.1.270a</w:t>
            </w:r>
          </w:p>
        </w:tc>
        <w:tc>
          <w:tcPr>
            <w:tcW w:w="1171" w:type="dxa"/>
            <w:tcBorders>
              <w:top w:val="single" w:sz="4" w:space="0" w:color="000000"/>
              <w:left w:val="single" w:sz="4" w:space="0" w:color="000000"/>
              <w:bottom w:val="single" w:sz="4" w:space="0" w:color="000000"/>
              <w:right w:val="single" w:sz="4" w:space="0" w:color="000000"/>
            </w:tcBorders>
            <w:vAlign w:val="center"/>
          </w:tcPr>
          <w:p w14:paraId="5C0896DD" w14:textId="4FCF3ED8" w:rsidR="00291740" w:rsidRPr="00EE5D67" w:rsidRDefault="00291740" w:rsidP="000030F0">
            <w:pPr>
              <w:spacing w:line="22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DC IQ</w:t>
            </w:r>
            <w:r w:rsidR="00675D26" w:rsidRPr="00EE5D67">
              <w:rPr>
                <w:rFonts w:ascii="ＭＳ ゴシック" w:eastAsia="ＭＳ ゴシック" w:hAnsi="ＭＳ ゴシック" w:cs="Calibri" w:hint="eastAsia"/>
                <w:sz w:val="18"/>
                <w:szCs w:val="18"/>
                <w:vertAlign w:val="subscript"/>
              </w:rPr>
              <w:t>オフセット</w:t>
            </w:r>
          </w:p>
        </w:tc>
        <w:tc>
          <w:tcPr>
            <w:tcW w:w="1045" w:type="dxa"/>
            <w:tcBorders>
              <w:top w:val="single" w:sz="4" w:space="0" w:color="000000"/>
              <w:left w:val="single" w:sz="4" w:space="0" w:color="000000"/>
              <w:bottom w:val="single" w:sz="4" w:space="0" w:color="000000"/>
              <w:right w:val="single" w:sz="4" w:space="0" w:color="000000"/>
            </w:tcBorders>
            <w:vAlign w:val="center"/>
          </w:tcPr>
          <w:p w14:paraId="50908EC6"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54C230BF"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vAlign w:val="center"/>
          </w:tcPr>
          <w:p w14:paraId="38D50207"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–26 </w:t>
            </w:r>
          </w:p>
        </w:tc>
        <w:tc>
          <w:tcPr>
            <w:tcW w:w="801" w:type="dxa"/>
            <w:tcBorders>
              <w:top w:val="single" w:sz="4" w:space="0" w:color="000000"/>
              <w:left w:val="single" w:sz="4" w:space="0" w:color="000000"/>
              <w:bottom w:val="single" w:sz="4" w:space="0" w:color="000000"/>
              <w:right w:val="single" w:sz="4" w:space="0" w:color="000000"/>
            </w:tcBorders>
            <w:vAlign w:val="center"/>
          </w:tcPr>
          <w:p w14:paraId="5EBB9CEF"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 </w:t>
            </w:r>
          </w:p>
        </w:tc>
        <w:tc>
          <w:tcPr>
            <w:tcW w:w="1809" w:type="dxa"/>
            <w:tcBorders>
              <w:top w:val="single" w:sz="4" w:space="0" w:color="000000"/>
              <w:left w:val="single" w:sz="4" w:space="0" w:color="000000"/>
              <w:bottom w:val="single" w:sz="4" w:space="0" w:color="000000"/>
              <w:right w:val="single" w:sz="4" w:space="0" w:color="000000"/>
            </w:tcBorders>
          </w:tcPr>
          <w:p w14:paraId="5E806739" w14:textId="7B603D02" w:rsidR="00291740" w:rsidRPr="00EE5D67" w:rsidRDefault="00675D26" w:rsidP="000030F0">
            <w:pPr>
              <w:spacing w:line="220" w:lineRule="exact"/>
              <w:jc w:val="left"/>
              <w:rPr>
                <w:rFonts w:ascii="ＭＳ ゴシック" w:eastAsia="ＭＳ ゴシック" w:hAnsi="ＭＳ ゴシック" w:cs="Calibri"/>
                <w:sz w:val="18"/>
                <w:szCs w:val="18"/>
              </w:rPr>
            </w:pPr>
            <w:r w:rsidRPr="00EE5D67">
              <w:rPr>
                <w:rFonts w:ascii="ＭＳ ゴシック" w:eastAsia="ＭＳ ゴシック" w:hAnsi="ＭＳ ゴシック" w:cs="Calibri" w:hint="eastAsia"/>
                <w:sz w:val="18"/>
                <w:szCs w:val="18"/>
              </w:rPr>
              <w:t>偏波毎。11.4.8章 参照</w:t>
            </w:r>
          </w:p>
        </w:tc>
      </w:tr>
      <w:tr w:rsidR="000E484E" w:rsidRPr="00EE5D67" w14:paraId="4C5ADDF7" w14:textId="77777777" w:rsidTr="00851532">
        <w:trPr>
          <w:trHeight w:val="401"/>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7633842F" w14:textId="4396D566" w:rsidR="00291740" w:rsidRPr="00EE5D67" w:rsidRDefault="00291740" w:rsidP="000E484E">
            <w:pPr>
              <w:spacing w:line="200" w:lineRule="exact"/>
              <w:ind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11.1.270b</w:t>
            </w:r>
          </w:p>
        </w:tc>
        <w:tc>
          <w:tcPr>
            <w:tcW w:w="1171" w:type="dxa"/>
            <w:tcBorders>
              <w:top w:val="single" w:sz="4" w:space="0" w:color="000000"/>
              <w:left w:val="single" w:sz="4" w:space="0" w:color="000000"/>
              <w:bottom w:val="single" w:sz="4" w:space="0" w:color="000000"/>
              <w:right w:val="single" w:sz="4" w:space="0" w:color="000000"/>
            </w:tcBorders>
          </w:tcPr>
          <w:p w14:paraId="3162F9E2" w14:textId="1128B0E5" w:rsidR="00291740" w:rsidRPr="00EE5D67" w:rsidRDefault="00291740" w:rsidP="000030F0">
            <w:pPr>
              <w:spacing w:line="22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I-Q </w:t>
            </w:r>
            <w:r w:rsidR="00675D26" w:rsidRPr="00EE5D67">
              <w:rPr>
                <w:rFonts w:ascii="ＭＳ ゴシック" w:eastAsia="ＭＳ ゴシック" w:hAnsi="ＭＳ ゴシック" w:cs="Calibri" w:hint="eastAsia"/>
                <w:sz w:val="18"/>
                <w:szCs w:val="18"/>
              </w:rPr>
              <w:t>瞬時オフセット</w:t>
            </w:r>
          </w:p>
        </w:tc>
        <w:tc>
          <w:tcPr>
            <w:tcW w:w="1045" w:type="dxa"/>
            <w:tcBorders>
              <w:top w:val="single" w:sz="4" w:space="0" w:color="000000"/>
              <w:left w:val="single" w:sz="4" w:space="0" w:color="000000"/>
              <w:bottom w:val="single" w:sz="4" w:space="0" w:color="000000"/>
              <w:right w:val="single" w:sz="4" w:space="0" w:color="000000"/>
            </w:tcBorders>
            <w:vAlign w:val="center"/>
          </w:tcPr>
          <w:p w14:paraId="3D1921DA"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08347E5E"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vAlign w:val="center"/>
          </w:tcPr>
          <w:p w14:paraId="60E08B47"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–20 </w:t>
            </w:r>
          </w:p>
        </w:tc>
        <w:tc>
          <w:tcPr>
            <w:tcW w:w="801" w:type="dxa"/>
            <w:tcBorders>
              <w:top w:val="single" w:sz="4" w:space="0" w:color="000000"/>
              <w:left w:val="single" w:sz="4" w:space="0" w:color="000000"/>
              <w:bottom w:val="single" w:sz="4" w:space="0" w:color="000000"/>
              <w:right w:val="single" w:sz="4" w:space="0" w:color="000000"/>
            </w:tcBorders>
            <w:vAlign w:val="center"/>
          </w:tcPr>
          <w:p w14:paraId="214C064D"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 </w:t>
            </w:r>
          </w:p>
        </w:tc>
        <w:tc>
          <w:tcPr>
            <w:tcW w:w="1809" w:type="dxa"/>
            <w:tcBorders>
              <w:top w:val="single" w:sz="4" w:space="0" w:color="000000"/>
              <w:left w:val="single" w:sz="4" w:space="0" w:color="000000"/>
              <w:bottom w:val="single" w:sz="4" w:space="0" w:color="000000"/>
              <w:right w:val="single" w:sz="4" w:space="0" w:color="000000"/>
            </w:tcBorders>
          </w:tcPr>
          <w:p w14:paraId="7C9A73D6" w14:textId="6F4C4AFF" w:rsidR="00291740" w:rsidRPr="00EE5D67" w:rsidRDefault="00675D26" w:rsidP="000030F0">
            <w:pPr>
              <w:spacing w:line="22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hint="eastAsia"/>
                <w:sz w:val="18"/>
                <w:szCs w:val="18"/>
              </w:rPr>
              <w:t>偏波毎。11.4.8章 参照</w:t>
            </w:r>
          </w:p>
        </w:tc>
      </w:tr>
      <w:tr w:rsidR="000E484E" w:rsidRPr="00EE5D67" w14:paraId="4ACAE2EC" w14:textId="77777777" w:rsidTr="00851532">
        <w:trPr>
          <w:trHeight w:val="401"/>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55022512" w14:textId="0C857117" w:rsidR="00291740" w:rsidRPr="00EE5D67" w:rsidRDefault="00291740" w:rsidP="000E484E">
            <w:pPr>
              <w:spacing w:line="200" w:lineRule="exact"/>
              <w:ind w:right="29"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11.1.271</w:t>
            </w:r>
          </w:p>
        </w:tc>
        <w:tc>
          <w:tcPr>
            <w:tcW w:w="1171" w:type="dxa"/>
            <w:tcBorders>
              <w:top w:val="single" w:sz="4" w:space="0" w:color="000000"/>
              <w:left w:val="single" w:sz="4" w:space="0" w:color="000000"/>
              <w:bottom w:val="single" w:sz="4" w:space="0" w:color="000000"/>
              <w:right w:val="single" w:sz="4" w:space="0" w:color="000000"/>
            </w:tcBorders>
          </w:tcPr>
          <w:p w14:paraId="4E55034C" w14:textId="4AE690EC" w:rsidR="00291740" w:rsidRPr="00EE5D67" w:rsidRDefault="00675D26" w:rsidP="000030F0">
            <w:pPr>
              <w:spacing w:line="22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hint="eastAsia"/>
                <w:sz w:val="18"/>
                <w:szCs w:val="18"/>
              </w:rPr>
              <w:t>平均I-Q振幅不均衡</w:t>
            </w:r>
          </w:p>
        </w:tc>
        <w:tc>
          <w:tcPr>
            <w:tcW w:w="1045" w:type="dxa"/>
            <w:tcBorders>
              <w:top w:val="single" w:sz="4" w:space="0" w:color="000000"/>
              <w:left w:val="single" w:sz="4" w:space="0" w:color="000000"/>
              <w:bottom w:val="single" w:sz="4" w:space="0" w:color="000000"/>
              <w:right w:val="single" w:sz="4" w:space="0" w:color="000000"/>
            </w:tcBorders>
            <w:vAlign w:val="center"/>
          </w:tcPr>
          <w:p w14:paraId="2E6C59B2"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vAlign w:val="center"/>
          </w:tcPr>
          <w:p w14:paraId="0DB9C866"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vAlign w:val="center"/>
          </w:tcPr>
          <w:p w14:paraId="2B49B684"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1 </w:t>
            </w:r>
          </w:p>
        </w:tc>
        <w:tc>
          <w:tcPr>
            <w:tcW w:w="801" w:type="dxa"/>
            <w:tcBorders>
              <w:top w:val="single" w:sz="4" w:space="0" w:color="000000"/>
              <w:left w:val="single" w:sz="4" w:space="0" w:color="000000"/>
              <w:bottom w:val="single" w:sz="4" w:space="0" w:color="000000"/>
              <w:right w:val="single" w:sz="4" w:space="0" w:color="000000"/>
            </w:tcBorders>
            <w:vAlign w:val="center"/>
          </w:tcPr>
          <w:p w14:paraId="45EBA80A"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dB </w:t>
            </w:r>
          </w:p>
        </w:tc>
        <w:tc>
          <w:tcPr>
            <w:tcW w:w="1809" w:type="dxa"/>
            <w:tcBorders>
              <w:top w:val="single" w:sz="4" w:space="0" w:color="000000"/>
              <w:left w:val="single" w:sz="4" w:space="0" w:color="000000"/>
              <w:bottom w:val="single" w:sz="4" w:space="0" w:color="000000"/>
              <w:right w:val="single" w:sz="4" w:space="0" w:color="000000"/>
            </w:tcBorders>
            <w:vAlign w:val="center"/>
          </w:tcPr>
          <w:p w14:paraId="7C9A6969"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r w:rsidR="000E484E" w:rsidRPr="00EE5D67" w14:paraId="44556F27" w14:textId="77777777" w:rsidTr="00851532">
        <w:trPr>
          <w:trHeight w:val="310"/>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64704249" w14:textId="76503A52" w:rsidR="00291740" w:rsidRPr="00EE5D67" w:rsidRDefault="00291740" w:rsidP="000E484E">
            <w:pPr>
              <w:spacing w:line="200" w:lineRule="exact"/>
              <w:ind w:right="29"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11.1.272</w:t>
            </w:r>
          </w:p>
        </w:tc>
        <w:tc>
          <w:tcPr>
            <w:tcW w:w="1171" w:type="dxa"/>
            <w:tcBorders>
              <w:top w:val="single" w:sz="4" w:space="0" w:color="000000"/>
              <w:left w:val="single" w:sz="4" w:space="0" w:color="000000"/>
              <w:bottom w:val="single" w:sz="4" w:space="0" w:color="000000"/>
              <w:right w:val="single" w:sz="4" w:space="0" w:color="000000"/>
            </w:tcBorders>
          </w:tcPr>
          <w:p w14:paraId="41ABE075" w14:textId="412EB6E7" w:rsidR="00291740" w:rsidRPr="00EE5D67" w:rsidRDefault="00291740" w:rsidP="000030F0">
            <w:pPr>
              <w:spacing w:line="22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I-Q </w:t>
            </w:r>
            <w:r w:rsidR="00675D26" w:rsidRPr="00EE5D67">
              <w:rPr>
                <w:rFonts w:ascii="ＭＳ ゴシック" w:eastAsia="ＭＳ ゴシック" w:hAnsi="ＭＳ ゴシック" w:cs="Calibri" w:hint="eastAsia"/>
                <w:sz w:val="18"/>
                <w:szCs w:val="18"/>
              </w:rPr>
              <w:t>位相不均衡</w:t>
            </w:r>
          </w:p>
        </w:tc>
        <w:tc>
          <w:tcPr>
            <w:tcW w:w="1045" w:type="dxa"/>
            <w:tcBorders>
              <w:top w:val="single" w:sz="4" w:space="0" w:color="000000"/>
              <w:left w:val="single" w:sz="4" w:space="0" w:color="000000"/>
              <w:bottom w:val="single" w:sz="4" w:space="0" w:color="000000"/>
              <w:right w:val="single" w:sz="4" w:space="0" w:color="000000"/>
            </w:tcBorders>
          </w:tcPr>
          <w:p w14:paraId="79CEBE98"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tcPr>
          <w:p w14:paraId="0B72C21C"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–5 </w:t>
            </w:r>
          </w:p>
        </w:tc>
        <w:tc>
          <w:tcPr>
            <w:tcW w:w="1501" w:type="dxa"/>
            <w:tcBorders>
              <w:top w:val="single" w:sz="4" w:space="0" w:color="000000"/>
              <w:left w:val="single" w:sz="4" w:space="0" w:color="000000"/>
              <w:bottom w:val="single" w:sz="4" w:space="0" w:color="000000"/>
              <w:right w:val="single" w:sz="4" w:space="0" w:color="000000"/>
            </w:tcBorders>
          </w:tcPr>
          <w:p w14:paraId="4C8D6D6F" w14:textId="77777777" w:rsidR="00291740" w:rsidRPr="00EE5D67" w:rsidRDefault="00291740" w:rsidP="000E484E">
            <w:pPr>
              <w:spacing w:line="200" w:lineRule="exact"/>
              <w:ind w:right="29"/>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5 </w:t>
            </w:r>
          </w:p>
        </w:tc>
        <w:tc>
          <w:tcPr>
            <w:tcW w:w="801" w:type="dxa"/>
            <w:tcBorders>
              <w:top w:val="single" w:sz="4" w:space="0" w:color="000000"/>
              <w:left w:val="single" w:sz="4" w:space="0" w:color="000000"/>
              <w:bottom w:val="single" w:sz="4" w:space="0" w:color="000000"/>
              <w:right w:val="single" w:sz="4" w:space="0" w:color="000000"/>
            </w:tcBorders>
          </w:tcPr>
          <w:p w14:paraId="68AC1D2E" w14:textId="77777777" w:rsidR="00291740" w:rsidRPr="00EE5D67" w:rsidRDefault="00291740" w:rsidP="000E484E">
            <w:pPr>
              <w:spacing w:line="200" w:lineRule="exact"/>
              <w:ind w:right="31"/>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degrees </w:t>
            </w:r>
          </w:p>
        </w:tc>
        <w:tc>
          <w:tcPr>
            <w:tcW w:w="1809" w:type="dxa"/>
            <w:tcBorders>
              <w:top w:val="single" w:sz="4" w:space="0" w:color="000000"/>
              <w:left w:val="single" w:sz="4" w:space="0" w:color="000000"/>
              <w:bottom w:val="single" w:sz="4" w:space="0" w:color="000000"/>
              <w:right w:val="single" w:sz="4" w:space="0" w:color="000000"/>
            </w:tcBorders>
          </w:tcPr>
          <w:p w14:paraId="2DE85018"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r w:rsidR="000E484E" w:rsidRPr="00EE5D67" w14:paraId="1CB50AB9" w14:textId="77777777" w:rsidTr="00851532">
        <w:trPr>
          <w:trHeight w:val="312"/>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1C95FB1E" w14:textId="7EDA5A1D" w:rsidR="00291740" w:rsidRPr="00EE5D67" w:rsidRDefault="00291740" w:rsidP="000E484E">
            <w:pPr>
              <w:spacing w:line="200" w:lineRule="exact"/>
              <w:ind w:right="29" w:firstLineChars="50" w:firstLine="84"/>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11.1.273</w:t>
            </w:r>
          </w:p>
        </w:tc>
        <w:tc>
          <w:tcPr>
            <w:tcW w:w="1171" w:type="dxa"/>
            <w:tcBorders>
              <w:top w:val="single" w:sz="4" w:space="0" w:color="000000"/>
              <w:left w:val="single" w:sz="4" w:space="0" w:color="000000"/>
              <w:bottom w:val="single" w:sz="4" w:space="0" w:color="000000"/>
              <w:right w:val="single" w:sz="4" w:space="0" w:color="000000"/>
            </w:tcBorders>
          </w:tcPr>
          <w:p w14:paraId="40CF8078" w14:textId="731BD343" w:rsidR="00291740" w:rsidRPr="00EE5D67" w:rsidRDefault="00291740" w:rsidP="000030F0">
            <w:pPr>
              <w:spacing w:line="22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I-Q </w:t>
            </w:r>
            <w:r w:rsidR="00675D26" w:rsidRPr="00EE5D67">
              <w:rPr>
                <w:rFonts w:ascii="ＭＳ ゴシック" w:eastAsia="ＭＳ ゴシック" w:hAnsi="ＭＳ ゴシック" w:cs="Calibri" w:hint="eastAsia"/>
                <w:sz w:val="18"/>
                <w:szCs w:val="18"/>
              </w:rPr>
              <w:t>偏り</w:t>
            </w:r>
          </w:p>
        </w:tc>
        <w:tc>
          <w:tcPr>
            <w:tcW w:w="1045" w:type="dxa"/>
            <w:tcBorders>
              <w:top w:val="single" w:sz="4" w:space="0" w:color="000000"/>
              <w:left w:val="single" w:sz="4" w:space="0" w:color="000000"/>
              <w:bottom w:val="single" w:sz="4" w:space="0" w:color="000000"/>
              <w:right w:val="single" w:sz="4" w:space="0" w:color="000000"/>
            </w:tcBorders>
          </w:tcPr>
          <w:p w14:paraId="73805BE0" w14:textId="77777777" w:rsidR="00291740" w:rsidRPr="00EE5D67" w:rsidRDefault="00291740" w:rsidP="000E484E">
            <w:pPr>
              <w:spacing w:line="200" w:lineRule="exact"/>
              <w:ind w:right="33"/>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All </w:t>
            </w:r>
          </w:p>
        </w:tc>
        <w:tc>
          <w:tcPr>
            <w:tcW w:w="1435" w:type="dxa"/>
            <w:tcBorders>
              <w:top w:val="single" w:sz="4" w:space="0" w:color="000000"/>
              <w:left w:val="single" w:sz="4" w:space="0" w:color="000000"/>
              <w:bottom w:val="single" w:sz="4" w:space="0" w:color="000000"/>
              <w:right w:val="single" w:sz="4" w:space="0" w:color="000000"/>
            </w:tcBorders>
          </w:tcPr>
          <w:p w14:paraId="1E5189E0"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c>
          <w:tcPr>
            <w:tcW w:w="1501" w:type="dxa"/>
            <w:tcBorders>
              <w:top w:val="single" w:sz="4" w:space="0" w:color="000000"/>
              <w:left w:val="single" w:sz="4" w:space="0" w:color="000000"/>
              <w:bottom w:val="single" w:sz="4" w:space="0" w:color="000000"/>
              <w:right w:val="single" w:sz="4" w:space="0" w:color="000000"/>
            </w:tcBorders>
          </w:tcPr>
          <w:p w14:paraId="392326A0" w14:textId="77777777" w:rsidR="00291740" w:rsidRPr="00EE5D67" w:rsidRDefault="00291740" w:rsidP="000E484E">
            <w:pPr>
              <w:spacing w:line="200" w:lineRule="exact"/>
              <w:ind w:right="27"/>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0.75 </w:t>
            </w:r>
          </w:p>
        </w:tc>
        <w:tc>
          <w:tcPr>
            <w:tcW w:w="801" w:type="dxa"/>
            <w:tcBorders>
              <w:top w:val="single" w:sz="4" w:space="0" w:color="000000"/>
              <w:left w:val="single" w:sz="4" w:space="0" w:color="000000"/>
              <w:bottom w:val="single" w:sz="4" w:space="0" w:color="000000"/>
              <w:right w:val="single" w:sz="4" w:space="0" w:color="000000"/>
            </w:tcBorders>
          </w:tcPr>
          <w:p w14:paraId="148D9036" w14:textId="77777777" w:rsidR="00291740" w:rsidRPr="00EE5D67" w:rsidRDefault="00291740" w:rsidP="000E484E">
            <w:pPr>
              <w:spacing w:line="200" w:lineRule="exact"/>
              <w:ind w:right="30"/>
              <w:jc w:val="center"/>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ps </w:t>
            </w:r>
          </w:p>
        </w:tc>
        <w:tc>
          <w:tcPr>
            <w:tcW w:w="1809" w:type="dxa"/>
            <w:tcBorders>
              <w:top w:val="single" w:sz="4" w:space="0" w:color="000000"/>
              <w:left w:val="single" w:sz="4" w:space="0" w:color="000000"/>
              <w:bottom w:val="single" w:sz="4" w:space="0" w:color="000000"/>
              <w:right w:val="single" w:sz="4" w:space="0" w:color="000000"/>
            </w:tcBorders>
          </w:tcPr>
          <w:p w14:paraId="15E2110E" w14:textId="77777777" w:rsidR="00291740" w:rsidRPr="00EE5D67" w:rsidRDefault="00291740" w:rsidP="000E484E">
            <w:pPr>
              <w:spacing w:line="200" w:lineRule="exact"/>
              <w:jc w:val="left"/>
              <w:rPr>
                <w:rFonts w:ascii="ＭＳ ゴシック" w:eastAsia="ＭＳ ゴシック" w:hAnsi="ＭＳ ゴシック"/>
                <w:sz w:val="18"/>
                <w:szCs w:val="18"/>
              </w:rPr>
            </w:pPr>
            <w:r w:rsidRPr="00EE5D67">
              <w:rPr>
                <w:rFonts w:ascii="ＭＳ ゴシック" w:eastAsia="ＭＳ ゴシック" w:hAnsi="ＭＳ ゴシック" w:cs="Calibri"/>
                <w:sz w:val="18"/>
                <w:szCs w:val="18"/>
              </w:rPr>
              <w:t xml:space="preserve"> </w:t>
            </w:r>
          </w:p>
        </w:tc>
      </w:tr>
    </w:tbl>
    <w:p w14:paraId="041EFDFF" w14:textId="194AA408" w:rsidR="00851532" w:rsidRDefault="00851532">
      <w:pPr>
        <w:widowControl/>
        <w:jc w:val="left"/>
        <w:rPr>
          <w:rFonts w:asciiTheme="majorEastAsia" w:eastAsiaTheme="majorEastAsia" w:hAnsiTheme="majorEastAsia"/>
        </w:rPr>
      </w:pPr>
    </w:p>
    <w:p w14:paraId="09D4F356" w14:textId="77777777" w:rsidR="000030F0" w:rsidRDefault="000030F0">
      <w:pPr>
        <w:widowControl/>
        <w:jc w:val="left"/>
        <w:rPr>
          <w:rFonts w:asciiTheme="majorEastAsia" w:eastAsiaTheme="majorEastAsia" w:hAnsiTheme="majorEastAsia"/>
        </w:rPr>
      </w:pPr>
    </w:p>
    <w:p w14:paraId="7A29C658" w14:textId="77777777" w:rsidR="000030F0" w:rsidRDefault="000030F0">
      <w:pPr>
        <w:widowControl/>
        <w:jc w:val="left"/>
        <w:rPr>
          <w:rFonts w:asciiTheme="majorEastAsia" w:eastAsiaTheme="majorEastAsia" w:hAnsiTheme="majorEastAsia"/>
        </w:rPr>
      </w:pPr>
    </w:p>
    <w:p w14:paraId="0A36159A" w14:textId="7CA4DD2B" w:rsidR="00F11E11" w:rsidRPr="00511960" w:rsidRDefault="000E484E" w:rsidP="00F11E11">
      <w:pPr>
        <w:widowControl/>
        <w:ind w:leftChars="200" w:left="1037" w:hangingChars="300" w:hanging="622"/>
        <w:jc w:val="center"/>
        <w:rPr>
          <w:rFonts w:asciiTheme="majorEastAsia" w:eastAsiaTheme="majorEastAsia" w:hAnsiTheme="majorEastAsia"/>
        </w:rPr>
      </w:pPr>
      <w:r>
        <w:rPr>
          <w:rFonts w:asciiTheme="majorEastAsia" w:eastAsiaTheme="majorEastAsia" w:hAnsiTheme="majorEastAsia" w:hint="eastAsia"/>
        </w:rPr>
        <w:lastRenderedPageBreak/>
        <w:t>表11-4</w:t>
      </w:r>
      <w:r w:rsidR="00D75949">
        <w:rPr>
          <w:rFonts w:asciiTheme="majorEastAsia" w:eastAsiaTheme="majorEastAsia" w:hAnsiTheme="majorEastAsia" w:hint="eastAsia"/>
        </w:rPr>
        <w:t>x</w:t>
      </w:r>
      <w:r>
        <w:rPr>
          <w:rFonts w:asciiTheme="majorEastAsia" w:eastAsiaTheme="majorEastAsia" w:hAnsiTheme="majorEastAsia" w:hint="eastAsia"/>
        </w:rPr>
        <w:t xml:space="preserve"> </w:t>
      </w:r>
      <w:r>
        <w:rPr>
          <w:rFonts w:asciiTheme="majorEastAsia" w:eastAsiaTheme="majorEastAsia" w:hAnsiTheme="majorEastAsia"/>
        </w:rPr>
        <w:t>–</w:t>
      </w:r>
      <w:r>
        <w:rPr>
          <w:rFonts w:asciiTheme="majorEastAsia" w:eastAsiaTheme="majorEastAsia" w:hAnsiTheme="majorEastAsia" w:hint="eastAsia"/>
        </w:rPr>
        <w:t xml:space="preserve"> 60HAおよび60HBの送信 光仕様</w:t>
      </w:r>
    </w:p>
    <w:tbl>
      <w:tblPr>
        <w:tblStyle w:val="TableGrid"/>
        <w:tblW w:w="8784" w:type="dxa"/>
        <w:jc w:val="right"/>
        <w:tblInd w:w="0" w:type="dxa"/>
        <w:tblCellMar>
          <w:left w:w="106" w:type="dxa"/>
          <w:right w:w="77" w:type="dxa"/>
        </w:tblCellMar>
        <w:tblLook w:val="04A0" w:firstRow="1" w:lastRow="0" w:firstColumn="1" w:lastColumn="0" w:noHBand="0" w:noVBand="1"/>
      </w:tblPr>
      <w:tblGrid>
        <w:gridCol w:w="1022"/>
        <w:gridCol w:w="1170"/>
        <w:gridCol w:w="1057"/>
        <w:gridCol w:w="1431"/>
        <w:gridCol w:w="1496"/>
        <w:gridCol w:w="801"/>
        <w:gridCol w:w="1807"/>
      </w:tblGrid>
      <w:tr w:rsidR="00F11E11" w:rsidRPr="000E484E" w14:paraId="55CA0D36" w14:textId="77777777" w:rsidTr="00F11E11">
        <w:trPr>
          <w:trHeight w:val="273"/>
          <w:tblHeader/>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4B345876" w14:textId="77777777" w:rsidR="00851532" w:rsidRPr="00F11E11" w:rsidRDefault="00851532" w:rsidP="00D20AF5">
            <w:pPr>
              <w:spacing w:line="200" w:lineRule="exact"/>
              <w:ind w:right="27"/>
              <w:jc w:val="center"/>
              <w:rPr>
                <w:rFonts w:ascii="ＭＳ ゴシック" w:eastAsia="ＭＳ ゴシック" w:hAnsi="ＭＳ ゴシック"/>
                <w:b/>
                <w:bCs/>
                <w:sz w:val="16"/>
                <w:szCs w:val="16"/>
              </w:rPr>
            </w:pPr>
            <w:r w:rsidRPr="00F11E11">
              <w:rPr>
                <w:rFonts w:ascii="ＭＳ ゴシック" w:eastAsia="ＭＳ ゴシック" w:hAnsi="ＭＳ ゴシック" w:hint="eastAsia"/>
                <w:b/>
                <w:bCs/>
                <w:sz w:val="16"/>
                <w:szCs w:val="16"/>
              </w:rPr>
              <w:t>参照</w:t>
            </w:r>
          </w:p>
        </w:tc>
        <w:tc>
          <w:tcPr>
            <w:tcW w:w="1170" w:type="dxa"/>
            <w:tcBorders>
              <w:top w:val="single" w:sz="4" w:space="0" w:color="000000"/>
              <w:left w:val="single" w:sz="4" w:space="0" w:color="000000"/>
              <w:bottom w:val="single" w:sz="4" w:space="0" w:color="000000"/>
              <w:right w:val="single" w:sz="4" w:space="0" w:color="000000"/>
            </w:tcBorders>
          </w:tcPr>
          <w:p w14:paraId="32327684" w14:textId="77777777" w:rsidR="00851532" w:rsidRPr="00F11E11" w:rsidRDefault="00851532" w:rsidP="00D20AF5">
            <w:pPr>
              <w:spacing w:line="200" w:lineRule="exact"/>
              <w:ind w:right="31"/>
              <w:jc w:val="center"/>
              <w:rPr>
                <w:rFonts w:ascii="ＭＳ ゴシック" w:eastAsia="ＭＳ ゴシック" w:hAnsi="ＭＳ ゴシック"/>
                <w:b/>
                <w:bCs/>
                <w:sz w:val="16"/>
                <w:szCs w:val="16"/>
              </w:rPr>
            </w:pPr>
            <w:r w:rsidRPr="00F11E11">
              <w:rPr>
                <w:rFonts w:ascii="ＭＳ ゴシック" w:eastAsia="ＭＳ ゴシック" w:hAnsi="ＭＳ ゴシック" w:hint="eastAsia"/>
                <w:b/>
                <w:bCs/>
                <w:sz w:val="16"/>
                <w:szCs w:val="16"/>
              </w:rPr>
              <w:t>パラメータ</w:t>
            </w:r>
          </w:p>
        </w:tc>
        <w:tc>
          <w:tcPr>
            <w:tcW w:w="1057" w:type="dxa"/>
            <w:tcBorders>
              <w:top w:val="single" w:sz="4" w:space="0" w:color="000000"/>
              <w:left w:val="single" w:sz="4" w:space="0" w:color="000000"/>
              <w:bottom w:val="single" w:sz="4" w:space="0" w:color="000000"/>
              <w:right w:val="single" w:sz="4" w:space="0" w:color="000000"/>
            </w:tcBorders>
          </w:tcPr>
          <w:p w14:paraId="54F98303" w14:textId="77777777" w:rsidR="00851532" w:rsidRPr="00F11E11" w:rsidRDefault="00851532" w:rsidP="00D20AF5">
            <w:pPr>
              <w:spacing w:line="200" w:lineRule="exact"/>
              <w:ind w:right="32"/>
              <w:jc w:val="center"/>
              <w:rPr>
                <w:rFonts w:ascii="ＭＳ ゴシック" w:eastAsia="ＭＳ ゴシック" w:hAnsi="ＭＳ ゴシック"/>
                <w:sz w:val="16"/>
                <w:szCs w:val="16"/>
              </w:rPr>
            </w:pPr>
            <w:r w:rsidRPr="00F11E11">
              <w:rPr>
                <w:rFonts w:ascii="ＭＳ ゴシック" w:eastAsia="ＭＳ ゴシック" w:hAnsi="ＭＳ ゴシック" w:cs="Calibri" w:hint="eastAsia"/>
                <w:b/>
                <w:sz w:val="16"/>
                <w:szCs w:val="16"/>
              </w:rPr>
              <w:t>回線レート</w:t>
            </w:r>
            <w:r w:rsidRPr="00F11E11">
              <w:rPr>
                <w:rFonts w:ascii="ＭＳ ゴシック" w:eastAsia="ＭＳ ゴシック" w:hAnsi="ＭＳ ゴシック" w:cs="Calibri"/>
                <w:b/>
                <w:sz w:val="16"/>
                <w:szCs w:val="16"/>
              </w:rPr>
              <w:t xml:space="preserve"> </w:t>
            </w:r>
          </w:p>
        </w:tc>
        <w:tc>
          <w:tcPr>
            <w:tcW w:w="1431" w:type="dxa"/>
            <w:tcBorders>
              <w:top w:val="single" w:sz="4" w:space="0" w:color="000000"/>
              <w:left w:val="single" w:sz="4" w:space="0" w:color="000000"/>
              <w:bottom w:val="single" w:sz="4" w:space="0" w:color="000000"/>
              <w:right w:val="single" w:sz="4" w:space="0" w:color="000000"/>
            </w:tcBorders>
          </w:tcPr>
          <w:p w14:paraId="0323FADC" w14:textId="77777777" w:rsidR="00851532" w:rsidRPr="00F11E11" w:rsidRDefault="00851532" w:rsidP="00D20AF5">
            <w:pPr>
              <w:spacing w:line="200" w:lineRule="exact"/>
              <w:ind w:right="24"/>
              <w:jc w:val="center"/>
              <w:rPr>
                <w:rFonts w:ascii="ＭＳ ゴシック" w:eastAsia="ＭＳ ゴシック" w:hAnsi="ＭＳ ゴシック"/>
                <w:sz w:val="16"/>
                <w:szCs w:val="16"/>
              </w:rPr>
            </w:pPr>
            <w:r w:rsidRPr="00F11E11">
              <w:rPr>
                <w:rFonts w:ascii="ＭＳ ゴシック" w:eastAsia="ＭＳ ゴシック" w:hAnsi="ＭＳ ゴシック" w:cs="Calibri" w:hint="eastAsia"/>
                <w:b/>
                <w:sz w:val="16"/>
                <w:szCs w:val="16"/>
              </w:rPr>
              <w:t>最小値</w:t>
            </w:r>
            <w:r w:rsidRPr="00F11E11">
              <w:rPr>
                <w:rFonts w:ascii="ＭＳ ゴシック" w:eastAsia="ＭＳ ゴシック" w:hAnsi="ＭＳ ゴシック" w:cs="Calibri"/>
                <w:b/>
                <w:sz w:val="16"/>
                <w:szCs w:val="16"/>
              </w:rPr>
              <w:t xml:space="preserve"> </w:t>
            </w:r>
          </w:p>
        </w:tc>
        <w:tc>
          <w:tcPr>
            <w:tcW w:w="1496" w:type="dxa"/>
            <w:tcBorders>
              <w:top w:val="single" w:sz="4" w:space="0" w:color="000000"/>
              <w:left w:val="single" w:sz="4" w:space="0" w:color="000000"/>
              <w:bottom w:val="single" w:sz="4" w:space="0" w:color="000000"/>
              <w:right w:val="single" w:sz="4" w:space="0" w:color="000000"/>
            </w:tcBorders>
          </w:tcPr>
          <w:p w14:paraId="165B8B90" w14:textId="77777777" w:rsidR="00851532" w:rsidRPr="00F11E11" w:rsidRDefault="00851532" w:rsidP="00D20AF5">
            <w:pPr>
              <w:spacing w:line="200" w:lineRule="exact"/>
              <w:ind w:right="25"/>
              <w:jc w:val="center"/>
              <w:rPr>
                <w:rFonts w:ascii="ＭＳ ゴシック" w:eastAsia="ＭＳ ゴシック" w:hAnsi="ＭＳ ゴシック"/>
                <w:b/>
                <w:bCs/>
                <w:sz w:val="16"/>
                <w:szCs w:val="16"/>
              </w:rPr>
            </w:pPr>
            <w:r w:rsidRPr="00F11E11">
              <w:rPr>
                <w:rFonts w:ascii="ＭＳ ゴシック" w:eastAsia="ＭＳ ゴシック" w:hAnsi="ＭＳ ゴシック" w:hint="eastAsia"/>
                <w:b/>
                <w:bCs/>
                <w:sz w:val="16"/>
                <w:szCs w:val="16"/>
              </w:rPr>
              <w:t>最大値</w:t>
            </w:r>
          </w:p>
        </w:tc>
        <w:tc>
          <w:tcPr>
            <w:tcW w:w="801" w:type="dxa"/>
            <w:tcBorders>
              <w:top w:val="single" w:sz="4" w:space="0" w:color="000000"/>
              <w:left w:val="single" w:sz="4" w:space="0" w:color="000000"/>
              <w:bottom w:val="single" w:sz="4" w:space="0" w:color="000000"/>
              <w:right w:val="single" w:sz="4" w:space="0" w:color="000000"/>
            </w:tcBorders>
          </w:tcPr>
          <w:p w14:paraId="5105CB49" w14:textId="77777777" w:rsidR="00851532" w:rsidRPr="00F11E11" w:rsidRDefault="00851532" w:rsidP="00D20AF5">
            <w:pPr>
              <w:spacing w:line="200" w:lineRule="exact"/>
              <w:ind w:right="29"/>
              <w:jc w:val="center"/>
              <w:rPr>
                <w:rFonts w:ascii="ＭＳ ゴシック" w:eastAsia="ＭＳ ゴシック" w:hAnsi="ＭＳ ゴシック"/>
                <w:b/>
                <w:bCs/>
                <w:sz w:val="16"/>
                <w:szCs w:val="16"/>
              </w:rPr>
            </w:pPr>
            <w:r w:rsidRPr="00F11E11">
              <w:rPr>
                <w:rFonts w:ascii="ＭＳ ゴシック" w:eastAsia="ＭＳ ゴシック" w:hAnsi="ＭＳ ゴシック" w:hint="eastAsia"/>
                <w:b/>
                <w:bCs/>
                <w:sz w:val="16"/>
                <w:szCs w:val="16"/>
              </w:rPr>
              <w:t>単位</w:t>
            </w:r>
          </w:p>
        </w:tc>
        <w:tc>
          <w:tcPr>
            <w:tcW w:w="1807" w:type="dxa"/>
            <w:tcBorders>
              <w:top w:val="single" w:sz="4" w:space="0" w:color="000000"/>
              <w:left w:val="single" w:sz="4" w:space="0" w:color="000000"/>
              <w:bottom w:val="single" w:sz="4" w:space="0" w:color="000000"/>
              <w:right w:val="single" w:sz="4" w:space="0" w:color="000000"/>
            </w:tcBorders>
          </w:tcPr>
          <w:p w14:paraId="6654944C" w14:textId="77777777" w:rsidR="00851532" w:rsidRPr="00F11E11" w:rsidRDefault="00851532" w:rsidP="00D20AF5">
            <w:pPr>
              <w:spacing w:line="200" w:lineRule="exact"/>
              <w:ind w:right="33"/>
              <w:jc w:val="center"/>
              <w:rPr>
                <w:rFonts w:ascii="ＭＳ ゴシック" w:eastAsia="ＭＳ ゴシック" w:hAnsi="ＭＳ ゴシック"/>
                <w:sz w:val="16"/>
                <w:szCs w:val="16"/>
              </w:rPr>
            </w:pPr>
            <w:r w:rsidRPr="00F11E11">
              <w:rPr>
                <w:rFonts w:ascii="ＭＳ ゴシック" w:eastAsia="ＭＳ ゴシック" w:hAnsi="ＭＳ ゴシック" w:hint="eastAsia"/>
                <w:b/>
                <w:sz w:val="16"/>
                <w:szCs w:val="16"/>
              </w:rPr>
              <w:t>条件</w:t>
            </w:r>
            <w:r w:rsidRPr="00F11E11">
              <w:rPr>
                <w:rFonts w:ascii="ＭＳ ゴシック" w:eastAsia="ＭＳ ゴシック" w:hAnsi="ＭＳ ゴシック"/>
                <w:b/>
                <w:sz w:val="16"/>
                <w:szCs w:val="16"/>
              </w:rPr>
              <w:t>/</w:t>
            </w:r>
            <w:r w:rsidRPr="00F11E11">
              <w:rPr>
                <w:rFonts w:ascii="ＭＳ ゴシック" w:eastAsia="ＭＳ ゴシック" w:hAnsi="ＭＳ ゴシック" w:hint="eastAsia"/>
                <w:b/>
                <w:sz w:val="16"/>
                <w:szCs w:val="16"/>
              </w:rPr>
              <w:t>コメント</w:t>
            </w:r>
            <w:r w:rsidRPr="00F11E11">
              <w:rPr>
                <w:rFonts w:ascii="ＭＳ ゴシック" w:eastAsia="ＭＳ ゴシック" w:hAnsi="ＭＳ ゴシック" w:cs="Calibri"/>
                <w:b/>
                <w:sz w:val="16"/>
                <w:szCs w:val="16"/>
              </w:rPr>
              <w:t xml:space="preserve"> </w:t>
            </w:r>
          </w:p>
        </w:tc>
      </w:tr>
      <w:tr w:rsidR="00851532" w:rsidRPr="000E484E" w14:paraId="6711D5C4" w14:textId="77777777" w:rsidTr="00F11E11">
        <w:trPr>
          <w:trHeight w:val="310"/>
          <w:jc w:val="right"/>
        </w:trPr>
        <w:tc>
          <w:tcPr>
            <w:tcW w:w="1022" w:type="dxa"/>
            <w:vMerge w:val="restart"/>
            <w:tcBorders>
              <w:top w:val="single" w:sz="4" w:space="0" w:color="000000"/>
              <w:left w:val="single" w:sz="4" w:space="0" w:color="000000"/>
              <w:bottom w:val="single" w:sz="4" w:space="0" w:color="000000"/>
              <w:right w:val="single" w:sz="4" w:space="0" w:color="000000"/>
            </w:tcBorders>
            <w:vAlign w:val="center"/>
          </w:tcPr>
          <w:p w14:paraId="4369B625" w14:textId="77777777" w:rsidR="00851532" w:rsidRPr="00F11E11" w:rsidRDefault="00851532" w:rsidP="00D20AF5">
            <w:pPr>
              <w:spacing w:line="200" w:lineRule="exact"/>
              <w:ind w:left="7"/>
              <w:jc w:val="center"/>
              <w:rPr>
                <w:rFonts w:ascii="ＭＳ ゴシック" w:eastAsia="ＭＳ ゴシック" w:hAnsi="ＭＳ ゴシック"/>
                <w:sz w:val="16"/>
                <w:szCs w:val="16"/>
              </w:rPr>
            </w:pPr>
          </w:p>
        </w:tc>
        <w:tc>
          <w:tcPr>
            <w:tcW w:w="1170" w:type="dxa"/>
            <w:vMerge w:val="restart"/>
            <w:tcBorders>
              <w:top w:val="single" w:sz="4" w:space="0" w:color="000000"/>
              <w:left w:val="single" w:sz="4" w:space="0" w:color="000000"/>
              <w:bottom w:val="single" w:sz="4" w:space="0" w:color="000000"/>
              <w:right w:val="single" w:sz="4" w:space="0" w:color="000000"/>
            </w:tcBorders>
          </w:tcPr>
          <w:p w14:paraId="497D8800" w14:textId="032FC130" w:rsidR="00851532" w:rsidRPr="00F11E11" w:rsidRDefault="00584543" w:rsidP="00046D62">
            <w:pPr>
              <w:spacing w:line="220" w:lineRule="exact"/>
              <w:ind w:left="2"/>
              <w:jc w:val="left"/>
              <w:rPr>
                <w:rFonts w:ascii="ＭＳ ゴシック" w:eastAsia="ＭＳ ゴシック" w:hAnsi="ＭＳ ゴシック"/>
                <w:sz w:val="16"/>
                <w:szCs w:val="16"/>
              </w:rPr>
            </w:pPr>
            <w:r>
              <w:rPr>
                <w:rFonts w:ascii="ＭＳ ゴシック" w:eastAsia="ＭＳ ゴシック" w:hAnsi="ＭＳ ゴシック" w:hint="eastAsia"/>
                <w:sz w:val="16"/>
                <w:szCs w:val="16"/>
              </w:rPr>
              <w:t>変調方式</w:t>
            </w:r>
          </w:p>
        </w:tc>
        <w:tc>
          <w:tcPr>
            <w:tcW w:w="1057" w:type="dxa"/>
            <w:tcBorders>
              <w:top w:val="single" w:sz="4" w:space="0" w:color="000000"/>
              <w:left w:val="single" w:sz="4" w:space="0" w:color="000000"/>
              <w:bottom w:val="single" w:sz="4" w:space="0" w:color="000000"/>
              <w:right w:val="single" w:sz="4" w:space="0" w:color="000000"/>
            </w:tcBorders>
          </w:tcPr>
          <w:p w14:paraId="6FD74AAE" w14:textId="77777777" w:rsidR="00851532" w:rsidRPr="00F11E11" w:rsidRDefault="00851532" w:rsidP="00D20AF5">
            <w:pPr>
              <w:spacing w:line="200" w:lineRule="exact"/>
              <w:ind w:right="29"/>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400G </w:t>
            </w:r>
          </w:p>
        </w:tc>
        <w:tc>
          <w:tcPr>
            <w:tcW w:w="2927" w:type="dxa"/>
            <w:gridSpan w:val="2"/>
            <w:tcBorders>
              <w:top w:val="single" w:sz="4" w:space="0" w:color="000000"/>
              <w:left w:val="single" w:sz="4" w:space="0" w:color="000000"/>
              <w:bottom w:val="single" w:sz="4" w:space="0" w:color="000000"/>
              <w:right w:val="single" w:sz="4" w:space="0" w:color="000000"/>
            </w:tcBorders>
          </w:tcPr>
          <w:p w14:paraId="3158D785" w14:textId="77777777" w:rsidR="00851532" w:rsidRPr="00F11E11" w:rsidRDefault="00851532" w:rsidP="00D20AF5">
            <w:pPr>
              <w:spacing w:line="200" w:lineRule="exact"/>
              <w:ind w:right="24"/>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DP-16QAM </w:t>
            </w:r>
          </w:p>
        </w:tc>
        <w:tc>
          <w:tcPr>
            <w:tcW w:w="801" w:type="dxa"/>
            <w:vMerge w:val="restart"/>
            <w:tcBorders>
              <w:top w:val="single" w:sz="4" w:space="0" w:color="000000"/>
              <w:left w:val="single" w:sz="4" w:space="0" w:color="000000"/>
              <w:bottom w:val="single" w:sz="4" w:space="0" w:color="000000"/>
              <w:right w:val="single" w:sz="4" w:space="0" w:color="000000"/>
            </w:tcBorders>
          </w:tcPr>
          <w:p w14:paraId="3850C8C8" w14:textId="77777777" w:rsidR="00851532" w:rsidRPr="00F11E11" w:rsidRDefault="00851532" w:rsidP="00D20AF5">
            <w:pPr>
              <w:spacing w:line="200" w:lineRule="exact"/>
              <w:ind w:left="5"/>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 </w:t>
            </w:r>
          </w:p>
        </w:tc>
        <w:tc>
          <w:tcPr>
            <w:tcW w:w="1807" w:type="dxa"/>
            <w:vMerge w:val="restart"/>
            <w:tcBorders>
              <w:top w:val="single" w:sz="4" w:space="0" w:color="000000"/>
              <w:left w:val="single" w:sz="4" w:space="0" w:color="000000"/>
              <w:bottom w:val="single" w:sz="4" w:space="0" w:color="000000"/>
              <w:right w:val="single" w:sz="4" w:space="0" w:color="000000"/>
            </w:tcBorders>
          </w:tcPr>
          <w:p w14:paraId="0E3374BB" w14:textId="77777777" w:rsidR="00851532" w:rsidRPr="00F11E11" w:rsidRDefault="00851532" w:rsidP="00D20AF5">
            <w:pPr>
              <w:spacing w:line="200" w:lineRule="exact"/>
              <w:jc w:val="left"/>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 </w:t>
            </w:r>
          </w:p>
        </w:tc>
      </w:tr>
      <w:tr w:rsidR="00851532" w:rsidRPr="000E484E" w14:paraId="6EFBD7DC" w14:textId="77777777" w:rsidTr="00F11E11">
        <w:trPr>
          <w:trHeight w:val="310"/>
          <w:jc w:val="right"/>
        </w:trPr>
        <w:tc>
          <w:tcPr>
            <w:tcW w:w="1022" w:type="dxa"/>
            <w:vMerge/>
            <w:tcBorders>
              <w:top w:val="nil"/>
              <w:left w:val="single" w:sz="4" w:space="0" w:color="000000"/>
              <w:bottom w:val="nil"/>
              <w:right w:val="single" w:sz="4" w:space="0" w:color="000000"/>
            </w:tcBorders>
            <w:vAlign w:val="center"/>
          </w:tcPr>
          <w:p w14:paraId="3242A402" w14:textId="77777777" w:rsidR="00851532" w:rsidRPr="00F11E11" w:rsidRDefault="00851532" w:rsidP="00D20AF5">
            <w:pPr>
              <w:spacing w:after="160" w:line="200" w:lineRule="exact"/>
              <w:jc w:val="center"/>
              <w:rPr>
                <w:rFonts w:ascii="ＭＳ ゴシック" w:eastAsia="ＭＳ ゴシック" w:hAnsi="ＭＳ ゴシック"/>
                <w:sz w:val="16"/>
                <w:szCs w:val="16"/>
              </w:rPr>
            </w:pPr>
          </w:p>
        </w:tc>
        <w:tc>
          <w:tcPr>
            <w:tcW w:w="1170" w:type="dxa"/>
            <w:vMerge/>
            <w:tcBorders>
              <w:top w:val="nil"/>
              <w:left w:val="single" w:sz="4" w:space="0" w:color="000000"/>
              <w:bottom w:val="nil"/>
              <w:right w:val="single" w:sz="4" w:space="0" w:color="000000"/>
            </w:tcBorders>
          </w:tcPr>
          <w:p w14:paraId="419AB878" w14:textId="77777777" w:rsidR="00851532" w:rsidRPr="00F11E11" w:rsidRDefault="00851532" w:rsidP="00046D62">
            <w:pPr>
              <w:spacing w:after="160" w:line="220" w:lineRule="exact"/>
              <w:jc w:val="left"/>
              <w:rPr>
                <w:rFonts w:ascii="ＭＳ ゴシック" w:eastAsia="ＭＳ ゴシック" w:hAnsi="ＭＳ ゴシック"/>
                <w:sz w:val="16"/>
                <w:szCs w:val="16"/>
              </w:rPr>
            </w:pPr>
          </w:p>
        </w:tc>
        <w:tc>
          <w:tcPr>
            <w:tcW w:w="1057" w:type="dxa"/>
            <w:tcBorders>
              <w:top w:val="single" w:sz="4" w:space="0" w:color="000000"/>
              <w:left w:val="single" w:sz="4" w:space="0" w:color="000000"/>
              <w:bottom w:val="single" w:sz="4" w:space="0" w:color="000000"/>
              <w:right w:val="single" w:sz="4" w:space="0" w:color="000000"/>
            </w:tcBorders>
          </w:tcPr>
          <w:p w14:paraId="67A3A1F7" w14:textId="77777777" w:rsidR="00851532" w:rsidRPr="00F11E11" w:rsidRDefault="00851532" w:rsidP="00D20AF5">
            <w:pPr>
              <w:spacing w:line="200" w:lineRule="exact"/>
              <w:ind w:right="29"/>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300G </w:t>
            </w:r>
          </w:p>
        </w:tc>
        <w:tc>
          <w:tcPr>
            <w:tcW w:w="2927" w:type="dxa"/>
            <w:gridSpan w:val="2"/>
            <w:tcBorders>
              <w:top w:val="single" w:sz="4" w:space="0" w:color="000000"/>
              <w:left w:val="single" w:sz="4" w:space="0" w:color="000000"/>
              <w:bottom w:val="single" w:sz="4" w:space="0" w:color="000000"/>
              <w:right w:val="single" w:sz="4" w:space="0" w:color="000000"/>
            </w:tcBorders>
          </w:tcPr>
          <w:p w14:paraId="0B8980C9" w14:textId="77777777" w:rsidR="00851532" w:rsidRPr="00F11E11" w:rsidRDefault="00851532" w:rsidP="00D20AF5">
            <w:pPr>
              <w:spacing w:line="200" w:lineRule="exact"/>
              <w:ind w:right="24"/>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DP-8QAM </w:t>
            </w:r>
          </w:p>
        </w:tc>
        <w:tc>
          <w:tcPr>
            <w:tcW w:w="801" w:type="dxa"/>
            <w:vMerge/>
            <w:tcBorders>
              <w:top w:val="nil"/>
              <w:left w:val="single" w:sz="4" w:space="0" w:color="000000"/>
              <w:bottom w:val="nil"/>
              <w:right w:val="single" w:sz="4" w:space="0" w:color="000000"/>
            </w:tcBorders>
          </w:tcPr>
          <w:p w14:paraId="351E62C1" w14:textId="77777777" w:rsidR="00851532" w:rsidRPr="00F11E11" w:rsidRDefault="00851532" w:rsidP="00D20AF5">
            <w:pPr>
              <w:spacing w:after="160" w:line="200" w:lineRule="exact"/>
              <w:jc w:val="left"/>
              <w:rPr>
                <w:rFonts w:ascii="ＭＳ ゴシック" w:eastAsia="ＭＳ ゴシック" w:hAnsi="ＭＳ ゴシック"/>
                <w:sz w:val="16"/>
                <w:szCs w:val="16"/>
              </w:rPr>
            </w:pPr>
          </w:p>
        </w:tc>
        <w:tc>
          <w:tcPr>
            <w:tcW w:w="1807" w:type="dxa"/>
            <w:vMerge/>
            <w:tcBorders>
              <w:top w:val="nil"/>
              <w:left w:val="single" w:sz="4" w:space="0" w:color="000000"/>
              <w:bottom w:val="nil"/>
              <w:right w:val="single" w:sz="4" w:space="0" w:color="000000"/>
            </w:tcBorders>
          </w:tcPr>
          <w:p w14:paraId="69BF67BE" w14:textId="77777777" w:rsidR="00851532" w:rsidRPr="00F11E11" w:rsidRDefault="00851532" w:rsidP="00D20AF5">
            <w:pPr>
              <w:spacing w:after="160" w:line="200" w:lineRule="exact"/>
              <w:jc w:val="left"/>
              <w:rPr>
                <w:rFonts w:ascii="ＭＳ ゴシック" w:eastAsia="ＭＳ ゴシック" w:hAnsi="ＭＳ ゴシック"/>
                <w:sz w:val="16"/>
                <w:szCs w:val="16"/>
              </w:rPr>
            </w:pPr>
          </w:p>
        </w:tc>
      </w:tr>
      <w:tr w:rsidR="00851532" w:rsidRPr="000E484E" w14:paraId="6C9A04A5" w14:textId="77777777" w:rsidTr="00F11E11">
        <w:trPr>
          <w:trHeight w:val="312"/>
          <w:jc w:val="right"/>
        </w:trPr>
        <w:tc>
          <w:tcPr>
            <w:tcW w:w="1022" w:type="dxa"/>
            <w:vMerge/>
            <w:tcBorders>
              <w:top w:val="nil"/>
              <w:left w:val="single" w:sz="4" w:space="0" w:color="000000"/>
              <w:bottom w:val="nil"/>
              <w:right w:val="single" w:sz="4" w:space="0" w:color="000000"/>
            </w:tcBorders>
            <w:vAlign w:val="center"/>
          </w:tcPr>
          <w:p w14:paraId="4E950C15" w14:textId="77777777" w:rsidR="00851532" w:rsidRPr="00F11E11" w:rsidRDefault="00851532" w:rsidP="00D20AF5">
            <w:pPr>
              <w:spacing w:after="160" w:line="200" w:lineRule="exact"/>
              <w:jc w:val="center"/>
              <w:rPr>
                <w:rFonts w:ascii="ＭＳ ゴシック" w:eastAsia="ＭＳ ゴシック" w:hAnsi="ＭＳ ゴシック"/>
                <w:sz w:val="16"/>
                <w:szCs w:val="16"/>
              </w:rPr>
            </w:pPr>
          </w:p>
        </w:tc>
        <w:tc>
          <w:tcPr>
            <w:tcW w:w="1170" w:type="dxa"/>
            <w:vMerge/>
            <w:tcBorders>
              <w:top w:val="nil"/>
              <w:left w:val="single" w:sz="4" w:space="0" w:color="000000"/>
              <w:bottom w:val="nil"/>
              <w:right w:val="single" w:sz="4" w:space="0" w:color="000000"/>
            </w:tcBorders>
          </w:tcPr>
          <w:p w14:paraId="46FD5087" w14:textId="77777777" w:rsidR="00851532" w:rsidRPr="00F11E11" w:rsidRDefault="00851532" w:rsidP="00046D62">
            <w:pPr>
              <w:spacing w:after="160" w:line="220" w:lineRule="exact"/>
              <w:jc w:val="left"/>
              <w:rPr>
                <w:rFonts w:ascii="ＭＳ ゴシック" w:eastAsia="ＭＳ ゴシック" w:hAnsi="ＭＳ ゴシック"/>
                <w:sz w:val="16"/>
                <w:szCs w:val="16"/>
              </w:rPr>
            </w:pPr>
          </w:p>
        </w:tc>
        <w:tc>
          <w:tcPr>
            <w:tcW w:w="1057" w:type="dxa"/>
            <w:tcBorders>
              <w:top w:val="single" w:sz="4" w:space="0" w:color="000000"/>
              <w:left w:val="single" w:sz="4" w:space="0" w:color="000000"/>
              <w:bottom w:val="single" w:sz="4" w:space="0" w:color="000000"/>
              <w:right w:val="single" w:sz="4" w:space="0" w:color="000000"/>
            </w:tcBorders>
          </w:tcPr>
          <w:p w14:paraId="7F072F25" w14:textId="77777777" w:rsidR="00851532" w:rsidRPr="00F11E11" w:rsidRDefault="00851532" w:rsidP="00D20AF5">
            <w:pPr>
              <w:spacing w:line="200" w:lineRule="exact"/>
              <w:ind w:right="29"/>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200G </w:t>
            </w:r>
          </w:p>
        </w:tc>
        <w:tc>
          <w:tcPr>
            <w:tcW w:w="2927" w:type="dxa"/>
            <w:gridSpan w:val="2"/>
            <w:tcBorders>
              <w:top w:val="single" w:sz="4" w:space="0" w:color="000000"/>
              <w:left w:val="single" w:sz="4" w:space="0" w:color="000000"/>
              <w:bottom w:val="single" w:sz="4" w:space="0" w:color="000000"/>
              <w:right w:val="single" w:sz="4" w:space="0" w:color="000000"/>
            </w:tcBorders>
          </w:tcPr>
          <w:p w14:paraId="51A8920E" w14:textId="77777777" w:rsidR="00851532" w:rsidRPr="00F11E11" w:rsidRDefault="00851532" w:rsidP="00D20AF5">
            <w:pPr>
              <w:spacing w:line="200" w:lineRule="exact"/>
              <w:ind w:right="25"/>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DP-QPSK </w:t>
            </w:r>
          </w:p>
        </w:tc>
        <w:tc>
          <w:tcPr>
            <w:tcW w:w="801" w:type="dxa"/>
            <w:vMerge/>
            <w:tcBorders>
              <w:top w:val="nil"/>
              <w:left w:val="single" w:sz="4" w:space="0" w:color="000000"/>
              <w:bottom w:val="nil"/>
              <w:right w:val="single" w:sz="4" w:space="0" w:color="000000"/>
            </w:tcBorders>
          </w:tcPr>
          <w:p w14:paraId="4AF8076A" w14:textId="77777777" w:rsidR="00851532" w:rsidRPr="00F11E11" w:rsidRDefault="00851532" w:rsidP="00D20AF5">
            <w:pPr>
              <w:spacing w:after="160" w:line="200" w:lineRule="exact"/>
              <w:jc w:val="left"/>
              <w:rPr>
                <w:rFonts w:ascii="ＭＳ ゴシック" w:eastAsia="ＭＳ ゴシック" w:hAnsi="ＭＳ ゴシック"/>
                <w:sz w:val="16"/>
                <w:szCs w:val="16"/>
              </w:rPr>
            </w:pPr>
          </w:p>
        </w:tc>
        <w:tc>
          <w:tcPr>
            <w:tcW w:w="1807" w:type="dxa"/>
            <w:vMerge/>
            <w:tcBorders>
              <w:top w:val="nil"/>
              <w:left w:val="single" w:sz="4" w:space="0" w:color="000000"/>
              <w:bottom w:val="nil"/>
              <w:right w:val="single" w:sz="4" w:space="0" w:color="000000"/>
            </w:tcBorders>
          </w:tcPr>
          <w:p w14:paraId="28414FAA" w14:textId="77777777" w:rsidR="00851532" w:rsidRPr="00F11E11" w:rsidRDefault="00851532" w:rsidP="00D20AF5">
            <w:pPr>
              <w:spacing w:after="160" w:line="200" w:lineRule="exact"/>
              <w:jc w:val="left"/>
              <w:rPr>
                <w:rFonts w:ascii="ＭＳ ゴシック" w:eastAsia="ＭＳ ゴシック" w:hAnsi="ＭＳ ゴシック"/>
                <w:sz w:val="16"/>
                <w:szCs w:val="16"/>
              </w:rPr>
            </w:pPr>
          </w:p>
        </w:tc>
      </w:tr>
      <w:tr w:rsidR="00851532" w:rsidRPr="000E484E" w14:paraId="7F253652" w14:textId="77777777" w:rsidTr="00F11E11">
        <w:trPr>
          <w:trHeight w:val="310"/>
          <w:jc w:val="right"/>
        </w:trPr>
        <w:tc>
          <w:tcPr>
            <w:tcW w:w="1022" w:type="dxa"/>
            <w:vMerge/>
            <w:tcBorders>
              <w:top w:val="nil"/>
              <w:left w:val="single" w:sz="4" w:space="0" w:color="000000"/>
              <w:bottom w:val="single" w:sz="4" w:space="0" w:color="000000"/>
              <w:right w:val="single" w:sz="4" w:space="0" w:color="000000"/>
            </w:tcBorders>
            <w:vAlign w:val="center"/>
          </w:tcPr>
          <w:p w14:paraId="6BB1309D" w14:textId="77777777" w:rsidR="00851532" w:rsidRPr="00F11E11" w:rsidRDefault="00851532" w:rsidP="00D20AF5">
            <w:pPr>
              <w:spacing w:after="160" w:line="200" w:lineRule="exact"/>
              <w:jc w:val="center"/>
              <w:rPr>
                <w:rFonts w:ascii="ＭＳ ゴシック" w:eastAsia="ＭＳ ゴシック" w:hAnsi="ＭＳ ゴシック"/>
                <w:sz w:val="16"/>
                <w:szCs w:val="16"/>
              </w:rPr>
            </w:pPr>
          </w:p>
        </w:tc>
        <w:tc>
          <w:tcPr>
            <w:tcW w:w="1170" w:type="dxa"/>
            <w:vMerge/>
            <w:tcBorders>
              <w:top w:val="nil"/>
              <w:left w:val="single" w:sz="4" w:space="0" w:color="000000"/>
              <w:bottom w:val="single" w:sz="4" w:space="0" w:color="000000"/>
              <w:right w:val="single" w:sz="4" w:space="0" w:color="000000"/>
            </w:tcBorders>
          </w:tcPr>
          <w:p w14:paraId="07A2EED9" w14:textId="77777777" w:rsidR="00851532" w:rsidRPr="00F11E11" w:rsidRDefault="00851532" w:rsidP="00046D62">
            <w:pPr>
              <w:spacing w:after="160" w:line="220" w:lineRule="exact"/>
              <w:jc w:val="left"/>
              <w:rPr>
                <w:rFonts w:ascii="ＭＳ ゴシック" w:eastAsia="ＭＳ ゴシック" w:hAnsi="ＭＳ ゴシック"/>
                <w:sz w:val="16"/>
                <w:szCs w:val="16"/>
              </w:rPr>
            </w:pPr>
          </w:p>
        </w:tc>
        <w:tc>
          <w:tcPr>
            <w:tcW w:w="1057" w:type="dxa"/>
            <w:tcBorders>
              <w:top w:val="single" w:sz="4" w:space="0" w:color="000000"/>
              <w:left w:val="single" w:sz="4" w:space="0" w:color="000000"/>
              <w:bottom w:val="single" w:sz="4" w:space="0" w:color="000000"/>
              <w:right w:val="single" w:sz="4" w:space="0" w:color="000000"/>
            </w:tcBorders>
          </w:tcPr>
          <w:p w14:paraId="10B1BF65" w14:textId="77777777" w:rsidR="00851532" w:rsidRPr="00F11E11" w:rsidRDefault="00851532" w:rsidP="00D20AF5">
            <w:pPr>
              <w:spacing w:line="200" w:lineRule="exact"/>
              <w:ind w:right="29"/>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100G </w:t>
            </w:r>
          </w:p>
        </w:tc>
        <w:tc>
          <w:tcPr>
            <w:tcW w:w="2927" w:type="dxa"/>
            <w:gridSpan w:val="2"/>
            <w:tcBorders>
              <w:top w:val="single" w:sz="4" w:space="0" w:color="000000"/>
              <w:left w:val="single" w:sz="4" w:space="0" w:color="000000"/>
              <w:bottom w:val="single" w:sz="4" w:space="0" w:color="000000"/>
              <w:right w:val="single" w:sz="4" w:space="0" w:color="000000"/>
            </w:tcBorders>
          </w:tcPr>
          <w:p w14:paraId="0E0840E3" w14:textId="77777777" w:rsidR="00851532" w:rsidRPr="00F11E11" w:rsidRDefault="00851532" w:rsidP="00D20AF5">
            <w:pPr>
              <w:spacing w:line="200" w:lineRule="exact"/>
              <w:ind w:right="25"/>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DP-QPSK </w:t>
            </w:r>
          </w:p>
        </w:tc>
        <w:tc>
          <w:tcPr>
            <w:tcW w:w="801" w:type="dxa"/>
            <w:vMerge/>
            <w:tcBorders>
              <w:top w:val="nil"/>
              <w:left w:val="single" w:sz="4" w:space="0" w:color="000000"/>
              <w:bottom w:val="single" w:sz="4" w:space="0" w:color="000000"/>
              <w:right w:val="single" w:sz="4" w:space="0" w:color="000000"/>
            </w:tcBorders>
          </w:tcPr>
          <w:p w14:paraId="6DAE0AF8" w14:textId="77777777" w:rsidR="00851532" w:rsidRPr="00F11E11" w:rsidRDefault="00851532" w:rsidP="00D20AF5">
            <w:pPr>
              <w:spacing w:after="160" w:line="200" w:lineRule="exact"/>
              <w:jc w:val="left"/>
              <w:rPr>
                <w:rFonts w:ascii="ＭＳ ゴシック" w:eastAsia="ＭＳ ゴシック" w:hAnsi="ＭＳ ゴシック"/>
                <w:sz w:val="16"/>
                <w:szCs w:val="16"/>
              </w:rPr>
            </w:pPr>
          </w:p>
        </w:tc>
        <w:tc>
          <w:tcPr>
            <w:tcW w:w="1807" w:type="dxa"/>
            <w:vMerge/>
            <w:tcBorders>
              <w:top w:val="nil"/>
              <w:left w:val="single" w:sz="4" w:space="0" w:color="000000"/>
              <w:bottom w:val="single" w:sz="4" w:space="0" w:color="000000"/>
              <w:right w:val="single" w:sz="4" w:space="0" w:color="000000"/>
            </w:tcBorders>
          </w:tcPr>
          <w:p w14:paraId="48E7C960" w14:textId="77777777" w:rsidR="00851532" w:rsidRPr="00F11E11" w:rsidRDefault="00851532" w:rsidP="00D20AF5">
            <w:pPr>
              <w:spacing w:after="160" w:line="200" w:lineRule="exact"/>
              <w:jc w:val="left"/>
              <w:rPr>
                <w:rFonts w:ascii="ＭＳ ゴシック" w:eastAsia="ＭＳ ゴシック" w:hAnsi="ＭＳ ゴシック"/>
                <w:sz w:val="16"/>
                <w:szCs w:val="16"/>
              </w:rPr>
            </w:pPr>
          </w:p>
        </w:tc>
      </w:tr>
      <w:tr w:rsidR="00F11E11" w:rsidRPr="000E484E" w14:paraId="00A66C31" w14:textId="77777777" w:rsidTr="007E6590">
        <w:trPr>
          <w:trHeight w:val="401"/>
          <w:jc w:val="right"/>
        </w:trPr>
        <w:tc>
          <w:tcPr>
            <w:tcW w:w="1022" w:type="dxa"/>
            <w:vMerge w:val="restart"/>
            <w:tcBorders>
              <w:top w:val="single" w:sz="4" w:space="0" w:color="000000"/>
              <w:left w:val="single" w:sz="4" w:space="0" w:color="000000"/>
              <w:right w:val="single" w:sz="4" w:space="0" w:color="000000"/>
            </w:tcBorders>
            <w:vAlign w:val="center"/>
          </w:tcPr>
          <w:p w14:paraId="5EB743F9" w14:textId="67796376" w:rsidR="00F11E11" w:rsidRPr="00F11E11" w:rsidRDefault="00F11E11" w:rsidP="00F11E11">
            <w:pPr>
              <w:spacing w:line="259" w:lineRule="auto"/>
              <w:ind w:right="35"/>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11.1.220x</w:t>
            </w:r>
          </w:p>
        </w:tc>
        <w:tc>
          <w:tcPr>
            <w:tcW w:w="1170" w:type="dxa"/>
            <w:vMerge w:val="restart"/>
            <w:tcBorders>
              <w:top w:val="single" w:sz="4" w:space="0" w:color="000000"/>
              <w:left w:val="single" w:sz="4" w:space="0" w:color="000000"/>
              <w:right w:val="single" w:sz="4" w:space="0" w:color="000000"/>
            </w:tcBorders>
            <w:vAlign w:val="center"/>
          </w:tcPr>
          <w:p w14:paraId="1AD039C5" w14:textId="02B1017E" w:rsidR="00F11E11" w:rsidRPr="00F11E11" w:rsidRDefault="00F11E11" w:rsidP="00046D62">
            <w:pPr>
              <w:spacing w:line="220" w:lineRule="exact"/>
              <w:ind w:left="2"/>
              <w:jc w:val="left"/>
              <w:rPr>
                <w:rFonts w:ascii="ＭＳ ゴシック" w:eastAsia="ＭＳ ゴシック" w:hAnsi="ＭＳ ゴシック"/>
                <w:sz w:val="16"/>
                <w:szCs w:val="16"/>
              </w:rPr>
            </w:pPr>
            <w:r w:rsidRPr="00F11E11">
              <w:rPr>
                <w:rFonts w:ascii="ＭＳ ゴシック" w:eastAsia="ＭＳ ゴシック" w:hAnsi="ＭＳ ゴシック" w:cs="ＭＳ 明朝" w:hint="eastAsia"/>
                <w:sz w:val="16"/>
                <w:szCs w:val="16"/>
              </w:rPr>
              <w:t>最小送信出</w:t>
            </w:r>
            <w:r w:rsidRPr="00F11E11">
              <w:rPr>
                <w:rFonts w:ascii="游ゴシック" w:eastAsia="游ゴシック" w:hAnsi="游ゴシック" w:cs="游ゴシック" w:hint="eastAsia"/>
                <w:sz w:val="16"/>
                <w:szCs w:val="16"/>
              </w:rPr>
              <w:t>力</w:t>
            </w:r>
            <w:r w:rsidRPr="00F11E11">
              <w:rPr>
                <w:rFonts w:ascii="ＭＳ ゴシック" w:eastAsia="ＭＳ ゴシック" w:hAnsi="ＭＳ ゴシック" w:cs="ＭＳ ゴシック" w:hint="eastAsia"/>
                <w:sz w:val="16"/>
                <w:szCs w:val="16"/>
              </w:rPr>
              <w:t>信号電</w:t>
            </w:r>
            <w:r w:rsidRPr="00F11E11">
              <w:rPr>
                <w:rFonts w:ascii="游ゴシック" w:eastAsia="游ゴシック" w:hAnsi="游ゴシック" w:cs="游ゴシック" w:hint="eastAsia"/>
                <w:sz w:val="16"/>
                <w:szCs w:val="16"/>
              </w:rPr>
              <w:t>力</w:t>
            </w:r>
          </w:p>
        </w:tc>
        <w:tc>
          <w:tcPr>
            <w:tcW w:w="1057" w:type="dxa"/>
            <w:tcBorders>
              <w:top w:val="single" w:sz="4" w:space="0" w:color="000000"/>
              <w:left w:val="single" w:sz="4" w:space="0" w:color="000000"/>
              <w:bottom w:val="single" w:sz="4" w:space="0" w:color="000000"/>
              <w:right w:val="single" w:sz="4" w:space="0" w:color="000000"/>
            </w:tcBorders>
            <w:vAlign w:val="center"/>
          </w:tcPr>
          <w:p w14:paraId="4144EFC4" w14:textId="33423F26" w:rsidR="00F11E11" w:rsidRPr="00F11E11" w:rsidRDefault="00F11E11" w:rsidP="00F11E11">
            <w:pPr>
              <w:spacing w:line="200" w:lineRule="exact"/>
              <w:ind w:right="31"/>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400G/16QAM </w:t>
            </w:r>
          </w:p>
        </w:tc>
        <w:tc>
          <w:tcPr>
            <w:tcW w:w="1431" w:type="dxa"/>
            <w:tcBorders>
              <w:top w:val="single" w:sz="4" w:space="0" w:color="000000"/>
              <w:left w:val="single" w:sz="4" w:space="0" w:color="000000"/>
              <w:bottom w:val="single" w:sz="4" w:space="0" w:color="000000"/>
              <w:right w:val="single" w:sz="4" w:space="0" w:color="000000"/>
            </w:tcBorders>
            <w:vAlign w:val="center"/>
          </w:tcPr>
          <w:p w14:paraId="0CAF0AB2" w14:textId="56392D95" w:rsidR="00F11E11" w:rsidRPr="00F11E11" w:rsidRDefault="00F11E11" w:rsidP="00F11E11">
            <w:pPr>
              <w:spacing w:line="200" w:lineRule="exact"/>
              <w:ind w:right="27"/>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0 </w:t>
            </w:r>
          </w:p>
        </w:tc>
        <w:tc>
          <w:tcPr>
            <w:tcW w:w="1496" w:type="dxa"/>
            <w:tcBorders>
              <w:top w:val="single" w:sz="4" w:space="0" w:color="000000"/>
              <w:left w:val="single" w:sz="4" w:space="0" w:color="000000"/>
              <w:bottom w:val="single" w:sz="4" w:space="0" w:color="000000"/>
              <w:right w:val="single" w:sz="4" w:space="0" w:color="000000"/>
            </w:tcBorders>
            <w:vAlign w:val="center"/>
          </w:tcPr>
          <w:p w14:paraId="323A15FF" w14:textId="2EB5C7E2" w:rsidR="00F11E11" w:rsidRPr="00F11E11" w:rsidRDefault="00F11E11" w:rsidP="00F11E11">
            <w:pPr>
              <w:spacing w:line="200" w:lineRule="exact"/>
              <w:ind w:right="25"/>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 </w:t>
            </w:r>
          </w:p>
        </w:tc>
        <w:tc>
          <w:tcPr>
            <w:tcW w:w="801" w:type="dxa"/>
            <w:tcBorders>
              <w:top w:val="single" w:sz="4" w:space="0" w:color="000000"/>
              <w:left w:val="single" w:sz="4" w:space="0" w:color="000000"/>
              <w:bottom w:val="single" w:sz="4" w:space="0" w:color="000000"/>
              <w:right w:val="single" w:sz="4" w:space="0" w:color="000000"/>
            </w:tcBorders>
            <w:vAlign w:val="center"/>
          </w:tcPr>
          <w:p w14:paraId="796AAE7A" w14:textId="1A2F1E93" w:rsidR="00F11E11" w:rsidRPr="00F11E11" w:rsidRDefault="00F11E11" w:rsidP="00F11E11">
            <w:pPr>
              <w:spacing w:line="259" w:lineRule="auto"/>
              <w:ind w:right="70"/>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dBm </w:t>
            </w:r>
          </w:p>
        </w:tc>
        <w:tc>
          <w:tcPr>
            <w:tcW w:w="1807" w:type="dxa"/>
            <w:vMerge w:val="restart"/>
            <w:tcBorders>
              <w:top w:val="single" w:sz="4" w:space="0" w:color="000000"/>
              <w:left w:val="single" w:sz="4" w:space="0" w:color="000000"/>
              <w:right w:val="single" w:sz="4" w:space="0" w:color="000000"/>
            </w:tcBorders>
            <w:vAlign w:val="center"/>
          </w:tcPr>
          <w:p w14:paraId="0CB46C2B" w14:textId="2958FCF2" w:rsidR="00F11E11" w:rsidRPr="00F11E11" w:rsidRDefault="00F11E11" w:rsidP="00046D62">
            <w:pPr>
              <w:spacing w:line="220" w:lineRule="exact"/>
              <w:jc w:val="left"/>
              <w:rPr>
                <w:rFonts w:ascii="ＭＳ ゴシック" w:eastAsia="ＭＳ ゴシック" w:hAnsi="ＭＳ ゴシック"/>
                <w:sz w:val="16"/>
                <w:szCs w:val="16"/>
              </w:rPr>
            </w:pPr>
            <w:r w:rsidRPr="00F11E11">
              <w:rPr>
                <w:rFonts w:ascii="ＭＳ ゴシック" w:eastAsia="ＭＳ ゴシック" w:hAnsi="ＭＳ ゴシック" w:cs="Calibri" w:hint="eastAsia"/>
                <w:sz w:val="16"/>
                <w:szCs w:val="16"/>
              </w:rPr>
              <w:t xml:space="preserve">11.1.220b </w:t>
            </w:r>
            <w:r w:rsidRPr="00F11E11">
              <w:rPr>
                <w:rFonts w:ascii="ＭＳ ゴシック" w:eastAsia="ＭＳ ゴシック" w:hAnsi="ＭＳ ゴシック" w:cs="ＭＳ 明朝" w:hint="eastAsia"/>
                <w:sz w:val="16"/>
                <w:szCs w:val="16"/>
              </w:rPr>
              <w:t>で定義されている最大プロビジョニング可能出力電力で、波長、温度、経年変化にわたってコネクタ</w:t>
            </w:r>
            <w:r w:rsidRPr="00F11E11">
              <w:rPr>
                <w:rFonts w:ascii="ＭＳ ゴシック" w:eastAsia="ＭＳ ゴシック" w:hAnsi="ＭＳ ゴシック" w:cs="Calibri" w:hint="eastAsia"/>
                <w:sz w:val="16"/>
                <w:szCs w:val="16"/>
              </w:rPr>
              <w:t xml:space="preserve"> </w:t>
            </w:r>
            <w:r w:rsidRPr="00F11E11">
              <w:rPr>
                <w:rFonts w:ascii="ＭＳ ゴシック" w:eastAsia="ＭＳ ゴシック" w:hAnsi="ＭＳ ゴシック" w:cs="ＭＳ 明朝" w:hint="eastAsia"/>
                <w:sz w:val="16"/>
                <w:szCs w:val="16"/>
              </w:rPr>
              <w:t>ポートから測定された</w:t>
            </w:r>
            <w:r w:rsidRPr="00F11E11">
              <w:rPr>
                <w:rFonts w:ascii="ＭＳ ゴシック" w:eastAsia="ＭＳ ゴシック" w:hAnsi="ＭＳ ゴシック" w:cs="Calibri" w:hint="eastAsia"/>
                <w:sz w:val="16"/>
                <w:szCs w:val="16"/>
              </w:rPr>
              <w:t xml:space="preserve"> Tx </w:t>
            </w:r>
            <w:r w:rsidRPr="00F11E11">
              <w:rPr>
                <w:rFonts w:ascii="ＭＳ ゴシック" w:eastAsia="ＭＳ ゴシック" w:hAnsi="ＭＳ ゴシック" w:cs="ＭＳ 明朝" w:hint="eastAsia"/>
                <w:sz w:val="16"/>
                <w:szCs w:val="16"/>
              </w:rPr>
              <w:t>光出力電力</w:t>
            </w:r>
            <w:r w:rsidRPr="00F11E11">
              <w:rPr>
                <w:rFonts w:ascii="ＭＳ ゴシック" w:eastAsia="ＭＳ ゴシック" w:hAnsi="ＭＳ ゴシック" w:cs="Calibri" w:hint="eastAsia"/>
                <w:sz w:val="16"/>
                <w:szCs w:val="16"/>
              </w:rPr>
              <w:t xml:space="preserve"> (</w:t>
            </w:r>
            <w:r w:rsidRPr="00F11E11">
              <w:rPr>
                <w:rFonts w:ascii="ＭＳ ゴシック" w:eastAsia="ＭＳ ゴシック" w:hAnsi="ＭＳ ゴシック" w:cs="ＭＳ 明朝" w:hint="eastAsia"/>
                <w:sz w:val="16"/>
                <w:szCs w:val="16"/>
              </w:rPr>
              <w:t>つまり、</w:t>
            </w:r>
            <w:r w:rsidRPr="00F11E11">
              <w:rPr>
                <w:rFonts w:ascii="ＭＳ ゴシック" w:eastAsia="ＭＳ ゴシック" w:hAnsi="ＭＳ ゴシック" w:cs="Calibri" w:hint="eastAsia"/>
                <w:sz w:val="16"/>
                <w:szCs w:val="16"/>
              </w:rPr>
              <w:t xml:space="preserve">ProgOutputPowerMax </w:t>
            </w:r>
            <w:r w:rsidRPr="00F11E11">
              <w:rPr>
                <w:rFonts w:ascii="ＭＳ ゴシック" w:eastAsia="ＭＳ ゴシック" w:hAnsi="ＭＳ ゴシック" w:cs="ＭＳ 明朝" w:hint="eastAsia"/>
                <w:sz w:val="16"/>
                <w:szCs w:val="16"/>
              </w:rPr>
              <w:t>レジスタは</w:t>
            </w:r>
            <w:r w:rsidRPr="00F11E11">
              <w:rPr>
                <w:rFonts w:ascii="ＭＳ ゴシック" w:eastAsia="ＭＳ ゴシック" w:hAnsi="ＭＳ ゴシック" w:cs="Calibri" w:hint="eastAsia"/>
                <w:sz w:val="16"/>
                <w:szCs w:val="16"/>
              </w:rPr>
              <w:t xml:space="preserve"> CMIS </w:t>
            </w:r>
            <w:r w:rsidRPr="00F11E11">
              <w:rPr>
                <w:rFonts w:ascii="ＭＳ ゴシック" w:eastAsia="ＭＳ ゴシック" w:hAnsi="ＭＳ ゴシック" w:cs="ＭＳ 明朝" w:hint="eastAsia"/>
                <w:sz w:val="16"/>
                <w:szCs w:val="16"/>
              </w:rPr>
              <w:t>ページ</w:t>
            </w:r>
            <w:r w:rsidRPr="00F11E11">
              <w:rPr>
                <w:rFonts w:ascii="ＭＳ ゴシック" w:eastAsia="ＭＳ ゴシック" w:hAnsi="ＭＳ ゴシック" w:cs="Calibri" w:hint="eastAsia"/>
                <w:sz w:val="16"/>
                <w:szCs w:val="16"/>
              </w:rPr>
              <w:t xml:space="preserve"> 04h </w:t>
            </w:r>
            <w:r w:rsidRPr="00F11E11">
              <w:rPr>
                <w:rFonts w:ascii="ＭＳ ゴシック" w:eastAsia="ＭＳ ゴシック" w:hAnsi="ＭＳ ゴシック" w:cs="ＭＳ 明朝" w:hint="eastAsia"/>
                <w:sz w:val="16"/>
                <w:szCs w:val="16"/>
              </w:rPr>
              <w:t>で線形機能をアドバタイズします</w:t>
            </w:r>
            <w:r w:rsidRPr="00F11E11">
              <w:rPr>
                <w:rFonts w:ascii="ＭＳ ゴシック" w:eastAsia="ＭＳ ゴシック" w:hAnsi="ＭＳ ゴシック" w:cs="Calibri" w:hint="eastAsia"/>
                <w:sz w:val="16"/>
                <w:szCs w:val="16"/>
              </w:rPr>
              <w:t>)</w:t>
            </w:r>
            <w:r w:rsidRPr="00F11E11">
              <w:rPr>
                <w:rFonts w:ascii="ＭＳ ゴシック" w:eastAsia="ＭＳ ゴシック" w:hAnsi="ＭＳ ゴシック" w:cs="ＭＳ 明朝" w:hint="eastAsia"/>
                <w:sz w:val="16"/>
                <w:szCs w:val="16"/>
              </w:rPr>
              <w:t>。</w:t>
            </w:r>
          </w:p>
        </w:tc>
      </w:tr>
      <w:tr w:rsidR="00F11E11" w:rsidRPr="000E484E" w14:paraId="69497643" w14:textId="77777777" w:rsidTr="007E6590">
        <w:trPr>
          <w:trHeight w:val="401"/>
          <w:jc w:val="right"/>
        </w:trPr>
        <w:tc>
          <w:tcPr>
            <w:tcW w:w="1022" w:type="dxa"/>
            <w:vMerge/>
            <w:tcBorders>
              <w:left w:val="single" w:sz="4" w:space="0" w:color="000000"/>
              <w:right w:val="single" w:sz="4" w:space="0" w:color="000000"/>
            </w:tcBorders>
            <w:vAlign w:val="center"/>
          </w:tcPr>
          <w:p w14:paraId="3908FA29" w14:textId="77777777" w:rsidR="00F11E11" w:rsidRPr="00F11E11" w:rsidRDefault="00F11E11" w:rsidP="00F11E11">
            <w:pPr>
              <w:spacing w:line="259" w:lineRule="auto"/>
              <w:ind w:right="35"/>
              <w:jc w:val="center"/>
              <w:rPr>
                <w:rFonts w:ascii="ＭＳ ゴシック" w:eastAsia="ＭＳ ゴシック" w:hAnsi="ＭＳ ゴシック" w:cs="Calibri"/>
                <w:sz w:val="16"/>
                <w:szCs w:val="16"/>
              </w:rPr>
            </w:pPr>
          </w:p>
        </w:tc>
        <w:tc>
          <w:tcPr>
            <w:tcW w:w="1170" w:type="dxa"/>
            <w:vMerge/>
            <w:tcBorders>
              <w:left w:val="single" w:sz="4" w:space="0" w:color="000000"/>
              <w:right w:val="single" w:sz="4" w:space="0" w:color="000000"/>
            </w:tcBorders>
            <w:vAlign w:val="center"/>
          </w:tcPr>
          <w:p w14:paraId="2871D65B" w14:textId="77777777" w:rsidR="00F11E11" w:rsidRPr="00F11E11" w:rsidRDefault="00F11E11" w:rsidP="00046D62">
            <w:pPr>
              <w:spacing w:line="220" w:lineRule="exact"/>
              <w:ind w:left="2"/>
              <w:jc w:val="left"/>
              <w:rPr>
                <w:rFonts w:ascii="ＭＳ ゴシック" w:eastAsia="ＭＳ ゴシック" w:hAnsi="ＭＳ ゴシック" w:cs="ＭＳ 明朝"/>
                <w:sz w:val="16"/>
                <w:szCs w:val="16"/>
              </w:rPr>
            </w:pPr>
          </w:p>
        </w:tc>
        <w:tc>
          <w:tcPr>
            <w:tcW w:w="1057" w:type="dxa"/>
            <w:tcBorders>
              <w:top w:val="single" w:sz="4" w:space="0" w:color="000000"/>
              <w:left w:val="single" w:sz="4" w:space="0" w:color="000000"/>
              <w:bottom w:val="single" w:sz="4" w:space="0" w:color="000000"/>
              <w:right w:val="single" w:sz="4" w:space="0" w:color="000000"/>
            </w:tcBorders>
            <w:vAlign w:val="center"/>
          </w:tcPr>
          <w:p w14:paraId="32392445" w14:textId="5B22503C" w:rsidR="00F11E11" w:rsidRPr="00F11E11" w:rsidRDefault="00F11E11" w:rsidP="00F11E11">
            <w:pPr>
              <w:spacing w:line="200" w:lineRule="exact"/>
              <w:ind w:right="31"/>
              <w:jc w:val="center"/>
              <w:rPr>
                <w:rFonts w:ascii="ＭＳ ゴシック" w:eastAsia="ＭＳ ゴシック" w:hAnsi="ＭＳ ゴシック" w:cs="Calibri"/>
                <w:sz w:val="16"/>
                <w:szCs w:val="16"/>
              </w:rPr>
            </w:pPr>
            <w:r w:rsidRPr="00F11E11">
              <w:rPr>
                <w:rFonts w:ascii="ＭＳ ゴシック" w:eastAsia="ＭＳ ゴシック" w:hAnsi="ＭＳ ゴシック" w:cs="Calibri"/>
                <w:sz w:val="16"/>
                <w:szCs w:val="16"/>
              </w:rPr>
              <w:t xml:space="preserve">300G </w:t>
            </w:r>
          </w:p>
        </w:tc>
        <w:tc>
          <w:tcPr>
            <w:tcW w:w="1431" w:type="dxa"/>
            <w:tcBorders>
              <w:top w:val="single" w:sz="4" w:space="0" w:color="000000"/>
              <w:left w:val="single" w:sz="4" w:space="0" w:color="000000"/>
              <w:bottom w:val="single" w:sz="4" w:space="0" w:color="000000"/>
              <w:right w:val="single" w:sz="4" w:space="0" w:color="000000"/>
            </w:tcBorders>
            <w:vAlign w:val="center"/>
          </w:tcPr>
          <w:p w14:paraId="55314248" w14:textId="4E6CFC17" w:rsidR="00F11E11" w:rsidRPr="00F11E11" w:rsidRDefault="00F11E11" w:rsidP="00F11E11">
            <w:pPr>
              <w:spacing w:line="200" w:lineRule="exact"/>
              <w:ind w:right="27"/>
              <w:jc w:val="center"/>
              <w:rPr>
                <w:rFonts w:ascii="ＭＳ ゴシック" w:eastAsia="ＭＳ ゴシック" w:hAnsi="ＭＳ ゴシック" w:cs="Calibri"/>
                <w:sz w:val="16"/>
                <w:szCs w:val="16"/>
              </w:rPr>
            </w:pPr>
            <w:r w:rsidRPr="00F11E11">
              <w:rPr>
                <w:rFonts w:ascii="ＭＳ ゴシック" w:eastAsia="ＭＳ ゴシック" w:hAnsi="ＭＳ ゴシック" w:cs="Calibri"/>
                <w:sz w:val="16"/>
                <w:szCs w:val="16"/>
              </w:rPr>
              <w:t xml:space="preserve">0 </w:t>
            </w:r>
          </w:p>
        </w:tc>
        <w:tc>
          <w:tcPr>
            <w:tcW w:w="1496" w:type="dxa"/>
            <w:tcBorders>
              <w:top w:val="single" w:sz="4" w:space="0" w:color="000000"/>
              <w:left w:val="single" w:sz="4" w:space="0" w:color="000000"/>
              <w:bottom w:val="single" w:sz="4" w:space="0" w:color="000000"/>
              <w:right w:val="single" w:sz="4" w:space="0" w:color="000000"/>
            </w:tcBorders>
            <w:vAlign w:val="center"/>
          </w:tcPr>
          <w:p w14:paraId="5DC8AE7A" w14:textId="460FE695" w:rsidR="00F11E11" w:rsidRPr="00F11E11" w:rsidRDefault="00F11E11" w:rsidP="00F11E11">
            <w:pPr>
              <w:spacing w:line="200" w:lineRule="exact"/>
              <w:ind w:right="25"/>
              <w:jc w:val="center"/>
              <w:rPr>
                <w:rFonts w:ascii="ＭＳ ゴシック" w:eastAsia="ＭＳ ゴシック" w:hAnsi="ＭＳ ゴシック" w:cs="Calibri"/>
                <w:sz w:val="16"/>
                <w:szCs w:val="16"/>
              </w:rPr>
            </w:pPr>
            <w:r w:rsidRPr="00F11E11">
              <w:rPr>
                <w:rFonts w:ascii="ＭＳ ゴシック" w:eastAsia="ＭＳ ゴシック" w:hAnsi="ＭＳ ゴシック" w:cs="Calibri"/>
                <w:sz w:val="16"/>
                <w:szCs w:val="16"/>
              </w:rPr>
              <w:t xml:space="preserve">— </w:t>
            </w:r>
          </w:p>
        </w:tc>
        <w:tc>
          <w:tcPr>
            <w:tcW w:w="801" w:type="dxa"/>
            <w:tcBorders>
              <w:top w:val="single" w:sz="4" w:space="0" w:color="000000"/>
              <w:left w:val="single" w:sz="4" w:space="0" w:color="000000"/>
              <w:bottom w:val="single" w:sz="4" w:space="0" w:color="000000"/>
              <w:right w:val="single" w:sz="4" w:space="0" w:color="000000"/>
            </w:tcBorders>
            <w:vAlign w:val="center"/>
          </w:tcPr>
          <w:p w14:paraId="76DA74DB" w14:textId="77777777" w:rsidR="00F11E11" w:rsidRPr="00F11E11" w:rsidRDefault="00F11E11" w:rsidP="00F11E11">
            <w:pPr>
              <w:spacing w:line="259" w:lineRule="auto"/>
              <w:ind w:right="70"/>
              <w:jc w:val="center"/>
              <w:rPr>
                <w:rFonts w:ascii="ＭＳ ゴシック" w:eastAsia="ＭＳ ゴシック" w:hAnsi="ＭＳ ゴシック" w:cs="Calibri"/>
                <w:sz w:val="16"/>
                <w:szCs w:val="16"/>
              </w:rPr>
            </w:pPr>
          </w:p>
        </w:tc>
        <w:tc>
          <w:tcPr>
            <w:tcW w:w="1807" w:type="dxa"/>
            <w:vMerge/>
            <w:tcBorders>
              <w:left w:val="single" w:sz="4" w:space="0" w:color="000000"/>
              <w:right w:val="single" w:sz="4" w:space="0" w:color="000000"/>
            </w:tcBorders>
            <w:vAlign w:val="center"/>
          </w:tcPr>
          <w:p w14:paraId="35C1DD09" w14:textId="77777777" w:rsidR="00F11E11" w:rsidRPr="00F11E11" w:rsidRDefault="00F11E11" w:rsidP="00046D62">
            <w:pPr>
              <w:spacing w:line="220" w:lineRule="exact"/>
              <w:ind w:left="2" w:right="40"/>
              <w:jc w:val="left"/>
              <w:rPr>
                <w:rFonts w:ascii="ＭＳ ゴシック" w:eastAsia="ＭＳ ゴシック" w:hAnsi="ＭＳ ゴシック" w:cs="Calibri"/>
                <w:sz w:val="16"/>
                <w:szCs w:val="16"/>
              </w:rPr>
            </w:pPr>
          </w:p>
        </w:tc>
      </w:tr>
      <w:tr w:rsidR="00F11E11" w:rsidRPr="000E484E" w14:paraId="6E70B1BB" w14:textId="77777777" w:rsidTr="007E6590">
        <w:trPr>
          <w:trHeight w:val="401"/>
          <w:jc w:val="right"/>
        </w:trPr>
        <w:tc>
          <w:tcPr>
            <w:tcW w:w="1022" w:type="dxa"/>
            <w:vMerge/>
            <w:tcBorders>
              <w:left w:val="single" w:sz="4" w:space="0" w:color="000000"/>
              <w:right w:val="single" w:sz="4" w:space="0" w:color="000000"/>
            </w:tcBorders>
            <w:vAlign w:val="center"/>
          </w:tcPr>
          <w:p w14:paraId="43676DF4" w14:textId="77777777" w:rsidR="00F11E11" w:rsidRPr="00F11E11" w:rsidRDefault="00F11E11" w:rsidP="00F11E11">
            <w:pPr>
              <w:spacing w:line="259" w:lineRule="auto"/>
              <w:ind w:right="35"/>
              <w:jc w:val="center"/>
              <w:rPr>
                <w:rFonts w:ascii="ＭＳ ゴシック" w:eastAsia="ＭＳ ゴシック" w:hAnsi="ＭＳ ゴシック" w:cs="Calibri"/>
                <w:sz w:val="16"/>
                <w:szCs w:val="16"/>
              </w:rPr>
            </w:pPr>
          </w:p>
        </w:tc>
        <w:tc>
          <w:tcPr>
            <w:tcW w:w="1170" w:type="dxa"/>
            <w:vMerge/>
            <w:tcBorders>
              <w:left w:val="single" w:sz="4" w:space="0" w:color="000000"/>
              <w:right w:val="single" w:sz="4" w:space="0" w:color="000000"/>
            </w:tcBorders>
            <w:vAlign w:val="center"/>
          </w:tcPr>
          <w:p w14:paraId="71F20101" w14:textId="77777777" w:rsidR="00F11E11" w:rsidRPr="00F11E11" w:rsidRDefault="00F11E11" w:rsidP="00046D62">
            <w:pPr>
              <w:spacing w:line="220" w:lineRule="exact"/>
              <w:ind w:left="2"/>
              <w:jc w:val="left"/>
              <w:rPr>
                <w:rFonts w:ascii="ＭＳ ゴシック" w:eastAsia="ＭＳ ゴシック" w:hAnsi="ＭＳ ゴシック" w:cs="ＭＳ 明朝"/>
                <w:sz w:val="16"/>
                <w:szCs w:val="16"/>
              </w:rPr>
            </w:pPr>
          </w:p>
        </w:tc>
        <w:tc>
          <w:tcPr>
            <w:tcW w:w="1057" w:type="dxa"/>
            <w:tcBorders>
              <w:top w:val="single" w:sz="4" w:space="0" w:color="000000"/>
              <w:left w:val="single" w:sz="4" w:space="0" w:color="000000"/>
              <w:bottom w:val="single" w:sz="4" w:space="0" w:color="000000"/>
              <w:right w:val="single" w:sz="4" w:space="0" w:color="000000"/>
            </w:tcBorders>
            <w:vAlign w:val="center"/>
          </w:tcPr>
          <w:p w14:paraId="6C1D7B9F" w14:textId="6B0DAF01" w:rsidR="00F11E11" w:rsidRPr="00F11E11" w:rsidRDefault="00F11E11" w:rsidP="00F11E11">
            <w:pPr>
              <w:spacing w:line="200" w:lineRule="exact"/>
              <w:ind w:right="31"/>
              <w:jc w:val="center"/>
              <w:rPr>
                <w:rFonts w:ascii="ＭＳ ゴシック" w:eastAsia="ＭＳ ゴシック" w:hAnsi="ＭＳ ゴシック" w:cs="Calibri"/>
                <w:sz w:val="16"/>
                <w:szCs w:val="16"/>
              </w:rPr>
            </w:pPr>
            <w:r w:rsidRPr="00F11E11">
              <w:rPr>
                <w:rFonts w:ascii="ＭＳ ゴシック" w:eastAsia="ＭＳ ゴシック" w:hAnsi="ＭＳ ゴシック" w:cs="Calibri"/>
                <w:sz w:val="16"/>
                <w:szCs w:val="16"/>
              </w:rPr>
              <w:t xml:space="preserve">200G </w:t>
            </w:r>
          </w:p>
        </w:tc>
        <w:tc>
          <w:tcPr>
            <w:tcW w:w="1431" w:type="dxa"/>
            <w:tcBorders>
              <w:top w:val="single" w:sz="4" w:space="0" w:color="000000"/>
              <w:left w:val="single" w:sz="4" w:space="0" w:color="000000"/>
              <w:bottom w:val="single" w:sz="4" w:space="0" w:color="000000"/>
              <w:right w:val="single" w:sz="4" w:space="0" w:color="000000"/>
            </w:tcBorders>
            <w:vAlign w:val="center"/>
          </w:tcPr>
          <w:p w14:paraId="421C7122" w14:textId="06FFA125" w:rsidR="00F11E11" w:rsidRPr="00F11E11" w:rsidRDefault="00F11E11" w:rsidP="00F11E11">
            <w:pPr>
              <w:spacing w:line="200" w:lineRule="exact"/>
              <w:ind w:right="27"/>
              <w:jc w:val="center"/>
              <w:rPr>
                <w:rFonts w:ascii="ＭＳ ゴシック" w:eastAsia="ＭＳ ゴシック" w:hAnsi="ＭＳ ゴシック" w:cs="Calibri"/>
                <w:sz w:val="16"/>
                <w:szCs w:val="16"/>
              </w:rPr>
            </w:pPr>
            <w:r w:rsidRPr="00F11E11">
              <w:rPr>
                <w:rFonts w:ascii="ＭＳ ゴシック" w:eastAsia="ＭＳ ゴシック" w:hAnsi="ＭＳ ゴシック" w:cs="Calibri"/>
                <w:sz w:val="16"/>
                <w:szCs w:val="16"/>
              </w:rPr>
              <w:t xml:space="preserve">0 </w:t>
            </w:r>
          </w:p>
        </w:tc>
        <w:tc>
          <w:tcPr>
            <w:tcW w:w="1496" w:type="dxa"/>
            <w:tcBorders>
              <w:top w:val="single" w:sz="4" w:space="0" w:color="000000"/>
              <w:left w:val="single" w:sz="4" w:space="0" w:color="000000"/>
              <w:bottom w:val="single" w:sz="4" w:space="0" w:color="000000"/>
              <w:right w:val="single" w:sz="4" w:space="0" w:color="000000"/>
            </w:tcBorders>
            <w:vAlign w:val="center"/>
          </w:tcPr>
          <w:p w14:paraId="582CEE41" w14:textId="17D5AB96" w:rsidR="00F11E11" w:rsidRPr="00F11E11" w:rsidRDefault="00F11E11" w:rsidP="00F11E11">
            <w:pPr>
              <w:spacing w:line="200" w:lineRule="exact"/>
              <w:ind w:right="25"/>
              <w:jc w:val="center"/>
              <w:rPr>
                <w:rFonts w:ascii="ＭＳ ゴシック" w:eastAsia="ＭＳ ゴシック" w:hAnsi="ＭＳ ゴシック" w:cs="Calibri"/>
                <w:sz w:val="16"/>
                <w:szCs w:val="16"/>
              </w:rPr>
            </w:pPr>
            <w:r w:rsidRPr="00F11E11">
              <w:rPr>
                <w:rFonts w:ascii="ＭＳ ゴシック" w:eastAsia="ＭＳ ゴシック" w:hAnsi="ＭＳ ゴシック" w:cs="Calibri"/>
                <w:sz w:val="16"/>
                <w:szCs w:val="16"/>
              </w:rPr>
              <w:t xml:space="preserve">— </w:t>
            </w:r>
          </w:p>
        </w:tc>
        <w:tc>
          <w:tcPr>
            <w:tcW w:w="801" w:type="dxa"/>
            <w:tcBorders>
              <w:top w:val="single" w:sz="4" w:space="0" w:color="000000"/>
              <w:left w:val="single" w:sz="4" w:space="0" w:color="000000"/>
              <w:bottom w:val="single" w:sz="4" w:space="0" w:color="000000"/>
              <w:right w:val="single" w:sz="4" w:space="0" w:color="000000"/>
            </w:tcBorders>
            <w:vAlign w:val="center"/>
          </w:tcPr>
          <w:p w14:paraId="4EBD29B3" w14:textId="77777777" w:rsidR="00F11E11" w:rsidRPr="00F11E11" w:rsidRDefault="00F11E11" w:rsidP="00F11E11">
            <w:pPr>
              <w:spacing w:line="259" w:lineRule="auto"/>
              <w:ind w:right="70"/>
              <w:jc w:val="center"/>
              <w:rPr>
                <w:rFonts w:ascii="ＭＳ ゴシック" w:eastAsia="ＭＳ ゴシック" w:hAnsi="ＭＳ ゴシック" w:cs="Calibri"/>
                <w:sz w:val="16"/>
                <w:szCs w:val="16"/>
              </w:rPr>
            </w:pPr>
          </w:p>
        </w:tc>
        <w:tc>
          <w:tcPr>
            <w:tcW w:w="1807" w:type="dxa"/>
            <w:vMerge/>
            <w:tcBorders>
              <w:left w:val="single" w:sz="4" w:space="0" w:color="000000"/>
              <w:right w:val="single" w:sz="4" w:space="0" w:color="000000"/>
            </w:tcBorders>
            <w:vAlign w:val="center"/>
          </w:tcPr>
          <w:p w14:paraId="49F59C0E" w14:textId="77777777" w:rsidR="00F11E11" w:rsidRPr="00F11E11" w:rsidRDefault="00F11E11" w:rsidP="00046D62">
            <w:pPr>
              <w:spacing w:line="220" w:lineRule="exact"/>
              <w:ind w:left="2" w:right="40"/>
              <w:jc w:val="left"/>
              <w:rPr>
                <w:rFonts w:ascii="ＭＳ ゴシック" w:eastAsia="ＭＳ ゴシック" w:hAnsi="ＭＳ ゴシック" w:cs="Calibri"/>
                <w:sz w:val="16"/>
                <w:szCs w:val="16"/>
              </w:rPr>
            </w:pPr>
          </w:p>
        </w:tc>
      </w:tr>
      <w:tr w:rsidR="00F11E11" w:rsidRPr="000E484E" w14:paraId="688F324D" w14:textId="77777777" w:rsidTr="007E6590">
        <w:trPr>
          <w:trHeight w:val="401"/>
          <w:jc w:val="right"/>
        </w:trPr>
        <w:tc>
          <w:tcPr>
            <w:tcW w:w="1022" w:type="dxa"/>
            <w:vMerge/>
            <w:tcBorders>
              <w:left w:val="single" w:sz="4" w:space="0" w:color="000000"/>
              <w:bottom w:val="single" w:sz="4" w:space="0" w:color="000000"/>
              <w:right w:val="single" w:sz="4" w:space="0" w:color="000000"/>
            </w:tcBorders>
            <w:vAlign w:val="center"/>
          </w:tcPr>
          <w:p w14:paraId="02F1C189" w14:textId="77777777" w:rsidR="00F11E11" w:rsidRPr="00F11E11" w:rsidRDefault="00F11E11" w:rsidP="00F11E11">
            <w:pPr>
              <w:spacing w:line="259" w:lineRule="auto"/>
              <w:ind w:right="35"/>
              <w:jc w:val="center"/>
              <w:rPr>
                <w:rFonts w:ascii="ＭＳ ゴシック" w:eastAsia="ＭＳ ゴシック" w:hAnsi="ＭＳ ゴシック" w:cs="Calibri"/>
                <w:sz w:val="16"/>
                <w:szCs w:val="16"/>
              </w:rPr>
            </w:pPr>
          </w:p>
        </w:tc>
        <w:tc>
          <w:tcPr>
            <w:tcW w:w="1170" w:type="dxa"/>
            <w:vMerge/>
            <w:tcBorders>
              <w:left w:val="single" w:sz="4" w:space="0" w:color="000000"/>
              <w:bottom w:val="single" w:sz="4" w:space="0" w:color="000000"/>
              <w:right w:val="single" w:sz="4" w:space="0" w:color="000000"/>
            </w:tcBorders>
            <w:vAlign w:val="center"/>
          </w:tcPr>
          <w:p w14:paraId="0F9A62BD" w14:textId="77777777" w:rsidR="00F11E11" w:rsidRPr="00F11E11" w:rsidRDefault="00F11E11" w:rsidP="00046D62">
            <w:pPr>
              <w:spacing w:line="220" w:lineRule="exact"/>
              <w:ind w:left="2"/>
              <w:jc w:val="left"/>
              <w:rPr>
                <w:rFonts w:ascii="ＭＳ ゴシック" w:eastAsia="ＭＳ ゴシック" w:hAnsi="ＭＳ ゴシック" w:cs="ＭＳ 明朝"/>
                <w:sz w:val="16"/>
                <w:szCs w:val="16"/>
              </w:rPr>
            </w:pPr>
          </w:p>
        </w:tc>
        <w:tc>
          <w:tcPr>
            <w:tcW w:w="1057" w:type="dxa"/>
            <w:tcBorders>
              <w:top w:val="single" w:sz="4" w:space="0" w:color="000000"/>
              <w:left w:val="single" w:sz="4" w:space="0" w:color="000000"/>
              <w:bottom w:val="single" w:sz="4" w:space="0" w:color="000000"/>
              <w:right w:val="single" w:sz="4" w:space="0" w:color="000000"/>
            </w:tcBorders>
            <w:vAlign w:val="center"/>
          </w:tcPr>
          <w:p w14:paraId="30CAA875" w14:textId="7B24543C" w:rsidR="00F11E11" w:rsidRPr="00F11E11" w:rsidRDefault="00F11E11" w:rsidP="00F11E11">
            <w:pPr>
              <w:spacing w:line="200" w:lineRule="exact"/>
              <w:ind w:right="31"/>
              <w:jc w:val="center"/>
              <w:rPr>
                <w:rFonts w:ascii="ＭＳ ゴシック" w:eastAsia="ＭＳ ゴシック" w:hAnsi="ＭＳ ゴシック" w:cs="Calibri"/>
                <w:sz w:val="16"/>
                <w:szCs w:val="16"/>
              </w:rPr>
            </w:pPr>
            <w:r w:rsidRPr="00F11E11">
              <w:rPr>
                <w:rFonts w:ascii="ＭＳ ゴシック" w:eastAsia="ＭＳ ゴシック" w:hAnsi="ＭＳ ゴシック" w:cs="Calibri"/>
                <w:sz w:val="16"/>
                <w:szCs w:val="16"/>
              </w:rPr>
              <w:t xml:space="preserve">100G </w:t>
            </w:r>
          </w:p>
        </w:tc>
        <w:tc>
          <w:tcPr>
            <w:tcW w:w="1431" w:type="dxa"/>
            <w:tcBorders>
              <w:top w:val="single" w:sz="4" w:space="0" w:color="000000"/>
              <w:left w:val="single" w:sz="4" w:space="0" w:color="000000"/>
              <w:bottom w:val="single" w:sz="4" w:space="0" w:color="000000"/>
              <w:right w:val="single" w:sz="4" w:space="0" w:color="000000"/>
            </w:tcBorders>
            <w:vAlign w:val="center"/>
          </w:tcPr>
          <w:p w14:paraId="69AD5908" w14:textId="3BC06B39" w:rsidR="00F11E11" w:rsidRPr="00F11E11" w:rsidRDefault="00F11E11" w:rsidP="00F11E11">
            <w:pPr>
              <w:spacing w:line="200" w:lineRule="exact"/>
              <w:ind w:right="27"/>
              <w:jc w:val="center"/>
              <w:rPr>
                <w:rFonts w:ascii="ＭＳ ゴシック" w:eastAsia="ＭＳ ゴシック" w:hAnsi="ＭＳ ゴシック" w:cs="Calibri"/>
                <w:sz w:val="16"/>
                <w:szCs w:val="16"/>
              </w:rPr>
            </w:pPr>
            <w:r w:rsidRPr="00F11E11">
              <w:rPr>
                <w:rFonts w:ascii="ＭＳ ゴシック" w:eastAsia="ＭＳ ゴシック" w:hAnsi="ＭＳ ゴシック" w:cs="Calibri"/>
                <w:sz w:val="16"/>
                <w:szCs w:val="16"/>
              </w:rPr>
              <w:t xml:space="preserve">0 </w:t>
            </w:r>
          </w:p>
        </w:tc>
        <w:tc>
          <w:tcPr>
            <w:tcW w:w="1496" w:type="dxa"/>
            <w:tcBorders>
              <w:top w:val="single" w:sz="4" w:space="0" w:color="000000"/>
              <w:left w:val="single" w:sz="4" w:space="0" w:color="000000"/>
              <w:bottom w:val="single" w:sz="4" w:space="0" w:color="000000"/>
              <w:right w:val="single" w:sz="4" w:space="0" w:color="000000"/>
            </w:tcBorders>
            <w:vAlign w:val="center"/>
          </w:tcPr>
          <w:p w14:paraId="3A3D8184" w14:textId="5FDE330F" w:rsidR="00F11E11" w:rsidRPr="00F11E11" w:rsidRDefault="00F11E11" w:rsidP="00F11E11">
            <w:pPr>
              <w:spacing w:line="200" w:lineRule="exact"/>
              <w:ind w:right="25"/>
              <w:jc w:val="center"/>
              <w:rPr>
                <w:rFonts w:ascii="ＭＳ ゴシック" w:eastAsia="ＭＳ ゴシック" w:hAnsi="ＭＳ ゴシック" w:cs="Calibri"/>
                <w:sz w:val="16"/>
                <w:szCs w:val="16"/>
              </w:rPr>
            </w:pPr>
            <w:r w:rsidRPr="00F11E11">
              <w:rPr>
                <w:rFonts w:ascii="ＭＳ ゴシック" w:eastAsia="ＭＳ ゴシック" w:hAnsi="ＭＳ ゴシック" w:cs="Calibri"/>
                <w:sz w:val="16"/>
                <w:szCs w:val="16"/>
              </w:rPr>
              <w:t xml:space="preserve">— </w:t>
            </w:r>
          </w:p>
        </w:tc>
        <w:tc>
          <w:tcPr>
            <w:tcW w:w="801" w:type="dxa"/>
            <w:tcBorders>
              <w:top w:val="single" w:sz="4" w:space="0" w:color="000000"/>
              <w:left w:val="single" w:sz="4" w:space="0" w:color="000000"/>
              <w:bottom w:val="single" w:sz="4" w:space="0" w:color="000000"/>
              <w:right w:val="single" w:sz="4" w:space="0" w:color="000000"/>
            </w:tcBorders>
            <w:vAlign w:val="center"/>
          </w:tcPr>
          <w:p w14:paraId="649E7739" w14:textId="77777777" w:rsidR="00F11E11" w:rsidRPr="00F11E11" w:rsidRDefault="00F11E11" w:rsidP="00F11E11">
            <w:pPr>
              <w:spacing w:line="259" w:lineRule="auto"/>
              <w:ind w:right="70"/>
              <w:jc w:val="center"/>
              <w:rPr>
                <w:rFonts w:ascii="ＭＳ ゴシック" w:eastAsia="ＭＳ ゴシック" w:hAnsi="ＭＳ ゴシック" w:cs="Calibri"/>
                <w:sz w:val="16"/>
                <w:szCs w:val="16"/>
              </w:rPr>
            </w:pPr>
          </w:p>
        </w:tc>
        <w:tc>
          <w:tcPr>
            <w:tcW w:w="1807" w:type="dxa"/>
            <w:vMerge/>
            <w:tcBorders>
              <w:left w:val="single" w:sz="4" w:space="0" w:color="000000"/>
              <w:bottom w:val="single" w:sz="4" w:space="0" w:color="000000"/>
              <w:right w:val="single" w:sz="4" w:space="0" w:color="000000"/>
            </w:tcBorders>
            <w:vAlign w:val="center"/>
          </w:tcPr>
          <w:p w14:paraId="2E50B07B" w14:textId="77777777" w:rsidR="00F11E11" w:rsidRPr="00F11E11" w:rsidRDefault="00F11E11" w:rsidP="00046D62">
            <w:pPr>
              <w:spacing w:line="220" w:lineRule="exact"/>
              <w:ind w:left="2" w:right="40"/>
              <w:jc w:val="left"/>
              <w:rPr>
                <w:rFonts w:ascii="ＭＳ ゴシック" w:eastAsia="ＭＳ ゴシック" w:hAnsi="ＭＳ ゴシック" w:cs="Calibri"/>
                <w:sz w:val="16"/>
                <w:szCs w:val="16"/>
              </w:rPr>
            </w:pPr>
          </w:p>
        </w:tc>
      </w:tr>
      <w:tr w:rsidR="00F11E11" w:rsidRPr="000E484E" w14:paraId="56BC1039" w14:textId="77777777" w:rsidTr="00B82223">
        <w:trPr>
          <w:trHeight w:val="401"/>
          <w:jc w:val="right"/>
        </w:trPr>
        <w:tc>
          <w:tcPr>
            <w:tcW w:w="1022" w:type="dxa"/>
            <w:tcBorders>
              <w:top w:val="single" w:sz="4" w:space="0" w:color="000000"/>
              <w:left w:val="single" w:sz="4" w:space="0" w:color="000000"/>
              <w:bottom w:val="single" w:sz="4" w:space="0" w:color="000000"/>
              <w:right w:val="single" w:sz="4" w:space="0" w:color="000000"/>
            </w:tcBorders>
          </w:tcPr>
          <w:p w14:paraId="7FCD5B90" w14:textId="4C061B8A" w:rsidR="00F11E11" w:rsidRPr="00F11E11" w:rsidRDefault="00F11E11" w:rsidP="00F11E11">
            <w:pPr>
              <w:spacing w:line="259" w:lineRule="auto"/>
              <w:ind w:right="35"/>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 11.1.220a</w:t>
            </w:r>
          </w:p>
          <w:p w14:paraId="4CA18FB9" w14:textId="19602C8E" w:rsidR="00F11E11" w:rsidRPr="00F11E11" w:rsidRDefault="00F11E11" w:rsidP="00F11E11">
            <w:pPr>
              <w:spacing w:line="259" w:lineRule="auto"/>
              <w:ind w:right="73"/>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x </w:t>
            </w:r>
          </w:p>
        </w:tc>
        <w:tc>
          <w:tcPr>
            <w:tcW w:w="1170" w:type="dxa"/>
            <w:tcBorders>
              <w:top w:val="single" w:sz="4" w:space="0" w:color="000000"/>
              <w:left w:val="single" w:sz="4" w:space="0" w:color="000000"/>
              <w:bottom w:val="single" w:sz="4" w:space="0" w:color="000000"/>
              <w:right w:val="single" w:sz="4" w:space="0" w:color="000000"/>
            </w:tcBorders>
          </w:tcPr>
          <w:p w14:paraId="6D138DE9" w14:textId="0A5DD020" w:rsidR="00F11E11" w:rsidRPr="00F11E11" w:rsidRDefault="00F11E11" w:rsidP="00046D62">
            <w:pPr>
              <w:spacing w:line="220" w:lineRule="exact"/>
              <w:ind w:left="2"/>
              <w:jc w:val="left"/>
              <w:rPr>
                <w:rFonts w:ascii="ＭＳ ゴシック" w:eastAsia="ＭＳ ゴシック" w:hAnsi="ＭＳ ゴシック" w:cs="Calibri"/>
                <w:sz w:val="16"/>
                <w:szCs w:val="16"/>
              </w:rPr>
            </w:pPr>
            <w:r w:rsidRPr="00F11E11">
              <w:rPr>
                <w:rFonts w:ascii="ＭＳ ゴシック" w:eastAsia="ＭＳ ゴシック" w:hAnsi="ＭＳ ゴシック" w:hint="eastAsia"/>
                <w:sz w:val="16"/>
                <w:szCs w:val="16"/>
              </w:rPr>
              <w:t>送信出</w:t>
            </w:r>
            <w:r w:rsidRPr="00F11E11">
              <w:rPr>
                <w:rFonts w:ascii="游ゴシック" w:eastAsia="游ゴシック" w:hAnsi="游ゴシック" w:cs="游ゴシック" w:hint="eastAsia"/>
                <w:sz w:val="16"/>
                <w:szCs w:val="16"/>
              </w:rPr>
              <w:t>力</w:t>
            </w:r>
            <w:r w:rsidRPr="00F11E11">
              <w:rPr>
                <w:rFonts w:ascii="ＭＳ ゴシック" w:eastAsia="ＭＳ ゴシック" w:hAnsi="ＭＳ ゴシック" w:cs="ＭＳ ゴシック" w:hint="eastAsia"/>
                <w:sz w:val="16"/>
                <w:szCs w:val="16"/>
              </w:rPr>
              <w:t>電</w:t>
            </w:r>
            <w:r w:rsidRPr="00F11E11">
              <w:rPr>
                <w:rFonts w:ascii="游ゴシック" w:eastAsia="游ゴシック" w:hAnsi="游ゴシック" w:cs="游ゴシック" w:hint="eastAsia"/>
                <w:sz w:val="16"/>
                <w:szCs w:val="16"/>
              </w:rPr>
              <w:t>力</w:t>
            </w:r>
            <w:r w:rsidRPr="00F11E11">
              <w:rPr>
                <w:rFonts w:ascii="ＭＳ ゴシック" w:eastAsia="ＭＳ ゴシック" w:hAnsi="ＭＳ ゴシック" w:cs="ＭＳ ゴシック" w:hint="eastAsia"/>
                <w:sz w:val="16"/>
                <w:szCs w:val="16"/>
              </w:rPr>
              <w:t>の安定性</w:t>
            </w:r>
          </w:p>
        </w:tc>
        <w:tc>
          <w:tcPr>
            <w:tcW w:w="1057" w:type="dxa"/>
            <w:tcBorders>
              <w:top w:val="single" w:sz="4" w:space="0" w:color="000000"/>
              <w:left w:val="single" w:sz="4" w:space="0" w:color="000000"/>
              <w:bottom w:val="single" w:sz="4" w:space="0" w:color="000000"/>
              <w:right w:val="single" w:sz="4" w:space="0" w:color="000000"/>
            </w:tcBorders>
            <w:vAlign w:val="center"/>
          </w:tcPr>
          <w:p w14:paraId="22381E74" w14:textId="4A4D12E5" w:rsidR="00F11E11" w:rsidRPr="00F11E11" w:rsidRDefault="00F11E11" w:rsidP="00F11E11">
            <w:pPr>
              <w:spacing w:line="200" w:lineRule="exact"/>
              <w:ind w:right="31"/>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All </w:t>
            </w:r>
          </w:p>
        </w:tc>
        <w:tc>
          <w:tcPr>
            <w:tcW w:w="1431" w:type="dxa"/>
            <w:tcBorders>
              <w:top w:val="single" w:sz="4" w:space="0" w:color="000000"/>
              <w:left w:val="single" w:sz="4" w:space="0" w:color="000000"/>
              <w:bottom w:val="single" w:sz="4" w:space="0" w:color="000000"/>
              <w:right w:val="single" w:sz="4" w:space="0" w:color="000000"/>
            </w:tcBorders>
            <w:vAlign w:val="center"/>
          </w:tcPr>
          <w:p w14:paraId="5DF516E4" w14:textId="277978E8" w:rsidR="00F11E11" w:rsidRPr="00F11E11" w:rsidRDefault="00F11E11" w:rsidP="00F11E11">
            <w:pPr>
              <w:spacing w:line="200" w:lineRule="exact"/>
              <w:ind w:right="25"/>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–1 </w:t>
            </w:r>
          </w:p>
        </w:tc>
        <w:tc>
          <w:tcPr>
            <w:tcW w:w="1496" w:type="dxa"/>
            <w:tcBorders>
              <w:top w:val="single" w:sz="4" w:space="0" w:color="000000"/>
              <w:left w:val="single" w:sz="4" w:space="0" w:color="000000"/>
              <w:bottom w:val="single" w:sz="4" w:space="0" w:color="000000"/>
              <w:right w:val="single" w:sz="4" w:space="0" w:color="000000"/>
            </w:tcBorders>
            <w:vAlign w:val="center"/>
          </w:tcPr>
          <w:p w14:paraId="15F25222" w14:textId="3DAFB8A1" w:rsidR="00F11E11" w:rsidRPr="00F11E11" w:rsidRDefault="00F11E11" w:rsidP="00F11E11">
            <w:pPr>
              <w:spacing w:line="200" w:lineRule="exact"/>
              <w:ind w:right="28"/>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+1 </w:t>
            </w:r>
          </w:p>
        </w:tc>
        <w:tc>
          <w:tcPr>
            <w:tcW w:w="801" w:type="dxa"/>
            <w:tcBorders>
              <w:top w:val="single" w:sz="4" w:space="0" w:color="000000"/>
              <w:left w:val="single" w:sz="4" w:space="0" w:color="000000"/>
              <w:bottom w:val="single" w:sz="4" w:space="0" w:color="000000"/>
              <w:right w:val="single" w:sz="4" w:space="0" w:color="000000"/>
            </w:tcBorders>
            <w:vAlign w:val="center"/>
          </w:tcPr>
          <w:p w14:paraId="0C459F7F" w14:textId="6462C9FB" w:rsidR="00F11E11" w:rsidRPr="00F11E11" w:rsidRDefault="00F11E11" w:rsidP="00F11E11">
            <w:pPr>
              <w:spacing w:line="200" w:lineRule="exact"/>
              <w:ind w:right="29"/>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dBm </w:t>
            </w:r>
          </w:p>
        </w:tc>
        <w:tc>
          <w:tcPr>
            <w:tcW w:w="1807" w:type="dxa"/>
            <w:tcBorders>
              <w:top w:val="single" w:sz="4" w:space="0" w:color="000000"/>
              <w:left w:val="single" w:sz="4" w:space="0" w:color="000000"/>
              <w:bottom w:val="single" w:sz="4" w:space="0" w:color="000000"/>
              <w:right w:val="single" w:sz="4" w:space="0" w:color="000000"/>
            </w:tcBorders>
          </w:tcPr>
          <w:p w14:paraId="66048701" w14:textId="080860A3" w:rsidR="00F11E11" w:rsidRPr="00F11E11" w:rsidRDefault="00B82223" w:rsidP="00046D62">
            <w:pPr>
              <w:spacing w:line="220" w:lineRule="exact"/>
              <w:jc w:val="left"/>
              <w:rPr>
                <w:rFonts w:ascii="ＭＳ ゴシック" w:eastAsia="ＭＳ ゴシック" w:hAnsi="ＭＳ ゴシック"/>
                <w:sz w:val="16"/>
                <w:szCs w:val="16"/>
              </w:rPr>
            </w:pPr>
            <w:r w:rsidRPr="00B82223">
              <w:rPr>
                <w:rFonts w:ascii="ＭＳ ゴシック" w:eastAsia="ＭＳ ゴシック" w:hAnsi="ＭＳ ゴシック" w:cs="Calibri" w:hint="eastAsia"/>
                <w:sz w:val="16"/>
                <w:szCs w:val="16"/>
              </w:rPr>
              <w:t>固定波長と温度での寿命全体にわたる出力安定性</w:t>
            </w:r>
          </w:p>
        </w:tc>
      </w:tr>
      <w:tr w:rsidR="00F11E11" w:rsidRPr="000E484E" w14:paraId="3F12FC27" w14:textId="77777777" w:rsidTr="00B82223">
        <w:trPr>
          <w:trHeight w:val="333"/>
          <w:jc w:val="right"/>
        </w:trPr>
        <w:tc>
          <w:tcPr>
            <w:tcW w:w="1022" w:type="dxa"/>
            <w:tcBorders>
              <w:top w:val="single" w:sz="4" w:space="0" w:color="000000"/>
              <w:left w:val="single" w:sz="4" w:space="0" w:color="000000"/>
              <w:bottom w:val="single" w:sz="4" w:space="0" w:color="auto"/>
              <w:right w:val="single" w:sz="4" w:space="0" w:color="000000"/>
            </w:tcBorders>
            <w:vAlign w:val="center"/>
          </w:tcPr>
          <w:p w14:paraId="2DBFB62E" w14:textId="77777777" w:rsidR="00F11E11" w:rsidRPr="00F11E11" w:rsidRDefault="00F11E11" w:rsidP="00F11E11">
            <w:pPr>
              <w:spacing w:line="259" w:lineRule="auto"/>
              <w:ind w:left="14"/>
              <w:jc w:val="left"/>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11.1.220b</w:t>
            </w:r>
          </w:p>
          <w:p w14:paraId="2186A5E6" w14:textId="51BA38A9" w:rsidR="00B82223" w:rsidRPr="00F11E11" w:rsidRDefault="00F11E11" w:rsidP="00B82223">
            <w:pPr>
              <w:spacing w:line="200" w:lineRule="exact"/>
              <w:ind w:firstLineChars="250" w:firstLine="369"/>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x </w:t>
            </w:r>
          </w:p>
          <w:p w14:paraId="07C732E7" w14:textId="6E00CED6" w:rsidR="00F11E11" w:rsidRPr="00F11E11" w:rsidRDefault="00F11E11" w:rsidP="00F11E11">
            <w:pPr>
              <w:spacing w:line="200" w:lineRule="exact"/>
              <w:ind w:firstLineChars="50" w:firstLine="74"/>
              <w:rPr>
                <w:rFonts w:ascii="ＭＳ ゴシック" w:eastAsia="ＭＳ ゴシック" w:hAnsi="ＭＳ ゴシック"/>
                <w:sz w:val="16"/>
                <w:szCs w:val="16"/>
              </w:rPr>
            </w:pPr>
          </w:p>
        </w:tc>
        <w:tc>
          <w:tcPr>
            <w:tcW w:w="1170" w:type="dxa"/>
            <w:tcBorders>
              <w:top w:val="single" w:sz="4" w:space="0" w:color="000000"/>
              <w:left w:val="single" w:sz="4" w:space="0" w:color="000000"/>
              <w:bottom w:val="single" w:sz="4" w:space="0" w:color="auto"/>
              <w:right w:val="single" w:sz="4" w:space="0" w:color="000000"/>
            </w:tcBorders>
            <w:vAlign w:val="center"/>
          </w:tcPr>
          <w:p w14:paraId="7FF8735F" w14:textId="7FAE136D" w:rsidR="00F11E11" w:rsidRPr="00F11E11" w:rsidRDefault="00B82223" w:rsidP="00046D62">
            <w:pPr>
              <w:spacing w:line="220" w:lineRule="exact"/>
              <w:jc w:val="left"/>
              <w:rPr>
                <w:rFonts w:ascii="ＭＳ ゴシック" w:eastAsia="ＭＳ ゴシック" w:hAnsi="ＭＳ ゴシック" w:cs="Calibri"/>
                <w:sz w:val="16"/>
                <w:szCs w:val="16"/>
              </w:rPr>
            </w:pPr>
            <w:r w:rsidRPr="00B82223">
              <w:rPr>
                <w:rFonts w:ascii="ＭＳ ゴシック" w:eastAsia="ＭＳ ゴシック" w:hAnsi="ＭＳ ゴシック" w:cs="Calibri" w:hint="eastAsia"/>
                <w:sz w:val="16"/>
                <w:szCs w:val="16"/>
              </w:rPr>
              <w:t>最小プロビジョニング可能な送信出力電力範囲</w:t>
            </w:r>
          </w:p>
        </w:tc>
        <w:tc>
          <w:tcPr>
            <w:tcW w:w="1057" w:type="dxa"/>
            <w:tcBorders>
              <w:top w:val="single" w:sz="4" w:space="0" w:color="000000"/>
              <w:left w:val="single" w:sz="4" w:space="0" w:color="000000"/>
              <w:bottom w:val="single" w:sz="4" w:space="0" w:color="auto"/>
              <w:right w:val="single" w:sz="4" w:space="0" w:color="000000"/>
            </w:tcBorders>
            <w:vAlign w:val="center"/>
          </w:tcPr>
          <w:p w14:paraId="796F1133" w14:textId="7BDA32FF" w:rsidR="00F11E11" w:rsidRPr="00F11E11" w:rsidRDefault="00F11E11" w:rsidP="00B82223">
            <w:pPr>
              <w:spacing w:line="200" w:lineRule="exact"/>
              <w:ind w:right="31"/>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All </w:t>
            </w:r>
          </w:p>
        </w:tc>
        <w:tc>
          <w:tcPr>
            <w:tcW w:w="1431" w:type="dxa"/>
            <w:tcBorders>
              <w:top w:val="single" w:sz="4" w:space="0" w:color="000000"/>
              <w:left w:val="single" w:sz="4" w:space="0" w:color="000000"/>
              <w:bottom w:val="single" w:sz="4" w:space="0" w:color="000000"/>
              <w:right w:val="single" w:sz="4" w:space="0" w:color="000000"/>
            </w:tcBorders>
            <w:vAlign w:val="center"/>
          </w:tcPr>
          <w:p w14:paraId="34F3BDF3" w14:textId="3CF30095" w:rsidR="00F11E11" w:rsidRPr="00F11E11" w:rsidRDefault="00F11E11" w:rsidP="00F11E11">
            <w:pPr>
              <w:spacing w:line="200" w:lineRule="exact"/>
              <w:ind w:right="25"/>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-4 </w:t>
            </w:r>
          </w:p>
        </w:tc>
        <w:tc>
          <w:tcPr>
            <w:tcW w:w="1496" w:type="dxa"/>
            <w:tcBorders>
              <w:top w:val="single" w:sz="4" w:space="0" w:color="000000"/>
              <w:left w:val="single" w:sz="4" w:space="0" w:color="000000"/>
              <w:bottom w:val="single" w:sz="4" w:space="0" w:color="000000"/>
              <w:right w:val="single" w:sz="4" w:space="0" w:color="000000"/>
            </w:tcBorders>
            <w:vAlign w:val="center"/>
          </w:tcPr>
          <w:p w14:paraId="05CAE6D4" w14:textId="7349BF8E" w:rsidR="00F11E11" w:rsidRPr="00F11E11" w:rsidRDefault="00F11E11" w:rsidP="00F11E11">
            <w:pPr>
              <w:spacing w:line="200" w:lineRule="exact"/>
              <w:ind w:right="27"/>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+1 </w:t>
            </w:r>
          </w:p>
        </w:tc>
        <w:tc>
          <w:tcPr>
            <w:tcW w:w="801" w:type="dxa"/>
            <w:tcBorders>
              <w:top w:val="single" w:sz="4" w:space="0" w:color="000000"/>
              <w:left w:val="single" w:sz="4" w:space="0" w:color="000000"/>
              <w:bottom w:val="single" w:sz="4" w:space="0" w:color="000000"/>
              <w:right w:val="single" w:sz="4" w:space="0" w:color="000000"/>
            </w:tcBorders>
            <w:vAlign w:val="center"/>
          </w:tcPr>
          <w:p w14:paraId="5405F46F" w14:textId="017542C7" w:rsidR="00F11E11" w:rsidRPr="00F11E11" w:rsidRDefault="00F11E11" w:rsidP="00F11E11">
            <w:pPr>
              <w:spacing w:line="200" w:lineRule="exact"/>
              <w:ind w:right="31"/>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dBm </w:t>
            </w:r>
          </w:p>
        </w:tc>
        <w:tc>
          <w:tcPr>
            <w:tcW w:w="1807" w:type="dxa"/>
            <w:tcBorders>
              <w:top w:val="single" w:sz="4" w:space="0" w:color="000000"/>
              <w:left w:val="single" w:sz="4" w:space="0" w:color="000000"/>
              <w:bottom w:val="single" w:sz="4" w:space="0" w:color="000000"/>
              <w:right w:val="single" w:sz="4" w:space="0" w:color="000000"/>
            </w:tcBorders>
          </w:tcPr>
          <w:p w14:paraId="037F209E" w14:textId="2D084ACD" w:rsidR="00F11E11" w:rsidRPr="00F11E11" w:rsidRDefault="00B82223" w:rsidP="00046D62">
            <w:pPr>
              <w:spacing w:line="220" w:lineRule="exact"/>
              <w:jc w:val="left"/>
              <w:rPr>
                <w:rFonts w:ascii="ＭＳ ゴシック" w:eastAsia="ＭＳ ゴシック" w:hAnsi="ＭＳ ゴシック"/>
                <w:sz w:val="16"/>
                <w:szCs w:val="16"/>
              </w:rPr>
            </w:pPr>
            <w:r w:rsidRPr="00B82223">
              <w:rPr>
                <w:rFonts w:ascii="ＭＳ ゴシック" w:eastAsia="ＭＳ ゴシック" w:hAnsi="ＭＳ ゴシック" w:hint="eastAsia"/>
                <w:sz w:val="16"/>
                <w:szCs w:val="16"/>
              </w:rPr>
              <w:t>調整可能な電力を備えた送信機の場合、最小範囲はこれらの制限を満たす必要があります。</w:t>
            </w:r>
          </w:p>
        </w:tc>
      </w:tr>
      <w:tr w:rsidR="00F11E11" w:rsidRPr="000E484E" w14:paraId="10BEC41D" w14:textId="77777777" w:rsidTr="00B82223">
        <w:trPr>
          <w:trHeight w:val="153"/>
          <w:jc w:val="right"/>
        </w:trPr>
        <w:tc>
          <w:tcPr>
            <w:tcW w:w="1022" w:type="dxa"/>
            <w:tcBorders>
              <w:top w:val="single" w:sz="4" w:space="0" w:color="auto"/>
              <w:left w:val="single" w:sz="4" w:space="0" w:color="000000"/>
              <w:bottom w:val="single" w:sz="4" w:space="0" w:color="000000"/>
              <w:right w:val="single" w:sz="4" w:space="0" w:color="000000"/>
            </w:tcBorders>
            <w:vAlign w:val="center"/>
          </w:tcPr>
          <w:p w14:paraId="13DB5036" w14:textId="77777777" w:rsidR="00B82223" w:rsidRPr="00F11E11" w:rsidRDefault="00B82223" w:rsidP="00B82223">
            <w:pPr>
              <w:spacing w:line="259" w:lineRule="auto"/>
              <w:jc w:val="left"/>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11.1.220c</w:t>
            </w:r>
          </w:p>
          <w:p w14:paraId="56604B31" w14:textId="396694DD" w:rsidR="00F11E11" w:rsidRPr="00F11E11" w:rsidRDefault="00B82223" w:rsidP="00B82223">
            <w:pPr>
              <w:spacing w:line="200" w:lineRule="exact"/>
              <w:ind w:firstLineChars="50" w:firstLine="74"/>
              <w:rPr>
                <w:rFonts w:ascii="ＭＳ ゴシック" w:eastAsia="ＭＳ ゴシック" w:hAnsi="ＭＳ ゴシック"/>
                <w:sz w:val="16"/>
                <w:szCs w:val="16"/>
              </w:rPr>
            </w:pPr>
            <w:r>
              <w:rPr>
                <w:rFonts w:ascii="ＭＳ ゴシック" w:eastAsia="ＭＳ ゴシック" w:hAnsi="ＭＳ ゴシック" w:cs="Calibri" w:hint="eastAsia"/>
                <w:sz w:val="16"/>
                <w:szCs w:val="16"/>
              </w:rPr>
              <w:t xml:space="preserve">　</w:t>
            </w:r>
            <w:r w:rsidRPr="00F11E11">
              <w:rPr>
                <w:rFonts w:ascii="ＭＳ ゴシック" w:eastAsia="ＭＳ ゴシック" w:hAnsi="ＭＳ ゴシック" w:cs="Calibri"/>
                <w:sz w:val="16"/>
                <w:szCs w:val="16"/>
              </w:rPr>
              <w:t>x</w:t>
            </w:r>
          </w:p>
        </w:tc>
        <w:tc>
          <w:tcPr>
            <w:tcW w:w="1170" w:type="dxa"/>
            <w:tcBorders>
              <w:top w:val="single" w:sz="4" w:space="0" w:color="auto"/>
              <w:left w:val="single" w:sz="4" w:space="0" w:color="000000"/>
              <w:bottom w:val="single" w:sz="4" w:space="0" w:color="000000"/>
              <w:right w:val="single" w:sz="4" w:space="0" w:color="000000"/>
            </w:tcBorders>
            <w:vAlign w:val="center"/>
          </w:tcPr>
          <w:p w14:paraId="47318DA3" w14:textId="2F56C0A4" w:rsidR="00F11E11" w:rsidRPr="00F11E11" w:rsidRDefault="00B82223" w:rsidP="00046D62">
            <w:pPr>
              <w:spacing w:line="220" w:lineRule="exact"/>
              <w:ind w:left="2"/>
              <w:jc w:val="left"/>
              <w:rPr>
                <w:rFonts w:ascii="ＭＳ ゴシック" w:eastAsia="ＭＳ ゴシック" w:hAnsi="ＭＳ ゴシック"/>
                <w:sz w:val="16"/>
                <w:szCs w:val="16"/>
              </w:rPr>
            </w:pPr>
            <w:r w:rsidRPr="00B82223">
              <w:rPr>
                <w:rFonts w:ascii="ＭＳ ゴシック" w:eastAsia="ＭＳ ゴシック" w:hAnsi="ＭＳ ゴシック" w:cs="Calibri" w:hint="eastAsia"/>
                <w:sz w:val="16"/>
                <w:szCs w:val="16"/>
              </w:rPr>
              <w:t>送信電力設定精度</w:t>
            </w:r>
          </w:p>
        </w:tc>
        <w:tc>
          <w:tcPr>
            <w:tcW w:w="1057" w:type="dxa"/>
            <w:tcBorders>
              <w:top w:val="single" w:sz="4" w:space="0" w:color="auto"/>
              <w:left w:val="single" w:sz="4" w:space="0" w:color="000000"/>
              <w:bottom w:val="single" w:sz="4" w:space="0" w:color="000000"/>
              <w:right w:val="single" w:sz="4" w:space="0" w:color="000000"/>
            </w:tcBorders>
            <w:vAlign w:val="center"/>
          </w:tcPr>
          <w:p w14:paraId="53138333" w14:textId="6E778FF2" w:rsidR="00F11E11" w:rsidRPr="00F11E11" w:rsidRDefault="00B82223" w:rsidP="00F11E11">
            <w:pPr>
              <w:spacing w:line="200" w:lineRule="exact"/>
              <w:ind w:right="31"/>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All</w:t>
            </w:r>
          </w:p>
        </w:tc>
        <w:tc>
          <w:tcPr>
            <w:tcW w:w="1431" w:type="dxa"/>
            <w:tcBorders>
              <w:top w:val="single" w:sz="4" w:space="0" w:color="000000"/>
              <w:left w:val="single" w:sz="4" w:space="0" w:color="000000"/>
              <w:bottom w:val="single" w:sz="4" w:space="0" w:color="000000"/>
              <w:right w:val="single" w:sz="4" w:space="0" w:color="000000"/>
            </w:tcBorders>
            <w:vAlign w:val="center"/>
          </w:tcPr>
          <w:p w14:paraId="2E9D2554" w14:textId="7C7F161F" w:rsidR="00F11E11" w:rsidRPr="00F11E11" w:rsidRDefault="00F11E11" w:rsidP="00F11E11">
            <w:pPr>
              <w:spacing w:line="200" w:lineRule="exact"/>
              <w:ind w:right="25"/>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–1 </w:t>
            </w:r>
          </w:p>
        </w:tc>
        <w:tc>
          <w:tcPr>
            <w:tcW w:w="1496" w:type="dxa"/>
            <w:tcBorders>
              <w:top w:val="single" w:sz="4" w:space="0" w:color="000000"/>
              <w:left w:val="single" w:sz="4" w:space="0" w:color="000000"/>
              <w:bottom w:val="single" w:sz="4" w:space="0" w:color="000000"/>
              <w:right w:val="single" w:sz="4" w:space="0" w:color="000000"/>
            </w:tcBorders>
            <w:vAlign w:val="center"/>
          </w:tcPr>
          <w:p w14:paraId="5DADCD46" w14:textId="0959FD05" w:rsidR="00F11E11" w:rsidRPr="00F11E11" w:rsidRDefault="00F11E11" w:rsidP="00F11E11">
            <w:pPr>
              <w:spacing w:line="200" w:lineRule="exact"/>
              <w:ind w:right="27"/>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+1 </w:t>
            </w:r>
          </w:p>
        </w:tc>
        <w:tc>
          <w:tcPr>
            <w:tcW w:w="801" w:type="dxa"/>
            <w:tcBorders>
              <w:top w:val="single" w:sz="4" w:space="0" w:color="000000"/>
              <w:left w:val="single" w:sz="4" w:space="0" w:color="000000"/>
              <w:bottom w:val="single" w:sz="4" w:space="0" w:color="000000"/>
              <w:right w:val="single" w:sz="4" w:space="0" w:color="000000"/>
            </w:tcBorders>
            <w:vAlign w:val="center"/>
          </w:tcPr>
          <w:p w14:paraId="6FA8D463" w14:textId="78359E26" w:rsidR="00F11E11" w:rsidRPr="00F11E11" w:rsidRDefault="00F11E11" w:rsidP="00F11E11">
            <w:pPr>
              <w:spacing w:line="200" w:lineRule="exact"/>
              <w:ind w:right="31"/>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dB </w:t>
            </w:r>
          </w:p>
        </w:tc>
        <w:tc>
          <w:tcPr>
            <w:tcW w:w="1807" w:type="dxa"/>
            <w:tcBorders>
              <w:top w:val="single" w:sz="4" w:space="0" w:color="000000"/>
              <w:left w:val="single" w:sz="4" w:space="0" w:color="000000"/>
              <w:bottom w:val="single" w:sz="4" w:space="0" w:color="000000"/>
              <w:right w:val="single" w:sz="4" w:space="0" w:color="000000"/>
            </w:tcBorders>
          </w:tcPr>
          <w:p w14:paraId="2EAAA387" w14:textId="0D1D51AA" w:rsidR="00B82223" w:rsidRPr="00B82223" w:rsidRDefault="00B82223" w:rsidP="00046D62">
            <w:pPr>
              <w:spacing w:line="220" w:lineRule="exact"/>
              <w:jc w:val="left"/>
              <w:rPr>
                <w:rFonts w:ascii="ＭＳ ゴシック" w:eastAsia="ＭＳ ゴシック" w:hAnsi="ＭＳ ゴシック" w:cs="Calibri"/>
                <w:sz w:val="16"/>
                <w:szCs w:val="16"/>
              </w:rPr>
            </w:pPr>
            <w:r w:rsidRPr="00B82223">
              <w:rPr>
                <w:rFonts w:ascii="ＭＳ ゴシック" w:eastAsia="ＭＳ ゴシック" w:hAnsi="ＭＳ ゴシック" w:cs="Calibri" w:hint="eastAsia"/>
                <w:sz w:val="16"/>
                <w:szCs w:val="16"/>
              </w:rPr>
              <w:t>モジュール管理 (CMIS モジュール、TargetOutputPowerTx、ページ 12h) のターゲット出力電力設定に対する測定された</w:t>
            </w:r>
            <w:r>
              <w:rPr>
                <w:rFonts w:ascii="ＭＳ ゴシック" w:eastAsia="ＭＳ ゴシック" w:hAnsi="ＭＳ ゴシック" w:cs="Calibri" w:hint="eastAsia"/>
                <w:sz w:val="16"/>
                <w:szCs w:val="16"/>
              </w:rPr>
              <w:t>送信</w:t>
            </w:r>
            <w:r w:rsidRPr="00B82223">
              <w:rPr>
                <w:rFonts w:ascii="ＭＳ ゴシック" w:eastAsia="ＭＳ ゴシック" w:hAnsi="ＭＳ ゴシック" w:cs="Calibri" w:hint="eastAsia"/>
                <w:sz w:val="16"/>
                <w:szCs w:val="16"/>
              </w:rPr>
              <w:t>電力の精度</w:t>
            </w:r>
          </w:p>
          <w:p w14:paraId="3AE8D1A0" w14:textId="1B320AD8" w:rsidR="00F11E11" w:rsidRPr="00F11E11" w:rsidRDefault="00B82223" w:rsidP="00046D62">
            <w:pPr>
              <w:spacing w:line="220" w:lineRule="exact"/>
              <w:jc w:val="left"/>
              <w:rPr>
                <w:rFonts w:ascii="ＭＳ ゴシック" w:eastAsia="ＭＳ ゴシック" w:hAnsi="ＭＳ ゴシック"/>
                <w:sz w:val="16"/>
                <w:szCs w:val="16"/>
              </w:rPr>
            </w:pPr>
            <w:r w:rsidRPr="00B82223">
              <w:rPr>
                <w:rFonts w:ascii="ＭＳ ゴシック" w:eastAsia="ＭＳ ゴシック" w:hAnsi="ＭＳ ゴシック" w:cs="Calibri" w:hint="eastAsia"/>
                <w:sz w:val="16"/>
                <w:szCs w:val="16"/>
              </w:rPr>
              <w:t>(</w:t>
            </w:r>
            <w:r>
              <w:rPr>
                <w:rFonts w:ascii="ＭＳ ゴシック" w:eastAsia="ＭＳ ゴシック" w:hAnsi="ＭＳ ゴシック" w:cs="Calibri" w:hint="eastAsia"/>
                <w:sz w:val="16"/>
                <w:szCs w:val="16"/>
              </w:rPr>
              <w:t>送信</w:t>
            </w:r>
            <w:r w:rsidRPr="00B82223">
              <w:rPr>
                <w:rFonts w:ascii="ＭＳ ゴシック" w:eastAsia="ＭＳ ゴシック" w:hAnsi="ＭＳ ゴシック" w:cs="Calibri" w:hint="eastAsia"/>
                <w:sz w:val="16"/>
                <w:szCs w:val="16"/>
              </w:rPr>
              <w:t>電力設定 (dBm) から光パワー メーターで測定された実際の出力電力 (dBm) を差し引いた値。)</w:t>
            </w:r>
          </w:p>
        </w:tc>
      </w:tr>
      <w:tr w:rsidR="00B82223" w:rsidRPr="000E484E" w14:paraId="39148A39" w14:textId="77777777" w:rsidTr="00B82223">
        <w:trPr>
          <w:trHeight w:val="339"/>
          <w:jc w:val="right"/>
        </w:trPr>
        <w:tc>
          <w:tcPr>
            <w:tcW w:w="1022" w:type="dxa"/>
            <w:vMerge w:val="restart"/>
            <w:tcBorders>
              <w:top w:val="single" w:sz="4" w:space="0" w:color="000000"/>
              <w:left w:val="single" w:sz="4" w:space="0" w:color="000000"/>
              <w:right w:val="single" w:sz="4" w:space="0" w:color="000000"/>
            </w:tcBorders>
            <w:vAlign w:val="center"/>
          </w:tcPr>
          <w:p w14:paraId="01764FFA" w14:textId="50A7017B" w:rsidR="00B82223" w:rsidRPr="00F11E11" w:rsidRDefault="00B82223" w:rsidP="00F11E11">
            <w:pPr>
              <w:spacing w:line="200" w:lineRule="exact"/>
              <w:ind w:firstLineChars="50" w:firstLine="74"/>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11.1.221x </w:t>
            </w:r>
          </w:p>
        </w:tc>
        <w:tc>
          <w:tcPr>
            <w:tcW w:w="1170" w:type="dxa"/>
            <w:vMerge w:val="restart"/>
            <w:tcBorders>
              <w:top w:val="single" w:sz="4" w:space="0" w:color="000000"/>
              <w:left w:val="single" w:sz="4" w:space="0" w:color="000000"/>
              <w:right w:val="single" w:sz="4" w:space="0" w:color="000000"/>
            </w:tcBorders>
            <w:vAlign w:val="center"/>
          </w:tcPr>
          <w:p w14:paraId="5AC220F1" w14:textId="01A68D3B" w:rsidR="00B82223" w:rsidRPr="00F11E11" w:rsidRDefault="00B82223" w:rsidP="00046D62">
            <w:pPr>
              <w:spacing w:line="220" w:lineRule="exact"/>
              <w:ind w:left="2" w:right="26"/>
              <w:jc w:val="left"/>
              <w:rPr>
                <w:rFonts w:ascii="ＭＳ ゴシック" w:eastAsia="ＭＳ ゴシック" w:hAnsi="ＭＳ ゴシック" w:cs="Calibri"/>
                <w:sz w:val="16"/>
                <w:szCs w:val="16"/>
              </w:rPr>
            </w:pPr>
            <w:r w:rsidRPr="00B82223">
              <w:rPr>
                <w:rFonts w:ascii="ＭＳ ゴシック" w:eastAsia="ＭＳ ゴシック" w:hAnsi="ＭＳ ゴシック" w:cs="Calibri" w:hint="eastAsia"/>
                <w:sz w:val="16"/>
                <w:szCs w:val="16"/>
              </w:rPr>
              <w:t>送信無効時の</w:t>
            </w:r>
            <w:r>
              <w:rPr>
                <w:rFonts w:ascii="ＭＳ ゴシック" w:eastAsia="ＭＳ ゴシック" w:hAnsi="ＭＳ ゴシック" w:cs="Calibri" w:hint="eastAsia"/>
                <w:sz w:val="16"/>
                <w:szCs w:val="16"/>
              </w:rPr>
              <w:t>送信</w:t>
            </w:r>
            <w:r w:rsidR="00A34132">
              <w:rPr>
                <w:rFonts w:ascii="ＭＳ ゴシック" w:eastAsia="ＭＳ ゴシック" w:hAnsi="ＭＳ ゴシック" w:cs="Calibri" w:hint="eastAsia"/>
                <w:sz w:val="16"/>
                <w:szCs w:val="16"/>
              </w:rPr>
              <w:t>出力</w:t>
            </w:r>
            <w:r w:rsidRPr="00B82223">
              <w:rPr>
                <w:rFonts w:ascii="ＭＳ ゴシック" w:eastAsia="ＭＳ ゴシック" w:hAnsi="ＭＳ ゴシック" w:cs="ＭＳ ゴシック" w:hint="eastAsia"/>
                <w:sz w:val="16"/>
                <w:szCs w:val="16"/>
              </w:rPr>
              <w:t>電</w:t>
            </w:r>
            <w:r w:rsidRPr="00B82223">
              <w:rPr>
                <w:rFonts w:ascii="游ゴシック" w:eastAsia="游ゴシック" w:hAnsi="游ゴシック" w:cs="游ゴシック" w:hint="eastAsia"/>
                <w:sz w:val="16"/>
                <w:szCs w:val="16"/>
              </w:rPr>
              <w:t>力</w:t>
            </w:r>
          </w:p>
        </w:tc>
        <w:tc>
          <w:tcPr>
            <w:tcW w:w="1057" w:type="dxa"/>
            <w:vMerge w:val="restart"/>
            <w:tcBorders>
              <w:top w:val="single" w:sz="4" w:space="0" w:color="000000"/>
              <w:left w:val="single" w:sz="4" w:space="0" w:color="000000"/>
              <w:right w:val="single" w:sz="4" w:space="0" w:color="000000"/>
            </w:tcBorders>
            <w:vAlign w:val="center"/>
          </w:tcPr>
          <w:p w14:paraId="350C33EE" w14:textId="3B682A8A" w:rsidR="00B82223" w:rsidRPr="00F11E11" w:rsidRDefault="00B82223" w:rsidP="00F11E11">
            <w:pPr>
              <w:spacing w:line="200" w:lineRule="exact"/>
              <w:ind w:right="31"/>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All </w:t>
            </w:r>
          </w:p>
        </w:tc>
        <w:tc>
          <w:tcPr>
            <w:tcW w:w="1431" w:type="dxa"/>
            <w:vMerge w:val="restart"/>
            <w:tcBorders>
              <w:top w:val="single" w:sz="4" w:space="0" w:color="000000"/>
              <w:left w:val="single" w:sz="4" w:space="0" w:color="000000"/>
              <w:right w:val="single" w:sz="4" w:space="0" w:color="000000"/>
            </w:tcBorders>
            <w:vAlign w:val="center"/>
          </w:tcPr>
          <w:p w14:paraId="30310502" w14:textId="4E723274" w:rsidR="00B82223" w:rsidRPr="00F11E11" w:rsidRDefault="00B82223" w:rsidP="00F11E11">
            <w:pPr>
              <w:spacing w:line="200" w:lineRule="exact"/>
              <w:ind w:right="25"/>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 </w:t>
            </w:r>
          </w:p>
        </w:tc>
        <w:tc>
          <w:tcPr>
            <w:tcW w:w="1496" w:type="dxa"/>
            <w:tcBorders>
              <w:top w:val="single" w:sz="4" w:space="0" w:color="000000"/>
              <w:left w:val="single" w:sz="4" w:space="0" w:color="000000"/>
              <w:bottom w:val="single" w:sz="4" w:space="0" w:color="000000"/>
              <w:right w:val="single" w:sz="4" w:space="0" w:color="000000"/>
            </w:tcBorders>
            <w:vAlign w:val="center"/>
          </w:tcPr>
          <w:p w14:paraId="4F43D891" w14:textId="265DC18A" w:rsidR="00B82223" w:rsidRPr="00F11E11" w:rsidRDefault="00B82223" w:rsidP="00F11E11">
            <w:pPr>
              <w:spacing w:line="200" w:lineRule="exact"/>
              <w:ind w:right="26"/>
              <w:jc w:val="center"/>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-20 (60HA) </w:t>
            </w:r>
          </w:p>
        </w:tc>
        <w:tc>
          <w:tcPr>
            <w:tcW w:w="801" w:type="dxa"/>
            <w:vMerge w:val="restart"/>
            <w:tcBorders>
              <w:top w:val="single" w:sz="4" w:space="0" w:color="000000"/>
              <w:left w:val="single" w:sz="4" w:space="0" w:color="000000"/>
              <w:right w:val="single" w:sz="4" w:space="0" w:color="000000"/>
            </w:tcBorders>
            <w:vAlign w:val="center"/>
          </w:tcPr>
          <w:p w14:paraId="78D80338" w14:textId="42FA3EDE" w:rsidR="00B82223" w:rsidRPr="00F11E11" w:rsidRDefault="00B82223" w:rsidP="00F11E11">
            <w:pPr>
              <w:spacing w:line="200" w:lineRule="exact"/>
              <w:ind w:left="187" w:hanging="67"/>
              <w:jc w:val="left"/>
              <w:rPr>
                <w:rFonts w:ascii="ＭＳ ゴシック" w:eastAsia="ＭＳ ゴシック" w:hAnsi="ＭＳ ゴシック"/>
                <w:sz w:val="16"/>
                <w:szCs w:val="16"/>
              </w:rPr>
            </w:pPr>
            <w:r w:rsidRPr="00F11E11">
              <w:rPr>
                <w:rFonts w:ascii="ＭＳ ゴシック" w:eastAsia="ＭＳ ゴシック" w:hAnsi="ＭＳ ゴシック" w:cs="Calibri"/>
                <w:sz w:val="16"/>
                <w:szCs w:val="16"/>
              </w:rPr>
              <w:t xml:space="preserve">dBm </w:t>
            </w:r>
          </w:p>
        </w:tc>
        <w:tc>
          <w:tcPr>
            <w:tcW w:w="1807" w:type="dxa"/>
            <w:vMerge w:val="restart"/>
            <w:tcBorders>
              <w:top w:val="single" w:sz="4" w:space="0" w:color="000000"/>
              <w:left w:val="single" w:sz="4" w:space="0" w:color="000000"/>
              <w:bottom w:val="single" w:sz="4" w:space="0" w:color="000000"/>
              <w:right w:val="single" w:sz="4" w:space="0" w:color="000000"/>
            </w:tcBorders>
            <w:vAlign w:val="center"/>
          </w:tcPr>
          <w:p w14:paraId="120085AA" w14:textId="6A982C76" w:rsidR="00B82223" w:rsidRPr="00F11E11" w:rsidRDefault="00B82223" w:rsidP="00046D62">
            <w:pPr>
              <w:spacing w:line="220" w:lineRule="exact"/>
              <w:jc w:val="left"/>
              <w:rPr>
                <w:rFonts w:ascii="ＭＳ ゴシック" w:eastAsia="ＭＳ ゴシック" w:hAnsi="ＭＳ ゴシック" w:cs="Calibri"/>
                <w:sz w:val="16"/>
                <w:szCs w:val="16"/>
              </w:rPr>
            </w:pPr>
            <w:r w:rsidRPr="00F11E11">
              <w:rPr>
                <w:rFonts w:ascii="ＭＳ ゴシック" w:eastAsia="ＭＳ ゴシック" w:hAnsi="ＭＳ ゴシック" w:cs="Calibri"/>
                <w:sz w:val="16"/>
                <w:szCs w:val="16"/>
              </w:rPr>
              <w:t xml:space="preserve"> </w:t>
            </w:r>
          </w:p>
        </w:tc>
      </w:tr>
      <w:tr w:rsidR="00B82223" w:rsidRPr="000E484E" w14:paraId="636AEE3F" w14:textId="77777777" w:rsidTr="00B82223">
        <w:trPr>
          <w:trHeight w:val="273"/>
          <w:jc w:val="right"/>
        </w:trPr>
        <w:tc>
          <w:tcPr>
            <w:tcW w:w="1022" w:type="dxa"/>
            <w:vMerge/>
            <w:tcBorders>
              <w:left w:val="single" w:sz="4" w:space="0" w:color="000000"/>
              <w:bottom w:val="single" w:sz="4" w:space="0" w:color="000000"/>
              <w:right w:val="single" w:sz="4" w:space="0" w:color="000000"/>
            </w:tcBorders>
            <w:vAlign w:val="center"/>
          </w:tcPr>
          <w:p w14:paraId="640780C6" w14:textId="7FA008CF" w:rsidR="00B82223" w:rsidRPr="000E484E" w:rsidRDefault="00B82223" w:rsidP="00F11E11">
            <w:pPr>
              <w:spacing w:line="200" w:lineRule="exact"/>
              <w:ind w:firstLineChars="50" w:firstLine="84"/>
              <w:rPr>
                <w:rFonts w:ascii="ＭＳ ゴシック" w:eastAsia="ＭＳ ゴシック" w:hAnsi="ＭＳ ゴシック"/>
                <w:sz w:val="18"/>
                <w:szCs w:val="18"/>
              </w:rPr>
            </w:pPr>
          </w:p>
        </w:tc>
        <w:tc>
          <w:tcPr>
            <w:tcW w:w="1170" w:type="dxa"/>
            <w:vMerge/>
            <w:tcBorders>
              <w:left w:val="single" w:sz="4" w:space="0" w:color="000000"/>
              <w:bottom w:val="single" w:sz="4" w:space="0" w:color="000000"/>
              <w:right w:val="single" w:sz="4" w:space="0" w:color="000000"/>
            </w:tcBorders>
          </w:tcPr>
          <w:p w14:paraId="6158B337" w14:textId="6AACBB73" w:rsidR="00B82223" w:rsidRPr="000E484E" w:rsidRDefault="00B82223" w:rsidP="00046D62">
            <w:pPr>
              <w:spacing w:line="220" w:lineRule="exact"/>
              <w:ind w:left="2"/>
              <w:jc w:val="left"/>
              <w:rPr>
                <w:rFonts w:ascii="ＭＳ ゴシック" w:eastAsia="ＭＳ ゴシック" w:hAnsi="ＭＳ ゴシック"/>
                <w:sz w:val="18"/>
                <w:szCs w:val="18"/>
              </w:rPr>
            </w:pPr>
          </w:p>
        </w:tc>
        <w:tc>
          <w:tcPr>
            <w:tcW w:w="1057" w:type="dxa"/>
            <w:vMerge/>
            <w:tcBorders>
              <w:left w:val="single" w:sz="4" w:space="0" w:color="000000"/>
              <w:bottom w:val="single" w:sz="4" w:space="0" w:color="000000"/>
              <w:right w:val="single" w:sz="4" w:space="0" w:color="000000"/>
            </w:tcBorders>
            <w:vAlign w:val="center"/>
          </w:tcPr>
          <w:p w14:paraId="0ABAB396" w14:textId="7B96FE75" w:rsidR="00B82223" w:rsidRPr="000E484E" w:rsidRDefault="00B82223" w:rsidP="00F11E11">
            <w:pPr>
              <w:spacing w:line="200" w:lineRule="exact"/>
              <w:ind w:right="31"/>
              <w:jc w:val="center"/>
              <w:rPr>
                <w:rFonts w:ascii="ＭＳ ゴシック" w:eastAsia="ＭＳ ゴシック" w:hAnsi="ＭＳ ゴシック"/>
                <w:sz w:val="18"/>
                <w:szCs w:val="18"/>
              </w:rPr>
            </w:pPr>
          </w:p>
        </w:tc>
        <w:tc>
          <w:tcPr>
            <w:tcW w:w="1431" w:type="dxa"/>
            <w:vMerge/>
            <w:tcBorders>
              <w:left w:val="single" w:sz="4" w:space="0" w:color="000000"/>
              <w:bottom w:val="single" w:sz="4" w:space="0" w:color="000000"/>
              <w:right w:val="single" w:sz="4" w:space="0" w:color="000000"/>
            </w:tcBorders>
            <w:vAlign w:val="center"/>
          </w:tcPr>
          <w:p w14:paraId="7F5C67CF" w14:textId="381BC55B" w:rsidR="00B82223" w:rsidRPr="000E484E" w:rsidRDefault="00B82223" w:rsidP="00F11E11">
            <w:pPr>
              <w:spacing w:line="200" w:lineRule="exact"/>
              <w:ind w:right="26"/>
              <w:jc w:val="center"/>
              <w:rPr>
                <w:rFonts w:ascii="ＭＳ ゴシック" w:eastAsia="ＭＳ ゴシック" w:hAnsi="ＭＳ ゴシック"/>
                <w:sz w:val="18"/>
                <w:szCs w:val="18"/>
              </w:rPr>
            </w:pPr>
          </w:p>
        </w:tc>
        <w:tc>
          <w:tcPr>
            <w:tcW w:w="1496" w:type="dxa"/>
            <w:tcBorders>
              <w:top w:val="single" w:sz="4" w:space="0" w:color="000000"/>
              <w:left w:val="single" w:sz="4" w:space="0" w:color="000000"/>
              <w:bottom w:val="single" w:sz="4" w:space="0" w:color="000000"/>
              <w:right w:val="single" w:sz="4" w:space="0" w:color="000000"/>
            </w:tcBorders>
          </w:tcPr>
          <w:p w14:paraId="1707641E" w14:textId="708DB0DF" w:rsidR="00B82223" w:rsidRPr="00B82223" w:rsidRDefault="00B82223" w:rsidP="00F11E11">
            <w:pPr>
              <w:spacing w:line="200" w:lineRule="exact"/>
              <w:ind w:right="25"/>
              <w:jc w:val="center"/>
              <w:rPr>
                <w:rFonts w:ascii="ＭＳ ゴシック" w:eastAsia="ＭＳ ゴシック" w:hAnsi="ＭＳ ゴシック"/>
                <w:sz w:val="18"/>
                <w:szCs w:val="18"/>
              </w:rPr>
            </w:pPr>
            <w:r w:rsidRPr="00B82223">
              <w:rPr>
                <w:rFonts w:ascii="ＭＳ ゴシック" w:eastAsia="ＭＳ ゴシック" w:hAnsi="ＭＳ ゴシック" w:cs="Calibri"/>
                <w:sz w:val="16"/>
              </w:rPr>
              <w:t>-35 (60HB)</w:t>
            </w:r>
          </w:p>
        </w:tc>
        <w:tc>
          <w:tcPr>
            <w:tcW w:w="801" w:type="dxa"/>
            <w:vMerge/>
            <w:tcBorders>
              <w:left w:val="single" w:sz="4" w:space="0" w:color="000000"/>
              <w:bottom w:val="single" w:sz="4" w:space="0" w:color="000000"/>
              <w:right w:val="single" w:sz="4" w:space="0" w:color="000000"/>
            </w:tcBorders>
            <w:vAlign w:val="center"/>
          </w:tcPr>
          <w:p w14:paraId="11988661" w14:textId="078E9D27" w:rsidR="00B82223" w:rsidRPr="000E484E" w:rsidRDefault="00B82223" w:rsidP="00F11E11">
            <w:pPr>
              <w:spacing w:line="200" w:lineRule="exact"/>
              <w:ind w:left="187" w:hanging="67"/>
              <w:jc w:val="left"/>
              <w:rPr>
                <w:rFonts w:ascii="ＭＳ ゴシック" w:eastAsia="ＭＳ ゴシック" w:hAnsi="ＭＳ ゴシック"/>
                <w:sz w:val="18"/>
                <w:szCs w:val="18"/>
              </w:rPr>
            </w:pPr>
          </w:p>
        </w:tc>
        <w:tc>
          <w:tcPr>
            <w:tcW w:w="1807" w:type="dxa"/>
            <w:vMerge/>
            <w:tcBorders>
              <w:top w:val="nil"/>
              <w:left w:val="single" w:sz="4" w:space="0" w:color="000000"/>
              <w:bottom w:val="single" w:sz="4" w:space="0" w:color="000000"/>
              <w:right w:val="single" w:sz="4" w:space="0" w:color="000000"/>
            </w:tcBorders>
            <w:vAlign w:val="center"/>
          </w:tcPr>
          <w:p w14:paraId="2367E28D" w14:textId="77777777" w:rsidR="00B82223" w:rsidRPr="000E484E" w:rsidRDefault="00B82223" w:rsidP="00F11E11">
            <w:pPr>
              <w:spacing w:after="160" w:line="200" w:lineRule="exact"/>
              <w:jc w:val="left"/>
              <w:rPr>
                <w:rFonts w:ascii="ＭＳ ゴシック" w:eastAsia="ＭＳ ゴシック" w:hAnsi="ＭＳ ゴシック"/>
                <w:sz w:val="18"/>
                <w:szCs w:val="18"/>
              </w:rPr>
            </w:pPr>
          </w:p>
        </w:tc>
      </w:tr>
      <w:tr w:rsidR="00A34132" w:rsidRPr="000E484E" w14:paraId="4B1DBA16" w14:textId="77777777" w:rsidTr="00A34132">
        <w:trPr>
          <w:trHeight w:val="419"/>
          <w:jc w:val="right"/>
        </w:trPr>
        <w:tc>
          <w:tcPr>
            <w:tcW w:w="1022" w:type="dxa"/>
            <w:vMerge w:val="restart"/>
            <w:tcBorders>
              <w:top w:val="single" w:sz="4" w:space="0" w:color="000000"/>
              <w:left w:val="single" w:sz="4" w:space="0" w:color="000000"/>
              <w:right w:val="single" w:sz="4" w:space="0" w:color="000000"/>
            </w:tcBorders>
            <w:vAlign w:val="center"/>
          </w:tcPr>
          <w:p w14:paraId="62E8E9F0" w14:textId="7D4E217D" w:rsidR="00A34132" w:rsidRPr="000E484E" w:rsidRDefault="00A34132" w:rsidP="00B82223">
            <w:pPr>
              <w:spacing w:line="200" w:lineRule="exact"/>
              <w:ind w:firstLineChars="50" w:firstLine="74"/>
              <w:rPr>
                <w:rFonts w:ascii="ＭＳ ゴシック" w:eastAsia="ＭＳ ゴシック" w:hAnsi="ＭＳ ゴシック"/>
                <w:sz w:val="18"/>
                <w:szCs w:val="18"/>
              </w:rPr>
            </w:pPr>
            <w:r w:rsidRPr="00F11E11">
              <w:rPr>
                <w:rFonts w:ascii="ＭＳ ゴシック" w:eastAsia="ＭＳ ゴシック" w:hAnsi="ＭＳ ゴシック" w:cs="Calibri"/>
                <w:sz w:val="16"/>
                <w:szCs w:val="16"/>
              </w:rPr>
              <w:t>11.1.22</w:t>
            </w:r>
            <w:r>
              <w:rPr>
                <w:rFonts w:ascii="ＭＳ ゴシック" w:eastAsia="ＭＳ ゴシック" w:hAnsi="ＭＳ ゴシック" w:cs="Calibri" w:hint="eastAsia"/>
                <w:sz w:val="16"/>
                <w:szCs w:val="16"/>
              </w:rPr>
              <w:t>2</w:t>
            </w:r>
            <w:r w:rsidRPr="00F11E11">
              <w:rPr>
                <w:rFonts w:ascii="ＭＳ ゴシック" w:eastAsia="ＭＳ ゴシック" w:hAnsi="ＭＳ ゴシック" w:cs="Calibri"/>
                <w:sz w:val="16"/>
                <w:szCs w:val="16"/>
              </w:rPr>
              <w:t xml:space="preserve">x </w:t>
            </w:r>
          </w:p>
        </w:tc>
        <w:tc>
          <w:tcPr>
            <w:tcW w:w="1170" w:type="dxa"/>
            <w:vMerge w:val="restart"/>
            <w:tcBorders>
              <w:top w:val="single" w:sz="4" w:space="0" w:color="000000"/>
              <w:left w:val="single" w:sz="4" w:space="0" w:color="000000"/>
              <w:right w:val="single" w:sz="4" w:space="0" w:color="000000"/>
            </w:tcBorders>
            <w:vAlign w:val="center"/>
          </w:tcPr>
          <w:p w14:paraId="1C6392BA" w14:textId="55DC0DFD" w:rsidR="00A34132" w:rsidRPr="00A34132" w:rsidRDefault="00A34132" w:rsidP="00046D62">
            <w:pPr>
              <w:spacing w:line="220" w:lineRule="exact"/>
              <w:ind w:left="2"/>
              <w:jc w:val="left"/>
              <w:rPr>
                <w:rFonts w:ascii="ＭＳ ゴシック" w:eastAsia="ＭＳ ゴシック" w:hAnsi="ＭＳ ゴシック" w:cs="Calibri"/>
                <w:sz w:val="18"/>
                <w:szCs w:val="18"/>
              </w:rPr>
            </w:pPr>
            <w:r w:rsidRPr="00A34132">
              <w:rPr>
                <w:rFonts w:ascii="ＭＳ ゴシック" w:eastAsia="ＭＳ ゴシック" w:hAnsi="ＭＳ ゴシック" w:cs="Calibri" w:hint="eastAsia"/>
                <w:sz w:val="16"/>
                <w:szCs w:val="16"/>
              </w:rPr>
              <w:t>波長</w:t>
            </w:r>
            <w:r>
              <w:rPr>
                <w:rFonts w:ascii="ＭＳ ゴシック" w:eastAsia="ＭＳ ゴシック" w:hAnsi="ＭＳ ゴシック" w:cs="Calibri" w:hint="eastAsia"/>
                <w:sz w:val="16"/>
                <w:szCs w:val="16"/>
              </w:rPr>
              <w:t>切替</w:t>
            </w:r>
            <w:r w:rsidRPr="00A34132">
              <w:rPr>
                <w:rFonts w:ascii="ＭＳ ゴシック" w:eastAsia="ＭＳ ゴシック" w:hAnsi="ＭＳ ゴシック" w:cs="ＭＳ ゴシック" w:hint="eastAsia"/>
                <w:sz w:val="16"/>
                <w:szCs w:val="16"/>
              </w:rPr>
              <w:t>時の総出</w:t>
            </w:r>
            <w:r w:rsidRPr="00A34132">
              <w:rPr>
                <w:rFonts w:ascii="游ゴシック" w:eastAsia="游ゴシック" w:hAnsi="游ゴシック" w:cs="游ゴシック" w:hint="eastAsia"/>
                <w:sz w:val="16"/>
                <w:szCs w:val="16"/>
              </w:rPr>
              <w:t>力</w:t>
            </w:r>
          </w:p>
        </w:tc>
        <w:tc>
          <w:tcPr>
            <w:tcW w:w="1057" w:type="dxa"/>
            <w:vMerge w:val="restart"/>
            <w:tcBorders>
              <w:top w:val="single" w:sz="4" w:space="0" w:color="000000"/>
              <w:left w:val="single" w:sz="4" w:space="0" w:color="000000"/>
              <w:right w:val="single" w:sz="4" w:space="0" w:color="000000"/>
            </w:tcBorders>
            <w:vAlign w:val="center"/>
          </w:tcPr>
          <w:p w14:paraId="3300AAAF" w14:textId="11658674" w:rsidR="00A34132" w:rsidRPr="000E484E" w:rsidRDefault="00A34132" w:rsidP="00B82223">
            <w:pPr>
              <w:spacing w:line="200" w:lineRule="exact"/>
              <w:ind w:left="1"/>
              <w:jc w:val="center"/>
              <w:rPr>
                <w:rFonts w:ascii="ＭＳ ゴシック" w:eastAsia="ＭＳ ゴシック" w:hAnsi="ＭＳ ゴシック"/>
                <w:sz w:val="18"/>
                <w:szCs w:val="18"/>
              </w:rPr>
            </w:pPr>
            <w:r w:rsidRPr="00F11E11">
              <w:rPr>
                <w:rFonts w:ascii="ＭＳ ゴシック" w:eastAsia="ＭＳ ゴシック" w:hAnsi="ＭＳ ゴシック" w:cs="Calibri"/>
                <w:sz w:val="16"/>
                <w:szCs w:val="16"/>
              </w:rPr>
              <w:t xml:space="preserve">All </w:t>
            </w:r>
          </w:p>
        </w:tc>
        <w:tc>
          <w:tcPr>
            <w:tcW w:w="1431" w:type="dxa"/>
            <w:vMerge w:val="restart"/>
            <w:tcBorders>
              <w:top w:val="single" w:sz="4" w:space="0" w:color="000000"/>
              <w:left w:val="single" w:sz="4" w:space="0" w:color="000000"/>
              <w:right w:val="single" w:sz="4" w:space="0" w:color="000000"/>
            </w:tcBorders>
            <w:vAlign w:val="center"/>
          </w:tcPr>
          <w:p w14:paraId="3BA0CF7F" w14:textId="7EE3BD9E" w:rsidR="00A34132" w:rsidRPr="000E484E" w:rsidRDefault="00A34132" w:rsidP="00B82223">
            <w:pPr>
              <w:spacing w:line="200" w:lineRule="exact"/>
              <w:ind w:right="31"/>
              <w:jc w:val="center"/>
              <w:rPr>
                <w:rFonts w:ascii="ＭＳ ゴシック" w:eastAsia="ＭＳ ゴシック" w:hAnsi="ＭＳ ゴシック"/>
                <w:sz w:val="18"/>
                <w:szCs w:val="18"/>
              </w:rPr>
            </w:pPr>
            <w:r w:rsidRPr="00F11E11">
              <w:rPr>
                <w:rFonts w:ascii="ＭＳ ゴシック" w:eastAsia="ＭＳ ゴシック" w:hAnsi="ＭＳ ゴシック" w:cs="Calibri"/>
                <w:sz w:val="16"/>
                <w:szCs w:val="16"/>
              </w:rPr>
              <w:t xml:space="preserve">— </w:t>
            </w:r>
          </w:p>
        </w:tc>
        <w:tc>
          <w:tcPr>
            <w:tcW w:w="1496" w:type="dxa"/>
            <w:tcBorders>
              <w:top w:val="single" w:sz="4" w:space="0" w:color="000000"/>
              <w:left w:val="single" w:sz="4" w:space="0" w:color="000000"/>
              <w:bottom w:val="single" w:sz="4" w:space="0" w:color="000000"/>
              <w:right w:val="single" w:sz="4" w:space="0" w:color="000000"/>
            </w:tcBorders>
            <w:vAlign w:val="center"/>
          </w:tcPr>
          <w:p w14:paraId="2344FF66" w14:textId="01EE606C" w:rsidR="00A34132" w:rsidRPr="000E484E" w:rsidRDefault="00A34132" w:rsidP="00B82223">
            <w:pPr>
              <w:spacing w:line="200" w:lineRule="exact"/>
              <w:ind w:right="31"/>
              <w:jc w:val="center"/>
              <w:rPr>
                <w:rFonts w:ascii="ＭＳ ゴシック" w:eastAsia="ＭＳ ゴシック" w:hAnsi="ＭＳ ゴシック"/>
                <w:sz w:val="18"/>
                <w:szCs w:val="18"/>
              </w:rPr>
            </w:pPr>
            <w:r w:rsidRPr="00F11E11">
              <w:rPr>
                <w:rFonts w:ascii="ＭＳ ゴシック" w:eastAsia="ＭＳ ゴシック" w:hAnsi="ＭＳ ゴシック" w:cs="Calibri"/>
                <w:sz w:val="16"/>
                <w:szCs w:val="16"/>
              </w:rPr>
              <w:t xml:space="preserve">-20 (60HA) </w:t>
            </w:r>
          </w:p>
        </w:tc>
        <w:tc>
          <w:tcPr>
            <w:tcW w:w="801" w:type="dxa"/>
            <w:vMerge w:val="restart"/>
            <w:tcBorders>
              <w:top w:val="single" w:sz="4" w:space="0" w:color="000000"/>
              <w:left w:val="single" w:sz="4" w:space="0" w:color="000000"/>
              <w:right w:val="single" w:sz="4" w:space="0" w:color="000000"/>
            </w:tcBorders>
            <w:vAlign w:val="center"/>
          </w:tcPr>
          <w:p w14:paraId="2906B1BD" w14:textId="30F5B2D4" w:rsidR="00A34132" w:rsidRPr="000E484E" w:rsidRDefault="00A34132" w:rsidP="00B82223">
            <w:pPr>
              <w:spacing w:line="200" w:lineRule="exact"/>
              <w:ind w:right="33"/>
              <w:jc w:val="center"/>
              <w:rPr>
                <w:rFonts w:ascii="ＭＳ ゴシック" w:eastAsia="ＭＳ ゴシック" w:hAnsi="ＭＳ ゴシック"/>
                <w:sz w:val="18"/>
                <w:szCs w:val="18"/>
              </w:rPr>
            </w:pPr>
            <w:r w:rsidRPr="00F11E11">
              <w:rPr>
                <w:rFonts w:ascii="ＭＳ ゴシック" w:eastAsia="ＭＳ ゴシック" w:hAnsi="ＭＳ ゴシック" w:cs="Calibri"/>
                <w:sz w:val="16"/>
                <w:szCs w:val="16"/>
              </w:rPr>
              <w:t xml:space="preserve">dBm </w:t>
            </w:r>
          </w:p>
        </w:tc>
        <w:tc>
          <w:tcPr>
            <w:tcW w:w="1807" w:type="dxa"/>
            <w:vMerge w:val="restart"/>
            <w:tcBorders>
              <w:top w:val="single" w:sz="4" w:space="0" w:color="000000"/>
              <w:left w:val="single" w:sz="4" w:space="0" w:color="000000"/>
              <w:right w:val="single" w:sz="4" w:space="0" w:color="000000"/>
            </w:tcBorders>
            <w:vAlign w:val="center"/>
          </w:tcPr>
          <w:p w14:paraId="00DD76A8" w14:textId="5CDA2D35" w:rsidR="00A34132" w:rsidRPr="000E484E" w:rsidRDefault="00A34132" w:rsidP="00B82223">
            <w:pPr>
              <w:spacing w:line="200" w:lineRule="exact"/>
              <w:jc w:val="left"/>
              <w:rPr>
                <w:rFonts w:ascii="ＭＳ ゴシック" w:eastAsia="ＭＳ ゴシック" w:hAnsi="ＭＳ ゴシック" w:cs="Calibri"/>
                <w:sz w:val="18"/>
                <w:szCs w:val="18"/>
              </w:rPr>
            </w:pPr>
            <w:r w:rsidRPr="00F11E11">
              <w:rPr>
                <w:rFonts w:ascii="ＭＳ ゴシック" w:eastAsia="ＭＳ ゴシック" w:hAnsi="ＭＳ ゴシック" w:cs="Calibri"/>
                <w:sz w:val="16"/>
                <w:szCs w:val="16"/>
              </w:rPr>
              <w:t xml:space="preserve"> </w:t>
            </w:r>
          </w:p>
        </w:tc>
      </w:tr>
      <w:tr w:rsidR="00A34132" w:rsidRPr="000E484E" w14:paraId="2FAD25BE" w14:textId="77777777" w:rsidTr="00A34132">
        <w:trPr>
          <w:trHeight w:val="370"/>
          <w:jc w:val="right"/>
        </w:trPr>
        <w:tc>
          <w:tcPr>
            <w:tcW w:w="1022" w:type="dxa"/>
            <w:vMerge/>
            <w:tcBorders>
              <w:left w:val="single" w:sz="4" w:space="0" w:color="000000"/>
              <w:bottom w:val="single" w:sz="4" w:space="0" w:color="000000"/>
              <w:right w:val="single" w:sz="4" w:space="0" w:color="000000"/>
            </w:tcBorders>
            <w:vAlign w:val="center"/>
          </w:tcPr>
          <w:p w14:paraId="4E78BA87" w14:textId="646A2D77" w:rsidR="00A34132" w:rsidRPr="000E484E" w:rsidRDefault="00A34132" w:rsidP="00B82223">
            <w:pPr>
              <w:spacing w:line="200" w:lineRule="exact"/>
              <w:ind w:firstLineChars="50" w:firstLine="84"/>
              <w:rPr>
                <w:rFonts w:ascii="ＭＳ ゴシック" w:eastAsia="ＭＳ ゴシック" w:hAnsi="ＭＳ ゴシック"/>
                <w:sz w:val="18"/>
                <w:szCs w:val="18"/>
              </w:rPr>
            </w:pPr>
          </w:p>
        </w:tc>
        <w:tc>
          <w:tcPr>
            <w:tcW w:w="1170" w:type="dxa"/>
            <w:vMerge/>
            <w:tcBorders>
              <w:left w:val="single" w:sz="4" w:space="0" w:color="000000"/>
              <w:bottom w:val="single" w:sz="4" w:space="0" w:color="000000"/>
              <w:right w:val="single" w:sz="4" w:space="0" w:color="000000"/>
            </w:tcBorders>
          </w:tcPr>
          <w:p w14:paraId="0898BEDD" w14:textId="0EB8D904" w:rsidR="00A34132" w:rsidRPr="000E484E" w:rsidRDefault="00A34132" w:rsidP="00046D62">
            <w:pPr>
              <w:spacing w:line="220" w:lineRule="exact"/>
              <w:ind w:left="2"/>
              <w:jc w:val="left"/>
              <w:rPr>
                <w:rFonts w:ascii="ＭＳ ゴシック" w:eastAsia="ＭＳ ゴシック" w:hAnsi="ＭＳ ゴシック" w:cs="Calibri"/>
                <w:sz w:val="18"/>
                <w:szCs w:val="18"/>
              </w:rPr>
            </w:pPr>
          </w:p>
        </w:tc>
        <w:tc>
          <w:tcPr>
            <w:tcW w:w="1057" w:type="dxa"/>
            <w:vMerge/>
            <w:tcBorders>
              <w:left w:val="single" w:sz="4" w:space="0" w:color="000000"/>
              <w:bottom w:val="single" w:sz="4" w:space="0" w:color="000000"/>
              <w:right w:val="single" w:sz="4" w:space="0" w:color="000000"/>
            </w:tcBorders>
            <w:vAlign w:val="center"/>
          </w:tcPr>
          <w:p w14:paraId="66DED463" w14:textId="58A6B69F" w:rsidR="00A34132" w:rsidRPr="000E484E" w:rsidRDefault="00A34132" w:rsidP="00B82223">
            <w:pPr>
              <w:spacing w:line="200" w:lineRule="exact"/>
              <w:ind w:left="24"/>
              <w:jc w:val="left"/>
              <w:rPr>
                <w:rFonts w:ascii="ＭＳ ゴシック" w:eastAsia="ＭＳ ゴシック" w:hAnsi="ＭＳ ゴシック"/>
                <w:sz w:val="18"/>
                <w:szCs w:val="18"/>
              </w:rPr>
            </w:pPr>
          </w:p>
        </w:tc>
        <w:tc>
          <w:tcPr>
            <w:tcW w:w="1431" w:type="dxa"/>
            <w:vMerge/>
            <w:tcBorders>
              <w:left w:val="single" w:sz="4" w:space="0" w:color="000000"/>
              <w:bottom w:val="single" w:sz="4" w:space="0" w:color="000000"/>
              <w:right w:val="single" w:sz="4" w:space="0" w:color="000000"/>
            </w:tcBorders>
            <w:vAlign w:val="center"/>
          </w:tcPr>
          <w:p w14:paraId="0D86CB56" w14:textId="3AD00042" w:rsidR="00A34132" w:rsidRPr="000E484E" w:rsidRDefault="00A34132" w:rsidP="00B82223">
            <w:pPr>
              <w:spacing w:line="200" w:lineRule="exact"/>
              <w:ind w:right="31"/>
              <w:jc w:val="center"/>
              <w:rPr>
                <w:rFonts w:ascii="ＭＳ ゴシック" w:eastAsia="ＭＳ ゴシック" w:hAnsi="ＭＳ ゴシック"/>
                <w:sz w:val="18"/>
                <w:szCs w:val="18"/>
              </w:rPr>
            </w:pPr>
          </w:p>
        </w:tc>
        <w:tc>
          <w:tcPr>
            <w:tcW w:w="1496" w:type="dxa"/>
            <w:tcBorders>
              <w:top w:val="single" w:sz="4" w:space="0" w:color="000000"/>
              <w:left w:val="single" w:sz="4" w:space="0" w:color="000000"/>
              <w:bottom w:val="single" w:sz="4" w:space="0" w:color="000000"/>
              <w:right w:val="single" w:sz="4" w:space="0" w:color="000000"/>
            </w:tcBorders>
          </w:tcPr>
          <w:p w14:paraId="07334EE7" w14:textId="390531F5" w:rsidR="00A34132" w:rsidRPr="000E484E" w:rsidRDefault="00A34132" w:rsidP="00B82223">
            <w:pPr>
              <w:spacing w:line="200" w:lineRule="exact"/>
              <w:ind w:right="31"/>
              <w:jc w:val="center"/>
              <w:rPr>
                <w:rFonts w:ascii="ＭＳ ゴシック" w:eastAsia="ＭＳ ゴシック" w:hAnsi="ＭＳ ゴシック"/>
                <w:sz w:val="18"/>
                <w:szCs w:val="18"/>
              </w:rPr>
            </w:pPr>
            <w:r w:rsidRPr="00B82223">
              <w:rPr>
                <w:rFonts w:ascii="ＭＳ ゴシック" w:eastAsia="ＭＳ ゴシック" w:hAnsi="ＭＳ ゴシック" w:cs="Calibri"/>
                <w:sz w:val="16"/>
              </w:rPr>
              <w:t>-35 (60HB)</w:t>
            </w:r>
          </w:p>
        </w:tc>
        <w:tc>
          <w:tcPr>
            <w:tcW w:w="801" w:type="dxa"/>
            <w:vMerge/>
            <w:tcBorders>
              <w:left w:val="single" w:sz="4" w:space="0" w:color="000000"/>
              <w:bottom w:val="single" w:sz="4" w:space="0" w:color="000000"/>
              <w:right w:val="single" w:sz="4" w:space="0" w:color="000000"/>
            </w:tcBorders>
            <w:vAlign w:val="center"/>
          </w:tcPr>
          <w:p w14:paraId="5666B148" w14:textId="75B9EE1B" w:rsidR="00A34132" w:rsidRPr="000E484E" w:rsidRDefault="00A34132" w:rsidP="00B82223">
            <w:pPr>
              <w:spacing w:line="200" w:lineRule="exact"/>
              <w:ind w:right="33"/>
              <w:jc w:val="center"/>
              <w:rPr>
                <w:rFonts w:ascii="ＭＳ ゴシック" w:eastAsia="ＭＳ ゴシック" w:hAnsi="ＭＳ ゴシック"/>
                <w:sz w:val="18"/>
                <w:szCs w:val="18"/>
              </w:rPr>
            </w:pPr>
          </w:p>
        </w:tc>
        <w:tc>
          <w:tcPr>
            <w:tcW w:w="1807" w:type="dxa"/>
            <w:vMerge/>
            <w:tcBorders>
              <w:left w:val="single" w:sz="4" w:space="0" w:color="000000"/>
              <w:bottom w:val="single" w:sz="4" w:space="0" w:color="000000"/>
              <w:right w:val="single" w:sz="4" w:space="0" w:color="000000"/>
            </w:tcBorders>
            <w:vAlign w:val="center"/>
          </w:tcPr>
          <w:p w14:paraId="3CAC0E4B" w14:textId="4735CB02" w:rsidR="00A34132" w:rsidRPr="000E484E" w:rsidRDefault="00A34132" w:rsidP="00B82223">
            <w:pPr>
              <w:spacing w:line="200" w:lineRule="exact"/>
              <w:jc w:val="left"/>
              <w:rPr>
                <w:rFonts w:ascii="ＭＳ ゴシック" w:eastAsia="ＭＳ ゴシック" w:hAnsi="ＭＳ ゴシック" w:cs="Calibri"/>
                <w:sz w:val="18"/>
                <w:szCs w:val="18"/>
              </w:rPr>
            </w:pPr>
          </w:p>
        </w:tc>
      </w:tr>
      <w:tr w:rsidR="00A34132" w:rsidRPr="000E484E" w14:paraId="4F79CF49" w14:textId="77777777" w:rsidTr="00A34132">
        <w:trPr>
          <w:trHeight w:val="742"/>
          <w:jc w:val="right"/>
        </w:trPr>
        <w:tc>
          <w:tcPr>
            <w:tcW w:w="1022" w:type="dxa"/>
            <w:vMerge w:val="restart"/>
            <w:tcBorders>
              <w:top w:val="single" w:sz="4" w:space="0" w:color="000000"/>
              <w:left w:val="single" w:sz="4" w:space="0" w:color="000000"/>
              <w:right w:val="single" w:sz="4" w:space="0" w:color="000000"/>
            </w:tcBorders>
            <w:vAlign w:val="center"/>
          </w:tcPr>
          <w:p w14:paraId="208DC357" w14:textId="6068AB70" w:rsidR="00A34132" w:rsidRPr="00A34132" w:rsidRDefault="00A34132" w:rsidP="00A34132">
            <w:pPr>
              <w:spacing w:line="200" w:lineRule="exact"/>
              <w:ind w:firstLineChars="50" w:firstLine="74"/>
              <w:rPr>
                <w:rFonts w:ascii="ＭＳ ゴシック" w:eastAsia="ＭＳ ゴシック" w:hAnsi="ＭＳ ゴシック"/>
                <w:sz w:val="18"/>
                <w:szCs w:val="18"/>
              </w:rPr>
            </w:pPr>
            <w:r w:rsidRPr="00A34132">
              <w:rPr>
                <w:rFonts w:ascii="ＭＳ ゴシック" w:eastAsia="ＭＳ ゴシック" w:hAnsi="ＭＳ ゴシック" w:cs="Calibri"/>
                <w:sz w:val="16"/>
              </w:rPr>
              <w:t xml:space="preserve">11.1.230x </w:t>
            </w:r>
          </w:p>
        </w:tc>
        <w:tc>
          <w:tcPr>
            <w:tcW w:w="1170" w:type="dxa"/>
            <w:vMerge w:val="restart"/>
            <w:tcBorders>
              <w:top w:val="single" w:sz="4" w:space="0" w:color="000000"/>
              <w:left w:val="single" w:sz="4" w:space="0" w:color="000000"/>
              <w:right w:val="single" w:sz="4" w:space="0" w:color="000000"/>
            </w:tcBorders>
            <w:vAlign w:val="center"/>
          </w:tcPr>
          <w:p w14:paraId="7DB39928" w14:textId="560362F8" w:rsidR="00A34132" w:rsidRPr="00A34132" w:rsidRDefault="007C5350" w:rsidP="00046D62">
            <w:pPr>
              <w:spacing w:line="220" w:lineRule="exact"/>
              <w:ind w:left="2"/>
              <w:rPr>
                <w:rFonts w:ascii="ＭＳ ゴシック" w:eastAsia="ＭＳ ゴシック" w:hAnsi="ＭＳ ゴシック"/>
                <w:sz w:val="18"/>
                <w:szCs w:val="18"/>
              </w:rPr>
            </w:pPr>
            <w:r>
              <w:rPr>
                <w:rFonts w:ascii="ＭＳ ゴシック" w:eastAsia="ＭＳ ゴシック" w:hAnsi="ＭＳ ゴシック" w:cs="Calibri" w:hint="eastAsia"/>
                <w:sz w:val="16"/>
              </w:rPr>
              <w:t>帯域内</w:t>
            </w:r>
            <w:r w:rsidR="00A34132" w:rsidRPr="00A34132">
              <w:rPr>
                <w:rFonts w:ascii="ＭＳ ゴシック" w:eastAsia="ＭＳ ゴシック" w:hAnsi="ＭＳ ゴシック" w:cs="Calibri"/>
                <w:sz w:val="16"/>
              </w:rPr>
              <w:t xml:space="preserve">(IB) OSNR </w:t>
            </w:r>
          </w:p>
        </w:tc>
        <w:tc>
          <w:tcPr>
            <w:tcW w:w="1057" w:type="dxa"/>
            <w:vMerge w:val="restart"/>
            <w:tcBorders>
              <w:top w:val="single" w:sz="4" w:space="0" w:color="000000"/>
              <w:left w:val="single" w:sz="4" w:space="0" w:color="000000"/>
              <w:right w:val="single" w:sz="4" w:space="0" w:color="000000"/>
            </w:tcBorders>
            <w:vAlign w:val="center"/>
          </w:tcPr>
          <w:p w14:paraId="6E0785A5" w14:textId="68472ABF" w:rsidR="00A34132" w:rsidRPr="00A34132" w:rsidRDefault="00A34132" w:rsidP="00A34132">
            <w:pPr>
              <w:spacing w:line="200" w:lineRule="exact"/>
              <w:ind w:right="33"/>
              <w:rPr>
                <w:rFonts w:ascii="ＭＳ ゴシック" w:eastAsia="ＭＳ ゴシック" w:hAnsi="ＭＳ ゴシック"/>
                <w:sz w:val="18"/>
                <w:szCs w:val="18"/>
              </w:rPr>
            </w:pPr>
            <w:r w:rsidRPr="00A34132">
              <w:rPr>
                <w:rFonts w:ascii="ＭＳ ゴシック" w:eastAsia="ＭＳ ゴシック" w:hAnsi="ＭＳ ゴシック" w:cs="Calibri"/>
                <w:sz w:val="16"/>
              </w:rPr>
              <w:t xml:space="preserve">All </w:t>
            </w:r>
          </w:p>
        </w:tc>
        <w:tc>
          <w:tcPr>
            <w:tcW w:w="1431" w:type="dxa"/>
            <w:tcBorders>
              <w:top w:val="single" w:sz="4" w:space="0" w:color="000000"/>
              <w:left w:val="single" w:sz="4" w:space="0" w:color="000000"/>
              <w:bottom w:val="single" w:sz="4" w:space="0" w:color="000000"/>
              <w:right w:val="single" w:sz="4" w:space="0" w:color="000000"/>
            </w:tcBorders>
            <w:vAlign w:val="center"/>
          </w:tcPr>
          <w:p w14:paraId="319EFD5C" w14:textId="5F9BB43C" w:rsidR="00A34132" w:rsidRPr="00A34132" w:rsidRDefault="00A34132" w:rsidP="00A34132">
            <w:pPr>
              <w:spacing w:line="200" w:lineRule="exact"/>
              <w:ind w:right="31"/>
              <w:jc w:val="center"/>
              <w:rPr>
                <w:rFonts w:ascii="ＭＳ ゴシック" w:eastAsia="ＭＳ ゴシック" w:hAnsi="ＭＳ ゴシック"/>
                <w:sz w:val="18"/>
                <w:szCs w:val="18"/>
              </w:rPr>
            </w:pPr>
            <w:r w:rsidRPr="00A34132">
              <w:rPr>
                <w:rFonts w:ascii="ＭＳ ゴシック" w:eastAsia="ＭＳ ゴシック" w:hAnsi="ＭＳ ゴシック" w:cs="Calibri"/>
                <w:sz w:val="16"/>
              </w:rPr>
              <w:t>34 (60HA)</w:t>
            </w:r>
          </w:p>
        </w:tc>
        <w:tc>
          <w:tcPr>
            <w:tcW w:w="1496" w:type="dxa"/>
            <w:vMerge w:val="restart"/>
            <w:tcBorders>
              <w:top w:val="single" w:sz="4" w:space="0" w:color="000000"/>
              <w:left w:val="single" w:sz="4" w:space="0" w:color="000000"/>
              <w:right w:val="single" w:sz="4" w:space="0" w:color="000000"/>
            </w:tcBorders>
            <w:vAlign w:val="center"/>
          </w:tcPr>
          <w:p w14:paraId="3B6A73FC" w14:textId="4443A733" w:rsidR="00A34132" w:rsidRPr="00A34132" w:rsidRDefault="00A34132" w:rsidP="00A34132">
            <w:pPr>
              <w:spacing w:line="200" w:lineRule="exact"/>
              <w:ind w:right="31"/>
              <w:jc w:val="center"/>
              <w:rPr>
                <w:rFonts w:ascii="ＭＳ ゴシック" w:eastAsia="ＭＳ ゴシック" w:hAnsi="ＭＳ ゴシック"/>
                <w:sz w:val="18"/>
                <w:szCs w:val="18"/>
              </w:rPr>
            </w:pPr>
            <w:r w:rsidRPr="00A34132">
              <w:rPr>
                <w:rFonts w:ascii="ＭＳ ゴシック" w:eastAsia="ＭＳ ゴシック" w:hAnsi="ＭＳ ゴシック" w:cs="Calibri"/>
                <w:sz w:val="16"/>
              </w:rPr>
              <w:t>—</w:t>
            </w:r>
          </w:p>
        </w:tc>
        <w:tc>
          <w:tcPr>
            <w:tcW w:w="801" w:type="dxa"/>
            <w:vMerge w:val="restart"/>
            <w:tcBorders>
              <w:top w:val="single" w:sz="4" w:space="0" w:color="000000"/>
              <w:left w:val="single" w:sz="4" w:space="0" w:color="000000"/>
              <w:right w:val="single" w:sz="4" w:space="0" w:color="000000"/>
            </w:tcBorders>
            <w:vAlign w:val="center"/>
          </w:tcPr>
          <w:p w14:paraId="7DF061E9" w14:textId="0FBDE3F7" w:rsidR="00A34132" w:rsidRPr="00A34132" w:rsidRDefault="00A34132" w:rsidP="00A34132">
            <w:pPr>
              <w:spacing w:line="200" w:lineRule="exact"/>
              <w:ind w:right="29"/>
              <w:rPr>
                <w:rFonts w:ascii="ＭＳ ゴシック" w:eastAsia="ＭＳ ゴシック" w:hAnsi="ＭＳ ゴシック"/>
                <w:sz w:val="18"/>
                <w:szCs w:val="18"/>
              </w:rPr>
            </w:pPr>
            <w:r w:rsidRPr="00A34132">
              <w:rPr>
                <w:rFonts w:ascii="ＭＳ ゴシック" w:eastAsia="ＭＳ ゴシック" w:hAnsi="ＭＳ ゴシック" w:cs="Calibri"/>
                <w:sz w:val="16"/>
              </w:rPr>
              <w:t xml:space="preserve">dB/12.5 GHz </w:t>
            </w:r>
          </w:p>
        </w:tc>
        <w:tc>
          <w:tcPr>
            <w:tcW w:w="1807" w:type="dxa"/>
            <w:vMerge w:val="restart"/>
            <w:tcBorders>
              <w:top w:val="single" w:sz="4" w:space="0" w:color="000000"/>
              <w:left w:val="single" w:sz="4" w:space="0" w:color="000000"/>
              <w:right w:val="single" w:sz="4" w:space="0" w:color="000000"/>
            </w:tcBorders>
          </w:tcPr>
          <w:p w14:paraId="09E91FE8" w14:textId="6660C1F0" w:rsidR="00A34132" w:rsidRPr="00A34132" w:rsidRDefault="00A34132" w:rsidP="00046D62">
            <w:pPr>
              <w:spacing w:line="220" w:lineRule="exact"/>
              <w:jc w:val="left"/>
              <w:rPr>
                <w:rFonts w:ascii="ＭＳ ゴシック" w:eastAsia="ＭＳ ゴシック" w:hAnsi="ＭＳ ゴシック"/>
                <w:sz w:val="18"/>
                <w:szCs w:val="18"/>
              </w:rPr>
            </w:pPr>
            <w:r w:rsidRPr="00A34132">
              <w:rPr>
                <w:rFonts w:ascii="ＭＳ ゴシック" w:eastAsia="ＭＳ ゴシック" w:hAnsi="ＭＳ ゴシック" w:cs="Calibri" w:hint="eastAsia"/>
                <w:sz w:val="16"/>
              </w:rPr>
              <w:t xml:space="preserve">-20 dB </w:t>
            </w:r>
            <w:r>
              <w:rPr>
                <w:rFonts w:ascii="ＭＳ ゴシック" w:eastAsia="ＭＳ ゴシック" w:hAnsi="ＭＳ ゴシック" w:cs="Calibri" w:hint="eastAsia"/>
                <w:sz w:val="16"/>
              </w:rPr>
              <w:t>送信</w:t>
            </w:r>
            <w:r w:rsidRPr="00A34132">
              <w:rPr>
                <w:rFonts w:ascii="ＭＳ ゴシック" w:eastAsia="ＭＳ ゴシック" w:hAnsi="ＭＳ ゴシック" w:cs="Calibri" w:hint="eastAsia"/>
                <w:sz w:val="16"/>
              </w:rPr>
              <w:t xml:space="preserve">スペクトル マスク周波数ポイント間の </w:t>
            </w:r>
            <w:r>
              <w:rPr>
                <w:rFonts w:ascii="ＭＳ ゴシック" w:eastAsia="ＭＳ ゴシック" w:hAnsi="ＭＳ ゴシック" w:cs="Calibri" w:hint="eastAsia"/>
                <w:sz w:val="16"/>
              </w:rPr>
              <w:t>送信</w:t>
            </w:r>
            <w:r w:rsidRPr="00A34132">
              <w:rPr>
                <w:rFonts w:ascii="ＭＳ ゴシック" w:eastAsia="ＭＳ ゴシック" w:hAnsi="ＭＳ ゴシック" w:cs="Calibri" w:hint="eastAsia"/>
                <w:sz w:val="16"/>
              </w:rPr>
              <w:t>信号電力。</w:t>
            </w:r>
            <w:r>
              <w:rPr>
                <w:rFonts w:ascii="ＭＳ ゴシック" w:eastAsia="ＭＳ ゴシック" w:hAnsi="ＭＳ ゴシック" w:cs="Calibri" w:hint="eastAsia"/>
                <w:sz w:val="16"/>
              </w:rPr>
              <w:t>送信</w:t>
            </w:r>
            <w:r w:rsidRPr="00A34132">
              <w:rPr>
                <w:rFonts w:ascii="ＭＳ ゴシック" w:eastAsia="ＭＳ ゴシック" w:hAnsi="ＭＳ ゴシック" w:cs="Calibri" w:hint="eastAsia"/>
                <w:sz w:val="16"/>
              </w:rPr>
              <w:t>ピーク信号周波数での 12.5 GHz (193.7 THz で 0.1 nm) の光ノイズ帯域幅を基準としています。</w:t>
            </w:r>
          </w:p>
        </w:tc>
      </w:tr>
      <w:tr w:rsidR="00A34132" w:rsidRPr="000E484E" w14:paraId="1E0CDD0A" w14:textId="77777777" w:rsidTr="005D428D">
        <w:trPr>
          <w:trHeight w:val="401"/>
          <w:jc w:val="right"/>
        </w:trPr>
        <w:tc>
          <w:tcPr>
            <w:tcW w:w="1022" w:type="dxa"/>
            <w:vMerge/>
            <w:tcBorders>
              <w:left w:val="single" w:sz="4" w:space="0" w:color="000000"/>
              <w:bottom w:val="single" w:sz="4" w:space="0" w:color="000000"/>
              <w:right w:val="single" w:sz="4" w:space="0" w:color="000000"/>
            </w:tcBorders>
          </w:tcPr>
          <w:p w14:paraId="0F1212B7" w14:textId="57506911" w:rsidR="00A34132" w:rsidRPr="000E484E" w:rsidRDefault="00A34132" w:rsidP="00A34132">
            <w:pPr>
              <w:spacing w:line="200" w:lineRule="exact"/>
              <w:ind w:right="29" w:firstLineChars="50" w:firstLine="84"/>
              <w:rPr>
                <w:rFonts w:ascii="ＭＳ ゴシック" w:eastAsia="ＭＳ ゴシック" w:hAnsi="ＭＳ ゴシック"/>
                <w:sz w:val="18"/>
                <w:szCs w:val="18"/>
              </w:rPr>
            </w:pPr>
          </w:p>
        </w:tc>
        <w:tc>
          <w:tcPr>
            <w:tcW w:w="1170" w:type="dxa"/>
            <w:vMerge/>
            <w:tcBorders>
              <w:left w:val="single" w:sz="4" w:space="0" w:color="000000"/>
              <w:bottom w:val="single" w:sz="4" w:space="0" w:color="000000"/>
              <w:right w:val="single" w:sz="4" w:space="0" w:color="000000"/>
            </w:tcBorders>
          </w:tcPr>
          <w:p w14:paraId="4364BF3C" w14:textId="3B917C0A" w:rsidR="00A34132" w:rsidRPr="000E484E" w:rsidRDefault="00A34132" w:rsidP="00046D62">
            <w:pPr>
              <w:spacing w:line="220" w:lineRule="exact"/>
              <w:ind w:left="2"/>
              <w:jc w:val="left"/>
              <w:rPr>
                <w:rFonts w:ascii="ＭＳ ゴシック" w:eastAsia="ＭＳ ゴシック" w:hAnsi="ＭＳ ゴシック"/>
                <w:sz w:val="18"/>
                <w:szCs w:val="18"/>
              </w:rPr>
            </w:pPr>
          </w:p>
        </w:tc>
        <w:tc>
          <w:tcPr>
            <w:tcW w:w="1057" w:type="dxa"/>
            <w:vMerge/>
            <w:tcBorders>
              <w:left w:val="single" w:sz="4" w:space="0" w:color="000000"/>
              <w:bottom w:val="single" w:sz="4" w:space="0" w:color="000000"/>
              <w:right w:val="single" w:sz="4" w:space="0" w:color="000000"/>
            </w:tcBorders>
          </w:tcPr>
          <w:p w14:paraId="0B0948F3" w14:textId="4781045F" w:rsidR="00A34132" w:rsidRPr="000E484E" w:rsidRDefault="00A34132" w:rsidP="00A34132">
            <w:pPr>
              <w:spacing w:line="200" w:lineRule="exact"/>
              <w:ind w:right="33"/>
              <w:jc w:val="center"/>
              <w:rPr>
                <w:rFonts w:ascii="ＭＳ ゴシック" w:eastAsia="ＭＳ ゴシック" w:hAnsi="ＭＳ ゴシック"/>
                <w:sz w:val="18"/>
                <w:szCs w:val="18"/>
              </w:rPr>
            </w:pPr>
          </w:p>
        </w:tc>
        <w:tc>
          <w:tcPr>
            <w:tcW w:w="1431" w:type="dxa"/>
            <w:tcBorders>
              <w:top w:val="single" w:sz="4" w:space="0" w:color="000000"/>
              <w:left w:val="single" w:sz="4" w:space="0" w:color="000000"/>
              <w:bottom w:val="single" w:sz="4" w:space="0" w:color="000000"/>
              <w:right w:val="single" w:sz="4" w:space="0" w:color="000000"/>
            </w:tcBorders>
          </w:tcPr>
          <w:p w14:paraId="7E40582F" w14:textId="32310498" w:rsidR="00A34132" w:rsidRPr="00A34132" w:rsidRDefault="00A34132" w:rsidP="00A34132">
            <w:pPr>
              <w:spacing w:line="200" w:lineRule="exact"/>
              <w:ind w:right="27"/>
              <w:jc w:val="center"/>
              <w:rPr>
                <w:rFonts w:ascii="ＭＳ ゴシック" w:eastAsia="ＭＳ ゴシック" w:hAnsi="ＭＳ ゴシック"/>
                <w:sz w:val="18"/>
                <w:szCs w:val="18"/>
              </w:rPr>
            </w:pPr>
            <w:r w:rsidRPr="00A34132">
              <w:rPr>
                <w:rFonts w:ascii="ＭＳ ゴシック" w:eastAsia="ＭＳ ゴシック" w:hAnsi="ＭＳ ゴシック" w:cs="Calibri"/>
                <w:sz w:val="16"/>
              </w:rPr>
              <w:t>36 (60HB)</w:t>
            </w:r>
          </w:p>
        </w:tc>
        <w:tc>
          <w:tcPr>
            <w:tcW w:w="1496" w:type="dxa"/>
            <w:vMerge/>
            <w:tcBorders>
              <w:left w:val="single" w:sz="4" w:space="0" w:color="000000"/>
              <w:bottom w:val="single" w:sz="4" w:space="0" w:color="000000"/>
              <w:right w:val="single" w:sz="4" w:space="0" w:color="000000"/>
            </w:tcBorders>
          </w:tcPr>
          <w:p w14:paraId="0583EEFA" w14:textId="2693AA67" w:rsidR="00A34132" w:rsidRPr="000E484E" w:rsidRDefault="00A34132" w:rsidP="00A34132">
            <w:pPr>
              <w:spacing w:line="200" w:lineRule="exact"/>
              <w:ind w:right="31"/>
              <w:jc w:val="center"/>
              <w:rPr>
                <w:rFonts w:ascii="ＭＳ ゴシック" w:eastAsia="ＭＳ ゴシック" w:hAnsi="ＭＳ ゴシック"/>
                <w:sz w:val="18"/>
                <w:szCs w:val="18"/>
              </w:rPr>
            </w:pPr>
          </w:p>
        </w:tc>
        <w:tc>
          <w:tcPr>
            <w:tcW w:w="801" w:type="dxa"/>
            <w:vMerge/>
            <w:tcBorders>
              <w:left w:val="single" w:sz="4" w:space="0" w:color="000000"/>
              <w:bottom w:val="single" w:sz="4" w:space="0" w:color="000000"/>
              <w:right w:val="single" w:sz="4" w:space="0" w:color="000000"/>
            </w:tcBorders>
          </w:tcPr>
          <w:p w14:paraId="31738F83" w14:textId="3209371A" w:rsidR="00A34132" w:rsidRPr="000E484E" w:rsidRDefault="00A34132" w:rsidP="00A34132">
            <w:pPr>
              <w:spacing w:line="200" w:lineRule="exact"/>
              <w:ind w:right="33"/>
              <w:jc w:val="center"/>
              <w:rPr>
                <w:rFonts w:ascii="ＭＳ ゴシック" w:eastAsia="ＭＳ ゴシック" w:hAnsi="ＭＳ ゴシック"/>
                <w:sz w:val="18"/>
                <w:szCs w:val="18"/>
              </w:rPr>
            </w:pPr>
          </w:p>
        </w:tc>
        <w:tc>
          <w:tcPr>
            <w:tcW w:w="1807" w:type="dxa"/>
            <w:vMerge/>
            <w:tcBorders>
              <w:left w:val="single" w:sz="4" w:space="0" w:color="000000"/>
              <w:bottom w:val="single" w:sz="4" w:space="0" w:color="000000"/>
              <w:right w:val="single" w:sz="4" w:space="0" w:color="000000"/>
            </w:tcBorders>
          </w:tcPr>
          <w:p w14:paraId="39557240" w14:textId="670B27F8" w:rsidR="00A34132" w:rsidRPr="000E484E" w:rsidRDefault="00A34132" w:rsidP="00046D62">
            <w:pPr>
              <w:spacing w:line="220" w:lineRule="exact"/>
              <w:jc w:val="left"/>
              <w:rPr>
                <w:rFonts w:ascii="ＭＳ ゴシック" w:eastAsia="ＭＳ ゴシック" w:hAnsi="ＭＳ ゴシック"/>
                <w:sz w:val="18"/>
                <w:szCs w:val="18"/>
              </w:rPr>
            </w:pPr>
          </w:p>
        </w:tc>
      </w:tr>
      <w:tr w:rsidR="00A34132" w:rsidRPr="000E484E" w14:paraId="69692FF1" w14:textId="77777777" w:rsidTr="00962ACE">
        <w:trPr>
          <w:trHeight w:val="444"/>
          <w:jc w:val="right"/>
        </w:trPr>
        <w:tc>
          <w:tcPr>
            <w:tcW w:w="1022" w:type="dxa"/>
            <w:vMerge w:val="restart"/>
            <w:tcBorders>
              <w:top w:val="single" w:sz="4" w:space="0" w:color="000000"/>
              <w:left w:val="single" w:sz="4" w:space="0" w:color="000000"/>
              <w:right w:val="single" w:sz="4" w:space="0" w:color="000000"/>
            </w:tcBorders>
            <w:vAlign w:val="center"/>
          </w:tcPr>
          <w:p w14:paraId="6E888FAA" w14:textId="66F7D0F4" w:rsidR="00A34132" w:rsidRPr="00A34132" w:rsidRDefault="00A34132" w:rsidP="00A34132">
            <w:pPr>
              <w:spacing w:line="200" w:lineRule="exact"/>
              <w:ind w:right="29" w:firstLineChars="50" w:firstLine="74"/>
              <w:rPr>
                <w:rFonts w:ascii="ＭＳ ゴシック" w:eastAsia="ＭＳ ゴシック" w:hAnsi="ＭＳ ゴシック"/>
                <w:sz w:val="18"/>
                <w:szCs w:val="18"/>
              </w:rPr>
            </w:pPr>
            <w:r w:rsidRPr="00A34132">
              <w:rPr>
                <w:rFonts w:ascii="ＭＳ ゴシック" w:eastAsia="ＭＳ ゴシック" w:hAnsi="ＭＳ ゴシック" w:cs="Calibri"/>
                <w:sz w:val="16"/>
              </w:rPr>
              <w:t xml:space="preserve">11.1.231x </w:t>
            </w:r>
          </w:p>
        </w:tc>
        <w:tc>
          <w:tcPr>
            <w:tcW w:w="1170" w:type="dxa"/>
            <w:vMerge w:val="restart"/>
            <w:tcBorders>
              <w:top w:val="single" w:sz="4" w:space="0" w:color="000000"/>
              <w:left w:val="single" w:sz="4" w:space="0" w:color="000000"/>
              <w:right w:val="single" w:sz="4" w:space="0" w:color="000000"/>
            </w:tcBorders>
            <w:vAlign w:val="center"/>
          </w:tcPr>
          <w:p w14:paraId="07FC4E18" w14:textId="118EA9FA" w:rsidR="00A34132" w:rsidRPr="00A34132" w:rsidRDefault="007C5350" w:rsidP="00046D62">
            <w:pPr>
              <w:spacing w:line="220" w:lineRule="exact"/>
              <w:ind w:left="2"/>
              <w:rPr>
                <w:rFonts w:ascii="ＭＳ ゴシック" w:eastAsia="ＭＳ ゴシック" w:hAnsi="ＭＳ ゴシック" w:cs="Calibri"/>
                <w:sz w:val="18"/>
                <w:szCs w:val="18"/>
              </w:rPr>
            </w:pPr>
            <w:r>
              <w:rPr>
                <w:rFonts w:ascii="ＭＳ ゴシック" w:eastAsia="ＭＳ ゴシック" w:hAnsi="ＭＳ ゴシック" w:cs="Calibri" w:hint="eastAsia"/>
                <w:sz w:val="16"/>
              </w:rPr>
              <w:t>帯域外</w:t>
            </w:r>
            <w:r w:rsidR="00A34132" w:rsidRPr="00A34132">
              <w:rPr>
                <w:rFonts w:ascii="ＭＳ ゴシック" w:eastAsia="ＭＳ ゴシック" w:hAnsi="ＭＳ ゴシック" w:cs="Calibri"/>
                <w:sz w:val="16"/>
              </w:rPr>
              <w:t xml:space="preserve">(OOB) OSNR </w:t>
            </w:r>
          </w:p>
        </w:tc>
        <w:tc>
          <w:tcPr>
            <w:tcW w:w="1057" w:type="dxa"/>
            <w:vMerge w:val="restart"/>
            <w:tcBorders>
              <w:top w:val="single" w:sz="4" w:space="0" w:color="000000"/>
              <w:left w:val="single" w:sz="4" w:space="0" w:color="000000"/>
              <w:right w:val="single" w:sz="4" w:space="0" w:color="000000"/>
            </w:tcBorders>
            <w:vAlign w:val="center"/>
          </w:tcPr>
          <w:p w14:paraId="754CA065" w14:textId="53691EE2" w:rsidR="00A34132" w:rsidRPr="00A34132" w:rsidRDefault="00A34132" w:rsidP="00A34132">
            <w:pPr>
              <w:spacing w:line="200" w:lineRule="exact"/>
              <w:ind w:right="33"/>
              <w:jc w:val="center"/>
              <w:rPr>
                <w:rFonts w:ascii="ＭＳ ゴシック" w:eastAsia="ＭＳ ゴシック" w:hAnsi="ＭＳ ゴシック"/>
                <w:sz w:val="18"/>
                <w:szCs w:val="18"/>
              </w:rPr>
            </w:pPr>
            <w:r w:rsidRPr="00A34132">
              <w:rPr>
                <w:rFonts w:ascii="ＭＳ ゴシック" w:eastAsia="ＭＳ ゴシック" w:hAnsi="ＭＳ ゴシック" w:cs="Calibri"/>
                <w:sz w:val="16"/>
              </w:rPr>
              <w:t xml:space="preserve">All </w:t>
            </w:r>
          </w:p>
        </w:tc>
        <w:tc>
          <w:tcPr>
            <w:tcW w:w="1431" w:type="dxa"/>
            <w:tcBorders>
              <w:top w:val="single" w:sz="4" w:space="0" w:color="000000"/>
              <w:left w:val="single" w:sz="4" w:space="0" w:color="000000"/>
              <w:bottom w:val="single" w:sz="4" w:space="0" w:color="000000"/>
              <w:right w:val="single" w:sz="4" w:space="0" w:color="000000"/>
            </w:tcBorders>
            <w:vAlign w:val="center"/>
          </w:tcPr>
          <w:p w14:paraId="17B22CF1" w14:textId="02D2A6F0" w:rsidR="00A34132" w:rsidRPr="00A34132" w:rsidRDefault="00A34132" w:rsidP="00A34132">
            <w:pPr>
              <w:spacing w:line="200" w:lineRule="exact"/>
              <w:ind w:right="27"/>
              <w:jc w:val="center"/>
              <w:rPr>
                <w:rFonts w:ascii="ＭＳ ゴシック" w:eastAsia="ＭＳ ゴシック" w:hAnsi="ＭＳ ゴシック"/>
                <w:sz w:val="18"/>
                <w:szCs w:val="18"/>
              </w:rPr>
            </w:pPr>
            <w:r w:rsidRPr="00A34132">
              <w:rPr>
                <w:rFonts w:ascii="ＭＳ ゴシック" w:eastAsia="ＭＳ ゴシック" w:hAnsi="ＭＳ ゴシック" w:cs="Calibri"/>
                <w:sz w:val="16"/>
              </w:rPr>
              <w:t xml:space="preserve">23 (60HA) </w:t>
            </w:r>
          </w:p>
        </w:tc>
        <w:tc>
          <w:tcPr>
            <w:tcW w:w="1496" w:type="dxa"/>
            <w:vMerge w:val="restart"/>
            <w:tcBorders>
              <w:top w:val="single" w:sz="4" w:space="0" w:color="000000"/>
              <w:left w:val="single" w:sz="4" w:space="0" w:color="000000"/>
              <w:right w:val="single" w:sz="4" w:space="0" w:color="000000"/>
            </w:tcBorders>
            <w:vAlign w:val="center"/>
          </w:tcPr>
          <w:p w14:paraId="2972E2E8" w14:textId="665AE8B4" w:rsidR="00A34132" w:rsidRPr="00A34132" w:rsidRDefault="00A34132" w:rsidP="00A34132">
            <w:pPr>
              <w:spacing w:line="200" w:lineRule="exact"/>
              <w:ind w:right="31"/>
              <w:jc w:val="center"/>
              <w:rPr>
                <w:rFonts w:ascii="ＭＳ ゴシック" w:eastAsia="ＭＳ ゴシック" w:hAnsi="ＭＳ ゴシック"/>
                <w:sz w:val="18"/>
                <w:szCs w:val="18"/>
              </w:rPr>
            </w:pPr>
            <w:r w:rsidRPr="00A34132">
              <w:rPr>
                <w:rFonts w:ascii="ＭＳ ゴシック" w:eastAsia="ＭＳ ゴシック" w:hAnsi="ＭＳ ゴシック" w:cs="Calibri"/>
                <w:sz w:val="16"/>
              </w:rPr>
              <w:t xml:space="preserve">— </w:t>
            </w:r>
          </w:p>
        </w:tc>
        <w:tc>
          <w:tcPr>
            <w:tcW w:w="801" w:type="dxa"/>
            <w:vMerge w:val="restart"/>
            <w:tcBorders>
              <w:top w:val="single" w:sz="4" w:space="0" w:color="000000"/>
              <w:left w:val="single" w:sz="4" w:space="0" w:color="000000"/>
              <w:right w:val="single" w:sz="4" w:space="0" w:color="000000"/>
            </w:tcBorders>
            <w:vAlign w:val="center"/>
          </w:tcPr>
          <w:p w14:paraId="3777B174" w14:textId="489E1EFA" w:rsidR="00A34132" w:rsidRPr="00A34132" w:rsidRDefault="00A34132" w:rsidP="00A34132">
            <w:pPr>
              <w:spacing w:line="200" w:lineRule="exact"/>
              <w:ind w:right="33"/>
              <w:jc w:val="center"/>
              <w:rPr>
                <w:rFonts w:ascii="ＭＳ ゴシック" w:eastAsia="ＭＳ ゴシック" w:hAnsi="ＭＳ ゴシック"/>
                <w:sz w:val="18"/>
                <w:szCs w:val="18"/>
              </w:rPr>
            </w:pPr>
            <w:r w:rsidRPr="00A34132">
              <w:rPr>
                <w:rFonts w:ascii="ＭＳ ゴシック" w:eastAsia="ＭＳ ゴシック" w:hAnsi="ＭＳ ゴシック" w:cs="Calibri"/>
                <w:sz w:val="16"/>
              </w:rPr>
              <w:t xml:space="preserve">dB/12.5 GHz </w:t>
            </w:r>
          </w:p>
        </w:tc>
        <w:tc>
          <w:tcPr>
            <w:tcW w:w="1807" w:type="dxa"/>
            <w:tcBorders>
              <w:top w:val="single" w:sz="4" w:space="0" w:color="000000"/>
              <w:left w:val="single" w:sz="4" w:space="0" w:color="000000"/>
              <w:bottom w:val="single" w:sz="4" w:space="0" w:color="000000"/>
              <w:right w:val="single" w:sz="4" w:space="0" w:color="000000"/>
            </w:tcBorders>
          </w:tcPr>
          <w:p w14:paraId="05DF7A73" w14:textId="03BC372E" w:rsidR="00A34132" w:rsidRPr="00A34132" w:rsidRDefault="00A34132" w:rsidP="00046D62">
            <w:pPr>
              <w:spacing w:line="220" w:lineRule="exact"/>
              <w:jc w:val="left"/>
              <w:rPr>
                <w:rFonts w:ascii="ＭＳ ゴシック" w:eastAsia="ＭＳ ゴシック" w:hAnsi="ＭＳ ゴシック"/>
                <w:sz w:val="18"/>
                <w:szCs w:val="18"/>
              </w:rPr>
            </w:pPr>
            <w:r w:rsidRPr="00A34132">
              <w:rPr>
                <w:rFonts w:ascii="ＭＳ ゴシック" w:eastAsia="ＭＳ ゴシック" w:hAnsi="ＭＳ ゴシック" w:hint="eastAsia"/>
                <w:sz w:val="18"/>
                <w:szCs w:val="18"/>
              </w:rPr>
              <w:t xml:space="preserve">-20 dB </w:t>
            </w:r>
            <w:r>
              <w:rPr>
                <w:rFonts w:ascii="ＭＳ ゴシック" w:eastAsia="ＭＳ ゴシック" w:hAnsi="ＭＳ ゴシック" w:hint="eastAsia"/>
                <w:sz w:val="18"/>
                <w:szCs w:val="18"/>
              </w:rPr>
              <w:t>送信</w:t>
            </w:r>
            <w:r w:rsidRPr="00A34132">
              <w:rPr>
                <w:rFonts w:ascii="ＭＳ ゴシック" w:eastAsia="ＭＳ ゴシック" w:hAnsi="ＭＳ ゴシック" w:hint="eastAsia"/>
                <w:sz w:val="18"/>
                <w:szCs w:val="18"/>
              </w:rPr>
              <w:t xml:space="preserve">スペクトル マスク周波数ポイント間の </w:t>
            </w:r>
            <w:r>
              <w:rPr>
                <w:rFonts w:ascii="ＭＳ ゴシック" w:eastAsia="ＭＳ ゴシック" w:hAnsi="ＭＳ ゴシック" w:hint="eastAsia"/>
                <w:sz w:val="18"/>
                <w:szCs w:val="18"/>
              </w:rPr>
              <w:t>送信</w:t>
            </w:r>
            <w:r w:rsidRPr="00A34132">
              <w:rPr>
                <w:rFonts w:ascii="ＭＳ ゴシック" w:eastAsia="ＭＳ ゴシック" w:hAnsi="ＭＳ ゴシック" w:hint="eastAsia"/>
                <w:sz w:val="18"/>
                <w:szCs w:val="18"/>
              </w:rPr>
              <w:t xml:space="preserve">信号電力。-20 dB </w:t>
            </w:r>
            <w:r>
              <w:rPr>
                <w:rFonts w:ascii="ＭＳ ゴシック" w:eastAsia="ＭＳ ゴシック" w:hAnsi="ＭＳ ゴシック" w:hint="eastAsia"/>
                <w:sz w:val="18"/>
                <w:szCs w:val="18"/>
              </w:rPr>
              <w:t>送信</w:t>
            </w:r>
            <w:r w:rsidRPr="00A34132">
              <w:rPr>
                <w:rFonts w:ascii="ＭＳ ゴシック" w:eastAsia="ＭＳ ゴシック" w:hAnsi="ＭＳ ゴシック" w:hint="eastAsia"/>
                <w:sz w:val="18"/>
                <w:szCs w:val="18"/>
              </w:rPr>
              <w:t>スペクトル マスクの外側の 12.5 GHz (193.7 THz で 0.1 nm) の任意の光帯域幅内の最大光ノイズ電力を基準とします。</w:t>
            </w:r>
          </w:p>
        </w:tc>
      </w:tr>
      <w:tr w:rsidR="00A34132" w:rsidRPr="000E484E" w14:paraId="04C397CD" w14:textId="77777777" w:rsidTr="004F09C6">
        <w:trPr>
          <w:trHeight w:val="272"/>
          <w:jc w:val="right"/>
        </w:trPr>
        <w:tc>
          <w:tcPr>
            <w:tcW w:w="1022" w:type="dxa"/>
            <w:vMerge/>
            <w:tcBorders>
              <w:left w:val="single" w:sz="4" w:space="0" w:color="000000"/>
              <w:bottom w:val="single" w:sz="4" w:space="0" w:color="000000"/>
              <w:right w:val="single" w:sz="4" w:space="0" w:color="000000"/>
            </w:tcBorders>
            <w:vAlign w:val="center"/>
          </w:tcPr>
          <w:p w14:paraId="03612A2A" w14:textId="6CC6DB28" w:rsidR="00A34132" w:rsidRPr="000E484E" w:rsidRDefault="00A34132" w:rsidP="00A34132">
            <w:pPr>
              <w:spacing w:line="200" w:lineRule="exact"/>
              <w:ind w:right="29" w:firstLineChars="50" w:firstLine="84"/>
              <w:rPr>
                <w:rFonts w:ascii="ＭＳ ゴシック" w:eastAsia="ＭＳ ゴシック" w:hAnsi="ＭＳ ゴシック"/>
                <w:sz w:val="18"/>
                <w:szCs w:val="18"/>
              </w:rPr>
            </w:pPr>
          </w:p>
        </w:tc>
        <w:tc>
          <w:tcPr>
            <w:tcW w:w="1170" w:type="dxa"/>
            <w:vMerge/>
            <w:tcBorders>
              <w:left w:val="single" w:sz="4" w:space="0" w:color="000000"/>
              <w:bottom w:val="single" w:sz="4" w:space="0" w:color="000000"/>
              <w:right w:val="single" w:sz="4" w:space="0" w:color="000000"/>
            </w:tcBorders>
            <w:vAlign w:val="center"/>
          </w:tcPr>
          <w:p w14:paraId="419B392B" w14:textId="30A2B357" w:rsidR="00A34132" w:rsidRPr="000E484E" w:rsidRDefault="00A34132" w:rsidP="00A34132">
            <w:pPr>
              <w:spacing w:line="200" w:lineRule="exact"/>
              <w:ind w:left="2"/>
              <w:jc w:val="left"/>
              <w:rPr>
                <w:rFonts w:ascii="ＭＳ ゴシック" w:eastAsia="ＭＳ ゴシック" w:hAnsi="ＭＳ ゴシック"/>
                <w:sz w:val="18"/>
                <w:szCs w:val="18"/>
              </w:rPr>
            </w:pPr>
          </w:p>
        </w:tc>
        <w:tc>
          <w:tcPr>
            <w:tcW w:w="1057" w:type="dxa"/>
            <w:vMerge/>
            <w:tcBorders>
              <w:left w:val="single" w:sz="4" w:space="0" w:color="000000"/>
              <w:bottom w:val="single" w:sz="4" w:space="0" w:color="000000"/>
              <w:right w:val="single" w:sz="4" w:space="0" w:color="000000"/>
            </w:tcBorders>
            <w:vAlign w:val="center"/>
          </w:tcPr>
          <w:p w14:paraId="7AECEB07" w14:textId="221C3ED2" w:rsidR="00A34132" w:rsidRPr="000E484E" w:rsidRDefault="00A34132" w:rsidP="00A34132">
            <w:pPr>
              <w:spacing w:line="200" w:lineRule="exact"/>
              <w:ind w:right="33"/>
              <w:jc w:val="center"/>
              <w:rPr>
                <w:rFonts w:ascii="ＭＳ ゴシック" w:eastAsia="ＭＳ ゴシック" w:hAnsi="ＭＳ ゴシック"/>
                <w:sz w:val="18"/>
                <w:szCs w:val="18"/>
              </w:rPr>
            </w:pPr>
          </w:p>
        </w:tc>
        <w:tc>
          <w:tcPr>
            <w:tcW w:w="1431" w:type="dxa"/>
            <w:tcBorders>
              <w:top w:val="single" w:sz="4" w:space="0" w:color="000000"/>
              <w:left w:val="single" w:sz="4" w:space="0" w:color="000000"/>
              <w:bottom w:val="single" w:sz="4" w:space="0" w:color="000000"/>
              <w:right w:val="single" w:sz="4" w:space="0" w:color="000000"/>
            </w:tcBorders>
            <w:vAlign w:val="center"/>
          </w:tcPr>
          <w:p w14:paraId="6E016586" w14:textId="0DEBA856" w:rsidR="00A34132" w:rsidRPr="00A34132" w:rsidRDefault="00A34132" w:rsidP="00A34132">
            <w:pPr>
              <w:spacing w:line="200" w:lineRule="exact"/>
              <w:ind w:right="28"/>
              <w:jc w:val="center"/>
              <w:rPr>
                <w:rFonts w:ascii="ＭＳ ゴシック" w:eastAsia="ＭＳ ゴシック" w:hAnsi="ＭＳ ゴシック"/>
                <w:sz w:val="18"/>
                <w:szCs w:val="18"/>
              </w:rPr>
            </w:pPr>
            <w:r w:rsidRPr="00A34132">
              <w:rPr>
                <w:rFonts w:ascii="ＭＳ ゴシック" w:eastAsia="ＭＳ ゴシック" w:hAnsi="ＭＳ ゴシック" w:cs="Calibri"/>
                <w:sz w:val="16"/>
              </w:rPr>
              <w:t xml:space="preserve">43 (60HB) </w:t>
            </w:r>
          </w:p>
        </w:tc>
        <w:tc>
          <w:tcPr>
            <w:tcW w:w="1496" w:type="dxa"/>
            <w:vMerge/>
            <w:tcBorders>
              <w:left w:val="single" w:sz="4" w:space="0" w:color="000000"/>
              <w:bottom w:val="single" w:sz="4" w:space="0" w:color="000000"/>
              <w:right w:val="single" w:sz="4" w:space="0" w:color="000000"/>
            </w:tcBorders>
          </w:tcPr>
          <w:p w14:paraId="46A0BACB" w14:textId="53D88832" w:rsidR="00A34132" w:rsidRPr="00A34132" w:rsidRDefault="00A34132" w:rsidP="00A34132">
            <w:pPr>
              <w:spacing w:line="200" w:lineRule="exact"/>
              <w:ind w:right="27"/>
              <w:jc w:val="center"/>
              <w:rPr>
                <w:rFonts w:ascii="ＭＳ ゴシック" w:eastAsia="ＭＳ ゴシック" w:hAnsi="ＭＳ ゴシック"/>
                <w:sz w:val="18"/>
                <w:szCs w:val="18"/>
              </w:rPr>
            </w:pPr>
          </w:p>
        </w:tc>
        <w:tc>
          <w:tcPr>
            <w:tcW w:w="801" w:type="dxa"/>
            <w:vMerge/>
            <w:tcBorders>
              <w:left w:val="single" w:sz="4" w:space="0" w:color="000000"/>
              <w:bottom w:val="single" w:sz="4" w:space="0" w:color="000000"/>
              <w:right w:val="single" w:sz="4" w:space="0" w:color="000000"/>
            </w:tcBorders>
          </w:tcPr>
          <w:p w14:paraId="49136D5F" w14:textId="313B87E1" w:rsidR="00A34132" w:rsidRPr="00A34132" w:rsidRDefault="00A34132" w:rsidP="00A34132">
            <w:pPr>
              <w:spacing w:line="200" w:lineRule="exact"/>
              <w:ind w:right="33"/>
              <w:jc w:val="center"/>
              <w:rPr>
                <w:rFonts w:ascii="ＭＳ ゴシック" w:eastAsia="ＭＳ ゴシック" w:hAnsi="ＭＳ ゴシック"/>
                <w:sz w:val="18"/>
                <w:szCs w:val="18"/>
              </w:rPr>
            </w:pPr>
          </w:p>
        </w:tc>
        <w:tc>
          <w:tcPr>
            <w:tcW w:w="1807" w:type="dxa"/>
            <w:tcBorders>
              <w:top w:val="single" w:sz="4" w:space="0" w:color="000000"/>
              <w:left w:val="single" w:sz="4" w:space="0" w:color="000000"/>
              <w:bottom w:val="single" w:sz="4" w:space="0" w:color="000000"/>
              <w:right w:val="single" w:sz="4" w:space="0" w:color="000000"/>
            </w:tcBorders>
          </w:tcPr>
          <w:p w14:paraId="0957B4E6" w14:textId="05DF5BD5" w:rsidR="00A34132" w:rsidRPr="00A34132" w:rsidRDefault="004F09C6" w:rsidP="00046D62">
            <w:pPr>
              <w:spacing w:line="220" w:lineRule="exact"/>
              <w:jc w:val="left"/>
              <w:rPr>
                <w:rFonts w:ascii="ＭＳ ゴシック" w:eastAsia="ＭＳ ゴシック" w:hAnsi="ＭＳ ゴシック" w:cs="Calibri"/>
                <w:sz w:val="18"/>
                <w:szCs w:val="18"/>
              </w:rPr>
            </w:pPr>
            <w:r w:rsidRPr="004F09C6">
              <w:rPr>
                <w:rFonts w:ascii="ＭＳ ゴシック" w:eastAsia="ＭＳ ゴシック" w:hAnsi="ＭＳ ゴシック" w:cs="Calibri" w:hint="eastAsia"/>
                <w:sz w:val="18"/>
                <w:szCs w:val="18"/>
              </w:rPr>
              <w:t xml:space="preserve">-20 dB </w:t>
            </w:r>
            <w:r>
              <w:rPr>
                <w:rFonts w:ascii="ＭＳ ゴシック" w:eastAsia="ＭＳ ゴシック" w:hAnsi="ＭＳ ゴシック" w:cs="Calibri" w:hint="eastAsia"/>
                <w:sz w:val="18"/>
                <w:szCs w:val="18"/>
              </w:rPr>
              <w:t>送信</w:t>
            </w:r>
            <w:r w:rsidRPr="004F09C6">
              <w:rPr>
                <w:rFonts w:ascii="ＭＳ ゴシック" w:eastAsia="ＭＳ ゴシック" w:hAnsi="ＭＳ ゴシック" w:cs="Calibri" w:hint="eastAsia"/>
                <w:sz w:val="18"/>
                <w:szCs w:val="18"/>
              </w:rPr>
              <w:t xml:space="preserve">スペクトル マスク周波数ポイント間の </w:t>
            </w:r>
            <w:r>
              <w:rPr>
                <w:rFonts w:ascii="ＭＳ ゴシック" w:eastAsia="ＭＳ ゴシック" w:hAnsi="ＭＳ ゴシック" w:cs="Calibri" w:hint="eastAsia"/>
                <w:sz w:val="18"/>
                <w:szCs w:val="18"/>
              </w:rPr>
              <w:t>送信</w:t>
            </w:r>
            <w:r w:rsidRPr="004F09C6">
              <w:rPr>
                <w:rFonts w:ascii="ＭＳ ゴシック" w:eastAsia="ＭＳ ゴシック" w:hAnsi="ＭＳ ゴシック" w:cs="Calibri" w:hint="eastAsia"/>
                <w:sz w:val="18"/>
                <w:szCs w:val="18"/>
              </w:rPr>
              <w:t>信号電力。チャネル中心を基準として +/- 150 GHz 外の 12.5 GHz (193.7 THz で 0.1 nm) の任意の光帯域幅内の最大光ノイズ電力を基準とし、SMSR ピークは除外されます。</w:t>
            </w:r>
          </w:p>
        </w:tc>
      </w:tr>
      <w:tr w:rsidR="004F09C6" w:rsidRPr="000E484E" w14:paraId="35573F14" w14:textId="77777777" w:rsidTr="004F09C6">
        <w:trPr>
          <w:trHeight w:val="705"/>
          <w:jc w:val="right"/>
        </w:trPr>
        <w:tc>
          <w:tcPr>
            <w:tcW w:w="1022" w:type="dxa"/>
            <w:tcBorders>
              <w:top w:val="single" w:sz="4" w:space="0" w:color="000000"/>
              <w:left w:val="single" w:sz="4" w:space="0" w:color="000000"/>
              <w:bottom w:val="single" w:sz="4" w:space="0" w:color="000000"/>
              <w:right w:val="single" w:sz="4" w:space="0" w:color="000000"/>
            </w:tcBorders>
            <w:vAlign w:val="center"/>
          </w:tcPr>
          <w:p w14:paraId="5EA34872" w14:textId="67D669DF" w:rsidR="004F09C6" w:rsidRPr="004F09C6" w:rsidRDefault="004F09C6" w:rsidP="004F09C6">
            <w:pPr>
              <w:spacing w:line="200" w:lineRule="exact"/>
              <w:ind w:right="29" w:firstLineChars="50" w:firstLine="74"/>
              <w:rPr>
                <w:rFonts w:ascii="ＭＳ ゴシック" w:eastAsia="ＭＳ ゴシック" w:hAnsi="ＭＳ ゴシック"/>
                <w:sz w:val="18"/>
                <w:szCs w:val="18"/>
              </w:rPr>
            </w:pPr>
            <w:r w:rsidRPr="004F09C6">
              <w:rPr>
                <w:rFonts w:ascii="ＭＳ ゴシック" w:eastAsia="ＭＳ ゴシック" w:hAnsi="ＭＳ ゴシック" w:cs="Calibri"/>
                <w:sz w:val="16"/>
              </w:rPr>
              <w:t xml:space="preserve">11.1.250x </w:t>
            </w:r>
          </w:p>
        </w:tc>
        <w:tc>
          <w:tcPr>
            <w:tcW w:w="1170" w:type="dxa"/>
            <w:tcBorders>
              <w:top w:val="single" w:sz="4" w:space="0" w:color="000000"/>
              <w:left w:val="single" w:sz="4" w:space="0" w:color="000000"/>
              <w:bottom w:val="single" w:sz="4" w:space="0" w:color="000000"/>
              <w:right w:val="single" w:sz="4" w:space="0" w:color="000000"/>
            </w:tcBorders>
          </w:tcPr>
          <w:p w14:paraId="391F275D" w14:textId="71174A02" w:rsidR="004F09C6" w:rsidRPr="004F09C6" w:rsidRDefault="004F09C6" w:rsidP="004F09C6">
            <w:pPr>
              <w:spacing w:line="200" w:lineRule="exact"/>
              <w:ind w:left="2"/>
              <w:jc w:val="left"/>
              <w:rPr>
                <w:rFonts w:ascii="ＭＳ ゴシック" w:eastAsia="ＭＳ ゴシック" w:hAnsi="ＭＳ ゴシック"/>
                <w:sz w:val="18"/>
                <w:szCs w:val="18"/>
              </w:rPr>
            </w:pPr>
            <w:r w:rsidRPr="004F09C6">
              <w:rPr>
                <w:rFonts w:ascii="ＭＳ ゴシック" w:eastAsia="ＭＳ ゴシック" w:hAnsi="ＭＳ ゴシック" w:cs="Calibri" w:hint="eastAsia"/>
                <w:sz w:val="16"/>
              </w:rPr>
              <w:t>送信機の偏波依存電力差</w:t>
            </w:r>
          </w:p>
        </w:tc>
        <w:tc>
          <w:tcPr>
            <w:tcW w:w="1057" w:type="dxa"/>
            <w:tcBorders>
              <w:top w:val="single" w:sz="4" w:space="0" w:color="000000"/>
              <w:left w:val="single" w:sz="4" w:space="0" w:color="000000"/>
              <w:bottom w:val="single" w:sz="4" w:space="0" w:color="000000"/>
              <w:right w:val="single" w:sz="4" w:space="0" w:color="000000"/>
            </w:tcBorders>
            <w:vAlign w:val="center"/>
          </w:tcPr>
          <w:p w14:paraId="7B35EE7A" w14:textId="21EC8605" w:rsidR="004F09C6" w:rsidRPr="004F09C6" w:rsidRDefault="004F09C6" w:rsidP="004F09C6">
            <w:pPr>
              <w:spacing w:line="200" w:lineRule="exact"/>
              <w:ind w:right="33"/>
              <w:jc w:val="center"/>
              <w:rPr>
                <w:rFonts w:ascii="ＭＳ ゴシック" w:eastAsia="ＭＳ ゴシック" w:hAnsi="ＭＳ ゴシック"/>
                <w:sz w:val="18"/>
                <w:szCs w:val="18"/>
              </w:rPr>
            </w:pPr>
            <w:r w:rsidRPr="004F09C6">
              <w:rPr>
                <w:rFonts w:ascii="ＭＳ ゴシック" w:eastAsia="ＭＳ ゴシック" w:hAnsi="ＭＳ ゴシック" w:cs="Calibri"/>
                <w:sz w:val="16"/>
              </w:rPr>
              <w:t xml:space="preserve">All </w:t>
            </w:r>
          </w:p>
        </w:tc>
        <w:tc>
          <w:tcPr>
            <w:tcW w:w="1431" w:type="dxa"/>
            <w:tcBorders>
              <w:top w:val="single" w:sz="4" w:space="0" w:color="000000"/>
              <w:left w:val="single" w:sz="4" w:space="0" w:color="000000"/>
              <w:bottom w:val="single" w:sz="4" w:space="0" w:color="000000"/>
              <w:right w:val="single" w:sz="4" w:space="0" w:color="000000"/>
            </w:tcBorders>
            <w:vAlign w:val="center"/>
          </w:tcPr>
          <w:p w14:paraId="5F0ABA66" w14:textId="09DE3A19" w:rsidR="004F09C6" w:rsidRPr="004F09C6" w:rsidRDefault="004F09C6" w:rsidP="004F09C6">
            <w:pPr>
              <w:spacing w:line="200" w:lineRule="exact"/>
              <w:ind w:right="28"/>
              <w:jc w:val="center"/>
              <w:rPr>
                <w:rFonts w:ascii="ＭＳ ゴシック" w:eastAsia="ＭＳ ゴシック" w:hAnsi="ＭＳ ゴシック"/>
                <w:sz w:val="18"/>
                <w:szCs w:val="18"/>
              </w:rPr>
            </w:pPr>
            <w:r w:rsidRPr="004F09C6">
              <w:rPr>
                <w:rFonts w:ascii="ＭＳ ゴシック" w:eastAsia="ＭＳ ゴシック" w:hAnsi="ＭＳ ゴシック" w:cs="Calibri"/>
                <w:sz w:val="16"/>
              </w:rPr>
              <w:t xml:space="preserve">— </w:t>
            </w:r>
          </w:p>
        </w:tc>
        <w:tc>
          <w:tcPr>
            <w:tcW w:w="1496" w:type="dxa"/>
            <w:tcBorders>
              <w:top w:val="single" w:sz="4" w:space="0" w:color="000000"/>
              <w:left w:val="single" w:sz="4" w:space="0" w:color="000000"/>
              <w:bottom w:val="single" w:sz="4" w:space="0" w:color="000000"/>
              <w:right w:val="single" w:sz="4" w:space="0" w:color="000000"/>
            </w:tcBorders>
            <w:vAlign w:val="center"/>
          </w:tcPr>
          <w:p w14:paraId="399DD377" w14:textId="2D67811D" w:rsidR="004F09C6" w:rsidRPr="004F09C6" w:rsidRDefault="004F09C6" w:rsidP="004F09C6">
            <w:pPr>
              <w:spacing w:line="200" w:lineRule="exact"/>
              <w:ind w:right="27"/>
              <w:jc w:val="center"/>
              <w:rPr>
                <w:rFonts w:ascii="ＭＳ ゴシック" w:eastAsia="ＭＳ ゴシック" w:hAnsi="ＭＳ ゴシック"/>
                <w:sz w:val="18"/>
                <w:szCs w:val="18"/>
              </w:rPr>
            </w:pPr>
            <w:r w:rsidRPr="004F09C6">
              <w:rPr>
                <w:rFonts w:ascii="ＭＳ ゴシック" w:eastAsia="ＭＳ ゴシック" w:hAnsi="ＭＳ ゴシック" w:cs="Calibri"/>
                <w:sz w:val="16"/>
              </w:rPr>
              <w:t xml:space="preserve">1.0 </w:t>
            </w:r>
          </w:p>
        </w:tc>
        <w:tc>
          <w:tcPr>
            <w:tcW w:w="801" w:type="dxa"/>
            <w:tcBorders>
              <w:top w:val="single" w:sz="4" w:space="0" w:color="000000"/>
              <w:left w:val="single" w:sz="4" w:space="0" w:color="000000"/>
              <w:bottom w:val="single" w:sz="4" w:space="0" w:color="000000"/>
              <w:right w:val="single" w:sz="4" w:space="0" w:color="000000"/>
            </w:tcBorders>
            <w:vAlign w:val="center"/>
          </w:tcPr>
          <w:p w14:paraId="31486911" w14:textId="76D0F991" w:rsidR="004F09C6" w:rsidRPr="004F09C6" w:rsidRDefault="004F09C6" w:rsidP="004F09C6">
            <w:pPr>
              <w:spacing w:line="200" w:lineRule="exact"/>
              <w:ind w:right="33"/>
              <w:jc w:val="center"/>
              <w:rPr>
                <w:rFonts w:ascii="ＭＳ ゴシック" w:eastAsia="ＭＳ ゴシック" w:hAnsi="ＭＳ ゴシック"/>
                <w:sz w:val="18"/>
                <w:szCs w:val="18"/>
              </w:rPr>
            </w:pPr>
            <w:r w:rsidRPr="004F09C6">
              <w:rPr>
                <w:rFonts w:ascii="ＭＳ ゴシック" w:eastAsia="ＭＳ ゴシック" w:hAnsi="ＭＳ ゴシック" w:cs="Calibri"/>
                <w:sz w:val="16"/>
              </w:rPr>
              <w:t xml:space="preserve">dB </w:t>
            </w:r>
          </w:p>
        </w:tc>
        <w:tc>
          <w:tcPr>
            <w:tcW w:w="1807" w:type="dxa"/>
            <w:tcBorders>
              <w:top w:val="single" w:sz="4" w:space="0" w:color="000000"/>
              <w:left w:val="single" w:sz="4" w:space="0" w:color="000000"/>
              <w:bottom w:val="single" w:sz="4" w:space="0" w:color="000000"/>
              <w:right w:val="single" w:sz="4" w:space="0" w:color="000000"/>
            </w:tcBorders>
            <w:vAlign w:val="center"/>
          </w:tcPr>
          <w:p w14:paraId="41F37EE0" w14:textId="199C665A" w:rsidR="004F09C6" w:rsidRPr="004F09C6" w:rsidRDefault="004F09C6" w:rsidP="00046D62">
            <w:pPr>
              <w:spacing w:line="220" w:lineRule="exact"/>
              <w:jc w:val="left"/>
              <w:rPr>
                <w:rFonts w:ascii="ＭＳ ゴシック" w:eastAsia="ＭＳ ゴシック" w:hAnsi="ＭＳ ゴシック"/>
                <w:sz w:val="18"/>
                <w:szCs w:val="18"/>
              </w:rPr>
            </w:pPr>
            <w:r w:rsidRPr="004F09C6">
              <w:rPr>
                <w:rFonts w:ascii="ＭＳ ゴシック" w:eastAsia="ＭＳ ゴシック" w:hAnsi="ＭＳ ゴシック" w:hint="eastAsia"/>
                <w:sz w:val="18"/>
                <w:szCs w:val="18"/>
              </w:rPr>
              <w:t>X偏光とY偏光の間</w:t>
            </w:r>
          </w:p>
        </w:tc>
      </w:tr>
    </w:tbl>
    <w:p w14:paraId="738EFA49" w14:textId="2B4DA196" w:rsidR="00291740" w:rsidRDefault="00291740" w:rsidP="00291740">
      <w:pPr>
        <w:widowControl/>
        <w:ind w:leftChars="200" w:left="1037" w:hangingChars="300" w:hanging="622"/>
        <w:rPr>
          <w:rFonts w:asciiTheme="majorEastAsia" w:eastAsiaTheme="majorEastAsia" w:hAnsiTheme="majorEastAsia"/>
        </w:rPr>
      </w:pPr>
    </w:p>
    <w:p w14:paraId="3DC6D7C0" w14:textId="3438C173" w:rsidR="00C2066E" w:rsidRPr="00D75949" w:rsidRDefault="00D75949" w:rsidP="00617AC6">
      <w:pPr>
        <w:widowControl/>
        <w:ind w:leftChars="200" w:left="1037" w:hangingChars="300" w:hanging="622"/>
        <w:jc w:val="center"/>
        <w:rPr>
          <w:rFonts w:asciiTheme="majorEastAsia" w:eastAsiaTheme="majorEastAsia" w:hAnsiTheme="majorEastAsia"/>
        </w:rPr>
      </w:pPr>
      <w:r>
        <w:rPr>
          <w:rFonts w:asciiTheme="majorEastAsia" w:eastAsiaTheme="majorEastAsia" w:hAnsiTheme="majorEastAsia" w:hint="eastAsia"/>
        </w:rPr>
        <w:t xml:space="preserve">表11-5y </w:t>
      </w:r>
      <w:r>
        <w:rPr>
          <w:rFonts w:asciiTheme="majorEastAsia" w:eastAsiaTheme="majorEastAsia" w:hAnsiTheme="majorEastAsia"/>
        </w:rPr>
        <w:t>–</w:t>
      </w:r>
      <w:r>
        <w:rPr>
          <w:rFonts w:asciiTheme="majorEastAsia" w:eastAsiaTheme="majorEastAsia" w:hAnsiTheme="majorEastAsia" w:hint="eastAsia"/>
        </w:rPr>
        <w:t xml:space="preserve"> 80HAおよび80HBの送信 光仕様</w:t>
      </w:r>
    </w:p>
    <w:tbl>
      <w:tblPr>
        <w:tblStyle w:val="TableGrid"/>
        <w:tblW w:w="8702" w:type="dxa"/>
        <w:jc w:val="right"/>
        <w:tblInd w:w="0" w:type="dxa"/>
        <w:tblCellMar>
          <w:top w:w="15" w:type="dxa"/>
          <w:left w:w="106" w:type="dxa"/>
          <w:right w:w="75" w:type="dxa"/>
        </w:tblCellMar>
        <w:tblLook w:val="04A0" w:firstRow="1" w:lastRow="0" w:firstColumn="1" w:lastColumn="0" w:noHBand="0" w:noVBand="1"/>
      </w:tblPr>
      <w:tblGrid>
        <w:gridCol w:w="896"/>
        <w:gridCol w:w="1709"/>
        <w:gridCol w:w="1169"/>
        <w:gridCol w:w="1078"/>
        <w:gridCol w:w="1080"/>
        <w:gridCol w:w="809"/>
        <w:gridCol w:w="1961"/>
      </w:tblGrid>
      <w:tr w:rsidR="00C2066E" w:rsidRPr="00C2066E" w14:paraId="293B04CA" w14:textId="77777777" w:rsidTr="00C2066E">
        <w:trPr>
          <w:trHeight w:val="329"/>
          <w:tblHeader/>
          <w:jc w:val="right"/>
        </w:trPr>
        <w:tc>
          <w:tcPr>
            <w:tcW w:w="896" w:type="dxa"/>
            <w:tcBorders>
              <w:top w:val="single" w:sz="4" w:space="0" w:color="000000"/>
              <w:left w:val="single" w:sz="4" w:space="0" w:color="000000"/>
              <w:bottom w:val="single" w:sz="4" w:space="0" w:color="000000"/>
              <w:right w:val="single" w:sz="4" w:space="0" w:color="000000"/>
            </w:tcBorders>
            <w:vAlign w:val="center"/>
          </w:tcPr>
          <w:p w14:paraId="104FA90F" w14:textId="053CF46C" w:rsidR="00C2066E" w:rsidRPr="00C2066E" w:rsidRDefault="00C2066E" w:rsidP="00C2066E">
            <w:pPr>
              <w:spacing w:line="259" w:lineRule="auto"/>
              <w:ind w:right="30"/>
              <w:jc w:val="center"/>
              <w:rPr>
                <w:rFonts w:asciiTheme="majorEastAsia" w:eastAsiaTheme="majorEastAsia" w:hAnsiTheme="majorEastAsia"/>
                <w:sz w:val="16"/>
                <w:szCs w:val="16"/>
              </w:rPr>
            </w:pPr>
            <w:r w:rsidRPr="00F11E11">
              <w:rPr>
                <w:rFonts w:ascii="ＭＳ ゴシック" w:eastAsia="ＭＳ ゴシック" w:hAnsi="ＭＳ ゴシック" w:hint="eastAsia"/>
                <w:b/>
                <w:bCs/>
                <w:sz w:val="16"/>
                <w:szCs w:val="16"/>
              </w:rPr>
              <w:t>参照</w:t>
            </w:r>
          </w:p>
        </w:tc>
        <w:tc>
          <w:tcPr>
            <w:tcW w:w="1709" w:type="dxa"/>
            <w:tcBorders>
              <w:top w:val="single" w:sz="4" w:space="0" w:color="000000"/>
              <w:left w:val="single" w:sz="4" w:space="0" w:color="000000"/>
              <w:bottom w:val="single" w:sz="4" w:space="0" w:color="000000"/>
              <w:right w:val="single" w:sz="4" w:space="0" w:color="000000"/>
            </w:tcBorders>
          </w:tcPr>
          <w:p w14:paraId="5B1562CA" w14:textId="648E442E" w:rsidR="00C2066E" w:rsidRPr="00C2066E" w:rsidRDefault="00C2066E" w:rsidP="00C2066E">
            <w:pPr>
              <w:spacing w:line="259" w:lineRule="auto"/>
              <w:ind w:right="37"/>
              <w:jc w:val="center"/>
              <w:rPr>
                <w:rFonts w:asciiTheme="majorEastAsia" w:eastAsiaTheme="majorEastAsia" w:hAnsiTheme="majorEastAsia"/>
                <w:sz w:val="16"/>
                <w:szCs w:val="16"/>
              </w:rPr>
            </w:pPr>
            <w:r w:rsidRPr="00F11E11">
              <w:rPr>
                <w:rFonts w:ascii="ＭＳ ゴシック" w:eastAsia="ＭＳ ゴシック" w:hAnsi="ＭＳ ゴシック" w:hint="eastAsia"/>
                <w:b/>
                <w:bCs/>
                <w:sz w:val="16"/>
                <w:szCs w:val="16"/>
              </w:rPr>
              <w:t>パラメータ</w:t>
            </w:r>
          </w:p>
        </w:tc>
        <w:tc>
          <w:tcPr>
            <w:tcW w:w="1169" w:type="dxa"/>
            <w:tcBorders>
              <w:top w:val="single" w:sz="4" w:space="0" w:color="000000"/>
              <w:left w:val="single" w:sz="4" w:space="0" w:color="000000"/>
              <w:bottom w:val="single" w:sz="4" w:space="0" w:color="000000"/>
              <w:right w:val="single" w:sz="4" w:space="0" w:color="000000"/>
            </w:tcBorders>
          </w:tcPr>
          <w:p w14:paraId="5E7BBE04" w14:textId="18BF6D82" w:rsidR="00C2066E" w:rsidRPr="00C2066E" w:rsidRDefault="00C2066E" w:rsidP="00C2066E">
            <w:pPr>
              <w:spacing w:line="259" w:lineRule="auto"/>
              <w:ind w:right="36"/>
              <w:jc w:val="center"/>
              <w:rPr>
                <w:rFonts w:asciiTheme="majorEastAsia" w:eastAsiaTheme="majorEastAsia" w:hAnsiTheme="majorEastAsia"/>
                <w:sz w:val="16"/>
                <w:szCs w:val="16"/>
              </w:rPr>
            </w:pPr>
            <w:r w:rsidRPr="00F11E11">
              <w:rPr>
                <w:rFonts w:ascii="ＭＳ ゴシック" w:eastAsia="ＭＳ ゴシック" w:hAnsi="ＭＳ ゴシック" w:cs="Calibri" w:hint="eastAsia"/>
                <w:b/>
                <w:sz w:val="16"/>
                <w:szCs w:val="16"/>
              </w:rPr>
              <w:t>回線レート</w:t>
            </w:r>
            <w:r w:rsidRPr="00F11E11">
              <w:rPr>
                <w:rFonts w:ascii="ＭＳ ゴシック" w:eastAsia="ＭＳ ゴシック" w:hAnsi="ＭＳ ゴシック" w:cs="Calibri"/>
                <w:b/>
                <w:sz w:val="16"/>
                <w:szCs w:val="16"/>
              </w:rPr>
              <w:t xml:space="preserve"> </w:t>
            </w:r>
          </w:p>
        </w:tc>
        <w:tc>
          <w:tcPr>
            <w:tcW w:w="1078" w:type="dxa"/>
            <w:tcBorders>
              <w:top w:val="single" w:sz="4" w:space="0" w:color="000000"/>
              <w:left w:val="single" w:sz="4" w:space="0" w:color="000000"/>
              <w:bottom w:val="single" w:sz="4" w:space="0" w:color="000000"/>
              <w:right w:val="single" w:sz="4" w:space="0" w:color="000000"/>
            </w:tcBorders>
          </w:tcPr>
          <w:p w14:paraId="4C35891A" w14:textId="529FE87C" w:rsidR="00C2066E" w:rsidRPr="00C2066E" w:rsidRDefault="00C2066E" w:rsidP="00C2066E">
            <w:pPr>
              <w:spacing w:line="259" w:lineRule="auto"/>
              <w:ind w:right="25"/>
              <w:jc w:val="center"/>
              <w:rPr>
                <w:rFonts w:asciiTheme="majorEastAsia" w:eastAsiaTheme="majorEastAsia" w:hAnsiTheme="majorEastAsia"/>
                <w:sz w:val="16"/>
                <w:szCs w:val="16"/>
              </w:rPr>
            </w:pPr>
            <w:r w:rsidRPr="00F11E11">
              <w:rPr>
                <w:rFonts w:ascii="ＭＳ ゴシック" w:eastAsia="ＭＳ ゴシック" w:hAnsi="ＭＳ ゴシック" w:cs="Calibri" w:hint="eastAsia"/>
                <w:b/>
                <w:sz w:val="16"/>
                <w:szCs w:val="16"/>
              </w:rPr>
              <w:t>最小値</w:t>
            </w:r>
            <w:r w:rsidRPr="00F11E11">
              <w:rPr>
                <w:rFonts w:ascii="ＭＳ ゴシック" w:eastAsia="ＭＳ ゴシック" w:hAnsi="ＭＳ ゴシック" w:cs="Calibri"/>
                <w:b/>
                <w:sz w:val="16"/>
                <w:szCs w:val="16"/>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3CD988A1" w14:textId="2416BE69" w:rsidR="00C2066E" w:rsidRPr="00C2066E" w:rsidRDefault="00C2066E" w:rsidP="00C2066E">
            <w:pPr>
              <w:spacing w:line="259" w:lineRule="auto"/>
              <w:ind w:right="29"/>
              <w:jc w:val="center"/>
              <w:rPr>
                <w:rFonts w:asciiTheme="majorEastAsia" w:eastAsiaTheme="majorEastAsia" w:hAnsiTheme="majorEastAsia"/>
                <w:sz w:val="16"/>
                <w:szCs w:val="16"/>
              </w:rPr>
            </w:pPr>
            <w:r w:rsidRPr="00F11E11">
              <w:rPr>
                <w:rFonts w:ascii="ＭＳ ゴシック" w:eastAsia="ＭＳ ゴシック" w:hAnsi="ＭＳ ゴシック" w:hint="eastAsia"/>
                <w:b/>
                <w:bCs/>
                <w:sz w:val="16"/>
                <w:szCs w:val="16"/>
              </w:rPr>
              <w:t>最大値</w:t>
            </w:r>
          </w:p>
        </w:tc>
        <w:tc>
          <w:tcPr>
            <w:tcW w:w="809" w:type="dxa"/>
            <w:tcBorders>
              <w:top w:val="single" w:sz="4" w:space="0" w:color="000000"/>
              <w:left w:val="single" w:sz="4" w:space="0" w:color="000000"/>
              <w:bottom w:val="single" w:sz="4" w:space="0" w:color="000000"/>
              <w:right w:val="single" w:sz="4" w:space="0" w:color="000000"/>
            </w:tcBorders>
          </w:tcPr>
          <w:p w14:paraId="005B6EB2" w14:textId="136F7442" w:rsidR="00C2066E" w:rsidRPr="00C2066E" w:rsidRDefault="00C2066E" w:rsidP="00C2066E">
            <w:pPr>
              <w:spacing w:line="259" w:lineRule="auto"/>
              <w:ind w:right="31"/>
              <w:jc w:val="center"/>
              <w:rPr>
                <w:rFonts w:asciiTheme="majorEastAsia" w:eastAsiaTheme="majorEastAsia" w:hAnsiTheme="majorEastAsia"/>
                <w:sz w:val="16"/>
                <w:szCs w:val="16"/>
              </w:rPr>
            </w:pPr>
            <w:r w:rsidRPr="00F11E11">
              <w:rPr>
                <w:rFonts w:ascii="ＭＳ ゴシック" w:eastAsia="ＭＳ ゴシック" w:hAnsi="ＭＳ ゴシック" w:hint="eastAsia"/>
                <w:b/>
                <w:bCs/>
                <w:sz w:val="16"/>
                <w:szCs w:val="16"/>
              </w:rPr>
              <w:t>単位</w:t>
            </w:r>
          </w:p>
        </w:tc>
        <w:tc>
          <w:tcPr>
            <w:tcW w:w="1961" w:type="dxa"/>
            <w:tcBorders>
              <w:top w:val="single" w:sz="4" w:space="0" w:color="000000"/>
              <w:left w:val="single" w:sz="4" w:space="0" w:color="000000"/>
              <w:bottom w:val="single" w:sz="4" w:space="0" w:color="000000"/>
              <w:right w:val="single" w:sz="4" w:space="0" w:color="000000"/>
            </w:tcBorders>
          </w:tcPr>
          <w:p w14:paraId="4EB24CD9" w14:textId="65A94E61" w:rsidR="00C2066E" w:rsidRPr="00C2066E" w:rsidRDefault="00C2066E" w:rsidP="00C2066E">
            <w:pPr>
              <w:spacing w:line="259" w:lineRule="auto"/>
              <w:ind w:right="32"/>
              <w:jc w:val="center"/>
              <w:rPr>
                <w:rFonts w:asciiTheme="majorEastAsia" w:eastAsiaTheme="majorEastAsia" w:hAnsiTheme="majorEastAsia"/>
                <w:sz w:val="16"/>
                <w:szCs w:val="16"/>
              </w:rPr>
            </w:pPr>
            <w:r w:rsidRPr="00F11E11">
              <w:rPr>
                <w:rFonts w:ascii="ＭＳ ゴシック" w:eastAsia="ＭＳ ゴシック" w:hAnsi="ＭＳ ゴシック" w:hint="eastAsia"/>
                <w:b/>
                <w:sz w:val="16"/>
                <w:szCs w:val="16"/>
              </w:rPr>
              <w:t>条件</w:t>
            </w:r>
            <w:r w:rsidRPr="00F11E11">
              <w:rPr>
                <w:rFonts w:ascii="ＭＳ ゴシック" w:eastAsia="ＭＳ ゴシック" w:hAnsi="ＭＳ ゴシック"/>
                <w:b/>
                <w:sz w:val="16"/>
                <w:szCs w:val="16"/>
              </w:rPr>
              <w:t>/</w:t>
            </w:r>
            <w:r w:rsidRPr="00F11E11">
              <w:rPr>
                <w:rFonts w:ascii="ＭＳ ゴシック" w:eastAsia="ＭＳ ゴシック" w:hAnsi="ＭＳ ゴシック" w:hint="eastAsia"/>
                <w:b/>
                <w:sz w:val="16"/>
                <w:szCs w:val="16"/>
              </w:rPr>
              <w:t>コメント</w:t>
            </w:r>
            <w:r w:rsidRPr="00F11E11">
              <w:rPr>
                <w:rFonts w:ascii="ＭＳ ゴシック" w:eastAsia="ＭＳ ゴシック" w:hAnsi="ＭＳ ゴシック" w:cs="Calibri"/>
                <w:b/>
                <w:sz w:val="16"/>
                <w:szCs w:val="16"/>
              </w:rPr>
              <w:t xml:space="preserve"> </w:t>
            </w:r>
          </w:p>
        </w:tc>
      </w:tr>
      <w:tr w:rsidR="00C2066E" w:rsidRPr="00C2066E" w14:paraId="35F61FCA" w14:textId="77777777" w:rsidTr="00C2066E">
        <w:trPr>
          <w:trHeight w:val="312"/>
          <w:jc w:val="right"/>
        </w:trPr>
        <w:tc>
          <w:tcPr>
            <w:tcW w:w="896" w:type="dxa"/>
            <w:vMerge w:val="restart"/>
            <w:tcBorders>
              <w:top w:val="single" w:sz="4" w:space="0" w:color="000000"/>
              <w:left w:val="single" w:sz="4" w:space="0" w:color="000000"/>
              <w:bottom w:val="single" w:sz="4" w:space="0" w:color="000000"/>
              <w:right w:val="single" w:sz="4" w:space="0" w:color="000000"/>
            </w:tcBorders>
          </w:tcPr>
          <w:p w14:paraId="58338715" w14:textId="77777777" w:rsidR="00C2066E" w:rsidRPr="00C2066E" w:rsidRDefault="00C2066E" w:rsidP="00C2066E">
            <w:pPr>
              <w:spacing w:line="259" w:lineRule="auto"/>
              <w:ind w:left="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709" w:type="dxa"/>
            <w:vMerge w:val="restart"/>
            <w:tcBorders>
              <w:top w:val="single" w:sz="4" w:space="0" w:color="000000"/>
              <w:left w:val="single" w:sz="4" w:space="0" w:color="000000"/>
              <w:bottom w:val="single" w:sz="4" w:space="0" w:color="000000"/>
              <w:right w:val="single" w:sz="4" w:space="0" w:color="000000"/>
            </w:tcBorders>
          </w:tcPr>
          <w:p w14:paraId="4BD21854" w14:textId="26D598D4" w:rsidR="00C2066E" w:rsidRPr="00C2066E" w:rsidRDefault="00584543" w:rsidP="00C2066E">
            <w:pPr>
              <w:spacing w:line="259" w:lineRule="auto"/>
              <w:jc w:val="left"/>
              <w:rPr>
                <w:rFonts w:asciiTheme="majorEastAsia" w:eastAsiaTheme="majorEastAsia" w:hAnsiTheme="majorEastAsia"/>
                <w:sz w:val="16"/>
                <w:szCs w:val="16"/>
              </w:rPr>
            </w:pPr>
            <w:r>
              <w:rPr>
                <w:rFonts w:asciiTheme="majorEastAsia" w:eastAsiaTheme="majorEastAsia" w:hAnsiTheme="majorEastAsia" w:hint="eastAsia"/>
                <w:sz w:val="16"/>
                <w:szCs w:val="16"/>
              </w:rPr>
              <w:t>変調方式</w:t>
            </w:r>
          </w:p>
        </w:tc>
        <w:tc>
          <w:tcPr>
            <w:tcW w:w="1169" w:type="dxa"/>
            <w:tcBorders>
              <w:top w:val="single" w:sz="4" w:space="0" w:color="000000"/>
              <w:left w:val="single" w:sz="4" w:space="0" w:color="000000"/>
              <w:bottom w:val="single" w:sz="4" w:space="0" w:color="000000"/>
              <w:right w:val="single" w:sz="4" w:space="0" w:color="000000"/>
            </w:tcBorders>
          </w:tcPr>
          <w:p w14:paraId="55FC3757" w14:textId="77777777"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400G </w:t>
            </w:r>
          </w:p>
        </w:tc>
        <w:tc>
          <w:tcPr>
            <w:tcW w:w="2158" w:type="dxa"/>
            <w:gridSpan w:val="2"/>
            <w:tcBorders>
              <w:top w:val="single" w:sz="4" w:space="0" w:color="000000"/>
              <w:left w:val="single" w:sz="4" w:space="0" w:color="000000"/>
              <w:bottom w:val="single" w:sz="4" w:space="0" w:color="000000"/>
              <w:right w:val="single" w:sz="4" w:space="0" w:color="000000"/>
            </w:tcBorders>
          </w:tcPr>
          <w:p w14:paraId="47E3E2DD" w14:textId="77777777" w:rsidR="00C2066E" w:rsidRPr="00C2066E" w:rsidRDefault="00C2066E" w:rsidP="00C2066E">
            <w:pPr>
              <w:spacing w:line="259" w:lineRule="auto"/>
              <w:ind w:right="30"/>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DP-16QAM </w:t>
            </w:r>
          </w:p>
        </w:tc>
        <w:tc>
          <w:tcPr>
            <w:tcW w:w="809" w:type="dxa"/>
            <w:vMerge w:val="restart"/>
            <w:tcBorders>
              <w:top w:val="single" w:sz="4" w:space="0" w:color="000000"/>
              <w:left w:val="single" w:sz="4" w:space="0" w:color="000000"/>
              <w:bottom w:val="single" w:sz="4" w:space="0" w:color="000000"/>
              <w:right w:val="single" w:sz="4" w:space="0" w:color="000000"/>
            </w:tcBorders>
          </w:tcPr>
          <w:p w14:paraId="0C832576" w14:textId="77777777" w:rsidR="00C2066E" w:rsidRPr="00C2066E" w:rsidRDefault="00C2066E" w:rsidP="00C2066E">
            <w:pPr>
              <w:spacing w:line="259" w:lineRule="auto"/>
              <w:ind w:left="4"/>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961" w:type="dxa"/>
            <w:vMerge w:val="restart"/>
            <w:tcBorders>
              <w:top w:val="single" w:sz="4" w:space="0" w:color="000000"/>
              <w:left w:val="single" w:sz="4" w:space="0" w:color="000000"/>
              <w:bottom w:val="single" w:sz="4" w:space="0" w:color="000000"/>
              <w:right w:val="single" w:sz="4" w:space="0" w:color="000000"/>
            </w:tcBorders>
          </w:tcPr>
          <w:p w14:paraId="1E40C5EF" w14:textId="77777777" w:rsidR="00C2066E" w:rsidRPr="00C2066E" w:rsidRDefault="00C2066E" w:rsidP="00C2066E">
            <w:pPr>
              <w:spacing w:line="259" w:lineRule="auto"/>
              <w:ind w:left="2"/>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r>
      <w:tr w:rsidR="00C2066E" w:rsidRPr="00C2066E" w14:paraId="3FC540F5" w14:textId="77777777" w:rsidTr="00C2066E">
        <w:trPr>
          <w:trHeight w:val="310"/>
          <w:jc w:val="right"/>
        </w:trPr>
        <w:tc>
          <w:tcPr>
            <w:tcW w:w="0" w:type="auto"/>
            <w:vMerge/>
            <w:tcBorders>
              <w:top w:val="nil"/>
              <w:left w:val="single" w:sz="4" w:space="0" w:color="000000"/>
              <w:bottom w:val="nil"/>
              <w:right w:val="single" w:sz="4" w:space="0" w:color="000000"/>
            </w:tcBorders>
          </w:tcPr>
          <w:p w14:paraId="3E2E6A8A"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15BA0807"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169" w:type="dxa"/>
            <w:tcBorders>
              <w:top w:val="single" w:sz="4" w:space="0" w:color="000000"/>
              <w:left w:val="single" w:sz="4" w:space="0" w:color="000000"/>
              <w:bottom w:val="single" w:sz="4" w:space="0" w:color="000000"/>
              <w:right w:val="single" w:sz="4" w:space="0" w:color="000000"/>
            </w:tcBorders>
          </w:tcPr>
          <w:p w14:paraId="1CD2AA7E" w14:textId="77777777"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400G </w:t>
            </w:r>
          </w:p>
        </w:tc>
        <w:tc>
          <w:tcPr>
            <w:tcW w:w="2158" w:type="dxa"/>
            <w:gridSpan w:val="2"/>
            <w:tcBorders>
              <w:top w:val="single" w:sz="4" w:space="0" w:color="000000"/>
              <w:left w:val="single" w:sz="4" w:space="0" w:color="000000"/>
              <w:bottom w:val="single" w:sz="4" w:space="0" w:color="000000"/>
              <w:right w:val="single" w:sz="4" w:space="0" w:color="000000"/>
            </w:tcBorders>
          </w:tcPr>
          <w:p w14:paraId="58E37538" w14:textId="77777777" w:rsidR="00C2066E" w:rsidRPr="00C2066E" w:rsidRDefault="00C2066E" w:rsidP="00C2066E">
            <w:pPr>
              <w:spacing w:line="259" w:lineRule="auto"/>
              <w:ind w:right="30"/>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DP-8QAM </w:t>
            </w:r>
          </w:p>
        </w:tc>
        <w:tc>
          <w:tcPr>
            <w:tcW w:w="0" w:type="auto"/>
            <w:vMerge/>
            <w:tcBorders>
              <w:top w:val="nil"/>
              <w:left w:val="single" w:sz="4" w:space="0" w:color="000000"/>
              <w:bottom w:val="nil"/>
              <w:right w:val="single" w:sz="4" w:space="0" w:color="000000"/>
            </w:tcBorders>
          </w:tcPr>
          <w:p w14:paraId="2914D031"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1E83C264"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r>
      <w:tr w:rsidR="00C2066E" w:rsidRPr="00C2066E" w14:paraId="6BF1C669" w14:textId="77777777" w:rsidTr="00C2066E">
        <w:trPr>
          <w:trHeight w:val="310"/>
          <w:jc w:val="right"/>
        </w:trPr>
        <w:tc>
          <w:tcPr>
            <w:tcW w:w="0" w:type="auto"/>
            <w:vMerge/>
            <w:tcBorders>
              <w:top w:val="nil"/>
              <w:left w:val="single" w:sz="4" w:space="0" w:color="000000"/>
              <w:bottom w:val="nil"/>
              <w:right w:val="single" w:sz="4" w:space="0" w:color="000000"/>
            </w:tcBorders>
          </w:tcPr>
          <w:p w14:paraId="0D59CD8D"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492F45D5"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169" w:type="dxa"/>
            <w:tcBorders>
              <w:top w:val="single" w:sz="4" w:space="0" w:color="000000"/>
              <w:left w:val="single" w:sz="4" w:space="0" w:color="000000"/>
              <w:bottom w:val="single" w:sz="4" w:space="0" w:color="000000"/>
              <w:right w:val="single" w:sz="4" w:space="0" w:color="000000"/>
            </w:tcBorders>
          </w:tcPr>
          <w:p w14:paraId="3596CB48" w14:textId="77777777"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300G </w:t>
            </w:r>
          </w:p>
        </w:tc>
        <w:tc>
          <w:tcPr>
            <w:tcW w:w="2158" w:type="dxa"/>
            <w:gridSpan w:val="2"/>
            <w:tcBorders>
              <w:top w:val="single" w:sz="4" w:space="0" w:color="000000"/>
              <w:left w:val="single" w:sz="4" w:space="0" w:color="000000"/>
              <w:bottom w:val="single" w:sz="4" w:space="0" w:color="000000"/>
              <w:right w:val="single" w:sz="4" w:space="0" w:color="000000"/>
            </w:tcBorders>
          </w:tcPr>
          <w:p w14:paraId="750146E5" w14:textId="77777777" w:rsidR="00C2066E" w:rsidRPr="00C2066E" w:rsidRDefault="00C2066E" w:rsidP="00C2066E">
            <w:pPr>
              <w:spacing w:line="259" w:lineRule="auto"/>
              <w:ind w:right="30"/>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DP-8QAM </w:t>
            </w:r>
          </w:p>
        </w:tc>
        <w:tc>
          <w:tcPr>
            <w:tcW w:w="0" w:type="auto"/>
            <w:vMerge/>
            <w:tcBorders>
              <w:top w:val="nil"/>
              <w:left w:val="single" w:sz="4" w:space="0" w:color="000000"/>
              <w:bottom w:val="nil"/>
              <w:right w:val="single" w:sz="4" w:space="0" w:color="000000"/>
            </w:tcBorders>
          </w:tcPr>
          <w:p w14:paraId="4D09B2CE"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081D6D2B"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r>
      <w:tr w:rsidR="00C2066E" w:rsidRPr="00C2066E" w14:paraId="30267992" w14:textId="77777777" w:rsidTr="00C2066E">
        <w:trPr>
          <w:trHeight w:val="310"/>
          <w:jc w:val="right"/>
        </w:trPr>
        <w:tc>
          <w:tcPr>
            <w:tcW w:w="0" w:type="auto"/>
            <w:vMerge/>
            <w:tcBorders>
              <w:top w:val="nil"/>
              <w:left w:val="single" w:sz="4" w:space="0" w:color="000000"/>
              <w:bottom w:val="nil"/>
              <w:right w:val="single" w:sz="4" w:space="0" w:color="000000"/>
            </w:tcBorders>
          </w:tcPr>
          <w:p w14:paraId="3555A866"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322A2D71"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169" w:type="dxa"/>
            <w:tcBorders>
              <w:top w:val="single" w:sz="4" w:space="0" w:color="000000"/>
              <w:left w:val="single" w:sz="4" w:space="0" w:color="000000"/>
              <w:bottom w:val="single" w:sz="4" w:space="0" w:color="000000"/>
              <w:right w:val="single" w:sz="4" w:space="0" w:color="000000"/>
            </w:tcBorders>
          </w:tcPr>
          <w:p w14:paraId="171E2078" w14:textId="77777777"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200G </w:t>
            </w:r>
          </w:p>
        </w:tc>
        <w:tc>
          <w:tcPr>
            <w:tcW w:w="2158" w:type="dxa"/>
            <w:gridSpan w:val="2"/>
            <w:tcBorders>
              <w:top w:val="single" w:sz="4" w:space="0" w:color="000000"/>
              <w:left w:val="single" w:sz="4" w:space="0" w:color="000000"/>
              <w:bottom w:val="single" w:sz="4" w:space="0" w:color="000000"/>
              <w:right w:val="single" w:sz="4" w:space="0" w:color="000000"/>
            </w:tcBorders>
          </w:tcPr>
          <w:p w14:paraId="79D05BF4" w14:textId="77777777" w:rsidR="00C2066E" w:rsidRPr="00C2066E" w:rsidRDefault="00C2066E" w:rsidP="00C2066E">
            <w:pPr>
              <w:spacing w:line="259" w:lineRule="auto"/>
              <w:ind w:right="31"/>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DP-QPSK </w:t>
            </w:r>
          </w:p>
        </w:tc>
        <w:tc>
          <w:tcPr>
            <w:tcW w:w="0" w:type="auto"/>
            <w:vMerge/>
            <w:tcBorders>
              <w:top w:val="nil"/>
              <w:left w:val="single" w:sz="4" w:space="0" w:color="000000"/>
              <w:bottom w:val="nil"/>
              <w:right w:val="single" w:sz="4" w:space="0" w:color="000000"/>
            </w:tcBorders>
          </w:tcPr>
          <w:p w14:paraId="4964A0F7"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3480115A"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r>
      <w:tr w:rsidR="00C2066E" w:rsidRPr="00C2066E" w14:paraId="42983BA7" w14:textId="77777777" w:rsidTr="00C2066E">
        <w:trPr>
          <w:trHeight w:val="310"/>
          <w:jc w:val="right"/>
        </w:trPr>
        <w:tc>
          <w:tcPr>
            <w:tcW w:w="0" w:type="auto"/>
            <w:vMerge/>
            <w:tcBorders>
              <w:top w:val="nil"/>
              <w:left w:val="single" w:sz="4" w:space="0" w:color="000000"/>
              <w:bottom w:val="single" w:sz="4" w:space="0" w:color="000000"/>
              <w:right w:val="single" w:sz="4" w:space="0" w:color="000000"/>
            </w:tcBorders>
          </w:tcPr>
          <w:p w14:paraId="4F12A1A4"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18CFF4FC"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169" w:type="dxa"/>
            <w:tcBorders>
              <w:top w:val="single" w:sz="4" w:space="0" w:color="000000"/>
              <w:left w:val="single" w:sz="4" w:space="0" w:color="000000"/>
              <w:bottom w:val="single" w:sz="4" w:space="0" w:color="000000"/>
              <w:right w:val="single" w:sz="4" w:space="0" w:color="000000"/>
            </w:tcBorders>
          </w:tcPr>
          <w:p w14:paraId="7CF62A4E" w14:textId="77777777" w:rsidR="00C2066E" w:rsidRPr="00C2066E" w:rsidRDefault="00C2066E" w:rsidP="00C2066E">
            <w:pPr>
              <w:spacing w:line="259" w:lineRule="auto"/>
              <w:ind w:right="1"/>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2158" w:type="dxa"/>
            <w:gridSpan w:val="2"/>
            <w:tcBorders>
              <w:top w:val="single" w:sz="4" w:space="0" w:color="000000"/>
              <w:left w:val="single" w:sz="4" w:space="0" w:color="000000"/>
              <w:bottom w:val="single" w:sz="4" w:space="0" w:color="000000"/>
              <w:right w:val="single" w:sz="4" w:space="0" w:color="000000"/>
            </w:tcBorders>
          </w:tcPr>
          <w:p w14:paraId="0AC1EC79" w14:textId="77777777" w:rsidR="00C2066E" w:rsidRPr="00C2066E" w:rsidRDefault="00C2066E" w:rsidP="00C2066E">
            <w:pPr>
              <w:spacing w:line="259" w:lineRule="auto"/>
              <w:ind w:left="4"/>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0" w:type="auto"/>
            <w:vMerge/>
            <w:tcBorders>
              <w:top w:val="nil"/>
              <w:left w:val="single" w:sz="4" w:space="0" w:color="000000"/>
              <w:bottom w:val="single" w:sz="4" w:space="0" w:color="000000"/>
              <w:right w:val="single" w:sz="4" w:space="0" w:color="000000"/>
            </w:tcBorders>
          </w:tcPr>
          <w:p w14:paraId="4C99946E"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3AE01BD3"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r>
      <w:tr w:rsidR="00C2066E" w:rsidRPr="00C2066E" w14:paraId="67D132E4" w14:textId="77777777" w:rsidTr="00C2066E">
        <w:trPr>
          <w:trHeight w:val="310"/>
          <w:jc w:val="right"/>
        </w:trPr>
        <w:tc>
          <w:tcPr>
            <w:tcW w:w="896" w:type="dxa"/>
            <w:vMerge w:val="restart"/>
            <w:tcBorders>
              <w:top w:val="single" w:sz="4" w:space="0" w:color="000000"/>
              <w:left w:val="single" w:sz="4" w:space="0" w:color="000000"/>
              <w:bottom w:val="single" w:sz="4" w:space="0" w:color="000000"/>
              <w:right w:val="single" w:sz="4" w:space="0" w:color="000000"/>
            </w:tcBorders>
            <w:vAlign w:val="center"/>
          </w:tcPr>
          <w:p w14:paraId="653552E0" w14:textId="77777777" w:rsidR="00C2066E" w:rsidRPr="00C2066E" w:rsidRDefault="00C2066E" w:rsidP="00C2066E">
            <w:pPr>
              <w:spacing w:line="259" w:lineRule="auto"/>
              <w:ind w:left="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709" w:type="dxa"/>
            <w:vMerge w:val="restart"/>
            <w:tcBorders>
              <w:top w:val="single" w:sz="4" w:space="0" w:color="000000"/>
              <w:left w:val="single" w:sz="4" w:space="0" w:color="000000"/>
              <w:bottom w:val="single" w:sz="4" w:space="0" w:color="000000"/>
              <w:right w:val="single" w:sz="4" w:space="0" w:color="000000"/>
            </w:tcBorders>
            <w:vAlign w:val="center"/>
          </w:tcPr>
          <w:p w14:paraId="49B95A14" w14:textId="42DB6D0C" w:rsidR="00C2066E" w:rsidRPr="00C2066E" w:rsidRDefault="0017608E" w:rsidP="00C2066E">
            <w:pPr>
              <w:spacing w:line="200" w:lineRule="exact"/>
              <w:jc w:val="left"/>
              <w:rPr>
                <w:rFonts w:asciiTheme="majorEastAsia" w:eastAsiaTheme="majorEastAsia" w:hAnsiTheme="majorEastAsia"/>
                <w:sz w:val="16"/>
                <w:szCs w:val="16"/>
              </w:rPr>
            </w:pPr>
            <w:r>
              <w:rPr>
                <w:rFonts w:asciiTheme="majorEastAsia" w:eastAsiaTheme="majorEastAsia" w:hAnsiTheme="majorEastAsia" w:hint="eastAsia"/>
                <w:sz w:val="16"/>
                <w:szCs w:val="16"/>
              </w:rPr>
              <w:t>通信速度</w:t>
            </w:r>
            <w:r w:rsidR="00C2066E" w:rsidRPr="00C2066E">
              <w:rPr>
                <w:rFonts w:asciiTheme="majorEastAsia" w:eastAsiaTheme="majorEastAsia" w:hAnsiTheme="majorEastAsia" w:hint="eastAsia"/>
                <w:sz w:val="16"/>
                <w:szCs w:val="16"/>
              </w:rPr>
              <w:t>（最高から最低まで）</w:t>
            </w:r>
          </w:p>
        </w:tc>
        <w:tc>
          <w:tcPr>
            <w:tcW w:w="1169" w:type="dxa"/>
            <w:tcBorders>
              <w:top w:val="single" w:sz="4" w:space="0" w:color="000000"/>
              <w:left w:val="single" w:sz="4" w:space="0" w:color="000000"/>
              <w:bottom w:val="single" w:sz="4" w:space="0" w:color="000000"/>
              <w:right w:val="single" w:sz="4" w:space="0" w:color="000000"/>
            </w:tcBorders>
          </w:tcPr>
          <w:p w14:paraId="66C19106" w14:textId="77777777" w:rsidR="00C2066E" w:rsidRPr="00C2066E" w:rsidRDefault="00C2066E" w:rsidP="00C2066E">
            <w:pPr>
              <w:spacing w:line="259" w:lineRule="auto"/>
              <w:ind w:left="65"/>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400G/8QAM </w:t>
            </w:r>
          </w:p>
        </w:tc>
        <w:tc>
          <w:tcPr>
            <w:tcW w:w="2158" w:type="dxa"/>
            <w:gridSpan w:val="2"/>
            <w:tcBorders>
              <w:top w:val="single" w:sz="4" w:space="0" w:color="000000"/>
              <w:left w:val="single" w:sz="4" w:space="0" w:color="000000"/>
              <w:bottom w:val="single" w:sz="4" w:space="0" w:color="000000"/>
              <w:right w:val="single" w:sz="4" w:space="0" w:color="000000"/>
            </w:tcBorders>
          </w:tcPr>
          <w:p w14:paraId="2AE57244" w14:textId="668B176B" w:rsidR="00C2066E" w:rsidRPr="00C2066E" w:rsidRDefault="00C2066E" w:rsidP="00C2066E">
            <w:pPr>
              <w:spacing w:line="259" w:lineRule="auto"/>
              <w:ind w:right="29"/>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80.18472906 </w:t>
            </w:r>
            <w:r>
              <w:rPr>
                <w:rFonts w:asciiTheme="majorEastAsia" w:eastAsiaTheme="majorEastAsia" w:hAnsiTheme="majorEastAsia" w:cs="Calibri" w:hint="eastAsia"/>
                <w:sz w:val="16"/>
                <w:szCs w:val="16"/>
              </w:rPr>
              <w:t>±</w:t>
            </w:r>
            <w:r w:rsidRPr="00C2066E">
              <w:rPr>
                <w:rFonts w:asciiTheme="majorEastAsia" w:eastAsiaTheme="majorEastAsia" w:hAnsiTheme="majorEastAsia" w:cs="Calibri"/>
                <w:sz w:val="16"/>
                <w:szCs w:val="16"/>
              </w:rPr>
              <w:t xml:space="preserve"> 20 ppm </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3F5D6170" w14:textId="77777777" w:rsidR="00C2066E" w:rsidRPr="00C2066E" w:rsidRDefault="00C2066E" w:rsidP="00C2066E">
            <w:pPr>
              <w:spacing w:line="259" w:lineRule="auto"/>
              <w:ind w:right="31"/>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GBd </w:t>
            </w:r>
          </w:p>
        </w:tc>
        <w:tc>
          <w:tcPr>
            <w:tcW w:w="1961" w:type="dxa"/>
            <w:vMerge w:val="restart"/>
            <w:tcBorders>
              <w:top w:val="single" w:sz="4" w:space="0" w:color="000000"/>
              <w:left w:val="single" w:sz="4" w:space="0" w:color="000000"/>
              <w:bottom w:val="single" w:sz="4" w:space="0" w:color="000000"/>
              <w:right w:val="single" w:sz="4" w:space="0" w:color="000000"/>
            </w:tcBorders>
            <w:vAlign w:val="center"/>
          </w:tcPr>
          <w:p w14:paraId="7C6FCB25" w14:textId="77777777" w:rsidR="00C2066E" w:rsidRPr="00C2066E" w:rsidRDefault="00C2066E" w:rsidP="00C2066E">
            <w:pPr>
              <w:spacing w:line="259" w:lineRule="auto"/>
              <w:ind w:left="2"/>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r>
      <w:tr w:rsidR="00C2066E" w:rsidRPr="00C2066E" w14:paraId="5B065822" w14:textId="77777777" w:rsidTr="00C2066E">
        <w:trPr>
          <w:trHeight w:val="410"/>
          <w:jc w:val="right"/>
        </w:trPr>
        <w:tc>
          <w:tcPr>
            <w:tcW w:w="0" w:type="auto"/>
            <w:vMerge/>
            <w:tcBorders>
              <w:top w:val="nil"/>
              <w:left w:val="single" w:sz="4" w:space="0" w:color="000000"/>
              <w:bottom w:val="nil"/>
              <w:right w:val="single" w:sz="4" w:space="0" w:color="000000"/>
            </w:tcBorders>
          </w:tcPr>
          <w:p w14:paraId="5F9A36C2"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3A3399D4"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169" w:type="dxa"/>
            <w:tcBorders>
              <w:top w:val="single" w:sz="4" w:space="0" w:color="000000"/>
              <w:left w:val="single" w:sz="4" w:space="0" w:color="000000"/>
              <w:bottom w:val="single" w:sz="4" w:space="0" w:color="000000"/>
              <w:right w:val="single" w:sz="4" w:space="0" w:color="000000"/>
            </w:tcBorders>
          </w:tcPr>
          <w:p w14:paraId="68A11C53" w14:textId="77777777" w:rsidR="00C2066E" w:rsidRPr="00C2066E" w:rsidRDefault="00C2066E" w:rsidP="00C2066E">
            <w:pPr>
              <w:spacing w:line="259" w:lineRule="auto"/>
              <w:ind w:right="38"/>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400G/ </w:t>
            </w:r>
          </w:p>
          <w:p w14:paraId="07C892D8" w14:textId="77777777"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300G/200G </w:t>
            </w:r>
          </w:p>
        </w:tc>
        <w:tc>
          <w:tcPr>
            <w:tcW w:w="2158" w:type="dxa"/>
            <w:gridSpan w:val="2"/>
            <w:tcBorders>
              <w:top w:val="single" w:sz="4" w:space="0" w:color="000000"/>
              <w:left w:val="single" w:sz="4" w:space="0" w:color="000000"/>
              <w:bottom w:val="single" w:sz="4" w:space="0" w:color="000000"/>
              <w:right w:val="single" w:sz="4" w:space="0" w:color="000000"/>
            </w:tcBorders>
          </w:tcPr>
          <w:p w14:paraId="34B61128" w14:textId="03A358A1" w:rsidR="00C2066E" w:rsidRPr="00C2066E" w:rsidRDefault="00C2066E" w:rsidP="00C2066E">
            <w:pPr>
              <w:spacing w:line="259" w:lineRule="auto"/>
              <w:ind w:right="31"/>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60.138547 </w:t>
            </w:r>
            <w:r>
              <w:rPr>
                <w:rFonts w:asciiTheme="majorEastAsia" w:eastAsiaTheme="majorEastAsia" w:hAnsiTheme="majorEastAsia" w:cs="Calibri" w:hint="eastAsia"/>
                <w:sz w:val="16"/>
                <w:szCs w:val="16"/>
              </w:rPr>
              <w:t>±</w:t>
            </w:r>
            <w:r w:rsidRPr="00C2066E">
              <w:rPr>
                <w:rFonts w:asciiTheme="majorEastAsia" w:eastAsiaTheme="majorEastAsia" w:hAnsiTheme="majorEastAsia" w:cs="Calibri"/>
                <w:sz w:val="16"/>
                <w:szCs w:val="16"/>
              </w:rPr>
              <w:t xml:space="preserve"> 20 ppm </w:t>
            </w:r>
          </w:p>
          <w:p w14:paraId="47BCF735" w14:textId="77777777" w:rsidR="00C2066E" w:rsidRPr="00C2066E" w:rsidRDefault="00C2066E" w:rsidP="00C2066E">
            <w:pPr>
              <w:spacing w:line="259" w:lineRule="auto"/>
              <w:ind w:left="4"/>
              <w:jc w:val="center"/>
              <w:rPr>
                <w:rFonts w:asciiTheme="majorEastAsia" w:eastAsiaTheme="majorEastAsia" w:hAnsiTheme="majorEastAsia"/>
                <w:sz w:val="16"/>
                <w:szCs w:val="16"/>
              </w:rPr>
            </w:pPr>
            <w:r w:rsidRPr="00C2066E">
              <w:rPr>
                <w:rFonts w:asciiTheme="majorEastAsia" w:eastAsiaTheme="majorEastAsia" w:hAnsiTheme="majorEastAsia" w:cs="Calibri"/>
                <w:color w:val="FF0000"/>
                <w:sz w:val="16"/>
                <w:szCs w:val="16"/>
              </w:rPr>
              <w:t xml:space="preserve"> </w:t>
            </w:r>
          </w:p>
        </w:tc>
        <w:tc>
          <w:tcPr>
            <w:tcW w:w="0" w:type="auto"/>
            <w:vMerge/>
            <w:tcBorders>
              <w:top w:val="nil"/>
              <w:left w:val="single" w:sz="4" w:space="0" w:color="000000"/>
              <w:bottom w:val="nil"/>
              <w:right w:val="single" w:sz="4" w:space="0" w:color="000000"/>
            </w:tcBorders>
          </w:tcPr>
          <w:p w14:paraId="376497A1"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2919BA21"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r>
      <w:tr w:rsidR="00C2066E" w:rsidRPr="00C2066E" w14:paraId="5DC2F5B7" w14:textId="77777777" w:rsidTr="00C2066E">
        <w:trPr>
          <w:trHeight w:val="310"/>
          <w:jc w:val="right"/>
        </w:trPr>
        <w:tc>
          <w:tcPr>
            <w:tcW w:w="0" w:type="auto"/>
            <w:vMerge/>
            <w:tcBorders>
              <w:top w:val="nil"/>
              <w:left w:val="single" w:sz="4" w:space="0" w:color="000000"/>
              <w:bottom w:val="single" w:sz="4" w:space="0" w:color="000000"/>
              <w:right w:val="single" w:sz="4" w:space="0" w:color="000000"/>
            </w:tcBorders>
          </w:tcPr>
          <w:p w14:paraId="1D6FE985"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695E4CA2"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169" w:type="dxa"/>
            <w:tcBorders>
              <w:top w:val="single" w:sz="4" w:space="0" w:color="000000"/>
              <w:left w:val="single" w:sz="4" w:space="0" w:color="000000"/>
              <w:bottom w:val="single" w:sz="4" w:space="0" w:color="000000"/>
              <w:right w:val="single" w:sz="4" w:space="0" w:color="000000"/>
            </w:tcBorders>
          </w:tcPr>
          <w:p w14:paraId="61AEE154" w14:textId="77777777" w:rsidR="00C2066E" w:rsidRPr="00C2066E" w:rsidRDefault="00C2066E" w:rsidP="00C2066E">
            <w:pPr>
              <w:spacing w:line="259" w:lineRule="auto"/>
              <w:ind w:right="1"/>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2158" w:type="dxa"/>
            <w:gridSpan w:val="2"/>
            <w:tcBorders>
              <w:top w:val="single" w:sz="4" w:space="0" w:color="000000"/>
              <w:left w:val="single" w:sz="4" w:space="0" w:color="000000"/>
              <w:bottom w:val="single" w:sz="4" w:space="0" w:color="000000"/>
              <w:right w:val="single" w:sz="4" w:space="0" w:color="000000"/>
            </w:tcBorders>
          </w:tcPr>
          <w:p w14:paraId="0D0744BC" w14:textId="77777777" w:rsidR="00C2066E" w:rsidRPr="00C2066E" w:rsidRDefault="00C2066E" w:rsidP="00C2066E">
            <w:pPr>
              <w:spacing w:line="259" w:lineRule="auto"/>
              <w:ind w:left="4"/>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0" w:type="auto"/>
            <w:vMerge/>
            <w:tcBorders>
              <w:top w:val="nil"/>
              <w:left w:val="single" w:sz="4" w:space="0" w:color="000000"/>
              <w:bottom w:val="single" w:sz="4" w:space="0" w:color="000000"/>
              <w:right w:val="single" w:sz="4" w:space="0" w:color="000000"/>
            </w:tcBorders>
          </w:tcPr>
          <w:p w14:paraId="6AE4A561"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60A96635"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r>
      <w:tr w:rsidR="00C2066E" w:rsidRPr="00C2066E" w14:paraId="5C2799AC" w14:textId="77777777" w:rsidTr="00C2066E">
        <w:trPr>
          <w:trHeight w:val="470"/>
          <w:jc w:val="right"/>
        </w:trPr>
        <w:tc>
          <w:tcPr>
            <w:tcW w:w="896" w:type="dxa"/>
            <w:vMerge w:val="restart"/>
            <w:tcBorders>
              <w:top w:val="single" w:sz="4" w:space="0" w:color="000000"/>
              <w:left w:val="single" w:sz="4" w:space="0" w:color="000000"/>
              <w:bottom w:val="single" w:sz="4" w:space="0" w:color="000000"/>
              <w:right w:val="single" w:sz="4" w:space="0" w:color="000000"/>
            </w:tcBorders>
            <w:vAlign w:val="center"/>
          </w:tcPr>
          <w:p w14:paraId="1B594DFE" w14:textId="77777777" w:rsidR="00C2066E" w:rsidRPr="00C2066E" w:rsidRDefault="00C2066E" w:rsidP="00C2066E">
            <w:pPr>
              <w:spacing w:line="259" w:lineRule="auto"/>
              <w:ind w:left="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p w14:paraId="4C11BAF3" w14:textId="77777777" w:rsidR="00C2066E" w:rsidRPr="00C2066E" w:rsidRDefault="00C2066E" w:rsidP="00C2066E">
            <w:pPr>
              <w:spacing w:line="259" w:lineRule="auto"/>
              <w:ind w:left="19"/>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11.1.220y </w:t>
            </w:r>
          </w:p>
          <w:p w14:paraId="5F3DE686" w14:textId="77777777" w:rsidR="00C2066E" w:rsidRPr="00C2066E" w:rsidRDefault="00C2066E" w:rsidP="00C2066E">
            <w:pPr>
              <w:spacing w:line="259" w:lineRule="auto"/>
              <w:ind w:left="3"/>
              <w:jc w:val="center"/>
              <w:rPr>
                <w:rFonts w:asciiTheme="majorEastAsia" w:eastAsiaTheme="majorEastAsia" w:hAnsiTheme="majorEastAsia"/>
                <w:sz w:val="16"/>
                <w:szCs w:val="16"/>
              </w:rPr>
            </w:pPr>
            <w:r w:rsidRPr="00C2066E">
              <w:rPr>
                <w:rFonts w:asciiTheme="majorEastAsia" w:eastAsiaTheme="majorEastAsia" w:hAnsiTheme="majorEastAsia" w:cs="Calibri"/>
                <w:color w:val="FF0000"/>
                <w:sz w:val="16"/>
                <w:szCs w:val="16"/>
              </w:rPr>
              <w:t xml:space="preserve"> </w:t>
            </w:r>
          </w:p>
          <w:p w14:paraId="64C1923F" w14:textId="77777777" w:rsidR="00C2066E" w:rsidRPr="00C2066E" w:rsidRDefault="00C2066E" w:rsidP="00C2066E">
            <w:pPr>
              <w:spacing w:line="259" w:lineRule="auto"/>
              <w:ind w:left="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p w14:paraId="7114667B" w14:textId="77777777" w:rsidR="00C2066E" w:rsidRPr="00C2066E" w:rsidRDefault="00C2066E" w:rsidP="00C2066E">
            <w:pPr>
              <w:spacing w:line="259" w:lineRule="auto"/>
              <w:ind w:left="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709" w:type="dxa"/>
            <w:vMerge w:val="restart"/>
            <w:tcBorders>
              <w:top w:val="single" w:sz="4" w:space="0" w:color="000000"/>
              <w:left w:val="single" w:sz="4" w:space="0" w:color="000000"/>
              <w:bottom w:val="single" w:sz="4" w:space="0" w:color="000000"/>
              <w:right w:val="single" w:sz="4" w:space="0" w:color="000000"/>
            </w:tcBorders>
            <w:vAlign w:val="center"/>
          </w:tcPr>
          <w:p w14:paraId="5634B2B8" w14:textId="77777777" w:rsidR="00C2066E" w:rsidRDefault="00C2066E" w:rsidP="00C2066E">
            <w:pPr>
              <w:spacing w:after="2" w:line="238" w:lineRule="auto"/>
              <w:jc w:val="left"/>
              <w:rPr>
                <w:rFonts w:asciiTheme="majorEastAsia" w:eastAsiaTheme="majorEastAsia" w:hAnsiTheme="majorEastAsia" w:cs="Calibri"/>
                <w:sz w:val="16"/>
                <w:szCs w:val="16"/>
              </w:rPr>
            </w:pPr>
          </w:p>
          <w:p w14:paraId="371FCC0E" w14:textId="6CB42678" w:rsidR="00C2066E" w:rsidRPr="00C2066E" w:rsidRDefault="00C2066E" w:rsidP="00C2066E">
            <w:pPr>
              <w:spacing w:after="2" w:line="238" w:lineRule="auto"/>
              <w:jc w:val="left"/>
              <w:rPr>
                <w:rFonts w:asciiTheme="majorEastAsia" w:eastAsiaTheme="majorEastAsia" w:hAnsiTheme="majorEastAsia" w:cs="Calibri"/>
                <w:sz w:val="16"/>
                <w:szCs w:val="16"/>
              </w:rPr>
            </w:pPr>
            <w:r w:rsidRPr="00C2066E">
              <w:rPr>
                <w:rFonts w:asciiTheme="majorEastAsia" w:eastAsiaTheme="majorEastAsia" w:hAnsiTheme="majorEastAsia" w:cs="Calibri" w:hint="eastAsia"/>
                <w:sz w:val="16"/>
                <w:szCs w:val="16"/>
              </w:rPr>
              <w:t>最小送信出</w:t>
            </w:r>
            <w:r w:rsidRPr="00C2066E">
              <w:rPr>
                <w:rFonts w:ascii="游ゴシック" w:eastAsia="游ゴシック" w:hAnsi="游ゴシック" w:cs="游ゴシック" w:hint="eastAsia"/>
                <w:sz w:val="16"/>
                <w:szCs w:val="16"/>
              </w:rPr>
              <w:t>力</w:t>
            </w:r>
            <w:r w:rsidRPr="00C2066E">
              <w:rPr>
                <w:rFonts w:ascii="ＭＳ ゴシック" w:eastAsia="ＭＳ ゴシック" w:hAnsi="ＭＳ ゴシック" w:cs="ＭＳ ゴシック" w:hint="eastAsia"/>
                <w:sz w:val="16"/>
                <w:szCs w:val="16"/>
              </w:rPr>
              <w:t>信号電力</w:t>
            </w:r>
          </w:p>
          <w:p w14:paraId="114E6D14" w14:textId="77777777" w:rsidR="00C2066E" w:rsidRPr="00C2066E" w:rsidRDefault="00C2066E" w:rsidP="00C2066E">
            <w:pPr>
              <w:spacing w:line="259" w:lineRule="auto"/>
              <w:jc w:val="left"/>
              <w:rPr>
                <w:rFonts w:asciiTheme="majorEastAsia" w:eastAsiaTheme="majorEastAsia" w:hAnsiTheme="majorEastAsia"/>
                <w:sz w:val="16"/>
                <w:szCs w:val="16"/>
              </w:rPr>
            </w:pPr>
            <w:r w:rsidRPr="00C2066E">
              <w:rPr>
                <w:rFonts w:asciiTheme="majorEastAsia" w:eastAsiaTheme="majorEastAsia" w:hAnsiTheme="majorEastAsia" w:cs="Calibri"/>
                <w:color w:val="FF0000"/>
                <w:sz w:val="16"/>
                <w:szCs w:val="16"/>
              </w:rPr>
              <w:t xml:space="preserve"> </w:t>
            </w:r>
          </w:p>
          <w:p w14:paraId="08BB532A" w14:textId="77777777" w:rsidR="00C2066E" w:rsidRPr="00C2066E" w:rsidRDefault="00C2066E" w:rsidP="00C2066E">
            <w:pPr>
              <w:spacing w:line="259" w:lineRule="auto"/>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p w14:paraId="15721CE5" w14:textId="77777777" w:rsidR="00C2066E" w:rsidRPr="00C2066E" w:rsidRDefault="00C2066E" w:rsidP="00C2066E">
            <w:pPr>
              <w:spacing w:line="259" w:lineRule="auto"/>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169" w:type="dxa"/>
            <w:tcBorders>
              <w:top w:val="single" w:sz="4" w:space="0" w:color="000000"/>
              <w:left w:val="single" w:sz="4" w:space="0" w:color="000000"/>
              <w:bottom w:val="single" w:sz="4" w:space="0" w:color="000000"/>
              <w:right w:val="single" w:sz="4" w:space="0" w:color="000000"/>
            </w:tcBorders>
            <w:vAlign w:val="center"/>
          </w:tcPr>
          <w:p w14:paraId="55CB3E3A" w14:textId="77777777" w:rsidR="00C2066E" w:rsidRPr="00C2066E" w:rsidRDefault="00C2066E" w:rsidP="00C2066E">
            <w:pPr>
              <w:spacing w:line="259" w:lineRule="auto"/>
              <w:ind w:left="24"/>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400G/16QAM </w:t>
            </w:r>
          </w:p>
        </w:tc>
        <w:tc>
          <w:tcPr>
            <w:tcW w:w="1078" w:type="dxa"/>
            <w:tcBorders>
              <w:top w:val="single" w:sz="4" w:space="0" w:color="000000"/>
              <w:left w:val="single" w:sz="4" w:space="0" w:color="000000"/>
              <w:bottom w:val="single" w:sz="4" w:space="0" w:color="000000"/>
              <w:right w:val="single" w:sz="4" w:space="0" w:color="000000"/>
            </w:tcBorders>
            <w:vAlign w:val="center"/>
          </w:tcPr>
          <w:p w14:paraId="711F2A62" w14:textId="77777777" w:rsidR="00C2066E" w:rsidRPr="00C2066E" w:rsidRDefault="00C2066E" w:rsidP="00C2066E">
            <w:pPr>
              <w:spacing w:line="259" w:lineRule="auto"/>
              <w:ind w:right="28"/>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0 </w:t>
            </w:r>
          </w:p>
        </w:tc>
        <w:tc>
          <w:tcPr>
            <w:tcW w:w="1080" w:type="dxa"/>
            <w:tcBorders>
              <w:top w:val="single" w:sz="4" w:space="0" w:color="000000"/>
              <w:left w:val="single" w:sz="4" w:space="0" w:color="000000"/>
              <w:bottom w:val="single" w:sz="4" w:space="0" w:color="000000"/>
              <w:right w:val="single" w:sz="4" w:space="0" w:color="000000"/>
            </w:tcBorders>
            <w:vAlign w:val="center"/>
          </w:tcPr>
          <w:p w14:paraId="53A9E058" w14:textId="77777777" w:rsidR="00C2066E" w:rsidRPr="00C2066E" w:rsidRDefault="00C2066E" w:rsidP="00C2066E">
            <w:pPr>
              <w:spacing w:line="259" w:lineRule="auto"/>
              <w:ind w:right="29"/>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37107BCB" w14:textId="77777777"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dBm </w:t>
            </w:r>
          </w:p>
          <w:p w14:paraId="0E69DCD6" w14:textId="77777777" w:rsidR="00C2066E" w:rsidRPr="00C2066E" w:rsidRDefault="00C2066E" w:rsidP="00C2066E">
            <w:pPr>
              <w:spacing w:line="259" w:lineRule="auto"/>
              <w:ind w:left="4"/>
              <w:jc w:val="center"/>
              <w:rPr>
                <w:rFonts w:asciiTheme="majorEastAsia" w:eastAsiaTheme="majorEastAsia" w:hAnsiTheme="majorEastAsia"/>
                <w:sz w:val="16"/>
                <w:szCs w:val="16"/>
              </w:rPr>
            </w:pPr>
            <w:r w:rsidRPr="00C2066E">
              <w:rPr>
                <w:rFonts w:asciiTheme="majorEastAsia" w:eastAsiaTheme="majorEastAsia" w:hAnsiTheme="majorEastAsia" w:cs="Calibri"/>
                <w:color w:val="FF0000"/>
                <w:sz w:val="16"/>
                <w:szCs w:val="16"/>
              </w:rPr>
              <w:t xml:space="preserve"> </w:t>
            </w:r>
          </w:p>
          <w:p w14:paraId="0E49B92A" w14:textId="77777777" w:rsidR="00C2066E" w:rsidRPr="00C2066E" w:rsidRDefault="00C2066E" w:rsidP="00C2066E">
            <w:pPr>
              <w:spacing w:line="259" w:lineRule="auto"/>
              <w:ind w:left="4"/>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p w14:paraId="3D51354F" w14:textId="77777777" w:rsidR="00C2066E" w:rsidRPr="00C2066E" w:rsidRDefault="00C2066E" w:rsidP="00C2066E">
            <w:pPr>
              <w:spacing w:line="259" w:lineRule="auto"/>
              <w:ind w:left="4"/>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961" w:type="dxa"/>
            <w:vMerge w:val="restart"/>
            <w:tcBorders>
              <w:top w:val="single" w:sz="4" w:space="0" w:color="000000"/>
              <w:left w:val="single" w:sz="4" w:space="0" w:color="000000"/>
              <w:bottom w:val="single" w:sz="4" w:space="0" w:color="000000"/>
              <w:right w:val="single" w:sz="4" w:space="0" w:color="000000"/>
            </w:tcBorders>
          </w:tcPr>
          <w:p w14:paraId="3264B2AE" w14:textId="67844C69" w:rsidR="00C2066E" w:rsidRPr="00C2066E" w:rsidRDefault="00C2066E" w:rsidP="00617AC6">
            <w:pPr>
              <w:spacing w:line="220" w:lineRule="exact"/>
              <w:jc w:val="left"/>
              <w:rPr>
                <w:rFonts w:asciiTheme="majorEastAsia" w:eastAsiaTheme="majorEastAsia" w:hAnsiTheme="majorEastAsia"/>
                <w:sz w:val="16"/>
                <w:szCs w:val="16"/>
              </w:rPr>
            </w:pPr>
            <w:r w:rsidRPr="00C2066E">
              <w:rPr>
                <w:rFonts w:asciiTheme="majorEastAsia" w:eastAsiaTheme="majorEastAsia" w:hAnsiTheme="majorEastAsia" w:cs="Calibri" w:hint="eastAsia"/>
                <w:sz w:val="16"/>
                <w:szCs w:val="16"/>
              </w:rPr>
              <w:t>11.1.220b で定義されている最大プロビジョニング可能出力電力で、波長、温度、経年変化にわたってコネクタ ポートから測定された Tx 光出力電力 (つまり、ProgOutputPowerMax レジスタは CMIS ページ 04h で線形機能をアドバタイズします)。</w:t>
            </w:r>
          </w:p>
        </w:tc>
      </w:tr>
      <w:tr w:rsidR="00C2066E" w:rsidRPr="00C2066E" w14:paraId="3C3CFDE5" w14:textId="77777777" w:rsidTr="00C2066E">
        <w:trPr>
          <w:trHeight w:val="470"/>
          <w:jc w:val="right"/>
        </w:trPr>
        <w:tc>
          <w:tcPr>
            <w:tcW w:w="0" w:type="auto"/>
            <w:vMerge/>
            <w:tcBorders>
              <w:top w:val="nil"/>
              <w:left w:val="single" w:sz="4" w:space="0" w:color="000000"/>
              <w:bottom w:val="nil"/>
              <w:right w:val="single" w:sz="4" w:space="0" w:color="000000"/>
            </w:tcBorders>
          </w:tcPr>
          <w:p w14:paraId="763F3ADD"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72C23940"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169" w:type="dxa"/>
            <w:tcBorders>
              <w:top w:val="single" w:sz="4" w:space="0" w:color="000000"/>
              <w:left w:val="single" w:sz="4" w:space="0" w:color="000000"/>
              <w:bottom w:val="single" w:sz="4" w:space="0" w:color="000000"/>
              <w:right w:val="single" w:sz="4" w:space="0" w:color="000000"/>
            </w:tcBorders>
            <w:vAlign w:val="center"/>
          </w:tcPr>
          <w:p w14:paraId="201B4DF4" w14:textId="77777777" w:rsidR="00C2066E" w:rsidRPr="00C2066E" w:rsidRDefault="00C2066E" w:rsidP="00C2066E">
            <w:pPr>
              <w:spacing w:line="259" w:lineRule="auto"/>
              <w:ind w:left="65"/>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400G/8QAM </w:t>
            </w:r>
          </w:p>
        </w:tc>
        <w:tc>
          <w:tcPr>
            <w:tcW w:w="1078" w:type="dxa"/>
            <w:tcBorders>
              <w:top w:val="single" w:sz="4" w:space="0" w:color="000000"/>
              <w:left w:val="single" w:sz="4" w:space="0" w:color="000000"/>
              <w:bottom w:val="single" w:sz="4" w:space="0" w:color="000000"/>
              <w:right w:val="single" w:sz="4" w:space="0" w:color="000000"/>
            </w:tcBorders>
            <w:vAlign w:val="center"/>
          </w:tcPr>
          <w:p w14:paraId="528A4D4D" w14:textId="77777777" w:rsidR="00C2066E" w:rsidRPr="00C2066E" w:rsidRDefault="00C2066E" w:rsidP="00C2066E">
            <w:pPr>
              <w:spacing w:line="259" w:lineRule="auto"/>
              <w:ind w:right="28"/>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0 </w:t>
            </w:r>
          </w:p>
        </w:tc>
        <w:tc>
          <w:tcPr>
            <w:tcW w:w="1080" w:type="dxa"/>
            <w:tcBorders>
              <w:top w:val="single" w:sz="4" w:space="0" w:color="000000"/>
              <w:left w:val="single" w:sz="4" w:space="0" w:color="000000"/>
              <w:bottom w:val="single" w:sz="4" w:space="0" w:color="000000"/>
              <w:right w:val="single" w:sz="4" w:space="0" w:color="000000"/>
            </w:tcBorders>
            <w:vAlign w:val="center"/>
          </w:tcPr>
          <w:p w14:paraId="1EC45DA3" w14:textId="77777777" w:rsidR="00C2066E" w:rsidRPr="00C2066E" w:rsidRDefault="00C2066E" w:rsidP="00C2066E">
            <w:pPr>
              <w:spacing w:line="259" w:lineRule="auto"/>
              <w:ind w:right="29"/>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0" w:type="auto"/>
            <w:vMerge/>
            <w:tcBorders>
              <w:top w:val="nil"/>
              <w:left w:val="single" w:sz="4" w:space="0" w:color="000000"/>
              <w:bottom w:val="nil"/>
              <w:right w:val="single" w:sz="4" w:space="0" w:color="000000"/>
            </w:tcBorders>
          </w:tcPr>
          <w:p w14:paraId="6E4907CF"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02BD88FD" w14:textId="77777777" w:rsidR="00C2066E" w:rsidRPr="00C2066E" w:rsidRDefault="00C2066E" w:rsidP="00617AC6">
            <w:pPr>
              <w:spacing w:after="160" w:line="220" w:lineRule="exact"/>
              <w:jc w:val="left"/>
              <w:rPr>
                <w:rFonts w:asciiTheme="majorEastAsia" w:eastAsiaTheme="majorEastAsia" w:hAnsiTheme="majorEastAsia"/>
                <w:sz w:val="16"/>
                <w:szCs w:val="16"/>
              </w:rPr>
            </w:pPr>
          </w:p>
        </w:tc>
      </w:tr>
      <w:tr w:rsidR="00C2066E" w:rsidRPr="00C2066E" w14:paraId="4592FBBA" w14:textId="77777777" w:rsidTr="00C2066E">
        <w:trPr>
          <w:trHeight w:val="470"/>
          <w:jc w:val="right"/>
        </w:trPr>
        <w:tc>
          <w:tcPr>
            <w:tcW w:w="0" w:type="auto"/>
            <w:vMerge/>
            <w:tcBorders>
              <w:top w:val="nil"/>
              <w:left w:val="single" w:sz="4" w:space="0" w:color="000000"/>
              <w:bottom w:val="nil"/>
              <w:right w:val="single" w:sz="4" w:space="0" w:color="000000"/>
            </w:tcBorders>
          </w:tcPr>
          <w:p w14:paraId="0AE50593"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0F13988B"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169" w:type="dxa"/>
            <w:tcBorders>
              <w:top w:val="single" w:sz="4" w:space="0" w:color="000000"/>
              <w:left w:val="single" w:sz="4" w:space="0" w:color="000000"/>
              <w:bottom w:val="single" w:sz="4" w:space="0" w:color="000000"/>
              <w:right w:val="single" w:sz="4" w:space="0" w:color="000000"/>
            </w:tcBorders>
            <w:vAlign w:val="center"/>
          </w:tcPr>
          <w:p w14:paraId="7DCFD28D" w14:textId="77777777"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300G </w:t>
            </w:r>
          </w:p>
        </w:tc>
        <w:tc>
          <w:tcPr>
            <w:tcW w:w="1078" w:type="dxa"/>
            <w:tcBorders>
              <w:top w:val="single" w:sz="4" w:space="0" w:color="000000"/>
              <w:left w:val="single" w:sz="4" w:space="0" w:color="000000"/>
              <w:bottom w:val="single" w:sz="4" w:space="0" w:color="000000"/>
              <w:right w:val="single" w:sz="4" w:space="0" w:color="000000"/>
            </w:tcBorders>
            <w:vAlign w:val="center"/>
          </w:tcPr>
          <w:p w14:paraId="28CD650F" w14:textId="77777777" w:rsidR="00C2066E" w:rsidRPr="00C2066E" w:rsidRDefault="00C2066E" w:rsidP="00C2066E">
            <w:pPr>
              <w:spacing w:line="259" w:lineRule="auto"/>
              <w:ind w:right="28"/>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0 </w:t>
            </w:r>
          </w:p>
        </w:tc>
        <w:tc>
          <w:tcPr>
            <w:tcW w:w="1080" w:type="dxa"/>
            <w:tcBorders>
              <w:top w:val="single" w:sz="4" w:space="0" w:color="000000"/>
              <w:left w:val="single" w:sz="4" w:space="0" w:color="000000"/>
              <w:bottom w:val="single" w:sz="4" w:space="0" w:color="000000"/>
              <w:right w:val="single" w:sz="4" w:space="0" w:color="000000"/>
            </w:tcBorders>
            <w:vAlign w:val="center"/>
          </w:tcPr>
          <w:p w14:paraId="6AAAB169" w14:textId="77777777" w:rsidR="00C2066E" w:rsidRPr="00C2066E" w:rsidRDefault="00C2066E" w:rsidP="00C2066E">
            <w:pPr>
              <w:spacing w:line="259" w:lineRule="auto"/>
              <w:ind w:right="29"/>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0" w:type="auto"/>
            <w:vMerge/>
            <w:tcBorders>
              <w:top w:val="nil"/>
              <w:left w:val="single" w:sz="4" w:space="0" w:color="000000"/>
              <w:bottom w:val="nil"/>
              <w:right w:val="single" w:sz="4" w:space="0" w:color="000000"/>
            </w:tcBorders>
          </w:tcPr>
          <w:p w14:paraId="3164F57E"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092AAF47" w14:textId="77777777" w:rsidR="00C2066E" w:rsidRPr="00C2066E" w:rsidRDefault="00C2066E" w:rsidP="00617AC6">
            <w:pPr>
              <w:spacing w:after="160" w:line="220" w:lineRule="exact"/>
              <w:jc w:val="left"/>
              <w:rPr>
                <w:rFonts w:asciiTheme="majorEastAsia" w:eastAsiaTheme="majorEastAsia" w:hAnsiTheme="majorEastAsia"/>
                <w:sz w:val="16"/>
                <w:szCs w:val="16"/>
              </w:rPr>
            </w:pPr>
          </w:p>
        </w:tc>
      </w:tr>
      <w:tr w:rsidR="00C2066E" w:rsidRPr="00C2066E" w14:paraId="2545503C" w14:textId="77777777" w:rsidTr="00C2066E">
        <w:trPr>
          <w:trHeight w:val="473"/>
          <w:jc w:val="right"/>
        </w:trPr>
        <w:tc>
          <w:tcPr>
            <w:tcW w:w="0" w:type="auto"/>
            <w:vMerge/>
            <w:tcBorders>
              <w:top w:val="nil"/>
              <w:left w:val="single" w:sz="4" w:space="0" w:color="000000"/>
              <w:bottom w:val="nil"/>
              <w:right w:val="single" w:sz="4" w:space="0" w:color="000000"/>
            </w:tcBorders>
          </w:tcPr>
          <w:p w14:paraId="32CFEC9B"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6DB4CE92"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169" w:type="dxa"/>
            <w:tcBorders>
              <w:top w:val="single" w:sz="4" w:space="0" w:color="000000"/>
              <w:left w:val="single" w:sz="4" w:space="0" w:color="000000"/>
              <w:bottom w:val="single" w:sz="4" w:space="0" w:color="000000"/>
              <w:right w:val="single" w:sz="4" w:space="0" w:color="000000"/>
            </w:tcBorders>
            <w:vAlign w:val="center"/>
          </w:tcPr>
          <w:p w14:paraId="4C65B631" w14:textId="77777777"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200G </w:t>
            </w:r>
          </w:p>
        </w:tc>
        <w:tc>
          <w:tcPr>
            <w:tcW w:w="1078" w:type="dxa"/>
            <w:tcBorders>
              <w:top w:val="single" w:sz="4" w:space="0" w:color="000000"/>
              <w:left w:val="single" w:sz="4" w:space="0" w:color="000000"/>
              <w:bottom w:val="single" w:sz="4" w:space="0" w:color="000000"/>
              <w:right w:val="single" w:sz="4" w:space="0" w:color="000000"/>
            </w:tcBorders>
            <w:vAlign w:val="center"/>
          </w:tcPr>
          <w:p w14:paraId="750B5914" w14:textId="77777777" w:rsidR="00C2066E" w:rsidRPr="00C2066E" w:rsidRDefault="00C2066E" w:rsidP="00C2066E">
            <w:pPr>
              <w:spacing w:line="259" w:lineRule="auto"/>
              <w:ind w:right="28"/>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0 </w:t>
            </w:r>
          </w:p>
        </w:tc>
        <w:tc>
          <w:tcPr>
            <w:tcW w:w="1080" w:type="dxa"/>
            <w:tcBorders>
              <w:top w:val="single" w:sz="4" w:space="0" w:color="000000"/>
              <w:left w:val="single" w:sz="4" w:space="0" w:color="000000"/>
              <w:bottom w:val="single" w:sz="4" w:space="0" w:color="000000"/>
              <w:right w:val="single" w:sz="4" w:space="0" w:color="000000"/>
            </w:tcBorders>
            <w:vAlign w:val="center"/>
          </w:tcPr>
          <w:p w14:paraId="4F6547F4" w14:textId="77777777" w:rsidR="00C2066E" w:rsidRPr="00C2066E" w:rsidRDefault="00C2066E" w:rsidP="00C2066E">
            <w:pPr>
              <w:spacing w:line="259" w:lineRule="auto"/>
              <w:ind w:right="29"/>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0" w:type="auto"/>
            <w:vMerge/>
            <w:tcBorders>
              <w:top w:val="nil"/>
              <w:left w:val="single" w:sz="4" w:space="0" w:color="000000"/>
              <w:bottom w:val="nil"/>
              <w:right w:val="single" w:sz="4" w:space="0" w:color="000000"/>
            </w:tcBorders>
          </w:tcPr>
          <w:p w14:paraId="7B8646DC"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nil"/>
              <w:right w:val="single" w:sz="4" w:space="0" w:color="000000"/>
            </w:tcBorders>
          </w:tcPr>
          <w:p w14:paraId="6959635A" w14:textId="77777777" w:rsidR="00C2066E" w:rsidRPr="00C2066E" w:rsidRDefault="00C2066E" w:rsidP="00617AC6">
            <w:pPr>
              <w:spacing w:after="160" w:line="220" w:lineRule="exact"/>
              <w:jc w:val="left"/>
              <w:rPr>
                <w:rFonts w:asciiTheme="majorEastAsia" w:eastAsiaTheme="majorEastAsia" w:hAnsiTheme="majorEastAsia"/>
                <w:sz w:val="16"/>
                <w:szCs w:val="16"/>
              </w:rPr>
            </w:pPr>
          </w:p>
        </w:tc>
      </w:tr>
      <w:tr w:rsidR="00C2066E" w:rsidRPr="00C2066E" w14:paraId="1923B337" w14:textId="77777777" w:rsidTr="00C2066E">
        <w:trPr>
          <w:trHeight w:val="471"/>
          <w:jc w:val="right"/>
        </w:trPr>
        <w:tc>
          <w:tcPr>
            <w:tcW w:w="0" w:type="auto"/>
            <w:vMerge/>
            <w:tcBorders>
              <w:top w:val="nil"/>
              <w:left w:val="single" w:sz="4" w:space="0" w:color="000000"/>
              <w:bottom w:val="single" w:sz="4" w:space="0" w:color="000000"/>
              <w:right w:val="single" w:sz="4" w:space="0" w:color="000000"/>
            </w:tcBorders>
          </w:tcPr>
          <w:p w14:paraId="6F23CDC8"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4B9A7681"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169" w:type="dxa"/>
            <w:tcBorders>
              <w:top w:val="single" w:sz="4" w:space="0" w:color="000000"/>
              <w:left w:val="single" w:sz="4" w:space="0" w:color="000000"/>
              <w:bottom w:val="single" w:sz="4" w:space="0" w:color="000000"/>
              <w:right w:val="single" w:sz="4" w:space="0" w:color="000000"/>
            </w:tcBorders>
            <w:vAlign w:val="center"/>
          </w:tcPr>
          <w:p w14:paraId="7FC10EA6" w14:textId="77777777" w:rsidR="00C2066E" w:rsidRPr="00C2066E" w:rsidRDefault="00C2066E" w:rsidP="00C2066E">
            <w:pPr>
              <w:spacing w:line="259" w:lineRule="auto"/>
              <w:ind w:right="1"/>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078" w:type="dxa"/>
            <w:tcBorders>
              <w:top w:val="single" w:sz="4" w:space="0" w:color="000000"/>
              <w:left w:val="single" w:sz="4" w:space="0" w:color="000000"/>
              <w:bottom w:val="single" w:sz="4" w:space="0" w:color="000000"/>
              <w:right w:val="single" w:sz="4" w:space="0" w:color="000000"/>
            </w:tcBorders>
            <w:vAlign w:val="center"/>
          </w:tcPr>
          <w:p w14:paraId="2C5BE3B4" w14:textId="77777777" w:rsidR="00C2066E" w:rsidRPr="00C2066E" w:rsidRDefault="00C2066E" w:rsidP="00C2066E">
            <w:pPr>
              <w:spacing w:line="259" w:lineRule="auto"/>
              <w:ind w:left="9"/>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5C3B2B5C" w14:textId="77777777" w:rsidR="00C2066E" w:rsidRPr="00C2066E" w:rsidRDefault="00C2066E" w:rsidP="00C2066E">
            <w:pPr>
              <w:spacing w:line="259" w:lineRule="auto"/>
              <w:ind w:left="6"/>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0" w:type="auto"/>
            <w:vMerge/>
            <w:tcBorders>
              <w:top w:val="nil"/>
              <w:left w:val="single" w:sz="4" w:space="0" w:color="000000"/>
              <w:bottom w:val="single" w:sz="4" w:space="0" w:color="000000"/>
              <w:right w:val="single" w:sz="4" w:space="0" w:color="000000"/>
            </w:tcBorders>
          </w:tcPr>
          <w:p w14:paraId="64FB4063"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15E1F93F" w14:textId="77777777" w:rsidR="00C2066E" w:rsidRPr="00C2066E" w:rsidRDefault="00C2066E" w:rsidP="00617AC6">
            <w:pPr>
              <w:spacing w:after="160" w:line="220" w:lineRule="exact"/>
              <w:jc w:val="left"/>
              <w:rPr>
                <w:rFonts w:asciiTheme="majorEastAsia" w:eastAsiaTheme="majorEastAsia" w:hAnsiTheme="majorEastAsia"/>
                <w:sz w:val="16"/>
                <w:szCs w:val="16"/>
              </w:rPr>
            </w:pPr>
          </w:p>
        </w:tc>
      </w:tr>
      <w:tr w:rsidR="00C2066E" w:rsidRPr="00C2066E" w14:paraId="4E66E683" w14:textId="77777777" w:rsidTr="00C2066E">
        <w:trPr>
          <w:trHeight w:val="797"/>
          <w:jc w:val="right"/>
        </w:trPr>
        <w:tc>
          <w:tcPr>
            <w:tcW w:w="896" w:type="dxa"/>
            <w:tcBorders>
              <w:top w:val="single" w:sz="4" w:space="0" w:color="000000"/>
              <w:left w:val="single" w:sz="4" w:space="0" w:color="000000"/>
              <w:bottom w:val="single" w:sz="4" w:space="0" w:color="000000"/>
              <w:right w:val="single" w:sz="4" w:space="0" w:color="000000"/>
            </w:tcBorders>
          </w:tcPr>
          <w:p w14:paraId="3549542C" w14:textId="1A151FC1" w:rsidR="00C2066E" w:rsidRPr="00C2066E" w:rsidRDefault="00C2066E" w:rsidP="00C2066E">
            <w:pPr>
              <w:spacing w:line="259" w:lineRule="auto"/>
              <w:ind w:left="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11.1.220a</w:t>
            </w:r>
          </w:p>
          <w:p w14:paraId="79FB2CED" w14:textId="644715EF"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y </w:t>
            </w:r>
          </w:p>
        </w:tc>
        <w:tc>
          <w:tcPr>
            <w:tcW w:w="1709" w:type="dxa"/>
            <w:tcBorders>
              <w:top w:val="single" w:sz="4" w:space="0" w:color="000000"/>
              <w:left w:val="single" w:sz="4" w:space="0" w:color="000000"/>
              <w:bottom w:val="single" w:sz="4" w:space="0" w:color="000000"/>
              <w:right w:val="single" w:sz="4" w:space="0" w:color="000000"/>
            </w:tcBorders>
          </w:tcPr>
          <w:p w14:paraId="353087B1" w14:textId="131C1FB4" w:rsidR="00C2066E" w:rsidRPr="00C2066E" w:rsidRDefault="00C2066E" w:rsidP="00C2066E">
            <w:pPr>
              <w:spacing w:line="259" w:lineRule="auto"/>
              <w:jc w:val="left"/>
              <w:rPr>
                <w:rFonts w:asciiTheme="majorEastAsia" w:eastAsiaTheme="majorEastAsia" w:hAnsiTheme="majorEastAsia"/>
                <w:sz w:val="16"/>
                <w:szCs w:val="16"/>
              </w:rPr>
            </w:pPr>
            <w:r w:rsidRPr="00C2066E">
              <w:rPr>
                <w:rFonts w:asciiTheme="majorEastAsia" w:eastAsiaTheme="majorEastAsia" w:hAnsiTheme="majorEastAsia" w:cs="Calibri" w:hint="eastAsia"/>
                <w:sz w:val="16"/>
                <w:szCs w:val="16"/>
              </w:rPr>
              <w:t>送信</w:t>
            </w:r>
            <w:r>
              <w:rPr>
                <w:rFonts w:asciiTheme="majorEastAsia" w:eastAsiaTheme="majorEastAsia" w:hAnsiTheme="majorEastAsia" w:cs="Calibri" w:hint="eastAsia"/>
                <w:sz w:val="16"/>
                <w:szCs w:val="16"/>
              </w:rPr>
              <w:t>出力</w:t>
            </w:r>
            <w:r w:rsidRPr="00C2066E">
              <w:rPr>
                <w:rFonts w:ascii="ＭＳ ゴシック" w:eastAsia="ＭＳ ゴシック" w:hAnsi="ＭＳ ゴシック" w:cs="ＭＳ ゴシック" w:hint="eastAsia"/>
                <w:sz w:val="16"/>
                <w:szCs w:val="16"/>
              </w:rPr>
              <w:t>電</w:t>
            </w:r>
            <w:r w:rsidRPr="00C2066E">
              <w:rPr>
                <w:rFonts w:ascii="游ゴシック" w:eastAsia="游ゴシック" w:hAnsi="游ゴシック" w:cs="游ゴシック" w:hint="eastAsia"/>
                <w:sz w:val="16"/>
                <w:szCs w:val="16"/>
              </w:rPr>
              <w:t>力</w:t>
            </w:r>
            <w:r w:rsidRPr="00C2066E">
              <w:rPr>
                <w:rFonts w:ascii="ＭＳ ゴシック" w:eastAsia="ＭＳ ゴシック" w:hAnsi="ＭＳ ゴシック" w:cs="ＭＳ ゴシック" w:hint="eastAsia"/>
                <w:sz w:val="16"/>
                <w:szCs w:val="16"/>
              </w:rPr>
              <w:t>の安定性</w:t>
            </w:r>
            <w:r w:rsidRPr="00C2066E">
              <w:rPr>
                <w:rFonts w:asciiTheme="majorEastAsia" w:eastAsiaTheme="majorEastAsia" w:hAnsiTheme="majorEastAsia" w:cs="Calibri"/>
                <w:sz w:val="16"/>
                <w:szCs w:val="16"/>
              </w:rPr>
              <w:t xml:space="preserve"> </w:t>
            </w:r>
          </w:p>
          <w:p w14:paraId="21D25F61" w14:textId="77777777" w:rsidR="00C2066E" w:rsidRPr="00C2066E" w:rsidRDefault="00C2066E" w:rsidP="00C2066E">
            <w:pPr>
              <w:spacing w:line="259" w:lineRule="auto"/>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169" w:type="dxa"/>
            <w:tcBorders>
              <w:top w:val="single" w:sz="4" w:space="0" w:color="000000"/>
              <w:left w:val="single" w:sz="4" w:space="0" w:color="000000"/>
              <w:bottom w:val="single" w:sz="4" w:space="0" w:color="000000"/>
              <w:right w:val="single" w:sz="4" w:space="0" w:color="000000"/>
            </w:tcBorders>
            <w:vAlign w:val="center"/>
          </w:tcPr>
          <w:p w14:paraId="1EA1CA0E" w14:textId="77777777" w:rsidR="00C2066E" w:rsidRPr="00C2066E" w:rsidRDefault="00C2066E" w:rsidP="00C2066E">
            <w:pPr>
              <w:spacing w:line="259" w:lineRule="auto"/>
              <w:ind w:right="34"/>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All </w:t>
            </w:r>
          </w:p>
        </w:tc>
        <w:tc>
          <w:tcPr>
            <w:tcW w:w="1078" w:type="dxa"/>
            <w:tcBorders>
              <w:top w:val="single" w:sz="4" w:space="0" w:color="000000"/>
              <w:left w:val="single" w:sz="4" w:space="0" w:color="000000"/>
              <w:bottom w:val="single" w:sz="4" w:space="0" w:color="000000"/>
              <w:right w:val="single" w:sz="4" w:space="0" w:color="000000"/>
            </w:tcBorders>
            <w:vAlign w:val="center"/>
          </w:tcPr>
          <w:p w14:paraId="3FD14F4E" w14:textId="77777777" w:rsidR="00C2066E" w:rsidRPr="00C2066E" w:rsidRDefault="00C2066E" w:rsidP="00C2066E">
            <w:pPr>
              <w:spacing w:line="259" w:lineRule="auto"/>
              <w:ind w:right="30"/>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–1 </w:t>
            </w:r>
          </w:p>
        </w:tc>
        <w:tc>
          <w:tcPr>
            <w:tcW w:w="1080" w:type="dxa"/>
            <w:tcBorders>
              <w:top w:val="single" w:sz="4" w:space="0" w:color="000000"/>
              <w:left w:val="single" w:sz="4" w:space="0" w:color="000000"/>
              <w:bottom w:val="single" w:sz="4" w:space="0" w:color="000000"/>
              <w:right w:val="single" w:sz="4" w:space="0" w:color="000000"/>
            </w:tcBorders>
            <w:vAlign w:val="center"/>
          </w:tcPr>
          <w:p w14:paraId="5BDC4378" w14:textId="77777777" w:rsidR="00C2066E" w:rsidRPr="00C2066E" w:rsidRDefault="00C2066E" w:rsidP="00C2066E">
            <w:pPr>
              <w:spacing w:line="259" w:lineRule="auto"/>
              <w:ind w:right="3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+1 </w:t>
            </w:r>
          </w:p>
        </w:tc>
        <w:tc>
          <w:tcPr>
            <w:tcW w:w="809" w:type="dxa"/>
            <w:tcBorders>
              <w:top w:val="single" w:sz="4" w:space="0" w:color="000000"/>
              <w:left w:val="single" w:sz="4" w:space="0" w:color="000000"/>
              <w:bottom w:val="single" w:sz="4" w:space="0" w:color="000000"/>
              <w:right w:val="single" w:sz="4" w:space="0" w:color="000000"/>
            </w:tcBorders>
            <w:vAlign w:val="center"/>
          </w:tcPr>
          <w:p w14:paraId="2C152E28" w14:textId="77777777"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dBm </w:t>
            </w:r>
          </w:p>
        </w:tc>
        <w:tc>
          <w:tcPr>
            <w:tcW w:w="1961" w:type="dxa"/>
            <w:tcBorders>
              <w:top w:val="single" w:sz="4" w:space="0" w:color="000000"/>
              <w:left w:val="single" w:sz="4" w:space="0" w:color="000000"/>
              <w:bottom w:val="single" w:sz="4" w:space="0" w:color="000000"/>
              <w:right w:val="single" w:sz="4" w:space="0" w:color="000000"/>
            </w:tcBorders>
          </w:tcPr>
          <w:p w14:paraId="43988D06" w14:textId="5F35E700" w:rsidR="00C2066E" w:rsidRPr="00C2066E" w:rsidRDefault="00C2066E" w:rsidP="00617AC6">
            <w:pPr>
              <w:spacing w:line="220" w:lineRule="exact"/>
              <w:jc w:val="left"/>
              <w:rPr>
                <w:rFonts w:asciiTheme="majorEastAsia" w:eastAsiaTheme="majorEastAsia" w:hAnsiTheme="majorEastAsia"/>
                <w:sz w:val="16"/>
                <w:szCs w:val="16"/>
              </w:rPr>
            </w:pPr>
            <w:r w:rsidRPr="00C2066E">
              <w:rPr>
                <w:rFonts w:asciiTheme="majorEastAsia" w:eastAsiaTheme="majorEastAsia" w:hAnsiTheme="majorEastAsia" w:hint="eastAsia"/>
                <w:sz w:val="16"/>
                <w:szCs w:val="16"/>
              </w:rPr>
              <w:t>固定波長と温度での寿命にわたる出力安定性</w:t>
            </w:r>
          </w:p>
        </w:tc>
      </w:tr>
      <w:tr w:rsidR="00C2066E" w:rsidRPr="00C2066E" w14:paraId="5EAC4C5E" w14:textId="77777777" w:rsidTr="00C2066E">
        <w:trPr>
          <w:trHeight w:val="790"/>
          <w:jc w:val="right"/>
        </w:trPr>
        <w:tc>
          <w:tcPr>
            <w:tcW w:w="896" w:type="dxa"/>
            <w:tcBorders>
              <w:top w:val="single" w:sz="4" w:space="0" w:color="000000"/>
              <w:left w:val="single" w:sz="4" w:space="0" w:color="000000"/>
              <w:bottom w:val="single" w:sz="4" w:space="0" w:color="000000"/>
              <w:right w:val="single" w:sz="4" w:space="0" w:color="000000"/>
            </w:tcBorders>
            <w:vAlign w:val="center"/>
          </w:tcPr>
          <w:p w14:paraId="5CA6066E" w14:textId="77777777" w:rsidR="00C2066E" w:rsidRPr="00C2066E" w:rsidRDefault="00C2066E" w:rsidP="00C2066E">
            <w:pPr>
              <w:spacing w:line="259" w:lineRule="auto"/>
              <w:ind w:left="14"/>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11.1.220b</w:t>
            </w:r>
          </w:p>
          <w:p w14:paraId="685197CE" w14:textId="77777777"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y </w:t>
            </w:r>
          </w:p>
        </w:tc>
        <w:tc>
          <w:tcPr>
            <w:tcW w:w="1709" w:type="dxa"/>
            <w:tcBorders>
              <w:top w:val="single" w:sz="4" w:space="0" w:color="000000"/>
              <w:left w:val="single" w:sz="4" w:space="0" w:color="000000"/>
              <w:bottom w:val="single" w:sz="4" w:space="0" w:color="000000"/>
              <w:right w:val="single" w:sz="4" w:space="0" w:color="000000"/>
            </w:tcBorders>
            <w:vAlign w:val="center"/>
          </w:tcPr>
          <w:p w14:paraId="4686D2A3" w14:textId="51A6D61D" w:rsidR="00C2066E" w:rsidRPr="00C2066E" w:rsidRDefault="00C2066E" w:rsidP="00C2066E">
            <w:pPr>
              <w:spacing w:line="200" w:lineRule="exact"/>
              <w:rPr>
                <w:rFonts w:asciiTheme="majorEastAsia" w:eastAsiaTheme="majorEastAsia" w:hAnsiTheme="majorEastAsia"/>
                <w:sz w:val="16"/>
                <w:szCs w:val="16"/>
              </w:rPr>
            </w:pPr>
            <w:r w:rsidRPr="00C2066E">
              <w:rPr>
                <w:rFonts w:asciiTheme="majorEastAsia" w:eastAsiaTheme="majorEastAsia" w:hAnsiTheme="majorEastAsia" w:cs="Calibri" w:hint="eastAsia"/>
                <w:sz w:val="16"/>
                <w:szCs w:val="16"/>
              </w:rPr>
              <w:t>プロビジョニング可能な最小送信出力範囲</w:t>
            </w:r>
          </w:p>
        </w:tc>
        <w:tc>
          <w:tcPr>
            <w:tcW w:w="1169" w:type="dxa"/>
            <w:tcBorders>
              <w:top w:val="single" w:sz="4" w:space="0" w:color="000000"/>
              <w:left w:val="single" w:sz="4" w:space="0" w:color="000000"/>
              <w:bottom w:val="single" w:sz="4" w:space="0" w:color="000000"/>
              <w:right w:val="single" w:sz="4" w:space="0" w:color="000000"/>
            </w:tcBorders>
            <w:vAlign w:val="center"/>
          </w:tcPr>
          <w:p w14:paraId="3D4B9CBE" w14:textId="77777777" w:rsidR="00C2066E" w:rsidRPr="00C2066E" w:rsidRDefault="00C2066E" w:rsidP="00C2066E">
            <w:pPr>
              <w:spacing w:line="259" w:lineRule="auto"/>
              <w:ind w:right="34"/>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All </w:t>
            </w:r>
          </w:p>
        </w:tc>
        <w:tc>
          <w:tcPr>
            <w:tcW w:w="1078" w:type="dxa"/>
            <w:tcBorders>
              <w:top w:val="single" w:sz="4" w:space="0" w:color="000000"/>
              <w:left w:val="single" w:sz="4" w:space="0" w:color="000000"/>
              <w:bottom w:val="single" w:sz="4" w:space="0" w:color="000000"/>
              <w:right w:val="single" w:sz="4" w:space="0" w:color="000000"/>
            </w:tcBorders>
            <w:vAlign w:val="center"/>
          </w:tcPr>
          <w:p w14:paraId="18C90396" w14:textId="77777777" w:rsidR="00C2066E" w:rsidRPr="00C2066E" w:rsidRDefault="00C2066E" w:rsidP="00C2066E">
            <w:pPr>
              <w:spacing w:line="259" w:lineRule="auto"/>
              <w:ind w:right="25"/>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-4 </w:t>
            </w:r>
          </w:p>
        </w:tc>
        <w:tc>
          <w:tcPr>
            <w:tcW w:w="1080" w:type="dxa"/>
            <w:tcBorders>
              <w:top w:val="single" w:sz="4" w:space="0" w:color="000000"/>
              <w:left w:val="single" w:sz="4" w:space="0" w:color="000000"/>
              <w:bottom w:val="single" w:sz="4" w:space="0" w:color="000000"/>
              <w:right w:val="single" w:sz="4" w:space="0" w:color="000000"/>
            </w:tcBorders>
            <w:vAlign w:val="center"/>
          </w:tcPr>
          <w:p w14:paraId="729B4DCF" w14:textId="77777777" w:rsidR="00C2066E" w:rsidRPr="00C2066E" w:rsidRDefault="00C2066E" w:rsidP="00C2066E">
            <w:pPr>
              <w:spacing w:line="259" w:lineRule="auto"/>
              <w:ind w:right="3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+1 </w:t>
            </w:r>
          </w:p>
        </w:tc>
        <w:tc>
          <w:tcPr>
            <w:tcW w:w="809" w:type="dxa"/>
            <w:tcBorders>
              <w:top w:val="single" w:sz="4" w:space="0" w:color="000000"/>
              <w:left w:val="single" w:sz="4" w:space="0" w:color="000000"/>
              <w:bottom w:val="single" w:sz="4" w:space="0" w:color="000000"/>
              <w:right w:val="single" w:sz="4" w:space="0" w:color="000000"/>
            </w:tcBorders>
            <w:vAlign w:val="center"/>
          </w:tcPr>
          <w:p w14:paraId="4B04E081" w14:textId="77777777" w:rsidR="00C2066E" w:rsidRPr="00C2066E" w:rsidRDefault="00C2066E" w:rsidP="00C2066E">
            <w:pPr>
              <w:spacing w:line="259" w:lineRule="auto"/>
              <w:ind w:right="32"/>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dBm </w:t>
            </w:r>
          </w:p>
        </w:tc>
        <w:tc>
          <w:tcPr>
            <w:tcW w:w="1961" w:type="dxa"/>
            <w:tcBorders>
              <w:top w:val="single" w:sz="4" w:space="0" w:color="000000"/>
              <w:left w:val="single" w:sz="4" w:space="0" w:color="000000"/>
              <w:bottom w:val="single" w:sz="4" w:space="0" w:color="000000"/>
              <w:right w:val="single" w:sz="4" w:space="0" w:color="000000"/>
            </w:tcBorders>
          </w:tcPr>
          <w:p w14:paraId="15259AB2" w14:textId="3602C6DE" w:rsidR="00C2066E" w:rsidRPr="00C2066E" w:rsidRDefault="00C01363" w:rsidP="00617AC6">
            <w:pPr>
              <w:spacing w:line="220" w:lineRule="exact"/>
              <w:jc w:val="left"/>
              <w:rPr>
                <w:rFonts w:asciiTheme="majorEastAsia" w:eastAsiaTheme="majorEastAsia" w:hAnsiTheme="majorEastAsia"/>
                <w:sz w:val="16"/>
                <w:szCs w:val="16"/>
              </w:rPr>
            </w:pPr>
            <w:r w:rsidRPr="00C01363">
              <w:rPr>
                <w:rFonts w:asciiTheme="majorEastAsia" w:eastAsiaTheme="majorEastAsia" w:hAnsiTheme="majorEastAsia" w:cs="Calibri" w:hint="eastAsia"/>
                <w:sz w:val="16"/>
                <w:szCs w:val="16"/>
              </w:rPr>
              <w:t>調整可能な電力を備えた送信機の場合、最小範囲はこれらの制限を満たす必要があります。</w:t>
            </w:r>
          </w:p>
        </w:tc>
      </w:tr>
      <w:tr w:rsidR="00C2066E" w:rsidRPr="00C2066E" w14:paraId="26DEF79B" w14:textId="77777777" w:rsidTr="00C01363">
        <w:trPr>
          <w:trHeight w:val="2125"/>
          <w:jc w:val="right"/>
        </w:trPr>
        <w:tc>
          <w:tcPr>
            <w:tcW w:w="896" w:type="dxa"/>
            <w:tcBorders>
              <w:top w:val="single" w:sz="4" w:space="0" w:color="000000"/>
              <w:left w:val="single" w:sz="4" w:space="0" w:color="000000"/>
              <w:bottom w:val="single" w:sz="4" w:space="0" w:color="000000"/>
              <w:right w:val="single" w:sz="4" w:space="0" w:color="000000"/>
            </w:tcBorders>
            <w:vAlign w:val="center"/>
          </w:tcPr>
          <w:p w14:paraId="19C39FDA" w14:textId="77777777" w:rsidR="00C2066E" w:rsidRPr="00C2066E" w:rsidRDefault="00C2066E" w:rsidP="00C2066E">
            <w:pPr>
              <w:spacing w:line="259" w:lineRule="auto"/>
              <w:ind w:left="22"/>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lastRenderedPageBreak/>
              <w:t>11.1.220c</w:t>
            </w:r>
          </w:p>
          <w:p w14:paraId="00D83981" w14:textId="77777777" w:rsidR="00C2066E" w:rsidRPr="00C2066E" w:rsidRDefault="00C2066E" w:rsidP="00C2066E">
            <w:pPr>
              <w:spacing w:line="259" w:lineRule="auto"/>
              <w:ind w:right="20"/>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y </w:t>
            </w:r>
          </w:p>
        </w:tc>
        <w:tc>
          <w:tcPr>
            <w:tcW w:w="1709" w:type="dxa"/>
            <w:tcBorders>
              <w:top w:val="single" w:sz="4" w:space="0" w:color="000000"/>
              <w:left w:val="single" w:sz="4" w:space="0" w:color="000000"/>
              <w:bottom w:val="single" w:sz="4" w:space="0" w:color="000000"/>
              <w:right w:val="single" w:sz="4" w:space="0" w:color="000000"/>
            </w:tcBorders>
            <w:vAlign w:val="center"/>
          </w:tcPr>
          <w:p w14:paraId="0222AC09" w14:textId="47EDAEA7" w:rsidR="00C2066E" w:rsidRPr="00C2066E" w:rsidRDefault="00C01363" w:rsidP="00C2066E">
            <w:pPr>
              <w:spacing w:line="259" w:lineRule="auto"/>
              <w:jc w:val="left"/>
              <w:rPr>
                <w:rFonts w:asciiTheme="majorEastAsia" w:eastAsiaTheme="majorEastAsia" w:hAnsiTheme="majorEastAsia"/>
                <w:sz w:val="16"/>
                <w:szCs w:val="16"/>
              </w:rPr>
            </w:pPr>
            <w:r w:rsidRPr="00C01363">
              <w:rPr>
                <w:rFonts w:asciiTheme="majorEastAsia" w:eastAsiaTheme="majorEastAsia" w:hAnsiTheme="majorEastAsia" w:hint="eastAsia"/>
                <w:sz w:val="16"/>
                <w:szCs w:val="16"/>
              </w:rPr>
              <w:t>送信電力設定精度</w:t>
            </w:r>
          </w:p>
        </w:tc>
        <w:tc>
          <w:tcPr>
            <w:tcW w:w="1169" w:type="dxa"/>
            <w:tcBorders>
              <w:top w:val="single" w:sz="4" w:space="0" w:color="000000"/>
              <w:left w:val="single" w:sz="4" w:space="0" w:color="000000"/>
              <w:bottom w:val="single" w:sz="4" w:space="0" w:color="000000"/>
              <w:right w:val="single" w:sz="4" w:space="0" w:color="000000"/>
            </w:tcBorders>
            <w:vAlign w:val="center"/>
          </w:tcPr>
          <w:p w14:paraId="072E8228" w14:textId="77777777" w:rsidR="00C2066E" w:rsidRPr="00C2066E" w:rsidRDefault="00C2066E" w:rsidP="00C2066E">
            <w:pPr>
              <w:spacing w:line="259" w:lineRule="auto"/>
              <w:ind w:right="2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All </w:t>
            </w:r>
          </w:p>
        </w:tc>
        <w:tc>
          <w:tcPr>
            <w:tcW w:w="1078" w:type="dxa"/>
            <w:tcBorders>
              <w:top w:val="single" w:sz="4" w:space="0" w:color="000000"/>
              <w:left w:val="single" w:sz="4" w:space="0" w:color="000000"/>
              <w:bottom w:val="single" w:sz="4" w:space="0" w:color="000000"/>
              <w:right w:val="single" w:sz="4" w:space="0" w:color="000000"/>
            </w:tcBorders>
            <w:vAlign w:val="center"/>
          </w:tcPr>
          <w:p w14:paraId="1E43EFF1" w14:textId="77777777" w:rsidR="00C2066E" w:rsidRPr="00C2066E" w:rsidRDefault="00C2066E" w:rsidP="00C2066E">
            <w:pPr>
              <w:spacing w:line="259" w:lineRule="auto"/>
              <w:ind w:right="18"/>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–1 </w:t>
            </w:r>
          </w:p>
        </w:tc>
        <w:tc>
          <w:tcPr>
            <w:tcW w:w="1080" w:type="dxa"/>
            <w:tcBorders>
              <w:top w:val="single" w:sz="4" w:space="0" w:color="000000"/>
              <w:left w:val="single" w:sz="4" w:space="0" w:color="000000"/>
              <w:bottom w:val="single" w:sz="4" w:space="0" w:color="000000"/>
              <w:right w:val="single" w:sz="4" w:space="0" w:color="000000"/>
            </w:tcBorders>
            <w:vAlign w:val="center"/>
          </w:tcPr>
          <w:p w14:paraId="2F58AC9E" w14:textId="77777777" w:rsidR="00C2066E" w:rsidRPr="00C2066E" w:rsidRDefault="00C2066E" w:rsidP="00C2066E">
            <w:pPr>
              <w:spacing w:line="259" w:lineRule="auto"/>
              <w:ind w:right="21"/>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+1 </w:t>
            </w:r>
          </w:p>
        </w:tc>
        <w:tc>
          <w:tcPr>
            <w:tcW w:w="809" w:type="dxa"/>
            <w:tcBorders>
              <w:top w:val="single" w:sz="4" w:space="0" w:color="000000"/>
              <w:left w:val="single" w:sz="4" w:space="0" w:color="000000"/>
              <w:bottom w:val="single" w:sz="4" w:space="0" w:color="000000"/>
              <w:right w:val="single" w:sz="4" w:space="0" w:color="000000"/>
            </w:tcBorders>
            <w:vAlign w:val="center"/>
          </w:tcPr>
          <w:p w14:paraId="77E2EF61" w14:textId="77777777" w:rsidR="00C2066E" w:rsidRPr="00C2066E" w:rsidRDefault="00C2066E" w:rsidP="00C2066E">
            <w:pPr>
              <w:spacing w:line="259" w:lineRule="auto"/>
              <w:ind w:right="17"/>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dB </w:t>
            </w:r>
          </w:p>
        </w:tc>
        <w:tc>
          <w:tcPr>
            <w:tcW w:w="1961" w:type="dxa"/>
            <w:tcBorders>
              <w:top w:val="single" w:sz="4" w:space="0" w:color="000000"/>
              <w:left w:val="single" w:sz="4" w:space="0" w:color="000000"/>
              <w:bottom w:val="single" w:sz="4" w:space="0" w:color="000000"/>
              <w:right w:val="single" w:sz="4" w:space="0" w:color="000000"/>
            </w:tcBorders>
          </w:tcPr>
          <w:p w14:paraId="5DAD019D" w14:textId="77777777" w:rsidR="00C01363" w:rsidRPr="00C01363" w:rsidRDefault="00C01363" w:rsidP="00CC1731">
            <w:pPr>
              <w:spacing w:after="1" w:line="220" w:lineRule="exact"/>
              <w:jc w:val="left"/>
              <w:rPr>
                <w:rFonts w:asciiTheme="majorEastAsia" w:eastAsiaTheme="majorEastAsia" w:hAnsiTheme="majorEastAsia" w:cs="Calibri"/>
                <w:sz w:val="16"/>
                <w:szCs w:val="16"/>
              </w:rPr>
            </w:pPr>
            <w:r w:rsidRPr="00C01363">
              <w:rPr>
                <w:rFonts w:asciiTheme="majorEastAsia" w:eastAsiaTheme="majorEastAsia" w:hAnsiTheme="majorEastAsia" w:cs="Calibri" w:hint="eastAsia"/>
                <w:sz w:val="16"/>
                <w:szCs w:val="16"/>
              </w:rPr>
              <w:t>モジュール管理 (CMIS モジュール、TargetOutputPowerTx、ページ 12h) のターゲット出力電力設定に対する測定された Tx 電力の精度</w:t>
            </w:r>
          </w:p>
          <w:p w14:paraId="256ECDEE" w14:textId="5123C418" w:rsidR="00C2066E" w:rsidRPr="00C2066E" w:rsidRDefault="00C01363" w:rsidP="00CC1731">
            <w:pPr>
              <w:spacing w:line="220" w:lineRule="exact"/>
              <w:jc w:val="left"/>
              <w:rPr>
                <w:rFonts w:asciiTheme="majorEastAsia" w:eastAsiaTheme="majorEastAsia" w:hAnsiTheme="majorEastAsia"/>
                <w:sz w:val="16"/>
                <w:szCs w:val="16"/>
              </w:rPr>
            </w:pPr>
            <w:r w:rsidRPr="00C01363">
              <w:rPr>
                <w:rFonts w:asciiTheme="majorEastAsia" w:eastAsiaTheme="majorEastAsia" w:hAnsiTheme="majorEastAsia" w:cs="Calibri" w:hint="eastAsia"/>
                <w:sz w:val="16"/>
                <w:szCs w:val="16"/>
              </w:rPr>
              <w:t>(Tx 電力設定 (dBm) から光パワー メーターで測定された実際の出力電力 (dBm) を差し引いた値。)</w:t>
            </w:r>
          </w:p>
        </w:tc>
      </w:tr>
      <w:tr w:rsidR="00C2066E" w:rsidRPr="00C2066E" w14:paraId="2D31D137" w14:textId="77777777" w:rsidTr="00C2066E">
        <w:trPr>
          <w:trHeight w:val="425"/>
          <w:jc w:val="right"/>
        </w:trPr>
        <w:tc>
          <w:tcPr>
            <w:tcW w:w="896" w:type="dxa"/>
            <w:vMerge w:val="restart"/>
            <w:tcBorders>
              <w:top w:val="single" w:sz="4" w:space="0" w:color="000000"/>
              <w:left w:val="single" w:sz="4" w:space="0" w:color="000000"/>
              <w:bottom w:val="single" w:sz="4" w:space="0" w:color="000000"/>
              <w:right w:val="single" w:sz="4" w:space="0" w:color="000000"/>
            </w:tcBorders>
            <w:vAlign w:val="center"/>
          </w:tcPr>
          <w:p w14:paraId="52CDCE79" w14:textId="77777777" w:rsidR="00C2066E" w:rsidRPr="00C2066E" w:rsidRDefault="00C2066E" w:rsidP="00C2066E">
            <w:pPr>
              <w:spacing w:line="259" w:lineRule="auto"/>
              <w:ind w:left="19"/>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11.1.221y </w:t>
            </w:r>
          </w:p>
        </w:tc>
        <w:tc>
          <w:tcPr>
            <w:tcW w:w="1709" w:type="dxa"/>
            <w:vMerge w:val="restart"/>
            <w:tcBorders>
              <w:top w:val="single" w:sz="4" w:space="0" w:color="000000"/>
              <w:left w:val="single" w:sz="4" w:space="0" w:color="000000"/>
              <w:bottom w:val="single" w:sz="4" w:space="0" w:color="000000"/>
              <w:right w:val="single" w:sz="4" w:space="0" w:color="000000"/>
            </w:tcBorders>
            <w:vAlign w:val="center"/>
          </w:tcPr>
          <w:p w14:paraId="3C76D7A4" w14:textId="7979EFB8" w:rsidR="00C2066E" w:rsidRPr="00C2066E" w:rsidRDefault="00B6357D" w:rsidP="00C2066E">
            <w:pPr>
              <w:spacing w:line="259" w:lineRule="auto"/>
              <w:jc w:val="left"/>
              <w:rPr>
                <w:rFonts w:asciiTheme="majorEastAsia" w:eastAsiaTheme="majorEastAsia" w:hAnsiTheme="majorEastAsia"/>
                <w:sz w:val="16"/>
                <w:szCs w:val="16"/>
              </w:rPr>
            </w:pPr>
            <w:r>
              <w:rPr>
                <w:rFonts w:asciiTheme="majorEastAsia" w:eastAsiaTheme="majorEastAsia" w:hAnsiTheme="majorEastAsia" w:cs="Calibri" w:hint="eastAsia"/>
                <w:sz w:val="16"/>
                <w:szCs w:val="16"/>
              </w:rPr>
              <w:t>送信無効時の送信出力電力</w:t>
            </w:r>
          </w:p>
        </w:tc>
        <w:tc>
          <w:tcPr>
            <w:tcW w:w="1169" w:type="dxa"/>
            <w:vMerge w:val="restart"/>
            <w:tcBorders>
              <w:top w:val="single" w:sz="4" w:space="0" w:color="000000"/>
              <w:left w:val="single" w:sz="4" w:space="0" w:color="000000"/>
              <w:bottom w:val="single" w:sz="4" w:space="0" w:color="000000"/>
              <w:right w:val="single" w:sz="4" w:space="0" w:color="000000"/>
            </w:tcBorders>
            <w:vAlign w:val="center"/>
          </w:tcPr>
          <w:p w14:paraId="363B86B2" w14:textId="77777777" w:rsidR="00C2066E" w:rsidRPr="00C2066E" w:rsidRDefault="00C2066E" w:rsidP="00C2066E">
            <w:pPr>
              <w:spacing w:line="259" w:lineRule="auto"/>
              <w:ind w:right="2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All </w:t>
            </w:r>
          </w:p>
        </w:tc>
        <w:tc>
          <w:tcPr>
            <w:tcW w:w="1078" w:type="dxa"/>
            <w:vMerge w:val="restart"/>
            <w:tcBorders>
              <w:top w:val="single" w:sz="4" w:space="0" w:color="000000"/>
              <w:left w:val="single" w:sz="4" w:space="0" w:color="000000"/>
              <w:bottom w:val="single" w:sz="4" w:space="0" w:color="000000"/>
              <w:right w:val="single" w:sz="4" w:space="0" w:color="000000"/>
            </w:tcBorders>
            <w:vAlign w:val="center"/>
          </w:tcPr>
          <w:p w14:paraId="24AB2585" w14:textId="77777777" w:rsidR="00C2066E" w:rsidRPr="00C2066E" w:rsidRDefault="00C2066E" w:rsidP="00C2066E">
            <w:pPr>
              <w:spacing w:line="259" w:lineRule="auto"/>
              <w:ind w:right="14"/>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54CB2466" w14:textId="77777777" w:rsidR="00C2066E" w:rsidRPr="00C2066E" w:rsidRDefault="00C2066E" w:rsidP="00C2066E">
            <w:pPr>
              <w:spacing w:line="259" w:lineRule="auto"/>
              <w:ind w:right="18"/>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-20 (80HA) </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10404908" w14:textId="77777777" w:rsidR="00C2066E" w:rsidRPr="00C2066E" w:rsidRDefault="00C2066E" w:rsidP="00C2066E">
            <w:pPr>
              <w:spacing w:line="259" w:lineRule="auto"/>
              <w:ind w:right="20"/>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dBm </w:t>
            </w:r>
          </w:p>
        </w:tc>
        <w:tc>
          <w:tcPr>
            <w:tcW w:w="1961" w:type="dxa"/>
            <w:vMerge w:val="restart"/>
            <w:tcBorders>
              <w:top w:val="single" w:sz="4" w:space="0" w:color="000000"/>
              <w:left w:val="single" w:sz="4" w:space="0" w:color="000000"/>
              <w:bottom w:val="single" w:sz="4" w:space="0" w:color="000000"/>
              <w:right w:val="single" w:sz="4" w:space="0" w:color="000000"/>
            </w:tcBorders>
            <w:vAlign w:val="center"/>
          </w:tcPr>
          <w:p w14:paraId="0D3E6192" w14:textId="77777777" w:rsidR="00C2066E" w:rsidRPr="00C2066E" w:rsidRDefault="00C2066E" w:rsidP="00C2066E">
            <w:pPr>
              <w:spacing w:line="259" w:lineRule="auto"/>
              <w:ind w:left="2"/>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r>
      <w:tr w:rsidR="00C2066E" w:rsidRPr="00C2066E" w14:paraId="1CFDAB29" w14:textId="77777777" w:rsidTr="00C2066E">
        <w:trPr>
          <w:trHeight w:val="272"/>
          <w:jc w:val="right"/>
        </w:trPr>
        <w:tc>
          <w:tcPr>
            <w:tcW w:w="0" w:type="auto"/>
            <w:vMerge/>
            <w:tcBorders>
              <w:top w:val="nil"/>
              <w:left w:val="single" w:sz="4" w:space="0" w:color="000000"/>
              <w:bottom w:val="single" w:sz="4" w:space="0" w:color="000000"/>
              <w:right w:val="single" w:sz="4" w:space="0" w:color="000000"/>
            </w:tcBorders>
          </w:tcPr>
          <w:p w14:paraId="6B340724"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4602D9F4"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76703270"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494BF9DC"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080" w:type="dxa"/>
            <w:tcBorders>
              <w:top w:val="single" w:sz="4" w:space="0" w:color="000000"/>
              <w:left w:val="single" w:sz="4" w:space="0" w:color="000000"/>
              <w:bottom w:val="single" w:sz="4" w:space="0" w:color="000000"/>
              <w:right w:val="single" w:sz="4" w:space="0" w:color="000000"/>
            </w:tcBorders>
          </w:tcPr>
          <w:p w14:paraId="02BD3A7A" w14:textId="77777777" w:rsidR="00C2066E" w:rsidRPr="00C2066E" w:rsidRDefault="00C2066E" w:rsidP="00C2066E">
            <w:pPr>
              <w:spacing w:line="259" w:lineRule="auto"/>
              <w:ind w:right="20"/>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-35 (80HB) </w:t>
            </w:r>
          </w:p>
        </w:tc>
        <w:tc>
          <w:tcPr>
            <w:tcW w:w="0" w:type="auto"/>
            <w:vMerge/>
            <w:tcBorders>
              <w:top w:val="nil"/>
              <w:left w:val="single" w:sz="4" w:space="0" w:color="000000"/>
              <w:bottom w:val="single" w:sz="4" w:space="0" w:color="000000"/>
              <w:right w:val="single" w:sz="4" w:space="0" w:color="000000"/>
            </w:tcBorders>
          </w:tcPr>
          <w:p w14:paraId="30790DB9"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2F103CEA"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r>
      <w:tr w:rsidR="00C2066E" w:rsidRPr="00C2066E" w14:paraId="79A1020A" w14:textId="77777777" w:rsidTr="00C2066E">
        <w:trPr>
          <w:trHeight w:val="271"/>
          <w:jc w:val="right"/>
        </w:trPr>
        <w:tc>
          <w:tcPr>
            <w:tcW w:w="896" w:type="dxa"/>
            <w:vMerge w:val="restart"/>
            <w:tcBorders>
              <w:top w:val="single" w:sz="4" w:space="0" w:color="000000"/>
              <w:left w:val="single" w:sz="4" w:space="0" w:color="000000"/>
              <w:bottom w:val="single" w:sz="4" w:space="0" w:color="000000"/>
              <w:right w:val="single" w:sz="4" w:space="0" w:color="000000"/>
            </w:tcBorders>
            <w:vAlign w:val="center"/>
          </w:tcPr>
          <w:p w14:paraId="4A9C08AE" w14:textId="77777777" w:rsidR="00C2066E" w:rsidRPr="00C2066E" w:rsidRDefault="00C2066E" w:rsidP="00C2066E">
            <w:pPr>
              <w:spacing w:line="259" w:lineRule="auto"/>
              <w:ind w:left="19"/>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11.1.222y </w:t>
            </w:r>
          </w:p>
        </w:tc>
        <w:tc>
          <w:tcPr>
            <w:tcW w:w="1709" w:type="dxa"/>
            <w:vMerge w:val="restart"/>
            <w:tcBorders>
              <w:top w:val="single" w:sz="4" w:space="0" w:color="000000"/>
              <w:left w:val="single" w:sz="4" w:space="0" w:color="000000"/>
              <w:bottom w:val="single" w:sz="4" w:space="0" w:color="000000"/>
              <w:right w:val="single" w:sz="4" w:space="0" w:color="000000"/>
            </w:tcBorders>
          </w:tcPr>
          <w:p w14:paraId="7C557634" w14:textId="39E322A2" w:rsidR="00C2066E" w:rsidRPr="00C2066E" w:rsidRDefault="00B6357D" w:rsidP="00C2066E">
            <w:pPr>
              <w:spacing w:line="259" w:lineRule="auto"/>
              <w:jc w:val="left"/>
              <w:rPr>
                <w:rFonts w:asciiTheme="majorEastAsia" w:eastAsiaTheme="majorEastAsia" w:hAnsiTheme="majorEastAsia"/>
                <w:sz w:val="16"/>
                <w:szCs w:val="16"/>
              </w:rPr>
            </w:pPr>
            <w:r>
              <w:rPr>
                <w:rFonts w:asciiTheme="majorEastAsia" w:eastAsiaTheme="majorEastAsia" w:hAnsiTheme="majorEastAsia" w:cs="Calibri" w:hint="eastAsia"/>
                <w:sz w:val="16"/>
                <w:szCs w:val="16"/>
              </w:rPr>
              <w:t>波長切替時の総出力</w:t>
            </w:r>
          </w:p>
        </w:tc>
        <w:tc>
          <w:tcPr>
            <w:tcW w:w="1169" w:type="dxa"/>
            <w:vMerge w:val="restart"/>
            <w:tcBorders>
              <w:top w:val="single" w:sz="4" w:space="0" w:color="000000"/>
              <w:left w:val="single" w:sz="4" w:space="0" w:color="000000"/>
              <w:bottom w:val="single" w:sz="4" w:space="0" w:color="000000"/>
              <w:right w:val="single" w:sz="4" w:space="0" w:color="000000"/>
            </w:tcBorders>
            <w:vAlign w:val="center"/>
          </w:tcPr>
          <w:p w14:paraId="75A4A74B" w14:textId="77777777" w:rsidR="00C2066E" w:rsidRPr="00C2066E" w:rsidRDefault="00C2066E" w:rsidP="00C2066E">
            <w:pPr>
              <w:spacing w:line="259" w:lineRule="auto"/>
              <w:ind w:right="2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All </w:t>
            </w:r>
          </w:p>
        </w:tc>
        <w:tc>
          <w:tcPr>
            <w:tcW w:w="1078" w:type="dxa"/>
            <w:vMerge w:val="restart"/>
            <w:tcBorders>
              <w:top w:val="single" w:sz="4" w:space="0" w:color="000000"/>
              <w:left w:val="single" w:sz="4" w:space="0" w:color="000000"/>
              <w:bottom w:val="single" w:sz="4" w:space="0" w:color="000000"/>
              <w:right w:val="single" w:sz="4" w:space="0" w:color="000000"/>
            </w:tcBorders>
            <w:vAlign w:val="center"/>
          </w:tcPr>
          <w:p w14:paraId="48B2D292" w14:textId="77777777" w:rsidR="00C2066E" w:rsidRPr="00C2066E" w:rsidRDefault="00C2066E" w:rsidP="00C2066E">
            <w:pPr>
              <w:spacing w:line="259" w:lineRule="auto"/>
              <w:ind w:right="14"/>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0F44FB4A" w14:textId="77777777" w:rsidR="00C2066E" w:rsidRPr="00C2066E" w:rsidRDefault="00C2066E" w:rsidP="00C2066E">
            <w:pPr>
              <w:spacing w:line="259" w:lineRule="auto"/>
              <w:ind w:right="18"/>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-20 (80HA) </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64690DF6" w14:textId="77777777" w:rsidR="00C2066E" w:rsidRPr="00C2066E" w:rsidRDefault="00C2066E" w:rsidP="00C2066E">
            <w:pPr>
              <w:spacing w:line="259" w:lineRule="auto"/>
              <w:ind w:right="20"/>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dBm </w:t>
            </w:r>
          </w:p>
        </w:tc>
        <w:tc>
          <w:tcPr>
            <w:tcW w:w="1961" w:type="dxa"/>
            <w:vMerge w:val="restart"/>
            <w:tcBorders>
              <w:top w:val="single" w:sz="4" w:space="0" w:color="000000"/>
              <w:left w:val="single" w:sz="4" w:space="0" w:color="000000"/>
              <w:bottom w:val="single" w:sz="4" w:space="0" w:color="000000"/>
              <w:right w:val="single" w:sz="4" w:space="0" w:color="000000"/>
            </w:tcBorders>
            <w:vAlign w:val="center"/>
          </w:tcPr>
          <w:p w14:paraId="2D498C88" w14:textId="77777777" w:rsidR="00C2066E" w:rsidRPr="00C2066E" w:rsidRDefault="00C2066E" w:rsidP="00C2066E">
            <w:pPr>
              <w:spacing w:line="259" w:lineRule="auto"/>
              <w:ind w:left="2"/>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r>
      <w:tr w:rsidR="00C2066E" w:rsidRPr="00C2066E" w14:paraId="2782F127" w14:textId="77777777" w:rsidTr="00C2066E">
        <w:trPr>
          <w:trHeight w:val="324"/>
          <w:jc w:val="right"/>
        </w:trPr>
        <w:tc>
          <w:tcPr>
            <w:tcW w:w="0" w:type="auto"/>
            <w:vMerge/>
            <w:tcBorders>
              <w:top w:val="nil"/>
              <w:left w:val="single" w:sz="4" w:space="0" w:color="000000"/>
              <w:bottom w:val="single" w:sz="4" w:space="0" w:color="000000"/>
              <w:right w:val="single" w:sz="4" w:space="0" w:color="000000"/>
            </w:tcBorders>
          </w:tcPr>
          <w:p w14:paraId="30D82229"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6EA3415A"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080F1E52"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470AF6BF"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080" w:type="dxa"/>
            <w:tcBorders>
              <w:top w:val="single" w:sz="4" w:space="0" w:color="000000"/>
              <w:left w:val="single" w:sz="4" w:space="0" w:color="000000"/>
              <w:bottom w:val="single" w:sz="4" w:space="0" w:color="000000"/>
              <w:right w:val="single" w:sz="4" w:space="0" w:color="000000"/>
            </w:tcBorders>
          </w:tcPr>
          <w:p w14:paraId="0AA8D7C1" w14:textId="77777777" w:rsidR="00C2066E" w:rsidRPr="00C2066E" w:rsidRDefault="00C2066E" w:rsidP="00C2066E">
            <w:pPr>
              <w:spacing w:line="259" w:lineRule="auto"/>
              <w:ind w:right="21"/>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-35 (80HB) </w:t>
            </w:r>
          </w:p>
        </w:tc>
        <w:tc>
          <w:tcPr>
            <w:tcW w:w="0" w:type="auto"/>
            <w:vMerge/>
            <w:tcBorders>
              <w:top w:val="nil"/>
              <w:left w:val="single" w:sz="4" w:space="0" w:color="000000"/>
              <w:bottom w:val="single" w:sz="4" w:space="0" w:color="000000"/>
              <w:right w:val="single" w:sz="4" w:space="0" w:color="000000"/>
            </w:tcBorders>
          </w:tcPr>
          <w:p w14:paraId="0A69BCD7"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157E40A7"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r>
      <w:tr w:rsidR="00B6357D" w:rsidRPr="00C2066E" w14:paraId="50CA95F4" w14:textId="77777777" w:rsidTr="00B6357D">
        <w:trPr>
          <w:trHeight w:val="599"/>
          <w:jc w:val="right"/>
        </w:trPr>
        <w:tc>
          <w:tcPr>
            <w:tcW w:w="896" w:type="dxa"/>
            <w:vMerge w:val="restart"/>
            <w:tcBorders>
              <w:top w:val="single" w:sz="4" w:space="0" w:color="000000"/>
              <w:left w:val="single" w:sz="4" w:space="0" w:color="000000"/>
              <w:right w:val="single" w:sz="4" w:space="0" w:color="000000"/>
            </w:tcBorders>
            <w:vAlign w:val="center"/>
          </w:tcPr>
          <w:p w14:paraId="656A3EA1" w14:textId="5ABC50F3" w:rsidR="00B6357D" w:rsidRPr="00C2066E" w:rsidRDefault="00B6357D" w:rsidP="00B6357D">
            <w:pPr>
              <w:spacing w:line="259" w:lineRule="auto"/>
              <w:ind w:left="19"/>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11.1.230y</w:t>
            </w:r>
          </w:p>
        </w:tc>
        <w:tc>
          <w:tcPr>
            <w:tcW w:w="1709" w:type="dxa"/>
            <w:vMerge w:val="restart"/>
            <w:tcBorders>
              <w:top w:val="single" w:sz="4" w:space="0" w:color="000000"/>
              <w:left w:val="single" w:sz="4" w:space="0" w:color="000000"/>
              <w:right w:val="single" w:sz="4" w:space="0" w:color="000000"/>
            </w:tcBorders>
            <w:vAlign w:val="center"/>
          </w:tcPr>
          <w:p w14:paraId="37F1A20C" w14:textId="12C93DB8" w:rsidR="00B6357D" w:rsidRPr="00C2066E" w:rsidRDefault="007C5350" w:rsidP="00B6357D">
            <w:pPr>
              <w:spacing w:line="259" w:lineRule="auto"/>
              <w:jc w:val="center"/>
              <w:rPr>
                <w:rFonts w:asciiTheme="majorEastAsia" w:eastAsiaTheme="majorEastAsia" w:hAnsiTheme="majorEastAsia"/>
                <w:sz w:val="16"/>
                <w:szCs w:val="16"/>
              </w:rPr>
            </w:pPr>
            <w:r>
              <w:rPr>
                <w:rFonts w:asciiTheme="majorEastAsia" w:eastAsiaTheme="majorEastAsia" w:hAnsiTheme="majorEastAsia" w:cs="Calibri" w:hint="eastAsia"/>
                <w:sz w:val="16"/>
                <w:szCs w:val="16"/>
              </w:rPr>
              <w:t>帯域内</w:t>
            </w:r>
            <w:r w:rsidR="00B6357D" w:rsidRPr="00C2066E">
              <w:rPr>
                <w:rFonts w:asciiTheme="majorEastAsia" w:eastAsiaTheme="majorEastAsia" w:hAnsiTheme="majorEastAsia" w:cs="Calibri"/>
                <w:sz w:val="16"/>
                <w:szCs w:val="16"/>
              </w:rPr>
              <w:t>(IB) OSNR</w:t>
            </w:r>
          </w:p>
        </w:tc>
        <w:tc>
          <w:tcPr>
            <w:tcW w:w="1169" w:type="dxa"/>
            <w:vMerge w:val="restart"/>
            <w:tcBorders>
              <w:top w:val="single" w:sz="4" w:space="0" w:color="000000"/>
              <w:left w:val="single" w:sz="4" w:space="0" w:color="000000"/>
              <w:right w:val="single" w:sz="4" w:space="0" w:color="000000"/>
            </w:tcBorders>
            <w:vAlign w:val="center"/>
          </w:tcPr>
          <w:p w14:paraId="4BE26DFE" w14:textId="45B9BDDE" w:rsidR="00B6357D" w:rsidRPr="00C2066E" w:rsidRDefault="00B6357D" w:rsidP="00B6357D">
            <w:pPr>
              <w:spacing w:line="259" w:lineRule="auto"/>
              <w:ind w:right="2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All</w:t>
            </w:r>
          </w:p>
        </w:tc>
        <w:tc>
          <w:tcPr>
            <w:tcW w:w="1078" w:type="dxa"/>
            <w:tcBorders>
              <w:top w:val="single" w:sz="4" w:space="0" w:color="000000"/>
              <w:left w:val="single" w:sz="4" w:space="0" w:color="000000"/>
              <w:bottom w:val="single" w:sz="4" w:space="0" w:color="000000"/>
              <w:right w:val="single" w:sz="4" w:space="0" w:color="000000"/>
            </w:tcBorders>
            <w:vAlign w:val="center"/>
          </w:tcPr>
          <w:p w14:paraId="48A275A0" w14:textId="01B5B62F" w:rsidR="00B6357D" w:rsidRPr="00C2066E" w:rsidRDefault="00B6357D" w:rsidP="00B6357D">
            <w:pPr>
              <w:spacing w:line="259" w:lineRule="auto"/>
              <w:ind w:right="15"/>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34 (80HA)</w:t>
            </w:r>
          </w:p>
        </w:tc>
        <w:tc>
          <w:tcPr>
            <w:tcW w:w="1080" w:type="dxa"/>
            <w:vMerge w:val="restart"/>
            <w:tcBorders>
              <w:top w:val="single" w:sz="4" w:space="0" w:color="000000"/>
              <w:left w:val="single" w:sz="4" w:space="0" w:color="000000"/>
              <w:right w:val="single" w:sz="4" w:space="0" w:color="000000"/>
            </w:tcBorders>
            <w:vAlign w:val="center"/>
          </w:tcPr>
          <w:p w14:paraId="1B87587D" w14:textId="331AD5F5" w:rsidR="00B6357D" w:rsidRPr="00C2066E" w:rsidRDefault="00B6357D" w:rsidP="00B6357D">
            <w:pPr>
              <w:spacing w:line="259" w:lineRule="auto"/>
              <w:ind w:right="17"/>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w:t>
            </w:r>
          </w:p>
        </w:tc>
        <w:tc>
          <w:tcPr>
            <w:tcW w:w="809" w:type="dxa"/>
            <w:vMerge w:val="restart"/>
            <w:tcBorders>
              <w:top w:val="single" w:sz="4" w:space="0" w:color="000000"/>
              <w:left w:val="single" w:sz="4" w:space="0" w:color="000000"/>
              <w:right w:val="single" w:sz="4" w:space="0" w:color="000000"/>
            </w:tcBorders>
            <w:vAlign w:val="center"/>
          </w:tcPr>
          <w:p w14:paraId="325A7353" w14:textId="278EEA48" w:rsidR="00B6357D" w:rsidRPr="00C2066E" w:rsidRDefault="00B6357D" w:rsidP="00B6357D">
            <w:pPr>
              <w:spacing w:line="259" w:lineRule="auto"/>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dB/12.5 GHz</w:t>
            </w:r>
          </w:p>
        </w:tc>
        <w:tc>
          <w:tcPr>
            <w:tcW w:w="1961" w:type="dxa"/>
            <w:vMerge w:val="restart"/>
            <w:tcBorders>
              <w:top w:val="single" w:sz="4" w:space="0" w:color="000000"/>
              <w:left w:val="single" w:sz="4" w:space="0" w:color="000000"/>
              <w:right w:val="single" w:sz="4" w:space="0" w:color="000000"/>
            </w:tcBorders>
            <w:vAlign w:val="center"/>
          </w:tcPr>
          <w:p w14:paraId="53070EAB" w14:textId="4384DA6D" w:rsidR="00B6357D" w:rsidRPr="00C2066E" w:rsidRDefault="00B6357D" w:rsidP="00CC1731">
            <w:pPr>
              <w:spacing w:line="220" w:lineRule="exact"/>
              <w:rPr>
                <w:rFonts w:asciiTheme="majorEastAsia" w:eastAsiaTheme="majorEastAsia" w:hAnsiTheme="majorEastAsia"/>
                <w:sz w:val="16"/>
                <w:szCs w:val="16"/>
              </w:rPr>
            </w:pPr>
            <w:r w:rsidRPr="00B6357D">
              <w:rPr>
                <w:rFonts w:asciiTheme="majorEastAsia" w:eastAsiaTheme="majorEastAsia" w:hAnsiTheme="majorEastAsia" w:hint="eastAsia"/>
                <w:sz w:val="16"/>
                <w:szCs w:val="16"/>
              </w:rPr>
              <w:t xml:space="preserve">-20 dB </w:t>
            </w:r>
            <w:r>
              <w:rPr>
                <w:rFonts w:asciiTheme="majorEastAsia" w:eastAsiaTheme="majorEastAsia" w:hAnsiTheme="majorEastAsia" w:hint="eastAsia"/>
                <w:sz w:val="16"/>
                <w:szCs w:val="16"/>
              </w:rPr>
              <w:t>送信</w:t>
            </w:r>
            <w:r w:rsidRPr="00B6357D">
              <w:rPr>
                <w:rFonts w:asciiTheme="majorEastAsia" w:eastAsiaTheme="majorEastAsia" w:hAnsiTheme="majorEastAsia" w:hint="eastAsia"/>
                <w:sz w:val="16"/>
                <w:szCs w:val="16"/>
              </w:rPr>
              <w:t>スペクトル マスク周波数ポイント間の T</w:t>
            </w:r>
            <w:r>
              <w:rPr>
                <w:rFonts w:asciiTheme="majorEastAsia" w:eastAsiaTheme="majorEastAsia" w:hAnsiTheme="majorEastAsia" w:hint="eastAsia"/>
                <w:sz w:val="16"/>
                <w:szCs w:val="16"/>
              </w:rPr>
              <w:t>送信</w:t>
            </w:r>
            <w:r w:rsidRPr="00B6357D">
              <w:rPr>
                <w:rFonts w:asciiTheme="majorEastAsia" w:eastAsiaTheme="majorEastAsia" w:hAnsiTheme="majorEastAsia" w:hint="eastAsia"/>
                <w:sz w:val="16"/>
                <w:szCs w:val="16"/>
              </w:rPr>
              <w:t>信号電力。</w:t>
            </w:r>
            <w:r>
              <w:rPr>
                <w:rFonts w:asciiTheme="majorEastAsia" w:eastAsiaTheme="majorEastAsia" w:hAnsiTheme="majorEastAsia" w:hint="eastAsia"/>
                <w:sz w:val="16"/>
                <w:szCs w:val="16"/>
              </w:rPr>
              <w:t>送信</w:t>
            </w:r>
            <w:r w:rsidRPr="00B6357D">
              <w:rPr>
                <w:rFonts w:asciiTheme="majorEastAsia" w:eastAsiaTheme="majorEastAsia" w:hAnsiTheme="majorEastAsia" w:hint="eastAsia"/>
                <w:sz w:val="16"/>
                <w:szCs w:val="16"/>
              </w:rPr>
              <w:t>ピーク信号周波数での 12.5 GHz (193.7 THz で 0.1 nm) の光ノイズ帯域幅を基準としています。</w:t>
            </w:r>
          </w:p>
        </w:tc>
      </w:tr>
      <w:tr w:rsidR="00B6357D" w:rsidRPr="00C2066E" w14:paraId="1A74ADF7" w14:textId="77777777" w:rsidTr="00B6357D">
        <w:trPr>
          <w:trHeight w:val="799"/>
          <w:jc w:val="right"/>
        </w:trPr>
        <w:tc>
          <w:tcPr>
            <w:tcW w:w="0" w:type="auto"/>
            <w:vMerge/>
            <w:tcBorders>
              <w:left w:val="single" w:sz="4" w:space="0" w:color="000000"/>
              <w:bottom w:val="single" w:sz="4" w:space="0" w:color="000000"/>
              <w:right w:val="single" w:sz="4" w:space="0" w:color="000000"/>
            </w:tcBorders>
          </w:tcPr>
          <w:p w14:paraId="06E797B2" w14:textId="77777777" w:rsidR="00B6357D" w:rsidRPr="00C2066E" w:rsidRDefault="00B6357D" w:rsidP="00C2066E">
            <w:pPr>
              <w:spacing w:after="160" w:line="259" w:lineRule="auto"/>
              <w:jc w:val="left"/>
              <w:rPr>
                <w:rFonts w:asciiTheme="majorEastAsia" w:eastAsiaTheme="majorEastAsia" w:hAnsiTheme="majorEastAsia"/>
                <w:sz w:val="16"/>
                <w:szCs w:val="16"/>
              </w:rPr>
            </w:pPr>
          </w:p>
        </w:tc>
        <w:tc>
          <w:tcPr>
            <w:tcW w:w="0" w:type="auto"/>
            <w:vMerge/>
            <w:tcBorders>
              <w:left w:val="single" w:sz="4" w:space="0" w:color="000000"/>
              <w:bottom w:val="single" w:sz="4" w:space="0" w:color="000000"/>
              <w:right w:val="single" w:sz="4" w:space="0" w:color="000000"/>
            </w:tcBorders>
          </w:tcPr>
          <w:p w14:paraId="7DB34A46" w14:textId="77777777" w:rsidR="00B6357D" w:rsidRPr="00C2066E" w:rsidRDefault="00B6357D" w:rsidP="00C2066E">
            <w:pPr>
              <w:spacing w:after="160" w:line="259" w:lineRule="auto"/>
              <w:jc w:val="left"/>
              <w:rPr>
                <w:rFonts w:asciiTheme="majorEastAsia" w:eastAsiaTheme="majorEastAsia" w:hAnsiTheme="majorEastAsia"/>
                <w:sz w:val="16"/>
                <w:szCs w:val="16"/>
              </w:rPr>
            </w:pPr>
          </w:p>
        </w:tc>
        <w:tc>
          <w:tcPr>
            <w:tcW w:w="0" w:type="auto"/>
            <w:vMerge/>
            <w:tcBorders>
              <w:left w:val="single" w:sz="4" w:space="0" w:color="000000"/>
              <w:bottom w:val="single" w:sz="4" w:space="0" w:color="000000"/>
              <w:right w:val="single" w:sz="4" w:space="0" w:color="000000"/>
            </w:tcBorders>
          </w:tcPr>
          <w:p w14:paraId="62354BA0" w14:textId="77777777" w:rsidR="00B6357D" w:rsidRPr="00C2066E" w:rsidRDefault="00B6357D" w:rsidP="00C2066E">
            <w:pPr>
              <w:spacing w:after="160" w:line="259" w:lineRule="auto"/>
              <w:jc w:val="left"/>
              <w:rPr>
                <w:rFonts w:asciiTheme="majorEastAsia" w:eastAsiaTheme="majorEastAsia" w:hAnsiTheme="majorEastAsia"/>
                <w:sz w:val="16"/>
                <w:szCs w:val="16"/>
              </w:rPr>
            </w:pPr>
          </w:p>
        </w:tc>
        <w:tc>
          <w:tcPr>
            <w:tcW w:w="1078" w:type="dxa"/>
            <w:tcBorders>
              <w:top w:val="single" w:sz="4" w:space="0" w:color="000000"/>
              <w:left w:val="single" w:sz="4" w:space="0" w:color="000000"/>
              <w:bottom w:val="single" w:sz="4" w:space="0" w:color="000000"/>
              <w:right w:val="single" w:sz="4" w:space="0" w:color="000000"/>
            </w:tcBorders>
            <w:vAlign w:val="center"/>
          </w:tcPr>
          <w:p w14:paraId="31A31E0E" w14:textId="30BE8135" w:rsidR="00B6357D" w:rsidRPr="00C2066E" w:rsidRDefault="00B6357D" w:rsidP="00B6357D">
            <w:pPr>
              <w:spacing w:line="259" w:lineRule="auto"/>
              <w:ind w:right="1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36 (80HB)</w:t>
            </w:r>
          </w:p>
        </w:tc>
        <w:tc>
          <w:tcPr>
            <w:tcW w:w="0" w:type="auto"/>
            <w:vMerge/>
            <w:tcBorders>
              <w:left w:val="single" w:sz="4" w:space="0" w:color="000000"/>
              <w:bottom w:val="single" w:sz="4" w:space="0" w:color="000000"/>
              <w:right w:val="single" w:sz="4" w:space="0" w:color="000000"/>
            </w:tcBorders>
          </w:tcPr>
          <w:p w14:paraId="59C4CC43" w14:textId="77777777" w:rsidR="00B6357D" w:rsidRPr="00C2066E" w:rsidRDefault="00B6357D" w:rsidP="00C2066E">
            <w:pPr>
              <w:spacing w:after="160" w:line="259" w:lineRule="auto"/>
              <w:jc w:val="left"/>
              <w:rPr>
                <w:rFonts w:asciiTheme="majorEastAsia" w:eastAsiaTheme="majorEastAsia" w:hAnsiTheme="majorEastAsia"/>
                <w:sz w:val="16"/>
                <w:szCs w:val="16"/>
              </w:rPr>
            </w:pPr>
          </w:p>
        </w:tc>
        <w:tc>
          <w:tcPr>
            <w:tcW w:w="0" w:type="auto"/>
            <w:vMerge/>
            <w:tcBorders>
              <w:left w:val="single" w:sz="4" w:space="0" w:color="000000"/>
              <w:bottom w:val="single" w:sz="4" w:space="0" w:color="000000"/>
              <w:right w:val="single" w:sz="4" w:space="0" w:color="000000"/>
            </w:tcBorders>
          </w:tcPr>
          <w:p w14:paraId="6DDD03A0" w14:textId="77777777" w:rsidR="00B6357D" w:rsidRPr="00C2066E" w:rsidRDefault="00B6357D" w:rsidP="00C2066E">
            <w:pPr>
              <w:spacing w:after="160" w:line="259" w:lineRule="auto"/>
              <w:jc w:val="left"/>
              <w:rPr>
                <w:rFonts w:asciiTheme="majorEastAsia" w:eastAsiaTheme="majorEastAsia" w:hAnsiTheme="majorEastAsia"/>
                <w:sz w:val="16"/>
                <w:szCs w:val="16"/>
              </w:rPr>
            </w:pPr>
          </w:p>
        </w:tc>
        <w:tc>
          <w:tcPr>
            <w:tcW w:w="0" w:type="auto"/>
            <w:vMerge/>
            <w:tcBorders>
              <w:left w:val="single" w:sz="4" w:space="0" w:color="000000"/>
              <w:bottom w:val="single" w:sz="4" w:space="0" w:color="000000"/>
              <w:right w:val="single" w:sz="4" w:space="0" w:color="000000"/>
            </w:tcBorders>
          </w:tcPr>
          <w:p w14:paraId="52E0F06F" w14:textId="77777777" w:rsidR="00B6357D" w:rsidRPr="00C2066E" w:rsidRDefault="00B6357D" w:rsidP="00CC1731">
            <w:pPr>
              <w:spacing w:after="160" w:line="220" w:lineRule="exact"/>
              <w:jc w:val="left"/>
              <w:rPr>
                <w:rFonts w:asciiTheme="majorEastAsia" w:eastAsiaTheme="majorEastAsia" w:hAnsiTheme="majorEastAsia"/>
                <w:sz w:val="16"/>
                <w:szCs w:val="16"/>
              </w:rPr>
            </w:pPr>
          </w:p>
        </w:tc>
      </w:tr>
      <w:tr w:rsidR="00C2066E" w:rsidRPr="00C2066E" w14:paraId="1F7368C2" w14:textId="77777777" w:rsidTr="00B6357D">
        <w:trPr>
          <w:trHeight w:val="1695"/>
          <w:jc w:val="right"/>
        </w:trPr>
        <w:tc>
          <w:tcPr>
            <w:tcW w:w="896" w:type="dxa"/>
            <w:vMerge w:val="restart"/>
            <w:tcBorders>
              <w:top w:val="single" w:sz="4" w:space="0" w:color="000000"/>
              <w:left w:val="single" w:sz="4" w:space="0" w:color="000000"/>
              <w:bottom w:val="single" w:sz="4" w:space="0" w:color="000000"/>
              <w:right w:val="single" w:sz="4" w:space="0" w:color="000000"/>
            </w:tcBorders>
            <w:vAlign w:val="center"/>
          </w:tcPr>
          <w:p w14:paraId="1EAABF6C" w14:textId="77777777" w:rsidR="00C2066E" w:rsidRPr="00C2066E" w:rsidRDefault="00C2066E" w:rsidP="00C2066E">
            <w:pPr>
              <w:spacing w:line="259" w:lineRule="auto"/>
              <w:ind w:left="19"/>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11.1.231y </w:t>
            </w:r>
          </w:p>
        </w:tc>
        <w:tc>
          <w:tcPr>
            <w:tcW w:w="1709" w:type="dxa"/>
            <w:vMerge w:val="restart"/>
            <w:tcBorders>
              <w:top w:val="single" w:sz="4" w:space="0" w:color="000000"/>
              <w:left w:val="single" w:sz="4" w:space="0" w:color="000000"/>
              <w:bottom w:val="single" w:sz="4" w:space="0" w:color="000000"/>
              <w:right w:val="single" w:sz="4" w:space="0" w:color="000000"/>
            </w:tcBorders>
            <w:vAlign w:val="center"/>
          </w:tcPr>
          <w:p w14:paraId="177E5DD7" w14:textId="204CB42E" w:rsidR="00C2066E" w:rsidRPr="00C2066E" w:rsidRDefault="007C5350" w:rsidP="00C2066E">
            <w:pPr>
              <w:spacing w:line="259" w:lineRule="auto"/>
              <w:jc w:val="left"/>
              <w:rPr>
                <w:rFonts w:asciiTheme="majorEastAsia" w:eastAsiaTheme="majorEastAsia" w:hAnsiTheme="majorEastAsia"/>
                <w:sz w:val="16"/>
                <w:szCs w:val="16"/>
              </w:rPr>
            </w:pPr>
            <w:r>
              <w:rPr>
                <w:rFonts w:asciiTheme="majorEastAsia" w:eastAsiaTheme="majorEastAsia" w:hAnsiTheme="majorEastAsia" w:cs="Calibri" w:hint="eastAsia"/>
                <w:sz w:val="16"/>
                <w:szCs w:val="16"/>
              </w:rPr>
              <w:t>帯域外</w:t>
            </w:r>
            <w:r w:rsidR="00C2066E" w:rsidRPr="00C2066E">
              <w:rPr>
                <w:rFonts w:asciiTheme="majorEastAsia" w:eastAsiaTheme="majorEastAsia" w:hAnsiTheme="majorEastAsia" w:cs="Calibri"/>
                <w:sz w:val="16"/>
                <w:szCs w:val="16"/>
              </w:rPr>
              <w:t xml:space="preserve">(OOB) OSNR </w:t>
            </w:r>
          </w:p>
        </w:tc>
        <w:tc>
          <w:tcPr>
            <w:tcW w:w="1169" w:type="dxa"/>
            <w:vMerge w:val="restart"/>
            <w:tcBorders>
              <w:top w:val="single" w:sz="4" w:space="0" w:color="000000"/>
              <w:left w:val="single" w:sz="4" w:space="0" w:color="000000"/>
              <w:bottom w:val="single" w:sz="4" w:space="0" w:color="000000"/>
              <w:right w:val="single" w:sz="4" w:space="0" w:color="000000"/>
            </w:tcBorders>
            <w:vAlign w:val="center"/>
          </w:tcPr>
          <w:p w14:paraId="65E2BF25" w14:textId="77777777" w:rsidR="00C2066E" w:rsidRPr="00C2066E" w:rsidRDefault="00C2066E" w:rsidP="00C2066E">
            <w:pPr>
              <w:spacing w:line="259" w:lineRule="auto"/>
              <w:ind w:right="2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All </w:t>
            </w:r>
          </w:p>
        </w:tc>
        <w:tc>
          <w:tcPr>
            <w:tcW w:w="1078" w:type="dxa"/>
            <w:tcBorders>
              <w:top w:val="single" w:sz="4" w:space="0" w:color="000000"/>
              <w:left w:val="single" w:sz="4" w:space="0" w:color="000000"/>
              <w:bottom w:val="single" w:sz="4" w:space="0" w:color="000000"/>
              <w:right w:val="single" w:sz="4" w:space="0" w:color="000000"/>
            </w:tcBorders>
            <w:vAlign w:val="center"/>
          </w:tcPr>
          <w:p w14:paraId="46CBD791" w14:textId="77777777" w:rsidR="00C2066E" w:rsidRPr="00C2066E" w:rsidRDefault="00C2066E" w:rsidP="00C2066E">
            <w:pPr>
              <w:spacing w:line="259" w:lineRule="auto"/>
              <w:ind w:right="15"/>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23 (80HA) </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tcPr>
          <w:p w14:paraId="1519A973" w14:textId="77777777" w:rsidR="00C2066E" w:rsidRPr="00C2066E" w:rsidRDefault="00C2066E" w:rsidP="00C2066E">
            <w:pPr>
              <w:spacing w:line="259" w:lineRule="auto"/>
              <w:ind w:right="17"/>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1486571A" w14:textId="77777777" w:rsidR="00C2066E" w:rsidRPr="00C2066E" w:rsidRDefault="00C2066E" w:rsidP="00C2066E">
            <w:pPr>
              <w:spacing w:line="259" w:lineRule="auto"/>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dB/12.5 GHz </w:t>
            </w:r>
          </w:p>
        </w:tc>
        <w:tc>
          <w:tcPr>
            <w:tcW w:w="1961" w:type="dxa"/>
            <w:tcBorders>
              <w:top w:val="single" w:sz="4" w:space="0" w:color="000000"/>
              <w:left w:val="single" w:sz="4" w:space="0" w:color="000000"/>
              <w:bottom w:val="single" w:sz="4" w:space="0" w:color="000000"/>
              <w:right w:val="single" w:sz="4" w:space="0" w:color="000000"/>
            </w:tcBorders>
          </w:tcPr>
          <w:p w14:paraId="00C84E60" w14:textId="08E397E6" w:rsidR="00C2066E" w:rsidRPr="00C2066E" w:rsidRDefault="00B6357D" w:rsidP="00CC1731">
            <w:pPr>
              <w:spacing w:line="220" w:lineRule="exact"/>
              <w:jc w:val="left"/>
              <w:rPr>
                <w:rFonts w:asciiTheme="majorEastAsia" w:eastAsiaTheme="majorEastAsia" w:hAnsiTheme="majorEastAsia"/>
                <w:sz w:val="16"/>
                <w:szCs w:val="16"/>
              </w:rPr>
            </w:pPr>
            <w:r w:rsidRPr="00B6357D">
              <w:rPr>
                <w:rFonts w:asciiTheme="majorEastAsia" w:eastAsiaTheme="majorEastAsia" w:hAnsiTheme="majorEastAsia" w:hint="eastAsia"/>
                <w:sz w:val="16"/>
                <w:szCs w:val="16"/>
              </w:rPr>
              <w:t xml:space="preserve">-20 dB </w:t>
            </w:r>
            <w:r>
              <w:rPr>
                <w:rFonts w:asciiTheme="majorEastAsia" w:eastAsiaTheme="majorEastAsia" w:hAnsiTheme="majorEastAsia" w:hint="eastAsia"/>
                <w:sz w:val="16"/>
                <w:szCs w:val="16"/>
              </w:rPr>
              <w:t>送信</w:t>
            </w:r>
            <w:r w:rsidRPr="00B6357D">
              <w:rPr>
                <w:rFonts w:asciiTheme="majorEastAsia" w:eastAsiaTheme="majorEastAsia" w:hAnsiTheme="majorEastAsia" w:hint="eastAsia"/>
                <w:sz w:val="16"/>
                <w:szCs w:val="16"/>
              </w:rPr>
              <w:t>スペクトル マスク周波数ポイント間の T</w:t>
            </w:r>
            <w:r>
              <w:rPr>
                <w:rFonts w:asciiTheme="majorEastAsia" w:eastAsiaTheme="majorEastAsia" w:hAnsiTheme="majorEastAsia" w:hint="eastAsia"/>
                <w:sz w:val="16"/>
                <w:szCs w:val="16"/>
              </w:rPr>
              <w:t>送信</w:t>
            </w:r>
            <w:r w:rsidRPr="00B6357D">
              <w:rPr>
                <w:rFonts w:asciiTheme="majorEastAsia" w:eastAsiaTheme="majorEastAsia" w:hAnsiTheme="majorEastAsia" w:hint="eastAsia"/>
                <w:sz w:val="16"/>
                <w:szCs w:val="16"/>
              </w:rPr>
              <w:t xml:space="preserve">信号電力。-20 dB </w:t>
            </w:r>
            <w:r>
              <w:rPr>
                <w:rFonts w:asciiTheme="majorEastAsia" w:eastAsiaTheme="majorEastAsia" w:hAnsiTheme="majorEastAsia" w:hint="eastAsia"/>
                <w:sz w:val="16"/>
                <w:szCs w:val="16"/>
              </w:rPr>
              <w:t>送信</w:t>
            </w:r>
            <w:r w:rsidRPr="00B6357D">
              <w:rPr>
                <w:rFonts w:asciiTheme="majorEastAsia" w:eastAsiaTheme="majorEastAsia" w:hAnsiTheme="majorEastAsia" w:hint="eastAsia"/>
                <w:sz w:val="16"/>
                <w:szCs w:val="16"/>
              </w:rPr>
              <w:t xml:space="preserve"> スペクトル マスクの外側の 12.5 GHz (193.7 THz で 0.1 nm) の任意の光帯域幅内の最大光ノイズ電力を基準とします。</w:t>
            </w:r>
          </w:p>
        </w:tc>
      </w:tr>
      <w:tr w:rsidR="00C2066E" w:rsidRPr="00C2066E" w14:paraId="2EBAC592" w14:textId="77777777" w:rsidTr="00B6357D">
        <w:trPr>
          <w:trHeight w:val="1961"/>
          <w:jc w:val="right"/>
        </w:trPr>
        <w:tc>
          <w:tcPr>
            <w:tcW w:w="0" w:type="auto"/>
            <w:vMerge/>
            <w:tcBorders>
              <w:top w:val="nil"/>
              <w:left w:val="single" w:sz="4" w:space="0" w:color="000000"/>
              <w:bottom w:val="single" w:sz="4" w:space="0" w:color="000000"/>
              <w:right w:val="single" w:sz="4" w:space="0" w:color="000000"/>
            </w:tcBorders>
          </w:tcPr>
          <w:p w14:paraId="29869094"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2A65424A"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09ACDBC7"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078" w:type="dxa"/>
            <w:tcBorders>
              <w:top w:val="single" w:sz="4" w:space="0" w:color="000000"/>
              <w:left w:val="single" w:sz="4" w:space="0" w:color="000000"/>
              <w:bottom w:val="single" w:sz="4" w:space="0" w:color="000000"/>
              <w:right w:val="single" w:sz="4" w:space="0" w:color="000000"/>
            </w:tcBorders>
            <w:vAlign w:val="center"/>
          </w:tcPr>
          <w:p w14:paraId="477816AE" w14:textId="77777777" w:rsidR="00C2066E" w:rsidRPr="00C2066E" w:rsidRDefault="00C2066E" w:rsidP="00C2066E">
            <w:pPr>
              <w:spacing w:line="259" w:lineRule="auto"/>
              <w:ind w:right="1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43 (80HB) </w:t>
            </w:r>
          </w:p>
        </w:tc>
        <w:tc>
          <w:tcPr>
            <w:tcW w:w="0" w:type="auto"/>
            <w:vMerge/>
            <w:tcBorders>
              <w:top w:val="nil"/>
              <w:left w:val="single" w:sz="4" w:space="0" w:color="000000"/>
              <w:bottom w:val="single" w:sz="4" w:space="0" w:color="000000"/>
              <w:right w:val="single" w:sz="4" w:space="0" w:color="000000"/>
            </w:tcBorders>
          </w:tcPr>
          <w:p w14:paraId="650AE7F0"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0" w:type="auto"/>
            <w:vMerge/>
            <w:tcBorders>
              <w:top w:val="nil"/>
              <w:left w:val="single" w:sz="4" w:space="0" w:color="000000"/>
              <w:bottom w:val="single" w:sz="4" w:space="0" w:color="000000"/>
              <w:right w:val="single" w:sz="4" w:space="0" w:color="000000"/>
            </w:tcBorders>
          </w:tcPr>
          <w:p w14:paraId="6E70D8B9" w14:textId="77777777" w:rsidR="00C2066E" w:rsidRPr="00C2066E" w:rsidRDefault="00C2066E" w:rsidP="00C2066E">
            <w:pPr>
              <w:spacing w:after="160" w:line="259" w:lineRule="auto"/>
              <w:jc w:val="left"/>
              <w:rPr>
                <w:rFonts w:asciiTheme="majorEastAsia" w:eastAsiaTheme="majorEastAsia" w:hAnsiTheme="majorEastAsia"/>
                <w:sz w:val="16"/>
                <w:szCs w:val="16"/>
              </w:rPr>
            </w:pPr>
          </w:p>
        </w:tc>
        <w:tc>
          <w:tcPr>
            <w:tcW w:w="1961" w:type="dxa"/>
            <w:tcBorders>
              <w:top w:val="single" w:sz="4" w:space="0" w:color="000000"/>
              <w:left w:val="single" w:sz="4" w:space="0" w:color="000000"/>
              <w:bottom w:val="single" w:sz="4" w:space="0" w:color="000000"/>
              <w:right w:val="single" w:sz="4" w:space="0" w:color="000000"/>
            </w:tcBorders>
          </w:tcPr>
          <w:p w14:paraId="7A3718AE" w14:textId="4366E82B" w:rsidR="00C2066E" w:rsidRPr="00C2066E" w:rsidRDefault="00B6357D" w:rsidP="00CC1731">
            <w:pPr>
              <w:spacing w:line="220" w:lineRule="exact"/>
              <w:ind w:right="6"/>
              <w:jc w:val="left"/>
              <w:rPr>
                <w:rFonts w:asciiTheme="majorEastAsia" w:eastAsiaTheme="majorEastAsia" w:hAnsiTheme="majorEastAsia"/>
                <w:sz w:val="16"/>
                <w:szCs w:val="16"/>
              </w:rPr>
            </w:pPr>
            <w:r w:rsidRPr="00B6357D">
              <w:rPr>
                <w:rFonts w:asciiTheme="majorEastAsia" w:eastAsiaTheme="majorEastAsia" w:hAnsiTheme="majorEastAsia" w:hint="eastAsia"/>
                <w:sz w:val="16"/>
                <w:szCs w:val="16"/>
              </w:rPr>
              <w:t xml:space="preserve">-20 dB </w:t>
            </w:r>
            <w:r>
              <w:rPr>
                <w:rFonts w:asciiTheme="majorEastAsia" w:eastAsiaTheme="majorEastAsia" w:hAnsiTheme="majorEastAsia" w:hint="eastAsia"/>
                <w:sz w:val="16"/>
                <w:szCs w:val="16"/>
              </w:rPr>
              <w:t>送信</w:t>
            </w:r>
            <w:r w:rsidRPr="00B6357D">
              <w:rPr>
                <w:rFonts w:asciiTheme="majorEastAsia" w:eastAsiaTheme="majorEastAsia" w:hAnsiTheme="majorEastAsia" w:hint="eastAsia"/>
                <w:sz w:val="16"/>
                <w:szCs w:val="16"/>
              </w:rPr>
              <w:t xml:space="preserve">スペクトル マスク周波数ポイント間の </w:t>
            </w:r>
            <w:r>
              <w:rPr>
                <w:rFonts w:asciiTheme="majorEastAsia" w:eastAsiaTheme="majorEastAsia" w:hAnsiTheme="majorEastAsia" w:hint="eastAsia"/>
                <w:sz w:val="16"/>
                <w:szCs w:val="16"/>
              </w:rPr>
              <w:t>送信</w:t>
            </w:r>
            <w:r w:rsidRPr="00B6357D">
              <w:rPr>
                <w:rFonts w:asciiTheme="majorEastAsia" w:eastAsiaTheme="majorEastAsia" w:hAnsiTheme="majorEastAsia" w:hint="eastAsia"/>
                <w:sz w:val="16"/>
                <w:szCs w:val="16"/>
              </w:rPr>
              <w:t>信号電力。チャネル中心を基準として +/- 150 GHz 外の 12.5 GHz (193.7 THz で 0.1 nm) の任意の光帯域幅内の最大光ノイズ電力を基準とし、SMSR ピークは除外されます。</w:t>
            </w:r>
          </w:p>
        </w:tc>
      </w:tr>
      <w:tr w:rsidR="00C2066E" w:rsidRPr="00C2066E" w14:paraId="0DB096C6" w14:textId="77777777" w:rsidTr="00B6357D">
        <w:trPr>
          <w:trHeight w:val="544"/>
          <w:jc w:val="right"/>
        </w:trPr>
        <w:tc>
          <w:tcPr>
            <w:tcW w:w="896" w:type="dxa"/>
            <w:tcBorders>
              <w:top w:val="single" w:sz="4" w:space="0" w:color="000000"/>
              <w:left w:val="single" w:sz="4" w:space="0" w:color="000000"/>
              <w:bottom w:val="single" w:sz="4" w:space="0" w:color="000000"/>
              <w:right w:val="single" w:sz="4" w:space="0" w:color="000000"/>
            </w:tcBorders>
            <w:vAlign w:val="center"/>
          </w:tcPr>
          <w:p w14:paraId="4E3A3D57" w14:textId="77777777" w:rsidR="00C2066E" w:rsidRPr="00C2066E" w:rsidRDefault="00C2066E" w:rsidP="00C2066E">
            <w:pPr>
              <w:spacing w:line="259" w:lineRule="auto"/>
              <w:ind w:left="19"/>
              <w:jc w:val="left"/>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11.1.250y </w:t>
            </w:r>
          </w:p>
        </w:tc>
        <w:tc>
          <w:tcPr>
            <w:tcW w:w="1709" w:type="dxa"/>
            <w:tcBorders>
              <w:top w:val="single" w:sz="4" w:space="0" w:color="000000"/>
              <w:left w:val="single" w:sz="4" w:space="0" w:color="000000"/>
              <w:bottom w:val="single" w:sz="4" w:space="0" w:color="000000"/>
              <w:right w:val="single" w:sz="4" w:space="0" w:color="000000"/>
            </w:tcBorders>
          </w:tcPr>
          <w:p w14:paraId="7F36B7A8" w14:textId="17BBCF78" w:rsidR="00C2066E" w:rsidRPr="00C2066E" w:rsidRDefault="00B6357D" w:rsidP="00667661">
            <w:pPr>
              <w:spacing w:line="220" w:lineRule="exact"/>
              <w:jc w:val="left"/>
              <w:rPr>
                <w:rFonts w:asciiTheme="majorEastAsia" w:eastAsiaTheme="majorEastAsia" w:hAnsiTheme="majorEastAsia"/>
                <w:sz w:val="16"/>
                <w:szCs w:val="16"/>
              </w:rPr>
            </w:pPr>
            <w:r w:rsidRPr="00B6357D">
              <w:rPr>
                <w:rFonts w:asciiTheme="majorEastAsia" w:eastAsiaTheme="majorEastAsia" w:hAnsiTheme="majorEastAsia" w:cs="Calibri" w:hint="eastAsia"/>
                <w:sz w:val="16"/>
                <w:szCs w:val="16"/>
              </w:rPr>
              <w:t>送信機の偏波依存電力差</w:t>
            </w:r>
          </w:p>
        </w:tc>
        <w:tc>
          <w:tcPr>
            <w:tcW w:w="1169" w:type="dxa"/>
            <w:tcBorders>
              <w:top w:val="single" w:sz="4" w:space="0" w:color="000000"/>
              <w:left w:val="single" w:sz="4" w:space="0" w:color="000000"/>
              <w:bottom w:val="single" w:sz="4" w:space="0" w:color="000000"/>
              <w:right w:val="single" w:sz="4" w:space="0" w:color="000000"/>
            </w:tcBorders>
            <w:vAlign w:val="center"/>
          </w:tcPr>
          <w:p w14:paraId="713092CD" w14:textId="77777777" w:rsidR="00C2066E" w:rsidRPr="00C2066E" w:rsidRDefault="00C2066E" w:rsidP="00C2066E">
            <w:pPr>
              <w:spacing w:line="259" w:lineRule="auto"/>
              <w:ind w:right="23"/>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All </w:t>
            </w:r>
          </w:p>
        </w:tc>
        <w:tc>
          <w:tcPr>
            <w:tcW w:w="1078" w:type="dxa"/>
            <w:tcBorders>
              <w:top w:val="single" w:sz="4" w:space="0" w:color="000000"/>
              <w:left w:val="single" w:sz="4" w:space="0" w:color="000000"/>
              <w:bottom w:val="single" w:sz="4" w:space="0" w:color="000000"/>
              <w:right w:val="single" w:sz="4" w:space="0" w:color="000000"/>
            </w:tcBorders>
            <w:vAlign w:val="center"/>
          </w:tcPr>
          <w:p w14:paraId="6F7CBC87" w14:textId="77777777" w:rsidR="00C2066E" w:rsidRPr="00C2066E" w:rsidRDefault="00C2066E" w:rsidP="00C2066E">
            <w:pPr>
              <w:spacing w:line="259" w:lineRule="auto"/>
              <w:ind w:right="14"/>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1F598334" w14:textId="77777777" w:rsidR="00C2066E" w:rsidRPr="00C2066E" w:rsidRDefault="00C2066E" w:rsidP="00C2066E">
            <w:pPr>
              <w:spacing w:line="259" w:lineRule="auto"/>
              <w:ind w:right="17"/>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1.0 </w:t>
            </w:r>
          </w:p>
        </w:tc>
        <w:tc>
          <w:tcPr>
            <w:tcW w:w="809" w:type="dxa"/>
            <w:tcBorders>
              <w:top w:val="single" w:sz="4" w:space="0" w:color="000000"/>
              <w:left w:val="single" w:sz="4" w:space="0" w:color="000000"/>
              <w:bottom w:val="single" w:sz="4" w:space="0" w:color="000000"/>
              <w:right w:val="single" w:sz="4" w:space="0" w:color="000000"/>
            </w:tcBorders>
            <w:vAlign w:val="center"/>
          </w:tcPr>
          <w:p w14:paraId="480B149E" w14:textId="77777777" w:rsidR="00C2066E" w:rsidRPr="00C2066E" w:rsidRDefault="00C2066E" w:rsidP="00C2066E">
            <w:pPr>
              <w:spacing w:line="259" w:lineRule="auto"/>
              <w:ind w:right="17"/>
              <w:jc w:val="center"/>
              <w:rPr>
                <w:rFonts w:asciiTheme="majorEastAsia" w:eastAsiaTheme="majorEastAsia" w:hAnsiTheme="majorEastAsia"/>
                <w:sz w:val="16"/>
                <w:szCs w:val="16"/>
              </w:rPr>
            </w:pPr>
            <w:r w:rsidRPr="00C2066E">
              <w:rPr>
                <w:rFonts w:asciiTheme="majorEastAsia" w:eastAsiaTheme="majorEastAsia" w:hAnsiTheme="majorEastAsia" w:cs="Calibri"/>
                <w:sz w:val="16"/>
                <w:szCs w:val="16"/>
              </w:rPr>
              <w:t xml:space="preserve">dB </w:t>
            </w:r>
          </w:p>
        </w:tc>
        <w:tc>
          <w:tcPr>
            <w:tcW w:w="1961" w:type="dxa"/>
            <w:tcBorders>
              <w:top w:val="single" w:sz="4" w:space="0" w:color="000000"/>
              <w:left w:val="single" w:sz="4" w:space="0" w:color="000000"/>
              <w:bottom w:val="single" w:sz="4" w:space="0" w:color="000000"/>
              <w:right w:val="single" w:sz="4" w:space="0" w:color="000000"/>
            </w:tcBorders>
            <w:vAlign w:val="center"/>
          </w:tcPr>
          <w:p w14:paraId="6C22CA1C" w14:textId="4FC52E95" w:rsidR="00C2066E" w:rsidRPr="00C2066E" w:rsidRDefault="00B6357D" w:rsidP="00C2066E">
            <w:pPr>
              <w:spacing w:line="259" w:lineRule="auto"/>
              <w:ind w:left="2"/>
              <w:jc w:val="left"/>
              <w:rPr>
                <w:rFonts w:asciiTheme="majorEastAsia" w:eastAsiaTheme="majorEastAsia" w:hAnsiTheme="majorEastAsia"/>
                <w:sz w:val="16"/>
                <w:szCs w:val="16"/>
              </w:rPr>
            </w:pPr>
            <w:r w:rsidRPr="004F09C6">
              <w:rPr>
                <w:rFonts w:ascii="ＭＳ ゴシック" w:eastAsia="ＭＳ ゴシック" w:hAnsi="ＭＳ ゴシック" w:hint="eastAsia"/>
                <w:sz w:val="18"/>
                <w:szCs w:val="18"/>
              </w:rPr>
              <w:t>X偏光とY偏光の間</w:t>
            </w:r>
          </w:p>
        </w:tc>
      </w:tr>
    </w:tbl>
    <w:p w14:paraId="59E308F2" w14:textId="5580804C" w:rsidR="00D75949" w:rsidRDefault="00D75949" w:rsidP="00D75949">
      <w:pPr>
        <w:widowControl/>
        <w:ind w:leftChars="200" w:left="1037" w:hangingChars="300" w:hanging="622"/>
        <w:jc w:val="left"/>
        <w:rPr>
          <w:rFonts w:asciiTheme="majorEastAsia" w:eastAsiaTheme="majorEastAsia" w:hAnsiTheme="majorEastAsia"/>
        </w:rPr>
      </w:pPr>
    </w:p>
    <w:p w14:paraId="493241A8" w14:textId="7493870E" w:rsidR="00DB44D0" w:rsidRDefault="00DB44D0" w:rsidP="00DB44D0">
      <w:pPr>
        <w:widowControl/>
        <w:ind w:leftChars="300" w:left="1244" w:hangingChars="300" w:hanging="622"/>
        <w:jc w:val="left"/>
        <w:outlineLvl w:val="2"/>
        <w:rPr>
          <w:rFonts w:asciiTheme="majorEastAsia" w:eastAsiaTheme="majorEastAsia" w:hAnsiTheme="majorEastAsia"/>
        </w:rPr>
      </w:pPr>
      <w:bookmarkStart w:id="75" w:name="_Toc174625092"/>
      <w:r>
        <w:rPr>
          <w:rFonts w:asciiTheme="majorEastAsia" w:eastAsiaTheme="majorEastAsia" w:hAnsiTheme="majorEastAsia" w:hint="eastAsia"/>
        </w:rPr>
        <w:t>１１－２－１．レーザー最大周波数ノイズマスク</w:t>
      </w:r>
      <w:bookmarkEnd w:id="75"/>
    </w:p>
    <w:p w14:paraId="1ECC2F77" w14:textId="77777777" w:rsidR="00EE5D67" w:rsidRDefault="00DB44D0" w:rsidP="00EE5D67">
      <w:pPr>
        <w:widowControl/>
        <w:ind w:leftChars="300" w:left="1244" w:hangingChars="300" w:hanging="622"/>
        <w:jc w:val="left"/>
        <w:rPr>
          <w:rFonts w:asciiTheme="majorEastAsia" w:eastAsiaTheme="majorEastAsia" w:hAnsiTheme="majorEastAsia"/>
        </w:rPr>
      </w:pPr>
      <w:r>
        <w:rPr>
          <w:rFonts w:asciiTheme="majorEastAsia" w:eastAsiaTheme="majorEastAsia" w:hAnsiTheme="majorEastAsia" w:hint="eastAsia"/>
        </w:rPr>
        <w:t xml:space="preserve">　　</w:t>
      </w:r>
      <w:r w:rsidR="00ED0958" w:rsidRPr="00ED0958">
        <w:rPr>
          <w:rFonts w:asciiTheme="majorEastAsia" w:eastAsiaTheme="majorEastAsia" w:hAnsiTheme="majorEastAsia" w:hint="eastAsia"/>
        </w:rPr>
        <w:t>測定分解能帯域幅は、対象周波数の</w:t>
      </w:r>
      <w:r w:rsidR="00ED0958" w:rsidRPr="00ED0958">
        <w:rPr>
          <w:rFonts w:asciiTheme="majorEastAsia" w:eastAsiaTheme="majorEastAsia" w:hAnsiTheme="majorEastAsia"/>
        </w:rPr>
        <w:t xml:space="preserve">10‑1 </w:t>
      </w:r>
      <w:r w:rsidR="00ED0958" w:rsidRPr="00ED0958">
        <w:rPr>
          <w:rFonts w:asciiTheme="majorEastAsia" w:eastAsiaTheme="majorEastAsia" w:hAnsiTheme="majorEastAsia" w:hint="eastAsia"/>
        </w:rPr>
        <w:t>～</w:t>
      </w:r>
      <w:r w:rsidR="00ED0958" w:rsidRPr="00ED0958">
        <w:rPr>
          <w:rFonts w:asciiTheme="majorEastAsia" w:eastAsiaTheme="majorEastAsia" w:hAnsiTheme="majorEastAsia"/>
        </w:rPr>
        <w:t xml:space="preserve"> 10‑6</w:t>
      </w:r>
      <w:r w:rsidR="00ED0958" w:rsidRPr="00ED0958">
        <w:rPr>
          <w:rFonts w:asciiTheme="majorEastAsia" w:eastAsiaTheme="majorEastAsia" w:hAnsiTheme="majorEastAsia" w:hint="eastAsia"/>
        </w:rPr>
        <w:t>倍の範囲でなければなりません。</w:t>
      </w:r>
      <w:r w:rsidR="00A1279E" w:rsidRPr="00A1279E">
        <w:rPr>
          <w:rFonts w:asciiTheme="majorEastAsia" w:eastAsiaTheme="majorEastAsia" w:hAnsiTheme="majorEastAsia" w:hint="eastAsia"/>
        </w:rPr>
        <w:t>位相ノ</w:t>
      </w:r>
    </w:p>
    <w:p w14:paraId="594A643C" w14:textId="582F047E" w:rsidR="00A1279E" w:rsidRDefault="00A1279E" w:rsidP="00EE5D67">
      <w:pPr>
        <w:widowControl/>
        <w:ind w:leftChars="500" w:left="1244" w:hangingChars="100" w:hanging="207"/>
        <w:jc w:val="left"/>
        <w:rPr>
          <w:rFonts w:asciiTheme="majorEastAsia" w:eastAsiaTheme="majorEastAsia" w:hAnsiTheme="majorEastAsia"/>
        </w:rPr>
      </w:pPr>
      <w:r w:rsidRPr="00A1279E">
        <w:rPr>
          <w:rFonts w:asciiTheme="majorEastAsia" w:eastAsiaTheme="majorEastAsia" w:hAnsiTheme="majorEastAsia" w:hint="eastAsia"/>
        </w:rPr>
        <w:t>イズの高周波成分 (100 MHz 以上) は、500 kHz レーザー線幅と一致します。受信機の局部</w:t>
      </w:r>
    </w:p>
    <w:p w14:paraId="57CD0802" w14:textId="6CFDA25B" w:rsidR="00DB44D0" w:rsidRDefault="00A1279E" w:rsidP="00A1279E">
      <w:pPr>
        <w:widowControl/>
        <w:ind w:leftChars="500" w:left="1244" w:hangingChars="100" w:hanging="207"/>
        <w:jc w:val="left"/>
        <w:rPr>
          <w:rFonts w:asciiTheme="majorEastAsia" w:eastAsiaTheme="majorEastAsia" w:hAnsiTheme="majorEastAsia"/>
        </w:rPr>
      </w:pPr>
      <w:r w:rsidRPr="00A1279E">
        <w:rPr>
          <w:rFonts w:asciiTheme="majorEastAsia" w:eastAsiaTheme="majorEastAsia" w:hAnsiTheme="majorEastAsia" w:hint="eastAsia"/>
        </w:rPr>
        <w:t>発振器の線幅も同じです。</w:t>
      </w:r>
    </w:p>
    <w:p w14:paraId="7DC76420" w14:textId="77777777" w:rsidR="00D631FA" w:rsidRDefault="00D631FA" w:rsidP="00A1279E">
      <w:pPr>
        <w:widowControl/>
        <w:ind w:leftChars="500" w:left="1244" w:hangingChars="100" w:hanging="207"/>
        <w:jc w:val="left"/>
        <w:rPr>
          <w:rFonts w:asciiTheme="majorEastAsia" w:eastAsiaTheme="majorEastAsia" w:hAnsiTheme="majorEastAsia"/>
        </w:rPr>
      </w:pPr>
    </w:p>
    <w:p w14:paraId="263E0451" w14:textId="6EEBEE18" w:rsidR="00D631FA" w:rsidRPr="00C2066E" w:rsidRDefault="00D631FA" w:rsidP="00A1279E">
      <w:pPr>
        <w:widowControl/>
        <w:ind w:leftChars="500" w:left="1244" w:hangingChars="100" w:hanging="207"/>
        <w:jc w:val="left"/>
        <w:rPr>
          <w:rFonts w:asciiTheme="majorEastAsia" w:eastAsiaTheme="majorEastAsia" w:hAnsiTheme="majorEastAsia"/>
        </w:rPr>
      </w:pPr>
      <w:r>
        <w:rPr>
          <w:rFonts w:asciiTheme="majorEastAsia" w:eastAsiaTheme="majorEastAsia" w:hAnsiTheme="majorEastAsia" w:hint="eastAsia"/>
          <w:noProof/>
        </w:rPr>
        <w:lastRenderedPageBreak/>
        <mc:AlternateContent>
          <mc:Choice Requires="wpc">
            <w:drawing>
              <wp:inline distT="0" distB="0" distL="0" distR="0" wp14:anchorId="6C1A124A" wp14:editId="6FE23247">
                <wp:extent cx="5173884" cy="3200400"/>
                <wp:effectExtent l="0" t="0" r="8255" b="0"/>
                <wp:docPr id="672179240" name="キャンバス 12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0192254" name="Picture 37142"/>
                          <pic:cNvPicPr/>
                        </pic:nvPicPr>
                        <pic:blipFill>
                          <a:blip r:embed="rId93"/>
                          <a:stretch>
                            <a:fillRect/>
                          </a:stretch>
                        </pic:blipFill>
                        <pic:spPr>
                          <a:xfrm>
                            <a:off x="632293" y="0"/>
                            <a:ext cx="3817988" cy="3200400"/>
                          </a:xfrm>
                          <a:prstGeom prst="rect">
                            <a:avLst/>
                          </a:prstGeom>
                        </pic:spPr>
                      </pic:pic>
                      <wps:wsp>
                        <wps:cNvPr id="115258349" name="テキスト ボックス 115258349"/>
                        <wps:cNvSpPr txBox="1"/>
                        <wps:spPr>
                          <a:xfrm>
                            <a:off x="655225" y="810229"/>
                            <a:ext cx="301046" cy="1551008"/>
                          </a:xfrm>
                          <a:prstGeom prst="rect">
                            <a:avLst/>
                          </a:prstGeom>
                          <a:solidFill>
                            <a:schemeClr val="lt1"/>
                          </a:solidFill>
                          <a:ln w="6350">
                            <a:noFill/>
                          </a:ln>
                        </wps:spPr>
                        <wps:txbx>
                          <w:txbxContent>
                            <w:p w14:paraId="310ED32C" w14:textId="04C01683" w:rsidR="00D631FA" w:rsidRDefault="00D631FA" w:rsidP="00D631FA">
                              <w:pPr>
                                <w:spacing w:line="200" w:lineRule="exact"/>
                              </w:pPr>
                              <w:r>
                                <w:rPr>
                                  <w:rFonts w:hint="eastAsia"/>
                                </w:rPr>
                                <w:t>片側ノイズパワー</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866116058" name="テキスト ボックス 866116058"/>
                        <wps:cNvSpPr txBox="1"/>
                        <wps:spPr>
                          <a:xfrm>
                            <a:off x="901779" y="1151683"/>
                            <a:ext cx="295939" cy="1209554"/>
                          </a:xfrm>
                          <a:prstGeom prst="rect">
                            <a:avLst/>
                          </a:prstGeom>
                          <a:solidFill>
                            <a:schemeClr val="lt1"/>
                          </a:solidFill>
                          <a:ln w="6350">
                            <a:noFill/>
                          </a:ln>
                        </wps:spPr>
                        <wps:txbx>
                          <w:txbxContent>
                            <w:p w14:paraId="037C66C3" w14:textId="77777777" w:rsidR="00D631FA" w:rsidRDefault="00D631FA" w:rsidP="00D631FA">
                              <w:pPr>
                                <w:spacing w:line="200" w:lineRule="exact"/>
                              </w:pPr>
                              <w:r>
                                <w:rPr>
                                  <w:rFonts w:hint="eastAsia"/>
                                </w:rPr>
                                <w:t>スペクトル密度</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1635576011" name="テキスト ボックス 1635576011"/>
                        <wps:cNvSpPr txBox="1"/>
                        <wps:spPr>
                          <a:xfrm>
                            <a:off x="2170255" y="2858947"/>
                            <a:ext cx="641670" cy="295154"/>
                          </a:xfrm>
                          <a:prstGeom prst="rect">
                            <a:avLst/>
                          </a:prstGeom>
                          <a:solidFill>
                            <a:schemeClr val="lt1"/>
                          </a:solidFill>
                          <a:ln w="6350">
                            <a:noFill/>
                          </a:ln>
                        </wps:spPr>
                        <wps:txbx>
                          <w:txbxContent>
                            <w:p w14:paraId="75AEDBEA" w14:textId="05BD1B0B" w:rsidR="00D631FA" w:rsidRPr="00D631FA" w:rsidRDefault="00D631FA" w:rsidP="00D631FA">
                              <w:pPr>
                                <w:jc w:val="right"/>
                                <w:rPr>
                                  <w:rFonts w:ascii="ＭＳ ゴシック" w:eastAsia="ＭＳ ゴシック" w:hAnsi="ＭＳ ゴシック"/>
                                </w:rPr>
                              </w:pPr>
                              <w:r>
                                <w:rPr>
                                  <w:rFonts w:ascii="ＭＳ ゴシック" w:eastAsia="ＭＳ ゴシック" w:hAnsi="ＭＳ ゴシック" w:hint="eastAsia"/>
                                </w:rPr>
                                <w:t>周波数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C1A124A" id="キャンバス 1277" o:spid="_x0000_s2395" editas="canvas" style="width:407.4pt;height:252pt;mso-position-horizontal-relative:char;mso-position-vertical-relative:line" coordsize="5173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Bxi8QMAANQNAAAOAAAAZHJzL2Uyb0RvYy54bWzsV9tu4zYQfS/QfxD0&#10;vrEo62IJcRZpghQLBLtBs8U+0zIVC5VIlaQv6WMMFP2I/kLR536Pf6RnKMmOmy7SBm2BLfbBMikO&#10;R4dn5sxIp683Te2thDaVklOfnQS+J2Sh5pW8m/rfvr96NfE9Y7mc81pJMfXvhfFfn335xem6zUWo&#10;FqqeC+3BiTT5up36C2vbfDQyxUI03JyoVkgslko33GKq70Zzzdfw3tSjMAiS0VrpeatVIYzB3ctu&#10;0T9z/stSFPZdWRphvXrqA5t1V+2uM7qOzk55fqd5u6iKHgZ/AYqGVxIP3bu65JZ7S109cdVUhVZG&#10;lfakUM1IlWVVCHcGnIYFfzjNBZcrbtxhCrAzAMToH/Q7uyPcRtXV/Kqqa5q02tiLWnsrDtbWi8oK&#10;4ml0ZDUCipz20v8acRQwaasix68nEqMnOJ8PKHbZpRZ+76T5Sz4arr9btq/AacttNavqyt67/AB5&#10;BEqubqriRneT4u3qRnvVfOonID0LwzjyPckbpCes6OHeOGVRSIemzWRPu4kDmh85m9VVO/BG4x42&#10;Uuz5VO7Cf6mKZSOk7fJZixonUNIsqtb4ns5FMxOAqt/MWZetxmphiwUFqkTAvkGO99EZFhzKAzDC&#10;bFo6Pc83pW7oH4/2NiBgHIbZ2Pfu91oQG+sVWBlPWJpNoN4Ca2NILQqcWpAFgw9Kk6+FajwaACGA&#10;gG6e89W16SENJj1zHQoHD6Aod6B6M3CG2RPW/pZebhe8FYBAbg9BZiwO48k4yoYg77Y/7h5+2T38&#10;ttv+5O22P++2293Dr5h7B1Mw2nu5BXOe3XylQIqLAN3/GJ1xjGxydE5YAGq7iO05hcSjpKOUxTEL&#10;ggkZvJTSIz1iQjVT7HVbW4f2WLU8r6W3prjHgYuVVJS8HYhaAsvhdDSym9mmU0q6P/tMze9BiVZd&#10;MTVtcVUhAa65sTdco3qizqIj2He4lLXC01Q/8r2F0j/82X2yn/p0DVNsX6MgT33z/ZJTIajfSCRG&#10;xqKIKribRHEaYqIfr8wer8hlc6FQvRjaT1u4IdnbehiWWjUf0DvO6cFY4rIAuKlvh+GF7doEek8h&#10;zs+dUVdfruUtVWDmCKQMf7/5wHXby8Ai2m/VkIpP1NDZkkykOl9aVVZOKkR2R2wfA8jiP9LHJEkY&#10;S4IYWu+K4Mf1cTB9mT6ygKUpdIiSAqmxZDI+FkiYxdkY61RzWBhkMSrzJyMQ1y8OcfwskP+LQBiq&#10;ZZwmAUMxeU4hj2xfJpGQpUEYdz0knMSTLEqPNZJELKEaSRqBXtinJBEn939XItRhPjcQdBPXQNxb&#10;Ot7Q3UtG/5lD3yaP567hHD7Gzn4HAAD//wMAUEsDBAoAAAAAAAAAIQBZCIHJkMUAAJDFAAAUAAAA&#10;ZHJzL21lZGlhL2ltYWdlMS5wbmeJUE5HDQoaCgAAAA1JSERSAAAB4gAAAZQIBgAAAOmSIX8AAAAB&#10;c1JHQgCuzhzpAAAABGdBTUEAALGPC/xhBQAAAAlwSFlzAAAOwwAADsMBx2+oZAAAxSVJREFUeF7t&#10;nQdgHcXxxke2bLn3Cphimum9994hdBJaCgn/QCAJhBBKKCGE3nsLofcOBmxsigFTTC/GGINtMLj3&#10;Jlmy/t/vntYcjydZ0iv3JM8HY71y725vb3e/mdnZ2RIzu0jyD4nD4XA4HI7C4n8QcXXqtcPhcDgc&#10;jkIjTsS8djgcDofDURhE/NsieulwOBwOhyMROBE7HA6Hw5EgnIgdDofD4UgQTsQOh8PhcCQIJ2KH&#10;w+FwOBKEE7HD4XA4HAnCidhRCKwv6Zd66XA4HI50sI7Jk3o48oXOksckf5eU8oHD4XA4IizhXydi&#10;Rz5xgmS+5G3JanzgcDgcjghOxI68o5PkRQnta7HkOEkricPhcDiciB0FAMT7gyS0MazitSUOh8Ph&#10;iPHvkhcORw7RS/KyJLSvIH+QeJCgw+Fw/Dgu/vjC4cghjpdMleCSDm2M169K1pU4HA7Hso5obHTL&#10;xJEvfC+5WfJG9M7sO8lNkuGSMj5wOBwORwpuETvyifMltC8IeSU+cDgcDkcEt4gdBUGwfltKOqZe&#10;OhwOhyPAidjhcDgcjgThROxwOBwOR4JwInY4HA6HI0E4ETscDofDkSCciB0Oh8PhSBBOxA6Hw+Fw&#10;JAgnYofD4XA4EoQTscPhcDgcCcKJ2OFwOByOBOFE7HA4HA5HgnAidjgcDocjQTgROxwOh8ORIJyI&#10;HQ6Hw+FIEE7EDofD4XAkCCdih8PhcDgShBOxw+FwOBwJwonY4XA4HI4E4UTscDgcDkeCcCJ25BuL&#10;a/46HA6HIwOciB35xgwJZNxO0ooPHA6Hw/EjnIgd+cYiSbWkpcTbm8PhcKTBB0ZHvlFS89fhcDgc&#10;GeBE7HA4HA5HgnAidjgcDocjQTgROxwOh8ORIJyIixfdayQTiEDuLfEoZIfD4WjicCIuPnSUbCm5&#10;V3IhH8RQKllOcpnkbsmqEofD4XA0YTgR5w7dJCtKINLa0FrST7K6ZA0JpAq5BvD6IMm5khUk6c9n&#10;Nck5kkMkVRKPSHY4HI4mDifi7AG57ij5r+R5CUSaCV0kf5U8KxksGSJ5RnKcpJMEdJBMkJwsuUdS&#10;JomD9/dJLpZUSpyIHQ6Ho4nDiTg7YLWeIblBgjsZi7WvJB3tJX+X4Gom09T9kockEOv1kt9KwEzJ&#10;S5LRkrilHPCRZJhkroQEGQ6Hw+Fo4nAibjwg0d9IsGgfkJwvwUIli1Q6dpNA2K9KjpWcKfmb5I+S&#10;2ZL9JT0kcdRl7TbF50a9ZKobh8PhWKbhRNx4QMRvSQ6X/FuCpZvJSoVQ15eQ6hEreJwk4EPJE5Jt&#10;JMz7Nmfgwsed7nA4HI4YnIgbDyxZ5nrfjN7V7ipmqREBWhDwCD6IYY7kGwkktTYfxFAugbwzYaEE&#10;UsNFXeyoliayaGezvpeZbb1DZpe7w+FwLLNwIs4/iKLuJWH+dyofpAFLGrSRYD0PkOwq2ajmtTjM&#10;VpIA1g5vL9lcwtKlfSQQeNGSm26+FX75k806yOw/7yyz4675eRCaw+FwLLNwIs4/CNRiaVNFjaQD&#10;yxdAwggR2CdJekpYonSCZGMJIBjsdzV/IfaDJfBc0RJbXykYB4qMV9HraikSMv0vlebwh4dTXgCH&#10;w+FY5uFEnH9grUI6BCpBtOkILm3+sm/vg5ITJcdImH/+s4SlTuB9CUFfv5ZAwgR+kfgDV3VR4muV&#10;bbjZokl6zc23kpEsObeLFIoRnhnM4XA4nIgLAOZxp0hwPSPpCAlAFtT8xdL9TjKxRlhXzHw04Jjv&#10;JT9I4Da+mybBci5KVOp/aRaL75blz4Q4DU5aSXdpJ+er4G4ZOxyOZR5OxPkHc8AQK2uO01NSYi2z&#10;7hiX9ed80Byhm2slMp7wttkDsoonY/qXmfWUOXyhLOMz7vkxoYnD4XAsc3Aizh3CXG/6PPB8CRHT&#10;BFrtwgcxQMLbST6QDOSDZooWsoznnZPKCHaGKmgqDU9k3Lmd2Xm9zP4uy5isYg6Hw7HMwYk4O5CE&#10;g0CqdSXkjqY+V5awbpiI50AuwyXfSn4pIQVmOOYUyWaSFyUsY2rOwBBusaXZf+eYnSsynhQmzGUZ&#10;nyrL+NRbUku9HA6HY5mDZzxqHAg0IoL5Y8kwyVcS6nG85B0JiTp2kADmQcnCxZzuLAnH87t5kkck&#10;EHlzBfm1WfP8mWQTPlAllTxvdtxQs8lv6e3rkpdVF9JG/n1J3ZtmOBwOR3NCxL8YJYGEM0X0OmoH&#10;5IpbeScJ7mjIhr8QdFvJdAkJPyAgwOcsNdpawpImjh8jYRMI5pCbKyBitm0cJSES/D1JhEFmvyoz&#10;u1JmcG8qrlx1UmV28/dm5x2bCkJzOByO5owlRnDEyKmXDkfO8TOLOI6BZkfKIh4XLOM3JCLoGx9K&#10;raN2OByO5oyIf32O2JEo9ja7b7bZmQvNviWEnFYpK/mPXc3OFxmTCMXhcDiaNZyIHYkDMhYR/3We&#10;2VjImKiuVmZ/EAtfelsq2tzhcDiaLZyIHUWBPc0ek2X8fwvMxjHBLiJu2drsdyua3fBYag22w+Fw&#10;NEs4ETuKBgeavSgiPmG+2edYxjTOLmYHdzK76B4nY4fD0UzhROwoKuxtNnCm2Ski409xURNNLVI+&#10;sq/Z5YPNZCA7HA5H84ITsaPosJ8sYxHwyQvNRrHmS1JSZna4GuvNw8z6p45yOByO5gEnYkdRYk+z&#10;l0XER88z+1wkHKGN2V7lZnc9a7ZWzUcOh8PR5OFE7Cha7G327iyz38w3G46bmi2mOptt29bsqsdT&#10;KUUdDoejyaPYM2sRQHuAhM0S4mVtCFA22JCBPX0f4wNHQVFrZq364kWzTUrNrpFlvA0NgAcqcn5e&#10;xHyKLOcvooMcDoej6WEJp/GiMQRXCLCGFPIkMxN7+jZU2LOX/X3ZcP8uiaPwqDOzVn3xlNn6L5m9&#10;M1xtdViNDNL7J8w2rDnE4XA4mhoi/i12i5glK7dICJ69kA8agT6SsyRsps/OR47CImuLOOBxs7W6&#10;mN3TXoS+SO9psAtE8PPMjjvA7K3oIIfD4Wg6aBIWMdsMnic5IXrXOLC13rmSc6J3jkIjJxZxwDNm&#10;6w41G/ia2ixW8dsSLOUXzDavOcThcDiaCpbwbzETMTE6kHE2OYfDORBH4ZFTIgbPmvUX+T4JGbNR&#10;BDJEZKzPt6g5xOFwOJoCIv4t9qhpAmWnSthSMIAyd5bUtW9tLwmDcgi25RyIoxlgX7OvF5idWG72&#10;YtAi25ht1tbs7hfNto8OcjgcjiaCprh8iTnf2ySvSE6RZJrb1lhtV0iWi945mh32M5swzuy3FSJj&#10;tC2i8UTGa+j1AyLjvaKDHA6HowmgKRKxxlsbINlYwvzxI5JtJHHgyiYdYsgF4WiGOM7s+6lmv5tv&#10;9hC+byzjDlK+Ss2uHRgtQ3Y4HI7iR1MkYixgjb02WHKpBFfk/ZKzJWEemHXDSLHOfdcH7HuApIP7&#10;JwANaYrPL6c4XJbxZLM/i4j/J+u4CkKWpraaNLDr3DJ2OBxNAU11IMcbyTphiJjBlqQOf5c8L9lZ&#10;QiKQpkrCkO/qkjsl/+GDGLjv30hel7wv+adERuCyjV+ZTRpndnKV2cPBMhYZ95fGco8s4/2igxwO&#10;h6NI0VQtYsiK/QBYX8y61MMkzBevKsE6PkPCtGGhQD0uL2EJTV0b2Qe3OmR6vGRtSWtJAPcmI89u&#10;lGwpiUeL891xEu71TMmpElzyf5Hw3TINVcwckfHxahD3LdKzh4zbm3VX5f7vWbOD9H6ZryOHw1Gc&#10;aIpETBT0HMm86F0KsyR3SHaQvCjBIl4gwUDKN7pI/igZKnlGApFmwrqShySvSS6SXCB5WXK9JGzv&#10;RzQ494Kle68k7ppm16EdJVjDL0iek4hjouhwyH2ZB2T8gZ6FHvqNImSUNPz33dQYrnvJ7Gi9XeZd&#10;+Q6Ho/jQFAemiRKsQIgsDoygTyQnSvaXXCmZIMkXqLtNJXdLsE5xG3eXyBD7GbCS/ybZXUJw2RGS&#10;IyVvSLCOIXIwW4IiQZaohZK4FbeKBNL/MnqXwkgJ110neuew00XGH5r9Q9raTeVm5TSKMrPlVJGX&#10;D3QydjgcRYimOChh6TI/+nX07ueYKxkkuUeST4sY6xU3cV/J7yUhc1cml/ieEtI7Pi5BiWDpFcFm&#10;50s+l/A9bmp+S/ZGkB6ohZXPZxB0AHWBh6CY54nhwoLiNLN5T4uT9fBvUQVFlnEbs54i5Ful5Ryz&#10;w8/r1uFwOBJDUyBirEJIiPnSIF1rJP5ZukBO+ZwXxD1+uYRgMXZ2ghAzXQ+LFZKFEHApB6IFWLSv&#10;SjaQsMtUXYCAiQTnfAG8hoyxpIsVbLpB2ZnTj997XnGd6mp3sz+3N7tYD2WaKqpamlNrNYob9dB+&#10;J+2A8jgcDkfigDiCxZJP0soGkPCxEtyKlDWUF+sxuG85Jg7WD0Ny/5Cw2UMhgKsZNzWBVJfwQQ2w&#10;nK+RMJfL/PHHkjiI9ub4myTxnNp8vqbkd9G7VHpILGjmhW/mA+GXEtzc/5a8ywdZAtc65c0lUDDw&#10;FqAwnCzBm9FYsGyNaHlAYpdM68RRViZLIH2O6XCt2RnS2o5qLSKmschSnimCPmd/Wcx6H1nMDofD&#10;kQCWeAzj5FaMYM71dAlzo3EZK4GMGXjTvxstwfpcS1IoQMRYxZQ1DqKpWVbFvG+mTF/MaVP/t0vg&#10;CeaTCb4iiIvfsQE+Fj4EeYPkYQmBXwjEf7UkV2BePbSHYpSBEuqT6YCPaj5LF4ieOsP9zOvo8xYS&#10;rGJkBcmtInV9eepJnvTF4XAkh2h8YuDnBeB1sSJetvAaa5FgJ+aK03feCfcU/hYCtVnEkAKfQ9IH&#10;Swg2i4P5ZfGC/VfyfxKWNZGiE9c7STu+kTDfTZDXRhKsX3JpM/9NDm6s5HckuQBl5/q5AvdMTnAU&#10;CZ4F1iyWcdy93hAwr86WlihgrLNeT5KODyXMw4+XMCfPfsUcT1mYikEZKmN9GC4KVeCpkpsOT5Wr&#10;4KiuVh+c8V6/ydOmtu7Vsz3ldBQRpkxd0NJKq+b2XGnPySUlJbQhhyOXiDiqqRBxJpD0AitzjKQY&#10;tsCrjYhZmsTSKuas2Q853VWORYz1yzGsE4ZksX7p9DwbSAvCDRtfdJL0lPAdLliC03IFCBMFIFcD&#10;DlMHuM7ZhhKi+5ME5Sl9KqE+oH2yZG1a9C7lOWBddpy8OIZrssEHrmksZ67FMQivWUK2AfMAEPEM&#10;1aO+OHec2dUsf9JHBUV19cOtK2eu+HJ1SYuVbHG1u8mLDS1atiupqnxp6oxZp/RdbQ/6m8ORSzR5&#10;IsZ9GyzizfggYdRGxBAbRIsr+VAJrvM4mMdmXTHzyFhyzQ3MY3P/kChR5klu4E+AFuuwN79aRL2t&#10;3qMdiP0qpHlcOlPPTQXMpWKzVAwceE3Z7ltv+XXLjh2Xs4XMsjiKCu06WNWM6a/MmDPryJ4r7f59&#10;zacOR64Q8a+vqcw/ICA0aeY2cafHgUVHog4sseF80AwRb2NJtze8C5HCqRH1HlnCX/FBmVlrFYyA&#10;rtOkQdW1vWa+UGVVUgVcik9SzqG418XhyDmaMhHjgkSbKJZOEuYYKVccuBu/kxCRvI8kvmyGYDKy&#10;gbGu+Ak+cOQdERFfKitdLy6ZLyWJTiAybkkk9cZmZz+UctE7HA5HQdAUiJiBkznTlSUr1Ug/CZYk&#10;Bg1WJfOw4TuELFTMDzY2KKg+oO7IbU0yjl0l5IbmM4KD9pBsK2G+FwyTMJfNEiyiqreSQMCksqTs&#10;RHj7/GD+QVtijh102Mzsdtk7Z0qDGk9DwfZpa/Z3WcYXPJxa+uRwOBx5R1MgYoiW+VeCbII8IGFO&#10;lZSP69e8f1ASvifC+CoJhJ0vUHfsefs/CbE/zP+SUpN80LdJiG6mbICoZtYDk0XrNAnlZXMK1gaz&#10;wxKvHfkHXBtydBPQhcZ0xyKzU0TGX0LGuFhkHZ8gMv6XGhJBcQ6Hw5FXYCEUe7AWka4Q8YHRux+B&#10;S5rIWMod38EIcE8EVhA0hSWaLxAwBpmGjFGUifLgfmbzhg8k8QAPrHXc01hbuLAJNiOzVnMGz+5a&#10;CXPlRFC/KSk6DDLbX0R8VTuz/iEvaoXZjWLrfx7+Y8R6zlETrDW6Zbt2/WoN1mohna+t9NEFajKL&#10;1cRa6n0bqQvR+9B908Ax4TdVGWZvOGd7Vsfp9/M5RjpKq1KdF70X6HPKs0i1wSU4Xzt9t1C1Uhlq&#10;qB5ora7QUjVLOUrUNXhfrRNWhC4TA9cp1XXK1J0rdI306/C7UpWxHUOCXpcTZpfhPAFcq0xlrta9&#10;1VYPS0NHgrVmDZ0xZ9bRHqzlyANo9U2CiB1NG8VExBrlo7XYPSREb6MsLYHI+DAdcIHoaQ2GbLSp&#10;GSJjWcsXSwv8Njoox1gqEYu85syZZx9+/KVtvcV61lIkVT5voY344HPbeIMB1ra9iCadjMtaWbUI&#10;8933PrO1BvS3jh3bp0gsoHWpVZcvsieffUVc1cp23XkLK9N5v/9hiq4zyubMnSeeL4vO32+F3hFB&#10;L9bxb737ia2x2orWozuOqKVA5a4SkY77dqKVizDXWmtVW1xZpWtMFieW2+qrSSeNlwmIOKtEmB9/&#10;9pX1W7639ejR9cdj+CvlY/6M2fbikOHWSmXadKO1rc9KfVPKQTpat7bJEybaoKFv2QrL9bZtt9rA&#10;SlFeVIYGwYnYkV9EDZyBqZiBeu5zdY5cAc8JS8WelKRHsLM11sMi4FPmm32Km5rhvYPZCZ3MrnjK&#10;bLXooEKjRYnNmzff7rj7KXvrnU8ighvyyjv2wCMv2kIIqL1KCMEAfVctwhr39Xd2w62P2ImnXGLj&#10;xv8QnSOyRkHLEpsxbZb9956nbOir79pTA1+1+x9+wRYtWmRvDP/Qrr7hPhv2xgf27vuf2dRpMyNr&#10;dpGs4ocfH2znXHizvffByNS5wvlqgyzuKh0z/O1P7MLL7pR1XmbTps+y2+960r4eOyFVZhSEAFnc&#10;UyZPt1vufNwuv+YeXf/zlCUdIEt4ztz5Nvjlt+35F9+wgS++bnc/8KxNmTQtdRzWeseOqg9Zy1JE&#10;fvhuot11/3P26rD37NEnX7J7H35eCoGs56WV2+FIAMVOxGzvR6ILthBkrTBGisORDbCGUfAytiWR&#10;8XMarv8q8/2jsEWT2PtQ0d2lj6amFgoLWbu9e/e0Xx66u1194wP25uvv2RPPvmzH/Gpf69ChrT31&#10;8EB79833bTEuawhXmC6rcez4723W7HlWFXfH6nvevz/iU3v5tffsuiv+bued8Qd7ZdgI+0bkWKVz&#10;7LPndnb9rVfbvy+90DbafL3oN2PHjBOBPmHL9elhlfV1S1dVWeu2bWyTDdeUtV1qb738jn30yZf2&#10;vYhzlx03t09krT8jBSBykdcQ+9zZc2zKlBnRdRYG70DgTVnLX+j3r+j+r7v2TPvPuSdFisLTTw6R&#10;SVFt7735gd1x/T02bPCbOrbM3nzrQxs77nu77a5r7agj9rYXBg+3L7/4+qfk7nAUCYqdiFkSxFKS&#10;yySkKyTX8imSjSUOR2MQfJNpftEfsZfZS6KBU0TGH4QOIjvrQDXESx/IbwDgzyELt0TW4g7bbWJ9&#10;+/aQdflfW3ft1WzzzdaNbuCbsd/ZZFmSWMLRsSK0jbbcwM489bfWs2eXms9Tp4JUF85faGO++c5+&#10;se+OEQl26tTe1ltnNftqzHeRxfjcC6/b+Weeb9ddfpXNnzXHFsyZZ4OGvG0H7b+zrbRiTap0zlkf&#10;yJJefa3+utYOdvyf/xNZpr/Ye3srbdVKJDojUhaWWKiVVbbKmqvYP/76a1trzZVT5Q4FR8HQub6b&#10;MNkWLCi3ss6drEuXDrb2gFXsk8+/sm9Gj7PHRMjfT59pL7403J5/7MVIMZk3T8NH1XxrJWuaq0TX&#10;Y67b4SgyFHurJMqYaGQ23icj0jaSKyRERV8g+ZWELQYdjpxiH7OhC83+IjJ+CxsKSpBVfJjM6Suf&#10;zODWzitESm1kXW6w7pr2tqzZlfuxMk+GX5sy+8tpv7N9frGrDD2VMswVVyyyufPmi4zSCTNlEc+b&#10;X14zb5z6rI3Og9u3unqxTZsxy0aP+da++W6izReRvT78I5sydab94TcHWpvWraO52ciKrQ9Ehi31&#10;m43WH2C9enWzWXPm2u67sXLPbKddt7aTTv1NKkgsELvImHJX/mweVzQqS7y8vFz3qWvzG90v89rM&#10;N4/48Av76NPRttaAVW3kqG/ssmvutvXXXd1WX62fffXx5zbhh1RmSnKZOhzFiKagHpIMg12BSJXI&#10;NoIs//lU8lsJGyWw9IelQvtLCmutOJo19jV7TZbxX+brL+9xlnY0O0QUdtXThfTKyCL8/rtJ9uhT&#10;Q+yPxx1qTw18zWbNnJ2y7iK3bs1xASLKyArUd6WlImiIk2PbdrS2It1OnTrYOKzDVi31VUnk4iUA&#10;q6yszI46fG+796Eb7MqrL7T27drayC++tg7t29rjT79sn478Kgrmiq5d1qomenkpWLTIevfqbice&#10;d0gU/FUqYo6INyp3WsFVFogepaIUxYIyU/a2ZdKC2lnbdm2sCpJuWWbVIua5UhRa6PsS/a5b1872&#10;3bgJtunGa9uJxx9ua8rKP13WdVmnjjqmZXTPKyzXM1IOHI5ig1p5kwIEzGb8R0mwhkmIwW5GuKvv&#10;ktwruVCys6Qeo4RjGQMjP7m/Qb3iDUTGb1fUkDGdhRlSNay92pldMyjz7k+5hYhmtqzU62992PbZ&#10;fRv7xynHWrdunezOe5+26ZOn2T23P2Ivv/hmZOlyLC5djh/11fjIEvzq62/1frZNnTTNrrj4Rlm3&#10;M6z/ysvZU8++au+8+WEUsDVx4lRbZ+3+Vl5RYZ9/8Y2NHPGeffP5h7KcF9iuO21uG2+yThT5PHvO&#10;PFmgFREZjv5sjA1+7pXoej8j1DQs1jEViyqtomapUbXI8K1hI+zu2x5OEW0NKS+QVf7Fl2OjYK6v&#10;vvnWpk+abjOnz7Lnnxxin30w0lZesW906OCBL9nLr42wz0Z+bUccvLt1EdkuJ5I95MBd7Rf77WSr&#10;r9rPFs1dYJMmT7cZs+bIWv4yOmbAuqtFVrfDUWzA63Ze6mW0nV5TAQGt4yQshdF4GO07+4WE7FvH&#10;SFiri8XCUhV6P8c6kgFJTfaS8BweleRlGVADwKYOIyRDJTLtlo77pOz9MrX/8ZqyzWhjRHutKFIe&#10;cLDZBw+aTeKzxuDII/cqXbXfCie3aNWqc0aSEPOULyy3qSKkXx22p7WXZdevb89orrT/SsvZl1+N&#10;s876bCWRVAssSEhP3y0Uca6wfO9ovrW7rMWqqqrImt1g3dVt5ZX6RlYnc8gtdP511l7V1h7Q31rL&#10;iu4uku/Zo6sGhhJr36Gt9Vt1RVtlwCq23morigiXsx2331THdI6il8d8/Z1ttfn6skhT160N0DSW&#10;bt8+PazfCn0iF/p3EybZtGmzbMP1f/TyV6rMuKa7dO4o67WX9e7ZTbdfYt/q2M6yiAessUp07UW6&#10;vw4d29nyOmbXvbaPNKoK/baTjpkuax2lgd/Pmj3X5kgpaSuLet+9trOefWQR49ZuCMpaW/XC8m8W&#10;VpQ/cdnV9xR8dy5Hs0fEv/SR0IPqVmubBogmOUDC4E/KSdJNku3qZglrWes18DpyiiaR0KM+eFbt&#10;Sdbwv0TG+0XkIlGDenWh2ZmynBt1X/VK6IEZyLKckJSChBe4nEVI0bIdCDz+W45vpe/L9JsK/Ybk&#10;GNE5ZMfPl20P2ul1uX5DIBREyrmY/0VEZBFw4zLPzAjBcSQIKam2T9/9zK647l475/TjbJX+K6SO&#10;WRpIrsF1Qjm5B64lK3gJdIkoYQefQ+wsz+KzMtU40dqQKK/5jglfjiUgi+NZDsW5Iwtbv+G3KCa4&#10;uDmO33Nf1END4OuIHflF1HnUUpsV6Cikm/yjhDnlP0jY1QjrmCUrjmUbtHeUNNKQNniXJZHthzKn&#10;SYf5OL0HuupgtoMa1tXPmG0XHZQPQDwQVliKBKFAQBAln6cTOMdDvnNkwLF2lvccO0el5xwIr3EV&#10;Q1hk1op+o/ecF2JHAsHCXXyPIrCgIrLA99xta1tlZTYUqyeia8XKyT3ESRhwOTJ5UR4Ug6jcNdfl&#10;8/Ca83BflBXw3RzpefzlvNwT4D657nwdx9+GkrDDUSA0dSKWGrxkY4V04Kom5zNkzJ6/MySOZRsY&#10;sWdIUNbYsKPBOMDsK9HAaRryH4E39NdkW24mufr5fJJxMaCG0PuJgA8/9sAUsdXHGnY4HHWi2ImY&#10;OezdJI9JSNbP0qU48a4hYWkTx9UGCJjN+KUSO5ZxYBIRYEWOcBmzjYMs46/VqP4uu+tBaAhpb7Zx&#10;qdl1L6YCBZs3cPNiUUPMDocja+SDiBngcuUDIpPRWRIiXQm4Ys0wS5YI/gF8zsLE5uZid+QPNf7M&#10;7Paxlj04drbIeKHZPYT/IB3NNpBGeC0bSEQHORwORz0Qzf6kXmZNnsy5nS2BPP8iYVlRtoBkr5cc&#10;JCHoinOzfphALKzjHyRsI8jA5xZvcaKYgrWIExgm2VRCcpisy/Kk2XJq+P8UAf+hJhyJsOwxIua/&#10;7ZnKaV0nUsFaW01u2bl3J4s25HIUFzpa1cxv35k5d9rBPfrtTU4DhyOXiPg3l0TM5gxs+0cmdza7&#10;nynJFltIWBfMxvsBzAv/WnKYZLwEVzWR0kzXOYoPzZqIAfsWdzM7S2R8ohpnKR1pfoqMT9gjtbyu&#10;VlRXV7dYOH347iWtytrZgrTgJUfy6NzRFk+bOaXtct+8W1LyG9eUHLnGkvkdXix5kwUgSBJrTJP8&#10;gg9yAFzRL0mCKzqgVMIAj9XNmtC65ogdyYLnRJtAadqaDxIERPyJhPa+LR/kCiLjbi+aXTzUrELs&#10;Xj1cMths9MCU8uFwOByZEPFvLi1iwM42bMaPS5ksVy9LOH84N3+xXBmU6+O6bieBjAm4yrTBP4Ex&#10;zEk/I8mFMuHIPYrJIiZq+jgJSTnYQIR2mDPcY9apj9k/pSX+WVppKxr7XLMJ+nvuLmZ36m9W89IO&#10;h6PZYQlvRYycepkVIERyPo+VcD4IlwAr3vM3CMuKsJzzCcZABl1H8igmixjQLrCMaSM5x51mXWQJ&#10;X/KK2YI31A+wjGUlT3xJCoA6hQcVOhyOOCL+ZTAKJJztwMTgdrCEuTcCp3Afp5Mh12Ce5VnJi3zQ&#10;CBApTa5pyk1+6Uxp5wjuIqHHnySNTj+YEFaRnCjZQfKhhNzaoyRNFcVkEQO21WQaZaokLwF+IuLO&#10;+vPHlmZn60Ltaxr9pCqzv++W2qTE4xkcDgcI/Jti5NTLrAHxEj2NYCEH6RQT3kPSjQWR02TLmiUZ&#10;JmFHpnT8TUKWrdWid4UB906g2tLQWrK6JNMm82tJcOmTcGJ3yVUSlA3IuamimCxiCPghyWcS0p/m&#10;DbpI2xekCMoansWcMSKCnvS82fEPe0yDw+FIIeLfXLvKsDCwUJG5MSHHcxDeZ2MRMIgh0yUQ+42S&#10;WyXxfYk5PxZYrhSMpWF7CUtV2C7vWD7IAPJgEwGOEoE3YIjkbclfJSgngPP0llwqIdoWUmZrR6LC&#10;HdkD43QdCW0FZTFvkHa4oIfZLWqIF5Sr3dMQpaX1khb2765mpwxMKQUOh8ORlzkr3HJsUUjiDbJh&#10;kfkqAFLZW5LNIBRc6G9JcIU/IjlUIkMjSmfJAEt+hUKQMEu2LpDcLiF/MTmtM+2JzJaMlA1LHUUE&#10;Vy2/gYD/JfmdBHAca1iCOx0rcorE91nOHUJCD9pIXrGpFNM3zK6XdvovkTEeHMi4h7TIc9QB/n53&#10;/TwoDodjGUBkGqdeZg3m30hHyfwbFivZ11+XBMLHHchaY9JWNhbkCH5PwlwbgHj3k7BXMdHVgyV3&#10;SggK6y/JF7pISCZCohGUDTaawBI/XZIOLFoImK33IFXqA/f8HhJc6FjSzH2jpLwjOV4CSZO45AXJ&#10;ZZKmimJbvvSuhPZesLJcI8VzkNrHEClVL7corb6tz9rVv9n48Hnb7Hrm0LX3ueRIO/SE4BFxOBzL&#10;FiL+zaVFzLkgFpYUse0gr1kiwtxpmBODjLCGSdSRDVgGEixj3OAsX2JOlT2VWTrFvDHH5NMqJugM&#10;K5ysXli4kyWhTOnAUmYp1oMS9uOlbJA2SgpEC+GSoASivkWChSxjKlpqwz005WUvwfLkPrKZksg1&#10;ClanfzYrl+Z563yzP9y73kGT/7f2PvZS+fx2Y8a/s1PFwmnXr1Pe/6bOG/wZxc7hcCyDyCURM18L&#10;KY2UXCzB8mCtcNwFCHkxT0ygUm2ktTRAvE9IBkbvfgSW5XUSrOOnJCRuyOeOS9wLUc1Y58yNY21l&#10;Au5H5odZB03ykTiYx/5KgrLC3CXnxKWPBU1SlLslZCjD6i4EKAcKQy4FdzvPmrZGXWQ6ZmlCuUIU&#10;frrweWhL9TkmgM8oE4KiGO8Lobzh8/jrcJ70Y+qEDq76+wFXlA/r0b/kg5HP27ejBtmkMa/a9+8/&#10;2GXB9LGH9V2lvxSxHSiTw+FYxsBgEqzGMMA0FsyXErDEUhsClhhU2H4QdytLcSArCOlpCeSF+7Wx&#10;wKrGoqlt+QkDPteH9PNpFceBCxbiPFNCUpMA6gUrl78hZ3YcJ0mwqNmy8QQJCk2Yx+Q7AovOk7Ae&#10;O984V8KSr1yCZxXmQpknxSrmmdDeQpvjfabnFI4hepzzEFUef+aQ4GgJAXvMq58jYXclFJoASJKc&#10;5OQmR1l7VcJ2hUSjoxwRxQ6Ym79DgmeDTG54bWhD6eXiGXNNvBikXkXR4HmhdDIVQ3mJX2DHrxUk&#10;LOeLlLTVdzn7l7MmfrLzlC8GllZX/XgbPdfYxTqvttPQxevtedDXl2wazSU7HI5lAkvGl9oGwYaC&#10;uVqW3WD1EbAFIGJcrAGbSbAAM82jNnVAxFj/6ffGnDYuaISI6HT8XkL948aHdFFUWGuLEF2NElMo&#10;XCSBTHIl5ZIQOBckTBnwOcfASOGzdAnHsJaadgSJc3wQ3hOFznaYkOYwCb+JH4MQLxCi6olhCNdF&#10;OAdCUBxeCXClBHIN38VlTwk4WUIcRKZjiBdAScA7g4IQfd5v419WL7fBQdUlpa1/cp+91ty9evvt&#10;//L1b9c6KNOSNofD0XwRjQFo77wAwTrJBlgRuI3JD41VSPQ0gVn7SrBUsFywbEjsgNVQH2DRsI6W&#10;tbehrAEMupQ73TXIe1y6WN4MuoVAbRYxgyvBY1hOWMRYZ3EwaFMvRFFjEZN+EUUGkmAQR9LvO1/A&#10;akdZyNX8KVbmbyQEs+GGR9kgqA53M5YnFiquY+qIgCWeZ0B4hux4g2eDNsS68Pjz5Bg8BQTuESCI&#10;NQ8px4+hfUCyuPypy6slu0gCiVK3nAdLlF3DOB8JVZgewFoOZeIYjkW5JKCOiH02H8GDAelStmBd&#10;nyb5n4S4BaZLCGK0Nt1XrVphg4M7TR75XOt5U8ew4YO1bNvN1tz0SPvlV68v2uTbt6/uYdXnbZqq&#10;N4fD0fyxZGznRa4GegYiBiHcr4FEwjwoAx0DL4NcQ0gfS5vo5LA+GWFg5i8DFuePf4cQFAYJBwun&#10;EKjNIu4peVTCfDLWcTpY0kT9M2A3R5DhLBdR01i8Yb43CO8hwdCeeJ3pGP5yDC5iLGiUHJaboRwF&#10;4btwHn7D+/j3QSBkwDnjx6BI0FYRfg84Jv55pzX3uey81XY6dV6/TY+q7rvh4ZVr7XBK+Umykl8q&#10;bVv9qqzw533NuMOxLCHi3zCo5ApYIiy1OUSCCxB3IsK88QMSopmx/hpC/JwTC4SIY86B9XOPhGAt&#10;BjzmA3l/n4TvENYWE7CF1ZU0UBpQQNiuMT1DFgM18+YQA3OKzRFxpSsbSxvrNe5KDu9RfkJ74nWm&#10;Y/gbjgnEjOs5LrSjcAy/4X36MUi4B84ZPwblLyiC/B5wTPzz2aOeO+2iHz5/YWxl+Rxr132Vp7ec&#10;NenSvT9+anLbygUwfBtpsv94Nr/L7hwORxEiYuTUy6wAqaP9B/dcAJ8z8GVD+gzm/D4uzPlhaRGd&#10;nf4dlhF/CwmSikAEmTa0wEtAHRNNHgfuTLJrsY64Lx80Qyzz64jTQNscXVLSgjLsoX9a6OH/a6ja&#10;jjTW6iEi+kFm1zz8837kcDiaHxgHcmoRExlLlC87MG0uwdLjMywILINsrCEKy+/jwjlBpu8gRP7m&#10;EygHrP3EemFelwhZ6pN5VixfEneEaOGPJMx3siSJYJ/lJStKWC/MJvWsH06fO3Y0T9BuxlRXL/5a&#10;f+foDe30Ov1DGyGAokSfHaOGRWS3w+FYRhAxcuplVsAaxi1NYAzuWNbx4jJmpyQsv1wnLBggCRZx&#10;EsDKJ+KZddO4zlkKg6sSy49BlR2mdpIEQLph3nyY5H0J5IwrvZCbUxQaxWYRE9VPe0+yLASr0V+W&#10;KMJqLDu9ZDaZzSHUONg68cPBKWXN4XA0X0T8m0uLmLkwMluxPpgIVQK2iKJmDS1Ld66REEHLZ80h&#10;ixCWDBG2bN6Aa/lxCffI7j6vSJgbh3QDiKjm/jkOUkJRIbCL4DWC2RyFQXD5FnrqIg4Ct7pLIOQI&#10;6iyvq0fev0DtioLpNasMTjgptcrA4XA0c0SMnHqZc7BsgyUlJPrASiSIhbWlrMHMFriCWbJS32VQ&#10;jmSAR4SlQuMkSVvEkPD1EjwYhYyoj4M5YpQylnERIb1EIdhTpCsr+BXmimvmixc9l5rOcDgczRM5&#10;t4gzgYhn8kCz/IhEFRAx12SDg/qCgYt5WBJbxIWc1lgUPWKfxYXkIbj/HMmCNsB8Pq585keTBGVB&#10;MSSGgT2JkwB1wJp4FIFofXHAC1JSq8wul1UcRftLayhtY3bWo5n3rnY4HM0IubSIGWRICEEAEm5Y&#10;ElkwFxqSN5AtinSFm0jqC9x47M8byhkE1zDLRsKyk3T5XJKU1eP4ESR0Yf6cvN+s3U0SKIG0PRQ1&#10;EnEkARQSpmpooyQE+YkyrA9LXjS78BW9xCp+VTLI7Ep9nm+l2eFwFB4RX0GcvADZWiu4/ch+RNYs&#10;NrgnMAZ3NOtjmRMlSIa5U8izIeC820qIIo0KLQmorez8hoxMzNcSEOVIDmSXYjcuvCAHSmgDSSEE&#10;a6Gg0UYJmis0IGLqgBzUKKu4qX8S4f+k2XLtzR5opTavg0ukaU7XAb9RReJVcjgczQdL+Cyd3BoL&#10;LNeQrAP5WELgFnsQ+xZvyy4gYpbqFINFXAxR03VaxAGDpXxKZgzXcTqY+eJR96TiIhwOR/NBxJe5&#10;dHcRNU3UMDv4PCdhPo5EFmS4YokOa4yZ12UHnSXRoksBli7pAxlAGwvOwe+zOYej+YCGnzRC7AKe&#10;m4zYLRWEeG+5WSUNWNK/t9mJHkXtcDQ/5JKIGeBIZfkvCS5qcgxDxCxfImr2/yRspM97tpmrD5jH&#10;Y+MIztdYkFSDc5Be0+FIGvQTXNMyeKPlb7UpBpUTzc6qNHuTA6RFlsqU/us+9e87DoejCYF+Xttg&#10;kAtg/TJ4MF8brsXesPUB2amel7B3LOdBINb6ClYwiT9Y64tl7ig8is01nXSKS4ACzGqApWKQ2d5D&#10;zSYRuPWa5CWz4U+kMrk5HI6mj4gT8XoFEuZ1LoDrbH0JWYHIn8xAzL6sgPk5rGZc1WzasDSQCpLk&#10;IGxt9zIfCA0pJ8tmmJ8mwxXzcr4ms/AopmAtpjmIXSCTGUrBq5JCg/ZLClQURQIKUVDqhMj3InWq&#10;f8DcNOiFZlepUjPlNHc4HE0LEf/mkogJQsHKwCWNBczaR5YWkTWKNZskUWCfYlJCht1plgb25SX5&#10;B0TOIBrK2hDwG+avSSpCCk5HYVFMRMzOS+yNjJJ4uQRLvdCAT5me2UBCJjriKeps1w9JIe2hP/rh&#10;1jVR1DMqzI5SJ3tenbYxfcLhcBQHov6bSyImapqsRWHTf9YMY30gjU2eQJkgY9YmNxacA+JnLTNb&#10;0TkKi2Ii4mIACit7IrPW/jgJa+1/snwpE14021k/fLyN+gMdVmT84fdmexxTHFt9OhyOxmGJIs2L&#10;JW+yAC5pkjcQFIVL2eEAEHGxzBFDguIu+7skqTZKGZa6fCkdD8uSHmR2Ttgu8WX91ftrZVpj5Tsc&#10;jqaJiH9zGTVNDmkiQQnKYsOHdSV7SA6TkDzhJ+n8HI4EAGmdI7lE0qR2vFIngoAvrZI1Tc+V1tui&#10;tdlJ/VLbajocjiaMXBJxAOuEWUtMpDOkjDwgwQXH/LGv53UkBTgsBEfVN06haHC+2cLFZhcuNJtc&#10;48KqFhmf+VQq+MvhcDRR5JqImQckIOo8CcFVj0oITJEyH21/CDn/Q5LtfLTD0ZSx1IQetWEPs+cr&#10;zW4nelo/LpFlvGW73Oxm5nA4EkIuiZhoUNxkLBW6SML2d3+UsN8uG+gzd0xeXT4jz67DsSyCwKwH&#10;JbdL2AqxwZBFfEOF2TDIuEajPeZFs0NSLx0OR1NENFmcepkVWK/LEiEipLGGM4FEBOzEg+vasWyg&#10;mIK1iiWhB3PVWMON9gw9b7brULO5b+pehkkGm33wkFnPmq8dDkfTQMS/ubSIiZomExbpLGvbYYl5&#10;udmSPtE7h6OwCMvhANHLSYE9tFnLzFROo8h4T7MhVWbXyDqupBNLNtCNnaHP6YcOh6MJIZdEPF+C&#10;q62XpLbdlnBfk1HI1/PWDtZMk6Mb7wK7WbGJvSM3YCOSv0hYwkRimSRAn2P51L2S/SWNUgjE3tXS&#10;eK+uNHtLhIwLqkQn+v2JqZUKDoejCSGXRDxPco+EjFoEbKVbvSwXIbED7jPcg46fg23uGKTXk7wg&#10;ISPY6ZK9JY7sAWeRWpV2OoUPEgAWMFm1CF5kqqbRffBw3UO52T+lXczCv9XGrIMI+eyH3ePkcDQp&#10;5JKICUIhOppBjoxBT0iIksaqQ/sngprUl49JWG/cWHSXsKH6DtG74gADKsoHwWi17RSFJ+BICUu5&#10;IFk2syCPdtyCQVmBhJ+VoLQExcWD23IDrM+jJUT1J5l0hqkbuBMLPSvsZ/aKmP16EXI0z9TabDN1&#10;kL+lvnU4HE0BuSRiwABzpoSE9ASjsP8wGy3wl0Hnr5KzJTMljQXzargXIT3ct0Rls3Y5CXCPbLEI&#10;uTL4MchvKMmEgyXs10xqw4kSXPnk0IZsD5KA8ZKpkm0luPiJQGdjAN85KjeAiP8goY0Sz9AsMEfK&#10;rlg9clEz9yNi/s0gs32iLx0OR5NAFLWVeplTrCrZSLKZZGNJf0kuiJ+tEMlZ/LQkBH99IYGsjpVg&#10;MRcClAPyJTjtf5J/S1A2cCWnA2KFUIkoJ1qXvNyU87eShRK8B1jMuC2ps0ckzLe/KIGMmzJIexqi&#10;ppP2YhDI9IGE9p5U1DRcyUYPeJDOkKDMZQ01lO2HSIl7Q/eG6PXb0lRR5hwOR/Ei4t9cWsQQLWsZ&#10;WaLC4MIyJQY95oPflzAYLzW5fT2AJQlxYdlAcLip2dkJ6/JaCW5viCzfWx4yoHKPWP/s6EMZ+CwT&#10;cC3jCsVtz2YYBKtNk3AfuKh3kbDMh4eC94D59gslkBfn3lLSVMFy16DoJZ3NijSswR2ctVu4kaAP&#10;hH5A3eSkHHuYvSZN7hKdMDqfTP/N+5qdL82nUcFgDoejcMACC4MkrxsDsgSRwGNXCcsyGOxwseKu&#10;vU5SCHSSrClhfpVI1AMkkyRYyp9IBkmwLnM5+KLEIAymgPlf3OW4PcllHMDaVbbco0wkNYGIA6hz&#10;ch8zZ8mWeGwGgEXNOmuO456oQ3awKsS8H8oAgiKQC0A4q0sINqMeUJDYFrOx5ICi862EOAMUGTwK&#10;7FWNVyGAYwjEImkGbYBkMnhkeE58xxQBliLPisA4jmFqYDsJCiQeXsCzpfw3SYiwZi6f3+LNCM88&#10;9Bk8IkMlBGFxPfKqB6Uj9DGsYMpNPAHenAGSDyWfSyKtWIIyd5uEfnSpBK9J/DwA5fZfEqz7KyUE&#10;+EXkrot2VmPaSjdbSgUvMJutgh6lgj+jtw6Ho/gQ+HfJINAY4E69QsLAhMXLQIuLmMGNwZCBshBg&#10;kMfVSMAUVir3M0vypQTFgPKQarM2izUXgIgZxNNd0wRbUS8jJESUp+PPEspL2dmNh20Cl5MA7ouA&#10;NwbnQgCFikEdhSUXQt1DJBFR1LwOVmljhN+zhSAKClxDXVHn6ceggLHpCKA9hjYeF7wNKG7gagm/&#10;y3QcAYYAzweEn+kYUkxC3ChbTJVkOgbSJNEN3hHiADId87gExZaYh9qu9YaE80DWP9R8tkQ2lYjl&#10;q6XRRTJECp3YH7J2OBzFh6jfBm0dBI27ISApAVYcFjCki5XCeXBTYyUw+DLHmY+lIgzEWEO4prG4&#10;sEKwjNn56VYJkccM+mtLcO9SFiKa49ZTLlGbRRzqAiUA1z2DZxy42FESiC6HELCesbqwgrk/yPg/&#10;kpck+QaBdFiJkEkuQNtCWQtJNJhP55lgzUFcoe0FBLJO/zyAZ/6eBOXlGwmR+Mw7M10RQD2jjBG5&#10;DyHjccDaDRbxVhLIThwVtR0s7OMltA0yXsX7A6/5PdMrTINgFUOClBOEPsMUAwoCVi67jfH84sdw&#10;nlcleGWYojhJglWO54ElauGaPPOHJdQPCkCm5By0n5cl3AvtnmsFLFaltrxOdaKC/FoNp4Uae7UK&#10;cqO0jj+zg1PNcQ6HozgQ9f0wSIAwqDQEaO4MaBAPEcFxMFgyqDP/yYCYK0C25Ks+QkIEdV8Jgx65&#10;e3GHE5HM4MqAHsAxENo4SRggc43aiJidcdh5ChKBiClfHLgyURxYygR5YDWj4DBoQgwcP7rmfb6B&#10;KxQJrtdcgC0wCWSDMHhub0lwAUPE6eAeuXZok+ngN0Tmsxk+zxfPAUQfrxvaMd9Rb1jIKAGQJ+fk&#10;O6KleT9WgtLGbykbn2XqA1jOnIdngWQ6JljikGNtSgbfh/NcJSGqmfaKpRwy0XHvHFPb/dcLl6kN&#10;bWz2tCp5fQoiMp6qix+9Z2rZnMPhKB4s6eu8aGzHx/0H6RHFnA4GGr4jCjiXwMJk3hfLFouIzSUo&#10;BwNykqjNNU2mLCwmrKpMrmmWYlH/zEU2R2CxYqFiDWONLuuAGyFgnvn1kkxWb9YQ4+4kDXlKcFEP&#10;NnvvnpRC6nA4igcR/2ayShoKLAQGE6ycuGCBYiFAkOnf8XljwRrkf0pYFvU7CclCWOqTqwCjXAM3&#10;L3PUzOmlD4TUXVhiwvKm5gjaBvcZ2kmSoN2xQxgu6aQ2SKAe6HzBM4OFnHPsYTZMF/hvuaxsLqiO&#10;vtFyZn9/ONX/HA5HESFbIsbdhnuYOU7cvnG5QwLxECwT/xw39Z8kjQVzjCHxBQFZmYDVzDKqXCga&#10;9UVwj6a7vrHcmSMnWhY3bRyQMAlAmBv0pB35B6THfthMo9BGmi1EvpXSAAmkhJDRikv02TEdfww+&#10;czgcRYKgnQNeNxSQC3PEBKCkW7kQE0SNBh4nRCzXi2ukMWCOj/lU3J3/xwcZwPwxS4IIIIsvF8o1&#10;wrwhdfhLCcoHwT0EXPEZ9089sMkA88QsTyE4i2hu6oTlMHxOoFZwUTc3sByK7GEobExhEOmcFPDS&#10;EFSF8kPwFRHIhQb9BC8ObZTnzlQGAVt5AdslqgM+oRvvQONS5xsxzWzfX6W8NEWD6moCR3dU3ZzY&#10;Ilpj4Cg+HBr9W1VSclgwOhzZIxrzsyViBhV2Wkon4bpQMx78JNK1PoC4uA75mFkjynpUBjMQ7oO/&#10;HEMULIRI+sl8BahwHdafsuSIgZSgLNJXkj0LJYHo1kC+ROmSRYkUnwRefSSh3ljKQtAQy1+SIIVC&#10;oNiIeJiE50Td51NJqw20GxK7BCLGQs8bEeOK7qZrqGOch1VcroG0UtedqbZYTFHU333+ePdevfv+&#10;2lqWrFm9mEBvR7GhRWmL1lUVlQOHvjPimb33/jOeSUf2yAkRFwqUjTlhdDKWKbFsg7lilijxXbgP&#10;yJqIYyK1ITiybeVr7jVEQZNWM0S9BuAFICIXCxkiBpQb0maZDHOlDIIEnWHdk3ksPIfmBifin4I2&#10;yooCrs9yJkg5X0vqIgxWn9BFH1Oj3JSL62KTF6ndFlMUdfUPL69sbdr9r6q05XZWpa7RXHtDU0b7&#10;tiXVc+dfWfrR+PNKdjosb8rjMoYmRcSQHtHRZJ/iNYE2LPVgiUp6ufmeRkIijMa6v+sL3NKQbqhD&#10;NHnKw3jHa5aixK0OPmeZDH/5Dd8jzRnumv454v2uIHjGbAM1vMGqgJ5cXJrjqClmu/0ytbIhcUDE&#10;lWXt7i1t12YbJ+IiRft2Vjlj1lWlH407x4k4Z4haOoTQFADpkh4QKwJCJuCLBBckC8H6Jb0mwgYD&#10;JG9gkCVTVb7BHHBwsyNYNljHfMbfdNcf5Mx35JqmITd3Ei5GEOBH/dOmkgIrCVAmWeNcEAVYjXGk&#10;Gt//iKLmvS66anez04oqirpa/WOxSulSnBLNGFS7ipQHNBUiBgyeuJlx55Krl/y5RGGTWpM5WYR5&#10;Y1zSZPhKJ0GHA8UJLwmBcbSbJECfI+kLUxYhi1recZiUPlnAl6pTvMZwKuuYfNTHdPUoaocjceST&#10;iJkTJfMRgUq5BMuWSMVYqPzLjuYDlDPmRZmXz0fa1fqCvsGKA5avFUwZPlJ9RyR8WYXZZMhYpnBn&#10;Xfx05pBTRzgcjiSQj0GApUzsMkSg0kAJEcEBzBNuIWEv3/oC1xnJ+cnQhRuP9yT9Z0edTWqRzSXr&#10;SJgTdDgCaO/MD7Oem1SpSQEexEVccK/NbLOh1WbXUgAqQx1qc70/U1IQF3lWYCV0aUsVvGbYCu/5&#10;Wxta6LtWsv3Db9LB52UaUspambWs5Zg48CO00fGcs67rci7KFtBSr+Pv08H3dZ2T7+tzXcA9tdb9&#10;cDy/cxQ96tHyGgTSOZLzmdzJECVrftmRJrQGtsQjqX1DNrsn9/ENEtZeEhzFNTg/c8RYN5mEpPhY&#10;zKtKHI4AlDgURDZgCDsvLVPARf2D2V0LzT5ACyhT39TQfoCsYvbBLl6IfBZVLLLZM2bZ4krpMCKb&#10;6sWLbd7suVapzzMC4ltcbTOnzrDyBbrjdALT95UVFfb1qG9s3FfjdUx5iugyAXITCc+aNtO++PhL&#10;+378D1ZJOTKRoj6bq3LNmTknVQaR4cJ581V2qUEoBukQaVaWV0TnXkygWvwQpmSlKMyfM89GfTLa&#10;pvwwJfV9pvMAlb9K5fpu7AQbpXLO0L0vlbgdiSOXRMy5CJzCGiWjDxvzQ5hB+Qa4lVl2xFKk+oLg&#10;JvZyZakHVgRBTswPQ8z31yJsvsA8cpLuR4ejLiQ2Oh5t9l2F2R9FO1OIvBEZ9xFdXF3U2yWKzObN&#10;W2BPD3xNIj2qfTv7cvQ4u++h520eRIz110Z3EmKJRJxzdfyzL7xuV15/n3382eifWqQip4qqxfb2&#10;u5/aHXc9aXfd/6w9p2MXci6ICyu5Y4fUOfWWs3456mu7/9EX7J5HXrDX3nzfFizMQO5Avxnx/kh7&#10;8NFBNm/ufFusY14Y/KYNGjJc5e5k1o4V3TW/UzknTp5mN9/xmN2ucsycKbKOW7Ei/2nTZ+k+htk9&#10;9z9nd9z9lL074rPod5Fwro7tUwqEyHn+wnJ79fX37F7Vy32PDbKRKnN0rUzldBQNcknERICyzpd0&#10;jRdK2PScAKuanhGBKGGiibGU69sy1DKj3YzYDxZSZzccglxwebMeM5Owyw9BOezS43DEQRsC8XZZ&#10;aLCOnNGWqZNERsgh6qeqiDuk2aLcgtVFEX/aQUN/zfvigqzfLt07i3taiGResG+/GGPPiJy++36y&#10;de7excaNHm+fvv/5j2Srv99PmGSDRX6jvhxn302QTg5xBYgsP/1gpA1+5R077reH2GEH7mZDXxth&#10;L4mMrW0b+3bMeBv42Is2ZuQYsw5d7Gu9v+veZ6xXj2524cVn2xFH7i/+EwESTZwOKQO9e3e3d0Z8&#10;ak8/+4qN1jmGDnvPuqqcY74cY++9+UFk3UflEYF+pHI8/MTgqJxz54nc4+UU0T79xEs26qtxdv65&#10;f7JuXTvb/+571iZ/n7qfj975xF7U99MmTYtI/pknh0Skf8Rhe9m//nOGbb3dppZaDpZkc3csDbkk&#10;YtbHEvRBNCpeL3pE+vkhYj6vxZeUNdjdiK0Zcx0g5nDkCoyIH0iIn2BNcyJL2K6SQvyo2RVf1ORr&#10;byflQBrBif9I7ZpWfIDwWrawPXff1nbbcXP725lX2cSJU+0vJx5p1QvK7ZVhI+wBWavWWpYs1p+I&#10;bo0B/e2Cf/7R9txlS1u0KOgbAN2n2j774mubNm2WrbL2mrbGaivZiiv0ttfeeN9mTplmt/3vSbvs&#10;unvtptsfsa9keY8WEc+bv8BW7NfHXhn4ov0wdsJPLfA4yitsrfXXtPXXXd0+/XyMDRHZd+3cwXbZ&#10;eyd74Zmhdut/H7f5uMpxL+vYPfbf2c478/jo3JG7O0BEWzlvfnTd/istby07drG9dtvKevfsau99&#10;+IW9/96ndu1ND9h/Lv+vPfz4IJs+dY59KtIv171/O3mqvf3KqzYXdzjzxY6iRi6JGJfzUAnBWERL&#10;06JIgwYpB+JdX0KkKLmWG6ui0apwbZNeMgByZw0x7upBEjbSJxWmw5GOYPElYokKtHu2P4TwLpAw&#10;9ZIIblVd3CGKY/6mZr64gyrnjGdSAZfFh4pK67ZCH1u1/wo2aMhb1k+vu4m84N2D99/F/nbyMWYL&#10;NeQEctTfSlmDVSLxn3hmIwJcZHPmzNPDwKKtshZlpdamTeuIsIfJMp40ebrdfsO5Nm3GLDvvrEvF&#10;Za3tm3E/2KNPv2xX3/hA5EaeJLL7ibs7gOvrmr88Yi9rK4v2LVnG++29gz6rtKOP2McuPPdE69hB&#10;qk9VjTVdvVhGa5V+ljYkqpxzp8+2hVI02spKZxjt0rmjtdPrkaO+sYceG2zrrr2qXXLByTbszQ9t&#10;yLMv2grL9bJx43+we+95zi689I7IpY0LvtY5ZUdRIJdETEILArGIRiWTEukfyb/MexJssPXcdRJI&#10;OZvsSuzodKmEjRQCIHjy9hIpzXrioyUXSYrTzeZIEsQYoCTCPUmAEZGdn9ibmej/JNtoyQj9w2bZ&#10;UACDgbTcTdqa/V0viw+lpTZ70hT7dsIk23rL9e2rr7+16d9NjCzlDj27WFeR8s9dxSlyW0JDuH2Z&#10;T25bptO1FEHzje66SpSs386bv9AW63XV4ip77fX3rHvXLrbdTlvYxElTIwXgkivOt5uvPsPmzJ1n&#10;zz4xxKxdZ6kvGRaBiNB79Otr82TRMu+7yYZraYRcaJ369LAeK69gLZgHXqIwLPknpTDwMop6LrN2&#10;7dtYiUh0UWQpl9oCFA0dM3XaTGvfvm1U3vc/GW1rrrGy9dN5x3870XbdcXO75bbr7PfHHmhffDnW&#10;fvjmO92iW8XFjFwSMWAzA+ZmGWjYQ4XdkSBJophZu0lr+reE3MqNBWswIWOiowEtDNJXL4wSNRAw&#10;drWEfMIMdA5HAO2PaHo8JkmldmSoJYbhSQmJPciylRg05rd4WvbhZLMRUJg6U6kGhUOfT612KB6I&#10;oSpFlM8/P8zeGP6RXX/t2da1aye75fZHI4L+/IOR9vqgN3QDP9VrFi+utoqKRVaBa1qEPWf2XPvw&#10;7Y+jqOJ+y/fW51X2/bfj7Juvv7MJ30+xnbffNCK+lVda3n7z+0Ps1JOOsu2329S6detk5eUV9sN3&#10;Y2zK1BlRIFjfvj3sy89H2rDBb9REOy+h+xqUyNIlWZgscpYziQw/eOtDG/z0kOhccSt1kcrBZxxv&#10;rUtt7FfjbYQUAc4JL38+6msrnzfPhr46Qtefadtus5FV69hNNhhgJ/z5GPvt0fvbmgNWtkp9NmHi&#10;FKtYMNm+/X5yZOGXEdCVbm07igq5JmLmu7BM2RKQAQ9lmwGH+TCsZDZI+J8kG9B66W3B3Q3pHyZh&#10;vo1oaSyd1ySsWcZCdiQLnhdSDCMBREwbOVfCphxJgWxaBU1xWQdazTCbPlTKiTrUNB6Shu2+IuQr&#10;70kpvMUBWZALZs0RqVbadltvbKus2d/23HXryFJcJKvww4+/tJdefjtFxBCi/l84d75NmjzDOnRo&#10;Lw5saXOmz4os2bff/cS+HjXWtt56Q9ty03Xs7dfejeaAV5PFe8Qx+1uP7l2iYKovPxxpr73xgb0n&#10;8tx047VtjVVXtLeHvWdfy8Jcud9ytsee29udtz9ip555tS3GRZ3u/q2qtAGyVPltRIRSGN7StZ96&#10;9hVbuBAiTg2/c6bMiMi6V89uNkuKwgLdD9d4/c0PbMG8hbbNlhtYx3ZtbeSHn0RKwPrrrGZ7H7iL&#10;dZVy8MXocTb2s9E2XMrFpO8n2W47b2ldu3SyUR99bJOnTI/mvvusIBvlJ3PkjmJDfIBMekCoL4i4&#10;ZjBl0gTrm2VSbHdIVDXrjQHR2ygEuK+l3DsSxI4SlrHhseBZEUeQFJjQ20PC2nQ8Kkksb2P0ZY74&#10;9xKW4bFnNvEVSYC5YNLGztfD2exBKdDSYs9Sx2K7xIUauq/9xuzs439UevOGaNOH1u3uLm3bOvPu&#10;SyLXClmMCxaUW+cuqaygrCOeL9IikhpUVlZZx07tU6Sn47F+WRrUSpYox7aTZdirZ9foHC1kobYR&#10;QS+av8DGjv/BWrdubcv37WmluIRFquVz5tkYkWGf3j2s2/K9ouCvCv1uvI5t27bMll9xOZs5b77d&#10;eN290hFK7fSz/qBaJCQmVnCVgeVLlYurrDNLoWreozx00vsWLTXk6nDIdbbKSjkXLVoUKQLtRLxY&#10;yFyrpV7PnTbTxk+YZH16dbduvbqJ5FVHUjqmT5wazWevvGJfa9tZ9aK6mKPzfadjl9P9dO4he0Rl&#10;zwk6tLPKmbPZfelc3/QhZ4gaTD6IGC2aJUYLo3cpkO0KNzED3+sSljA1Frii2cUH9yJBYfRCrO+/&#10;SegJREwzh7yDBBJIYrB1/AgyorEvM94JApQIpksKRPYzfUJiGdoHnpNCo5iIGK/RTRJG6pPGaQz4&#10;yuwxVVKUcGe+jDV9cfReZk/xPp9YKhGDyNKFvPRlDdkuec/oxWtcuwG8xyUcsFjHiZAjSzScAyu2&#10;Rc18LZsacAzgGITjkegzjuW3eq3zThg7ISLBtQf0tzbtyn78bRwcT9lCudLfg+hafFiD8B3lX3Jt&#10;juHaes9nXIrv+V04Lr3s8WNzASfifCB6OnpaOQPnYnBjDTEWByCTEdYpSTbuk7B/8FmSlErbODBo&#10;PCphng0y/lPNX0gYQNQMtldKnISTh0aC1LBRI0mCckTLdQT31aUU5iMkBDfOXFGiznWRCHgq8zuk&#10;tJCcps7GssDkAVlGxFLDLPH3kFCc3ACfy0peIhwL4ufgdwRCQf5xIuUYPg+/AdGxOo5jyxfZ8v36&#10;2MabrycSbvPT38bB7+PlSn8PomvVlBGhbOHeAqJjKKf+hktxDO+je4tdP9OxjqJGLokYcj1BQmrL&#10;sCSDz9hDmLDCayVYACdKcA9mA7Uw9juPAr9IqfmDJIDB5RYJqQwdjmIEAVrEOdA/klROUFrJvb2B&#10;hHXE1bNTuahv5Av8+JKtOpv9VS8dcfDUIDrcvnHCdDgagVwSMYMLLj9cz8HVhoWM+5ilRGS8gqjH&#10;S3AZ52IAwg1OPmkis3GBBiFieg1J0hZYQ9FDsqWEfZe3lrDEhTXTxRM048gW2CikayV48XFJ8OQk&#10;AYLFiKtglUHkxTpM9CIt+pa56sfQiyxinJy/Gmi2N987HI7cA6IKzotsSYuOfI8EZZqgHIJzmFvC&#10;GoZQJkkgZTb4Hyn5naSxjpMukuMkEDrRp7znugEo819IIH7WFRcbggKUrkpDun+QEIiGCx7XPsFp&#10;uOJZg90UgbVFpDybLDBHDAklBep1mARFDWXnTcmyDPoje3oTz8FzWrJH82CzbTUgPK0K68rAMN/s&#10;oyki41+ZfZ86IreYOWnIqu1LOzxR2q232klVzaeO4kJ7q5z5za1fffbZ39ba9jjSFzuyR8SBuSRi&#10;XG0EUZHdikhlAkHYbg63Fho3gFSGSFjWdDofNAK481gv/C8J83zMO+OaZu4v3AP3NE3yoISo0HyD&#10;AZ6EJQMkbDbBPWYCCgkR3igPlBHvwAMS8nIDlBcGROqS0YgAJ857l+QySVNEMRExwVqfSPCioMSx&#10;C1OhQRvFg0NbYRqFMiRlFeNpGSXh+mzW8o0kwg5qg2eandbe7D8UuCK1AOaW3cxOSh2RW1R/8ESX&#10;in69Dyhp3WrFaH7TUXzo0N6qps96q81rP7xacthhiaRmbYZYYozyYsmbLEEye+aE35DgouY1Vh0I&#10;RP2ZhHSUjQUu57ES0mSS5jKbwK9cABcyykeox3MkmbCdhHtn0CNymAGY49+RQNCZwLprrGE2kW+q&#10;gIjJrczomm1sQLagDbKkjcxRSaVxhNdYx0wgIVt5hsDGJAARs6kKZSEL3k9wp1kXFfBVdeTqtyTS&#10;Lue8YLZvzdcOhyN7LOHfJS9yCIiDjo2LOIDXBHLtJYGwG4t1JViSYc1wUsAVjnU7WgKp4obHxZfJ&#10;0mcjCqzeiRKiVLGIIYLzJNQ9WccgiTioP1KGckxTRjERcTEAImY3MaYlyDBJW0gKdRKxGmbJ82a7&#10;ioynQcaIyPjNJ1KeLYfDkT0i/s1lsFYcWKy4ueKTPbwmtSVu62xcccxNMO9LoEmSQJnAmuF+mO/G&#10;Kk4n0wA8ABASx+AuZ+AjsxPR3ZD4rhIs6ziYwyR4i8xkjtwA5QlrmHW8ZGRLCvQFYgCS9sGiFOBR&#10;Qn42FujL6j3NXpbGcA0HItKmN2/vUdQOR06RLRGzwxHLkdj+kH7KX+bedpaQFCBd+Jx542w2ICdY&#10;BALjPOSyTgooE6yPPlXylYRBnjpIB+SMhwDyTU9mwX7JBAxhYcStReaKyZlNUBtzmk0ZLGULQWnF&#10;kASAYDjabFKKHBpwSHaTdFQSfQk3OfEWBG39DGrQVdIiL29t9hwFVyMnRcYxL5gdnjrC4XBkC4iD&#10;/gUykUhdgGDQjHGdsjQJS49Ojbs2ft44+JysWqSfvIIPGgEG0OMlJAbhGgQyYV3Ewbw0FiepMONr&#10;jPOJIyVcj0T+uB4D2KQCNzqZxQ6WLAmIqQFEfrmE9dBkWwLMDZOo5B+S2gK/8gF2yULYSSsXgIBR&#10;MmgTuOIJrGNaIbQ1LMIQaEfSCJ5teiQ5AVbUDQoLihfLu+JbB3IuvBMEsxEpT90x58554m2b9nqN&#10;hLaHEsfSIa4dysJfpk9Yf868Pcoiz7S3JASmcAxC/AMpMvmc1KrcY/DyhGO4TzKKUVascJQrjuc7&#10;4gXYLpQ2SpAUUxZnSHBTx4NgKDPPguV/nP9kCfUYvzeOwUtEuld+KyM2WsKHkh2O4b44hqQ6KH8h&#10;cI5+Qt1xHL+lb5KC9D0JwZbUN+evlFa4sTr7gXpA7BtEoT6Zbrb7YamyNzvMn/Tq1q269fo/m4vn&#10;3lF0aN3KFs2de0u73tsTj9SUEfVRBoX4YNUQ0B+xctlwAZcrgxfLlhjI6wIdHssw7J7UUGB1swYT&#10;YiOdJeVItyxYMsWcLEuciAotBGojYqxhBmQGPIg4XTFgsCPNIMeQ7hDLmvtjcN9Pko0bv6EgQxmk&#10;ka7YNBa0LZ4Pg3lt3hdIBQJgHXptCJH3pKSExDKBIKLnJEStU2+ZAPmgNO4evcsMlDxyY0P4KA6Z&#10;gqlQDCBgyA1LkjaZDrwZeIcgPpbusQ93JkCsWKZEULMMLxOYomBtPvEIP5vLFXhelBPSx1tEu08H&#10;v6c8ZJ1DWSEugWdC3dP3ifyH9E+ToKyQE4C+E8aFyl/rOUoi9lajJL/UtSLj01h7HB3RjFA++a3f&#10;tu65mpQyHoujuECTbG0V07/7fVn3remLTRlZEzGgIzN4YNHQGXkfArHCeeMI14OM0y2f+gILiWU9&#10;kG24ZkC4Bz5jkGQwzJV1tzTURsS477HaAUScbkEwaJIrOxAxFhKDIVnIOF8hQZQ7Vnjc4swGPGtI&#10;GJLlmWBe4JaNPzOImufGs8zUZmhPeA3ocETJs+wn/Th+zzQBsQkQMhZfOvgNEegspWL+HcLCgqY9&#10;xUG9fyphDpl16BBoelsl2pltPlGSSOkKEaeTEZ4P0qzSDsl9jkUczgPpcV1IkFStjPYcC+HGr8V9&#10;cQz3z19cyCho8fsPbR3FAA8DOdf3l/B5OI465hq45ImvIGCSoELmhgmg5LiPJUyfoBTiLeA61CnP&#10;j+8X91Z51EBWUefrywnVsaaqsMdLq+H4ZoXyKW8e2bpHz3ttTsiI6igakFtbFnHF7DnHlPXchtwV&#10;TRlRH6Wjh87Ka0fjURsRE5mKhYXbESJJT4iAC5pkHcE1jSuUwZ8Bs1BKRADuYSyuXFrhWFZnSyA2&#10;SOItSUPaGkSAJRgUmDjBBHC+dALLBEgdtzKbkOC5wa2Vfmw4N9eFqAIRxQEp8mz4HEUUIzGdrCFF&#10;RnGOwc0bPw/XDGWWURn9ZQoDfku/Fu85JlyL88TBeVACgulG20mf/6bOsJpZU8+z7SThOJSD4GIn&#10;JzzW/VQJ1jP3hDeH83NtpOVlZutvJKVRFdmOk6oi3lSDPvCYlOXfbOBEXMRwIq4XGOxIIk96SwYX&#10;tH80diwEsmoxEOYKDExko8I6Zg4RjT4p1EbEDOa4VRn4CXAJyTsCWHeMJcpvsEabG/AIED9ATmOm&#10;MoZJkgJtkfnPtSVJZtZCKcGrAwESNR/fqayQoP9AvpAzSUbqNd87yOxcVeR5aA364WLdxNV7pqz2&#10;ZgMn4iJGMyRilNpcAtIhIAY3G25YNGosQtb+MheK1QdhZQuug3VFIBOuRixK5r0A1gCBLwS4FBJB&#10;oQl/A7CcUBCoi/TEHQyEYXvIph50UBtwSzNmAxSmJAHxkdCDuVLcz0kAhZe8zSyhoo2mW6+FBO5x&#10;yoOku+hrhbTqO1SRb2DGi5BbtDI7amDt8/LNFxACEpD+PhOWdgzfha0NA8Jn4XO+in8WfZ46tFbE&#10;zwfS36cjnL+24zJ9Hz6Lf57pM8fPkGsiJsDlKAlzaFjEB0jooMzbkcgCtxpuSqyjxgKXGeciWhsi&#10;I4AHiyKsC8VtCFEzT1bIgR/3IC0t3UXJ51gdlJu5ufjAS+QsdYNVVMjo6GUVPBssYuo7yXBY2gDz&#10;ykRmByUlKdBmGzRCSsOeIG3zH7KGp9G4xeC91Lj/eX8qd/WyA8gliiEXIBkWdvFZbeCYUh2PZEI4&#10;B+dEeL/kNxo6+YwtOH5ynD7nu5I6hvLoeI7lGD05zsFrPk8HH/Ed1+TcmY7h9+F7Xv/ksxrhd0i8&#10;7JnO5YhQU4s5AZYPEdSsFSVw5F0J62uZ6yQohsxTWMWQIyTdWDC3xXXI1sTaW4JluEaI9MXqIWMR&#10;UaQoBvkEUeK4WokC/6eElsY9ohxg/YegITJksSyGpSVE4rKciXljjsEtyPeFng9eFoEyxHaczFPj&#10;nk4KzB/z3JF0D0qhoREykoaMktW7mb2uH7DsLroBWcWbqWOiZDd/1BDZXfc+bVdfe7fU/o62uGqx&#10;3XnXE3bbHY9qJJRqEggqAHLTZ9ddd79d+J9bUqQUP6aGGG+6+SHbeIvD7ZLL77DqxdU2Y8ZsO+e8&#10;622r7Y+yLbc7yv5z6e328svv2h//9G/bZsdjbKfdf2v77H+iDRmqJt0ug93RupWNHj3OLrzoVnvj&#10;DQ2ZHbra++9/Zjfe+KCNGj1WWlTZTwmybVt7991P7ehfn2Ebb3mY3f/Q86lyhrKWtbbPP//KfvuH&#10;c6LvnxsonbZDO3v73Y+j32yz07G21Q7H2ONPDrFp02bYX/92qW2lcvPZk0/L1ki/b0eEXNYIS4nY&#10;1YbAGqJXM4HITIJKcMc2FhAs1gRRqxA9gSXpgxlz0rTKbBKHLA1S8yKLnPtGCSGghjWYrA3lPVYP&#10;3wE2oLhAgjuSOVMiZQncYikJWbkgZ0f+QXvHLY0ngviFZR0ofyiDROw3eDJUnexuab0v4mZAw9EQ&#10;e4iGbbxgzRvsPywrb5UVl7Mvvxpvw19520a8/7l98NEXtuEGA2QSVFo1i7sCRIYTvptkt9/5uN1w&#10;28P22cglm1ylIGJaVF5h19/0oE2ZMsOuvPbsiIAffmKQLViwwObNW2CHHrCLXXHlP+ywA3e19dZZ&#10;zf7vdwfbxRedYr89an/r2qWjLdDvM1rjKkfflZazcd9NtPc/HKmH1MpeHPK2zZu/wJZfaXmrLpf9&#10;Ul0zfLZpbc8+8ZI99+LrdtjBu9s1V51hO2y7cer76J5b2tejxtpTz75qu+ywmV3+7z/by6+9ayOG&#10;f2A/fD/FVll5Bfvn34+zyy8+xbbaakObNWuutW1TZif8/lC7/LLTbMvN1k+dqzrdaejIJRHjHqaF&#10;ESFam0uYzwnmwmptLGjhXIvAG4A2D+JkHHLoohTkC5SDZRu4lok4xV2OW56/uMWJho4HZuGexmom&#10;aIuEC6yHZVkmy2VwpzsKg9D2khwNGDHpe0mbBvQRggtplyiSDcIvzL7XMH6FZDqdQR2ypwj51HtS&#10;/a95Q2S7zU5bRGR83r9uiMhrvbVXt8223c6ee/YVO/m0y+yLL2WPiITZTapH9y621wE7247bbSKj&#10;UI8/Plq1KrXRIvTpM2bZzjtuZjvusIttsuFaNnb8RBsvAu/Zo6ttuvHats12W9pqa/a3Hn262wab&#10;r2fb7bSzlVcssr59etgWm6xrelNzwhhkqXfo3MGO/eU+9vXYCXbBOZfa/AULbcftN7Fq/fasc661&#10;F14aLtNBQ7PK8eqwd61Lpw627y92se123FxkzWxDTWFbt7bnXhgmTl5sv9hnR9t5332i63/0/khb&#10;WF5uq/VfISJu6qXvCn1ssUi3d6/uts0W69s2229pffr1SVnE8Xt3RMjlQIBLmi3usELZui8e/MHA&#10;g4V4iATXMut7GwsGDKxOAl6wOLmHoAryl+U3uK5JopDPgByaEwMZZWFJEkKyDoTPuH46wbI+Fzc6&#10;ljB1wFIRR2FRDMMAZYC7YmZTIqC/YMyi1OLhaTCkXb6im7gwptVsow5e2w5kzQcio5YtW9iRR+xl&#10;bWT1ffDxF3aErEirnGtbbbau/eWEX9mKEA+bRy6utrK2Zbb8Cv2sT+/uMgrTmqAszQk/TJGR3dKW&#10;X45VjnOti6zcFiKt+fMX2ugx39oJf73Ydt7pV3bPPU9pxNOQh9U9Z4qN+WaC9Vu+t/VcWbrPojA7&#10;l4aFFbaVSJVyXnLFHdarRxfbSMTdVmX6w28Osi02XUfHyLYRaXcSCQ8a8pYdevgpUhqOtuelVFSX&#10;qYlAoLrfseO/Fx+3sjI+s3Jr1aqVLVhYru9b2H0Pv2C77n+C6uQUG/Xpl9azZ1f76OMv7cjj/mm7&#10;7nKUDR38plX7XHFG5JKIGVTIbMR8MPO2BB8xH0cmIzJFERVMB2X7QhIrNBYQHMkYcIMTdMPSINaq&#10;shyFCGqUAazOwRJc1A5HMYFRmDZKukqi+5NcH4N7Ho8MfYXlSw3G8Rr+dQOPyRYbARkzOypGP2BQ&#10;KotZ80bLUvvo09E29tuJ4sYWIuNRkX+um6zAVddb3dp1kJUZSFdkTGhAlcgusogDGdXMHUNsrUVq&#10;i6s4rkVE1sgiES6EfupJR9nNN55r++yhYY79mkWqDz400KqlEByw344pwgeQdDrR6RhI/RBZub8+&#10;6gBbd53VrLRdm4j4V16rv3XtqWaAK12Xpnz77bO9XXrZmXaUlIwPP/nSxo2WusVcsvQ2yLwlQVoR&#10;dJ2onLp8RaXtvsuWdvXFp9q/z/2TrbxiX+vcqaNddP6f7O7b/21nn/Ibe+KZl+29EbKNonM54sgl&#10;EQMsQeY8IVp2GyJTFNHNrCtm+Q6fk0mKOdPGAsJnThU3METLzkb4T1gihYsY9zfrcgu9fMnRNEAK&#10;UZCkWo5HhOA9MlclGaTHiMr+3mQrI66hUTjEbLxsor9IptSQcV+d+HwxfFJ7PucfrUrt+zHj7bXX&#10;37dfH7mvHbTfzvbM88NswYw5tkgW6Lwp061K5BQAqVZWLrLy8opIFlUsij5bOG+hzZ81x/r27mFT&#10;ps2wER+M1PdVNk6WZ1mbVrbCCr0j4l6xX29bQ6TZrWvnSJNbNHOODXr5bStVOVZacxWzmmsx11wJ&#10;Kae3bpF3925dbBURJPO2nGRx5WKbP22mLZLVHUVdSymYO3e+rNxS67/qStaze5fIvQzZz58z3yoW&#10;LrD+q6xgU6dNt/FSPhbKEq7QtXCNt2nT2jp3bG9rrLaSrdJ/hchq5h57ySpefc2Vbe0B/W2Ozj17&#10;9lxdK8muV5zINREDNr/HCmZbP9ZsstAf0sRKPUnC99kCMmZ7QOZnsYxZs8y12N2JSGnWFftKfEcm&#10;0C5Q4H4cJQsPlFK2vmT1QJLmAWN6iN7OZs68ep7ZuzrBDbKMMZDAhiJk+n4+xphkAZFIXhr6lrir&#10;hZ34l2Ntu202kjVZZYNfGm7D3njf/nbWNfblV7IkmSNu2dLmiMjeE2mP+/YHmzZjtg178wMrF5Hd&#10;ePsjdv75N1j/1Ve2NVZd0Ya/+7Hd99/7o7nhLTZe13qIPAmselW/feKB5+xVnbtCRD9q1DfWq1c3&#10;23l7hj9B5Dl2/A923S0P2dvvfiJtKITQxFEdkSwudSznyVOm2fn/udUGi9CtnZ5WZZVtv/VG9sUX&#10;39ht199pzw8ebquuvLwIvLOdfsYV9uIzr9ivfrWvtS4rs0efHmI3XvPfiHiZ126r64355jt7XJ8/&#10;+sgLNlpKyqAhw+3G2x7R++ft4qv+Z/vuuZ1ts9WGZriyHT8BqklNv0nUQmgosGrQ5gnUoqNDzAys&#10;/oSLD3hGmDIIO/7glk0KtHHWmNNukiJjyvAXCUFSxAiQbSypHYxIp8q6aqxh1vtnlfXuHrMV+srS&#10;15C+OzcpO2uSBpeTdkmtcGhSqE9mrbnzUiEgHbp0jAKfeN+iRYm1kHU5d95869y5gyzD1pFqsnhx&#10;tVVUVETzqbxuJ+LCipwlCxF3cPceXa18wcLoe87Bf+1EjljD8+bPj35TKkJvIRJtU9Y6clkjkauY&#10;tbplreypxwZHc7iHHbS79ZUlvcRdXQOuU64ytCottVZSEKpkJc+siWxu10FPTdeoFBlD/Dw/jm/X&#10;vq3uodSmTZ1pbdu1sfadOtg8/aZSSgcWPWVpo3sJlj7lRU8p031XLFoUnQ/iLy9fZJ3121IUE1nY&#10;WYEL6Dye4vJH8BtUr/h54ojXOMdAmnxGeF9jngbky9IlgsGYEyY3MoMqAxrrllnPi+Rq0wJH9igm&#10;IgahHaK8JQGuz9wwy9nIqMamC+n5xwsFiJj1+BAx3qVhkqzwnNluGtKfEP2050bnm70m7fgXOnmT&#10;2saoXikusSwhBZFN9Jf3+AMYCXnN58E/AJi/jf8GQoJEaRLM+0bf1ZyDyhMRRuBzEM7N78L1eK3P&#10;IOr/XP5f67d8Lzv294dqBMywEIPfUAaWD+n46D3X5zqBHPk+OkbfsxwqfCdLOvrL+6jMNaA8zC9H&#10;v9PxvI8KVHP+6DPOpe/j18kGnNeJ+CdgmQIDCh15aQMb6hnXINL4AUlD8/wy90uAC9YEEdjBncZ1&#10;g3WMpUxWL/ZFfl/iSB7FRMS0D/J5E0/AftasQy806ANsNUkcA0TMblvpW2MWCjm1iMFJMoZ0or9I&#10;O7+YDqlOCuXcsltqOV+TQVPMNb1AFnVLWc2tZWmngsOaKZohEUtNyQp0YOa6dpGwx2u6EEhFAgUk&#10;zOOy3ysbszcElJMNE4jGJkafqGmWQrHhA8EmXIvc02j0lOUKSaY9Yh3LNuAG1nizvI1ldMs6WI/P&#10;/s2sh8/JhinXicNk+j6sTjqMEUaETILD/Z9NZZVz5BFtO7QXCZc1bxJupsiWiMdLIFiy6TDAxYW8&#10;yqSgJGnFxZKwppesWyxhaghYnoSVy/UYREmhieXLmlxcXrilSRkJOV8mITAM95/DkY5s23wuQBlC&#10;nEOSwNxjz2VWOozig1xAGvM3M2Uci+XZrxhXVr+2Uo6ZQ04d4cgLcBHnwvXrKDiydU3XBfW9aA6X&#10;yEmWFaF9s8YYyxV3WH3VNsr1Swmp+HAnXiWpC1jC90pwWWOtL81l7sgvisk1TTwDXhNCTZPaBpH2&#10;/FcJeZmxQomcTipYCw8BexJTJsqSs2DHh9T/u6mvS9s4V9JSJ16kjnhjV7PTVPm1ZJ4oHpRPffPY&#10;1t1X+p8tJoOuo6iAa7qktVVMm/Tbsh7bkJ61KSPiQTpgromY5RisSySgimVLaP1YrORZfl6SIQ9b&#10;neB8RJhiCbMkamlBH8wls4aYFJKIB24lCyfin4Nc11yfNcQojWSlSwKkcSKZB32GvvqOJGd4zKxv&#10;Zz17oqhxASwwm6zOf8KeqX3JixoLp727T2nnThfbXCfiogMBba1LrXLu3DPb9NyOhDRNGUsMUl7U&#10;1zqtC/Q1ciiTwIMoZsL2XpYwJ0xHbyz4Le5mrOhYuF6twOVHBi/WKzPQOJIFRExkLsF6TFUkCYiY&#10;KRLaO0rasg6CtQgUI4AyL/VBFLWYfrK0n+rXJUPMXhnoLmqHIyDi31zNl2EBk6wDjRrr9VvJvyWs&#10;kSSwKpvsQVjqEDCWdH3czLi9sDBIhkp0tcMRQKP/XMIUSVJWKIAAt5IQy5BkQg9An0JyoYz/DC+Y&#10;vaYTXxLcbRpwtlPHJGLc4XDUIFsiZhAhfSVZriDgtyWnSViSQYRzLtFDQuYs5tTqEo5ZR5IrJcPR&#10;fMAcKFtQEjuQzw1BlgaCG3EJ4zGClJstaqKoH1fFMzbgkmBF6a4iaFZUOBwOIds5YvbWZas/3Mfq&#10;W1EuaaIvmReGCDOdk7A+tgT8Jnq3dBD0RXALUdNYufUB94R1zp6/SSVLcKRQbAk9wppzPCx5sQLr&#10;gf+TsFkJiiwBjawGSAIoAay3Dwk9sl5HXBuekXKuizytDtybBzDX7KM5ZvsdmPKeOZaC6upqjaWP&#10;tLL3ZpQOH9MlqXa7TGGrw+arnn9dXlJSks/6js6dLRGzhpe52IYuw2A5U32XF0HozD0ziIP6VAqE&#10;zV7EBMJ4PH+yKLaEHizVIdfzjZKkCJC4CaL/mbOmLEmVg4hptuNkO1G8BOxmlhdcJrLf0OwUaR7/&#10;okMvMltQZXZTF7N/NIUo6qRRPW5Y14r2tl+Ltu0G2MLy+kzRObIBq98rqxaXdmt/dUnJ+vnMCpcT&#10;IsZdzHwPyREgvKWdA8ImipmoSdzZjuaPYouaJoKfzFoEJ+XNAlwKioWIxYNR8hvKQUxHNvuELxUP&#10;mfXsbvagWJ/pIwaC6ZVmx+1h9kR0gKNWzBj76iodO7W5o2XXXjtZpS8EyTtI41leYbNmTV2tS+9d&#10;yFeRL+SEiB35AS5/CAzjgV73seQ7SVNEsRFxMSxfYp76GgkWOkTMVM0ygYFmu7Qzu0/DXG8a9wKz&#10;N+aY/dJd1HWj+puXV67q3Pamll0772lznYjzDhFx1cLyxS1LFq1e0mW7r2s+zQci/qUvOHIDrH32&#10;X2W+rS5ghRBlvqYEl2A6WCuN2545O1J3EoDWrAN6lkGwlIsEN7hkk5w6QREgeps2VpCUn2+LeMul&#10;hAQLQJ2GuWMCPB31BRXnkn+xvM4N/wROxLnBWhJce6x3ZslWJrCUivnJGyQPSx6SELBDitBA3t0k&#10;uC0JJCIhyu8lp0tYQ+1oPhghYVUB0zpJ7ipAm7xWcr8ED0HeoRteONnsnvlmLzD4tJYyIDnoBbNf&#10;pI5wOJY9OBFnh66SYyU3SyBMUnHiik0HUeWQKmk6N5EQ4MZ8HInw/1vzF7DsikAMiBeLGJJeTuLI&#10;HXBPgyTbPglOLpFAxiTTSAoYppAx7bi+KxKyxtFm3y00O0syjfe6+PJdpMhOdM+PYxmFE3HjgVuZ&#10;DS2wglmyRQpP1qlmigAlpSFLsFjqBVkHIQ837g/SdzIock7c20SJQ8TMJZIlDIJ2ZA/qGiWI55Vk&#10;Qg+WLJF/nTbQkQ8SRF4TetQGkfCXLc2uXqCXn/ZY1V5feev+F69/xEUbH3obiqqjMWDv3/Ztzcqk&#10;U7EHMH/bSe+M9heuOSYd7NbUUU2Q/Yb5TRy8Dd937JQ6X20g/3MH2Rscx/GtmfVIA+fv2F7nrDkP&#10;v2mv3xChnH5t0FIthHO1ZZVfBvB77q+jhk2O4zyZwHFRuRAdSzmX7J1cHHAibjxYizpJwvzWHyTs&#10;BkUL0xP+CXjPvC+WLfswYw0FDKoRIng5BhCJDlH8R8LaaeaTfytxZA+UJOoVBSefkZBLAxm1SFaP&#10;S5g9vZc5SPOc+26b5e56bsBeX/53nX3spt4D2g5s2+E38+dOvG3dA69jWsbRELRsYXNnzbNXX3zD&#10;xnzxtQiug43/apy9/doImzV9VhR89DN0bGefvPeZ3Xf7w/btNxN+TrQi9Y9GfGq3X3+PXXf5bfb1&#10;qG9SxJwJIraBjw+y6y671e644R4b//W3KXKPQ++ffmigjf50dIqo9X7Ic6/Yt2N17dZp11Z5582e&#10;a/fd8bCNePND1lGnCDWAlzrH8FfeVfnus9uuu9u+HafzoHT85LgSW7Rokd196wN2/RW369h77emH&#10;X7B5c+ZnrpOEUOxEjEv3CMl1jZB/SvKZ05a5PQbSu6J3KWs2k46FK5RyEPWcHqVLRvlPJAzG5GEm&#10;PzfHsayGJS1vSFhu05RzZrMGj+AkkPQu6wRGEYFORqs5fJAQSPka+l6SdRKWHNJuC14ftx5+zRoP&#10;rrJlp7fHvWNff/iIff3xYzZz3JsbVc6fev7yB9+MF8nRACwWmd0vkrn7geesumqx3XzHY/bw44Ot&#10;CpJrJ0u0rYaiQGgi3YfuetJu/u9jdt/Dz9tHn36pz2IkK5L88vPRNuSVd+z77ydLptid9zxtX34m&#10;EsWq5VwQN38lL7/8jn3w0SibvWChjZIC8PBjg23CtxN/tIy5ps459FUR591P2ewZc2zgs6/YY08N&#10;tXnz1B3adE6dj/KJ1KdOnm6PPT3ULrryTntj+IdWWVmVItkAvX7skedt0NC3bOrUGTZ91hwRroYZ&#10;jgleASka/F24sMLO+tcN9raUihlz59nsOfNscbWafoyvk0bohKCIirUEzF+xXRwWJ8hEdJmAKoYL&#10;EtdxXtdGxnCk5G4JqT6Z/wuARJlDxh3JnG/6UhVydBMwg7Ck5TYJa6xRJoiwvk9CFrI/SfKNXSTB&#10;Ms8VSBpxoIT5PxKsfCVpKCBzXMk8V54nwU683luCKz++oxdqLkrMUAnksp+kvyRMGdCmOAaFh3pG&#10;GSLdIslpQLw/QFQcw8YI20vWlvDb9D4zUMIzIrXrhhKNAkuiocN5KA/7cBMtzzQFbZPj/iWZLME9&#10;/JYERYE6Yz9vFFE+B+E85MoeJuE72hz3E44JoI2xVp9REEWWug/lAdwD1ySBxyuSfhKezUeSAOqX&#10;uiGoEAWRCP5QRwHhmKclbPRC29lMEu+nHIOyQUpPvBDUz+6l7XqUrrjZ0XtWzP5+u+8+4BIplLRo&#10;ad0G7F09YIUNhv1z0L9v1Ik+VEXkbK/kpoqfLF8SkWRE+3Y2bNAb9pDIt3fPLjpsoe239/a23S5b&#10;2Z23PGQrrdjXdt5dzbhiYUSKd4sQW8mSHjlqrG22yTq232F7qsfUnFvnOvO0S6xHj652yum/F8G1&#10;tH33PM723n0b2/cXu9joz76yDu3aWEVVla23wQB7+skh9t2EyXbmWf9nLw95014a+rb97tgDrP+a&#10;6nrlNd2zZUsbM2acnX3+TXbi7w8xlIBdd9rCjj1qP7v6+vttq83Xsy23UvNYXG2TJ0+zD2Q5P/TI&#10;C7bjtpvY4QftbmW4odlzWURdVbnYDjj8r3bS/x1ue/yCOD81s8XTbbHK//TA16xv3x42+qvxtvWW&#10;G1ov3cPmOx5tD9x5kW2wFXlrNJTMV7OtFHHHrec4WL5UXlHVsqRijUIsX6IU6YNKMYEBg3WWrKsF&#10;8Q5eF+j80yW4gZm3LQRqI+JVJVjN1C9EnL73LFHSEDWBXGzS/g8JuYghG4JouBcI+jVJvkE5j0m9&#10;LFqwJpm5dSLNmQ5IJwdAelPmX+lAeBUyKRcECkGuEBtkS51nAsknsKBxJUOemcAc/yOSSyW1LcXh&#10;OfOMUSpRsniu6SAegKxzlIspi0weK9rYcRK8KGMlmfotsQislaaOIDGIPR0oKZAi9USZIfR00N9Q&#10;PiBt0tfWtiKA5U8EGLIKgLJlwuESVgsQ1HhxK1lAvdfZxyoXzraJnz3L90vQvv+2tu/yG9oJw66f&#10;Ke3hA2lQb2vI/EJD8EhpBJ/j1q45dJlBvYgYdOxi119+i51/ye1205X/sEOOPsRs9jS78/7nbKUV&#10;+qSIuFy1iOXZqbOVT51m//z3Tbbd1huKiKXycG7IqU2Z7bvP8bapCPq8C/4cnXovEfGO221q3bp2&#10;kqHbyrbafmu75ea7bZftN9V5t7EDDz7ZKhdVWZu2ZXbKSUfaTntuZzYPHS4GkemtN9xvI7/4xjrK&#10;sj5OZL1i/3521VV329ZbrGdbQMRYv7iN23awM0690PqvvLwd88t9Y0TcwhbMnW9H/u5s23abjWyt&#10;tVezL0d9bb/YdyebOHGqPSlL+/BDd7c3h3+kwxfbwQfsbGeef4NtsN4a1q1nN1uxT3eR/gbWhvMt&#10;juunMRSYiCE6ti0ExbgjCoXEGkKTboiQ3hKLJ91SyCfWl2D5DZEw+AdApqhsDJgMROmDCMEpWG1Y&#10;Qo9LsPhovR0lNIA7JDndJ7YOYN2wMxEElyshKngVCcTDvWCBQTBcC6WEeXYEYqTu8ABAJDw76opj&#10;2LQei4tj2DwA1z3ubiw5zsPzxtJGeP5MAWA1MmJhDeMKxhrlOzwU6oFRYhHIk2NWlHC+cI4gnBeS&#10;5vpY3rRHzpF+HExCe4PwuDcIMl4mXrMXN8+T9rC6hPPRJlCwmJ7gGKxG6h9rl3KS5CJ+Hu6B41HS&#10;wgjC5hW8jwvnoc1QXuqd3zHFET8GCx1LHiWDfOxci7zT4XuIlefBcdQfZZ0giZ+DY3jGHIPVy72j&#10;AMePQfgegdApz4LFVYvfbt9rzentu/Vbbc7Ez2xxVcpqatWln6212g622/ef2GozxhHWs4oe1rZ6&#10;OLvp9ZbSLLb5lfra0Wat/6I2cWvhFO1Ecd5fft2luk2rfVu0bbOaVWSKBxV4Qq1L7YN3P7G33vlU&#10;luTGtv5Ga0bEttHWG9kqIjxboKEFokWqKm32rDn2+vAPbaV+fWzNddQsOTfflZbaAw8OtOX79rId&#10;d9o8+uz++5+xvr172NhxP9hXX4+32fPK7aUhr9taa65i5Ysqbe7sedZXJNe+Q1ubKwLmt126S78T&#10;GS6BFIAVl+9l19z0oO2529a27c5bmem3W+nvCiv00tOsuX5ET4tt0KDXrUf3LrbBumtYqaz44Fpf&#10;JCv7pVfetVVE0j11zWHDUis83/tolI0f/4NNnTbTps+YaZP1d+vN17ctt9zAyqQ8LJw/3x58dJBt&#10;suFa1q1PjxSxZ4LIvrqqqrpFSdV15198Zz5TXEb8y6OLblngdVME5e4uCfcB+Awyq0N1zDlqs4hJ&#10;lIDFy2CfyTWNuoklwTEEETU3sMb6QQmKSkgriSUWd7sCBmisNwgXECmOax6CDEBxhLSpQ3o3dcum&#10;IPHzhGcPIfBbjuFaHM8kGJYdZdlfEjYVp/0wxw/i/YHXXI/BHgJFOQqfA14DCIZrYlV2kkBI6edB&#10;iaA9YqWy6cPlEoCvjPvmN8EFj8saIuZ+08/D9xzHa+oslCEO7jXUSW3HhN/jAqfcKI8oEAH8hvOE&#10;+qcslDGOcAzX4nyZjgF8F47he46rWn6Lk1ft1K3vVYsW/LDPwlnoWyVW0qnv4vVL23z2f69cXbpc&#10;1ULaTvRDhIvha4eGVAljdOEPdbLp+m60Pnts35Si0yyxVIuYmu3U3p564Fl75fUPbK01VrYPPx1t&#10;++6xje19SM024Lhi5y9URaomIbQO7a1y9lw7/z+32k7bb2I777ubWqj0ZizFklI74bgzbPnlettZ&#10;5/8pOv9+spD3keXLHDDBU9vssFlE3FtusYGddsaVskh3tCN+8yebPn6E7XPIX+yvJxxhh/36KF1X&#10;51woRYtriuAWqxx7HniS/f7XB9qhR6sbYjV3UPerUDfjOB40EdPtOto/T7/IBuhejvyVbBXKLUXD&#10;qhfrlPP129PtPyrbWpvsZPfefqPNn7/AxoqEp02fZZtutLZ1luW+Sr/ettH6A6y0K7MzNPcK23XH&#10;I+yi80+yzWRN2wLVRyY0Idc0gyTzQdwdnbE+oBPSp9Dy67v7UiZQq7hQcfuGwRgwgHF+Bg+0fCJk&#10;C9U5ayNiBt4rJcxnSpmPLLUA6u4CCe7osySUt7kBQoGIcfHiGXhKkiSwqJnLRbASkwAWMek+aa8s&#10;e8PiTAIoIOyahiXPtEhQTAqG/rtesnpZGzt53uSRv62uLimzVmVPr7NwwaUXvH9Xy5lmm2hQWkEy&#10;QIPUdhpwugRSDmyO4HJRh8fTwlTURH0/Uub5a4clHxyYMyyViGUtTpg41c459zrbYO3V7OTT/8/O&#10;Pu1imzZjlp111vH29JMvyRLtY/seJFJeKOKTxTt40Bs2eMhwe+nVd2yVlZazC/51svUReT361FDb&#10;QhYkx9x/91Piz8XWUgTauVNH+9Ux+9uoT760N97+2Mo6trdN11nNtpW1/dCjL9qHskY79uhqpbIy&#10;KyXHHnOAfTrya2srUt1pu02tdTvpwXqQFQvLbfs9jrMTjz/cjv79oVY5c7adf9FttouIfcedtxCb&#10;LLZZM2bbY8+9alddc4+UgZ72i31E8ofuaU89+7KtsHxvnW8Tu/bmh2zMN99Zp26dbZYs36MO38va&#10;lLW2lyPruNo6dOxg++y6tXXu3MFuuuNRmyWLvUXNsqUTjz/Mei0n6qjNu9CEiBjrhgEWKyOcg79Y&#10;BvQVyBGiCeCOsSywVHBRsvtNYwCx/UXC0h6sFQYx3I8oA7j4cPkxsBDR/DcJgTaFAHNtBLxAqqwt&#10;DmDMwP0AQUO2cZJmno95WRQL5hmbY1DKchKeBfOIzMMS2JMUcEnjtmadNkuI4lMIyyJQkoZLiOpn&#10;/pv+nARWLWnRaogsnj7VVRX0FebJA1o8atZPD25dDSYbyiLeUIPM+nq9Bi6M4JdGo2HwmaM/6nDj&#10;NQB9ovcfiaDfl3wiewrlv8liqUQssps6aap9M+57W3nF5axnv+VswtfjbMIPU6y/SHb4u59ar55d&#10;bYutN0lZniKa90d8Zp+NHGNV0Txpie0scusqUnt9+Ae25morWf/117L3XntHZDomIrBdd9zC+q7a&#10;zypEkkNfHWETvp9kq6+2oqzPtaysdWsb8uq79sPEKdZaZLi9rM3l11jdTvrDWbbB+mvYr2X9ltaw&#10;zWKR9AsvDY8s3f6rrwTh2X0PPW8brreGrb/BAB2zOFpe9MZbH9q3EyZbKykZBFxtJ8If/s7H1r17&#10;l+jY+bJmBw9922bOnGOrq1zMZ6McsOTqi9HjrIUs6K1lrTOn/dyg122eLO9S3ffOO2xuffuq6RM5&#10;TaPJhCZExJAf2aLwFnEOyBdSJhEFwVXsqMK8Ft9BRsyFEuxBKkgG5sZGM3Nd5lLpg0QSQ/gEueBj&#10;OEWCC/jvEtxsIdo6X6DOcHuifJBhi2AcBpKLJCjrYZzAEmbuE2uMOkNhQEnBRYm1fIuE6OnmiGIj&#10;Yqw+lEgCogo1954Odn/CQ0LfuUmCcpoEIGLmnCFi0q8Sw5AE6NNMGVAvKKosPcyIh6Roq8Ov2Ell&#10;1oCzpQaXPdQJ11QnLGWQwRXGXyqWAUEd8LsaYv5Wx76tzwars46U1st4lRGb/OGWdvbee4vee+/W&#10;WsylwmPprmndHQktynTnLOPB0mMJjwglmnclKQbzoXHXNEuPWlFT1JjeYykzn8vnFRWpc7AUqGXN&#10;EF+u2iQCOnIb65gS/a3SMbJwo3PyuxLOJVRV2hhZw6+9NsJ22HYT6z9gldRvA0isEc7Hb3nPNcO5&#10;sFw5X4uaay9W2Znf5jPuAxc298Z7yr9Y97xAv0Wp4F5La36H65l7IolHoDiuW5slHNCEiBjwm3AO&#10;hLk3CCcsvyHIhc85hoAd5kNxJbN8Iz16uL7AmnlOwnIfNGcUY16jBOAeBhAwpMz8G0E0+QAtAPc4&#10;oicbLU/CVU5ACwoIc53klSYYhiQdbORAmbB6CZ6hZeDaJ2qXBAYE6TRHFBMRM0rQfoIlmJTrEsWM&#10;mAC8O8yD0h6SQLEQMYo7UxZEaBMvwfiwVJyrPqhGtY6G4N4aavtoWN5ND/igLjKQIWR9FgGNlwFo&#10;poZvff+ZBqQf9N1EHTN4oK6rgYr+a/33unSbdmXt/lrSqmWHEmtRtXjRwtc//fSdG+yr+5JMQxqh&#10;3lHTxYIWLWzKpGkRp3aTld0C8ob8mwoKTMQ16kujwUlo7/yFCI+WqMaj5TYEsISa5y83c6uEpSSB&#10;MBsDzoVqFfoZ98BSDIJkAnBDMchAdPkCfR1lAgKFeImKxSXN+k3eQ7gh2g5SJiqdeTgmMCgrZSZg&#10;h2UtzZWEiw20GeqfedEk5w9ps3hT+QtHJAmun3QZ6Ed4sfAq3cMH9QEbSOys57m72cA9zf6rk5wi&#10;O+cAEe4J6lxXzjd7NxAyA4Y03zbS2jfpbLav/h6nAeuqX5g98abI/z8rbnFhdcnCq2dPeOfgCe/d&#10;t8ekT5/Ye8H0r89ef/2tT+RajgZClmnPPj2sR9+eTY+EEwAdMNRQtp0R4mPtI+chKjYTsIZZEkGQ&#10;TGPTNrKumM6Kpcu8LMQf1t9CaiwvwSImQpl5V5Ik5AtcG9d4UAoCqANcX2ja6S0wRN/izsZj0NxR&#10;TBYx5IcXhWApBv5CJXtJB4oo0xFYxCT4SMoipj/inmc65ygJz6lZQKY9cbgrqoOuKW1nU8lm6qQb&#10;iYx70DnpsFjKWA+Tyzrao2vutvjpNh1aTP3wUauqSMXOdVl+Q+u+xi7ft+q88vFfPHnSTxc7FxhN&#10;ziJu6mhiFnEcEAtrBgmWYl1sJjAvh5uWzEeNBQFauNNY3sK5IDzInaAsdjJibhotlnlY1kXmE1yb&#10;5ST03LjQU5iiyqQGYiVz/8sCCRcbUJyIViaOAcVxWQdeGeZjUWSTmi8HLJ/CNX6VhLX4WYOkH3ub&#10;fb6HxoOBZv9WJz1eWvG+spaP1ED1iF5PUSeN7LSZ7XvY2E59WsybOHIJCYNZEz+38jkTl7PW7Wgz&#10;xQDpEPzvUhDRv1GtFwBcKFcWMb8nIAsXLZ4gOjbJBiArNH/mjwnGgPxZu0jShsYCAmZeiZR8KACc&#10;cz0JVjDXgYDJm9cco5CbGootWGuYhKxT7L+bnvu7UMD6xCImTiBJi7hYQBthzhwFnniPVCqnPOEe&#10;s77dZDDIIu7USVbymA59f/3M2nus+8LM8TbrS/KOpNCiXTdbbb1f2J4LZv1wxMeP3S3N+R41YFLn&#10;Fhwzxr66SsdObe5o2bXXTlbpFnHeEQW5VdisWVNX69J7F7ys+ULEv7kkYsA5WCuKhk2gFMALFCxv&#10;LNkrJLh50t259QWWDEstmIMOGy4EECqH6xercylhcY4CwYn45yDAjyV8eEfZXSsphZH6IM82CgFT&#10;OOnJZgoF2gjxI1ierKsu2AoCDX4t/2etV394uz8e8UXLlmdOHfliqzmTPrOWZR2tyzr72i6t29ux&#10;Hz5iHRbOIvHiVxq0xuk330g+lu08VINdQZ5d9Z3ntpm75/ardujTvavNYObbkW8sWDS/um2vIe+V&#10;lJyPdzNfyAsRB9CxsFiZe2KtLO5bEnhgIWcbxYzly+J90viR0N5R3HAi/jlIzbmxBCIm1Sb9IwmQ&#10;0IPlXDwjrNCkkq1w/YJZxBmx/+0dB1RO/kflornH2+JF3UuqFlevu3B2yf7fvGZrTxoVRWbWLIgJ&#10;iRJmyrqYpL9jJG9p8Hxnjsj54MLlLXA0D+SViOPAGm6s9ZsJBNoweKC97ykJ5XcUJ4qNiD2hx48g&#10;WItlXCgGWOlJJfRAWWc9Ne2DZY8nSwqPFQ7p1n7RFxdYdcUJJS3bvnByh97n7jh60H4tRdMaZFbR&#10;QNa+tcYzBkoGNQIOIGgRM9w8Q5/P1kBH/oIny2QofG428fhUzIjDURsi/gou41yDzFbkTWY5D1vr&#10;BdCGsyV8GjpJQUhRiDsrvmzJ4VgaiFkASSpwBBqSzpTgJEgoKVAHxHMQ3Z9LZbmhoAxs3gFwkyeD&#10;7x6dPm/Sp9/Pm/ylzf3ho9n/GT3onRl6TpL9xbRbq5L21t9r9Pe7GgKOGlNb/d9eCmcHswF6vacG&#10;1Ut1zIv9pegNMXtksNnhEgLSHI6MgBTDgJQtQQIsDtJPEoxCkgCW9rDnKZYrHR3yZPkIiS0aG6yF&#10;O42lSiwBYRBjKRQRyPHysyqBtbxkuIonsncUHsVkEdNGKA/tg1zk+Zz7qQu4YNnOESWSAEd23koC&#10;xZLQo5uEvsoWiqx8IPtcEsDIJQ0ta/5ppwdJguIWgWVRajx9NLCtJMIlB/a2+ru9pI8aVwtOwHwD&#10;Fk7QcnQCNqaYhLWsYz7R31fU+Ib/2myW3iepEDqSR/T8aS+5BOuHmd8hWAqrlbR1BE/RPgFzYWSg&#10;IsVgYwG5s0SKuWYGMDRoBhI+C4KrLWy34XAE0OjJfMa6wKRIGNDvUAbCmJ0k6JtIXJEtNFhGRRAn&#10;3rN4nvYkEJ5HxjphWZS0ya92NxtygdktGoT+ONtsGxHuL0S21+jv67KUf5gn/oWEOYkGrG4dzdbS&#10;37108r+0NrtHg+AbspLvedHs+OfMNr3TrIsaZ9JtwZEQaGhBI8u2I7JECXcb1i+RmEQ1Y/myZhNr&#10;iChmCJLMU2Q3IrK6MdogbRtLgkGMMgeJg/PSD+jgHmKYLIrJIob8wjaIWDupTUwLD7ZgJCkN7Rjl&#10;lWV4SQCLmPU6KLJYodRNkoiPR0kAIiR/PV47UvWSC/4nFnFdkAbRXo29rSyDth3MttbNHC3rdxMN&#10;WBgPzC+TDTq6CDeJJqiTz9X383XcLA1UQ8vNHtTBI/lcZL/wsIdT1fHIYSX1LoejSSF6wPGGn05m&#10;DQVuYpYlYaWSO5n2Rn5lliQEIuYY8lCzFg9XWJKdzlEYFBMRM3XC+nYi78PeyEmgWIiY+mDzCZRo&#10;osmTmsYh4xkKPEsfCaZj85SkQF0wn0uQVZi3bhSYF5a13FE3110n3UIfHaVBcWMxaksNtq30ectg&#10;TTBvpwsu1muCvubNKW076rG19397aP+t23aoWlhSUdb60RUevfqDV2xc1SPZj9WOAqK/eG4TGYR6&#10;aJn4LudEzP7ELEEg2QY7UaPBQcRYxCwVAWtIIGI0b3ZMagyI9MSa/lbCWsx0cB+B/P8lwSp2JIdi&#10;I+JiWL4E4VAnWEpEcGeT3CZbhH6fpFLM9BIpRxkTHpBkk4s+W+BxY6US4xfetJzUi07S4iWR8gIZ&#10;I2Vma4mAN9Fnu6vy15S0EUG3RhuhgY7psoI9vtae9laLNuVzp49tWdamvZX2XnPK+nOmvX30O3d/&#10;13vRnFZE1zmKH3q2LfScZ0w2u0yNmj0H0hG1LzphaGihQzYW/P5QCcsPmB9mTSL5pNF0EQj6VAku&#10;QXJBN3bNIu5tiJxsRGwykQl0ZOacWJJB/mtHcnAi/jmwQon4J+c45WB9fRJg7MdSwzIn73Y+c+rW&#10;BYiYAEzSbZIRL8n8AGw8EYK1MCTyksZqhMj+DSli6hz9ZH7vJvbfWmS8ZmVJy5WeWne/To+061oy&#10;7dNnbfFCGeUlLaxt9/623Nr72K/Gj6jabcwrJcy7hYHbUbxAq1tsNlFPcXsRX6YMXTknYkD0I6n7&#10;dpbQVmjEEDBb/ZFBCE/MIxI2Z2jo3C0uIwYu1hGzvSBuNM7DvYay4+HByoDo6VAoBkSFOpKDE/HP&#10;QT8h4Q1tF7d0UmtNKQcKMalnsUbJapXE+B4nYixitolMCpAvsS4yYKPxIyv3dH2gCm9xnpSidTQ+&#10;Prn58Yd/1rLFFaPHDus8/4ef6medNzrcjm9ZaoeMuC8a8BjsHMUNOvgsszkzzDY5JLUrYDryQsQA&#10;FzUdCesXUqQsgAZNR79T0tBMQsw3s5MS2wZyPgYQiBxTP73cBOSEOS/de340Wke9UWxEzHI3iCfJ&#10;OWLaLEopyJn7sxFgKSAeI4LXIMIrJUmUhXHiNAmWKElF2FUtKfxNQuQ2+4hjmRN0WjCseMTdO5dO&#10;/OiOKSMHrjxn0k83B+siIj68tO3cQ9/933QGQSfi4kfNc5oy3exgkVGmFLJ5I+IAyBBrGGKGeKdJ&#10;GqtdQsS4t0+X0GkZSFlPT2BYvNwchyXOLlCsicz37kuOpaOYiBglDdcnwVpYO0m1j1UkDPK0ZVzU&#10;2aZ9bSwgYjZpoT7OlLApfxJEzHhFtDLXHyhJcrcjVnowrUUaXaa4WG9eMHTf+pKOfbq3umz2hBHH&#10;T/z8Wassn2slLVpa2679rOdae1d27D3gzH8++if2ey8YZAExptIwWjzyowKZCGJlKVVZGO+bBDTY&#10;LBJRZepbSz7jRaYDig0QLh0Wlx5JQhjAwmdxybVC4cgOEDGDGm2MaGFHauqGtfbUyZZ8kBAgYqLI&#10;UWr/Kkmq7zCgEu+BQkJCjyQBEfNcsIhpuwXHgP2u2HLdfS8bvNIWv5/XY/Udq/usvXf1qjudOm2d&#10;g666tvuulyRRJgyq/hKmEJIGEe2svklUIcghIv7NRqOgQraW4OILQv7erSQEgDAHx/sgHMt3vMYi&#10;aCgoMJGM7EfMHDFzzeGzuHBPuCAdjnRANKRfZVDBOk4KlKNYtHkGNKKEkywPXlaWPrI96rl8kCCo&#10;C8AYkohi8sUzp75VtlynX7Zq1+XOzn3WqyrrulJ5RXn5vz97/K8nT3vp9IJa6DVgyoJAI6YHkwYZ&#10;2FDs4ZtmhYiRUy8bBCqCLEVo9qSYRJhP4T2EiDs6fI4QkMJaYjbsJw1mNiBgi63S2N0pHWtLCPpg&#10;d5umBqJYV5WgyGwmQXHhfVO28ovJIoZ8CU6aLkmyfRSLRUysBc+GfnuiJMl2hjergyRJBQkQ5Elw&#10;KSlIWSqZJHDRM3aOl4RtZZPAvRLaKvkhksYQCWVh9U1zAPeSlUXMtoYENRBhSCYa/jJ3MVHCQMei&#10;fD5Hg7lEwpKj2ZLHJdnktMUSJ6CCTSUydVqUAOYiuWah3ReUhwGlLlDnLBfhPtLB0iwC0phTPVty&#10;oYQG11zcMEkDoiGLFGlXmZ9d1oFyzCoH1tsTQc6gkBTWkjBWJD3YQzqs7SbvdUEDtTIgrhglqSSF&#10;uLAk20dAMZUlp4gYOfUya+B+xoVB4EU6CNrCpfy2hKVMjUXYSL227DsQHduosbyJrEWFAHNtBN8Q&#10;TIY1mwm4vKgflIjbJCQjwarfQBLAYMTAWNv66KaIYrKIQ9Q0ZeFZJAWsGzIcJl2OYsLBEuqDtpIk&#10;GKcIXsPbhocqSbA5SLCId+eDhHC3hGfz6+hdsmAfespyYPSu6YN7ycoiTgdWHsTCciEybKWDiGms&#10;ZtYC4/5pLBhMicjGIs8ENCZc5lica/JBHkFHZUcpPAGsf8SCxe2YDqxkOhV5tiFrtsHDhX6B5C4J&#10;GngAlhpz6AQkNGWXtKN20Ee+kNCGk1pDDFAOURzZbCHTNE8hESwdPFpJAncw+bcvldAHHcWJ0F6a&#10;BXJJxBAI5ALD1+aeDZXH3EtjSQb3Ni4jgr7QXtNBOZh3Y4460wLqXAE3NEtgIFeIk0hu5sAzNRCW&#10;W7G9GmtGSa7PUp6dJKybxArGgofUuTfKTflx0ZGZDJJ213TzAnOQpGnFwsiUbadQQHlmbf9zEizS&#10;JBW/cO2kB1jqhChh+nTS89WMJ4yljNNJKigh+VKSO5YFhGcCz9QG2hLjKUYbx8cF5TO0NV5nOibu&#10;CcFwxOMZF9oHf8O4TGxDpmOIwQjBf3WCAoUbyrYTQoCQDYk8sPqYBw5zLJwb7RKXK98xJ0UkXmNA&#10;xbDmkesQUPGEhDlp1pdhBbPemKUYECN5rqN1Z3kA84yQKtsuktKTwCrKQtmYn46DrSFZI4mWzf0H&#10;8FsSnOBuJx3nMAlBRMxj0gEpPxG+1CvfNUXw3PEWFMM6YjoOeZ3xSFCeZT3rGp4lgl+YwiGAMpMn&#10;q1DAEiVymmVDmbxKcUBM6eMV7yHxQOT1OYZBkkE3cg9K+JysfNdKmMJAGSarBst2wm8COB6ihKQY&#10;+xh0Qfp4inJNvnuOwXCgXOEYQJvkGDyGkADHhAEeT0VQ4BlXCDTkPEz3pJeJ8YIAQKKquQZjC0oF&#10;v4Vs+B3nZaxkr3aWrDHu0D/jYyS/xUuDEUO5UEgYq3eUMIaRcSzUI14dzofnkWWl6fUNyPWAa51x&#10;jL0Gwr3FgWJKelWCcBlHKWs6yA3xgYRlq+x3z7jJZ9x3uC7lGS6hHlFyMfjidcRxKL7EK+GVwtBZ&#10;WRJ/HhxDPTJ1yP0zzUr/4PP4s6Ve8fCSpINrsUoolAPwmnplOrauFLbROdNPni14IAQaQSZhJyYa&#10;Kw2eKGC2RySbEakpqfzGgsZBJaDFc+5gSYY1dpAwjYYNJvIFGiwID5rF/8ylpBMxHZ2gNrKNoYi8&#10;IAmgEaGU8BsCVfgbB42EwZHt+uiQTRFoiwwgDK7MjTLwFwK0Czp9vI3zLJg+QNFBIaJTclz8GMB7&#10;8upjhfCM+F04hgGXjg5IUkPb4z2dnnOF9hD6E98zWNFeGPQ4hnMwsPE7korQmYl74HrMT6Jsgnjf&#10;xBphxQEDAAMoiiAIx3D+sCqBAYA+SPBfOvjuLQmDDX2SNks7I0iJPgs4hnL9IAmDY7ifAK7FwEg/&#10;pt/Rt9OPCYM1a5W5Z/prpkEW5Yhjh0moC4I8w3MB/CUIlCWLKNtsmgHRxJ8Z9w8JkbCF41HIqaf4&#10;QMwxnIdxAeIj5zeeNY7hXNwTdcKmNfQ5doiD8MjQR70HcB7IiuQjxLywgoT1xyD+zACZwigTdUhk&#10;OspPvNy0Leqdfs4zY+tFtqcEtCnaAnVBkCsBnCiR50nwslHeAM6DZ4PxBOKlnXNvEC4WGufkGNzu&#10;lIP2RtkOl8T3kKC9k8cfheQNCcYDCgnjK3VP+QHtkbgYEsIwNYdXLxMwmCByylzb0jS+wzvINYmR&#10;yQTGc7K/4S2krdKH04EhRJAdzwzuCX0kDlLKskyOtg1BUp/pgKT5nLYIl2wvyQTiOyB+iJ22nQm0&#10;1br2VYjaAo0lveFkCwqHdo2GREOiMmgMdAA6HBWKJpMtGGR5cAzwNDAaEJ2FBoYWkimdWD5RGxHT&#10;CW6UMKDRodMT62O901DR9Gi03McsCaAjQdA86EJk09lEQgePDxTZgOeBiwY3LEoazx4SCETWEGBV&#10;YMFCfgxq1Gc6GFAhejoZgWEMkNRnuB/+ch46O+0R8qD9UJ74PdMXGPTpZOSlxpIPyQxYToalwfEE&#10;DHIc0wssmeNe4wM/YHC8SYJCwjOEjBnQwvIpOj3KGVo1gx2vuSbnD2Vi4Cf4kAEEAmUgwloC4Zhg&#10;7UAu7EzGlAnHZwIKEVHSKIgMypmA4ohXC28OmaYygfzUxDlQP7UpvWz3iLeHNJq1bffIM2Mgh5BQ&#10;sjOBe8KiQmmgjlaSpAMiZs6b54cXBislHQQ/QdKMEwRN1pZOE4uYQZ1VC7URSCAZ+j7PJBPwltE2&#10;WINLPAgkmQ6SmED6eAV4zbgJIFr6EESMBYgBw1QV7Yj6TFcyeAaMJ1yDNoeyR/ugXdHuqRfui/th&#10;HMLyR+mIn4djGDsZx1BGuEeIkvZLnyGtMG0NZY22QXAdliV1EO9rgDKxCuQZCfcPoaOIxY/heiEv&#10;BH0RLyNjZnDF8z3noR3xTGm7jIkoD7R3vg/HoBjRJ6kvFBHiHoICFY6Dg2jPjLEcQ7As16JM4RjG&#10;D+6fsYbUq/RHPg/1xH1y/zxX6pHnQl3zefwYlBWuVdfualFdcPJQKbzOJagEOhWaCzdNgXHzxB9C&#10;c0JtREwd0IlQFtCaeMhxoAHTaWiMEBVaJg0A0OgYqNEWCzGXyCCQ9PKR2kBnQTOFQNAwa4vADhoo&#10;yg9L3DKBZ0QHwcKgM2UCAxrPg4EBa4WOHhA6bTgPgz9WDySb3r4Z7LGWcDniDQqusNDf6Bu4+6h3&#10;Bss4EcfB4BiImE3r0923nI9zQcQEgeExYmojDo7BEkQxwmLgHrGgUEQgKAY2wHnwwGA9UZ9YIvw2&#10;lInXYekTHjCsFAb19GMYBFEIGIwZDyAQlJh0UC8MirR3vEaBiAI4F5Y1Az/KDop+pkBM+gjEx/Eo&#10;6ZnWaKPQXCWhH9LXuGYcWEIoSRA1ykhvSSayxrjAosSVjvKKkg3i90+bQcnAqiJ+hjaLQhdIBmBh&#10;omCihKBc8swgIuoXqx9yhvhQeuiffEd7o44CyQDIB5czFjrHYxDhEeFajCcI5ED7oX1QfhQb7i9u&#10;WVNmrk1d0h75nnGNqG3qFsscoodwsJw5H/fAfcWfP+BctCUIie8RPosfw2+4DuWh3IyTmY6BeCkn&#10;u/uhQKMg0D45FnAM30OQ/JbP08sDeB8+q+0YEFdO8ono2vFC8LqpgYbG3AONkIGFOWnug4ZCA+Sh&#10;FAq1ETGeATRhABGjVcYR3DFYxOz8gvUQrCU6FvPgzLEUAgSfoSHnEnQ+AtPIaIWLkntJt4h5Tmjt&#10;8YElHRAFhAghEXWfKbMOnQfyxF0KaTEY0blDp6KdYHkyeDAo4q5jIA7tBdB+6KC4uRjUsEAgtzDf&#10;BlnR4TkGAsGFy73FjwGhP+EqHibhnqlfPES4clESqBssSgZr3ID8lvJQrviAwbmoH5ZuUFcoJJA+&#10;CMcEDZxz4Q7HLcsgGgdlZkDDJccAydwXlhx9CEuCQZZrcQ2ICOsnlJfP4+WhvuhvDPBYS1io6cdQ&#10;79QXbZ7y4Z6mDOEYwHGUm/LwGqJNP4bfUm6eG59zXKbzcL349Ws7BsQ/jwMrmn7IHCnKRW2rMwoB&#10;2gJkDzHSbiGeJIAhwfWZm0UJTBJY4MR3sHwpn1OPhcKSdsiL2hrl0hAGIDoPQFtD80OrzCRojgwQ&#10;IbChsWDAo7OgjdKBGaTD2mUGN8iMpVSFBETM4BQPxgIMmLhmGNQzzWvgkqP+a1sX3dQByYW1fxAR&#10;gyMadBAGcQbaQgF3M2VJMkUefQGSoxy1rTsvBFBSsPqwNHF1JomQzIZ+DGEmiaSvH+DriH8OX0ec&#10;BgZP3DH47bGiIEC0fN7XJmh3WIcMyI0FlgWkh+sN7Ra3D24NCB7wGa9xvzEXlzRwLWM14JoMCksc&#10;IaAg6Sw++QJKF5YoQLPn+VAnQbD0gjWab6AUQD6gUNfMBAJwKAtAGUkKWOC4lnEZ41FKEiipuBtR&#10;ClDOkgLtFZc2BkWS5XAsQ8iGiNEa2YCB+Q1cYbxnUGUHFYTginRBsyOgguMaC9xtzO3ggiMAAA2a&#10;QSQMrLi5cIFCwvFEGflGbS4vyIZ6Yr4nPdMXZaTDUzfP8UEzRyEt32IGiiOuT9zsKCdJAWWAOWCC&#10;bfBWJYnQf5kvTO9DhQSuaaaDmDtnWsnhyDuyIWK0aXz0WJ5sLg7hECCDtVqX4N4gGrOxwIIkUAF3&#10;L5YmCkD6AM/gFuatCoUweKQPIgwwBIhg+eBBgJADmOvA5YSLnTlCx7IB2gPRmPQdAl6SAm2SgDWC&#10;BQmAKQZErrrUy0TA/DxBTETThmVkSQHvDdNwSPDkJIFQD8GLkySClyJ42ZoFsiFiQNAK1lxYh0aQ&#10;B1GZBFXwN134nDndeJReQ0EnxfoMnTXTPWBpYnUT7JQvEN3HPAWBDAQRMSdNWQhoIPCKaFrWJIIX&#10;JQT/EAFJcAxLHshoxDFY8LUtfXDkHqEjJzmw0QeIlGa5RYhUThIos0GSQujPPJdMa40LhTCWYWgk&#10;2UYAHkTGl0IGbGYC04lEbRNfkTQw/pjmLMQqkoIhWyJOBxo2Vm/cEmVulOUGkA8PkzWg2YDgBZZC&#10;4Z5mXgmCh9hx9wHWeeJq47i61m9lCwYOLHOWmjCnhFWOuxzPAPfIPHWY/6O8EDWh9xAB5SMQg4hb&#10;rCICEBz5B94J4hSI/ExiX9cAopCxiFmfyXKmJIFSS70kaYWCcH36DBZgUghTTPTnpK0uxi/Gzr9L&#10;skmAlC0gP6L7a1sHXkjAI6y5ZuxsVqAD5KITYiGysPkzSUi2QAAXmVk4P8FIWMQs5ciUjKG+QEvF&#10;xcs6QAK1IDfWJ/Oaheq4eCFmBrl8I8zxsqYxLiR4qG33Fr5nDSjWctKur0IA0imW3ZcAwX4oQ7lW&#10;QhsCFDc8IdRJSMyRBFjlQDwFSixripO0iOlHuOnxEmTKCFYosGaY50JZkoxUBrRTFDWms9KX/BUS&#10;zJWHZXVJA+MHY6u5jJ20NeTHF1mCh8SASy7h4NKhEUHAzOcSBMGyInZGIjoyG0BwBGpBvriScIkH&#10;rZ5AMbTI9KQAjmRQTEQM0aAcYnElGTjGjl24pKkTMvIkhWIiYkiH9dFkd0tyLpIxiueCx4SlmUmC&#10;1Sj0HVzDSQbTkWwFxaQYFGlWy7B+nyDDJJXpXIG2ltNtECFfOhNEGJIakKwC0sSdgKVKxiO+J59u&#10;Np0e4iXgi8AvcqXSeRDImaVRJHVorsuBHI0HrkY6MlmwCMhJEnTApEEfRCmB+JIOxCGmgxUYpFXE&#10;W5AU8OiRDY0kO0km8wBYwgR0oqCEZY5JAIsYL2YxGDcoahh1SU/p5BS5JGKWMNGR0PAJYiI1IHls&#10;yW0aJvlxJ3BNiDoXAxEdhfmLMO8X8gM7HJlA28PKINdwMbjZkgbkR4pP0qziEk5SOYB0UNiTnjdn&#10;IwvWMmMFklYzSTDFFtbdh+VdSSAewJY0QiwQxlizQS6JmMZCLlS0bKL8SA/HMiIm+YOGy+CHqzIX&#10;DRzrm2TzzAszT0z+WPLjogQsC3OvTQXFYPnFEdawJzmo0EeCazxJdzD9EuUV6y/pQBysLdzjJAWK&#10;L/ErNIjYJtgUZcDHEUdBkEsiBuSwJXk9ycEhSIKqsJIBbkFcHMzr1rUtVH1AikBc06SFRKOn86LV&#10;85rPWD5EwJQjeRDVjpIGkl4OUixACaBeUAqyWcqXLSAdIlBRlsnNnaRSgOWH5YXFk6T1h+sTDxub&#10;sLAiwuHIO3JNxIBt7thejWjpeJIKOho757CTC1mFGgvmStjNhoGDJPVYwARVsBwI4oegWdrE5gv5&#10;uD9Hw8DgGsjGn0cKBL6Q45k2y6YQSYF5YaKEWR7DlFKSRAyiwJUaSQqkuCSZByScbU78bIHXhD5D&#10;nE2SfSes/igGRTosKUsy2DLnyOfD5dws08FC5jVaLhHT2S5MJ8UlywpYs8taTCKyyexFggS2EmMz&#10;CJKUE+CQdECOIzW4Jz3AxxE6cpJlIo0jSikRsST3SBIMrkjSAxvki6eAciQZOMazQShL0uuISUhE&#10;LnDiYJIMPmU/dObvi2HtLjtQUR6mN4tt2qvRyCcR4/YixJylRLns5Kyn43zklyZALB24/Ag8IRqU&#10;6GyHIwCvDOlE6cxJZrQiToK4BjY7T7qNoiAjIZFFUmBQpRz07yQTehAExNx5UFCSBIGuBI6xEX6S&#10;EdwoAkz75TNBUn1BRDv7CwyTOBHXA1gcBDvkOuyeARR3Xm2RlXQe5qLRIImAdDgCcJETDcuytyRT&#10;5JFtjgx0pEPNtDXmsgieDX2W/PFJzpszbjEuFoMXB+UIpSDpeXOMKpIXZUpQVGgw1UVsRTFEcOcM&#10;+SRiQOPJdYWx0J7NJbaVsCY0HcwdE4CCFpfPXNOOpgc0aPYBJj960ssfkrZAAxgDioF42AjjIAl5&#10;AHDbJwXqAY8bku/xcWk4WEKcDeNdkjtBMd3H1B/L/pIGYz7to7kk9IiQ7xuhUee6g6OZkSKQ8+L2&#10;Zo6YOQOWYRCNTbQj1jLH8BnfscUgkaFJz/k4kgUaPe5gkkYQkJMkAhE3G/dalsDyY9UFCTUyTTkV&#10;Cij6bLTAUsxRfJAgmMJYX8L2qSFvfRIgpSQpSDPtp15oUA7qhLppNsgnEWNxMBcHGeZS+ydFIQ2D&#10;wC/2cyXjC8uZEPI4hw6N+4+0cOE71gYmrfU7kgXtfeMaSXIeslhAUBIR0+wKxrK/JK108ktDgCwd&#10;SjLHMxu0MB/K9pAj+CBBBG8iY1qSz6aYEnoUU1lyCjTyfGnlRD/mesBjDhhtiE0V6Lz8ZZ6NJAB8&#10;jvCazyHfsDifaGsn4sIDFx+eCtoYy8uSBO2RABjKsjUfJAQUw5BrmqkUR8rSwRpFOSArX1KgvaLE&#10;Y/0lnfbzZAltBFdskh4cVqFQDmIrkgZTjpSFXeuag2uae8lprulMQJOLu5lo3Mw3sJNHY4EmRIdl&#10;GRRzffwlfzUWMp8jYZkUFjPC/NMkCTftcCQNrBsIh8xzSWr2eJcY7K+RkNA/SUWVvhmit5Pspyx5&#10;JF0uS8uYs3b82C6SDBhr1ii0RhH2K2b3mYYAzZQF9pl2IEF7ZT0xO3Kwzg3XVrOayHc0O+D+JCgJ&#10;F2yS7k+WCpFUhM1ZtpMkScTh2kkTMWMUZExmvqQTehSLBy88D6Kn8RgkiWKpk5wiW7Li9+R8ZplS&#10;fYSGDak2dH0eO5CQrIPlHnFwbTJ1EYjFBD7XwNXHGk12Y2rKoMHj1i+GJQPZInTk5nAvuQCWBVbo&#10;vRK8Q0kObvRh+iSbYSS5bpa+2zf1MtGgylUkTGXhzUs6uDNM6xFvk6Q1ylI/lpRdIkFxSxJs3QnI&#10;F5HkvHlOkS0REyhFYBQafnAV1yXkmSa5e0PWCUK2hM2Tr5iNJOJgrg3XGm5nSJpIaVJeMrAdK2nK&#10;Az9uMSJIT4reNQ80S222EUAhxepiwGcVQJIIAzzWTpKgzyJY6UlaopAvCgltNUkFCYTroxQgSYEl&#10;VEzv4X1kPE4SoU6S3qIyp8iWiNGkCYpi7pcKogHTkDMJ34UG3hAwj8U1mOtl/jeAnZzYbYnzkX7t&#10;aQnJAIjUvl6CZksUdaGAS4vkJXUFeHD/HEPgGMIgnKk+iOolPSgL14MG6Gg+gGzCOuZimXdLuhzB&#10;a8KcedgkJAkk6RZPRygLY0RDx81cgvE7oFjaSWO4pGiRLRFDjFi5rLfDtcUcLin7MskACW4NrNeG&#10;aJqhY9IY4uXdSsL5sBpZGxoH2hLaG+7qfINysVE1AR7DJCTzzwS0/L9JyJH9To2QihNLPk7enO9w&#10;CRYKygUNzuHIF4ptMGMsIYGF40cwFiTpsWC1A0tGiwmM/yi0zQLZEvEUCVHQkAWkiPsCN3UmIbIZ&#10;guSaDSEXSJjOSfAEuyphHRPkcr6ENWV3SNLzBkPCpIWbGL3LH/pICBRjP1eCXXA34npPBw0GFzqb&#10;nnM/KA4QN9Yu1jsBbAEEmnE8W0liNWX7jByO2oB1UWzrMSlTMSifjB/MQxYDGAOSVJgYj4ptHMID&#10;WQxlogybSVBUGl2eXNwIkcoEnWwhWVr2FybXIWvSDNYXkC2WIcugIC9c1C9KsLKfl6Rbw1iepL9E&#10;SWDNaL6AFUsqzRMlRGoTNEZ9ZnJt4S1gf2bWA2IBkzAAtzrJy6kTtnFkPpuHSfAOObJJz8n5ksy7&#10;62jegIRZ6geStoxDv2E6iSjupBACgBijkp6HDGVJWmGKj0FJj0ehTihHkvPmAZSH9spyN/iAuI8G&#10;W+q5IGKsNvYePk6ytMZCpyeIKp08lwY2eYDAIH2CwiDzmyVERjOPGgdJPgjaYllIPlPl4UJmyRTB&#10;YVivXCvTYMZnLMbngT0mQZGgYyG4p1EydpMQ7c1fyBgixq1OopKQrKSpgjmlMMiGTpQUaKuhLEkO&#10;KFhb8XIkNe9G36EsgGcT5q2TQKgDFNxcpFLEqmYKrCFCXw3WOH+JT+GzTMcGQYHGAOHYXAr1EAZ0&#10;rkOQFNfB24exUQghDgcPX9zA4tnwWYhzyZUQMR/Gu7okTONRPsbKTMcsTeAIYoj61/zNRghYpiyc&#10;F88oMUqnSjg3KwHqBRpZGBAykUixgQZJgBOEXxvJ4rrGVfC2BHd4oYB7mQw0Z0oI8w+gU10lwdLF&#10;tZ5upWMd/0vCkisUDR7iDxIaHK5u7pkdg66WFAK1WfV1gTJmUuo4DwPaQxKmLsjMg/eE4xsDzsfg&#10;xDkbWkZAneJF2UiCl+ItSV3tnu/y4ZajDbMdI1Mbf5WENLCFdAFyHaZGaH+kuES5RanMh4ICWYWl&#10;SZlAYhMCFK+Q4A6+SYKFEUixIeCZUb8Mjg1V/Jg2Yqkke6hjbZERbrCkNguH83Mt6jHXSiZ1gmKO&#10;d48VJ+y5zhQcJMh8cWPaf0PA+QksxeAg9idMuY2UEBvUmGdTG7gWZM9yrbraP3XM+M79E5g7o+az&#10;hnAX1wptn3vLRT3SPtJX6GBwYSwidU1xRNfnBkJBGnIzjp+jNiJmAOJhYNWymwoPKA7c05Awc914&#10;FQDPArK6vOZvSHWXb5BcnmQrDRlUOBbND5JL/x1lpvxHS1hq9oAEL8LSpjBqA+ejPhn8GlofHM/g&#10;gUKAVs9mIShqdMbawPFoz3S0htTJ0sDzpZ45L/EPBDACBhnqsRDPGgWRenQ46gKKWbyP0A+QXPIF&#10;58Ibg/JTV9vnO8iafsnxKCsN7Stci/KjdOWiT3M+lL74si68OxhVTKGyfzJe3NoQlZ+ThBvJZcUu&#10;i6iNiHGf/E+CFgYRpweQQb48LI5BE4/jFAm/g5ALASxvyu/4EQwOdKxc9w+0es7JgIKHh36Yq8Gh&#10;PghzbLgfcXdSDqzifAyy1F9dljbfo8yx1R+DK8pJY70mgPoMru6GgDLiJqXPUjcozVgzdVlpXGtp&#10;U3KNAeXH9UmufCw/kmowlcDzaSj5NBbMkTNeMdWHZY6SyE52H0vqUmAbCtoIc/J4AnkGtbU/6pnk&#10;TbiDMVyGSeo6PhM4lrZODA7PuCG/TQfPAaWAcXNfCdM8X0rwohBMnD5tmglOxDlGbUTM5D27ymD9&#10;QMQ0tjiY6GdugWN+ywcxYLHwXAoVvUmyfZKpNxQ07NoGPspPAA5urtGShgTqZQJxBgxMjWmvdBo6&#10;TLCIeRa1DbKhbxDxTwerazBuCBhIKQfBehAggX5syxiIkODEQvTFWRJcnax6IG6DQZfpEwanbEgw&#10;HdwLbSPsmpMJkO/2EqYNiO3YRcJA35h64Jk1lhxRhJg+oS8yUDNNRJnqSgzEdXh2uX5mtBNWWRDk&#10;iWWFV4xBPgmwIoQxipUrh0mYSkkKJBdhwxaCg4mxSRo8dzyaTGkQA4T3syGrdQL/Ri+WvHE0GhAx&#10;A87p0bsfwaD/sITBFlJOB52d+mdeLGkw4GCZNETqs7sWe0Jzj+RXThrEDlAWcpcnCdxVlAO3fVLA&#10;wmH5HOX4QpJLAm4oGFgpBwNtkmANP+WA9LLZnCYXOEdCWVAGCP5JCsRToERTFuJckgQrTygHVnox&#10;gD6zowQrvTHgXvK++5Ij5Z6YLGFuE1dTHDxEtm3EWiBVaNJAs2dXoIZIfSLTg3WSS3dWY4BXIrT5&#10;JMuCRRwsKNpAUv2Qa4dy8DdJIg51kGvLsqGIP4ukx8f4s0myLChsob8k/XwCiqUcGF8EFqKoNBpJ&#10;N7TmBFx6ADKLA5Ilwg8i3okPYoCEcfswsc+mFs0VwS2ZdOeJXz/JsqSXI+l6cTjqAgp3WObmyAOc&#10;iLMDgS6bSIg2Zv6E+sTqZSkG74kOxvXAvBeRsWHrO45hI3TmY1lqxeR+ejR1c4ITjcPRdOHKYp7h&#10;RNx44MYjHSXzv3dJ/igBzDHdLyHSmfWqgGALov2YL+Y7jidLGFm5npQwye9wOByOZRBOxI0HGiLr&#10;UCFZsqkQ/UqGMbKGvSQhog+XDsBdTSQma4ZJbkGEKlYywRhEQ7IcwOFwOBzLIJyIGw8CkIhmxL1M&#10;diSin4mYZoclCJd1ZB9JAliiAQljBbNchKVCZMsia47D4XA4llE4ETscDofDkSCciB0Oh8PhSBBO&#10;xA6Hw+FwJAgnYofD4XA4EoQTscPhcDgcCcKJ2OFwOByOBOFE7HA4HA5HgnAidjgcDocjQTgROxwO&#10;h8ORIJyIHQ6Hw+FIEE7EDofD4XAkCCdih8PhcDgShBOxw+FwOBwJwonY4XA4HI4E4UTscDgcDkeC&#10;cCJ2OBwOhyNBOBE7HA6Hw5EgnIgdhUBoZyU1f5NEsZSl2MqR9FgQ6qGYypH0symmOgllSLpOiqUc&#10;OUXSD9ixbGBxzd/qmr9JoljKUmzlCH+TQqiHYipH0s+mmOoklCHpOimWcuQUaBXhhpqVhuEoKmwk&#10;WUXytmQCHyQEFM9tJN0lr0pmSJIA5dhZ0lbyoeRbSRJoKVlLwrOZK6FOkhr0u0p2kEyRvMEHCWF5&#10;yeaSmZJPJZQnKawhWUfyveQTyXxJEughWU/SRfKOJMk+TP/tKUmy/+YSEf86ETscDofDkQwi/nXX&#10;tMPhcDgcCcKJ2OFwOByOBOFE7HA4HA5HgnAidjgcDocjQTgROxwOh8ORIJyIHQ6Hw+FIEE7EDofD&#10;4XAkCCdih8PhcDgShCf0cBQSZZIVJK0l4yXzJEmhs6SvpEryjaRSkhToeytLyiUTJUlkt+KZ8GzI&#10;9kV5Fkl+kMyWJIE+EjI6LZBQjkJmlaKd0jY6SML4yDOhLqZJFvJBgdFR0k9COeg7SWXZon2sKCmV&#10;fCmhnSQJMqGRYSu9Psie10tC+cZIwnMsNiwpFy+KtZCO4gHpEJcGBvP2kkyeFgbVwySPSEiTd56E&#10;wa4xqE9ZGCgYSFtF736KlSSnSQZLSKd4vIRjG4L6epPa1Uhd2ELyluQeCQpCQ0FZ6lMeCIbnk0np&#10;Jp3ie5I3a+RZyU6ShqC+5Wgjqa2+aUNbSq6WkMbwXsn2koaiPm2EtkE50o+FaK6S8ExekwyVkO7y&#10;KcmakoaAa9THyKmrnaAgnS15SUJZTpXQnxqC+j4b2kdt5YDYTpK8IBkuod+Q9rKhoL6XVid8z7Oh&#10;zWYCRLu3hOezHR/EsJzkCsnrklckjDuZxoFiQMS/VAgDIji/5q/DEUd/yf4StPHvJJk04E4SBu1f&#10;SQ6UrCbBkiFPb1DytpIwiA2RkF/5BAkdns5SXwuQAelgCbmRyXeLBZkOBpKtJb+UHC5ZV4LVG7c0&#10;D5BABgys5PGFlL+WfCFZGhjMNpNwDqzoyZJMiiyDAfV2tGQ3CYP7dAk5jOPA0mGQ5bz0x+ckDbF2&#10;qNNDJNT5KEmmumTQ2lFylIRyh9zS8TzKPF8Gtn9LXpTwXKiP+not1pfw7FEkqMtMYCDfXUKdUDfU&#10;ySwJViagDnaR/EsCCd8tIccyFs8kSX1AG9lXwnMfK6mQpINnT3s8UkLdrS2h3niWtBV+Q/5vcqO/&#10;LIEAe0u6Se6T1Of5cA1yZ3OfKIVYsZmAUsgxv5bQhyA27neOBEBE50h4zjybdyUcy3E8o6WBa9Mf&#10;9pFQbu4xE6g3nt8xkl0lED3tg3YCaJuXSDaUXC+BAM+ScH7qqT7GHPnE95SgWNHvwj3GwXXIaw15&#10;0l5RUlHO6O/Ba4VV/lcJ90RffEIS2hz1jhIFkdN+uM7fJLSjcZJiQ+DfFCOnXjocS0BHpyPQgGkf&#10;z0hwn6YDwrlOAvHiAsLanSph4IEIa9Oub5U8KsG1tDRAVgyuwySUhQFodUk6IOEzJQxkXJ+yMIDz&#10;/o8SOmkmcL5TJEuzGBg06dQMCpSDATLTORlIBkogMSyp9yUM7ighm0ri1/mD5C4JlgYDB2RVH/B8&#10;jpN8LqEsuAlRiNIBwf5PEo4ZIaE+UKqo0wAG2CdTLxsEBuw/SyA9roFVnwm0kwckEN1ICXXCQIxS&#10;tq0EQHQXShhIGwoGa5QMlAjKwXkztRHq7VwJpBTaCKSLQoCFR1tLB+d5WILCVh+g6EBaQRGlracD&#10;ooAgsbppG9THxxIU3eclKMCA+qXegqHE7+6U/Cd6VzcoB20U1z7l+L0kE3j2WI704Y8kH0ggPfpn&#10;qENIFMKlnwRwXw9JIPG6QJnxcoTnjwIdnnk6IGD6F2MIbZU2i5KEEhKeDWMGREzZ8GqhQAag/FCn&#10;KIYBKE9XSnj2xQaeC/LjC4ejBhDu7RI6BIMDWjFEDBGlg0GT9sNAhWUBsFrRvNFG2S0lHWi9kA4E&#10;jrVWF/j+YgnEwWCFRYk2jgWYjv+TQH5YU1g8AK15tIRBf2M+qAE7uDBQcRwaNZZYXWAXHBQBtOrP&#10;JAyY/5SkEzGDzmMSBpsLJAykEC8DKQMKFhaDGuD6XButH6WFgao+RAy53iyhLFhIgdzSiRhyulxC&#10;WXHxhsH9NxKeKUpKGETZIQulAa8GA9sGkqWBgfB+Cc8ZtzYDOUpFOnAxXivh/rGmGEipk79ImHfF&#10;zUmboD5QGiBKLHisp70kS3PD0kbwKlAOCJg2QlvJ1EZ+K6G94uINbQRCRInEMuc5pIPf0OYGRO/q&#10;BueC1PBOQCJc6yZJOvAGoJhxzX9IuH+Ihj5BPf1XEpRYFC7qmefCs6PPcZ26gKWIkkH8A8oabQSl&#10;Lx14MJ6W0D+wcIM7GEWC53mHBAuUslGnKKIBeLWYakLxrA30D8pMOSB5nhFKTyYiRknFsuVZHMQH&#10;Am02KFe0TfpXHPT1OBGfKIGc41MIfIZivGr0rrjAfSE/vnA4asDAg5WIe5cBmUEW91w6EUMakBMd&#10;NN36oFPTro6N3v0Uv5DwO9yUS0MgSjRxBmTKwQCTPsgyaDHfC8GkzylibTKoYNEE4uQe0ZIZMG+T&#10;4HqsC5AGAxYEQflRNHChphMxW+jhBmcwiFtXzFFRj9QJ1gGDHWRKOQDWKcpJbR6EOBh4OP9+Euqd&#10;gS2TRcw9Qa5YMvHz4k7EooIEfydhcOPZ4qrHGqOOIRPKlD7wBUCkWC+QCUoMAx+WF/eQDuqE+2bu&#10;OV4OBnhICoUAS4Z7wZqh7fFs+A6lh7LWVg4AKfHs/yRhW0fKjycnvY2gAKGQMNjHlTKAWxayuiZ6&#10;9yNoc1igmcg0HZQRUqWdcC9Ybdz3jZJ00LewytOtf5Qs6hTFk7YGsORukVBu7usMSSZPTBy0TZQ+&#10;7pOpAPoFXqF0QG4orygAPI8AntMgCW059CeUJNoIJEnfZR4fBbwuImaMeFDC+fF40OYpS/q8LkD5&#10;oL5oV3FA0CidTNuk99N0IqbOiW+IP3umIFC8aBvFBu63emmuOMeyCbRH3HzBlQSJ0GDSwQBL46bD&#10;o8XGgXsLbZ9OGg+UwPI6WcKAX585LgYeyJyBGcKpLeiCchD8heXO4B0HgzTWPZYFlgjASub6DHBY&#10;YmjtmdySAVgkzOVBUAy4tfUdBjYGfOouPpeIVUrZGPQY2LAIDpUwyEKoe0gImOJ1XYMs1+Z+sNw4&#10;H27NTGXhOOZJGdh5FvG5UtyO3A9/KQe/Z6DjmWOB4kWA6LHoM7m7Ae0BSwUCgzh4X1udUAY8BBBk&#10;vE5QjrCGGax5xvwetzkDPIoXxAEBsnczykNt4HlT71jb1G9tbYT6hUBQWvD0xIFrHRc1bSF+Hzxz&#10;2hYeoqWBOkepoyy0r9rKzOcoY3gssFbjoAyQBl4D2iptEpcyxEiQFkoBbYS53NruE1BvlB0lmeOw&#10;uDMBFy7lCK7pAJ4TfQbiC25erGTc+SgRkDFkRwR5vG2lg7gI+jvTF7zmWtRTOqhzPHE8B/p8HHh7&#10;cPNDuJmmx+KgPJwrfg2UXsi/rnImito6jmPZBlpwPICmNjBo4RZk8MSdFgcWI/M8uPOCu5UOTWfG&#10;6rlMEh+UawMdKCyhqWswZsBgjhhyDWUPwJKAxLH6QrTuMMnjEgie1wTt1DXXFQ9yyTSQBDB4Muhh&#10;taPExIFFCFEwmGB9YF3gccDCZmDmcwJ26iJiCI97YVADtQ2wfI4SxPEEXaUrUpSDQQuLL/1+IE1I&#10;FiWhNgs9lCM8m9raCZ8zDcBxKATpoK0BBnWUFeqMpUsBfFbbPQZQjhCIU1d75V4pC/ceAn8CKB/E&#10;g9UWItd5Rlhu1DXejKWBPkDbo82C2toJ9YpyQv/AZZsOrkf98nvaBaQHAeMZor0yL8tnnKM24J0I&#10;wVB1tVf6A6780J7ioD4AfZxzQIh4l1AgmQaCNKn72gLAAPXM9+njQzogS/ovbZVzxsHzoh2A9Hle&#10;2ktcgaD+ec7x6+EVoJ7TAyWLBk7EjmwQOkUmTZPOA9Gi2dPZISisCjoblhEBIricGrNcJxMYYBk4&#10;uW46GBjpyHR2BnXc3cxjYw1iITHYQRIoFNkCjR8iy7TWFHcjAwf3TB3glsYSxD18qQQ3G3NwuRgw&#10;UFqC9QDJpA+EDPSUhWcD8VMXWFD8RSnBgsHyzrZOqA88FQzImc4VBlGsNu4bzwpzj1jmWNtE8BK0&#10;EwbibEDbA+kkDHhmEBcegOD+5NpY0ZBgLsHzh9wgnECWcVAWwLPhe/oRsRYobcQToNDGVwFkA549&#10;dZupD4eoeqxyng/zzvQX2giBnCjZuWgjgP7L/Ya+mo6g3FAW2hRKJlMStC08cwi/R2GivvAYhWkk&#10;pk7w8qUr6EUDJ2JHNojPKaUjuKzoNAz4uEkZOLACjpDgroKA6tLqGwIGWdoz18qEYBVAQAwguPvQ&#10;7pn7hQwIJgrWWTaA6ClDugUKGFT5DoUAiYMyQNTUVy5AXaAocd8QcabycAzlDdYzwTwQMPNsDLzM&#10;82dSKBoCzs3gyX1nGuwD6XDfEDGkh3uWuVaCbCCr9HnbxiLUeW1tBHDfCHXDPC+uXQKScgnIj/YK&#10;uQSCSQfPDaUA7xHRy0xnMLWCJcpzpZ6wSLMFChvEl4n8Qp8Jnijm8ZkyoI0w78ycMWXLBbBiqRfG&#10;iHDdOILCwnOh7iBayoHiDeFSL5AyihxTG3gyaMf0cebs8VAVLbgph6OxqGuQpvMyuOIi4ziie7H2&#10;bpDgEmZJAQMc3+cCdFQsHQb+dNDO6dzB3ccgRicmIpSIbKzS9HmpxoJBvrZ+hZuX6zP4plszDBSU&#10;J5OF1Bhw/rB8BoUp0+DGdygAlIc5RZZ+UQbmIhlog7s3G1Af3BN1kmlqIf68KA9Rz1jkBGix9Ibn&#10;VJ/13fVBsL4ztRE+o71SFyiL1BfueQb1XAOLjevwXDJNQ1BXPL+guPBsmC9/TkK/YZkV3pNcAALm&#10;Xut6NtQbx7E0jf6CZ4syEPiWybvQGOC+5jqZng0InjPqDfIlqQgR+gRgBnd9sHhZhoeCzVhDmz5d&#10;kgurPW9wInZkg0AaWBDpoONgCWHdYOlACszfEolJJ0IISsmVu4g5LgYuXH7p7Tq4s7hWmJcmWpqy&#10;sCwlV+QHIB4G1/S5LMBSDKwyypE+gDEQEbiTyTJpDDg/S0UYZJn7Tq+ToDAwQIXvCGDiuWCF5aoc&#10;PBPujfvOlEmNZwMYhIPVzvOABMOceq4QzpXJ60D5aLM8G4iY+iEILD0IMRfg/mivISArHfQnnltc&#10;0f1KwrNhSoPy5QpcA8s7UyxAiO0Ic9ZEtxPUxbPJhTUeB/dE3yTQMf35UBehfDxD2hRjCe5mAkUJ&#10;LKRM8Xnu0L9ZMVD0cCJ2ZAOCOdBQGWDTNWoCuejIkAvH5BsQPZ2U6GPcXHHgFmcOiijjXFngtQHy&#10;A7jx0rV7oj4h6PQo5nwAImHpEoM667t5HwdKAQNeWGOaL2DZQcTcd6Y15bQTSBiSyTdQCCFBXJvp&#10;7ZXPUFhoH7lSQmoDUwVMQ0CAmYg41Em+2yrgOigg9I90UB/URT6UkXSgOFIW1usH5SyAtsPzIegy&#10;F9NHRQcnYsfSgMVEJ4E40q1X3KksBSGwhsCrAIImCIai86QvJcoGdFQGBsqTHuXJYMFnpJMMiRoA&#10;2jTLLcJ6xvTfNQYh+AkNPt09T2Qr3xPMEh/cGFwJHMGqQJvPFfkFa4Xzcd0APsPdDvkQyBJf9oHX&#10;gPlfrEAsiXQ3eWNAOThPpukKSAelhGdDhq0ABnrWePI9a0hzAdpobW2EyFlcugQ7EYgVQNmIBEaB&#10;Q3nJFYIFTruNg76EMkY56Tdx9zQBSMx/4pVgaVcugPJBe8jk+aHfUA76a5wAUV5DDnSC5XIF2gdl&#10;oV3GwfNC8SBQDmU6DiLEma+njeTaEi8K0ABDrkvPNe0IYK0vwUwQLGsWiZJkkEJ7x6qh3dCBCaTB&#10;Gia6lWAfCJi/JFaA/JjPQjINAPUF2jBrfBkoKA9Rm5Aq16UsXBP3dwhIwhKl/Li4WP9JXl6CwnDp&#10;scazsdY5AybnoQwkumBJBJYEUbUsOYJgsfwoCxYo5SQQjbIyoDFPRd2wNpd1t9kQMUt9CHZjwOL5&#10;MHhTDxAsQSoM7DwfAqGoB9YHUyaW5hCtzvwZ98BcHwk4GAQbA8rBvD+kRjm4NlYeZEub4R5Zdwoh&#10;oZThEWCApy0RARx+ywBL3EBjAaET2MX6Z8rB82BAR2gjfI/bnXKgmKEkESlPmUhEQpAaQT08F+Yb&#10;s1HWWPNM3+G+uF/6DHVCW6BOKANeExQGFAKeDcewZIvvydbGaxJyZEPERAqHcvCsuU/6En2C50Rb&#10;xYuES5iMU5AdXhLaK3UDL2CdknIUd3RjwVhBDAZJOkKd0HcpC32KckGuKLWUhaA0MqpxDPVC2UPa&#10;WtJcorQ1JwT+jQYvxOEIYHBACyZYh8QELAlAg2eeCqKJ55tl0CW4hzmZ0Jb4DakVcxERzSDKIM2A&#10;jmuKKFaEa1A+Biw6dQDJFCh7KAsDHkEbIf1mY8FAQh0waBA8RPAZ1hNlQiCBAAaXiyQoKqEc1CH1&#10;FIJOsgEDNtYuZeGZ4JngnikHHgoG8+B6hYx4j0svlIW6JMgF4s4GlAPCx9LkeVAnpDGkXJSPgJ4A&#10;nhFKSLwcuMWJbOUZZwOUC65NOagP2gf1TZm4VxSO4P1DMWF5FHUWysEUCwFRKHDZAiWUPsKzwBvE&#10;HCVKQKgTVgwEsByIACg8CaEszHmidNa2fru+oI+GclDP3C9/KQftNm51oiBy/yipoRzMz6PcZHJZ&#10;NwQQMYpWKAvtg7IwXlAW+nZIvQpQYJmmCOXAgsaTxeeZ5vabOqL7RDvkBeC1wwEYNCFRXJfplhtz&#10;jnSq9PkrBhU0bawrBsVcudWw7nCr4jZLt9zo5FiiWBjxcqLJs6SBwYzBkCxeoZ03FlhxKB3cf9yV&#10;G/oNg0q6JYVmj9WDtY5LlIQIuQAWFq5uyDa9LNwnlgWWQ/yesRI3kWAlQ1IMtNmCcoRUgvFrQXo8&#10;K6yu9HYSysH3WFpESWcLLFvKQXtIf87UEc8FEoh/h2JGWWgjtFemCxrrGYgDa5a+k34u6oQ2CumH&#10;9bmAsuNlwSqlnEwVoDxkCwLBaK+1lYP2GncP09exovFUYH0SAIWSlQtwbyh9uMDjoCx4y1CowzI2&#10;gGJGWbgHykBQVjZetWJG1CadiB0Oh8PhSAYR/wZ3jcPhcDgcjgTgROxwOBwOR4JwInY4HA6HI0E4&#10;ETscDofDkSCciB0Oh8PhSBBOxA6Hw+FwJAgnYofD4XA4EoQTscPhcDgcCcKJ2OFwOByOBOFE7HA4&#10;HA5HgnAidjgcDocjQTgROxwOh8ORIJyIHQ6Hw+FIEE7EDofD4XAkCCdih8PhcDgShBOxw+FwOBwJ&#10;wonY4XA4HI4E4UTscDgcDkeCcCJ2OBwOhyNBOBE7HA6Hw5EgnIgdDofD4UgQTsQOh8PhcCQIJ2KH&#10;w+FwOBJEiaQ69TJ67XA4HLlGW8k6kh6SlpKxks8k+UJXyaaSMsksCdf7VuJwFBsC/0YvlrxxOBxF&#10;DwgGYttYsklMIJ+1JMXm6dpCUi6ZKRkluVQCUP57SdaVQJ6ZAHnzfbfoXf2wueRdyXcSxrZ7JA5H&#10;MWIJ/zoROxxNC5tJRkumSSZIIJzvJZMkL0naSYoJu0gWSG6SrCAJpNpa8lfJ15Jj+CANKBR/lGDR&#10;Hs0H9UQbCQR+qKRK8qTE4ShGRPzrc8QOR9MDZLacBBJ+UHKf5F4Jlt+zkkpJMYHBBkKcLkFp4C/A&#10;Iu4s6SPpwAdp4PuOkt6S9nxQTyyUTJWgnFAXbmg4ihpOxA5H08QiyRDJqZLTJX+X/E1ytaRCUozI&#10;NN4slkDStZFlIPHGkKmPb44mAW+oDkfTRakE924mMI+MS3hLCa7ggyW4gXeWxPv91pIjJb+X4B7e&#10;SUJwVTpwd+8lOVbyW8luEty/20q2khQSK0pwVf+qRg6THCIpdDkcjpwBTdNdNw5H08GBEgKfrore&#10;ZQZBUF9IPpJcJ2H+mLlW3NgQOGR8lGSMhOPekhDJjDv3FEkcXSSXSXDzjpNw/KeSuyT8fqCkLkD+&#10;cyUXRe9+BMrCOZLZkkxzxOBEyTzJ8dG7FPaUfCWhvB9KmC9nDHteEsd2EoLEnojeORzFh4h/3SJ2&#10;OJommD/F0l1N0k+Clchf5lwBHRziHCD5hQTCI3gJ1zWfr1fz+hPJERJI6yDJcMk/JFjGgDFifwlu&#10;72ckh0v2kdwoweJeWYKbvLHANd1KwvWwcuOC9Y3FnT7nTRm5Fyx5CJxyUYbXJQ5Hk4RbxA5H08IB&#10;kjmSHySvSoZKXpMwZ3yCBEDSLBXCIoxbkwDXMxHMUyRr8EEMLIuC+DgX6CQhAIx1uKvzQQyQIAT4&#10;dPSudtRlEUP6YQyqTQi8+oMkE9aXYKFDwsvzQQxuETuKHVEbd4vY4WiaoAPjsp0swe2M8JplQgEk&#10;zyChxR3Rux+Bqxnrl2U+zK3+SfJnCW5g5pL53YYSQNTy9hIIF+KPA/LnetkkA8JNzrkflpyUJpQJ&#10;JYBjMl2DSOuzJRAwa5OJInc4miSC1ulwOJoG6jNHTCAV86hYvZBpHLiTsXohwJclWL9Y1Qivn5Nc&#10;KwG4vhkfWOsLccexpgTLHNdwXajPHPFv+CADIGR+m27V484mwAyLNyQISYdbxI5ih1vEDkcTB5Zr&#10;bVHTdQECxpLFWsblS9Qxc7/ILyXMzbIcKiDM0WKZxhG3vrMB1m46yQPuL9PnoL+EMpJBi2A0h6PJ&#10;wonY4Wi6gMAa4xbGimVumf7PHDAZurCcEdzbzMmSFANgjX4ugYRxacfBEias2kJ71IgIP0+Caxoy&#10;9jzSjiYNJ2KHo+khkO/SSLg2omZu+WYJ2aoukOwqIeq6r4R1x7+WkMcazJAwf0tE9lkSviegi0Qi&#10;F0pwERP53Fg05F7CXxQAIr1ZvkSyjx0kuL8pM4qBw9Gk4ETscDQ9QEYsU6L/1mWN4tbNlDoS8hok&#10;uVxCUNadkkdrhLXBrCPG6gTMsZI+k7XC/yfhGIiZOV3yWmcTrEXZIXLKmInM+R7XOwpDuAbu6pVS&#10;L6Mo7tslRID/V/JPCQqDw9GkQOMOHbmxncnhcBQWq0j2k7wveVOSicQgYeZ+WaoESTEvnA7czViX&#10;7G5EPueQDxpLk8Ct+ZIACG4PCeTHnDHLhUgQQiIQoqcpT23AWmWJE3O5Z/BBDVAk2MCC3ZlQDFiG&#10;lA52lWIt8WAJLnJ+wxpoMoLxmnsIhE7k+IsSXOyAYC2UBZQIAtwcjmLDEkWaF0veOBwORz1BRHVD&#10;oqbPjd4VDlj7HjXtKGZE/OuuaYfD0VhgjWKJ4i5eGnAvY5VeImF+N59YVXK+BOsb17bPGzuKGk7E&#10;DoejscDdzbaGRFnXBaKa75d8I8GK7inJJ3DLs7wJAmZOe2kWu8ORKHyO2OFwNBbsyMQcL8lF2Fyi&#10;NmA5k2CEv4wzuKmJxs4XsIIhewwN5r1JGMI1HY5iQ8S/TsQOh8PhcCSDiH/dNe1wOBwOR4JwInY4&#10;HA6HI0E4ETscDofDkSCciB0Oh8PhSBBOxA6Hw+FwJAgnYofD4XA4EoQTscPhcDgcCcKJ2OFwOByO&#10;BOFE7HA4HA5HgnAidjgcDocjQTgROxwOh8ORIJyIHQ6Hw+FIEE7EDofD4XAkiPjuSw6Hw+FwOAoM&#10;LOK3Ui8dDofD4XAUFjb2/wH2uwSE30OOKgAAAABJRU5ErkJgglBLAwQUAAYACAAAACEAzyx4fd0A&#10;AAAFAQAADwAAAGRycy9kb3ducmV2LnhtbEyPQUvDQBCF74L/YRnBm92tVKkxmyKKeLC0tVXwuM2O&#10;2WB2NmS3SfrvnXrRy4PhDe99L1+MvhE9drEOpGE6USCQymBrqjS8756v5iBiMmRNEwg1HDHCojg/&#10;y01mw0Bv2G9TJTiEYmY0uJTaTMpYOvQmTkKLxN5X6LxJfHaVtJ0ZONw38lqpW+lNTdzgTIuPDsvv&#10;7cFrWH+unj5eN2u3UcPyuHvpS7m6W2p9eTE+3INIOKa/ZzjhMzoUzLQPB7JRNBp4SPpV9ubTGc/Y&#10;a7hRMwWyyOV/+u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ugcYvEDAADUDQAADgAAAAAAAAAAAAAAAAA6AgAAZHJzL2Uyb0RvYy54bWxQSwECLQAKAAAAAAAA&#10;ACEAWQiByZDFAACQxQAAFAAAAAAAAAAAAAAAAABXBgAAZHJzL21lZGlhL2ltYWdlMS5wbmdQSwEC&#10;LQAUAAYACAAAACEAzyx4fd0AAAAFAQAADwAAAAAAAAAAAAAAAAAZzAAAZHJzL2Rvd25yZXYueG1s&#10;UEsBAi0AFAAGAAgAAAAhAKomDr68AAAAIQEAABkAAAAAAAAAAAAAAAAAI80AAGRycy9fcmVscy9l&#10;Mm9Eb2MueG1sLnJlbHNQSwUGAAAAAAYABgB8AQAAFs4AAAAA&#10;">
                <v:shape id="_x0000_s2396" type="#_x0000_t75" style="position:absolute;width:51733;height:32004;visibility:visible;mso-wrap-style:square" filled="t">
                  <v:fill o:detectmouseclick="t"/>
                  <v:path o:connecttype="none"/>
                </v:shape>
                <v:shape id="Picture 37142" o:spid="_x0000_s2397" type="#_x0000_t75" style="position:absolute;left:6322;width:3818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tNnzAAAAOIAAAAPAAAAZHJzL2Rvd25yZXYueG1sRI9BS8NA&#10;FITvQv/D8gq9iN00aGljt0ULgopFbAr1+Mi+ZEOyb0N2TeO/dwXB4zAz3zCb3WhbMVDva8cKFvME&#10;BHHhdM2VglP+dLMC4QOyxtYxKfgmD7vt5GqDmXYX/qDhGCoRIewzVGBC6DIpfWHIop+7jjh6pest&#10;hij7SuoeLxFuW5kmyVJarDkuGOxob6hojl9WQV5W5eHxLX89v9fnl09z3QyHVaPUbDo+3IMINIb/&#10;8F/7WStYpslinaZ3t/B7Kd4Buf0BAAD//wMAUEsBAi0AFAAGAAgAAAAhANvh9svuAAAAhQEAABMA&#10;AAAAAAAAAAAAAAAAAAAAAFtDb250ZW50X1R5cGVzXS54bWxQSwECLQAUAAYACAAAACEAWvQsW78A&#10;AAAVAQAACwAAAAAAAAAAAAAAAAAfAQAAX3JlbHMvLnJlbHNQSwECLQAUAAYACAAAACEAm6rTZ8wA&#10;AADiAAAADwAAAAAAAAAAAAAAAAAHAgAAZHJzL2Rvd25yZXYueG1sUEsFBgAAAAADAAMAtwAAAAAD&#10;AAAAAA==&#10;">
                  <v:imagedata r:id="rId94" o:title=""/>
                </v:shape>
                <v:shape id="テキスト ボックス 115258349" o:spid="_x0000_s2398" type="#_x0000_t202" style="position:absolute;left:6552;top:8102;width:3010;height:1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JRxgAAAOIAAAAPAAAAZHJzL2Rvd25yZXYueG1sRE9Na8JA&#10;EL0X/A/LCL2UulGTotFVtFBIL0JTweuQHZNgdjZkV5P+e1cQeny87/V2MI24UedqywqmkwgEcWF1&#10;zaWC4+/X+wKE88gaG8uk4I8cbDejlzWm2vb8Q7fclyKEsEtRQeV9m0rpiooMuoltiQN3tp1BH2BX&#10;St1hH8JNI2dR9CEN1hwaKmzps6Likl+Ngswfm+9TEh2ust/HQ3627i2LlXodD7sVCE+D/xc/3ZkO&#10;86fJLFnM4yU8LgUMcnMHAAD//wMAUEsBAi0AFAAGAAgAAAAhANvh9svuAAAAhQEAABMAAAAAAAAA&#10;AAAAAAAAAAAAAFtDb250ZW50X1R5cGVzXS54bWxQSwECLQAUAAYACAAAACEAWvQsW78AAAAVAQAA&#10;CwAAAAAAAAAAAAAAAAAfAQAAX3JlbHMvLnJlbHNQSwECLQAUAAYACAAAACEAKrbCUcYAAADiAAAA&#10;DwAAAAAAAAAAAAAAAAAHAgAAZHJzL2Rvd25yZXYueG1sUEsFBgAAAAADAAMAtwAAAPoCAAAAAA==&#10;" fillcolor="white [3201]" stroked="f" strokeweight=".5pt">
                  <v:textbox style="layout-flow:vertical;mso-layout-flow-alt:bottom-to-top">
                    <w:txbxContent>
                      <w:p w14:paraId="310ED32C" w14:textId="04C01683" w:rsidR="00D631FA" w:rsidRDefault="00D631FA" w:rsidP="00D631FA">
                        <w:pPr>
                          <w:spacing w:line="200" w:lineRule="exact"/>
                        </w:pPr>
                        <w:r>
                          <w:rPr>
                            <w:rFonts w:hint="eastAsia"/>
                          </w:rPr>
                          <w:t>片側ノイズパワー</w:t>
                        </w:r>
                      </w:p>
                    </w:txbxContent>
                  </v:textbox>
                </v:shape>
                <v:shape id="テキスト ボックス 866116058" o:spid="_x0000_s2399" type="#_x0000_t202" style="position:absolute;left:9017;top:11516;width:2960;height:1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kxZxgAAAOIAAAAPAAAAZHJzL2Rvd25yZXYueG1sRE/Pa8Iw&#10;FL4P/B/CE7wMTSpapBrFDYR6GawTdn00z7bYvJQm2vrfm8Ngx4/v9+4w2lY8qPeNYw3JQoEgLp1p&#10;uNJw+TnNNyB8QDbYOiYNT/Jw2E/edpgZN/A3PYpQiRjCPkMNdQhdJqUva7LoF64jjtzV9RZDhH0l&#10;TY9DDLetXCqVSosNx4YaO/qsqbwVd6shD5f2/LtWX3c5fKzG4ur8e77SejYdj1sQgcbwL/5z50bD&#10;Jk2TJFXruDleindA7l8AAAD//wMAUEsBAi0AFAAGAAgAAAAhANvh9svuAAAAhQEAABMAAAAAAAAA&#10;AAAAAAAAAAAAAFtDb250ZW50X1R5cGVzXS54bWxQSwECLQAUAAYACAAAACEAWvQsW78AAAAVAQAA&#10;CwAAAAAAAAAAAAAAAAAfAQAAX3JlbHMvLnJlbHNQSwECLQAUAAYACAAAACEAsLJMWcYAAADiAAAA&#10;DwAAAAAAAAAAAAAAAAAHAgAAZHJzL2Rvd25yZXYueG1sUEsFBgAAAAADAAMAtwAAAPoCAAAAAA==&#10;" fillcolor="white [3201]" stroked="f" strokeweight=".5pt">
                  <v:textbox style="layout-flow:vertical;mso-layout-flow-alt:bottom-to-top">
                    <w:txbxContent>
                      <w:p w14:paraId="037C66C3" w14:textId="77777777" w:rsidR="00D631FA" w:rsidRDefault="00D631FA" w:rsidP="00D631FA">
                        <w:pPr>
                          <w:spacing w:line="200" w:lineRule="exact"/>
                        </w:pPr>
                        <w:r>
                          <w:rPr>
                            <w:rFonts w:hint="eastAsia"/>
                          </w:rPr>
                          <w:t>スペクトル密度</w:t>
                        </w:r>
                      </w:p>
                    </w:txbxContent>
                  </v:textbox>
                </v:shape>
                <v:shape id="テキスト ボックス 1635576011" o:spid="_x0000_s2400" type="#_x0000_t202" style="position:absolute;left:21702;top:28589;width:641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pyyQAAAOMAAAAPAAAAZHJzL2Rvd25yZXYueG1sRE9LS8NA&#10;EL4X/A/LCF6K3cSQVGK3RURt6c3EB96G7JgEs7Mhuybpv3eFgsf53rPZzaYTIw2utawgXkUgiCur&#10;W64VvJZP17cgnEfW2FkmBSdysNteLDaYazvxC42Fr0UIYZejgsb7PpfSVQ0ZdCvbEwfuyw4GfTiH&#10;WuoBpxBuOnkTRZk02HJoaLCnh4aq7+LHKPhc1h9HNz+/TUma9I/7sVy/61Kpq8v5/g6Ep9n/i8/u&#10;gw7zsyRN11kUx/D3UwBAbn8BAAD//wMAUEsBAi0AFAAGAAgAAAAhANvh9svuAAAAhQEAABMAAAAA&#10;AAAAAAAAAAAAAAAAAFtDb250ZW50X1R5cGVzXS54bWxQSwECLQAUAAYACAAAACEAWvQsW78AAAAV&#10;AQAACwAAAAAAAAAAAAAAAAAfAQAAX3JlbHMvLnJlbHNQSwECLQAUAAYACAAAACEAIIGqcskAAADj&#10;AAAADwAAAAAAAAAAAAAAAAAHAgAAZHJzL2Rvd25yZXYueG1sUEsFBgAAAAADAAMAtwAAAP0CAAAA&#10;AA==&#10;" fillcolor="white [3201]" stroked="f" strokeweight=".5pt">
                  <v:textbox>
                    <w:txbxContent>
                      <w:p w14:paraId="75AEDBEA" w14:textId="05BD1B0B" w:rsidR="00D631FA" w:rsidRPr="00D631FA" w:rsidRDefault="00D631FA" w:rsidP="00D631FA">
                        <w:pPr>
                          <w:jc w:val="right"/>
                          <w:rPr>
                            <w:rFonts w:ascii="ＭＳ ゴシック" w:eastAsia="ＭＳ ゴシック" w:hAnsi="ＭＳ ゴシック"/>
                          </w:rPr>
                        </w:pPr>
                        <w:r>
                          <w:rPr>
                            <w:rFonts w:ascii="ＭＳ ゴシック" w:eastAsia="ＭＳ ゴシック" w:hAnsi="ＭＳ ゴシック" w:hint="eastAsia"/>
                          </w:rPr>
                          <w:t>周波数</w:t>
                        </w:r>
                      </w:p>
                    </w:txbxContent>
                  </v:textbox>
                </v:shape>
                <w10:anchorlock/>
              </v:group>
            </w:pict>
          </mc:Fallback>
        </mc:AlternateContent>
      </w:r>
    </w:p>
    <w:p w14:paraId="727CF4FE" w14:textId="6E30C5E3" w:rsidR="00D75949" w:rsidRPr="00D75949" w:rsidRDefault="00D631FA" w:rsidP="00D75949">
      <w:pPr>
        <w:widowControl/>
        <w:ind w:leftChars="200" w:left="1037" w:hangingChars="300" w:hanging="622"/>
        <w:jc w:val="center"/>
        <w:rPr>
          <w:rFonts w:asciiTheme="majorEastAsia" w:eastAsiaTheme="majorEastAsia" w:hAnsiTheme="majorEastAsia"/>
        </w:rPr>
      </w:pPr>
      <w:r>
        <w:rPr>
          <w:rFonts w:asciiTheme="majorEastAsia" w:eastAsiaTheme="majorEastAsia" w:hAnsiTheme="majorEastAsia" w:hint="eastAsia"/>
        </w:rPr>
        <w:t xml:space="preserve">図11-1 </w:t>
      </w:r>
      <w:r>
        <w:rPr>
          <w:rFonts w:asciiTheme="majorEastAsia" w:eastAsiaTheme="majorEastAsia" w:hAnsiTheme="majorEastAsia"/>
        </w:rPr>
        <w:t>–</w:t>
      </w:r>
      <w:r>
        <w:rPr>
          <w:rFonts w:asciiTheme="majorEastAsia" w:eastAsiaTheme="majorEastAsia" w:hAnsiTheme="majorEastAsia" w:hint="eastAsia"/>
        </w:rPr>
        <w:t xml:space="preserve"> レーザー最大周波数ノイズマスク</w:t>
      </w:r>
    </w:p>
    <w:p w14:paraId="41A957F2" w14:textId="77777777" w:rsidR="00DB0E9F" w:rsidRDefault="00DB0E9F">
      <w:pPr>
        <w:widowControl/>
        <w:jc w:val="left"/>
        <w:rPr>
          <w:rFonts w:asciiTheme="majorEastAsia" w:eastAsiaTheme="majorEastAsia" w:hAnsiTheme="majorEastAsia"/>
        </w:rPr>
      </w:pPr>
      <w:r>
        <w:rPr>
          <w:rFonts w:asciiTheme="majorEastAsia" w:eastAsiaTheme="majorEastAsia" w:hAnsiTheme="majorEastAsia"/>
        </w:rPr>
        <w:br w:type="page"/>
      </w:r>
    </w:p>
    <w:p w14:paraId="1F745E42" w14:textId="351BC018" w:rsidR="00767C6B" w:rsidRDefault="00051C27" w:rsidP="00051C27">
      <w:pPr>
        <w:widowControl/>
        <w:ind w:leftChars="300" w:left="622"/>
        <w:jc w:val="center"/>
        <w:rPr>
          <w:rFonts w:asciiTheme="majorEastAsia" w:eastAsiaTheme="majorEastAsia" w:hAnsiTheme="majorEastAsia"/>
        </w:rPr>
      </w:pPr>
      <w:r>
        <w:rPr>
          <w:rFonts w:asciiTheme="majorEastAsia" w:eastAsiaTheme="majorEastAsia" w:hAnsiTheme="majorEastAsia" w:hint="eastAsia"/>
        </w:rPr>
        <w:lastRenderedPageBreak/>
        <w:t>表11-6 - 選択された周波数におけるレーザー最大周波数ノイズ値</w:t>
      </w:r>
    </w:p>
    <w:tbl>
      <w:tblPr>
        <w:tblStyle w:val="TableGrid"/>
        <w:tblW w:w="7088" w:type="dxa"/>
        <w:tblInd w:w="1550" w:type="dxa"/>
        <w:tblCellMar>
          <w:top w:w="100" w:type="dxa"/>
          <w:left w:w="115" w:type="dxa"/>
          <w:right w:w="115" w:type="dxa"/>
        </w:tblCellMar>
        <w:tblLook w:val="04A0" w:firstRow="1" w:lastRow="0" w:firstColumn="1" w:lastColumn="0" w:noHBand="0" w:noVBand="1"/>
      </w:tblPr>
      <w:tblGrid>
        <w:gridCol w:w="2551"/>
        <w:gridCol w:w="4537"/>
      </w:tblGrid>
      <w:tr w:rsidR="00051C27" w:rsidRPr="00051C27" w14:paraId="0547D769" w14:textId="77777777" w:rsidTr="00051C27">
        <w:trPr>
          <w:trHeight w:val="262"/>
        </w:trPr>
        <w:tc>
          <w:tcPr>
            <w:tcW w:w="2551" w:type="dxa"/>
            <w:tcBorders>
              <w:top w:val="single" w:sz="8" w:space="0" w:color="000000"/>
              <w:left w:val="single" w:sz="8" w:space="0" w:color="000000"/>
              <w:bottom w:val="single" w:sz="8" w:space="0" w:color="000000"/>
              <w:right w:val="single" w:sz="8" w:space="0" w:color="000000"/>
            </w:tcBorders>
          </w:tcPr>
          <w:p w14:paraId="70D9051B" w14:textId="26FF2328" w:rsidR="00051C27" w:rsidRPr="00051C27" w:rsidRDefault="00051C27" w:rsidP="00051C27">
            <w:pPr>
              <w:spacing w:line="240" w:lineRule="exact"/>
              <w:jc w:val="center"/>
              <w:rPr>
                <w:rFonts w:asciiTheme="majorEastAsia" w:eastAsiaTheme="majorEastAsia" w:hAnsiTheme="majorEastAsia"/>
                <w:szCs w:val="22"/>
              </w:rPr>
            </w:pPr>
            <w:r w:rsidRPr="00051C27">
              <w:rPr>
                <w:rFonts w:asciiTheme="majorEastAsia" w:eastAsiaTheme="majorEastAsia" w:hAnsiTheme="majorEastAsia" w:cs="ＭＳ 明朝" w:hint="eastAsia"/>
                <w:b/>
                <w:szCs w:val="22"/>
              </w:rPr>
              <w:t>周波数</w:t>
            </w:r>
            <w:r w:rsidRPr="00051C27">
              <w:rPr>
                <w:rFonts w:asciiTheme="majorEastAsia" w:eastAsiaTheme="majorEastAsia" w:hAnsiTheme="majorEastAsia" w:cs="Calibri"/>
                <w:b/>
                <w:szCs w:val="22"/>
              </w:rPr>
              <w:t xml:space="preserve">[Hz] </w:t>
            </w:r>
          </w:p>
        </w:tc>
        <w:tc>
          <w:tcPr>
            <w:tcW w:w="4537" w:type="dxa"/>
            <w:tcBorders>
              <w:top w:val="single" w:sz="8" w:space="0" w:color="000000"/>
              <w:left w:val="single" w:sz="8" w:space="0" w:color="000000"/>
              <w:bottom w:val="single" w:sz="8" w:space="0" w:color="000000"/>
              <w:right w:val="single" w:sz="8" w:space="0" w:color="000000"/>
            </w:tcBorders>
          </w:tcPr>
          <w:p w14:paraId="50A5D777" w14:textId="1BCE541B" w:rsidR="00051C27" w:rsidRPr="00051C27" w:rsidRDefault="00051C27" w:rsidP="00051C27">
            <w:pPr>
              <w:spacing w:line="240" w:lineRule="exact"/>
              <w:ind w:firstLineChars="100" w:firstLine="208"/>
              <w:rPr>
                <w:rFonts w:asciiTheme="majorEastAsia" w:eastAsiaTheme="majorEastAsia" w:hAnsiTheme="majorEastAsia"/>
                <w:szCs w:val="22"/>
              </w:rPr>
            </w:pPr>
            <w:r w:rsidRPr="00051C27">
              <w:rPr>
                <w:rFonts w:asciiTheme="majorEastAsia" w:eastAsiaTheme="majorEastAsia" w:hAnsiTheme="majorEastAsia" w:cs="ＭＳ 明朝" w:hint="eastAsia"/>
                <w:b/>
                <w:szCs w:val="22"/>
              </w:rPr>
              <w:t>片側ノイズパワースペクトル密</w:t>
            </w:r>
            <w:r w:rsidRPr="00051C27">
              <w:rPr>
                <w:rFonts w:ascii="游ゴシック" w:eastAsia="游ゴシック" w:hAnsi="游ゴシック" w:cs="游ゴシック" w:hint="eastAsia"/>
                <w:b/>
                <w:szCs w:val="22"/>
              </w:rPr>
              <w:t>度</w:t>
            </w:r>
            <w:r w:rsidRPr="00051C27">
              <w:rPr>
                <w:rFonts w:asciiTheme="majorEastAsia" w:eastAsiaTheme="majorEastAsia" w:hAnsiTheme="majorEastAsia" w:cs="Calibri"/>
                <w:b/>
                <w:szCs w:val="22"/>
              </w:rPr>
              <w:t>[Hz</w:t>
            </w:r>
            <w:r w:rsidRPr="00051C27">
              <w:rPr>
                <w:rFonts w:asciiTheme="majorEastAsia" w:eastAsiaTheme="majorEastAsia" w:hAnsiTheme="majorEastAsia" w:cs="Calibri"/>
                <w:b/>
                <w:szCs w:val="22"/>
                <w:vertAlign w:val="superscript"/>
              </w:rPr>
              <w:t>2</w:t>
            </w:r>
            <w:r w:rsidRPr="00051C27">
              <w:rPr>
                <w:rFonts w:asciiTheme="majorEastAsia" w:eastAsiaTheme="majorEastAsia" w:hAnsiTheme="majorEastAsia" w:cs="Calibri"/>
                <w:b/>
                <w:szCs w:val="22"/>
              </w:rPr>
              <w:t xml:space="preserve">/Hz] </w:t>
            </w:r>
          </w:p>
        </w:tc>
      </w:tr>
      <w:tr w:rsidR="00051C27" w:rsidRPr="00051C27" w14:paraId="3658020C" w14:textId="77777777" w:rsidTr="00051C27">
        <w:trPr>
          <w:trHeight w:val="276"/>
        </w:trPr>
        <w:tc>
          <w:tcPr>
            <w:tcW w:w="2551" w:type="dxa"/>
            <w:tcBorders>
              <w:top w:val="single" w:sz="8" w:space="0" w:color="000000"/>
              <w:left w:val="single" w:sz="8" w:space="0" w:color="000000"/>
              <w:bottom w:val="single" w:sz="8" w:space="0" w:color="000000"/>
              <w:right w:val="single" w:sz="8" w:space="0" w:color="000000"/>
            </w:tcBorders>
          </w:tcPr>
          <w:p w14:paraId="301F8F31"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1.0e+02 </w:t>
            </w:r>
          </w:p>
        </w:tc>
        <w:tc>
          <w:tcPr>
            <w:tcW w:w="4537" w:type="dxa"/>
            <w:tcBorders>
              <w:top w:val="single" w:sz="8" w:space="0" w:color="000000"/>
              <w:left w:val="single" w:sz="8" w:space="0" w:color="000000"/>
              <w:bottom w:val="single" w:sz="8" w:space="0" w:color="000000"/>
              <w:right w:val="single" w:sz="8" w:space="0" w:color="000000"/>
            </w:tcBorders>
          </w:tcPr>
          <w:p w14:paraId="45C51F8B"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1.0e+11 </w:t>
            </w:r>
          </w:p>
        </w:tc>
      </w:tr>
      <w:tr w:rsidR="00051C27" w:rsidRPr="00051C27" w14:paraId="6BCBFF7F" w14:textId="77777777" w:rsidTr="00051C27">
        <w:trPr>
          <w:trHeight w:val="276"/>
        </w:trPr>
        <w:tc>
          <w:tcPr>
            <w:tcW w:w="2551" w:type="dxa"/>
            <w:tcBorders>
              <w:top w:val="single" w:sz="8" w:space="0" w:color="000000"/>
              <w:left w:val="single" w:sz="8" w:space="0" w:color="000000"/>
              <w:bottom w:val="single" w:sz="8" w:space="0" w:color="000000"/>
              <w:right w:val="single" w:sz="8" w:space="0" w:color="000000"/>
            </w:tcBorders>
          </w:tcPr>
          <w:p w14:paraId="69534512"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1.0e+04 </w:t>
            </w:r>
          </w:p>
        </w:tc>
        <w:tc>
          <w:tcPr>
            <w:tcW w:w="4537" w:type="dxa"/>
            <w:tcBorders>
              <w:top w:val="single" w:sz="8" w:space="0" w:color="000000"/>
              <w:left w:val="single" w:sz="8" w:space="0" w:color="000000"/>
              <w:bottom w:val="single" w:sz="8" w:space="0" w:color="000000"/>
              <w:right w:val="single" w:sz="8" w:space="0" w:color="000000"/>
            </w:tcBorders>
          </w:tcPr>
          <w:p w14:paraId="3A8DC504"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1.0e+09 </w:t>
            </w:r>
          </w:p>
        </w:tc>
      </w:tr>
      <w:tr w:rsidR="00051C27" w:rsidRPr="00051C27" w14:paraId="0F469BD5" w14:textId="77777777" w:rsidTr="00051C27">
        <w:trPr>
          <w:trHeight w:val="276"/>
        </w:trPr>
        <w:tc>
          <w:tcPr>
            <w:tcW w:w="2551" w:type="dxa"/>
            <w:tcBorders>
              <w:top w:val="single" w:sz="8" w:space="0" w:color="000000"/>
              <w:left w:val="single" w:sz="8" w:space="0" w:color="000000"/>
              <w:bottom w:val="single" w:sz="8" w:space="0" w:color="000000"/>
              <w:right w:val="single" w:sz="8" w:space="0" w:color="000000"/>
            </w:tcBorders>
          </w:tcPr>
          <w:p w14:paraId="0C158B33"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1.0e+06 </w:t>
            </w:r>
          </w:p>
        </w:tc>
        <w:tc>
          <w:tcPr>
            <w:tcW w:w="4537" w:type="dxa"/>
            <w:tcBorders>
              <w:top w:val="single" w:sz="8" w:space="0" w:color="000000"/>
              <w:left w:val="single" w:sz="8" w:space="0" w:color="000000"/>
              <w:bottom w:val="single" w:sz="8" w:space="0" w:color="000000"/>
              <w:right w:val="single" w:sz="8" w:space="0" w:color="000000"/>
            </w:tcBorders>
          </w:tcPr>
          <w:p w14:paraId="3189D1E9"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1.0e+06 </w:t>
            </w:r>
          </w:p>
        </w:tc>
      </w:tr>
      <w:tr w:rsidR="00051C27" w:rsidRPr="00051C27" w14:paraId="3D45086C" w14:textId="77777777" w:rsidTr="00051C27">
        <w:trPr>
          <w:trHeight w:val="274"/>
        </w:trPr>
        <w:tc>
          <w:tcPr>
            <w:tcW w:w="2551" w:type="dxa"/>
            <w:tcBorders>
              <w:top w:val="single" w:sz="8" w:space="0" w:color="000000"/>
              <w:left w:val="single" w:sz="8" w:space="0" w:color="000000"/>
              <w:bottom w:val="single" w:sz="8" w:space="0" w:color="000000"/>
              <w:right w:val="single" w:sz="8" w:space="0" w:color="000000"/>
            </w:tcBorders>
          </w:tcPr>
          <w:p w14:paraId="22D4F919"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1.0e+07 </w:t>
            </w:r>
          </w:p>
        </w:tc>
        <w:tc>
          <w:tcPr>
            <w:tcW w:w="4537" w:type="dxa"/>
            <w:tcBorders>
              <w:top w:val="single" w:sz="8" w:space="0" w:color="000000"/>
              <w:left w:val="single" w:sz="8" w:space="0" w:color="000000"/>
              <w:bottom w:val="single" w:sz="8" w:space="0" w:color="000000"/>
              <w:right w:val="single" w:sz="8" w:space="0" w:color="000000"/>
            </w:tcBorders>
          </w:tcPr>
          <w:p w14:paraId="5F64E8D4"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6.0e+05 </w:t>
            </w:r>
          </w:p>
        </w:tc>
      </w:tr>
      <w:tr w:rsidR="00051C27" w:rsidRPr="00051C27" w14:paraId="2CEE30B8" w14:textId="77777777" w:rsidTr="00051C27">
        <w:trPr>
          <w:trHeight w:val="276"/>
        </w:trPr>
        <w:tc>
          <w:tcPr>
            <w:tcW w:w="2551" w:type="dxa"/>
            <w:tcBorders>
              <w:top w:val="single" w:sz="8" w:space="0" w:color="000000"/>
              <w:left w:val="single" w:sz="8" w:space="0" w:color="000000"/>
              <w:bottom w:val="single" w:sz="8" w:space="0" w:color="000000"/>
              <w:right w:val="single" w:sz="8" w:space="0" w:color="000000"/>
            </w:tcBorders>
          </w:tcPr>
          <w:p w14:paraId="1C60F74C"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1.0e+08 </w:t>
            </w:r>
          </w:p>
        </w:tc>
        <w:tc>
          <w:tcPr>
            <w:tcW w:w="4537" w:type="dxa"/>
            <w:tcBorders>
              <w:top w:val="single" w:sz="8" w:space="0" w:color="000000"/>
              <w:left w:val="single" w:sz="8" w:space="0" w:color="000000"/>
              <w:bottom w:val="single" w:sz="8" w:space="0" w:color="000000"/>
              <w:right w:val="single" w:sz="8" w:space="0" w:color="000000"/>
            </w:tcBorders>
          </w:tcPr>
          <w:p w14:paraId="4EFBCCD7"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1.6e+05 </w:t>
            </w:r>
          </w:p>
        </w:tc>
      </w:tr>
      <w:tr w:rsidR="00051C27" w:rsidRPr="00051C27" w14:paraId="7B36C8D3" w14:textId="77777777" w:rsidTr="00051C27">
        <w:trPr>
          <w:trHeight w:val="276"/>
        </w:trPr>
        <w:tc>
          <w:tcPr>
            <w:tcW w:w="2551" w:type="dxa"/>
            <w:tcBorders>
              <w:top w:val="single" w:sz="8" w:space="0" w:color="000000"/>
              <w:left w:val="single" w:sz="8" w:space="0" w:color="000000"/>
              <w:bottom w:val="single" w:sz="8" w:space="0" w:color="000000"/>
              <w:right w:val="single" w:sz="8" w:space="0" w:color="000000"/>
            </w:tcBorders>
          </w:tcPr>
          <w:p w14:paraId="48CFC9CD"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1.0e+09 </w:t>
            </w:r>
          </w:p>
        </w:tc>
        <w:tc>
          <w:tcPr>
            <w:tcW w:w="4537" w:type="dxa"/>
            <w:tcBorders>
              <w:top w:val="single" w:sz="8" w:space="0" w:color="000000"/>
              <w:left w:val="single" w:sz="8" w:space="0" w:color="000000"/>
              <w:bottom w:val="single" w:sz="8" w:space="0" w:color="000000"/>
              <w:right w:val="single" w:sz="8" w:space="0" w:color="000000"/>
            </w:tcBorders>
          </w:tcPr>
          <w:p w14:paraId="667D97D6" w14:textId="77777777" w:rsidR="00051C27" w:rsidRPr="00051C27" w:rsidRDefault="00051C27" w:rsidP="00D20AF5">
            <w:pPr>
              <w:spacing w:line="259" w:lineRule="auto"/>
              <w:ind w:right="1"/>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1.6e+05 </w:t>
            </w:r>
          </w:p>
        </w:tc>
      </w:tr>
      <w:tr w:rsidR="00051C27" w:rsidRPr="00051C27" w14:paraId="1523EAAC" w14:textId="77777777" w:rsidTr="00051C27">
        <w:trPr>
          <w:trHeight w:val="276"/>
        </w:trPr>
        <w:tc>
          <w:tcPr>
            <w:tcW w:w="2551" w:type="dxa"/>
            <w:tcBorders>
              <w:top w:val="single" w:sz="8" w:space="0" w:color="000000"/>
              <w:left w:val="single" w:sz="8" w:space="0" w:color="000000"/>
              <w:bottom w:val="single" w:sz="8" w:space="0" w:color="000000"/>
              <w:right w:val="single" w:sz="8" w:space="0" w:color="000000"/>
            </w:tcBorders>
          </w:tcPr>
          <w:p w14:paraId="7FC34FEB" w14:textId="77777777" w:rsidR="00051C27" w:rsidRPr="00051C27" w:rsidRDefault="00051C27" w:rsidP="00D20AF5">
            <w:pPr>
              <w:spacing w:line="259" w:lineRule="auto"/>
              <w:ind w:left="34"/>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 </w:t>
            </w:r>
          </w:p>
        </w:tc>
        <w:tc>
          <w:tcPr>
            <w:tcW w:w="4537" w:type="dxa"/>
            <w:tcBorders>
              <w:top w:val="single" w:sz="8" w:space="0" w:color="000000"/>
              <w:left w:val="single" w:sz="8" w:space="0" w:color="000000"/>
              <w:bottom w:val="single" w:sz="8" w:space="0" w:color="000000"/>
              <w:right w:val="single" w:sz="8" w:space="0" w:color="000000"/>
            </w:tcBorders>
          </w:tcPr>
          <w:p w14:paraId="02DDE196" w14:textId="77777777" w:rsidR="00051C27" w:rsidRPr="00051C27" w:rsidRDefault="00051C27" w:rsidP="00D20AF5">
            <w:pPr>
              <w:spacing w:line="259" w:lineRule="auto"/>
              <w:ind w:left="33"/>
              <w:jc w:val="center"/>
              <w:rPr>
                <w:rFonts w:asciiTheme="majorEastAsia" w:eastAsiaTheme="majorEastAsia" w:hAnsiTheme="majorEastAsia"/>
                <w:szCs w:val="22"/>
              </w:rPr>
            </w:pPr>
            <w:r w:rsidRPr="00051C27">
              <w:rPr>
                <w:rFonts w:asciiTheme="majorEastAsia" w:eastAsiaTheme="majorEastAsia" w:hAnsiTheme="majorEastAsia" w:cs="Calibri"/>
                <w:szCs w:val="22"/>
              </w:rPr>
              <w:t xml:space="preserve"> </w:t>
            </w:r>
          </w:p>
        </w:tc>
      </w:tr>
    </w:tbl>
    <w:p w14:paraId="4D6F6DB4" w14:textId="77777777" w:rsidR="00051C27" w:rsidRDefault="00051C27" w:rsidP="00051C27">
      <w:pPr>
        <w:widowControl/>
        <w:ind w:leftChars="300" w:left="622"/>
        <w:jc w:val="left"/>
        <w:rPr>
          <w:rFonts w:asciiTheme="majorEastAsia" w:eastAsiaTheme="majorEastAsia" w:hAnsiTheme="majorEastAsia"/>
        </w:rPr>
      </w:pPr>
    </w:p>
    <w:p w14:paraId="6FF6F9C6" w14:textId="66D9C62F" w:rsidR="00051C27" w:rsidRDefault="0059671B" w:rsidP="0059671B">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810EE8">
        <w:rPr>
          <w:rFonts w:asciiTheme="majorEastAsia" w:eastAsiaTheme="majorEastAsia" w:hAnsiTheme="majorEastAsia" w:hint="eastAsia"/>
          <w:color w:val="FF0000"/>
        </w:rPr>
        <w:t>80HA/80HB指定種別の場合、適切にスケールされたレーザー最大周波数ノイズマスクを提供する必要があります。</w:t>
      </w:r>
      <w:r w:rsidRPr="00810EE8">
        <w:rPr>
          <w:rFonts w:asciiTheme="majorEastAsia" w:eastAsiaTheme="majorEastAsia" w:hAnsiTheme="majorEastAsia" w:hint="eastAsia"/>
          <w:color w:val="FF0000"/>
          <w:highlight w:val="yellow"/>
        </w:rPr>
        <w:t>さらに研究する必要があります。</w:t>
      </w:r>
    </w:p>
    <w:p w14:paraId="2982D4A0" w14:textId="77777777" w:rsidR="0059671B" w:rsidRDefault="0059671B" w:rsidP="0059671B">
      <w:pPr>
        <w:widowControl/>
        <w:ind w:leftChars="300" w:left="1037" w:hangingChars="200" w:hanging="415"/>
        <w:jc w:val="left"/>
        <w:rPr>
          <w:rFonts w:asciiTheme="majorEastAsia" w:eastAsiaTheme="majorEastAsia" w:hAnsiTheme="majorEastAsia"/>
        </w:rPr>
      </w:pPr>
    </w:p>
    <w:p w14:paraId="2A721EBC" w14:textId="77777777" w:rsidR="003161FB" w:rsidRDefault="0059671B" w:rsidP="0059671B">
      <w:pPr>
        <w:widowControl/>
        <w:ind w:leftChars="300" w:left="1037" w:hangingChars="200" w:hanging="415"/>
        <w:jc w:val="left"/>
        <w:outlineLvl w:val="2"/>
        <w:rPr>
          <w:rFonts w:asciiTheme="majorEastAsia" w:eastAsiaTheme="majorEastAsia" w:hAnsiTheme="majorEastAsia"/>
        </w:rPr>
      </w:pPr>
      <w:bookmarkStart w:id="76" w:name="_Toc174625093"/>
      <w:r>
        <w:rPr>
          <w:rFonts w:asciiTheme="majorEastAsia" w:eastAsiaTheme="majorEastAsia" w:hAnsiTheme="majorEastAsia" w:hint="eastAsia"/>
        </w:rPr>
        <w:t>１１－２－２．送信クロック最大ノイズマスク</w:t>
      </w:r>
      <w:bookmarkEnd w:id="76"/>
    </w:p>
    <w:p w14:paraId="492C6FE3" w14:textId="05D729FA" w:rsidR="0059671B" w:rsidRDefault="00200BC1" w:rsidP="003161FB">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noProof/>
        </w:rPr>
        <mc:AlternateContent>
          <mc:Choice Requires="wpc">
            <w:drawing>
              <wp:inline distT="0" distB="0" distL="0" distR="0" wp14:anchorId="1C1C7EF8" wp14:editId="0C3FB747">
                <wp:extent cx="5486400" cy="3200400"/>
                <wp:effectExtent l="0" t="0" r="0" b="0"/>
                <wp:docPr id="542528171" name="キャンバス 1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00305352" name="Picture 37363"/>
                          <pic:cNvPicPr/>
                        </pic:nvPicPr>
                        <pic:blipFill>
                          <a:blip r:embed="rId95"/>
                          <a:stretch>
                            <a:fillRect/>
                          </a:stretch>
                        </pic:blipFill>
                        <pic:spPr>
                          <a:xfrm>
                            <a:off x="180000" y="179999"/>
                            <a:ext cx="4635069" cy="2835205"/>
                          </a:xfrm>
                          <a:prstGeom prst="rect">
                            <a:avLst/>
                          </a:prstGeom>
                        </pic:spPr>
                      </pic:pic>
                      <wps:wsp>
                        <wps:cNvPr id="1300729196" name="テキスト ボックス 1"/>
                        <wps:cNvSpPr txBox="1"/>
                        <wps:spPr>
                          <a:xfrm>
                            <a:off x="2037736" y="2761151"/>
                            <a:ext cx="641350" cy="207755"/>
                          </a:xfrm>
                          <a:prstGeom prst="rect">
                            <a:avLst/>
                          </a:prstGeom>
                          <a:solidFill>
                            <a:schemeClr val="lt1"/>
                          </a:solidFill>
                          <a:ln w="6350">
                            <a:noFill/>
                          </a:ln>
                        </wps:spPr>
                        <wps:txbx>
                          <w:txbxContent>
                            <w:p w14:paraId="114D1454" w14:textId="77777777" w:rsidR="00200BC1" w:rsidRPr="00200BC1" w:rsidRDefault="00200BC1" w:rsidP="009E74F6">
                              <w:pPr>
                                <w:spacing w:line="180" w:lineRule="exact"/>
                                <w:jc w:val="right"/>
                                <w:rPr>
                                  <w:rFonts w:eastAsia="ＭＳ ゴシック" w:hAnsi="ＭＳ ゴシック"/>
                                  <w:sz w:val="21"/>
                                  <w:szCs w:val="21"/>
                                </w:rPr>
                              </w:pPr>
                              <w:r w:rsidRPr="00200BC1">
                                <w:rPr>
                                  <w:rFonts w:eastAsia="ＭＳ ゴシック" w:hAnsi="ＭＳ ゴシック" w:hint="eastAsia"/>
                                  <w:sz w:val="21"/>
                                  <w:szCs w:val="21"/>
                                </w:rPr>
                                <w:t>周波数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1115764" name="テキスト ボックス 1"/>
                        <wps:cNvSpPr txBox="1"/>
                        <wps:spPr>
                          <a:xfrm>
                            <a:off x="257162" y="268735"/>
                            <a:ext cx="1380655" cy="223189"/>
                          </a:xfrm>
                          <a:prstGeom prst="rect">
                            <a:avLst/>
                          </a:prstGeom>
                          <a:solidFill>
                            <a:schemeClr val="lt1"/>
                          </a:solidFill>
                          <a:ln w="6350">
                            <a:noFill/>
                          </a:ln>
                        </wps:spPr>
                        <wps:txbx>
                          <w:txbxContent>
                            <w:p w14:paraId="55119BED" w14:textId="77777777" w:rsidR="00200BC1" w:rsidRPr="00200BC1" w:rsidRDefault="00200BC1" w:rsidP="009E74F6">
                              <w:pPr>
                                <w:spacing w:line="180" w:lineRule="exact"/>
                                <w:jc w:val="center"/>
                                <w:rPr>
                                  <w:rFonts w:eastAsia="ＭＳ ゴシック" w:hAnsi="ＭＳ ゴシック"/>
                                  <w:szCs w:val="22"/>
                                </w:rPr>
                              </w:pPr>
                              <w:r w:rsidRPr="00200BC1">
                                <w:rPr>
                                  <w:rFonts w:eastAsia="ＭＳ ゴシック" w:hAnsi="ＭＳ ゴシック" w:hint="eastAsia"/>
                                  <w:szCs w:val="22"/>
                                </w:rPr>
                                <w:t>位相ノイズマスク</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1C7EF8" id="キャンバス 1279" o:spid="_x0000_s2401"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8VUoQMAAEQKAAAOAAAAZHJzL2Uyb0RvYy54bWzsVs1u4zYQvhfoOxC8&#10;b/RnS7YQZZEmSLFAsA2aLfZMU1RElCJVkv5JjzFQ9CH6CkXPfR6/SGcoKU4aFLvdtnuqAcukORx+&#10;8803I56+3nWKbIR10uiKJicxJUJzU0t9V9Hv3l29WlDiPNM1U0aLit4LR1+fffnF6bYvRWpao2ph&#10;CTjRrtz2FW2978socrwVHXMnphcaFhtjO+Zhau+i2rIteO9UlMZxHm2NrXtruHAO/r0cFulZ8N80&#10;gvtvmsYJT1RFAZsPTxueK3xGZ6esvLOsbyUfYbBPQNExqeHQR1eXzDOytvKFq05ya5xp/Ak3XWSa&#10;RnIRYoBokvhP0VwwvWEuBMOBnQkgjP5Fv6s7xO2MkvWVVAonvXX+QlmyYcDatpVeIE/RM6sIUJS4&#10;F3+3kEcBJr3kJXxHImH0AueHEwq7/NoKOjrpPspHx+z36/4VcNozL1dSSX8f9AHkISi9uZH8xg4T&#10;/nZzY4msK7qI4yyeZ/OUEs06kCdY4eEkK7I8w6BxM9rjbuQA58+crZTsJ95wPMIGiX1YykP6Lw1f&#10;d0L7Qc9WKIjAaNfK3lFiS9GtBEC1b+pkUKvzVnjeYqIaSNi3oPExO9NCQHkEhphdj9GzctfYDn/h&#10;aLKDggUGYqiLexgWS/gMR4idJxyWZ3k2j/MlJRwM0gUQFc/RAqQwOUKtfC1MR3AAMAENcM5Ktrl2&#10;I67JZKRvgBIwAjIUEJS+m4iD2Qvq/lbR3LasFwAB3R4znWRxXKTLZJlPqT7sfzo8/Hp4+P2w/5kc&#10;9r8c9vvDw28wJ4Hncfst8Eb87iuDZGHo+P9fkJnGWQG6CWymRZ4k8zFjE535LAE+Rzbjopj/IzKf&#10;lSNMsGWKx7JVPhz+vGhZqTTZVhTTGrKkDWp3yKjSkKBjeDjyu9UuFEpezKbgV6a+B06sGXqp6/mV&#10;hNRfM+dvmIXmCQHCCwFWW2N/pGQLzbWi7oc1w6JWbzTkd5nMZtiNw2Q2L1KY2Kcrq6cret1dGOhE&#10;CbxKeh6GaO/VNGys6d7De+AcT4UlpjmcXVE/DS/80PLhPcLF+XkwGnrFtb7FbpoENlCo73bvme1H&#10;NXvI3FszKeqFqAdbVLs252tvGhkUj8wNLI2Egro/k8yXRQKyK/LZf6jyeZHk0DCxI+SLIgsaZuWk&#10;8SRbxDkIe2gZaZYsQk/51I7xeUUeYjmm73+RPxbER4o83ArgRhBeEeO1Cu9CT+ehKI6Xv7M/AAAA&#10;//8DAFBLAwQKAAAAAAAAACEAXrHNKOpAAADqQAAAFAAAAGRycy9tZWRpYS9pbWFnZTEucG5niVBO&#10;Rw0KGgoAAAANSUhEUgAAAXcAAADdCAYAAABAMDLCAAAAAXNSR0IArs4c6QAAAARnQU1BAACxjwv8&#10;YQUAAAAJcEhZcwAADsMAAA7DAcdvqGQAAEB/SURBVHhe7Z0JmFXFmb+/Xli6oYGm2WSVfd8FZBFF&#10;BBVxQAU1gjEaZ5Jn/pOMk8ySmJn8nSyTmWQyMeoYDSbGBXFBRUQEZFfZF9llFWSnaaCBpu/W9069&#10;1beay6UbQW24fc73Ps/pvvds95yqr3711XfqVKWJyK/M8iOzKIqiKN7gL4h7rPSzoiiK4hXKxH3e&#10;vHnbOnbs2CESiUgspnqvKIpSVUhLS5OMjAzZtWvX59dff31Lu84sVsn37dsnjRs3tjuouCuKolQd&#10;EPdoNCqHDh2S5s2bl64zi1Xyzz77TFq1amV3UhRFUaoee/bskauvvtp+Trd/46jHriiKUjVJ1u9z&#10;xF1RFEXxBl9a3InvnDx5Uk6dOhVfo1xuzpw5IydOnBAegiuKoiRyTsy9ZcuWkp5eqve4+J9//rkV&#10;D2B9o0aN7ENXOHLkiPz3f/+35OXlyT/+4z/aB7GXm+PHj9trrF27trRt2za+tvThMJVOmzZtpEaN&#10;GvG15UMl9dprr8nBgwfloYceknr16sW3fHlIM64LuAauL5GCggLZu3evVK9e3cbHsrOz41sujeee&#10;e07Wrl0r3/ve96RTp07xtV8M97xz507ZsGGDve/i4mK56qqrpGfPnvY8mZmZ8T3PcvToUZuu1apV&#10;k9atW59zzYcPH+YpvU1z7KF79+52/Y4dOyQcDp/3HIe8qlWrVvxbKSUlJfYcRUVFdn/sj+vgt9iX&#10;ayaeuHv3bvsZW23fvn386HMhfffv329tlvRPTl9s98CBA9Y2OH/NmjXt/seOHbPfXX6dPn3aXhP3&#10;1KxZM7tOUVIVp9ku5o4iP8aHRx55ROrWrVtWEBGo3/zmN/Lqq6/KRx99JAsWLJCVK1dKMBiULl26&#10;SGFhobzyyiv2hLfccktZpXA54dp+//vfy8cff2zFiQIPf/7zn61gDxw40N7ThUB8pk+fbkXjuuuu&#10;O0+IvwwzZ86UX//613QvtaLYr1+/cyq/J598Uv74xz/a6+7YseOXFo733ntP1q1bJ0OHDrX3fzFw&#10;Pc8884xNu/z8fKlTp44V1k8++cSej3WIZlZWVvwIsYL7+OOP23RdsWKFFW9XyS9ZssRue//992X1&#10;6tWyfPlyufbaa226/uu//qu8++67smjRIms/CxculA8++EB69Ohx3vVSUf/yl7+Ut956Sz788EOZ&#10;O3euLF261FY4OBXY4H/913/Z32M937FVKqPkymPq1Knyu9/9TubPn28rgt69e8e3lLZ2/vM//1Ne&#10;eukle63cC+d//vnnZdKkSfb33LVt3LhRfvKTn1gbJw8VJdVBlymPUKEiI+IUarrVYOD/8A//YEVg&#10;ypQpsnnzZuv14Hni9WD8eG+cOBlCN7QK2J4Mnh6iSsFOhi49LBeCcyNCgUDAigvXDAgp15Zc6PHM&#10;8D4p4A72++Y3v2nvj0LuwKPFuw6FQvE1pZAmnAOvriLYh0qFSpAKES/ZsWnTJusxI478trtm4DM1&#10;L+dP/l3Snm1cF4IFeLacw1Ws3BdeK/uWB+n1xBNP2Pz77ne/K//0T/8kDz74oP3/ox/9SEaOHGlF&#10;lUopkcWLF8u2bdusV4vnTn4DHvCLL75o0/tnP/uZbUkg6PXr17ctoAceeEC+853vyN/8zd/I3Xff&#10;bSsS1rM9GUJLXPeQIUOsvf34xz+2eeIqbPLyrrvukqefftpeO5UHeV6e7ZD+DRo0sCJNJUB6Olat&#10;WiXbt2+35yX9XDqThth0YiXMb5K+3DNgZ1R+VJAsGpJUUpnz299xMGwWDL5z5862aYy44PEg1IgT&#10;hYMmPV4PHh2Fd9y4cdZjprDitSEMiCqVAOvZjneMl/fGG29YgaDZjMD279/fitPrr78u69evt7/f&#10;rVs3W6idp5iIK5BUQFu3brUe30033VR27Q4qnRkzZliPj+vlXGPGjJEBAwbY7XiVXMf3v/99K1z8&#10;/rJly2zBx5NDoLh+1r3zzjv2fhCpW2+9Va6//vpzfgv4zv7cD2LMvZCGMGfOHFsh4b1yPU6Y8Zz5&#10;XVcJtmvXzopj06ZNbTiClggCy/633367XdyxpAEtrf/5n/+xQvR3f/d3kpuba7clQgsFYXv00Uet&#10;ANLq4ToROiqM8ePH24oIj5X0Qdg4Lx5937597XdaG+5+t2zZYu+PdOvVq5ddRwjDQWXhwEvm/rhu&#10;J9jJYDN0xy3PS0b0HXjr3CdLcto7cnJy7DWT3qQtNkLeIvb8Pr+D0Lvj+e8WB+nLd5fOpAMtD/KP&#10;iogWFxXNF7UOFeVKUKHn7qBAUOjwKolLUsBd+AZxR4wo5IQX8NARfwSB/Sk8NHv/9m//1m6nuYwI&#10;I7B/+ctfrOfzwx/+UG644QYrpHhjNP0REISGigDhffvtt+NXcy5cG54W4RQqCAQc75TrAldQERXE&#10;kXDDbbfdZlsETz31VJlHzXUjnNwnzX6uE9FGJBs2bGgL8qeffmqPQdSJcfOf8AZx5fLgfhARvEfE&#10;BfHkfvkdhBCBSvTauRZEAy93xIgRNg1efvlle49UksTWH374Ybn//vutIIO7fzx2QmSEaKiwqGST&#10;QYQJj3BujsGDx4OmEkG0aEFxHBUf3qnzSgmTcH4qWCoR7sOJHdeMPaxZs8Z62v/8z/9sK7/E+wLy&#10;m99gXyp4d3wi3Av5NXv2bPn3f/93G7ailcN6IG8Is3Cff/rTn2wafOMb3yi3FQCuYqY1RmUFVODk&#10;F+vJV87p4Jq4NyrAZ5991v4+6Z4I+Tl48GBp0aKFPQ92lFgZKEoqcUFxRyQRaprbv/rVr6yniTeK&#10;UCPELIjcv/zLv9iHqnhKeN4YPZ7+Y489Zh9Sdu3a1YYoOB/bKPwUPgo9TV1EHM8MAaIgcn4eClAA&#10;8QQRx2TBcFBAOf+NN95oCxyemWtG85/rcbFbxPrOO++0CwKGKAGihfAAQoaYU0lQiO+77z57L4RX&#10;uFbit3ynoiBtKhJ3zkFooEOHDlakWBBQKkPEHVFAuJx4jR07Vv7t3/7NevR4+XjepBXnIa0QHq4Z&#10;rxaBdnAeRIh7RPzxlhNDCw5aXXjr5BGtLFpPVLoTJ060osW1kj/cI8LJdsJStIbw4skP8htcWtEi&#10;Iv25Jx6Sco3YSnJYh3SmoidfK3oISppiA7TUSBM87l/84hfW4wdshbyl8iCsRWVO2rCUh0t/fo+W&#10;E8JOHnLNOBzYBtfrcPlBhUWrkut1lb+DtKdyJW34feyovIpUUVKBL/TcKQAIJIJx7733WoGkIFKo&#10;KUB48S5kwn/2p5DwH8HBm6OQzpo1yxYghIoKgXMhJj//+c/tgrAjHpwTscBrxYOmEBHrragQ8zsU&#10;VMIxnJffcT1RuGauHaFu0qRJmegR6uAeEGcnrvxn4eHk8OHDbeyZWPS0adPsdRHb5XgeCtI6ocJB&#10;rLi+8uC6uN9hw4ZZseQ4hInfpaJLvh96ZfCg76c//alMnjzZVmauBcIDa8QV4SQ9CQ+BEyRaHuRH&#10;4jODZPDESSfCFVQSeLwIE79L/JhKiPskPk3IggoPT580QvAJR9By4zfJV0SS8+HxEk+nYmEhPWid&#10;JML1kh/ch6sYkuG6vvWtb1kngbDRgw8+aH+Disht56E/LQ5aezzz4AEorcbyIF1Id5wRKgbykdYQ&#10;oRTE3VVUDvKD/OV3yQcWPgN56aBlR6yfiigxVKQoqcYFxR3BQAQoVHiVCHJyLBfDd0LlBI1CT5yY&#10;MAaFklDD6NGj7TZXUBA9ej/cc8891qOiOeyEFs+VB3wUcgrZD37wgwpFFKgwKLSEdxB2Qj/8FlDA&#10;uR4E3kHMHMGiMnACCdwv6xAYRBbPj0oGAcFbY1+ulxAE2+lNdKECzvkIe1AJIAp4g4SQSEOXZlwb&#10;QkOoAe+eODui4uK6nIPKgAqS2DaVDOLPNSOsCBKiyfVxrQh1ebh7ZH/OjSdPqIoHolQktJj+8Ic/&#10;2HQaNGiQ3ZffJ90JlXBu8pTfpDcQQk8cm2t3QknFRYXkKiXg4S33jWffp0+f+NrS66HicPnCd9KX&#10;81MBUAG7yhi4Fhc2ImTGbyPwVFTlwfmwNYSclgmtCVpZ5Bfnd+mfDPbulmRb53rpZcS14cE7G1OU&#10;VKRCcadwUAAoIImF1eG2JxYS9mVhG+ENPCYKCQKBmCCoFCy8Q7xythOGYB0Czb542Hh6eGx48MSR&#10;nfeWDL+VeA1UIBR+PD7Ox0JBRGARGESJJjdhDETciQ3Hc80sxPjx8DjOiRcig8ByvYgEwsbCvrQ4&#10;knHp4K6L+DrXhDd8zTXX2HWINvu4z7QwSCcEhfRhf4SOc+A1EyKg0uO6WYewcBxpSsjpjjvusPvw&#10;fCLZKwXEHxFHoAhh4eVzn1SIhJ7w/jn+r//6r8uukYef9IKhImPh9zk3HjbhDgSb60D8aclQWSC4&#10;7uEx18k28pFwUGIFzT0S6uNdCdKVCpRYN5UgaUzriPvn3oCH9lRE5B+VGw+GaTUSOkvGpT/XSoVD&#10;2M61XBB74NpYyHNIPMbBZ/Zx4P2TRoQLsVFaiaSnoqQiFYo7gouHhyBRyJJhOwWHAus8GPZ1TXXC&#10;CMSGeQhGeAMRRLioKDgOb50Hk4gHQoH3ibjjESHwv/3tb62nSuHnhZPy4Le5Rq4FOA6BR7j4zLXw&#10;e4gXgkNYgxAQBZYeMO7FJ45nX7x8CjT90IlHUyHgqROyQGQIPyBif//3f2+76dE8dwKdCOfjd53n&#10;SQVGC4bKgpdqwKUVcA/Eb/FiOS/CQewZOBceMy0nwhFcH/cD3L9rmdASorJCGBG+ZHiwy74II+lD&#10;P3x61yD0/DbpzTrE3uUn+UEakZf85zh+i/ziP+nCQ01+D/EnFk4aOc+fCgvRpnLjdxJBVKkgcQKw&#10;F85HbJ6WGqEXxJhKhD7zgO0gptjL66+/bkNHtAhdHibi0t/ZLWmJzXG93As4207MAz6778B53AK0&#10;mnAesGWugQf4FbUcFOVKQym2rgueG81XVyAQLTwuwKCTBZ7tPPBDwNgOrpmNsFIgECKEiX3xsAiH&#10;IHI0r9nXeb1sw7N04P0h6Hh0PFBFVFwBS4RzsC+/51oXiAYPzyikCIITKkSE30PY8bwSm9wUUK4V&#10;b53t/DYFmX2SPUPOQeiD6+E8CGAyeN0sLh24f87JNbm04uEm4sc5EBYgrVhPPnAfpCXhJq4dIcRL&#10;55wcA1wjIuh+h9/knKRXYnoC14A40ksJjxfR5P64b7xozjFhwoT43uXD75He3ENifnA818F5SUMH&#10;LSfuG2F11+zgergnKijymPslXckLPnMPicewLjHt+Z2KHmZynaSjswvukWOxPZfvpC3pxe8g8s52&#10;uTe+A9ePjfM7tJjYH5vEprgeygTnS6wQFOVKgU0SIXEOTIXirngTvGPePUC0qDQQMkSPLn48SFYU&#10;pWqi4q5Y8MBdjxw8a9fyURSlapIs7qrkPoWwDeEQQikq7IriPVTcFUVRPIiKu6IoigdRcVcURfEg&#10;Ku6KoigeRMVdURTFg6i4K4qieBAVd0VRFA+i4q4oiuJBVNwVRVE8iIq7oiiKB1FxVxRF8SAq7oqi&#10;KB5ExV1RFMWDqLgriqJ4EBV3RVEUD6LiriiK4kFU3BVFUTyIiruiKIoHUXFXFEXxICruiqIoHkTF&#10;XVEUxYOouCuKongQFXdFURQPouKuKIriQVJe3D/77DNZunSpLFu2TM6cOSMFBQWyfPlyWbJkif2s&#10;KIqinE9Ki/uxY8dk0aJF0qhRIwmHwzJ9+nRZsGCB1KpVS6pVqyYzZ86UUCgU31tRFEVxpKS4x2Ix&#10;iUajUlJSIidPnpTc3Fxp3Lix9diDwaB069bNLkePHpXTp0/Hj6oYzuf3RdOhdHGUt81vi6ZD6eJV&#10;0sxi747wR8uWLSU9/crr/a5du6zX3qlTp7LPiPoHH3wg11xzjdx77702RPPss8/KN7/5TcnLy4sf&#10;eS549fn5+fae0tK4VX+CAUciEcnMzPR1OgBOAwtp4WecTWRkZKREmb+S4ERiD0QIqnL5IE8///xz&#10;ufrqq+33lBN3LpDEpgASeiGxCcksXLjQCvrx48dl5MiRUlxcbEM2EyZMkBo1asSPPpeioiLr+eP1&#10;e7mGvhCkH4X40KFDNh1IU7+mBbaNTRQWFkqTJk3ia/2Hs4kDBw5Iw4YNJTs725Y3P4JN0PrHgWze&#10;vLmt7KoqKS/uiWBwc+bMkc2bN0uXLl1kxIgR9jpnzZpl4+633XabrW0rgoJMxiFqfobK8uDBg2Xi&#10;7mdwCk6cOCFXXXVVfI0/wSb2799vxT0rKyu+1p/gNBLibdasmYr75YTQCoaYaICs4zq/qGmt4l6K&#10;ivtZVNxLUXE/i1fFPeWDbdWrVz/P+Fjn95ipoijKhfD3kxRFURSPouKuKIriQVTcFUVRPIiKu6Io&#10;igdRcVcURfEgKu6KoigeRMVdURTFg6i4K4qieBAVd0VRFA+i4q4oiuJBVNwVRVE8iIq7oiiKB1Fx&#10;9wEM/ckcBFV4HgJFUS4RFXcfkJ6RIWmxqGSmq7oril9ISXFnhhjGmnasWbNG1q1bF/8mdtvixYul&#10;oKAgvkapiGAwJLNWfCYz1p2Rt5buk8+PFMa3KIriZVJO3Hfs2CGTJk2S+fPn2++I+M6dO2XDhg2y&#10;YsUKOXz4sP3P4PozZ8600+4p5XOqKCBPvbNeJn10SrZLS5mxvYb84tXNsnzD7vgeiqJ4lZQTd+a2&#10;7N27t50XFeHet2+fjBs3zk6pt3r1apk7d66dRefOO++0U+wh/BfCzxNCv/bBOnnvk0Kp1/hqyc7J&#10;lnoNGsneolryu9eWy+f7DsX38hfM4OVnm3C4dEi1mdeuBF5NA6z8ik+zx9RnTNjLRL1Mc8XE10eO&#10;HJFBgwbJypUrZezYsXLq1Cl5/vnn7fRgQ4cOlb59+8ry5cvtcYMHD46f6Vw4L55+zZo1fVWgM9LT&#10;pOB4ofzHlDWy7XSe5OY1lTr1ciUYKJLjRw/J6QObZUL/WjLhzuESi/lL6LAXpmnE1vwMU7IxDSVl&#10;w++zmjEBP/M1M0F2VRb6lJxmj5n58cADgUB8TanHnZOTY0WdAhkMBq0R1q9f3xZOwLPHw78QZJab&#10;ls8vS/Xq1SQUjkrxmTNSXJgvBQd3yp7tn8iBXZvkZP4+CZ45IaGSsJ1Ptbzjvbq4+8Umkrf5aXHp&#10;QBlL/O7Hxd07II5eIiU890SoeWbNmiUnT56U8ePH21i787oJxzCh77Jly+xkz3j3I0aMkLp169rt&#10;yeCZsBC+8RunTaX480nvy/Rln0t23QZSrXoNCQWLJVB0SjLzt8jjDwyVG++/L763f8CBYIJswn9+&#10;Bk+VkCdlA+/dz9DCz8/P99wE2Skn7qdPn7YL4LnjmdMrhkRv0KCBXU/hJEMQ9Qs1rxF2zkVF4Cco&#10;uOFgQFZt2Ca/eWmhfF4QlJpZteVM0UkpOnFIbuneSH7Sqo407NxF0gcPljQfFW7sBvvBUfAzhDfp&#10;dYazlDwBvd84Y1q4dNDwmrinXICpdu3a1qtiqVWrlm0yIc5O2KFevXq2cPo9bloRtHRiaenSulkD&#10;+fboXjK8RyNpnBWQDg3T5P6bOsq4MddLdPTtEjDGEH3pJYnu2FFawyuK4hmq7tMDpUJcLLWWqSh7&#10;dGgh44Z1kbsGt5Rv336N3DFioLRs1lQyTasoct11Erz2WomsWiWxWbMkFn+WoShK1UfF3aPQvMzO&#10;riX1GzQyzc2m0qFNC+nYvo00vqqZaQU1lBx6JkUiEmnfXoKjRwuyHn3nHYl+9pl68YriAVTcPYrz&#10;3gld5eU1kDwj6A0aNrK9jQh38SyjRvXqUo0eAmbf0A03SLBbNymZPVtiCxZILBBQkVeUKoyKu4dB&#10;4PHg6QpqxdwsCD4PzV13QLZVM/tklJRIpE0bCYwfLyHj0Udff11i+/dbgVeRV5Sqh4q7j0H8EXkE&#10;3r4LYAReataU0LBhEuzZU0oWLRJhGAgj9oqiVC1U3H2OE3i8eDz76uZ/RjAokY4dJXDzzRI6elSi&#10;b74psd271YNXlCqEirticSEc3tizXnw0KpKVJaGxYyXYvbtE5s2T2LJlEjPrVeQVJfVRcVfO4Rwv&#10;3nxOC4cl0q6dBG+/XcIFBRJ9+WWRgwfjeyuKkqqouCvn4UI11YjFM/ZGJCKx2rUldNNNEuzYUUrm&#10;zpXookX2TVhFUVITFXelXMoEPh6mqYYXT7/43r0lMGqUhI8eldj06RI9ckTDNIqSgqi4KxcEkXdd&#10;JvHiM8JhiRGLv+02CbZsWfqwdflyieHdx49RFOXKo+KuXBSJsXjrxUejUtKtmwTGjJHwwYMSe+MN&#10;iRUUqMArSoqg4q5cNAi8eynKdpnEW8/NldCtt0qgdevSt1tXrFCBV5QUQMVduSQS+8XbWLz5bmPx&#10;ffrYIQzCW7dK9O23JXb4sIq8olxBUlbcmX0pkcTvfGaMd+XK4bx4+8A13qMmihc/bpyEmjaVkvfe&#10;k9j69SrwinKFSDlxZyKFSZMmycKFC+33wsJC+fOf/yzz5s2z35li76OPPpIlS5bI7Nmzy6bcUy4/&#10;yV48k5URiw/To2bECAkzTjwPXE2eKopyeUk5cWd6PRbmVQXmUGU2pYPxF2dWr15tZ5EZPXq0nT2F&#10;uVcvBALkdxDgxP9fJ4kCz4w+NXngavInrXFjidxyi4Tz8iRmvHhZuzZ+xJWF61WbOGsLmhbeTYOU&#10;m2YPFi1aZOd3nDBhgv3OnKnbt2+X+++/XyZPnizt27eX/v372/UI/eDBg+1+yTB9FpNo5+bmxtf4&#10;E142IozFcL+EUioLCgm/RZ6UEIc3n6PGo88wFXM109qq0bChyMCBEjWCn2ZaXAxlcDnh+phoHWeB&#10;tPAz5BPOEbOa0QPKa5NDXyzYBPPq4kTqHKpfM1wQIs18jsOGDZM8U/AXLFhgPfX77iudwJkQzK5d&#10;u2TixInyyiuvSNu2bWXAgAHy8ccf28wZNGiQ3S8ZMu3AgQPWq/Q7hK+Ij1e2l+IEHhD5MLF4sy5m&#10;Pmdv3Ci1jfEV9+olsU6d7D6Xc8RJd208syEt/A4VHemAoPlZ3LEH0qB58+Yp4dx+WVJO3IFaE/Fh&#10;wmsSe+bMmTYs89BDD9nvc+fOtdf38MMPy4oVK6zHgbf+nmnuX3fddWU3kwwTZHNuJgH2Mwga6clM&#10;95eronNCisBTeKwXb367mqnEM1eulIyaNSVt+HBJq1PHxukvl7hQ4fMcx2+TpidD3uD4MDdxTR9N&#10;kF4eTJp+7Ngx9dwvluXLl9uQSLKYYFQdOnSoUJARoS1btlix72U8PBJ706ZNNgN69uxpjXHdunVW&#10;NDDKHj16WCEpD8SdJrgW5NKCzKTjV6IVY8M0iDz/jX3RdbKasY/Mw4clvXdvSXNe/GUAcccumWDd&#10;z2AThD6p8FXciyU/P1/F/WLAcAilED5hSje+s3BuvG4EF+EuD7w89kOwEQTgM4nONidO4XD4C5vW&#10;Ku6lkI6EuUiHKxGOwOhYsAHyDS9eqleXdGOIxOIzmjaVtIEDJb127fgRlQcFmR5Zfhd3bIJQKK1a&#10;HoT7GZ7NoUteE/dKicEgztdee631FDEiHtrwAAsjatWqlXTt2jW+5/kg3k7c+cziEjzR69SYadWB&#10;vCRPyT/3dmtaMCglpjCF7rhDwma7Hb5g+/ZST0NRlK9MpQXYKch4SDwAnTp1qq0ZN2zYYJuCKsz+&#10;xYm8HaPGePAx8zk0dKgEBg+WyKpVEmMIAyP8KvKK8tWo1KenxM0J9dSpU0dmzZolK1eurDA+rvgD&#10;F2JD4O148UbsGWmyxLTogqNGSYjwzVtvSYwXoOLHKIpy6VSquPPwkweeI0eOlDtM87tNmzY2RKMo&#10;TuQReFpyTM4dM//DN95oJ+eOfPSRxObPl2ggED9CUZRLodLEfYfxvF544QXbZ53hA1577TXbUyEx&#10;bq74m8RYvBtKOJ0Hrm3bSnDsWAnzohPDF+zbp168olwilSbuhGLatWsnOTk5NvaO1960aVMVd+U8&#10;EHgWPHjnxdObJmi8+ABevHEQ8OJ1QhBFuXgqTdzpPzt06FAZMWKE9OnTR2644Qbp16+f7/vUKuWT&#10;GIu3QwnHvfiS9u1LY/FFRRJ94w2R3btV4BXlIqg0cadf9fvvvy/Tp0+3wwvwNiljxtCnVFEqAg/e&#10;xuKNB2+HEiYWn5Ul4VtukWC3bqWx+CVL7HAGiqJUTKWIOy+r8MIR/wnPdO7c2Yo6MXc62ivKhTjP&#10;izffGWgs0qGDBBlp8uhRib36qsSMA6HWpCjlUyniToydIQI6depkh+YdM2aMjB8/Xm6++Wb7xqqi&#10;XAxlXjxdJp0Xn50toZEjJdC1q0RmzxZZvFgdBkUph0oRd95G5RXY9evX23DMm2++aT/jzSvKpVCu&#10;F29EPtKliwSN4xAyjoTtFx8f/19RlFIqLeberVs327cdbx0PnrdT3zKFcLHxtPDsFeVScF589Ro1&#10;rBfPi0/Oiw+1bCmRmTMlumyZxuIVJU6liTvgqW/cuFE6duwot99+ux3Slzg8gzcpyqVSXr94vPhw&#10;jx7Wiw/v3y9R+sXr/LqKUrnizvC9TINHYeTBKpMDMGiY30fkU74a5faoqV1bQkbgg23bSsmMGRJd&#10;ubLch60MfqEDYCh+oFLFvbYpcAg6E1mzMI62onwduFi8e/HJevGmpRjp3l0CN90k4d27JTp1qsQO&#10;Hz5H5DMzzHFp+gBW8T6VKu6MI8NMSbtNQWNhOryLmRWJyTn27t1rPzM+MaEdWgCEdIBtrHP7KP4F&#10;kadl6Lx4G4uvX19Ct98uoWbNpGTWLJF168yeMdl14LhMXrRXXlp2SqZ+tEd2H8TZUKFXvEmlijsP&#10;TpkggrdUGUQMT/6LQLSnTJli50cFpsnjrdZVq1bZMI8TdsaGnzdvnl2n+JtEL97G4ulRw7sWfftK&#10;0Nhe2s7tsv65KfLLN7bIR4frSkFOG3l/Rw352eT1sm7rvvhZFMVbVJq479mzRyZNmiRPP/20fUOV&#10;wkdPGeYqvBCMP4OH72ZhIkbPGDUuZr927VrbImCWJyb+wLNXFEgUeSYEyYhEJK1Bnhy9bqj8aVux&#10;7C2sLmnVc8yO1USqZcuewkx5eupSyT96YZtUlKpIpUyzBwg6/ZIJw2zbtk2GDx9uR4hkhvH27dvH&#10;9yqdGoowDJN5MAYNIr5w4UI7BdiECRPsPoRkmJN17Nix8vbbb9vj+/fvb9fRI4fJssuDXjmHDx/2&#10;/Xg2pDFpQTp8XfmbynC/LDgI6WkxWbt1rzw5e78UpTeR2nWZESxbik4XyqnjRyStYIv8YHwXuXHo&#10;tRI6U8zB8bN4G9KHaShpAVMh+hn3Nr3OoXqRMDEHY8nQTGYeU95MxbMaN27ceb1luKCTJ0/akSOz&#10;s7Oth4+4f+Mb35AjR47Y8yDgePXvvPOO7VLJQGR85kaYOLs8GPKAh7js72cwXNKBFo+fCjLGnm4s&#10;fOnabfLLV1bJ8ZK6Ut1UcBh9SThkWoJnJOvEdnlscCO5YfRIKbm6jaQZj1/CYSYZ9bTQYxO0onGm&#10;cML8DBEBKjoV94sEUeaHXGIxKxMii4BfyJi4Djx8EvuWW26RFStW2DFpmPTDzdT+0UcfWaNkH+L5&#10;FQ1pwHYWjvMzZPqBAwfsnLZ+9NIOHDwiP/7fd2Xl9uNSq14DkwaZEjhTJKdPHJE2WSfkDzd1ljbG&#10;a0/jYX+7dmKahmKMNX60N8EmeH7FMzEcMD+DvqBXXhN37uQxPjzyyCNWfPGuvw4Q4CVLltiQC144&#10;oRUqDgYRu9BvkNAYHC8+IeTE250oIehsQ6w5F5NwX2jmdmbap1K5mAe5XgYvjQfTVIJ+E3dCM5lp&#10;UcmqFpMdu/fLmaKTklFivPaTRyQnelzuu6WPdLljtMS6dZeo8eCippVpmp1ijJdZ2K0nz5uwX0+p&#10;SB2cTdBS5hmFn0EjaOWjL1U9bFlYWCiPP/64/VxpnjtNHSbDJvZOrJxCNnfuXBteQaAvB3jthIQu&#10;1++lKqQ9QzCTDn4ryIgYzxsKCvJlzaZdsuSTXZJfcEJysjOkb6fm0r93V8nNrS81jcgZb0LSjEOQ&#10;bhyMDFqdn3wiGaZCTDcCn262x4YMkTSPOArYBE4Xz8Qu5CD5AYSdZ35e89wrrZqiqccAYiTWmjVr&#10;7MBh/PjX1TJQlIsBeyMMmJNTV3p1bCV3XN9Jxg5pJ/ePHiSD+/WUBg0a2tnCapp9qkcikm5sNGo+&#10;h0zLMTBhghTfdJMETGEJHj8uJS+8INFp0yRmRN/UltpDXklpKrUNkpuba7s1bt26VbZs2WJ7w/g9&#10;/q1cXhB3XnIiNNegUWNp2qyFbaG2bNVKGprvhCLxXKkAcEhqsiD05th0wjSmpRPu2lUCpvVZzGJE&#10;P2RauZEpUyTGG7DGcYnpQHhKClIpYRk8dGLtNA9cLxm3Pj8/3/aMIZZe2WhYphQ/h2UchGewQ+LM&#10;vFxHjy1snXWJNo+NuoVjSLuoWUr4zg7YshH/tMJCyTSt0QyzLePAAUk350274QZJM01749XYc6Uy&#10;GpY5i1fDMpUWc6fHCw8oEp/EU5AI+NMM7t69e3xt5aHiXoqK+1mIvztxvxAUFPcfkU9cSM+YKSd4&#10;9Yxnk25sLJ0YvRH7TNNCSEf8jY0LMfoU7Ymi4n4WFfdLhBcDeKjqvHYH3+kFk7y+MlBxL0XF/SwX&#10;K+7JOLFPFPgSJ/hspxXAYoQic+dOydiyRTKM/aU3by5prVqJSXy7VL7VXxwq7mfRB6qXCHFOQjJ0&#10;tUpcMKTLIeyK8nWCzbLg/GDbxOhtfN4sNcz3aqZgpTNomak8Qz16SGD8eCm+9VYpbttWQlu3SvQv&#10;f5GYexhrWq+lVYWiVB6VJu547QUFBXbhTTi8aGpIPAZFqaokijxenhN6+zDWtEhrGHGvRqjG2HnU&#10;eMVh0xoOjBkjRd/+tgSMsxM+fFhKpk8XefppiW3bxsh48TMrytdLpYVlPv30UzuGO8ZPc4HukDQB&#10;H3300cs2HICGZUrRsMxZvmxY5otwYRv+u9BNWfjGLIRtYsTizef0kyclc/duG6PP4MUZ06I1zdzS&#10;GL3Z53KgYZmzaMz9S4D3jsjzdipjm/Tr188OI3C5UHEvRcX9LJUl7okkCj0L6e+E3oo+YUlExGzL&#10;4IUp48FnbNok6WZbepMmkt66tcS4vry8SovRq7ifRWPulwihmMmTJ9u3UhnF8e6777bC7gxfUbxK&#10;YuiGhQqVsE3ZYlqzmUbI6WlTYrYF+/SR4okTJXDjjRIwwm5j9JMmSey99yS2caMYD0Vj9MolU2ni&#10;vmHDBju6I977nDlz5IknnpBnnnnGek2K4hec0LPgFSL0iTF6xp2vxpAHoZBEjNceNuJePHq0FH/7&#10;2xI0+4eMJ1YybVppjH7HDtzM+JkV5cJUWliGwXgYuIsukQwGxmfi78zIxP/LgYZlStGwzFkuR1jm&#10;YnAhG7ecE7bhPzF6UwHg3WcUFEiGKZ8Z27dLRna2pNepwwTFkjZwoB3c7MugYZmzaFjmS8DIkIy5&#10;jsAzSQejO14uYVeUVMaFbRAT59GXhW3odYNHbxwkG7rJzZXQNddI8T33yJkRI6TYfA9v2SIlL75o&#10;QzdiPsdOnoyf+eIwP29+31wDHxRPUmnizvADhGR69+5tPyuKUj7lhW7KxL56daluKgEbo8erN9/D&#10;fftK8be+JcXXXSfFxtsMbdwoJU8+KdFZsyRmhJ4Y/ReBsNOajsW0a7JXqbSwDPF2RJ2Bwhg4jHAM&#10;57/++uu/sBlI8wIwdrx+FozdNZlouhL2IWZ5ITQsU4qGZc6SKmGZi8GFbMCGa8ziQjf27VjKKpWC&#10;2Z5RWCgZ69ZJhhHsDOPFpzHWDZODmxazqSXsORxHjp2U91ful8NFGZJVPV16t8ySId1NeqRVakM+&#10;ZdGwzCVCGAbPgy6QJBogtAj1hWBi7aeeekpmzpxpv9OVkmn23nrrLTl06JBtDcybN08++OADeffd&#10;d208X1G8iAvdsBDOTAzd2DdjzXr7ZqwR/JKcHAkNHy4BwjZDh0qwUyeJfPihlJhyE8OjX77c1PIR&#10;OXK6WB5/c728vy1djue0lk+LG8njM/fKS++vLatIFG9QaZ77l4WhgZnBCQOeOHGiFXM8FXrcdOnS&#10;xXqgfKcFMG3aNGnbtm2FfefVcy9FPfdSEC+cgariuSeTKL7uc9lDWLx59xnv05RjN/FIpnGQMjes&#10;l8w6OfJUfg2ZdryJNG3dXZq1yDNea1h2bt0mkr9BHpvYU/r17GzP6xdIR1pz+hJTJYEAE2ZhFEk8&#10;FEI6XCTizgtQbqLtUaNGWY+efvP9+/e3szxh0MzuVB5kGqLm91AEkL50wfMzeMLYC63HqpgWXH8y&#10;TuT5z3KOyPOd7TVrSqb5X7xpszy5cJ9slqslK6eB5NSpJ5FQsZw8cVROHvhURncV+d4DfyXhsB3c&#10;mJN6vn+9C/3yv0WLFlfcuf0qpKS4c0GM8c7k2Qwuhrgjyvfcc098D5GlS5fasAyCjbc+YMAAWbhw&#10;oY27M5dqeRBL42WqyzXcQapCQcdbJR2qsmfyVaEA0xLELurVqxdf6y2cyJ8j9Cxm24miM/Lrl5fI&#10;2j0lkpmdI+nGFmKRkIRDQQkX7JZvDagn/++7E6Wkmqn4qPyMQ2BOUHpij4JN0JrDJtRzryS4MBIa&#10;AZ8xY4YV5QkTJlhRwki5aEaZZOo+4vB475s3b5Zhw4ZJ06ZN42c5F8IyLH6f/Ym0pU8zoQg/izsg&#10;7jwHoluuX7BefLREikwL+dmpH8rLH2yRzFr1pYZxpMJG2IpOHpcaZ/bLb6/Jk+FdO4jUyxVp2FCk&#10;Z0/UL34W74K4HzlyRB+oVhYIOzBTE14VMzUxoiSFkTg8vW2IsxNfb926tezatUuGDBlSobA7uGG/&#10;Q+FO/O9nSAO/2QRlKz09w4aiRg1sLwM75km10FFJKzoi0aJDklm0T27sdZU0Gz9WTgwaLAHj4IUX&#10;LJCSyZMlNneuxHbuFAmH42fzHl4tFynjuVcG+kC1FJrm+kC1lKrUFfLrhAqN5y4nTKtl5+7PZdmG&#10;z2TjjsNSPTMm3a/OlX49O1pHKatWbTublH0z1jhQ6Sa9MkwLOWPvXkkzzhVdK9NwqDz0/MarXSFV&#10;3H2AivtZ/CzueKjcf2HhCTl65Ih8tnu3DXM2atRQ6tSpJ7VzcmyHBvbDl43FhQ6hTzct6syNGyXd&#10;nCfDVBBWJ269VdJMi7qqh260n7uiKFWW0tBMuu2AUL9+njRp2kyat2ghLVq2kiZNmkquEXmeadkJ&#10;R+hHbzxzfPOMeMgiYhyD4C23SODmmyUwYIAETUUQnjFDSt58U2Lz50vMePcaAE0tVNwVxScg8Him&#10;CDg9p3Jz60teXp7UMZ8RdMSfBe+dhXUMf2AXjqX3jFkirVtLYNQoCfzVX0nxkCESNJ5vZPp0ib7x&#10;hsQWLxbZt0+FPgVQcVcUH4HAszgBZ3Giznq3T6LQE8qrjjcf9+qrGW8+kwesRvQjxtvHoz/zve9J&#10;cbt2EjT7RN5/X2I/+5lEmS92/37Pd6dMVVTcFcWHOJF3gl4RTujx+J3Q27ANQk/oxqzPKC6WtFhM&#10;Sjp3lkD37nJm/Hi7hHfulPDKlRKl182UKRI7/cUDmilfHyruiqJcNIlC7yYdsUMUG9G3Hj1eutke&#10;adlSArffLsUjR0pxz54SMscSn48y1s3ixbZ7pYZuKhcVd0VRvhR49clCX+bR4/EHgzYkE+nYUQJ3&#10;3SXFo0ZJ8YABEjpyRErw5N99V2JLl0rs8GEV+kpAxV1RlK+EC+8g9CyEbhB5J/R49Ah91HyP1K0r&#10;gTFjpPj735dA48YSMuJvR6789a9Lx6I3Qq98Pai4K4ryteFi9Cz2QawL3bAQumF7ICBR8z/Uo4cE&#10;mGFq/Hg7VHFo82YJf/yxRJlh6p13JFZcHD+r8mVQcVcUpdJwHr0T+rJeNwi98drTw2Hr0YcI3Ywe&#10;XdqP3nwOHT8uEePRR5kcfOlSkQMHNHRziai4K4pS6bjQDfF5F6O3Io/YI/SxmKSHQnYEy1Dv3hK4&#10;914JDB8uxX36SGjnTok8/7xEZ8+W2IoVIgUF8bMqF0LFXVGUywLi7v4nhm5cjN6GbojRM8lIJCLR&#10;WrUkUr++nRi8+DvfkWDduhIKBiXy8ssS/f3vJbZrl8ixY/acyvmouCuKckVw3rwT+nO6V/LfiH4m&#10;+xQXl4Zu8Oj79bNiz//QmjUSWbRIYi++KMIQCHTDVMpQcVcU5YqTLPLOo7dhG7x61uHRm6Wkdu1S&#10;oR892vajD7RqJSHjxZe88YZE331XZNUqG7q52Bh9zWoZZil9NuAlVNwVRUk5nNgnPoy1L0vh1Zt1&#10;vCyVFo/RBwcNkuL77rPj3AS6dZPw6tVS8sc/Sgyvfu1akVOn4mc9n3AkIps/Py7r9hTL1s+PfeEE&#10;/lWJlBN3JueYN2+enVbPwaQdr776qhQWFtrvzJ36zDPPyCeMXaEoiidxYRsn9M6jd948S3U8fCPy&#10;6QxTXK+ehBs2lOIHH5QzDzwgQXNM+MSJUqE3ehE7eFDk5Mn42UVOFwfk6Wnr5X8XFsr7+/LkyfmF&#10;8h9TVsu+Q954YJty4r53714r7Nu2bYuvEVlrat89e/bYccm3bt1qx14eaZpj69ats+svBIbhdygY&#10;if/9jBMLv+NsoaqlRaLQux43WVlZkoXY4+Ebr55eNzGEfuBACQ4eLIG775Zg585SQh964zjK66+J&#10;LFkir8xcK7M2FUusTgup3zxPojlXyaKtIXnBrA8GA/FfrLqQszY0lUqTdSxYsEAOHDhg51BFvJn/&#10;kwkEunbtKvPnz7eD6jMp9ocffmgzeaDJxPJgEH68/jp16sTX+BPSjlYP6eC1uOKlwmxETFihk6aX&#10;Tpqek5NjveGqjJs20U1I4hY7Obj5z6QjMSp1s0+GWVdz6cdyeMNW+f8nmsnR+t0kN+8qYw915BST&#10;mBzaJ7H8dfKLhwbIkAF97XmrCik5ExOT0yLEzI5DkwtxP3z4sNx1113y3HPPSe/eve3E2R06dJA1&#10;a9bY//3797cePpk32NTO5UEh5jhqeL/DJMCkrZ+9Vu6dAh8Oh21a+BXSgXLjbIIK3wlkVSTRprmP&#10;xOU8oTf7ZNSuJTt37pMn3twi+dE8qVYjSzIyMyQSLJZQoFjC+Rvlp/cPkHFjbi09aRWB+005cccz&#10;P3XqlLRq1cp6EbNmzbKCf7dpTu3YscPOELPENKOcyHMTQ4cOlffee086m+YWHn15MM0eS6NGjeJr&#10;/AlGTUuIGf9p6fgZBO348eO+m2YvGWxi3759tmwQ2vAyTujLBD5aIrv2HZJHn54jO49GpUatelb3&#10;IqGAFJ8ulNzoQfntD++UgQP6x89QNUgW95QIwhJm6dSpk42dMdcnD1XxtimEvXr1kvbt21th56KH&#10;DBliPY2VK1dKw4YNrRd/Ibhhv+PSQNNC08DhJ5vAs2dxD2QzMjKlSV4dublfK6kZOSHRM0ckM3Ja&#10;SoqOStGR7XJtp0bS9uqWtjKoyqSE515Z6ATZpWCkOkF2KX6dIDsZbIIWMw4STpWf4N4DgWLZv++A&#10;vLt4vSzbuFcKi0KSEQtI28ZZ8uCdw6V9h3aSnV2rSrV0qah1gmxFUXwLDmy1atWlfv1cuW1IZ3ng&#10;5s4ybmAT+e7Ya+Th8SOkabOr7Paq3vlAxV1RFF/hQjS1c3KkUeMm0r5NK+ncvpV069xBmjZtKnXq&#10;lE4Ynvigtiqi4q4oiu9AuHmuV7duPWnQsJE0bNTECn1u/fr2AXNVF3ZQcVcUxXcg3oRnCL2UvQhl&#10;ltIHrhkq7oqiKFUdhNwtXkLFXVEUxYOouCuKongQFXdFURQPouKuKIriQVTcFUVRPIiKu6IoigdR&#10;cVcURfEgKu6KoigeRMVdURTFg6i4K4qieJCUFHfmPWUSbGBGpg0bNsjGjRvtWNzAtvXr18vJhJnM&#10;FUVRlLOknLgz9dfjjz8uixcvtt/nzJlj51Nlqj0G+snPz5dVq1bZAfffeecdO/GCoiiKci4pJ+4M&#10;w9mlS5cyL52ZlJgtpnXr1naMZabXq127tp12Lzc3V3bt2mX3qwidVq00DdyiqE2A2sO5eDEtUmKa&#10;vWPHjlkxR8QR94ULF9opwCZMmCArVqywkxozY33btm3l448/tvOm9uvXz25j/eDBg+NnOheOw9P3&#10;+9RyGK6bl9ZL0yh+GWjxRSIR6yj4GWcTbohbP4M9MCIkUy9W5fJBniZOs3fFxZ0L+vDDD2Xv3r0y&#10;cuRIK/Dz58+3s/VPnDixbJ9ly5bJnj177AwqzJYyaNAgmTt3rtStW9cKfUUw2zmL3yFfNR3ODu+q&#10;aVFqE5QtFr/jhTHcU07ck8Hbnj17tn2oOnbsWOvBM7Hz2rVr7f+cnBz7gLV79+7Wi7/tttskLy8v&#10;frSiKIo/SXlxZ5Z+HqBSi+LFh0Ih+9C0Tp060qZNG7vP7t277bpmzZrZfRRFUfxOyou7oiiKcukk&#10;i7squaIoigdRcVcURfEgKu6KoigehA6uj/HhkUcesd0KU7k7EH3h6TVDf23eWHXwotPSpUvtw1j6&#10;qjIsAV0necHpzJkz0qhRo/ieZ+EZw5o1a2wXqHr16tk3Y3nzlaENOEeqd4uiNxG9hugplNiPnzRY&#10;vny5FBUV2d5FxOC4L7qR8jyFe02GoRw2b95sH1pnZ2fbdYcOHZItW7bYtEvlftA8cOf6ucZEmyDf&#10;eQ+CLrakA72wSJedO3fatGnQoMF5eUxa8ZIc3STr169vH9yvXr3ariddEs+fihQWFtphOijHlBEH&#10;73pw78ePH5cmTZpYG3E2Ack2QewWe8C+eGGQ++b9ANJi+/bt9nsqpwXvvpAO3Ae96xz0Z+ce0AXs&#10;mnwmv3fs2GHTBptItnXy3r1rwzGUiU2bNlnbIL1Jz1SCa+INf6gynjsZhbBPmTLFCrGDDFqwYIHt&#10;NUOmYsRkCIWYt1hbtWpl90PwWQ9kLsJO75tFixZZoSfzunXrZjOOLpapDILGi17Tpk2zFZsDA+Xa&#10;uS+M79NPP7XGiJj16tWrrJJDuBmzB0gvPrNt5syZtgIlrXmHgCEgEMlUhbzHJiZPnnyOTXD9S5Ys&#10;sQWbz9wH6YGYYRM8cKKi4yUeutoClQAOQbt27ew5nQ1RcZJ2vA2dyiBc8+bNk6lTp8qpU6fia8Xm&#10;PffFPZNGCDY2zvqePXvaig8QBWcTCD/pRdnhnRP2xa4oX6RFeQ5CKsH9vfXWW/YeHE4n+E+efvDB&#10;BzY9eJ+GbtXkO+/QUIk5neDlyk8++cRuoyxRsbVo0UJ69Ohh7Yf9sK9UpUqFZRBfMoJC6XBjyzBk&#10;AW+ukmEIHolPZvEmIka5bds2W8gRL2p1egYxpAGVAjU3Geg8uVTvN891XnfdddK8eXMr9A4KJx4n&#10;4k7rg/vCWEmLmjVrWm+OtMNbwYNBuBH/zp07S9euXe1+CD+GjGfGy2IUhlSG67722mvtfTqoyBFt&#10;tiFg5DkVH/eHZ0Y6IIYUbCoBtmM32AQiiLdKGpDOLNhQqr/ljMgMHTpUOnbsaO/NQTqQ59gEZYRu&#10;xtgM90U6cF9837p1q7UJ0gJPn30pEzg9pBFCib25cpXKoAM33nhjWXkGdII8RkP69u1rbYT7dJ46&#10;eYytI+jOqaHCxxbQCVc58p0yxn6Um8TfSDWqjLiTiIQNkg0L48PggIwigzBuMgfDxusgUxAxCjMe&#10;OyJIJgGix/4UAJqrGDuVQSrDNTpPMtG4SAsnQqQF90F6IGzcO2lCIaag0lrBQ6UwZ2Vl2WMIPeCN&#10;sOChQaJophrkO/mYbBPkJfdO2pAOzi5cgaXyR+TwyrANKjvCcc4mOB/pghBgc7RiaOGlspfmbMKV&#10;BQf37K4bASM/+Y7YUT64T+yBMAz/sQnsyNkEFQAiSGsAQUT4eKM8lcGOycPE/HJlgXRiYTtpQfpg&#10;A07sCcG4sBU24tKTY5wjRVqxDWcglalSnjsgxC7T+IzBYqAuozBGFuKOnTp1sk1Iat4+ffrY2pdx&#10;aPBAyEBA+PBSEQCaWyx4bakOhpoovBgvFRXNayAtECsEDg+ccXkIU3B/pAsLacE+GDXHI3qkA+lH&#10;BYjR46GkOk6wAJugIHIf2AWixL2xDpvAm8fz4gU4hrDAo8XjJXZKBQg4BKQVrTo8f9IPm0hM71TE&#10;OTYO7huhc9dNXpK3QMsOD5f75D/lA5sgTUgrF6JB0EgrWrO0CihDVJCJwpmKkBaJNuHEnvJBxUba&#10;OJ0gj8lrbGDYsGE2HIVNoBOUI0D8XfweR5GK36VlqlJlHqiSMQgycS8SlYQnfoiXwTa8EB4yYoCI&#10;HN4nmYEXh4BhpNTCHMd3PFgKP8dfc8011mMhIzl/+/btU+5BSSIYq/O+KXR4l3if3C8eKAaMUBNf&#10;xigxZjwxjqOwc5/sS5ydNOEZBPuQboR7iCtSwDmWpmeqPjwj36mYyDOXtzxcRZi4NyonwkyIMw/L&#10;sAnunzzHBpwYsp3Cj4BjL6ynEiR2SxogZqRDKj9o5z64P2wCe+B+aW1wv6QTZYO0INxCWcCpwTHi&#10;OPKXdeS5e3ZFSA8b4lwIPunMMfwGlUEqlw8qMWyC+8CWCcNiE1wzeYnXTYXFNp7DkKdoATYB2Ae2&#10;RHmgbOAgcE5sAjthHY4R6ZVqJD5QxVJt9YZRpPIbqhgoGeS8NPdQx3maiDvGSqEmUxE5/iNq5fWM&#10;IMMwVjKc412NjjFXhYdniU1GPFEKJwWZe2Yb6UNljdFimBzD9/IehpFWiBoil5hOeLCkXyrbhMtn&#10;PpNv/GdBsPDEKYw8NOT+ETjuk0KLTSTfF2LGPggcaYmN8J10qwo2QVpQMZGHVPrkvQuv4Bi5/Ee8&#10;nE1QyZd3b9w3TgAVGmnIvlQOpAv2lspQrrFd0sHZOzaBeHMPQLlnHZUW6YFQox3oSSLYBOlKepJW&#10;2Br78znV4H6ofGldQZURd0VRFKViksVdlVxRFMWDqLgriqJ4EBV3RVEUD6LiriiK4kFU3BXlIuGB&#10;1cVwsfspSmWi4q6kDHQzYzwX+ljTjTFVXhqin/SkSZNsFzu6FNLNDlz32US4hxdeeMGOXaIoVxIV&#10;dyVlQDwZEI0+1fStps82YklfY9bhEbMPffqB7Ygr/bHdC0ks4PahgqBPt/vOdsSZczr4zstK9IF3&#10;FQr/3bn4TV5qoT84g6u5tzd5mYW3FdmP6+Cc9JfmrVd+U1GuJCruSsqAePPSDW8O8kIJov3iiy/a&#10;t04RToQfr55RDvnOKH+8Rfr222/bt5XZj+9UCHPmzLGCy6BXvMPBeCh8Z7RAxhfiO28rsnBe+gdz&#10;DoaOBkbLdC+88GILL8i5F7x4q5Fz4sWzjZda+G1GLKVS4B6onBTlSqLirqQMCCVeNGEQF/5A8BlG&#10;AWFGQBF8BNwN9sWIkLxtynq8b45BhAmZIM4MM8E6hmtAyHlr0w1/jOfNSIi8vMeYM7yaT1iI9bzx&#10;nDjsgouj89957AxvALz5yHqGreAeUiWcpPgbFXclZUAUGQoCsXWvjTMcBJ4wIRPElkHgRowYYQWd&#10;cAhi6t6q5ljCInjSLsTC6/K8sceAUAg6HjXDD7AfxyP2HE+FwDrCL6+88or9rfKGamC/m266SUaN&#10;GiUDBgywx1KJUPnccMMNdh9CRIpypVFxV1IGhBNRZewSBB3hdrF3QjUM9oTHTEgGwWZ8jxkzZtgB&#10;v/CcGdAKz5swC8ci1IwTw3aOIbSCgLMvoozw9+vXzw79y7C+CDSjI9IKSBzf3+0PnIOwD3BdXB/h&#10;HFoGhHSoLKhkOEZRriRVZlRIxfsgnAgyoosd4mEj6PxHMPHaeTDKYFY83ETgEV28dCoDRm5E8DkG&#10;keYz52M7g4fh7TM4GhUILQI8eQaQojLhN6lAeHiKuDM6phN0N5IgYReGg+U8iDqePQNKcW4WroF1&#10;jPdN64FhYRXlclIlR4VUlIpAfPGUsd+vCl0w8fJpBTiI/+PdDxw4sNxQTSKEepjujoqCGL6iXC4o&#10;AzoqpKIoisdIFndVckVRFA+i4q4oiuJBVNwVRVE8yDnirj1lFEVRqibJ+l32QJV+unQho3+w9tFV&#10;FEWpOiDsvHfBW9Pn9Zb59NNPj2VlZdVH2FXcFUVRqg7Oaz9j6NKlS7ZdZxZVckVRFI9BzH1Z6UdF&#10;URTFG8ju/wOeAaCMEW/CeAAAAABJRU5ErkJgglBLAwQUAAYACAAAACEATeh/mdwAAAAFAQAADwAA&#10;AGRycy9kb3ducmV2LnhtbEyPT0vDQBDF74LfYRnBS7G7/gs1ZlOKIHjQYqtgj9PsmASzsyG7beO3&#10;d+pFL8M83vDm94r56Du1pyG2gS1cTg0o4iq4lmsL72+PFzNQMSE77AKThW+KMC9PTwrMXTjwivbr&#10;VCsJ4ZijhSalPtc6Vg15jNPQE4v3GQaPSeRQazfgQcJ9p6+MybTHluVDgz09NFR9rXdeUu4mi8ny&#10;g59eluNzla025nrzaqw9PxsX96ASjenvGI74gg6lMG3Djl1UnQUpkn6neLPsRuTWwq2RRZeF/k9f&#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FZ8VUoQMAAEQK&#10;AAAOAAAAAAAAAAAAAAAAADoCAABkcnMvZTJvRG9jLnhtbFBLAQItAAoAAAAAAAAAIQBesc0o6kAA&#10;AOpAAAAUAAAAAAAAAAAAAAAAAAcGAABkcnMvbWVkaWEvaW1hZ2UxLnBuZ1BLAQItABQABgAIAAAA&#10;IQBN6H+Z3AAAAAUBAAAPAAAAAAAAAAAAAAAAACNHAABkcnMvZG93bnJldi54bWxQSwECLQAUAAYA&#10;CAAAACEAqiYOvrwAAAAhAQAAGQAAAAAAAAAAAAAAAAAsSAAAZHJzL19yZWxzL2Uyb0RvYy54bWwu&#10;cmVsc1BLBQYAAAAABgAGAHwBAAAfSQAAAAA=&#10;">
                <v:shape id="_x0000_s2402" type="#_x0000_t75" style="position:absolute;width:54864;height:32004;visibility:visible;mso-wrap-style:square" filled="t">
                  <v:fill o:detectmouseclick="t"/>
                  <v:path o:connecttype="none"/>
                </v:shape>
                <v:shape id="Picture 37363" o:spid="_x0000_s2403" type="#_x0000_t75" style="position:absolute;left:1800;top:1799;width:46350;height:28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BEeyQAAAOIAAAAPAAAAZHJzL2Rvd25yZXYueG1sRI/RagIx&#10;FETfC/2HcAu+1UTFalejiCAIYkXtB1w2183Szc12E3X1602h4OMwM2eY6bx1lbhQE0rPGnpdBYI4&#10;96bkQsP3cfU+BhEissHKM2m4UYD57PVlipnxV97T5RALkSAcMtRgY6wzKUNuyWHo+po4eSffOIxJ&#10;NoU0DV4T3FWyr9SHdFhyWrBY09JS/nM4Ow08Wq/s/d47LvZUfZkdb8+/m0+tO2/tYgIiUhuf4f/2&#10;2mgYKzVQw8GwD3+X0h2QswcAAAD//wMAUEsBAi0AFAAGAAgAAAAhANvh9svuAAAAhQEAABMAAAAA&#10;AAAAAAAAAAAAAAAAAFtDb250ZW50X1R5cGVzXS54bWxQSwECLQAUAAYACAAAACEAWvQsW78AAAAV&#10;AQAACwAAAAAAAAAAAAAAAAAfAQAAX3JlbHMvLnJlbHNQSwECLQAUAAYACAAAACEA7RwRHskAAADi&#10;AAAADwAAAAAAAAAAAAAAAAAHAgAAZHJzL2Rvd25yZXYueG1sUEsFBgAAAAADAAMAtwAAAP0CAAAA&#10;AA==&#10;">
                  <v:imagedata r:id="rId96" o:title=""/>
                </v:shape>
                <v:shape id="テキスト ボックス 1" o:spid="_x0000_s2404" type="#_x0000_t202" style="position:absolute;left:20377;top:27611;width:6413;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XygAAAOMAAAAPAAAAZHJzL2Rvd25yZXYueG1sRE9La8JA&#10;EL4X+h+WKXgpdVdDtUZXKcW20pumD7wN2WkSmp0N2TVJ/71bKHic7z2rzWBr0VHrK8caJmMFgjh3&#10;puJCw3v2fPcAwgdkg7Vj0vBLHjbr66sVpsb1vKfuEAoRQ9inqKEMoUml9HlJFv3YNcSR+3atxRDP&#10;tpCmxT6G21pOlZpJixXHhhIbeiop/zmcrIbjbfH15oeXjz65T5rta5fNP02m9ehmeFyCCDSEi/jf&#10;vTNxfqLUfLqYLGbw91MEQK7PAAAA//8DAFBLAQItABQABgAIAAAAIQDb4fbL7gAAAIUBAAATAAAA&#10;AAAAAAAAAAAAAAAAAABbQ29udGVudF9UeXBlc10ueG1sUEsBAi0AFAAGAAgAAAAhAFr0LFu/AAAA&#10;FQEAAAsAAAAAAAAAAAAAAAAAHwEAAF9yZWxzLy5yZWxzUEsBAi0AFAAGAAgAAAAhAKnj9VfKAAAA&#10;4wAAAA8AAAAAAAAAAAAAAAAABwIAAGRycy9kb3ducmV2LnhtbFBLBQYAAAAAAwADALcAAAD+AgAA&#10;AAA=&#10;" fillcolor="white [3201]" stroked="f" strokeweight=".5pt">
                  <v:textbox>
                    <w:txbxContent>
                      <w:p w14:paraId="114D1454" w14:textId="77777777" w:rsidR="00200BC1" w:rsidRPr="00200BC1" w:rsidRDefault="00200BC1" w:rsidP="009E74F6">
                        <w:pPr>
                          <w:spacing w:line="180" w:lineRule="exact"/>
                          <w:jc w:val="right"/>
                          <w:rPr>
                            <w:rFonts w:eastAsia="ＭＳ ゴシック" w:hAnsi="ＭＳ ゴシック"/>
                            <w:sz w:val="21"/>
                            <w:szCs w:val="21"/>
                          </w:rPr>
                        </w:pPr>
                        <w:r w:rsidRPr="00200BC1">
                          <w:rPr>
                            <w:rFonts w:eastAsia="ＭＳ ゴシック" w:hAnsi="ＭＳ ゴシック" w:hint="eastAsia"/>
                            <w:sz w:val="21"/>
                            <w:szCs w:val="21"/>
                          </w:rPr>
                          <w:t>周波数</w:t>
                        </w:r>
                      </w:p>
                    </w:txbxContent>
                  </v:textbox>
                </v:shape>
                <v:shape id="テキスト ボックス 1" o:spid="_x0000_s2405" type="#_x0000_t202" style="position:absolute;left:2571;top:2687;width:13807;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6zAAAAOIAAAAPAAAAZHJzL2Rvd25yZXYueG1sRI9BS8NA&#10;FITvgv9heYIXaTextmljt6WIWumtTav09sg+k9Ds25Bdk/jvXUHwOMzMN8xyPZhadNS6yrKCeByB&#10;IM6trrhQcMxeRnMQziNrrC2Tgm9ysF5dXy0x1bbnPXUHX4gAYZeigtL7JpXS5SUZdGPbEAfv07YG&#10;fZBtIXWLfYCbWt5H0UwarDgslNjQU0n55fBlFJzvio+dG15P/WQ6aZ63XZa860yp25th8wjC0+D/&#10;w3/tN61gkcRxPE1mD/B7KdwBufoBAAD//wMAUEsBAi0AFAAGAAgAAAAhANvh9svuAAAAhQEAABMA&#10;AAAAAAAAAAAAAAAAAAAAAFtDb250ZW50X1R5cGVzXS54bWxQSwECLQAUAAYACAAAACEAWvQsW78A&#10;AAAVAQAACwAAAAAAAAAAAAAAAAAfAQAAX3JlbHMvLnJlbHNQSwECLQAUAAYACAAAACEAW6YfuswA&#10;AADiAAAADwAAAAAAAAAAAAAAAAAHAgAAZHJzL2Rvd25yZXYueG1sUEsFBgAAAAADAAMAtwAAAAAD&#10;AAAAAA==&#10;" fillcolor="white [3201]" stroked="f" strokeweight=".5pt">
                  <v:textbox>
                    <w:txbxContent>
                      <w:p w14:paraId="55119BED" w14:textId="77777777" w:rsidR="00200BC1" w:rsidRPr="00200BC1" w:rsidRDefault="00200BC1" w:rsidP="009E74F6">
                        <w:pPr>
                          <w:spacing w:line="180" w:lineRule="exact"/>
                          <w:jc w:val="center"/>
                          <w:rPr>
                            <w:rFonts w:eastAsia="ＭＳ ゴシック" w:hAnsi="ＭＳ ゴシック"/>
                            <w:szCs w:val="22"/>
                          </w:rPr>
                        </w:pPr>
                        <w:r w:rsidRPr="00200BC1">
                          <w:rPr>
                            <w:rFonts w:eastAsia="ＭＳ ゴシック" w:hAnsi="ＭＳ ゴシック" w:hint="eastAsia"/>
                            <w:szCs w:val="22"/>
                          </w:rPr>
                          <w:t>位相ノイズマスク</w:t>
                        </w:r>
                      </w:p>
                    </w:txbxContent>
                  </v:textbox>
                </v:shape>
                <w10:anchorlock/>
              </v:group>
            </w:pict>
          </mc:Fallback>
        </mc:AlternateContent>
      </w:r>
    </w:p>
    <w:p w14:paraId="09810292" w14:textId="1F067C13" w:rsidR="0059671B" w:rsidRDefault="00200BC1" w:rsidP="00200BC1">
      <w:pPr>
        <w:widowControl/>
        <w:ind w:leftChars="300" w:left="1037" w:hangingChars="200" w:hanging="415"/>
        <w:jc w:val="center"/>
        <w:rPr>
          <w:rFonts w:asciiTheme="majorEastAsia" w:eastAsiaTheme="majorEastAsia" w:hAnsiTheme="majorEastAsia"/>
        </w:rPr>
      </w:pPr>
      <w:r>
        <w:rPr>
          <w:rFonts w:asciiTheme="majorEastAsia" w:eastAsiaTheme="majorEastAsia" w:hAnsiTheme="majorEastAsia" w:hint="eastAsia"/>
        </w:rPr>
        <w:t xml:space="preserve">図11-2 </w:t>
      </w:r>
      <w:r>
        <w:rPr>
          <w:rFonts w:asciiTheme="majorEastAsia" w:eastAsiaTheme="majorEastAsia" w:hAnsiTheme="majorEastAsia"/>
        </w:rPr>
        <w:t>–</w:t>
      </w:r>
      <w:r>
        <w:rPr>
          <w:rFonts w:asciiTheme="majorEastAsia" w:eastAsiaTheme="majorEastAsia" w:hAnsiTheme="majorEastAsia" w:hint="eastAsia"/>
        </w:rPr>
        <w:t xml:space="preserve"> 469.83MHzの送信クロック位相ノイズマスク</w:t>
      </w:r>
    </w:p>
    <w:p w14:paraId="2C9396A2" w14:textId="77777777" w:rsidR="00384453" w:rsidRDefault="00384453" w:rsidP="00200BC1">
      <w:pPr>
        <w:widowControl/>
        <w:ind w:leftChars="300" w:left="1037" w:hangingChars="200" w:hanging="415"/>
        <w:jc w:val="center"/>
        <w:rPr>
          <w:rFonts w:asciiTheme="majorEastAsia" w:eastAsiaTheme="majorEastAsia" w:hAnsiTheme="majorEastAsia"/>
        </w:rPr>
      </w:pPr>
    </w:p>
    <w:p w14:paraId="3AAD7FA0" w14:textId="42BCD564" w:rsidR="00384453" w:rsidRPr="00384453" w:rsidRDefault="00384453" w:rsidP="00384453">
      <w:pPr>
        <w:widowControl/>
        <w:ind w:leftChars="300" w:left="1037" w:hangingChars="200" w:hanging="415"/>
        <w:jc w:val="center"/>
        <w:rPr>
          <w:rFonts w:asciiTheme="majorEastAsia" w:eastAsiaTheme="majorEastAsia" w:hAnsiTheme="majorEastAsia"/>
        </w:rPr>
      </w:pPr>
      <w:r>
        <w:rPr>
          <w:rFonts w:asciiTheme="majorEastAsia" w:eastAsiaTheme="majorEastAsia" w:hAnsiTheme="majorEastAsia" w:hint="eastAsia"/>
        </w:rPr>
        <w:t xml:space="preserve">表11-7 </w:t>
      </w:r>
      <w:r>
        <w:rPr>
          <w:rFonts w:asciiTheme="majorEastAsia" w:eastAsiaTheme="majorEastAsia" w:hAnsiTheme="majorEastAsia"/>
        </w:rPr>
        <w:t>–</w:t>
      </w:r>
      <w:r>
        <w:rPr>
          <w:rFonts w:asciiTheme="majorEastAsia" w:eastAsiaTheme="majorEastAsia" w:hAnsiTheme="majorEastAsia" w:hint="eastAsia"/>
        </w:rPr>
        <w:t xml:space="preserve"> </w:t>
      </w:r>
      <w:r w:rsidRPr="00384453">
        <w:rPr>
          <w:rFonts w:asciiTheme="majorEastAsia" w:eastAsiaTheme="majorEastAsia" w:hAnsiTheme="majorEastAsia" w:hint="eastAsia"/>
        </w:rPr>
        <w:t>位相ノイズ（dBc/Hz）対周波数オフセット（Hz）</w:t>
      </w:r>
    </w:p>
    <w:tbl>
      <w:tblPr>
        <w:tblStyle w:val="TableGrid"/>
        <w:tblW w:w="3648" w:type="dxa"/>
        <w:jc w:val="center"/>
        <w:tblInd w:w="0" w:type="dxa"/>
        <w:tblCellMar>
          <w:top w:w="52" w:type="dxa"/>
          <w:left w:w="115" w:type="dxa"/>
          <w:right w:w="115" w:type="dxa"/>
        </w:tblCellMar>
        <w:tblLook w:val="04A0" w:firstRow="1" w:lastRow="0" w:firstColumn="1" w:lastColumn="0" w:noHBand="0" w:noVBand="1"/>
      </w:tblPr>
      <w:tblGrid>
        <w:gridCol w:w="1654"/>
        <w:gridCol w:w="1994"/>
      </w:tblGrid>
      <w:tr w:rsidR="00384453" w:rsidRPr="00384453" w14:paraId="32902AA4" w14:textId="77777777" w:rsidTr="00384453">
        <w:trPr>
          <w:trHeight w:val="245"/>
          <w:jc w:val="center"/>
        </w:trPr>
        <w:tc>
          <w:tcPr>
            <w:tcW w:w="1654" w:type="dxa"/>
            <w:tcBorders>
              <w:top w:val="single" w:sz="4" w:space="0" w:color="000000"/>
              <w:left w:val="single" w:sz="4" w:space="0" w:color="000000"/>
              <w:bottom w:val="single" w:sz="4" w:space="0" w:color="000000"/>
              <w:right w:val="single" w:sz="4" w:space="0" w:color="000000"/>
            </w:tcBorders>
          </w:tcPr>
          <w:p w14:paraId="2D05E1D6" w14:textId="77777777" w:rsidR="00384453" w:rsidRPr="00384453" w:rsidRDefault="00384453" w:rsidP="00D20AF5">
            <w:pPr>
              <w:spacing w:line="259" w:lineRule="auto"/>
              <w:ind w:right="2"/>
              <w:jc w:val="center"/>
              <w:rPr>
                <w:rFonts w:ascii="ＭＳ ゴシック" w:eastAsia="ＭＳ ゴシック" w:hAnsi="ＭＳ ゴシック"/>
                <w:szCs w:val="22"/>
              </w:rPr>
            </w:pPr>
            <w:r w:rsidRPr="00384453">
              <w:rPr>
                <w:rFonts w:ascii="ＭＳ ゴシック" w:eastAsia="ＭＳ ゴシック" w:hAnsi="ＭＳ ゴシック" w:cs="Calibri"/>
                <w:b/>
                <w:szCs w:val="22"/>
              </w:rPr>
              <w:t xml:space="preserve">PN [dBc/Hz] </w:t>
            </w:r>
          </w:p>
        </w:tc>
        <w:tc>
          <w:tcPr>
            <w:tcW w:w="1994" w:type="dxa"/>
            <w:tcBorders>
              <w:top w:val="single" w:sz="4" w:space="0" w:color="000000"/>
              <w:left w:val="single" w:sz="4" w:space="0" w:color="000000"/>
              <w:bottom w:val="single" w:sz="4" w:space="0" w:color="000000"/>
              <w:right w:val="single" w:sz="4" w:space="0" w:color="000000"/>
            </w:tcBorders>
          </w:tcPr>
          <w:p w14:paraId="55B597DF" w14:textId="0F704B27" w:rsidR="00384453" w:rsidRPr="00384453" w:rsidRDefault="00384453" w:rsidP="00D20AF5">
            <w:pPr>
              <w:spacing w:line="259" w:lineRule="auto"/>
              <w:ind w:left="1"/>
              <w:jc w:val="center"/>
              <w:rPr>
                <w:rFonts w:ascii="ＭＳ ゴシック" w:eastAsia="ＭＳ ゴシック" w:hAnsi="ＭＳ ゴシック"/>
                <w:szCs w:val="22"/>
              </w:rPr>
            </w:pPr>
            <w:r w:rsidRPr="00384453">
              <w:rPr>
                <w:rFonts w:ascii="ＭＳ ゴシック" w:eastAsia="ＭＳ ゴシック" w:hAnsi="ＭＳ ゴシック" w:cs="ＭＳ 明朝" w:hint="eastAsia"/>
                <w:b/>
                <w:szCs w:val="22"/>
              </w:rPr>
              <w:t>周波数</w:t>
            </w:r>
            <w:r w:rsidRPr="00384453">
              <w:rPr>
                <w:rFonts w:ascii="ＭＳ ゴシック" w:eastAsia="ＭＳ ゴシック" w:hAnsi="ＭＳ ゴシック" w:cs="Calibri"/>
                <w:b/>
                <w:szCs w:val="22"/>
              </w:rPr>
              <w:t xml:space="preserve"> [Hz] </w:t>
            </w:r>
          </w:p>
        </w:tc>
      </w:tr>
      <w:tr w:rsidR="00384453" w:rsidRPr="00384453" w14:paraId="3F7B480F" w14:textId="77777777" w:rsidTr="00384453">
        <w:trPr>
          <w:trHeight w:val="252"/>
          <w:jc w:val="center"/>
        </w:trPr>
        <w:tc>
          <w:tcPr>
            <w:tcW w:w="1654" w:type="dxa"/>
            <w:tcBorders>
              <w:top w:val="single" w:sz="4" w:space="0" w:color="000000"/>
              <w:left w:val="single" w:sz="4" w:space="0" w:color="000000"/>
              <w:bottom w:val="single" w:sz="4" w:space="0" w:color="000000"/>
              <w:right w:val="single" w:sz="4" w:space="0" w:color="000000"/>
            </w:tcBorders>
          </w:tcPr>
          <w:p w14:paraId="5FC0AD3E" w14:textId="77777777" w:rsidR="00384453" w:rsidRPr="00384453" w:rsidRDefault="00384453" w:rsidP="00D20AF5">
            <w:pPr>
              <w:spacing w:line="259" w:lineRule="auto"/>
              <w:jc w:val="center"/>
              <w:rPr>
                <w:rFonts w:ascii="ＭＳ ゴシック" w:eastAsia="ＭＳ ゴシック" w:hAnsi="ＭＳ ゴシック"/>
                <w:szCs w:val="22"/>
              </w:rPr>
            </w:pPr>
            <w:r w:rsidRPr="00384453">
              <w:rPr>
                <w:rFonts w:ascii="ＭＳ ゴシック" w:eastAsia="ＭＳ ゴシック" w:hAnsi="ＭＳ ゴシック" w:cs="Calibri"/>
                <w:szCs w:val="22"/>
              </w:rPr>
              <w:t xml:space="preserve">-100 </w:t>
            </w:r>
          </w:p>
        </w:tc>
        <w:tc>
          <w:tcPr>
            <w:tcW w:w="1994" w:type="dxa"/>
            <w:tcBorders>
              <w:top w:val="single" w:sz="4" w:space="0" w:color="000000"/>
              <w:left w:val="single" w:sz="4" w:space="0" w:color="000000"/>
              <w:bottom w:val="single" w:sz="4" w:space="0" w:color="000000"/>
              <w:right w:val="single" w:sz="4" w:space="0" w:color="000000"/>
            </w:tcBorders>
          </w:tcPr>
          <w:p w14:paraId="7DC3114A" w14:textId="77777777" w:rsidR="00384453" w:rsidRPr="00384453" w:rsidRDefault="00384453" w:rsidP="00D20AF5">
            <w:pPr>
              <w:spacing w:line="259" w:lineRule="auto"/>
              <w:jc w:val="center"/>
              <w:rPr>
                <w:rFonts w:ascii="ＭＳ ゴシック" w:eastAsia="ＭＳ ゴシック" w:hAnsi="ＭＳ ゴシック"/>
                <w:szCs w:val="22"/>
              </w:rPr>
            </w:pPr>
            <w:r w:rsidRPr="00384453">
              <w:rPr>
                <w:rFonts w:ascii="ＭＳ ゴシック" w:eastAsia="ＭＳ ゴシック" w:hAnsi="ＭＳ ゴシック" w:cs="Calibri"/>
                <w:szCs w:val="22"/>
              </w:rPr>
              <w:t xml:space="preserve">1.00E+04 </w:t>
            </w:r>
          </w:p>
        </w:tc>
      </w:tr>
      <w:tr w:rsidR="00384453" w:rsidRPr="00384453" w14:paraId="35B55AED" w14:textId="77777777" w:rsidTr="00384453">
        <w:trPr>
          <w:trHeight w:val="247"/>
          <w:jc w:val="center"/>
        </w:trPr>
        <w:tc>
          <w:tcPr>
            <w:tcW w:w="1654" w:type="dxa"/>
            <w:tcBorders>
              <w:top w:val="single" w:sz="4" w:space="0" w:color="000000"/>
              <w:left w:val="single" w:sz="4" w:space="0" w:color="000000"/>
              <w:bottom w:val="single" w:sz="4" w:space="0" w:color="000000"/>
              <w:right w:val="single" w:sz="4" w:space="0" w:color="000000"/>
            </w:tcBorders>
          </w:tcPr>
          <w:p w14:paraId="77882ACF" w14:textId="77777777" w:rsidR="00384453" w:rsidRPr="00384453" w:rsidRDefault="00384453" w:rsidP="00D20AF5">
            <w:pPr>
              <w:spacing w:line="259" w:lineRule="auto"/>
              <w:jc w:val="center"/>
              <w:rPr>
                <w:rFonts w:ascii="ＭＳ ゴシック" w:eastAsia="ＭＳ ゴシック" w:hAnsi="ＭＳ ゴシック"/>
                <w:szCs w:val="22"/>
              </w:rPr>
            </w:pPr>
            <w:r w:rsidRPr="00384453">
              <w:rPr>
                <w:rFonts w:ascii="ＭＳ ゴシック" w:eastAsia="ＭＳ ゴシック" w:hAnsi="ＭＳ ゴシック" w:cs="Calibri"/>
                <w:szCs w:val="22"/>
              </w:rPr>
              <w:t xml:space="preserve">-120 </w:t>
            </w:r>
          </w:p>
        </w:tc>
        <w:tc>
          <w:tcPr>
            <w:tcW w:w="1994" w:type="dxa"/>
            <w:tcBorders>
              <w:top w:val="single" w:sz="4" w:space="0" w:color="000000"/>
              <w:left w:val="single" w:sz="4" w:space="0" w:color="000000"/>
              <w:bottom w:val="single" w:sz="4" w:space="0" w:color="000000"/>
              <w:right w:val="single" w:sz="4" w:space="0" w:color="000000"/>
            </w:tcBorders>
          </w:tcPr>
          <w:p w14:paraId="3DDF2C5A" w14:textId="77777777" w:rsidR="00384453" w:rsidRPr="00384453" w:rsidRDefault="00384453" w:rsidP="00D20AF5">
            <w:pPr>
              <w:spacing w:line="259" w:lineRule="auto"/>
              <w:jc w:val="center"/>
              <w:rPr>
                <w:rFonts w:ascii="ＭＳ ゴシック" w:eastAsia="ＭＳ ゴシック" w:hAnsi="ＭＳ ゴシック"/>
                <w:szCs w:val="22"/>
              </w:rPr>
            </w:pPr>
            <w:r w:rsidRPr="00384453">
              <w:rPr>
                <w:rFonts w:ascii="ＭＳ ゴシック" w:eastAsia="ＭＳ ゴシック" w:hAnsi="ＭＳ ゴシック" w:cs="Calibri"/>
                <w:szCs w:val="22"/>
              </w:rPr>
              <w:t xml:space="preserve">1.00E+05 </w:t>
            </w:r>
          </w:p>
        </w:tc>
      </w:tr>
      <w:tr w:rsidR="00384453" w:rsidRPr="00384453" w14:paraId="6F80F6FC" w14:textId="77777777" w:rsidTr="00384453">
        <w:trPr>
          <w:trHeight w:val="245"/>
          <w:jc w:val="center"/>
        </w:trPr>
        <w:tc>
          <w:tcPr>
            <w:tcW w:w="1654" w:type="dxa"/>
            <w:tcBorders>
              <w:top w:val="single" w:sz="4" w:space="0" w:color="000000"/>
              <w:left w:val="single" w:sz="4" w:space="0" w:color="000000"/>
              <w:bottom w:val="single" w:sz="4" w:space="0" w:color="000000"/>
              <w:right w:val="single" w:sz="4" w:space="0" w:color="000000"/>
            </w:tcBorders>
          </w:tcPr>
          <w:p w14:paraId="096E14F6" w14:textId="77777777" w:rsidR="00384453" w:rsidRPr="00384453" w:rsidRDefault="00384453" w:rsidP="00D20AF5">
            <w:pPr>
              <w:spacing w:line="259" w:lineRule="auto"/>
              <w:jc w:val="center"/>
              <w:rPr>
                <w:rFonts w:ascii="ＭＳ ゴシック" w:eastAsia="ＭＳ ゴシック" w:hAnsi="ＭＳ ゴシック"/>
                <w:szCs w:val="22"/>
              </w:rPr>
            </w:pPr>
            <w:r w:rsidRPr="00384453">
              <w:rPr>
                <w:rFonts w:ascii="ＭＳ ゴシック" w:eastAsia="ＭＳ ゴシック" w:hAnsi="ＭＳ ゴシック" w:cs="Calibri"/>
                <w:szCs w:val="22"/>
              </w:rPr>
              <w:t xml:space="preserve">-130 </w:t>
            </w:r>
          </w:p>
        </w:tc>
        <w:tc>
          <w:tcPr>
            <w:tcW w:w="1994" w:type="dxa"/>
            <w:tcBorders>
              <w:top w:val="single" w:sz="4" w:space="0" w:color="000000"/>
              <w:left w:val="single" w:sz="4" w:space="0" w:color="000000"/>
              <w:bottom w:val="single" w:sz="4" w:space="0" w:color="000000"/>
              <w:right w:val="single" w:sz="4" w:space="0" w:color="000000"/>
            </w:tcBorders>
          </w:tcPr>
          <w:p w14:paraId="5F26D331" w14:textId="77777777" w:rsidR="00384453" w:rsidRPr="00384453" w:rsidRDefault="00384453" w:rsidP="00D20AF5">
            <w:pPr>
              <w:spacing w:line="259" w:lineRule="auto"/>
              <w:jc w:val="center"/>
              <w:rPr>
                <w:rFonts w:ascii="ＭＳ ゴシック" w:eastAsia="ＭＳ ゴシック" w:hAnsi="ＭＳ ゴシック"/>
                <w:szCs w:val="22"/>
              </w:rPr>
            </w:pPr>
            <w:r w:rsidRPr="00384453">
              <w:rPr>
                <w:rFonts w:ascii="ＭＳ ゴシック" w:eastAsia="ＭＳ ゴシック" w:hAnsi="ＭＳ ゴシック" w:cs="Calibri"/>
                <w:szCs w:val="22"/>
              </w:rPr>
              <w:t xml:space="preserve">1.00E+06 </w:t>
            </w:r>
          </w:p>
        </w:tc>
      </w:tr>
      <w:tr w:rsidR="00384453" w:rsidRPr="00384453" w14:paraId="23DB58CC" w14:textId="77777777" w:rsidTr="00384453">
        <w:trPr>
          <w:trHeight w:val="240"/>
          <w:jc w:val="center"/>
        </w:trPr>
        <w:tc>
          <w:tcPr>
            <w:tcW w:w="1654" w:type="dxa"/>
            <w:tcBorders>
              <w:top w:val="single" w:sz="4" w:space="0" w:color="000000"/>
              <w:left w:val="single" w:sz="4" w:space="0" w:color="000000"/>
              <w:bottom w:val="single" w:sz="4" w:space="0" w:color="000000"/>
              <w:right w:val="single" w:sz="4" w:space="0" w:color="000000"/>
            </w:tcBorders>
          </w:tcPr>
          <w:p w14:paraId="419008E0" w14:textId="77777777" w:rsidR="00384453" w:rsidRPr="00384453" w:rsidRDefault="00384453" w:rsidP="00D20AF5">
            <w:pPr>
              <w:spacing w:line="259" w:lineRule="auto"/>
              <w:jc w:val="center"/>
              <w:rPr>
                <w:rFonts w:ascii="ＭＳ ゴシック" w:eastAsia="ＭＳ ゴシック" w:hAnsi="ＭＳ ゴシック"/>
                <w:szCs w:val="22"/>
              </w:rPr>
            </w:pPr>
            <w:r w:rsidRPr="00384453">
              <w:rPr>
                <w:rFonts w:ascii="ＭＳ ゴシック" w:eastAsia="ＭＳ ゴシック" w:hAnsi="ＭＳ ゴシック" w:cs="Calibri"/>
                <w:szCs w:val="22"/>
              </w:rPr>
              <w:t xml:space="preserve">-140 </w:t>
            </w:r>
          </w:p>
        </w:tc>
        <w:tc>
          <w:tcPr>
            <w:tcW w:w="1994" w:type="dxa"/>
            <w:tcBorders>
              <w:top w:val="single" w:sz="4" w:space="0" w:color="000000"/>
              <w:left w:val="single" w:sz="4" w:space="0" w:color="000000"/>
              <w:bottom w:val="single" w:sz="4" w:space="0" w:color="000000"/>
              <w:right w:val="single" w:sz="4" w:space="0" w:color="000000"/>
            </w:tcBorders>
          </w:tcPr>
          <w:p w14:paraId="4DB13F6F" w14:textId="77777777" w:rsidR="00384453" w:rsidRPr="00384453" w:rsidRDefault="00384453" w:rsidP="00D20AF5">
            <w:pPr>
              <w:spacing w:line="259" w:lineRule="auto"/>
              <w:jc w:val="center"/>
              <w:rPr>
                <w:rFonts w:ascii="ＭＳ ゴシック" w:eastAsia="ＭＳ ゴシック" w:hAnsi="ＭＳ ゴシック"/>
                <w:szCs w:val="22"/>
              </w:rPr>
            </w:pPr>
            <w:r w:rsidRPr="00384453">
              <w:rPr>
                <w:rFonts w:ascii="ＭＳ ゴシック" w:eastAsia="ＭＳ ゴシック" w:hAnsi="ＭＳ ゴシック" w:cs="Calibri"/>
                <w:szCs w:val="22"/>
              </w:rPr>
              <w:t xml:space="preserve">1.00E+07 </w:t>
            </w:r>
          </w:p>
        </w:tc>
      </w:tr>
    </w:tbl>
    <w:p w14:paraId="011829AB" w14:textId="6E046BEE" w:rsidR="00384453" w:rsidRDefault="00384453" w:rsidP="00384453">
      <w:pPr>
        <w:widowControl/>
        <w:ind w:leftChars="300" w:left="1037" w:hangingChars="200" w:hanging="415"/>
        <w:jc w:val="left"/>
        <w:rPr>
          <w:rFonts w:asciiTheme="majorEastAsia" w:eastAsiaTheme="majorEastAsia" w:hAnsiTheme="majorEastAsia"/>
        </w:rPr>
      </w:pPr>
    </w:p>
    <w:p w14:paraId="2BC07C9E" w14:textId="1269DA73" w:rsidR="00384453" w:rsidRDefault="00384453" w:rsidP="00384453">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lastRenderedPageBreak/>
        <w:t xml:space="preserve">　　位相ノイズ、</w:t>
      </w:r>
      <w:r w:rsidRPr="00384453">
        <w:rPr>
          <w:rFonts w:asciiTheme="majorEastAsia" w:eastAsiaTheme="majorEastAsia" w:hAnsiTheme="majorEastAsia"/>
        </w:rPr>
        <w:t>ℒ(</w:t>
      </w:r>
      <w:r w:rsidRPr="00384453">
        <w:rPr>
          <w:rFonts w:ascii="Cambria Math" w:eastAsiaTheme="majorEastAsia" w:hAnsi="Cambria Math" w:cs="Cambria Math"/>
        </w:rPr>
        <w:t>𝑓</w:t>
      </w:r>
      <w:r w:rsidRPr="00384453">
        <w:rPr>
          <w:rFonts w:asciiTheme="majorEastAsia" w:eastAsiaTheme="majorEastAsia" w:hAnsiTheme="majorEastAsia"/>
        </w:rPr>
        <w:t>),</w:t>
      </w:r>
    </w:p>
    <w:p w14:paraId="2B5B5FCC" w14:textId="77777777" w:rsidR="00384453" w:rsidRDefault="00384453" w:rsidP="00384453">
      <w:pPr>
        <w:widowControl/>
        <w:ind w:leftChars="300" w:left="1037" w:hangingChars="200" w:hanging="415"/>
        <w:jc w:val="left"/>
        <w:rPr>
          <w:rFonts w:asciiTheme="majorEastAsia" w:eastAsiaTheme="majorEastAsia" w:hAnsiTheme="majorEastAsia"/>
        </w:rPr>
      </w:pPr>
    </w:p>
    <w:p w14:paraId="4CED86A0" w14:textId="4008F9BF" w:rsidR="00384453" w:rsidRDefault="00384453" w:rsidP="00384453">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rPr>
        <w:tab/>
      </w:r>
      <w:r>
        <w:rPr>
          <w:rFonts w:asciiTheme="majorEastAsia" w:eastAsiaTheme="majorEastAsia" w:hAnsiTheme="majorEastAsia"/>
        </w:rPr>
        <w:tab/>
      </w:r>
      <w:r>
        <w:rPr>
          <w:rFonts w:asciiTheme="majorEastAsia" w:eastAsiaTheme="majorEastAsia" w:hAnsiTheme="majorEastAsia"/>
        </w:rPr>
        <w:tab/>
      </w:r>
      <w:r>
        <w:rPr>
          <w:rFonts w:asciiTheme="majorEastAsia" w:eastAsiaTheme="majorEastAsia" w:hAnsiTheme="majorEastAsia"/>
        </w:rPr>
        <w:tab/>
        <w:t>f</w:t>
      </w:r>
      <w:r w:rsidRPr="00384453">
        <w:rPr>
          <w:rFonts w:asciiTheme="majorEastAsia" w:eastAsiaTheme="majorEastAsia" w:hAnsiTheme="majorEastAsia"/>
          <w:vertAlign w:val="subscript"/>
        </w:rPr>
        <w:t>baud</w:t>
      </w:r>
    </w:p>
    <w:p w14:paraId="523CB164" w14:textId="2D943E78" w:rsidR="00384453" w:rsidRDefault="00384453" w:rsidP="00384453">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rPr>
        <w:tab/>
      </w:r>
      <w:r>
        <w:rPr>
          <w:rFonts w:asciiTheme="majorEastAsia" w:eastAsiaTheme="majorEastAsia" w:hAnsiTheme="majorEastAsia"/>
        </w:rPr>
        <w:tab/>
      </w:r>
      <w:r>
        <w:rPr>
          <w:rFonts w:asciiTheme="majorEastAsia" w:eastAsiaTheme="majorEastAsia" w:hAnsiTheme="majorEastAsia"/>
        </w:rPr>
        <w:tab/>
      </w:r>
      <w:r>
        <w:rPr>
          <w:rFonts w:asciiTheme="majorEastAsia" w:eastAsiaTheme="majorEastAsia" w:hAnsiTheme="majorEastAsia" w:hint="eastAsia"/>
        </w:rPr>
        <w:t xml:space="preserve">   fc = ____ = ～ 469.83MHz</w:t>
      </w:r>
    </w:p>
    <w:p w14:paraId="055BCB89" w14:textId="37D1BA7C" w:rsidR="00384453" w:rsidRDefault="00384453" w:rsidP="00384453">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128</w:t>
      </w:r>
    </w:p>
    <w:p w14:paraId="33983777" w14:textId="77777777" w:rsidR="00384453" w:rsidRDefault="00384453" w:rsidP="00384453">
      <w:pPr>
        <w:widowControl/>
        <w:ind w:leftChars="500" w:left="1037"/>
        <w:jc w:val="left"/>
        <w:rPr>
          <w:rFonts w:asciiTheme="majorEastAsia" w:eastAsiaTheme="majorEastAsia" w:hAnsiTheme="majorEastAsia"/>
        </w:rPr>
      </w:pPr>
    </w:p>
    <w:p w14:paraId="0D7DF213" w14:textId="6A149B57" w:rsidR="00384453" w:rsidRDefault="00384453" w:rsidP="00384453">
      <w:pPr>
        <w:widowControl/>
        <w:ind w:leftChars="500" w:left="1037"/>
        <w:jc w:val="left"/>
        <w:rPr>
          <w:rFonts w:asciiTheme="majorEastAsia" w:eastAsiaTheme="majorEastAsia" w:hAnsiTheme="majorEastAsia"/>
        </w:rPr>
      </w:pPr>
      <w:r w:rsidRPr="00384453">
        <w:rPr>
          <w:rFonts w:asciiTheme="majorEastAsia" w:eastAsiaTheme="majorEastAsia" w:hAnsiTheme="majorEastAsia" w:hint="eastAsia"/>
        </w:rPr>
        <w:t>位相ノイズ マスクはスプリアスには適用されず、広帯域位相ノイズにのみ適用されます。スプリアスは 11.2.3に従って個別に考慮されます。</w:t>
      </w:r>
    </w:p>
    <w:p w14:paraId="6F0E090E" w14:textId="77777777" w:rsidR="00384453" w:rsidRDefault="00384453" w:rsidP="00384453">
      <w:pPr>
        <w:widowControl/>
        <w:ind w:leftChars="500" w:left="1037"/>
        <w:jc w:val="left"/>
        <w:rPr>
          <w:rFonts w:asciiTheme="majorEastAsia" w:eastAsiaTheme="majorEastAsia" w:hAnsiTheme="majorEastAsia"/>
        </w:rPr>
      </w:pPr>
    </w:p>
    <w:p w14:paraId="6F39B990" w14:textId="3AEB1EDB" w:rsidR="00384453" w:rsidRPr="00810EE8" w:rsidRDefault="00384453" w:rsidP="00384453">
      <w:pPr>
        <w:widowControl/>
        <w:ind w:leftChars="500" w:left="1037"/>
        <w:jc w:val="left"/>
        <w:rPr>
          <w:rFonts w:asciiTheme="majorEastAsia" w:eastAsiaTheme="majorEastAsia" w:hAnsiTheme="majorEastAsia"/>
          <w:color w:val="FF0000"/>
        </w:rPr>
      </w:pPr>
      <w:r w:rsidRPr="00810EE8">
        <w:rPr>
          <w:rFonts w:asciiTheme="majorEastAsia" w:eastAsiaTheme="majorEastAsia" w:hAnsiTheme="majorEastAsia"/>
          <w:color w:val="FF0000"/>
        </w:rPr>
        <w:t xml:space="preserve">80HA/80HB </w:t>
      </w:r>
      <w:r w:rsidRPr="00810EE8">
        <w:rPr>
          <w:rFonts w:asciiTheme="majorEastAsia" w:eastAsiaTheme="majorEastAsia" w:hAnsiTheme="majorEastAsia" w:hint="eastAsia"/>
          <w:color w:val="FF0000"/>
        </w:rPr>
        <w:t>指定タイプの場合、適切</w:t>
      </w:r>
      <w:r w:rsidRPr="00810EE8">
        <w:rPr>
          <w:rFonts w:ascii="ＭＳ ゴシック" w:eastAsia="ＭＳ ゴシック" w:hAnsi="ＭＳ ゴシック" w:cs="ＭＳ ゴシック" w:hint="eastAsia"/>
          <w:color w:val="FF0000"/>
        </w:rPr>
        <w:t>にスケーリングされた</w:t>
      </w:r>
      <w:r w:rsidRPr="00810EE8">
        <w:rPr>
          <w:rFonts w:asciiTheme="majorEastAsia" w:eastAsiaTheme="majorEastAsia" w:hAnsiTheme="majorEastAsia"/>
          <w:color w:val="FF0000"/>
        </w:rPr>
        <w:t xml:space="preserve"> Tx </w:t>
      </w:r>
      <w:r w:rsidRPr="00810EE8">
        <w:rPr>
          <w:rFonts w:asciiTheme="majorEastAsia" w:eastAsiaTheme="majorEastAsia" w:hAnsiTheme="majorEastAsia" w:hint="eastAsia"/>
          <w:color w:val="FF0000"/>
        </w:rPr>
        <w:t>クロック最大位相ノイズ</w:t>
      </w:r>
      <w:r w:rsidRPr="00810EE8">
        <w:rPr>
          <w:rFonts w:asciiTheme="majorEastAsia" w:eastAsiaTheme="majorEastAsia" w:hAnsiTheme="majorEastAsia"/>
          <w:color w:val="FF0000"/>
        </w:rPr>
        <w:t xml:space="preserve"> </w:t>
      </w:r>
      <w:r w:rsidRPr="00810EE8">
        <w:rPr>
          <w:rFonts w:asciiTheme="majorEastAsia" w:eastAsiaTheme="majorEastAsia" w:hAnsiTheme="majorEastAsia" w:hint="eastAsia"/>
          <w:color w:val="FF0000"/>
        </w:rPr>
        <w:t>マスクを提供する必要があります。</w:t>
      </w:r>
      <w:r w:rsidRPr="00810EE8">
        <w:rPr>
          <w:rFonts w:asciiTheme="majorEastAsia" w:eastAsiaTheme="majorEastAsia" w:hAnsiTheme="majorEastAsia" w:hint="eastAsia"/>
          <w:color w:val="FF0000"/>
          <w:highlight w:val="yellow"/>
        </w:rPr>
        <w:t>さらに検討する必要があります。</w:t>
      </w:r>
    </w:p>
    <w:p w14:paraId="612FEC3C" w14:textId="7681075D" w:rsidR="00384453" w:rsidRDefault="00384453" w:rsidP="00384453">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7982C27E" w14:textId="1A20E1B7" w:rsidR="00384453" w:rsidRDefault="00E36D82" w:rsidP="00E36D82">
      <w:pPr>
        <w:widowControl/>
        <w:ind w:leftChars="300" w:left="1037" w:hangingChars="200" w:hanging="415"/>
        <w:jc w:val="left"/>
        <w:outlineLvl w:val="2"/>
        <w:rPr>
          <w:rFonts w:asciiTheme="majorEastAsia" w:eastAsiaTheme="majorEastAsia" w:hAnsiTheme="majorEastAsia"/>
        </w:rPr>
      </w:pPr>
      <w:bookmarkStart w:id="77" w:name="_Toc174625094"/>
      <w:r>
        <w:rPr>
          <w:rFonts w:asciiTheme="majorEastAsia" w:eastAsiaTheme="majorEastAsia" w:hAnsiTheme="majorEastAsia" w:hint="eastAsia"/>
        </w:rPr>
        <w:t>１１－２－３．送信クロック最大</w:t>
      </w:r>
      <w:r w:rsidRPr="00E36D82">
        <w:rPr>
          <w:rFonts w:asciiTheme="majorEastAsia" w:eastAsiaTheme="majorEastAsia" w:hAnsiTheme="majorEastAsia" w:hint="eastAsia"/>
        </w:rPr>
        <w:t>総積分RMS位相ジッタ</w:t>
      </w:r>
      <w:bookmarkEnd w:id="77"/>
    </w:p>
    <w:p w14:paraId="2C6CDB4E" w14:textId="64845522" w:rsidR="00983890" w:rsidRDefault="00E36D82" w:rsidP="00983890">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983890">
        <w:rPr>
          <w:rFonts w:asciiTheme="majorEastAsia" w:eastAsiaTheme="majorEastAsia" w:hAnsiTheme="majorEastAsia" w:hint="eastAsia"/>
        </w:rPr>
        <w:t>rmsランダムジッタ：</w:t>
      </w:r>
    </w:p>
    <w:p w14:paraId="389887F0" w14:textId="0AA7DADF" w:rsidR="00983890" w:rsidRDefault="00983890" w:rsidP="00E36D82">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Pr>
          <w:rFonts w:asciiTheme="majorEastAsia" w:eastAsiaTheme="majorEastAsia" w:hAnsiTheme="majorEastAsia" w:hint="eastAsia"/>
          <w:noProof/>
        </w:rPr>
        <w:drawing>
          <wp:inline distT="0" distB="0" distL="0" distR="0" wp14:anchorId="0E240CDF" wp14:editId="4865F654">
            <wp:extent cx="2118360" cy="914400"/>
            <wp:effectExtent l="0" t="0" r="0" b="0"/>
            <wp:docPr id="867384082" name="図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18360" cy="914400"/>
                    </a:xfrm>
                    <a:prstGeom prst="rect">
                      <a:avLst/>
                    </a:prstGeom>
                    <a:noFill/>
                    <a:ln>
                      <a:noFill/>
                    </a:ln>
                  </pic:spPr>
                </pic:pic>
              </a:graphicData>
            </a:graphic>
          </wp:inline>
        </w:drawing>
      </w:r>
    </w:p>
    <w:p w14:paraId="2474AD3E" w14:textId="6EEE8141" w:rsidR="00983890" w:rsidRDefault="00983890" w:rsidP="00E36D82">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063FBA">
        <w:rPr>
          <w:rFonts w:asciiTheme="majorEastAsia" w:eastAsiaTheme="majorEastAsia" w:hAnsiTheme="majorEastAsia"/>
        </w:rPr>
        <w:t>rms</w:t>
      </w:r>
      <w:r>
        <w:rPr>
          <w:rFonts w:asciiTheme="majorEastAsia" w:eastAsiaTheme="majorEastAsia" w:hAnsiTheme="majorEastAsia" w:hint="eastAsia"/>
        </w:rPr>
        <w:t>周期ジッタ(スプリアス)：</w:t>
      </w:r>
    </w:p>
    <w:p w14:paraId="042456D7" w14:textId="1337AB91" w:rsidR="00983890" w:rsidRDefault="00983890" w:rsidP="00E36D82">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F84ADD">
        <w:rPr>
          <w:rFonts w:asciiTheme="majorEastAsia" w:eastAsiaTheme="majorEastAsia" w:hAnsiTheme="majorEastAsia" w:hint="eastAsia"/>
          <w:noProof/>
        </w:rPr>
        <w:drawing>
          <wp:inline distT="0" distB="0" distL="0" distR="0" wp14:anchorId="13DB85D3" wp14:editId="66CE4B9D">
            <wp:extent cx="1557020" cy="584835"/>
            <wp:effectExtent l="0" t="0" r="5080" b="5715"/>
            <wp:docPr id="777027106" name="図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7020" cy="584835"/>
                    </a:xfrm>
                    <a:prstGeom prst="rect">
                      <a:avLst/>
                    </a:prstGeom>
                    <a:noFill/>
                    <a:ln>
                      <a:noFill/>
                    </a:ln>
                  </pic:spPr>
                </pic:pic>
              </a:graphicData>
            </a:graphic>
          </wp:inline>
        </w:drawing>
      </w:r>
    </w:p>
    <w:p w14:paraId="5891FAB1" w14:textId="6299F10B" w:rsidR="00F84ADD" w:rsidRDefault="00F84ADD" w:rsidP="00E36D82">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ここで</w:t>
      </w:r>
      <w:r w:rsidR="00063FBA">
        <w:rPr>
          <w:rFonts w:asciiTheme="majorEastAsia" w:eastAsiaTheme="majorEastAsia" w:hAnsiTheme="majorEastAsia" w:hint="eastAsia"/>
        </w:rPr>
        <w:t>：</w:t>
      </w:r>
    </w:p>
    <w:p w14:paraId="1977BC10" w14:textId="62E88F6F" w:rsidR="00F84ADD" w:rsidRDefault="00F84ADD" w:rsidP="00E36D82">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Pr>
          <w:rFonts w:asciiTheme="majorEastAsia" w:eastAsiaTheme="majorEastAsia" w:hAnsiTheme="majorEastAsia"/>
        </w:rPr>
        <w:t>f</w:t>
      </w:r>
      <w:r w:rsidRPr="00F84ADD">
        <w:rPr>
          <w:rFonts w:asciiTheme="majorEastAsia" w:eastAsiaTheme="majorEastAsia" w:hAnsiTheme="majorEastAsia" w:hint="eastAsia"/>
          <w:vertAlign w:val="subscript"/>
        </w:rPr>
        <w:t xml:space="preserve">1 </w:t>
      </w:r>
      <w:r>
        <w:rPr>
          <w:rFonts w:asciiTheme="majorEastAsia" w:eastAsiaTheme="majorEastAsia" w:hAnsiTheme="majorEastAsia" w:hint="eastAsia"/>
        </w:rPr>
        <w:t>= 10kHz,</w:t>
      </w:r>
    </w:p>
    <w:p w14:paraId="6037119C" w14:textId="6B73B3B1" w:rsidR="00F84ADD" w:rsidRDefault="00F84ADD" w:rsidP="00E36D82">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f</w:t>
      </w:r>
      <w:r w:rsidRPr="00F84ADD">
        <w:rPr>
          <w:rFonts w:asciiTheme="majorEastAsia" w:eastAsiaTheme="majorEastAsia" w:hAnsiTheme="majorEastAsia" w:hint="eastAsia"/>
          <w:vertAlign w:val="subscript"/>
        </w:rPr>
        <w:t xml:space="preserve">2 </w:t>
      </w:r>
      <w:r>
        <w:rPr>
          <w:rFonts w:asciiTheme="majorEastAsia" w:eastAsiaTheme="majorEastAsia" w:hAnsiTheme="majorEastAsia" w:hint="eastAsia"/>
        </w:rPr>
        <w:t>= 10MHz,</w:t>
      </w:r>
    </w:p>
    <w:p w14:paraId="2CD15A70" w14:textId="33306C20" w:rsidR="00F84ADD" w:rsidRDefault="00F84ADD" w:rsidP="00E36D82">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f</w:t>
      </w:r>
      <w:r w:rsidRPr="00F84ADD">
        <w:rPr>
          <w:rFonts w:asciiTheme="majorEastAsia" w:eastAsiaTheme="majorEastAsia" w:hAnsiTheme="majorEastAsia" w:hint="eastAsia"/>
          <w:vertAlign w:val="subscript"/>
        </w:rPr>
        <w:t>baud</w:t>
      </w:r>
    </w:p>
    <w:p w14:paraId="19E64903" w14:textId="77777777" w:rsidR="00F84ADD" w:rsidRDefault="00F84ADD" w:rsidP="00F84ADD">
      <w:pPr>
        <w:widowControl/>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f</w:t>
      </w:r>
      <w:r w:rsidRPr="00F84ADD">
        <w:rPr>
          <w:rFonts w:asciiTheme="majorEastAsia" w:eastAsiaTheme="majorEastAsia" w:hAnsiTheme="majorEastAsia" w:hint="eastAsia"/>
          <w:vertAlign w:val="subscript"/>
        </w:rPr>
        <w:t>c</w:t>
      </w:r>
      <w:r>
        <w:rPr>
          <w:rFonts w:asciiTheme="majorEastAsia" w:eastAsiaTheme="majorEastAsia" w:hAnsiTheme="majorEastAsia" w:hint="eastAsia"/>
        </w:rPr>
        <w:t xml:space="preserve"> = ____ = ～ 469.83MHz</w:t>
      </w:r>
    </w:p>
    <w:p w14:paraId="0368BBEA" w14:textId="328BAB1E" w:rsidR="00F84ADD" w:rsidRDefault="00F84ADD" w:rsidP="00F84ADD">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128</w:t>
      </w:r>
    </w:p>
    <w:p w14:paraId="195402FD" w14:textId="76219AEC" w:rsidR="00F84ADD" w:rsidRDefault="00F84ADD" w:rsidP="00F84ADD">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384453">
        <w:rPr>
          <w:rFonts w:asciiTheme="majorEastAsia" w:eastAsiaTheme="majorEastAsia" w:hAnsiTheme="majorEastAsia"/>
        </w:rPr>
        <w:t>ℒ(</w:t>
      </w:r>
      <w:r w:rsidRPr="00384453">
        <w:rPr>
          <w:rFonts w:ascii="Cambria Math" w:eastAsiaTheme="majorEastAsia" w:hAnsi="Cambria Math" w:cs="Cambria Math"/>
        </w:rPr>
        <w:t>𝑓</w:t>
      </w:r>
      <w:r w:rsidRPr="00384453">
        <w:rPr>
          <w:rFonts w:asciiTheme="majorEastAsia" w:eastAsiaTheme="majorEastAsia" w:hAnsiTheme="majorEastAsia"/>
        </w:rPr>
        <w:t>)</w:t>
      </w:r>
      <w:r>
        <w:rPr>
          <w:rFonts w:asciiTheme="majorEastAsia" w:eastAsiaTheme="majorEastAsia" w:hAnsiTheme="majorEastAsia" w:hint="eastAsia"/>
        </w:rPr>
        <w:t xml:space="preserve"> = 位相ノイズ(PN)</w:t>
      </w:r>
    </w:p>
    <w:p w14:paraId="45767667" w14:textId="59EDB2A6" w:rsidR="00F84ADD" w:rsidRDefault="00F84ADD" w:rsidP="00F84ADD">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Pr>
          <w:rFonts w:asciiTheme="majorEastAsia" w:eastAsiaTheme="majorEastAsia" w:hAnsiTheme="majorEastAsia"/>
        </w:rPr>
        <w:t>s</w:t>
      </w:r>
      <w:r w:rsidRPr="00F84ADD">
        <w:rPr>
          <w:rFonts w:asciiTheme="majorEastAsia" w:eastAsiaTheme="majorEastAsia" w:hAnsiTheme="majorEastAsia"/>
          <w:vertAlign w:val="subscript"/>
        </w:rPr>
        <w:t>i</w:t>
      </w:r>
      <w:r>
        <w:rPr>
          <w:rFonts w:asciiTheme="majorEastAsia" w:eastAsiaTheme="majorEastAsia" w:hAnsiTheme="majorEastAsia" w:hint="eastAsia"/>
        </w:rPr>
        <w:t xml:space="preserve"> = 個々のスプリアス[dBc]</w:t>
      </w:r>
    </w:p>
    <w:p w14:paraId="79EEB445" w14:textId="5586BC8B" w:rsidR="00F84ADD" w:rsidRDefault="00F84ADD" w:rsidP="00F84ADD">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59078F31" w14:textId="0014FA9B" w:rsidR="00F84ADD" w:rsidRDefault="00F84ADD" w:rsidP="00F84ADD">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063FBA">
        <w:rPr>
          <w:rFonts w:asciiTheme="majorEastAsia" w:eastAsiaTheme="majorEastAsia" w:hAnsiTheme="majorEastAsia" w:hint="eastAsia"/>
        </w:rPr>
        <w:t>rms合計ジッタ：</w:t>
      </w:r>
    </w:p>
    <w:p w14:paraId="5C8AB50F" w14:textId="25A021F9" w:rsidR="00063FBA" w:rsidRDefault="00063FBA" w:rsidP="00F84ADD">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Pr>
          <w:rFonts w:asciiTheme="majorEastAsia" w:eastAsiaTheme="majorEastAsia" w:hAnsiTheme="majorEastAsia" w:hint="eastAsia"/>
          <w:noProof/>
        </w:rPr>
        <w:drawing>
          <wp:inline distT="0" distB="0" distL="0" distR="0" wp14:anchorId="0E45E9D6" wp14:editId="19B09065">
            <wp:extent cx="1858010" cy="972185"/>
            <wp:effectExtent l="0" t="0" r="8890" b="0"/>
            <wp:docPr id="400482640" name="図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8010" cy="972185"/>
                    </a:xfrm>
                    <a:prstGeom prst="rect">
                      <a:avLst/>
                    </a:prstGeom>
                    <a:noFill/>
                    <a:ln>
                      <a:noFill/>
                    </a:ln>
                  </pic:spPr>
                </pic:pic>
              </a:graphicData>
            </a:graphic>
          </wp:inline>
        </w:drawing>
      </w:r>
    </w:p>
    <w:p w14:paraId="4E6E19C2" w14:textId="60194646" w:rsidR="00063FBA" w:rsidRDefault="00063FBA" w:rsidP="00F84ADD">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ここで：</w:t>
      </w:r>
    </w:p>
    <w:p w14:paraId="6D677278" w14:textId="474A0613" w:rsidR="00EC4570" w:rsidRDefault="00EC4570" w:rsidP="00EC4570">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rPr>
        <w:tab/>
      </w:r>
      <w:r>
        <w:rPr>
          <w:rFonts w:asciiTheme="majorEastAsia" w:eastAsiaTheme="majorEastAsia" w:hAnsiTheme="majorEastAsia" w:hint="eastAsia"/>
        </w:rPr>
        <w:t xml:space="preserve">　　　　　　　　　N = スプリアスの総数</w:t>
      </w:r>
    </w:p>
    <w:p w14:paraId="5EB5E09B" w14:textId="77777777" w:rsidR="00EC4570" w:rsidRDefault="00EC4570" w:rsidP="00EC4570">
      <w:pPr>
        <w:widowControl/>
        <w:tabs>
          <w:tab w:val="left" w:pos="4347"/>
        </w:tabs>
        <w:ind w:leftChars="300" w:left="1037" w:hangingChars="200" w:hanging="415"/>
        <w:jc w:val="left"/>
        <w:rPr>
          <w:rFonts w:asciiTheme="majorEastAsia" w:eastAsiaTheme="majorEastAsia" w:hAnsiTheme="majorEastAsia"/>
        </w:rPr>
      </w:pPr>
    </w:p>
    <w:p w14:paraId="18D37F21" w14:textId="7F7C0957" w:rsidR="00EC4570" w:rsidRDefault="00EC4570" w:rsidP="00EC4570">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810EE8">
        <w:rPr>
          <w:rFonts w:asciiTheme="majorEastAsia" w:eastAsiaTheme="majorEastAsia" w:hAnsiTheme="majorEastAsia" w:hint="eastAsia"/>
          <w:color w:val="FF0000"/>
        </w:rPr>
        <w:t>80HA/80HB指定種別の場合、</w:t>
      </w:r>
      <w:r w:rsidR="00D866B8" w:rsidRPr="00810EE8">
        <w:rPr>
          <w:rFonts w:asciiTheme="majorEastAsia" w:eastAsiaTheme="majorEastAsia" w:hAnsiTheme="majorEastAsia" w:hint="eastAsia"/>
          <w:color w:val="FF0000"/>
        </w:rPr>
        <w:t>適切</w:t>
      </w:r>
      <w:r w:rsidR="00D866B8" w:rsidRPr="00810EE8">
        <w:rPr>
          <w:rFonts w:ascii="ＭＳ ゴシック" w:eastAsia="ＭＳ ゴシック" w:hAnsi="ＭＳ ゴシック" w:cs="ＭＳ ゴシック" w:hint="eastAsia"/>
          <w:color w:val="FF0000"/>
        </w:rPr>
        <w:t>にスケーリングされた</w:t>
      </w:r>
      <w:r w:rsidR="00D866B8" w:rsidRPr="00810EE8">
        <w:rPr>
          <w:rFonts w:asciiTheme="majorEastAsia" w:eastAsiaTheme="majorEastAsia" w:hAnsiTheme="majorEastAsia"/>
          <w:color w:val="FF0000"/>
        </w:rPr>
        <w:t xml:space="preserve"> Tx </w:t>
      </w:r>
      <w:r w:rsidR="00D866B8" w:rsidRPr="00810EE8">
        <w:rPr>
          <w:rFonts w:asciiTheme="majorEastAsia" w:eastAsiaTheme="majorEastAsia" w:hAnsiTheme="majorEastAsia" w:hint="eastAsia"/>
          <w:color w:val="FF0000"/>
        </w:rPr>
        <w:t>クロックの最大総積分RMS位相ジッタを提供する必要があります。</w:t>
      </w:r>
      <w:r w:rsidR="00D866B8" w:rsidRPr="00810EE8">
        <w:rPr>
          <w:rFonts w:asciiTheme="majorEastAsia" w:eastAsiaTheme="majorEastAsia" w:hAnsiTheme="majorEastAsia" w:hint="eastAsia"/>
          <w:color w:val="FF0000"/>
          <w:highlight w:val="yellow"/>
        </w:rPr>
        <w:t>さらに調査が必要です。</w:t>
      </w:r>
    </w:p>
    <w:p w14:paraId="333B8A28" w14:textId="79F16D70" w:rsidR="00D866B8" w:rsidRDefault="002150D2" w:rsidP="002150D2">
      <w:pPr>
        <w:widowControl/>
        <w:tabs>
          <w:tab w:val="left" w:pos="4347"/>
        </w:tabs>
        <w:ind w:leftChars="200" w:left="830" w:hangingChars="200" w:hanging="415"/>
        <w:jc w:val="left"/>
        <w:outlineLvl w:val="1"/>
        <w:rPr>
          <w:rFonts w:asciiTheme="majorEastAsia" w:eastAsiaTheme="majorEastAsia" w:hAnsiTheme="majorEastAsia"/>
        </w:rPr>
      </w:pPr>
      <w:bookmarkStart w:id="78" w:name="_Toc174625095"/>
      <w:r>
        <w:rPr>
          <w:rFonts w:asciiTheme="majorEastAsia" w:eastAsiaTheme="majorEastAsia" w:hAnsiTheme="majorEastAsia" w:hint="eastAsia"/>
        </w:rPr>
        <w:lastRenderedPageBreak/>
        <w:t>１１－３．受信機の光仕様</w:t>
      </w:r>
      <w:bookmarkEnd w:id="78"/>
    </w:p>
    <w:p w14:paraId="308FCFF4" w14:textId="5B333147" w:rsidR="002150D2" w:rsidRDefault="002150D2" w:rsidP="002150D2">
      <w:pPr>
        <w:widowControl/>
        <w:tabs>
          <w:tab w:val="left" w:pos="4347"/>
        </w:tabs>
        <w:ind w:leftChars="200" w:left="830"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F67CCA">
        <w:rPr>
          <w:rFonts w:asciiTheme="majorEastAsia" w:eastAsiaTheme="majorEastAsia" w:hAnsiTheme="majorEastAsia" w:hint="eastAsia"/>
        </w:rPr>
        <w:t>受信機の光許容仕様には、送信および回線障害に対するマージンが含まれています。</w:t>
      </w:r>
    </w:p>
    <w:p w14:paraId="3CD684AF" w14:textId="77777777" w:rsidR="002D270A" w:rsidRPr="00B33982" w:rsidRDefault="00F67CCA" w:rsidP="002D270A">
      <w:pPr>
        <w:widowControl/>
        <w:tabs>
          <w:tab w:val="left" w:pos="4347"/>
        </w:tabs>
        <w:ind w:leftChars="200" w:left="830" w:hangingChars="200" w:hanging="415"/>
        <w:jc w:val="left"/>
        <w:rPr>
          <w:rFonts w:asciiTheme="majorEastAsia" w:eastAsiaTheme="majorEastAsia" w:hAnsiTheme="majorEastAsia"/>
          <w:color w:val="FF0000"/>
        </w:rPr>
      </w:pPr>
      <w:r>
        <w:rPr>
          <w:rFonts w:asciiTheme="majorEastAsia" w:eastAsiaTheme="majorEastAsia" w:hAnsiTheme="majorEastAsia" w:hint="eastAsia"/>
        </w:rPr>
        <w:t xml:space="preserve">　　　</w:t>
      </w:r>
      <w:r w:rsidR="00000776" w:rsidRPr="00B33982">
        <w:rPr>
          <w:rFonts w:asciiTheme="majorEastAsia" w:eastAsiaTheme="majorEastAsia" w:hAnsiTheme="majorEastAsia" w:hint="eastAsia"/>
          <w:color w:val="FF0000"/>
        </w:rPr>
        <w:t>Rev2.0のベースライン表11-8を補足する、</w:t>
      </w:r>
      <w:r w:rsidRPr="00B33982">
        <w:rPr>
          <w:rFonts w:asciiTheme="majorEastAsia" w:eastAsiaTheme="majorEastAsia" w:hAnsiTheme="majorEastAsia" w:hint="eastAsia"/>
          <w:color w:val="FF0000"/>
        </w:rPr>
        <w:t>新しい表11-9xと表11-10y</w:t>
      </w:r>
      <w:r w:rsidR="00000776" w:rsidRPr="00B33982">
        <w:rPr>
          <w:rFonts w:asciiTheme="majorEastAsia" w:eastAsiaTheme="majorEastAsia" w:hAnsiTheme="majorEastAsia" w:hint="eastAsia"/>
          <w:color w:val="FF0000"/>
        </w:rPr>
        <w:t xml:space="preserve">には、新しい指定種　　</w:t>
      </w:r>
      <w:r w:rsidR="002D270A" w:rsidRPr="00B33982">
        <w:rPr>
          <w:rFonts w:asciiTheme="majorEastAsia" w:eastAsiaTheme="majorEastAsia" w:hAnsiTheme="majorEastAsia" w:hint="eastAsia"/>
          <w:color w:val="FF0000"/>
        </w:rPr>
        <w:t xml:space="preserve">　　</w:t>
      </w:r>
    </w:p>
    <w:p w14:paraId="6942E4DA" w14:textId="4399DEB3" w:rsidR="00F67CCA" w:rsidRPr="00B33982" w:rsidRDefault="00000776" w:rsidP="00AE0428">
      <w:pPr>
        <w:widowControl/>
        <w:tabs>
          <w:tab w:val="left" w:pos="4347"/>
        </w:tabs>
        <w:ind w:leftChars="500" w:left="1037"/>
        <w:jc w:val="left"/>
        <w:rPr>
          <w:rFonts w:asciiTheme="majorEastAsia" w:eastAsiaTheme="majorEastAsia" w:hAnsiTheme="majorEastAsia"/>
          <w:color w:val="FF0000"/>
        </w:rPr>
      </w:pPr>
      <w:r w:rsidRPr="00B33982">
        <w:rPr>
          <w:rFonts w:asciiTheme="majorEastAsia" w:eastAsiaTheme="majorEastAsia" w:hAnsiTheme="majorEastAsia" w:hint="eastAsia"/>
          <w:color w:val="FF0000"/>
        </w:rPr>
        <w:t>別(60HA/HB、80HA/HB)に固有の受信機パラメータがリストアップされています。</w:t>
      </w:r>
      <w:r w:rsidR="00AE0428" w:rsidRPr="00B33982">
        <w:rPr>
          <w:rFonts w:asciiTheme="majorEastAsia" w:eastAsiaTheme="majorEastAsia" w:hAnsiTheme="majorEastAsia" w:hint="eastAsia"/>
          <w:color w:val="FF0000"/>
        </w:rPr>
        <w:t>新しい表に具体的にリストアップされていないパラメータ（例えば、表11-9xの11.1.300</w:t>
      </w:r>
      <w:r w:rsidR="00AE0428" w:rsidRPr="00B33982">
        <w:rPr>
          <w:rFonts w:asciiTheme="majorEastAsia" w:eastAsiaTheme="majorEastAsia" w:hAnsiTheme="majorEastAsia"/>
          <w:color w:val="FF0000"/>
        </w:rPr>
        <w:t>）</w:t>
      </w:r>
      <w:r w:rsidR="00AE0428" w:rsidRPr="00B33982">
        <w:rPr>
          <w:rFonts w:asciiTheme="majorEastAsia" w:eastAsiaTheme="majorEastAsia" w:hAnsiTheme="majorEastAsia" w:hint="eastAsia"/>
          <w:color w:val="FF0000"/>
        </w:rPr>
        <w:t>については、ベースライン表11-8のパラメータが新しい指定種別に適用されます。</w:t>
      </w:r>
    </w:p>
    <w:p w14:paraId="3254DF5A" w14:textId="77777777" w:rsidR="00E53CBD" w:rsidRDefault="00E53CBD" w:rsidP="00AE0428">
      <w:pPr>
        <w:widowControl/>
        <w:tabs>
          <w:tab w:val="left" w:pos="4347"/>
        </w:tabs>
        <w:ind w:leftChars="500" w:left="1037"/>
        <w:jc w:val="left"/>
        <w:rPr>
          <w:rFonts w:asciiTheme="majorEastAsia" w:eastAsiaTheme="majorEastAsia" w:hAnsiTheme="majorEastAsia"/>
        </w:rPr>
      </w:pPr>
    </w:p>
    <w:p w14:paraId="6B5AC753" w14:textId="09C51026" w:rsidR="00E53CBD" w:rsidRDefault="00E53CBD" w:rsidP="00E53CBD">
      <w:pPr>
        <w:widowControl/>
        <w:tabs>
          <w:tab w:val="left" w:pos="4347"/>
        </w:tabs>
        <w:ind w:leftChars="500" w:left="1037"/>
        <w:jc w:val="center"/>
        <w:rPr>
          <w:rFonts w:asciiTheme="majorEastAsia" w:eastAsiaTheme="majorEastAsia" w:hAnsiTheme="majorEastAsia"/>
        </w:rPr>
      </w:pPr>
      <w:r>
        <w:rPr>
          <w:rFonts w:asciiTheme="majorEastAsia" w:eastAsiaTheme="majorEastAsia" w:hAnsiTheme="majorEastAsia" w:hint="eastAsia"/>
        </w:rPr>
        <w:t xml:space="preserve">表11-8 </w:t>
      </w:r>
      <w:r>
        <w:rPr>
          <w:rFonts w:asciiTheme="majorEastAsia" w:eastAsiaTheme="majorEastAsia" w:hAnsiTheme="majorEastAsia"/>
        </w:rPr>
        <w:t>–</w:t>
      </w:r>
      <w:r>
        <w:rPr>
          <w:rFonts w:asciiTheme="majorEastAsia" w:eastAsiaTheme="majorEastAsia" w:hAnsiTheme="majorEastAsia" w:hint="eastAsia"/>
        </w:rPr>
        <w:t xml:space="preserve"> </w:t>
      </w:r>
      <w:r w:rsidRPr="00B33982">
        <w:rPr>
          <w:rFonts w:asciiTheme="majorEastAsia" w:eastAsiaTheme="majorEastAsia" w:hAnsiTheme="majorEastAsia" w:hint="eastAsia"/>
          <w:color w:val="FF0000"/>
        </w:rPr>
        <w:t>60LAの</w:t>
      </w:r>
      <w:r>
        <w:rPr>
          <w:rFonts w:asciiTheme="majorEastAsia" w:eastAsiaTheme="majorEastAsia" w:hAnsiTheme="majorEastAsia" w:hint="eastAsia"/>
        </w:rPr>
        <w:t>受信</w:t>
      </w:r>
      <w:r w:rsidR="001B3BDC">
        <w:rPr>
          <w:rFonts w:asciiTheme="majorEastAsia" w:eastAsiaTheme="majorEastAsia" w:hAnsiTheme="majorEastAsia" w:hint="eastAsia"/>
        </w:rPr>
        <w:t xml:space="preserve">　</w:t>
      </w:r>
      <w:r>
        <w:rPr>
          <w:rFonts w:asciiTheme="majorEastAsia" w:eastAsiaTheme="majorEastAsia" w:hAnsiTheme="majorEastAsia" w:hint="eastAsia"/>
        </w:rPr>
        <w:t>光仕様</w:t>
      </w:r>
      <w:r w:rsidRPr="00B33982">
        <w:rPr>
          <w:rFonts w:asciiTheme="majorEastAsia" w:eastAsiaTheme="majorEastAsia" w:hAnsiTheme="majorEastAsia" w:hint="eastAsia"/>
          <w:color w:val="FF0000"/>
        </w:rPr>
        <w:t>(Rev2.0)</w:t>
      </w:r>
    </w:p>
    <w:tbl>
      <w:tblPr>
        <w:tblStyle w:val="TableGrid"/>
        <w:tblW w:w="8642" w:type="dxa"/>
        <w:jc w:val="right"/>
        <w:tblInd w:w="0" w:type="dxa"/>
        <w:tblCellMar>
          <w:left w:w="106" w:type="dxa"/>
          <w:right w:w="76" w:type="dxa"/>
        </w:tblCellMar>
        <w:tblLook w:val="04A0" w:firstRow="1" w:lastRow="0" w:firstColumn="1" w:lastColumn="0" w:noHBand="0" w:noVBand="1"/>
      </w:tblPr>
      <w:tblGrid>
        <w:gridCol w:w="867"/>
        <w:gridCol w:w="1469"/>
        <w:gridCol w:w="1345"/>
        <w:gridCol w:w="992"/>
        <w:gridCol w:w="992"/>
        <w:gridCol w:w="812"/>
        <w:gridCol w:w="2165"/>
      </w:tblGrid>
      <w:tr w:rsidR="00F422BC" w:rsidRPr="00F422BC" w14:paraId="7F1972E9" w14:textId="77777777" w:rsidTr="00B33982">
        <w:trPr>
          <w:trHeight w:val="350"/>
          <w:tblHeader/>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3D713AD5" w14:textId="29C02580" w:rsidR="00F422BC" w:rsidRPr="00F422BC" w:rsidRDefault="00F422BC" w:rsidP="00F422BC">
            <w:pPr>
              <w:spacing w:line="259" w:lineRule="auto"/>
              <w:ind w:right="25"/>
              <w:jc w:val="center"/>
              <w:rPr>
                <w:rFonts w:ascii="ＭＳ ゴシック" w:eastAsia="ＭＳ ゴシック" w:hAnsi="ＭＳ ゴシック"/>
              </w:rPr>
            </w:pPr>
            <w:r w:rsidRPr="00F11E11">
              <w:rPr>
                <w:rFonts w:ascii="ＭＳ ゴシック" w:eastAsia="ＭＳ ゴシック" w:hAnsi="ＭＳ ゴシック" w:hint="eastAsia"/>
                <w:b/>
                <w:bCs/>
                <w:sz w:val="16"/>
                <w:szCs w:val="16"/>
              </w:rPr>
              <w:t>参照</w:t>
            </w:r>
          </w:p>
        </w:tc>
        <w:tc>
          <w:tcPr>
            <w:tcW w:w="1469" w:type="dxa"/>
            <w:tcBorders>
              <w:top w:val="single" w:sz="4" w:space="0" w:color="000000"/>
              <w:left w:val="single" w:sz="4" w:space="0" w:color="000000"/>
              <w:bottom w:val="single" w:sz="4" w:space="0" w:color="000000"/>
              <w:right w:val="single" w:sz="4" w:space="0" w:color="000000"/>
            </w:tcBorders>
          </w:tcPr>
          <w:p w14:paraId="3BEACAA1" w14:textId="724C309B" w:rsidR="00F422BC" w:rsidRPr="00F422BC" w:rsidRDefault="00F422BC" w:rsidP="00F422BC">
            <w:pPr>
              <w:spacing w:line="259" w:lineRule="auto"/>
              <w:ind w:right="31"/>
              <w:jc w:val="center"/>
              <w:rPr>
                <w:rFonts w:ascii="ＭＳ ゴシック" w:eastAsia="ＭＳ ゴシック" w:hAnsi="ＭＳ ゴシック"/>
              </w:rPr>
            </w:pPr>
            <w:r w:rsidRPr="00F11E11">
              <w:rPr>
                <w:rFonts w:ascii="ＭＳ ゴシック" w:eastAsia="ＭＳ ゴシック" w:hAnsi="ＭＳ ゴシック" w:hint="eastAsia"/>
                <w:b/>
                <w:bCs/>
                <w:sz w:val="16"/>
                <w:szCs w:val="16"/>
              </w:rPr>
              <w:t>パラメータ</w:t>
            </w:r>
          </w:p>
        </w:tc>
        <w:tc>
          <w:tcPr>
            <w:tcW w:w="1345" w:type="dxa"/>
            <w:tcBorders>
              <w:top w:val="single" w:sz="4" w:space="0" w:color="000000"/>
              <w:left w:val="single" w:sz="4" w:space="0" w:color="000000"/>
              <w:bottom w:val="single" w:sz="4" w:space="0" w:color="000000"/>
              <w:right w:val="single" w:sz="4" w:space="0" w:color="000000"/>
            </w:tcBorders>
          </w:tcPr>
          <w:p w14:paraId="396C66BE" w14:textId="24413FAF" w:rsidR="00F422BC" w:rsidRPr="00F422BC" w:rsidRDefault="00F422BC" w:rsidP="00F422BC">
            <w:pPr>
              <w:spacing w:line="259" w:lineRule="auto"/>
              <w:ind w:right="25"/>
              <w:jc w:val="center"/>
              <w:rPr>
                <w:rFonts w:ascii="ＭＳ ゴシック" w:eastAsia="ＭＳ ゴシック" w:hAnsi="ＭＳ ゴシック"/>
              </w:rPr>
            </w:pPr>
            <w:r w:rsidRPr="00F11E11">
              <w:rPr>
                <w:rFonts w:ascii="ＭＳ ゴシック" w:eastAsia="ＭＳ ゴシック" w:hAnsi="ＭＳ ゴシック" w:cs="Calibri" w:hint="eastAsia"/>
                <w:b/>
                <w:sz w:val="16"/>
                <w:szCs w:val="16"/>
              </w:rPr>
              <w:t>回線レート</w:t>
            </w:r>
            <w:r w:rsidRPr="00F11E11">
              <w:rPr>
                <w:rFonts w:ascii="ＭＳ ゴシック" w:eastAsia="ＭＳ ゴシック" w:hAnsi="ＭＳ ゴシック" w:cs="Calibri"/>
                <w:b/>
                <w:sz w:val="16"/>
                <w:szCs w:val="16"/>
              </w:rPr>
              <w:t xml:space="preserve"> </w:t>
            </w:r>
          </w:p>
        </w:tc>
        <w:tc>
          <w:tcPr>
            <w:tcW w:w="992" w:type="dxa"/>
            <w:tcBorders>
              <w:top w:val="single" w:sz="4" w:space="0" w:color="000000"/>
              <w:left w:val="single" w:sz="4" w:space="0" w:color="000000"/>
              <w:bottom w:val="single" w:sz="4" w:space="0" w:color="000000"/>
              <w:right w:val="single" w:sz="4" w:space="0" w:color="000000"/>
            </w:tcBorders>
          </w:tcPr>
          <w:p w14:paraId="0EAE6237" w14:textId="678521B2" w:rsidR="00F422BC" w:rsidRPr="00F422BC" w:rsidRDefault="00F422BC" w:rsidP="00F422BC">
            <w:pPr>
              <w:spacing w:line="259" w:lineRule="auto"/>
              <w:ind w:right="22"/>
              <w:jc w:val="center"/>
              <w:rPr>
                <w:rFonts w:ascii="ＭＳ ゴシック" w:eastAsia="ＭＳ ゴシック" w:hAnsi="ＭＳ ゴシック"/>
              </w:rPr>
            </w:pPr>
            <w:r w:rsidRPr="00F11E11">
              <w:rPr>
                <w:rFonts w:ascii="ＭＳ ゴシック" w:eastAsia="ＭＳ ゴシック" w:hAnsi="ＭＳ ゴシック" w:cs="Calibri" w:hint="eastAsia"/>
                <w:b/>
                <w:sz w:val="16"/>
                <w:szCs w:val="16"/>
              </w:rPr>
              <w:t>最小値</w:t>
            </w:r>
            <w:r w:rsidRPr="00F11E11">
              <w:rPr>
                <w:rFonts w:ascii="ＭＳ ゴシック" w:eastAsia="ＭＳ ゴシック" w:hAnsi="ＭＳ ゴシック" w:cs="Calibri"/>
                <w:b/>
                <w:sz w:val="16"/>
                <w:szCs w:val="16"/>
              </w:rPr>
              <w:t xml:space="preserve"> </w:t>
            </w:r>
          </w:p>
        </w:tc>
        <w:tc>
          <w:tcPr>
            <w:tcW w:w="992" w:type="dxa"/>
            <w:tcBorders>
              <w:top w:val="single" w:sz="4" w:space="0" w:color="000000"/>
              <w:left w:val="single" w:sz="4" w:space="0" w:color="000000"/>
              <w:bottom w:val="single" w:sz="4" w:space="0" w:color="000000"/>
              <w:right w:val="single" w:sz="4" w:space="0" w:color="000000"/>
            </w:tcBorders>
          </w:tcPr>
          <w:p w14:paraId="52FA8DA1" w14:textId="0B570315" w:rsidR="00F422BC" w:rsidRPr="00F422BC" w:rsidRDefault="00F422BC" w:rsidP="00F422BC">
            <w:pPr>
              <w:spacing w:line="259" w:lineRule="auto"/>
              <w:ind w:right="25"/>
              <w:jc w:val="center"/>
              <w:rPr>
                <w:rFonts w:ascii="ＭＳ ゴシック" w:eastAsia="ＭＳ ゴシック" w:hAnsi="ＭＳ ゴシック"/>
              </w:rPr>
            </w:pPr>
            <w:r w:rsidRPr="00F11E11">
              <w:rPr>
                <w:rFonts w:ascii="ＭＳ ゴシック" w:eastAsia="ＭＳ ゴシック" w:hAnsi="ＭＳ ゴシック" w:hint="eastAsia"/>
                <w:b/>
                <w:bCs/>
                <w:sz w:val="16"/>
                <w:szCs w:val="16"/>
              </w:rPr>
              <w:t>最大値</w:t>
            </w:r>
          </w:p>
        </w:tc>
        <w:tc>
          <w:tcPr>
            <w:tcW w:w="812" w:type="dxa"/>
            <w:tcBorders>
              <w:top w:val="single" w:sz="4" w:space="0" w:color="000000"/>
              <w:left w:val="single" w:sz="4" w:space="0" w:color="000000"/>
              <w:bottom w:val="single" w:sz="4" w:space="0" w:color="000000"/>
              <w:right w:val="single" w:sz="4" w:space="0" w:color="000000"/>
            </w:tcBorders>
          </w:tcPr>
          <w:p w14:paraId="7118356C" w14:textId="2E14F083" w:rsidR="00F422BC" w:rsidRPr="00F422BC" w:rsidRDefault="00F422BC" w:rsidP="00F422BC">
            <w:pPr>
              <w:spacing w:line="259" w:lineRule="auto"/>
              <w:ind w:right="32"/>
              <w:jc w:val="center"/>
              <w:rPr>
                <w:rFonts w:ascii="ＭＳ ゴシック" w:eastAsia="ＭＳ ゴシック" w:hAnsi="ＭＳ ゴシック"/>
              </w:rPr>
            </w:pPr>
            <w:r w:rsidRPr="00F11E11">
              <w:rPr>
                <w:rFonts w:ascii="ＭＳ ゴシック" w:eastAsia="ＭＳ ゴシック" w:hAnsi="ＭＳ ゴシック" w:hint="eastAsia"/>
                <w:b/>
                <w:bCs/>
                <w:sz w:val="16"/>
                <w:szCs w:val="16"/>
              </w:rPr>
              <w:t>単位</w:t>
            </w:r>
          </w:p>
        </w:tc>
        <w:tc>
          <w:tcPr>
            <w:tcW w:w="2165" w:type="dxa"/>
            <w:tcBorders>
              <w:top w:val="single" w:sz="4" w:space="0" w:color="000000"/>
              <w:left w:val="single" w:sz="4" w:space="0" w:color="000000"/>
              <w:bottom w:val="single" w:sz="4" w:space="0" w:color="000000"/>
              <w:right w:val="single" w:sz="4" w:space="0" w:color="000000"/>
            </w:tcBorders>
          </w:tcPr>
          <w:p w14:paraId="48C66B91" w14:textId="7B5F318B" w:rsidR="00F422BC" w:rsidRPr="00F422BC" w:rsidRDefault="00F422BC" w:rsidP="00F422BC">
            <w:pPr>
              <w:spacing w:line="259" w:lineRule="auto"/>
              <w:ind w:right="23"/>
              <w:jc w:val="center"/>
              <w:rPr>
                <w:rFonts w:ascii="ＭＳ ゴシック" w:eastAsia="ＭＳ ゴシック" w:hAnsi="ＭＳ ゴシック"/>
              </w:rPr>
            </w:pPr>
            <w:r w:rsidRPr="00F11E11">
              <w:rPr>
                <w:rFonts w:ascii="ＭＳ ゴシック" w:eastAsia="ＭＳ ゴシック" w:hAnsi="ＭＳ ゴシック" w:hint="eastAsia"/>
                <w:b/>
                <w:sz w:val="16"/>
                <w:szCs w:val="16"/>
              </w:rPr>
              <w:t>条件</w:t>
            </w:r>
            <w:r w:rsidRPr="00F11E11">
              <w:rPr>
                <w:rFonts w:ascii="ＭＳ ゴシック" w:eastAsia="ＭＳ ゴシック" w:hAnsi="ＭＳ ゴシック"/>
                <w:b/>
                <w:sz w:val="16"/>
                <w:szCs w:val="16"/>
              </w:rPr>
              <w:t>/</w:t>
            </w:r>
            <w:r w:rsidRPr="00F11E11">
              <w:rPr>
                <w:rFonts w:ascii="ＭＳ ゴシック" w:eastAsia="ＭＳ ゴシック" w:hAnsi="ＭＳ ゴシック" w:hint="eastAsia"/>
                <w:b/>
                <w:sz w:val="16"/>
                <w:szCs w:val="16"/>
              </w:rPr>
              <w:t>コメント</w:t>
            </w:r>
            <w:r w:rsidRPr="00F11E11">
              <w:rPr>
                <w:rFonts w:ascii="ＭＳ ゴシック" w:eastAsia="ＭＳ ゴシック" w:hAnsi="ＭＳ ゴシック" w:cs="Calibri"/>
                <w:b/>
                <w:sz w:val="16"/>
                <w:szCs w:val="16"/>
              </w:rPr>
              <w:t xml:space="preserve"> </w:t>
            </w:r>
          </w:p>
        </w:tc>
      </w:tr>
      <w:tr w:rsidR="00F422BC" w:rsidRPr="00F422BC" w14:paraId="2E41EB8E" w14:textId="77777777" w:rsidTr="00B33982">
        <w:trPr>
          <w:trHeight w:val="310"/>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0E5A61AA"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3C61648A" w14:textId="7294AE3A" w:rsidR="00F422BC" w:rsidRPr="00F422BC" w:rsidRDefault="00584543" w:rsidP="00F422BC">
            <w:pPr>
              <w:spacing w:line="259" w:lineRule="auto"/>
              <w:jc w:val="left"/>
              <w:rPr>
                <w:rFonts w:ascii="ＭＳ ゴシック" w:eastAsia="ＭＳ ゴシック" w:hAnsi="ＭＳ ゴシック"/>
              </w:rPr>
            </w:pPr>
            <w:r>
              <w:rPr>
                <w:rFonts w:ascii="ＭＳ ゴシック" w:eastAsia="ＭＳ ゴシック" w:hAnsi="ＭＳ ゴシック" w:cs="Calibri" w:hint="eastAsia"/>
                <w:sz w:val="16"/>
              </w:rPr>
              <w:t>変調方式</w:t>
            </w:r>
            <w:r w:rsidR="00F422BC" w:rsidRPr="00F422BC">
              <w:rPr>
                <w:rFonts w:ascii="ＭＳ ゴシック" w:eastAsia="ＭＳ ゴシック" w:hAnsi="ＭＳ ゴシック" w:cs="Calibri"/>
                <w:sz w:val="16"/>
              </w:rPr>
              <w:t xml:space="preserve"> </w:t>
            </w:r>
          </w:p>
        </w:tc>
        <w:tc>
          <w:tcPr>
            <w:tcW w:w="1345" w:type="dxa"/>
            <w:tcBorders>
              <w:top w:val="single" w:sz="4" w:space="0" w:color="000000"/>
              <w:left w:val="single" w:sz="4" w:space="0" w:color="000000"/>
              <w:bottom w:val="single" w:sz="4" w:space="0" w:color="000000"/>
              <w:right w:val="single" w:sz="4" w:space="0" w:color="000000"/>
            </w:tcBorders>
          </w:tcPr>
          <w:p w14:paraId="7F5ADB4B"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400G </w:t>
            </w:r>
          </w:p>
        </w:tc>
        <w:tc>
          <w:tcPr>
            <w:tcW w:w="1984" w:type="dxa"/>
            <w:gridSpan w:val="2"/>
            <w:tcBorders>
              <w:top w:val="single" w:sz="4" w:space="0" w:color="000000"/>
              <w:left w:val="single" w:sz="4" w:space="0" w:color="000000"/>
              <w:bottom w:val="single" w:sz="4" w:space="0" w:color="000000"/>
              <w:right w:val="single" w:sz="4" w:space="0" w:color="000000"/>
            </w:tcBorders>
          </w:tcPr>
          <w:p w14:paraId="5B9BD24B"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DP-16QAM </w:t>
            </w:r>
          </w:p>
        </w:tc>
        <w:tc>
          <w:tcPr>
            <w:tcW w:w="812" w:type="dxa"/>
            <w:vMerge w:val="restart"/>
            <w:tcBorders>
              <w:top w:val="single" w:sz="4" w:space="0" w:color="000000"/>
              <w:left w:val="single" w:sz="4" w:space="0" w:color="000000"/>
              <w:bottom w:val="single" w:sz="4" w:space="0" w:color="000000"/>
              <w:right w:val="single" w:sz="4" w:space="0" w:color="000000"/>
            </w:tcBorders>
          </w:tcPr>
          <w:p w14:paraId="03DF5F71" w14:textId="77777777" w:rsidR="00F422BC" w:rsidRPr="00F422BC" w:rsidRDefault="00F422BC" w:rsidP="00F422BC">
            <w:pPr>
              <w:spacing w:line="259" w:lineRule="auto"/>
              <w:ind w:left="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2165" w:type="dxa"/>
            <w:vMerge w:val="restart"/>
            <w:tcBorders>
              <w:top w:val="single" w:sz="4" w:space="0" w:color="000000"/>
              <w:left w:val="single" w:sz="4" w:space="0" w:color="000000"/>
              <w:bottom w:val="single" w:sz="4" w:space="0" w:color="000000"/>
              <w:right w:val="single" w:sz="4" w:space="0" w:color="000000"/>
            </w:tcBorders>
          </w:tcPr>
          <w:p w14:paraId="2B5D1D83"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r>
      <w:tr w:rsidR="00F422BC" w:rsidRPr="00F422BC" w14:paraId="0169F9B4" w14:textId="77777777" w:rsidTr="00B33982">
        <w:trPr>
          <w:trHeight w:val="312"/>
          <w:jc w:val="right"/>
        </w:trPr>
        <w:tc>
          <w:tcPr>
            <w:tcW w:w="0" w:type="auto"/>
            <w:vMerge/>
            <w:tcBorders>
              <w:top w:val="nil"/>
              <w:left w:val="single" w:sz="4" w:space="0" w:color="000000"/>
              <w:bottom w:val="nil"/>
              <w:right w:val="single" w:sz="4" w:space="0" w:color="000000"/>
            </w:tcBorders>
          </w:tcPr>
          <w:p w14:paraId="31F66C92"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55AFE98A"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589F3E6E"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300G </w:t>
            </w:r>
          </w:p>
        </w:tc>
        <w:tc>
          <w:tcPr>
            <w:tcW w:w="1984" w:type="dxa"/>
            <w:gridSpan w:val="2"/>
            <w:tcBorders>
              <w:top w:val="single" w:sz="4" w:space="0" w:color="000000"/>
              <w:left w:val="single" w:sz="4" w:space="0" w:color="000000"/>
              <w:bottom w:val="single" w:sz="4" w:space="0" w:color="000000"/>
              <w:right w:val="single" w:sz="4" w:space="0" w:color="000000"/>
            </w:tcBorders>
          </w:tcPr>
          <w:p w14:paraId="702ADFFE" w14:textId="77777777" w:rsidR="00F422BC" w:rsidRPr="00F422BC" w:rsidRDefault="00F422BC" w:rsidP="00F422BC">
            <w:pPr>
              <w:spacing w:line="259" w:lineRule="auto"/>
              <w:ind w:right="23"/>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DP-8QAM </w:t>
            </w:r>
          </w:p>
        </w:tc>
        <w:tc>
          <w:tcPr>
            <w:tcW w:w="812" w:type="dxa"/>
            <w:vMerge/>
            <w:tcBorders>
              <w:top w:val="nil"/>
              <w:left w:val="single" w:sz="4" w:space="0" w:color="000000"/>
              <w:bottom w:val="nil"/>
              <w:right w:val="single" w:sz="4" w:space="0" w:color="000000"/>
            </w:tcBorders>
          </w:tcPr>
          <w:p w14:paraId="37E011E7"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2A1BA3DC"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41EF79B5" w14:textId="77777777" w:rsidTr="00B33982">
        <w:trPr>
          <w:trHeight w:val="310"/>
          <w:jc w:val="right"/>
        </w:trPr>
        <w:tc>
          <w:tcPr>
            <w:tcW w:w="0" w:type="auto"/>
            <w:vMerge/>
            <w:tcBorders>
              <w:top w:val="nil"/>
              <w:left w:val="single" w:sz="4" w:space="0" w:color="000000"/>
              <w:bottom w:val="nil"/>
              <w:right w:val="single" w:sz="4" w:space="0" w:color="000000"/>
            </w:tcBorders>
          </w:tcPr>
          <w:p w14:paraId="599D2C81"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7DC140F4"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79E5D21D"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200G </w:t>
            </w:r>
          </w:p>
        </w:tc>
        <w:tc>
          <w:tcPr>
            <w:tcW w:w="1984" w:type="dxa"/>
            <w:gridSpan w:val="2"/>
            <w:tcBorders>
              <w:top w:val="single" w:sz="4" w:space="0" w:color="000000"/>
              <w:left w:val="single" w:sz="4" w:space="0" w:color="000000"/>
              <w:bottom w:val="single" w:sz="4" w:space="0" w:color="000000"/>
              <w:right w:val="single" w:sz="4" w:space="0" w:color="000000"/>
            </w:tcBorders>
          </w:tcPr>
          <w:p w14:paraId="00BA9DF2"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DP-QPSK </w:t>
            </w:r>
          </w:p>
        </w:tc>
        <w:tc>
          <w:tcPr>
            <w:tcW w:w="812" w:type="dxa"/>
            <w:vMerge/>
            <w:tcBorders>
              <w:top w:val="nil"/>
              <w:left w:val="single" w:sz="4" w:space="0" w:color="000000"/>
              <w:bottom w:val="nil"/>
              <w:right w:val="single" w:sz="4" w:space="0" w:color="000000"/>
            </w:tcBorders>
          </w:tcPr>
          <w:p w14:paraId="124A06B0"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3CEF4323"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519DF71A" w14:textId="77777777" w:rsidTr="00B33982">
        <w:trPr>
          <w:trHeight w:val="310"/>
          <w:jc w:val="right"/>
        </w:trPr>
        <w:tc>
          <w:tcPr>
            <w:tcW w:w="0" w:type="auto"/>
            <w:vMerge/>
            <w:tcBorders>
              <w:top w:val="nil"/>
              <w:left w:val="single" w:sz="4" w:space="0" w:color="000000"/>
              <w:bottom w:val="single" w:sz="4" w:space="0" w:color="000000"/>
              <w:right w:val="single" w:sz="4" w:space="0" w:color="000000"/>
            </w:tcBorders>
          </w:tcPr>
          <w:p w14:paraId="1B1CEAC6"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single" w:sz="4" w:space="0" w:color="000000"/>
              <w:right w:val="single" w:sz="4" w:space="0" w:color="000000"/>
            </w:tcBorders>
          </w:tcPr>
          <w:p w14:paraId="3F67757D"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7F1301CA"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100G </w:t>
            </w:r>
          </w:p>
        </w:tc>
        <w:tc>
          <w:tcPr>
            <w:tcW w:w="1984" w:type="dxa"/>
            <w:gridSpan w:val="2"/>
            <w:tcBorders>
              <w:top w:val="single" w:sz="4" w:space="0" w:color="000000"/>
              <w:left w:val="single" w:sz="4" w:space="0" w:color="000000"/>
              <w:bottom w:val="single" w:sz="4" w:space="0" w:color="000000"/>
              <w:right w:val="single" w:sz="4" w:space="0" w:color="000000"/>
            </w:tcBorders>
          </w:tcPr>
          <w:p w14:paraId="1738AA3B"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DP-QPSK </w:t>
            </w:r>
          </w:p>
        </w:tc>
        <w:tc>
          <w:tcPr>
            <w:tcW w:w="812" w:type="dxa"/>
            <w:vMerge/>
            <w:tcBorders>
              <w:top w:val="nil"/>
              <w:left w:val="single" w:sz="4" w:space="0" w:color="000000"/>
              <w:bottom w:val="single" w:sz="4" w:space="0" w:color="000000"/>
              <w:right w:val="single" w:sz="4" w:space="0" w:color="000000"/>
            </w:tcBorders>
          </w:tcPr>
          <w:p w14:paraId="73E7590B"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single" w:sz="4" w:space="0" w:color="000000"/>
              <w:right w:val="single" w:sz="4" w:space="0" w:color="000000"/>
            </w:tcBorders>
          </w:tcPr>
          <w:p w14:paraId="0D50035E"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2A995F35" w14:textId="77777777" w:rsidTr="00B33982">
        <w:trPr>
          <w:trHeight w:val="310"/>
          <w:jc w:val="right"/>
        </w:trPr>
        <w:tc>
          <w:tcPr>
            <w:tcW w:w="867" w:type="dxa"/>
            <w:vMerge w:val="restart"/>
            <w:tcBorders>
              <w:top w:val="single" w:sz="4" w:space="0" w:color="000000"/>
              <w:left w:val="single" w:sz="4" w:space="0" w:color="000000"/>
              <w:bottom w:val="nil"/>
              <w:right w:val="single" w:sz="4" w:space="0" w:color="000000"/>
            </w:tcBorders>
          </w:tcPr>
          <w:p w14:paraId="341D8500" w14:textId="53CD92BC" w:rsidR="00F422BC" w:rsidRPr="00F422BC" w:rsidRDefault="00F422BC" w:rsidP="00584543">
            <w:pPr>
              <w:spacing w:line="259" w:lineRule="auto"/>
              <w:jc w:val="center"/>
              <w:rPr>
                <w:rFonts w:ascii="ＭＳ ゴシック" w:eastAsia="ＭＳ ゴシック" w:hAnsi="ＭＳ ゴシック"/>
              </w:rPr>
            </w:pPr>
          </w:p>
        </w:tc>
        <w:tc>
          <w:tcPr>
            <w:tcW w:w="1469" w:type="dxa"/>
            <w:vMerge w:val="restart"/>
            <w:tcBorders>
              <w:top w:val="single" w:sz="4" w:space="0" w:color="000000"/>
              <w:left w:val="single" w:sz="4" w:space="0" w:color="000000"/>
              <w:bottom w:val="nil"/>
              <w:right w:val="single" w:sz="4" w:space="0" w:color="000000"/>
            </w:tcBorders>
            <w:vAlign w:val="center"/>
          </w:tcPr>
          <w:p w14:paraId="6B8421B2" w14:textId="5ACDC3A1" w:rsidR="00F422BC" w:rsidRPr="00F422BC" w:rsidRDefault="00584543" w:rsidP="00737E80">
            <w:pPr>
              <w:spacing w:line="259" w:lineRule="auto"/>
              <w:rPr>
                <w:rFonts w:ascii="ＭＳ ゴシック" w:eastAsia="ＭＳ ゴシック" w:hAnsi="ＭＳ ゴシック"/>
              </w:rPr>
            </w:pPr>
            <w:r>
              <w:rPr>
                <w:rFonts w:ascii="ＭＳ ゴシック" w:eastAsia="ＭＳ ゴシック" w:hAnsi="ＭＳ ゴシック" w:cs="Calibri" w:hint="eastAsia"/>
                <w:sz w:val="16"/>
              </w:rPr>
              <w:t>通信速度</w:t>
            </w:r>
          </w:p>
        </w:tc>
        <w:tc>
          <w:tcPr>
            <w:tcW w:w="1345" w:type="dxa"/>
            <w:tcBorders>
              <w:top w:val="single" w:sz="4" w:space="0" w:color="000000"/>
              <w:left w:val="single" w:sz="4" w:space="0" w:color="000000"/>
              <w:bottom w:val="single" w:sz="4" w:space="0" w:color="000000"/>
              <w:right w:val="single" w:sz="4" w:space="0" w:color="000000"/>
            </w:tcBorders>
          </w:tcPr>
          <w:p w14:paraId="470D9B8E" w14:textId="77777777" w:rsidR="00F422BC" w:rsidRPr="00F422BC" w:rsidRDefault="00F422BC" w:rsidP="00F422BC">
            <w:pPr>
              <w:spacing w:line="259" w:lineRule="auto"/>
              <w:ind w:left="36"/>
              <w:jc w:val="left"/>
              <w:rPr>
                <w:rFonts w:ascii="ＭＳ ゴシック" w:eastAsia="ＭＳ ゴシック" w:hAnsi="ＭＳ ゴシック"/>
              </w:rPr>
            </w:pPr>
            <w:r w:rsidRPr="00F422BC">
              <w:rPr>
                <w:rFonts w:ascii="ＭＳ ゴシック" w:eastAsia="ＭＳ ゴシック" w:hAnsi="ＭＳ ゴシック" w:cs="Calibri"/>
                <w:sz w:val="16"/>
              </w:rPr>
              <w:t xml:space="preserve">400G/300G/200G </w:t>
            </w:r>
          </w:p>
        </w:tc>
        <w:tc>
          <w:tcPr>
            <w:tcW w:w="1984" w:type="dxa"/>
            <w:gridSpan w:val="2"/>
            <w:tcBorders>
              <w:top w:val="single" w:sz="4" w:space="0" w:color="000000"/>
              <w:left w:val="single" w:sz="4" w:space="0" w:color="000000"/>
              <w:bottom w:val="single" w:sz="4" w:space="0" w:color="000000"/>
              <w:right w:val="single" w:sz="4" w:space="0" w:color="000000"/>
            </w:tcBorders>
          </w:tcPr>
          <w:p w14:paraId="70157405" w14:textId="5359E60E" w:rsidR="00F422BC" w:rsidRPr="00F422BC" w:rsidRDefault="00F422BC" w:rsidP="00F422BC">
            <w:pPr>
              <w:spacing w:line="259" w:lineRule="auto"/>
              <w:ind w:right="25"/>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60.138547 </w:t>
            </w:r>
            <w:r w:rsidR="00584543">
              <w:rPr>
                <w:rFonts w:ascii="ＭＳ ゴシック" w:eastAsia="ＭＳ ゴシック" w:hAnsi="ＭＳ ゴシック" w:cs="Calibri" w:hint="eastAsia"/>
                <w:sz w:val="16"/>
              </w:rPr>
              <w:t>±</w:t>
            </w:r>
            <w:r w:rsidRPr="00F422BC">
              <w:rPr>
                <w:rFonts w:ascii="ＭＳ ゴシック" w:eastAsia="ＭＳ ゴシック" w:hAnsi="ＭＳ ゴシック" w:cs="Calibri"/>
                <w:sz w:val="16"/>
              </w:rPr>
              <w:t xml:space="preserve"> 20 ppm</w:t>
            </w:r>
            <w:r w:rsidRPr="00F422BC">
              <w:rPr>
                <w:rFonts w:ascii="ＭＳ ゴシック" w:eastAsia="ＭＳ ゴシック" w:hAnsi="ＭＳ ゴシック" w:cs="Calibri"/>
                <w:color w:val="FF0000"/>
                <w:sz w:val="16"/>
              </w:rPr>
              <w:t xml:space="preserve"> </w:t>
            </w:r>
          </w:p>
        </w:tc>
        <w:tc>
          <w:tcPr>
            <w:tcW w:w="812" w:type="dxa"/>
            <w:vMerge w:val="restart"/>
            <w:tcBorders>
              <w:top w:val="single" w:sz="4" w:space="0" w:color="000000"/>
              <w:left w:val="single" w:sz="4" w:space="0" w:color="000000"/>
              <w:bottom w:val="nil"/>
              <w:right w:val="single" w:sz="4" w:space="0" w:color="000000"/>
            </w:tcBorders>
            <w:vAlign w:val="center"/>
          </w:tcPr>
          <w:p w14:paraId="0210D111" w14:textId="2E6A65E9" w:rsidR="00F422BC" w:rsidRPr="00F422BC" w:rsidRDefault="00F422BC" w:rsidP="00737E80">
            <w:pPr>
              <w:spacing w:line="259" w:lineRule="auto"/>
              <w:ind w:right="32"/>
              <w:jc w:val="center"/>
              <w:rPr>
                <w:rFonts w:ascii="ＭＳ ゴシック" w:eastAsia="ＭＳ ゴシック" w:hAnsi="ＭＳ ゴシック"/>
              </w:rPr>
            </w:pPr>
            <w:r w:rsidRPr="00F422BC">
              <w:rPr>
                <w:rFonts w:ascii="ＭＳ ゴシック" w:eastAsia="ＭＳ ゴシック" w:hAnsi="ＭＳ ゴシック" w:cs="Calibri"/>
                <w:sz w:val="16"/>
              </w:rPr>
              <w:t>GBd</w:t>
            </w:r>
          </w:p>
        </w:tc>
        <w:tc>
          <w:tcPr>
            <w:tcW w:w="2165" w:type="dxa"/>
            <w:vMerge w:val="restart"/>
            <w:tcBorders>
              <w:top w:val="single" w:sz="4" w:space="0" w:color="000000"/>
              <w:left w:val="single" w:sz="4" w:space="0" w:color="000000"/>
              <w:bottom w:val="nil"/>
              <w:right w:val="single" w:sz="4" w:space="0" w:color="000000"/>
            </w:tcBorders>
          </w:tcPr>
          <w:p w14:paraId="5A31265B" w14:textId="5A1FEC02" w:rsidR="00F422BC" w:rsidRPr="00F422BC" w:rsidRDefault="00F422BC" w:rsidP="00584543">
            <w:pPr>
              <w:spacing w:line="259" w:lineRule="auto"/>
              <w:ind w:left="2"/>
              <w:rPr>
                <w:rFonts w:ascii="ＭＳ ゴシック" w:eastAsia="ＭＳ ゴシック" w:hAnsi="ＭＳ ゴシック"/>
              </w:rPr>
            </w:pPr>
          </w:p>
        </w:tc>
      </w:tr>
      <w:tr w:rsidR="00F422BC" w:rsidRPr="00F422BC" w14:paraId="7F1AC9D9" w14:textId="77777777" w:rsidTr="00B33982">
        <w:trPr>
          <w:trHeight w:val="121"/>
          <w:jc w:val="right"/>
        </w:trPr>
        <w:tc>
          <w:tcPr>
            <w:tcW w:w="0" w:type="auto"/>
            <w:vMerge/>
            <w:tcBorders>
              <w:top w:val="nil"/>
              <w:left w:val="single" w:sz="4" w:space="0" w:color="000000"/>
              <w:bottom w:val="nil"/>
              <w:right w:val="single" w:sz="4" w:space="0" w:color="000000"/>
            </w:tcBorders>
          </w:tcPr>
          <w:p w14:paraId="58E63F2E"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1412BA21"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nil"/>
              <w:right w:val="single" w:sz="4" w:space="0" w:color="000000"/>
            </w:tcBorders>
          </w:tcPr>
          <w:p w14:paraId="2D7B457A" w14:textId="18D20D28" w:rsidR="00F422BC" w:rsidRPr="00737E80" w:rsidRDefault="00584543" w:rsidP="00737E80">
            <w:pPr>
              <w:spacing w:line="259" w:lineRule="auto"/>
              <w:jc w:val="center"/>
              <w:rPr>
                <w:rFonts w:asciiTheme="majorEastAsia" w:eastAsiaTheme="majorEastAsia" w:hAnsiTheme="majorEastAsia"/>
              </w:rPr>
            </w:pPr>
            <w:r w:rsidRPr="00737E80">
              <w:rPr>
                <w:rFonts w:asciiTheme="majorEastAsia" w:eastAsiaTheme="majorEastAsia" w:hAnsiTheme="majorEastAsia" w:cs="Calibri"/>
                <w:sz w:val="16"/>
              </w:rPr>
              <w:t>100G</w:t>
            </w:r>
          </w:p>
        </w:tc>
        <w:tc>
          <w:tcPr>
            <w:tcW w:w="1984" w:type="dxa"/>
            <w:gridSpan w:val="2"/>
            <w:tcBorders>
              <w:top w:val="single" w:sz="4" w:space="0" w:color="000000"/>
              <w:left w:val="single" w:sz="4" w:space="0" w:color="000000"/>
              <w:bottom w:val="nil"/>
              <w:right w:val="single" w:sz="4" w:space="0" w:color="000000"/>
            </w:tcBorders>
          </w:tcPr>
          <w:p w14:paraId="6D2529B7" w14:textId="62533D7A" w:rsidR="00F422BC" w:rsidRPr="00737E80" w:rsidRDefault="00584543" w:rsidP="00737E80">
            <w:pPr>
              <w:spacing w:line="259" w:lineRule="auto"/>
              <w:jc w:val="center"/>
              <w:rPr>
                <w:rFonts w:asciiTheme="majorEastAsia" w:eastAsiaTheme="majorEastAsia" w:hAnsiTheme="majorEastAsia"/>
              </w:rPr>
            </w:pPr>
            <w:r w:rsidRPr="00737E80">
              <w:rPr>
                <w:rFonts w:asciiTheme="majorEastAsia" w:eastAsiaTheme="majorEastAsia" w:hAnsiTheme="majorEastAsia" w:cs="Calibri"/>
                <w:sz w:val="16"/>
              </w:rPr>
              <w:t xml:space="preserve">30.069274 </w:t>
            </w:r>
            <w:r w:rsidRPr="00737E80">
              <w:rPr>
                <w:rFonts w:asciiTheme="majorEastAsia" w:eastAsiaTheme="majorEastAsia" w:hAnsiTheme="majorEastAsia" w:cs="Calibri" w:hint="eastAsia"/>
                <w:sz w:val="16"/>
              </w:rPr>
              <w:t>±</w:t>
            </w:r>
            <w:r w:rsidRPr="00737E80">
              <w:rPr>
                <w:rFonts w:asciiTheme="majorEastAsia" w:eastAsiaTheme="majorEastAsia" w:hAnsiTheme="majorEastAsia" w:cs="Calibri"/>
                <w:sz w:val="16"/>
              </w:rPr>
              <w:t xml:space="preserve"> 20 ppm</w:t>
            </w:r>
          </w:p>
        </w:tc>
        <w:tc>
          <w:tcPr>
            <w:tcW w:w="812" w:type="dxa"/>
            <w:vMerge/>
            <w:tcBorders>
              <w:top w:val="nil"/>
              <w:left w:val="single" w:sz="4" w:space="0" w:color="000000"/>
              <w:bottom w:val="nil"/>
              <w:right w:val="single" w:sz="4" w:space="0" w:color="000000"/>
            </w:tcBorders>
          </w:tcPr>
          <w:p w14:paraId="45BE4DDD"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30BDDED8"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6D9745B6" w14:textId="77777777" w:rsidTr="00B33982">
        <w:trPr>
          <w:trHeight w:val="310"/>
          <w:jc w:val="right"/>
        </w:trPr>
        <w:tc>
          <w:tcPr>
            <w:tcW w:w="867" w:type="dxa"/>
            <w:tcBorders>
              <w:top w:val="single" w:sz="4" w:space="0" w:color="000000"/>
              <w:left w:val="single" w:sz="4" w:space="0" w:color="000000"/>
              <w:bottom w:val="single" w:sz="4" w:space="0" w:color="000000"/>
              <w:right w:val="single" w:sz="4" w:space="0" w:color="000000"/>
            </w:tcBorders>
          </w:tcPr>
          <w:p w14:paraId="408AC13D" w14:textId="77777777" w:rsidR="00F422BC" w:rsidRPr="00F422BC" w:rsidRDefault="00F422BC" w:rsidP="00F422BC">
            <w:pPr>
              <w:spacing w:line="259" w:lineRule="auto"/>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1469" w:type="dxa"/>
            <w:tcBorders>
              <w:top w:val="single" w:sz="4" w:space="0" w:color="000000"/>
              <w:left w:val="single" w:sz="4" w:space="0" w:color="000000"/>
              <w:bottom w:val="single" w:sz="4" w:space="0" w:color="000000"/>
              <w:right w:val="single" w:sz="4" w:space="0" w:color="000000"/>
            </w:tcBorders>
          </w:tcPr>
          <w:p w14:paraId="262408CB" w14:textId="68272445" w:rsidR="00F422BC" w:rsidRPr="00F422BC" w:rsidRDefault="0017608E" w:rsidP="00F422BC">
            <w:pPr>
              <w:spacing w:line="259" w:lineRule="auto"/>
              <w:jc w:val="left"/>
              <w:rPr>
                <w:rFonts w:ascii="ＭＳ ゴシック" w:eastAsia="ＭＳ ゴシック" w:hAnsi="ＭＳ ゴシック"/>
              </w:rPr>
            </w:pPr>
            <w:r w:rsidRPr="0017608E">
              <w:rPr>
                <w:rFonts w:ascii="ＭＳ ゴシック" w:eastAsia="ＭＳ ゴシック" w:hAnsi="ＭＳ ゴシック" w:cs="Calibri" w:hint="eastAsia"/>
                <w:sz w:val="16"/>
              </w:rPr>
              <w:t>FEC BER 後</w:t>
            </w:r>
          </w:p>
        </w:tc>
        <w:tc>
          <w:tcPr>
            <w:tcW w:w="1345" w:type="dxa"/>
            <w:tcBorders>
              <w:top w:val="single" w:sz="4" w:space="0" w:color="000000"/>
              <w:left w:val="single" w:sz="4" w:space="0" w:color="000000"/>
              <w:bottom w:val="single" w:sz="4" w:space="0" w:color="000000"/>
              <w:right w:val="single" w:sz="4" w:space="0" w:color="000000"/>
            </w:tcBorders>
          </w:tcPr>
          <w:p w14:paraId="4F722019" w14:textId="77777777" w:rsidR="00F422BC" w:rsidRPr="00F422BC" w:rsidRDefault="00F422BC" w:rsidP="00F422BC">
            <w:pPr>
              <w:spacing w:line="259" w:lineRule="auto"/>
              <w:ind w:right="2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All </w:t>
            </w:r>
          </w:p>
        </w:tc>
        <w:tc>
          <w:tcPr>
            <w:tcW w:w="992" w:type="dxa"/>
            <w:tcBorders>
              <w:top w:val="single" w:sz="4" w:space="0" w:color="000000"/>
              <w:left w:val="single" w:sz="4" w:space="0" w:color="000000"/>
              <w:bottom w:val="single" w:sz="4" w:space="0" w:color="000000"/>
              <w:right w:val="single" w:sz="4" w:space="0" w:color="000000"/>
            </w:tcBorders>
          </w:tcPr>
          <w:p w14:paraId="68463C71" w14:textId="77777777" w:rsidR="00F422BC" w:rsidRPr="00F422BC" w:rsidRDefault="00F422BC" w:rsidP="00F422BC">
            <w:pPr>
              <w:spacing w:line="259" w:lineRule="auto"/>
              <w:ind w:right="22"/>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992" w:type="dxa"/>
            <w:tcBorders>
              <w:top w:val="single" w:sz="4" w:space="0" w:color="000000"/>
              <w:left w:val="single" w:sz="4" w:space="0" w:color="000000"/>
              <w:bottom w:val="single" w:sz="4" w:space="0" w:color="000000"/>
              <w:right w:val="single" w:sz="4" w:space="0" w:color="000000"/>
            </w:tcBorders>
          </w:tcPr>
          <w:p w14:paraId="6989A153"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1E-15 </w:t>
            </w:r>
          </w:p>
        </w:tc>
        <w:tc>
          <w:tcPr>
            <w:tcW w:w="812" w:type="dxa"/>
            <w:tcBorders>
              <w:top w:val="single" w:sz="4" w:space="0" w:color="000000"/>
              <w:left w:val="single" w:sz="4" w:space="0" w:color="000000"/>
              <w:bottom w:val="single" w:sz="4" w:space="0" w:color="000000"/>
              <w:right w:val="single" w:sz="4" w:space="0" w:color="000000"/>
            </w:tcBorders>
          </w:tcPr>
          <w:p w14:paraId="5FFEEB08" w14:textId="77777777" w:rsidR="00F422BC" w:rsidRPr="00F422BC" w:rsidRDefault="00F422BC" w:rsidP="00F422BC">
            <w:pPr>
              <w:spacing w:line="259" w:lineRule="auto"/>
              <w:ind w:left="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518B71BD" w14:textId="6C1ADDF9"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Pre-FEC BER </w:t>
            </w:r>
            <w:r w:rsidR="0017608E">
              <w:rPr>
                <w:rFonts w:ascii="ＭＳ ゴシック" w:eastAsia="ＭＳ ゴシック" w:hAnsi="ＭＳ ゴシック" w:cs="Calibri" w:hint="eastAsia"/>
                <w:sz w:val="16"/>
              </w:rPr>
              <w:t>≤</w:t>
            </w:r>
            <w:r w:rsidRPr="00F422BC">
              <w:rPr>
                <w:rFonts w:ascii="ＭＳ ゴシック" w:eastAsia="ＭＳ ゴシック" w:hAnsi="ＭＳ ゴシック" w:cs="Calibri"/>
                <w:sz w:val="16"/>
              </w:rPr>
              <w:t xml:space="preserve"> 2.0E-2 </w:t>
            </w:r>
          </w:p>
        </w:tc>
      </w:tr>
      <w:tr w:rsidR="00F422BC" w:rsidRPr="00F422BC" w14:paraId="6E64FF20" w14:textId="77777777" w:rsidTr="00B33982">
        <w:trPr>
          <w:trHeight w:val="598"/>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5F5A4017"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11.1.300 </w:t>
            </w:r>
          </w:p>
        </w:tc>
        <w:tc>
          <w:tcPr>
            <w:tcW w:w="1469" w:type="dxa"/>
            <w:tcBorders>
              <w:top w:val="single" w:sz="4" w:space="0" w:color="000000"/>
              <w:left w:val="single" w:sz="4" w:space="0" w:color="000000"/>
              <w:bottom w:val="single" w:sz="4" w:space="0" w:color="000000"/>
              <w:right w:val="single" w:sz="4" w:space="0" w:color="000000"/>
            </w:tcBorders>
          </w:tcPr>
          <w:p w14:paraId="24599EA1" w14:textId="35C96E28" w:rsidR="00F422BC" w:rsidRPr="00F422BC" w:rsidRDefault="0017608E" w:rsidP="00DA5598">
            <w:pPr>
              <w:spacing w:line="220" w:lineRule="exact"/>
              <w:jc w:val="left"/>
              <w:rPr>
                <w:rFonts w:ascii="ＭＳ ゴシック" w:eastAsia="ＭＳ ゴシック" w:hAnsi="ＭＳ ゴシック"/>
              </w:rPr>
            </w:pPr>
            <w:r w:rsidRPr="0017608E">
              <w:rPr>
                <w:rFonts w:ascii="ＭＳ ゴシック" w:eastAsia="ＭＳ ゴシック" w:hAnsi="ＭＳ ゴシック" w:cs="Calibri" w:hint="eastAsia"/>
                <w:sz w:val="16"/>
              </w:rPr>
              <w:t>受信キャリアとLO間の周波数オフセット</w:t>
            </w:r>
          </w:p>
        </w:tc>
        <w:tc>
          <w:tcPr>
            <w:tcW w:w="1345" w:type="dxa"/>
            <w:tcBorders>
              <w:top w:val="single" w:sz="4" w:space="0" w:color="000000"/>
              <w:left w:val="single" w:sz="4" w:space="0" w:color="000000"/>
              <w:bottom w:val="single" w:sz="4" w:space="0" w:color="000000"/>
              <w:right w:val="single" w:sz="4" w:space="0" w:color="000000"/>
            </w:tcBorders>
            <w:vAlign w:val="center"/>
          </w:tcPr>
          <w:p w14:paraId="1D274C06" w14:textId="77777777" w:rsidR="00F422BC" w:rsidRPr="00F422BC" w:rsidRDefault="00F422BC" w:rsidP="00F422BC">
            <w:pPr>
              <w:spacing w:line="259" w:lineRule="auto"/>
              <w:ind w:right="2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All </w:t>
            </w:r>
          </w:p>
        </w:tc>
        <w:tc>
          <w:tcPr>
            <w:tcW w:w="992" w:type="dxa"/>
            <w:tcBorders>
              <w:top w:val="single" w:sz="4" w:space="0" w:color="000000"/>
              <w:left w:val="single" w:sz="4" w:space="0" w:color="000000"/>
              <w:bottom w:val="single" w:sz="4" w:space="0" w:color="000000"/>
              <w:right w:val="single" w:sz="4" w:space="0" w:color="000000"/>
            </w:tcBorders>
            <w:vAlign w:val="center"/>
          </w:tcPr>
          <w:p w14:paraId="079C4B3D"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–3.6 </w:t>
            </w:r>
          </w:p>
        </w:tc>
        <w:tc>
          <w:tcPr>
            <w:tcW w:w="992" w:type="dxa"/>
            <w:tcBorders>
              <w:top w:val="single" w:sz="4" w:space="0" w:color="000000"/>
              <w:left w:val="single" w:sz="4" w:space="0" w:color="000000"/>
              <w:bottom w:val="single" w:sz="4" w:space="0" w:color="000000"/>
              <w:right w:val="single" w:sz="4" w:space="0" w:color="000000"/>
            </w:tcBorders>
            <w:vAlign w:val="center"/>
          </w:tcPr>
          <w:p w14:paraId="11FF1A76" w14:textId="77777777" w:rsidR="00F422BC" w:rsidRPr="00F422BC" w:rsidRDefault="00F422BC" w:rsidP="00F422BC">
            <w:pPr>
              <w:spacing w:line="259" w:lineRule="auto"/>
              <w:ind w:right="25"/>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3.6 </w:t>
            </w:r>
          </w:p>
        </w:tc>
        <w:tc>
          <w:tcPr>
            <w:tcW w:w="812" w:type="dxa"/>
            <w:tcBorders>
              <w:top w:val="single" w:sz="4" w:space="0" w:color="000000"/>
              <w:left w:val="single" w:sz="4" w:space="0" w:color="000000"/>
              <w:bottom w:val="single" w:sz="4" w:space="0" w:color="000000"/>
              <w:right w:val="single" w:sz="4" w:space="0" w:color="000000"/>
            </w:tcBorders>
            <w:vAlign w:val="center"/>
          </w:tcPr>
          <w:p w14:paraId="02A6D64C" w14:textId="77777777" w:rsidR="00F422BC" w:rsidRPr="00F422BC" w:rsidRDefault="00F422BC" w:rsidP="00F422BC">
            <w:pPr>
              <w:spacing w:line="259" w:lineRule="auto"/>
              <w:ind w:right="29"/>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GHz </w:t>
            </w:r>
          </w:p>
        </w:tc>
        <w:tc>
          <w:tcPr>
            <w:tcW w:w="2165" w:type="dxa"/>
            <w:tcBorders>
              <w:top w:val="single" w:sz="4" w:space="0" w:color="000000"/>
              <w:left w:val="single" w:sz="4" w:space="0" w:color="000000"/>
              <w:bottom w:val="single" w:sz="4" w:space="0" w:color="000000"/>
              <w:right w:val="single" w:sz="4" w:space="0" w:color="000000"/>
            </w:tcBorders>
          </w:tcPr>
          <w:p w14:paraId="5577C247"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r>
      <w:tr w:rsidR="00F422BC" w:rsidRPr="00F422BC" w14:paraId="44F814A3" w14:textId="77777777" w:rsidTr="00B33982">
        <w:trPr>
          <w:trHeight w:val="310"/>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339C5D98"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11.1.310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10BF6A83" w14:textId="38A64051" w:rsidR="00F422BC" w:rsidRPr="00F422BC" w:rsidRDefault="0017608E" w:rsidP="00F422BC">
            <w:pPr>
              <w:spacing w:line="259" w:lineRule="auto"/>
              <w:jc w:val="left"/>
              <w:rPr>
                <w:rFonts w:ascii="ＭＳ ゴシック" w:eastAsia="ＭＳ ゴシック" w:hAnsi="ＭＳ ゴシック"/>
              </w:rPr>
            </w:pPr>
            <w:r w:rsidRPr="0017608E">
              <w:rPr>
                <w:rFonts w:ascii="ＭＳ ゴシック" w:eastAsia="ＭＳ ゴシック" w:hAnsi="ＭＳ ゴシック" w:cs="Calibri" w:hint="eastAsia"/>
                <w:sz w:val="16"/>
              </w:rPr>
              <w:t>入力電力範囲</w:t>
            </w:r>
          </w:p>
        </w:tc>
        <w:tc>
          <w:tcPr>
            <w:tcW w:w="1345" w:type="dxa"/>
            <w:tcBorders>
              <w:top w:val="single" w:sz="4" w:space="0" w:color="000000"/>
              <w:left w:val="single" w:sz="4" w:space="0" w:color="000000"/>
              <w:bottom w:val="single" w:sz="4" w:space="0" w:color="000000"/>
              <w:right w:val="single" w:sz="4" w:space="0" w:color="000000"/>
            </w:tcBorders>
          </w:tcPr>
          <w:p w14:paraId="1A65D259"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400G/16QAM </w:t>
            </w:r>
          </w:p>
        </w:tc>
        <w:tc>
          <w:tcPr>
            <w:tcW w:w="992" w:type="dxa"/>
            <w:tcBorders>
              <w:top w:val="single" w:sz="4" w:space="0" w:color="000000"/>
              <w:left w:val="single" w:sz="4" w:space="0" w:color="000000"/>
              <w:bottom w:val="single" w:sz="4" w:space="0" w:color="000000"/>
              <w:right w:val="single" w:sz="4" w:space="0" w:color="000000"/>
            </w:tcBorders>
          </w:tcPr>
          <w:p w14:paraId="4F4360FF" w14:textId="77777777" w:rsidR="00F422BC" w:rsidRPr="00F422BC" w:rsidRDefault="00F422BC" w:rsidP="00F422BC">
            <w:pPr>
              <w:spacing w:line="259" w:lineRule="auto"/>
              <w:ind w:right="2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–12 </w:t>
            </w:r>
          </w:p>
        </w:tc>
        <w:tc>
          <w:tcPr>
            <w:tcW w:w="992" w:type="dxa"/>
            <w:tcBorders>
              <w:top w:val="single" w:sz="4" w:space="0" w:color="000000"/>
              <w:left w:val="single" w:sz="4" w:space="0" w:color="000000"/>
              <w:bottom w:val="single" w:sz="4" w:space="0" w:color="000000"/>
              <w:right w:val="single" w:sz="4" w:space="0" w:color="000000"/>
            </w:tcBorders>
          </w:tcPr>
          <w:p w14:paraId="66ECE71C"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0 </w:t>
            </w:r>
          </w:p>
        </w:tc>
        <w:tc>
          <w:tcPr>
            <w:tcW w:w="812" w:type="dxa"/>
            <w:vMerge w:val="restart"/>
            <w:tcBorders>
              <w:top w:val="single" w:sz="4" w:space="0" w:color="000000"/>
              <w:left w:val="single" w:sz="4" w:space="0" w:color="000000"/>
              <w:bottom w:val="single" w:sz="4" w:space="0" w:color="000000"/>
              <w:right w:val="single" w:sz="4" w:space="0" w:color="000000"/>
            </w:tcBorders>
            <w:vAlign w:val="center"/>
          </w:tcPr>
          <w:p w14:paraId="296AFA29" w14:textId="77777777" w:rsidR="00F422BC" w:rsidRPr="00F422BC" w:rsidRDefault="00F422BC" w:rsidP="00F422BC">
            <w:pPr>
              <w:spacing w:line="259" w:lineRule="auto"/>
              <w:ind w:left="55"/>
              <w:jc w:val="left"/>
              <w:rPr>
                <w:rFonts w:ascii="ＭＳ ゴシック" w:eastAsia="ＭＳ ゴシック" w:hAnsi="ＭＳ ゴシック"/>
              </w:rPr>
            </w:pPr>
            <w:r w:rsidRPr="00F422BC">
              <w:rPr>
                <w:rFonts w:ascii="ＭＳ ゴシック" w:eastAsia="ＭＳ ゴシック" w:hAnsi="ＭＳ ゴシック" w:cs="Calibri"/>
                <w:sz w:val="16"/>
              </w:rPr>
              <w:t xml:space="preserve">dBm </w:t>
            </w:r>
          </w:p>
        </w:tc>
        <w:tc>
          <w:tcPr>
            <w:tcW w:w="2165" w:type="dxa"/>
            <w:vMerge w:val="restart"/>
            <w:tcBorders>
              <w:top w:val="single" w:sz="4" w:space="0" w:color="000000"/>
              <w:left w:val="single" w:sz="4" w:space="0" w:color="000000"/>
              <w:bottom w:val="single" w:sz="4" w:space="0" w:color="000000"/>
              <w:right w:val="single" w:sz="4" w:space="0" w:color="000000"/>
            </w:tcBorders>
            <w:vAlign w:val="center"/>
          </w:tcPr>
          <w:p w14:paraId="080BBA55" w14:textId="7596D199" w:rsidR="00F422BC" w:rsidRPr="00F422BC" w:rsidRDefault="0017608E" w:rsidP="00DA5598">
            <w:pPr>
              <w:spacing w:line="220" w:lineRule="exact"/>
              <w:jc w:val="left"/>
              <w:rPr>
                <w:rFonts w:ascii="ＭＳ ゴシック" w:eastAsia="ＭＳ ゴシック" w:hAnsi="ＭＳ ゴシック"/>
              </w:rPr>
            </w:pPr>
            <w:r w:rsidRPr="0017608E">
              <w:rPr>
                <w:rFonts w:ascii="ＭＳ ゴシック" w:eastAsia="ＭＳ ゴシック" w:hAnsi="ＭＳ ゴシック" w:cs="Calibri" w:hint="eastAsia"/>
                <w:sz w:val="16"/>
              </w:rPr>
              <w:t>11.1.330のOSNR許容のためのチャネルの信号電力</w:t>
            </w:r>
          </w:p>
        </w:tc>
      </w:tr>
      <w:tr w:rsidR="00F422BC" w:rsidRPr="00F422BC" w14:paraId="679B110C" w14:textId="77777777" w:rsidTr="00B33982">
        <w:trPr>
          <w:trHeight w:val="310"/>
          <w:jc w:val="right"/>
        </w:trPr>
        <w:tc>
          <w:tcPr>
            <w:tcW w:w="0" w:type="auto"/>
            <w:vMerge/>
            <w:tcBorders>
              <w:top w:val="nil"/>
              <w:left w:val="single" w:sz="4" w:space="0" w:color="000000"/>
              <w:bottom w:val="nil"/>
              <w:right w:val="single" w:sz="4" w:space="0" w:color="000000"/>
            </w:tcBorders>
          </w:tcPr>
          <w:p w14:paraId="7C3C8F2C"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3A4D82A5"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4A99D0ED"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300G </w:t>
            </w:r>
          </w:p>
        </w:tc>
        <w:tc>
          <w:tcPr>
            <w:tcW w:w="992" w:type="dxa"/>
            <w:tcBorders>
              <w:top w:val="single" w:sz="4" w:space="0" w:color="000000"/>
              <w:left w:val="single" w:sz="4" w:space="0" w:color="000000"/>
              <w:bottom w:val="single" w:sz="4" w:space="0" w:color="000000"/>
              <w:right w:val="single" w:sz="4" w:space="0" w:color="000000"/>
            </w:tcBorders>
          </w:tcPr>
          <w:p w14:paraId="09F0FDE6" w14:textId="77777777" w:rsidR="00F422BC" w:rsidRPr="00F422BC" w:rsidRDefault="00F422BC" w:rsidP="00F422BC">
            <w:pPr>
              <w:spacing w:line="259" w:lineRule="auto"/>
              <w:ind w:right="2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–15 </w:t>
            </w:r>
          </w:p>
        </w:tc>
        <w:tc>
          <w:tcPr>
            <w:tcW w:w="992" w:type="dxa"/>
            <w:tcBorders>
              <w:top w:val="single" w:sz="4" w:space="0" w:color="000000"/>
              <w:left w:val="single" w:sz="4" w:space="0" w:color="000000"/>
              <w:bottom w:val="single" w:sz="4" w:space="0" w:color="000000"/>
              <w:right w:val="single" w:sz="4" w:space="0" w:color="000000"/>
            </w:tcBorders>
          </w:tcPr>
          <w:p w14:paraId="7D49264F"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0 </w:t>
            </w:r>
          </w:p>
        </w:tc>
        <w:tc>
          <w:tcPr>
            <w:tcW w:w="812" w:type="dxa"/>
            <w:vMerge/>
            <w:tcBorders>
              <w:top w:val="nil"/>
              <w:left w:val="single" w:sz="4" w:space="0" w:color="000000"/>
              <w:bottom w:val="nil"/>
              <w:right w:val="single" w:sz="4" w:space="0" w:color="000000"/>
            </w:tcBorders>
          </w:tcPr>
          <w:p w14:paraId="7A4FA905"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5D141CA0"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7A6620DE" w14:textId="77777777" w:rsidTr="00B33982">
        <w:trPr>
          <w:trHeight w:val="310"/>
          <w:jc w:val="right"/>
        </w:trPr>
        <w:tc>
          <w:tcPr>
            <w:tcW w:w="0" w:type="auto"/>
            <w:vMerge/>
            <w:tcBorders>
              <w:top w:val="nil"/>
              <w:left w:val="single" w:sz="4" w:space="0" w:color="000000"/>
              <w:bottom w:val="nil"/>
              <w:right w:val="single" w:sz="4" w:space="0" w:color="000000"/>
            </w:tcBorders>
          </w:tcPr>
          <w:p w14:paraId="42E9DAEB"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20802FE2"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70B9A1A7"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200G </w:t>
            </w:r>
          </w:p>
        </w:tc>
        <w:tc>
          <w:tcPr>
            <w:tcW w:w="992" w:type="dxa"/>
            <w:tcBorders>
              <w:top w:val="single" w:sz="4" w:space="0" w:color="000000"/>
              <w:left w:val="single" w:sz="4" w:space="0" w:color="000000"/>
              <w:bottom w:val="single" w:sz="4" w:space="0" w:color="000000"/>
              <w:right w:val="single" w:sz="4" w:space="0" w:color="000000"/>
            </w:tcBorders>
          </w:tcPr>
          <w:p w14:paraId="1C7B787C" w14:textId="77777777" w:rsidR="00F422BC" w:rsidRPr="00F422BC" w:rsidRDefault="00F422BC" w:rsidP="00F422BC">
            <w:pPr>
              <w:spacing w:line="259" w:lineRule="auto"/>
              <w:ind w:right="2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–18 </w:t>
            </w:r>
          </w:p>
        </w:tc>
        <w:tc>
          <w:tcPr>
            <w:tcW w:w="992" w:type="dxa"/>
            <w:tcBorders>
              <w:top w:val="single" w:sz="4" w:space="0" w:color="000000"/>
              <w:left w:val="single" w:sz="4" w:space="0" w:color="000000"/>
              <w:bottom w:val="single" w:sz="4" w:space="0" w:color="000000"/>
              <w:right w:val="single" w:sz="4" w:space="0" w:color="000000"/>
            </w:tcBorders>
          </w:tcPr>
          <w:p w14:paraId="47C9E76A"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0 </w:t>
            </w:r>
          </w:p>
        </w:tc>
        <w:tc>
          <w:tcPr>
            <w:tcW w:w="812" w:type="dxa"/>
            <w:vMerge/>
            <w:tcBorders>
              <w:top w:val="nil"/>
              <w:left w:val="single" w:sz="4" w:space="0" w:color="000000"/>
              <w:bottom w:val="nil"/>
              <w:right w:val="single" w:sz="4" w:space="0" w:color="000000"/>
            </w:tcBorders>
          </w:tcPr>
          <w:p w14:paraId="27BFBA75"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0160D208"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2563F5CE" w14:textId="77777777" w:rsidTr="00B33982">
        <w:trPr>
          <w:trHeight w:val="310"/>
          <w:jc w:val="right"/>
        </w:trPr>
        <w:tc>
          <w:tcPr>
            <w:tcW w:w="0" w:type="auto"/>
            <w:vMerge/>
            <w:tcBorders>
              <w:top w:val="nil"/>
              <w:left w:val="single" w:sz="4" w:space="0" w:color="000000"/>
              <w:bottom w:val="single" w:sz="4" w:space="0" w:color="000000"/>
              <w:right w:val="single" w:sz="4" w:space="0" w:color="000000"/>
            </w:tcBorders>
          </w:tcPr>
          <w:p w14:paraId="3B07EC0C"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single" w:sz="4" w:space="0" w:color="000000"/>
              <w:right w:val="single" w:sz="4" w:space="0" w:color="000000"/>
            </w:tcBorders>
          </w:tcPr>
          <w:p w14:paraId="39F75011"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5FC76F7F"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100G </w:t>
            </w:r>
          </w:p>
        </w:tc>
        <w:tc>
          <w:tcPr>
            <w:tcW w:w="992" w:type="dxa"/>
            <w:tcBorders>
              <w:top w:val="single" w:sz="4" w:space="0" w:color="000000"/>
              <w:left w:val="single" w:sz="4" w:space="0" w:color="000000"/>
              <w:bottom w:val="single" w:sz="4" w:space="0" w:color="000000"/>
              <w:right w:val="single" w:sz="4" w:space="0" w:color="000000"/>
            </w:tcBorders>
          </w:tcPr>
          <w:p w14:paraId="010D3461" w14:textId="77777777" w:rsidR="00F422BC" w:rsidRPr="00F422BC" w:rsidRDefault="00F422BC" w:rsidP="00F422BC">
            <w:pPr>
              <w:spacing w:line="259" w:lineRule="auto"/>
              <w:ind w:right="2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–18 </w:t>
            </w:r>
          </w:p>
        </w:tc>
        <w:tc>
          <w:tcPr>
            <w:tcW w:w="992" w:type="dxa"/>
            <w:tcBorders>
              <w:top w:val="single" w:sz="4" w:space="0" w:color="000000"/>
              <w:left w:val="single" w:sz="4" w:space="0" w:color="000000"/>
              <w:bottom w:val="single" w:sz="4" w:space="0" w:color="000000"/>
              <w:right w:val="single" w:sz="4" w:space="0" w:color="000000"/>
            </w:tcBorders>
          </w:tcPr>
          <w:p w14:paraId="729F2D86"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0 </w:t>
            </w:r>
          </w:p>
        </w:tc>
        <w:tc>
          <w:tcPr>
            <w:tcW w:w="812" w:type="dxa"/>
            <w:vMerge/>
            <w:tcBorders>
              <w:top w:val="nil"/>
              <w:left w:val="single" w:sz="4" w:space="0" w:color="000000"/>
              <w:bottom w:val="single" w:sz="4" w:space="0" w:color="000000"/>
              <w:right w:val="single" w:sz="4" w:space="0" w:color="000000"/>
            </w:tcBorders>
          </w:tcPr>
          <w:p w14:paraId="5FA2680A"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single" w:sz="4" w:space="0" w:color="000000"/>
              <w:right w:val="single" w:sz="4" w:space="0" w:color="000000"/>
            </w:tcBorders>
          </w:tcPr>
          <w:p w14:paraId="747E1E79"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4DB0C3D1" w14:textId="77777777" w:rsidTr="00B33982">
        <w:trPr>
          <w:trHeight w:val="312"/>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06D99E68"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11.1.330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659EA298" w14:textId="1092E237" w:rsidR="00F422BC" w:rsidRPr="00F422BC" w:rsidRDefault="00F422BC" w:rsidP="00F422BC">
            <w:pPr>
              <w:spacing w:line="259" w:lineRule="auto"/>
              <w:jc w:val="left"/>
              <w:rPr>
                <w:rFonts w:ascii="ＭＳ ゴシック" w:eastAsia="ＭＳ ゴシック" w:hAnsi="ＭＳ ゴシック"/>
              </w:rPr>
            </w:pPr>
            <w:r w:rsidRPr="00F422BC">
              <w:rPr>
                <w:rFonts w:ascii="ＭＳ ゴシック" w:eastAsia="ＭＳ ゴシック" w:hAnsi="ＭＳ ゴシック" w:cs="Calibri"/>
                <w:sz w:val="16"/>
              </w:rPr>
              <w:t>OSNR</w:t>
            </w:r>
            <w:r w:rsidR="00F10372">
              <w:rPr>
                <w:rFonts w:ascii="ＭＳ ゴシック" w:eastAsia="ＭＳ ゴシック" w:hAnsi="ＭＳ ゴシック" w:cs="Calibri" w:hint="eastAsia"/>
                <w:sz w:val="16"/>
              </w:rPr>
              <w:t>許容値</w:t>
            </w:r>
          </w:p>
        </w:tc>
        <w:tc>
          <w:tcPr>
            <w:tcW w:w="1345" w:type="dxa"/>
            <w:tcBorders>
              <w:top w:val="single" w:sz="4" w:space="0" w:color="000000"/>
              <w:left w:val="single" w:sz="4" w:space="0" w:color="000000"/>
              <w:bottom w:val="single" w:sz="4" w:space="0" w:color="000000"/>
              <w:right w:val="single" w:sz="4" w:space="0" w:color="000000"/>
            </w:tcBorders>
          </w:tcPr>
          <w:p w14:paraId="11D07E82"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400G/16QAM </w:t>
            </w:r>
          </w:p>
        </w:tc>
        <w:tc>
          <w:tcPr>
            <w:tcW w:w="992" w:type="dxa"/>
            <w:tcBorders>
              <w:top w:val="single" w:sz="4" w:space="0" w:color="000000"/>
              <w:left w:val="single" w:sz="4" w:space="0" w:color="000000"/>
              <w:bottom w:val="single" w:sz="4" w:space="0" w:color="000000"/>
              <w:right w:val="single" w:sz="4" w:space="0" w:color="000000"/>
            </w:tcBorders>
          </w:tcPr>
          <w:p w14:paraId="0691FA2D" w14:textId="77777777" w:rsidR="00F422BC" w:rsidRPr="00F422BC" w:rsidRDefault="00F422BC" w:rsidP="00F422BC">
            <w:pPr>
              <w:spacing w:line="259" w:lineRule="auto"/>
              <w:ind w:right="22"/>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992" w:type="dxa"/>
            <w:tcBorders>
              <w:top w:val="single" w:sz="4" w:space="0" w:color="000000"/>
              <w:left w:val="single" w:sz="4" w:space="0" w:color="000000"/>
              <w:bottom w:val="single" w:sz="4" w:space="0" w:color="000000"/>
              <w:right w:val="single" w:sz="4" w:space="0" w:color="000000"/>
            </w:tcBorders>
          </w:tcPr>
          <w:p w14:paraId="293745A0"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24 </w:t>
            </w:r>
          </w:p>
        </w:tc>
        <w:tc>
          <w:tcPr>
            <w:tcW w:w="812" w:type="dxa"/>
            <w:vMerge w:val="restart"/>
            <w:tcBorders>
              <w:top w:val="single" w:sz="4" w:space="0" w:color="000000"/>
              <w:left w:val="single" w:sz="4" w:space="0" w:color="000000"/>
              <w:bottom w:val="single" w:sz="4" w:space="0" w:color="000000"/>
              <w:right w:val="single" w:sz="4" w:space="0" w:color="000000"/>
            </w:tcBorders>
            <w:vAlign w:val="center"/>
          </w:tcPr>
          <w:p w14:paraId="4876C438" w14:textId="77777777" w:rsidR="00F422BC" w:rsidRPr="00F422BC" w:rsidRDefault="00F422BC" w:rsidP="00F422BC">
            <w:pPr>
              <w:spacing w:line="259" w:lineRule="auto"/>
              <w:ind w:left="29"/>
              <w:jc w:val="left"/>
              <w:rPr>
                <w:rFonts w:ascii="ＭＳ ゴシック" w:eastAsia="ＭＳ ゴシック" w:hAnsi="ＭＳ ゴシック"/>
              </w:rPr>
            </w:pPr>
            <w:r w:rsidRPr="00F422BC">
              <w:rPr>
                <w:rFonts w:ascii="ＭＳ ゴシック" w:eastAsia="ＭＳ ゴシック" w:hAnsi="ＭＳ ゴシック" w:cs="Calibri"/>
                <w:sz w:val="16"/>
              </w:rPr>
              <w:t>dB/0.</w:t>
            </w:r>
          </w:p>
          <w:p w14:paraId="0F5281EC" w14:textId="77777777" w:rsidR="00F422BC" w:rsidRPr="00F422BC" w:rsidRDefault="00F422BC" w:rsidP="00F422BC">
            <w:pPr>
              <w:spacing w:line="259" w:lineRule="auto"/>
              <w:ind w:left="41"/>
              <w:jc w:val="left"/>
              <w:rPr>
                <w:rFonts w:ascii="ＭＳ ゴシック" w:eastAsia="ＭＳ ゴシック" w:hAnsi="ＭＳ ゴシック"/>
              </w:rPr>
            </w:pPr>
            <w:r w:rsidRPr="00F422BC">
              <w:rPr>
                <w:rFonts w:ascii="ＭＳ ゴシック" w:eastAsia="ＭＳ ゴシック" w:hAnsi="ＭＳ ゴシック" w:cs="Calibri"/>
                <w:sz w:val="16"/>
              </w:rPr>
              <w:t xml:space="preserve">1 nm </w:t>
            </w:r>
          </w:p>
        </w:tc>
        <w:tc>
          <w:tcPr>
            <w:tcW w:w="2165" w:type="dxa"/>
            <w:vMerge w:val="restart"/>
            <w:tcBorders>
              <w:top w:val="single" w:sz="4" w:space="0" w:color="000000"/>
              <w:left w:val="single" w:sz="4" w:space="0" w:color="000000"/>
              <w:bottom w:val="single" w:sz="4" w:space="0" w:color="000000"/>
              <w:right w:val="single" w:sz="4" w:space="0" w:color="000000"/>
            </w:tcBorders>
            <w:vAlign w:val="center"/>
          </w:tcPr>
          <w:p w14:paraId="6B4EEB96" w14:textId="23546276" w:rsidR="00F422BC" w:rsidRPr="00F422BC" w:rsidRDefault="00F10372" w:rsidP="00DA5598">
            <w:pPr>
              <w:spacing w:line="220" w:lineRule="exact"/>
              <w:jc w:val="left"/>
              <w:rPr>
                <w:rFonts w:ascii="ＭＳ ゴシック" w:eastAsia="ＭＳ ゴシック" w:hAnsi="ＭＳ ゴシック"/>
              </w:rPr>
            </w:pPr>
            <w:r w:rsidRPr="00F10372">
              <w:rPr>
                <w:rFonts w:ascii="ＭＳ ゴシック" w:eastAsia="ＭＳ ゴシック" w:hAnsi="ＭＳ ゴシック" w:cs="Calibri" w:hint="eastAsia"/>
                <w:sz w:val="16"/>
              </w:rPr>
              <w:t>OFECの閾値。 193.7THzまたは12.5GHzにおける0.1nmの光帯域幅を基準と</w:t>
            </w:r>
            <w:r w:rsidR="00FD680E">
              <w:rPr>
                <w:rFonts w:ascii="ＭＳ ゴシック" w:eastAsia="ＭＳ ゴシック" w:hAnsi="ＭＳ ゴシック" w:cs="Calibri" w:hint="eastAsia"/>
                <w:sz w:val="16"/>
              </w:rPr>
              <w:t>する。</w:t>
            </w:r>
          </w:p>
        </w:tc>
      </w:tr>
      <w:tr w:rsidR="00F422BC" w:rsidRPr="00F422BC" w14:paraId="3FED6D54" w14:textId="77777777" w:rsidTr="00B33982">
        <w:trPr>
          <w:trHeight w:val="310"/>
          <w:jc w:val="right"/>
        </w:trPr>
        <w:tc>
          <w:tcPr>
            <w:tcW w:w="0" w:type="auto"/>
            <w:vMerge/>
            <w:tcBorders>
              <w:top w:val="nil"/>
              <w:left w:val="single" w:sz="4" w:space="0" w:color="000000"/>
              <w:bottom w:val="nil"/>
              <w:right w:val="single" w:sz="4" w:space="0" w:color="000000"/>
            </w:tcBorders>
          </w:tcPr>
          <w:p w14:paraId="1154F92D"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03E7FB6F"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75A57AC2"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300G </w:t>
            </w:r>
          </w:p>
        </w:tc>
        <w:tc>
          <w:tcPr>
            <w:tcW w:w="992" w:type="dxa"/>
            <w:tcBorders>
              <w:top w:val="single" w:sz="4" w:space="0" w:color="000000"/>
              <w:left w:val="single" w:sz="4" w:space="0" w:color="000000"/>
              <w:bottom w:val="single" w:sz="4" w:space="0" w:color="000000"/>
              <w:right w:val="single" w:sz="4" w:space="0" w:color="000000"/>
            </w:tcBorders>
          </w:tcPr>
          <w:p w14:paraId="68634F79" w14:textId="77777777" w:rsidR="00F422BC" w:rsidRPr="00F422BC" w:rsidRDefault="00F422BC" w:rsidP="00F422BC">
            <w:pPr>
              <w:spacing w:line="259" w:lineRule="auto"/>
              <w:ind w:right="22"/>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992" w:type="dxa"/>
            <w:tcBorders>
              <w:top w:val="single" w:sz="4" w:space="0" w:color="000000"/>
              <w:left w:val="single" w:sz="4" w:space="0" w:color="000000"/>
              <w:bottom w:val="single" w:sz="4" w:space="0" w:color="000000"/>
              <w:right w:val="single" w:sz="4" w:space="0" w:color="000000"/>
            </w:tcBorders>
          </w:tcPr>
          <w:p w14:paraId="44ECBD7B"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21 </w:t>
            </w:r>
          </w:p>
        </w:tc>
        <w:tc>
          <w:tcPr>
            <w:tcW w:w="812" w:type="dxa"/>
            <w:vMerge/>
            <w:tcBorders>
              <w:top w:val="nil"/>
              <w:left w:val="single" w:sz="4" w:space="0" w:color="000000"/>
              <w:bottom w:val="nil"/>
              <w:right w:val="single" w:sz="4" w:space="0" w:color="000000"/>
            </w:tcBorders>
          </w:tcPr>
          <w:p w14:paraId="492E006F"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04D3799F"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2737BD06" w14:textId="77777777" w:rsidTr="00B33982">
        <w:trPr>
          <w:trHeight w:val="310"/>
          <w:jc w:val="right"/>
        </w:trPr>
        <w:tc>
          <w:tcPr>
            <w:tcW w:w="0" w:type="auto"/>
            <w:vMerge/>
            <w:tcBorders>
              <w:top w:val="nil"/>
              <w:left w:val="single" w:sz="4" w:space="0" w:color="000000"/>
              <w:bottom w:val="nil"/>
              <w:right w:val="single" w:sz="4" w:space="0" w:color="000000"/>
            </w:tcBorders>
          </w:tcPr>
          <w:p w14:paraId="1287FB92"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05CAD188"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50D4F871"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200G </w:t>
            </w:r>
          </w:p>
        </w:tc>
        <w:tc>
          <w:tcPr>
            <w:tcW w:w="992" w:type="dxa"/>
            <w:tcBorders>
              <w:top w:val="single" w:sz="4" w:space="0" w:color="000000"/>
              <w:left w:val="single" w:sz="4" w:space="0" w:color="000000"/>
              <w:bottom w:val="single" w:sz="4" w:space="0" w:color="000000"/>
              <w:right w:val="single" w:sz="4" w:space="0" w:color="000000"/>
            </w:tcBorders>
          </w:tcPr>
          <w:p w14:paraId="154BDD12" w14:textId="77777777" w:rsidR="00F422BC" w:rsidRPr="00F422BC" w:rsidRDefault="00F422BC" w:rsidP="00F422BC">
            <w:pPr>
              <w:spacing w:line="259" w:lineRule="auto"/>
              <w:ind w:right="22"/>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992" w:type="dxa"/>
            <w:tcBorders>
              <w:top w:val="single" w:sz="4" w:space="0" w:color="000000"/>
              <w:left w:val="single" w:sz="4" w:space="0" w:color="000000"/>
              <w:bottom w:val="single" w:sz="4" w:space="0" w:color="000000"/>
              <w:right w:val="single" w:sz="4" w:space="0" w:color="000000"/>
            </w:tcBorders>
          </w:tcPr>
          <w:p w14:paraId="1A6CC319"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16 </w:t>
            </w:r>
          </w:p>
        </w:tc>
        <w:tc>
          <w:tcPr>
            <w:tcW w:w="812" w:type="dxa"/>
            <w:vMerge/>
            <w:tcBorders>
              <w:top w:val="nil"/>
              <w:left w:val="single" w:sz="4" w:space="0" w:color="000000"/>
              <w:bottom w:val="nil"/>
              <w:right w:val="single" w:sz="4" w:space="0" w:color="000000"/>
            </w:tcBorders>
          </w:tcPr>
          <w:p w14:paraId="59855B77"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6C12C5B6"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17F94BF6" w14:textId="77777777" w:rsidTr="00B33982">
        <w:trPr>
          <w:trHeight w:val="310"/>
          <w:jc w:val="right"/>
        </w:trPr>
        <w:tc>
          <w:tcPr>
            <w:tcW w:w="0" w:type="auto"/>
            <w:vMerge/>
            <w:tcBorders>
              <w:top w:val="nil"/>
              <w:left w:val="single" w:sz="4" w:space="0" w:color="000000"/>
              <w:bottom w:val="single" w:sz="4" w:space="0" w:color="000000"/>
              <w:right w:val="single" w:sz="4" w:space="0" w:color="000000"/>
            </w:tcBorders>
          </w:tcPr>
          <w:p w14:paraId="205B43DB"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single" w:sz="4" w:space="0" w:color="000000"/>
              <w:right w:val="single" w:sz="4" w:space="0" w:color="000000"/>
            </w:tcBorders>
          </w:tcPr>
          <w:p w14:paraId="6846F6A2"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05708909"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100G </w:t>
            </w:r>
          </w:p>
        </w:tc>
        <w:tc>
          <w:tcPr>
            <w:tcW w:w="992" w:type="dxa"/>
            <w:tcBorders>
              <w:top w:val="single" w:sz="4" w:space="0" w:color="000000"/>
              <w:left w:val="single" w:sz="4" w:space="0" w:color="000000"/>
              <w:bottom w:val="single" w:sz="4" w:space="0" w:color="000000"/>
              <w:right w:val="single" w:sz="4" w:space="0" w:color="000000"/>
            </w:tcBorders>
          </w:tcPr>
          <w:p w14:paraId="4945CC20" w14:textId="77777777" w:rsidR="00F422BC" w:rsidRPr="00F422BC" w:rsidRDefault="00F422BC" w:rsidP="00F422BC">
            <w:pPr>
              <w:spacing w:line="259" w:lineRule="auto"/>
              <w:ind w:right="22"/>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992" w:type="dxa"/>
            <w:tcBorders>
              <w:top w:val="single" w:sz="4" w:space="0" w:color="000000"/>
              <w:left w:val="single" w:sz="4" w:space="0" w:color="000000"/>
              <w:bottom w:val="single" w:sz="4" w:space="0" w:color="000000"/>
              <w:right w:val="single" w:sz="4" w:space="0" w:color="000000"/>
            </w:tcBorders>
          </w:tcPr>
          <w:p w14:paraId="15B4C7C3" w14:textId="77777777" w:rsidR="00F422BC" w:rsidRPr="00F422BC" w:rsidRDefault="00F422BC" w:rsidP="00F422BC">
            <w:pPr>
              <w:spacing w:line="259" w:lineRule="auto"/>
              <w:ind w:right="25"/>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12.5 </w:t>
            </w:r>
          </w:p>
        </w:tc>
        <w:tc>
          <w:tcPr>
            <w:tcW w:w="812" w:type="dxa"/>
            <w:vMerge/>
            <w:tcBorders>
              <w:top w:val="nil"/>
              <w:left w:val="single" w:sz="4" w:space="0" w:color="000000"/>
              <w:bottom w:val="single" w:sz="4" w:space="0" w:color="000000"/>
              <w:right w:val="single" w:sz="4" w:space="0" w:color="000000"/>
            </w:tcBorders>
          </w:tcPr>
          <w:p w14:paraId="5360390A"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single" w:sz="4" w:space="0" w:color="000000"/>
              <w:right w:val="single" w:sz="4" w:space="0" w:color="000000"/>
            </w:tcBorders>
          </w:tcPr>
          <w:p w14:paraId="2D790D20"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2850DD34" w14:textId="77777777" w:rsidTr="00B33982">
        <w:trPr>
          <w:trHeight w:val="331"/>
          <w:jc w:val="right"/>
        </w:trPr>
        <w:tc>
          <w:tcPr>
            <w:tcW w:w="867" w:type="dxa"/>
            <w:tcBorders>
              <w:top w:val="single" w:sz="4" w:space="0" w:color="000000"/>
              <w:left w:val="single" w:sz="4" w:space="0" w:color="000000"/>
              <w:bottom w:val="single" w:sz="4" w:space="0" w:color="000000"/>
              <w:right w:val="single" w:sz="4" w:space="0" w:color="000000"/>
            </w:tcBorders>
          </w:tcPr>
          <w:p w14:paraId="51E3CCD8"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11.1.340 </w:t>
            </w:r>
          </w:p>
        </w:tc>
        <w:tc>
          <w:tcPr>
            <w:tcW w:w="1469" w:type="dxa"/>
            <w:tcBorders>
              <w:top w:val="single" w:sz="4" w:space="0" w:color="000000"/>
              <w:left w:val="single" w:sz="4" w:space="0" w:color="000000"/>
              <w:bottom w:val="single" w:sz="4" w:space="0" w:color="000000"/>
              <w:right w:val="single" w:sz="4" w:space="0" w:color="000000"/>
            </w:tcBorders>
          </w:tcPr>
          <w:p w14:paraId="2B366851" w14:textId="5B69E08A" w:rsidR="00F422BC" w:rsidRPr="00F422BC" w:rsidRDefault="00257B9B" w:rsidP="00F422BC">
            <w:pPr>
              <w:spacing w:line="259" w:lineRule="auto"/>
              <w:jc w:val="left"/>
              <w:rPr>
                <w:rFonts w:ascii="ＭＳ ゴシック" w:eastAsia="ＭＳ ゴシック" w:hAnsi="ＭＳ ゴシック"/>
              </w:rPr>
            </w:pPr>
            <w:r>
              <w:rPr>
                <w:rFonts w:ascii="ＭＳ ゴシック" w:eastAsia="ＭＳ ゴシック" w:hAnsi="ＭＳ ゴシック" w:cs="Calibri" w:hint="eastAsia"/>
                <w:sz w:val="16"/>
              </w:rPr>
              <w:t>光反射損失</w:t>
            </w:r>
          </w:p>
        </w:tc>
        <w:tc>
          <w:tcPr>
            <w:tcW w:w="1345" w:type="dxa"/>
            <w:tcBorders>
              <w:top w:val="single" w:sz="4" w:space="0" w:color="000000"/>
              <w:left w:val="single" w:sz="4" w:space="0" w:color="000000"/>
              <w:bottom w:val="single" w:sz="4" w:space="0" w:color="000000"/>
              <w:right w:val="single" w:sz="4" w:space="0" w:color="000000"/>
            </w:tcBorders>
          </w:tcPr>
          <w:p w14:paraId="614CA9D7" w14:textId="77777777" w:rsidR="00F422BC" w:rsidRPr="00F422BC" w:rsidRDefault="00F422BC" w:rsidP="00F422BC">
            <w:pPr>
              <w:spacing w:line="259" w:lineRule="auto"/>
              <w:ind w:right="2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All </w:t>
            </w:r>
          </w:p>
        </w:tc>
        <w:tc>
          <w:tcPr>
            <w:tcW w:w="992" w:type="dxa"/>
            <w:tcBorders>
              <w:top w:val="single" w:sz="4" w:space="0" w:color="000000"/>
              <w:left w:val="single" w:sz="4" w:space="0" w:color="000000"/>
              <w:bottom w:val="single" w:sz="4" w:space="0" w:color="000000"/>
              <w:right w:val="single" w:sz="4" w:space="0" w:color="000000"/>
            </w:tcBorders>
          </w:tcPr>
          <w:p w14:paraId="551C82B5" w14:textId="77777777" w:rsidR="00F422BC" w:rsidRPr="00F422BC" w:rsidRDefault="00F422BC" w:rsidP="00F422BC">
            <w:pPr>
              <w:spacing w:line="259" w:lineRule="auto"/>
              <w:ind w:right="24"/>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20 </w:t>
            </w:r>
          </w:p>
        </w:tc>
        <w:tc>
          <w:tcPr>
            <w:tcW w:w="992" w:type="dxa"/>
            <w:tcBorders>
              <w:top w:val="single" w:sz="4" w:space="0" w:color="000000"/>
              <w:left w:val="single" w:sz="4" w:space="0" w:color="000000"/>
              <w:bottom w:val="single" w:sz="4" w:space="0" w:color="000000"/>
              <w:right w:val="single" w:sz="4" w:space="0" w:color="000000"/>
            </w:tcBorders>
          </w:tcPr>
          <w:p w14:paraId="41CF3F48" w14:textId="77777777" w:rsidR="00F422BC" w:rsidRPr="00F422BC" w:rsidRDefault="00F422BC" w:rsidP="00F422BC">
            <w:pPr>
              <w:spacing w:line="259" w:lineRule="auto"/>
              <w:ind w:right="25"/>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tcBorders>
              <w:top w:val="single" w:sz="4" w:space="0" w:color="000000"/>
              <w:left w:val="single" w:sz="4" w:space="0" w:color="000000"/>
              <w:bottom w:val="single" w:sz="4" w:space="0" w:color="000000"/>
              <w:right w:val="single" w:sz="4" w:space="0" w:color="000000"/>
            </w:tcBorders>
          </w:tcPr>
          <w:p w14:paraId="46BB8BB7" w14:textId="77777777" w:rsidR="00F422BC" w:rsidRPr="00F422BC" w:rsidRDefault="00F422BC" w:rsidP="00F422BC">
            <w:pPr>
              <w:spacing w:line="259" w:lineRule="auto"/>
              <w:ind w:right="31"/>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dB </w:t>
            </w:r>
          </w:p>
        </w:tc>
        <w:tc>
          <w:tcPr>
            <w:tcW w:w="2165" w:type="dxa"/>
            <w:tcBorders>
              <w:top w:val="single" w:sz="4" w:space="0" w:color="000000"/>
              <w:left w:val="single" w:sz="4" w:space="0" w:color="000000"/>
              <w:bottom w:val="single" w:sz="4" w:space="0" w:color="000000"/>
              <w:right w:val="single" w:sz="4" w:space="0" w:color="000000"/>
            </w:tcBorders>
          </w:tcPr>
          <w:p w14:paraId="23EBCE2A" w14:textId="31F68121" w:rsidR="00F422BC" w:rsidRPr="00F422BC" w:rsidRDefault="00257B9B" w:rsidP="00F422BC">
            <w:pPr>
              <w:spacing w:line="259" w:lineRule="auto"/>
              <w:ind w:left="2"/>
              <w:jc w:val="left"/>
              <w:rPr>
                <w:rFonts w:ascii="ＭＳ ゴシック" w:eastAsia="ＭＳ ゴシック" w:hAnsi="ＭＳ ゴシック"/>
              </w:rPr>
            </w:pPr>
            <w:r w:rsidRPr="00257B9B">
              <w:rPr>
                <w:rFonts w:ascii="ＭＳ ゴシック" w:eastAsia="ＭＳ ゴシック" w:hAnsi="ＭＳ ゴシック" w:cs="Calibri" w:hint="eastAsia"/>
                <w:sz w:val="16"/>
              </w:rPr>
              <w:t>Rx コネクタ入力時</w:t>
            </w:r>
            <w:r w:rsidR="00F422BC" w:rsidRPr="00F422BC">
              <w:rPr>
                <w:rFonts w:ascii="ＭＳ ゴシック" w:eastAsia="ＭＳ ゴシック" w:hAnsi="ＭＳ ゴシック" w:cs="Calibri"/>
                <w:sz w:val="16"/>
              </w:rPr>
              <w:t xml:space="preserve"> </w:t>
            </w:r>
          </w:p>
        </w:tc>
      </w:tr>
      <w:tr w:rsidR="00F422BC" w:rsidRPr="00F422BC" w14:paraId="0307A266" w14:textId="77777777" w:rsidTr="00B33982">
        <w:trPr>
          <w:trHeight w:val="312"/>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3D01F611"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11.1.341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0F49B389" w14:textId="4BAF542D" w:rsidR="00F422BC" w:rsidRPr="00F422BC" w:rsidRDefault="00F422BC" w:rsidP="00F422BC">
            <w:pPr>
              <w:spacing w:line="259" w:lineRule="auto"/>
              <w:jc w:val="left"/>
              <w:rPr>
                <w:rFonts w:ascii="ＭＳ ゴシック" w:eastAsia="ＭＳ ゴシック" w:hAnsi="ＭＳ ゴシック"/>
              </w:rPr>
            </w:pPr>
            <w:r w:rsidRPr="00F422BC">
              <w:rPr>
                <w:rFonts w:ascii="ＭＳ ゴシック" w:eastAsia="ＭＳ ゴシック" w:hAnsi="ＭＳ ゴシック" w:cs="Calibri"/>
                <w:sz w:val="16"/>
              </w:rPr>
              <w:t>CD</w:t>
            </w:r>
            <w:r w:rsidR="003028A6">
              <w:rPr>
                <w:rFonts w:ascii="ＭＳ ゴシック" w:eastAsia="ＭＳ ゴシック" w:hAnsi="ＭＳ ゴシック" w:cs="Calibri" w:hint="eastAsia"/>
                <w:sz w:val="16"/>
              </w:rPr>
              <w:t>許容値</w:t>
            </w:r>
          </w:p>
        </w:tc>
        <w:tc>
          <w:tcPr>
            <w:tcW w:w="1345" w:type="dxa"/>
            <w:tcBorders>
              <w:top w:val="single" w:sz="4" w:space="0" w:color="000000"/>
              <w:left w:val="single" w:sz="4" w:space="0" w:color="000000"/>
              <w:bottom w:val="single" w:sz="4" w:space="0" w:color="000000"/>
              <w:right w:val="single" w:sz="4" w:space="0" w:color="000000"/>
            </w:tcBorders>
          </w:tcPr>
          <w:p w14:paraId="19793B94" w14:textId="77777777" w:rsidR="00F422BC" w:rsidRPr="00F422BC" w:rsidRDefault="00F422BC" w:rsidP="00F422BC">
            <w:pPr>
              <w:spacing w:line="259" w:lineRule="auto"/>
              <w:ind w:right="29"/>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400G/16QAM </w:t>
            </w:r>
          </w:p>
        </w:tc>
        <w:tc>
          <w:tcPr>
            <w:tcW w:w="992" w:type="dxa"/>
            <w:tcBorders>
              <w:top w:val="single" w:sz="4" w:space="0" w:color="000000"/>
              <w:left w:val="single" w:sz="4" w:space="0" w:color="000000"/>
              <w:bottom w:val="single" w:sz="4" w:space="0" w:color="000000"/>
              <w:right w:val="single" w:sz="4" w:space="0" w:color="000000"/>
            </w:tcBorders>
          </w:tcPr>
          <w:p w14:paraId="5AEF6811"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20,000 </w:t>
            </w:r>
          </w:p>
        </w:tc>
        <w:tc>
          <w:tcPr>
            <w:tcW w:w="992" w:type="dxa"/>
            <w:tcBorders>
              <w:top w:val="single" w:sz="4" w:space="0" w:color="000000"/>
              <w:left w:val="single" w:sz="4" w:space="0" w:color="000000"/>
              <w:bottom w:val="single" w:sz="4" w:space="0" w:color="000000"/>
              <w:right w:val="single" w:sz="4" w:space="0" w:color="000000"/>
            </w:tcBorders>
          </w:tcPr>
          <w:p w14:paraId="2D784312"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vMerge w:val="restart"/>
            <w:tcBorders>
              <w:top w:val="single" w:sz="4" w:space="0" w:color="000000"/>
              <w:left w:val="single" w:sz="4" w:space="0" w:color="000000"/>
              <w:bottom w:val="single" w:sz="4" w:space="0" w:color="000000"/>
              <w:right w:val="single" w:sz="4" w:space="0" w:color="000000"/>
            </w:tcBorders>
            <w:vAlign w:val="center"/>
          </w:tcPr>
          <w:p w14:paraId="376FDD4B" w14:textId="37B4ED25" w:rsidR="00F422BC" w:rsidRPr="00F422BC" w:rsidRDefault="00F422BC" w:rsidP="00B33982">
            <w:pPr>
              <w:spacing w:line="259" w:lineRule="auto"/>
              <w:ind w:right="35"/>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ps/nm </w:t>
            </w:r>
          </w:p>
        </w:tc>
        <w:tc>
          <w:tcPr>
            <w:tcW w:w="2165" w:type="dxa"/>
            <w:vMerge w:val="restart"/>
            <w:tcBorders>
              <w:top w:val="single" w:sz="4" w:space="0" w:color="000000"/>
              <w:left w:val="single" w:sz="4" w:space="0" w:color="000000"/>
              <w:bottom w:val="single" w:sz="4" w:space="0" w:color="000000"/>
              <w:right w:val="single" w:sz="4" w:space="0" w:color="000000"/>
            </w:tcBorders>
            <w:vAlign w:val="center"/>
          </w:tcPr>
          <w:p w14:paraId="59894ACE" w14:textId="3E339BED" w:rsidR="00F422BC" w:rsidRPr="00F422BC" w:rsidRDefault="00FA5A4F" w:rsidP="00667661">
            <w:pPr>
              <w:spacing w:line="220" w:lineRule="exact"/>
              <w:ind w:right="51"/>
              <w:jc w:val="left"/>
              <w:rPr>
                <w:rFonts w:ascii="ＭＳ ゴシック" w:eastAsia="ＭＳ ゴシック" w:hAnsi="ＭＳ ゴシック"/>
              </w:rPr>
            </w:pPr>
            <w:r w:rsidRPr="00FA5A4F">
              <w:rPr>
                <w:rFonts w:ascii="ＭＳ ゴシック" w:eastAsia="ＭＳ ゴシック" w:hAnsi="ＭＳ ゴシック" w:cs="Calibri"/>
                <w:sz w:val="16"/>
              </w:rPr>
              <w:t>SOP</w:t>
            </w:r>
            <w:r w:rsidRPr="00FA5A4F">
              <w:rPr>
                <w:rFonts w:ascii="ＭＳ ゴシック" w:eastAsia="ＭＳ ゴシック" w:hAnsi="ＭＳ ゴシック" w:cs="Calibri" w:hint="eastAsia"/>
                <w:sz w:val="16"/>
              </w:rPr>
              <w:t>の変化</w:t>
            </w:r>
            <w:r>
              <w:rPr>
                <w:rFonts w:ascii="ＭＳ ゴシック" w:eastAsia="ＭＳ ゴシック" w:hAnsi="ＭＳ ゴシック" w:cs="Calibri" w:hint="eastAsia"/>
                <w:sz w:val="16"/>
              </w:rPr>
              <w:t>≤</w:t>
            </w:r>
            <w:r w:rsidRPr="00FA5A4F">
              <w:rPr>
                <w:rFonts w:ascii="ＭＳ ゴシック" w:eastAsia="ＭＳ ゴシック" w:hAnsi="ＭＳ ゴシック" w:cs="Calibri"/>
                <w:sz w:val="16"/>
              </w:rPr>
              <w:t xml:space="preserve"> 1 rad/ms</w:t>
            </w:r>
            <w:r w:rsidRPr="00FA5A4F">
              <w:rPr>
                <w:rFonts w:ascii="ＭＳ ゴシック" w:eastAsia="ＭＳ ゴシック" w:hAnsi="ＭＳ ゴシック" w:cs="Calibri" w:hint="eastAsia"/>
                <w:sz w:val="16"/>
              </w:rPr>
              <w:t>の場合、</w:t>
            </w:r>
            <w:r w:rsidRPr="00FA5A4F">
              <w:rPr>
                <w:rFonts w:ascii="ＭＳ ゴシック" w:eastAsia="ＭＳ ゴシック" w:hAnsi="ＭＳ ゴシック" w:cs="Calibri"/>
                <w:sz w:val="16"/>
              </w:rPr>
              <w:t>OSNR</w:t>
            </w:r>
            <w:r w:rsidRPr="00FA5A4F">
              <w:rPr>
                <w:rFonts w:ascii="ＭＳ ゴシック" w:eastAsia="ＭＳ ゴシック" w:hAnsi="ＭＳ ゴシック" w:cs="Calibri" w:hint="eastAsia"/>
                <w:sz w:val="16"/>
              </w:rPr>
              <w:t>感度に</w:t>
            </w:r>
            <w:r>
              <w:rPr>
                <w:rFonts w:ascii="ＭＳ ゴシック" w:eastAsia="ＭＳ ゴシック" w:hAnsi="ＭＳ ゴシック" w:cs="Calibri" w:hint="eastAsia"/>
                <w:sz w:val="16"/>
              </w:rPr>
              <w:t>≤</w:t>
            </w:r>
            <w:r w:rsidRPr="00FA5A4F">
              <w:rPr>
                <w:rFonts w:ascii="ＭＳ ゴシック" w:eastAsia="ＭＳ ゴシック" w:hAnsi="ＭＳ ゴシック" w:cs="Calibri"/>
                <w:sz w:val="16"/>
              </w:rPr>
              <w:t>0.5 dB</w:t>
            </w:r>
            <w:r w:rsidRPr="00FA5A4F">
              <w:rPr>
                <w:rFonts w:ascii="ＭＳ ゴシック" w:eastAsia="ＭＳ ゴシック" w:hAnsi="ＭＳ ゴシック" w:cs="Calibri" w:hint="eastAsia"/>
                <w:sz w:val="16"/>
              </w:rPr>
              <w:t>のペナルティを与える</w:t>
            </w:r>
            <w:r w:rsidRPr="00FA5A4F">
              <w:rPr>
                <w:rFonts w:ascii="ＭＳ ゴシック" w:eastAsia="ＭＳ ゴシック" w:hAnsi="ＭＳ ゴシック" w:cs="Calibri"/>
                <w:sz w:val="16"/>
              </w:rPr>
              <w:t>CD</w:t>
            </w:r>
            <w:r>
              <w:rPr>
                <w:rFonts w:ascii="ＭＳ ゴシック" w:eastAsia="ＭＳ ゴシック" w:hAnsi="ＭＳ ゴシック" w:cs="Calibri" w:hint="eastAsia"/>
                <w:sz w:val="16"/>
              </w:rPr>
              <w:t>の許容値</w:t>
            </w:r>
          </w:p>
        </w:tc>
      </w:tr>
      <w:tr w:rsidR="00F422BC" w:rsidRPr="00F422BC" w14:paraId="26BE636B" w14:textId="77777777" w:rsidTr="00B33982">
        <w:trPr>
          <w:trHeight w:val="310"/>
          <w:jc w:val="right"/>
        </w:trPr>
        <w:tc>
          <w:tcPr>
            <w:tcW w:w="0" w:type="auto"/>
            <w:vMerge/>
            <w:tcBorders>
              <w:top w:val="nil"/>
              <w:left w:val="single" w:sz="4" w:space="0" w:color="000000"/>
              <w:bottom w:val="nil"/>
              <w:right w:val="single" w:sz="4" w:space="0" w:color="000000"/>
            </w:tcBorders>
          </w:tcPr>
          <w:p w14:paraId="56EDC333"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7A665271"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4275C4DE" w14:textId="77777777" w:rsidR="00F422BC" w:rsidRPr="00F422BC" w:rsidRDefault="00F422BC" w:rsidP="00F422BC">
            <w:pPr>
              <w:spacing w:line="259" w:lineRule="auto"/>
              <w:ind w:right="28"/>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300G </w:t>
            </w:r>
          </w:p>
        </w:tc>
        <w:tc>
          <w:tcPr>
            <w:tcW w:w="992" w:type="dxa"/>
            <w:tcBorders>
              <w:top w:val="single" w:sz="4" w:space="0" w:color="000000"/>
              <w:left w:val="single" w:sz="4" w:space="0" w:color="000000"/>
              <w:bottom w:val="single" w:sz="4" w:space="0" w:color="000000"/>
              <w:right w:val="single" w:sz="4" w:space="0" w:color="000000"/>
            </w:tcBorders>
          </w:tcPr>
          <w:p w14:paraId="3B0E5064"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40,000 </w:t>
            </w:r>
          </w:p>
        </w:tc>
        <w:tc>
          <w:tcPr>
            <w:tcW w:w="992" w:type="dxa"/>
            <w:tcBorders>
              <w:top w:val="single" w:sz="4" w:space="0" w:color="000000"/>
              <w:left w:val="single" w:sz="4" w:space="0" w:color="000000"/>
              <w:bottom w:val="single" w:sz="4" w:space="0" w:color="000000"/>
              <w:right w:val="single" w:sz="4" w:space="0" w:color="000000"/>
            </w:tcBorders>
          </w:tcPr>
          <w:p w14:paraId="2F2EDAB4"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vMerge/>
            <w:tcBorders>
              <w:top w:val="nil"/>
              <w:left w:val="single" w:sz="4" w:space="0" w:color="000000"/>
              <w:bottom w:val="nil"/>
              <w:right w:val="single" w:sz="4" w:space="0" w:color="000000"/>
            </w:tcBorders>
          </w:tcPr>
          <w:p w14:paraId="33890515"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2A94BA5E"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51D501EE" w14:textId="77777777" w:rsidTr="00B33982">
        <w:trPr>
          <w:trHeight w:val="310"/>
          <w:jc w:val="right"/>
        </w:trPr>
        <w:tc>
          <w:tcPr>
            <w:tcW w:w="0" w:type="auto"/>
            <w:vMerge/>
            <w:tcBorders>
              <w:top w:val="nil"/>
              <w:left w:val="single" w:sz="4" w:space="0" w:color="000000"/>
              <w:bottom w:val="nil"/>
              <w:right w:val="single" w:sz="4" w:space="0" w:color="000000"/>
            </w:tcBorders>
          </w:tcPr>
          <w:p w14:paraId="70F8CD58"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13EAA221"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2B5A9AE4" w14:textId="77777777" w:rsidR="00F422BC" w:rsidRPr="00F422BC" w:rsidRDefault="00F422BC" w:rsidP="00F422BC">
            <w:pPr>
              <w:spacing w:line="259" w:lineRule="auto"/>
              <w:ind w:right="28"/>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200G </w:t>
            </w:r>
          </w:p>
        </w:tc>
        <w:tc>
          <w:tcPr>
            <w:tcW w:w="992" w:type="dxa"/>
            <w:tcBorders>
              <w:top w:val="single" w:sz="4" w:space="0" w:color="000000"/>
              <w:left w:val="single" w:sz="4" w:space="0" w:color="000000"/>
              <w:bottom w:val="single" w:sz="4" w:space="0" w:color="000000"/>
              <w:right w:val="single" w:sz="4" w:space="0" w:color="000000"/>
            </w:tcBorders>
          </w:tcPr>
          <w:p w14:paraId="4DF4DA92"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50,000 </w:t>
            </w:r>
          </w:p>
        </w:tc>
        <w:tc>
          <w:tcPr>
            <w:tcW w:w="992" w:type="dxa"/>
            <w:tcBorders>
              <w:top w:val="single" w:sz="4" w:space="0" w:color="000000"/>
              <w:left w:val="single" w:sz="4" w:space="0" w:color="000000"/>
              <w:bottom w:val="single" w:sz="4" w:space="0" w:color="000000"/>
              <w:right w:val="single" w:sz="4" w:space="0" w:color="000000"/>
            </w:tcBorders>
          </w:tcPr>
          <w:p w14:paraId="4571E04A"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vMerge/>
            <w:tcBorders>
              <w:top w:val="nil"/>
              <w:left w:val="single" w:sz="4" w:space="0" w:color="000000"/>
              <w:bottom w:val="nil"/>
              <w:right w:val="single" w:sz="4" w:space="0" w:color="000000"/>
            </w:tcBorders>
          </w:tcPr>
          <w:p w14:paraId="3CB65B23"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3AD328E7"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3BBD8688" w14:textId="77777777" w:rsidTr="00B33982">
        <w:trPr>
          <w:trHeight w:val="310"/>
          <w:jc w:val="right"/>
        </w:trPr>
        <w:tc>
          <w:tcPr>
            <w:tcW w:w="0" w:type="auto"/>
            <w:vMerge/>
            <w:tcBorders>
              <w:top w:val="nil"/>
              <w:left w:val="single" w:sz="4" w:space="0" w:color="000000"/>
              <w:bottom w:val="single" w:sz="4" w:space="0" w:color="000000"/>
              <w:right w:val="single" w:sz="4" w:space="0" w:color="000000"/>
            </w:tcBorders>
          </w:tcPr>
          <w:p w14:paraId="73B7E365"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single" w:sz="4" w:space="0" w:color="000000"/>
              <w:right w:val="single" w:sz="4" w:space="0" w:color="000000"/>
            </w:tcBorders>
          </w:tcPr>
          <w:p w14:paraId="709B9505"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tcPr>
          <w:p w14:paraId="1BB0E06C" w14:textId="77777777" w:rsidR="00F422BC" w:rsidRPr="00F422BC" w:rsidRDefault="00F422BC" w:rsidP="00F422BC">
            <w:pPr>
              <w:spacing w:line="259" w:lineRule="auto"/>
              <w:ind w:right="28"/>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100G </w:t>
            </w:r>
          </w:p>
        </w:tc>
        <w:tc>
          <w:tcPr>
            <w:tcW w:w="992" w:type="dxa"/>
            <w:tcBorders>
              <w:top w:val="single" w:sz="4" w:space="0" w:color="000000"/>
              <w:left w:val="single" w:sz="4" w:space="0" w:color="000000"/>
              <w:bottom w:val="single" w:sz="4" w:space="0" w:color="000000"/>
              <w:right w:val="single" w:sz="4" w:space="0" w:color="000000"/>
            </w:tcBorders>
          </w:tcPr>
          <w:p w14:paraId="6B9E4F98" w14:textId="77777777" w:rsidR="00F422BC" w:rsidRPr="00F422BC" w:rsidRDefault="00F422BC" w:rsidP="00F422BC">
            <w:pPr>
              <w:spacing w:line="259" w:lineRule="auto"/>
              <w:ind w:right="29"/>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100,000 </w:t>
            </w:r>
          </w:p>
        </w:tc>
        <w:tc>
          <w:tcPr>
            <w:tcW w:w="992" w:type="dxa"/>
            <w:tcBorders>
              <w:top w:val="single" w:sz="4" w:space="0" w:color="000000"/>
              <w:left w:val="single" w:sz="4" w:space="0" w:color="000000"/>
              <w:bottom w:val="single" w:sz="4" w:space="0" w:color="000000"/>
              <w:right w:val="single" w:sz="4" w:space="0" w:color="000000"/>
            </w:tcBorders>
          </w:tcPr>
          <w:p w14:paraId="33607B8C"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vMerge/>
            <w:tcBorders>
              <w:top w:val="nil"/>
              <w:left w:val="single" w:sz="4" w:space="0" w:color="000000"/>
              <w:bottom w:val="single" w:sz="4" w:space="0" w:color="000000"/>
              <w:right w:val="single" w:sz="4" w:space="0" w:color="000000"/>
            </w:tcBorders>
          </w:tcPr>
          <w:p w14:paraId="1770711E"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single" w:sz="4" w:space="0" w:color="000000"/>
              <w:right w:val="single" w:sz="4" w:space="0" w:color="000000"/>
            </w:tcBorders>
          </w:tcPr>
          <w:p w14:paraId="4FB05BC5"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3CBC41B7" w14:textId="77777777" w:rsidTr="00B33982">
        <w:trPr>
          <w:trHeight w:val="661"/>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70DEF3CF"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11.1.342 </w:t>
            </w:r>
          </w:p>
        </w:tc>
        <w:tc>
          <w:tcPr>
            <w:tcW w:w="1469" w:type="dxa"/>
            <w:tcBorders>
              <w:top w:val="single" w:sz="4" w:space="0" w:color="000000"/>
              <w:left w:val="single" w:sz="4" w:space="0" w:color="000000"/>
              <w:bottom w:val="single" w:sz="4" w:space="0" w:color="000000"/>
              <w:right w:val="single" w:sz="4" w:space="0" w:color="000000"/>
            </w:tcBorders>
            <w:vAlign w:val="center"/>
          </w:tcPr>
          <w:p w14:paraId="343C3553" w14:textId="0B71E7AD" w:rsidR="00F422BC" w:rsidRPr="00F422BC" w:rsidRDefault="00FA5A4F" w:rsidP="00DA5598">
            <w:pPr>
              <w:spacing w:line="220" w:lineRule="exact"/>
              <w:jc w:val="left"/>
              <w:rPr>
                <w:rFonts w:ascii="ＭＳ ゴシック" w:eastAsia="ＭＳ ゴシック" w:hAnsi="ＭＳ ゴシック"/>
              </w:rPr>
            </w:pPr>
            <w:r w:rsidRPr="00FA5A4F">
              <w:rPr>
                <w:rFonts w:ascii="ＭＳ ゴシック" w:eastAsia="ＭＳ ゴシック" w:hAnsi="ＭＳ ゴシック" w:cs="Calibri" w:hint="eastAsia"/>
                <w:sz w:val="16"/>
              </w:rPr>
              <w:t>CD OSNR許容ペナルティ</w:t>
            </w:r>
          </w:p>
        </w:tc>
        <w:tc>
          <w:tcPr>
            <w:tcW w:w="1345" w:type="dxa"/>
            <w:tcBorders>
              <w:top w:val="single" w:sz="4" w:space="0" w:color="000000"/>
              <w:left w:val="single" w:sz="4" w:space="0" w:color="000000"/>
              <w:bottom w:val="single" w:sz="4" w:space="0" w:color="000000"/>
              <w:right w:val="single" w:sz="4" w:space="0" w:color="000000"/>
            </w:tcBorders>
            <w:vAlign w:val="center"/>
          </w:tcPr>
          <w:p w14:paraId="04D68500" w14:textId="77777777" w:rsidR="00F422BC" w:rsidRPr="00F422BC" w:rsidRDefault="00F422BC" w:rsidP="00F422BC">
            <w:pPr>
              <w:spacing w:line="259" w:lineRule="auto"/>
              <w:ind w:right="31"/>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All </w:t>
            </w:r>
          </w:p>
        </w:tc>
        <w:tc>
          <w:tcPr>
            <w:tcW w:w="992" w:type="dxa"/>
            <w:tcBorders>
              <w:top w:val="single" w:sz="4" w:space="0" w:color="000000"/>
              <w:left w:val="single" w:sz="4" w:space="0" w:color="000000"/>
              <w:bottom w:val="single" w:sz="4" w:space="0" w:color="000000"/>
              <w:right w:val="single" w:sz="4" w:space="0" w:color="000000"/>
            </w:tcBorders>
            <w:vAlign w:val="center"/>
          </w:tcPr>
          <w:p w14:paraId="34B90E4B"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992" w:type="dxa"/>
            <w:tcBorders>
              <w:top w:val="single" w:sz="4" w:space="0" w:color="000000"/>
              <w:left w:val="single" w:sz="4" w:space="0" w:color="000000"/>
              <w:bottom w:val="single" w:sz="4" w:space="0" w:color="000000"/>
              <w:right w:val="single" w:sz="4" w:space="0" w:color="000000"/>
            </w:tcBorders>
            <w:vAlign w:val="center"/>
          </w:tcPr>
          <w:p w14:paraId="3A661D0D"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0.5 </w:t>
            </w:r>
          </w:p>
        </w:tc>
        <w:tc>
          <w:tcPr>
            <w:tcW w:w="812" w:type="dxa"/>
            <w:tcBorders>
              <w:top w:val="single" w:sz="4" w:space="0" w:color="000000"/>
              <w:left w:val="single" w:sz="4" w:space="0" w:color="000000"/>
              <w:bottom w:val="single" w:sz="4" w:space="0" w:color="000000"/>
              <w:right w:val="single" w:sz="4" w:space="0" w:color="000000"/>
            </w:tcBorders>
            <w:vAlign w:val="center"/>
          </w:tcPr>
          <w:p w14:paraId="7A755256" w14:textId="77777777" w:rsidR="00F422BC" w:rsidRPr="00F422BC" w:rsidRDefault="00F422BC" w:rsidP="00F422BC">
            <w:pPr>
              <w:spacing w:line="259" w:lineRule="auto"/>
              <w:ind w:right="3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dB </w:t>
            </w:r>
          </w:p>
        </w:tc>
        <w:tc>
          <w:tcPr>
            <w:tcW w:w="2165" w:type="dxa"/>
            <w:tcBorders>
              <w:top w:val="single" w:sz="4" w:space="0" w:color="000000"/>
              <w:left w:val="single" w:sz="4" w:space="0" w:color="000000"/>
              <w:bottom w:val="single" w:sz="4" w:space="0" w:color="000000"/>
              <w:right w:val="single" w:sz="4" w:space="0" w:color="000000"/>
            </w:tcBorders>
            <w:vAlign w:val="center"/>
          </w:tcPr>
          <w:p w14:paraId="01E4AC8D" w14:textId="4D85D151" w:rsidR="00F422BC" w:rsidRPr="00F422BC" w:rsidRDefault="00DA5598" w:rsidP="00DA5598">
            <w:pPr>
              <w:spacing w:line="220" w:lineRule="exact"/>
              <w:jc w:val="left"/>
              <w:rPr>
                <w:rFonts w:ascii="ＭＳ ゴシック" w:eastAsia="ＭＳ ゴシック" w:hAnsi="ＭＳ ゴシック"/>
              </w:rPr>
            </w:pPr>
            <w:r w:rsidRPr="00DA5598">
              <w:rPr>
                <w:rFonts w:ascii="ＭＳ ゴシック" w:eastAsia="ＭＳ ゴシック" w:hAnsi="ＭＳ ゴシック" w:cs="Calibri" w:hint="eastAsia"/>
                <w:sz w:val="16"/>
              </w:rPr>
              <w:t>色分散によるOSNRペナルティ</w:t>
            </w:r>
            <w:r w:rsidR="00F422BC" w:rsidRPr="00F422BC">
              <w:rPr>
                <w:rFonts w:ascii="ＭＳ ゴシック" w:eastAsia="ＭＳ ゴシック" w:hAnsi="ＭＳ ゴシック" w:cs="Calibri"/>
                <w:sz w:val="16"/>
              </w:rPr>
              <w:t xml:space="preserve"> </w:t>
            </w:r>
          </w:p>
        </w:tc>
      </w:tr>
      <w:tr w:rsidR="00F422BC" w:rsidRPr="00F422BC" w14:paraId="5A7F8D87" w14:textId="77777777" w:rsidTr="00B33982">
        <w:trPr>
          <w:trHeight w:val="434"/>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1D31CE92"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11.1.350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1ACE6D4A" w14:textId="1CBC2CAD" w:rsidR="00F422BC" w:rsidRPr="00F422BC" w:rsidRDefault="00E33C61" w:rsidP="00F422BC">
            <w:pPr>
              <w:spacing w:line="259" w:lineRule="auto"/>
              <w:jc w:val="left"/>
              <w:rPr>
                <w:rFonts w:ascii="ＭＳ ゴシック" w:eastAsia="ＭＳ ゴシック" w:hAnsi="ＭＳ ゴシック"/>
              </w:rPr>
            </w:pPr>
            <w:r w:rsidRPr="00E33C61">
              <w:rPr>
                <w:rFonts w:ascii="ＭＳ ゴシック" w:eastAsia="ＭＳ ゴシック" w:hAnsi="ＭＳ ゴシック" w:cs="Calibri" w:hint="eastAsia"/>
                <w:sz w:val="16"/>
              </w:rPr>
              <w:t>PMD（平均）許容差</w:t>
            </w:r>
          </w:p>
        </w:tc>
        <w:tc>
          <w:tcPr>
            <w:tcW w:w="1345" w:type="dxa"/>
            <w:tcBorders>
              <w:top w:val="single" w:sz="4" w:space="0" w:color="000000"/>
              <w:left w:val="single" w:sz="4" w:space="0" w:color="000000"/>
              <w:bottom w:val="single" w:sz="4" w:space="0" w:color="000000"/>
              <w:right w:val="single" w:sz="4" w:space="0" w:color="000000"/>
            </w:tcBorders>
            <w:vAlign w:val="center"/>
          </w:tcPr>
          <w:p w14:paraId="7C4376D6" w14:textId="77777777" w:rsidR="00F422BC" w:rsidRPr="00F422BC" w:rsidRDefault="00F422BC" w:rsidP="00F422BC">
            <w:pPr>
              <w:spacing w:line="259" w:lineRule="auto"/>
              <w:ind w:right="29"/>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400G/16QAM </w:t>
            </w:r>
          </w:p>
        </w:tc>
        <w:tc>
          <w:tcPr>
            <w:tcW w:w="992" w:type="dxa"/>
            <w:tcBorders>
              <w:top w:val="single" w:sz="4" w:space="0" w:color="000000"/>
              <w:left w:val="single" w:sz="4" w:space="0" w:color="000000"/>
              <w:bottom w:val="single" w:sz="4" w:space="0" w:color="000000"/>
              <w:right w:val="single" w:sz="4" w:space="0" w:color="000000"/>
            </w:tcBorders>
            <w:vAlign w:val="center"/>
          </w:tcPr>
          <w:p w14:paraId="4332F078" w14:textId="77777777" w:rsidR="00F422BC" w:rsidRPr="00F422BC" w:rsidRDefault="00F422BC" w:rsidP="00F422BC">
            <w:pPr>
              <w:spacing w:line="259" w:lineRule="auto"/>
              <w:ind w:right="29"/>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20 </w:t>
            </w:r>
          </w:p>
        </w:tc>
        <w:tc>
          <w:tcPr>
            <w:tcW w:w="992" w:type="dxa"/>
            <w:tcBorders>
              <w:top w:val="single" w:sz="4" w:space="0" w:color="000000"/>
              <w:left w:val="single" w:sz="4" w:space="0" w:color="000000"/>
              <w:bottom w:val="single" w:sz="4" w:space="0" w:color="000000"/>
              <w:right w:val="single" w:sz="4" w:space="0" w:color="000000"/>
            </w:tcBorders>
            <w:vAlign w:val="center"/>
          </w:tcPr>
          <w:p w14:paraId="144007D5"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vMerge w:val="restart"/>
            <w:tcBorders>
              <w:top w:val="single" w:sz="4" w:space="0" w:color="000000"/>
              <w:left w:val="single" w:sz="4" w:space="0" w:color="000000"/>
              <w:bottom w:val="single" w:sz="4" w:space="0" w:color="000000"/>
              <w:right w:val="single" w:sz="4" w:space="0" w:color="000000"/>
            </w:tcBorders>
            <w:vAlign w:val="center"/>
          </w:tcPr>
          <w:p w14:paraId="777940DB" w14:textId="77777777" w:rsidR="00F422BC" w:rsidRPr="00F422BC" w:rsidRDefault="00F422BC" w:rsidP="00F422BC">
            <w:pPr>
              <w:spacing w:line="259" w:lineRule="auto"/>
              <w:ind w:right="3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ps </w:t>
            </w:r>
          </w:p>
        </w:tc>
        <w:tc>
          <w:tcPr>
            <w:tcW w:w="2165" w:type="dxa"/>
            <w:vMerge w:val="restart"/>
            <w:tcBorders>
              <w:top w:val="single" w:sz="4" w:space="0" w:color="000000"/>
              <w:left w:val="single" w:sz="4" w:space="0" w:color="000000"/>
              <w:bottom w:val="single" w:sz="4" w:space="0" w:color="000000"/>
              <w:right w:val="single" w:sz="4" w:space="0" w:color="000000"/>
            </w:tcBorders>
          </w:tcPr>
          <w:p w14:paraId="19C6AA94" w14:textId="6F377D63" w:rsidR="00E33C61" w:rsidRPr="00E33C61" w:rsidRDefault="00E33C61" w:rsidP="00E33C61">
            <w:pPr>
              <w:spacing w:after="9" w:line="220" w:lineRule="exact"/>
              <w:jc w:val="left"/>
              <w:rPr>
                <w:rFonts w:ascii="ＭＳ ゴシック" w:eastAsia="ＭＳ ゴシック" w:hAnsi="ＭＳ ゴシック" w:cs="Calibri"/>
                <w:sz w:val="16"/>
              </w:rPr>
            </w:pPr>
            <w:r w:rsidRPr="00E33C61">
              <w:rPr>
                <w:rFonts w:ascii="ＭＳ ゴシック" w:eastAsia="ＭＳ ゴシック" w:hAnsi="ＭＳ ゴシック" w:cs="Calibri" w:hint="eastAsia"/>
                <w:sz w:val="16"/>
              </w:rPr>
              <w:t>最小許容限界は送信機の最大X-Y</w:t>
            </w:r>
            <w:r>
              <w:rPr>
                <w:rFonts w:ascii="ＭＳ ゴシック" w:eastAsia="ＭＳ ゴシック" w:hAnsi="ＭＳ ゴシック" w:cs="Calibri" w:hint="eastAsia"/>
                <w:sz w:val="16"/>
              </w:rPr>
              <w:t>のゆがみ</w:t>
            </w:r>
            <w:r w:rsidRPr="00E33C61">
              <w:rPr>
                <w:rFonts w:ascii="ＭＳ ゴシック" w:eastAsia="ＭＳ ゴシック" w:hAnsi="ＭＳ ゴシック" w:cs="Calibri" w:hint="eastAsia"/>
                <w:sz w:val="16"/>
              </w:rPr>
              <w:t>を含</w:t>
            </w:r>
            <w:r w:rsidR="00AD4071">
              <w:rPr>
                <w:rFonts w:ascii="ＭＳ ゴシック" w:eastAsia="ＭＳ ゴシック" w:hAnsi="ＭＳ ゴシック" w:cs="Calibri" w:hint="eastAsia"/>
                <w:sz w:val="16"/>
              </w:rPr>
              <w:t>む</w:t>
            </w:r>
            <w:r w:rsidRPr="00E33C61">
              <w:rPr>
                <w:rFonts w:ascii="ＭＳ ゴシック" w:eastAsia="ＭＳ ゴシック" w:hAnsi="ＭＳ ゴシック" w:cs="Calibri" w:hint="eastAsia"/>
                <w:sz w:val="16"/>
              </w:rPr>
              <w:t>。</w:t>
            </w:r>
          </w:p>
          <w:p w14:paraId="758AA722" w14:textId="4FFDE7CA" w:rsidR="00E33C61" w:rsidRPr="00E33C61" w:rsidRDefault="00E33C61" w:rsidP="00E33C61">
            <w:pPr>
              <w:spacing w:after="9" w:line="220" w:lineRule="exact"/>
              <w:jc w:val="left"/>
              <w:rPr>
                <w:rFonts w:ascii="ＭＳ ゴシック" w:eastAsia="ＭＳ ゴシック" w:hAnsi="ＭＳ ゴシック" w:cs="Calibri"/>
                <w:sz w:val="16"/>
              </w:rPr>
            </w:pPr>
            <w:r w:rsidRPr="00E33C61">
              <w:rPr>
                <w:rFonts w:ascii="ＭＳ ゴシック" w:eastAsia="ＭＳ ゴシック" w:hAnsi="ＭＳ ゴシック" w:cs="Calibri"/>
                <w:sz w:val="16"/>
              </w:rPr>
              <w:t>SOP</w:t>
            </w:r>
            <w:r w:rsidRPr="00E33C61">
              <w:rPr>
                <w:rFonts w:ascii="ＭＳ ゴシック" w:eastAsia="ＭＳ ゴシック" w:hAnsi="ＭＳ ゴシック" w:cs="Calibri" w:hint="eastAsia"/>
                <w:sz w:val="16"/>
              </w:rPr>
              <w:t>の変化が</w:t>
            </w:r>
            <w:r>
              <w:rPr>
                <w:rFonts w:ascii="ＭＳ ゴシック" w:eastAsia="ＭＳ ゴシック" w:hAnsi="ＭＳ ゴシック" w:cs="Calibri" w:hint="eastAsia"/>
                <w:sz w:val="16"/>
              </w:rPr>
              <w:t>≤</w:t>
            </w:r>
            <w:r w:rsidRPr="00E33C61">
              <w:rPr>
                <w:rFonts w:ascii="ＭＳ ゴシック" w:eastAsia="ＭＳ ゴシック" w:hAnsi="ＭＳ ゴシック" w:cs="Calibri"/>
                <w:sz w:val="16"/>
              </w:rPr>
              <w:t>1 rad/ms</w:t>
            </w:r>
            <w:r w:rsidRPr="00E33C61">
              <w:rPr>
                <w:rFonts w:ascii="ＭＳ ゴシック" w:eastAsia="ＭＳ ゴシック" w:hAnsi="ＭＳ ゴシック" w:cs="Calibri" w:hint="eastAsia"/>
                <w:sz w:val="16"/>
              </w:rPr>
              <w:t>の場合、</w:t>
            </w:r>
            <w:r w:rsidRPr="00E33C61">
              <w:rPr>
                <w:rFonts w:ascii="ＭＳ ゴシック" w:eastAsia="ＭＳ ゴシック" w:hAnsi="ＭＳ ゴシック" w:cs="Calibri"/>
                <w:sz w:val="16"/>
              </w:rPr>
              <w:t>OSNR</w:t>
            </w:r>
            <w:r w:rsidRPr="00E33C61">
              <w:rPr>
                <w:rFonts w:ascii="ＭＳ ゴシック" w:eastAsia="ＭＳ ゴシック" w:hAnsi="ＭＳ ゴシック" w:cs="Calibri" w:hint="eastAsia"/>
                <w:sz w:val="16"/>
              </w:rPr>
              <w:t>感度に対して</w:t>
            </w:r>
            <w:r w:rsidRPr="00E33C61">
              <w:rPr>
                <w:rFonts w:ascii="ＭＳ ゴシック" w:eastAsia="ＭＳ ゴシック" w:hAnsi="ＭＳ ゴシック" w:cs="Calibri"/>
                <w:sz w:val="16"/>
              </w:rPr>
              <w:t>0.5 dB</w:t>
            </w:r>
            <w:r w:rsidRPr="00E33C61">
              <w:rPr>
                <w:rFonts w:ascii="ＭＳ ゴシック" w:eastAsia="ＭＳ ゴシック" w:hAnsi="ＭＳ ゴシック" w:cs="Calibri" w:hint="eastAsia"/>
                <w:sz w:val="16"/>
              </w:rPr>
              <w:t>のペナルティを伴う</w:t>
            </w:r>
            <w:r w:rsidRPr="00E33C61">
              <w:rPr>
                <w:rFonts w:ascii="ＭＳ ゴシック" w:eastAsia="ＭＳ ゴシック" w:hAnsi="ＭＳ ゴシック" w:cs="Calibri"/>
                <w:sz w:val="16"/>
              </w:rPr>
              <w:t>PMD</w:t>
            </w:r>
            <w:r w:rsidRPr="00E33C61">
              <w:rPr>
                <w:rFonts w:ascii="ＭＳ ゴシック" w:eastAsia="ＭＳ ゴシック" w:hAnsi="ＭＳ ゴシック" w:cs="Calibri" w:hint="eastAsia"/>
                <w:sz w:val="16"/>
              </w:rPr>
              <w:t>に対する許容値。</w:t>
            </w:r>
          </w:p>
          <w:p w14:paraId="633ACC78" w14:textId="77777777" w:rsidR="00E33C61" w:rsidRPr="00E33C61" w:rsidRDefault="00E33C61" w:rsidP="00E33C61">
            <w:pPr>
              <w:spacing w:after="9" w:line="220" w:lineRule="exact"/>
              <w:jc w:val="left"/>
              <w:rPr>
                <w:rFonts w:ascii="ＭＳ ゴシック" w:eastAsia="ＭＳ ゴシック" w:hAnsi="ＭＳ ゴシック" w:cs="Calibri"/>
                <w:sz w:val="16"/>
              </w:rPr>
            </w:pPr>
            <w:r w:rsidRPr="00E33C61">
              <w:rPr>
                <w:rFonts w:ascii="ＭＳ ゴシック" w:eastAsia="ＭＳ ゴシック" w:hAnsi="ＭＳ ゴシック" w:cs="Calibri" w:hint="eastAsia"/>
                <w:sz w:val="16"/>
              </w:rPr>
              <w:lastRenderedPageBreak/>
              <w:t>PMD (avg) は DGDmean と等価。 DGDmax は SOPMD = 0 ps2 のときに発生する。</w:t>
            </w:r>
          </w:p>
          <w:p w14:paraId="7C1F5EAA" w14:textId="61C30104" w:rsidR="00F422BC" w:rsidRPr="00F422BC" w:rsidRDefault="00E33C61" w:rsidP="00E33C61">
            <w:pPr>
              <w:spacing w:line="220" w:lineRule="exact"/>
              <w:ind w:right="2"/>
              <w:jc w:val="left"/>
              <w:rPr>
                <w:rFonts w:ascii="ＭＳ ゴシック" w:eastAsia="ＭＳ ゴシック" w:hAnsi="ＭＳ ゴシック"/>
              </w:rPr>
            </w:pPr>
            <w:r w:rsidRPr="00E33C61">
              <w:rPr>
                <w:rFonts w:ascii="ＭＳ ゴシック" w:eastAsia="ＭＳ ゴシック" w:hAnsi="ＭＳ ゴシック" w:cs="Calibri" w:hint="eastAsia"/>
                <w:sz w:val="16"/>
              </w:rPr>
              <w:t>PMDの統計的性質により、DGDmaxとDGDmeanの比は3.3（DGDがDGDmaxより大きくなる確率は4.1×10-6）で計算される。</w:t>
            </w:r>
          </w:p>
        </w:tc>
      </w:tr>
      <w:tr w:rsidR="00F422BC" w:rsidRPr="00F422BC" w14:paraId="562F8033" w14:textId="77777777" w:rsidTr="00B33982">
        <w:trPr>
          <w:trHeight w:val="537"/>
          <w:jc w:val="right"/>
        </w:trPr>
        <w:tc>
          <w:tcPr>
            <w:tcW w:w="0" w:type="auto"/>
            <w:vMerge/>
            <w:tcBorders>
              <w:top w:val="nil"/>
              <w:left w:val="single" w:sz="4" w:space="0" w:color="000000"/>
              <w:bottom w:val="nil"/>
              <w:right w:val="single" w:sz="4" w:space="0" w:color="000000"/>
            </w:tcBorders>
          </w:tcPr>
          <w:p w14:paraId="6A6551ED"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4C04E1CA"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vAlign w:val="center"/>
          </w:tcPr>
          <w:p w14:paraId="7256E36A" w14:textId="77777777" w:rsidR="00F422BC" w:rsidRPr="00F422BC" w:rsidRDefault="00F422BC" w:rsidP="00F422BC">
            <w:pPr>
              <w:spacing w:line="259" w:lineRule="auto"/>
              <w:ind w:right="28"/>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300G </w:t>
            </w:r>
          </w:p>
        </w:tc>
        <w:tc>
          <w:tcPr>
            <w:tcW w:w="992" w:type="dxa"/>
            <w:tcBorders>
              <w:top w:val="single" w:sz="4" w:space="0" w:color="000000"/>
              <w:left w:val="single" w:sz="4" w:space="0" w:color="000000"/>
              <w:bottom w:val="single" w:sz="4" w:space="0" w:color="000000"/>
              <w:right w:val="single" w:sz="4" w:space="0" w:color="000000"/>
            </w:tcBorders>
            <w:vAlign w:val="center"/>
          </w:tcPr>
          <w:p w14:paraId="0A5F3BF8" w14:textId="77777777" w:rsidR="00F422BC" w:rsidRPr="00F422BC" w:rsidRDefault="00F422BC" w:rsidP="00F422BC">
            <w:pPr>
              <w:spacing w:line="259" w:lineRule="auto"/>
              <w:ind w:right="29"/>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25 </w:t>
            </w:r>
          </w:p>
        </w:tc>
        <w:tc>
          <w:tcPr>
            <w:tcW w:w="992" w:type="dxa"/>
            <w:tcBorders>
              <w:top w:val="single" w:sz="4" w:space="0" w:color="000000"/>
              <w:left w:val="single" w:sz="4" w:space="0" w:color="000000"/>
              <w:bottom w:val="single" w:sz="4" w:space="0" w:color="000000"/>
              <w:right w:val="single" w:sz="4" w:space="0" w:color="000000"/>
            </w:tcBorders>
            <w:vAlign w:val="center"/>
          </w:tcPr>
          <w:p w14:paraId="028C4049"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vMerge/>
            <w:tcBorders>
              <w:top w:val="nil"/>
              <w:left w:val="single" w:sz="4" w:space="0" w:color="000000"/>
              <w:bottom w:val="nil"/>
              <w:right w:val="single" w:sz="4" w:space="0" w:color="000000"/>
            </w:tcBorders>
          </w:tcPr>
          <w:p w14:paraId="598AE3EB"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40569F71"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6E085942" w14:textId="77777777" w:rsidTr="00B33982">
        <w:trPr>
          <w:trHeight w:val="542"/>
          <w:jc w:val="right"/>
        </w:trPr>
        <w:tc>
          <w:tcPr>
            <w:tcW w:w="0" w:type="auto"/>
            <w:vMerge/>
            <w:tcBorders>
              <w:top w:val="nil"/>
              <w:left w:val="single" w:sz="4" w:space="0" w:color="000000"/>
              <w:bottom w:val="nil"/>
              <w:right w:val="single" w:sz="4" w:space="0" w:color="000000"/>
            </w:tcBorders>
          </w:tcPr>
          <w:p w14:paraId="77560FAC"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3BA42FF2"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vAlign w:val="center"/>
          </w:tcPr>
          <w:p w14:paraId="24D03780" w14:textId="77777777" w:rsidR="00F422BC" w:rsidRPr="00F422BC" w:rsidRDefault="00F422BC" w:rsidP="00F422BC">
            <w:pPr>
              <w:spacing w:line="259" w:lineRule="auto"/>
              <w:ind w:right="28"/>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200G </w:t>
            </w:r>
          </w:p>
        </w:tc>
        <w:tc>
          <w:tcPr>
            <w:tcW w:w="992" w:type="dxa"/>
            <w:tcBorders>
              <w:top w:val="single" w:sz="4" w:space="0" w:color="000000"/>
              <w:left w:val="single" w:sz="4" w:space="0" w:color="000000"/>
              <w:bottom w:val="single" w:sz="4" w:space="0" w:color="000000"/>
              <w:right w:val="single" w:sz="4" w:space="0" w:color="000000"/>
            </w:tcBorders>
            <w:vAlign w:val="center"/>
          </w:tcPr>
          <w:p w14:paraId="62EDE225" w14:textId="77777777" w:rsidR="00F422BC" w:rsidRPr="00F422BC" w:rsidRDefault="00F422BC" w:rsidP="00F422BC">
            <w:pPr>
              <w:spacing w:line="259" w:lineRule="auto"/>
              <w:ind w:right="29"/>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25 </w:t>
            </w:r>
          </w:p>
        </w:tc>
        <w:tc>
          <w:tcPr>
            <w:tcW w:w="992" w:type="dxa"/>
            <w:tcBorders>
              <w:top w:val="single" w:sz="4" w:space="0" w:color="000000"/>
              <w:left w:val="single" w:sz="4" w:space="0" w:color="000000"/>
              <w:bottom w:val="single" w:sz="4" w:space="0" w:color="000000"/>
              <w:right w:val="single" w:sz="4" w:space="0" w:color="000000"/>
            </w:tcBorders>
            <w:vAlign w:val="center"/>
          </w:tcPr>
          <w:p w14:paraId="5B098B91"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vMerge/>
            <w:tcBorders>
              <w:top w:val="nil"/>
              <w:left w:val="single" w:sz="4" w:space="0" w:color="000000"/>
              <w:bottom w:val="nil"/>
              <w:right w:val="single" w:sz="4" w:space="0" w:color="000000"/>
            </w:tcBorders>
          </w:tcPr>
          <w:p w14:paraId="183C299F"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nil"/>
              <w:right w:val="single" w:sz="4" w:space="0" w:color="000000"/>
            </w:tcBorders>
          </w:tcPr>
          <w:p w14:paraId="57157A79"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6D6DE8F1" w14:textId="77777777" w:rsidTr="00B33982">
        <w:trPr>
          <w:trHeight w:val="1426"/>
          <w:jc w:val="right"/>
        </w:trPr>
        <w:tc>
          <w:tcPr>
            <w:tcW w:w="0" w:type="auto"/>
            <w:vMerge/>
            <w:tcBorders>
              <w:top w:val="nil"/>
              <w:left w:val="single" w:sz="4" w:space="0" w:color="000000"/>
              <w:bottom w:val="single" w:sz="4" w:space="0" w:color="000000"/>
              <w:right w:val="single" w:sz="4" w:space="0" w:color="000000"/>
            </w:tcBorders>
          </w:tcPr>
          <w:p w14:paraId="515528FE"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single" w:sz="4" w:space="0" w:color="000000"/>
              <w:right w:val="single" w:sz="4" w:space="0" w:color="000000"/>
            </w:tcBorders>
          </w:tcPr>
          <w:p w14:paraId="4B128764"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tcBorders>
              <w:top w:val="single" w:sz="4" w:space="0" w:color="000000"/>
              <w:left w:val="single" w:sz="4" w:space="0" w:color="000000"/>
              <w:bottom w:val="single" w:sz="4" w:space="0" w:color="000000"/>
              <w:right w:val="single" w:sz="4" w:space="0" w:color="000000"/>
            </w:tcBorders>
            <w:vAlign w:val="center"/>
          </w:tcPr>
          <w:p w14:paraId="20E0EF7B" w14:textId="77777777" w:rsidR="00F422BC" w:rsidRPr="00F422BC" w:rsidRDefault="00F422BC" w:rsidP="00F422BC">
            <w:pPr>
              <w:spacing w:line="259" w:lineRule="auto"/>
              <w:ind w:right="28"/>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100G </w:t>
            </w:r>
          </w:p>
        </w:tc>
        <w:tc>
          <w:tcPr>
            <w:tcW w:w="992" w:type="dxa"/>
            <w:tcBorders>
              <w:top w:val="single" w:sz="4" w:space="0" w:color="000000"/>
              <w:left w:val="single" w:sz="4" w:space="0" w:color="000000"/>
              <w:bottom w:val="single" w:sz="4" w:space="0" w:color="000000"/>
              <w:right w:val="single" w:sz="4" w:space="0" w:color="000000"/>
            </w:tcBorders>
            <w:vAlign w:val="center"/>
          </w:tcPr>
          <w:p w14:paraId="70500797" w14:textId="77777777" w:rsidR="00F422BC" w:rsidRPr="00F422BC" w:rsidRDefault="00F422BC" w:rsidP="00F422BC">
            <w:pPr>
              <w:spacing w:line="259" w:lineRule="auto"/>
              <w:ind w:right="29"/>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30 </w:t>
            </w:r>
          </w:p>
        </w:tc>
        <w:tc>
          <w:tcPr>
            <w:tcW w:w="992" w:type="dxa"/>
            <w:tcBorders>
              <w:top w:val="single" w:sz="4" w:space="0" w:color="000000"/>
              <w:left w:val="single" w:sz="4" w:space="0" w:color="000000"/>
              <w:bottom w:val="single" w:sz="4" w:space="0" w:color="000000"/>
              <w:right w:val="single" w:sz="4" w:space="0" w:color="000000"/>
            </w:tcBorders>
            <w:vAlign w:val="center"/>
          </w:tcPr>
          <w:p w14:paraId="494017C1"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vMerge/>
            <w:tcBorders>
              <w:top w:val="nil"/>
              <w:left w:val="single" w:sz="4" w:space="0" w:color="000000"/>
              <w:bottom w:val="single" w:sz="4" w:space="0" w:color="000000"/>
              <w:right w:val="single" w:sz="4" w:space="0" w:color="000000"/>
            </w:tcBorders>
          </w:tcPr>
          <w:p w14:paraId="3ADC102B"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single" w:sz="4" w:space="0" w:color="000000"/>
              <w:right w:val="single" w:sz="4" w:space="0" w:color="000000"/>
            </w:tcBorders>
          </w:tcPr>
          <w:p w14:paraId="27651F49" w14:textId="77777777" w:rsidR="00F422BC" w:rsidRPr="00F422BC" w:rsidRDefault="00F422BC" w:rsidP="00F422BC">
            <w:pPr>
              <w:spacing w:after="160" w:line="259" w:lineRule="auto"/>
              <w:jc w:val="left"/>
              <w:rPr>
                <w:rFonts w:ascii="ＭＳ ゴシック" w:eastAsia="ＭＳ ゴシック" w:hAnsi="ＭＳ ゴシック"/>
              </w:rPr>
            </w:pPr>
          </w:p>
        </w:tc>
      </w:tr>
      <w:tr w:rsidR="00F422BC" w:rsidRPr="00F422BC" w14:paraId="316B1826" w14:textId="77777777" w:rsidTr="00B33982">
        <w:trPr>
          <w:trHeight w:val="809"/>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2C8E52F3"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11.1.351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6B10EF3E" w14:textId="07FA5E09" w:rsidR="00F422BC" w:rsidRPr="00F422BC" w:rsidRDefault="00D44BCB" w:rsidP="00F422BC">
            <w:pPr>
              <w:spacing w:line="259" w:lineRule="auto"/>
              <w:jc w:val="left"/>
              <w:rPr>
                <w:rFonts w:ascii="ＭＳ ゴシック" w:eastAsia="ＭＳ ゴシック" w:hAnsi="ＭＳ ゴシック"/>
              </w:rPr>
            </w:pPr>
            <w:r>
              <w:rPr>
                <w:rFonts w:ascii="ＭＳ ゴシック" w:eastAsia="ＭＳ ゴシック" w:hAnsi="ＭＳ ゴシック" w:cs="Calibri" w:hint="eastAsia"/>
                <w:sz w:val="16"/>
              </w:rPr>
              <w:t>ピーク</w:t>
            </w:r>
            <w:r w:rsidR="00F422BC" w:rsidRPr="00F422BC">
              <w:rPr>
                <w:rFonts w:ascii="ＭＳ ゴシック" w:eastAsia="ＭＳ ゴシック" w:hAnsi="ＭＳ ゴシック" w:cs="Calibri"/>
                <w:sz w:val="16"/>
              </w:rPr>
              <w:t>PDL</w:t>
            </w:r>
            <w:r>
              <w:rPr>
                <w:rFonts w:ascii="ＭＳ ゴシック" w:eastAsia="ＭＳ ゴシック" w:hAnsi="ＭＳ ゴシック" w:cs="Calibri" w:hint="eastAsia"/>
                <w:sz w:val="16"/>
              </w:rPr>
              <w:t>許容値</w:t>
            </w:r>
          </w:p>
        </w:tc>
        <w:tc>
          <w:tcPr>
            <w:tcW w:w="1345" w:type="dxa"/>
            <w:vMerge w:val="restart"/>
            <w:tcBorders>
              <w:top w:val="single" w:sz="4" w:space="0" w:color="000000"/>
              <w:left w:val="single" w:sz="4" w:space="0" w:color="000000"/>
              <w:bottom w:val="single" w:sz="4" w:space="0" w:color="000000"/>
              <w:right w:val="single" w:sz="4" w:space="0" w:color="000000"/>
            </w:tcBorders>
            <w:vAlign w:val="center"/>
          </w:tcPr>
          <w:p w14:paraId="03B71BDB" w14:textId="77777777" w:rsidR="00F422BC" w:rsidRPr="00F422BC" w:rsidRDefault="00F422BC" w:rsidP="00F422BC">
            <w:pPr>
              <w:spacing w:line="259" w:lineRule="auto"/>
              <w:ind w:right="31"/>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All </w:t>
            </w:r>
          </w:p>
        </w:tc>
        <w:tc>
          <w:tcPr>
            <w:tcW w:w="992" w:type="dxa"/>
            <w:tcBorders>
              <w:top w:val="single" w:sz="4" w:space="0" w:color="000000"/>
              <w:left w:val="single" w:sz="4" w:space="0" w:color="000000"/>
              <w:bottom w:val="single" w:sz="4" w:space="0" w:color="000000"/>
              <w:right w:val="single" w:sz="4" w:space="0" w:color="000000"/>
            </w:tcBorders>
            <w:vAlign w:val="center"/>
          </w:tcPr>
          <w:p w14:paraId="22B45DA1"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3.0 </w:t>
            </w:r>
          </w:p>
        </w:tc>
        <w:tc>
          <w:tcPr>
            <w:tcW w:w="992" w:type="dxa"/>
            <w:tcBorders>
              <w:top w:val="single" w:sz="4" w:space="0" w:color="000000"/>
              <w:left w:val="single" w:sz="4" w:space="0" w:color="000000"/>
              <w:bottom w:val="single" w:sz="4" w:space="0" w:color="000000"/>
              <w:right w:val="single" w:sz="4" w:space="0" w:color="000000"/>
            </w:tcBorders>
            <w:vAlign w:val="center"/>
          </w:tcPr>
          <w:p w14:paraId="7C789E62"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vMerge w:val="restart"/>
            <w:tcBorders>
              <w:top w:val="single" w:sz="4" w:space="0" w:color="000000"/>
              <w:left w:val="single" w:sz="4" w:space="0" w:color="000000"/>
              <w:bottom w:val="single" w:sz="4" w:space="0" w:color="000000"/>
              <w:right w:val="single" w:sz="4" w:space="0" w:color="000000"/>
            </w:tcBorders>
            <w:vAlign w:val="center"/>
          </w:tcPr>
          <w:p w14:paraId="3A611EF2" w14:textId="77777777" w:rsidR="00F422BC" w:rsidRPr="00F422BC" w:rsidRDefault="00F422BC" w:rsidP="00F422BC">
            <w:pPr>
              <w:spacing w:line="259" w:lineRule="auto"/>
              <w:ind w:right="3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dB </w:t>
            </w:r>
          </w:p>
        </w:tc>
        <w:tc>
          <w:tcPr>
            <w:tcW w:w="2165" w:type="dxa"/>
            <w:tcBorders>
              <w:top w:val="single" w:sz="4" w:space="0" w:color="000000"/>
              <w:left w:val="single" w:sz="4" w:space="0" w:color="000000"/>
              <w:bottom w:val="single" w:sz="4" w:space="0" w:color="000000"/>
              <w:right w:val="single" w:sz="4" w:space="0" w:color="000000"/>
            </w:tcBorders>
          </w:tcPr>
          <w:p w14:paraId="3AED01CE" w14:textId="6542B679" w:rsidR="00F422BC" w:rsidRPr="00F422BC" w:rsidRDefault="00754D97" w:rsidP="00754D97">
            <w:pPr>
              <w:spacing w:line="220" w:lineRule="exact"/>
              <w:ind w:right="6"/>
              <w:jc w:val="left"/>
              <w:rPr>
                <w:rFonts w:ascii="ＭＳ ゴシック" w:eastAsia="ＭＳ ゴシック" w:hAnsi="ＭＳ ゴシック"/>
              </w:rPr>
            </w:pPr>
            <w:r w:rsidRPr="00754D97">
              <w:rPr>
                <w:rFonts w:ascii="ＭＳ ゴシック" w:eastAsia="ＭＳ ゴシック" w:hAnsi="ＭＳ ゴシック" w:cs="Calibri" w:hint="eastAsia"/>
                <w:sz w:val="16"/>
              </w:rPr>
              <w:t>SOPの変化が1rad/ms以下の場合、1.3dB以下のOSNR追加ペナルティを伴うピークPDL</w:t>
            </w:r>
            <w:r>
              <w:rPr>
                <w:rFonts w:ascii="ＭＳ ゴシック" w:eastAsia="ＭＳ ゴシック" w:hAnsi="ＭＳ ゴシック" w:cs="Calibri" w:hint="eastAsia"/>
                <w:sz w:val="16"/>
              </w:rPr>
              <w:t>の許容値</w:t>
            </w:r>
          </w:p>
        </w:tc>
      </w:tr>
      <w:tr w:rsidR="00F422BC" w:rsidRPr="00F422BC" w14:paraId="14395ABD" w14:textId="77777777" w:rsidTr="00B33982">
        <w:trPr>
          <w:trHeight w:val="809"/>
          <w:jc w:val="right"/>
        </w:trPr>
        <w:tc>
          <w:tcPr>
            <w:tcW w:w="0" w:type="auto"/>
            <w:vMerge/>
            <w:tcBorders>
              <w:top w:val="nil"/>
              <w:left w:val="single" w:sz="4" w:space="0" w:color="000000"/>
              <w:bottom w:val="single" w:sz="4" w:space="0" w:color="000000"/>
              <w:right w:val="single" w:sz="4" w:space="0" w:color="000000"/>
            </w:tcBorders>
          </w:tcPr>
          <w:p w14:paraId="748A3B40" w14:textId="77777777" w:rsidR="00F422BC" w:rsidRPr="00F422BC" w:rsidRDefault="00F422BC" w:rsidP="00F422BC">
            <w:pPr>
              <w:spacing w:after="160" w:line="259" w:lineRule="auto"/>
              <w:jc w:val="left"/>
              <w:rPr>
                <w:rFonts w:ascii="ＭＳ ゴシック" w:eastAsia="ＭＳ ゴシック" w:hAnsi="ＭＳ ゴシック"/>
              </w:rPr>
            </w:pPr>
          </w:p>
        </w:tc>
        <w:tc>
          <w:tcPr>
            <w:tcW w:w="0" w:type="auto"/>
            <w:vMerge/>
            <w:tcBorders>
              <w:top w:val="nil"/>
              <w:left w:val="single" w:sz="4" w:space="0" w:color="000000"/>
              <w:bottom w:val="single" w:sz="4" w:space="0" w:color="000000"/>
              <w:right w:val="single" w:sz="4" w:space="0" w:color="000000"/>
            </w:tcBorders>
          </w:tcPr>
          <w:p w14:paraId="760FF118" w14:textId="77777777" w:rsidR="00F422BC" w:rsidRPr="00F422BC" w:rsidRDefault="00F422BC" w:rsidP="00F422BC">
            <w:pPr>
              <w:spacing w:after="160" w:line="259" w:lineRule="auto"/>
              <w:jc w:val="left"/>
              <w:rPr>
                <w:rFonts w:ascii="ＭＳ ゴシック" w:eastAsia="ＭＳ ゴシック" w:hAnsi="ＭＳ ゴシック"/>
              </w:rPr>
            </w:pPr>
          </w:p>
        </w:tc>
        <w:tc>
          <w:tcPr>
            <w:tcW w:w="1345" w:type="dxa"/>
            <w:vMerge/>
            <w:tcBorders>
              <w:top w:val="nil"/>
              <w:left w:val="single" w:sz="4" w:space="0" w:color="000000"/>
              <w:bottom w:val="single" w:sz="4" w:space="0" w:color="000000"/>
              <w:right w:val="single" w:sz="4" w:space="0" w:color="000000"/>
            </w:tcBorders>
          </w:tcPr>
          <w:p w14:paraId="5CA126D2" w14:textId="77777777" w:rsidR="00F422BC" w:rsidRPr="00F422BC" w:rsidRDefault="00F422BC" w:rsidP="00F422BC">
            <w:pPr>
              <w:spacing w:after="160" w:line="259" w:lineRule="auto"/>
              <w:jc w:val="left"/>
              <w:rPr>
                <w:rFonts w:ascii="ＭＳ ゴシック" w:eastAsia="ＭＳ ゴシック" w:hAnsi="ＭＳ ゴシック"/>
              </w:rPr>
            </w:pPr>
          </w:p>
        </w:tc>
        <w:tc>
          <w:tcPr>
            <w:tcW w:w="992" w:type="dxa"/>
            <w:tcBorders>
              <w:top w:val="single" w:sz="4" w:space="0" w:color="000000"/>
              <w:left w:val="single" w:sz="4" w:space="0" w:color="000000"/>
              <w:bottom w:val="single" w:sz="4" w:space="0" w:color="000000"/>
              <w:right w:val="single" w:sz="4" w:space="0" w:color="000000"/>
            </w:tcBorders>
            <w:vAlign w:val="center"/>
          </w:tcPr>
          <w:p w14:paraId="2D5B1EEE"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3.5 </w:t>
            </w:r>
          </w:p>
        </w:tc>
        <w:tc>
          <w:tcPr>
            <w:tcW w:w="992" w:type="dxa"/>
            <w:tcBorders>
              <w:top w:val="single" w:sz="4" w:space="0" w:color="000000"/>
              <w:left w:val="single" w:sz="4" w:space="0" w:color="000000"/>
              <w:bottom w:val="single" w:sz="4" w:space="0" w:color="000000"/>
              <w:right w:val="single" w:sz="4" w:space="0" w:color="000000"/>
            </w:tcBorders>
            <w:vAlign w:val="center"/>
          </w:tcPr>
          <w:p w14:paraId="1BBE65BB"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vMerge/>
            <w:tcBorders>
              <w:top w:val="nil"/>
              <w:left w:val="single" w:sz="4" w:space="0" w:color="000000"/>
              <w:bottom w:val="single" w:sz="4" w:space="0" w:color="000000"/>
              <w:right w:val="single" w:sz="4" w:space="0" w:color="000000"/>
            </w:tcBorders>
          </w:tcPr>
          <w:p w14:paraId="72518588" w14:textId="77777777" w:rsidR="00F422BC" w:rsidRPr="00F422BC" w:rsidRDefault="00F422BC" w:rsidP="00F422BC">
            <w:pPr>
              <w:spacing w:after="160" w:line="259" w:lineRule="auto"/>
              <w:jc w:val="left"/>
              <w:rPr>
                <w:rFonts w:ascii="ＭＳ ゴシック" w:eastAsia="ＭＳ ゴシック" w:hAnsi="ＭＳ ゴシック"/>
              </w:rPr>
            </w:pPr>
          </w:p>
        </w:tc>
        <w:tc>
          <w:tcPr>
            <w:tcW w:w="2165" w:type="dxa"/>
            <w:tcBorders>
              <w:top w:val="single" w:sz="4" w:space="0" w:color="000000"/>
              <w:left w:val="single" w:sz="4" w:space="0" w:color="000000"/>
              <w:bottom w:val="single" w:sz="4" w:space="0" w:color="000000"/>
              <w:right w:val="single" w:sz="4" w:space="0" w:color="000000"/>
            </w:tcBorders>
          </w:tcPr>
          <w:p w14:paraId="3C7CA100" w14:textId="17F1DFC1" w:rsidR="00F422BC" w:rsidRPr="0029110F" w:rsidRDefault="0029110F" w:rsidP="0029110F">
            <w:pPr>
              <w:spacing w:line="220" w:lineRule="exact"/>
              <w:ind w:right="6"/>
              <w:jc w:val="left"/>
              <w:rPr>
                <w:rFonts w:ascii="ＭＳ ゴシック" w:eastAsia="ＭＳ ゴシック" w:hAnsi="ＭＳ ゴシック"/>
                <w:sz w:val="16"/>
                <w:szCs w:val="16"/>
              </w:rPr>
            </w:pPr>
            <w:r w:rsidRPr="0029110F">
              <w:rPr>
                <w:rFonts w:ascii="ＭＳ ゴシック" w:eastAsia="ＭＳ ゴシック" w:hAnsi="ＭＳ ゴシック" w:hint="eastAsia"/>
                <w:sz w:val="16"/>
                <w:szCs w:val="16"/>
              </w:rPr>
              <w:t>SOPの変化が1rad/ms以下の場合、1.8dB以下のOSNR追加ペナルティを伴うピークPDL</w:t>
            </w:r>
            <w:r>
              <w:rPr>
                <w:rFonts w:ascii="ＭＳ ゴシック" w:eastAsia="ＭＳ ゴシック" w:hAnsi="ＭＳ ゴシック" w:hint="eastAsia"/>
                <w:sz w:val="16"/>
                <w:szCs w:val="16"/>
              </w:rPr>
              <w:t>の許容値</w:t>
            </w:r>
          </w:p>
        </w:tc>
      </w:tr>
      <w:tr w:rsidR="00F422BC" w:rsidRPr="00F422BC" w14:paraId="03077147" w14:textId="77777777" w:rsidTr="00B33982">
        <w:trPr>
          <w:trHeight w:val="950"/>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775AC10D"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11.1.352 </w:t>
            </w:r>
          </w:p>
        </w:tc>
        <w:tc>
          <w:tcPr>
            <w:tcW w:w="1469" w:type="dxa"/>
            <w:tcBorders>
              <w:top w:val="single" w:sz="4" w:space="0" w:color="000000"/>
              <w:left w:val="single" w:sz="4" w:space="0" w:color="000000"/>
              <w:bottom w:val="single" w:sz="4" w:space="0" w:color="000000"/>
              <w:right w:val="single" w:sz="4" w:space="0" w:color="000000"/>
            </w:tcBorders>
            <w:vAlign w:val="center"/>
          </w:tcPr>
          <w:p w14:paraId="6FACF8FF" w14:textId="5A0B00D0" w:rsidR="00F422BC" w:rsidRPr="00F422BC" w:rsidRDefault="00F265ED" w:rsidP="0074201F">
            <w:pPr>
              <w:spacing w:line="220" w:lineRule="exact"/>
              <w:jc w:val="left"/>
              <w:rPr>
                <w:rFonts w:ascii="ＭＳ ゴシック" w:eastAsia="ＭＳ ゴシック" w:hAnsi="ＭＳ ゴシック"/>
              </w:rPr>
            </w:pPr>
            <w:r w:rsidRPr="00F265ED">
              <w:rPr>
                <w:rFonts w:ascii="ＭＳ ゴシック" w:eastAsia="ＭＳ ゴシック" w:hAnsi="ＭＳ ゴシック" w:cs="Calibri" w:hint="eastAsia"/>
                <w:sz w:val="16"/>
              </w:rPr>
              <w:t>SOPの変更に対する許容度</w:t>
            </w:r>
          </w:p>
        </w:tc>
        <w:tc>
          <w:tcPr>
            <w:tcW w:w="1345" w:type="dxa"/>
            <w:tcBorders>
              <w:top w:val="single" w:sz="4" w:space="0" w:color="000000"/>
              <w:left w:val="single" w:sz="4" w:space="0" w:color="000000"/>
              <w:bottom w:val="single" w:sz="4" w:space="0" w:color="000000"/>
              <w:right w:val="single" w:sz="4" w:space="0" w:color="000000"/>
            </w:tcBorders>
            <w:vAlign w:val="center"/>
          </w:tcPr>
          <w:p w14:paraId="59D9306B" w14:textId="77777777" w:rsidR="00F422BC" w:rsidRPr="00F422BC" w:rsidRDefault="00F422BC" w:rsidP="00F422BC">
            <w:pPr>
              <w:spacing w:line="259" w:lineRule="auto"/>
              <w:ind w:right="31"/>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All </w:t>
            </w:r>
          </w:p>
        </w:tc>
        <w:tc>
          <w:tcPr>
            <w:tcW w:w="992" w:type="dxa"/>
            <w:tcBorders>
              <w:top w:val="single" w:sz="4" w:space="0" w:color="000000"/>
              <w:left w:val="single" w:sz="4" w:space="0" w:color="000000"/>
              <w:bottom w:val="single" w:sz="4" w:space="0" w:color="000000"/>
              <w:right w:val="single" w:sz="4" w:space="0" w:color="000000"/>
            </w:tcBorders>
            <w:vAlign w:val="center"/>
          </w:tcPr>
          <w:p w14:paraId="7C23545B" w14:textId="77777777" w:rsidR="00F422BC" w:rsidRPr="00F422BC" w:rsidRDefault="00F422BC" w:rsidP="00F422BC">
            <w:pPr>
              <w:spacing w:line="259" w:lineRule="auto"/>
              <w:ind w:right="29"/>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50  </w:t>
            </w:r>
          </w:p>
        </w:tc>
        <w:tc>
          <w:tcPr>
            <w:tcW w:w="992" w:type="dxa"/>
            <w:tcBorders>
              <w:top w:val="single" w:sz="4" w:space="0" w:color="000000"/>
              <w:left w:val="single" w:sz="4" w:space="0" w:color="000000"/>
              <w:bottom w:val="single" w:sz="4" w:space="0" w:color="000000"/>
              <w:right w:val="single" w:sz="4" w:space="0" w:color="000000"/>
            </w:tcBorders>
            <w:vAlign w:val="center"/>
          </w:tcPr>
          <w:p w14:paraId="72681EF1"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812" w:type="dxa"/>
            <w:tcBorders>
              <w:top w:val="single" w:sz="4" w:space="0" w:color="000000"/>
              <w:left w:val="single" w:sz="4" w:space="0" w:color="000000"/>
              <w:bottom w:val="single" w:sz="4" w:space="0" w:color="000000"/>
              <w:right w:val="single" w:sz="4" w:space="0" w:color="000000"/>
            </w:tcBorders>
            <w:vAlign w:val="center"/>
          </w:tcPr>
          <w:p w14:paraId="1F77F55F" w14:textId="6FDD2A9B" w:rsidR="00F422BC" w:rsidRPr="00F422BC" w:rsidRDefault="00F422BC" w:rsidP="00F422BC">
            <w:pPr>
              <w:spacing w:line="259" w:lineRule="auto"/>
              <w:ind w:right="35"/>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krad/s </w:t>
            </w:r>
          </w:p>
        </w:tc>
        <w:tc>
          <w:tcPr>
            <w:tcW w:w="2165" w:type="dxa"/>
            <w:tcBorders>
              <w:top w:val="single" w:sz="4" w:space="0" w:color="000000"/>
              <w:left w:val="single" w:sz="4" w:space="0" w:color="000000"/>
              <w:bottom w:val="single" w:sz="4" w:space="0" w:color="000000"/>
              <w:right w:val="single" w:sz="4" w:space="0" w:color="000000"/>
            </w:tcBorders>
            <w:vAlign w:val="center"/>
          </w:tcPr>
          <w:p w14:paraId="580CEDB1" w14:textId="62894BD9" w:rsidR="00F422BC" w:rsidRPr="00F422BC" w:rsidRDefault="00F265ED" w:rsidP="00F265ED">
            <w:pPr>
              <w:spacing w:line="220" w:lineRule="exact"/>
              <w:jc w:val="left"/>
              <w:rPr>
                <w:rFonts w:ascii="ＭＳ ゴシック" w:eastAsia="ＭＳ ゴシック" w:hAnsi="ＭＳ ゴシック"/>
              </w:rPr>
            </w:pPr>
            <w:r w:rsidRPr="00F265ED">
              <w:rPr>
                <w:rFonts w:ascii="ＭＳ ゴシック" w:eastAsia="ＭＳ ゴシック" w:hAnsi="ＭＳ ゴシック" w:cs="Calibri" w:hint="eastAsia"/>
                <w:sz w:val="16"/>
              </w:rPr>
              <w:t>すべての PMD および PDL 値において 0.5 dB 以下の OSNR ペナルティが追加され</w:t>
            </w:r>
            <w:r w:rsidR="00FD680E">
              <w:rPr>
                <w:rFonts w:ascii="ＭＳ ゴシック" w:eastAsia="ＭＳ ゴシック" w:hAnsi="ＭＳ ゴシック" w:cs="Calibri" w:hint="eastAsia"/>
                <w:sz w:val="16"/>
              </w:rPr>
              <w:t>る。</w:t>
            </w:r>
          </w:p>
        </w:tc>
      </w:tr>
      <w:tr w:rsidR="00F422BC" w:rsidRPr="00F422BC" w14:paraId="72004F91" w14:textId="77777777" w:rsidTr="00B33982">
        <w:trPr>
          <w:trHeight w:val="970"/>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4F915954"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11.1.353 </w:t>
            </w:r>
          </w:p>
        </w:tc>
        <w:tc>
          <w:tcPr>
            <w:tcW w:w="1469" w:type="dxa"/>
            <w:tcBorders>
              <w:top w:val="single" w:sz="4" w:space="0" w:color="000000"/>
              <w:left w:val="single" w:sz="4" w:space="0" w:color="000000"/>
              <w:bottom w:val="single" w:sz="4" w:space="0" w:color="000000"/>
              <w:right w:val="single" w:sz="4" w:space="0" w:color="000000"/>
            </w:tcBorders>
            <w:vAlign w:val="center"/>
          </w:tcPr>
          <w:p w14:paraId="161CCFA0" w14:textId="21630B70" w:rsidR="00F422BC" w:rsidRPr="00F422BC" w:rsidRDefault="0074201F" w:rsidP="0074201F">
            <w:pPr>
              <w:spacing w:line="220" w:lineRule="exact"/>
              <w:jc w:val="left"/>
              <w:rPr>
                <w:rFonts w:ascii="ＭＳ ゴシック" w:eastAsia="ＭＳ ゴシック" w:hAnsi="ＭＳ ゴシック"/>
              </w:rPr>
            </w:pPr>
            <w:r w:rsidRPr="0074201F">
              <w:rPr>
                <w:rFonts w:ascii="ＭＳ ゴシック" w:eastAsia="ＭＳ ゴシック" w:hAnsi="ＭＳ ゴシック" w:cs="Calibri" w:hint="eastAsia"/>
                <w:sz w:val="16"/>
              </w:rPr>
              <w:t>光入力電力過渡耐性</w:t>
            </w:r>
          </w:p>
        </w:tc>
        <w:tc>
          <w:tcPr>
            <w:tcW w:w="1345" w:type="dxa"/>
            <w:tcBorders>
              <w:top w:val="single" w:sz="4" w:space="0" w:color="000000"/>
              <w:left w:val="single" w:sz="4" w:space="0" w:color="000000"/>
              <w:bottom w:val="single" w:sz="4" w:space="0" w:color="000000"/>
              <w:right w:val="single" w:sz="4" w:space="0" w:color="000000"/>
            </w:tcBorders>
            <w:vAlign w:val="center"/>
          </w:tcPr>
          <w:p w14:paraId="6A55EB03" w14:textId="77777777" w:rsidR="00F422BC" w:rsidRPr="00F422BC" w:rsidRDefault="00F422BC" w:rsidP="00F422BC">
            <w:pPr>
              <w:spacing w:line="259" w:lineRule="auto"/>
              <w:ind w:right="31"/>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All </w:t>
            </w:r>
          </w:p>
        </w:tc>
        <w:tc>
          <w:tcPr>
            <w:tcW w:w="992" w:type="dxa"/>
            <w:tcBorders>
              <w:top w:val="single" w:sz="4" w:space="0" w:color="000000"/>
              <w:left w:val="single" w:sz="4" w:space="0" w:color="000000"/>
              <w:bottom w:val="single" w:sz="4" w:space="0" w:color="000000"/>
              <w:right w:val="single" w:sz="4" w:space="0" w:color="000000"/>
            </w:tcBorders>
            <w:vAlign w:val="center"/>
          </w:tcPr>
          <w:p w14:paraId="7D25D3A3" w14:textId="77777777" w:rsidR="00F422BC" w:rsidRPr="00F422BC" w:rsidRDefault="00F422BC" w:rsidP="00F422BC">
            <w:pPr>
              <w:spacing w:line="259" w:lineRule="auto"/>
              <w:ind w:right="31"/>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 </w:t>
            </w:r>
          </w:p>
        </w:tc>
        <w:tc>
          <w:tcPr>
            <w:tcW w:w="992" w:type="dxa"/>
            <w:tcBorders>
              <w:top w:val="single" w:sz="4" w:space="0" w:color="000000"/>
              <w:left w:val="single" w:sz="4" w:space="0" w:color="000000"/>
              <w:bottom w:val="single" w:sz="4" w:space="0" w:color="000000"/>
              <w:right w:val="single" w:sz="4" w:space="0" w:color="000000"/>
            </w:tcBorders>
            <w:vAlign w:val="center"/>
          </w:tcPr>
          <w:p w14:paraId="2F351697" w14:textId="77777777" w:rsidR="00F422BC" w:rsidRPr="00F422BC" w:rsidRDefault="00F422BC" w:rsidP="00F422BC">
            <w:pPr>
              <w:spacing w:line="259" w:lineRule="auto"/>
              <w:ind w:right="32"/>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2 </w:t>
            </w:r>
          </w:p>
        </w:tc>
        <w:tc>
          <w:tcPr>
            <w:tcW w:w="812" w:type="dxa"/>
            <w:tcBorders>
              <w:top w:val="single" w:sz="4" w:space="0" w:color="000000"/>
              <w:left w:val="single" w:sz="4" w:space="0" w:color="000000"/>
              <w:bottom w:val="single" w:sz="4" w:space="0" w:color="000000"/>
              <w:right w:val="single" w:sz="4" w:space="0" w:color="000000"/>
            </w:tcBorders>
            <w:vAlign w:val="center"/>
          </w:tcPr>
          <w:p w14:paraId="22B07ACB" w14:textId="77777777" w:rsidR="00F422BC" w:rsidRPr="00F422BC" w:rsidRDefault="00F422BC" w:rsidP="00F422BC">
            <w:pPr>
              <w:spacing w:line="259" w:lineRule="auto"/>
              <w:ind w:right="3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dB </w:t>
            </w:r>
          </w:p>
        </w:tc>
        <w:tc>
          <w:tcPr>
            <w:tcW w:w="2165" w:type="dxa"/>
            <w:tcBorders>
              <w:top w:val="single" w:sz="4" w:space="0" w:color="000000"/>
              <w:left w:val="single" w:sz="4" w:space="0" w:color="000000"/>
              <w:bottom w:val="single" w:sz="4" w:space="0" w:color="000000"/>
              <w:right w:val="single" w:sz="4" w:space="0" w:color="000000"/>
            </w:tcBorders>
            <w:vAlign w:val="center"/>
          </w:tcPr>
          <w:p w14:paraId="676392B6" w14:textId="0590A38D" w:rsidR="00F422BC" w:rsidRPr="00F422BC" w:rsidRDefault="00ED2C53" w:rsidP="00ED2C53">
            <w:pPr>
              <w:spacing w:line="220" w:lineRule="exact"/>
              <w:jc w:val="left"/>
              <w:rPr>
                <w:rFonts w:ascii="ＭＳ ゴシック" w:eastAsia="ＭＳ ゴシック" w:hAnsi="ＭＳ ゴシック"/>
              </w:rPr>
            </w:pPr>
            <w:r w:rsidRPr="00ED2C53">
              <w:rPr>
                <w:rFonts w:ascii="ＭＳ ゴシック" w:eastAsia="ＭＳ ゴシック" w:hAnsi="ＭＳ ゴシック" w:cs="Calibri" w:hint="eastAsia"/>
                <w:sz w:val="16"/>
              </w:rPr>
              <w:t>すべての PMD および PDL 値において 0.5 dB 以下の OSNR ペナルティが追加され</w:t>
            </w:r>
            <w:r w:rsidR="004C4BCA">
              <w:rPr>
                <w:rFonts w:ascii="ＭＳ ゴシック" w:eastAsia="ＭＳ ゴシック" w:hAnsi="ＭＳ ゴシック" w:cs="Calibri" w:hint="eastAsia"/>
                <w:sz w:val="16"/>
              </w:rPr>
              <w:t>る。</w:t>
            </w:r>
          </w:p>
        </w:tc>
      </w:tr>
      <w:tr w:rsidR="00F422BC" w:rsidRPr="00F422BC" w14:paraId="4AE37E04" w14:textId="77777777" w:rsidTr="00B33982">
        <w:trPr>
          <w:trHeight w:val="1573"/>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10F96CC2"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11.1.354 </w:t>
            </w:r>
          </w:p>
        </w:tc>
        <w:tc>
          <w:tcPr>
            <w:tcW w:w="1469" w:type="dxa"/>
            <w:tcBorders>
              <w:top w:val="single" w:sz="4" w:space="0" w:color="000000"/>
              <w:left w:val="single" w:sz="4" w:space="0" w:color="000000"/>
              <w:bottom w:val="single" w:sz="4" w:space="0" w:color="000000"/>
              <w:right w:val="single" w:sz="4" w:space="0" w:color="000000"/>
            </w:tcBorders>
            <w:vAlign w:val="center"/>
          </w:tcPr>
          <w:p w14:paraId="4BCE045A" w14:textId="69F849AA" w:rsidR="00F422BC" w:rsidRPr="00F422BC" w:rsidRDefault="0028798B" w:rsidP="0028798B">
            <w:pPr>
              <w:spacing w:line="220" w:lineRule="exact"/>
              <w:jc w:val="left"/>
              <w:rPr>
                <w:rFonts w:ascii="ＭＳ ゴシック" w:eastAsia="ＭＳ ゴシック" w:hAnsi="ＭＳ ゴシック"/>
              </w:rPr>
            </w:pPr>
            <w:r w:rsidRPr="0028798B">
              <w:rPr>
                <w:rFonts w:ascii="ＭＳ ゴシック" w:eastAsia="ＭＳ ゴシック" w:hAnsi="ＭＳ ゴシック" w:cs="Calibri" w:hint="eastAsia"/>
                <w:sz w:val="16"/>
              </w:rPr>
              <w:t>隣接チャネル・クロストークOSNR許容ペナルティ</w:t>
            </w:r>
          </w:p>
        </w:tc>
        <w:tc>
          <w:tcPr>
            <w:tcW w:w="1345" w:type="dxa"/>
            <w:tcBorders>
              <w:top w:val="single" w:sz="4" w:space="0" w:color="000000"/>
              <w:left w:val="single" w:sz="4" w:space="0" w:color="000000"/>
              <w:bottom w:val="single" w:sz="4" w:space="0" w:color="000000"/>
              <w:right w:val="single" w:sz="4" w:space="0" w:color="000000"/>
            </w:tcBorders>
            <w:vAlign w:val="center"/>
          </w:tcPr>
          <w:p w14:paraId="3989BB2D" w14:textId="77777777" w:rsidR="00F422BC" w:rsidRPr="00F422BC" w:rsidRDefault="00F422BC" w:rsidP="00F422BC">
            <w:pPr>
              <w:spacing w:line="259" w:lineRule="auto"/>
              <w:ind w:right="31"/>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All </w:t>
            </w:r>
          </w:p>
        </w:tc>
        <w:tc>
          <w:tcPr>
            <w:tcW w:w="992" w:type="dxa"/>
            <w:tcBorders>
              <w:top w:val="single" w:sz="4" w:space="0" w:color="000000"/>
              <w:left w:val="single" w:sz="4" w:space="0" w:color="000000"/>
              <w:bottom w:val="single" w:sz="4" w:space="0" w:color="000000"/>
              <w:right w:val="single" w:sz="4" w:space="0" w:color="000000"/>
            </w:tcBorders>
            <w:vAlign w:val="center"/>
          </w:tcPr>
          <w:p w14:paraId="73DE75F3"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992" w:type="dxa"/>
            <w:tcBorders>
              <w:top w:val="single" w:sz="4" w:space="0" w:color="000000"/>
              <w:left w:val="single" w:sz="4" w:space="0" w:color="000000"/>
              <w:bottom w:val="single" w:sz="4" w:space="0" w:color="000000"/>
              <w:right w:val="single" w:sz="4" w:space="0" w:color="000000"/>
            </w:tcBorders>
            <w:vAlign w:val="center"/>
          </w:tcPr>
          <w:p w14:paraId="385FEBDB" w14:textId="77777777" w:rsidR="00F422BC" w:rsidRPr="00F422BC" w:rsidRDefault="00F422BC" w:rsidP="00F422BC">
            <w:pPr>
              <w:spacing w:line="259" w:lineRule="auto"/>
              <w:ind w:right="32"/>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1 </w:t>
            </w:r>
          </w:p>
        </w:tc>
        <w:tc>
          <w:tcPr>
            <w:tcW w:w="812" w:type="dxa"/>
            <w:tcBorders>
              <w:top w:val="single" w:sz="4" w:space="0" w:color="000000"/>
              <w:left w:val="single" w:sz="4" w:space="0" w:color="000000"/>
              <w:bottom w:val="single" w:sz="4" w:space="0" w:color="000000"/>
              <w:right w:val="single" w:sz="4" w:space="0" w:color="000000"/>
            </w:tcBorders>
            <w:vAlign w:val="center"/>
          </w:tcPr>
          <w:p w14:paraId="52E7FEB5" w14:textId="77777777" w:rsidR="00F422BC" w:rsidRPr="00F422BC" w:rsidRDefault="00F422BC" w:rsidP="00F422BC">
            <w:pPr>
              <w:spacing w:line="259" w:lineRule="auto"/>
              <w:ind w:right="3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dB </w:t>
            </w:r>
          </w:p>
        </w:tc>
        <w:tc>
          <w:tcPr>
            <w:tcW w:w="2165" w:type="dxa"/>
            <w:tcBorders>
              <w:top w:val="single" w:sz="4" w:space="0" w:color="000000"/>
              <w:left w:val="single" w:sz="4" w:space="0" w:color="000000"/>
              <w:bottom w:val="single" w:sz="4" w:space="0" w:color="000000"/>
              <w:right w:val="single" w:sz="4" w:space="0" w:color="000000"/>
            </w:tcBorders>
          </w:tcPr>
          <w:p w14:paraId="292350E7" w14:textId="53C50AB7" w:rsidR="00F422BC" w:rsidRPr="00F422BC" w:rsidRDefault="00D06DA7" w:rsidP="00D06DA7">
            <w:pPr>
              <w:spacing w:line="220" w:lineRule="exact"/>
              <w:ind w:right="45"/>
              <w:rPr>
                <w:rFonts w:ascii="ＭＳ ゴシック" w:eastAsia="ＭＳ ゴシック" w:hAnsi="ＭＳ ゴシック"/>
              </w:rPr>
            </w:pPr>
            <w:r w:rsidRPr="00D06DA7">
              <w:rPr>
                <w:rFonts w:ascii="ＭＳ ゴシック" w:eastAsia="ＭＳ ゴシック" w:hAnsi="ＭＳ ゴシック" w:cs="Calibri" w:hint="eastAsia"/>
                <w:sz w:val="16"/>
              </w:rPr>
              <w:t>隣接チャネルからのクロストーク干渉によるOSNR許容ペナルティ。 セクション 0 のワーストケース仕様に準拠し、セクション 13 と同等の特性を持つ DWDM リンクを介したバック・ツー・バック</w:t>
            </w:r>
            <w:r>
              <w:rPr>
                <w:rFonts w:ascii="ＭＳ ゴシック" w:eastAsia="ＭＳ ゴシック" w:hAnsi="ＭＳ ゴシック" w:cs="Calibri" w:hint="eastAsia"/>
                <w:sz w:val="16"/>
              </w:rPr>
              <w:t>し</w:t>
            </w:r>
            <w:r w:rsidR="004C4BCA">
              <w:rPr>
                <w:rFonts w:ascii="ＭＳ ゴシック" w:eastAsia="ＭＳ ゴシック" w:hAnsi="ＭＳ ゴシック" w:cs="Calibri" w:hint="eastAsia"/>
                <w:sz w:val="16"/>
              </w:rPr>
              <w:t>する。</w:t>
            </w:r>
          </w:p>
        </w:tc>
      </w:tr>
      <w:tr w:rsidR="00F422BC" w:rsidRPr="00F422BC" w14:paraId="52F423DD" w14:textId="77777777" w:rsidTr="00B33982">
        <w:trPr>
          <w:trHeight w:val="716"/>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14663FF7" w14:textId="77777777" w:rsidR="00F422BC" w:rsidRPr="00F422BC" w:rsidRDefault="00F422BC" w:rsidP="00F422BC">
            <w:pPr>
              <w:spacing w:line="259" w:lineRule="auto"/>
              <w:ind w:left="2"/>
              <w:jc w:val="left"/>
              <w:rPr>
                <w:rFonts w:ascii="ＭＳ ゴシック" w:eastAsia="ＭＳ ゴシック" w:hAnsi="ＭＳ ゴシック"/>
              </w:rPr>
            </w:pPr>
            <w:r w:rsidRPr="00F422BC">
              <w:rPr>
                <w:rFonts w:ascii="ＭＳ ゴシック" w:eastAsia="ＭＳ ゴシック" w:hAnsi="ＭＳ ゴシック" w:cs="Calibri"/>
                <w:sz w:val="16"/>
              </w:rPr>
              <w:t xml:space="preserve">11.1.355 </w:t>
            </w:r>
          </w:p>
        </w:tc>
        <w:tc>
          <w:tcPr>
            <w:tcW w:w="1469" w:type="dxa"/>
            <w:tcBorders>
              <w:top w:val="single" w:sz="4" w:space="0" w:color="000000"/>
              <w:left w:val="single" w:sz="4" w:space="0" w:color="000000"/>
              <w:bottom w:val="single" w:sz="4" w:space="0" w:color="000000"/>
              <w:right w:val="single" w:sz="4" w:space="0" w:color="000000"/>
            </w:tcBorders>
            <w:vAlign w:val="center"/>
          </w:tcPr>
          <w:p w14:paraId="31B09869" w14:textId="1EA65651" w:rsidR="00F422BC" w:rsidRPr="00F422BC" w:rsidRDefault="00BF0F5B" w:rsidP="00BF0F5B">
            <w:pPr>
              <w:spacing w:line="220" w:lineRule="exact"/>
              <w:jc w:val="left"/>
              <w:rPr>
                <w:rFonts w:ascii="ＭＳ ゴシック" w:eastAsia="ＭＳ ゴシック" w:hAnsi="ＭＳ ゴシック"/>
              </w:rPr>
            </w:pPr>
            <w:r w:rsidRPr="00BF0F5B">
              <w:rPr>
                <w:rFonts w:ascii="ＭＳ ゴシック" w:eastAsia="ＭＳ ゴシック" w:hAnsi="ＭＳ ゴシック" w:cs="Calibri" w:hint="eastAsia"/>
                <w:sz w:val="16"/>
              </w:rPr>
              <w:t>チャンネル内フィルタリングペナルティ</w:t>
            </w:r>
          </w:p>
        </w:tc>
        <w:tc>
          <w:tcPr>
            <w:tcW w:w="1345" w:type="dxa"/>
            <w:tcBorders>
              <w:top w:val="single" w:sz="4" w:space="0" w:color="000000"/>
              <w:left w:val="single" w:sz="4" w:space="0" w:color="000000"/>
              <w:bottom w:val="single" w:sz="4" w:space="0" w:color="000000"/>
              <w:right w:val="single" w:sz="4" w:space="0" w:color="000000"/>
            </w:tcBorders>
            <w:vAlign w:val="center"/>
          </w:tcPr>
          <w:p w14:paraId="5ED3B807" w14:textId="77777777" w:rsidR="00F422BC" w:rsidRPr="00F422BC" w:rsidRDefault="00F422BC" w:rsidP="00F422BC">
            <w:pPr>
              <w:spacing w:line="259" w:lineRule="auto"/>
              <w:ind w:right="31"/>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All </w:t>
            </w:r>
          </w:p>
        </w:tc>
        <w:tc>
          <w:tcPr>
            <w:tcW w:w="992" w:type="dxa"/>
            <w:tcBorders>
              <w:top w:val="single" w:sz="4" w:space="0" w:color="000000"/>
              <w:left w:val="single" w:sz="4" w:space="0" w:color="000000"/>
              <w:bottom w:val="single" w:sz="4" w:space="0" w:color="000000"/>
              <w:right w:val="single" w:sz="4" w:space="0" w:color="000000"/>
            </w:tcBorders>
            <w:vAlign w:val="center"/>
          </w:tcPr>
          <w:p w14:paraId="7B47D41C" w14:textId="77777777" w:rsidR="00F422BC" w:rsidRPr="00F422BC" w:rsidRDefault="00F422BC" w:rsidP="00F422BC">
            <w:pPr>
              <w:spacing w:line="259" w:lineRule="auto"/>
              <w:ind w:right="27"/>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 </w:t>
            </w:r>
          </w:p>
        </w:tc>
        <w:tc>
          <w:tcPr>
            <w:tcW w:w="992" w:type="dxa"/>
            <w:tcBorders>
              <w:top w:val="single" w:sz="4" w:space="0" w:color="000000"/>
              <w:left w:val="single" w:sz="4" w:space="0" w:color="000000"/>
              <w:bottom w:val="single" w:sz="4" w:space="0" w:color="000000"/>
              <w:right w:val="single" w:sz="4" w:space="0" w:color="000000"/>
            </w:tcBorders>
            <w:vAlign w:val="center"/>
          </w:tcPr>
          <w:p w14:paraId="0DA121C6" w14:textId="77777777" w:rsidR="00F422BC" w:rsidRPr="00F422BC" w:rsidRDefault="00F422BC" w:rsidP="00F422BC">
            <w:pPr>
              <w:spacing w:line="259" w:lineRule="auto"/>
              <w:ind w:right="30"/>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0.5 </w:t>
            </w:r>
          </w:p>
        </w:tc>
        <w:tc>
          <w:tcPr>
            <w:tcW w:w="812" w:type="dxa"/>
            <w:tcBorders>
              <w:top w:val="single" w:sz="4" w:space="0" w:color="000000"/>
              <w:left w:val="single" w:sz="4" w:space="0" w:color="000000"/>
              <w:bottom w:val="single" w:sz="4" w:space="0" w:color="000000"/>
              <w:right w:val="single" w:sz="4" w:space="0" w:color="000000"/>
            </w:tcBorders>
            <w:vAlign w:val="center"/>
          </w:tcPr>
          <w:p w14:paraId="7999561C" w14:textId="77777777" w:rsidR="00F422BC" w:rsidRPr="00F422BC" w:rsidRDefault="00F422BC" w:rsidP="00F422BC">
            <w:pPr>
              <w:spacing w:line="259" w:lineRule="auto"/>
              <w:ind w:right="36"/>
              <w:jc w:val="center"/>
              <w:rPr>
                <w:rFonts w:ascii="ＭＳ ゴシック" w:eastAsia="ＭＳ ゴシック" w:hAnsi="ＭＳ ゴシック"/>
              </w:rPr>
            </w:pPr>
            <w:r w:rsidRPr="00F422BC">
              <w:rPr>
                <w:rFonts w:ascii="ＭＳ ゴシック" w:eastAsia="ＭＳ ゴシック" w:hAnsi="ＭＳ ゴシック" w:cs="Calibri"/>
                <w:sz w:val="16"/>
              </w:rPr>
              <w:t xml:space="preserve">dB </w:t>
            </w:r>
          </w:p>
        </w:tc>
        <w:tc>
          <w:tcPr>
            <w:tcW w:w="2165" w:type="dxa"/>
            <w:tcBorders>
              <w:top w:val="single" w:sz="4" w:space="0" w:color="000000"/>
              <w:left w:val="single" w:sz="4" w:space="0" w:color="000000"/>
              <w:bottom w:val="single" w:sz="4" w:space="0" w:color="000000"/>
              <w:right w:val="single" w:sz="4" w:space="0" w:color="000000"/>
            </w:tcBorders>
            <w:vAlign w:val="center"/>
          </w:tcPr>
          <w:p w14:paraId="0A895E52" w14:textId="32673F16" w:rsidR="00F422BC" w:rsidRPr="00F422BC" w:rsidRDefault="00BF0F5B" w:rsidP="00BF0F5B">
            <w:pPr>
              <w:spacing w:line="220" w:lineRule="exact"/>
              <w:jc w:val="left"/>
              <w:rPr>
                <w:rFonts w:ascii="ＭＳ ゴシック" w:eastAsia="ＭＳ ゴシック" w:hAnsi="ＭＳ ゴシック"/>
              </w:rPr>
            </w:pPr>
            <w:r w:rsidRPr="00BF0F5B">
              <w:rPr>
                <w:rFonts w:ascii="ＭＳ ゴシック" w:eastAsia="ＭＳ ゴシック" w:hAnsi="ＭＳ ゴシック" w:cs="Calibri" w:hint="eastAsia"/>
                <w:sz w:val="16"/>
              </w:rPr>
              <w:t>75GHzグリッドのMux/Demuxのフィルタリング効果による。</w:t>
            </w:r>
          </w:p>
        </w:tc>
      </w:tr>
    </w:tbl>
    <w:p w14:paraId="48588F0D" w14:textId="77777777" w:rsidR="00E53CBD" w:rsidRDefault="00E53CBD" w:rsidP="00E53CBD">
      <w:pPr>
        <w:widowControl/>
        <w:tabs>
          <w:tab w:val="left" w:pos="4347"/>
        </w:tabs>
        <w:ind w:leftChars="500" w:left="1037"/>
        <w:jc w:val="left"/>
        <w:rPr>
          <w:rFonts w:asciiTheme="majorEastAsia" w:eastAsiaTheme="majorEastAsia" w:hAnsiTheme="majorEastAsia"/>
        </w:rPr>
      </w:pPr>
    </w:p>
    <w:p w14:paraId="57BD8DD0" w14:textId="148FD670" w:rsidR="001B3BDC" w:rsidRPr="003E31A9" w:rsidRDefault="001B3BDC" w:rsidP="001B3BDC">
      <w:pPr>
        <w:widowControl/>
        <w:tabs>
          <w:tab w:val="left" w:pos="4347"/>
        </w:tabs>
        <w:ind w:leftChars="500" w:left="1037"/>
        <w:jc w:val="center"/>
        <w:rPr>
          <w:rFonts w:asciiTheme="majorEastAsia" w:eastAsiaTheme="majorEastAsia" w:hAnsiTheme="majorEastAsia"/>
          <w:color w:val="FF0000"/>
        </w:rPr>
      </w:pPr>
      <w:r w:rsidRPr="003E31A9">
        <w:rPr>
          <w:rFonts w:asciiTheme="majorEastAsia" w:eastAsiaTheme="majorEastAsia" w:hAnsiTheme="majorEastAsia" w:hint="eastAsia"/>
          <w:color w:val="FF0000"/>
        </w:rPr>
        <w:t xml:space="preserve">表11-9x </w:t>
      </w:r>
      <w:r w:rsidRPr="003E31A9">
        <w:rPr>
          <w:rFonts w:asciiTheme="majorEastAsia" w:eastAsiaTheme="majorEastAsia" w:hAnsiTheme="majorEastAsia"/>
          <w:color w:val="FF0000"/>
        </w:rPr>
        <w:t>–</w:t>
      </w:r>
      <w:r w:rsidRPr="003E31A9">
        <w:rPr>
          <w:rFonts w:asciiTheme="majorEastAsia" w:eastAsiaTheme="majorEastAsia" w:hAnsiTheme="majorEastAsia" w:hint="eastAsia"/>
          <w:color w:val="FF0000"/>
        </w:rPr>
        <w:t xml:space="preserve"> 60HA/60HBの追加/</w:t>
      </w:r>
      <w:r w:rsidR="003E7341" w:rsidRPr="003E31A9">
        <w:rPr>
          <w:rFonts w:asciiTheme="majorEastAsia" w:eastAsiaTheme="majorEastAsia" w:hAnsiTheme="majorEastAsia" w:hint="eastAsia"/>
          <w:color w:val="FF0000"/>
        </w:rPr>
        <w:t>異なる受信　光仕様</w:t>
      </w:r>
    </w:p>
    <w:tbl>
      <w:tblPr>
        <w:tblStyle w:val="TableGrid"/>
        <w:tblW w:w="8642" w:type="dxa"/>
        <w:jc w:val="right"/>
        <w:tblInd w:w="0" w:type="dxa"/>
        <w:tblCellMar>
          <w:top w:w="35" w:type="dxa"/>
          <w:left w:w="106" w:type="dxa"/>
          <w:right w:w="86" w:type="dxa"/>
        </w:tblCellMar>
        <w:tblLook w:val="04A0" w:firstRow="1" w:lastRow="0" w:firstColumn="1" w:lastColumn="0" w:noHBand="0" w:noVBand="1"/>
      </w:tblPr>
      <w:tblGrid>
        <w:gridCol w:w="867"/>
        <w:gridCol w:w="1469"/>
        <w:gridCol w:w="1345"/>
        <w:gridCol w:w="992"/>
        <w:gridCol w:w="1174"/>
        <w:gridCol w:w="629"/>
        <w:gridCol w:w="2166"/>
      </w:tblGrid>
      <w:tr w:rsidR="007A7409" w:rsidRPr="00CA1167" w14:paraId="25DCA39D" w14:textId="77777777" w:rsidTr="00CC3B61">
        <w:trPr>
          <w:trHeight w:val="348"/>
          <w:tblHeader/>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4F061F31" w14:textId="63387450" w:rsidR="007A7409" w:rsidRPr="00CA1167" w:rsidRDefault="007A7409" w:rsidP="007A7409">
            <w:pPr>
              <w:spacing w:line="259" w:lineRule="auto"/>
              <w:ind w:right="20"/>
              <w:jc w:val="center"/>
              <w:rPr>
                <w:rFonts w:ascii="ＭＳ ゴシック" w:eastAsia="ＭＳ ゴシック" w:hAnsi="ＭＳ ゴシック"/>
                <w:sz w:val="16"/>
                <w:szCs w:val="16"/>
              </w:rPr>
            </w:pPr>
            <w:r w:rsidRPr="00F11E11">
              <w:rPr>
                <w:rFonts w:ascii="ＭＳ ゴシック" w:eastAsia="ＭＳ ゴシック" w:hAnsi="ＭＳ ゴシック" w:hint="eastAsia"/>
                <w:b/>
                <w:bCs/>
                <w:sz w:val="16"/>
                <w:szCs w:val="16"/>
              </w:rPr>
              <w:t>参照</w:t>
            </w:r>
          </w:p>
        </w:tc>
        <w:tc>
          <w:tcPr>
            <w:tcW w:w="1469" w:type="dxa"/>
            <w:tcBorders>
              <w:top w:val="single" w:sz="4" w:space="0" w:color="000000"/>
              <w:left w:val="single" w:sz="4" w:space="0" w:color="000000"/>
              <w:bottom w:val="single" w:sz="4" w:space="0" w:color="000000"/>
              <w:right w:val="single" w:sz="4" w:space="0" w:color="000000"/>
            </w:tcBorders>
          </w:tcPr>
          <w:p w14:paraId="38E77072" w14:textId="4599C574" w:rsidR="007A7409" w:rsidRPr="00CA1167" w:rsidRDefault="007A7409" w:rsidP="007A7409">
            <w:pPr>
              <w:spacing w:line="259" w:lineRule="auto"/>
              <w:ind w:right="26"/>
              <w:jc w:val="center"/>
              <w:rPr>
                <w:rFonts w:ascii="ＭＳ ゴシック" w:eastAsia="ＭＳ ゴシック" w:hAnsi="ＭＳ ゴシック"/>
                <w:sz w:val="16"/>
                <w:szCs w:val="16"/>
              </w:rPr>
            </w:pPr>
            <w:r w:rsidRPr="00F11E11">
              <w:rPr>
                <w:rFonts w:ascii="ＭＳ ゴシック" w:eastAsia="ＭＳ ゴシック" w:hAnsi="ＭＳ ゴシック" w:hint="eastAsia"/>
                <w:b/>
                <w:bCs/>
                <w:sz w:val="16"/>
                <w:szCs w:val="16"/>
              </w:rPr>
              <w:t>パラメータ</w:t>
            </w:r>
          </w:p>
        </w:tc>
        <w:tc>
          <w:tcPr>
            <w:tcW w:w="1345" w:type="dxa"/>
            <w:tcBorders>
              <w:top w:val="single" w:sz="4" w:space="0" w:color="000000"/>
              <w:left w:val="single" w:sz="4" w:space="0" w:color="000000"/>
              <w:bottom w:val="single" w:sz="4" w:space="0" w:color="000000"/>
              <w:right w:val="single" w:sz="4" w:space="0" w:color="000000"/>
            </w:tcBorders>
          </w:tcPr>
          <w:p w14:paraId="21D1907F" w14:textId="1844F48F" w:rsidR="007A7409" w:rsidRPr="00CA1167" w:rsidRDefault="007A7409" w:rsidP="007A7409">
            <w:pPr>
              <w:spacing w:line="259" w:lineRule="auto"/>
              <w:ind w:right="20"/>
              <w:jc w:val="center"/>
              <w:rPr>
                <w:rFonts w:ascii="ＭＳ ゴシック" w:eastAsia="ＭＳ ゴシック" w:hAnsi="ＭＳ ゴシック"/>
                <w:sz w:val="16"/>
                <w:szCs w:val="16"/>
              </w:rPr>
            </w:pPr>
            <w:r w:rsidRPr="00F11E11">
              <w:rPr>
                <w:rFonts w:ascii="ＭＳ ゴシック" w:eastAsia="ＭＳ ゴシック" w:hAnsi="ＭＳ ゴシック" w:cs="Calibri" w:hint="eastAsia"/>
                <w:b/>
                <w:sz w:val="16"/>
                <w:szCs w:val="16"/>
              </w:rPr>
              <w:t>回線レート</w:t>
            </w:r>
            <w:r w:rsidRPr="00F11E11">
              <w:rPr>
                <w:rFonts w:ascii="ＭＳ ゴシック" w:eastAsia="ＭＳ ゴシック" w:hAnsi="ＭＳ ゴシック" w:cs="Calibri"/>
                <w:b/>
                <w:sz w:val="16"/>
                <w:szCs w:val="16"/>
              </w:rPr>
              <w:t xml:space="preserve"> </w:t>
            </w:r>
          </w:p>
        </w:tc>
        <w:tc>
          <w:tcPr>
            <w:tcW w:w="992" w:type="dxa"/>
            <w:tcBorders>
              <w:top w:val="single" w:sz="4" w:space="0" w:color="000000"/>
              <w:left w:val="single" w:sz="4" w:space="0" w:color="000000"/>
              <w:bottom w:val="single" w:sz="4" w:space="0" w:color="000000"/>
              <w:right w:val="single" w:sz="4" w:space="0" w:color="000000"/>
            </w:tcBorders>
          </w:tcPr>
          <w:p w14:paraId="7FA10BC2" w14:textId="09F2D54C" w:rsidR="007A7409" w:rsidRPr="00CA1167" w:rsidRDefault="007A7409" w:rsidP="007A7409">
            <w:pPr>
              <w:spacing w:line="259" w:lineRule="auto"/>
              <w:ind w:right="17"/>
              <w:jc w:val="center"/>
              <w:rPr>
                <w:rFonts w:ascii="ＭＳ ゴシック" w:eastAsia="ＭＳ ゴシック" w:hAnsi="ＭＳ ゴシック"/>
                <w:sz w:val="16"/>
                <w:szCs w:val="16"/>
              </w:rPr>
            </w:pPr>
            <w:r w:rsidRPr="00F11E11">
              <w:rPr>
                <w:rFonts w:ascii="ＭＳ ゴシック" w:eastAsia="ＭＳ ゴシック" w:hAnsi="ＭＳ ゴシック" w:cs="Calibri" w:hint="eastAsia"/>
                <w:b/>
                <w:sz w:val="16"/>
                <w:szCs w:val="16"/>
              </w:rPr>
              <w:t>最小値</w:t>
            </w:r>
            <w:r w:rsidRPr="00F11E11">
              <w:rPr>
                <w:rFonts w:ascii="ＭＳ ゴシック" w:eastAsia="ＭＳ ゴシック" w:hAnsi="ＭＳ ゴシック" w:cs="Calibri"/>
                <w:b/>
                <w:sz w:val="16"/>
                <w:szCs w:val="16"/>
              </w:rP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604D1772" w14:textId="0B1E7365" w:rsidR="007A7409" w:rsidRPr="00CA1167" w:rsidRDefault="007A7409" w:rsidP="007A7409">
            <w:pPr>
              <w:spacing w:line="259" w:lineRule="auto"/>
              <w:ind w:right="20"/>
              <w:jc w:val="center"/>
              <w:rPr>
                <w:rFonts w:ascii="ＭＳ ゴシック" w:eastAsia="ＭＳ ゴシック" w:hAnsi="ＭＳ ゴシック"/>
                <w:sz w:val="16"/>
                <w:szCs w:val="16"/>
              </w:rPr>
            </w:pPr>
            <w:r w:rsidRPr="00F11E11">
              <w:rPr>
                <w:rFonts w:ascii="ＭＳ ゴシック" w:eastAsia="ＭＳ ゴシック" w:hAnsi="ＭＳ ゴシック" w:hint="eastAsia"/>
                <w:b/>
                <w:bCs/>
                <w:sz w:val="16"/>
                <w:szCs w:val="16"/>
              </w:rPr>
              <w:t>最大値</w:t>
            </w:r>
          </w:p>
        </w:tc>
        <w:tc>
          <w:tcPr>
            <w:tcW w:w="629" w:type="dxa"/>
            <w:tcBorders>
              <w:top w:val="single" w:sz="4" w:space="0" w:color="000000"/>
              <w:left w:val="single" w:sz="4" w:space="0" w:color="000000"/>
              <w:bottom w:val="single" w:sz="4" w:space="0" w:color="000000"/>
              <w:right w:val="single" w:sz="4" w:space="0" w:color="000000"/>
            </w:tcBorders>
          </w:tcPr>
          <w:p w14:paraId="088967EE" w14:textId="1BC2C9C4" w:rsidR="007A7409" w:rsidRPr="00CA1167" w:rsidRDefault="007A7409" w:rsidP="007A7409">
            <w:pPr>
              <w:spacing w:line="259" w:lineRule="auto"/>
              <w:ind w:right="27"/>
              <w:jc w:val="center"/>
              <w:rPr>
                <w:rFonts w:ascii="ＭＳ ゴシック" w:eastAsia="ＭＳ ゴシック" w:hAnsi="ＭＳ ゴシック"/>
                <w:sz w:val="16"/>
                <w:szCs w:val="16"/>
              </w:rPr>
            </w:pPr>
            <w:r w:rsidRPr="00F11E11">
              <w:rPr>
                <w:rFonts w:ascii="ＭＳ ゴシック" w:eastAsia="ＭＳ ゴシック" w:hAnsi="ＭＳ ゴシック" w:hint="eastAsia"/>
                <w:b/>
                <w:bCs/>
                <w:sz w:val="16"/>
                <w:szCs w:val="16"/>
              </w:rPr>
              <w:t>単位</w:t>
            </w:r>
          </w:p>
        </w:tc>
        <w:tc>
          <w:tcPr>
            <w:tcW w:w="2166" w:type="dxa"/>
            <w:tcBorders>
              <w:top w:val="single" w:sz="4" w:space="0" w:color="000000"/>
              <w:left w:val="single" w:sz="4" w:space="0" w:color="000000"/>
              <w:bottom w:val="single" w:sz="4" w:space="0" w:color="000000"/>
              <w:right w:val="single" w:sz="4" w:space="0" w:color="000000"/>
            </w:tcBorders>
          </w:tcPr>
          <w:p w14:paraId="1A64BE13" w14:textId="4B338B94" w:rsidR="007A7409" w:rsidRPr="00CA1167" w:rsidRDefault="007A7409" w:rsidP="007A7409">
            <w:pPr>
              <w:spacing w:line="259" w:lineRule="auto"/>
              <w:ind w:right="19"/>
              <w:jc w:val="center"/>
              <w:rPr>
                <w:rFonts w:ascii="ＭＳ ゴシック" w:eastAsia="ＭＳ ゴシック" w:hAnsi="ＭＳ ゴシック"/>
                <w:sz w:val="16"/>
                <w:szCs w:val="16"/>
              </w:rPr>
            </w:pPr>
            <w:r w:rsidRPr="00F11E11">
              <w:rPr>
                <w:rFonts w:ascii="ＭＳ ゴシック" w:eastAsia="ＭＳ ゴシック" w:hAnsi="ＭＳ ゴシック" w:hint="eastAsia"/>
                <w:b/>
                <w:sz w:val="16"/>
                <w:szCs w:val="16"/>
              </w:rPr>
              <w:t>条件</w:t>
            </w:r>
            <w:r w:rsidRPr="00F11E11">
              <w:rPr>
                <w:rFonts w:ascii="ＭＳ ゴシック" w:eastAsia="ＭＳ ゴシック" w:hAnsi="ＭＳ ゴシック"/>
                <w:b/>
                <w:sz w:val="16"/>
                <w:szCs w:val="16"/>
              </w:rPr>
              <w:t>/</w:t>
            </w:r>
            <w:r w:rsidRPr="00F11E11">
              <w:rPr>
                <w:rFonts w:ascii="ＭＳ ゴシック" w:eastAsia="ＭＳ ゴシック" w:hAnsi="ＭＳ ゴシック" w:hint="eastAsia"/>
                <w:b/>
                <w:sz w:val="16"/>
                <w:szCs w:val="16"/>
              </w:rPr>
              <w:t>コメント</w:t>
            </w:r>
            <w:r w:rsidRPr="00F11E11">
              <w:rPr>
                <w:rFonts w:ascii="ＭＳ ゴシック" w:eastAsia="ＭＳ ゴシック" w:hAnsi="ＭＳ ゴシック" w:cs="Calibri"/>
                <w:b/>
                <w:sz w:val="16"/>
                <w:szCs w:val="16"/>
              </w:rPr>
              <w:t xml:space="preserve"> </w:t>
            </w:r>
          </w:p>
        </w:tc>
      </w:tr>
      <w:tr w:rsidR="007A7409" w:rsidRPr="00CA1167" w14:paraId="5F7420EE" w14:textId="77777777" w:rsidTr="008B3D20">
        <w:trPr>
          <w:trHeight w:val="795"/>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1C7D872B" w14:textId="77777777" w:rsidR="007A7409" w:rsidRPr="00CA1167" w:rsidRDefault="007A7409" w:rsidP="007A7409">
            <w:pPr>
              <w:spacing w:line="259" w:lineRule="auto"/>
              <w:ind w:left="2"/>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11.1.352x </w:t>
            </w:r>
          </w:p>
        </w:tc>
        <w:tc>
          <w:tcPr>
            <w:tcW w:w="1469" w:type="dxa"/>
            <w:tcBorders>
              <w:top w:val="single" w:sz="4" w:space="0" w:color="000000"/>
              <w:left w:val="single" w:sz="4" w:space="0" w:color="000000"/>
              <w:bottom w:val="single" w:sz="4" w:space="0" w:color="000000"/>
              <w:right w:val="single" w:sz="4" w:space="0" w:color="000000"/>
            </w:tcBorders>
            <w:vAlign w:val="center"/>
          </w:tcPr>
          <w:p w14:paraId="16B73AE4" w14:textId="026E8578" w:rsidR="007A7409" w:rsidRPr="00CA1167" w:rsidRDefault="007A7409" w:rsidP="007A7409">
            <w:pPr>
              <w:spacing w:line="220" w:lineRule="exact"/>
              <w:jc w:val="left"/>
              <w:rPr>
                <w:rFonts w:ascii="ＭＳ ゴシック" w:eastAsia="ＭＳ ゴシック" w:hAnsi="ＭＳ ゴシック"/>
                <w:sz w:val="16"/>
                <w:szCs w:val="16"/>
              </w:rPr>
            </w:pPr>
            <w:r w:rsidRPr="00967D26">
              <w:rPr>
                <w:rFonts w:ascii="ＭＳ ゴシック" w:eastAsia="ＭＳ ゴシック" w:hAnsi="ＭＳ ゴシック" w:cs="Calibri" w:hint="eastAsia"/>
                <w:sz w:val="16"/>
                <w:szCs w:val="16"/>
              </w:rPr>
              <w:t>SOPの変更に対する許容</w:t>
            </w:r>
            <w:r>
              <w:rPr>
                <w:rFonts w:ascii="ＭＳ ゴシック" w:eastAsia="ＭＳ ゴシック" w:hAnsi="ＭＳ ゴシック" w:cs="Calibri" w:hint="eastAsia"/>
                <w:sz w:val="16"/>
                <w:szCs w:val="16"/>
              </w:rPr>
              <w:t>度</w:t>
            </w:r>
          </w:p>
        </w:tc>
        <w:tc>
          <w:tcPr>
            <w:tcW w:w="1345" w:type="dxa"/>
            <w:tcBorders>
              <w:top w:val="single" w:sz="4" w:space="0" w:color="000000"/>
              <w:left w:val="single" w:sz="4" w:space="0" w:color="000000"/>
              <w:bottom w:val="single" w:sz="4" w:space="0" w:color="000000"/>
              <w:right w:val="single" w:sz="4" w:space="0" w:color="000000"/>
            </w:tcBorders>
            <w:vAlign w:val="center"/>
          </w:tcPr>
          <w:p w14:paraId="0E5AEE22" w14:textId="77777777" w:rsidR="007A7409" w:rsidRPr="00CA1167" w:rsidRDefault="007A7409" w:rsidP="007A7409">
            <w:pPr>
              <w:spacing w:line="259" w:lineRule="auto"/>
              <w:ind w:right="21"/>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All </w:t>
            </w:r>
          </w:p>
        </w:tc>
        <w:tc>
          <w:tcPr>
            <w:tcW w:w="992" w:type="dxa"/>
            <w:tcBorders>
              <w:top w:val="single" w:sz="4" w:space="0" w:color="000000"/>
              <w:left w:val="single" w:sz="4" w:space="0" w:color="000000"/>
              <w:bottom w:val="single" w:sz="4" w:space="0" w:color="000000"/>
              <w:right w:val="single" w:sz="4" w:space="0" w:color="000000"/>
            </w:tcBorders>
            <w:vAlign w:val="center"/>
          </w:tcPr>
          <w:p w14:paraId="516E55C2" w14:textId="77777777" w:rsidR="007A7409" w:rsidRPr="00CA1167" w:rsidRDefault="007A7409" w:rsidP="007A7409">
            <w:pPr>
              <w:spacing w:line="259" w:lineRule="auto"/>
              <w:ind w:right="19"/>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300  </w:t>
            </w:r>
          </w:p>
        </w:tc>
        <w:tc>
          <w:tcPr>
            <w:tcW w:w="1174" w:type="dxa"/>
            <w:tcBorders>
              <w:top w:val="single" w:sz="4" w:space="0" w:color="000000"/>
              <w:left w:val="single" w:sz="4" w:space="0" w:color="000000"/>
              <w:bottom w:val="single" w:sz="4" w:space="0" w:color="000000"/>
              <w:right w:val="single" w:sz="4" w:space="0" w:color="000000"/>
            </w:tcBorders>
            <w:vAlign w:val="center"/>
          </w:tcPr>
          <w:p w14:paraId="10DCD14A" w14:textId="77777777" w:rsidR="007A7409" w:rsidRPr="00CA1167" w:rsidRDefault="007A7409" w:rsidP="007A7409">
            <w:pPr>
              <w:spacing w:line="259" w:lineRule="auto"/>
              <w:ind w:right="20"/>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 </w:t>
            </w:r>
          </w:p>
        </w:tc>
        <w:tc>
          <w:tcPr>
            <w:tcW w:w="629" w:type="dxa"/>
            <w:tcBorders>
              <w:top w:val="single" w:sz="4" w:space="0" w:color="000000"/>
              <w:left w:val="single" w:sz="4" w:space="0" w:color="000000"/>
              <w:bottom w:val="single" w:sz="4" w:space="0" w:color="000000"/>
              <w:right w:val="single" w:sz="4" w:space="0" w:color="000000"/>
            </w:tcBorders>
            <w:vAlign w:val="center"/>
          </w:tcPr>
          <w:p w14:paraId="0255C73F" w14:textId="77777777" w:rsidR="007A7409" w:rsidRPr="00CA1167" w:rsidRDefault="007A7409" w:rsidP="007A7409">
            <w:pPr>
              <w:spacing w:line="259" w:lineRule="auto"/>
              <w:ind w:right="25"/>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krad/ s </w:t>
            </w:r>
          </w:p>
        </w:tc>
        <w:tc>
          <w:tcPr>
            <w:tcW w:w="2166" w:type="dxa"/>
            <w:tcBorders>
              <w:top w:val="single" w:sz="4" w:space="0" w:color="000000"/>
              <w:left w:val="single" w:sz="4" w:space="0" w:color="000000"/>
              <w:bottom w:val="single" w:sz="4" w:space="0" w:color="000000"/>
              <w:right w:val="single" w:sz="4" w:space="0" w:color="000000"/>
            </w:tcBorders>
            <w:vAlign w:val="center"/>
          </w:tcPr>
          <w:p w14:paraId="2FC97AAE" w14:textId="2FDD2273" w:rsidR="007A7409" w:rsidRPr="00CA1167" w:rsidRDefault="007A7409" w:rsidP="007A7409">
            <w:pPr>
              <w:spacing w:line="220" w:lineRule="exact"/>
              <w:jc w:val="left"/>
              <w:rPr>
                <w:rFonts w:ascii="ＭＳ ゴシック" w:eastAsia="ＭＳ ゴシック" w:hAnsi="ＭＳ ゴシック"/>
                <w:sz w:val="16"/>
                <w:szCs w:val="16"/>
              </w:rPr>
            </w:pPr>
            <w:r w:rsidRPr="00967D26">
              <w:rPr>
                <w:rFonts w:ascii="ＭＳ ゴシック" w:eastAsia="ＭＳ ゴシック" w:hAnsi="ＭＳ ゴシック" w:cs="Calibri" w:hint="eastAsia"/>
                <w:sz w:val="16"/>
                <w:szCs w:val="16"/>
              </w:rPr>
              <w:t>すべてのPMDおよびPDL値において1dB以下のOSNRペナルティが追加され</w:t>
            </w:r>
            <w:r w:rsidR="004C4BCA">
              <w:rPr>
                <w:rFonts w:ascii="ＭＳ ゴシック" w:eastAsia="ＭＳ ゴシック" w:hAnsi="ＭＳ ゴシック" w:cs="Calibri" w:hint="eastAsia"/>
                <w:sz w:val="16"/>
                <w:szCs w:val="16"/>
              </w:rPr>
              <w:t>る。</w:t>
            </w:r>
          </w:p>
        </w:tc>
      </w:tr>
      <w:tr w:rsidR="007A7409" w:rsidRPr="00CA1167" w14:paraId="12613558" w14:textId="77777777" w:rsidTr="008B3D20">
        <w:trPr>
          <w:trHeight w:val="3137"/>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05203264" w14:textId="77777777" w:rsidR="007A7409" w:rsidRPr="00CA1167" w:rsidRDefault="007A7409" w:rsidP="007A7409">
            <w:pPr>
              <w:spacing w:line="259" w:lineRule="auto"/>
              <w:ind w:left="2"/>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11.1.360x </w:t>
            </w:r>
          </w:p>
        </w:tc>
        <w:tc>
          <w:tcPr>
            <w:tcW w:w="1469" w:type="dxa"/>
            <w:tcBorders>
              <w:top w:val="single" w:sz="4" w:space="0" w:color="000000"/>
              <w:left w:val="single" w:sz="4" w:space="0" w:color="000000"/>
              <w:bottom w:val="single" w:sz="4" w:space="0" w:color="000000"/>
              <w:right w:val="single" w:sz="4" w:space="0" w:color="000000"/>
            </w:tcBorders>
            <w:vAlign w:val="center"/>
          </w:tcPr>
          <w:p w14:paraId="3F39D755" w14:textId="3F65AEDB" w:rsidR="007A7409" w:rsidRPr="00CA1167" w:rsidRDefault="007A7409" w:rsidP="007A7409">
            <w:pPr>
              <w:spacing w:line="220" w:lineRule="exact"/>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Colorless</w:t>
            </w:r>
            <w:r w:rsidRPr="00AA7B39">
              <w:rPr>
                <w:rFonts w:ascii="ＭＳ ゴシック" w:eastAsia="ＭＳ ゴシック" w:hAnsi="ＭＳ ゴシック" w:cs="Calibri" w:hint="eastAsia"/>
                <w:sz w:val="16"/>
                <w:szCs w:val="16"/>
              </w:rPr>
              <w:t>ドロップ OSNRペナルティ</w:t>
            </w:r>
          </w:p>
        </w:tc>
        <w:tc>
          <w:tcPr>
            <w:tcW w:w="1345" w:type="dxa"/>
            <w:tcBorders>
              <w:top w:val="single" w:sz="4" w:space="0" w:color="000000"/>
              <w:left w:val="single" w:sz="4" w:space="0" w:color="000000"/>
              <w:bottom w:val="single" w:sz="4" w:space="0" w:color="000000"/>
              <w:right w:val="single" w:sz="4" w:space="0" w:color="000000"/>
            </w:tcBorders>
            <w:vAlign w:val="center"/>
          </w:tcPr>
          <w:p w14:paraId="2906A9C7" w14:textId="77777777" w:rsidR="007A7409" w:rsidRPr="00CA1167" w:rsidRDefault="007A7409" w:rsidP="007A7409">
            <w:pPr>
              <w:spacing w:line="259" w:lineRule="auto"/>
              <w:ind w:right="21"/>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All </w:t>
            </w:r>
          </w:p>
        </w:tc>
        <w:tc>
          <w:tcPr>
            <w:tcW w:w="992" w:type="dxa"/>
            <w:tcBorders>
              <w:top w:val="single" w:sz="4" w:space="0" w:color="000000"/>
              <w:left w:val="single" w:sz="4" w:space="0" w:color="000000"/>
              <w:bottom w:val="single" w:sz="4" w:space="0" w:color="000000"/>
              <w:right w:val="single" w:sz="4" w:space="0" w:color="000000"/>
            </w:tcBorders>
            <w:vAlign w:val="center"/>
          </w:tcPr>
          <w:p w14:paraId="7FABFF38" w14:textId="77777777" w:rsidR="007A7409" w:rsidRPr="00CA1167" w:rsidRDefault="007A7409" w:rsidP="007A7409">
            <w:pPr>
              <w:spacing w:line="259" w:lineRule="auto"/>
              <w:ind w:right="18"/>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 </w:t>
            </w:r>
          </w:p>
        </w:tc>
        <w:tc>
          <w:tcPr>
            <w:tcW w:w="1174" w:type="dxa"/>
            <w:tcBorders>
              <w:top w:val="single" w:sz="4" w:space="0" w:color="000000"/>
              <w:left w:val="single" w:sz="4" w:space="0" w:color="000000"/>
              <w:bottom w:val="single" w:sz="4" w:space="0" w:color="000000"/>
              <w:right w:val="single" w:sz="4" w:space="0" w:color="000000"/>
            </w:tcBorders>
            <w:vAlign w:val="center"/>
          </w:tcPr>
          <w:p w14:paraId="046B15F0" w14:textId="77777777" w:rsidR="007A7409" w:rsidRPr="00CA1167" w:rsidRDefault="007A7409" w:rsidP="007A7409">
            <w:pPr>
              <w:spacing w:line="220" w:lineRule="exact"/>
              <w:ind w:left="53"/>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200G: 0.3dB </w:t>
            </w:r>
          </w:p>
          <w:p w14:paraId="1B353EC7" w14:textId="77777777" w:rsidR="007A7409" w:rsidRPr="00CA1167" w:rsidRDefault="007A7409" w:rsidP="007A7409">
            <w:pPr>
              <w:spacing w:line="220" w:lineRule="exact"/>
              <w:ind w:left="26"/>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 15dB ratio </w:t>
            </w:r>
          </w:p>
          <w:p w14:paraId="64B620AC" w14:textId="77777777" w:rsidR="007A7409" w:rsidRPr="00CA1167" w:rsidRDefault="007A7409" w:rsidP="007A7409">
            <w:pPr>
              <w:spacing w:line="220" w:lineRule="exact"/>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 </w:t>
            </w:r>
          </w:p>
          <w:p w14:paraId="3A105228" w14:textId="77777777" w:rsidR="007A7409" w:rsidRPr="00CA1167" w:rsidRDefault="007A7409" w:rsidP="007A7409">
            <w:pPr>
              <w:spacing w:line="220" w:lineRule="exact"/>
              <w:ind w:left="53"/>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300G: 0.3dB </w:t>
            </w:r>
          </w:p>
          <w:p w14:paraId="1F2CA30C" w14:textId="77777777" w:rsidR="007A7409" w:rsidRPr="00CA1167" w:rsidRDefault="007A7409" w:rsidP="007A7409">
            <w:pPr>
              <w:spacing w:line="220" w:lineRule="exact"/>
              <w:ind w:left="26"/>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 15dB ratio </w:t>
            </w:r>
          </w:p>
          <w:p w14:paraId="0E77C706" w14:textId="77777777" w:rsidR="007A7409" w:rsidRPr="00CA1167" w:rsidRDefault="007A7409" w:rsidP="007A7409">
            <w:pPr>
              <w:spacing w:line="220" w:lineRule="exact"/>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 </w:t>
            </w:r>
          </w:p>
          <w:p w14:paraId="241AE57B" w14:textId="77777777" w:rsidR="007A7409" w:rsidRPr="00CA1167" w:rsidRDefault="007A7409" w:rsidP="007A7409">
            <w:pPr>
              <w:spacing w:line="220" w:lineRule="exact"/>
              <w:ind w:left="53"/>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400G: 0.5dB </w:t>
            </w:r>
          </w:p>
          <w:p w14:paraId="36E27148" w14:textId="77777777" w:rsidR="007A7409" w:rsidRPr="00CA1167" w:rsidRDefault="007A7409" w:rsidP="007A7409">
            <w:pPr>
              <w:spacing w:line="220" w:lineRule="exact"/>
              <w:ind w:left="26"/>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 15dB ratio </w:t>
            </w:r>
          </w:p>
          <w:p w14:paraId="2820A994" w14:textId="77777777" w:rsidR="007A7409" w:rsidRPr="00CA1167" w:rsidRDefault="007A7409" w:rsidP="007A7409">
            <w:pPr>
              <w:spacing w:line="220" w:lineRule="exact"/>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 </w:t>
            </w:r>
          </w:p>
          <w:p w14:paraId="0816651E" w14:textId="77777777" w:rsidR="007A7409" w:rsidRPr="00CA1167" w:rsidRDefault="007A7409" w:rsidP="007A7409">
            <w:pPr>
              <w:spacing w:line="220" w:lineRule="exact"/>
              <w:ind w:left="38"/>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400G:  0.3dB </w:t>
            </w:r>
          </w:p>
          <w:p w14:paraId="5E31D4E9" w14:textId="77777777" w:rsidR="007A7409" w:rsidRPr="00CA1167" w:rsidRDefault="007A7409" w:rsidP="007A7409">
            <w:pPr>
              <w:spacing w:line="220" w:lineRule="exact"/>
              <w:ind w:left="26"/>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 13dB ratio </w:t>
            </w:r>
          </w:p>
        </w:tc>
        <w:tc>
          <w:tcPr>
            <w:tcW w:w="629" w:type="dxa"/>
            <w:tcBorders>
              <w:top w:val="single" w:sz="4" w:space="0" w:color="000000"/>
              <w:left w:val="single" w:sz="4" w:space="0" w:color="000000"/>
              <w:bottom w:val="single" w:sz="4" w:space="0" w:color="000000"/>
              <w:right w:val="single" w:sz="4" w:space="0" w:color="000000"/>
            </w:tcBorders>
            <w:vAlign w:val="center"/>
          </w:tcPr>
          <w:p w14:paraId="38C1E482" w14:textId="77777777" w:rsidR="007A7409" w:rsidRPr="00CA1167" w:rsidRDefault="007A7409" w:rsidP="007A7409">
            <w:pPr>
              <w:spacing w:line="259" w:lineRule="auto"/>
              <w:ind w:right="26"/>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dB </w:t>
            </w:r>
          </w:p>
        </w:tc>
        <w:tc>
          <w:tcPr>
            <w:tcW w:w="2166" w:type="dxa"/>
            <w:tcBorders>
              <w:top w:val="single" w:sz="4" w:space="0" w:color="000000"/>
              <w:left w:val="single" w:sz="4" w:space="0" w:color="000000"/>
              <w:bottom w:val="single" w:sz="4" w:space="0" w:color="000000"/>
              <w:right w:val="single" w:sz="4" w:space="0" w:color="000000"/>
            </w:tcBorders>
          </w:tcPr>
          <w:p w14:paraId="01681E5B" w14:textId="5065EE7A" w:rsidR="007A7409" w:rsidRPr="00CA1167" w:rsidRDefault="007A7409" w:rsidP="007A7409">
            <w:pPr>
              <w:spacing w:line="220" w:lineRule="exact"/>
              <w:jc w:val="left"/>
              <w:rPr>
                <w:rFonts w:ascii="ＭＳ ゴシック" w:eastAsia="ＭＳ ゴシック" w:hAnsi="ＭＳ ゴシック"/>
                <w:sz w:val="16"/>
                <w:szCs w:val="16"/>
              </w:rPr>
            </w:pPr>
            <w:r w:rsidRPr="003E77C3">
              <w:rPr>
                <w:rFonts w:ascii="ＭＳ ゴシック" w:eastAsia="ＭＳ ゴシック" w:hAnsi="ＭＳ ゴシック" w:cs="Calibri" w:hint="eastAsia"/>
                <w:sz w:val="16"/>
                <w:szCs w:val="16"/>
              </w:rPr>
              <w:t>60HB にのみ適用される（60HA には適用されない）。受信機は、指定された OSNR ペナルティを持つ信号電力に対する、非隣接クロストークチャネルの総光電力と 増幅自然放出（ASE）の指定された比率を許容しなければならない。隣接チャネルのクロストークによる寄与は含まない。クロストークチャネルのいずれか 1 つからの光パワーは、信号チャネルのパワーを 3dB 超えてはならない。</w:t>
            </w:r>
          </w:p>
        </w:tc>
      </w:tr>
      <w:tr w:rsidR="007A7409" w:rsidRPr="00CA1167" w14:paraId="7934B228" w14:textId="77777777" w:rsidTr="008B3D20">
        <w:trPr>
          <w:trHeight w:val="1181"/>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364831DC" w14:textId="77777777" w:rsidR="007A7409" w:rsidRPr="00CA1167" w:rsidRDefault="007A7409" w:rsidP="007A7409">
            <w:pPr>
              <w:spacing w:line="259" w:lineRule="auto"/>
              <w:ind w:left="2"/>
              <w:jc w:val="left"/>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lastRenderedPageBreak/>
              <w:t xml:space="preserve">11.1.365x </w:t>
            </w:r>
          </w:p>
        </w:tc>
        <w:tc>
          <w:tcPr>
            <w:tcW w:w="1469" w:type="dxa"/>
            <w:tcBorders>
              <w:top w:val="single" w:sz="4" w:space="0" w:color="000000"/>
              <w:left w:val="single" w:sz="4" w:space="0" w:color="000000"/>
              <w:bottom w:val="single" w:sz="4" w:space="0" w:color="000000"/>
              <w:right w:val="single" w:sz="4" w:space="0" w:color="000000"/>
            </w:tcBorders>
            <w:vAlign w:val="center"/>
          </w:tcPr>
          <w:p w14:paraId="0AAD8F71" w14:textId="01F66AF1" w:rsidR="007A7409" w:rsidRPr="00CA1167" w:rsidRDefault="00552E2E" w:rsidP="00552E2E">
            <w:pPr>
              <w:spacing w:line="220" w:lineRule="exact"/>
              <w:ind w:right="17"/>
              <w:jc w:val="left"/>
              <w:rPr>
                <w:rFonts w:ascii="ＭＳ ゴシック" w:eastAsia="ＭＳ ゴシック" w:hAnsi="ＭＳ ゴシック"/>
                <w:sz w:val="16"/>
                <w:szCs w:val="16"/>
              </w:rPr>
            </w:pPr>
            <w:r w:rsidRPr="00552E2E">
              <w:rPr>
                <w:rFonts w:ascii="ＭＳ ゴシック" w:eastAsia="ＭＳ ゴシック" w:hAnsi="ＭＳ ゴシック" w:cs="Calibri" w:hint="eastAsia"/>
                <w:sz w:val="16"/>
                <w:szCs w:val="16"/>
              </w:rPr>
              <w:t>OSNR限界での</w:t>
            </w:r>
            <w:r w:rsidRPr="00CA1167">
              <w:rPr>
                <w:rFonts w:ascii="ＭＳ ゴシック" w:eastAsia="ＭＳ ゴシック" w:hAnsi="ＭＳ ゴシック" w:cs="Calibri"/>
                <w:sz w:val="16"/>
                <w:szCs w:val="16"/>
              </w:rPr>
              <w:t>Colorless</w:t>
            </w:r>
            <w:r w:rsidRPr="00552E2E">
              <w:rPr>
                <w:rFonts w:ascii="ＭＳ ゴシック" w:eastAsia="ＭＳ ゴシック" w:hAnsi="ＭＳ ゴシック" w:cs="Calibri" w:hint="eastAsia"/>
                <w:sz w:val="16"/>
                <w:szCs w:val="16"/>
              </w:rPr>
              <w:t>ドロップ隣接チャンネル・クロストーク・ペナルティ</w:t>
            </w:r>
          </w:p>
        </w:tc>
        <w:tc>
          <w:tcPr>
            <w:tcW w:w="1345" w:type="dxa"/>
            <w:tcBorders>
              <w:top w:val="single" w:sz="4" w:space="0" w:color="000000"/>
              <w:left w:val="single" w:sz="4" w:space="0" w:color="000000"/>
              <w:bottom w:val="single" w:sz="4" w:space="0" w:color="000000"/>
              <w:right w:val="single" w:sz="4" w:space="0" w:color="000000"/>
            </w:tcBorders>
            <w:vAlign w:val="center"/>
          </w:tcPr>
          <w:p w14:paraId="3F649AFF" w14:textId="77777777" w:rsidR="007A7409" w:rsidRPr="00CA1167" w:rsidRDefault="007A7409" w:rsidP="007A7409">
            <w:pPr>
              <w:spacing w:line="259" w:lineRule="auto"/>
              <w:ind w:right="21"/>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All </w:t>
            </w:r>
          </w:p>
        </w:tc>
        <w:tc>
          <w:tcPr>
            <w:tcW w:w="992" w:type="dxa"/>
            <w:tcBorders>
              <w:top w:val="single" w:sz="4" w:space="0" w:color="000000"/>
              <w:left w:val="single" w:sz="4" w:space="0" w:color="000000"/>
              <w:bottom w:val="single" w:sz="4" w:space="0" w:color="000000"/>
              <w:right w:val="single" w:sz="4" w:space="0" w:color="000000"/>
            </w:tcBorders>
            <w:vAlign w:val="center"/>
          </w:tcPr>
          <w:p w14:paraId="119B0447" w14:textId="77777777" w:rsidR="007A7409" w:rsidRPr="00CA1167" w:rsidRDefault="007A7409" w:rsidP="007A7409">
            <w:pPr>
              <w:spacing w:line="259" w:lineRule="auto"/>
              <w:ind w:right="18"/>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 </w:t>
            </w:r>
          </w:p>
        </w:tc>
        <w:tc>
          <w:tcPr>
            <w:tcW w:w="1174" w:type="dxa"/>
            <w:tcBorders>
              <w:top w:val="single" w:sz="4" w:space="0" w:color="000000"/>
              <w:left w:val="single" w:sz="4" w:space="0" w:color="000000"/>
              <w:bottom w:val="single" w:sz="4" w:space="0" w:color="000000"/>
              <w:right w:val="single" w:sz="4" w:space="0" w:color="000000"/>
            </w:tcBorders>
            <w:vAlign w:val="center"/>
          </w:tcPr>
          <w:p w14:paraId="02FFD0E4" w14:textId="77777777" w:rsidR="007A7409" w:rsidRPr="00CA1167" w:rsidRDefault="007A7409" w:rsidP="007A7409">
            <w:pPr>
              <w:spacing w:line="259" w:lineRule="auto"/>
              <w:ind w:right="20"/>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0.5 </w:t>
            </w:r>
          </w:p>
        </w:tc>
        <w:tc>
          <w:tcPr>
            <w:tcW w:w="629" w:type="dxa"/>
            <w:tcBorders>
              <w:top w:val="single" w:sz="4" w:space="0" w:color="000000"/>
              <w:left w:val="single" w:sz="4" w:space="0" w:color="000000"/>
              <w:bottom w:val="single" w:sz="4" w:space="0" w:color="000000"/>
              <w:right w:val="single" w:sz="4" w:space="0" w:color="000000"/>
            </w:tcBorders>
            <w:vAlign w:val="center"/>
          </w:tcPr>
          <w:p w14:paraId="2AFD7E0A" w14:textId="77777777" w:rsidR="007A7409" w:rsidRPr="00CA1167" w:rsidRDefault="007A7409" w:rsidP="007A7409">
            <w:pPr>
              <w:spacing w:line="259" w:lineRule="auto"/>
              <w:ind w:right="26"/>
              <w:jc w:val="center"/>
              <w:rPr>
                <w:rFonts w:ascii="ＭＳ ゴシック" w:eastAsia="ＭＳ ゴシック" w:hAnsi="ＭＳ ゴシック"/>
                <w:sz w:val="16"/>
                <w:szCs w:val="16"/>
              </w:rPr>
            </w:pPr>
            <w:r w:rsidRPr="00CA1167">
              <w:rPr>
                <w:rFonts w:ascii="ＭＳ ゴシック" w:eastAsia="ＭＳ ゴシック" w:hAnsi="ＭＳ ゴシック" w:cs="Calibri"/>
                <w:sz w:val="16"/>
                <w:szCs w:val="16"/>
              </w:rPr>
              <w:t xml:space="preserve">dB </w:t>
            </w:r>
          </w:p>
        </w:tc>
        <w:tc>
          <w:tcPr>
            <w:tcW w:w="2166" w:type="dxa"/>
            <w:tcBorders>
              <w:top w:val="single" w:sz="4" w:space="0" w:color="000000"/>
              <w:left w:val="single" w:sz="4" w:space="0" w:color="000000"/>
              <w:bottom w:val="single" w:sz="4" w:space="0" w:color="000000"/>
              <w:right w:val="single" w:sz="4" w:space="0" w:color="000000"/>
            </w:tcBorders>
          </w:tcPr>
          <w:p w14:paraId="59D91CDA" w14:textId="633A113E" w:rsidR="007A7409" w:rsidRPr="00CA1167" w:rsidRDefault="00552E2E" w:rsidP="00B8161A">
            <w:pPr>
              <w:spacing w:line="220" w:lineRule="exact"/>
              <w:jc w:val="left"/>
              <w:rPr>
                <w:rFonts w:ascii="ＭＳ ゴシック" w:eastAsia="ＭＳ ゴシック" w:hAnsi="ＭＳ ゴシック"/>
                <w:sz w:val="16"/>
                <w:szCs w:val="16"/>
              </w:rPr>
            </w:pPr>
            <w:r w:rsidRPr="00552E2E">
              <w:rPr>
                <w:rFonts w:ascii="ＭＳ ゴシック" w:eastAsia="ＭＳ ゴシック" w:hAnsi="ＭＳ ゴシック" w:hint="eastAsia"/>
                <w:sz w:val="16"/>
                <w:szCs w:val="16"/>
              </w:rPr>
              <w:t>60HBにのみ適用（60HAには適用されない）。75GHzのチャンネル間隔</w:t>
            </w:r>
            <w:r>
              <w:rPr>
                <w:rFonts w:ascii="ＭＳ ゴシック" w:eastAsia="ＭＳ ゴシック" w:hAnsi="ＭＳ ゴシック" w:hint="eastAsia"/>
                <w:sz w:val="16"/>
                <w:szCs w:val="16"/>
              </w:rPr>
              <w:t>で、</w:t>
            </w:r>
            <w:r w:rsidRPr="00552E2E">
              <w:rPr>
                <w:rFonts w:ascii="ＭＳ ゴシック" w:eastAsia="ＭＳ ゴシック" w:hAnsi="ＭＳ ゴシック" w:hint="eastAsia"/>
                <w:sz w:val="16"/>
                <w:szCs w:val="16"/>
              </w:rPr>
              <w:t>隣接するチャンネルの入力電力が信号チャンネルより</w:t>
            </w:r>
            <w:r>
              <w:rPr>
                <w:rFonts w:ascii="ＭＳ ゴシック" w:eastAsia="ＭＳ ゴシック" w:hAnsi="ＭＳ ゴシック" w:hint="eastAsia"/>
                <w:sz w:val="16"/>
                <w:szCs w:val="16"/>
              </w:rPr>
              <w:t>少ない場合、もしくは</w:t>
            </w:r>
            <w:r w:rsidRPr="00552E2E">
              <w:rPr>
                <w:rFonts w:ascii="ＭＳ ゴシック" w:eastAsia="ＭＳ ゴシック" w:hAnsi="ＭＳ ゴシック" w:hint="eastAsia"/>
                <w:sz w:val="16"/>
                <w:szCs w:val="16"/>
              </w:rPr>
              <w:t>1dB高い</w:t>
            </w:r>
            <w:r>
              <w:rPr>
                <w:rFonts w:ascii="ＭＳ ゴシック" w:eastAsia="ＭＳ ゴシック" w:hAnsi="ＭＳ ゴシック" w:hint="eastAsia"/>
                <w:sz w:val="16"/>
                <w:szCs w:val="16"/>
              </w:rPr>
              <w:t>値に等しい場合</w:t>
            </w:r>
            <w:r w:rsidR="00B8161A">
              <w:rPr>
                <w:rFonts w:ascii="ＭＳ ゴシック" w:eastAsia="ＭＳ ゴシック" w:hAnsi="ＭＳ ゴシック" w:hint="eastAsia"/>
                <w:sz w:val="16"/>
                <w:szCs w:val="16"/>
              </w:rPr>
              <w:t>の</w:t>
            </w:r>
            <w:r>
              <w:rPr>
                <w:rFonts w:ascii="ＭＳ ゴシック" w:eastAsia="ＭＳ ゴシック" w:hAnsi="ＭＳ ゴシック" w:hint="eastAsia"/>
                <w:sz w:val="16"/>
                <w:szCs w:val="16"/>
              </w:rPr>
              <w:t>両方</w:t>
            </w:r>
          </w:p>
        </w:tc>
      </w:tr>
    </w:tbl>
    <w:p w14:paraId="579C5238" w14:textId="77777777" w:rsidR="003E7341" w:rsidRDefault="003E7341" w:rsidP="003E7341">
      <w:pPr>
        <w:widowControl/>
        <w:tabs>
          <w:tab w:val="left" w:pos="4347"/>
        </w:tabs>
        <w:ind w:leftChars="500" w:left="1037"/>
        <w:jc w:val="left"/>
        <w:rPr>
          <w:rFonts w:asciiTheme="majorEastAsia" w:eastAsiaTheme="majorEastAsia" w:hAnsiTheme="majorEastAsia"/>
        </w:rPr>
      </w:pPr>
    </w:p>
    <w:p w14:paraId="1C87CB5C" w14:textId="4D5CE30D" w:rsidR="00B8161A" w:rsidRPr="003E31A9" w:rsidRDefault="006D674E" w:rsidP="006D674E">
      <w:pPr>
        <w:widowControl/>
        <w:tabs>
          <w:tab w:val="left" w:pos="4347"/>
        </w:tabs>
        <w:ind w:leftChars="500" w:left="1037"/>
        <w:jc w:val="center"/>
        <w:rPr>
          <w:rFonts w:asciiTheme="majorEastAsia" w:eastAsiaTheme="majorEastAsia" w:hAnsiTheme="majorEastAsia"/>
          <w:color w:val="FF0000"/>
        </w:rPr>
      </w:pPr>
      <w:r w:rsidRPr="003E31A9">
        <w:rPr>
          <w:rFonts w:asciiTheme="majorEastAsia" w:eastAsiaTheme="majorEastAsia" w:hAnsiTheme="majorEastAsia" w:hint="eastAsia"/>
          <w:color w:val="FF0000"/>
        </w:rPr>
        <w:t xml:space="preserve">表11-10y </w:t>
      </w:r>
      <w:r w:rsidRPr="003E31A9">
        <w:rPr>
          <w:rFonts w:asciiTheme="majorEastAsia" w:eastAsiaTheme="majorEastAsia" w:hAnsiTheme="majorEastAsia"/>
          <w:color w:val="FF0000"/>
        </w:rPr>
        <w:t>–</w:t>
      </w:r>
      <w:r w:rsidRPr="003E31A9">
        <w:rPr>
          <w:rFonts w:asciiTheme="majorEastAsia" w:eastAsiaTheme="majorEastAsia" w:hAnsiTheme="majorEastAsia" w:hint="eastAsia"/>
          <w:color w:val="FF0000"/>
        </w:rPr>
        <w:t xml:space="preserve"> 80HAおよび80HBの受信 光仕様</w:t>
      </w:r>
    </w:p>
    <w:tbl>
      <w:tblPr>
        <w:tblStyle w:val="TableGrid"/>
        <w:tblW w:w="8642" w:type="dxa"/>
        <w:jc w:val="right"/>
        <w:tblInd w:w="0" w:type="dxa"/>
        <w:tblCellMar>
          <w:top w:w="35" w:type="dxa"/>
          <w:left w:w="106" w:type="dxa"/>
          <w:right w:w="81" w:type="dxa"/>
        </w:tblCellMar>
        <w:tblLook w:val="04A0" w:firstRow="1" w:lastRow="0" w:firstColumn="1" w:lastColumn="0" w:noHBand="0" w:noVBand="1"/>
      </w:tblPr>
      <w:tblGrid>
        <w:gridCol w:w="867"/>
        <w:gridCol w:w="1469"/>
        <w:gridCol w:w="1440"/>
        <w:gridCol w:w="897"/>
        <w:gridCol w:w="1175"/>
        <w:gridCol w:w="629"/>
        <w:gridCol w:w="2165"/>
      </w:tblGrid>
      <w:tr w:rsidR="00CF673A" w:rsidRPr="00CF673A" w14:paraId="3E50E73F" w14:textId="77777777" w:rsidTr="009328C7">
        <w:trPr>
          <w:trHeight w:val="350"/>
          <w:tblHeader/>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7A3A1F4F" w14:textId="3C6AE5B8" w:rsidR="00CF673A" w:rsidRPr="00CF673A" w:rsidRDefault="00CF673A" w:rsidP="00CF673A">
            <w:pPr>
              <w:spacing w:line="259" w:lineRule="auto"/>
              <w:ind w:right="25"/>
              <w:jc w:val="center"/>
              <w:rPr>
                <w:rFonts w:ascii="ＭＳ ゴシック" w:eastAsia="ＭＳ ゴシック" w:hAnsi="ＭＳ ゴシック"/>
                <w:sz w:val="16"/>
                <w:szCs w:val="16"/>
              </w:rPr>
            </w:pPr>
            <w:r w:rsidRPr="00F11E11">
              <w:rPr>
                <w:rFonts w:ascii="ＭＳ ゴシック" w:eastAsia="ＭＳ ゴシック" w:hAnsi="ＭＳ ゴシック" w:hint="eastAsia"/>
                <w:b/>
                <w:bCs/>
                <w:sz w:val="16"/>
                <w:szCs w:val="16"/>
              </w:rPr>
              <w:t>参照</w:t>
            </w:r>
          </w:p>
        </w:tc>
        <w:tc>
          <w:tcPr>
            <w:tcW w:w="1469" w:type="dxa"/>
            <w:tcBorders>
              <w:top w:val="single" w:sz="4" w:space="0" w:color="000000"/>
              <w:left w:val="single" w:sz="4" w:space="0" w:color="000000"/>
              <w:bottom w:val="single" w:sz="4" w:space="0" w:color="000000"/>
              <w:right w:val="single" w:sz="4" w:space="0" w:color="000000"/>
            </w:tcBorders>
          </w:tcPr>
          <w:p w14:paraId="22D00DFD" w14:textId="2DBDA12E" w:rsidR="00CF673A" w:rsidRPr="00CF673A" w:rsidRDefault="00CF673A" w:rsidP="00CF673A">
            <w:pPr>
              <w:spacing w:line="259" w:lineRule="auto"/>
              <w:ind w:right="31"/>
              <w:jc w:val="center"/>
              <w:rPr>
                <w:rFonts w:ascii="ＭＳ ゴシック" w:eastAsia="ＭＳ ゴシック" w:hAnsi="ＭＳ ゴシック"/>
                <w:sz w:val="16"/>
                <w:szCs w:val="16"/>
              </w:rPr>
            </w:pPr>
            <w:r w:rsidRPr="00F11E11">
              <w:rPr>
                <w:rFonts w:ascii="ＭＳ ゴシック" w:eastAsia="ＭＳ ゴシック" w:hAnsi="ＭＳ ゴシック" w:hint="eastAsia"/>
                <w:b/>
                <w:bCs/>
                <w:sz w:val="16"/>
                <w:szCs w:val="16"/>
              </w:rPr>
              <w:t>パラメータ</w:t>
            </w:r>
          </w:p>
        </w:tc>
        <w:tc>
          <w:tcPr>
            <w:tcW w:w="1440" w:type="dxa"/>
            <w:tcBorders>
              <w:top w:val="single" w:sz="4" w:space="0" w:color="000000"/>
              <w:left w:val="single" w:sz="4" w:space="0" w:color="000000"/>
              <w:bottom w:val="single" w:sz="4" w:space="0" w:color="000000"/>
              <w:right w:val="single" w:sz="4" w:space="0" w:color="000000"/>
            </w:tcBorders>
          </w:tcPr>
          <w:p w14:paraId="22B57928" w14:textId="66BB737B" w:rsidR="00CF673A" w:rsidRPr="00CF673A" w:rsidRDefault="00CF673A" w:rsidP="00CF673A">
            <w:pPr>
              <w:spacing w:line="259" w:lineRule="auto"/>
              <w:ind w:right="25"/>
              <w:jc w:val="center"/>
              <w:rPr>
                <w:rFonts w:ascii="ＭＳ ゴシック" w:eastAsia="ＭＳ ゴシック" w:hAnsi="ＭＳ ゴシック"/>
                <w:sz w:val="16"/>
                <w:szCs w:val="16"/>
              </w:rPr>
            </w:pPr>
            <w:r w:rsidRPr="00F11E11">
              <w:rPr>
                <w:rFonts w:ascii="ＭＳ ゴシック" w:eastAsia="ＭＳ ゴシック" w:hAnsi="ＭＳ ゴシック" w:cs="Calibri" w:hint="eastAsia"/>
                <w:b/>
                <w:sz w:val="16"/>
                <w:szCs w:val="16"/>
              </w:rPr>
              <w:t>回線レート</w:t>
            </w:r>
            <w:r w:rsidRPr="00F11E11">
              <w:rPr>
                <w:rFonts w:ascii="ＭＳ ゴシック" w:eastAsia="ＭＳ ゴシック" w:hAnsi="ＭＳ ゴシック" w:cs="Calibri"/>
                <w:b/>
                <w:sz w:val="16"/>
                <w:szCs w:val="16"/>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26F5A9A2" w14:textId="77B1F1C6" w:rsidR="00CF673A" w:rsidRPr="00CF673A" w:rsidRDefault="00CF673A" w:rsidP="00CF673A">
            <w:pPr>
              <w:spacing w:line="259" w:lineRule="auto"/>
              <w:ind w:right="22"/>
              <w:jc w:val="center"/>
              <w:rPr>
                <w:rFonts w:ascii="ＭＳ ゴシック" w:eastAsia="ＭＳ ゴシック" w:hAnsi="ＭＳ ゴシック"/>
                <w:sz w:val="16"/>
                <w:szCs w:val="16"/>
              </w:rPr>
            </w:pPr>
            <w:r w:rsidRPr="00F11E11">
              <w:rPr>
                <w:rFonts w:ascii="ＭＳ ゴシック" w:eastAsia="ＭＳ ゴシック" w:hAnsi="ＭＳ ゴシック" w:cs="Calibri" w:hint="eastAsia"/>
                <w:b/>
                <w:sz w:val="16"/>
                <w:szCs w:val="16"/>
              </w:rPr>
              <w:t>最小値</w:t>
            </w:r>
            <w:r w:rsidRPr="00F11E11">
              <w:rPr>
                <w:rFonts w:ascii="ＭＳ ゴシック" w:eastAsia="ＭＳ ゴシック" w:hAnsi="ＭＳ ゴシック" w:cs="Calibri"/>
                <w:b/>
                <w:sz w:val="16"/>
                <w:szCs w:val="16"/>
              </w:rPr>
              <w:t xml:space="preserve"> </w:t>
            </w:r>
          </w:p>
        </w:tc>
        <w:tc>
          <w:tcPr>
            <w:tcW w:w="1175" w:type="dxa"/>
            <w:tcBorders>
              <w:top w:val="single" w:sz="4" w:space="0" w:color="000000"/>
              <w:left w:val="single" w:sz="4" w:space="0" w:color="000000"/>
              <w:bottom w:val="single" w:sz="4" w:space="0" w:color="000000"/>
              <w:right w:val="single" w:sz="4" w:space="0" w:color="000000"/>
            </w:tcBorders>
          </w:tcPr>
          <w:p w14:paraId="397964DF" w14:textId="786A1756" w:rsidR="00CF673A" w:rsidRPr="00CF673A" w:rsidRDefault="00CF673A" w:rsidP="00CF673A">
            <w:pPr>
              <w:spacing w:line="259" w:lineRule="auto"/>
              <w:ind w:right="25"/>
              <w:jc w:val="center"/>
              <w:rPr>
                <w:rFonts w:ascii="ＭＳ ゴシック" w:eastAsia="ＭＳ ゴシック" w:hAnsi="ＭＳ ゴシック"/>
                <w:sz w:val="16"/>
                <w:szCs w:val="16"/>
              </w:rPr>
            </w:pPr>
            <w:r w:rsidRPr="00F11E11">
              <w:rPr>
                <w:rFonts w:ascii="ＭＳ ゴシック" w:eastAsia="ＭＳ ゴシック" w:hAnsi="ＭＳ ゴシック" w:hint="eastAsia"/>
                <w:b/>
                <w:bCs/>
                <w:sz w:val="16"/>
                <w:szCs w:val="16"/>
              </w:rPr>
              <w:t>最大値</w:t>
            </w:r>
          </w:p>
        </w:tc>
        <w:tc>
          <w:tcPr>
            <w:tcW w:w="629" w:type="dxa"/>
            <w:tcBorders>
              <w:top w:val="single" w:sz="4" w:space="0" w:color="000000"/>
              <w:left w:val="single" w:sz="4" w:space="0" w:color="000000"/>
              <w:bottom w:val="single" w:sz="4" w:space="0" w:color="000000"/>
              <w:right w:val="single" w:sz="4" w:space="0" w:color="000000"/>
            </w:tcBorders>
          </w:tcPr>
          <w:p w14:paraId="011FA19F" w14:textId="50E92ADC" w:rsidR="00CF673A" w:rsidRPr="00CF673A" w:rsidRDefault="00CF673A" w:rsidP="00CF673A">
            <w:pPr>
              <w:spacing w:line="259" w:lineRule="auto"/>
              <w:ind w:right="32"/>
              <w:jc w:val="center"/>
              <w:rPr>
                <w:rFonts w:ascii="ＭＳ ゴシック" w:eastAsia="ＭＳ ゴシック" w:hAnsi="ＭＳ ゴシック"/>
                <w:sz w:val="16"/>
                <w:szCs w:val="16"/>
              </w:rPr>
            </w:pPr>
            <w:r w:rsidRPr="00F11E11">
              <w:rPr>
                <w:rFonts w:ascii="ＭＳ ゴシック" w:eastAsia="ＭＳ ゴシック" w:hAnsi="ＭＳ ゴシック" w:hint="eastAsia"/>
                <w:b/>
                <w:bCs/>
                <w:sz w:val="16"/>
                <w:szCs w:val="16"/>
              </w:rPr>
              <w:t>単位</w:t>
            </w:r>
          </w:p>
        </w:tc>
        <w:tc>
          <w:tcPr>
            <w:tcW w:w="2165" w:type="dxa"/>
            <w:tcBorders>
              <w:top w:val="single" w:sz="4" w:space="0" w:color="000000"/>
              <w:left w:val="single" w:sz="4" w:space="0" w:color="000000"/>
              <w:bottom w:val="single" w:sz="4" w:space="0" w:color="000000"/>
              <w:right w:val="single" w:sz="4" w:space="0" w:color="000000"/>
            </w:tcBorders>
          </w:tcPr>
          <w:p w14:paraId="358805BD" w14:textId="49870A66" w:rsidR="00CF673A" w:rsidRPr="00CF673A" w:rsidRDefault="00CF673A" w:rsidP="00CF673A">
            <w:pPr>
              <w:spacing w:line="259" w:lineRule="auto"/>
              <w:ind w:right="23"/>
              <w:jc w:val="center"/>
              <w:rPr>
                <w:rFonts w:ascii="ＭＳ ゴシック" w:eastAsia="ＭＳ ゴシック" w:hAnsi="ＭＳ ゴシック"/>
                <w:sz w:val="16"/>
                <w:szCs w:val="16"/>
              </w:rPr>
            </w:pPr>
            <w:r w:rsidRPr="00F11E11">
              <w:rPr>
                <w:rFonts w:ascii="ＭＳ ゴシック" w:eastAsia="ＭＳ ゴシック" w:hAnsi="ＭＳ ゴシック" w:hint="eastAsia"/>
                <w:b/>
                <w:sz w:val="16"/>
                <w:szCs w:val="16"/>
              </w:rPr>
              <w:t>条件</w:t>
            </w:r>
            <w:r w:rsidRPr="00F11E11">
              <w:rPr>
                <w:rFonts w:ascii="ＭＳ ゴシック" w:eastAsia="ＭＳ ゴシック" w:hAnsi="ＭＳ ゴシック"/>
                <w:b/>
                <w:sz w:val="16"/>
                <w:szCs w:val="16"/>
              </w:rPr>
              <w:t>/</w:t>
            </w:r>
            <w:r w:rsidRPr="00F11E11">
              <w:rPr>
                <w:rFonts w:ascii="ＭＳ ゴシック" w:eastAsia="ＭＳ ゴシック" w:hAnsi="ＭＳ ゴシック" w:hint="eastAsia"/>
                <w:b/>
                <w:sz w:val="16"/>
                <w:szCs w:val="16"/>
              </w:rPr>
              <w:t>コメント</w:t>
            </w:r>
            <w:r w:rsidRPr="00F11E11">
              <w:rPr>
                <w:rFonts w:ascii="ＭＳ ゴシック" w:eastAsia="ＭＳ ゴシック" w:hAnsi="ＭＳ ゴシック" w:cs="Calibri"/>
                <w:b/>
                <w:sz w:val="16"/>
                <w:szCs w:val="16"/>
              </w:rPr>
              <w:t xml:space="preserve"> </w:t>
            </w:r>
          </w:p>
        </w:tc>
      </w:tr>
      <w:tr w:rsidR="00CF673A" w:rsidRPr="00CF673A" w14:paraId="2F06B261" w14:textId="77777777" w:rsidTr="00CF673A">
        <w:trPr>
          <w:trHeight w:val="310"/>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40C43B0C" w14:textId="77777777" w:rsidR="00CF673A" w:rsidRPr="00CF673A" w:rsidRDefault="00CF673A" w:rsidP="00CF673A">
            <w:pPr>
              <w:spacing w:line="259" w:lineRule="auto"/>
              <w:ind w:left="2"/>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431A090F" w14:textId="448CB7CE" w:rsidR="00CF673A" w:rsidRPr="00CF673A" w:rsidRDefault="00426BC9" w:rsidP="00CF673A">
            <w:pPr>
              <w:spacing w:line="259" w:lineRule="auto"/>
              <w:jc w:val="left"/>
              <w:rPr>
                <w:rFonts w:ascii="ＭＳ ゴシック" w:eastAsia="ＭＳ ゴシック" w:hAnsi="ＭＳ ゴシック"/>
                <w:sz w:val="16"/>
                <w:szCs w:val="16"/>
              </w:rPr>
            </w:pPr>
            <w:r>
              <w:rPr>
                <w:rFonts w:ascii="ＭＳ ゴシック" w:eastAsia="ＭＳ ゴシック" w:hAnsi="ＭＳ ゴシック" w:cs="Calibri" w:hint="eastAsia"/>
                <w:sz w:val="16"/>
                <w:szCs w:val="16"/>
              </w:rPr>
              <w:t>変調方式</w:t>
            </w:r>
            <w:r w:rsidR="00CF673A" w:rsidRPr="00CF673A">
              <w:rPr>
                <w:rFonts w:ascii="ＭＳ ゴシック" w:eastAsia="ＭＳ ゴシック" w:hAnsi="ＭＳ ゴシック" w:cs="Calibri"/>
                <w:sz w:val="16"/>
                <w:szCs w:val="16"/>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58DA6C26"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 </w:t>
            </w:r>
          </w:p>
        </w:tc>
        <w:tc>
          <w:tcPr>
            <w:tcW w:w="2072" w:type="dxa"/>
            <w:gridSpan w:val="2"/>
            <w:tcBorders>
              <w:top w:val="single" w:sz="4" w:space="0" w:color="000000"/>
              <w:left w:val="single" w:sz="4" w:space="0" w:color="000000"/>
              <w:bottom w:val="single" w:sz="4" w:space="0" w:color="000000"/>
              <w:right w:val="single" w:sz="4" w:space="0" w:color="000000"/>
            </w:tcBorders>
          </w:tcPr>
          <w:p w14:paraId="4E73D6A1"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DP-16QAM </w:t>
            </w:r>
          </w:p>
        </w:tc>
        <w:tc>
          <w:tcPr>
            <w:tcW w:w="629" w:type="dxa"/>
            <w:vMerge w:val="restart"/>
            <w:tcBorders>
              <w:top w:val="single" w:sz="4" w:space="0" w:color="000000"/>
              <w:left w:val="single" w:sz="4" w:space="0" w:color="000000"/>
              <w:bottom w:val="single" w:sz="4" w:space="0" w:color="000000"/>
              <w:right w:val="single" w:sz="4" w:space="0" w:color="000000"/>
            </w:tcBorders>
          </w:tcPr>
          <w:p w14:paraId="4CFDBCBF" w14:textId="77777777" w:rsidR="00CF673A" w:rsidRPr="00CF673A" w:rsidRDefault="00CF673A" w:rsidP="00CF673A">
            <w:pPr>
              <w:spacing w:line="259" w:lineRule="auto"/>
              <w:ind w:left="7"/>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2165" w:type="dxa"/>
            <w:vMerge w:val="restart"/>
            <w:tcBorders>
              <w:top w:val="single" w:sz="4" w:space="0" w:color="000000"/>
              <w:left w:val="single" w:sz="4" w:space="0" w:color="000000"/>
              <w:bottom w:val="single" w:sz="4" w:space="0" w:color="000000"/>
              <w:right w:val="single" w:sz="4" w:space="0" w:color="000000"/>
            </w:tcBorders>
          </w:tcPr>
          <w:p w14:paraId="3D3ED88F" w14:textId="77777777" w:rsidR="00CF673A" w:rsidRPr="00CF673A" w:rsidRDefault="00CF673A" w:rsidP="00CF673A">
            <w:pPr>
              <w:spacing w:line="259" w:lineRule="auto"/>
              <w:ind w:left="2"/>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r>
      <w:tr w:rsidR="00CF673A" w:rsidRPr="00CF673A" w14:paraId="0DB755BE" w14:textId="77777777" w:rsidTr="00CF673A">
        <w:trPr>
          <w:trHeight w:val="312"/>
          <w:jc w:val="right"/>
        </w:trPr>
        <w:tc>
          <w:tcPr>
            <w:tcW w:w="0" w:type="auto"/>
            <w:vMerge/>
            <w:tcBorders>
              <w:top w:val="nil"/>
              <w:left w:val="single" w:sz="4" w:space="0" w:color="000000"/>
              <w:bottom w:val="nil"/>
              <w:right w:val="single" w:sz="4" w:space="0" w:color="000000"/>
            </w:tcBorders>
          </w:tcPr>
          <w:p w14:paraId="2EF5F135"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2C333A0C"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4446B640"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 </w:t>
            </w:r>
          </w:p>
        </w:tc>
        <w:tc>
          <w:tcPr>
            <w:tcW w:w="2072" w:type="dxa"/>
            <w:gridSpan w:val="2"/>
            <w:tcBorders>
              <w:top w:val="single" w:sz="4" w:space="0" w:color="000000"/>
              <w:left w:val="single" w:sz="4" w:space="0" w:color="000000"/>
              <w:bottom w:val="single" w:sz="4" w:space="0" w:color="000000"/>
              <w:right w:val="single" w:sz="4" w:space="0" w:color="000000"/>
            </w:tcBorders>
          </w:tcPr>
          <w:p w14:paraId="67CA918F" w14:textId="77777777" w:rsidR="00CF673A" w:rsidRPr="00CF673A" w:rsidRDefault="00CF673A" w:rsidP="00CF673A">
            <w:pPr>
              <w:spacing w:line="259" w:lineRule="auto"/>
              <w:ind w:right="23"/>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DP-8QAM </w:t>
            </w:r>
          </w:p>
        </w:tc>
        <w:tc>
          <w:tcPr>
            <w:tcW w:w="0" w:type="auto"/>
            <w:vMerge/>
            <w:tcBorders>
              <w:top w:val="nil"/>
              <w:left w:val="single" w:sz="4" w:space="0" w:color="000000"/>
              <w:bottom w:val="nil"/>
              <w:right w:val="single" w:sz="4" w:space="0" w:color="000000"/>
            </w:tcBorders>
          </w:tcPr>
          <w:p w14:paraId="613F12C2"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4BBF8753"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1717B35E" w14:textId="77777777" w:rsidTr="00CF673A">
        <w:trPr>
          <w:trHeight w:val="310"/>
          <w:jc w:val="right"/>
        </w:trPr>
        <w:tc>
          <w:tcPr>
            <w:tcW w:w="0" w:type="auto"/>
            <w:vMerge/>
            <w:tcBorders>
              <w:top w:val="nil"/>
              <w:left w:val="single" w:sz="4" w:space="0" w:color="000000"/>
              <w:bottom w:val="nil"/>
              <w:right w:val="single" w:sz="4" w:space="0" w:color="000000"/>
            </w:tcBorders>
          </w:tcPr>
          <w:p w14:paraId="4D6124A7"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22C7F136"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6B7D7696"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300G </w:t>
            </w:r>
          </w:p>
        </w:tc>
        <w:tc>
          <w:tcPr>
            <w:tcW w:w="2072" w:type="dxa"/>
            <w:gridSpan w:val="2"/>
            <w:tcBorders>
              <w:top w:val="single" w:sz="4" w:space="0" w:color="000000"/>
              <w:left w:val="single" w:sz="4" w:space="0" w:color="000000"/>
              <w:bottom w:val="single" w:sz="4" w:space="0" w:color="000000"/>
              <w:right w:val="single" w:sz="4" w:space="0" w:color="000000"/>
            </w:tcBorders>
          </w:tcPr>
          <w:p w14:paraId="473B4DC1" w14:textId="77777777" w:rsidR="00CF673A" w:rsidRPr="00CF673A" w:rsidRDefault="00CF673A" w:rsidP="00CF673A">
            <w:pPr>
              <w:spacing w:line="259" w:lineRule="auto"/>
              <w:ind w:right="23"/>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DP-8QAM </w:t>
            </w:r>
          </w:p>
        </w:tc>
        <w:tc>
          <w:tcPr>
            <w:tcW w:w="0" w:type="auto"/>
            <w:vMerge/>
            <w:tcBorders>
              <w:top w:val="nil"/>
              <w:left w:val="single" w:sz="4" w:space="0" w:color="000000"/>
              <w:bottom w:val="nil"/>
              <w:right w:val="single" w:sz="4" w:space="0" w:color="000000"/>
            </w:tcBorders>
          </w:tcPr>
          <w:p w14:paraId="4922C94B"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56911677"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0DF2D9AD" w14:textId="77777777" w:rsidTr="00CF673A">
        <w:trPr>
          <w:trHeight w:val="310"/>
          <w:jc w:val="right"/>
        </w:trPr>
        <w:tc>
          <w:tcPr>
            <w:tcW w:w="0" w:type="auto"/>
            <w:vMerge/>
            <w:tcBorders>
              <w:top w:val="nil"/>
              <w:left w:val="single" w:sz="4" w:space="0" w:color="000000"/>
              <w:bottom w:val="nil"/>
              <w:right w:val="single" w:sz="4" w:space="0" w:color="000000"/>
            </w:tcBorders>
          </w:tcPr>
          <w:p w14:paraId="0348D25A"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1BBA78D3"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5BB9FDFC"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200G </w:t>
            </w:r>
          </w:p>
        </w:tc>
        <w:tc>
          <w:tcPr>
            <w:tcW w:w="2072" w:type="dxa"/>
            <w:gridSpan w:val="2"/>
            <w:tcBorders>
              <w:top w:val="single" w:sz="4" w:space="0" w:color="000000"/>
              <w:left w:val="single" w:sz="4" w:space="0" w:color="000000"/>
              <w:bottom w:val="single" w:sz="4" w:space="0" w:color="000000"/>
              <w:right w:val="single" w:sz="4" w:space="0" w:color="000000"/>
            </w:tcBorders>
          </w:tcPr>
          <w:p w14:paraId="09519A65"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DP-QPSK </w:t>
            </w:r>
          </w:p>
        </w:tc>
        <w:tc>
          <w:tcPr>
            <w:tcW w:w="0" w:type="auto"/>
            <w:vMerge/>
            <w:tcBorders>
              <w:top w:val="nil"/>
              <w:left w:val="single" w:sz="4" w:space="0" w:color="000000"/>
              <w:bottom w:val="nil"/>
              <w:right w:val="single" w:sz="4" w:space="0" w:color="000000"/>
            </w:tcBorders>
          </w:tcPr>
          <w:p w14:paraId="1A9CD31C"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0D5B986A"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03F93716" w14:textId="77777777" w:rsidTr="00CF673A">
        <w:trPr>
          <w:trHeight w:val="310"/>
          <w:jc w:val="right"/>
        </w:trPr>
        <w:tc>
          <w:tcPr>
            <w:tcW w:w="0" w:type="auto"/>
            <w:vMerge/>
            <w:tcBorders>
              <w:top w:val="nil"/>
              <w:left w:val="single" w:sz="4" w:space="0" w:color="000000"/>
              <w:bottom w:val="single" w:sz="4" w:space="0" w:color="000000"/>
              <w:right w:val="single" w:sz="4" w:space="0" w:color="000000"/>
            </w:tcBorders>
          </w:tcPr>
          <w:p w14:paraId="38957A0B"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5977DAAD"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660D0127" w14:textId="77777777" w:rsidR="00CF673A" w:rsidRPr="00CF673A" w:rsidRDefault="00CF673A" w:rsidP="00CF673A">
            <w:pPr>
              <w:spacing w:line="259" w:lineRule="auto"/>
              <w:ind w:left="1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2072" w:type="dxa"/>
            <w:gridSpan w:val="2"/>
            <w:tcBorders>
              <w:top w:val="single" w:sz="4" w:space="0" w:color="000000"/>
              <w:left w:val="single" w:sz="4" w:space="0" w:color="000000"/>
              <w:bottom w:val="single" w:sz="4" w:space="0" w:color="000000"/>
              <w:right w:val="single" w:sz="4" w:space="0" w:color="000000"/>
            </w:tcBorders>
          </w:tcPr>
          <w:p w14:paraId="1BF21AFF" w14:textId="77777777" w:rsidR="00CF673A" w:rsidRPr="00CF673A" w:rsidRDefault="00CF673A" w:rsidP="00CF673A">
            <w:pPr>
              <w:spacing w:line="259" w:lineRule="auto"/>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0" w:type="auto"/>
            <w:vMerge/>
            <w:tcBorders>
              <w:top w:val="nil"/>
              <w:left w:val="single" w:sz="4" w:space="0" w:color="000000"/>
              <w:bottom w:val="single" w:sz="4" w:space="0" w:color="000000"/>
              <w:right w:val="single" w:sz="4" w:space="0" w:color="000000"/>
            </w:tcBorders>
          </w:tcPr>
          <w:p w14:paraId="32027CB5"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2476FDF4"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71BE49EA" w14:textId="77777777" w:rsidTr="00CF673A">
        <w:trPr>
          <w:trHeight w:val="310"/>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0AC2F860" w14:textId="77777777" w:rsidR="00CF673A" w:rsidRPr="00CF673A" w:rsidRDefault="00CF673A" w:rsidP="00CF673A">
            <w:pPr>
              <w:spacing w:line="259" w:lineRule="auto"/>
              <w:ind w:left="2"/>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74BF22E2" w14:textId="34C090B8" w:rsidR="00CF673A" w:rsidRPr="00CF673A" w:rsidRDefault="00426BC9" w:rsidP="00CF673A">
            <w:pPr>
              <w:spacing w:line="259" w:lineRule="auto"/>
              <w:jc w:val="left"/>
              <w:rPr>
                <w:rFonts w:ascii="ＭＳ ゴシック" w:eastAsia="ＭＳ ゴシック" w:hAnsi="ＭＳ ゴシック"/>
                <w:sz w:val="16"/>
                <w:szCs w:val="16"/>
              </w:rPr>
            </w:pPr>
            <w:r>
              <w:rPr>
                <w:rFonts w:ascii="ＭＳ ゴシック" w:eastAsia="ＭＳ ゴシック" w:hAnsi="ＭＳ ゴシック" w:cs="Calibri" w:hint="eastAsia"/>
                <w:sz w:val="16"/>
                <w:szCs w:val="16"/>
              </w:rPr>
              <w:t>通信速度</w:t>
            </w:r>
            <w:r w:rsidR="00CF673A" w:rsidRPr="00CF673A">
              <w:rPr>
                <w:rFonts w:ascii="ＭＳ ゴシック" w:eastAsia="ＭＳ ゴシック" w:hAnsi="ＭＳ ゴシック" w:cs="Calibri"/>
                <w:sz w:val="16"/>
                <w:szCs w:val="16"/>
              </w:rPr>
              <w:t xml:space="preserve"> (</w:t>
            </w:r>
            <w:r>
              <w:rPr>
                <w:rFonts w:ascii="ＭＳ ゴシック" w:eastAsia="ＭＳ ゴシック" w:hAnsi="ＭＳ ゴシック" w:cs="Calibri" w:hint="eastAsia"/>
                <w:sz w:val="16"/>
                <w:szCs w:val="16"/>
              </w:rPr>
              <w:t>最高から最低まで</w:t>
            </w:r>
            <w:r w:rsidR="00CF673A" w:rsidRPr="00CF673A">
              <w:rPr>
                <w:rFonts w:ascii="ＭＳ ゴシック" w:eastAsia="ＭＳ ゴシック" w:hAnsi="ＭＳ ゴシック" w:cs="Calibri"/>
                <w:sz w:val="16"/>
                <w:szCs w:val="16"/>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63AA3827"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400G/8QAM </w:t>
            </w:r>
          </w:p>
        </w:tc>
        <w:tc>
          <w:tcPr>
            <w:tcW w:w="2072" w:type="dxa"/>
            <w:gridSpan w:val="2"/>
            <w:tcBorders>
              <w:top w:val="single" w:sz="4" w:space="0" w:color="000000"/>
              <w:left w:val="single" w:sz="4" w:space="0" w:color="000000"/>
              <w:bottom w:val="single" w:sz="4" w:space="0" w:color="000000"/>
              <w:right w:val="single" w:sz="4" w:space="0" w:color="000000"/>
            </w:tcBorders>
          </w:tcPr>
          <w:p w14:paraId="14391A58" w14:textId="701746BA" w:rsidR="00CF673A" w:rsidRPr="00CF673A" w:rsidRDefault="00CF673A" w:rsidP="00CF673A">
            <w:pPr>
              <w:spacing w:line="259" w:lineRule="auto"/>
              <w:ind w:right="27"/>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80.18472906 </w:t>
            </w:r>
            <w:r w:rsidR="00426BC9">
              <w:rPr>
                <w:rFonts w:ascii="ＭＳ ゴシック" w:eastAsia="ＭＳ ゴシック" w:hAnsi="ＭＳ ゴシック" w:cs="Calibri" w:hint="eastAsia"/>
                <w:sz w:val="16"/>
                <w:szCs w:val="16"/>
              </w:rPr>
              <w:t>±</w:t>
            </w:r>
            <w:r w:rsidRPr="00CF673A">
              <w:rPr>
                <w:rFonts w:ascii="ＭＳ ゴシック" w:eastAsia="ＭＳ ゴシック" w:hAnsi="ＭＳ ゴシック" w:cs="Calibri"/>
                <w:sz w:val="16"/>
                <w:szCs w:val="16"/>
              </w:rPr>
              <w:t xml:space="preserve"> 20 ppm </w:t>
            </w:r>
          </w:p>
        </w:tc>
        <w:tc>
          <w:tcPr>
            <w:tcW w:w="629" w:type="dxa"/>
            <w:vMerge w:val="restart"/>
            <w:tcBorders>
              <w:top w:val="single" w:sz="4" w:space="0" w:color="000000"/>
              <w:left w:val="single" w:sz="4" w:space="0" w:color="000000"/>
              <w:bottom w:val="single" w:sz="4" w:space="0" w:color="000000"/>
              <w:right w:val="single" w:sz="4" w:space="0" w:color="000000"/>
            </w:tcBorders>
            <w:vAlign w:val="center"/>
          </w:tcPr>
          <w:p w14:paraId="6DB46434" w14:textId="77777777" w:rsidR="00CF673A" w:rsidRPr="00CF673A" w:rsidRDefault="00CF673A" w:rsidP="00CF673A">
            <w:pPr>
              <w:spacing w:line="259" w:lineRule="auto"/>
              <w:ind w:right="3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GBd </w:t>
            </w:r>
          </w:p>
        </w:tc>
        <w:tc>
          <w:tcPr>
            <w:tcW w:w="2165" w:type="dxa"/>
            <w:vMerge w:val="restart"/>
            <w:tcBorders>
              <w:top w:val="single" w:sz="4" w:space="0" w:color="000000"/>
              <w:left w:val="single" w:sz="4" w:space="0" w:color="000000"/>
              <w:bottom w:val="single" w:sz="4" w:space="0" w:color="000000"/>
              <w:right w:val="single" w:sz="4" w:space="0" w:color="000000"/>
            </w:tcBorders>
          </w:tcPr>
          <w:p w14:paraId="3C750E9C" w14:textId="77777777" w:rsidR="00CF673A" w:rsidRPr="00CF673A" w:rsidRDefault="00CF673A" w:rsidP="00CF673A">
            <w:pPr>
              <w:spacing w:line="259" w:lineRule="auto"/>
              <w:ind w:left="2"/>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r>
      <w:tr w:rsidR="00CF673A" w:rsidRPr="00CF673A" w14:paraId="694E49BB" w14:textId="77777777" w:rsidTr="00CF673A">
        <w:trPr>
          <w:trHeight w:val="310"/>
          <w:jc w:val="right"/>
        </w:trPr>
        <w:tc>
          <w:tcPr>
            <w:tcW w:w="0" w:type="auto"/>
            <w:vMerge/>
            <w:tcBorders>
              <w:top w:val="nil"/>
              <w:left w:val="single" w:sz="4" w:space="0" w:color="000000"/>
              <w:bottom w:val="nil"/>
              <w:right w:val="single" w:sz="4" w:space="0" w:color="000000"/>
            </w:tcBorders>
          </w:tcPr>
          <w:p w14:paraId="2C268EA5"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5E3B1480"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1B8E540F" w14:textId="77777777" w:rsidR="00CF673A" w:rsidRPr="00CF673A" w:rsidRDefault="00CF673A" w:rsidP="00CF673A">
            <w:pPr>
              <w:spacing w:line="259" w:lineRule="auto"/>
              <w:ind w:left="36"/>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400G/300G/200G </w:t>
            </w:r>
          </w:p>
        </w:tc>
        <w:tc>
          <w:tcPr>
            <w:tcW w:w="2072" w:type="dxa"/>
            <w:gridSpan w:val="2"/>
            <w:tcBorders>
              <w:top w:val="single" w:sz="4" w:space="0" w:color="000000"/>
              <w:left w:val="single" w:sz="4" w:space="0" w:color="000000"/>
              <w:bottom w:val="single" w:sz="4" w:space="0" w:color="000000"/>
              <w:right w:val="single" w:sz="4" w:space="0" w:color="000000"/>
            </w:tcBorders>
          </w:tcPr>
          <w:p w14:paraId="3E3B89F5" w14:textId="1A8E8DBF"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60.138547 </w:t>
            </w:r>
            <w:r w:rsidR="00426BC9">
              <w:rPr>
                <w:rFonts w:ascii="ＭＳ ゴシック" w:eastAsia="ＭＳ ゴシック" w:hAnsi="ＭＳ ゴシック" w:cs="Calibri" w:hint="eastAsia"/>
                <w:sz w:val="16"/>
                <w:szCs w:val="16"/>
              </w:rPr>
              <w:t>±</w:t>
            </w:r>
            <w:r w:rsidRPr="00CF673A">
              <w:rPr>
                <w:rFonts w:ascii="ＭＳ ゴシック" w:eastAsia="ＭＳ ゴシック" w:hAnsi="ＭＳ ゴシック" w:cs="Calibri"/>
                <w:sz w:val="16"/>
                <w:szCs w:val="16"/>
              </w:rPr>
              <w:t xml:space="preserve"> 20 ppm </w:t>
            </w:r>
          </w:p>
        </w:tc>
        <w:tc>
          <w:tcPr>
            <w:tcW w:w="0" w:type="auto"/>
            <w:vMerge/>
            <w:tcBorders>
              <w:top w:val="nil"/>
              <w:left w:val="single" w:sz="4" w:space="0" w:color="000000"/>
              <w:bottom w:val="nil"/>
              <w:right w:val="single" w:sz="4" w:space="0" w:color="000000"/>
            </w:tcBorders>
          </w:tcPr>
          <w:p w14:paraId="0D2852ED"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5F01F62F"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44E0A8E2" w14:textId="77777777" w:rsidTr="00CF673A">
        <w:trPr>
          <w:trHeight w:val="312"/>
          <w:jc w:val="right"/>
        </w:trPr>
        <w:tc>
          <w:tcPr>
            <w:tcW w:w="0" w:type="auto"/>
            <w:vMerge/>
            <w:tcBorders>
              <w:top w:val="nil"/>
              <w:left w:val="single" w:sz="4" w:space="0" w:color="000000"/>
              <w:bottom w:val="single" w:sz="4" w:space="0" w:color="000000"/>
              <w:right w:val="single" w:sz="4" w:space="0" w:color="000000"/>
            </w:tcBorders>
          </w:tcPr>
          <w:p w14:paraId="7B6F70E8"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7D4B7CA6"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53F9DC9F" w14:textId="77777777" w:rsidR="00CF673A" w:rsidRPr="00CF673A" w:rsidRDefault="00CF673A" w:rsidP="00CF673A">
            <w:pPr>
              <w:spacing w:line="259" w:lineRule="auto"/>
              <w:ind w:left="1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2072" w:type="dxa"/>
            <w:gridSpan w:val="2"/>
            <w:tcBorders>
              <w:top w:val="single" w:sz="4" w:space="0" w:color="000000"/>
              <w:left w:val="single" w:sz="4" w:space="0" w:color="000000"/>
              <w:bottom w:val="single" w:sz="4" w:space="0" w:color="000000"/>
              <w:right w:val="single" w:sz="4" w:space="0" w:color="000000"/>
            </w:tcBorders>
          </w:tcPr>
          <w:p w14:paraId="3391A464" w14:textId="77777777" w:rsidR="00CF673A" w:rsidRPr="00CF673A" w:rsidRDefault="00CF673A" w:rsidP="00CF673A">
            <w:pPr>
              <w:spacing w:line="259" w:lineRule="auto"/>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0" w:type="auto"/>
            <w:vMerge/>
            <w:tcBorders>
              <w:top w:val="nil"/>
              <w:left w:val="single" w:sz="4" w:space="0" w:color="000000"/>
              <w:bottom w:val="single" w:sz="4" w:space="0" w:color="000000"/>
              <w:right w:val="single" w:sz="4" w:space="0" w:color="000000"/>
            </w:tcBorders>
          </w:tcPr>
          <w:p w14:paraId="755C67FE"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750E690A"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71752503" w14:textId="77777777" w:rsidTr="009328C7">
        <w:trPr>
          <w:trHeight w:val="310"/>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79BBB081" w14:textId="77777777" w:rsidR="00CF673A" w:rsidRPr="00CF673A" w:rsidRDefault="00CF673A" w:rsidP="00CF673A">
            <w:pPr>
              <w:spacing w:line="259" w:lineRule="auto"/>
              <w:ind w:left="2"/>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11.1.310y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306F2CDD" w14:textId="187DCD2D" w:rsidR="00CF673A" w:rsidRPr="00CF673A" w:rsidRDefault="00E25047" w:rsidP="00CF673A">
            <w:pPr>
              <w:spacing w:line="259" w:lineRule="auto"/>
              <w:jc w:val="left"/>
              <w:rPr>
                <w:rFonts w:ascii="ＭＳ ゴシック" w:eastAsia="ＭＳ ゴシック" w:hAnsi="ＭＳ ゴシック"/>
                <w:sz w:val="16"/>
                <w:szCs w:val="16"/>
              </w:rPr>
            </w:pPr>
            <w:r>
              <w:rPr>
                <w:rFonts w:ascii="ＭＳ ゴシック" w:eastAsia="ＭＳ ゴシック" w:hAnsi="ＭＳ ゴシック" w:cs="Calibri" w:hint="eastAsia"/>
                <w:sz w:val="16"/>
                <w:szCs w:val="16"/>
              </w:rPr>
              <w:t>入力電力範囲</w:t>
            </w:r>
            <w:r w:rsidR="00CF673A" w:rsidRPr="00CF673A">
              <w:rPr>
                <w:rFonts w:ascii="ＭＳ ゴシック" w:eastAsia="ＭＳ ゴシック" w:hAnsi="ＭＳ ゴシック" w:cs="Calibri"/>
                <w:sz w:val="16"/>
                <w:szCs w:val="16"/>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3418F89F"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400G/16QAM </w:t>
            </w:r>
          </w:p>
        </w:tc>
        <w:tc>
          <w:tcPr>
            <w:tcW w:w="897" w:type="dxa"/>
            <w:tcBorders>
              <w:top w:val="single" w:sz="4" w:space="0" w:color="000000"/>
              <w:left w:val="single" w:sz="4" w:space="0" w:color="000000"/>
              <w:bottom w:val="single" w:sz="4" w:space="0" w:color="000000"/>
              <w:right w:val="single" w:sz="4" w:space="0" w:color="000000"/>
            </w:tcBorders>
          </w:tcPr>
          <w:p w14:paraId="3D06B98A" w14:textId="77777777" w:rsidR="00CF673A" w:rsidRPr="00CF673A" w:rsidRDefault="00CF673A" w:rsidP="00CF673A">
            <w:pPr>
              <w:spacing w:line="259" w:lineRule="auto"/>
              <w:ind w:right="26"/>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–12 </w:t>
            </w:r>
          </w:p>
        </w:tc>
        <w:tc>
          <w:tcPr>
            <w:tcW w:w="1175" w:type="dxa"/>
            <w:tcBorders>
              <w:top w:val="single" w:sz="4" w:space="0" w:color="000000"/>
              <w:left w:val="single" w:sz="4" w:space="0" w:color="000000"/>
              <w:bottom w:val="single" w:sz="4" w:space="0" w:color="000000"/>
              <w:right w:val="single" w:sz="4" w:space="0" w:color="000000"/>
            </w:tcBorders>
          </w:tcPr>
          <w:p w14:paraId="4608AB70" w14:textId="77777777" w:rsidR="00CF673A" w:rsidRPr="00CF673A" w:rsidRDefault="00CF673A" w:rsidP="00CF673A">
            <w:pPr>
              <w:spacing w:line="259" w:lineRule="auto"/>
              <w:ind w:right="27"/>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0 </w:t>
            </w:r>
          </w:p>
        </w:tc>
        <w:tc>
          <w:tcPr>
            <w:tcW w:w="629" w:type="dxa"/>
            <w:vMerge w:val="restart"/>
            <w:tcBorders>
              <w:top w:val="single" w:sz="4" w:space="0" w:color="000000"/>
              <w:left w:val="single" w:sz="4" w:space="0" w:color="000000"/>
              <w:bottom w:val="single" w:sz="4" w:space="0" w:color="000000"/>
              <w:right w:val="single" w:sz="4" w:space="0" w:color="000000"/>
            </w:tcBorders>
            <w:vAlign w:val="center"/>
          </w:tcPr>
          <w:p w14:paraId="55A5CC64" w14:textId="77777777" w:rsidR="00CF673A" w:rsidRPr="00CF673A" w:rsidRDefault="00CF673A" w:rsidP="00CF673A">
            <w:pPr>
              <w:spacing w:line="259" w:lineRule="auto"/>
              <w:ind w:left="55"/>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dBm </w:t>
            </w:r>
          </w:p>
        </w:tc>
        <w:tc>
          <w:tcPr>
            <w:tcW w:w="2165" w:type="dxa"/>
            <w:vMerge w:val="restart"/>
            <w:tcBorders>
              <w:top w:val="single" w:sz="4" w:space="0" w:color="000000"/>
              <w:left w:val="single" w:sz="4" w:space="0" w:color="000000"/>
              <w:bottom w:val="single" w:sz="4" w:space="0" w:color="000000"/>
              <w:right w:val="single" w:sz="4" w:space="0" w:color="000000"/>
            </w:tcBorders>
            <w:vAlign w:val="center"/>
          </w:tcPr>
          <w:p w14:paraId="549EF6F6" w14:textId="4FE9714B" w:rsidR="00CF673A" w:rsidRPr="00CF673A" w:rsidRDefault="00602F32" w:rsidP="00602F32">
            <w:pPr>
              <w:spacing w:line="220" w:lineRule="exact"/>
              <w:jc w:val="left"/>
              <w:rPr>
                <w:rFonts w:ascii="ＭＳ ゴシック" w:eastAsia="ＭＳ ゴシック" w:hAnsi="ＭＳ ゴシック"/>
                <w:sz w:val="16"/>
                <w:szCs w:val="16"/>
              </w:rPr>
            </w:pPr>
            <w:r w:rsidRPr="00602F32">
              <w:rPr>
                <w:rFonts w:ascii="ＭＳ ゴシック" w:eastAsia="ＭＳ ゴシック" w:hAnsi="ＭＳ ゴシック" w:cs="Calibri" w:hint="eastAsia"/>
                <w:sz w:val="16"/>
                <w:szCs w:val="16"/>
              </w:rPr>
              <w:t>11.1.330のOSNR許容のためのチャネルの信号電力</w:t>
            </w:r>
            <w:r w:rsidR="00CF673A" w:rsidRPr="00CF673A">
              <w:rPr>
                <w:rFonts w:ascii="ＭＳ ゴシック" w:eastAsia="ＭＳ ゴシック" w:hAnsi="ＭＳ ゴシック" w:cs="Calibri"/>
                <w:sz w:val="16"/>
                <w:szCs w:val="16"/>
              </w:rPr>
              <w:t xml:space="preserve"> </w:t>
            </w:r>
          </w:p>
        </w:tc>
      </w:tr>
      <w:tr w:rsidR="00CF673A" w:rsidRPr="00CF673A" w14:paraId="4934ADE8" w14:textId="77777777" w:rsidTr="009328C7">
        <w:trPr>
          <w:trHeight w:val="310"/>
          <w:jc w:val="right"/>
        </w:trPr>
        <w:tc>
          <w:tcPr>
            <w:tcW w:w="0" w:type="auto"/>
            <w:vMerge/>
            <w:tcBorders>
              <w:top w:val="nil"/>
              <w:left w:val="single" w:sz="4" w:space="0" w:color="000000"/>
              <w:bottom w:val="nil"/>
              <w:right w:val="single" w:sz="4" w:space="0" w:color="000000"/>
            </w:tcBorders>
          </w:tcPr>
          <w:p w14:paraId="3619E8A4"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1AFE9B7F"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34A0084A"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400G/8QAM </w:t>
            </w:r>
          </w:p>
        </w:tc>
        <w:tc>
          <w:tcPr>
            <w:tcW w:w="897" w:type="dxa"/>
            <w:tcBorders>
              <w:top w:val="single" w:sz="4" w:space="0" w:color="000000"/>
              <w:left w:val="single" w:sz="4" w:space="0" w:color="000000"/>
              <w:bottom w:val="single" w:sz="4" w:space="0" w:color="000000"/>
              <w:right w:val="single" w:sz="4" w:space="0" w:color="000000"/>
            </w:tcBorders>
          </w:tcPr>
          <w:p w14:paraId="7A6ADEB6" w14:textId="77777777" w:rsidR="00CF673A" w:rsidRPr="00CF673A" w:rsidRDefault="00CF673A" w:rsidP="00CF673A">
            <w:pPr>
              <w:spacing w:line="259" w:lineRule="auto"/>
              <w:ind w:right="26"/>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–11 </w:t>
            </w:r>
          </w:p>
        </w:tc>
        <w:tc>
          <w:tcPr>
            <w:tcW w:w="1175" w:type="dxa"/>
            <w:tcBorders>
              <w:top w:val="single" w:sz="4" w:space="0" w:color="000000"/>
              <w:left w:val="single" w:sz="4" w:space="0" w:color="000000"/>
              <w:bottom w:val="single" w:sz="4" w:space="0" w:color="000000"/>
              <w:right w:val="single" w:sz="4" w:space="0" w:color="000000"/>
            </w:tcBorders>
          </w:tcPr>
          <w:p w14:paraId="70EEF888" w14:textId="77777777" w:rsidR="00CF673A" w:rsidRPr="00CF673A" w:rsidRDefault="00CF673A" w:rsidP="00CF673A">
            <w:pPr>
              <w:spacing w:line="259" w:lineRule="auto"/>
              <w:ind w:right="27"/>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0 </w:t>
            </w:r>
          </w:p>
        </w:tc>
        <w:tc>
          <w:tcPr>
            <w:tcW w:w="0" w:type="auto"/>
            <w:vMerge/>
            <w:tcBorders>
              <w:top w:val="nil"/>
              <w:left w:val="single" w:sz="4" w:space="0" w:color="000000"/>
              <w:bottom w:val="nil"/>
              <w:right w:val="single" w:sz="4" w:space="0" w:color="000000"/>
            </w:tcBorders>
          </w:tcPr>
          <w:p w14:paraId="1AC16289"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07EDCF41"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35C2CDC6" w14:textId="77777777" w:rsidTr="009328C7">
        <w:trPr>
          <w:trHeight w:val="310"/>
          <w:jc w:val="right"/>
        </w:trPr>
        <w:tc>
          <w:tcPr>
            <w:tcW w:w="0" w:type="auto"/>
            <w:vMerge/>
            <w:tcBorders>
              <w:top w:val="nil"/>
              <w:left w:val="single" w:sz="4" w:space="0" w:color="000000"/>
              <w:bottom w:val="nil"/>
              <w:right w:val="single" w:sz="4" w:space="0" w:color="000000"/>
            </w:tcBorders>
          </w:tcPr>
          <w:p w14:paraId="05006717"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7B7F8D9B"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6768729C"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300G </w:t>
            </w:r>
          </w:p>
        </w:tc>
        <w:tc>
          <w:tcPr>
            <w:tcW w:w="897" w:type="dxa"/>
            <w:tcBorders>
              <w:top w:val="single" w:sz="4" w:space="0" w:color="000000"/>
              <w:left w:val="single" w:sz="4" w:space="0" w:color="000000"/>
              <w:bottom w:val="single" w:sz="4" w:space="0" w:color="000000"/>
              <w:right w:val="single" w:sz="4" w:space="0" w:color="000000"/>
            </w:tcBorders>
          </w:tcPr>
          <w:p w14:paraId="2D01BBE4" w14:textId="77777777" w:rsidR="00CF673A" w:rsidRPr="00CF673A" w:rsidRDefault="00CF673A" w:rsidP="00CF673A">
            <w:pPr>
              <w:spacing w:line="259" w:lineRule="auto"/>
              <w:ind w:right="26"/>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–15 </w:t>
            </w:r>
          </w:p>
        </w:tc>
        <w:tc>
          <w:tcPr>
            <w:tcW w:w="1175" w:type="dxa"/>
            <w:tcBorders>
              <w:top w:val="single" w:sz="4" w:space="0" w:color="000000"/>
              <w:left w:val="single" w:sz="4" w:space="0" w:color="000000"/>
              <w:bottom w:val="single" w:sz="4" w:space="0" w:color="000000"/>
              <w:right w:val="single" w:sz="4" w:space="0" w:color="000000"/>
            </w:tcBorders>
          </w:tcPr>
          <w:p w14:paraId="3691DEEA" w14:textId="77777777" w:rsidR="00CF673A" w:rsidRPr="00CF673A" w:rsidRDefault="00CF673A" w:rsidP="00CF673A">
            <w:pPr>
              <w:spacing w:line="259" w:lineRule="auto"/>
              <w:ind w:right="27"/>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0 </w:t>
            </w:r>
          </w:p>
        </w:tc>
        <w:tc>
          <w:tcPr>
            <w:tcW w:w="0" w:type="auto"/>
            <w:vMerge/>
            <w:tcBorders>
              <w:top w:val="nil"/>
              <w:left w:val="single" w:sz="4" w:space="0" w:color="000000"/>
              <w:bottom w:val="nil"/>
              <w:right w:val="single" w:sz="4" w:space="0" w:color="000000"/>
            </w:tcBorders>
          </w:tcPr>
          <w:p w14:paraId="15217C9E"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40B6896C"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2B98AF21" w14:textId="77777777" w:rsidTr="009328C7">
        <w:trPr>
          <w:trHeight w:val="310"/>
          <w:jc w:val="right"/>
        </w:trPr>
        <w:tc>
          <w:tcPr>
            <w:tcW w:w="0" w:type="auto"/>
            <w:vMerge/>
            <w:tcBorders>
              <w:top w:val="nil"/>
              <w:left w:val="single" w:sz="4" w:space="0" w:color="000000"/>
              <w:bottom w:val="nil"/>
              <w:right w:val="single" w:sz="4" w:space="0" w:color="000000"/>
            </w:tcBorders>
          </w:tcPr>
          <w:p w14:paraId="0D5D0118"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43FFB93B"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4471D929"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200G </w:t>
            </w:r>
          </w:p>
        </w:tc>
        <w:tc>
          <w:tcPr>
            <w:tcW w:w="897" w:type="dxa"/>
            <w:tcBorders>
              <w:top w:val="single" w:sz="4" w:space="0" w:color="000000"/>
              <w:left w:val="single" w:sz="4" w:space="0" w:color="000000"/>
              <w:bottom w:val="single" w:sz="4" w:space="0" w:color="000000"/>
              <w:right w:val="single" w:sz="4" w:space="0" w:color="000000"/>
            </w:tcBorders>
          </w:tcPr>
          <w:p w14:paraId="5EA4D3BB" w14:textId="77777777" w:rsidR="00CF673A" w:rsidRPr="00CF673A" w:rsidRDefault="00CF673A" w:rsidP="00CF673A">
            <w:pPr>
              <w:spacing w:line="259" w:lineRule="auto"/>
              <w:ind w:right="26"/>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–18 </w:t>
            </w:r>
          </w:p>
        </w:tc>
        <w:tc>
          <w:tcPr>
            <w:tcW w:w="1175" w:type="dxa"/>
            <w:tcBorders>
              <w:top w:val="single" w:sz="4" w:space="0" w:color="000000"/>
              <w:left w:val="single" w:sz="4" w:space="0" w:color="000000"/>
              <w:bottom w:val="single" w:sz="4" w:space="0" w:color="000000"/>
              <w:right w:val="single" w:sz="4" w:space="0" w:color="000000"/>
            </w:tcBorders>
          </w:tcPr>
          <w:p w14:paraId="745BA4F7" w14:textId="77777777" w:rsidR="00CF673A" w:rsidRPr="00CF673A" w:rsidRDefault="00CF673A" w:rsidP="00CF673A">
            <w:pPr>
              <w:spacing w:line="259" w:lineRule="auto"/>
              <w:ind w:right="27"/>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0 </w:t>
            </w:r>
          </w:p>
        </w:tc>
        <w:tc>
          <w:tcPr>
            <w:tcW w:w="0" w:type="auto"/>
            <w:vMerge/>
            <w:tcBorders>
              <w:top w:val="nil"/>
              <w:left w:val="single" w:sz="4" w:space="0" w:color="000000"/>
              <w:bottom w:val="nil"/>
              <w:right w:val="single" w:sz="4" w:space="0" w:color="000000"/>
            </w:tcBorders>
          </w:tcPr>
          <w:p w14:paraId="7AD4977B"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48C43E59"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6D46654D" w14:textId="77777777" w:rsidTr="009328C7">
        <w:trPr>
          <w:trHeight w:val="310"/>
          <w:jc w:val="right"/>
        </w:trPr>
        <w:tc>
          <w:tcPr>
            <w:tcW w:w="0" w:type="auto"/>
            <w:vMerge/>
            <w:tcBorders>
              <w:top w:val="nil"/>
              <w:left w:val="single" w:sz="4" w:space="0" w:color="000000"/>
              <w:bottom w:val="single" w:sz="4" w:space="0" w:color="000000"/>
              <w:right w:val="single" w:sz="4" w:space="0" w:color="000000"/>
            </w:tcBorders>
          </w:tcPr>
          <w:p w14:paraId="1B8353D1"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18332FB3"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7EB9B765" w14:textId="77777777" w:rsidR="00CF673A" w:rsidRPr="00CF673A" w:rsidRDefault="00CF673A" w:rsidP="00CF673A">
            <w:pPr>
              <w:spacing w:line="259" w:lineRule="auto"/>
              <w:ind w:left="1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35BDA7EF" w14:textId="77777777" w:rsidR="00CF673A" w:rsidRPr="00CF673A" w:rsidRDefault="00CF673A" w:rsidP="00CF673A">
            <w:pPr>
              <w:spacing w:line="259" w:lineRule="auto"/>
              <w:ind w:left="1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1175" w:type="dxa"/>
            <w:tcBorders>
              <w:top w:val="single" w:sz="4" w:space="0" w:color="000000"/>
              <w:left w:val="single" w:sz="4" w:space="0" w:color="000000"/>
              <w:bottom w:val="single" w:sz="4" w:space="0" w:color="000000"/>
              <w:right w:val="single" w:sz="4" w:space="0" w:color="000000"/>
            </w:tcBorders>
          </w:tcPr>
          <w:p w14:paraId="47E05A9C" w14:textId="77777777" w:rsidR="00CF673A" w:rsidRPr="00CF673A" w:rsidRDefault="00CF673A" w:rsidP="00CF673A">
            <w:pPr>
              <w:spacing w:line="259" w:lineRule="auto"/>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0" w:type="auto"/>
            <w:vMerge/>
            <w:tcBorders>
              <w:top w:val="nil"/>
              <w:left w:val="single" w:sz="4" w:space="0" w:color="000000"/>
              <w:bottom w:val="single" w:sz="4" w:space="0" w:color="000000"/>
              <w:right w:val="single" w:sz="4" w:space="0" w:color="000000"/>
            </w:tcBorders>
          </w:tcPr>
          <w:p w14:paraId="0500E3E6"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0E339E23"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73FFF0B8" w14:textId="77777777" w:rsidTr="009328C7">
        <w:trPr>
          <w:trHeight w:val="312"/>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40A92AD7" w14:textId="77777777" w:rsidR="00CF673A" w:rsidRPr="00CF673A" w:rsidRDefault="00CF673A" w:rsidP="00CF673A">
            <w:pPr>
              <w:spacing w:line="259" w:lineRule="auto"/>
              <w:ind w:left="2"/>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11.1.330y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34DD5B4A" w14:textId="28C8C79F" w:rsidR="00CF673A" w:rsidRPr="00CF673A" w:rsidRDefault="00611246" w:rsidP="00CF673A">
            <w:pPr>
              <w:spacing w:line="259" w:lineRule="auto"/>
              <w:jc w:val="left"/>
              <w:rPr>
                <w:rFonts w:ascii="ＭＳ ゴシック" w:eastAsia="ＭＳ ゴシック" w:hAnsi="ＭＳ ゴシック"/>
                <w:sz w:val="16"/>
                <w:szCs w:val="16"/>
              </w:rPr>
            </w:pPr>
            <w:r w:rsidRPr="00611246">
              <w:rPr>
                <w:rFonts w:ascii="ＭＳ ゴシック" w:eastAsia="ＭＳ ゴシック" w:hAnsi="ＭＳ ゴシック" w:cs="Calibri" w:hint="eastAsia"/>
                <w:sz w:val="16"/>
                <w:szCs w:val="16"/>
              </w:rPr>
              <w:t>OSNR許容値</w:t>
            </w:r>
          </w:p>
        </w:tc>
        <w:tc>
          <w:tcPr>
            <w:tcW w:w="1440" w:type="dxa"/>
            <w:tcBorders>
              <w:top w:val="single" w:sz="4" w:space="0" w:color="000000"/>
              <w:left w:val="single" w:sz="4" w:space="0" w:color="000000"/>
              <w:bottom w:val="single" w:sz="4" w:space="0" w:color="000000"/>
              <w:right w:val="single" w:sz="4" w:space="0" w:color="000000"/>
            </w:tcBorders>
          </w:tcPr>
          <w:p w14:paraId="2B03EFEA"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400G/16QAM </w:t>
            </w:r>
          </w:p>
        </w:tc>
        <w:tc>
          <w:tcPr>
            <w:tcW w:w="897" w:type="dxa"/>
            <w:tcBorders>
              <w:top w:val="single" w:sz="4" w:space="0" w:color="000000"/>
              <w:left w:val="single" w:sz="4" w:space="0" w:color="000000"/>
              <w:bottom w:val="single" w:sz="4" w:space="0" w:color="000000"/>
              <w:right w:val="single" w:sz="4" w:space="0" w:color="000000"/>
            </w:tcBorders>
          </w:tcPr>
          <w:p w14:paraId="5117A92A" w14:textId="77777777" w:rsidR="00CF673A" w:rsidRPr="00CF673A" w:rsidRDefault="00CF673A" w:rsidP="00CF673A">
            <w:pPr>
              <w:spacing w:line="259" w:lineRule="auto"/>
              <w:ind w:right="2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1175" w:type="dxa"/>
            <w:tcBorders>
              <w:top w:val="single" w:sz="4" w:space="0" w:color="000000"/>
              <w:left w:val="single" w:sz="4" w:space="0" w:color="000000"/>
              <w:bottom w:val="single" w:sz="4" w:space="0" w:color="000000"/>
              <w:right w:val="single" w:sz="4" w:space="0" w:color="000000"/>
            </w:tcBorders>
          </w:tcPr>
          <w:p w14:paraId="13C1A333" w14:textId="77777777" w:rsidR="00CF673A" w:rsidRPr="00CF673A" w:rsidRDefault="00CF673A" w:rsidP="00CF673A">
            <w:pPr>
              <w:spacing w:line="259" w:lineRule="auto"/>
              <w:ind w:right="27"/>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24 </w:t>
            </w:r>
          </w:p>
        </w:tc>
        <w:tc>
          <w:tcPr>
            <w:tcW w:w="629" w:type="dxa"/>
            <w:vMerge w:val="restart"/>
            <w:tcBorders>
              <w:top w:val="single" w:sz="4" w:space="0" w:color="000000"/>
              <w:left w:val="single" w:sz="4" w:space="0" w:color="000000"/>
              <w:bottom w:val="single" w:sz="4" w:space="0" w:color="000000"/>
              <w:right w:val="single" w:sz="4" w:space="0" w:color="000000"/>
            </w:tcBorders>
            <w:vAlign w:val="center"/>
          </w:tcPr>
          <w:p w14:paraId="069EA76F" w14:textId="77777777" w:rsidR="00CF673A" w:rsidRPr="00CF673A" w:rsidRDefault="00CF673A" w:rsidP="00CF673A">
            <w:pPr>
              <w:spacing w:line="259" w:lineRule="auto"/>
              <w:ind w:left="29"/>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dB/0.</w:t>
            </w:r>
          </w:p>
          <w:p w14:paraId="0F8A00E1" w14:textId="77777777" w:rsidR="00CF673A" w:rsidRPr="00CF673A" w:rsidRDefault="00CF673A" w:rsidP="00CF673A">
            <w:pPr>
              <w:spacing w:line="259" w:lineRule="auto"/>
              <w:ind w:left="41"/>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 nm </w:t>
            </w:r>
          </w:p>
        </w:tc>
        <w:tc>
          <w:tcPr>
            <w:tcW w:w="2165" w:type="dxa"/>
            <w:vMerge w:val="restart"/>
            <w:tcBorders>
              <w:top w:val="single" w:sz="4" w:space="0" w:color="000000"/>
              <w:left w:val="single" w:sz="4" w:space="0" w:color="000000"/>
              <w:bottom w:val="single" w:sz="4" w:space="0" w:color="000000"/>
              <w:right w:val="single" w:sz="4" w:space="0" w:color="000000"/>
            </w:tcBorders>
            <w:vAlign w:val="center"/>
          </w:tcPr>
          <w:p w14:paraId="3C506A04" w14:textId="539FB082" w:rsidR="00CF673A" w:rsidRPr="00CF673A" w:rsidRDefault="00D82B5F" w:rsidP="00D82B5F">
            <w:pPr>
              <w:spacing w:line="220" w:lineRule="exact"/>
              <w:jc w:val="left"/>
              <w:rPr>
                <w:rFonts w:ascii="ＭＳ ゴシック" w:eastAsia="ＭＳ ゴシック" w:hAnsi="ＭＳ ゴシック"/>
                <w:sz w:val="16"/>
                <w:szCs w:val="16"/>
              </w:rPr>
            </w:pPr>
            <w:r w:rsidRPr="00D82B5F">
              <w:rPr>
                <w:rFonts w:ascii="ＭＳ ゴシック" w:eastAsia="ＭＳ ゴシック" w:hAnsi="ＭＳ ゴシック" w:cs="Calibri" w:hint="eastAsia"/>
                <w:sz w:val="16"/>
                <w:szCs w:val="16"/>
              </w:rPr>
              <w:t>OFECの閾値。 193.7THzまたは12.5GHzにおける0.1nmの光帯域幅を基準と</w:t>
            </w:r>
            <w:r w:rsidR="004C4BCA">
              <w:rPr>
                <w:rFonts w:ascii="ＭＳ ゴシック" w:eastAsia="ＭＳ ゴシック" w:hAnsi="ＭＳ ゴシック" w:cs="Calibri" w:hint="eastAsia"/>
                <w:sz w:val="16"/>
                <w:szCs w:val="16"/>
              </w:rPr>
              <w:t>する</w:t>
            </w:r>
            <w:r w:rsidRPr="00D82B5F">
              <w:rPr>
                <w:rFonts w:ascii="ＭＳ ゴシック" w:eastAsia="ＭＳ ゴシック" w:hAnsi="ＭＳ ゴシック" w:cs="Calibri" w:hint="eastAsia"/>
                <w:sz w:val="16"/>
                <w:szCs w:val="16"/>
              </w:rPr>
              <w:t>。</w:t>
            </w:r>
          </w:p>
        </w:tc>
      </w:tr>
      <w:tr w:rsidR="00CF673A" w:rsidRPr="00CF673A" w14:paraId="67046B7E" w14:textId="77777777" w:rsidTr="009328C7">
        <w:trPr>
          <w:trHeight w:val="310"/>
          <w:jc w:val="right"/>
        </w:trPr>
        <w:tc>
          <w:tcPr>
            <w:tcW w:w="0" w:type="auto"/>
            <w:vMerge/>
            <w:tcBorders>
              <w:top w:val="nil"/>
              <w:left w:val="single" w:sz="4" w:space="0" w:color="000000"/>
              <w:bottom w:val="nil"/>
              <w:right w:val="single" w:sz="4" w:space="0" w:color="000000"/>
            </w:tcBorders>
          </w:tcPr>
          <w:p w14:paraId="3CC2B7CF"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15124882"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79746190"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400G/8QAM </w:t>
            </w:r>
          </w:p>
        </w:tc>
        <w:tc>
          <w:tcPr>
            <w:tcW w:w="897" w:type="dxa"/>
            <w:tcBorders>
              <w:top w:val="single" w:sz="4" w:space="0" w:color="000000"/>
              <w:left w:val="single" w:sz="4" w:space="0" w:color="000000"/>
              <w:bottom w:val="single" w:sz="4" w:space="0" w:color="000000"/>
              <w:right w:val="single" w:sz="4" w:space="0" w:color="000000"/>
            </w:tcBorders>
          </w:tcPr>
          <w:p w14:paraId="00CFD650" w14:textId="77777777" w:rsidR="00CF673A" w:rsidRPr="00CF673A" w:rsidRDefault="00CF673A" w:rsidP="00CF673A">
            <w:pPr>
              <w:spacing w:line="259" w:lineRule="auto"/>
              <w:ind w:right="2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1175" w:type="dxa"/>
            <w:tcBorders>
              <w:top w:val="single" w:sz="4" w:space="0" w:color="000000"/>
              <w:left w:val="single" w:sz="4" w:space="0" w:color="000000"/>
              <w:bottom w:val="single" w:sz="4" w:space="0" w:color="000000"/>
              <w:right w:val="single" w:sz="4" w:space="0" w:color="000000"/>
            </w:tcBorders>
          </w:tcPr>
          <w:p w14:paraId="405D7E6C" w14:textId="77777777"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22.5 </w:t>
            </w:r>
          </w:p>
        </w:tc>
        <w:tc>
          <w:tcPr>
            <w:tcW w:w="0" w:type="auto"/>
            <w:vMerge/>
            <w:tcBorders>
              <w:top w:val="nil"/>
              <w:left w:val="single" w:sz="4" w:space="0" w:color="000000"/>
              <w:bottom w:val="nil"/>
              <w:right w:val="single" w:sz="4" w:space="0" w:color="000000"/>
            </w:tcBorders>
          </w:tcPr>
          <w:p w14:paraId="5DC7DA63"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5711F582"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1314F74C" w14:textId="77777777" w:rsidTr="009328C7">
        <w:trPr>
          <w:trHeight w:val="310"/>
          <w:jc w:val="right"/>
        </w:trPr>
        <w:tc>
          <w:tcPr>
            <w:tcW w:w="0" w:type="auto"/>
            <w:vMerge/>
            <w:tcBorders>
              <w:top w:val="nil"/>
              <w:left w:val="single" w:sz="4" w:space="0" w:color="000000"/>
              <w:bottom w:val="nil"/>
              <w:right w:val="single" w:sz="4" w:space="0" w:color="000000"/>
            </w:tcBorders>
          </w:tcPr>
          <w:p w14:paraId="2F9CB6DD"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2A1FF9F4"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27C4CBED"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300G </w:t>
            </w:r>
          </w:p>
        </w:tc>
        <w:tc>
          <w:tcPr>
            <w:tcW w:w="897" w:type="dxa"/>
            <w:tcBorders>
              <w:top w:val="single" w:sz="4" w:space="0" w:color="000000"/>
              <w:left w:val="single" w:sz="4" w:space="0" w:color="000000"/>
              <w:bottom w:val="single" w:sz="4" w:space="0" w:color="000000"/>
              <w:right w:val="single" w:sz="4" w:space="0" w:color="000000"/>
            </w:tcBorders>
          </w:tcPr>
          <w:p w14:paraId="43D0051C" w14:textId="77777777" w:rsidR="00CF673A" w:rsidRPr="00CF673A" w:rsidRDefault="00CF673A" w:rsidP="00CF673A">
            <w:pPr>
              <w:spacing w:line="259" w:lineRule="auto"/>
              <w:ind w:right="2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1175" w:type="dxa"/>
            <w:tcBorders>
              <w:top w:val="single" w:sz="4" w:space="0" w:color="000000"/>
              <w:left w:val="single" w:sz="4" w:space="0" w:color="000000"/>
              <w:bottom w:val="single" w:sz="4" w:space="0" w:color="000000"/>
              <w:right w:val="single" w:sz="4" w:space="0" w:color="000000"/>
            </w:tcBorders>
          </w:tcPr>
          <w:p w14:paraId="1E60DDFD" w14:textId="77777777" w:rsidR="00CF673A" w:rsidRPr="00CF673A" w:rsidRDefault="00CF673A" w:rsidP="00CF673A">
            <w:pPr>
              <w:spacing w:line="259" w:lineRule="auto"/>
              <w:ind w:right="27"/>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21 </w:t>
            </w:r>
          </w:p>
        </w:tc>
        <w:tc>
          <w:tcPr>
            <w:tcW w:w="0" w:type="auto"/>
            <w:vMerge/>
            <w:tcBorders>
              <w:top w:val="nil"/>
              <w:left w:val="single" w:sz="4" w:space="0" w:color="000000"/>
              <w:bottom w:val="nil"/>
              <w:right w:val="single" w:sz="4" w:space="0" w:color="000000"/>
            </w:tcBorders>
          </w:tcPr>
          <w:p w14:paraId="0530EC16"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40DDABCF"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1B682EE9" w14:textId="77777777" w:rsidTr="009328C7">
        <w:trPr>
          <w:trHeight w:val="310"/>
          <w:jc w:val="right"/>
        </w:trPr>
        <w:tc>
          <w:tcPr>
            <w:tcW w:w="0" w:type="auto"/>
            <w:vMerge/>
            <w:tcBorders>
              <w:top w:val="nil"/>
              <w:left w:val="single" w:sz="4" w:space="0" w:color="000000"/>
              <w:bottom w:val="nil"/>
              <w:right w:val="single" w:sz="4" w:space="0" w:color="000000"/>
            </w:tcBorders>
          </w:tcPr>
          <w:p w14:paraId="265FE2F2"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47922A91"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4D77CF8C"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200G </w:t>
            </w:r>
          </w:p>
        </w:tc>
        <w:tc>
          <w:tcPr>
            <w:tcW w:w="897" w:type="dxa"/>
            <w:tcBorders>
              <w:top w:val="single" w:sz="4" w:space="0" w:color="000000"/>
              <w:left w:val="single" w:sz="4" w:space="0" w:color="000000"/>
              <w:bottom w:val="single" w:sz="4" w:space="0" w:color="000000"/>
              <w:right w:val="single" w:sz="4" w:space="0" w:color="000000"/>
            </w:tcBorders>
          </w:tcPr>
          <w:p w14:paraId="086203A8" w14:textId="77777777" w:rsidR="00CF673A" w:rsidRPr="00CF673A" w:rsidRDefault="00CF673A" w:rsidP="00CF673A">
            <w:pPr>
              <w:spacing w:line="259" w:lineRule="auto"/>
              <w:ind w:right="2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1175" w:type="dxa"/>
            <w:tcBorders>
              <w:top w:val="single" w:sz="4" w:space="0" w:color="000000"/>
              <w:left w:val="single" w:sz="4" w:space="0" w:color="000000"/>
              <w:bottom w:val="single" w:sz="4" w:space="0" w:color="000000"/>
              <w:right w:val="single" w:sz="4" w:space="0" w:color="000000"/>
            </w:tcBorders>
          </w:tcPr>
          <w:p w14:paraId="3332F6AF" w14:textId="77777777" w:rsidR="00CF673A" w:rsidRPr="00CF673A" w:rsidRDefault="00CF673A" w:rsidP="00CF673A">
            <w:pPr>
              <w:spacing w:line="259" w:lineRule="auto"/>
              <w:ind w:right="27"/>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16 </w:t>
            </w:r>
          </w:p>
        </w:tc>
        <w:tc>
          <w:tcPr>
            <w:tcW w:w="0" w:type="auto"/>
            <w:vMerge/>
            <w:tcBorders>
              <w:top w:val="nil"/>
              <w:left w:val="single" w:sz="4" w:space="0" w:color="000000"/>
              <w:bottom w:val="nil"/>
              <w:right w:val="single" w:sz="4" w:space="0" w:color="000000"/>
            </w:tcBorders>
          </w:tcPr>
          <w:p w14:paraId="452E6952"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208B4F26"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68EA30DA" w14:textId="77777777" w:rsidTr="009328C7">
        <w:trPr>
          <w:trHeight w:val="310"/>
          <w:jc w:val="right"/>
        </w:trPr>
        <w:tc>
          <w:tcPr>
            <w:tcW w:w="0" w:type="auto"/>
            <w:vMerge/>
            <w:tcBorders>
              <w:top w:val="nil"/>
              <w:left w:val="single" w:sz="4" w:space="0" w:color="000000"/>
              <w:bottom w:val="single" w:sz="4" w:space="0" w:color="000000"/>
              <w:right w:val="single" w:sz="4" w:space="0" w:color="000000"/>
            </w:tcBorders>
          </w:tcPr>
          <w:p w14:paraId="06DC6CC7"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5145B062"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798C923D" w14:textId="77777777" w:rsidR="00CF673A" w:rsidRPr="00CF673A" w:rsidRDefault="00CF673A" w:rsidP="00CF673A">
            <w:pPr>
              <w:spacing w:line="259" w:lineRule="auto"/>
              <w:ind w:left="1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20D32AEB" w14:textId="77777777" w:rsidR="00CF673A" w:rsidRPr="00CF673A" w:rsidRDefault="00CF673A" w:rsidP="00CF673A">
            <w:pPr>
              <w:spacing w:line="259" w:lineRule="auto"/>
              <w:ind w:left="1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1175" w:type="dxa"/>
            <w:tcBorders>
              <w:top w:val="single" w:sz="4" w:space="0" w:color="000000"/>
              <w:left w:val="single" w:sz="4" w:space="0" w:color="000000"/>
              <w:bottom w:val="single" w:sz="4" w:space="0" w:color="000000"/>
              <w:right w:val="single" w:sz="4" w:space="0" w:color="000000"/>
            </w:tcBorders>
          </w:tcPr>
          <w:p w14:paraId="60223D7B" w14:textId="77777777" w:rsidR="00CF673A" w:rsidRPr="00CF673A" w:rsidRDefault="00CF673A" w:rsidP="00CF673A">
            <w:pPr>
              <w:spacing w:line="259" w:lineRule="auto"/>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0" w:type="auto"/>
            <w:vMerge/>
            <w:tcBorders>
              <w:top w:val="nil"/>
              <w:left w:val="single" w:sz="4" w:space="0" w:color="000000"/>
              <w:bottom w:val="single" w:sz="4" w:space="0" w:color="000000"/>
              <w:right w:val="single" w:sz="4" w:space="0" w:color="000000"/>
            </w:tcBorders>
          </w:tcPr>
          <w:p w14:paraId="1C9D75CC"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5FBCCBFA"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7B1228F3" w14:textId="77777777" w:rsidTr="009328C7">
        <w:trPr>
          <w:trHeight w:val="310"/>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7B60FEC6" w14:textId="77777777" w:rsidR="00CF673A" w:rsidRPr="00CF673A" w:rsidRDefault="00CF673A" w:rsidP="00CF673A">
            <w:pPr>
              <w:spacing w:line="259" w:lineRule="auto"/>
              <w:ind w:left="2"/>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11.1.341y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531ADB21" w14:textId="17BCED4A" w:rsidR="00BE3338" w:rsidRPr="00CF673A" w:rsidRDefault="00BE3338" w:rsidP="00CF673A">
            <w:pPr>
              <w:spacing w:line="259" w:lineRule="auto"/>
              <w:jc w:val="left"/>
              <w:rPr>
                <w:rFonts w:ascii="ＭＳ ゴシック" w:eastAsia="ＭＳ ゴシック" w:hAnsi="ＭＳ ゴシック"/>
                <w:sz w:val="16"/>
                <w:szCs w:val="16"/>
              </w:rPr>
            </w:pPr>
            <w:r w:rsidRPr="00F422BC">
              <w:rPr>
                <w:rFonts w:ascii="ＭＳ ゴシック" w:eastAsia="ＭＳ ゴシック" w:hAnsi="ＭＳ ゴシック" w:cs="Calibri"/>
                <w:sz w:val="16"/>
              </w:rPr>
              <w:t>CD</w:t>
            </w:r>
            <w:r>
              <w:rPr>
                <w:rFonts w:ascii="ＭＳ ゴシック" w:eastAsia="ＭＳ ゴシック" w:hAnsi="ＭＳ ゴシック" w:cs="Calibri" w:hint="eastAsia"/>
                <w:sz w:val="16"/>
              </w:rPr>
              <w:t>許容値</w:t>
            </w:r>
          </w:p>
        </w:tc>
        <w:tc>
          <w:tcPr>
            <w:tcW w:w="1440" w:type="dxa"/>
            <w:tcBorders>
              <w:top w:val="single" w:sz="4" w:space="0" w:color="000000"/>
              <w:left w:val="single" w:sz="4" w:space="0" w:color="000000"/>
              <w:bottom w:val="single" w:sz="4" w:space="0" w:color="000000"/>
              <w:right w:val="single" w:sz="4" w:space="0" w:color="000000"/>
            </w:tcBorders>
          </w:tcPr>
          <w:p w14:paraId="48555BBA"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400G/16QAM </w:t>
            </w:r>
          </w:p>
        </w:tc>
        <w:tc>
          <w:tcPr>
            <w:tcW w:w="897" w:type="dxa"/>
            <w:tcBorders>
              <w:top w:val="single" w:sz="4" w:space="0" w:color="000000"/>
              <w:left w:val="single" w:sz="4" w:space="0" w:color="000000"/>
              <w:bottom w:val="single" w:sz="4" w:space="0" w:color="000000"/>
              <w:right w:val="single" w:sz="4" w:space="0" w:color="000000"/>
            </w:tcBorders>
          </w:tcPr>
          <w:p w14:paraId="0DACC724" w14:textId="77777777" w:rsidR="00CF673A" w:rsidRPr="00CF673A" w:rsidRDefault="00CF673A" w:rsidP="00CF673A">
            <w:pPr>
              <w:spacing w:line="259" w:lineRule="auto"/>
              <w:ind w:right="2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20,000 </w:t>
            </w:r>
          </w:p>
        </w:tc>
        <w:tc>
          <w:tcPr>
            <w:tcW w:w="1175" w:type="dxa"/>
            <w:tcBorders>
              <w:top w:val="single" w:sz="4" w:space="0" w:color="000000"/>
              <w:left w:val="single" w:sz="4" w:space="0" w:color="000000"/>
              <w:bottom w:val="single" w:sz="4" w:space="0" w:color="000000"/>
              <w:right w:val="single" w:sz="4" w:space="0" w:color="000000"/>
            </w:tcBorders>
          </w:tcPr>
          <w:p w14:paraId="38605804" w14:textId="77777777"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629" w:type="dxa"/>
            <w:vMerge w:val="restart"/>
            <w:tcBorders>
              <w:top w:val="single" w:sz="4" w:space="0" w:color="000000"/>
              <w:left w:val="single" w:sz="4" w:space="0" w:color="000000"/>
              <w:bottom w:val="single" w:sz="4" w:space="0" w:color="000000"/>
              <w:right w:val="single" w:sz="4" w:space="0" w:color="000000"/>
            </w:tcBorders>
            <w:vAlign w:val="center"/>
          </w:tcPr>
          <w:p w14:paraId="631D642C" w14:textId="77777777" w:rsidR="00CF673A" w:rsidRPr="00CF673A" w:rsidRDefault="00CF673A" w:rsidP="00CF673A">
            <w:pPr>
              <w:spacing w:line="259" w:lineRule="auto"/>
              <w:ind w:right="30"/>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ps/n</w:t>
            </w:r>
          </w:p>
          <w:p w14:paraId="7998DA33" w14:textId="77777777" w:rsidR="00CF673A" w:rsidRPr="00CF673A" w:rsidRDefault="00CF673A" w:rsidP="00CF673A">
            <w:pPr>
              <w:spacing w:line="259" w:lineRule="auto"/>
              <w:ind w:right="31"/>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m </w:t>
            </w:r>
          </w:p>
        </w:tc>
        <w:tc>
          <w:tcPr>
            <w:tcW w:w="2165" w:type="dxa"/>
            <w:vMerge w:val="restart"/>
            <w:tcBorders>
              <w:top w:val="single" w:sz="4" w:space="0" w:color="000000"/>
              <w:left w:val="single" w:sz="4" w:space="0" w:color="000000"/>
              <w:bottom w:val="single" w:sz="4" w:space="0" w:color="000000"/>
              <w:right w:val="single" w:sz="4" w:space="0" w:color="000000"/>
            </w:tcBorders>
            <w:vAlign w:val="center"/>
          </w:tcPr>
          <w:p w14:paraId="77F7DE25" w14:textId="05712A9B" w:rsidR="00CF673A" w:rsidRPr="00CF673A" w:rsidRDefault="00A966D5" w:rsidP="004C4BCA">
            <w:pPr>
              <w:spacing w:line="220" w:lineRule="exact"/>
              <w:ind w:right="45"/>
              <w:jc w:val="left"/>
              <w:rPr>
                <w:rFonts w:ascii="ＭＳ ゴシック" w:eastAsia="ＭＳ ゴシック" w:hAnsi="ＭＳ ゴシック"/>
                <w:sz w:val="16"/>
                <w:szCs w:val="16"/>
              </w:rPr>
            </w:pPr>
            <w:r w:rsidRPr="00A966D5">
              <w:rPr>
                <w:rFonts w:ascii="ＭＳ ゴシック" w:eastAsia="ＭＳ ゴシック" w:hAnsi="ＭＳ ゴシック" w:cs="Calibri" w:hint="eastAsia"/>
                <w:sz w:val="16"/>
                <w:szCs w:val="16"/>
              </w:rPr>
              <w:t>SOPの変化が1rad/ms以下の場合、OSNR感度に0.5dB以下のペナルティを与えるCD</w:t>
            </w:r>
            <w:r>
              <w:rPr>
                <w:rFonts w:ascii="ＭＳ ゴシック" w:eastAsia="ＭＳ ゴシック" w:hAnsi="ＭＳ ゴシック" w:cs="Calibri" w:hint="eastAsia"/>
                <w:sz w:val="16"/>
                <w:szCs w:val="16"/>
              </w:rPr>
              <w:t>の許容値。</w:t>
            </w:r>
            <w:r w:rsidR="00CF673A" w:rsidRPr="00CF673A">
              <w:rPr>
                <w:rFonts w:ascii="ＭＳ ゴシック" w:eastAsia="ＭＳ ゴシック" w:hAnsi="ＭＳ ゴシック" w:cs="Calibri"/>
                <w:sz w:val="16"/>
                <w:szCs w:val="16"/>
              </w:rPr>
              <w:t xml:space="preserve"> </w:t>
            </w:r>
          </w:p>
        </w:tc>
      </w:tr>
      <w:tr w:rsidR="00CF673A" w:rsidRPr="00CF673A" w14:paraId="1AAAC802" w14:textId="77777777" w:rsidTr="009328C7">
        <w:trPr>
          <w:trHeight w:val="312"/>
          <w:jc w:val="right"/>
        </w:trPr>
        <w:tc>
          <w:tcPr>
            <w:tcW w:w="0" w:type="auto"/>
            <w:vMerge/>
            <w:tcBorders>
              <w:top w:val="nil"/>
              <w:left w:val="single" w:sz="4" w:space="0" w:color="000000"/>
              <w:bottom w:val="nil"/>
              <w:right w:val="single" w:sz="4" w:space="0" w:color="000000"/>
            </w:tcBorders>
          </w:tcPr>
          <w:p w14:paraId="02B9E7B2"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30FA3D0E"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0B050E12"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400G/8QAM </w:t>
            </w:r>
          </w:p>
        </w:tc>
        <w:tc>
          <w:tcPr>
            <w:tcW w:w="897" w:type="dxa"/>
            <w:tcBorders>
              <w:top w:val="single" w:sz="4" w:space="0" w:color="000000"/>
              <w:left w:val="single" w:sz="4" w:space="0" w:color="000000"/>
              <w:bottom w:val="single" w:sz="4" w:space="0" w:color="000000"/>
              <w:right w:val="single" w:sz="4" w:space="0" w:color="000000"/>
            </w:tcBorders>
          </w:tcPr>
          <w:p w14:paraId="5BF973B2" w14:textId="77777777" w:rsidR="00CF673A" w:rsidRPr="00CF673A" w:rsidRDefault="00CF673A" w:rsidP="00CF673A">
            <w:pPr>
              <w:spacing w:line="259" w:lineRule="auto"/>
              <w:ind w:right="2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30,000 </w:t>
            </w:r>
          </w:p>
        </w:tc>
        <w:tc>
          <w:tcPr>
            <w:tcW w:w="1175" w:type="dxa"/>
            <w:tcBorders>
              <w:top w:val="single" w:sz="4" w:space="0" w:color="000000"/>
              <w:left w:val="single" w:sz="4" w:space="0" w:color="000000"/>
              <w:bottom w:val="single" w:sz="4" w:space="0" w:color="000000"/>
              <w:right w:val="single" w:sz="4" w:space="0" w:color="000000"/>
            </w:tcBorders>
          </w:tcPr>
          <w:p w14:paraId="0BD8657C" w14:textId="77777777"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0" w:type="auto"/>
            <w:vMerge/>
            <w:tcBorders>
              <w:top w:val="nil"/>
              <w:left w:val="single" w:sz="4" w:space="0" w:color="000000"/>
              <w:bottom w:val="nil"/>
              <w:right w:val="single" w:sz="4" w:space="0" w:color="000000"/>
            </w:tcBorders>
          </w:tcPr>
          <w:p w14:paraId="07B9F628"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0425012D"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1D4E2F86" w14:textId="77777777" w:rsidTr="009328C7">
        <w:trPr>
          <w:trHeight w:val="310"/>
          <w:jc w:val="right"/>
        </w:trPr>
        <w:tc>
          <w:tcPr>
            <w:tcW w:w="0" w:type="auto"/>
            <w:vMerge/>
            <w:tcBorders>
              <w:top w:val="nil"/>
              <w:left w:val="single" w:sz="4" w:space="0" w:color="000000"/>
              <w:bottom w:val="nil"/>
              <w:right w:val="single" w:sz="4" w:space="0" w:color="000000"/>
            </w:tcBorders>
          </w:tcPr>
          <w:p w14:paraId="24C7B218"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1C08137E"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7CE09B44"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300G </w:t>
            </w:r>
          </w:p>
        </w:tc>
        <w:tc>
          <w:tcPr>
            <w:tcW w:w="897" w:type="dxa"/>
            <w:tcBorders>
              <w:top w:val="single" w:sz="4" w:space="0" w:color="000000"/>
              <w:left w:val="single" w:sz="4" w:space="0" w:color="000000"/>
              <w:bottom w:val="single" w:sz="4" w:space="0" w:color="000000"/>
              <w:right w:val="single" w:sz="4" w:space="0" w:color="000000"/>
            </w:tcBorders>
          </w:tcPr>
          <w:p w14:paraId="4FB17F61" w14:textId="77777777" w:rsidR="00CF673A" w:rsidRPr="00CF673A" w:rsidRDefault="00CF673A" w:rsidP="00CF673A">
            <w:pPr>
              <w:spacing w:line="259" w:lineRule="auto"/>
              <w:ind w:right="2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40,000 </w:t>
            </w:r>
          </w:p>
        </w:tc>
        <w:tc>
          <w:tcPr>
            <w:tcW w:w="1175" w:type="dxa"/>
            <w:tcBorders>
              <w:top w:val="single" w:sz="4" w:space="0" w:color="000000"/>
              <w:left w:val="single" w:sz="4" w:space="0" w:color="000000"/>
              <w:bottom w:val="single" w:sz="4" w:space="0" w:color="000000"/>
              <w:right w:val="single" w:sz="4" w:space="0" w:color="000000"/>
            </w:tcBorders>
          </w:tcPr>
          <w:p w14:paraId="677099DB" w14:textId="77777777"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0" w:type="auto"/>
            <w:vMerge/>
            <w:tcBorders>
              <w:top w:val="nil"/>
              <w:left w:val="single" w:sz="4" w:space="0" w:color="000000"/>
              <w:bottom w:val="nil"/>
              <w:right w:val="single" w:sz="4" w:space="0" w:color="000000"/>
            </w:tcBorders>
          </w:tcPr>
          <w:p w14:paraId="65CB5CCB"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45B3C9B6"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3AB64C00" w14:textId="77777777" w:rsidTr="009328C7">
        <w:trPr>
          <w:trHeight w:val="310"/>
          <w:jc w:val="right"/>
        </w:trPr>
        <w:tc>
          <w:tcPr>
            <w:tcW w:w="0" w:type="auto"/>
            <w:vMerge/>
            <w:tcBorders>
              <w:top w:val="nil"/>
              <w:left w:val="single" w:sz="4" w:space="0" w:color="000000"/>
              <w:bottom w:val="single" w:sz="4" w:space="0" w:color="000000"/>
              <w:right w:val="single" w:sz="4" w:space="0" w:color="000000"/>
            </w:tcBorders>
          </w:tcPr>
          <w:p w14:paraId="5B81EA70"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220BC4D3"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tcPr>
          <w:p w14:paraId="388A88FA"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200G </w:t>
            </w:r>
          </w:p>
        </w:tc>
        <w:tc>
          <w:tcPr>
            <w:tcW w:w="897" w:type="dxa"/>
            <w:tcBorders>
              <w:top w:val="single" w:sz="4" w:space="0" w:color="000000"/>
              <w:left w:val="single" w:sz="4" w:space="0" w:color="000000"/>
              <w:bottom w:val="single" w:sz="4" w:space="0" w:color="000000"/>
              <w:right w:val="single" w:sz="4" w:space="0" w:color="000000"/>
            </w:tcBorders>
          </w:tcPr>
          <w:p w14:paraId="35B5ACBF" w14:textId="77777777" w:rsidR="00CF673A" w:rsidRPr="00CF673A" w:rsidRDefault="00CF673A" w:rsidP="00CF673A">
            <w:pPr>
              <w:spacing w:line="259" w:lineRule="auto"/>
              <w:ind w:right="2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50,000 </w:t>
            </w:r>
          </w:p>
        </w:tc>
        <w:tc>
          <w:tcPr>
            <w:tcW w:w="1175" w:type="dxa"/>
            <w:tcBorders>
              <w:top w:val="single" w:sz="4" w:space="0" w:color="000000"/>
              <w:left w:val="single" w:sz="4" w:space="0" w:color="000000"/>
              <w:bottom w:val="single" w:sz="4" w:space="0" w:color="000000"/>
              <w:right w:val="single" w:sz="4" w:space="0" w:color="000000"/>
            </w:tcBorders>
          </w:tcPr>
          <w:p w14:paraId="15B0F1A2" w14:textId="77777777"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0" w:type="auto"/>
            <w:vMerge/>
            <w:tcBorders>
              <w:top w:val="nil"/>
              <w:left w:val="single" w:sz="4" w:space="0" w:color="000000"/>
              <w:bottom w:val="single" w:sz="4" w:space="0" w:color="000000"/>
              <w:right w:val="single" w:sz="4" w:space="0" w:color="000000"/>
            </w:tcBorders>
          </w:tcPr>
          <w:p w14:paraId="403289F3"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6DE30EA9"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32433F8C" w14:textId="77777777" w:rsidTr="009328C7">
        <w:trPr>
          <w:trHeight w:val="432"/>
          <w:jc w:val="right"/>
        </w:trPr>
        <w:tc>
          <w:tcPr>
            <w:tcW w:w="867" w:type="dxa"/>
            <w:vMerge w:val="restart"/>
            <w:tcBorders>
              <w:top w:val="single" w:sz="4" w:space="0" w:color="000000"/>
              <w:left w:val="single" w:sz="4" w:space="0" w:color="000000"/>
              <w:bottom w:val="single" w:sz="4" w:space="0" w:color="000000"/>
              <w:right w:val="single" w:sz="4" w:space="0" w:color="000000"/>
            </w:tcBorders>
            <w:vAlign w:val="center"/>
          </w:tcPr>
          <w:p w14:paraId="45533113" w14:textId="77777777" w:rsidR="00CF673A" w:rsidRPr="00CF673A" w:rsidRDefault="00CF673A" w:rsidP="00CF673A">
            <w:pPr>
              <w:spacing w:line="259" w:lineRule="auto"/>
              <w:ind w:left="2"/>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11.1.350y </w:t>
            </w:r>
          </w:p>
        </w:tc>
        <w:tc>
          <w:tcPr>
            <w:tcW w:w="1469" w:type="dxa"/>
            <w:vMerge w:val="restart"/>
            <w:tcBorders>
              <w:top w:val="single" w:sz="4" w:space="0" w:color="000000"/>
              <w:left w:val="single" w:sz="4" w:space="0" w:color="000000"/>
              <w:bottom w:val="single" w:sz="4" w:space="0" w:color="000000"/>
              <w:right w:val="single" w:sz="4" w:space="0" w:color="000000"/>
            </w:tcBorders>
            <w:vAlign w:val="center"/>
          </w:tcPr>
          <w:p w14:paraId="238E8A02" w14:textId="58931F30" w:rsidR="00CF673A" w:rsidRPr="00CF673A" w:rsidRDefault="004C4BCA" w:rsidP="004C4BCA">
            <w:pPr>
              <w:spacing w:line="220" w:lineRule="exact"/>
              <w:jc w:val="left"/>
              <w:rPr>
                <w:rFonts w:ascii="ＭＳ ゴシック" w:eastAsia="ＭＳ ゴシック" w:hAnsi="ＭＳ ゴシック"/>
                <w:sz w:val="16"/>
                <w:szCs w:val="16"/>
              </w:rPr>
            </w:pPr>
            <w:r w:rsidRPr="004C4BCA">
              <w:rPr>
                <w:rFonts w:ascii="ＭＳ ゴシック" w:eastAsia="ＭＳ ゴシック" w:hAnsi="ＭＳ ゴシック" w:cs="Calibri" w:hint="eastAsia"/>
                <w:sz w:val="16"/>
                <w:szCs w:val="16"/>
              </w:rPr>
              <w:t>PMD（平均）許容</w:t>
            </w:r>
            <w:r>
              <w:rPr>
                <w:rFonts w:ascii="ＭＳ ゴシック" w:eastAsia="ＭＳ ゴシック" w:hAnsi="ＭＳ ゴシック" w:cs="Calibri" w:hint="eastAsia"/>
                <w:sz w:val="16"/>
                <w:szCs w:val="16"/>
              </w:rPr>
              <w:t>範囲</w:t>
            </w:r>
          </w:p>
        </w:tc>
        <w:tc>
          <w:tcPr>
            <w:tcW w:w="1440" w:type="dxa"/>
            <w:tcBorders>
              <w:top w:val="single" w:sz="4" w:space="0" w:color="000000"/>
              <w:left w:val="single" w:sz="4" w:space="0" w:color="000000"/>
              <w:bottom w:val="single" w:sz="4" w:space="0" w:color="000000"/>
              <w:right w:val="single" w:sz="4" w:space="0" w:color="000000"/>
            </w:tcBorders>
            <w:vAlign w:val="center"/>
          </w:tcPr>
          <w:p w14:paraId="2E513BFB"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400G/16QAM </w:t>
            </w:r>
          </w:p>
        </w:tc>
        <w:tc>
          <w:tcPr>
            <w:tcW w:w="897" w:type="dxa"/>
            <w:tcBorders>
              <w:top w:val="single" w:sz="4" w:space="0" w:color="000000"/>
              <w:left w:val="single" w:sz="4" w:space="0" w:color="000000"/>
              <w:bottom w:val="single" w:sz="4" w:space="0" w:color="000000"/>
              <w:right w:val="single" w:sz="4" w:space="0" w:color="000000"/>
            </w:tcBorders>
            <w:vAlign w:val="center"/>
          </w:tcPr>
          <w:p w14:paraId="7D76CA12"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20 </w:t>
            </w:r>
          </w:p>
        </w:tc>
        <w:tc>
          <w:tcPr>
            <w:tcW w:w="1175" w:type="dxa"/>
            <w:tcBorders>
              <w:top w:val="single" w:sz="4" w:space="0" w:color="000000"/>
              <w:left w:val="single" w:sz="4" w:space="0" w:color="000000"/>
              <w:bottom w:val="single" w:sz="4" w:space="0" w:color="000000"/>
              <w:right w:val="single" w:sz="4" w:space="0" w:color="000000"/>
            </w:tcBorders>
            <w:vAlign w:val="center"/>
          </w:tcPr>
          <w:p w14:paraId="51331617" w14:textId="77777777"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629" w:type="dxa"/>
            <w:vMerge w:val="restart"/>
            <w:tcBorders>
              <w:top w:val="single" w:sz="4" w:space="0" w:color="000000"/>
              <w:left w:val="single" w:sz="4" w:space="0" w:color="000000"/>
              <w:bottom w:val="single" w:sz="4" w:space="0" w:color="000000"/>
              <w:right w:val="single" w:sz="4" w:space="0" w:color="000000"/>
            </w:tcBorders>
            <w:vAlign w:val="center"/>
          </w:tcPr>
          <w:p w14:paraId="2FE34C72" w14:textId="77777777" w:rsidR="00CF673A" w:rsidRPr="00CF673A" w:rsidRDefault="00CF673A" w:rsidP="00CF673A">
            <w:pPr>
              <w:spacing w:line="259" w:lineRule="auto"/>
              <w:ind w:right="3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ps </w:t>
            </w:r>
          </w:p>
        </w:tc>
        <w:tc>
          <w:tcPr>
            <w:tcW w:w="2165" w:type="dxa"/>
            <w:vMerge w:val="restart"/>
            <w:tcBorders>
              <w:top w:val="single" w:sz="4" w:space="0" w:color="000000"/>
              <w:left w:val="single" w:sz="4" w:space="0" w:color="000000"/>
              <w:bottom w:val="single" w:sz="4" w:space="0" w:color="000000"/>
              <w:right w:val="single" w:sz="4" w:space="0" w:color="000000"/>
            </w:tcBorders>
          </w:tcPr>
          <w:p w14:paraId="004D34C8" w14:textId="24CEAB91" w:rsidR="004C4BCA" w:rsidRPr="004C4BCA" w:rsidRDefault="004C4BCA" w:rsidP="004C4BCA">
            <w:pPr>
              <w:spacing w:after="9" w:line="220" w:lineRule="exact"/>
              <w:jc w:val="left"/>
              <w:rPr>
                <w:rFonts w:ascii="ＭＳ ゴシック" w:eastAsia="ＭＳ ゴシック" w:hAnsi="ＭＳ ゴシック" w:cs="Calibri"/>
                <w:sz w:val="16"/>
                <w:szCs w:val="16"/>
              </w:rPr>
            </w:pPr>
            <w:r w:rsidRPr="004C4BCA">
              <w:rPr>
                <w:rFonts w:ascii="ＭＳ ゴシック" w:eastAsia="ＭＳ ゴシック" w:hAnsi="ＭＳ ゴシック" w:cs="Calibri" w:hint="eastAsia"/>
                <w:sz w:val="16"/>
                <w:szCs w:val="16"/>
              </w:rPr>
              <w:t>最小許容限界は送信機の最大 X-</w:t>
            </w:r>
            <w:r>
              <w:rPr>
                <w:rFonts w:ascii="ＭＳ ゴシック" w:eastAsia="ＭＳ ゴシック" w:hAnsi="ＭＳ ゴシック" w:cs="Calibri" w:hint="eastAsia"/>
                <w:sz w:val="16"/>
                <w:szCs w:val="16"/>
              </w:rPr>
              <w:t>Yの歪み</w:t>
            </w:r>
            <w:r w:rsidRPr="004C4BCA">
              <w:rPr>
                <w:rFonts w:ascii="ＭＳ ゴシック" w:eastAsia="ＭＳ ゴシック" w:hAnsi="ＭＳ ゴシック" w:cs="Calibri" w:hint="eastAsia"/>
                <w:sz w:val="16"/>
                <w:szCs w:val="16"/>
              </w:rPr>
              <w:t>を含</w:t>
            </w:r>
            <w:r>
              <w:rPr>
                <w:rFonts w:ascii="ＭＳ ゴシック" w:eastAsia="ＭＳ ゴシック" w:hAnsi="ＭＳ ゴシック" w:cs="Calibri" w:hint="eastAsia"/>
                <w:sz w:val="16"/>
                <w:szCs w:val="16"/>
              </w:rPr>
              <w:t>みます</w:t>
            </w:r>
            <w:r w:rsidRPr="004C4BCA">
              <w:rPr>
                <w:rFonts w:ascii="ＭＳ ゴシック" w:eastAsia="ＭＳ ゴシック" w:hAnsi="ＭＳ ゴシック" w:cs="Calibri" w:hint="eastAsia"/>
                <w:sz w:val="16"/>
                <w:szCs w:val="16"/>
              </w:rPr>
              <w:t>。</w:t>
            </w:r>
          </w:p>
          <w:p w14:paraId="576416CA" w14:textId="366D5FB2" w:rsidR="004C4BCA" w:rsidRPr="004C4BCA" w:rsidRDefault="004C4BCA" w:rsidP="004C4BCA">
            <w:pPr>
              <w:spacing w:after="9" w:line="220" w:lineRule="exact"/>
              <w:jc w:val="left"/>
              <w:rPr>
                <w:rFonts w:ascii="ＭＳ ゴシック" w:eastAsia="ＭＳ ゴシック" w:hAnsi="ＭＳ ゴシック" w:cs="Calibri"/>
                <w:sz w:val="16"/>
                <w:szCs w:val="16"/>
              </w:rPr>
            </w:pPr>
            <w:r w:rsidRPr="004C4BCA">
              <w:rPr>
                <w:rFonts w:ascii="ＭＳ ゴシック" w:eastAsia="ＭＳ ゴシック" w:hAnsi="ＭＳ ゴシック" w:cs="Calibri" w:hint="eastAsia"/>
                <w:sz w:val="16"/>
                <w:szCs w:val="16"/>
              </w:rPr>
              <w:t>SOPの変化が1 rad/ms以下の場合、OSNR感度に対して0.5 dB以下のペナルティを伴うPMDに対する許容範囲。</w:t>
            </w:r>
          </w:p>
          <w:p w14:paraId="35CB3739" w14:textId="77777777" w:rsidR="004C4BCA" w:rsidRPr="004C4BCA" w:rsidRDefault="004C4BCA" w:rsidP="004C4BCA">
            <w:pPr>
              <w:spacing w:after="9" w:line="220" w:lineRule="exact"/>
              <w:jc w:val="left"/>
              <w:rPr>
                <w:rFonts w:ascii="ＭＳ ゴシック" w:eastAsia="ＭＳ ゴシック" w:hAnsi="ＭＳ ゴシック" w:cs="Calibri"/>
                <w:sz w:val="16"/>
                <w:szCs w:val="16"/>
              </w:rPr>
            </w:pPr>
            <w:r w:rsidRPr="004C4BCA">
              <w:rPr>
                <w:rFonts w:ascii="ＭＳ ゴシック" w:eastAsia="ＭＳ ゴシック" w:hAnsi="ＭＳ ゴシック" w:cs="Calibri" w:hint="eastAsia"/>
                <w:sz w:val="16"/>
                <w:szCs w:val="16"/>
              </w:rPr>
              <w:t>PMD (avg) は DGDmean と等価である。 DGDmax は SOPMD = 0 ps2 のときに発生する。</w:t>
            </w:r>
          </w:p>
          <w:p w14:paraId="3941F43B" w14:textId="50125881" w:rsidR="00CF673A" w:rsidRPr="00CF673A" w:rsidRDefault="004C4BCA" w:rsidP="004C4BCA">
            <w:pPr>
              <w:spacing w:line="220" w:lineRule="exact"/>
              <w:jc w:val="left"/>
              <w:rPr>
                <w:rFonts w:ascii="ＭＳ ゴシック" w:eastAsia="ＭＳ ゴシック" w:hAnsi="ＭＳ ゴシック"/>
                <w:sz w:val="16"/>
                <w:szCs w:val="16"/>
              </w:rPr>
            </w:pPr>
            <w:r w:rsidRPr="004C4BCA">
              <w:rPr>
                <w:rFonts w:ascii="ＭＳ ゴシック" w:eastAsia="ＭＳ ゴシック" w:hAnsi="ＭＳ ゴシック" w:cs="Calibri" w:hint="eastAsia"/>
                <w:sz w:val="16"/>
                <w:szCs w:val="16"/>
              </w:rPr>
              <w:lastRenderedPageBreak/>
              <w:t>PMD の統計的性質により、DGDmax と DGDmean の比は 3.3 で計算される（DGD が DGDmax より大きい確率は 4.1 x 10-6）。</w:t>
            </w:r>
            <w:r w:rsidR="00CF673A" w:rsidRPr="00CF673A">
              <w:rPr>
                <w:rFonts w:ascii="ＭＳ ゴシック" w:eastAsia="ＭＳ ゴシック" w:hAnsi="ＭＳ ゴシック" w:cs="Calibri"/>
                <w:sz w:val="16"/>
                <w:szCs w:val="16"/>
              </w:rPr>
              <w:t xml:space="preserve"> </w:t>
            </w:r>
          </w:p>
        </w:tc>
      </w:tr>
      <w:tr w:rsidR="00CF673A" w:rsidRPr="00CF673A" w14:paraId="643C9A79" w14:textId="77777777" w:rsidTr="009328C7">
        <w:trPr>
          <w:trHeight w:val="751"/>
          <w:jc w:val="right"/>
        </w:trPr>
        <w:tc>
          <w:tcPr>
            <w:tcW w:w="0" w:type="auto"/>
            <w:vMerge/>
            <w:tcBorders>
              <w:top w:val="nil"/>
              <w:left w:val="single" w:sz="4" w:space="0" w:color="000000"/>
              <w:bottom w:val="nil"/>
              <w:right w:val="single" w:sz="4" w:space="0" w:color="000000"/>
            </w:tcBorders>
          </w:tcPr>
          <w:p w14:paraId="58E9AC9C"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178FB2D8"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vAlign w:val="center"/>
          </w:tcPr>
          <w:p w14:paraId="7ECCB798"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400G/8QAM </w:t>
            </w:r>
          </w:p>
        </w:tc>
        <w:tc>
          <w:tcPr>
            <w:tcW w:w="897" w:type="dxa"/>
            <w:tcBorders>
              <w:top w:val="single" w:sz="4" w:space="0" w:color="000000"/>
              <w:left w:val="single" w:sz="4" w:space="0" w:color="000000"/>
              <w:bottom w:val="single" w:sz="4" w:space="0" w:color="000000"/>
              <w:right w:val="single" w:sz="4" w:space="0" w:color="000000"/>
            </w:tcBorders>
            <w:vAlign w:val="center"/>
          </w:tcPr>
          <w:p w14:paraId="0EAC4C17"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20 </w:t>
            </w:r>
          </w:p>
        </w:tc>
        <w:tc>
          <w:tcPr>
            <w:tcW w:w="1175" w:type="dxa"/>
            <w:tcBorders>
              <w:top w:val="single" w:sz="4" w:space="0" w:color="000000"/>
              <w:left w:val="single" w:sz="4" w:space="0" w:color="000000"/>
              <w:bottom w:val="single" w:sz="4" w:space="0" w:color="000000"/>
              <w:right w:val="single" w:sz="4" w:space="0" w:color="000000"/>
            </w:tcBorders>
            <w:vAlign w:val="center"/>
          </w:tcPr>
          <w:p w14:paraId="02EFCA3A" w14:textId="77777777"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0" w:type="auto"/>
            <w:vMerge/>
            <w:tcBorders>
              <w:top w:val="nil"/>
              <w:left w:val="single" w:sz="4" w:space="0" w:color="000000"/>
              <w:bottom w:val="nil"/>
              <w:right w:val="single" w:sz="4" w:space="0" w:color="000000"/>
            </w:tcBorders>
          </w:tcPr>
          <w:p w14:paraId="442DCB91"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2BE751DF"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3B24CDCF" w14:textId="77777777" w:rsidTr="009328C7">
        <w:trPr>
          <w:trHeight w:val="749"/>
          <w:jc w:val="right"/>
        </w:trPr>
        <w:tc>
          <w:tcPr>
            <w:tcW w:w="0" w:type="auto"/>
            <w:vMerge/>
            <w:tcBorders>
              <w:top w:val="nil"/>
              <w:left w:val="single" w:sz="4" w:space="0" w:color="000000"/>
              <w:bottom w:val="nil"/>
              <w:right w:val="single" w:sz="4" w:space="0" w:color="000000"/>
            </w:tcBorders>
          </w:tcPr>
          <w:p w14:paraId="03FEF239"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669F1526"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vAlign w:val="center"/>
          </w:tcPr>
          <w:p w14:paraId="7FFB4597"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300G </w:t>
            </w:r>
          </w:p>
        </w:tc>
        <w:tc>
          <w:tcPr>
            <w:tcW w:w="897" w:type="dxa"/>
            <w:tcBorders>
              <w:top w:val="single" w:sz="4" w:space="0" w:color="000000"/>
              <w:left w:val="single" w:sz="4" w:space="0" w:color="000000"/>
              <w:bottom w:val="single" w:sz="4" w:space="0" w:color="000000"/>
              <w:right w:val="single" w:sz="4" w:space="0" w:color="000000"/>
            </w:tcBorders>
            <w:vAlign w:val="center"/>
          </w:tcPr>
          <w:p w14:paraId="65A9BC8C"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25 </w:t>
            </w:r>
          </w:p>
        </w:tc>
        <w:tc>
          <w:tcPr>
            <w:tcW w:w="1175" w:type="dxa"/>
            <w:tcBorders>
              <w:top w:val="single" w:sz="4" w:space="0" w:color="000000"/>
              <w:left w:val="single" w:sz="4" w:space="0" w:color="000000"/>
              <w:bottom w:val="single" w:sz="4" w:space="0" w:color="000000"/>
              <w:right w:val="single" w:sz="4" w:space="0" w:color="000000"/>
            </w:tcBorders>
            <w:vAlign w:val="center"/>
          </w:tcPr>
          <w:p w14:paraId="3BB32917" w14:textId="77777777"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0" w:type="auto"/>
            <w:vMerge/>
            <w:tcBorders>
              <w:top w:val="nil"/>
              <w:left w:val="single" w:sz="4" w:space="0" w:color="000000"/>
              <w:bottom w:val="nil"/>
              <w:right w:val="single" w:sz="4" w:space="0" w:color="000000"/>
            </w:tcBorders>
          </w:tcPr>
          <w:p w14:paraId="633C3636"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17F8B42D"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692639C1" w14:textId="77777777" w:rsidTr="009328C7">
        <w:trPr>
          <w:trHeight w:val="540"/>
          <w:jc w:val="right"/>
        </w:trPr>
        <w:tc>
          <w:tcPr>
            <w:tcW w:w="0" w:type="auto"/>
            <w:vMerge/>
            <w:tcBorders>
              <w:top w:val="nil"/>
              <w:left w:val="single" w:sz="4" w:space="0" w:color="000000"/>
              <w:bottom w:val="nil"/>
              <w:right w:val="single" w:sz="4" w:space="0" w:color="000000"/>
            </w:tcBorders>
          </w:tcPr>
          <w:p w14:paraId="0DF83F2A"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079BF43F"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vAlign w:val="center"/>
          </w:tcPr>
          <w:p w14:paraId="04F5BB07"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200G </w:t>
            </w:r>
          </w:p>
        </w:tc>
        <w:tc>
          <w:tcPr>
            <w:tcW w:w="897" w:type="dxa"/>
            <w:tcBorders>
              <w:top w:val="single" w:sz="4" w:space="0" w:color="000000"/>
              <w:left w:val="single" w:sz="4" w:space="0" w:color="000000"/>
              <w:bottom w:val="single" w:sz="4" w:space="0" w:color="000000"/>
              <w:right w:val="single" w:sz="4" w:space="0" w:color="000000"/>
            </w:tcBorders>
            <w:vAlign w:val="center"/>
          </w:tcPr>
          <w:p w14:paraId="6214C07A"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25 </w:t>
            </w:r>
          </w:p>
        </w:tc>
        <w:tc>
          <w:tcPr>
            <w:tcW w:w="1175" w:type="dxa"/>
            <w:tcBorders>
              <w:top w:val="single" w:sz="4" w:space="0" w:color="000000"/>
              <w:left w:val="single" w:sz="4" w:space="0" w:color="000000"/>
              <w:bottom w:val="single" w:sz="4" w:space="0" w:color="000000"/>
              <w:right w:val="single" w:sz="4" w:space="0" w:color="000000"/>
            </w:tcBorders>
            <w:vAlign w:val="center"/>
          </w:tcPr>
          <w:p w14:paraId="5128E65B" w14:textId="77777777"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0" w:type="auto"/>
            <w:vMerge/>
            <w:tcBorders>
              <w:top w:val="nil"/>
              <w:left w:val="single" w:sz="4" w:space="0" w:color="000000"/>
              <w:bottom w:val="nil"/>
              <w:right w:val="single" w:sz="4" w:space="0" w:color="000000"/>
            </w:tcBorders>
          </w:tcPr>
          <w:p w14:paraId="291A0953"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nil"/>
              <w:right w:val="single" w:sz="4" w:space="0" w:color="000000"/>
            </w:tcBorders>
          </w:tcPr>
          <w:p w14:paraId="66E48DF1"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3371253A" w14:textId="77777777" w:rsidTr="009328C7">
        <w:trPr>
          <w:trHeight w:val="680"/>
          <w:jc w:val="right"/>
        </w:trPr>
        <w:tc>
          <w:tcPr>
            <w:tcW w:w="0" w:type="auto"/>
            <w:vMerge/>
            <w:tcBorders>
              <w:top w:val="nil"/>
              <w:left w:val="single" w:sz="4" w:space="0" w:color="000000"/>
              <w:bottom w:val="single" w:sz="4" w:space="0" w:color="000000"/>
              <w:right w:val="single" w:sz="4" w:space="0" w:color="000000"/>
            </w:tcBorders>
          </w:tcPr>
          <w:p w14:paraId="7A828DD5"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7D8813B8"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1440" w:type="dxa"/>
            <w:tcBorders>
              <w:top w:val="single" w:sz="4" w:space="0" w:color="000000"/>
              <w:left w:val="single" w:sz="4" w:space="0" w:color="000000"/>
              <w:bottom w:val="single" w:sz="4" w:space="0" w:color="000000"/>
              <w:right w:val="single" w:sz="4" w:space="0" w:color="000000"/>
            </w:tcBorders>
            <w:vAlign w:val="center"/>
          </w:tcPr>
          <w:p w14:paraId="6869770C" w14:textId="77777777" w:rsidR="00CF673A" w:rsidRPr="00CF673A" w:rsidRDefault="00CF673A" w:rsidP="00CF673A">
            <w:pPr>
              <w:spacing w:line="259" w:lineRule="auto"/>
              <w:ind w:left="1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897" w:type="dxa"/>
            <w:tcBorders>
              <w:top w:val="single" w:sz="4" w:space="0" w:color="000000"/>
              <w:left w:val="single" w:sz="4" w:space="0" w:color="000000"/>
              <w:bottom w:val="single" w:sz="4" w:space="0" w:color="000000"/>
              <w:right w:val="single" w:sz="4" w:space="0" w:color="000000"/>
            </w:tcBorders>
            <w:vAlign w:val="center"/>
          </w:tcPr>
          <w:p w14:paraId="3108F548" w14:textId="77777777" w:rsidR="00CF673A" w:rsidRPr="00CF673A" w:rsidRDefault="00CF673A" w:rsidP="00CF673A">
            <w:pPr>
              <w:spacing w:line="259" w:lineRule="auto"/>
              <w:ind w:left="1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1175" w:type="dxa"/>
            <w:tcBorders>
              <w:top w:val="single" w:sz="4" w:space="0" w:color="000000"/>
              <w:left w:val="single" w:sz="4" w:space="0" w:color="000000"/>
              <w:bottom w:val="single" w:sz="4" w:space="0" w:color="000000"/>
              <w:right w:val="single" w:sz="4" w:space="0" w:color="000000"/>
            </w:tcBorders>
            <w:vAlign w:val="center"/>
          </w:tcPr>
          <w:p w14:paraId="3FB6908A" w14:textId="77777777" w:rsidR="00CF673A" w:rsidRPr="00CF673A" w:rsidRDefault="00CF673A" w:rsidP="00CF673A">
            <w:pPr>
              <w:spacing w:line="259" w:lineRule="auto"/>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0" w:type="auto"/>
            <w:vMerge/>
            <w:tcBorders>
              <w:top w:val="nil"/>
              <w:left w:val="single" w:sz="4" w:space="0" w:color="000000"/>
              <w:bottom w:val="single" w:sz="4" w:space="0" w:color="000000"/>
              <w:right w:val="single" w:sz="4" w:space="0" w:color="000000"/>
            </w:tcBorders>
          </w:tcPr>
          <w:p w14:paraId="59D3DF9D"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c>
          <w:tcPr>
            <w:tcW w:w="0" w:type="auto"/>
            <w:vMerge/>
            <w:tcBorders>
              <w:top w:val="nil"/>
              <w:left w:val="single" w:sz="4" w:space="0" w:color="000000"/>
              <w:bottom w:val="single" w:sz="4" w:space="0" w:color="000000"/>
              <w:right w:val="single" w:sz="4" w:space="0" w:color="000000"/>
            </w:tcBorders>
          </w:tcPr>
          <w:p w14:paraId="30366FF0" w14:textId="77777777" w:rsidR="00CF673A" w:rsidRPr="00CF673A" w:rsidRDefault="00CF673A" w:rsidP="00CF673A">
            <w:pPr>
              <w:spacing w:after="160" w:line="259" w:lineRule="auto"/>
              <w:jc w:val="left"/>
              <w:rPr>
                <w:rFonts w:ascii="ＭＳ ゴシック" w:eastAsia="ＭＳ ゴシック" w:hAnsi="ＭＳ ゴシック"/>
                <w:sz w:val="16"/>
                <w:szCs w:val="16"/>
              </w:rPr>
            </w:pPr>
          </w:p>
        </w:tc>
      </w:tr>
      <w:tr w:rsidR="00CF673A" w:rsidRPr="00CF673A" w14:paraId="272201CC" w14:textId="77777777" w:rsidTr="009328C7">
        <w:trPr>
          <w:trHeight w:val="950"/>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16ADF026" w14:textId="77777777" w:rsidR="00CF673A" w:rsidRPr="00CF673A" w:rsidRDefault="00CF673A" w:rsidP="00CF673A">
            <w:pPr>
              <w:spacing w:line="259" w:lineRule="auto"/>
              <w:ind w:left="2"/>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11.1.352y </w:t>
            </w:r>
          </w:p>
        </w:tc>
        <w:tc>
          <w:tcPr>
            <w:tcW w:w="1469" w:type="dxa"/>
            <w:tcBorders>
              <w:top w:val="single" w:sz="4" w:space="0" w:color="000000"/>
              <w:left w:val="single" w:sz="4" w:space="0" w:color="000000"/>
              <w:bottom w:val="single" w:sz="4" w:space="0" w:color="000000"/>
              <w:right w:val="single" w:sz="4" w:space="0" w:color="000000"/>
            </w:tcBorders>
            <w:vAlign w:val="center"/>
          </w:tcPr>
          <w:p w14:paraId="29E29F9F" w14:textId="6C8C445E" w:rsidR="00CF673A" w:rsidRPr="00CF673A" w:rsidRDefault="004C4BCA" w:rsidP="004C4BCA">
            <w:pPr>
              <w:spacing w:line="220" w:lineRule="exact"/>
              <w:jc w:val="left"/>
              <w:rPr>
                <w:rFonts w:ascii="ＭＳ ゴシック" w:eastAsia="ＭＳ ゴシック" w:hAnsi="ＭＳ ゴシック"/>
                <w:sz w:val="16"/>
                <w:szCs w:val="16"/>
              </w:rPr>
            </w:pPr>
            <w:r w:rsidRPr="004C4BCA">
              <w:rPr>
                <w:rFonts w:ascii="ＭＳ ゴシック" w:eastAsia="ＭＳ ゴシック" w:hAnsi="ＭＳ ゴシック" w:cs="Calibri" w:hint="eastAsia"/>
                <w:sz w:val="16"/>
                <w:szCs w:val="16"/>
              </w:rPr>
              <w:t>SOPの変更に対する許容度</w:t>
            </w:r>
          </w:p>
        </w:tc>
        <w:tc>
          <w:tcPr>
            <w:tcW w:w="1440" w:type="dxa"/>
            <w:tcBorders>
              <w:top w:val="single" w:sz="4" w:space="0" w:color="000000"/>
              <w:left w:val="single" w:sz="4" w:space="0" w:color="000000"/>
              <w:bottom w:val="single" w:sz="4" w:space="0" w:color="000000"/>
              <w:right w:val="single" w:sz="4" w:space="0" w:color="000000"/>
            </w:tcBorders>
            <w:vAlign w:val="center"/>
          </w:tcPr>
          <w:p w14:paraId="76126AFA" w14:textId="77777777" w:rsidR="00CF673A" w:rsidRPr="00CF673A" w:rsidRDefault="00CF673A" w:rsidP="00CF673A">
            <w:pPr>
              <w:spacing w:line="259" w:lineRule="auto"/>
              <w:ind w:right="26"/>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All </w:t>
            </w:r>
          </w:p>
        </w:tc>
        <w:tc>
          <w:tcPr>
            <w:tcW w:w="897" w:type="dxa"/>
            <w:tcBorders>
              <w:top w:val="single" w:sz="4" w:space="0" w:color="000000"/>
              <w:left w:val="single" w:sz="4" w:space="0" w:color="000000"/>
              <w:bottom w:val="single" w:sz="4" w:space="0" w:color="000000"/>
              <w:right w:val="single" w:sz="4" w:space="0" w:color="000000"/>
            </w:tcBorders>
            <w:vAlign w:val="center"/>
          </w:tcPr>
          <w:p w14:paraId="3B9EFF51" w14:textId="77777777" w:rsidR="00CF673A" w:rsidRPr="00CF673A" w:rsidRDefault="00CF673A" w:rsidP="00CF673A">
            <w:pPr>
              <w:spacing w:line="259" w:lineRule="auto"/>
              <w:ind w:right="24"/>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300 </w:t>
            </w:r>
          </w:p>
        </w:tc>
        <w:tc>
          <w:tcPr>
            <w:tcW w:w="1175" w:type="dxa"/>
            <w:tcBorders>
              <w:top w:val="single" w:sz="4" w:space="0" w:color="000000"/>
              <w:left w:val="single" w:sz="4" w:space="0" w:color="000000"/>
              <w:bottom w:val="single" w:sz="4" w:space="0" w:color="000000"/>
              <w:right w:val="single" w:sz="4" w:space="0" w:color="000000"/>
            </w:tcBorders>
            <w:vAlign w:val="center"/>
          </w:tcPr>
          <w:p w14:paraId="5DB5A210" w14:textId="77777777"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629" w:type="dxa"/>
            <w:tcBorders>
              <w:top w:val="single" w:sz="4" w:space="0" w:color="000000"/>
              <w:left w:val="single" w:sz="4" w:space="0" w:color="000000"/>
              <w:bottom w:val="single" w:sz="4" w:space="0" w:color="000000"/>
              <w:right w:val="single" w:sz="4" w:space="0" w:color="000000"/>
            </w:tcBorders>
            <w:vAlign w:val="center"/>
          </w:tcPr>
          <w:p w14:paraId="1C171F46" w14:textId="77777777" w:rsidR="00CF673A" w:rsidRPr="00CF673A" w:rsidRDefault="00CF673A" w:rsidP="00CF673A">
            <w:pPr>
              <w:spacing w:line="259" w:lineRule="auto"/>
              <w:ind w:right="30"/>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krad/ s </w:t>
            </w:r>
          </w:p>
        </w:tc>
        <w:tc>
          <w:tcPr>
            <w:tcW w:w="2165" w:type="dxa"/>
            <w:tcBorders>
              <w:top w:val="single" w:sz="4" w:space="0" w:color="000000"/>
              <w:left w:val="single" w:sz="4" w:space="0" w:color="000000"/>
              <w:bottom w:val="single" w:sz="4" w:space="0" w:color="000000"/>
              <w:right w:val="single" w:sz="4" w:space="0" w:color="000000"/>
            </w:tcBorders>
            <w:vAlign w:val="center"/>
          </w:tcPr>
          <w:p w14:paraId="3E1783A4" w14:textId="0DAC0C4A" w:rsidR="00CF673A" w:rsidRPr="00CF673A" w:rsidRDefault="004C4BCA" w:rsidP="004C4BCA">
            <w:pPr>
              <w:spacing w:line="220" w:lineRule="exact"/>
              <w:jc w:val="left"/>
              <w:rPr>
                <w:rFonts w:ascii="ＭＳ ゴシック" w:eastAsia="ＭＳ ゴシック" w:hAnsi="ＭＳ ゴシック"/>
                <w:sz w:val="16"/>
                <w:szCs w:val="16"/>
              </w:rPr>
            </w:pPr>
            <w:r w:rsidRPr="004C4BCA">
              <w:rPr>
                <w:rFonts w:ascii="ＭＳ ゴシック" w:eastAsia="ＭＳ ゴシック" w:hAnsi="ＭＳ ゴシック" w:cs="Calibri" w:hint="eastAsia"/>
                <w:sz w:val="16"/>
                <w:szCs w:val="16"/>
              </w:rPr>
              <w:t>すべてのPMDおよびPDL値において1dB以下のOSNRペナルティが追加され</w:t>
            </w:r>
            <w:r w:rsidR="00FD680E">
              <w:rPr>
                <w:rFonts w:ascii="ＭＳ ゴシック" w:eastAsia="ＭＳ ゴシック" w:hAnsi="ＭＳ ゴシック" w:cs="Calibri" w:hint="eastAsia"/>
                <w:sz w:val="16"/>
                <w:szCs w:val="16"/>
              </w:rPr>
              <w:t>る。</w:t>
            </w:r>
          </w:p>
        </w:tc>
      </w:tr>
      <w:tr w:rsidR="00CF673A" w:rsidRPr="00CF673A" w14:paraId="737B2491" w14:textId="77777777" w:rsidTr="009328C7">
        <w:trPr>
          <w:trHeight w:val="2744"/>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5EABB311" w14:textId="77777777" w:rsidR="00CF673A" w:rsidRPr="00CF673A" w:rsidRDefault="00CF673A" w:rsidP="00CF673A">
            <w:pPr>
              <w:spacing w:line="259" w:lineRule="auto"/>
              <w:ind w:left="2"/>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11.1.360y </w:t>
            </w:r>
          </w:p>
        </w:tc>
        <w:tc>
          <w:tcPr>
            <w:tcW w:w="1469" w:type="dxa"/>
            <w:tcBorders>
              <w:top w:val="single" w:sz="4" w:space="0" w:color="000000"/>
              <w:left w:val="single" w:sz="4" w:space="0" w:color="000000"/>
              <w:bottom w:val="single" w:sz="4" w:space="0" w:color="000000"/>
              <w:right w:val="single" w:sz="4" w:space="0" w:color="000000"/>
            </w:tcBorders>
            <w:vAlign w:val="center"/>
          </w:tcPr>
          <w:p w14:paraId="7C0189B6" w14:textId="5A21BBC2" w:rsidR="00CF673A" w:rsidRPr="00CF673A" w:rsidRDefault="00CF673A" w:rsidP="009328C7">
            <w:pPr>
              <w:spacing w:line="220" w:lineRule="exact"/>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Colorless</w:t>
            </w:r>
            <w:r w:rsidR="009328C7" w:rsidRPr="009328C7">
              <w:rPr>
                <w:rFonts w:ascii="ＭＳ ゴシック" w:eastAsia="ＭＳ ゴシック" w:hAnsi="ＭＳ ゴシック" w:cs="Calibri" w:hint="eastAsia"/>
                <w:sz w:val="16"/>
                <w:szCs w:val="16"/>
              </w:rPr>
              <w:t>ドロップ OSNRペナルティ</w:t>
            </w:r>
          </w:p>
        </w:tc>
        <w:tc>
          <w:tcPr>
            <w:tcW w:w="1440" w:type="dxa"/>
            <w:tcBorders>
              <w:top w:val="single" w:sz="4" w:space="0" w:color="000000"/>
              <w:left w:val="single" w:sz="4" w:space="0" w:color="000000"/>
              <w:bottom w:val="single" w:sz="4" w:space="0" w:color="000000"/>
              <w:right w:val="single" w:sz="4" w:space="0" w:color="000000"/>
            </w:tcBorders>
            <w:vAlign w:val="center"/>
          </w:tcPr>
          <w:p w14:paraId="620CF297" w14:textId="77777777" w:rsidR="00CF673A" w:rsidRPr="00CF673A" w:rsidRDefault="00CF673A" w:rsidP="00CF673A">
            <w:pPr>
              <w:spacing w:line="259" w:lineRule="auto"/>
              <w:ind w:right="26"/>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All </w:t>
            </w:r>
          </w:p>
        </w:tc>
        <w:tc>
          <w:tcPr>
            <w:tcW w:w="897" w:type="dxa"/>
            <w:tcBorders>
              <w:top w:val="single" w:sz="4" w:space="0" w:color="000000"/>
              <w:left w:val="single" w:sz="4" w:space="0" w:color="000000"/>
              <w:bottom w:val="single" w:sz="4" w:space="0" w:color="000000"/>
              <w:right w:val="single" w:sz="4" w:space="0" w:color="000000"/>
            </w:tcBorders>
            <w:vAlign w:val="center"/>
          </w:tcPr>
          <w:p w14:paraId="25C38537" w14:textId="77777777" w:rsidR="00CF673A" w:rsidRPr="00CF673A" w:rsidRDefault="00CF673A" w:rsidP="00CF673A">
            <w:pPr>
              <w:spacing w:line="259" w:lineRule="auto"/>
              <w:ind w:right="2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1175" w:type="dxa"/>
            <w:tcBorders>
              <w:top w:val="single" w:sz="4" w:space="0" w:color="000000"/>
              <w:left w:val="single" w:sz="4" w:space="0" w:color="000000"/>
              <w:bottom w:val="single" w:sz="4" w:space="0" w:color="000000"/>
              <w:right w:val="single" w:sz="4" w:space="0" w:color="000000"/>
            </w:tcBorders>
            <w:vAlign w:val="center"/>
          </w:tcPr>
          <w:p w14:paraId="58DA5A35" w14:textId="77777777" w:rsidR="00CF673A" w:rsidRPr="00CF673A" w:rsidRDefault="00CF673A" w:rsidP="009328C7">
            <w:pPr>
              <w:spacing w:line="220" w:lineRule="exact"/>
              <w:ind w:left="53"/>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200G: 0.3dB </w:t>
            </w:r>
          </w:p>
          <w:p w14:paraId="4BC38B2E" w14:textId="77777777" w:rsidR="00CF673A" w:rsidRPr="00CF673A" w:rsidRDefault="00CF673A" w:rsidP="009328C7">
            <w:pPr>
              <w:spacing w:line="220" w:lineRule="exact"/>
              <w:ind w:left="26"/>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15dB ratio </w:t>
            </w:r>
          </w:p>
          <w:p w14:paraId="27BF3B14" w14:textId="77777777" w:rsidR="00CF673A" w:rsidRPr="00CF673A" w:rsidRDefault="00CF673A" w:rsidP="009328C7">
            <w:pPr>
              <w:spacing w:line="220" w:lineRule="exact"/>
              <w:ind w:left="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p w14:paraId="6E4A4029" w14:textId="77777777" w:rsidR="00CF673A" w:rsidRPr="00CF673A" w:rsidRDefault="00CF673A" w:rsidP="009328C7">
            <w:pPr>
              <w:spacing w:line="220" w:lineRule="exact"/>
              <w:ind w:left="53"/>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300G: 0.3dB </w:t>
            </w:r>
          </w:p>
          <w:p w14:paraId="318C5331" w14:textId="77777777" w:rsidR="00CF673A" w:rsidRPr="00CF673A" w:rsidRDefault="00CF673A" w:rsidP="009328C7">
            <w:pPr>
              <w:spacing w:line="220" w:lineRule="exact"/>
              <w:ind w:left="26"/>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15dB ratio </w:t>
            </w:r>
          </w:p>
          <w:p w14:paraId="6F6040A9" w14:textId="77777777" w:rsidR="00CF673A" w:rsidRPr="00CF673A" w:rsidRDefault="00CF673A" w:rsidP="009328C7">
            <w:pPr>
              <w:spacing w:line="220" w:lineRule="exact"/>
              <w:ind w:left="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p w14:paraId="5A9D86A2" w14:textId="77777777" w:rsidR="00CF673A" w:rsidRPr="00CF673A" w:rsidRDefault="00CF673A" w:rsidP="009328C7">
            <w:pPr>
              <w:spacing w:line="220" w:lineRule="exact"/>
              <w:ind w:left="53"/>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 0.5dB </w:t>
            </w:r>
          </w:p>
          <w:p w14:paraId="6842DCC6" w14:textId="77777777" w:rsidR="00CF673A" w:rsidRPr="00CF673A" w:rsidRDefault="00CF673A" w:rsidP="009328C7">
            <w:pPr>
              <w:spacing w:line="220" w:lineRule="exact"/>
              <w:ind w:left="26"/>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15dB ratio </w:t>
            </w:r>
          </w:p>
          <w:p w14:paraId="681C95A8" w14:textId="77777777" w:rsidR="00CF673A" w:rsidRPr="00CF673A" w:rsidRDefault="00CF673A" w:rsidP="009328C7">
            <w:pPr>
              <w:spacing w:line="220" w:lineRule="exact"/>
              <w:ind w:left="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p w14:paraId="2BA6464B" w14:textId="77777777" w:rsidR="00CF673A" w:rsidRPr="00CF673A" w:rsidRDefault="00CF673A" w:rsidP="009328C7">
            <w:pPr>
              <w:spacing w:after="2" w:line="220" w:lineRule="exact"/>
              <w:ind w:left="38"/>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400G:  0.3dB </w:t>
            </w:r>
          </w:p>
          <w:p w14:paraId="24E3732E" w14:textId="77777777" w:rsidR="00CF673A" w:rsidRPr="00CF673A" w:rsidRDefault="00CF673A" w:rsidP="009328C7">
            <w:pPr>
              <w:spacing w:line="220" w:lineRule="exact"/>
              <w:ind w:left="26"/>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13dB ratio </w:t>
            </w:r>
          </w:p>
        </w:tc>
        <w:tc>
          <w:tcPr>
            <w:tcW w:w="629" w:type="dxa"/>
            <w:tcBorders>
              <w:top w:val="single" w:sz="4" w:space="0" w:color="000000"/>
              <w:left w:val="single" w:sz="4" w:space="0" w:color="000000"/>
              <w:bottom w:val="single" w:sz="4" w:space="0" w:color="000000"/>
              <w:right w:val="single" w:sz="4" w:space="0" w:color="000000"/>
            </w:tcBorders>
            <w:vAlign w:val="center"/>
          </w:tcPr>
          <w:p w14:paraId="44C66D93" w14:textId="77777777" w:rsidR="00CF673A" w:rsidRPr="00CF673A" w:rsidRDefault="00CF673A" w:rsidP="00CF673A">
            <w:pPr>
              <w:spacing w:line="259" w:lineRule="auto"/>
              <w:ind w:right="31"/>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dB </w:t>
            </w:r>
          </w:p>
        </w:tc>
        <w:tc>
          <w:tcPr>
            <w:tcW w:w="2165" w:type="dxa"/>
            <w:tcBorders>
              <w:top w:val="single" w:sz="4" w:space="0" w:color="000000"/>
              <w:left w:val="single" w:sz="4" w:space="0" w:color="000000"/>
              <w:bottom w:val="single" w:sz="4" w:space="0" w:color="000000"/>
              <w:right w:val="single" w:sz="4" w:space="0" w:color="000000"/>
            </w:tcBorders>
          </w:tcPr>
          <w:p w14:paraId="0B666D48" w14:textId="14ED43A8" w:rsidR="00CF673A" w:rsidRPr="00CF673A" w:rsidRDefault="009328C7" w:rsidP="009328C7">
            <w:pPr>
              <w:spacing w:line="220" w:lineRule="exact"/>
              <w:jc w:val="left"/>
              <w:rPr>
                <w:rFonts w:ascii="ＭＳ ゴシック" w:eastAsia="ＭＳ ゴシック" w:hAnsi="ＭＳ ゴシック"/>
                <w:sz w:val="16"/>
                <w:szCs w:val="16"/>
              </w:rPr>
            </w:pPr>
            <w:r w:rsidRPr="009328C7">
              <w:rPr>
                <w:rFonts w:ascii="ＭＳ ゴシック" w:eastAsia="ＭＳ ゴシック" w:hAnsi="ＭＳ ゴシック" w:cs="Calibri" w:hint="eastAsia"/>
                <w:sz w:val="16"/>
                <w:szCs w:val="16"/>
              </w:rPr>
              <w:t>80HB にのみ適用される（80HA には適用されない）。受信機は、指定された OSNR ペナルティを持つ信号電力に対する、非隣接クロストークチャネルの合計光電力と ASE の指定された比率を許容すること。隣接チャネルのクロストークによる寄与は含まない。クロストークチャネルのいずれか 1 つからの光パワーは、信号チャネルのパワーを 3dB 以上超えてはならない。</w:t>
            </w:r>
          </w:p>
        </w:tc>
      </w:tr>
      <w:tr w:rsidR="00CF673A" w:rsidRPr="00CF673A" w14:paraId="195DA6B5" w14:textId="77777777" w:rsidTr="009328C7">
        <w:trPr>
          <w:trHeight w:val="1183"/>
          <w:jc w:val="right"/>
        </w:trPr>
        <w:tc>
          <w:tcPr>
            <w:tcW w:w="867" w:type="dxa"/>
            <w:tcBorders>
              <w:top w:val="single" w:sz="4" w:space="0" w:color="000000"/>
              <w:left w:val="single" w:sz="4" w:space="0" w:color="000000"/>
              <w:bottom w:val="single" w:sz="4" w:space="0" w:color="000000"/>
              <w:right w:val="single" w:sz="4" w:space="0" w:color="000000"/>
            </w:tcBorders>
            <w:vAlign w:val="center"/>
          </w:tcPr>
          <w:p w14:paraId="5636BE78" w14:textId="77777777" w:rsidR="00CF673A" w:rsidRPr="00CF673A" w:rsidRDefault="00CF673A" w:rsidP="00CF673A">
            <w:pPr>
              <w:spacing w:line="259" w:lineRule="auto"/>
              <w:ind w:left="2"/>
              <w:jc w:val="left"/>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11.1.365y </w:t>
            </w:r>
          </w:p>
        </w:tc>
        <w:tc>
          <w:tcPr>
            <w:tcW w:w="1469" w:type="dxa"/>
            <w:tcBorders>
              <w:top w:val="single" w:sz="4" w:space="0" w:color="000000"/>
              <w:left w:val="single" w:sz="4" w:space="0" w:color="000000"/>
              <w:bottom w:val="single" w:sz="4" w:space="0" w:color="000000"/>
              <w:right w:val="single" w:sz="4" w:space="0" w:color="000000"/>
            </w:tcBorders>
            <w:vAlign w:val="center"/>
          </w:tcPr>
          <w:p w14:paraId="0D35DBBC" w14:textId="0C2E2AA0" w:rsidR="00CF673A" w:rsidRPr="00CF673A" w:rsidRDefault="009328C7" w:rsidP="009328C7">
            <w:pPr>
              <w:spacing w:line="220" w:lineRule="exact"/>
              <w:ind w:right="23"/>
              <w:jc w:val="left"/>
              <w:rPr>
                <w:rFonts w:ascii="ＭＳ ゴシック" w:eastAsia="ＭＳ ゴシック" w:hAnsi="ＭＳ ゴシック"/>
                <w:sz w:val="16"/>
                <w:szCs w:val="16"/>
              </w:rPr>
            </w:pPr>
            <w:r w:rsidRPr="009328C7">
              <w:rPr>
                <w:rFonts w:ascii="ＭＳ ゴシック" w:eastAsia="ＭＳ ゴシック" w:hAnsi="ＭＳ ゴシック" w:cs="Calibri" w:hint="eastAsia"/>
                <w:sz w:val="16"/>
                <w:szCs w:val="16"/>
              </w:rPr>
              <w:t>OSNR限界での</w:t>
            </w:r>
            <w:r w:rsidRPr="00CF673A">
              <w:rPr>
                <w:rFonts w:ascii="ＭＳ ゴシック" w:eastAsia="ＭＳ ゴシック" w:hAnsi="ＭＳ ゴシック" w:cs="Calibri"/>
                <w:sz w:val="16"/>
                <w:szCs w:val="16"/>
              </w:rPr>
              <w:t>Colorless</w:t>
            </w:r>
            <w:r w:rsidRPr="009328C7">
              <w:rPr>
                <w:rFonts w:ascii="ＭＳ ゴシック" w:eastAsia="ＭＳ ゴシック" w:hAnsi="ＭＳ ゴシック" w:cs="Calibri" w:hint="eastAsia"/>
                <w:sz w:val="16"/>
                <w:szCs w:val="16"/>
              </w:rPr>
              <w:t>ドロップ隣接チャンネル・クロストーク・ペナルティ</w:t>
            </w:r>
          </w:p>
        </w:tc>
        <w:tc>
          <w:tcPr>
            <w:tcW w:w="1440" w:type="dxa"/>
            <w:tcBorders>
              <w:top w:val="single" w:sz="4" w:space="0" w:color="000000"/>
              <w:left w:val="single" w:sz="4" w:space="0" w:color="000000"/>
              <w:bottom w:val="single" w:sz="4" w:space="0" w:color="000000"/>
              <w:right w:val="single" w:sz="4" w:space="0" w:color="000000"/>
            </w:tcBorders>
            <w:vAlign w:val="center"/>
          </w:tcPr>
          <w:p w14:paraId="663B827A" w14:textId="77777777" w:rsidR="00CF673A" w:rsidRPr="00CF673A" w:rsidRDefault="00CF673A" w:rsidP="00CF673A">
            <w:pPr>
              <w:spacing w:line="259" w:lineRule="auto"/>
              <w:ind w:right="26"/>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All </w:t>
            </w:r>
          </w:p>
        </w:tc>
        <w:tc>
          <w:tcPr>
            <w:tcW w:w="897" w:type="dxa"/>
            <w:tcBorders>
              <w:top w:val="single" w:sz="4" w:space="0" w:color="000000"/>
              <w:left w:val="single" w:sz="4" w:space="0" w:color="000000"/>
              <w:bottom w:val="single" w:sz="4" w:space="0" w:color="000000"/>
              <w:right w:val="single" w:sz="4" w:space="0" w:color="000000"/>
            </w:tcBorders>
            <w:vAlign w:val="center"/>
          </w:tcPr>
          <w:p w14:paraId="14097198" w14:textId="77777777" w:rsidR="00CF673A" w:rsidRPr="00CF673A" w:rsidRDefault="00CF673A" w:rsidP="00CF673A">
            <w:pPr>
              <w:spacing w:line="259" w:lineRule="auto"/>
              <w:ind w:right="22"/>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 </w:t>
            </w:r>
          </w:p>
        </w:tc>
        <w:tc>
          <w:tcPr>
            <w:tcW w:w="1175" w:type="dxa"/>
            <w:tcBorders>
              <w:top w:val="single" w:sz="4" w:space="0" w:color="000000"/>
              <w:left w:val="single" w:sz="4" w:space="0" w:color="000000"/>
              <w:bottom w:val="single" w:sz="4" w:space="0" w:color="000000"/>
              <w:right w:val="single" w:sz="4" w:space="0" w:color="000000"/>
            </w:tcBorders>
            <w:vAlign w:val="center"/>
          </w:tcPr>
          <w:p w14:paraId="49577D94" w14:textId="77777777" w:rsidR="00CF673A" w:rsidRPr="00CF673A" w:rsidRDefault="00CF673A" w:rsidP="00CF673A">
            <w:pPr>
              <w:spacing w:line="259" w:lineRule="auto"/>
              <w:ind w:right="25"/>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0.5 </w:t>
            </w:r>
          </w:p>
        </w:tc>
        <w:tc>
          <w:tcPr>
            <w:tcW w:w="629" w:type="dxa"/>
            <w:tcBorders>
              <w:top w:val="single" w:sz="4" w:space="0" w:color="000000"/>
              <w:left w:val="single" w:sz="4" w:space="0" w:color="000000"/>
              <w:bottom w:val="single" w:sz="4" w:space="0" w:color="000000"/>
              <w:right w:val="single" w:sz="4" w:space="0" w:color="000000"/>
            </w:tcBorders>
            <w:vAlign w:val="center"/>
          </w:tcPr>
          <w:p w14:paraId="3C797ACC" w14:textId="77777777" w:rsidR="00CF673A" w:rsidRPr="00CF673A" w:rsidRDefault="00CF673A" w:rsidP="00CF673A">
            <w:pPr>
              <w:spacing w:line="259" w:lineRule="auto"/>
              <w:ind w:right="31"/>
              <w:jc w:val="center"/>
              <w:rPr>
                <w:rFonts w:ascii="ＭＳ ゴシック" w:eastAsia="ＭＳ ゴシック" w:hAnsi="ＭＳ ゴシック"/>
                <w:sz w:val="16"/>
                <w:szCs w:val="16"/>
              </w:rPr>
            </w:pPr>
            <w:r w:rsidRPr="00CF673A">
              <w:rPr>
                <w:rFonts w:ascii="ＭＳ ゴシック" w:eastAsia="ＭＳ ゴシック" w:hAnsi="ＭＳ ゴシック" w:cs="Calibri"/>
                <w:sz w:val="16"/>
                <w:szCs w:val="16"/>
              </w:rPr>
              <w:t xml:space="preserve">dB </w:t>
            </w:r>
          </w:p>
        </w:tc>
        <w:tc>
          <w:tcPr>
            <w:tcW w:w="2165" w:type="dxa"/>
            <w:tcBorders>
              <w:top w:val="single" w:sz="4" w:space="0" w:color="000000"/>
              <w:left w:val="single" w:sz="4" w:space="0" w:color="000000"/>
              <w:bottom w:val="single" w:sz="4" w:space="0" w:color="000000"/>
              <w:right w:val="single" w:sz="4" w:space="0" w:color="000000"/>
            </w:tcBorders>
          </w:tcPr>
          <w:p w14:paraId="1B68AA65" w14:textId="0175E291" w:rsidR="00CF673A" w:rsidRPr="00CF673A" w:rsidRDefault="009328C7" w:rsidP="009328C7">
            <w:pPr>
              <w:spacing w:line="220" w:lineRule="exact"/>
              <w:jc w:val="left"/>
              <w:rPr>
                <w:rFonts w:ascii="ＭＳ ゴシック" w:eastAsia="ＭＳ ゴシック" w:hAnsi="ＭＳ ゴシック"/>
                <w:sz w:val="16"/>
                <w:szCs w:val="16"/>
              </w:rPr>
            </w:pPr>
            <w:r w:rsidRPr="009328C7">
              <w:rPr>
                <w:rFonts w:ascii="ＭＳ ゴシック" w:eastAsia="ＭＳ ゴシック" w:hAnsi="ＭＳ ゴシック" w:cs="Calibri" w:hint="eastAsia"/>
                <w:sz w:val="16"/>
                <w:szCs w:val="16"/>
              </w:rPr>
              <w:t>80HBにのみ適用（80HAには適用されない）。100GHzのチャンネル間隔</w:t>
            </w:r>
            <w:r>
              <w:rPr>
                <w:rFonts w:ascii="ＭＳ ゴシック" w:eastAsia="ＭＳ ゴシック" w:hAnsi="ＭＳ ゴシック" w:cs="Calibri" w:hint="eastAsia"/>
                <w:sz w:val="16"/>
                <w:szCs w:val="16"/>
              </w:rPr>
              <w:t>で</w:t>
            </w:r>
            <w:r w:rsidRPr="009328C7">
              <w:rPr>
                <w:rFonts w:ascii="ＭＳ ゴシック" w:eastAsia="ＭＳ ゴシック" w:hAnsi="ＭＳ ゴシック" w:cs="Calibri" w:hint="eastAsia"/>
                <w:sz w:val="16"/>
                <w:szCs w:val="16"/>
              </w:rPr>
              <w:t>、隣接するチャンネルの入力電力</w:t>
            </w:r>
            <w:r>
              <w:rPr>
                <w:rFonts w:ascii="ＭＳ ゴシック" w:eastAsia="ＭＳ ゴシック" w:hAnsi="ＭＳ ゴシック" w:cs="Calibri" w:hint="eastAsia"/>
                <w:sz w:val="16"/>
                <w:szCs w:val="16"/>
              </w:rPr>
              <w:t>が</w:t>
            </w:r>
            <w:r w:rsidRPr="009328C7">
              <w:rPr>
                <w:rFonts w:ascii="ＭＳ ゴシック" w:eastAsia="ＭＳ ゴシック" w:hAnsi="ＭＳ ゴシック" w:cs="Calibri" w:hint="eastAsia"/>
                <w:sz w:val="16"/>
                <w:szCs w:val="16"/>
              </w:rPr>
              <w:t>信号チャンネルより</w:t>
            </w:r>
            <w:r>
              <w:rPr>
                <w:rFonts w:ascii="ＭＳ ゴシック" w:eastAsia="ＭＳ ゴシック" w:hAnsi="ＭＳ ゴシック" w:cs="Calibri" w:hint="eastAsia"/>
                <w:sz w:val="16"/>
                <w:szCs w:val="16"/>
              </w:rPr>
              <w:t>少ない場合、もしくは</w:t>
            </w:r>
            <w:r w:rsidRPr="009328C7">
              <w:rPr>
                <w:rFonts w:ascii="ＭＳ ゴシック" w:eastAsia="ＭＳ ゴシック" w:hAnsi="ＭＳ ゴシック" w:cs="Calibri" w:hint="eastAsia"/>
                <w:sz w:val="16"/>
                <w:szCs w:val="16"/>
              </w:rPr>
              <w:t>1dB高い</w:t>
            </w:r>
            <w:r>
              <w:rPr>
                <w:rFonts w:ascii="ＭＳ ゴシック" w:eastAsia="ＭＳ ゴシック" w:hAnsi="ＭＳ ゴシック" w:cs="Calibri" w:hint="eastAsia"/>
                <w:sz w:val="16"/>
                <w:szCs w:val="16"/>
              </w:rPr>
              <w:t>値に等しい場合の両方</w:t>
            </w:r>
          </w:p>
        </w:tc>
      </w:tr>
    </w:tbl>
    <w:p w14:paraId="50415DA1" w14:textId="73C599C4" w:rsidR="00ED4E5B" w:rsidRDefault="00ED4E5B" w:rsidP="006D674E">
      <w:pPr>
        <w:widowControl/>
        <w:tabs>
          <w:tab w:val="left" w:pos="4347"/>
        </w:tabs>
        <w:ind w:leftChars="500" w:left="1037"/>
        <w:jc w:val="left"/>
        <w:rPr>
          <w:rFonts w:asciiTheme="majorEastAsia" w:eastAsiaTheme="majorEastAsia" w:hAnsiTheme="majorEastAsia"/>
        </w:rPr>
      </w:pPr>
    </w:p>
    <w:p w14:paraId="48F271C1" w14:textId="3EEFA284" w:rsidR="003E31A9" w:rsidRDefault="00295196" w:rsidP="00E675AE">
      <w:pPr>
        <w:widowControl/>
        <w:ind w:leftChars="200" w:left="415"/>
        <w:jc w:val="left"/>
        <w:outlineLvl w:val="1"/>
        <w:rPr>
          <w:rFonts w:asciiTheme="majorEastAsia" w:eastAsiaTheme="majorEastAsia" w:hAnsiTheme="majorEastAsia"/>
        </w:rPr>
      </w:pPr>
      <w:bookmarkStart w:id="79" w:name="_Toc174625096"/>
      <w:r>
        <w:rPr>
          <w:rFonts w:asciiTheme="majorEastAsia" w:eastAsiaTheme="majorEastAsia" w:hAnsiTheme="majorEastAsia" w:hint="eastAsia"/>
        </w:rPr>
        <w:t>１１－４．光パラメータの定義</w:t>
      </w:r>
      <w:bookmarkEnd w:id="79"/>
    </w:p>
    <w:p w14:paraId="4E406322" w14:textId="748BF2CE" w:rsidR="00295196" w:rsidRDefault="00295196" w:rsidP="00295196">
      <w:pPr>
        <w:widowControl/>
        <w:tabs>
          <w:tab w:val="left" w:pos="4347"/>
        </w:tabs>
        <w:ind w:leftChars="300" w:left="622"/>
        <w:jc w:val="left"/>
        <w:outlineLvl w:val="2"/>
        <w:rPr>
          <w:rFonts w:asciiTheme="majorEastAsia" w:eastAsiaTheme="majorEastAsia" w:hAnsiTheme="majorEastAsia"/>
        </w:rPr>
      </w:pPr>
      <w:bookmarkStart w:id="80" w:name="_Toc174625097"/>
      <w:r>
        <w:rPr>
          <w:rFonts w:asciiTheme="majorEastAsia" w:eastAsiaTheme="majorEastAsia" w:hAnsiTheme="majorEastAsia" w:hint="eastAsia"/>
        </w:rPr>
        <w:t>１１－４－１．受信機の光信号対雑音比の許容範囲</w:t>
      </w:r>
      <w:bookmarkEnd w:id="80"/>
    </w:p>
    <w:p w14:paraId="5B3C5D7D" w14:textId="79E84F71" w:rsidR="00295196" w:rsidRDefault="00295196" w:rsidP="00295196">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295196">
        <w:rPr>
          <w:rFonts w:asciiTheme="majorEastAsia" w:eastAsiaTheme="majorEastAsia" w:hAnsiTheme="majorEastAsia" w:hint="eastAsia"/>
        </w:rPr>
        <w:t>受信機の OSNR 許容値は、アプリケーションの最大 BER を維持しながら許容できる OSNR (0.1 nm @193.7 THz または 12.5 GHz を基準) の最小値として定義されます。これは、バック・トゥ・バック構成</w:t>
      </w:r>
      <w:r>
        <w:rPr>
          <w:rFonts w:asciiTheme="majorEastAsia" w:eastAsiaTheme="majorEastAsia" w:hAnsiTheme="majorEastAsia" w:hint="eastAsia"/>
        </w:rPr>
        <w:t>の最悪</w:t>
      </w:r>
      <w:r w:rsidRPr="00295196">
        <w:rPr>
          <w:rFonts w:asciiTheme="majorEastAsia" w:eastAsiaTheme="majorEastAsia" w:hAnsiTheme="majorEastAsia" w:hint="eastAsia"/>
        </w:rPr>
        <w:t>ケース</w:t>
      </w:r>
      <w:r>
        <w:rPr>
          <w:rFonts w:asciiTheme="majorEastAsia" w:eastAsiaTheme="majorEastAsia" w:hAnsiTheme="majorEastAsia" w:hint="eastAsia"/>
        </w:rPr>
        <w:t>の</w:t>
      </w:r>
      <w:r w:rsidRPr="00295196">
        <w:rPr>
          <w:rFonts w:asciiTheme="majorEastAsia" w:eastAsiaTheme="majorEastAsia" w:hAnsiTheme="majorEastAsia" w:hint="eastAsia"/>
        </w:rPr>
        <w:t>送信機で、最大平均受信入力電力と最小平均受信入力電力の間のすべての電力に対して満たされ</w:t>
      </w:r>
      <w:r>
        <w:rPr>
          <w:rFonts w:asciiTheme="majorEastAsia" w:eastAsiaTheme="majorEastAsia" w:hAnsiTheme="majorEastAsia" w:hint="eastAsia"/>
        </w:rPr>
        <w:t>る必要があります</w:t>
      </w:r>
      <w:r w:rsidRPr="00295196">
        <w:rPr>
          <w:rFonts w:asciiTheme="majorEastAsia" w:eastAsiaTheme="majorEastAsia" w:hAnsiTheme="majorEastAsia" w:hint="eastAsia"/>
        </w:rPr>
        <w:t>。</w:t>
      </w:r>
    </w:p>
    <w:p w14:paraId="12545BEA" w14:textId="77777777" w:rsidR="00295196" w:rsidRDefault="00295196" w:rsidP="00295196">
      <w:pPr>
        <w:widowControl/>
        <w:tabs>
          <w:tab w:val="left" w:pos="4347"/>
        </w:tabs>
        <w:ind w:leftChars="300" w:left="1037" w:hangingChars="200" w:hanging="415"/>
        <w:jc w:val="left"/>
        <w:rPr>
          <w:rFonts w:asciiTheme="majorEastAsia" w:eastAsiaTheme="majorEastAsia" w:hAnsiTheme="majorEastAsia"/>
        </w:rPr>
      </w:pPr>
    </w:p>
    <w:p w14:paraId="22F92DDA" w14:textId="1A2662C1" w:rsidR="00295196" w:rsidRDefault="00295196" w:rsidP="00295196">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DE34CD" w:rsidRPr="00DE34CD">
        <w:rPr>
          <w:rFonts w:asciiTheme="majorEastAsia" w:eastAsiaTheme="majorEastAsia" w:hAnsiTheme="majorEastAsia" w:hint="eastAsia"/>
        </w:rPr>
        <w:t>色分散、非線形効果、光パスからの反射、PMD、PDL、または光クロストークが存在する場合、受信機の OSNR 許容値を満たす必要はありません。これらの効果は個別に指定されますが、光パス全体の OSNR ペナルティに影響します。</w:t>
      </w:r>
    </w:p>
    <w:p w14:paraId="2F3BD94B" w14:textId="77777777" w:rsidR="00ED4E5B" w:rsidRDefault="00ED4E5B" w:rsidP="00295196">
      <w:pPr>
        <w:widowControl/>
        <w:tabs>
          <w:tab w:val="left" w:pos="4347"/>
        </w:tabs>
        <w:ind w:leftChars="300" w:left="1037" w:hangingChars="200" w:hanging="415"/>
        <w:jc w:val="left"/>
        <w:rPr>
          <w:rFonts w:asciiTheme="majorEastAsia" w:eastAsiaTheme="majorEastAsia" w:hAnsiTheme="majorEastAsia"/>
        </w:rPr>
      </w:pPr>
    </w:p>
    <w:p w14:paraId="31AC4254" w14:textId="36F190D3" w:rsidR="00ED4E5B" w:rsidRDefault="00ED4E5B" w:rsidP="00295196">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ED4E5B">
        <w:rPr>
          <w:rFonts w:asciiTheme="majorEastAsia" w:eastAsiaTheme="majorEastAsia" w:hAnsiTheme="majorEastAsia" w:hint="eastAsia"/>
        </w:rPr>
        <w:t>システム インテグレーターは、ネットワーク パフォーマンスを評価する際に、これらのパス ペナルティを考慮する必要があります。</w:t>
      </w:r>
    </w:p>
    <w:p w14:paraId="18EFA238" w14:textId="77777777" w:rsidR="00B423A2" w:rsidRDefault="00B423A2" w:rsidP="00295196">
      <w:pPr>
        <w:widowControl/>
        <w:tabs>
          <w:tab w:val="left" w:pos="4347"/>
        </w:tabs>
        <w:ind w:leftChars="300" w:left="1037" w:hangingChars="200" w:hanging="415"/>
        <w:jc w:val="left"/>
        <w:rPr>
          <w:rFonts w:asciiTheme="majorEastAsia" w:eastAsiaTheme="majorEastAsia" w:hAnsiTheme="majorEastAsia"/>
        </w:rPr>
      </w:pPr>
    </w:p>
    <w:p w14:paraId="7394CDB4" w14:textId="5E055943" w:rsidR="00B423A2" w:rsidRDefault="00B423A2" w:rsidP="00B423A2">
      <w:pPr>
        <w:widowControl/>
        <w:tabs>
          <w:tab w:val="left" w:pos="4347"/>
        </w:tabs>
        <w:ind w:leftChars="300" w:left="1037" w:hangingChars="200" w:hanging="415"/>
        <w:jc w:val="left"/>
        <w:outlineLvl w:val="2"/>
        <w:rPr>
          <w:rFonts w:asciiTheme="majorEastAsia" w:eastAsiaTheme="majorEastAsia" w:hAnsiTheme="majorEastAsia"/>
        </w:rPr>
      </w:pPr>
      <w:bookmarkStart w:id="81" w:name="_Toc174625098"/>
      <w:r>
        <w:rPr>
          <w:rFonts w:asciiTheme="majorEastAsia" w:eastAsiaTheme="majorEastAsia" w:hAnsiTheme="majorEastAsia" w:hint="eastAsia"/>
        </w:rPr>
        <w:t>１１－４－２. 帯域外OSNR(OOB OSNR)</w:t>
      </w:r>
      <w:bookmarkEnd w:id="81"/>
    </w:p>
    <w:p w14:paraId="5CB7DE37" w14:textId="22301E56" w:rsidR="00B423A2" w:rsidRDefault="007C5350" w:rsidP="00B423A2">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7C5350">
        <w:rPr>
          <w:rFonts w:asciiTheme="majorEastAsia" w:eastAsiaTheme="majorEastAsia" w:hAnsiTheme="majorEastAsia" w:hint="eastAsia"/>
        </w:rPr>
        <w:t>帯域外</w:t>
      </w:r>
      <w:r w:rsidRPr="007C5350">
        <w:rPr>
          <w:rFonts w:asciiTheme="majorEastAsia" w:eastAsiaTheme="majorEastAsia" w:hAnsiTheme="majorEastAsia"/>
        </w:rPr>
        <w:t xml:space="preserve"> OSNR (OOB OSNR) </w:t>
      </w:r>
      <w:r w:rsidRPr="007C5350">
        <w:rPr>
          <w:rFonts w:asciiTheme="majorEastAsia" w:eastAsiaTheme="majorEastAsia" w:hAnsiTheme="majorEastAsia" w:hint="eastAsia"/>
        </w:rPr>
        <w:t>は、送信機のピーク</w:t>
      </w:r>
      <w:r>
        <w:rPr>
          <w:rFonts w:asciiTheme="majorEastAsia" w:eastAsiaTheme="majorEastAsia" w:hAnsiTheme="majorEastAsia" w:hint="eastAsia"/>
        </w:rPr>
        <w:t>電力</w:t>
      </w:r>
      <w:r w:rsidRPr="007C5350">
        <w:rPr>
          <w:rFonts w:ascii="ＭＳ ゴシック" w:eastAsia="ＭＳ ゴシック" w:hAnsi="ＭＳ ゴシック" w:cs="ＭＳ ゴシック" w:hint="eastAsia"/>
        </w:rPr>
        <w:t>と送信機スペクトル偏移外の積分</w:t>
      </w:r>
      <w:r>
        <w:rPr>
          <w:rFonts w:ascii="ＭＳ ゴシック" w:eastAsia="ＭＳ ゴシック" w:hAnsi="ＭＳ ゴシック" w:cs="ＭＳ ゴシック" w:hint="eastAsia"/>
        </w:rPr>
        <w:t>電力</w:t>
      </w:r>
      <w:r w:rsidRPr="007C5350">
        <w:rPr>
          <w:rFonts w:ascii="ＭＳ ゴシック" w:eastAsia="ＭＳ ゴシック" w:hAnsi="ＭＳ ゴシック" w:cs="ＭＳ ゴシック" w:hint="eastAsia"/>
        </w:rPr>
        <w:t>の比です。測定のスペクトル分</w:t>
      </w:r>
      <w:r w:rsidRPr="007C5350">
        <w:rPr>
          <w:rFonts w:asciiTheme="majorEastAsia" w:eastAsiaTheme="majorEastAsia" w:hAnsiTheme="majorEastAsia" w:hint="eastAsia"/>
        </w:rPr>
        <w:t>解能は、ピークの最大スペクトル幅よりも優れている必要があります。</w:t>
      </w:r>
    </w:p>
    <w:p w14:paraId="034E865C" w14:textId="77777777" w:rsidR="007C5350" w:rsidRDefault="007C5350" w:rsidP="00B423A2">
      <w:pPr>
        <w:widowControl/>
        <w:tabs>
          <w:tab w:val="left" w:pos="4347"/>
        </w:tabs>
        <w:ind w:leftChars="300" w:left="1037" w:hangingChars="200" w:hanging="415"/>
        <w:jc w:val="left"/>
        <w:rPr>
          <w:rFonts w:asciiTheme="majorEastAsia" w:eastAsiaTheme="majorEastAsia" w:hAnsiTheme="majorEastAsia"/>
        </w:rPr>
      </w:pPr>
    </w:p>
    <w:p w14:paraId="6FA9BD34" w14:textId="00EB0E78" w:rsidR="00BA3F82" w:rsidRDefault="00BA3F82" w:rsidP="00BA3F82">
      <w:pPr>
        <w:widowControl/>
        <w:tabs>
          <w:tab w:val="left" w:pos="4347"/>
        </w:tabs>
        <w:ind w:leftChars="300" w:left="1037" w:hangingChars="200" w:hanging="415"/>
        <w:jc w:val="left"/>
        <w:outlineLvl w:val="2"/>
        <w:rPr>
          <w:rFonts w:asciiTheme="majorEastAsia" w:eastAsiaTheme="majorEastAsia" w:hAnsiTheme="majorEastAsia"/>
        </w:rPr>
      </w:pPr>
      <w:bookmarkStart w:id="82" w:name="_Toc174625099"/>
      <w:r>
        <w:rPr>
          <w:rFonts w:asciiTheme="majorEastAsia" w:eastAsiaTheme="majorEastAsia" w:hAnsiTheme="majorEastAsia" w:hint="eastAsia"/>
        </w:rPr>
        <w:lastRenderedPageBreak/>
        <w:t>１１－４－３．</w:t>
      </w:r>
      <w:r w:rsidRPr="00BA3F82">
        <w:rPr>
          <w:rFonts w:asciiTheme="majorEastAsia" w:eastAsiaTheme="majorEastAsia" w:hAnsiTheme="majorEastAsia" w:hint="eastAsia"/>
        </w:rPr>
        <w:t>微分群遅延 (DGD)</w:t>
      </w:r>
      <w:bookmarkEnd w:id="82"/>
    </w:p>
    <w:p w14:paraId="6D9D8D4C" w14:textId="07832DB3" w:rsidR="007C5350" w:rsidRDefault="00BA3F82" w:rsidP="00B423A2">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微分</w:t>
      </w:r>
      <w:r w:rsidRPr="00BA3F82">
        <w:rPr>
          <w:rFonts w:asciiTheme="majorEastAsia" w:eastAsiaTheme="majorEastAsia" w:hAnsiTheme="majorEastAsia" w:hint="eastAsia"/>
        </w:rPr>
        <w:t>群遅延（DGD）とは、2つの主要な偏波状態で伝送される光信号の割合の時間差</w:t>
      </w:r>
      <w:r>
        <w:rPr>
          <w:rFonts w:asciiTheme="majorEastAsia" w:eastAsiaTheme="majorEastAsia" w:hAnsiTheme="majorEastAsia" w:hint="eastAsia"/>
        </w:rPr>
        <w:t>です。距離</w:t>
      </w:r>
      <w:r w:rsidRPr="00BA3F82">
        <w:rPr>
          <w:rFonts w:ascii="ＭＳ ゴシック" w:eastAsia="ＭＳ ゴシック" w:hAnsi="ＭＳ ゴシック" w:cs="ＭＳ ゴシック" w:hint="eastAsia"/>
        </w:rPr>
        <w:t>が数キロメートル以上で、ランダム</w:t>
      </w:r>
      <w:r w:rsidRPr="00BA3F82">
        <w:rPr>
          <w:rFonts w:asciiTheme="majorEastAsia" w:eastAsiaTheme="majorEastAsia" w:hAnsiTheme="majorEastAsia"/>
        </w:rPr>
        <w:t xml:space="preserve"> (</w:t>
      </w:r>
      <w:r w:rsidRPr="00BA3F82">
        <w:rPr>
          <w:rFonts w:asciiTheme="majorEastAsia" w:eastAsiaTheme="majorEastAsia" w:hAnsiTheme="majorEastAsia" w:hint="eastAsia"/>
        </w:rPr>
        <w:t>強い</w:t>
      </w:r>
      <w:r w:rsidRPr="00BA3F82">
        <w:rPr>
          <w:rFonts w:asciiTheme="majorEastAsia" w:eastAsiaTheme="majorEastAsia" w:hAnsiTheme="majorEastAsia"/>
        </w:rPr>
        <w:t xml:space="preserve">) </w:t>
      </w:r>
      <w:r w:rsidRPr="00BA3F82">
        <w:rPr>
          <w:rFonts w:asciiTheme="majorEastAsia" w:eastAsiaTheme="majorEastAsia" w:hAnsiTheme="majorEastAsia" w:hint="eastAsia"/>
        </w:rPr>
        <w:t>偏光モード結合を想定すると、ファイバ内の</w:t>
      </w:r>
      <w:r w:rsidRPr="00BA3F82">
        <w:rPr>
          <w:rFonts w:asciiTheme="majorEastAsia" w:eastAsiaTheme="majorEastAsia" w:hAnsiTheme="majorEastAsia"/>
        </w:rPr>
        <w:t xml:space="preserve"> DGD </w:t>
      </w:r>
      <w:r w:rsidRPr="00BA3F82">
        <w:rPr>
          <w:rFonts w:asciiTheme="majorEastAsia" w:eastAsiaTheme="majorEastAsia" w:hAnsiTheme="majorEastAsia" w:hint="eastAsia"/>
        </w:rPr>
        <w:t>はマクスウェル分布を持つものとして統計的にモデル化できます。</w:t>
      </w:r>
    </w:p>
    <w:p w14:paraId="27384DCE" w14:textId="77777777" w:rsidR="00BA3F82" w:rsidRDefault="00BA3F82" w:rsidP="00B423A2">
      <w:pPr>
        <w:widowControl/>
        <w:tabs>
          <w:tab w:val="left" w:pos="4347"/>
        </w:tabs>
        <w:ind w:leftChars="300" w:left="1037" w:hangingChars="200" w:hanging="415"/>
        <w:jc w:val="left"/>
        <w:rPr>
          <w:rFonts w:asciiTheme="majorEastAsia" w:eastAsiaTheme="majorEastAsia" w:hAnsiTheme="majorEastAsia"/>
        </w:rPr>
      </w:pPr>
    </w:p>
    <w:p w14:paraId="43B70A6E" w14:textId="22DC7405" w:rsidR="00BA3F82" w:rsidRDefault="00BA3F82" w:rsidP="00B423A2">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BA3F82">
        <w:rPr>
          <w:rFonts w:asciiTheme="majorEastAsia" w:eastAsiaTheme="majorEastAsia" w:hAnsiTheme="majorEastAsia" w:hint="eastAsia"/>
        </w:rPr>
        <w:t>偏波モード分散（PMD）の統計的性質のため、最大瞬間DGDと平均DGDの関係は確率的にしか定義でき</w:t>
      </w:r>
      <w:r>
        <w:rPr>
          <w:rFonts w:asciiTheme="majorEastAsia" w:eastAsiaTheme="majorEastAsia" w:hAnsiTheme="majorEastAsia" w:hint="eastAsia"/>
        </w:rPr>
        <w:t>ません。</w:t>
      </w:r>
      <w:r w:rsidR="000F4C24" w:rsidRPr="000F4C24">
        <w:rPr>
          <w:rFonts w:asciiTheme="majorEastAsia" w:eastAsiaTheme="majorEastAsia" w:hAnsiTheme="majorEastAsia" w:hint="eastAsia"/>
        </w:rPr>
        <w:t>瞬間的なDGDが任意の値を超える確率は、そのマックスウェル統計から推測することができ</w:t>
      </w:r>
      <w:r w:rsidR="000F4C24">
        <w:rPr>
          <w:rFonts w:asciiTheme="majorEastAsia" w:eastAsiaTheme="majorEastAsia" w:hAnsiTheme="majorEastAsia" w:hint="eastAsia"/>
        </w:rPr>
        <w:t>ます。</w:t>
      </w:r>
    </w:p>
    <w:p w14:paraId="1C7156C8" w14:textId="77777777" w:rsidR="000F4C24" w:rsidRDefault="000F4C24" w:rsidP="00B423A2">
      <w:pPr>
        <w:widowControl/>
        <w:tabs>
          <w:tab w:val="left" w:pos="4347"/>
        </w:tabs>
        <w:ind w:leftChars="300" w:left="1037" w:hangingChars="200" w:hanging="415"/>
        <w:jc w:val="left"/>
        <w:rPr>
          <w:rFonts w:asciiTheme="majorEastAsia" w:eastAsiaTheme="majorEastAsia" w:hAnsiTheme="majorEastAsia"/>
        </w:rPr>
      </w:pPr>
    </w:p>
    <w:p w14:paraId="7B1EE5D0" w14:textId="01FC71CF" w:rsidR="000F4C24" w:rsidRDefault="000F4C24" w:rsidP="00B423A2">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8B0AD8" w:rsidRPr="008B0AD8">
        <w:rPr>
          <w:rFonts w:asciiTheme="majorEastAsia" w:eastAsiaTheme="majorEastAsia" w:hAnsiTheme="majorEastAsia" w:hint="eastAsia"/>
        </w:rPr>
        <w:t>本</w:t>
      </w:r>
      <w:r w:rsidR="008B0AD8">
        <w:rPr>
          <w:rFonts w:asciiTheme="majorEastAsia" w:eastAsiaTheme="majorEastAsia" w:hAnsiTheme="majorEastAsia" w:hint="eastAsia"/>
        </w:rPr>
        <w:t>仕様</w:t>
      </w:r>
      <w:r w:rsidR="008B0AD8" w:rsidRPr="008B0AD8">
        <w:rPr>
          <w:rFonts w:asciiTheme="majorEastAsia" w:eastAsiaTheme="majorEastAsia" w:hAnsiTheme="majorEastAsia" w:hint="eastAsia"/>
        </w:rPr>
        <w:t>では、瞬間最大DGDと平均DGDの比を3.3と定義し、これは最大DGDを超える確率4.1×10-6に相当</w:t>
      </w:r>
      <w:r w:rsidR="008B0AD8">
        <w:rPr>
          <w:rFonts w:asciiTheme="majorEastAsia" w:eastAsiaTheme="majorEastAsia" w:hAnsiTheme="majorEastAsia" w:hint="eastAsia"/>
        </w:rPr>
        <w:t>します。</w:t>
      </w:r>
    </w:p>
    <w:p w14:paraId="3727F66F" w14:textId="77777777" w:rsidR="008B0AD8" w:rsidRDefault="008B0AD8" w:rsidP="00B423A2">
      <w:pPr>
        <w:widowControl/>
        <w:tabs>
          <w:tab w:val="left" w:pos="4347"/>
        </w:tabs>
        <w:ind w:leftChars="300" w:left="1037" w:hangingChars="200" w:hanging="415"/>
        <w:jc w:val="left"/>
        <w:rPr>
          <w:rFonts w:asciiTheme="majorEastAsia" w:eastAsiaTheme="majorEastAsia" w:hAnsiTheme="majorEastAsia"/>
        </w:rPr>
      </w:pPr>
    </w:p>
    <w:p w14:paraId="2CBC7F9D" w14:textId="77D9EB4F" w:rsidR="008B0AD8" w:rsidRDefault="00842223" w:rsidP="008B0AD8">
      <w:pPr>
        <w:widowControl/>
        <w:tabs>
          <w:tab w:val="left" w:pos="4347"/>
        </w:tabs>
        <w:ind w:leftChars="300" w:left="1037" w:hangingChars="200" w:hanging="415"/>
        <w:jc w:val="left"/>
        <w:outlineLvl w:val="2"/>
        <w:rPr>
          <w:rFonts w:asciiTheme="majorEastAsia" w:eastAsiaTheme="majorEastAsia" w:hAnsiTheme="majorEastAsia"/>
        </w:rPr>
      </w:pPr>
      <w:bookmarkStart w:id="83" w:name="_Toc174625100"/>
      <w:r>
        <w:rPr>
          <w:rFonts w:asciiTheme="majorEastAsia" w:eastAsiaTheme="majorEastAsia" w:hAnsiTheme="majorEastAsia" w:hint="eastAsia"/>
        </w:rPr>
        <w:t>１１－４－４．Ssにおける光反射損失</w:t>
      </w:r>
      <w:bookmarkEnd w:id="83"/>
    </w:p>
    <w:p w14:paraId="757A861D" w14:textId="1D700E57" w:rsidR="00842223" w:rsidRDefault="00842223" w:rsidP="00842223">
      <w:pPr>
        <w:widowControl/>
        <w:tabs>
          <w:tab w:val="left" w:pos="4347"/>
        </w:tabs>
        <w:ind w:leftChars="300" w:left="1037" w:hangingChars="200" w:hanging="415"/>
        <w:jc w:val="left"/>
        <w:rPr>
          <w:rFonts w:ascii="ＭＳ ゴシック" w:eastAsia="ＭＳ ゴシック" w:hAnsi="ＭＳ ゴシック" w:cs="ＭＳ ゴシック"/>
        </w:rPr>
      </w:pPr>
      <w:r>
        <w:rPr>
          <w:rFonts w:asciiTheme="majorEastAsia" w:eastAsiaTheme="majorEastAsia" w:hAnsiTheme="majorEastAsia" w:hint="eastAsia"/>
        </w:rPr>
        <w:t xml:space="preserve">　　</w:t>
      </w:r>
      <w:r w:rsidR="00F03ED0" w:rsidRPr="00F03ED0">
        <w:rPr>
          <w:rFonts w:asciiTheme="majorEastAsia" w:eastAsiaTheme="majorEastAsia" w:hAnsiTheme="majorEastAsia" w:hint="eastAsia"/>
        </w:rPr>
        <w:t>反射は、</w:t>
      </w:r>
      <w:r w:rsidR="00F03ED0">
        <w:rPr>
          <w:rFonts w:asciiTheme="majorEastAsia" w:eastAsiaTheme="majorEastAsia" w:hAnsiTheme="majorEastAsia" w:hint="eastAsia"/>
        </w:rPr>
        <w:t>光路</w:t>
      </w:r>
      <w:r w:rsidR="00F03ED0" w:rsidRPr="00F03ED0">
        <w:rPr>
          <w:rFonts w:ascii="ＭＳ ゴシック" w:eastAsia="ＭＳ ゴシック" w:hAnsi="ＭＳ ゴシック" w:cs="ＭＳ ゴシック" w:hint="eastAsia"/>
        </w:rPr>
        <w:t>に沿った屈折</w:t>
      </w:r>
      <w:r w:rsidR="00F03ED0" w:rsidRPr="00F03ED0">
        <w:rPr>
          <w:rFonts w:ascii="ＭＳ ゴシック" w:eastAsia="ＭＳ ゴシック" w:hAnsi="ＭＳ ゴシック" w:cs="游ゴシック" w:hint="eastAsia"/>
        </w:rPr>
        <w:t>率</w:t>
      </w:r>
      <w:r w:rsidR="00F03ED0" w:rsidRPr="00F03ED0">
        <w:rPr>
          <w:rFonts w:ascii="ＭＳ ゴシック" w:eastAsia="ＭＳ ゴシック" w:hAnsi="ＭＳ ゴシック" w:cs="ＭＳ ゴシック" w:hint="eastAsia"/>
        </w:rPr>
        <w:t>の</w:t>
      </w:r>
      <w:r w:rsidR="00F03ED0" w:rsidRPr="00F03ED0">
        <w:rPr>
          <w:rFonts w:ascii="ＭＳ ゴシック" w:eastAsia="ＭＳ ゴシック" w:hAnsi="ＭＳ ゴシック" w:cs="游ゴシック" w:hint="eastAsia"/>
        </w:rPr>
        <w:t>不連続</w:t>
      </w:r>
      <w:r w:rsidR="00F03ED0" w:rsidRPr="00F03ED0">
        <w:rPr>
          <w:rFonts w:ascii="ＭＳ ゴシック" w:eastAsia="ＭＳ ゴシック" w:hAnsi="ＭＳ ゴシック" w:cs="ＭＳ ゴシック" w:hint="eastAsia"/>
        </w:rPr>
        <w:t>性によって発生します。</w:t>
      </w:r>
      <w:r w:rsidR="00C6726C" w:rsidRPr="00C6726C">
        <w:rPr>
          <w:rFonts w:ascii="ＭＳ ゴシック" w:eastAsia="ＭＳ ゴシック" w:hAnsi="ＭＳ ゴシック" w:cs="ＭＳ ゴシック" w:hint="eastAsia"/>
        </w:rPr>
        <w:t>制御されない場合、反射は光源の動作に悪影響を与えたり、多重反射によって受信機で</w:t>
      </w:r>
      <w:r w:rsidR="00C6726C">
        <w:rPr>
          <w:rFonts w:ascii="ＭＳ ゴシック" w:eastAsia="ＭＳ ゴシック" w:hAnsi="ＭＳ ゴシック" w:cs="ＭＳ ゴシック" w:hint="eastAsia"/>
        </w:rPr>
        <w:t>干渉</w:t>
      </w:r>
      <w:r w:rsidR="00C6726C" w:rsidRPr="00C6726C">
        <w:rPr>
          <w:rFonts w:ascii="ＭＳ ゴシック" w:eastAsia="ＭＳ ゴシック" w:hAnsi="ＭＳ ゴシック" w:cs="ＭＳ ゴシック" w:hint="eastAsia"/>
        </w:rPr>
        <w:t>ノイズが発生したりして、システム パフォーマンスが低下する可能性があります。</w:t>
      </w:r>
      <w:r w:rsidR="00C6726C">
        <w:rPr>
          <w:rFonts w:ascii="ＭＳ ゴシック" w:eastAsia="ＭＳ ゴシック" w:hAnsi="ＭＳ ゴシック" w:cs="ＭＳ ゴシック" w:hint="eastAsia"/>
        </w:rPr>
        <w:t>光路</w:t>
      </w:r>
      <w:r w:rsidR="00C6726C" w:rsidRPr="00C6726C">
        <w:rPr>
          <w:rFonts w:ascii="ＭＳ ゴシック" w:eastAsia="ＭＳ ゴシック" w:hAnsi="ＭＳ ゴシック" w:cs="ＭＳ ゴシック" w:hint="eastAsia"/>
        </w:rPr>
        <w:t>からの反射は、次の項目を指定して制御します。</w:t>
      </w:r>
    </w:p>
    <w:p w14:paraId="24743CC3" w14:textId="77777777" w:rsidR="00AA30B3" w:rsidRDefault="00AA30B3" w:rsidP="00842223">
      <w:pPr>
        <w:widowControl/>
        <w:tabs>
          <w:tab w:val="left" w:pos="4347"/>
        </w:tabs>
        <w:ind w:leftChars="300" w:left="1037" w:hangingChars="200" w:hanging="415"/>
        <w:jc w:val="left"/>
        <w:rPr>
          <w:rFonts w:ascii="ＭＳ ゴシック" w:eastAsia="ＭＳ ゴシック" w:hAnsi="ＭＳ ゴシック" w:cs="ＭＳ ゴシック"/>
        </w:rPr>
      </w:pPr>
    </w:p>
    <w:p w14:paraId="4E321FA7" w14:textId="77777777" w:rsidR="00EE5D67" w:rsidRDefault="00AA30B3" w:rsidP="00420E91">
      <w:pPr>
        <w:pStyle w:val="ad"/>
        <w:widowControl/>
        <w:numPr>
          <w:ilvl w:val="0"/>
          <w:numId w:val="38"/>
        </w:numPr>
        <w:tabs>
          <w:tab w:val="left" w:pos="4347"/>
        </w:tabs>
        <w:ind w:leftChars="0"/>
        <w:jc w:val="left"/>
        <w:rPr>
          <w:rFonts w:asciiTheme="majorEastAsia" w:eastAsiaTheme="majorEastAsia" w:hAnsiTheme="majorEastAsia"/>
        </w:rPr>
      </w:pPr>
      <w:r w:rsidRPr="00EE5D67">
        <w:rPr>
          <w:rFonts w:asciiTheme="majorEastAsia" w:eastAsiaTheme="majorEastAsia" w:hAnsiTheme="majorEastAsia" w:hint="eastAsia"/>
        </w:rPr>
        <w:t>コネクタを含む、送信基準点（Ss）におけるケーブル設備の最小の光反射損失。そして</w:t>
      </w:r>
    </w:p>
    <w:p w14:paraId="4561BAFF" w14:textId="28FEB352" w:rsidR="00AA30B3" w:rsidRPr="00EE5D67" w:rsidRDefault="00AA30B3" w:rsidP="00420E91">
      <w:pPr>
        <w:pStyle w:val="ad"/>
        <w:widowControl/>
        <w:numPr>
          <w:ilvl w:val="0"/>
          <w:numId w:val="38"/>
        </w:numPr>
        <w:tabs>
          <w:tab w:val="left" w:pos="4347"/>
        </w:tabs>
        <w:ind w:leftChars="0"/>
        <w:jc w:val="left"/>
        <w:rPr>
          <w:rFonts w:asciiTheme="majorEastAsia" w:eastAsiaTheme="majorEastAsia" w:hAnsiTheme="majorEastAsia"/>
        </w:rPr>
      </w:pPr>
      <w:r w:rsidRPr="00EE5D67">
        <w:rPr>
          <w:rFonts w:asciiTheme="majorEastAsia" w:eastAsiaTheme="majorEastAsia" w:hAnsiTheme="majorEastAsia" w:hint="eastAsia"/>
        </w:rPr>
        <w:t>送信基準点（Ss）と受信基準点（Rs）間の最大離散反射率</w:t>
      </w:r>
    </w:p>
    <w:p w14:paraId="69DE9F93" w14:textId="77777777" w:rsidR="00AA30B3" w:rsidRDefault="00AA30B3" w:rsidP="00AA30B3">
      <w:pPr>
        <w:widowControl/>
        <w:tabs>
          <w:tab w:val="left" w:pos="4347"/>
        </w:tabs>
        <w:ind w:left="1039"/>
        <w:jc w:val="left"/>
        <w:rPr>
          <w:rFonts w:asciiTheme="majorEastAsia" w:eastAsiaTheme="majorEastAsia" w:hAnsiTheme="majorEastAsia"/>
        </w:rPr>
      </w:pPr>
    </w:p>
    <w:p w14:paraId="009433FB" w14:textId="789E753F" w:rsidR="00AA30B3" w:rsidRDefault="00B75F29" w:rsidP="00AA30B3">
      <w:pPr>
        <w:widowControl/>
        <w:tabs>
          <w:tab w:val="left" w:pos="4347"/>
        </w:tabs>
        <w:ind w:left="1039"/>
        <w:jc w:val="left"/>
        <w:rPr>
          <w:rFonts w:ascii="ＭＳ ゴシック" w:eastAsia="ＭＳ ゴシック" w:hAnsi="ＭＳ ゴシック" w:cs="ＭＳ ゴシック"/>
        </w:rPr>
      </w:pPr>
      <w:r w:rsidRPr="00B75F29">
        <w:rPr>
          <w:rFonts w:asciiTheme="majorEastAsia" w:eastAsiaTheme="majorEastAsia" w:hAnsiTheme="majorEastAsia" w:hint="eastAsia"/>
        </w:rPr>
        <w:t>反射率は、任意の1つの離散的な反射点からの反射を</w:t>
      </w:r>
      <w:r>
        <w:rPr>
          <w:rFonts w:asciiTheme="majorEastAsia" w:eastAsiaTheme="majorEastAsia" w:hAnsiTheme="majorEastAsia" w:hint="eastAsia"/>
        </w:rPr>
        <w:t>示すのに対して、光反射損失は、</w:t>
      </w:r>
      <w:r w:rsidR="009A6DD8" w:rsidRPr="009A6DD8">
        <w:rPr>
          <w:rFonts w:ascii="ＭＳ ゴシック" w:eastAsia="ＭＳ ゴシック" w:hAnsi="ＭＳ ゴシック" w:cs="游ゴシック" w:hint="eastAsia"/>
        </w:rPr>
        <w:t>離散</w:t>
      </w:r>
      <w:r w:rsidR="009A6DD8" w:rsidRPr="009A6DD8">
        <w:rPr>
          <w:rFonts w:ascii="ＭＳ ゴシック" w:eastAsia="ＭＳ ゴシック" w:hAnsi="ＭＳ ゴシック" w:cs="ＭＳ ゴシック" w:hint="eastAsia"/>
        </w:rPr>
        <w:t>反射とレイリー散乱などの分散後方散乱の両方を含むファイバ全体から返される光パワーの合計に対する入射光パワーの比です。</w:t>
      </w:r>
    </w:p>
    <w:p w14:paraId="21343D8B" w14:textId="77777777" w:rsidR="00E24E83" w:rsidRDefault="00E24E83" w:rsidP="00AA30B3">
      <w:pPr>
        <w:widowControl/>
        <w:tabs>
          <w:tab w:val="left" w:pos="4347"/>
        </w:tabs>
        <w:ind w:left="1039"/>
        <w:jc w:val="left"/>
        <w:rPr>
          <w:rFonts w:ascii="ＭＳ ゴシック" w:eastAsia="ＭＳ ゴシック" w:hAnsi="ＭＳ ゴシック" w:cs="ＭＳ ゴシック"/>
        </w:rPr>
      </w:pPr>
    </w:p>
    <w:p w14:paraId="5692290D" w14:textId="0B63AB72" w:rsidR="00E24E83" w:rsidRDefault="00E24E83" w:rsidP="00E24E83">
      <w:pPr>
        <w:widowControl/>
        <w:tabs>
          <w:tab w:val="left" w:pos="4347"/>
        </w:tabs>
        <w:ind w:leftChars="300" w:left="622"/>
        <w:jc w:val="left"/>
        <w:outlineLvl w:val="2"/>
        <w:rPr>
          <w:rFonts w:ascii="ＭＳ ゴシック" w:eastAsia="ＭＳ ゴシック" w:hAnsi="ＭＳ ゴシック" w:cs="ＭＳ ゴシック"/>
        </w:rPr>
      </w:pPr>
      <w:bookmarkStart w:id="84" w:name="_Toc174625101"/>
      <w:r>
        <w:rPr>
          <w:rFonts w:ascii="ＭＳ ゴシック" w:eastAsia="ＭＳ ゴシック" w:hAnsi="ＭＳ ゴシック" w:cs="ＭＳ ゴシック" w:hint="eastAsia"/>
        </w:rPr>
        <w:t>１１－４－５．</w:t>
      </w:r>
      <w:r w:rsidR="00041447" w:rsidRPr="00041447">
        <w:rPr>
          <w:rFonts w:ascii="ＭＳ ゴシック" w:eastAsia="ＭＳ ゴシック" w:hAnsi="ＭＳ ゴシック" w:cs="ＭＳ ゴシック" w:hint="eastAsia"/>
        </w:rPr>
        <w:t>S</w:t>
      </w:r>
      <w:r w:rsidR="00843B00">
        <w:rPr>
          <w:rFonts w:ascii="ＭＳ ゴシック" w:eastAsia="ＭＳ ゴシック" w:hAnsi="ＭＳ ゴシック" w:cs="ＭＳ ゴシック" w:hint="eastAsia"/>
        </w:rPr>
        <w:t>s</w:t>
      </w:r>
      <w:r w:rsidR="00041447" w:rsidRPr="00041447">
        <w:rPr>
          <w:rFonts w:ascii="ＭＳ ゴシック" w:eastAsia="ＭＳ ゴシック" w:hAnsi="ＭＳ ゴシック" w:cs="ＭＳ ゴシック" w:hint="eastAsia"/>
        </w:rPr>
        <w:t>とR</w:t>
      </w:r>
      <w:r w:rsidR="00843B00">
        <w:rPr>
          <w:rFonts w:ascii="ＭＳ ゴシック" w:eastAsia="ＭＳ ゴシック" w:hAnsi="ＭＳ ゴシック" w:cs="ＭＳ ゴシック" w:hint="eastAsia"/>
        </w:rPr>
        <w:t>s</w:t>
      </w:r>
      <w:r w:rsidR="00041447" w:rsidRPr="00041447">
        <w:rPr>
          <w:rFonts w:ascii="ＭＳ ゴシック" w:eastAsia="ＭＳ ゴシック" w:hAnsi="ＭＳ ゴシック" w:cs="ＭＳ ゴシック" w:hint="eastAsia"/>
        </w:rPr>
        <w:t>間の離散反射率</w:t>
      </w:r>
      <w:bookmarkEnd w:id="84"/>
    </w:p>
    <w:p w14:paraId="01842B57" w14:textId="168D5A8A" w:rsidR="00041447" w:rsidRDefault="00041447" w:rsidP="00E7751F">
      <w:pPr>
        <w:widowControl/>
        <w:tabs>
          <w:tab w:val="left" w:pos="4347"/>
        </w:tabs>
        <w:ind w:leftChars="300" w:left="1037" w:hangingChars="200" w:hanging="415"/>
        <w:jc w:val="left"/>
        <w:rPr>
          <w:rFonts w:ascii="ＭＳ ゴシック" w:eastAsia="ＭＳ ゴシック" w:hAnsi="ＭＳ ゴシック" w:cs="ＭＳ ゴシック"/>
        </w:rPr>
      </w:pPr>
      <w:r>
        <w:rPr>
          <w:rFonts w:ascii="ＭＳ ゴシック" w:eastAsia="ＭＳ ゴシック" w:hAnsi="ＭＳ ゴシック" w:cs="ＭＳ ゴシック" w:hint="eastAsia"/>
        </w:rPr>
        <w:t xml:space="preserve">　　</w:t>
      </w:r>
      <w:r w:rsidR="00E7751F" w:rsidRPr="00E7751F">
        <w:rPr>
          <w:rFonts w:ascii="ＭＳ ゴシック" w:eastAsia="ＭＳ ゴシック" w:hAnsi="ＭＳ ゴシック" w:cs="ＭＳ ゴシック" w:hint="eastAsia"/>
        </w:rPr>
        <w:t>光反射</w:t>
      </w:r>
      <w:r w:rsidR="00E7751F" w:rsidRPr="00E7751F">
        <w:rPr>
          <w:rFonts w:ascii="ＭＳ ゴシック" w:eastAsia="ＭＳ ゴシック" w:hAnsi="ＭＳ ゴシック" w:cs="游ゴシック" w:hint="eastAsia"/>
        </w:rPr>
        <w:t>率</w:t>
      </w:r>
      <w:r w:rsidR="00E7751F" w:rsidRPr="00E7751F">
        <w:rPr>
          <w:rFonts w:ascii="ＭＳ ゴシック" w:eastAsia="ＭＳ ゴシック" w:hAnsi="ＭＳ ゴシック" w:cs="ＭＳ ゴシック" w:hint="eastAsia"/>
        </w:rPr>
        <w:t>は、ある点に存在する反射光パワーとその点に入射する光パワーの比</w:t>
      </w:r>
      <w:r w:rsidR="00E7751F" w:rsidRPr="00E7751F">
        <w:rPr>
          <w:rFonts w:ascii="ＭＳ ゴシック" w:eastAsia="ＭＳ ゴシック" w:hAnsi="ＭＳ ゴシック" w:cs="游ゴシック" w:hint="eastAsia"/>
        </w:rPr>
        <w:t>率</w:t>
      </w:r>
      <w:r w:rsidR="00E7751F" w:rsidRPr="00E7751F">
        <w:rPr>
          <w:rFonts w:ascii="ＭＳ ゴシック" w:eastAsia="ＭＳ ゴシック" w:hAnsi="ＭＳ ゴシック" w:cs="ＭＳ ゴシック" w:hint="eastAsia"/>
        </w:rPr>
        <w:t>として定義されます。</w:t>
      </w:r>
      <w:r w:rsidR="000A4A9E">
        <w:rPr>
          <w:rFonts w:ascii="ＭＳ ゴシック" w:eastAsia="ＭＳ ゴシック" w:hAnsi="ＭＳ ゴシック" w:cs="ＭＳ ゴシック" w:hint="eastAsia"/>
        </w:rPr>
        <w:t>光路</w:t>
      </w:r>
      <w:r w:rsidR="000A4A9E" w:rsidRPr="000A4A9E">
        <w:rPr>
          <w:rFonts w:ascii="ＭＳ ゴシック" w:eastAsia="ＭＳ ゴシック" w:hAnsi="ＭＳ ゴシック" w:cs="ＭＳ ゴシック" w:hint="eastAsia"/>
        </w:rPr>
        <w:t>に含めることができるコネクタまたはその他の個別の反射点の最大数は、指定された全体の光</w:t>
      </w:r>
      <w:r w:rsidR="000A4A9E">
        <w:rPr>
          <w:rFonts w:ascii="ＭＳ ゴシック" w:eastAsia="ＭＳ ゴシック" w:hAnsi="ＭＳ ゴシック" w:cs="ＭＳ ゴシック" w:hint="eastAsia"/>
        </w:rPr>
        <w:t>反射損失</w:t>
      </w:r>
      <w:r w:rsidR="000A4A9E" w:rsidRPr="000A4A9E">
        <w:rPr>
          <w:rFonts w:ascii="ＭＳ ゴシック" w:eastAsia="ＭＳ ゴシック" w:hAnsi="ＭＳ ゴシック" w:cs="ＭＳ ゴシック" w:hint="eastAsia"/>
        </w:rPr>
        <w:t>を達成できる数でなければなりません。</w:t>
      </w:r>
    </w:p>
    <w:p w14:paraId="798348FA" w14:textId="77777777" w:rsidR="00E55FAE" w:rsidRDefault="00E55FAE" w:rsidP="00E7751F">
      <w:pPr>
        <w:widowControl/>
        <w:tabs>
          <w:tab w:val="left" w:pos="4347"/>
        </w:tabs>
        <w:ind w:leftChars="300" w:left="1037" w:hangingChars="200" w:hanging="415"/>
        <w:jc w:val="left"/>
        <w:rPr>
          <w:rFonts w:ascii="ＭＳ ゴシック" w:eastAsia="ＭＳ ゴシック" w:hAnsi="ＭＳ ゴシック" w:cs="ＭＳ ゴシック"/>
        </w:rPr>
      </w:pPr>
    </w:p>
    <w:p w14:paraId="477E1CCB" w14:textId="22AF6AC7" w:rsidR="00A551F4" w:rsidRDefault="00A551F4" w:rsidP="00A551F4">
      <w:pPr>
        <w:widowControl/>
        <w:tabs>
          <w:tab w:val="left" w:pos="4347"/>
        </w:tabs>
        <w:ind w:leftChars="300" w:left="1037" w:hangingChars="200" w:hanging="415"/>
        <w:jc w:val="left"/>
        <w:outlineLvl w:val="2"/>
        <w:rPr>
          <w:rFonts w:ascii="ＭＳ ゴシック" w:eastAsia="ＭＳ ゴシック" w:hAnsi="ＭＳ ゴシック" w:cs="ＭＳ ゴシック"/>
        </w:rPr>
      </w:pPr>
      <w:bookmarkStart w:id="85" w:name="_Toc174625102"/>
      <w:r>
        <w:rPr>
          <w:rFonts w:ascii="ＭＳ ゴシック" w:eastAsia="ＭＳ ゴシック" w:hAnsi="ＭＳ ゴシック" w:cs="ＭＳ ゴシック" w:hint="eastAsia"/>
        </w:rPr>
        <w:t>１１－４－６．</w:t>
      </w:r>
      <w:r w:rsidRPr="00A551F4">
        <w:rPr>
          <w:rFonts w:ascii="ＭＳ ゴシック" w:eastAsia="ＭＳ ゴシック" w:hAnsi="ＭＳ ゴシック" w:cs="ＭＳ ゴシック" w:hint="eastAsia"/>
        </w:rPr>
        <w:t>偏波依存損失 (PDL)</w:t>
      </w:r>
      <w:bookmarkEnd w:id="85"/>
    </w:p>
    <w:p w14:paraId="1C56E23E" w14:textId="08197B0D" w:rsidR="00A551F4" w:rsidRDefault="00A551F4" w:rsidP="00A551F4">
      <w:pPr>
        <w:widowControl/>
        <w:tabs>
          <w:tab w:val="left" w:pos="4347"/>
        </w:tabs>
        <w:ind w:leftChars="300" w:left="1037" w:hangingChars="200" w:hanging="415"/>
        <w:jc w:val="left"/>
        <w:rPr>
          <w:rFonts w:ascii="ＭＳ ゴシック" w:eastAsia="ＭＳ ゴシック" w:hAnsi="ＭＳ ゴシック" w:cs="ＭＳ ゴシック"/>
        </w:rPr>
      </w:pPr>
      <w:r>
        <w:rPr>
          <w:rFonts w:ascii="ＭＳ ゴシック" w:eastAsia="ＭＳ ゴシック" w:hAnsi="ＭＳ ゴシック" w:cs="ＭＳ ゴシック" w:hint="eastAsia"/>
        </w:rPr>
        <w:t xml:space="preserve">　　</w:t>
      </w:r>
      <w:r w:rsidRPr="00A551F4">
        <w:rPr>
          <w:rFonts w:ascii="ＭＳ ゴシック" w:eastAsia="ＭＳ ゴシック" w:hAnsi="ＭＳ ゴシック" w:cs="ＭＳ ゴシック" w:hint="eastAsia"/>
        </w:rPr>
        <w:t>偏波依存損失（PDL）とは、すべての偏波状態における偏波状態（SOP）の変動に起因する、点Ssから点RsまでのDWDMリンクのチャネル挿入損失（または利得）の最大値と最小値の差（dB）で</w:t>
      </w:r>
      <w:r>
        <w:rPr>
          <w:rFonts w:ascii="ＭＳ ゴシック" w:eastAsia="ＭＳ ゴシック" w:hAnsi="ＭＳ ゴシック" w:cs="ＭＳ ゴシック" w:hint="eastAsia"/>
        </w:rPr>
        <w:t>す。</w:t>
      </w:r>
    </w:p>
    <w:p w14:paraId="0F033E5F" w14:textId="77777777" w:rsidR="00A551F4" w:rsidRDefault="00A551F4" w:rsidP="00A551F4">
      <w:pPr>
        <w:widowControl/>
        <w:tabs>
          <w:tab w:val="left" w:pos="4347"/>
        </w:tabs>
        <w:ind w:leftChars="300" w:left="1037" w:hangingChars="200" w:hanging="415"/>
        <w:jc w:val="left"/>
        <w:rPr>
          <w:rFonts w:asciiTheme="majorEastAsia" w:eastAsiaTheme="majorEastAsia" w:hAnsiTheme="majorEastAsia"/>
        </w:rPr>
      </w:pPr>
    </w:p>
    <w:p w14:paraId="3B0546DE" w14:textId="1811D53C" w:rsidR="00FE57FB" w:rsidRDefault="00FE57FB" w:rsidP="00FE57FB">
      <w:pPr>
        <w:widowControl/>
        <w:tabs>
          <w:tab w:val="left" w:pos="4347"/>
        </w:tabs>
        <w:ind w:leftChars="300" w:left="1037" w:hangingChars="200" w:hanging="415"/>
        <w:jc w:val="left"/>
        <w:outlineLvl w:val="2"/>
        <w:rPr>
          <w:rFonts w:asciiTheme="majorEastAsia" w:eastAsiaTheme="majorEastAsia" w:hAnsiTheme="majorEastAsia"/>
        </w:rPr>
      </w:pPr>
      <w:bookmarkStart w:id="86" w:name="_Toc174625103"/>
      <w:r>
        <w:rPr>
          <w:rFonts w:asciiTheme="majorEastAsia" w:eastAsiaTheme="majorEastAsia" w:hAnsiTheme="majorEastAsia" w:hint="eastAsia"/>
        </w:rPr>
        <w:t>１１－４－７．偏光回転速度</w:t>
      </w:r>
      <w:bookmarkEnd w:id="86"/>
    </w:p>
    <w:p w14:paraId="2848B908" w14:textId="2D33EC2D" w:rsidR="00FE57FB" w:rsidRDefault="00FE57FB" w:rsidP="00FE57FB">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FE57FB">
        <w:rPr>
          <w:rFonts w:asciiTheme="majorEastAsia" w:eastAsiaTheme="majorEastAsia" w:hAnsiTheme="majorEastAsia" w:hint="eastAsia"/>
        </w:rPr>
        <w:t>偏光回転速度は、点R</w:t>
      </w:r>
      <w:r w:rsidRPr="00FE57FB">
        <w:rPr>
          <w:rFonts w:asciiTheme="majorEastAsia" w:eastAsiaTheme="majorEastAsia" w:hAnsiTheme="majorEastAsia" w:hint="eastAsia"/>
          <w:vertAlign w:val="subscript"/>
        </w:rPr>
        <w:t>s</w:t>
      </w:r>
      <w:r w:rsidRPr="00FE57FB">
        <w:rPr>
          <w:rFonts w:asciiTheme="majorEastAsia" w:eastAsiaTheme="majorEastAsia" w:hAnsiTheme="majorEastAsia" w:hint="eastAsia"/>
        </w:rPr>
        <w:t>における光信号の2つの偏光のストークス</w:t>
      </w:r>
      <w:r w:rsidR="00116BDD" w:rsidRPr="00116BDD">
        <w:rPr>
          <w:rFonts w:asciiTheme="majorEastAsia" w:eastAsiaTheme="majorEastAsia" w:hAnsiTheme="majorEastAsia" w:hint="eastAsia"/>
          <w:vertAlign w:val="superscript"/>
        </w:rPr>
        <w:t>（補足②）</w:t>
      </w:r>
      <w:r w:rsidRPr="00FE57FB">
        <w:rPr>
          <w:rFonts w:asciiTheme="majorEastAsia" w:eastAsiaTheme="majorEastAsia" w:hAnsiTheme="majorEastAsia" w:hint="eastAsia"/>
        </w:rPr>
        <w:t>空間での回転速度であり、単位はkrad/sで</w:t>
      </w:r>
      <w:r>
        <w:rPr>
          <w:rFonts w:asciiTheme="majorEastAsia" w:eastAsiaTheme="majorEastAsia" w:hAnsiTheme="majorEastAsia" w:hint="eastAsia"/>
        </w:rPr>
        <w:t>す</w:t>
      </w:r>
      <w:r w:rsidRPr="00FE57FB">
        <w:rPr>
          <w:rFonts w:asciiTheme="majorEastAsia" w:eastAsiaTheme="majorEastAsia" w:hAnsiTheme="majorEastAsia" w:hint="eastAsia"/>
        </w:rPr>
        <w:t>。</w:t>
      </w:r>
    </w:p>
    <w:p w14:paraId="3205C8BA" w14:textId="565E10A7" w:rsidR="00D77050" w:rsidRDefault="00D77050">
      <w:pPr>
        <w:widowControl/>
        <w:jc w:val="left"/>
        <w:rPr>
          <w:rFonts w:asciiTheme="majorEastAsia" w:eastAsiaTheme="majorEastAsia" w:hAnsiTheme="majorEastAsia"/>
        </w:rPr>
      </w:pPr>
      <w:r>
        <w:rPr>
          <w:rFonts w:asciiTheme="majorEastAsia" w:eastAsiaTheme="majorEastAsia" w:hAnsiTheme="majorEastAsia"/>
        </w:rPr>
        <w:br w:type="page"/>
      </w:r>
    </w:p>
    <w:p w14:paraId="249AB5B6" w14:textId="0A6FDA9B" w:rsidR="00D77050" w:rsidRDefault="00D77050" w:rsidP="00D77050">
      <w:pPr>
        <w:widowControl/>
        <w:tabs>
          <w:tab w:val="left" w:pos="4347"/>
        </w:tabs>
        <w:ind w:leftChars="300" w:left="1037" w:hangingChars="200" w:hanging="415"/>
        <w:jc w:val="left"/>
        <w:outlineLvl w:val="2"/>
        <w:rPr>
          <w:rFonts w:asciiTheme="majorEastAsia" w:eastAsiaTheme="majorEastAsia" w:hAnsiTheme="majorEastAsia"/>
        </w:rPr>
      </w:pPr>
      <w:bookmarkStart w:id="87" w:name="_Toc174625104"/>
      <w:r>
        <w:rPr>
          <w:rFonts w:asciiTheme="majorEastAsia" w:eastAsiaTheme="majorEastAsia" w:hAnsiTheme="majorEastAsia" w:hint="eastAsia"/>
        </w:rPr>
        <w:lastRenderedPageBreak/>
        <w:t>１１－４－８．I-Qオフセット</w:t>
      </w:r>
      <w:bookmarkEnd w:id="87"/>
    </w:p>
    <w:p w14:paraId="3AAB36DA" w14:textId="5AAD532F" w:rsidR="00D77050" w:rsidRDefault="00D77050" w:rsidP="00FE57FB">
      <w:pPr>
        <w:widowControl/>
        <w:tabs>
          <w:tab w:val="left" w:pos="4347"/>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D77050">
        <w:rPr>
          <w:rFonts w:asciiTheme="majorEastAsia" w:eastAsiaTheme="majorEastAsia" w:hAnsiTheme="majorEastAsia" w:hint="eastAsia"/>
        </w:rPr>
        <w:t>I-Qオフセットは各偏波で個別に測定され、以下の式で計算され</w:t>
      </w:r>
      <w:r>
        <w:rPr>
          <w:rFonts w:asciiTheme="majorEastAsia" w:eastAsiaTheme="majorEastAsia" w:hAnsiTheme="majorEastAsia" w:hint="eastAsia"/>
        </w:rPr>
        <w:t>ます。</w:t>
      </w:r>
    </w:p>
    <w:p w14:paraId="7D7BE0B3" w14:textId="77777777" w:rsidR="00D77050" w:rsidRDefault="00D77050" w:rsidP="00FE57FB">
      <w:pPr>
        <w:widowControl/>
        <w:tabs>
          <w:tab w:val="left" w:pos="4347"/>
        </w:tabs>
        <w:ind w:leftChars="300" w:left="1037" w:hangingChars="200" w:hanging="415"/>
        <w:jc w:val="left"/>
        <w:rPr>
          <w:rFonts w:asciiTheme="majorEastAsia" w:eastAsiaTheme="majorEastAsia" w:hAnsiTheme="majorEastAsia"/>
        </w:rPr>
      </w:pPr>
    </w:p>
    <w:p w14:paraId="7862F8E2" w14:textId="4C7B8685" w:rsidR="00D77050" w:rsidRPr="00D77050" w:rsidRDefault="00D77050" w:rsidP="00D77050">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rPr>
        <w:tab/>
      </w:r>
      <w:r>
        <w:rPr>
          <w:rFonts w:asciiTheme="majorEastAsia" w:eastAsiaTheme="majorEastAsia" w:hAnsiTheme="majorEastAsia"/>
        </w:rPr>
        <w:tab/>
      </w:r>
      <w:r w:rsidRPr="00D77050">
        <w:rPr>
          <w:rFonts w:asciiTheme="majorEastAsia" w:eastAsiaTheme="majorEastAsia" w:hAnsiTheme="majorEastAsia" w:hint="eastAsia"/>
        </w:rPr>
        <w:t>I</w:t>
      </w:r>
      <w:r w:rsidRPr="00D77050">
        <w:rPr>
          <w:rFonts w:asciiTheme="majorEastAsia" w:eastAsiaTheme="majorEastAsia" w:hAnsiTheme="majorEastAsia" w:hint="eastAsia"/>
          <w:vertAlign w:val="superscript"/>
        </w:rPr>
        <w:t>2</w:t>
      </w:r>
      <w:r w:rsidRPr="00D77050">
        <w:rPr>
          <w:rFonts w:asciiTheme="majorEastAsia" w:eastAsiaTheme="majorEastAsia" w:hAnsiTheme="majorEastAsia" w:hint="eastAsia"/>
          <w:vertAlign w:val="subscript"/>
        </w:rPr>
        <w:t>mean</w:t>
      </w:r>
      <w:r w:rsidRPr="00D77050">
        <w:rPr>
          <w:rFonts w:asciiTheme="majorEastAsia" w:eastAsiaTheme="majorEastAsia" w:hAnsiTheme="majorEastAsia" w:hint="eastAsia"/>
        </w:rPr>
        <w:t xml:space="preserve"> + Q</w:t>
      </w:r>
      <w:r w:rsidRPr="00D77050">
        <w:rPr>
          <w:rFonts w:asciiTheme="majorEastAsia" w:eastAsiaTheme="majorEastAsia" w:hAnsiTheme="majorEastAsia" w:hint="eastAsia"/>
          <w:vertAlign w:val="superscript"/>
        </w:rPr>
        <w:t>2</w:t>
      </w:r>
      <w:r w:rsidRPr="00D77050">
        <w:rPr>
          <w:rFonts w:asciiTheme="majorEastAsia" w:eastAsiaTheme="majorEastAsia" w:hAnsiTheme="majorEastAsia" w:hint="eastAsia"/>
          <w:vertAlign w:val="subscript"/>
        </w:rPr>
        <w:t>mean</w:t>
      </w:r>
    </w:p>
    <w:p w14:paraId="55B9C04E" w14:textId="6166F4D7" w:rsidR="00D77050" w:rsidRDefault="00D77050" w:rsidP="00D77050">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P</w:t>
      </w:r>
      <w:r w:rsidRPr="00D77050">
        <w:rPr>
          <w:rFonts w:asciiTheme="majorEastAsia" w:eastAsiaTheme="majorEastAsia" w:hAnsiTheme="majorEastAsia" w:hint="eastAsia"/>
          <w:vertAlign w:val="subscript"/>
        </w:rPr>
        <w:t>excess</w:t>
      </w:r>
      <w:r>
        <w:rPr>
          <w:rFonts w:asciiTheme="majorEastAsia" w:eastAsiaTheme="majorEastAsia" w:hAnsiTheme="majorEastAsia" w:hint="eastAsia"/>
        </w:rPr>
        <w:t xml:space="preserve">  =    ___________</w:t>
      </w:r>
    </w:p>
    <w:p w14:paraId="277C0260" w14:textId="10B24B4E" w:rsidR="00D77050" w:rsidRDefault="00D77050" w:rsidP="00D77050">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P</w:t>
      </w:r>
      <w:r w:rsidRPr="00D77050">
        <w:rPr>
          <w:rFonts w:asciiTheme="majorEastAsia" w:eastAsiaTheme="majorEastAsia" w:hAnsiTheme="majorEastAsia" w:hint="eastAsia"/>
          <w:vertAlign w:val="subscript"/>
        </w:rPr>
        <w:t>singal</w:t>
      </w:r>
    </w:p>
    <w:p w14:paraId="474ED21E" w14:textId="77777777" w:rsidR="00D77050" w:rsidRDefault="00D77050" w:rsidP="00D77050">
      <w:pPr>
        <w:widowControl/>
        <w:tabs>
          <w:tab w:val="left" w:pos="3933"/>
        </w:tabs>
        <w:ind w:leftChars="300" w:left="1037" w:hangingChars="200" w:hanging="415"/>
        <w:jc w:val="left"/>
        <w:rPr>
          <w:rFonts w:asciiTheme="majorEastAsia" w:eastAsiaTheme="majorEastAsia" w:hAnsiTheme="majorEastAsia"/>
        </w:rPr>
      </w:pPr>
    </w:p>
    <w:p w14:paraId="363D51FD" w14:textId="6A23D4E3" w:rsidR="00D77050" w:rsidRDefault="00D77050" w:rsidP="00D77050">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IQ</w:t>
      </w:r>
      <w:r w:rsidRPr="00D77050">
        <w:rPr>
          <w:rFonts w:asciiTheme="majorEastAsia" w:eastAsiaTheme="majorEastAsia" w:hAnsiTheme="majorEastAsia" w:hint="eastAsia"/>
          <w:vertAlign w:val="subscript"/>
        </w:rPr>
        <w:t>offset</w:t>
      </w:r>
      <w:r>
        <w:rPr>
          <w:rFonts w:asciiTheme="majorEastAsia" w:eastAsiaTheme="majorEastAsia" w:hAnsiTheme="majorEastAsia" w:hint="eastAsia"/>
        </w:rPr>
        <w:t xml:space="preserve"> =    10log</w:t>
      </w:r>
      <w:r w:rsidRPr="00D77050">
        <w:rPr>
          <w:rFonts w:asciiTheme="majorEastAsia" w:eastAsiaTheme="majorEastAsia" w:hAnsiTheme="majorEastAsia" w:hint="eastAsia"/>
          <w:vertAlign w:val="subscript"/>
        </w:rPr>
        <w:t>10</w:t>
      </w:r>
      <w:r>
        <w:rPr>
          <w:rFonts w:asciiTheme="majorEastAsia" w:eastAsiaTheme="majorEastAsia" w:hAnsiTheme="majorEastAsia" w:hint="eastAsia"/>
        </w:rPr>
        <w:t>(P</w:t>
      </w:r>
      <w:r w:rsidRPr="00D77050">
        <w:rPr>
          <w:rFonts w:asciiTheme="majorEastAsia" w:eastAsiaTheme="majorEastAsia" w:hAnsiTheme="majorEastAsia" w:hint="eastAsia"/>
          <w:vertAlign w:val="subscript"/>
        </w:rPr>
        <w:t>excess</w:t>
      </w:r>
      <w:r>
        <w:rPr>
          <w:rFonts w:asciiTheme="majorEastAsia" w:eastAsiaTheme="majorEastAsia" w:hAnsiTheme="majorEastAsia" w:hint="eastAsia"/>
          <w:vertAlign w:val="subscript"/>
        </w:rPr>
        <w:t>)</w:t>
      </w:r>
    </w:p>
    <w:p w14:paraId="605BD3DB" w14:textId="77777777" w:rsidR="00D77050" w:rsidRDefault="00D77050" w:rsidP="00D77050">
      <w:pPr>
        <w:widowControl/>
        <w:tabs>
          <w:tab w:val="left" w:pos="3933"/>
        </w:tabs>
        <w:ind w:leftChars="300" w:left="1037" w:hangingChars="200" w:hanging="415"/>
        <w:jc w:val="left"/>
        <w:rPr>
          <w:rFonts w:asciiTheme="majorEastAsia" w:eastAsiaTheme="majorEastAsia" w:hAnsiTheme="majorEastAsia"/>
        </w:rPr>
      </w:pPr>
    </w:p>
    <w:p w14:paraId="6A25290D" w14:textId="306C2E61" w:rsidR="00D77050" w:rsidRDefault="00D77050" w:rsidP="00D77050">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D77050">
        <w:rPr>
          <w:rFonts w:asciiTheme="majorEastAsia" w:eastAsiaTheme="majorEastAsia" w:hAnsiTheme="majorEastAsia" w:hint="eastAsia"/>
        </w:rPr>
        <w:t>瞬時</w:t>
      </w:r>
      <w:r w:rsidRPr="00D77050">
        <w:rPr>
          <w:rFonts w:asciiTheme="majorEastAsia" w:eastAsiaTheme="majorEastAsia" w:hAnsiTheme="majorEastAsia"/>
        </w:rPr>
        <w:t xml:space="preserve"> I-Q </w:t>
      </w:r>
      <w:r w:rsidRPr="00D77050">
        <w:rPr>
          <w:rFonts w:asciiTheme="majorEastAsia" w:eastAsiaTheme="majorEastAsia" w:hAnsiTheme="majorEastAsia" w:hint="eastAsia"/>
        </w:rPr>
        <w:t>オフセットは、受信機の</w:t>
      </w:r>
      <w:r w:rsidRPr="00D77050">
        <w:rPr>
          <w:rFonts w:asciiTheme="majorEastAsia" w:eastAsiaTheme="majorEastAsia" w:hAnsiTheme="majorEastAsia"/>
        </w:rPr>
        <w:t>DSP</w:t>
      </w:r>
      <w:r w:rsidRPr="00D77050">
        <w:rPr>
          <w:rFonts w:asciiTheme="majorEastAsia" w:eastAsiaTheme="majorEastAsia" w:hAnsiTheme="majorEastAsia" w:hint="eastAsia"/>
        </w:rPr>
        <w:t>動作のタイムスケールと一致するように、平均化周期</w:t>
      </w:r>
      <w:r w:rsidRPr="00D77050">
        <w:rPr>
          <w:rFonts w:asciiTheme="majorEastAsia" w:eastAsiaTheme="majorEastAsia" w:hAnsiTheme="majorEastAsia"/>
        </w:rPr>
        <w:t xml:space="preserve"> </w:t>
      </w:r>
      <w:r>
        <w:rPr>
          <w:rFonts w:asciiTheme="majorEastAsia" w:eastAsiaTheme="majorEastAsia" w:hAnsiTheme="majorEastAsia" w:hint="eastAsia"/>
        </w:rPr>
        <w:t>≤</w:t>
      </w:r>
      <w:r w:rsidRPr="00D77050">
        <w:rPr>
          <w:rFonts w:asciiTheme="majorEastAsia" w:eastAsiaTheme="majorEastAsia" w:hAnsiTheme="majorEastAsia"/>
        </w:rPr>
        <w:t xml:space="preserve"> 1μs </w:t>
      </w:r>
      <w:r w:rsidRPr="00D77050">
        <w:rPr>
          <w:rFonts w:asciiTheme="majorEastAsia" w:eastAsiaTheme="majorEastAsia" w:hAnsiTheme="majorEastAsia" w:hint="eastAsia"/>
        </w:rPr>
        <w:t>で測定され</w:t>
      </w:r>
      <w:r>
        <w:rPr>
          <w:rFonts w:asciiTheme="majorEastAsia" w:eastAsiaTheme="majorEastAsia" w:hAnsiTheme="majorEastAsia" w:hint="eastAsia"/>
        </w:rPr>
        <w:t>ます。</w:t>
      </w:r>
    </w:p>
    <w:p w14:paraId="5387B96C" w14:textId="77777777" w:rsidR="00D77050" w:rsidRDefault="00D77050" w:rsidP="00D77050">
      <w:pPr>
        <w:widowControl/>
        <w:tabs>
          <w:tab w:val="left" w:pos="3933"/>
        </w:tabs>
        <w:ind w:leftChars="300" w:left="1037" w:hangingChars="200" w:hanging="415"/>
        <w:jc w:val="left"/>
        <w:rPr>
          <w:rFonts w:asciiTheme="majorEastAsia" w:eastAsiaTheme="majorEastAsia" w:hAnsiTheme="majorEastAsia"/>
        </w:rPr>
      </w:pPr>
    </w:p>
    <w:p w14:paraId="4EBE0170" w14:textId="6393F81F" w:rsidR="00B4744F" w:rsidRDefault="00B4744F" w:rsidP="00B4744F">
      <w:pPr>
        <w:widowControl/>
        <w:tabs>
          <w:tab w:val="left" w:pos="3933"/>
        </w:tabs>
        <w:ind w:leftChars="300" w:left="1037" w:hangingChars="200" w:hanging="415"/>
        <w:jc w:val="left"/>
        <w:outlineLvl w:val="2"/>
        <w:rPr>
          <w:rFonts w:asciiTheme="majorEastAsia" w:eastAsiaTheme="majorEastAsia" w:hAnsiTheme="majorEastAsia"/>
        </w:rPr>
      </w:pPr>
      <w:bookmarkStart w:id="88" w:name="_Toc174625105"/>
      <w:r>
        <w:rPr>
          <w:rFonts w:asciiTheme="majorEastAsia" w:eastAsiaTheme="majorEastAsia" w:hAnsiTheme="majorEastAsia" w:hint="eastAsia"/>
        </w:rPr>
        <w:t>１１－４－９．</w:t>
      </w:r>
      <w:r w:rsidR="00CC2344">
        <w:rPr>
          <w:rFonts w:asciiTheme="majorEastAsia" w:eastAsiaTheme="majorEastAsia" w:hAnsiTheme="majorEastAsia" w:hint="eastAsia"/>
        </w:rPr>
        <w:t>マルチプレクサ/デマルチプレクサフィルタの形状</w:t>
      </w:r>
      <w:bookmarkEnd w:id="88"/>
    </w:p>
    <w:p w14:paraId="7F8870EC" w14:textId="5D22745F" w:rsidR="00CC2344" w:rsidRDefault="00CC2344" w:rsidP="00CC2344">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00020454" w:rsidRPr="00020454">
        <w:rPr>
          <w:rFonts w:asciiTheme="majorEastAsia" w:eastAsiaTheme="majorEastAsia" w:hAnsiTheme="majorEastAsia" w:hint="eastAsia"/>
        </w:rPr>
        <w:t>75GHzグリッド間隔アプリケーション用の光マルチプレクサおよび光デマルチプレクサ・コンポーネントは、各チャネルが関連チャネル周波数を中心とし、隣接チャネルと対象チャネル間のクロストークを制御するフィルタ形状を</w:t>
      </w:r>
      <w:r w:rsidR="00020454">
        <w:rPr>
          <w:rFonts w:asciiTheme="majorEastAsia" w:eastAsiaTheme="majorEastAsia" w:hAnsiTheme="majorEastAsia" w:hint="eastAsia"/>
        </w:rPr>
        <w:t>備えている必要があります。</w:t>
      </w:r>
      <w:r w:rsidR="00020454" w:rsidRPr="00020454">
        <w:rPr>
          <w:rFonts w:asciiTheme="majorEastAsia" w:eastAsiaTheme="majorEastAsia" w:hAnsiTheme="majorEastAsia" w:hint="eastAsia"/>
        </w:rPr>
        <w:t>表13-1 11.1.163a～11.1.163qに記載されたフィルタ特性は、次の3次スーパーガウシアンフィルターで満たすことができ</w:t>
      </w:r>
      <w:r w:rsidR="00020454">
        <w:rPr>
          <w:rFonts w:asciiTheme="majorEastAsia" w:eastAsiaTheme="majorEastAsia" w:hAnsiTheme="majorEastAsia" w:hint="eastAsia"/>
        </w:rPr>
        <w:t>ます。</w:t>
      </w:r>
    </w:p>
    <w:p w14:paraId="4ADD8164" w14:textId="77777777" w:rsidR="00020454" w:rsidRDefault="00020454" w:rsidP="00CC2344">
      <w:pPr>
        <w:widowControl/>
        <w:tabs>
          <w:tab w:val="left" w:pos="3933"/>
        </w:tabs>
        <w:ind w:leftChars="300" w:left="1037" w:hangingChars="200" w:hanging="415"/>
        <w:jc w:val="left"/>
        <w:rPr>
          <w:rFonts w:asciiTheme="majorEastAsia" w:eastAsiaTheme="majorEastAsia" w:hAnsiTheme="majorEastAsia"/>
        </w:rPr>
      </w:pPr>
    </w:p>
    <w:p w14:paraId="25EA40FC" w14:textId="36874D93" w:rsidR="00020454" w:rsidRDefault="00AE0EC6" w:rsidP="00AE0EC6">
      <w:pPr>
        <w:widowControl/>
        <w:tabs>
          <w:tab w:val="left" w:pos="3933"/>
        </w:tabs>
        <w:ind w:leftChars="300" w:left="1037" w:hangingChars="200" w:hanging="415"/>
        <w:jc w:val="cente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06612ED" wp14:editId="1F93C3B3">
            <wp:extent cx="2633345" cy="318135"/>
            <wp:effectExtent l="0" t="0" r="0" b="5715"/>
            <wp:docPr id="973431733" name="図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3345" cy="318135"/>
                    </a:xfrm>
                    <a:prstGeom prst="rect">
                      <a:avLst/>
                    </a:prstGeom>
                    <a:noFill/>
                    <a:ln>
                      <a:noFill/>
                    </a:ln>
                  </pic:spPr>
                </pic:pic>
              </a:graphicData>
            </a:graphic>
          </wp:inline>
        </w:drawing>
      </w:r>
    </w:p>
    <w:p w14:paraId="565C4099" w14:textId="6F6EA1B7" w:rsidR="00AE0EC6" w:rsidRDefault="00AE0EC6" w:rsidP="00CC2344">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p>
    <w:p w14:paraId="48457056" w14:textId="60689B2F" w:rsidR="00AE0EC6" w:rsidRPr="008F1FF9" w:rsidRDefault="00AE0EC6" w:rsidP="00CC2344">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AE0EC6">
        <w:rPr>
          <w:rFonts w:asciiTheme="majorEastAsia" w:eastAsiaTheme="majorEastAsia" w:hAnsiTheme="majorEastAsia" w:hint="eastAsia"/>
        </w:rPr>
        <w:t>このフィルタは、フィルタのロールオフ特性を数学的に記述するために使用できる基準形状です。実際のフィルタがこの数式に完全に一致することはありません。</w:t>
      </w:r>
    </w:p>
    <w:p w14:paraId="166A35CE" w14:textId="77777777" w:rsidR="00D77050" w:rsidRDefault="00D77050" w:rsidP="00D77050">
      <w:pPr>
        <w:widowControl/>
        <w:tabs>
          <w:tab w:val="left" w:pos="3933"/>
        </w:tabs>
        <w:ind w:leftChars="300" w:left="1037" w:hangingChars="200" w:hanging="415"/>
        <w:jc w:val="left"/>
        <w:rPr>
          <w:rFonts w:asciiTheme="majorEastAsia" w:eastAsiaTheme="majorEastAsia" w:hAnsiTheme="majorEastAsia"/>
        </w:rPr>
      </w:pPr>
    </w:p>
    <w:p w14:paraId="5489EB9B" w14:textId="595CF98E" w:rsidR="00EF1BB2" w:rsidRDefault="00EF1BB2" w:rsidP="00EF1BB2">
      <w:pPr>
        <w:widowControl/>
        <w:tabs>
          <w:tab w:val="left" w:pos="3933"/>
        </w:tabs>
        <w:ind w:leftChars="300" w:left="1037" w:hangingChars="200" w:hanging="415"/>
        <w:jc w:val="left"/>
        <w:outlineLvl w:val="2"/>
        <w:rPr>
          <w:rFonts w:asciiTheme="majorEastAsia" w:eastAsiaTheme="majorEastAsia" w:hAnsiTheme="majorEastAsia"/>
        </w:rPr>
      </w:pPr>
      <w:bookmarkStart w:id="89" w:name="_Toc174625106"/>
      <w:r>
        <w:rPr>
          <w:rFonts w:asciiTheme="majorEastAsia" w:eastAsiaTheme="majorEastAsia" w:hAnsiTheme="majorEastAsia" w:hint="eastAsia"/>
        </w:rPr>
        <w:t>１１－４－１０．Txスペクトルマスク</w:t>
      </w:r>
      <w:r w:rsidRPr="00EF1BB2">
        <w:rPr>
          <w:rFonts w:asciiTheme="majorEastAsia" w:eastAsiaTheme="majorEastAsia" w:hAnsiTheme="majorEastAsia" w:hint="eastAsia"/>
          <w:color w:val="FF0000"/>
        </w:rPr>
        <w:t>（60Gボー信号用）</w:t>
      </w:r>
      <w:bookmarkEnd w:id="89"/>
    </w:p>
    <w:p w14:paraId="25F8EB06" w14:textId="5F36B4CD" w:rsidR="00EF1BB2" w:rsidRDefault="00EF1BB2" w:rsidP="00EF1BB2">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EF1BB2">
        <w:rPr>
          <w:rFonts w:asciiTheme="majorEastAsia" w:eastAsiaTheme="majorEastAsia" w:hAnsiTheme="majorEastAsia" w:hint="eastAsia"/>
        </w:rPr>
        <w:t>75GHzグリッド上の準拠送信機は、光スペクト</w:t>
      </w:r>
      <w:r>
        <w:rPr>
          <w:rFonts w:asciiTheme="majorEastAsia" w:eastAsiaTheme="majorEastAsia" w:hAnsiTheme="majorEastAsia" w:hint="eastAsia"/>
        </w:rPr>
        <w:t>ル</w:t>
      </w:r>
      <w:r w:rsidRPr="00EF1BB2">
        <w:rPr>
          <w:rFonts w:asciiTheme="majorEastAsia" w:eastAsiaTheme="majorEastAsia" w:hAnsiTheme="majorEastAsia" w:hint="eastAsia"/>
        </w:rPr>
        <w:t>アナライザを使って取得したスペクト</w:t>
      </w:r>
      <w:r>
        <w:rPr>
          <w:rFonts w:asciiTheme="majorEastAsia" w:eastAsiaTheme="majorEastAsia" w:hAnsiTheme="majorEastAsia" w:hint="eastAsia"/>
        </w:rPr>
        <w:t>ル</w:t>
      </w:r>
      <w:r w:rsidRPr="00EF1BB2">
        <w:rPr>
          <w:rFonts w:asciiTheme="majorEastAsia" w:eastAsiaTheme="majorEastAsia" w:hAnsiTheme="majorEastAsia" w:hint="eastAsia"/>
        </w:rPr>
        <w:t>に最小マスクと最大マスクを適用することにより、スペクト</w:t>
      </w:r>
      <w:r>
        <w:rPr>
          <w:rFonts w:asciiTheme="majorEastAsia" w:eastAsiaTheme="majorEastAsia" w:hAnsiTheme="majorEastAsia" w:hint="eastAsia"/>
        </w:rPr>
        <w:t>ル</w:t>
      </w:r>
      <w:r w:rsidRPr="00EF1BB2">
        <w:rPr>
          <w:rFonts w:asciiTheme="majorEastAsia" w:eastAsiaTheme="majorEastAsia" w:hAnsiTheme="majorEastAsia" w:hint="eastAsia"/>
        </w:rPr>
        <w:t>コンテンツを制限することが</w:t>
      </w:r>
      <w:r>
        <w:rPr>
          <w:rFonts w:asciiTheme="majorEastAsia" w:eastAsiaTheme="majorEastAsia" w:hAnsiTheme="majorEastAsia" w:hint="eastAsia"/>
        </w:rPr>
        <w:t>求められています。</w:t>
      </w:r>
      <w:r w:rsidR="006A3C9E" w:rsidRPr="006A3C9E">
        <w:rPr>
          <w:rFonts w:asciiTheme="majorEastAsia" w:eastAsiaTheme="majorEastAsia" w:hAnsiTheme="majorEastAsia" w:hint="eastAsia"/>
        </w:rPr>
        <w:t>送信中心周波数に対するゼロ周波数シフト時のスペクトルマスクは、上限マスクでは0.4、下限マスクでは0.05のRRC（root-raised-cosine）ロールオフ係数で近似され</w:t>
      </w:r>
      <w:r w:rsidR="006A3C9E">
        <w:rPr>
          <w:rFonts w:asciiTheme="majorEastAsia" w:eastAsiaTheme="majorEastAsia" w:hAnsiTheme="majorEastAsia" w:hint="eastAsia"/>
        </w:rPr>
        <w:t>ます。</w:t>
      </w:r>
    </w:p>
    <w:p w14:paraId="65390CA9" w14:textId="77777777" w:rsidR="006A3C9E" w:rsidRDefault="006A3C9E" w:rsidP="00EF1BB2">
      <w:pPr>
        <w:widowControl/>
        <w:tabs>
          <w:tab w:val="left" w:pos="3933"/>
        </w:tabs>
        <w:ind w:leftChars="300" w:left="1037" w:hangingChars="200" w:hanging="415"/>
        <w:jc w:val="left"/>
        <w:rPr>
          <w:rFonts w:asciiTheme="majorEastAsia" w:eastAsiaTheme="majorEastAsia" w:hAnsiTheme="majorEastAsia"/>
        </w:rPr>
      </w:pPr>
    </w:p>
    <w:p w14:paraId="30483D73" w14:textId="7C0DE25A" w:rsidR="006A3C9E" w:rsidRDefault="006A3C9E" w:rsidP="00EF1BB2">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rPr>
        <w:t xml:space="preserve">　　</w:t>
      </w:r>
      <w:r w:rsidRPr="006A3C9E">
        <w:rPr>
          <w:rFonts w:asciiTheme="majorEastAsia" w:eastAsiaTheme="majorEastAsia" w:hAnsiTheme="majorEastAsia" w:hint="eastAsia"/>
        </w:rPr>
        <w:t>マスクは、±10GHzのウィンドウ（DC周波数を除く）にわたって送信機から測定された平均電力に対するベースバンド周波数で示されてい</w:t>
      </w:r>
      <w:r>
        <w:rPr>
          <w:rFonts w:asciiTheme="majorEastAsia" w:eastAsiaTheme="majorEastAsia" w:hAnsiTheme="majorEastAsia" w:hint="eastAsia"/>
        </w:rPr>
        <w:t>ます。</w:t>
      </w:r>
      <w:r w:rsidRPr="006A3C9E">
        <w:rPr>
          <w:rFonts w:asciiTheme="majorEastAsia" w:eastAsiaTheme="majorEastAsia" w:hAnsiTheme="majorEastAsia" w:hint="eastAsia"/>
        </w:rPr>
        <w:t>図11-3</w:t>
      </w:r>
      <w:r>
        <w:rPr>
          <w:rFonts w:asciiTheme="majorEastAsia" w:eastAsiaTheme="majorEastAsia" w:hAnsiTheme="majorEastAsia" w:hint="eastAsia"/>
        </w:rPr>
        <w:t>上の上部マスク</w:t>
      </w:r>
      <w:r w:rsidRPr="006A3C9E">
        <w:rPr>
          <w:rFonts w:asciiTheme="majorEastAsia" w:eastAsiaTheme="majorEastAsia" w:hAnsiTheme="majorEastAsia" w:hint="eastAsia"/>
        </w:rPr>
        <w:t>は、4本の</w:t>
      </w:r>
      <w:r>
        <w:rPr>
          <w:rFonts w:asciiTheme="majorEastAsia" w:eastAsiaTheme="majorEastAsia" w:hAnsiTheme="majorEastAsia" w:hint="eastAsia"/>
        </w:rPr>
        <w:t>区分線形</w:t>
      </w:r>
      <w:r w:rsidRPr="006A3C9E">
        <w:rPr>
          <w:rFonts w:asciiTheme="majorEastAsia" w:eastAsiaTheme="majorEastAsia" w:hAnsiTheme="majorEastAsia" w:hint="eastAsia"/>
        </w:rPr>
        <w:t>線で定義</w:t>
      </w:r>
      <w:r w:rsidR="004902C3">
        <w:rPr>
          <w:rFonts w:asciiTheme="majorEastAsia" w:eastAsiaTheme="majorEastAsia" w:hAnsiTheme="majorEastAsia" w:hint="eastAsia"/>
        </w:rPr>
        <w:t>され</w:t>
      </w:r>
      <w:r w:rsidRPr="006A3C9E">
        <w:rPr>
          <w:rFonts w:asciiTheme="majorEastAsia" w:eastAsiaTheme="majorEastAsia" w:hAnsiTheme="majorEastAsia" w:hint="eastAsia"/>
        </w:rPr>
        <w:t>、下側の3点はロールオフ係数0.4のRRC</w:t>
      </w:r>
      <w:r>
        <w:rPr>
          <w:rFonts w:asciiTheme="majorEastAsia" w:eastAsiaTheme="majorEastAsia" w:hAnsiTheme="majorEastAsia" w:hint="eastAsia"/>
        </w:rPr>
        <w:t>曲線</w:t>
      </w:r>
      <w:r w:rsidRPr="006A3C9E">
        <w:rPr>
          <w:rFonts w:asciiTheme="majorEastAsia" w:eastAsiaTheme="majorEastAsia" w:hAnsiTheme="majorEastAsia" w:hint="eastAsia"/>
        </w:rPr>
        <w:t>（青で示す）上に</w:t>
      </w:r>
      <w:r w:rsidR="004902C3" w:rsidRPr="004902C3">
        <w:rPr>
          <w:rFonts w:asciiTheme="majorEastAsia" w:eastAsiaTheme="majorEastAsia" w:hAnsiTheme="majorEastAsia" w:hint="eastAsia"/>
        </w:rPr>
        <w:t>位置します。図</w:t>
      </w:r>
      <w:r w:rsidR="004902C3" w:rsidRPr="004902C3">
        <w:rPr>
          <w:rFonts w:asciiTheme="majorEastAsia" w:eastAsiaTheme="majorEastAsia" w:hAnsiTheme="majorEastAsia"/>
        </w:rPr>
        <w:t xml:space="preserve"> 11‑3 </w:t>
      </w:r>
      <w:r w:rsidR="004902C3" w:rsidRPr="004902C3">
        <w:rPr>
          <w:rFonts w:asciiTheme="majorEastAsia" w:eastAsiaTheme="majorEastAsia" w:hAnsiTheme="majorEastAsia" w:hint="eastAsia"/>
        </w:rPr>
        <w:t>の下部マスクは</w:t>
      </w:r>
      <w:r w:rsidR="004902C3" w:rsidRPr="004902C3">
        <w:rPr>
          <w:rFonts w:asciiTheme="majorEastAsia" w:eastAsiaTheme="majorEastAsia" w:hAnsiTheme="majorEastAsia"/>
        </w:rPr>
        <w:t xml:space="preserve"> 3 </w:t>
      </w:r>
      <w:r w:rsidR="004902C3" w:rsidRPr="004902C3">
        <w:rPr>
          <w:rFonts w:asciiTheme="majorEastAsia" w:eastAsiaTheme="majorEastAsia" w:hAnsiTheme="majorEastAsia" w:hint="eastAsia"/>
        </w:rPr>
        <w:t>本の区分線形線で定義され、中央点はロールオフ係数</w:t>
      </w:r>
      <w:r w:rsidR="004902C3" w:rsidRPr="004902C3">
        <w:rPr>
          <w:rFonts w:asciiTheme="majorEastAsia" w:eastAsiaTheme="majorEastAsia" w:hAnsiTheme="majorEastAsia"/>
        </w:rPr>
        <w:t xml:space="preserve"> 0.05 </w:t>
      </w:r>
      <w:r w:rsidR="004902C3" w:rsidRPr="004902C3">
        <w:rPr>
          <w:rFonts w:asciiTheme="majorEastAsia" w:eastAsiaTheme="majorEastAsia" w:hAnsiTheme="majorEastAsia" w:hint="eastAsia"/>
        </w:rPr>
        <w:t>の</w:t>
      </w:r>
      <w:r w:rsidR="004902C3" w:rsidRPr="004902C3">
        <w:rPr>
          <w:rFonts w:asciiTheme="majorEastAsia" w:eastAsiaTheme="majorEastAsia" w:hAnsiTheme="majorEastAsia"/>
        </w:rPr>
        <w:t xml:space="preserve"> RRC </w:t>
      </w:r>
      <w:r w:rsidR="004902C3" w:rsidRPr="004902C3">
        <w:rPr>
          <w:rFonts w:asciiTheme="majorEastAsia" w:eastAsiaTheme="majorEastAsia" w:hAnsiTheme="majorEastAsia" w:hint="eastAsia"/>
        </w:rPr>
        <w:t>曲線</w:t>
      </w:r>
      <w:r w:rsidR="004902C3" w:rsidRPr="004902C3">
        <w:rPr>
          <w:rFonts w:asciiTheme="majorEastAsia" w:eastAsiaTheme="majorEastAsia" w:hAnsiTheme="majorEastAsia"/>
        </w:rPr>
        <w:t xml:space="preserve"> (</w:t>
      </w:r>
      <w:r w:rsidR="004902C3" w:rsidRPr="004902C3">
        <w:rPr>
          <w:rFonts w:asciiTheme="majorEastAsia" w:eastAsiaTheme="majorEastAsia" w:hAnsiTheme="majorEastAsia" w:hint="eastAsia"/>
        </w:rPr>
        <w:t>緑で表示</w:t>
      </w:r>
      <w:r w:rsidR="004902C3" w:rsidRPr="004902C3">
        <w:rPr>
          <w:rFonts w:asciiTheme="majorEastAsia" w:eastAsiaTheme="majorEastAsia" w:hAnsiTheme="majorEastAsia"/>
        </w:rPr>
        <w:t xml:space="preserve">) </w:t>
      </w:r>
      <w:r w:rsidR="004902C3" w:rsidRPr="004902C3">
        <w:rPr>
          <w:rFonts w:asciiTheme="majorEastAsia" w:eastAsiaTheme="majorEastAsia" w:hAnsiTheme="majorEastAsia" w:hint="eastAsia"/>
        </w:rPr>
        <w:t>上に位置します。</w:t>
      </w:r>
    </w:p>
    <w:p w14:paraId="0915CFC3" w14:textId="77777777" w:rsidR="00327474" w:rsidRDefault="00327474" w:rsidP="00EF1BB2">
      <w:pPr>
        <w:widowControl/>
        <w:tabs>
          <w:tab w:val="left" w:pos="3933"/>
        </w:tabs>
        <w:ind w:leftChars="300" w:left="1037" w:hangingChars="200" w:hanging="415"/>
        <w:jc w:val="left"/>
        <w:rPr>
          <w:rFonts w:asciiTheme="majorEastAsia" w:eastAsiaTheme="majorEastAsia" w:hAnsiTheme="majorEastAsia"/>
        </w:rPr>
      </w:pPr>
    </w:p>
    <w:p w14:paraId="61ACBCCF" w14:textId="6476E2B5" w:rsidR="00327474" w:rsidRDefault="004473D5" w:rsidP="00EF1BB2">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noProof/>
        </w:rPr>
        <w:lastRenderedPageBreak/>
        <mc:AlternateContent>
          <mc:Choice Requires="wps">
            <w:drawing>
              <wp:anchor distT="0" distB="0" distL="114300" distR="114300" simplePos="0" relativeHeight="251721728" behindDoc="0" locked="0" layoutInCell="1" allowOverlap="1" wp14:anchorId="3FE42C78" wp14:editId="52F33BB3">
                <wp:simplePos x="0" y="0"/>
                <wp:positionH relativeFrom="column">
                  <wp:posOffset>-47195</wp:posOffset>
                </wp:positionH>
                <wp:positionV relativeFrom="paragraph">
                  <wp:posOffset>2000438</wp:posOffset>
                </wp:positionV>
                <wp:extent cx="1759352" cy="225706"/>
                <wp:effectExtent l="4762" t="0" r="0" b="0"/>
                <wp:wrapNone/>
                <wp:docPr id="1595996593" name="テキスト ボックス 1283"/>
                <wp:cNvGraphicFramePr/>
                <a:graphic xmlns:a="http://schemas.openxmlformats.org/drawingml/2006/main">
                  <a:graphicData uri="http://schemas.microsoft.com/office/word/2010/wordprocessingShape">
                    <wps:wsp>
                      <wps:cNvSpPr txBox="1"/>
                      <wps:spPr>
                        <a:xfrm rot="16200000">
                          <a:off x="0" y="0"/>
                          <a:ext cx="1759352" cy="225706"/>
                        </a:xfrm>
                        <a:prstGeom prst="rect">
                          <a:avLst/>
                        </a:prstGeom>
                        <a:solidFill>
                          <a:schemeClr val="lt1"/>
                        </a:solidFill>
                        <a:ln w="6350">
                          <a:noFill/>
                        </a:ln>
                      </wps:spPr>
                      <wps:txbx>
                        <w:txbxContent>
                          <w:p w14:paraId="027C64D0" w14:textId="6298087F" w:rsidR="004473D5" w:rsidRPr="004473D5" w:rsidRDefault="004473D5" w:rsidP="00E056B8">
                            <w:pPr>
                              <w:spacing w:line="220" w:lineRule="exact"/>
                              <w:jc w:val="center"/>
                              <w:rPr>
                                <w:rFonts w:ascii="ＭＳ ゴシック" w:eastAsia="ＭＳ ゴシック" w:hAnsi="ＭＳ ゴシック"/>
                                <w:b/>
                                <w:bCs/>
                                <w:color w:val="7F7F7F" w:themeColor="text1" w:themeTint="80"/>
                                <w:szCs w:val="22"/>
                              </w:rPr>
                            </w:pPr>
                            <w:r>
                              <w:rPr>
                                <w:rFonts w:ascii="ＭＳ ゴシック" w:eastAsia="ＭＳ ゴシック" w:hAnsi="ＭＳ ゴシック" w:hint="eastAsia"/>
                                <w:b/>
                                <w:bCs/>
                                <w:color w:val="7F7F7F" w:themeColor="text1" w:themeTint="80"/>
                                <w:szCs w:val="22"/>
                              </w:rPr>
                              <w:t>減衰量</w:t>
                            </w:r>
                            <w:r w:rsidRPr="004473D5">
                              <w:rPr>
                                <w:rFonts w:ascii="ＭＳ ゴシック" w:eastAsia="ＭＳ ゴシック" w:hAnsi="ＭＳ ゴシック" w:hint="eastAsia"/>
                                <w:b/>
                                <w:bCs/>
                                <w:color w:val="7F7F7F" w:themeColor="text1" w:themeTint="80"/>
                                <w:szCs w:val="22"/>
                              </w:rPr>
                              <w:t>(</w:t>
                            </w:r>
                            <w:r>
                              <w:rPr>
                                <w:rFonts w:ascii="ＭＳ ゴシック" w:eastAsia="ＭＳ ゴシック" w:hAnsi="ＭＳ ゴシック" w:hint="eastAsia"/>
                                <w:b/>
                                <w:bCs/>
                                <w:color w:val="7F7F7F" w:themeColor="text1" w:themeTint="80"/>
                                <w:szCs w:val="22"/>
                              </w:rPr>
                              <w:t>dB</w:t>
                            </w:r>
                            <w:r w:rsidRPr="004473D5">
                              <w:rPr>
                                <w:rFonts w:ascii="ＭＳ ゴシック" w:eastAsia="ＭＳ ゴシック" w:hAnsi="ＭＳ ゴシック" w:hint="eastAsia"/>
                                <w:b/>
                                <w:bCs/>
                                <w:color w:val="7F7F7F" w:themeColor="text1" w:themeTint="80"/>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42C78" id="テキスト ボックス 1283" o:spid="_x0000_s2406" type="#_x0000_t202" style="position:absolute;left:0;text-align:left;margin-left:-3.7pt;margin-top:157.5pt;width:138.55pt;height:17.7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MUdQIAAK4EAAAOAAAAZHJzL2Uyb0RvYy54bWysVM1uGjEQvlfqO1i+NwsLCwGxRJQoVSWU&#10;REqqnI3XCyt5Pa5t2KXHIEV9iL5C1XOfZ1+kYy+QNO2p6h6s+fPnmflmdnJRl5JshbEFqJR2zzqU&#10;CMUhK9QqpZ/ur96dU2IdUxmToERKd8LSi+nbN5NKj0UMa5CZMARBlB1XOqVr5/Q4iixfi5LZM9BC&#10;oTMHUzKHqllFmWEVopcyijudQVSBybQBLqxF62XrpNOAn+eCu5s8t8IRmVLMzYXThHPpz2g6YeOV&#10;YXpd8EMa7B+yKFmh8NET1CVzjGxM8QdUWXADFnJ3xqGMIM8LLkINWE2386qauzXTItSCzbH61Cb7&#10;/2D59fbWkCJD7pJRMhoNklGPEsVK5KrZPzWP35vHn83+K2n235r9vnn8gTrpxuc937pK2zEi3GnE&#10;cPV7qBHmaLdo9B2pc1MSA9j57gAZwy80CksnGI6c7E48iNoR7jGGmEUSU8LRF8fJsDPwqFEL5kG1&#10;se6DgJJ4IaUGeQ6obLuwrg09hvhwC7LIrgopg+JnS8ylIVuGUyFdSBnBf4uSilQpHfSSNl0F/nqL&#10;LBXm4ktvS/SSq5d16OJgGFL1tiVkO+xLKB3LtJpfFZjtgll3ywxOGRpxc9wNHrkEfA0OEiVrMF/+&#10;ZvfxSD56KalwalNqP2+YEZTIjwrHYtTt9/2YB6WfDGNUzEvP8qVHbco5YAu6Ibsg+ngnj2JuoHzA&#10;BZv5V9HFFMe3U+qO4ty1u4QLysVsFoJwsDVzC3WnuYc+0nVfPzCjD4Q5pPoajvPNxq94a2P9TQWz&#10;jYO8CKQ+d/VAAC5FGIvDAvute6mHqOffzPQXAAAA//8DAFBLAwQUAAYACAAAACEAtXHhO90AAAAL&#10;AQAADwAAAGRycy9kb3ducmV2LnhtbEyPTU+EMBCG7yb+h2ZMvLkFliiLlI3x4we4ePDYpRWIdEqY&#10;ssX99c6e9DZv5sk7z1T71Y3iZGcaPCpINwkIi603A3YKPpq3uwIEBY1Gjx6tgh9LsK+vrypdGh/x&#10;3Z4OoRNcglRqBX0IUykltb11mjZ+ssi7Lz87HTjOnTSzjlzuRpklyb10ekC+0OvJPve2/T4sTgG9&#10;xixZKZ6LpelJNq47f75EpW5v1qdHEMGu4Q+Giz6rQ81OR7+gITFyTrc5ozzs8gzEhciLHYijgvwh&#10;3YKsK/n/h/oXAAD//wMAUEsBAi0AFAAGAAgAAAAhALaDOJL+AAAA4QEAABMAAAAAAAAAAAAAAAAA&#10;AAAAAFtDb250ZW50X1R5cGVzXS54bWxQSwECLQAUAAYACAAAACEAOP0h/9YAAACUAQAACwAAAAAA&#10;AAAAAAAAAAAvAQAAX3JlbHMvLnJlbHNQSwECLQAUAAYACAAAACEAsTyDFHUCAACuBAAADgAAAAAA&#10;AAAAAAAAAAAuAgAAZHJzL2Uyb0RvYy54bWxQSwECLQAUAAYACAAAACEAtXHhO90AAAALAQAADwAA&#10;AAAAAAAAAAAAAADPBAAAZHJzL2Rvd25yZXYueG1sUEsFBgAAAAAEAAQA8wAAANkFAAAAAA==&#10;" fillcolor="white [3201]" stroked="f" strokeweight=".5pt">
                <v:textbox>
                  <w:txbxContent>
                    <w:p w14:paraId="027C64D0" w14:textId="6298087F" w:rsidR="004473D5" w:rsidRPr="004473D5" w:rsidRDefault="004473D5" w:rsidP="00E056B8">
                      <w:pPr>
                        <w:spacing w:line="220" w:lineRule="exact"/>
                        <w:jc w:val="center"/>
                        <w:rPr>
                          <w:rFonts w:ascii="ＭＳ ゴシック" w:eastAsia="ＭＳ ゴシック" w:hAnsi="ＭＳ ゴシック"/>
                          <w:b/>
                          <w:bCs/>
                          <w:color w:val="7F7F7F" w:themeColor="text1" w:themeTint="80"/>
                          <w:szCs w:val="22"/>
                        </w:rPr>
                      </w:pPr>
                      <w:r>
                        <w:rPr>
                          <w:rFonts w:ascii="ＭＳ ゴシック" w:eastAsia="ＭＳ ゴシック" w:hAnsi="ＭＳ ゴシック" w:hint="eastAsia"/>
                          <w:b/>
                          <w:bCs/>
                          <w:color w:val="7F7F7F" w:themeColor="text1" w:themeTint="80"/>
                          <w:szCs w:val="22"/>
                        </w:rPr>
                        <w:t>減衰量</w:t>
                      </w:r>
                      <w:r w:rsidRPr="004473D5">
                        <w:rPr>
                          <w:rFonts w:ascii="ＭＳ ゴシック" w:eastAsia="ＭＳ ゴシック" w:hAnsi="ＭＳ ゴシック" w:hint="eastAsia"/>
                          <w:b/>
                          <w:bCs/>
                          <w:color w:val="7F7F7F" w:themeColor="text1" w:themeTint="80"/>
                          <w:szCs w:val="22"/>
                        </w:rPr>
                        <w:t>(</w:t>
                      </w:r>
                      <w:r>
                        <w:rPr>
                          <w:rFonts w:ascii="ＭＳ ゴシック" w:eastAsia="ＭＳ ゴシック" w:hAnsi="ＭＳ ゴシック" w:hint="eastAsia"/>
                          <w:b/>
                          <w:bCs/>
                          <w:color w:val="7F7F7F" w:themeColor="text1" w:themeTint="80"/>
                          <w:szCs w:val="22"/>
                        </w:rPr>
                        <w:t>dB</w:t>
                      </w:r>
                      <w:r w:rsidRPr="004473D5">
                        <w:rPr>
                          <w:rFonts w:ascii="ＭＳ ゴシック" w:eastAsia="ＭＳ ゴシック" w:hAnsi="ＭＳ ゴシック" w:hint="eastAsia"/>
                          <w:b/>
                          <w:bCs/>
                          <w:color w:val="7F7F7F" w:themeColor="text1" w:themeTint="80"/>
                          <w:szCs w:val="22"/>
                        </w:rPr>
                        <w:t>)</w:t>
                      </w:r>
                    </w:p>
                  </w:txbxContent>
                </v:textbox>
              </v:shape>
            </w:pict>
          </mc:Fallback>
        </mc:AlternateContent>
      </w:r>
      <w:r w:rsidR="00327474">
        <w:rPr>
          <w:rFonts w:asciiTheme="majorEastAsia" w:eastAsiaTheme="majorEastAsia" w:hAnsiTheme="majorEastAsia" w:hint="eastAsia"/>
          <w:noProof/>
        </w:rPr>
        <mc:AlternateContent>
          <mc:Choice Requires="wps">
            <w:drawing>
              <wp:anchor distT="0" distB="0" distL="114300" distR="114300" simplePos="0" relativeHeight="251719680" behindDoc="0" locked="0" layoutInCell="1" allowOverlap="1" wp14:anchorId="2A42576A" wp14:editId="23D57B03">
                <wp:simplePos x="0" y="0"/>
                <wp:positionH relativeFrom="column">
                  <wp:posOffset>2491885</wp:posOffset>
                </wp:positionH>
                <wp:positionV relativeFrom="paragraph">
                  <wp:posOffset>4105622</wp:posOffset>
                </wp:positionV>
                <wp:extent cx="1759352" cy="225706"/>
                <wp:effectExtent l="0" t="0" r="0" b="3175"/>
                <wp:wrapNone/>
                <wp:docPr id="936653343" name="テキスト ボックス 1283"/>
                <wp:cNvGraphicFramePr/>
                <a:graphic xmlns:a="http://schemas.openxmlformats.org/drawingml/2006/main">
                  <a:graphicData uri="http://schemas.microsoft.com/office/word/2010/wordprocessingShape">
                    <wps:wsp>
                      <wps:cNvSpPr txBox="1"/>
                      <wps:spPr>
                        <a:xfrm>
                          <a:off x="0" y="0"/>
                          <a:ext cx="1759352" cy="225706"/>
                        </a:xfrm>
                        <a:prstGeom prst="rect">
                          <a:avLst/>
                        </a:prstGeom>
                        <a:solidFill>
                          <a:schemeClr val="lt1"/>
                        </a:solidFill>
                        <a:ln w="6350">
                          <a:noFill/>
                        </a:ln>
                      </wps:spPr>
                      <wps:txbx>
                        <w:txbxContent>
                          <w:p w14:paraId="5C2B9633" w14:textId="0427DBA7" w:rsidR="00327474" w:rsidRPr="004473D5" w:rsidRDefault="00327474" w:rsidP="00E056B8">
                            <w:pPr>
                              <w:spacing w:line="220" w:lineRule="exact"/>
                              <w:jc w:val="center"/>
                              <w:rPr>
                                <w:rFonts w:ascii="ＭＳ ゴシック" w:eastAsia="ＭＳ ゴシック" w:hAnsi="ＭＳ ゴシック"/>
                                <w:b/>
                                <w:bCs/>
                                <w:color w:val="7F7F7F" w:themeColor="text1" w:themeTint="80"/>
                                <w:szCs w:val="22"/>
                              </w:rPr>
                            </w:pPr>
                            <w:r w:rsidRPr="004473D5">
                              <w:rPr>
                                <w:rFonts w:ascii="ＭＳ ゴシック" w:eastAsia="ＭＳ ゴシック" w:hAnsi="ＭＳ ゴシック" w:hint="eastAsia"/>
                                <w:b/>
                                <w:bCs/>
                                <w:color w:val="7F7F7F" w:themeColor="text1" w:themeTint="80"/>
                                <w:szCs w:val="22"/>
                              </w:rPr>
                              <w:t>相対周波数</w:t>
                            </w:r>
                            <w:r w:rsidR="00E056B8" w:rsidRPr="004473D5">
                              <w:rPr>
                                <w:rFonts w:ascii="ＭＳ ゴシック" w:eastAsia="ＭＳ ゴシック" w:hAnsi="ＭＳ ゴシック" w:hint="eastAsia"/>
                                <w:b/>
                                <w:bCs/>
                                <w:color w:val="7F7F7F" w:themeColor="text1" w:themeTint="80"/>
                                <w:szCs w:val="22"/>
                              </w:rPr>
                              <w:t xml:space="preserve"> </w:t>
                            </w:r>
                            <w:r w:rsidR="00E056B8" w:rsidRPr="004473D5">
                              <w:rPr>
                                <w:rFonts w:ascii="ＭＳ ゴシック" w:eastAsia="ＭＳ ゴシック" w:hAnsi="ＭＳ ゴシック" w:hint="eastAsia"/>
                                <w:b/>
                                <w:bCs/>
                                <w:i/>
                                <w:iCs/>
                                <w:color w:val="7F7F7F" w:themeColor="text1" w:themeTint="80"/>
                                <w:szCs w:val="22"/>
                              </w:rPr>
                              <w:t>f</w:t>
                            </w:r>
                            <w:r w:rsidR="004473D5">
                              <w:rPr>
                                <w:rFonts w:ascii="ＭＳ ゴシック" w:eastAsia="ＭＳ ゴシック" w:hAnsi="ＭＳ ゴシック" w:hint="eastAsia"/>
                                <w:b/>
                                <w:bCs/>
                                <w:i/>
                                <w:iCs/>
                                <w:color w:val="7F7F7F" w:themeColor="text1" w:themeTint="80"/>
                                <w:szCs w:val="22"/>
                              </w:rPr>
                              <w:t xml:space="preserve"> </w:t>
                            </w:r>
                            <w:r w:rsidR="00E056B8" w:rsidRPr="004473D5">
                              <w:rPr>
                                <w:rFonts w:ascii="ＭＳ ゴシック" w:eastAsia="ＭＳ ゴシック" w:hAnsi="ＭＳ ゴシック" w:hint="eastAsia"/>
                                <w:b/>
                                <w:bCs/>
                                <w:color w:val="7F7F7F" w:themeColor="text1" w:themeTint="80"/>
                                <w:szCs w:val="22"/>
                              </w:rPr>
                              <w:t>(GHz)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2576A" id="_x0000_s2407" type="#_x0000_t202" style="position:absolute;left:0;text-align:left;margin-left:196.2pt;margin-top:323.3pt;width:138.55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2iqcQIAAJ4EAAAOAAAAZHJzL2Uyb0RvYy54bWysVM1u2zAMvg/YOwi6L07s/LRBnCJrkWFA&#10;0BZIh54VWW4MyKImKbGzYwMUe4i9wrDznscvMkpO0q7badhFJkXqI/mR9OSiLiXZCmMLUCntdbqU&#10;CMUhK9RDSj/dzd+dUWIdUxmToERKd8LSi+nbN5NKj0UMa5CZMARBlB1XOqVr5/Q4iixfi5LZDmih&#10;0JiDKZlD1TxEmWEVopcyirvdYVSBybQBLqzF26vWSKcBP88Fdzd5boUjMqWYmwunCefKn9F0wsYP&#10;hul1wQ9psH/IomSFwqAnqCvmGNmY4g+osuAGLOSuw6GMIM8LLkINWE2v+6qa5ZppEWpBcqw+0WT/&#10;Hyy/3t4aUmQpPU+Gw0GS9BNKFCuxVc3+qXn83jz+bPZfSbP/1uz3zeMP1EkvPks8c5W2YwRYaoRw&#10;9XuocQKO9xYvPSF1bkr/xVIJ2rEHuxPvonaE+0ejwXkyiCnhaIvjwag79DDR82ttrPsgoCReSKnB&#10;vga62XZhXet6dPHBLMgimxdSBsXPkriUhmwZToF0IUcE/81LKlKldJgMugFYgX/eIkuFufha25q8&#10;5OpVHVgbjkbHileQ7ZAIA+2QWc3nBWa7YNbdMoNThbXjprgbPHIJGA0OEiVrMF/+du/9sdlopaTC&#10;KU2p/bxhRlAiPyocg/Nev+/HOij9wShGxby0rF5a1Ka8BKSghzupeRC9v5NHMTdQ3uNCzXxUNDHF&#10;MXZK3VG8dO3u4EJyMZsFJxxkzdxCLTX30J5y34u7+p4ZfWiYw1Zfw3Ge2fhV31pf/1LBbOMgL0JT&#10;PdMtq4cG4BKEsTgsrN+yl3rwev6tTH8BAAD//wMAUEsDBBQABgAIAAAAIQAxPV+j5AAAAAsBAAAP&#10;AAAAZHJzL2Rvd25yZXYueG1sTI/LTsMwEEX3SP0HayqxQdRp0po2xKkQ4iF1R8ND7Nx4SCLicRS7&#10;Sfh7zIruZjRHd87NdpNp2YC9ayxJWC4iYEil1Q1VEl6Lx+sNMOcVadVaQgk/6GCXzy4ylWo70gsO&#10;B1+xEEIuVRJq77uUc1fWaJRb2A4p3L5sb5QPa19x3asxhJuWx1EkuFENhQ+16vC+xvL7cDISPq+q&#10;j72bnt7GZJ10D89DcfOuCykv59PdLTCPk/+H4U8/qEMenI72RNqxVkKyjVcBlSBWQgALhBDbNbBj&#10;GDbxEnie8fMO+S8AAAD//wMAUEsBAi0AFAAGAAgAAAAhALaDOJL+AAAA4QEAABMAAAAAAAAAAAAA&#10;AAAAAAAAAFtDb250ZW50X1R5cGVzXS54bWxQSwECLQAUAAYACAAAACEAOP0h/9YAAACUAQAACwAA&#10;AAAAAAAAAAAAAAAvAQAAX3JlbHMvLnJlbHNQSwECLQAUAAYACAAAACEAST9oqnECAACeBAAADgAA&#10;AAAAAAAAAAAAAAAuAgAAZHJzL2Uyb0RvYy54bWxQSwECLQAUAAYACAAAACEAMT1fo+QAAAALAQAA&#10;DwAAAAAAAAAAAAAAAADLBAAAZHJzL2Rvd25yZXYueG1sUEsFBgAAAAAEAAQA8wAAANwFAAAAAA==&#10;" fillcolor="white [3201]" stroked="f" strokeweight=".5pt">
                <v:textbox>
                  <w:txbxContent>
                    <w:p w14:paraId="5C2B9633" w14:textId="0427DBA7" w:rsidR="00327474" w:rsidRPr="004473D5" w:rsidRDefault="00327474" w:rsidP="00E056B8">
                      <w:pPr>
                        <w:spacing w:line="220" w:lineRule="exact"/>
                        <w:jc w:val="center"/>
                        <w:rPr>
                          <w:rFonts w:ascii="ＭＳ ゴシック" w:eastAsia="ＭＳ ゴシック" w:hAnsi="ＭＳ ゴシック"/>
                          <w:b/>
                          <w:bCs/>
                          <w:color w:val="7F7F7F" w:themeColor="text1" w:themeTint="80"/>
                          <w:szCs w:val="22"/>
                        </w:rPr>
                      </w:pPr>
                      <w:r w:rsidRPr="004473D5">
                        <w:rPr>
                          <w:rFonts w:ascii="ＭＳ ゴシック" w:eastAsia="ＭＳ ゴシック" w:hAnsi="ＭＳ ゴシック" w:hint="eastAsia"/>
                          <w:b/>
                          <w:bCs/>
                          <w:color w:val="7F7F7F" w:themeColor="text1" w:themeTint="80"/>
                          <w:szCs w:val="22"/>
                        </w:rPr>
                        <w:t>相対周波数</w:t>
                      </w:r>
                      <w:r w:rsidR="00E056B8" w:rsidRPr="004473D5">
                        <w:rPr>
                          <w:rFonts w:ascii="ＭＳ ゴシック" w:eastAsia="ＭＳ ゴシック" w:hAnsi="ＭＳ ゴシック" w:hint="eastAsia"/>
                          <w:b/>
                          <w:bCs/>
                          <w:color w:val="7F7F7F" w:themeColor="text1" w:themeTint="80"/>
                          <w:szCs w:val="22"/>
                        </w:rPr>
                        <w:t xml:space="preserve"> </w:t>
                      </w:r>
                      <w:r w:rsidR="00E056B8" w:rsidRPr="004473D5">
                        <w:rPr>
                          <w:rFonts w:ascii="ＭＳ ゴシック" w:eastAsia="ＭＳ ゴシック" w:hAnsi="ＭＳ ゴシック" w:hint="eastAsia"/>
                          <w:b/>
                          <w:bCs/>
                          <w:i/>
                          <w:iCs/>
                          <w:color w:val="7F7F7F" w:themeColor="text1" w:themeTint="80"/>
                          <w:szCs w:val="22"/>
                        </w:rPr>
                        <w:t>f</w:t>
                      </w:r>
                      <w:r w:rsidR="004473D5">
                        <w:rPr>
                          <w:rFonts w:ascii="ＭＳ ゴシック" w:eastAsia="ＭＳ ゴシック" w:hAnsi="ＭＳ ゴシック" w:hint="eastAsia"/>
                          <w:b/>
                          <w:bCs/>
                          <w:i/>
                          <w:iCs/>
                          <w:color w:val="7F7F7F" w:themeColor="text1" w:themeTint="80"/>
                          <w:szCs w:val="22"/>
                        </w:rPr>
                        <w:t xml:space="preserve"> </w:t>
                      </w:r>
                      <w:r w:rsidR="00E056B8" w:rsidRPr="004473D5">
                        <w:rPr>
                          <w:rFonts w:ascii="ＭＳ ゴシック" w:eastAsia="ＭＳ ゴシック" w:hAnsi="ＭＳ ゴシック" w:hint="eastAsia"/>
                          <w:b/>
                          <w:bCs/>
                          <w:color w:val="7F7F7F" w:themeColor="text1" w:themeTint="80"/>
                          <w:szCs w:val="22"/>
                        </w:rPr>
                        <w:t>(GHz)</w:t>
                      </w:r>
                    </w:p>
                  </w:txbxContent>
                </v:textbox>
              </v:shape>
            </w:pict>
          </mc:Fallback>
        </mc:AlternateContent>
      </w:r>
      <w:r w:rsidR="00327474">
        <w:rPr>
          <w:rFonts w:asciiTheme="majorEastAsia" w:eastAsiaTheme="majorEastAsia" w:hAnsiTheme="majorEastAsia" w:hint="eastAsia"/>
          <w:noProof/>
        </w:rPr>
        <mc:AlternateContent>
          <mc:Choice Requires="wps">
            <w:drawing>
              <wp:anchor distT="0" distB="0" distL="114300" distR="114300" simplePos="0" relativeHeight="251717632" behindDoc="0" locked="0" layoutInCell="1" allowOverlap="1" wp14:anchorId="0DFF180D" wp14:editId="32BE3F8A">
                <wp:simplePos x="0" y="0"/>
                <wp:positionH relativeFrom="column">
                  <wp:posOffset>4089190</wp:posOffset>
                </wp:positionH>
                <wp:positionV relativeFrom="paragraph">
                  <wp:posOffset>4319752</wp:posOffset>
                </wp:positionV>
                <wp:extent cx="607671" cy="242570"/>
                <wp:effectExtent l="0" t="0" r="2540" b="5080"/>
                <wp:wrapNone/>
                <wp:docPr id="1863218876" name="テキスト ボックス 1283"/>
                <wp:cNvGraphicFramePr/>
                <a:graphic xmlns:a="http://schemas.openxmlformats.org/drawingml/2006/main">
                  <a:graphicData uri="http://schemas.microsoft.com/office/word/2010/wordprocessingShape">
                    <wps:wsp>
                      <wps:cNvSpPr txBox="1"/>
                      <wps:spPr>
                        <a:xfrm>
                          <a:off x="0" y="0"/>
                          <a:ext cx="607671" cy="242570"/>
                        </a:xfrm>
                        <a:prstGeom prst="rect">
                          <a:avLst/>
                        </a:prstGeom>
                        <a:solidFill>
                          <a:schemeClr val="lt1"/>
                        </a:solidFill>
                        <a:ln w="6350">
                          <a:noFill/>
                        </a:ln>
                      </wps:spPr>
                      <wps:txbx>
                        <w:txbxContent>
                          <w:p w14:paraId="501EBCF3" w14:textId="77777777" w:rsidR="00327474" w:rsidRPr="00327474" w:rsidRDefault="00327474" w:rsidP="00327474">
                            <w:pPr>
                              <w:spacing w:line="200" w:lineRule="exact"/>
                              <w:rPr>
                                <w:rFonts w:ascii="ＭＳ ゴシック" w:eastAsia="ＭＳ ゴシック" w:hAnsi="ＭＳ ゴシック"/>
                                <w:b/>
                                <w:bCs/>
                                <w:sz w:val="14"/>
                                <w:szCs w:val="14"/>
                              </w:rPr>
                            </w:pPr>
                            <w:r w:rsidRPr="00327474">
                              <w:rPr>
                                <w:rFonts w:ascii="ＭＳ ゴシック" w:eastAsia="ＭＳ ゴシック" w:hAnsi="ＭＳ ゴシック" w:hint="eastAsia"/>
                                <w:b/>
                                <w:bCs/>
                                <w:sz w:val="14"/>
                                <w:szCs w:val="14"/>
                              </w:rPr>
                              <w:t>上部マスク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180D" id="_x0000_s2408" type="#_x0000_t202" style="position:absolute;left:0;text-align:left;margin-left:322pt;margin-top:340.15pt;width:47.85pt;height:19.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yAMbwIAAJ4EAAAOAAAAZHJzL2Uyb0RvYy54bWysVEtu2zAQ3RfoHQjua9nyt4blwHWQokCQ&#10;BHCKrGmKsgVQHJakLaXLGCh6iF6h6Lrn0UU6pCzHTbsquqFmOMP5vDej2UVVSLIXxuagEtrrdCkR&#10;ikOaq01CP95fvZlQYh1TKZOgREIfhaUX89evZqWeihi2IFNhCAZRdlrqhG6d09MosnwrCmY7oIVC&#10;YwamYA5Vs4lSw0qMXsgo7nZHUQkm1Qa4sBZvLxsjnYf4WSa4u80yKxyRCcXaXDhNONf+jOYzNt0Y&#10;prc5P5bB/qGKguUKk55CXTLHyM7kf4Qqcm7AQuY6HIoIsiznIvSA3fS6L7pZbZkWoRcEx+oTTPb/&#10;heU3+ztD8hS5m4z6cW8yGY8oUaxArurDl/rpe/30sz58JfXhW3041E8/UCe9eNL30JXaTjHCSmMM&#10;V72DCsO09xYvPSJVZgr/xV4J2pGExxPwonKE4+WoOx6Ne5RwNMWDeDgOxETPj7Wx7r2AgnghoQZ5&#10;DXCz/bV1WAi6ti4+lwWZp1e5lEHxsySW0pA9wymQLpSIL37zkoqUWEh/2A2BFfjnTWSpMIFvtWnJ&#10;S65aVwG10XjSNryG9BFxMNAMmdX8Ksdqr5l1d8zgVGHruCnuFo9MAmaDo0TJFsznv917fyQbrZSU&#10;OKUJtZ92zAhK5AeFY/C2Nxj4sQ7KYDiOUTHnlvW5Re2KJSAEiDRWF0Tv72QrZgaKB1yohc+KJqY4&#10;5k6oa8Wla3YHF5KLxSI44SBr5q7VSnMf2kPuubivHpjRR8IcMn0D7Tyz6QveGl//UsFi5yDLA6ke&#10;6QbVIwG4BIHr48L6LTvXg9fzb2X+CwAA//8DAFBLAwQUAAYACAAAACEAhc6jV+IAAAALAQAADwAA&#10;AGRycy9kb3ducmV2LnhtbEyPzU7DMBCE70i8g7VIXBB1StomhDgVQkAlbjT8iJsbL0lEvI5iNwlv&#10;z3KC24x2NPtNvp1tJ0YcfOtIwXIRgUCqnGmpVvBSPlymIHzQZHTnCBV8o4dtcXqS68y4iZ5x3Ida&#10;cAn5TCtoQugzKX3VoNV+4Xokvn26werAdqilGfTE5baTV1G0kVa3xB8a3eNdg9XX/mgVfFzU709+&#10;fnyd4nXc3+/GMnkzpVLnZ/PtDYiAc/gLwy8+o0PBTAd3JONFp2CzWvGWwCKNYhCcSOLrBMSBxTJd&#10;gyxy+X9D8QMAAP//AwBQSwECLQAUAAYACAAAACEAtoM4kv4AAADhAQAAEwAAAAAAAAAAAAAAAAAA&#10;AAAAW0NvbnRlbnRfVHlwZXNdLnhtbFBLAQItABQABgAIAAAAIQA4/SH/1gAAAJQBAAALAAAAAAAA&#10;AAAAAAAAAC8BAABfcmVscy8ucmVsc1BLAQItABQABgAIAAAAIQAqWyAMbwIAAJ4EAAAOAAAAAAAA&#10;AAAAAAAAAC4CAABkcnMvZTJvRG9jLnhtbFBLAQItABQABgAIAAAAIQCFzqNX4gAAAAsBAAAPAAAA&#10;AAAAAAAAAAAAAMkEAABkcnMvZG93bnJldi54bWxQSwUGAAAAAAQABADzAAAA2AUAAAAA&#10;" fillcolor="white [3201]" stroked="f" strokeweight=".5pt">
                <v:textbox>
                  <w:txbxContent>
                    <w:p w14:paraId="501EBCF3" w14:textId="77777777" w:rsidR="00327474" w:rsidRPr="00327474" w:rsidRDefault="00327474" w:rsidP="00327474">
                      <w:pPr>
                        <w:spacing w:line="200" w:lineRule="exact"/>
                        <w:rPr>
                          <w:rFonts w:ascii="ＭＳ ゴシック" w:eastAsia="ＭＳ ゴシック" w:hAnsi="ＭＳ ゴシック"/>
                          <w:b/>
                          <w:bCs/>
                          <w:sz w:val="14"/>
                          <w:szCs w:val="14"/>
                        </w:rPr>
                      </w:pPr>
                      <w:r w:rsidRPr="00327474">
                        <w:rPr>
                          <w:rFonts w:ascii="ＭＳ ゴシック" w:eastAsia="ＭＳ ゴシック" w:hAnsi="ＭＳ ゴシック" w:hint="eastAsia"/>
                          <w:b/>
                          <w:bCs/>
                          <w:sz w:val="14"/>
                          <w:szCs w:val="14"/>
                        </w:rPr>
                        <w:t>上部マスク</w:t>
                      </w:r>
                    </w:p>
                  </w:txbxContent>
                </v:textbox>
              </v:shape>
            </w:pict>
          </mc:Fallback>
        </mc:AlternateContent>
      </w:r>
      <w:r w:rsidR="00327474">
        <w:rPr>
          <w:rFonts w:asciiTheme="majorEastAsia" w:eastAsiaTheme="majorEastAsia" w:hAnsiTheme="majorEastAsia" w:hint="eastAsia"/>
          <w:noProof/>
        </w:rPr>
        <mc:AlternateContent>
          <mc:Choice Requires="wps">
            <w:drawing>
              <wp:anchor distT="0" distB="0" distL="114300" distR="114300" simplePos="0" relativeHeight="251715584" behindDoc="0" locked="0" layoutInCell="1" allowOverlap="1" wp14:anchorId="0EBC4BEC" wp14:editId="3520A7DE">
                <wp:simplePos x="0" y="0"/>
                <wp:positionH relativeFrom="column">
                  <wp:posOffset>3319475</wp:posOffset>
                </wp:positionH>
                <wp:positionV relativeFrom="paragraph">
                  <wp:posOffset>4319752</wp:posOffset>
                </wp:positionV>
                <wp:extent cx="607670" cy="242570"/>
                <wp:effectExtent l="0" t="0" r="2540" b="5080"/>
                <wp:wrapNone/>
                <wp:docPr id="2046967110" name="テキスト ボックス 1283"/>
                <wp:cNvGraphicFramePr/>
                <a:graphic xmlns:a="http://schemas.openxmlformats.org/drawingml/2006/main">
                  <a:graphicData uri="http://schemas.microsoft.com/office/word/2010/wordprocessingShape">
                    <wps:wsp>
                      <wps:cNvSpPr txBox="1"/>
                      <wps:spPr>
                        <a:xfrm>
                          <a:off x="0" y="0"/>
                          <a:ext cx="607670" cy="242570"/>
                        </a:xfrm>
                        <a:prstGeom prst="rect">
                          <a:avLst/>
                        </a:prstGeom>
                        <a:solidFill>
                          <a:schemeClr val="lt1"/>
                        </a:solidFill>
                        <a:ln w="6350">
                          <a:noFill/>
                        </a:ln>
                      </wps:spPr>
                      <wps:txbx>
                        <w:txbxContent>
                          <w:p w14:paraId="1A966CA7" w14:textId="77777777" w:rsidR="00327474" w:rsidRPr="00327474" w:rsidRDefault="00327474" w:rsidP="00327474">
                            <w:pPr>
                              <w:spacing w:line="200" w:lineRule="exact"/>
                              <w:jc w:val="left"/>
                              <w:rPr>
                                <w:rFonts w:ascii="ＭＳ ゴシック" w:eastAsia="ＭＳ ゴシック" w:hAnsi="ＭＳ ゴシック"/>
                                <w:b/>
                                <w:bCs/>
                                <w:sz w:val="14"/>
                                <w:szCs w:val="14"/>
                              </w:rPr>
                            </w:pPr>
                            <w:r w:rsidRPr="00327474">
                              <w:rPr>
                                <w:rFonts w:ascii="ＭＳ ゴシック" w:eastAsia="ＭＳ ゴシック" w:hAnsi="ＭＳ ゴシック" w:hint="eastAsia"/>
                                <w:b/>
                                <w:bCs/>
                                <w:sz w:val="14"/>
                                <w:szCs w:val="14"/>
                              </w:rPr>
                              <w:t>下部マスク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C4BEC" id="_x0000_s2409" type="#_x0000_t202" style="position:absolute;left:0;text-align:left;margin-left:261.4pt;margin-top:340.15pt;width:47.85pt;height:19.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kGbwIAAJ4EAAAOAAAAZHJzL2Uyb0RvYy54bWysVM1u2zAMvg/YOwi6r/5pmrRBnCJrkWFA&#10;0BZIh54VWW4MyKImKbGzYwIUe4i9wrDznscvMkpO0q7badhFJkXqI/mR9OiyqSRZC2NLUBlNTmJK&#10;hOKQl+oxo5/up+/OKbGOqZxJUCKjG2Hp5fjtm1GthyKFJchcGIIgyg5rndGlc3oYRZYvRcXsCWih&#10;0FiAqZhD1TxGuWE1olcySuO4H9Vgcm2AC2vx9roz0nHALwrB3W1RWOGIzCjm5sJpwrnwZzQeseGj&#10;YXpZ8n0a7B+yqFipMOgR6po5Rlam/AOqKrkBC4U74VBFUBQlF6EGrCaJX1UzXzItQi1IjtVHmuz/&#10;g+U36ztDyjyjadzrX/QHSYI0KVZhr9rdU7v93m5/truvpN19a3e7dvsDdZKk56eeulrbISLMNWK4&#10;5j00OAKHe4uXnpGmMJX/Yq0E7Yi+ORIvGkc4XvbjQX+AFo6mtJeeoYzo0fNjbaz7IKAiXsiowb4G&#10;utl6Zl3nenDxsSzIMp+WUgbFz5K4koasGU6BdCFFBP/NSypSYyKnZ3EAVuCfd8hSYS6+1K4kL7lm&#10;0QTW+oOLQ8ELyDfIg4FuyKzm0xKznTHr7pjBqcICcVPcLR6FBIwGe4mSJZgvf7v3/thstFJS45Rm&#10;1H5eMSMokR8VjsFF0ushrAtK72yQomJeWhYvLWpVXQFSkOBOah5E7+/kQSwMVA+4UBMfFU1McYyd&#10;UXcQr1y3O7iQXEwmwQkHWTM3U3PNPbSn3PfivnlgRu8b5rDTN3CYZzZ81bfO179UMFk5KMrQVM90&#10;x+q+AbgEYSz2C+u37KUevJ5/K+NfAAAA//8DAFBLAwQUAAYACAAAACEA4zMdYuIAAAALAQAADwAA&#10;AGRycy9kb3ducmV2LnhtbEyPS0+EQBCE7yb+h0mbeDHusBB2CdJsjPGReHPxEW+zTAtEpocws4D/&#10;3tmT3rrSlaqvit1iejHR6DrLCOtVBIK4trrjBuG1erjOQDivWKveMiH8kINdeX5WqFzbmV9o2vtG&#10;hBB2uUJovR9yKV3dklFuZQfi8Puyo1E+yLGRelRzCDe9jKNoI43qODS0aqC7lurv/dEgfF41H89u&#10;eXybkzQZ7p+mavuuK8TLi+X2BoSnxf+Z4YQf0KEMTAd7ZO1Ej5DGcUD3CJssSkAEx2adpSAOCNvT&#10;IctC/t9Q/gIAAP//AwBQSwECLQAUAAYACAAAACEAtoM4kv4AAADhAQAAEwAAAAAAAAAAAAAAAAAA&#10;AAAAW0NvbnRlbnRfVHlwZXNdLnhtbFBLAQItABQABgAIAAAAIQA4/SH/1gAAAJQBAAALAAAAAAAA&#10;AAAAAAAAAC8BAABfcmVscy8ucmVsc1BLAQItABQABgAIAAAAIQCZhWkGbwIAAJ4EAAAOAAAAAAAA&#10;AAAAAAAAAC4CAABkcnMvZTJvRG9jLnhtbFBLAQItABQABgAIAAAAIQDjMx1i4gAAAAsBAAAPAAAA&#10;AAAAAAAAAAAAAMkEAABkcnMvZG93bnJldi54bWxQSwUGAAAAAAQABADzAAAA2AUAAAAA&#10;" fillcolor="white [3201]" stroked="f" strokeweight=".5pt">
                <v:textbox>
                  <w:txbxContent>
                    <w:p w14:paraId="1A966CA7" w14:textId="77777777" w:rsidR="00327474" w:rsidRPr="00327474" w:rsidRDefault="00327474" w:rsidP="00327474">
                      <w:pPr>
                        <w:spacing w:line="200" w:lineRule="exact"/>
                        <w:jc w:val="left"/>
                        <w:rPr>
                          <w:rFonts w:ascii="ＭＳ ゴシック" w:eastAsia="ＭＳ ゴシック" w:hAnsi="ＭＳ ゴシック"/>
                          <w:b/>
                          <w:bCs/>
                          <w:sz w:val="14"/>
                          <w:szCs w:val="14"/>
                        </w:rPr>
                      </w:pPr>
                      <w:r w:rsidRPr="00327474">
                        <w:rPr>
                          <w:rFonts w:ascii="ＭＳ ゴシック" w:eastAsia="ＭＳ ゴシック" w:hAnsi="ＭＳ ゴシック" w:hint="eastAsia"/>
                          <w:b/>
                          <w:bCs/>
                          <w:sz w:val="14"/>
                          <w:szCs w:val="14"/>
                        </w:rPr>
                        <w:t>下部マスク</w:t>
                      </w:r>
                    </w:p>
                  </w:txbxContent>
                </v:textbox>
              </v:shape>
            </w:pict>
          </mc:Fallback>
        </mc:AlternateContent>
      </w:r>
      <w:r w:rsidR="00327474">
        <w:rPr>
          <w:rFonts w:asciiTheme="majorEastAsia" w:eastAsiaTheme="majorEastAsia" w:hAnsiTheme="majorEastAsia" w:hint="eastAsia"/>
          <w:noProof/>
        </w:rPr>
        <mc:AlternateContent>
          <mc:Choice Requires="wps">
            <w:drawing>
              <wp:anchor distT="0" distB="0" distL="114300" distR="114300" simplePos="0" relativeHeight="251713536" behindDoc="0" locked="0" layoutInCell="1" allowOverlap="1" wp14:anchorId="3A8EB212" wp14:editId="6D734323">
                <wp:simplePos x="0" y="0"/>
                <wp:positionH relativeFrom="column">
                  <wp:posOffset>2134508</wp:posOffset>
                </wp:positionH>
                <wp:positionV relativeFrom="paragraph">
                  <wp:posOffset>2197494</wp:posOffset>
                </wp:positionV>
                <wp:extent cx="665544" cy="243068"/>
                <wp:effectExtent l="0" t="0" r="1270" b="5080"/>
                <wp:wrapNone/>
                <wp:docPr id="746765257" name="テキスト ボックス 1283"/>
                <wp:cNvGraphicFramePr/>
                <a:graphic xmlns:a="http://schemas.openxmlformats.org/drawingml/2006/main">
                  <a:graphicData uri="http://schemas.microsoft.com/office/word/2010/wordprocessingShape">
                    <wps:wsp>
                      <wps:cNvSpPr txBox="1"/>
                      <wps:spPr>
                        <a:xfrm>
                          <a:off x="0" y="0"/>
                          <a:ext cx="665544" cy="243068"/>
                        </a:xfrm>
                        <a:prstGeom prst="rect">
                          <a:avLst/>
                        </a:prstGeom>
                        <a:solidFill>
                          <a:schemeClr val="lt1"/>
                        </a:solidFill>
                        <a:ln w="6350">
                          <a:noFill/>
                        </a:ln>
                      </wps:spPr>
                      <wps:txbx>
                        <w:txbxContent>
                          <w:p w14:paraId="3229C379" w14:textId="55AC1932" w:rsidR="00327474" w:rsidRPr="00327474" w:rsidRDefault="00327474" w:rsidP="00327474">
                            <w:pPr>
                              <w:spacing w:line="20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下部</w:t>
                            </w:r>
                            <w:r w:rsidRPr="00327474">
                              <w:rPr>
                                <w:rFonts w:ascii="ＭＳ ゴシック" w:eastAsia="ＭＳ ゴシック" w:hAnsi="ＭＳ ゴシック" w:hint="eastAsia"/>
                                <w:b/>
                                <w:bCs/>
                                <w:sz w:val="16"/>
                                <w:szCs w:val="16"/>
                              </w:rPr>
                              <w:t>マスク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EB212" id="_x0000_s2410" type="#_x0000_t202" style="position:absolute;left:0;text-align:left;margin-left:168.05pt;margin-top:173.05pt;width:52.4pt;height:19.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ry6bgIAAJ0EAAAOAAAAZHJzL2Uyb0RvYy54bWysVN1u0zAUvkfiHSzf07RZmpaq6VQ2FSFN&#10;26QN7dp1nCaS42Nst8m4XCXEQ/AKiGueJy/CsdNuY3CFuHHOnz+fn+9kftrWkuyEsRWojI4GQ0qE&#10;4pBXapPRj7erN1NKrGMqZxKUyOi9sPR08frVvNEzEUMJMheGIIiys0ZntHROz6LI8lLUzA5AC4XO&#10;AkzNHKpmE+WGNYheyygeDtOoAZNrA1xYi9bz3kkXAb8oBHdXRWGFIzKjmJsLpwnn2p/RYs5mG8N0&#10;WfFDGuwfsqhZpfDRR6hz5hjZmuoPqLriBiwUbsChjqAoKi5CDVjNaPiimpuSaRFqweZY/dgm+/9g&#10;+eXu2pAqz+gkSSfpOB5PKFGsxlF1+y/dw/fu4We3/0q6/bduv+8efqBORvH0xHeu0XaGADcaIVz7&#10;DlpkwNFu0egb0ham9l8slaAfZ3D/2HfROsLRmKbjcZJQwtEVJyfDdOpRoqfL2lj3XkBNvJBRg2MN&#10;3Wa7C+v60GOIf8uCrPJVJWVQPJXEmTRkx5AE0oUUEfy3KKlIg4mcjIcBWIG/3iNLhbn4UvuSvOTa&#10;dRualk4DhbxtDfk99sFAzzGr+arCbC+YddfMIKmwdFwUd4VHIQFfg4NESQnm89/sPh5njV5KGiRp&#10;Ru2nLTOCEvlBIQvejpLEszooyXgSo2Kee9bPPWpbnwG2YIQrqXkQfbyTR7EwUN/hPi39q+hiiuPb&#10;GXVH8cz1q4P7yMVyGYKQx5q5C3WjuYf2LfezuG3vmNGHgTmc9CUc6cxmL+bWx/qbCpZbB0UVhvrU&#10;1cMAcAcCLQ776pfsuR6inv4qi18AAAD//wMAUEsDBBQABgAIAAAAIQAjFLPS4QAAAAsBAAAPAAAA&#10;ZHJzL2Rvd25yZXYueG1sTI9LT8MwEITvSPwHa5G4IOqUmFJCnAohHhI3Gh7i5sZLEhGvo9hNwr9n&#10;e4Lb7M5o9tt8M7tOjDiE1pOG5SIBgVR521Kt4bV8OF+DCNGQNZ0n1PCDATbF8VFuMusnesFxG2vB&#10;JRQyo6GJsc+kDFWDzoSF75HY+/KDM5HHoZZ2MBOXu05eJMlKOtMSX2hMj3cNVt/bvdPweVZ/PIf5&#10;8W1KL9P+/mksr95tqfXpyXx7AyLiHP/CcMBndCiYaef3ZIPoNKTpaslRFuogOKFUcg1ix5u1UiCL&#10;XP7/ofgFAAD//wMAUEsBAi0AFAAGAAgAAAAhALaDOJL+AAAA4QEAABMAAAAAAAAAAAAAAAAAAAAA&#10;AFtDb250ZW50X1R5cGVzXS54bWxQSwECLQAUAAYACAAAACEAOP0h/9YAAACUAQAACwAAAAAAAAAA&#10;AAAAAAAvAQAAX3JlbHMvLnJlbHNQSwECLQAUAAYACAAAACEA+Nq8um4CAACdBAAADgAAAAAAAAAA&#10;AAAAAAAuAgAAZHJzL2Uyb0RvYy54bWxQSwECLQAUAAYACAAAACEAIxSz0uEAAAALAQAADwAAAAAA&#10;AAAAAAAAAADIBAAAZHJzL2Rvd25yZXYueG1sUEsFBgAAAAAEAAQA8wAAANYFAAAAAA==&#10;" fillcolor="white [3201]" stroked="f" strokeweight=".5pt">
                <v:textbox>
                  <w:txbxContent>
                    <w:p w14:paraId="3229C379" w14:textId="55AC1932" w:rsidR="00327474" w:rsidRPr="00327474" w:rsidRDefault="00327474" w:rsidP="00327474">
                      <w:pPr>
                        <w:spacing w:line="20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下部</w:t>
                      </w:r>
                      <w:r w:rsidRPr="00327474">
                        <w:rPr>
                          <w:rFonts w:ascii="ＭＳ ゴシック" w:eastAsia="ＭＳ ゴシック" w:hAnsi="ＭＳ ゴシック" w:hint="eastAsia"/>
                          <w:b/>
                          <w:bCs/>
                          <w:sz w:val="16"/>
                          <w:szCs w:val="16"/>
                        </w:rPr>
                        <w:t>マスク</w:t>
                      </w:r>
                    </w:p>
                  </w:txbxContent>
                </v:textbox>
              </v:shape>
            </w:pict>
          </mc:Fallback>
        </mc:AlternateContent>
      </w:r>
      <w:r w:rsidR="00327474">
        <w:rPr>
          <w:rFonts w:asciiTheme="majorEastAsia" w:eastAsiaTheme="majorEastAsia" w:hAnsiTheme="majorEastAsia" w:hint="eastAsia"/>
          <w:noProof/>
        </w:rPr>
        <mc:AlternateContent>
          <mc:Choice Requires="wps">
            <w:drawing>
              <wp:anchor distT="0" distB="0" distL="114300" distR="114300" simplePos="0" relativeHeight="251711488" behindDoc="0" locked="0" layoutInCell="1" allowOverlap="1" wp14:anchorId="58103D57" wp14:editId="6881E0D8">
                <wp:simplePos x="0" y="0"/>
                <wp:positionH relativeFrom="column">
                  <wp:posOffset>4754358</wp:posOffset>
                </wp:positionH>
                <wp:positionV relativeFrom="paragraph">
                  <wp:posOffset>997786</wp:posOffset>
                </wp:positionV>
                <wp:extent cx="665544" cy="243068"/>
                <wp:effectExtent l="0" t="0" r="1270" b="5080"/>
                <wp:wrapNone/>
                <wp:docPr id="1080366641" name="テキスト ボックス 1283"/>
                <wp:cNvGraphicFramePr/>
                <a:graphic xmlns:a="http://schemas.openxmlformats.org/drawingml/2006/main">
                  <a:graphicData uri="http://schemas.microsoft.com/office/word/2010/wordprocessingShape">
                    <wps:wsp>
                      <wps:cNvSpPr txBox="1"/>
                      <wps:spPr>
                        <a:xfrm>
                          <a:off x="0" y="0"/>
                          <a:ext cx="665544" cy="243068"/>
                        </a:xfrm>
                        <a:prstGeom prst="rect">
                          <a:avLst/>
                        </a:prstGeom>
                        <a:solidFill>
                          <a:schemeClr val="lt1"/>
                        </a:solidFill>
                        <a:ln w="6350">
                          <a:noFill/>
                        </a:ln>
                      </wps:spPr>
                      <wps:txbx>
                        <w:txbxContent>
                          <w:p w14:paraId="10E19F2C" w14:textId="13951DA5" w:rsidR="00327474" w:rsidRPr="00327474" w:rsidRDefault="00327474" w:rsidP="00327474">
                            <w:pPr>
                              <w:spacing w:line="20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上部</w:t>
                            </w:r>
                            <w:r w:rsidRPr="00327474">
                              <w:rPr>
                                <w:rFonts w:ascii="ＭＳ ゴシック" w:eastAsia="ＭＳ ゴシック" w:hAnsi="ＭＳ ゴシック" w:hint="eastAsia"/>
                                <w:b/>
                                <w:bCs/>
                                <w:sz w:val="16"/>
                                <w:szCs w:val="16"/>
                              </w:rPr>
                              <w:t>マスク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03D57" id="_x0000_s2411" type="#_x0000_t202" style="position:absolute;left:0;text-align:left;margin-left:374.35pt;margin-top:78.55pt;width:52.4pt;height:19.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7IbgIAAJ4EAAAOAAAAZHJzL2Uyb0RvYy54bWysVMFu2zAMvQ/YPwi6L3YSx8uCOkXWIsOA&#10;oC2QDj0rstwYkEVNUmJnxwYo9hH7hWHnfY9/ZJScpF2307CLQor0E/kembPzppJkK4wtQWW034sp&#10;EYpDXqr7jH66nb8ZU2IdUzmToERGd8LS8+nrV2e1nogBrEHmwhAEUXZS64yundOTKLJ8LSpme6CF&#10;wmABpmIOXXMf5YbViF7JaBDHaVSDybUBLqzF28suSKcBvygEd9dFYYUjMqNYmwunCefKn9H0jE3u&#10;DdPrkh/KYP9QRcVKhY+eoC6ZY2Rjyj+gqpIbsFC4HocqgqIouQg9YDf9+EU3yzXTIvSC5Fh9osn+&#10;P1h+tb0xpMxRu3gcD9M0TfqUKFahVu3+sX343j78bPdfSbv/1u737cMP9El/MB566mptJ4iw1Ijh&#10;mvfQIMzx3uKlZ6QpTOV/sVeCcRRhdyJeNI5wvEzT0ShJKOEYGiTDOB17lOjpY22s+yCgIt7IqEFd&#10;A91su7CuSz2m+LcsyDKfl1IGx8+SuJCGbBlOgXShRAT/LUsqUmMhw1EcgBX4zztkqbAW32rXkrdc&#10;s2oCa+n41PAK8h3yYKAbMqv5vMRqF8y6G2ZwqrB13BR3jUchAV+Dg0XJGsyXv937fBQbo5TUOKUZ&#10;tZ83zAhK5EeFY/CunyR+rIOTjN4O0DHPI6vnEbWpLgApQIWxumD6fCePZmGgusOFmvlXMcQUx7cz&#10;6o7mhet2BxeSi9ksJOEga+YWaqm5h/aUey1umztm9EEwh0pfwXGe2eSFbl2u/1LBbOOgKIOonumO&#10;1YMAuARhLA4L67fsuR+ynv5Wpr8AAAD//wMAUEsDBBQABgAIAAAAIQDOxXj04QAAAAsBAAAPAAAA&#10;ZHJzL2Rvd25yZXYueG1sTI9NT4QwEIbvJv6HZky8GLesLIJI2RjjR+LNxY9469IRiHRKaBfw3zue&#10;9DjzPnnnmWK72F5MOPrOkYL1KgKBVDvTUaPgpbo/z0D4oMno3hEq+EYP2/L4qNC5cTM947QLjeAS&#10;8rlW0IYw5FL6ukWr/coNSJx9utHqwOPYSDPqmcttLy+i6FJa3RFfaPWAty3WX7uDVfBx1rw/+eXh&#10;dY6TeLh7nKr0zVRKnZ4sN9cgAi7hD4ZffVaHkp327kDGi15BuslSRjlI0jUIJrIkTkDseXOVbECW&#10;hfz/Q/kDAAD//wMAUEsBAi0AFAAGAAgAAAAhALaDOJL+AAAA4QEAABMAAAAAAAAAAAAAAAAAAAAA&#10;AFtDb250ZW50X1R5cGVzXS54bWxQSwECLQAUAAYACAAAACEAOP0h/9YAAACUAQAACwAAAAAAAAAA&#10;AAAAAAAvAQAAX3JlbHMvLnJlbHNQSwECLQAUAAYACAAAACEAUfKuyG4CAACeBAAADgAAAAAAAAAA&#10;AAAAAAAuAgAAZHJzL2Uyb0RvYy54bWxQSwECLQAUAAYACAAAACEAzsV49OEAAAALAQAADwAAAAAA&#10;AAAAAAAAAADIBAAAZHJzL2Rvd25yZXYueG1sUEsFBgAAAAAEAAQA8wAAANYFAAAAAA==&#10;" fillcolor="white [3201]" stroked="f" strokeweight=".5pt">
                <v:textbox>
                  <w:txbxContent>
                    <w:p w14:paraId="10E19F2C" w14:textId="13951DA5" w:rsidR="00327474" w:rsidRPr="00327474" w:rsidRDefault="00327474" w:rsidP="00327474">
                      <w:pPr>
                        <w:spacing w:line="20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上部</w:t>
                      </w:r>
                      <w:r w:rsidRPr="00327474">
                        <w:rPr>
                          <w:rFonts w:ascii="ＭＳ ゴシック" w:eastAsia="ＭＳ ゴシック" w:hAnsi="ＭＳ ゴシック" w:hint="eastAsia"/>
                          <w:b/>
                          <w:bCs/>
                          <w:sz w:val="16"/>
                          <w:szCs w:val="16"/>
                        </w:rPr>
                        <w:t>マスク</w:t>
                      </w:r>
                    </w:p>
                  </w:txbxContent>
                </v:textbox>
              </v:shape>
            </w:pict>
          </mc:Fallback>
        </mc:AlternateContent>
      </w:r>
      <w:r w:rsidR="00327474">
        <w:rPr>
          <w:rFonts w:asciiTheme="majorEastAsia" w:eastAsiaTheme="majorEastAsia" w:hAnsiTheme="majorEastAsia" w:hint="eastAsia"/>
          <w:noProof/>
        </w:rPr>
        <mc:AlternateContent>
          <mc:Choice Requires="wps">
            <w:drawing>
              <wp:anchor distT="0" distB="0" distL="114300" distR="114300" simplePos="0" relativeHeight="251709440" behindDoc="0" locked="0" layoutInCell="1" allowOverlap="1" wp14:anchorId="3256557B" wp14:editId="5302B820">
                <wp:simplePos x="0" y="0"/>
                <wp:positionH relativeFrom="column">
                  <wp:posOffset>2763794</wp:posOffset>
                </wp:positionH>
                <wp:positionV relativeFrom="paragraph">
                  <wp:posOffset>331711</wp:posOffset>
                </wp:positionV>
                <wp:extent cx="1539433" cy="243068"/>
                <wp:effectExtent l="0" t="0" r="3810" b="5080"/>
                <wp:wrapNone/>
                <wp:docPr id="1277668739" name="テキスト ボックス 1283"/>
                <wp:cNvGraphicFramePr/>
                <a:graphic xmlns:a="http://schemas.openxmlformats.org/drawingml/2006/main">
                  <a:graphicData uri="http://schemas.microsoft.com/office/word/2010/wordprocessingShape">
                    <wps:wsp>
                      <wps:cNvSpPr txBox="1"/>
                      <wps:spPr>
                        <a:xfrm>
                          <a:off x="0" y="0"/>
                          <a:ext cx="1539433" cy="243068"/>
                        </a:xfrm>
                        <a:prstGeom prst="rect">
                          <a:avLst/>
                        </a:prstGeom>
                        <a:solidFill>
                          <a:schemeClr val="lt1"/>
                        </a:solidFill>
                        <a:ln w="6350">
                          <a:noFill/>
                        </a:ln>
                      </wps:spPr>
                      <wps:txbx>
                        <w:txbxContent>
                          <w:p w14:paraId="03180285" w14:textId="0044FE15" w:rsidR="00327474" w:rsidRPr="00327474" w:rsidRDefault="00327474" w:rsidP="00327474">
                            <w:pPr>
                              <w:spacing w:line="20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OpenZR+ TX</w:t>
                            </w:r>
                            <w:r w:rsidRPr="00327474">
                              <w:rPr>
                                <w:rFonts w:ascii="ＭＳ ゴシック" w:eastAsia="ＭＳ ゴシック" w:hAnsi="ＭＳ ゴシック" w:hint="eastAsia"/>
                                <w:b/>
                                <w:bCs/>
                                <w:sz w:val="16"/>
                                <w:szCs w:val="16"/>
                              </w:rPr>
                              <w:t>スペクトルマスク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557B" id="_x0000_s2412" type="#_x0000_t202" style="position:absolute;left:0;text-align:left;margin-left:217.6pt;margin-top:26.1pt;width:121.2pt;height:19.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vScAIAAJ8EAAAOAAAAZHJzL2Uyb0RvYy54bWysVM1u2zAMvg/YOwi6L07s/KNOkbXIMKBo&#10;C6RDz4osNwZkUZOU2NmxAYo9xF5h2HnP4xcZJSdt1u007CKTIvWR/Ej67LwuJdkKYwtQKe11upQI&#10;xSEr1ENKP90t3o0psY6pjElQIqU7Yen57O2bs0pPRQxrkJkwBEGUnVY6pWvn9DSKLF+LktkOaKHQ&#10;mIMpmUPVPESZYRWilzKKu91hVIHJtAEurMXby9ZIZwE/zwV3N3luhSMypZibC6cJ58qf0eyMTR8M&#10;0+uCH9Jg/5BFyQqFQZ+hLpljZGOKP6DKghuwkLsOhzKCPC+4CDVgNb3uq2qWa6ZFqAXJsfqZJvv/&#10;YPn19taQIsPexaPRcDgeJRNKFCuxV83+qXn83jz+bPZfSbP/1uz3zeMP1EkvHieeukrbKSIsNWK4&#10;+j3UCHO8t3jpGalzU/ov1krQjk3YPRMvake4fzRIJv0koYSjLe4n3eHYw0Qvr7Wx7oOAknghpQYb&#10;G/hm2yvrWtejiw9mQRbZopAyKH6YxIU0ZMtwDKQLOSL4b15SkSqlw2TQDcAK/PMWWSrMxdfa1uQl&#10;V6/qQNtwHB8rXkG2QyIMtFNmNV8UmO0Vs+6WGRwrrB1Xxd3gkUvAaHCQKFmD+fK3e++P3UYrJRWO&#10;aUrt5w0zghL5UeEcTHr9vp/roPQHoxgVc2pZnVrUprwApKCHS6l5EL2/k0cxN1De40bNfVQ0McUx&#10;dkrdUbxw7fLgRnIxnwcnnGTN3JVaau6hPeW+F3f1PTP60DCHrb6G40Cz6au+tb7+pYL5xkFehKZ6&#10;pltWDw3ALQhjcdhYv2anevB6+a/MfgEAAP//AwBQSwMEFAAGAAgAAAAhAB2d2JHhAAAACQEAAA8A&#10;AABkcnMvZG93bnJldi54bWxMj01PhDAQhu8m/odmTLwYtwgCigwbY9RNvLn4EW9dOgKRtoR2Wfz3&#10;jic9TSbz5J3nLdeLGcRMk++dRbhYRSDINk73tkV4qR/Or0D4oKxWg7OE8E0e1tXxUakK7Q72meZt&#10;aAWHWF8ohC6EsZDSNx0Z5VduJMu3TzcZFXidWqkndeBwM8g4ijJpVG/5Q6dGuuuo+druDcLHWfv+&#10;5JfH10OSJuP9Zq7zN10jnp4stzcgAi3hD4ZffVaHip12bm+1FwPCZZLGjCKkMU8GsjzPQOwQrqMU&#10;ZFXK/w2qHwAAAP//AwBQSwECLQAUAAYACAAAACEAtoM4kv4AAADhAQAAEwAAAAAAAAAAAAAAAAAA&#10;AAAAW0NvbnRlbnRfVHlwZXNdLnhtbFBLAQItABQABgAIAAAAIQA4/SH/1gAAAJQBAAALAAAAAAAA&#10;AAAAAAAAAC8BAABfcmVscy8ucmVsc1BLAQItABQABgAIAAAAIQBq0cvScAIAAJ8EAAAOAAAAAAAA&#10;AAAAAAAAAC4CAABkcnMvZTJvRG9jLnhtbFBLAQItABQABgAIAAAAIQAdndiR4QAAAAkBAAAPAAAA&#10;AAAAAAAAAAAAAMoEAABkcnMvZG93bnJldi54bWxQSwUGAAAAAAQABADzAAAA2AUAAAAA&#10;" fillcolor="white [3201]" stroked="f" strokeweight=".5pt">
                <v:textbox>
                  <w:txbxContent>
                    <w:p w14:paraId="03180285" w14:textId="0044FE15" w:rsidR="00327474" w:rsidRPr="00327474" w:rsidRDefault="00327474" w:rsidP="00327474">
                      <w:pPr>
                        <w:spacing w:line="20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OpenZR+ TX</w:t>
                      </w:r>
                      <w:r w:rsidRPr="00327474">
                        <w:rPr>
                          <w:rFonts w:ascii="ＭＳ ゴシック" w:eastAsia="ＭＳ ゴシック" w:hAnsi="ＭＳ ゴシック" w:hint="eastAsia"/>
                          <w:b/>
                          <w:bCs/>
                          <w:sz w:val="16"/>
                          <w:szCs w:val="16"/>
                        </w:rPr>
                        <w:t>スペクトルマスク</w:t>
                      </w:r>
                    </w:p>
                  </w:txbxContent>
                </v:textbox>
              </v:shape>
            </w:pict>
          </mc:Fallback>
        </mc:AlternateContent>
      </w:r>
      <w:r w:rsidR="00327474">
        <w:rPr>
          <w:rFonts w:asciiTheme="majorEastAsia" w:eastAsiaTheme="majorEastAsia" w:hAnsiTheme="majorEastAsia" w:hint="eastAsia"/>
        </w:rPr>
        <w:t xml:space="preserve">　　</w:t>
      </w:r>
      <w:r w:rsidR="00327474">
        <w:rPr>
          <w:rFonts w:asciiTheme="majorEastAsia" w:eastAsiaTheme="majorEastAsia" w:hAnsiTheme="majorEastAsia" w:hint="eastAsia"/>
          <w:noProof/>
        </w:rPr>
        <mc:AlternateContent>
          <mc:Choice Requires="wpc">
            <w:drawing>
              <wp:inline distT="0" distB="0" distL="0" distR="0" wp14:anchorId="20CD077D" wp14:editId="01352EA2">
                <wp:extent cx="5486400" cy="4427316"/>
                <wp:effectExtent l="0" t="0" r="0" b="0"/>
                <wp:docPr id="561921203" name="キャンバス 1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41010489" name="Picture 332038"/>
                          <pic:cNvPicPr/>
                        </pic:nvPicPr>
                        <pic:blipFill>
                          <a:blip r:embed="rId101"/>
                          <a:stretch>
                            <a:fillRect/>
                          </a:stretch>
                        </pic:blipFill>
                        <pic:spPr>
                          <a:xfrm>
                            <a:off x="0" y="0"/>
                            <a:ext cx="5156522" cy="4352081"/>
                          </a:xfrm>
                          <a:prstGeom prst="rect">
                            <a:avLst/>
                          </a:prstGeom>
                        </pic:spPr>
                      </pic:pic>
                    </wpc:wpc>
                  </a:graphicData>
                </a:graphic>
              </wp:inline>
            </w:drawing>
          </mc:Choice>
          <mc:Fallback xmlns:w16du="http://schemas.microsoft.com/office/word/2023/wordml/word16du" xmlns:oel="http://schemas.microsoft.com/office/2019/extlst">
            <w:pict>
              <v:group w14:anchorId="7316DA2E" id="キャンバス 1282" o:spid="_x0000_s1026" editas="canvas" style="width:6in;height:348.6pt;mso-position-horizontal-relative:char;mso-position-vertical-relative:line" coordsize="54864,44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ak4DQIAAHAEAAAOAAAAZHJzL2Uyb0RvYy54bWysVE2P2jAQvVfqf7B8&#10;XxICrGgE7GHRVpWqFlXtDzDOhFj1l2yTwL/vjAm7pXvYquoBZ8aeGb9588zq4WQ06yFE5eyaTycl&#10;Z2Cla5Q9rPmP7093S85iErYR2llY8zNE/rB5/241+Boq1zndQGBYxMZ68GvepeTrooiyAyPixHmw&#10;eNi6YERCNxyKJogBqxtdVGV5XwwuND44CTHi7vZyyDe5ftuCTF/bNkJies0RW8pryOue1mKzEvUh&#10;CN8pOcIQ/4DCCGXx0udSW5EEOwb1qpRRMrjo2jSRzhSubZWE3AN2My3/6OZR2F7E3IxEdq4A0fqP&#10;dfcHwh2dVs2T0pocH2J61IH1AlkbOpWAeCpuogpEUVMufQecI2CIV7LG30gkWq9wvj1QzErHAHws&#10;Yv6qhhHh59HfIadeJLVXWqVz1geSR6Bsv1NyFy6O/NLvAlMN6nU+nyLt8+UHzqwwqE8Mo9vZbFaV&#10;syW1TemUQfnEAvk35fZa+StzZI/AUWRvi/kigK2TRwM2XRQdQGMPzsZO+chZqMHsAcGGT830oteY&#10;AiTZ0ahaHNk3VPk4n+tBRvkCjDBHT/2L+tQGQ1+8mp3yQzg/PwQ4JSZxczFd3C+qijOJZ/PZoiqX&#10;+WqUwDWdNPIRnGFkIDjEgFyLWvSf44jmGjKSdgGQkSEe3MzK8WTdvJvf/Rz18kex+QUAAP//AwBQ&#10;SwMECgAAAAAAAAAhAJNwP0oMBwIADAcCABQAAABkcnMvbWVkaWEvaW1hZ2UxLnBuZ4lQTkcNChoK&#10;AAAADUlIRFIAAAcEAAAFHQgGAAAA9iv3CQAAAAFzUkdCAK7OHOkAAAAEZ0FNQQAAsY8L/GEFAAAA&#10;CXBIWXMAAC4jAAAuIwF4pT92AAD/pUlEQVR4XuzdCXwU5f348efZbCBgCAmGyxOqNtB6hNafogYh&#10;AkpbFKgXWK3yV+stR7Vqq0WqrdaDgFK1VYtWK1i1gFqrAkYEhVoVrFaSeoAKigi5QMixu/N/vrPP&#10;hsmwucid/bxfr2+e55nZbHZ2Zie7893neRQAAAAAAAAAAACAzkvLD8dx9IcffpiZnJyc5C4FAAAA&#10;AAAAAAAA0OF98803RW5C8H//+9/pjuM87S4FAAAAAAAAAAAA0FlMdhOChYWF55viERMrHcf5SJYB&#10;AAAAAAAAAAAA6Li01mNMcYM/ITg5KytLSgAAAAAAAAAAAAAdWGFhYb4pHg1EmwAAAAAAAAAAAAA6&#10;IxKCAAAAAAAAAAAAQCdGQhAAAAAAAAAAAADoxEgIAgAAAAAAAAAAAJ0YCUEAAAAAAAAAAACgEyMh&#10;CAAAAAAAAAAAAHRiJAQBAAAAAAAAAACAToyEIAAAAAAAAAAAANCJkRAEAAAAAAAAAAAAOjESggAA&#10;AAAAAAAAAEAnRkIQAAAAAAAAAAAA6MRICAIAAAAAAAAAAACdGAlBAAAAAAAAAAAAoBMjIQgAAAAA&#10;AAAAAAB0YiQEAQAAAAAAAAAAgE5My4/CwsLzTfGIiclZWVlSAq6zzz57gNY6xzbrtWDBgsdtFQAA&#10;AAAAAAAAAG2osLAw3xSP0kMQdQoEAg9rrR9raEyaNOlK+6sAAAAAAAAAAABoB0gIok6O46TaKgAA&#10;AAAAAAAAADogEoJoMMdxzqsv5s+fP9feHAAAAAAAAAAAAO0AcwiiThMnTvyX1voYqc+fP989XgAA&#10;AAAAAAAAAND+MYcgAAAAAAAAAAAAkABICAIAAAAAAAAAAACdGAlBAAAAAAAAAAAAoBNjDkHUyTuH&#10;oPEHW7ocx9lhivcXLFjweHQJAAAAAAAAAAAA2gvmEMTeuMIbWuvrTDw2ceLEMhMLJ02adJzcCAAA&#10;AAAAAAAAAO0HCUHUp8CWXziO82YspB1drJTWuoeJ8Wb5S+ecc85Yu7ilSUa7oZFnAgAAAAAAAAAA&#10;ICExZCj22tlnnz1Aa32pqV4uSUFZ5jjOdhNHPvnkkxuk3YIcW9ard+/e/125cuU+tgkAAAAAAAAA&#10;ANBkjuOsHjRo0CTbbJdiQ4aSEESTSa9Ac9A/Z5vyAvj9ggULrrfNltLghGBycvLOIUOGdJf6Y489&#10;5i4DAAAAAAAAAABoCsdxyrXWb2VlZQ2zi9odEoJoVjKHoAwbKnXzAnhzwYIFx7orWk6DE4Je69at&#10;G2irABKQOU8dYGKF1M25apiJje4KAAnLnBPuNHGGOR/MMTHbLgaQoMx5YGhSUtJ8eY9got1+oAfQ&#10;OryfHyKRCNcTAKhAIDDfFENNXGvOC0+7CwEkLHNOOMMUd5rYkJWV1W7fK5AQRLOaNGnSXFNcIXXz&#10;wbk1EoIjbFmXC0zIse3lHvMAEtO6desGmH/U66UuH+gHDx7c0sMbA2jnCgoK5mmt5T3DTPM++Obo&#10;UgCJyrxXGGHeK8iH5Xb9gR5A6/B+fjDnBK4nAIhdVJfrklxHByDnBLmeMM9Eh0gIBqJNoMN5tQHB&#10;hX4AAAAAAAAAAJDwSAiiuQy2pfjClgAAAAAAAAAAAGhjJARRq3POOWesrdbJ3u6kaMv1jC0BAAAA&#10;AAAAAADQxkgIolaRSOSJiRMn/svEuXbRHmSd3M42Y/MHPm6bAAAAAAAAAAAAaGMkBFEnrfUxJh6b&#10;NGnSpokTJy405VwJW98k60z0kNs6jlNo4mz3FwEAAAAAAAAAANAukBBErbTWtzuOs9029zPt8aa8&#10;QsLW95MV9jZ/WLBgwaAnn3xygywDAAAAAAAAAABA+0BCELWaP3/+7xYsWJDmOM55pvkHE6+Y+pux&#10;sMuuktuY215p6gAAAAAAAAAAAGhnSAiiXjInoCT8TIw09WNjYZfNtTcDAAAAAAAAAABAO0RCEAAA&#10;AAAAAAAAAOjESAgCAAAAAAAAAAAAnRgJQQAAAAAAAAAAAKATIyEIAAAAAAAAAAAAdGIkBAEAAAAA&#10;AAAAAIBOjIQgAAAAAAAAAAAA0ImREAQAAAAAAAAAAAA6MRKCAAAAAAAAAAAAQCdGQhAAAAAAAAAA&#10;AADoxEgIAgAAAAAAAAAAAJ0YCUEAAAAAAAAAAACgEyMhCAAAAAAAAAAAAHRiJAQBAAAAAAAAAACA&#10;ToyEIDqDAbVEugkAAAAAAAAAAICERkIQncH6WmKKCQAAAAAAAAAAgISm5UdhYeH5pnjExOSsrCwp&#10;gY7EsWW9ysrKbA1AIgqHw2rLli1uvU+fPiopKcmtA0hcJSUlateuXapHjx4qNTXVLgWQqCoqKlRR&#10;UZH7HkHeK6BjePnll9VFF13kntPFwIEDVX5+vurVq5fbRsPMnj1b/frXv7YtpU4//XQ1b94820pM&#10;3s8P/fv3d0sAiU3eJ8j7hfT0dNWtWze7FECikusJ9j3ohqysrIHuwnaosLAw3xSP0kMQAAAAQJ3k&#10;Yvv06dPVhAkTVFpaWo046qij3OVyIfm9996zv5HY5LnyP08NiYMOOkitWrXK3ktUQ+9r+PDh7m2f&#10;fvpp+5ttY8OGDXEfX2Pjz3/+s73H1iPH+S9+8Qs3CXLooYdWPxbZL3KM/+Y3v9lj/6B9+OCDD6qT&#10;gWL9+vVy0cO2Gq6215u8vhq77+V8KL8X7/7kWGqPli9fbmtRzzzzjK0BAACg05AegiYcExfYRUBH&#10;Em+4UIliE9J70BsAEti6desG2P93jtTtYgAJrKCgYJ49L9xsF6GmS0wUmfC/p6orXjRxlIlEJs9B&#10;vOemIfELE17xblNffGQix0RbkL8b7zE1NvzPQ0uS4/XfJuI9jniR6Md3eyTHi38/NfY1IPvVfx/e&#10;kHPht0w0lLwO491PLNqjeOeuhOb9/GAXAUhw5nyQb88LXEcHIOeEC+w5QfIR7ZZ5fHLuuoAegugM&#10;pCtuvJhjAgAAAI23rwm5MPyAiQxZ0AinmFhrYqLbSkyf2HJvfGbLpjjExAoTbZG4+sKWTVVqy5Ym&#10;CR4ZPudot9UwPWyZCPwJIvmSQGdV336Vc+EZ0Wq9fmhCXocAAABAu0FCEAAAAICfJAEksecloy9c&#10;akIucstc5BJSn2TiYxN+800kak+qy03EnqPaYpgJP3mOl0SrtXrJhPd+Mk3Utg9+b8vWJMlQ7+Pz&#10;hjx2v3i3k/ijidZwn4kaSe9rr71WvfTSSxtNNfZYsk3Ic/ykCbHdlonAfx6YYMtE4X9d/cyW9bna&#10;ljHxjn0AAACgVZEQBAAAAOAlQ+/5e0u9ZeIwE5Kk8fZ+k/oCE4eauF8W+DABVXzSA/ORaLWGG0xs&#10;i1YbTG4v++Bkt1WTJHPkb9VHejPFhoaVsq2GG21t0juwRsLr4IMPXnzRRRepAQMGhOwi8a4JeY6l&#10;16skCKWNxBBLAsfIlyDk9VIX/3ElScVXolUAAACg7ZAQBAAAABAjyaPro9Vq0mvtbBP1JapuMuHv&#10;TdOQi+eJaLoJ/3CC0oOoKb3iJDkbrxfSYFvW5XATsV5yUh4frXZ6+9myWkZGxmZbBYQMXev/ssNP&#10;bVmbC20Z8ydbAgAAAG2KhCAAAACAGJkfyz9noFwMb8iceJIwjHfhe6wtYyRB6J2TLJYwlF410jvx&#10;3yZi66S3mvTMamhSUXpwyRCQH5nw/g25T1leV883/+OKzYEoj+u3JvyPq777q438zi+j1WqSdJVh&#10;RpsqXm/A5prTr7XJfvfuD9mnsi/8ZJl/f+/1ULXr1q07taSkxLYaTB5DrIelhBwvQvaHHEf+efik&#10;3dC5+GKvC/99yN+L3U9DeoEKeSzyvPqfL7kfecyx503uM7bOT3q+eX9X7s/L+zqRvyNkG+T14l3u&#10;3Zfyd2Pb6P39WMjyvX29NYfnbRkjX5DwPn4v2ReXRavVnrZlQ8j9yvMvz6t/n0vI8yPrYuenutS3&#10;v2vbhvrI/vLfp+w/v5b6+wAAAGiKwsLC8004Ji6wi4DO4GYT3g8eEgAS2Lp16wbY/3eO1O1iAAms&#10;oKBgnj0vyPsGxL8A3ZiL8HJb/+/LBWwvuXDsXS9tuQDuTajEC0kI1EYuUMdLJMQL2cZ4CRT/45IL&#10;1hLeZfGiIRfmY+Tv+i+OS9SVHPLfVh5/PPIc+G8rf6sh4u2TlhDv+KqNP0ErEW/b/fdZ2/NTG+/v&#10;unHQQQc5t9122xZTbyj/cS+PQZbF29fekGO2rmSef7/UFvLaqes4jJfAqS0kSdPQvyvhf7796+Vv&#10;x3ttx46xhrzGvFHbeSDeY25sAjHe+Sv2OP3PX2y5n+wH7+1iCdN4j88v3jFfV9R2/MiyhpwPZb/4&#10;+V9PEl5yfMTbn94vbTTl77c73s8PdhGABGfOB/n2vMB1dAByTrjAnhPW20Xtknl8cu66gB6CAAAA&#10;AGKOsaXXOls2xEpbevnnI/STIUofMOHvmegnvW4keeAnCYd8E/X9nRjp4dSQpJH04vP35ItnvomG&#10;Jh5aYqhQuUAvSQh5DvyutmVH9IIJ//xtsu+8iQfZ7hpzABrX2bKhfmfLap999pm64YYbepuqJIH2&#10;pieTvI5WmPDvaz85Zms7FiXx9ftotV7y2pHj0PvcxMixudZEfY8lRoZRlWEyG6q+7pRyXNb12v6+&#10;LRtKzgO1JeNakv9Y/Jkt/X5uy5hFtmwIGbq3MeT4+Wu0WoMcUw05H9Z3zvWTRJ88D/7fm2RCXq8x&#10;LfX3AQAA0EQkBAEAAADExLtAW9/cgU0V+5sy/+CPTGgTmSYuNeEnCTp/cuYhE97HLRess03I/cTu&#10;Sy5Yy7CcMXKxuqE9+94yMcyE3JckVfzziYlzbFkXScw0x1Ch/iEb5XmTZFB9F+k7Inm+vPtNPG5C&#10;EhMS/t5ikgx8N1ptsF+ZkH0cj+xveQzyHEuSo6GJ39i+kMcux7Ecg3L8yPHt3554x6Ik9rzDTsrv&#10;yP6M3Y+EHOP+JNU9toyR5+iRaLUG72OSUh6X3Jf8HfkCgCSoY3/HTxLYsXUS9b2O4p1TxGe2fNuE&#10;/F15Xcnj8L52JfyvXVFbMq4lPWzLGDk2/AlYOT68iTB53LEegg3xvi1lX8h2x847sZC2/1iV84H3&#10;nChfkPAn4+S+YvcR29/yfPuf1/rES/TJfXu3sSX/PgAAAJqIhCAAAACAtiYXuY81EUtgSRJSkhLx&#10;km+jbSkkGeG9+CyJG1nmTQrJfckFa/99NWSYJ7kwP8ZErOejzKUoCTz/hez/s2VtakvM3GCiIfMz&#10;NpQ8LtlOSVbES0TIMm8yMRb+nmjSjne7eD00W5I8N/IceUmC6Q8mpLelN9kkx9Ad0Wqjyf6TZGJd&#10;CQpJvEivv4Y+B3JfuSbkOI4l1eX4jpcAHm/LGH9iT35H9p03OS/H+BXRajXZ796kpbxWZJmXJAO9&#10;j0lKeVzyuull281NngtvUkgSW0tMCEnIyt+VbZTH4U/oxnvt+repNcix6E/G/dSWMf4vBsQ7f9VF&#10;tl+eH9kXst3+HtfSnhGt1iC9OmN62NIr9lyL2P6W51ue94aS5Ls/2Sn70X+eaam/DwAAgGZAQhAA&#10;AABAW5tmIl4iIt5QmpJkiTnRljGSKIiXyJLw986LNzyq31wT8R7Xm7aM8feI8WuJoULjkQSZXKiv&#10;bcjHdFvurcYO79gc5DmS58rrbBP+/XmRLfeWJBMPy87O/uNBBx0UXRKf/N2GJAVvNxGvt6IkUPyJ&#10;x5NtKaS3l/9YkR6g8Y7prSb8vmtL4U80yt9t7mOuPpKkP8yEN3Ekia3GJB4bM4RpS7rbljFyHMZ6&#10;50nS39urU/h7FTaHMlvW5gtben1oQuYpbezQtzFyvPt7rMp5ON4Q0S3x9wEAANBMSAgCAAAAaC5y&#10;UdzPn/xojHgJFW9SqykXmGsbyrC5NddQoTHeIRvjDRspf0t60MXT1N6IMrxjW5Dnqq7jSOYBjHes&#10;NNa2+fPnL1iyZImaO3fuV6btT0TGyHMsQyPuLX9C2Xssent77Y2ethT+RLX/77YGmYexIck/GX5T&#10;Ek8yLGWRCW/is6FzKbY0b0+3mDNseaEtY6Q34d6+3uTYknkS5bmQ58/7XEgv1brI3/TPiynHl8zT&#10;KsnZf5uQ5Fy8c3Vt/Oevl03U9nprib8PAACAZkJCEAAAAECMf0g80dB508RgW3rJxeP2yJ9Iawkt&#10;PVSoXJSX4QXj9aCT5X6SWIslE70hw2V6STve7WR4x7Ygz1VdyazXbdlsRo8evcsUMlysDIsYLxkp&#10;Q4i2N/I434hWXW0xtGZjSfJLkl7/MCGJJ3leWytZ31iS2PQPAxqbz9A/r6G/N2FDyPlCkoBrTUgS&#10;VJ6LvdmH8jqtbQhcSRJLck567cU7R8Tj/79Q2/klprn/PgAAAJoJCUEAAAAAMdJ7w887BGF9fmBL&#10;r3xbtgZv77n6ojUuRrfWUKG32tIr3rKOSnqP1ZWAkzn3WqrHkQyLuLe9OZuLJCXjHcP+kDnZ4g3j&#10;2F5JD185P3SExGXM87aMkccu8+t5t0ESYfF6E9ZHkoHNlWh2h8A1IXNGxvuihyRdZShaeW3VRxKA&#10;/uSebHNdvWSb8+8DAACgmZAQBAAAABDjv9gtrjXRkGSLXNz3z6ElF5Gfjlb3SrwLznX1rGvIvICt&#10;pbmHCq2LJIH8vQQlQdEZeuDIsfd4tFpNhh70km2V5GtLqW/etsbyH6f+7fFrTFLey39MtKfXh5Bh&#10;Nv29AaVnmQyF6010+nuwtqUXTPj3l/+8J/MlNmaORCGJMf8Qr9KL2Z8MlnZDyWOQLx/8nwl5jcR7&#10;Hq+2ZV3knHtutFpN9ttDJur639Bcfx8AAADNhIQgAAAAgJh4F7vlQu4t0Wqt5KKwXLz2X9y/3URD&#10;LoznmYh3YVmG1vR7zZZioS1j5O/L/FRtTbalJYcKjSdej8ALbNmRyXyI3uNKkqrHmvAfp5J8bczw&#10;tkKOFekVW9/v/dSWXu/bsjbXm4iX0Ja/6X+deIfVleSuvzdWQ5Pyfv45H+t6fchjlbn7mjIvZ2N9&#10;35YxksCUnmX++em88yK2B/UNN/yELRvjcFt6SULf3+MzzZaNJecdeW798/s1lPxv8P+uJDDr+98Q&#10;09S/DwAAgGZAQhAAAACAV7wkkvSAkcSJXKD2JiYkeSAJBpkPyt+7RYaJkwvADSG/+y8TseHj5G/I&#10;kHQyVJ2XJEqk902MDMvnT57I/FS/MOFPxkjSRx6r/L5joiUTH601VKiXJA78STIZfrCxSbL2RI4H&#10;/zEgPZUkyRzvOJXEcmNIokmOvRUmZLjGiQsXLuxvyhg5huR48T8GObYlQVIXSb7JcJhyzMVeM1KX&#10;49PPf1z456mTY0kenzwf/tefLPutCZmHT14zXg/b0us2E97HJPchrxeZt04e834mvPzDPUovw9gx&#10;Jb8bL+nZUP7kuNy3t1er3Ldsk7+nbVuL97zGyGtwb4Zt/cyWXrJf/PvJ31vWT54/SezKMeE/XuK9&#10;nkps2RAyN6D/eJD/DXI8xbTk3wcAAEBzKCwsPN+EY6IzfIMUiLnZhFzs8QaABLZu3boB9v+dI3W7&#10;GEACKygomGfPC/K+AbvJRV3/+6jGhCQvvBeCveSidrzfaUjIBWW/vX2s/kRZvMdVWzJNts9/Wy+5&#10;IO5f39CQ+/aqb71XvOeirtvHyPMae8xStlQSsb7nzUuOH//z6N+WWHLXG7IfG2pvjkV5TPGSzfFu&#10;25CQxImfbLsk4OPdvq6It68bu43+bavv9/1/s771Xk153vwa8/qtTbzHU9vxVNv+8SbHvOI9Pq94&#10;x3tDw7udjd3f/ueovteoJCbjPc7YcdPUv9/ueD8/2EUAEpw5H+Tb8wLX0QHIOeECe05Ybxe1S+bx&#10;ybnrAnoIAgAAAPCTRIvM4+Wfg6w+0lvvUhNjTDRmDi1/j6h4JpmI1ytLHqus8/cUrIvcdl202iL8&#10;Q0I2hvTq21vyXPifB7k/uYhfF3lee5mQOcqk3JseTs3NP1So8M+/KD3H/Nv7exMN7bUmPb0ac4zL&#10;baVHoX9Iy3hkWMn6jkk57qXXlZ+8duQ11NjX3yu29JJeug2dg09eR/5tk+fI3yusuchx1pDHJn+/&#10;pR7D3rrbln7Sa3lvyD6X3q/1HTOyvq4hS+P1NIxH7kf2d2Nf6/HmExTPmJCkZkv/fQAAADQBCUEA&#10;AAAA8UhiQJISkhiUi/aSnPAPSSlkuSQ2fmRCkkl7MyymzLklwyLK/Xj/hiQBZM4pWSfJrtrIusNM&#10;yAVmuVhe1+OU28ht/QlLmRPOezFe7uOLaHUP/sSLP3HT2ESOV3335Z8Xzi/evIs9bNnW/M9bbUke&#10;SWCeHK1Wk0Szf4hJaUuS0J9EOcuW9Ykl3qqP8WAwuN2UXvL8yzEot5Hb+h9Dbd4xIceZ3K93O+W4&#10;kuNwmAl/gtPL+9jk78c7puS+ZLn8DbldbUP0ynJ5DcW7n/peY7HH4d8OIfd1T7RazX//8ZKUXvLY&#10;5Lnwv/Zln8p9yev1/0z41/k15vVbG7m9/++8Ea3uQRJ//m2V56i24yPe4/OTxLwknGV/xHuu5f7l&#10;mJKhaL28x2zsCxLyfPofX+w5ldeS/J14+7u+c5uQxymPxUvO/QeYaOrfBwAAQEsrZMhQdE4MGQqg&#10;BoYMBeDHkKFtojmG9gNahHl/MMKeExoz5E9jhpoE0IEwZCgAP3M+YMhQANXkXGDPCQwZCgAAAAAA&#10;AAAAAKBtkRAEAAAAAAAAAAAAOjESgugMRtQSDAcIAAAAAAAAAAASnpYfhYWF55viEROTs7KypAQ6&#10;kgaP5V9cXDzQVgEkoLKysgPKy8tXSD0lJWVYWlraRncFgIS1ZcuWO01xRiAQmJOZmTk7uhQt6aij&#10;jrrks88+u942XaNHjz7zb3/721u2CbSZbdu2DQ2Hw/NNdWOfPn2GRZfW7ayzzjp6yZIlT9mm66CD&#10;Drr93Xff/aNtAuigvJ8fzDmB6wkA1NatW+dHIpGhycnJ12ZkZDxtFwNIUMXFxWdUVVXJdYUNWVlZ&#10;7fa9gswhaIpHSQiiM2hwQtC8mbc1AIkoHA7LxX+3bj7Qq6SkJLcOIHGVlJSoXbt2qR49eqjU1FS7&#10;FC3p5ZdfVhdddJH73IuBAweq/Px81atXL7cNtKWKigpVVFTkvkeQ9woNsWHDBjVu3Di1fv16t52e&#10;nq6efPJJddxxx7ltAB2X9/ND//793RJAYpP3CfJ+Qf7fd+vWzS4FkKjkeoL9bEtCEGgljUkIbrBV&#10;AAkoFAoFv/766wOk3rt3743BYDDkrgCQsIqLizPLy8tTjZIePXpEM1QAElZFRUVKUVFRv6SkpFCf&#10;Pn0YSQBIcN7PD/379+d6AgDpIdivqqoqpWfPnlu7d+++wy4GkKB27tyZWlpammmqJASBViIHczwy&#10;h6B/HkH3mAeQmNatWzcgEAi4X9+PRCIDBw8ezId6IMEVFBTM01pfYKozzfvgm6NLASQq815hhHmv&#10;IJ8v2vUHegCtw/v5wZwTuJ4AIHZRfYQJrqMDkHOCXE+YZ6JDJAQD0SbQoeXWEo+aAAAAAAAAAAAA&#10;SGgkBAEAAAAAAAAAAIBOjIQgAAAAAAAAAAAA0ImREAQAAAAAAAAAAAA6MRKCAAAAAAAAAAAAQCdG&#10;QhAAAAAAAAAAAADoxEgIAgAAAAAAAAAAAJ0YCUEAAAAAAAAAAACgEyMhCAAAAAAAAAAAAHRiJAQB&#10;AAAAAAAAAACAToyEIAAAAAAAAAAAANCJkRAEAAAAAAAAAAAAOjESggAAAAAAAAAAAEAnRkIQAAAA&#10;AAAAAAAA6MRICAIAAAAAAAAAAACdGAlBAAAAAAAAAAAAoBMjIQgAAAAAAAAAAAB0YiQEAQAAAAAA&#10;AAAAgE6MhCAAAAAAAAAAAADQiZEQBAAAAAAAAAAAADoxEoIAAAAAAAAAAABAJ0ZCEAAAAAAAAAAA&#10;AOjESAiiM7iglsg2AQAAAAAAAAAAkNC0/CgsLDzfFI+YmJyVlSUl0JE4tqzX9u3bc20VQALasWNH&#10;v7KysvlST0tLm5SamrrZXQEgYX311VfXhcPhMcFg8NE+ffrwPhhIcCUlJdk7d+7M01pv7t+//yS7&#10;GECC8n5+2G+//bieAEBt3rw5LxKJZKekpPy+V69eL9rFABJUUVHRmPLy8utMdUNWVtbA6NL2p7Cw&#10;MN8Uj5IQRGfQ4ISgeSNvawASUTgcVlu2bHHrffr0UUlJSW4dQOIqKSlRu3btUj169FCpqal2KYBE&#10;VVFRIR/q3fcI8l4BQGLzfn7o37+/WwJIbPI+Qd4vpKenq27dutmlABKVXE+Q6woGCUGglTQ4IVha&#10;WvqqrQJIQKFQKGXr1q1DpZ6Zmbk6GAyWuysAJKzi4uJB5gN9v+7du29IS0vbYBcDSFDmfJBuzgvZ&#10;gUCgvE+fPqvtYgAJyvv5oV+/flxPAKDMOSHbnBvSzWeHAvMZglGHgAS3c+dOGU1gkKmSEARayTxb&#10;+skcgv55BN1jHkBiWrdu3YBAILBe6pFIZODgwYO5+A8kuIKCgnlaa5l7eKZ5H3xzdCmARGXeK4ww&#10;7xXkw3K7/kAPoHV4Pz+YcwLXEwDELqqPMMF1dAByTpDrCZKf6BAJwUC0CXRok2uJxSYAAAAAAAAA&#10;AAASGglBAAAAAAAAAAAAoBMjIQgAAAAAAAAAAAB0YiQEAQAAAAAAAAAAgE6MhCAAAAAAAAAAAADQ&#10;iZEQBAAAAAAAAAAAADoxEoIAAAAAAAAAAABAJ0ZCEAAAAAAAAAAAAOjESAgCAAAAAAAAAAAAnRgJ&#10;QQAAAAAAAAAAAKATIyEIAAAAAAAAAAAAdGIkBAEAAAAAAAAAAIBOjIQgAAAAAAAAAAAA0ImREAQA&#10;AAAAAAAAAAA6MRKCAAAAAAAAAAAAQCdGQhAAAAAAAAAAAADoxEgIAgAAAAAAAAAAAJ0YCUEAAAAA&#10;AAAAAACgEyMhCAAAAABA8/qhCcfGAlmQIL5losiEbLeU0gYAAADQDpAQBAAAAACged1jS/GOLWOO&#10;MvFbEy+aiCUNJT4ycZ+JupJo+5q4xMS/TcR+TxJvknTMMdESJpqQ+/c+VnnsstzvExMfR6sqw8QZ&#10;0SoAAACAtkZCEAAAAACA5iOJuUOiVdfTthSybq2JX5o4RRZ4yO9cZuItE5I09JNkoCTiHjBxtCyw&#10;JPF2tokVJn4hC5qRJCjnm5D795LHLsvl8fjdbUtxvS0BAAAAtDESggAAAAAANJ9zbCkkuSe95mKO&#10;t2VdJMH3TLRaw19NeBOB8fzeRHP1FJTkoiQo6yKJQX8ScokthWyLDJ8KAAAAoI2REERnMK+WGGcC&#10;AAAAAFqTdyjNp2wZ85kJGVLzUhPZJrQNaXtJb0Hv0KGS5PP2KLzfRKaJeL97pS2bQnojenv3SWJT&#10;HpP8vWEmik3E+HsBbjPxUrTqGmtLAAAAAG1I3syrwsLC803xiInJWVlZUgIdicxh0SClpaUzbRVA&#10;AqqsrEwvKiqaIvVevXrN6dKlS4m7AkDC2rZt27iqqqrsrl27Ls/IyHjVLgaQoHbu3DmgrKzsfK11&#10;Sd++fefYxQ32wgsv9J00aVJ1gu6+++6b95Of/ESSgPU65phjzjWfzauHGvX+7qmnnvqj1157ze0d&#10;mJKSUr569ep7Bg4cuEvawv+7Tf3cc+uttx5+5513nm6be2zHJZdccsKCBQtG2Wad6+XxfvXVV9Jz&#10;EehwvJ8f+vXrx/UEAOrrr78+PxwOD+jevfvitLQ0GQYcQAIznx2yzWcI6Zi0ISsra2B0aftjPivk&#10;m+JREoLoDBqcEDQvUFsDkIjMm3a1ZcsWt96nTx+VlJTk1gEkrpKSErVr1y7Vo0cPlZqaapcCSFQV&#10;FRWqqKjIfY8g7xUa689//rOaOnWqbTXu88fw4cPVmjVrbKvm7x511FFq/fr1bv30009X8+bJgCi7&#10;zZ49W/3617+2LaVeeuklddxxx9lW402fPl099NBDbj09PV199lnNnOaqVavUKafs7rD4m9/8psZ2&#10;+9e//vrr6ogjjrAtoOPwfn7o37+/WwJIbPI+Qd4vyP/Hbt262aUAEpVcT5DrCgYJQaCV0EMQQIPQ&#10;QxCAHz0EAXg1tYegtyff/vvv/8UHH3zwoLuiDtKr8I477hi2Zs2a79pFauzYsSv++te/vmKbqmfP&#10;njNsVU2cOHHpH//4x9dt02Vue9Dll18+2TYb1TMxHm+Pw6ysrI/ffPPNx90VHnU9pvXr13fLzs6u&#10;nlvw2muvfebGG2983zaBDoMeggD86CEIwKuj9RCMNc434Zi4wF0AdCxy3MaLRSYkWegNAAls3bp1&#10;A+z/O0fqdjGABFZQUDDPnhdutosAJDDz/mCEPSdEu+M13osmYp89pF6bIhPezyne+K0JL5lL0Lu+&#10;OtHmIXMM1nebxvjIROy+atsO79+Ldxvv+qY+HqBNeD8/2EUAEpw5H+Tb84JcewSQ4ORcYM8Je/v5&#10;oVWYxyfnrgsCtg10ZNKrNV7wLR0AAAAArelQW4q3bRlPhi39XjLxXrRabT9btqbq+Qib4C1bCr6I&#10;BQAAALQxEoIAAAAAADQPbyKt1JbxFNvSTybem2/i3yb2lQUd2DZbCunlCAAAAKANkRAEAAAAAKB1&#10;9TIhc/pLSBLxOhNeMg/hhdHqXqkrGdkSmJcZAAAAaOdICAIAAAAA0HY+MXGHCX9S8HpbrrRlY/zX&#10;lntLhi5tjHdsCQAAAKCdIiEIAAAAAEDbe8OWMbXNM/g9W3p915YxX9iyORxjS6+jbBnzmS0BAAAA&#10;tFMkBAEAAAAAaB4f21IMsGVDHWDLGO88g94eeyfb0muCLYU8Bul12BSv2FJIYtKfAJS5Dr3etKXX&#10;obYUTX08AAAAAJqIhCAAAAAAAM3jI1uKb9nS60UT95n4oYl9ZYEtJ5qQ5V4LbCkW2lJIgk5uG/v9&#10;S0x4E3R/sqWX3FYem2OiyESOibr4hwx9yERse+R3Y8OZCrltvISfzI0Ys8GWAAAAANoICUEAAAAA&#10;AJqHNzHm7SHndZmJf5jYakISdFLON+EdIlR6B94VrbqeNuHtMSj3Efv9B2SBJbd5OFqtYbCJWIJO&#10;/s7x0Wqt3jXhTQoebUJ6HsrfW2HC+1hvtaWXPxnKkKIAAABAGyMhCAAAAABA85BEWowk4GK9+GIa&#10;MnSmJPVyTXhvu83EuSa8SUG/2O/JbevTkATd5Sa8Q6DGM8nEymi1hkG2jFlnSwAAAABthIQgAAAA&#10;AADNY7UtY6Rnnpck2SSJ9qQJb7JNknnSI+9SE4eZ8CYWY14wIT317jfh/V2pyzJZF+/34ok355+f&#10;JCSPNXGdibdkgSWPVR7/MBPeYU29TrClkNs39HEBAAAAaCEkBAEAAAAAaB6S+PL24vuBLb0kiSZz&#10;BsqQotpGLxNjTPzRRF09/CRJJ0lF7+9KXZbV1fvwHFsKSR42pKeikMdyh4n/M+F9rPL44/UMjDnZ&#10;lqK2pCEAAACAVkRCEAAAAACA5uNNgJ1ty7Ykw5ZKAk9IsvKmaLXFyPyB0lsx5nlbAgAAAGhDJATR&#10;aBMnTjw3FpMmTTrOLgYAAAAAKPWELYXMI3hUtNpmLjSREa268xA2ZI7BphhtSyEJSBnqFAAAAEAb&#10;IyGIBrHJv2UmHK31Y7Ewq94w68pMLCQ5CAAAAADuUJreOf7OsmVbOdOWvzPRGsm5a20pbrclAAAA&#10;gDZGQhD1mjhx4qM2+XdSdElNZl0PE+Mdx3npnHPOGWsXAwAAAECiutqWwjufXluIzf/3K7fVsmS4&#10;UJljUEhS9OFoFQAAAEBbIyGIOk2aNGmu1vqnUnccZ7sp/mDi+Pnz52sJU7/KLC+U9ZIYjEQiT9BT&#10;EAAAAECCk5548nlJQhJyieITE5IQlO0+1ERLD08KAAAAoIFICKJWNrF3RbTlunz+/PlXmlhl28rU&#10;5zqOM8abFDT1X7grAQAAAAAAAAAA0OZICKJWjuNcaqtSX7RgwYLHbbOGJ598coPWeq5tSlJwvK0C&#10;AAAAQEdwhonHjj766Ae/853vqOzs7INMW74Ieb+JHBMAAAAA0KGREESttNajbFU8Y8u4pKegrbom&#10;Tpx4rq0CAAAAQHslw1ouMfGUiXO/+eabQ8PhsNq1a5d8Vh5qQr4kucLEgybSTQAAAABAh0RCEHHZ&#10;4UL3i7aUqq13oJfjOG/aqiQT5cMzAAAAALRX2SbWmhjVpUsXNWTIEDVmzBh11llnqdNPP12NGjVK&#10;DRo0SD7byG0vMvGeiUxpAAAAAEBHQ0IQcTmOc4itii9sWZ8CW8rv97BVAAAAAGhvUk3MN7FP//79&#10;1dixY93kX0ZGhkpKSlKSIOzdu7ebJPzhD3+o0tLS5HcOMCE9BQEAAACgwyEhiLi01jJnhstxnI22&#10;WifzO9ttVQyyJQAAAAC0N7eYGLTPPvuo448/XnXt2jW6NA5JBubk5KhgMChNmS/9AqkAAAAAQEfi&#10;jn1SWFh4vikeMTE5KytLSiS4SZMmyZyAV0hdhgJdsGDBsVKvy978ThPk27IuAyRG/HSk6p7WReX/&#10;ZbnaVbbTPeZjpi+6bkhKUtUd4XBSWSgUmX73GXd/ale5fvXCNYc4VequiHb22VnR5Zp7zrztP3aV&#10;64alN/R1doRu10mRQytDqTfdPWHmq3aVa0b+jNTy0p23BJOrjq/akXrnHWff+rRd5ZqRPzy4q/TY&#10;XyUnV55aVdn98Tsm/G62XVXt+kW/mBzsWnlZxc5uL3fv9cbNM3OXh+wq1y8XXndqoEvFLysru7/d&#10;LT35+pm5M3fYVa7rnr0uJylQeUsk1HWjTtXX3Dbqtq/sKtcNi274jkoqv0tFkquccLdrb//xzP/Z&#10;Va5fLp22v7MrcLdWuveOym7X33P6Lf+2q1wz8qekV2zvckcwqeqIqvKud/z+9N8vtKtc3m2s+Gaf&#10;B+8667d/tKuqXbf4hquCwV3nV+3q/ky3fV+/07+N1y/81dnBlG9+Xr6z26v79OryG/82XvvsDSOT&#10;deVvIuHguspAyvWzTpu51a5yNXQ/q0AkdUflPr+sbRsDOvLdyqrUmXf9eObLdpVr3vrzUz5Y239G&#10;15TykeXlPWffNWHmE3aVS56DyrKhUwLBikktvZ8dJ/BVZYW6ri2P5abu58pdXVZ3y+j2y5Y4loOV&#10;3R7I7Jo59nv7DlX7ds0YOHjw4A12dbPtZ7ONP6mo3GdBt/Q3ZrXVsdzU/ZzcteqEtj6Wm3zO0pG+&#10;FVVpM9vyWG7qflaRwI5IeJ/rGntevvqJ2X336fbVbTpYmRXvWJ6yMC892dl6Y0q3b06Mt5/Pnzcj&#10;pc8+kWu67LN9fG37+VfPTf9JUnLVZbt2dn9lS2nK7x6dPLPcrnLd9fq5x++q7PaLJKXeTutdknfl&#10;4U/VeA7y1owbEKroepWjdUkg6Zv7rzn6+RrPwdz3z+wXCVVdYN5PpKhA4KEpRy2s8eUk8/vpSUqf&#10;6yhnf52U9OjVR/69epQCIa/X7SUlE5XWR+lw5K9Xff/Zt+wql+znXr16jleOHn5U8qRD+weHjDGL&#10;Z5r3wTdHb6HUnLUTzLLIj5R2lhcVlS7y7+d73z7taCcp8BPzpufdHunpCyYPfLTGc3DPf348yAmH&#10;zzf7aVNYOY9PG7K4xK5yzXl3wgEqErlIa10eCCY/Yp6jzXaV6663xmYmB5Mk6dAz4qiHze9Xn6+E&#10;eY5SnVDVuY6jDolo/ejU7IXv21UueQ5KS8vGaycyPKDUk1cNWVzjtSBi2xhQ+qWtxcUv+rfRPMah&#10;yon8xFGB13v2TFvk38bZayccHnCc87VWH+tg8uPx9nNAqwtNtbQqFH5kb/ezqR5c5zaqyAlKB/5q&#10;fn+1XeWS/ZyZkTEmopxTlAr8Y0r2whftqmr3rhk3IqLV6S29n91GCx/LAUc905L72VQ/3ZtjuXo/&#10;K2efeMdyG1pnYpAk+g488MDoknq8++676oMPPpDqAhOTpAKgc1u3bt2AQCCwXurmfUKN6wkAElNh&#10;YaFckxxhguvoAOScIJ/b55nYYM4JA92F7ZA9dz1KQhBxdYCEoGPLel3x8AUq6/slquCtNHV1zi+r&#10;j++wEwo8X3Tnud32KXV7yu4o3r/ix/2vkmGDqv39y3snpWZscr8uvOubnpGxva59PEkHI+5K45nP&#10;Hv1xjz7r3PGDQpVd1bDu05/sEey5y11pLFr/9zHd+7/ZT+qOE1CHVVz6z2+lH1R9cfulDa8cr/u9&#10;/G3bVF2+Pu0/Iw48/h3bVO9sWfvtrWkLjrdNVbX5xE9/NOCH1cnQL7Z/nf5uYPb4pKSw2/5mc/a2&#10;CQMmPuc2jIpIRfLLpb8/p2u3aCJ0+9Zv7Tz9gJ/9zV1pLdpy97nd0752v+68s6x3aHyfn9eYL/KZ&#10;jX86q0fmJ92lXrGru3Nyz+ue6BroWuWuNBZuWHDqPv3W7iv1uNv42T9P1H2Wf8s2VXrR2auP2W9I&#10;9cWu1ZvWDi7b13OsfDW68OSDR66yLfXxts/6fdT9gTFaR5/2XZuP+XLcgB+/5DaM4vLSfVZVzjoz&#10;2KXCbe/4enDpjw88vzop2dj9HG8bF33+6PjuvdelSz0cTlJHRaYu2q9H7+qLYf/Y8EJucr/XDrZN&#10;1a/s/716ZJ9vV1/sevXzN75X2fvZI21zj/38ny3/G7A57c/yZtLV1P0cbxsXb7nrJ93StiZLvTWO&#10;5abuZ/82bg+Vdluxc9ZZZj83y7FcWb6PGp32i0VmP1fvR++x3Bz72b+NHxR9eODG7g+PtM0WP5ab&#10;up+Ffxtf2fjKsaHMlwfbZosfy03dz/G2cfFn83/Urc+7vaXeGsdyU/dzvG1cuPneifukb0qRerxz&#10;1t/XLzgttf/aXlKPdyw/t/6Fk7r2f616JIA99vNnq74f6rP4CNvcYz/7j+WSDcM3nzXoB9WJluKq&#10;ramrK/POiO3nUMmgrT/sd8HzbsOI6MqkF0tuOyfYdVeStMM7+5f9oNeUv7srrZeK75mgu33RU+qR&#10;qh7lo1Ov+5v3WH5z18MnlugP3f8tAadL5Yndrn26i+pR6a403q98KvuLyNsyN5jSSkeOSb58Uc+k&#10;A8vclcbHVcsO/Ti8JMc21TFdL1HpeqDMIyahNofX9vtP1QJJEroOTsp5Myt5rJsFEKXhz9PerLpv&#10;vKPMQWT0CRz+QXaXc6vnUq5U27u8tuv3Z0R0qIu00/SBnw3tesUr7krrtfLbTytXJe5+SjFH2okp&#10;1z/rrrBWV/zhpDLnc3c/BVXKrhHdfvm02dbok2qsrXz8mC2R97/jNhwdzkm55unuet/qY72w6vnv&#10;fBpeeYxtqiOTJ77YLym7OlHzeXjVQeuqFp9km+qQpNErD0ke+ZFtqm2Rj3q9XfnQabap9gt8f+3h&#10;Xc50nx/h38Z9A4d99P0uF650VxpyLK+o/P34Sme7e87ZR/fdfELXaTUScq9X5I35xvnKPed00T3K&#10;hnW5bpF3P79d+XDOtsiHh7qNONvo3c/i+10uenbfwKFFtrnHfh6cPO6VA5OO+8w299hG/37e6Wzr&#10;trL8rjOUdtxj1b+f5Vh+ddfvzgip8m7Srm8/x9tG734OOEFzLF9X41j27ueGHMv+/ew/lv372X8s&#10;17ef/dvo38/xjmXvfo53LAt5rruqnhXe56Ylbd26tUtOTs45Uh83bpzq3t39t1GvjRs3qhUrVsiw&#10;ojtWrVpV4wslADqtVK31GVJxHIfrZQCUOSfIeyt5b7PSnBeq31cBSEzmnCCfWeUzGQlBdFydMSG4&#10;c0d3NaH3DLtUqS+3f63+E7zLtqIXTU/qNkOlJEWHCyoPV6hXds1UsQua4sjQNap/D/c6suvZoltV&#10;1267R0rtv+MCdWTv6mvlatGX96pu6bu/CN6t6DR14v4n2JZSiz9/XKVkvmdbSlV+faw69aAf25ZS&#10;//zseRXovcK2lNq5LUtNOOD/2ZZS/9r8jirp+aRtKbWrrK8a33e6bSn1YdGn6pNu99mWUqGqrupH&#10;ab+xLaVKK8rUqvBt5sQVvfYiF8ePS/ql6tk1OgWkoyLqhbKbVTA5euFafGvXleqwXru/Rb14y10q&#10;pcfXtrXnNi7a9KDq1mv3+6PI18PUDw4aa1t7bmP51iPUuAOlM0DUa5teV7t67b6utKvkADW+/1W2&#10;pdR/vl6nvkzdfdqq2NVDndbrRtvau/3s30b/fs4omaSO6V99/VEt3PSQ6t7rQ9tSKunrMWrUQbm2&#10;pdRznz2tuvTe3YHHv5+Xblyqwvsusa2m72f/Nvr3s2jpY7nJ+9m3jf793BrHclP3s38bl5n9HPLs&#10;59Y4lpu6n/3bWN85q7mP5ebYz/5trO+c1ezHchP3s38bG3LOWvjVnap72u6OWC19zvpm67fVjw+U&#10;TmBRb2x6R23vtXs/+7fxf9s+Veu71zxnjeg6Q3VPjh7LO6sq1KsVNbfx++oaldlt97H8z9JbVaDL&#10;7mM5O3ih6ptcncdVr+24T+1K2t2B9rtdTlcHJFXnxtR/KheoL8NrbEupQ5JHqkODJ9uWUh+FXpZE&#10;i20p1Sfpu2pIl5/allIbw2+q/1Y+Y1tKpQX2U8d1nWJbSm0Lf6jeqnzItpRK1t3USSnVnQ9Vpdqh&#10;Xt31W/eYFVoF1IiUG1UXvY/bluX55b9RVU517su9f/k7Ma+Xz1I7nN0daOXxyeOMeafyEfV1WDpA&#10;Rfm3cV3VYvVZ6A3bMq+VpCHqyC4TbUup9aHl6n9VL9iWOY4CA9QxXS+zrT23MUX3VMNTfmlbZj9G&#10;tqoVFXfalsxTEHTPWUnKzSupsHkW5FiOqN2d1YZ1vVZ1D2TallLLy3+nyp1S29pzG9+suF8VR6pz&#10;2WpQ8qnq4GB1bmyP/Szr5DYx/m307+evIu+ptRW78/H+/VwW2ahWVdxrW/XvZ+Hdxnj7+eguF6l9&#10;kw6zrT33c1OPZf9+9h/L9e1n/zb697P/WI63n09Ima5SdV/bMucEsw9kXwj/Pmwp69atU+PHy8if&#10;7mcYt2yI4uJi9eKL0by2+QztlgAAAABgkBBEx2U+GMsVnd9KfS8Tgn8xvyPHVUtpVELw298rU8v/&#10;lqxuu+A3k+1i14L1f5yd0e8TtwdC0cYjP5t02E92ZwyN+R/+dWavA/7jfmu7ePO3SicOvGSqu8Ja&#10;ULBwavpBbx4lF6e3l/SpHN/3msuCAaf6qs/Cwpd/0nX/V0fJRc3yb3pEvt/limsOSMsotqvVSx+/&#10;eVKo97PnBZOrVGVFN5Vedvofhh10RPVQUB9s3XDgh+qxmSn77NChqmTlbD7l72O/Pay6N01ZRUXX&#10;JcVz/pDac1uSXFDdtSnn9dOzfrj7qo2xYMPc+zL6ft5NLiqXbPxe4cRvn3m7XeX66//m3ZF5YIF7&#10;lXXrxsFbfnLYBde5K6wnCp76Za+D3jlMtrFky4E7zz74Sncfx/xt3T9+lnrg68fVuo2frBoVyvzH&#10;T+w2Ovt9c+7vv7//odVXUN7e9FHWF/s8fl2XrrvcbQx+fdpjpxxyTPU3zzeWFWe8XfmHu1L22R6Q&#10;bazYNGLphKyT/2pXq1BEBxZ9ddf9PdK3dHG38bNj3p04aEKN4e0as5/jbuP/nrskdb9VQ2Ubd5T2&#10;Co/OmHpFWteu1RmHxQWvjQvu9/J42cbyb1KdLOf/3Tio9/5f2NUqf8N/jtmR/vfLzDbG3c8FX2/a&#10;r1D/+dbm2M9Sj7uNHz32m177v+9mDFrhWG7yfo63jU9+fu996Zkbm+VY3rH1W+r0Ay+51iyuzpp4&#10;j+Wm7ud42/h52ZZ936n80x2tdSw3fT/H2cb17wzdkfHsJa1xLDfHfo63jX//8OVzU/q/OrK1juWm&#10;7ud42zi/8MlfZRy49tDazsuPrn1xeu9DXzuitc5ZlV+MeXbCoJzqXo6byypSV+6Yc0+PjG1atnHL&#10;J0MLf3r4uOr9uL08nLzw84fv63vAx25Pz40ffq/swiPPrs6yyHP057V/u+/gwW+5GcLNnx0WHtNv&#10;8tV9eybtjK2f+8YL9w/63mtd3OdgWz+V9tXP7vzB9/ep7tk1e/ny27/9/Zf6ynOwa0dPFdz0s3vH&#10;ZmdW93L827tvn77PwIVj7X5W3w1fob61b+/FZtUiWf9V6H993tn1+C2BYEUXJxIMHeCc9IfDU0dW&#10;95qqUjuTX9t1x4yQ2rW/Urpq/8D3/3J41zOre8eJ5eW3XVvulHxHsj6ZSVmLvt/1/1W/FsQb5ff8&#10;dLuzyc3E9tD75x+fcvVf3BXW2xV/PnVruHC8ZFi6qYz3Tux2/Sy7yvV+xVM5myJv/9S8JUoOqm6b&#10;crvf+OuAs7t31cdVS7/zcdWyqx0d6aqdpB3fS5k8MzNwWPU57+vQB33WVD5+k6PDqdoJVGR1PfXO&#10;g5OO/9iuVt84W7uvKp8zM6wqM2UbD04+/k+DgqfVGK4yv/yWGZXOjgGyjX2SDn9ySNfzagxPu3LX&#10;XVd8o74+WuoZesCLx6RctjtTbLxZfv/Zxc4Gt/faPqr3WzndrvmDu8JaU/HYyVvC758tz0G8bfww&#10;tOSI9ZWvXCHbGHCSi4/rfuWvU1W/6mFLN4XfOui/FX+/NrqNSTuOSDnr9v6B7E12tdqhNqeu2jn3&#10;NxFdlSHPwSHJI+85JHlU9XEU0aFA/s5bf1PXfn5t1+3Td6niIxqyn+NuY9WjY7ZUfXCmbGMXnboh&#10;N+WmmXaV64Oqxcd+Hlp1oeznJNVl67Bu197YVaVVv54/Db9xSGHFc2Yb4+/nrZEPM98pnzejtv1c&#10;ocq6rth1560N3c9xt3HXPZO3q00nSj3esezdzyk6/YPhKTdUZxBLI5/3XF0xt8Y58JRuv6/xfr0l&#10;FBUVJR9//PEPmM8sgR/+8IeqZ0/3lFuvDRs2qFWrVqn09PTP/vWvf9X4Hwyg05JvccTOWy1+fgLQ&#10;/mmtrzPvIQaZ6sMmarw3BJCQ5BuN8i1pEoLouCZOnHiu+Qf3mG2q+fPnu8dKXSZNmiRfP44NPfUH&#10;8ztX2npLqB6Srg4yfu/5+2V9W1Xs3KW2ff65LNtjOy65f84ZTnJS8Z8uunL316c9fvbQ3JG6Kpzx&#10;x8umxB0W6P/dd9+QpOSq7z948ZQaF7VjfjrngUP22WfHDz/4/Pv3L5+ZW2POFnHhg0/0DapN52ze&#10;mDlv8czJNeZkEWfOnZvap8fOybuquj/754uurDFfmBg+Iz94xMB/XVhWlbLqLxdPrTFfWMwlD9/9&#10;0ySV9Ml9F06N+0blsgdnuV+Xv//i6TUu8MRc/vDsnLAKf+uPF/68xgWemJ8+OPvItOTy495bf+zD&#10;dW1jUUW3B5+68soa8wsJ2cZeXXddHFL7P/Hwxefs/hq8Jdv4nQPfvuybb1Jf+MuUS6svYnld/OCc&#10;i8JVyW//+fLLd39N3qMh+9mpdHo/ePlVMifMHurbxv/30NyDuyXvPG3L9u7z4m3jz/74x8zklNJz&#10;q8p7Pv6nSy6pMYeSaI393FrHclP3c9n2vi//ddp5cb9239Rj+fZFj50xKHO/pwb3lumOIjXmEBQt&#10;vZ9b61hupv38oHkOaswjJdrDsdzkc1YrHctN3c9hJ3n7Q5dfXj3cqFdTz8tNPZbHzZiX3ueA0qtC&#10;Jf2fmXft2dUJlJjh1+T3+9aAgmtLSjLeLarq+zf/sTR6ysrsnr2/uCkSSf5yR0mfuS/POqHGvGkj&#10;p64YtU/P0t8Ek6qSS0r7/P6Vu0+ocTyPnLbyzq4pu67p2u0bVVay70ehHqHB3u0cNX3F/GByaGJq&#10;2jY3YaiUM2zprGHVx9OoaSsXJgXD43ukf61Ki/qo049LU7lHdKueQ3DUtBVTdcDJ69lri9pe0lt6&#10;MV68dFZO9WvG7OOU5LLk+Rm9vzx5547UNaFv0s99ac5xNc4n4qpHbj8jNb30g9vG37bHcyTmvn2q&#10;Oxzmld9/Lu5QQzI3m+OodP/ceTEyz2BXHRjgn1cuRuYZDIdDhxcVFb3lnzdOuHPspfXMTu2V8b5/&#10;3rgYmUNPd+1a4J8fMEbmlwuFqjb75weMkW0MB4Pl/rnzYmQbk0KhlNqeA9nGYDC5X23PQX3bKHPw&#10;lZWVZaelpa2Nt43ROfh6HZ2UFHy/tm2U56DCiWyobRvlOdBaldS2jfXt54Zso1NRMai2/SzbuKOo&#10;+PCtZaVr23I/S1nXsRxvP7tzZSYlvWc+d7hDijpKfTQle9HuLpItS7pCH/29731P5gWLLqnHv/71&#10;L/XJJ59I9QETu7tSAui0mEMQgJ+9qM4cggBc5pzAHILo+CZNmnScKXaPI6XU8fPnz6+eIymeiRMn&#10;FpgP8+6nacdxzluwYEGNOY/agFzU839zlzfwQALzfqCPlxAE0HGMmrryaEc56aGeoZX+hOPwX6w+&#10;IBgKXacclR3Q6uEls3JqvL8dOe21MVoFFpp3BSkpyYHymedkpKSmBKoTgiOnrbjRvKe5xb1x1K1L&#10;Z+XcZOuScLzevKW4zTZFjfXDL89PDaYE12jlziVQ4kScM5fNHrY0ujZKEsddSpIPr0yu2rz8rtzq&#10;Od+ARHPPf348yImE3Z7OScEuv73y8Kda6/UgX168NxgMqlGjRsm8gNGltfj000/VG2+4H48k6Tra&#10;xKvSANC5kRAE4EdCEIBXR0sIupPHA342+Vc9fJixe3KhOCSBGEsGCsdx4vbqAAAAaA5LZ+e8JUk2&#10;fzJQLL9j6MZls3KuWpaXM8yfDBTL8k58sSqpaqATcUb/9ryMp1JTar4lDiWFHlKOWmSi3MTzVeGq&#10;u+0ql3Z03J5gMcldgxfZZKBI1wFdY9hX6WEY3B5c5ySpNcnh5PWjp6+UDxB7GD4lP12Si7YJdEpX&#10;H/n3ginZi6+S8CcDpWfi7LXjW2pSQZnu4PlQKKRee+01tWlT9Wiye/jf//6n3nzzzWhDJ91hfpIM&#10;BAAAANDhkBBErRzHqf4mu6n/1FbjMut/YatSX/Tkk0/S6wYAALRb0itPEopdgzpsF1WTdUvzciaY&#10;6Gbi1OVzcmsM6V2ZVrXAvOGZ5ii12nHUXVU9qtx5l2Mi2vG/D1ptS1eXsuQzqhOGWqWY+6gx77L0&#10;Hhw1feU/k5OSi5NTkj8fPW3luXYVkDDmrB33WEA575kPrCvmrB1fPU9pM5P5wN7fuXOnmxR89dVX&#10;5Zuz6ssvv1QbN25U//3vf9VLL72k3n77bSWJQ3X0GKWe3LjHOQMAAAAAOgISgqiV1lom2t9u61kT&#10;J06M+0HcLL/drB8vdbm9qcu3ZgEAADolma9wad6w2ctm5Ry3LC/nWn8vxVdmnbjI0U6uo5wHJHHo&#10;TxiqiHpfOe6wgy5JLNqqK2l70lhTjIm2VHpEK3c4Ra9R01feMmrayi9HTl/xocy5aBcDnYLMLaiV&#10;rk6Ea6XG560ZN8A2m5PMiTjEhAz5Wy6JwHfeecdNDK5YsUL95z//UUVFRUql7avUtD8qdeMCpZJT&#10;blALi7PllwEAAACgIyEhiFrJsKFa69ttU5KC4ydNmrRp4sSJj5pyri03meXVw2DJ7eubaxAAAKCz&#10;W3b3sFeXzRp2mSQO/QnDJXNy1gZUYLDjqNu1UpNDaVUz7SpX0Am+b6tRjlNga66RP18hc5bcqLTq&#10;5/Y0DKg7o2t2GzV95UUmlkhPw5Onvz7ILgY6hGuOfl4SdWujLTdp/lZJSUmdQ/U2gSTnbzVxmImL&#10;DznkkKePP/54dcIJJ+xUw896T/38YaXuf0ep4WfLbeUDT9D8nK/ynZToAgAAAADoGEgIok7z58//&#10;nSmuivUUNPbTWsvwoVfYcj93qVJfmNucZ28PAACAOrycd/xHy/JybpA5Dv0JQ1mnHOc4pZwF5v3V&#10;zFAkNM2uciU5gRrzrCmla/z+6J+/frhy1P2mKj0Hx0QcR+o1yNyEI6e/NtYmF4F2J+w4ueY4vsnE&#10;VUrrCTNzl1f3qm0hknB86Pnnn//DvHnz1J///Oct6op7j1fDTt+g9ukZvUWM1oNUaekttgUAAAAA&#10;HQIJQdRr/vz5cx3HOdJUf2XKv5h40xN/McuvMrfZf8GCBY+7vwAAAIAmWZo3bPXSWcMmLcsbdrN/&#10;DsOXZ51QEHH0JHcOQ+U8nuQEzrOrXGEnfKjSSnoxuRztHGCrruEz8lOCKcEVWgWe047OHzlt5R49&#10;DIG2Nm3I4pKrhyy61cTcKUctbKnegXU7q+8O5Tgyz+CeHGeq+ntRjm0BAAAAQLtHQhAN8uSTT26Q&#10;3n8LFiw438SxnjhfEob2ZgAAAGgFr+SdsMCdw3DWsPPcHoUe4R7h52U4UuWockc50tvwKrvKlVwW&#10;zNZKV8+BppWqnqstRuYodOcnnL5izaipK4+2i4E2lbdmXPqM/OHVye5WMSHjVfMa2vPzjgwdGgg8&#10;pv72VapdAgAAAADtGglBAAAAoBNZPjM3JMORLs3L6bZs1rDDluWd+KJd5aqqCL2vHKe6x5WjVI1R&#10;HkZOXSFDjd4o8xNK4tDRKi+6ZjdJEo6avuKa0dNXXmAXAS3q3rXjxyZpvX7fjIyqe9aMf6pVE4Pp&#10;6dea10yNuTytASq5y222DgAAAADtGglBAAAAIIEsvy93R1UkdIT0HHRU5NRQWtUNdlWUdupMtJwy&#10;ZdUA8yliibnhnY5S80ZOX7HHHIVAc4soNcMU6W5DqzMyMnqd4dZbQ64uV4HAZPOa2XMeQ62vVH8v&#10;HWtbAAAAANBukRAEAAAAEozMS7g0b9jcZbNOfF56FNrFrlBaeKmKqMuiw42q55NUoMYcaiEdOtQU&#10;0cSMcNQIW6s2atqKqaOmrXxu5PSVecMvz2dIRTSZdpyttirMMbu7l2urGNdztfl5e7ThE3DuVwuL&#10;d78mAAAAAKAdIiEIAAAAoJokCJfOznlAhhtdmpdzqn+OwpATesvxDJ+oHT3HVl0jp782Vmmdp7Qa&#10;q5WampySvNCuAvZaILnLmea4e8BR6hHtOKOnZi9aaVe1nvT0mebn2mijhgPM8X6vrQMAAABAu0RC&#10;EAAAAECDSe/CUFroCBluVGt9hCQP7SqXdrT0IKzmKKdGz6nhM/JTRk1fucRE8ahpK/NPnvZGjdsD&#10;8Vx5+FM7pgxZfNmU7EWTrxqy+FW7uHXl6pBynPhDhyp9rlpU3HrDmAIAAABAI5EQBAAAANAo0otQ&#10;hhtdcvcJ79tF1aoioUeU4zztNhy1NRDWF7t1K1iWLHPBjTKRrrQaEdaRKe4KD0kajv7564cPn5LP&#10;MIxoXyZkSA/BmvNuxjjqfvVsWaZtAQAAAEC7QkIQAAAAQLOx8xOeWRWuylial9N7yZwc3xCLToWt&#10;RDlqh625TpmyakByWfJ6x3HeSw4E3xs1bcVQuwpoH9LTZyvHkTkFa9I6U0UiD9oWAAAAALQrJAQB&#10;AAAANDtJDNpqDaG00K2O48x0lLPWlI+EKqp+a1e5QknhKUqrfm5D6wMcpce5dY/h1+T3GzV15dHS&#10;k9AuQoK4662xmfesGffPe9aOd0y5au77Z0aPldYkQ4cmJU02tRrJbGu8Wlh8ga0DAAAAQLtBQhAA&#10;AABAq3GHG80bdvOyWcOGmHLy8vtyayRVAo5621ZdTkDXaI+cumJUcjj5c/NJ5t/B7cFVw3+x+gC7&#10;CgmgS1JwotJ6jNvQemg4VHW/W29tp6UVKF3L0KFa56lntnJcAgAAAGhXSAgCAAAAaDeW5OU8HlGR&#10;CY6j7nJU5NRX7j4hOh+hpQP6OqVV0K0rnZ1UFc5xV3gMn5EfJFHYOUW03mqrMXF7oraKcelzzc9X&#10;o40a0lVS8DFbBwAAAIB2gYQgAAAAgHbllVknLlqWl3PtslknPm8XVXMc5Z2TcEdSxCmwddeo6Ssv&#10;St6eXJUcCn0+cvrKeyU5aFehE5iavXCBKW5wlFrqKGduUjD5quiaNhIOnWd+xktKjlCLS660dQAA&#10;AABocyQEAQAAAHQYkihUjjPNVG/VYTVsyZwcb4JQ5NlSaaWu7FrWdYBtopO4OnvR7VOyF42ekr34&#10;qisPfyrePH6t5/TMjfZ43JOjblOLSw61LQAAAABoUyQEAQAAAHQoS/OGzV46K+emOMlA5SjnI1uV&#10;xtaK5EC5bblGTV9xzajpKx0T20+a9vpEuxjYexMyHjEH2x69WY1UFXEeU/kOvVQBAAAAtDkSggAA&#10;AAA6jZAKjXaUmm1irlLOqcvvGLrRrlKjpq48Wil9p22mBpRT3ZsQaJJA0mTlOP75Dc3hpoeqkpKp&#10;tgUAAAAAbYaEIDqD9bXEFBMAAABIIMtn5W5dNitnmomrluYNW20Xu6q6BDcrR4VsU3oT7jH326jp&#10;K28ZNW1l/shpK+YNvzw/1S5GO3TPmvHnzlk7/sN71o5ff+/a8WPt4rZxWtpWpdVltuV3m1pYnG3r&#10;AAAAANAmtPwoLCw83xSPmJiclZUlJdCROLasV1lZma0BSEThcFht2bLFrffp00clJSW5dQCJq6Sk&#10;RO3atUv16NFDpaaS+0kEH3+xSz2+bLPquU+SOvPEvmr/zK52jVIv/Xub+uM/NtmWUqO+10tdftoB&#10;toX2pDKyUz2x4VLbUiqou6pzBz5oW3uvoqJCFRUVue8R5L1CY/2//zrq6a/2/HhyZA+tXj1am8dp&#10;FwDoELyfH/r37++WABKbvE+Q9wvp6emqW7dudimARCXXE+S6grEhKytroLuwHSosLMw3xaP0EAQA&#10;AACQMA7Zr5uacd5ANfXHB9VIBoqIL49TsqO6M2G19zfsUPlri9XWsiq7BG0h4oTdJGBMMNDF1tpW&#10;XpZW+6fsmfX7z3ZH3b6+wd9jBAAAAIBmRw9BdAaN+WTNd3KBBLZu3boBgUBAhhRWkUhk4ODBgze4&#10;KwAkrIKCgnla6wtMdaZ5H3xzdCkS1fAZ+cFgWfB+rfQFjnIKgpHgqS/NOa76f8VJP3/9jEDEmW/e&#10;UQbNO9DNOqJ+sGROzlq7Gq3s3jXjRkS0nmHe4Kc7Wl825aiFNYaI3RvmvcII815Bvj2799/w/Xvp&#10;WBVwnrOt3RwnpAKBYWpczyY/TgCtw/v5wZwTuJ4AINbLZoQJrqMDkHOCXE+YZ4IegkArkRdavJhj&#10;AgAAAGiQ5TNzQ8vyhl28NC8n2ZRHeJOBIhBxrnCTgUKrfipJMS9cG7pqyOJXp2Qvyr06e9GQ5kgG&#10;Npsf93xeOc5c29pN66CKROapfCfFLgEAAACAVkNCEJ2BXKiJF+7gvQAAAECzcNSTJqLjiEoPQSew&#10;0q1b0oNw5PQV6yVGT18p3xRFoqqqvMH8lM8kNWk9SJWW3mZbAAAAANBqSAgCAAAAQAMsnZ3zgNJO&#10;rlZqckAFhr2cd/xHdpUafnl+qgwnqpUeIOEoNe/k6a8PsquRaM7qu0M5zmR3mNA9TVULi2WoMQAA&#10;AABoNSQEAQAAAKCBls4atnLJrJxHvMlAD2/yZ0dFoLLGiBWjpq0YOnLaiptHTV15qV2EZjD3/TP7&#10;3bNm3D/vWTt+zZw149rPXKATMl5VWs+2rZq0nqf+9lWqbQEAAABAiyMhCAAAAABNtPy+3B3KUcNM&#10;dakpX1XK+cHyu3I3R9cqdfK0Nw5VWi/RWs8wn8LuHzlthUw8j2YQDlXNN8/tGFPNlud3ztoJUm8f&#10;eva8STlOgW15DVBdut5r6wAAAADQ4kgIAgAAAEAzWDo7562ls3JGL83LyZWehHaxKxwIH2CK3T3C&#10;tGLIyGaiHSfFVl2OUum22vZydbnS+rxahg69QP29dKytAwAAAECLIiEIAAAAAC0s5ITed5Ra7TYc&#10;09SBa926Nfya/H4jp69cNXL6ivWjpq+43i5GA4SVmqQc531T3eA4zu3FxUVPR9e0E+PT3zI/fxtt&#10;+ASc+9WzZZm2BQAAAAAthoQgAAAAALSw5bNyt4Z6VOUmhZMGViVVHfjK3SfUSFolR5If00oN1UoP&#10;UErfdtLPXz/DrkI9pg1ZvOHqIYuPuDp70cApQxbfMDN3ebzeeG0rPf1W83NttFHDASocud/WAQAA&#10;AKDFkBAEAAAAgFawfGZu+UtzjtvgnVswxnFUjWEv/YbPyA+eMmXVAOlJaBehI8nVIRUISE/Gcrtk&#10;N63OUIuKSQADAAAAaFEkBAEAAACgjYWSqs6UIUUd5WxwHHWXtwehJAOTy4Lzw0nh9cnh5M9HTV15&#10;qV2FjuS0tALz86Zow8dR96tntso8kwAAAADQIkgIAgAAAEAbk16Dy2blHLds1rCBy/JyaswvmFwW&#10;PFppHe1BplXQCTjXuXXsYc6acVPnrB2fb8r7575/Zqpd3H6kp882P1dGGx5aZ6qkJIYOBQAAANBi&#10;SAgCAAAAQDtWlRTaoBzlGWZU7zHk6MnT3jh05M9XjBj+i9UJ28ts9toJE7XWeVqpEaa8NFxVeadd&#10;1X7I0KGOc56p7Ygu8NJj1cLii2wDAAAAAJoVCUEAAAAAaMek92BA61zHcWaauClUXjXarnKdNP21&#10;8REdWaMdnZ9cFfq3JAftqoSinUjN+RW1rnNexjYzIWOD0uoG26pJ6zy1sHiAbQEAAABAsyEhCAAA&#10;AADt3MuzTihYljfsZhO3Lr8vt0bvsoAKXGGK6PCYWvVzdCTHrSeYopKSucpxXjRV6YX3vg4Efh9d&#10;0w6NS5+rlPO8bXmlKq3n2ToAAAAANBsSggAAAADQkUXUM7amlKPKHeV8ZFuu4Zfnp46evvKCk37+&#10;enQewk5qZu7y0NVDFv/g6uxFyaY84uoj/15gV7VP4fBl5mdJtFHDCLWweKqtAwAAAECzICEIAAAA&#10;AB3Y0tk5DzhO5Adaqck6oo5bOmvYSrvKTQYGU4L5jlLzAo7z1MhpK9vfvHqJ6vTMjSqir7Itv9vU&#10;s2WDbB0AAAAAmoyEIAAAAAB0cMvyTnxxyaycR5bMyVlrF7lSklMytdJH26ZMtNepewl2OD/u+bhy&#10;1NO2tZvMfxgOz1P5TtAuAQAAAIAmISEIAAAAAJ1UeVX5VsdxvENnVvcejBn989cPH/nzFSOkN6Fd&#10;1OHd858fD7pnzfgH56wdP0/qdnH7lBS4TDnOVtvaTeuhqrT0etsCAAAAgCYhIQgAAAAAndTy+3J3&#10;hJJCuTKcaETrM0M9QpPtKteoqSsvdSLOGu3o/GDX5H92hqTgvPXnpzjh8L+VVheZ7b7A1BfaVe3T&#10;aWmSDLw42vBxnBlqYXG2bQEAAADAXiMhCAAAAACd2PK7cjfLcKKv3H3C08tn5obs4iitzjbhDkup&#10;tcoJdgvuHl60gyorK8vUWnsTmwfYsv2akLHI/Hwk2vDQOmhChg5NsUsAAAAAYK+QEAQAAACABOUo&#10;5yNblcbWpEjSRttyDZ+Rn3LKlFUDhk/JT7eL2r0pRy3caLbrWtuUBOhN0Wo75zjTzM8az7+VrUpL&#10;b7F1AAAAANgrJAQBAAAAIEGF0kKXKeVc6zjOzIDWw17OO746QTj8mvx+wbLkJeGk8PrkQPK6k6e/&#10;3r7n4vOYkr34rquzF+nKUKj/lCGLZ9vF7duEjBLlOOfZVk2OM1UtLh1qWwAAAADQaCQEAQAAACBB&#10;yRCiS2cNu2tZ3rCbX551QoFd7OoSSR4jw4i6Da36hZ3IdW69A7nm6Odlfr6OY0LGq8px5trWbjJ0&#10;aCTymPrbVx1+jkcAAAAAbUPLj8LCwvNNIfMVTM7Kytpz3gKgfXNsWa/i4uKBtgogAZWVlR1QXl6+&#10;QuopKSnD0tLS4g3LBSCBbNmy5U5TnBEIBOZkZmZ2jF5EQCv51SOfnPS/z3c9bJsqfZ/g/Q9Oz7rD&#10;Njulbdu2DQ2Hw/NNdWOfPn2GRZe2ruWlSd3PWBt+IaT0wXZRtcyg85cPT1AzbBNAC/N+fjDnBK4n&#10;AFBbt26dH4lEhiYnJ1+bkZHxtF0MIEEVFxefUVVVJdcVNmRlZbXb9wqFhYX5pniUhCA6gwYnBM2b&#10;eVsDkIjC4bBc/Hfr5gO9SkpKcusAEldJSYnatWuX6tGjh0pNpeMN4Lf0nSK17rNvVJ/0LuqME83/&#10;zoD7EdKVv7ZYPfXaV279qvEHqsEH7ePW25OIE1bvlTyvIiqkDuierXp3PcSuia+iokIVFRW57xHk&#10;vUJb+bf52HLK2+ZRx/mk848hWg3L2L0fALQc7+eH/v37uyWAxCbvE+T9Qnp6uurWrZtdCiBRyfUE&#10;ua5gkBAEWkljEoIbbBVAAgqFQsGvv/76AKn37t17YzAYDLkrACSs4uLizPLy8lSjpEePHu67eAD1&#10;+3JbRfCKewvd/6mia3IgMv9Xh39mm+1G/lf3Zn76zb/dbH9Qd4mc0v+Xm3unfKvSXRlHRUVFSlFR&#10;Ub+kpKRQnz592nQkgWv+52T8aaPT0zar9e2iQm8eG/giI1lF7CIALcT7+aF///5cTwAgPQT7VVVV&#10;pfTs2XNr9+7dd9jFABLUzp07U0tLSzNNlYQg0EoanBA0+CotkMDWrVs3IBAIrJd6JBIZOHjwYD7U&#10;AwmuoKBgntb6AlOdad4H3xxdCqA+w6/J75ccTv7cvLsO2kU7ls7K6WHr7cY9a8a9p7Q+3Dblk8N5&#10;Vw9Z9Lht7cG8Vxhh3ivIh+W2/0Cf76So0tJVppYdXVDDI2p8+mRbB9BCvJ8fzDmB6wkAYhfVR5jg&#10;OjoAOSfI9YR5JjpEQjAQbQIdmrwpjxczTQAAAABoZsvvyt0cCehJjqNWOo7zvnKc0XaVa/iM/ODI&#10;aStuHjlt5Z2jpq0Yahe3OifgyGcCd0QAR6mlleHQi1LvEHJ1uXleJ5uIN6LBBWph8XhbBwAAAIB6&#10;kRAEAAAAADTaK3ef8PSyvJxhy/KGHbE0b9hqu9iVvD34mNZ6htbqGqX1kpOnvXGoXdWqphz17NOB&#10;YPKBYccZOCV70ehrjn5+q13VMUzIWGuev9q+6PigerZMhicCAAAAgHqREAQAAAAANCtHqaNtVaSG&#10;A+Hq+QZb25WHP7V52pDFHXeY8J49b1eOUyPh6tI6U4Uj99sWAAAAANSJhCAAAAAAoFk5OnCDcqJD&#10;dRovhnaF3rJ11/DL81NPmbJqwPAp+el2EWqTq0MqKUmGDi23S3bT6gz199JzbQsAAAAAakVCEAAA&#10;AADQrGQ40ark4MCkcNLApbNyfrD8vtwddpUaNX1FTnLX4LpwUnh9ciB53fBr8vvZVS1q9trxOXPW&#10;jLt5ztoJY+yijuO0tALz84Zowyfg3Kue2dpmPTABAAAAdAwkBAEAAAAAzW75HUM3vjTnuDhDdepf&#10;Ka2jCSyt+gXDwUvdeguSJKD58JvvzmuonH/eu3Z8i//NZjchY7b5+Wq0UUO6CiQ9aOsAAAAAEBcJ&#10;QQAAAABAa6oxfKgTCLxvqy0ocoL5EYzWzd90nHG22rE4zmTzs7q3ZTWtx6jFJVfaFgAAAADsgYQg&#10;AAAAAKDVLJ2Vc5OKqMsc5TwQUZEJMryoXeU6afpr40dOX3H/qKkrm60Xnw4k/dVxnM1SN+UORwfm&#10;uCs6mgkZG8wGTLOtmhx1m1pYPMC2AAAAAKAGEoIAAAAAgFa1dHbOA8tmDbvslVknLrKLXCdNe31i&#10;QAUWaqUvNZ9W7x81fcX1dlWTXH3k3wsiSg02MUwFAoOnZC980a7qeCZkPKSU87xteaUqrR9T+U51&#10;T0gAAAAAiCEhCAAAAABoFwLa+a6tuhylDrbVJps2ZHHJ1OxFK6cctXCjXdRxhcOXKcfZalteOaqk&#10;ZKqtAwAAAEA1EoIAAAAAgHahKlD1B8dxCtyG42zUEf2wW0dNp2duVFpdZlt+t6hnywbZOgAAAAC4&#10;SAgCAAAAANqF5Xflbl6WN2xwUjhpYFVFaPDS2Tlv2VVq+OX5qe7cgtNXFo+atjJ/+PT8TLuqUea+&#10;f2bqPWvGn3vv2vFjZ+QP77jDa47PeFo5qsb8iy6tU1QkMp+hQwEAAAB4kRAEAAAAALQrL805bsPy&#10;+3J32KYrqWuXse7cgkqlK61GBFUwL7qm4fLWjEuPVFWuMr//mKPUc/umZ8y3qzqmpID0Eow3BGq2&#10;Kim50dYBAAAAgIQgAAAAAKD9C2gn1VYtXWIrjTFAaX24rZu7UCNsrWM6LW2riujahg79lVpUcrSt&#10;AwAAAEhwJAQBAAAAAO3e0lk5DzmOI1GglLMgpKpm2lXV6htGNDm5y0fKcVbaprkbtcjWOq4f93ze&#10;/Hwk2vDQOmi29TGV76TYJQAAAAASGAlBAAAAAECHsCxv2MUyx+DSWcMmLZ+Vu9UuVqdMWTVg5LSV&#10;K5JV8tejpq38cvgvVh9gV9Vw5eFP7QgrdaqKREY7Sv/g6iGLLrarOrbKiqvMzw3RhofWg1Rp6S22&#10;BQAAACCBkRAEAAAAAHRo4UBovNYqx21o1S9YVTXDrccxbcjikqu/9+zSKdkLX7SLOr6z+u5QjjPZ&#10;tmpynKlqYXHHHhoVAAAAQJOREAQAAAAAdGiRQGCjrbq0VoW2mjgmZLxqfs6ONjxk6FCt56m/feWb&#10;gxEAAABAIiEhCAAAAADo0F65+4SnVURdphznaaWca6t6hGokxoZPyU8fNW3FUP8cg/euGTfinndO&#10;GzX3/TM7R7KsZ88bzHNQYFteA1Ryl9tsHQAAAEACIiEIAAAAAOjwls7OeWBp3rAzl84adtfymbkh&#10;u1iNnrIyOzkQfE9pvSpZJX948rQ3DpXlc9aOu8XROl8FAksiVZX/7BRJwVxdbrZnsnKc6u2vpvWV&#10;6u+lY20LAAAAQIIhIQgAAAAA6LQiAXW20voA20wPq8glUtFKX+8uEVrnOFWVR9tWxzau52rz8/Zo&#10;wyfg3K8WFqfbFgAAAIAEQkIQAAAAANBpOTryL1t1OQHtth3HechdELU1Egh8ZOsdX3r6TPNzbbRR&#10;gyRG749WAQAAACQSEoLoDEbUEgNMAAAAAEhgr8w6cZHjRH7gOM5NjnZy3fkGjaKSkquUo84rK828&#10;e8ULP7np+b9c03l6zuXqkHIcGTq03C7ZTeuJalHxGbYFAAAAIEFo+VFYWHi+KR4xMTkrK0tKoCNx&#10;bFmv0tLSybYKIAFVVlZmFhUV3Sn1Xr16XdulS5et7goACevrr7++MBwO55jzwWJzXlhkFwNIEA++&#10;8OWxL7759c+U1oGAVlWXj+3zxOD9nPO11lv79u17rb1Zh3XO+2rMP752zrbNal21syP/mOAN3+0e&#10;2WEXAYjD+/mhX79+XE8AIJ8frjOfHwZ179794bS0tJV2MYAEVVZWlrNz584LTXVDVlbWwOjS9qew&#10;sDDfFI+SEERn0OCEoHmB2hqARGTetKstW7a49T59+qikpCS3DiBxlZSUqF27dqkePXqo1NRUuxRA&#10;orh30ecqf22xbSk1cUSmGpal3fcI8l6howuZT0qnvB1R/47zMWhMplJ/O5JBg4C6eD8/9O/f3y0B&#10;JLaioiJVUVGh0tPTVbdu3exSAIlKrifIdQWDhCDQShqTEOT4BhJYVVVV6tatW90hsjIzM59OTk7m&#10;W/FAgtu2bVtOZWXloebD/FrzoT7efFsAOrH8tUX7zV20cVRy112B1B47Qz8d8a21h+3b5ehAILCj&#10;b9++7tCiHd3bZU7amHecUysiKtkuqvbLgWrl9QM70dyJQDPzfn7o378/1xMASA/BMaFQqF+PHj1W&#10;pqam8j8USHA7duw4dPv27TmmSkIQaCVyMMcjcwj65xF0j3kAiWndunUDAoHAeqlHIpGBgwcP3uCu&#10;AJCwCgoK5mmtLzDVmeZ98M3RpQASyc+fvPm8/Q95795gMNxTO4GiEd1/1auLSnU/0I+cumKUDugB&#10;ASfw6st5x3fci36LS65UjrrXtrxKVDh0hDo9c6NtA/Dwfn4w5wSuJwCIXVQfYYLr6ADknCDXE+aZ&#10;6BAJQcYHQWeQW0s8agIAAAAAanXQt9ccL8lAqTs60uuzqlXu8lHTVkzVAb3EVB+MqMiqU6as8n/Z&#10;sOMYlz7X/Hw12qghXSUFH7N1AAAAAJ0YCUEAAAAAQOIKqLdtTYR7Bg6I1rQ+JVoxtMqMJIWlN0DH&#10;FQ6dZ366E5z4jHB7EAIAAADo1EgIAgAAAAAS1pSjFj+klTrVcZyZB+qh1/ROGuwujzh694gjjrOx&#10;MhhcalsdkwwL6jjTbKsmR92mni0bZFsAAAAAOiESggAAAACAhHZV9qLnpwxZfPOgLuPW2kXqlbwT&#10;Fmitj9COOq8qEjpi+R1Da8yzN2r6ipxRU1cePXxGfopd1P5NyJC5jhZFGzWkqnB4nsp3grYNAAAA&#10;oJMhIQgAAAAAQBxL7j7h/SV5OY8vn5NbY6jNkdNWzFNKrzCfqP+dXJb8lF3cMQQCFyvH2Wpbu2k9&#10;VJWUTLUtAAAAAJ0MCUEAAAAAAKxK5xtbi2/45fmpWulzbVPmFxw7+uevH25b7d9paVvNY77Mtvxu&#10;UwuLs20dAAAAQCdCQhAAAAAAkPDuemts5vKKW3+fX/4btXTXjQflrRkXNzG2/L7cHUqr6vkEHeVs&#10;kJ6EttkxjM942jzyx21rN62DJhg6FAAAAOiESAgCAAAAABJecjDpgkr1zTFSD6uqQEDrO90VcVSp&#10;qvNMIUNvTguFQ0OiS3cbPiU/3VbbL0ddZX7WmBfRylYlJTNsHQAAAEAnQUIQAAAAAAAVkF5+4Whd&#10;Ke2oDba6h+WzcrcunZXz0NK8YbO98wvKcKIyv2ByUnLxqGkrvx41fUWOXdX+TMgoURFd29Ch16vF&#10;pUNtHQAAAEAnQEIQAAAAAJDwpmQvfLFP4PBbDkg6Rh2aPKp4W0lxbcmyWgW7JuVorS9wG1plOkrd&#10;69bbqx/3fF45zlzb2k2GDo1EZOjQFLsEAACgPZlo4hc22u8XsIB2hoQgAAAAAADGUck/Wf7dLqer&#10;Q4KjS2fmLg/ZxQ2mlS5Rjqr+Pe2oj2y1/aqqvMH83LM3pNaDVElJrcOmAgBQD0nSxBI2l5j4lon6&#10;+H9nXxNoHO9zGAtJnjWGPO/ehFssjjLRHsg2zjfxexvPmgDQACQEAQAAAABoBkvzhq2OBPQkRzmP&#10;O466vSoSutiuar/O6rtDRSLnKcfZMwGq9ZVqYfEI2wIAoDFuNBFL2Dxg4gwT9Vlhwvs7g02g4STp&#10;6n0OYyHJs3+baKi/mvAm3GKRb6I9yrAlgHqQEAQAAAAAoJm8cvcJTy+bNey8ZXk5N9SYX/Ca/H4j&#10;p6/MGzVt5XOjpq240i5uH37ca6XSerZt1aT1PPW3r1JtCwAAtF/72TKeo038MFqtk/QCPCVa3QOJ&#10;N6CDIyEIAAAAAID1jfO1+nfFn/res2bc53PWjLvfLm6yYCQ4Qys1VWk1Vml978hpr42xq9qHnj1v&#10;Uo5TYFteA1SXru17LkQAABDPx7aMGWvLushQrTHFtgTQSZAQBAAAAADAWh96VRVFPu6mtD5Aa33p&#10;PWvGXWBXNYl29AG26nK0SrHV9iFXl5ufk+IOHarUBervpQ25iAgAANoPmcv4rWjVdZmJ+uZl9M43&#10;uMCWADoJEoIAAAAAAFgRp8rWoiI6IImyJgtofa1T3QPPWRAuDy+N1tuRCRlrzc/fRhs+OvKgerYs&#10;07YAAEDH8JAtY0bbMh5JBnqHBX3elgA6CRKCAAAAAABY307+keoVOGSXqW51lDM3GAw2y8Wwl2ed&#10;ULAsb9jgqvKqHktnDZu0/L7cHXaVGj4jP3jS9NfGj5q2YqjU7eK2kZ5+q/kpicGatO6nwpFmG0IV&#10;AIC9IPPb/cJGjiywpNebzI8XWyf1+nrCydCYclspvbeVv+FdJ+2G8D8GCe9jrE28x/EtE7H7aOjf&#10;r80SW8bUNfLBeFsKGS70hWi1QeRx+rdfEoyNefyy3fI7sd9vzPPv530OJaQNJDwSggAAAAAAWCm6&#10;p/q/rj/76ursRb2nZC++6srDn6pO3DUHbyIwJlgWfC+gAguV1quCZcm32cVtI1eHVCAgQ4fu2TNS&#10;qzPUouIzbAsAgNb2e0/cKAsMSfZ8aOIfJmLrpC7LvMNfekmi7gETclspB5uQxNOLJuRLMd510pbl&#10;tSUYZfl9Jraa8D4GiRUmikzIY4wn3uOQxyxz/8XuY88v6TTOJya8w4aeYiJeckyWnR2tuho6XKhs&#10;m2yjPE7/9s83Ictl6NK6kqPyt+U5lu2W34n9fuz5l99vTEJP9qVss/ex8P4FMEgIAgAAAADQRqRX&#10;oNZ6kG0qrdVFttp2TkuToU1vijb89IPqma015kMEAKANSCJOkkiS7PEOcxkjyyS5VFtS0OscE/km&#10;JFkWjyyPlxSUxJMkHmVuvtrI45DHKEnD+sjjkMfc3BoybKh/2R9tWRdJ8tX2/HsdYkKSo/F6+8lz&#10;Ksm72p57Ib+/X7RaL7k/2V7vY5L7fzhaBRIbCUEAAAAAANpIVVporaMc+ea7y9Tbx3w96emzzc9X&#10;o40a0lVSEkOHAgDa2tEmYkkk6Vl2nYl4/58kEedP5PlJQi+WQJL7kPuS+/SSv3dhtFotXuJJfjf2&#10;WGTYzRj5G/UlJ+tKLDaFf9jQeF8+8i6TbX83Wm0w+Z0nTXi33+8GW3rJc+p9DmP7Mt5z2BB/MCH7&#10;Kkb2yRgT29wWkOBICAIAAAAA4HPv2vFj56wZd9u9a8aNsItaxPKZueWhQGhYxNGTIioyYdmsYefZ&#10;VW1Lhg51nMmmFmfIVD1WLSxu+56MAABEk0aHmrjDxOUmfmTCS5JN8XrE+UniKduE3Ifcl9ynJJO8&#10;fmZL9Zvf/OZYU3gTT5ea+D8T8ruxx5Jrwquu+fu8Ykmx35l4SRY0kX/YUHnc3t56UvduiyT2GmKl&#10;CXmc8rzJ8yUJT+/2TzLhdbItvU6yZYw8r9776GVC7ucLE/WROQe9w57KPpU2yUDAIiEIAAAAAIDH&#10;J6H8NEep57TW1ztaL5nz7oShdlWLWH5X7uZX8k5Y8MqsExfZRa6Tp78+aNS0lQtHTl+xZuS0FbG5&#10;klrPhIwNSsf9Nr+MbZqnFhYPsC0AQOuRYZvlyyryxYxbTMgQk6ts9DORSCRxJUkjrxdM+BN5J9qy&#10;LpK88/eKm2HLmEP+97//dZPK6tWrv+cu2e0gEzKfnjekB6O3h1tdw2LGSIIzlhT7lQnp3dYc/MOG&#10;nmVL4a2Lv9myIeRx1tab0D8PobcnYG2m29JL7keSmnWRpKbMORgjz7vs0/p+D0goJATRGci3a+KF&#10;fDsFAAAAABqlLPJ5V1sVQRWJtGhCsDZhFfmV0mq8Vjpba33LyOmvjbWrWs+49Lkq/jCmqUrrebYO&#10;AGg+6SbkmtYZJq4xca+Jf5pYZ6LKxOcmZL67B03Il0WkV5b8nzrcRKqJRPKOLf2esmXMt2xZl3hJ&#10;LUku1vDll192kfLjjz8+xl2w2y9NyHx6/mhIEsxLEpwt0aPNP2yotyedd6jSvRkuVMiwrDKnoPTS&#10;8yZF6/OILWPkeSwy8VsT8eYcrI28JrziJXiBhKflR2Fh4fmmkBff5KysLP+LEGjvHFvWq7S0dKat&#10;AkhAlZWV6UVFRVOk3qtXrzldunQpcVcASFjbtm0bV1VVld21a9flGRkZ8ebKApBAdu7cOaCsrOz8&#10;MmfT9tXl9+7jKCfQJZBadFKfK//at9tguTjVqqbc97+fbPy6Qobgcp03qu/88Sf0+Z9ttpq12520&#10;U95Rl5VHVIpdVO2cfs6S+wcH3rBNoFPxfn7o168f1xPQbN588830d999t9cnn3ySvmHDhozNmzen&#10;f/XVV73M8Za+a9eu7vZmewgEApH09PSS3r17F/Xp06fkwAMPLD744INLvvvd7xYdddRRJQcddFC5&#10;vWmbO+aYY84tLCw8xDbVxIkTl/7xj3983Tbj6tmzZ40eeffdd9+8n/zkJ5/ZZoPv85JLLjlhwYIF&#10;o2xTZWVlfWye88dtU/31r3896PLLL5dhsavVds3Q/5gee+yxzeZx9DP3aZc0jvfvNOZxNIT//vzb&#10;/Z3vfOfiTZs27Web6tZbb31CyhtvvPEcd4ExduzYFeZ+XrHNPbbf//heeOGFvnfcccewNWvWfNcu&#10;qlO87Tv11FN/9Nprr3mHLK3Wq1evYvM4F3mPg3jPm9/Pfvaz5++88863bRNoMeazQ7b5DDHOVDeY&#10;19zA6NL2x5w7JWn+KAlBdAYNTgiaF6itAUhE4XBYbdmyxa2bD08qKSnJrQNIXCUlJWrXrl2qR48e&#10;KjU10b5QDcCvoqJCFRUVue8RevXuqYorN6peXQ5SSTrZ3qJ1bdpaoe5d9LnasLlcnXB4T3XJ2P1V&#10;l2DbDPTz5GalLv4gYlu7pZiHs/KYgPp2rZevgY7L+/mhf//+bgk0RGlpqfr000/VJ598oj777DO1&#10;fv36Gu1QKGRvuad9991XHXTQQeqQQw5xy4EDB9ZodxQTJkxQy5Ytsy13zj01depU24ovLS3N1qJe&#10;euklddxxx9lWw+9z9uzZ6te//rVtKTVy5Ei1cOFC21Jq1apV6pRTao7eWds1Q/9jeuqpp9SRRx4p&#10;yTa7JEoeS32+853vqJNP3j2NXmMeR0P478+/3X/+859rPF8XXXSRKi4uVs8884xdotR//vMfNWDA&#10;7hHB/dvvfXzxHn99atu+p59+Wt1yyy3uayUeeexnnCGdZuP/XXn+vfs8PT1d/eMf/1BHHHGEXQK0&#10;DLmeINcVDBKCQCuhhyCABqGHIAA/eggC8Ir1ENRal/Tt23eOXdwuVYYigVX/LdnvyG+lbsno0aXS&#10;Lm5RJ77lnPnudvUd26x2UIra+O9j9byUgNozYwh0YPQQRF1WrlzZa926demFhYW9Nm3a1LMz9vJr&#10;Cn+vryxfbzW/VatWZYwZM+Zq23S9+OKL9xx33HHVc/A1tIfgT37yk5Oef/75Yba51z0E169f3y07&#10;O7vGsJe19RD0P9aGaO0egv7nOCUlpdyo7v2///77f/HBBx/IULTV6uohOHDgwKvN8V49JKrcn3lu&#10;3t9vv/2qr7V4e2qK+rZPehzef//9R5vHfbj3scl9m9eXDMFa6/Pm7wEZb3uA5mY+O9BDEGhltc1b&#10;IeOt++cRdI95AInJfFgbYD58uV83i0QiAwcPHrzBXQEgYRUUFMzTWsvcwzPN++Cbo0sBJCrzXmGE&#10;ea8gH5bb9Qf64dPzM4MquEorfahyVMjRkQnLZp0Yb56/5vVsWaYKh9cprTPtkt0cZ6aakMF5FJ2K&#10;9/ODOSdwPSHxyFx+MmyzdJeS8mBfuy5bTcjnzY9sKfOyeduJQOY2nB+tVpNk3ifR6h4k8eYmfCx5&#10;zvzP84smvF3DnjQhf8dPnufqxKFxnYk7olWXzHW3IlqtJtcQ/XPO7bENhYWF8iXCEccff/yGbdu2&#10;7e5Kp9QkEwui1QaL9ziacq7x399LJsZEq9X+bSLu8JzGpSb+GK1W83fE8D4+7zpJhh5mwj//YV2/&#10;XxeZ9/EtE945GGP7qLbnTeYcXOu2dvPve6BZmXOCXE+Q/ESHSAi2zVgjQPOSb4TEi8UmAAAAAGCv&#10;zMgfHpzz7oShc98/s12NKZyskse7yUChVVA5AbnY1fJOS9tq/pZ81ornV2phsf8LmQDQ3sm5VHow&#10;SSLkNhNPmZCEiSQ3JKQuy2Sd3EZuK78jY35K0kkSVA+YuNbEmSaGmJAERm8T/2dCkkQ3mHjIxFIT&#10;ifSl1CUm/D3mJIEniR4/Sbx5k4HiT7asy9km7otWq11iwpsMFJIYq49cLJeEUsy+Jm6NVqvJ43cd&#10;euih79tqjDwO7+97yX3J44q37a1NjsXayD7bWzLXsj8ZKNtcnx+akASfnySOJSncGJIs9L8nkuOq&#10;tv0CJBwSggAAAAAA+OStGTegV0bGOu04qyKhquJ714wbYVe1uYATeFU5qnpIOa1V6w15/OOe0hNx&#10;z5GFtA6amKfynerhvQCgHZAezdIbShJO15uQ4QMl6SE9P6Xn0oe2fb8JWS+TlMntpXeg9PJbbUJ6&#10;fUli6GITo01IDxCZXFZ6Q/3AxGUm7jLxtAnpncTUFFGSHJJkqJc8t9LrS55T6REoIUlXf09Cuc3D&#10;0Wq95PmXxKzclyTlJEHrJclAf8+/eCSRK0nB35qQ+/qXCX9ica4t1YUXXviaKbwJT/l92f/ebZP7&#10;ku2TY0keV/Vwlm2otqSfPOe19d6sjXf75bmSJHls22W7/fsiHhnCVHr7ye/K/vP+vrcnoyQHG7If&#10;pTegbItXXUlQIKGQEAQAAAAAwCeo9Ri9e6iyYESpn9t6m3s57/iPlHJyHceZaR7j5KoeVa07t5nj&#10;TDM/N0YbNWSr0tJbbB0AWkPQhJyrZVhE6cF3pwnp0bfGhCQrvjYRSzhJL7+LTEgvPxnqUXr5FZiQ&#10;ZJIkeqSX3wQT0suvhwnp5XecCenld5OJROzl11Qy/KQkW70kcSY9+6TnloR/+EpJ5sj+9Pc2q4sM&#10;Iyr3JclBLzkGGtOLXh7bL03IffmTgbIdK6NVpYYPHy7H1uXRVg3ebZP78m9fW5Oknz9hJvYmaXa7&#10;LWPkOYtte2O3W35X9l9tv19jfsl6yOvcS+5LkoxAwiMhCAAAAACAjxMIvOo4zu5eeEpLT4F2Y2ne&#10;sNXL8obdvGRWziPLZ+bKRW3X8Gvy+42ctuLGUdNWXDn8F6sPsIub14SMEuU459lWTY4zVS0uHWpb&#10;ANAc6urlV2VCevn904QkbK4xIb38ZAjj2nr55Zo40IT08htsQnr5XWVCevktMiG9vHaYQPOQpNkw&#10;E/GSUF7SA0ySd41JBsrtfxet7kH+nuzrhvQqE3LM1DZEpfydeMk/Oa7k9xoyJKkcn+ui1TYXL/m3&#10;N8OFSm+8uhKuMsRqbfsn5hVb1kb2iRw/L7ithqlt6ND2MGQr0KbcSTwLCwvPN4UM+TE5Kytrz6E/&#10;gI5JJrSfEa1Wa+jEtQA6oXXr1g0IBALyoVFFIpGBgwcP5pudQIIrKCiYp7WWScBnmvfB8t4BQAIz&#10;7xVGmPcKMlzYBnNOGCjzByon8iNHBf47NXuhXPRr90ZNW/G50tpNBDpKrV42K0d6t7SMhcX3mr91&#10;pW15bVCVFUeos/pyQR0dmvfzgzkncD2h5cR6+UmvPSkP9rXrmsc1NpeffLaT8lNfm/NQ+yIJmUEm&#10;DndbUZ+ZkERZQxJ30ptTegPGSNJHklJyvzKca08Tor5hQmXOOhmm0iv2Gpc57WKPTx6bJMqqE5SF&#10;hYXyPkGGEfdfR69t26RHfXXPwjhknr3Y437DRF23rY/MVSgJ8fruT24nz9dBbkspmQ+xtoSbJOJj&#10;t5Ptifd+SO7vWBPe5+1NE9IbUZ4XeUyirt+X5Px3TcQee6kJSebXth8b8rx5H7vcnwzr25iep0C9&#10;zDlBrifMM+F+fnAXtkP23PUoCUF0ZiQEAdRAQhCAHwlBAF7+hGB0acdx8rQ3Do3oiPSUiXJUqCpS&#10;1Xv5nNyWmc/qb1+lquQua5TWcsG+JseZqyZkSI8boMMiIdispJdfvKSfRH29maWXX7ykn0S84YvR&#10;edWWEGysuhKCdaojIQggAXW0hCBDhgIAAAAA0AnYuQWrv3nvaOehFksGCukBGAicpxynesjSatJz&#10;cFGJzNMFIDGkmJDeUTLco/Qclrn8FpqQufy2m5D51laZkLn8ZK5RmeNLkiqSDJThmWUuv+dNNHQu&#10;v1dNkAwEAKARSAgCAAAAANBJLJ01bFJSOGlgQOnBy2YNu8wubjnjeq5WWs+2Lb95amGxzOEFoHPo&#10;Z0LmCD3XxI0mpEeE9LL63MQuEzLso8zld68JmctvvAmZX02G/NxsQob/e9yEzOU32YTMCyZz+XUz&#10;IcMFnmqCufwAAGghJAQBAAAAAKjFnDXjbr5n7fiv71kzbtXsteNliLF276U5x214edYJ0tum2ilT&#10;Vg0YOX3lvSOnr3hs5M9XSK+c5tOz5w3mp1y49ztAaZ1n6wDav1gvv7EmpJefvH6ll997JqSX35cm&#10;pJffYyakl58MkybnxXi9/KaZkF5+R5iQXn79TUgvv/NMSC8/GWpR5vyilx8AAK2EhCAAAAAAAHHk&#10;rRk3QGst85JnKq2Hmg/QchG8QwoHwvO0Uldqpc/Vjl44fEp+8/Xcy9Uh5TiT4w4dKgmDhcXSSwhA&#10;+yC9/CSJV1cvv+dMSC+/qSbk9Xu4icb28pOew9LL730T9PJDSym1ZVMV2xIAOjUSggAAAAAAxJEc&#10;iQRN4U1ytdx8fC1o+Iz8oNLusH0x6V0DXTNtvXlMyFirtJ5pW34PqmfLmvfvAaiN9PKTBJ708pOE&#10;nvTykwSf9PKThJ/08pMEIL380BFdbuI6G5eaeNrE3pDjVuakjN3XaSYAoNMjIQgAAAAAQBxXfv+5&#10;jxztXKYcZ7Wj1NKw9ILrgJbPzJUefHLxfodyVLnZltkv5x3/UXRtM+rZ83Z5rmxrN60zVThyv20B&#10;aDpvL7+bTUhyT5J8kuyTpJ8k/yQJKMlASQpKclCShJIspJcfOrJPTNxh448mtpnYWwtMxO5LEoQA&#10;0OmREAQAAAAAoBZTjlr80NVDFh83JXvR6GlDFsebJ69DWJo3bG5Vj6qMqkhV/2WzcqTXT/OToUOT&#10;kmToUOllVJNWZ6iFxdITCUD9ZHhOSeDJcJ319fKTYY0lMSgJQkkUyutPEnjSy08SevJ6lwSf9PKT&#10;hB+9/AAASFBafhQWFp5vCnkDMDkrK0tKwDVx4sRHtdY/tc16mdue+sQTT8ibzvZAviUnb4y93GMe&#10;QGJat27dgEAgsF7qkUhk4ODBgze4KwAkrIKCgnnm/YtcoJ5p3gfLewcACcy8Vxhh3ivkm+oGc04Y&#10;GF3auZ08/fVBERUxn5t0pvmw9Ncls3Kafk1gccmVynHnH/MrUeHQEer0TBIP6BC8nx/MOaG5ryfI&#10;EJ0DTBxq4hBPXUpJ7NVFevlJL1/5PPOxpy6lrAPQQgoLC+V9wggTXEcHIOcEuZ4g8/G2688P9tz1&#10;KD0EUZ9BtmwQx3GOtFUAAAAAQDsXUU6eUnqiqY5yHPXgydPekIRE04xLl7nHXo02akhXgaQHbR3o&#10;7Py9/CRJLr381pmQXn6fm5BefnIR8UYT0stvqImG9vKTYT6ll598oUmG/5RefiQDAQBArUgIojH+&#10;UF9EIpEnTAkAAAAAncbc98/sN2fNuNtM3Dz37VObnjBrRxzl7O6JpFXQiUQkidF00fkW95xzTOsx&#10;bg9CoHOQXn7SU+giE7eYmG9ilQkZ0nO7CRnic6EJGfJTjnuZy0++eB2by0+SeJLMm2lCknuS5JNk&#10;nyT9JPknSUBJBkpSUJKDkiTcc0heAACABmDIUNRp4sSJ/9JaHyP1+fPnd7ThNhkyFEANDBkKwI8h&#10;QwF4xRsydO77Z6ZGQlXSkydd2sbabcXF/zczd3nItju0kT9fMUI5Kk8rPcBR6pFmnV9Q5gzUWno/&#10;+e1QjnOEmpDBezG0aw8//PB39t133/9u2rRJXXHFFdeaRQebiA3rKWXQRG0kcecdyvNTX5vEHtAB&#10;MWQoAC+GDAUAAAAAoJMIh0OSCIwlA8XhvXv3kd49ncKyu4e9umzWsCFLZ+VkNGsyUEzIeEQpJ94c&#10;86lK68dUvlNXMgVoLbX18vv6wgsv/O/48eMlGWia6k4T0stvjAnp5SfHr8yHKb38JClwkwnp5Xec&#10;CXr5AQCAdoeEIAAAAAAAtZhy1MKNylF32WbI1GdfefhTew6F2cmM/vnrh4+atuKpkdNX/HvU9BXX&#10;2MWNFw5fphxnq2155aiSEplXDWhpktDPNnGGCTmW7zfxTxMfmqgyIT2A5VvzMr+lzOUnc2rKXH6Z&#10;Wuudhx12mBo1apRpugm9q0xIgm+wCUn4HWhChvmUIXJvNSHDf642wVx+AACg3SEhCAAAAABAHa4e&#10;sujasONkmDhM6nZxp+ZEnNuU1mdopY9WSt85espKSag03umZG5VWl9mW3y3qmW2H2zrQFDKEp2Tt&#10;pJffbSakl9+/TXxtotjEGhNPmZBefpeakF5+sSE/a+3l98EHH3z3+eefV3/4wx9M0+3lN9eE9PIr&#10;MEEvPwAA0KGQEESDTZw48VxvnHPOOTIZNgAAAAB0etOGLC4xkThz3mlVY1hUJ+Ds/TCp4zOeVo56&#10;2rZ20zpFJSUxdCgaor5efjJP+BIT0svvehPSy+9oE5kmpEevDNO5yAS9/AAAQMIiIYgG01o/5g3H&#10;cZ6bNGmSY2KZiV/amwEAAAAAOjgdVtITcqly3KTIrUvzhkmCpAmci80P6Ynll61KSmSYRkB67Ekv&#10;P+nBJ738pEef9PKTHn573cvPRA8TMpffBBP08gMAAAlLy4/CwsLzTSFvmiZnZWVJCbgk2WeKk6Kt&#10;ujmOU2hizJNPPtka35q92ZZ1kUnBh0er1dxjHkBiWrdu3YBAICDfHlaRSGTg4MGDE+db/gDiKigo&#10;mKe1vsBUZ5r3wQ15fwGgEzPvFUaY9woyl9gGc04YGF262+y143PMOSNUVFT01szc5SG7GA3199Kx&#10;KuA8Z1u7OU5IaX2cGp/+ll2Czkl6+UkCT4b3lPJgX7su0svvIxPy/l3KTz11KVsksef9/GDOCVxP&#10;ACDX0eV9glxz5Do6ADknyPWEeSbifn5oL+y561ESgqjT2WefPcB84JUPvR/Pnz9/lV0siUL5pt33&#10;Tcg37KoThpIUXLBgwSDbbEmOLRuloKCA4xtIbKnmfCbDDMn5SoatkgsLABKbvM851JwT1pq6BIAE&#10;Zs4F/QKBgPQ62mHfK1R7q/LBYUWRjw+R+j667+YTuk570V2RYD78sirjuTe/OapoR6TnUQO7fHzm&#10;8akyFGOD/WxjxvGv7ej6bdus1icpVPrioUXPdteRsF2EDqaysjJgPnOnfvLJJ6nr16/v8cUXX6Ru&#10;2rSpx9atW1O3bNmSVl5e3sXeNK6ePXt+06dPn+39+/cv69u37zcHH3xw2YABA3YMHjx4+/77799W&#10;Pfm8nx+4ngBARlCT9wn9TKw05wX5UgKABCbXE0yRY4KEINoXSeKZf1TuB9h4zAffkieeeEKGzWgU&#10;O1zob6Mt16/mz5//O1tvKXuVEDTHuq0BAAAAQMOEVaV6ZddMFVG7OwUe2/UKlR44yLYSxwMvlqn3&#10;Pq2wLaVuOD1DHZDZ8CkAd0a0GvvJvmpTVZJdstuF++5Uv+iz3bbQHhUXF6tNmzapTz/91C0/++yz&#10;Gu26dO/eXR188MFq//33d8v99tuvRjspac9jAgAAoIMgIYj2ZeLEif/SWh9jm3HNnz9/r4bA8N33&#10;K+Z+Rtp6S9nbhKBMEg4gcWWakDlHhMyLszVaBZDALjQh3+ZbbGKRLACQuCKRyKBAIHCdqcp7BHmv&#10;UG35rt9PLVdFR0k9oJJLj0+Z+st9dOZOd2UCuemv264t2hH5jm2qM09IvXXE4d0+ts0G+ePX3QbN&#10;2pomz/MepmeW/f6S3rtkbje0gYqKisDrr7+e+d577/X9/PPPM7/44os+RUVFmcXFxX2++eabzKqq&#10;qu72pnF169atuGfPnl/16tVry7777rv1oIMO2jJw4MCtxx577Fff/va3O+LoHN7PD1xPACC9ga5z&#10;HEdGR3vYhMxdCiCxyfUEua5AQhDtS33zAZp/ZtsXLFiQZpuNYu5bJuW+Qurmft4093Os1FsQcwgC&#10;aDTmEATgxxyCALzqmkPwrrfGZnZJCo5xlJMZMZ+fpw1ZXGJXJZTRU1ZmO0nqTvPBb5DS+pGls3Ju&#10;sqsaZ1FJnvk5NdqoYYOqrDhCndW3PSaPUmzZVsNXNhdJcsXm7pOQkYRi8/hJWZd4c/l5251qbk3m&#10;EATgZy+qM4cgAJc5JzCHIBJPGyQEG0Iu6s2IVqvxBh5IYCQEAfiREATgVVdCEM0s30lRJSVrlNZ7&#10;zkHvOA+oCRmX2VZ7kGriIhPSq1Hm0V9toj2TMVxjyT0pD/a1ZXvqIu+Ra0v4JdQIGyQEAfiREATg&#10;1dESgoFoE2gax3H2t1XpOt8RhwEBAAAAAOylk6e/Pmjk9BX3j5q24qmRU1eMsotrl6vLVSAw2XyY&#10;3LNHmdaXqr+XjrWttpRuQr4s8rkJ6dHYz4Qk1NoD6eU31MREEzeaeNCEXOiRx1plYp2Jf5q418Q1&#10;JsabyDYhyUDp3brWxNMm7jIhydcfmDjMRLIJuZiVa+JiE7eaWGBCkqAMtw8AANCBkRBEk5199tny&#10;LUPvnIEyNCkAAAAAIEGEHedBrfSlSuszdEAvHD4lX5JpdRvXU5JMv402fALO/Wphcf330TJiiUDp&#10;GSajzngfR31DajYXGZ5Uek9KYvRKE5KQXGhijYntJr42scrEfBO3mJAejNJj5QATQnr0LTXxkIkb&#10;TEwy8X8mepvIMDHExJkmZK7MB0y8aKLTDfkJAACA3UgIolaTJk3aJEOB2oRfXLJOa/2iiR520Rfz&#10;58//na0DAAAAQKdxz5px4+esHf+hKT+/Z+346+3ihDd8Rn5Q1+w5l9o1qYv0pqtferr0QJPean6S&#10;2Lo/Wm018pgl8RYvERgjw282F/l70svvXBPSy0+Gm1phQnr57TIhvfyeMyG9/GS+xcb28httQnr5&#10;3W5Cevm9ZYJefgAAAAmKhCDqsp+JK7TW/5k4ceLCSZMm/dKU50rY+kJZZyJLbuw4znZTv0TqAAAA&#10;ANDZOFrf6Sa+tJZk1S33/OfHe85/l4CWz8wNmeflWuWorSbKHUfd/vKsEwrs6rrl6pD5MClDh5bb&#10;JbtpPVEtKj7DtlqSNxEoibe6eiY2ZsjQ2nr5vWdCevl9aUJ6+T1mQnr5yRw0OSbo5QcAAIBmR0IQ&#10;tXIc5y9SSu8/E/JNxN+a8jEJWx8v6+Q25rZvmvopTzzxxPPSBgAAAIDOZEb+8KD54ONNtAQrKyvp&#10;bWUtyct5vCqt6sCqiqrey/JyJHnVcBMypKfbTdGGj6PuV8/vaFhvw8aT5J43ESgJvPr4R9CRxyZJ&#10;POnlJ8OMyufl+nr5HW6CXn4AAABoVSQEUasFCxacr7U+1VT/IAk/6QEYXRNll/1FbmNue+z8+fPl&#10;m40AAAAA0OnMzF0eCkSc88xnIPkS5FrlqPOuOfp5EjMey2fmli+/L3eHbbqGT8/PHDVtxZUjp782&#10;VoYWtYv3lJ4+23zIlDkFa9I6U4WqHrSt5iKJQBmeU5J1DU0ExkhCUI4B6eUnCT/p5ScJQEkEyjCj&#10;khj09vKTHnvSy0968EmiVHr0SS8/6eFHLz8AAAC0Gi0/CgsLzzfFIyYmZ2VlSQl0BvLtTPlA5uUe&#10;8wAS07p16wYEAgH5BriKRCIDBw8eLMMwAUhgBQUF87TWMkTbTPM+WN47AEhg5r3CCPNeId9UN5hz&#10;gvTOQhMMn5GfklyWvN58CnN7+DmO88iyvGGT3ZXxLC45VDlqjalJ77maZFjRCRlNvV4hicBfmZCk&#10;Xe3JycaRXn6SwJP3lVJ+6mujA/N+fjDnBK4nAJDr6PI+YYQJrqMDkHOCXE+QL5q1688P9tz1KD0E&#10;AQAAAABAswvuCA6NJQOFjk5FUbtx6R+Z28cfblTrPLWw2D9cZ0Nlm5C5+z40IRdtmpoM/K0Jby8/&#10;qUsvP3ns0stPegSSDAQAAEC7QkIQAAAAAAA0u1BqaKXjOAW2qRxHPWSrtRuXPtfcUBJqfulKa/n2&#10;dWPEEoHS67DuZGTjbDQhc/lJ70AAAACgQyAhCAAAAABAA+WtGZd+z5rxN5q4c867E4baxYhj+czc&#10;UCgtdISjIqfqsBqyLC9H5smrXyQsw4rGS7aNUItLrrT1+si+kSkkjnZbzetgWwIAAAAdBglBAAAA&#10;AAAaKEmp55RWt5i4RjvOc5IgtKsQhyQFl8068fklc3LW2kWu4TPyg6Omrjxa5hm0i3Y7PXOjcpxp&#10;tlWTo25Tz5YNsq26rDYxwcSBJmRYz9EmJCH5uIn3TTSFzEUIAAAAdCgkBAEAAAAAaCitD7c1kal1&#10;4ABbRwMNvya/X3JZcL0KqH8nlyV/PnrKShnas6YJGY+Yn4uijRpSVTg8T+U7jZkHUHobyjCkd5k4&#10;z8QRJrqZkLn/rjIx14QMAVpuoiH2di5DAAAAoM2QEAQAAAAAoIEcx5lpq9JYMDV7YVN7myWcYDh4&#10;qdI6mkjVKjMScK5w636BwMXmOd5qW7tpPVSVll5jW3tLkn+SBJRkoCQFJTkoSUJJFkrSUJKHkkSM&#10;N3QpCUEAAAB0OCQEAQAAAABooClDFs8OO05GIBw+7OohiyfZxWgUR4bzrBbQ+nVbrem0tK1Kq8ts&#10;qybHuUUtLN6zZ2HTSYJXhhWV4UVlmFEZblSGHZXhRyUZLL0WJZnIULEAAADoUEgIAgAAAADQCNOG&#10;LC658vvPfWSbaKRQWnipoyKnOsp5IKL1mZU9qiQBF9/4jKeVcvZcr3XQRGOHDt1bG01IIvBmE7F5&#10;CeP1HAQAAADaLRKCAAAAAACg1SyfmRtaNuvE55fNGnbZK3ef8LS07ar4HHdIT0nK+WWrkpJbbB0A&#10;AABAHUgIAgAAAADQSHlrxmVL2CaawajpK3JGTVu5cNT0lf8cOe21MXaxUhMySpRWF9uW3zVqcelQ&#10;WwcAAABQCxKCAAAAAAA0wj1rx+clab1GYs6acc/ZxWiC4TPyg45S85RW401zjNaBp4ZPyd89T9+4&#10;9BeV48y1rd1k6NBIRIYOTbFLAAAAAMRBQhAAAAAAgAaa+/6ZqY7jXGqbSms99t63TzvaNrH3gtrR&#10;qbYuw4SmpKiU3QlBUVV5g/m5Idrw0HqQKim507YAAAAAxEFCEAAAAACABrry8Kd2mGJptOXaGgro&#10;j2wde2n5zNxyrdS1ylGbTWx1lDPzpTnH1Uz+ndV3h4pEzlOOs+ecg1pfqRYWj7AtAAAAAD4kBAEA&#10;AAAAaISqcHiyox2Z0+6GsOMcNm3I4pLoGjTFkrycx6vSqg400X9Z3rBb7eKaftxrpdJ6tm3VpPU8&#10;tbC4Zq9CAAAAAC4SgugM1tcSU0wAAAAAQLO65ujnt045avFDV2cvup1kYPNaPjM3JGGbruHT8zNP&#10;mvb6xOG/WH2Au6Bnz5vMz/fdek0DlNZ5tg4AAADAQ8uPwsLC803xiInJWVlZUgIdiWPLepWWlr5q&#10;qwASUCgUStm6detQqWdmZq4OBoPl7goACau4uHhQRUVFv+7du29IS0vbc14qAAnFnA/SzXkhOxAI&#10;lPfp02e1XYw29OlX5d2mP/DhsVIPaOVcOf6A94cfmbFtValK/dE7ke+HlXava3j9abB+7+x+aptt&#10;AnvN+/mhX79+XE8AoMw5IducG9LNZ4cC8xlis10MIEHt3LmzX1lZ2SBT3ZCVlTUwurT9KSwszDfF&#10;oyQE0Rk0OCFoXpy2BiARhcNhtWXLFrfep08flZSU5NYBJK6SkhK1a9cu1aNHD5WammqXAkhUFRUV&#10;qqioyH2PIO8V0PaefPUrN2KOHdRTXTfxYLd+23rHDb++XZRafWxA7ZtsFwB7yfv5oX///m4JILHJ&#10;+wR5v5Cenq66detmlwJIVHI9Qa4rGCQEgVbS4ITg9u3bc20VQALasWOHfGtnvtTT0tImpaam8m0+&#10;IMF99dVX14XD4THBYPDRPn368D4YSHDmw3z2zp0787TWm/v37z/JLo4r/6t7h3++892LAyqwY//u&#10;R8zP7XvVcrsKzeiZ17Yc+viyLx+0TXX84ek3X3vmwe5zXRpSSd9ZGfpDWVhnuSs99uuqlhfmJN1s&#10;m8Be8X5+2G+//bieAEBt3rw5LxKJZKekpPy+V69eL9rFABJUUVHRmPLy8utMlYQg0EoG2NJvqgn/&#10;PIJ7DCcDIHGsW7duQCAQkDlGlXkDP3Dw4MEMDwgkuIKCgnla6wtMdaZ5H8yFYyDBmfcKI8x7Bfmw&#10;XOcH+hn5w4P7ZmR8aaqZ0SWqJOw4A5lPsGWcPP31QREVGasi+tWls3Pesoujni0bpMLhNUrrFLvE&#10;wzlTjc942jaARvN+fjDnBK4nAIhdVB9hguvoAOScINcT5pnoEAnBQLQJdGhyQT9e8GEcAAAAQLNL&#10;T0/3jzEcKikp2WHraGYvzzqhYOmsYXftkQwUp6UVmJ83RRt++kH1zNYDbAMAAABIaCQEAQAAAABo&#10;BOkJ6Ch9nqPUUuU4q6U+M3d5yK5GKxg57bUxo6atXDhq+solI95ct8osejW6poZ0lZR0v60DAAAA&#10;CY2EIAAAAAAAjTQle+GLU7IXjb56yOLjpG4XoxUMvzw/VavAY0qr8aY5KlgeXtA1oi4y9Ti9NPVY&#10;tajkUtsAAAAAEhYJQQAAAAAA0HH0ViGl1e45A7VOHbp8zTZTuza6YA93qoXFtc09DwAAACQEEoIA&#10;AAAAAKDDWD4zt1wrdZVy1GZHOR9pR121fE5uiRqf/oBSzvP2Zl6pSut5tg4AAAAkJBKCAAAAAADs&#10;hblvn3roPWvH581ZO+6au94am2kXoxUsmZXzyNK8nP7LZg07bElezuN2sVLh8GXmZ0m0UcMItbD4&#10;GlsHAAAAEg4JQQAAAAAAGmne+vNTwoHAGlOdqpW+MzkYfDC6Bm1p+H/e29pz+85bbNPvFvVs2SBb&#10;BwAAABIKCUEAAAAAABqprKwsW2udaptKK5Vjq2gjJ01/bXzy9uSv/2/NJ3f3Kt7+tV28m9YpKhx+&#10;TOU7QbsEAAAASBgkBAEAAAAAaKQpRy1c7TjR+epMWW7it+4KtBmt9AxTuEnaIwo29dYRp1TqNWh9&#10;tCopudG2AAAAgIRBQhAAAAAAgL0wZcjiU1UgMDgpuctAU59tF6OtOOotW1PJlaHytO1V023T71dq&#10;YXG2rQMAAAAJgYQgAAAAAAB76eoj/15w5eFPbbZNtKFQWugq5TjTHEfdpZSTW3p+nz+bxY9E13po&#10;HTQhQ4em2CUAAABAp0dCEAAAAAAAdHjLZ+aWL80bNntZXs61plztLnScaebnBrde0+GqtPQWWwcA&#10;AAA6PRKCAAAAAAA0wZx3Jwyd+/6Z7tx1aGcmZJQc9NmW+22rJseZqhb/f/buBD7K6l78/zmToIgE&#10;AiKyqdBiQ1qr4K7VK1R7r23RBJeSQa1ya2+1okj/WpfqVX62Vqu3COJyW1ukWhKqbUKl1VYtWql7&#10;BZU2yVULVlREJGEpsiRz/t/vzJnwZGaykmWWz/v1+uYsz8xkMiQPz/N8n3POpuN8CwAAAMhqJAQB&#10;AAAAAOgETQLOW1m6wjr3fKRhV91dK0sn+01IE6d858+TP7Nm/W0Hvvex7wnQqUOdKze/+pBkLgAA&#10;ALIeCUEAAAAAADohsmtXqRTjYy2T75y72teRLlzoZC3GrvnQ7LttR7QrwWjTZ68f+joAAACQtUgI&#10;AgAAAADQGXmhV+RrQ6xhjLPmaV9FmghFzC+NM+vyGiPms/+3dqdxrtFv2s3aGWZJ/Wm+BQAAAGQl&#10;EoIAAAAAAHTC5Yf9psY69yWp3mmcm76xrn52bAvSxRNzT1y5a8CuMfLvc3w/t3mgsXaO39ScMz81&#10;lXWFvgUAAABkHRKCAAAAAAB00mUTljx9+fiqWZdPWPLA7EnPNI0WRPp4Zvak7U/OOekFLc3AgddK&#10;18rYlmZGtZgsBAAAALIACUEAAAAAAJAbJtkGHc1pXSTie4IuNFV1Z/s6AAAAkFVICAIAAAAAgJzx&#10;xWffGP3pNR+lvh7izL3mt5uH+BYAAACQNUgIAgAAAADQSXNWlBTOW1k6Z+6KkmqJexesvqCv34Q0&#10;lWdChQev3WAGbt7mewKsHWIaI/f6FgAAAJA1SAgiG4xuIVgQHgAAAEC3kpPqC6W4wlo7TuLiLZs2&#10;XRHbgnS1s3FXlY24qs/+33sm1NjofPdu1pxtKuv03xUAAADIGiQEkQ1WtxAzJQAAAACgOzW7EdE5&#10;t91XkaaemTup/sk5J07Za+PWgkh+3uW+uzlr55hfbxjlWwAAAEDGs/qltrb2AikekJheVFSkJZBJ&#10;ku/obMHmzZt9DUAuamxsNOvXr4/Whw4davLy8qJ1ALmrvr7efPLJJ6agoMD079/f9wLIVTt27DAb&#10;N26MHiPosUJ7NLpd5i8f/dS8/8nfzKh+481Rg8tM37wCvxWZ4KsrnHm2Lvm0ctJga5aMj142QY4K&#10;nj8MHz48WgLIbXqcoMcLhYWFZp999vG9AHKVXk/Q6wpiTVFR0ZhoZxqqra1dJsVCRggCAAAAANBJ&#10;ebaP+beh3zZlB99tTtz/myQDM9C9xdbsm+I+sWUbnfnJe74BAAAAZDhGCCIb6PSgqejUPYnrCHJ7&#10;J5DDqqurR4dCoeg+IxKJjCkuLl4T3QAgZ9XU1Cyw1uo6UbPlOPimWC+AXCXHChPlWEHvnk3rO3zR&#10;9Ubc8/bC90fs93XfDNpqnPu8mTKI48YcFDx/kH0C1xMAxEfZTJTgOjoA3Sfo9YQFEowQBHqI/qGl&#10;irkSAAAAAAC0atzb6x4dsjHlEhM6n3S5WebyY00AAAAgM5EQBAAAAABgD81bUVI6b0Xp9XeunHKo&#10;70IGaey/c+nY1R/+T/6uhkbftZu1x5n6+it8CwAAAMhIJAQBAAAAANgDc1eU3GSsrTTW3Gxd5Pk5&#10;K0pG+03IEM/MnrT9hZuPvrKhT16Z70p0s/n1xyR7AQAAkLFICAIAAAAAsAesMaf4qrHW9s+LrS2E&#10;TFQ66BHjzCO+tZu1fU1e3oNMHQoAAIBMRUIQAAAAAIA94EKuaf1y59y6nY2NS30TGcl9U76sjdWb&#10;GW/q66/3dQAAACCjkBAEAAAAAGAPzDz8t4+E8vsMd8Z+eWN9/YFXHrV0g9+ETDRlUL2J2Et8K9H3&#10;zJJNx/k6AAAAkDFICAIAAAAAsIdmHPrwupnjKx+fPemZBt+FTHbmwKUDNv/rGd/azdp8E4ksMMtc&#10;X98DAAAAZAQSggAAAAAAAAls487S/IaGjb65m7XjzKZNN/sWAAAAkBFICAIAAAAA0AXmrzpn2JwV&#10;JYW+iQy3afqY+oa8vLN8M9GVprJuoq8DAAAAaY+EIAAAAAAAe2juypIrG3ftXJ1nbd28laVzfDcy&#10;3ZRBT8vXO2KNBNYuML/6sL9vAQAAAGmNhCAAAAAAAHtgweoL+hpnbrTWxteVu2Le62eO83VkuoED&#10;bzDO1fhW0Oi8UP48XwcAAADSGglBAAAAAAD2wPQxC7dbY1b5pnHObW9sbNzum8h0k+x2EwpNl3/Y&#10;Bt/TpDE/b7r5zabJvgkAAACkLRKCAAAAAADsqby86c65W40z90eMOX7WhCVr/BZkg5KBL8jXH8Qa&#10;CULuXlNZx9qRAAAASGskBAEAAAAA2EOXH/abmpkTllx7+YSqb86asGSl70Y2KSz8vo24N3wraJQx&#10;9qe+DgAAAKQlEoIAAAAAAABtmWQbnItMM84lTwdrzdmmqu5s3wIAAADSDglBAAAAAACA9jhrP10r&#10;8oZYI4Ez95mlW4f5FgAAAJBWSAgCAAAAANAF5q0oPW/eipLn564ouXfua1NG+W5km8LCO41zuqZg&#10;c9but++mLU/7FgAAAJBWSAgCAAAAALCH5v/19LHGmgeNtcdZay+2ETfHb0K2mWQb5GtYYmu0HfCv&#10;ffcpyq/48Nu+CQAAAKQNEoIAAAAAAOyhxrz8sb4a5awp9FVkoymD1hhrrvWtZhr67n2Lqawb7ZsA&#10;AABAWiAhCAAAAADAHpo5vvJxKe50zm11xrwVcu4HsS3IWiWF841zT/pW0EBj7QJfBwAAANICCUEA&#10;AAAAALrA5eOrZg0oLNx/Y11d8WUTlrCWXC6INE6Xr/WxRjMTzZL6Gb4OAAAA9DoSggAAAAAAdJHp&#10;YxZunz3pGV1jDrngrCFrjXOzfKu5iLvd/HbzON8CAAAAehUJQWSDiS0EazYAAAAAALrXlEEPGGce&#10;8a3drO3bf/O/Xp50/QuH+x4AAACg11j9Ultbe4EUD0hMLyoq0hLIJM6XbaqrqxvjqwBy0ObNm0dt&#10;3779Wa337dv3pAEDBqyNbgCQs9avX3+7FGeHQqG5Q4YMuTPWCyBXffzxx8c1NjaWS3Xt0KFDT4r1&#10;dsyKukUHv7Pt9ZMP6Fv8l+P3u+Bt340s94uP+gya9bedT0VsaJDvavKpdR///a9TB3/VN5FBgucP&#10;sk/gegIAs2HDhvJIJHJcnz59rho0aFDyzSAAckpdXd3Zu3bt0usKa4qKitL2WKG2tnaZFAtJCCIb&#10;tDshKAfzvgYgFzU2NurF/2hdTuhNXl5etA4gd9XX15tPPvnEFBQUmP79+/teALlqx44dZuPGjdFj&#10;BD1W6Ki121aaP30410RcY7R9+sibzX57HxytI/tVrXfm66uST09Dcsr656ND5rCC6CUYZJDg+cPw&#10;4cOjJYDcpscJerxQWFho9tlnH98LIFfp9QS9riBICAI9pCMJwTW+CiAHNTQ05H/00UejtL7//vuv&#10;zc/PZ30fIMfV1dUN2b59e39RX1BQED2KB5C7duzY0Xfjxo3D8vLyGoYOHdrhmQSWfXjXkHf+9XLT&#10;3QWfK/xy/dGDw+xbcsj0v7khv/7QJd1hMm5fs/Mvx4Q+6GPbf/6K3hc8fxg+fDjXEwDoCMFhu3bt&#10;6jtw4MAN/fr12+q7AeSobdu29d+0adMQqZIQBHqI/jKnomsIJq4jyC2ZQA6rrq4eHQqFVms9EomM&#10;KS4u5qQeyHE1NTULrLUXSnW2HAffFOsFkKvkWGGiHCvo+UWnTujvXFl6YsiY6PSCosFZe9LMwytf&#10;8G3kgsq6QmPtG1KLJpES3GFKC6/ydWSA4PmD7BO4ngAgflF9ogTX0QHoPkGvJyyQyIiEoJyrABlv&#10;UguxUAIAAAAAesQV46uWhxobDzHOXOasHUMyMAdNGVRvrPmmbzXn3BVmyabjfAsAAADoUSQEAQAA&#10;AADoIjOOfPStyydUzZ95eGWHpxxFligpfNw4N9+3drM2f59Pdiw76eoXL/I9AAAAQI8hIQgAAAAA&#10;ANCVdu28Vr4mTU//Sd+9+q45aMhP/2Pm84nLWwAAAADdioQgAAAAAABdaMHqC/reuOzkfN9ELvra&#10;AVuNtWHjXIPvafLuyP3MG+OGfsU3AQAAgB5BQhAAAAAAgC4yb0XJhZvr61cPLiysm7uy5GbfjVxU&#10;MvAFY+2dvtXM+8P3u8pU1hX6JgAAANDtSAgCAAAAANBVrP2ptXaYRH9r7PXzXj9znN+CXDRw4A3y&#10;dVWs0cxo+V2Z4+sAAABAt8u5hGBZWdl5Pm4Nh8PzWwt9TPzxU6dOZX5/AAAAAECrnDErfTUqEnFM&#10;HZrLJtntxrnzU00dKi40v9k02dcBAACAbpW1CcFp06ZNDofD15WVlS2UeFFis7SdtfZBH1fLwy5t&#10;LfQx8ceHQqHV+nz/Wvqat+r3kMcBAAAAABDljJ3ujHnAOLfcGnP6FeMrU40OQy6ZMkiTxD+INZrL&#10;izQ8fPz3XrnSNwEAAIBukzUJwXA4fLwmACWe0uSfc+5R6f6BtfbrEsdIFMQeuWf8a+lrXq3fwyca&#10;9XvqiMPj/cMAAAAAADlIE4Azx1dNv3zCkpMuG1+11Hcj1xUWft8494pvNWnMz+v79piht58y69nr&#10;fRcAAADQLTI6IagJOE3ESdRI8zkJvePui12V/GsP/730e+qIw+f0vZAcBAAAAAAATSbZBpOXp1OH&#10;bvc9TdYPGWD+eeD+X/ZNAAAAoFtkZEIw7EcCSvU5TcRJFMW29D59L4Hk4Iv6XmNbAAAAAABAzjpj&#10;gN7MfEOs0dxbow/4vPn1hlG+CQAAAHS5jEkITp06dXQ4HJ5fVla2WZrRkYDRDWnMWnuMFD/Q96zv&#10;XX+G2BYAAAAAQLa6a0XJxHkrSsrnrii5af6qc4b5bkDXE7xDvj4da+zmQrbA5OXd65sAAABAl8uY&#10;hKC19nEpLpWyx6YD7Sr+PV8aCoV+FusBAAAAAGSjua9NGeWsfUJOBMvkXPDGxoZdP/SbgBjnpsvX&#10;rbFGkJ1squov9g0AAACgS2VSQrBT04I652ql+JPE3VK/TeJ8DXm908vLy21rEX+shj7fv8ZLUr4v&#10;0RlpP6oRAAAAANB5IefGS5Efa8m5rDETfRWImTJojXy9KtZozjr340Nvef1c3wQAAAC6jJybGFNb&#10;W3uBFA9ITC8qKtIy7YTDYeerLXKx5F+1tfZlidcXLVq0NLale5SVlZ0nxaESum6gTg86Qvtbo4lG&#10;X0X3u0nixli1CZ8/kMOqq6tHh0Kh1VqPRCJjiouL9WIMgBxWU1OzQI7jLpTqbDkO1mMHADlMjhUm&#10;yrHCMqmukX3CmFhvx81bUfqwnHmcLdV6OVGddfmEJWl5no1eVlX3qJyiTvatJoM2/cuMf2P1Pcvu&#10;OPFS34VeEjx/kH0C1xMA6HV0PU7Qm33S9jo6gJ4j+wS9nrBAYo/OH7qb33ctzJgRgqk457ZIoaP/&#10;vidxQkVFxTiJKeXl5bd0dzJQyfd6SOIa/z1HStcJ8p5uk1LfEwAAAAAgB10+oeocZ+2Bjc6NIRmI&#10;FjU2XiJf62ON3eoG7mv+OXJ/vXEbAAAA6DIZkxD0o/+ipF4lxWUVFRUDysvLT9EEoMTzsa29R9+D&#10;Jgj1PenIE+nSRGUwOdjZqUbRcXqnjo7aTKR36bKoPwAAAIA4nd7zNIkrTjvttFnnn3++ufjii/eX&#10;to4aLpXo1PnDzMMr186asCQp2QM0OWvIWmPcN32rmX8cvH9f89vN43wTAAAA2GMZkxAMhUJXSvE9&#10;TbT5EXnzY1vS0+LFi9f4RGVTctBa+63YVnQjPWF6VkKHwH5ZOxI8LPGmxBUSTet6AAAAAMhJx0m8&#10;LPGYxJx33nnnjJdeesksW7ZsX2nr8gOVEtUSF0sAXa900CPGmUd8q4kLhfJMY+ODZpnjvBUAAABd&#10;ImMSgjoFqCbYNNHmuzJGPDnYE9OY5ji9g/cNiROjrZb1l5gjoaNKx2oHAAAAgJxzl4TeTDg+2mpZ&#10;ocS9EvrYdo8WnLOipHDuyimnzV91jp5/AC3LC11inFvnW7tZe5Spr7/etwAAAIA9ktFrCAIBeseu&#10;3sHbkbsnj5LQEYN9oy0AAAAAueIaiRkSHTl/0BsP9fyhzedoIlBOtj+wxj3WuGvnB/NXncOyBWjZ&#10;GQM2GBdKOXWo+J6prGsraQ0AAAC0iYQgssGhErfHqrsNGzbMHH300eaUU04xJ510kvnsZz9r8vOT&#10;zt31xErv9gUAAACQG/TGwJtj1d1Gjhxpjj322Oj5w4knnmiKiopMXl6e39pEk4JJ5x7J3LestdEb&#10;D6XsH2nYdWG0G2jJmQN1RqEHYo0Aa/P7b9vx6slXPfd93wMAAAB0CgnBBOFw+PiysrLzgqF9fjPS&#10;k07/2WwaniOPPNJMmjTJjB071gwdOtSMGjXKHH744earX/2qGTRokH9UEz0517VDAAAAAGQ/vSGw&#10;6U5Ba6054YQTzL/927+ZT33qU9HzhwMPPNAcccQR5rTTTjP77qvLCTaj65HrTYktkhPtP/iqajDO&#10;1fg60DLnZsnXpGVStu7b1645eOj3Tr5yGSNNAQAA0GlWv9TW1l4ghd6JNr2oqCj5jrQsN3Xq1NGh&#10;UOhKqU6RGBHtTPa+RGUkErkjE9cxzGJ6Ir9VYu9oS3z60582xxxzjG8l27Jli3nsscdMY2Oj7xHh&#10;cXVm6rhNvgUgS+WZUP6wPgNHaX3drk1rG02kIboBQM4alLfvkH6hvfpviWyv39z4Sb3vBpCttu0K&#10;mWm/O8i3oj73uc+Zww47zLeSbdy40fzxj380zjnfE6XTO94fqya7cdnJ+YMHDT7VGjc+1Nj4yIwj&#10;H33LbwJaV1k30Vi7zLeaWPn9G7q+Pvzht8ZU+C70gOrqar1etFrrRUVF0WtoAHJbbW2t7qMnSuTk&#10;dXQAzck+QQcbLZBYI/uEMdHONOT3XQuzLiE4bdq0yXKipmdz0cSe1F+QWN5SEk9HAEpxj7W2INbT&#10;OnmtLfLYW8vLy2/xXehdOt3Py7FqzJe+9CUzZMgQ30rt6aefNh988IFviRPk1+W7LScRAQAAAGSB&#10;Vz805v897xsxU6ZMMX37tr6s+B/+8IdoYjBu7Nixv12xYoXOVAJ0uSOfb7z8/7ZFb1hupm/IrPvz&#10;UfY/iwtCn/gudLOtW7cO27x5c7nWR4wYMSnaCSCnrVu3bk4kEhkvxw63DR48+HHfDSBHyTnCadu3&#10;b79aqiQEe1I4HJ4vRYsj/JxzVdbaH5WXlzed/clzdBH5u2KtjtHXq6ioSDpAR4+LZ+CbnHXWWWav&#10;vfbyrdReffVV/b33LTFmoDFzOLYHAAAAstqjbxvzszd8w0TPG/T8oS0vvvii+cc//uFbJrpG+e9+&#10;9zvfArrW9ogxJ74UMf+3zXcE/NdIY+4oYvWXnqIzC61fvz5aHz58eLQEkNv0BqEdO3aYwsJCs88+&#10;+/heALnqk08+MfX10cmGSAj2BJ3u01r7uESR72qRju4LhULTFi1atNQ/73WJdo0MTEVe77aKiopr&#10;fBO9gxGCAAAAANqni0YInnnmme8vWLDg/3wT6HJ/2mgGnP1aZEKjsUnTVP78c/b1s4aa3b+Q3exX&#10;v/rVfqtWrYoupnnppZd+cMABB+yKbsgBDQ0NfTds2HCc1ocNG/Z0tLMLVFdX71NeXr6/1g899NB/&#10;fe1rX/s4ugFA2pN9wnjZNxQOGDCgpl+/fut8N4ActW3bNp1NYJxUSQj2hLKyspr2JAPj/JSf/yHV&#10;cyUujXbumROCow7R43QNQb1vsk+0JTq1huCFhxpTOtY3AAAAAGSl7Q1yErnUN2K6Yw1BNW9F6XnO&#10;mhvlpHurceZ/Lp9Q9ZDfBLRPZd0PjbVJNyH3aWj81+FvvFP6yuwjnvRd3elTEm/HqlHjJV6LVZsc&#10;LlEsEVyf8zmJ5bFqkm9JDIxV27RK4vexao/aT+LsUaNGjQ6Hw9ecffbZ5thjj01KzqbwFYlDY1Wz&#10;SeIFicTPS50o8WysGqV3NZMUBDKAv6jOGoIAomSfwBqCPcVPE9rhpJ5O92mt1YxRyulFO0Jfi6lD&#10;e90TEqfGqjFHHnmk+cxnPuNbu23bts38+c9/NnV1db7HO3r4mea6Y1b4FoAs9V9DJo0qG3Rc9MS7&#10;ou6Fk36yYdna6AYAOatyzMzbB+b3O3v9rk1zy9bcc6fvBpDNznn0t6Yh8nnfMnJuaI4//nhz8MEH&#10;+57dNm/eHJ1d5F//+pfvaaLP10RFSvNXnTMs0rArMCWJqQ/l9zlwxqEPb/VtoG3LXL7ZtElnxNEk&#10;XDPDP6yPfK567bFP3nniK76ru/xA4rpY1ej3OjpWjSqT+L7Ep6OtZJpI1Dl5ExNizbLrbfiDxGmx&#10;ao/RpJ4m8AdFW2LRokVm2rRprSUE9bO4R6LpOQH6M3xbYve8wzFvScQ/O1176EexKoB0RkIQQBAJ&#10;wR5UVla2eU+m/GyJc04Xl3tRXnuL1I/2ycMWRSKRMYsXL17jm+h5evedjtLsH215w4YNMwceeKAZ&#10;MGCA2blzp/n444/N//3f/+mUH/4RTaK/+7EqgGxWXV09OhQKrda67ruLi4vZdwM5rqamZoEc6+kB&#10;/Gw5Dr4p1gsgy+myA3r+oLONNBk5cqQZNWqU6d+/f3RtoI8++si89dZbzWcWidGbB2bFqqnNX3VO&#10;/0jDrnelWqhtOa9ct7G+/sDZk55JOhkBWlVZp8nAl421zX5f1YFrP77r3Rmfvtw3u4tOTRpPcl0s&#10;8b+xalRwW0v0blz9mwsmw9I1IaijIW+RmBptBbSRENRkYHms2iJNjh4rERwFqCMl74tVo9uZtgjI&#10;ACQEAQRlWkIwY1eiDofDM7o6GaiJQHnN0ysqKsZJXFBeXj5DSj1gO8EnCVPSdQl9Fb1D78y9Klbd&#10;bd26debll182Tz31lHn22WfN3//+91TJwJUSl8SqAAAAAHKAjnK6IVbd7b333jMvvvhi9Pxh+fLl&#10;etKcKhmoUyAmnXskio4EdG66xHJnzNPWufNJBqJTpgxaaaxN+n1V744cHDa/3dz6Avp7RkfKBRN+&#10;OjtPUHyb/k1pIk1Hud2rHQH6mLNj1SaaWNTHporE5yeOqusumgzUnyOeDAxOk9oanVpURwbGaQI0&#10;/lkEX0NHAn4jVm0S/Dx1u069CgAA0G0yNiGoI/d8NYls05F9t0mc7+MX2uc3p6TbJU5btGhR8wUl&#10;hK4RqNuk+n6spznZ1uJ7QY/Ru+pmS3TkJFsP9s+R2B5tAQAAAMgVt0roSL+OnD9oMlDPH9r1nMsn&#10;LKmSOGnm+KpJlx/x255Y6w3ZauDAO4xzuhZdc9YOMZHIT32rO3zBl0qTW4nJubCEJrL0msj3JHTK&#10;S50aUxN+QV/0ZZyOMtTHpoqE9T3MIl92N11SRpOX+v2/KvETifbQZGcwaXqGRPyz0BvMgz/Pf/ky&#10;Tj/PYNLwa74EAADoFhmbEBTjfNmMT+wdVlFRcY3EQz4u0FF8us0/LIm19hetTfvpt90dayXZ47UI&#10;0SV0mi9dy6OlhcvjdN0OneLneAmdsx8AAABA7omfEyQnWoLyrJ4/6KwiJ0ms0y6gR02yDSYvT5e5&#10;SLUGZamprNOpqrrDv/tS/dGXQRUSqUbw/c2Xce0d5aej7YIz+OhNvG2d33cVvQFcRyceIvF77Win&#10;Kb5Uie9XpwcNjnjU5KmORAwKfq7BzxsAAKDLZWxC0Fo7ylcT3ZMqsacj/zTp55tJXKq77ZLpPKup&#10;FPsSva9GQk/UJ0k8ph0J9I5ePcDv6N3AAAAAALKPXsCPnT8csO/N5rQxxhw6xJgTRhhTNs6Ya481&#10;5paTrpft8XW+gN5xxoAaY821vtWMdXbegPJ3NNnU1XTtv7jXfNkeicuq/NmXbUkcbfc/vuwJmrTU&#10;0Y3BNf7a4z98qVIlTd/wZVziDeXBzzX4eQMAAHS5TB4hmHJUXigUau3usV/6MomOJPTVFunUob7a&#10;TFevZYgu8bTES7FqM49IcFcvAAAAgDi9UfBp8+G//ttcfLgx3z/RmO8eE0sIHjvcmKLBnT7fm7Oi&#10;ZPy8FaW3z33tjLNvXHZyvu8GOqekcL581XPdZlzIFNhd+StO/u4LLd043Rnyh9BM4qi/OF337rs+&#10;fiChs/AER/npCDkdSdgewfU5darN9j4vXWzyZdBaX8Yl/hslfq6JnzsAAECXyeSEYEqp1gCMaymh&#10;BwAAAADAXjbvI18NOtiXHXLnytIT86xdYay50rrQw/sVFp7nNwGd55xOHVofa+y2acC+BX87ZMTN&#10;vtkdWlqCRUfI3ebjOon4SEVN6Olagjrqrj3KJIKjHINTbaarziTvDvJlXItL2wAAAHS1rEsIAgAA&#10;AADQGX1tn+SEoHOdGnVljQtOJWictef6KtB5Uwatkd9JXf8yycdDBnzNLKkf65t76gRfxnVkylCl&#10;U3/qVLv3SOjagG1JXAfxZ77Mdomfa+LnDgAA0GVICAIAAABA93pZwvnQ6fWwm04xGP9stN6r9g3t&#10;nby8gE2a4q99bOh/5Wt8JFe9nHzP9XVgz0wZ9ID8ySTNjuSs6Wci7kGzzPXk9LR/kLg6ELouZ5BO&#10;H9ri8i2ejrQLJtAXS+iafl1FRx/GpzUNxrckAAAAcgYJQQAAAADoPnoh+qhYNTqFXnA9KR01o9t1&#10;nSxddyueGNN4XEK3tUYvouvom40S8edp8lEvdLdnRE530PekP0/wPenPpsm+VO/pL75Umjjorfcd&#10;1T9vn1RTho72ZYfMPLxy7cd1dfs7a48vGDhw+GXjq1pc3gLosPw+3zTObfCt3aw9ztTXX+FbPUFH&#10;uP0oEEdLhCWCNNnX2vSa03wZp2sldiXdT8anNQ2GjmDcE+/7siNW+RIAAKDHWf1SW1t7gRQPSEwv&#10;KirSMu2Fw2E9sUzinDvfV1Oy1j7oq8209by4lp5fXl4e/SyRVm6SuDFWbcK/E5DDqqurR4dCodVa&#10;j0QiY4qLi9dENwDIWTU1NQvk+E6nKZstx8F67AB0NU3sxUe+6JpYwfW0gttakvicOE0WlseqKb0t&#10;8e8SXTnKpi160V2Tei3RhOgkicQp8jRhGF87TNcc05F1veLIx2fO/+v2dy71zd2cG2SmLElatw3o&#10;VVV1Z8sp7sO+tZtz2+Xr8WbKoJWxjk7RGws0aRbX0XNpvTkhfjOE0tGDmjBM9CkJ3V/Fab2rpj2N&#10;0xsUdArTVFr6uZr9/IsWLTLTpk1L9djgtalbJL4Xqzb5isTvYtWokySWx6pNgq/R0ucEIE3U1tYu&#10;k2KiRMZcRwfQfWSfoNcTFkiskX3CmGhnGvL7roVZN0JQE3athX9YklSPTRX+4QAAAADQFr3QHUz4&#10;JY4QaysZqDTBljhSUEfatJYMVJpg0wRdT9Gp91pLBiq9IH9/rNqMTg8Yd5Eve8XwPoXJU4aqSKhz&#10;04YC3al00CPGOR2R25y1ffs0NC7p4alDE33sy7Z8w5dxt/uyK+lNFcFpTeOROJKxM4LJTL0JI9EX&#10;fBmXmAwEAADoMUwZmiPKysrOk3hRR1b6mOE3tcvUqVNHy/NvTXgNjfcknpK4zj8UAAAAQMyXfBn3&#10;e1/G6YVkHQH4VYkhEjr6RBN5iWtw/Zsv4673pdJRdzriJNVzNeHYU2sWXuVLlfiedI2xOB0xlDh1&#10;4GO+VLpdE6m94qC99ks1Zaj8JK5T04aqOStKCue+NoWEIrqLJuKDUxFH7eqTf9DAf773C9/sjOd8&#10;GZf4d6t/py1Na6z7ncQbHlJNlalTBAdvJNB9xyOxaqv0e8fXAWxtKtI4TZoGpzWNR3IyteP+6Eul&#10;+6/gPjfx5wve/BCX+P4TP3cAAIAuQ0Iwy02bNm2yJvH8CMdjfLca58s2hcPhGfLc1yWuTngNNULi&#10;ixI/kO9To4nDaC8AAAAAnR4zLpgUi9Np8XTkiiYK46NpdIrPWbFqk2CCLHHU4a0S8REnqZ7bnlGI&#10;e0ovgMen/FT6MwXfU+KUpyf4Mi5xxMyXfNnjDut3cOqEYMh0KqF318rSi+Wk+13r3LtzV5ZW+m6g&#10;60wZVG8iNuXo3E0D9/2aWbLpON/sanotQEcq63ScmliLJ+i0njhVqd78kHhDhDpbIjiVpz63PSML&#10;dWrO+DqAv9WOLhL/GTT0OkeTRx99VIv4tmASb5Ev43Q6Ll0zVR/3okTw5+vqtREBAAA6hIRglgqH&#10;w8eXlZVVOuceTZHEazdNBkpxl7xGgbbl9V6S4nu65qKPX0hs0W3ymCKJx0kKAgAAAFHB6eP+5Mv2&#10;GODLuOBzE4/tExONicm1Zhe1u0n0XCEgcbSSJgWD0+qlek/BnyOYSO1RJ/f7zMa9bYpZFp0b6Wsd&#10;EnHuRjlH6q91a0zpnBUl46MbgK505sCl8jt6n28F2DwTiSwwy1xf39ERifuSxER+nCa8pkrEE3Ra&#10;D9JRf2fFqkmu8mXcHb5sS6EvVUtrA3aUJvniP4NGs5spysujszTHtwVHaevnFBz5p+9HZ1DSxwVv&#10;lNDR4ImfqWrrBgkAAIAuQ0IwC+moQCmekxPPUm0Hknhatpsm9uQ5euddlNRvq6ioOFYOhG+R8iEf&#10;F4RCoWnBpKC0r4w+AQAAAMhdOpIveKE61XR5iXR6OZ2C76FoKyZxCr2DfBn3mi+DUo1G7EmJCU31&#10;li9b8ldfKp12r9cM6xPMNXjWdO6mR2uD/+4NfSKRrb4OdK1dOzW5tibWCLB2nNm06Ye+1VHBKYiP&#10;8GWcJq40ydUa3Rdpgj/Vfkr3dcGEmT5Wbx7oqK7a30WvabRTvS/jLpVounaSgm5LHCkdF/xcE6eL&#10;BgAA6FIZmxDsaHKrO6XTe1GRSCR6Bivvq0ri/HgSL7qxA6y1F0s0jQyU17kmuiHBokWLlsrjdKqi&#10;KHns130VAAAAyFU6nV7QZl8m+paE87FBQoehxBOJOqpOL6YHL5J3NDHVE1OGJl5Iny0Rn+Y0nuRs&#10;a9aSTb5UwSRBjzsgP1U+03ZuDUBrp8v50Wxn3EONzh0948hH20qMAp3ztQO2ysn4dN/a7bWnjfnV&#10;7VeYwSOkYt6Q0DU750hcKBEdvdqKxPXxEmmSS9c/1TVDrw6Erouqf8enSaRKBiq9jhJ8TksJs1R0&#10;uuW4B3y5p/R9Bt9PNEaNGnXrVVddZTQC/YlTf+o0p9+T0J85LBF/nNa1T7e1JDiSPPh5AwAAdDld&#10;5N3U1tZeIIUeRE0vKirqqoOpbqWj13RkmlQTT7R72vuRSGTR4sWLk+/E6yX+sxleXl7+vO+K8msJ&#10;xk/E75btOh1oi3RNQB3x55uXyeNbnO/ef8/VvqnJxNM1UeibveUmiRtj1SbR33kAuam6urppXyX7&#10;7jHFxcVps+8G0DtqamoWyHGLXhSdLcfBeuwAdBVNgkXnmPP0onmqtbF0nSmdWi6RjgzU0Tc/kwgm&#10;BB+XCCb5Uh3ftucxXU0TXe1N5OmIHk0UBH1F4nexapS+VmdGC+0ROVaY+L0Pf73sN/VJA3XWmNKq&#10;Mb4OpK+q+tvl65Xm4/dl73GtMc8tifWnpsfCuu5oVbSVLPHvUqe8bSnB11OC70n/UI+OVbtH8PxB&#10;jhO6el+q668G11tMh88XQBtqa2t1rdCJEhlzHR1A95F9gl5PWCCxRvYJaXu+4PddCzM2IYiO60hC&#10;MDHBpxfO20p6BhOILja9aMoRhT2IhCCAZkgIAkhEQhDdKDHR19JxqI4QTLH2VzM6yqQiVk3bhKCu&#10;v/VsrNqmVAnBxOfriKMeX0tLE4J3ffzksns2POV7PGcazJSqPr4FpC9dL/DZpTXm1nMPNts2m7y8&#10;PDN27Fiz3377mcLCQrN161azZcsW8/bbb5vNm5sGLus+6JJYNclGifioZZ15qLXRbj0huH/r9gRa&#10;NycEfyCh6w0qHREeHPkIIE2REAQQlGkJQdYQRErWWj0hj3LObWnnCMhqX+rz25p6BAAAAIAx/yuh&#10;F5njoVPtJQ5Pu0dCp97sDB1puKdelohPaxoMTRTEafJOL84vlgh+T/1ZLvZlRhiReg3BfLP0nGG+&#10;BaSvSbavufmsvTQZOHz4cPPVr37VHHHEEebggw82AwcONCNHjjTjxo0zX/nKV6L9cu6uz9K/Ub2Y&#10;lUpwncCpvuwtOqIungzU95zpo+mCn+dPfAkAANBtSAgiJTkpCJ4FNyX6WiPPec9XNYnYrdN2AAAA&#10;AFnq9xI6ei6YVNPROWfHquZPvmyvrljvPNXaYSo+aihOL87rVKmDJeIJTj0v0KRnUI9PBdoRw1Il&#10;BFVjQ0fXb4ya+1rJRfNWlDw/b2XpnDtemaxTxwLd6adm187hmvw78cQTzb777uu7m9NEYFFRkfn8&#10;5z/ve8xdEql+x3Xa4jidyrfp5uFeomvzaTIwcb+SaXTq0/g0y7q/D37OAAAA3YKEIFoyzpfpSqf0&#10;ait0+D4AAACQaXStwcRE3kBfJtIRM4niywSorki+tTS6T6e4a49PSQSTin/2ZVoalt/CR+0aR/la&#10;u9311zOOss7+1Fh7nDSv2Csv/4exLUC36CsxWSvHHHOMyc/P12qrPvvZz5oBAwZoVWf5KdVKAt2H&#10;6MhlTcRpvC/RW/Smgx9JZHoyUNVIxD/TMyRSrTELAADQpaJzQ7CGYG7oyBqC4XB4vhSXat0591JF&#10;RcWxWm9NZ56zB3SKog6T3/XpvgogN+ld+bfHquYqiQ2xKoAc9g0JHe2wRKJKO4Cu8P/+3/879pe/&#10;/KWOYon6yU9+8t2TTz75I99s05FHHnnb1q1bh/qmOeOMMxbefvvtTy9YsOCQW2+9Nb7mVFO/b5rE&#10;7eeee+59//3f//2ib/aKr3zlK5e8/fbbTUnKRx999LLPfOYzW30zak8/r64SiUTGbTcNV0+ovcH3&#10;7Pbv/Q8tv+vA8//om+3y911Ljn234bmmn2tfs/8rJ+5z5d2+CXSp//3f/x334x//+GpNBJ5zzjm+&#10;t22vvvqqnisb+bt8Xv4+mbqyueD5A9cTAOgI66udczqQQkf29vh6xwDSjl5P0OsKGbGGIAnBDFBW&#10;Vnaer6Yk/wktb88afyQEo7/rvgYAAAB0n7/+9a9m2rRpvmXMokWLNMnnW7Ht11xzjfnGN75hxo8f&#10;H13TS9XU1OhFffP73+vMobs9+eST5sADD4zWjz76aLN58+ZoXUf23HfffdHXfvfdd80VV1xhVq1a&#10;1bTtiSeeMIWFzafAnDVrVtPrz549W88TovU9oT/Pm2++2ebPIucM5qabdDKP5u6//35z++3xa+69&#10;f9x+9P/dZDY3fuJbMRcMPtFcd8DpvtV+r++sMB82vmH6h4aaz/U5xwwIjfBbgK71s5/9zPzoRz8y&#10;gwcPNv/xH/Gl9tr2j3/8w7z44ovmkEMOMUuXLvW9AAAA6AASgl1NTlQXWmu/7pvp5E/l5eWn+HqX&#10;0mSg/MwP+mZLWk3uxXUkISiPvVXveNF6JxOCVfKcKVrvJp1KCNbU1JDwBnJbf9m3Rddgkv3UI1I0&#10;G50AICedKPuFsbJPWCl1DaBL/O1vfys4S/imufLKK5+56KKLVvumefzxxw+44oorvuybrSopKXn9&#10;tttue9U3zc0333zoL3/5y5bW9Wty7rnnvnLDDTfEsoMB48aNu9BXdbrA937zm9884Zud1p73tM8+&#10;++x87LHHfj1s2LAdvqvJt7/97eP+9Kc/RTOJQ4YM2bJ8+fJfRzf0MNkXDAuFQqd99R//E3lrx/pm&#10;S2wcsc/oNYsOvrhpNGZH7DLb+vQx/Xb5JtAtHnnkkZHXX3/9l/baay8T2P206bXXXjN///vfzRFH&#10;HLFm0aJFnfodz2LB8weuJwDQEYK61vMwieWyX3gr2gkgZ+n1BCl0lCAJwa4WDoffkyItb6csLy+P&#10;fpZdbdq0aZPlP5dHfTMl2X5bRUXFNb7Zog4mBJsSkfL6W+T1o4sKtEaeUynPia850K4k5R5Ivq04&#10;ma4heHKs2qRb/p0AZIbq6urRoVAoejE2EomMKS4ubnN0NYDsVlNTs0COXzQ5MluOg9tzfAF0xEaJ&#10;QbGquUXie7FqlK6r1541+O6V+Has2szjEq0NAWrpeSp4c11rj+uI70rcFqumpOsQXiSha4Cl8rJE&#10;PKG4WGLPhy12ghwrTJRjhWX/+e792/6y9c1+vjvGuRfMlCXH+xaQjnQdwDqJ/K9+9avxtQHb9Ic/&#10;/MFs3Ki7q+iU+ndoBTHB8wc5TuB6AoD4RXW95shMewB0n6DXExZIZERCsNkdjxkg5+ZWWbRo0VJN&#10;NrYW7UkGdpQc8Nb7qma5C6ZOnTraN1sT/PfRBbK7k16wayu4sxEAAAC9Kbje3O75QmP+IfFpCU0U&#10;/kE7AjR5pom6kyRaStbp3elhicTnalv725vk+7Mv95Suo6M/i773OE1MxN/P0RItJQP3kwiOLtST&#10;1V41NFTQ6KtB7TknAnqTzn4RPQ9+/vnn9eZerbbqrbfeiicDGyT0RgMAAABkqUxLCKKHaCJSRwb6&#10;piYIJ/tqSpowDIw+VH/1JQAAAJCrgoktHc2nia8gTQrqqEFN7unIk3ho8kwTesslWlMhkfhcbWt/&#10;S4Ij73SEYmuP7YiPJfRn0fcefy+DJdp6PypxeYI9nsJ0Tx2wV2FyQtDaYWbZyfm+1SF3rSiZOG9F&#10;6XnzV52jI7iA7jRdYoMm+ZYvX2527EiaobfJmjVrzKuvNs1GfINE0hTDAAAAyB4kBLvG+77MNk/5&#10;UrW6HmAoFLrSV/UuxJfKy8uf900AAAAgVyUmtr7ky97UtH6gCNZ7U/DmQx1hqInSXjUyr1BHSyWr&#10;Lxzla+02d0XJD521y4w1DzY27FqxYPUFff0moDusldCkYMPatWvN7373O50iymzYsME0NDSYTZs2&#10;mXfffdcsW7YsOoqwsTGa+14qcatWAAAAkL0yLSH4J1/2Oj967m4Na+23op3ZJ7iQ/xfD4fB1vt6M&#10;X+fw676p7vIlAAAAkMs0sRWc0jO+3nZv0cXu4+sO6vSebY1A7CnBUYv3+7JXDd+rhYRgJ6YNtcac&#10;56taH7ulrk7/HYDupAk+Ha37go4Q1FGATzzxhHn44YfN73//++jIwXXr1hmz70BjvvFDYxa9e1/0&#10;WQAAAMhqOo2L3i12gRS6CGpaL4YaDoePd86VWGs7NM2KJqt0HTzfbCL9tdL/pG+2RkfHJa1fKM+v&#10;qqioaHXkXG8pKytrOukMuF5+3iKt6HuXIpjwM/KzPOSrTeR1FspzmpJ9+jxpPyVlvZSFUp4iZdOF&#10;DWn/Ql5Hf5/Sga4jeGOs2iT6Ow8gN1VXV48OhUKrtR6JRMYUFxeviW4AkLNqamoWyLGMjpKaLcfB&#10;euwAdDVNdpXHqlFDJHR6zd7wAwm9yU9H4WmyIB0EPx9dc/AQid76fPRYYaIcKyx7Z+eGtf/+9u3J&#10;owEj5nxzZlXSeVNr5q4sudkae71vrvm4ru6Q2ZOeaSnhCHQlneJW/4/TaXnHm1Dos2bE2H5mpPyZ&#10;jfm8MV+SU/399FKHW2pKB50uFSQInj/IcQLXEwDodXSdEn6iRFpfRwfQM2SfoMdaCyTWyD5hTLQz&#10;Dfl918KMSgh2RllZWWUwYRWnia32JvN0fTw5ANRF8r8Y69mtI6/TU/yIvUd9s93kczpd1w70zSaJ&#10;ScFW3F1eXj7D19MBCUEAzZAQBJCIhCB6yMsSR8Wq5qsSv49VIeJJSnWxxP/Gqr0jnhDc5RrfObTm&#10;uoN9d9ANprTq+77ebneuLD3RWjduwIDCh6aPWbjddwM9r6r+WfmaNEp16LqPTlh/8SEs/ZGAhCCA&#10;RCQEAQRlWkIwq9cQDIfD8/c0GagWL168pry8/BR9nu9qoq9fVlaWFXPty8+X8k5cHfEn287Xn1+i&#10;1ndHaVviF1I9Ic2SgQAAAEC60NF4eiFZg2Rgc9+TiH82vZoMDOpj85yc7Kzzzd2cG+lrHXLF+Krl&#10;Mw9fcj/JQKQBXfokSSR/73t9FQAAAFkqendTNo4Q1OlFpXgu1mrmT5rc8/UOKysre9Fae4xvRjnn&#10;tkgcpolD34X0wAhBAM0wQhBAIkYIAgiKjxCU6pqiv393nbH2uNiWOJ1acQlTKyJzLXP5pr7+Xfnd&#10;HuZ7okKNke2Rxl37m68dsNV3QTBCEEAiRggCCGKEYJpwzn3XV5ux1s7x1c66y5dN5DUL5ADxSt8E&#10;AAAAAGQ8u9ZXgkb7ssPmrzqnQ2vhA91ikm0w1iaNEozkhfqavffWC1oAAADIUlmbEEwcxReXao28&#10;jqioqEi5gLxzLl0W5QcAAAAA7ClrUiQE7Shfabcbl52cP3dlyYORhl1181aWrrhz5ZRD/Sagd+Tn&#10;32+cS56+NuIu9TUAAABkoWxeQ3CEL5vxU4l22tSpU1PeEdpSAhIAAAAAkIGce8fXggrNrzo20m/I&#10;oEGnWWPPk2q+xPiQi9we3QD0lsn91xlrHvGt3awdZ5bUn+ZbAAAAyDLZnBBsybm+7BRr7cW+CgAA&#10;AADIVtalmjLUmLyGDk0b2mhMva9GOWve8lWgF9m5vtJM30923HLyjcv6+iYAAACySDYnBN/3ZaJL&#10;y8rKbvX1DgmHw9dZa6/2TQAAAABAtrJ5qROC+aZD04ZeMb5qubPum8a55dK8c1dD4+zYFqAXlRa+&#10;Ir+TL/hWkx177zVhZ0O/l0gKAgAAZJ+sTQg6517y1SSa1AuHw+9pYrCtKUR1ilBNBMpjX5TmD2K9&#10;yVr7fgAAAACADJOXv8bXmotEOryO4MzDl9x/+YQlJ10+vmrWlUct3eC7gd5lk0cJOmvN+8P3+3yf&#10;TX1Y6xIAACDLZPMIwV/7siUj/Gi/58rKyjZrwi9FbA6FQqvlMT9oxxqBy3wJAAAAAMh0kx9eZ5xp&#10;8K2gg30JZLaBAx8xzq3zrSZrhw/a9doJh9T4JgAAALJE1iYEKyoqHmrvqD1rbYEm/FJEgX9Iq+T7&#10;bJG4zzcBAAAAANnAmuRpQ63t8AhBIC1Nsg3y+3y3bzVpzMvr89Fee5/nmwAAAMgS2TxCUBN9V2iy&#10;zje7jXyf6xYvXpx6OhkAAAAAQKZKdZ432pftdscrk4fMXVFy07wVpT+d+9qU43w30Pvy8+83zm33&#10;raBLfQkAAIAskdUJwfLy8udDodA0qb4f6+kW35PvM9/XAQAAAABZwyWPEHSmwyME98rLu8tae6Ox&#10;5iLr3GPzV50zzG8Cetfk/uvk9/IR3wo61FTVn+rrAAAAyAJZnRBUixYtWhqJRL7gnPuF7+oS8nq1&#10;ckJ3enl5+S2+CwAAAACQTVyqEYKu41OGWhscFVjY2NjQ4VGGQPexc32lmUH1W8tP+c7yOSffuCzf&#10;dwEAACCDZX1CUOl0nhUVFRdI9QQJnR9/T0YM/kniMnm9cZpsjHUBAAAAALKOte/52m7W9jVLOzbC&#10;z1n3AxefltG5ipmHV74QrQPpoLTwFfm9TPqdrB+475Dtfftckb+lzxzfBQAAgAyWEwnBOJ1CVGKG&#10;xEhpanLwMglNEP5JTs5eaiF0ZOHdUp4vz7MSp0gwRSgAAAAAZLuISZ4yVDXs6NAowZmHL7l/QGHh&#10;oFBj4yGXT1gS9t1A+rDJowSdtWbtiP00id3XdwEAACCDWf1SW1uro+cekJheVFSkJZANbpK4MVZt&#10;Ev2dB5CbqqurR4dCodVaj0QiY4qLi1NMAwYgl9TU1Cyw1l4o1dlyHKzHDgBymBwrTJRjhWVSXSP7&#10;hDHm11MONXnujdjWAOemmClLqnwLyHzLXF9TX7/aWNts9Gt+Y2Pj5/+x5tMrrjryHd+VU4LnD7JP&#10;4HoCAL2OrscJEyW4jg5A9wl6PWGBROz8IU35fdfCnBohiKylv8ypQhPdAAAAANA5oUjqEYLGsAYg&#10;ssskq1Pa3h9r7NaQl5e34pBPf9k3AQAAkMEYIYhs4HzZps2bNzMaCMhhDQ0N+R999FF0iq/9999/&#10;bX5+fkN0A4CcVVdXN2T79u39RX1BQUG97waQo3bs2NF348aNw/Ly8hqGDh0aTQYOe+aig7Y17mx2&#10;M+1/jTp10x2f+Xqdb7ZLxDXatdte6ztk70/t7Jdf2Oi7gbTx/g6T97m/NI5qNLbZSLhD9rU7/3qs&#10;fd83c0rw/GH48OFcTwBgNmzYMGzXrl19Bw4cuKFfv35bfTeAHLVt27b+mzZtGiLVjBghSEIQ2aAj&#10;CUFfA5CLGhsbzfr166P1oUOHmry8vGgdQO6qr683n3zyiSkoKDD9+/f3vQBy1Y4dO8zGjRujxwh6&#10;rKCOe+k68/etzQcKnn3Acebnn/u2b7Xtk8ZN5rdrr4+WIZtnJg6dYQ7a90i/FUgf//k3Zx75MPkU&#10;e8l4ayYNzr0ZM4PnD8OHD4+WAHKbHifo8UJhYaHZZ599fC+AXKXXE/S6giAh2JXC4fB8KYolniov&#10;L78l2pkBpk6dqvPNT5PqKRLV8t5nRDegK7U7IVhXV5e2f5QAut/mzZtHbd++/Vmt9+3b96QBAwa0&#10;NA0YgByxfv3626U4W47X5g4ZMuTOWC+AXPXxxx8f19jYWC7VtUOHDj1J+0b++VsPbHM7T9Z6XN9Q&#10;nxUfnPSTM32zTZVrv/ufWxs/usE3TZ7p88q0g39yjm8CaSO8ykx4/GP7G99ssv/Hm81hq95pPPiA&#10;fa75n299+hHfnfWC5w+yT+B6AgAdIVgeiUSO69Onz1WDBg3Kmf0hgNTq6urO3rVrl15XICHYlcrK&#10;yjZbawu07pzbIsVT0tbkoCYK00o8CSjv82hpnhJ83xUVFQO0ji6lC/mmogt6Jq4jmHu3NAJoUl1d&#10;rfvn1VqXA/gxxcXFTPsD5LiampoFcqymxwyz5Tj4plgvgFwlxwoT5VhBT5Z3n9BXlf5Uvl4UrTdx&#10;a03pkgN9o013rpxyaMi4FVLNj/WYay8fX3WrrwPppbLuZWPtUb4VZZ0zJ75Ya/be2WCe/PGJOXNe&#10;HTx/kH0C1xMAxC+q67VIZtoDoPsEvZ6wQCIjEoLN1kFIZ/GkmtK6RKlU79JEYTgcfkrKW6dNmzY5&#10;9oieJ9//PB3FKOWL/mDxB/oeE9+3r6JrPd1CcKEfAAAAwJ56x5cBNrqmWHtdMb5ylbP2JOfcrdaY&#10;00kGIq250FxfayK/v+bdkftJxazzXQAAAMgwGZMQbIlPsn1Ryqvl5OpRTRBqUk6TcxIzJI6PPbLr&#10;aOJRXvc6+T4L/feSY2P7oGy6VMpjYo8CAAAAAGQ851JPMV5ZMtrX2mXm4ZUvzJyw5NrLxlct9V1A&#10;eho04BH5vU9K/K0dPmjXJ/v2O803AQAAkGEyZspQTbr5aqc452ql2CTxvrX2vWinkP4XfLWJbC+U&#10;YlysFVUsj+sv/XoX6IhYV8fJazBlaM/Sab9ujFWbMMUHkMOYMhRAIqYMBRCUcsrQypKJcpKofc05&#10;N8lMWaIzkwDZp7LuZvm9v963dnPum2bKoPt9K+sxZSiAREwZCiCIKUO7z92+7BRrbZHEMRI61eil&#10;8ZD2g4kh/XcFHyOhIxB15F+nk4FKXuMXvgoAAAAAyAShSOoRgq5j04YCGaVPn7uNcw2+tZu1eo0E&#10;AAAAGShjEoLl5eUzpDjBOVelI+1ivelP36u+Z6me4H8GAAAAAECmGDA4dUIwZDqUEJz36hmnzltR&#10;8vzclaVvzn2t5CLfDaSnyf11ytBHYo1mxo+65+2LTvn/np148reX9fd9AAAAyAAZtYZgeXn58xUV&#10;FVOcc4dJ83tSvhTbkn7kvekUpfoeD9P3rO89tgUAAAAAkDEmLdwuJ3hJ66lJ30hfa59Q6KfG2uOs&#10;MWNNxNw1Z0XH1iAEelwoNNfXmtm5V5+fWmeX5e+d//zJVy4b5rsBAACQ5jIqIRi3ePHiNeXl5bdU&#10;VFQcK00dNXhbOiQHNQmo70WqJ8h7G6fvUd9rbCsAAAAAIDPZ5FGC1rQ7obdg9QV95YQx3zd1OYn8&#10;Pn322u6bQHoqGfiC/N6+4ltNPtqvwOzYK19/jw/t05h/tu8GAABAmsvIhGCQHzV4jSYHI5GILtp4&#10;mXPuF5qciz2iW70v30enA/2eRDQJqO+F0YAAAAAAkEWsSTFtaPvXEJw+JjrKcLrEcmfMW866S2Yc&#10;+nDyqEMg3bjkUYLOWvPuyP2kYtaFTN7jvhsAAABpLuMTgkF+5OD8ioqKCzQ5pwlC59z5OmrPJwl1&#10;FOH7sUd3iCb+XpLQ5N/dUp6vry3fa6R8H50O9BaSgAAAAACQtZJnfnEdW0Pw8iN+++TlE5acNHN8&#10;1SEzD19yv+8G0tugAY8Y5zb4VpN3h++37ZN9+532xzknvOW7AAAAkOasfqmtrb1AigckphcVFWmZ&#10;E6ZNmzY5EokU+mYzoVCoftGiRUt9E5npJokbY9Um0d95ALmpurp6tOzfV2tdb+woLi5mWmcgx9XU&#10;1Cyw1l4o1dlyHKzHDgBymBwrTJRjhWVSXSP7BJ2BJqay5Epj7e2+tdvOPgXmaw9v9S0gO1XW/VB+&#10;/6/xrd2c+6aZMiirk9vB8wfZJ3A9AYBeR9fjhIkSOXUdHUBqsk/Q6wkLJJqfP6QZv+9amFUjBDtK&#10;E34VFRUPpQqSgQAAAACAKBtKMWWo6NvYoVGCQEaKNN5tnGvwrd2svdTXAAAAkAFyOiEIAAAAAECb&#10;bIopQ1WkoUMJwbv+esZR81aU3j7v1TNO9V1A+jtryFr5I9AlVBKNH3Nn7f93yqxnbzr1O8+e6PsA&#10;AACQpkgIAgAAAADQmgaTeoSgs6N9rU13rSyd7PJCLxtrrjSh0BPzVpSU+k1A+nORub7WzL/27Xu7&#10;tfZG+VtYdsqsP5/muwEAAJCGSAgCAAAAANCasypTJwSNafcIwYhx/+GrUc7aEl8F0t+Zg5fL15Wx&#10;xm4fDRlgd+yVr6No9ctxvhsAAABpiIQgAAAAAABtS5421NqDfa1NNpR3t3Nuu9a1DDm3MLoByBTO&#10;3e1rTZy1Zu3wwVIx6/JsqMJ3AwAAIA2REAQAAAAAoG3JCUHX/hGClx/2m5q8Pnvtb405PWLM8Msm&#10;LHnabwIyQ2HhQ8a5Db7V5J0Dh2zcOHzgiX/88RdqfBcAAADSEAlBAAAAAADa5FJMG+ranRBUMw59&#10;eOtl46uWzpqwpN53AZljktURrvfHGrtFQqHBr4496HjfBAAAQJoiIQgAAAAAQFucSbWO4GhfArkh&#10;0ni3ca7Bt3azkZm+BgAAgDRFQhAAAAAAgLaE7Hu+tpu1fc1vJw/xrXaZv+qcYRL9fRPILGcNWSu/&#10;+FW+tZu1RxXdUX3LKbOeXXDqd5695uQbl+X7LQAAAEgTJAQBAAAAAGhLY4o1BFVjXrunDZ23snRO&#10;pGHXu427dn4k9Wt8N5BZXGSurzVTP6DftdbaC42xP8zf3Odm3w0AAIA0QUIQAAAAAIC22FRrCEa1&#10;a9rQua9N0cThDIl8a21f59yNc1aUFEY3ApnkzMHL5evKWGO39fsPMDv36uNbbpivAAAAIE2QEAQA&#10;AAAAoC15jakTgiHbrhGCAwYM2CBF02tYa9fNmrCk3jeBzOLc3b7WxFlr3h0+SNfbXJdnQ7f5bgAA&#10;AKQJEoLIBqtbCBY1BwAAANA1zli6wRi31bd2i7iRvtaq6WMWbo8Ye7pU73TGzTeh0JdjW4AMVFj4&#10;kHFOk9zNrD5o/3VPnvGFMX/88RdqfBcAAADShNUvtbW1F0jxgMT0oqIiLYFM4nzZps2bN/sagFzU&#10;2Nho1q9fH60PHTrU5OXlResAcld9fb355JNPTEFBgenfv7/vBZCrduzYYTZu3Bg9RtBjhURHvXC1&#10;+b9tH/hWzNkHHGd+/rlv+xaQO25625kfv5N8Ov7Tz4bM1CyZMDR4/jB8+PBoCSC36XGCHi8UFhaa&#10;ffbZx/cCyFV6PUGvK4g1RUVFY6Kdaai2tnaZFAsZIQgAAAAAQDuM7Lufr+323o6Nvgbklv8caU1+&#10;9Dbz5u55N+JrAAAASCeMEEQ2aPcIQZHidAVArqiurh4dCoV0SmETiUTGFBcXr4luAJCzampqFlhr&#10;L5TqbDkOvinWCyBXybHCRDlW0LtnU9/hW1X6U/l6UazRZI0prUrbu4GBblVVXylfS2ON3T5bu/be&#10;Eevqi511NQ0FDZc9M3tSg9+UUYLnD7JP4HoCgPgom4kSXEcHoPsEvZ6wQIIRgkAP0T+0VDFXAgAA&#10;AAC6hnPv+VrQaF+2ac6KksK5K0puknj0rpWlF/tuIJPd7ctmPh5UcImxZqI19uL8zX1u9t0AAADo&#10;RTk1QjAcDl/nnDtaqiOstcfEevecvGZVRUXFFN9E+tC7/G+MVZtwRx+QwxghCCARIwQBBLU5QrCy&#10;5EJjrd4B3JxzY8yUJW0eV8xdUfJD2edc45vGOjfpsglLnvZNIDNV1b8hXw+NNWLkd9uc9OL/mb12&#10;7tJrJvc/Neekb/pNGYURggASMUIQQBAjBNNQWVnZrRKbpfoDOfkq7cpkoHeKLwEAAAAA2cq6tb7W&#10;nLOjfK1VNmE0YSRkxvoqkMmSRgk6a827wwcZZ9wrDXkNN/huAAAA9KKsTwiWlZVVWmuvlijwXV2u&#10;O18bAAAAAJAmQvmpE4Kh9iUEIzb0A2fMW1qX8sm8vL0qohuATDZwoI6QqY81dlt90P7rnjr9xOOf&#10;uWPSOt8FAACAXpTVCcGysrKFOiLQNwEAAAAA6LyCgtTTgrpIuxKCV4yvXDVzfNUhOxsa9pfySzMO&#10;fXir3wRkrkl2u3y9P9YIsHaY2bTpbN8CAABAL8vahGBZWdl51tqv+yYAAAAAAHtm0sLtxpkNvhV0&#10;sC/b5cqjlqZ6DSBzOXe3RINv7ebcTF8DAABAL8vmEYJn+bIn/MmXAAAAAIBsZk3ytKG2fVOGAllr&#10;yqA18new1Ld2s/a4I25e8eQp33l2tcSDJ9+4LN9vAQAAQA/L2oSgtfYYX03JOVcrxd1S3iZx/p6E&#10;vM710RcFAAAAAGS75GlDnWl3QvDGZSfnz1tRUjpnRcl43wVki7t92cwHBww6xRo7WuK8Plvyr/Dd&#10;AAAA6GFWv9TW1l4ghS4CPb2oqEjLjBcOh52vNuOc22Ktva68vHy+70L2uknixli1SfR3HkBuqq6u&#10;Hh0KhVZrPRKJjCkuLk69DhCAnFFTU7NAjg0vlOpsOQ7WYwcAOUyOFSbKscIyqa6RfcKYWG+CypK7&#10;jLUzfCtGpxGdUrW/b7VoweoL+m6pr38zPqJQzk9nz5ywhH0PskdV/Rvy9dBYIyYUiZgTX3rT7LVz&#10;l/7O3/DUnJO+7zelveD5g+wTuJ4AQK+j63HCRImsuY4OoPNkn6DXExZItHz+kAb8vmthNk8ZmpK1&#10;9laSgQAAAACATrH2PV/bzZohZtkFfX2rRVvq60+LJwOVnJ/qzblANkkaJRgJhcw/Rwyqd8Y91LCj&#10;4U7fDQAAgB6WzQnB933ZTCQSWeSrAAAAAAB0kE09w8DmjW1OG9pozNNS1Mda0RGCFb4KZIeBA3W0&#10;TNPveNyaA/ff/tTpJ05/5p5JW30XAAAAeljWJgTlxOolX21m8eLFTA8HAAAAAOiciFvra805O9rX&#10;WjRrwpL6RucmGGcuc8Z+eeaEJdf6TUB2mGS3y9f7Y40Aa4eZTZvO9i0AAAD0gmweIfhrXzYTDoeb&#10;r/UAAAAAAEB72RYTgm2OEFSzJixZc/mEqvkzx1c+7ruA7OJc0rShUc7N9DUAAAD0gqxNCFZUVDzk&#10;nPuFbwZdO3Xq1Dbv3AQAAAAAIMmUJS3NOsN5JqCmDJK/EbfUt3az9rgjb3r176d859nVp8569grf&#10;CwAAgB6SzSMEddrQGyVqfTNuhLX2cZKCAAAAAIBOSk4KWjvS1wBYm3KU4PsjBhdbY0fL9jmnfufZ&#10;E303AAAAekBWJwR1vUDn3GmJSUFrbZEmBadNmzbZdwEAAAAA0E4ppg117RshOO/VM06dt7J0hcRH&#10;c1eW3Oy7gexSUvi4ca7Gt5p8OGSA2blXn2jdOdc/WgEAAECPsPqltrb2AikekJheVFSkZVbR0YDW&#10;2sUSx/iuKDn43CJFday1R5ZVVFRc4+tIHzdJ3BirNon+zgPITdXV1aNDodBqrUcikTHFxcUtTfkF&#10;IEfU1NQskGPEC6U6W46D9dgBQA6TY4WJcqywTKprZJ8wJtabQmVJubG2zLdiNPkxZUmxb7Vo7oqS&#10;LbLfaUqENDo3YdaEJSt9E8geS+pnGGfu8q0mo/+5vn7s6g9veHLOSfN9V9oKnj/IPoHrCQD0Oroe&#10;J0yUyMrr6AA6RvYJej1hgUTr5w+9zO+7Fmb1CMFwODxfwunBW2IyUElfgfZ3QZzvXxIAAAAAkO2s&#10;TR4haM0oX2uVnD++5auqQc5XN/g6kF127NAL5fWxxm5rDtx/+5NnnHifbwIAAKCHZPsagl/31e42&#10;wpcAAAAAgD0zVkLvvI/HeRJ6563GRRI6mjcet0voHbnxeFRC736Nx5sSOrpH412JjyROldgz1rzj&#10;awG2v6ksKfSNFjlrL3HGVEm8YpyZPvPwyuTkIpANvnbAVvmaPHrG2mFmU32pbwEAAKCHZHVC0Fpb&#10;4KsAAAAAgMxwqEQwqfegRDzh91MJXRYgHldKxJOFGrpOfDCZqMlFXdtPQ0fiHS3xpMSeiaRYQzCm&#10;zXUEZx5e+cLM8VVTJI6+fELVQ74byE7W3O1rCexMXwEAAEAPyeqEIAAAAAAg4yyV6OppNDXxdpJE&#10;16wfbFtICDrbrmlDgZxRUviW/GHo33SiE4/+71feO+U7z7556neePdH3AQAAoBtle0LwfV92K+dc&#10;ra8CAAAAAPZMg0RXjZzT17pKQtd91+kLu0YokjqxGGrfOoJATrE25SjB90fsN8IaO1YeoFP9AgAA&#10;oJtle0LwhxJ64Nnd8X0JAAAAAEDXWOjLPVEvcbrEHdFWVzpj6Qbj3Hbf2s25g32tVXNXTjlt7oqS&#10;e+etKD3vxmUn5/tuIDuVFD4ufxs1vtXkg6EDza4+/PoDAAD0FKtfamtrL5BCF3qeXlRUlLzgM5De&#10;nC/bVFdXN8ZXAeSgzZs3j9q+ffuzWu/bt+9JAwYMaGn9HwA5Yv369bdLcXYoFJo7ZMiQO2O9ANLB&#10;sGHDfrdjx47P+maH9OnT5/8uuuii/7rlllve8V3t8vHHHx/X2NhYLtW1Q4cO1SlGW7T/Mxc93WAa&#10;myUAC/P7Va3+wt2zfDOl339405c/3v7OPb5pCvuMvOr0Ed9/xDeBrHTky/br/9hmZvtmk0/9c/2G&#10;c/fZ8Z/fOXvUG74rrQTPH2SfwPUEAGbDhg3lkUjkODnWuGrQoEH8/w3kuLq6urN37dql1xXWFBUV&#10;pe2xQm1tra7NvpCEILJBuxOCcjDvawByUWNjo178j9blhN7k5eVF6wByV319vfnkk09MQUGB6d+/&#10;v+8FkA7uuecec8011/hW+5WWlpp7773X7Lvvvr6n/Xbs2GE2btwYPUbQY4XWlKz8kVm2cZVvxZw0&#10;qNj8bsK1vpXaSx//0vx90x98y5jPFEw0J+z/n74FZKd/NRoz7i8Rs0kn8Q0Y2deaN463Jj96dSr9&#10;BM8fhg8fHi0B5DY9TtDjhcLCQrPPPvv4XgC5Sq8n6HUFQUIQ6CEdSQimXusDQE5oaGjI/+ijj6Jr&#10;++y///5r8/PzEy5JAMg1dXV1Q7Zv395f1BcUFESP4gH0rvXr1+c99NBD+5aXl/eXc9W9fHeb8vLy&#10;3KxZszb993//d6f/lnfs2NF348aNw+S1GoYOHdrqTALT/3bPkF9/+EKzOwlG7j24ofoLd7b6vE07&#10;3uuz9P3Zw3e57aG98/o3nnrAlR/u3/dTO/1mIGtdUesG//w9N8A3m/yk2HxUNjz0L99MK8Hzh+HD&#10;h3M9AYCOEBy2a9euvgMHDtzQr1+/rlufGEBG2rZtW/9NmzYNkSoJQaCHtDshKNL0vkMAPaG6unp0&#10;KBRarfVIJDKmuLiYk3ogx9XU1Cyw1l4o1dlyHHxTrBdAL+grMVniXF/GFxbTRFl7koKaBAxLPB5t&#10;dZIcK0yUYwU9WW77hL6y5CZj7Y2+tVtpVZvnHLpu4JABA8f3Hzxo1fQxC5PXIgSy0ZL6sXL2/qZv&#10;BS03pYWtTtHbW4LnD7JP4HoCgPhF9YkSXEcHoPsEvZ6wQIKEYLorKys7z1p7kFRHxHqac87pXR6r&#10;pFy+ePFiLhpnHr2ol3iCzgE8kMNICAJIREIQ6HXHSWgSsExC76xVOoJfE3sLJfpILJJojc7bOUXi&#10;rWhrD3QwIXiRsfanvrVboz3QnFXJOsVAKpV1j8nfzWm+1eToV996f+DW7a/v2r7rnGfumZQ2I25I&#10;CAJIREIQQFCmJQRDsWbuCIfD10k8JeGstQ9K1w8kLk0Vsv1qfYwe/JWVldVI3Dp16tTRsg0AAAAA&#10;0Dk6/d71EtUSz0vMkNBk4EqJWRK6UNfpEo9IVEpskGiJPuZ4iT1OBnaYdalvLMqP/nwAUnGhu32t&#10;mfdH7Kc3ap+W37fPD2M9AAAA6Go5kxAMh8MzJN6TqiYAvxjt7ABrbZFPEL4urzPfdwMAAAAA2qZr&#10;7Z0n8YTEuxI3S4yTWCdxh8TnJSZI3CkRTADqdJoVsWqSGyTOkeid0USh/NSjAF1juxKC814/c9wd&#10;r0yOj4oEcsOZA5ca55IS+B8MHWh29cnXqZo+9F0AAADoYjmRECwrK9O7Su+SSDk1aEdYawukuFRH&#10;DIbDYb0TFQAAAACQ2qkSOoXOBxI6Q4u240m+L0scKHGVhE772ZJf+jJOE4A6gvD70VZv2Z7XQkLQ&#10;tjmrzLwVpQ+bSKR6r/z8D+auKGFEFHJN0ijBSChk3hwz9C8NAxpu9V0AAADoYlmfENRkoLW21De7&#10;jI4YdM79Ydq0abrgPQAAAAAgZqyEjgDUkYA6IlDX1dARgsslvimxv0RYQtcJ1PUC2/KCRE2sGi2P&#10;llgabfWmrz2sicn6WCPA2pG+ltKcFSXjjTVn+2a+nFte6etArtA1t5JG9r4/bPDBz0zUZbkAAADQ&#10;HbI6IajThHZHMjBORwtGIhGd3gYAAAAAcplOfXmxhK4J+KaErhGoU2fqOnuzJQ6ROEnifonOTPG5&#10;UEKTgJoMjCcH00HyOoKuzTUE9Tm7E4nOPelrQG6YMqhefu81KZholNlU323XcAAAAHJdto8QvNaX&#10;3UZHCrKmIAAAAIAclC+hM6Y8LKGjAe+VOE5CE36a+NME4BiJmySS1gzrID3n0mlCO5NM7EYu1bSh&#10;rU4ZOmvCknrbGPmSc06nRrw21Gev6bEtQA7Jy0uaNjTKmW/5GgAAALpY1iYEdXSgFK2uGSgnYFVS&#10;XGatPb28vNwmhvbL9u9J/Ekf3xJ5na9PnTq1zXUiAAAAACALjJeYI6HrAj4qodNfanJQpwA9X0Kn&#10;BNWpQXWK0K6SZolAz5kUCUHX1ghBc9mRv31l5oQl114+vurWGYc+vM53A7njjAE1xjndZzRn7anH&#10;3PDSe6fOevYK3wMAAIAukrUJQeecTiWTkmyrleKEioqKKeXl5fMXLVqUcv0J7Zftt0icoslB/7wk&#10;sq0gFApN800AAAAAyDbDJHStuzckVkjoxXqdJnSVxFUSOhLwyxIPSWyXyA3WvuNru1k7zCw7WROk&#10;AFrjQilHCb4/fMgI+Tuac+oVy4/yXQAAAOgC2Txl6DhfNqNJPYnTysvLdW2LdtPkoD5Pqu/HepqT&#10;bS0mIAEAAAAgA/WVKJN4TEKnBL1d4lCJDRJ3Sug50OcldF31VFNnZr9ICz/35gHMIAO05cyBS41z&#10;SdMJvz+s0DTk55k8l6f7GgAAAHSRbE4IFvuyGWvt/MWLFycv/N4O/nmp57lv4fsBAAAAQIY5UeKn&#10;Eh9JlEvojZENEo9ITJEYLjFL4hWJ3GZTriFoTCTU6rSh8/96+th5K0rK564sfXneilJd7gLIVUnX&#10;WCKhkFlVNOqXf5h7fKeu3QAAACC1rE0I6jSevtpMJBJJOT1oe8nzF/lqM/L9inwVAAAAADKNjmi7&#10;SeJNiWclLpLoL/GCxCUSB0qcI6HrsGtyEDEtJSxaHSHYGArNkZPIMmvMUcaau+asKNF1GYFc9IBE&#10;0hqhG/Yr+IJZ5ph6FwAAoAtl8wjBlDo7OjBuT58PAAAAAGlCE36a+NME4GqJGyXGSuiot+9L6Cwo&#10;x0vcJ8HUfalMWZL6/NDaVkcI2oTt1oZSLnkBZL0pg+qNc5oUTDTa1NdP9nUAAAB0gZxLCE6dOpW1&#10;HAAAAADkKh1xo1OAPiihU4Lq1KA6RaiO0NGL8l+S0NGAN0jUSKBNKacNPdiXKVnndMrVlRL1zrj5&#10;dXUbdTpWIDfl5bW0NMulvgQAAEAXyNqEoHOu1lebCYVC03y1U8LhMOs7AAAAAMg0h0rcLqEjAR+T&#10;OE+ir8STEtMldF1ALbWNjnDREZXNOdfqCMHLJix5+vLxVRMkBs0cv+Sy2ZOeYRpW5K4zBtTI38zj&#10;vrWbtacefcPLb/77d/7CCFoAAIAukM1rCL7nq4ku3ZNRgs65lAlB6X/JVwEAAAAgHQyRuELiZYk3&#10;JK6U0ESVjvzTEYA6ElBHBKZcwwvtljxtqI1+zgDay4VSjhL8YPh+Yxtd5GHfBAAAwB7I5ilDn/Jl&#10;ohHW2sfD4bCuhdFumkSU5zwlzy3yXYmYTgcAAABAb9NRf2dLVEp8IDFH4igJXQNQ1wLU8yBdG1DX&#10;CEw11SU6ytoUn2PrawgCSDBogI4QTEquvz+s0Ozq06feNwEAALAHsjYhGIlEFjnntvhmMz6p91xZ&#10;WVmlTgHaUnLQJwFn6OPkOa9L1xdjW5LJdr3rFgAAAAB6w3ESd0m8K6GjaUolVJXEORI6GvASiRck&#10;0JWcSzU7TaGpLCn09ZTmrCgZPW9F6Yw7V07R6VyB3DbJNsjfUtIowUgoZF4eP/ovvgkAAIA9kLUJ&#10;wcWLF6+x1v7CN1OS7XqSrCfNz4XDYZcYoVBI19e4Sx8nUaDPacH75eXl830dAAAAAHqCjkK7XqJa&#10;4nkJXd5ApwldKTFLQtcFnCLxiMR2CXQH61KPtIyEWhwleNdfzzgqz9o3jTV3hYx7Y96KkngCF8hl&#10;9xvnkvZVn/TrO9Usc/m+CQAAgE7K5ilDdZTgHc65Wt/sTj/0JQAAAAB0p/4SF0o8IaGjAW+WGCeh&#10;Sak7JD4vMUHiTgmdJhTdL3kNQZXf8jqCLhSaKkVTgsNZc5avArlryiCdGlTXNE002tTXT/Z1AAAA&#10;dFJWJwR1lGAoFLqypalDu4K8dhWjAwEAAAB0s1MlFkjouoBaaltH0lRIfFlijMRVEqsk0JPy9049&#10;QtC50b6WxFkbXPO+QU7Nf+nrQG6LRJKmDfUu9SUAAAA6KasTgmrRokVLQ6HQtO4YKajJwIqKCp2C&#10;BwAAAAC6mo780xGAOhJQRwTqyEAdIbhc4psS+0uEJR6XaJBAb5j88DrjUnz+zo30tSQzx1c+7qw9&#10;0Fn3zUbnDtG23wTktrP2WyV/O0/61m7Wnnrk7FeXnHzjMqYOBQAA6KSsTwgqTQo6506TaHVNwfaS&#10;19ERh5eRDEwbeudtqmh1EX8AAAAgDekagBdL6JqAujagrhGoU0/qtJSzJXQk4EkS90tslUB6SJ42&#10;1NoWpwxVMw+vXDvz8CX3z5qwJPWUo0DuSjlKcP2QgWfstblPmW8CAACgg6x+qa2tvUAKnad9elFR&#10;Uar52rNGOBw+XopzJTSZN0L72ktHGVprfxGJRBbpdKS+G73P+bJNW7ZsmeSrAHLQ1q1bh23evLlc&#10;6wMGDAj3799/XXQDgJz14YcfXt3Y2Hhafn7+wqFDh2b1cTDS16ZNm/K+853vHL98+fJT161bd7yc&#10;b+yl/Xl5eZ8cdNBBf5o8efIfbrnlljeiD0a3qq+vH79t27Y5ct63bvjw4Tr6sl0O/vMlczbu2jre&#10;N6MG9+m/8p1/u3eWbwJop00NJm/ss40PbY+YYb4rKq8xYi7Z+MGPf1h20KO+q9sFzx9GjBjB9QQA&#10;Ro7V5six2vi+ffveNnjwYEb4Azlu48aNp23fvv1qqa4pKirSmzfTUm1t7TIpFuZcQjDIJwePlNCp&#10;eDThd7SWSk4A9W5bvSNX+1+QWE4SMG21OyEoB/K+BiAXNTY2mvXr10frQ4cO1Qut0TqA3FVfX28+&#10;+eQTU1BQYPr315kYgZ7z+uuv62wmuva5+fjjj6N9+fn5ZuLEiWbatGlm8uTJpm/fvtF+9IwdO3bo&#10;SX30GEGPFdrrkuqfml9+8KxvxRzUd4hZdcKPfSu1BrfD5Nu9fQtA3Lx/OnP9W8mn+reMNWbGQT03&#10;2VXw/GH48OHREkBu0+MEPV4oLCw0++yzj+8FkKv0eoJeVxAkBIEe0u6E4KZNm572VQA5qKGhoe+G&#10;DRuO0/qQIUNeyM/P3x7dACBn1dXVjZMT+mH9+vVbM2DAAG7+Qrf7xz/+sfeDDz449De/+c2wNWvW&#10;7Ou7zejRo/915plnrjv//PPXf+pTn9rhu9HDZH9QKPuF8aFQaPvQoUNf8N1t+v9qF465//0/Heyb&#10;UXkm5DZOWvCMbyZ57qOff+of/3p+ZB+7d8P4wWe+XVTwxVjWAYD5eJfJH/eXyAk7nW2W/Ruxt/mk&#10;+gT7om92u+D5w7Bhw7ieAMDIPmG87BsK5dyhRs4hmHUIyHHbtm3T2QR0wBkJQaCHrPZlIl1DMHEd&#10;wejvPIDcVF1dPToUCkX3GZFIZExxcTEX/4EcV1NTs8Bae6FUZ8tx8E2xXqDL6TC/Ugk97zpVIl9C&#10;bZB4SGKhxErtQO+SY4WJcqygJ8sdO6GvLLnIWPtT39otv89wM/nhpIuF814/c5wcjERnpFHOuXUz&#10;Jyxh+BEQVFl3r/xd6ZqqzUXs6ebMgUt9q1sFzx9kn8D1BADxi+oTJbiODkD3CXo9YYFERiQEe26e&#10;BaD76B9aqpgrAQAAAPSWEyU0SfSRhK5BdZpEg8QjErqmuSaAdI05koGZLhRa62vNNTaM9rVmQqG8&#10;eufc7pkKrE39fCCXRSJ3+1pzNnKprwEAAKADSAgCAAAAQNfRBJCONtURJbqo3EUSukClTj95icSB&#10;EudIVElochDZoMGkTui5xlG+1syMQx9eZ40JO2OeNM5VRJz7pt8EIO6s/VbJ38eTvrWbtaeN/XH1&#10;ub4FAACAdsq4KUOnTp2q0zVc6Zw72nepZdK+b/Hixc2mftPHWmv1rtxuJd/j7fLy8ud9E+lDL8Tc&#10;GKs2YYoPIIcxZSiAREwZii6iCb8yCT2vCp5/aJJIz69+KVGjHUhvezBlaKGcGNb51m7OzTJTltzp&#10;WwA6qrKuVP62Kn2ryaj3Pt619tJP7+WbHbWfhI4+1CVG6iV0/50SU4amhXskPhWrmqslXotVgd7B&#10;lKEAgpgytJtZa+dIcamUxwTiaonZsUfsJgdtP5P+B7s75Ft9P/YdAQAAAOQIXQdQpwDVqUB1SlCd&#10;GlSTgVsl9OLQlyR0NOANEiQDs92UJZpU0GjO2pG+BqAzCgt1rcCkEbgfDBvUx1TWaUKvM74hMVXi&#10;PySO0o4Eh0t8V6LiyCOPXPiNb3zDzJqlszubb0loMrE1mrjS5z4eiB9I6GvuCf3/JfqeJOKvq4my&#10;r0j0Nk2oxt+Tvr+W6GcTf1xrkepn0n8rDf03AAAAnZSJU4ae4stmrLW6OH+iL/qyu/XU9wEAAADQ&#10;uw6VuF1CR4w8JqEXQvtK6LR250vouoDTfRs5xSVPG+qiU8gC6KxJVqdWTlpLsDEvejlL78jvjP/y&#10;pdL9edDLErqu620SU7dt2/Zvy5cvN7///e91230Sb0q0lNzTxN/bEvrceAJL4zoJfU3d3lH6vd6S&#10;0Cmoo+9JIv66Og317yT0PbeVqOwO8QSf3hgTf0/6/loyQiL+uNZC/58NWuRLpT9zfLQgAADooEwc&#10;IVjgq4n0wAIAAAAAutoQiSskVki8IXGlhK4NpyP/dASgjgTUEYEPSegIQeQilzyKSTpTriGo7nhl&#10;8pB5K0uvmbuy5MG5K6foaFMAqYRC9xvntvtW0KW+7AgdffbpWDXqCV8qHYWXasRg0CAJnXIrMQGn&#10;o/c08dca3d7REW6aIAu+31T0PevU1D1Jf95XJPT9dbflEppojdP/bwEAQCdk4ghBAAAAAOhuOurv&#10;bAldu+oDCV26YLzEBon5EsdLFEvo8gEpEkHIQclrE9to4jilvfLy75Xih9bY86xxj85ZUaK/XwAS&#10;nTFgg7FWb7hoztqx5jebJvtWewUfrwmtf8SqUVt8qf26Vt1JJ5988jlXXXVVtDNAk4LHxqpRmhzU&#10;0Xtxup5oWOIkCX2d4PqiSS/WTrq/iL/mVyX0PQZpYm5PpyVtL01q6s+rn4O+j2CyriP0Z0kVP5NI&#10;tNiX6iJfAgCADsq4hKBzrtZXE73vyyby2PjBXLfqqe8DAAAAoNsdJ6EXXt+VeFiiVEJVSZwjoaMB&#10;L5N4QQLYzdr3fC3AjjLLTtb1JlNw+rsWly8P6ux6aED2cy5p2tAoG+noKMF/96X6oy/jXpPQxPzR&#10;Ej+SWH7fffe9ctFFF5mLL75Yms0Ep7VMHLF2hoSupacj2/R1bpWI09F+OhKxvTQ5ps/5tkT8NXX+&#10;0lRJsZZm1OpqA315i4SObtYpTTtDf5ZU8bFEor/4UumISKYNBQCgEzJxhKCeiKeid+4mStXXHZ7y&#10;JQAAAIDMo6O4rpeolnheQq/86jShOvJhloSuCzhF4hGJVNPWAZqwSD1StL4w5ShBFzKznZ8GUcql&#10;l01Y8nR0A4BkUwbpGnyaLGrO2tMGPrj+CN9qiyaRgtNvBpNMcZoUTFJQkJRrW+VLdZAv4xLf5x98&#10;Gfc5X7aHJseCoxjjUr7PHqI/j47k+55EquRdd3jRl3HH+BIAAHSA1S+1tbUXSPGAxPSioiIt09q0&#10;adMmywlT0xoLUn+hoqIiefoI5LqbJG6MVZtEf+cB5Kbq6urRoVBotdYjkciY4uLi5Km9AOSUmpqa&#10;BdbaC6U6W46D9dgBuaO/hE4Jeq7EqdrhaVJHR2EslAhe8EUOkGOFiXKsoOuDrZF9wphYbztVlkw0&#10;1upzm3NukpmSOtm3YPUFff+1ceOoGUc+2tkRNkDuqKqTfbbVkdvN7P/RplUfffPgz/tma3T9wN/F&#10;qlGaHEyVbGui5w8rVqxYrSMEN2/e7HujU4AeIhFPhul6esEpQ1Ndd3C+VDqNqI4c3FPB11SapEtO&#10;mna/xyWCawm2dN1FR0Y+G6tGBROlf5XQBK2OfmyJ7ifjCV0dnagJSaDH1dbW6v/1EyUy4jo6gO4l&#10;+wS9nrBAouPnDz3I77sWZuQagosWLVpaXl4+Ix4kAwEAAAC0kyb/9IRN1wXUUts6SkvPKb4soSdx&#10;usYTyUB0VOobjZxtcR3B6WMWbicZCLTTwEKdMSppJO7G/Qo+Y371od7k0ZbgNJ+qpWSgJvg0yfX4&#10;5z//+aenTZuWmAycJNHayDhdYy+oI1OEtleZL+N0Hb/eSAbuCU0ixuM6CU3WviyhazKmEtxXHulL&#10;AADQARmZEAQAAACADhgncbOErgv4hITexakXj/Xi6Tcl9pc4X0IvADdIAB1XWJ96ytCQGe1rAPbE&#10;JKv756S1BBtDob3M3nvrfr0t8bXvlCbQWvJFiWiiqqGh4eBoT4w+R9cHTJyuM3FK0PskNLGl/6do&#10;Eis4Kq4raMLs+7FqE532Ohvo+oD6uaUSTOC2lDQEAACtICEIAAAAIBvpGoAzJHRNQF0bUC+W6kgt&#10;vTg7W0JHAur0avdLbJUA9sykZxqMc+t8azfnRvpaEp0y9K6VpZO19F0AWhMK3S9/U8lruUbcpb7W&#10;muCoss6MzNXpKjW5pwmrYEJKE4SLY9UmmtjSpGJwzcKuoje4BF9XE5I61XW60/+LdY3esIT+/6uh&#10;9VSfXeIISBUcha2PAQAAHZSRawi2V1lZ2XnW2uN8M2pP1xtMXL9QZcIahlOnTtV1s66U93q0tqV+&#10;s069Gt3YinA4fJ08p8Q32ySf9xXl5eV60SUdsIYggGZYQxBAItYQzDr5EpMldF1ALeNJFk34xdcF&#10;zLQp1dCD9mgNQVVZ8rycFDU7B5UzxqWmdMnpvtFkzoqS8XnW6ojVIXLOtTVkzOmXTUi91iCAgKr6&#10;n8rXi2KNAGu+bEoKWxpdpnSbJumUJtGaXdsJ+JTECK1MmDDhkHHjxv28vLxcm0H3Snw7Vo3SBOF3&#10;JHTqyyCdYlT//7kk2orZkzUE75EIvpaOWjxWorUpTNvrcIngWohB8yRaWt8v+Lmqzlx3SVyHMdUa&#10;ge1ZqxHodqwhCCCINQTTiLX2QSn0LrGm8H2dFolEzpEi6TU1+Sj1tKOJwHA4PF/e4+vS1Pd6jEZi&#10;UrMlmgyMP6c9IU/RufQBAACAnqQjBeZI6LqAlRJnS2hyUC9S6ugDnRJUpwYlGYhuZlNMG5p6DcE8&#10;a/XGXB3Jqueu/SNy+qZ1AG1wLmna0CjXrlGC7aFTU+r/F8sXLVq07KabbjKzZ+vA8mY0KaeJwzhN&#10;yGkCS5NU8dFvGoMlgolDtcmXHaWj5oLJQE02niXRFclAFZ0mtYVIXH+xqz3nyzjWCAQAoBswZWgH&#10;hUKhh301kR6EpRUd3Sfv9y9S1URgQay385xzL7UV8jDNNAMAAADdTZMsV0q8IaFrNV0hocmVVRJX&#10;SRwo8WUJHZmRPL0c0B2sSbWOYOo1BJ17xtdiQu4pXwPQmimDVsrXFDd42MlmSf1Y3+hSZWWpZrCM&#10;jSJMIZpM9KG+4su4F3zZEfoGgsMUNRmoN2Qnrme4J/7py1Q6m8TsrHpfAgCALkRCsINammbTj45L&#10;C+Fw+HiJ96T6A4kRzrktElUStdEHdFJFRcWxbUUaTRcKAACA7KNTgOrMHI9J6BTQt0voqIUNEndK&#10;TJD4vMQdEslruQHdzTk9D0tUaH51Tn9fb3L5hCVVJhL5knHmDuvcpJmH//YRvwlAm9xcX2nORWdy&#10;akkwyRRcA7BN9fV7lJ+63JdKp/jsaBJPp/LUqULjuiMZqHQK4+DoxmB09/4pcST1q74MGuhLpZ8B&#10;AADoIBKCHaTJNl9N1NKdYT3OOaeLS+v7eV/ibmkfVlFRMUXqPX1HFwAAANAVTpTQNaM+ktAlAHT6&#10;+wYJvUCpa7MNl5gloaNGgN5jXer1ifs2ppw29PIjfvvk5ROqrmLtQKCDBhZWWed0mmhjtv/LmD8t&#10;MuZn1xpz45RLjQ39TXp1dqfrJU7Vh3jBJJNONZ1IR+HpOnWH9heUAAD/9ElEQVTBqUCjycA779R7&#10;TprRhFRwlKIm7Zo9T2jSURN5OuVm3E98mUi/r05zraPa9bXitK4zMQ2KtjqWDPyWhL6mhv4/2had&#10;ejQ4ujEYXTEtqX4WqYZaJiY8la7xmCg4jajOUAUAADqIhGAH6Hp8Unw/1kpf1lq94+x75eXlIyVm&#10;LF68OPVJKQAAAJC+dNq3myR0JOCzEhdJ6CgrnWpN11DSKUF1fW+dwUOTg0Dvs3mppgzVuzZTTxsK&#10;oHMm2QZn7T3mxd8Zc/nxxsz7tjGP3mvMa8v6GBf5rDxC15K9WUJHvWlyUJPyiTdJJ44SPEjiNgm9&#10;pvKWxONHHnnkwmOPPdaUlwdn64y61ZdxzZ7nQ0evB9f80+0/i1Wb0WSdPl8Th7qW6LUScVqPJwPV&#10;Rgl9bPx7BEOTiUH3ScTXANTkaFfR9xv8vokzZgW3BROR+lnoB+kk4tt1ym+9mSf4My6WSJXwDP57&#10;MaUoAACdoIsdm9raWl3M/AGJ6UVFRVpmDF0nzzlX4pvNtDSNpzy+U3cStTUtqBwgRj/PdFVWVvZi&#10;4Ge4W5OFvt6i4HPS/edLQS8g3RirNsm0nwFAF6qurh4dCoX0wrKJRCJjiouLuWECyHE1NTUL5Fjn&#10;QqnOluNgPXZA79KEn44e0POT4EVETbLoecpCCb3YCnQLOVaYKMcKOhpnjewTxsR6O+DXU0aZPPeu&#10;b+3m3DfNlCX3+xaArtCv4CGzbcu5Wh0wYID59Kc/bQoKCkz//v2jo/o+/vhj89Zbb5nGxkZ9iCYD&#10;r5bQJFmcToWpo9/idERdcHtL7pX4dqzaRJNbwZGAiTQZeJZEqkSX/n+nN77E6eg4HQmv2nrdRMFr&#10;Hpp4i9MkW8qFEDtBRzNqUrI99DP/UawaTWYGE3+pvCKhP3uqEYnBnyf4ukCPqq2t1eOEiRIZdx0d&#10;QNeTfYJeT1gg0bnzhx7i910Ls2GE4KWasEoVfnuSVI9tT/inp9TZJCMAAACQ4/Il9OKfjhrQKUF1&#10;alC9OLpVQi+yfElCRwPeIEEyEOntrMq1xqUcsZpyytB5K0pnzFtZumLuytLKOStKxvtuAG27WJOB&#10;1lpz5JFHmq985Stm3LhxZuTIkWbgwIHm4IMPNkcccYT56le/aoYNG6aP1/XnEkfJneDLOJ2GWhNN&#10;mrxLRZNVYYnEZKDS/69SPU+n+NTXPFaipWk+dbmX4Jp4f/Kl6qqRcHoRsKv805ftEXzsGRKamExF&#10;Pzv9bI+WSJUMDN4kpJ7zJQAA6IBsSAimy9p9XXlwlZbC4bALRllZ2WYdQShxq7RbWlsRAAAASOVQ&#10;idsldDTVYxI6cqGvxJMS50vouoDTfRvIHDY6orU5aw/2tSZzVpSMlsfeJdXx1pjSkLVzYlsAtGGc&#10;RPTv5bDDDjOf+cxn9MZvbSbZd999zUknnRQdOSg0Mb9eK94RvozTRJSOOtMpq4dInHTyySefs2jR&#10;Ir2rXprRZFXitJxx2q/P+7SEjjzU0PpgCX3N1tbg+4fEIRL6HL0xIDjy7TqJ+Ou1FcGbCoIJNE02&#10;arKzq+g0rKm+f6rQx8bpaEz9v17/sfS9xh+jn7V+di19tiqYvE1cvxEAALQTawh2AefcFon2TCuR&#10;VeSAu8CPntS73Z4rKyvTKZx6ig7FbSu4wxYAACC96EW/KyRWSLwhcaWEDt2okdARgDoSUEcEPiSh&#10;IwSBTJRqSvKkNQRDNqRJjd2ca94G0BIdVd5XRwIWFxfHelqRn59vdB1AT/8fitP1+hLXEYzTBN7y&#10;++677xUdgdgBmtzTZJWG1tsr+v0kEkcRBl+vrQg+d5ovla5D2FpCsqPi77U90dL31ffa1mOCdM3g&#10;uNYShwAAoBXRW6gyfA3B4BziPU6Tgdba68rLy+f7rrQVXA9QtGsNwWnTpk2Wn1EPtt+XsmmqB3md&#10;g6RdJOWp0mwapSl9VRUVFVN8szt16t9dftdn+yqAHCT7qELZb8309blSZzF6IMfJvqBE9gXjpXxG&#10;yqd9N7rQli1b8hcuXPiZxx9//PC33357bCQSid6UuM8++2ybMGHCqtLS0jdKSkqSR1QBvUD2BaNl&#10;X6Dnx3qMMDfa2UFfWzN/ymufvHuYb0YVhvptfLHoRh0N2MyrOx44ZaN7+4h8s0/92PxTnhiVfyzr&#10;GwNtOPvss8964403Di0qKopOC9peDz/8sGloaD6j7yWXXPLrK664YpVvJgmeP4iMuJ7wyiuvDDr3&#10;3HMv1/qnPvWptx977DG9ySZjBX8e9d3vfnfRN77xjTd9E+gNepygN/oskVipHQBymg5KKpHIiDUE&#10;syEh+J4UvTJtqBwYvhQKhW5etGjRUt+V1jqTEGzL1KlT9YR5jkSp79LP5fyKioruPuDsbELQ1wAA&#10;ANCdVq5caaqqqszjjz9u6upiSyPl5eWZSZMmmTPOOMNMnDjR7L333tF+IJvM/eiP5p4NT/lWzN42&#10;37w+7ge+BWBPTJ482bz55pvm+OOPN6NHJw2+bdEf/vAHs3HjxuhagzU1OjDdRNcenDMnu2br1Z/n&#10;vvvuMwMGDDBPPPGEKSws9Fsy0/33329uv11nGDfmoIMOiv5MAACkIRKCPSEcDl/nnNMMbJJA8qsZ&#10;TeT5aofI6+m0RdUSuuDzsvLy8ue1vzv5EXqP+mZKsv22ioqKa3yzRd2REIwLJmbl/fTEKEFGCALo&#10;MNk/MUIQQDOyL2CEYBf629/+NuBnP/vZ+L/85S+H19fX67pJUcOGDXv/xBNPfOOiiy56fcyYMdt8&#10;N5B2ZF+wxyMEb/5wyVEPbXzuq77ZZOmnv/M/h+x1AFPhAnvozDPPPEf+v/msMIcffrjvbduvf/1r&#10;s3PnTn3+H3/zm9/8u+82v/zlL+cdddRRsTtXEgTPH0TGjBBcs2ZNwejRo7e09HNlkmOPPfZyOaYY&#10;pPW2RnQCPYQRggCCGCGYLlqaTrS8vDz6c2eCsrKy8+Tg80HfbEm7knvdnBDUKVMv1bocML9UUVHR&#10;NEF/N1ngy9boH2PiOoIZ828PoOtVV1ePDoVCq7UeiUTGFBcXMy0XkONqamoWyPGRrj08W46Db4r1&#10;ooP6S5wtca6ETicfp9OA6qwRv5Tg4h0yghwrTJRjBT1Z7vwJ/W9KJ5uQSXFTZ+RoU/rbV3wDQOfp&#10;+rO3DxkyxHzpS7rsbNs2bdpkfv/732tV5wzV5NKnJQoktkgkrtvXJHj+IPsErif0jk9J6A3orf5b&#10;AT3FX1SfKJFV19EBdI7sE/R6guYqMiIhGF2/A+lLp950zp3fWkQikTv8w3PJ9HaE3qkDAACA7qHJ&#10;P71x7QMJPQHS9nYJTQJ+WUJPhq6VIBmI3OJs6huOnB3la00WrL6g750rp5TNfa3kormvTUnaDiCl&#10;xyUaNmzYYN56661YTysaGxvNCy+84FvmSQkdqauJpeW+RHr7hwT/VgAAdIGsTgg65/TuoWZS9aU7&#10;TQq2FosXL+71ES7yueqddQAAAMhu4yRulnhXQhfxOU9CRwjqdKvflNhf4nyJ6MVaCSD3hCI6OjZZ&#10;KDkhuGXTpudDxpVbZ38qJ1V61y6AtumNJjdo5dVXXzVr1rR8SWTHjh3mueeei64dKDZI6P9VAAAA&#10;OSnbE4KH6Qi6hDjMb0YXstYGp4fiRBYAACB7DJHQqeZ1/WxdT/t6CU1s6LAMXU9JRwJOkrhfgvXR&#10;gClL6uVsNPlvwZmDfS1qzoqSQikOjbWiaxuMnf/X08f6JoDW3SqxVEf/Pf/882bZsmXm3XffjU4N&#10;2tDQYHT0YG1trfnd735n1q6N5uj1JhW9YSV1wh4AACAHZHVCUEfOpeNoukxRVlZWqWsY+maL9HFS&#10;6Hzu0RGYEvdpHQAAABkrX6JU4mEJHQ14l8RxEvUSmvg7SeIQCV13keNrIJFLkXRwrtkIwVkTltTL&#10;43avPeTc8hlHPtr2/IcA4qZIXCJRv27dOrN8+fLoOoEPP/yweeKJJ6KjB3WEoBkw5O/ymAkSOnod&#10;AAAgZ7GGIFpkrS2VeLCsrOzFcDh8ncTxfpPRuvbpNn2c79bn3ErSFQAAIGMdJTFHQtcF1Ju+zpbQ&#10;5KBeRA1LDJfQ6dZ0LR8ALUs+J7LRkbXNXD6h6pvO2uNNJPKlyycs0UQ7gPbTUX96Q7LeoDLL7N3v&#10;YXNQsTF99zWm+DhjTr/EmGt/aczCN38r21nPFgAA5DyrX2pray+QQu9MnF5UVLT7DsUsNG3atMnO&#10;udFS1fVPukpNeXn5fF/vdT5x91ys1SEnyM+hU0FF+WTfMb7ZKh0ZKI+9Lp0+B6F3rN8YqzaJ/s4D&#10;yE3V1dWjQ6HQaq1HIpExxcXF3MAA5LiampoFcgxzoVRny3GwHjvkIk1SlEnoOUHT9IVipcQvJR6S&#10;WKcdQLaTY4WJcqygSyCskX2CTofbOVWlP5WvF8UacW6tKV1yoG8A6AZ5v/74nca8vIN8M265KS3s&#10;VMI9eP4g+wSuJwDQ6+h6nDBRIuuvowNom+wT9HrCAok9O3/oZn7ftTAnRghqgkyntZTY7Jx7VLp0&#10;yqNLuzCulUgb8jN+2lc7xFq7n69GyetMlbhN4iXflUS21frHHJZmyUAAAAC0rK+ETg3/mIRe6Lxd&#10;QpOBGyTulNCp1TTukCAZCHSUc+/5WoBNGiEIoGs15uX90Vd3c+4os8zp/3sAAAA5LesTgjqtpXPu&#10;DzY2/WWB7+5q0fXz0oWulSg/8/kdjUWLFi31LxHl12C8RuLY8vJy+fjs6cHHa59sG6ePYZpQAACA&#10;jKB3M+vIpY8kHpQ4TUKnXHtE4nQJnRJ0loSODgTQeanPjypLdLaaJHe8MnmIrwLYE879xdd2s7av&#10;qavTKbEBAAByWlZPGeqnB9URgd1Ok2O+ivTBlKEAmmHKUACJcmTK0LESOhpQj/mDyYgXJBZKVEjU&#10;aweQ67psytDKkonGWn2d5iLmJHNmVdManHNfm3Kcda5cqqONcy8UFBZOmj5m4fbYVgAdtqR+rHHm&#10;Td8KutaUFt7q6+3GlKEAEjFlKIAgpgxNI865//VVAAAAIJcUSuj6Zc9K6IVRvUlKk4FrJb4vcYiE&#10;rjt9nwTJQKCrhSL6t5ZK8xGCkcj35Gusz9rjtm7apBcUAHRWSeFbxrkUU127L/gKAABAzsrahGA4&#10;HJ4hRbdO5emce0lDqnfHegAAAIBeky+hU4DqaKMPJHRq0BMltkro3cuTJA6UuEHiLQkA3WXA4NQJ&#10;wZBpto6gtbbZ32KjMat8FUCn2aZRuHHWRUfzAAAA5LSsTQg654721ZRk+5ZAQi9JfFsgav2moPf9&#10;+nqafAQAAAB6w3iJ2yXelXhMokyir8STEudL6LqA0yWelgDQEyYt3J5ylJJzI30tKpTf5zZn3Pel&#10;/3HjzPlXjN89nSiAzkpeR9BZ299U1un/lwAAADkrm6cMHefLZlwsEXh+RUXFAE3mafhNzcS3BUJf&#10;T6dzaWKtLS0rK6v0TQAAAKCnDJG4QmKFjyslhknUSFwroSMBvyTxkISOEATQ42zyKEHbfMrQGYc+&#10;vG7m+CU3XD5hyZcvn1Clf68A9lzqG2CsPc7XAAAAclI2JwSLfZnonoqKik6daJWXl98iRVJSMBwO&#10;z/dNAAAAoLvoqL+zJR6V0ClB50joaIcNEno8qmsC6jHwrRItrV8GoKfYVH+HttmUoQC6QWGhTr2b&#10;fDOMcyf7GgAAQE7K2oSgtbbAV5uR/iW+2imaFHTOVflm3KXhcFgvwAAAAABdTUc03CuhScCHJSZL&#10;KD0mnSKhowEvk3hBAkC6cC45IeiaryEIoBtMsg3y95c8/S4jBAEAQI7L5hGCKZWXlz/vq51mrf2R&#10;rzZxzl3sqwAAAMCe0qTB9RJvSujxqx5rFkq8IjFLQtcF1GSgJgW3SwBIP+/4cjdrhphlF+ho3yZ3&#10;rpxSNndFyaPzVpReP3/VOf19N4A986Ivg0abyrpm0/YCAADkkpxLCKai6wr6apNp06bF77xOkiqp&#10;aK091VcBAACAztIpQZdJvCtxs8RYCR1lpNOAfl7iaIk7JXSaUADpzIZST927ZUtTQuKuFSUTQ8aV&#10;y/nkZGPNzY27dup6oAD2HOsIAgAAJMjahGCqJF8rqn3ZJBKJnOirSaZOnZrqjrIRvgQAAAA6Q0cF&#10;6pSgEyV01J+ue/1liTES10romkgAMkUkxZShKtKwe9pQa8f5Woy1X/A1AHti185XjHMNvtVk7+07&#10;z/JVAACAnJPNIwSTknyqrKzsPF8Net+XTay157eQ+DOhUIi7NgEAANDVNHlwicQ3JfaXOF/icYmk&#10;C5oAMoCza3ytOWebEoL9Bw58wMWmAtabWmtsJHJbdAOAPfO1A7bK1+jfVnP2ZF8BAADIOdmcEKzx&#10;ZaJDfdnEWvuyrwaNkP7HgwlETRCGw+H5Ur001tNMUlIRAAAA6KD7JO6X0AuZADLZWZWpRwjqOmbe&#10;9DELt88cX3V0KL/P8JkTlhRffsRvn/SbAOwpa1/wtSY7+vbZ31TW6Zq8AAAAOSdrE4ItJPlUqS+D&#10;dJ2WJPIaRRIPhsNhpxEKhVZLd6pkoGopAQkAAAAAyE3JowStPdjXmsw49OF1vgqgqzj3jK8150It&#10;LhEDAACQzbI2IRiJRJb6ajOa5AuHw8f7ZlR5efnzUvwp1uq0p3wJAAAAAIBIsY6gi64XCqC75eUt&#10;97XmbIS1OgEAQE7K2oTg4sWL1zjnqnyzGen/rq82sdbO8dUOk9erLS8vv8U30fN0hGequEACAAAA&#10;AHpLinUEXVJC8K4VJRPn//X0sb4JoCucMWCDcS55NidrGSEIAAByktUvtbW1mjh5QGJ6UVGRlllB&#10;1//TKT99s4lzbktFRcUA32wSDoevk+IHsVb76GuFQqFpixYtSjkiET3C+bJNmzdvzprfbwAdt2vX&#10;rv4bNmw4W+tDhgx5pE+fPqzRBeS4jz/++MSdO3eO3WeffVYWFhau9N0ActS2bduGbdq06TQ5x9t6&#10;wAEHPOK7O+2iv9175K8+fP7zvhnVx4YaP570QNN56m/+edVXNzd8uL/Wx+x7/BsnH3DJX6MbAOyx&#10;s16LnPDEx+YzvhnVx7rGNf+Wt6ggzzT6rhYFzx+GDx/O9QQA5qOPPjqtoaFhWEFBwfL+/fu/5bsB&#10;5KitW7eO3bJli95stKaoqGhMrDf91NbW6gCqhVmdEFThcHiGc26GThWqbam/JPWXy8vLZ0QfkKAj&#10;SUEdGSgnileSDOx1HUkI+hqAXNTY2GjWr18frQ8dOtTk5eVF6wByV319vfnkk0+MnNAbOaH3vQBy&#10;1Y4dO8zGjRujxwh6rLCnfvLek+bK2l/41m6rT7rb7NenwHy0423zu/dm+15j8mwfc/6Yn/kWgD31&#10;yw+cuaQ6+ZLBbz4bMacOy/etlgXPH4YPHx4tAeQ2PU7Q44XCwkKzzz77+F4AuUqvJ+h1BUFCMFPp&#10;GoPOuYuttadKc0SsdzefVFzCNKFpo90JwU2bNk33VQA5aOfOnUPk4P12rQ8ePPiqvfbaa0N0A4Cc&#10;9dFHH32jsbHxRNkfLJH9Qsrp5gHkji1btoz717/+dbWc72044IADrvLdnTb77YcP//E/l17hm03u&#10;HnfRjecNP+mfH+14e+DjH9xyS8Q19NP+vnkD1kw96K7dGUIAe+Sxj+3Qstcjt/lmk8M31b3959LB&#10;3/fNFgXPH4YNG8b1BAB6/nC1nD+M69ev388GDBiQeq1SADlj8+bNJ27btu0bUiUhmC106lEt5aTw&#10;7fLy8uejnUgnE32Z6EKJxHUEo7/zAHJTdXX16FAotFrrkUhkTHFxcYp1fQDkkpqamgVyjKfHDLPl&#10;OPimWG9KZRIHxarmOQlO/oEsJMcKE+VYQU+Wu+aEvrJkvJxIrvCt3SLmdHNmVXSmmbmvTRllnTtP&#10;TlTqbX6fh2Yc+jBTmgNdqbLuA/k7HOZbUf227Vi1bdoBzabzTSV4/iD7BK4nAIhfVNdrkVxHB6D7&#10;BL2esEAiIxKCoVgTramoqHhIg2Rg2nq6heBCPwAA6Aq6HkC5hI4w0PitBAC0La9xra81l2dG+5qZ&#10;eXjl2svHV9162fiq+0gGAt3BJt3Es63f3qN8FQAAIGeQEAQAANlGkzffDcSnJNB99pP4lkTwM9c4&#10;XKIj9PGJr6Gvm44G+RIAWnfG0g3Gue2+tVvEjfQ1AN3O/cVXggpNZd14XwcAAMgJJAQBAEC2uV4i&#10;PpJL42wJdJ+bJe6TCH7mGislviLRHprE1ccnvoa+bromBQGgvZJnLrGG0UlAz9EZhJJZe5yvAQAA&#10;5AQSggAAANgTrY3AnOfLtmgStyUDfQkAGcqmmja0acrQea+eceq8FSXPz11Z+ubclSVX+m4AXaWw&#10;cJV8TZ6O17mTfQ0AACAnRBdErq2tvUAKXQQ1qxZDLSsrW2it/bpvdhvn3C8qKir0M0R6uUnixli1&#10;CYuAAzmsurp6dCgUWq31SCQypri4mLVGs9PjEv8Rq0ZdLfGjWBXdIPHzflvi07FqlE7H9VqsmpIm&#10;FPU5cXUSwSk5u/Xfr6amZoEcL+oi4LPlOFiPHVLREYzPxqpNOKYAspAcK0yUYwVdcH+N7BPGxHr3&#10;UFXpAvmq+5mgNaa0Kvr6c1eUVMt+aFy0V9jGyNGXHfnbV3wTQFeorHvCWHuqb0X12dW49YRVrw96&#10;ZvakBt+VJHj+IPsE/u8HoNfR9ThhokRWXUcH0DmyT9DjfD3e77rzh27g910Ls32E4BRfdree+j4A&#10;AADpbrEv49qa8vMbvoyr8CUAZAfn3vG1oOgIwRuXnZxvrR0W7YlpiOTnrfN1AF0naR3BXX3y+m+2&#10;hXrjEQAAQE7I6oSgnFgV+Gq36qnvAwAAepSOXCuT+G4gdE28/SQSaZ8mvoKPS0UfF3y9lqbbPFwi&#10;+LhU3zMu8X3q+9Dntyb4PvS5cToSLv4arU0F2prHJHSUX1zw9VO5xJdKk4kdHbmr7znVv1N73v+n&#10;7r///jES5uqrr/6CtNvz2bVEv1/wPXT28wOQfVLv1349ZdTsSc80mEjkHBdb42yNcWbWzMMrU00x&#10;CmBPWLvc15rZOKTgM74KAACQ9VhDEAAAoDlNMOk0mDqNZbnEbYH4ncQGiXskggmfURL3SQQflyqJ&#10;9x2J4OvdIpFK8DEaxRKJNHGV6n3q+1gp8ZZES4lJHZUXf7w+V+nPpNNixl9D250VHOWn03+2lBTU&#10;9xecHrTKl23Rz1bfn5PQ95zq30k/F/18UiXmtC/62d1xxx0n33777aaqqkqnEQt+dh1J6Om/hU7v&#10;F3wPZ0sAgDHWpU7wWRcdJXj5Eb99cub4qkmXj68ac/mEqvnRbQC61s4dLxjnkqYGfWfE4O2+CgAA&#10;kPVICHaN930JAAAymyauNMEUXBMvFR3Vpgmg+GgyXSMvuA6e+pIvg/7dl3FTfRmkya7E7594V7u+&#10;T01ctfY+dR0/TYy1NUJPaXItOFJvT/2vL+NKfZkouNazjip8IlZtkyY02/N+9fP5o0QwOat1/bdr&#10;67MbEau2SV/vfolgYlNf/2exKoCcF8pPnRAMWb2ZBEBP+NoBW+WrHjs1Fwod42sAAABZL6sTgs65&#10;Wl/tDn+SuNvHD7UDAABkNB2tFh8tF6dJPl1bRiNxbTxNAP06Vo1K3P5vvozTxNFRsWoziaP4jvVl&#10;XOLr6si1xNF7+piW3qf+TG2NduvKZKBKTJBq4jPxPWg7mBDVUYUfx6odosm3eyXiP/8fJII0uRcc&#10;rafJxKbk3ZAhQ7ZcddVVprS09Elp6usEpzttDz0WDP676vs5TaIzPwuAbFRQkHrKUBchIQj0pNTT&#10;ho43lXWFvg4AAJDVsjohGAqFrpQinrTrVDjnfiGxRerNSN/REi+Ul5fPkGBaFwAAMt88X8Zpcmis&#10;xI986Ei7r0oEabIpPgLvL76MSxwNmJjoi9O164IS24nTaOrxTXA02ngJfQ/B93mxRFB7p6/UZJom&#10;1fRn/6t27IHExGTie0hsL/VlezwioT+jfv5HS3xbIv7zazJO33/QJF+qL/oy6pFHHll60UUXmdtu&#10;u03//fR1BkuEJdozA4SuORhMamoyUdskAwHsNmnhduOi000nOtiX5q6VpZPnrij54ZwVJbpPB9Ad&#10;nHvG15pzIZ0uHgAAIOtZ/VJbW3uBFA9ITC8qKtISAeFw+Hjn3AJrbZHvCrqMhGDauknixli1SfR3&#10;HkBuqq6uHh0KhVZrPRKJjCkuLk59xz4yna4NF5wOUhNcmihqjU79GZxGShM7h0ikSuwkTq+pySdN&#10;JKmNEonJOh0tp1qallNH0mniMU7Xr9NEV9wQieD7CH4PfZ+3xqrNDJS4LlaN0kSfJsriviuh69wF&#10;aYItcarP9kj8vE+S0DvwdQRgcJRgaz9ncFvie2vPv18ivbCnU7/GBX/+Zu+3pKTk9R/96EeHSXW2&#10;HAfrsUMqia+n9N828XdGE4/xf28AGUiOFSbKscIyqa6RfcKYWG8XqCpdIV8Tk31VprRqyryVpXOk&#10;fkWsS0QiX9J1BX0LQFdZunWYaWj4wLeaFNb/63f1F46c7JvNBM8fZJ/A9QQAeh1djxMmSnAdHYDu&#10;Ey6UYoFE154/dDG/71rIGoLtUF5e/nxFRcU451ziHfo6UvCWadOmpTxwBAAAGeM4X8a9JNHSKK8/&#10;+zIuOBWmrlcXFHzd4IhBnVYyTpNi8dfQMpgM1McF34cmpoIJR61r8iwxgsnA9tCEWWeSga35h0Ti&#10;zxm/A1/L4M+ZOJqwI/Qz09fTRGI8pkm0pNlJ+5IlSw47+uijzaWXXqojB+NrQraHHkwHkQwE0Jrk&#10;m5CciU0Z6lyz6aRdyDJKEOgOk/uvk7+3Gt/azZqvnHrF8lTTugMAAGQVEoIdUFFRMcU5pxcIm1hr&#10;CyKRyB2+CQAAMpOOqAvStYJbstaXqSTePDTFl4mJvlm+jPuSL4/xZdz9vsxUie8/nqhLTNj9ypcd&#10;oWsvviyhowt19F4wIdramoi6VmGzKUU3b95snnzySR3ZqCP+dORiPHHZmmBiViUmlQFgN+dS/N/h&#10;oglBFzILpWjQuthgbEj3UwC6g7Uv+FqTzQX72O199yr2TQAAgKxFQrCDQqHQzb7aRKcSDYfDHb0T&#10;HwAAZJ8nfBmnU1PuJxFM9GkCS6fUDE6nGV/jrtSXcYmvl0hfQ6fUbE/0hsT3r+sbanI0mLDTUYQd&#10;HVmnowB/J9HZu/l1ilddJzD4bxCniVtNMMbXhmxJ4mf6Q4mOjDAEkEusfc/XdrN2mFl2Qd+Zhy+5&#10;f2dDw3Bn7JcLBg48cObhla3deAJgT6RYRzASCpmXJ4xJ/hsFAADIMiQEO2jRokVLfTXRKb4EAACZ&#10;T6ePbElsirfUdHpPnX4z6FiJf4tVo+LTYwanyYxPJxqcVlSTVTrtZlt0fb22oremstT3H/w8dFRd&#10;4vSgHR0FqQlFHQUYpJ/VLRLx5GezEYAt0BE4Y3/+85//NhwOm7333nt7rLuJrvnYGv1cg1Oi6s+W&#10;6SM6AXSXSAujyzdvjP6fcuVRSzfMHF/5+PQxCxP3RQC6Ul5e0ghBtWPvPomzNAAAAGQdEoIdFA6H&#10;j/fVRK1dOAQAAOltlS/j9KKQjuxLJZjcU3/1ZVylL+N0reHgaLO/JJRKk0nf8mVcqnX1qn0Zp6PZ&#10;NEGWzhIX2k8c1feIL9trhC/jNOE4VuJ7EvEE6CKJdjnhhBM23nTTTebnP//5T6RZF+uN0n+Ltkb8&#10;XeTLOP3ZdPQiACRKXkNQRUKt3WQCoKudMaDGOLfOtwLcF3wFAAAga5EQ7Ljv+xIAAGSPF30Zp8mg&#10;pGnChSb2EtenS1z/LtU0mcFEX/x7/d6Xcff5Mi7Vuno6AjE4Kk1p4rCl5KUmC3s7QdXatKf63vVn&#10;2hOJoyj1s0hcozBI1x5MWiPwqKOO0mRgqilEW6MjLxOnDtXRi0wdCqA5m2oNwajRvjTzXj9z3I3L&#10;Ts73TQDdJcU6gtLZnvWDAQAAMhoJwXaaNm3a5HA4/JRUGQkIAEBm0f+7NSmWKuIXfzQppVNOBmni&#10;72WJ+GN1islyiSB9TuJ0nJqgSpxKMk77gwmwVKMAlSanWprm80ZfxumotDcldIrL+HvV+lsSmuBK&#10;nF6zp+nP29LPWeXLjtjiyzj9d3pcQn/uH0howjUxaRt0uYSuEaifzz0333zzoffff785+eSTvynt&#10;4OhF/ezaM9Vq4tShiqlDATQ3ZUnqEYLGjJ6zoqRw3oqS500kUr1fYeHquSunnOa3AegOKdYRFIUj&#10;7nvndF8HAADISla/1NbWXiCFTuc0vaioKHFap4wVDoevc86V+GanWWt1GpfE6amake/zUkVFha4R&#10;hPRxk0TiRdPo7zyA3FRdXT06FAqt1nokEhlTXFzc0sU5ZDZNDv1HrNomTVQFp/PUBGDilJYt0SSQ&#10;XrRNNcJNE1PXxarN6GgyTSDF6TShiSMDla6B9+1YNSVN+LWW9EqU+P+fJs+CiUKddrOzF6ATP++T&#10;JJbHqk10VN7vYtUmmvQcHKs2k/jeEj8z1ZF/YxX8+dr73K9KxEdxauJYk4hBwc9URwSujFWbpHrf&#10;ANKcHCtMlGOFZVJdI+fGY2K9XaSq5F3ZdSROEXr/vIPNa7JHucu39eTy8csnLPmybwHoalX1eqyn&#10;x3zNHPL2+x+NePvDTz1zz6StvqvZ+YPsE7ieAECvo+txwkSJrLqODqBzZJ9woRQLJLr+/KEL+X3X&#10;wmwfIXiptfaYPQ15nVaTgUoel3QwCQAAMs7REprICa4ll0i36WP0sS1Nd5lquk/1nC/jWppOc6kv&#10;W6LJQk1YtTXFZfy99jZNrCV+pjrisrPOlWhp1KHSn1mTgKn8yZct0c9Uk5qJU7q2pqWpQ9N9fUcA&#10;PSv5RiTnRlnjmq1j66xNsb4ZgC4zcKDexNOU9IvbXLDv/n365o/3TQAAgKyT7SMEna92K+fcFonD&#10;Fi9ezEiT9MIIQQDNMEIwZ2gS5uxYtU2aoEsczRano8I+JzEw2jJmk8TfJFp6fCIdeXhQrBr1T4lU&#10;STD9PifEqlEtPa4lOjqtWCL4vfTi8nsSLU15qevsfSNWjXpEInEtvvYKvn/9jPS1UiVK9X0GR+b9&#10;TCLV4xL//Vp7b/pYvXkr/rPrz61ThurrBt9X4r+z/vz6mX3u3HPPvWjEiBFHffDBB0sfeuih66Wv&#10;pc9MR3PGfxda+r0J/pu39lkASFPdOkKwsqTcWBscla4nkzVmypLiO1dOKQu5SImcrvwl1KfPAzMO&#10;fTgpWQGgC1XWPSF/j6f6VtReOxu2Hf+3NwY+M3tSg+9ihCCAJIwQBBCUaSMESQh2je+Vl5cnrjuE&#10;nhM9OE+h0EcQB/BADiMhCCBRTU3NAmutHsDPluNgvZkIQA7r1oRgVent8vXKWCPObTWlSwp8A0BP&#10;qay7yVibeAOxJunHmCmDms4RSAgCSERCEEAQCcE00t0JQR0ZaK29lWRgr2v3v/OmTZue9lUAOaih&#10;oaHvhg0bjtP6kCFDXsjPz98e3QAgZ9XV1Y3bsWPHsH79+q0ZMGAANwkAOU72B4WyXxgfCoW2Dx06&#10;9AXf3SVuXVM18oerKw/xzSb/OHH+8v36FDSNSALQ/X77kRl0/iqnsxc08+Mi+/dvjDDrfbPZ+cOw&#10;YcO4ngDAyD5hvOwbCuXcoUbOIZjmG8hx27ZtG7Z58+ZxUiUh2NvC4bBOldXm+n8dpYlAKZ6y1v6o&#10;vLz8+VgvelG7E4Lyx+lrAHJRY2OjWb8+dn4/dOhQk5eXF60DyF319fXmk08+MQUFBaZ///6+F0Cu&#10;2rFjh9m4cWP0GEGPFbrS0o/+aqa9Mde3dlt+9M3msIKDfQtAT/hXozEH/jliGhKuJnxjpDVzAgMB&#10;g+cPw4cPj5YAcpseJ+jxQmFhodlnn318L4BcpdcT9LqCICHY28Lh8HXOuRLf7DRrra7fUC2vpeWq&#10;ioqKh6IbkC7anRDcsmXLJF8FkIO2bt2qd+2Ua33AgAHh/v37czcfkOM+/PDDqxsbG0/Lz89fOHTo&#10;0Kw5DgbQOXIyP37btm1z5Bxw3fDhw8O+u0vcsvrXRT/8R9V9vtlk2rCTrrtw/z47/7lt5en5ts/W&#10;cQP//VefK/x3XU8WQDca+XTDfZsbbZFvRhVY9+77X8z/um82O38YMWIE1xMAmHXr1s2JRCLj+/bt&#10;e9vgwYMf990ActTGjRtP2759+9VSJSEI9JDRvkx0hcTMWLXJ7lv9AOQc1hAEkIg1BAEEdesagkvP&#10;GWYadn3gW00G9QldfdOIxtmyL+qrbWfM0zPHV5F4ALpbVf0c+arXDZo58YWa25bfetw1WmcNQQCJ&#10;/EV11hAEECX7hIxaQzAUawIZTS/op4roWF0AAAAA6HWTH15nnEtav7ifafxsPBmorHNjfRVAd3Lu&#10;GV9rZnNBv0t8FQAAIKuQEAQAAAAAoEfYtb7S5L1dJs84c7+LJQs3RGzoqtgWAN2qT58XfK2Z9fsV&#10;vOOrAAAAWYWEIAAAAAAAPcGapISgdI66fELVN/P67LV/wcCBB14xvrLCbwDQnSb311G7Nb7VZN2w&#10;QZt8FQAAIKuQEAQAAAAAoGfo0gaJomuizzj04a3TxyxMmlIUQDeyNnmUoHNHmWWuaRpfAACAbBFd&#10;ELm2tvYCKXQR1JxZDLWsrOw8X91j1tq3y8vLn/dNpI+bJG6MVZuwCDiQw6qrq0eHQqHVWo9EImOK&#10;i4tTXZQDkENqamoWyLGcLgI+W46D9dgBQA6TY4WJcqygC+6vkX3CmFhvF6osuUlOIJufozjTYKZU&#10;9fEtAD2psu5C+Ztc4Fu7RSInmTMHLw+eP8g+gesJAPQ6uh4nTJTImevoAFom+wS9nqDHEt1z/tBF&#10;/L5rYc6MEJw2bdrksrKyynA4/J6Es9Y+2FUhL//92HcBAAAAAKBFyVOGWpNvfj1l1NzXphw379Uz&#10;Tl2w+gJGJgE9JS8v5TqCJhQ60dcAAACyRtYnBKdOnTo6HA4/5Zx71FpbKl0jYlu61Bd9CQAAAABA&#10;aqFQijUEjfnGMHe3de552f7Elk2bmH0G6ClnDKgxzq3zrSaD67fccPJ3XxjlmwAAAFkhqxOCmgy0&#10;1j4uVRJ2AAAAAIDeZW3K6cobnfuyr6rx8/96+lhfB9DdUqwjuLl/v375Dbu+55sAAABZIasTgtba&#10;xRJFvgkAAAAAQO/ZnpdyhOA/d5paXzXOuZoZRz76lm8C6G7OPeNrTRry88yH+w/c6psAAABZIWsT&#10;guFw+Dpr7TG+2a3khG2LrwIAAAAAkNrXHtYEQ32ssdszm83TEWPDzrpv5vXZ62jfDaAnWLvc15r5&#10;+7iDVvsqAABAVsjmEYKn+LInPOVLAAAAAABakzRtaKOzw64YX1kx8/Al9884NJo0BNBTBg5cKV+T&#10;/u4i1h3vqwAAAFkhaxOCzrkW76rUEX0Sv5A431p7enl5ud2TqKiomOJfGgAAAACAVrhU04aO9iWA&#10;njbJNsjXV2KNIHuirwAAAGSFrE0IWmsLfLUZ51ytbPuPioqKCyQeWrRo0VK/CQAAAACA7uVMioSg&#10;G+UrAHpDinUExeh7NvQf5usAAAAZL5unDE3JWju/vLz8ed8EAAAAAKDnWPuer+1m7bAfv1rywtwV&#10;JVvmriy5y/cC6Ckh+4KvNfPU37df5asAAAAZL5unDK311WbKy8vn+yoAAAAAAD0rkryGoNocscda&#10;a/tbY2fMW1FS6rsB9IQdO5Yb53Tq0Ga2NITOfHvdLt8CAADIbNk8QvBFXzYzdepU1mYAAAAAAPQO&#10;m3INQfNxIBXhQqF1vgqgJ3ztgK3G2lW+1aR+4L5m6/aIbwEAAGS2bF5D8D7n3BbfbCL9F/sqAAAA&#10;AAA9LeUIwdXbzSvGuVXOuKtmHl6ZcvpCAN3qaV822dK/rxk9qq9vAQAAZLasTQj6dQLvibWa+fa0&#10;adMm+zoAAAAAAD2nsD7lCMGl9WbJ5ROWfH7m+CV3+C4APcr9xVeaeX3HXr4GAACQ2bJ5ylBTUVFx&#10;jXOuyjejrLUFkUhkEUlBAAAAAECPm/RMgzEppg11bqSvAegN+X2W+1ozL/2rj68BAABktqxOCKqK&#10;ioopLSUFw+Hwdb4LAAAAAICe4UyqUYKsdw/0psn91xnn3vKtJis/ISEIAACyg9UvtbW1F0jxgMT0&#10;oqIiLbNGWVnZeb56mbX2GF/vUppw1MSjbyJ93CRxY6zaJPo7DyA3VVdXjw6FQqu1HolExhQXF6dc&#10;wwdA7qipqVkgx4gXSnW2HAfrsQOAHCbHChPlWGGZVNfIPmFMrLcbVJY+LGcmZ/tW1D4h986tB5lH&#10;rTNPfVxfv3R2dCQhgB5VVb9AvupxQZM+LmL+PGa9OX78OK4nANDr6HqcMFEi666jA+g42SfocYMe&#10;P3Tv+cMe8vuuhVk9QjAcDj9lrX3QR7ckA71TfAkAAAAAQOusSXFTkj3YGjvDWFs5ePDAUt8JoCe5&#10;5HUEd9mQufeVXb4FAACQubJ9ytAv+rJbWWsLfBW9w7UQiaMDAQAAAKD3OfeerzX5JBKLKBf6/9m7&#10;Gzg5q/pQ/M8zSSCJSQgYQoLUJmpd0lJF6wtoKEFQuRULtHizG1+Qq7a+YCtcKRSvV7hVK8ULWkBt&#10;q/+A2OxSaYGqFasQKAi+tZda7k22SokWEEPIuyEhu/v8z5k5s0wmu8nuJjs7O/P9fj6/nN955nU3&#10;OzPP8/zmnPOGlAGNNGXKkOsI/t+B6SkDAJi8WnrK0K6urlgUaoju7m5TR0ycEf8/b9261fSA0Mb6&#10;+vqmPvHEE8fE/Mgjj3xk6tSppuKCNrdp06Z5O3funBVsnj179ua0GWhTu3btmr5x48YFU6ZM6Zs/&#10;f/5Q6/wdFD0/+/azfm/NXxyZuoP++OgsWzR9dv/J89/9xNEzf31n2gw00C/fM/BLm3ZnU1K37Dfy&#10;p7LVpzzL+QQg27Bhw4Ldu3dPP+ywwzbMnDlze9oMtKkdO3bM2rJly7yQToopQxUEDxIFwQk1moJg&#10;yoB21N/fn61fv76cz58/P5syZY/jfKANbd68OXvqqaey2bNnZ7NmzUpbgXa1a9eubOPGjeV9hLiv&#10;MF7+z7aHs5O/v/eEJit/7S3Z2fNPzUq5fRSYKCv+rci++sSepxnmTCmyR072ugSy8n5C3F+YO3du&#10;NmPGjLQVaFfxfEI8rxAoCE60zs7OtXmed6TueLqzu7vbOoITZ8QFwU2bNjXtixIYf1u3bj1m586d&#10;98R8+vTpJ82ZM2fcvvkPTA7r16+/MjTnlEqlT8+bN+9Tla1Au3ryySdP6O/v7w7pI/Pnzz+psvXg&#10;+/NHvnHkRx7q+V7qDnrhzAWXfPflf3pT6gIT4KXfzf7bwzvzD6fuoDcvyF5/bUfx76kLtKkNGzZ0&#10;DwwMnDBt2rSLDj/88JvTZqBNbdq06Zzdu3fH8woKghOtq6vrxKIonp+64ybP84e6u7vvT12ax2Uh&#10;6r92ayQntLE1a9YsKpVKD8c87MAvXrJkiWl/oM2tXbt2ZdiXe3tILw/7wXHfAWhjYV9hWdhXiAfL&#10;439Af8tZu8PRydTUqyiKj2Zn37ZXIQJooNu2nBBei0Od43lPdtbcz6UcaFPppPqyEC11Hh0Ym/Ce&#10;EM8nrAyhIAgTTEEQ2IOCIFBPQRCo1dCC4K1nxX2SRZVOxexSdsuf//phK85bfIP1A2GirC6mZlu2&#10;bArZHnOJT+3v/7u+333276Yu0KYUBIFak60gWKp0AQAAgAba64tJCw7Jzt66efMTf/5/zjwrbQIa&#10;7ZS8L/z7g0rnGVN395/1+j+8f48iPgDAZKIgCAAAAI23V0Fwc195SYo4KuniyhZgQhTF3SkbtHP6&#10;IaVNh017R+oCAEw6CoIAAADQaEXxSMoGPRnHJQVFnj9eyYAJUcq/k7I9PPS8hdtTCgAw6bRlQXD5&#10;8uWLOjs739LV1XVtTdwRtt0S83h5uioAAAAcfHn+aMoGDYR4ZHf+vwaK4rzKFmBC7Np1b1YUqUT/&#10;jCcPm3lMSgEAJp22Kgh2dXVdGgt/pVLp4TzPbwyb3lcTrwnb4joN7wvt7aEdUrqPwUJiLCymiwAA&#10;AGBk8nyvKUOjP3u0/ysXvOS2zakLTIT/etT28Bp9MPWekedLUwYAMOm0RUFwxYoVZ3R2dn43pB8L&#10;8Zryxn3I87wjpXspiuKS0AwWEmNhMd5/vAwAAABGpC/ba8rQxIw10BzuSm2t47NbNs1NOQDApNLy&#10;BcFYrBsYGFiV5/kr0qYDdUtqB4X7t6g0AAAAI1caGLogWOSmJISmUHw7JXsq5SekDABgUmnpgmBX&#10;V9eJqRg4O206YOG+PpfSQWHbWdYdBAAAYMTOLk8LutfUoC+dlb/r6v9z5vGpC0yUqdPuTdkeDtu0&#10;490pBQCYVFq6IFgUxacOZjEw6u7uvj80d1Z6zyiVSqYNBQAAYBSKvUYJDmTZr07J85WpC0yUM2Y9&#10;PjUrfpJ6g/K8eENKAQAmlZYtCMapQvc1TWhRFN8LzXUpRiXc9vspHRS2vTylAAAAsH/F3usIbu4r&#10;N8eV/wUm1MzS3ud/ts6eUcpWF9NT92BZmuJ55R7NLP4fVf+/AGBSadmC4MDAwJtSWi+O7ntVT0/P&#10;K7u7u8+PUdk8Kg+mttaxqQUAAID9y/O9CoIb+4r+rCjelbrABJo3tf8HKR00UCqVsq1bD+a0vn8U&#10;4p4Un4kb9qNajIrx4rhhBGpvc7A9O0Tt/U9kUbO2WDfS301VvH71tvFnGs4/hqj+f/1+3AAAk0Ur&#10;Txm6V4Eujgrs7u4+NU37OWY9PT1fSmmtJakFAACAkdhrOsKt/fmUP3jJbdenLjCBXj5r74JgWVEs&#10;S9nBcElqo/299m8PUS1GxXggRCwoDiUWtWKBcWOI2tsUIeL2fRW9Rirex49C1N7/QyFiUa1R4mP1&#10;hIg/Z3zs6vOIv5sfhxju91MVL4/Xi9ev3nZDiPi7HqqoeGVqo4tSCwCTQssWBIeaLjRsuzGlB93B&#10;XqsQAACAFlfsvYZg2S1nLkoZMIEuO3LTQ4dPGUi9PbwytQeqM8ThlbTsm6kdym+FeH0l3a9YqIsF&#10;rfeEqL3/qrg9FvIOtCh4YYih7r9RYsEuFvCWhxjqeTw/xBUhhht5GbfHy+P16sXfdSwS1hc3b05t&#10;FG8X/18AYFJo5RGCe+nu7r42pQAAADDR1qW2noIgNInfmLk7ZXs4WCMEz0ptdFOIJyvpXmLh7s8r&#10;6Yj8SYiXVdKyOHLuGyE2lXsVsYAWrzdWsRh3aSWdMLVfzo8/W/wZY9SLBdD6wl4sxsbtVdXbx99V&#10;rfpRm/H/KP5fVZ2RWgBoem1VEDxYurq6TkwpAAAAjE1pYMgRgofmpcUpBSbYK2Y+nbI9zM3+9snj&#10;Un4g4si2qtWpHco7QlRHsX08tcOJ6+jVFrpi8eoFIU4P8Sshagte8XpjHSUYR9ZV7e85jZfHQsSf&#10;76QQR4SIP2OM2K/3qtRWfTS1UfydxN9NvG38XdUW/IYaBVj7fxULiwAwKbRVQXDFihUH5Vs7RVGc&#10;mdJBYdu2lAIAAMD+zdk65AjBkw8buGLlw+dOT11gAr14xpAjBLMjN2//g5SOVf2Ite+ktl4s8FXX&#10;GYyj2K6qpMN6bWqrakfxxdFt/6OSDhrL9Ke105fGUXVfr6QN9x8hYkHu3nLvGbE/1EjBqji6sXaa&#10;0Pg7qR2dWT/y8dWprar9v4ojLRu5ZiIAjFnLFgSLovheSgcNDAzEb1QdkOXLl8epW95b6e1hTWoB&#10;AABg/065uy8cvD6eeoN2DORHbtu2zbSh0AR+fUZfdmhepN4zdh56yEtSOlb1I9b+NbX1Phiiuj7e&#10;J0IMN61o1SmpjeLIt1g0q1V//mosIx1rpy+tHWk3WZyQ2qr6c4jxd1Y7vepvpLaq/v+q/v8SAJpS&#10;K48QXJvaQXmen9XV1TXm+c3jVKHhPm4PUTtHedVejwcAAAD7lu81bejju4tNf/Civ3OMCU1gSlYM&#10;OUpw27Omz0/pWL00tdFwo9niyLPq9J+xuPeFSrpPc1Mb/Ti1teqLWYeldqT+KER1dF2cWrN+dF6z&#10;iFN/1vppaqP6n7m+aBrVFgmHmla19v+s9v8SAJpWyxYE8zz/XErrfayzs/O7XV1d56f+PsURgeH6&#10;bwlxS1EU3wj325Eu2kOpVPpySgEAAGCk9po29Mc79zhxDUywl80cYtrQPH9u9rcbjkm9sagt3A2n&#10;dnrP+mkth/OK1I5U/ei3fYmFser0pdGYv3Q/zuI0orVTgsZiak8lLRttAe9lqR3OSP4vAWDCtWxB&#10;sLu7+/7Q3Fnp7SnP87hzdE1XV1cRo7J1T9XLSqXSw+H6N4Y4K8RQIwOjx1atWvXVlAMAAMDI5Nle&#10;IwTDxl9OCdAEXjpUQTCaMvVA1o6rLdwNdf4qFrWq6/TVF7T2pTq96Hj4kxDV+/9siKFG1k20WLT8&#10;TCUdVL/e48Eo4NX+n422CAsAE6KVpwyN/kdRFNtSPm7CY1ycUibGsmHCmhsAAEBzK4pHU1ZrbvY3&#10;b5qVcmCC/caMp1NWpyhenbKx2Ffhrr6o9fbUTqTa6Uvj+nofrqTjJv4O4mMOFUNN4RnF7beHqP3d&#10;xsLlP1TScTOeRVgAOGjy+E9vb++5obk+xHkdHR2xbRkrVqw4Y2BgYNU+RvcdkKIobu3p6Tk7dZkY&#10;Q47yHMqmTZsWpxRoQ1u3bj1m586d98R8+vTpJ82ZM2eIb+QD7WT9+vVXhuacUqn06Xnz5n2qshVo&#10;V08++eQJ/f393SF9ZP78+SdVto6vU/7lsv/ywLaf1I9myc5duOy0T73w3DgqCJggtccPL+o96v/t&#10;Gsh+tXxBcmhWrH385Oy/pO6oHH744Q+nNHvuc5/7iX/913/9i9TNTj755Df+8Ic//POYT5069Sen&#10;nHLKB8sXJN/85jcHl6054ogjvvQbv/Ebt51xxhkPve1tb9v07Gc/+4GBgYHyGnkzZ878p0cffTSe&#10;89tD7WPH2z/00EP7Le49//nP/5ONGze+JebhOOqrr3zlK28oXxCsW7fuhT/60Y8+lrrZr/zKr3xo&#10;0aJF//43f/M3P0ibRq32d1Cv/vdV9ZznPOeGHTt2/GbqZoceeui/Pf7447+duoN++Zd/+Zrwf3tG&#10;6g55rqj2vuL/wRNPPBG/eD7oxS9+8e//9Kc/HZw+1fmm9rFhw4bu8Bo7Ydq0aReF19LNaTPQpsL7&#10;/zm7d++O5xXWdXR0NO1nQW9v7+rQ3NDyBcEoFgWLoog7CkdXthwcioFNY8QFwbDDlzKgHfX398eT&#10;/+V8/vz52ZQpU8o50L42b96cPfXUU9ns2bOzWbMMxoF2t2vXrmzjxo3lfYS4r9AI39/6UHbqDy5P&#10;vWf83fEXZacd8eupB0yE2uOHT29fkH3mP/c+/fCfv1nKDpuaOqMwZ86clGXZ//pf/yv7wAc+kHpZ&#10;9qlPfSr7n//zf6beyFTv4+yzz87uuOOO8rZTTz01u+WWW8p5rX099nBq73ekvvGNb2Qnnnhi6o3O&#10;vn4HQz3nCy+8MPv85z+feln2kpe8pPyzH3HEEWnLM+rve6hzRfv7PY7kPmhNcT8h7i/MnTs3mzFj&#10;RtoKtKt4PiGeVwgUBJvJ8uXLF+V5fnmIt6VNYxanIQ33c2l3d/e1aRMTazQFwb0W7AfaR19f39Qn&#10;nniivPD/kUce+cjUqVP7yhcAbWvTpk3zdu7cOSvYPHv27PJePNC+du3aNX3jxo0LpkyZ0jd//vyG&#10;zCTw06c2TD3u/gvL+ye1/ufi12754OK3xmn5gAlSe/xwZ7bgifesKY4sX1Cj+0X5z98wL38qdUds&#10;zpw5g8ucXHrppZsuueSSLambfeITnzjs4x//+KimoazeR1dX15Ff+9rXnpU273Ue5K677pr+27/9&#10;2wtSN/vSl77089Df7/N/wxvecNQ999wzqurH3//93z++bNmynak7Kv/yL/9yyIc//OEhfwcXXXTR&#10;ltr7rf99HXfccbvCY/983rx5A2nTHj7zmc/MDr+rwWlHh3qetf8/73vf+7b86Z/+6R7vx/WP6XxT&#10;+9iwYcOC3bt3Tz/ssMM2zJw5c3vaDLSpHTt2zNqyZcu8kCoINqOwY3RiURRnhvSsPM87KltHJtzu&#10;e+E2t3V3d388baI5xD/mocSdt/p1BMt/80B7WrNmzaJSqVSeHmdgYGDxkiVLHLRBm1u7du3KsH8X&#10;1+W5POwHX1bZCrSrsK+wLOwrxOOLxh7Q33rWXl9yPGJKcd3GN952fuoCE6D2+KHjR89ZmPX1/ax8&#10;Qa2i+ER29uF/nHqj8f0QL6uk2U0hOitpWVwn739U0iG9PrVRnFr4xyHi9JpxrbzfD/G5EFVvCFG7&#10;hl6cori6FmAUT2I+WUkHPS9EnGXrsRD/ETcE8X6HmyUrFteqP0sUpwqN9/neENXbx+ssqaTZvak9&#10;GOLvLU71XBUf+/QQ9T9TrReHeKCSlsXzfB+qpGX191n/O4x6QiyvpOXHfHklpdWlk+pxCtmWP48O&#10;7F94T4jnE1aGmBQFwVKl2z66u7vv7+npuSTEsfFkcFEUbw1xRbjouqEiXhavE26Xh9u8UjGwKZ0y&#10;TAzOZw8AANDE9vqS0sb+fHCED9AEzpj1ePh37y8U5vkJKRut2oLV3NRWxYJZLGoNF7X+MkTcVi1Y&#10;fTO1VV8KEQtcscj4RyFqi4GfDVFfOPutELHIGNdOjG28XRSX4ql/HtW4IESt2I/bq8XA6Lsh4n3G&#10;2Gvd1DGKz622cBdH8X0kRCw8xsvqo+pfQ9Su0XppiPi7ideJv6va5xevV18MjGr/z/ZVfASAptF2&#10;BcFaN91007qenp4vxQJhd3f3+UNFKh7GnScAAAAYD3sXGYpsr2lEgQl3V2qfURQnZKuL6ak3Gv+c&#10;2ugVqT0YYhGu9svscVrLWDSLhbj4hfiqWDz7ZCXdw3GprXpVag/U81MbxRGIB0P9c4s/69dCVAuP&#10;9VFbFPyD1FbF3028Tvxd1U5VWn+9qtr/s9r/SwBoWm1dEAQAAICJVwy1XmH98gfAxIuj3PaU59Oz&#10;rVuPT73R+LfURrEAdbCKZNFVIeI0pMOJxcA4s1LtCL7hDK5teBA1QwEtjvq7uJIOqyvEUKMD4/9V&#10;bdGw9v8SAJpWSxcEOzs739LV1XVtbcRt6eIxWbFixRkH+z4BAABoY0U2REGwMEIQmk2ptPcIwago&#10;4npio/W91FYdm9qRiFN9fiPFfXFDnTiFZZz68qQQcbRg9bqxSPjuEL8SIk6bOZQvhKjef2xvDrE/&#10;ca3BeN/Vx4j9WnH9wFpfT+2Bij979WcbSdQ/rz8LEUcuxsJg7fViP26P6wQOpX5EZ/3/JQA0pZYu&#10;COZ5fmNo3lcbaduYDQwMvCk0e92noiAAAABjkuc/Sdkz4qijvz9jXuoBzeC356wN/26udPbwytSO&#10;RhydV7uO3RmpHYn3hqiu3xfXGxxOvOxDIarXjUXCuBbgvta8i5dV7z+2I1kfL/4s8b6rj1E/8vCc&#10;1Eax4Lav5zwa+1trsT6GGhEZt8XCYO31Yn+o61b9ZmqjH4TY13UBoGmYMnSUSqXSl1Na73dTCwAA&#10;ACM3MNQIwWCgZNpQaD57jRLMB7JTUzpatdN6xkJaq7ootXGq0lhknOxq/68+n1oAaHoKgqO0atWq&#10;r6Z0D3meH8wFoAEAAGgX+ZBrCGZZkZs2FJpNUXw7ZYOKUjY7+9snj0vd0YjTc1bFNel+q5K2lFg8&#10;i9NvRrEYONlH08X/o9r1A7+ZWgBoegqCo9TV1XViSusdnVoAAAAYjXWp3VNJQRCaTqk09HSXU6Ys&#10;TdloxOJYnEKzajTThk4Wh4WIP2Ncy3C4Nfkmk7elNoprLJouFIBJQ0FwFJYvXx6na/lopQcAAAAH&#10;wdm3bc6yYnvqPaPIfjllQLOYM+cHWVHsTL0axatTMloXh4gFs9rCYCuJaxbGdfniWoatYGOI+H8V&#10;p3v9ZNwAAJNFHv/p7e09NzTXhzivo6MjtpNGV1fXpUVRnJm6exhuGs9w/e+ldFT2Ny1od3d3+fdJ&#10;07gsxEcq6SD/R9DG1qxZs6hUKj0c84GBgcVLliwZ+tv4QNtYu3btyrCP9/aQXh72g+O+A9DGwr7C&#10;srCvsDqk68J7wuLK1ga55cw14aDz2NSrKIqe7OzbulIPaLDa44fwnvDM+YRbN8f3iWWVzqB12Vlz&#10;G/u+ATRcb29v9fU/6c6jAwdfeE+I5xNWhmj88cMopPeuG1phhOD7YqFuqEiX72Wo644k0s2HNNYi&#10;IwAAAAR7f1Epz0wZCs2oKIaaNnRR9rcbvGYBgKbVCgXBZlm7L1ZYAQAAYPTy/JGU1bCGIDSlUv7t&#10;lO1pytSxrCMIANAQ1hA8CIqi2Bbic6kLAAAAozKrlG1Jaa24jj3QbHbtGmqEYDxBNNZ1BAEAxp2C&#10;4AGKxcA8zy+96aabmm4dqq6urhPjGoudnZ03hPhuNcK2a0Ocn642YitWrDgj3rb2vkLcEuIT8bHS&#10;1QAAABill80qhl5z5JYzFQWh2fzXo7Yfsmv3z1LvGXluhCAA0LRaoSD4WGobLq4bWCqVVnR3d1+b&#10;NjWFWJwLcUdI7wvxsTzP31a3FuL7QlzT2dm5Nhb5Qr5P8f5i8S/8vF8J3fo1G88KcXHYfl+4zg3l&#10;GwAAADAquwfKx297K0wbCs3o6UOmfjmltY7Pbtk0N+UAAE2lFQqC18XC3FCRLt/LUNcdSYSb3hni&#10;uhAfCvGqnp6eV65ateqrIW8q4bl+IzSvqfTK/d6an2FQnucdAwMDq/Y1ui8WDOP9xeJf7Ic8To96&#10;a0jj7yH+7nvj9ihc521xxGDqAgAAMELf/sXAbSndU0lBEJpSnt+fsj2V8hNSBgDQVPL4T29v77mh&#10;uT7EeR0dHbFtCV1dXUVK99Dd3V3+uVtV+rnjyMnrYsGvdjrT5cuXL8rz/OoQZ6VN0Z3hd3JqyvcQ&#10;RxHGwmHMYyEwxAX106OGx7s0NB+r9Mo+FO7v4ymfSJeF+EglHdTS//fAvq1Zs2ZRqVR6OObh/XHx&#10;kiVLmm66Z6Cx1q5duzLs67w9pJeH/eC47wDj7dkh3lFJswdD/EMlpRmEfYVlYV9hdUjXhfeEl4X2&#10;nBCHhYjr+/1FiPHzkZNnZbPzbVnvxvDo4eF+9ovw1zIjy6ZkX83u/M8rwjV+EGJn+bpAQ9QeP4T3&#10;hD3PJ3x1+4Ksr2/vaUOL4hPZ2Yf/ceoBLaa3tzfuJywL0VLn0YGxCe8J8XzCyhDx+GHoJQCaQHrv&#10;usEagi0oz/M3dnd3PycW5eqLd7Hf09NzdrHnaMHB0YS1YqGvWgwMHhuqGBil4l8cMVgVpyQFAAD2&#10;9ichYnEnxtvihjqxYBjXoPqjmugM8bwQI1V7+9+KGw5QfOx4P7XPKfbjc50oLw4Rfy/V5/P7IUb6&#10;O4rXi9cfyc/ypyHi/9XnQhyM3+VwTsguv3t19sG7suyvfphl3/xJlj24Icvu/s8su/M/4zIP94RY&#10;E6L2i53ARDpj1uPh33XZ+p9m2X23ZVnPJ7Lsz9+bZZ+9YEXYHr9McGy8GgBAs2jpgmBRFNtSOmio&#10;ba1mhNOYxorwoDhyMKW1akcNXjdUMbDGX6c2Onpf05ACAECbikWn91TSsi+mNoqX9YTYECIWf6pF&#10;wxjdIR4KUTsrx1Cq91F7+z8IMVax6Pb9EPGxvxai9jnF/o9CxKJcI8UC3sYQD4SIv5fq84kFu/g8&#10;bw8xXHEvbo+Xx+vF69f/LLFIWOvJEPH3WXUgv8vhTA3x2RBx6sE4InFf4jFbXKLh6yHmxQ3AhJqb&#10;faxzV/ael2bZn51bKQjeuSrL/vH654bL4vqCsYgf36e8XgGAptDqBcEXhXhrXbwoXdzW8jzfmtKy&#10;YYp9tSMH9ygg1uvu7o4HsHGa0qpTUgsAAFTEESNVm0LUThcaL1teSYdVP1V/rViYi0Wt/d3HaMQp&#10;7/ZVpDo8RDzZPZ4j52rFkY+xgBcfdzivDxGLfvWqxcB4+VDifX7uv/23//bGSndQ7TSh8bajGak5&#10;EnHE6Lsr6YidHuKvKikwQeL70Zrs+7d35AP92XOe85zs137t17JXvvKV2Yte9KLsmGOOiedd4vWq&#10;783xdQsAMKFMGTpKcSRdZ2fnW2pjmNF1ze7o1A45ajL+XCktSwW//Vmb2mjw/gEAgLJ3pjaqHXkW&#10;xXXqolgovCnExSniaLZasShYLxYJY2EuFrXqr38g5qY23mccxRafT1wuID7HWuMxcm5f9vc7ikXM&#10;+pGLcd3G2uLmN0LE28afa9D3v//9d23evDn1yv41RO39vza1B0MsEFxSSZ+xcOHC7Dd+4zeyU089&#10;NXvFK16RLVo05OFmnDr0/EoKNFgc8RdHAC444ogjste97nXZb/7mb5YLgc973vPKhcGTTjop+63f&#10;+q1s3rzy4MD4Xhrfo4+JHQCAidLSBcE8z38Y4sa6+GG6eEzC7S+vu7/yfU7CKTLPTm10R2qHVOy5&#10;3uC+xOkwqpakFgAAqIxQqy1I/VNqq24O0RXiiBCxmPVnKV4Zor7gFUem1PqN1MYiWbz+wfLRECeF&#10;eEGI94aIz+dDIepnAxlu1N3BFo834mi6XwlR+zt6XYj6ImWcsq9WbeEtFgNjMS7eNv5csTBY1tfX&#10;N/vb3/526g36x9RGtUXdA7XHKL9wXFkeXbRs2bLshS98YTZ//vzs+c9/fnbiiSdmp512WnbIIYek&#10;aw66MsSsSgo00I0hFsyePbtcuI9FwaHMmTOn/NpNl1eLgnGaYACACVGev6C3t/fc0Fwf4ryOjo7Y&#10;toSurq4ipXvo7u4u/9xjEe4zfgvzmkrvGUVRfLGnpyf+Hpte+Bn2mGooHHi+sX7dwXCda0PzvpjH&#10;gmD42fZ7YmEstzkAb0/tvsRvzZ5ZSQeN+f8emPzWrFmzqFQqPRzzgYGBxUuWLNnX2qhAG1i7du3K&#10;sC8U9ysuD/vBl1W2wriI02rGteqqnh/iPyrpftVPdVl/27iu3oMhqlOQ1h4HVYtfB1vtY8SCZSwa&#10;TqT631Es8sWCXxQLqHFdxao3hKidrjUWa+PajWXhuCa77LLL1oX3hMVpUyw+xhP5VXHIT1xf8EDE&#10;31ecRnBQHF0URxYN5yc/+Ul23333pd6g/xJiqClSgYOg9vghvCfE8wmDr93TTz89O/zwfc1gXLFj&#10;x47sa1/7WvzCQZZ97Gs/y37t1bvSRcAkNG9K/4JDS9n0TX35hh1FaXvaDLSpmfnArMOnFvP6i6zv&#10;8b5SV3bW4fGLnk2nt7c3Lgl3g4LgGAx1v0VR9Pb09Bybuk0rTm8aRzSGmB37wxUyJ0FBcMj/2/0J&#10;O/PWNoQ2Ft6bFkyZMqV8Qq+/v78rvBc+Xr4AaGcXl0ql08P7ww0hWmY/mOYT9pU7H3jggd+P+dSp&#10;U7f927/922+XL9iPv/zLv3z+Nddcc3UcuRb7hx566GPhft5cvnAYS5YsGVz/+4gjjvj+t7/97Vgw&#10;PGje//73v+Zb3/rWh1M3++Vf/uXbbr/99k+l7oR49atf/WcbN258eepmxx9//F+E477ytKy1v/vo&#10;xhtvPPNlL3vZHmuqh+v/9a5du8rLHixdujT7whe+8PjAwEAcsVn+P7j66qs/H/Po3HPP/YNLLrnk&#10;31J3TOp/h9Gb3vSm+LeRekP7u7/7uyw8z9TLsmOPPfbGW2655f9LXeAgqz1+CO8Jp5x//vmvveOO&#10;Oy6No//e8Ib43YKRCa/37Iknnsiyd/xplr3xPWkrANBSiuK87OzDm/K8goLgGMWCWvXbYfUOtNA4&#10;3lIx8PYQHbEfdmyHLWK2akEw/K2nDAAAGucd73hHdu+995bzVHAq5/XCPnS2fXvly+b/9//+3+wf&#10;/uGZgWzxBPSNN94Yi0Bpy9DCMV3K9v1YIxHX07v55me+5Pr1r389e/DBOBix4rjjjivf/9y51eUG&#10;Gy8+x9e+9rXZ1q3P1PhWrVpVXocv+vznP59deWWcXbNiqGOC2v+f5z73udk3v/nNcl5V+zu96KKL&#10;sne+88BmDr3mmmuya6+Nh08Vz3rWs7Lf/u3914jvuOOObP369amXlacjvO6661IPGG8f//jHsxtu&#10;uCF+ESJ71atelbbu37/8y79U3nte+YYs++O/TlsBgJaiIDixxqMgWFv0qjceBcEVK1acURTFV1J3&#10;SOHyK3p6evZajL5eeO5xrcDXxDwWA0OcftNNNw05Xd6BFgSDO8Pv49SUj4exFgTvSinQnqaHOKGS&#10;Zt8JsbOSAu0q7Occm+f5gpDGfSLTCDNuli9f/qIHHnigvJDUSSedtP7zn//8/ytfUCccjy1L6R6O&#10;P/74jX/yJ3/yoxe+8IVPpU3Dqr2PeLuwzz/mddTvvvvuw37v937vJam7h87Ozp+cf/75jxx55JG7&#10;06YJ8clPfvK5f/VXf/W81N3rZ6793UdDHRPUX2ft2rU7w3tD3Fcoe+lLX7r0F7/4RXn43rve9a7/&#10;+OAHP/jT8gVjFI6V5l922WW/mrrl9QPPOeecUY8QDMdgPwn3M+QXVoGDovb44a6rrrrql/7iL/7i&#10;+QsWLMhOOWXkExDFLxz853/+Z2V0YBwlCAC0HgXB8ZcKZsOtiTFk4S4Y01cow+OcVh1dN5TxKAiG&#10;g+y3hMeMC1bvy3XhsePahkNKIwNvCvGK2A8/xz6LgVHd4z4W7v85KR9WuM0N4TZvS919PqeDYGVq&#10;9+X4FLUO+v8RMHlYQxCoZw1BGqj2C22169vV29cX3+JafX8Qonb9u6HU3seBriFYv/5evXj/8ef5&#10;13Kv8V4c4oFKOigeA9Q+n/r1BYc6JtjjOuEYuXYNwaj28oOxLuNeawjGEY0vfOELU29vjz76aPZP&#10;//RPqTfIGoIwjoZYQzB+4WJ1LN7HIn7Yh4gX7ddXv/rVbNu2bVn2Rzdk2avOTFsBgJaiIDj+Ojs7&#10;14YdsGGLdI0Si2w947SGYCzOpXRI4bHvHa64N9Q0ofsrBkb1hciRFDvDbb4bblMuOgYfCrf5eMon&#10;Sjyp95FKOmhke+tAS1IQBOopCNJAIy0IxrXuDquk2aIQnSEOL/eecVKIyvyWQzuYBcFnh3hHJS17&#10;aYjllXTQphC/EuLJcm9s4gi/cyrpXuLPMFTBMRYD44Ft7e8nrvtXXjuwRjMWBKMnQsyrpJVRgied&#10;dFL2nOfs/V3MTZs2ZatXr95jdGDQF+LIEJvLPeCgG6IgOCvEz2L7q7/6q9mLXxzfhvbt3//937N/&#10;/ud/ji/yXdm5l52UnfkH8bUPTFJff8HG7kPz4oR1T0+96L/95LBn5lUH2tL/98tbzll0SN+VfUX2&#10;yOvWzF6S/dejKus/NJmWKQh2DTMtaKMVRfHFnp6e+HtsGmMtBlbV/m7D7d4afr4vpe6QOjs7t4bH&#10;mh3z0L5x1apVXy1fMHEUBIE9KAgC9RQEaaCRFgTrxYJcLEa9rNyr2F9B6mAWBIcyVCFuND/TUGIh&#10;9HOVdC9D3Xf8vXw3xPPLvYrPhnhvJd3DZ0K8p5KW7bMgGNdF/Nu//dtGFATPCnFLJX3GL/3SL5XX&#10;J4trRsYRRT/72c+yhx56KB6TpWsMuijEJyspMB6GKAhG8Ysa3TGJ6wjG1+tw4sjee+65p/r6je9D&#10;w73PAZNEOqkeRwu31NJbwNiE94R4PiHOZlh//NBUqgXBUqXLgcrzvKl26uqLgcGdoykGJnemNnpt&#10;aofU1dV1aXiscjEweKwJioEAANAK4qi7+i+51Y52mwhxtF4svtUqr1XeINUi6UiKgVH9MVC8fb3B&#10;bXPnzk3ZuLs1xKcq6TPiOmNxvbF/+Id/KBcSfvzjHw9VDPxWCMVAmBhxFHK5CHDfffeVX6cbN27M&#10;+vv746by6zWO6r3//vvL0/ym1298vSsGAgATSkHw4Ijr5d2f8gkX11XM8/yH1WJg2Pm8NTy/U0dZ&#10;DIzuSG0seL4t3m/q7iEWH0NTu17jmNZoBAAAhrQ1tc1kS2oPlm+GiCMBh4r66bji8UbtiMl9FQOj&#10;n6a26pWprYrFwMH7O/HEE1PWEHGUX/0Up/sTp4t9ayUFJsi7QvxxiJ2PPPJI9o1vfCP78pe/nP39&#10;3/99ub399tuzdevKp2Di1L4fDRGnMwYAmFCTviBYFMW2lDZceuy4Vt75lS0TLxbnBgYGVlVH64Xn&#10;2Buav41rAu4rhir2xTUAw+2/l7pxer1VcSRgKgCWHyv2S6XSt0P36LgtXr8J1g4EAIBmE6eZrBpq&#10;NF2cgi6uozeU+uONH6T2YImP/UeprRWn8RxuNN3vVdJB/5zaqqUh4n3GGO7nqvUfIeK0oENFvKwq&#10;Tv9Zu4bh/oqB0eAxTfK21FbVrpGYLV0an/peakdl1s6kcqBisSAWCv5LiB/HDfvweIhYCIxrSMYc&#10;mDjxtfuJEEtCfD7Eg0VR9P3iF7+ojhR8MEQs9r8kxIdD7AwBADChWmGE4F5rLoyXWACMBa8QcaqH&#10;D4X2Rc1W/Mrz/N3VYmAURwmGuHF/EX6WrwxVFAzbl4eIRcV4X/F+Pxbnz4/rC6Z59D8WYrAYGK8f&#10;cwAAYFTi2hMPhfh+iLiPHQtpsY1Fovp97P+d2qra4luMWi8IMdxlUSz6xbWwrkhtbVEwTm+3IUSc&#10;nrN6+1iQ+1GI2uk6oy+kturvQ8T7jHGwjpnic6tdC3BTiDgEp/bnq41qMTMWFGsLsvH3Wf2Z4s8T&#10;n2PZEUcc8f1jjz029RoqPp9fzzqOeEf21l/NsleFQ6znzsmyVy4MP3V4Pr/9gmvC5bHwsM913YGG&#10;i+9BcbTgr4eYceicI1/wyyefG9dXjf1Y7I+FQQCAplBeELm3t/fc0MT5z1tqMdRYtErpHrq7u4da&#10;RL4lxBF7oYknDkYtz/M3Drf2X7jfa0Nzdohy8a9WLBiG236xCUcGXhaifr2Vlv2/B/ZvzZo1i9KX&#10;GeKo58VLliwZ7VTKQItZu3btyrAfEwsxl4f94LjvAOMlFp8GC09B/X5pLAiNZG3AoUbEjfS2URxd&#10;FqecrKp/XnGKzjgqLxryeGoI8aR3/bSXtbeNxbjTK+kBqX+u+1P7s744xAOVdFibLrjggove/e53&#10;x9E+68J7wuLK5nLB9Z5KWlb/Ozx4bjlzUTgwK++r7KEozsvOvq1ljtVhsqg9fgjvCfs8n3DqB+45&#10;LStln82L/JgiK3ruuPqk89JFQAvp7e1dHZplIVrqPDowNuE9IZ5PWBmi9vih6aT3rhusIdhi0jSf&#10;bx1t7KsYGIX7PT/Ec+IJ9NrbxX5PT8+xTVgMBACAZlI/SiQWqGrFNabiCMHhxNFwsVg31PSYm1M7&#10;EvVLLtSvBVi73t67Q8THHU58vm8Isb818A7mFJtj9a8hYiFvuN9x3H7K7/3e7w11+a+ltmpNag+6&#10;dy/MzkopMMnkpfy/51n+gizPpscvG5164T/tNQsTAMBEMkKQVmaEILAHIwSBekYI0kBx+so4/WbV&#10;UKPqolgojFNDPrfcqxTs/m+IfY1IiyPYXlVJ96s6+q9WnIozPl4sBg71nOL9x6LYYeVe5XqxKBaL&#10;bEOJawbWFtbi9KK16wCOVbzfcyrpiMRpTJ+spHuo/33dF6L8+w37CsvCvkL89mztN3zj76Q6bWtc&#10;v/HllfTg+sjqk6dms+buvPzRfEra9AwjBGFCjGqE4IX33Jhn+VtSN8v7s5d889NL9zcyGZhkjBAE&#10;ahkh2ETiCLbQXFcbadsB6+rqOr+zs/OGEN9N02kCAAAMJxamYjGpariRYLHIFgtQsXAX4y9C7G96&#10;ynh59fr7i6FUH2+oYmAU7z8+j+p9xOsNVwyM3pHaKM4kcjCKgVG8n+pzGEkMVQyM6n9f+/v9vi61&#10;UZxOdFxcfsrdff1ZXl6/HZh8+kp9FxVZ9qmQfivPsvMUAwGAZtPSBcGenp4vpakuByNuSxePWioC&#10;3hJia+hek+f520K8IuTvK18BAABgeLXFpDjiLI4abDXxZ3pPJS2PEryqkk5avxXi8Epa9s3Ujot/&#10;31lcklJgkrn7k6c8fsdVSy/41lVLX/vNq5YaNQQANB1rCO7D8uXLF3V1dV1aVwQ8K8TsyjUAAABG&#10;7ObUVr02ta0kTulZLaD9bojhRulNFrVrgH0jxMEa7Tikv9mQ/VtKAQAADioFwTrVImCIO9I88R9T&#10;BAQAAA6CWBz7bCUti+tNtJr/DHFxiDeE2Ne0opNB7WjH6KOpBQAAmHQUBIOurq4TOzs7P1FbBAzx&#10;mvKFAAAAB8+HQ8SCWYxWnFLuH0LEdfli2wreHSL+X3WF2N9ag0CbO/kPV8899YJ7Ljvtgnu/ctqF&#10;95gCGABoKm1bEKwWAUOsDd378jyPB3mKgAAAwHiKowRjwSxGT9xA04r/V38RomH/V8cdOjAnpcAk&#10;NG3K1Hfnef6RLI/TDed/+toL723FkeAAwCTVVgXBFStWnNHV1XVtbREwREfl0gNyZ2oBAABgTF7/&#10;7NJ/TykwCRVZ/pyUlhVZsSClAAATruULgrEI2NnZeUNXV9ejRVF8JWx638EoAob72hbi1pC+f2Bg&#10;4B2VrQAAADA2M/LshJQCk1BfaffHiqJ4sNwpsrum9E81EhwAaBotWRDs6uo6v7YImOf528LmoyuX&#10;jl24r97QXBfu7409PT1zQpzd3d197U033bSucg0AAAAYm5/3559KKTAJ3f3JUx6/4+qTfn33zt2z&#10;v3X10lO+8ekTnS8CAJpGyxQEUxHwlhBbQ/eag1UErPGqnp6eY7u7u89ftWrVV9M2AAAAOCj+6vHi&#10;6ykFJrG7P3PK9pQCADSNSV0Q7OrqurSuCHhWiNmVSw+u7u7u+1MKAAAAAAAAk8akLQjGQmBoPnaQ&#10;ioB3hvhQiFeVewAAAAAwBid/cPWC0y645/wQ1gUFAJrGZB4heGpqx+KxoihuDe37u7u78xCnhvi4&#10;UYAAAAAAjNVpF96zdFr/tIezPL8mxP2v+e/fPiddBAAwoSZtQXC0owKLougNzXXhdm/s7u5+Tk9P&#10;z9mhvbZyKZPcZcPEshAAAACTwjvn569LKTBJFUV2WpZn01M3Kw0U56YUAGBC5fGf3t7euHNyfYjz&#10;Ojo6Ytv0urq6ipTuS5wK9I4Qq0c6+m+4+w23L/+uaEoj+Vso27p166T4+wbGx+7du2dt2LCh/A3d&#10;efPm3Txt2jSL/UObe/LJJ5c+/fTTL5gxY8YDc+fOfSBtBtrUjh07FmzZsuX0Uqm0/aijjro5bW6Y&#10;Lzx86esvePiRhak76NLFv3PvJYvP+nHqAg1Se/ywcOHCEZ1PWPeznbMu/sKPztzdV0zLs2zgzacu&#10;+PbvnDT/oXQxMMk98cQTp/f19S2YPXv2vbNmzfLZDG1u+/btL9i2bdvSkK7r6OhYXNnafHp7e1eH&#10;5oZWLAg+FuK67u7uj1e6o6MgOCmNpiCYMqAd9ff3Z+vXry/n8+fPz6ZMmVLOgfa1efPm7KmnnsrC&#10;AX0WDujTVqBd7dq1K9u4cWN5HyHuKzTaP234h+yMH/ak3jM+u+Rd2ZsXnpR6QKPUHj8sXLhXrX5Y&#10;G7buzv79kR3Z8xbMyBYccUjaCrSCuJ8Q9xfmzp2bzZgxI20F2lU8nxDPKwQKguNpfyME0xSht5ZK&#10;pXtXrVr11crW/VMQnJRGXBDcsmXLeSkF2tDTTz89L+y8XxnzI4444qJDDjlkQ/kCoG098cQT7+jv&#10;718a3g9uC+8LcY1poI1t27bt2F/84hcX53m+4aijjroobW6Ybz75r/PP+eFVV6TuoLcu/M0vXHvs&#10;O+5NXaBBao8fFixY4HwCEI8fLg7HD8fOnDnzC3PmzPHZDG1u69atS3fs2PGOkCoIjqf9FQTrPFYU&#10;xbfCQd33u/ezbqCC4KQU1wscSlxD8ORKOsj/I7SxNWvWLCqVSg/HfGBgYPGSJUvWlS8A2tbatWtX&#10;hn3Et4f08rAfPNw+BdAmwr7CsrCvEA+WJ+aA/pYzF2V5Xt5X2UNRnJedfdukOFaHVlJ7/BDeE5xP&#10;AKon1eM5x0lzHh0YP+E9IZ5PWBliUhQES5XupBSnBh2po/M8f1tor4kFvxB3hLg0xImVi5nk4sm7&#10;oeKuEAAAAAANd/KFq+elFABgwk3mguCfhhhNUbDWa0J8LMR9nZ2da7u6uq5dsWLFGeVLAAAAAGCM&#10;Tv7I6umnXXhP97Rs2hOnXXDvz0674J4T0kUAABNm0hYE49SfIZ6T5/kbi6K4Iq0ZOGrh9h2heV+4&#10;/Ve6uroerWwFAACAxppzaD4lpcAkNmXrIWdlWd5Z7uTZgiLPrinnAAATaDKPECxbtWrVV3t6ei4J&#10;cWzovupAioPB0akFAACAhnrzYcXZKQUmsSkDxdqsyPpSN1qbWgCACTPpC4K1uru7768tDob4UIg7&#10;42UHqrOzc6u1BwEAABgv06dkz0spMIl989NLHxjI8rdmRXZrkWWf6uvve3+6CABgwrRUQbBWLA6G&#10;+HiIUwcGBhaHTQdUHMzzfHZorD0IAADAuLhnW/FXKQUmuTuvfnXPt65eevYdVy294O5Pn7I5bQYA&#10;mDAtWxCsddNNN62rLw4WRXFriG2Va4xe7dqDnZ2dN1S2AgAAwNj8YHu+KaUAAAAHVVsUBGtVi4M9&#10;PT1nh5gTNr3/QIuDgXUeAAAAAAAAaEptVxCs193dfW1dcfCLoX2sfOEIpelEAQAAAKDsNRf+01mn&#10;XXDv6lMvuGfl6y647wVpMwDAhGj7gmCtVBw8N7TPyfP8jWMpDgIAAADQ3k7+o+8cU8pKt2R5tizP&#10;87f3ZwMr00UAABNCQXAYq1at+mptcTBsuq4oit7KpQAAAHBwnTirdGRKgUluWt/uRSkty/PsuJQC&#10;AEwIBcERiMXB7u7u83t6eo4N3VcVRXFFXXHQKEIAAAAOyPEzB05OKTDJfeuqk+4tsuJzWZHtDPH4&#10;QJG/J10EADAhFARHqbu7+/6enp5LqsXBEO8PcU68DAAAAMbqni0D/5hSoAXccdVJ79k9Z/fsEIvv&#10;vPrVPWkzAMCEUBA8ALE4GOLa2KZNAAAAMCYP7iptTSnQIu6+/JS+EDtTFwBgwigIAgAAAAAAQAtT&#10;EAQAAACAcXDyR1ZPP+3Ce9956gX/dHrM02YAgIZTEAQAAACAg+zkP1w9d9rWqT8K6V/leenrU7dN&#10;u7JyCQBA4ykIAgAAQBOYc2g+JaVAC5g6derxWZ4fk7pZXmSdKQUAaDgFQQAAAGgCvz1r4OUpBVpA&#10;36y+e4uieDB1syLLrk8pAEDDKQgCAABAE3hge/H/Ugq0gLsvP6Wvb6DvpCIbeGOWFSfdcfXSi9JF&#10;AAANpyAIAAAATeDBXaWtKQVaxN2fPmXzHVf95le/ddVJ96ZNAAATQkEQAAAAAAAAWpiCIK1g5TBx&#10;ZggAAACACXXyhavnpRQAYELk8Z/e3t5zQxMXNj6vo6PDAsdMNkVq92vLli13pRRoQ319fdM3bNhw&#10;QsznzZv3nalTp+4sXwC0rU2bNh27a9euBTNnzlw3Z86cdWkz0KbC+8Hc8L5wfKlU2jl//vzvpM0N&#10;0/uLx6a/4nt/XN5XqfXxF3Stfd8vnf546gINUnv8sGDBgjGfT7jyb37S8b21WxccMrXU/47fWrj2&#10;NccfsSFdBEwy4T3h+PDeMDccO6wNxxA+m6HN7dixY8HWrVuPDem6jo6OxZWtzae3t3d1aG5QEKQV&#10;jLggGF6cKQPaUX9/f7Z+/fpyPn/+/GzKlCnlHGhfmzdvzp566qls9uzZ2axZs9JWoF3t2rUr27hx&#10;Y3kfIe4rNNpPd27IjrvvwtR7xmeXvCt788KTUg9olNrjh4ULF5bb0Xp849PZe/98bepl2ZyZU7Pr&#10;/+hXUw+YbOJ+QtxfmDt3bjZjxoy0FWhX8XxCPK8QKAhCg4y4ILht27ZTUgq0oe3bt8dv7XTHfM6c&#10;OV2zZs3ybT5ocz//+c8v7u/vP33q1Kk3zJ8/334wtLlwMH/8jh07rs7z/PGFCxd2pc0Nc8N//t2v&#10;nP/vt/xl6g56/bNffMXNx3/w9tQFGqT2+OHoo48e0/mEe//fliM/9eWf/H/9A0X5m0ezpk/5txv/&#10;+Lg/KF8ITDqPP/741QMDA8dPnz79iiOOOMJnM7S5jRs3nr5z586LQ6ogCA3y9tTWOytE/TqC5b95&#10;oD2tWbNmUalUejjmYQd+8ZIlS0wPCG1u7dq1K/M8j/sSl4f94MsqW4F2FfYVloV9hXiwPCEH9Mf9&#10;wxtf9ODTU/41dZ9RFOdlZ9/mWB0arPb4IbwnjPl8wqkfuOe0rJSdmxXZzr4pfR+++5On+GIiTFLp&#10;pPqyEM6jA/E9IZ5PWBliUhQES5UuTGrxw3eoeCAEAADApPDgrpI1DqAF3fGpk751x1UnvfWOq096&#10;l2IgADBRFAQBAAAAAACghSkIAgAAAAAAQAtTEAQAAACAcXTqf79n2WkX3HvLqRfc81ev/cN7j0+b&#10;AQAaRkEQAAAAAMbJ6y789rF5ka/O8uysPM/fOTCl+Kt0EQBAwygIAgAAAMA4KfJsakqr5qYWAKBh&#10;FAQBAAAAYJx883+/+sEiyz6VFdnOEI8XeemP00UAAA2jIAgAAAAA4+iOq5ZesHvO7tkhFt/5v199&#10;c9oMANAwCoIAAAAAMM7uvvyUvhA7UxcAoKEUBAEAAAAAAKCFKQgCAAAAwDg7+SOrp7/2wnvffup/&#10;v2dZyKemzQAADaEgCAAAAADjKBYDp22d+qMiy1bmRb566tZpf5IuAgBoCAVBAAAAABhHU7dOWZbl&#10;+TGpm2V50ZkyAICGUBAEAAAAgHHUN6f/riIr1qVulmf5l1IKANAQCoIAAAAAMI7uvvyUnX2lvhMH&#10;iryryItTvnXV0g+niwAAGkJBEAAAAADG2d2fPOXxO69+dc8d//uku9ImAICGURAEAAAAAACAFqYg&#10;CAAAAAANcvJ7V89KKQBAwygIAgAAAMA4O/kjq6eeesE9K6cdOm3TqRfe86PTLrxnaboIAGDcKQgC&#10;AAAAwDibumXqsjzP357l2dQ8y19QZNnV6SIAgHGnIAgAAAAA4yzP8s1ZkfWlbrQ2tQAA405BEAAA&#10;AADG2bc+tfQHWZ69JyuyW4ss+1Rf1ndBuggAYNwpCNIKHh4m/jAEAAAAQFP41lVLP/+tq5eefcdV&#10;Sy+4+6pTNqTNAADjLo//9Pb2nhua60Oc19HREVuYTIrU7tfWrVtTBrSj/v7+bP369eV8/vz52ZQp&#10;U8o50L42b96cPfXUU9ns2bOzWbNmpa1Au9q1a1e2cePG8j5C3FdotJ/u3JAdd9+FqfeMzy55V/bm&#10;hSelHtAotccPCxcuLLdAe4v7CXF/Ye7cudmMGTPSVqBdxfMJ8bxCsK6jo2NxeWMT6u3tXR2aG4wQ&#10;BAAAAAAAgBZmhCCtYMQjBIPy3zzQntasWbOoVCrFKYWzgYGBxUuWLFlXvgBoW2vXrl2Z5/nbQ3p5&#10;2A++rLIVaFdhX2FZ2FeI356dmG/43nLmoizPy/sqeyiK87Kzb3OsDg1We/wQ3hMOyvmEkz+yeuoh&#10;26a9pciy5UVRfLdvTt8n7r78lJ3pYqDJpVE2y0I4jw7E94R4PmFlCCMEoUHiC22o+HQIAAAAgKYw&#10;dcvUZUXlxOHpeZ5/ZNq2aR+qXAIAML4UBGkFcYTPUFGevBcAAACgGeR5dmxKy4qsWJRSAIBxpSAI&#10;AAAAAA2we07f57MiuyvmRVb8OB/IzW4EADSEgiAAAAAANEBcL/BbVy89ZXe2+8i+2X1LvvWppT9I&#10;FwEAjCsFQQAAAABooLuvOmXD3Zef0pe6AADjTkEQAAAAAAAAWpiCIAAAAAA00MkfXL3gNRd8uzO2&#10;aRMAwLhSEAQAAACABjntwnuWTuuf9nApL7pD+5+nfeDel6WLAADGjYIgAAAAADRIkeXLszybXu7k&#10;2dSilL25nAMAjCMFQQAAAABokDwrbkpprA72ZXlxW+oBAIwbBUEAAAAAaJBvXXXSvdlA9vKsKN5f&#10;ykpL7vjfJ92VLgIAGDcKggAAAADQQN/61NIffOvqk679x6tf9eO0CQBgXCkIAgAAAAAAQAtTEAQA&#10;AACACXDye1fPSikAwLhSEAQAAACABjrtA/e+7NQL7/k/0w6d9sRpF9zz5bQZAGDcKAgCAAAAQCPl&#10;2YfyLD8+tNOzPD/nNRd8uzNdAgAwLhQEAQAAAKCBirzYntKyUj7wSEoBAMaFgiAAAAAANFBfqe+i&#10;Iis+VxTZvXmWnfetq066N10EADAuFAQBAAAAoIHu/uQpj99x1UnvuePqpSd986ql16fNAADjRkEQ&#10;AAAAAAAAWpiCIAAAAAAAALQwBUEAAAAAaLCTP7h6wakX3nv1qRfe89nTLrjnhLQZAGBcKAgCAAAA&#10;QINNG5h2Y55lH8iz/N1Zln/l5D9cPTddBABw0IX9jizr7e09NzRxAePzOjo6LGTMZFOkdr82bdq0&#10;OKVAG9q6desxO3fuvCfm06dPP2nOnDmPlC8A2tb69euvDM05pVLp0/PmzftUZSvQrp588skT+vv7&#10;u0P6yPz580+qbG2cjzz0N8f8+SNfL++r1Foy8zkX3ffyj96cukCD1B4/hPeEg3o+YevT+ZR3XvHg&#10;94ssOzxtyt74yvnL3va6I3+SukAT2rBhQ/fAwMAJ06ZNu+jwww/32QxtbtOmTefs3r07nldY19HR&#10;0bS1h97e3tWhuUFBkFYw4oJg2JlPGdCO+vv748n/ch4O6LMpU6aUc6B9bd68OXvqqaey2bNnZ7Nm&#10;zUpbgXa1a9eubOPGjeV9hLiv0Gg/3bkhO+6+C1PvGZ9d8q7szQsbXp+Etld7/LBw4cJyezB9/XtP&#10;Zjf848+yp/sGst980dzsA7/z3HQJ0KzifkLcX5g7d242Y8aMtBVoV/F8QjyvECgIQoOMpiC4LqVA&#10;G+rr65v6xBNPHBPzI4888pGpU6f2lS8A2tamTZvm7dy5c1awefbs2eW9eKB97dq1a/rGjRsXTJky&#10;pW/+/PkNn0ngoR0/n/qS71xU3lepdfULz93wjmNO3Z66QIPUHj8sXLhwXM4n7NjZX9q4bfeUY46c&#10;vjttAprYhg0bFuzevXv6YYcdtmHmzJk+m6HN7dixY9aWLVvmhVRBEBpkxAXBoPw3D7SnNWvWLCqV&#10;Sg/HfGBgYPGSJUt8SQDa3Nq1a1fmef72kF4e9oMvq2wF2lXYV1gW9hXiwfLEHNDfcuaiLM/L+yp7&#10;KIrzsrNvc6wODVZ7/BDeE5xPAKon1ZeFcB4diO8J8XzCyhCToiBYqnRhUos75UPF5SEAAAAAAADa&#10;moIgAAAAAEyQ0y6454TXXfjtY1MXAGBcKAgCAAAAwAQ47YJ7b8ny/P6BrFhz6oX3Xp02AwAcdAqC&#10;AAAAANBgr//D+xdleXZW6mZ5kZ1/8oWr56UuAMBBpSAIAAAAAA22c+7OR4qseCB1s5CvzWZnm1MX&#10;AOCgUhAEAAAAgAa7+/JT+vpKff8lK4oLYvTN6Xt53JYuBgA4qBQEAQAAAGAC3P3JUx7/1tUnfSrG&#10;3ZefsjNtBgA46BQEAQAAAAAAoIUpCAIAAAAAAEALUxAEAAAAgAlw8kdWTz31gnuvPO2Ce3922oX3&#10;fv31f3j/onQRAMBBpSAIAAAAABNg6papy/I8+2CWZwtC9/T+Ut+VlUsAAA4uBUEAAAAAmAilYnrK&#10;yoo825lSAICDSkEQAAAAACbAHVf95leLovhwiAezrOiZUky5PF0EAHBQ5fGf3t7ec0NzfYjzOjo6&#10;YkuL6OrqOjE0vxHi2PKGIOxkfifEvTfddNO6tGlYK1asOCNc9/TU3a+BgYFPjuR+G+SyEB+ppIPK&#10;f/NAe1qzZs2iUqn0cMzD+9XiJUuWNMv7FTBB1q5duzLP87eH9PKwHxz3HYA2FvYVloV9hdUhXRfe&#10;ExZXtjbQLWcuyvK8vK+yh6I4Lzv7Nsfq0GC1xw/hPcH5BCCeR4/7CctCOI8OxPeEeD5hZYiJOX4Y&#10;ofTedYMRgi2qs7PzE11dXY+G9L4Q14R4XzXyPL8x7tCG69ywfPnyfS5WPTAw8OHQDN52fxHud0Vo&#10;AQAAAAAAaBIKgi2os7NzbZ7nF4f06MqWoYXrvC3E7fsrCo5GuL8fphQAAAAAAIAmoCDYgvI874ht&#10;URS3hub9cVq87u7uPEbsh+298fIoXjfEiOanr97HvmLVqlVfTVcHAAAAAACgCSgItqCiKK4Izat6&#10;enrO7u7uvrZ2Tb/YT2sCPlbZUnZ2agEAAAAAAGgxCoItqKen55Lu7u77U3cvqUB4S6VXHiU4+2BO&#10;GwoAAAAAAEDzUBBsX2tTW1Y7ihAAAAAAAIDWoSDYvo5NLQAAAAAAAC1MQbBNFUXx8pRGd6Z2nzo7&#10;O79bG11dXXeEuHbFihVnpKsAAAAAAADQZBQE21BnZ+db8jx/RepGg+sJ7ku8TW2ETa8J8b6iKL7S&#10;1dX1aIjzy1dsjLjm4f5ibggAAAAAAIC2lsd/ent7zw3N9SHO6+joiC0trLOzc22e5x0xL4riez09&#10;Pa8sXzCErq6uS8N1zgzpY+E2j1a2lm/3nNAsqd5PjQ91d3d/POXjqUjtqKxZs+aUlAJtKLx3LZgy&#10;ZUp3zPv7+7vCe9jj5QuAdnZxqVQ6Pbw/3BDCfjC0ufA+cHzYV7g6pI8PDAx0VbY2zm2b/2XBJT//&#10;cnlfpdbJzzr2is8dc+7tqQs0SO3xQ3hPcD4ByOJ+QtxfCOkV4X3BZzO0uXg+ITQXh1jX0dGxuLyx&#10;CfX29q4OzQ0Kgm2ms7PzljzPz4p5+PDaFuJFN91007ryhWMQpwsNH36frCsMvqq7u/v+lI+XMRUE&#10;w996ygAAAJrLo7s3Za/58SdS7xl/uvBN2e/MfVnqAQAATUZBkAPX1dV1YlEUn0rdIeV5fmN3d/e1&#10;qTusuN5faN4X81gMLJVKK1atWvXV2D8Qy5cvXxSeww9DzI79cN9f7OnpiX9T42msBcG7Ugq0p+kh&#10;Tqik2XdC7KykQLsK+y3Hhn2YBSGNX5Aa85ekgNYQ3hPmhveE40O7M7RxX6Gh/uPpJ6b/l4c+Wd1X&#10;GXTJUWesPe+Ik8xsAI1Xe/zgfAIQxdGBcX9hbdhf8NkMbS6eT4jnFUKqIMiBS+v93Zi6w7muu7t7&#10;n+v3jVcxsCo8zxvC83xbzMP973Ma0oPk4dTuS1xDsH4dwfLfPNCe1qxZsyi8/5XfPwYGBhYvWbLE&#10;yX9oc2vXrl0Z9mHeHtLLw37wZZWtQLsK+wrLwr5CPFiemAP6W85clOX53sc6RXFedvZtjtWhwWqP&#10;H8J7gvMJQPWk+rIQzqMD8T0hnk9YGWJSFARLlS7NqiiKe0Nz3b4iz/N9zlcdpwkNzbgVA6PwHLal&#10;tFHii2t/8ekQAAAAk9qMKdmhKQUAABgTBcEmF9f3i6P/9hX7Ku7Vrxk4HsVAAAAAxs9T/dmulAIA&#10;AIyJgmALqy0GBo+NZzGwKIrTUhqtTS0AAAAAAAATTEGwBS1fvnxRZ2fnd2tGBvYODAy8erTFwK6u&#10;rkvjfaXusOL1wmN1pG6cPvRzKQUAAAAAAGCCKQi2oDzPbw/xipjHYmCI0+PUo+ULR+dj4X5+2NXV&#10;dW2IE9O2QXFbvCykH6tsKT/eF7u7u+9PXQAAAAAAACaYgmCLGWK0XkepVHo4bC/2FZ2dnVtDW1/0&#10;eyzcfnZo3xfivnD5o3HkYYyYx23psrJYDOzp6Tk3dQEAAAAAAGgCCoItpiiKOSkdlVj4C7d9fuqW&#10;hW2/H5o7K72yo8O2V8SIeWVT2Z3htm9VDAQAAAAAAGg+CoItpiiKuH7fdaONcLsrenp6vhTyQXHN&#10;we7u7lND5LHgF68TNtfe5q0DAwOL43XqbwsAAMDBMWNKdmhKAQAAxiSP//T29saRXdeHOK+joyO2&#10;0AouC/GRSjqo/DcPtKc1a9YsitMoxzx+oWHJkiVjWV8VaCFr165dmef520N6edgPjvsOQBsL+wrL&#10;wr7C6pCuC+8JiytbG+iWMxdleV7eV6l1aJb93q6zbv2r1AUapPb4IbwnOJ8AxPPocT9hWQjn0YH4&#10;nhDPJ6wMMTHHDyOU3rtuMEIQAAAAmtiuotidUgAAgDFREAQAAAAAAIAWpiAIAAAAAAAALUxBEAAA&#10;AAAAAFqYgiAAAAAAAAC0MAVBAAAAaGKlPHfsDgAAHBAHFQAAANDEjp5WzEspAADAmCgIAgAAQBN7&#10;5OlsfUoBAADGREEQAAAAAAAAWpiCIAAAAAAAALQwBUEAAAAAAABoYQqCAAAAAAAA0MIUBAEAAAAA&#10;AKCFKQjSCi4bJpaFAAAAmNR+aXq+MKUAAABjksd/ent7zw3N9SHO6+joiC1MJkVq92vLli3npRRo&#10;Q08//fS8jRs3XhnzI4444qJDDjlkQ/kCoG098cQT7+jv718a3g9uC+8Lt6bNQJvatm3bsb/4xS8u&#10;zvN8w1FHHXVR2twwd256cN7ZD1xZ3lep9dYFr77+2iW/d3fqAg1Se/ywYMEC5xOAePxwcTh+OHbm&#10;zJlfmDNnzr1pM9Cmtm7dunTHjh3vCOm6jo6OxZWtzae3t3d1aG5QEKQVjLggGF6gKQPaUdhpz9av&#10;X1/O58+fn02ZMqWcA+1r8+bN2VNPPZXNnj07mzVrVtoKtKtdu3ZlGzduLO8jxH2FRvvpzg3Zcfdd&#10;mHrP+OySd2VvXnhS6gGNUnv8sHChgbpAVt5PiPsLc+fOzWbMmJG2Au0qnk+I5xUCBUFokNEUBP19&#10;QxvbvXv3rA0bNpwT83nz5t08bdq07eULgLb15JNPLn366adfEA7mHwgH9Q+kzUCb2rFjx4ItW7ac&#10;XiqVth911FE3p80N88NtP5m19PsfLu+r1Lp08e/ce8nis36cukCD1B4/LFy40PkEII4QPL2vr2/B&#10;7Nmz7501a5bPZmhz27dvf8G2bduWhlRBEBokrhc4lLiG4MmVdFD5bx5oT2vWrFlUKpUejvnAwMDi&#10;JUuWrCtfALSttWvXrszz/O0hvTzsBw+3TwG0ibCvsCzsK8SD5Yk5oL/lzEVZnpf3VfZQFOdlZ9/m&#10;WB0arPb4IbwnOJ8AVE+qx3OOzqMD8T0hnk9YGWJSFARLlS5MavHk3VBxVwgAAAAAAIC2piAIAAAA&#10;AAAALUxBEAAAAJrY3Kn5rJQCAACMiYIgAAAANLFZpWJmSgEAAMZEQRAAAACa2CNPZ+tTCgAAMCYK&#10;ggAAAAAAANDCFAQBAAAAAACghSkIAgAAAAAAQAtTEAQAAAAAAIAWpiAIAAAATayU547dAQCAA+Kg&#10;AgAAAJrYkkMHXphSAACAMVEQBAAAgCb2412lh1IKAAAwJgqCAAAA0MR2FcXulAIAAIyJgiAAAAAA&#10;AAC0MAVBAAAAAAAAaGEKggAAAAAAANDCFAQBAAAAAACghSkIAgAAQBM7dmb+KykFAAAYEwVBAAAA&#10;aGJP9w/sSikAAMCYKAgCAABAE/uPXflPUwoAADAmCoIAAAAAAADQwhQEAQAAAAAAoIUpCNIKVg8T&#10;54YAAAAAAABoa3n8p7e3NxZOrg9xXkdHR2xhMilSu19bt2719w1tbPfu3bM2bNhwTsznzZt387Rp&#10;07aXLwDa1pNPPrn06aeffsGMGTMemDt37gNpM9CmduzYsWDLli2nl0ql7UcdddTNaXPD/HDbT2Yt&#10;/f6Hy/sqtS5d/Dv3XrL4rB+nLtAgtccPCxcudD4ByJ544onT+/r6FsyePfveWbNm+WyGNrd9+/YX&#10;bNu2bWlI13V0dCyubG0+vb29cQDVDQqCtILRFARTBrSj/v7+bP369eV8/vz52ZQpU8o50L42b96c&#10;PfXUU1k4oM/CAX3aCrSrXbt2ZRs3bizvI8R9hUb76c4N2XH3XZh6z7jqhW/K3nnMG1MPaJTa44eF&#10;CxeWW6C9xf2EuL8wd+7cbMaMGWkr0K7i+YR4XiFQEIQGGXFBcMuWLeelFGhDTz/99Lyw835lzI84&#10;4oiLDjnkkA3lC4C29cQTT7yjv79/aXg/uC28L9yaNgNtatu2bcf+4he/uDjP8w1HHXXURWlzw9y5&#10;6cF5Zz9wZXlfpdabj/ylez9z3Ee/kLpAg9QePyxYsMD5BCAeP1wcjh+OnTlz5hfmzJlzb9oMtKmt&#10;W7cu3bFjxztCqiAIDbIstfXeHqJ+HcHy3zzQntasWbOoVCo9HPOBgYHFS5YsWVe+AGhba9euXZnn&#10;edxnuDzsB19W2Qq0q7CvsCzsK8SD5Yk5oL/lzEVZnpf3VWrNKBXvfuq3b/uL1AUapPb4IbwnOJ8A&#10;VE+qx3ORzqMD8T0hnk9YGWJSFARLlS5MancNE070AwAAk95T/dmulAIAAIyJgiAAAAAAAAC0MAVB&#10;AAAAAAAAaGEKggAAAAAAANDCFAQBAACgic2Zks1MKQAAwJgoCAIAAEATe/HMbGlKAQAAxkRBEAAA&#10;AJrY47uzf08pAADAmCgIAgAAQBP70c5sXUoBAADGREEQAAAAAAAAWpiCIAAAAAAAALQwBUEAAAAA&#10;AABoYQqCAAAAAAAA0MIUBAEAAKCJvfRZ+UtTCgAAMCYKggAAANDEppaKQ1MKAAAwJgqCAAAA0MT+&#10;dXv+g5QCAACMiYIgAAAANLFdRbE7pQAAAGOiIAgAAAAAAAAtTEEQAAAAAAAAWpiCIAAAAAAAALQw&#10;BUEAAABoYs87tHhuSgEAAMZEQRAAAACa2KJD85emFAAAYEwUBAEAAKCJPbwr/35KAQAAxkRBkFbw&#10;8DDxhyEAAAAmtYd3FY+mFAAAYEzy+E9vb++5obk+xHkdHR2xhcmkSO1+bdmy5a6UAm2or69v+oYN&#10;G06I+bx5874zderUneULgLa1adOmY3ft2rVg5syZ6+bMmbMubQbaVHg/mBveF44vlUo758+f/520&#10;uWF6f/HY9Fd874/L+yq1Pv6CrrXv+6XTH09doEFqjx8WLFjgfAKQhfeE48N7w9xw7LA2HEP4bIY2&#10;t2PHjgVbt249NqTrOjo6Fle2Np/e3t7VoblBQZBWMOKCYHhxpgxoR/39/dn69evL+fz587MpU6aU&#10;c6B9bd68OXvqqaey2bNnZ7NmzUpbgXa1a9eubOPGjeV9hLiv0Gg/3bkhO+6+C1PvGZ9d8q7szQtP&#10;Sj2gUWqPHxYuXFhugfYW9xPi/sLcuXOzGTNmpK1Au4rnE+J5hUBBEBpkxAXBbdu2nZJSoA1t3749&#10;fmunO+Zz5szpmjVrlm/zQZv7+c9/fnF/f//pU6dOvWH+/Pn2g6HNhYP543fs2HF1nuePL1y4sCtt&#10;bphVj92z4PfX/GV5X6XW65/94ituPv6Dt6cu0CC1xw9HH3208wlA9vjjj189MDBw/PTp06844ogj&#10;fDZDm9u4cePpO3fuvDikCoLQIItSW+8DIerXESz/zQPtac2aNYtKpVJcYzQLO/CLlyxZYnpAaHNr&#10;165dmef520N6edgPvqyyFWhXYV9hWdhXiAfLE3NAf8uZi7I8L++r1Jo3JfvAhjfe+unUBRqk9vgh&#10;vCc4nwBUT6ovC+E8OhDfE+L5hJUhJkVBsFTpwqQWT+gPFeWxugAAAJPZi5+VnZpSAACAMVEQBAAA&#10;gCb2dFFsSSkAAMCYKAgCAABAE/vetvyfUgoAADAmCoIAAADQxHYVxe6UAgAAjImCIAAAAAAAALQw&#10;BUEAAAAAAABoYQqCAAAA0MRKee7YHQAAOCAOKgAAAKCJvfRZxctTCgAAMCYKggAAANDE5k/Ljksp&#10;AADAmCgIAgAAQBP78c7srpQCAACMiYIgAAAANLF/fyp7KKUAAABjoiAIAAAAAAAALUxBEAAAAAAA&#10;AFqYgiAAAAAAAAC0MAVBAAAAaGIvnJE9P6UAAABjoiAIAAAATewFh2anphQAAGBMFAQBAACgiT3Z&#10;l/+/lAIAAIyJgiAAAAA0se//IrsvpQAAAGOiIAgAAABNbKAoBlIKAAAwJgqCAAAAAAAA0MIUBAEA&#10;AAAAAKCFKQgCAABAE5s/rXR4SgEAAMZEQZBWUAwTHwkBAAAwqR3/rIHTUwoAADAmefynt7f33NBc&#10;H+K8jo6O2MJkEot/I7J169Z1KQXaUF9f39QnnnjimJgfeeSRj0ydOrWvfAHQtjZt2jRv586ds4LN&#10;s2fP3pw2A21q165d0zdu3LhgypQpffPnz38kbW6Yh3b8fOpLvnNReV+l1h8c/fydHz32I4+nLtAg&#10;tccPCxcudD4ByDZs2LBg9+7d0w877LANM2fO3J42A21qx44ds7Zs2TIvpOs6OjoWV7Y2n97e3tWh&#10;uUFBkFYwmoJgyoB21N/fn61fv76cz58/P5syZUo5B9rX5s2bs6eeeiqbPXt2NmvWrLQVaFe7du3K&#10;Nm7cWN5HiPsKjfbTnRuy4+67MPWecdUL35S985g3ph7QKLXHDwsXLiy3QHuL+wlxf2Hu3LnZjBkz&#10;0lagXcXzCfG8QqAgCA0y4oLgpk2bmvZFCYy/rVu3HrNz5857Yj59+vST5syZ0/Bv/gPNZf369VeG&#10;5pxSqfTpefPmfaqyFWhXTz755An9/f3dIX1k/vz5J1W2Ns5HHvqbY/78ka+X91VqLZn5nIvue/lH&#10;b05doEFqjx/Ce4LzCUAcIdg9MDBwwrRp0y46/PDDfTZDm9u0adM5u3fvjucVFARhgl0Won4dwfLf&#10;PNCe1qxZs6hUKj0c87ADv3jJkiWm/YE2t3bt2pV5nr89pJeH/eC47wC0sbCvsCzsK8SD5Yk5oL/l&#10;zEVZnpf3VfZQFOdlZ9/mWB0arPb4IbwnOJ8AVE+qLwvhPDoQ3xPi+YSVISZFQbBU6QIAAAAAAACt&#10;SEEQAAAAAAAAWpiCIAAAADSxk2Znr0spAADAmCgIAgAAQBM7clr2ipQCAACMiYIgAAAANLHHd+ff&#10;TikAAMCYKAgCAABAE7tvW7E6pQAAAGOiIAgAAAAAAAAtTEEQAAAAAAAAWpiCIAAAAAAAALQwBUEA&#10;AABoYi+ckT0/pQAAAGOiIAgAAABN7Njp2RtTCgAAMCYKggAAANDEdhb5hpQCAACMiYJgi+vq6jox&#10;xKUhrq2J85cvX74oXWVUOjs731J3X5euWLHijHQxAAAAB9m/bM++klIAAIAxURBsUZ2dnZ/o6up6&#10;NKT3hfhYiPfVxDWlUunhcJ1bRloYjMW/cP2teZ7fGLq19/Wxoii+Eh8rxPmhDwAAwEG0oa/YklIA&#10;AIAxURBsQZ2dnWvzPL84pEdXtmSPFUXxvRipXxauc1apVPr2voqC8bJ4fyF9X7j+7MrWIe8vPtY1&#10;ccRgpQsAAAAAAEAzUBBsQXmedxRFsS3EF0P3Vd3d3c/p6el5ZYyQ52HbdeUrVhwdrn91yvdSKpW+&#10;EO8v5uH+ekO8tfb+BgYGFodtt5avXPGxzs7Ot6QcAAAAAACACaYg2IKKorgixIt6enrO7e7uvj9t&#10;HhS2nV9bxMvz/BUp3UMq7L0m5uH628L1zgv3+aXYr7rpppvWhW1nh/TOypay96cWAACAAzR3aj4r&#10;pQAAAGOiINiCenp6LomFutQdUp7ncX3BqurUovV+N7Xx+l8cqrhYFS4fHGUYC4wjXZsQAACAfTth&#10;VvamlAIAAIyJgiBx9N8eawvWODW1sch3e0qHtGrVqq/GUYSpG6caPSOlAAAAHICZU7LnphQAAGBM&#10;FATbUBy9VxTF21I3FvtuS+mgFStWnBG2z07dcsEvpfuyJrXRsakFAADgAPxkV/G1lAIAAIyJgmCb&#10;6erqOr9UKn27WuyLawl2d3d/vHxhjYGBgbkpjdfpTek+hfv8fkrjbZ6TUgAAAA7AP2/PfpBSAACA&#10;MVEQbFFdXV0ndnZ2frc2wrYiXHRNiLhm4GMhruvp6Tk7tEM5LrXRltSOxnDrEh4scY3C/cVgURMA&#10;AAAAAKBdKQi2qKIonp/n+StqI10UPRYufyTE9jh9aNq2h3D9WSltVg+PIP4wBAAAAAAAQFvL4z+9&#10;vb3nhub6EOd1dHTElhbQ1dV1bUrL4jSeqTBYO3rvsbDt9+vXCEy3fV/Mw+2+19PT88qY78tYbnMA&#10;4mjHUQt/6ykDAABoLo/u3pS95sefSL1n/OnCN2W/M/dlqQcAADSZdR0dHYtT3nR6e3tXh+YGBcEm&#10;F6f+LIriU6k7pDzPb+zu7t6j+LcvnZ2dbwm3uSKk5cJguP9tpVJpRW1RUEEQAACgsYYrCH7wqOOz&#10;dx3RlXoAAECTURDkwKXi3Y2pO5zruru7z0/5iKRC4zfCfc9Om+4M93FqyuPl8f7ieoOxuNfb09Nz&#10;bMz3pbYgGIz6OY1SnBJ0f+IagvXrCJb/5oH2tGbNmkWlUqn8/jEwMLB4yZIl68oXAG1r7dq1K8P+&#10;0NtDennYD76sshVoV2FfYVnYV4gHyxNzQH/LmYuyPN/rWOe/HpFt+JvfvPXI1AUapPb4IbwnOJ8A&#10;VE+qLwvhPDoQ3xPi+YSVISZFQdAagk2uKIp7Q3PdviLP89tDOyrd3d33h+aWSq/sNaktC4+7OaVx&#10;BGJHSvcp3OblKY359pSOl/ji2l98OgQAAMCktrU/+38pBQAAGBMFwSZ30003rYsj7fYV9ev/jVSe&#10;59tSupdUiBy0YsWKM1I6rHB/x6Q0ejC1AAAAHIC7txWrUgoAADAmCoJtrCiK56Q0eiy1ZbEQGS4f&#10;XHBvYGBgaUqHFKc2Dc3gmoQ9PT1fijkAAAAH5qn+bFdKAQAAxkRBsMXEwlwqzu1TXEMwNINrBhZF&#10;8b2U1ro1tdF7ly9fvijlQ3l/auNIwS+mFAAAAAAAgAmmINhi8jw/L8SNnZ2d3+3q6jo/bd5D2n5z&#10;uN7s2I8j+kJcEPNaYdvnQlMeORivG+L2VEgcFPsh7giXvSJtemxgYOCTKQcAAAAAAGCCKQi2mKIo&#10;vh/bVKC7pqurq+js7FwbC4QptsbtIQan9yyVSiviFKGxXytuC/fz+/E6sR/yjtDcV3N/a2M/xGvi&#10;5fF68fpD3RcAAABj8yvTs33N1gIAALBfCoItpqen55KiKK4IMbj+XyzkxQJhitpRgbeGeNGqVau+&#10;Wr7iEOJl4TavD9cbnFK05v5igbBsJPcFAADA6B03M1uRUgAAgDFREGxBsSgY4tiQvqooireG9rpq&#10;hH4sFr41XD4nxNkjGc3X3d19f7juK0P6qhBxrcDB+4v9gYGBxSO9LwAAAEanlOWHphQAAGBM8vhP&#10;b2/vuaG5PsR5HR0dsYVWcFmIj1TSQeW/eaA9rVmzZlGpVHo45vHLDEuWLPFFBmhza9euXZnn+dtD&#10;ennYD477DkAbC/sKy8K+wuqQrgvvCYsrWxvoljMXZXle3lep9cLpxUf//fTbPpy6QIPUHj+E9wTn&#10;E4B4Hj3uJywL4Tw6EN8T4vmElSEm5vhhhNJ71w1GCAIAAEAT+/ensodSCgAAMCYKggAAAAAAANDC&#10;FAQBAAAAAACghSkIAgAAQBM7NM+npRQAAGBMFAQBAACgib12bvGOlAIAAIyJgiAAAAA0sdml7PiU&#10;AgAAjImCIAAAADSxJ/vze1MKAAAwJgqCAAAA0MT+cXPxpZQCAACMiYIgAAAAAAAAtDAFQQAAAAAA&#10;AGhhCoIAAAAAAADQwhQEAQAAoIn95pzi9JQCAACMiYIgAAAANLGjDym98doH3zQrdQEAAEZNQZBW&#10;8PZh4vgQAAAAk9rugWLT+cd9eXvqAgAAjFoe/+nt7T03NNeHOK+joyO2MJkUqd2vLVu2XJ5SoA09&#10;/fTTczdu3PiHMT/iiCM+fcghh2wuXwC0rSeffPLM3bt3H3/ooYfeffjhh9+VNgNtaseOHYu2bt16&#10;bp7nm4866qhPp80N870tP5772n/5k/K+Sq13L3z5XVcce/7dqQs0SO3xw4IFC5xPALInnnji3P7+&#10;/kUzZ868bc6cOQ+kzUCbCscOx4djiDNDuq6jo2NxZWvz6e3tXR2aGxQEaQUjLgiGF2jKgHYUdtqz&#10;9evXl/P58+dnU6ZMKedA+9q8eXP21FNPZbNnz85mzTIbH7S7Xbt2ZRs3bizvI8R9hUb76c4N2XH3&#10;XZh6z/jskndlb154UuoBjVJ7/LBw4cJyC7S3uJ8Q9xfmzp2bzZgxI20F2lU8nxDPKwQKgtAgRggC&#10;I2KEIFDPCEGgVrOOEDz/mNNv+9ivdBmFAA1mhCBQzwhBoJYRgtB4K1NbL64hWL+OYPlvHmhPa9as&#10;WVQqlR6O+cDAwOIlS5asK18AtK21a9euzPM8rj18edgPvqyyFWhXYV9hWdhXiAfLE3NAf8uZi7I8&#10;L++r7KEozsvOvs2xOjRY7fFDeE9wPgGonlRfFsJ5dCC+J8TzCbE+MSkKgqVKFya184aJ20IAAABM&#10;ascckjV+/lIAAKClKAgCAABAE3vlrPx9KQUAABgTBUEAAABoYtNK2bxrH3zTrNQFAAAYNQVBAAAA&#10;aGKPPT3wlfOP+/L21AUAABg1BUEAAABoYv+0Nb89pQAAAGOiIAgAAAAAAAAtTEEQAAAAAAAAWpiC&#10;IAAAAAAAALQwBUEAAABoYmccnr07pQAAAGOiIAgAAABN7LCp+Suv/j9nzk1dAACAUVMQBAAAgCb2&#10;1EC27oKX3LY5dQEAAEZNQRAAAACa2Lc2F1emFAAAYEwUBAEAAKCJbe3PdqQUAABgTBQEAQAAAAAA&#10;oIUpCAIAAAAAAEALUxAEAACAJvbKWfnSlAIAAIyJgiAAAAA0secdWrzt6v9z5tzUBQAAGDUFQQAA&#10;AAAAAGhhCoIAAADQxP5jV/7FC15y2+bUBQAAGDUFQQAAAGhi391e3JtSAACAMVEQBAAAAAAAgBam&#10;IAgAAAAAAAAtTEGQVnDZMLEsBAAAwKQ2d2o+K6UAAABjksd/ent7zw3N9SHO6+joiC1MJkVq92vr&#10;1q3+vqGN7d69e9aGDRvOifm8efNunjZt2vbyBUDbevLJJ5c+/fTTL5gxY8YDc+fOfSBtBtrUjh07&#10;FmzZsuX0Uqm0/aijjro5bW6YH277yayl3/9weV+l1rnzZj51zYs+d1PqAg1Se/ywcOFC5xOA7Ikn&#10;nji9r69vwezZs++dNWvWj9NmoE1t3779Bdu2bVsa0nUdHR2LK1ubT29v7+rQ3KAgSCsYTUEwZUA7&#10;6u/vz9avX1/O58+fn02ZMqWcA+1r8+bN2VNPPZWFA/osHNCnrUC72rVrV7Zx48byPkLcV2i0n+7c&#10;kB1334Wp94w3z8uyK3/1qmzW1JAADVN7/LBw4cJyC7S3uJ8Q9xfmzp2bzZgxI20F2lU8nxDPKwQK&#10;gtAgIy4Ibtmy5byUAm3o6aefnhd23q+M+RFHHHHRIYccsqF8AdC2nnjiiXf09/cvDe8Ht4X3hVvT&#10;ZqBNbdu27dhf/OIXF+d5vuGoo466KG1umDs3PTjv7AeuLO+r1HrLvFmPXPfr1304dYEGqT1+WLBg&#10;gfMJQDx+uDgcPxw7c+bML8yZM+fetBloU1u3bl26Y8eOd4RUQRAaJK4XOJS4huDJlXRQ+W8eaE9r&#10;1qxZVCqVHo75wMDA4iVLlqwrXwC0rbVr167M8/ztIb087AcPt08BtImwr7As7CvEg+WJOaC/5cxF&#10;WZ6X91X2UBTnZWff5lgdGqz2+CG8JzifAFRPqsdzjs6jA/E9IZ5PWBliUhQES5UuTGrx5N1QcVcI&#10;AAAAAACAtqYgCAAAAAAAAC1MQRAAAAAAAABamIIgAAAANLHT52ZvSykAAMCYKAgCAABAE3v2tPyU&#10;P//h7xybugAAAKOmIAgAAABNrL/IdvT39z+eugAAAKOmIAgAAABN7F9+UVx1wUtu25y6AAAAo6Yg&#10;CAAAAE3s35/KHkopAADAmCgIAgAAAAAAQAtTEAQAAAAAAIAWpiAIAAAATeylz8pfmlIAAIAxURAE&#10;AACAJnbsjOJ91z74pgWpCwAAMGoKggAAANDE8jwv9fXtfkHqAgAAjJqCIAAAADSxLX3ZDz5w/K33&#10;pi4AAMCoKQgCAABAE/vqpuK6lAIAAIyJgiAAAAAAAAC0MAVBAAAAAAAAaGEKggAAANDESnnu2B0A&#10;ADggDioAAACgiZ19ePG/PrL65KmpCwAAMGoKggAAANDEpk/Jn3PE4UeclroAAACjpiAIAAAATay/&#10;yHbMOWzOXakLAAAwagqCAAAA0MTu3JL/j/MW37AzdQEAAEZNQZBWsHKYODMEAADApLZ+98CmlAIA&#10;AIxJHv/p7e09NzTXhzivo6MjtjCZFKndry1btphmB9pYX1/f9A0bNpwQ83nz5n1n6tSpvmkPbW7T&#10;pk3H7tq1a8HMmTPXzZkzZ13aDLSp8H4wN7wvHF8qlXbOnz//O2lzw/T+4rHpr/jeH5f3VWp9/AVd&#10;a9/3S6c/nrpAg9QePyxYsMD5BCAL7wnHh/eGueHYYW04hvDZDG1ux44dC7Zu3XpsSNd1dHQsrmxt&#10;Pr29vatDc4OCIK1gxAXB8OJMGdCO+vv7s/Xr15fz+fPnZ1OmTCnnQPvavHlz9tRTT2WzZ8/OZs2a&#10;lbYC7WrXrl3Zxo0by/sIcV+h0X66c0N23H0Xpt4zPrvkXdmbF56UekCj1B4/LFy4sNwC7S3uJ8T9&#10;hblz52YzZsxIW4F2Fc8nxPMKgYIgNMiIC4Lbtm07JaVAG9q+fXv81k53zOfMmdM1a9Ys3+aDNvfz&#10;n//84v7+/tOnTp16w/z58+0HQ5sLB/PH79ix4+o8zx9fuHBhV9rcMKseu2fB76/5y/K+Sq1znn3Y&#10;fSuPv/ZDqQs0SO3xw9FHH+18ApA9/vjjVw8MDBw/ffr0K4444ojb02agTW3cuPH0nTt3XhxSBUFo&#10;kLentt5ZIerXESz/zQPtac2aNYtKpdLDMQ878IuXLFliekBoc2vXrl2Z53ncl7g87AdfVtkKtKuw&#10;r7As7CvEg+WJOaC/5cxFWZ6X91VqvXlelr1idn7iH774loZPYwrtrPb4IbwnOJ8AVE+qLwvhPDoQ&#10;3xPi+YSVISZFQbBU6cKkFj98h4oHQgAAwGTy7BB/lOK34gaaVvy/+v0Q8f8qtuOq1Nffl1IAAIBR&#10;UxAEAABoHn8S4ooUb4sb6sQi1NIQ1aJhjM4QzwsxUrW3PxhFx/jY8X5qn1Psx+c6UeLPWC3WxYj5&#10;i0MMJ172R11dXZ2f//zns2uvvfaw2B8i6n+mPw0R/68+F2LcCriP7spufv9v/P0PUhcAAGDUFAQB&#10;AACaQyw2vaeSln0xtVG8rCfEhhD3hKgWDWPE9a0eCvGxEPtSvY/a2/9BiLGKRbTvh4iP/bUQtc8p&#10;9n8UIhYrGyn+DjaGiD9jLNJVn0/M4wwica2foQqVrw9xxQMPPPD7V155ZXbNNdccHvtDxJIQVU+G&#10;iL/PqgP5Xe7TXVuL+PsEAAAYMwVBAACA5nBOaqNNIf6hkpbFy5ZX0mFdGmK4omAszMUC3f7uYzT+&#10;OMTLKumQYlEtFisbNfVpLFDG30F83OHEwl8sCh4sf5HaKN73aEZqAgAANIyCIAAAQHN4Z2qj2pFn&#10;UZzCMoqFwptCXJwijs6rFQti9WKRMBbmYqGs/voHYm5q431+NkR8Ph8PEZ9jrXEbOVdndmqjb4So&#10;/o5iXisWMeOUokN67nOfm73//e+PP0P19rWxJkStfw1R+zt9bWoBAACaioIgAADAxIvTWNaOtvun&#10;1FbdHKIrxBEh4mi/P0vxyhD1Rb76YtdvpDYWEuP1D5aPhjgpxAtCvDdEfD4fCnFKiFpx5Fwj3Bvi&#10;3SHmhTg9RPV3FPP4s9d6VWr3EguC559//paQVm9fG3Ga0Hr/mNqotqh70Cw+NH9OSgEAAMZEQRAA&#10;AGDi1Rfqvpfaqv8IUT9qMIoFqh9X0kGPpbbqzhBvCBELiUMVtMYqFuBi1Iuj5modzFGJ+xOn8Bzq&#10;Z/yX1Fb9NLUHQ23xNhZ1h1qj8ICcMKv4yLUPvmlB6gIAAIyagiAAAMDEOy61UZyuMhYARyKum/eK&#10;SloWi2/1t40j22rXIxxvsfBYq3YE3USIBbo3VdJB9QXXQT/96U+za6+9Nk7R+kcphp1eNKmfRnRJ&#10;ag+aUimfNrD76TjSEQAAYEwUBAEAACbea1IbDVusCn4/RLVQFUcMPhAirg0YxULi71bShonFturz&#10;ifH9EHG9wqofhPhwJW2Y3wpRfT6fCfGjELXTscapV4ctuMaC4DXXXBN/p1ekuCfExhD1hc6q+hGR&#10;w05HOlZ9A8WW/iy7NXUBAABGTUEQAACguWxO7VA+F6JaqFoeNyTfCBGLXvXFqfEWR8NVn0+M2sLb&#10;x0PEUW0Hc5rSkfiDENXn854Q1YJpHD0Z1zwcaurV/Yn3EQudwxUFYzF23Hx5Y37hBS+5bV9/FwAA&#10;APukIAgAADDxXp/aqH69u5GIt49Tc8bRcc3i0hB/HSJOa9oMnh/i70PEkYP17gvxjWOPPfavL7ro&#10;ouz9739/LPDdFKK+0BdHHA61RmDtqM7a0Z4HxUBRDKQUAABgTBQEAQAAJo93h7g4xWdD1BasYsHr&#10;ayH2t+bdwRTXz6s+nxixiFYrFipXhxiqiDYa8WeqTgNaH/X3/echqs8njlKMIwOrqlOBxtvVujfE&#10;6bfccsvn3/nOd2bnn3/+ltCPowHjiMf62x/0NQIBAADGm4IgAADA5PEXIf4sxXtD/EqIuE5frf+R&#10;2kaI04FWn0+MWEQ7PkRtoTIW0d5RScfs/BDVaUDro75A9w8hqs/nQyFeECIWT2tdEmIkRcq41uBf&#10;VtJBB32NQAAAgPGmIAgAADB5xYLcRyrpoNrpRydCXMewvgB30KfRHKUPp7ZqUo30O/uI7NKVD587&#10;PXUBAABGTUEQAABgctua2mYSp9w8mK4NUTs1aW3E6T73JxZOx+qw1FbF9QYbauaU/Fe2bNl6VuoC&#10;AACMmoIgAADAxPtGaqOhRtPFqTifV0n3EqfTrFU/heiBio8d19yLba3fDzHUtJtx2+9V0kH/nNqq&#10;6n0Odx/1YtGvdmrS2qiK6wwOt35ifJx6cf3DquGex4tDvKeSDqq9XVXtqMw7U3uwPZhaAACAUVMQ&#10;BAAAaH5vD/FQiO+H+FiIWEyL7Y9DLA9R63+ntioWyeL1q1Errq833GVRLJR1h4hr9cW2tij4uRAb&#10;Qtweonr7z4T4UYjnh6j1hdRGschWvc94H+eEOBji2n73hIi/k/g8qs8p/s7i49SKU5pWRw3G30+8&#10;/EennHLK//z85z+fXXvttXFUYLyP1SHi9KJVHw9xIKMNx+T/PpV96gPH36IgCAAAjJmCIAAAwMSr&#10;HVW2rzUAXxbi0hCxmBbb+sJbLHT1VNJB/yNEvH41asXb115WP8KufrrM56a2Vny+1dvH0XS1BbSo&#10;K8R/VNKy2amtqn+MAxV/pvg8qs8p/s5qxRGU9WsKRoc//vjjp1x55ZXZNddcE3+G+p8l3u6qSrqH&#10;+t/ZQZ9S9IHtRVyXEQAAYMwUBAEAACZe/eivOIqu1kdDxBGCw9kUIq6n995yb0+bUzsS21JbVb8W&#10;4E9TG707RHzc4cTn+4YQ9QXKegergHZziNqpV4cSC6anh6gd5RenI43bh1P93dbfrurXUls11JSi&#10;AAAAE0pBEAAAYOJ9N7VVS1JbFYtWcXrP40PEEXexQBUjFuVOCnFEiNr19GpdG6J6/f1F/Ui0vwhR&#10;fbzY1hb34mXxcePjx+dRvY94vfg84/P9hxD1jkltFIuG8Wc7GOIoxFi0iyMEYyGy+nxixOc4L0Qs&#10;mA5V1Ivb55177rl/cNFFF2Xvf//7q0XAeLtfCRF/t8NNFXpKaqM4irDhU4oCAADsj4IgAADAxItF&#10;pFhMqjortfViwS4W5WKBKkYsyu2voBYvr15/fzGU6uMNN9Iv3n98HtX7iNfb1xSX/z210R+k9mCK&#10;hcFYiKw+nxjxOe6vUPfkJZdc8m/vfOc7s/PPPz+OjBzp7V6X2ujzqT2oXjU7+82UAgAAjImCIAAA&#10;QHOoLSYtD/HsStpS4np71TX9bgox1AjCyeS3QtSuM/jN1B5Ui6fn5/35v/z2aakLAAAwagqCtILV&#10;w8S5IQAAYLKIa+DVem1qW8n5qY1Thb6vkk5qZ6Q2iusXxtGJ4yIvleIUrAAAAGOSx396e3tj4eT6&#10;EOd1dHTEFiaTIrX7tXXr1nUpBdpQX1/f1CeeeKK8btGRRx75yNSpU/vKFwBta9OmTfN27tw5K9g8&#10;e/bszWkzTJj3vOc9z/7rv/7r2TE/6aSTnvra17728/IFLeIzn/nM7LBPXnrd61731Etf+tKn0+am&#10;sWvXrukbN25cMGXKlL758+c/kjYPacOGDaXnPe95z03d7O///u8fX7Zs2c7UHZOHdvx86ku+c1Ht&#10;Gotl71mw8OmPL/mTn03JDxnxsQ9w4GqPHxYuXOh8AhA//xfs3r17+mGHHbZh5syZ29NmoE3t2LFj&#10;1pYtW+Ja5es6OjoWV7Y2n97e3jiA6gYFQVrBaAqCKQPaUX9/f7Z+/fpyPn/+/GzKlCnlHGhfmzdv&#10;zp566qls9uzZ2axZs9JWmDgbN27MvvjFL5bzY445JjvnnHPKOY2xa9eu8v9B3EeI+wr7Eq936623&#10;lo8xDtb/1U93bsiOu+/C1HvGZ5e8K3vzwpNSD2iU2uOHhQsXllugvcXP/7i/MHfu3GzGjBlpK9Cu&#10;4vmEeF4hUBCEBhlxQXDTpk1N+6IExt/WrVuP2blz5z0xnz59+klz5szZ5zf/gda3fv36K0NzTqlU&#10;+vS8efM+VdkKtKsnn3zyhP7+/u6QPjJ//vyGV+A+8tDfHPPnj3y9vK9Sa8nM51x038s/Wj+lLDDO&#10;ao8fwnuC8wlAHCHYPTAwcMK0adMuOvzww302Q5vbtGnTObt3747nFRQEoUGWpbbe20PUryNY/psH&#10;2tOaNWsWlUqlh2MeduAXL1myxLQ/0ObWrl27Ms/zuM9wedgPvqyyFWhXYV9hWdhXiAfLE3NAf8uZ&#10;i7I8L++r7KEozsvOvs2xOjRY7fFDeE9wPgGonlSP5yKdRwfie0I8n7AyxKQoCJYqXZjU7homnOgH&#10;AAAmvTlTspkpBQAAGBMFQQAAAGhib5ibferT/3r2MakLAAAwagqCAAAA0MRKpXxaXhRvSV0AAIBR&#10;UxAEAACAJpdn2YMpBQAAGDUFQQAAAGhi/7Qtu/T9x9/61dQFAAAYNQVBAAAAaGL/ubP4WUoBAADG&#10;REEQAAAAAAAAWpiCIAAAAAAAALQwBUEAAABoYm88PHv/1f/nzLmpCwAAMGoKggAAANDE5kzNXxoO&#10;3t+eugAAAKOmIAgAAADNrpRtTxkAAMCoKQgCAABAE3tid/GPc+bM/VLqAgAAjFoe/+nt7T03NNeH&#10;OK+joyO2tJCurq4Ti6J4fupmIb/3pptuWpe6+7R8+fJFeZ4vTd396unpaaaD1MtCfKSSDir/zQPt&#10;ac2aNYtKpdLDMR8YGFi8ZMmSEb0XAq1r7dq1K8O+TpyG7/KwHxz3HYA2FvYVloV9hdUhXRfeExZX&#10;tjbQLWcuyvK8vK+yh6I4Lzv7Nsfq0GC1xw/hPcH5BCCeR4/7CctCOI8OxPeEeD5hZYiJOX4YofTe&#10;dYMRgi1qxYoVZ3R2dt7S1dX1aOjel+f5jdWIO7PhsrXhsksr1x5euO4Xam+7vwj3eX66KQAAAAAA&#10;AE1AQbAFdXZ23lAUxVfyPD8rdI+ubN1TuKwjNB/r6uq6o7JlaOF+ZqUUAAAAAACASUhBsAXlef62&#10;2BZF0RuaD4V4VXd3dx4jbHtriO/Fy5PXdHV1XZvyfUq33WeExxjRfQEAADCEp/uz7OEtWXbfY1n2&#10;481ZtrMvO25G9qvpUgAAgDGxhmALiqP+iqJYua/1/Do7O7+b5/krYh6u2xuue2z5gjq114sFxfLG&#10;ycMagsAerCEI1LOGIFBrAtcQnBri/Gxq6T3hAO2FWX9R2ZrM+eXZ2bMPn/blhx/YGL/8ubOyFRhv&#10;1hAE6llDEKhlDUEmXHd396n7KgZGeZ5/P6XV6UMBAABovOND3BPi6qxvYK9iYLT1J9uyhx/Y+KaQ&#10;rglxenkjAADAKCgIUp1aFAAAgMZaGiJ+WfOEcm//FoX4eoj4TWQAAIARUxBsU0VRnJbSOELwWykF&#10;AACgMeaF6A4RpwsdNGXKlOzwww/PfumXfik74ogjsqlT97i46poQx1VSAACA/VMQbDPLly9fFNcY&#10;rE4TGkcHDgwMfLJ84X6E211bG52dnZ8I8ZZ0MQAAACP3VyGOqaQVCxYsyN7whjdkp59+erZ06dLs&#10;9a9/fXbmmWdmz3/+89M1Bs0KEYuJAAAAI6Ig2KJS4a++gPfdtBj2a+J1iqL4XojTb7rppnWxPwLv&#10;q408zy8OcWO4360hbgmPcWK8EgAAAPsUC3pnVdKK+fPnZ8uWLcue9axnpS0VhxxySPaKV7xiqKJg&#10;HCEY1x8EAADYrzz+09vbe25org9xXkdHR2yZ5OLIvVisS916j8ViYKlU+sKqVau+mrYNKdzPDeF+&#10;3hbSeJtHKlvL04zGb7IeXelVhMu3hftcsb/7PEj2XmkfAABgkjrjjDOy2bNnp97e+vr6sptvvjke&#10;d6UtAADARPud3/md7E//9E/XdXR0LE6bmk5vb+/q0NygINii4gjBPM9vSt2yoYp4wZ0DAwPvGMUo&#10;wUHpMd4d0veGtnzkGouCIV40lvsbJUfBAABAS5g+fXp29tlnp97wvvGNb2QbN25MPQAAYKK94Q1v&#10;2H7VVVc90NHRcVLa1HQUBCeJWHQrlUofTN0h5Xl++0hH5aVpPd8cIk77WVYURW+I0UwduocVK1ac&#10;EW7/ldSN93dFT0/PJak7XhQEAQCAlhCnBf3d3/3d1Bve7bffnm3atCn1AACAJnJXiFMqaXOpFgSt&#10;Idjk8jxfGpo91u6rj1jMC+2IdHd33x/i/HCbt6ZN8TE6QlyduqMWi5Hh/m5N3agp/+gBAACa0dNP&#10;P73fQt+uXbsUAwEAgDFTEGxyeZ4/VBTF9/YV4WprK9ceuZ6eni+F29YW8U5N7ZiE5/loShsljm7d&#10;X1weot5Q1zvQOC9EvThf8FDXPZAYqtAatw113QOJoeY6Ho/HiVEv/i6Hut6BRv3o1/i3MdT1DjTi&#10;t0BqxRHXQ13vQKN+JHd83KGud6Ax1N/cePxt+5sbe9Q/znj9zdX/bY/X31z933b8+Ya63oFG/efD&#10;eD3OUJ8PQ13vQMNrdezh82Fs0ai/uaEeZzz+5ob62x6vv7l6/rZHFo36257Iz4fs/vvvL68TOJzv&#10;fve7KdvDkhBDPUaMVvt8mMjXaqP25cbrcSbyb3uo6x1otNrfdox6Ph9GFo36fKh/nMn+GvJaHXvU&#10;m+yvVZ8PY4tG/c0N9Tjj9TdXb7z+5ur/tsfr82GiPoeanoJgk4sj+np6el65rwjXuTZdfVRqi3gh&#10;H371egAAAMbVli1bymsE/uxnP0tbKuKagXfccUf26KN7fQfz3hCj/nIoAADQnhQE21hRFINFwJBv&#10;S+lYxW+mVj2WWgAAAEZo69at2V133ZV9+ctfLhcH//Zv/7bcrl+/Pl1j0IYQXZUUAABg/xQEW0xX&#10;V9eJy5cvX5S6w4rXyfP8tNSNIwS/n9JBK1asOCOl+5Su95pKr+xvUwsAAMAoxalD48jAuLbgEOK8&#10;onFN+EfKPQAAgBFQEGwxRVH8UZ7nP+zq6rp2uMJg3F4qlb4Q0qMrW8oFwatTOmhgYGBVZ2fnd0O8&#10;JW3aS7wsXi914+N/r6en50upCwAAwP71pHZ/vhXi10PcXu4BAACMkIJg69ma1gN8X6lUejgV9G6I&#10;BcIUd8Tt4fLaEX0fWrVq1VdTvodwX68IcWO43aPhfm6p3k/KH42XpceLxcDeEMvLN2wvj4eIC5XW&#10;xs4QB9vmEPWPE7cdbPG5N+JxovrHib/L8fCdELWPU7+A7cHyQIjax+kNMR7i/dY+Tnzc8TDU39x4&#10;/G038m+uURr1N1f/OOP1N1f/tz1ef3P1f9vx5xsP8f+jEY8z1OfDeGjF12r944zX50Oj+HwYm6Ee&#10;Zzz+5ob62x6vv7lGPY59n+Y21OdDnP7ztSFuDlG/LmD8/7s1RPU6I103sNU+Hybytdqofbnxehz7&#10;Ps2v/ufx+TAyjfp8qH+cyf4aarXXaqM+hxrJ58PY2PcZu/rHGa+/ufq/7fH6fGjU59Ckk8d/ent7&#10;zw3N9SHO6+joiC2TVM3ov9qC33AeK4ri4uFG9HV1dV0aLr+kWvAbTrjOtnCdL3Z3d5+fNjWLy0J8&#10;pJIOKv/NA22rSG3VeSF87kH7il+Sqp1R4fIQcf8BaE/1xw/xRMjiStpws0IcG+LHISb7SU2YrOI+&#10;QtxXqHVKiHhiEWhPzikAtVaGeHslLYv7CHFfoen09vauDs0NRgi2mJtuumldd3f3qQMDA/HA9UMh&#10;riuK4nvVCP0747Y8z98YrvecfU3vGS7/eLh8TrhdXJ/iuhB31t1X3Pb+eJ0mLAYCAABMVttD/CCE&#10;YiAAAHBQGCFIK1uWopZv/UN7q38PiNNvTfZpx4Cx+0CIuZW0rDqdCNCe6o8fYjHuU5UUaENxHyHu&#10;K9SK58zGaxo1oPk5pwDUOivE8ZW0LO4jNGV9rTpCUEEQAAAAAAAAWpApQwEAAAAAAKANKAgCAAAA&#10;AABAC1MQBAAAAAAAgBamIAgAAAAAAAAtTEEQAAAAAAAAWpiCIAAAAAAAALQwBUEAAAAAAABoYQqC&#10;AAAAAAAA0MIUBAEAAAAAAKCFKQgCAAAAAABAC1MQBAAAAAAAgBamIAgAAAAAAAAtTEEQAAAAAAAA&#10;WpiCIAAAAAAAALQwBUEAAAAAAABoYQqCAAAAAAAA0MIUBAEAAAAAAKCFKQgCAAAAAABAC1MQBAAA&#10;AAAAgBamIAgAAAAAAAAtLI//9Pb2nhua60Oc19HREVuY1Lq6ui4NzalFUbw8z/PZcVvIt4VmTYjV&#10;If/cTTfdtC5uB1pDZ2fnW0Lz/vCaf0VlS/b+7u7ua1O+X+F948Tw3vDukL4y3EdHZWv5vaM3NPG9&#10;4297enq+VN4INKX0PvDaEMfWvBeM+XVsfwImt+XLly8Kr913h3h57es4Cv3vhWZUr+P0HvO76f3l&#10;6PLGIN3X2rD9c2Hf4/7KVmCyCK/tW8Lr96zUja/pW8P+wtmpOyzHDzC5hdd+/OwefO3uS3hdbwuv&#10;5zmpOyzHD9A6VqxYccbAwMCbQlp/fmHEr+lmOn7o7e1dHZobFARpKemF+sn9faDHF26pVFqxatWq&#10;r6ZNwCSVXvcfrv1wTq4LH6rnp3yfwk57LBy+r9IbXnjvGNHJAaCxRvr5H4XX8RfD6zju+w7L/gRM&#10;fqP4bI8H9O/d10n7WFgMr/UvhPQ1lS379KGw//HxlANNrrOz8xPh8/7i1C0L7wvfC+8Jr0zdITl+&#10;gMkvvI6LlI7Uq4Y7ce/4AVrHwdj3b8bjh2pB0JShtIzwQX5i+PBdVfPh+1j4oL0ixFtTXBG3xQvC&#10;dWbH68YP7NgHJp/4mo/f5g2v7a+E13R9MXDEwn3cEJrBg/lwf7eG5v3xfSO1sV8WHues+JipCzSJ&#10;8JkevxRQ+/kfX7fXpbgzbqwK13tbOok3JPsTMPmlb+KWP9vDa3ZbiC+GtPazPfbL4us4NJ+Jr/3K&#10;lr2F69wemvLBfPX+4n2l+/tQaOM3fKs+Fu4rjg4Amlx63b835vG1HduRcPwALSfu21ePHYaM8Lq+&#10;YrhioOMHaB1phpG99v1DWv6cr76mQ9waYth9h2Y+fjBCkJYRdrK/G15s1aLAneGD+tSUD6q+qEOU&#10;P6Tji29/3/wDmk/ceQ6v36+kbvm1HF7Xt4X2zJr3gf2OEIwnDMP1b0zd+IH9xqG+qZc+mD9W6ZUf&#10;7637GkkANFZ4jd4RXpezQnrNUK/N9I3deJA+OF1g6C8eamoP+xMw+dW85j8x3Ldt6/clgiH3G8L7&#10;S+0ooMfC/b56mPeOwSkHw/3Gg/4XmRIMmlv1Mz++ZuP7RdhU3t/f1+e64wdoHeF1Wh4huK/X/Eg4&#10;foDWEV7Pg1MJh9dpLPpdMNp9+mY9fjBCkJYSD+irH77xBRReaO8oX1AnvqjC9c5L3bjz/op429QF&#10;JonwGp8b2/ThHA+uXzncCb99qX0/CK4bbtqOeN/xsVK3/nbABIsH3fF9YLgTbfG1HV638UTfoNBf&#10;mtJB9iegNcTXfHg/mLOvfYN4nfA6H/xmbshfntI9hO1vS2nMLx7uID08XpwScPDb/yHiumJAk+qs&#10;TBVaPYH/mfD6/mnK96n28z9w/ABtzvEDtI74ZZ7w2qwt2p89lgJduG1THz8oCNISwgduXOCz6pZ9&#10;vVjDjvn94cUYF/kuC7fd64Qg0NzCa/je0LwqfniGGNM3beM39EIzOJd3eC/4ZEqHFD6Y70hpfPwh&#10;TxoCTS1+G25QeE2Xv1hQy/4EtLXywXitrq6u8+PBeczj631/+xzhOt9KaXyPsa8ATSq8tmunCo0n&#10;/C6J+f44fgDqOX6AljI4HXj4DP9ASkdlMhw/KAjSKgaH2YcXz/dTui/fTa2DdZiE4k523JlO3TEp&#10;lUqD38aLH9L72nGPws764Ld/44e7b/PB5BJet89OaVl43W9OaS37E9Am0tRdx6TukK/58D5R+7oe&#10;fL0Pp/Y+6m4LNJHw+lwZXq+zQxunCh3xCT/HD8AQHD9AC0if0UdXeuWpf8d0znEyHD8oCNISwoun&#10;PJw3Cvk+d8qjcJ3Bb+SEF1tccwhoP8emNr4nPJrSYaUD/sHRA+EAf6/RRUDzCp/38Vv9g8Lr/qGU&#10;DrI/Ae0hFQOvDmn5oD+8fnvDQf9Q04sO7isEP0vtvvxzauP7w+CapUDziOv61Hzef2aUJ/wcP0Br&#10;OiyuD1obaSTxftW8nzh+gEksvB5PT2m0JrVj0fTHDwqCTHpp2o5Bw83hXyu8yAfXBwgvtuq6AUAb&#10;Ce8DtR+0I/qwD7d5JKXxveOElAKTQHj9vjWlMY8n//c4AWh/AlpPfF3Xndw7P7Q3lEqlb4fXbHUB&#10;/94QtScAah2W2ujB1A6r/n0lPmZKgSaQvv1fng4svO5HPFVoVbiN4wdoQeG12RHixtoIm+8Ln+Nb&#10;Q9wy3Oe54wdoHeG1+ZyURmvjPkM8bgjx3XAMUdTEoyHuCHFpum69pj9+UBBk0gsfoObcBsai9ls7&#10;QAuLO9V1B9wfTe0g+xPQekql0gfjSb1qhE3XhDYu8n90OOiP39C/rqen59jhpv37/9u7H6DJ6vre&#10;892NGu9GBI2VNaNJJdGqgZQh2Ur4I7KbyIwLVsEyY24uMygQyuyuEbgJWSKE4ZaxIggJu8QACVZi&#10;yZ/IM26iMxTGGlcYkuuoCGvhJVYxT6JlKtG52eiNyBCjAbr38zn9PSenu3/n9Ol+ep4/53m/qn7P&#10;+Z3//08//fv273c0bfGrfwAbXz/e+af7f6amQkv4/gC0iJ8FkU3Sc+J4pR1K9+r7xL4YXNBwvj8A&#10;7ZE3F2q/qefDA7rHL1EaD9x7Or9P+AYHC8d/GKDp1/33BwKCAAAAaC3/g65/ym+OXn/x3z/txd4A&#10;WqNoqm9cfFm/3L/yXY1f4gJYW7rXV9JUKIAW0jPhHH03uLjf7/+YngndPMn5Gr1H44rmPTVsh/5f&#10;uDt6AbSbfzx41GUHSjf7OeGk4X4u7B9Okj0XTuv1eh+M3g2DgCAAAABaKYKBB5Qt3hOmdJXzANpv&#10;aWnpxnIBX17Ip+eAfySQBwu3aNi9Nc3+ANjgVtpUKIB20v8Fn/MPBcdbCnDTnxp3o1sRGCv8v0T/&#10;LzR6tyCAjUv3/T1Kp+gZsNP/M/g54RTPhZ2aZM9wyszZG+25QEAQG16v13sqsvOq/OUwgPbSP/PP&#10;RHZePDuAdU73+a1KWW0A/UOfvSesqmlA/p8ANgcX8vmLfb/ff4N6Dw6HZtzsz0hNQT0zapsSm0bP&#10;n69EFsAaWkBToRm+PwCbj54bV5X/H1D+gsjy/QFor09VlRuYA4PqFPdv+blQfl7MYzW+PxAQxIY3&#10;/tLe+PVfLd1cPxJZ36jFS74BbCpPRtdOjm4tPTteHVk/O4qXgQNYX1wzcNeuXYd1z+5wv+7X2mCg&#10;8f8EsLn4edDv99+ue7f8pf0Xopsr/6/wuuhWGv91sGseRBbAGnHtX31e502F7tM9/xoH/8eTxpXv&#10;8RPy4WP/D/D9Adhk4vtDce/rnn5JZPn+ALSU7tMzIlvncHRHnguy7r8/EBBEK5S/yCs/8jLPCuUX&#10;hRY3MIDNQ8+K4he+yr8qstMUzw7NcyiyANaRvJlQpUY1A8s0Hf9PAJvIeCGflO9pf7kv1wb6oehW&#10;0nPjNZHNnj2RBbC2ivta9/QlSvdWpGtiMk+3NR+ue/mBvJBfeb4/ABih+5rvD0A7zFRjV/d7MqCv&#10;/x3W/fcHAoJoBd1sj0XWN8+pka2kabZH1vPyZR3YhHq9XvGFXM+BrQ4iRG/S7t27r4isHWkSXACw&#10;ulYSDDT+nwBQpnu8eCbI6dGt86boWjnQCGCN6D5eUTOfmv+o0n9znu8PwOak+71c03fkmcL3B6A1&#10;ivuxyb0sJ0XXys2HrvvvDwQE0RYPRdcfqNvr/jF3sx/+59153aRH+/3+fdkIAJtKNO9RfGjrufCO&#10;yCbpeXFxZG1fdAGsE25qQ/dxORi4X6lxMDDw/wSwicSPCE6L3pFCPVP//ZF1fmtdU2DxvNg57Mt8&#10;NLoA1pDfGbq0tNSdlsr/6yv/aD5c879U3az5Lr4/AJtPNClcrmlc/G8Q+P4AtMDYj35OG2/KsyzK&#10;HorvEPJwdEeeEb7f1+P3BwKCaAV/iPrDNHq36Ia7NfIj4ka7ftiX3Zj38Cs9YFMrfzF/Z9UHtT7s&#10;/e6R7MM+/nG/JRsBYF3wvat785P+h9v9yu/fu3fvzlk/4/l/AmiHXbt2HVbaV/dF3vexvvh/MHqz&#10;z3d1PjzsG3IQQMMfjV4/I26pKujz80LpeOc9j55Bf5KNANA2fH8ANjj/f6D/E572fRqDkuL+/oNh&#10;3/A7Rv4DgRzfH4B28I9+yv/3y3ujO8L3sqb7UPROPBc2wveHrv8sLy9fqs5dSpdt3brVXWDD0Qe5&#10;m+O4bdg3vJF0U92vbv7iblfB3Vm60ZZ1o5Wr9wLYQOKXeuOu1z1eBATUGfl1TerD1YWGpXn8j7y/&#10;5H/K/Rr+Ixp2gbrlX/5cqQ/42yMPYB3Q/wBfVyf75a7vY92z9zg/jf85H/8izv8TwMZXfibIQaUn&#10;da8+MuzNvEn3sJvsKr/HZ48+32+MfEHLer3m9Q8Osntejqj/XnW/NOztvE7jLla3/Aw6Z7zAEMD6&#10;5u8Wund9b2ef/fpsr2zmi+8PwMZWvt/Fn+sPqv8xdZ+KYf5sd5OBZw97h//zKyVbH+H7A9AO8UPj&#10;B6LXRv7v1z18hvr9PuLiXlaaeC6s1+8Py8vLrsl4NwFBtIpuuOt0E11buuGqHOz3+2/n1zjAxpT4&#10;kG5Ez4bzo6mfgn+po+EfUSp/aZ8QH9DX8WUeWF/GvtDP6g7d0+X3+2T4fwLY2HwPq3PDsK9ek8/3&#10;+L/jA8qWA4gTNM1yr9e7evx/DQDr3ywBQb4/ABtfObA/je7le5TeXfc/P98fgHZoei9rmkeVLqy6&#10;l9fj9wcCgmgt3biOwrst/5PG/kF3NN5Vdj+aqiUEYOOYNyAoZ1b94iYKD7cp+Zd6xQd2PDceVvdO&#10;/mkH1p8olHuiwZfvlMpf7PP/BLCx+dmgL9cXKbtN9+yrdB+XC/38DrDDSg/1+/37mny+x7PGz4Q3&#10;Kp2cP3O0bBf4+92DD+l5MlHDEMDG4O8Xfh7EvX1Q97O/F9Ti+wOwsekevkL3qWsCjvy/7892dZ5U&#10;eljD768qQxjH9wegHXwvq/NWPx9Wci+vt+8PBAQBAAAAAAAAAACAFssDgr1hLwAAAAAAAAAAAIA2&#10;IiAIAAAAAAAAAAAAtBgBQQAAAAAAAAAAAKDFCAgCAAAAAAAAAAAALUZAEAAAAAAAAAAAAGgxAoIA&#10;AAAAAAAAAABAixEQBAAAAAAAAAAAAFqMgCAAAAAAAAAAAADQYgQEAQAAAAAAAAAAgBYjIAgAAAAA&#10;AAAAAAC0GAFBAAAAAAAAAAAAoMUICAIAAAAAAAAAAAAtRkAQAAAAAAAAAAAAaDECggAAAAAAAAAA&#10;AECLERAEAAAAAAAAAAAAWoyAIAAAAAAAAAAAANBiBAQBAAAAAAAAAACAFiMgCAAAAAAAAAAAALQY&#10;AUEAAAAAAAAAAACgxQgIAgAAAAAAAAAAAC1GQBAAAAAAAAAAAABoMQKCAAAAAAAAAAAAQIsREAQA&#10;AAAAAAAAAABajIAgAAAAAAAAAAAA0GJd/1leXr5UnbuULtu6dau7AAAAAAAAWEW7du16W7fbPSN6&#10;7Ui/37/vIx/5yN9GPxbkoosuOm8wGJwbvR3ln1G6k2MNAADaZnl5+WF17iYgCAAAALTM7t27r1Dn&#10;pGHfsJCz2+3ev7S09LkYtOGMF9xqfw7cd999H49ehAsvvPBHdWzOKgcUfP7V+dLevXv/ZDgEwCI4&#10;eKfO63S/vWQ4JLvfHlE6NE9QSc/u16vz2WHfiD16ft8YeSyIjvfX1dky7BvSuduvZ+XO6AUAAGgF&#10;AoIAAABAC0XtknujtzAYDB7du3fv6dG7oezevft2dS4f9v0b7dM92id/l9n0IhD4HmV3qnv8cOgo&#10;Ha9lHa8iUAxgdg3vtaO6114avY3p+b1Py9wRvRkvS+kUaq0tXtVni5y5kX9AAwAAMI6AIAAAAFCS&#10;aKat1iBqXak7V02QY6WNAUHt02Ht09boLbigfJ5C97aJAMWB1DEat7S0lH0HBDA711R2852615KB&#10;wLJZ77Wa2oF3aFmu9T232O4Ttd0Tn3H5Z1mv13tqllrX3l7Ne4GWWdSOlMPaVgfZGlvUcuYRz84n&#10;xs+ntodaggAAoFUICAIAAAAhmqN8IHpnpnmXu93ug/1+/5a1Dg62tIbgILITCHClaxVV4XgB86kK&#10;HlU4onvtVZFvRPfx3Vr2JdFbNldtNT03r1Nnm579pzbc5ow/KzT9Y8p+uG69Wv5Ec5um+W/WZ821&#10;0TtV1fNdy7lYyznmzRzXPD+pJQgAAFojDwj2hr0AAADA5tXv98+K7Fy6w5pZl6v7RBTCosQF6T4u&#10;SreX0nUeHpNMcyS6IwaDwdHIbloRpKgKBvq43RHpIMcLmJ/us1uVqpoI3a/OHereo7Ss/L5sREPx&#10;LEzVSDs4a1DKz9ddu3Y9rewNSmdXbXMVTX+aOm5G87NeVjYwbSIYaJq/XNNv3ev1eh+M7Li3RhcA&#10;AKA1CAgCAABg01tUAWYUvN7gYNdwCKzX612tjgunXcicpxtieBPJwnUd73siu2npGJ4X2XFH+v3+&#10;G5aWlq6ItI3mVYH56Jn+ej1vkoH3wbAm207fZ+peqnSS8zG6Ed3HF8Xnx7iHojuVa7prO11rzz9O&#10;mSkIWEX7lqqx2CrRTGrqRyc0GQoAAFqHgCAAAABQL69hVaTBYPCounUcFPT7oLAALlzvdrvnK1uc&#10;A/fPWujeUidFd9y+9fRuS2CDS9YW02eB3zW34mYttZwLIjvC7yuMbC3/CCWmTdbaM63jaHx2jXye&#10;Kbn2sGs1TlhUYHG90/4/GNmyLTqufMYAAIBWISAIAAAA1HDQaTzt3bv39H6//2MafXA41aTBYPCu&#10;yGIBXIujfA6iVgcAHHN6np8a2RHdbrdxDb4q0eyvm+kc4eBdk6B+BK1uqAreeTnqXKnPrZf6s6v8&#10;HI3k2sMnxWfalZp+v1LevHCyueYW+lR0R+g4bIssAABAKxAQBAAAAObggtp+v//2UsHpiFQBLwBg&#10;46l5nn8hunNzc6GRHaF1PhbZSq6Jrs+gG6N3gsbdHEHAuncBZvyZ5uk0/U4HDzVoj9L7spEtp/2t&#10;quVJQBAAALRK13+Wl5cvVecupcu2bt3qLgAAALBp7N6924Wlfq/dhKWlpex/5iq7du26u9vtJt+z&#10;NG3eMhfsqvMzSiNNQA4Gg0e0/K9oWZ+LQbW0PW/T9PdGb0HLedQFw9E7VSznR5QdaYKu6fZErZVs&#10;XzTPqZonWQNGw0cKvTXsGW3ntdGbcQ2aKDQvb4vfkXdfuQZNeZ05Lf9A09qEfgeX1n9u9Gaazh/z&#10;nqJssY3eF3W+pO6hRTbfqXNzk7Yre++llt3o2Hpbxo/r+PEa31dfk5rvgnxd4+OrRI2ns5TOiEG5&#10;wxr2tyut3Tl+rL1vuj4OjS93fPvliK7bZPBk3nPf9NqcZpHHLLEvh7XfIwGhivUdVvpC02dNFR93&#10;dcafZUe0ridS+5E4T9k5VbqzyTGsOgdV57qJ8jFU93htW9W79NzkZkHn/ZZZ73Xtv2sZnj3s+zda&#10;r99NWNscadW8Yc9KjsE0WvcgsuPu0HobN7VZtZzU/se5bvru2XET90GZnquf13meeJZq2PkrfWYB&#10;AACsteXl5YfVuZuAIAAAADa93SsICK5kXtP81w0Gg0u63e7WGJSkaZY1zT3TCnjnDQiWCtVdI6Kq&#10;gLnMTcntqyoA1359XZ1yAf0sztR+FkGJmmNcFDxX7XcYWV6K1uEgxmeHfSMcWHhV5EeUCqd3Kk3b&#10;V7+n60PTCvinqdnOqcoF26njpe07qu17aQSL3qOUCoJcqeORLFSPZV6m7LTrp/baqeJ7RR1fB1XH&#10;2st9X759qQJ+7WMyyKJpn9a0qSYXa6+dJtdmnWNxzLRNEwEWrSM7975+dAzepf4dMWqCnxW6rn97&#10;liDIDPfCES3/Xp2DIjitbaoKiPn9fF5eLR1DB8ivid6C5nftuJEgeBNx/T+hNPP787TOqUG8cVXX&#10;nq6faT9GqXvmzRSUm0fqOgvHLCCoaf0MuGHYNxstL3u+Re8ELTt5L897HQEAAKwneUCQJkMBAACA&#10;FRgMBslgkdS+e8k1UHYPg2Z+91NtMNBimht27dr1eRdYD4cuRhSoP6GsC1qbBAPNhf6Xa74D3pfh&#10;oBHTAmSVdExfE9nG6grhtbwLIlupZhrXmprgguk4ZnUBqrKzNf29OtZ3R/9c5jk2uX6/f2Jkk7R9&#10;x0cw5IBSVY2okRqY5nl8XXr/1Nvk+smunV6v95mKa2dEvnxlfX3WHWuPu03T7pv1HvG+R3bESo53&#10;nWN9zMb53EfA47NaZ2Uw0DT+NO33AxF8mUr74cBU03thi6a9RvMczs+R1lXVNGaj5hq1vIsjO0LD&#10;vxbZmegYn6d5Zw4Gmub7SmQb8blMrUvHZDmydX4huuP8I4ZjGgxcQ9Our0oNzmnyWa/5ku+PBAAA&#10;2IgICAIAAABz2j2srZUstB4MBo9GdoLmu6Lf79+n7MyFm91u9zSlA7MGPKpEgfQ1DQpLkzTfVtda&#10;it6y2oBoHS1zpkL1nI75/siOqw2AhKppXHtpRARWHMid+ZhpnkscsIremc17bKzX6z0V2UpavoOB&#10;UwPUOd8DDlJpnqp3rNXZ4vtgWoArtqnx8jXtDs+j7AnDIevLahyzhOuVUjUZK+l+ujaecZU03oHx&#10;e5Vmuhc0/ValsyJ/fzZwjJfp5UdvUhyH1HPUQbGspugcJoLeTfiZr3XO1Nyq5nHTtxO07/6xyDRV&#10;AdO5ny8bQDJo14SOdfJ9vzkd86qat3NdDwAAAOsRAUEAAABgDq4VMxgMPuRC6xg0QsN/J7IjXMCu&#10;+W6smM/N6Tmo5fdSOR30wHGa14Xpt0bvirjmUGRHaDseVbpH2WxbYruSQT5vT6Lg/n1K+bzJ4GgM&#10;z/c1n/bmWQvVc9qOieCdxfZVBjY8ztNEb0HbcjQCtwVN65o3ycCKpl9WKh+zZC0frWtH4ng14mPj&#10;Y6TsTMfW8zRpAjJ1HMq0HL8XsaD+D6kzEZDRcBe++/rN178/ho3Q+o7X8A9E7wQdp9trtsn3S368&#10;R+4VzzNtX9aKtvmYHrOU8WOh+bPrQ10fv6r72ut5V/ROcDBO4+uaUiz2xXlNmwzIxDWdDOZreG3t&#10;Xt2fvxjZEZrvwcjOTPvtYHJxDrKBk3zM8n3LUq/X+211ZzVxHYQno5sUP+So+uzx9reSg7w6J8Xz&#10;ryJVSX4+5Gqej1XnCAAAYMPhHYIAAADY9Bx0UKeq9sxIAeNgMHAh7OnjBexj9ixVvOsvmgmcqBnk&#10;gue9ifdlOVilcQ48ptY38X6zaL5v4r1SWkbyHYLl6TVN9p5CB8Gq3lOm7Um+70sOaluSNVZqjm+j&#10;d03NMr/2J/k+Lu1b5XugNE/VO8hGzolrZWq6qneLJc+5j686f5CYp/LdhLOY99hWXSdl2n8HcPZp&#10;OndPVnKzp8V7CKvW7etI6dzxayiO361KqdqYE8dPy698X6KW74D1heV1OEiia/cWLb/y3tQ8yXe8&#10;aV2N32NWNuvxP9bHzKr2xbQOn8t3ju+T5qm6ryvfZadrqOpZttzr9a4eD7B4Xzxc2Wz/y8d2yvVY&#10;+R5HbXfVu0qnvje0iabPhnnVHPfa+1fzedxtw75RVefLYn9eEr1T+X6q+Syoumce1TqqmoFNSd0/&#10;I9dHU9qmqvvrqNIpVfuSq9on7U/x3AMAANiIeIcgAAAA0IwLF4vU7XYvUUoGHFzoqM6VSxXBwN3D&#10;mmipZgIPVhUuR6H2e4d9E94a3bm5wFXbfXMUvp7kba8rNNX2J2smav4VB7cWpKq5vLpmQ5PjtK8j&#10;NUp6vd5FGpYMNladcx9fzeNaWOO2OAgS+fXINbpO0fZfqn27QmmbUnesUDx1zbrW3kRgyzxM465S&#10;mqgppmETNcFSw8zzK40EA83bpuHnKjV5/9paOabHrI6Pi5LPaSrI4iZFk1LXadRQSzZ5mgoGmvfF&#10;15KyZ2o7HKAvtiPyVc0MJ59zVc2Fej+1nhUHA0PyWa99nyXgVUnbmgzOafgjka2SbMbS+x7ZCXHO&#10;HNwc+UyrSzqXH1R3JnFdJJdXkRYirofk8rRN16Xur3E6fska1/0p718FAADYKAgIAgAAACuXNR83&#10;GAxOWap/b1VVAK/2nU8VBfguvDw1siui5V9btY5xVbUkuvU1JldNr9f708iO8PY5IBu9hQjSprZ9&#10;4h1kOt5VAao7I5uk8cnCfa33jMiuK9re/dr3bXUF6BEkSgVjHqybL8ZNNIeoY5EKLr0xuiM07T1V&#10;6/BwbYODghMBtLW2Sseskqa/rGo9DqBpO5LBkJSapjr3T6tJ5XX5mRO9Bc1bVUMw+WMJbcPbIzvC&#10;10dkV6zqGGv4E5FdqUW/5/Lb0Z0wT1BL52QhnzGrwbUZIzvOtdfrPpen0vkmIAgAAFqBgCAAAACw&#10;QoPB4GvqfLiuUN+qClc1fJubOqtLmmyi9ky32311ZBfOwQunim1Zt6KWWLKWjIbPUgtt4h1kVcEB&#10;14hKHac8ab5k4E/rWC+1KstcW+2qyFeq2ic5KXUMyimmm6BxIwHbquOt4bXvSKsKoK211ThmdRyI&#10;i+wiJGuoaR/nrjmn6+5OpVQgd4v2M9V8ZrKJ4v7Yez/n5SZO1UkFcI9OC3o2peO1aj+k0HPqqcg2&#10;pu1LNY+87vgeSR1Ln6uqwPGMktc7AADARkNAEAAAAKjndwhmaVBRg6bb7Z6mcZ+MJsvq+D1sEzS/&#10;m6wcb0ZtPE0UTEtq2Fxc+L1r166blA7v3r17oG2610mjUtuy3u2P7rhU06BVzYWO1Pqbcm5Tx2g8&#10;pSzs/C2KruOvTQtsh6pr2UG81P4XKaaZoHW/JrJ5MCZpUcGYNXBMj9mxonWnApnJfdH2/F1kZxbX&#10;3UgzvSUjtQQdINR2pZrv3d/w+p2q1+tV3fPrLticq7pOLH4scbOyxWdanjS8ce3QaWJZE+uoSSuy&#10;iKZCAQAANgsCggAAAECNpeH707K0d+/e0weDwcVKE7VYXDit4R+oC2SkCrDXgyhcf0LpGqV10fTn&#10;Smgf7o/sCO9bObCn/U42F6rzOPEOsnma22szHaPku88WReflrMi2xrE+ZqtJ5+eYPMtq3ll3dvnZ&#10;qmOZrB2o7aoKKM5j4bUgF0X7X/mOQT/XIjvBTbWWP9PytMh98rJS66hKMdvcjmVToQAAAG1DQBAA&#10;AACYQbxr753Dvglbut3urZE/5gYLqNWxe/fu69S5Tdu9IZqGa2JpGMw7OOwb1S+9+0zHL9lcqFTV&#10;MFyo9RBYWC90Lo4qHYpeNNDGYxa12KpqYr8jspYKCE6893MltB1VTTxXBuNWy5Tznnz3Zhvp8+tY&#10;NxUKAADQKgQEAQAAgBlFUDAZcOp2uzvqamikDAYDB6BSTanVJs13obpzc40bLePa6J2gccsV27YR&#10;JGsK6fxsj6wlmwvVPo80F9rA+PGZmrSOmxdRO2a90X7N2lxglnq93kXlpv3med/ZRrWoY9YWuker&#10;avhe7K5/xKB8qrnQifd+roTWkWx+M57/C6FtTr7vdBqf96p5NfySyLZafM6uVlOhh6MLAACwoXX9&#10;Z3l5+VJ17lK6bOvWre4CAAAAm4ZrGaiTLFhcWlrK/mceF4WRnx32jRoMBvv37t078s4r8/v5uuna&#10;DBcvqpBZ63ib1uF3/43QOh7VOk6P3owL1tW5Ydj3bzStm0R9Z9U2ab5BZEfUHKuq43tHk6DYvPPr&#10;WDydChxo2Pnax/+mbOr8uZm5idpHDp72er2vRu+Iqv1eDSs4No2vkxTNf7fmTwUeGp3TJqquM5+/&#10;ae8R1PZ9XtNNBHSq7rVZp8/NcvxX45hZ1XGbdp1WHQNJ7UvyWSZ7NO2NkZ+blp+8d30+NPwyZc8e&#10;DhlxptY90tTvvNy0sNb1QPQWNGxZ10OyKdF5zHvdmea9SfNeE73jZjoPNddx3XM9eZ3JTNdz1XKm&#10;HYOa6zX5DG9iJecDAABgPVteXn5YnbupIQgAAADMwQXPg+qm7Xak3iWo4V+P7LjXRXe1bYnuCG3n&#10;TS0p/EzWEnSzoTp3Vc2F7ovuiKiRM/HuSCu/l3AT+a/RHXdydBfhSHRH6PzVvl8wzscit6OSroly&#10;jdNpVuOYrYqqZ5mOR7KZzTkk70OtNxkM1Hon3vu5EjXX2OejuxDan2ciO0LDz4hsJe3znVXPJA2/&#10;ts3PpQiGpgJ3K2oqNLVM20w1lgEAQLsREAQAAADm1E3UsMr1er2rI1tW1YzlxakA4loZDAZ/F9kJ&#10;8xQya3nJQm851oGQj0Z3hI63gzgTzYW6MHmp/h1kyfOn+a6K7KahY5hs1lHOXlQgQse1KuB+cWQn&#10;+D7q9/u3aJpFvRPzTdGdsGvXrn1aT6qWXNJqHLNVVPUsm9pkss+RAzp1zzwtp6rZ3lTNQE9/T2QX&#10;QstLBjY1fNHv/XwyujPzjxS0PTdF7wgNP173wX1tDArG9VX1Ht8/OBbN6E6rkQwAALBREBAEAAAA&#10;5hTBo2QtpsFgcMl4gbcLaB10it6yLd1u98C0gnRzAa8L0zXtipsY1LZU1U5xLZwJXq/3IXpn8aXo&#10;jtD6Tz2WgdCo5Zg6Pz7eqUBOMshRkgwwytkODjXZF033Np272zd6QX1dDVlfI97P6K3k613pOl9X&#10;MWhc1fHe4uMd+YKPqe+jinNbS/MkAz0afsn4ufJ51nY/pHHJd1BWWaVjtipqnmW+rz/k7YzeEd72&#10;Xq/3GR27a/wOxBg8IWr7Jd/TmjLnc6lOVbOgX4juolR9fjSqaanjdKOm9XteJ+gYH69xD/heqTof&#10;OU33qsiue9rW3/O+RW9Bw93cceU7caepuf+S5wgAAGAjytqC5x2CAAAA2Mx2z/H+pJwLuNWZeA+f&#10;DQaDm8cLKF2Q78Lw6J2geZbV8XuMisL2KKx1854n5wWhGnZUy36p82Uu1NQ0Td8h6ELi5HsQ5Yjm&#10;edDboe7x6rpWXbKJ0VzVsXIAper9e+LC1jy4c7LWder4ftWcn6nvqqo7t+O0j1PfTaflOWiYrKVk&#10;Ps5aznhwyfv1Eg0vN0c393uuyuY9NrNcJ1UcKNP0E+9ZK/E15ONRNC+pfl+/J2nYq9Utrif1J4+9&#10;trPqPWFWXKPKu7Zp5XnJafrku8Cm3Avm4NSTmt/34jatc1oNxOTxX41jpn055u8QtAb3VnbMnKk4&#10;brXXqJbvcbcN+6pp2cl3ts6r5lo4ou1daOCs5nqYaV06d66tOi1A7WftYaWiVqLW7cBj8bmSUnXd&#10;VF1nMvW5XFa1HG3bxL1ad835OtB+VDXLnen3+7dU1SDUsqs+yxfyrAYAAFhLvEMQAAAAWIC6mjLd&#10;RNOGe/fuvdYFl9E7QfNsVbpEWRd6Zkn9O5ROUyoKbcv5eS3V18JxLbpsO6JbBCJmFe/fq9pnLzff&#10;17O9Xw5WecSCfDi60xxp0iyczvfbtS8O2iZp+x1QKc5dJO/XSKBFy3hJZDesOF57hn1JvoYcpCiO&#10;ha+lOBYj15OO64mRHdHr9X676v6S4hpVmhoMrON7Qeupa3bSy8/vxeLei21rXINoNY7ZanHQR/tf&#10;+SyT7Jg5jR+3UHvctHwHf6YeWy13Ws3eWf1MdMc5mLZQvh4qru8ts9SejoDoHcO+Sr5+inPi5Osq&#10;cV4K2rbKZ91a0PZU1pz0NaZOsW+ppGneoW6Slp2sWazhi24mFgAAYM0QEAQAAABWIGobTDRfGLZE&#10;rYMRDQtvp2kchKgzLcCVoulnfl9Xt9v9Hc1XFdgZ0ev1norsikWgp8n+VZ3DERHcPFfZxs0ZVljI&#10;+VtrOr43qnNl03NbRdfHVyI7wgETNy05y/I17c1KyaY562iedys1vhc8bWzb12JQI8f6mK0mP8u0&#10;H3VBwSq+/v0r5Wmm3ZeuSefA4cJof5JBJw0/JoEhncfkcnVtzdSssI7DFVrW+drOma/9KlreQt/N&#10;uNa0P3U/xEg2E6vzcCiyAAAAGx4BQQAAAKAiONO0wL7b7d4Z2ZSRWj05F96qc6bW4QLXxsGh2CYH&#10;o96XDVghB7j27t3rglAHKGu3wwXNSm7Gza8cmIn293M6Tud4GTEoSeOXm9TUm0XDQu2mNQmzY6b9&#10;2eZjobRfaZbAjpuE3N/r9T4Y/RueAzLap1OUHIibNbjsa+pmXx8xaIKvh7h2agNPMf5MXZ9zvUes&#10;fC9oWZXnVOO8j3s8bWxb8l2cdY71MZtT1XOwdv90HBwUdG3oqUFy76u3vd/vv6HJ9mu6WzR93bl4&#10;MLKLtKqBIe1DMiCo4Y3eI1jm61Hnw03+Zp8tSrNeWz4/vo/26Nj/mM6Rg9dVGn9urRfat+S17NqY&#10;uo8nmsvV9EcX/XkEAACwlniHIAAAACC7h++rKgqCXXDY7Xbvb1roHu+Ccs2xwizL0Ppfr+lfo+nP&#10;iEFlhzXuKY37SsNlzb0vsR+nKFsEMtX/iNKhqA2ZiZqPI9PsTbybLcX7qo6b5SsXvB/RNj6RKnyN&#10;dxBepGw5uHqk3+/fV96mOqnzYxo203muEst3E38TwQQfm+iOHMNFWMmxWek1XyUK189S9nXqjtfI&#10;cUD077TNT81T0B7765pT5eN8WPv78fL+Vr0PT+tOvkMwJZquLe+DAyAPjx+fuHcvKE83y7Vpizxm&#10;qWtdyzwwbd6qa0n7WxcUGlG1H9qeR9Tf6Pk1Lp41yfe0ypkrvV7HaX1zvYNxXvE8nHhnoY7ZsoPO&#10;0bsivpZ1/N3EbOXzqel9kUtc9zZxL07j61XznDW+HB3viZqfVc/xprSe5DsEtS9+Fk68r1LrWuj7&#10;KQEAANZK/g5BAoIAAAAAgFZZREAQ64PO5T6dS78fboTO5aM6l64NtzBVgSE5uLS0tC3yC6d9PKx9&#10;TL3DbuEBT0yqusbkylRgEgAAYKPJA4I0GQoAAAAAANYd10KrCNS41uP9kV0I125U5zeHfRMeiu4x&#10;oX1JNmvsGniRxbGVCvYu/P2UAAAAa42AIAAAAAAAWHcGg8G7IjtupqZMU9z8pGuG7d69+3Z17+71&#10;ep/R4HJzqbkVr2saNzGrfU29KzEZDMXiuFZot9s9PnrL9kUXAACgNQgIAgAAAACAdaWudqCsOFgz&#10;GAyuiuVfru4l6qaCgZ7umsgeM/Feu4laiNqurT4O0YtjQOe3qinYD0cXAACgNQgIAgAAAACAdaWm&#10;dqAtIlhzdnTr7Fmtd052u93fiewIHYd3RBYL5mZiU0FnHfP9vLsRAAC0EQFBAAAAAECrdLvdZyKL&#10;jStZc2sRwZp4X2AlreNRpYuPdVOhZd4n71v0lu2ctr2YT6/XuzqyI6qCswAAABsdAUEAAAAAQNtc&#10;r7RH6Y5SunK1anth5brd7nXqlM/fHQ7S6RzuVH5F3ESnln++shPXiNKZWsfpa3GtOBClfRx5l6CG&#10;Hd/r9c6LXiyQjvX2yBY07B5qBwIAgLbq+s/y8vKl6tyldNnWrVvdBQAAAAAAwCq66KKLzhsMBudG&#10;rx3p9/v3xXsGsUAcawAAsFksLy8/rM7dBAQBAAAAAAAAAACAFsoDgjQZCgAAAAAAAAAAALQYAUEA&#10;AAAAAAAAAACgxQgIAgAAAAAAAAAAAC1GQBAAAAAAAAAAAABoMQKCAAAAAAAAAAAAQIsREAQAAAAA&#10;AAAAAABajIAgAAAAAAAAAAAA0GIEBAEAAAAAAAAAAIAWIyAIAAAAAAAAAAAAtBgBQQAAAAAAAAAA&#10;AKDFCAgCAAAAAAAAAAAALUZAEAAAAAAAAAAAAGgxAoIAAAAAAAAAAABAixEQBAAAAAAAAAAAAFqM&#10;gCAAAAAAAAAAAADQYgQEAQAAAAAAAAAAgBYjIAgAAAAAAAAAAAC0GAFBAAAAAAAAAAAAoMUICAIA&#10;AAAAAAAAAAAtRkAQAAAAAAAAAAAAaDECggAAAAAAAAAAAECLERAEAAAAAAAAAAAAWoyAIAAAAAAA&#10;AAAAANBiBAQBAAAAAAAAAACAFiMgCAAAAAAAAAAAALQYAUEAAAAAAAAAAACgxQgIAgAAAAAAAAAA&#10;AC1GQBAAAAAAAAAAAABoMQKCAAAAAAAAAAAAQIsREAQAAAAAAAAAAABajIAgAAAAAAAAAAAA0GIE&#10;BAEAAAAAAAAAAIAWIyAIAAAAAAAAAAAAtBgBQQAAAAAAAAAAAKDFCAgCAAAAAAAAAAAALUZAEAAA&#10;AAAAAAAAAGgxAoIAAAAAAAAAAABAixEQBAAAAAAArbR79+4rlG53NwYB2EQuvPDCH41nwO3Ox2AA&#10;ADalrv8sLy9fqs5dSpdt3brVXQAA0EK7du16W7fbPSN6RwwGg2d6vd6h++677+MxqJK+UF+nzpZh&#10;34QjSg8vLS19btjbnJb7enV+Rukk93ub1PnS3r17/8T9x9pFF110Xr/fP0vH6CUxaO59mcYFElrP&#10;O/J1qXugybHH2ljENT9+zhMO6/r7+Ec+8pG/jf7GfO3qfjlF2Xwbj2g9T6zWNZV4tsy9Lyk+dno+&#10;nads9mww7e8j054N2q6bao53Qdt6y6K2FYule89BHJ/3w7rHbs8GYqHi+XFu9NqH5/wML56T/vzW&#10;/Xmt82tNz4HP6zlwmrbpUW3T6TEYG0T+HFdq9H9Sfj37GlS6k2d7M6VnbXb/znPsEv/nrIvndvyP&#10;cq/z2q+LV+t7BQAA68ny8vLD6txNQBAAgE0kLxSL3ipH9GX53rqCvN27dw8iW0nLWFbnvU2+dEcg&#10;7j9VbZuWdVTj7jlWhfZRePQBZZMBH43br3TVItetY/iQOmcP+7J1UFC5ji3imi8XSE1xUOn6JgXy&#10;UYD3m0p1wco7tKwbh72LpfVfp/2+Vvt1fAwqaHh232rdK6qVo+N2t5ZzSfSO8/69L1XgGPf1A9Fb&#10;S9NRQLhOlT+3dJ6z769YrPH/DXzvKp0yy2eeluGgzTXRm1H/+evhhy75/mmf+JzdgEqfv/4sm/p5&#10;oun9eXC58zzbmxv/P2ee+0XLGP/f9qiW8dLoXTN6BhAQBABsenlAkCZDAQDYvO4oJ3/x90DZ4kI9&#10;fXm+O/rrZMGGPGkZ9yg5KOKCwK3+8r17ShNdGu+AwgMurItBWSFEpHxZDjZcru4B9y+St8/rV3aL&#10;ui4E3a98ti/qev+8/h2LXLcLJtQpCkywoaz4mjfN4/utvBxfd9n1Jmer/5NajmvMVtJ1tE+d25Ty&#10;Gjm+frN7R735sjzuhob380ximTdon31/+ocEvmeyffG2xPDLV7JuzXtYy8mCgVqmj3N+zBw0Ne/f&#10;balj3u/3T4xsNq9S/lyZSFrHV2JSdDovUPpppZ9XeoUHYHPQvXDUXd+7Su/IBjak6S+ObKF8DwLY&#10;GErPgdP8w5psYAPxP8vI/7Z+lkQWAACsEwQEAQDYpPwr63Lyr4D1xf38UkHAJdMCEpr2a2PLuFTJ&#10;zQ3tGU6Rce2lJC3fzYvdMOzL3NHv93/M2xLpJPd7uLdL27R1ONliuGkjLTevOeUmFs/ROnfm+6Lu&#10;qzTegRofj63a3oU0e6Rl3eyulu0ACjaQlV7zOV0Dj40tx9dd+Xo7Xvl3ZRMnOBioaXY4r+l8z+7R&#10;Ml6qlN07XpaGnZkvT4qmNhdB6/ev7fNaewd1n75B6/U9k+2L1nuKUh4ovcTTZ1POwPeb5s3v+Tu0&#10;3JPy46W0TeOK55W6N/p+zqZMc83N/LkykbS8hTcLvME4cHOr0l8p/YvS40r+Bek3In1KabsS2u3J&#10;0n07EeCrEp/l+Q8T8mcONqbXKv17pd9S+mUl/zjAPxLA5uEfG2X02f72yE6lez//n8U/EMp/ZAgA&#10;ANYZAoIAAKAQTXsVBQH6Qn9BZGeytLR0Y16oKFtSvzB2sFHTFM2SunDfBf3jTZS538M1/hz15rWC&#10;FqLX612t5Wa/Xta2XJMKCmj4VUpZ0EF2RnduEVTMayO+ezgUG12Ta74JX2+RtW3RHaFryPdDFgwU&#10;F7yd4vVHf8HX895hcM4F+4eHQxfmSv/Rso+6wDB136rz3mFf5hei20gE6/OagY/6GZCNKPHzSsch&#10;C6r7Ptb9fFE2ArPapeRA4K8pvU5pvPDftQQdDHRQ0E2uvVIJLZXfU7LFz5rI18rvVTmo+b8eeWws&#10;/tGGg/9/o/SnSv7/5I+U/OMA/w/0PqWp72PFxqd7OG8tw/kdU35sk4l3B+Y/UmrSNDoAAFgjvEMQ&#10;AIBNZFeDdzFFwCp794ok39eiabL3jLig3rVrsoFjyuvSdBPv6yjXcJJG74VZNG2DmyN0DaQjWr9r&#10;VCWVt1Xdud+JpOPmIOgntQwHIfdonTc2OZZYewu65svvEKy85vN1maaZuE813gXueW2cVX8Xjgv+&#10;er3eV53X+vdr/ZWB8nxbNd1M7xHSfD42bg7Vsnsl8iM0nWsxf3bY1zmo6Yogavl4r8Vx2iB+W+n6&#10;Ybaxf1A6VelrWd8xVr6vUvdDE74W1HmdlpMHNNyk7sNaXrJmqKb3+/A87WFNk6wZHtfoSbq2ntG1&#10;lXznbtwrV0fvh6vWF9fxG5Wy+1pqt8/i+j5D2WIbtZyspp63SePur5u/LD/Gmi97vqn/afW7lvLU&#10;z6XYjuI+i22a+v4277PGvyamz6j/GR2vQ00+Y/2ji36/f5bmz86p5n2kal3j+xeDC/m5dF7HbNX/&#10;F1ljDvA7AHiWe44//vjOy1/+8qz73e9+t/NP//RPWQq+5/9XpYU3315H5yf/TFzIOwR97anzVl9v&#10;Gpfdu3Gv+oc8eW36w7q+Pl71Hs1FLGNc6Z7O1F3TudhX1+TL3rGdb5eHSeXzK0XzFsdZ23FA68/f&#10;wTv1uMd2XK55svePav6P+J7zOM1b+dyOff4RZfNnnzU6bonjXfncHH9OjR/X8rO6yXEHAGAj4h2C&#10;AAAgSV+Ey+/7WEmtohOi62UeimxZUXDvgozIrhp/+e9Gc4TavmlNG+U1vzztKZGdmeb9Pa0zK2Rd&#10;qghwYEObds1P5esysl5Gcd3louZhHgxcXotCqyiAy+h6fiyyVbJniK/7KKhsRPvmgFPOX1ySXPCn&#10;afMavAttFnUTcK2/iWDgcccd13nZy17W+cEf/MHOi1/84hg6wgEEF6yu+2YEdc1dofR1FwQrXaNB&#10;DhI4uanqzzpQVFGb1z8AceF25XNa41xA7nfbXlN1bWuc38OXrVP5H8gGlng+b4OyDmp7mya2r/xM&#10;KNPyssCbtuNi74Om9b2WLSP2NQ8KzCNrKUDLOW3afatpLnNX29HoeeTl+Zwo+1nN6+so3+dsu7Wc&#10;B7zfVev18fB4Txf7mc97r4Y/PWvtbK3HQVT/+MDHcrM1i+t7OAsGft/3fV/n9NNP75x33nmdM888&#10;s/OTP/mTnVNPPbVzzjnndN70pjd1Tjgh+3h7dUw/tcbYeqbz/Bp18vvEwSL/AOAJZbPrINJtHqbr&#10;IxkIW8Qycp7X166mHb8fsms6rtEq+bRnaToH5fwsKdavNBcH5bWP+f8gU1vH0LR5LeF9TQKg3lal&#10;Qexz+dmXbbePm4+L8kk+Jp5G2fLxzp+bRUsnTcT3AQe5s+Uoz7tPAQCtRkAQAAAU9CXatSjyL/6u&#10;Ndf4l8Vl/hKvL9R5sG3/eOGA16PxeVOdjzb99fQiaf3Zr+FN+WlNnH0pulb+FXNju3dnzTxmv5ZW&#10;103zoUWmXfNNRKGU3+OWUX7iHZNa9rmR9fgHI7vaisCbtufvIlvlyeh6WhegNlWsI/Vr/zH5Ouru&#10;zV+IAsg8XafUOEDZQm4GNKstkdP11DnppJM6b3nLWzrnnntuZ9u2bZ2dO3d2tm/f3nnpSycqd/68&#10;UrJW3HoRhcIuLM6baHYTeHc4KZ8VdGufT+v3+/clgkjFuzx1nUwU5vva0bj8/Za+tqua1y6a9h2v&#10;9eZ1aj7XGHfNtZHtU8qax/Y4pSeqgoLhBM37AW9PLOdRd2PcXLSsOyPrfat8l2ncQ2c7r3kavRNX&#10;y/NzIP9Rg7fV802cF+U/5Pw4jTsQ4yfOqYb7BzfFM3IaPwfUcRDB27I8y7wt4R8EnPWiF70oC/z9&#10;+I//+HDomFe84hWdN7/5zVnNQXGNTAcFW/FeQT8ndN1kQb38eoqurzX/n3qb/2d1f5WVLCOf19Np&#10;Hl//+fXs+8Lvtvb8N+harf1/XNM5MO+AVn4tT/ygaFZaZrn54MqgpMfFdnqe4tlRR9uX/+jHtfr8&#10;vMv3e7+S3xl+vJJ/bJF6/nrYDZ4m9nN83vy5O1UeDFTKn+dukWCu7z4AAGwUNBkKAMAmsmvXvzW9&#10;Jv4CXdCX6O35F2J/wXbTOVXNdunLeN6skL/Il9856C/w/oV9XjB/sJ94v1gULGSFcLJWzYUWzQdJ&#10;7TbMMm2KCxx0PD+jrI/LyPz5sdSxo8nQdWyl17yVryOfb+WL2nXqd5O12zQsK1ST5HUWhYdZYZfm&#10;WZNmMHUssqbBnJ+2DbNMW1Z+Vuk41DYTWTXt2H2bpG1yYeJ71+I4zmXfBT/fcc2wwSBZda+xe588&#10;pfOxvx6p9fFTP/VTnZ/4iZ+IvlHf+973OgcOHOh85zvfiSFywou+2bnrzSOfI3NyM4R/1tl5/1PD&#10;3lGzXAs5XXe+d7LaMT7HSudO+RwaaTZa4xzoypqi1bwTzeJqm/wDgCwAYF6HphmpoTq2jHs03t+5&#10;C1pG1mR11fY5YOhgpaZxoffENpTvLfM0SlfN82OE/Bhr/uJzSMt/SJ2zNSxrArDimZY9jzyN5sui&#10;xuXt0vBkc40afoHSnall5ut1fnx+ra/8DJ1Ytsfrs/ap8f9dKvavfP4rn9vryr5vnaj7f5d2fuXv&#10;8fznb7+gc+lrr+k8/9wLzjrrrM4P//APx4hq//zP/9z5xCc+0Xnuuec6nUvfs9TZ8R//OkbNr9v9&#10;bqffP9R5y8sra9XrXC20ydDydRQmzr+WUTxDZKJZ+UUsY2x8smlsraf4zJczNc3ID2RKx8b76h8C&#10;vHN8f5sqLas4zlr/1OaDNV/ejHnRbHd+zzmvYRPPbc1znZb5d6ltjR9LZM2VptabLzs1Lv7fvmj8&#10;WJbPl+bLrolyMFDDHEi8TvP52gEAoJVoMhQAsKn93LsffsG2qz79R9uv+vTfb7/q0L5zfvVzE7++&#10;33bVofdt+/VPf3X7rx/61Jt+9dBPx+CC5v01jf8bTffpbb/26Ylmpt501aG3afzjTmdf9ZldMbiw&#10;7ar/fG42r5ax/dc/nb9jqLD91w79rNftbdB0vxuDCz939cOv1HxL2v5veF+0T7MWELuwpEj5F2Ll&#10;9+iL8klN3uEjLgAoL8NNBrk2hgs4L3bBQEUBm+fbNHRc3qOO9/lIfw2aR12kD3310hf//uM7/uj3&#10;v7jjG7//+AVLt3/pFycKJjX+d9//+AX/VemB33/iLRPNOL7/ixdcrXn//v1f3PHw+//LzuJ9OTmN&#10;+yXN+6TGP3bbF3dMNP/mYR6n9Dda10Th4G1f+F9+VuM+pW38qtbld6SNuP0L579W4/dl2/D4BX/4&#10;7od/bpaaDvNe8yM0nwvKysvZoeRgoH8p70K/if0Km+reWYkoaDyo81LUIorkY+zArs/DVqV7XTjp&#10;/nVt/47rtcH+Evc+dd+9ovSdZ0eCS35fWFUw0NycoAOGI779r6/ofOe59PJnS3/U6Xb+qvPRnW6O&#10;cCF0zrP7R10HsyaCbeYC47g2zDVgintO49wUbV7DpmjeOqdrJqvd4uVH/1bNP1LjVOOKWoO9Xs81&#10;qgpel+dxXt3LUtsXn8H5jw8mtmHMQV3vO5s8e2aQrVvb5x89uOnTEVFrMdsujW9UO9B8bLWt11Zt&#10;q5ZVriU9/vnwuuh63FciW/A93+R/l7jf85qB+5s+t9fUx595pXb6r5T7Q3VT99Fs6e8P73Ew0LUD&#10;mwQD7fu///s7r3xlfOT/yzO7k8udNfl51ut9urPvW781XPDqqjr/Gna7x0XvlrqmaOddhsblzynP&#10;n2yeWOOuiqzzVTWRMw6ExefeIuXPgdNSx8CBNnWy/0u0fclavSne36ptjXvYn9PZet0dc3J0s8/x&#10;Mp+DqmNZNh4MjCAiwUAAwKZAQBAAsCm96OgL/UvRX9Y3zVd3up0dzx33XPFLf9t+1afP6HY713Y7&#10;XRd4bR8c13nfcMzQz73rkVfra+rvavxrNd1ZWkb+C9+Mg3MDDdP4n3bqdQd/OBmw697qeb0ML+t/&#10;/vXPjAZOeh0HMrZ7GzTd1Q4gDkcMvaD/Qm1zd5fW/Qrvywu//cJfilFNZYXj+iKcNUvkAVqOfwVc&#10;fnfXNJ4vX07WVI8H+gu20o84v9m5AEXHInu3io7PNeu+0HGKZ7797V/SNffLyr5CJ3rX88/+668O&#10;xwy9/4s7z9X4q7XPr1Q6r/P88y7wKzhAqGv6d33vdTudn+/2+0Xhr936+AUnDjqdP9S8mq7zszpm&#10;IwE75z3M45Req3Xd+v7/MhpI6B/X072ZvR/tR7Wu68eDjs/3ev+Hxu/ItqHbfcfLXvbyfx+jmljI&#10;Na/5/N7KcoAqo+GnajkT7xrDfJaWlrY5UKLuFaW0TelVOtY3x2Q+7tdGgGN9evjSF2sj90Tfyi3/&#10;U2SG/L7AaZLTfDlZqW8O+iw+bjDyLJmXA3O+H6P3oSnP3I9G18Z/vFA0+VcOFoasBpv8QXR9DY0U&#10;1mu+okm88SCV7/PI2lu1/HJztkXSuGybvA1116drJkV2YXSPeP35/wYXu1vW6/X8nM9rNH84uitW&#10;F9DTOotaZDqGH9IxmrnZX80zEgz088H5de/ZZx2UXVjQvLM8rKD+Az8w28dNMf2XHx92F8XBwf/7&#10;/3NzpKut/AwYoevbtVUzuseKZuYTZl5GBKTy55R/kJB8Bvg+i2nsh6I7QdfyPU2C4bPSNhZNgFY8&#10;Z66M7pEFByOL5sbHaZuyi1fdHbtq3jNYRfOdqDQSDDwWxw4AgPWKgCAAAJtUXjiuL/CXRuF4Xvi5&#10;w4UQ2URTaJ6vlZazU/2nKOW1Km6IXw5vav1+/z9F1jU4Fv3LbayyRV3zus8ey5ej5KZCz9dysvfm&#10;6Jq5b10Hp1pC5+9aHfMi6ONCwWwENjSd0+JdlTqvte+HLT+TNd/Ij2E07/2R9biihp4+H4vgYFxD&#10;+f1fvLcq7t+82cvUuz7LwceipvB40jYUtWOOO+64onbcuGP1QxNte94k4kgNypAF0jSNazdNe89n&#10;kpb5ei/X/3OUU4ye4EJ7rS+rjahj42DKZzX9Q0pNa/i6ZlHRTKyf4ZHffF78/Vnn2WefzbpNFdO/&#10;8PuG3RbTtVb84kHX21zByqplKF9+j/VIiwGJlNF0lQFhjct+nLRocW/ntfV2lP830X3nH1/kzyj/&#10;uGku/r/Jgb38/nfScav7ceL1Gp//GMvvGfy65r/b25ONnULz3qj58hraNxEMBABsNgQEAQCb0r8e&#10;/+yf6AvhH+tb4dc6g87+Fzz/gqKmiD146//4yGDQuWnQGbiQ7cHu853fHI4Z+svfOeNr+kr5Gxr/&#10;ZU13SMvIfyGb+cv3vPG7XQ3T+C869QfdX/GwGB0GV3leL8PL+n/+rzccjhFD/Y4DSQ96GzTdLQ/d&#10;+j8dGI4Yeq73rLZ5sFfr/qb35dkTnl3Re4CjYCyrDaDlXTJPQMKFkvpyfVn02shxyWn5j0TW8qZ/&#10;Wmf37t3XubBE++uCi+uHQze2l5xwwl265v5Y2W/qRO497oUvev9wzNCv/vS+Axp/i/b5H5Q+3jnu&#10;ODeXWviPp3zssK7p3/C9N+h0/mLQ6xXNYdlV/8P9T3U7nV/RvJqu8//q+P3Ke974l8/F6I7zHuZx&#10;Sl/Wuq761Z/a53eQFXrP93VvdlwI/7da13s1vny9dY7r9/9Pjd+fbcNgcOe3vvVPfxajZtb0mp/G&#10;BVJaTvZLd3UdnJpoRtg0rnjvoFQGCNCMjmdRe0OyZs/WpTfe/V1tbB7IWLmtL4/M0D/+4z9Grlpy&#10;mteeGJmV0mfx892RZ8ki6P4eufdn4YJwzZ8F+3SdFIE5DcuDg3nN3jyovDX/3CwHl5UfaS40Ia8p&#10;XJm0zpvXotDaz8fIOl/UEvRnmzrZ/aL9+6C7s4gAgP/n8TsW3cJCMgCSov9V/C7GK/NzIw68+scY&#10;TzuQMBxUybWO8vO2xUGIyK9/L3yhz8XIZ92KbB3GW771rW91nn/++SzfxDe/+c1h5uSJ1r5XZjB4&#10;T+c//PfPRN+momu53GJAZdIzZqRFhVVUvDe5/L+Jtvtd0T2q5+XUZjrL/Kx0EM/3rfbrXiW31FI8&#10;A8rP3HHxbPaPsfJWGrZoerfE8Vkt7/N1zbuGoma3XD7P9x0AADayrv8sLy/7n2oXIl62devWFRUm&#10;AgCA9ctflPMv2fpCnf0fUBaFfHmh8x2aZrxGQEbTDdzVF/GJF/qb1rNP68lqS2ia7OX92Yig+f0r&#10;XhcEZgUJGv9S51fT2DbUNhtWPi6p/ami+Vw7JXu/nI5HqpaI5YWfDsbm72o5wC+W15eVXvOmadxU&#10;cV7jJnl/la4Zv/vslPGaP+VrUQ5qGdPeLbZwY9uwR9tQWRBYPi6pZ06V8nzidypW1kAqHbPkuanT&#10;5JysK/su+Hk9IM7QRTbrO2NH3fvkKZ2P/fXIM8/vCKx6j+D3vve9zoEDBzrf+c53Yoic8KJvdu56&#10;swuqV8pBjj/r7Lw/2f6ozlHt59a4Wc9pfm/LxP2kZd2kZWVNiqt7vp/LpevtZl1v17rwWfkHPI1k&#10;94OmcaDZgaoj6n9VNqZk1n1K0Toc/Mo+P+ZdRi7fntQ9pHET96KGHdYwN7c3MX15uzQ+9fnv81E0&#10;s+5laFnlHzpY/rlYe/587Pv9/i8qu1PLyJov1fLu0TpdvlEo75/ShcpnzQXG6Cu1jkatIqy5fd86&#10;URfiLu3kxLt757Jry290vvcv/13dvV/mHwUcPHjQx7jT+bUPfLDzc/9h5QHKbve7nX7/UOctLy+a&#10;gx2na6b283dc+ZpN3RsaXzwjtMzK/+nK08nItbjSZdQtexb5sZG5l5GrW5bGZc89peyZ5iBar9f7&#10;ajYyMb32r/YZp/HZMyR6j/jcqt/ryKjfzadPfUbGdlyk6S/Ip1ferS2co/mK/xvGz5fybuI9/79+&#10;Wedv4n3XAAC0zfLyst9Hfzc1BAEAQEFfnm/0F+nonbsprbEaA78Q3YK/pPsLuPP6Uu73MznAsKpi&#10;G/Imh7JChCqarmi6SPnKQquErAaFlu9Cj+xXz4mU87TZMK1j5H2RWP+mXfNN6dxnBVa+L1zIlQ0s&#10;cXOikbWzde/M/A6tldK2PRHZkXsjJb+3NF1em6ep8vRvjO6E2P/sPpPRWtYNaPuK9z5qG9d/7ZSd&#10;9/9FZ8f+m9T9rRWlj/31/6al/cNwoUNPPPFE5/HHH+8891xRITfzjW98o/Pggw+OBgPt2//6/uSy&#10;Z09/rLSolxH6XiyWpXOav+MuyYXEkbWJd1bp+iiaDXXgKWqe5M/1bFz8eCOrXS/borZJXXOhlk+f&#10;X8PrVvnZpv15VxSs583tFcdnBlmLC1qWP3/PdIBHn8d588lZ8vgmfOw1/6VaVtF0s7bpkrpjmtfq&#10;jvV7O25sUKNofdj5sqc6O068U13dNwtI3/uXt3qxvven1RL2/f+5z33Ox8u9d3V+73//5eQyZ007&#10;TrypLhgY8vvl5Ca1uXR+8//pivtsHlpO+b3Acy2rahka/pXI+phO/GhgvdE25sFLNx98nZ4L5VYM&#10;ZnqHqOfX/mfPEC33Ht3zr9J9PPKuX40f/5FAku9nTX+jnyPqzd6zq3n9PvSs9mIVz+N1O+9t0XOt&#10;qAUJAEDbERAEAADj8i/F2Zf+yM/EhXT6op0XzvmdhBOFcxpe/CJf02a1LKI3yYVA/sJeV9A3h7y5&#10;QDcdlnz3WxQ+ZbVGtJ2PjtfYqqPp3RTtRLNPYynngqJsmI7NSPOwWP+aXPNNaBlFE31SDhhnfP1p&#10;mqwQy5T/0LQCUt9biyzsqgiATIh7Kg+eVAVGkjR9+f1tF0Q2JSvQDp+KbmPlZZfXuQm43b+Lh9kh&#10;HYvO4cOHOx/72Mey2oAPPfRQZ9++fVkw8Omnn46pCn+htC6bW4x7sfhhy5T7oxy8nyjUXhr98cp2&#10;5bMfa3iYxzlv6s+v77M13Tsi72BasrlQTVMu7C5fw+tO+dkm/izMm0V2TaGZmgkMeQB/X/kYrkQE&#10;+cr/UxTvkUyJ9b7Tec3n4MEHpj1HW8rN3d6p/c9q/j322GMTgX//QMDPhU984hODGPdlpbmaxp6X&#10;ts9NambnaiwQNUGfO34uZdeY5mvyuVP5Ax7NX/7s8S/qq8y8jLgGp36Orhfaj3LzwRcouYlO5+d5&#10;h2j+DPD8747sivl5pOXlz6piHVXixwT5tbUjrh0AAFqPgCAAABihL8UjX/ojOzMtpwhayESBp764&#10;u/Aue5ePC3lc88kByPFCEff7S7qmecJf2LVNtQV9M/podO361Lq1TjctltcyKZo5y3kabfftkUaC&#10;QHv37r1W+zlS82E8xaQ+1l/Lh0XABRuMrpPaa76JCPhl7ySTZKBa412AlhUkap1bfY3q2puoVePr&#10;UfPfrekf0DR5k3+Lkjdve7zSxHuNIsCfvadH6z+q+/sW58s8je8b39/j957uAwdi8oK60zTdxI8T&#10;YlgWNPW0ut9GmmxLLTfn4RrvZuXymiRuLnIhwYkNxIXl7x1m/43fJ+b3irnG0He/O/bq2yHXLHQw&#10;cbQq4Tqi85rX/Miuz9R14OtD4/L7ou78F/ejrrOsEFw+H93MWOAvCzTJkapnuT/vfF9E7+Wp6zun&#10;cVdoW5M/WFktY8czv2dW9CMDLWf7+HnRvvqZVVnTd8qxKFo10LGdWpM/nhdZjSLxO8g26w9xHNx7&#10;r47Zc1/+8pc7999/f/ZDAP8g4M///M87f/qnf5rVHH722WfdbKOv5zcprWptap2b3ynfL7oG7h6/&#10;dtyv6+N2TZs18evplaYGmzS9f8DzUOJazN4B7byW82jd58MKllH+HD0wPn9Oy/F9sabBqvL/Jt4n&#10;b3M2YvT/6JlpOcUPKHKxrxM/iDIfI49PHSv/T6Hl5c2QNmoxQPt0oVL+o49rdKwb11AGAGCjytri&#10;5h2CAABsDvoS3ei9ReXpZOL9XfrCPPV9Lv6yrmU4iOdCg+R7lGKaj5TWlfFyI3uCxuVf7j184e/5&#10;0L7erXXkv3R2gdND6v+68t7u2vcSWXl+mfmdbk2OJdbeIq55XSuN3hlUnk7rS77f0gVfGvcBZYtf&#10;wavf12/W7KHmf7U65XHJ63cltJ3jil/noAAABvBJREFU7wB6UP0uhH2VuuUAZPIdXeX5NU/2PrZs&#10;RHAhqIZ/UtPk92DxLk7li/cLKT/tfUF+nnhdWYGy+n1etqm/WK7SubPU/m2ZXUq/q+RrZhoHUX5D&#10;aaS50WNJ57L4PIpzWeXh8jU0dn2NP9tPL42rPf++DtXJ3jeb0/Spd+Pl79jKaJrae658jZq3Qx3v&#10;a36dujnek9Xv7U2908v3VFZornGVn+dN5MdY66x8vmmap2NbvG3Jd5xaebs0zcRx0nLKn5n+YUMe&#10;WDxZKW9q1ff0xH7n26ls8bzxcOW3K5+fz9p3CI7vn8YV75vT+Nr3Cbfc65T8HDhD6UQPCP5VwJeU&#10;3OLBn3nAWtB15aB5/u7ajM6X75lvOx/XRUbDj/Z6vYuqAvI65+XPh+xac1e9vhZ8bdd+vtgilmGl&#10;azqfzrWHs89x9fuzys+A7NpO3ec6LpXv/ZvVtGXF/x35+1K9fXXPi2K/xrdb6xn/bN+vfPZsVne7&#10;BmXvUc7Hl+cvH3fxjwrLxyr7XI95a98hWH4ueb/8I4183rprBwCAjYx3CAIAgEr6Ulxurm/i17tN&#10;REFh0STn7sSvbj1NFCb4V/p500lZwU6krBBEPO4ObcvC362n9bvg0MvOCh+UXDB4ubqXuN/D1b8n&#10;pgMqNbnmm4iCqrwG4I7UL+FdWNXv99+gbHbtelhcv9m9o94sMKFxLjA9Jtev70elovaU1utCft87&#10;eTDwiPLnLyWCgU24MM8Fc1pHXlPQzwMHGryOvAD1UaVTygV/Fscwr4HsY5Jtm5PyO5Tye/sOTXtS&#10;VTBok9ir9JNKv6fkgv/xmn9uXtSBWNcMcs3AVQsGjotzmUwaPfKuSZ1fX5/lmm3lZ3sRPPJ0deff&#10;15amyZuh8zxH4/oaoeEjwcqxWoMTvAxtx/n5fN4mb5uyxTWu5OvUgfD1UHutXCPwoXnvGe3Pu5WK&#10;54ZStr9KZ2t49nmrNPE+x5A3uVg8b5yUrwwGTqPpd/oYO6/lbOZmA33vv1npZUo/rOT7yc+Ff6fk&#10;4PSaBQNN9+GNOj/F/WI+70r5/Z/xtaX+c2YI6LzT143m8TMi/wwrPl/8GTT++ZIw9zJ0/fl/4OJ/&#10;UOUdFC9/Vm31OC9fw9aUj6m2o3gWatvmamY7joWPWf6/S/FsVtfBwEeVT9aa1jjX/s2/L4wfKx+/&#10;Iw3PWcH7la/Py9A6NmsTwgCATSL7pQ01BAEA2BwiQOEadof1Zbm2kN6FYvpi/BJlJ6bNxykdqCt0&#10;8RdqfTHP3vcybVqLXx+fomwezHhG8x+aoWBnbrGtbuawqIGo9T+SKvgtK++jfHiWQgirO85YPxZx&#10;zZfHuQnNugL1uBeyAPi0aU3b52b0XhfXkrnA7OFZr8d5+Nf+6rjweKb7Nt9HT69057TjoeNw1qz7&#10;52Ouec5Stjg2Xp86X5p2b29iL1BybSHXEnKQwAHBNeNrW+fOtZZq6bwmn9epZ7sc1vX08aZBrfL9&#10;KMlndfn+9jWmbRmp8Vpn/B4y74/SoaptLN8/s6wrpcn/Bk2fX02fXd5nTXdB6Z4u1p1vj8ZNPG/z&#10;e3rsmqg9n9P2r7xvwmfxOhf3y88ozXVPxzNlpLZY+Xr0PTXtM2wRyxiXeNb5RzVPTNmORv+bNNFk&#10;WU2fO/k913Q65z2t1n2/7r/P5fdk1fyxHY2/LzR5fpW3pe7ZBQDARpXXECQgCAAAAAAAgNZLBfOy&#10;ETNYxDIAAABWE02GAgAAAAAAAAAAAJsANQQBAMCGU27WZx40BYTNKm8SLHpnUtV0FwAAGwU1BAEA&#10;wGZEDUEAALBhufBFncvnTd3hO8WATUfX/jXqJO+LaSnmBQAAAAAAGxABQQAAsOF0u9371blj3jQY&#10;DA6pC2xGyXuiSdJ9c7O6AABsWPE/YP65Ntf/g4tYBgAAwFqgyVAAAAAAAAAAAACghWgyFAAAAAAA&#10;AAAAANgECAgCAAAAAAAAAAAALUZAEAAAAAAAAAAAAGgxAoIAAAAAAAAAAABAixEQBAAAAAAAAAAA&#10;AFqMgCAAAAAAAAAAAADQYgQEAQAAAAAAAAAAgBYjIAgAAAAAAAAAAAC0GAFBAAAAAAAAAAAAoMUI&#10;CAIAAAAAAAAAAAAtRkAQAAAAAAAAAAAAaDECggAAAAAAAAAAAECLERAEAAAAAAAAAAAAWoyAIAAA&#10;AAAAAAAAANBiBAQBAAAAAAAAAACAFiMgCAAAAAAAAAAAALQYAUEAAAAAAAAAAACgxQgIAgAAAAAA&#10;AAAAAC3W9Z/l5eVL1blL6Y+VPuNhAAAAAAAAAAAAADa0a5RuzgKChw8fvrjb7d7jPAAAAAAAAAAA&#10;AIDWuCwLCD788MMv/qEf+qEfzQYBAAAAAAAAAAAAaIVer3fk/wcRuha/uQmzcwAAAABJRU5ErkJg&#10;glBLAwQUAAYACAAAACEAzKAhXtwAAAAFAQAADwAAAGRycy9kb3ducmV2LnhtbEyPQUvEMBCF74L/&#10;IYzgzU0tpVtr00UERfSgrgWv2Wa2LSaT0mS31V/v6EUvDx5veO+barM4K444hcGTgstVAgKp9Wag&#10;TkHzdndRgAhRk9HWEyr4xACb+vSk0qXxM73icRs7wSUUSq2gj3EspQxtj06HlR+RONv7yenIduqk&#10;mfTM5c7KNEly6fRAvNDrEW97bD+2B6cgS/e2eLnPn74emmZ+fM+GdfI8KHV+ttxcg4i4xL9j+MFn&#10;dKiZaecPZIKwCviR+KucFXnGdqcgv1qnIOtK/qev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ccak4DQIAAHAEAAAOAAAAAAAAAAAAAAAAADoCAABkcnMvZTJv&#10;RG9jLnhtbFBLAQItAAoAAAAAAAAAIQCTcD9KDAcCAAwHAgAUAAAAAAAAAAAAAAAAAHMEAABkcnMv&#10;bWVkaWEvaW1hZ2UxLnBuZ1BLAQItABQABgAIAAAAIQDMoCFe3AAAAAUBAAAPAAAAAAAAAAAAAAAA&#10;ALELAgBkcnMvZG93bnJldi54bWxQSwECLQAUAAYACAAAACEAqiYOvrwAAAAhAQAAGQAAAAAAAAAA&#10;AAAAAAC6DAIAZHJzL19yZWxzL2Uyb0RvYy54bWwucmVsc1BLBQYAAAAABgAGAHwBAACtDQIAAAA=&#10;">
                <v:shape id="_x0000_s1027" type="#_x0000_t75" style="position:absolute;width:54864;height:44272;visibility:visible;mso-wrap-style:square" filled="t">
                  <v:fill o:detectmouseclick="t"/>
                  <v:path o:connecttype="none"/>
                </v:shape>
                <v:shape id="Picture 332038" o:spid="_x0000_s1028" type="#_x0000_t75" style="position:absolute;width:51565;height:4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DHyQAAAOMAAAAPAAAAZHJzL2Rvd25yZXYueG1sRE9LawIx&#10;EL4L/Q9hCr1ITbYEH6tRWkHagx5qC16HzXR36Wayu0l1+++bguBxvvesNoNrxJn6UHs2kE0UCOLC&#10;25pLA58fu8c5iBCRLTaeycAvBdis70YrzK2/8Dudj7EUKYRDjgaqGNtcylBU5DBMfEucuC/fO4zp&#10;7Etpe7ykcNfIJ6Wm0mHNqaHClrYVFd/HH2fgdOjGJ951s9BN7cv+dWv1TB+MebgfnpcgIg3xJr66&#10;32yar3WmMqXnC/j/KQEg138AAAD//wMAUEsBAi0AFAAGAAgAAAAhANvh9svuAAAAhQEAABMAAAAA&#10;AAAAAAAAAAAAAAAAAFtDb250ZW50X1R5cGVzXS54bWxQSwECLQAUAAYACAAAACEAWvQsW78AAAAV&#10;AQAACwAAAAAAAAAAAAAAAAAfAQAAX3JlbHMvLnJlbHNQSwECLQAUAAYACAAAACEA2Y5wx8kAAADj&#10;AAAADwAAAAAAAAAAAAAAAAAHAgAAZHJzL2Rvd25yZXYueG1sUEsFBgAAAAADAAMAtwAAAP0CAAAA&#10;AA==&#10;">
                  <v:imagedata r:id="rId102" o:title=""/>
                </v:shape>
                <w10:anchorlock/>
              </v:group>
            </w:pict>
          </mc:Fallback>
        </mc:AlternateContent>
      </w:r>
    </w:p>
    <w:p w14:paraId="41E3F839" w14:textId="77777777" w:rsidR="00327474" w:rsidRDefault="00327474" w:rsidP="00EF1BB2">
      <w:pPr>
        <w:widowControl/>
        <w:tabs>
          <w:tab w:val="left" w:pos="3933"/>
        </w:tabs>
        <w:ind w:leftChars="300" w:left="1037" w:hangingChars="200" w:hanging="415"/>
        <w:jc w:val="left"/>
        <w:rPr>
          <w:rFonts w:asciiTheme="majorEastAsia" w:eastAsiaTheme="majorEastAsia" w:hAnsiTheme="majorEastAsia"/>
        </w:rPr>
      </w:pPr>
    </w:p>
    <w:p w14:paraId="6B99D1E2" w14:textId="1CFC8C72" w:rsidR="004F47A9" w:rsidRDefault="004F47A9" w:rsidP="004F47A9">
      <w:pPr>
        <w:widowControl/>
        <w:tabs>
          <w:tab w:val="left" w:pos="3933"/>
        </w:tabs>
        <w:ind w:leftChars="300" w:left="1037" w:hangingChars="200" w:hanging="415"/>
        <w:jc w:val="center"/>
        <w:rPr>
          <w:rFonts w:asciiTheme="majorEastAsia" w:eastAsiaTheme="majorEastAsia" w:hAnsiTheme="majorEastAsia"/>
        </w:rPr>
      </w:pPr>
      <w:r>
        <w:rPr>
          <w:rFonts w:asciiTheme="majorEastAsia" w:eastAsiaTheme="majorEastAsia" w:hAnsiTheme="majorEastAsia" w:hint="eastAsia"/>
        </w:rPr>
        <w:t xml:space="preserve">図11-3 </w:t>
      </w:r>
      <w:r>
        <w:rPr>
          <w:rFonts w:asciiTheme="majorEastAsia" w:eastAsiaTheme="majorEastAsia" w:hAnsiTheme="majorEastAsia"/>
        </w:rPr>
        <w:t>–</w:t>
      </w:r>
      <w:r>
        <w:rPr>
          <w:rFonts w:asciiTheme="majorEastAsia" w:eastAsiaTheme="majorEastAsia" w:hAnsiTheme="majorEastAsia" w:hint="eastAsia"/>
        </w:rPr>
        <w:t xml:space="preserve"> 送信スペクトルマスク(</w:t>
      </w:r>
      <w:r w:rsidR="007639EB">
        <w:rPr>
          <w:rFonts w:asciiTheme="majorEastAsia" w:eastAsiaTheme="majorEastAsia" w:hAnsiTheme="majorEastAsia" w:hint="eastAsia"/>
        </w:rPr>
        <w:t>最大値と最小値</w:t>
      </w:r>
      <w:r>
        <w:rPr>
          <w:rFonts w:asciiTheme="majorEastAsia" w:eastAsiaTheme="majorEastAsia" w:hAnsiTheme="majorEastAsia" w:hint="eastAsia"/>
        </w:rPr>
        <w:t>)</w:t>
      </w:r>
    </w:p>
    <w:p w14:paraId="5050B08A" w14:textId="42918EC0" w:rsidR="005405C8" w:rsidRDefault="005405C8">
      <w:pPr>
        <w:widowControl/>
        <w:jc w:val="left"/>
        <w:rPr>
          <w:rFonts w:asciiTheme="majorEastAsia" w:eastAsiaTheme="majorEastAsia" w:hAnsiTheme="majorEastAsia"/>
        </w:rPr>
      </w:pPr>
      <w:r>
        <w:rPr>
          <w:rFonts w:asciiTheme="majorEastAsia" w:eastAsiaTheme="majorEastAsia" w:hAnsiTheme="majorEastAsia"/>
        </w:rPr>
        <w:br w:type="page"/>
      </w:r>
    </w:p>
    <w:p w14:paraId="651E4147" w14:textId="05973296" w:rsidR="005405C8" w:rsidRPr="00E7700B" w:rsidRDefault="00F729FA" w:rsidP="00F729FA">
      <w:pPr>
        <w:widowControl/>
        <w:tabs>
          <w:tab w:val="left" w:pos="3933"/>
        </w:tabs>
        <w:ind w:leftChars="300" w:left="1037" w:hangingChars="200" w:hanging="415"/>
        <w:jc w:val="left"/>
        <w:outlineLvl w:val="2"/>
        <w:rPr>
          <w:rFonts w:asciiTheme="majorEastAsia" w:eastAsiaTheme="majorEastAsia" w:hAnsiTheme="majorEastAsia"/>
          <w:color w:val="FF0000"/>
        </w:rPr>
      </w:pPr>
      <w:bookmarkStart w:id="90" w:name="_Toc174625107"/>
      <w:r w:rsidRPr="00E7700B">
        <w:rPr>
          <w:rFonts w:asciiTheme="majorEastAsia" w:eastAsiaTheme="majorEastAsia" w:hAnsiTheme="majorEastAsia" w:hint="eastAsia"/>
          <w:color w:val="FF0000"/>
        </w:rPr>
        <w:lastRenderedPageBreak/>
        <w:t>１１－４－１１．Txスペクトルマスク（80Gボー信号用）</w:t>
      </w:r>
      <w:bookmarkEnd w:id="90"/>
    </w:p>
    <w:p w14:paraId="62A78BF9" w14:textId="4A7FD201" w:rsidR="00194686" w:rsidRPr="00E7700B" w:rsidRDefault="00591E53" w:rsidP="00194686">
      <w:pPr>
        <w:widowControl/>
        <w:tabs>
          <w:tab w:val="left" w:pos="3933"/>
        </w:tabs>
        <w:ind w:leftChars="300" w:left="1037" w:hangingChars="200" w:hanging="415"/>
        <w:jc w:val="left"/>
        <w:rPr>
          <w:rFonts w:asciiTheme="majorEastAsia" w:eastAsiaTheme="majorEastAsia" w:hAnsiTheme="majorEastAsia"/>
          <w:color w:val="FF0000"/>
        </w:rPr>
      </w:pPr>
      <w:r w:rsidRPr="00E7700B">
        <w:rPr>
          <w:rFonts w:asciiTheme="majorEastAsia" w:eastAsiaTheme="majorEastAsia" w:hAnsiTheme="majorEastAsia" w:hint="eastAsia"/>
          <w:color w:val="FF0000"/>
        </w:rPr>
        <w:t xml:space="preserve">　　</w:t>
      </w:r>
      <w:r w:rsidR="00194686" w:rsidRPr="00E7700B">
        <w:rPr>
          <w:rFonts w:asciiTheme="majorEastAsia" w:eastAsiaTheme="majorEastAsia" w:hAnsiTheme="majorEastAsia" w:hint="eastAsia"/>
          <w:color w:val="FF0000"/>
        </w:rPr>
        <w:t>100GHzグリッド上の準拠送信機は、光スペクトルアナライザを使って取得したスペクトルに最小マスクと最大マスクを適用することにより、スペクトルコンテンツを制限することが求められています。送信中心周波数に対するゼロ周波数シフト時のスペクトルマスクは、上限マスクでは0.4、下限マスクでは0.05のRRC（root-raised-cosine）ロールオフ係数で近似されます。</w:t>
      </w:r>
    </w:p>
    <w:p w14:paraId="50B1C8FD" w14:textId="77777777" w:rsidR="00194686" w:rsidRPr="00E7700B" w:rsidRDefault="00194686" w:rsidP="00194686">
      <w:pPr>
        <w:widowControl/>
        <w:tabs>
          <w:tab w:val="left" w:pos="3933"/>
        </w:tabs>
        <w:ind w:leftChars="300" w:left="1037" w:hangingChars="200" w:hanging="415"/>
        <w:jc w:val="left"/>
        <w:rPr>
          <w:rFonts w:asciiTheme="majorEastAsia" w:eastAsiaTheme="majorEastAsia" w:hAnsiTheme="majorEastAsia"/>
          <w:color w:val="FF0000"/>
        </w:rPr>
      </w:pPr>
    </w:p>
    <w:p w14:paraId="011998D7" w14:textId="2BE028FE" w:rsidR="00F729FA" w:rsidRPr="00E7700B" w:rsidRDefault="00194686" w:rsidP="00194686">
      <w:pPr>
        <w:widowControl/>
        <w:tabs>
          <w:tab w:val="left" w:pos="3933"/>
        </w:tabs>
        <w:ind w:leftChars="300" w:left="1037" w:hangingChars="200" w:hanging="415"/>
        <w:jc w:val="left"/>
        <w:rPr>
          <w:rFonts w:asciiTheme="majorEastAsia" w:eastAsiaTheme="majorEastAsia" w:hAnsiTheme="majorEastAsia"/>
          <w:color w:val="FF0000"/>
        </w:rPr>
      </w:pPr>
      <w:r w:rsidRPr="00E7700B">
        <w:rPr>
          <w:rFonts w:asciiTheme="majorEastAsia" w:eastAsiaTheme="majorEastAsia" w:hAnsiTheme="majorEastAsia" w:hint="eastAsia"/>
          <w:color w:val="FF0000"/>
        </w:rPr>
        <w:t xml:space="preserve">　　マスクは、±10GHzのウィンドウ（DC周波数を除く）にわたって送信機から測定された平均電力に対するベースバンド周波数で示されています。図11-4x上の上部マスクは、4本の区分線形線で定義され、下側の3点はロールオフ係数0.4のRRC曲線（青で示す）上に位置します。図</w:t>
      </w:r>
      <w:r w:rsidRPr="00E7700B">
        <w:rPr>
          <w:rFonts w:asciiTheme="majorEastAsia" w:eastAsiaTheme="majorEastAsia" w:hAnsiTheme="majorEastAsia"/>
          <w:color w:val="FF0000"/>
        </w:rPr>
        <w:t xml:space="preserve"> 11‑</w:t>
      </w:r>
      <w:r w:rsidRPr="00E7700B">
        <w:rPr>
          <w:rFonts w:asciiTheme="majorEastAsia" w:eastAsiaTheme="majorEastAsia" w:hAnsiTheme="majorEastAsia" w:hint="eastAsia"/>
          <w:color w:val="FF0000"/>
        </w:rPr>
        <w:t>4x</w:t>
      </w:r>
      <w:r w:rsidRPr="00E7700B">
        <w:rPr>
          <w:rFonts w:asciiTheme="majorEastAsia" w:eastAsiaTheme="majorEastAsia" w:hAnsiTheme="majorEastAsia"/>
          <w:color w:val="FF0000"/>
        </w:rPr>
        <w:t xml:space="preserve"> </w:t>
      </w:r>
      <w:r w:rsidRPr="00E7700B">
        <w:rPr>
          <w:rFonts w:asciiTheme="majorEastAsia" w:eastAsiaTheme="majorEastAsia" w:hAnsiTheme="majorEastAsia" w:hint="eastAsia"/>
          <w:color w:val="FF0000"/>
        </w:rPr>
        <w:t>の下部マスクは</w:t>
      </w:r>
      <w:r w:rsidRPr="00E7700B">
        <w:rPr>
          <w:rFonts w:asciiTheme="majorEastAsia" w:eastAsiaTheme="majorEastAsia" w:hAnsiTheme="majorEastAsia"/>
          <w:color w:val="FF0000"/>
        </w:rPr>
        <w:t xml:space="preserve"> 3 </w:t>
      </w:r>
      <w:r w:rsidRPr="00E7700B">
        <w:rPr>
          <w:rFonts w:asciiTheme="majorEastAsia" w:eastAsiaTheme="majorEastAsia" w:hAnsiTheme="majorEastAsia" w:hint="eastAsia"/>
          <w:color w:val="FF0000"/>
        </w:rPr>
        <w:t>本の区分線形線で定義され、中央点はロールオフ係数</w:t>
      </w:r>
      <w:r w:rsidRPr="00E7700B">
        <w:rPr>
          <w:rFonts w:asciiTheme="majorEastAsia" w:eastAsiaTheme="majorEastAsia" w:hAnsiTheme="majorEastAsia"/>
          <w:color w:val="FF0000"/>
        </w:rPr>
        <w:t xml:space="preserve"> 0.05 </w:t>
      </w:r>
      <w:r w:rsidRPr="00E7700B">
        <w:rPr>
          <w:rFonts w:asciiTheme="majorEastAsia" w:eastAsiaTheme="majorEastAsia" w:hAnsiTheme="majorEastAsia" w:hint="eastAsia"/>
          <w:color w:val="FF0000"/>
        </w:rPr>
        <w:t>の</w:t>
      </w:r>
      <w:r w:rsidRPr="00E7700B">
        <w:rPr>
          <w:rFonts w:asciiTheme="majorEastAsia" w:eastAsiaTheme="majorEastAsia" w:hAnsiTheme="majorEastAsia"/>
          <w:color w:val="FF0000"/>
        </w:rPr>
        <w:t xml:space="preserve"> RRC </w:t>
      </w:r>
      <w:r w:rsidRPr="00E7700B">
        <w:rPr>
          <w:rFonts w:asciiTheme="majorEastAsia" w:eastAsiaTheme="majorEastAsia" w:hAnsiTheme="majorEastAsia" w:hint="eastAsia"/>
          <w:color w:val="FF0000"/>
        </w:rPr>
        <w:t>曲線</w:t>
      </w:r>
      <w:r w:rsidRPr="00E7700B">
        <w:rPr>
          <w:rFonts w:asciiTheme="majorEastAsia" w:eastAsiaTheme="majorEastAsia" w:hAnsiTheme="majorEastAsia"/>
          <w:color w:val="FF0000"/>
        </w:rPr>
        <w:t xml:space="preserve"> (</w:t>
      </w:r>
      <w:r w:rsidRPr="00E7700B">
        <w:rPr>
          <w:rFonts w:asciiTheme="majorEastAsia" w:eastAsiaTheme="majorEastAsia" w:hAnsiTheme="majorEastAsia" w:hint="eastAsia"/>
          <w:color w:val="FF0000"/>
        </w:rPr>
        <w:t>緑で表示</w:t>
      </w:r>
      <w:r w:rsidRPr="00E7700B">
        <w:rPr>
          <w:rFonts w:asciiTheme="majorEastAsia" w:eastAsiaTheme="majorEastAsia" w:hAnsiTheme="majorEastAsia"/>
          <w:color w:val="FF0000"/>
        </w:rPr>
        <w:t xml:space="preserve">) </w:t>
      </w:r>
      <w:r w:rsidRPr="00E7700B">
        <w:rPr>
          <w:rFonts w:asciiTheme="majorEastAsia" w:eastAsiaTheme="majorEastAsia" w:hAnsiTheme="majorEastAsia" w:hint="eastAsia"/>
          <w:color w:val="FF0000"/>
        </w:rPr>
        <w:t>上に位置します。</w:t>
      </w:r>
    </w:p>
    <w:p w14:paraId="126CE201" w14:textId="6856B2D3" w:rsidR="00371F8C" w:rsidRDefault="00371F8C" w:rsidP="00194686">
      <w:pPr>
        <w:widowControl/>
        <w:tabs>
          <w:tab w:val="left" w:pos="3933"/>
        </w:tabs>
        <w:ind w:leftChars="300" w:left="1037" w:hangingChars="200" w:hanging="415"/>
        <w:jc w:val="left"/>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729920" behindDoc="0" locked="0" layoutInCell="1" allowOverlap="1" wp14:anchorId="18090B44" wp14:editId="736DDC9A">
                <wp:simplePos x="0" y="0"/>
                <wp:positionH relativeFrom="column">
                  <wp:posOffset>-25717</wp:posOffset>
                </wp:positionH>
                <wp:positionV relativeFrom="paragraph">
                  <wp:posOffset>2264727</wp:posOffset>
                </wp:positionV>
                <wp:extent cx="1759352" cy="225706"/>
                <wp:effectExtent l="4762" t="0" r="0" b="0"/>
                <wp:wrapNone/>
                <wp:docPr id="1593688128" name="テキスト ボックス 1283"/>
                <wp:cNvGraphicFramePr/>
                <a:graphic xmlns:a="http://schemas.openxmlformats.org/drawingml/2006/main">
                  <a:graphicData uri="http://schemas.microsoft.com/office/word/2010/wordprocessingShape">
                    <wps:wsp>
                      <wps:cNvSpPr txBox="1"/>
                      <wps:spPr>
                        <a:xfrm rot="16200000">
                          <a:off x="0" y="0"/>
                          <a:ext cx="1759352" cy="225706"/>
                        </a:xfrm>
                        <a:prstGeom prst="rect">
                          <a:avLst/>
                        </a:prstGeom>
                        <a:solidFill>
                          <a:schemeClr val="lt1"/>
                        </a:solidFill>
                        <a:ln w="6350">
                          <a:noFill/>
                        </a:ln>
                      </wps:spPr>
                      <wps:txbx>
                        <w:txbxContent>
                          <w:p w14:paraId="4FD4178E" w14:textId="77777777" w:rsidR="00371F8C" w:rsidRPr="004473D5" w:rsidRDefault="00371F8C" w:rsidP="00371F8C">
                            <w:pPr>
                              <w:spacing w:line="220" w:lineRule="exact"/>
                              <w:jc w:val="center"/>
                              <w:rPr>
                                <w:rFonts w:ascii="ＭＳ ゴシック" w:eastAsia="ＭＳ ゴシック" w:hAnsi="ＭＳ ゴシック"/>
                                <w:b/>
                                <w:bCs/>
                                <w:color w:val="7F7F7F" w:themeColor="text1" w:themeTint="80"/>
                                <w:szCs w:val="22"/>
                              </w:rPr>
                            </w:pPr>
                            <w:r>
                              <w:rPr>
                                <w:rFonts w:ascii="ＭＳ ゴシック" w:eastAsia="ＭＳ ゴシック" w:hAnsi="ＭＳ ゴシック" w:hint="eastAsia"/>
                                <w:b/>
                                <w:bCs/>
                                <w:color w:val="7F7F7F" w:themeColor="text1" w:themeTint="80"/>
                                <w:szCs w:val="22"/>
                              </w:rPr>
                              <w:t>減衰量</w:t>
                            </w:r>
                            <w:r w:rsidRPr="004473D5">
                              <w:rPr>
                                <w:rFonts w:ascii="ＭＳ ゴシック" w:eastAsia="ＭＳ ゴシック" w:hAnsi="ＭＳ ゴシック" w:hint="eastAsia"/>
                                <w:b/>
                                <w:bCs/>
                                <w:color w:val="7F7F7F" w:themeColor="text1" w:themeTint="80"/>
                                <w:szCs w:val="22"/>
                              </w:rPr>
                              <w:t>(</w:t>
                            </w:r>
                            <w:r>
                              <w:rPr>
                                <w:rFonts w:ascii="ＭＳ ゴシック" w:eastAsia="ＭＳ ゴシック" w:hAnsi="ＭＳ ゴシック" w:hint="eastAsia"/>
                                <w:b/>
                                <w:bCs/>
                                <w:color w:val="7F7F7F" w:themeColor="text1" w:themeTint="80"/>
                                <w:szCs w:val="22"/>
                              </w:rPr>
                              <w:t>dB</w:t>
                            </w:r>
                            <w:r w:rsidRPr="004473D5">
                              <w:rPr>
                                <w:rFonts w:ascii="ＭＳ ゴシック" w:eastAsia="ＭＳ ゴシック" w:hAnsi="ＭＳ ゴシック" w:hint="eastAsia"/>
                                <w:b/>
                                <w:bCs/>
                                <w:color w:val="7F7F7F" w:themeColor="text1" w:themeTint="80"/>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90B44" id="_x0000_s2413" type="#_x0000_t202" style="position:absolute;left:0;text-align:left;margin-left:-2pt;margin-top:178.3pt;width:138.55pt;height:17.75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3+mcwIAAK4EAAAOAAAAZHJzL2Uyb0RvYy54bWysVMFOGzEQvVfqP1i+l00CCRCxQSmIqhIC&#10;JKg4O14vWcnrcW0nWXokEupH9Beqnvs9+yN99iZAaU9Vc7BmPLPPM+/N5Oi4qTVbKucrMjnv7/Q4&#10;U0ZSUZm7nH+6OXt3wJkPwhRCk1E5v1eeH0/evjla2bEa0Jx0oRwDiPHjlc35PAQ7zjIv56oWfoes&#10;MgiW5GoR4Lq7rHBiBfRaZ4Neb5StyBXWkVTe4/a0C/JJwi9LJcNlWXoVmM45agvpdOmcxTObHInx&#10;nRN2XslNGeIfqqhFZfDoE9SpCIItXPUHVF1JR57KsCOpzqgsK6lSD+im33vVzfVcWJV6ATnePtHk&#10;/x+svFheOVYV0G54uDs6OOgPoJgRNbRq14/tw/f24We7/sra9bd2vW4ffsBnSNqN1K2sHwPh2gIj&#10;NO+pAcz23uMyMtKUrmaOwHx/BMXwS0ShdYZ0aHL/pINqApMRYx+1DAecScQGg+F+bxRRsw4sglrn&#10;wwdFNYtGzh10Tqhiee5Dl7pNiemedFWcVVonJ86WOtGOLQWmQodUMsB/y9KGrXI+2h125RqKn3fI&#10;2qCW2HrXYrRCM2sSi6NnYmZU3IOX1Dra9FaeVaj2XPhwJRymDJfYnHCJo9SE12hjcTYn9+Vv9zEf&#10;4iPK2QpTm3P/eSGc4kx/NBiLw/7eXhzz5OwN9wdw3MvI7GXELOoTAgX9VF0yY37QW7N0VN9iwabx&#10;VYSEkXg752FrnoRul7CgUk2nKQmDbUU4N9dWRuitXDfNrXB2I1iA1Be0nW8xfqVblxu/NDRdBCqr&#10;JGpkumN1IwCWIo3FZoHj1r30U9bz38zkFwAAAP//AwBQSwMEFAAGAAgAAAAhACjQ4AzeAAAACwEA&#10;AA8AAABkcnMvZG93bnJldi54bWxMj81OwzAQhO9IvIO1lbhRJ65SlRCnQvw8AE0PHN14iaPG6yh2&#10;6tCnxz3BbUYzmv222i92YBecfO9IQr7OgCG1TvfUSTg2H487YD4o0mpwhBJ+0MO+vr+rVKldpE+8&#10;HELH0gj5UkkwIYwl5741aJVfuxEpZd9usiokO3VcTyqmcTtwkWVbblVP6YJRI74abM+H2Urw71Fk&#10;i4/X3dwYzxvbXb/eopQPq+XlGVjAJfyV4Yaf0KFOTCc3k/ZsSD7fJvQgQWyKJG6NQmyAnSQUuXgC&#10;Xlf8/w/1LwAAAP//AwBQSwECLQAUAAYACAAAACEAtoM4kv4AAADhAQAAEwAAAAAAAAAAAAAAAAAA&#10;AAAAW0NvbnRlbnRfVHlwZXNdLnhtbFBLAQItABQABgAIAAAAIQA4/SH/1gAAAJQBAAALAAAAAAAA&#10;AAAAAAAAAC8BAABfcmVscy8ucmVsc1BLAQItABQABgAIAAAAIQC693+mcwIAAK4EAAAOAAAAAAAA&#10;AAAAAAAAAC4CAABkcnMvZTJvRG9jLnhtbFBLAQItABQABgAIAAAAIQAo0OAM3gAAAAsBAAAPAAAA&#10;AAAAAAAAAAAAAM0EAABkcnMvZG93bnJldi54bWxQSwUGAAAAAAQABADzAAAA2AUAAAAA&#10;" fillcolor="white [3201]" stroked="f" strokeweight=".5pt">
                <v:textbox>
                  <w:txbxContent>
                    <w:p w14:paraId="4FD4178E" w14:textId="77777777" w:rsidR="00371F8C" w:rsidRPr="004473D5" w:rsidRDefault="00371F8C" w:rsidP="00371F8C">
                      <w:pPr>
                        <w:spacing w:line="220" w:lineRule="exact"/>
                        <w:jc w:val="center"/>
                        <w:rPr>
                          <w:rFonts w:ascii="ＭＳ ゴシック" w:eastAsia="ＭＳ ゴシック" w:hAnsi="ＭＳ ゴシック"/>
                          <w:b/>
                          <w:bCs/>
                          <w:color w:val="7F7F7F" w:themeColor="text1" w:themeTint="80"/>
                          <w:szCs w:val="22"/>
                        </w:rPr>
                      </w:pPr>
                      <w:r>
                        <w:rPr>
                          <w:rFonts w:ascii="ＭＳ ゴシック" w:eastAsia="ＭＳ ゴシック" w:hAnsi="ＭＳ ゴシック" w:hint="eastAsia"/>
                          <w:b/>
                          <w:bCs/>
                          <w:color w:val="7F7F7F" w:themeColor="text1" w:themeTint="80"/>
                          <w:szCs w:val="22"/>
                        </w:rPr>
                        <w:t>減衰量</w:t>
                      </w:r>
                      <w:r w:rsidRPr="004473D5">
                        <w:rPr>
                          <w:rFonts w:ascii="ＭＳ ゴシック" w:eastAsia="ＭＳ ゴシック" w:hAnsi="ＭＳ ゴシック" w:hint="eastAsia"/>
                          <w:b/>
                          <w:bCs/>
                          <w:color w:val="7F7F7F" w:themeColor="text1" w:themeTint="80"/>
                          <w:szCs w:val="22"/>
                        </w:rPr>
                        <w:t>(</w:t>
                      </w:r>
                      <w:r>
                        <w:rPr>
                          <w:rFonts w:ascii="ＭＳ ゴシック" w:eastAsia="ＭＳ ゴシック" w:hAnsi="ＭＳ ゴシック" w:hint="eastAsia"/>
                          <w:b/>
                          <w:bCs/>
                          <w:color w:val="7F7F7F" w:themeColor="text1" w:themeTint="80"/>
                          <w:szCs w:val="22"/>
                        </w:rPr>
                        <w:t>dB</w:t>
                      </w:r>
                      <w:r w:rsidRPr="004473D5">
                        <w:rPr>
                          <w:rFonts w:ascii="ＭＳ ゴシック" w:eastAsia="ＭＳ ゴシック" w:hAnsi="ＭＳ ゴシック" w:hint="eastAsia"/>
                          <w:b/>
                          <w:bCs/>
                          <w:color w:val="7F7F7F" w:themeColor="text1" w:themeTint="80"/>
                          <w:szCs w:val="22"/>
                        </w:rPr>
                        <w:t>)</w:t>
                      </w:r>
                    </w:p>
                  </w:txbxContent>
                </v:textbox>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27872" behindDoc="0" locked="0" layoutInCell="1" allowOverlap="1" wp14:anchorId="59749CFB" wp14:editId="5655C4F0">
                <wp:simplePos x="0" y="0"/>
                <wp:positionH relativeFrom="column">
                  <wp:posOffset>2705100</wp:posOffset>
                </wp:positionH>
                <wp:positionV relativeFrom="paragraph">
                  <wp:posOffset>4270375</wp:posOffset>
                </wp:positionV>
                <wp:extent cx="1759352" cy="225706"/>
                <wp:effectExtent l="0" t="0" r="0" b="3175"/>
                <wp:wrapNone/>
                <wp:docPr id="472622755" name="テキスト ボックス 1283"/>
                <wp:cNvGraphicFramePr/>
                <a:graphic xmlns:a="http://schemas.openxmlformats.org/drawingml/2006/main">
                  <a:graphicData uri="http://schemas.microsoft.com/office/word/2010/wordprocessingShape">
                    <wps:wsp>
                      <wps:cNvSpPr txBox="1"/>
                      <wps:spPr>
                        <a:xfrm>
                          <a:off x="0" y="0"/>
                          <a:ext cx="1759352" cy="225706"/>
                        </a:xfrm>
                        <a:prstGeom prst="rect">
                          <a:avLst/>
                        </a:prstGeom>
                        <a:solidFill>
                          <a:schemeClr val="lt1"/>
                        </a:solidFill>
                        <a:ln w="6350">
                          <a:noFill/>
                        </a:ln>
                      </wps:spPr>
                      <wps:txbx>
                        <w:txbxContent>
                          <w:p w14:paraId="45594757" w14:textId="77777777" w:rsidR="00371F8C" w:rsidRPr="004473D5" w:rsidRDefault="00371F8C" w:rsidP="00371F8C">
                            <w:pPr>
                              <w:spacing w:line="220" w:lineRule="exact"/>
                              <w:jc w:val="center"/>
                              <w:rPr>
                                <w:rFonts w:ascii="ＭＳ ゴシック" w:eastAsia="ＭＳ ゴシック" w:hAnsi="ＭＳ ゴシック"/>
                                <w:b/>
                                <w:bCs/>
                                <w:color w:val="7F7F7F" w:themeColor="text1" w:themeTint="80"/>
                                <w:szCs w:val="22"/>
                              </w:rPr>
                            </w:pPr>
                            <w:r w:rsidRPr="004473D5">
                              <w:rPr>
                                <w:rFonts w:ascii="ＭＳ ゴシック" w:eastAsia="ＭＳ ゴシック" w:hAnsi="ＭＳ ゴシック" w:hint="eastAsia"/>
                                <w:b/>
                                <w:bCs/>
                                <w:color w:val="7F7F7F" w:themeColor="text1" w:themeTint="80"/>
                                <w:szCs w:val="22"/>
                              </w:rPr>
                              <w:t xml:space="preserve">相対周波数 </w:t>
                            </w:r>
                            <w:r w:rsidRPr="004473D5">
                              <w:rPr>
                                <w:rFonts w:ascii="ＭＳ ゴシック" w:eastAsia="ＭＳ ゴシック" w:hAnsi="ＭＳ ゴシック" w:hint="eastAsia"/>
                                <w:b/>
                                <w:bCs/>
                                <w:i/>
                                <w:iCs/>
                                <w:color w:val="7F7F7F" w:themeColor="text1" w:themeTint="80"/>
                                <w:szCs w:val="22"/>
                              </w:rPr>
                              <w:t>f</w:t>
                            </w:r>
                            <w:r>
                              <w:rPr>
                                <w:rFonts w:ascii="ＭＳ ゴシック" w:eastAsia="ＭＳ ゴシック" w:hAnsi="ＭＳ ゴシック" w:hint="eastAsia"/>
                                <w:b/>
                                <w:bCs/>
                                <w:i/>
                                <w:iCs/>
                                <w:color w:val="7F7F7F" w:themeColor="text1" w:themeTint="80"/>
                                <w:szCs w:val="22"/>
                              </w:rPr>
                              <w:t xml:space="preserve"> </w:t>
                            </w:r>
                            <w:r w:rsidRPr="004473D5">
                              <w:rPr>
                                <w:rFonts w:ascii="ＭＳ ゴシック" w:eastAsia="ＭＳ ゴシック" w:hAnsi="ＭＳ ゴシック" w:hint="eastAsia"/>
                                <w:b/>
                                <w:bCs/>
                                <w:color w:val="7F7F7F" w:themeColor="text1" w:themeTint="80"/>
                                <w:szCs w:val="22"/>
                              </w:rPr>
                              <w:t>(GHz)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49CFB" id="_x0000_s2414" type="#_x0000_t202" style="position:absolute;left:0;text-align:left;margin-left:213pt;margin-top:336.25pt;width:138.55pt;height:17.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7BcQIAAJ4EAAAOAAAAZHJzL2Uyb0RvYy54bWysVMFu2zAMvQ/YPwi6r06cOGmDOEWWosOA&#10;oC3QDj0rspwYkEVNUmJnxwYo9hH7hWHnfY9/ZJScpFm307CLTIrUI/lIenxZl5JshLEFqJR2zzqU&#10;CMUhK9QypZ8ert+dU2IdUxmToERKt8LSy8nbN+NKj0QMK5CZMARBlB1VOqUr5/QoiixfiZLZM9BC&#10;oTEHUzKHqllGmWEVopcyijudQVSBybQBLqzF26vWSCcBP88Fd7d5boUjMqWYmwunCefCn9FkzEZL&#10;w/Sq4Ps02D9kUbJCYdAj1BVzjKxN8QdUWXADFnJ3xqGMIM8LLkINWE2386qa+xXTItSC5Fh9pMn+&#10;P1h+s7kzpMhS2h/GgzgeJgklipXYqmb33Dx9b55+NruvpNl9a3a75ukH6qQbn/c8c5W2IwS41wjh&#10;6vdQ4wQc7i1eekLq3JT+i6UStGMPtkfeRe0I94+GyUUviSnhaIvjZNgZeJjo5bU21n0QUBIvpNRg&#10;XwPdbDO3rnU9uPhgFmSRXRdSBsXPkphJQzYMp0C6kCOC/+YlFalSOuglnQCswD9vkaXCXHytbU1e&#10;cvWiDqwNzvuHiheQbZEIA+2QWc2vC8x2zqy7YwanCmvHTXG3eOQSMBrsJUpWYL787d77Y7PRSkmF&#10;U5pS+3nNjKBEflQ4Bhfdft+PdVD6yTBGxZxaFqcWtS5ngBR0cSc1D6L3d/Ig5gbKR1yoqY+KJqY4&#10;xk6pO4gz1+4OLiQX02lwwkHWzM3VveYe2lPue/FQPzKj9w1z2OobOMwzG73qW+vrXyqYrh3kRWiq&#10;Z7pldd8AXIIwFvuF9Vt2qgevl9/K5BcAAAD//wMAUEsDBBQABgAIAAAAIQCoWB0a4wAAAAsBAAAP&#10;AAAAZHJzL2Rvd25yZXYueG1sTI/NTsMwEITvSLyDtUhcELWb0KQKcSqE+JF6o2lB3Nx4SSLidRS7&#10;SXh73BPcZjWj2W/yzWw6NuLgWksSlgsBDKmyuqVawr58vl0Dc16RVp0llPCDDjbF5UWuMm0nesNx&#10;52sWSshlSkLjfZ9x7qoGjXIL2yMF78sORvlwDjXXg5pCuel4JETCjWopfGhUj48NVt+7k5HweVN/&#10;bN38cpjiVdw/vY5l+q5LKa+v5od7YB5n/xeGM35AhyIwHe2JtGOdhLsoCVu8hCSNVsBCIhXxEtjx&#10;LNYCeJHz/xuKXwAAAP//AwBQSwECLQAUAAYACAAAACEAtoM4kv4AAADhAQAAEwAAAAAAAAAAAAAA&#10;AAAAAAAAW0NvbnRlbnRfVHlwZXNdLnhtbFBLAQItABQABgAIAAAAIQA4/SH/1gAAAJQBAAALAAAA&#10;AAAAAAAAAAAAAC8BAABfcmVscy8ucmVsc1BLAQItABQABgAIAAAAIQCjYN7BcQIAAJ4EAAAOAAAA&#10;AAAAAAAAAAAAAC4CAABkcnMvZTJvRG9jLnhtbFBLAQItABQABgAIAAAAIQCoWB0a4wAAAAsBAAAP&#10;AAAAAAAAAAAAAAAAAMsEAABkcnMvZG93bnJldi54bWxQSwUGAAAAAAQABADzAAAA2wUAAAAA&#10;" fillcolor="white [3201]" stroked="f" strokeweight=".5pt">
                <v:textbox>
                  <w:txbxContent>
                    <w:p w14:paraId="45594757" w14:textId="77777777" w:rsidR="00371F8C" w:rsidRPr="004473D5" w:rsidRDefault="00371F8C" w:rsidP="00371F8C">
                      <w:pPr>
                        <w:spacing w:line="220" w:lineRule="exact"/>
                        <w:jc w:val="center"/>
                        <w:rPr>
                          <w:rFonts w:ascii="ＭＳ ゴシック" w:eastAsia="ＭＳ ゴシック" w:hAnsi="ＭＳ ゴシック"/>
                          <w:b/>
                          <w:bCs/>
                          <w:color w:val="7F7F7F" w:themeColor="text1" w:themeTint="80"/>
                          <w:szCs w:val="22"/>
                        </w:rPr>
                      </w:pPr>
                      <w:r w:rsidRPr="004473D5">
                        <w:rPr>
                          <w:rFonts w:ascii="ＭＳ ゴシック" w:eastAsia="ＭＳ ゴシック" w:hAnsi="ＭＳ ゴシック" w:hint="eastAsia"/>
                          <w:b/>
                          <w:bCs/>
                          <w:color w:val="7F7F7F" w:themeColor="text1" w:themeTint="80"/>
                          <w:szCs w:val="22"/>
                        </w:rPr>
                        <w:t xml:space="preserve">相対周波数 </w:t>
                      </w:r>
                      <w:r w:rsidRPr="004473D5">
                        <w:rPr>
                          <w:rFonts w:ascii="ＭＳ ゴシック" w:eastAsia="ＭＳ ゴシック" w:hAnsi="ＭＳ ゴシック" w:hint="eastAsia"/>
                          <w:b/>
                          <w:bCs/>
                          <w:i/>
                          <w:iCs/>
                          <w:color w:val="7F7F7F" w:themeColor="text1" w:themeTint="80"/>
                          <w:szCs w:val="22"/>
                        </w:rPr>
                        <w:t>f</w:t>
                      </w:r>
                      <w:r>
                        <w:rPr>
                          <w:rFonts w:ascii="ＭＳ ゴシック" w:eastAsia="ＭＳ ゴシック" w:hAnsi="ＭＳ ゴシック" w:hint="eastAsia"/>
                          <w:b/>
                          <w:bCs/>
                          <w:i/>
                          <w:iCs/>
                          <w:color w:val="7F7F7F" w:themeColor="text1" w:themeTint="80"/>
                          <w:szCs w:val="22"/>
                        </w:rPr>
                        <w:t xml:space="preserve"> </w:t>
                      </w:r>
                      <w:r w:rsidRPr="004473D5">
                        <w:rPr>
                          <w:rFonts w:ascii="ＭＳ ゴシック" w:eastAsia="ＭＳ ゴシック" w:hAnsi="ＭＳ ゴシック" w:hint="eastAsia"/>
                          <w:b/>
                          <w:bCs/>
                          <w:color w:val="7F7F7F" w:themeColor="text1" w:themeTint="80"/>
                          <w:szCs w:val="22"/>
                        </w:rPr>
                        <w:t>(GHz)</w:t>
                      </w:r>
                    </w:p>
                  </w:txbxContent>
                </v:textbox>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25824" behindDoc="0" locked="0" layoutInCell="1" allowOverlap="1" wp14:anchorId="24C4D181" wp14:editId="7F2219AD">
                <wp:simplePos x="0" y="0"/>
                <wp:positionH relativeFrom="column">
                  <wp:posOffset>3560445</wp:posOffset>
                </wp:positionH>
                <wp:positionV relativeFrom="paragraph">
                  <wp:posOffset>2218055</wp:posOffset>
                </wp:positionV>
                <wp:extent cx="960466" cy="241910"/>
                <wp:effectExtent l="35560" t="0" r="142240" b="0"/>
                <wp:wrapNone/>
                <wp:docPr id="320922709" name="テキスト ボックス 1283"/>
                <wp:cNvGraphicFramePr/>
                <a:graphic xmlns:a="http://schemas.openxmlformats.org/drawingml/2006/main">
                  <a:graphicData uri="http://schemas.microsoft.com/office/word/2010/wordprocessingShape">
                    <wps:wsp>
                      <wps:cNvSpPr txBox="1"/>
                      <wps:spPr>
                        <a:xfrm rot="3980029">
                          <a:off x="0" y="0"/>
                          <a:ext cx="960466" cy="241910"/>
                        </a:xfrm>
                        <a:prstGeom prst="rect">
                          <a:avLst/>
                        </a:prstGeom>
                        <a:noFill/>
                        <a:ln w="6350">
                          <a:noFill/>
                        </a:ln>
                      </wps:spPr>
                      <wps:txbx>
                        <w:txbxContent>
                          <w:p w14:paraId="1488D770" w14:textId="2AE10DCF" w:rsidR="00371F8C" w:rsidRPr="00371F8C" w:rsidRDefault="00371F8C" w:rsidP="00371F8C">
                            <w:pPr>
                              <w:spacing w:line="200" w:lineRule="exact"/>
                              <w:rPr>
                                <w:rFonts w:ascii="ＭＳ ゴシック" w:eastAsia="ＭＳ ゴシック" w:hAnsi="ＭＳ ゴシック"/>
                                <w:b/>
                                <w:bCs/>
                                <w:color w:val="006666"/>
                                <w:szCs w:val="22"/>
                              </w:rPr>
                            </w:pPr>
                            <w:r w:rsidRPr="00371F8C">
                              <w:rPr>
                                <w:rFonts w:ascii="ＭＳ ゴシック" w:eastAsia="ＭＳ ゴシック" w:hAnsi="ＭＳ ゴシック" w:hint="eastAsia"/>
                                <w:b/>
                                <w:bCs/>
                                <w:color w:val="006666"/>
                                <w:szCs w:val="22"/>
                              </w:rPr>
                              <w:t>下部マスク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4D181" id="_x0000_s2415" type="#_x0000_t202" style="position:absolute;left:0;text-align:left;margin-left:280.35pt;margin-top:174.65pt;width:75.65pt;height:19.05pt;rotation:4347253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qYYwIAAIMEAAAOAAAAZHJzL2Uyb0RvYy54bWysVEtu2zAQ3RfoHQjua338iWVEDtwELgoE&#10;SYCkyJqmKFuAxGFJ2lK6jIGgh+gViq57Hl2kQ8pyjbSrohtifnycmTfD84umKslOaFOATGk0CCkR&#10;kkNWyHVKPz0s300pMZbJjJUgRUqfhKEX87dvzms1EzFsoMyEJggizaxWKd1Yq2ZBYPhGVMwMQAmJ&#10;zhx0xSyqeh1kmtWIXpVBHIaToAadKQ1cGIPWq85J5x4/zwW3t3luhCVlSjE360/tz5U7g/k5m601&#10;U5uCH9Jg/5BFxQqJjx6hrphlZKuLP6CqgmswkNsBhyqAPC+48DVgNVH4qpr7DVPC14LNMerYJvP/&#10;YPnN7k6TIkvpMA6TOD4LE0okq5Cqdv/SPn9vn3+2+6+k3X9r9/v2+QfqJIqnQ9e5WpkZAtwrhLDN&#10;e2hwAnq7QaNrSJPrimjAxg+TaRjGiW8TFk4wGhl5OrIgGks4GpNJOJpMKOHoikdREnmWgg7KQSpt&#10;7AcBFXFCSjWS7EHZ7tpYTAtD+xAXLmFZlKUnupSkTulkOA79haMHb5QSL7qCusSdZJtV41szmY77&#10;slaQPWG1viDM3ii+LDCLa2bsHdM4OmjEdbC3eOQl4GtwkCjZgP7yN7uLR0bRS0mNo5hS83nLtKCk&#10;/CiR6yQajdzsemU0PotR0aee1alHbqtLwGmPfHZedPG27MVcQ/WIW7Nwr6KLSY5vp9T24qXtFgS3&#10;jovFwgfhtCpmr+W94g66p+GheWRaHYiwyOAN9EPLZq/46GI7RhZbC3nhyXKd7rp6IAAn3XN42Eq3&#10;Sqe6j/r9d8x/AQAA//8DAFBLAwQUAAYACAAAACEAV2fxluEAAAALAQAADwAAAGRycy9kb3ducmV2&#10;LnhtbEyP0UrEMBBF3wX/IYzgm5tsN+1qbbqIuIggqHU/YLYZ27JNUpq0W//e+KSPwz3ce6bYLaZn&#10;M42+c1bBeiWAka2d7myj4PC5v7kF5gNajb2zpOCbPOzKy4sCc+3O9oPmKjQsllifo4I2hCHn3Nct&#10;GfQrN5CN2ZcbDYZ4jg3XI55juel5IkTGDXY2LrQ40GNL9amajIJTlw77zUuNQr5Ws3l6m96fD6TU&#10;9dXycA8s0BL+YPjVj+pQRqejm6z2rFeQrbebiCpI7pItsEhkaSqBHRVIKQXwsuD/fyh/AAAA//8D&#10;AFBLAQItABQABgAIAAAAIQC2gziS/gAAAOEBAAATAAAAAAAAAAAAAAAAAAAAAABbQ29udGVudF9U&#10;eXBlc10ueG1sUEsBAi0AFAAGAAgAAAAhADj9If/WAAAAlAEAAAsAAAAAAAAAAAAAAAAALwEAAF9y&#10;ZWxzLy5yZWxzUEsBAi0AFAAGAAgAAAAhAECA+phjAgAAgwQAAA4AAAAAAAAAAAAAAAAALgIAAGRy&#10;cy9lMm9Eb2MueG1sUEsBAi0AFAAGAAgAAAAhAFdn8ZbhAAAACwEAAA8AAAAAAAAAAAAAAAAAvQQA&#10;AGRycy9kb3ducmV2LnhtbFBLBQYAAAAABAAEAPMAAADLBQAAAAA=&#10;" filled="f" stroked="f" strokeweight=".5pt">
                <v:textbox>
                  <w:txbxContent>
                    <w:p w14:paraId="1488D770" w14:textId="2AE10DCF" w:rsidR="00371F8C" w:rsidRPr="00371F8C" w:rsidRDefault="00371F8C" w:rsidP="00371F8C">
                      <w:pPr>
                        <w:spacing w:line="200" w:lineRule="exact"/>
                        <w:rPr>
                          <w:rFonts w:ascii="ＭＳ ゴシック" w:eastAsia="ＭＳ ゴシック" w:hAnsi="ＭＳ ゴシック"/>
                          <w:b/>
                          <w:bCs/>
                          <w:color w:val="006666"/>
                          <w:szCs w:val="22"/>
                        </w:rPr>
                      </w:pPr>
                      <w:r w:rsidRPr="00371F8C">
                        <w:rPr>
                          <w:rFonts w:ascii="ＭＳ ゴシック" w:eastAsia="ＭＳ ゴシック" w:hAnsi="ＭＳ ゴシック" w:hint="eastAsia"/>
                          <w:b/>
                          <w:bCs/>
                          <w:color w:val="006666"/>
                          <w:szCs w:val="22"/>
                        </w:rPr>
                        <w:t>下部マスク</w:t>
                      </w:r>
                    </w:p>
                  </w:txbxContent>
                </v:textbox>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23776" behindDoc="0" locked="0" layoutInCell="1" allowOverlap="1" wp14:anchorId="04CB2DBE" wp14:editId="01B7E58F">
                <wp:simplePos x="0" y="0"/>
                <wp:positionH relativeFrom="column">
                  <wp:posOffset>4629150</wp:posOffset>
                </wp:positionH>
                <wp:positionV relativeFrom="paragraph">
                  <wp:posOffset>1290955</wp:posOffset>
                </wp:positionV>
                <wp:extent cx="960466" cy="241910"/>
                <wp:effectExtent l="149860" t="0" r="256540" b="0"/>
                <wp:wrapNone/>
                <wp:docPr id="1138611952" name="テキスト ボックス 1283"/>
                <wp:cNvGraphicFramePr/>
                <a:graphic xmlns:a="http://schemas.openxmlformats.org/drawingml/2006/main">
                  <a:graphicData uri="http://schemas.microsoft.com/office/word/2010/wordprocessingShape">
                    <wps:wsp>
                      <wps:cNvSpPr txBox="1"/>
                      <wps:spPr>
                        <a:xfrm rot="2753142">
                          <a:off x="0" y="0"/>
                          <a:ext cx="960466" cy="241910"/>
                        </a:xfrm>
                        <a:prstGeom prst="rect">
                          <a:avLst/>
                        </a:prstGeom>
                        <a:noFill/>
                        <a:ln w="6350">
                          <a:noFill/>
                        </a:ln>
                      </wps:spPr>
                      <wps:txbx>
                        <w:txbxContent>
                          <w:p w14:paraId="01572371" w14:textId="77777777" w:rsidR="00371F8C" w:rsidRPr="00371F8C" w:rsidRDefault="00371F8C" w:rsidP="00371F8C">
                            <w:pPr>
                              <w:spacing w:line="200" w:lineRule="exact"/>
                              <w:rPr>
                                <w:rFonts w:ascii="ＭＳ ゴシック" w:eastAsia="ＭＳ ゴシック" w:hAnsi="ＭＳ ゴシック"/>
                                <w:b/>
                                <w:bCs/>
                                <w:color w:val="0000FF"/>
                                <w:szCs w:val="22"/>
                              </w:rPr>
                            </w:pPr>
                            <w:r w:rsidRPr="00371F8C">
                              <w:rPr>
                                <w:rFonts w:ascii="ＭＳ ゴシック" w:eastAsia="ＭＳ ゴシック" w:hAnsi="ＭＳ ゴシック" w:hint="eastAsia"/>
                                <w:b/>
                                <w:bCs/>
                                <w:color w:val="0000FF"/>
                                <w:szCs w:val="22"/>
                              </w:rPr>
                              <w:t>上部マスク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B2DBE" id="_x0000_s2416" type="#_x0000_t202" style="position:absolute;left:0;text-align:left;margin-left:364.5pt;margin-top:101.65pt;width:75.65pt;height:19.05pt;rotation:3007165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8/YwIAAIQEAAAOAAAAZHJzL2Uyb0RvYy54bWysVEtu2zAQ3RfoHQjua1myrdiG5cBNkKKA&#10;kQRwiqxpirIFSByWpCO5yxgIeoheoei659FFOqQs10i7Kroh5sfHmXkznF3WZUGehDY5yISGvT4l&#10;QnJIc7lJ6KeHm3djSoxlMmUFSJHQvTD0cv72zaxSUxHBFopUaIIg0kwrldCttWoaBIZvRclMD5SQ&#10;6MxAl8yiqjdBqlmF6GURRP1+HFSgU6WBC2PQet066dzjZ5ng9i7LjLCkSCjmZv2p/bl2ZzCfselG&#10;M7XN+TEN9g9ZlCyX+OgJ6ppZRnY6/wOqzLkGA5ntcSgDyLKcC18DVhP2X1Wz2jIlfC3YHKNObTL/&#10;D5bfPt1rkqfIXTgYx2E4GUWUSFYiV83hpXn+3jz/bA5fSXP41hwOzfMP1EkYjQeudZUyU0RYKcSw&#10;9XuoEaazGzS6jtSZLokG7Hx0MRqEw8j3CSsnGI2U7E80iNoSjsZJ3B/GMSUcXdEwnISepqCFcpBK&#10;G/tBQEmckFCNLHtQ9rQ0FtPC0C7EhUu4yYvCM11IUiU0Hoz6/sLJgzcKiRddQW3iTrL1uva9icdx&#10;V9Ya0j1W6wvC7I3iNzlmsWTG3jONs4NG3Ad7h0dWAL4GR4mSLegvf7O7eKQUvZRUOIsJNZ93TAtK&#10;io8SyZ6Ew6EbXq8MRxcRKvrcsz73yF15BTjuoc/Oiy7eFp2YaSgfcW0W7lV0Mcnx7YTaTryy7Ybg&#10;2nGxWPggHFfF7FKuFHfQHQ0P9SPT6kiERQZvoZtaNn3FRxvbMrLYWchyT5brdNvVIwE46p7D41q6&#10;XTrXfdTvz2P+CwAA//8DAFBLAwQUAAYACAAAACEApTBBCuEAAAALAQAADwAAAGRycy9kb3ducmV2&#10;LnhtbEyPTUvDQBCG74L/YRnBm90kahpjNkUKFaQgWkvR2zY7Jov7EbLbdv33jie9zfA+vPNMs0jW&#10;sCNOQXsnIJ9lwNB1XmnXC9i+ra4qYCFKp6TxDgV8Y4BFe37WyFr5k3vF4yb2jEpcqKWAIcax5jx0&#10;A1oZZn5ER9mnn6yMtE49V5M8Ubk1vMiyklupHV0Y5IjLAbuvzcEK0M/vZh3zlc7Tepn0i33aPfIP&#10;IS4v0sM9sIgp/sHwq0/q0JLT3h+cCswImFe3JaEU3JRzYERUxTUNewHFXZUBbxv+/4f2BwAA//8D&#10;AFBLAQItABQABgAIAAAAIQC2gziS/gAAAOEBAAATAAAAAAAAAAAAAAAAAAAAAABbQ29udGVudF9U&#10;eXBlc10ueG1sUEsBAi0AFAAGAAgAAAAhADj9If/WAAAAlAEAAAsAAAAAAAAAAAAAAAAALwEAAF9y&#10;ZWxzLy5yZWxzUEsBAi0AFAAGAAgAAAAhAOW+jz9jAgAAhAQAAA4AAAAAAAAAAAAAAAAALgIAAGRy&#10;cy9lMm9Eb2MueG1sUEsBAi0AFAAGAAgAAAAhAKUwQQrhAAAACwEAAA8AAAAAAAAAAAAAAAAAvQQA&#10;AGRycy9kb3ducmV2LnhtbFBLBQYAAAAABAAEAPMAAADLBQAAAAA=&#10;" filled="f" stroked="f" strokeweight=".5pt">
                <v:textbox>
                  <w:txbxContent>
                    <w:p w14:paraId="01572371" w14:textId="77777777" w:rsidR="00371F8C" w:rsidRPr="00371F8C" w:rsidRDefault="00371F8C" w:rsidP="00371F8C">
                      <w:pPr>
                        <w:spacing w:line="200" w:lineRule="exact"/>
                        <w:rPr>
                          <w:rFonts w:ascii="ＭＳ ゴシック" w:eastAsia="ＭＳ ゴシック" w:hAnsi="ＭＳ ゴシック"/>
                          <w:b/>
                          <w:bCs/>
                          <w:color w:val="0000FF"/>
                          <w:szCs w:val="22"/>
                        </w:rPr>
                      </w:pPr>
                      <w:r w:rsidRPr="00371F8C">
                        <w:rPr>
                          <w:rFonts w:ascii="ＭＳ ゴシック" w:eastAsia="ＭＳ ゴシック" w:hAnsi="ＭＳ ゴシック" w:hint="eastAsia"/>
                          <w:b/>
                          <w:bCs/>
                          <w:color w:val="0000FF"/>
                          <w:szCs w:val="22"/>
                        </w:rPr>
                        <w:t>上部マスク</w:t>
                      </w:r>
                    </w:p>
                  </w:txbxContent>
                </v:textbox>
              </v:shape>
            </w:pict>
          </mc:Fallback>
        </mc:AlternateContent>
      </w:r>
      <w:r>
        <w:rPr>
          <w:rFonts w:asciiTheme="majorEastAsia" w:eastAsiaTheme="majorEastAsia" w:hAnsiTheme="majorEastAsia" w:hint="eastAsia"/>
        </w:rPr>
        <w:t xml:space="preserve">    </w:t>
      </w:r>
      <w:r>
        <w:rPr>
          <w:rFonts w:asciiTheme="majorEastAsia" w:eastAsiaTheme="majorEastAsia" w:hAnsiTheme="majorEastAsia" w:hint="eastAsia"/>
          <w:noProof/>
        </w:rPr>
        <mc:AlternateContent>
          <mc:Choice Requires="wpc">
            <w:drawing>
              <wp:inline distT="0" distB="0" distL="0" distR="0" wp14:anchorId="73670F15" wp14:editId="5A3FF18E">
                <wp:extent cx="5486400" cy="4267200"/>
                <wp:effectExtent l="0" t="0" r="0" b="0"/>
                <wp:docPr id="1171473804" name="キャンバス 1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50822030" name="図 1050822030"/>
                          <pic:cNvPicPr>
                            <a:picLocks noChangeAspect="1"/>
                          </pic:cNvPicPr>
                        </pic:nvPicPr>
                        <pic:blipFill>
                          <a:blip r:embed="rId103"/>
                          <a:stretch>
                            <a:fillRect/>
                          </a:stretch>
                        </pic:blipFill>
                        <pic:spPr>
                          <a:xfrm>
                            <a:off x="0" y="0"/>
                            <a:ext cx="5486400" cy="4166616"/>
                          </a:xfrm>
                          <a:prstGeom prst="rect">
                            <a:avLst/>
                          </a:prstGeom>
                        </pic:spPr>
                      </pic:pic>
                      <wps:wsp>
                        <wps:cNvPr id="1058528527" name="テキスト ボックス 1058528527"/>
                        <wps:cNvSpPr txBox="1"/>
                        <wps:spPr>
                          <a:xfrm>
                            <a:off x="1701800" y="400050"/>
                            <a:ext cx="2343150" cy="273050"/>
                          </a:xfrm>
                          <a:prstGeom prst="rect">
                            <a:avLst/>
                          </a:prstGeom>
                          <a:noFill/>
                          <a:ln w="6350">
                            <a:noFill/>
                          </a:ln>
                        </wps:spPr>
                        <wps:txbx>
                          <w:txbxContent>
                            <w:p w14:paraId="1EDAB864" w14:textId="0B3E3321" w:rsidR="00371F8C" w:rsidRPr="00371F8C" w:rsidRDefault="00371F8C">
                              <w:pPr>
                                <w:rPr>
                                  <w:rFonts w:ascii="ＭＳ ゴシック" w:eastAsia="ＭＳ ゴシック" w:hAnsi="ＭＳ ゴシック"/>
                                  <w:b/>
                                  <w:bCs/>
                                </w:rPr>
                              </w:pPr>
                              <w:r w:rsidRPr="00371F8C">
                                <w:rPr>
                                  <w:rFonts w:ascii="ＭＳ ゴシック" w:eastAsia="ＭＳ ゴシック" w:hAnsi="ＭＳ ゴシック"/>
                                  <w:b/>
                                  <w:bCs/>
                                </w:rPr>
                                <w:t xml:space="preserve">400G QAM8 </w:t>
                              </w:r>
                              <w:r>
                                <w:rPr>
                                  <w:rFonts w:ascii="ＭＳ ゴシック" w:eastAsia="ＭＳ ゴシック" w:hAnsi="ＭＳ ゴシック" w:hint="eastAsia"/>
                                  <w:b/>
                                  <w:bCs/>
                                </w:rPr>
                                <w:t>送信スペクトルマスク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3670F15" id="キャンバス 1284" o:spid="_x0000_s2417" editas="canvas" style="width:6in;height:336pt;mso-position-horizontal-relative:char;mso-position-vertical-relative:line" coordsize="54864,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jXicAMAAJYHAAAOAAAAZHJzL2Uyb0RvYy54bWysVd1u2zYUvh/QdyB0&#10;30iyHdsT4hSugwwFgjZYWvSapiiLKEVyJP2TXcZAsXfYXqHoxa72PMbeox8pKU6WDd2KAYl8Ds/h&#10;4cfvfCTPXuwaSTbcOqHVLMlPsoRwxXQp1GqWvHt7+XyaEOepKqnUis+SW+6SF+fPvjvbmoIPdK1l&#10;yS1BEeWKrZkltfemSFPHat5Qd6INVwhW2jbUw7WrtLR0i+qNTAdZNk632pbGasadw+hFG0zOY/2q&#10;4sy/qSrHPZGzBNh8/Nr4XYZven5Gi5Wlphasg0G/AUVDhcKi96UuqKdkbcWTUo1gVjtd+ROmm1RX&#10;lWA87gG7ybO/7GZB1Ya6uBkGdnqAsP7HustVwO20FOWlkDI4xjq/kJZsKFjb1sLzwFP6KCsFiiLM&#10;Db9b9JEjxQhW4L8jEtYTnF9vKGb5teVJV6T5VzUaaj+szXNwaqgXSyGFv436AHkBlNpcC3ZtW4e9&#10;3lxbIkroNTvNpoNBNoQ0FG2gzz9//Z08GO32FGa080GOYFeafXBE6UVN1YrPnYHMUCySFFY7pqfB&#10;fbT4UgrT8xzsbpuQ5Nel38rlQrN1w5Vv9W+5xI61crUwLiG24M2SY2v2VRkBoWnecs/q0NgKDf4R&#10;YLtu9oGI8ggsYHYmsEWLXWWb8IulyS4em9v7Y8N3njAMno6m41EGChlio3w8HufjTjD99KCoH7hu&#10;SDAADhjQGVrQzZXr0PQpENoRQDThBpnhgnA9XfCeEPafjtZNTQ0HhFD2kR6mpwP8TXo9HPYfD3ef&#10;Dnd/HPa/kMP+t8N+f7j7DD+opM8FnV2dG9BG/O6lBi2R/jD+D1zmkyyfBtoCa1kGKba3UU/rYDga&#10;5hiMtA4mwy4Bx/CbWKWF0kF4AEsLqch2loyHKB/c+wiKS4UOHGEHy++Wu3hextNJwBjGlrq8xV6t&#10;RjuB0Rl2KdDbK+r8NbW4QzGId8G/waeSGqvpzkpIre3Pfzce8tFWRBOyxZ08S9xPaxruAvlKoeHf&#10;56MRyvrojE4nAzj2YWT5MKLWzULjAssjumiGfC97s7K6eY/nYx5WRYgqhrVnie/NhW9fCjw/jM/n&#10;Mam9Yq7UTbiE88heUO7b3XtqTSdvjxa+1r3Enqi8zW15n6+9rkQ8AkdWuwZA7tGKdz+sR6/LQz9m&#10;HZ/T8y8AAAD//wMAUEsDBAoAAAAAAAAAIQCavzr/rp0AAK6dAAAUAAAAZHJzL21lZGlhL2ltYWdl&#10;MS5wbmeJUE5HDQoaCgAAAA1JSERSAAADHwAAAlwIAgAAABd9joQAAAABc1JHQgCuzhzpAAAABGdB&#10;TUEAALGPC/xhBQAAAAlwSFlzAAAOxAAADsQBlSsOGwAAnUNJREFUeF7t3Ql4TGf7BvBJkEQQa+z7&#10;Wq2v9GsbVW21tRRtafuvT7VoUS2tau2U2vd933dtbLGrnaB2at8TIiJC1FKERJbzfybvY4zJIjJP&#10;cs5M7t91Lte87wnG7fXObXJmxqQBAAAAgBy0KwAAAABJaFcAAAAAktCuAAAAACShXQEAAABIQrsC&#10;AAAAkIR2BQAAACAJ7QoAAABAEtoVAAAAgCS0KwAAAABJaFcAAAAAktCuAAAAACShXQEAAABIQrsC&#10;AAAAkIR2BQAAACAJ7QoAAABAEtoVAAAAgCS0KwAAAABJaFcAAAAAktCuAAAAACShXQEAAABIQrsC&#10;AAAAkIR2BQAAACAJ7QoAAABAEtoVAAAAgCS0KwAAAABJaFcAAAAAktCuAAAAACShXQEAAABIQrsC&#10;AAAAkIR2BQAAACAJ7QoAAABAEtoVAAAAgCS0KwAAAABJaFcAAAAAktCuAAAAACShXQEAAABIQrsC&#10;AAAAkIR2BQAAACAJ7QoAAABAEtoVAAAAgCS0KwAAAABJaFcAAAAAktCuAAAAACShXQEAAABIQrsC&#10;AAAAkOQk7apPnz4mKxUqVOATAAAAAOnLedrVSy+9FPbYjRs3+AQAAABA+nKedlW5cmUeAAAAAOjH&#10;edqVp6dnoUKFSpUq9eWXXwYHB/MJAAAAgPTlJO1q3bp1S5YsOXbs2IYNG6pVq1a8ePG7d+/yOSuR&#10;kZH/Pnb79u0LFy7cuXOHxwAAAODI6DE9JCQkNjaWH/X14yTtyhrVJi8vr5kzZ/LYis3F7wAAAOBk&#10;qGDxo75+nLBdkddee6179+48sGL93NXly5fp7+D8+fP/gISwsDBfX1/6kcdgB4QpC3kKQpiykKcs&#10;ekynR/Y7d+7wo75+nLBd3bt3L1euXOPGjeNxEqhg0d8B/WXwGOzz6NGjlStX0o88BjsgTFnIUxDC&#10;lIU8ZdFjOj2y0+M7j/XjJO2qU6dO27dvDwoK2r17d61atfLlyxceHs7nkoB2JQt7hCCEKQt5CkKY&#10;spCnLLQrYY0bNy5UqJCbm1uRIkXodmBgIJ9IGtqVLOwRghCmLOQpCGHKQp6y0K70h3YlC3uEIIQp&#10;C3kKQpiykKcstCv9oV3Jwh4hCGHKQp6CEKYs5CkL7Up/aFeysEcIQpiykKcghCkLecpCu9If2pUs&#10;7BGCEKYs5CkIYcpCnrLQrvSHdiULe4QghCkLeQpCmLKQpyy0K/2hXcnCHiEIYcpCnoIQpizkKQvt&#10;Sn9oV7KwRwhCmLKQpyCEKQt5ykK70h/alSzsEYIQpizkKQhhykKestCu9Id2JQt7hCCEKQt5CkKY&#10;spCnLLQr/aFdycIeIQhhykKeghCmLOQpC+1Kf2hXsrBHCEKYspCnIIQpC3nKQrvSH9qVLOwRghCm&#10;LOQpCGHKQp6y0K70h3YlC3uEIIQpC3kKQpiykKcstCv9oV3Jwh4hCGHKQp6CEKYs5CkL7Up/aFey&#10;sEcIQpiykKcghCkLecpCu9If2pUs7BGCEKYs5CkIYcpCnrLQrvSHdiULe4QghCkLeQpCmLKQpyy0&#10;K/2hXcnCHiEIYcpCnoIQpizkKQvtSn9oV7KwRwhCmLKQpyCEKQt5ykK70h/alSzsEYIQpizkKQhh&#10;ykKestCu9Id2JQt7hCCEKQt5CkKYspCnLLQr/aFdycIeIQhhykKeghCmLOQpC+1Kf2hXsrBHCEKY&#10;spCnIIQpC3nKQrvSH9qVLOwRghCmLOQpCGHKQp6y0K70h3YlC3uEIIQpC3kKQpiykKcstCv9oV3J&#10;wh4hCGHKQp6CEKYs5CkL7Up/aFeysEcIQpiykKcghCkLecpCu9If2pUs7BGCEKYs5CkIYcpCnrLQ&#10;rvSHdiULe4QghCkLeQpCmLKQpyy0K/2hXcnCHiEIYcpCnoIQpizkKQvtSn9oV7KwRwhCmLKQpyCE&#10;KQt5ykK70h/alSzsEYIQpizkKQhhykKestCu9Id2JQt7hCCEKQt5CkKYspCnLLQr/aFdycIeIQhh&#10;ykKeghCmLOQpC+1Kf2hXsrBHCEKYspCnIIQpC3nKQrvSH9qVLOwRghCmLOQpCGHKQp6y0K70h3Yl&#10;C3uEIIQpC3kKQpiykKcstCv9oV3Jwh4hCGHKQp6CEKYs5CkL7Up/aFeysEcIQpiykKcghCkLecpC&#10;u9If2pUs7BGCEKYs5CkIYcpCnrLQrvSHdiULe4QghCkLeQpCmLKQpyy0K/2hXcnCHiEIYcpCnoIQ&#10;pizkKQvtSn9oV7KwRwhCmLKQpyCEKQt5ykK70h/alSzsEYIQpizkKQhhykKestCu9Id2JQt7hCCE&#10;KQt5CkKYspCnLLQr/aFdycIeIQhhykKeghCmLOQpC+1Kf2hXsrBHCEKYspCnoIRh0i7q7e0dFBTE&#10;Y4Pp1q1bu3bteGA8WJyy0K70h3YlC3uEIIQpC3kKShhmhw4dvv32Wx48RltrkSJFaI+9ffs2T2na&#10;sWPH3nrrLXd396JFiw4bNoxnn0YtrWXLliVLlvTw8ChdunTv3r2joqL4XLL8/f1feeUVNze3MmXK&#10;zJkzh2c17caNGzly5Lhw4QKPDQaLUxbalf7QrmRhjxCEMGUhT0E2YUZERHh5ee3du1cNLRo2bFiv&#10;Xj3rdkVbboECBb766quTJ08uXLgwa9as06ZNU6esrV+//ptvvtm4cSP1oVWrVuXPn79Tp058LmkX&#10;L1709PTs2LHj6dOnJ0yYkClTpg0bNvA5Tfv88887d+7MA4PB4pSFdqU/tCtZ2CMEIUxZyFOQTZhL&#10;ly719vZWty0mT55co0aNrVu3WrcrmsydO7fliahu3bpVqFBB3U7G8OHDS5UqxYOkde3a9aWXXuKB&#10;pjVu3PiDDz7ggabNmzevaNGiPDAYLE5ZaFf6Q7uShT1CEMKUhTwF2YTZvn37unXrqtvKqVOnChYs&#10;GBwc7O/vb92umjVr1rBhQ3WbbNu2jc7eunWLx0no2bPnq6++yoOkvf322z///DMPNG327NleXl48&#10;0LQzZ87Q72XMK8OwOGWhXekP7UoW9ghBCFMW8hRkEyYVppYtW6rbJDIy8uWXX16wYAHdtmlXtWvX&#10;/u6779RtQiWMzp4+fZrHiQkICKCSNH36dB4nrVy5coMHD+aBpv3555/0iz948EAN1W6/fft2NTQU&#10;LE5ZaFdpYuLEiSVKlHB3d/fx8dm/fz/PJgHtShb2CEEIUxbyFKTCfPjwkb+/5uurvfZanbZtf+Bz&#10;8Ve4N27cWN22s11duXKlTJkyrVq14nGykm9XdJ9puG7dOjU0FCxOWWhX8hYtWuTm5jZ79mz6R9u6&#10;detcuXJdv36dzyUG7UoW9ghBCFMW8hREMXbrtr9IkTiTSYs/vsyatcmyZXy2cuXKrq6umeLRDdpj&#10;6Ubv3r3p1HN9ZzA0NJQKE/2U2NhYnkpW8t8ZvHbtGv1eBw8e5LGRYHHKQruS5+Pj8+OPP6rb9A+y&#10;cOHCQ4YMUcNEoV3Jwh4hCGHKQp6CFi+ONpmoWlna1QiTqbKLi6YKVmBg4InHqOLQHrtnzx71H111&#10;Vbvlb6FHjx5JXdV+5coVqlZffPFFTEwMTz1L165dK1WqxANNa9KkifVV7Vu2bMmSJYvlqSxDweKU&#10;hXYlLCoqiv6HtGLFCh5rWvPmzRs0aMCDxKh2VaNHz9r9B/17P1JNfj58Qp0Bg+k4HRyuZlpPnPvB&#10;gMF0+B/lt0vpOmf5BwOG0LF4x1E1M9xvS92BQ+iYtOYvNTNn034108/3TzXz5/4z9QYOpeOXGYvV&#10;zMFzV+oNGkrH1+NmqJmQ8H/rDxpGxydDx6gZombosNzJL0ZNVjNnL99QMz9M+f3DwcPp2Hn8opr5&#10;df7Kj4YMp8Pvr2NqZvTybR8NGUHHtHW71cz8LQc/HjKCjkGL+aXL6w+ebTB0BB2dZy9VM4cDQhsM&#10;HUnHtxP5/WNC/7nbcOhIOhqNHK9mSMOhoxoMGeHzc+d/bt9TM83HTftk2Cg6zoXwnWw/w1fN/HWC&#10;ry3t88eaT4ePpmPF7hNqZvzq7Wpm5oY9auaPbX9/NnwMHcP8NqmZTX+f+78RY+joPm+5mjkaeFXN&#10;tJ06X81cvXn38xFj6fhqzGQ1Qz4fOVYddyM4yVYTZzUaOY6OgCtcsjvNXtxo1Dg69py+pGYGLv7z&#10;f6PG0bFq70k1M2ntzsajxtMxZ9M+NbNox+HGo8fTMWrFFjWz9UjAF2Mm0PHbHyvVzLELV9VM+xl/&#10;qBm6k03GTKDjmwlPXpf+5ZiJdHwxapzvYj+14baZOufLsRPpuHD1pvqa7vP8vho7iY59Z4LVzFC/&#10;DWrmzwOn1Mz0DbuajptEx4KtB9SM319Hm42bTMf41dvUzPZjgc3GT6aj36I1auZEUFjz8VPo6DR7&#10;kZq5duuemmk9eaaaIV9PmKKOew/49V+9lizo6Du125KpIf/wnVxwcPmYv6ZO2j/18p3LamZT4KZp&#10;h6bRcebGGTWz5/IeNXMo9JCaOXbtmJrZHsSXyFy4dWH6oel0rDvP39a5du+amllycomauRd1b8bf&#10;M+iYe2SumiFqho6omCj1ADb/yHw1c+sBP1+y+uzqmX/PpCPk3xA1s+XCFjVz9sZZNbMvZN+sw7Po&#10;OHz1sJo5cf2EmvkrmP+9X7x1Uc1sCOB/StfvX599eDYdy0/zKr0fdV/NLDhmviZJmXNkjjroTqqZ&#10;xScXqxnLnVx7bq2aufLvFTXjH+RPf1I6zv9zXs0cuHJAzRwJO6JmToWfmnd0Hh27L/O/96DbQWpm&#10;84XNaiYVqO3EP2tlqVZ0HDeZMptMt4oVM5+1ZvOdwTt37hQoUKBZs2YnT55ctGiRp6en5R0Z9u/f&#10;T02LShXdph/Lli1bs2ZNuhH2mPqyZKh3ZOjSpcuZM2cmTZpEDwfW78jQp0+f999/nwcGg3YlC+1K&#10;WGhoqPpPEo81jf6Z+fj48OCxyMhICl0JCQmhn2LqbjL1NQVd/YcWN3HtXISGdPjtOKJmsv/8hprp&#10;98efaqbIL/+nZpqNmaZmXun+s5p5u/dvauajQSPUTLlOLdVM+2kL1Uzen2urmclrdqoZtw4vqpm/&#10;jl9QM6YeOdQM4RkHuZPng8PUDJJUM6m+kzMXLImIiKAZh0gyUxe+k4u28Z3M8QvfyZ5z+E5W7MN3&#10;8qc5fCf/N4vvZNvFvdTMsL+Gq5kWK1qoGd9jvmqm9jy+kzsv8p2sOLGimrnwD9/JHIMTuZP/3PuH&#10;kqQHsMIjC6uZI6F8J6vOqKpm1p5dq2Y+W/SZmpl2gO/kz+v4TvbawndyeNrcSTVTZBQnmQ538mHk&#10;w/9b9H+Ljy+m/52qmWfavDnaqldZDh+TaSrdoLP8dfE2b95MW2x4eDiPHz06dOhQ9erV3d3dixQp&#10;MmjQIJ59/JXnz5+n2zNnzjTvzE9TX0ZKlCjRqxf/GW3QL1K5cmU3N7fSpUvTL8Kz8cqXL79gwQIe&#10;GIxanOofO9iPujgtGHqI50d9/WSsdkX/g4n/p2olvl3RIxmtb+LamfffHqNnqRmPdq+pma/6jFYz&#10;edt8qGbe69RbzZRu20LNvPTjj2rm9fad1UzhNo3VTIPug9VMjrbvqpm2gyepmcw/v6Bmhk1ZoGbo&#10;kUzNEJ7BncSdNPCddOnEd7LnuJlqxv1HvpPN+vKdzJPgTpb5ge9kxR/aqZk3OnRSM6V+/lzNfDum&#10;l5qpMOA1NTP0j6FqptjQYmpmxpIZaiZr/6xqhqgZOnyX+aqZvIPyqpnxC8ermQrDK6iZPvP7qJk3&#10;x7ypZn6cxbk1mNRAzTSewrm1mM53u9b4Wmqmy9wuaqbKqCpqxiHuZPe53dXMyyNfnu83X00mr2PH&#10;g0/3KnWsNZkqmkyxdJa/Lm0sXryYytOAAQN4nDK//fZb0aJFly1bxmNwar6+vvTAjnYlJoXfGUz4&#10;3NUvkxb0mLvizl3+f8MA33Xd5yynw/Kf8jHL/bvNXk7H0YArambm+j1dZy+jY/uRADWz2P9w11nL&#10;6Fi1+7iaWbf/dJdZy+iYv2m/mtl7MqjzTD86Jq7aoWZOB11TM4MXblQzV2/c6TRjKR3d56xQM6Tj&#10;jKXqsNzJ3+av6Th9KR0XQ/lODl+ypcP0JXT8fS5EzUxds+uXaUvo2Pq3+b+D5PctB3+ZtpgOvx1H&#10;1czaPad+nrqYjtkb9qmZXccvtp+6mI4xy/zVzMmLYe2nLqKj3+/r1AzdyZ+mLKKj43Tzt66UdlMW&#10;/jDpj4+6Dblx846a6T57ZbvJC+m4cOWGmhm0cOOPkxfScfDMZTUzfsWOHyb50rHp4Fk1M3/TATWz&#10;2J//475q14k2E/+gY+ra3Wpm59ELamb4kq1q5sSFq20m/EFHz7lr1Exo+J3vJ/xOR7vJi9QM+W7C&#10;7+q4/S8n2WG6X+vxC+gIDOE72XfBOjWz/1Swmhnt569m1u07o2Zmr9/fevx8Ov7Y8rea8dtx7Ntx&#10;8+mYtGqXmtl2OKDV2Hl0DPLdpGaOBYSqma4zzd8FICHXb7ccO4+O7yf8oWZIizFz6fh69GzfxX7q&#10;v7M/TV6iJs9f5ucAfp2z5pvRc+jYc+KSmhm2eKuaWbvntJqZvnbv16Pm0LFg00E1s8T/aPNRc+gY&#10;t5xX4JZD59VMvwUb1Mzhc1eajpxNxy9T+S+X7qSaaTV2vpohTUfMVsetf++rmS8GLKzbfVbNTrNO&#10;B11XMx92WPXil7PK/N+s9buC1Myrn28xVZlNx+h5p9RMvW/3qpmfh/Kd/P63o2rm05+3q5nh08+b&#10;XplFx6v/4xW4bseVAnVnlm8846MuS9XM9du3+q2eNmH3tFl/z1IzZNqBaeq4//C+enpgzqE5aub6&#10;v3wnl51cNvXAVDou/nNRzWw4t0HNnAg7oWZ2Xtw5Zf8UOvYF8z+Tv6/8rWa2BvIKPHv9rJpZdXqV&#10;mgm5FTJ5/2Q6fI/5qplb92+pmRkHZ6gZMmnfJHXQnVQzcw7PUTPX/r2mZpacWKJmLvxzQc38efbP&#10;ifsm0nHs6jE1s+PiDjWzN3ivmjkYcnDC3gl0bA7YrGbOXD+jZlac4u3lmxXfqHb1se/HkVGRajJ5&#10;STx3RccYk+myzXNX4ugvsV69ejxIsYULF+7axf8wDQjPXcnCc1fyfHx8LB/VGRsbW6RIEVzVnp5o&#10;WdMeQT/yGOzglGHGxWkREVpYmPlHZc8ebfp0jf6ZWl7LNXq0Vr68ljevNmAAzwwfzo/fLVrwzPLl&#10;PFO9Os+cOsUzFSvyTGysNnGitmGDFhho/n2xOBMVFxe36uyq+n/Uvxt5V83Exj3jBXqJXXfFR5Ei&#10;ttddQUpgccrCdVfyFi1a5O7uPnfu3NOnT3/33Xe5cuW6du0an0sM2pUs7BGCEKbF2bPavHna0KHa&#10;2rU8s2CBli2b+eH8yy95Zv16foC3vKd3cDDPeHiYmxYluWLFyg4dYsaP19atoyF/GVi7evfqK1Nf&#10;2XaRX/SQFPWaQRcX24JVqpQWHc1fAymHf+yy0K7SxIQJE4oXL+7m5ubj47NvH7+eKyloV7KwRwhC&#10;mM9Em2c4v65X27/f3LSqV9cs71W5ZQs/5KuPnqMk585dr2YyZXrSrr7/XuvXT1u6VDPkS/XT1fX7&#10;18tPKG/qa8ozLM/FW/zS40RRmE+/39WTo0kT/hpIOfxjl4V2pT+0K1nYIwQhTDtduaLNnKl162Z+&#10;0otQkkOG7FQNoEyZ+K8wv0HAk1pwl78zpv3wg9anj/mbj/fv80wG8SjmUb3f66nLsCbsn8CziVGL&#10;0/Je7fTjxo2aiwsnqQKHlMM/dlloV/pDu5KFPUIQwpRFSS5cuGbbtuhZszQ6lL17uRAUL84zDx48&#10;aQmWywqGDdNmz9YOH6ZfhGec1e2Ht6tMrbLwxEIeJyHRxTl+POdGh+V7uJAS+McuC+1Kf2hXsrBH&#10;CEKYshLNk0anT5u/LRj/icNmVKFUPyhUiGfoa9zceDKY37pVW7HCfBl+FL/9p1OJiX32delJLc5W&#10;rTioLFnMrzOAFEoqT0gdtCv9oV3Jwh4hCGHKSmGe0dHauXOan5/5Onrl2DFuDLlzm197SGJitBw5&#10;zDPu7uYXJCpXr/JZ5xAXF7fk5JJ6v9eLjk3kMvWkwqRk3nzzSVw3+DMa4BlSuDghhdCu9Id2JQt7&#10;hCCEKSvVed6/b75AftQobdAgnrG8+0P27PwGBNSr8uUz94k6dbTL/Kk/ju2ndT+pC7DG73vyaVcW&#10;yYR5755WtCjnU7Gicz69Jy7VixMShXalP7QrWdgjBCFMWYJ5Xr9uvsaoaVOteXOeuXiR+4Sbm/bw&#10;IU9++qn2yy/mDzZ2xFcj7gvZp9pV8THFEz59lXyY1C89PTmQjz92qqf00ojg4gSCdqU/tCtZ2CME&#10;IUxZaZrnqVPmGpE//5N3N716leuFqyvtMzy5fPmTK7eM7+sVX7dY2SLsXiIfn/zMMPfsMf/BVQK/&#10;/sqTkJQ0XZwZENqV/tCuZGGPEIQwZaVDnnFxT97WYd067hZVqvDM7dv8asSyZZ/0LSNL5k3bUxLm&#10;nDmcAB0Ln/EaxIwuHRZnhoJ2pT+0K1nYIwQhTFnpn+fNm9qaNdrKlTy09C1qV0pkpObjo3XoYH7/&#10;AiN/gMzth7c3BW7iQbwUhkl/NPVHzpRJ+/tvnoSE0n9xOje0K/2hXcnCHiEIYcrSPc/AQK1vX+3t&#10;t7XHH4VqfhNOVT7y5+eLk+jHY8eMdaHS4J2Dcw7J6TnI8+aDmzyV4jDpD1K7Nv8Zc+Qwf7cUEqX7&#10;4nQyaFf6Q7uShT1CEMKUZZw8LeVp4kT+XuEXX/DM0aPmYeHCTxqY7n5Y+4O6vH3YrmE89TxhPnxo&#10;fq5OFaxSpfBxQ4kzzuJ0DmhX+kO7koU9QhDClGXMPG/eNF/qvns3D4cM4SJSrx7PhIaaJ0+d0u0J&#10;rfP/nHfp61J4VOGpB6fy1HOGee2a5uXFf6733jN/ojbYMObidFxoV/pDu5KFPUIQwpTlEHmuWGHu&#10;VR4e5nd8UKZN417yySc8k/62Xdz2KOap3J43zCNHtMyZ+Q9inKfljMMhFqcDQbvSH9qVLOwRghCm&#10;LAfK88ED83tyKlSqVCnp25dnNm/Wvv3WfCG85Y210l8qwvTz4z8IHTNm8CQoDrQ4HQLalf7QrmRh&#10;jxCEMGU5aJ6BgdqYMdq775ovyVJatuSO8uOPPJMO4uLiDlw50HZt28Cb5o/+SV2YvXvzPXd11Xbu&#10;5EkgDro4DQvtSn9oV7KwRwhCmLKcI8+4OK1ECe4oGzbw5LBhWuPGafum8FMPTlXXtvfa2ouGqQuT&#10;7rzlqbisWbVLl3genGNxGgfalf7QrmRhjxCEMGU5TZ4REeb30PruO/4IP6osFSpwZZk5M/4r0sDV&#10;u1cz9ctE7arY6GIxsTGpDpPuc6VKfG8LFXry5qsZnNMsToNAu9If2pUs7BGCEKYsZ83z6lUtb15z&#10;Wcmc2fwKROXzz7Wvv9a2bpV8gd4niz5puLDhqrOr7GlXhO6kusN0+PgY+m1U042zLk69oF3pD+1K&#10;FvYIQQhTlhPnSX+mDRvMl2cp4eFPPuPv2DGetJ/1B+PYGebZs+aPu1b3kFogOPHi1AXalf7QrmRh&#10;jxCEMGVlnDy3bjW/MToVl//8h2foD/3BB+Z3eaDiJcL+MC2fC0TH6NE8mWFlnMWZPtCu9Id2JQt7&#10;hCCEKStD5fnggbZ4sfl9SpW1a7nHeHvb9Z24q3evjtoz6o2Zb6w4tcL+MEeN4nvl4vLkCv2MCf/Y&#10;ZaFd6Q/tShb2CEEIU1ZGzrNrV+4x33/PMxcvar/+ql24wMMUWn12tXrl4Fd+X4mE2awZ3zE3N/O3&#10;CzMs/GOXhXalP7QrWdgjBCFMWRk8z5MntW7dtAMHeEjVStWaTp14JiUioyO9hnhRu8o1NJffCj/7&#10;w4yJ0V5/ne9JvnxPrsrPaPCPXRbalf7QrmRhjxCEMGUhT4u4OK14ce40c+fy5OHD2vnzfDsZg3YO&#10;GrVnVOCNQKkw6RGwUCG+M//5D/018XyGgsUpC+1Kf2hXsrBHCEKYspCntbAw84dD//e/5nfPUt5/&#10;39xv6tZ98qbwyZANMyjI/OaiqmB99pm5/GU0WJyy0K70h3YlC3uEIIQpC3kmIzCQyw0dJ07wZHQ0&#10;30iIYly6fGmUej9TCTt2mK9tV3egXz+ezDiwOGWhXekP7UoW9ghBCFMW8kzG7dva8OFayZLae+/x&#10;TGSkVqqU+Sp4S9my2Bi4saFvQ4/+Hn9f+ZunJEyb9qThLVvGkxkEFqcstCv9oV3Jwh4hCGHKQp7P&#10;FBNj/o6hMn8+F528efkjdyzG7xuvXjk4YPsAnhLy44/8m2bOnKJvUDoNLE5ZaFf6Q7uShT1CEMKU&#10;hTyfy5gxWvbs5qLTtSvPBAWZL4GnpnXh1gXVrur/Xp/PCYmN1WrU4IKVM6d2/TrPOz0sTlloV/pD&#10;u5KFPUIQwpSFPJ8XPTaNH69dusTDn34yl57ChbU//tBG7Box/I/hkVGRfE5ORIT5G5SqYJUrpz18&#10;yPPODYtTFtqV/tCuZGGPEIQwZSFPe9y5o3l6culZsoTDjIxMkzBDQ/lpMzrq1MkQLyHE4pSFdqU/&#10;tCtZ2CMEIUxZyNNOu3drn3yilSljfi2hCrN2nZiv2/wTFMRfIOjQIS1TJi5Yz/V+pw4Ki1MW2pX+&#10;0K5kYY8QhDBlIU8R6v2xoqKiXu1f39SxiOnHilmymJ9tEvfHH9yu6Jg3jyedFRanLLQr/aFdycIe&#10;IQhhykKegijGgr3+o65tr/v5VTUZGamdOqVuyujenduVq6u2dy9POiUsTlloV/pDu5KFPUIQwpSF&#10;PAVRjJ9P+ZyqVaY+bhPXb1STkyebm9D//Z/5Mw1FxMVpH37IBStbNi0khOedDxanLLQr/aFdycIe&#10;IQhhykKegijGyYsnrz+3PuIRf5JOVNSTzy7s1k3NCYiM1F54gX/ZYsW0+/d53slgccpCu9If2pUs&#10;7BGCEKYs5CkoYZhUg0aN0goW1Ly8tJs3edLPT+AJpxs3tNy5uWBVr25+Tyzng8UpC+1Kf2hXsrBH&#10;CEKYspCnIOsww++H34/i55QiIrQ9e9RN7coVzd3dfPzyi73POZ08qWXJwgWrdWuedCZYnLLQrvSH&#10;diULe4QghCkLeQpSYS46vqj8hPKmvqalp5byCSvt23MfqlAhuQ+ETqHVq/lXo2PCBJ50GlicstCu&#10;9Id2JQt7hCCEKQt5ClJhrjy9Ur1ssMOGDnzCCm2rXbtqWbNqixfzzOHD2vTp5k8zTJ1Bg7hdubho&#10;27bxpHPA4pSFdqU/tCtZ2CMEIUxZyFOQCvPav9dUu/rC7ws+kUBYGF8pFRenvfuuuRu99JL5jUlT&#10;p3FjLlju7lpAAE86ASxOWWhX+kO7koU9QhDClIU8BVnC3HZx260Ht3g2WQcOcDGi4+BBnnxe0dHa&#10;K6/wL1KggPnzeZwDFqcstCv9oV3Jwh4hCGHKQp6CUhfmrl1a1araV1/xkH52jx7a9es8TKHbt7X8&#10;+blgUdOy/4ouI8DilIV2pT+0K1nYIwQhTFnIU5BNmHcj7wbfCVa3kxcXp927x7cnTjQ3pJw5tUmT&#10;eCaFAgLM3xlUBatJE550aFicstCu9Id2JQt7hCCEKQt5CrKEeSPiRpWpVVz7uX7s+zGfS5nYWK1s&#10;WW5IXbrwZMpt3Wq+tl399MGDedJxYXHKQrvSH9qVLOwRghCmLOQpyBJmXFxcziE5TX1NhUcV5nMp&#10;dv261rKlVqSIdvcuz/j5aZcv8+1nmjCB2xUda9bwpIPC4pSFdqU/tCtZ2CMEIUxZyFOQdZjvz3uf&#10;2lWRUUXuPEzNReaWR8CLF83f7/P0ND8XlcK/pW+/5XaVJYvYhxvqAotTFtqV/tCuZGGPEIQwZSFP&#10;QdZhnrlxJuxemJq3x9dfc1UqW1Z78IAnkxcba/5sHPWzcuc2f2aOg8LilIV2pT+0K1nYIwQhTFnI&#10;U1BahHnrltaunZYpk7ZlC89cvvzs91y4d8/86c6qYL3wgvnjDh0RFqcstCv9oV3Jwh4hCGHKQp6C&#10;EoYZFRN14dYFHtghKIhvxMZqb7+tFSqkLV1qfqVhMkJCzN9PVAXrww+f8cXGhMUpC+1Kf2hXsrBH&#10;CEKYspCnIJswa8+v7TbArdDIQmooYuZMLkx0nDjBk0nZu1dzdeUv7t6dJx0IFqcstCv9oV3Jwh4h&#10;CGHKQp6CbMKsOa+m+kic0LuhasZ+ly6Zn4iitvT99zwTF5fc81Jz5nC7osPXlycdBRanLLQr/aFd&#10;ycIeIQhhykKegmzC7LqpK1WrPMPy7Lm8R82IoC61bJn5zdmVKVO0unXN3wdMSocO3K4yZdIOHeJJ&#10;h4DFKQvtSliJEiUoUIshQ4bwiaShXcnCHiEIYcpCnoJswgz5NyTodlBcWl7xFBSkZc9ubk45c2p/&#10;/cWTNuj3r12bCxZ9cajY82hpDotTFtqVMGpX/fv3D3vs/v37fCJpaFeysEcIQpiykKeg9A9z926t&#10;cGFzbSpWjPZtnkzo4UOtXDkuWCVLahERPG9wWJyy0K6EUbsaM2YMD1IG7UoW9ghBCFMW8hSUaJgx&#10;sTFBtx+/5C8N3Lplfk+sjRt5ePWqtngx37Z27Zrm5cUF6913za89ND4sTlloV8KoXRUoUCBPnjxV&#10;qlQZPnx4dBIfnh4ZGUmhKyEhIfR3EBYWRssa7BcREUF7BP3IY7ADwpSFPAUlDLP58uaegzxd+rrc&#10;ibjDU2kpMvJR7dqx1J+++ir2n3940uLQoUeZM8epgtW2bQzPGhgWpyx6TEe7kjRq1Ch/f/9jx45N&#10;mTIlV65cHTp04BNP69OnD+VuzdfXl1Y2AACkTs3x/LLBkb4jeSot9eq1V5UnOnr23MuzVrp23W8y&#10;WQrWYZ6FjIEe0+mRHe0qpbp166bKUEJnzpzhL3ps9uzZmTNnjkzsjXvx3FXawf/ABCFMWchTUMIw&#10;R+waQdXKc5Cn30k/nkpjc+dG58gR16pVrBpGRT16+FDdZL/9FqPalatrnL9/NM8aEhanLDx39XzC&#10;w8OpRSUqKiqKv+ixkydPUrhnz57lcRIoffoyXHclhZY17RH0I4/BDghTFvIUlDDM6/evB9wMiI1L&#10;16ucLl7ULC9emj9fq1bNPGMRF6d9+ik/v5U1q/kNtAwLi1MWrrtKQ7///rurq+utW7d4nAS0K1nY&#10;IwQhTFnIU5DRwrxwQcuRw9yicuXSdu7kSUJ3sFIlLliFCiX3YkN9YXHKQruStGfPnjFjxhw9evTC&#10;hQtUrby9vZs3b87nkoZ2JQt7hCCEKQt5CkoqzLi4uJB/k367zzRz+LBWujRXqOvXeVK5eVPLl48L&#10;lo+PFhPD84aCxSkL7UrS33//XbVq1Zw5c3p4eFSsWHHw4MGJXnRlA+1KFvYIQQhTFvIUlGiYHTZ0&#10;yDU0l6mv6dq9azyVjuiR9IsvtB07eEilKjiYb589q7m5ccFKwX+6dYDFKQvtSn9oV7KwRwhCmLKQ&#10;p6BEw2y/rr162aB/kD9P6SQ2VvvoIy1PHm3tWp5Zv15zceGCNXIkTxoHFqcstCv9oV3Jwh4hCGHK&#10;Qp6CEg1z8oHJVK0y9cv0x/E/eEonkyZxkaJj716eHDWKZ6hmUdkyFCxOWWhX+kO7koU9QhDClIU8&#10;BSUaZvj98DM3zkTF2L6CO/3dvq198om5SLVoYX7loEXz5lyw3NzM3y40DixOWWhX+kO7koU9QhDC&#10;lIU8BRk/TCpV8+aZP3ZQ2bpVO3HCfEm7jw8XrHz5zNdmGQQWpyy0K/2hXcnCHiEIYcpCnoKSD/Pf&#10;SP0f1awFBJjfqSFbNs3Pj/Z88+sKVcGqVIn+IPw1+sLilIV2pT+0K1nYIwQhTFnIU1BSYbZZ0yb/&#10;iPyu/VwfRj9+1sgAmjZ98nzVnTtaUJD5zUXVzKefPvWtQ71gccpCu9If2pUs7BGCEKYs5CkoqTCb&#10;LW+mXjZ4/NpxnjKABw/MBcvVVduyhWd27jQPVcHq04cndYTFKQvtSn9oV7KwRwhCmLKQp6Ckwhy4&#10;Y6BqV6vOruIpY4iL0/7++8ntQYO0IUO4XdHh58en9ILFKQvtSn9oV7KwRwhCmLKQp6Ckwrx85/LR&#10;sKMRjyJ4bEjDh5sbVaFCWqNG3K4yZ9aOHOGzusDilIV2pT+0K1nYIwQhTFnIU5DjhvnggVa2LJcq&#10;alfvvce3vby0azq8wzzD4pSFdqU/tCtZ2CMEIUxZyFPQM8OMjo3mW8YTHq5Vr65VqaLdu6dFRGgl&#10;S3LBotZleQeHdIbFKQvtSn9oV7KwRwhCmLKQp6Bkwvxq2VfFRhfLMywPjw2JWpTlmapjx558CmHt&#10;2vq8hBCLUxbalf7QrmRhjxCEMGUhT0HJhFlzXk11YfvNB4Z5s86k3b2r/fe/5l5l+RTCDh34VHrC&#10;4pSFdqU/tCtZ2CMEIUxZyFNQMmF+t/o71a4Ohh7kKQPbtMl8SbvqVZZjzhw+m26wOGWhXekP7UoW&#10;9ghBCFMW8hSUTJhnbpw5cOXAzQc344zwNp0psGGD+W3chwzRevTgduXq+uSzn9MHFqcstCv9oV3J&#10;wh4hCGHKQp6CnCzMS5fMl1vR8eGHXLA8PbXLl/lsOsDilIV2pT+0K1nYIwQhTFnIU1BKwnSU566s&#10;bdjA7YqOYsXMLypMH1icstCu9Id2JQt7hCCEKQt5CkomzEcxj+r+Xrf8hPIfLPiApxwEtcEaNZ60&#10;KzrefFOLjeWzaQqLUxbalf7QrmRhjxCEMGUhT0HJh5l3WF5TX1Ox0cV47Dju3NHeekvLmfPJpe7f&#10;fsun0hQWpyy0K/2hXcnCHiEIYcpCnoKSD9Nnhg+1K5e+LpHRkTzlOO7f106d0lavfvIM1oQJfCrt&#10;YHHKQrvSH9qVLOwRghCmLOQpKPkwd1zasfPSztC7oY546ZXF4MHcrlxctC1beDKNYHHKQrvSH9qV&#10;LOwRghCmLOQpKCOEOW/ek6evsmTRAgJ4Pi1gccpCu9If2pUs7BGCEKYs5CkoI4QZHa01bfqkYOXP&#10;r92+zafEYXHKQrvSH9qVLOwRghCmLOQpKPkwz/1zrsHCBlWmVum/vT9POabYWG30aHOvUgWrShVz&#10;5UoLWJyy0K70h3YlC3uEIIQpC3kKSj7M8/+cVx+G03hpY55yZAEBmrs7F6y33+ZJWVicstCu9Id2&#10;JQt7hCCEKQt5Cko+zAePHqh2VW1mNZ5ycMuWcbuio3lznhSExSkL7Up/aFeysEcIQpiykKegZ4Y5&#10;/+j8TYGbAm8G8tjBxcRor776pGCtXs3zUrA4ZaFd6Q/tShb2CEEIUxbyFJQBw4yO1sqU4XaVJYt2&#10;8iTPi8DilIV2pT+0K1nYIwQhTFnIU1DGDDMmRqtenQtW9uza9u08bz8sTlloV/pDu5KFPUIQwpSF&#10;PAU9M8w159Y0Xtq42sxq+0L28ZRTuH/f/OnOqmBlyqSdPs3zdsLilIV2pT+0K1nYIwQhTFnIU9Az&#10;wxyzd4y6sH3+0fk85SwuXdJcXblg5c4t8zHPWJyy0K70h3YlC3uEIIQpC3kKemaYy04vU+1q4I6B&#10;POVENmzgdkVH9+48aQ8sTlloV/pDu5KFPUIQwpSFPAU9M8zgO8ET9k9YfXY13eAp5zJ27JOC9ccf&#10;FAjPpw4Wpyy0K/2hXcnCHiEIYcpCnoIQJunUiduVi4tWu7Zd3yJEnrLQrvSHdiULe4QghCkLeQpC&#10;mCQuTqtT58kzWD/8wPOpgDxloV3pD+1KFvYIQQhTFvIUlJIwJ+yf8M3Kb+r/UZ/HzujhQ61QIW5X&#10;np7a3bs8/7ywOGWhXekP7UoW9ghBCFMW8hSUkjDfm/ueurD9bmRqS4cjuHZNy5qVC1aNGqn8/iAW&#10;pyy0K/2hXcnCHiEIYcpCnoIShkm7qLe3d1BQEI817atlX6l2dfbGWZ4yjMaNG48cOZIHdjt6VMuc&#10;mQtW8+bm4fPC4pSFdqU/tCtZ2CMEIUxZyFNQwjA7dOjw7bff8iDe6rOr+67rmzt/btpjb9++zbOa&#10;duzYsbfeesvd3b1o0aLDhg3j2adRS2vZsmXJkiU9PDxKly7du3fvqKgoPpdidPf69etHP51+r5df&#10;fnn9+vV8QtNOnDiRO3fuO3fu8Nhu1h/znDOndvUqz6cQFqcstCv9oV3Jwh4hCGHKQp6CVJgPIx/6&#10;B/n7Hvddf3q9l5fX3r17+fRjDRs2rFevnnW7oi23QIECX3311cmTJxcuXJg1a9Zp06apU9aoCX3z&#10;zTcbN268cOHCqlWr8ufP36lTJz6XYl27di1cuPCff/5Jv8jkyZOpqB0+fJjPadprr702ceJEHkjo&#10;2/dJwXrpJfPH5qQcFqcstCv9oV3Jwh4hCGHKQp6CKMZuc7sVGVVEfe/P1Mjkmt112ellfDoeFZoa&#10;NWps3brVul3RZO7cuS1PRHXr1q1ChQrqdjKGDx9eqlQpHqRYoUKFrPvTZ599Rq2OB5rWr1+/t956&#10;iwcS4uK0Dz/kdpUli2b1PdJnw+KUhXalP7QrWdgjBCFMWchT0OLji7lXqaOqyVTW5NLXxVKwTp06&#10;lb9A/i5Lu3wy5BPrdtWsWbOGDRuq22Tbtm109tatWzxOQs+ePV999VUepFiePHlmzpzJA02jalWi&#10;RAkexD895ubmFhkZyWMJtLjKleOCVagQPb7w/DNhccpCu9KfalchYSEPHj3AYf/xb8S/i5cvph9t&#10;5nGk4kCYsgfylDruRd4rPLLwU+2qgsn0irldFRtdLCY2hirLyy+/PGrqKPOpr2mLfdKuateu/d13&#10;36nbhEoYnT2d7IchBwQEeHl5TZ8+nccp1qRJkxdffPH8+fOxsbGbNm3KmjUr1Sk+F3/5F/3Wly5d&#10;4rGQmze1fPm4YJUqpa1dy/PJQ7uShXalP9WuTN2ttgkcOHDgwPFcRxmT6XW+7R/k36FDh8aNG1MP&#10;M8/Y166uXLlSpkyZVq1a8ThpwcHB2R4bNGgQzYSHhzds2NDV1TVTpkzly5f/4YcfPDw81BcTal3J&#10;/9apdvasRi1OFawsWbRz53g+GWhXstCu9Id2hQMHDhz2Hv8xmSrxbd/jvpUrV1adxsXVhQ7aYul2&#10;7969act9ru8MhoaGlitXjn5KbAreRSo6OjrgsZs3b/Ks+Q0/H1JFi4uL69q164svvsizmrZv3z76&#10;rW/cuMFjUdYf81y+PE8mA+1KFtqV/lS7unT10r2oezjsP27dv7Vw2UL60WYeRyoOhCl7IE+pY935&#10;dU96lTpqm0wF+LZ/kH9gYOCJx2bPnk177J49e65fv05brrqq3VIjevTokdRV7VSJqFp98cUXMc/1&#10;6rsk0O9YpkwZ+u14rGkzZ84sWrQoD9LA4MFPCta6dTyZKKoC3t7e06ZNc/R2VbVqVT8/Px7oCu1K&#10;f6pd0d8Ej8E++B+YIIQpC3lKiYmNefJqQXW0NZlcTaZuJnXdFX9dPH9/f9pjLd8ZvHPnToECBZo1&#10;a3by5MlFixZ5enpa3pFh//791LSoVNFt+rFs2bI1a9akG2GPqS9LuX379i1btuzChQs7d+58//33&#10;S5UqZbkb5Ouvv27ZsiUP0kajRtyu3Ny0M2d4MqEOHTrQPbFZnPSoVKRIEevoyOLFiytXrpw1a9bi&#10;xYsPHz6cZxOzdu1aHx8fDw+PXLlyWT9ZmEL0t/PZZ5+VKFGC7sCYMWN49rGJEyfSKXd3d/ot6G+N&#10;ZzVtzZo19LeWkica0xralf7QrmThAUwQwpSFPAWp1wy69HV5UrCoCXxksnlThv1X9v846UfaY09c&#10;OsFTVu8mSu1h6NChPPu4h6l3e58zZw7dtqG+jNBDe58+fXiQtO3bt1esWJF+o7x581KfCw0N5RPx&#10;3y7MmTNnwjfokhUTo/n4PClYmzfzvLWIiAgvL6+//vrLZnEmfKuwdevWZc6cecqUKdQXqTwVKlRo&#10;woQJ6pQNPz+/3Llz01eeO3fu1KlT1Mn4RIodOHCgc+fOCxcuLFiwoE27ok7s5uY2e/Zs+pVbt25N&#10;7U09K0liYmKoOtN9U0MdoV3pD+1KFh7ABCFMWchTEMX41Ptd9TXl+zZf0dJFbZ636LGlhzq7+UJi&#10;zSJVqI54eHhQFeNxqkyePLl27do8SEt372oFCnDBypIlkfdwX7p0qbe3t83iTPStwpo0afL555+r&#10;22T8+PFFixaNi4vj8WPR0dFUW63fisIeVGRt2pWPj8+PP/6obtNfd+HChYcMGaKGpEWLFk2bNuWB&#10;ftCu9Id2JQsPYIIQpizkKUiF+TDyYckxJVV/CrsbRg/Dly9f5q+IN37feHV27pG5PGW3tWvX1q9f&#10;nwepNWPGjLNn0+nTD8+f11xduWC9/LL5TUettW/fvm7dutaL89SpUwULFgwODrb5pupnn31mXVzo&#10;j0BnrT/YUdm/fz/Nz549u0qVKvTr0C9+4sSTJw6fl027ioqKypQp04oVK3isac2bN2/QoAEPNG3K&#10;lCn0U3igH7Qr/aFdycIDmCCEKQt5CrKE+emiT1V/2n15N5+z8lfwX81XNO+yqcv+K0+uzsmArD+F&#10;MP6lk080bNiwZcuWljzVW4UtWLCATtm0q2nTpnl6em7ZsiU2NvbcuXMvvPACnd2zZ486a7Fw4UKa&#10;L168uJ+f36FDh5o0aZI3b17rF1E+F5t2FRoaavObdunSxcfHhweatmrVKldXV90vvUK70h/alSzL&#10;HsFjsAPClIU8BVnC7L+9v2pXM/+W+VaUs5o8+UnBWrLEfEmWv7/m66u99lqdtm1/sOSp3ipM/RSb&#10;dqXeVMLDwyNTpky5c+fu25dyN+3bt0+dtfjjjz9o3vJaAapr+fLlmzp1qhomKuFbhVk8b7vatGkT&#10;fcGDBw94rBO0q9QYOHBgtWrVsmbNmjNnTp56jJZI/fr16ZS3t3fnzp2jo6P5RNLQrmRZ9ggegx0Q&#10;pizkKcgS5uqzq1W7aru2LZ+DJLRr96RgeXtbbn+ZNWuTxYujVZ6WtwojdIMenuiGeqswJSYm5sqV&#10;K1FRUevWraOz4eHhfOIx9RZif/31F4/jr5T69ddfeZCYpN4qjDzvdwYXLVpEFY0H+kG7Sg1aZ6NH&#10;j+7YsaNNu6I1V6lSpVq1ah05coSWHbV167c2SQralSw8gAlCmLKQpyBLmGdunFHt6u3Zb/M5KzGx&#10;MSvPrJx+aLrvcV+eysBiY7WyZS2lynKMMJkqu7jEdeu2n/JM5q3CbDRr1qxatWo8sEIPau7u7par&#10;2unXzJ8/v+WprOdl064IdbV21BPjxcbGFilSxPqq9l69esl+NnbqoF2l3pw5c2zaFTUqavrXrl1T&#10;wylTpnh5eVk+iT0paFeyLHsuj8EOCFMW8hRkCTMyOlK1q2Kji/E5K7FxsZn7Z6azr0x9hacytiNH&#10;bKoVHcdNpswm0818+SIePnxqcdp8Z/DGjRv0uHbmzJkjR460b9/ew8PD8l5T1m8VRn7++WcqPRs3&#10;bjx79myrVq2oXT3zc7Jt0EMn/S6kUKFCnTt3phsBAQHq1KJFi6i9zZ079/Tp0999912uXLksD7uk&#10;Ro0a/fv354F+0K5SL2G7+u233ypXrswDTbt48SKFe/jwYR5biYyMpNCVkJAQ+rKwsDDaJsB+ERER&#10;tOfSjzwGOyBMWchTkHWYOYfkpP7kNsCNHpLVWWvq856LjCrC44xt8+boBO2KDh+TaSrdWL/+IX9d&#10;vM2bN9PDU3h4uBpevXq1atWq2bJl8/T0fP/993ft2qXmifrK8+fPqyH9vXTo0IFKVY4cOWrWrEnd&#10;SM2TEiVK9OrViwdJUx/CaO2dd97hc48ejR07tnjx4m5ubq+//rr13QgKCsqSJQs9+PJYP/SYTveZ&#10;HuL5UV8/ztCuWrduXadOHR7EvycKhbsusQ8g6NOnT/xqecLX15d2CgAAeF7FhhRTT1/N95vPU1Zq&#10;jq9ZbUy1jyZ+xOOMrWPHg0/3KnWsNZkqmkyxdJa/Lm0sXryYKtGAAQN4LO3TTz+tXbs2D3RFj+n0&#10;yI529ZRu3bqpxpPQGauPErCnXeG5q7Rj/T9asBPClIU8BVmH2cC3gWpXfwX9pc5CUpJ47oqOMSbT&#10;ZZvnrsTRX1m9evV4kAaGDRtGD6k80BWeu0pEeHg4tahEWV9EZc93Bq1R+vRluO5KCi1r+gdMP/IY&#10;7IAwZSFPQdZh9vHvo9rVnCNz1FlISkyMVrSo5uJiU61oJi7hdVeQarjuKvWSuqrd8tqKadOmeXl5&#10;RUZGqmFS0K5k4QFMEMKUhTwFWYe58sxK1a5+WPuDOmst9G7o1otbfY/7hvwbwlMZ27Jl5nZlU7As&#10;rxnkLwL7oF2lRnBw8JEjR/r165c9e3bzSxqOHLl37x7Nq3dkqFOnztGjRzds2ODt7Y13ZEh/eAAT&#10;hDBlIU9B1mGeDj+t2lWNOTXUWWvDdg1TZ5eeWspTGR4VrKJFn2pXbdrEYHEKQrtKja+//ppSs2b5&#10;OM9Lly7Vq1cva9as+fLl69SpE95NNP3hAUwQwpSFPAVZh/kw+qHqT8XHFFdnrc05MkednXRgEk9B&#10;/LcI6YGrSxduV7lzx/n5rcLilOL87So4OHjnzp0bNmz4+++/n/lNOl2gXcnCA5gghCkLeQqyCdNr&#10;iBf1J/cB7mpobdvFbVWmVvlgwQfLTi/jKXgsLk576SUuWMWL33nwAItThtO2q6CgoK5duxYvXtzV&#10;1dXlMXd391q1ai1ZskT3z3e0hnYlCw9gghCmLOQpyCbMihMrqieobj5I5acFZ1h79nC7omPAgBie&#10;Bfs4Z7v66aefvLy8GjVqNH/+/LNnz969ezc6Ovr69etbt27t27fvCy+88NJLLx04cIC/Wm9oV7Lw&#10;ACYIYcpCnoJswvzY92PVrvZf4XcPh5SrVInbVdascRERPAn2cM521b179+TLyvr165ctM8pTxGhX&#10;svAAJghhykKegmzC/G3bb6pdzT0yV81YC7wZuC9k396QvTyGp504QdUqjtqVm1vc44+9Abs4Z7ty&#10;LGhXsvAAJghhykKegmzCXHFmhWpXP637Sc1Y8xzkSadenPQijyGB2rVj1dNXbdrwDNgjA7WrqKgo&#10;9b4JRoN2JQsPYIIQpizkKcgmzJPXT6p29e7cd9WMtWKjzR+VU2BEAR5DAufPP3JxMT99lSmT1rat&#10;9vh9GyGVnLldzZ49u127dr///jvd7t69u5ubm6ura61atYzWY9CuZOEBTBDClIU8BdmE+eDRA9Wu&#10;SowpoWasUeUqO77s27Pf5jEkQEm+/fZl9fQVHU2b8jykjtO2q4EDB2bNmpW6VJ48edq0aVOwYMFh&#10;w4YNHz68aNGiNOQvMga0K1l4ABOEMGUhT0EJw8wxOAe1K4+BHjyG50FJzp27LlMm89NX6tiLq9Ts&#10;4LTtqmzZsr6+vnTj4MGDrq6ufn5+an7dunXFiyfydnM6QruShQcwQQhTFvIUlDDMChMqqKevbj24&#10;xVOQYirPNm1iVLWqUEFLwZthQ5Kctl25ubldvnzZcvvs2bPq9pUrV7JkyaJuGwTalSw8gAlCmLKQ&#10;p6CEYX74x4eqXR24YvuGO9Gx0dfvXz9z48y9KCNefWsEKs8bNx65u/NzV8eO8SlIBadtVy4uLpZP&#10;U86ePfuFCxfU7WvXrrm6uqrbBoF2JQsPYIIQpizkKShhmD239lTtav7R+Tz1WK+tvdSpjYEbeQqe&#10;Zsnzt9+4Xfn4mL85GBbGXwDPxZnblb+//7F42bJl+/PPP9XtrVu3ol05t4R7LqQawpSFPAUlDNPv&#10;tJ+qUO3Xt+epx8bsHaNO+R43XzECCVnyfPBAy56dCxYdzZvzF8BzceZ2Zf0ZOIqaQbtybgn3XEg1&#10;hCkLeQpKGOaJ6ydUhao5ryZPPTb/6PzM/TPnH5F/wbEFPAVPs85zzJgn7YqOXbvUl8BzcNp2dSlZ&#10;/EXGgHYlK+GeC6mGMGUhT0EJw4x4FKHaVcmxJXnqsZjYmLi4OB5AYqzzjI7W8ublavXSS7gAKzWc&#10;tl05ELQrWQn3XEg1hCkLeQpKNMzsg7NTu8KbMqSCTZ5z53K7KlpUi41Vc/AcnLNdqUusksFfZwxo&#10;V7IS3XMhdRCmLOQpKNEwy08or56+uv0wkU/Lexj9MNF5IDZ5UqOiXqUK1rx5dFaLjFRnIEWcs11Z&#10;X2KVKP46Y0C7kpXongupgzBlIU9BiYZZ//f6ql0dCj3EU/HuPLyjPmrwgwUf8BQ8LWGeq1dzu8qR&#10;QytfXhs4kOchJZyzXfHVVZcurVixokyZMlOnTlVPWdGNcuXK0SR/nTGgXclKdM+F1EGYspCnoETD&#10;7L65u2pXvx8zfwaaRWxcrGs/V5p/bfprPAVPS5hnXJz5PUVVwaIje3a8O8NzcM52ZfH666//+eef&#10;PIhHw//+9788MAa0K1mJ7rmQOghTFvIUlGiYS08tVe2qw4YOPPVY3mF5ab7ixIo8hqclmufOnU/a&#10;lbu7ZrCnJgzNyduVh4fH6dOneRCPhjTJA2NAu5KV6B4BqYMwZSFPQYmGeezaMdWuas2vxVOPhd0L&#10;e/DoAQ8ggaQWp48Pt6uff+YZSAknb1evvPJKs2bNoqKi1JBu0JAm1dAg0K5kJbVHQCogTFnIU1Ci&#10;Yd6Puq/aVemxpXkKUiapxXns2JPnru7c4Ul4JidvV/v378+fP7+3t3fNeHSDhjTJp40B7UpWUnsE&#10;pALClIU8BSUVZvZB5jdl8BzoyeME8MZXiUpmcdauzQWrdWutZ096YOV5SIaTtyty//79adOmdYg3&#10;ffp0GvIJw0C7kpXMHgHPC2HKQp6Ckgqz3Phy6umrfyOfemDruKFjgREF3Ae4X7jFHzsL1pJZnBcu&#10;aC4uXLDoqGn7TviQCOdvV8aHdiUrmT0CnhfClIU8BSUVZt0FdVW7+vvq3zwVr82aNonOg5L84mzU&#10;6Em7omP7dp6HpDhnu9q7dy/fSkJERMTJkyd5oDe0K1nJ7xHwXBCmLOQpKKkwu27qqlrUwuMLeSqe&#10;5c0atl7cylNgJfnFefWqlikTV6sBA7THFzNDkpyzXZUtW7ZOnTpLlixJ+H3AU6dO9ejRo2DBgvPm&#10;zeMpvaFdyUp+j4DngjBlIU9BSYW5+ORi1aI6bezEU/FC74aeuXEm7F7Yoxjkn4hnLs7vv+d2Vb8+&#10;z0AynLNd0foYN25c+fLlM2fO/OKLL9aqVeujjz6qXr163rx53d3dv/jii+PHj/OXGgDalaxn7hGQ&#10;cghTFvIUlFSYR8KOqHZVZ34dnoIUeObivH3b/LJBVbBOntToURSfP5gM52xXFgcPHhwzZswvv/zy&#10;/fff9+zZ08/P7+bNm3zOMNCuZD1zj4CUQ5iykKegpMK8F3VPtasy48rwFKRAShZnjx7crvLmNf/o&#10;58fzkJCTtyuHgHYlKyV7BKQQwpSFPAUlE2a2QdmoXXkOeupNGQ6GHqw6o2qFCRVG7B7BU2AlJYsz&#10;IkLLlo0LFh1Vqpg/LQcShXalP7QrWSnZIyCFEKYs5CkomTDLjCujnr66G3mXpzRtb8heNdl+XXue&#10;AispXJwjRjxpV++8Qx2C58EG2pX+0K5kpXCPgJRAmLKQp6BkwvxgwQeqSB0JO8JTmnbmxhk12XxF&#10;c54CKylcnHQ+Tx5uV+vX8yQkhHalP7QrWSncIyAlEKYs5CkomTA7b+ysitTiE4t5StMiHkWsD1i/&#10;N2Tv5TuXeQqspHxxzprF7apECXxnMEloV/pDu5KV8j0CnglhykKegpIJc+HxhapdddnUhafgWVK+&#10;OGNjtcKFuWC1b6+1aoWOlQi0K/2hXclK+R4Bz4QwZSFPQcmEefjqYdWu6i6oy1PwLM+1OFes4Hal&#10;jm3beB4snL9dbdmypUePHq1atWphhc8ZA9qVrOfaIyB5CFMW8hSUTJj/Rv6r2lW58eV4Kl6bNW0+&#10;WPBBg4UNeAxWnmtxxsVp5co9aVd1UWITcPJ21bdvX1dXVx8fn4YNG35ihU8bA9qVrOfaIyB5CFMW&#10;8hSUfJieAz2pXWUblI3H8SpMqECTXkO8eAxWnndxbt/O1crNTTt9mifBwsnbVcGCBefPn88Do0K7&#10;kvW8ewQkA2HKQp6Ckg+z9LjS6umr+1FPPg+t6oyqajImNoan4LFULM5XX+WC1b8/z4CFk7erPHny&#10;BAYG8sCo0K5kpWKPgKQgTFnIU1DyYdaeX1sVqaNhR3lK09aeW7voxKINARvQrhJKxeI8fJjblYeH&#10;Fhqq3brF80CcvF117dq1v+FLNdqVrFTsEZAUhCkLeQpKPsyOGzuqdrXk1BKegmSlbnG+/z4XLDc3&#10;rXNnngTi5O2qffv2uXLleuedd9q1a9fBCp82BrQrWanbIyBRCFMW8hSUfJh/HP9Dtavum7vzFCQr&#10;dYszIEBzceGClS2bducOz4OTt6t3E/Pee+/xaWNAu5KVuj0CEoUwZSFPQcmHeSj0kGpX9X6vx1Oa&#10;tursqtarW3/h98XpcFyGbSvVi/Ozz7hdeXho+/bxJDh5u3IIaFeyUr1HQEIIUxbyFJR8mHce3lHt&#10;qvz48jylab9t+01NbgjYwFPwWKoXZ2io5upqblf042W8Df5jGaVdhcTjgcGgXclK9R4BCSFMWchT&#10;0DPDzDowKxWp7IOz81jThu8artrV0lNLeQoes2dxtmrFT199/DHPgJO3q9jY2H79+nl5ebnGy5kz&#10;Z//+/WmSTxsD2pUse/YIsIEwZSFPQc8Ms9TYUqpLRTyKUDMHrhwYtmvYlINTAm8a/bXk6c+exXnz&#10;pvmqdlWwuuDDh+I5ebvq3r27t7f35MmTj8WbNGkSDX/99Vc+bQxoV7Ls2SPABsKUhTwFPTPMmvNq&#10;qnZ1/NpxnoKk2bk4qVSpdkXHiRM8mZE5ebsqVKjQqlWreBCPVk/hwoV5YAxoV7Ls3CPAGsKUhTwF&#10;PTPMX9b/otqV32k/noKk2bk479/XsmThdvXppzyZkTl5u3J3dz937hwP4p09e9bDw4MHxoB2JcvO&#10;PQKsIUxZyFPQM8NccGyBale/buHvV4T8GzJgx4Cum7quOLNCzYCF/YuzTx9uV6VK8Yw1eozz9vYO&#10;CgriscOqWrWqn9+z+7qTtysfH5+ffvqJB/HatWtH0fDAGNCuZNm/R4AFwpSFPAU9M8yDoQdVu/rw&#10;jw/VjOVtGn5Y+4OaAQv7F2dUlJYzJxeszZt50qJDhw7ffvstD+gh/2kLFy5U8/7+/g0aNChYsKCn&#10;p2flypV///13NZ+otWvX0qO8h4dHrly5GjZsyLMpdvLkyc8++6xEiRJ0B8aMGcOz8fr06aPumFKh&#10;QgU+oWlr1qwpW7bsMy/gdvJ2tX379mzZslWsWLFlPLqRPXv2nTt38mljQLuSZf8eARYIUxbyFPTM&#10;MG89uKW6VIUJ/NB47p9zaqbp8qZqBixEFue0adyuSpfWrOtHRESEl5fX3r17eRzfrubMmRP22MOH&#10;D9X8oEGDevXqtXv37sDAwLFjx7q6ulKbUads+Pn55c6de8qUKefOnTt16tTixYv5RIodOHCgc+fO&#10;VOyozCVsVy+99BLfubCwGzdu8AlNi4mJKVCgABU7HifBydsVCQ0N/fXXX6mfkp49e9KQTxgG2pUs&#10;kT0CFIQpC3kKSkmYHgM9qEvlGJxDDalv/fjnj903d8c7MiQksjhjYrT8+blg9erFk2Tp0qXe3t48&#10;iEePeitWPPv7s/Xr12/RogUPrERHRxcpUmTmzJk8tk+JEiUStqvKlSvzIAG6S02bPqOgO3+7Mj60&#10;K1kiewQoCFMW8hSUkjBLjimpnqx68OgBT0ESpBZnp07crtzdzWVLad++fd26dXkQjx71ChcunDdv&#10;3tdff33WrFlxcXF84mnVq1fvRL9iAvv376dfYfbs2VWqVClYsCD94ifseKViou3K09OzUKFCpUqV&#10;+vLLL4ODg/lEvClTptBP4UESnLNdHTt2TH1PVL0RQ0LqywwC7UqW1B4BBGHKQp6CUhLme3PfU+3q&#10;5PWTPAVJkFqckZH81u10WBpLw4YNW7ZsyYN4/fv337Vr1+HDh4cOHeru7j5u3Dg+YWXx4sVubm4n&#10;Tybyd7dw4UJ63CxevLifn9+hQ4eaNGlCRe3mzZt8+jklbFfr1q1bsmQJtYUNGzZUq1aNfqO7d+/y&#10;OU1btWqVq6tr8pdeOWe7cnFxuX79urpBEdCP1mhGfVmqDRw4kOLOmjVrzpw5eeoxStOa5Uq9ZKBd&#10;yZLaI4AgTFnIU1BKwvxp3U+qXS0/vVzNLDqxaOL+idMOTVNDsBBcnK1bc7vy8tI2btR8fbXXXqvT&#10;tm2SryTo3bt30aJFefDYtm3bPD09582bx+On/fHHH/S4OW0a/z1GRkbmy5dv6tSpapio4ODgbI8N&#10;GjSIZ+MlbFfWbt++7eXlZf1dyE2bNtHv/uBBck+IOme7unTpknqakW4kSn1ZqtFSGD16dMeOHRNt&#10;V4leqZcMtCtZgnsEIExZyFNQSsKcd3Seale/bftNzRQZVYSGhUcZ610PjUB2cVapwgXr8fFl1qxN&#10;li3jszbWrl1LD4LUkHj8+BVplvKUEHUv+il//fUXj+PfIiD5twqPjo4OeMzmWa7k2xV57bXXunfv&#10;zgPq6IsW0d3jQRKcs11Z7NixgwLlQTwa0iQP7EMtKtF2lZIr9ayhXcmS3SMyOIQpC3kKSkmY+6/s&#10;V+3qY1/+ALwXJr5AQ8t17mAhuziHD7euVnSMMJkqu7hoiRasgQMH5s6dmwfxb8pA3WXixIk8Tgw9&#10;brq7u1ueT6K7nT9//mTaWPKSb1f37t3LlSuX9fcue/Xq9dZbb/EgCU7erlxdXdW3CC3oD2z/dwaV&#10;pNpVSq7Us4Z2JUt2j8jgEKYs5CkoJWHefHBTtSsqVWqm44aOXy77su3atmoIFoKLMyZGK1TIulrR&#10;cdxkymwy3SpWzHx29erVM2bMOHHiREBAwOTJkz09PXv37q1+rvqGYI8ePfgbQGFhlueZ9u/fX6FC&#10;hStXrqjhzz//XKRIkY0bN549e7ZVq1bUrm7duqVOpVBUVNSReIUKFercuTPdoPujTnXq1Gn79u1B&#10;QUG7d++uVatWvnz5wsPD1SlSo0aN/v378yAJTt6uXFxcrBMh586dy5FD5n8tibarlFypRyIjIyl0&#10;JSQkhP4OaA3Rsgb7RURE0B5BP/IY7IAwZSFPQSkM032AO7Urr8FePIYkCC7OzZujn65W6vAxmabS&#10;DTq7Zs2aypUrZ8+ePVu2bC+//PKkSZPoMVH93GbNmtEDorV33nlHndq8eTMNz58/r4Z0Vzt06ECl&#10;ih7Ta9asSd1IzZMSJUr06tWLB0mjX0r9FhaW36tRo0ZUudzc3KjA0e0zZ86oeUKVK0uWLBcvXuRx&#10;EugxnX5BeojnR339CLerT+O5urrWr19f3SYNGjQoWbLkBx98wF+UhG7duqmgE6KI+YuSaFfWEr1S&#10;T7F5H1ji6+tLKxsAAAR5D/JWT18tWb6EpyCNdex48OlepY61JlNFkymWzvLXpQ31SsMBAwbwWBp1&#10;idq1a/MgafSYTo/sTtiuvonn4uLSuHFjdZt89913gwcPtn7T1USFh4dTi0pUVFQUf1EK2lXCK/Us&#10;8NxV2hH8HxggTFnIU1AKw3xn9juqXR0NPUrD41ePrzi1Yv6R+eF3w9UXgCK4OJN47oqOMSbTZTrL&#10;X5c26E9Rr149HqSBYcOG0aM2D5LmtM9dKX379r1//z4PpD2zXdlcqZcUSp/+DnDdlRRa1vSvi37k&#10;MdgBYcpCnoJSGOaPf/6o2tXKMytp+MPaH9TwYOhB9QWgCC7OmBitaFHNxcWmWpln1HVXGYGTX3eV&#10;RoKDg48cOdKvX7/s2bObr4g7cuTevXs0n8yVeslAu5IluEcAwpSFPAWlMMw5R+aoOtXHvw8Nu2zq&#10;ooY7Lsm8eNxpyC7OZcvMXcq6YKlhUm/K4Hycv10tXbq0UaNGVatWfcUKn0utr7/+mlKz5u/vT/Pr&#10;16+vUqWKulKvcuXKU6dOfebHaBO0K1mye0QGhzBlIU9BKQxzX8g+VacaLmxIw2mHpr01+60PFnzw&#10;99W/1ReAIr44qUgVKfKkXeXKlYGqFXHydjVu3DjqOu3atXNzc/v+++9r1aqVM2fO5N9wLP2hXckS&#10;3yMyMoQpC3kKSmGY/0T8o9rVixNf5ClITFoszpgYrUwZbleVKvFkBuHk7apChQq+vr50gzrWhQsX&#10;6MZvv/32448/xp80CrQrWWmxR2RYCFMW8hSUwjDj4uLUmzLkHJLcZbKQRotzxgxuV5kz02/BkxmB&#10;k7errFmzqs+98fb2Pnr0KN04f/58njx54k8aBdqVrDTaIzImhCkLeQpKeZjFRhdTT19FRkf+G/nv&#10;0bCjey7vCfk3hE9DvDRanBER2ltvccGKv4Imo3DydlWqVKnDhw/TjVdffVV9vuPGjRtT8jq+9IR2&#10;JSuN9oiMCWHKQp6CUh7mO3P4TRnO3Diz5OQSdXvk7pF8GuKl3eKcPZvbVYsWPJMROHm7atWqVd++&#10;fenGxIkTs2bNWqtWrVy5crVs2VKdNQi0K1lpt0dkQAhTFvIUlPIw265tqxrV6rOr155bq273296P&#10;T0O8tFucN25wu8qenWcyAidvV7GxsZZPcV64cOFPP/00fvx463cENQK0K1lpt0dkQAhTFvIUlPIw&#10;Zx2eZWlUuy/vLj6meMWJFcfvG8+nIV7aLU56ELa8NcP58zzp9Jy8XTkEtCtZabdHZEAIUxbyFJTy&#10;MPdc3qPa1aeLPuUpSCBNF2fFityuWrXiGafn5O1qRxL4tDGgXclK0z0io0GYspCnoJSHGX4/XLWr&#10;lya9xFOQQJouzrFjuV1VrswzTs/J25XL01wf49PGgHYlK033iIwGYcpCnoJSHmZcXJzbADdqV7mG&#10;5oqNi7314NaVf6+E3Qvj0xAvTRdnbKzm6WluV5kza4l99K4TcvJ2dcfKjRs3Nm3aVLVq1S1btvBp&#10;Y0C7kpWme0RGgzBlIU9BzxVm0dFFqV259HWhXqWex/rI9yM+B/HSenHWrs1PX23cyDPOzcnbVULb&#10;t2//73//ywNjQLuSldZ7RIaCMGUhT0HPFeZbs99Sperw1cPqxvvz3udzEC+tF+e8edyuypThGeeW&#10;4drVmTNnsmXLxgNjQLuSldZ7RIaCMGUhT0HPFeb3a75XpWrV2VWu/VyzDcpW7/d6fA7ipfXivHaN&#10;2xUdDx7wpBNz8nZ1zMrRo0fXr19fo0aN6tWr82ljQLuSldZ7RIaCMGUhT0HPFeaMv2eodjVwx8C4&#10;uDieBSvpsDhz5OB2NWMGzzgxJ29X6kp2dUm7Uq1atTNnzvBpY0C7kpUOe0TGgTBlIU9BzxXmruBd&#10;ql19tvgznoKnpcPi/OILbldDhvCME3PydnXJyuXLlx8+fMgnjATtSlY67BEZB8KUhTwFPVeY1+9f&#10;V+3qP5P/Q8O4uLjI6Izx0rUUS4fFefQot6sqVXjGiTl5u3IIaFey0mGPyDgQpizkKei5wqQ6laV/&#10;FmpXuYfmfm36a679XHMMzsHnIF46LM64OPOH4VC7ypRJu3WLJ52V87erLVu29OjRo1WrVi2s8Dlj&#10;QLuSlQ57RMaBMGUhT0HPG2aRUUWoXbn0dfnvtP/SDSpYuADLWvoszpo1+emrzz/nGWfl5O2qb9++&#10;rq6uPj4+DRs2/MQKnzYGtCtZ6bNHZBAIUxbyFPS8YVafVV19c/D16a+rG/jmoLX0WZwzZ3K7cvpP&#10;dHbydlWwYMH58+fzwKjQrmSlzx6RQSBMWchT0POG2Xp1a1WqFh5fePPBTapWeO7KWvosTiobql3R&#10;ERLCk07JydtVnjx5AgMDeWBUaFey0mePyCAQpizkKeh5w5x6cKpqV4N2DuIpsJJui7NoUW5X587x&#10;jFNy8nbVtWvX/v3788Co0K5kpdsekREgTFnIU9DzhvlX8F+qXTVa0oinwEq6Lc7ffuN2ZfgHZ7s4&#10;ebtq3759rly53nnnnXbt2nWwwqeNAe1KVrrtERkBwpSFPAU9b5hh98JUuyowokCJMSXyDc93JOwI&#10;n4N0XJwnT3K7euEF7f59nnQ+Tt6u3k3Me++9x6eNAe1KVrrtERkBwpSFPAU9b5iWN2XwGOChatbu&#10;y7v5HKTj4oyL0zw9uWDNns2TzsfJ25VDQLuSlW57REaAMGUhT0GpCLPwyMKqV6lj68WtfALSd3FW&#10;r87tqkYNnnE+GaJdBQQEbNiw4UH850Ya8EUiaFey0nOPcHoIUxbyFJSKMKvNrKZ61dpza8/9cy7i&#10;UQSfgPRdnEuXcrvy9uYZ5+Pk7Yr+eO+//75L/KcNXrhwgWZatGjRsWNHddYg0K5kpece4fQQpizk&#10;KSgVYbZa1Uq1q/UB63kKHkvPxXn/vubiYm5XXl7mbxQ6JSdvV82aNfvggw9CQkKyZ8+u2tWGDRte&#10;fPFFddYg0K5kpece4fQQpizkKSgVYU4+OFm1q6G7hvIUPJbOi7NSJX766uRJnnEyTt6uChQocPTo&#10;UbphaVf0Y7Zs2eJPGgXalax03iOcG8KUhTwFpSLMHZd2qHaVb3i+16a/5nfKj09Aui/O/v25XX3z&#10;Dc84GSdvV1Sqzp8/r26odnXw4ME8efLEnzQKtCtZ6bxHODeEKQt5CkpFmFfvXlXtSh0T9k/gE5Du&#10;i/PcOW5XdDjlJzo7ebuqV69er1696Aa1q4sXL8bGxjZq1Oj//u//1FmDQLuSlc57hHNDmLKQp6BU&#10;hBkXF5e5f2ZLuxq+azifgHRfnHFxmrs7t6u5c3nSmTh5uzpx4kT+/Pnr1q3r5ub2+eefV6xYsUCB&#10;Akb7bBy0K1npvEc4N4QpC3kKSl2YBUcWpF7l0tdlQ8CG4DvBPAt6LM533uF29f33PONMnLxdkTt3&#10;7gwcOLBRo0b16tXr2bPn1atX+YRhoF3JSv89wokhTFnIU1DqwnxjxhvqiasLt8zXioBF+i/OFSu4&#10;XdWvzzPOxMnbVXBwcMI3uKJJvmUMaFey0n+PcGIIUxbyFJS6MFusbKHa1cbAjTwF8dJ/cT54oGXK&#10;ZG5X2bM74fsyOHm7cnV1vX79Og/i0R+YJnlgDGhXstJ/j3BiCFMW8hSUujAn7p+o2tVLk17CVe3W&#10;dFmcVarw01eLFvGM03DyduXi4hIeHs6DeJcuXfL09OSBMaBdydJlj3BWCFMW8hSUujC3B21X7YqO&#10;b1Y66ZsBpIoui7NTJ25XFSvyjNNw2nbVIZ6rq+v333+vbpP27dtXrVr1zTff5C8yBrQrWbrsEc4K&#10;YcpCnoJSF+aVf69Y2tUXfl/wLOi0OM+e5XaVKZOzfXPQadvVu/FcXFyoS6nbpE6dOt999516Byzj&#10;QLuSpcse4awQpizkKSh1YcbGxWbql4mqVfbB2Xde2smzoN/idHPjgnXpEs84B6dtV8o333xjhD9b&#10;8tCuZOm1RzglhCkLeQpKdZjqTRlc+7nGxMbwFOi3OD//nNvVggU84xycvF21aNHi7t27PIh3//59&#10;muSBMaBdydJrj3BKCFMW8hSU6jB9Zvio7wwG3Q7iKdBvcW7axO2qdm2ecQ5O3q4Svmbwxo0bmTJl&#10;4oExoF3J0muPcEoIUxbyFJTqML9e8bVqV61WteIp0G9xRkZqmTOb21WWLHQfeNIJOG27oj/SnTt3&#10;XFxcAgMD6bZy69atefPmFSpUiL/IGOiOoV0J0muPcEoIUxbyFJTqMMfvH6/aVaGRxnos0JeOizNf&#10;Pn766vffecYJOG27ol7lmphMmTINHDiQv8gY0K5k6bhHOB+EKQt5Ckp1mNsublPtKsfgHDwFui7O&#10;Tz7hdvXuuzzjBJy2XW3fvt3f35861vLly+m2smfPntDQUP4Kw0C7kqXjHuF8EKYs5Cko1WFevnNZ&#10;tatio4vxFOi6ONeu5Xbl7c0zTsBp25Vy6dKlhJ+Ec+LECb5lDGhXsnTcI5wPwpSFPAWlOkzLmzJ4&#10;D3eiB3O76bg4Y2O1AgW4YN24wZOOzsnblbW7d+9Omzbt9ddfd8Un4Tg1HfcI54MwZSFPQfaEmX9E&#10;fmpXeFMGa/ouzhYtuF3Nns0zji5DtKsdO3Y0b948W7Zs5cqV69at24EDB/iEMaBdydJ3j3AyCFMW&#10;8hRkT5ilx5VW3xy8dNu53sLSDvouTn9/blf//S/PODpnbldhYWFDhgwpW7Zs/vz527Vrlzlz5lOn&#10;TvE5I0G7kqXvHuFkEKYs5CnInjDzDc+n2tXGwI08leHpuzgt7SpTJi3G6vlEemT09vYOCnK8dyaz&#10;aVdVq1b18/NTt9OZcLv66KOPvLy8mjRpsnbt2pj4vyu0qwxC3z3CySBMWchTkD1hlh1XVrWrYbuG&#10;8VSGp+/ijIjgdkXH7t08STp06PDtt9/ygIrC0xYuXMgnHgsICMiePXvOnDl5/DRqaS1btixZsqSH&#10;h0fp0qV79+4dFRXF51Js+vTpb731Vq54NWvW3L9/P5+IN3HixBIlSri7u//3v/+le2hpV2vWrClb&#10;tmxsbKwapifhdpUpUyb6W7H+SEG0qwxC3z3CySBMWchTkD1hfr/me9Wu8EHOFrovzjJluF21acMz&#10;ERERXl5ee/fu5XF8u5ozZ07YYw8fPuQT8ejOv/baa/Xq1UuqXa1fv/6bb77ZuHHjhQsXVq1alT9/&#10;/k6dOvG5FPvyyy8nTZp05MiRM2fO0K9Gv9eVK1fUqUWLFrm5uc2ePZvKRrNmzejeBgYGqlMxMTEF&#10;ChRYu3atGqYn4XZFfx9UeHPkyOHj4zNhwoQbN26gXWUQuu8RzgRhykKeguwJM/hOsGpXr01/jacy&#10;PN0XJ1UU1a6KFuWZpUuXej/9Jg30WLlixQoeJNC1a9emTZtS/UqqXdkYPnx4qVKleJAq1JmoZsyb&#10;N08NqW/8+OOP6nZ4eDjd2z59+qghadGiBd09HqSjNLmq/f79+7NmzapevXqWLFlcXV3Hjh1r87GD&#10;RoB2JUv3PcKZIExZyFOQPWHGxsW69nOldpV/RH4a0vbroBf32LDn4h4jLM4iRbhghYWZh+3bt69b&#10;t278GUaPlYULF86bN+/rr79OD+7W77i0detWqkr0eJrydtWzZ89XX32VB6lCjcLDw2PNmjV0Oyoq&#10;KlOmTJbyR4uK7m39+vXVkEyZMqVEiRI8SEdp0q4szp4926VLl4IFC1IQH3/8Mc8aA9qVLCPsEU4D&#10;YcpCnoLsCfNQ6CGvIV7UrjL1y0RNy+biHoX25CJFitDmfPv2bTXj7+/foEEDehzx9PSsXLny70l/&#10;bsvNmze//PLLHDly0MN8y5Yt7927xydSLIUX9/j4+FifsufiHiMszmbNuF1NmWIeNmzYkNKLP8P6&#10;9++/a9euw4cPDx06lP7448aNU/P0l1WsWLEdO3bQ7RS2q4CAAC8vL8qZx6nStm3b0qVLq29QhoaG&#10;0mrZs2ePOqXalXV7W7Vqlaura/pfepW27UqJiYmhXol25dyMsEc4DYQpC3kKsifMb1d9q74zSMf8&#10;A/NtLu5R6KG9Xr161u1q0KBBvXr12r17d2Bg4NixY+mRUj1pkVDdunWpfu3bt++vv/6iutOkSRM+&#10;kWIpvLindevWVL+uX7+uTtlzcY8RFmf+/NyuXnpJ8/XVXnutTtu2P/C5BHr37l308TcRP/30027d&#10;uqnbKWlXFGaZMmVatXr2x3gHBwdne4wWAM/GGzJkSO7cuY8dO6aGz2xXmzZtopkHDx7wOL2kR7sS&#10;kfyLDuhvon79+lmzZvX29u7cuXN0dDSfSBralSwj7BFOA2HKQp6C7Amz7oK6lnZlamRyze667PQy&#10;Phdv8uTJNWrU2Lp1q3W7skFbfYsWLXhg5fTp0/SzDh48qIbr1693cXGx50PYkrm4JzY2tnDhwvQw&#10;r4Yk1Rf3GGFxfv45t6vHx5dZszZZ9tTfzBNUIinnyMhIuk11KtNj1Hppnm7MmjVLfaUN+rsoV65c&#10;s2bNUvI0Ej2IBzx28+ZNntW0ESNG0G9q+Vsmz/zOINViqmg8SEcO066SedEB/RuoVKlSrVq16D8c&#10;69aty5cvX48ePdSpZKBdyTLCHuE0EKYs5Cko1WFSkXpSreioajKVNbn0dbEUrFOnThUsWJD+q+zv&#10;70+bc1Ltqnr16om+4owe1HPlysWD+IdnetBdvnw5j59fMhf3kObNmzdo0IAHdlzcY4TFaXnH9sfH&#10;CJOpsouLlmjBGjhwYO7cudVtarQnHqN5KqN049atW+qstStXrlC1+uKLL+jxmqee37BhwxJ9vpOK&#10;b7t27dTthFe19+rV66233uJBOnKYdmXD+kUH1KioNV+7dk0NaZXTX8Az304D7UqWEfYIp4EwZSFP&#10;QakLMyY2pujook+1qwom0yvmdlVsdDE6GxkZ+fLLLy9YsIC+OJl2tXjxYjc3t5MnT/LYyqBBg8qX&#10;L8+DeN7e3pMnT+bB80vm4h7SpUsXelDngR0X9+i+OKntFC1q066Om0yZTaZbNH//vubnt3ry5BmH&#10;Dp04eTJg3LjJnp6ev/7am1KxOaZPN39n0DLcuXN/+fIVAgOv0G36sUyZsu+9V5NuBAWFqcPylSk8&#10;BgwYSn/1vr5+ll/hxo176tT8+Yvc3d1nzJh75Mjpr75qTn9TAQEB/MfTtBo1avTv358H6chR25X1&#10;iw5+++23ypUrq9vk4sWLFO7hw4d5bIX+AVOpUkJCQujLwsLCaFmD/SIiImiPoB95DHZAmLKQp6DU&#10;hbk5YPNT1YqOMibT63ybzv7888+NGjXiL968mTbn8PBwNbTYtGkTPbTPmjWLx0+jR9By5crxIB61&#10;qwkTJvAgMYGBgerKHkI/nWfjqWdoDh06pIaXLl2iu7Rz5041JB07dnz99dd58OgR/SefvoAeWXic&#10;Yrovzs2bo5+uVurwMZmmPr693mSqYjJlN5mymUyV4+djrb7ScswxmXJaDc0V2WQKenwqIctXljCZ&#10;+lgNkzroy2xY/6wJJlNxk8nNZHqVTtBfhHrQv3LlSpYsWejhXg3Tk0O2K6ql1i86aN26dZ06ddRt&#10;QsuUwqW1zmMrffrQX8ZTfH19aWUDAEDa6Tin45NepY7/mEyV+DadLVmypKsV2pzpx8aNG/PPX7mS&#10;6o6Hh0fbtm15nEC7du2oJPFg5cply5bRr9C9e3ceJ4a+ZspjCxYs4NmVK7/55huqcSNHjuTxypVL&#10;ly61+dXee+89Hx8fHqxc2blzZ7p7PHAoHTsetOoolmOtyVQxiRYle9DjtUd8FbOZT/Vh/q6UpV11&#10;7dqVGoK6nc4M1K66desWX3gScebMGf6ixF50kPJ2heeu0o7u/wNzJghTFvIUlLowE3nuqrbJVIBv&#10;01na5A8/NmPGDNqcd+7cSbs9//TNm6k5jRs3Tg0TdezYMfpZ+/btU8M///zTxcXl0qVLaphygwcP&#10;pv+9//XXXzx+7PXXX//hhx/UbXooKVKkCBU+NSQ9evSoXr06D56H7oszieeu6BhjMl1etSr65s1H&#10;aXcsXLiydu16NpP2HAEBYbQM6CFePehTRbZcNZTODNSuwsPD6R9YoiwXUSX6ooOUf2fQGqVPX4br&#10;rqTQv1LaI+hHHoMdEKYs5CkodWEmct1VW5PJ1WTqZlLXXfHXxbO57mrbtm2enp5UX+I/hcXM8iKy&#10;/fv3V6hQgUqYGtatW/eVV16hyV27dtEjRSrekWHoUPPFPX5+fvw7hYVZ3jRr0SLzxT1z5849ffr0&#10;d999lytXLuuH7VRf3KP74kzsuivz4eKiFStmPutY1GsGLe1KR470ncGkXnSgrmq3vPXItGnT6H8e&#10;6vWiyUC7kqX7HuFMEKYs5Cko1WHavmaQjiIm00cmmzdlIDbt6uuvv6ahNaoy6pT6Ssu7vVProkaV&#10;PXt2egho0aKF9buJlihRwvp1ZEmhL1O/hYX1z5owYULx4sWpfvn4+Ozbt49n7bu4xwiLc9kyc5ey&#10;qVZJvWbQ4NCunhst37Jly9asWZNu8P8p1Jv2P35Hhjp16hw9enTDhg3e3t54R4b0Z4Q9wmkgTFnI&#10;U5A9YVKRKjKqiKVd5fs2X9HSRdPhTbQjIiI8PDyoivFYmj0X9xhkcVKRsn4Gq1gxh6xWBO3quc2Z&#10;k8iLDvicpl26dKlevXpZs2bNly9fp06d8G6i6c8ge4RzQJiykKcgO8O8F3lPVSv1DcExY8ZcvnyZ&#10;z6WZtWvXWr+9pDh7Lu4xzuKMidGof/r6mn90uG8IWqBd6Q/tSpZx9ggngDBlIU9B9oT5MPrh+X/O&#10;q3ZVYUIFns3YjLM4797Vtm/XRo/Wjh/nGUeEdqU/tCtZxtkjnADClIU8BdkT5sozK1W1QruyMM7i&#10;nDuXvy04bBjPOCK0K/2hXckyzh7hBBCmLOQpyJ4w151fh3ZlwziL8/hxbleNG/OMI0K70h/alSzj&#10;7BFOAGHKQp6C7AnTP8g/+6DsaFfWjLM4o6O1F17Q/u//tGnTeMYRoV3pD+1KlnH2CCeAMGUhT0F2&#10;hvng0QO0K2tYnLLQrvSHdiULe4QghCkLeQqyM0y0KxtYnLLQrvSHdiULe4QghCkLeQqyM8yIqAi0&#10;K2uGWpyRkdq+fdrkydrmzTzjcNCu9Id2JctQe4SjQ5iykKcge8I8c+OMqlZoVxaGWpyHDvGF7U2b&#10;8ozDQbvSH9qVLEPtEY4OYcpCnoLsCfPCrQtoVzYMtTgjI7XMmc3t6uWXecbhoF3pD+1KlqH2CEeH&#10;MGUhT0H2hBnybwjalQ2jLc46dbQPP9R69+ahw0G70h/alSyj7REODWHKQp6C7AkzNi427G4Y2pU1&#10;LE5ZaFf6Q7uShT1CEMKUhTwF2RkmXjNoA4tTFtqV/tCuZGGPEIQwZSFPQXaGiXZlw2iLk+7IoUPa&#10;nDnaunU841jQrvSHdiXLaHuEQ0OYspCnIHvCjImNKTyyMNqVNaMtzqAgftngxx/zjGNBu9If2pUs&#10;o+0RDg1hykKeguwM06WvC9qVNaMtzrg4LUcOc7sqUYJnHAvalf7QrmQZbY9waAhTFvIUZGeY7gPc&#10;0a6sGXBxNmyo1aqldeyoxcbyjANBu9If2pUsA+4RjgthykKeguwM8/DVw2hX1rA4ZaFd6Q/tShb2&#10;CEEIUxbyFGRnmLiq3QYWpyy0K/2hXcnCHiEIYcpCnoLsDBPtyoYBF2dMjHbihObrq61axTMOBO1K&#10;f2hXsgy4RzguhCkLeQqyM8yPfT9Gu7JmwMV58ya/bPCdd3jGgaBd6Q/tSpYB9wjHhTBlIU9BdoZZ&#10;elxptCtrxlycBQqY2xX96HDQrvSHdiXLmHuEg0KYspCnIDvDpFKFdmXNmIvz//7P/MTVd99p0dE8&#10;4yjQrvSHdiXLmHuEg0KYspCnIDvD3HZxG9qVNSxOWWhX+kO7koU9QhDClIU8BdkZJq5qt4HFKQvt&#10;Sn9oV7KwRwhCmLKQpyA7w0S7smHMxRkTo509q61YoW3bxjOOAu1Kf2hXsoy5RzgohCkLeQqyM8xu&#10;m7qpdlV+QnmeytiMuTiDg/llgw73aYNoV/pDu5JlzD3CQSFMWchTkJ1hvj37bbQra8ZcnLGxmqen&#10;uV2VLcszjgLtSn9oV7KMuUc4KIQpC3kKsjPM9+a+p9pVufHleCpjM+zifPddzcdHa9HC/LnODgTt&#10;Sn9oV7IMu0c4IoQpC3kKsjPMVWdW4bkra1icstCu9Id2JQt7hCCEKQt5CrIzTFzVbgOLUxbalf7Q&#10;rmRhjxCEMGUhT0F2hol2ZcOwizM2VgsK0tav1/bt4xmHgHalP7QrWYbdIxwRwpSFPAXZGeb0Q9NV&#10;uyo7ztGul04bhl2cJ0/yywa/+opnHALalf7QrmQZdo9wRAhTFvIUZGeY/1v6P9WuSo0txVMZm2EX&#10;58OHmouLuV1VrcozDgHtSn9oV7IMu0c4IoQpC3kKsjPMr5Z9hXZlzciL88UXtSpVtFateOgQ0K70&#10;h3Yly8h7hMNBmLKQpyA7w1xycolqV/jOoILFKQvtSn9oV7KwRwhCmLKQpyA7w8RV7TawOGWhXekP&#10;7UoW9ghBCFMW8hRkZ5hoVzaMvDjj4rTQUG3HDi0wkGeMD+1Kf2hXsoy8RzgchCkLeQqyM8yNARtV&#10;uyo9rjRPZWxGXpzLl/PLBvv35xnjQ7vSH9qVLCPvEQ4HYcpCnoLsDLPD+g6qXRUbXYynMjYjL87j&#10;x7ldNW/OM8aHdqU/tCtZRt4jHA7ClIU8BdkZZpeNXdCurBl5cd6/r7m5aRUqaF268IzxoV3pD+1K&#10;lpH3CIeDMGUhT0F2hrn4xGLVrvCODIrBF2dMDN9wFGhX+kO7kmXwPcKxIExZyFOQnWHiqnYbWJyy&#10;0K70h3YlC3uEIIQpC3kKsjNMtCsbBl+ccXHUV8wfNegoD5VoV/pDu5Jl8D3CsSBMWchTkJ1hHg07&#10;qtpV6bF4zaCZwRfniBF8YfvixTxjcGhX+kO7kmXwPcKxIExZyFOQnWGO2D1CtatCIwvxVMZm8MW5&#10;aBG3q6FDecbg0K70h3Yly+B7hGNBmLKQpyA7wxy7d6xqVwVHFuSpjM3gi3P/fs3VVStRQhs5kmcM&#10;Du1Kf2hXsgy+RzgWhCkLeQqyM8wVp1eodoV3ZFAMvjhjYuge8m2HgHalP7QrWQbfIxwLwpSFPAXZ&#10;GSauareBxSkL7Up/aFeysEcIQpiykKcgO8NEu7LhEIvz3j3txAnz6weND+1Kf2hXshxij3AUCFMW&#10;8hRkZ5iX71xW7QqfM6gYf3E2asQXtl+7xjNGhnalP7QrWcbfIxwIwpSFPAXZGabvcV/VrryHe/NU&#10;xmb8xdm2Lberfft4xsjQrvSHdiXL+HuEA0GYspCnIDvDXHJyiWpX+Ybn46mMzfiLc9gwc7XKn1/b&#10;uJFnjAzt6rkFBQW1bNmyZMmSHh4epUuX7t27d1RUFJ+jP8bTFi5cyCeShnYly/h7hANBmLKQpyA7&#10;w9wcuFm1q4Ij8I4MZsZfnHfvahERfNv40K6e2/r167/55puNGzdeuHBh1apV+fPn79SpE5+Lb1dz&#10;5swJe+zhw4d8ImloV7KMv0c4EIQpC3kKsjNMXNVuA4tTFtqVvYYPH16q1JOPWKc0V6xYwYOUQbuS&#10;hT1CEMKUhTwF2Rkm2pUNR1mcUVFaWBjfNjK0K3v17Nnz1Vdf5UF8uypcuHDevHlff/31WbNmxSXx&#10;ytHIyEgKXQkJCaGfFRYWRssa7BcREUF7BP3IY7ADwpSFPAXZGeb1f6+rdlVmXBmeytgcYnGWLx/n&#10;6hpXoUIcjw2MHtPRrlIvICDAy8tr+vTpPNa0/v3779q16/Dhw0OHDnV3dx83bhyfeFqfPn0od2u+&#10;vr60sgEAIB0MXDBQtatsA7LxFBhe0aJ3TSbNzS16xQqeMSx6TKdHdrSrp3Tr1k01noTOnDnDX6Rp&#10;V65cKVOmTKtWrXicQO/evYsWLcqDp+G5q7TjEP8DcxQIUxbyFGRnmP6B/qpd5RqSi6cyNodYnB98&#10;EEvtytMz7to1njEsPHeViPDwcGpRibK8PDA0NLRcuXLNmjWLjY1VMwmtXbuWwqUixeMkUPr0Zbju&#10;Sgota9oj6Ecegx0QpizkKcjOMPeF7FPtKs/QPDyVsTnE4gwN1W7dwnu1Px9H+s7glStXqFp98cUX&#10;MTExPJWYgQMH5s6dmwdJQ7uS5RB7hKNAmLKQpyA7w8RV7TawOGWhXT03qlZly5atWbMm3Qh7TJ1a&#10;vXr1jBkzTpw4ERAQMHnyZE9Pz969e6tTyUC7koU9QhDClIU8BdkZJtqVDQdanHFx2rO+J6Q/tKvn&#10;NmfOHIrMhjq1fv36KlWqZM+ePVu2bJUrV546dWoy3ze0QLuS5UB7hPEhTFnIU5CdYUZERah2VX5C&#10;eZ7K2BxicR48qJUurbm7a92784xhoV3pD+1KlkPsEY4CYcpCnoLsDPP4teOqXXkN9uKpjM0hFufp&#10;0+YPw6GjaVOeMSy0K/2hXclyiD3CUSBMWchTkJ1hnrx+UrWrHINz8FTG5hCL8+5dblfvvcczhoV2&#10;pT+0K1kOsUc4CoQpC3kKsjPMMzfOoF1Zc5TFuX+/+ZWDyb6izBDQrvSHdiXLUfYIh4AwZSFPQXaG&#10;eT/qvmpXuKpdweKUhXalP7QrWdgjBCFMWchTkJ1h4jWDNrA4ZaFd6Q/tShb2CEEIUxbyFGRnmGhX&#10;NhxlcY4dq1WqpOXKpR09yjPGhHalP7QrWY6yRzgEhCkLeQqyM8zQf0NVu8J1V4qjLM4+ffjC9rVr&#10;ecaY0K70h3Yly1H2CIeAMGUhT0F2hnn17lXVrjwHefJUxuYoi3PGDG5XU6bwjDGhXekP7UqWo+wR&#10;DgFhykKeguwM8/q962hX1hxlcV65ovn7awEB2sOHPGNMaFf6Q7uS5Sh7hENAmLKQpyA7w7S8ZrDM&#10;uDI8lbFhccpCu9If2pUs7BGCEKYs5CnIzjBxVbsNLE5ZaFf6Q7uShT1CEMKUhTwF2Rkm2pUNB1qc&#10;//uf5uOjffABD40J7Up/aFeyHGiPMD6EKQt5CrIzTEu7wucMKg60OIsXN1/V7u3NQ2NCu9If2pUs&#10;B9ojjA9hykKeguwM09Ku3Ae481TG5kCL08fH3K5cXOg+84wBoV3pD+1KlgPtEcaHMGUhT0F2hol2&#10;ZcOBFufmzdq6ddrhw4b+tEG0K/2hXclyoD3C+BCmLOQpyM4wLe2qxJgSPJWxYXHKQrvSH9qVLOwR&#10;ghCmLOQpyM4wcVW7DSxOWWhX+kO7koU9QhDClIU8BdkZJtqVDQdanHv3al9+qb33nrZ0Kc8YENqV&#10;/tCuZDnQHmF8CFMW8hRkZ5iWdpVzSE6eytgcaHGuWsUfhtO/P88YENqV/tCuZDnQHmF8CFMW8hRk&#10;Z5iWdpW5f2aeytgcaHEeOMDtqm1bnjEgtCv9oV3JcqA9wvgQpizkKcjOMNGubDjQ4rx1Sxs/3vxt&#10;wVOneMaA0K70h3Yly4H2CONDmLKQpyA7w7S0qyKjivBUxobFKQvtSn9oV7KwRwhCmLKQpyA7w8RV&#10;7TawOGWhXekP7UoW9ghBCFMW8hRkZ5hoVzYca3FOnqy1bq198okWF8czRoN2pT+0K1mOtUcYHMKU&#10;hTwF2RmmpV3lHpqbpzI2x1qctWvzhe23bvGM0aBd6Q/tSpZj7REGhzBlIU9BdoZpaVeu/Vx5KmNz&#10;rMX51Vfcrs6e5RmjQbvSH9qVLMfaIwwOYcpCnoLsDNPSrlz6uvBUxuZYi3PVKm3oUG3WLO3mTZ4x&#10;GrQr/aFdyXKsPcLgEKYs5CnIzjAt7cp7uDdPZWxYnLLQrvSHdiULe4QghCkLeQqyM0xc1W4Di1MW&#10;2pX+0K5kYY8QhDBlIU9BdoaJdmXDsRbnpUva4MFahw7aypU8YzRoV/pDu5LlWHuEwSFMWchTkJ1h&#10;WtpVvuH54gz7sv505FiLc/duvqq9fXueMRq0K/2hXclyrD3C4BCmLOQpyM4wLe2KjpjYGJ7NwBxr&#10;cQYEcLtq0oRnjAbtSn9oV7Ica48wOIQpC3kKsjNM63YVFRPFsxmYYy3Oe/e0777TevbUli/nGaNB&#10;u9If2pUsx9ojDA5hykKeguwM09Kucg3N9SgGfyNYnMLQrvSHdiULe4QghCkLeQqyM0xc1W4Di1MW&#10;2pX+0K5kYY8QhDBlIU9BdoaJdmXD4Rbnpk3ahAla794G/ahBtCv9oV3Jcrg9wsgQpizkKcjOMC3t&#10;quDIgg+jH/JsBuZwi9PyUYO3b/OMoaBd6Q/tSpbD7RFGhjBlIU9BdoZpfVX79fvXeTYDc7jF+eWX&#10;3K7On+cZQ0G70h/alSyH2yOMDGHKQp6C7AzTul1dvXuVZzMwh1ucU6aY347h55+1kBCeMRS0K/2h&#10;XclyuD3CyBCmLOQpyM4wLe0q+6Ds/0Rg+8XiFIZ2pT+0K1nYIwQhTFnIU5CdYeKqdhtYnLLQrvSH&#10;diULe4QghCkLeQqyM0y0KxsOtzjpMXPNGm3ePO3AAZ4xFLQr/aFdyXK4PcLIEKYs5CnIzjAt7arY&#10;6GJ0m2czMIdbnDt28FXtXbrwjKGgXekP7UqWw+0RRoYwZSFPQXaGaWlXdATeDOTZDMzhFueJE9yu&#10;WrXiGUNBu9If2pUsh9sjjAxhykKeguwM07pdnf/HkK/pT18OtzivXdOqV9c+/lgbN45nDAXtSn9o&#10;V7Icbo8wMoQpC3kKsjNMS7tyH+B+6fYlns3AsDhloV3pD+1KFvYIQQhTFvIUZGeYlnaFq9oVLE5Z&#10;aFf6Q7uShT1CEMKUhTwF2Rkm2pUNR1yc586Zr21ft46HhoJ2pT+0K1mOuEcYFsKUhTwF2RmmpV2V&#10;GlsKnzNIHHFx/uc/5qvaPTx4aChoV/pDu5LliHuEYSFMWchTkJ1hWl/VfjTsKM9mYI64OGvU4JcN&#10;PjDeW2qgXekP7UqWI+4RhoUwZSFPQXaGad2uDl89zLMZmCMuzm+/1SpV0t55R7t5k2eMA+1Kf2hX&#10;shxxjzAshCkLeQqyM0xLu8rULxOeuyJYnLLQrlLj448/LlasmLu7e8GCBZs2bRoaGsonNC04OLh+&#10;/fpZs2b19vbu3LlzdHQ0n0ga2pUs7BGCEKYs5CnIzjBxVbsNLE5ZaFepMXr06L179166dGn37t3V&#10;4qn5mJiYSpUq1apV68iRI+vWrcuXL1+PHj3UqWSgXcnCHiEIYcpCnoLsDBPtyoYjLs7ISO3yZe3o&#10;US08nGeMA+3KXqtWrXJxcVErkhqVq6vrtWvX1KkpU6Z4eXlFRUWpYVLQrmQ54h5hWAhTFvIUZGeY&#10;lnZVfnz5mNgYns3AHHFxTpvGV7XPnMkzxoF2ZZebN2/+73//q169uhr+9ttvlStXVrfJxYsXKdzD&#10;h59xvSTalSxH3CMMC2HKQp6C7AzT+qr2XcG7eDYDc8TFuXQpt6vhw3nGONCuUqlr166enp6U3Rtv&#10;vGEpRq1bt65Tp466TSIiIugL1iX2TmeRkZEUuhISEkJfFhYWRssa7Eex0x5BP/IY7IAwZSFPQXaG&#10;+W/Ev5Z25X/Bn2czMEdcnBs3RmfPHleiRNzo0TE8ZRj0mI52Zatbt24USqLOnDmjvubGjRvnzp3b&#10;tGlT9erV69evHxcXR5Mpb1d9+vRRv6CFr68vrWwAAEgHi5cvtrSrQb8P4lkAIfSYTo/saFdPCQ8P&#10;pxaVqIQXUalnnvbs2UO3U/6dQTx3lXYc8X9ghoUwZSFPQXaGaXnuqvz48rSx82wGhsUpC89d2Ss4&#10;OJgS9Pf3p9vqqvbr16+rU9OmTfPy8qIipYZJofTpV8B1V1JoWdMeQT/yGOyAMGUhT0F2honXDNpw&#10;0MUZG6vduaM9ftQ1EFx39dz27ds3YcKEI0eOXLp0aevWrW+++WaZMmVUhVLvyFCnTp2jR49u2LDB&#10;29sb78iQ/hx0jzAmhCkLeQqyM0y0KxuOuDjj4jR3d/NV7a+8wjPGgXb13I4fP/7ee+/lyZPH3d29&#10;ZMmSbdq0uXLlCp/TNKpc9erVy5o1a758+Tp16oR3E01/jrhHGBbClIU8BdkZpqVdufZz3XZxG89m&#10;YA66OPPmNberUqV4aBxoV/pDu5LloHuEMSFMWchTkJ1hWr8jw4aADTybgTno4ixd2tyuSpTgoXGg&#10;XekP7UqWg+4RxoQwZSFPQXaGad2u1p1P5JXdGY2DLs67d7UYQ74XLNqV/tCuZDnoHmFMCFMW8hRk&#10;Z5iWdlV6bOmIRxE8m4FhccpCu9If2pUs7BGCEKYs5CnIzjBxVbsNh16csbHmK9wNBe1Kf2hXshx6&#10;jzAahCkLeQqyM0y0KxsOujg7dtRy5tRcXLTTp3nGINCu9Id2JctB9whjQpiykKcgO8O0tCv3Ae5b&#10;Lmzh2QzMQRdn+/b8UYN79/KMQaBd6Q/tSpaD7hHGhDBlIU9BdoZpfVW73yk/ns3AHHRx9u7N7Wr9&#10;ep4xCLQr/aFdyXLQPcKYEKYs5CnIzjCt29WSk0t4NgNz0MUZHq4FBWm3bhnulYNoV/pDu5LloHuE&#10;MSFMWchTkJ1hWtpVsdHFwu+H82wGhsUpC+1Kf2hXsrBHCEKYspCnIDvDxFXtNrA4ZaFd6Q/tShb2&#10;CEEIUxbyFGRnmGhXNhx0cR48qL38svm92gcN4hmDQLvSH9qVLAfdI4wJYcpCnoLsDNPSrrINyobX&#10;DBIHXZz79/NV7T/+yDMGgXalP7QrWQ66RxgTwpSFPAXZGab1Ve1zj8zl2QzMQRfn2bPcrpo25RmD&#10;QLvSH9qVLAfdI4wJYcpCnoLsDNO6Xc0+PJtnMzAHXZwPHmj+/trhw9rVqzxjEGhX+kO7kuWge4Qx&#10;IUxZyFOQnWFa2lWhkYUCbwbybAaGxSkL7Up/aFeysEcIQpiykKcgO8PEVe02sDhloV3pD+1KFvYI&#10;QQhTFvIUZGeYaFc2HHdxfv21VqOGVr8+Dw0C7Up/aFeyHHePMCCEKQt5CrIzTEu7yjkk5/ag7Tyb&#10;gTnu4ixTxnxVe968PDQItCv9oV3Jctw9woAQpizkKcjOMK2vap90YBLPZmCOuzgrVza3Kzc3HhoE&#10;2pX+0K5kOe4eYUAIUxbyFGRnmNbtasL+CTybgTnu4ty4UVu5UtuyRYuL4xkjQLvSH9qVLMfdIwwI&#10;YcpCnoLsDNPSrryHex8KPcSzGRgWpyy0K/2hXcnCHiEIYcpCnoLsDBNXtdvA4pSFdqU/tCtZ2CME&#10;IUxZyFOQnWGiXdlw3MW5YIHWrJn2ySdaUBDPGAHalf7QrmQ57h5hQAhTFvIUZGeYlnaVb3i+PZf3&#10;8GwG5riLs317/jCcfft4xgjQrvSHdiXLcfcIA0KYspCnIDvDtL6qffiu4TybgTnu4vz1V25Xmzfz&#10;jBGgXekP7UqW4+4RBoQwZSFPQXaGad2uhv41lGczMMddnLt3a+PGabNna1eu8IwRoF3pD+1KluPu&#10;EQaEMGUhT0F2hmlpV7mG5toYuJFnMzAsTlloV/pDu5KFPUIQwpSFPAXZGSauareBxSkL7Up/aFey&#10;sEcIQpiykKcgO8NEu7LhuIvz3DmtZ0/zte3r1vGMEaBd6Q/tSpbj7hEGhDBlIU9BdoZpaVcFRxY8&#10;EnaEZzMwx12cGzfyVe29evGMEaBd6Q/tSpbj7hEGhDBlIU9BdoZpfVV77229eTYDc9zFuWcPt6tf&#10;fuEZI0C70h/alSzH3SMMCGHKQp6C7AzTul312mqkJz104riL88oVrXNnrW9f85NYxoF2pT+0K1mO&#10;u0cYEMKUhTwF2RmmpV1lH5T992O/82wGhsUpC+1Kf2hXsrBHCEKYspCnIDvDxFXtNrA4ZaFd6Q/t&#10;Shb2CEEIUxbyFGRnmGhXNhx3ccbGatOna6NGaXPm8IwRoF3pD+1KluPuEQaEMGUhT0F2hmlpV8VG&#10;Fzv/z3mezcAcd3HGxWmZM5uvan/lFZ4xArQr/aFdyXLcPcKAEKYs5CnIzjCtr2rvuKEjz2ZgDr04&#10;c+c2t6uyZXloBGhX+kO7kuXQe4TRIExZyFOQnWFat6tf1hvppfw6cejF2aaN1qKF9ttvPDQCtCv9&#10;oV3Jcug9wmgQpizkKcjOMC3tyn2A+8jdI3k2A8PilIV2pT+0K1nYIwQhTFnIU5CdYeKqdhtYnLLQ&#10;rvSHdiULe4QghCkLeQqyM0y0KxsOvTj37dOWLtXmzaM/Bc/oDu1Kf2hXshx6jzAahCkLeQqyM0xL&#10;uyo1ttT1+9d5NgNz6MX54Yf8YTg3bvCM7tCu9Id2Jcuh9wijQZiykKcgO8O0vqr9xz9/5NkMzKEX&#10;Z6NG3K6Cg3lGd2hX+kO7kuXQe4TRIExZyFOQnWFat6sf1v7AsxmYQy/OAQO0WrW0Bg200FCe0R3a&#10;lf7QrmQ59B5hNAhTFvIUZGeYlnaVqV+mbpu78WwGhsUpC+1Kf2hXsrBHCEKYspCnIDvDxFXtNrA4&#10;ZaFd6Q/tShb2CEEIUxbyFGRnmGhXNhx6cV67Zn7Z4LZtWng4z+gO7Up/aFeyHHqPMBqEKQt5CrIz&#10;TEu7Kj++fFRMFM9mYA69OIcM4avaV6zgGd2hXekP7UqWQ+8RRoMwZSFPQXaGaX1Ve+vVrXk2A3Po&#10;xTluHLerP/7gGd2hXekP7UqWQ+8RRoMwZSFPQXaGiXZlw6EX58KFWvnyWpUq2qpVPKM7tCv9oV3J&#10;cug9wmgQpizkKcjOMK3bVdMFTb29vYOCgvicw6pataqfnx8PnhMWpyy0K/2hXcnCHiEIYcpCnoLs&#10;DPPJdVcTyv/8y8/ffvstn3iM9uQiRYrQ5nz79m014+/v36BBg4IFC3p6elauXPn3339X8wndvHnz&#10;yy+/zJEjR86cOVu2bHnv3j0+kWLLli179dVX6aer32v+/Pl8QtP69OlD98qiQoUnV+WvWbOmbNmy&#10;sbGxPH4eWJyy0K5S4+OPPy5WrJi7uzv9M2vatGmo1fuXqeVusXDhQj6RNLQrWdgjBCFMWchTkJ1h&#10;3ou8p9pVkaFFvLy89u7dyycea9iwYb169WhztrSrQYMG9erVa/fu3YGBgWPHjnV1daU2o07ZqFu3&#10;LlWiffv2/fXXX1R3mjRpwidSjJrc8uXLT58+rX6vTJkybdiwQZ2idvXSSy+FPXbD6sNfYmJiChQo&#10;sHbtWh4/D4denHSvr17VAgO164b5TCO0q9QYPXo0/VO8dOkS/TOrFo9PxLerOXPm8KoPC3v48CGf&#10;SBralSyH3iOMBmHKQp6C7Alz2ellRUYVUe3K1Mjkmt2VZvhcvMmTJ9eoUWPr1q3W7cpG/fr1W7Ro&#10;wQMrVInoZx08eFAN169f7+LiYv2f8FR45ZVXqNip29SuqLqp2wnRXaL/8/PgeTj04vzrL76qvXNn&#10;ntEd2pW9Vq1aRf9yLCuS0lzxnC8JRbuS5dB7hNEgTFnIU1Cqw6Qi5dLXhasVHVVNprImmrEUrFOn&#10;ThUsWDA4ONjf3z+ZdlW9evVOnTrxwMqsWbNy5crFA02Ljo7OlCnT8uXLefyc4uLitmzZ4unpuWnT&#10;JjVD7YqGhQoVKlWq1Jdffkn3U80rU6ZMKVGiBA+eh0Mvzr//5nbVti3P6A7tyi43b9783//+R//G&#10;eBzfrgoXLpw3b97XX3+d/o3RPww+kTS0K1kOvUcYDcKUhTwFpS7MmNiYoqOLPqlWdFQwmV4xt6ti&#10;o4vR2cjIyJdffnnBggX0xcm0q8WLF7u5uZ08eZLHVgYNGlS+fHkexPP29p48eTIPUuzOnTvZsmXL&#10;nDmzu7s7PZrwrKatW7duyZIlx44d27BhQ7Vq1YoXL3737l0+F/8ffldX11RceuXQi/PMGS1rVi1v&#10;Xu2XX3hGd2hXqdS1a1f63wNl98Ybb1gXo/79++/atevw4cNDhw6lfxLjxo3jE0+jf8AUunL58mX6&#10;dc6fP0+/DtgvLCzM19eXfuQx2AFhykKeglIX5srDK03dTU8dpUym//JtOtumTZtPPvmEv3jlStqc&#10;L1y4oIYWK1asoP1/0qRJPH5az549y5Qpw4N4+fLlGz58OA8Sc/ToUSpSCv10NRkeHn7gwAFqeP36&#10;9fPy8qI7o+at0X3LkSPH2LFjefzPP35+fnSfQ0JCeJxiWJyy6DGd/iKoIvOjvn4M1K66detGoSTq&#10;DDXkeDdu3Dh37tymTZuqV69ev379RJ+j6t27d9GiRXnwNJsXfQAAAICTofrLj/r6MVC7ov8xUItK&#10;VFSU7Qcm0H8RKME9e/bw2MratWvpVGRkJI+tWD93FRwcTF92+fJlHoN91N8I/chjsAPClIU8BUmF&#10;OWDAgP/85z88+PffI0eO7H1s0qRJ9Fts3rw5MDBQnaVdPVu2bCNHjlTDRB04cIB+1vbt29Vw+fLl&#10;Li4uZ8+eVcPUadq06VtvvcUDK6GhoTlz5hw2bBiP//23S5cu1apV48HzwOKUpb4rldRFe+nJUa9q&#10;V93I39+fx1YGDhyYO3duHiSN/hroV6AfeQz2QZ6CEKYs5ClIKszjx49nzpz51q1bPLZic93Vtm3b&#10;PD09e/ToEfbYzZs31an9+/dXqFDhypUrali3bt1XXnmFJnft2lWuXLlUvCPD4MGDN23adOHChdOn&#10;T1OZo3s4Y8YMdapTp05U3YKCgnbv3l2rVq18+fKFW312cY0aNfr378+D54HFKcs4eTpMu9q3b9+E&#10;CRPo/zeXLl3aunXrm2++WaZMGfUE1erVq+kfwIkTJwICAiZPnkz/Dnv37q1+VjKwpmUhT0EIUxby&#10;FCQYpo+Pz9SpU3lgxaZdff311zS0RlVGnVJfaXm3d2pd1KiyZ8/u5eXVokUL63cTLVGiRJ8+fXiQ&#10;tJ49e5YtW9bDw4P+i16tWrVFixbxCU1r3LhxoUKF3NzcihQpQrcDAwP5hKZRvcuSJUtISAiPnwcW&#10;pyzj5Okw7Yr+o/Pee+/lyZPH3d29ZMmSbdq0sfx/Zf369VWqVKF/UdmyZatcuTL9c03JCzewpmUh&#10;T0EIUxbyFCQY5tq1aytWrJi6tzh/LhEREVSYEv1eh4iuXbu2bp3Kz0zE4pRlnDwd9TuD9ouMjKT/&#10;yiR6eRakAvIUhDBlIU9BsmGOGTPm8uXLPEgzVOPq16/PgzQwcuTIa9eu8eA5YXHKMk6eGbddAQAA&#10;AKQFtCsAAAAASWhXAAAAAJLQrgAAAAAkoV0BAAAASMqg7WrixIklSpRwd3f38fHZv38/z0LK7Nix&#10;46OPPipUqJDJZFqxYgXPxn+q/G+//VawYEEPD4+aNWueP3+eT0DSBg8e/Nprr2XPnt3b27thw4Zn&#10;z57lE8gzVSZPnvyf//wnR7w33nhj3bp1ah5h2mnIkCH07/3nn39WQ+SZCn2e/ii2ChUqqHmEmWpX&#10;rlz56quv8uTJQ9FVqlTp4MGDat4IkWbEdrVo0SI3N7fZs2efOnWqdevWuXLlun79Op+DFKBHrJ49&#10;ey5fvpw2COt2NXTo0Jw5c65cufLYsWMNGjQoVarUw4cP+Rwk4YMPPpgzZ87JkyePHj1av3794sWL&#10;379/X51CnqmwevXqP//8kzbTc+fO/frrr1myZKFsaR5h2uPAgQMlS5Z8+eWXLe0KeaYCtauXXnqJ&#10;328+LOzGjRtqHmGmzq1bt0qUKPHNN9/s37//4sWLGzdutLzFqxEizYjtysfH58cff1S3Y2NjCxcu&#10;TP8tU0N4Ltbtiv6vQP9RGDFihBreuXPH3d194cKFaggpER4eTpHu2LGDbiNPEblz5545cybCtMe9&#10;e/fKlSu3efPmGjVqqHaFPFOH2lXlypV58BjCTLVu3bq99dZbPLBikEgzXLuKiorKlCmT9TMuzZs3&#10;p27LA3ge1u3qwoULNDxy5Igaknfeead9+/Y8gBQICAigDE+cOEG3kaedYmJiaD91c3M7deoUwrQH&#10;7ZC//PIL3bC0K+SZOtSuPD09CxUqVKpUqS+//DI4OJgmEWaqVaxYkVbm559/7u3tXaVKlenTp6t5&#10;g0Sa4dpVaGgo5b5nzx4ea1qXLl18fHx4AM+DkrS0q927d9Pw6tWrakgaNWr0v//9jwfwLLGxsR9+&#10;+GH16tXVEHmm2vHjx7Nly0b/icqZM+eff/5JMwgz1aihVqpUSX1XxdKukGfqrFu3bsmSJceOHduw&#10;YUO1atWKFy9+9+5dhJlq7vF69Ohx+PDhadOmeXh4zJ07l+YNEinaFdpV6lGSaFdS2rRpU6JECcsH&#10;wSLPVIuKigoICDh06FD37t3z5ct36tQphJk6ly9fzp8/P7UBNUS7EnT79m0vL6+ZM2cizFTLkiUL&#10;lVQeaNpPP/30xhtv0A2DRIrvDOI7g6lHKxjfGRTx448/Fi1a9OLFizxGnkJq1qz53XffIczUoX/d&#10;lBttmArddnFxoRuBgYHI036vvfYa/QcAizPVihcv3qpVKx7Ev164cOHCdAPfGdSNj49Pu3bt1O3Y&#10;2NgiRYrgqvbUoRVsaVfqQsKRI0eq4b///qvLhYQOh3KjakWbgs1rhpGniPfee+/rr79GmKlz9+7d&#10;E1aoDTRt2pRuIE/73bt3L1euXOPGjUOYqdakSRPrq9p/+eUX9VSWQSLNiO1q0aJFlPXcuXNPnz5N&#10;/6+lJZ7qjzfPmGhfoP8WEGpXo0ePphvq8syhQ4dSmKtWrTp+/HjDhg3xuuKUaNu2bc6cObdv386v&#10;0g4Le/DggTqFPFOhe/fuO3bsCAoKotDotouLy6ZNm2geYdrP8p1BgjxToVOnTvQvnRbn7t27a9Wq&#10;lS9fvvDwcJpHmKlz4MCBzJkzDxo0KCAg4I8//vD09Pz999/VKSNEmhHbFZkwYULx4sXd3Nx8fHz2&#10;7dvHs5Ay/v7+1Kusff311zRP/2P47bffChQoQOW1Zs2a586dU18PyeAErcyZM0edQp6p0LJlyxIl&#10;StA/bW9vbwpNVSuCMO1n3a6QZyo0bty4UKFCtDiLFClCty1vzoQwU23NmjWVKlWi3F544QXLawaJ&#10;ESLNoO0KAAAAII2gXQEAAABIQrsCAAAAkIR2BQAAACAJ7QoAAABAEtoVAAAAgCS0KwAAAABJaFcA&#10;AAAAktCuAIB9/fXXDRs25EGKpe5nJaVPnz758+c3WX3IkjPZtWtXpUqVMmfOnGhiZ8+eLVCgwN27&#10;d3mcBqpWrern58cDAEgzaFcATogaj3rnd3ogL1myZJcuXVLyQRAp6UlBQUH0yx6x+oTUO3fu3L59&#10;mwf2OX36NP3i1KvCwsIiIyN51on4+Pg0bdo0JCQk0cQ+/fTTgQMH8iD+/aanT5/+xhtv5MiRI1u2&#10;bC+++GL79u0DAgLUWaqhlStXVreVhH81Ca1Zs6Zs2bKxsbE8BoC0gXYF4ISoJ9WtW5c6yuXLl6ms&#10;eHl5de3alc8lLXXtShA99tMvTq2Cx1aioqL4liPLmzfv7NmzefC04ODgLFmyXLlyRQ0phC+++MLD&#10;w6N///579+6ls/Qj/SXS35H6gtS1q5iYmAIFCqxdu5bHAJA20K4AnJBNT/q///u/V155hQeaRpWr&#10;UaNGOXPmzJ07d4MGDehRWc1b/6z169dXr16dviZPnjwffvih5TPR6PHbokaNGjRj+VnTpk0rVKiQ&#10;9fMi9Iu3aNFC3V65ciXdB3d391KlSvXt2zc6OlrNW1Bd4F83Hs2oX3ngwIH0y5YsWZJmIiMjO3Xq&#10;VLhwYU9PTx8fH39///ifajZnzpxixYplzZr1k08+GTlyJN1zNW8Txc8//6zuNqG7OnjwYPqVqcS8&#10;/PLLS5cuVfPqkzS3bNny6quv0i9YrVq1s2fPqlNk9erVr732Gv1BqCrR70Uz/fr1e+mll9RZhXpP&#10;r169eBBPVR8Ly6dJWowYMYJ+WR5o2sKFC+nLVq1axePHLNUz+XZFf+r43+cJS1b0N9K0aVN1GwDS&#10;CNoVgBOyrhQnTpwoWLBg1apV1fDRo0cVK1Zs2bLl8ePHT58+/eWXX1aoUEE9M2T9s/z8/JYtWxYQ&#10;EECP1h9//PF//vMfVZsOHDhAD9XUPMLCwm7evEkzlp9169YtNzc3OmX++ZpGZy3DnTt3enl5zZ07&#10;98KFC5s2baJCQwVLfZnFvXv3qHPQL06/MqEZ+pWzZ8/erFmzk/Fo5ttvv33zzTfpV6O2R3WEKs75&#10;8+dpft++fa6ursOGDTt37ty4ceNy5cqVknZFve2FF17YsGED3Sv6relX2759O82rdkWJ0fDUqVNv&#10;v/02/abqp6xduzZTpky9e/em6CjAoUOH0mRISAj97pSM+prDhw+7uLjQr6mGSkxMDP2hKISxY8fS&#10;jQcPHvCJx6iJtmnThgfxQ/p74UFikm9Xd+7ciU/RjP7I+fPnpxvqy6ZMmVKiRAl1GwDSCNoVgBOi&#10;SkElIFu2bNQY6BGXHvst1zIvWLCAHrYtT4FQr8qaNevGjRvptk0Rsbhx4wb9ItTS6HbCbz9Z/yy6&#10;Qb1N3Z42bVrhwoVVJ6tZs+bgwYPVPKH7UKhQIR5YWbFiBf3iPIj/lQsUKGD5nmBwcDD9oUJDQ9WQ&#10;0C/bo0cPutGkSZP69eurSdK4ceNntqvIyEhPT889e/aoedKqVSv6deiG5bkrNf/nn3/SUF24Vq1a&#10;ta+++krNW6tXr17btm3V7Z9++undd99Vt23QvUr4rJVCVal///480DSqfVSweBB/t+lvkxQpUkTN&#10;ULuiv1Y1qdAfx+avhlBF9vDw2LVrF481bdWqVfQTcekVQJpCuwJwQlQpatWqFRAQcPToUbpNvYFP&#10;aFrnzp1V8bJwcXGZPHkynbIuIufPn//iiy9KlSqlLqmmh20qGTSffLtasmQJFQh1Qfo777zTsWNH&#10;NZ8vXz56jFe/HaHb9ItERESosxYJ2xX9KXgQ/7wRneVfIl7mzJn/97//0akqVar069dPfRkZO3bs&#10;M9vVyZMnbX61LFmy+Pj40CnVrsLDw+N/hvm5KBpSt6Pb1EQTvXBq+fLluXLlogZGXTBv3rzz58/n&#10;E09Lpl2VL19++PDhPEjQrujO0N/msGHDLH8ualcVK1akSYvt27fT/bT+q6F7TpVr5syZPI63adMm&#10;+rKET54BgCC0KwAnZF0pYmNjK1WqZHmIbdOmDXUIfkB+7M6dO3TK+mdVqFChTp06W7ZsOX36tCoi&#10;VH1oPvl2RfXCy8tr2bJlly9fptL2999/q3mqU9QM+Dd7LOHTJwnblXUxWrRoEfXCs2fP8s+Pp77h&#10;lUy7atGihXVN+eGHH1S72rdvH/1e1Ej4F4pHd5tOqXZleVkf/WFpSH9wup0nT55E21V0dHSBAgV8&#10;fX39/PwogaS6SzLt6s0331TPwykff/xxwu8M0s+1blfJX9VOyRQtWrR9+/ZqaEExUpXkAQCkDbQr&#10;ACdk00voUb9gwYLqIX/69Om5c+f+999/1Slrlp/1zz//0OP0zp071fxff/1FQ9WuQkND6fahQ4fU&#10;KWLze33zzTefffYZdakXXniBp+Krg+U7hslIvl2dO3fO+l5Zs/nO4BdffGFpIV27dn399dfVbUL3&#10;RLWru3fvuru7J/okUzLt6t133030O4OEfqPatWt/+OGH3333HU8lkEy7+vHHH23+yug3XblyJY/j&#10;pbxdUc2lDl2rVq2YmBh11qJXr15vvfUWDwAgbaBdATghm14SHR1dpEiRESNG0O2IiIhy5cpRS6Ca&#10;cvHiRWoSP/30U0hICJ2y/KzY2Ni8efM2bdo0ICBg69at1E7oYVu1K/qlsmbNOnDgwGvXriV8xots&#10;3ryZWkuFChUGDBjAU5q2YcOGzJkz9+3b9+TJk6dPn164cGHPnj35nJXk2xWhZlOyZMlly5bRPd+/&#10;f//gwYPVmwvs3bvX1dWV/oDnz5+fMGGC9VXt9Fu7uLjMmzePTvXu3dvLy8tyVTvdB/pjzp07NzAw&#10;8O+//x4/fjzdpvlk2hWdot/I5qp2hX79TPH27dvHUwkk065Wr16dP39+SxmKi4v7/PPPPTw8+vXr&#10;R78g/e7bt2+vW7dunjx51Bck366aN29eqFAhupPmy9rjWS5foz++9QVeAJAW0K4AnFDCXjJkyBBv&#10;b+/79+/TbXqspUfffPnyUQ0qXbp069at1VNZ1j+LSlLFihXpC15++WV1QY9qV2TGjBnFihWjkqFq&#10;is3vRc2MHtfp621eNEct580336RmRv3Gx8dn+vTpfMLKM9vVo0ePqNlQwcqSJQv9Lp9++ilVHHVq&#10;1qxZRYsWpV//448/tn5HBkI/pUCBAjTToUOHdu3aWdoVNZixY8dSEaRfjcL54IMPduzYQfPJtCtC&#10;3a5KlSpubm4U4GeffaYmlbffftvmrRlsJNOuqLYWLlyYUuJxfJJTp06tWrVqtmzZ6LdTf1NUmNTZ&#10;5NtViRIl6LY1+kPR/JUrV+gPq8o0AKQdtCsAcDbW30FLN9TVypQpM2rUKB4/v4kTJ9apU4cHaaNr&#10;165U0XgAAGkG7QoAnE36t6vw8PDx48dny5bt1q1bPPX8oqOjBw4cmKafMzhy5Mhr167xAADSDNoV&#10;ADib9G9XJpMpX758f/zxB48BIGNDuwIAAACQhHYFAAAAIAntCgAAAEAS2hUAAACAJLQrAAAAAElo&#10;VwAAAACS0K4AAAAAJKFdAQAAAEhCuwIAAACQhHYFAAAAIAntCgAAAEAS2hUAAACAHE37f+rSU4L+&#10;Ezh5AAAAAElFTkSuQmCCUEsDBBQABgAIAAAAIQCMNqO12AAAAAUBAAAPAAAAZHJzL2Rvd25yZXYu&#10;eG1sTI9BS8QwEIXvgv8hjODNTVyWWmrTRURFj3bVc7Ydm2IyqUl2W/+9oxe9PHi84b1v6u3inThi&#10;TGMgDZcrBQKpC/1Ig4aX3f1FCSJlQ71xgVDDFybYNqcntan6MNMzHts8CC6hVBkNNuepkjJ1Fr1J&#10;qzAhcfYeojeZbRxkH83M5d7JtVKF9GYkXrBmwluL3Ud78BoI1V3ronzM3evbZD/L4eFpM2t9frbc&#10;XIPIuOS/Y/jBZ3RomGkfDtQn4TTwI/lXOSuLDdu9huJqrUA2tfxP33w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xI14nADAACWBwAADgAAAAAAAAAAAAAAAAA6&#10;AgAAZHJzL2Uyb0RvYy54bWxQSwECLQAKAAAAAAAAACEAmr86/66dAACunQAAFAAAAAAAAAAAAAAA&#10;AADWBQAAZHJzL21lZGlhL2ltYWdlMS5wbmdQSwECLQAUAAYACAAAACEAjDajtdgAAAAFAQAADwAA&#10;AAAAAAAAAAAAAAC2owAAZHJzL2Rvd25yZXYueG1sUEsBAi0AFAAGAAgAAAAhAKomDr68AAAAIQEA&#10;ABkAAAAAAAAAAAAAAAAAu6QAAGRycy9fcmVscy9lMm9Eb2MueG1sLnJlbHNQSwUGAAAAAAYABgB8&#10;AQAArqUAAAAA&#10;">
                <v:shape id="_x0000_s2418" type="#_x0000_t75" style="position:absolute;width:54864;height:42672;visibility:visible;mso-wrap-style:square" filled="t">
                  <v:fill o:detectmouseclick="t"/>
                  <v:path o:connecttype="none"/>
                </v:shape>
                <v:shape id="図 1050822030" o:spid="_x0000_s2419" type="#_x0000_t75" style="position:absolute;width:54864;height:4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9M5ygAAAOMAAAAPAAAAZHJzL2Rvd25yZXYueG1sRI9Pa8Mw&#10;DMXvg30Ho8Euo7WXsVLSumUEuj/slLT0LGI1CY3lELtt9u2nw2BHSe+9n956O/leXWmMXWALz3MD&#10;irgOruPGwmG/my1BxYTssA9MFn4ownZzf7fG3IUbl3StUqMkhGOOFtqUhlzrWLfkMc7DQCy3Uxg9&#10;JhnHRrsRbxLue50Zs9AeOxZCiwMVLdXn6uIF8lWVndlX+unjWB7K4t19F9pZ+/gwva1AJZrSv/jP&#10;/enkffNqlllmXqSFdJIF6M0vAAAA//8DAFBLAQItABQABgAIAAAAIQDb4fbL7gAAAIUBAAATAAAA&#10;AAAAAAAAAAAAAAAAAABbQ29udGVudF9UeXBlc10ueG1sUEsBAi0AFAAGAAgAAAAhAFr0LFu/AAAA&#10;FQEAAAsAAAAAAAAAAAAAAAAAHwEAAF9yZWxzLy5yZWxzUEsBAi0AFAAGAAgAAAAhAHV30znKAAAA&#10;4wAAAA8AAAAAAAAAAAAAAAAABwIAAGRycy9kb3ducmV2LnhtbFBLBQYAAAAAAwADALcAAAD+AgAA&#10;AAA=&#10;">
                  <v:imagedata r:id="rId104" o:title=""/>
                </v:shape>
                <v:shape id="テキスト ボックス 1058528527" o:spid="_x0000_s2420" type="#_x0000_t202" style="position:absolute;left:17018;top:4000;width:2343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emeywAAAOMAAAAPAAAAZHJzL2Rvd25yZXYueG1sRE/BasJA&#10;EL0X/IdlBG91YyA1RFeRgFRKe9B68TZmxySYnY3ZraZ+vVsQCu8y8+a9N2++7E0jrtS52rKCyTgC&#10;QVxYXXOpYP+9fk1BOI+ssbFMCn7JwXIxeJljpu2Nt3Td+VIEE3YZKqi8bzMpXVGRQTe2LXHgTrYz&#10;6MPYlVJ3eAvmppFxFL1JgzWHhApbyisqzrsfo+AjX3/h9hib9N7k75+nVXvZHxKlRsN+NQPhqff/&#10;x0/1Rof3oyRN4oAp/HUKC5CLBwAAAP//AwBQSwECLQAUAAYACAAAACEA2+H2y+4AAACFAQAAEwAA&#10;AAAAAAAAAAAAAAAAAAAAW0NvbnRlbnRfVHlwZXNdLnhtbFBLAQItABQABgAIAAAAIQBa9CxbvwAA&#10;ABUBAAALAAAAAAAAAAAAAAAAAB8BAABfcmVscy8ucmVsc1BLAQItABQABgAIAAAAIQD2gemeywAA&#10;AOMAAAAPAAAAAAAAAAAAAAAAAAcCAABkcnMvZG93bnJldi54bWxQSwUGAAAAAAMAAwC3AAAA/wIA&#10;AAAA&#10;" filled="f" stroked="f" strokeweight=".5pt">
                  <v:textbox>
                    <w:txbxContent>
                      <w:p w14:paraId="1EDAB864" w14:textId="0B3E3321" w:rsidR="00371F8C" w:rsidRPr="00371F8C" w:rsidRDefault="00371F8C">
                        <w:pPr>
                          <w:rPr>
                            <w:rFonts w:ascii="ＭＳ ゴシック" w:eastAsia="ＭＳ ゴシック" w:hAnsi="ＭＳ ゴシック"/>
                            <w:b/>
                            <w:bCs/>
                          </w:rPr>
                        </w:pPr>
                        <w:r w:rsidRPr="00371F8C">
                          <w:rPr>
                            <w:rFonts w:ascii="ＭＳ ゴシック" w:eastAsia="ＭＳ ゴシック" w:hAnsi="ＭＳ ゴシック"/>
                            <w:b/>
                            <w:bCs/>
                          </w:rPr>
                          <w:t xml:space="preserve">400G QAM8 </w:t>
                        </w:r>
                        <w:r>
                          <w:rPr>
                            <w:rFonts w:ascii="ＭＳ ゴシック" w:eastAsia="ＭＳ ゴシック" w:hAnsi="ＭＳ ゴシック" w:hint="eastAsia"/>
                            <w:b/>
                            <w:bCs/>
                          </w:rPr>
                          <w:t>送信スペクトルマスク</w:t>
                        </w:r>
                      </w:p>
                    </w:txbxContent>
                  </v:textbox>
                </v:shape>
                <w10:anchorlock/>
              </v:group>
            </w:pict>
          </mc:Fallback>
        </mc:AlternateContent>
      </w:r>
    </w:p>
    <w:p w14:paraId="3EEC52CF" w14:textId="6DEA8712" w:rsidR="00371F8C" w:rsidRPr="00E7700B" w:rsidRDefault="00371F8C" w:rsidP="00371F8C">
      <w:pPr>
        <w:widowControl/>
        <w:tabs>
          <w:tab w:val="left" w:pos="3933"/>
        </w:tabs>
        <w:ind w:leftChars="300" w:left="1037" w:hangingChars="200" w:hanging="415"/>
        <w:jc w:val="center"/>
        <w:rPr>
          <w:rFonts w:asciiTheme="majorEastAsia" w:eastAsiaTheme="majorEastAsia" w:hAnsiTheme="majorEastAsia"/>
          <w:color w:val="FF0000"/>
        </w:rPr>
      </w:pPr>
      <w:r w:rsidRPr="00E7700B">
        <w:rPr>
          <w:rFonts w:asciiTheme="majorEastAsia" w:eastAsiaTheme="majorEastAsia" w:hAnsiTheme="majorEastAsia" w:hint="eastAsia"/>
          <w:color w:val="FF0000"/>
        </w:rPr>
        <w:t xml:space="preserve">図11-4x </w:t>
      </w:r>
      <w:r w:rsidR="00D65F68" w:rsidRPr="00E7700B">
        <w:rPr>
          <w:rFonts w:asciiTheme="majorEastAsia" w:eastAsiaTheme="majorEastAsia" w:hAnsiTheme="majorEastAsia"/>
          <w:color w:val="FF0000"/>
        </w:rPr>
        <w:t>–</w:t>
      </w:r>
      <w:r w:rsidRPr="00E7700B">
        <w:rPr>
          <w:rFonts w:asciiTheme="majorEastAsia" w:eastAsiaTheme="majorEastAsia" w:hAnsiTheme="majorEastAsia" w:hint="eastAsia"/>
          <w:color w:val="FF0000"/>
        </w:rPr>
        <w:t xml:space="preserve"> </w:t>
      </w:r>
      <w:r w:rsidR="00D65F68" w:rsidRPr="00E7700B">
        <w:rPr>
          <w:rFonts w:asciiTheme="majorEastAsia" w:eastAsiaTheme="majorEastAsia" w:hAnsiTheme="majorEastAsia" w:hint="eastAsia"/>
          <w:color w:val="FF0000"/>
        </w:rPr>
        <w:t>送信スペクトルマスク（最大</w:t>
      </w:r>
      <w:r w:rsidR="007639EB" w:rsidRPr="00E7700B">
        <w:rPr>
          <w:rFonts w:asciiTheme="majorEastAsia" w:eastAsiaTheme="majorEastAsia" w:hAnsiTheme="majorEastAsia" w:hint="eastAsia"/>
          <w:color w:val="FF0000"/>
        </w:rPr>
        <w:t>値と</w:t>
      </w:r>
      <w:r w:rsidR="00D65F68" w:rsidRPr="00E7700B">
        <w:rPr>
          <w:rFonts w:asciiTheme="majorEastAsia" w:eastAsiaTheme="majorEastAsia" w:hAnsiTheme="majorEastAsia" w:hint="eastAsia"/>
          <w:color w:val="FF0000"/>
        </w:rPr>
        <w:t>最小</w:t>
      </w:r>
      <w:r w:rsidR="007639EB" w:rsidRPr="00E7700B">
        <w:rPr>
          <w:rFonts w:asciiTheme="majorEastAsia" w:eastAsiaTheme="majorEastAsia" w:hAnsiTheme="majorEastAsia" w:hint="eastAsia"/>
          <w:color w:val="FF0000"/>
        </w:rPr>
        <w:t>値</w:t>
      </w:r>
      <w:r w:rsidR="00D65F68" w:rsidRPr="00E7700B">
        <w:rPr>
          <w:rFonts w:asciiTheme="majorEastAsia" w:eastAsiaTheme="majorEastAsia" w:hAnsiTheme="majorEastAsia" w:hint="eastAsia"/>
          <w:color w:val="FF0000"/>
        </w:rPr>
        <w:t>）</w:t>
      </w:r>
    </w:p>
    <w:p w14:paraId="41DF38AC" w14:textId="77777777" w:rsidR="00D65F68" w:rsidRDefault="00D65F68" w:rsidP="00371F8C">
      <w:pPr>
        <w:widowControl/>
        <w:tabs>
          <w:tab w:val="left" w:pos="3933"/>
        </w:tabs>
        <w:ind w:leftChars="300" w:left="1037" w:hangingChars="200" w:hanging="415"/>
        <w:jc w:val="center"/>
        <w:rPr>
          <w:rFonts w:asciiTheme="majorEastAsia" w:eastAsiaTheme="majorEastAsia" w:hAnsiTheme="majorEastAsia"/>
        </w:rPr>
      </w:pPr>
    </w:p>
    <w:p w14:paraId="0B28F691" w14:textId="3C47B193" w:rsidR="00371F8C" w:rsidRPr="00F729FA" w:rsidRDefault="00371F8C" w:rsidP="00194686">
      <w:pPr>
        <w:widowControl/>
        <w:tabs>
          <w:tab w:val="left" w:pos="3933"/>
        </w:tabs>
        <w:ind w:leftChars="300" w:left="1037" w:hangingChars="200" w:hanging="415"/>
        <w:jc w:val="left"/>
        <w:rPr>
          <w:rFonts w:asciiTheme="majorEastAsia" w:eastAsiaTheme="majorEastAsia" w:hAnsiTheme="majorEastAsia"/>
        </w:rPr>
      </w:pPr>
    </w:p>
    <w:p w14:paraId="15FDED5E" w14:textId="4987F668" w:rsidR="00767C6B" w:rsidRDefault="00767C6B">
      <w:pPr>
        <w:widowControl/>
        <w:pBdr>
          <w:bottom w:val="single" w:sz="6" w:space="1" w:color="auto"/>
        </w:pBdr>
        <w:jc w:val="left"/>
        <w:rPr>
          <w:rFonts w:asciiTheme="majorEastAsia" w:eastAsiaTheme="majorEastAsia" w:hAnsiTheme="majorEastAsia"/>
        </w:rPr>
      </w:pPr>
      <w:r>
        <w:rPr>
          <w:rFonts w:asciiTheme="majorEastAsia" w:eastAsiaTheme="majorEastAsia" w:hAnsiTheme="majorEastAsia"/>
        </w:rPr>
        <w:br w:type="page"/>
      </w:r>
    </w:p>
    <w:p w14:paraId="206325B5" w14:textId="77777777" w:rsidR="002E5250" w:rsidRDefault="002E5250">
      <w:pPr>
        <w:widowControl/>
        <w:pBdr>
          <w:bottom w:val="single" w:sz="6" w:space="1" w:color="auto"/>
        </w:pBdr>
        <w:jc w:val="left"/>
        <w:rPr>
          <w:rFonts w:asciiTheme="majorEastAsia" w:eastAsiaTheme="majorEastAsia" w:hAnsiTheme="majorEastAsia"/>
        </w:rPr>
      </w:pPr>
    </w:p>
    <w:p w14:paraId="762B9BD3" w14:textId="77777777" w:rsidR="002E5250" w:rsidRDefault="002E5250">
      <w:pPr>
        <w:widowControl/>
        <w:jc w:val="left"/>
        <w:rPr>
          <w:rFonts w:asciiTheme="majorEastAsia" w:eastAsiaTheme="majorEastAsia" w:hAnsiTheme="majorEastAsia"/>
        </w:rPr>
      </w:pPr>
    </w:p>
    <w:p w14:paraId="0FED9FA0" w14:textId="77777777" w:rsidR="00DB0E9F" w:rsidRDefault="00DB0E9F" w:rsidP="00DB0E9F">
      <w:pPr>
        <w:rPr>
          <w:rFonts w:asciiTheme="majorEastAsia" w:eastAsiaTheme="majorEastAsia" w:hAnsiTheme="majorEastAsia"/>
        </w:rPr>
      </w:pPr>
      <w:r>
        <w:rPr>
          <w:rFonts w:asciiTheme="majorEastAsia" w:eastAsiaTheme="majorEastAsia" w:hAnsiTheme="majorEastAsia" w:hint="eastAsia"/>
        </w:rPr>
        <w:t>【補足事項】</w:t>
      </w:r>
    </w:p>
    <w:p w14:paraId="2A11740D" w14:textId="77777777" w:rsidR="00DB0E9F" w:rsidRPr="006F3845" w:rsidRDefault="00DB0E9F" w:rsidP="00DB0E9F">
      <w:pPr>
        <w:widowControl/>
        <w:ind w:firstLineChars="100" w:firstLine="207"/>
        <w:jc w:val="left"/>
        <w:rPr>
          <w:rFonts w:asciiTheme="majorEastAsia" w:eastAsiaTheme="majorEastAsia" w:hAnsiTheme="majorEastAsia"/>
          <w:color w:val="000000" w:themeColor="text1"/>
        </w:rPr>
      </w:pPr>
      <w:r>
        <w:rPr>
          <w:rFonts w:asciiTheme="majorEastAsia" w:eastAsiaTheme="majorEastAsia" w:hAnsiTheme="majorEastAsia" w:hint="eastAsia"/>
        </w:rPr>
        <w:t xml:space="preserve">  </w:t>
      </w:r>
      <w:r w:rsidRPr="006F3845">
        <w:rPr>
          <w:rFonts w:asciiTheme="majorEastAsia" w:eastAsiaTheme="majorEastAsia" w:hAnsiTheme="majorEastAsia" w:hint="eastAsia"/>
          <w:color w:val="000000" w:themeColor="text1"/>
        </w:rPr>
        <w:t>本章の文中に示した補足の内容を以下に示す。</w:t>
      </w:r>
    </w:p>
    <w:p w14:paraId="7A9DCFAA" w14:textId="77777777" w:rsidR="00DB0E9F" w:rsidRPr="006F3845" w:rsidRDefault="00DB0E9F" w:rsidP="00DB0E9F">
      <w:pPr>
        <w:widowControl/>
        <w:jc w:val="left"/>
        <w:rPr>
          <w:rFonts w:asciiTheme="majorEastAsia" w:eastAsiaTheme="majorEastAsia" w:hAnsiTheme="majorEastAsia"/>
          <w:color w:val="000000" w:themeColor="text1"/>
        </w:rPr>
      </w:pPr>
    </w:p>
    <w:tbl>
      <w:tblPr>
        <w:tblStyle w:val="ab"/>
        <w:tblW w:w="0" w:type="auto"/>
        <w:tblLook w:val="04A0" w:firstRow="1" w:lastRow="0" w:firstColumn="1" w:lastColumn="0" w:noHBand="0" w:noVBand="1"/>
      </w:tblPr>
      <w:tblGrid>
        <w:gridCol w:w="704"/>
        <w:gridCol w:w="2268"/>
        <w:gridCol w:w="6656"/>
      </w:tblGrid>
      <w:tr w:rsidR="00DB0E9F" w:rsidRPr="0098497D" w14:paraId="3184BB2A" w14:textId="77777777" w:rsidTr="009D5D9A">
        <w:trPr>
          <w:tblHeader/>
        </w:trPr>
        <w:tc>
          <w:tcPr>
            <w:tcW w:w="704" w:type="dxa"/>
          </w:tcPr>
          <w:p w14:paraId="1334AEC3" w14:textId="77777777" w:rsidR="00DB0E9F" w:rsidRPr="0098497D" w:rsidRDefault="00DB0E9F" w:rsidP="009D5D9A">
            <w:pPr>
              <w:rPr>
                <w:rFonts w:asciiTheme="majorEastAsia" w:eastAsiaTheme="majorEastAsia" w:hAnsiTheme="majorEastAsia"/>
              </w:rPr>
            </w:pPr>
            <w:r>
              <w:rPr>
                <w:rFonts w:asciiTheme="majorEastAsia" w:eastAsiaTheme="majorEastAsia" w:hAnsiTheme="majorEastAsia" w:hint="eastAsia"/>
              </w:rPr>
              <w:t>通番</w:t>
            </w:r>
          </w:p>
        </w:tc>
        <w:tc>
          <w:tcPr>
            <w:tcW w:w="2268" w:type="dxa"/>
          </w:tcPr>
          <w:p w14:paraId="67212802" w14:textId="77777777" w:rsidR="00DB0E9F" w:rsidRPr="0098497D" w:rsidRDefault="00DB0E9F" w:rsidP="009D5D9A">
            <w:pPr>
              <w:rPr>
                <w:rFonts w:asciiTheme="majorEastAsia" w:eastAsiaTheme="majorEastAsia" w:hAnsiTheme="majorEastAsia"/>
              </w:rPr>
            </w:pPr>
            <w:r>
              <w:rPr>
                <w:rFonts w:asciiTheme="majorEastAsia" w:eastAsiaTheme="majorEastAsia" w:hAnsiTheme="majorEastAsia" w:hint="eastAsia"/>
              </w:rPr>
              <w:t>用語</w:t>
            </w:r>
          </w:p>
        </w:tc>
        <w:tc>
          <w:tcPr>
            <w:tcW w:w="6656" w:type="dxa"/>
          </w:tcPr>
          <w:p w14:paraId="7E08C544" w14:textId="77777777" w:rsidR="00DB0E9F" w:rsidRPr="0098497D" w:rsidRDefault="00DB0E9F" w:rsidP="009D5D9A">
            <w:pPr>
              <w:rPr>
                <w:rFonts w:asciiTheme="majorEastAsia" w:eastAsiaTheme="majorEastAsia" w:hAnsiTheme="majorEastAsia"/>
              </w:rPr>
            </w:pPr>
            <w:r>
              <w:rPr>
                <w:rFonts w:asciiTheme="majorEastAsia" w:eastAsiaTheme="majorEastAsia" w:hAnsiTheme="majorEastAsia" w:hint="eastAsia"/>
              </w:rPr>
              <w:t>意味</w:t>
            </w:r>
          </w:p>
        </w:tc>
      </w:tr>
      <w:tr w:rsidR="00DB0E9F" w:rsidRPr="0098497D" w14:paraId="7A072AB9" w14:textId="77777777" w:rsidTr="009D5D9A">
        <w:trPr>
          <w:tblHeader/>
        </w:trPr>
        <w:tc>
          <w:tcPr>
            <w:tcW w:w="704" w:type="dxa"/>
          </w:tcPr>
          <w:p w14:paraId="4C0CFEAB" w14:textId="77777777" w:rsidR="00DB0E9F" w:rsidRPr="007A1DE3" w:rsidRDefault="00DB0E9F" w:rsidP="009D5D9A">
            <w:pPr>
              <w:rPr>
                <w:rFonts w:asciiTheme="majorEastAsia" w:eastAsiaTheme="majorEastAsia" w:hAnsiTheme="majorEastAsia"/>
              </w:rPr>
            </w:pPr>
            <w:r w:rsidRPr="007A1DE3">
              <w:rPr>
                <w:rFonts w:asciiTheme="majorEastAsia" w:eastAsiaTheme="majorEastAsia" w:hAnsiTheme="majorEastAsia" w:hint="eastAsia"/>
              </w:rPr>
              <w:t>①</w:t>
            </w:r>
          </w:p>
        </w:tc>
        <w:tc>
          <w:tcPr>
            <w:tcW w:w="2268" w:type="dxa"/>
          </w:tcPr>
          <w:p w14:paraId="2992B9BE" w14:textId="74A4DEAB" w:rsidR="00DB0E9F" w:rsidRPr="0098497D" w:rsidRDefault="00DB0E9F" w:rsidP="009D5D9A">
            <w:pPr>
              <w:rPr>
                <w:rFonts w:asciiTheme="majorEastAsia" w:eastAsiaTheme="majorEastAsia" w:hAnsiTheme="majorEastAsia"/>
              </w:rPr>
            </w:pPr>
            <w:r>
              <w:rPr>
                <w:rFonts w:asciiTheme="majorEastAsia" w:eastAsiaTheme="majorEastAsia" w:hAnsiTheme="majorEastAsia" w:hint="eastAsia"/>
              </w:rPr>
              <w:t>コンバイナ/スプリッタ</w:t>
            </w:r>
          </w:p>
        </w:tc>
        <w:tc>
          <w:tcPr>
            <w:tcW w:w="6656" w:type="dxa"/>
          </w:tcPr>
          <w:p w14:paraId="665A38A8" w14:textId="77777777" w:rsidR="00DB0E9F" w:rsidRDefault="00DB0E9F" w:rsidP="009D5D9A">
            <w:pPr>
              <w:rPr>
                <w:rFonts w:asciiTheme="majorEastAsia" w:eastAsiaTheme="majorEastAsia" w:hAnsiTheme="majorEastAsia"/>
              </w:rPr>
            </w:pPr>
            <w:r>
              <w:rPr>
                <w:rFonts w:asciiTheme="majorEastAsia" w:eastAsiaTheme="majorEastAsia" w:hAnsiTheme="majorEastAsia" w:hint="eastAsia"/>
              </w:rPr>
              <w:t>コンバイナ：</w:t>
            </w:r>
            <w:r w:rsidRPr="00DB0E9F">
              <w:rPr>
                <w:rFonts w:asciiTheme="majorEastAsia" w:eastAsiaTheme="majorEastAsia" w:hAnsiTheme="majorEastAsia"/>
              </w:rPr>
              <w:t>異なる信号源からの信号を一つにまとめる装置</w:t>
            </w:r>
          </w:p>
          <w:p w14:paraId="177B8E1A" w14:textId="687A56C7" w:rsidR="00DB0E9F" w:rsidRPr="005C6C90" w:rsidRDefault="00DB0E9F" w:rsidP="009D5D9A">
            <w:pPr>
              <w:rPr>
                <w:rFonts w:asciiTheme="majorEastAsia" w:eastAsiaTheme="majorEastAsia" w:hAnsiTheme="majorEastAsia"/>
              </w:rPr>
            </w:pPr>
            <w:r>
              <w:rPr>
                <w:rFonts w:asciiTheme="majorEastAsia" w:eastAsiaTheme="majorEastAsia" w:hAnsiTheme="majorEastAsia" w:hint="eastAsia"/>
              </w:rPr>
              <w:t>スプリッタ：</w:t>
            </w:r>
            <w:r w:rsidRPr="00DB0E9F">
              <w:rPr>
                <w:rFonts w:asciiTheme="majorEastAsia" w:eastAsiaTheme="majorEastAsia" w:hAnsiTheme="majorEastAsia"/>
              </w:rPr>
              <w:t>集積導波路光パワー分配装置</w:t>
            </w:r>
            <w:r>
              <w:rPr>
                <w:rFonts w:asciiTheme="majorEastAsia" w:eastAsiaTheme="majorEastAsia" w:hAnsiTheme="majorEastAsia" w:hint="eastAsia"/>
              </w:rPr>
              <w:t>。入射光ビームを2つ以上の光ビームに分割して、分配する</w:t>
            </w:r>
          </w:p>
        </w:tc>
      </w:tr>
      <w:tr w:rsidR="00116BDD" w:rsidRPr="0098497D" w14:paraId="58F70309" w14:textId="77777777" w:rsidTr="009D5D9A">
        <w:trPr>
          <w:tblHeader/>
        </w:trPr>
        <w:tc>
          <w:tcPr>
            <w:tcW w:w="704" w:type="dxa"/>
          </w:tcPr>
          <w:p w14:paraId="29C5DD3A" w14:textId="209CA852" w:rsidR="00116BDD" w:rsidRPr="007A1DE3" w:rsidRDefault="00116BDD" w:rsidP="009D5D9A">
            <w:pPr>
              <w:rPr>
                <w:rFonts w:asciiTheme="majorEastAsia" w:eastAsiaTheme="majorEastAsia" w:hAnsiTheme="majorEastAsia"/>
              </w:rPr>
            </w:pPr>
            <w:r>
              <w:rPr>
                <w:rFonts w:asciiTheme="majorEastAsia" w:eastAsiaTheme="majorEastAsia" w:hAnsiTheme="majorEastAsia" w:hint="eastAsia"/>
              </w:rPr>
              <w:t>②</w:t>
            </w:r>
          </w:p>
        </w:tc>
        <w:tc>
          <w:tcPr>
            <w:tcW w:w="2268" w:type="dxa"/>
          </w:tcPr>
          <w:p w14:paraId="26C4B7AA" w14:textId="6329765E" w:rsidR="00116BDD" w:rsidRDefault="00116BDD" w:rsidP="009D5D9A">
            <w:pPr>
              <w:rPr>
                <w:rFonts w:asciiTheme="majorEastAsia" w:eastAsiaTheme="majorEastAsia" w:hAnsiTheme="majorEastAsia"/>
              </w:rPr>
            </w:pPr>
            <w:r>
              <w:rPr>
                <w:rFonts w:asciiTheme="majorEastAsia" w:eastAsiaTheme="majorEastAsia" w:hAnsiTheme="majorEastAsia" w:hint="eastAsia"/>
              </w:rPr>
              <w:t>ストークス</w:t>
            </w:r>
          </w:p>
        </w:tc>
        <w:tc>
          <w:tcPr>
            <w:tcW w:w="6656" w:type="dxa"/>
          </w:tcPr>
          <w:p w14:paraId="63C6B412" w14:textId="2823E39C" w:rsidR="00116BDD" w:rsidRDefault="00116BDD" w:rsidP="009D5D9A">
            <w:pPr>
              <w:rPr>
                <w:rFonts w:asciiTheme="majorEastAsia" w:eastAsiaTheme="majorEastAsia" w:hAnsiTheme="majorEastAsia"/>
              </w:rPr>
            </w:pPr>
            <w:r>
              <w:rPr>
                <w:rFonts w:asciiTheme="majorEastAsia" w:eastAsiaTheme="majorEastAsia" w:hAnsiTheme="majorEastAsia" w:hint="eastAsia"/>
              </w:rPr>
              <w:t>光の強度や偏光度を表すために使用されるパラメータのこと。</w:t>
            </w:r>
          </w:p>
        </w:tc>
      </w:tr>
    </w:tbl>
    <w:p w14:paraId="417721AF" w14:textId="77777777" w:rsidR="00DB0E9F" w:rsidRPr="00DB0E9F" w:rsidRDefault="00DB0E9F" w:rsidP="00F11BA1">
      <w:pPr>
        <w:widowControl/>
        <w:ind w:left="415" w:hangingChars="200" w:hanging="415"/>
        <w:jc w:val="left"/>
        <w:rPr>
          <w:rFonts w:asciiTheme="majorEastAsia" w:eastAsiaTheme="majorEastAsia" w:hAnsiTheme="majorEastAsia"/>
        </w:rPr>
      </w:pPr>
    </w:p>
    <w:p w14:paraId="5AA5D63A" w14:textId="77EB52E4" w:rsidR="00A775C6" w:rsidRDefault="00A775C6">
      <w:pPr>
        <w:widowControl/>
        <w:jc w:val="left"/>
        <w:rPr>
          <w:rFonts w:asciiTheme="majorEastAsia" w:eastAsiaTheme="majorEastAsia" w:hAnsiTheme="majorEastAsia"/>
        </w:rPr>
      </w:pPr>
      <w:r>
        <w:rPr>
          <w:rFonts w:asciiTheme="majorEastAsia" w:eastAsiaTheme="majorEastAsia" w:hAnsiTheme="majorEastAsia"/>
        </w:rPr>
        <w:br w:type="page"/>
      </w:r>
    </w:p>
    <w:p w14:paraId="0BD45E3F" w14:textId="657D7E1F" w:rsidR="008A2357" w:rsidRPr="008A2357" w:rsidRDefault="008A2357" w:rsidP="00A25175">
      <w:pPr>
        <w:widowControl/>
        <w:jc w:val="left"/>
        <w:outlineLvl w:val="0"/>
        <w:rPr>
          <w:rFonts w:asciiTheme="majorEastAsia" w:eastAsiaTheme="majorEastAsia" w:hAnsiTheme="majorEastAsia"/>
        </w:rPr>
      </w:pPr>
      <w:bookmarkStart w:id="91" w:name="_Toc174625108"/>
      <w:r>
        <w:rPr>
          <w:rFonts w:asciiTheme="majorEastAsia" w:eastAsiaTheme="majorEastAsia" w:hAnsiTheme="majorEastAsia" w:hint="eastAsia"/>
        </w:rPr>
        <w:lastRenderedPageBreak/>
        <w:t>１２．</w:t>
      </w:r>
      <w:r w:rsidR="00743BDD">
        <w:rPr>
          <w:rFonts w:asciiTheme="majorEastAsia" w:eastAsiaTheme="majorEastAsia" w:hAnsiTheme="majorEastAsia" w:hint="eastAsia"/>
        </w:rPr>
        <w:t>付録</w:t>
      </w:r>
      <w:r>
        <w:rPr>
          <w:rFonts w:asciiTheme="majorEastAsia" w:eastAsiaTheme="majorEastAsia" w:hAnsiTheme="majorEastAsia" w:hint="eastAsia"/>
        </w:rPr>
        <w:t xml:space="preserve"> </w:t>
      </w:r>
      <w:r>
        <w:rPr>
          <w:rFonts w:asciiTheme="majorEastAsia" w:eastAsiaTheme="majorEastAsia" w:hAnsiTheme="majorEastAsia"/>
        </w:rPr>
        <w:t>–</w:t>
      </w:r>
      <w:r>
        <w:rPr>
          <w:rFonts w:asciiTheme="majorEastAsia" w:eastAsiaTheme="majorEastAsia" w:hAnsiTheme="majorEastAsia" w:hint="eastAsia"/>
        </w:rPr>
        <w:t xml:space="preserve"> </w:t>
      </w:r>
      <w:r w:rsidR="00743BDD">
        <w:rPr>
          <w:rFonts w:asciiTheme="majorEastAsia" w:eastAsiaTheme="majorEastAsia" w:hAnsiTheme="majorEastAsia" w:hint="eastAsia"/>
        </w:rPr>
        <w:t>ホストインタフェース</w:t>
      </w:r>
      <w:r>
        <w:rPr>
          <w:rFonts w:asciiTheme="majorEastAsia" w:eastAsiaTheme="majorEastAsia" w:hAnsiTheme="majorEastAsia" w:hint="eastAsia"/>
        </w:rPr>
        <w:t>(</w:t>
      </w:r>
      <w:r w:rsidR="00743BDD">
        <w:rPr>
          <w:rFonts w:asciiTheme="majorEastAsia" w:eastAsiaTheme="majorEastAsia" w:hAnsiTheme="majorEastAsia" w:hint="eastAsia"/>
        </w:rPr>
        <w:t>参考</w:t>
      </w:r>
      <w:r>
        <w:rPr>
          <w:rFonts w:asciiTheme="majorEastAsia" w:eastAsiaTheme="majorEastAsia" w:hAnsiTheme="majorEastAsia" w:hint="eastAsia"/>
        </w:rPr>
        <w:t>)</w:t>
      </w:r>
      <w:bookmarkEnd w:id="91"/>
    </w:p>
    <w:p w14:paraId="6D305839" w14:textId="2C29ECD7" w:rsidR="008A2357" w:rsidRDefault="0005234B" w:rsidP="0005234B">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OpenZR+のトランスポンダ/マックスポンダは、次のホストインタフェースプロトコルをサポートすることが出来ます。</w:t>
      </w:r>
    </w:p>
    <w:p w14:paraId="1A358A29" w14:textId="77777777" w:rsidR="0005234B" w:rsidRDefault="0005234B" w:rsidP="0005234B">
      <w:pPr>
        <w:widowControl/>
        <w:ind w:left="415" w:hangingChars="200" w:hanging="415"/>
        <w:jc w:val="left"/>
        <w:rPr>
          <w:rFonts w:asciiTheme="majorEastAsia" w:eastAsiaTheme="majorEastAsia" w:hAnsiTheme="majorEastAsia"/>
        </w:rPr>
      </w:pPr>
    </w:p>
    <w:p w14:paraId="5F8A2B18" w14:textId="495CC7D1" w:rsidR="0005234B" w:rsidRDefault="0005234B" w:rsidP="0005234B">
      <w:pPr>
        <w:widowControl/>
        <w:ind w:left="415" w:hangingChars="200" w:hanging="415"/>
        <w:jc w:val="left"/>
        <w:rPr>
          <w:rFonts w:asciiTheme="majorEastAsia" w:eastAsiaTheme="majorEastAsia" w:hAnsiTheme="majorEastAsia"/>
        </w:rPr>
      </w:pPr>
      <w:r>
        <w:rPr>
          <w:rFonts w:asciiTheme="majorEastAsia" w:eastAsiaTheme="majorEastAsia" w:hAnsiTheme="majorEastAsia" w:hint="eastAsia"/>
        </w:rPr>
        <w:t xml:space="preserve">　　イーサネット：</w:t>
      </w:r>
    </w:p>
    <w:p w14:paraId="16C28867" w14:textId="77777777" w:rsidR="0005234B" w:rsidRDefault="0005234B" w:rsidP="0005234B">
      <w:pPr>
        <w:widowControl/>
        <w:ind w:left="415" w:hangingChars="200" w:hanging="415"/>
        <w:jc w:val="left"/>
        <w:rPr>
          <w:rFonts w:asciiTheme="majorEastAsia" w:eastAsiaTheme="majorEastAsia" w:hAnsiTheme="majorEastAsia"/>
        </w:rPr>
      </w:pPr>
    </w:p>
    <w:p w14:paraId="1D71A847" w14:textId="77777777" w:rsidR="00EE5D67" w:rsidRDefault="0005234B" w:rsidP="00420E91">
      <w:pPr>
        <w:pStyle w:val="ad"/>
        <w:widowControl/>
        <w:numPr>
          <w:ilvl w:val="0"/>
          <w:numId w:val="39"/>
        </w:numPr>
        <w:ind w:leftChars="0"/>
        <w:jc w:val="left"/>
        <w:rPr>
          <w:rFonts w:asciiTheme="majorEastAsia" w:eastAsiaTheme="majorEastAsia" w:hAnsiTheme="majorEastAsia"/>
        </w:rPr>
      </w:pPr>
      <w:r w:rsidRPr="00EE5D67">
        <w:rPr>
          <w:rFonts w:asciiTheme="majorEastAsia" w:eastAsiaTheme="majorEastAsia" w:hAnsiTheme="majorEastAsia" w:hint="eastAsia"/>
        </w:rPr>
        <w:t>400GBASE-R</w:t>
      </w:r>
    </w:p>
    <w:p w14:paraId="78B06BEA" w14:textId="77777777" w:rsidR="00EE5D67" w:rsidRDefault="0005234B" w:rsidP="00420E91">
      <w:pPr>
        <w:pStyle w:val="ad"/>
        <w:widowControl/>
        <w:numPr>
          <w:ilvl w:val="0"/>
          <w:numId w:val="39"/>
        </w:numPr>
        <w:ind w:leftChars="0"/>
        <w:jc w:val="left"/>
        <w:rPr>
          <w:rFonts w:asciiTheme="majorEastAsia" w:eastAsiaTheme="majorEastAsia" w:hAnsiTheme="majorEastAsia"/>
        </w:rPr>
      </w:pPr>
      <w:r w:rsidRPr="00EE5D67">
        <w:rPr>
          <w:rFonts w:asciiTheme="majorEastAsia" w:eastAsiaTheme="majorEastAsia" w:hAnsiTheme="majorEastAsia" w:hint="eastAsia"/>
        </w:rPr>
        <w:t>200GBASE-R</w:t>
      </w:r>
    </w:p>
    <w:p w14:paraId="0ED929F3" w14:textId="741F87FA" w:rsidR="0005234B" w:rsidRPr="00EE5D67" w:rsidRDefault="0005234B" w:rsidP="00420E91">
      <w:pPr>
        <w:pStyle w:val="ad"/>
        <w:widowControl/>
        <w:numPr>
          <w:ilvl w:val="0"/>
          <w:numId w:val="39"/>
        </w:numPr>
        <w:ind w:leftChars="0"/>
        <w:jc w:val="left"/>
        <w:rPr>
          <w:rFonts w:asciiTheme="majorEastAsia" w:eastAsiaTheme="majorEastAsia" w:hAnsiTheme="majorEastAsia"/>
        </w:rPr>
      </w:pPr>
      <w:r w:rsidRPr="00EE5D67">
        <w:rPr>
          <w:rFonts w:asciiTheme="majorEastAsia" w:eastAsiaTheme="majorEastAsia" w:hAnsiTheme="majorEastAsia" w:hint="eastAsia"/>
        </w:rPr>
        <w:t>100GBASE-R</w:t>
      </w:r>
    </w:p>
    <w:p w14:paraId="19ABE16E" w14:textId="77777777" w:rsidR="0005234B" w:rsidRDefault="0005234B" w:rsidP="0005234B">
      <w:pPr>
        <w:widowControl/>
        <w:ind w:left="410"/>
        <w:jc w:val="left"/>
        <w:rPr>
          <w:rFonts w:asciiTheme="majorEastAsia" w:eastAsiaTheme="majorEastAsia" w:hAnsiTheme="majorEastAsia"/>
        </w:rPr>
      </w:pPr>
    </w:p>
    <w:p w14:paraId="77197EA4" w14:textId="2F704378" w:rsidR="0005234B" w:rsidRDefault="0005234B" w:rsidP="0005234B">
      <w:pPr>
        <w:widowControl/>
        <w:ind w:left="410"/>
        <w:jc w:val="left"/>
        <w:rPr>
          <w:rFonts w:asciiTheme="majorEastAsia" w:eastAsiaTheme="majorEastAsia" w:hAnsiTheme="majorEastAsia"/>
        </w:rPr>
      </w:pPr>
      <w:r>
        <w:rPr>
          <w:rFonts w:asciiTheme="majorEastAsia" w:eastAsiaTheme="majorEastAsia" w:hAnsiTheme="majorEastAsia" w:hint="eastAsia"/>
        </w:rPr>
        <w:t>ホストクライアントインタフェースシグナリングは、既存のプロトコル標準(IEEE802.3</w:t>
      </w:r>
      <w:r w:rsidRPr="00476ABF">
        <w:rPr>
          <w:rFonts w:asciiTheme="majorEastAsia" w:eastAsiaTheme="majorEastAsia" w:hAnsiTheme="majorEastAsia" w:hint="eastAsia"/>
          <w:vertAlign w:val="superscript"/>
        </w:rPr>
        <w:t>TM</w:t>
      </w:r>
      <w:r>
        <w:rPr>
          <w:rFonts w:asciiTheme="majorEastAsia" w:eastAsiaTheme="majorEastAsia" w:hAnsiTheme="majorEastAsia" w:hint="eastAsia"/>
        </w:rPr>
        <w:t>-2018)に準拠し、標準的な物理インタフェース上で動作することが期待されます。</w:t>
      </w:r>
    </w:p>
    <w:p w14:paraId="2FFBB5B1" w14:textId="77777777" w:rsidR="00476ABF" w:rsidRDefault="00476ABF" w:rsidP="004E2A73">
      <w:pPr>
        <w:widowControl/>
        <w:jc w:val="left"/>
        <w:rPr>
          <w:rFonts w:asciiTheme="majorEastAsia" w:eastAsiaTheme="majorEastAsia" w:hAnsiTheme="majorEastAsia"/>
        </w:rPr>
      </w:pPr>
    </w:p>
    <w:p w14:paraId="4854256D" w14:textId="2DC678C5" w:rsidR="004E2A73" w:rsidRDefault="004E2A73" w:rsidP="004E2A73">
      <w:pPr>
        <w:widowControl/>
        <w:ind w:leftChars="200" w:left="415"/>
        <w:jc w:val="left"/>
        <w:outlineLvl w:val="1"/>
        <w:rPr>
          <w:rFonts w:asciiTheme="majorEastAsia" w:eastAsiaTheme="majorEastAsia" w:hAnsiTheme="majorEastAsia"/>
        </w:rPr>
      </w:pPr>
      <w:bookmarkStart w:id="92" w:name="_Toc174625109"/>
      <w:r>
        <w:rPr>
          <w:rFonts w:asciiTheme="majorEastAsia" w:eastAsiaTheme="majorEastAsia" w:hAnsiTheme="majorEastAsia" w:hint="eastAsia"/>
        </w:rPr>
        <w:t>１２－１．400GE</w:t>
      </w:r>
      <w:r w:rsidR="00351EE2">
        <w:rPr>
          <w:rFonts w:asciiTheme="majorEastAsia" w:eastAsiaTheme="majorEastAsia" w:hAnsiTheme="majorEastAsia" w:hint="eastAsia"/>
        </w:rPr>
        <w:t xml:space="preserve"> </w:t>
      </w:r>
      <w:r>
        <w:rPr>
          <w:rFonts w:asciiTheme="majorEastAsia" w:eastAsiaTheme="majorEastAsia" w:hAnsiTheme="majorEastAsia" w:hint="eastAsia"/>
        </w:rPr>
        <w:t>クライアント</w:t>
      </w:r>
      <w:bookmarkEnd w:id="92"/>
    </w:p>
    <w:p w14:paraId="4CECEC6F" w14:textId="77777777" w:rsidR="00184438" w:rsidRDefault="004E2A73" w:rsidP="004E2A73">
      <w:pPr>
        <w:widowControl/>
        <w:ind w:leftChars="200" w:left="415"/>
        <w:jc w:val="left"/>
        <w:rPr>
          <w:rFonts w:asciiTheme="majorEastAsia" w:eastAsiaTheme="majorEastAsia" w:hAnsiTheme="majorEastAsia"/>
        </w:rPr>
      </w:pPr>
      <w:r>
        <w:rPr>
          <w:rFonts w:asciiTheme="majorEastAsia" w:eastAsiaTheme="majorEastAsia" w:hAnsiTheme="majorEastAsia" w:hint="eastAsia"/>
        </w:rPr>
        <w:t xml:space="preserve">　　　</w:t>
      </w:r>
      <w:r w:rsidR="00184438">
        <w:rPr>
          <w:rFonts w:asciiTheme="majorEastAsia" w:eastAsiaTheme="majorEastAsia" w:hAnsiTheme="majorEastAsia" w:hint="eastAsia"/>
        </w:rPr>
        <w:t xml:space="preserve">ホスト/クライアント信号が400GEの場合、ZR400フレームに多重化して伝送することが出来　　</w:t>
      </w:r>
    </w:p>
    <w:p w14:paraId="6123846E" w14:textId="77777777" w:rsidR="0091160C" w:rsidRDefault="00184438" w:rsidP="0091160C">
      <w:pPr>
        <w:widowControl/>
        <w:ind w:leftChars="200" w:left="415" w:firstLineChars="300" w:firstLine="622"/>
        <w:jc w:val="left"/>
        <w:rPr>
          <w:rFonts w:asciiTheme="majorEastAsia" w:eastAsiaTheme="majorEastAsia" w:hAnsiTheme="majorEastAsia"/>
        </w:rPr>
      </w:pPr>
      <w:r>
        <w:rPr>
          <w:rFonts w:asciiTheme="majorEastAsia" w:eastAsiaTheme="majorEastAsia" w:hAnsiTheme="majorEastAsia" w:hint="eastAsia"/>
        </w:rPr>
        <w:t>ます。400GEクライアントに関連する必須およびオプション(O)のイーサネット物理</w:t>
      </w:r>
      <w:r w:rsidR="0091160C">
        <w:rPr>
          <w:rFonts w:asciiTheme="majorEastAsia" w:eastAsiaTheme="majorEastAsia" w:hAnsiTheme="majorEastAsia" w:hint="eastAsia"/>
        </w:rPr>
        <w:t>層</w:t>
      </w:r>
      <w:r>
        <w:rPr>
          <w:rFonts w:asciiTheme="majorEastAsia" w:eastAsiaTheme="majorEastAsia" w:hAnsiTheme="majorEastAsia" w:hint="eastAsia"/>
        </w:rPr>
        <w:t>条項を</w:t>
      </w:r>
      <w:r w:rsidR="0091160C">
        <w:rPr>
          <w:rFonts w:asciiTheme="majorEastAsia" w:eastAsiaTheme="majorEastAsia" w:hAnsiTheme="majorEastAsia" w:hint="eastAsia"/>
        </w:rPr>
        <w:t xml:space="preserve">　　</w:t>
      </w:r>
    </w:p>
    <w:p w14:paraId="2202B58F" w14:textId="7E5D6CCA" w:rsidR="004E2A73" w:rsidRDefault="00184438" w:rsidP="0091160C">
      <w:pPr>
        <w:widowControl/>
        <w:ind w:leftChars="200" w:left="415" w:firstLineChars="300" w:firstLine="622"/>
        <w:jc w:val="left"/>
        <w:rPr>
          <w:rFonts w:asciiTheme="majorEastAsia" w:eastAsiaTheme="majorEastAsia" w:hAnsiTheme="majorEastAsia"/>
        </w:rPr>
      </w:pPr>
      <w:r>
        <w:rPr>
          <w:rFonts w:asciiTheme="majorEastAsia" w:eastAsiaTheme="majorEastAsia" w:hAnsiTheme="majorEastAsia" w:hint="eastAsia"/>
        </w:rPr>
        <w:t>表12-1に示します。</w:t>
      </w:r>
    </w:p>
    <w:p w14:paraId="3B91BCDF" w14:textId="77777777" w:rsidR="00184438" w:rsidRDefault="00184438" w:rsidP="00184438">
      <w:pPr>
        <w:widowControl/>
        <w:ind w:leftChars="200" w:left="415" w:firstLineChars="300" w:firstLine="622"/>
        <w:jc w:val="left"/>
        <w:rPr>
          <w:rFonts w:asciiTheme="majorEastAsia" w:eastAsiaTheme="majorEastAsia" w:hAnsiTheme="majorEastAsia"/>
        </w:rPr>
      </w:pPr>
    </w:p>
    <w:p w14:paraId="7B1603D0" w14:textId="28407046" w:rsidR="00184438" w:rsidRDefault="00184438" w:rsidP="0091160C">
      <w:pPr>
        <w:widowControl/>
        <w:ind w:leftChars="200" w:left="415" w:firstLineChars="600" w:firstLine="1245"/>
        <w:rPr>
          <w:rFonts w:asciiTheme="majorEastAsia" w:eastAsiaTheme="majorEastAsia" w:hAnsiTheme="majorEastAsia"/>
        </w:rPr>
      </w:pPr>
      <w:r>
        <w:rPr>
          <w:rFonts w:asciiTheme="majorEastAsia" w:eastAsiaTheme="majorEastAsia" w:hAnsiTheme="majorEastAsia" w:hint="eastAsia"/>
        </w:rPr>
        <w:t xml:space="preserve">表12-1 - </w:t>
      </w:r>
      <w:r w:rsidRPr="00184438">
        <w:rPr>
          <w:rFonts w:asciiTheme="majorEastAsia" w:eastAsiaTheme="majorEastAsia" w:hAnsiTheme="majorEastAsia" w:hint="eastAsia"/>
        </w:rPr>
        <w:t>400GEクライアント信号に関連するイーサネット物理</w:t>
      </w:r>
      <w:r w:rsidR="0091160C">
        <w:rPr>
          <w:rFonts w:asciiTheme="majorEastAsia" w:eastAsiaTheme="majorEastAsia" w:hAnsiTheme="majorEastAsia" w:hint="eastAsia"/>
        </w:rPr>
        <w:t>層</w:t>
      </w:r>
      <w:r w:rsidRPr="00184438">
        <w:rPr>
          <w:rFonts w:asciiTheme="majorEastAsia" w:eastAsiaTheme="majorEastAsia" w:hAnsiTheme="majorEastAsia" w:hint="eastAsia"/>
        </w:rPr>
        <w:t>条項</w:t>
      </w:r>
    </w:p>
    <w:tbl>
      <w:tblPr>
        <w:tblStyle w:val="TableGrid"/>
        <w:tblW w:w="5783" w:type="dxa"/>
        <w:jc w:val="center"/>
        <w:tblInd w:w="0" w:type="dxa"/>
        <w:tblCellMar>
          <w:top w:w="95" w:type="dxa"/>
          <w:left w:w="108" w:type="dxa"/>
          <w:right w:w="115" w:type="dxa"/>
        </w:tblCellMar>
        <w:tblLook w:val="04A0" w:firstRow="1" w:lastRow="0" w:firstColumn="1" w:lastColumn="0" w:noHBand="0" w:noVBand="1"/>
      </w:tblPr>
      <w:tblGrid>
        <w:gridCol w:w="3622"/>
        <w:gridCol w:w="2161"/>
      </w:tblGrid>
      <w:tr w:rsidR="00184438" w:rsidRPr="00184438" w14:paraId="2CB544CC" w14:textId="77777777" w:rsidTr="0091160C">
        <w:trPr>
          <w:trHeight w:val="350"/>
          <w:jc w:val="center"/>
        </w:trPr>
        <w:tc>
          <w:tcPr>
            <w:tcW w:w="3623" w:type="dxa"/>
            <w:tcBorders>
              <w:top w:val="single" w:sz="8" w:space="0" w:color="000000"/>
              <w:left w:val="single" w:sz="8" w:space="0" w:color="000000"/>
              <w:bottom w:val="single" w:sz="8" w:space="0" w:color="000000"/>
              <w:right w:val="single" w:sz="4" w:space="0" w:color="000000"/>
            </w:tcBorders>
          </w:tcPr>
          <w:p w14:paraId="658E48D7" w14:textId="519B7FB1" w:rsidR="00184438" w:rsidRPr="00184438" w:rsidRDefault="00184438" w:rsidP="000715E0">
            <w:pPr>
              <w:spacing w:line="259" w:lineRule="auto"/>
              <w:ind w:left="4"/>
              <w:jc w:val="center"/>
              <w:rPr>
                <w:rFonts w:ascii="ＭＳ ゴシック" w:eastAsia="ＭＳ ゴシック" w:hAnsi="ＭＳ ゴシック"/>
                <w:szCs w:val="22"/>
              </w:rPr>
            </w:pPr>
            <w:r>
              <w:rPr>
                <w:rFonts w:ascii="ＭＳ ゴシック" w:eastAsia="ＭＳ ゴシック" w:hAnsi="ＭＳ ゴシック" w:cs="Calibri" w:hint="eastAsia"/>
                <w:b/>
                <w:szCs w:val="22"/>
              </w:rPr>
              <w:t>関連条項</w:t>
            </w:r>
            <w:r w:rsidR="00731C7B" w:rsidRPr="00731C7B">
              <w:rPr>
                <w:rFonts w:ascii="ＭＳ ゴシック" w:eastAsia="ＭＳ ゴシック" w:hAnsi="ＭＳ ゴシック" w:cs="Calibri" w:hint="eastAsia"/>
                <w:b/>
                <w:szCs w:val="22"/>
                <w:vertAlign w:val="superscript"/>
              </w:rPr>
              <w:t>（補足①）</w:t>
            </w:r>
          </w:p>
        </w:tc>
        <w:tc>
          <w:tcPr>
            <w:tcW w:w="2161" w:type="dxa"/>
            <w:tcBorders>
              <w:top w:val="single" w:sz="8" w:space="0" w:color="000000"/>
              <w:left w:val="single" w:sz="4" w:space="0" w:color="000000"/>
              <w:bottom w:val="single" w:sz="8" w:space="0" w:color="000000"/>
              <w:right w:val="single" w:sz="8" w:space="0" w:color="000000"/>
            </w:tcBorders>
          </w:tcPr>
          <w:p w14:paraId="1E8D45A3" w14:textId="77777777" w:rsidR="00184438" w:rsidRPr="00184438" w:rsidRDefault="00184438" w:rsidP="000715E0">
            <w:pPr>
              <w:spacing w:line="259" w:lineRule="auto"/>
              <w:ind w:left="1"/>
              <w:jc w:val="center"/>
              <w:rPr>
                <w:rFonts w:ascii="ＭＳ ゴシック" w:eastAsia="ＭＳ ゴシック" w:hAnsi="ＭＳ ゴシック"/>
                <w:szCs w:val="22"/>
              </w:rPr>
            </w:pPr>
            <w:r w:rsidRPr="00184438">
              <w:rPr>
                <w:rFonts w:ascii="ＭＳ ゴシック" w:eastAsia="ＭＳ ゴシック" w:hAnsi="ＭＳ ゴシック" w:cs="Calibri"/>
                <w:b/>
                <w:szCs w:val="22"/>
              </w:rPr>
              <w:t xml:space="preserve">ZR400-OFEC-16QAM </w:t>
            </w:r>
          </w:p>
        </w:tc>
      </w:tr>
      <w:tr w:rsidR="00184438" w:rsidRPr="00184438" w14:paraId="4E705FC3" w14:textId="77777777" w:rsidTr="0091160C">
        <w:trPr>
          <w:trHeight w:val="331"/>
          <w:jc w:val="center"/>
        </w:trPr>
        <w:tc>
          <w:tcPr>
            <w:tcW w:w="3623" w:type="dxa"/>
            <w:tcBorders>
              <w:top w:val="single" w:sz="8" w:space="0" w:color="000000"/>
              <w:left w:val="single" w:sz="8" w:space="0" w:color="000000"/>
              <w:bottom w:val="single" w:sz="4" w:space="0" w:color="000000"/>
              <w:right w:val="single" w:sz="4" w:space="0" w:color="000000"/>
            </w:tcBorders>
          </w:tcPr>
          <w:p w14:paraId="411D23FF" w14:textId="77777777" w:rsidR="00184438" w:rsidRPr="00184438" w:rsidRDefault="00184438" w:rsidP="000715E0">
            <w:pPr>
              <w:spacing w:line="259" w:lineRule="auto"/>
              <w:jc w:val="left"/>
              <w:rPr>
                <w:rFonts w:ascii="ＭＳ ゴシック" w:eastAsia="ＭＳ ゴシック" w:hAnsi="ＭＳ ゴシック"/>
                <w:szCs w:val="22"/>
              </w:rPr>
            </w:pPr>
            <w:r w:rsidRPr="00184438">
              <w:rPr>
                <w:rFonts w:ascii="ＭＳ ゴシック" w:eastAsia="ＭＳ ゴシック" w:hAnsi="ＭＳ ゴシック" w:cs="Calibri"/>
                <w:szCs w:val="22"/>
              </w:rPr>
              <w:t xml:space="preserve">117—RS </w:t>
            </w:r>
          </w:p>
        </w:tc>
        <w:tc>
          <w:tcPr>
            <w:tcW w:w="2161" w:type="dxa"/>
            <w:tcBorders>
              <w:top w:val="single" w:sz="8" w:space="0" w:color="000000"/>
              <w:left w:val="single" w:sz="4" w:space="0" w:color="000000"/>
              <w:bottom w:val="single" w:sz="4" w:space="0" w:color="000000"/>
              <w:right w:val="single" w:sz="8" w:space="0" w:color="000000"/>
            </w:tcBorders>
          </w:tcPr>
          <w:p w14:paraId="15FAB7F8" w14:textId="4C7EB1A4" w:rsidR="00184438" w:rsidRPr="00184438" w:rsidRDefault="00184438" w:rsidP="000715E0">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szCs w:val="22"/>
              </w:rPr>
              <w:t>必須</w:t>
            </w:r>
          </w:p>
        </w:tc>
      </w:tr>
      <w:tr w:rsidR="00184438" w:rsidRPr="00184438" w14:paraId="388519EB" w14:textId="77777777" w:rsidTr="0091160C">
        <w:trPr>
          <w:trHeight w:val="324"/>
          <w:jc w:val="center"/>
        </w:trPr>
        <w:tc>
          <w:tcPr>
            <w:tcW w:w="3623" w:type="dxa"/>
            <w:tcBorders>
              <w:top w:val="single" w:sz="4" w:space="0" w:color="000000"/>
              <w:left w:val="single" w:sz="8" w:space="0" w:color="000000"/>
              <w:bottom w:val="single" w:sz="4" w:space="0" w:color="000000"/>
              <w:right w:val="single" w:sz="4" w:space="0" w:color="000000"/>
            </w:tcBorders>
          </w:tcPr>
          <w:p w14:paraId="48169E4C" w14:textId="77777777" w:rsidR="00184438" w:rsidRPr="00184438" w:rsidRDefault="00184438" w:rsidP="000715E0">
            <w:pPr>
              <w:spacing w:line="259" w:lineRule="auto"/>
              <w:jc w:val="left"/>
              <w:rPr>
                <w:rFonts w:ascii="ＭＳ ゴシック" w:eastAsia="ＭＳ ゴシック" w:hAnsi="ＭＳ ゴシック"/>
                <w:szCs w:val="22"/>
              </w:rPr>
            </w:pPr>
            <w:r w:rsidRPr="00184438">
              <w:rPr>
                <w:rFonts w:ascii="ＭＳ ゴシック" w:eastAsia="ＭＳ ゴシック" w:hAnsi="ＭＳ ゴシック" w:cs="Calibri"/>
                <w:szCs w:val="22"/>
              </w:rPr>
              <w:t xml:space="preserve">117—400GMII </w:t>
            </w:r>
          </w:p>
        </w:tc>
        <w:tc>
          <w:tcPr>
            <w:tcW w:w="2161" w:type="dxa"/>
            <w:tcBorders>
              <w:top w:val="single" w:sz="4" w:space="0" w:color="000000"/>
              <w:left w:val="single" w:sz="4" w:space="0" w:color="000000"/>
              <w:bottom w:val="single" w:sz="4" w:space="0" w:color="000000"/>
              <w:right w:val="single" w:sz="8" w:space="0" w:color="000000"/>
            </w:tcBorders>
          </w:tcPr>
          <w:p w14:paraId="26C39703" w14:textId="52158B6B" w:rsidR="00184438" w:rsidRPr="00184438" w:rsidRDefault="00184438" w:rsidP="000715E0">
            <w:pPr>
              <w:spacing w:line="259" w:lineRule="auto"/>
              <w:ind w:left="3"/>
              <w:jc w:val="center"/>
              <w:rPr>
                <w:rFonts w:ascii="ＭＳ ゴシック" w:eastAsia="ＭＳ ゴシック" w:hAnsi="ＭＳ ゴシック"/>
                <w:szCs w:val="22"/>
              </w:rPr>
            </w:pPr>
            <w:r>
              <w:rPr>
                <w:rFonts w:ascii="ＭＳ ゴシック" w:eastAsia="ＭＳ ゴシック" w:hAnsi="ＭＳ ゴシック" w:hint="eastAsia"/>
                <w:szCs w:val="22"/>
              </w:rPr>
              <w:t>オプション</w:t>
            </w:r>
          </w:p>
        </w:tc>
      </w:tr>
      <w:tr w:rsidR="00184438" w:rsidRPr="00184438" w14:paraId="20645D55" w14:textId="77777777" w:rsidTr="0091160C">
        <w:trPr>
          <w:trHeight w:val="326"/>
          <w:jc w:val="center"/>
        </w:trPr>
        <w:tc>
          <w:tcPr>
            <w:tcW w:w="3623" w:type="dxa"/>
            <w:tcBorders>
              <w:top w:val="single" w:sz="4" w:space="0" w:color="000000"/>
              <w:left w:val="single" w:sz="8" w:space="0" w:color="000000"/>
              <w:bottom w:val="single" w:sz="4" w:space="0" w:color="000000"/>
              <w:right w:val="single" w:sz="4" w:space="0" w:color="000000"/>
            </w:tcBorders>
          </w:tcPr>
          <w:p w14:paraId="65401F51" w14:textId="77777777" w:rsidR="00184438" w:rsidRPr="00184438" w:rsidRDefault="00184438" w:rsidP="000715E0">
            <w:pPr>
              <w:spacing w:line="259" w:lineRule="auto"/>
              <w:jc w:val="left"/>
              <w:rPr>
                <w:rFonts w:ascii="ＭＳ ゴシック" w:eastAsia="ＭＳ ゴシック" w:hAnsi="ＭＳ ゴシック"/>
                <w:szCs w:val="22"/>
              </w:rPr>
            </w:pPr>
            <w:r w:rsidRPr="00184438">
              <w:rPr>
                <w:rFonts w:ascii="ＭＳ ゴシック" w:eastAsia="ＭＳ ゴシック" w:hAnsi="ＭＳ ゴシック" w:cs="Calibri"/>
                <w:szCs w:val="22"/>
              </w:rPr>
              <w:t xml:space="preserve">118—400GMII Extender </w:t>
            </w:r>
          </w:p>
        </w:tc>
        <w:tc>
          <w:tcPr>
            <w:tcW w:w="2161" w:type="dxa"/>
            <w:tcBorders>
              <w:top w:val="single" w:sz="4" w:space="0" w:color="000000"/>
              <w:left w:val="single" w:sz="4" w:space="0" w:color="000000"/>
              <w:bottom w:val="single" w:sz="4" w:space="0" w:color="000000"/>
              <w:right w:val="single" w:sz="8" w:space="0" w:color="000000"/>
            </w:tcBorders>
          </w:tcPr>
          <w:p w14:paraId="67FE432F" w14:textId="785A573F" w:rsidR="00184438" w:rsidRPr="00184438" w:rsidRDefault="00184438" w:rsidP="000715E0">
            <w:pPr>
              <w:spacing w:line="259" w:lineRule="auto"/>
              <w:ind w:left="3"/>
              <w:jc w:val="center"/>
              <w:rPr>
                <w:rFonts w:ascii="ＭＳ ゴシック" w:eastAsia="ＭＳ ゴシック" w:hAnsi="ＭＳ ゴシック"/>
                <w:szCs w:val="22"/>
              </w:rPr>
            </w:pPr>
            <w:r>
              <w:rPr>
                <w:rFonts w:ascii="ＭＳ ゴシック" w:eastAsia="ＭＳ ゴシック" w:hAnsi="ＭＳ ゴシック" w:hint="eastAsia"/>
                <w:szCs w:val="22"/>
              </w:rPr>
              <w:t>オプション</w:t>
            </w:r>
          </w:p>
        </w:tc>
      </w:tr>
      <w:tr w:rsidR="00184438" w:rsidRPr="00184438" w14:paraId="5FC2F19A" w14:textId="77777777" w:rsidTr="0091160C">
        <w:trPr>
          <w:trHeight w:val="324"/>
          <w:jc w:val="center"/>
        </w:trPr>
        <w:tc>
          <w:tcPr>
            <w:tcW w:w="3623" w:type="dxa"/>
            <w:tcBorders>
              <w:top w:val="single" w:sz="4" w:space="0" w:color="000000"/>
              <w:left w:val="single" w:sz="8" w:space="0" w:color="000000"/>
              <w:bottom w:val="single" w:sz="4" w:space="0" w:color="000000"/>
              <w:right w:val="single" w:sz="4" w:space="0" w:color="000000"/>
            </w:tcBorders>
          </w:tcPr>
          <w:p w14:paraId="455D5800" w14:textId="77777777" w:rsidR="00184438" w:rsidRPr="00184438" w:rsidRDefault="00184438" w:rsidP="000715E0">
            <w:pPr>
              <w:spacing w:line="259" w:lineRule="auto"/>
              <w:jc w:val="left"/>
              <w:rPr>
                <w:rFonts w:ascii="ＭＳ ゴシック" w:eastAsia="ＭＳ ゴシック" w:hAnsi="ＭＳ ゴシック"/>
                <w:szCs w:val="22"/>
              </w:rPr>
            </w:pPr>
            <w:r w:rsidRPr="00184438">
              <w:rPr>
                <w:rFonts w:ascii="ＭＳ ゴシック" w:eastAsia="ＭＳ ゴシック" w:hAnsi="ＭＳ ゴシック" w:cs="Calibri"/>
                <w:szCs w:val="22"/>
              </w:rPr>
              <w:t xml:space="preserve">119—PCS for 400GBASE-R </w:t>
            </w:r>
          </w:p>
        </w:tc>
        <w:tc>
          <w:tcPr>
            <w:tcW w:w="2161" w:type="dxa"/>
            <w:tcBorders>
              <w:top w:val="single" w:sz="4" w:space="0" w:color="000000"/>
              <w:left w:val="single" w:sz="4" w:space="0" w:color="000000"/>
              <w:bottom w:val="single" w:sz="4" w:space="0" w:color="000000"/>
              <w:right w:val="single" w:sz="8" w:space="0" w:color="000000"/>
            </w:tcBorders>
          </w:tcPr>
          <w:p w14:paraId="2905D4D6" w14:textId="3022E5A5" w:rsidR="00184438" w:rsidRPr="00184438" w:rsidRDefault="00184438" w:rsidP="000715E0">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szCs w:val="22"/>
              </w:rPr>
              <w:t>必須</w:t>
            </w:r>
          </w:p>
        </w:tc>
      </w:tr>
      <w:tr w:rsidR="00184438" w:rsidRPr="00184438" w14:paraId="4D03C6FC" w14:textId="77777777" w:rsidTr="0091160C">
        <w:trPr>
          <w:trHeight w:val="324"/>
          <w:jc w:val="center"/>
        </w:trPr>
        <w:tc>
          <w:tcPr>
            <w:tcW w:w="3623" w:type="dxa"/>
            <w:tcBorders>
              <w:top w:val="single" w:sz="4" w:space="0" w:color="000000"/>
              <w:left w:val="single" w:sz="8" w:space="0" w:color="000000"/>
              <w:bottom w:val="single" w:sz="4" w:space="0" w:color="000000"/>
              <w:right w:val="single" w:sz="4" w:space="0" w:color="000000"/>
            </w:tcBorders>
          </w:tcPr>
          <w:p w14:paraId="54BB954F" w14:textId="77777777" w:rsidR="00184438" w:rsidRPr="00184438" w:rsidRDefault="00184438" w:rsidP="000715E0">
            <w:pPr>
              <w:spacing w:line="259" w:lineRule="auto"/>
              <w:jc w:val="left"/>
              <w:rPr>
                <w:rFonts w:ascii="ＭＳ ゴシック" w:eastAsia="ＭＳ ゴシック" w:hAnsi="ＭＳ ゴシック"/>
                <w:szCs w:val="22"/>
              </w:rPr>
            </w:pPr>
            <w:r w:rsidRPr="00184438">
              <w:rPr>
                <w:rFonts w:ascii="ＭＳ ゴシック" w:eastAsia="ＭＳ ゴシック" w:hAnsi="ＭＳ ゴシック" w:cs="Calibri"/>
                <w:szCs w:val="22"/>
              </w:rPr>
              <w:t xml:space="preserve">120—PMA for 400GBASE-R </w:t>
            </w:r>
          </w:p>
        </w:tc>
        <w:tc>
          <w:tcPr>
            <w:tcW w:w="2161" w:type="dxa"/>
            <w:tcBorders>
              <w:top w:val="single" w:sz="4" w:space="0" w:color="000000"/>
              <w:left w:val="single" w:sz="4" w:space="0" w:color="000000"/>
              <w:bottom w:val="single" w:sz="4" w:space="0" w:color="000000"/>
              <w:right w:val="single" w:sz="8" w:space="0" w:color="000000"/>
            </w:tcBorders>
          </w:tcPr>
          <w:p w14:paraId="3B5BD4E9" w14:textId="7FCD3C4B" w:rsidR="00184438" w:rsidRPr="00184438" w:rsidRDefault="00184438" w:rsidP="000715E0">
            <w:pPr>
              <w:spacing w:line="259" w:lineRule="auto"/>
              <w:jc w:val="center"/>
              <w:rPr>
                <w:rFonts w:ascii="ＭＳ ゴシック" w:eastAsia="ＭＳ ゴシック" w:hAnsi="ＭＳ ゴシック"/>
                <w:szCs w:val="22"/>
              </w:rPr>
            </w:pPr>
            <w:r>
              <w:rPr>
                <w:rFonts w:ascii="ＭＳ ゴシック" w:eastAsia="ＭＳ ゴシック" w:hAnsi="ＭＳ ゴシック" w:hint="eastAsia"/>
                <w:szCs w:val="22"/>
              </w:rPr>
              <w:t>必須</w:t>
            </w:r>
          </w:p>
        </w:tc>
      </w:tr>
      <w:tr w:rsidR="00184438" w:rsidRPr="00184438" w14:paraId="181EC1F8" w14:textId="77777777" w:rsidTr="0091160C">
        <w:trPr>
          <w:trHeight w:val="326"/>
          <w:jc w:val="center"/>
        </w:trPr>
        <w:tc>
          <w:tcPr>
            <w:tcW w:w="3623" w:type="dxa"/>
            <w:tcBorders>
              <w:top w:val="single" w:sz="4" w:space="0" w:color="000000"/>
              <w:left w:val="single" w:sz="8" w:space="0" w:color="000000"/>
              <w:bottom w:val="single" w:sz="4" w:space="0" w:color="000000"/>
              <w:right w:val="single" w:sz="4" w:space="0" w:color="000000"/>
            </w:tcBorders>
          </w:tcPr>
          <w:p w14:paraId="24F5914F" w14:textId="77777777" w:rsidR="00184438" w:rsidRPr="00184438" w:rsidRDefault="00184438" w:rsidP="000715E0">
            <w:pPr>
              <w:spacing w:line="259" w:lineRule="auto"/>
              <w:jc w:val="left"/>
              <w:rPr>
                <w:rFonts w:ascii="ＭＳ ゴシック" w:eastAsia="ＭＳ ゴシック" w:hAnsi="ＭＳ ゴシック"/>
                <w:szCs w:val="22"/>
              </w:rPr>
            </w:pPr>
            <w:r w:rsidRPr="00184438">
              <w:rPr>
                <w:rFonts w:ascii="ＭＳ ゴシック" w:eastAsia="ＭＳ ゴシック" w:hAnsi="ＭＳ ゴシック" w:cs="Calibri"/>
                <w:szCs w:val="22"/>
              </w:rPr>
              <w:t xml:space="preserve">120B—Chip-to-chip 400GAUI-16 </w:t>
            </w:r>
          </w:p>
        </w:tc>
        <w:tc>
          <w:tcPr>
            <w:tcW w:w="2161" w:type="dxa"/>
            <w:tcBorders>
              <w:top w:val="single" w:sz="4" w:space="0" w:color="000000"/>
              <w:left w:val="single" w:sz="4" w:space="0" w:color="000000"/>
              <w:bottom w:val="single" w:sz="4" w:space="0" w:color="000000"/>
              <w:right w:val="single" w:sz="8" w:space="0" w:color="000000"/>
            </w:tcBorders>
          </w:tcPr>
          <w:p w14:paraId="7BD43C6B" w14:textId="5D33E8E1" w:rsidR="00184438" w:rsidRPr="00184438" w:rsidRDefault="00184438" w:rsidP="000715E0">
            <w:pPr>
              <w:spacing w:line="259" w:lineRule="auto"/>
              <w:ind w:left="3"/>
              <w:jc w:val="center"/>
              <w:rPr>
                <w:rFonts w:ascii="ＭＳ ゴシック" w:eastAsia="ＭＳ ゴシック" w:hAnsi="ＭＳ ゴシック"/>
                <w:szCs w:val="22"/>
              </w:rPr>
            </w:pPr>
            <w:r>
              <w:rPr>
                <w:rFonts w:ascii="ＭＳ ゴシック" w:eastAsia="ＭＳ ゴシック" w:hAnsi="ＭＳ ゴシック" w:hint="eastAsia"/>
                <w:szCs w:val="22"/>
              </w:rPr>
              <w:t>オプション</w:t>
            </w:r>
          </w:p>
        </w:tc>
      </w:tr>
      <w:tr w:rsidR="00184438" w:rsidRPr="00184438" w14:paraId="1EE3596B" w14:textId="77777777" w:rsidTr="0091160C">
        <w:trPr>
          <w:trHeight w:val="324"/>
          <w:jc w:val="center"/>
        </w:trPr>
        <w:tc>
          <w:tcPr>
            <w:tcW w:w="3623" w:type="dxa"/>
            <w:tcBorders>
              <w:top w:val="single" w:sz="4" w:space="0" w:color="000000"/>
              <w:left w:val="single" w:sz="8" w:space="0" w:color="000000"/>
              <w:bottom w:val="single" w:sz="4" w:space="0" w:color="000000"/>
              <w:right w:val="single" w:sz="4" w:space="0" w:color="000000"/>
            </w:tcBorders>
          </w:tcPr>
          <w:p w14:paraId="6F040C8D" w14:textId="77777777" w:rsidR="00184438" w:rsidRPr="00184438" w:rsidRDefault="00184438" w:rsidP="000715E0">
            <w:pPr>
              <w:spacing w:line="259" w:lineRule="auto"/>
              <w:jc w:val="left"/>
              <w:rPr>
                <w:rFonts w:ascii="ＭＳ ゴシック" w:eastAsia="ＭＳ ゴシック" w:hAnsi="ＭＳ ゴシック"/>
                <w:szCs w:val="22"/>
              </w:rPr>
            </w:pPr>
            <w:r w:rsidRPr="00184438">
              <w:rPr>
                <w:rFonts w:ascii="ＭＳ ゴシック" w:eastAsia="ＭＳ ゴシック" w:hAnsi="ＭＳ ゴシック" w:cs="Calibri"/>
                <w:szCs w:val="22"/>
              </w:rPr>
              <w:t xml:space="preserve">120C—Chip-to-module 400GAUI-16 </w:t>
            </w:r>
          </w:p>
        </w:tc>
        <w:tc>
          <w:tcPr>
            <w:tcW w:w="2161" w:type="dxa"/>
            <w:tcBorders>
              <w:top w:val="single" w:sz="4" w:space="0" w:color="000000"/>
              <w:left w:val="single" w:sz="4" w:space="0" w:color="000000"/>
              <w:bottom w:val="single" w:sz="4" w:space="0" w:color="000000"/>
              <w:right w:val="single" w:sz="8" w:space="0" w:color="000000"/>
            </w:tcBorders>
          </w:tcPr>
          <w:p w14:paraId="096265AD" w14:textId="256987CD" w:rsidR="00184438" w:rsidRPr="00184438" w:rsidRDefault="00184438" w:rsidP="000715E0">
            <w:pPr>
              <w:spacing w:line="259" w:lineRule="auto"/>
              <w:ind w:left="3"/>
              <w:jc w:val="center"/>
              <w:rPr>
                <w:rFonts w:ascii="ＭＳ ゴシック" w:eastAsia="ＭＳ ゴシック" w:hAnsi="ＭＳ ゴシック"/>
                <w:szCs w:val="22"/>
              </w:rPr>
            </w:pPr>
            <w:r>
              <w:rPr>
                <w:rFonts w:ascii="ＭＳ ゴシック" w:eastAsia="ＭＳ ゴシック" w:hAnsi="ＭＳ ゴシック" w:hint="eastAsia"/>
                <w:szCs w:val="22"/>
              </w:rPr>
              <w:t>オプション</w:t>
            </w:r>
          </w:p>
        </w:tc>
      </w:tr>
      <w:tr w:rsidR="00184438" w:rsidRPr="00184438" w14:paraId="57C1801E" w14:textId="77777777" w:rsidTr="0091160C">
        <w:trPr>
          <w:trHeight w:val="326"/>
          <w:jc w:val="center"/>
        </w:trPr>
        <w:tc>
          <w:tcPr>
            <w:tcW w:w="3623" w:type="dxa"/>
            <w:tcBorders>
              <w:top w:val="single" w:sz="4" w:space="0" w:color="000000"/>
              <w:left w:val="single" w:sz="8" w:space="0" w:color="000000"/>
              <w:bottom w:val="single" w:sz="4" w:space="0" w:color="000000"/>
              <w:right w:val="single" w:sz="4" w:space="0" w:color="000000"/>
            </w:tcBorders>
          </w:tcPr>
          <w:p w14:paraId="12EA20DC" w14:textId="77777777" w:rsidR="00184438" w:rsidRPr="00184438" w:rsidRDefault="00184438" w:rsidP="000715E0">
            <w:pPr>
              <w:spacing w:line="259" w:lineRule="auto"/>
              <w:jc w:val="left"/>
              <w:rPr>
                <w:rFonts w:ascii="ＭＳ ゴシック" w:eastAsia="ＭＳ ゴシック" w:hAnsi="ＭＳ ゴシック"/>
                <w:szCs w:val="22"/>
              </w:rPr>
            </w:pPr>
            <w:r w:rsidRPr="00184438">
              <w:rPr>
                <w:rFonts w:ascii="ＭＳ ゴシック" w:eastAsia="ＭＳ ゴシック" w:hAnsi="ＭＳ ゴシック" w:cs="Calibri"/>
                <w:szCs w:val="22"/>
              </w:rPr>
              <w:t xml:space="preserve">120D—Chip-to-chip 400GAUI-8 </w:t>
            </w:r>
          </w:p>
        </w:tc>
        <w:tc>
          <w:tcPr>
            <w:tcW w:w="2161" w:type="dxa"/>
            <w:tcBorders>
              <w:top w:val="single" w:sz="4" w:space="0" w:color="000000"/>
              <w:left w:val="single" w:sz="4" w:space="0" w:color="000000"/>
              <w:bottom w:val="single" w:sz="4" w:space="0" w:color="000000"/>
              <w:right w:val="single" w:sz="8" w:space="0" w:color="000000"/>
            </w:tcBorders>
          </w:tcPr>
          <w:p w14:paraId="3AFB5A3C" w14:textId="135E0E1F" w:rsidR="00184438" w:rsidRPr="00184438" w:rsidRDefault="00184438" w:rsidP="000715E0">
            <w:pPr>
              <w:spacing w:line="259" w:lineRule="auto"/>
              <w:ind w:left="3"/>
              <w:jc w:val="center"/>
              <w:rPr>
                <w:rFonts w:ascii="ＭＳ ゴシック" w:eastAsia="ＭＳ ゴシック" w:hAnsi="ＭＳ ゴシック"/>
                <w:szCs w:val="22"/>
              </w:rPr>
            </w:pPr>
            <w:r>
              <w:rPr>
                <w:rFonts w:ascii="ＭＳ ゴシック" w:eastAsia="ＭＳ ゴシック" w:hAnsi="ＭＳ ゴシック" w:hint="eastAsia"/>
                <w:szCs w:val="22"/>
              </w:rPr>
              <w:t>オプション</w:t>
            </w:r>
          </w:p>
        </w:tc>
      </w:tr>
      <w:tr w:rsidR="00184438" w:rsidRPr="00184438" w14:paraId="32F97A09" w14:textId="77777777" w:rsidTr="0091160C">
        <w:trPr>
          <w:trHeight w:val="346"/>
          <w:jc w:val="center"/>
        </w:trPr>
        <w:tc>
          <w:tcPr>
            <w:tcW w:w="3623" w:type="dxa"/>
            <w:tcBorders>
              <w:top w:val="single" w:sz="4" w:space="0" w:color="000000"/>
              <w:left w:val="single" w:sz="8" w:space="0" w:color="000000"/>
              <w:bottom w:val="single" w:sz="8" w:space="0" w:color="000000"/>
              <w:right w:val="single" w:sz="4" w:space="0" w:color="000000"/>
            </w:tcBorders>
          </w:tcPr>
          <w:p w14:paraId="355CF450" w14:textId="77777777" w:rsidR="00184438" w:rsidRPr="00184438" w:rsidRDefault="00184438" w:rsidP="000715E0">
            <w:pPr>
              <w:spacing w:line="259" w:lineRule="auto"/>
              <w:jc w:val="left"/>
              <w:rPr>
                <w:rFonts w:ascii="ＭＳ ゴシック" w:eastAsia="ＭＳ ゴシック" w:hAnsi="ＭＳ ゴシック"/>
                <w:szCs w:val="22"/>
              </w:rPr>
            </w:pPr>
            <w:r w:rsidRPr="00184438">
              <w:rPr>
                <w:rFonts w:ascii="ＭＳ ゴシック" w:eastAsia="ＭＳ ゴシック" w:hAnsi="ＭＳ ゴシック" w:cs="Calibri"/>
                <w:szCs w:val="22"/>
              </w:rPr>
              <w:t xml:space="preserve">120E—Chip-to-module 400GAUI-8 </w:t>
            </w:r>
          </w:p>
        </w:tc>
        <w:tc>
          <w:tcPr>
            <w:tcW w:w="2161" w:type="dxa"/>
            <w:tcBorders>
              <w:top w:val="single" w:sz="4" w:space="0" w:color="000000"/>
              <w:left w:val="single" w:sz="4" w:space="0" w:color="000000"/>
              <w:bottom w:val="single" w:sz="8" w:space="0" w:color="000000"/>
              <w:right w:val="single" w:sz="8" w:space="0" w:color="000000"/>
            </w:tcBorders>
          </w:tcPr>
          <w:p w14:paraId="4A156CBD" w14:textId="4E7E884B" w:rsidR="00184438" w:rsidRPr="00184438" w:rsidRDefault="00184438" w:rsidP="000715E0">
            <w:pPr>
              <w:spacing w:line="259" w:lineRule="auto"/>
              <w:ind w:left="3"/>
              <w:jc w:val="center"/>
              <w:rPr>
                <w:rFonts w:ascii="ＭＳ ゴシック" w:eastAsia="ＭＳ ゴシック" w:hAnsi="ＭＳ ゴシック"/>
                <w:szCs w:val="22"/>
              </w:rPr>
            </w:pPr>
            <w:r>
              <w:rPr>
                <w:rFonts w:ascii="ＭＳ ゴシック" w:eastAsia="ＭＳ ゴシック" w:hAnsi="ＭＳ ゴシック" w:hint="eastAsia"/>
                <w:szCs w:val="22"/>
              </w:rPr>
              <w:t>オプション</w:t>
            </w:r>
          </w:p>
        </w:tc>
      </w:tr>
    </w:tbl>
    <w:p w14:paraId="607FD550" w14:textId="11D3A67A" w:rsidR="00731C7B" w:rsidRDefault="00731C7B" w:rsidP="00184438">
      <w:pPr>
        <w:widowControl/>
        <w:ind w:leftChars="200" w:left="415" w:firstLineChars="300" w:firstLine="622"/>
        <w:jc w:val="left"/>
        <w:rPr>
          <w:rFonts w:asciiTheme="majorEastAsia" w:eastAsiaTheme="majorEastAsia" w:hAnsiTheme="majorEastAsia"/>
        </w:rPr>
      </w:pPr>
    </w:p>
    <w:p w14:paraId="561DBEA6" w14:textId="1D57D056" w:rsidR="00481795" w:rsidRDefault="00481795" w:rsidP="00481795">
      <w:pPr>
        <w:widowControl/>
        <w:ind w:leftChars="500" w:left="1037"/>
        <w:jc w:val="left"/>
        <w:rPr>
          <w:rFonts w:asciiTheme="majorEastAsia" w:eastAsiaTheme="majorEastAsia" w:hAnsiTheme="majorEastAsia"/>
        </w:rPr>
      </w:pPr>
      <w:r>
        <w:rPr>
          <w:rFonts w:asciiTheme="majorEastAsia" w:eastAsiaTheme="majorEastAsia" w:hAnsiTheme="majorEastAsia" w:hint="eastAsia"/>
        </w:rPr>
        <w:t>400GEのクライアントロジックを図12-1に示します。</w:t>
      </w:r>
      <w:r w:rsidRPr="00481795">
        <w:rPr>
          <w:rFonts w:asciiTheme="majorEastAsia" w:eastAsiaTheme="majorEastAsia" w:hAnsiTheme="majorEastAsia" w:hint="eastAsia"/>
        </w:rPr>
        <w:t>ブロック図は、400GE PMAサブレイヤとOpenZR+アーキテクチャのGMPマッピング・サブレイヤの間で必要な</w:t>
      </w:r>
      <w:r w:rsidR="00751048">
        <w:rPr>
          <w:rFonts w:asciiTheme="majorEastAsia" w:eastAsiaTheme="majorEastAsia" w:hAnsiTheme="majorEastAsia" w:hint="eastAsia"/>
        </w:rPr>
        <w:t>動作</w:t>
      </w:r>
      <w:r w:rsidRPr="00481795">
        <w:rPr>
          <w:rFonts w:asciiTheme="majorEastAsia" w:eastAsiaTheme="majorEastAsia" w:hAnsiTheme="majorEastAsia" w:hint="eastAsia"/>
        </w:rPr>
        <w:t>を示しています。</w:t>
      </w:r>
    </w:p>
    <w:p w14:paraId="5697B912" w14:textId="77777777" w:rsidR="0013194A" w:rsidRDefault="0013194A" w:rsidP="00481795">
      <w:pPr>
        <w:widowControl/>
        <w:ind w:leftChars="500" w:left="1037"/>
        <w:jc w:val="left"/>
        <w:rPr>
          <w:rFonts w:asciiTheme="majorEastAsia" w:eastAsiaTheme="majorEastAsia" w:hAnsiTheme="majorEastAsia"/>
        </w:rPr>
      </w:pPr>
    </w:p>
    <w:p w14:paraId="468094F0" w14:textId="1ADC7275" w:rsidR="0013194A" w:rsidRDefault="00FC4F88" w:rsidP="00481795">
      <w:pPr>
        <w:widowControl/>
        <w:ind w:leftChars="500" w:left="1037"/>
        <w:jc w:val="left"/>
        <w:rPr>
          <w:rFonts w:asciiTheme="majorEastAsia" w:eastAsiaTheme="majorEastAsia" w:hAnsiTheme="majorEastAsia"/>
        </w:rPr>
      </w:pPr>
      <w:r>
        <w:rPr>
          <w:rFonts w:asciiTheme="majorEastAsia" w:eastAsiaTheme="majorEastAsia" w:hAnsiTheme="majorEastAsia" w:hint="eastAsia"/>
          <w:noProof/>
        </w:rPr>
        <w:lastRenderedPageBreak/>
        <mc:AlternateContent>
          <mc:Choice Requires="wps">
            <w:drawing>
              <wp:anchor distT="0" distB="0" distL="114300" distR="114300" simplePos="0" relativeHeight="251761664" behindDoc="0" locked="0" layoutInCell="1" allowOverlap="1" wp14:anchorId="161FC35B" wp14:editId="569F6C96">
                <wp:simplePos x="0" y="0"/>
                <wp:positionH relativeFrom="margin">
                  <wp:posOffset>3966210</wp:posOffset>
                </wp:positionH>
                <wp:positionV relativeFrom="paragraph">
                  <wp:posOffset>2966720</wp:posOffset>
                </wp:positionV>
                <wp:extent cx="882650" cy="311150"/>
                <wp:effectExtent l="0" t="0" r="12700" b="12700"/>
                <wp:wrapNone/>
                <wp:docPr id="1394010893" name="テキスト ボックス 1286"/>
                <wp:cNvGraphicFramePr/>
                <a:graphic xmlns:a="http://schemas.openxmlformats.org/drawingml/2006/main">
                  <a:graphicData uri="http://schemas.microsoft.com/office/word/2010/wordprocessingShape">
                    <wps:wsp>
                      <wps:cNvSpPr txBox="1"/>
                      <wps:spPr>
                        <a:xfrm>
                          <a:off x="0" y="0"/>
                          <a:ext cx="882650" cy="311150"/>
                        </a:xfrm>
                        <a:prstGeom prst="rect">
                          <a:avLst/>
                        </a:prstGeom>
                        <a:solidFill>
                          <a:schemeClr val="lt1"/>
                        </a:solidFill>
                        <a:ln w="12700">
                          <a:solidFill>
                            <a:prstClr val="black"/>
                          </a:solidFill>
                        </a:ln>
                      </wps:spPr>
                      <wps:txbx>
                        <w:txbxContent>
                          <w:p w14:paraId="627E1AF1" w14:textId="04D8E02F"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アライメントの挿入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FC35B" id="テキスト ボックス 1286" o:spid="_x0000_s2421" type="#_x0000_t202" style="position:absolute;left:0;text-align:left;margin-left:312.3pt;margin-top:233.6pt;width:69.5pt;height:24.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I5egIAAMkEAAAOAAAAZHJzL2Uyb0RvYy54bWysVMFOGzEQvVfqP1i+l82GEJaIDUpBVJUQ&#10;IEHF2fF6yape27WdZOmRSKgf0V+oeu737I/02ZuEQHuqenFmPLPPM2/e5PikqSVZCOsqrXKa7vUo&#10;EYrrolL3Of10e/4uo8R5pgomtRI5fRCOnozfvjlempHo65mWhbAEIMqNlianM+/NKEkcn4mauT1t&#10;hEKw1LZmHq69TwrLlkCvZdLv9YbJUtvCWM2Fc7g964J0HPHLUnB/VZZOeCJzitp8PG08p+FMxsds&#10;dG+ZmVV8XQb7hypqVik8uoU6Y56Rua3+gKorbrXTpd/juk50WVZcxB7QTdp71c3NjBkRewE5zmxp&#10;cv8Pll8uri2pCsxu/2iAErKjfUoUqzGrdvXUPv5oH3+1q2+kXX1vV6v28Sd8kvazYaBuadwICDcG&#10;GL55rxvAbO4dLgMjTWnr8IteCeIYwsOWeNF4wnGZZf3hASIcof00TWEDPXn+2FjnPwhdk2Dk1GKu&#10;kW62uHC+S92khLecllVxXkkZnaAlcSotWTCoQPpYIsBfZElFlqi+f9jrReQXwYC9BZhKxj+v69vJ&#10;AqBUKDpw0vUeLN9Mm0jvMMs2zEx18QDCrO7U6Aw/r/DABXP+mlnID0xgpfwVjlJqlKXXFiUzbb/+&#10;7T7kQxWIUrKEnHPqvsyZFZTIjwp6OUoHg6D/6AwODvtw7G5kuhtR8/pUg6sUy2t4NEO+lxuztLq+&#10;w+ZNwqsIMcXxdk65txvn1Hdrht3lYjKJadC8Yf5C3RgewMN0ArW3zR2zZj1bD1Fc6o302ejViLvc&#10;8KXSk7nXZRXnH7jueF2PAPsSFbTe7bCQu37Mev4HGv8GAAD//wMAUEsDBBQABgAIAAAAIQCXQ11g&#10;4gAAAAsBAAAPAAAAZHJzL2Rvd25yZXYueG1sTI9NS8NAEIbvgv9hGcGL2E3XupWYSalCEaQIVhGP&#10;2+w2G9yPkN028d87nvQ4Mw/vPG+1mrxjJzOkLgaE+awAZkITdRdahPe3zfUdsJRV0MrFYBC+TYJV&#10;fX5WqVLHMbya0y63jEJCKhWCzbkvOU+NNV6lWexNoNshDl5lGoeW60GNFO4dF0UhuVddoA9W9ebR&#10;muZrd/QI26vtc0yffnMQ9uWj6R7WT9yNiJcX0/oeWDZT/oPhV5/UoSanfTwGnZhDkGIhCUVYyKUA&#10;RsRS3tBmj3A7lwJ4XfH/HeofAAAA//8DAFBLAQItABQABgAIAAAAIQC2gziS/gAAAOEBAAATAAAA&#10;AAAAAAAAAAAAAAAAAABbQ29udGVudF9UeXBlc10ueG1sUEsBAi0AFAAGAAgAAAAhADj9If/WAAAA&#10;lAEAAAsAAAAAAAAAAAAAAAAALwEAAF9yZWxzLy5yZWxzUEsBAi0AFAAGAAgAAAAhAOCPAjl6AgAA&#10;yQQAAA4AAAAAAAAAAAAAAAAALgIAAGRycy9lMm9Eb2MueG1sUEsBAi0AFAAGAAgAAAAhAJdDXWDi&#10;AAAACwEAAA8AAAAAAAAAAAAAAAAA1AQAAGRycy9kb3ducmV2LnhtbFBLBQYAAAAABAAEAPMAAADj&#10;BQAAAAA=&#10;" fillcolor="white [3201]" strokeweight="1pt">
                <v:textbox>
                  <w:txbxContent>
                    <w:p w14:paraId="627E1AF1" w14:textId="04D8E02F"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アライメントの挿入</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59616" behindDoc="0" locked="0" layoutInCell="1" allowOverlap="1" wp14:anchorId="530B8959" wp14:editId="5D624A50">
                <wp:simplePos x="0" y="0"/>
                <wp:positionH relativeFrom="margin">
                  <wp:posOffset>3985260</wp:posOffset>
                </wp:positionH>
                <wp:positionV relativeFrom="paragraph">
                  <wp:posOffset>2522220</wp:posOffset>
                </wp:positionV>
                <wp:extent cx="882650" cy="311150"/>
                <wp:effectExtent l="0" t="0" r="12700" b="12700"/>
                <wp:wrapNone/>
                <wp:docPr id="1723630943" name="テキスト ボックス 1286"/>
                <wp:cNvGraphicFramePr/>
                <a:graphic xmlns:a="http://schemas.openxmlformats.org/drawingml/2006/main">
                  <a:graphicData uri="http://schemas.microsoft.com/office/word/2010/wordprocessingShape">
                    <wps:wsp>
                      <wps:cNvSpPr txBox="1"/>
                      <wps:spPr>
                        <a:xfrm>
                          <a:off x="0" y="0"/>
                          <a:ext cx="882650" cy="311150"/>
                        </a:xfrm>
                        <a:prstGeom prst="rect">
                          <a:avLst/>
                        </a:prstGeom>
                        <a:solidFill>
                          <a:schemeClr val="lt1"/>
                        </a:solidFill>
                        <a:ln w="12700">
                          <a:solidFill>
                            <a:prstClr val="black"/>
                          </a:solidFill>
                        </a:ln>
                      </wps:spPr>
                      <wps:txbx>
                        <w:txbxContent>
                          <w:p w14:paraId="2E1419D7" w14:textId="438E2AD2"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FEC前の分散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B8959" id="_x0000_s2422" type="#_x0000_t202" style="position:absolute;left:0;text-align:left;margin-left:313.8pt;margin-top:198.6pt;width:69.5pt;height:24.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ggfAIAAMkEAAAOAAAAZHJzL2Uyb0RvYy54bWysVM1u2zAMvg/YOwi6r/5JmqZBnSJL0WFA&#10;0RZIh54VWU6MyaImKbG7YwMUe4i9wrDznscvMkpO0rTbadhFIUX6E/nxY87Om0qStTC2BJXR5Cim&#10;RCgOeakWGf10d/luSIl1TOVMghIZfRCWno/fvjmr9UiksASZC0MQRNlRrTO6dE6PosjypaiYPQIt&#10;FAYLMBVz6JpFlBtWI3olozSOB1ENJtcGuLAWby+6IB0H/KIQ3N0UhRWOyIxibS6cJpxzf0bjMzZa&#10;GKaXJd+Wwf6hioqVCh/dQ10wx8jKlH9AVSU3YKFwRxyqCIqi5CL0gN0k8atuZkumRegFybF6T5P9&#10;f7D8en1rSJnj7E7S3qAXn/Z7lChW4azazVP7+KN9/NVuvpF2873dbNrHn+iTJB0OPHW1tiNEmGnE&#10;cM17aBBmd2/x0jPSFKbyv9grwTgO4WFPvGgc4Xg5HKaDY4xwDPWSJEEb0aPnj7Wx7oOAingjowbn&#10;Guhm6yvrutRdin/Lgizzy1LK4Hgtiak0ZM1QBdKFEhH8RZZUpMbq05M4Dsgvgh57DzCXjH/e1neQ&#10;hYBSYdGek653b7lm3gR6B8PTHTNzyB+QMAOdGq3mlyU+cMWsu2UG5YdM4Eq5GzwKCVgWbC1KlmC+&#10;/u3e56MqMEpJjXLOqP2yYkZQIj8q1Mtp0u97/Qenf3ySomMOI/PDiFpVU0CuElxezYPp853cmYWB&#10;6h43b+JfxRBTHN/OKHdm50xdt2a4u1xMJiENNa+Zu1IzzT24n46n9q65Z0ZvZ+tQFNewkz4bvRpx&#10;l+u/VDBZOSjKMH/PdcfrdgS4L0FB2932C3noh6znf6DxbwAAAP//AwBQSwMEFAAGAAgAAAAhAOqW&#10;nKTiAAAACwEAAA8AAABkcnMvZG93bnJldi54bWxMj01Lw0AQhu+C/2EZwYvYjWvZaMykVKEIUgTb&#10;Ih63yTQb3I+Q3Tbx37s96XFmHt553nIxWcNONITOO4S7WQaMXO2bzrUIu+3q9gFYiMo1ynhHCD8U&#10;YFFdXpSqaPzoPui0iS1LIS4UCkHH2Bech1qTVWHme3LpdvCDVTGNQ8ubQY0p3BouskxyqzqXPmjV&#10;04um+ntztAjrm/WbD192dRD6/bPunpev3IyI11fT8glYpCn+wXDWT+pQJae9P7omMIMgRS4TinD/&#10;mAtgicilTJs9wnwuBfCq5P87VL8AAAD//wMAUEsBAi0AFAAGAAgAAAAhALaDOJL+AAAA4QEAABMA&#10;AAAAAAAAAAAAAAAAAAAAAFtDb250ZW50X1R5cGVzXS54bWxQSwECLQAUAAYACAAAACEAOP0h/9YA&#10;AACUAQAACwAAAAAAAAAAAAAAAAAvAQAAX3JlbHMvLnJlbHNQSwECLQAUAAYACAAAACEAckqYIHwC&#10;AADJBAAADgAAAAAAAAAAAAAAAAAuAgAAZHJzL2Uyb0RvYy54bWxQSwECLQAUAAYACAAAACEA6pac&#10;pOIAAAALAQAADwAAAAAAAAAAAAAAAADWBAAAZHJzL2Rvd25yZXYueG1sUEsFBgAAAAAEAAQA8wAA&#10;AOUFAAAAAA==&#10;" fillcolor="white [3201]" strokeweight="1pt">
                <v:textbox>
                  <w:txbxContent>
                    <w:p w14:paraId="2E1419D7" w14:textId="438E2AD2"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FEC前の分散</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57568" behindDoc="0" locked="0" layoutInCell="1" allowOverlap="1" wp14:anchorId="2BB4F154" wp14:editId="329A36E2">
                <wp:simplePos x="0" y="0"/>
                <wp:positionH relativeFrom="margin">
                  <wp:posOffset>3985260</wp:posOffset>
                </wp:positionH>
                <wp:positionV relativeFrom="paragraph">
                  <wp:posOffset>2096770</wp:posOffset>
                </wp:positionV>
                <wp:extent cx="882650" cy="311150"/>
                <wp:effectExtent l="0" t="0" r="12700" b="12700"/>
                <wp:wrapNone/>
                <wp:docPr id="239846268" name="テキスト ボックス 1286"/>
                <wp:cNvGraphicFramePr/>
                <a:graphic xmlns:a="http://schemas.openxmlformats.org/drawingml/2006/main">
                  <a:graphicData uri="http://schemas.microsoft.com/office/word/2010/wordprocessingShape">
                    <wps:wsp>
                      <wps:cNvSpPr txBox="1"/>
                      <wps:spPr>
                        <a:xfrm>
                          <a:off x="0" y="0"/>
                          <a:ext cx="882650" cy="311150"/>
                        </a:xfrm>
                        <a:prstGeom prst="rect">
                          <a:avLst/>
                        </a:prstGeom>
                        <a:solidFill>
                          <a:schemeClr val="lt1"/>
                        </a:solidFill>
                        <a:ln w="12700">
                          <a:solidFill>
                            <a:prstClr val="black"/>
                          </a:solidFill>
                        </a:ln>
                      </wps:spPr>
                      <wps:txbx>
                        <w:txbxContent>
                          <w:p w14:paraId="280F21CD" w14:textId="65822E18"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FECエンコード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4F154" id="_x0000_s2423" type="#_x0000_t202" style="position:absolute;left:0;text-align:left;margin-left:313.8pt;margin-top:165.1pt;width:69.5pt;height:24.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b8weQIAAMgEAAAOAAAAZHJzL2Uyb0RvYy54bWysVMtOGzEU3VfqP1jel8kMIYSICUpBVJUQ&#10;IEHF2vF4yKge27WdzNAlkVA/or9Qdd3vmR/psfMg0K6qbhzfxxzfe+65OT5pa0kWwrpKq5ymez1K&#10;hOK6qNR9Tj/dnr8bUuI8UwWTWomcPghHT8Zv3xw3ZiQyPdOyEJYARLlRY3I6896MksTxmaiZ29NG&#10;KARLbWvmYdr7pLCsAXotk6zXGySNtoWxmgvn4D1bBek44pel4P6qLJ3wROYUtfl42nhOw5mMj9no&#10;3jIzq/i6DPYPVdSsUnh0C3XGPCNzW/0BVVfcaqdLv8d1neiyrLiIPaCbtPeqm5sZMyL2AnKc2dLk&#10;/h8sv1xcW1IVOc32j4b9QTbAwBSrMapu+dQ9/ugef3XLb6Rbfu+Wy+7xJ2ySZsNBYK4xbgSAGwMI&#10;377XLRSw8Ts4AyFtaevwi1YJ4pjBw5Z30XrC4RwOs8EBIhyh/TRNcQd68vyxsc5/ELom4ZJTi7FG&#10;ttniwvlV6iYlvOW0rIrzSspoBCmJU2nJgkEE0scSAf4iSyrSoPrssNeLyC+CAXsLMJWMf17Xt5MF&#10;QKlQdOBk1Xu4+XbaRnYHR7Gn4Jvq4gGEWb0SozP8vMIDF8z5a2ahPjCBjfJXOEqpUZZe3yiZafv1&#10;b/6QD1EgSkkDNefUfZkzKyiRHxXkcpT2+0H+0egfHGYw7G5kuhtR8/pUg6sUu2t4vIZ8LzfX0ur6&#10;Dos3Ca8ixBTH2znl3m6MU7/aMqwuF5NJTIPkDfMX6sbwAB6mE6i9be+YNevZeojiUm+Uz0avRrzK&#10;DV8qPZl7XVZx/s+8rkeAdYkKWq922MddO2Y9/wGNfwMAAP//AwBQSwMEFAAGAAgAAAAhAJ3nVVTh&#10;AAAACwEAAA8AAABkcnMvZG93bnJldi54bWxMj01LxDAQhu+C/yGM4EXc1CykWpsuq7AIsgiuIh6z&#10;zWxTzEdpstv67x1Pepx3Ht55pl7N3rETjqmPQcHNogCGoY2mD52C97fN9S2wlHUw2sWACr4xwao5&#10;P6t1ZeIUXvG0yx2jkpAqrcDmPFScp9ai12kRBwy0O8TR60zj2HEz6onKveOiKCT3ug90weoBHy22&#10;X7ujV7C92j7H9Ok3B2FfPtr+Yf3E3aTU5cW8vgeWcc5/MPzqkzo05LSPx2AScwqkKCWhCpbLQgAj&#10;opSSkj0l5Z0A3tT8/w/NDwAAAP//AwBQSwECLQAUAAYACAAAACEAtoM4kv4AAADhAQAAEwAAAAAA&#10;AAAAAAAAAAAAAAAAW0NvbnRlbnRfVHlwZXNdLnhtbFBLAQItABQABgAIAAAAIQA4/SH/1gAAAJQB&#10;AAALAAAAAAAAAAAAAAAAAC8BAABfcmVscy8ucmVsc1BLAQItABQABgAIAAAAIQB4Mb8weQIAAMgE&#10;AAAOAAAAAAAAAAAAAAAAAC4CAABkcnMvZTJvRG9jLnhtbFBLAQItABQABgAIAAAAIQCd51VU4QAA&#10;AAsBAAAPAAAAAAAAAAAAAAAAANMEAABkcnMvZG93bnJldi54bWxQSwUGAAAAAAQABADzAAAA4QUA&#10;AAAA&#10;" fillcolor="white [3201]" strokeweight="1pt">
                <v:textbox>
                  <w:txbxContent>
                    <w:p w14:paraId="280F21CD" w14:textId="65822E18"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FECエンコード</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55520" behindDoc="0" locked="0" layoutInCell="1" allowOverlap="1" wp14:anchorId="3BB80489" wp14:editId="6621FB05">
                <wp:simplePos x="0" y="0"/>
                <wp:positionH relativeFrom="margin">
                  <wp:posOffset>3959860</wp:posOffset>
                </wp:positionH>
                <wp:positionV relativeFrom="paragraph">
                  <wp:posOffset>1156970</wp:posOffset>
                </wp:positionV>
                <wp:extent cx="882650" cy="311150"/>
                <wp:effectExtent l="0" t="0" r="12700" b="12700"/>
                <wp:wrapNone/>
                <wp:docPr id="1813789161" name="テキスト ボックス 1286"/>
                <wp:cNvGraphicFramePr/>
                <a:graphic xmlns:a="http://schemas.openxmlformats.org/drawingml/2006/main">
                  <a:graphicData uri="http://schemas.microsoft.com/office/word/2010/wordprocessingShape">
                    <wps:wsp>
                      <wps:cNvSpPr txBox="1"/>
                      <wps:spPr>
                        <a:xfrm>
                          <a:off x="0" y="0"/>
                          <a:ext cx="882650" cy="311150"/>
                        </a:xfrm>
                        <a:prstGeom prst="rect">
                          <a:avLst/>
                        </a:prstGeom>
                        <a:solidFill>
                          <a:schemeClr val="lt1"/>
                        </a:solidFill>
                        <a:ln w="12700">
                          <a:solidFill>
                            <a:prstClr val="black"/>
                          </a:solidFill>
                        </a:ln>
                      </wps:spPr>
                      <wps:txbx>
                        <w:txbxContent>
                          <w:p w14:paraId="00C3FAA1" w14:textId="43F9EDBB" w:rsidR="00FC4F88" w:rsidRPr="00FC4F88" w:rsidRDefault="00FC4F88" w:rsidP="00FC4F88">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分散とインタリーブ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80489" id="_x0000_s2424" type="#_x0000_t202" style="position:absolute;left:0;text-align:left;margin-left:311.8pt;margin-top:91.1pt;width:69.5pt;height:24.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DSKeQIAAMkEAAAOAAAAZHJzL2Uyb0RvYy54bWysVMFOGzEQvVfqP1i+l80GCCFig1IQVSUE&#10;SKHi7Hi9ZFWv7dpOdumRSKgf0V+oeu737I/02ZuEQHuqenFmPLPPM2/e5OS0qSRZCutKrTKa7vUo&#10;EYrrvFT3Gf10e/FuSInzTOVMaiUy+iAcPR2/fXNSm5Ho67mWubAEIMqNapPRufdmlCSOz0XF3J42&#10;QiFYaFsxD9feJ7llNdArmfR7vUFSa5sbq7lwDrfnXZCOI35RCO6vi8IJT2RGUZuPp43nLJzJ+ISN&#10;7i0z85Kvy2D/UEXFSoVHt1DnzDOysOUfUFXJrXa68HtcV4kuipKL2AO6SXuvupnOmRGxF5DjzJYm&#10;9/9g+dXyxpIyx+yG6f7R8DgdpJQoVmFW7eqpffzRPv5qV99Iu/rerlbt40/4JO0PB4G62rgREKYG&#10;GL55rxvAbO4dLgMjTWGr8IteCeIYwsOWeNF4wnE5HPYHh4hwhPbTNIUN9OT5Y2Od/yB0RYKRUYu5&#10;RrrZ8tL5LnWTEt5yWpb5RSlldIKWxJm0ZMmgAuljiQB/kSUVqVF9/6jXi8gvggF7CzCTjH9e17eT&#10;BUCpUHTgpOs9WL6ZNZHewfGWmZnOH0CY1Z0aneEXJR64ZM7fMAv5gQmslL/GUUiNsvTaomSu7de/&#10;3Yd8qAJRSmrIOaPuy4JZQYn8qKCX4/TgIOg/OgeHR304djcy242oRXWmwRWkgOqiGfK93JiF1dUd&#10;Nm8SXkWIKY63M8q93Thnvlsz7C4Xk0lMg+YN85dqangAD9MJ1N42d8ya9Ww9RHGlN9Jno1cj7nLD&#10;l0pPFl4XZZx/4LrjdT0C7EtU0Hq3w0Lu+jHr+R9o/BsAAP//AwBQSwMEFAAGAAgAAAAhAGqMfGrg&#10;AAAACwEAAA8AAABkcnMvZG93bnJldi54bWxMj8FKw0AQhu+C77CM0IvYTbcQS8ym1EIRpAhWEY/b&#10;7DQJ7s6G7LaJb+940uPM//HPN+V68k5ccIhdIA2LeQYCqQ62o0bD+9vubgUiJkPWuECo4RsjrKvr&#10;q9IUNoz0ipdDagSXUCyMhjalvpAy1i16E+ehR+LsFAZvEo9DI+1gRi73Tqosy6U3HfGF1vS4bbH+&#10;Opy9hv3t/jnET787qfblo+4eN0/SjVrPbqbNA4iEU/qD4Vef1aFip2M4k43CacjVMmeUg5VSIJi4&#10;zxVvjhrUcqFAVqX8/0P1AwAA//8DAFBLAQItABQABgAIAAAAIQC2gziS/gAAAOEBAAATAAAAAAAA&#10;AAAAAAAAAAAAAABbQ29udGVudF9UeXBlc10ueG1sUEsBAi0AFAAGAAgAAAAhADj9If/WAAAAlAEA&#10;AAsAAAAAAAAAAAAAAAAALwEAAF9yZWxzLy5yZWxzUEsBAi0AFAAGAAgAAAAhAG3UNIp5AgAAyQQA&#10;AA4AAAAAAAAAAAAAAAAALgIAAGRycy9lMm9Eb2MueG1sUEsBAi0AFAAGAAgAAAAhAGqMfGrgAAAA&#10;CwEAAA8AAAAAAAAAAAAAAAAA0wQAAGRycy9kb3ducmV2LnhtbFBLBQYAAAAABAAEAPMAAADgBQAA&#10;AAA=&#10;" fillcolor="white [3201]" strokeweight="1pt">
                <v:textbox>
                  <w:txbxContent>
                    <w:p w14:paraId="00C3FAA1" w14:textId="43F9EDBB" w:rsidR="00FC4F88" w:rsidRPr="00FC4F88" w:rsidRDefault="00FC4F88" w:rsidP="00FC4F88">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分散とインタリーブ</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53472" behindDoc="0" locked="0" layoutInCell="1" allowOverlap="1" wp14:anchorId="70AAADA4" wp14:editId="092ED391">
                <wp:simplePos x="0" y="0"/>
                <wp:positionH relativeFrom="margin">
                  <wp:posOffset>918210</wp:posOffset>
                </wp:positionH>
                <wp:positionV relativeFrom="paragraph">
                  <wp:posOffset>1849120</wp:posOffset>
                </wp:positionV>
                <wp:extent cx="977900" cy="355600"/>
                <wp:effectExtent l="0" t="0" r="0" b="6350"/>
                <wp:wrapNone/>
                <wp:docPr id="1322602067" name="テキスト ボックス 1286"/>
                <wp:cNvGraphicFramePr/>
                <a:graphic xmlns:a="http://schemas.openxmlformats.org/drawingml/2006/main">
                  <a:graphicData uri="http://schemas.microsoft.com/office/word/2010/wordprocessingShape">
                    <wps:wsp>
                      <wps:cNvSpPr txBox="1"/>
                      <wps:spPr>
                        <a:xfrm>
                          <a:off x="0" y="0"/>
                          <a:ext cx="977900" cy="355600"/>
                        </a:xfrm>
                        <a:prstGeom prst="rect">
                          <a:avLst/>
                        </a:prstGeom>
                        <a:solidFill>
                          <a:schemeClr val="lt1"/>
                        </a:solidFill>
                        <a:ln w="12700">
                          <a:noFill/>
                        </a:ln>
                      </wps:spPr>
                      <wps:txbx>
                        <w:txbxContent>
                          <w:p w14:paraId="0808E76B" w14:textId="751F1630"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RS-FECがローカル劣化を検出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AADA4" id="_x0000_s2425" type="#_x0000_t202" style="position:absolute;left:0;text-align:left;margin-left:72.3pt;margin-top:145.6pt;width:77pt;height:28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qcAIAAKEEAAAOAAAAZHJzL2Uyb0RvYy54bWysVMFu2zAMvQ/YPwi6r3bcNmmCOkXWosOA&#10;oi2QDj0rstwYkCVNUmJ3xwYo9hH7hWHnfY9/ZE9y0nbdTsMuMilSj+Qj6eOTtpZkLayrtMrpYC+l&#10;RCiui0rd5fTTzfm7I0qcZ6pgUiuR03vh6Mn07ZvjxkxEppdaFsISgCg3aUxOl96bSZI4vhQ1c3va&#10;CAVjqW3NPFR7lxSWNUCvZZKl6TBptC2M1Vw4h9uz3kinEb8sBfdXZemEJzKnyM3H08ZzEc5keswm&#10;d5aZZcW3abB/yKJmlULQJ6gz5hlZ2eoPqLriVjtd+j2u60SXZcVFrAHVDNJX1cyXzIhYC8hx5okm&#10;9/9g+eX62pKqQO/2s2yYZulwRIliNXrVbR67h+/dw89u85V0m2/dZtM9/IBOBtnRMFDXGDcBwtwA&#10;w7fvdQuY3b3DZWCkLW0dvqiVwI4m3D8RL1pPOC7Ho9E4hYXDtH94OIQM9OT5sbHOfxC6JkHIqUVf&#10;I91sfeF877pzCbGcllVxXkkZlTBL4lRasmaYAuljigD/zUsq0iD7bITY4ZXS4X0PLRWSCbX2NQXJ&#10;t4s20jYcZ7uKF7q4BxFW91PmDD+vkO4Fc/6aWYwVKsSq+CscpdQIp7cSJUttv/ztPvij27BS0mBM&#10;c+o+r5gVlMiPCnMwHhwchLmOysHhKINiX1oWLy1qVZ9qcDDAUhoexeDv5U4sra5vsVGzEBUmpjhi&#10;55R7u1NOfb8+2EkuZrPohlk2zF+oueEBPPAX2nHT3jJrtj3zaPal3o00m7xqXe/bMz9beV1Wsa+B&#10;657XbQuwB3EytjsbFu2lHr2e/yzTXwAAAP//AwBQSwMEFAAGAAgAAAAhAE/W1PTgAAAACwEAAA8A&#10;AABkcnMvZG93bnJldi54bWxMj8FKw0AQhu+C77CM4EXsJjHUNmZTSkEQimCr3re70ySYnQ272za+&#10;veNJj//Mxz/f1KvJDeKMIfaeFOSzDASS8banVsHH+/P9AkRMmqwePKGCb4ywaq6val1Zf6Ednvep&#10;FVxCsdIKupTGSspoOnQ6zvyIxLujD04njqGVNugLl7tBFlk2l073xBc6PeKmQ/O1PzkFd2lTmu3W&#10;5C+vb9nnejzugvWTUrc30/oJRMIp/cHwq8/q0LDTwZ/IRjFwLss5owqKZV6AYKJYLnhyUPBQPhYg&#10;m1r+/6H5AQAA//8DAFBLAQItABQABgAIAAAAIQC2gziS/gAAAOEBAAATAAAAAAAAAAAAAAAAAAAA&#10;AABbQ29udGVudF9UeXBlc10ueG1sUEsBAi0AFAAGAAgAAAAhADj9If/WAAAAlAEAAAsAAAAAAAAA&#10;AAAAAAAALwEAAF9yZWxzLy5yZWxzUEsBAi0AFAAGAAgAAAAhACRP7KpwAgAAoQQAAA4AAAAAAAAA&#10;AAAAAAAALgIAAGRycy9lMm9Eb2MueG1sUEsBAi0AFAAGAAgAAAAhAE/W1PTgAAAACwEAAA8AAAAA&#10;AAAAAAAAAAAAygQAAGRycy9kb3ducmV2LnhtbFBLBQYAAAAABAAEAPMAAADXBQAAAAA=&#10;" fillcolor="white [3201]" stroked="f" strokeweight="1pt">
                <v:textbox>
                  <w:txbxContent>
                    <w:p w14:paraId="0808E76B" w14:textId="751F1630"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RS-FECがローカル劣化を検出</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43232" behindDoc="0" locked="0" layoutInCell="1" allowOverlap="1" wp14:anchorId="15C45BFB" wp14:editId="4B0CC009">
                <wp:simplePos x="0" y="0"/>
                <wp:positionH relativeFrom="margin">
                  <wp:posOffset>1953260</wp:posOffset>
                </wp:positionH>
                <wp:positionV relativeFrom="paragraph">
                  <wp:posOffset>2934970</wp:posOffset>
                </wp:positionV>
                <wp:extent cx="882650" cy="311150"/>
                <wp:effectExtent l="0" t="0" r="12700" b="12700"/>
                <wp:wrapNone/>
                <wp:docPr id="973751608" name="テキスト ボックス 1286"/>
                <wp:cNvGraphicFramePr/>
                <a:graphic xmlns:a="http://schemas.openxmlformats.org/drawingml/2006/main">
                  <a:graphicData uri="http://schemas.microsoft.com/office/word/2010/wordprocessingShape">
                    <wps:wsp>
                      <wps:cNvSpPr txBox="1"/>
                      <wps:spPr>
                        <a:xfrm>
                          <a:off x="0" y="0"/>
                          <a:ext cx="882650" cy="311150"/>
                        </a:xfrm>
                        <a:prstGeom prst="rect">
                          <a:avLst/>
                        </a:prstGeom>
                        <a:solidFill>
                          <a:schemeClr val="lt1"/>
                        </a:solidFill>
                        <a:ln w="12700">
                          <a:solidFill>
                            <a:prstClr val="black"/>
                          </a:solidFill>
                        </a:ln>
                      </wps:spPr>
                      <wps:txbx>
                        <w:txbxContent>
                          <w:p w14:paraId="172F8F91" w14:textId="0ADE1BA3" w:rsidR="00A3281D" w:rsidRPr="00A3281D" w:rsidRDefault="00A3281D" w:rsidP="00A3281D">
                            <w:pPr>
                              <w:spacing w:line="160" w:lineRule="exact"/>
                              <w:jc w:val="center"/>
                              <w:rPr>
                                <w:rFonts w:ascii="ＭＳ ゴシック" w:eastAsia="ＭＳ ゴシック" w:hAnsi="ＭＳ ゴシック"/>
                                <w:b/>
                                <w:bCs/>
                                <w:sz w:val="12"/>
                                <w:szCs w:val="12"/>
                              </w:rPr>
                            </w:pPr>
                            <w:r w:rsidRPr="00A3281D">
                              <w:rPr>
                                <w:rFonts w:ascii="ＭＳ ゴシック" w:eastAsia="ＭＳ ゴシック" w:hAnsi="ＭＳ ゴシック" w:hint="eastAsia"/>
                                <w:b/>
                                <w:bCs/>
                                <w:sz w:val="12"/>
                                <w:szCs w:val="12"/>
                              </w:rPr>
                              <w:t>アライメント</w:t>
                            </w:r>
                            <w:r>
                              <w:rPr>
                                <w:rFonts w:ascii="ＭＳ ゴシック" w:eastAsia="ＭＳ ゴシック" w:hAnsi="ＭＳ ゴシック" w:hint="eastAsia"/>
                                <w:b/>
                                <w:bCs/>
                                <w:sz w:val="12"/>
                                <w:szCs w:val="12"/>
                              </w:rPr>
                              <w:t>の削除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45BFB" id="_x0000_s2426" type="#_x0000_t202" style="position:absolute;left:0;text-align:left;margin-left:153.8pt;margin-top:231.1pt;width:69.5pt;height:24.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3ewIAAMgEAAAOAAAAZHJzL2Uyb0RvYy54bWysVMFuGjEQvVfqP1i+l90FAgSxRDQRVaUo&#10;iZRUORuvF1b1elzbsJsegxT1I/oLVc/9nv2Rjr1ASNpT1YuZ8cw+z7x5w+SsLiXZCGMLUClNOjEl&#10;QnHICrVM6ae7+bsRJdYxlTEJSqT0QVh6Nn37ZlLpsejCCmQmDEEQZceVTunKOT2OIstXomS2A1oo&#10;DOZgSubQNcsoM6xC9FJG3TgeRBWYTBvgwlq8vWiDdBrw81xwd53nVjgiU4q1uXCacC78GU0nbLw0&#10;TK8KviuD/UMVJSsUPnqAumCOkbUp/oAqC27AQu46HMoI8rzgIvSA3STxq25uV0yL0AuSY/WBJvv/&#10;YPnV5saQIkvp6bA3PEkGMQ5MsRJH1WyfmscfzeOvZvuNNNvvzXbbPP5EnyTd0cAzV2k7RoBbjRCu&#10;fg81KmB/b/HSE1LnpvS/2CrBOM7g4cC7qB3heDkadQcnGOEY6iVJgjaiR88fa2PdBwEl8UZKDY41&#10;sM02l9a1qfsU/5YFWWTzQsrgeCmJc2nIhqEIpAslIviLLKlIhdV3h3EckF8EPfYBYCEZ/7yr7ygL&#10;AaXCoj0nbe/ecvWiDuwOTnt7ZhaQPSBhBloxWs3nBT5wyay7YQbVh0zgRrlrPHIJWBbsLEpWYL7+&#10;7d7noygwSkmFak6p/bJmRlAiPyqUy2nS73v5B6d/MuyiY44ji+OIWpfngFwluLuaB9PnO7k3cwPl&#10;PS7ezL+KIaY4vp1S7szeOXftluHqcjGbhTSUvGbuUt1q7sH9dDy1d/U9M3o3W4eiuIK98tn41Yjb&#10;XP+lgtnaQV6E+XuuW153I8B1CQrarbbfx2M/ZD3/AU1/AwAA//8DAFBLAwQUAAYACAAAACEAsPzi&#10;F+IAAAALAQAADwAAAGRycy9kb3ducmV2LnhtbEyPwUrEMBCG74LvEEbwIm7aWKvUpssqLIIsgquI&#10;x2wz2xSTSWmy2/r2Zk96nJmPf76/Xs7OsiOOofckIV9kwJBar3vqJHy8r6/vgYWoSCvrCSX8YIBl&#10;c35Wq0r7id7wuI0dSyEUKiXBxDhUnIfWoFNh4QekdNv70amYxrHjelRTCneWiywruVM9pQ9GDfhk&#10;sP3eHpyEzdXmxYcvt94L8/rZ9o+rZ24nKS8v5tUDsIhz/IPhpJ/UoUlOO38gHZiVcJPdlQmVUJRC&#10;AEtEUZRps5Nwm+cCeFPz/x2aXwAAAP//AwBQSwECLQAUAAYACAAAACEAtoM4kv4AAADhAQAAEwAA&#10;AAAAAAAAAAAAAAAAAAAAW0NvbnRlbnRfVHlwZXNdLnhtbFBLAQItABQABgAIAAAAIQA4/SH/1gAA&#10;AJQBAAALAAAAAAAAAAAAAAAAAC8BAABfcmVscy8ucmVsc1BLAQItABQABgAIAAAAIQC3sD/3ewIA&#10;AMgEAAAOAAAAAAAAAAAAAAAAAC4CAABkcnMvZTJvRG9jLnhtbFBLAQItABQABgAIAAAAIQCw/OIX&#10;4gAAAAsBAAAPAAAAAAAAAAAAAAAAANUEAABkcnMvZG93bnJldi54bWxQSwUGAAAAAAQABADzAAAA&#10;5AUAAAAA&#10;" fillcolor="white [3201]" strokeweight="1pt">
                <v:textbox>
                  <w:txbxContent>
                    <w:p w14:paraId="172F8F91" w14:textId="0ADE1BA3" w:rsidR="00A3281D" w:rsidRPr="00A3281D" w:rsidRDefault="00A3281D" w:rsidP="00A3281D">
                      <w:pPr>
                        <w:spacing w:line="160" w:lineRule="exact"/>
                        <w:jc w:val="center"/>
                        <w:rPr>
                          <w:rFonts w:ascii="ＭＳ ゴシック" w:eastAsia="ＭＳ ゴシック" w:hAnsi="ＭＳ ゴシック"/>
                          <w:b/>
                          <w:bCs/>
                          <w:sz w:val="12"/>
                          <w:szCs w:val="12"/>
                        </w:rPr>
                      </w:pPr>
                      <w:r w:rsidRPr="00A3281D">
                        <w:rPr>
                          <w:rFonts w:ascii="ＭＳ ゴシック" w:eastAsia="ＭＳ ゴシック" w:hAnsi="ＭＳ ゴシック" w:hint="eastAsia"/>
                          <w:b/>
                          <w:bCs/>
                          <w:sz w:val="12"/>
                          <w:szCs w:val="12"/>
                        </w:rPr>
                        <w:t>アライメント</w:t>
                      </w:r>
                      <w:r>
                        <w:rPr>
                          <w:rFonts w:ascii="ＭＳ ゴシック" w:eastAsia="ＭＳ ゴシック" w:hAnsi="ＭＳ ゴシック" w:hint="eastAsia"/>
                          <w:b/>
                          <w:bCs/>
                          <w:sz w:val="12"/>
                          <w:szCs w:val="12"/>
                        </w:rPr>
                        <w:t>の削除</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51424" behindDoc="0" locked="0" layoutInCell="1" allowOverlap="1" wp14:anchorId="3C08BD18" wp14:editId="47AA69B6">
                <wp:simplePos x="0" y="0"/>
                <wp:positionH relativeFrom="margin">
                  <wp:align>right</wp:align>
                </wp:positionH>
                <wp:positionV relativeFrom="paragraph">
                  <wp:posOffset>2865120</wp:posOffset>
                </wp:positionV>
                <wp:extent cx="787400" cy="463550"/>
                <wp:effectExtent l="0" t="0" r="12700" b="12700"/>
                <wp:wrapNone/>
                <wp:docPr id="1826954672" name="テキスト ボックス 1286"/>
                <wp:cNvGraphicFramePr/>
                <a:graphic xmlns:a="http://schemas.openxmlformats.org/drawingml/2006/main">
                  <a:graphicData uri="http://schemas.microsoft.com/office/word/2010/wordprocessingShape">
                    <wps:wsp>
                      <wps:cNvSpPr txBox="1"/>
                      <wps:spPr>
                        <a:xfrm>
                          <a:off x="0" y="0"/>
                          <a:ext cx="787400" cy="463550"/>
                        </a:xfrm>
                        <a:prstGeom prst="rect">
                          <a:avLst/>
                        </a:prstGeom>
                        <a:solidFill>
                          <a:schemeClr val="lt1"/>
                        </a:solidFill>
                        <a:ln w="12700">
                          <a:solidFill>
                            <a:prstClr val="black"/>
                          </a:solidFill>
                        </a:ln>
                      </wps:spPr>
                      <wps:txbx>
                        <w:txbxContent>
                          <w:p w14:paraId="75D2D9BD" w14:textId="7FADFAC1" w:rsidR="00FC4F88"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Txクライアント</w:t>
                            </w:r>
                          </w:p>
                          <w:p w14:paraId="34F82D2F" w14:textId="558D354F" w:rsidR="00FC4F88"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FEC劣化</w:t>
                            </w:r>
                          </w:p>
                          <w:p w14:paraId="2FEA31ED" w14:textId="77777777"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シグナリング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BD18" id="_x0000_s2427" type="#_x0000_t202" style="position:absolute;left:0;text-align:left;margin-left:10.8pt;margin-top:225.6pt;width:62pt;height:36.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cPegIAAMkEAAAOAAAAZHJzL2Uyb0RvYy54bWysVEtu2zAQ3RfoHQjuG9mq/IkROXATpCgQ&#10;NAGSImuaomKhFMmStKV0GQNFD9ErFF33PLpIH+lPfl0V3dCcjx5n3rzx0XFbS7IS1lVa5bR/0KNE&#10;KK6LSt3m9NP12ZsxJc4zVTCplcjpnXD0ePr61VFjJiLVCy0LYQlAlJs0JqcL780kSRxfiJq5A22E&#10;QrDUtmYepr1NCssaoNcySXu9YdJoWxiruXAO3tNNkE4jflkK7i/K0glPZE5Rm4+njec8nMn0iE1u&#10;LTOLim/LYP9QRc0qhUf3UKfMM7K01QuouuJWO136A67rRJdlxUXsAd30e8+6uVowI2IvIMeZPU3u&#10;/8Hyj6tLS6oCsxunw8NBNhyllChWY1bd+lt3/7O7/92tv5Nu/aNbr7v7X7BJPx0PA3WNcRMgXBlg&#10;+PadbgGz8zs4AyNtaevwi14J4hjC3Z540XrC4RyNR1kPEY5QNnw7GMTBJA8fG+v8e6FrEi45tZhr&#10;pJutzp1HIUjdpYS3nJZVcVZJGY2gJXEiLVkxqED6WCK+eJIlFWlQfTpCHS8gAvYeYC4Z/xy6fAoB&#10;Syo4Ayeb3sPNt/M20js8zHbMzHVxB8Ks3qjRGX5W4YFz5vwls5AfmMBK+QscpdQoS29vlCy0/fo3&#10;f8iHKhClpIGcc+q+LJkVlMgPCno57GdZ0H80ssEohWEfR+aPI2pZn2hw1cfyGh6vId/L3bW0ur7B&#10;5s3CqwgxxfF2Trm3O+PEb9YMu8vFbBbToHnD/Lm6MjyAB54DtdftDbNmO1sPUXzUO+mzybMRb3LD&#10;l0rPll6XVZx/4HrD63YE2Jc4oe1uh4V8bMesh3+g6R8AAAD//wMAUEsDBBQABgAIAAAAIQC9rVAV&#10;3wAAAAgBAAAPAAAAZHJzL2Rvd25yZXYueG1sTI9BS8NAEIXvgv9hGcGL2E2XVCRmUqpQBCkFq4jH&#10;bTLNBndnQ3bbxH/f7UmPb97w3vfK5eSsONEQOs8I81kGgrj2TcctwufH+v4RRIiaG209E8IvBVhW&#10;11elLho/8juddrEVKYRDoRFMjH0hZagNOR1mvidO3sEPTsckh1Y2gx5TuLNSZdmDdLrj1GB0Ty+G&#10;6p/d0SFs7jZvPny79UGZ7VfdPa9epR0Rb2+m1ROISFP8e4YLfkKHKjHt/ZGbICxCGhIR8sVcgbjY&#10;Kk+XPcJC5QpkVcr/A6ozAAAA//8DAFBLAQItABQABgAIAAAAIQC2gziS/gAAAOEBAAATAAAAAAAA&#10;AAAAAAAAAAAAAABbQ29udGVudF9UeXBlc10ueG1sUEsBAi0AFAAGAAgAAAAhADj9If/WAAAAlAEA&#10;AAsAAAAAAAAAAAAAAAAALwEAAF9yZWxzLy5yZWxzUEsBAi0AFAAGAAgAAAAhAFitBw96AgAAyQQA&#10;AA4AAAAAAAAAAAAAAAAALgIAAGRycy9lMm9Eb2MueG1sUEsBAi0AFAAGAAgAAAAhAL2tUBXfAAAA&#10;CAEAAA8AAAAAAAAAAAAAAAAA1AQAAGRycy9kb3ducmV2LnhtbFBLBQYAAAAABAAEAPMAAADgBQAA&#10;AAA=&#10;" fillcolor="white [3201]" strokeweight="1pt">
                <v:textbox>
                  <w:txbxContent>
                    <w:p w14:paraId="75D2D9BD" w14:textId="7FADFAC1" w:rsidR="00FC4F88"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Txクライアント</w:t>
                      </w:r>
                    </w:p>
                    <w:p w14:paraId="34F82D2F" w14:textId="558D354F" w:rsidR="00FC4F88"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FEC劣化</w:t>
                      </w:r>
                    </w:p>
                    <w:p w14:paraId="2FEA31ED" w14:textId="77777777"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シグナリング</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49376" behindDoc="0" locked="0" layoutInCell="1" allowOverlap="1" wp14:anchorId="4D72C7E7" wp14:editId="72122C62">
                <wp:simplePos x="0" y="0"/>
                <wp:positionH relativeFrom="margin">
                  <wp:posOffset>626110</wp:posOffset>
                </wp:positionH>
                <wp:positionV relativeFrom="paragraph">
                  <wp:posOffset>2865120</wp:posOffset>
                </wp:positionV>
                <wp:extent cx="787400" cy="463550"/>
                <wp:effectExtent l="0" t="0" r="12700" b="12700"/>
                <wp:wrapNone/>
                <wp:docPr id="106371086" name="テキスト ボックス 1286"/>
                <wp:cNvGraphicFramePr/>
                <a:graphic xmlns:a="http://schemas.openxmlformats.org/drawingml/2006/main">
                  <a:graphicData uri="http://schemas.microsoft.com/office/word/2010/wordprocessingShape">
                    <wps:wsp>
                      <wps:cNvSpPr txBox="1"/>
                      <wps:spPr>
                        <a:xfrm>
                          <a:off x="0" y="0"/>
                          <a:ext cx="787400" cy="463550"/>
                        </a:xfrm>
                        <a:prstGeom prst="rect">
                          <a:avLst/>
                        </a:prstGeom>
                        <a:solidFill>
                          <a:schemeClr val="lt1"/>
                        </a:solidFill>
                        <a:ln w="12700">
                          <a:solidFill>
                            <a:prstClr val="black"/>
                          </a:solidFill>
                        </a:ln>
                      </wps:spPr>
                      <wps:txbx>
                        <w:txbxContent>
                          <w:p w14:paraId="233EDDC9" w14:textId="1E0056C4" w:rsidR="00FC4F88"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Rxクライアント</w:t>
                            </w:r>
                          </w:p>
                          <w:p w14:paraId="2FC8D5CA" w14:textId="4905B09F" w:rsidR="00FC4F88"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FEC劣化</w:t>
                            </w:r>
                          </w:p>
                          <w:p w14:paraId="40829103" w14:textId="3BF94F26"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シグナリング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2C7E7" id="_x0000_s2428" type="#_x0000_t202" style="position:absolute;left:0;text-align:left;margin-left:49.3pt;margin-top:225.6pt;width:62pt;height:36.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yNeAIAAMgEAAAOAAAAZHJzL2Uyb0RvYy54bWysVEtu2zAQ3RfoHQjuG8mOP4kROXAdpCgQ&#10;JAGSImuaomyhFMmStKV0GQNFD9ErFF33PLpIH+lPfl0V3dCcjx5n3rzxyWlTSbIS1pVaZbRzkFIi&#10;FNd5qeYZ/XR7/u6IEueZypnUSmT0Xjh6On775qQ2I9HVCy1zYQlAlBvVJqML780oSRxfiIq5A22E&#10;QrDQtmIepp0nuWU10CuZdNN0kNTa5sZqLpyD92wTpOOIXxSC+6uicMITmVHU5uNp4zkLZzI+YaO5&#10;ZWZR8m0Z7B+qqFip8Oge6ox5Rpa2fAVVldxqpwt/wHWV6KIouYg9oJtO+qKbmwUzIvYCcpzZ0+T+&#10;Hyy/XF1bUuaYXTo4HHbSowElilUYVbv+1j78bB9+t+vvpF3/aNfr9uEXbNLpIgvM1caNAHBjAOGb&#10;97oBys7v4AyENIWtwi9aJYhjBvd73kXjCYdzeDTspYhwhHqDw34/ziV5/NhY5z8IXZFwyajFWCPb&#10;bHXhPApB6i4lvOW0LPPzUspoBCmJqbRkxSAC6WOJ+OJZllSkRvXdIep4BRGw9wAzyfjn0OVzCFhS&#10;wRk42fQebr6ZNZHdwXF/x8xM5/cgzOqNGJ3h5yUeuGDOXzML9YEJbJS/wlFIjbL09kbJQtuvf/OH&#10;fIgCUUpqqDmj7suSWUGJ/Kggl+NOrxfkH41ef9iFYZ9GZk8jallNNbjqYHcNj9eQ7+XuWlhd3WHx&#10;JuFVhJjieDuj3NudMfWbLcPqcjGZxDRI3jB/oW4MD+CB50DtbXPHrNnO1kMUl3qnfDZ6MeJNbvhS&#10;6cnS66KM8w9cb3jdjgDrEie0Xe2wj0/tmPX4BzT+AwAA//8DAFBLAwQUAAYACAAAACEAjQB3/eEA&#10;AAAKAQAADwAAAGRycy9kb3ducmV2LnhtbEyPTUvDQBCG74L/YRnBi7SbLm2pMZNShSJIEaxFPG6z&#10;0yS4HyG7beK/dzzpcWYe3nneYj06Ky7UxzZ4hNk0A0G+Cqb1NcLhfTtZgYhJe6Nt8ITwTRHW5fVV&#10;oXMTBv9Gl32qBYf4mGuEJqUulzJWDTkdp6Ejz7dT6J1OPPa1NL0eONxZqbJsKZ1uPX9odEdPDVVf&#10;+7ND2N3tXkL8dNuTal4/qvZx8yztgHh7M24eQCQa0x8Mv/qsDiU7HcPZmygswv1qySTCfDFTIBhQ&#10;SvHmiLBQcwWyLOT/CuUPAAAA//8DAFBLAQItABQABgAIAAAAIQC2gziS/gAAAOEBAAATAAAAAAAA&#10;AAAAAAAAAAAAAABbQ29udGVudF9UeXBlc10ueG1sUEsBAi0AFAAGAAgAAAAhADj9If/WAAAAlAEA&#10;AAsAAAAAAAAAAAAAAAAALwEAAF9yZWxzLy5yZWxzUEsBAi0AFAAGAAgAAAAhAAFRrI14AgAAyAQA&#10;AA4AAAAAAAAAAAAAAAAALgIAAGRycy9lMm9Eb2MueG1sUEsBAi0AFAAGAAgAAAAhAI0Ad/3hAAAA&#10;CgEAAA8AAAAAAAAAAAAAAAAA0gQAAGRycy9kb3ducmV2LnhtbFBLBQYAAAAABAAEAPMAAADgBQAA&#10;AAA=&#10;" fillcolor="white [3201]" strokeweight="1pt">
                <v:textbox>
                  <w:txbxContent>
                    <w:p w14:paraId="233EDDC9" w14:textId="1E0056C4" w:rsidR="00FC4F88"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Rxクライアント</w:t>
                      </w:r>
                    </w:p>
                    <w:p w14:paraId="2FC8D5CA" w14:textId="4905B09F" w:rsidR="00FC4F88"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FEC劣化</w:t>
                      </w:r>
                    </w:p>
                    <w:p w14:paraId="40829103" w14:textId="3BF94F26"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シグナリング</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47328" behindDoc="0" locked="0" layoutInCell="1" allowOverlap="1" wp14:anchorId="46D40ED6" wp14:editId="7AA616B5">
                <wp:simplePos x="0" y="0"/>
                <wp:positionH relativeFrom="margin">
                  <wp:posOffset>3972560</wp:posOffset>
                </wp:positionH>
                <wp:positionV relativeFrom="paragraph">
                  <wp:posOffset>3493770</wp:posOffset>
                </wp:positionV>
                <wp:extent cx="882650" cy="311150"/>
                <wp:effectExtent l="0" t="0" r="12700" b="12700"/>
                <wp:wrapNone/>
                <wp:docPr id="263169707" name="テキスト ボックス 1286"/>
                <wp:cNvGraphicFramePr/>
                <a:graphic xmlns:a="http://schemas.openxmlformats.org/drawingml/2006/main">
                  <a:graphicData uri="http://schemas.microsoft.com/office/word/2010/wordprocessingShape">
                    <wps:wsp>
                      <wps:cNvSpPr txBox="1"/>
                      <wps:spPr>
                        <a:xfrm>
                          <a:off x="0" y="0"/>
                          <a:ext cx="882650" cy="311150"/>
                        </a:xfrm>
                        <a:prstGeom prst="rect">
                          <a:avLst/>
                        </a:prstGeom>
                        <a:solidFill>
                          <a:schemeClr val="lt1"/>
                        </a:solidFill>
                        <a:ln w="12700">
                          <a:solidFill>
                            <a:prstClr val="black"/>
                          </a:solidFill>
                        </a:ln>
                      </wps:spPr>
                      <wps:txbx>
                        <w:txbxContent>
                          <w:p w14:paraId="1A393294" w14:textId="13D0941E"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スクランブラー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0ED6" id="_x0000_s2429" type="#_x0000_t202" style="position:absolute;left:0;text-align:left;margin-left:312.8pt;margin-top:275.1pt;width:69.5pt;height:2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66uegIAAMgEAAAOAAAAZHJzL2Uyb0RvYy54bWysVM1u2zAMvg/YOwi6L/5pm6RBnSJrkWFA&#10;0BZoh54VWW6MyaImKbGzYwMUe4i9wrDznscvMkpO0rTbadhFIUX6E/nxY87Om0qSlTC2BJXRpBdT&#10;IhSHvFQPGf10N303pMQ6pnImQYmMroWl5+O3b85qPRIpLEDmwhAEUXZU64wunNOjKLJ8ISpme6CF&#10;wmABpmIOXfMQ5YbViF7JKI3jflSDybUBLqzF28suSMcBvygEd9dFYYUjMqNYmwunCefcn9H4jI0e&#10;DNOLkm/LYP9QRcVKhY/uoS6ZY2Rpyj+gqpIbsFC4HocqgqIouQg9YDdJ/Kqb2wXTIvSC5Fi9p8n+&#10;P1h+tboxpMwzmvaPkv7pIB5QoliFo2o3T+3jj/bxV7v5RtrN93azaR9/ok+SdNj3zNXajhDgViOE&#10;a95DgwrY3Vu89IQ0han8L7ZKMI4zWO95F40jHC+Hw7R/ghGOoaMkSdBG9Oj5Y22s+yCgIt7IqMGx&#10;BrbZamZdl7pL8W9ZkGU+LaUMjpeSuJCGrBiKQLpQIoK/yJKK1Fh9OojjgPwi6LH3AHPJ+OdtfQdZ&#10;CCgVFu056Xr3lmvmTWC3f7pnbA75Ggkz0InRaj4t8YEZs+6GGVQfMoEb5a7xKCRgWbC1KFmA+fq3&#10;e5+PosAoJTWqOaP2y5IZQYn8qFAup8nxsZd/cI5PBik65jAyP4yoZXUByFWCu6t5MH2+kzuzMFDd&#10;4+JN/KsYYorj2xnlzuycC9dtGa4uF5NJSEPJa+Zm6lZzD+6n46m9a+6Z0dvZOhTFFeyUz0avRtzl&#10;+i8VTJYOijLM33Pd8bodAa5LUNB2tf0+Hvoh6/kPaPwbAAD//wMAUEsDBBQABgAIAAAAIQCIS6jI&#10;4QAAAAsBAAAPAAAAZHJzL2Rvd25yZXYueG1sTI9NS8NAEIbvgv9hGcGLtBsXE23MplShCFIEWxGP&#10;2+w0G9yPkN028d87Pelx3nl455lqOTnLTjjELngJt/MMGPom6M63Ej5269kDsJiU18oGjxJ+MMKy&#10;vryoVKnD6N/xtE0toxIfSyXBpNSXnMfGoFNxHnr0tDuEwalE49ByPaiRyp3lIssK7lTn6YJRPT4b&#10;bL63Rydhc7N5DfHLrQ/CvH023dPqhdtRyuurafUILOGU/mA465M61OS0D0evI7MSCpEXhErI80wA&#10;I+K+uKNkT8liIYDXFf//Q/0LAAD//wMAUEsBAi0AFAAGAAgAAAAhALaDOJL+AAAA4QEAABMAAAAA&#10;AAAAAAAAAAAAAAAAAFtDb250ZW50X1R5cGVzXS54bWxQSwECLQAUAAYACAAAACEAOP0h/9YAAACU&#10;AQAACwAAAAAAAAAAAAAAAAAvAQAAX3JlbHMvLnJlbHNQSwECLQAUAAYACAAAACEA+3+urnoCAADI&#10;BAAADgAAAAAAAAAAAAAAAAAuAgAAZHJzL2Uyb0RvYy54bWxQSwECLQAUAAYACAAAACEAiEuoyOEA&#10;AAALAQAADwAAAAAAAAAAAAAAAADUBAAAZHJzL2Rvd25yZXYueG1sUEsFBgAAAAAEAAQA8wAAAOIF&#10;AAAAAA==&#10;" fillcolor="white [3201]" strokeweight="1pt">
                <v:textbox>
                  <w:txbxContent>
                    <w:p w14:paraId="1A393294" w14:textId="13D0941E"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スクランブラー</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45280" behindDoc="0" locked="0" layoutInCell="1" allowOverlap="1" wp14:anchorId="220F2B1A" wp14:editId="12EBC659">
                <wp:simplePos x="0" y="0"/>
                <wp:positionH relativeFrom="margin">
                  <wp:posOffset>1991360</wp:posOffset>
                </wp:positionH>
                <wp:positionV relativeFrom="paragraph">
                  <wp:posOffset>3493770</wp:posOffset>
                </wp:positionV>
                <wp:extent cx="882650" cy="311150"/>
                <wp:effectExtent l="0" t="0" r="12700" b="12700"/>
                <wp:wrapNone/>
                <wp:docPr id="1917653654" name="テキスト ボックス 1286"/>
                <wp:cNvGraphicFramePr/>
                <a:graphic xmlns:a="http://schemas.openxmlformats.org/drawingml/2006/main">
                  <a:graphicData uri="http://schemas.microsoft.com/office/word/2010/wordprocessingShape">
                    <wps:wsp>
                      <wps:cNvSpPr txBox="1"/>
                      <wps:spPr>
                        <a:xfrm>
                          <a:off x="0" y="0"/>
                          <a:ext cx="882650" cy="311150"/>
                        </a:xfrm>
                        <a:prstGeom prst="rect">
                          <a:avLst/>
                        </a:prstGeom>
                        <a:solidFill>
                          <a:schemeClr val="lt1"/>
                        </a:solidFill>
                        <a:ln w="12700">
                          <a:solidFill>
                            <a:prstClr val="black"/>
                          </a:solidFill>
                        </a:ln>
                      </wps:spPr>
                      <wps:txbx>
                        <w:txbxContent>
                          <w:p w14:paraId="68BDEC0B" w14:textId="62CAD65B"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デスクランブラー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F2B1A" id="_x0000_s2430" type="#_x0000_t202" style="position:absolute;left:0;text-align:left;margin-left:156.8pt;margin-top:275.1pt;width:69.5pt;height:24.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IBewIAAMkEAAAOAAAAZHJzL2Uyb0RvYy54bWysVM1uGjEQvlfqO1i+l2UJf0EsESVKVQkl&#10;kZIqZ+P1wqpej2sbdtMjSFEfoq9Q9dzn2Rfp2AuEpD1VvZgZz+znmW++YXxRFZJshLE5qITGrTYl&#10;QnFIc7VM6Kf7q3dDSqxjKmUSlEjoo7D0YvL2zbjUI9GBFchUGIIgyo5KndCVc3oURZavRMFsC7RQ&#10;GMzAFMyha5ZRaliJ6IWMOu12PyrBpNoAF9bi7WUTpJOAn2WCu5sss8IRmVCszYXThHPhz2gyZqOl&#10;YXqV830Z7B+qKFiu8NEj1CVzjKxN/gdUkXMDFjLX4lBEkGU5F6EH7CZuv+rmbsW0CL0gOVYfabL/&#10;D5Zfb24NyVOc3Xk86PfO+r0uJYoVOKt691Rvf9TbX/XuG6l33+vdrt7+RJ/EnWHfU1dqO0KEO40Y&#10;rnoPFcIc7i1eekaqzBT+F3slGMchPB6JF5UjHC+Hw06/hxGOobM4jtFG9Oj5Y22s+yCgIN5IqMG5&#10;BrrZZm5dk3pI8W9ZkHl6lUsZHK8lMZOGbBiqQLpQIoK/yJKKlFh9Z9BuB+QXQY99BFhIxj/v6zvJ&#10;QkCpsGjPSdO7t1y1qAK9/fPBgZkFpI9ImIFGjVbzqxwfmDPrbplB+SETuFLuBo9MApYFe4uSFZiv&#10;f7v3+agKjFJSopwTar+smRGUyI8K9XIed7te/8Hp9gYddMxpZHEaUetiBshVjMureTB9vpMHMzNQ&#10;PODmTf2rGGKK49sJ5c4cnJlr1gx3l4vpNKSh5jVzc3WnuQf30/HU3lcPzOj9bB2K4hoO0mejVyNu&#10;cv2XCqZrB1ke5u+5bnjdjwD3JShov9t+IU/9kPX8DzT5DQAA//8DAFBLAwQUAAYACAAAACEAnRZe&#10;O+IAAAALAQAADwAAAGRycy9kb3ducmV2LnhtbEyPTUvDQBCG74L/YRnBi9hNt6bYmE2pQhGkCLZF&#10;PG6z02xwP0J228R/7/Skx3nn4Z1nyuXoLDtjH9vgJUwnGTD0ddCtbyTsd+v7R2AxKa+VDR4l/GCE&#10;ZXV9VapCh8F/4HmbGkYlPhZKgkmpKziPtUGn4iR06Gl3DL1Tica+4bpXA5U7y0WWzblTracLRnX4&#10;YrD+3p6chM3d5i3EL7c+CvP+WbfPq1duBylvb8bVE7CEY/qD4aJP6lCR0yGcvI7MSphNZ3NCJeR5&#10;JoAR8ZALSg6ULBYCeFXy/z9UvwAAAP//AwBQSwECLQAUAAYACAAAACEAtoM4kv4AAADhAQAAEwAA&#10;AAAAAAAAAAAAAAAAAAAAW0NvbnRlbnRfVHlwZXNdLnhtbFBLAQItABQABgAIAAAAIQA4/SH/1gAA&#10;AJQBAAALAAAAAAAAAAAAAAAAAC8BAABfcmVscy8ucmVsc1BLAQItABQABgAIAAAAIQBMpCIBewIA&#10;AMkEAAAOAAAAAAAAAAAAAAAAAC4CAABkcnMvZTJvRG9jLnhtbFBLAQItABQABgAIAAAAIQCdFl47&#10;4gAAAAsBAAAPAAAAAAAAAAAAAAAAANUEAABkcnMvZG93bnJldi54bWxQSwUGAAAAAAQABADzAAAA&#10;5AUAAAAA&#10;" fillcolor="white [3201]" strokeweight="1pt">
                <v:textbox>
                  <w:txbxContent>
                    <w:p w14:paraId="68BDEC0B" w14:textId="62CAD65B" w:rsidR="00FC4F88" w:rsidRPr="00A3281D" w:rsidRDefault="00FC4F88"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デスクランブラー</w:t>
                      </w:r>
                    </w:p>
                  </w:txbxContent>
                </v:textbox>
                <w10:wrap anchorx="margin"/>
              </v:shape>
            </w:pict>
          </mc:Fallback>
        </mc:AlternateContent>
      </w:r>
      <w:r w:rsidR="00A3281D">
        <w:rPr>
          <w:rFonts w:asciiTheme="majorEastAsia" w:eastAsiaTheme="majorEastAsia" w:hAnsiTheme="majorEastAsia" w:hint="eastAsia"/>
          <w:noProof/>
        </w:rPr>
        <mc:AlternateContent>
          <mc:Choice Requires="wps">
            <w:drawing>
              <wp:anchor distT="0" distB="0" distL="114300" distR="114300" simplePos="0" relativeHeight="251741184" behindDoc="0" locked="0" layoutInCell="1" allowOverlap="1" wp14:anchorId="5C0AF8F0" wp14:editId="061E5211">
                <wp:simplePos x="0" y="0"/>
                <wp:positionH relativeFrom="margin">
                  <wp:posOffset>1959610</wp:posOffset>
                </wp:positionH>
                <wp:positionV relativeFrom="paragraph">
                  <wp:posOffset>2547620</wp:posOffset>
                </wp:positionV>
                <wp:extent cx="882650" cy="311150"/>
                <wp:effectExtent l="0" t="0" r="12700" b="12700"/>
                <wp:wrapNone/>
                <wp:docPr id="766279607" name="テキスト ボックス 1286"/>
                <wp:cNvGraphicFramePr/>
                <a:graphic xmlns:a="http://schemas.openxmlformats.org/drawingml/2006/main">
                  <a:graphicData uri="http://schemas.microsoft.com/office/word/2010/wordprocessingShape">
                    <wps:wsp>
                      <wps:cNvSpPr txBox="1"/>
                      <wps:spPr>
                        <a:xfrm>
                          <a:off x="0" y="0"/>
                          <a:ext cx="882650" cy="311150"/>
                        </a:xfrm>
                        <a:prstGeom prst="rect">
                          <a:avLst/>
                        </a:prstGeom>
                        <a:solidFill>
                          <a:schemeClr val="lt1"/>
                        </a:solidFill>
                        <a:ln w="12700">
                          <a:solidFill>
                            <a:prstClr val="black"/>
                          </a:solidFill>
                        </a:ln>
                      </wps:spPr>
                      <wps:txbx>
                        <w:txbxContent>
                          <w:p w14:paraId="4485130D" w14:textId="0D0EADE0" w:rsidR="00A3281D" w:rsidRPr="00A3281D" w:rsidRDefault="00A3281D" w:rsidP="00A3281D">
                            <w:pPr>
                              <w:spacing w:line="160" w:lineRule="exact"/>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FEC後のインタリーブ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AF8F0" id="_x0000_s2431" type="#_x0000_t202" style="position:absolute;left:0;text-align:left;margin-left:154.3pt;margin-top:200.6pt;width:69.5pt;height:24.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zaewIAAMgEAAAOAAAAZHJzL2Uyb0RvYy54bWysVM1u2zAMvg/YOwi6r/5Z6qRBnSJr0WFA&#10;0RZIh54VWU6MyaImKbG7YwMMe4i9wrDznscvMkpO0rTbadhFIUX6E/nxY07P2lqStTC2ApXT5Cim&#10;RCgORaUWOf14d/lmRIl1TBVMghI5fRCWnk1evzpt9FiksARZCEMQRNlxo3O6dE6Po8jypaiZPQIt&#10;FAZLMDVz6JpFVBjWIHotozSOs6gBU2gDXFiLtxd9kE4CflkK7m7K0gpHZE6xNhdOE865P6PJKRsv&#10;DNPLim/LYP9QRc0qhY/uoS6YY2Rlqj+g6oobsFC6Iw51BGVZcRF6wG6S+EU3syXTIvSC5Fi9p8n+&#10;P1h+vb41pCpyOsyydHiSxUNKFKtxVN3ma/f4o3v81W2+kW7zvdtsusef6JMkHWWeuUbbMQLMNEK4&#10;9h20qIDdvcVLT0hbmtr/YqsE4ziDhz3vonWE4+VolGbHGOEYepskCdqIHj19rI117wXUxBs5NTjW&#10;wDZbX1nXp+5S/FsWZFVcVlIGx0tJnEtD1gxFIF0oEcGfZUlFGqw+HcZxQH4W9Nh7gLlk/NO2voMs&#10;BJQKi/ac9L17y7XzNrCbnYx2zMyheEDCDPRitJpfVvjAFbPulhlUHzKBG+Vu8CglYFmwtShZgvny&#10;t3ufj6LAKCUNqjmn9vOKGUGJ/KBQLifJYODlH5zB8TBFxxxG5ocRtarPAblKcHc1D6bPd3Jnlgbq&#10;e1y8qX8VQ0xxfDun3Jmdc+76LcPV5WI6DWkoec3clZpp7sH9dDy1d+09M3o7W4eiuIad8tn4xYj7&#10;XP+lgunKQVmF+Xuue163I8B1CQrarrbfx0M/ZD39AU1+AwAA//8DAFBLAwQUAAYACAAAACEAqSDI&#10;HeEAAAALAQAADwAAAGRycy9kb3ducmV2LnhtbEyPTUvDQBCG74L/YRnBi9jdxlhLzKZUoQhSBKuI&#10;x212mg1mZ0N228R/73jS23w8vPNMuZp8J044xDaQhvlMgUCqg22p0fD+trlegojJkDVdINTwjRFW&#10;1flZaQobRnrF0y41gkMoFkaDS6kvpIy1Q2/iLPRIvDuEwZvE7dBIO5iRw30nM6UW0puW+IIzPT46&#10;rL92R69he7V9DvHTbw6Ze/mo24f1k+xGrS8vpvU9iIRT+oPhV5/VoWKnfTiSjaLTcKOWC0Y15Gqe&#10;gWAiz+94sufiVmUgq1L+/6H6AQAA//8DAFBLAQItABQABgAIAAAAIQC2gziS/gAAAOEBAAATAAAA&#10;AAAAAAAAAAAAAAAAAABbQ29udGVudF9UeXBlc10ueG1sUEsBAi0AFAAGAAgAAAAhADj9If/WAAAA&#10;lAEAAAsAAAAAAAAAAAAAAAAALwEAAF9yZWxzLy5yZWxzUEsBAi0AFAAGAAgAAAAhADr+7Np7AgAA&#10;yAQAAA4AAAAAAAAAAAAAAAAALgIAAGRycy9lMm9Eb2MueG1sUEsBAi0AFAAGAAgAAAAhAKkgyB3h&#10;AAAACwEAAA8AAAAAAAAAAAAAAAAA1QQAAGRycy9kb3ducmV2LnhtbFBLBQYAAAAABAAEAPMAAADj&#10;BQAAAAA=&#10;" fillcolor="white [3201]" strokeweight="1pt">
                <v:textbox>
                  <w:txbxContent>
                    <w:p w14:paraId="4485130D" w14:textId="0D0EADE0" w:rsidR="00A3281D" w:rsidRPr="00A3281D" w:rsidRDefault="00A3281D" w:rsidP="00A3281D">
                      <w:pPr>
                        <w:spacing w:line="160" w:lineRule="exact"/>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FEC後のインタリーブ</w:t>
                      </w:r>
                    </w:p>
                  </w:txbxContent>
                </v:textbox>
                <w10:wrap anchorx="margin"/>
              </v:shape>
            </w:pict>
          </mc:Fallback>
        </mc:AlternateContent>
      </w:r>
      <w:r w:rsidR="00A3281D">
        <w:rPr>
          <w:rFonts w:asciiTheme="majorEastAsia" w:eastAsiaTheme="majorEastAsia" w:hAnsiTheme="majorEastAsia" w:hint="eastAsia"/>
          <w:noProof/>
        </w:rPr>
        <mc:AlternateContent>
          <mc:Choice Requires="wps">
            <w:drawing>
              <wp:anchor distT="0" distB="0" distL="114300" distR="114300" simplePos="0" relativeHeight="251739136" behindDoc="0" locked="0" layoutInCell="1" allowOverlap="1" wp14:anchorId="2EF38EB7" wp14:editId="660E7356">
                <wp:simplePos x="0" y="0"/>
                <wp:positionH relativeFrom="margin">
                  <wp:posOffset>1953260</wp:posOffset>
                </wp:positionH>
                <wp:positionV relativeFrom="paragraph">
                  <wp:posOffset>2065020</wp:posOffset>
                </wp:positionV>
                <wp:extent cx="882650" cy="311150"/>
                <wp:effectExtent l="0" t="0" r="12700" b="12700"/>
                <wp:wrapNone/>
                <wp:docPr id="582400106" name="テキスト ボックス 1286"/>
                <wp:cNvGraphicFramePr/>
                <a:graphic xmlns:a="http://schemas.openxmlformats.org/drawingml/2006/main">
                  <a:graphicData uri="http://schemas.microsoft.com/office/word/2010/wordprocessingShape">
                    <wps:wsp>
                      <wps:cNvSpPr txBox="1"/>
                      <wps:spPr>
                        <a:xfrm>
                          <a:off x="0" y="0"/>
                          <a:ext cx="882650" cy="311150"/>
                        </a:xfrm>
                        <a:prstGeom prst="rect">
                          <a:avLst/>
                        </a:prstGeom>
                        <a:solidFill>
                          <a:schemeClr val="lt1"/>
                        </a:solidFill>
                        <a:ln w="12700">
                          <a:solidFill>
                            <a:prstClr val="black"/>
                          </a:solidFill>
                        </a:ln>
                      </wps:spPr>
                      <wps:txbx>
                        <w:txbxContent>
                          <w:p w14:paraId="5BA1CF16" w14:textId="10E2A6A4" w:rsidR="00A3281D" w:rsidRPr="00A3281D" w:rsidRDefault="00A3281D"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FECデコード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38EB7" id="_x0000_s2432" type="#_x0000_t202" style="position:absolute;left:0;text-align:left;margin-left:153.8pt;margin-top:162.6pt;width:69.5pt;height:24.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7JegIAAMgEAAAOAAAAZHJzL2Uyb0RvYy54bWysVM1uEzEQviPxDpbvdH9I0zTqpgqtgpCi&#10;tlKKena83maF12NsJ7vhmEiIh+AVEGeeZ1+EsTdJ08IJcXFmPLOfZ775JheXTSXJShhbgspochJT&#10;IhSHvFSPGf14P3kzoMQ6pnImQYmMroWll6PXry5qPRQpLEDmwhAEUXZY64wunNPDKLJ8ISpmT0AL&#10;hcECTMUcuuYxyg2rEb2SURrH/agGk2sDXFiLt9ddkI4CflEI7m6LwgpHZEaxNhdOE865P6PRBRs+&#10;GqYXJd+Vwf6hioqVCh89QF0zx8jSlH9AVSU3YKFwJxyqCIqi5CL0gN0k8YtuZgumRegFybH6QJP9&#10;f7D8ZnVnSJln9HSQ9mKsoU+JYhWOqt1+bTc/2s2vdvuNtNvv7Xbbbn6iT5J00PfM1doOEWCmEcI1&#10;76BBBezvLV56QprCVP4XWyUYxxmsD7yLxhGOl4NB2j/FCMfQ2yRJ0Eb06Oljbax7L6Ai3siowbEG&#10;ttlqal2Xuk/xb1mQZT4ppQyOl5K4koasGIpAulAigj/LkorUWH16FscB+VnQYx8A5pLxT7v6jrIQ&#10;UCos2nPS9e4t18ybwG7//HzPzBzyNRJmoBOj1XxS4gNTZt0dM6g+ZAI3yt3iUUjAsmBnUbIA8+Vv&#10;9z4fRYFRSmpUc0bt5yUzghL5QaFczpNez8s/OL3TsxQdcxyZH0fUsroC5CrB3dU8mD7fyb1ZGKge&#10;cPHG/lUMMcXx7YxyZ/bOleu2DFeXi/E4pKHkNXNTNdPcg/vpeGrvmwdm9G62DkVxA3vls+GLEXe5&#10;/ksF46WDogzz91x3vO5GgOsSFLRbbb+Px37IevoDGv0GAAD//wMAUEsDBBQABgAIAAAAIQB3VZS1&#10;4QAAAAsBAAAPAAAAZHJzL2Rvd25yZXYueG1sTI9PS8NAEMXvgt9hGcGL2I1rTCVmU6pQBCmCbRGP&#10;2+w0G9w/Ibtt4rd3etLbzHuPN7+pFpOz7IRD7IKXcDfLgKFvgu58K2G3Xd0+AotJea1s8CjhByMs&#10;6suLSpU6jP4DT5vUMirxsVQSTEp9yXlsDDoVZ6FHT94hDE4lWoeW60GNVO4sF1lWcKc6TxeM6vHF&#10;YPO9OToJ65v1W4hfbnUQ5v2z6Z6Xr9yOUl5fTcsnYAmn9BeGMz6hQ01M+3D0OjIr4T6bFxSlQTwI&#10;YJTI84KUPSnzXACvK/7/h/oXAAD//wMAUEsBAi0AFAAGAAgAAAAhALaDOJL+AAAA4QEAABMAAAAA&#10;AAAAAAAAAAAAAAAAAFtDb250ZW50X1R5cGVzXS54bWxQSwECLQAUAAYACAAAACEAOP0h/9YAAACU&#10;AQAACwAAAAAAAAAAAAAAAAAvAQAAX3JlbHMvLnJlbHNQSwECLQAUAAYACAAAACEA3PwuyXoCAADI&#10;BAAADgAAAAAAAAAAAAAAAAAuAgAAZHJzL2Uyb0RvYy54bWxQSwECLQAUAAYACAAAACEAd1WUteEA&#10;AAALAQAADwAAAAAAAAAAAAAAAADUBAAAZHJzL2Rvd25yZXYueG1sUEsFBgAAAAAEAAQA8wAAAOIF&#10;AAAAAA==&#10;" fillcolor="white [3201]" strokeweight="1pt">
                <v:textbox>
                  <w:txbxContent>
                    <w:p w14:paraId="5BA1CF16" w14:textId="10E2A6A4" w:rsidR="00A3281D" w:rsidRPr="00A3281D" w:rsidRDefault="00A3281D" w:rsidP="00A3281D">
                      <w:pPr>
                        <w:spacing w:line="160" w:lineRule="exact"/>
                        <w:jc w:val="center"/>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FECデコード</w:t>
                      </w:r>
                    </w:p>
                  </w:txbxContent>
                </v:textbox>
                <w10:wrap anchorx="margin"/>
              </v:shape>
            </w:pict>
          </mc:Fallback>
        </mc:AlternateContent>
      </w:r>
      <w:r w:rsidR="00A3281D">
        <w:rPr>
          <w:rFonts w:asciiTheme="majorEastAsia" w:eastAsiaTheme="majorEastAsia" w:hAnsiTheme="majorEastAsia" w:hint="eastAsia"/>
          <w:noProof/>
        </w:rPr>
        <mc:AlternateContent>
          <mc:Choice Requires="wps">
            <w:drawing>
              <wp:anchor distT="0" distB="0" distL="114300" distR="114300" simplePos="0" relativeHeight="251737088" behindDoc="0" locked="0" layoutInCell="1" allowOverlap="1" wp14:anchorId="67178D1A" wp14:editId="56330929">
                <wp:simplePos x="0" y="0"/>
                <wp:positionH relativeFrom="margin">
                  <wp:posOffset>1959610</wp:posOffset>
                </wp:positionH>
                <wp:positionV relativeFrom="paragraph">
                  <wp:posOffset>1620520</wp:posOffset>
                </wp:positionV>
                <wp:extent cx="882650" cy="311150"/>
                <wp:effectExtent l="0" t="0" r="12700" b="12700"/>
                <wp:wrapNone/>
                <wp:docPr id="1570918648" name="テキスト ボックス 1286"/>
                <wp:cNvGraphicFramePr/>
                <a:graphic xmlns:a="http://schemas.openxmlformats.org/drawingml/2006/main">
                  <a:graphicData uri="http://schemas.microsoft.com/office/word/2010/wordprocessingShape">
                    <wps:wsp>
                      <wps:cNvSpPr txBox="1"/>
                      <wps:spPr>
                        <a:xfrm>
                          <a:off x="0" y="0"/>
                          <a:ext cx="882650" cy="311150"/>
                        </a:xfrm>
                        <a:prstGeom prst="rect">
                          <a:avLst/>
                        </a:prstGeom>
                        <a:solidFill>
                          <a:schemeClr val="lt1"/>
                        </a:solidFill>
                        <a:ln w="12700">
                          <a:solidFill>
                            <a:prstClr val="black"/>
                          </a:solidFill>
                        </a:ln>
                      </wps:spPr>
                      <wps:txbx>
                        <w:txbxContent>
                          <w:p w14:paraId="54A42A94" w14:textId="77777777" w:rsidR="00A3281D" w:rsidRDefault="00A3281D" w:rsidP="00A3281D">
                            <w:pPr>
                              <w:spacing w:line="160" w:lineRule="exact"/>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レーンの並び替えと</w:t>
                            </w:r>
                          </w:p>
                          <w:p w14:paraId="4143F605" w14:textId="4FEE59EA" w:rsidR="00A3281D" w:rsidRPr="00A3281D" w:rsidRDefault="00A3281D" w:rsidP="00A3281D">
                            <w:pPr>
                              <w:spacing w:line="160" w:lineRule="exact"/>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インタリーブ解除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78D1A" id="_x0000_s2433" type="#_x0000_t202" style="position:absolute;left:0;text-align:left;margin-left:154.3pt;margin-top:127.6pt;width:69.5pt;height:24.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7teAIAAMcEAAAOAAAAZHJzL2Uyb0RvYy54bWysVMFu2zAMvQ/YPwi6r7azNEmNOkXWosOA&#10;oi2QDj0rstwYk0VNUmJ3xwQY9hH7hWHnfY9/ZJTspGm307CLQor0E/n4mNOzppJkLYwtQWU0OYop&#10;EYpDXqqHjH68u3wzocQ6pnImQYmMPgpLz6avX53WOhUDWILMhSEIomxa64wundNpFFm+FBWzR6CF&#10;wmABpmIOXfMQ5YbViF7JaBDHo6gGk2sDXFiLtxddkE4DflEI7m6KwgpHZEaxNhdOE86FP6PpKUsf&#10;DNPLkvdlsH+oomKlwkf3UBfMMbIy5R9QVckNWCjcEYcqgqIouQg9YDdJ/KKb+ZJpEXpBcqze02T/&#10;Hyy/Xt8aUuY4u+NxfJJMRkOcmGIVzqrdfm03P9rNr3b7jbTb7+12225+ok+SwWTkqau1TRFhrhHD&#10;Ne+gQZjdvcVLz0hTmMr/Yq8E4ziExz3xonGE4+VkMhgdY4Rj6G2SJGgjevT0sTbWvRdQEW9k1OBc&#10;A91sfWVdl7pL8W9ZkGV+WUoZHK8lcS4NWTNUgXShRAR/liUVqbH6wTiOA/KzoMfeAywk45/6+g6y&#10;EFAqLNpz0vXuLdcsmkCvx+0ZW0D+iIQZ6NRoNb8s8YErZt0tMyg/ZAJXyt3gUUjAsqC3KFmC+fK3&#10;e5+PqsAoJTXKOaP284oZQYn8oFAvJ8lw6PUfnOHxeICOOYwsDiNqVZ0DcpXg8moeTJ/v5M4sDFT3&#10;uHkz/yqGmOL4dkbdzjx33ZLh5nIxm4UkVLxm7krNNffQfjae2LvmnhndT9ahJK5hJ3yWvhhwl+u/&#10;VDBbOSjKMH3PdMdqPwDclqCffrP9Oh76Ievp/2f6GwAA//8DAFBLAwQUAAYACAAAACEA2KimWuIA&#10;AAALAQAADwAAAGRycy9kb3ducmV2LnhtbEyPwU7DMAyG70i8Q2QkbiwldFtVmk4wCQ2JgbSxC7es&#10;MW1p41RN1rVvT3aCo/1/+v05W42mZQP2rrYk4X4WAUMqrK6plHD4fLlLgDmvSKvWEkqY0MEqv77K&#10;VKrtmXY47H3JQgm5VEmovO9Szl1RoVFuZjukkH3b3igfxr7kulfnUG5aLqJowY2qKVyoVIfrCotm&#10;fzISmufN+vAmvl6nzU+y/Zia7eDeEylvb8anR2AeR/8Hw0U/qEMenI72RNqxVsJDlCwCKkHM5wJY&#10;IOJ4GTbHSxQL4HnG//+Q/wIAAP//AwBQSwECLQAUAAYACAAAACEAtoM4kv4AAADhAQAAEwAAAAAA&#10;AAAAAAAAAAAAAAAAW0NvbnRlbnRfVHlwZXNdLnhtbFBLAQItABQABgAIAAAAIQA4/SH/1gAAAJQB&#10;AAALAAAAAAAAAAAAAAAAAC8BAABfcmVscy8ucmVsc1BLAQItABQABgAIAAAAIQDXRB7teAIAAMcE&#10;AAAOAAAAAAAAAAAAAAAAAC4CAABkcnMvZTJvRG9jLnhtbFBLAQItABQABgAIAAAAIQDYqKZa4gAA&#10;AAsBAAAPAAAAAAAAAAAAAAAAANIEAABkcnMvZG93bnJldi54bWxQSwUGAAAAAAQABADzAAAA4QUA&#10;AAAA&#10;" fillcolor="white [3201]" strokeweight="1pt">
                <v:textbox>
                  <w:txbxContent>
                    <w:p w14:paraId="54A42A94" w14:textId="77777777" w:rsidR="00A3281D" w:rsidRDefault="00A3281D" w:rsidP="00A3281D">
                      <w:pPr>
                        <w:spacing w:line="160" w:lineRule="exact"/>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レーンの並び替えと</w:t>
                      </w:r>
                    </w:p>
                    <w:p w14:paraId="4143F605" w14:textId="4FEE59EA" w:rsidR="00A3281D" w:rsidRPr="00A3281D" w:rsidRDefault="00A3281D" w:rsidP="00A3281D">
                      <w:pPr>
                        <w:spacing w:line="160" w:lineRule="exact"/>
                        <w:rPr>
                          <w:rFonts w:ascii="ＭＳ ゴシック" w:eastAsia="ＭＳ ゴシック" w:hAnsi="ＭＳ ゴシック"/>
                          <w:b/>
                          <w:bCs/>
                          <w:sz w:val="12"/>
                          <w:szCs w:val="12"/>
                        </w:rPr>
                      </w:pPr>
                      <w:r>
                        <w:rPr>
                          <w:rFonts w:ascii="ＭＳ ゴシック" w:eastAsia="ＭＳ ゴシック" w:hAnsi="ＭＳ ゴシック" w:hint="eastAsia"/>
                          <w:b/>
                          <w:bCs/>
                          <w:sz w:val="12"/>
                          <w:szCs w:val="12"/>
                        </w:rPr>
                        <w:t>インタリーブ解除</w:t>
                      </w:r>
                    </w:p>
                  </w:txbxContent>
                </v:textbox>
                <w10:wrap anchorx="margin"/>
              </v:shape>
            </w:pict>
          </mc:Fallback>
        </mc:AlternateContent>
      </w:r>
      <w:r w:rsidR="00A3281D">
        <w:rPr>
          <w:rFonts w:asciiTheme="majorEastAsia" w:eastAsiaTheme="majorEastAsia" w:hAnsiTheme="majorEastAsia" w:hint="eastAsia"/>
          <w:noProof/>
        </w:rPr>
        <mc:AlternateContent>
          <mc:Choice Requires="wps">
            <w:drawing>
              <wp:anchor distT="0" distB="0" distL="114300" distR="114300" simplePos="0" relativeHeight="251735040" behindDoc="0" locked="0" layoutInCell="1" allowOverlap="1" wp14:anchorId="21C09AC8" wp14:editId="52421847">
                <wp:simplePos x="0" y="0"/>
                <wp:positionH relativeFrom="margin">
                  <wp:posOffset>1965960</wp:posOffset>
                </wp:positionH>
                <wp:positionV relativeFrom="paragraph">
                  <wp:posOffset>1169670</wp:posOffset>
                </wp:positionV>
                <wp:extent cx="882650" cy="311150"/>
                <wp:effectExtent l="0" t="0" r="12700" b="12700"/>
                <wp:wrapNone/>
                <wp:docPr id="1510109163" name="テキスト ボックス 1286"/>
                <wp:cNvGraphicFramePr/>
                <a:graphic xmlns:a="http://schemas.openxmlformats.org/drawingml/2006/main">
                  <a:graphicData uri="http://schemas.microsoft.com/office/word/2010/wordprocessingShape">
                    <wps:wsp>
                      <wps:cNvSpPr txBox="1"/>
                      <wps:spPr>
                        <a:xfrm>
                          <a:off x="0" y="0"/>
                          <a:ext cx="882650" cy="311150"/>
                        </a:xfrm>
                        <a:prstGeom prst="rect">
                          <a:avLst/>
                        </a:prstGeom>
                        <a:solidFill>
                          <a:schemeClr val="lt1"/>
                        </a:solidFill>
                        <a:ln w="12700">
                          <a:solidFill>
                            <a:prstClr val="black"/>
                          </a:solidFill>
                        </a:ln>
                      </wps:spPr>
                      <wps:txbx>
                        <w:txbxContent>
                          <w:p w14:paraId="1A752B6D" w14:textId="6627F6E6" w:rsidR="00A3281D" w:rsidRPr="00A3281D" w:rsidRDefault="00A3281D" w:rsidP="00A3281D">
                            <w:pPr>
                              <w:spacing w:line="160" w:lineRule="exact"/>
                              <w:rPr>
                                <w:rFonts w:ascii="ＭＳ ゴシック" w:eastAsia="ＭＳ ゴシック" w:hAnsi="ＭＳ ゴシック"/>
                                <w:b/>
                                <w:bCs/>
                                <w:sz w:val="12"/>
                                <w:szCs w:val="12"/>
                              </w:rPr>
                            </w:pPr>
                            <w:r w:rsidRPr="00A3281D">
                              <w:rPr>
                                <w:rFonts w:ascii="ＭＳ ゴシック" w:eastAsia="ＭＳ ゴシック" w:hAnsi="ＭＳ ゴシック" w:hint="eastAsia"/>
                                <w:b/>
                                <w:bCs/>
                                <w:sz w:val="12"/>
                                <w:szCs w:val="12"/>
                              </w:rPr>
                              <w:t>アライメントロックと</w:t>
                            </w:r>
                          </w:p>
                          <w:p w14:paraId="556DCB95" w14:textId="71121F5A" w:rsidR="00A3281D" w:rsidRPr="00A3281D" w:rsidRDefault="00A3281D" w:rsidP="00A3281D">
                            <w:pPr>
                              <w:spacing w:line="160" w:lineRule="exact"/>
                              <w:rPr>
                                <w:rFonts w:ascii="ＭＳ ゴシック" w:eastAsia="ＭＳ ゴシック" w:hAnsi="ＭＳ ゴシック"/>
                                <w:b/>
                                <w:bCs/>
                                <w:sz w:val="14"/>
                                <w:szCs w:val="14"/>
                              </w:rPr>
                            </w:pPr>
                            <w:r w:rsidRPr="00A3281D">
                              <w:rPr>
                                <w:rFonts w:ascii="ＭＳ ゴシック" w:eastAsia="ＭＳ ゴシック" w:hAnsi="ＭＳ ゴシック" w:hint="eastAsia"/>
                                <w:b/>
                                <w:bCs/>
                                <w:sz w:val="12"/>
                                <w:szCs w:val="12"/>
                              </w:rPr>
                              <w:t>傾き補正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09AC8" id="_x0000_s2434" type="#_x0000_t202" style="position:absolute;left:0;text-align:left;margin-left:154.8pt;margin-top:92.1pt;width:69.5pt;height:2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9bCeAIAAMcEAAAOAAAAZHJzL2Uyb0RvYy54bWysVMFOGzEQvVfqP1i+l90NEELEBqUgqkqo&#10;IEHF2fF6yape27Wd7NIjkap+RH+h6rnfsz/SZ28SAu2p6sWZ8cw+z7x5k5PTtpZkKayrtMpptpdS&#10;IhTXRaXuc/rx9uLNiBLnmSqY1Erk9EE4ejp5/eqkMWMx0HMtC2EJQJQbNyanc+/NOEkcn4uauT1t&#10;hEKw1LZmHq69TwrLGqDXMhmk6TBptC2M1Vw4h9vzPkgnEb8sBfdXZemEJzKnqM3H08ZzFs5kcsLG&#10;95aZecXXZbB/qKJmlcKjW6hz5hlZ2OoPqLriVjtd+j2u60SXZcVF7AHdZOmLbm7mzIjYC8hxZkuT&#10;+3+w/MPy2pKqwOwOM1RwnA33KVGsxqy61dfu8Uf3+KtbfSPd6nu3WnWPP+GTbDAaBuoa48ZAuDHA&#10;8O1b3QJmc+9wGRhpS1uHX/RKEMcQHrbEi9YTjsvRaDA8RIQjtJ9lGWygJ08fG+v8O6FrEoycWsw1&#10;0s2Wl873qZuU8JbTsiouKimjE7QkzqQlSwYVSB9LBPizLKlIg+oHR2kakZ8FA/YWYCYZ/7SubycL&#10;gFKh6MBJ33uwfDtrI71H6ZaZmS4eQJjVvRqd4RcVHrhkzl8zC/mBCayUv8JRSo2y9NqiZK7tl7/d&#10;h3yoAlFKGsg5p+7zgllBiXyvoJfj7OAg6D86B4dHAzh2NzLbjahFfabBVYblNTyaId/LjVlaXd9h&#10;86bhVYSY4ng7p35jnvl+ybC5XEynMQmKN8xfqhvDA3SYTSD2tr1j1qwn6yGJD3ojfDZ+MeA+N3yp&#10;9HThdVnF6Qeme1bXA8C2RP2sNzus464fs57+fya/AQAA//8DAFBLAwQUAAYACAAAACEAvxYk8+IA&#10;AAALAQAADwAAAGRycy9kb3ducmV2LnhtbEyPwU7DMAyG70i8Q2QkbiylrabQNZ1gEhoSA4mxy25Z&#10;Y9rSJqmarGvfHnOCo/1/+v05X0+mYyMOvnFWwv0iAoa2dLqxlYTD5/OdAOaDslp1zqKEGT2si+ur&#10;XGXaXewHjvtQMSqxPlMS6hD6jHNf1miUX7geLWVfbjAq0DhUXA/qQuWm43EULblRjaULtepxU2PZ&#10;7s9GQvu03Rxe4+PLvP0Wu/e53Y3+TUh5ezM9roAFnMIfDL/6pA4FOZ3c2WrPOglJ9LAklAKRxsCI&#10;SFNBm5OEOEli4EXO//9Q/AAAAP//AwBQSwECLQAUAAYACAAAACEAtoM4kv4AAADhAQAAEwAAAAAA&#10;AAAAAAAAAAAAAAAAW0NvbnRlbnRfVHlwZXNdLnhtbFBLAQItABQABgAIAAAAIQA4/SH/1gAAAJQB&#10;AAALAAAAAAAAAAAAAAAAAC8BAABfcmVscy8ucmVsc1BLAQItABQABgAIAAAAIQAew9bCeAIAAMcE&#10;AAAOAAAAAAAAAAAAAAAAAC4CAABkcnMvZTJvRG9jLnhtbFBLAQItABQABgAIAAAAIQC/FiTz4gAA&#10;AAsBAAAPAAAAAAAAAAAAAAAAANIEAABkcnMvZG93bnJldi54bWxQSwUGAAAAAAQABADzAAAA4QUA&#10;AAAA&#10;" fillcolor="white [3201]" strokeweight="1pt">
                <v:textbox>
                  <w:txbxContent>
                    <w:p w14:paraId="1A752B6D" w14:textId="6627F6E6" w:rsidR="00A3281D" w:rsidRPr="00A3281D" w:rsidRDefault="00A3281D" w:rsidP="00A3281D">
                      <w:pPr>
                        <w:spacing w:line="160" w:lineRule="exact"/>
                        <w:rPr>
                          <w:rFonts w:ascii="ＭＳ ゴシック" w:eastAsia="ＭＳ ゴシック" w:hAnsi="ＭＳ ゴシック"/>
                          <w:b/>
                          <w:bCs/>
                          <w:sz w:val="12"/>
                          <w:szCs w:val="12"/>
                        </w:rPr>
                      </w:pPr>
                      <w:r w:rsidRPr="00A3281D">
                        <w:rPr>
                          <w:rFonts w:ascii="ＭＳ ゴシック" w:eastAsia="ＭＳ ゴシック" w:hAnsi="ＭＳ ゴシック" w:hint="eastAsia"/>
                          <w:b/>
                          <w:bCs/>
                          <w:sz w:val="12"/>
                          <w:szCs w:val="12"/>
                        </w:rPr>
                        <w:t>アライメントロックと</w:t>
                      </w:r>
                    </w:p>
                    <w:p w14:paraId="556DCB95" w14:textId="71121F5A" w:rsidR="00A3281D" w:rsidRPr="00A3281D" w:rsidRDefault="00A3281D" w:rsidP="00A3281D">
                      <w:pPr>
                        <w:spacing w:line="160" w:lineRule="exact"/>
                        <w:rPr>
                          <w:rFonts w:ascii="ＭＳ ゴシック" w:eastAsia="ＭＳ ゴシック" w:hAnsi="ＭＳ ゴシック"/>
                          <w:b/>
                          <w:bCs/>
                          <w:sz w:val="14"/>
                          <w:szCs w:val="14"/>
                        </w:rPr>
                      </w:pPr>
                      <w:r w:rsidRPr="00A3281D">
                        <w:rPr>
                          <w:rFonts w:ascii="ＭＳ ゴシック" w:eastAsia="ＭＳ ゴシック" w:hAnsi="ＭＳ ゴシック" w:hint="eastAsia"/>
                          <w:b/>
                          <w:bCs/>
                          <w:sz w:val="12"/>
                          <w:szCs w:val="12"/>
                        </w:rPr>
                        <w:t>傾き補正</w:t>
                      </w:r>
                    </w:p>
                  </w:txbxContent>
                </v:textbox>
                <w10:wrap anchorx="margin"/>
              </v:shape>
            </w:pict>
          </mc:Fallback>
        </mc:AlternateContent>
      </w:r>
      <w:r w:rsidR="00A3281D">
        <w:rPr>
          <w:rFonts w:asciiTheme="majorEastAsia" w:eastAsiaTheme="majorEastAsia" w:hAnsiTheme="majorEastAsia" w:hint="eastAsia"/>
          <w:noProof/>
        </w:rPr>
        <mc:AlternateContent>
          <mc:Choice Requires="wps">
            <w:drawing>
              <wp:anchor distT="0" distB="0" distL="114300" distR="114300" simplePos="0" relativeHeight="251732992" behindDoc="0" locked="0" layoutInCell="1" allowOverlap="1" wp14:anchorId="39CCB289" wp14:editId="274D76EA">
                <wp:simplePos x="0" y="0"/>
                <wp:positionH relativeFrom="margin">
                  <wp:posOffset>3413760</wp:posOffset>
                </wp:positionH>
                <wp:positionV relativeFrom="paragraph">
                  <wp:posOffset>4401820</wp:posOffset>
                </wp:positionV>
                <wp:extent cx="812800" cy="254000"/>
                <wp:effectExtent l="0" t="0" r="6350" b="0"/>
                <wp:wrapNone/>
                <wp:docPr id="1175877747" name="テキスト ボックス 1286"/>
                <wp:cNvGraphicFramePr/>
                <a:graphic xmlns:a="http://schemas.openxmlformats.org/drawingml/2006/main">
                  <a:graphicData uri="http://schemas.microsoft.com/office/word/2010/wordprocessingShape">
                    <wps:wsp>
                      <wps:cNvSpPr txBox="1"/>
                      <wps:spPr>
                        <a:xfrm>
                          <a:off x="0" y="0"/>
                          <a:ext cx="812800" cy="254000"/>
                        </a:xfrm>
                        <a:prstGeom prst="rect">
                          <a:avLst/>
                        </a:prstGeom>
                        <a:solidFill>
                          <a:schemeClr val="lt1"/>
                        </a:solidFill>
                        <a:ln w="6350">
                          <a:noFill/>
                        </a:ln>
                      </wps:spPr>
                      <wps:txbx>
                        <w:txbxContent>
                          <w:p w14:paraId="748F7DFC" w14:textId="02A4A0C9" w:rsidR="00A3281D" w:rsidRPr="00C76DA0" w:rsidRDefault="00A3281D" w:rsidP="00C76DA0">
                            <w:pPr>
                              <w:spacing w:line="22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サブレイヤ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CB289" id="_x0000_s2435" type="#_x0000_t202" style="position:absolute;left:0;text-align:left;margin-left:268.8pt;margin-top:346.6pt;width:64pt;height:20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A4bQIAAJ4EAAAOAAAAZHJzL2Uyb0RvYy54bWysVMGO2jAQvVfqP1i+lwQKG4oIK8pqq0po&#10;dyW22rNxHIjkeFzbkNDjIq36Ef2Fqud+T36kYwdYuu2p6sXMeCbPM+/NML6sS0m2wtgCVEq7nZgS&#10;oThkhVql9NP99ZshJdYxlTEJSqR0Jyy9nLx+Na70SPRgDTIThiCIsqNKp3TtnB5FkeVrUTLbAS0U&#10;BnMwJXPomlWUGVYheimjXhxfRBWYTBvgwlq8vWqDdBLw81xwd5vnVjgiU4q1uXCacC79GU3GbLQy&#10;TK8LfiiD/UMVJSsUPnqCumKOkY0p/oAqC27AQu46HMoI8rzgIvSA3XTjF90s1kyL0AuSY/WJJvv/&#10;YPnN9s6QIkPtuslgmCRJP6FEsRK1avZPzeP35vFns/9Kmv23Zr9vHn+gT7q94YWnrtJ2hAgLjRiu&#10;fg81whzvLV56RurclP4XeyUYRxF2J+JF7QjHyyECxhjhGOoN+jHaiB49f6yNdR8ElMQbKTWoa6Cb&#10;befWtanHFP+WBVlk14WUwfGzJGbSkC3DKZAulIjgv2VJRaqUXrwdxAFYgf+8RZYKa/Gtti15y9XL&#10;OrCWxL1jw0vIdsiDgXbIrObXBVY7Z9bdMYNThQ3iprhbPHIJ+BocLErWYL787d7no9gYpaTCKU2p&#10;/bxhRlAiPyocg3fdft+PdXD6g6SHjjmPLM8jalPOACno4k5qHkyf7+TRzA2UD7hQU/8qhpji+HZK&#10;3dGcuXZ3cCG5mE5DEg6yZm6uFpp7aE+51+K+fmBGHwRzqPQNHOeZjV7o1ub6LxVMNw7yIojqmW5Z&#10;PQiASxDG4rCwfsvO/ZD1/Lcy+QUAAP//AwBQSwMEFAAGAAgAAAAhAGmteunhAAAACwEAAA8AAABk&#10;cnMvZG93bnJldi54bWxMj01PhDAQhu8m/odmTLwYt7gNZUXKxhg/Em8ursZbl45ApC2hXcB/73jS&#10;47zz5J1niu1iezbhGDrvFFytEmDoam861yh4rR4uN8BC1M7o3jtU8I0BtuXpSaFz42f3gtMuNoxK&#10;XMi1gjbGIec81C1aHVZ+QEe7Tz9aHWkcG25GPVO57fk6SSS3unN0odUD3rVYf+2OVsHHRfP+HJbH&#10;/SxSMdw/TVX2Ziqlzs+W2xtgEZf4B8OvPqlDSU4Hf3QmsF5BKjJJqAJ5LdbAiJAypeSgIBOU8LLg&#10;/38ofwAAAP//AwBQSwECLQAUAAYACAAAACEAtoM4kv4AAADhAQAAEwAAAAAAAAAAAAAAAAAAAAAA&#10;W0NvbnRlbnRfVHlwZXNdLnhtbFBLAQItABQABgAIAAAAIQA4/SH/1gAAAJQBAAALAAAAAAAAAAAA&#10;AAAAAC8BAABfcmVscy8ucmVsc1BLAQItABQABgAIAAAAIQAB5+A4bQIAAJ4EAAAOAAAAAAAAAAAA&#10;AAAAAC4CAABkcnMvZTJvRG9jLnhtbFBLAQItABQABgAIAAAAIQBprXrp4QAAAAsBAAAPAAAAAAAA&#10;AAAAAAAAAMcEAABkcnMvZG93bnJldi54bWxQSwUGAAAAAAQABADzAAAA1QUAAAAA&#10;" fillcolor="white [3201]" stroked="f" strokeweight=".5pt">
                <v:textbox>
                  <w:txbxContent>
                    <w:p w14:paraId="748F7DFC" w14:textId="02A4A0C9" w:rsidR="00A3281D" w:rsidRPr="00C76DA0" w:rsidRDefault="00A3281D" w:rsidP="00C76DA0">
                      <w:pPr>
                        <w:spacing w:line="22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サブレイヤ</w:t>
                      </w:r>
                    </w:p>
                  </w:txbxContent>
                </v:textbox>
                <w10:wrap anchorx="margin"/>
              </v:shape>
            </w:pict>
          </mc:Fallback>
        </mc:AlternateContent>
      </w:r>
      <w:r w:rsidR="00C76DA0">
        <w:rPr>
          <w:rFonts w:asciiTheme="majorEastAsia" w:eastAsiaTheme="majorEastAsia" w:hAnsiTheme="majorEastAsia" w:hint="eastAsia"/>
          <w:noProof/>
        </w:rPr>
        <mc:AlternateContent>
          <mc:Choice Requires="wps">
            <w:drawing>
              <wp:anchor distT="0" distB="0" distL="114300" distR="114300" simplePos="0" relativeHeight="251730944" behindDoc="0" locked="0" layoutInCell="1" allowOverlap="1" wp14:anchorId="36B0878C" wp14:editId="47A0691C">
                <wp:simplePos x="0" y="0"/>
                <wp:positionH relativeFrom="margin">
                  <wp:posOffset>3851910</wp:posOffset>
                </wp:positionH>
                <wp:positionV relativeFrom="paragraph">
                  <wp:posOffset>39370</wp:posOffset>
                </wp:positionV>
                <wp:extent cx="946150" cy="355600"/>
                <wp:effectExtent l="0" t="0" r="6350" b="6350"/>
                <wp:wrapNone/>
                <wp:docPr id="1307676258" name="テキスト ボックス 1286"/>
                <wp:cNvGraphicFramePr/>
                <a:graphic xmlns:a="http://schemas.openxmlformats.org/drawingml/2006/main">
                  <a:graphicData uri="http://schemas.microsoft.com/office/word/2010/wordprocessingShape">
                    <wps:wsp>
                      <wps:cNvSpPr txBox="1"/>
                      <wps:spPr>
                        <a:xfrm>
                          <a:off x="0" y="0"/>
                          <a:ext cx="946150" cy="355600"/>
                        </a:xfrm>
                        <a:prstGeom prst="rect">
                          <a:avLst/>
                        </a:prstGeom>
                        <a:solidFill>
                          <a:schemeClr val="lt1"/>
                        </a:solidFill>
                        <a:ln w="6350">
                          <a:noFill/>
                        </a:ln>
                      </wps:spPr>
                      <wps:txbx>
                        <w:txbxContent>
                          <w:p w14:paraId="7956F159" w14:textId="391162E4" w:rsidR="00C76DA0" w:rsidRDefault="00C76DA0" w:rsidP="00C76DA0">
                            <w:pPr>
                              <w:spacing w:line="22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400GAUI-16</w:t>
                            </w:r>
                          </w:p>
                          <w:p w14:paraId="381D946E" w14:textId="3BDC83E2" w:rsidR="00C76DA0" w:rsidRPr="00C76DA0" w:rsidRDefault="00C76DA0" w:rsidP="00C76DA0">
                            <w:pPr>
                              <w:spacing w:line="22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または 400GAUI-8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878C" id="_x0000_s2436" type="#_x0000_t202" style="position:absolute;left:0;text-align:left;margin-left:303.3pt;margin-top:3.1pt;width:74.5pt;height:2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8XkbwIAAJ4EAAAOAAAAZHJzL2Uyb0RvYy54bWysVEtu2zAQ3RfoHQjuG8k/OTEiB26CFAWC&#10;JkBSZE1TVCyAIlmStpQuY6DoIXqFouueRxfpI2UnadpV0Q01wxnO570ZHZ+0tSQbYV2lVU4HBykl&#10;QnFdVOoupx9vzt8cUuI8UwWTWomc3gtHT+avXx03ZiaGeqVlISxBEOVmjcnpynszSxLHV6Jm7kAb&#10;oWAsta2Zh2rvksKyBtFrmQzTNEsabQtjNRfO4fasN9J5jF+WgvvLsnTCE5lT1ObjaeO5DGcyP2az&#10;O8vMquK7Mtg/VFGzSiHpY6gz5hlZ2+qPUHXFrXa69Adc14kuy4qL2AO6GaQvurleMSNiLwDHmUeY&#10;3P8Lyz9sriypCnA3SqfZNBtOwJhiNbjqtl+6h+/dw89u+5V022/ddts9/IBOBsPDLEDXGDdDhGuD&#10;GL59q1uE2d87XAZE2tLW4YteCewg4f4ReNF6wnF5NM4GE1g4TKPJJEsjMcnTY2Odfyd0TYKQUwte&#10;I9xsc+E8CoHr3iXkclpWxXklZVTCLIlTacmGYQqkjyXixW9eUpEmp9kIZYRHSofnfWSpkCC02rcU&#10;JN8u24jaNB3tG17q4h44WN0PmTP8vEK1F8z5K2YxVWgQm+IvcZRSI5veSZSstP38t/vgD7JhpaTB&#10;lObUfVozKyiR7xXG4GgwHoexjsp4Mh1Csc8ty+cWta5PNSAYYCcNj2Lw93IvllbXt1ioRcgKE1Mc&#10;uXPq9+Kp73cHC8nFYhGdMMiG+Qt1bXgIHdALXNy0t8yaHWEeTH/Q+3lmsxe89b497ou112UVSQ1I&#10;96juCMASRK53Cxu27LkevZ5+K/NfAAAA//8DAFBLAwQUAAYACAAAACEAAm5k7d4AAAAIAQAADwAA&#10;AGRycy9kb3ducmV2LnhtbEyPzU7DMBCE70h9B2srcUHUIVVSFOJUCPEjcaMpIG5uvCQR8TqK3SS8&#10;PdsTve2nGc3O5NvZdmLEwbeOFNysIhBIlTMt1Qr25dP1LQgfNBndOUIFv+hhWywucp0ZN9EbjrtQ&#10;Cw4hn2kFTQh9JqWvGrTar1yPxNq3G6wOjEMtzaAnDredjKMolVa3xB8a3eNDg9XP7mgVfF3Vn69+&#10;fn6f1sm6f3wZy82HKZW6XM73dyACzuHfDKf6XB0K7nRwRzJedArSKE3ZykcMgvVNkjAfThyDLHJ5&#10;PqD4AwAA//8DAFBLAQItABQABgAIAAAAIQC2gziS/gAAAOEBAAATAAAAAAAAAAAAAAAAAAAAAABb&#10;Q29udGVudF9UeXBlc10ueG1sUEsBAi0AFAAGAAgAAAAhADj9If/WAAAAlAEAAAsAAAAAAAAAAAAA&#10;AAAALwEAAF9yZWxzLy5yZWxzUEsBAi0AFAAGAAgAAAAhAOKTxeRvAgAAngQAAA4AAAAAAAAAAAAA&#10;AAAALgIAAGRycy9lMm9Eb2MueG1sUEsBAi0AFAAGAAgAAAAhAAJuZO3eAAAACAEAAA8AAAAAAAAA&#10;AAAAAAAAyQQAAGRycy9kb3ducmV2LnhtbFBLBQYAAAAABAAEAPMAAADUBQAAAAA=&#10;" fillcolor="white [3201]" stroked="f" strokeweight=".5pt">
                <v:textbox>
                  <w:txbxContent>
                    <w:p w14:paraId="7956F159" w14:textId="391162E4" w:rsidR="00C76DA0" w:rsidRDefault="00C76DA0" w:rsidP="00C76DA0">
                      <w:pPr>
                        <w:spacing w:line="22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400GAUI-16</w:t>
                      </w:r>
                    </w:p>
                    <w:p w14:paraId="381D946E" w14:textId="3BDC83E2" w:rsidR="00C76DA0" w:rsidRPr="00C76DA0" w:rsidRDefault="00C76DA0" w:rsidP="00C76DA0">
                      <w:pPr>
                        <w:spacing w:line="220" w:lineRule="exact"/>
                        <w:rPr>
                          <w:rFonts w:ascii="ＭＳ ゴシック" w:eastAsia="ＭＳ ゴシック" w:hAnsi="ＭＳ ゴシック"/>
                          <w:b/>
                          <w:bCs/>
                          <w:sz w:val="16"/>
                          <w:szCs w:val="16"/>
                        </w:rPr>
                      </w:pPr>
                      <w:r>
                        <w:rPr>
                          <w:rFonts w:ascii="ＭＳ ゴシック" w:eastAsia="ＭＳ ゴシック" w:hAnsi="ＭＳ ゴシック" w:hint="eastAsia"/>
                          <w:b/>
                          <w:bCs/>
                          <w:sz w:val="16"/>
                          <w:szCs w:val="16"/>
                        </w:rPr>
                        <w:t>または 400GAUI-8</w:t>
                      </w:r>
                    </w:p>
                  </w:txbxContent>
                </v:textbox>
                <w10:wrap anchorx="margin"/>
              </v:shape>
            </w:pict>
          </mc:Fallback>
        </mc:AlternateContent>
      </w:r>
      <w:r w:rsidR="0013194A">
        <w:rPr>
          <w:rFonts w:asciiTheme="majorEastAsia" w:eastAsiaTheme="majorEastAsia" w:hAnsiTheme="majorEastAsia" w:hint="eastAsia"/>
          <w:noProof/>
        </w:rPr>
        <mc:AlternateContent>
          <mc:Choice Requires="wpc">
            <w:drawing>
              <wp:inline distT="0" distB="0" distL="0" distR="0" wp14:anchorId="3AE68F60" wp14:editId="11F206E7">
                <wp:extent cx="5486400" cy="4794250"/>
                <wp:effectExtent l="0" t="0" r="0" b="6350"/>
                <wp:docPr id="1250564638" name="キャンバス 12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90577421" name="図 1290577421"/>
                          <pic:cNvPicPr>
                            <a:picLocks noChangeAspect="1"/>
                          </pic:cNvPicPr>
                        </pic:nvPicPr>
                        <pic:blipFill>
                          <a:blip r:embed="rId105"/>
                          <a:stretch>
                            <a:fillRect/>
                          </a:stretch>
                        </pic:blipFill>
                        <pic:spPr>
                          <a:xfrm>
                            <a:off x="0" y="0"/>
                            <a:ext cx="5465872" cy="4692650"/>
                          </a:xfrm>
                          <a:prstGeom prst="rect">
                            <a:avLst/>
                          </a:prstGeom>
                        </pic:spPr>
                      </pic:pic>
                    </wpc:wpc>
                  </a:graphicData>
                </a:graphic>
              </wp:inline>
            </w:drawing>
          </mc:Choice>
          <mc:Fallback xmlns:w16du="http://schemas.microsoft.com/office/word/2023/wordml/word16du" xmlns:oel="http://schemas.microsoft.com/office/2019/extlst">
            <w:pict>
              <v:group w14:anchorId="0086B86B" id="キャンバス 1285" o:spid="_x0000_s1026" editas="canvas" style="width:6in;height:377.5pt;mso-position-horizontal-relative:char;mso-position-vertical-relative:line" coordsize="54864,47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4LNKAIAAJ4EAAAOAAAAZHJzL2Uyb0RvYy54bWysVEtu2zAQ3RfoHQju&#10;Y9mCP4lgOyhspCgQtEbRHoCmRhIR/kDSkn2WHqNn6j06pKU4bhYpii5MzZAzwzdvHr28PypJWnBe&#10;GL2ik9GYEtDclELXK/r928PNLSU+MF0yaTSs6Ak8vV+/f7fsbAG5aYwswREson3R2RVtQrBFlnne&#10;gGJ+ZCxoPKyMUyyg6+qsdKzD6kpm+Xg8zzrjSusMB+9xd3s+pOtUv6qAhy9V5SEQuaKILaTVpXUf&#10;12y9ZEXtmG0E72Gwf0ChmNB46XOpLQuMHJx4VUoJ7ow3VRhxozJTVYJD6gG7mYz/6GbDdMt8aoYj&#10;OwNAtP5j3X0dcXsjRfkgpIyOdT5spCMtQ9a6RgSIPGVXURmiKGJu/HY4R8AQK3iBv55ItF7hfHug&#10;mBUODmhfRP1VDcXc08HeIKeWBbEXUoRT0geSF0Hpdif4zp0d/rndOSJK1Gt+N54tFtN8QolmCvX5&#10;68dP8mK37ylmnPORHMEfDX/yRJtNw3QNH7xFmWGxRFK87RKeRffq8r0UduA52n2bKMm3pX+Wy9bw&#10;gwIdzvp3ILFjo30jrKfEFaD2gK25T2UChEMLDgJv4mArHPBXBNtPczhIKC/AImZvI1usOFZOxS9e&#10;TY7p2Zyenw0cA+G4OZvOZ7eLnBKOZ9P5XT6fpYeFghnSo6I+glEkGggOMeBkWMHaR9+jGUJQaBcA&#10;yUQXN5PObLSuXtlLP0Vd/lbWvwEAAP//AwBQSwMECgAAAAAAAAAhAGuqrqR3agAAd2oAABQAAABk&#10;cnMvbWVkaWEvaW1hZ2UxLnBuZ4lQTkcNChoKAAAADUlIRFIAAAJnAAACEAgCAAAAS/dePwAAAAFz&#10;UkdCAK7OHOkAAAAEZ0FNQQAAsY8L/GEFAAAACXBIWXMAAA7EAAAOxAGVKw4bAABqDElEQVR4Xu29&#10;728b17nvO38A3+glXxgwQAjQCwFBruAXNoIeBrghUgiIjO5j+MTJnusIbuVet9dp9g19tG+dbeza&#10;9UkYCMd29naSmre2mjRKlLn1qZrW1g6bxvG2o4SJmW2r2pPEji0rk9iKrAisI8s0qbt+kRzODCVy&#10;OCTXjL6fF8SamTWLM896Zn1nPbNmjbIMAAAAgNqAagIAAAC1AtUEAAAAagWqCQAAANQKVBMAAACo&#10;FagmAAAAUCtQTQAAAKBWoJoAAABArUA1AQAAgFqBagIAmkNhcf4r46v5xYJYJuQXb12dTKczupHN&#10;mVZXXU8pLN66rn+STn+iX79lLotRyGW/sfwHLW3+RuU6lm02m+ML5Lisu1SSy846ZCCFGHqGHOWn&#10;5CjFOrD2gGoCAJrB4jVtd6eiKPcfytzja+4Yb//iwRBZRQh1bj107ibXnmrriU59q//uwNaeMN9G&#10;tkZ6//H1yW/Lcpb/dHjzekV5YO+Zb8QayrSmRhRVM8QiIZtORJVIIk0LzhnagKIMaIaj8t29del/&#10;Hdh6nzVD4dvJ1/+xNyKO0nRSYM0B1QQAeE/hxp9+1rU+EukoalXhrp7sC92//cX3LhvG9MWR3V0d&#10;XXvenitUW0+F6lLyh53KfVsPjJ7TrxnGzJVM6rX9j0VNgpXXkzGmYuF4akGsI7hWzaz+2u4NHRt6&#10;v39/ZYbcjVN7ukIP7xl5nxykYVzTP/r0mxW6qiDQQDUBAF5TuHnmmQc7tr/42198r6hVC+nEQ0r3&#10;L8/f5mqTzRzqVcKDqYX5KuvvMTVd/8jhdLZCn+7lyiFcljl2SHt5i9Kxe+xGSeRcq+Z85vVXT+k3&#10;pi0Z8lPJ2LruZ95dgFICqCYAwGsKi5deeqRjW1K/YdIqi5Jx6Xps+MrnVdbPTx7tq9RCG0sXDm1a&#10;H0tO5S4Pbw517xybKYpaIxFagjVDYXpkq9ITTxlZ49NM+hP67JVvAGsSqCYAwFPu6sOPdm9MfHDb&#10;rFX3MofuD5mVLJdORJRoYuKc8/r05VO77yvq3L1b6dcSgsOvpm8wdSzcPv/LbmVLUl9cLlwZeTTS&#10;8YT2pZBNj1WTHVL4/p7u4lPNrkcOvG3YRi2BNQJUEwDgIXeNsZ91dv08NXevQquY8jip5hnn9ekp&#10;qnxFnbuZSmxXVfXx3p5Qcd3y/Pn9USWW1PMkvXRtpD8U6h+5tkS31KyahZvnfy3EOHF4jMgvx1E1&#10;u7cf/Ys+fWN2dvriyM+6lOj+8/N8K1hrQDUB8Cui5+MKUYTn3D63v7uja+B/vqkRXk2o3UpYTYye&#10;zsxeqVSyezfHfhpSnhiZvlxl/Xzm0MPWCC2TL6F9C6l4WAn19D5O1FTo6frNw59SDa1ZNfPXxgap&#10;GhO27zz6YZbndVZNIuTF7YamKhFVmxaLYI0B1QTArxDxe8cVTVTN7IdHdwohUtVtvT1c2faM6MaZ&#10;vRuV+xLpOzywyQby0EFA31RZn7+dfn6jUjkaqKya+YXUYFiJxZOjVJ0pyb2964tdz9lUvEfZ+Hxa&#10;jDBaXi7MjO3sVvqGr9AVVlG0Yctwc2wgtK5v+DNeHHvM2TUw9iVbAmsOqCYAfkVG1azA3MPLL5zZ&#10;16X0DAynp42Zy+de2t65/qFDH92uup6o0+y5A70h+ubJG2cuXTGMK5f+cnR7mJXHVVBoJCd3Y2x3&#10;h9J7KEN6hPns+YMblMgj+09mrswY01Pnhp/aoPT8eGyayd4KqskmQzCuZ5KPK8rjycx1w/iGzrpQ&#10;uKY90RV6ZOjdyzOGMfmnZ74f6vzZmHFX7ATWGFBNAPyKr1STSNK37P1LzrrokyOTWfbiZbX1hNyX&#10;55N7ynMLlGY5mDu1u6MUjxUUbozt7Oh44OhFurNlUoLQAzuHPyn2WVdQza/pEKQKHj6U+Rsp7u6V&#10;kz+LrhPrOh9LvDtj3xmsEaCaAPgV0oALGawTsqMoorlUzGPHyLGXNz6e/GKucr66ausphcW5LyY/&#10;rphRj86Jx3qBFeSys1+b/q3qBHjVZ9TjfU0TpmziMDKfzy6axRqsOaCaAPgV6VUTgACCiwcAvwLV&#10;BKD14OIBwK9ANQFoPbh4APArUE0AWg8uHgD8ClQTgNaDiwcAvwLVBKD14OIBwK9ANQFoPbh4APAr&#10;wVBN+vakcWPe/BJkYfHWF5P0BU3rN7nyi7eukg0ZusH6uiXZ6br+ScVrnWXYi5iWdzTpH1f+b8Ub&#10;n/nF+RvOb3VS8ouzn2fS6fTkdfuRgGAD1QTArwRBNXNXtJ09ihK6/1BGTAiUu/72M98vTupz39bn&#10;37spVOmO8fYvHhQbQp1bD527WZTUwrf67w5s7QnzbeUphMRmonGfDm9erygP7D3zjVhDsE/Cbp4d&#10;3mEK+CKFr889/1hxMiMl9OAv3jbuiE1gDQDVBMCvkCZbyGCdkB1FEW0md+PUnq71kUj5+1+39eS2&#10;UOeOF899ZhjX2De5Nu1J3SgsF+7qyb7Q/dtffO+yYUxfHNnd1dG15+05IoxiQr77th4YPadfM4yZ&#10;K5nUa/sfi5ZkmIimnowxhQvHUwtinWvV5N/1jO4Z+zSbu5u9/Ps9GzoqigVBB6oJgF+RSTXvzuvv&#10;jhwdSiQOJ//wkSHCnrnZzOnfnfnshv7HF8tfky5TuPWXZzbct334xC9KWnXnw8R9Hd37z9HZ2wlL&#10;Fw5t4pq0kE48xL6Fwstgn0YJD6YW7jE1rfw0CuVerhw4ZZljh7SXt1R8esylavJpbJ8YmWaztxe+&#10;GNm6PjQwdpNtA2sBqCYAfkUa1Vy89vv4hlC4Z8vP9sbVaKSjc/vxS3QGdjZ7+/3fi3Z2RXuj3zN1&#10;/hjZS0e3dvQl9dsflrXKqmRMuugXviwaxqXrseEr85NH+6yf4bRApXd9LDmVuzy8OdS9c2xGyKnb&#10;CG3+2si2jnUP7v1f+q356dSzvaHof08ZlhsCEGCgmgD4FUlUk31sJPxgYoL19ngoNfLoyJUCV01l&#10;45Nj12yaVrj7+SuPdjycSH9r1qp7mUP3VyhZ8aspd8iGkFnD2E7RRPoy/UqJELp7t9KvJQSlri0P&#10;qG5J6ovLhSsjj0Y6ntC+5BLn+rnm8h3j3L+onaFQJLI+9GBc0yu7uSDgQDUB8CtyqCb/QHTf0UkR&#10;VV3OTyVj4Y7dp+YsXwozU5ge+/EG8WDSpFU86aCai3SDk2pOUW0Tf5G7mUrQL2I/3ttTflA6f35/&#10;tPglzqVrI/2hUP/ItSW6pVbVzN08/4rQ4sTRMT27nPvy3NEfb+h46KfPDm4l2hl9esQ88ggEHagm&#10;AH5FDtW0f66ypDfVVJP3/zYMHHpNI4wm1LASVhOjb2Vmv7Qo2ZdjA13K1pFpa4T23s2xn4bow8X5&#10;zKGHrRFas/gtpOJhJdTT+zhRU6GnxQ9z1qqad66N/TMVY8qTR9Nffj78REfH4y9eJEpZyN1KHyXK&#10;+dDhjHjgCoIPVBMAvyKHahbunD+wXnlg//lvxQo2oue+xId3qqpmPpt+eafQISFlVNh+MqIvnNm7&#10;LsT2ZdBHkmE2OGjuzN6Nyn2J9B0uTmyADx0clL+dfn6jUjkaqCx+vB8ciydHqTxTknt714uuJxXU&#10;jo2JD4p9ZB5qXtc3/BkrqVqE1rJ+hW9cg2AC1QTAr8ihmkR+3t3b1dG5/aVzl2cM47NzL+7oDG0+&#10;lFkox1dXFpSKHt43Z/Y+oHTuGs5crSwqv3BmX5fSMzCcnjZmLp97aXvn+ocOfUQFrzB77kBviL55&#10;8saZS1cM48qlvxzdHmYFFmbGdnYXw7Oc3I2x3R1K76FMdnl57vz+h5SOH+z//Udkt2n9veEnv6d0&#10;/mzMYINjq6omO8Kun41cNOibJ0ZmZPdGZePzafQ11wxQTQD8iiyquXwve+mVnRuKkwxE/u5A6jqT&#10;QBequVzIfpLcfr8oKvTQkyMXRSdSvJfJWRd9cmSSDtNl5L48n9zTGylOjVCa5WDu1O6OYjy2COtQ&#10;djxw9CLZuZC9+PqevojYSwlt+OnwpdITymqqWcgZ7yS23if2se4Fgg9UEwC/QppsIYN1QnYURXhH&#10;YXHui8mP05lPTbPgsXnsijPUVcc8jx0jlzXo3HiTX1inxiMbPs2kP578Ys4+0504APOMenTOvG9s&#10;M95Z/o6XaZ+lb8UZ9cScf85z+4FgA9UEwK9IpZoArBFw8QDgV6CaALQeXDwA+BWoJgCtBxcPAH4F&#10;qglA68HFA4BfgWoC0Hpw8QDgV6CaALQeXDwA+BWoJgCtBxcPAH4FqglA68HFA4BfgWoC0Hpw8QDg&#10;V6CaALQeXDwA+BWoJgCtBxcPAH4FqglA61kTFw9pIwAAAIBqCLWogbWimiIFAAAAVALVtALVBAAA&#10;UA2ophWoJgAAgGpANa1ANQEAAFQDqmkFqgkAAKAaUE0rUE0AAADVgGpagWoCAACoBlTTClQTAABA&#10;NaCaVqCaAAAAqgHVtALVBAAAUA2ophWoJgAAgGpANa1ANQFoM7nsN/OLBbHQYsh/f9uu/wa+AKpp&#10;BaoJVqWwOP+VcWN+MS+WCYXFW19MptOf6EY2J1Yxqq1nkI3X9U/o1uu3TC11Ljv7lcGZddiLZ/jK&#10;riu5henJj9OZT01/ZSqKUnnMJUgukeEr5z8klPNYCmF/4bgbM5PtOKscfJnbenJbx6Mj16rkuKef&#10;+EHPE8P6oliuoEBEz1p49SooLM59YbHYQioefmDvmW/EIgA2oJpWoJpgFXJXtJ09ihK6/1Dmnlhz&#10;/e1nvh8irkO5b+vz793kzXa19YTCt/rvDmztCYuNSijS+4+vT35Lt98cGyjuU7G+SP7y8GaSoWvf&#10;mYWSehVyxvgzD64r7vT9f3r3K1tRBNMxl7l3c+ynplxdjzzzOz1ryVWZJ7Rp+6G/GDl2UOIven48&#10;Nm0+yOXlO9e0n3SSLZV/6XTwldw+t7+7+wmtmmgu59KJiBJNpLNiuUTum0u/P7i1M6SomiFWLRdu&#10;nj28fVPxyM1VUGmxzseeP/c12zJ/fn+04wnty2p/D9Y8xF9EqgagmgDkbpza07U+EgkpkUSa9VBo&#10;3yjUuePFc58ZxrWLIz/rUjbtSd0oVF1PJfNS8oedpBE/MHpOv2YYM1cyqdf2Pxbl+mJoqrJ+SzJt&#10;GFcmz7+x98F1oc3Dl8sSs6gnt7CWvieemhXrCldGHo2EHhl69/KMYVzOjP3rs3/4gu5Bi1rXm3gr&#10;Lbigz97he5jIGdqAovwgcer9dHri3dcGHwx1bEx8cFts5djzrHvo0Ec0D/0LxkMvTt41Sc3tDxIb&#10;O+j6opkYTgdfQX4hNRgO7dQMh74rx1k1F6de2/lAx4aHv39/h0k18wtnnns0fux05vKXV9Kvx6OK&#10;Et1/fp5uuTuZ7It0bn/pHLHY9IWR3RuVrp+n5oj5C38780/rQv0j15ZYCQBYIe4rUjUA1QRrncKt&#10;vzyz4b7twyd+ESnKwZ0PE/d1dO8/J2Rm6cKhTR3heGqh2vrlwl092Rda/8jhdLaiQ3Mvx3tvVIci&#10;qjbNVt6ePNqnKANlFaHlrI+9PPJyLNyxc4yJsFCS9fvPWyWxoqhqcEUs/kXhi5Gt683dNYZTngeO&#10;ThKVYcL8sProRuXhRPpblplwby71866OPvWx+ypU0/HgK6BdPSWW1It3CYXFmfQfjh9KDB0deVef&#10;v0vWOKtmNvN6clyf/1xTI7aDF7AduTUKd9KJ+0oKulxYyhzeVBLyuVO7Ozq3V+/sgjUOVNMKVBNU&#10;J3vp6NaOvqR++0PaAHM5sCrTNG24+4avfFllfYEJYcfusRslManEXGDuC23nfaa+Jm/ftyT1by8P&#10;Px4qFVK4pj3RpZB+7fmZimd69atmYeHcgY0dHbtPzfGNgkrV5OdSVs2I+tuTRx9a17X33QW2mR1P&#10;d9eeN//4XNSkmlUO3kx+KhkLr9t75m98cXFyePv9SiS6RX18S7Qz9HBSv1c9QkthB+asmqwXK6TR&#10;cjpC+/uGP6PGsxwDAJVANa1ANUEVCnc/f+XRDtaj4t0WJgf3ModIu25Spmw6QaVi4iPn9enc16d2&#10;l3pg926lX0sIDr+aZr0v2oKHItG/U5lUKKEH//vbRlEKy12xwrWRR0Ndxed/pad04Z4tP0++d01o&#10;Jy2qTOjBoQ+z9qeJXEI2qnufTex/WiXi9OAv3jYsvdayzBQW5668O/RIaF3s6Cc0iCmE+fNrI/1F&#10;IeSdaWKomeIp80KqHbyJv53Zu67jgaMX2ZPQu19qP+4IbSM3KXQpdyPzzsXZglvV5DcWGw6epxb4&#10;W+bQwxWqaarQFaUXAKimjbosAtYQhemxH2/o2vP2HGnpTY0sTzqo5vvO69M51iiLFjp3M5XYrhJ9&#10;7O0pPSilOhSOxl/WtDdHks/t7iWdyB+PXGbKQUfKrIslp6j08WeZprGmNJipJbZvCCvK/duHJ+kY&#10;03JRjD+kieoVbp7/tdDpxOExfbGsmgf2DsQiSuejwzqNhFbA85ToeuSZsctcmYVqThdujO3siDw6&#10;cqWw/G068TB7zFk6ZVbGigcvKJbGFmZT8R5ztJbjSjXvfDn2dFeo98A5IrsEdmBVVXPuzN6NlkFM&#10;AJQgF4BI1QBUE6xZCrfP/7Jb2TBw6DUqP6MJNayE1cToW5lZayT2y7GBLmXryHS19QXW0bHEJ82t&#10;doVyLBfmTj0ZDt2X+PCOiDGGe3q3EZ1V1W29PWEl9Pjw5Yp+YWHx8989uVHp+IdTc/csRXHy18YG&#10;qVATtu88+mHWHK4szGcObwl1/Fj70qKbPA8fDfTx5PRC+dBLf1H46tST9xOxvPT1v+3p6mTyaVbN&#10;mg6+8oCdJbB+1czdfPfAg6H7tyc/KT5INp0yh44EXr915Au2nQUDbGoNAAeqaQWqCZzIZ9Mv72Tt&#10;PYV1DUM9vY//ZERfOLN3HVc1Bh3wEqaDgGiw0Wk9EeD08xuVytFA1VVz+c75/esV9piN9b2i8STr&#10;N1JO7O0NhUXvrczd6ZEnhCQ4qaaNCglhXcaOTYcuVA4htclMifJf8BuL6E92b+kQ9wRm1azt4O19&#10;vvsS6TsVHdI6VfNe9tLx7Z09JskksIGyykOJNH8Oyx+4lgYHVeuwAkCBalqBaoLVqWjcvzmz9wGl&#10;c9dw5qphfHbuxR2doc2HMqQ5rraetNKz5w70huibJ2+cuXTFMK5c+svR7WGzapZeFzn3p0NPdLJX&#10;VvJUzyplpjAztrNb2XT444u/fvyJxJvnpqbpSyz/a3/vejGAqKIowgpvnpQUkclb9y/P3zZrVS2q&#10;KcYJK0qoOHK4rJpMjJ0PPrNk+qPCZ8N964pjkfILZ/Z1KRt3j1wg53X5w9efUV/KVB0NxOdzSCe3&#10;rFe2JDMGnyCisKi/sr0zFHpo/+8/ECZI67P0HBbe3dvV0TkwnJk2jMvvvbj9/tBDhzP8lOmT6pDD&#10;gGQAGFBNK1BNsDoVqrlcyH6S3H4/8RxK6KEnRy7ybk219ZTcl+eTe3ojpZkDqs1yQHq0j+3/3VS2&#10;cG/u1D90WEOauRtjuzuUvqMfTgzvfKC4UyjyyLMpPpzHOstB+ZhNWBSRdxkt71PWppr8FVWl91CG&#10;SxqLRdO/XPHgJ8W7OYxs5lBvuX9Z+Prc84/RqRIoYo4CZ9Wkr4uIfAL6YJK/t1OJeGDJ+6DCOqHo&#10;0yPFqSQKV4b7qr5OCgBU00ZdFgFrFdKz+bpiFrlc1qBz401+YZ4aj1BtPUPM6LbCjHrGN1n+EifN&#10;PO8w3x3JK/KQf/o0k05n6MRxpbLMRRGcJ8yjJZunoaPL1rn3rHlKWDLTPyxnKx1zKVFB+eBL8GBp&#10;SXcJ/Lw++XS2WKrDXgTLmYqZ/Oj/ihUC89HRyiEmm7x6q3yyTMsd34oBgAHVtALVBKCd0Fl7Om0P&#10;VlsFf9O09OIpADagmlagmgC0lXu3zv/rzqe0KxV93VaxcP5Q/z9p/D0fAJyAalqBagIAAKgGVNMK&#10;VBMAAEA1oJpWoJoAAACqAdW0AtUEAABQDaimFagmAACAakA1rUA1AQAAVAOqaQWqCQAAoBpQTStQ&#10;TQAAANWAalqBagIAAKgGVNMKVBMAAEA1oJpWiEUAAACAagi1qAF0woBn1OV5ALSY0wyxAIBb0MwB&#10;z4BqApnZwRALALgFzRzwDKgmkJa5uTkahlMUkhCrAHAFmjngGVBNIC2nT5/mqokgLWgQNHPAM6Ca&#10;QFp27NjBVRNBWtAgaOaAZ0A1gZyUwrMcBGlBI6CZA55B2iORAkAmSuFZDoK0oBHQzAHPIO2RSAEg&#10;E6XwLAdBWtAIaOaAZ5D2SKQAkAZLeJaDIC1wDZo54BmkMRIpAKTBEp7lIEgLXINmDngGaYxECgBp&#10;sIRnOQjSAtegmQOeQRojkQJADhzDsxwEaYE70MwBzyAtkUgBIAeO4VkOgrTAHWjmgGeQlkikAJCD&#10;EydOPG2CuKhIPf002SQyAVAPaOaAZ0A1geTARUHjwIeAZ6BJApIDFwWNAx8CnoEmCUgOXBQ0DnwI&#10;eAaaJCA5cFHQOPAh4BlokoDkwEVB48CHgGegSQKSAxcFjQMfAp6BJglIDlwUNA58CHgGmiQgOXBR&#10;0DjwIeAZaJKA5MBFQePAh4BnoEkCkgMXBY0DHwKegSYJSA5cFDQOfAi458SJE6QZcgRfYgISQjxT&#10;pABwC3wIuOf69etcI+3ggxJAQohnihQAboEPgYbo6+vjMmkBHy8EEkI8U6QAcAt8CDSEY5AW4Vkg&#10;J8Q5RQoAt8CHQEM4BmkRngVyQpxTpABwC3wINIo9SIvwLJAT4pwiBYBb4EOgUSxBWoRngbQQ/xQp&#10;ANwCHwKNYgnSIjwLpIX4p0gB4Bb4EPAAc5AW4VkgLcQ/RQoAt8CHgAeUgrQIzwKZgWqCxoEPAQ8o&#10;BWkRngUyA9UEjQMfAt7Ag7QIzwKZgWqCxoEPAW84ceIEwrPADg1BACeEgYDfQM0Bb7h+/TrCs8AO&#10;5MERmMW/oOaCALtzBQ4IA4H2gVpwBGbxL6i5IIAr0BGYRQZWqYVcOhEhWYpE48fTRn45Z2gDiqoZ&#10;IlOJJWPihYGhdE4sEoo5DU1VBjTDtMVG3jg7NPBCOletcA+Z1tQeVZsWS06QcxUp4DdQc0EAV6Aj&#10;MIsMrFILVDWjiXSWLSwZqX1RZUtSX2SLdrLpRDSSMKtmkRpUk/6V886eA9UMMqi5IFDPFZhfSA2G&#10;Y0k9zxf55f1F8+++Ofa+wurtC4P1D+ps8tAwyUA9qkmYTcU3xZKXZrhD5mdSgzFSgqJ0q8mL88V+&#10;aWTvc4+HN6vbuhXlvw4d2VHsa/YnUyPxaFiJDmr6gklHmfP8/XN7xc7PnnqDezv1RjVM14XVoXGx&#10;S+yp+Da6LtyfnFoQB0XI6uMJnpdkPj6VXaJlRnfFVXIMfE1+uXS00W1qtBuqGVRQc0GgjiswP5WM&#10;bYpGo/HULFuuUbS8wt5XgGoGnFVqwaqaPHz6Roap5jTZGB5MLeTzejJG+6Czwn+ovHX3a1fLsVy6&#10;JhxNTGSXibb2KuS+cKZSNXlpdGexOEPLjA2mZvIVu1B5FoWU7yPZvWZ0KE2lkVxBRBHZjSZX1uxE&#10;gmrk5RltF8uTy04dV8MRqGZQQc0FgdqvQNr6xF6eGB+MxFPsRtrS1+QhMgK74xaNkfnue47mpLfS&#10;ZAVppM7oPH90X8pYWs4bE0Pi3j0a1/TsVU3tjj71FFtV2Vcoy19RNcv7dquJUzppnrJTWpzfuZPC&#10;b9P/pbuRMjZHB8cN0VdeCbKrSIH2sUotrKiaMzNaP3U0NTGqnaTPO4t3XZZ+pHDUYoSWpzNvrKia&#10;7C9KQZcqu5iiLwt66qSmvUz7sgpRRHN4hvtwhvWSp1h5q98Lwjn9C2ouCNR8BVLJoRf2Qioe2aXN&#10;LFlUkzVSvYn0/HL2YlLtLjZG5rtv1tawW2x2+8825a9q/T2x5H9c13ZFRKiKr/nzm2qEBa9y2fRQ&#10;lLZHpBDHvuZnenKLkF565x6JJTNTdA25c7+RiveE4+M6+d/IvtGRXZF+jfQOagENkwzUqZqVEVqy&#10;Im+kiVol41HaufzrBzWoJvNMb1Vzkfgn1+6UftF8yVRRTXIWUahmUEHNBYFar0AilmE+1IK3TeQK&#10;N6vmqF5+5MlCUhWNkamt4Y0F3cRL4z2At8fjPeRIyqgvHaOFs7ZDlFNNNd8nvdJii8P/6Nej8R5T&#10;TraSQg6QZ1sdklukQPtYpRYqVHNB1wajYXI/x0IL3CHp4lLxPuwjoprheGrB6pbcURX2RPMqub0L&#10;k1ureeLtLIpbvAUsxnvZI8mqEVpH1aQeTv93Oc+ir8QJTboufJhHaMmd3yIitMEGNRcEarsCmRCS&#10;rCWoQDaomnxTSTVL99ocXrh3qhkeSI7uj7IHXWL1ipBTFCnQPlapBaqazBs5ljdPrDF/HrRQwv/n&#10;vv/moJpiNFBYfWHCWCIaPJWk8V0lrB48qFJnpmGMsBLeM/rKj5gPO44GclRNLpY8576DarcIfogM&#10;RT8vHS1GAwUa1FwQqOkKZOOAioOASosZk2pWi9DWqJrnr4l77SW2O4/QOqgmu2cvwVucFSK0c6wf&#10;8Kuzb7Lnmku8z1FTdxMNkwygFhyBWfwLai4I1HIFsnFAxac4FNqbjMRfe8WkmqbRQFFVjdapmumc&#10;w2ggi2ouib5CWTht9+n20UClUUjsP2gJtXU3ya4iBdoHasERmMW/oOaCgPdXIHvzrLJT6D/QMMkA&#10;asERmMW/oOaCgFdXIJ1yjL21TSg+HPIxXpkFNAJqwRGYxb+g5oIArkBHYBYZQC04ArP4F9RcEMAV&#10;6AjMIgMe1YJlUKsJ+kQ8PlR+49MR03BuOYBz+hfUXBDAFegIzCIDTa8F6zwJjkA1gWeg5oJAi67A&#10;8qBZC9X7ARZoCas2cJ6BhkkGPKqFoo9RFzJP8WikE2zQN/WrudL7l2y6AzruOrxNpVljiSN/bxmq&#10;zYd55y3Tsk9++mZ/RIzQpsPOo0PphRnrLl5AihMp4DdQc0GgRVcgVBPUj0e1YFbNygnWi33N/IzW&#10;H2HTqS8v0Wl6+Du+fGoh0dek0/dUTvo4OZ+yTMueScV72WvNi3pym9M8kbVOTbUycE7/gpoLAm6v&#10;wHxWP5UQg2Z5S0Qal4r51om+5Y3xQT5Xu7qNzSVbUk3by52myVb415qK+/JuAZ97hTRwC/SdSzan&#10;gWnUbiyuTX5ZnJyIzRjDJ88rTf5XN6RQkQLtw6NaMKsmd8LiGqGaC9apr5QfHjvG5wAicNUkimiZ&#10;9JFstUzLfpWWQ5wwR0R0W1KfcdrFA0hJIgX8BmouCLi9AqkgsY8rFSe8Nq5olvnWZy6T+2uWh89P&#10;VlZNemtfOZEQnVqo4mb/X7Vn+UxAdPLr4jyf0YOjyX4+dzy9eY8KbaalbUl+9Cc2U26WNohEasm+&#10;5blz6wYNkwx4VAu1qWbFPB7FDDRdUk3LHZh9WvZpNl3z5oMJ4sCkNPc3bSsD5/QvqLkg4P4KzOop&#10;jX9QgsBVkzUcBN486eNl0So3WAQ2Ua1opHjzxKaxpeWU+OGvjv2YrGGt0ltpY4mVwOA70uaJL3PI&#10;nT5v194Zj2/aFN1Eyp+cSEQqmsI6ICWKFGgfHtXCyqrZE0/NshsvPhs7u8PjEdoK1SxNsF6a9LE4&#10;HXx5WnYe3iD9S55m938Vu3ijoHBO/4KaCwIur0D6IKdHTbyqae/o+ihrjFZUTSpyjqrJp3o3T/5e&#10;hn3oaTQZj9EnTB+/Tj8mnBw+GGUz4jr0I9k8f08dPBiLJcY1sjUe73U9RREaJhloumryB5wKEc4v&#10;7aOBKlXTPhqIf0GaLYtp2amCUn8W3/OhHozRQMAMai4IuLwCizfpxa9DkGbiM6tq8ggt/Qq0Y4SW&#10;3dqbI7QVN/uHTjzdQ7/ZlC8GYM+OsOeacyx+m9RzdHgFK5zf6dN2isWKSQM1mJqfTMZIY8WP0A1o&#10;mGQAteAIzOJfUHNBwO0VyIWQ0K0e3KeGiT7xT6CYVNPIFQfsOI0GErf2K4wGMg/2mcrSMulwR/Zh&#10;E9rdtGYgpdIecJiFcOmk8FQ+a/sumB1SqEiB9oFacARm8S+ouSCAK9ARmEUGUAuOwCz+BTUXBHAF&#10;OgKzyABqwRGYxb+g5oIArkBHYBYZILUAHBEGAn4DNRcEcAU6ArMAMydOnDhy5IhYAMAtaFaCALtz&#10;BQ4IAwGwvNzX17dhwwaxAIBb0KwAz4BKAWm5fv06v5G6cOGCWAWAK9DMAc+AagJpOXHiBFdNBGlB&#10;g6CZA54B1QTS0tfXx1UTQVrQIGjmgGdANYGclMKzHARpQSOgmQOeQdojkQJAJkrhWQ6CtKAR0MwB&#10;zyDtkUgBIBOl8CwHQVrQCGjmgGeQ9kikAJAGS3iWgyAtcA2aOeCes2fPaiZIYyRSDJEJgLZiCc9y&#10;EKQFroFqAvecPn1aNEI2Dhw4IDIB0FYs4VkOgrTANVBN4J65uTnRCNkg3VCRCYD24Rie5SBIC9wB&#10;1QQNsWPHDtEIVfLdd9+JHAC0D8fwLAdBWuAOqCZoCMcgLcKzQBJWePSOcAhwB1QTNIRjkBbtEZAT&#10;4pwiBYBb4EOgUexBWoRngZwQ5xQpANwCHwKNYgnSIjwLpIX4p0gB4Bb4EGgUS5AW4VkgLcQ/RQoA&#10;t8CHgAeYg7QIzwJpIf4pUgC4BT4EPKAUpEV4FsgMVBM0DnwIeEApSIvwLJAZqCZoHPgQ8AYepEV4&#10;FsgMVBM0DnwIeMPp06cRngWSA9UEjQMfCgKkLQCOCAMBwIBLgMaBDwUBtAWOwCzAAlwCNA58KAig&#10;LXAEZgEW4BKgceBDQQBtgSMwC7AAlwCNAx8KAjW0Bdl0IhpJpHNiUQamNbVH1abF0qrkZ1KDMXKm&#10;Srg/ObUgVq4ImkhgAS4BGgc+FATWgmrm0olIeDC1cCMV76nxRNBEAgtwCdA48KEg4Eo181n9VELt&#10;JvsqSreavJg1NFWJPRXfFiYrRH9uyZh4QaXLihId1HRTD49kDm9Wt5Hdtxw7++chUU4srk1lSdHG&#10;WbEmrCbGdVpyMXNy6rLoMka3qdFuqpp5Y2KI/0k4Gtf07FVN3bRN3RxWwrHkVF78H+lqav3h3kTq&#10;naQa7deultavAClRpABgwCVA48CHgkANbYFdNWdT8U3RxAQVOT0ZUwa0zBsql8/l+XSiV1G1GSJU&#10;ESGfM9ouImJ6SayoxHZT9cpf1fqjbC8ubEQXP0nGItHBcSOfz6aHokQpz46IzLyc6FA6m8tOHVfD&#10;EVW7TNZE1ONT2fwyLaonlvzzm2ok3K/NWISRbiW6y4+wJtBEAgtwCdA48KEg4Eo1yTo9pWlaMh4l&#10;+wvVHNAMkiVnaAOKOqqnBnk/swjfyqCqyRYXUvGKTBH12EsqUUp9keVjYVi6hu9LpbrYg+QR2kwq&#10;3iN25agvHbNHbrMXSRdTHTqpHexVokMT+sTJk2ljtf4mKUykAGDAJUDjwIeCQA1tgU0181PJWI+a&#10;eFXT3tH1Uapqjqpp7l+aqVDNkkYy6KZaVJOko0w1S2s4Ds876UNNfvRUPmnsNxxPrToiCE0ksACX&#10;AI0DHwoCblSTClFPPDW7vLwwlewPiziqWTVZhDYcG0zN5Hkea4SWZWZhVRGPpUHXahFaXjKP0O5L&#10;GYvmCC1bs8QUkUdorarJYsi9ifR88WhritOiiQQW4BKgceBDQaBG1STZihC5mmTyQ+hWD+5Twz3x&#10;0eMW1TRWHg0kMpvG/qwwGqiYuTz2Z6XRQPaxteUjCatDp1Ijg9HNTERXgmQWKQAYcAnQOPChIIC2&#10;wBGYBViAS4DGgQ8FAbQFjsAswAJcAjQOfCgIoC1wBGYBFuASoHHgQ0EAbYEjMAuwAJcAjQMfCgIN&#10;tAWlgT8rUHXqOzrqZ+CFypdAbZiHArUWNJHAAlwCNA58KAg0WTWrUn6NcgWgmkAa4BKgceBDQaD+&#10;tmDJSO1jb6JEVTW6yksmoq/5BdXX6K44n2RAPT41/0EiwvIT4SR7V5tLdujw3zPVtL2gYpkI9+NP&#10;tV0RMXfBop7cFk1MLNjeaakLsptIAcCAS4DGgQ8FgXrbAjETenpeTLWz8pSzZtXks7pnJxLsVcti&#10;X5PuUnUuWd7XnLlsna5Wn7FOhKuPxyODqQVSyFQyti05pdt2Mc1AVANoIoEFuARoHPhQEKizLcgv&#10;lKfKM02eR0opY46pmlRTxHLFk86ias6uNJcsV02iiBV/EKFbLRPhGl/x2fVyRETJ4c3bZrh1era6&#10;AmQfkQKAAZcAjQMfCgJ1tgVm1WRphylnmZpyhASurJrV55Itq2ZlZ9E+Ea6xxA5sb+IpVpp9hts6&#10;IccuUgAw4BKgceBDQaDetoAFPNkEs+YIbbUpZ1fua9IvRS+uNJdsOUJbOV3tX//dOhEuEUjxBRWW&#10;ts9wiwgtaAy4BGgc+FAQqL8tKI39qXM0UKVqsgecYYUI5/xM1blki2NobaOBuFgSihPhUgVlwd6i&#10;ZttnuK0LsptIAcCAS4DGgQ8FAbQFjsAswAJcAjQOfCgIoC1wBGYBFuASoHHgQ0EAbYEjMAuwAJcA&#10;jQMfCgJoCxyBWYAFuARoHPhQECBtAXBEGAgABlwCNA58CHgGmiQgOXBR0DjwIeAZaJKA5MBFQePA&#10;h4BnoEkCkgMXBY0DHwKegSYJSA5cFDQOfAh4BpokIDlwUdA48CHgGWiSgOTARUHjwIeAZ6BJApID&#10;FwWNAx8CnoEmCUgOXBQ0DnwIeAaaJCA5cFHQOPAh4BlokoDkwEVB48CHgGegSQKSAxcFjQMfAu45&#10;cuQIaYYc2bFjh8gEgDQQzxQpANwCHwLuuXDhAtdIO6dPnxaZAJAG4pkiBYBbmu1D2XQiyptRQXRQ&#10;0xeWl/NZ/VRC7ebrwurQOF1ZJpdORPg2QTQxccaySokk0jmSd0EfH1LDfFUsrk1leRFWpjW1R9Wm&#10;xVKZJWPihYEhVtJq5I2zQwMvrJLV0FRlQDNKmar976rkDG1AUTVDLErKhg0buOktzM3NiRwASAPx&#10;TJECwC2tUE2hbpSFqWR/OJbUc1PJWI+avMgUrrgyz7IwmGqatYeviibSFk1cmtF2hctKrMWjPf3a&#10;VVNJJaqpl+UIV4IewqpZ15hqOgZpEZ4FckKcU6QAcEubVHOJ6E9PPDUrVtuoVTUXUvFwbyI9LxZJ&#10;xzH9lpbSy5nyM6nBGG3Io9vUaDdVr7wxIbqm4Whc++uZZ3kPlhzkEulKiu5vsc+andLifPd9qenz&#10;orPLspoL0bP5vDE+GCUrwlF1W9RRNcv/260mTpFdKgo3lpaz+nhC9JnD6vGp7JIvVNMxSIvwLJAT&#10;4pwiBYBbWqGavCUViH4hjYtSiYjGk5pWoXMMppomiHhYV9GVM3oyFh5MLTj1LSm8JzqUzuayU8fV&#10;cETVLpM1EapJ+eX8Va2/J5b86AOu63Qxyru/+RmtP7wlqc/ryS0K3f1GKt4TjqfmyCHQrLTYikKO&#10;pd7s74kmJrL8tsBBNT9jRXF1nCB/GEtmpioK/zci7+xQSZmkI04E/gtfqCbBHqRFeBbICXFOkQLA&#10;LS3ra+aZbsUGUzMmiWNdQ+3leDQc7tfMG2rtaxqaupJqzqbim2LJKbaZq1eGSBRv2QXqq6f4EdJu&#10;q1jHIBJLM7ODF9BDoMuk2MpCHt23i6rsIs3kHKF9X1O7i0fCQ6+/Hq0snD6gTZ3k1mD/7hvVtARp&#10;EZ4F0kL8U6QAcEvLVJPAen7hXdrMEttUJk+6jMoPjx37EW92iVRM16ia1ggtYUFPf17MZFZNko4y&#10;ISyt4RSPkBZVVD4BVccqqllZiHlfmnahmoukMxpWE6PayZR+ke3iG9W0BGkRngXSQvxTpABwSytV&#10;k8jjVa2/OxxPzdPIqjo0YTAVyWfTQ9HKLmOtfU0mNqZxuZbRQDxCuy9lLJojtGzN0nL2YlIVEVpy&#10;SAss1hodHDfyvFtsjtDOpRO9Siz51w8SEXqci9ZCeISW7usiQssL/1ftWXYYolMejiUvzfhENQnm&#10;IC3Cs0BaiH+KFABuaa1qcoFUSO/whpEeZqFISpU3T+yqybOXYCKaN9LH48Vnp7H4cSHFgtIYnCqj&#10;gfRsjh2SQrV8hdFA4f7k1AITvLBChHN+xjYaiO/rajQQLXyeiSVbUvcdVMm9xbjuH9UsBWkRngUy&#10;Q1xUpABwC3wIeEApSIvwLJAZqCZoHPgQ8AYepEV4FsgMVBM0DnwIeMORI0cQngWSA9UEjQMfAt5w&#10;4cIFhGeB5EA1QePAh4IAaQuAI8JAADDgEqBxgudDxTGrnuGD+WDRFjgCs8gDvYUBTggDAf8A1VwV&#10;qKZfgVnkAXXhCMziR4JSZ6vN0k7fjyzn2RVXN7H5ejZtUzeHlXAs+eFU6XNj/NXM5SUjtY+9BhpV&#10;1ShVTXuB0kCOSaSACZhFHlAXjsAsfiQYdVbLLO3/cd2ah6hmRMx/W56Zj002pGozdAJ3tobO/tOt&#10;qK9/bC3QPC1fm8G15wjMIg+oC0dgFj8SjDozTwzLI7T2Wdp/PWqdk5aoZimWm8/q72jaaJJP1qOO&#10;6qnB4ic/y9PGsoKKyBSzJYcjUsAEzCIPqAtHYBY/EjzV5Ipon6XdnqesmnT6eDZ1upaaZPPYmVUz&#10;v0DSFaIrHbj2HIFZ5AF14QjM4keCUWe1zNLuGKEVqknnuOXTx/N4LJHH61o//66ZKUJbWaBECopr&#10;zxGYRR5QF47ALH4kKHW2+izt5tFAPI8pQsulkeZVDx5Uw+zDJuK72RgN5FtgFnlAXTgCs/iRtVhn&#10;eWN8MLopnpoVy/6n/muPfouG7FUmkkgv2r4qI75Ws6CXBhiXvgYjsJRj++aMO6xf9nYJOSCRAu0G&#10;deEIzOJH1k6dLRX7joRudeisB427NNR/7TG1swxocv6CKY9+V/uCacWX4NjtSMSD2DVUM3C4qAvb&#10;twGjiYkz9d/YOXxj0PTtQnd49lI4ORiRAv4BdRYE6r/2albN8js5nCUj/ZaW0ouZKlRTjJyio6hM&#10;9ygViktWEQkeJ7csxS+S0qh4YpwWyESXZRDfKL1tK6Q+yH4iBdqNi7pgamf/yG69N3Zsp4Z1shKo&#10;5poGdRYE6r/2LJHVCG0C7PfkqjZDRxezcVLOWFRTdBNHP36jPyImi6AtGtHR3FQyRhq8iSyV4Z74&#10;v52ji1Q++YfKtySndK2/h2ZYXphK9ocdC6mzD0vOQKRAu3FRF7Wq5io3do6qyV4no7Od0Pu2MH8P&#10;m3RYtUF2VbBhgKbolPhsfi1TqdQJ2VOkgH9AnQWB+q+9mvuaRAXrVs0f/WZ0D+8iFhnQ9PF42FQ4&#10;zbYlqS+yBXbn/puReLi4plohdcZsyT4iBdqNi7qw3sURd7WuquXGzlYOvUf8gqomnwUsO5FgEkhf&#10;P1OI+s7ReEl48N8++lVMyOd8OtGrxF4686ZlEL59KpW6n02QoxEp4B9QZ0Gg/muvZtW03sgTFvT0&#10;58VMFtXkEdpjH71detu1CC2nZtWkmZlq1t+/NIMmSR5c1AVTuxr6mqvc2LGdHPuawv95uPUqdd1y&#10;Npah5H7UXf+PfbtKb2zzXexTqVReUDVAdhIp4B9QZ0Gg/muvZtXkUwzWNBqovDVH5yPk9+ks3GqO&#10;0NJb+0js2B9/5RihpWtMEVpLIXUqKJokeXBRF7Wq5io3ds1QzWpTqdQNXNSPoM6CgHeqSUoyw1qo&#10;vJE+Hi8+BbW8W8LKKVPausJoIPEYyWk0EF+D0UABxEVd1Kqaq9zY1aia5Qgtv407dvpFpwjtylOp&#10;IEK7JkCdBQFce47ALPLgnWqSksysemPntFPk2VNvWFWT9lDFaKBuNXkx6zAaqIapVOqE7ClSwD9I&#10;V2fUA0H9CPMBEzCLPKAuHIFZ/IiMqilSoGZgNEdgFnlAXTgCs/gR6eoMbuQCGM0RmEUeUBeOwCx+&#10;RLo6gxu5AEZzBGaRB9SFIzCLH5GuzuBGLoDRHIFZ5AF14QjM4kekqzO4kQtgNEdgFnlAXTgCs/gR&#10;6eoMbuQCGM0RmEUeUBeOwCx+RLo6gxu5AEZzBGaRB9SFIzCLH5GuzuBGLoDRHIFZ5AF14QjM4kek&#10;qzO4kQtgNEdgFnlAXTgCs/gR6eoMbuQCYjTgiDAQaDeoC0dgFj8C1QSegboD1SC+ARwRBgL+AaoJ&#10;PAN1B2TmxIkTR44cEQsAuAWqCTwDdQdkpq+vb8OGDWIBALdANYFnoO6AtFy/fp34J+HChQtiFQCu&#10;gGoCz0DdAWk5ceIEE00FQVrQIFBN4BmoOyAtfX19TDQVBGlBg0A1gWeg7oCclMKzHARpQSNANYFn&#10;oO6AnJTCsxwEaUEjQDWBZ6DugJyUwrMcBGlBI0A1gWeg7oCEWMKzHARpgWugmsA9Z8+e1UyQuhMp&#10;TTt9+rTIBEBbsYRnOQjSAtdANYF7iDTyNsgOWiUgCZbwLAdBWuAaqCZwz9zcHG+D7CACBmTAMTzL&#10;gYsCd0A1QUPs2LGDt0FmcCMPJMExPMtBOAS4A6oJGsIxSIv2CEgC6WvqJohzipSuk00iEwD1ANUE&#10;DeEYpEXsC8gJcU6RAsAtUE3QKJYgLcKzQFqIf4oUAG6BaoJGsQRpEZ4F0kL8U6QAcAtUEzSKJUiL&#10;8CyQFuKfIgWAW6CawANKQVqEZ4HMoHkBjQPVBB5QCtIiPAtkBs0LaByoJvCAUpAW4VkgM2heQONA&#10;NYMAEyzggDAQaDeiPoANYSDgH6CaQUAGo50+fVq28Cx8SR4kqQvZXAIu6kekqzO4kQtkMNrc3Jyu&#10;62JBDuBL8oC6cARm8SPS1RncyAUwmiMwizygLhyBWfyIdHUGN3KBV0bLpRMRUlaRsPrChLEktq1A&#10;3pgYig+ls2KRkk0noqIUTiSRXqwsnUBW5kjmBX18SA3zVbG4NmUuqBFIcSIF2o3HdWHz1KEJIy+2&#10;rYZlX+qGZ963uKsSTVB/zmf1Uwm1m60JR+Oanq31T2qElCtSwD9IV2dwIxd4ZTTangglI8ynE73h&#10;eGqBL60A3Y23MiWYaqqaIRYZDtkISzParnB0UNPJ/5BGSotHe/q1q540TvAlefC4Lip8KZ9ND0XD&#10;g6mF2ryGebmqTYtFCnXXsuMXyc9o/eHibVx2SovHwv3ajKe6CRf1I9LVGdzIBc1RzeLiEulK8q5g&#10;t5o4RW6388b4YJStCPcnp4xit9KsiDWr5kIqHu5NpOfF4vKSkX5LS+kWaXUHOSaRAu3G47qw+BJf&#10;PPWqGt6sbiNdwy3JqS+KTmvrIzK3rkE1Z1PxTdHERMkV80b6pPaOt91NuKgfka7O4EYu8MpoQiZ5&#10;45GfSQ3GwvE/fZTcokT3pYyl5ewEaVtiyY8+SERZH3RRJ5tiSX3JLoeWCC1rpGjpYlmgajN6MlZ7&#10;L6FOyD+IFGg3HtdFhWouGal9tK+pv6kq3SxQQQMYEfX4FFG4/FWtvyeWnCp7mNUPBzRjvtJdCQPa&#10;zKVkbFM8NSv2ag7kn0QK+Afp6gxu5AKvjGZpT9hzzcua2l1sdHKGNqCor3+s7SJ38WE1Maq9lSZq&#10;WtGEcWruaxqaCtVcA3hcFzZPpc81iS9RCSQ3faSb2CM2ccyuSPetpa85ralRqCawI12dwY1c4JXR&#10;WHtiaTxI22FRTdoAsWjVaDIeU8K7tGvnmRzO060c9dVTLiO0hAU9/XllJpeQAxEp0G48rotqd2Bl&#10;1dxU0b+kmzgD2vT77iK09AGqnkGEFkhXZ3AjF3hlNCfVZGHYigjtubfjPXxYBBsusSX5139PRHoq&#10;78pr7muK8jEaKOB4XBerqCYfYsad9mJStUdoaxsNpCdjpUHdGA0EikhXZ3AjFzRTNWm/0jYa6OyQ&#10;GI7P2xQ62lZRzMJZTTXZTmVYw0f6rcfjxcdKsfjx2t8hWAVSnEiBduNxXayimmanrXU0EM1rgl0H&#10;S0Z6OM4HvtFyhunzCE8h5YoU8A/S1RncyAUwmiMwizygLhyBWfyIdHUGN3IBjOYIzCIPqAtHYBY/&#10;Il2dwY1cAKM5ArPIA+rCEZjFj0hXZ3AjF8BojsAs8oC6cARm8SPS1RncyAUeGa38YokVh5lm7Uxr&#10;ak/lIIs2A1+SB+/qouil5rE/JuhQtYEXKka0iZxXVvfPkp9XKdxz4KJ+RLo6gxu5oOlGcxyyaAWq&#10;CarivWqKRSvO48ApNfhnTX7uJXBRPyJdncGNXOCR0cx38bGn4tvoiHvrTLNzxsQL4vsk9CXLObJL&#10;eJtKs8YSR/6etUr2Qf9ZfTwhdgqrxyc/fbM/IuYDoq/ERYfSCzNV3xNoAFKcSIF203BdsGnzqIdE&#10;VZW91CS6g7eL66lrTc1/IN5uivw/zz2+aZu6OayEY0OH/77U10y+pcVjxTemTDpKS+t/bu9/YTuz&#10;KW1ZX7P8klVYTYzrbJfu6FNPMWftVpMXGxRYUopIAf8gXZ3BjVzgkdHMqslbBPYiJllTvAen0xpE&#10;iI4uiBfJY786++YAnR5oZql4L3/ZNgXo5HxqMEykka6ZSsa6VS2TiveylzsX9eS2WPI/rq8wa2gD&#10;wJfkocG6YPNpsDmk6KwF3WXVpBP9sBeFqWtFiOfQSZFpX5N4Y0RMSiD0lahmRKF+mKPfSFG2JPXP&#10;KlWTl8b6mnyRTkUbiQ6OG3n2WRWxS4TKsyik0SguXNSPSFdncCMXNEE1eXNQXCNUc2GB6B/5szI/&#10;PHbsRzQD3Z2rJlFE+xSgC3rqpKa9zF4Yj6jaVVpOLKnnSEu3LanPrDRraAOQkkQKtJvG6iIvHIbe&#10;TFV66cxlrZ/0BbvVxKvaybSRL0VoLf3IYl9TRGj51vdXUc3MGypVysWVdoFqrj2kqzO4kQs8Mlpt&#10;qikaL04xA02XVLNyClA2Zx6b6v1kSr8oGh06/ezmgwnSWyWl2WYN9Qj4kjx4p5osXeGl7Oty7J6M&#10;dC6vfVCDaoqYB1QTuEG6OoMbuaAlqknjYPw7vYOpmfzywlSSJFmEtkI1aYS2cgrQ0pfF8tmp42qY&#10;tH5EIPlXKXh6xVlDGwC+JA8N1kXZ8SwRWn08Hi5/HYz401+JatKv6Fy1yRuL0NInmpMG/Yr1Lm3m&#10;S+KELIrLnJnkKcV7+S7OEVqo5lpHujqDG7mg6apZnmn2S/tooErVtI8GyjGxZMvqvoNqN1dQ2mMo&#10;3civMGtoA5DiRAq0m4brYqnoeLbRQBUOucC+MRBWwrv2/bf/zaaaxdFA/Mti4jaO7NmtHtynhkme&#10;WeHno8f5JeA0GgiqudZpf53puq6ZIG4kUppGNolMYEVw7TkCs8gD6sIRmMWPtL/Orl+/TlzHkQsX&#10;LohMYEWIrUQKmIBZ5AF14QjM4kekqLO+vj7iPRY2bNggNoPVIOYSKWACZpEH1IUjMIsfkaLOTpw4&#10;QbzHwpEjR8RmsBrEXCIFTMAs8oC6cARm8SNS1JljkBbh2doRJgM2hIFAuxH1AWwIAwH/IEudWYK0&#10;CM/6EVJxIgWAfJxliAUA3CJLM2cJ0iI860dIxYkUAPJxgCEWAHCLLM2cJUiL8KwfIRUnUgBIxnff&#10;fcfbFpIQqwBwhUTNXClIi/CsTyF1J1IASMbZs2d584IgLWgQiZq5UpAW4Vm/QBogMSEFg9SdSGna&#10;6dOnRSYAJODAgQO8eUGQFjSIRKpZCtIiPOsXiDTyKrODWx8gD6XwLAdBWtAIcoXU+vr6EJ71EXNz&#10;c6IdsoFbHyAPpfAsB0Fa0AhyqeaJEyfQR/EXO3bsEE2RCdz6AKkohWc5CNKCRqCqKVxprcINAdzh&#10;GKTFrQ+QB0t4loMgLXCNUE2+sAZZy+fuCY5BWoRngTxYwrMcBGnrQlgt0IhTrQGoJlSzUSxBWoRn&#10;gVRYwrMcBGnrglhMpAJKXScI1YRqNoolSIvwLJAHx/AsB0Ha2iHmEqmAUtcJQjWhmo1iCdIiPAvk&#10;wTE8y0GQtnaIuUQqoNR1glBNqKYHlIK0CM8CqXAMz3IQpK0dYi6RCih1neDqqplLJyLUx0rE4tpU&#10;VmysAUNTlQHNuKKpPao2LVauxJIx8cLAUDonFgnZdCIq/pwTSUy8bzkqso7tktXHE2qYr4oOavoC&#10;L6IaJJdIgQYoBWkRngUyg+vdHYG3W10nSLOuvANVTaFIhHx26rga3pLUF/ny6gjVNIngKlCNLP8h&#10;hammqhlikVJ5VEXyV7X+nmhc07P55eUFXRuMhndpM0tiqxO4ijyhFKRFeBbIDK53d9jtZutNEaKJ&#10;dI39qWnWifrC0AYsDXtV8sbEUHzIVL7tAMi/f23tX4lDymf1Uwm1m60JFwWiArJBpGqAZl15B2fV&#10;nNK1/m2J9Pzy8nw6sTmamDBZi8kVPb7YYGomb+lr0pPnfUF+9Fc1tTv61FNsVbeavEiK47YwaWKN&#10;qplfSA2Go8SwRYvkjfTJk6kVu5vkj0QKNMaOHTsQngWSg+vdHdXtZu/k1AJXzVpCj0Voi1+hykw1&#10;Lf0x54PJz2j94WKINDulxWPhfm2mUjfrcgyadeUdbJIu/p4eSmyvpu2PmoWKrNeTMaU3kZ6jGhYe&#10;TOlvmlTz8oy2K6IenyL5Wb8wlvzzm2okTNfksumhKM1JdNOpr1kmQsxtOyqy8jM9uSUcT60Sk62E&#10;7ClSoDFOnz6N8CyQHFzv7qhutwqhYqLA5CA7kYhuZt0qDuntafEo6RuFo4PjRt7S16RP5cRzNf5Y&#10;jfa1Yk/Ft9F14f7klFGUgLJw1qyas6n4JnO/jnamtHcs3U1StEjVAM268g704PiBZC8m1R52znzL&#10;EpHAMBXIkmkIrMNnPvCKvmYmFe9hJ19EfelY6aZD5Kyimqv3NXOkDtamanJbAjvCQKB9iJoANoSB&#10;/ED1o7UIFRGF3bHBV7WDlQHI/FQyRrqKE9mFVDzcE09lzKo5Q7Q2QqSRtNxMU2JJfYZoAQ09Zmks&#10;s5c2/rTFt/c1TVCBsPSvCAPazKVkbFM8NSt2qwLJKlI1QLOuvINZn1hXt7tfu8p0k52PUlrkrKqa&#10;m2LJKVN+U1e9UdW0RWgJ2c/TayBCG4yz8ByYRQZQC474yyzVj9bWvaNBxG7F0g5TsTRrnrmvOaqT&#10;dpv8QZkBLfMG0wJSKu0LVVdNnqeE7WAo5L+i7VRNcS8QHkwtsIBqdGhiarQ/UjHiphShZRHXLcmz&#10;IybVpBHacHRfyljiPVcWoXVQzcouY42qSf6b3dGsvdFAwTgLz4FZZAC14Ii/zFL9aG1CRWOzYcXS&#10;8K6qmqR/aRLZohaQUhtXTWuEluhEVs+0KkLLoUaJRA/8v/tF2JrqaKTi4WppNBDrYlf0NR1HA1lU&#10;c4nJrWISziqqSQsxwQ6SFH88HhNrovHj6WI4uQokl0j5mWCchefALDKAWnDEX2apfrQWoSJ9ns3R&#10;xJkpiyiUIrRMPoqdJVOENsyGji4vTCVJkkdo7arZY+4y1qyavCPX2tFAwSYY5+7pWdBbM1MU3fLc&#10;vtnY39Z1z1p2bHnwtBbYU5hyvwTO2SKqH61ZqPI8AEljszROGzU9vCuNBlLY2E/eWSpVnONooErV&#10;FA8Ey8JZTTVZKWXYsS0Z6WH+76y3Npw2rAFIskGkaoBmrWuHgBGMc/fwLOh92aZoNDKYWuAOzxum&#10;esaIN4Tz3aI71rJjy4OXtUC7LMQ7S4+p4JwtIvCXUl0nSLOu5cYlGOfu3Vks6sltseQ74/HeyobJ&#10;dFeY2sdu59i4cPWNDFkf3RVnbxCzu8glmjO6TeWjzBNndJ6fPczOG2eHxLvGPGBCCl/1bV33kHJE&#10;CrQPD2uB3tLFXp4YH4yIxzdeOqerV8ndQ8oRKT/gr6N1QV0nSLMG3iIrEIxz9+ws6FOHbUn99kJq&#10;sPhYoqJhYk8g2LtGdDBXt8IbJvpC1QLbt1vkZGvY4wT2bJu/m3ss9WZ/lI0m54OxtyT1z7TV39Z1&#10;z1p2bHnwrhboMzP67GAhFRcjEL1zzuR/XHfzKrl7/OWcgb+U6jpBmnUtNy7BOHePzsL00IiOeePz&#10;JpobJvNoN5aZN0zikZLlxp8P7+KFsNDWL47+3+xOvkhE1d5nu6z83pF7yH+IFGgfntVC2SdLj969&#10;c87E2+NuXiV3D/kHkfID/jpaF9R1gjSr1xbhDurhwwbPCyxT47nPzc2dPn16x44dmqaJVTLhUQ2S&#10;xsjccJAmqPGGiT+uL6kmb6dKmGoWqhlQPKoF5m/MLwXUD71zTqqaLl4ldw85A5GqznfffXf27FkZ&#10;vs1Sy9H6mrpOkGb12iImb/MGzwsss/K5l8SSZOMEWDVpzIq+iSvajeJixWg35yBYjQ3Tc2Nv9PO5&#10;pUrfAPjMsWGqd4KnanhiFtAg3tQCGwdUfvFALNqmmHHtnInz19y8Su6eFcxSEkuShyM2tA8vjkFq&#10;XajrBGlWb2olP5MaZC9K0oft3eRkbEM/lvPG+CB/Dk+fsRMvvKKpm7apm8OkW/Ovfzpd/MIXe5aQ&#10;txdoe1xvui90CylLpEzYxbJEcFWTjwMy32uTrmevpWEyDbiIqmq0zoYpveQwGsjSMNnf1nUP+RuR&#10;Au3Dk1pg44B4P5JDe5OR+GuveOecOTevkrvHbha7WJYQOdqHF8cA1bTC5gyib+rkWDcioo6e1yxD&#10;P+hnUnrYHA3sVVbqhUQ1I+yFUxZRES/6kLtIopF8FiFTgQ4zv5ubeJeYz30FsSwR6AhtPbB7Gq/u&#10;u5tEG8wCbMA5HSmZZQWxLMFzthH3x1BD52el3lTyw6lxkVsM7GpOb4rsLFI1QLPWtUMVzK/Gs1uA&#10;34zE+akKImxN8bEWfbDPrVO6WVjQUyc17WX2LirRSPOMtfyewj7zO7+LbAhSDPklXruyWMoPP51m&#10;Y4ofKGH1hQnby8JS0TKzgBVoWS34zjlXFUupEMddH7belL3zQ4fWV+tNcaVgUXcaDNuiqK9/3Jze&#10;VF0nSLO6tYgZs2qSdLRCIznlIXB21aQWCauJUe1kSr9Y1MjKAh1mfveA0rlfuHDhyJEjGzZsoA5S&#10;HfQ1fQTMIgOoBUeIWWpXTbFP+3B7DLbelL3z8+i+XSv1pvJZ/R1NG03yeVLVX482pzdF9hOpGqBZ&#10;69qhCvyeYl/KWDRFaCuHfjhHaLl16KMFFlHhmUnHnL4+VVGgw8zvHiio/dxXlk+opo+AWWQAteBI&#10;ySyBjtDaelP2zs9KvSk+JpF2p7TUpE6fSZtV08veVF0nSLN6Uyul4HIto4HUbeyt4ZJ1uFjSrGF1&#10;30G1myqorUBP4tcWSFkiZcNRPqGa3lMel+Ex/jZLUPC6FkoTkzYEbZ0GXkjnvCnNBXazBHE0kK03&#10;Ze/8OEdohWrSyWb5wH4+Ljr20pk3m9KbqusEadaW1wob6mZ6yaGN1HLuZvmEanoPVDPQyFkLtDn2&#10;6tVLV6xglkC9eVJD56d6b2pZiCXNqx48qNKPVM7PNKM3RXYWqRqgWevawT3lc6MmGJpY5RteraGu&#10;cyfyqeu6WJCJus6iVoiYhTer24jLbjl29s+2N0a6mYsTehMTF9motjALyJc/X0AqeVyfJXeCxVlD&#10;6cst0cT5r/VTCVGa+VtyUM1g4nUtFHuH1G3YfLPkDyyjK7lf8Q6l2W/LLv2/b1nHVkeePfUG72ta&#10;/HaO/kvFHLYeN1ekWJGqTkk+xXL7qOVoG6advam6TpBmbYlFJCUY596Us6CtUjf91g8dmVZt/tjb&#10;dGAbn9iTbTp2+sWYwj+VN0+/7BNL6vOpOP+CCn2naFtSn0kVPxLL5gI1f7fdY9ayY8uD17VgVk2u&#10;jszTSKejGM1jfsUHUlT6Lf1CPnPpcl9TlDZDdzH77a/OvmmZw5Z1fbzDX87ZxKOVozdV1wnSrHXt&#10;EDCCce5NOYtSF5A+oif/UCJimj+WNTr89XPaDv2Xvc/1i8VyCV/xx/W50ovqWT2laVoyzrqqUM2A&#10;43UtmFWTu01R+ag00paXjsVPG3m73x57qeRplarJ5kOo8NsfHjv2I/ovdJmP1YRqBpm6TpBmDbxF&#10;ViAY596Us6hQzcqXiMrtSLEJI+uqquYSncIitjfxFBvqRnucPWriVU17R9dHaQaoZqDxuhaqqiZ1&#10;wryRPslvyLr7f/Pbpy1+W94Fqlkfgb+U6jpBmtVrizTiZHxf08RXTSYY3tCUsyg1Mezd4Srzx1pU&#10;M/rc//cv1ggtaYnEXT9rwmg2/kF2PmSOx82gmoHF61qoppps9vYw+4KY+fV5s9+aPI26IQ3nsi9u&#10;VovQQjWLBP5SqusEaVaZLNIUB12BYHhDU87CdGNue4moVE1W1Uyk5ypHVfBJzWbpm8jiXp6LJaFb&#10;PbhPDffER49DNQOM17VQTTU1w2Fwpm00UMnT6NPKsBLeM/oK71M6jQaCahbx4mhNbUXd2CvdY+o6&#10;QZq1UYtYh64Vnaw8YeCuuLpJ9CAtw9Ky+njFpO0VX9hgNqocJleeoJl/rt1dHZQhBYmUnwnGWXgO&#10;zCIDqAVH/GWWdh9tI4pbE3WdIM3aoEWKsY7i0DURvuMvn5onDGRaWDEs7apt0nY+zMSsmhXD5Gwf&#10;A4JqUoJxFp4Ds8gAasERf5nF1dGWeji8RySC4aZP0/CeD3uovEpvqriv6GteoW++0aneyXYuEI32&#10;psieIlUDNGtdO9hho7rpyYmha6KvaZ7oiE99ZH5aWQp6WCZtt6umOQhj//AsVJMSjLPwHJhFBlAL&#10;jvjLLG6OtjSCgfaIIrHkpRnWqjt/BnWV3pRFEYhq8jffcuzbbQOjH7/RYG+qrhOkWT2oP/PQNe0c&#10;+5prLar5mW3SdqimG4JxFp4Ds8gAasERf5nFzdHSMVmk+9hNB8zT7lS1Ntz+GVR7b8qumjwbH37x&#10;o9+M7mlQF+o6QZq1sfpjR2keuia+gV4lQlthnSnbpO1832qqiQitM+QsgCPCQKB9iJoANoSB/IDb&#10;o10y0m9x8Qv3v/ExHZZci2rae1NBU01ynJaha8VvoFs/H2pXzatMLNmeYtL2yo+z21TT9rl2qKZE&#10;wJhAZs6ePXv69GmxAOrBzaVN3zfjMzGxOdyLL/M4R2grdMHemxLR3Sqq6dMI7YqwyXk3sVf0vINJ&#10;cuOfa0dD7yEwJpCZAwcO7NixQyyAenB1aZdf5lGig1r5ZR5Lz8eumvbe1Dj7TFhV1dSM2w32psie&#10;IlUDNGtdO9SMyWRKtzp01pPpBU0vYBGDevC5dlKOSIGGgTGBtHz33Xes2VDm5ubEKlAzTbm0Per5&#10;VOC2zLpOkGZtikV8wlo+d8+BMYG0nD17lvgnAUFaF3h4aXve8yE0XibZUaRqgGata4eAsZbP3XNg&#10;TCAtpc9VIkjrgsBf2nWdIM0aeIuswFo+d8+BMYGclMKzHARp64UYTaQCSl0nSLMG3iIrsJbP3XNg&#10;TCAnpfAsB0HaeiFGE6mAUtcJ0qyBt8gK+OzcSy/ziFl5S4gp0b16TuCOtexIQGZK4VnOGgnSspcX&#10;6IBMMU1dCf56Rj2DNEkhIhVQ6jpBmpX60RqGG0ImuARGxNDqMvQF3gi9ABbZ+0/8rV62QU/G6IQS&#10;c+nE5uJ8TG1ASmOCtY4lPMsJUJC2WnMxm4rH6BytYvKZUrOwqCe3RRMTWTp93bbK7+ZWRVgt0IhT&#10;rQHZm7m6TiYg0KkXY4l0ViyWyaYTveW3lNiM+Ww9vQz4VUHl06SmLWYtVhaQHkt4ltPMIC2RsRdO&#10;NuFrVs5Uay7oNLDlKWLKL2PQ/Fwsy+1G8yDGFymvaV7JqwLVlA/xoUq7apah6ki/RM+Xqqlpq1mL&#10;lQWkxxKe5TQxSFuWq5awenNB1HFLubWopqbNgdj5woULYsFTmlfyqkA1V4X5lvrUU7H/69U/JqJs&#10;Zl0aKe3XZqzaVPresqJE96WM23THbSr9Omh4IHnqKJ3zwfo8krOga4P8Mzdx7aMzCZYUUwmyrSkt&#10;Ge83XRj0u2nU3cUFM1WeKYNdEm+c+h/damI0pa8kvE2AHLRIASAHjuFZTnOCtOQWll2/kX/+zf/Y&#10;TAOhLFLKJparRDxcJISjg+NGflpTN21TN7NG4uVTL/NhCpXPIznZKS3OZyod1HRD/N0KzQWNxNKp&#10;2WjbQMTzOp9Mh2ama0jDkU40qbkgFiZHduTIEbHsHc0ruRagmqvCpsClbEnqX9MHh4mjB1d5HkCu&#10;k01i7kTxuLG3lCjf9JWgEzaSwhfpN9cig6m5D8TNY1ZPjSbUcDgaf5l9go2Tpx/H4dPlC/g0VGXV&#10;pPNLpd9iu5Kr4R3dfuE1BwkqC4AKHMOznGYFacU1mGNytSWR3Bdd+aGJuPw/o9+MFI8byfXPE/bQ&#10;K5udnBZIJ3eNlG+dqzUX7A7bfIsvpqArqyad4q45zQWxMLHzhg0bxLJ3NK/kWoBqrgrva4qbPvYx&#10;0TC7hbRjnkRQiSQmrmsDTCNpCZWJSuiTht54ktzsMX8VlwFRaHIXWbqFFLBxcT2Vt67VI7T0CiFH&#10;YvvH5kDOWqQAkAPH8Czn6aefFpm8paSafNZyhc0qbqf80QsCjxiRnKRdITfBlkQFbOgfay348krN&#10;BZvxteIO23x4rGUzR2i9bi527NjBT8/zUGrzSq4FqOaqVEgd/wR3xb1bCXrPyK8QGqWpQzXpFZQ+&#10;Sb9OymIy86KvWVxpunmkUZ0em2bbRwMVbx6VWDw5lm7VuygSVBYAK9EKF7WqJv/uhwXWZaTxp3xR&#10;9mpVTaqF6bEkDdJ20yGyYnd7c8E/GMJbJBMOo4Ga0lzwICrH21Bq80quEajmqpikjo7hjvaPjr0c&#10;c/qEC1HNCL2t469J1aGaxR3FcLiJM/wyEFvpg4qRhLo5kZ6zvHBSwvLmyVLTHlSsjASVBcBKtMJF&#10;i6rJHrjsGh1/IeYwQI+9RUZvvvkHQGpXzdKOxSGBi0I1xfZSc/HBZOULJyWoWBYjwFQ+yfE2o7ng&#10;QVSOt6HU5pVcI1DNVSlJXclf2ZNFfp9YQXE0UPSpRDzGv25Tk2qWRwOxcQFE9CougxLkKorQXIIB&#10;bfr9Yk7x15jlAIAVaIWL0nvrbiW8+/kn+SCgeXIv6/BMR4wGIl3D/XE6WidTm2qSHYujgZTYYGom&#10;X+xriq0lWLi1DBv1Q0cDkdan/lkOXFAKonI8DKU2r+QagWoC91y/fl03QSpLpBgiEwDSgPakNZiD&#10;qByvQqnNK7l2oJpusdzK1f4U3fWO8nHixAlxDjYOHDggMgEgDcQzRarFrLHmwhxE5XgVSm1eybUD&#10;1QTuIX1N7rh22jhzBwDVIJ4pUqCZWIKoHE9Cqc0ruXagmqAh+vr6uONa+O6770QOAKSBeKZIgaZh&#10;D6JyGg+lNq/kuoBqgoZwDNIiPAvkhDinSIGmYQ+ichoPpTav5LqAaoKGcAzSIjwL5IQ4p0iBpuEY&#10;ROU0GEptXsl1AdUEjWIP0iI8C+SEOKdIgaahmSAGFylGg0PrRSkMb0uuC6gmaBRLkBbhWSAtxD9F&#10;CrSE5hm8jVUJ1QSNYgnSIjwLpIX4p0iBltA8g7exKqGawAPMQVqEZ4G0EP8UKdASmmfwNlYlVBN4&#10;QClIi/AskBm0Jy2meQZvY1VCNYEHlIK0CM8CmUF70mKaZ/A2ViVUE3gDD9IiPAtkBu1Ji4FqtgF4&#10;uV84ceIEwrNActCetBioZhuAl9cCsRJwRBgItBtRH8CGMFBAad4JttF0stdZ4L3KE2AlR2AWeUBd&#10;OBJ4szTvBNtoOtnrDBdbLcBKjsAs8oC6cCTwZmneCbbRdLLXGS62WoCVHIFZ5AF14UjgzdK8E2yj&#10;6WSvM1xstQArOQKzyAPqwpHAm6V5J9hG08leZ7jYagFWcgRmkQfUhSOBN0vzTrCNppO9znCx1QKs&#10;5AjMIg+oC0cCb5bmnWAbTSd7neFiqwVYyRGYRR5QF44E3izNO8E2mk72OsPFVguwkiMwizygLhwJ&#10;vFmad4JtNJ3sdYaLrRZgJUdgFnlAXTgSeLM07wTbaDrZ6wwXWy24sFIunYiQ3QThaHw4bSyJbS3A&#10;0FRlQDNyYpFgX9Mw5MRECrQbb+oiq48n1DBzWSWsJsb1rNjQMC1xSDvemEVimneCbTSd7HUWeK/y&#10;BBdWoqoZSaR5m5CfSQ3GlFhSz7PFFgDVXGN4UReLenJLWD0+lSVums9OHVfDW5L6otjYIFDN5tC8&#10;E2yj6WSvMzR8teDCShWqSVhIxVkblDfODqndpEBFicW1qezykpHaF2XLosHKTmnxGF2O7ksZtw1t&#10;ILxN3Ubu/2PHLkydSoh9u9XkxezytKZ2R9VtbPfexMRFqs2kXzs4bsyQJqk/mRqJR8NKdFDTF0qN&#10;lPUAyPrwZnUbWVN3E0mKECnQbryoi2w6EQ3HUwtiscSCrg0yH4sNpq7NSOyQdkihIhVQmneCbTSd&#10;7HUWeK/yBBdWsqombVB61NHzWn+UtS+k/6n1Ex39678nIj3x1OxyfioZi8SSmankFiU6lM7eSMV7&#10;wvFxXRtQwru0maXl5dlUfFM0MUH31ZMx2uJc0dQI09rbpJeghPuTUwui2LMjKmmtaOb5dKKXdnNp&#10;szWgzVy2HgDN2d2vXXXRDYbzyIMndVEUsFg8Oapp7+i008mdrTeRnltIDYbDe0Zf+ZG0Dmkn8C7a&#10;vBNso+lkrzM0fLXgwkrOqvmbkbh4asSJMB0l7VS3mnhVO5k28qQl6jHtlyN9TUXVDL6U1VOapiXj&#10;7F6eN1I9qjYtsvEIMP3jaOLUq+XwF7+pz7xBf/Vx6wEce6mcs07I/iIF2o2HdZE30ie10WQ8xtRx&#10;kYpl2SOldkg7pESRCijNO8E2mk72Ogu8V3mCCys5R2g/+hOP04qVgiUj/ZamvRyPhsP9v3796Sqq&#10;STujPVRcSSdAH2UtS2UjxbPZGinRDyg3UpUHUAyUicV6gPPIg/d1Qf2tW9WuVlVN+RzSTuBdtHkn&#10;2EbTyV5naPhqwYWVKlSTPaoM92szuatafw99zJMvjragOsrjUUsz2q5w7MXTv+IR2jkWyPrV2TfN&#10;rQ+L5S4vTCX7w/Spz2crNlIKe4B0lZRD/7ocEKs8ABoQg2r6Hg/qgqvg0FmDx0azE4noJuJvpQht&#10;Nj0UVf7r0JEd0jqkncC7aPNOsI2mk73OAu9VnuDCSrStILsJym+eOIwGmnhBDPbnoyRKo4HoY6G5&#10;cusj2iZCt3pwnxomDVZmxUZKDL4Iqy9MkL8u3sI7DL6AavofT+oib0wc575HKL95UhoN1K0mM59J&#10;7JB2SKEiFVCad4JtNJ3sdRZ4r/IEWMkRmEUeUBeOBN4szTvBNppO9jrDxVYLsJIjMIs8oC4cCbxZ&#10;mneCbTSd7HWGi60WYCVHYBZ5QF04EnizNO8E22g62esMF1stwEqOwCzygLpwJPBmad4JttF0stcZ&#10;LrZagJUcgVnkAXXhSODN0rwTbKPpZK8zXGy1ACs5ArPIA+rCkcCbpXkn2EbTyV5nuNhqAVZyBGaR&#10;B9SFI4E3S/NOsI2mk73OcLHVAqzkCMwiD6gLRwJvluadYBtNJ3ud4WKrBVjJEZhFHlAXjgTeLM07&#10;wTaaTvY6w8VWC7CSIzCLPKAuHAm8WZp3gm00nex1houtFmAlR2AWeUBdOBJ4szTvBNtoOtnrDBdb&#10;LRArAUeEgUC7EfUBbAgDBZTmnWAbTSd7nQXeqwIG6gtIzo4dO06cOCEWQJOBarYBtML+AvUFZGZu&#10;bo64aF9fn1gGTQaq2QbQCvsL1BeQmdOnTxMXJVy/fl2sAs2keQ1C80peFagm8BLUF5CZHTt2EBcl&#10;IEjbGprXIDSv5FWBagIvQX0BaeHhWQ6CtK2BmFqkvKZ5Ja8KVBN4CeoLSEspPMtBkLYFEDuLlNc0&#10;r+RVgWoCL0F9AWkphWc5CNK2AGJnkfKa5pW8KlBN4CWoLyAn5vAsB0HaFkDsLFJe07ySVwWqCbwE&#10;9QXkxBKe5SBI22yIkUXKa5pX8qpANYGXoL6AnFjCsxwEaZsNMbJIeU3zSl4VqCbwEtQXkBB7eJaD&#10;IG2zIUYWKa9pXsmrAtUEXoL6AhLiGJ7lIEjbVIiFRcprmlfyqkA1gZegvoCEOIZnOQjSNhViYZHy&#10;muaVvCpQTeAlqC8gOXDRVgLVbANwcX+B+gKSAxdtJVDNNgAX9xeoLyA5cNFWAtVsA3Bxf4H6ApID&#10;F20lUM02ABf3F6gvIDlw0VYC1WwDcHF/gfoCkgMXbSVQzTYAF/cXqC8gOXDRVgLVbANwcX+B+gKS&#10;AxdtJVDNNgAX9xeoLyA5cNFWAtVsA3Bxf4H6ApIDF20lUM02ABf3F6gvIDlw0VYC1WwDcHF/gfoC&#10;kgMXbSVQzTYAF/cXqC8gOXDRVgLVbANwcX+B+gKSAxdtJVDNNgAX9xeoLyA5cNFWAtVsA3Bxf4H6&#10;ApIDF20lUM02ABf3F6gvIDlw0VYC1WwDcHF/gfoCkgMXbSVQzTYAF/cXqC8gOXDRVgLVbANwcX+B&#10;+gKSAxdtJVDNNgAX9xeoLyA5cNFWAtVsA3Bxf4H6ApIDF20lUM02ABf3F6gvIDlw0VYC1WwDcHF/&#10;gfoCkgMXbSVQzTYAF/cXqC8gOXDRVgLVbANwcX+B+gKSAxdtJVDNNgAX9xeoLyA5cNFWAtVsA3Bx&#10;f4H6ApIDF20lUM02ABf3F6gvIDlw0VYC1WwDcHF/gfoCkgMXbSVQzTYAF/cXqC8gOXDRVgLVbANw&#10;cX+B+gKSAxdtJVDNNgAX9xeoLyA5cNFWAtVsA3Bxf4H6ApIDF20lUM02ABf3F6gvIDlw0VYC1WwD&#10;cHF/gfoCkgMXbSVQzTYAF/cXqC8gOXDRVgLVbANwcfk5e/asVoTUl0gxyCaRCQA5QJPSSqCabQAu&#10;Lj8nTpwg1eQI2SQyASAHxC1FCjSf5lm7jfUoowNt2LCBtrhOXLhwQWQC0nD9+nVRPTbIJpEJADkg&#10;bilSoPk0z9ptrEcZHejIkSO0xbVB1FTkAJLR19cnKskEWSk2AyANxDNFCjSf5lm7jfUoowORDiVt&#10;dG0QNRU5gGQ4BmkRngUSQjxTpEDzaZ6121iPkjqQY5AW4VlpcQzSIjwLJIR4pkiB5tM8a7exHiV1&#10;IHuQFuFZybEEaRGeBXJCnFOkQPNpnrXbWI+SOpA9SIvwrORYgrQIzwI5Ic4pUqD5NM/abaxHeR3I&#10;EqRFeFZyLEFahGeBnBDnFCnQfJpn7TbWo7wOZA7SIjzrC0pBWoRngbQQ/xQp0HyaZ+021qO8DmQO&#10;0iI86wtKQVqEZ4G0EP8UKdB8mmftNtaj1A5UCtIiPOsLSkFahGeBtBD/FCnQfJpn7TbWo9QOxIO0&#10;CM/6iD6GWABAPqCarQSq2Wp4kBbhWR9xgiEWAJAPqGYrWVuqSY4JAAAAWAsI5auBlVRTpAAAAIDg&#10;AtUEAAAAagWqCQAAANQKVBMAAACoFagmAAAAUCtQTQAAAKBWoJoAAABArUA1AQAAgFqBagIAAAC1&#10;AtUEAAAAagWqCQAAANQKVBMAAACoFagmAJz84vwN46v5xYJYJhQW576Y/Did+dTI5sQqRrX1lMLi&#10;/HU9k05n9Jn5xbxY6URh8dZ1/ZN0+hP9+i3Tn+ays18Zs/ZyWclfmQ6QZDQ4N1b+o1q4p5/4Qc8T&#10;w/qiWC5x7z+Hf/DAD4b/855YBmCtA9UEgFDIXdN2doYU5eFDmb+JNcb4Mw+uI75N6Xzs+XNfM7mq&#10;tp5wL6uf3L91AylFEOnb8/rFrEmGBYVv9d8d2NoTFtmUUKT3H1+f/JZmvDk2QPfv+fHYdOV+d65p&#10;P+kkW+4/lKEKdu/m2E/LfxTatP3QX4yc/Z9qJZdORJRoIp0VyyXYhkgi7aDiAKxJyAUnUjUA1QQB&#10;pfDlqZ9tWh9ZHyopx93JZF+kc/tL5y7PGNMXRnZvVLp+npq7V3U9kcxLx7d3dnRu/eWb56amSQ/w&#10;Sib12v6t0cNM5EwUvr2U/GGnct/WA6Pn9GuGMcMyPhblamhoKtNB5aEXJ++aVPD2B4mNHXS9ULCc&#10;oQ0oyg8Sp95PpyfefW3wwdC6hw59dJtnrh+oJgA1Qq5CkaoBqCYIJPdunfnFho6B4d/uLSpH4U46&#10;cZ8S3X9+nmUoLGUOb1J64qmbVdbPMjVdH3rkXzJZs0gW7uXuVXYAC3f1ZF9o/SOH05V90Hs53lOk&#10;qrnuYfXRjcrDifS3bBPh3lzq510dfepj91Wq5oBmMDkrfDGydb3ywNHJCoUu5G5m/pA8nEgcfeXU&#10;Jzdp+bnZzOnf/VkXf124mXnrd29lbtINXDXPfZ75w/FDicPJP2RYfotq3p3X39NogUNHR967Qs/0&#10;b1fOjP0hzQ+CQHrbfyElztJdS/9+OPm796dFDJkdwJnPbuh/fDFx+NX0DX4gAPgIqCZY8yx+cvSR&#10;+/qSk7fL/a1KTSIwMesb/s8vndd/lps8+oDSvXNsZjUZuD15tE/p2D12o1iCBVpgRP3tyaMPreva&#10;++4CX1m4pj3R3bXnzT8+F3VWzeVpTY1YVLNw670DD3ZuUAefe+7nAw8+ws4rm06USqhQRJbsiETW&#10;R6J/p26JRpR1Dx5471ZRTlme/MKZfV2hnkd+uve5/T/tjXR0PjFy+e6t8/ujSvcvz99m512YGdvZ&#10;HXp05FqhcPfyyBOd69i/D6ob1nVuf0WnD2TZAdz/vWhnV7Q3+j3evQbAV0A1wRrn9ufDT3RsfD59&#10;uyD6W1Rd/pY59HCFOgrxeO8j5/Uf3Dz1Dx3FCGfhVvqVhODQqx+yjleJr0/tLvUX791KvybylTpe&#10;XDW1z6+N9IeEuPLuKel6zpg0r6yahcW5K+8OPRJaFzv6yRL9CwE7tMeGr9xhC3cWad9xZdVc9+Az&#10;4+zh6N8mj/5ACfWPXFsy5ylkZz4zuDzemzv1dFh5YmR6ifW2Ree7cGNsZ0fXExoRTSqfHdtfv0ZL&#10;K+Quv7I1dN/uU1+LA1A2Pjl2jR8CAL4DqgnWNAXj9z/ufGBPiioWEwiufLxxt6vjmfed109cpxpW&#10;VM2bqQPbVVXd1tsTLkuUgHUKi8p3M5WgGR/v7QkV1wnVnGYKFHl05Eph+dt04mH2mNOseVw1S3Q9&#10;8szYZfPwX3FqHZ1b97/2rj7Pw62rqKY4/uIWtmjKQygs3vw0cz419rvRhBrmGe5ePPpQOBxPLSzn&#10;bozt7uBK/7cze9eFugb+55sag+YOsWFMlQcAgA8h15tI1QBUEwSMeRpg7Bo4xFp3pgTdauK3b2UM&#10;aySWDm1dv3Xk8yrrv8hlDt1vjdA6KgTrxVoitGZlKqrmcuGrU0/eT8Ty0tf/tqerk8mnXTX5aKCP&#10;J6cXKv5EcC97efzok49ElFDkkWdTBul0NqKaYvBwqKf3cSH0PP+intyihAdT307T/uXOMXoDQs8i&#10;RIO9Jbb/w2E62BiqCXwPVBOsZW6ljz4pmnWhBOGe3sd+MvKfC2f+aZ3yUCLNHyzyUT/R/edv/c15&#10;/Twf41o5GshRIQq3089vVCpHAzmqJsl5/pfdSvQnu7eIDpyDapr0uyr5xWt/2LMh7NDVu3N+/3qx&#10;xA7hgf3n+fijAjtN9hJO+dhmU/Ee5aEXMrfpuJ6yrJLc10YeDXUP/MvQQAcbGFXcvH7/eRYdNgPV&#10;BL4HqgmAwKwEywvv7u3q6BwYzkwbxuX3Xtx+f+ihw5nbharrl+/dOvfcg6EQffPkzMUrxsyVS6mj&#10;27sdFKIwe+5Ab4i+efLGmUtXDOPKpb8c3V4K5ZZVc3l56cKhTR2KEuref469UlKXauazmd+/kpqc&#10;Xcwt3vjz/o3rHjh68d7yEn1cGvq7xLufGtOf/H7v90PFN1nYuSuhB//p95euGdfOHd3aqbBnvVbV&#10;3PjLM3NLufkptm/RVnSwUhdpBJSufWcW+FhZFlXu+snwhZls7m725pXMn9/JzJL/gWoC3wPVBEBQ&#10;oZri/UsxkUAo+vQIn4Wg6nrCHeP88Xgv0w9OtVkOcl+eT+7pjZRmKTDNcmBWzeXbenJbSOk9lOGH&#10;xKK7tavmh0MPFg8z8kjizE2as5D9JLn9frZyXfTJf45/f51JNXuf3qvSiRQInT9MXmLHU1bNwqL+&#10;2s4NfGaGrkcGHvteeUYI9kSzrO4U8kfDOx8on+GGf/j9NVuIGAAfQvxZpGoAqgkCDZ2j7pusGDhD&#10;KOSyBp0cb/LqrYop66qtZxQWb30xma5pRj02LZ9lRj06bZ5phjw6v155kj+6sTjZHk1Xzv9ngx/n&#10;RxndMJ0UKXNhevJC5tObiwU6iaAoT/xRLjs9WTlTINnwdek/WYEX6GNU8vdfl/6dh53NL5gyhCk+&#10;nrxyo3gApIRvnOcLBMAnQDUBAA3yzZm9DyibDmeWVtJwAIIBVBMA0Bi3z+3v7nli5NO7YhmAIAPV&#10;BAAAAGoFqgkAAADUClQTAAAAqBWoJgAAAFArUE0AAACgVqCaAAAAQK1ANQEAAIBagWoCAAAAtQLV&#10;BAAAAGoFqgkAAADUClQTAAAAqBXPVBMAAABYCwjlqwF0KAEAAIBagWoCAAAAtQLVBAAAAGoFqgkA&#10;AADUxvLy/w9IamotYkB8UAAAAABJRU5ErkJgglBLAwQUAAYACAAAACEAvLl4wN0AAAAFAQAADwAA&#10;AGRycy9kb3ducmV2LnhtbEyPQUvEMBCF74L/IYzgzU1cut1Smy4iKKIH17XgNdvMtsFkUprstvrr&#10;jV708uDxhve+qTazs+yEYzCeJFwvBDCk1mtDnYTm7f6qABaiIq2sJ5TwiQE29flZpUrtJ3rF0y52&#10;LJVQKJWEPsah5Dy0PToVFn5AStnBj07FZMeO61FNqdxZvhQi504ZSgu9GvCux/Zjd3QSsuXBFtuH&#10;/PnrsWmmp/fMrMWLkfLyYr69ARZxjn/H8IOf0KFOTHt/JB2YlZAeib+asiLPkt1LWK9WAnhd8f/0&#10;9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w+CzSgCAACe&#10;BAAADgAAAAAAAAAAAAAAAAA6AgAAZHJzL2Uyb0RvYy54bWxQSwECLQAKAAAAAAAAACEAa6qupHdq&#10;AAB3agAAFAAAAAAAAAAAAAAAAACOBAAAZHJzL21lZGlhL2ltYWdlMS5wbmdQSwECLQAUAAYACAAA&#10;ACEAvLl4wN0AAAAFAQAADwAAAAAAAAAAAAAAAAA3bwAAZHJzL2Rvd25yZXYueG1sUEsBAi0AFAAG&#10;AAgAAAAhAKomDr68AAAAIQEAABkAAAAAAAAAAAAAAAAAQXAAAGRycy9fcmVscy9lMm9Eb2MueG1s&#10;LnJlbHNQSwUGAAAAAAYABgB8AQAANHEAAAAA&#10;">
                <v:shape id="_x0000_s1027" type="#_x0000_t75" style="position:absolute;width:54864;height:47942;visibility:visible;mso-wrap-style:square" filled="t">
                  <v:fill o:detectmouseclick="t"/>
                  <v:path o:connecttype="none"/>
                </v:shape>
                <v:shape id="図 1290577421" o:spid="_x0000_s1028" type="#_x0000_t75" style="position:absolute;width:54658;height:46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kAvyAAAAOMAAAAPAAAAZHJzL2Rvd25yZXYueG1sRE9LawIx&#10;EL4X+h/CCN5q4tbnapQqCmrpobbeh824u3QzWTZR13/fFIQe53vPfNnaSlyp8aVjDf2eAkGcOVNy&#10;ruH7a/syAeEDssHKMWm4k4fl4vlpjqlxN/6k6zHkIoawT1FDEUKdSumzgiz6nquJI3d2jcUQzyaX&#10;psFbDLeVTJQaSYslx4YCa1oXlP0cL1bDRzvavu7Xp9V0c5i8H1b5RlmptO522rcZiEBt+Bc/3DsT&#10;5ydTNRyPB0kf/n6KAMjFLwAAAP//AwBQSwECLQAUAAYACAAAACEA2+H2y+4AAACFAQAAEwAAAAAA&#10;AAAAAAAAAAAAAAAAW0NvbnRlbnRfVHlwZXNdLnhtbFBLAQItABQABgAIAAAAIQBa9CxbvwAAABUB&#10;AAALAAAAAAAAAAAAAAAAAB8BAABfcmVscy8ucmVsc1BLAQItABQABgAIAAAAIQAv2kAvyAAAAOMA&#10;AAAPAAAAAAAAAAAAAAAAAAcCAABkcnMvZG93bnJldi54bWxQSwUGAAAAAAMAAwC3AAAA/AIAAAAA&#10;">
                  <v:imagedata r:id="rId106" o:title=""/>
                </v:shape>
                <w10:anchorlock/>
              </v:group>
            </w:pict>
          </mc:Fallback>
        </mc:AlternateContent>
      </w:r>
    </w:p>
    <w:p w14:paraId="7D81565F" w14:textId="5ACD432A" w:rsidR="0013194A" w:rsidRDefault="000F62B0" w:rsidP="000F62B0">
      <w:pPr>
        <w:widowControl/>
        <w:ind w:leftChars="500" w:left="1037"/>
        <w:jc w:val="center"/>
        <w:rPr>
          <w:rFonts w:asciiTheme="majorEastAsia" w:eastAsiaTheme="majorEastAsia" w:hAnsiTheme="majorEastAsia"/>
        </w:rPr>
      </w:pPr>
      <w:r>
        <w:rPr>
          <w:rFonts w:asciiTheme="majorEastAsia" w:eastAsiaTheme="majorEastAsia" w:hAnsiTheme="majorEastAsia" w:hint="eastAsia"/>
        </w:rPr>
        <w:t xml:space="preserve">図12-1 </w:t>
      </w:r>
      <w:r>
        <w:rPr>
          <w:rFonts w:asciiTheme="majorEastAsia" w:eastAsiaTheme="majorEastAsia" w:hAnsiTheme="majorEastAsia"/>
        </w:rPr>
        <w:t>–</w:t>
      </w:r>
      <w:r>
        <w:rPr>
          <w:rFonts w:asciiTheme="majorEastAsia" w:eastAsiaTheme="majorEastAsia" w:hAnsiTheme="majorEastAsia" w:hint="eastAsia"/>
        </w:rPr>
        <w:t xml:space="preserve"> 400GEクライアントロジック　ブロック図</w:t>
      </w:r>
    </w:p>
    <w:p w14:paraId="30D166B6" w14:textId="217962CD" w:rsidR="00DC47B1" w:rsidRDefault="00DC47B1">
      <w:pPr>
        <w:widowControl/>
        <w:jc w:val="left"/>
        <w:rPr>
          <w:rFonts w:asciiTheme="majorEastAsia" w:eastAsiaTheme="majorEastAsia" w:hAnsiTheme="majorEastAsia"/>
        </w:rPr>
      </w:pPr>
      <w:r>
        <w:rPr>
          <w:rFonts w:asciiTheme="majorEastAsia" w:eastAsiaTheme="majorEastAsia" w:hAnsiTheme="majorEastAsia"/>
        </w:rPr>
        <w:br w:type="page"/>
      </w:r>
    </w:p>
    <w:p w14:paraId="48D022F2" w14:textId="3EF3B166" w:rsidR="0013194A" w:rsidRDefault="00DC47B1" w:rsidP="00DC47B1">
      <w:pPr>
        <w:widowControl/>
        <w:ind w:leftChars="200" w:left="415"/>
        <w:jc w:val="left"/>
        <w:outlineLvl w:val="1"/>
        <w:rPr>
          <w:rFonts w:asciiTheme="majorEastAsia" w:eastAsiaTheme="majorEastAsia" w:hAnsiTheme="majorEastAsia"/>
        </w:rPr>
      </w:pPr>
      <w:bookmarkStart w:id="93" w:name="_Toc174625110"/>
      <w:r>
        <w:rPr>
          <w:rFonts w:asciiTheme="majorEastAsia" w:eastAsiaTheme="majorEastAsia" w:hAnsiTheme="majorEastAsia" w:hint="eastAsia"/>
        </w:rPr>
        <w:lastRenderedPageBreak/>
        <w:t>１２－２．200GE</w:t>
      </w:r>
      <w:r w:rsidR="00351EE2">
        <w:rPr>
          <w:rFonts w:asciiTheme="majorEastAsia" w:eastAsiaTheme="majorEastAsia" w:hAnsiTheme="majorEastAsia" w:hint="eastAsia"/>
        </w:rPr>
        <w:t xml:space="preserve"> </w:t>
      </w:r>
      <w:r>
        <w:rPr>
          <w:rFonts w:asciiTheme="majorEastAsia" w:eastAsiaTheme="majorEastAsia" w:hAnsiTheme="majorEastAsia" w:hint="eastAsia"/>
        </w:rPr>
        <w:t>クライアント</w:t>
      </w:r>
      <w:bookmarkEnd w:id="93"/>
    </w:p>
    <w:p w14:paraId="1E062E72" w14:textId="77777777" w:rsidR="00DC47B1" w:rsidRDefault="00DC47B1" w:rsidP="00DC47B1">
      <w:pPr>
        <w:widowControl/>
        <w:ind w:leftChars="200" w:left="415"/>
        <w:jc w:val="left"/>
        <w:rPr>
          <w:rFonts w:asciiTheme="majorEastAsia" w:eastAsiaTheme="majorEastAsia" w:hAnsiTheme="majorEastAsia"/>
        </w:rPr>
      </w:pPr>
      <w:r>
        <w:rPr>
          <w:rFonts w:asciiTheme="majorEastAsia" w:eastAsiaTheme="majorEastAsia" w:hAnsiTheme="majorEastAsia" w:hint="eastAsia"/>
        </w:rPr>
        <w:t xml:space="preserve">　　　ホスト/クライアント信号が200GEの場合、ZR200またはZR400フレームに多重化して伝送す</w:t>
      </w:r>
    </w:p>
    <w:p w14:paraId="2BC0FD18" w14:textId="77777777" w:rsidR="00DC47B1" w:rsidRDefault="00DC47B1" w:rsidP="00DC47B1">
      <w:pPr>
        <w:widowControl/>
        <w:ind w:leftChars="200" w:left="415" w:firstLineChars="300" w:firstLine="622"/>
        <w:jc w:val="left"/>
        <w:rPr>
          <w:rFonts w:asciiTheme="majorEastAsia" w:eastAsiaTheme="majorEastAsia" w:hAnsiTheme="majorEastAsia"/>
        </w:rPr>
      </w:pPr>
      <w:r>
        <w:rPr>
          <w:rFonts w:asciiTheme="majorEastAsia" w:eastAsiaTheme="majorEastAsia" w:hAnsiTheme="majorEastAsia" w:hint="eastAsia"/>
        </w:rPr>
        <w:t xml:space="preserve">ることが出来ます。200GEクライアントに関連する必須およびオプション(O)のイーサネット    </w:t>
      </w:r>
    </w:p>
    <w:p w14:paraId="6A610D07" w14:textId="5C0A3597" w:rsidR="00DC47B1" w:rsidRDefault="00DC47B1" w:rsidP="00DC47B1">
      <w:pPr>
        <w:widowControl/>
        <w:ind w:leftChars="200" w:left="415" w:firstLineChars="300" w:firstLine="622"/>
        <w:jc w:val="left"/>
        <w:rPr>
          <w:rFonts w:asciiTheme="majorEastAsia" w:eastAsiaTheme="majorEastAsia" w:hAnsiTheme="majorEastAsia"/>
        </w:rPr>
      </w:pPr>
      <w:r>
        <w:rPr>
          <w:rFonts w:asciiTheme="majorEastAsia" w:eastAsiaTheme="majorEastAsia" w:hAnsiTheme="majorEastAsia" w:hint="eastAsia"/>
        </w:rPr>
        <w:t>物理層条項を表12-2に示します。</w:t>
      </w:r>
    </w:p>
    <w:p w14:paraId="6C872CFA" w14:textId="77777777" w:rsidR="0068077D" w:rsidRDefault="0068077D" w:rsidP="00DC47B1">
      <w:pPr>
        <w:widowControl/>
        <w:ind w:leftChars="200" w:left="415" w:firstLineChars="300" w:firstLine="622"/>
        <w:jc w:val="left"/>
        <w:rPr>
          <w:rFonts w:asciiTheme="majorEastAsia" w:eastAsiaTheme="majorEastAsia" w:hAnsiTheme="majorEastAsia"/>
        </w:rPr>
      </w:pPr>
    </w:p>
    <w:p w14:paraId="01588382" w14:textId="56270D77" w:rsidR="003D541D" w:rsidRPr="003D541D" w:rsidRDefault="0068077D" w:rsidP="003D541D">
      <w:pPr>
        <w:widowControl/>
        <w:ind w:leftChars="200" w:left="415" w:firstLineChars="300" w:firstLine="622"/>
        <w:jc w:val="center"/>
        <w:rPr>
          <w:rFonts w:asciiTheme="majorEastAsia" w:eastAsiaTheme="majorEastAsia" w:hAnsiTheme="majorEastAsia"/>
        </w:rPr>
      </w:pPr>
      <w:r>
        <w:rPr>
          <w:rFonts w:asciiTheme="majorEastAsia" w:eastAsiaTheme="majorEastAsia" w:hAnsiTheme="majorEastAsia" w:hint="eastAsia"/>
        </w:rPr>
        <w:t>表12-2 - 2</w:t>
      </w:r>
      <w:r w:rsidRPr="0068077D">
        <w:rPr>
          <w:rFonts w:asciiTheme="majorEastAsia" w:eastAsiaTheme="majorEastAsia" w:hAnsiTheme="majorEastAsia" w:hint="eastAsia"/>
        </w:rPr>
        <w:t>00GEクライアント信号に関連するイーサネット物理層条項</w:t>
      </w:r>
    </w:p>
    <w:tbl>
      <w:tblPr>
        <w:tblStyle w:val="TableGrid"/>
        <w:tblW w:w="8628" w:type="dxa"/>
        <w:jc w:val="right"/>
        <w:tblInd w:w="0" w:type="dxa"/>
        <w:tblCellMar>
          <w:top w:w="103" w:type="dxa"/>
          <w:left w:w="108" w:type="dxa"/>
          <w:right w:w="115" w:type="dxa"/>
        </w:tblCellMar>
        <w:tblLook w:val="04A0" w:firstRow="1" w:lastRow="0" w:firstColumn="1" w:lastColumn="0" w:noHBand="0" w:noVBand="1"/>
      </w:tblPr>
      <w:tblGrid>
        <w:gridCol w:w="2963"/>
        <w:gridCol w:w="1888"/>
        <w:gridCol w:w="1888"/>
        <w:gridCol w:w="1889"/>
      </w:tblGrid>
      <w:tr w:rsidR="003D541D" w:rsidRPr="003D541D" w14:paraId="621CDDD6" w14:textId="77777777" w:rsidTr="003D541D">
        <w:trPr>
          <w:trHeight w:val="350"/>
          <w:jc w:val="right"/>
        </w:trPr>
        <w:tc>
          <w:tcPr>
            <w:tcW w:w="2963" w:type="dxa"/>
            <w:tcBorders>
              <w:top w:val="single" w:sz="8" w:space="0" w:color="000000"/>
              <w:left w:val="single" w:sz="8" w:space="0" w:color="000000"/>
              <w:bottom w:val="single" w:sz="8" w:space="0" w:color="000000"/>
              <w:right w:val="single" w:sz="4" w:space="0" w:color="000000"/>
            </w:tcBorders>
          </w:tcPr>
          <w:p w14:paraId="3BB9C853" w14:textId="29DA9F3A" w:rsidR="003D541D" w:rsidRPr="003D541D" w:rsidRDefault="003D541D" w:rsidP="003D541D">
            <w:pPr>
              <w:spacing w:line="259" w:lineRule="auto"/>
              <w:jc w:val="center"/>
              <w:rPr>
                <w:rFonts w:ascii="ＭＳ ゴシック" w:eastAsia="ＭＳ ゴシック" w:hAnsi="ＭＳ ゴシック"/>
                <w:sz w:val="20"/>
                <w:szCs w:val="20"/>
              </w:rPr>
            </w:pPr>
            <w:r w:rsidRPr="003D541D">
              <w:rPr>
                <w:rFonts w:ascii="ＭＳ ゴシック" w:eastAsia="ＭＳ ゴシック" w:hAnsi="ＭＳ ゴシック" w:cs="Calibri" w:hint="eastAsia"/>
                <w:b/>
                <w:sz w:val="20"/>
                <w:szCs w:val="20"/>
              </w:rPr>
              <w:t>関連条項</w:t>
            </w:r>
            <w:r w:rsidRPr="003D541D">
              <w:rPr>
                <w:rFonts w:ascii="ＭＳ ゴシック" w:eastAsia="ＭＳ ゴシック" w:hAnsi="ＭＳ ゴシック" w:cs="Calibri" w:hint="eastAsia"/>
                <w:b/>
                <w:sz w:val="20"/>
                <w:szCs w:val="20"/>
                <w:vertAlign w:val="superscript"/>
              </w:rPr>
              <w:t>（補足①）</w:t>
            </w:r>
          </w:p>
        </w:tc>
        <w:tc>
          <w:tcPr>
            <w:tcW w:w="1888" w:type="dxa"/>
            <w:tcBorders>
              <w:top w:val="single" w:sz="8" w:space="0" w:color="000000"/>
              <w:left w:val="single" w:sz="4" w:space="0" w:color="000000"/>
              <w:bottom w:val="single" w:sz="8" w:space="0" w:color="000000"/>
              <w:right w:val="single" w:sz="4" w:space="0" w:color="000000"/>
            </w:tcBorders>
          </w:tcPr>
          <w:p w14:paraId="6146F789" w14:textId="431B4A8A" w:rsidR="003D541D" w:rsidRPr="003D541D" w:rsidRDefault="003D541D" w:rsidP="003D541D">
            <w:pPr>
              <w:spacing w:line="259" w:lineRule="auto"/>
              <w:ind w:left="6"/>
              <w:jc w:val="center"/>
              <w:rPr>
                <w:rFonts w:ascii="ＭＳ ゴシック" w:eastAsia="ＭＳ ゴシック" w:hAnsi="ＭＳ ゴシック"/>
                <w:sz w:val="20"/>
                <w:szCs w:val="20"/>
              </w:rPr>
            </w:pPr>
            <w:r w:rsidRPr="003D541D">
              <w:rPr>
                <w:rFonts w:ascii="ＭＳ ゴシック" w:eastAsia="ＭＳ ゴシック" w:hAnsi="ＭＳ ゴシック" w:cs="Calibri"/>
                <w:b/>
                <w:sz w:val="20"/>
                <w:szCs w:val="20"/>
              </w:rPr>
              <w:t>ZR400-OFEC-16QAM</w:t>
            </w:r>
          </w:p>
        </w:tc>
        <w:tc>
          <w:tcPr>
            <w:tcW w:w="1888" w:type="dxa"/>
            <w:tcBorders>
              <w:top w:val="single" w:sz="8" w:space="0" w:color="000000"/>
              <w:left w:val="single" w:sz="4" w:space="0" w:color="000000"/>
              <w:bottom w:val="single" w:sz="8" w:space="0" w:color="000000"/>
              <w:right w:val="single" w:sz="4" w:space="0" w:color="000000"/>
            </w:tcBorders>
          </w:tcPr>
          <w:p w14:paraId="7A9330D6" w14:textId="09075B24" w:rsidR="003D541D" w:rsidRPr="003D541D" w:rsidRDefault="003D541D" w:rsidP="003D541D">
            <w:pPr>
              <w:spacing w:line="259" w:lineRule="auto"/>
              <w:ind w:left="6"/>
              <w:jc w:val="center"/>
              <w:rPr>
                <w:rFonts w:ascii="ＭＳ ゴシック" w:eastAsia="ＭＳ ゴシック" w:hAnsi="ＭＳ ゴシック"/>
                <w:sz w:val="20"/>
                <w:szCs w:val="20"/>
              </w:rPr>
            </w:pPr>
            <w:r w:rsidRPr="003D541D">
              <w:rPr>
                <w:rFonts w:ascii="ＭＳ ゴシック" w:eastAsia="ＭＳ ゴシック" w:hAnsi="ＭＳ ゴシック" w:cs="Calibri"/>
                <w:b/>
                <w:sz w:val="20"/>
                <w:szCs w:val="20"/>
              </w:rPr>
              <w:t>ZR300-OFEC-8QAM</w:t>
            </w:r>
          </w:p>
        </w:tc>
        <w:tc>
          <w:tcPr>
            <w:tcW w:w="1889" w:type="dxa"/>
            <w:tcBorders>
              <w:top w:val="single" w:sz="8" w:space="0" w:color="000000"/>
              <w:left w:val="single" w:sz="4" w:space="0" w:color="000000"/>
              <w:bottom w:val="single" w:sz="8" w:space="0" w:color="000000"/>
              <w:right w:val="single" w:sz="8" w:space="0" w:color="000000"/>
            </w:tcBorders>
          </w:tcPr>
          <w:p w14:paraId="7BC57B6C" w14:textId="7A4020BB" w:rsidR="003D541D" w:rsidRPr="003D541D" w:rsidRDefault="003D541D" w:rsidP="003D541D">
            <w:pPr>
              <w:spacing w:line="259" w:lineRule="auto"/>
              <w:ind w:left="8"/>
              <w:jc w:val="center"/>
              <w:rPr>
                <w:rFonts w:ascii="ＭＳ ゴシック" w:eastAsia="ＭＳ ゴシック" w:hAnsi="ＭＳ ゴシック"/>
                <w:sz w:val="20"/>
                <w:szCs w:val="20"/>
              </w:rPr>
            </w:pPr>
            <w:r w:rsidRPr="003D541D">
              <w:rPr>
                <w:rFonts w:ascii="ＭＳ ゴシック" w:eastAsia="ＭＳ ゴシック" w:hAnsi="ＭＳ ゴシック" w:cs="Calibri"/>
                <w:b/>
                <w:sz w:val="20"/>
                <w:szCs w:val="20"/>
              </w:rPr>
              <w:t>ZR200-OFEC-QPSK</w:t>
            </w:r>
          </w:p>
        </w:tc>
      </w:tr>
      <w:tr w:rsidR="003D541D" w:rsidRPr="003D541D" w14:paraId="48FEE2CF" w14:textId="77777777" w:rsidTr="003D541D">
        <w:trPr>
          <w:trHeight w:val="331"/>
          <w:jc w:val="right"/>
        </w:trPr>
        <w:tc>
          <w:tcPr>
            <w:tcW w:w="2963" w:type="dxa"/>
            <w:tcBorders>
              <w:top w:val="single" w:sz="8" w:space="0" w:color="000000"/>
              <w:left w:val="single" w:sz="8" w:space="0" w:color="000000"/>
              <w:bottom w:val="single" w:sz="4" w:space="0" w:color="000000"/>
              <w:right w:val="single" w:sz="4" w:space="0" w:color="000000"/>
            </w:tcBorders>
          </w:tcPr>
          <w:p w14:paraId="08774179" w14:textId="77777777" w:rsidR="003D541D" w:rsidRPr="003D541D" w:rsidRDefault="003D541D" w:rsidP="000715E0">
            <w:pPr>
              <w:spacing w:line="259" w:lineRule="auto"/>
              <w:jc w:val="left"/>
              <w:rPr>
                <w:rFonts w:ascii="ＭＳ ゴシック" w:eastAsia="ＭＳ ゴシック" w:hAnsi="ＭＳ ゴシック"/>
                <w:sz w:val="20"/>
                <w:szCs w:val="20"/>
              </w:rPr>
            </w:pPr>
            <w:r w:rsidRPr="003D541D">
              <w:rPr>
                <w:rFonts w:ascii="ＭＳ ゴシック" w:eastAsia="ＭＳ ゴシック" w:hAnsi="ＭＳ ゴシック" w:cs="Calibri"/>
                <w:sz w:val="20"/>
                <w:szCs w:val="20"/>
              </w:rPr>
              <w:t xml:space="preserve">117—RS </w:t>
            </w:r>
          </w:p>
        </w:tc>
        <w:tc>
          <w:tcPr>
            <w:tcW w:w="1888" w:type="dxa"/>
            <w:tcBorders>
              <w:top w:val="single" w:sz="8" w:space="0" w:color="000000"/>
              <w:left w:val="single" w:sz="4" w:space="0" w:color="000000"/>
              <w:bottom w:val="single" w:sz="4" w:space="0" w:color="000000"/>
              <w:right w:val="single" w:sz="4" w:space="0" w:color="000000"/>
            </w:tcBorders>
          </w:tcPr>
          <w:p w14:paraId="6217738E" w14:textId="37579D0B" w:rsidR="003D541D" w:rsidRPr="003D541D" w:rsidRDefault="003D541D" w:rsidP="000715E0">
            <w:pPr>
              <w:spacing w:line="259" w:lineRule="auto"/>
              <w:ind w:left="3"/>
              <w:jc w:val="center"/>
              <w:rPr>
                <w:rFonts w:ascii="ＭＳ ゴシック" w:eastAsia="ＭＳ ゴシック" w:hAnsi="ＭＳ ゴシック"/>
                <w:sz w:val="20"/>
                <w:szCs w:val="20"/>
              </w:rPr>
            </w:pPr>
            <w:r w:rsidRPr="003D541D">
              <w:rPr>
                <w:rFonts w:ascii="ＭＳ ゴシック" w:eastAsia="ＭＳ ゴシック" w:hAnsi="ＭＳ ゴシック" w:cs="Calibri" w:hint="eastAsia"/>
                <w:sz w:val="20"/>
                <w:szCs w:val="20"/>
              </w:rPr>
              <w:t>必須</w:t>
            </w:r>
            <w:r w:rsidRPr="003D541D">
              <w:rPr>
                <w:rFonts w:ascii="ＭＳ ゴシック" w:eastAsia="ＭＳ ゴシック" w:hAnsi="ＭＳ ゴシック" w:cs="Calibri"/>
                <w:sz w:val="20"/>
                <w:szCs w:val="20"/>
              </w:rPr>
              <w:t>(</w:t>
            </w:r>
            <w:r w:rsidRPr="003D541D">
              <w:rPr>
                <w:rFonts w:ascii="ＭＳ ゴシック" w:eastAsia="ＭＳ ゴシック" w:hAnsi="ＭＳ ゴシック" w:cs="Calibri" w:hint="eastAsia"/>
                <w:sz w:val="20"/>
                <w:szCs w:val="20"/>
              </w:rPr>
              <w:t>最大2個</w:t>
            </w:r>
            <w:r w:rsidRPr="003D541D">
              <w:rPr>
                <w:rFonts w:ascii="ＭＳ ゴシック" w:eastAsia="ＭＳ ゴシック" w:hAnsi="ＭＳ ゴシック" w:cs="Calibri"/>
                <w:sz w:val="20"/>
                <w:szCs w:val="20"/>
              </w:rPr>
              <w:t xml:space="preserve">) </w:t>
            </w:r>
          </w:p>
        </w:tc>
        <w:tc>
          <w:tcPr>
            <w:tcW w:w="1888" w:type="dxa"/>
            <w:vMerge w:val="restart"/>
            <w:tcBorders>
              <w:top w:val="single" w:sz="8" w:space="0" w:color="000000"/>
              <w:left w:val="single" w:sz="4" w:space="0" w:color="000000"/>
              <w:bottom w:val="single" w:sz="8" w:space="0" w:color="000000"/>
              <w:right w:val="single" w:sz="4" w:space="0" w:color="000000"/>
            </w:tcBorders>
            <w:vAlign w:val="center"/>
          </w:tcPr>
          <w:p w14:paraId="38B8FC0F" w14:textId="77777777" w:rsidR="003D541D" w:rsidRPr="003D541D" w:rsidRDefault="003D541D" w:rsidP="000715E0">
            <w:pPr>
              <w:spacing w:line="259" w:lineRule="auto"/>
              <w:ind w:left="6"/>
              <w:jc w:val="center"/>
              <w:rPr>
                <w:rFonts w:ascii="ＭＳ ゴシック" w:eastAsia="ＭＳ ゴシック" w:hAnsi="ＭＳ ゴシック"/>
                <w:sz w:val="20"/>
                <w:szCs w:val="20"/>
              </w:rPr>
            </w:pPr>
            <w:r w:rsidRPr="003D541D">
              <w:rPr>
                <w:rFonts w:ascii="ＭＳ ゴシック" w:eastAsia="ＭＳ ゴシック" w:hAnsi="ＭＳ ゴシック" w:cs="Calibri"/>
                <w:sz w:val="20"/>
                <w:szCs w:val="20"/>
              </w:rPr>
              <w:t xml:space="preserve">N/A </w:t>
            </w:r>
          </w:p>
        </w:tc>
        <w:tc>
          <w:tcPr>
            <w:tcW w:w="1889" w:type="dxa"/>
            <w:tcBorders>
              <w:top w:val="single" w:sz="8" w:space="0" w:color="000000"/>
              <w:left w:val="single" w:sz="4" w:space="0" w:color="000000"/>
              <w:bottom w:val="single" w:sz="4" w:space="0" w:color="000000"/>
              <w:right w:val="single" w:sz="8" w:space="0" w:color="000000"/>
            </w:tcBorders>
          </w:tcPr>
          <w:p w14:paraId="2BAA8D63" w14:textId="7572DA3B" w:rsidR="003D541D" w:rsidRPr="003D541D" w:rsidRDefault="003D541D" w:rsidP="000715E0">
            <w:pPr>
              <w:spacing w:line="259" w:lineRule="auto"/>
              <w:ind w:left="5"/>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必須</w:t>
            </w:r>
          </w:p>
        </w:tc>
      </w:tr>
      <w:tr w:rsidR="003D541D" w:rsidRPr="003D541D" w14:paraId="7CA64516" w14:textId="77777777" w:rsidTr="003D541D">
        <w:trPr>
          <w:trHeight w:val="334"/>
          <w:jc w:val="right"/>
        </w:trPr>
        <w:tc>
          <w:tcPr>
            <w:tcW w:w="2963" w:type="dxa"/>
            <w:tcBorders>
              <w:top w:val="single" w:sz="4" w:space="0" w:color="000000"/>
              <w:left w:val="single" w:sz="8" w:space="0" w:color="000000"/>
              <w:bottom w:val="single" w:sz="4" w:space="0" w:color="000000"/>
              <w:right w:val="single" w:sz="4" w:space="0" w:color="000000"/>
            </w:tcBorders>
          </w:tcPr>
          <w:p w14:paraId="755002DA" w14:textId="77777777" w:rsidR="003D541D" w:rsidRPr="003D541D" w:rsidRDefault="003D541D" w:rsidP="000715E0">
            <w:pPr>
              <w:spacing w:line="259" w:lineRule="auto"/>
              <w:jc w:val="left"/>
              <w:rPr>
                <w:rFonts w:ascii="ＭＳ ゴシック" w:eastAsia="ＭＳ ゴシック" w:hAnsi="ＭＳ ゴシック"/>
                <w:sz w:val="20"/>
                <w:szCs w:val="20"/>
              </w:rPr>
            </w:pPr>
            <w:r w:rsidRPr="003D541D">
              <w:rPr>
                <w:rFonts w:ascii="ＭＳ ゴシック" w:eastAsia="ＭＳ ゴシック" w:hAnsi="ＭＳ ゴシック" w:cs="Calibri"/>
                <w:sz w:val="20"/>
                <w:szCs w:val="20"/>
              </w:rPr>
              <w:t xml:space="preserve">117—200GMII </w:t>
            </w:r>
          </w:p>
        </w:tc>
        <w:tc>
          <w:tcPr>
            <w:tcW w:w="1888" w:type="dxa"/>
            <w:tcBorders>
              <w:top w:val="single" w:sz="4" w:space="0" w:color="000000"/>
              <w:left w:val="single" w:sz="4" w:space="0" w:color="000000"/>
              <w:bottom w:val="single" w:sz="4" w:space="0" w:color="000000"/>
              <w:right w:val="single" w:sz="4" w:space="0" w:color="000000"/>
            </w:tcBorders>
          </w:tcPr>
          <w:p w14:paraId="198A555E" w14:textId="572D30B1" w:rsidR="003D541D" w:rsidRPr="003D541D" w:rsidRDefault="003D541D" w:rsidP="000715E0">
            <w:pPr>
              <w:spacing w:line="259" w:lineRule="auto"/>
              <w:ind w:left="4"/>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c>
          <w:tcPr>
            <w:tcW w:w="1888" w:type="dxa"/>
            <w:vMerge/>
            <w:tcBorders>
              <w:top w:val="nil"/>
              <w:left w:val="single" w:sz="4" w:space="0" w:color="000000"/>
              <w:bottom w:val="nil"/>
              <w:right w:val="single" w:sz="4" w:space="0" w:color="000000"/>
            </w:tcBorders>
          </w:tcPr>
          <w:p w14:paraId="6AF9A77A" w14:textId="77777777" w:rsidR="003D541D" w:rsidRPr="003D541D" w:rsidRDefault="003D541D" w:rsidP="000715E0">
            <w:pPr>
              <w:spacing w:after="160" w:line="259" w:lineRule="auto"/>
              <w:jc w:val="left"/>
              <w:rPr>
                <w:rFonts w:ascii="ＭＳ ゴシック" w:eastAsia="ＭＳ ゴシック" w:hAnsi="ＭＳ ゴシック"/>
                <w:sz w:val="20"/>
                <w:szCs w:val="20"/>
              </w:rPr>
            </w:pPr>
          </w:p>
        </w:tc>
        <w:tc>
          <w:tcPr>
            <w:tcW w:w="1889" w:type="dxa"/>
            <w:tcBorders>
              <w:top w:val="single" w:sz="4" w:space="0" w:color="000000"/>
              <w:left w:val="single" w:sz="4" w:space="0" w:color="000000"/>
              <w:bottom w:val="single" w:sz="4" w:space="0" w:color="000000"/>
              <w:right w:val="single" w:sz="8" w:space="0" w:color="000000"/>
            </w:tcBorders>
          </w:tcPr>
          <w:p w14:paraId="069AD33B" w14:textId="39F9B324" w:rsidR="003D541D" w:rsidRPr="003D541D" w:rsidRDefault="003D541D" w:rsidP="000715E0">
            <w:pPr>
              <w:spacing w:line="259" w:lineRule="auto"/>
              <w:ind w:left="8"/>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r>
      <w:tr w:rsidR="003D541D" w:rsidRPr="003D541D" w14:paraId="521E8DFB" w14:textId="77777777" w:rsidTr="003D541D">
        <w:trPr>
          <w:trHeight w:val="336"/>
          <w:jc w:val="right"/>
        </w:trPr>
        <w:tc>
          <w:tcPr>
            <w:tcW w:w="2963" w:type="dxa"/>
            <w:tcBorders>
              <w:top w:val="single" w:sz="4" w:space="0" w:color="000000"/>
              <w:left w:val="single" w:sz="8" w:space="0" w:color="000000"/>
              <w:bottom w:val="single" w:sz="4" w:space="0" w:color="000000"/>
              <w:right w:val="single" w:sz="4" w:space="0" w:color="000000"/>
            </w:tcBorders>
          </w:tcPr>
          <w:p w14:paraId="11B56836" w14:textId="77777777" w:rsidR="003D541D" w:rsidRPr="003D541D" w:rsidRDefault="003D541D" w:rsidP="000715E0">
            <w:pPr>
              <w:spacing w:line="259" w:lineRule="auto"/>
              <w:jc w:val="left"/>
              <w:rPr>
                <w:rFonts w:ascii="ＭＳ ゴシック" w:eastAsia="ＭＳ ゴシック" w:hAnsi="ＭＳ ゴシック"/>
                <w:sz w:val="20"/>
                <w:szCs w:val="20"/>
              </w:rPr>
            </w:pPr>
            <w:r w:rsidRPr="003D541D">
              <w:rPr>
                <w:rFonts w:ascii="ＭＳ ゴシック" w:eastAsia="ＭＳ ゴシック" w:hAnsi="ＭＳ ゴシック" w:cs="Calibri"/>
                <w:sz w:val="20"/>
                <w:szCs w:val="20"/>
              </w:rPr>
              <w:t xml:space="preserve">118—200GMII Extender </w:t>
            </w:r>
          </w:p>
        </w:tc>
        <w:tc>
          <w:tcPr>
            <w:tcW w:w="1888" w:type="dxa"/>
            <w:tcBorders>
              <w:top w:val="single" w:sz="4" w:space="0" w:color="000000"/>
              <w:left w:val="single" w:sz="4" w:space="0" w:color="000000"/>
              <w:bottom w:val="single" w:sz="4" w:space="0" w:color="000000"/>
              <w:right w:val="single" w:sz="4" w:space="0" w:color="000000"/>
            </w:tcBorders>
          </w:tcPr>
          <w:p w14:paraId="776BA5F9" w14:textId="34685B60" w:rsidR="003D541D" w:rsidRPr="003D541D" w:rsidRDefault="003D541D" w:rsidP="000715E0">
            <w:pPr>
              <w:spacing w:line="259" w:lineRule="auto"/>
              <w:ind w:left="4"/>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c>
          <w:tcPr>
            <w:tcW w:w="1888" w:type="dxa"/>
            <w:vMerge/>
            <w:tcBorders>
              <w:top w:val="nil"/>
              <w:left w:val="single" w:sz="4" w:space="0" w:color="000000"/>
              <w:bottom w:val="nil"/>
              <w:right w:val="single" w:sz="4" w:space="0" w:color="000000"/>
            </w:tcBorders>
          </w:tcPr>
          <w:p w14:paraId="77CB30CC" w14:textId="77777777" w:rsidR="003D541D" w:rsidRPr="003D541D" w:rsidRDefault="003D541D" w:rsidP="000715E0">
            <w:pPr>
              <w:spacing w:after="160" w:line="259" w:lineRule="auto"/>
              <w:jc w:val="left"/>
              <w:rPr>
                <w:rFonts w:ascii="ＭＳ ゴシック" w:eastAsia="ＭＳ ゴシック" w:hAnsi="ＭＳ ゴシック"/>
                <w:sz w:val="20"/>
                <w:szCs w:val="20"/>
              </w:rPr>
            </w:pPr>
          </w:p>
        </w:tc>
        <w:tc>
          <w:tcPr>
            <w:tcW w:w="1889" w:type="dxa"/>
            <w:tcBorders>
              <w:top w:val="single" w:sz="4" w:space="0" w:color="000000"/>
              <w:left w:val="single" w:sz="4" w:space="0" w:color="000000"/>
              <w:bottom w:val="single" w:sz="4" w:space="0" w:color="000000"/>
              <w:right w:val="single" w:sz="8" w:space="0" w:color="000000"/>
            </w:tcBorders>
          </w:tcPr>
          <w:p w14:paraId="491BFF50" w14:textId="258D8F6F" w:rsidR="003D541D" w:rsidRPr="003D541D" w:rsidRDefault="003D541D" w:rsidP="000715E0">
            <w:pPr>
              <w:spacing w:line="259" w:lineRule="auto"/>
              <w:ind w:left="8"/>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r>
      <w:tr w:rsidR="003D541D" w:rsidRPr="003D541D" w14:paraId="006EE8AF" w14:textId="77777777" w:rsidTr="003D541D">
        <w:trPr>
          <w:trHeight w:val="337"/>
          <w:jc w:val="right"/>
        </w:trPr>
        <w:tc>
          <w:tcPr>
            <w:tcW w:w="2963" w:type="dxa"/>
            <w:tcBorders>
              <w:top w:val="single" w:sz="4" w:space="0" w:color="000000"/>
              <w:left w:val="single" w:sz="8" w:space="0" w:color="000000"/>
              <w:bottom w:val="single" w:sz="4" w:space="0" w:color="000000"/>
              <w:right w:val="single" w:sz="4" w:space="0" w:color="000000"/>
            </w:tcBorders>
          </w:tcPr>
          <w:p w14:paraId="7939C1ED" w14:textId="77777777" w:rsidR="003D541D" w:rsidRPr="003D541D" w:rsidRDefault="003D541D" w:rsidP="000715E0">
            <w:pPr>
              <w:spacing w:line="259" w:lineRule="auto"/>
              <w:jc w:val="left"/>
              <w:rPr>
                <w:rFonts w:ascii="ＭＳ ゴシック" w:eastAsia="ＭＳ ゴシック" w:hAnsi="ＭＳ ゴシック"/>
                <w:sz w:val="20"/>
                <w:szCs w:val="20"/>
              </w:rPr>
            </w:pPr>
            <w:r w:rsidRPr="003D541D">
              <w:rPr>
                <w:rFonts w:ascii="ＭＳ ゴシック" w:eastAsia="ＭＳ ゴシック" w:hAnsi="ＭＳ ゴシック" w:cs="Calibri"/>
                <w:sz w:val="20"/>
                <w:szCs w:val="20"/>
              </w:rPr>
              <w:t xml:space="preserve">119—PCS for 200GBASE-R </w:t>
            </w:r>
          </w:p>
        </w:tc>
        <w:tc>
          <w:tcPr>
            <w:tcW w:w="1888" w:type="dxa"/>
            <w:tcBorders>
              <w:top w:val="single" w:sz="4" w:space="0" w:color="000000"/>
              <w:left w:val="single" w:sz="4" w:space="0" w:color="000000"/>
              <w:bottom w:val="single" w:sz="4" w:space="0" w:color="000000"/>
              <w:right w:val="single" w:sz="4" w:space="0" w:color="000000"/>
            </w:tcBorders>
          </w:tcPr>
          <w:p w14:paraId="37D1A8F2" w14:textId="355BE2A4" w:rsidR="003D541D" w:rsidRPr="003D541D" w:rsidRDefault="003D541D" w:rsidP="000715E0">
            <w:pPr>
              <w:spacing w:line="259" w:lineRule="auto"/>
              <w:ind w:left="3"/>
              <w:jc w:val="center"/>
              <w:rPr>
                <w:rFonts w:ascii="ＭＳ ゴシック" w:eastAsia="ＭＳ ゴシック" w:hAnsi="ＭＳ ゴシック"/>
                <w:sz w:val="20"/>
                <w:szCs w:val="20"/>
              </w:rPr>
            </w:pPr>
            <w:r w:rsidRPr="003D541D">
              <w:rPr>
                <w:rFonts w:ascii="ＭＳ ゴシック" w:eastAsia="ＭＳ ゴシック" w:hAnsi="ＭＳ ゴシック" w:cs="Calibri" w:hint="eastAsia"/>
                <w:sz w:val="20"/>
                <w:szCs w:val="20"/>
              </w:rPr>
              <w:t>必須</w:t>
            </w:r>
            <w:r w:rsidRPr="003D541D">
              <w:rPr>
                <w:rFonts w:ascii="ＭＳ ゴシック" w:eastAsia="ＭＳ ゴシック" w:hAnsi="ＭＳ ゴシック" w:cs="Calibri"/>
                <w:sz w:val="20"/>
                <w:szCs w:val="20"/>
              </w:rPr>
              <w:t>(</w:t>
            </w:r>
            <w:r w:rsidRPr="003D541D">
              <w:rPr>
                <w:rFonts w:ascii="ＭＳ ゴシック" w:eastAsia="ＭＳ ゴシック" w:hAnsi="ＭＳ ゴシック" w:cs="Calibri" w:hint="eastAsia"/>
                <w:sz w:val="20"/>
                <w:szCs w:val="20"/>
              </w:rPr>
              <w:t>最大2個</w:t>
            </w:r>
            <w:r w:rsidRPr="003D541D">
              <w:rPr>
                <w:rFonts w:ascii="ＭＳ ゴシック" w:eastAsia="ＭＳ ゴシック" w:hAnsi="ＭＳ ゴシック" w:cs="Calibri"/>
                <w:sz w:val="20"/>
                <w:szCs w:val="20"/>
              </w:rPr>
              <w:t>)</w:t>
            </w:r>
          </w:p>
        </w:tc>
        <w:tc>
          <w:tcPr>
            <w:tcW w:w="1888" w:type="dxa"/>
            <w:vMerge/>
            <w:tcBorders>
              <w:top w:val="nil"/>
              <w:left w:val="single" w:sz="4" w:space="0" w:color="000000"/>
              <w:bottom w:val="nil"/>
              <w:right w:val="single" w:sz="4" w:space="0" w:color="000000"/>
            </w:tcBorders>
          </w:tcPr>
          <w:p w14:paraId="014B0B88" w14:textId="77777777" w:rsidR="003D541D" w:rsidRPr="003D541D" w:rsidRDefault="003D541D" w:rsidP="000715E0">
            <w:pPr>
              <w:spacing w:after="160" w:line="259" w:lineRule="auto"/>
              <w:jc w:val="left"/>
              <w:rPr>
                <w:rFonts w:ascii="ＭＳ ゴシック" w:eastAsia="ＭＳ ゴシック" w:hAnsi="ＭＳ ゴシック"/>
                <w:sz w:val="20"/>
                <w:szCs w:val="20"/>
              </w:rPr>
            </w:pPr>
          </w:p>
        </w:tc>
        <w:tc>
          <w:tcPr>
            <w:tcW w:w="1889" w:type="dxa"/>
            <w:tcBorders>
              <w:top w:val="single" w:sz="4" w:space="0" w:color="000000"/>
              <w:left w:val="single" w:sz="4" w:space="0" w:color="000000"/>
              <w:bottom w:val="single" w:sz="4" w:space="0" w:color="000000"/>
              <w:right w:val="single" w:sz="8" w:space="0" w:color="000000"/>
            </w:tcBorders>
          </w:tcPr>
          <w:p w14:paraId="37061C0D" w14:textId="2B2D1310" w:rsidR="003D541D" w:rsidRPr="003D541D" w:rsidRDefault="003D541D" w:rsidP="000715E0">
            <w:pPr>
              <w:spacing w:line="259" w:lineRule="auto"/>
              <w:ind w:left="5"/>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必須</w:t>
            </w:r>
          </w:p>
        </w:tc>
      </w:tr>
      <w:tr w:rsidR="003D541D" w:rsidRPr="003D541D" w14:paraId="2E086AE2" w14:textId="77777777" w:rsidTr="003D541D">
        <w:trPr>
          <w:trHeight w:val="334"/>
          <w:jc w:val="right"/>
        </w:trPr>
        <w:tc>
          <w:tcPr>
            <w:tcW w:w="2963" w:type="dxa"/>
            <w:tcBorders>
              <w:top w:val="single" w:sz="4" w:space="0" w:color="000000"/>
              <w:left w:val="single" w:sz="8" w:space="0" w:color="000000"/>
              <w:bottom w:val="single" w:sz="4" w:space="0" w:color="000000"/>
              <w:right w:val="single" w:sz="4" w:space="0" w:color="000000"/>
            </w:tcBorders>
          </w:tcPr>
          <w:p w14:paraId="39E124DE" w14:textId="77777777" w:rsidR="003D541D" w:rsidRPr="003D541D" w:rsidRDefault="003D541D" w:rsidP="000715E0">
            <w:pPr>
              <w:spacing w:line="259" w:lineRule="auto"/>
              <w:jc w:val="left"/>
              <w:rPr>
                <w:rFonts w:ascii="ＭＳ ゴシック" w:eastAsia="ＭＳ ゴシック" w:hAnsi="ＭＳ ゴシック"/>
                <w:sz w:val="20"/>
                <w:szCs w:val="20"/>
              </w:rPr>
            </w:pPr>
            <w:r w:rsidRPr="003D541D">
              <w:rPr>
                <w:rFonts w:ascii="ＭＳ ゴシック" w:eastAsia="ＭＳ ゴシック" w:hAnsi="ＭＳ ゴシック" w:cs="Calibri"/>
                <w:sz w:val="20"/>
                <w:szCs w:val="20"/>
              </w:rPr>
              <w:t xml:space="preserve">120—PMA for 200GBASE-R </w:t>
            </w:r>
          </w:p>
        </w:tc>
        <w:tc>
          <w:tcPr>
            <w:tcW w:w="1888" w:type="dxa"/>
            <w:tcBorders>
              <w:top w:val="single" w:sz="4" w:space="0" w:color="000000"/>
              <w:left w:val="single" w:sz="4" w:space="0" w:color="000000"/>
              <w:bottom w:val="single" w:sz="4" w:space="0" w:color="000000"/>
              <w:right w:val="single" w:sz="4" w:space="0" w:color="000000"/>
            </w:tcBorders>
          </w:tcPr>
          <w:p w14:paraId="0D502155" w14:textId="5D1BB9FA" w:rsidR="003D541D" w:rsidRPr="003D541D" w:rsidRDefault="003D541D" w:rsidP="000715E0">
            <w:pPr>
              <w:spacing w:line="259" w:lineRule="auto"/>
              <w:ind w:left="3"/>
              <w:jc w:val="center"/>
              <w:rPr>
                <w:rFonts w:ascii="ＭＳ ゴシック" w:eastAsia="ＭＳ ゴシック" w:hAnsi="ＭＳ ゴシック"/>
                <w:sz w:val="20"/>
                <w:szCs w:val="20"/>
              </w:rPr>
            </w:pPr>
            <w:r w:rsidRPr="003D541D">
              <w:rPr>
                <w:rFonts w:ascii="ＭＳ ゴシック" w:eastAsia="ＭＳ ゴシック" w:hAnsi="ＭＳ ゴシック" w:cs="Calibri" w:hint="eastAsia"/>
                <w:sz w:val="20"/>
                <w:szCs w:val="20"/>
              </w:rPr>
              <w:t>必須</w:t>
            </w:r>
            <w:r w:rsidRPr="003D541D">
              <w:rPr>
                <w:rFonts w:ascii="ＭＳ ゴシック" w:eastAsia="ＭＳ ゴシック" w:hAnsi="ＭＳ ゴシック" w:cs="Calibri"/>
                <w:sz w:val="20"/>
                <w:szCs w:val="20"/>
              </w:rPr>
              <w:t>(</w:t>
            </w:r>
            <w:r w:rsidRPr="003D541D">
              <w:rPr>
                <w:rFonts w:ascii="ＭＳ ゴシック" w:eastAsia="ＭＳ ゴシック" w:hAnsi="ＭＳ ゴシック" w:cs="Calibri" w:hint="eastAsia"/>
                <w:sz w:val="20"/>
                <w:szCs w:val="20"/>
              </w:rPr>
              <w:t>最大2個</w:t>
            </w:r>
            <w:r w:rsidRPr="003D541D">
              <w:rPr>
                <w:rFonts w:ascii="ＭＳ ゴシック" w:eastAsia="ＭＳ ゴシック" w:hAnsi="ＭＳ ゴシック" w:cs="Calibri"/>
                <w:sz w:val="20"/>
                <w:szCs w:val="20"/>
              </w:rPr>
              <w:t xml:space="preserve">) </w:t>
            </w:r>
          </w:p>
        </w:tc>
        <w:tc>
          <w:tcPr>
            <w:tcW w:w="1888" w:type="dxa"/>
            <w:vMerge/>
            <w:tcBorders>
              <w:top w:val="nil"/>
              <w:left w:val="single" w:sz="4" w:space="0" w:color="000000"/>
              <w:bottom w:val="nil"/>
              <w:right w:val="single" w:sz="4" w:space="0" w:color="000000"/>
            </w:tcBorders>
          </w:tcPr>
          <w:p w14:paraId="561B8029" w14:textId="77777777" w:rsidR="003D541D" w:rsidRPr="003D541D" w:rsidRDefault="003D541D" w:rsidP="000715E0">
            <w:pPr>
              <w:spacing w:after="160" w:line="259" w:lineRule="auto"/>
              <w:jc w:val="left"/>
              <w:rPr>
                <w:rFonts w:ascii="ＭＳ ゴシック" w:eastAsia="ＭＳ ゴシック" w:hAnsi="ＭＳ ゴシック"/>
                <w:sz w:val="20"/>
                <w:szCs w:val="20"/>
              </w:rPr>
            </w:pPr>
          </w:p>
        </w:tc>
        <w:tc>
          <w:tcPr>
            <w:tcW w:w="1889" w:type="dxa"/>
            <w:tcBorders>
              <w:top w:val="single" w:sz="4" w:space="0" w:color="000000"/>
              <w:left w:val="single" w:sz="4" w:space="0" w:color="000000"/>
              <w:bottom w:val="single" w:sz="4" w:space="0" w:color="000000"/>
              <w:right w:val="single" w:sz="8" w:space="0" w:color="000000"/>
            </w:tcBorders>
          </w:tcPr>
          <w:p w14:paraId="78108D44" w14:textId="2AE97B13" w:rsidR="003D541D" w:rsidRPr="003D541D" w:rsidRDefault="003D541D" w:rsidP="000715E0">
            <w:pPr>
              <w:spacing w:line="259" w:lineRule="auto"/>
              <w:ind w:left="5"/>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必須</w:t>
            </w:r>
          </w:p>
        </w:tc>
      </w:tr>
      <w:tr w:rsidR="003D541D" w:rsidRPr="003D541D" w14:paraId="39CDC692" w14:textId="77777777" w:rsidTr="003D541D">
        <w:trPr>
          <w:trHeight w:val="336"/>
          <w:jc w:val="right"/>
        </w:trPr>
        <w:tc>
          <w:tcPr>
            <w:tcW w:w="2963" w:type="dxa"/>
            <w:tcBorders>
              <w:top w:val="single" w:sz="4" w:space="0" w:color="000000"/>
              <w:left w:val="single" w:sz="8" w:space="0" w:color="000000"/>
              <w:bottom w:val="single" w:sz="4" w:space="0" w:color="000000"/>
              <w:right w:val="single" w:sz="4" w:space="0" w:color="000000"/>
            </w:tcBorders>
          </w:tcPr>
          <w:p w14:paraId="13F91946" w14:textId="77777777" w:rsidR="003D541D" w:rsidRPr="003D541D" w:rsidRDefault="003D541D" w:rsidP="000715E0">
            <w:pPr>
              <w:spacing w:line="259" w:lineRule="auto"/>
              <w:jc w:val="left"/>
              <w:rPr>
                <w:rFonts w:ascii="ＭＳ ゴシック" w:eastAsia="ＭＳ ゴシック" w:hAnsi="ＭＳ ゴシック"/>
                <w:sz w:val="20"/>
                <w:szCs w:val="20"/>
              </w:rPr>
            </w:pPr>
            <w:r w:rsidRPr="003D541D">
              <w:rPr>
                <w:rFonts w:ascii="ＭＳ ゴシック" w:eastAsia="ＭＳ ゴシック" w:hAnsi="ＭＳ ゴシック" w:cs="Calibri"/>
                <w:sz w:val="20"/>
                <w:szCs w:val="20"/>
              </w:rPr>
              <w:t xml:space="preserve">120B—Chip-to-chip 200GAUI-8 </w:t>
            </w:r>
          </w:p>
        </w:tc>
        <w:tc>
          <w:tcPr>
            <w:tcW w:w="1888" w:type="dxa"/>
            <w:tcBorders>
              <w:top w:val="single" w:sz="4" w:space="0" w:color="000000"/>
              <w:left w:val="single" w:sz="4" w:space="0" w:color="000000"/>
              <w:bottom w:val="single" w:sz="4" w:space="0" w:color="000000"/>
              <w:right w:val="single" w:sz="4" w:space="0" w:color="000000"/>
            </w:tcBorders>
          </w:tcPr>
          <w:p w14:paraId="564B5C9C" w14:textId="3B2E6031" w:rsidR="003D541D" w:rsidRPr="003D541D" w:rsidRDefault="003D541D" w:rsidP="000715E0">
            <w:pPr>
              <w:spacing w:line="259" w:lineRule="auto"/>
              <w:ind w:left="4"/>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c>
          <w:tcPr>
            <w:tcW w:w="1888" w:type="dxa"/>
            <w:vMerge/>
            <w:tcBorders>
              <w:top w:val="nil"/>
              <w:left w:val="single" w:sz="4" w:space="0" w:color="000000"/>
              <w:bottom w:val="nil"/>
              <w:right w:val="single" w:sz="4" w:space="0" w:color="000000"/>
            </w:tcBorders>
          </w:tcPr>
          <w:p w14:paraId="242C9FC5" w14:textId="77777777" w:rsidR="003D541D" w:rsidRPr="003D541D" w:rsidRDefault="003D541D" w:rsidP="000715E0">
            <w:pPr>
              <w:spacing w:after="160" w:line="259" w:lineRule="auto"/>
              <w:jc w:val="left"/>
              <w:rPr>
                <w:rFonts w:ascii="ＭＳ ゴシック" w:eastAsia="ＭＳ ゴシック" w:hAnsi="ＭＳ ゴシック"/>
                <w:sz w:val="20"/>
                <w:szCs w:val="20"/>
              </w:rPr>
            </w:pPr>
          </w:p>
        </w:tc>
        <w:tc>
          <w:tcPr>
            <w:tcW w:w="1889" w:type="dxa"/>
            <w:tcBorders>
              <w:top w:val="single" w:sz="4" w:space="0" w:color="000000"/>
              <w:left w:val="single" w:sz="4" w:space="0" w:color="000000"/>
              <w:bottom w:val="single" w:sz="4" w:space="0" w:color="000000"/>
              <w:right w:val="single" w:sz="8" w:space="0" w:color="000000"/>
            </w:tcBorders>
          </w:tcPr>
          <w:p w14:paraId="5EFA0CE6" w14:textId="52136D46" w:rsidR="003D541D" w:rsidRPr="003D541D" w:rsidRDefault="003D541D" w:rsidP="000715E0">
            <w:pPr>
              <w:spacing w:line="259" w:lineRule="auto"/>
              <w:ind w:left="8"/>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r>
      <w:tr w:rsidR="003D541D" w:rsidRPr="003D541D" w14:paraId="71F97812" w14:textId="77777777" w:rsidTr="003D541D">
        <w:trPr>
          <w:trHeight w:val="334"/>
          <w:jc w:val="right"/>
        </w:trPr>
        <w:tc>
          <w:tcPr>
            <w:tcW w:w="2963" w:type="dxa"/>
            <w:tcBorders>
              <w:top w:val="single" w:sz="4" w:space="0" w:color="000000"/>
              <w:left w:val="single" w:sz="8" w:space="0" w:color="000000"/>
              <w:bottom w:val="single" w:sz="4" w:space="0" w:color="000000"/>
              <w:right w:val="single" w:sz="4" w:space="0" w:color="000000"/>
            </w:tcBorders>
          </w:tcPr>
          <w:p w14:paraId="2647A1E9" w14:textId="77777777" w:rsidR="003D541D" w:rsidRPr="003D541D" w:rsidRDefault="003D541D" w:rsidP="000715E0">
            <w:pPr>
              <w:spacing w:line="259" w:lineRule="auto"/>
              <w:jc w:val="left"/>
              <w:rPr>
                <w:rFonts w:ascii="ＭＳ ゴシック" w:eastAsia="ＭＳ ゴシック" w:hAnsi="ＭＳ ゴシック"/>
                <w:sz w:val="20"/>
                <w:szCs w:val="20"/>
              </w:rPr>
            </w:pPr>
            <w:r w:rsidRPr="003D541D">
              <w:rPr>
                <w:rFonts w:ascii="ＭＳ ゴシック" w:eastAsia="ＭＳ ゴシック" w:hAnsi="ＭＳ ゴシック" w:cs="Calibri"/>
                <w:sz w:val="20"/>
                <w:szCs w:val="20"/>
              </w:rPr>
              <w:t xml:space="preserve">120C—Chip-to-module 200GAUI-8 </w:t>
            </w:r>
          </w:p>
        </w:tc>
        <w:tc>
          <w:tcPr>
            <w:tcW w:w="1888" w:type="dxa"/>
            <w:tcBorders>
              <w:top w:val="single" w:sz="4" w:space="0" w:color="000000"/>
              <w:left w:val="single" w:sz="4" w:space="0" w:color="000000"/>
              <w:bottom w:val="single" w:sz="4" w:space="0" w:color="000000"/>
              <w:right w:val="single" w:sz="4" w:space="0" w:color="000000"/>
            </w:tcBorders>
          </w:tcPr>
          <w:p w14:paraId="251B3D70" w14:textId="5B4656D5" w:rsidR="003D541D" w:rsidRPr="003D541D" w:rsidRDefault="003D541D" w:rsidP="000715E0">
            <w:pPr>
              <w:spacing w:line="259" w:lineRule="auto"/>
              <w:ind w:left="4"/>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c>
          <w:tcPr>
            <w:tcW w:w="1888" w:type="dxa"/>
            <w:vMerge/>
            <w:tcBorders>
              <w:top w:val="nil"/>
              <w:left w:val="single" w:sz="4" w:space="0" w:color="000000"/>
              <w:bottom w:val="nil"/>
              <w:right w:val="single" w:sz="4" w:space="0" w:color="000000"/>
            </w:tcBorders>
          </w:tcPr>
          <w:p w14:paraId="2110CAB4" w14:textId="77777777" w:rsidR="003D541D" w:rsidRPr="003D541D" w:rsidRDefault="003D541D" w:rsidP="000715E0">
            <w:pPr>
              <w:spacing w:after="160" w:line="259" w:lineRule="auto"/>
              <w:jc w:val="left"/>
              <w:rPr>
                <w:rFonts w:ascii="ＭＳ ゴシック" w:eastAsia="ＭＳ ゴシック" w:hAnsi="ＭＳ ゴシック"/>
                <w:sz w:val="20"/>
                <w:szCs w:val="20"/>
              </w:rPr>
            </w:pPr>
          </w:p>
        </w:tc>
        <w:tc>
          <w:tcPr>
            <w:tcW w:w="1889" w:type="dxa"/>
            <w:tcBorders>
              <w:top w:val="single" w:sz="4" w:space="0" w:color="000000"/>
              <w:left w:val="single" w:sz="4" w:space="0" w:color="000000"/>
              <w:bottom w:val="single" w:sz="4" w:space="0" w:color="000000"/>
              <w:right w:val="single" w:sz="8" w:space="0" w:color="000000"/>
            </w:tcBorders>
          </w:tcPr>
          <w:p w14:paraId="1C3D2D24" w14:textId="1B2C364A" w:rsidR="003D541D" w:rsidRPr="003D541D" w:rsidRDefault="003D541D" w:rsidP="000715E0">
            <w:pPr>
              <w:spacing w:line="259" w:lineRule="auto"/>
              <w:ind w:left="8"/>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r>
      <w:tr w:rsidR="003D541D" w:rsidRPr="003D541D" w14:paraId="6B3F6A87" w14:textId="77777777" w:rsidTr="003D541D">
        <w:trPr>
          <w:trHeight w:val="336"/>
          <w:jc w:val="right"/>
        </w:trPr>
        <w:tc>
          <w:tcPr>
            <w:tcW w:w="2963" w:type="dxa"/>
            <w:tcBorders>
              <w:top w:val="single" w:sz="4" w:space="0" w:color="000000"/>
              <w:left w:val="single" w:sz="8" w:space="0" w:color="000000"/>
              <w:bottom w:val="single" w:sz="4" w:space="0" w:color="000000"/>
              <w:right w:val="single" w:sz="4" w:space="0" w:color="000000"/>
            </w:tcBorders>
          </w:tcPr>
          <w:p w14:paraId="0A803B03" w14:textId="77777777" w:rsidR="003D541D" w:rsidRPr="003D541D" w:rsidRDefault="003D541D" w:rsidP="000715E0">
            <w:pPr>
              <w:spacing w:line="259" w:lineRule="auto"/>
              <w:jc w:val="left"/>
              <w:rPr>
                <w:rFonts w:ascii="ＭＳ ゴシック" w:eastAsia="ＭＳ ゴシック" w:hAnsi="ＭＳ ゴシック"/>
                <w:sz w:val="20"/>
                <w:szCs w:val="20"/>
              </w:rPr>
            </w:pPr>
            <w:r w:rsidRPr="003D541D">
              <w:rPr>
                <w:rFonts w:ascii="ＭＳ ゴシック" w:eastAsia="ＭＳ ゴシック" w:hAnsi="ＭＳ ゴシック" w:cs="Calibri"/>
                <w:sz w:val="20"/>
                <w:szCs w:val="20"/>
              </w:rPr>
              <w:t xml:space="preserve">120D—Chip-to-chip 200GAUI-4 </w:t>
            </w:r>
          </w:p>
        </w:tc>
        <w:tc>
          <w:tcPr>
            <w:tcW w:w="1888" w:type="dxa"/>
            <w:tcBorders>
              <w:top w:val="single" w:sz="4" w:space="0" w:color="000000"/>
              <w:left w:val="single" w:sz="4" w:space="0" w:color="000000"/>
              <w:bottom w:val="single" w:sz="4" w:space="0" w:color="000000"/>
              <w:right w:val="single" w:sz="4" w:space="0" w:color="000000"/>
            </w:tcBorders>
          </w:tcPr>
          <w:p w14:paraId="746487ED" w14:textId="55EC1E6A" w:rsidR="003D541D" w:rsidRPr="003D541D" w:rsidRDefault="003D541D" w:rsidP="000715E0">
            <w:pPr>
              <w:spacing w:line="259" w:lineRule="auto"/>
              <w:ind w:left="4"/>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c>
          <w:tcPr>
            <w:tcW w:w="1888" w:type="dxa"/>
            <w:vMerge/>
            <w:tcBorders>
              <w:top w:val="nil"/>
              <w:left w:val="single" w:sz="4" w:space="0" w:color="000000"/>
              <w:bottom w:val="nil"/>
              <w:right w:val="single" w:sz="4" w:space="0" w:color="000000"/>
            </w:tcBorders>
          </w:tcPr>
          <w:p w14:paraId="4FBF84E2" w14:textId="77777777" w:rsidR="003D541D" w:rsidRPr="003D541D" w:rsidRDefault="003D541D" w:rsidP="000715E0">
            <w:pPr>
              <w:spacing w:after="160" w:line="259" w:lineRule="auto"/>
              <w:jc w:val="left"/>
              <w:rPr>
                <w:rFonts w:ascii="ＭＳ ゴシック" w:eastAsia="ＭＳ ゴシック" w:hAnsi="ＭＳ ゴシック"/>
                <w:sz w:val="20"/>
                <w:szCs w:val="20"/>
              </w:rPr>
            </w:pPr>
          </w:p>
        </w:tc>
        <w:tc>
          <w:tcPr>
            <w:tcW w:w="1889" w:type="dxa"/>
            <w:tcBorders>
              <w:top w:val="single" w:sz="4" w:space="0" w:color="000000"/>
              <w:left w:val="single" w:sz="4" w:space="0" w:color="000000"/>
              <w:bottom w:val="single" w:sz="4" w:space="0" w:color="000000"/>
              <w:right w:val="single" w:sz="8" w:space="0" w:color="000000"/>
            </w:tcBorders>
          </w:tcPr>
          <w:p w14:paraId="0159C0A0" w14:textId="687D91C2" w:rsidR="003D541D" w:rsidRPr="003D541D" w:rsidRDefault="003D541D" w:rsidP="000715E0">
            <w:pPr>
              <w:spacing w:line="259" w:lineRule="auto"/>
              <w:ind w:left="8"/>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r>
      <w:tr w:rsidR="003D541D" w:rsidRPr="003D541D" w14:paraId="295AA69A" w14:textId="77777777" w:rsidTr="003D541D">
        <w:trPr>
          <w:trHeight w:val="355"/>
          <w:jc w:val="right"/>
        </w:trPr>
        <w:tc>
          <w:tcPr>
            <w:tcW w:w="2963" w:type="dxa"/>
            <w:tcBorders>
              <w:top w:val="single" w:sz="4" w:space="0" w:color="000000"/>
              <w:left w:val="single" w:sz="8" w:space="0" w:color="000000"/>
              <w:bottom w:val="single" w:sz="8" w:space="0" w:color="000000"/>
              <w:right w:val="single" w:sz="4" w:space="0" w:color="000000"/>
            </w:tcBorders>
          </w:tcPr>
          <w:p w14:paraId="7AE6A3EB" w14:textId="77777777" w:rsidR="003D541D" w:rsidRPr="003D541D" w:rsidRDefault="003D541D" w:rsidP="000715E0">
            <w:pPr>
              <w:spacing w:line="259" w:lineRule="auto"/>
              <w:jc w:val="left"/>
              <w:rPr>
                <w:rFonts w:ascii="ＭＳ ゴシック" w:eastAsia="ＭＳ ゴシック" w:hAnsi="ＭＳ ゴシック"/>
                <w:sz w:val="20"/>
                <w:szCs w:val="20"/>
              </w:rPr>
            </w:pPr>
            <w:r w:rsidRPr="003D541D">
              <w:rPr>
                <w:rFonts w:ascii="ＭＳ ゴシック" w:eastAsia="ＭＳ ゴシック" w:hAnsi="ＭＳ ゴシック" w:cs="Calibri"/>
                <w:sz w:val="20"/>
                <w:szCs w:val="20"/>
              </w:rPr>
              <w:t xml:space="preserve">120E—Chip-to-module 200GAUI-4 </w:t>
            </w:r>
          </w:p>
        </w:tc>
        <w:tc>
          <w:tcPr>
            <w:tcW w:w="1888" w:type="dxa"/>
            <w:tcBorders>
              <w:top w:val="single" w:sz="4" w:space="0" w:color="000000"/>
              <w:left w:val="single" w:sz="4" w:space="0" w:color="000000"/>
              <w:bottom w:val="single" w:sz="8" w:space="0" w:color="000000"/>
              <w:right w:val="single" w:sz="4" w:space="0" w:color="000000"/>
            </w:tcBorders>
          </w:tcPr>
          <w:p w14:paraId="7D2B62E2" w14:textId="660ECE9F" w:rsidR="003D541D" w:rsidRPr="003D541D" w:rsidRDefault="003D541D" w:rsidP="000715E0">
            <w:pPr>
              <w:spacing w:line="259" w:lineRule="auto"/>
              <w:ind w:left="4"/>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c>
          <w:tcPr>
            <w:tcW w:w="1888" w:type="dxa"/>
            <w:vMerge/>
            <w:tcBorders>
              <w:top w:val="nil"/>
              <w:left w:val="single" w:sz="4" w:space="0" w:color="000000"/>
              <w:bottom w:val="single" w:sz="8" w:space="0" w:color="000000"/>
              <w:right w:val="single" w:sz="4" w:space="0" w:color="000000"/>
            </w:tcBorders>
          </w:tcPr>
          <w:p w14:paraId="047D6354" w14:textId="77777777" w:rsidR="003D541D" w:rsidRPr="003D541D" w:rsidRDefault="003D541D" w:rsidP="000715E0">
            <w:pPr>
              <w:spacing w:after="160" w:line="259" w:lineRule="auto"/>
              <w:jc w:val="left"/>
              <w:rPr>
                <w:rFonts w:ascii="ＭＳ ゴシック" w:eastAsia="ＭＳ ゴシック" w:hAnsi="ＭＳ ゴシック"/>
                <w:sz w:val="20"/>
                <w:szCs w:val="20"/>
              </w:rPr>
            </w:pPr>
          </w:p>
        </w:tc>
        <w:tc>
          <w:tcPr>
            <w:tcW w:w="1889" w:type="dxa"/>
            <w:tcBorders>
              <w:top w:val="single" w:sz="4" w:space="0" w:color="000000"/>
              <w:left w:val="single" w:sz="4" w:space="0" w:color="000000"/>
              <w:bottom w:val="single" w:sz="8" w:space="0" w:color="000000"/>
              <w:right w:val="single" w:sz="8" w:space="0" w:color="000000"/>
            </w:tcBorders>
          </w:tcPr>
          <w:p w14:paraId="59583E4B" w14:textId="348CD8A4" w:rsidR="003D541D" w:rsidRPr="003D541D" w:rsidRDefault="003D541D" w:rsidP="000715E0">
            <w:pPr>
              <w:spacing w:line="259" w:lineRule="auto"/>
              <w:ind w:left="8"/>
              <w:jc w:val="center"/>
              <w:rPr>
                <w:rFonts w:ascii="ＭＳ ゴシック" w:eastAsia="ＭＳ ゴシック" w:hAnsi="ＭＳ ゴシック"/>
                <w:sz w:val="20"/>
                <w:szCs w:val="20"/>
              </w:rPr>
            </w:pPr>
            <w:r w:rsidRPr="003D541D">
              <w:rPr>
                <w:rFonts w:ascii="ＭＳ ゴシック" w:eastAsia="ＭＳ ゴシック" w:hAnsi="ＭＳ ゴシック" w:hint="eastAsia"/>
                <w:sz w:val="20"/>
                <w:szCs w:val="20"/>
              </w:rPr>
              <w:t>オプション</w:t>
            </w:r>
          </w:p>
        </w:tc>
      </w:tr>
    </w:tbl>
    <w:p w14:paraId="2DBDF4F9" w14:textId="3BE2A81F" w:rsidR="00DC47B1" w:rsidRDefault="00DC47B1" w:rsidP="00DC47B1">
      <w:pPr>
        <w:widowControl/>
        <w:ind w:leftChars="200" w:left="415"/>
        <w:jc w:val="left"/>
        <w:rPr>
          <w:rFonts w:asciiTheme="majorEastAsia" w:eastAsiaTheme="majorEastAsia" w:hAnsiTheme="majorEastAsia"/>
        </w:rPr>
      </w:pPr>
    </w:p>
    <w:p w14:paraId="15598FA8" w14:textId="210F9FCD" w:rsidR="002D411B" w:rsidRDefault="002D411B" w:rsidP="002D411B">
      <w:pPr>
        <w:widowControl/>
        <w:ind w:leftChars="500" w:left="1037"/>
        <w:jc w:val="left"/>
        <w:rPr>
          <w:rFonts w:asciiTheme="majorEastAsia" w:eastAsiaTheme="majorEastAsia" w:hAnsiTheme="majorEastAsia"/>
        </w:rPr>
      </w:pPr>
      <w:r>
        <w:rPr>
          <w:rFonts w:asciiTheme="majorEastAsia" w:eastAsiaTheme="majorEastAsia" w:hAnsiTheme="majorEastAsia" w:hint="eastAsia"/>
        </w:rPr>
        <w:t>200GEのクライアントロジックを図12-2に示します。</w:t>
      </w:r>
      <w:r w:rsidRPr="00481795">
        <w:rPr>
          <w:rFonts w:asciiTheme="majorEastAsia" w:eastAsiaTheme="majorEastAsia" w:hAnsiTheme="majorEastAsia" w:hint="eastAsia"/>
        </w:rPr>
        <w:t>ブロック図は、</w:t>
      </w:r>
      <w:r>
        <w:rPr>
          <w:rFonts w:asciiTheme="majorEastAsia" w:eastAsiaTheme="majorEastAsia" w:hAnsiTheme="majorEastAsia" w:hint="eastAsia"/>
        </w:rPr>
        <w:t>2</w:t>
      </w:r>
      <w:r w:rsidRPr="00481795">
        <w:rPr>
          <w:rFonts w:asciiTheme="majorEastAsia" w:eastAsiaTheme="majorEastAsia" w:hAnsiTheme="majorEastAsia" w:hint="eastAsia"/>
        </w:rPr>
        <w:t>00GE PMAサブレイヤとOpenZR+アーキテクチャのGMPマッピング・サブレイヤの間で必要な</w:t>
      </w:r>
      <w:r w:rsidR="00751048">
        <w:rPr>
          <w:rFonts w:asciiTheme="majorEastAsia" w:eastAsiaTheme="majorEastAsia" w:hAnsiTheme="majorEastAsia" w:hint="eastAsia"/>
        </w:rPr>
        <w:t>動作</w:t>
      </w:r>
      <w:r w:rsidRPr="00481795">
        <w:rPr>
          <w:rFonts w:asciiTheme="majorEastAsia" w:eastAsiaTheme="majorEastAsia" w:hAnsiTheme="majorEastAsia" w:hint="eastAsia"/>
        </w:rPr>
        <w:t>を示してい</w:t>
      </w:r>
      <w:r>
        <w:rPr>
          <w:rFonts w:asciiTheme="majorEastAsia" w:eastAsiaTheme="majorEastAsia" w:hAnsiTheme="majorEastAsia" w:hint="eastAsia"/>
        </w:rPr>
        <w:t>ま</w:t>
      </w:r>
      <w:r w:rsidRPr="00481795">
        <w:rPr>
          <w:rFonts w:asciiTheme="majorEastAsia" w:eastAsiaTheme="majorEastAsia" w:hAnsiTheme="majorEastAsia" w:hint="eastAsia"/>
        </w:rPr>
        <w:t>す。</w:t>
      </w:r>
    </w:p>
    <w:p w14:paraId="71DA94C9" w14:textId="27E8D322" w:rsidR="002D411B" w:rsidRDefault="002D411B" w:rsidP="00DC47B1">
      <w:pPr>
        <w:widowControl/>
        <w:ind w:leftChars="200" w:left="415"/>
        <w:jc w:val="left"/>
        <w:rPr>
          <w:rFonts w:asciiTheme="majorEastAsia" w:eastAsiaTheme="majorEastAsia" w:hAnsiTheme="majorEastAsia"/>
        </w:rPr>
      </w:pPr>
    </w:p>
    <w:p w14:paraId="58C1A293" w14:textId="1175073E" w:rsidR="009F232E" w:rsidRDefault="009F232E" w:rsidP="00DC47B1">
      <w:pPr>
        <w:widowControl/>
        <w:ind w:leftChars="200" w:left="415"/>
        <w:jc w:val="left"/>
        <w:rPr>
          <w:rFonts w:asciiTheme="majorEastAsia" w:eastAsiaTheme="majorEastAsia" w:hAnsiTheme="majorEastAsia"/>
        </w:rPr>
      </w:pPr>
      <w:r>
        <w:rPr>
          <w:rFonts w:asciiTheme="majorEastAsia" w:eastAsiaTheme="majorEastAsia" w:hAnsiTheme="majorEastAsia" w:hint="eastAsia"/>
        </w:rPr>
        <w:t xml:space="preserve">      </w:t>
      </w:r>
    </w:p>
    <w:p w14:paraId="51A38CBF" w14:textId="77777777" w:rsidR="009F232E" w:rsidRDefault="009F232E">
      <w:pPr>
        <w:widowControl/>
        <w:jc w:val="left"/>
        <w:rPr>
          <w:rFonts w:asciiTheme="majorEastAsia" w:eastAsiaTheme="majorEastAsia" w:hAnsiTheme="majorEastAsia"/>
        </w:rPr>
      </w:pPr>
      <w:r>
        <w:rPr>
          <w:rFonts w:asciiTheme="majorEastAsia" w:eastAsiaTheme="majorEastAsia" w:hAnsiTheme="majorEastAsia"/>
        </w:rPr>
        <w:br w:type="page"/>
      </w:r>
    </w:p>
    <w:p w14:paraId="76BDA032" w14:textId="526EFD85" w:rsidR="00DD7604" w:rsidRDefault="00DD7604" w:rsidP="00E1111C">
      <w:pPr>
        <w:widowControl/>
        <w:ind w:leftChars="500" w:left="1037"/>
        <w:jc w:val="center"/>
        <w:rPr>
          <w:rFonts w:asciiTheme="majorEastAsia" w:eastAsiaTheme="majorEastAsia" w:hAnsiTheme="majorEastAsia"/>
        </w:rPr>
      </w:pPr>
      <w:r>
        <w:rPr>
          <w:rFonts w:asciiTheme="majorEastAsia" w:eastAsiaTheme="majorEastAsia" w:hAnsiTheme="majorEastAsia"/>
          <w:noProof/>
        </w:rPr>
        <w:lastRenderedPageBreak/>
        <mc:AlternateContent>
          <mc:Choice Requires="wpc">
            <w:drawing>
              <wp:inline distT="0" distB="0" distL="0" distR="0" wp14:anchorId="0DA01FA2" wp14:editId="25AB3755">
                <wp:extent cx="5486400" cy="4984750"/>
                <wp:effectExtent l="0" t="0" r="0" b="6350"/>
                <wp:docPr id="1238210219" name="キャンバス 12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06868345" name="図 1006868345"/>
                          <pic:cNvPicPr>
                            <a:picLocks noChangeAspect="1"/>
                          </pic:cNvPicPr>
                        </pic:nvPicPr>
                        <pic:blipFill>
                          <a:blip r:embed="rId107"/>
                          <a:stretch>
                            <a:fillRect/>
                          </a:stretch>
                        </pic:blipFill>
                        <pic:spPr>
                          <a:xfrm>
                            <a:off x="0" y="0"/>
                            <a:ext cx="5486266" cy="4699000"/>
                          </a:xfrm>
                          <a:prstGeom prst="rect">
                            <a:avLst/>
                          </a:prstGeom>
                        </pic:spPr>
                      </pic:pic>
                      <wps:wsp>
                        <wps:cNvPr id="1740108989" name="テキスト ボックス 1286"/>
                        <wps:cNvSpPr txBox="1"/>
                        <wps:spPr>
                          <a:xfrm>
                            <a:off x="4946" y="2821600"/>
                            <a:ext cx="787400" cy="463550"/>
                          </a:xfrm>
                          <a:prstGeom prst="rect">
                            <a:avLst/>
                          </a:prstGeom>
                          <a:solidFill>
                            <a:schemeClr val="lt1"/>
                          </a:solidFill>
                          <a:ln w="12700">
                            <a:solidFill>
                              <a:prstClr val="black"/>
                            </a:solidFill>
                          </a:ln>
                        </wps:spPr>
                        <wps:txbx>
                          <w:txbxContent>
                            <w:p w14:paraId="219B57D8"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Rx</w:t>
                              </w:r>
                              <w:r>
                                <w:rPr>
                                  <w:rFonts w:eastAsia="ＭＳ ゴシック" w:hAnsi="ＭＳ ゴシック" w:hint="eastAsia"/>
                                  <w:b/>
                                  <w:bCs/>
                                  <w:sz w:val="12"/>
                                  <w:szCs w:val="12"/>
                                </w:rPr>
                                <w:t>クライアント</w:t>
                              </w:r>
                            </w:p>
                            <w:p w14:paraId="5F85C213"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劣化</w:t>
                              </w:r>
                            </w:p>
                            <w:p w14:paraId="29732D1E"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シグナリング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753952" name="テキスト ボックス 1286"/>
                        <wps:cNvSpPr txBox="1"/>
                        <wps:spPr>
                          <a:xfrm>
                            <a:off x="4679816" y="2821600"/>
                            <a:ext cx="787400" cy="463550"/>
                          </a:xfrm>
                          <a:prstGeom prst="rect">
                            <a:avLst/>
                          </a:prstGeom>
                          <a:solidFill>
                            <a:schemeClr val="lt1"/>
                          </a:solidFill>
                          <a:ln w="12700">
                            <a:solidFill>
                              <a:prstClr val="black"/>
                            </a:solidFill>
                          </a:ln>
                        </wps:spPr>
                        <wps:txbx>
                          <w:txbxContent>
                            <w:p w14:paraId="79791C52"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Tx</w:t>
                              </w:r>
                              <w:r>
                                <w:rPr>
                                  <w:rFonts w:eastAsia="ＭＳ ゴシック" w:hAnsi="ＭＳ ゴシック" w:hint="eastAsia"/>
                                  <w:b/>
                                  <w:bCs/>
                                  <w:sz w:val="12"/>
                                  <w:szCs w:val="12"/>
                                </w:rPr>
                                <w:t>クライアント</w:t>
                              </w:r>
                            </w:p>
                            <w:p w14:paraId="36407CA9"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劣化</w:t>
                              </w:r>
                            </w:p>
                            <w:p w14:paraId="62FB376F"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シグナリング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4534718" name="テキスト ボックス 1286"/>
                        <wps:cNvSpPr txBox="1"/>
                        <wps:spPr>
                          <a:xfrm>
                            <a:off x="3183550" y="0"/>
                            <a:ext cx="1159850" cy="378800"/>
                          </a:xfrm>
                          <a:prstGeom prst="rect">
                            <a:avLst/>
                          </a:prstGeom>
                          <a:solidFill>
                            <a:schemeClr val="lt1"/>
                          </a:solidFill>
                          <a:ln w="6350">
                            <a:noFill/>
                          </a:ln>
                        </wps:spPr>
                        <wps:txbx>
                          <w:txbxContent>
                            <w:p w14:paraId="543EFC89" w14:textId="785CD125" w:rsidR="00DD7604" w:rsidRDefault="00DD7604" w:rsidP="00DD7604">
                              <w:pPr>
                                <w:spacing w:line="220" w:lineRule="exact"/>
                                <w:rPr>
                                  <w:rFonts w:ascii="ＭＳ ゴシック" w:hAnsi="ＭＳ ゴシック"/>
                                  <w:b/>
                                  <w:bCs/>
                                  <w:sz w:val="16"/>
                                  <w:szCs w:val="16"/>
                                </w:rPr>
                              </w:pPr>
                              <w:r>
                                <w:rPr>
                                  <w:rFonts w:ascii="ＭＳ ゴシック" w:hAnsi="ＭＳ ゴシック" w:hint="eastAsia"/>
                                  <w:b/>
                                  <w:bCs/>
                                  <w:sz w:val="16"/>
                                  <w:szCs w:val="16"/>
                                </w:rPr>
                                <w:t>200GAUI-8</w:t>
                              </w:r>
                            </w:p>
                            <w:p w14:paraId="0F6B05D0" w14:textId="3BA9A27D" w:rsidR="00DD7604" w:rsidRDefault="00DD7604" w:rsidP="00DD7604">
                              <w:pPr>
                                <w:spacing w:line="220" w:lineRule="exact"/>
                                <w:rPr>
                                  <w:rFonts w:eastAsia="ＭＳ ゴシック" w:hAnsi="ＭＳ ゴシック"/>
                                  <w:b/>
                                  <w:bCs/>
                                  <w:sz w:val="16"/>
                                  <w:szCs w:val="16"/>
                                </w:rPr>
                              </w:pPr>
                              <w:r>
                                <w:rPr>
                                  <w:rFonts w:eastAsia="ＭＳ ゴシック" w:hAnsi="ＭＳ ゴシック" w:hint="eastAsia"/>
                                  <w:b/>
                                  <w:bCs/>
                                  <w:sz w:val="16"/>
                                  <w:szCs w:val="16"/>
                                </w:rPr>
                                <w:t>または</w:t>
                              </w:r>
                              <w:r>
                                <w:rPr>
                                  <w:rFonts w:eastAsia="ＭＳ ゴシック" w:hAnsi="HG丸ｺﾞｼｯｸM-PRO" w:hint="eastAsia"/>
                                  <w:b/>
                                  <w:bCs/>
                                  <w:sz w:val="16"/>
                                  <w:szCs w:val="16"/>
                                </w:rPr>
                                <w:t xml:space="preserve"> </w:t>
                              </w:r>
                              <w:r w:rsidRPr="00DD7604">
                                <w:rPr>
                                  <w:rFonts w:ascii="ＭＳ ゴシック" w:eastAsia="ＭＳ ゴシック" w:hAnsi="ＭＳ ゴシック" w:hint="eastAsia"/>
                                  <w:b/>
                                  <w:bCs/>
                                  <w:sz w:val="16"/>
                                  <w:szCs w:val="16"/>
                                </w:rPr>
                                <w:t>200GAUI-4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0016406" name="テキスト ボックス 1286"/>
                        <wps:cNvSpPr txBox="1"/>
                        <wps:spPr>
                          <a:xfrm>
                            <a:off x="2770800" y="4332900"/>
                            <a:ext cx="812800" cy="254000"/>
                          </a:xfrm>
                          <a:prstGeom prst="rect">
                            <a:avLst/>
                          </a:prstGeom>
                          <a:solidFill>
                            <a:schemeClr val="lt1"/>
                          </a:solidFill>
                          <a:ln w="6350">
                            <a:noFill/>
                          </a:ln>
                        </wps:spPr>
                        <wps:txbx>
                          <w:txbxContent>
                            <w:p w14:paraId="5377B930" w14:textId="77777777" w:rsidR="00DD7604" w:rsidRDefault="00DD7604" w:rsidP="00DD7604">
                              <w:pPr>
                                <w:spacing w:line="220" w:lineRule="exact"/>
                                <w:rPr>
                                  <w:rFonts w:eastAsia="ＭＳ ゴシック" w:hAnsi="ＭＳ ゴシック"/>
                                  <w:b/>
                                  <w:bCs/>
                                  <w:sz w:val="16"/>
                                  <w:szCs w:val="16"/>
                                </w:rPr>
                              </w:pPr>
                              <w:r>
                                <w:rPr>
                                  <w:rFonts w:eastAsia="ＭＳ ゴシック" w:hAnsi="ＭＳ ゴシック" w:hint="eastAsia"/>
                                  <w:b/>
                                  <w:bCs/>
                                  <w:sz w:val="16"/>
                                  <w:szCs w:val="16"/>
                                </w:rPr>
                                <w:t>サブレイヤ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3291445" name="テキスト ボックス 1286"/>
                        <wps:cNvSpPr txBox="1"/>
                        <wps:spPr>
                          <a:xfrm>
                            <a:off x="1323000" y="1100750"/>
                            <a:ext cx="882650" cy="311150"/>
                          </a:xfrm>
                          <a:prstGeom prst="rect">
                            <a:avLst/>
                          </a:prstGeom>
                          <a:solidFill>
                            <a:schemeClr val="lt1"/>
                          </a:solidFill>
                          <a:ln w="12700">
                            <a:solidFill>
                              <a:prstClr val="black"/>
                            </a:solidFill>
                          </a:ln>
                        </wps:spPr>
                        <wps:txbx>
                          <w:txbxContent>
                            <w:p w14:paraId="391D0CB3" w14:textId="77777777" w:rsidR="00DD7604" w:rsidRDefault="00DD7604" w:rsidP="00DD7604">
                              <w:pPr>
                                <w:spacing w:line="160" w:lineRule="exact"/>
                                <w:rPr>
                                  <w:rFonts w:eastAsia="ＭＳ ゴシック" w:hAnsi="ＭＳ ゴシック"/>
                                  <w:b/>
                                  <w:bCs/>
                                  <w:sz w:val="12"/>
                                  <w:szCs w:val="12"/>
                                </w:rPr>
                              </w:pPr>
                              <w:r>
                                <w:rPr>
                                  <w:rFonts w:eastAsia="ＭＳ ゴシック" w:hAnsi="ＭＳ ゴシック" w:hint="eastAsia"/>
                                  <w:b/>
                                  <w:bCs/>
                                  <w:sz w:val="12"/>
                                  <w:szCs w:val="12"/>
                                </w:rPr>
                                <w:t>アライメントロックと</w:t>
                              </w:r>
                            </w:p>
                            <w:p w14:paraId="2A7D0E1D" w14:textId="77777777" w:rsidR="00DD7604" w:rsidRDefault="00DD7604" w:rsidP="00DD7604">
                              <w:pPr>
                                <w:spacing w:line="160" w:lineRule="exact"/>
                                <w:rPr>
                                  <w:rFonts w:eastAsia="ＭＳ ゴシック" w:hAnsi="ＭＳ ゴシック"/>
                                  <w:b/>
                                  <w:bCs/>
                                  <w:sz w:val="12"/>
                                  <w:szCs w:val="12"/>
                                </w:rPr>
                              </w:pPr>
                              <w:r>
                                <w:rPr>
                                  <w:rFonts w:eastAsia="ＭＳ ゴシック" w:hAnsi="ＭＳ ゴシック" w:hint="eastAsia"/>
                                  <w:b/>
                                  <w:bCs/>
                                  <w:sz w:val="12"/>
                                  <w:szCs w:val="12"/>
                                </w:rPr>
                                <w:t>傾き補正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2141324" name="テキスト ボックス 1286"/>
                        <wps:cNvSpPr txBox="1"/>
                        <wps:spPr>
                          <a:xfrm>
                            <a:off x="1316650" y="1551600"/>
                            <a:ext cx="882650" cy="311150"/>
                          </a:xfrm>
                          <a:prstGeom prst="rect">
                            <a:avLst/>
                          </a:prstGeom>
                          <a:solidFill>
                            <a:schemeClr val="lt1"/>
                          </a:solidFill>
                          <a:ln w="12700">
                            <a:solidFill>
                              <a:prstClr val="black"/>
                            </a:solidFill>
                          </a:ln>
                        </wps:spPr>
                        <wps:txbx>
                          <w:txbxContent>
                            <w:p w14:paraId="7763C620" w14:textId="77777777" w:rsidR="00DD7604" w:rsidRDefault="00DD7604" w:rsidP="00DD7604">
                              <w:pPr>
                                <w:spacing w:line="160" w:lineRule="exact"/>
                                <w:rPr>
                                  <w:rFonts w:eastAsia="ＭＳ ゴシック" w:hAnsi="ＭＳ ゴシック"/>
                                  <w:b/>
                                  <w:bCs/>
                                  <w:sz w:val="12"/>
                                  <w:szCs w:val="12"/>
                                </w:rPr>
                              </w:pPr>
                              <w:r>
                                <w:rPr>
                                  <w:rFonts w:eastAsia="ＭＳ ゴシック" w:hAnsi="ＭＳ ゴシック" w:hint="eastAsia"/>
                                  <w:b/>
                                  <w:bCs/>
                                  <w:sz w:val="12"/>
                                  <w:szCs w:val="12"/>
                                </w:rPr>
                                <w:t>レーンの並び替えと</w:t>
                              </w:r>
                            </w:p>
                            <w:p w14:paraId="49B4C1C5" w14:textId="77777777" w:rsidR="00DD7604" w:rsidRDefault="00DD7604" w:rsidP="00DD7604">
                              <w:pPr>
                                <w:spacing w:line="160" w:lineRule="exact"/>
                                <w:rPr>
                                  <w:rFonts w:eastAsia="ＭＳ ゴシック" w:hAnsi="ＭＳ ゴシック"/>
                                  <w:b/>
                                  <w:bCs/>
                                  <w:sz w:val="12"/>
                                  <w:szCs w:val="12"/>
                                </w:rPr>
                              </w:pPr>
                              <w:r>
                                <w:rPr>
                                  <w:rFonts w:eastAsia="ＭＳ ゴシック" w:hAnsi="ＭＳ ゴシック" w:hint="eastAsia"/>
                                  <w:b/>
                                  <w:bCs/>
                                  <w:sz w:val="12"/>
                                  <w:szCs w:val="12"/>
                                </w:rPr>
                                <w:t>インタリーブ解除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6500624" name="テキスト ボックス 1286"/>
                        <wps:cNvSpPr txBox="1"/>
                        <wps:spPr>
                          <a:xfrm>
                            <a:off x="1310300" y="1996100"/>
                            <a:ext cx="882650" cy="311150"/>
                          </a:xfrm>
                          <a:prstGeom prst="rect">
                            <a:avLst/>
                          </a:prstGeom>
                          <a:solidFill>
                            <a:schemeClr val="lt1"/>
                          </a:solidFill>
                          <a:ln w="12700">
                            <a:solidFill>
                              <a:prstClr val="black"/>
                            </a:solidFill>
                          </a:ln>
                        </wps:spPr>
                        <wps:txbx>
                          <w:txbxContent>
                            <w:p w14:paraId="5D7E1C20"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デコード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978798" name="テキスト ボックス 1286"/>
                        <wps:cNvSpPr txBox="1"/>
                        <wps:spPr>
                          <a:xfrm>
                            <a:off x="1316650" y="2478700"/>
                            <a:ext cx="882650" cy="311150"/>
                          </a:xfrm>
                          <a:prstGeom prst="rect">
                            <a:avLst/>
                          </a:prstGeom>
                          <a:solidFill>
                            <a:schemeClr val="lt1"/>
                          </a:solidFill>
                          <a:ln w="12700">
                            <a:solidFill>
                              <a:prstClr val="black"/>
                            </a:solidFill>
                          </a:ln>
                        </wps:spPr>
                        <wps:txbx>
                          <w:txbxContent>
                            <w:p w14:paraId="6F97413A" w14:textId="77777777" w:rsidR="00DD7604" w:rsidRDefault="00DD7604" w:rsidP="00DD7604">
                              <w:pPr>
                                <w:spacing w:line="160" w:lineRule="exact"/>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後のインタリーブ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2694487" name="テキスト ボックス 1286"/>
                        <wps:cNvSpPr txBox="1"/>
                        <wps:spPr>
                          <a:xfrm>
                            <a:off x="1310300" y="2866050"/>
                            <a:ext cx="882650" cy="311150"/>
                          </a:xfrm>
                          <a:prstGeom prst="rect">
                            <a:avLst/>
                          </a:prstGeom>
                          <a:solidFill>
                            <a:schemeClr val="lt1"/>
                          </a:solidFill>
                          <a:ln w="12700">
                            <a:solidFill>
                              <a:prstClr val="black"/>
                            </a:solidFill>
                          </a:ln>
                        </wps:spPr>
                        <wps:txbx>
                          <w:txbxContent>
                            <w:p w14:paraId="7A316140"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アライメントの削除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1532992" name="テキスト ボックス 1286"/>
                        <wps:cNvSpPr txBox="1"/>
                        <wps:spPr>
                          <a:xfrm>
                            <a:off x="1297600" y="3405800"/>
                            <a:ext cx="882650" cy="311150"/>
                          </a:xfrm>
                          <a:prstGeom prst="rect">
                            <a:avLst/>
                          </a:prstGeom>
                          <a:solidFill>
                            <a:schemeClr val="lt1"/>
                          </a:solidFill>
                          <a:ln w="12700">
                            <a:solidFill>
                              <a:prstClr val="black"/>
                            </a:solidFill>
                          </a:ln>
                        </wps:spPr>
                        <wps:txbx>
                          <w:txbxContent>
                            <w:p w14:paraId="1D2F0E63"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デスクランブラー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6866051" name="テキスト ボックス 1286"/>
                        <wps:cNvSpPr txBox="1"/>
                        <wps:spPr>
                          <a:xfrm>
                            <a:off x="3323250" y="3393100"/>
                            <a:ext cx="882650" cy="311150"/>
                          </a:xfrm>
                          <a:prstGeom prst="rect">
                            <a:avLst/>
                          </a:prstGeom>
                          <a:solidFill>
                            <a:schemeClr val="lt1"/>
                          </a:solidFill>
                          <a:ln w="12700">
                            <a:solidFill>
                              <a:prstClr val="black"/>
                            </a:solidFill>
                          </a:ln>
                        </wps:spPr>
                        <wps:txbx>
                          <w:txbxContent>
                            <w:p w14:paraId="6EA2FD60"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スクランブラー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1575552" name="テキスト ボックス 1286"/>
                        <wps:cNvSpPr txBox="1"/>
                        <wps:spPr>
                          <a:xfrm>
                            <a:off x="3316900" y="1088050"/>
                            <a:ext cx="882650" cy="311150"/>
                          </a:xfrm>
                          <a:prstGeom prst="rect">
                            <a:avLst/>
                          </a:prstGeom>
                          <a:solidFill>
                            <a:schemeClr val="lt1"/>
                          </a:solidFill>
                          <a:ln w="12700">
                            <a:solidFill>
                              <a:prstClr val="black"/>
                            </a:solidFill>
                          </a:ln>
                        </wps:spPr>
                        <wps:txbx>
                          <w:txbxContent>
                            <w:p w14:paraId="3661D23F"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分散とインタリーブ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5908095" name="テキスト ボックス 1286"/>
                        <wps:cNvSpPr txBox="1"/>
                        <wps:spPr>
                          <a:xfrm>
                            <a:off x="3342300" y="2027850"/>
                            <a:ext cx="882650" cy="311150"/>
                          </a:xfrm>
                          <a:prstGeom prst="rect">
                            <a:avLst/>
                          </a:prstGeom>
                          <a:solidFill>
                            <a:schemeClr val="lt1"/>
                          </a:solidFill>
                          <a:ln w="12700">
                            <a:solidFill>
                              <a:prstClr val="black"/>
                            </a:solidFill>
                          </a:ln>
                        </wps:spPr>
                        <wps:txbx>
                          <w:txbxContent>
                            <w:p w14:paraId="277496EB"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エンコード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8042825" name="テキスト ボックス 1286"/>
                        <wps:cNvSpPr txBox="1"/>
                        <wps:spPr>
                          <a:xfrm>
                            <a:off x="3342300" y="2453300"/>
                            <a:ext cx="882650" cy="311150"/>
                          </a:xfrm>
                          <a:prstGeom prst="rect">
                            <a:avLst/>
                          </a:prstGeom>
                          <a:solidFill>
                            <a:schemeClr val="lt1"/>
                          </a:solidFill>
                          <a:ln w="12700">
                            <a:solidFill>
                              <a:prstClr val="black"/>
                            </a:solidFill>
                          </a:ln>
                        </wps:spPr>
                        <wps:txbx>
                          <w:txbxContent>
                            <w:p w14:paraId="6B9AB139"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前の分散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725707" name="テキスト ボックス 1286"/>
                        <wps:cNvSpPr txBox="1"/>
                        <wps:spPr>
                          <a:xfrm>
                            <a:off x="3323250" y="2897800"/>
                            <a:ext cx="882650" cy="311150"/>
                          </a:xfrm>
                          <a:prstGeom prst="rect">
                            <a:avLst/>
                          </a:prstGeom>
                          <a:solidFill>
                            <a:schemeClr val="lt1"/>
                          </a:solidFill>
                          <a:ln w="12700">
                            <a:solidFill>
                              <a:prstClr val="black"/>
                            </a:solidFill>
                          </a:ln>
                        </wps:spPr>
                        <wps:txbx>
                          <w:txbxContent>
                            <w:p w14:paraId="1DB00365"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アライメントの挿入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7327569" name="テキスト ボックス 1286"/>
                        <wps:cNvSpPr txBox="1"/>
                        <wps:spPr>
                          <a:xfrm>
                            <a:off x="224450" y="1799250"/>
                            <a:ext cx="1032850" cy="355600"/>
                          </a:xfrm>
                          <a:prstGeom prst="rect">
                            <a:avLst/>
                          </a:prstGeom>
                          <a:solidFill>
                            <a:schemeClr val="lt1"/>
                          </a:solidFill>
                          <a:ln w="12700">
                            <a:noFill/>
                          </a:ln>
                        </wps:spPr>
                        <wps:txbx>
                          <w:txbxContent>
                            <w:p w14:paraId="40FA54EC"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RS-FEC</w:t>
                              </w:r>
                              <w:r>
                                <w:rPr>
                                  <w:rFonts w:eastAsia="ＭＳ ゴシック" w:hAnsi="ＭＳ ゴシック" w:hint="eastAsia"/>
                                  <w:b/>
                                  <w:bCs/>
                                  <w:sz w:val="12"/>
                                  <w:szCs w:val="12"/>
                                </w:rPr>
                                <w:t>がローカル劣化を検出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A01FA2" id="キャンバス 1287" o:spid="_x0000_s2437" editas="canvas" style="width:6in;height:392.5pt;mso-position-horizontal-relative:char;mso-position-vertical-relative:line" coordsize="54864,49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mvFvgUAAFk1AAAOAAAAZHJzL2Uyb0RvYy54bWzsW91u2zYUvh+wdxB0&#10;31qk/o06RZaiQ4GgDdYOvaZlORYqiRpFx84uE2DYO2yvMOxiV3seY++x71DyT5J2/ZvaGPJFHFGk&#10;qMPD7zvnkId69HhZ5NZFqupMliObPXRsKy0TOcnK85H946unDyLbqrUoJyKXZTqyL9Pafnz07TeP&#10;FtUw5XIm80mqLHRS1sNFNbJnWlfDwaBOZmkh6oeySktUTqUqhEZRnQ8mSizQe5EPuOMEg4VUk0rJ&#10;JK1r3H3SVNpHpv/pNE30i+m0TrWVj2zIps2vMr9j+h0cPRLDcyWqWZa0YohPkKIQWYmXbrp6IrSw&#10;5iq701WRJUrWcqofJrIYyOk0S1IzBoyGObdGcyLKC1GbwSTQzlpAXP2P/Y7PSe5a5tnkaZbnVKhU&#10;rU9yZV0IaG0xy3RKehrcaDWAFEN6lv4vMI8pmlRZMsRfq0hc3ZHz/ROKp/RcpXbbSfFBfRRCvZlX&#10;D6DTSuhsnOWZvjT4gPJIqPLiLEvOVFNInl+cKSubAK9AUBRErufbVikK4POf3/6ydu62Y6Inmueh&#10;nCw5lcmb2irlyUyU5+lxXQFm6Mwoid62bT6g4o2Xj/OsWuuZrtthApLvh34DlycymRdpqRv8qzTH&#10;iGVZz7Kqti01TItxiqGpZxMjECZNq1QnM5rYKSb4Bwjbzua6wki5FYxkrivSlhgup6qg/3i1tTS0&#10;udzQJl1qK8FN34sCHgS2laDOC+LYcQyxAJj144So71NZWHQB4SADZkYMxcVp3UqzbgKgbQUwlygS&#10;zGAg6rW6ULqjsI+i1suZqFKIQN3u4CH0wMIojuI1HlbXv6yu/lhd/b26/tVaXf++ur5eXf2JssV4&#10;FNCMtz28hMIsvfxOQiFG8XT/HVr0Yg/agrJ4xFnQKEsM1+oMI0gBW9Vo0/X9z1LmDdKiQIY13ZA7&#10;1w1qb7XKS2uBYfAQctA0vds6jHORvHmLdRDDvMRMbpVAV3o5XhrehY63Vt1YTi6hOSUBCwy6rpKn&#10;GTByKmp9JhRsMW7Cv6B2JtXPtrWArR7Z9U9zQTYif1YCCDHzPDLupuD5IUdB7daMd2vKeXEiYdiY&#10;eZu5pPY6X19OlSxew60c01tRJcoE7x7ZiVbrwolufAgcU5IeH5tmjfE5LV+SeWZGb4TpV8vXQlUt&#10;8DUm+blcg+8O/pu2pPFSHs+1nGaGHKS7Rk+tSkGEL8QI1w1C34193i0hgjCOWN854R848RafcP84&#10;4Qee73ohQ2jbBA2dOAmXRcb2k59o49S1h2DMjyO4BeMi3DCKPs/f3rLvH+MiAhdiNPaKgpomrvhv&#10;y79xmntk+XXv7H6EIJgFngOb3CHGeRg6BF7CuOe6HJEj2cBtLBQhyqJ6ioW4j7Doa8VCnwD0cA/N&#10;ef+Azh0PuEMAuVkCdmLNmctdQi8hnYFbYRPV7yA94sHGpDNY+K+F9C6j/uhAiX2I+X3OPADW69T2&#10;M5cFBvHECN+/uw6O+sCI+MCIPWBE6AOpTtA9Ixw4icZHxHEAN3ErGuoBI5gZ83bH47AzZLbj798q&#10;mPtRjK3KuNtV8K6X4B7e10tObDaU92jN3MfdUsqDxJ4XhV1HThs/gSRE4PRxLcH4HkZOfeQEdyLm&#10;Y4kdd5tCYDwOKZVGC2zXc/x2T7RfC2zmHkixFykEL8a5Axhu5CA73F7FjqrLaVOJOOHGbj8XFIdU&#10;s8nQ3Dpqcf8WFJHD/ND3O041u9h2ojSD2Yh1kDrrZfB0SDXvBycCZHqRIYu7TU64rkfZCcMJ7vCQ&#10;css303B92Hjax8R0HxcUyE1Ejoejc1+QFDjwQQTpHyn2MYndT1I4IfdDp9udp90FBaft315yYh+z&#10;2L3khBOFLkfurtvT3Jzj8Ei7oAixzXU7eGKOy7en9Xy/PfD9qafjP+O03vZoRyk/8Lge28cE9T0D&#10;u/lUBp/JmE9o2m+N6AOh3bI52L39IuroXwAAAP//AwBQSwMECgAAAAAAAAAhANCRQMXbcQAA23EA&#10;ABQAAABkcnMvbWVkaWEvaW1hZ2UxLnBuZ4lQTkcNChoKAAAADUlIRFIAAAKdAAACPQgCAAAA96tU&#10;hwAAAAFzUkdCAK7OHOkAAAAEZ0FNQQAAsY8L/GEFAAAACXBIWXMAAA7EAAAOxAGVKw4bAABxcElE&#10;QVR4Xu3d728b150/+vkD+EQP+cBA8CUE+IGAIBD0IEawlwauifQasHJbCLl2F4QjaL9y4FvYdTfM&#10;V0WcGrd2sykL9yrOropsiK+kTe+qsecmGzW3smpuYtWwLZu7VuFoVaaxY0vKJLaiKATjyApN6p5f&#10;MxwOSYnDH/Pj8P16YI+GM0PynDPnM+czwxllEwAAAGSBuA4AACAPxHUAAAB5IK4DAADIA3EdAABA&#10;HojrAAAA8kBcBwBfy6+v3dM+X1sviL9NCrnsl5r2+Uo2J2YU5bIrn2val9lchdW2XLGl3HpfkAri&#10;OgD41EPtythLfT0BhQr0DAxfXC7Gw9zyxeEB/bVdB4c/1EQIL+S0D4cP7qq81ubD+3PvxA9FQuxV&#10;RQl2972U+PdPsuboX9CmjvYoSvfzk4vm2Y/mhp9Qnh6e+0b8Ta2nE88GAj+avP+I/FFpgaJC9ubv&#10;XuzV33fnvpffSWfpWgB2Ia4DgD/lUvHQzr1Hfz1+Tj039vNnOwNKx/PqZ9+x1zJzw88EAk/Hxqav&#10;XL/4Xvxgp/JYb2KevvbgP4b37AjsfnHswuXrM+/Eo08ogQOJ9AO21oNb537cEwiE9v54ePzfkpcv&#10;Tv3ujZODkZAemLnC3Yn97KAgsH/irimw04+jhOOprPibyqbiYUUZVDV65FBpAV1hcfL5bqXzueE/&#10;XE6lZi+OH+tROnYN39gQLwPYgLgOAD718EttVR9qP7w9/kMyzB2c/Iz8Ubg3eagj0HXyMg/Xm4Xb&#10;E/tDyuPx1MPv7k0e6VDCJ6+siVdokA48Hr/+cLPwXTrRGwjsPPrO3fU8f5V5eH8+/XkxXb9xd6I/&#10;0BE9/tO9itKXSK+L2Q3G9UwyFlQeO3nlIf+TLapEVY3/CWAH4joASCCnqYOK8viRqS9IsP5m5mc7&#10;lO5YckW8uPlgfqRXUX44fvvzmeNPKsGhZEaP3I9ujjzVofSO3y58OXP8KSXQP3F3y0FyfiERCQZj&#10;ya/pAUFwz8hNnh8gGorr7GME9v3jHM29F3J3f3ewA+N1qBPiOgD4X+HzqaNP6FGZx3hzBDXmLKjR&#10;kBKKp4pn1BfFnIdzw08EWIBns3PZFU0wXZNX+G7+N3v4EQPPAex6bW5DvNhQXN989NXlX+6mpwD+&#10;R2Lin46EH+s8OPoRzq9DXRDXAcDvHmWu/3pPYMee+NUMDbJ1xfV1c+r70erUTzrYBWxU50+TX/EQ&#10;m50b3qsP91lCXnk6nvqavdRgXCce3Jp4vpO/Y8cPX7v2RfEzAtiBuA4AvlbIadMv796hJ7GJBuL6&#10;sxP8GvdCdvHPKWJm/Ei3EZg3H1w+2RXoGJz4Cx/Iz9GL3Y2z+Hbi+meTgzt5BBfXBBS+/ijxd52B&#10;pwb/aer65XPxg7sCgaeeP/dXI8kPUDvEdQAQRKCpl9iKswqZq3F6ffvPL2jimjN9tP3k8ZlVMYP+&#10;3qxPUZ6bWFyaOvK4suNnM9/omXV2vpyG8/xd9WCn0nFk8p55nGwOzIUHV37RJb6ryc4TM+xsPQvb&#10;5pP6RLW4/s3tmfdU4b2Z29mNj34TCehX7NNFP1UPPa50/GRqFal4sA1xHQAEEqQ+qBdZV2zFQYXs&#10;nxMHnygN6lQ+nYgopovaiufCv2UB/vsj8+JH5Ox6eH6F2qPV5Es7FSOZz5kD80oy1q0EDyUuXacj&#10;eerahyPPdeixnG/qyfg1cRE+UXoOvnoenqcTnjp5RaT09QMRPU8AYAfiOgAIPovr33088dwTSuB7&#10;x8/9ScRZIr1CI2H+1sSBTqVzYOTiwqL2yfW3jvUonfvH0yTM5+9OHOgIdB4cuZi+q926+tbRv1E6&#10;nhv/hMXi3NKFl78XUHaEj/zT5Mws2dj1mXOn+jp5fC2sTh0Nmn47x7Af1CkdhybvkcBd+Gzqx08q&#10;gT1H3vz/rs6n03MfnjtFPkT3IfU2D87V4zr5vOPPBDp6jr51/daypi3fnjt3fPeOQOQ3H+kX5QHU&#10;DnEdAASfxfX7k4P8pnFmTwzP0dR1IaddOLXPOIf9+LPxD/T7zT3Ukq/uC+lrdv4wXnKXus+uJF7c&#10;a7xKhCKHXvtQy+VYbr/4w3cd+3WcnjAvvWccWbf3xd/dNO5Vt0Vc3yx8nX7nRPFTKYHQvhPvpL9G&#10;VIc6IK4DgEDiiYjS9pF1xVacw+/xXqLkPvG5zOL8f6ZSf05rlvutF3LZpXkyHp/72PoKU1j/ailN&#10;L5ubSy+v6feoKayvfV7pLvRl83NZ7eO5ihunv52rdkd6gnyqe7fpB/7P+U9XK93uHqAmiOsAIPgt&#10;rgNABdgVAUBAXAeQAHZFABAQ1wEkgF0RAATEdQAJYFcEAAFxHUAC2BUBQEBcB5AAdkUAEBDXASSA&#10;XREABMR1AAlgVwQAQcK4Tu8aU3qzGgN/wvpKpRvTbPESxe+Hs8UdZgDchLgOAIJUcZ3eEfalvu4g&#10;+WCKEuw5+NrF4rNhHmoXXzvYY/clss17c+qvDu0WD0lXAj19LyX+/bbpMTHkQOL+H452BpTOH09q&#10;5oesfjM3/LR+j1vdo4XE0zsCg5P36R+VFijDH14nHu0KUAXiOgAIJFSJKG0fWVdsxRvozdhD+44O&#10;j51Tz46dPEBCccdz6mc0AhcezL22J7Bjd2z0wpWrM+/9KtoZCPQm0t+R17Z4aXPzu7+ee/6pgLJz&#10;79Ffj7+XvDzzh9+9eXJwd6cemLmNuxP97Cbvof0Tt03xnj0XruS57/wjKkpU1egflRawyn408izf&#10;eFRdFPMAyiCuA4BAIoaI0vaRdcVWWiGXvX97PpWav33flBunOXaaDM+tfTo398mKfiN3IbeqfakP&#10;tQt/He/doQR+NHn/0WZhefJQl9L1iysPeNjlkXhPPJXZ6qXNB+nEgYDy5NF3PinJ6efuzc9/YfpI&#10;9MGsHQNDP90TVCKJdPETNR7XC9998tb+jid/PPLqDxHXYUuI6wAgeDKuP8rOv/3iXuPJbDv3vfxO&#10;Osuy1ZoaVZ584Z9OH+wkg9itQ92iGg2Jp659M3N8hxKMJUms5h7Njzyl7Ogd/2thi5cyF4/vDAT2&#10;T9w1B/Uy7Lnv3bHkMjsgKD7lvQlxvbA4+Xx3x8Hf3b17Loq4DltCXAcAgYRNEaXtI+uKrTRVYfXC&#10;izsDHX3xP8zd0hYXLv/r0O7Ajj3D/0Efgk7jOvFEdPj3l2cu/Om2EUSt2KPTFRGV2VolAdSYU/2l&#10;h3PDT/AAT+cWctkv2dPjiHvGA982N7+ZH/m+EhxKZvKFuxP7Ax27hm9siJcajOuPVpMv7QwcSKQf&#10;sI+EuA5bQVwHAMF7cZ1nwvcOz+nPLOep8h0/m/mmwCJcR8/LH3615RiaRPXr8d5AoDd+fZUuWD14&#10;bxHX12kINqLpF1NHHqdHFFSgM3bhKzZ3c+PG8K4OMdxnCXnlyV+lREq/obheyFw+9WTIdDSDuA5b&#10;QVwHAIGEKRGl7SPriq00E4t2bAQsZvA5yqCq5WqLcA+1Cz/fHXhs32upLI+w1YP3dnH9sWcnPmXb&#10;eJRdvJkiro4f2WEE5sKDK7/oUroGJ26ycfziXCIaUMInr6zRF23F9fuTg+zqOIpeE/A1vVyu5+cz&#10;XxlnHxDXYSuI6wAgkDgiorR9ZF2xlWZqMK4/ylz/Nb2+/eVpzfit+erUkQ5lx/EZI2vPToqzmF39&#10;pbymHgwoHYcm7+mboUoC89qVk+SDWQR2Hr/IztaXf5HqcX399sw7qvDOn26vXjy+Qwl07/3bKNMX&#10;DimBUPgH0ef/55xIBgCUQFwHAIEEIhGl7SPriq0003o60aeYL0DjefjH46mHPA+/RVx/lP1o9GDn&#10;YyVBncgvJCJBZc9v5vmv18yp/i1eKtxLvrhLMZL5nDkwZ5KxoBIcTFyiA3nujyPRnXos55t6Op76&#10;mq9KlJ6DN8V1i+9uTb0WLzoe7VY6uqM/jb92/rb4nAAlENcBQPBeXN/M35040BHojL52Yf4uvW5u&#10;/FiP0rl/PE3v+bJVXC98d2viuc5AYPfL5y5fF3E2dSO98nBz8+HdiYEO5YmDIx+kF5dvXX/raE9H&#10;x/63PqExcouXCjlt+uXdZOC858jIv83QTc7O/NsrfR08rj9anXohWMy6c7l7k2T833Vocpmuf+8P&#10;P94ZCIR//ObU1fn0wtzFt089+7jSeUS9u84Wrh7XLZCHh+0grgOA4MG4zm4A9+tn6S/ZmMCug8Mf&#10;ivH3VhHu0f3JHxknqXUBcT+33FLy1A/ISJvP7Hz218Wbym3xEg3tlxOxXv1VIhDaffi1i8s5fiVd&#10;8YfvOvbruI4jU6v0D8sP9gKhvT/93fzX+gqI69A0iOsAIJBoI6K0fWRdsZUWKKzf/3iODJHnP/3K&#10;dFcYel8a88/MSvF7vJcwL5zLLs6TLc6ltbLbvG/xEpFfX1tO0w/z5/SS8WnIzHuV7kJfNj+X1dJ/&#10;rrRx9tu5qnekN9n6WwMgrgOAwbNxHQBqh10RAATEdQAJYFcEAAFxHUAC2BUBQEBcB5AAdkUAEBDX&#10;ASSAXREABMR1AAlgVwQAAXEdQALYFQFAQFwHkAB2RQAQENcBJIBdEQAExHUACWBXBAABcR1AAtgV&#10;AUBAXAeQQNvtiqT3AQAA8AsRvWrWjnFdTAEAAHgb4vr2ENcBAMAvENe3h7gOAAB+gbi+PcR1AADw&#10;C8T17SGuAwCAXyCubw9xHQAA/AJxfXuI6wAA4BeI69tDXAcAAL9AXN8e4joAAPgF4vr2ENcBAMAv&#10;ENe3h7gOAAB+gbi+PcR1AADwC8T17SGuAwCAXyCubw9xHZqusL72uXZvbT0v/i4q5LJfatrnK9mc&#10;mFGUy658rmlfZnMFMcOCvK5pWqU1G5BfX7unfb62XuU9fetBOnEgEEmky2tAuD8TP3QwPvOV+LOC&#10;wvo335TXBavaKgVWXoNrV06GA8+M36r6MQBsQ1zfHuI6NE8hp11OvLS/O0CalaIEdh0c/lAzevnc&#10;8sXhgZ4KL5G1Phw+uEu80jMwfHHZFLwLufs31Pjzu0P8dSXQvf+lxAe3s4/Ia4/SiafFbPrCviO/&#10;nkx/bQk5hft/ONoZUDp/PKl9J2ZRpW/avf+4+pd1On89nXjW2CSz4+nEAn0zi0cLiad3iEWUIHnv&#10;+ORCtkK4M28wEAofPK5/eH0LO/fFL39lXTF3/+Kp3WS1zp8mvzK/ee7+VKxTCXQ+/55W4b10mYvH&#10;d4aeGf+4ejxdVKMhJapq4s9SuXtzv/vZvlDHE8NzxffOfXYl8VJfd5B9kWDPwdcuag/FS1VrsLAx&#10;99ou5el46mu2GEATkDYmpmqGuA5Qt2wqvju098fD42fVc//z5LOPk6D1nHqXBaDM3PAzgcDTsbHp&#10;K9cvvhc/2Kk81puYp5H2wX8M79kR2P3i2IXL12feiUefUAIHEukHdKXNwne3zj3fE1RC+44Oj7+X&#10;/NPM1NtvnhzcHeoanPyMvJxLxUNKVzT+W1VVz429cpAsaY3fG3cn+lm8Ce2fuF0MhfxNwz9+c+py&#10;6sr0v/6yv+cgD3LkK4SVYDR+lmyS+7d/LztWoNh7iwUn3vh5lES1J56b+Nj83ox5g//65vFni1GZ&#10;bYEK/O34LSNGMhs3hnd1sNcGVc18kHN7Yj9bJ9A/cXdDzLTK3Zs80rHVAkS1uP4oe2sqTirusRA5&#10;jgrFU8Z70w9La2HsnHp27OSBTkXpeE79jJfLFjVIv0hw5/GLGbYgQONI8xdTNUNcB6hbIfflF1/q&#10;A/TC7fFeEoAGJ++T6XuThzoCXScv83At4tPj8dTD72gQUsInr6yJV+5O7A8EHo9fp4Huu/lE72PK&#10;zp+8c/cbU2QlI/j0/Of0dRYZw/FUls3PZ5JDQWUnD/kCe6OOgaGf7gkqprz0o/mRp5QdveN/1Teb&#10;f7i+waZZGDYHtGrYexcX/GbmOBl7V0h9l26w8OXMy3+jKH2J9Drfwo4fRvd3dOwavmEKwvnMzImd&#10;SnhwcK8lrrPC6Ro4fmyPEowkFqoMx7+YOvK45ZMU1lc/nb8xl9b0JHm1uP7N3HDfvpffntP+VPLt&#10;iNyq9qV+8FH463jvDiXwo8n7ZDzPDiOq1eBmJhXfo+z42Yy5AgEagLi+PcR1aBVNjZJR3ZGp1c3C&#10;NzM/26F0x5Ir4qXNB/MjJOj/cPz25zPHn1SCQ8mMEXJvjjzVofSO3y7w8FY6zi5VKa6b32Uzn05E&#10;6JxlNmr//sj8N3w+O+YI7Dw6+VnxZDBXb1xnf24f1zdzmjqo8M/Mt/DLdyaPPqF0/eLKA/2TFO6q&#10;z+0M7B+/fI4saY7r6+lEHy2rrz+hR0V7fjP/XaWCYUcYO47PiK9KhuAfvXWoh+fPlUA4di5Niqtq&#10;Hr6Qy9Hcu+XbWbHVO34ytUqWXa1eg/SP1amfkD9G5sURHUCD6ohZiOsATUE69BeCIiqbgplgzFmg&#10;EaIkgLCYQeeQsePTLPbzYSK/LIvRL9xi0af7yPhMKpW6fnHi5X2dnQffShcv6vpmfuT7POSwQaRp&#10;WFz4/OLPvhdQAp3PnvzXi+m1YnRnYXjHkfGrZJPMnxcrnTUX7/3Y8akl8nkWFy6ODHRukYc3vmDh&#10;8ykSxXmSXMTOa5krv+hSnjg69Tl/n/yt8WcCXYcm77AiMsX1726O7AkGY8mMOLmwd3jOKM8idshS&#10;TEUUtPee7+zoPDhyMX13MX1p4uXoEZrPqBrXhS3jemF16mhQCeyfYKdYjPriLxIlcx7NDT9hSaIA&#10;NABxfXuI69AKhczV+J4dgT2/vp6hqdq64jqLiEZgW506ws84U0/GkvfIPBZ9zHaEj07M86vSCHaW&#10;mgVCGu7oGPfJX6WMYXHus8sjz7Pr+AKhfSfeESfR+ZualFw8ZmJ578DTL6oVr5tjGxTn1/+fkVhv&#10;SNmxJ341Q5Y0Yif7nPrp6q9T8aeVnSdmMhulcZ1fgyayEfww5cn4tfJRMN9qVF1kfz28Pf5DxZSo&#10;2Cw8yj0ib9NAXC+sXo/3BgK98eur7OtuE9dZ2maLswYA9pC9TUzVDHEdoGG5pQsvfy8Q6Httbo11&#10;/Y3E9ecmFtkYuJBd/DMdP18dP7JDj1ss+uw6PvUJG8XfmvtDvK/DuFa88ICOg7sGJ26yVxfnEtGA&#10;6TQwU8itpZNv/jhMovvOl5I0q8zeVAzDKZEauD85yK/2Jvh5ZfbebGB/+cLYi7sDO3b/7IP77NuW&#10;Mh8oBEK7n4+rN+7z9EAxdrK8Art6rrB64cWdQZZX4EVkxHX6mzGl4/DEX5bZ50olng2VZO91pXGd&#10;vXuF09t1x/WH2oWf7w48tu+1lH4QU0tcr7gpgHqQHUlM1QxxHaAxYjz3vZcvLOldOT/J+uTxmVUx&#10;g58qpjF7iV7kZQ48+YVEJKg8O7FYIIHtUEDpOjS5bA5K5rjFps2HC+xcr7ieiwVCq0Cla7PX704M&#10;dohcMQuE5VFo/fbMO/TieOqdP90msb4k8rHAXDkxXmWDhGkL+mmCq5+qz3eIy+NL4/qDyye7jCML&#10;w1PHZ75k2yoyl0+z4/qjzPVf7yFHMC9PF3++yC/Tq1yD7E8a1zueGrlZMesBYBdp92KqZojrAA0o&#10;fP1R4u86S4I6xa5fC+4ZuSlOP/Os+K7X5ja+ZQHedEWb6UQ4G7wG9GS+YI5bbNoU1/nZa349VyYZ&#10;CyrBwcQldpac+eNIdKc43V5y0xV+Wd+Wcb1caeTjF4FXOmioKa5vFpYnD3UpO/f1Pf2YnpA3x3V+&#10;SeDjg4kPxFchPhyJdijiLINJ6fl1fvzELr/nChvrD/N1xfVH2Y9GD3Y+VhrUCf4WlWuQMNcXQOMQ&#10;17eHuA7N8+DWxPOdyo7dx9++LIIP8fEKCQP5WxMHOpXOgZGLC4vaJ9ffOtajdO4fT5Mwn787caAj&#10;wC/s0m5dfevo3ygdz41/wk8c86yvEggfHZm8eJ1s7PrFfzv1bEdJXBfXzZGXJkeOhgMdPS9/+FWB&#10;X7VnybrzX2R1HZq8+5l6uOfgq/964er8rU8+mpl4eV9I2fni1D0SxfgA13TdXLUr5yyRjwfmjiOT&#10;dCNmtcV18ds2whiCm+I6P16xZN2rvSM7oNGvhy98l070BkTxsuvm+p6mQ+dqcb2QW/mYfmd2tkMU&#10;Q3qFfILvbk081xkI7H753GVaD8yN9Aq9pHHLGuSpmqeH5/QT/ACNQVzfHuI6NM9nk4MsNpXgfXoh&#10;p104tc949fFn4x/ow76HWvLVffrt5JTOH8ZL7jf3ULsyGttr3mzn7kP/yG92xq61NglFDg2fv0Wv&#10;m2PJ4fLTz/RGbIGOI3/4LK2+aNpmIPzCxDy/bo5fhF+iYlAuG9HywNx5UNyHx1BjXNcz7cUr+0xx&#10;nV4zaPr1v8Df8fEjU1+IGRyP90+NzIschzg24rb7nVuFr8+uHHx0f/JHZacBAvo1hVvUIPv9uvlX&#10;cACNIU1MTNUMcR2gbvz276XMNxPPZRbn/5MMgOn9UcQsjqy4NE9GgHMfW1/hCutrS+k5ukB6yXxz&#10;cna7cp35jvT0xu+VbmNuml9Y/+pT9p7Fu7VQJZukKt7NnshlV74oeYmuWX5XfFYmlTdh2YL1M9Pt&#10;8b8rb7na/O8+U5/vMOfejeKdX9K/abXyKf/6egXy+/OXML91lRo0/yQBoBkQ17eHuA4gGXZdwg4P&#10;/LSs8CD1qydxf3hoKsT17SGuA0gn+9HIs1s+z80Za1dO7u58buJWxfviAdQFcX17iOsAAOAXiOvb&#10;Q1wHAAC/QFzfHuI6AAD4BeL69hDXAQDALxDXt4e4DgAAfoG4vj3EdQAA8AvE9e0hrgMAgF8grm8P&#10;cR0AAPwCcX17iOsAAOAXiOvbQ1wHAAC/QFzfHuI6AAD4BeL69hDXAQDALxDXt0fKCAAAwC9E9KoZ&#10;Bq/gjjoaK4BfnDlzZmlpSfwB4Cz0reAOxHWQWE9Pz9jYmPgDwFnoW8EdiOsgqxs3bpDm3dvbK/4G&#10;cBb6VnAH4jrI6syZM6R5E0jFgyvQt4I7ENdBVj09PTyuIxUPrkDfCu5AXAcp8SQ8h1Q8uAJ9K7iD&#10;9HpiCkAiRhKeQyoenIe+FdxBujwxBSARIwnPIRUPzkPfCu4gXZ6YApCFOQnPIRUPzkPfCu4gXZ6Y&#10;ApCFJQnPIRUPDkPfCu4g/Z2YApDCt99+a0nCc0jFg8PQt4I7SH8npgCkcOnSJR7ILZCKB4ehbwV3&#10;kP5OTAFI4dSpUzyQl0MqHpyEvhXcQTo7MQXgf99++y0P4RWdOXNGLAfQeuhbwR2ksxNTAP5XLQnP&#10;9fT0iOUAWg99K7iDdHZiCkA6aN7gIjQ+cAc6PpAYmje4CI0P3IGODySG5g0uQuMDd6DjA4mheYOL&#10;0PjAHej4QGJo3uAiND5wBzo+kBiaN7gIjQ/cgY4PJIbmDS5C4wN3oOMDiaF5g4vQ+MAd6PhAYmje&#10;4CI0PnAHOj6QGJo3uAiND9yBjg8khuYNLkLjA3eg4wOJoXmDi9D4wCGqqpLOrpoXXnhBLAfgf6RJ&#10;iykAx6HxgUOWlpZ4CK/o/PnzYjkA/yNNWkwBOA6ND5zT29vLo3i51dVVsRCA/5EmLaYAHIfGB84Z&#10;GxvjUdxiYGBALAEgBdKqxRSA49D4wDnVUvFIwoNkSKsWUwCOQ+MDR1VMxSMJD5IhrVpMATgOjQ8c&#10;VZ6KRxIe5EMatpgCcBwaHziqPBWPJDzIhzRsMQXgODQ+cJolFY8kPMiHNGwxBeA4ND5wmjkVjyQ8&#10;SIm0bTEF4Dg0PnCaORWPJDxIibRtMQXgODQ+cIGRikcSHqSEuA4uQuMDF/BUPJLwICvEdXARGh+4&#10;gKfikYSHBpFWBHaJsgN5oY7BHb29vUjCQ4MQpexCibUD1HFbYIfpYI8oO/AwVJNdKLF2gDpuC9iZ&#10;7UKJ+QKqyS6UWDtAHbcF7Mx2ocR8oYZqymnqIFnMEIyenk5n6AupeCgUT+X4YmaZtHoipi6Kvzi6&#10;dDieylZfyyyfTaux2LvaVu/SbPonFH9WQUpATIG8UMdtATuzXSgxX6ihmlhcj6okxDKZhUR/MHhY&#10;Xd4QMypYVKPdUUtc19UWpy1v6gjEddChjtuC/Z15JRnrDvary3nxt+jO1mvqO5qqfPCUTcXDtQ6B&#10;NDWqhKr10VtA9+cL9uM6Qdr2rkhiYUNE6A1t9vVokGyJjeVn/3otHmZ/kGZzVY12haMH6N97jsf+&#10;mzFeP6FeGY+Fg0p4SCVDf9rG9J2CBddX/+VkiG2CvO+ieJfNvDY7GouwucFwTE1nN+gHC0ZfeYW9&#10;OX1rTd/bKNPy5MXXZ7UHlZY3PnwwfOxYNIi4DhTquC3Y3Znz6URkVzgc7Euk1/mc2oYprVA+eEJc&#10;B6GGaiqP6+vpRF8x4tJD1SAJ8yRGLquHyVQ6bzQ5MhFSwqdT2bwxGqb/K5GhJDni5UP/oWT6nCWu&#10;x1NrxpuKHWfjjtrfFYyOLpBNZW8mol3B2HSaLCM2tZaK71XoW7MPSJkOrPMLiUgwFJ9dKl9+LRkL&#10;mj6M8TGqQ8NuB6jjtmBzZya9xjORxAfTsV3h+CzvJ0T3ZIzXyWjiNB/kRI7FDpBeJ7VEImhX9JUT&#10;bG5X9PQlLU8DcDB67BgZ2ZDxxNBUen6UvRqJqQtkE/QcJH3JmEO70WD0xCvRLjKLjVFWyRbYAubY&#10;bMT1DS3Fhk0U3wIb5ogP1hVN3MwacT1POtYwncO3sR2yvpgCD6uhmsrjOm0/ppE0i5G0vcXPqu+n&#10;tA3ToSRtkKylGQGbxXUjAGdIWA3Hp367fVxfZUuKoJvPJIeCoVen3h5UxNb1xczHqtl0UiXe4C1c&#10;xPXS5WevmtYSb71NA0fDbgeo47Zgb2cmvVVoKJnJZVOnw2Q4kqF9mOh3RFzP0I4p2J9YyPDBB+1u&#10;aFwnwXtay5N4fjqskLH+Cu1AwyeS2gZNAIhX2aiILE97Oj7UILF4eii8K5acY8MjuvxmdpbEbjaK&#10;MjpZg4jrZEP9QRa8ySHCAjli6I4lP6Mbp2dP18VnuDTB4vrNhcSR/pqDOoHuzxdqqKayuE6P8LpN&#10;eXg6K5v+QFXPJmjem7Tbv9qL6xd/X4zZfE7jcZ19yHDsDZUeanzCPgbiOtQKddwW7OzMNO6GYkl6&#10;xTBNAPLgqvc7Iq7fSca6S/oT8geN63q3IrqYL/SBdUmnw5enXRL5WCah+PtvG91ocVBeLa5fW6Wd&#10;o/4hWN4yFL8wHesO8g/P0fF6kJ0iLZ5TqAX5PGIKPKyGaiqN6zydw66bE+12gzTybp7IydMjRdJK&#10;F9Rol35MqTdIvQHT/0UyaYWmvsOnU2vX4iF+fGkkw1lcZ+Fff5cqeXi9AYvFRGPmf3f1q3fy4piV&#10;LFghrrPDBctbI64D4np7sLEzs5N5ZPkidn5R9CPNjet6MkBn6kabG9fj7yfje0vmb4d8bzEFHlZD&#10;NbG4blL2O7fS80Gjs1peZOZLDjT1BszWOqFeYler8evmNje05Al2uoifhyKLZVi6iGXP9SF15evm&#10;9Aasfxg6zRjbJAuP0ERC5J8vnStf3jgVhevmoAh13BZq3plZhtB8/Q7NK3bHkiuiHynPw+eXk0MR&#10;2t3YjOtiqEFPw5fk4cXyJXGdD54M4qUt8/AbbOzVHTs7ys+vsz/3koGU2MZ20P35AqrJLpRYO0Ad&#10;t4Wad2Yy6t1Lorj4i6Jjl2C/eveaOa5Xu27OTlyvME6qOF43Bk98vvml7a6bIwcNy+RT8Wvu6FXQ&#10;5l/ubY2sL6bAw1BNdqHE2gHquC20cGfm43XzEF8K6P58AdVkF0qsHaCO20Kzd2bTrTzENURb3L3L&#10;l8j3ElPgYagmu1Bi7QB13BawM9uFEvMFVJNdKLF2gDpuC9iZ7UKJ+QKqyS6UWDtAHbcF7Mx2ocR8&#10;odnVZFySWa74iLZtmC4R9SA07HaAOm4L2JntQon5goPVVH4/2ioQ18FtqOO24PjOvMW4x1bHx28q&#10;MqhqlbfUOuj+fKHZ1aS3W3o7o5KHHSxe02+PSEN7Jq0O8ecWmB/pFo2SecHIP597lTfv7IJaciOa&#10;PL3gtPjLTPY7TPrgFv1OiPSWULtiyXtlz01oJrJRMQXyQh23Bcd3ZsR1cEKzq8kc1y0PO8jq43V2&#10;7yb+FAN+VzjxSLegeEiSaN53krFdbAvit6D0dof0Lk/87rDskYn0fg90MX7bJTqHbGr5QtlzE8z3&#10;k2gUGnY7QB23hUZ35ryWGo2JAQp/8HPZgIbdNu7SafYoNiV8OBbtKo3rlR4UXTagKW5BbLMY1+kN&#10;40L8STOla2X+i41ySN/Hnr8p7gMvnrFNOsf6kK2LKfCwZleTOa7rh54iThuPcqHLsOZnqPRIt9mZ&#10;8ucfsHsxfUAf0pbgexNdhYZzeqvm1VT8GbLaGlmbLW6oenxcF7JBMQXyQh23hcZ2ZjZAYTdnFbGT&#10;9DQVnt62rA9QjCdVmPojOlKxPCi6fEDz+w9Jj8luccNu+6oPkkhcT/9nov8IDeosYJeu9Yf/SPSx&#10;96K3q1MUetdb9nZ6erMu6P58odnVVGtctz5roHx5GtdZUzRhrToSS5xV302xOyGyVXj6/ew4b7F0&#10;betzE5oJDbsdoI7bQsM7cyadfFd/kCUbQZTfNZZ2ZPoco39kfxB0EePv4vJ0Y0WhX85cZU/LYI/C&#10;Jl1fXuTh2ZlLfks7ui5fWscfrUFeZacqY7G9wdj0ouUu9/aRDYsp8LBmV9N2cZ02Kn6Yy7JWJXl4&#10;y/L02Ujilk16Hp4MyUPi+Nj8+DX25GLyTXiLZbl6PQGGPDzUA3XcFhrbmVm/E44lVBJrF5dJ79a0&#10;uG4d0FDZdFIkKklo/oi+nbI3nnw/zjs4um7ZWmx0PpI4TqL7/CyJ8cfjxxpKwhPo/nzBwbhefERb&#10;Kme+bi42Sg5AKyxvOc00ntIDPJtDRu0jsbB4CLLxdCW6Ov9BXclzE9jsJiEbFVMgL9RxW2hsZ2aJ&#10;R/7EFPbo6MpxXQxQRheyuSp5eMuDossHNDSjLp5RnafPqxbPnKbn1x+wY4vTqey98mFQhj2klXxH&#10;1uWSNyKTDSXhCXR/voBqsgsl1g5Qx22hwZ2Z5QPZAIKM2ulIui9xaaJ8gFJ8wnTF6+bKHxRdPqCx&#10;znkgzq9rOXYaspteS1y+Fr8CgJ9Z5zG+sSQ8QbYupsDDUE12ocTaAeq4LWBntgsl5guoJrtQYu0A&#10;ddwWsDPbhRLzBVSTXSixdoA6bgvYme1CifkCqSawS5QdyAt13BawM9uFEoNGjI2Nra6uij8AnIXO&#10;qy2ww3SwR5QdgH29vb3nz58XfwA4C50XuAOBE2S1tLREmvfAwID4G8BZ6FvBHYjrIKuxsTGa8FEU&#10;pOLBFehbwR2I6yCr3t5eHteRigdXoG8FdyCug5R4Ep5DKh5cgb4V3EF6PTEFIBEjCc8hFQ/OQ98K&#10;7iBdnpgCkIiRhOeQigfnoW8Fd5AuT0wByMKchOeQigfnoW8Fd5AuT0wByMKShOeQigeHoW8Fd5D+&#10;TkwByMKShOeQigeHoW8Fh6iqKvq5Sl544QWxHIA/3bhxQ7TmUkjFg8MQ18Eh5acezTCmAb87c+aM&#10;aM1lkIoHJyGug3MqZik5dHzgdz09PaI1l1FVVSwE0HqI6+CcilcVEUhUgt9VS8Jz5IhWLAfQeojr&#10;4JxqqXgk4cHvVldX0yakVYspnVgOoPUQ18FRFVPxSMKDZEirFlMAjkPjA0eVp+KRhAf5kIYtpgAc&#10;h8YHjipPxSMJD/IhDVtMATgOjQ+cZknFIwkP8iENW0wBOA6ND5xmTsUjCQ9SIm1bTAE4Do0PnGZO&#10;xSMJD1IibVtMATgOjQ9cYKTikYQHKSGug4vQ+MAFPBWPJDzICnEdXITGBy7gqXgk4UFWiOvgIjQ+&#10;cEdvby+S8CArxHVwERpfWyC9DNglyg7APrQfcBEaX1tAL2MXSgwagfYDLkLjawvoZexCiUEj0H7A&#10;RWh8bQG9jF0oMWgE2g+4CI2vLdTay+RS8VAoqi6KPz0nm4qHQ/FUTvxZi0xaHQqT7690RRM3s2Lm&#10;9tAvQyPQfsBFaHxtoX3juqZGlb3x1Go2dTqsDKparauiX4ZGoP2Ai9D42kIjcT2vzY7GImQLRDD6&#10;+qz2QFMHydQrr0SDbNbpWS2/mc+m1ViYzlCUSExdMI2Mc3T58IEofbUvkb6nD6AVJTykpjObmxta&#10;arx03UU12hWOHqCLRRILy5dOR7voi+HDsWgXi+vGKFzfCI3f4WiUzAuSNfLircmRwGw83B1NzMwm&#10;+skL6eIL2yAbFlMA9qH9gIvQ+NpCrb1Mhbi+kox1B/vVZRIR8wuJSDAUn10icVqJDCXJvLVUfC8J&#10;vem1ZCzI55DjgOmh8K5YckVsgMd1OmheIy9mkkPB8ImktkHDefJEODj0x7+c6w/yJHk+uzAaDXbH&#10;knNqNKSET6eyZHvkA+wKD01ref6qEopfWy3bSDJ9LqoEw/HZskw7+4T08GN0gW6tVuiXoRFoP+Ai&#10;NL620EBcJ0PedFIl3uBDahHX9Ww4WyM+ezUeIq+ZmLLlLK6Lv2kiXSwh/C8/H/l7crCgL00PI0Lx&#10;99+Okq2yefQNwvEUj9c8Dz9z1bqRcHzqt2S8ri+myy8nh/aGY2+oiViYHojMLyTffTel1RLeyUbF&#10;FIB9aD/gIjS+tlBrL1Me1/N31P5uGhrV91PaJ2QYXTWuk0FzpmLEtMb1YCyZ4a9QbARvP66XboSf&#10;R7fG9Xw6ERHn1DeW1cMs0d+XSK+Ll7eEfhkagfYDLkLjawv1x3U6p6tfvUPPoIs0eIW4nlpNxoJd&#10;0dOX6Jn2inl4sTyL4uKU/DZ5eP0d2IkAmkXPleThSzfC8vBl4/UM+1R8y/z0f7A/sVByPFAN+mVo&#10;BNoPuAiNry3YietkWZPo7+ZI4KRTwXBsJBGLKJF/vnSuLK7nSq+bG6UhV2eO64T5krfYKM2KV7xu&#10;zojrpgv3Kl83xzZSabxuvSJvdGr6jf5QbSfayQpiCsA+tB9wERpfW0AvYxdKDBqB9gMuQuNrC+hl&#10;7EKJQSPQfsBFaHxtAb2MXSgxaATaD7gIja8toJexCyUGjUD7AReh8bUF9DJ2ocSgEWg/4CI0vraA&#10;XsYulBg0Au0HXITG1xaa0MvQH7SV/5DMSv/Zm/izRHZBjZ3Y/skrtb1Rq6Ffhkag/YCL0PjagmNx&#10;fSv0J+Y1PFENcR38D+0HXITG1xbq7WU2tNnX+VPbwseORYMs3NJhN3+8WzAcU9Ol93jRx+v0xjLB&#10;6IlX2HPY6FPgFq/od7whoX2j7OFvpge47Tke+288rpc9tK3kPjPs9nb0eTP6rWHpY2nYfe62/IQ1&#10;IiuLKQD70H7ARWh8baHOXobeh5U/pS2zkOgP0hu63dGfrkbi6HJyKGK5T7s5riv8kWv0Sakh+uxU&#10;Y7xe3Kxx01nTA9zEeD1T/uS35PKFWJDf1Jbf+118Hv5gVjqH3qP+3tafsEbol6ERaD/gIjS+tlBf&#10;L6MHaeOPcHx2ZosHtxHmuK6/wh/WksrpcZ0uI1YWKj3o5YuyJ7/RYJ9Nf0CfLUefz8bnZGk4pwcE&#10;q6n4M/Q5rZW2Xvl8/5bIemIKwD60H3ARGl9bqK+X0YO08QeP692mZ7oQbGjORdVFscp2cd368DfT&#10;8qa4bhlq55fV/mAkljirvpvSlvUbwvP0+9lxkZCnq1s+YT3ItxFTAPah/YCL0PjaQp29TPF5aOY8&#10;fDc9X65tbJuHrxTXWejlmy15+JvpAW4irrM8fOlD26Y/fDUUPKwub5BPpn+ebPEZrJFEmh4q8Oe/&#10;Vf2ENUK/DI1A+wEXofG1hXp7GeM6tWrXzY2n6Pnvoq3iOj3RTjZFY3bZw9/Kx+uW6+bYQ9tYnGZ/&#10;k1H7SIyftier0AMF0xh9y09YI7KymAKwD+0HXITG1xbQy9iFEoNGoP2Ai9D42gJ6GbtQYtAItB9w&#10;ERpfW0AvYxdKDBqB9gMuQuNrC+hl7EKJQSPQfsBFaHxtgfQyYJcoOwD70H7ARWh84A50fCAxNG9w&#10;ERofuAMdH0gMzRtchMYH7kDHBxJD8wYXofGBO9DxgcTQvMFFaHzgDnR8IDE0b3ARGh+4Ax0fSAzN&#10;G1yExgfuQMcHEkPzBheh8YE70PGBxNC8wUVofOAOdHwgMTRvcBEaH7gDHR9IDM0bXITGB+5AxwcS&#10;Q/MGF6HxgTvQ8YHE0LzBRWh84BBVVUlnV80LL7wglgPwP9KkxRSA49D4wCFLS0s8hFd0/vx5sRyA&#10;/5EmLaYAHIfGB87p7e3lUbzc6uqqWAjA/0iTFlMAjnOg8S2q0RDvu3WRmLqQJa/ktdRoLCxmBsOx&#10;8ZS2wdfRla8bjqcWymYqoXgqRxYnG1Tj0SCf1xWNT6Wzeb6hMtlUPCzWssqk1RMxdVH8tY18Nq3G&#10;Yu9q4s/qcql4iHx4+r05OqPKJ6hFg6u7YmxsjNeNxcDAgFgCQAqkVYspAMc5E9e7o8UwuaElT4SV&#10;vkT6QSY5FAyfSPJYnl9ODkWC/epySSCmcb0seFk2qMvfUfu7gtHXZ9kG89ql09Gusg0atojrVbZf&#10;WU5TB5Woirhei2qpeCThQTKkVYspAMe5GNfX0ok+JZJIVxtRUzbiej6diAQPq8vFET8Zvb+rfmAe&#10;svNgTyNJ+HAs2sW2TEbnQyJnEB5S0xqJ9+yPEH2L7IIai7A/g+GYyja1oc2+zlMCwejoRzOvitQB&#10;De2WTWVMCwfDx45Fg5Xjel6bHd3yXRayedMyZA49dvFjXCcqpuKRhAfJkFYtpgAc50xcL02bB6Px&#10;6TSNbyJqkmD2hqqq76a0shBvXZcFsrIN0uT8Gh03b3OUsJKM7QoPTWv5fHZhlETNUPzaajFnwA44&#10;gkPJzB39uMFYnhwRsHRCLLm2rPYHu/rVO/nsLBnwRxIfLYvxet6UftA3tXwhFoyQ//KbmYVEf5B+&#10;zrK4vsHTDDR4b2ZvJqJdld7l8oVYt8g95BfI8QtZb92fcb08FY8kPMiHNGwxBeA4J8fr7FR0uDua&#10;uFkMbgQbVqtn49EgGc/OlrzEQnhZ8DI2aMby4VvHdRpIjcjK8/AzV8Xo3EAWWBDbp8uLuULolxen&#10;h4I09htvY+Th6QbFYkL41X85Wfz0Je9Oibi+mowVx/Hs4KDCu5DPm06SYx/1jViYjuL9G9fLU/FI&#10;woN8SMMWUwCOczKuE/ls6nRY2UuG1+zPEiyM/t2bb/533t0ryqCq3W4kD8+OJOaKefgqcZ2MjzNs&#10;lk7fPl2+O5ZcEbMpFnerx3XLpkTkbjyu00sHullW4/2U9gkvE5/GdcKSikcSHuRDGraYAnCcw3Gd&#10;WEvF9yrh06nsPZrlFqeTiY1l9XDQOuAm69Ya1/Xr5k5P0xPb4qR16XVzK8lYN8t450ry8GSdWS1f&#10;kofviiQW8mJ5diFeeR6ev11sOi3yBDzkl26K5uG7WH6i3jw8f5e/H/l5iP1JjlTEJ/dxXDen4pGE&#10;BymRti2mABznfFwnQ2V6zjgcn82Yf5VW/XduleK6JT/OL1tjyeqE8cO5Cr9zK159Vvm6udgoPcfP&#10;jjz4ufyS6+b4xzNf0UZC/jrLQPClyze1oaXGWea8kevmyLtk2cWGfIGRBFk4kviva36N6+ZUPJLw&#10;ICXStsUUgOPQ+MAFRioeSXiQEuI6uAiND1zAU/FIwoOsENfBRWh84AKeikcSHmSFuA4uQuMDd/T2&#10;9iIJD7JCXAcXofG1BdLLgF2i7ADsQ/sBF6HxtQX0MnahxHyEHoWBTaLsQEaS127JnWGaqOwmMx6H&#10;3dgulJiPoLLsQonJDXG9LojrskOJ+Qgqyy6UmNxkrN28Nnua39Mlcix2gD4jJcdvTc9vgSOe/l72&#10;bLfZJXVQCR+I0sX6EgufFp8Nb9xFrvzhbBUe+OZF5POJKagNSsxHUFl2ocTkJl/tmp6rxm7LSu8E&#10;R+/Bzp+rRsL59FB4Vyz5l7J7yrK4Lu5dz28Ky+82v06fJ1uyEeOmsHfKH/hWeqt5r8BubBdKzEdQ&#10;WXahxOQmX+3yB7qI1DvPw89eLXsw289H/r54V1e+CovrxaR9Jp2kj5mjN22lK7CNlGw3HJ+dKdtu&#10;C3L+zUA+mpiC2qDEfASVZRdKTG5tE9ctjz3NmJ+iVh7X2UNowrEEfSr8In3CetW4bnngm0dhN7YL&#10;JeYjqCy7UGJyk692eQq9P7GQKc3Dd0VPX9Ly5Xn4PJsTLI3r7KGr/Flwlo2UPJztTvkD35CHlwNK&#10;zEdQWXahxOQmY+3mNf2StyrXzY3Sq+AqXzenj8h5sGevxhL0GXF9iXSmwsPZKjzwzYvI5xNTUBuU&#10;mI+gsuxCickNtctDeIg9cF1a2I3tQon5CCrLLpSY3Nq1dou/hSNEil5i5EuKKXtymjrIy8ggEhsW&#10;Is+xwR6pz7Ig7OeB0+nS8xKaGuWvccFofDrdrJsA8GspxAUQDSOfTkyB56Gy7EKJyQ212xbq3Y1Z&#10;XLcGSzYzqmriTwO72FD81l8/chK/FdTRuD6oanxzefYLw65+9U5TjqkQ19tW/ZVlOdAkaBNaVKOW&#10;H7roO0GeHbiKAUFXND5VesuK6is2quRy4MaRDyamQEao3bZQ725sJ67nFxKR7pIgTTrBd99Nmofs&#10;JXGdYBc5RhLpfIUbB5lyKvxyxQ39+oaKy2x1D6I6kJXFFHhe/ZVFG6TxuxgDCc/dUXVR/GXI31H7&#10;u8R1srTp0Qt0xNW1QpUVmwBxHWxA7baFenfjsjw87VrKZvLZtIvsS6TXxaoVWeP6Zj6diJA56emy&#10;Gwd9xkb/ZLi/nk2dDit9b85M9IvfI/CBfncsea+2exDV80NE8qXEFHhe/ZVlJ67Ttlqaf6IHruoH&#10;piF7xRXZ/hKMvvIKOwC1JLTo3lP1sLXs2l4S1zNpdUjcBzM8pFrOc9WMrC2mQEao3bZQ727MuiTr&#10;MIHNLB+v1xXXafJcGXx76h/KbvBzYTrWbfrdIBvZFz/JSjLWHYrPXK14rwKxDcH68WtDVhRT4Hn1&#10;VxZtkGY8xpen08n8NdrsaW5JrFpJ9RUVfqy5lorvZRvhJ622Pmz9i347Sz6HtORrq8aBLDkOSJ4I&#10;W27LUTPyycQUyAi12xbq3Y3txPXyPDyR/SS1VR6e9W6RxH9dK7txEIvcdcb1ejs7M3R8PlJ/ZdkY&#10;r7Nmv31cr7Ki3kz1q0BqaN6v/ss/FB8uxfPwtMGTL2tS/uFrQtYUUyAj1G5bqHc3thPX9evmxCXu&#10;/C4CW103x5+jw66bo7f/s9w4yMjDb+SX1f5g9wu/G62ch9/+HkTIw0uu/sqyEdcr5OHJvGx6rqY8&#10;fPPielNufoXmLTfUbltofly34tE6k04m9HOEtn7nVuHGQSUnIGmcrnzdXC33IKoDWVlMgefVX1l2&#10;4rp+3Zxo1aR5jsYiNVw3VzGuG3n4LQ5by59NxfLw4gw98vBQlUdrl/bJ0FSiZKE2KDEfqb+yqsZ1&#10;68/VRIIqyw5cxayafuemRN+eqxDXazps5YcOdEbl6+Zio6n6jlrRvCXn3bgupqAZUJ52ocR8BJVl&#10;F0pMbh6tXTS75kJ52oUS8xFUll0oMbl5tHbR7JoL5WkXSsxHUFl2ocTk5tHaRbNrLpSnXSgxH0Fl&#10;2YUSk5tHaxfNrrlQnnahxHwElWUXSkxuHq1dNLvmQnnahRLzEVSWXSgxuXm0dtHsmgvlaRdKzEdQ&#10;WXahxOTm0dpFs2sulKddKDEfQWXZhRKTm0drF82uuVCedqHEfASVZRdKTG4erV00u+ZCedqFEvMR&#10;VJZdKDG5ebR20eyai5Qn2CXKDjwPlWUXSkxuiOvgDlQxNAtpS2CXKDuQEeI6uANVDBIbGxtbXV0V&#10;fwA4C3Ed3IEqBon19vaeP39e/AHgLMR1cAeqGGS1tLREmvfAwID4G8BZiOvgDlQxyGpsbIw0bwKp&#10;eHAF4jq4A1UMsurt7WVhXUEqHlyBuA7uQBWDlHgSnkMqHlyBuA7uQBWDlIwkPIdUPDgPcR3cgSoG&#10;KRlJeA6peHAe4jq4A1UM8jEn4Tmk4sF5iOvgDlQxyMeShOeQigeHIa6DO1DFIB9LEp5DKh4chrgO&#10;Drl06dILJqSKxRRDBjpiOQB/Kk/Cc0jFg8MQ18Eh1Xo9DmMa8LuKSXgOqXhwEuI6OKdilpJDxwd+&#10;t0XzxmErOAlxHZxTbUCDRCX43dbpKLRwcBLiOjinWt+H0Qz43erqatqEtGoxpRPLAbQe4jo4qmKu&#10;Ekl4kAxp1WIKwHGI6+Co8lQ8UpQgH9KwxRSA4xDXwVHlqXgk4UE+pGGLKQDHIa6D0yypeCThQT6k&#10;YYspAMchroPTzKl4JOFBSqRtiykAxyGug9PMqXgk4UFKpG2LKQDHIa6DC4xUPJLwICX0YOAixHVw&#10;AU/FIwkPskIPBi5CXG8LpDzBLlF24HmiwsAOUXYgI8T1tuDB8uzt7fVyEh4t0Ec8WFkebz9o3nLz&#10;aO2i2TWXB8vT43fWRAv0EVSWXSgxuXm0dtHsmgvlaRdKzEdQWXahxOTm0dpFs2uuZpdnTlMHyTaL&#10;wrHRlJYXr24tn02rsdi7mviTK9ugooTis0tlM8ncVI4sv6Gl1Hi0i88LRk9PpzN8Q81CNiumwPNa&#10;VlmLajTEmhgXDMfGU9qGeLEmli0Q4XhqoWym3q7zrF0H+byuaHwqna1tr7KJbF1MgYw8Wrtods3V&#10;7PJkYTiq6rF5Y1k9HAwOJTO19EGWdTk2U/RthopLEvztoqdn2ZFEXps9HQ0GD6vLtjrcbaAF+kjL&#10;KotE5e6ouij+yt9R+7uCsaSdQ0ga163t2rJZA99+9PVZduiQ1y6djnYF+9XlFkR2NG+5ebR20eya&#10;q8VxfXNTU6N0ILKqpcZjYT7ciMTUhSwZWM++LsYfLBJvpOJiqFISsO3E9fxCItLdr94pdndklPPu&#10;u8mmDtnJBxRT4HktqyxLAOat9NWptweV8IEobed9ifS9tDoUZi1aCQ+p1kZoI67n04lI6eEpbdfq&#10;B60YsresxMATPFq7aHbN1ezytETczEKin4zX//iXc/3BrmjiZnYzn10YjQa7Y9MX4qFgJLGQ54Ps&#10;SCKdrxit2Uwz2heWzeSz6TEE6U/XxaqtQd5LTIHntayySgNw9maCDKBj02naLPfGU2sk8maSQ8Hw&#10;iSQdYW9oyRNha9aKxnXWcgUW460zWXJ+jbZ2uoOINVuKvKWYAhl5tHbR7Jqr2eVZFnHpSGWN9nHF&#10;sclKMtYdin9wNb6XvB6Mxs+q77Nzk9XjunVcU3FJnhtAXIeillWWJQAHwzE1nd0wtdVsKi7G6joS&#10;obN8ZYZuwdquLYcLAmvtiOvQDB6tXTS75mp2eVaMuGzsYo3r5K98Nv2Bqp5NxCIsb5kV69LwzIWi&#10;6qemvtJQJa6X5+GJ7Ccp5OHbVcsqq3oANsX10jPu7FVhUNVuN5KHJ/Oy6Tnk4cEuj9Yuml1zNbs8&#10;K0fc/LJqzcP/8TKJwWwOf7VavtHcVxqqxHX9urn4dJqOjPJaajQWxnVzbaxllbVtXGfHsuISzqp5&#10;+Brjun7dnPhxR16bHY1FcN0c1MGjtYtm11zOxHX28zPLdXPsV23GnFHS/+WzqdM0d1nS21WP61Zk&#10;DEQWyqSTCX2z+J1bu2tZZW0b14mM6bq58l97Vovr1t+5ib0py9q1mIXfuUGdPFq7aHbNhfK0CyXm&#10;I6gsu1BicvNo7aLZNRfK0y6UmI+gsuxCicnNo7WLZtdcKE+7UGI+gsqyCyUmN4/WLppdc6E87UKJ&#10;+Qgqyy6UmNw8Wrtods2F8rQLJeYjqCy7UGJy82jtotk1F8rTLpSYj6Cy7EKJyc2jtYtm11zNLk96&#10;O46yX+9wFR/XVkEuFS//AZB3oAX6SCsqS7TPdfKf5RZyXMV2ru8XdOWKa5XKLqixE/R3mzUu3zxo&#10;3nLzaO2i2TWXg+VZ7aftVojr0CwtjOtV2+eW7bzGOE1vucjvx+A0NG+5ebR20eyaq9nlqY9LaMfU&#10;FX3lBHtiW1f09KXFa+bHtZlv2cEedUWXD0ejZF5wz/EX/hvvN+moJcIW4vffzotbyLFZ7Clwy2vJ&#10;IfbMGPre7HabQ8lMruSON/QeOM1ENiqmwPOaVln8mb+sRR2LHaA3RdbH6/ypqfQVazt/e44EePF4&#10;t//9eOxvaKNmcf0VdXqUNmzeOM03qGG7z6v/8g9iE4Pq4lVxHGBu+cVdpmQXs9z4pj5kW2IKZOTR&#10;2kWza65ml6c5rgfDQ9P6XeRMt3+v+Kir9Dm6fHyWxGB9PLSSjO1iWyC96nJyKBKM/ZH8pz9PfT2d&#10;6KP39lpNxoL8WS90Dr0jd4bMiQwl6U0289r0UHhXLLkiPl0zoAX6SJMqy9Ri2aPbaMMTcf0L0uD5&#10;zY/Z7ZDN7ZwN3MXj3cx5eH2/4DdUTs5Z47rYfdh4XYzvV9kNkvsTCxnjGYlilynZxZrwxCM0b7l5&#10;tHbR7JqrlXFdzzeKvond/p32d3QZ8r4m4fjUb43lRVyn/aZ4WaDbzaST7+qPiuFzSDg/QA8IsrPx&#10;8DPkXejqbHEDXYp+juYgGxRT4HlNqiy9VbM/TO2TtNiMuPkxey7hu/RmsSycG3FdrGaO60YA5g9A&#10;ev/t7eP6Hf1RSQw9ci3ZZfTFmpCZQvOWm0drF82uuZpdnrXG9dJHXfETimJ5U79JRjPmoTZ7rEs4&#10;llBJB7q4rHeaLP0eO3uWjNLpsImubn3GRjOhBfpIkypri7jOWng2nVRVld6/nbTBj2jLtBHXL0wX&#10;Y7b+qEPEdWgNj9Yuml1zOR3Xaeit9KgrmlQUy4t+k+bhu4PR12e1DT0P//sPyQEBf4yVkQ4lXR17&#10;2hUZMUUSCzSY015PnG5EHr7NNamyeItlaXBrHn6Fnv2Jji7Qiz9oOwzFZ5dEO68W18WlIRmah98b&#10;Ty3Tw1y6hRzLzLM16O7Dwr/Yd6rl4S27GOI6bMOjtYtm11wOxnU9Y0lfLnvUVfl4nfSGJdfNjae0&#10;DRan2dVLZNROh0d86MO7XWOMXv6kODa7SchGxRR4XtMqq3jZmvW6ubJWuq6381en3q4Y18OvqO+z&#10;S+3ERZ1Gqw5GT7wSJUcGqRw9qUTmhOOzM+JdKl83Z9nFENdhG16p3UuXLr1gQpqdmGLEQlAv7MZ2&#10;ocR8BJVlF0pMbl6p3Rs3bpCmVtGpU6fEQlAvUoxiCmqDEvMRVJZdKDG5eah2e3p6SGsrR4byYgmo&#10;FylGMQW1QYn5CCrLLpSY3DxUu2fOnCGtrdy3334rloB6kWIUU1AblJiPoLLsQonJzUO1WzEVjyR8&#10;U4jSBDtE2YHniQoDO0TZgYy8VbvlqXgk4WVFKldMAUhnbGxsdXVV/AHgLG/1reWpeCThZUUqV0wB&#10;SKe3t/f8+fPiDwBneatvtaTikYSXGKlfMQUgl6WlJdK8BwYGxN8AzvJc32pOxSMJLzFSv2IKQC5j&#10;Y2O8B0MqHlzhub7VnIpHEl5ipH7FFIBcent7eQ+GVDy4wnN9q5GKRxJeMqSP4zVbEaob5MCT8BxS&#10;8eAKL46ZeCoeSXjJrK6u8s6uIlQ3yMFIwnNIxYPzvBjXeSoeSXj5kOEL7+zKobpBDkYSnkMqHpzn&#10;xbh+48YNZGWlVC0Vj+oGOZiT8BxS8eA80fjATJQNNFu1VDyS8CAHSxKeQyoeHIYYZkX2QzEFLVAx&#10;FY8kPMjBkoTnkIpvIlGmbUZ8+ZohhlnVUYhQu/JUPJLwIIfyJDyHVHwTkfIUU22jjq+MGGbVhu3G&#10;SeWpeCThQQ4Vk/AcUvHNQgpTTLWNOr4yYphVG7Ybh1lS8UjCgxwqJuE5pOKbhRSmmGobdXxlxDCr&#10;Nmw3DjOn4pGEBzlUS8JzSMU3CylMMdU26vjKiGFWbdhuHGZOxSMJD3IgrTptQtq2mNKJ5aAxpGDF&#10;VNuo4ytvt4KmRmn3axIeUtMZ8Wptcql4KBRPrZP/wvFUVszdVnZBjZ1QtZz4k1pUoyHxMQSywYWy&#10;mQp5N7paXkup8WiQz+uKxqfS2Tzf0BbIomIKWsZIxSMJD1JCN9IibViwdXzlWuL6YDG45peTQxEl&#10;kkhvHx+LRFw3B+haWN6aonG9bEtkZndUXRR/GfJ31P6uYPT1WW2D/qVdOh3tCvary9t9cuyQDuCp&#10;eCThQVboRlqkrGBzmjpIZlrYCzg0RJEh4hepeNjOipm0eiJWEnoqfJhQfHap/BOKt9lgQ88uPi8Y&#10;PT1dacxMXhJTNaszri8sqf2hw+oyCZmZhcRgZGhaK8bLDW32dT5KDkZHF7L5svE6KY6hMH1dH/3T&#10;d+mKvnKCrdUVPX1J2yAL8yXMod1GXM+nE5Eg/4QCGb2/q36w7ZCdvKWYgpbhqXgk4UFW6EZapHrB&#10;Zm1GZRMR12vOJQvloYfFdeuHYDOjqib+NGwsq4eDJJjPsuCZ12ZPR4OlMYuroy3VEtdL6McUG1ry&#10;RCSamE3Gw+HTKVOwzC+r/cGufvVOPjtLypkcA9AYXYzrmUxyKBg+kaTDaLqRcHAomT4XVYJhenCQ&#10;z6ZOh5W+RHq92nhdfA6GFaB1JkvOr9GitJlX4Mj6YgpaaWBgAEl4kBW6kRapXrClcZ3ma8M0DG3m&#10;swuj0QiPOAJP39JYEexPLGTKxuv5bFqNhfkZ3EhMXciyKBOMnniFrcXSwKtkYbZAyBTa7cT1/EIi&#10;0s0+oY4OPd9Nlg3ZyXuIqZrVEtd5cGWDbF4KwloqvleUS1Gehm0SqjPFT1s6Xqdlx4rDEI5P/TZK&#10;gzE7XDIOnarEdWuhVThoIlhRIq7reEGDLaLswMNEVYEdouz8qfrnt47X89r0UGQwMTsVDz9DRnpi&#10;LsFP0dJzsiyEkTBBh56muJ5JxoKRoSQ9Z0s3Et4VS87R0SMfjurj1XyF0MPijhndXNlMPpsGODaC&#10;3Q5ZXkzVbLsVSoIrKwVjdM5KhxzO8O+vqymuB2PJkmMS+i7NjesV8vBkXjY91555eCm/VEuhxHwB&#10;1WSX30us+ucvz8Pz7G9XNHGzJMNOw3Z3LLki/iRKx+s0UpG3MQnF33+7GHqMN6oS160his0sH697&#10;Jq6Tb0QPVcLx2Sw7NxDqVxeXyTHRkZLT2EYenh8WxZKrJXGd5eHFSQVzHr5iXLd8bRtxXb9uTlyJ&#10;kNdmR2ORtr1uTsov1VIoMV9ANdnl9xKr/vnL4zo7gS3O8IpZVC1xvXRoWhp6mhTXy/PwRPaTlLN5&#10;eI4fAf1vp/7llH5anc6JsOvjxCIl183Ry9FLx+skeJuvm4uNprQ8fZeyuE6PIchW9PlUtbhu/Z2b&#10;KMRsOpmI6Un/tv6dm5RfqqVQYr6AarLL7yVW/fOX5eHJCDN0WF28nRzqKz2NbeTh+ZVrQ8nVa+a4&#10;zvLw7PLtfEkeXt+4Oa53sYS8wU5c16+bi0+naYTLa6nRWNih6+baj5Q9RWu+1Eoy1m1KgejN3Tgy&#10;c0yFWx00SspmIB9HGjYba5CWXRyZOKb8l1SN8nvDrv75S+M6HRbqp9XJdGTQfB2Y6bo5ljkuHa9b&#10;r5sbJUtUHK+zE9Pi8m2uely34qPlDBt68jcyrkm3Ii+JqZqh87KqoxC9rxVfil7BsCscDhrnSqzH&#10;y86xZpWaQMpmIB9HGrYe111o2eWZ3kb5vWG34Y5Zx1dG52UlZbtpwZcix6rPRBIfTMd2sestiLLx&#10;Ov9FJnlvJXIsdiBIXlsiAbj0RgV5ulYweuwYPWgNhoem0vOj7FX+85IafnCyeKXSrQ4aRTYnpsDD&#10;WlBN5Q27bLzuTMOu/EuqRpHNiSl/8vvnr0MdXxmdl5WU7ab5XyqTjIWGkpkcvd5CXGNiiev8Akn2&#10;M8jszQTprUT3Z7lRwQrtvNgPSOg4SbzKzjyR5Vdr+8EJxuvtypGGbYnrDjZsjNfLtOGOWcdXRudl&#10;JWW7afaXot1TiP9YkV7VyfsgS1y/k4x10z/ZCqJnpN0fG/GIWWTaOKdlzKGv8uVnr9b2gxPE9XbV&#10;7Gqq2LAtcd3Bho24Xsbvn78OdXxldF5Wtgrx22+/vXTp0o0bN8TfXtXknYF2eTyFqKM/jsi0JK7X&#10;8oMTxPV21eRqqtywLXfCdrBhux3Xl5aWVldXxR/eYOvzy6GOr9ySMhJtvZndLGPaPVqnlkLk4fzU&#10;qVNkYUJVVfGCV9XypWrGbj1kvpef+D3ondK4bkpX8scKkNdsdn8sXVnDD05oXLfc6qBRTS0xaBVH&#10;GvaKaI3lefhWN2wa1y2/pGpULSWWTqfHxsZ6e3vJwl57wmwb7ph1fOWWlJFou9LFdUs4N7RZXF9J&#10;xvaW3NWB/d4j2P/b/+9Vc1yvdnmRne4vV9sPTirc6qBR5P3EFHhYU6upWsNW714zx3UHG3aFX1I1&#10;imxNTJW5cePGmTNnenp62KcSZI3rekWIP5vGVNfNUsdXbt5eUd7WLW2XXvNJltJ/OBg+HIt20aXo&#10;YCscjYYVJRh5c+baqH4nGeOedOIuN8HwsWPRIC+ysifCNQ/ZpJjSVQvnhjaL6/bV9Xhfd7lcYlAb&#10;NGy7ykusYjg3IK7bI1dcZykscTGnfo1ohWs+/0Jv+EBvTpejz9gJsuNQGtdJuJ4lh8EswcVvuLOe&#10;TvSVbiSzkOgP0oNilgfj72XcibbkTFVDjELcNpwbENcrKd52kDAehO8X5DOLKfAwN6pJkoa9dTg3&#10;SBXX6xx8sgeohw9E6WJ9iYVP6Y3h2ApbDT7pzbIifKFwTK3lVqfVkE2IqZo1a68wEkcUPxSqcM3n&#10;z0f+Xgy4CfPJUWNmJp18V1XPJniJ8I2UbJcsSRNcbHsGY/UmIJsj/46NjfFNS4N/O6gRSswXUE12&#10;kRKrJZx7mfgmttU9+GRxXdnL7l5X4+DzTjK2S9yXniV1rI86s6OOr9ysvaJKXLeMpOl1KFvEdfbj&#10;znAsoarvphaX2Q35qsX1Roppa0YhLi0tGRePbA3jdfmgxHwB1WQXKbHV1dXz588PDAyQ6W1JNF6v&#10;e/DJ4rqxZi2Dz9mZ8h8y6qvbRtYWUzVr1l7Bj2JK79VQ4ZpP41Aoz+awREgxrtNCFLdltmyEPmiv&#10;NA9vJEBaloc3bBvgEdflgxLzBVSTXeYSqyXAyx/Xtx98muN6bYNPGtdLHxnXgDq+cvP2Cv44GtoS&#10;qpy6oNd8lp+6KMnD82DPXo0l6KPY+hLpjJYaZxupdt0ceyIc/wzNQDYppspUC/CI6/JBifkCqsmu&#10;iiW2RYCXKK7XPfg0x/UaB5/0Jgfi2gs/5+FtY0UmbufkKbUUIgnw5t0Acd1xJYferSBdicmpddXE&#10;x3PNaWHG8wb5YE6MBd2xdYmVB3jJrpura/BZkoevdfBZct3ceKqBiyvJJsRUzZztvIqXIxLiKMlr&#10;yCcTUzXgu8GlS5fE315l60v5AeI6UP6oJpqSbPL9EOtWY4kZAV6quG6TRwafdXxldF5WUnborfxS&#10;Ofp0YeNHIOl71lsL0DFKVzR2mB8mDyXn52mqSn+1eATN56zRXJn+g2D6wAx69mtdPxwm+OEg4jpQ&#10;rasmfbxObxdT+pi1jeJ4zhicWH/UtGHaKf7Xvh3sFRLaF6/y8ToZ4IxafgRFY7/liXDikzQX2bqY&#10;8qeWf37vDT7J5xBTNUPnZVVHIXpfK78Ui+vmH4FYbi2wei0e4g+zYj8LoaF9OZ+/o/Z3heJX7qqH&#10;xRkvfmqKLL98ISYefU2Xp+el6JUsXf3qHbJ/sUdjkZ7RdDOv1pCyGcinddVkjuulj1n7j2vxML8X&#10;TX5Z7adtdbnsR03T6eJOYRqv8zz8tXnS+PkZXH6OljZyuozliXDNvC+ywe8Nuw13zDq+MjovKynb&#10;TSu/FIvrIsbSYTR5LxN+aag4p6j3lWLJUPzCtOkRGvqVqCvpxAF6nyLajT7DDxey6Q9Ugp7NYttE&#10;XAemddVkjut6S+ON9toajbt08B4/q76b0thjYWi7LAq9OvV28YysNa5f/L3pimt2KEyWrHAn2pac&#10;hiefTkz5k98/fx3q+MrovKykbDet/FLWuG698tPUSel9JZncIq5nWfo9dvZsjCfk2agoEkuwTnSZ&#10;d3+I60C1rpr0tlrxtu1kMp0UB5rByD+fe9X6oybzToG43kxtuGPW8ZVbUkam7rtOYgvGgxYcJGW7&#10;aeWXMndh/JckpbcWoHl4UYmmhsG7yEp5+AyJ5DRLTwZExadfixs8GT8jQVwHqnXVpLfV8rh++b8S&#10;fSKLLk4n0cPT0h81sTy80UBpXGd5dbrRLfLwiOvba8Mds46v7NEyMgUAp0nZblr5pUqHJuW3FjB1&#10;UqZq1Yc+1uvm+FCfHx/o94vgT9egyKh9JKaf42xpAyFvJqbAw1pXTXpbrTReL/8Jk3XOg5Kdwnje&#10;oH5Oqsp1c4jr22vW5288xIgttH7wWcdXbkYZmS4g5AetRpFV/iFgMPrKK2x5MbCjG9BbeekWRJGt&#10;0Z3EulbF57w1AdmimJKIlF+qpVBivoBqssvvJeadz9/4kUGN6vjKTSgj+vV4lolmpbojiYUN8YVX&#10;qtxAn98inz1amJ5AZYvxO/jkFxIRerKJBnRLXLestVZ+ix/E9arQ/dmFEvMFVJNdfi+xOj9/o4PP&#10;jbKf2lrG6y0cfJL1xVTNmlHHIsvUFY3/ll0eqn9henc945vwFFbJjXuKxzv8IhT1DV5woqwsRVay&#10;1i8vTrOLTfixEp2FuL4VKb9US6HEfAHVZJffS6y+z09DRCODTzaMLP2pbVbEr9YPPuv4ys2qY/6I&#10;GxaYI4n/usa+cI1xfYMWdDj2hqq+n9I+4WezENebC92fXSgxX0A12eX3Eqvz8zc6+Cz/qW2luF6y&#10;VtOCVB1fuQl1zH6VxC9pZs+6IQUjnm9jHApVvIG+XmS0XPihUF4/Yto2rptvtc+uu0Yefku0KYJN&#10;ouzAw0RVgR2i7Pypgc9f/+Dz2t3yn9rKHtfLL4HWUxxVTl2UFlkqxwMzEQzHRuhDbY1C3yKuk7Vw&#10;3ZyfoZxBYmNjY167s7oc6us3Ghx8sse5Wn5qu21cb9rgs46v7FDf2sob6PMia9ptFxFvnIFyBokN&#10;DAycOXNG/AHNU2+/0djgc6P8p7b6GfrWDz7J+mKqZq3sW1t5A33ToxeMiw+bg2xPTEEroZxBVt9+&#10;+y3rmBQyIWZBk7Su3/Ds4LOOr4y+1ap17QbMUM4gqxs3bpDmTaiqKmZBkzS53/DD4JOsLaZqhr7V&#10;qo5ChDqgnEFWY2NjtCtXlN7eXjELmqQN+406vjL6Vqs2bDeuQDmDrAYGBkjz5sjYXcyFZiBFKqba&#10;Rh1fGX2rVRu2G1egnEFKxsl17oUXXhAvQDOQIhVTbaOOr4y+1aoN240rUM4gJePkumF1dVW8Bg0j&#10;5Smm2kYdXxl9q1UbthtXoJxBSmfOnCFt22xsbEy8Bg0j5Smm2kYdX5m1OyglysZD+M0QFPqcZjHH&#10;YPxEUhFPdC4S9+9r+nWeTeHJcgZoVG9vL90bTXp6esRrrZO/ox5+nf942llOd010c+1HfPma+aZv&#10;reO7SWRRjYZjyRXxF5XPpqfi0WNqejoWZA8b0J9nUNxH6MPxuukNeum9kXeR1XOp03v546I9oL0r&#10;FOS0urrK+mGrS5cuiSVaQ78RivjTQX7qmhz42aFHftmIuF470oIjsTdOR0OHzvzq/wjHZ7Ob+Uxy&#10;KMSfMGtl3BxXUcInkqS9amo0eCB2jN60KNj/xvRZdvMj/lIZfkdDtu6QmtZScb6lUFRd5C+nRmNh&#10;465J9Fm3ZG6O3vAoqmr0c3aTJemtE8WuTl9iB9SZ9PTpaDASUxeac9PdBpDvI6YAZEHiN9tVrQYG&#10;BsQSrUCjOnub0Cv/7xsH0DVV09PTs7S0JP5ogRs3bnjkl42I67UjjZLsPcFd4cOjN/4UDz8TT75P&#10;/02tidfNMslYiN1POHszEWXHqmTnUdjjbchLQbL/qMu5ssNYIZuKR9jOuZ5O9LFGT956L7sHIX8M&#10;cHel5NVaKv6MeWt0Z6f7knV6M5uejkdD0dPT6bLMmYM8UKEATVZ+ct3Q0ohSHK/TETC6pgr49Ywt&#10;vdaB135LK7pGiOu1Iy24Kzw0zVote3iAEmRNfGv8GUEpclwaVQZVjex5ZDs8c6W/JJY0sH0mGj+b&#10;TOsb13ceuhH90LhEPps6HRZPJhCq7jwUfWtFfB6HkKHMCyakQsUUg2uLQALlJ9cNLb1dfDGuo2uq&#10;ggfdlo6ne3p6yFt4oStDXK+d3oKZ/LLaH+wuPbFkUnJ7QvY4gJKdh2+n2s7D0lnvnqWPtlN4YspY&#10;JZ9Nq2UHxfwiFLJAyeF51Z3HpfF6+e9/zM6fPy+WA/CnaifXiYGBAXLwKpZrAVNcR9dUGQ+6RIvG&#10;00b/5oVUPOJ67cxxnWaWwtED4fDpVMl1nhw9uRUUL1U8KN5u59HpJ6LMb812Lf0klv7QenZ9inhZ&#10;MJ3EMpJm7CRWKBqfNg63HbXFaAa/8QW/I21YVdW0bv/+/S2N5WamuI6uqQLzoKJF42nzKRjXU/GI&#10;67UrtmDaLum+cS8Zi9DzUvz1ouLOoz/T19bOs5KM7WJpNJZSo9eelO48DHuowDH1r5fjYXZlqZht&#10;4r3r4ckexdu9RWuvKgJwAzu/5HRcR9dUkTnotmg8beQDCNdT8YjrtdNbMP3ZRpi3V5ryCg0lM2VN&#10;l16Twp/pG3sjHg2RA1I7B8XFi07FU4Aq7DwM20vpcjqa0SIL04tOyassM0Ze98rv18lhrPicpZCE&#10;B/k4GdfZ5XJBJfTTXz6HrqkCc9Almj6etpxkdD0Vj7gOjqqYikcSHuRz6tQpL5xqhfIre5o+njbn&#10;Azh3U/GI640jB6H816OGUKXrQqugB8sW/NhZTuWpeCThQUqqqpLmLf5wB7omqjzoNv14y5IPINxN&#10;xSOug6PKU/FIwoOUPBDXgSoPukQTx9MVf+njbqoGcR2cZknFIwkPUkJc94KKQZdo4ni6PB/AkbcW&#10;SzgOcR2cZk7FIwkPsuL3lE2n0+JvcEO1oNvE8XTFfABB3los4TjEdXCaORWPJDzIikR00sIR191V&#10;LegSTUnFV8sHEOStxUKOQ1wHFxipeCThQVaI667bIugSTUnFV8sHcG6l4hHXwQU8FY8kPEiMx3UX&#10;T7ICqQLVhFSHmGKa8vDc8+fPi80xlrdw66gOcR1cwFPxSMKD3HgvL/4AtzkQRDwSpxDXwR29vb1I&#10;woPcENc9BXHdcxDXG0FKD+wSZQceJqoK7BBl134c+O4eKV7f1HE7N8fGofTsQon5AqrJrnYuMQe+&#10;u0eK1zd1jB24ESg9u1BivoBqsqudS8yB7+6R4vVNHWMHbgRKzy6UmC+gmuxq5xJz4Lt7pHh9U8fY&#10;gRuB0rMLJeYLqCa72rnEHPjuHile39QxduBGoPTsQon5AqrJrnYuMQe+u0eK1zd1jB24ESg9u1Bi&#10;voBqsqudS8yB7+6R4vVNHWMHbgRKzy6UmC+gmuxq5xJz4Lt7pHh9U8fYgRuB0rMLJeYLqCa72rnE&#10;HPjuHile39QxduBGoPTsQon5AqrJrnYuMQe+u0eK1zd1jB24ESg9u1BivoBqsqudS8yB7+6R4vVN&#10;HWMHbkT9paepUbKyIRiNT6ez4jVH5VLxUCieyok/mWwqHrbOaxLyXcUUeFiTqymvpUZjYdbSSVsP&#10;x8ZT2oZ4qTkqtVjassPxlEN7FfliYqr9OPDdPVK8vqnjdm6Ojau/9GhcH1Q13hHlswuj0WBXv3on&#10;z/52EuI6lGtqNeUzyaFg+ESSx/L8cnIoEuxXl5vZ1hHX3eTAd/dI8fqmjtHPNqL+0iuJ6wTr+yKJ&#10;dD6fTauxcJBsWVEiMXUhu7mhzb4e5TOC0dOzGukP89ql09EuNqc/sZBhWwtHo2REFIy8OXPNGBuJ&#10;5WmvF4weO0Y3GwwPTaXnyWEEeZluf43G9RPqlXH6puEhNZ0x9ZKZtDokNsVfMr9RYqGOnplsSUyB&#10;hzW1mtbTiT6Ftm3xt6G0Ga9q6qASPhClrbTvzUt/Go1F6Eu0Fb8+S44JaJzuisYOswYZGUrOzyf6&#10;aSumLVOjLfYV9Qpt+cFwTE1n88W4nl1Qxab0lxpuxuXI1sVU+3Hgu3ukeH1Tx+3cHBtXf+lZ4/pm&#10;Pp2IkDnp6ViQ9Fl0MJPXpofCu2LTF+Ih3vtsLKuHaezP3VH7u9iIhwTlvbTHXCZbC4bjs1l+fBA8&#10;rC6TsRHrT2l8pnFaYQMm9i4ktE9reba1UHz2ajxEe0nyjpkF0lEGh5KZDIvr11aLw6wNLXkiTF5K&#10;n9PfqE5ob77Q5GoSkZWE1TdUVX03RY9NN/OWZvzPl84NKsreeGptc3MlGesWY/r8QiJC2mkqR+M0&#10;b7qsYfNGyzYSis9c1Vv4ZvZmItoVjCUzIq7fScZ2sbXIpliqgLxE976GmnG5dm7YDnx3jxSvb+oY&#10;/Wwj6i+9srhOeyFl8O2pfwiRjZqE4h9cJb0eHbXEz6rv0xOTmWQs2B1Lrog1CTb+0FOOmXTyXVU9&#10;m+BjFD2uiyylMYjRM/A0rhtjKbpl8uoXbHnWV5YIx6d+a3qjepCtiCnwsJZUU15L0YYZjwZZTLU2&#10;4xwdr4tmSg4F0klyCKC+wXNXelwvabpsSd62SVuN6CNvdmhLXl1ny8/OkP2qBHlpyby/NAfZsJhq&#10;Pw58d48Ur2/quJ2bY+PqLz1rXBdj8f+6RsYkZMTMw6whn01/oIfqvsR//KF6XGfbCccSdFS0uCw6&#10;yvrjOh3csFeEkgOIeqC9+UJLq4k2PJGaqhLX6Si8mw3uyYHsJ2qUBfH643rpzkI03IzLtXPDduC7&#10;e6R4fVPH6GcbUX/plcR1fgadXTdHI2tX9PQlLa/n4f94ORHpjiZukk4ov6z2k7h7bV5PYLIoLtLj&#10;vJ+i3ZxIYLKEZE1xXZzCXKF5+PDpVNaUhxdn6M15eMR1+TW1mlZoJpyf2KbKTyfxZvzi2bf+u4jr&#10;tGnyy0j5JaVs9jZxPawobMfJkGbfTfMBYvk7NKXPz9CX5OEbasbl2rlhO/DdPVK8vqlj9LONqL/0&#10;aM9iUvydW+l1c6MkqJbPMV9wxOKuqZ9iRwNsYTJqT8TCZHyfXtkmrodOqJfYpXlbXTcXG02VvFF9&#10;yJbEFHhYc6spr6XUuLj0k51lF79zK23GRnqJvMKOI8XCIzRNRY4DNraJ66FXVLK5IF1li+vm2Fsj&#10;rjeVA9/dI8Xrmzpu5+bYOJSeXSgxX0A12dXOJebAd/dI8fqmjrEDNwKlZxdKzBdQTXa1c4k58N09&#10;Ury+qWPswI1A6dmFEvMFVJNd7VxiDnx3jxSvb+oYO3AjUHp2ocR8AdVkVzuXmAPf3SPF65s6xg7c&#10;CJSeXSgxX0A12dXOJebAd/dI8fqmjrEDNwKlZxdKzBdQTXa1c4k58N09Ury+qWPswI1A6dmFEvMF&#10;VJNd7VxiDnx3jxSvb+oYO3AjUHp2ocR8AdVkVzuXmAPf3SPF65s6xg7cCJSeXSgxX0A12dXOJebA&#10;d/dI8fqmjrEDNwKlZxdKzBdQTXa1c4k58N09Ury+qWPswI1A6dmFEvMFVJNd7VxiDnx3jxSvb+oY&#10;O3AjUHp2ocR8AdVkVzuXmAPf3SPF65s6xg7cCFJ6YJcoO/AwUVVghyi79uPAd/dI8fqmjtu5OUoM&#10;1QoSGxgYOH/+vPgD3Ia47jkIAFJCtYKsVldXSfMmoV38DW5DXPccBAApoVpBVmSkTpo3QQK8mAWu&#10;cqC3ceAtaoG4Dm5CtYKsyEidNG8CqXiPcKC3ceAtaoG4Dm5CtYKUeBKeQyreI0hdiKmWceAtaoG4&#10;Dm5CtYKUjCQ8h1S8F5CKEFMt48Bb1AJxHdyEagUpGUl4Dql4LyAVIaZaxoG3qAXiOrgJ1QryMSfh&#10;OaTivYBUhJhqGQfeohaI6+AmVCvIx5KE55CKdx2pBTHVMg68RS0Q18FNqFaQjyUJzyEV7zpSC2Kq&#10;ZRx4i1ogroObUK0gmfIkPIdUvOtILYiplnHgLWqBuA5uQrWCZCom4Tmk4t1FqkBMtYwDb1ELxHVw&#10;E6oVJFMxCc8hFe8uUgViqmUceItaIK6Dm1CtIJNqSXgOqXh3kSoQUy3jwFvUAnEd3IRqBZksLS2p&#10;JqR5iymdWA7cgLjuOQgAUkK1gsTQvD0Fcd1zsIdICdUKEkPz9hTEdc/BHiIlVCtIDM3bUxDXPQd7&#10;iJRQrSAxNG9PQVz3HOwhUkK1gsTQvD0Fcd1zsIdICdUKEkPz9hTEdc/BHiIlVCtIDM3bUxDXPQd7&#10;iJRQrSAxNG9PQVz3HOwhUkK1gsTQvD0Fcd1zsIdICdUKEkPz9hTEdc/BHiIlVCtIDM3bUxDXPQd7&#10;iJRQrSAxNG9PQVz3HOwhUkK1gsTQvD0Fcd1zsIdICdUKEkPz9hTEdc/BHiIlVCtIDM3bUxDXPQd7&#10;iJRQrSAxNG9PQVz3HOwhUkK1gsTQvD0Fcd1zsIdICdUKEkPz9hTEdc/BHiIlVCtIDM3bUxDXPQd7&#10;iJRQrSAxNG9PQVz3HOwhUkK1gsTQvD0Fcd1zsIdICdUKEkPz9hTEdc/BHiIlVCtIDM3bUxDXPQd7&#10;iJRQrSAxNG9PQVz3HOwhUkK1gsTQvD0Fcd1zsIdICdUKEkPz9hTEdc/BHiIlVCtIDM3bUxDXPQd7&#10;iJRQrSAxNG9PQVz3HOwhUkK1gsTQvD0Fcd1zsIdICdUKEkPz9hTEdc/BHiIlVCtIDM3bUxDXPQd7&#10;iJRQrSAxNG9PQVz3HOwhUkK1gsTQvD0Fcd1zsIdICdUKEkPz9hTEdc/BHiIlVCtIDM3bUxDXPQd7&#10;iJRQrSAxNG9PQVz3HOwhUkK1gsTQvD0Fcd1zsIdICdUKEkPz9hTEdc/BHiIlVCtIDM3bUxDXPQd7&#10;iJRQrSAxNG9PQVz3HOwhUkK1gsTQvD0Fcd1zsIdICdUKEkPz9hTEdc/BHiIlVCtIDM3bUxDXPQd7&#10;iJRQrSAxNG9PQVz3HOwhUkK1gsTQvD0Fcd1zsIdICdUKEkPz9hTEdc/BHiKHS5cuvWBCqlVMMWNj&#10;Y2I5AP9Dr+UpiOvuIwFANSHlJaaYdDotlgNfWVpaIlVZzfnz58VyAP5HmrSYAg9woDo8UuPebXZn&#10;zpyhPX0VN27cEMuB3/T29opaLLO6uioWAvA/0qTFFHiAA9XhkRr3brMjkZv29JX09PSIhcCHxsbG&#10;REWWGhgYEEsASIG0ajEFHuBAdXikxj3d7Ej8pv19GTKUF0uAD1VLxSMJD5IhrVpMgQc4UB0eqXFP&#10;N7tqqXgk4f2uYioeSXiQDGnVYgo8wIHq8EiNe7rZVUzFIwkvgfJUPJLwIB/SsMUUeIAD1eGRGvd6&#10;sytPxSMJL4HyVDyS8CAf0rDFFHiAA9XhkRr3erMrT8UjCS8HSyoeSXiQD2nYYgo8wIHq8EiNe73Z&#10;WVLxSMJLw5yKRxIepETatpgCD3CgOjxS4z5oduZUPJLw0jCn4pGEBymRti2mwAMcqA6P1LgPmp05&#10;FY8kvEyMVDyS8CAl0rbFFHiAA9XhkRr3QbMzUvFIwkuGp+KRhAdZkeYtpsADHKgOj9S4P5odT8Uj&#10;CS8ZnopHEh5khbjuKYjr3sJT8UjCy6e3txdJeJAV4rqntHtcJx8OAAAAXCcCc82qxnUxBQAAAC5B&#10;XAcAAJAH4joAAIA8ENcBAADkgbgOAAAgD8R1AAAAeSCuAwAAyANxHQAAQB6I6wAAAPJAXAcAAJAH&#10;4joAAIA8ENcBAADkgbgOAAAgD8R1gCYorK99rt1bW8+Lv81y2RVN01ayOfG3oZDLfqlpn1d4hau6&#10;YiW2FnbO/Zn4oYPxma/En2ZbvAQA9UNcB2hEIaddTry0vztA9gBFCew6OPyhliuIFzcfahdfO9gT&#10;ZK8Few6+dlF7KF7JLV8cHuipvFYhd/+GGn9+d4i/rAS697+U+OB29pF4vcRWCz9KJ54ms0N98Ssr&#10;xtaFwucXf/a9gBLojF3gkVUszIV2R48n/v12xrqWbYtqNKREVU38abbFSwBQP7IHi6maIa4DGLKp&#10;+O7Q3h8Pj59Vz/3Pk88+rig7n1PvsnBYeDD32p7Ajt2x0QtXrs6896toZyDQm0h/R17MzA0/Ewg8&#10;HRubvnL94nvxg53KY72J+e/YWt/dOvc8ORQI7Ts6PP5e8k8zU2+/eXJwd6hrcPIz+nqJbRbOpeIh&#10;FqYDz4zfKkklFDbmXtvFXjIiK1u4Kxr/raqem3jzeF9nQOn88aTGPlT9ENcBnEZ2azFVM8R1AEMh&#10;9+UXX+pD7cLt8V4SRAcn79M/licPdSldv7jygL+6cXeiP6DsiacyhXuThzoCXScvP2AvkNUm9oeU&#10;x+Oph4XN7+YTvY8pO3/yzt1vTGNlMihPz3+uj/UN2y3MQvXjP4z2dih7h+ey/GXmy5njTym7Dg4+&#10;81hpXA/HU3yxR5mZ/6tLCUYSC2WnFvLrX92ZT/05vfTVunjX/PraPdMZAHp+4fM1/qIRvHPZxfnU&#10;3CcrxVMVlrhO1rp3e/4/U3Mfa/qm6NkNfUMMO3NRfKdcVvt4jnwSYwWCrvNlNlfIrX06V/J2AO0C&#10;cR2geTQ1qigdR6ZWyfQ3M8d3KMFYMsNfIqFyfuQpZUfv+MfZmZ/tULpjyRXxwuaD+RFyPPDD8dvf&#10;ZmZO7FRC+ydum+J0NfltF+ah+pfvTxwNmg4jSOz7TH2ug6yYPGeKrKVxXXyXUDxVcsK+8PVH4z8S&#10;pw+UHbvjV9nSNEKLoxnqs8nBncoTw3P0VAAL3t/7H8Mvf19kDnp+NP7R16Uhn232rZ8YpxKU0A9O&#10;JZdym49Wp37SoYRPXlmji9PF2KHSUyPzjzYL2ZsTR/foK+zcd+qCOJFBP/aTL/zT6YOd9AxEVF1k&#10;awK0EbJLiKmaIa4DVETi0AtBI9CWx0UxZ3ZJHVTMEXQzp4k59+aGn2YBng/Nc9mVzzWuZNjKfbPt&#10;wnqoXrxyMqwEX5ha5WfoH94a/9tAx5HJe7fNI2bLeL3ku+gKdyf2B3ZGE9cWNW1xPvmW+mcjrptG&#10;3uxP8c3ZtBLsGfzHqbm/fnL9raM9HcqTv0rRHIZprUcL4//nS4nzN26TD3/r4mvPdvI8R2F16miw&#10;eGzE8hwdu4ZvbBTuJV/cpew8nLj2iabd/ei9n+0OdB6YYKcaWCEryhPR4d9fnrnwp9vfsFUB2gji&#10;OkBzFDJX43t2BPb8+nqGhc964voXqXhYUQZVja20OnWkg8Yo5slY8h5b2JDddmEjVLOz6fqJ/wfX&#10;4k8Gdx6/mCmNx2xh/fz6SGxvKFD8LjqWcth58K2/lB5kbBfXd782J1Z4eHv8h4ry9PAcCbeWtQzf&#10;LU48p38vdr4gOJTMkJCduzdJvuL3R+a/KWjqwcCO3vG/ik9R+HTi2ceU3nF6DEILuaPn5Q+/KvmE&#10;AG2EdAFiqmaI6wBlcksXXv5eIND32tyaCCj1x/XnJhb5JXTZxT+niKvjR3ZUSCnzuL7VwsUh+Hc3&#10;R/YE2dVzj1aTL+0Up9vL47ouFDkUf2fuftkZfXEVfbC776e/+f3cfXFhwXZx3RS82bvwj1fyUiF7&#10;a2Zi5FTsUDT6t33hTj2uFx5c+UWX0nVocrlQuKs+t1OJJNJ5vpFAKPyDqPCDcCgg3pEWMtLv0NbI&#10;Hiymaoa4DlCqsHo93hsIfO/lC0vFKM4G0DuOzxiJ4Hw6EVEee3bi1pf0tPGTx2foWXhmPZ3oYxH6&#10;W009FOBhTLxEmWKhGTka2GZhNs0PIPhVe3uHb9wk0VG/PL48rpuPNqrIraYv/mv8UIRE1s5D6l0a&#10;2u3G9Z3scn3TS+vz4wefCPREj//T+Dn1bCIWKeYhNm4M7+roODT5BT0FIM4LsI0Ew7E31KJ3fp9i&#10;KyCuQ9tDXAdoTOHrjxJ/12kJ6kR+IREJKnt+M09/2EbokXUuywJ8cM/ITfEbMn49/K7X5jYKhdUL&#10;L+60JsDNodps24XNoZpfhL/zBz94OmD8Eq+uuC48SCf269GXbYenwYncQmLfjpK4vi+RFiN7nofv&#10;HZl/YH539tbGhYQ8e6HH9c1v5ke+rwT6XnqpLxDon7i7QWax3x1UvFYfcR0AcR2gIQ9uTTzfqezY&#10;ffztyzQLzn28QsPYw7sTAx3KEwdHPkgvLt9il4x17H/rExLm87cmDnQqnQMjFxcWtU+uv3WsR+nc&#10;P55mYf6hduHnuwNKIHx0ZPLidbKx6xf/7dSzHZVj1TYLl4Zqdq6a2Hlihp6uJuzG9Xw2NXYqcWF+&#10;UdO0v0y9vEfp+Am7Fm+NXpcXeObkH27evXV14kV2extzXFd2hI+OzqQ/5YWg/4i/+O7stP1j+4b/&#10;dFfT7s6dfXH3DlNcJ6U1/gy78J2M2u/xwwOekxcFqGmL6dTUb99I3tWvm0Nch7ZGdhYxVTPEdQAD&#10;+02XFb8ujITKpeSpH+gnrQOdz/5av99cIaddOLXPWPHxZ+MflNyl7spobK95s527D/1j8V51JbZa&#10;uDRU83PVHU/Gr+k/eLMb1wsP5n7Ta/01Gnvh/gc/o8GYCPYMxv/vI7vMcX3Hj+KvHXyCvUoOQWLn&#10;0vwtTO9e+HzmF3pBBfYc/tH3g6a4LvIZJWccSAF+OHxwl/5RyFpPHX7vU8R1AILsEGKqZojrAAZ+&#10;j/dSJb9JY/djSaXm6M1TinOpXGZx/j9TltuqGArra0vpObbmUvlv3CyqLUxvGk9v0iL+pPdsMd/E&#10;nt5PpvhhLQtXUVi//zF9p/nF0k8t5s8vkS3Q9xF3j9FvWcO/bMmNYkrfXRTUnz9eWSdlulJShuar&#10;4k0K6199Sss2NX/nK2Oz1u8I0HYQ1wHA06y35wOALSGuA4CX8cv+TXedA4AtIa4DgKfRzHpJWh4A&#10;toK4DgAAIA/EdQAAAHkgrgMAAMgDcR0AAEAeiOsAAADyQFwHAACQB+I6AACAPBDXAQAA5IG4DgAA&#10;IA/EdQAAAHkgrgMAAMijmXEdAAAAXCcCc80wLgcAAJAH4joAAIA8ENcBAADkgbgOAAAgD8R1AAAA&#10;eSCuAwAAyANxHQAAQB6I6wAAALLY3Pz/AQ68NLuFXWdaAAAAAElFTkSuQmCCUEsDBBQABgAIAAAA&#10;IQBPvIxh2gAAAAUBAAAPAAAAZHJzL2Rvd25yZXYueG1sTI/BTsMwEETvSPyDtUjcqNMWQhTiVAgJ&#10;joUWJK5uvMQR8drYbhv4ehYucBlpNKuZt81qcqM4YEyDJwXzWQECqfNmoF7By/P9RQUiZU1Gj55Q&#10;wScmWLWnJ42ujT/SBg/b3AsuoVRrBTbnUEuZOotOp5kPSJy9+eh0Zht7aaI+crkb5aIoSun0QLxg&#10;dcA7i937du8UxMen8LW2i4fX0C/X07z8kMtcKnV+Nt3egMg45b9j+MFndGiZaef3ZJIYFfAj+Vc5&#10;q8pLtjsF19VVAbJt5H/69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omvFvgUAAFk1AAAOAAAAAAAAAAAAAAAAADoCAABkcnMvZTJvRG9jLnhtbFBLAQItAAoA&#10;AAAAAAAAIQDQkUDF23EAANtxAAAUAAAAAAAAAAAAAAAAACQIAABkcnMvbWVkaWEvaW1hZ2UxLnBu&#10;Z1BLAQItABQABgAIAAAAIQBPvIxh2gAAAAUBAAAPAAAAAAAAAAAAAAAAADF6AABkcnMvZG93bnJl&#10;di54bWxQSwECLQAUAAYACAAAACEAqiYOvrwAAAAhAQAAGQAAAAAAAAAAAAAAAAA4ewAAZHJzL19y&#10;ZWxzL2Uyb0RvYy54bWwucmVsc1BLBQYAAAAABgAGAHwBAAArfAAAAAA=&#10;">
                <v:shape id="_x0000_s2438" type="#_x0000_t75" style="position:absolute;width:54864;height:49847;visibility:visible;mso-wrap-style:square" filled="t">
                  <v:fill o:detectmouseclick="t"/>
                  <v:path o:connecttype="none"/>
                </v:shape>
                <v:shape id="図 1006868345" o:spid="_x0000_s2439" type="#_x0000_t75" style="position:absolute;width:54862;height:4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jmygAAAOMAAAAPAAAAZHJzL2Rvd25yZXYueG1sRI9Ba8JA&#10;EIXvBf/DMgVvdVO1NomuUgRBSi/RQq5DdpoEs7Nhdxujv75bKPQ489775s1mN5pODOR8a1nB8ywB&#10;QVxZ3XKt4PN8eEpB+ICssbNMCm7kYbedPGww1/bKBQ2nUIsIYZ+jgiaEPpfSVw0Z9DPbE0ftyzqD&#10;IY6ultrhNcJNJ+dJspIGW44XGuxp31B1OX0bBTrLBv9xL+66LGXRLc+vdfrulJo+jm9rEIHG8G/+&#10;Sx91rB+J6SpdLF/g96e4ALn9AQAA//8DAFBLAQItABQABgAIAAAAIQDb4fbL7gAAAIUBAAATAAAA&#10;AAAAAAAAAAAAAAAAAABbQ29udGVudF9UeXBlc10ueG1sUEsBAi0AFAAGAAgAAAAhAFr0LFu/AAAA&#10;FQEAAAsAAAAAAAAAAAAAAAAAHwEAAF9yZWxzLy5yZWxzUEsBAi0AFAAGAAgAAAAhAPOJOObKAAAA&#10;4wAAAA8AAAAAAAAAAAAAAAAABwIAAGRycy9kb3ducmV2LnhtbFBLBQYAAAAAAwADALcAAAD+AgAA&#10;AAA=&#10;">
                  <v:imagedata r:id="rId108" o:title=""/>
                </v:shape>
                <v:shape id="_x0000_s2440" type="#_x0000_t202" style="position:absolute;left:49;top:28216;width:7874;height:4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hhyAAAAOMAAAAPAAAAZHJzL2Rvd25yZXYueG1sRE9fa8Iw&#10;EH8f+B3CCXsZmihjq51R3EAmQ4SpyB6P5mzKmktpMtt9ezMQ9ni//zdf9q4WF2pD5VnDZKxAEBfe&#10;VFxqOB7WowxEiMgGa8+k4ZcCLBeDuznmxnf8SZd9LEUK4ZCjBhtjk0sZCksOw9g3xIk7+9ZhTGdb&#10;StNil8JdLadKPUmHFacGiw29WSq+9z9Ow/Zh++HDl1ufp3Z3KqrX1busO63vh/3qBUSkPv6Lb+6N&#10;SfOfH9VEZbNsBn8/JQDk4goAAP//AwBQSwECLQAUAAYACAAAACEA2+H2y+4AAACFAQAAEwAAAAAA&#10;AAAAAAAAAAAAAAAAW0NvbnRlbnRfVHlwZXNdLnhtbFBLAQItABQABgAIAAAAIQBa9CxbvwAAABUB&#10;AAALAAAAAAAAAAAAAAAAAB8BAABfcmVscy8ucmVsc1BLAQItABQABgAIAAAAIQDyLhhhyAAAAOMA&#10;AAAPAAAAAAAAAAAAAAAAAAcCAABkcnMvZG93bnJldi54bWxQSwUGAAAAAAMAAwC3AAAA/AIAAAAA&#10;" fillcolor="white [3201]" strokeweight="1pt">
                  <v:textbox>
                    <w:txbxContent>
                      <w:p w14:paraId="219B57D8"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Rx</w:t>
                        </w:r>
                        <w:r>
                          <w:rPr>
                            <w:rFonts w:eastAsia="ＭＳ ゴシック" w:hAnsi="ＭＳ ゴシック" w:hint="eastAsia"/>
                            <w:b/>
                            <w:bCs/>
                            <w:sz w:val="12"/>
                            <w:szCs w:val="12"/>
                          </w:rPr>
                          <w:t>クライアント</w:t>
                        </w:r>
                      </w:p>
                      <w:p w14:paraId="5F85C213"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劣化</w:t>
                        </w:r>
                      </w:p>
                      <w:p w14:paraId="29732D1E"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シグナリング</w:t>
                        </w:r>
                      </w:p>
                    </w:txbxContent>
                  </v:textbox>
                </v:shape>
                <v:shape id="_x0000_s2441" type="#_x0000_t202" style="position:absolute;left:46798;top:28216;width:7874;height:4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94VzAAAAOIAAAAPAAAAZHJzL2Rvd25yZXYueG1sRI/dasJA&#10;FITvhb7Dcgq9Ed00wZ+mrmILUhEpVEV6ecges6HZsyG7Nenbu4VCL4eZ+YZZrHpbiyu1vnKs4HGc&#10;gCAunK64VHA6bkZzED4ga6wdk4If8rBa3g0WmGvX8QddD6EUEcI+RwUmhCaX0heGLPqxa4ijd3Gt&#10;xRBlW0rdYhfhtpZpkkylxYrjgsGGXg0VX4dvq2A/3O+c/7SbS2rez0X1sn6TdafUw32/fgYRqA//&#10;4b/2VivIsulskj1NUvi9FO+AXN4AAAD//wMAUEsBAi0AFAAGAAgAAAAhANvh9svuAAAAhQEAABMA&#10;AAAAAAAAAAAAAAAAAAAAAFtDb250ZW50X1R5cGVzXS54bWxQSwECLQAUAAYACAAAACEAWvQsW78A&#10;AAAVAQAACwAAAAAAAAAAAAAAAAAfAQAAX3JlbHMvLnJlbHNQSwECLQAUAAYACAAAACEAuZfeFcwA&#10;AADiAAAADwAAAAAAAAAAAAAAAAAHAgAAZHJzL2Rvd25yZXYueG1sUEsFBgAAAAADAAMAtwAAAAAD&#10;AAAAAA==&#10;" fillcolor="white [3201]" strokeweight="1pt">
                  <v:textbox>
                    <w:txbxContent>
                      <w:p w14:paraId="79791C52"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Tx</w:t>
                        </w:r>
                        <w:r>
                          <w:rPr>
                            <w:rFonts w:eastAsia="ＭＳ ゴシック" w:hAnsi="ＭＳ ゴシック" w:hint="eastAsia"/>
                            <w:b/>
                            <w:bCs/>
                            <w:sz w:val="12"/>
                            <w:szCs w:val="12"/>
                          </w:rPr>
                          <w:t>クライアント</w:t>
                        </w:r>
                      </w:p>
                      <w:p w14:paraId="36407CA9"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劣化</w:t>
                        </w:r>
                      </w:p>
                      <w:p w14:paraId="62FB376F"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シグナリング</w:t>
                        </w:r>
                      </w:p>
                    </w:txbxContent>
                  </v:textbox>
                </v:shape>
                <v:shape id="_x0000_s2442" type="#_x0000_t202" style="position:absolute;left:31835;width:11599;height:3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BtvyQAAAOIAAAAPAAAAZHJzL2Rvd25yZXYueG1sRE/LTsJA&#10;FN2b8A+Ta+LGwBRLgVQGYoyCcSflEXc3nWvb0LnTdMa2/L2zIHF5ct6rzWBq0VHrKssKppMIBHFu&#10;dcWFgkP2Pl6CcB5ZY22ZFFzJwWY9ulthqm3PX9TtfSFCCLsUFZTeN6mULi/JoJvYhjhwP7Y16ANs&#10;C6lb7EO4qeVTFM2lwYpDQ4kNvZaUX/a/RsH3Y3H+dMP22MdJ3Lztumxx0plSD/fDyzMIT4P/F9/c&#10;H1pBMp8l8WwxDZvDpXAH5PoPAAD//wMAUEsBAi0AFAAGAAgAAAAhANvh9svuAAAAhQEAABMAAAAA&#10;AAAAAAAAAAAAAAAAAFtDb250ZW50X1R5cGVzXS54bWxQSwECLQAUAAYACAAAACEAWvQsW78AAAAV&#10;AQAACwAAAAAAAAAAAAAAAAAfAQAAX3JlbHMvLnJlbHNQSwECLQAUAAYACAAAACEAkugbb8kAAADi&#10;AAAADwAAAAAAAAAAAAAAAAAHAgAAZHJzL2Rvd25yZXYueG1sUEsFBgAAAAADAAMAtwAAAP0CAAAA&#10;AA==&#10;" fillcolor="white [3201]" stroked="f" strokeweight=".5pt">
                  <v:textbox>
                    <w:txbxContent>
                      <w:p w14:paraId="543EFC89" w14:textId="785CD125" w:rsidR="00DD7604" w:rsidRDefault="00DD7604" w:rsidP="00DD7604">
                        <w:pPr>
                          <w:spacing w:line="220" w:lineRule="exact"/>
                          <w:rPr>
                            <w:rFonts w:ascii="ＭＳ ゴシック" w:hAnsi="ＭＳ ゴシック"/>
                            <w:b/>
                            <w:bCs/>
                            <w:sz w:val="16"/>
                            <w:szCs w:val="16"/>
                          </w:rPr>
                        </w:pPr>
                        <w:r>
                          <w:rPr>
                            <w:rFonts w:ascii="ＭＳ ゴシック" w:hAnsi="ＭＳ ゴシック" w:hint="eastAsia"/>
                            <w:b/>
                            <w:bCs/>
                            <w:sz w:val="16"/>
                            <w:szCs w:val="16"/>
                          </w:rPr>
                          <w:t>200GAUI-8</w:t>
                        </w:r>
                      </w:p>
                      <w:p w14:paraId="0F6B05D0" w14:textId="3BA9A27D" w:rsidR="00DD7604" w:rsidRDefault="00DD7604" w:rsidP="00DD7604">
                        <w:pPr>
                          <w:spacing w:line="220" w:lineRule="exact"/>
                          <w:rPr>
                            <w:rFonts w:eastAsia="ＭＳ ゴシック" w:hAnsi="ＭＳ ゴシック"/>
                            <w:b/>
                            <w:bCs/>
                            <w:sz w:val="16"/>
                            <w:szCs w:val="16"/>
                          </w:rPr>
                        </w:pPr>
                        <w:r>
                          <w:rPr>
                            <w:rFonts w:eastAsia="ＭＳ ゴシック" w:hAnsi="ＭＳ ゴシック" w:hint="eastAsia"/>
                            <w:b/>
                            <w:bCs/>
                            <w:sz w:val="16"/>
                            <w:szCs w:val="16"/>
                          </w:rPr>
                          <w:t>または</w:t>
                        </w:r>
                        <w:r>
                          <w:rPr>
                            <w:rFonts w:eastAsia="ＭＳ ゴシック" w:hAnsi="HG丸ｺﾞｼｯｸM-PRO" w:hint="eastAsia"/>
                            <w:b/>
                            <w:bCs/>
                            <w:sz w:val="16"/>
                            <w:szCs w:val="16"/>
                          </w:rPr>
                          <w:t xml:space="preserve"> </w:t>
                        </w:r>
                        <w:r w:rsidRPr="00DD7604">
                          <w:rPr>
                            <w:rFonts w:ascii="ＭＳ ゴシック" w:eastAsia="ＭＳ ゴシック" w:hAnsi="ＭＳ ゴシック" w:hint="eastAsia"/>
                            <w:b/>
                            <w:bCs/>
                            <w:sz w:val="16"/>
                            <w:szCs w:val="16"/>
                          </w:rPr>
                          <w:t>200GAUI-4</w:t>
                        </w:r>
                      </w:p>
                    </w:txbxContent>
                  </v:textbox>
                </v:shape>
                <v:shape id="_x0000_s2443" type="#_x0000_t202" style="position:absolute;left:27708;top:43329;width:812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ZILzAAAAOIAAAAPAAAAZHJzL2Rvd25yZXYueG1sRI9La8Mw&#10;EITvhf4HsYVcSiM5adzgRAml9BFyS9wHuS3W1ja1VsZSbfffV4VCjsPMfMOst6NtRE+drx1rSKYK&#10;BHHhTM2lhtf86WYJwgdkg41j0vBDHraby4s1ZsYNfKD+GEoRIewz1FCF0GZS+qIii37qWuLofbrO&#10;YoiyK6XpcIhw28iZUqm0WHNcqLClh4qKr+O31XC6Lj/2fnx+G+aLefv40ud37ybXenI13q9ABBrD&#10;Ofzf3hkNy0SpJL1VKfxdindAbn4BAAD//wMAUEsBAi0AFAAGAAgAAAAhANvh9svuAAAAhQEAABMA&#10;AAAAAAAAAAAAAAAAAAAAAFtDb250ZW50X1R5cGVzXS54bWxQSwECLQAUAAYACAAAACEAWvQsW78A&#10;AAAVAQAACwAAAAAAAAAAAAAAAAAfAQAAX3JlbHMvLnJlbHNQSwECLQAUAAYACAAAACEATOWSC8wA&#10;AADiAAAADwAAAAAAAAAAAAAAAAAHAgAAZHJzL2Rvd25yZXYueG1sUEsFBgAAAAADAAMAtwAAAAAD&#10;AAAAAA==&#10;" fillcolor="white [3201]" stroked="f" strokeweight=".5pt">
                  <v:textbox>
                    <w:txbxContent>
                      <w:p w14:paraId="5377B930" w14:textId="77777777" w:rsidR="00DD7604" w:rsidRDefault="00DD7604" w:rsidP="00DD7604">
                        <w:pPr>
                          <w:spacing w:line="220" w:lineRule="exact"/>
                          <w:rPr>
                            <w:rFonts w:eastAsia="ＭＳ ゴシック" w:hAnsi="ＭＳ ゴシック"/>
                            <w:b/>
                            <w:bCs/>
                            <w:sz w:val="16"/>
                            <w:szCs w:val="16"/>
                          </w:rPr>
                        </w:pPr>
                        <w:r>
                          <w:rPr>
                            <w:rFonts w:eastAsia="ＭＳ ゴシック" w:hAnsi="ＭＳ ゴシック" w:hint="eastAsia"/>
                            <w:b/>
                            <w:bCs/>
                            <w:sz w:val="16"/>
                            <w:szCs w:val="16"/>
                          </w:rPr>
                          <w:t>サブレイヤ</w:t>
                        </w:r>
                      </w:p>
                    </w:txbxContent>
                  </v:textbox>
                </v:shape>
                <v:shape id="_x0000_s2444" type="#_x0000_t202" style="position:absolute;left:13230;top:11007;width:8826;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jCzQAAAOMAAAAPAAAAZHJzL2Rvd25yZXYueG1sRI9BS8NA&#10;FITvQv/D8gre7KYxSpp2W7QgLVgFay+9PbKvSUz2bciuafLvXUHwOMzMN8xqM5hG9NS5yrKC+SwC&#10;QZxbXXGh4PT5cpeCcB5ZY2OZFIzkYLOe3Kww0/bKH9QffSEChF2GCkrv20xKl5dk0M1sSxy8i+0M&#10;+iC7QuoOrwFuGhlH0aM0WHFYKLGlbUl5ffw2Curn3fb0Gp/34+4rPbyP9aF3b6lSt9PhaQnC0+D/&#10;w3/tvVYQR8l9vJgnyQP8fgp/QK5/AAAA//8DAFBLAQItABQABgAIAAAAIQDb4fbL7gAAAIUBAAAT&#10;AAAAAAAAAAAAAAAAAAAAAABbQ29udGVudF9UeXBlc10ueG1sUEsBAi0AFAAGAAgAAAAhAFr0LFu/&#10;AAAAFQEAAAsAAAAAAAAAAAAAAAAAHwEAAF9yZWxzLy5yZWxzUEsBAi0AFAAGAAgAAAAhAKCSiMLN&#10;AAAA4wAAAA8AAAAAAAAAAAAAAAAABwIAAGRycy9kb3ducmV2LnhtbFBLBQYAAAAAAwADALcAAAAB&#10;AwAAAAA=&#10;" fillcolor="white [3201]" strokeweight="1pt">
                  <v:textbox>
                    <w:txbxContent>
                      <w:p w14:paraId="391D0CB3" w14:textId="77777777" w:rsidR="00DD7604" w:rsidRDefault="00DD7604" w:rsidP="00DD7604">
                        <w:pPr>
                          <w:spacing w:line="160" w:lineRule="exact"/>
                          <w:rPr>
                            <w:rFonts w:eastAsia="ＭＳ ゴシック" w:hAnsi="ＭＳ ゴシック"/>
                            <w:b/>
                            <w:bCs/>
                            <w:sz w:val="12"/>
                            <w:szCs w:val="12"/>
                          </w:rPr>
                        </w:pPr>
                        <w:r>
                          <w:rPr>
                            <w:rFonts w:eastAsia="ＭＳ ゴシック" w:hAnsi="ＭＳ ゴシック" w:hint="eastAsia"/>
                            <w:b/>
                            <w:bCs/>
                            <w:sz w:val="12"/>
                            <w:szCs w:val="12"/>
                          </w:rPr>
                          <w:t>アライメントロックと</w:t>
                        </w:r>
                      </w:p>
                      <w:p w14:paraId="2A7D0E1D" w14:textId="77777777" w:rsidR="00DD7604" w:rsidRDefault="00DD7604" w:rsidP="00DD7604">
                        <w:pPr>
                          <w:spacing w:line="160" w:lineRule="exact"/>
                          <w:rPr>
                            <w:rFonts w:eastAsia="ＭＳ ゴシック" w:hAnsi="ＭＳ ゴシック"/>
                            <w:b/>
                            <w:bCs/>
                            <w:sz w:val="12"/>
                            <w:szCs w:val="12"/>
                          </w:rPr>
                        </w:pPr>
                        <w:r>
                          <w:rPr>
                            <w:rFonts w:eastAsia="ＭＳ ゴシック" w:hAnsi="ＭＳ ゴシック" w:hint="eastAsia"/>
                            <w:b/>
                            <w:bCs/>
                            <w:sz w:val="12"/>
                            <w:szCs w:val="12"/>
                          </w:rPr>
                          <w:t>傾き補正</w:t>
                        </w:r>
                      </w:p>
                    </w:txbxContent>
                  </v:textbox>
                </v:shape>
                <v:shape id="_x0000_s2445" type="#_x0000_t202" style="position:absolute;left:13166;top:15516;width:8827;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hBzAAAAOIAAAAPAAAAZHJzL2Rvd25yZXYueG1sRI9PS8NA&#10;FMTvQr/D8gRvdpO0lhC7LbUgLViF/rn09sg+k5js25Bd0+Tbu4LgcZiZ3zDL9WAa0VPnKssK4mkE&#10;gji3uuJCweX8+piCcB5ZY2OZFIzkYL2a3C0x0/bGR+pPvhABwi5DBaX3bSaly0sy6Ka2JQ7ep+0M&#10;+iC7QuoObwFuGplE0UIarDgslNjStqS8Pn0bBfXLbnt5S677cfeVHj7G+tC791Sph/th8wzC0+D/&#10;w3/tvVYwe0rieTxL5vB7KdwBufoBAAD//wMAUEsBAi0AFAAGAAgAAAAhANvh9svuAAAAhQEAABMA&#10;AAAAAAAAAAAAAAAAAAAAAFtDb250ZW50X1R5cGVzXS54bWxQSwECLQAUAAYACAAAACEAWvQsW78A&#10;AAAVAQAACwAAAAAAAAAAAAAAAAAfAQAAX3JlbHMvLnJlbHNQSwECLQAUAAYACAAAACEABf1oQcwA&#10;AADiAAAADwAAAAAAAAAAAAAAAAAHAgAAZHJzL2Rvd25yZXYueG1sUEsFBgAAAAADAAMAtwAAAAAD&#10;AAAAAA==&#10;" fillcolor="white [3201]" strokeweight="1pt">
                  <v:textbox>
                    <w:txbxContent>
                      <w:p w14:paraId="7763C620" w14:textId="77777777" w:rsidR="00DD7604" w:rsidRDefault="00DD7604" w:rsidP="00DD7604">
                        <w:pPr>
                          <w:spacing w:line="160" w:lineRule="exact"/>
                          <w:rPr>
                            <w:rFonts w:eastAsia="ＭＳ ゴシック" w:hAnsi="ＭＳ ゴシック"/>
                            <w:b/>
                            <w:bCs/>
                            <w:sz w:val="12"/>
                            <w:szCs w:val="12"/>
                          </w:rPr>
                        </w:pPr>
                        <w:r>
                          <w:rPr>
                            <w:rFonts w:eastAsia="ＭＳ ゴシック" w:hAnsi="ＭＳ ゴシック" w:hint="eastAsia"/>
                            <w:b/>
                            <w:bCs/>
                            <w:sz w:val="12"/>
                            <w:szCs w:val="12"/>
                          </w:rPr>
                          <w:t>レーンの並び替えと</w:t>
                        </w:r>
                      </w:p>
                      <w:p w14:paraId="49B4C1C5" w14:textId="77777777" w:rsidR="00DD7604" w:rsidRDefault="00DD7604" w:rsidP="00DD7604">
                        <w:pPr>
                          <w:spacing w:line="160" w:lineRule="exact"/>
                          <w:rPr>
                            <w:rFonts w:eastAsia="ＭＳ ゴシック" w:hAnsi="ＭＳ ゴシック"/>
                            <w:b/>
                            <w:bCs/>
                            <w:sz w:val="12"/>
                            <w:szCs w:val="12"/>
                          </w:rPr>
                        </w:pPr>
                        <w:r>
                          <w:rPr>
                            <w:rFonts w:eastAsia="ＭＳ ゴシック" w:hAnsi="ＭＳ ゴシック" w:hint="eastAsia"/>
                            <w:b/>
                            <w:bCs/>
                            <w:sz w:val="12"/>
                            <w:szCs w:val="12"/>
                          </w:rPr>
                          <w:t>インタリーブ解除</w:t>
                        </w:r>
                      </w:p>
                    </w:txbxContent>
                  </v:textbox>
                </v:shape>
                <v:shape id="_x0000_s2446" type="#_x0000_t202" style="position:absolute;left:13103;top:19961;width:882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29ygAAAOIAAAAPAAAAZHJzL2Rvd25yZXYueG1sRI9Ba8JA&#10;FITvhf6H5Qleim4M1ZboKiqIIlKoltLjI/vMhmbfhuxq0n/vCkKPw8x8w8wWna3ElRpfOlYwGiYg&#10;iHOnSy4UfJ02g3cQPiBrrByTgj/ysJg/P80w067lT7oeQyEihH2GCkwIdSalzw1Z9ENXE0fv7BqL&#10;IcqmkLrBNsJtJdMkmUiLJccFgzWtDeW/x4tVcHg57J3/sZtzaj6+83K13MqqVarf65ZTEIG68B9+&#10;tHdawdt4Mo7Q9BXul+IdkPMbAAAA//8DAFBLAQItABQABgAIAAAAIQDb4fbL7gAAAIUBAAATAAAA&#10;AAAAAAAAAAAAAAAAAABbQ29udGVudF9UeXBlc10ueG1sUEsBAi0AFAAGAAgAAAAhAFr0LFu/AAAA&#10;FQEAAAsAAAAAAAAAAAAAAAAAHwEAAF9yZWxzLy5yZWxzUEsBAi0AFAAGAAgAAAAhABVHLb3KAAAA&#10;4gAAAA8AAAAAAAAAAAAAAAAABwIAAGRycy9kb3ducmV2LnhtbFBLBQYAAAAAAwADALcAAAD+AgAA&#10;AAA=&#10;" fillcolor="white [3201]" strokeweight="1pt">
                  <v:textbox>
                    <w:txbxContent>
                      <w:p w14:paraId="5D7E1C20"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デコード</w:t>
                        </w:r>
                      </w:p>
                    </w:txbxContent>
                  </v:textbox>
                </v:shape>
                <v:shape id="_x0000_s2447" type="#_x0000_t202" style="position:absolute;left:13166;top:24787;width:8827;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i5XyAAAAOIAAAAPAAAAZHJzL2Rvd25yZXYueG1sRE9ba8Iw&#10;FH4f7D+EM9jL0NTCtHZGcQOZDBG8IHs8NMem2JyUJrP13y8Pgo8f33226G0trtT6yrGC0TABQVw4&#10;XXGp4HhYDTIQPiBrrB2Tght5WMyfn2aYa9fxjq77UIoYwj5HBSaEJpfSF4Ys+qFriCN3dq3FEGFb&#10;St1iF8NtLdMkGUuLFccGgw19GSou+z+rYPO2+XH+167Oqdmeiupz+S3rTqnXl375ASJQHx7iu3ut&#10;FaTv2XSSTaZxc7wU74Cc/wMAAP//AwBQSwECLQAUAAYACAAAACEA2+H2y+4AAACFAQAAEwAAAAAA&#10;AAAAAAAAAAAAAAAAW0NvbnRlbnRfVHlwZXNdLnhtbFBLAQItABQABgAIAAAAIQBa9CxbvwAAABUB&#10;AAALAAAAAAAAAAAAAAAAAB8BAABfcmVscy8ucmVsc1BLAQItABQABgAIAAAAIQB0yi5XyAAAAOIA&#10;AAAPAAAAAAAAAAAAAAAAAAcCAABkcnMvZG93bnJldi54bWxQSwUGAAAAAAMAAwC3AAAA/AIAAAAA&#10;" fillcolor="white [3201]" strokeweight="1pt">
                  <v:textbox>
                    <w:txbxContent>
                      <w:p w14:paraId="6F97413A" w14:textId="77777777" w:rsidR="00DD7604" w:rsidRDefault="00DD7604" w:rsidP="00DD7604">
                        <w:pPr>
                          <w:spacing w:line="160" w:lineRule="exact"/>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後のインタリーブ</w:t>
                        </w:r>
                      </w:p>
                    </w:txbxContent>
                  </v:textbox>
                </v:shape>
                <v:shape id="_x0000_s2448" type="#_x0000_t202" style="position:absolute;left:13103;top:28660;width:882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7BzAAAAOIAAAAPAAAAZHJzL2Rvd25yZXYueG1sRI/NasMw&#10;EITvhbyD2EAvJZFrguM4UUJaCC0lFPJD6XGxNpaJtTKWGrtvXxUKPQ4z8w2z2gy2ETfqfO1YweM0&#10;AUFcOl1zpeB82k1yED4ga2wck4Jv8rBZj+5WWGjX84Fux1CJCGFfoAITQltI6UtDFv3UtcTRu7jO&#10;Yoiyq6TusI9w28g0STJpsea4YLClZ0Pl9fhlFewf9m/Of9rdJTXvH2X9tH2RTa/U/XjYLkEEGsJ/&#10;+K/9qhXkWZotZrN8Dr+X4h2Q6x8AAAD//wMAUEsBAi0AFAAGAAgAAAAhANvh9svuAAAAhQEAABMA&#10;AAAAAAAAAAAAAAAAAAAAAFtDb250ZW50X1R5cGVzXS54bWxQSwECLQAUAAYACAAAACEAWvQsW78A&#10;AAAVAQAACwAAAAAAAAAAAAAAAAAfAQAAX3JlbHMvLnJlbHNQSwECLQAUAAYACAAAACEA2SZ+wcwA&#10;AADiAAAADwAAAAAAAAAAAAAAAAAHAgAAZHJzL2Rvd25yZXYueG1sUEsFBgAAAAADAAMAtwAAAAAD&#10;AAAAAA==&#10;" fillcolor="white [3201]" strokeweight="1pt">
                  <v:textbox>
                    <w:txbxContent>
                      <w:p w14:paraId="7A316140"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アライメントの削除</w:t>
                        </w:r>
                      </w:p>
                    </w:txbxContent>
                  </v:textbox>
                </v:shape>
                <v:shape id="_x0000_s2449" type="#_x0000_t202" style="position:absolute;left:12976;top:34058;width:882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xJlzAAAAOMAAAAPAAAAZHJzL2Rvd25yZXYueG1sRI9BawIx&#10;FITvhf6H8ApeSs2a0qJbo6gglSJCrUiPj81zs7h5WTapu/33piD0OMzMN8x03rtaXKgNlWcNo2EG&#10;grjwpuJSw+Fr/TQGESKywdozafilAPPZ/d0Uc+M7/qTLPpYiQTjkqMHG2ORShsKSwzD0DXHyTr51&#10;GJNsS2la7BLc1VJl2at0WHFasNjQylJx3v84DdvH7YcP3259UnZ3LKrl4l3WndaDh37xBiJSH//D&#10;t/bGaFDZePTyrCYTBX+f0h+QsysAAAD//wMAUEsBAi0AFAAGAAgAAAAhANvh9svuAAAAhQEAABMA&#10;AAAAAAAAAAAAAAAAAAAAAFtDb250ZW50X1R5cGVzXS54bWxQSwECLQAUAAYACAAAACEAWvQsW78A&#10;AAAVAQAACwAAAAAAAAAAAAAAAAAfAQAAX3JlbHMvLnJlbHNQSwECLQAUAAYACAAAACEApD8SZcwA&#10;AADjAAAADwAAAAAAAAAAAAAAAAAHAgAAZHJzL2Rvd25yZXYueG1sUEsFBgAAAAADAAMAtwAAAAAD&#10;AAAAAA==&#10;" fillcolor="white [3201]" strokeweight="1pt">
                  <v:textbox>
                    <w:txbxContent>
                      <w:p w14:paraId="1D2F0E63"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デスクランブラー</w:t>
                        </w:r>
                      </w:p>
                    </w:txbxContent>
                  </v:textbox>
                </v:shape>
                <v:shape id="_x0000_s2450" type="#_x0000_t202" style="position:absolute;left:33232;top:33931;width:8827;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qMygAAAOIAAAAPAAAAZHJzL2Rvd25yZXYueG1sRI9Ba8JA&#10;FITvhf6H5Qm9FN0obdDoKipIpUihKuLxkX1mQ7NvQ3Zr4r93hUKPw8x8w8wWna3ElRpfOlYwHCQg&#10;iHOnSy4UHA+b/hiED8gaK8ek4EYeFvPnpxlm2rX8Tdd9KESEsM9QgQmhzqT0uSGLfuBq4uhdXGMx&#10;RNkUUjfYRrit5ChJUmmx5LhgsKa1ofxn/2sV7F53n86f7eYyMl+nvFwtP2TVKvXS65ZTEIG68B/+&#10;a2+1grdJOk7T5H0Ij0vxDsj5HQAA//8DAFBLAQItABQABgAIAAAAIQDb4fbL7gAAAIUBAAATAAAA&#10;AAAAAAAAAAAAAAAAAABbQ29udGVudF9UeXBlc10ueG1sUEsBAi0AFAAGAAgAAAAhAFr0LFu/AAAA&#10;FQEAAAsAAAAAAAAAAAAAAAAAHwEAAF9yZWxzLy5yZWxzUEsBAi0AFAAGAAgAAAAhAEI+iozKAAAA&#10;4gAAAA8AAAAAAAAAAAAAAAAABwIAAGRycy9kb3ducmV2LnhtbFBLBQYAAAAAAwADALcAAAD+AgAA&#10;AAA=&#10;" fillcolor="white [3201]" strokeweight="1pt">
                  <v:textbox>
                    <w:txbxContent>
                      <w:p w14:paraId="6EA2FD60"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スクランブラー</w:t>
                        </w:r>
                      </w:p>
                    </w:txbxContent>
                  </v:textbox>
                </v:shape>
                <v:shape id="_x0000_s2451" type="#_x0000_t202" style="position:absolute;left:33169;top:10880;width:882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Ec+ywAAAOIAAAAPAAAAZHJzL2Rvd25yZXYueG1sRI9Ba8JA&#10;FITvBf/D8gpeSt0YSJXUVVSQiohgWkqPj+wzG5p9G7JbE/+9Wyj0OMzMN8xiNdhGXKnztWMF00kC&#10;grh0uuZKwcf77nkOwgdkjY1jUnAjD6vl6GGBuXY9n+lahEpECPscFZgQ2lxKXxqy6CeuJY7exXUW&#10;Q5RdJXWHfYTbRqZJ8iIt1hwXDLa0NVR+Fz9WwfHpeHD+y+4uqTl9lvVm/SabXqnx47B+BRFoCP/h&#10;v/ZeK5gn02yWZVkKv5fiHZDLOwAAAP//AwBQSwECLQAUAAYACAAAACEA2+H2y+4AAACFAQAAEwAA&#10;AAAAAAAAAAAAAAAAAAAAW0NvbnRlbnRfVHlwZXNdLnhtbFBLAQItABQABgAIAAAAIQBa9CxbvwAA&#10;ABUBAAALAAAAAAAAAAAAAAAAAB8BAABfcmVscy8ucmVsc1BLAQItABQABgAIAAAAIQB3cEc+ywAA&#10;AOIAAAAPAAAAAAAAAAAAAAAAAAcCAABkcnMvZG93bnJldi54bWxQSwUGAAAAAAMAAwC3AAAA/wIA&#10;AAAA&#10;" fillcolor="white [3201]" strokeweight="1pt">
                  <v:textbox>
                    <w:txbxContent>
                      <w:p w14:paraId="3661D23F"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分散とインタリーブ</w:t>
                        </w:r>
                      </w:p>
                    </w:txbxContent>
                  </v:textbox>
                </v:shape>
                <v:shape id="_x0000_s2452" type="#_x0000_t202" style="position:absolute;left:33423;top:20278;width:882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sFygAAAOIAAAAPAAAAZHJzL2Rvd25yZXYueG1sRI9BawIx&#10;FITvBf9DeEIvRRMFRVej2IK0iAi1Ih4fm+dmcfOybFJ3++8bodDjMDPfMMt15ypxpyaUnjWMhgoE&#10;ce5NyYWG09d2MAMRIrLByjNp+KEA61XvaYmZ8S1/0v0YC5EgHDLUYGOsMylDbslhGPqaOHlX3ziM&#10;STaFNA22Ce4qOVZqKh2WnBYs1vRmKb8dv52G/ct+58PFba9jezjn5evmXVat1s/9brMAEamL/+G/&#10;9ofRMB1N5mqm5hN4XEp3QK5+AQAA//8DAFBLAQItABQABgAIAAAAIQDb4fbL7gAAAIUBAAATAAAA&#10;AAAAAAAAAAAAAAAAAABbQ29udGVudF9UeXBlc10ueG1sUEsBAi0AFAAGAAgAAAAhAFr0LFu/AAAA&#10;FQEAAAsAAAAAAAAAAAAAAAAAHwEAAF9yZWxzLy5yZWxzUEsBAi0AFAAGAAgAAAAhAH+wmwXKAAAA&#10;4gAAAA8AAAAAAAAAAAAAAAAABwIAAGRycy9kb3ducmV2LnhtbFBLBQYAAAAAAwADALcAAAD+AgAA&#10;AAA=&#10;" fillcolor="white [3201]" strokeweight="1pt">
                  <v:textbox>
                    <w:txbxContent>
                      <w:p w14:paraId="277496EB"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エンコード</w:t>
                        </w:r>
                      </w:p>
                    </w:txbxContent>
                  </v:textbox>
                </v:shape>
                <v:shape id="_x0000_s2453" type="#_x0000_t202" style="position:absolute;left:33423;top:24533;width:882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hxyAAAAOMAAAAPAAAAZHJzL2Rvd25yZXYueG1sRE9fa8Iw&#10;EH8X/A7hhL2MmVpUSmcUHYhjiKAbY49HczbF5lKaaLtvvwgDH+/3/xar3tbiRq2vHCuYjBMQxIXT&#10;FZcKvj63LxkIH5A11o5JwS95WC2HgwXm2nV8pNsplCKGsM9RgQmhyaX0hSGLfuwa4sidXWsxxLMt&#10;pW6xi+G2lmmSzKXFimODwYbeDBWX09Uq2D/vP5z/sdtzag7fRbVZ72TdKfU06tevIAL14SH+d7/r&#10;OH86yZJpmqUzuP8UAZDLPwAAAP//AwBQSwECLQAUAAYACAAAACEA2+H2y+4AAACFAQAAEwAAAAAA&#10;AAAAAAAAAAAAAAAAW0NvbnRlbnRfVHlwZXNdLnhtbFBLAQItABQABgAIAAAAIQBa9CxbvwAAABUB&#10;AAALAAAAAAAAAAAAAAAAAB8BAABfcmVscy8ucmVsc1BLAQItABQABgAIAAAAIQCNcKhxyAAAAOMA&#10;AAAPAAAAAAAAAAAAAAAAAAcCAABkcnMvZG93bnJldi54bWxQSwUGAAAAAAMAAwC3AAAA/AIAAAAA&#10;" fillcolor="white [3201]" strokeweight="1pt">
                  <v:textbox>
                    <w:txbxContent>
                      <w:p w14:paraId="6B9AB139"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FEC</w:t>
                        </w:r>
                        <w:r>
                          <w:rPr>
                            <w:rFonts w:eastAsia="ＭＳ ゴシック" w:hAnsi="ＭＳ ゴシック" w:hint="eastAsia"/>
                            <w:b/>
                            <w:bCs/>
                            <w:sz w:val="12"/>
                            <w:szCs w:val="12"/>
                          </w:rPr>
                          <w:t>前の分散</w:t>
                        </w:r>
                      </w:p>
                    </w:txbxContent>
                  </v:textbox>
                </v:shape>
                <v:shape id="_x0000_s2454" type="#_x0000_t202" style="position:absolute;left:33232;top:28978;width:8827;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YKxwAAAOIAAAAPAAAAZHJzL2Rvd25yZXYueG1sRE9bS8Mw&#10;FH4X9h/CGfgiW2LRdXTLxhSGIkPYBfHx0Jw1Zc1JaeJa/70RBB8/vvtyPbhGXKkLtWcN91MFgrj0&#10;puZKw+m4ncxBhIhssPFMGr4pwHo1ulliYXzPe7oeYiVSCIcCNdgY20LKUFpyGKa+JU7c2XcOY4Jd&#10;JU2HfQp3jcyUmkmHNacGiy09Wyovhy+nYXe3e/Ph023PmX3/KOunzYtseq1vx8NmASLSEP/Ff+5X&#10;k+Y/qDx7zFUOv5cSBrn6AQAA//8DAFBLAQItABQABgAIAAAAIQDb4fbL7gAAAIUBAAATAAAAAAAA&#10;AAAAAAAAAAAAAABbQ29udGVudF9UeXBlc10ueG1sUEsBAi0AFAAGAAgAAAAhAFr0LFu/AAAAFQEA&#10;AAsAAAAAAAAAAAAAAAAAHwEAAF9yZWxzLy5yZWxzUEsBAi0AFAAGAAgAAAAhAP9rRgrHAAAA4gAA&#10;AA8AAAAAAAAAAAAAAAAABwIAAGRycy9kb3ducmV2LnhtbFBLBQYAAAAAAwADALcAAAD7AgAAAAA=&#10;" fillcolor="white [3201]" strokeweight="1pt">
                  <v:textbox>
                    <w:txbxContent>
                      <w:p w14:paraId="1DB00365" w14:textId="77777777" w:rsidR="00DD7604" w:rsidRDefault="00DD7604" w:rsidP="00DD7604">
                        <w:pPr>
                          <w:spacing w:line="160" w:lineRule="exact"/>
                          <w:jc w:val="center"/>
                          <w:rPr>
                            <w:rFonts w:eastAsia="ＭＳ ゴシック" w:hAnsi="ＭＳ ゴシック"/>
                            <w:b/>
                            <w:bCs/>
                            <w:sz w:val="12"/>
                            <w:szCs w:val="12"/>
                          </w:rPr>
                        </w:pPr>
                        <w:r>
                          <w:rPr>
                            <w:rFonts w:eastAsia="ＭＳ ゴシック" w:hAnsi="ＭＳ ゴシック" w:hint="eastAsia"/>
                            <w:b/>
                            <w:bCs/>
                            <w:sz w:val="12"/>
                            <w:szCs w:val="12"/>
                          </w:rPr>
                          <w:t>アライメントの挿入</w:t>
                        </w:r>
                      </w:p>
                    </w:txbxContent>
                  </v:textbox>
                </v:shape>
                <v:shape id="_x0000_s2455" type="#_x0000_t202" style="position:absolute;left:2244;top:17992;width:10329;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BbxwAAAOMAAAAPAAAAZHJzL2Rvd25yZXYueG1sRE9LawIx&#10;EL4X+h/CFHopNfFRtVujiCAIIqht70My7i7dTJYk1fXfG6HQ43zvmS0614gzhVh71tDvKRDExtua&#10;Sw1fn+vXKYiYkC02nknDlSIs5o8PMyysv/CBzsdUihzCsUANVUptIWU0FTmMPd8SZ+7kg8OUz1BK&#10;G/CSw10jB0qNpcOac0OFLa0qMj/HX6fhJa1GZrs1/c1ur76X7ekQrO+0fn7qlh8gEnXpX/zn3tg8&#10;X00nw8HkbfwO958yAHJ+AwAA//8DAFBLAQItABQABgAIAAAAIQDb4fbL7gAAAIUBAAATAAAAAAAA&#10;AAAAAAAAAAAAAABbQ29udGVudF9UeXBlc10ueG1sUEsBAi0AFAAGAAgAAAAhAFr0LFu/AAAAFQEA&#10;AAsAAAAAAAAAAAAAAAAAHwEAAF9yZWxzLy5yZWxzUEsBAi0AFAAGAAgAAAAhAOizsFvHAAAA4wAA&#10;AA8AAAAAAAAAAAAAAAAABwIAAGRycy9kb3ducmV2LnhtbFBLBQYAAAAAAwADALcAAAD7AgAAAAA=&#10;" fillcolor="white [3201]" stroked="f" strokeweight="1pt">
                  <v:textbox>
                    <w:txbxContent>
                      <w:p w14:paraId="40FA54EC" w14:textId="77777777" w:rsidR="00DD7604" w:rsidRDefault="00DD7604" w:rsidP="00DD7604">
                        <w:pPr>
                          <w:spacing w:line="160" w:lineRule="exact"/>
                          <w:jc w:val="center"/>
                          <w:rPr>
                            <w:rFonts w:ascii="ＭＳ ゴシック" w:hAnsi="ＭＳ ゴシック"/>
                            <w:b/>
                            <w:bCs/>
                            <w:sz w:val="12"/>
                            <w:szCs w:val="12"/>
                          </w:rPr>
                        </w:pPr>
                        <w:r>
                          <w:rPr>
                            <w:rFonts w:ascii="ＭＳ ゴシック" w:hAnsi="ＭＳ ゴシック" w:hint="eastAsia"/>
                            <w:b/>
                            <w:bCs/>
                            <w:sz w:val="12"/>
                            <w:szCs w:val="12"/>
                          </w:rPr>
                          <w:t>RS-FEC</w:t>
                        </w:r>
                        <w:r>
                          <w:rPr>
                            <w:rFonts w:eastAsia="ＭＳ ゴシック" w:hAnsi="ＭＳ ゴシック" w:hint="eastAsia"/>
                            <w:b/>
                            <w:bCs/>
                            <w:sz w:val="12"/>
                            <w:szCs w:val="12"/>
                          </w:rPr>
                          <w:t>がローカル劣化を検出</w:t>
                        </w:r>
                      </w:p>
                    </w:txbxContent>
                  </v:textbox>
                </v:shape>
                <w10:anchorlock/>
              </v:group>
            </w:pict>
          </mc:Fallback>
        </mc:AlternateContent>
      </w:r>
    </w:p>
    <w:p w14:paraId="3FD5A5FF" w14:textId="56281FFD" w:rsidR="00E1111C" w:rsidRDefault="00E1111C" w:rsidP="00E1111C">
      <w:pPr>
        <w:widowControl/>
        <w:ind w:leftChars="500" w:left="1037"/>
        <w:jc w:val="center"/>
        <w:rPr>
          <w:rFonts w:asciiTheme="majorEastAsia" w:eastAsiaTheme="majorEastAsia" w:hAnsiTheme="majorEastAsia"/>
        </w:rPr>
      </w:pPr>
      <w:r>
        <w:rPr>
          <w:rFonts w:asciiTheme="majorEastAsia" w:eastAsiaTheme="majorEastAsia" w:hAnsiTheme="majorEastAsia" w:hint="eastAsia"/>
        </w:rPr>
        <w:t xml:space="preserve">図12-2 </w:t>
      </w:r>
      <w:r>
        <w:rPr>
          <w:rFonts w:asciiTheme="majorEastAsia" w:eastAsiaTheme="majorEastAsia" w:hAnsiTheme="majorEastAsia"/>
        </w:rPr>
        <w:t>–</w:t>
      </w:r>
      <w:r>
        <w:rPr>
          <w:rFonts w:asciiTheme="majorEastAsia" w:eastAsiaTheme="majorEastAsia" w:hAnsiTheme="majorEastAsia" w:hint="eastAsia"/>
        </w:rPr>
        <w:t xml:space="preserve"> 200GE クライアントロジック　ブロック図</w:t>
      </w:r>
    </w:p>
    <w:p w14:paraId="3C0C7B7E" w14:textId="77777777" w:rsidR="00F91549" w:rsidRDefault="00F91549" w:rsidP="00F91549">
      <w:pPr>
        <w:widowControl/>
        <w:ind w:leftChars="500" w:left="1037"/>
        <w:jc w:val="left"/>
        <w:rPr>
          <w:rFonts w:asciiTheme="majorEastAsia" w:eastAsiaTheme="majorEastAsia" w:hAnsiTheme="majorEastAsia"/>
        </w:rPr>
      </w:pPr>
    </w:p>
    <w:p w14:paraId="4ADB33CC" w14:textId="15273368" w:rsidR="00F91549" w:rsidRDefault="00F91549" w:rsidP="00F91549">
      <w:pPr>
        <w:widowControl/>
        <w:ind w:leftChars="200" w:left="415"/>
        <w:jc w:val="left"/>
        <w:outlineLvl w:val="1"/>
        <w:rPr>
          <w:rFonts w:asciiTheme="majorEastAsia" w:eastAsiaTheme="majorEastAsia" w:hAnsiTheme="majorEastAsia"/>
        </w:rPr>
      </w:pPr>
      <w:bookmarkStart w:id="94" w:name="_Toc174625111"/>
      <w:r>
        <w:rPr>
          <w:rFonts w:asciiTheme="majorEastAsia" w:eastAsiaTheme="majorEastAsia" w:hAnsiTheme="majorEastAsia" w:hint="eastAsia"/>
        </w:rPr>
        <w:t>１２－３．</w:t>
      </w:r>
      <w:r w:rsidR="008566AF">
        <w:rPr>
          <w:rFonts w:asciiTheme="majorEastAsia" w:eastAsiaTheme="majorEastAsia" w:hAnsiTheme="majorEastAsia" w:hint="eastAsia"/>
        </w:rPr>
        <w:t>100GE クライアント</w:t>
      </w:r>
      <w:bookmarkEnd w:id="94"/>
    </w:p>
    <w:p w14:paraId="4244F2C4" w14:textId="703884A5" w:rsidR="008566AF" w:rsidRDefault="008566AF" w:rsidP="008566AF">
      <w:pPr>
        <w:widowControl/>
        <w:ind w:leftChars="500" w:left="1037"/>
        <w:jc w:val="left"/>
        <w:rPr>
          <w:rFonts w:asciiTheme="majorEastAsia" w:eastAsiaTheme="majorEastAsia" w:hAnsiTheme="majorEastAsia"/>
        </w:rPr>
      </w:pPr>
      <w:r w:rsidRPr="008566AF">
        <w:rPr>
          <w:rFonts w:asciiTheme="majorEastAsia" w:eastAsiaTheme="majorEastAsia" w:hAnsiTheme="majorEastAsia" w:hint="eastAsia"/>
        </w:rPr>
        <w:t>ホスト/クライアント信号が</w:t>
      </w:r>
      <w:r>
        <w:rPr>
          <w:rFonts w:asciiTheme="majorEastAsia" w:eastAsiaTheme="majorEastAsia" w:hAnsiTheme="majorEastAsia" w:hint="eastAsia"/>
        </w:rPr>
        <w:t>1</w:t>
      </w:r>
      <w:r w:rsidRPr="008566AF">
        <w:rPr>
          <w:rFonts w:asciiTheme="majorEastAsia" w:eastAsiaTheme="majorEastAsia" w:hAnsiTheme="majorEastAsia" w:hint="eastAsia"/>
        </w:rPr>
        <w:t>00GEの場合、</w:t>
      </w:r>
      <w:r>
        <w:rPr>
          <w:rFonts w:asciiTheme="majorEastAsia" w:eastAsiaTheme="majorEastAsia" w:hAnsiTheme="majorEastAsia" w:hint="eastAsia"/>
        </w:rPr>
        <w:t>ZR100、</w:t>
      </w:r>
      <w:r w:rsidRPr="008566AF">
        <w:rPr>
          <w:rFonts w:asciiTheme="majorEastAsia" w:eastAsiaTheme="majorEastAsia" w:hAnsiTheme="majorEastAsia" w:hint="eastAsia"/>
        </w:rPr>
        <w:t>ZR200</w:t>
      </w:r>
      <w:r>
        <w:rPr>
          <w:rFonts w:asciiTheme="majorEastAsia" w:eastAsiaTheme="majorEastAsia" w:hAnsiTheme="majorEastAsia" w:hint="eastAsia"/>
        </w:rPr>
        <w:t>、ZR300</w:t>
      </w:r>
      <w:r w:rsidRPr="008566AF">
        <w:rPr>
          <w:rFonts w:asciiTheme="majorEastAsia" w:eastAsiaTheme="majorEastAsia" w:hAnsiTheme="majorEastAsia" w:hint="eastAsia"/>
        </w:rPr>
        <w:t>またはZR400フレームに多重化して伝送することが出来ます。</w:t>
      </w:r>
      <w:r>
        <w:rPr>
          <w:rFonts w:asciiTheme="majorEastAsia" w:eastAsiaTheme="majorEastAsia" w:hAnsiTheme="majorEastAsia" w:hint="eastAsia"/>
        </w:rPr>
        <w:t>1</w:t>
      </w:r>
      <w:r w:rsidRPr="008566AF">
        <w:rPr>
          <w:rFonts w:asciiTheme="majorEastAsia" w:eastAsiaTheme="majorEastAsia" w:hAnsiTheme="majorEastAsia" w:hint="eastAsia"/>
        </w:rPr>
        <w:t>00GEクライアントに関連する必須およびオプション(O)のイーサネット物理層条項を表12-</w:t>
      </w:r>
      <w:r>
        <w:rPr>
          <w:rFonts w:asciiTheme="majorEastAsia" w:eastAsiaTheme="majorEastAsia" w:hAnsiTheme="majorEastAsia" w:hint="eastAsia"/>
        </w:rPr>
        <w:t>3</w:t>
      </w:r>
      <w:r w:rsidRPr="008566AF">
        <w:rPr>
          <w:rFonts w:asciiTheme="majorEastAsia" w:eastAsiaTheme="majorEastAsia" w:hAnsiTheme="majorEastAsia" w:hint="eastAsia"/>
        </w:rPr>
        <w:t>に示します。</w:t>
      </w:r>
    </w:p>
    <w:p w14:paraId="5F17B9A7" w14:textId="77777777" w:rsidR="008566AF" w:rsidRDefault="008566AF" w:rsidP="008566AF">
      <w:pPr>
        <w:widowControl/>
        <w:ind w:leftChars="500" w:left="1037"/>
        <w:jc w:val="left"/>
        <w:rPr>
          <w:rFonts w:asciiTheme="majorEastAsia" w:eastAsiaTheme="majorEastAsia" w:hAnsiTheme="majorEastAsia"/>
        </w:rPr>
      </w:pPr>
    </w:p>
    <w:p w14:paraId="4D65F63B" w14:textId="574ECAD3" w:rsidR="008566AF" w:rsidRDefault="00726DFC" w:rsidP="008566AF">
      <w:pPr>
        <w:widowControl/>
        <w:ind w:leftChars="500" w:left="1037"/>
        <w:jc w:val="left"/>
        <w:rPr>
          <w:rFonts w:asciiTheme="majorEastAsia" w:eastAsiaTheme="majorEastAsia" w:hAnsiTheme="majorEastAsia"/>
        </w:rPr>
      </w:pPr>
      <w:r w:rsidRPr="00726DFC">
        <w:rPr>
          <w:rFonts w:asciiTheme="majorEastAsia" w:eastAsiaTheme="majorEastAsia" w:hAnsiTheme="majorEastAsia" w:hint="eastAsia"/>
        </w:rPr>
        <w:t>一部の100GEクライアントは64b/66bでエンコードされている可能性があり、ZR100フレームに変換する前に256b/257bブロックにトランスコードする必要があります。条項</w:t>
      </w:r>
      <w:r w:rsidRPr="00726DFC">
        <w:rPr>
          <w:rFonts w:asciiTheme="majorEastAsia" w:eastAsiaTheme="majorEastAsia" w:hAnsiTheme="majorEastAsia"/>
        </w:rPr>
        <w:t xml:space="preserve"> 91 RS‑FEC </w:t>
      </w:r>
      <w:r w:rsidRPr="00726DFC">
        <w:rPr>
          <w:rFonts w:asciiTheme="majorEastAsia" w:eastAsiaTheme="majorEastAsia" w:hAnsiTheme="majorEastAsia" w:hint="eastAsia"/>
        </w:rPr>
        <w:t>を実装する他の</w:t>
      </w:r>
      <w:r w:rsidRPr="00726DFC">
        <w:rPr>
          <w:rFonts w:asciiTheme="majorEastAsia" w:eastAsiaTheme="majorEastAsia" w:hAnsiTheme="majorEastAsia"/>
        </w:rPr>
        <w:t xml:space="preserve"> 100GE </w:t>
      </w:r>
      <w:r w:rsidRPr="00726DFC">
        <w:rPr>
          <w:rFonts w:asciiTheme="majorEastAsia" w:eastAsiaTheme="majorEastAsia" w:hAnsiTheme="majorEastAsia" w:hint="eastAsia"/>
        </w:rPr>
        <w:t>クライアントは</w:t>
      </w:r>
      <w:r w:rsidRPr="00726DFC">
        <w:rPr>
          <w:rFonts w:asciiTheme="majorEastAsia" w:eastAsiaTheme="majorEastAsia" w:hAnsiTheme="majorEastAsia"/>
        </w:rPr>
        <w:t xml:space="preserve"> 256b/257b </w:t>
      </w:r>
      <w:r w:rsidRPr="00726DFC">
        <w:rPr>
          <w:rFonts w:asciiTheme="majorEastAsia" w:eastAsiaTheme="majorEastAsia" w:hAnsiTheme="majorEastAsia" w:hint="eastAsia"/>
        </w:rPr>
        <w:t>でエンコードされており、</w:t>
      </w:r>
      <w:r w:rsidRPr="00726DFC">
        <w:rPr>
          <w:rFonts w:asciiTheme="majorEastAsia" w:eastAsiaTheme="majorEastAsia" w:hAnsiTheme="majorEastAsia"/>
        </w:rPr>
        <w:t xml:space="preserve"> ZR100 </w:t>
      </w:r>
      <w:r w:rsidRPr="00726DFC">
        <w:rPr>
          <w:rFonts w:asciiTheme="majorEastAsia" w:eastAsiaTheme="majorEastAsia" w:hAnsiTheme="majorEastAsia" w:hint="eastAsia"/>
        </w:rPr>
        <w:t>フレームに変換する前に</w:t>
      </w:r>
      <w:r w:rsidRPr="00726DFC">
        <w:rPr>
          <w:rFonts w:asciiTheme="majorEastAsia" w:eastAsiaTheme="majorEastAsia" w:hAnsiTheme="majorEastAsia"/>
        </w:rPr>
        <w:t xml:space="preserve"> FEC </w:t>
      </w:r>
      <w:r w:rsidRPr="00726DFC">
        <w:rPr>
          <w:rFonts w:asciiTheme="majorEastAsia" w:eastAsiaTheme="majorEastAsia" w:hAnsiTheme="majorEastAsia" w:hint="eastAsia"/>
        </w:rPr>
        <w:t>デコードする必要があります。</w:t>
      </w:r>
      <w:r w:rsidR="00C32376" w:rsidRPr="00C32376">
        <w:rPr>
          <w:rFonts w:asciiTheme="majorEastAsia" w:eastAsiaTheme="majorEastAsia" w:hAnsiTheme="majorEastAsia" w:hint="eastAsia"/>
        </w:rPr>
        <w:t>すべての 100GE クライアントには、20 個の仮想 PCS レーンに 8 バイトのアライメント マーカーがあります。これらは OpenZR+ 実装によって削除され、</w:t>
      </w:r>
      <w:r w:rsidR="00C32376">
        <w:rPr>
          <w:rFonts w:asciiTheme="majorEastAsia" w:eastAsiaTheme="majorEastAsia" w:hAnsiTheme="majorEastAsia" w:hint="eastAsia"/>
        </w:rPr>
        <w:t>５－４－２</w:t>
      </w:r>
      <w:r w:rsidR="00C32376" w:rsidRPr="00C32376">
        <w:rPr>
          <w:rFonts w:asciiTheme="majorEastAsia" w:eastAsiaTheme="majorEastAsia" w:hAnsiTheme="majorEastAsia" w:hint="eastAsia"/>
        </w:rPr>
        <w:t>で説明されているように、ZR100 フレームの 4 x 120b アライメント マーカーに置き換えられます。</w:t>
      </w:r>
    </w:p>
    <w:p w14:paraId="78D57C3B" w14:textId="77777777" w:rsidR="007A6867" w:rsidRDefault="007A6867" w:rsidP="008566AF">
      <w:pPr>
        <w:widowControl/>
        <w:ind w:leftChars="500" w:left="1037"/>
        <w:jc w:val="left"/>
        <w:rPr>
          <w:rFonts w:asciiTheme="majorEastAsia" w:eastAsiaTheme="majorEastAsia" w:hAnsiTheme="majorEastAsia"/>
        </w:rPr>
      </w:pPr>
    </w:p>
    <w:p w14:paraId="2FE698DD" w14:textId="3C831B5F" w:rsidR="007A6867" w:rsidRDefault="007A6867">
      <w:pPr>
        <w:widowControl/>
        <w:jc w:val="left"/>
        <w:rPr>
          <w:rFonts w:asciiTheme="majorEastAsia" w:eastAsiaTheme="majorEastAsia" w:hAnsiTheme="majorEastAsia"/>
        </w:rPr>
      </w:pPr>
      <w:r>
        <w:rPr>
          <w:rFonts w:asciiTheme="majorEastAsia" w:eastAsiaTheme="majorEastAsia" w:hAnsiTheme="majorEastAsia"/>
        </w:rPr>
        <w:br w:type="page"/>
      </w:r>
    </w:p>
    <w:p w14:paraId="0CBDD120" w14:textId="0DDB3F3A" w:rsidR="007A6867" w:rsidRDefault="007A6867" w:rsidP="007A6867">
      <w:pPr>
        <w:widowControl/>
        <w:ind w:leftChars="500" w:left="1037"/>
        <w:jc w:val="center"/>
        <w:rPr>
          <w:rFonts w:asciiTheme="majorEastAsia" w:eastAsiaTheme="majorEastAsia" w:hAnsiTheme="majorEastAsia"/>
        </w:rPr>
      </w:pPr>
      <w:r>
        <w:rPr>
          <w:rFonts w:asciiTheme="majorEastAsia" w:eastAsiaTheme="majorEastAsia" w:hAnsiTheme="majorEastAsia" w:hint="eastAsia"/>
        </w:rPr>
        <w:lastRenderedPageBreak/>
        <w:t>表12-3 - 1</w:t>
      </w:r>
      <w:r w:rsidRPr="0068077D">
        <w:rPr>
          <w:rFonts w:asciiTheme="majorEastAsia" w:eastAsiaTheme="majorEastAsia" w:hAnsiTheme="majorEastAsia" w:hint="eastAsia"/>
        </w:rPr>
        <w:t>00GEクライアント信号に関連するイーサネット物理層条項</w:t>
      </w:r>
    </w:p>
    <w:tbl>
      <w:tblPr>
        <w:tblStyle w:val="TableGrid"/>
        <w:tblW w:w="8628" w:type="dxa"/>
        <w:jc w:val="right"/>
        <w:tblInd w:w="0" w:type="dxa"/>
        <w:tblCellMar>
          <w:top w:w="95" w:type="dxa"/>
          <w:left w:w="108" w:type="dxa"/>
          <w:right w:w="91" w:type="dxa"/>
        </w:tblCellMar>
        <w:tblLook w:val="04A0" w:firstRow="1" w:lastRow="0" w:firstColumn="1" w:lastColumn="0" w:noHBand="0" w:noVBand="1"/>
      </w:tblPr>
      <w:tblGrid>
        <w:gridCol w:w="2151"/>
        <w:gridCol w:w="1619"/>
        <w:gridCol w:w="1619"/>
        <w:gridCol w:w="1619"/>
        <w:gridCol w:w="1620"/>
      </w:tblGrid>
      <w:tr w:rsidR="007A6867" w:rsidRPr="00742812" w14:paraId="2184800F" w14:textId="77777777" w:rsidTr="000477D4">
        <w:trPr>
          <w:trHeight w:val="350"/>
          <w:jc w:val="right"/>
        </w:trPr>
        <w:tc>
          <w:tcPr>
            <w:tcW w:w="2151" w:type="dxa"/>
            <w:tcBorders>
              <w:top w:val="single" w:sz="12" w:space="0" w:color="auto"/>
              <w:left w:val="single" w:sz="12" w:space="0" w:color="auto"/>
              <w:bottom w:val="single" w:sz="8" w:space="0" w:color="000000"/>
              <w:right w:val="single" w:sz="4" w:space="0" w:color="000000"/>
            </w:tcBorders>
          </w:tcPr>
          <w:p w14:paraId="58D3C278" w14:textId="5957C885" w:rsidR="007A6867" w:rsidRPr="00742812" w:rsidRDefault="007A6867" w:rsidP="000715E0">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cs="Calibri" w:hint="eastAsia"/>
                <w:b/>
                <w:sz w:val="18"/>
                <w:szCs w:val="18"/>
              </w:rPr>
              <w:t>関連条項</w:t>
            </w:r>
            <w:r w:rsidRPr="00742812">
              <w:rPr>
                <w:rFonts w:ascii="ＭＳ ゴシック" w:eastAsia="ＭＳ ゴシック" w:hAnsi="ＭＳ ゴシック" w:cs="Calibri" w:hint="eastAsia"/>
                <w:b/>
                <w:sz w:val="18"/>
                <w:szCs w:val="18"/>
                <w:vertAlign w:val="superscript"/>
              </w:rPr>
              <w:t>（補足①）</w:t>
            </w:r>
          </w:p>
        </w:tc>
        <w:tc>
          <w:tcPr>
            <w:tcW w:w="1619" w:type="dxa"/>
            <w:tcBorders>
              <w:top w:val="single" w:sz="12" w:space="0" w:color="auto"/>
              <w:left w:val="single" w:sz="4" w:space="0" w:color="000000"/>
              <w:bottom w:val="single" w:sz="8" w:space="0" w:color="000000"/>
              <w:right w:val="single" w:sz="4" w:space="0" w:color="000000"/>
            </w:tcBorders>
          </w:tcPr>
          <w:p w14:paraId="4ED84F95" w14:textId="77777777" w:rsidR="007A6867" w:rsidRPr="00742812" w:rsidRDefault="007A6867" w:rsidP="000715E0">
            <w:pPr>
              <w:spacing w:line="259" w:lineRule="auto"/>
              <w:ind w:left="22"/>
              <w:jc w:val="left"/>
              <w:rPr>
                <w:rFonts w:ascii="ＭＳ ゴシック" w:eastAsia="ＭＳ ゴシック" w:hAnsi="ＭＳ ゴシック"/>
                <w:sz w:val="18"/>
                <w:szCs w:val="18"/>
              </w:rPr>
            </w:pPr>
            <w:r w:rsidRPr="00742812">
              <w:rPr>
                <w:rFonts w:ascii="ＭＳ ゴシック" w:eastAsia="ＭＳ ゴシック" w:hAnsi="ＭＳ ゴシック" w:cs="Calibri"/>
                <w:b/>
                <w:sz w:val="18"/>
                <w:szCs w:val="18"/>
              </w:rPr>
              <w:t xml:space="preserve">ZR400-OFEC-16QAM </w:t>
            </w:r>
          </w:p>
        </w:tc>
        <w:tc>
          <w:tcPr>
            <w:tcW w:w="1619" w:type="dxa"/>
            <w:tcBorders>
              <w:top w:val="single" w:sz="12" w:space="0" w:color="auto"/>
              <w:left w:val="single" w:sz="4" w:space="0" w:color="000000"/>
              <w:bottom w:val="single" w:sz="8" w:space="0" w:color="000000"/>
              <w:right w:val="single" w:sz="4" w:space="0" w:color="000000"/>
            </w:tcBorders>
          </w:tcPr>
          <w:p w14:paraId="5B71E6BC" w14:textId="77777777" w:rsidR="007A6867" w:rsidRPr="00742812" w:rsidRDefault="007A6867" w:rsidP="000715E0">
            <w:pPr>
              <w:spacing w:line="259" w:lineRule="auto"/>
              <w:ind w:left="17"/>
              <w:jc w:val="left"/>
              <w:rPr>
                <w:rFonts w:ascii="ＭＳ ゴシック" w:eastAsia="ＭＳ ゴシック" w:hAnsi="ＭＳ ゴシック"/>
                <w:sz w:val="18"/>
                <w:szCs w:val="18"/>
              </w:rPr>
            </w:pPr>
            <w:r w:rsidRPr="00742812">
              <w:rPr>
                <w:rFonts w:ascii="ＭＳ ゴシック" w:eastAsia="ＭＳ ゴシック" w:hAnsi="ＭＳ ゴシック" w:cs="Calibri"/>
                <w:b/>
                <w:sz w:val="18"/>
                <w:szCs w:val="18"/>
              </w:rPr>
              <w:t xml:space="preserve">ZR300-OFEC-8QAM </w:t>
            </w:r>
          </w:p>
        </w:tc>
        <w:tc>
          <w:tcPr>
            <w:tcW w:w="1619" w:type="dxa"/>
            <w:tcBorders>
              <w:top w:val="single" w:sz="12" w:space="0" w:color="auto"/>
              <w:left w:val="single" w:sz="4" w:space="0" w:color="000000"/>
              <w:bottom w:val="single" w:sz="8" w:space="0" w:color="000000"/>
              <w:right w:val="single" w:sz="4" w:space="0" w:color="000000"/>
            </w:tcBorders>
          </w:tcPr>
          <w:p w14:paraId="3BADB1CF" w14:textId="77777777" w:rsidR="007A6867" w:rsidRPr="00742812" w:rsidRDefault="007A6867" w:rsidP="000715E0">
            <w:pPr>
              <w:spacing w:line="259" w:lineRule="auto"/>
              <w:ind w:right="18"/>
              <w:jc w:val="center"/>
              <w:rPr>
                <w:rFonts w:ascii="ＭＳ ゴシック" w:eastAsia="ＭＳ ゴシック" w:hAnsi="ＭＳ ゴシック"/>
                <w:sz w:val="18"/>
                <w:szCs w:val="18"/>
              </w:rPr>
            </w:pPr>
            <w:r w:rsidRPr="00742812">
              <w:rPr>
                <w:rFonts w:ascii="ＭＳ ゴシック" w:eastAsia="ＭＳ ゴシック" w:hAnsi="ＭＳ ゴシック" w:cs="Calibri"/>
                <w:b/>
                <w:sz w:val="18"/>
                <w:szCs w:val="18"/>
              </w:rPr>
              <w:t xml:space="preserve">ZR200-OFEC-QPSK </w:t>
            </w:r>
          </w:p>
        </w:tc>
        <w:tc>
          <w:tcPr>
            <w:tcW w:w="1620" w:type="dxa"/>
            <w:tcBorders>
              <w:top w:val="single" w:sz="12" w:space="0" w:color="auto"/>
              <w:left w:val="single" w:sz="4" w:space="0" w:color="000000"/>
              <w:bottom w:val="single" w:sz="8" w:space="0" w:color="000000"/>
              <w:right w:val="single" w:sz="12" w:space="0" w:color="auto"/>
            </w:tcBorders>
          </w:tcPr>
          <w:p w14:paraId="118B212D" w14:textId="77777777" w:rsidR="007A6867" w:rsidRPr="00742812" w:rsidRDefault="007A6867" w:rsidP="000715E0">
            <w:pPr>
              <w:spacing w:line="259" w:lineRule="auto"/>
              <w:ind w:right="16"/>
              <w:jc w:val="center"/>
              <w:rPr>
                <w:rFonts w:ascii="ＭＳ ゴシック" w:eastAsia="ＭＳ ゴシック" w:hAnsi="ＭＳ ゴシック"/>
                <w:sz w:val="18"/>
                <w:szCs w:val="18"/>
              </w:rPr>
            </w:pPr>
            <w:r w:rsidRPr="00742812">
              <w:rPr>
                <w:rFonts w:ascii="ＭＳ ゴシック" w:eastAsia="ＭＳ ゴシック" w:hAnsi="ＭＳ ゴシック" w:cs="Calibri"/>
                <w:b/>
                <w:sz w:val="18"/>
                <w:szCs w:val="18"/>
              </w:rPr>
              <w:t xml:space="preserve">ZR100-OFEC-QPSK </w:t>
            </w:r>
          </w:p>
        </w:tc>
      </w:tr>
      <w:tr w:rsidR="007A6867" w:rsidRPr="00742812" w14:paraId="5B5D3E94" w14:textId="77777777" w:rsidTr="000477D4">
        <w:trPr>
          <w:trHeight w:val="331"/>
          <w:jc w:val="right"/>
        </w:trPr>
        <w:tc>
          <w:tcPr>
            <w:tcW w:w="2151" w:type="dxa"/>
            <w:tcBorders>
              <w:top w:val="single" w:sz="8" w:space="0" w:color="000000"/>
              <w:left w:val="single" w:sz="12" w:space="0" w:color="auto"/>
              <w:bottom w:val="single" w:sz="4" w:space="0" w:color="000000"/>
              <w:right w:val="single" w:sz="4" w:space="0" w:color="000000"/>
            </w:tcBorders>
          </w:tcPr>
          <w:p w14:paraId="73318894" w14:textId="77777777" w:rsidR="007A6867" w:rsidRPr="00742812" w:rsidRDefault="007A6867" w:rsidP="000715E0">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 xml:space="preserve">81—RS </w:t>
            </w:r>
          </w:p>
        </w:tc>
        <w:tc>
          <w:tcPr>
            <w:tcW w:w="1619" w:type="dxa"/>
            <w:tcBorders>
              <w:top w:val="single" w:sz="8" w:space="0" w:color="000000"/>
              <w:left w:val="single" w:sz="4" w:space="0" w:color="000000"/>
              <w:bottom w:val="single" w:sz="4" w:space="0" w:color="000000"/>
              <w:right w:val="single" w:sz="4" w:space="0" w:color="000000"/>
            </w:tcBorders>
          </w:tcPr>
          <w:p w14:paraId="4E517A65" w14:textId="4177901A" w:rsidR="007A6867" w:rsidRPr="00742812" w:rsidRDefault="00E273EB" w:rsidP="000715E0">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cs="Calibri" w:hint="eastAsia"/>
                <w:sz w:val="18"/>
                <w:szCs w:val="18"/>
              </w:rPr>
              <w:t>必須</w:t>
            </w:r>
            <w:r w:rsidRPr="00742812">
              <w:rPr>
                <w:rFonts w:ascii="ＭＳ ゴシック" w:eastAsia="ＭＳ ゴシック" w:hAnsi="ＭＳ ゴシック" w:cs="Calibri"/>
                <w:sz w:val="18"/>
                <w:szCs w:val="18"/>
              </w:rPr>
              <w:t>(</w:t>
            </w:r>
            <w:r w:rsidRPr="00742812">
              <w:rPr>
                <w:rFonts w:ascii="ＭＳ ゴシック" w:eastAsia="ＭＳ ゴシック" w:hAnsi="ＭＳ ゴシック" w:cs="Calibri" w:hint="eastAsia"/>
                <w:sz w:val="18"/>
                <w:szCs w:val="18"/>
              </w:rPr>
              <w:t>最大4個</w:t>
            </w:r>
            <w:r w:rsidRPr="00742812">
              <w:rPr>
                <w:rFonts w:ascii="ＭＳ ゴシック" w:eastAsia="ＭＳ ゴシック" w:hAnsi="ＭＳ ゴシック" w:cs="Calibri"/>
                <w:sz w:val="18"/>
                <w:szCs w:val="18"/>
              </w:rPr>
              <w:t>)</w:t>
            </w:r>
          </w:p>
        </w:tc>
        <w:tc>
          <w:tcPr>
            <w:tcW w:w="1619" w:type="dxa"/>
            <w:tcBorders>
              <w:top w:val="single" w:sz="8" w:space="0" w:color="000000"/>
              <w:left w:val="single" w:sz="4" w:space="0" w:color="000000"/>
              <w:bottom w:val="single" w:sz="4" w:space="0" w:color="000000"/>
              <w:right w:val="single" w:sz="4" w:space="0" w:color="000000"/>
            </w:tcBorders>
          </w:tcPr>
          <w:p w14:paraId="26D14C6F" w14:textId="368218DB" w:rsidR="007A6867" w:rsidRPr="00742812" w:rsidRDefault="00E273EB" w:rsidP="000715E0">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cs="Calibri" w:hint="eastAsia"/>
                <w:sz w:val="18"/>
                <w:szCs w:val="18"/>
              </w:rPr>
              <w:t>必須</w:t>
            </w:r>
            <w:r w:rsidRPr="00742812">
              <w:rPr>
                <w:rFonts w:ascii="ＭＳ ゴシック" w:eastAsia="ＭＳ ゴシック" w:hAnsi="ＭＳ ゴシック" w:cs="Calibri"/>
                <w:sz w:val="18"/>
                <w:szCs w:val="18"/>
              </w:rPr>
              <w:t>(</w:t>
            </w:r>
            <w:r w:rsidRPr="00742812">
              <w:rPr>
                <w:rFonts w:ascii="ＭＳ ゴシック" w:eastAsia="ＭＳ ゴシック" w:hAnsi="ＭＳ ゴシック" w:cs="Calibri" w:hint="eastAsia"/>
                <w:sz w:val="18"/>
                <w:szCs w:val="18"/>
              </w:rPr>
              <w:t>最大3個</w:t>
            </w:r>
            <w:r w:rsidRPr="00742812">
              <w:rPr>
                <w:rFonts w:ascii="ＭＳ ゴシック" w:eastAsia="ＭＳ ゴシック" w:hAnsi="ＭＳ ゴシック" w:cs="Calibri"/>
                <w:sz w:val="18"/>
                <w:szCs w:val="18"/>
              </w:rPr>
              <w:t>)</w:t>
            </w:r>
          </w:p>
        </w:tc>
        <w:tc>
          <w:tcPr>
            <w:tcW w:w="1619" w:type="dxa"/>
            <w:tcBorders>
              <w:top w:val="single" w:sz="8" w:space="0" w:color="000000"/>
              <w:left w:val="single" w:sz="4" w:space="0" w:color="000000"/>
              <w:bottom w:val="single" w:sz="4" w:space="0" w:color="000000"/>
              <w:right w:val="single" w:sz="4" w:space="0" w:color="000000"/>
            </w:tcBorders>
          </w:tcPr>
          <w:p w14:paraId="466E0CB3" w14:textId="294794C6" w:rsidR="007A6867" w:rsidRPr="00742812" w:rsidRDefault="00E273EB" w:rsidP="000715E0">
            <w:pPr>
              <w:spacing w:line="259" w:lineRule="auto"/>
              <w:ind w:right="24"/>
              <w:jc w:val="center"/>
              <w:rPr>
                <w:rFonts w:ascii="ＭＳ ゴシック" w:eastAsia="ＭＳ ゴシック" w:hAnsi="ＭＳ ゴシック"/>
                <w:sz w:val="18"/>
                <w:szCs w:val="18"/>
              </w:rPr>
            </w:pPr>
            <w:r w:rsidRPr="00742812">
              <w:rPr>
                <w:rFonts w:ascii="ＭＳ ゴシック" w:eastAsia="ＭＳ ゴシック" w:hAnsi="ＭＳ ゴシック" w:cs="Calibri" w:hint="eastAsia"/>
                <w:sz w:val="18"/>
                <w:szCs w:val="18"/>
              </w:rPr>
              <w:t>必須</w:t>
            </w:r>
            <w:r w:rsidRPr="00742812">
              <w:rPr>
                <w:rFonts w:ascii="ＭＳ ゴシック" w:eastAsia="ＭＳ ゴシック" w:hAnsi="ＭＳ ゴシック" w:cs="Calibri"/>
                <w:sz w:val="18"/>
                <w:szCs w:val="18"/>
              </w:rPr>
              <w:t>(</w:t>
            </w:r>
            <w:r w:rsidRPr="00742812">
              <w:rPr>
                <w:rFonts w:ascii="ＭＳ ゴシック" w:eastAsia="ＭＳ ゴシック" w:hAnsi="ＭＳ ゴシック" w:cs="Calibri" w:hint="eastAsia"/>
                <w:sz w:val="18"/>
                <w:szCs w:val="18"/>
              </w:rPr>
              <w:t>最大2個</w:t>
            </w:r>
            <w:r w:rsidRPr="00742812">
              <w:rPr>
                <w:rFonts w:ascii="ＭＳ ゴシック" w:eastAsia="ＭＳ ゴシック" w:hAnsi="ＭＳ ゴシック" w:cs="Calibri"/>
                <w:sz w:val="18"/>
                <w:szCs w:val="18"/>
              </w:rPr>
              <w:t>)</w:t>
            </w:r>
          </w:p>
        </w:tc>
        <w:tc>
          <w:tcPr>
            <w:tcW w:w="1620" w:type="dxa"/>
            <w:tcBorders>
              <w:top w:val="single" w:sz="8" w:space="0" w:color="000000"/>
              <w:left w:val="single" w:sz="4" w:space="0" w:color="000000"/>
              <w:bottom w:val="single" w:sz="4" w:space="0" w:color="000000"/>
              <w:right w:val="single" w:sz="12" w:space="0" w:color="auto"/>
            </w:tcBorders>
          </w:tcPr>
          <w:p w14:paraId="06EA08B8" w14:textId="26E332E0" w:rsidR="007A6867" w:rsidRPr="00742812" w:rsidRDefault="006C6B49" w:rsidP="000715E0">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必須</w:t>
            </w:r>
          </w:p>
        </w:tc>
      </w:tr>
      <w:tr w:rsidR="007A6867" w:rsidRPr="00742812" w14:paraId="0CCB3850" w14:textId="77777777" w:rsidTr="000477D4">
        <w:trPr>
          <w:trHeight w:val="324"/>
          <w:jc w:val="right"/>
        </w:trPr>
        <w:tc>
          <w:tcPr>
            <w:tcW w:w="2151" w:type="dxa"/>
            <w:tcBorders>
              <w:top w:val="single" w:sz="4" w:space="0" w:color="000000"/>
              <w:left w:val="single" w:sz="12" w:space="0" w:color="auto"/>
              <w:bottom w:val="single" w:sz="4" w:space="0" w:color="000000"/>
              <w:right w:val="single" w:sz="4" w:space="0" w:color="000000"/>
            </w:tcBorders>
          </w:tcPr>
          <w:p w14:paraId="23369566" w14:textId="77777777" w:rsidR="007A6867" w:rsidRPr="00742812" w:rsidRDefault="007A6867" w:rsidP="000715E0">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 xml:space="preserve">81—100GMII </w:t>
            </w:r>
          </w:p>
        </w:tc>
        <w:tc>
          <w:tcPr>
            <w:tcW w:w="1619" w:type="dxa"/>
            <w:tcBorders>
              <w:top w:val="single" w:sz="4" w:space="0" w:color="000000"/>
              <w:left w:val="single" w:sz="4" w:space="0" w:color="000000"/>
              <w:bottom w:val="single" w:sz="4" w:space="0" w:color="000000"/>
              <w:right w:val="single" w:sz="4" w:space="0" w:color="000000"/>
            </w:tcBorders>
          </w:tcPr>
          <w:p w14:paraId="000E3789" w14:textId="56078219" w:rsidR="007A6867" w:rsidRPr="00742812" w:rsidRDefault="006C6B49" w:rsidP="000715E0">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3C752F34" w14:textId="201FCC82" w:rsidR="007A6867" w:rsidRPr="00742812" w:rsidRDefault="006C6B49" w:rsidP="000715E0">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76A0ACB7" w14:textId="1703F317" w:rsidR="007A6867" w:rsidRPr="00742812" w:rsidRDefault="006C6B49" w:rsidP="000715E0">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20" w:type="dxa"/>
            <w:tcBorders>
              <w:top w:val="single" w:sz="4" w:space="0" w:color="000000"/>
              <w:left w:val="single" w:sz="4" w:space="0" w:color="000000"/>
              <w:bottom w:val="single" w:sz="4" w:space="0" w:color="000000"/>
              <w:right w:val="single" w:sz="12" w:space="0" w:color="auto"/>
            </w:tcBorders>
          </w:tcPr>
          <w:p w14:paraId="0D0ED342" w14:textId="02BFB87B" w:rsidR="007A6867" w:rsidRPr="00742812" w:rsidRDefault="006C6B49" w:rsidP="000715E0">
            <w:pPr>
              <w:spacing w:line="259" w:lineRule="auto"/>
              <w:ind w:right="17"/>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r>
      <w:tr w:rsidR="007A6867" w:rsidRPr="00742812" w14:paraId="759B8F00" w14:textId="77777777" w:rsidTr="000477D4">
        <w:trPr>
          <w:trHeight w:val="326"/>
          <w:jc w:val="right"/>
        </w:trPr>
        <w:tc>
          <w:tcPr>
            <w:tcW w:w="2151" w:type="dxa"/>
            <w:tcBorders>
              <w:top w:val="single" w:sz="4" w:space="0" w:color="000000"/>
              <w:left w:val="single" w:sz="12" w:space="0" w:color="auto"/>
              <w:bottom w:val="single" w:sz="4" w:space="0" w:color="000000"/>
              <w:right w:val="single" w:sz="4" w:space="0" w:color="000000"/>
            </w:tcBorders>
          </w:tcPr>
          <w:p w14:paraId="6B3C046A" w14:textId="77777777" w:rsidR="007A6867" w:rsidRPr="00742812" w:rsidRDefault="007A6867" w:rsidP="000715E0">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 xml:space="preserve">82—PCS </w:t>
            </w:r>
          </w:p>
        </w:tc>
        <w:tc>
          <w:tcPr>
            <w:tcW w:w="1619" w:type="dxa"/>
            <w:tcBorders>
              <w:top w:val="single" w:sz="4" w:space="0" w:color="000000"/>
              <w:left w:val="single" w:sz="4" w:space="0" w:color="000000"/>
              <w:bottom w:val="single" w:sz="4" w:space="0" w:color="000000"/>
              <w:right w:val="single" w:sz="4" w:space="0" w:color="000000"/>
            </w:tcBorders>
          </w:tcPr>
          <w:p w14:paraId="78824EEA" w14:textId="449D217B" w:rsidR="007A6867" w:rsidRPr="00742812" w:rsidRDefault="00E273EB" w:rsidP="000715E0">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cs="Calibri" w:hint="eastAsia"/>
                <w:sz w:val="18"/>
                <w:szCs w:val="18"/>
              </w:rPr>
              <w:t>必須</w:t>
            </w:r>
            <w:r w:rsidRPr="00742812">
              <w:rPr>
                <w:rFonts w:ascii="ＭＳ ゴシック" w:eastAsia="ＭＳ ゴシック" w:hAnsi="ＭＳ ゴシック" w:cs="Calibri"/>
                <w:sz w:val="18"/>
                <w:szCs w:val="18"/>
              </w:rPr>
              <w:t>(</w:t>
            </w:r>
            <w:r w:rsidRPr="00742812">
              <w:rPr>
                <w:rFonts w:ascii="ＭＳ ゴシック" w:eastAsia="ＭＳ ゴシック" w:hAnsi="ＭＳ ゴシック" w:cs="Calibri" w:hint="eastAsia"/>
                <w:sz w:val="18"/>
                <w:szCs w:val="18"/>
              </w:rPr>
              <w:t>最大4個</w:t>
            </w:r>
            <w:r w:rsidRPr="00742812">
              <w:rPr>
                <w:rFonts w:ascii="ＭＳ ゴシック" w:eastAsia="ＭＳ ゴシック" w:hAnsi="ＭＳ ゴシック" w:cs="Calibri"/>
                <w:sz w:val="18"/>
                <w:szCs w:val="18"/>
              </w:rPr>
              <w:t>)</w:t>
            </w:r>
          </w:p>
        </w:tc>
        <w:tc>
          <w:tcPr>
            <w:tcW w:w="1619" w:type="dxa"/>
            <w:tcBorders>
              <w:top w:val="single" w:sz="4" w:space="0" w:color="000000"/>
              <w:left w:val="single" w:sz="4" w:space="0" w:color="000000"/>
              <w:bottom w:val="single" w:sz="4" w:space="0" w:color="000000"/>
              <w:right w:val="single" w:sz="4" w:space="0" w:color="000000"/>
            </w:tcBorders>
          </w:tcPr>
          <w:p w14:paraId="3A1A6351" w14:textId="52C43753" w:rsidR="007A6867" w:rsidRPr="00742812" w:rsidRDefault="00E273EB" w:rsidP="000715E0">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cs="Calibri" w:hint="eastAsia"/>
                <w:sz w:val="18"/>
                <w:szCs w:val="18"/>
              </w:rPr>
              <w:t>必須</w:t>
            </w:r>
            <w:r w:rsidRPr="00742812">
              <w:rPr>
                <w:rFonts w:ascii="ＭＳ ゴシック" w:eastAsia="ＭＳ ゴシック" w:hAnsi="ＭＳ ゴシック" w:cs="Calibri"/>
                <w:sz w:val="18"/>
                <w:szCs w:val="18"/>
              </w:rPr>
              <w:t>(</w:t>
            </w:r>
            <w:r w:rsidRPr="00742812">
              <w:rPr>
                <w:rFonts w:ascii="ＭＳ ゴシック" w:eastAsia="ＭＳ ゴシック" w:hAnsi="ＭＳ ゴシック" w:cs="Calibri" w:hint="eastAsia"/>
                <w:sz w:val="18"/>
                <w:szCs w:val="18"/>
              </w:rPr>
              <w:t>最大3個</w:t>
            </w:r>
            <w:r w:rsidRPr="00742812">
              <w:rPr>
                <w:rFonts w:ascii="ＭＳ ゴシック" w:eastAsia="ＭＳ ゴシック" w:hAnsi="ＭＳ ゴシック" w:cs="Calibri"/>
                <w:sz w:val="18"/>
                <w:szCs w:val="18"/>
              </w:rPr>
              <w:t>)</w:t>
            </w:r>
          </w:p>
        </w:tc>
        <w:tc>
          <w:tcPr>
            <w:tcW w:w="1619" w:type="dxa"/>
            <w:tcBorders>
              <w:top w:val="single" w:sz="4" w:space="0" w:color="000000"/>
              <w:left w:val="single" w:sz="4" w:space="0" w:color="000000"/>
              <w:bottom w:val="single" w:sz="4" w:space="0" w:color="000000"/>
              <w:right w:val="single" w:sz="4" w:space="0" w:color="000000"/>
            </w:tcBorders>
          </w:tcPr>
          <w:p w14:paraId="2160DB17" w14:textId="764392A3" w:rsidR="007A6867" w:rsidRPr="00742812" w:rsidRDefault="00E273EB" w:rsidP="000715E0">
            <w:pPr>
              <w:spacing w:line="259" w:lineRule="auto"/>
              <w:ind w:right="24"/>
              <w:jc w:val="center"/>
              <w:rPr>
                <w:rFonts w:ascii="ＭＳ ゴシック" w:eastAsia="ＭＳ ゴシック" w:hAnsi="ＭＳ ゴシック"/>
                <w:sz w:val="18"/>
                <w:szCs w:val="18"/>
              </w:rPr>
            </w:pPr>
            <w:r w:rsidRPr="00742812">
              <w:rPr>
                <w:rFonts w:ascii="ＭＳ ゴシック" w:eastAsia="ＭＳ ゴシック" w:hAnsi="ＭＳ ゴシック" w:cs="Calibri" w:hint="eastAsia"/>
                <w:sz w:val="18"/>
                <w:szCs w:val="18"/>
              </w:rPr>
              <w:t>必須</w:t>
            </w:r>
            <w:r w:rsidRPr="00742812">
              <w:rPr>
                <w:rFonts w:ascii="ＭＳ ゴシック" w:eastAsia="ＭＳ ゴシック" w:hAnsi="ＭＳ ゴシック" w:cs="Calibri"/>
                <w:sz w:val="18"/>
                <w:szCs w:val="18"/>
              </w:rPr>
              <w:t>(</w:t>
            </w:r>
            <w:r w:rsidRPr="00742812">
              <w:rPr>
                <w:rFonts w:ascii="ＭＳ ゴシック" w:eastAsia="ＭＳ ゴシック" w:hAnsi="ＭＳ ゴシック" w:cs="Calibri" w:hint="eastAsia"/>
                <w:sz w:val="18"/>
                <w:szCs w:val="18"/>
              </w:rPr>
              <w:t>最大2個</w:t>
            </w:r>
            <w:r w:rsidRPr="00742812">
              <w:rPr>
                <w:rFonts w:ascii="ＭＳ ゴシック" w:eastAsia="ＭＳ ゴシック" w:hAnsi="ＭＳ ゴシック" w:cs="Calibri"/>
                <w:sz w:val="18"/>
                <w:szCs w:val="18"/>
              </w:rPr>
              <w:t>)</w:t>
            </w:r>
          </w:p>
        </w:tc>
        <w:tc>
          <w:tcPr>
            <w:tcW w:w="1620" w:type="dxa"/>
            <w:tcBorders>
              <w:top w:val="single" w:sz="4" w:space="0" w:color="000000"/>
              <w:left w:val="single" w:sz="4" w:space="0" w:color="000000"/>
              <w:bottom w:val="single" w:sz="4" w:space="0" w:color="000000"/>
              <w:right w:val="single" w:sz="12" w:space="0" w:color="auto"/>
            </w:tcBorders>
          </w:tcPr>
          <w:p w14:paraId="1BC1D1D5" w14:textId="1EA77B0E" w:rsidR="007A6867" w:rsidRPr="00742812" w:rsidRDefault="006C6B49" w:rsidP="000715E0">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必須</w:t>
            </w:r>
          </w:p>
        </w:tc>
      </w:tr>
      <w:tr w:rsidR="006C6B49" w:rsidRPr="00742812" w14:paraId="6B207752" w14:textId="77777777" w:rsidTr="000477D4">
        <w:trPr>
          <w:trHeight w:val="324"/>
          <w:jc w:val="right"/>
        </w:trPr>
        <w:tc>
          <w:tcPr>
            <w:tcW w:w="2151" w:type="dxa"/>
            <w:tcBorders>
              <w:top w:val="single" w:sz="4" w:space="0" w:color="000000"/>
              <w:left w:val="single" w:sz="12" w:space="0" w:color="auto"/>
              <w:bottom w:val="single" w:sz="4" w:space="0" w:color="000000"/>
              <w:right w:val="single" w:sz="4" w:space="0" w:color="000000"/>
            </w:tcBorders>
          </w:tcPr>
          <w:p w14:paraId="6BC9DCCC" w14:textId="77777777" w:rsidR="006C6B49" w:rsidRPr="00742812" w:rsidRDefault="006C6B49" w:rsidP="006C6B49">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91—RS-FEC RS(514,528)</w:t>
            </w:r>
            <w:r w:rsidRPr="00742812">
              <w:rPr>
                <w:rFonts w:ascii="ＭＳ ゴシック" w:eastAsia="ＭＳ ゴシック" w:hAnsi="ＭＳ ゴシック" w:cs="Calibri"/>
                <w:sz w:val="18"/>
                <w:szCs w:val="18"/>
                <w:vertAlign w:val="superscript"/>
              </w:rPr>
              <w:t>a</w:t>
            </w:r>
            <w:r w:rsidRPr="00742812">
              <w:rPr>
                <w:rFonts w:ascii="ＭＳ ゴシック" w:eastAsia="ＭＳ ゴシック" w:hAnsi="ＭＳ ゴシック" w:cs="Calibri"/>
                <w:sz w:val="18"/>
                <w:szCs w:val="18"/>
              </w:rPr>
              <w:t xml:space="preserve"> </w:t>
            </w:r>
          </w:p>
        </w:tc>
        <w:tc>
          <w:tcPr>
            <w:tcW w:w="1619" w:type="dxa"/>
            <w:tcBorders>
              <w:top w:val="single" w:sz="4" w:space="0" w:color="000000"/>
              <w:left w:val="single" w:sz="4" w:space="0" w:color="000000"/>
              <w:bottom w:val="single" w:sz="4" w:space="0" w:color="000000"/>
              <w:right w:val="single" w:sz="4" w:space="0" w:color="000000"/>
            </w:tcBorders>
          </w:tcPr>
          <w:p w14:paraId="3A286A3B" w14:textId="5362B458"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3B803778" w14:textId="0F3C5A33" w:rsidR="006C6B49" w:rsidRPr="00742812" w:rsidRDefault="006C6B49" w:rsidP="006C6B49">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40DCCEDC" w14:textId="22E908CB"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20" w:type="dxa"/>
            <w:tcBorders>
              <w:top w:val="single" w:sz="4" w:space="0" w:color="000000"/>
              <w:left w:val="single" w:sz="4" w:space="0" w:color="000000"/>
              <w:bottom w:val="single" w:sz="4" w:space="0" w:color="000000"/>
              <w:right w:val="single" w:sz="12" w:space="0" w:color="auto"/>
            </w:tcBorders>
          </w:tcPr>
          <w:p w14:paraId="71F8A6B6" w14:textId="3677C9AB" w:rsidR="006C6B49" w:rsidRPr="00742812" w:rsidRDefault="006C6B49" w:rsidP="006C6B49">
            <w:pPr>
              <w:spacing w:line="259" w:lineRule="auto"/>
              <w:ind w:right="17"/>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r>
      <w:tr w:rsidR="006C6B49" w:rsidRPr="00742812" w14:paraId="77635FCA" w14:textId="77777777" w:rsidTr="000477D4">
        <w:trPr>
          <w:trHeight w:val="326"/>
          <w:jc w:val="right"/>
        </w:trPr>
        <w:tc>
          <w:tcPr>
            <w:tcW w:w="2151" w:type="dxa"/>
            <w:tcBorders>
              <w:top w:val="single" w:sz="4" w:space="0" w:color="000000"/>
              <w:left w:val="single" w:sz="12" w:space="0" w:color="auto"/>
              <w:bottom w:val="single" w:sz="4" w:space="0" w:color="000000"/>
              <w:right w:val="single" w:sz="4" w:space="0" w:color="000000"/>
            </w:tcBorders>
          </w:tcPr>
          <w:p w14:paraId="578E7182" w14:textId="77777777" w:rsidR="006C6B49" w:rsidRPr="00742812" w:rsidRDefault="006C6B49" w:rsidP="006C6B49">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91—RS-FEC RS(514,544)</w:t>
            </w:r>
            <w:r w:rsidRPr="00742812">
              <w:rPr>
                <w:rFonts w:ascii="ＭＳ ゴシック" w:eastAsia="ＭＳ ゴシック" w:hAnsi="ＭＳ ゴシック" w:cs="Calibri"/>
                <w:sz w:val="18"/>
                <w:szCs w:val="18"/>
                <w:vertAlign w:val="superscript"/>
              </w:rPr>
              <w:t>b</w:t>
            </w:r>
            <w:r w:rsidRPr="00742812">
              <w:rPr>
                <w:rFonts w:ascii="ＭＳ ゴシック" w:eastAsia="ＭＳ ゴシック" w:hAnsi="ＭＳ ゴシック" w:cs="Calibri"/>
                <w:sz w:val="18"/>
                <w:szCs w:val="18"/>
              </w:rPr>
              <w:t xml:space="preserve"> </w:t>
            </w:r>
          </w:p>
        </w:tc>
        <w:tc>
          <w:tcPr>
            <w:tcW w:w="1619" w:type="dxa"/>
            <w:tcBorders>
              <w:top w:val="single" w:sz="4" w:space="0" w:color="000000"/>
              <w:left w:val="single" w:sz="4" w:space="0" w:color="000000"/>
              <w:bottom w:val="single" w:sz="4" w:space="0" w:color="000000"/>
              <w:right w:val="single" w:sz="4" w:space="0" w:color="000000"/>
            </w:tcBorders>
          </w:tcPr>
          <w:p w14:paraId="0EA577A6" w14:textId="7565C3D7"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7CEBD299" w14:textId="1FBA8C88" w:rsidR="006C6B49" w:rsidRPr="00742812" w:rsidRDefault="006C6B49" w:rsidP="006C6B49">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7DFB39BB" w14:textId="4DA8D6D3"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20" w:type="dxa"/>
            <w:tcBorders>
              <w:top w:val="single" w:sz="4" w:space="0" w:color="000000"/>
              <w:left w:val="single" w:sz="4" w:space="0" w:color="000000"/>
              <w:bottom w:val="single" w:sz="4" w:space="0" w:color="000000"/>
              <w:right w:val="single" w:sz="12" w:space="0" w:color="auto"/>
            </w:tcBorders>
          </w:tcPr>
          <w:p w14:paraId="29E2A868" w14:textId="57ECBC8A" w:rsidR="006C6B49" w:rsidRPr="00742812" w:rsidRDefault="006C6B49" w:rsidP="006C6B49">
            <w:pPr>
              <w:spacing w:line="259" w:lineRule="auto"/>
              <w:ind w:right="17"/>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r>
      <w:tr w:rsidR="006C6B49" w:rsidRPr="00742812" w14:paraId="1B8F35A8" w14:textId="77777777" w:rsidTr="000477D4">
        <w:trPr>
          <w:trHeight w:val="324"/>
          <w:jc w:val="right"/>
        </w:trPr>
        <w:tc>
          <w:tcPr>
            <w:tcW w:w="2151" w:type="dxa"/>
            <w:tcBorders>
              <w:top w:val="single" w:sz="4" w:space="0" w:color="000000"/>
              <w:left w:val="single" w:sz="12" w:space="0" w:color="auto"/>
              <w:bottom w:val="single" w:sz="4" w:space="0" w:color="000000"/>
              <w:right w:val="single" w:sz="4" w:space="0" w:color="000000"/>
            </w:tcBorders>
          </w:tcPr>
          <w:p w14:paraId="3A5EC98F" w14:textId="77777777" w:rsidR="006C6B49" w:rsidRPr="00742812" w:rsidRDefault="006C6B49" w:rsidP="006C6B49">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83—100GBASE-R PMA</w:t>
            </w:r>
            <w:r w:rsidRPr="00742812">
              <w:rPr>
                <w:rFonts w:ascii="ＭＳ ゴシック" w:eastAsia="ＭＳ ゴシック" w:hAnsi="ＭＳ ゴシック" w:cs="Calibri"/>
                <w:sz w:val="18"/>
                <w:szCs w:val="18"/>
                <w:vertAlign w:val="superscript"/>
              </w:rPr>
              <w:t>a</w:t>
            </w:r>
            <w:r w:rsidRPr="00742812">
              <w:rPr>
                <w:rFonts w:ascii="ＭＳ ゴシック" w:eastAsia="ＭＳ ゴシック" w:hAnsi="ＭＳ ゴシック" w:cs="Calibri"/>
                <w:sz w:val="18"/>
                <w:szCs w:val="18"/>
              </w:rPr>
              <w:t xml:space="preserve"> </w:t>
            </w:r>
          </w:p>
        </w:tc>
        <w:tc>
          <w:tcPr>
            <w:tcW w:w="1619" w:type="dxa"/>
            <w:tcBorders>
              <w:top w:val="single" w:sz="4" w:space="0" w:color="000000"/>
              <w:left w:val="single" w:sz="4" w:space="0" w:color="000000"/>
              <w:bottom w:val="single" w:sz="4" w:space="0" w:color="000000"/>
              <w:right w:val="single" w:sz="4" w:space="0" w:color="000000"/>
            </w:tcBorders>
          </w:tcPr>
          <w:p w14:paraId="6167527B" w14:textId="7BB03BA6"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53D4293A" w14:textId="7801689F" w:rsidR="006C6B49" w:rsidRPr="00742812" w:rsidRDefault="006C6B49" w:rsidP="006C6B49">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0D3E692B" w14:textId="5F0401AA"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20" w:type="dxa"/>
            <w:tcBorders>
              <w:top w:val="single" w:sz="4" w:space="0" w:color="000000"/>
              <w:left w:val="single" w:sz="4" w:space="0" w:color="000000"/>
              <w:bottom w:val="single" w:sz="4" w:space="0" w:color="000000"/>
              <w:right w:val="single" w:sz="12" w:space="0" w:color="auto"/>
            </w:tcBorders>
          </w:tcPr>
          <w:p w14:paraId="2E555AF5" w14:textId="0557BAA6" w:rsidR="006C6B49" w:rsidRPr="00742812" w:rsidRDefault="006C6B49" w:rsidP="006C6B49">
            <w:pPr>
              <w:spacing w:line="259" w:lineRule="auto"/>
              <w:ind w:right="17"/>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r>
      <w:tr w:rsidR="006C6B49" w:rsidRPr="00742812" w14:paraId="7F13F427" w14:textId="77777777" w:rsidTr="000477D4">
        <w:trPr>
          <w:trHeight w:val="324"/>
          <w:jc w:val="right"/>
        </w:trPr>
        <w:tc>
          <w:tcPr>
            <w:tcW w:w="2151" w:type="dxa"/>
            <w:tcBorders>
              <w:top w:val="single" w:sz="4" w:space="0" w:color="000000"/>
              <w:left w:val="single" w:sz="12" w:space="0" w:color="auto"/>
              <w:bottom w:val="single" w:sz="4" w:space="0" w:color="000000"/>
              <w:right w:val="single" w:sz="4" w:space="0" w:color="000000"/>
            </w:tcBorders>
          </w:tcPr>
          <w:p w14:paraId="600A40E6" w14:textId="77777777" w:rsidR="006C6B49" w:rsidRPr="00742812" w:rsidRDefault="006C6B49" w:rsidP="006C6B49">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135—100GBASE-P PMA</w:t>
            </w:r>
            <w:r w:rsidRPr="00742812">
              <w:rPr>
                <w:rFonts w:ascii="ＭＳ ゴシック" w:eastAsia="ＭＳ ゴシック" w:hAnsi="ＭＳ ゴシック" w:cs="Calibri"/>
                <w:sz w:val="18"/>
                <w:szCs w:val="18"/>
                <w:vertAlign w:val="superscript"/>
              </w:rPr>
              <w:t xml:space="preserve"> b</w:t>
            </w:r>
            <w:r w:rsidRPr="00742812">
              <w:rPr>
                <w:rFonts w:ascii="ＭＳ ゴシック" w:eastAsia="ＭＳ ゴシック" w:hAnsi="ＭＳ ゴシック" w:cs="Calibri"/>
                <w:sz w:val="18"/>
                <w:szCs w:val="18"/>
              </w:rPr>
              <w:t xml:space="preserve"> </w:t>
            </w:r>
          </w:p>
        </w:tc>
        <w:tc>
          <w:tcPr>
            <w:tcW w:w="1619" w:type="dxa"/>
            <w:tcBorders>
              <w:top w:val="single" w:sz="4" w:space="0" w:color="000000"/>
              <w:left w:val="single" w:sz="4" w:space="0" w:color="000000"/>
              <w:bottom w:val="single" w:sz="4" w:space="0" w:color="000000"/>
              <w:right w:val="single" w:sz="4" w:space="0" w:color="000000"/>
            </w:tcBorders>
          </w:tcPr>
          <w:p w14:paraId="0468B3B7" w14:textId="51F3C3DF"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3FC32622" w14:textId="4865944F" w:rsidR="006C6B49" w:rsidRPr="00742812" w:rsidRDefault="006C6B49" w:rsidP="006C6B49">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3C9AB819" w14:textId="7B56F4CC"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20" w:type="dxa"/>
            <w:tcBorders>
              <w:top w:val="single" w:sz="4" w:space="0" w:color="000000"/>
              <w:left w:val="single" w:sz="4" w:space="0" w:color="000000"/>
              <w:bottom w:val="single" w:sz="4" w:space="0" w:color="000000"/>
              <w:right w:val="single" w:sz="12" w:space="0" w:color="auto"/>
            </w:tcBorders>
          </w:tcPr>
          <w:p w14:paraId="16957771" w14:textId="4796FE2C" w:rsidR="006C6B49" w:rsidRPr="00742812" w:rsidRDefault="006C6B49" w:rsidP="006C6B49">
            <w:pPr>
              <w:spacing w:line="259" w:lineRule="auto"/>
              <w:ind w:right="17"/>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r>
      <w:tr w:rsidR="006C6B49" w:rsidRPr="00742812" w14:paraId="165F0914" w14:textId="77777777" w:rsidTr="000477D4">
        <w:trPr>
          <w:trHeight w:val="326"/>
          <w:jc w:val="right"/>
        </w:trPr>
        <w:tc>
          <w:tcPr>
            <w:tcW w:w="2151" w:type="dxa"/>
            <w:tcBorders>
              <w:top w:val="single" w:sz="4" w:space="0" w:color="000000"/>
              <w:left w:val="single" w:sz="12" w:space="0" w:color="auto"/>
              <w:bottom w:val="single" w:sz="4" w:space="0" w:color="000000"/>
              <w:right w:val="single" w:sz="4" w:space="0" w:color="000000"/>
            </w:tcBorders>
          </w:tcPr>
          <w:p w14:paraId="3B8A6EA9" w14:textId="77777777" w:rsidR="006C6B49" w:rsidRPr="00742812" w:rsidRDefault="006C6B49" w:rsidP="006C6B49">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83D—CAUI-4 C2C</w:t>
            </w:r>
            <w:r w:rsidRPr="00742812">
              <w:rPr>
                <w:rFonts w:ascii="ＭＳ ゴシック" w:eastAsia="ＭＳ ゴシック" w:hAnsi="ＭＳ ゴシック" w:cs="Calibri"/>
                <w:sz w:val="18"/>
                <w:szCs w:val="18"/>
                <w:vertAlign w:val="superscript"/>
              </w:rPr>
              <w:t>a</w:t>
            </w:r>
            <w:r w:rsidRPr="00742812">
              <w:rPr>
                <w:rFonts w:ascii="ＭＳ ゴシック" w:eastAsia="ＭＳ ゴシック" w:hAnsi="ＭＳ ゴシック" w:cs="Calibri"/>
                <w:sz w:val="18"/>
                <w:szCs w:val="18"/>
              </w:rPr>
              <w:t xml:space="preserve"> </w:t>
            </w:r>
          </w:p>
        </w:tc>
        <w:tc>
          <w:tcPr>
            <w:tcW w:w="1619" w:type="dxa"/>
            <w:tcBorders>
              <w:top w:val="single" w:sz="4" w:space="0" w:color="000000"/>
              <w:left w:val="single" w:sz="4" w:space="0" w:color="000000"/>
              <w:bottom w:val="single" w:sz="4" w:space="0" w:color="000000"/>
              <w:right w:val="single" w:sz="4" w:space="0" w:color="000000"/>
            </w:tcBorders>
          </w:tcPr>
          <w:p w14:paraId="48C411DA" w14:textId="260D64C2"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24EDA479" w14:textId="6066B67C" w:rsidR="006C6B49" w:rsidRPr="00742812" w:rsidRDefault="006C6B49" w:rsidP="006C6B49">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4BCB8C59" w14:textId="03C0D251"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20" w:type="dxa"/>
            <w:tcBorders>
              <w:top w:val="single" w:sz="4" w:space="0" w:color="000000"/>
              <w:left w:val="single" w:sz="4" w:space="0" w:color="000000"/>
              <w:bottom w:val="single" w:sz="4" w:space="0" w:color="000000"/>
              <w:right w:val="single" w:sz="12" w:space="0" w:color="auto"/>
            </w:tcBorders>
          </w:tcPr>
          <w:p w14:paraId="5AD41CBB" w14:textId="071B540D" w:rsidR="006C6B49" w:rsidRPr="00742812" w:rsidRDefault="006C6B49" w:rsidP="006C6B49">
            <w:pPr>
              <w:spacing w:line="259" w:lineRule="auto"/>
              <w:ind w:right="17"/>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r>
      <w:tr w:rsidR="006C6B49" w:rsidRPr="00742812" w14:paraId="2B9F0906" w14:textId="77777777" w:rsidTr="000477D4">
        <w:trPr>
          <w:trHeight w:val="325"/>
          <w:jc w:val="right"/>
        </w:trPr>
        <w:tc>
          <w:tcPr>
            <w:tcW w:w="2151" w:type="dxa"/>
            <w:tcBorders>
              <w:top w:val="single" w:sz="4" w:space="0" w:color="000000"/>
              <w:left w:val="single" w:sz="12" w:space="0" w:color="auto"/>
              <w:bottom w:val="single" w:sz="4" w:space="0" w:color="000000"/>
              <w:right w:val="single" w:sz="4" w:space="0" w:color="000000"/>
            </w:tcBorders>
          </w:tcPr>
          <w:p w14:paraId="56EC0142" w14:textId="77777777" w:rsidR="006C6B49" w:rsidRPr="00742812" w:rsidRDefault="006C6B49" w:rsidP="006C6B49">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83E—CAUI-4 C2M</w:t>
            </w:r>
            <w:r w:rsidRPr="00742812">
              <w:rPr>
                <w:rFonts w:ascii="ＭＳ ゴシック" w:eastAsia="ＭＳ ゴシック" w:hAnsi="ＭＳ ゴシック" w:cs="Calibri"/>
                <w:sz w:val="18"/>
                <w:szCs w:val="18"/>
                <w:vertAlign w:val="superscript"/>
              </w:rPr>
              <w:t>a</w:t>
            </w:r>
            <w:r w:rsidRPr="00742812">
              <w:rPr>
                <w:rFonts w:ascii="ＭＳ ゴシック" w:eastAsia="ＭＳ ゴシック" w:hAnsi="ＭＳ ゴシック" w:cs="Calibri"/>
                <w:sz w:val="18"/>
                <w:szCs w:val="18"/>
              </w:rPr>
              <w:t xml:space="preserve"> </w:t>
            </w:r>
          </w:p>
        </w:tc>
        <w:tc>
          <w:tcPr>
            <w:tcW w:w="1619" w:type="dxa"/>
            <w:tcBorders>
              <w:top w:val="single" w:sz="4" w:space="0" w:color="000000"/>
              <w:left w:val="single" w:sz="4" w:space="0" w:color="000000"/>
              <w:bottom w:val="single" w:sz="4" w:space="0" w:color="000000"/>
              <w:right w:val="single" w:sz="4" w:space="0" w:color="000000"/>
            </w:tcBorders>
          </w:tcPr>
          <w:p w14:paraId="36F91546" w14:textId="0C695203"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0CB1DF2C" w14:textId="6E83770C" w:rsidR="006C6B49" w:rsidRPr="00742812" w:rsidRDefault="006C6B49" w:rsidP="006C6B49">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1ECB4C11" w14:textId="20425A41"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20" w:type="dxa"/>
            <w:tcBorders>
              <w:top w:val="single" w:sz="4" w:space="0" w:color="000000"/>
              <w:left w:val="single" w:sz="4" w:space="0" w:color="000000"/>
              <w:bottom w:val="single" w:sz="4" w:space="0" w:color="000000"/>
              <w:right w:val="single" w:sz="12" w:space="0" w:color="auto"/>
            </w:tcBorders>
          </w:tcPr>
          <w:p w14:paraId="7831DAAD" w14:textId="07840F39" w:rsidR="006C6B49" w:rsidRPr="00742812" w:rsidRDefault="006C6B49" w:rsidP="006C6B49">
            <w:pPr>
              <w:spacing w:line="259" w:lineRule="auto"/>
              <w:ind w:right="17"/>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r>
      <w:tr w:rsidR="006C6B49" w:rsidRPr="00742812" w14:paraId="23EA3603" w14:textId="77777777" w:rsidTr="000477D4">
        <w:trPr>
          <w:trHeight w:val="326"/>
          <w:jc w:val="right"/>
        </w:trPr>
        <w:tc>
          <w:tcPr>
            <w:tcW w:w="2151" w:type="dxa"/>
            <w:tcBorders>
              <w:top w:val="single" w:sz="4" w:space="0" w:color="000000"/>
              <w:left w:val="single" w:sz="12" w:space="0" w:color="auto"/>
              <w:bottom w:val="single" w:sz="4" w:space="0" w:color="000000"/>
              <w:right w:val="single" w:sz="4" w:space="0" w:color="000000"/>
            </w:tcBorders>
          </w:tcPr>
          <w:p w14:paraId="0F29ED7F" w14:textId="77777777" w:rsidR="006C6B49" w:rsidRPr="00742812" w:rsidRDefault="006C6B49" w:rsidP="006C6B49">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135D—100GAUI-4 C2C</w:t>
            </w:r>
            <w:r w:rsidRPr="00742812">
              <w:rPr>
                <w:rFonts w:ascii="ＭＳ ゴシック" w:eastAsia="ＭＳ ゴシック" w:hAnsi="ＭＳ ゴシック" w:cs="Calibri"/>
                <w:sz w:val="18"/>
                <w:szCs w:val="18"/>
                <w:vertAlign w:val="superscript"/>
              </w:rPr>
              <w:t>b</w:t>
            </w:r>
            <w:r w:rsidRPr="00742812">
              <w:rPr>
                <w:rFonts w:ascii="ＭＳ ゴシック" w:eastAsia="ＭＳ ゴシック" w:hAnsi="ＭＳ ゴシック" w:cs="Calibri"/>
                <w:sz w:val="18"/>
                <w:szCs w:val="18"/>
              </w:rPr>
              <w:t xml:space="preserve"> </w:t>
            </w:r>
          </w:p>
        </w:tc>
        <w:tc>
          <w:tcPr>
            <w:tcW w:w="1619" w:type="dxa"/>
            <w:tcBorders>
              <w:top w:val="single" w:sz="4" w:space="0" w:color="000000"/>
              <w:left w:val="single" w:sz="4" w:space="0" w:color="000000"/>
              <w:bottom w:val="single" w:sz="4" w:space="0" w:color="000000"/>
              <w:right w:val="single" w:sz="4" w:space="0" w:color="000000"/>
            </w:tcBorders>
          </w:tcPr>
          <w:p w14:paraId="5688CB18" w14:textId="1427158E"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58E44D21" w14:textId="3F456C67" w:rsidR="006C6B49" w:rsidRPr="00742812" w:rsidRDefault="006C6B49" w:rsidP="006C6B49">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496FDD07" w14:textId="3F0C0992"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20" w:type="dxa"/>
            <w:tcBorders>
              <w:top w:val="single" w:sz="4" w:space="0" w:color="000000"/>
              <w:left w:val="single" w:sz="4" w:space="0" w:color="000000"/>
              <w:bottom w:val="single" w:sz="4" w:space="0" w:color="000000"/>
              <w:right w:val="single" w:sz="12" w:space="0" w:color="auto"/>
            </w:tcBorders>
          </w:tcPr>
          <w:p w14:paraId="637F40EA" w14:textId="30632281" w:rsidR="006C6B49" w:rsidRPr="00742812" w:rsidRDefault="006C6B49" w:rsidP="006C6B49">
            <w:pPr>
              <w:spacing w:line="259" w:lineRule="auto"/>
              <w:ind w:right="17"/>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r>
      <w:tr w:rsidR="006C6B49" w:rsidRPr="00742812" w14:paraId="48EAFEDB" w14:textId="77777777" w:rsidTr="000477D4">
        <w:trPr>
          <w:trHeight w:val="324"/>
          <w:jc w:val="right"/>
        </w:trPr>
        <w:tc>
          <w:tcPr>
            <w:tcW w:w="2151" w:type="dxa"/>
            <w:tcBorders>
              <w:top w:val="single" w:sz="4" w:space="0" w:color="000000"/>
              <w:left w:val="single" w:sz="12" w:space="0" w:color="auto"/>
              <w:bottom w:val="single" w:sz="4" w:space="0" w:color="000000"/>
              <w:right w:val="single" w:sz="4" w:space="0" w:color="000000"/>
            </w:tcBorders>
          </w:tcPr>
          <w:p w14:paraId="6B26E53B" w14:textId="77777777" w:rsidR="006C6B49" w:rsidRPr="00742812" w:rsidRDefault="006C6B49" w:rsidP="006C6B49">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135E—100GAUI-4 C2M</w:t>
            </w:r>
            <w:r w:rsidRPr="00742812">
              <w:rPr>
                <w:rFonts w:ascii="ＭＳ ゴシック" w:eastAsia="ＭＳ ゴシック" w:hAnsi="ＭＳ ゴシック" w:cs="Calibri"/>
                <w:sz w:val="18"/>
                <w:szCs w:val="18"/>
                <w:vertAlign w:val="superscript"/>
              </w:rPr>
              <w:t>b</w:t>
            </w:r>
            <w:r w:rsidRPr="00742812">
              <w:rPr>
                <w:rFonts w:ascii="ＭＳ ゴシック" w:eastAsia="ＭＳ ゴシック" w:hAnsi="ＭＳ ゴシック" w:cs="Calibri"/>
                <w:sz w:val="18"/>
                <w:szCs w:val="18"/>
              </w:rPr>
              <w:t xml:space="preserve"> </w:t>
            </w:r>
          </w:p>
        </w:tc>
        <w:tc>
          <w:tcPr>
            <w:tcW w:w="1619" w:type="dxa"/>
            <w:tcBorders>
              <w:top w:val="single" w:sz="4" w:space="0" w:color="000000"/>
              <w:left w:val="single" w:sz="4" w:space="0" w:color="000000"/>
              <w:bottom w:val="single" w:sz="4" w:space="0" w:color="000000"/>
              <w:right w:val="single" w:sz="4" w:space="0" w:color="000000"/>
            </w:tcBorders>
          </w:tcPr>
          <w:p w14:paraId="4E3507F6" w14:textId="587B3343"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637F4833" w14:textId="2B2E929B" w:rsidR="006C6B49" w:rsidRPr="00742812" w:rsidRDefault="006C6B49" w:rsidP="006C6B49">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2501B295" w14:textId="358C2E6C"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20" w:type="dxa"/>
            <w:tcBorders>
              <w:top w:val="single" w:sz="4" w:space="0" w:color="000000"/>
              <w:left w:val="single" w:sz="4" w:space="0" w:color="000000"/>
              <w:bottom w:val="single" w:sz="4" w:space="0" w:color="000000"/>
              <w:right w:val="single" w:sz="12" w:space="0" w:color="auto"/>
            </w:tcBorders>
          </w:tcPr>
          <w:p w14:paraId="4D2CC0BD" w14:textId="4879B49D" w:rsidR="006C6B49" w:rsidRPr="00742812" w:rsidRDefault="006C6B49" w:rsidP="006C6B49">
            <w:pPr>
              <w:spacing w:line="259" w:lineRule="auto"/>
              <w:ind w:right="17"/>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r>
      <w:tr w:rsidR="006C6B49" w:rsidRPr="00742812" w14:paraId="5AE0A6FE" w14:textId="77777777" w:rsidTr="000477D4">
        <w:trPr>
          <w:trHeight w:val="324"/>
          <w:jc w:val="right"/>
        </w:trPr>
        <w:tc>
          <w:tcPr>
            <w:tcW w:w="2151" w:type="dxa"/>
            <w:tcBorders>
              <w:top w:val="single" w:sz="4" w:space="0" w:color="000000"/>
              <w:left w:val="single" w:sz="12" w:space="0" w:color="auto"/>
              <w:bottom w:val="single" w:sz="4" w:space="0" w:color="000000"/>
              <w:right w:val="single" w:sz="4" w:space="0" w:color="000000"/>
            </w:tcBorders>
          </w:tcPr>
          <w:p w14:paraId="7A3FFC7C" w14:textId="77777777" w:rsidR="006C6B49" w:rsidRPr="00742812" w:rsidRDefault="006C6B49" w:rsidP="006C6B49">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135F—100GAUI-2 C2C</w:t>
            </w:r>
            <w:r w:rsidRPr="00742812">
              <w:rPr>
                <w:rFonts w:ascii="ＭＳ ゴシック" w:eastAsia="ＭＳ ゴシック" w:hAnsi="ＭＳ ゴシック" w:cs="Calibri"/>
                <w:sz w:val="18"/>
                <w:szCs w:val="18"/>
                <w:vertAlign w:val="superscript"/>
              </w:rPr>
              <w:t>b</w:t>
            </w:r>
            <w:r w:rsidRPr="00742812">
              <w:rPr>
                <w:rFonts w:ascii="ＭＳ ゴシック" w:eastAsia="ＭＳ ゴシック" w:hAnsi="ＭＳ ゴシック" w:cs="Calibri"/>
                <w:sz w:val="18"/>
                <w:szCs w:val="18"/>
              </w:rPr>
              <w:t xml:space="preserve"> </w:t>
            </w:r>
          </w:p>
        </w:tc>
        <w:tc>
          <w:tcPr>
            <w:tcW w:w="1619" w:type="dxa"/>
            <w:tcBorders>
              <w:top w:val="single" w:sz="4" w:space="0" w:color="000000"/>
              <w:left w:val="single" w:sz="4" w:space="0" w:color="000000"/>
              <w:bottom w:val="single" w:sz="4" w:space="0" w:color="000000"/>
              <w:right w:val="single" w:sz="4" w:space="0" w:color="000000"/>
            </w:tcBorders>
          </w:tcPr>
          <w:p w14:paraId="03C61497" w14:textId="53288F2D"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61109BED" w14:textId="05B1F552" w:rsidR="006C6B49" w:rsidRPr="00742812" w:rsidRDefault="006C6B49" w:rsidP="006C6B49">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4" w:space="0" w:color="000000"/>
              <w:right w:val="single" w:sz="4" w:space="0" w:color="000000"/>
            </w:tcBorders>
          </w:tcPr>
          <w:p w14:paraId="553AC058" w14:textId="20599DAB"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20" w:type="dxa"/>
            <w:tcBorders>
              <w:top w:val="single" w:sz="4" w:space="0" w:color="000000"/>
              <w:left w:val="single" w:sz="4" w:space="0" w:color="000000"/>
              <w:bottom w:val="single" w:sz="4" w:space="0" w:color="000000"/>
              <w:right w:val="single" w:sz="12" w:space="0" w:color="auto"/>
            </w:tcBorders>
          </w:tcPr>
          <w:p w14:paraId="49F1C35D" w14:textId="6CAFC4AE" w:rsidR="006C6B49" w:rsidRPr="00742812" w:rsidRDefault="006C6B49" w:rsidP="006C6B49">
            <w:pPr>
              <w:spacing w:line="259" w:lineRule="auto"/>
              <w:ind w:right="17"/>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r>
      <w:tr w:rsidR="006C6B49" w:rsidRPr="00742812" w14:paraId="65E12567" w14:textId="77777777" w:rsidTr="000477D4">
        <w:trPr>
          <w:trHeight w:val="346"/>
          <w:jc w:val="right"/>
        </w:trPr>
        <w:tc>
          <w:tcPr>
            <w:tcW w:w="2151" w:type="dxa"/>
            <w:tcBorders>
              <w:top w:val="single" w:sz="4" w:space="0" w:color="000000"/>
              <w:left w:val="single" w:sz="12" w:space="0" w:color="auto"/>
              <w:bottom w:val="single" w:sz="12" w:space="0" w:color="auto"/>
              <w:right w:val="single" w:sz="4" w:space="0" w:color="000000"/>
            </w:tcBorders>
          </w:tcPr>
          <w:p w14:paraId="777340CD" w14:textId="77777777" w:rsidR="006C6B49" w:rsidRPr="00742812" w:rsidRDefault="006C6B49" w:rsidP="006C6B49">
            <w:pPr>
              <w:spacing w:line="259" w:lineRule="auto"/>
              <w:jc w:val="left"/>
              <w:rPr>
                <w:rFonts w:ascii="ＭＳ ゴシック" w:eastAsia="ＭＳ ゴシック" w:hAnsi="ＭＳ ゴシック"/>
                <w:sz w:val="18"/>
                <w:szCs w:val="18"/>
              </w:rPr>
            </w:pPr>
            <w:r w:rsidRPr="00742812">
              <w:rPr>
                <w:rFonts w:ascii="ＭＳ ゴシック" w:eastAsia="ＭＳ ゴシック" w:hAnsi="ＭＳ ゴシック" w:cs="Calibri"/>
                <w:sz w:val="18"/>
                <w:szCs w:val="18"/>
              </w:rPr>
              <w:t>135G—100GAUI-2 C2M</w:t>
            </w:r>
            <w:r w:rsidRPr="00742812">
              <w:rPr>
                <w:rFonts w:ascii="ＭＳ ゴシック" w:eastAsia="ＭＳ ゴシック" w:hAnsi="ＭＳ ゴシック" w:cs="Calibri"/>
                <w:sz w:val="18"/>
                <w:szCs w:val="18"/>
                <w:vertAlign w:val="superscript"/>
              </w:rPr>
              <w:t>b</w:t>
            </w:r>
            <w:r w:rsidRPr="00742812">
              <w:rPr>
                <w:rFonts w:ascii="ＭＳ ゴシック" w:eastAsia="ＭＳ ゴシック" w:hAnsi="ＭＳ ゴシック" w:cs="Calibri"/>
                <w:sz w:val="18"/>
                <w:szCs w:val="18"/>
              </w:rPr>
              <w:t xml:space="preserve"> </w:t>
            </w:r>
          </w:p>
        </w:tc>
        <w:tc>
          <w:tcPr>
            <w:tcW w:w="1619" w:type="dxa"/>
            <w:tcBorders>
              <w:top w:val="single" w:sz="4" w:space="0" w:color="000000"/>
              <w:left w:val="single" w:sz="4" w:space="0" w:color="000000"/>
              <w:bottom w:val="single" w:sz="12" w:space="0" w:color="auto"/>
              <w:right w:val="single" w:sz="4" w:space="0" w:color="000000"/>
            </w:tcBorders>
          </w:tcPr>
          <w:p w14:paraId="1B89F335" w14:textId="46364D3B"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12" w:space="0" w:color="auto"/>
              <w:right w:val="single" w:sz="4" w:space="0" w:color="000000"/>
            </w:tcBorders>
          </w:tcPr>
          <w:p w14:paraId="1644001D" w14:textId="50A64D9B" w:rsidR="006C6B49" w:rsidRPr="00742812" w:rsidRDefault="006C6B49" w:rsidP="006C6B49">
            <w:pPr>
              <w:spacing w:line="259" w:lineRule="auto"/>
              <w:ind w:right="21"/>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19" w:type="dxa"/>
            <w:tcBorders>
              <w:top w:val="single" w:sz="4" w:space="0" w:color="000000"/>
              <w:left w:val="single" w:sz="4" w:space="0" w:color="000000"/>
              <w:bottom w:val="single" w:sz="12" w:space="0" w:color="auto"/>
              <w:right w:val="single" w:sz="4" w:space="0" w:color="000000"/>
            </w:tcBorders>
          </w:tcPr>
          <w:p w14:paraId="49C5136E" w14:textId="5F1C57E9" w:rsidR="006C6B49" w:rsidRPr="00742812" w:rsidRDefault="006C6B49" w:rsidP="006C6B49">
            <w:pPr>
              <w:spacing w:line="259" w:lineRule="auto"/>
              <w:ind w:right="19"/>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c>
          <w:tcPr>
            <w:tcW w:w="1620" w:type="dxa"/>
            <w:tcBorders>
              <w:top w:val="single" w:sz="4" w:space="0" w:color="000000"/>
              <w:left w:val="single" w:sz="4" w:space="0" w:color="000000"/>
              <w:bottom w:val="single" w:sz="12" w:space="0" w:color="auto"/>
              <w:right w:val="single" w:sz="12" w:space="0" w:color="auto"/>
            </w:tcBorders>
          </w:tcPr>
          <w:p w14:paraId="288733F6" w14:textId="194E9E7C" w:rsidR="006C6B49" w:rsidRPr="00742812" w:rsidRDefault="006C6B49" w:rsidP="006C6B49">
            <w:pPr>
              <w:spacing w:line="259" w:lineRule="auto"/>
              <w:ind w:right="17"/>
              <w:jc w:val="center"/>
              <w:rPr>
                <w:rFonts w:ascii="ＭＳ ゴシック" w:eastAsia="ＭＳ ゴシック" w:hAnsi="ＭＳ ゴシック"/>
                <w:sz w:val="18"/>
                <w:szCs w:val="18"/>
              </w:rPr>
            </w:pPr>
            <w:r w:rsidRPr="00742812">
              <w:rPr>
                <w:rFonts w:ascii="ＭＳ ゴシック" w:eastAsia="ＭＳ ゴシック" w:hAnsi="ＭＳ ゴシック" w:hint="eastAsia"/>
                <w:sz w:val="18"/>
                <w:szCs w:val="18"/>
              </w:rPr>
              <w:t>オプション</w:t>
            </w:r>
          </w:p>
        </w:tc>
      </w:tr>
    </w:tbl>
    <w:p w14:paraId="6024237C" w14:textId="77777777" w:rsidR="007A6867" w:rsidRDefault="007A6867" w:rsidP="007A6867">
      <w:pPr>
        <w:widowControl/>
        <w:ind w:leftChars="500" w:left="1037"/>
        <w:jc w:val="left"/>
        <w:rPr>
          <w:rFonts w:asciiTheme="majorEastAsia" w:eastAsiaTheme="majorEastAsia" w:hAnsiTheme="majorEastAsia"/>
        </w:rPr>
      </w:pPr>
    </w:p>
    <w:p w14:paraId="059BF42E" w14:textId="4DA146AF" w:rsidR="00543D80" w:rsidRDefault="00543D80" w:rsidP="00543D80">
      <w:pPr>
        <w:widowControl/>
        <w:ind w:leftChars="500" w:left="1763" w:hangingChars="350" w:hanging="726"/>
        <w:jc w:val="left"/>
        <w:rPr>
          <w:rFonts w:asciiTheme="majorEastAsia" w:eastAsiaTheme="majorEastAsia" w:hAnsiTheme="majorEastAsia"/>
        </w:rPr>
      </w:pPr>
      <w:r>
        <w:rPr>
          <w:rFonts w:asciiTheme="majorEastAsia" w:eastAsiaTheme="majorEastAsia" w:hAnsiTheme="majorEastAsia" w:hint="eastAsia"/>
        </w:rPr>
        <w:t xml:space="preserve">注： </w:t>
      </w:r>
      <w:r w:rsidRPr="00543D80">
        <w:rPr>
          <w:rFonts w:asciiTheme="majorEastAsia" w:eastAsiaTheme="majorEastAsia" w:hAnsiTheme="majorEastAsia" w:hint="eastAsia"/>
          <w:vertAlign w:val="superscript"/>
        </w:rPr>
        <w:t>a</w:t>
      </w:r>
      <w:r w:rsidRPr="00543D80">
        <w:rPr>
          <w:rFonts w:asciiTheme="majorEastAsia" w:eastAsiaTheme="majorEastAsia" w:hAnsiTheme="majorEastAsia" w:hint="eastAsia"/>
        </w:rPr>
        <w:t>CAUI-4 C2C または C2M が存在する場合、条項 83 100GBASE-R PMA が</w:t>
      </w:r>
      <w:r>
        <w:rPr>
          <w:rFonts w:asciiTheme="majorEastAsia" w:eastAsiaTheme="majorEastAsia" w:hAnsiTheme="majorEastAsia" w:hint="eastAsia"/>
        </w:rPr>
        <w:t>必須</w:t>
      </w:r>
      <w:r w:rsidRPr="00543D80">
        <w:rPr>
          <w:rFonts w:asciiTheme="majorEastAsia" w:eastAsiaTheme="majorEastAsia" w:hAnsiTheme="majorEastAsia" w:hint="eastAsia"/>
        </w:rPr>
        <w:t>であり、条</w:t>
      </w:r>
    </w:p>
    <w:p w14:paraId="691590C3" w14:textId="45DB3563" w:rsidR="007A6867" w:rsidRDefault="00543D80" w:rsidP="00543D80">
      <w:pPr>
        <w:widowControl/>
        <w:ind w:leftChars="800" w:left="1764" w:hangingChars="50" w:hanging="104"/>
        <w:jc w:val="left"/>
        <w:rPr>
          <w:rFonts w:asciiTheme="majorEastAsia" w:eastAsiaTheme="majorEastAsia" w:hAnsiTheme="majorEastAsia"/>
        </w:rPr>
      </w:pPr>
      <w:r w:rsidRPr="00543D80">
        <w:rPr>
          <w:rFonts w:asciiTheme="majorEastAsia" w:eastAsiaTheme="majorEastAsia" w:hAnsiTheme="majorEastAsia" w:hint="eastAsia"/>
        </w:rPr>
        <w:t>項 91 RS(514,528) による RS-FEC はオプションで</w:t>
      </w:r>
      <w:r>
        <w:rPr>
          <w:rFonts w:asciiTheme="majorEastAsia" w:eastAsiaTheme="majorEastAsia" w:hAnsiTheme="majorEastAsia" w:hint="eastAsia"/>
        </w:rPr>
        <w:t>す</w:t>
      </w:r>
      <w:r w:rsidRPr="00543D80">
        <w:rPr>
          <w:rFonts w:asciiTheme="majorEastAsia" w:eastAsiaTheme="majorEastAsia" w:hAnsiTheme="majorEastAsia" w:hint="eastAsia"/>
        </w:rPr>
        <w:t>。</w:t>
      </w:r>
    </w:p>
    <w:p w14:paraId="4AE90F36" w14:textId="77777777" w:rsidR="00543D80" w:rsidRDefault="00543D80" w:rsidP="00543D80">
      <w:pPr>
        <w:widowControl/>
        <w:jc w:val="left"/>
        <w:rPr>
          <w:rFonts w:asciiTheme="majorEastAsia" w:eastAsiaTheme="majorEastAsia" w:hAnsiTheme="majorEastAsia"/>
        </w:rPr>
      </w:pPr>
      <w:r>
        <w:rPr>
          <w:rFonts w:asciiTheme="majorEastAsia" w:eastAsiaTheme="majorEastAsia" w:hAnsiTheme="majorEastAsia" w:hint="eastAsia"/>
        </w:rPr>
        <w:t xml:space="preserve">　　　　　　　 </w:t>
      </w:r>
      <w:r w:rsidRPr="00543D80">
        <w:rPr>
          <w:rFonts w:asciiTheme="majorEastAsia" w:eastAsiaTheme="majorEastAsia" w:hAnsiTheme="majorEastAsia" w:hint="eastAsia"/>
          <w:vertAlign w:val="superscript"/>
        </w:rPr>
        <w:t>b</w:t>
      </w:r>
      <w:r w:rsidRPr="00543D80">
        <w:rPr>
          <w:rFonts w:asciiTheme="majorEastAsia" w:eastAsiaTheme="majorEastAsia" w:hAnsiTheme="majorEastAsia" w:hint="eastAsia"/>
        </w:rPr>
        <w:t>100GAUI-4 C2C、100GAUI-4 C2M、100GAUI-2 C2Cまたは100GAUI-2 C2Mが存在する場</w:t>
      </w:r>
    </w:p>
    <w:p w14:paraId="60843EA7" w14:textId="00EB6B95" w:rsidR="00543D80" w:rsidRDefault="00543D80" w:rsidP="00543D80">
      <w:pPr>
        <w:widowControl/>
        <w:ind w:firstLineChars="800" w:firstLine="1660"/>
        <w:jc w:val="left"/>
        <w:rPr>
          <w:rFonts w:asciiTheme="majorEastAsia" w:eastAsiaTheme="majorEastAsia" w:hAnsiTheme="majorEastAsia"/>
        </w:rPr>
      </w:pPr>
      <w:r w:rsidRPr="00543D80">
        <w:rPr>
          <w:rFonts w:asciiTheme="majorEastAsia" w:eastAsiaTheme="majorEastAsia" w:hAnsiTheme="majorEastAsia" w:hint="eastAsia"/>
        </w:rPr>
        <w:t>合、条項135の100GBASE-P PMAが</w:t>
      </w:r>
      <w:r>
        <w:rPr>
          <w:rFonts w:asciiTheme="majorEastAsia" w:eastAsiaTheme="majorEastAsia" w:hAnsiTheme="majorEastAsia" w:hint="eastAsia"/>
        </w:rPr>
        <w:t>必須</w:t>
      </w:r>
      <w:r w:rsidRPr="00543D80">
        <w:rPr>
          <w:rFonts w:asciiTheme="majorEastAsia" w:eastAsiaTheme="majorEastAsia" w:hAnsiTheme="majorEastAsia" w:hint="eastAsia"/>
        </w:rPr>
        <w:t>であり、条項91のRS(514,544)によるRS-FEC</w:t>
      </w:r>
      <w:r>
        <w:rPr>
          <w:rFonts w:asciiTheme="majorEastAsia" w:eastAsiaTheme="majorEastAsia" w:hAnsiTheme="majorEastAsia" w:hint="eastAsia"/>
        </w:rPr>
        <w:t xml:space="preserve"> </w:t>
      </w:r>
    </w:p>
    <w:p w14:paraId="701F51B1" w14:textId="4ECC0A45" w:rsidR="00543D80" w:rsidRDefault="00543D80" w:rsidP="00543D80">
      <w:pPr>
        <w:widowControl/>
        <w:ind w:firstLineChars="800" w:firstLine="1660"/>
        <w:jc w:val="left"/>
        <w:rPr>
          <w:rFonts w:asciiTheme="majorEastAsia" w:eastAsiaTheme="majorEastAsia" w:hAnsiTheme="majorEastAsia"/>
        </w:rPr>
      </w:pPr>
      <w:r w:rsidRPr="00543D80">
        <w:rPr>
          <w:rFonts w:asciiTheme="majorEastAsia" w:eastAsiaTheme="majorEastAsia" w:hAnsiTheme="majorEastAsia" w:hint="eastAsia"/>
        </w:rPr>
        <w:t>が</w:t>
      </w:r>
      <w:r>
        <w:rPr>
          <w:rFonts w:asciiTheme="majorEastAsia" w:eastAsiaTheme="majorEastAsia" w:hAnsiTheme="majorEastAsia" w:hint="eastAsia"/>
        </w:rPr>
        <w:t>必須</w:t>
      </w:r>
      <w:r w:rsidRPr="00543D80">
        <w:rPr>
          <w:rFonts w:asciiTheme="majorEastAsia" w:eastAsiaTheme="majorEastAsia" w:hAnsiTheme="majorEastAsia" w:hint="eastAsia"/>
        </w:rPr>
        <w:t>で</w:t>
      </w:r>
      <w:r>
        <w:rPr>
          <w:rFonts w:asciiTheme="majorEastAsia" w:eastAsiaTheme="majorEastAsia" w:hAnsiTheme="majorEastAsia" w:hint="eastAsia"/>
        </w:rPr>
        <w:t>す。</w:t>
      </w:r>
    </w:p>
    <w:p w14:paraId="3B12DFF9" w14:textId="77777777" w:rsidR="00751048" w:rsidRDefault="00751048" w:rsidP="00751048">
      <w:pPr>
        <w:widowControl/>
        <w:jc w:val="left"/>
        <w:rPr>
          <w:rFonts w:asciiTheme="majorEastAsia" w:eastAsiaTheme="majorEastAsia" w:hAnsiTheme="majorEastAsia"/>
        </w:rPr>
      </w:pPr>
    </w:p>
    <w:p w14:paraId="209147D1" w14:textId="48E9C388" w:rsidR="00751048" w:rsidRDefault="00751048" w:rsidP="00751048">
      <w:pPr>
        <w:widowControl/>
        <w:ind w:leftChars="500" w:left="1037"/>
        <w:jc w:val="left"/>
        <w:rPr>
          <w:rFonts w:asciiTheme="majorEastAsia" w:eastAsiaTheme="majorEastAsia" w:hAnsiTheme="majorEastAsia"/>
        </w:rPr>
      </w:pPr>
      <w:r w:rsidRPr="00751048">
        <w:rPr>
          <w:rFonts w:asciiTheme="majorEastAsia" w:eastAsiaTheme="majorEastAsia" w:hAnsiTheme="majorEastAsia" w:hint="eastAsia"/>
        </w:rPr>
        <w:t>条項 91 RS-FEC を実装する 100GE クライアントのクライアントロジックを図 12-3 に示</w:t>
      </w:r>
      <w:r>
        <w:rPr>
          <w:rFonts w:asciiTheme="majorEastAsia" w:eastAsiaTheme="majorEastAsia" w:hAnsiTheme="majorEastAsia" w:hint="eastAsia"/>
        </w:rPr>
        <w:t>しま</w:t>
      </w:r>
      <w:r w:rsidRPr="00751048">
        <w:rPr>
          <w:rFonts w:asciiTheme="majorEastAsia" w:eastAsiaTheme="majorEastAsia" w:hAnsiTheme="majorEastAsia" w:hint="eastAsia"/>
        </w:rPr>
        <w:t>す。ブロック図は、100GE PMA サブレイヤと OpenZR+ アーキテクチャの 100G GMP マッピング・サブレイヤ間の必要な動作を示しています。</w:t>
      </w:r>
    </w:p>
    <w:p w14:paraId="77C9A57D" w14:textId="77777777" w:rsidR="004C33F9" w:rsidRDefault="004C33F9" w:rsidP="00751048">
      <w:pPr>
        <w:widowControl/>
        <w:ind w:leftChars="500" w:left="1037"/>
        <w:jc w:val="left"/>
        <w:rPr>
          <w:rFonts w:asciiTheme="majorEastAsia" w:eastAsiaTheme="majorEastAsia" w:hAnsiTheme="majorEastAsia"/>
        </w:rPr>
      </w:pPr>
    </w:p>
    <w:p w14:paraId="320C9ABB" w14:textId="459813FF" w:rsidR="004C33F9" w:rsidRDefault="004C33F9" w:rsidP="00751048">
      <w:pPr>
        <w:widowControl/>
        <w:ind w:leftChars="500" w:left="1037"/>
        <w:jc w:val="left"/>
        <w:rPr>
          <w:rFonts w:asciiTheme="majorEastAsia" w:eastAsiaTheme="majorEastAsia" w:hAnsiTheme="majorEastAsia"/>
        </w:rPr>
      </w:pPr>
      <w:r w:rsidRPr="004C33F9">
        <w:rPr>
          <w:rFonts w:asciiTheme="majorEastAsia" w:eastAsiaTheme="majorEastAsia" w:hAnsiTheme="majorEastAsia" w:hint="eastAsia"/>
        </w:rPr>
        <w:t>FEC を使用しない 100GE クライアントのクライアントロジックを図 12-</w:t>
      </w:r>
      <w:r>
        <w:rPr>
          <w:rFonts w:asciiTheme="majorEastAsia" w:eastAsiaTheme="majorEastAsia" w:hAnsiTheme="majorEastAsia" w:hint="eastAsia"/>
        </w:rPr>
        <w:t>4</w:t>
      </w:r>
      <w:r w:rsidRPr="004C33F9">
        <w:rPr>
          <w:rFonts w:asciiTheme="majorEastAsia" w:eastAsiaTheme="majorEastAsia" w:hAnsiTheme="majorEastAsia" w:hint="eastAsia"/>
        </w:rPr>
        <w:t>に示します。ブロック図は、100GE PMA サブレイヤと OpenZR+ アーキテクチャの 100G GMP マッピング・サブレイヤとの間の必要な動作を示しています。</w:t>
      </w:r>
    </w:p>
    <w:p w14:paraId="67574F6C" w14:textId="77777777" w:rsidR="00033333" w:rsidRDefault="00033333" w:rsidP="00751048">
      <w:pPr>
        <w:widowControl/>
        <w:ind w:leftChars="500" w:left="1037"/>
        <w:jc w:val="left"/>
        <w:rPr>
          <w:rFonts w:asciiTheme="majorEastAsia" w:eastAsiaTheme="majorEastAsia" w:hAnsiTheme="majorEastAsia"/>
        </w:rPr>
      </w:pPr>
    </w:p>
    <w:p w14:paraId="4E78AF13" w14:textId="41B32F2B" w:rsidR="00033333" w:rsidRDefault="00033333" w:rsidP="00751048">
      <w:pPr>
        <w:widowControl/>
        <w:ind w:leftChars="500" w:left="1037"/>
        <w:jc w:val="left"/>
        <w:rPr>
          <w:rFonts w:asciiTheme="majorEastAsia" w:eastAsiaTheme="majorEastAsia" w:hAnsiTheme="majorEastAsia"/>
        </w:rPr>
      </w:pPr>
      <w:r>
        <w:rPr>
          <w:rFonts w:asciiTheme="majorEastAsia" w:eastAsiaTheme="majorEastAsia" w:hAnsiTheme="majorEastAsia"/>
          <w:noProof/>
        </w:rPr>
        <w:lastRenderedPageBreak/>
        <mc:AlternateContent>
          <mc:Choice Requires="wpc">
            <w:drawing>
              <wp:inline distT="0" distB="0" distL="0" distR="0" wp14:anchorId="12255F10" wp14:editId="4886537E">
                <wp:extent cx="5486400" cy="6070600"/>
                <wp:effectExtent l="0" t="0" r="0" b="6350"/>
                <wp:docPr id="885890662" name="キャンバス 13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2450207" name="図 1532450207"/>
                          <pic:cNvPicPr>
                            <a:picLocks noChangeAspect="1"/>
                          </pic:cNvPicPr>
                        </pic:nvPicPr>
                        <pic:blipFill>
                          <a:blip r:embed="rId109"/>
                          <a:stretch>
                            <a:fillRect/>
                          </a:stretch>
                        </pic:blipFill>
                        <pic:spPr>
                          <a:xfrm>
                            <a:off x="0" y="0"/>
                            <a:ext cx="5419456" cy="5943600"/>
                          </a:xfrm>
                          <a:prstGeom prst="rect">
                            <a:avLst/>
                          </a:prstGeom>
                        </pic:spPr>
                      </pic:pic>
                      <wps:wsp>
                        <wps:cNvPr id="1088228198" name="テキスト ボックス 1286"/>
                        <wps:cNvSpPr txBox="1"/>
                        <wps:spPr>
                          <a:xfrm>
                            <a:off x="2783500" y="5469550"/>
                            <a:ext cx="812800" cy="254000"/>
                          </a:xfrm>
                          <a:prstGeom prst="rect">
                            <a:avLst/>
                          </a:prstGeom>
                          <a:solidFill>
                            <a:schemeClr val="lt1"/>
                          </a:solidFill>
                          <a:ln w="6350">
                            <a:noFill/>
                          </a:ln>
                        </wps:spPr>
                        <wps:txbx>
                          <w:txbxContent>
                            <w:p w14:paraId="694FC823" w14:textId="77777777" w:rsidR="00033333" w:rsidRPr="00033333" w:rsidRDefault="00033333" w:rsidP="00033333">
                              <w:pPr>
                                <w:spacing w:line="220" w:lineRule="exact"/>
                                <w:rPr>
                                  <w:rFonts w:eastAsia="ＭＳ ゴシック" w:hAnsi="ＭＳ ゴシック"/>
                                  <w:b/>
                                  <w:bCs/>
                                  <w:sz w:val="20"/>
                                </w:rPr>
                              </w:pPr>
                              <w:r w:rsidRPr="00033333">
                                <w:rPr>
                                  <w:rFonts w:eastAsia="ＭＳ ゴシック" w:hAnsi="ＭＳ ゴシック" w:hint="eastAsia"/>
                                  <w:b/>
                                  <w:bCs/>
                                  <w:sz w:val="20"/>
                                </w:rPr>
                                <w:t>サブレイヤ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8349068" name="テキスト ボックス 1286"/>
                        <wps:cNvSpPr txBox="1"/>
                        <wps:spPr>
                          <a:xfrm>
                            <a:off x="3647100" y="3037500"/>
                            <a:ext cx="1134450" cy="334350"/>
                          </a:xfrm>
                          <a:prstGeom prst="rect">
                            <a:avLst/>
                          </a:prstGeom>
                          <a:solidFill>
                            <a:schemeClr val="lt1"/>
                          </a:solidFill>
                          <a:ln w="12700">
                            <a:solidFill>
                              <a:prstClr val="black"/>
                            </a:solidFill>
                          </a:ln>
                        </wps:spPr>
                        <wps:txbx>
                          <w:txbxContent>
                            <w:p w14:paraId="46DA955B" w14:textId="3EC7A94A" w:rsidR="00033333" w:rsidRPr="00033333" w:rsidRDefault="00033333" w:rsidP="00033333">
                              <w:pPr>
                                <w:spacing w:line="160" w:lineRule="exact"/>
                                <w:jc w:val="center"/>
                                <w:rPr>
                                  <w:rFonts w:ascii="ＭＳ ゴシック" w:hAnsi="ＭＳ ゴシック"/>
                                  <w:b/>
                                  <w:bCs/>
                                  <w:sz w:val="18"/>
                                  <w:szCs w:val="18"/>
                                </w:rPr>
                              </w:pPr>
                              <w:r w:rsidRPr="00033333">
                                <w:rPr>
                                  <w:rFonts w:ascii="ＭＳ ゴシック" w:hAnsi="ＭＳ ゴシック" w:hint="eastAsia"/>
                                  <w:b/>
                                  <w:bCs/>
                                  <w:sz w:val="18"/>
                                  <w:szCs w:val="18"/>
                                </w:rPr>
                                <w:t>RS-FEC</w:t>
                              </w:r>
                              <w:r w:rsidRPr="00033333">
                                <w:rPr>
                                  <w:rFonts w:eastAsia="ＭＳ ゴシック" w:hAnsi="ＭＳ ゴシック" w:hint="eastAsia"/>
                                  <w:b/>
                                  <w:bCs/>
                                  <w:sz w:val="18"/>
                                  <w:szCs w:val="18"/>
                                </w:rPr>
                                <w:t>エンコード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1741559" name="テキスト ボックス 1286"/>
                        <wps:cNvSpPr txBox="1"/>
                        <wps:spPr>
                          <a:xfrm>
                            <a:off x="434000" y="3126400"/>
                            <a:ext cx="1134450" cy="334350"/>
                          </a:xfrm>
                          <a:prstGeom prst="rect">
                            <a:avLst/>
                          </a:prstGeom>
                          <a:solidFill>
                            <a:schemeClr val="lt1"/>
                          </a:solidFill>
                          <a:ln w="12700">
                            <a:solidFill>
                              <a:prstClr val="black"/>
                            </a:solidFill>
                          </a:ln>
                        </wps:spPr>
                        <wps:txbx>
                          <w:txbxContent>
                            <w:p w14:paraId="0C77BA3B" w14:textId="57C300E4" w:rsidR="00033333" w:rsidRPr="00033333" w:rsidRDefault="00033333" w:rsidP="00033333">
                              <w:pPr>
                                <w:spacing w:line="160" w:lineRule="exact"/>
                                <w:jc w:val="center"/>
                                <w:rPr>
                                  <w:rFonts w:ascii="ＭＳ ゴシック" w:hAnsi="ＭＳ ゴシック"/>
                                  <w:b/>
                                  <w:bCs/>
                                  <w:sz w:val="18"/>
                                  <w:szCs w:val="18"/>
                                </w:rPr>
                              </w:pPr>
                              <w:r w:rsidRPr="00033333">
                                <w:rPr>
                                  <w:rFonts w:ascii="ＭＳ ゴシック" w:hAnsi="ＭＳ ゴシック" w:hint="eastAsia"/>
                                  <w:b/>
                                  <w:bCs/>
                                  <w:sz w:val="18"/>
                                  <w:szCs w:val="18"/>
                                </w:rPr>
                                <w:t>RS-FEC</w:t>
                              </w:r>
                              <w:r>
                                <w:rPr>
                                  <w:rFonts w:eastAsia="ＭＳ ゴシック" w:hAnsi="ＭＳ ゴシック" w:hint="eastAsia"/>
                                  <w:b/>
                                  <w:bCs/>
                                  <w:sz w:val="18"/>
                                  <w:szCs w:val="18"/>
                                </w:rPr>
                                <w:t>デ</w:t>
                              </w:r>
                              <w:r w:rsidRPr="00033333">
                                <w:rPr>
                                  <w:rFonts w:eastAsia="ＭＳ ゴシック" w:hAnsi="ＭＳ ゴシック" w:hint="eastAsia"/>
                                  <w:b/>
                                  <w:bCs/>
                                  <w:sz w:val="18"/>
                                  <w:szCs w:val="18"/>
                                </w:rPr>
                                <w:t>コード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6381359" name="テキスト ボックス 1286"/>
                        <wps:cNvSpPr txBox="1"/>
                        <wps:spPr>
                          <a:xfrm>
                            <a:off x="374650" y="1843700"/>
                            <a:ext cx="1327150" cy="366100"/>
                          </a:xfrm>
                          <a:prstGeom prst="rect">
                            <a:avLst/>
                          </a:prstGeom>
                          <a:solidFill>
                            <a:schemeClr val="lt1"/>
                          </a:solidFill>
                          <a:ln w="12700">
                            <a:solidFill>
                              <a:prstClr val="black"/>
                            </a:solidFill>
                          </a:ln>
                        </wps:spPr>
                        <wps:txbx>
                          <w:txbxContent>
                            <w:p w14:paraId="1B28C56E" w14:textId="54DB6621" w:rsidR="00033333" w:rsidRPr="00033333" w:rsidRDefault="00033333" w:rsidP="00033333">
                              <w:pPr>
                                <w:spacing w:line="180" w:lineRule="exact"/>
                                <w:rPr>
                                  <w:rFonts w:eastAsia="ＭＳ ゴシック" w:hAnsi="ＭＳ ゴシック"/>
                                  <w:b/>
                                  <w:bCs/>
                                  <w:sz w:val="18"/>
                                  <w:szCs w:val="18"/>
                                </w:rPr>
                              </w:pPr>
                              <w:r w:rsidRPr="00033333">
                                <w:rPr>
                                  <w:rFonts w:eastAsia="ＭＳ ゴシック" w:hAnsi="ＭＳ ゴシック" w:hint="eastAsia"/>
                                  <w:b/>
                                  <w:bCs/>
                                  <w:sz w:val="18"/>
                                  <w:szCs w:val="18"/>
                                </w:rPr>
                                <w:t>アライメントロックと傾き補正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6789678" name="テキスト ボックス 1286"/>
                        <wps:cNvSpPr txBox="1"/>
                        <wps:spPr>
                          <a:xfrm>
                            <a:off x="421300" y="2491400"/>
                            <a:ext cx="1090000" cy="334350"/>
                          </a:xfrm>
                          <a:prstGeom prst="rect">
                            <a:avLst/>
                          </a:prstGeom>
                          <a:solidFill>
                            <a:schemeClr val="lt1"/>
                          </a:solidFill>
                          <a:ln w="12700">
                            <a:solidFill>
                              <a:prstClr val="black"/>
                            </a:solidFill>
                          </a:ln>
                        </wps:spPr>
                        <wps:txbx>
                          <w:txbxContent>
                            <w:p w14:paraId="37A14BFA" w14:textId="22F8EB77" w:rsidR="00033333" w:rsidRPr="00033333" w:rsidRDefault="00033333" w:rsidP="00033333">
                              <w:pPr>
                                <w:spacing w:line="160" w:lineRule="exact"/>
                                <w:jc w:val="center"/>
                                <w:rPr>
                                  <w:rFonts w:eastAsia="ＭＳ ゴシック" w:hAnsi="ＭＳ ゴシック"/>
                                  <w:b/>
                                  <w:bCs/>
                                  <w:sz w:val="18"/>
                                  <w:szCs w:val="18"/>
                                </w:rPr>
                              </w:pPr>
                              <w:r w:rsidRPr="00033333">
                                <w:rPr>
                                  <w:rFonts w:eastAsia="ＭＳ ゴシック" w:hAnsi="ＭＳ ゴシック" w:hint="eastAsia"/>
                                  <w:b/>
                                  <w:bCs/>
                                  <w:sz w:val="18"/>
                                  <w:szCs w:val="18"/>
                                </w:rPr>
                                <w:t>レーンの並び替え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4330204" name="テキスト ボックス 1286"/>
                        <wps:cNvSpPr txBox="1"/>
                        <wps:spPr>
                          <a:xfrm>
                            <a:off x="3431200" y="103800"/>
                            <a:ext cx="1159510" cy="378460"/>
                          </a:xfrm>
                          <a:prstGeom prst="rect">
                            <a:avLst/>
                          </a:prstGeom>
                          <a:solidFill>
                            <a:schemeClr val="lt1"/>
                          </a:solidFill>
                          <a:ln w="6350">
                            <a:noFill/>
                          </a:ln>
                        </wps:spPr>
                        <wps:txbx>
                          <w:txbxContent>
                            <w:p w14:paraId="2EF99B28" w14:textId="0703E171" w:rsidR="00033333" w:rsidRPr="00033333" w:rsidRDefault="00033333" w:rsidP="00033333">
                              <w:pPr>
                                <w:spacing w:line="220" w:lineRule="exact"/>
                                <w:rPr>
                                  <w:rFonts w:ascii="ＭＳ ゴシック" w:hAnsi="ＭＳ ゴシック"/>
                                  <w:b/>
                                  <w:bCs/>
                                  <w:sz w:val="20"/>
                                </w:rPr>
                              </w:pPr>
                              <w:r w:rsidRPr="00033333">
                                <w:rPr>
                                  <w:rFonts w:ascii="ＭＳ ゴシック" w:hAnsi="ＭＳ ゴシック" w:hint="eastAsia"/>
                                  <w:b/>
                                  <w:bCs/>
                                  <w:sz w:val="20"/>
                                </w:rPr>
                                <w:t>100GAUI-4</w:t>
                              </w:r>
                            </w:p>
                            <w:p w14:paraId="38C207C0" w14:textId="6F4DE570" w:rsidR="00033333" w:rsidRPr="00033333" w:rsidRDefault="00033333" w:rsidP="00033333">
                              <w:pPr>
                                <w:spacing w:line="220" w:lineRule="exact"/>
                                <w:rPr>
                                  <w:rFonts w:eastAsia="ＭＳ ゴシック" w:hAnsi="ＭＳ ゴシック"/>
                                  <w:b/>
                                  <w:bCs/>
                                  <w:sz w:val="20"/>
                                </w:rPr>
                              </w:pPr>
                              <w:r w:rsidRPr="00033333">
                                <w:rPr>
                                  <w:rFonts w:eastAsia="ＭＳ ゴシック" w:hAnsi="ＭＳ ゴシック" w:hint="eastAsia"/>
                                  <w:b/>
                                  <w:bCs/>
                                  <w:sz w:val="20"/>
                                </w:rPr>
                                <w:t>または</w:t>
                              </w:r>
                              <w:r w:rsidRPr="00033333">
                                <w:rPr>
                                  <w:rFonts w:eastAsia="ＭＳ ゴシック" w:hAnsi="ＭＳ ゴシック" w:hint="eastAsia"/>
                                  <w:b/>
                                  <w:bCs/>
                                  <w:sz w:val="20"/>
                                </w:rPr>
                                <w:t xml:space="preserve"> </w:t>
                              </w:r>
                              <w:r w:rsidRPr="00033333">
                                <w:rPr>
                                  <w:rFonts w:ascii="ＭＳ ゴシック" w:hAnsi="ＭＳ ゴシック" w:hint="eastAsia"/>
                                  <w:b/>
                                  <w:bCs/>
                                  <w:sz w:val="20"/>
                                </w:rPr>
                                <w:t>100GAUI-2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8084350" name="テキスト ボックス 1286"/>
                        <wps:cNvSpPr txBox="1"/>
                        <wps:spPr>
                          <a:xfrm>
                            <a:off x="3659800" y="1926250"/>
                            <a:ext cx="1134450" cy="334350"/>
                          </a:xfrm>
                          <a:prstGeom prst="rect">
                            <a:avLst/>
                          </a:prstGeom>
                          <a:solidFill>
                            <a:schemeClr val="lt1"/>
                          </a:solidFill>
                          <a:ln w="12700">
                            <a:solidFill>
                              <a:prstClr val="black"/>
                            </a:solidFill>
                          </a:ln>
                        </wps:spPr>
                        <wps:txbx>
                          <w:txbxContent>
                            <w:p w14:paraId="5629CAF0" w14:textId="61E45934" w:rsidR="00033333" w:rsidRPr="00033333" w:rsidRDefault="00033333" w:rsidP="00033333">
                              <w:pPr>
                                <w:spacing w:line="160" w:lineRule="exact"/>
                                <w:jc w:val="center"/>
                                <w:rPr>
                                  <w:rFonts w:ascii="ＭＳ ゴシック" w:eastAsia="ＭＳ ゴシック" w:hAnsi="ＭＳ ゴシック"/>
                                  <w:b/>
                                  <w:bCs/>
                                  <w:sz w:val="18"/>
                                  <w:szCs w:val="18"/>
                                </w:rPr>
                              </w:pPr>
                              <w:r w:rsidRPr="00033333">
                                <w:rPr>
                                  <w:rFonts w:ascii="ＭＳ ゴシック" w:eastAsia="ＭＳ ゴシック" w:hAnsi="ＭＳ ゴシック" w:hint="eastAsia"/>
                                  <w:b/>
                                  <w:bCs/>
                                  <w:sz w:val="18"/>
                                  <w:szCs w:val="18"/>
                                </w:rPr>
                                <w:t>シンボル分配</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2255F10" id="キャンバス 1326" o:spid="_x0000_s2456" editas="canvas" style="width:6in;height:478pt;mso-position-horizontal-relative:char;mso-position-vertical-relative:line" coordsize="54864,6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PIsnQQAANcZAAAOAAAAZHJzL2Uyb0RvYy54bWzsWc1u4zYQvhfoOwi6&#10;byyJ1J8RZ5EmSLFAsA2aLfZM01QsRCJVkv5JjwlQ9B3aVyh66KnPY/Q9OkNJtpNgu01at8i6B8v8&#10;03D4zTczJHX4ellX3lxoUyo58sODwPeE5GpSyquR/827s1eZ7xnL5IRVSoqRfyOM//ro888OF81Q&#10;RGqqqonQHgiRZrhoRv7U2mY4GBg+FTUzB6oREjoLpWtmoaqvBhPNFiC9rgZRECSDhdKTRisujIHW&#10;07bTP3Lyi0Jw+1VRGGG9auSDbtY9tXuO8Tk4OmTDK82aack7NdgztKhZKWHStahTZpk30+UjUXXJ&#10;tTKqsAdc1QNVFCUXbg2wmjB4sJoTJufMuMVwQKdXEEr/oNzxFeptVFVOzsqqwkqjjT2ptDdngNpi&#10;WlqBOA3ujRqAFkN8F/8XYEcBQ5qSD+HXAQmlR3p+3KDwlp1p4XdC6r8ko2b6eta8AkwbZstxWZX2&#10;xvEDwEOl5Pyi5Be6rfC38wvtlRPga0wiGgdRkPqeZDXw8/cff/W2Wrs14Rvt+wBOyc8VvzaeVCdT&#10;Jq/EsWmAZiDMgYSzbYYPsHpv8nFVNj3OWO6WCZT8OPVbupwqPquFtC3/tahgxUqaadkY39NDUY8F&#10;LE2/mTiFwGhWC8unaNgCDPw1KNtZs+9wWm4UQ51Ng2ix4bLQNf7D1N7Suc3N2m3E0nocGmMa5jRO&#10;fI9DX5xTkgTOsYAw/evIqC+Fqj0sgHKgA1iGDdn83HTa9EOAaBsFXBGqSDMIEKaHC2qPAHuSa11O&#10;WSNABRS7xYcgy6IoC3OIWi0fVnffr25/Xt3+trr7wVvd/bS6u1vd/gJ1L4yyBC3eSbgEwDy7/EIB&#10;IA54bP8AilGakRgw8hAvmuRx3AWiHtEMhGM/AhrFNPh7eN7zW6hgbBVr/65sS9wHoyrpLUZ+Ano6&#10;Q0mFpG15U0mw0WZ5WLLL8dJ5VBq5pWDbWE1uABOtwOCwFtPwsxKsf86MvWAaoiw0QuaA3qnS3/ne&#10;AqLwyDffzhh6f/VGgonzkFIYZl2Fxijd09s94+0eOatPFISs0M3mijjeVn2x0Kp+DwnjGGeFLiY5&#10;zD3ybV88sW1ugITDxfGxG9QGlXN5iWE3dGggV98t3zPddIS2YLm3qifVI163Y5HwUh3PrCpKR/oN&#10;Sh2gQPB/iekpzQjNg2S3RCcJTcOO6CQgKZIeOMSGPdHDkFAIwC3TCaFIt5Zkz4ocDzj8FKaHUQrK&#10;oW4fToXjivHrTr+tURDn/twl1vHgBbkEt3rvnCKJw5SGcZzvNPpT4gI6Bn8SRglU9tEnIlz0JgC+&#10;iDSxjz4RRnlCspDs2ClIShPMA+AUYUYJxuL7iYJEabhOFEmCWeXTSxTkBTrFHu6d4iTNcvjtNk1E&#10;IQGSo0dEFPbBjzwiyOFc8KlvnegL9Ii9TBNZRAmBmxS6U6eAE0II135tnggIHpLvp4kwzuOwd4o0&#10;o8l/lSaecXKOXyDX9y/60zgLYIeCe5EdXhGRJM7dFRBuiPIoidqD8b6dnNc3bP+fnLeuSZ90neQu&#10;6uGS3l3gd1868PPEdt1dP22+xxz9AQAA//8DAFBLAwQKAAAAAAAAACEApMqsOo5KAACOSgAAFAAA&#10;AGRycy9tZWRpYS9pbWFnZTEucG5niVBORw0KGgoAAAANSUhEUgAAAiQAAAJZCAIAAAAWLbk4AAAA&#10;AXNSR0IArs4c6QAAAARnQU1BAACxjwv8YQUAAAAJcEhZcwAADsQAAA7EAZUrDhsAAEojSURBVHhe&#10;7d3fbxvXnf//+QN4o0tdGDAgCPCFgCAQdBHDKOiLCCkE2EEXRpAfIGQjhRSkhZItSn+9sN0gkRM0&#10;XDgfOd1o2y7xsYUUH7UJ0d0o2Shu1NaKv1Zcc2sZiT4undiJfzGxFVkWGEe2JVGf84vkkCLp0Q8e&#10;UyfPx41H5HA4evuc89KcmSG9RQAAaoywAQDUHGEDAKg5wgYAUHOEDQCg5ggbAEDNETYAgJojbAAA&#10;NUfYAABqjrABANQcYQMAqDnCBgBQc4QNgJWauzb++1e6I7sHU7PmES17M/Xur3Z3Pbmt49FIz8sD&#10;H12czZpnFhfnM6n3Du3ufmpbx7bIc70DH12aXTDPaGKb78Z7e3ZFpF09+/9t8Fhqeq7weik7OXao&#10;J9IZjY9Pm0e0hYvDLzzb3X8qY37Wpsfj0Z27/5BSO7Fw6f0Xup7vT97Qz1V268LQy11iB145eql4&#10;B7EyhA2AFZjPnB+OPfaAJ4VjSd/wnp06Fdse8hrbIntefXVPpK3R8x56fviqiov5mVOvPRzyQm2R&#10;va++sjeyWSxuev79ayZKsnPpv+hthlq3/Tj6i309kY5W8fINj8TPzutVlOzFwcdD8o0buodyr1Xm&#10;krEmz4sk0uZn7VIiIh7tSqTnxA9qlaZI4pJ+roLs3MXfdzbIt/CaYkn5OqwWYQNg2RbODzwaamzr&#10;6jvS+2hJ2KinGtr2//WGioHsjb/ub2vwNh8av5NdXDg38OhGr+2l0RsqO7LXR/dv9byOvnH18rup&#10;gcebvdAP971ztnAoMzeV+vA3L/4+5QubOxcHd4VCP+j4YbPX0DN0zRcFaxU22avDzz8Uenjnjx/Z&#10;QNisFcIGwLJlM+c++uh8RhyKJLqKw2Y2Fd9RyA/p5ljvFs/b3j9xayEVb/caNvedvmOeyt4eO7DR&#10;a9jS/8n84ty1oZ4Gb+O2/jPFU3JLLJyNtzeGHv/dmT/tafSaHh+8UDi2WZuwmb8x+lKbt3X/6Km3&#10;xQsJmzVC2ABYsaVhMzkSbc2P7IpepzU6cm1mRMZD0UCfTkQ8rzE6MrP49XDPA15o1+DFXBJVoBJL&#10;ZcytE70todDjgxfzabMmYTN7pn9bk5rcUy8kbNYIYQNgxZaGjRqgNx4Yu11IALWOGN+/UAtbesdu&#10;mmcEFTYyHnRO5Ef2uXTy3T8mjP/6c+pmbnOZ8b6O3OzZ9Fhv2As9NXD+tnlyDcLm1ucDOxsaugYv&#10;iuMrwmYtETYAVqxC2BQN0CVhU3SCp2LY3Pgw2qyuAVAK27tzum9zQ+66gOytsZdbvMb2+Flzvdgy&#10;wyabuXQmmXPmUia7mE2/80xz0/b4xN38CwmbNULYAFixCmET+unQ9fwZfb3OAz3DV9TCpq6hq+YZ&#10;QYVNQ8/w1Pwn/VsavA2/GP1WH8MszE5fSwvj8hRQbsDX6dLQ1vNvb+tjniP7OkQk6asPhCph0/Az&#10;8R7iB1/Y6B3L60pcvTqye7O36WeJf1yRb51Oxnds9DbuG778Tabk2mssH2EDYMWWho2+HODJgQu5&#10;qS1zycAjfeMZdTnAhu0Dn+VHbnUCJvRg3/i8nhPzfrB/9JuicV2lUS5s9DpL5a5HmB/vezDkbemf&#10;KLpQ+ovBxzbmN1HtyOauyqoyii9DwIoQNgBWbGnYiEe6Q15L99AVMzpnLww+3uS1vDx2K5tNJzpD&#10;/ptj1EXMXrh3bFqsdzcV3x7yQg//64kpNYml+cNmZiTa6DV0Df5DHXdoV0Zjm71QS++JW3JtfXnC&#10;j/onvpU/KdmriZ0NhTf1h02p7PXx9/InioTfRMONXmMk9tY7oxcKG8TKEDYAlm9uMiUPBz4ejv3I&#10;81p7Bkb1sYEYz7NTH+7eFPJafxIf+TiZPPF+385mb6M5C5K9JuepvM3d8aOnkqfG3u+LNIdC2+Op&#10;uzp8MqmBrmbPC7V1vhR/Z1SsMfrem7FdIj1U2Cyoi9l8Maapszg6zMQbzH76623yptHuvneOybf4&#10;8Mi+bZu80KN94zN69WphU4pzNmuJsAGwfPrEfrFQ19B1+dx85tM3u+UHB2gPPBb7Szp3ziObOTPQ&#10;vSV36j/U/Nhrx9L5CTfx9Mz54UPdW0Xi5DW2RV5OTNzM6mujS+7ilNT1ad6WfaPfqB9vp0/8uqvw&#10;7iJ4nuk/cTX/GjnTtqywUXN8WD3CBsDyZWenvzITWTlfTWYKMZCdvX5uXB7tnJv0fS6alp2dPCfP&#10;lYyfu77kOSU7e+OLCXngNJ66PJ1fRV0y4H+PHLUv16b9n7E2l0mn1Fuk0qXn9uXaxStXJN/xq8IO&#10;YFUIGwBAzRE2AICaI2wAADVH2AAAao6wAQDUHGEDAKg5wgYAUHOEDQCg5ggbAEDNETYAauT29fG3&#10;DnTv/MlgqvgDX+YzqfcO7e5+alvHtshzvQMfXfLdz5/NnH330J6upx4Vz/X0vvnRJfOVAzlim+/F&#10;e5/rjEidPS+8MXgsNe374E4hOzl2qCfSGY2PT5tHtIWLwy88291/yvd1OsL0eDy6c/cfUvqDAsqv&#10;kzefufDRYN+erh3bOnbs7On93Zj/s3ZQFWED1BfzkV6rY7Z1/2Qznw3HntSfcVb8UZbzM6dee1h+&#10;VmZk76uv7I1sFovqO5jlc9mZj2MPb/BCmyN7X3l1b6Qt5Hmbdg/nPwxt7soxvc1Qa8ePoy/t64l0&#10;tIpVQo/E/WmWvTj4uPrwNd/HSytVvu0m/z3W5dcxzJabwjsiT+0Iqx3Z+uqJG3x0WiCEDVBfxBD2&#10;l9URWzDbul8Wzg08ujHU9swbR17sKAkb9ZTX9tKoHqOz10f3b819Ic3t8wNPhbyt+0evq4yYvzH6&#10;UpvXsLnv9B35o/rCZm/D1n3/5TuUuTud+lP/i2/7wkZ9bUHoBx0/bC791M7Vh82N5O9/lzsOm7sy&#10;HN1c+l1wqIywAepL/YRNdvbi2O/7dnd1RiK7enrjwxPf5Ebu6fHBvtjg/1xNvRt7blfnc4fHM8Wf&#10;a5m9mfro4wuZ+eKvPpPUt6Xl80PIqm9Ua9jS/8n8wtl4e2PhazeF22O9Gz39ZWjZa0PdDV5o268/&#10;rf7BmGojocd/d+ZPexpLvvRs1WFTTH+XT8APkAZhA9SZOgmbbOZMvPNBz2ve2rX3l/ue3dba6IV+&#10;+ItjX6mxW3/2/g/CzQ1N4UfCTd1mpF6qNGz0d9IUD9BqncboyIz6brTigV69UeOekZm7U8M/awjw&#10;jZkqzNRqt070toRCjw9ezL9gjcNGfwPpAz3DX5sHUBVhA9SX+ggbPaP10HNDF9UYnJ27/uG+tgbv&#10;oX9Nyu8o0wP0hq37j6bnstnbs7crJUBp2OijgS29YzfNA4L+ahwxvquFjb1jvnPu+SSYTsbCvq8E&#10;vZ1Ovm++TjOR+OOfU/Jb2yT13TZm9kx9h3ToqYHzue2tbdjc+lvsoQZv096RKc7ZBELYAPWlLsIm&#10;+9nA9g3eA7FkIUZmkrGHPW97/8QtM0Bv+JeRm/caZ8uHjf9rpEvDpugET8WwuTYSfUi8yMi/Rn1r&#10;Z+66gOytsZdbvMb2+Fkzx7fcsMlmLsnvxNE+uZTx/bLZ6fFDO0Jea3figm9vUQ1hA9QXMXia0Fgp&#10;sQWzrRUrMy77c0IN0MWxUF75sCk+qa7WaegZnlILua/71NQbNfxseCoz0b/d8x7aNzqln8h9eVsy&#10;vmNj7g10ujS09fzb2/qQ58i+jpBXOAlUJWzkW6gs8a+jU9DwT/3dTn/40tbQhq2/+Iu+kgFBEDZA&#10;fREDmwmNlRJbMNtaMT3mbh/wnSHRpyge6Rv/dhVhoy8H2LB94LP8htVZlpD88mV9OYD/TfUlA/I5&#10;HSShlv3HZorGd/+eqHmzMvSlbvoboUP6coOC7BeDj+Xjqjhsyh/Z6KRpaNv9fv67rhEEYQPUFzE6&#10;mtBYKbEFs60Vy15MdBZfOiwe2blJnatfWEXYLGbTic6Q/w4YdaWyF+4dm176puq+llBL74lb4oe7&#10;E/HtG73Q9tgJ/+XMvj1R1xc0dA3+Q31JtXZlNLZZRJTewuLkSLTV837UPyHy0sheTexs8O1P+aOf&#10;vPnMJ799rCHU3Hn4U/+sGgIgbID6Uhdhszg/NbJ3kxdqjvS9nzybmvj4/b6dzd7Gbf1nZuWz9wyb&#10;25Op0/J4YDjW4XkbegY+FstnLsnT+NlrI7s3e97m7vjRU8lTY+/3RZpDoe3x1F3xnH7Thtbu346c&#10;SibH3u2LPOiFnoinVFIsZmdTb3Y2h+Qtny/Fh0ZPJk+Nvv/mLztbG9Se6OvcWrqHrhQdbqizOF7L&#10;y2Pyuobs7Ke/3ibvJ+3ue+eYfPcPj+zbJn7LR/vGZ8z61cIme/f84E65A49E/+MPeqJOem98sugt&#10;UR5hA9SX+ggbMbTenBj8eVjdii+FNnf2/TU3cXR1qGtT1bBRaVQi9NOh6/JoIJs5M9C9JbfhUPNj&#10;rx3Lf+hL9uanAz+VHxygNT8ZO3bF9ybzmfMf9HW3+zcdauvsTXyayX493PNA6V2ckro+zduyb/Qb&#10;9ePt9Ilfd7U1mhfLlz/Tf+Jq4TV6qq182MxfH/ppftcK8ud7UBVhA9QXMXyZ0FgpsQWzrdXKzmUu&#10;T8gjlIkvbvjvpRSPf5OezFTMmsWF2elrZiYrz79+dnbynDwfMn7u+pJ7NBdmJz8fl899Pun7zDSf&#10;hdkbX6q9OpO6nN8t9Y7ldkldSnBt2r+puUw6pd49lc6UnneR2/lqusKNo3OZSfPL+FSrAwoIG6C+&#10;1FPYAGuGRgnUF8IGTqJRAvWFsIGTaJRAfSFs4CQaJVBfCBs4iUYJ1BfCBk6iUQL1hbCBk2iUQH0h&#10;bOAkGiVQXwgbOIlGCdQXwgZOolEC9YWwgZNolEB9IWzgJBolUF8IGziJRgnUF8IGTqJRAvWFsIGT&#10;aJRAfSFs4CQaJVBfCBs4iUYJ1BfCBk6iUQL1hbCBk2iUQH0hbOAkGiVQXwgbOKlWjVI0dwCA28yI&#10;H0ANw8YsAQBcRNgAAGqOsAEA1BxhAwCoOcIGAFBzhA0AoOYIGwBAzRE2AICaI2wAADVH2AAAao6w&#10;AQDUHGEDAKg5wgYAUHOEDfD9NDMe/+fOAyPXs+bnMmZTQ4f+1/8e+7rKKmtmPjX4kx//f4nP7pqf&#10;4RrCBrV2+/r4Wwe6d/5kMDVvHtHmM6n3Du3ufmpbx7bIc70DH12aXTDPLC5mM2ffPbSn66lHxXM9&#10;vW9+dOnb4vFObPO9eO9znRGps+eFNwaPpabNMJW9cSq+u1s/se/VWKz/D8dSU3P6uYL5G2NvdEd2&#10;PRf/e8Y8omXnrp/+Y+Gtj/z5wox+68Jm8zpfHLp4Wz1ZYv5G8sjuLrl3ahcOxd/9n7TvtyvIfpOM&#10;7+2S29rVs++VWN/hd5NXZs2vqjfyTDQ2mJxcsvuiehP/GYs+07X7SPJGUV2zN04c6u7sfO7weKbc&#10;O+ZkryZ2Nmx8dOBctZXSiYjnNcWSS9/emLs2/vtXuiO7B1Oz5hFpPnPhL0fE/86ObR07dvb0/m4s&#10;natS9usTh36m/9eM7kOj1/XmbyZjj3gtL4/dshFtsI+wQQ1lM58Nx55sFv/BpWPW/Myp1x4OeaG2&#10;yN5XX9kb2SwWNz3//jU1zmRnPo49vMELbY7sfeXVvZG2kOdt2j18LffquSvH9DZDrR0/jr60ryfS&#10;0SpWCT0S12k2l4w1eaGm8D/JsWxHuEmu2XHgxGTRGJa9MPi4fMZr6BnKb1k8fOOjA1vFW7ft+PlL&#10;r+57dltro7elf2LpZo2SQTYvk4yFPa85vOOpSOSJDrERL9TcefjTTHHaCmqjXlN4h9jYU+rX8B7s&#10;jJ/JyH3VG5G7+FDsb7f0+nkL5wYe3aieDceS/ri8c3Fwl9yM19I9dKXysH37/MBTodCuwYt3zANl&#10;VQub+cz54dhjDyzdh+zFwcfFf2frYz/vfXlfV7v4/UJbXz2hE1H/vn7NP0mYwM7eGT+02XvwueGv&#10;SBsnif9tsxQAYYPlUANiqO2ZN4682FEyZumxsu2lUT0GZa+P7t/qeR1942LMUuOgt3X/qJ7gmb8x&#10;+lKb17C577QaF299PrCzwduwdd9/5Q9lFhfvTqf+1P/i276waYokLqmnFmZThx8TY19nIu0bw9SA&#10;uLG9Y2tj0aA8f33opyHfeJedvfI/yS91nhRvtjqdE12JtPqN57453f9Ug1fuMEIPvpFEWv6QnbuR&#10;7H+s2Qs9NXBejL96I5taWzd4m14YnfG/VI/LG1pbN5WGjQrRUHvHDxu9hu4hHd5lLJyNtzd62wcu&#10;VFpBqxw2C+cHHg01tnX1Hel9tDRsbvz9j+9+cmNObTo7NXag3fNaoyOT8kddxEqHSrdPxR4INfQM&#10;T5mf4RTCBjWTvZn66OML4s/5JWPWQireXsgPIXt77MBGr2FL/yfzehzcfGj8Tm4gvD3WK/6IV0cY&#10;2WtD3Q1eaNuvP81NNi1Vmgp6QH+wb7xwXDGbiu/wxN/1Z96LNnqhxwcvmo3NpRNdnvfQvtEyw93K&#10;w0b8epcGHxOt3ISKT1HYCHcvDe4UpVLvojey6zfxfy5OROGb0X1bvJZfDB5+umSgV4Vtenxw7E/R&#10;VvkLVjhwyaYTnSFVbfOAcPfGxAdqZnJXz/7+P46rw73KYZPNnPvoo/OZrK5YydGVn/6NNnUNXZU/&#10;VQ+bxckRsduNe0aKkhWOIGxQe6Vj1sLMyJ7GkoFbrdMYHZmZGREBUDwuX0pEmtQYdHdq+GcNcjCt&#10;9hd5cSpk586/+VgotGnfsRn1s6TyTGXM9Fhv2DcoZ28l//UhOe3zi3eWnOZZfdiU+Zu9fNg80DP8&#10;dWEjnx/rbQn5ElEnrojqv31ZOtDnQvTi7VtjL7dULFT229FfbDDvos3fOPHqVjn39ehPo89Hwrmj&#10;q8phk3OPsMnO/uPNzk1ewzOJq+owVP2+G/cNX04L16ZLz2PdvjDwpOdt758onTWEAwgb1F7pmKVH&#10;qC29YzfNA4JaRw67amFj75jvzLsKGzl2T6vxNz+03U4n30/k/PHPKXWqQw9oDa2Rf4nFXtnX83i4&#10;KRR6+LVTM/k/4vUclD5WyKpB2TfBlb35afzH6iTTpo5ofMQXOWqz/nM2nc/ExysMisVhMzd5qm9H&#10;yNu0M5HPi5yisMnO3fi4b5s4wNNDc34j0+N9HZ73o/6Jb9Vr9OkWEQbflg70d073bW4ws2e3TsiI&#10;enTgfJmDBB1ppS/0HvrlmK7S3DefvvvOx9fnVhw2C5dGfhWLmZNezU/Gjl0xW9C/b17T9mj8RFpP&#10;uEnz6o8JfwrCHeI/3CwFQNhgRcqHTfEIVRw2xQNcpbC5NhIVxyE5udcUp4I+P79h6/6juUEtI8fu&#10;/HUBalD22uOp/KCcvZVOJmKdm9Vp9vzpen+GGYeG1OUB2cylM8mcTy7JqwB0TvgvEPDvgI8efP0X&#10;CIR+uP/Dy2rPComlTpDkLhPQibIzcbV0CssfooI6aPN2xMtcwqC3/EjfuE4vPfkWKppo1FYaNvIy&#10;Zln8fxJJL3738HODE/riiOzN1J/fHxk7lUyeHH3/SK+8vmDj9vhE/uSbqkfAw0esM6I7maUACBus&#10;SPmwyc3ja2odOdGkFkJdQ9fNE4IKm4afDU9lJvq3+8+pZGenv5ITMsn4jo3FYeMbsOaujfa2F67O&#10;0unS1tP/tj4iiu/r2Ji7NsFHRs7/2b11gxiUY0l5BFZxHFQ7nKNX8IVNV7Q39u/ywuylSSMUwqaz&#10;K/pS8VXahbAx187JywTmZkZf2ORt3j0ijl5KBnqdLj/o6f+9+r3ePrJve6joxFie3nIhh6r/aisI&#10;m7zs7FdJeaRYPI2Zk50afk4Ece56P4GwcZjoHmYpAMIGK1I6ZunLATZsH/gsPwAX/rjWlwP4L5TS&#10;lwzI5/SsV6hl/zFz84uh0qhS2OSHdPm83sJSZQdlfW6psT1+Vhz2VBwHKx7Z5KbRqtB7VnSCKs+/&#10;kblrQz0NIi/fGXunu8V76F+T8maU4oFeh+hS/kstDHVqx5cQai+K/juMVYeN9O3oPhHZZbei/2cL&#10;T+mTSYSNm0RjNEsBEDZYkSVjlroayn9trr47JNw7Nr2YvZjobPbf/qIuUw619J6Qk0h3J+LbN3qh&#10;7bETvrtj7hE281PDP89lhrreqeHZwX9ckUdE2pW/xjaLkfzlsVtz334z5bvMTb/QHIFVDJsy1jxs&#10;Fhdnju3bFAo92PpgqPHh/k/02XbfQK9zsaVr8BPzS0lfjMZ+KFaQVS2ir/DOXY6c++9ofG54yvzu&#10;2bmb38hDsRWFTfb27G1faukLCP2HL3n6yGbJ1YBVowvrFmGD2rk9mTot/9wfjnV43oaegY/F8plL&#10;8hRI9trI7s3ir+7u+NFTyVNj7/dFmkOh7fHUXfHc/NTI3k1eQ2v3b0dOJZNj7/ZFHvRCT8RT+mR8&#10;djb1ZmdzSN7y+VJ8aPRk8tTo+2/+srO1oThsGsPR36jZpMTbR156TKzf/PxQ+u6iutRtyQ0o6iyO&#10;HJQ/TURa2jpfGXh/9FTy5OjQGz3hDfn7SUs2q7yfzN8bX6QGYWNmyTzftXP+oVmHaNENqqJW6ixO&#10;Lqd95if6t+SO2KTs1eHnH/JCD/f8x3+Pyf+Of+tqa5ebrRI2c5Mp+V/78XDsR57X2jMwmvu/FXv1&#10;bFvkxfjQMfG/Z/77vAd3Dp67u3j7/JvP73xVVPekeObUsT8ckOds8jdUCTfHerd43s7BS/mTOHAH&#10;YYPa0Sf2i4V+OnRd/ombzZwZ6N6Sm/cJNT/22rHCh5rc/HTgp/KDAzT/5UzSfOb8B33d8tb0vFBb&#10;Z2/iU30mfz4Vf6RoPql5a/fBodTNrLnYqeSeFcEMypv2/Sl17FBnW6N5nRdq6viX30+IF0pLNisU&#10;n3Yq+Ha875FAYTM/3vdgqELYlGxE76Q/KXXYqPP8U8M9DeXu4tSXmZXeE2qmtvyXYov/jninSAVt&#10;U8fuP8hT+teHukIVwkblUAl1pk38NZDY3bHJPCSEtnTHT16Xp6zmb4y9tk1eMmCE2p7+X8Of6f81&#10;Sc+q+S/WgEPE/7hZCoCwwbIszE5fMzM6eZOZwsiVnZ08J093jJ+7vuQezYXZyc/H5XOfT5b9VDGx&#10;wo0vJ8QKyTOpyzeKXz6XmVTXDUhfFb/h9FfpbzJLz9WrJ76aVpuZy6RTaq9S6eI1/ZvVym1Kkdsz&#10;m6tOlqjSiqUbUT+X/jp6hSVP5aj/gjJvoG4LLbl90vx3nJG/t3lI/Mpfl9usfkdThRzfDmRnb3yh&#10;/nPGzxU2pohnLqvyJie+vFH8P6vmS8uePIMLCBvge0jfvlpXH0SmztuZj+qBgwgb4HtJfTydul/H&#10;PHCfyTm0DZt2f5i7SAGuIWyA76fsXObqhcsz5ebI7ou705cuVpgyhQsIGwBAzRE2AICaI2wAADVH&#10;2AAAao6wAQDUHGEDAKg5wgYAUHOEDQCg5ggbAEDNETYAgJojbAAANUfYAABqrl7CBgDgNjPiB8Dx&#10;RzXLKiWA9eL1118/fvy4+QFWMJhWQ9gATmpraztw4ID5AVYwmFZD2ADuOX36tJwA8rzvvvvOPITa&#10;YzCthrAB3PP666/rsGEmzSYG02oIG8A9bW1tOmyYSbOJwbQawgZwTH4OTWMmzRoG02pEWzRLAJyQ&#10;n0PTmEmzhsG0GtEWzRIAJ+Tn0DRm0qxhMK1GtEWzBGD9K5lD05hJs4PBtBrREM0SgPWvZA5NYybN&#10;DgbTakRDNEsA1r+SOTTt6aefNk+jlhhMqxEN0SwBWOfKzqFpU1NTZiXUDINpNaIVmiUA61zZOTTt&#10;gw8+MCuhZhhMqxGt0CwBWOfKzqFpzKRZwGBajWiFZgnAenb58uWf+4iubZZyzHqoGQbTaggbwEl0&#10;bfuoeDW0SMBJdG37qHg1tEjASXRt+6h4NbRIwEl0bfuoeDW0SMBJdG37qHg1tEjASXRt+6h4NbRI&#10;wEl0bfuoeDW0SMBJdG37qHg1tEjASXRt+6h4NbRIwEl0bfuoeDW0SMBJdG37qHg1tEjASXRt+6h4&#10;NbRIwEl0bfuoeDW0SMBJdG37qHg1tEjASXRt+6h4NbRIwEl0bfuoeDW0SMBJdG37qHg1tEjASXRt&#10;+6h4NbRIwEl0bfuoeDW0SMBJdG37qHg1tEjASXRt+6h4NbRIwEl0bfuoeDW0SMBJdG37qHg1tEjA&#10;SXRt+6h4NbRIwEl0bfuoeDW0SMBJdG37qHg1tEjASXRt+6h4NbRIwEl0bfuoeDW0SMBJdG37qHg1&#10;tEjASXRt+6h4NbRIwEl0bfuoeDW0SMBJdG37qHg1tEjASXRt+6h4NbRIwEl0bfuoeDW0SMBJdG37&#10;qHg1tEjASXRt+6h4NbRIwEl0bfuoeDW0SMBJdG37qHg1tEjASXRt+6h4NbRIwEl0bfuoeDW0SMBJ&#10;dG37qHg1tEjASXRt+6h4NbRIwEl0bfuoeDW0SMBJdG37qHg1tEjASXRt+6h4kZ8XEy3SLClTU1Nm&#10;PQDrGWFjHxUvcuDAAdEKy9q+fbtZCcA6J3q0WYItVLzI8ePHdbQsdeTIEbMSgHVO9GizBFuoeJHv&#10;vvtOR8tSly9fNisBWOdEjzZLsIWKlyo7k8YcGuAS0anNEmyh4qXKzqQxhwa4RHRqswRbqHipsjNp&#10;zKEBLhGd2izBFipeRslMGnNogGNEvzZLsIWKl1Eyk8YcGuAY0a/NEmyh4mWUzKQxhwY4RvRrswRb&#10;qHh5+Zk05tAA9xA29lHx8vIzacyhAe4hbOyj4uXlZ9KYQwPcQ9jYR8UrOnDgAHNogJMIG/uoeEXH&#10;jx9nDg1wEmFj3/2vuJyrwlowBQVwL/QX++oibMwSVoEyAsHRX+wjbBxBGYHg6C/2ETaOoIxAcPQX&#10;+9Zn2Cx8mdjV4rXHUwvmgblkrKkplpwrLNiWORkLP5tI+984k4yFl7Ev6UTEa4okLpkfl4nOAwRH&#10;f7FvXYbNQirevjkcbtwRT83qR+5bxuTJqOgibIB1gf5i33oMm9lU/In2+F+ORje3x8/qY5syRzaZ&#10;s4lou9i4F342GmmRj8nRvCXyyguRRvFoS+Tg8bR4sXxBSyT6bFiu2hFLfnk2vks+H35hJH1H5Fom&#10;NRyLtMgnGyMHT8pXqFQo3s4dsRG5ileUN76wyaSOxtTqYv3YcCojN7OQPn7QbHlX/OxMIWzkcVs4&#10;Ev8ko7YSkNiMWQJwL/QX+9Zh2Cycjbc/EU/dmhnZ09i4Z2RGDtxLwmY6GetojBw+m5nLnD0shvlc&#10;2IjIUA8mD4Y9dWAkXyBG+8SVBZFhO0QY7Ep8uSDfolG+RE6ONYX3HE0v3EmPvBBufDZx5Y5KhSXb&#10;kQ9WOrLRO/Ork+k7C+mje8QGYyczi5Mj0Va1kSnxrJwSvKLDZjwZe1S9o9lKQHQe1BvRJrF6pprr&#10;37oLmwWZMfpszcxItLE1OjIpHi0Nm1nxj3lqUQ3rubDJPShfG44lM+oFvo2Y9DI5cScVby9EyKVE&#10;pFUeeZTdTpWw8b2FeJN0oktGn9zD4kkzuYXGzeHNjaXbCcSlRgk30CZXj7BZS8uspkwO8ZK8xujI&#10;zNKwuSwGbpUBUm7Ql6N57kG5Xj5szIP5jeRfIhPBvI9RcTtVwsa/fv5divZQkat5XviJSLhVHl2Z&#10;R4MSLzVLQH2gTa6eSzVcb2EjjiSazNSZOcpRU1v5nDALFY9sloREfqFS2ORm6gqWGzZynYBHNuKR&#10;L+UvFT6YVOd1gqNjo97QJlePsFlLy6mmPK2iD2UMeXKlqT1+Vp6hVzmRC4xK52yWFzbqnE2rvpRA&#10;nW7ZLDOjYtgUro5Tchu5xzmb2SuJZ+XJp9TbuQsExC+l3mg56NioN7bapO8qHq8xHB1Iykt7ViDf&#10;Ye/FN2jUmkv9el2Fjbk0wD+gq7P67fH/+7eSsBEtp+zVaEtCwtduCq8tNDt/O26PHlaXo5Xdjr71&#10;J/+45Gu7+Z0pfzWaus5NblYf69yR8eO7iygIsRmzBNQHS21SnjdtjybOyo63cGVkT7v/DrzlIGxq&#10;a12FzYoUjkicRtig3thpk3Lk989gmzmG6aJZEBlIO+L/9/+vep+DCptXEmOHo2F5hJRQfxQW3fwQ&#10;O5rK/VlK2Cybo2GzkD55UN/XIuSOSJwmfk+zBNQHS21SznU3iiB4K/GefwJt4Upilzm/m7uEVd0P&#10;V/E+BxU25qY3dc+DvI2vMJGubn6QETVN2KyMo2Hz/UMZUW/stclMaiTxm2hY/XmZP/6Qp0U71JSG&#10;WFA3gMuQqHifgw6b3DSaupBHz88XLhG6lIioiXbCZkUIG0dQRtSb+9AmF9JJOQmmL9WRBzRN0ZEZ&#10;PYdm7uA2ISEXTbD4w6Yjf4GoWuGXw39Q146aKbrcmoTNihA2jqCMqDdW2qS5RKhwRYBKCZMZ8k6J&#10;6FtvRc3lNvcOG45saoiwcQRlRL2x0ybluZnG3EcdLs6kEnvMx0pJ8q4DzxNZoz5EMUDYeOq1+hYF&#10;ztmsre9t2Pj/iinD1xaDkH/yeJFE2vx4HxA2qDe22qT//gTPC0cPJ/PXA6lLA/I3wAUIm6ZXEsfl&#10;tUX59BIbT5SeDSJsVoSwKY+wAVapDtqkunVaXn5mfl53CJu1tAbVNGcFFfNFAGrKtTHyyivqAuj8&#10;twMsvdNTb8FQx+Dy6fZ/jj6hL4cs+naAcn/sqC3nw0bej9kkPxdgYekLZYDpuWN1taWZaM6fvVwd&#10;8TZmCagP97lNyp4levqeRKrwkSPrjkv92oGwKXxCmrl/WIaEChsxystvhVHztnJkL/cZNmYjwoL8&#10;vgBzlf0ncXFULp9Wr1X3fKlpXPURmTIq9Gdl5m/112HzVkpswdwgVu6F+VyR952JoJInHgsJtDqE&#10;DeoNbXL1CJu1tKbVVBmTDxtzGYlKI/Fg2U/nVD8ocmItd8tx7iV3RK605K6GVNsUhy/quETeRDai&#10;L+cXVNjILw/NXQYj11nyQvmmYfGgDBjzTaPF9zmvAh0b9YY2uXqEzVpai2rOpEb+M5F4K66nyPJh&#10;kwsTcwJGhk3+tN7SczZFj/heIjdZINdYyKRGzHuZKTIVNl44EhGHRmqCWL5ePZ8nXyj3qjE6dFIG&#10;zMBbInjeem8Fn7lZlngHswTUB9rk6rlUQwfCRs1lhaPxROI/k5eu+I9sctHhS45lHtkUvWSpmdTR&#10;gxH55WlnzTkbOVGWvziyzAsXUuKg6NHIE5sjiZQ8pgmHNxeu4l8VOjbqTY3apOnOc1Wu8VFT4ksu&#10;2AnwwhLTydgONT8R/CVrjLBZS6uupgoJdTyhzo7oUzHlwqbs9w6oTSgVz9nobwfQJ4RkGqlzNups&#10;0ILazo546rPcBQL5L0Eo90L5JnIKThwDiQMsuVfil1/SJVaGsEG9qXHYmB/LyU9clxU8OS6ZL+e9&#10;fwibtbT6apqMEcTxTVx/WEWmXNiIZraaq9HyX5XhuxrN059tnr8aTd9ipq4CKPNCQR5RmZNJ8jAo&#10;d7vZqom3MUtAfVjTNrm0b+YzI/+Up/+8M3/GCSIoxLL89lvREXf8NvFy4cim9NOdZRfODQh6y6Mf&#10;x/RWmyKJs4V88l9lqr8uRF7v0xJ55QX1aP6a1bUhtmiW1j8XwgYCZUS9Wbs2WXbWwYTNHTk1rS9G&#10;/TKxq1X99VY4slHBo2a2C390yheWfrpzmbARy/kjm/wjhRkL/SkD8osQ1cWlZspE7GfplyiuCmGz&#10;lhgl1wRlRL1ZuzYpx/rS86n+sJEHGYMjhftpisMmd1rUHzYqOXJr5u5eyD1YOWzkJvLnYnNz9ZdF&#10;2OQelNMVa/nhAoTNWmKUXBOUEfVmbcMmlwRLM2NGXhxadJN1cdjkXul7YcmnO4sHg4WNPIgpZIl5&#10;rQyb3IPyIcKmPMLGEZQR9Wbt2qQc6ysd2egEkvTZFPnQPcMm/8L8kY3/wXzwBD+yIWzurS7CBmvC&#10;FBSoD2vXJu95zkY9tTgjv+ZZJkc+QiqGTemnO+uvKggfTBZdqirCpkU9m4+iSudsCJt7Y4SqiOEb&#10;WI017UGBrkbLfxKauihU3kl98uMKRzaln+68uJAWD8iPjm6MvPCKuVRV3cMnNyOvTDObyV/RWnQ1&#10;GmFzb4ynFbn03wzYRw9aPcLme4GuAqwGPWj1CJvvBboKsBr0oNUjbL4X6CrAatCDVo+w+V6gqwCr&#10;QQ9aPcLme4GuAqyG6EFYPVPN9Y/xtCKX/psB5E1NTT399NPmB9jCeFoRYQM46YMPPhC9W0SO+RlW&#10;MJ5WRNgAThKHNaJ3i8gxP8MKxtOKCBvAPeKARnRtgZk0yxhPKyJsAPfoOTSNmTSbGE8rEm3RLAFw&#10;hZ5D05hJs4nxtCLRFs0SACfk59A0ZtJsYjytSLRFswTACf45NI2ZNGsYTysSDdEsAXCCfw5NYybN&#10;GsbTikRDNEsA1r+SOTSNmTRrGE8Ljh8//nMf0RDNkpJIJMx6ANahpXNoGjNpdhA2BadPnzatrxwR&#10;RWY9AOvQ0jk0jZk0OwibIm1tbaYBLvHdd9+ZlQCsN2Xn0DRm0uwgbIq8/vrrpgEWO3DggFkDwDpU&#10;aQ5NYybNAsKmSKWZNObQgHXtyJEj5uyrIjq1WVJExzfroWYIm1JlZ9KYQwNcIjq1WYItVLzU0pk0&#10;5tAAx4h+bZZgCxUvtXQmjTk0wDGiX5sl2ELFyyiZSWMODXCM6NdmCbZQ8TL8M2nMoQHuEV3bLMEW&#10;Kl6GfyaNOTTAPaJrmyXYQsXLy8+kMYcGuIewsY+Kl6dn0phDA5xE2NhHxcvTM2nMoQFOImzso+IV&#10;tbW1MYcGOImwse/+V1z8r2NNmIICuBf6i311ETZmCatAGYHg6C/2ETaOoIxAcPQX+wgbR1BGIDj6&#10;i32EjSMoIxAc/cU+wsYRlBEIjv5iH2HjCMoIBEd/sY+wcQRlBIKjv9hH2DiCMgLB0V/sI2wcQRmB&#10;4Ogv9hE2jqCMQHD0F/vWddhkkrGwF0mkzY/1ay4Za2qKJefMj7VA5wGCo7/YR9jYQNgAdYX+Yp+D&#10;YbOQPnk42i42KzRGfnUyfWcxnYh4LZFXXog0isdaIgePpxfEijOpowfVI7nV/GQ+hCORsHiyPT4x&#10;kxqORVr0qgdPqlcvLmR8D8aOpjLmRU9EwmKjO+Kpa6nEHvF6z2v/5+gTjSZslr6p+C3aw5En5Jrt&#10;8ZTa9AqIV5slAPdCf7HPvbCZHIm2Nu5KXFkQqXN0T1gN8jJsxOB++GxmLpM8GJZJcEsttO8ZubKw&#10;cGVkT7t+SYHMjcZw7KSIkMXMyVi4KbznaHrhTnrkhXDjs4krd9SDrSq31INeRyw5LV+kFmQUie03&#10;7oqfnVnMfBIXmST3Qz1Y+qbqtwgfTGZWmjMKnQcIjv5in3th43cpEVHTVzJsWqMjk/KxmZGoCJHk&#10;ZCq+o/BauUJXIu2b55K5YV6ykIq3F54V22yNJC6pMNozMqMTwrzRbOFBuW+N0ZEZ+ezCzMgeFXqz&#10;5d502rfmytF5gODoL/a5GDaZ1EhC+E1UTmepIwo5rIuAkUcpeqorlvxavrZIbgXNrCYfUccrRZpi&#10;Jy8nutSm9dpyT0zYmAfNI/p5uQX5g9rhImZPCltaKbEtswTgXugv9jkXNgtfJna1hqO/SSTeS6Y/&#10;9x3ZlAmbascTJWFTOIgxih/0HdmY3JD7tuTIxv9gXlEsrRidBwiO/mKfc2EjQ6BlV+LLhUV9KqXS&#10;kc2MOqeiz/brMzHFceILG9/pGX0eaLOcXqt0zsbkRuVzNqVvOkPYAJbRX+xb/2FTpCuRvqUzxvMa&#10;w9H+eLRdXuJ1ZWnYiOXChWFeOHo4qa8xy/GHjf/CM689elhfjiYeTOiZuqKr0Qq5MVP9arTcm3Jk&#10;A9hGf7FvXYcNCigjEBz9xT7CxhGUEQiO/mIfYeMIyggER3+xj7BxBGUEgqO/2EfYOIIyAsHRX+wj&#10;bBxBGYHg6C/2ETaOoIxAcPQX+wgbR1BGIDj6i32EjSMoIxAc/cU+wsYRlBEIjv5iH2HjCMoIBEd/&#10;sY+wcQRlBIKjv9hXF2GDNWEKCuBe6C/2UfGKaI6Aq+jd9lHximiOgKvo3fZR8YpojoCr6N32UfGK&#10;aI6Aq+jd9lHximiOgKvo3fZR8YpojoCr6N32UfGKaI6Aq+jd9lHximiOgKvo3fZR8YpojoCr6N32&#10;UfGKaI6Aq+jd9lHximiOgKvo3fZR8YpojoCr6N32UfGKaI6Aq+jd9lHximiOgKvo3fZR8YpojoCr&#10;6N32UfGKaI6Aq+jd9lHximiOgKvo3fZR8YLjx4//3Ec0R7OkJBIJsx6AdY6wsY+KF5w+fVo0wUpE&#10;FJn1AKxzokebJdhCxYu0tbXpaFnqu+++MysBWOdEjzZLsIWKF3n99dd1tJQ4cOCAWQPA+ic6tVmC&#10;LVS8SKWZNObQgOBMt8HqmGq6grApVXYmjTk0IDjRZcwSVsq9GtImSi2dSWMODVgW0WvMElbKvRrS&#10;JkotnUljDg1YFtFrzBJWyr0a0ibKKJlJYw4NWBbRa8wSVsq9GtImyvDPpDGHBiyX6DhmCSvlXg1p&#10;E2X4Z9KYQwOWS3Qcs4SVcq+GtIny8jNpzKEBy+XeQGmfezWkTZSnZ9KYQwNWgLBZPcLm+0LPpDGH&#10;BqwAYbN6hM33SFtbG3NowAoQNqtH2Kw9UVOsCVNQ4H6jNa6eezWsi7AxS1gFyoj6Ua01phMR8bRP&#10;Y+RXJ9N31HMLmdRwLNKiHw5HB5Lmcb9LiUiTWiEvHEtOpxNd5qe8plhyTr1iIZ1MxCKN+tH26OGT&#10;6QX1eN6SXVLbzJhnV20uGWvK70xgYifMkisIG0dQRtSPaq1RjuxdiXRu6M18Eo+0NEZHZsTyzEi0&#10;sT2aOCuH+YUrI3vavfZ4qiQYVNgsGbrnZNhEEmnzo990MtbhhfckUvIdFtJH94SbwrGTRUlSsktr&#10;jbDRCBtHUEbUj2WEjc4JNRbLQdn/lFxzRzw1a340lhc2C6l4e9FGFjLJ/ujB40UHN5XCRj7eEnnl&#10;BXVU1BIxr7qTPvkrfZzUGDl8NiMe8h2QNUZiR1MqyWZSiT1h+VD7P0efaNR7nEkdNYdY+a1VJFYy&#10;S64gbBxBGVE/qrXGkpHdf2STORkLN4rh+q3Ee+Um0LRlhY16vMzhUbFqYaMTZS6TPBjWoSUPv1oi&#10;8U8ycm+b2uNnF+RCqwqPO+mRF8JeRyw5Jddv3BU/O6N/QZWm+hjrhZH0HXWA1bor8WWV/SJs1h6j&#10;5JqgjKgf9wobv+JzM5nUSOI30bA5cMgdJfiVnrPRB0UyVIoVHi8/veZTuku58z3y8dboyKRcR2aM&#10;PJFTevilZ8ka94zM6ODQWTj6sYhNnaCLCzMje+SRzZ2z8faWSOKSWu3eOyb2wiy5grBxBGVE/ajW&#10;GguHEWqiSf/5v9RCOnk4qg4mPiukixydl3Vkkxvolxy0FCnsUjH5eO5KARkpuSsRijao3rrwSCYp&#10;jndU2OQfM+dsZmVMFam6Y+J5s+QKwsYRlBH1o1prLBrZ1cxS47OJK+LIZjYV31E05aUG6dyhQN4y&#10;z9lcSexqLDrxs+QszrLCZhVHNjJscsdJARA2a49Rck1QRtSPwGGjz9OYy8NUMOTPnOvjHp1DfssL&#10;m+Kr0RYyqUQ0+NVo5cKmcM5m4cvELnW2aTnnbMx13upau1walUfYrD1GyTVBGVE/lhE28vKwg2qA&#10;nlZhkL/PxvPC0cPJpVdsVQ6bUrl3MTNyWsD7bNQRVdmwKboaTd8hpDOs5DxT9avRKt1FVCBWMkuu&#10;IGwcQRlRP2iNq0fYrL2qNZV/xYgVChojB83fJffpZuPSbbZEYsMpea39WtEnGEv+cLs3sStmCbjf&#10;aI2r514N6z9sWn1nCGfOxnc16nNx9+tm4+JdWkgfPxhpXbLOahA2WPdojatH2Ky95YRN4ZRd6TUh&#10;8vHiK0yk5YVNoJuNl+yS71UzqaMHiydzZRydNI+pk4ryIf9qB4+qYFvMnE1E2+VD4WejkRazz9/v&#10;+42xftEaV8+9Gq6vsPEd2dyvm42X5p/MvdboyDV1nrN9z8iVBX2pya6EWJJXPcqLUqZzdyDfUpep&#10;qMlAfUAWPpjMTKnLVNSNymcPi3hR+/x9v98Y6xetcfUIm7V3r7ApPuniv0DlvtxsvDRsFvSNwZ/J&#10;uwTyLzeX3IjACBdvU86SFS551AdqJ0d9F+BPjkRb5f6Yzeo3uve+id/CLAH3G61x9dyrYf2HjR7Z&#10;9cWFrbmZqGKFm40zviARY/2F5RzZBLvZuOKRzZcyV4qEY8mzS3ZA5l/hEX09pQyb3BWW+XM2aqKw&#10;SNV9E8+bJeB+ozWunns1XC9hI+jr8VvUbNL9u9l4Sdjk1pksOmQxZHKs8MjGZNj3935jrF+0xtUj&#10;bNZe4LAR9GmMg8nMwn272bh4l3xXo6ksNFdmqxuJ5bmludw5mxm1w7lTO4HP2Xyf7zfG+kVrXD3C&#10;Zu0tJ2zEgUH+wy3u083Gapvmeak9Gh/J3WdTuMyssD/+q9H80ajWCnw12vfxfmOsX7TG1XOvhnUe&#10;NgiKMqJ+0BpXj7BZe7TLNUEZUT9ojatH2Kw92uWaoIyoH6I1YvVMNV1B2DiCMgIrc/r06aefftr8&#10;gJohbBxBGYGVef3110X3mZqaMj+jNggbR1BGYGXa2tpE9/nggw/Mz6gNwsYRlBFYgdOnT4u+IzCT&#10;VmuEjSMoI7ACeg5NYyatpggbR1BGYAX0HJrGTFpNETaOoIzAcuXn0DRm0mqKsHEEZQSWyz+HpjGT&#10;VjuEjSMoI7Bc/jk0jZm02iFsHEEZgWUpmUPTmEmrnboIG6wJU1AAASydQ9OYSasRRqigRCs0SwDW&#10;v6VzaBozaTXCABqUaIVmCcA6V3YOTWMmrUYYQIMSrdAsAVjnKs2hacyk1QIDaFCiCZolAOvcBx98&#10;kPARvdssKZcvXzbrYe0wgAZF2ACuondbQImDojkCrqJ3W0CJg6I5Aq6id1tAiYOiOQKuondbQImD&#10;ojkCrqJ3W0CJg6I5Aq6id1tAiYOiOQKuondbQImDojkCrqJ3W0CJg6I5Aq6id1tAiYOiOQKuondb&#10;QImDojkCrqJ3W0CJg6I5Aq6id1tAiYOiOQKuondbQImDojkCrqJ3W0CJg6I5Aq6id1tAiYOiOQKu&#10;ondbQImDojkCrqJ3W0CJg6I5Aq6id1tAiYOiOQKuondbQImDojkCrqJ3W0CJg6I5Aq6id1tAiYOi&#10;OQKuondbQImDojkCrqJ3W0CJg6I5Aq6id1tAiYOiOQKuondbQImDojkCrqJ3W0CJg6I5Aq6id1tA&#10;iYOiOQKuondbQImDojkCrqJ3W0CJg6I5Aq6id1tAiYOiOQKuondbQImDojkCrqJ3W0CJg6I5Aq6i&#10;d1tAiYOiOQKuondbQImDojkCrqJ3W0CJg6I5Aq6id1tAiYOiOQKuondbQImDojkCrqJ3W0CJg6I5&#10;Aq6id1tAiYOiOQKuondbQImDojkCrqJ3W0CJg6I5Aq6id1tAiYOiOQKuondbQImDojkCrqJ3W0CJ&#10;g6I5Aq6id1tAiYOiOQKuondbQImDojkCrqJ3W0CJg6I5Aq6id1tAiYOiOQKuondbQImDojkCrqJ3&#10;W0CJg6I5Aq6id1tAiYOiOQKuondbQImDojkCrqJ3W0CJg6I5Aq6id1tAiYOiOQKuondbQImDojkC&#10;rqJ3W0CJg6I5Aq6id1tAiYOiOQKuondbQImDojkCrqJ3W0CJg6I5Aq6id1tAiYOiOQKuondbQImD&#10;ojkCrqJ3W0CJg6I5Aq6id1tAiYOiOQKuondbQImDojkCrqJ3W0CJg6I5Aq6id1tAiYOiOQKuondb&#10;QImDojkCrqJ3W0CJg6I5Aq6id1tAiYOiOQKuondbQImDojkCrqJ3W0CJg6I5Aq6id1tAiYOiOQKu&#10;ondbQImDojkCrqJ3W0CJg6I5Aq6id1tAiYOiOQKuondbQImDojkCrqJ3W0CJg6I5Aq6id1tAiYOi&#10;OQKuondbQImDojkCrqJ3W0CJg6I5Aq6id1tAiYOiOQKuondbQImDojkCrqJ3W0CJg6I5Aq6id1tA&#10;iYOiOQKuondbQImDojkCrqJ3W0CJg6I5Aq6id1tAiYOiOQKuondbQImDojkCrqJ3W0CJg6I5Aq6i&#10;d1tAiYOiOQKuondbQImDojkCrqJ3W0CJg6I5Aq6id1tAiYOiOQKuondbQImDojkCrqJ3W0CJg6I5&#10;Aq6id1tAiYOiOQKuondbQImDojkCrqJ3W0CJg6I5Aq6id1tAiYOiOQKuondbQImDojkCrqJ3W0CJ&#10;g6I5Aq6id1tAiYOiOQKuondbQImDojkCrqJ3W0CJg6I5Aq6id1tAiYOiOQKuondbQImDojkCrqJ3&#10;W0CJg6I5Aq6id1tAiYOiOQKuondbQImDojkCrqJ3W0CJg6I5Aq6id1tAiYOiOQKuondbQImDojkC&#10;rqJ3W0CJg6I5Aq6id1tAiYOiOQKuondbQImDojkCrqJ3W0CJg6I5Aq6id1tAiYOiOQKuondbQImD&#10;ojkCrqJ3W0CJg6I5Aq6id1tAiYOiOQKuondbQImDojkCrqJ3W0CJg6I5Aq6id1tAiYOiOQKuondb&#10;QImDojkCrqJ3W0CJg6I5Aq6id1tAiYOiOQKuondbQImDojkCrqJ3W0CJg6I5Aq6id1tAiYOiOQKu&#10;ondbQImDojkCrqJ3W0CJg6I5Aq6id1tAiYOiOQKuondbQImDojkCrqJ3W0CJg6I5Aq6id1tAiYOi&#10;OQKuondbQImDojkCrqJ3W0CJg6I5Aq6id1tAiYOiOQKuondbQImDojkCrqJ3W0CJg6I5Aq6id1tA&#10;iYOiOQKuondbQImDojkCrqJ3W0CJg6I5Aq6id1tAiYOiOQKuondbQImDojkCrqJ3W0CJg6I5Aq6i&#10;d1tAiYOiOQKuondbQImDojkCrqJ3W0CJg6I5Aq6id1tAiYOiOQKuondbQImDojkCrqJ3W0CJg6I5&#10;Aq6id1tAiYOiOQKuondbQImDojkCrqJ3W0CJg6I5Aq6id1tAiYOiOQKuondbQImDojkCrqJ3W0CJ&#10;g6I5Aq6id1tAiYOiOQKuondbQImDojkCrqJ3W0CJg6I5Aq6id1tAiYOiOQKuondbQImDojkCrqJ3&#10;W0CJg6I5Aq6id1tAiYOiOQKuondbQImDojkCrqJ3W0CJg6I5Aq6id1tAiYOiOQKuondbQImDojkC&#10;rqJ3W0CJg6I5Aq6id1tAiYOiOQKuondbQImDojkCrqJ3W0CJg6I5Aq6id1tAiYOiOQKuondbQImD&#10;ojkCrqJ3W0CJg6I5Aq6id1tAiSu6fPlyykc0R7OkTE1NmfUArHOEjQWUuKIjR46IJljJ8ePHzXoA&#10;1jnRo80SaoYSVySObHSulPXdd9+Z9QCsc6JHmyXUDCWuZvv27TpaShw4cMCsAWD9E53aLKFmKHE1&#10;lWbSmEMDXCI6tVlCzVDiairNpDGHBrhEdGqzhJqhxPewdCaNOTTAMaJfmyXUDCW+h6UzacyhAY4R&#10;/dosoWYo8T0snUljDg1wjOjXZgk1Q4nvzT+Txhwa4B7Rtc0SaoYS35t/Jo05NMA9omubJdQMJb43&#10;/0wac2iAe0TXNkuoGUociJ5JYw4NcBJhY0GgEss/6QEAKGZCIoCgYWOWAABQCBsAQM0RNgCAmiNs&#10;AAA1R9gAAGqOsAEA1BxhAwCoOcIGAFBzhA0AoOYIGwBAzRE2AICaI2wAADVH2AAAao6wAdaX7Gzq&#10;vUOxN8euz5kHimRSQ/2x/z12PWt+BuoEYYM6kZ27/vffH/hJ5CeDqXnzkJbNnH330J6upx7t2Bbp&#10;6X3zo0vfFgbS7M3Uu7/a3fXkto5HIz0vD3x0cbZokBXbHH83fqCnMyJ19ux/4w/HUlNlB2nl9vXx&#10;9+K9z+VWf+GNwWOp6bv6ueyNU/Hdz3RFY79LXls6kmczn/4xtrura288+Y16dv5G8sjuLrmlzp59&#10;r8YOxd/9n/Tsglp3lebSiS7PC8eSGfNAkUuJSJPXFEtW/iWB+4KwQR3Izpwfjj3WHBKNp2SgzM58&#10;HHt4gxfaHNn7yqt7I21ilU27h6+pNbJTp2LbQ15jW2TPq6/uibQ1et5Dzw9fzSXB7fSx19Q2G1s7&#10;no6+tLcn0tEqfgo9Fk/NmlX85q4ciz3ZLHYg1Nrx4+hL+3KrPxLX4TeXjDXJ/RNv8q/JWyVxc/v8&#10;wFNq7/O7n0nGwp7XHN7xVCTyREer2LdQc+fhTzPFQboShA3WJdE7zFIAhA1qQY3UoS1db/y2t2ND&#10;8UCpB/Gt+0f1tND8jdGX2ryGzX2n7ywuLpwfeDTU0Lb/rzfUc9kbf93f1uBtPjR+R/ycvfv5m483&#10;eKGtv3incCiTnZtOfdh/8PdlwubW5wM7G7wNW/f9V/5QZnHx7nTqT/0vvu0Lm4YHWh9o8LbsG/1G&#10;rZBz53Tf5oaG1tYHSsOmK5FWP819c7r/qQZv46MD51Z9dEPYYF0ibHDfzWdSYx9dmMkuHSgXzsbb&#10;G3P5odwe693oeVv6J+ZnU/EdntfRN54fc2+O9W7xvO39E7cWs1eGulvEQUz/p2VH5FLZa0PdIpm2&#10;/frT4mk4PxU2TZHf9EcbvYbuId9U2sLM6AubvHDvYH+kUtiIt7g0+JjoG5FEWv9cIH799w7t7o5E&#10;dvXs//d3UzflhjPjg7HYr0Yu5pLp9qWR38YOvZeSu5cLmxOfjycOPtcZ6SyaPyyu4dxU6tgf3tgv&#10;5xE7e17of/dsRq42PT7YFzv0wYW7+d/h1oXhX8dib41n5BtmM5//+cjL6jXP9R75y4X80Zjcq77B&#10;8S9SQ68917nrufjfAxUXUAgb1I8lYTMzIkb24gFardO4Z2Tm2ki01T+a50bh1ujI5OLUcI8Ij8cH&#10;L+aH02rmp4Z/1uA1PT54ocrqJmwS42O9YS+0a/CiOLhSdLCJRPzy7XuGTUPP8JT+2cjePT+4s7mh&#10;ecfPX429sq+rXbyB/GXTCd+mBP/W9K/Z+GBrS6gpvMPM0eXnD/011MeFzVu79r4ae7GnY5PnPbgr&#10;8cXC4rcT/T/yvEdiyZvyFYI6MvPa46kFkTRn4p0Pek3benpfjfX+tKOpobnzTRVyeq8aHgxvafaa&#10;wx0/MLsKBEPYoH4sCRs15m7sHbttfhbUOnLYvSAXNh4Yu50PCD0KizHwkj6/kttSdi6dfDeR88e/&#10;pkpPnOihPD8xdTudfN+sLFb/c0odDeTD5uKd8UObvcaH+z/R021qNk/NjxUlRMk02uSpvh0hb9PO&#10;REn86X3eOXhJb2zu24z6fe4dNqHmzvj4Dfmq7NSHuzeFcsd//hqqQ8b8LOKtE70tIe+xwUtZvc+h&#10;lt4Tt+QTWfUb6azV+bQtltRzk/MzY798yGvpHrqS3ysv9MP9H16eW1y4PZs/3gTujbBB/SgfNv4H&#10;SsOm6LlKYTN/Y+Rf5Jl/Y+nZjpKwEcdMD5l1hdxWcmFzaXHh3MCjG3OXCWTG+zq8hmcSV+8W763e&#10;pv8CgQ1b9x9Nz5WMz3rfmnfEhicmfVN49w4b/28xNbpP7LB+dkkNpYXZ6WvpdDK+Y6N5Knth8PEm&#10;r+XlsfyvoI/Vsp8NbN/gPdA7ciVt/GOwSxz06e2pvdqwe0TN9AHLIzqTWQqAsEFNlQ+bUNfQdfOz&#10;oNZp+Nnw1BdyIfTToev5wxQ9Cj/QM/z1/ET/FjEs7hv9Vj+TnZ3+Sgycl8fjT5ULm1sT/ds976F9&#10;o2aKy6zuH539YbN45+LgrpC+TGDm2L5NDZt2fzglxt9KYdMV7Y39u7yIujRplLnLIwf+SV7nFmrb&#10;sffIWFodxS0vbPxhWVzDuatj8b07ZNTlmKfuXk0806CnHPXVDTsTchpOp3Sp0IN947LKpXsFLINo&#10;SWYpAMIGNbUkbPTlANsHCudS9CUDcvDTlwM8OXAhP8emLxl4pG/8WzNl1PLi6Ix/xmzpMK1lb429&#10;3OKFWvYfmymKg6L98YWNuaCgoTtx5p2ehvzJjzJho+Phnu5Onz+R6Hs2HPJCDx8aF0cbKwkbXQr/&#10;Pt84FdsWCj0SPXJ0LCm8F/Nd7Kd/hcboh5NyDi03UabD5uG+sasybHOuTes7hAgbrAJhg/qxJGyy&#10;FxOdzV5Dz5C+sUY+MPi4OdkgxtxukSdmlJTP+aeGbqXiT4S8DQ/Hjk8VjicqhY0Y7Sfi2zd6oe2x&#10;E7l3kiqGzeLiN6P7toh4an2w0Xv43yf0ZV0rDxvt9oWBJz1vh7wN6PpQV0gkwciMfmbu88HOTcVh&#10;80B34guzaR3AG34xKu929e2zTg51kkbKfjH4WOFAbXFxUl5h0bCj5ydhr/Hnw1M6lb8e7nnA92Mx&#10;wgarQNjgvsvOTZ6Tf3nrP7039Ax8LJY/uSRP489Pjezd5DW0dv925FQyOfZuX+RBL/REPCVPbJsT&#10;460/iY+IF5x4v29ns7dxe3zC3CYzOzHQ+aAnb/l8MT507FTy5Oj7b8Y6HyofNvIzYN7sbBZHFpsj&#10;L8WHRk8mT4nVf9nZmj9fURI2+mBI8F3DtpKw+Wb0wHMH3h799MKV9PkT8e42b9MLozML5rRQw+Ox&#10;/z6RHHvvja4t6o5Rf9h44iCo5z/+e8z84hse7vsfdbbfFzZ6I5ueH/zkYvrSJx/K1fxZkf8VfKlm&#10;7mTaEO75zQfj59Ppi6nknwb7XkvoO5MIG6yCaGlmKQDCBrWQGz2LbOoauiqfzN78dOCn8oMDtOYn&#10;Y8eu5Aa7+cynb3bLDw7QHngs9hf/Gfhs5rPhvme3NuVfLAbozZHeP06Uv41/PnP+g77udv85i1Bb&#10;Z2/iU3012vx434OFsMldLuw76lJjce70xuK3432PBAibW+fffr7w2zX904GRy+oF4lc7LMNPamzr&#10;jr//HztzJ6h0uR57Nf7iNvOriRXezH02wdWhrk25QPBvJNS0Lbrvxw+qGUi1onDrb7GHGkT69o5N&#10;m0eE7M2J3/9Lh69oobafvXNRzVWq4y3CBisj2pJZCoCwQU3kTsj7fZMpxMbC7OTn4+JoZ/zzySUf&#10;L5advX5OPnfmnP9qLp/s7NQXE3+Xr05dMeceqlmYvfHlhFg7eSZ1+UbRFuVe5s5eSOoSr8lMYeQt&#10;XkH+9NV0+X0qknvH8XNp38bEBuYyl8Xj4+eui43IreXeK7fl7Nz0F+JX1yvkiFd949sr8WM6JVaa&#10;uCzqKZ4q2qOiiUe/3KuSf5/4Ysr3grnM5Nf+3xgIjrABvp+ydyf+/WGv4aHY39T8G1BbhA3w/XQz&#10;GXuk+PN+gBoibIDvp9uTEx+NfPylPiMF1BphAwCoOcIGAFBzhA0AoOYIGwBAzRE2AICaI2wAADVH&#10;2AAAao6wAQDUHGEDAKg5wgYAUHOEDQCg5ggbAEDN1SRsAAAoYUIiAA5ZAAA1R9gAAGqOsAEA1Bxh&#10;AwCoOcIGAFBzhA0AoOYIGwBAzRE2AICaI2wAADVH2AAAao6wAQDUHGEDAKixxcX/BwOmy/5vD/r1&#10;AAAAAElFTkSuQmCCUEsDBBQABgAIAAAAIQBee4Iv3AAAAAUBAAAPAAAAZHJzL2Rvd25yZXYueG1s&#10;TI/BTsMwEETvSPyDtUjcqEMFpoQ4VUAqB24EWsRtm5gkwl5HsZMGvp4tF7iMNJrVzNtsPTsrJjOE&#10;zpOGy0UCwlDl644aDa8vm4sViBCRarSejIYvE2Cdn55kmNb+QM9mKmMjuIRCihraGPtUylC1xmFY&#10;+N4QZx9+cBjZDo2sBzxwubNymSRKOuyIF1rszUNrqs9ydBrellOpim3zrdTuvXi8GS0+3W+0Pj+b&#10;izsQ0czx7xiO+IwOOTPt/Uh1EFYDPxJ/lbOVumK713B7rRKQeSb/0+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mY8iydBAAA1xkAAA4AAAAAAAAAAAAAAAAA&#10;OgIAAGRycy9lMm9Eb2MueG1sUEsBAi0ACgAAAAAAAAAhAKTKrDqOSgAAjkoAABQAAAAAAAAAAAAA&#10;AAAAAwcAAGRycy9tZWRpYS9pbWFnZTEucG5nUEsBAi0AFAAGAAgAAAAhAF57gi/cAAAABQEAAA8A&#10;AAAAAAAAAAAAAAAAw1EAAGRycy9kb3ducmV2LnhtbFBLAQItABQABgAIAAAAIQCqJg6+vAAAACEB&#10;AAAZAAAAAAAAAAAAAAAAAMxSAABkcnMvX3JlbHMvZTJvRG9jLnhtbC5yZWxzUEsFBgAAAAAGAAYA&#10;fAEAAL9TAAAAAA==&#10;">
                <v:shape id="_x0000_s2457" type="#_x0000_t75" style="position:absolute;width:54864;height:60706;visibility:visible;mso-wrap-style:square" filled="t">
                  <v:fill o:detectmouseclick="t"/>
                  <v:path o:connecttype="none"/>
                </v:shape>
                <v:shape id="図 1532450207" o:spid="_x0000_s2458" type="#_x0000_t75" style="position:absolute;width:54194;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APxwAAAOMAAAAPAAAAZHJzL2Rvd25yZXYueG1sRE/NTsJA&#10;EL6T8A6bMfEGuxSKWFmIIQrEiwoePE66Y9vQna3dBcrbuyQmHOf7n/mys7U4UesrxxpGQwWCOHem&#10;4kLD1/51MAPhA7LB2jFpuJCH5aLfm2Nm3Jk/6bQLhYgh7DPUUIbQZFL6vCSLfuga4sj9uNZiiGdb&#10;SNPiOYbbWiZKTaXFimNDiQ2tSsoPu6PVYN5fNqP0kda/NHvD49Twx/6btb6/656fQATqwk38796a&#10;OD8dJ5NUJeoBrj9FAOTiDwAA//8DAFBLAQItABQABgAIAAAAIQDb4fbL7gAAAIUBAAATAAAAAAAA&#10;AAAAAAAAAAAAAABbQ29udGVudF9UeXBlc10ueG1sUEsBAi0AFAAGAAgAAAAhAFr0LFu/AAAAFQEA&#10;AAsAAAAAAAAAAAAAAAAAHwEAAF9yZWxzLy5yZWxzUEsBAi0AFAAGAAgAAAAhAERhUA/HAAAA4wAA&#10;AA8AAAAAAAAAAAAAAAAABwIAAGRycy9kb3ducmV2LnhtbFBLBQYAAAAAAwADALcAAAD7AgAAAAA=&#10;">
                  <v:imagedata r:id="rId110" o:title=""/>
                </v:shape>
                <v:shape id="_x0000_s2459" type="#_x0000_t202" style="position:absolute;left:27835;top:54695;width:812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CzAAAAOMAAAAPAAAAZHJzL2Rvd25yZXYueG1sRI/NTsNA&#10;DITvSH2HlStxQXTTVEAI3VYV4k/caFoQNytrkqhZb5RdkvD2+IDE0Z7xzOf1dnKtGqgPjWcDy0UC&#10;irj0tuHKwKF4vMxAhYhssfVMBn4owHYzO1tjbv3IbzTsY6UkhEOOBuoYu1zrUNbkMCx8Ryzal+8d&#10;Rhn7StseRwl3rU6T5Fo7bFgaauzovqbytP92Bj4vqo/XMD0dx9XVqnt4Hoqbd1sYcz6fdnegIk3x&#10;3/x3/WIFP8myNM2WtwItP8kC9OYXAAD//wMAUEsBAi0AFAAGAAgAAAAhANvh9svuAAAAhQEAABMA&#10;AAAAAAAAAAAAAAAAAAAAAFtDb250ZW50X1R5cGVzXS54bWxQSwECLQAUAAYACAAAACEAWvQsW78A&#10;AAAVAQAACwAAAAAAAAAAAAAAAAAfAQAAX3JlbHMvLnJlbHNQSwECLQAUAAYACAAAACEAkPnIQswA&#10;AADjAAAADwAAAAAAAAAAAAAAAAAHAgAAZHJzL2Rvd25yZXYueG1sUEsFBgAAAAADAAMAtwAAAAAD&#10;AAAAAA==&#10;" fillcolor="white [3201]" stroked="f" strokeweight=".5pt">
                  <v:textbox>
                    <w:txbxContent>
                      <w:p w14:paraId="694FC823" w14:textId="77777777" w:rsidR="00033333" w:rsidRPr="00033333" w:rsidRDefault="00033333" w:rsidP="00033333">
                        <w:pPr>
                          <w:spacing w:line="220" w:lineRule="exact"/>
                          <w:rPr>
                            <w:rFonts w:eastAsia="ＭＳ ゴシック" w:hAnsi="ＭＳ ゴシック"/>
                            <w:b/>
                            <w:bCs/>
                            <w:sz w:val="20"/>
                          </w:rPr>
                        </w:pPr>
                        <w:r w:rsidRPr="00033333">
                          <w:rPr>
                            <w:rFonts w:eastAsia="ＭＳ ゴシック" w:hAnsi="ＭＳ ゴシック" w:hint="eastAsia"/>
                            <w:b/>
                            <w:bCs/>
                            <w:sz w:val="20"/>
                          </w:rPr>
                          <w:t>サブレイヤ</w:t>
                        </w:r>
                      </w:p>
                    </w:txbxContent>
                  </v:textbox>
                </v:shape>
                <v:shape id="_x0000_s2460" type="#_x0000_t202" style="position:absolute;left:36471;top:30375;width:11344;height:3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RLyAAAAOIAAAAPAAAAZHJzL2Rvd25yZXYueG1sRE9ba8Iw&#10;FH4X9h/CGfgimk7FS2cUFcQhMpgbssdDc2zKmpPSRFv/vXkY+Pjx3Rer1pbiRrUvHCt4GyQgiDOn&#10;C84V/Hzv+jMQPiBrLB2Tgjt5WC1fOgtMtWv4i26nkIsYwj5FBSaEKpXSZ4Ys+oGriCN3cbXFEGGd&#10;S11jE8NtKYdJMpEWC44NBivaGsr+Tler4Ng7Hpz/tbvL0Hyes2Kz3suyUar72q7fQQRqw1P87/7Q&#10;Cqbj2Wg8TyZxc7wU74BcPgAAAP//AwBQSwECLQAUAAYACAAAACEA2+H2y+4AAACFAQAAEwAAAAAA&#10;AAAAAAAAAAAAAAAAW0NvbnRlbnRfVHlwZXNdLnhtbFBLAQItABQABgAIAAAAIQBa9CxbvwAAABUB&#10;AAALAAAAAAAAAAAAAAAAAB8BAABfcmVscy8ucmVsc1BLAQItABQABgAIAAAAIQCFVeRLyAAAAOIA&#10;AAAPAAAAAAAAAAAAAAAAAAcCAABkcnMvZG93bnJldi54bWxQSwUGAAAAAAMAAwC3AAAA/AIAAAAA&#10;" fillcolor="white [3201]" strokeweight="1pt">
                  <v:textbox>
                    <w:txbxContent>
                      <w:p w14:paraId="46DA955B" w14:textId="3EC7A94A" w:rsidR="00033333" w:rsidRPr="00033333" w:rsidRDefault="00033333" w:rsidP="00033333">
                        <w:pPr>
                          <w:spacing w:line="160" w:lineRule="exact"/>
                          <w:jc w:val="center"/>
                          <w:rPr>
                            <w:rFonts w:ascii="ＭＳ ゴシック" w:hAnsi="ＭＳ ゴシック"/>
                            <w:b/>
                            <w:bCs/>
                            <w:sz w:val="18"/>
                            <w:szCs w:val="18"/>
                          </w:rPr>
                        </w:pPr>
                        <w:r w:rsidRPr="00033333">
                          <w:rPr>
                            <w:rFonts w:ascii="ＭＳ ゴシック" w:hAnsi="ＭＳ ゴシック" w:hint="eastAsia"/>
                            <w:b/>
                            <w:bCs/>
                            <w:sz w:val="18"/>
                            <w:szCs w:val="18"/>
                          </w:rPr>
                          <w:t>RS-FEC</w:t>
                        </w:r>
                        <w:r w:rsidRPr="00033333">
                          <w:rPr>
                            <w:rFonts w:eastAsia="ＭＳ ゴシック" w:hAnsi="ＭＳ ゴシック" w:hint="eastAsia"/>
                            <w:b/>
                            <w:bCs/>
                            <w:sz w:val="18"/>
                            <w:szCs w:val="18"/>
                          </w:rPr>
                          <w:t>エンコード</w:t>
                        </w:r>
                      </w:p>
                    </w:txbxContent>
                  </v:textbox>
                </v:shape>
                <v:shape id="_x0000_s2461" type="#_x0000_t202" style="position:absolute;left:4340;top:31264;width:11344;height:3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8fywAAAOIAAAAPAAAAZHJzL2Rvd25yZXYueG1sRI9Ba8JA&#10;FITvhf6H5RV6KbqJNGpTV7GCtIgUqiI9PrLPbGj2bciuJv77rlDocZiZb5jZore1uFDrK8cK0mEC&#10;grhwuuJSwWG/HkxB+ICssXZMCq7kYTG/v5thrl3HX3TZhVJECPscFZgQmlxKXxiy6IeuIY7eybUW&#10;Q5RtKXWLXYTbWo6SZCwtVhwXDDa0MlT87M5WwfZpu3H+265PI/N5LKq35busO6UeH/rlK4hAffgP&#10;/7U/tIJxlk6e0yx7gduleAfk/BcAAP//AwBQSwECLQAUAAYACAAAACEA2+H2y+4AAACFAQAAEwAA&#10;AAAAAAAAAAAAAAAAAAAAW0NvbnRlbnRfVHlwZXNdLnhtbFBLAQItABQABgAIAAAAIQBa9CxbvwAA&#10;ABUBAAALAAAAAAAAAAAAAAAAAB8BAABfcmVscy8ucmVsc1BLAQItABQABgAIAAAAIQDyUy8fywAA&#10;AOIAAAAPAAAAAAAAAAAAAAAAAAcCAABkcnMvZG93bnJldi54bWxQSwUGAAAAAAMAAwC3AAAA/wIA&#10;AAAA&#10;" fillcolor="white [3201]" strokeweight="1pt">
                  <v:textbox>
                    <w:txbxContent>
                      <w:p w14:paraId="0C77BA3B" w14:textId="57C300E4" w:rsidR="00033333" w:rsidRPr="00033333" w:rsidRDefault="00033333" w:rsidP="00033333">
                        <w:pPr>
                          <w:spacing w:line="160" w:lineRule="exact"/>
                          <w:jc w:val="center"/>
                          <w:rPr>
                            <w:rFonts w:ascii="ＭＳ ゴシック" w:hAnsi="ＭＳ ゴシック"/>
                            <w:b/>
                            <w:bCs/>
                            <w:sz w:val="18"/>
                            <w:szCs w:val="18"/>
                          </w:rPr>
                        </w:pPr>
                        <w:r w:rsidRPr="00033333">
                          <w:rPr>
                            <w:rFonts w:ascii="ＭＳ ゴシック" w:hAnsi="ＭＳ ゴシック" w:hint="eastAsia"/>
                            <w:b/>
                            <w:bCs/>
                            <w:sz w:val="18"/>
                            <w:szCs w:val="18"/>
                          </w:rPr>
                          <w:t>RS-FEC</w:t>
                        </w:r>
                        <w:r>
                          <w:rPr>
                            <w:rFonts w:eastAsia="ＭＳ ゴシック" w:hAnsi="ＭＳ ゴシック" w:hint="eastAsia"/>
                            <w:b/>
                            <w:bCs/>
                            <w:sz w:val="18"/>
                            <w:szCs w:val="18"/>
                          </w:rPr>
                          <w:t>デ</w:t>
                        </w:r>
                        <w:r w:rsidRPr="00033333">
                          <w:rPr>
                            <w:rFonts w:eastAsia="ＭＳ ゴシック" w:hAnsi="ＭＳ ゴシック" w:hint="eastAsia"/>
                            <w:b/>
                            <w:bCs/>
                            <w:sz w:val="18"/>
                            <w:szCs w:val="18"/>
                          </w:rPr>
                          <w:t>コード</w:t>
                        </w:r>
                      </w:p>
                    </w:txbxContent>
                  </v:textbox>
                </v:shape>
                <v:shape id="_x0000_s2462" type="#_x0000_t202" style="position:absolute;left:3746;top:18437;width:13272;height: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xY0yQAAAOMAAAAPAAAAZHJzL2Rvd25yZXYueG1sRE/NasJA&#10;EL4X+g7LFHqrGyOVGF2lFYpCtVDrxduQHZOY7GzIbmPy9m5B6HG+/1mselOLjlpXWlYwHkUgiDOr&#10;S84VHH8+XhIQziNrrC2TgoEcrJaPDwtMtb3yN3UHn4sQwi5FBYX3TSqlywoy6Ea2IQ7c2bYGfTjb&#10;XOoWryHc1DKOoqk0WHJoKLChdUFZdfg1Cqr3zfr4GZ+2w+aS7L6Gate5faLU81P/Ngfhqff/4rt7&#10;q8P8eDadJOPJ6wz+fgoAyOUNAAD//wMAUEsBAi0AFAAGAAgAAAAhANvh9svuAAAAhQEAABMAAAAA&#10;AAAAAAAAAAAAAAAAAFtDb250ZW50X1R5cGVzXS54bWxQSwECLQAUAAYACAAAACEAWvQsW78AAAAV&#10;AQAACwAAAAAAAAAAAAAAAAAfAQAAX3JlbHMvLnJlbHNQSwECLQAUAAYACAAAACEAAfMWNMkAAADj&#10;AAAADwAAAAAAAAAAAAAAAAAHAgAAZHJzL2Rvd25yZXYueG1sUEsFBgAAAAADAAMAtwAAAP0CAAAA&#10;AA==&#10;" fillcolor="white [3201]" strokeweight="1pt">
                  <v:textbox>
                    <w:txbxContent>
                      <w:p w14:paraId="1B28C56E" w14:textId="54DB6621" w:rsidR="00033333" w:rsidRPr="00033333" w:rsidRDefault="00033333" w:rsidP="00033333">
                        <w:pPr>
                          <w:spacing w:line="180" w:lineRule="exact"/>
                          <w:rPr>
                            <w:rFonts w:eastAsia="ＭＳ ゴシック" w:hAnsi="ＭＳ ゴシック"/>
                            <w:b/>
                            <w:bCs/>
                            <w:sz w:val="18"/>
                            <w:szCs w:val="18"/>
                          </w:rPr>
                        </w:pPr>
                        <w:r w:rsidRPr="00033333">
                          <w:rPr>
                            <w:rFonts w:eastAsia="ＭＳ ゴシック" w:hAnsi="ＭＳ ゴシック" w:hint="eastAsia"/>
                            <w:b/>
                            <w:bCs/>
                            <w:sz w:val="18"/>
                            <w:szCs w:val="18"/>
                          </w:rPr>
                          <w:t>アライメントロックと傾き補正</w:t>
                        </w:r>
                      </w:p>
                    </w:txbxContent>
                  </v:textbox>
                </v:shape>
                <v:shape id="_x0000_s2463" type="#_x0000_t202" style="position:absolute;left:4213;top:24914;width:10900;height:3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V0yQAAAOIAAAAPAAAAZHJzL2Rvd25yZXYueG1sRE9da8Iw&#10;FH0X/A/hCnuRmU7QumoUN5DJkMHcGHu8NNem2NyUJmvrv18EwYfzcDhfnNWmt5VoqfGlYwVPkwQE&#10;ce50yYWC76/d4wKED8gaK8ek4EIeNuvhYIWZdh1/UnsMhYgl7DNUYEKoMyl9bsiin7iaOGon11gM&#10;kTaF1A12sdxWcpokc2mx5LhgsKZXQ/n5+GcVHMaHd+d/7e40NR8/efmyfZNVp9TDqN8uQQTqw918&#10;S++1gnQ2TxfPEXC9FO+AXP8DAAD//wMAUEsBAi0AFAAGAAgAAAAhANvh9svuAAAAhQEAABMAAAAA&#10;AAAAAAAAAAAAAAAAAFtDb250ZW50X1R5cGVzXS54bWxQSwECLQAUAAYACAAAACEAWvQsW78AAAAV&#10;AQAACwAAAAAAAAAAAAAAAAAfAQAAX3JlbHMvLnJlbHNQSwECLQAUAAYACAAAACEAYKFVdMkAAADi&#10;AAAADwAAAAAAAAAAAAAAAAAHAgAAZHJzL2Rvd25yZXYueG1sUEsFBgAAAAADAAMAtwAAAP0CAAAA&#10;AA==&#10;" fillcolor="white [3201]" strokeweight="1pt">
                  <v:textbox>
                    <w:txbxContent>
                      <w:p w14:paraId="37A14BFA" w14:textId="22F8EB77" w:rsidR="00033333" w:rsidRPr="00033333" w:rsidRDefault="00033333" w:rsidP="00033333">
                        <w:pPr>
                          <w:spacing w:line="160" w:lineRule="exact"/>
                          <w:jc w:val="center"/>
                          <w:rPr>
                            <w:rFonts w:eastAsia="ＭＳ ゴシック" w:hAnsi="ＭＳ ゴシック"/>
                            <w:b/>
                            <w:bCs/>
                            <w:sz w:val="18"/>
                            <w:szCs w:val="18"/>
                          </w:rPr>
                        </w:pPr>
                        <w:r w:rsidRPr="00033333">
                          <w:rPr>
                            <w:rFonts w:eastAsia="ＭＳ ゴシック" w:hAnsi="ＭＳ ゴシック" w:hint="eastAsia"/>
                            <w:b/>
                            <w:bCs/>
                            <w:sz w:val="18"/>
                            <w:szCs w:val="18"/>
                          </w:rPr>
                          <w:t>レーンの並び替え</w:t>
                        </w:r>
                      </w:p>
                    </w:txbxContent>
                  </v:textbox>
                </v:shape>
                <v:shape id="_x0000_s2464" type="#_x0000_t202" style="position:absolute;left:34312;top:1038;width:1159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UamyQAAAOMAAAAPAAAAZHJzL2Rvd25yZXYueG1sRE9fS8Mw&#10;EH8X/A7hhL3IlthON+qyIWPq8M11U3w7mrMtNpfSZG399kYQfLzf/1ttRtuInjpfO9ZwM1MgiAtn&#10;ai41HPPH6RKED8gGG8ek4Zs8bNaXFyvMjBv4lfpDKEUMYZ+hhiqENpPSFxVZ9DPXEkfu03UWQzy7&#10;UpoOhxhuG5kodSct1hwbKmxpW1HxdThbDR/X5fuLH59OQ3qbtrvnPl+8mVzrydX4cA8i0Bj+xX/u&#10;vYnzl8k8TVWi5vD7UwRArn8AAAD//wMAUEsBAi0AFAAGAAgAAAAhANvh9svuAAAAhQEAABMAAAAA&#10;AAAAAAAAAAAAAAAAAFtDb250ZW50X1R5cGVzXS54bWxQSwECLQAUAAYACAAAACEAWvQsW78AAAAV&#10;AQAACwAAAAAAAAAAAAAAAAAfAQAAX3JlbHMvLnJlbHNQSwECLQAUAAYACAAAACEAu7lGpskAAADj&#10;AAAADwAAAAAAAAAAAAAAAAAHAgAAZHJzL2Rvd25yZXYueG1sUEsFBgAAAAADAAMAtwAAAP0CAAAA&#10;AA==&#10;" fillcolor="white [3201]" stroked="f" strokeweight=".5pt">
                  <v:textbox>
                    <w:txbxContent>
                      <w:p w14:paraId="2EF99B28" w14:textId="0703E171" w:rsidR="00033333" w:rsidRPr="00033333" w:rsidRDefault="00033333" w:rsidP="00033333">
                        <w:pPr>
                          <w:spacing w:line="220" w:lineRule="exact"/>
                          <w:rPr>
                            <w:rFonts w:ascii="ＭＳ ゴシック" w:hAnsi="ＭＳ ゴシック"/>
                            <w:b/>
                            <w:bCs/>
                            <w:sz w:val="20"/>
                          </w:rPr>
                        </w:pPr>
                        <w:r w:rsidRPr="00033333">
                          <w:rPr>
                            <w:rFonts w:ascii="ＭＳ ゴシック" w:hAnsi="ＭＳ ゴシック" w:hint="eastAsia"/>
                            <w:b/>
                            <w:bCs/>
                            <w:sz w:val="20"/>
                          </w:rPr>
                          <w:t>100GAUI-4</w:t>
                        </w:r>
                      </w:p>
                      <w:p w14:paraId="38C207C0" w14:textId="6F4DE570" w:rsidR="00033333" w:rsidRPr="00033333" w:rsidRDefault="00033333" w:rsidP="00033333">
                        <w:pPr>
                          <w:spacing w:line="220" w:lineRule="exact"/>
                          <w:rPr>
                            <w:rFonts w:eastAsia="ＭＳ ゴシック" w:hAnsi="ＭＳ ゴシック"/>
                            <w:b/>
                            <w:bCs/>
                            <w:sz w:val="20"/>
                          </w:rPr>
                        </w:pPr>
                        <w:r w:rsidRPr="00033333">
                          <w:rPr>
                            <w:rFonts w:eastAsia="ＭＳ ゴシック" w:hAnsi="ＭＳ ゴシック" w:hint="eastAsia"/>
                            <w:b/>
                            <w:bCs/>
                            <w:sz w:val="20"/>
                          </w:rPr>
                          <w:t>または</w:t>
                        </w:r>
                        <w:r w:rsidRPr="00033333">
                          <w:rPr>
                            <w:rFonts w:eastAsia="ＭＳ ゴシック" w:hAnsi="ＭＳ ゴシック" w:hint="eastAsia"/>
                            <w:b/>
                            <w:bCs/>
                            <w:sz w:val="20"/>
                          </w:rPr>
                          <w:t xml:space="preserve"> </w:t>
                        </w:r>
                        <w:r w:rsidRPr="00033333">
                          <w:rPr>
                            <w:rFonts w:ascii="ＭＳ ゴシック" w:hAnsi="ＭＳ ゴシック" w:hint="eastAsia"/>
                            <w:b/>
                            <w:bCs/>
                            <w:sz w:val="20"/>
                          </w:rPr>
                          <w:t>100GAUI-2</w:t>
                        </w:r>
                      </w:p>
                    </w:txbxContent>
                  </v:textbox>
                </v:shape>
                <v:shape id="_x0000_s2465" type="#_x0000_t202" style="position:absolute;left:36598;top:19262;width:11344;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b78yQAAAOIAAAAPAAAAZHJzL2Rvd25yZXYueG1sRI9da8Iw&#10;FIbvhf2HcARvZKbzY5RqFCeIMmQwlbHLQ3NsypqT0kRb/725GHj58n7xLFadrcSNGl86VvA2SkAQ&#10;506XXCg4n7avKQgfkDVWjknBnTysli+9BWbatfxNt2MoRBxhn6ECE0KdSelzQxb9yNXE0bu4xmKI&#10;simkbrCN47aS4yR5lxZLjg8Ga9oYyv+OV6vgMDx8Ov9rt5ex+frJy4/1TlatUoN+t56DCNSFZ/i/&#10;vdcKprM0SaeTWYSISBEH5PIBAAD//wMAUEsBAi0AFAAGAAgAAAAhANvh9svuAAAAhQEAABMAAAAA&#10;AAAAAAAAAAAAAAAAAFtDb250ZW50X1R5cGVzXS54bWxQSwECLQAUAAYACAAAACEAWvQsW78AAAAV&#10;AQAACwAAAAAAAAAAAAAAAAAfAQAAX3JlbHMvLnJlbHNQSwECLQAUAAYACAAAACEAvF2+/MkAAADi&#10;AAAADwAAAAAAAAAAAAAAAAAHAgAAZHJzL2Rvd25yZXYueG1sUEsFBgAAAAADAAMAtwAAAP0CAAAA&#10;AA==&#10;" fillcolor="white [3201]" strokeweight="1pt">
                  <v:textbox>
                    <w:txbxContent>
                      <w:p w14:paraId="5629CAF0" w14:textId="61E45934" w:rsidR="00033333" w:rsidRPr="00033333" w:rsidRDefault="00033333" w:rsidP="00033333">
                        <w:pPr>
                          <w:spacing w:line="160" w:lineRule="exact"/>
                          <w:jc w:val="center"/>
                          <w:rPr>
                            <w:rFonts w:ascii="ＭＳ ゴシック" w:eastAsia="ＭＳ ゴシック" w:hAnsi="ＭＳ ゴシック"/>
                            <w:b/>
                            <w:bCs/>
                            <w:sz w:val="18"/>
                            <w:szCs w:val="18"/>
                          </w:rPr>
                        </w:pPr>
                        <w:r w:rsidRPr="00033333">
                          <w:rPr>
                            <w:rFonts w:ascii="ＭＳ ゴシック" w:eastAsia="ＭＳ ゴシック" w:hAnsi="ＭＳ ゴシック" w:hint="eastAsia"/>
                            <w:b/>
                            <w:bCs/>
                            <w:sz w:val="18"/>
                            <w:szCs w:val="18"/>
                          </w:rPr>
                          <w:t>シンボル分配</w:t>
                        </w:r>
                      </w:p>
                    </w:txbxContent>
                  </v:textbox>
                </v:shape>
                <w10:anchorlock/>
              </v:group>
            </w:pict>
          </mc:Fallback>
        </mc:AlternateContent>
      </w:r>
    </w:p>
    <w:p w14:paraId="09D8EBBC" w14:textId="2304E4F5" w:rsidR="00033333" w:rsidRDefault="00546623" w:rsidP="00546623">
      <w:pPr>
        <w:widowControl/>
        <w:ind w:leftChars="500" w:left="1037"/>
        <w:jc w:val="center"/>
        <w:rPr>
          <w:rFonts w:asciiTheme="majorEastAsia" w:eastAsiaTheme="majorEastAsia" w:hAnsiTheme="majorEastAsia"/>
        </w:rPr>
      </w:pPr>
      <w:r>
        <w:rPr>
          <w:rFonts w:asciiTheme="majorEastAsia" w:eastAsiaTheme="majorEastAsia" w:hAnsiTheme="majorEastAsia" w:hint="eastAsia"/>
        </w:rPr>
        <w:t xml:space="preserve">図12-3 </w:t>
      </w:r>
      <w:r>
        <w:rPr>
          <w:rFonts w:asciiTheme="majorEastAsia" w:eastAsiaTheme="majorEastAsia" w:hAnsiTheme="majorEastAsia"/>
        </w:rPr>
        <w:t>–</w:t>
      </w:r>
      <w:r>
        <w:rPr>
          <w:rFonts w:asciiTheme="majorEastAsia" w:eastAsiaTheme="majorEastAsia" w:hAnsiTheme="majorEastAsia" w:hint="eastAsia"/>
        </w:rPr>
        <w:t xml:space="preserve"> RS-FEC付き 100GEロジック</w:t>
      </w:r>
      <w:r w:rsidR="002042E2">
        <w:rPr>
          <w:rFonts w:asciiTheme="majorEastAsia" w:eastAsiaTheme="majorEastAsia" w:hAnsiTheme="majorEastAsia" w:hint="eastAsia"/>
        </w:rPr>
        <w:t xml:space="preserve"> </w:t>
      </w:r>
      <w:r>
        <w:rPr>
          <w:rFonts w:asciiTheme="majorEastAsia" w:eastAsiaTheme="majorEastAsia" w:hAnsiTheme="majorEastAsia" w:hint="eastAsia"/>
        </w:rPr>
        <w:t>ブロック図</w:t>
      </w:r>
    </w:p>
    <w:p w14:paraId="51E61871" w14:textId="77777777" w:rsidR="00CC4B01" w:rsidRDefault="00CC4B01" w:rsidP="00CC4B01">
      <w:pPr>
        <w:widowControl/>
        <w:ind w:leftChars="500" w:left="1037"/>
        <w:jc w:val="left"/>
        <w:rPr>
          <w:rFonts w:asciiTheme="majorEastAsia" w:eastAsiaTheme="majorEastAsia" w:hAnsiTheme="majorEastAsia"/>
        </w:rPr>
      </w:pPr>
    </w:p>
    <w:p w14:paraId="7A0DEE96" w14:textId="119C4299" w:rsidR="009811CD" w:rsidRDefault="009811CD">
      <w:pPr>
        <w:widowControl/>
        <w:jc w:val="left"/>
        <w:rPr>
          <w:rFonts w:asciiTheme="majorEastAsia" w:eastAsiaTheme="majorEastAsia" w:hAnsiTheme="majorEastAsia"/>
        </w:rPr>
      </w:pPr>
      <w:r>
        <w:rPr>
          <w:rFonts w:asciiTheme="majorEastAsia" w:eastAsiaTheme="majorEastAsia" w:hAnsiTheme="majorEastAsia"/>
        </w:rPr>
        <w:br w:type="page"/>
      </w:r>
    </w:p>
    <w:p w14:paraId="32B3A912" w14:textId="784CB9AA" w:rsidR="00CC4B01" w:rsidRDefault="009811CD" w:rsidP="00CC4B01">
      <w:pPr>
        <w:widowControl/>
        <w:ind w:leftChars="500" w:left="1037"/>
        <w:jc w:val="left"/>
        <w:rPr>
          <w:rFonts w:asciiTheme="majorEastAsia" w:eastAsiaTheme="majorEastAsia" w:hAnsiTheme="majorEastAsia"/>
        </w:rPr>
      </w:pPr>
      <w:r>
        <w:rPr>
          <w:rFonts w:asciiTheme="majorEastAsia" w:eastAsiaTheme="majorEastAsia" w:hAnsiTheme="majorEastAsia"/>
          <w:noProof/>
        </w:rPr>
        <w:lastRenderedPageBreak/>
        <mc:AlternateContent>
          <mc:Choice Requires="wpc">
            <w:drawing>
              <wp:inline distT="0" distB="0" distL="0" distR="0" wp14:anchorId="327BB721" wp14:editId="76C87F3C">
                <wp:extent cx="5486400" cy="5168900"/>
                <wp:effectExtent l="0" t="0" r="0" b="0"/>
                <wp:docPr id="1888135799" name="キャンバス 13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73175843" name="図 1573175843"/>
                          <pic:cNvPicPr>
                            <a:picLocks noChangeAspect="1"/>
                          </pic:cNvPicPr>
                        </pic:nvPicPr>
                        <pic:blipFill>
                          <a:blip r:embed="rId111"/>
                          <a:stretch>
                            <a:fillRect/>
                          </a:stretch>
                        </pic:blipFill>
                        <pic:spPr>
                          <a:xfrm>
                            <a:off x="0" y="0"/>
                            <a:ext cx="5486400" cy="5116216"/>
                          </a:xfrm>
                          <a:prstGeom prst="rect">
                            <a:avLst/>
                          </a:prstGeom>
                        </pic:spPr>
                      </pic:pic>
                      <wps:wsp>
                        <wps:cNvPr id="1851543131" name="テキスト ボックス 1286"/>
                        <wps:cNvSpPr txBox="1"/>
                        <wps:spPr>
                          <a:xfrm>
                            <a:off x="2650150" y="97450"/>
                            <a:ext cx="1191600" cy="226400"/>
                          </a:xfrm>
                          <a:prstGeom prst="rect">
                            <a:avLst/>
                          </a:prstGeom>
                          <a:solidFill>
                            <a:schemeClr val="lt1"/>
                          </a:solidFill>
                          <a:ln w="6350">
                            <a:noFill/>
                          </a:ln>
                        </wps:spPr>
                        <wps:txbx>
                          <w:txbxContent>
                            <w:p w14:paraId="7DA4AC5D" w14:textId="06C89E5B" w:rsidR="009811CD" w:rsidRPr="009811CD" w:rsidRDefault="009811CD" w:rsidP="009811CD">
                              <w:pPr>
                                <w:spacing w:line="220" w:lineRule="exact"/>
                                <w:rPr>
                                  <w:rFonts w:ascii="ＭＳ ゴシック" w:eastAsia="ＭＳ ゴシック" w:hAnsi="ＭＳ ゴシック"/>
                                  <w:b/>
                                  <w:bCs/>
                                  <w:sz w:val="20"/>
                                </w:rPr>
                              </w:pPr>
                              <w:r w:rsidRPr="009811CD">
                                <w:rPr>
                                  <w:rFonts w:ascii="ＭＳ ゴシック" w:eastAsia="ＭＳ ゴシック" w:hAnsi="ＭＳ ゴシック" w:hint="eastAsia"/>
                                  <w:b/>
                                  <w:bCs/>
                                  <w:sz w:val="20"/>
                                </w:rPr>
                                <w:t>CAUI-4(FECなし)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7533586" name="テキスト ボックス 1286"/>
                        <wps:cNvSpPr txBox="1"/>
                        <wps:spPr>
                          <a:xfrm>
                            <a:off x="2402500" y="4720250"/>
                            <a:ext cx="812800" cy="254000"/>
                          </a:xfrm>
                          <a:prstGeom prst="rect">
                            <a:avLst/>
                          </a:prstGeom>
                          <a:solidFill>
                            <a:schemeClr val="lt1"/>
                          </a:solidFill>
                          <a:ln w="6350">
                            <a:noFill/>
                          </a:ln>
                        </wps:spPr>
                        <wps:txbx>
                          <w:txbxContent>
                            <w:p w14:paraId="16F3A4CC" w14:textId="77777777" w:rsidR="009811CD" w:rsidRDefault="009811CD" w:rsidP="009811CD">
                              <w:pPr>
                                <w:spacing w:line="220" w:lineRule="exact"/>
                                <w:rPr>
                                  <w:rFonts w:eastAsia="ＭＳ ゴシック" w:hAnsi="ＭＳ ゴシック"/>
                                  <w:b/>
                                  <w:bCs/>
                                  <w:sz w:val="20"/>
                                </w:rPr>
                              </w:pPr>
                              <w:r>
                                <w:rPr>
                                  <w:rFonts w:eastAsia="ＭＳ ゴシック" w:hAnsi="ＭＳ ゴシック" w:hint="eastAsia"/>
                                  <w:b/>
                                  <w:bCs/>
                                  <w:sz w:val="20"/>
                                </w:rPr>
                                <w:t>サブレイヤ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8258010" name="テキスト ボックス 1286"/>
                        <wps:cNvSpPr txBox="1"/>
                        <wps:spPr>
                          <a:xfrm>
                            <a:off x="3189900" y="1924050"/>
                            <a:ext cx="956650" cy="330200"/>
                          </a:xfrm>
                          <a:prstGeom prst="rect">
                            <a:avLst/>
                          </a:prstGeom>
                          <a:solidFill>
                            <a:schemeClr val="lt1"/>
                          </a:solidFill>
                          <a:ln w="12700">
                            <a:solidFill>
                              <a:prstClr val="black"/>
                            </a:solidFill>
                          </a:ln>
                        </wps:spPr>
                        <wps:txbx>
                          <w:txbxContent>
                            <w:p w14:paraId="7055388C"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2681BAE0" w14:textId="53BC0D40" w:rsidR="005153B1" w:rsidRP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挿入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3339190" name="テキスト ボックス 1286"/>
                        <wps:cNvSpPr txBox="1"/>
                        <wps:spPr>
                          <a:xfrm>
                            <a:off x="4377350" y="3022600"/>
                            <a:ext cx="956650" cy="355600"/>
                          </a:xfrm>
                          <a:prstGeom prst="rect">
                            <a:avLst/>
                          </a:prstGeom>
                          <a:solidFill>
                            <a:schemeClr val="lt1"/>
                          </a:solidFill>
                          <a:ln w="12700">
                            <a:solidFill>
                              <a:prstClr val="black"/>
                            </a:solidFill>
                          </a:ln>
                        </wps:spPr>
                        <wps:txbx>
                          <w:txbxContent>
                            <w:p w14:paraId="660468E7"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52395D0E" w14:textId="3F79883F" w:rsidR="005153B1" w:rsidRPr="005153B1" w:rsidRDefault="005153B1"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マッピング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5443534" name="テキスト ボックス 1286"/>
                        <wps:cNvSpPr txBox="1"/>
                        <wps:spPr>
                          <a:xfrm>
                            <a:off x="3177200" y="3676650"/>
                            <a:ext cx="956650" cy="330200"/>
                          </a:xfrm>
                          <a:prstGeom prst="rect">
                            <a:avLst/>
                          </a:prstGeom>
                          <a:solidFill>
                            <a:schemeClr val="lt1"/>
                          </a:solidFill>
                          <a:ln w="12700">
                            <a:solidFill>
                              <a:prstClr val="black"/>
                            </a:solidFill>
                          </a:ln>
                        </wps:spPr>
                        <wps:txbx>
                          <w:txbxContent>
                            <w:p w14:paraId="4AA988E1"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64F4EF63" w14:textId="52C6B708" w:rsidR="005153B1" w:rsidRPr="005153B1" w:rsidRDefault="005153B1"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削除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9402575" name="テキスト ボックス 1286"/>
                        <wps:cNvSpPr txBox="1"/>
                        <wps:spPr>
                          <a:xfrm>
                            <a:off x="408600" y="3702050"/>
                            <a:ext cx="956650" cy="330200"/>
                          </a:xfrm>
                          <a:prstGeom prst="rect">
                            <a:avLst/>
                          </a:prstGeom>
                          <a:solidFill>
                            <a:schemeClr val="lt1"/>
                          </a:solidFill>
                          <a:ln w="12700">
                            <a:solidFill>
                              <a:prstClr val="black"/>
                            </a:solidFill>
                          </a:ln>
                        </wps:spPr>
                        <wps:txbx>
                          <w:txbxContent>
                            <w:p w14:paraId="2C0D998A"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20C8134F" w14:textId="77777777" w:rsidR="005153B1" w:rsidRP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挿入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1938513" name="テキスト ボックス 1286"/>
                        <wps:cNvSpPr txBox="1"/>
                        <wps:spPr>
                          <a:xfrm>
                            <a:off x="1608750" y="3175000"/>
                            <a:ext cx="956650" cy="355600"/>
                          </a:xfrm>
                          <a:prstGeom prst="rect">
                            <a:avLst/>
                          </a:prstGeom>
                          <a:solidFill>
                            <a:schemeClr val="lt1"/>
                          </a:solidFill>
                          <a:ln w="12700">
                            <a:solidFill>
                              <a:prstClr val="black"/>
                            </a:solidFill>
                          </a:ln>
                        </wps:spPr>
                        <wps:txbx>
                          <w:txbxContent>
                            <w:p w14:paraId="03EF9E63"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1A9BEC99" w14:textId="77777777" w:rsidR="005153B1" w:rsidRPr="005153B1" w:rsidRDefault="005153B1"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マッピング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6654467" name="テキスト ボックス 1286"/>
                        <wps:cNvSpPr txBox="1"/>
                        <wps:spPr>
                          <a:xfrm>
                            <a:off x="402250" y="2762250"/>
                            <a:ext cx="956650" cy="330200"/>
                          </a:xfrm>
                          <a:prstGeom prst="rect">
                            <a:avLst/>
                          </a:prstGeom>
                          <a:solidFill>
                            <a:schemeClr val="lt1"/>
                          </a:solidFill>
                          <a:ln w="12700">
                            <a:solidFill>
                              <a:prstClr val="black"/>
                            </a:solidFill>
                          </a:ln>
                        </wps:spPr>
                        <wps:txbx>
                          <w:txbxContent>
                            <w:p w14:paraId="2786049E"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5B6BDCF7" w14:textId="77777777" w:rsidR="005153B1" w:rsidRPr="005153B1" w:rsidRDefault="005153B1"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削除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3955086" name="テキスト ボックス 1286"/>
                        <wps:cNvSpPr txBox="1"/>
                        <wps:spPr>
                          <a:xfrm>
                            <a:off x="355600" y="2313600"/>
                            <a:ext cx="990600" cy="315300"/>
                          </a:xfrm>
                          <a:prstGeom prst="rect">
                            <a:avLst/>
                          </a:prstGeom>
                          <a:solidFill>
                            <a:schemeClr val="lt1"/>
                          </a:solidFill>
                          <a:ln w="12700">
                            <a:solidFill>
                              <a:prstClr val="black"/>
                            </a:solidFill>
                          </a:ln>
                        </wps:spPr>
                        <wps:txbx>
                          <w:txbxContent>
                            <w:p w14:paraId="6F113EA1" w14:textId="77777777" w:rsidR="005153B1" w:rsidRDefault="005153B1" w:rsidP="005153B1">
                              <w:pPr>
                                <w:spacing w:line="16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レーンの</w:t>
                              </w:r>
                            </w:p>
                            <w:p w14:paraId="67B7F487" w14:textId="73390F6A" w:rsidR="005153B1" w:rsidRPr="005153B1" w:rsidRDefault="005153B1" w:rsidP="005153B1">
                              <w:pPr>
                                <w:spacing w:line="16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並び替え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9509398" name="テキスト ボックス 1286"/>
                        <wps:cNvSpPr txBox="1"/>
                        <wps:spPr>
                          <a:xfrm>
                            <a:off x="419100" y="1411900"/>
                            <a:ext cx="920750" cy="315300"/>
                          </a:xfrm>
                          <a:prstGeom prst="rect">
                            <a:avLst/>
                          </a:prstGeom>
                          <a:solidFill>
                            <a:schemeClr val="lt1"/>
                          </a:solidFill>
                          <a:ln w="12700">
                            <a:solidFill>
                              <a:prstClr val="black"/>
                            </a:solidFill>
                          </a:ln>
                        </wps:spPr>
                        <wps:txbx>
                          <w:txbxContent>
                            <w:p w14:paraId="2FF4E377" w14:textId="2D92F5BA" w:rsidR="005153B1" w:rsidRPr="005153B1" w:rsidRDefault="005153B1" w:rsidP="005153B1">
                              <w:pPr>
                                <w:spacing w:line="16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レーン</w:t>
                              </w:r>
                              <w:r>
                                <w:rPr>
                                  <w:rFonts w:eastAsia="ＭＳ ゴシック" w:hAnsi="ＭＳ ゴシック" w:hint="eastAsia"/>
                                  <w:b/>
                                  <w:bCs/>
                                  <w:sz w:val="16"/>
                                  <w:szCs w:val="16"/>
                                </w:rPr>
                                <w:t>ブロック同期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297093" name="テキスト ボックス 1286"/>
                        <wps:cNvSpPr txBox="1"/>
                        <wps:spPr>
                          <a:xfrm>
                            <a:off x="395900" y="3232150"/>
                            <a:ext cx="1007450" cy="355600"/>
                          </a:xfrm>
                          <a:prstGeom prst="rect">
                            <a:avLst/>
                          </a:prstGeom>
                          <a:solidFill>
                            <a:schemeClr val="lt1"/>
                          </a:solidFill>
                          <a:ln w="12700">
                            <a:solidFill>
                              <a:prstClr val="black"/>
                            </a:solidFill>
                          </a:ln>
                        </wps:spPr>
                        <wps:txbx>
                          <w:txbxContent>
                            <w:p w14:paraId="44812012" w14:textId="6D2ABAFB" w:rsidR="005153B1" w:rsidRPr="005153B1" w:rsidRDefault="005153B1"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トランスコード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40198" name="テキスト ボックス 1286"/>
                        <wps:cNvSpPr txBox="1"/>
                        <wps:spPr>
                          <a:xfrm>
                            <a:off x="3170850" y="3054350"/>
                            <a:ext cx="1007450" cy="317500"/>
                          </a:xfrm>
                          <a:prstGeom prst="rect">
                            <a:avLst/>
                          </a:prstGeom>
                          <a:solidFill>
                            <a:schemeClr val="lt1"/>
                          </a:solidFill>
                          <a:ln w="12700">
                            <a:solidFill>
                              <a:prstClr val="black"/>
                            </a:solidFill>
                          </a:ln>
                        </wps:spPr>
                        <wps:txbx>
                          <w:txbxContent>
                            <w:p w14:paraId="097106EB" w14:textId="5E0A51C1" w:rsidR="001B11B2" w:rsidRPr="005153B1" w:rsidRDefault="001B11B2"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逆トランスコード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357611" name="テキスト ボックス 1286"/>
                        <wps:cNvSpPr txBox="1"/>
                        <wps:spPr>
                          <a:xfrm>
                            <a:off x="332400" y="1843700"/>
                            <a:ext cx="1147150" cy="321650"/>
                          </a:xfrm>
                          <a:prstGeom prst="rect">
                            <a:avLst/>
                          </a:prstGeom>
                          <a:solidFill>
                            <a:schemeClr val="lt1"/>
                          </a:solidFill>
                          <a:ln w="12700">
                            <a:solidFill>
                              <a:prstClr val="black"/>
                            </a:solidFill>
                          </a:ln>
                        </wps:spPr>
                        <wps:txbx>
                          <w:txbxContent>
                            <w:p w14:paraId="5CCFAA15" w14:textId="77777777" w:rsidR="00775F93" w:rsidRDefault="00775F93" w:rsidP="00775F93">
                              <w:pPr>
                                <w:spacing w:line="180" w:lineRule="exact"/>
                                <w:rPr>
                                  <w:rFonts w:eastAsia="ＭＳ ゴシック" w:hAnsi="ＭＳ ゴシック"/>
                                  <w:b/>
                                  <w:bCs/>
                                  <w:sz w:val="16"/>
                                  <w:szCs w:val="16"/>
                                </w:rPr>
                              </w:pPr>
                              <w:r w:rsidRPr="00775F93">
                                <w:rPr>
                                  <w:rFonts w:eastAsia="ＭＳ ゴシック" w:hAnsi="ＭＳ ゴシック" w:hint="eastAsia"/>
                                  <w:b/>
                                  <w:bCs/>
                                  <w:sz w:val="16"/>
                                  <w:szCs w:val="16"/>
                                </w:rPr>
                                <w:t>アライメントロックと</w:t>
                              </w:r>
                            </w:p>
                            <w:p w14:paraId="3A928BE1" w14:textId="447BCF62" w:rsidR="00775F93" w:rsidRPr="00775F93" w:rsidRDefault="00775F93" w:rsidP="00775F93">
                              <w:pPr>
                                <w:spacing w:line="180" w:lineRule="exact"/>
                                <w:rPr>
                                  <w:rFonts w:eastAsia="ＭＳ ゴシック" w:hAnsi="ＭＳ ゴシック"/>
                                  <w:b/>
                                  <w:bCs/>
                                  <w:sz w:val="16"/>
                                  <w:szCs w:val="16"/>
                                </w:rPr>
                              </w:pPr>
                              <w:r w:rsidRPr="00775F93">
                                <w:rPr>
                                  <w:rFonts w:eastAsia="ＭＳ ゴシック" w:hAnsi="ＭＳ ゴシック" w:hint="eastAsia"/>
                                  <w:b/>
                                  <w:bCs/>
                                  <w:sz w:val="16"/>
                                  <w:szCs w:val="16"/>
                                </w:rPr>
                                <w:t>傾き補正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8816148" name="テキスト ボックス 1286"/>
                        <wps:cNvSpPr txBox="1"/>
                        <wps:spPr>
                          <a:xfrm>
                            <a:off x="3196250" y="2470150"/>
                            <a:ext cx="956650" cy="330200"/>
                          </a:xfrm>
                          <a:prstGeom prst="rect">
                            <a:avLst/>
                          </a:prstGeom>
                          <a:solidFill>
                            <a:schemeClr val="lt1"/>
                          </a:solidFill>
                          <a:ln w="12700">
                            <a:solidFill>
                              <a:prstClr val="black"/>
                            </a:solidFill>
                          </a:ln>
                        </wps:spPr>
                        <wps:txbx>
                          <w:txbxContent>
                            <w:p w14:paraId="2D115971" w14:textId="6775FA7D" w:rsidR="00775F93" w:rsidRPr="005153B1" w:rsidRDefault="00775F93"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ブロック分配</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7BB721" id="キャンバス 1327" o:spid="_x0000_s2466" editas="canvas" style="width:6in;height:407pt;mso-position-horizontal-relative:char;mso-position-vertical-relative:line" coordsize="54864,51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YA1pAUAAF8vAAAOAAAAZHJzL2Uyb0RvYy54bWzsWt1u2zYUvh+wdxB0&#10;31oURf0YdYosQYcCQResHXpNy3QsRBI1io6dXTbAsHfYXmHYxa72PMbeYx8pyT8J2m7dtM12CtQh&#10;RYo6POf7eA55+Oz5ssidG6HqTJYjlzz1XEeUqZxk5dXI/ebNiyex69SalxOey1KM3FtRu89PPv/s&#10;2aIaCl/OZD4RysEgZT1cVCN3pnU1HAzqdCYKXj+VlSjROJWq4BpVdTWYKL7A6EU+8D0vHCykmlRK&#10;pqKu8fS8aXRP7PjTqUj1V9NpLbSTj1zIpu2vsr9j8zs4ecaHV4pXsyxtxeCfIEXBsxIfXQ91zjV3&#10;5ip7MFSRpUrWcqqfprIYyOk0S4WdA2ZDvHuzOePlDa/tZFJopxMQpX9w3PGVkbuWeTZ5keW5qVSq&#10;1me5cm44tLaYZVoYPQ12eg0gxdC8a/4uYEeBLlWWDvG/VSRKD+T8uEHxlp4r4baDFH9qjIKr63n1&#10;BDqtuM7GWZ7pW4sPKM8IVd5cZumlairpq5tL5WQT4JVFlEQsDqjrlLwAPn//8Vdn62k7J/NG8z6U&#10;k6UXMr2unVKezXh5JU7rCjDDYFZJ5mub7gNT3fn4OM+qTs+m3E4TkPw49Bu4nMt0XohSN/hXIseM&#10;ZVnPsqp2HTUUxVhgaurlxAoEo2kldDozhp3CwF9D2NaaXYOVciOYkbmujLb4cDlVhfmLTztLS5vb&#10;NW3EUjspHrIgDgMP7ErRxggJfRK2gOleN4j6UsjCMQUIBxlgGT7kNxd1K03XBUDbCGCLqBqYYYGo&#10;O3Wh9kBhf4lar2e8EhDBDLuFh5gRFlBCSYeH1d33q3c/r979trr7wVnd/bS6u1u9+wV1h/ixnWU7&#10;wmsozNHLLyQUYhVvnr9Hi37IPMKgMOgriQKUYBA+7PRJSELCTp++b3XbWOyT1LlDW1TM0irW9M51&#10;g9t7vfLSWYzckEI2I1opDWYbIfISJtrMzpT0cry0hIr8yMzFPBvLyS1UoiTsjanWVfoig/EveK0v&#10;ucIii4dwHGidSfWd6yywCI/c+ts5N+TPX5awcEKCAN20rQQs8lFR2y3j7ZZyXpxJrFgwHr5mi6a/&#10;zrviVMniLfzFqfkqmniZ4tsjV3fFM924BvibVJye2k7NmnJRvjarLrHaMFB9s3zLVdXiWcN0r2SH&#10;qQewbvo2ejydaznNLOY3WmoVCnz/S0CPkohRyoDgdt3rB+eB5zMDZOA8gPFQ2UV6DBKtgc6whth2&#10;OJo9AHr8CPQ9ADq8UeyzGLFVr0inJE6SFukk8QPvPtITFmLRb1wkpR5CVwOf/wDpxI/wbbMWvT/k&#10;G+c8vW7l2+oFaT+89id7SIlUq6Nb/Qk1/xKS9EuKgEaRCSDM8g/I+yamAeg3gc4OKRhr2w+LFNTO&#10;eePq9yIgOkpShB4LAspo0LOniBAJtaQII+sV3k+KA/UU2F/t3y7hKEnBwsQE8RHrlRSBF9sNr3EU&#10;EYKjY4yeqP/ICRMc3DsS+v/tneOAJBQHReszw172zjgBiqMueMIZZbs3PrLgiT5yYi84QZIQkUwQ&#10;hFHPfsI3Z0hmQ+FHoS0fX+wUPHJiLzjhJzRhDJFNr5Sgzb7ZUgKJi4d77MSzoZXJzVDC6CEePFH2&#10;SIm9oESQJMwDLXApoEm39hI6IT4j7Q6bBEimPTh28j0bWR00Jda5yT3Kwx3jDpuFfhKBE70yAo6o&#10;y05Qn/om97wTN4EuNg1tM/itR0GHAzuJ3cfU9DFSghAfGTTSs5fAxR8v7jbYOPo1mYoPkMJuwU2H&#10;AyPFPqaxj5IUCXJpUUj6vZlEKZjXbLAJbsWZVPEuJ0gQ2ZtLNnbCPa+GNAfGiX3MYx/fHabYi2MS&#10;kqDfzQTF0db6zCmI7L29HUrsJLEPNF+HS3iY82MS++/kJuyFaVyWthFEe+PcXBPfrqO8fS/+5A8A&#10;AAD//wMAUEsDBAoAAAAAAAAAIQAh/lSjIWQAACFkAAAUAAAAZHJzL21lZGlhL2ltYWdlMS5wbmeJ&#10;UE5HDQoaCgAAAA1JSERSAAACgAAAAlQIAgAAAAoAAE0AAAABc1JHQgCuzhzpAAAABGdBTUEAALGP&#10;C/xhBQAAAAlwSFlzAAAOxAAADsQBlSsOGwAAY7ZJREFUeF7t3e+PG2We7/36A/ykH/pBJKRWpDxo&#10;CaFWSzcRWjnSTYtVSzTaVYTIICtEGXVQZhSGEc7p1YSJZhKixaPsCbCTWe61TtKa1elZxmJ2AkuS&#10;xcuSyUnojXfSnJDtMQOBJI0hCZ3QMqFpOnbf168ql3+1f5ZdXX6/HiTlcrlsX3V9/em6quyyVgEA&#10;QNcRwAAA9AABDABADxDAAAD0AAEMAEAPEMAAAPQAAQwAQA8QwAAA9AABDABADxDAAAD0AAEMAEAP&#10;EMAAAPQAAQwAQA8QwAAA9AABDMBjd2cTT+86mMoWzG3/uZeZ/sH3/0fyz9+Z20A3EMBA66y2mRW1&#10;qLBy+/LJxME926PR6PaJWHwqlbmz4oq5wq3zL+2Jbo8lZu+YOVr+6sn9u3cdvZAzt7U7s4nYU3v/&#10;ObMk15C/9tb+iR8dTd/W99V298qJFyaiO/YcOn0tb2aV+u6z5NMDoSenPv7WzOiAe7fTx/dOyLdt&#10;27l3em5JvOPbFxJ7d5l52vafnbjqPHWtFvsqHX/EGnrh/F3//pGA4CGAgdaJBH2nDe0FcGEp8793&#10;jYQtKzw8ti0a3TY2LKY3PJKYu2cWWC1cnX4iJGN+YNeJG+5kWUnHBy0rmsya29q1ZFTMnUhmV8QN&#10;tchgNHlN31dDYeXqb7YPyKewBuNp+bgK+Q+nHrsv9MT01U5GWy4dj1jWxsjWJ3XIijTVf0+olx0a&#10;jPy1mS3tnc6IaBbWaLHC8uxLm60Hnjn5OQmMriGAgdaJ3DFZ2hLxcLOiFtz9ryMPb7A27vzVhS9M&#10;8K0sZN565Se/ydgBvHx1ekco9Bdjf7nRGthz4oYrHjsVwIXPTv7owdDDT33/kQ21AjifSYxaG8an&#10;/tzRYNMBbF6q21ove+0W+/ZC/P7QwJ6TC/ouwHsEMNC63gXwyo0Tewas+8YTl2setszPJUbDoSf+&#10;6f1/mwxbg09MXylGYGcC+N7tMz8fsbY8f+bCb8UDqwfwSja5K2SNH718V93M52Zfi8dfm124fn7q&#10;hT3bo9v3/O102o5DKb907fxvjkxOiB3X7c8cSJy6fLvq+2shgOu22K1UbNgKT6YWq4+kAx1HAAOt&#10;610Af3Fyz/2W9b2pKzUPrKpdT5W7d88dGAqVDAJ3JICX3j/66OCmH711o6AeWD2AF87se9Aa+PHJ&#10;Bb1bLvJ4wrLuj0Q2WYORrdG/jgyGrNDjRz/QB6Pv5T44tn1jyBocndh3YN8PHxsWd245+O7NyvW2&#10;EMB1W+zbK1Pfs4p/KwCeI4CB1vUsgO9dOvrQgLXhp2e+rjWym5s9MmaPPN85fyBiuU+D6kAA3/1o&#10;6qmBgYnpq0vmgVUDuPDJ9OP3ue7SARzauD0xK3dtC99d/tXDVuj++AX5ytTRYmvTcyc+069z+WZq&#10;/4g18GD8PysiUQfwaCzxWtL4/ZkrX4s71Mt2HwPe/nRiVj68fovdWzj54wHr/j0nvzAzAI8RwEDr&#10;ehbAOkFrHHaVli8e2Txgn3tVuHv+hSErPJqYM6OrTQZwIXft/bTt/Wu5wmoh+/unNw7aw7m1A1g/&#10;0QNHZs1xaR3AkXjaPv/a9UoKV6bGnTDW1HFZ66Gjl53zygwdwG6bJk58Ju5Q6xsYjv5N3PbSCXUK&#10;ln6iNVrMLLLmTj/QUQQw0DrxwW+ytCXi4WZFzSr8eWp8gxX64Ymb5dGk6MQdGNnz97/V+4fH942F&#10;LGvzS7PLav/PFXsuKkft4WJXGunUdEwkP/sstXeztenHyT/NZ6V0Yut91n37Tl7/Muf+EpSgn2g0&#10;kbGTf40ArpZ/taJdB/CTidnr6gUI5qmrrUSp02JSzccC3iCAgdaJODJZ2hLxcLOipqljq1bkwPnS&#10;L/gaasy5irEjsyr57s0eeaBiz7J0uNidRuV7wN+p1Kyi9FQvQZ0I5krQugFcer60fnhxB9rRwjHg&#10;tVtMKHx95qcbCGB0EQEMtE5kjsnSloiHmxU1rXA3/QuRJwPbf3PVtdNZyF2ZuXyrsJiKha2Biek/&#10;mb1Daf5MfLMVGjpwTh1PVWf8Wn919LI8bqoVPks+NVD8xvBau4OFm7Nvvq53rZVXY5GwFY7GXzMH&#10;Yl0+OzGxyXVq8ZpD0Nnk9lDJV5b1SwrHUotmhqOFAF6zxeRkxWsDPEYAA63rXQCL6Pj83Z/+ZcgK&#10;bdy67x+Tb58/n/r98UPbR8IDe/7109Rk2BradWK+mDOCOips/9hTYemDf3hUPHhk15Hfv3shfeH8&#10;28f3PbrJCj12ZNaE3VoBXK72MeDVu5ePjlvW1oT5KYy1Ani1cEOObFsPRI+8mc5kLr/3xpHoA65z&#10;pN3WDuBwJPaq+dtAeiudVYeVa7aY/u7vV+cPPGRZT01fq/nFLqCzCGCgdb0MYGFl/t0jO0fUb10p&#10;G7fs+vt3s9fk923KfnlDUudFWw/tO/Oluvlt9tw/TMifhTJCI08fPfeZ8xg5St1UAFcZKBb0uK5z&#10;avG9myd+GKoVwGLp3KXpZx523lBoZOeRd+erxPrq17NHHqkawPcyiUeKDaKZ87Ok6i2m4lkPdxcP&#10;VwOeI4CB1omPcJOlLREPNytqXWEld+PK5T+m05c/ua1+xHk1v3TnRvZWrjK3Ckt3Ps/euLPkSpiV&#10;XDYjD+/OZrLl50/JpUsXrkk+4+d39LNXWHx336ZQcRh5JXfLPmFKEbc/L33sSu7aZXmw+fKnt2s/&#10;u3x11Z9SrtAMuxtlp4ZVtpikfrZzYPORi8tmBuA5AhhonQ8C2P/UdQ7Cz9m/xeFP+mc7O3vFCKAO&#10;AhhoHQHciPzHU4+FNj2V7OjlGDpLjj9v2LT37QX/vkQEEAEMtI4AbsxK7von16sMivvHd3euXb3V&#10;0Hg70DEEMNA6AhhAy6h/oHUEMICWUf9A6whgAC2j/oHWEcAAWkb9A60jgAG0jPoHWkcAA2gZ9Q+0&#10;jgAG0DLqH2gdAQygZdQ/0DoCGEDLqH+gdQQwgJZR/0DrCGAALaP+gdYRwABaRv0DrSOAAbSM+gda&#10;RwADaBn1D7SOAAbQMuofaB0BDKBl1D/QOgIYQMuof6B1BDCAllH/QOsIYAAto/6B1hHAAFpG/QOt&#10;I4ABtIz6B1pHAANoGfUPtI4ABtAy6h9oHQEMoGXUP9A6AhhAy6h/oHUEMICWUf9A6whgAC2rX//i&#10;MwIAgE4x6dL3GgpgMwUAQHvIFAcBDADoHjLFQQADALqHTHEQwACA7iFTHAQwAKB7yBQHAQwA6B4y&#10;xUEAAwC6h0xxEMAAgO4hUxwEMACge8gUBwEMAOgeMsVBAAMAuodMcRDAAIDuIVMcBDAAoHvIFAcB&#10;DADoHjLFQQADAXV3NvH0roOpbMHcrlRYyrz5UvzX52+umBntWspM793+P17/+Lvaz4m+R6Y4CGC0&#10;79ubs68d3PXUD6Yz98wcpfBV5o1X9k5879Gxx6J7Xpj6w9Wl4sfyvZz46N+768lHxx6NPnNg6g/X&#10;lvLmHm3lxuwbiQN7dkSlHXue//vpdzN3VvTj791OH987sV3csX3Pvhfjh4/K+75TdxUVbp97adf2&#10;7c8cm82Vrlm+2t8Vn/r4O1dy6lUXvkwnfjKhns+2c/LEJ2UP1gq3LyT27pKLTMQOxOPxo/985spi&#10;1cwpLqle65HEm+nsXbOkfsaJvfF/unCr8sGFry6//nexiaf3Ji7cLrn33u3zv9wV3fFM4o85M6eq&#10;7z5LPj0QenLq42/NjCpWsskJy4rE01XWVMh99O/HX9iz/a+3RB59cmLypTfmcvbLsO/aOja2dbvY&#10;suc/swO8cDf9iwetyIHzd8wMoAKZ4iCA0ZZC7s8n49/bKHqJZQ3G08U9qcLChfh4yAqPRCdffHEy&#10;OhK2rAd/dPIz9Rl+b/HC3z0cskIj0Z+8eOgn0c1ictOP3rph59JK9p344/eLFYaGH/1+7Kf79kTH&#10;hsXDNzySmFNRmUvHI5a1MbL1yWj0ya0R+eShLS+eu+1O/+Wr0ztC8kUN7Tox78qve7fPvbhFPN/w&#10;488deGHfDx8bDg08dPSSfORKOj4o3kNkq0xLbXv5nxQ2tWxoMPLXYqEnx4blE4X+8qfvfl4SlEqV&#10;JTd+P/HBV3JJ/YzSI/H0V3p5R/7jqcfUGyhtVtE8V6afUA8b2HPiRu091/yHU4/dF3pi+mrlayqq&#10;HcArV5K7hq3Q5uhPDsXjP9sztsmyHnhq+kP5Z45+AaGRrc/9/MV9398yKFpz7OA5+0+I5YtHNg+E&#10;nzm5sNbzoq+Jzmum+h4BjDboT/mRp395/GdjpUmh8mNg5Pn/0Htvhdv/8fzIgLX5pdnlgn6UNfLz&#10;MzoyCzfPPL/FssaOzKoY+C4z9cRGkWf7fj9n7/KKPFjIvP3qz36j41AH8EQyq56tkMskoiFr4/ak&#10;K2tUSIRGx/4ybA3sOmFHu/DZiYlNVvi5kws6WPNL2ffTn3wtJ3UcRpNZdcfa1LKD0eQ1dete7k/H&#10;owOWNZrIVOwvly753e2L//D4gBV6bOpjsaR+xvuHhwdCm/a9u6iWsOVmj4xZA/cP3z9QFsCFq9NP&#10;hO4bHdsSLv/bokQ+kxi1NoxP/bnWAkrNAL53+ehDVvjho5fMwMLdcweGQuYNih331099cFvfc2/x&#10;/N8+aFnhWMp+/Yvp+MPWwI/tFgbKkSkOAhhtKHyV+cN7cgg3m4yWBPBSJrG1mKnSV+cPPGRZ40cv&#10;31XZMLD5yMVlc1fh2/MH77P0nujKjRN7Bqz7Hj36/pK5t1JpAJsgCz1wZNb5yFdPMfjE9Pl/i4nd&#10;uB3TV+2nWr2WjA5aG3565uuKYGo9gMU7+GT68fvKd1WV6kvqF2+e8UhCvMiy3dnFd/dtGhg6cPyY&#10;eLUlq1UNK97R+2/GwlbtHVyRrLtCqrXNDGHly8sn1aj+9j3PH/2X2ZvfqsWqB7B6aa78Vvu1Vf/C&#10;KFybflzs/0+cuGlm5BdTk2FrOJa6ZWYApcgUBwGMTigP4FspESqujLQ/68Xn8g31Ae3KJEE9XO1F&#10;fXFyz/2lkVmpLICXPp7aHrIe2nfmS3VTsFPq6rd3z78wJJP4ip1TX6Xjj1jWhi37/qX8sHEbAVxY&#10;OPmMiEO9X1uqegDrHUTzjL/9qPxF6r9CxJ8vl+WfC+4Azs8lRsMqd++cPxCp3VALZ/Y9WLIbWrh1&#10;7uBYyAoPP/p07LloZDCkXm3tIei7/3Xk4Q3Wxp2/uvDFysqXs4nvbyweQXApfP3Rr78/YG16yjX8&#10;ULgyNW7+nAKqIFMcBDA6oTyA1Y7mfQfPf+t8LOvPehFFn6iJhw6cdx31VA+X4aczyVnRSjb9xutJ&#10;41/+PaMOnZoAfjC672/jL+7b83hE7Ks9HH+veBKU2l0zI89q7NQdjYXc+4ntD4hnswbHY4lUMYbN&#10;U7uOAT/9v2bt86XKqGXDkdiryeT/TvzPv5FHuJ0ju6VKA/i72xdeejRkDTyVlFFmAjiZ1fuXD//q&#10;sj55WA/sy9esmrHYrIXl2Zc2m5Hngvrb4r7Hpj6sCH2xYNkeuX7gwIMHz6lWKqzcvvTGazM3C7UD&#10;WB6Jf/vgo5ssa+NfRB4IDf7V868XT8JazV9NvRIXjf/DR4dD1v2Px9/JOgcLhIWT4s+HgT0nF8xt&#10;oASZ4iCA0QlVA9h1W2ZpSQCXfujXCuDbb8c26jORJHu2DmB9EpZ9alPoL59/+7q6151SgtpTtLYm&#10;MsUh7cLSfDoZ3y7PC6s4JWo4ui9ue+nNjDxv+17u2qW07f1rMob0skWhLf/j7erf9lFLlpyEFdry&#10;87ez6sxkJ4BXv/146smQORVLv369T1nWjPrAsD1Y7T4uW0avuTgor48IPHJkVh3tLlo7gM8l9jwc&#10;Cg0NPyAaatOjz7+e0aeLC/cy0z/YXjwDLvLc9GXXHx/F9wVUIfqMmep7BDA6oWoAh3544qYzDKk/&#10;6+/fc3JeTWyaOPGZuUdQD5f7TPcuHX1owHWMNr9050ZWmJUBUhrAzhB0YWXh3QMPyn0ulUw6cf9i&#10;z9HfqP3m3x7fNy72OV2HnA0Zw9OTW0QkPviLtNjTrRkb6r041AJqWb1f+92dTDI2MhB6+KWqu8tq&#10;SR3Au2IHflHyjSnXM6pTq/SpWF+e2feQteknKTl6XBrAOnFH9hz9rXpnycS+sftKD7Tb9JqL2VzW&#10;Yo6aAVy4+c5Pt2wYePSFtz5eFA313tSPI6HQxqemy7/gW1i6mU5sF38kbdp/ZtH+Q6BmSwKSKCMz&#10;1fcIYHRCeQDrU66+N3XF+RKqsxOWU6dclZygq86Z0mdRmfh8/syXJZ/0JeuvjBM9RwWJTqlK+gTs&#10;cvpYtdo/rhkbtfaAiwPL8hu3pcdBHaVLlnI/Y2H+xK4h8TfE799P7hoYeDD+n+rsKXcA6zHnSlX+&#10;ttCHil3bQ7ePe3NotQL47uWj45b1V0cvO3vM+th55T60oI43u1fy9Zl9Gwhg1CR6rZnqewQwOqE8&#10;gMUn+66Q+3sy+sujQy+cv1soZJPbxT5p8dtB+ju7+tcbCt9lEmKPNfTwL84tuE6SWjuAC5+ffOYB&#10;laN31RleQxPTl+R+s/HJmfhfioSQ6y98/eWXrh1V/UC9p97Mflt5rC6m5DnJjZyE5VbyjPnFM/s3&#10;WeEHhsWfD07yuQNY/a0wsHv6T/PmbQnz/xHfPKBbVS3v0N+2mkyZvVK9OR545qTzTeXvvrr11UrN&#10;AFanwllPTV9zNsG3V6a+Z5YsLC9963qf+k8H9xnX5Z0BKEGmOAhgtOPbW5mLcsfwZHzMsjbsmXrP&#10;3kksLLy9d1PIGv5BIiXmnXvryFMbrfvGE5flJ3rhRmrvZrFPuitx+kL6wvm3jkQ3hkLjiYwZ3sxl&#10;piY2WlZoZPvPE78/I5Y48+av4zvEjmppAI/GEq+pkdjXjh/YttEKbXz699mCTqmyX6jQR1VDQwfO&#10;3RXZENq8/cWpt87MpC+8e+LoM5GQ/RsgOg4jsYRaqfL6G+nyQVutIlb1jnuV39NoOIDtEWbxxotf&#10;LnIFsMr40u80C+qocJVfntK7sMUj34Ubb/1oUygU+dE/njwnN8cvnx7ZKFZbK4D1Pv2GLXv/6cwH&#10;V7LZKx+c+ae9WzaYsXrx95O9aewt6x6d1l8qu+/x6U9KXilgI1McBDDaUXp8VDOHfu/lPvj1Ln2i&#10;k1Ryrmwh9/7UrofskeLQxsf/7l19XpJWWPz45Eu7tujf19LCI9EXkuZMn6VM4vGSUebB0V3xN+Qp&#10;Qvr82/KUsr/Gumn/mYVr7x7ZOVJ88Kaxvf98WZ9bdG8u8cgGM9vm+npriXuzRx4oiVWT8ffHL5QN&#10;8lYs6SLvC7n2uXWaun9eQzWvHJq/t3Dyx2JXt+KXN8zzVvyOR+HrMz/dII+4f2FmyM1xTB6s1QbH&#10;9/7mUq5w7+aJH4aqBLD442C+tKFCg4/uf12fhb70p+TecddWD4/sSlyQ3yrW9LGGkrPeADfRacxU&#10;3yOA0Q77JCm3Wzlnr7GwdPPDWblT/OEt1+9Aa4WlWx++L+6b/fBmxX1KYen2J5fFAunZzPU7pYus&#10;5G6ZJxO+zDnfgSks3fn8c9fzO9Tr/FyvpbCSy2bUq8pk3YuK+V+aVRpVV6XIJ7pxx/371bWeunLJ&#10;IvmqzItS5LLut+NaoOIum7rDvRJD/pRHyPUDVZLZHLMfFt+3bMlqq5XEs8+rhvrj5U8WSp8gv3T7&#10;U7VtytpQPIc61lD9iDsgkSkOAhgIJHXaVPFHN7tE/1Jm9W8nAwqZ4iCAgWBSP8dd/dxsz6jxZ/Md&#10;KqA6MsVBAANBtZK7/sn1WqPoniis3Jn/pPJwA+BCpjgIYABA95ApDgIYANA9ZIqDAAYAdA+Z4iCA&#10;AQDdQ6Y4CGAAQPeQKQ4CGADQPWSKgwAGAHQPmeIggAEA3UOmOAhgAED3kCkOAhgA0D1kioMABgB0&#10;D5niIIABAN1DpjgaCmAAADrFpEvfoyGaQL8B+sTLL7+so2JkZMTMAjqNRGkCAQz0CZG7OoCFixcv&#10;mrlAR5EoTRClaKYABJdIXB29mtgbNncAHUWiNEGUopkCEFzO+LPGKDQ8QqI0QZSimQIQXO7xZ41R&#10;aHiBRGmCqEMzBSCgysafNUah4QUSpQmiDs0UgIAqG3/WGIWGF0iUJog6NFMAAqpy/FljFBodR6I0&#10;QRShmQIQRFXHnzVGodFxJEoTRBGaKQBBVHX8WWMUGh1HojRBFKGZAhBEBw8efM5FlLyZUq5fv26W&#10;AzqBRGkCAQz0FUoenqJ7NYFqBPoKJQ9P0b2aQDUCfYWSh6foXk2gGoG+QsnDU3SvJlCNQF+h5OEp&#10;ulcTqEagr1Dy8BTdqwlUI9BXKHl4iu7VBKoR6CuUPDxF92oC1Qj0FUoenqJ7NYFqBPoKJQ9P0b2a&#10;QDUCfYWSh6foXk2gGoG+QsnDU3SvJlCNQF+h5OEpulcTqEagr1Dy8BTdqwlUI9BXKHl4iu7VBKoR&#10;6CuUPDxF92oC1Qj0FUoenqJ7NYFqBPoKJQ9P0b2aQDUCfYWSh6foXk2gGoG+QsnDU3SvJlCNQF+h&#10;5OEpulcTqEagr1Dy8BTdqwlUI9BXKHl4iu7VBKoR6CuUPDxF92oC1Qj0FUoenqJ7NYFqBPoKJQ9P&#10;0b2aQDUCfYWSh6foXk2gGoG+QsnDU3SvJlCNQF+h5OEpulcTqEagr1Dy8BTdqwlUI9BXKHl4iu7V&#10;BKoR6CuUPDxF92oC1Qj0FUoenqJ7NYFqBPoKJQ9P0b2aQDUCfYWSh6foXk2gGoG+QsnDU3SvtZw9&#10;ezbpIqrRTCnXr183ywEIIgIYnqJ7reX48eOiAmtZWFgwywEIIlHmZgrwAN1rLWIfV2dtpZ07d5qF&#10;AASUqHQzBXiA7lXH+Pi4Ttwyp06dMksACChR6WYK8ADdq45ao9CMPwOBJyrdTAEeoHvVUXUUmvFn&#10;oB+IYjdTgAfoXvVVjkIz/gz0A1HsZgrwAN2rvspRaMafgX4git1MAR6ge9VXNgrN+DPQJ0S9mynA&#10;A3SvhrhHoRl/BvqEqHczBXiA7tUQ9yg0489AnxD1bqYAD9C9GuKMQjP+DPQPAhieons1So9CM/4M&#10;9A8CGJ6iezVKj0Iz/gz0DwIYnqJ7Ner69euMPwN9hQCGp3zXvUSPR/tMawJoA6UET/kxgM0UWkUb&#10;Ah1BKcFTBHAA0YZAR1BK8BQBHEC0IdARlBI8RQAHEG0IdASlBE8RwAFEGwIdQSnBUwRwANGGQEdQ&#10;SvAUARxAtCHQEZQSPEUABxBtCHQEpQRPEcABRBsCHUEpwVMEcADRhkBHUErwFAEcQLQh0BGUEjy1&#10;7gI4l45HrGgya2521Eo6PhiJp3PmpiLnDcbTK+ZmPdeS0UGvXl7D+NQAOoJSgqcIYBcCGIALpQRP&#10;BSSA89mZY7FR8VghHH1lJru8mk1GraHoof3RsJg3FD18NpsXCy5mTh9Wc+zF3FQAH0qeVqsajSXn&#10;RBQXAziXOR3XDx2Kxk9mcnJ1+ezZw9EhtbodiblFVwAvzyd3D0aPzanFjNxc0rxI/XqWMomt4VhK&#10;PExaTMXCWxNnp6u97OXszCv2yy5dZzViMTMFoA2UEjwVjAC+lYoNh3ck5/MiEU9PRsIyMWUA67ha&#10;yaUPR6yticxdNTE6mZrP5+dTk6P6IUUybMsesmQH8J10fExntnoKsac8k9PPK5dfEPdao4lMXgfw&#10;axnx8Mj+VEnAq7jVL3I+uUNkbWZJTgxOphbFi8gvpibDYg3zlS97SWXzUDRxKZebiUcGRxNzaycw&#10;nxpAR1BK8FQwAthNRqAdwMOx1C05TwZYJJ6+JSKw+Fi5wEQy6xpcVnvA9hC0WM+QiLplHcBL4j97&#10;bati3ROWmTkYTV5TMzUVwJsj4m+A0vmCDGARrfHX3tF7z4qI8DG1WjGxWSZrlZedU38YlL7UNfGp&#10;AXQEpQRPBSWAc5lUUng1FpEDtXYA22lqkvUL+dgSTtwqcjEn5+QT2SEbT193rU0vWDFTUQFsRaLR&#10;SPnutSBeZCKmX4E9AC53fAdjqUU9/ix2dqu87Dsm7xvNXz41gM6glOCpQARw/tPkjuFI7NVk8s10&#10;9iPXHnBZkskALh5zrWQW04Haxh6weHkyUMdEdprZJfK5zMl4dMhEqlhyMPbaazE5/iwCu8rLZg8Y&#10;6A1KCZ4KRADLgBrakfw0v7qcTe0Xu5g1AnhRHlUNRw/PZM2SYX381aaCTu256vU0fgx4aT65OyzX&#10;9qkJYH3EtyTs1Ry5cH41dykRHbYP5co1i11ic7NaABePAcs/NYbW+htC4VMD6AhKCZ5anwFcQuwa&#10;3tW5K2IsEjuaiI3K86Hk2UwVSeY6C9qKxI6l1SnGDrXYoeSb8sRmk9Nqnt5XdZ/DXOUsaL28vQcs&#10;7rLPtNLrloprEK8zaR8JVqdf6ZOthKoBXHIWdMXJ2xXEYmYKQBsoJXhq3QVw8BRP4e4UPjWAjqCU&#10;4CkCuKfk2LLYF59MZtYeVG4OnxpAR1BK8BQBHEC0IdARlBI8RQAHEG0IdASlBE8RwAFEGwIdQSnB&#10;UwRwANGGQEdQSvAUARxAtCHQEZQSPEUABxBtCHQEpQRPEcABRBsCHUEpwVMEcADRhkBHUErwFAEc&#10;QLQh0BGUEjxFAAcQbQh0BKUET/kxgNE+05oA2kApwVN0rxZRmUDgUebwFN2rRVQmEHiUOTxF92oR&#10;lQkEHmUOT9G9WkRlAoFHmcNTdK8WUZlA4FHm8BTdq1ELCwsZF1GZZkq5fv26WQ5AUBDA8BTdq1EX&#10;L14U1VjL8ePHzXIAgkKUtpkCPED3asLIyIiO20rsAQPBI0rbTAEeoHs14eWXX9ZxW2Z8fNwsASBA&#10;RHWbKcADdK8m1BqFZvwZCCRR3WYK8ADdqzlVR6EZfwYCSVS3mQI8QPdqTuUoNOPPQFCJAjdTgAfo&#10;Xs2pHIVm/BkIKlHgZgrwAN2raWWj0Iw/A0ElCtxMAR6gezXNPQrN+DMQYKLGzRTgAbpX09yj0Iw/&#10;AwEmatxMAR6ge7XCGYVm/BkIMAIYnqJ7tUKPQjP+DAQbAQxP0b1aoUehGX8Ggo0AhqfoXi0aGRlh&#10;/BkINgIYnvJd9xI9Hu0zrQmgDZQSPOXHADZTaBVtCHQEpQRPEcABRBsCHUEpwVMEcADRhkBHUErw&#10;VBACOD+f3BEOjybm8mbG6ko6PjgYT6/k0vGI/N/M7pp8Ln04Ek1mzU1FvqZIPJ0zN+tYySYnLGsi&#10;mW3ltfOpAXQEpQRPBSCAlzKJbZsjm0UCZ+wEtgPY3Ow6FZ8EMLDOUUrw1PoP4PxcYnRbYuZELLw1&#10;kVnS8yr2gPO5TDIWCVtWOPLss9GwCMI7MuHC0UOHomKumDg8kxXxLR8Y3hZ7dlTMsyKH09nZRHRI&#10;PmrytLx7dTFz+rB6gHjEKzPZZZOUpetZFiuRi1glGVwMYPdKDp/OLKq7l7Mzr9gzj83llp0Alvv3&#10;gzsSc3qxhoiVmCkAbaCU4Kl1H8D5TGJU7vveSsWGw7GUjqnyAM7NxCPD0cSl3OriXGJH2LID2BpS&#10;M++k42OW2oGWD7SGdiQ/zctcD1vh3cn5ZfkU8iGLcmDZGp1Mzefz86nJ0fCO5Hxe76qWrWeNPWC1&#10;Ep33aiUy5nP51cVULKxWIl/q4Gjig3kdwJmz8ciYfEazlobwqQF0BKUET633ABa5u1kd/c0vpibD&#10;4cnUooyqsgBeEjftu1TUOXvAeqZ6rNpTlg80M+VjTaKb7LyVSWwtxmo2GZV7qEvV1rNGAH9RXK0g&#10;VyJm5uSdJQPOOteHI5HB8vU0gE8N+IToimifaU0EzjoPYJmmuotqw7HULTG7NIBnroswU/kqmSBU&#10;AWzPtJcvTugANpPmITI7zfMYtdazRgDPJaP2MxRnlqxE0QEcjkS3RdReuJndGPHKzBTQU3TF9tGG&#10;AbauA1jucQ46e5Nyb3hYDQs7QVhvD9jOPHv54kStAC7uvBoqKcvX06k9YDEnK3bxI/GZBs/d0qhY&#10;+ARdsX20YYCt5wCWh2k3611eTR2sladi2UFoh2itY8Dlwbl2ALsO364uZ1P7IzLU1dlS5etR8ek6&#10;K1uqXEnVY8D5T5M7hsKx0xkTwCvyTTl/PTSGioVP0BXbRxsG2DoOYPv0K3NTkpE8OJqYk+chyyB0&#10;QrTGWdDlwbl2AJecwGxFYsfSIomr7gHrryZbznzJvZLkpB7LrnEW9Csz2btytXqfWEbysPtbznWJ&#10;lZgpoKc864rL88ndYfXXtpnh1Fex0LpL/pW/2zWI1TGUc4Ct4wBuibPn2sQO5bpDxcInvOqKavQr&#10;Ehkq/mHaq9x1mLMyCWA0oS8COJ89e1h+nVcxe65BJt6lmQJ6yqOuqEa/Xp05PVn8+Z0qe8DOUNPo&#10;s7Ft6usJ15LRwXB0/yH1aWC+yi+XH4rGdqslx+LpT9VRKvFBsT8lv+gvdm0zp+N6cGooevis/OyQ&#10;WTsUPbRfzVUzi9/973wGi5WaqTVdvHjx5ZdfPnXqlLmN9aAvArjf0IbwCW+6ovzxO7nvK8+cMF98&#10;qAhgfbKF+gWb3CX5czp2AFtmpv7C/VxeLi/mJefzYrVbRaA6PwOgjiCpL/erMM5nT09GhuW9MoD1&#10;D+asqN8GUCPhPdoD1rk7MjIiFhOSyaS5A+sBARxAtCF8wpOuKHNXH/11/fxOeQC7v27gfEFf7QGb&#10;mfKxcp5c3vX1RXN8yj4FRCbxUDR5TT5Cn/ARTWZl1trBb75VketyAJflroMAXl8I4ACiDeETHnRF&#10;laYya2w6MssDuOQL93KeHcD2TDtinQcWFyu71zyPIeZeF1lrHlJ83q4EcK3cdRDA6wsBHEC0IXzC&#10;g64o9lzHil8+VN/fk8PCThCaiZp7wCZhmwhge2fXIbO2qwFcN3cdBPD6EpgAlgXTwq82NstVoo1Q&#10;x5y8f1VlWm1DoMM63hUrvhavDtyOJjLyNCh3ANc8BmyXb2MBrI4Bm9O19C/Ai1CvGcCur0V1jmjD&#10;nTt3in/7mWmLwCGAm0MAA43rdFe0T78yNyXz8zv//X9KA1ikY/WzoO3ybTCAxaRzFnQ4EptKiySu&#10;GsDqJ3TUz9Oq+Z2j23BhYeHUqVN1kziQe8DifZmpwPHdG2u1rasG8HI2PaV+f0PQXyFQp1FUXIVQ&#10;1mr5dQbdKivZXZb2lxOKP/fhrNkJYPm7AYPytMl85QNlCetvU6hzL81PaBXPNGmaWLWZAnrKF13R&#10;2XM1t9eZsjZcO4kJ4PXFd2+s1bauFsDO8SH9+xvyj1P1A1gi+UquHphX3yUou86gWYeM1SpjWdW+&#10;nCDjU03on+mRa9YB/FpGrMF8rbDaA52slX9Zm5NKiqncvAD3V6wvveuKxZ+WK+65rk+12rBqEhPA&#10;64vv3lirbV1vCNqMGqkANseQnFMz1GEk57FySffJFHLN5WdzLFf7coLafw1H46+lMvYglArgzZFI&#10;eNAsXPVbDfK8koiYKUNXLizC+I54SS3/zR7g/or1ha7Yvrpt6E5iAnh98d0ba7WtqwZwPpd5R/TI&#10;ZCKmBpDtADbHdpxDPuqxJdwHcuS99iPsh8jrK5lFDbmEeLpUIjaqbuvhZRXAViQaFbvQaq9aPl7d&#10;75APlEkcjp2YkaE79ZoI49feLLvORFPEWs0U0FN0xfY13oYiiQVzI0AC3It898ZabesqAayuiDAa&#10;S7yW/F06O+/aA7bj1B3AtXc33ffae8AygCu+nFCkjyiLp5NfRpSvSg4yj4lnV09Z5YHq3M7Hots2&#10;R5MZue8biWwuOdWzOXzqwSfoiu2jDQng7ulgAMuw01ez1xf+qxnA+ihv2XUGnfCreQy4/MsJ6hiw&#10;Orqcz80di8qR5D/bJ2HJUW6V4tUeKJ9EDl/rPW+zk1y+N98EKhY+QVdsH20Y4Bbw3Rtrta1VAJeY&#10;SM5fVbkriP3gozH5068fzFcJYDFZPAu62tUa1j4L2jnFw3UWtHjG5FzO9TUktTuuzrSq8kBB/jCe&#10;OTgtd5fDTV1/sIxYtZkCesrbrigL2H20qE3qT239h2+H19wWyjnALeC7N0Zvax9tCJ9YV13ROSnS&#10;XyhnArh76G3tow3hE952RbOfqr/aUPHl/txcsuSMSDGrONBlf90/l46PRqLb5PjW/7N1g7xHHf0p&#10;7gG7H3L4dGZRf7Wh/JqGXhLPYqb6VYBbwHdvjN7WPtoQPuFtV3QHcPmX+9VZF+qrB/bRn7vVvu6v&#10;Dl1FDqdzIp9de8Bmzfr3LFWi6/NI5JKfyuNKZdc01K/HG5QzAdw99Lb20Ybwie4FcNUv98tv5b+T&#10;keEqVP26vwhs5zsOlQHsvqKD81sC8qsN9kz7mobqfo9QzgRw99Db2kcbwie6F8CVZ1aqb+XrMzPV&#10;QPFCxXmaJmKdh1YEcMk1DavNlDvQxQW8IV6omepXAW4B370xVRhol2lNoKe87YprB7CRz2VOxqND&#10;g/Ez71X5ur87QZvYAyaAuynALcAndYuoCqCu3gWwOgZsLn9yKREdHk1cXqzydf/F8gDWP8Bu1lzz&#10;GDAB3E0EMMpRFUBdvQtgEY7OWdDhSCypjgRXft2/JEHV6Vrq12HlT92JNauzoM1vAJScBW0/hADu&#10;hgC3ACnSIqoCqIsyaR9tSACjHFUB1EWZtI82JIBRjqoA6qJM2kcbEsCQl/rKuIg+YaaU69evm+UA&#10;2AiP9tGGBDBWz549K/pBLcePHzfLAbCZ8kB7TGv2qwC3AAHcqG+++UYXQ1XsAQPr0cGDB80U/Ep8&#10;wJqpwCGAmyBqVcdtmfHxcbMEgPVD/N0s6ndhYcHchi+JbWSmAocAbkKtUWjGn4H1SFSuqN9Tp06Z&#10;2/AlsY3MVOAQwE2oNQrN+DOwHo2Pj4v63blzp7kNXxLbyEwFDgHcnMpRaMafgfVIjz9rjEL7mdhA&#10;ZipwCODmVI5CM/4MrEd6/FljFNrPxAYyU4FDADenchSa8WdgPdLjzxqj0H4mNpCZChwCuGnuUWjG&#10;n4H1yD3+rDEK7Vti65ipwCGAm+YehWb8GViP3OPPGqPQviW2jpkKHAK4ae5RaMafgfXIPf6sMQrt&#10;W2LrmKnAIYBboUehGX8G1qPK8WeNUWh/EpvGTAWO796YrgS0ybQmgAqV488ao9D+JDaNmQocPwaw&#10;mfIxPQp98eJFc9tnAtxfgfZVjj9rjEL7k9g0ZipwCOAWvfzyy2bKfwLcX4E21Rp/1hiF9iGxXcxU&#10;4BDAAUQbArXUGn/WGIX2IbFdzFTgEMABRBsCDaJY/I8A7h7qoX20IdAgisX/CODuoR7aRxsCDaJY&#10;/I8A7h7qoX20IdAgisX/CODuoR7aRxsCDaJY/I8A7h7qoX20IdAgisX/CODuoR7aRxsCDaJY/I8A&#10;7h7qoX20IdAgisX/CODuaaOtc+l4xIoms+amb8nXORhPr5ibncdnCtAgisX/CODuIYDbx2cK0CCK&#10;xf8I4O7pdAAvZ9NTsUhYrNayhqKHz2bzK9nkhBWOHjoUlXPD0cMz2bxccjFz+rCaJea9MpNdVg83&#10;VtLxwci2qFzP1kTmRrUl3Q8/fDqzqF7PaCS6LSJmjSYyi3PJ2Ki8O7I7Fh1SAZzPZU7Go0PmMfpl&#10;qGeKRsWDwqOJOfXCmibWZ6YArIli8b8Ab6OgB/BiKhYe2pH8NC+SOLU/YkXi6TsygEUYJy7lVu+k&#10;42MyHfP5XPpwxBqdTM3n8/OpydHwjuS8K/1kLFpj4rGrIjWrLKlm6hBVM63I4XRuUb4eOSFWJJ8o&#10;HD02l1vJzR0TOS0DODcj9oQjk6ezefXawruT88vqmcKR+EzOPHMr+EwBGkSx+B8B3D0dDmC3bDLq&#10;BHB4MrUocjG/mJoMyzBcyiS2Fh8rl5xIZouDxCoW9UOqLinyNRKOpcRurz1TPNEXxZny8cOx1C11&#10;961UbFg853ImMVp8lmvJ6HA0ea10yRbxmQI0iGLxPwK4ezodwPlc5p2kkIjJoWAngO1jsDLv1N6o&#10;fGwJsWRxL9ReTExWXXIuGbXvN0ubADYzzRy9QrkGMX9JzDNrMOTCJUu2SKzKTAFYE8XifwHeRgEP&#10;4Px8ckd4NJZ4Lfm7dHbetQdsp6U7gIu7sBXKArhiydKZrj1g8yD5+PI9YBnAZq/ahQAGuohi8T8C&#10;uHs6G8AyzvSxVX1otmYAuw7i6qPFpdHoCuCqS4oAr34M2H6eWseAh9V5Yav57OnJyGaZ0AQw0EUU&#10;i/8RwN3TbgCXmEjOX1W5K4j94KOxyOBo4oP5KgEsJounMVuR2LG0PjXacC0mVF1yMZOc1E8vgtg+&#10;C9r1daPcmmdBi5d3TJ0GTQADXUSx+F+At1GQAhgGbQifEF0R7TOt2a8C3AIEcADRhvAJumL7aEMC&#10;uHvobe2jDeETdMX20YYEcPfQ29pHG8In6Irtow0J4O6ht7WPNoRP0BXbRxsSwN1Db2sfbQifoCu2&#10;jzYkgLuH3tY+2hA+QVdsH21IAHcPva19tCF8gq7YPtqQAO4eelv7aEP4BF2xfbQhAdw99Lb20Ybw&#10;Cbpi+2hDArh76G3tow3hE3TF9tGGBHD30NvaRxvCJ2p2Rfmb5+JOx2gsOad+AL30F9TrWJEXVim9&#10;dHcN9mrX+K11eXGU3RWrauCBZZz1dOJ33QXROmaqXwW4BXz3xlQ1ol2mNYGeqtkVZTgNRpPX1A11&#10;hTFrayKz5HkAm5vVyKuI1l5V42m69nqaRzkHuAX4pG4a9QA0qLEA1jf1BbOdpHRdKywcjZ/OqOhb&#10;zs68oi9Epi7uuewEsLzy9+COxFzZdborLkHm5KhzlzUkLwm6LOarW3Jtd9Lx0Uh0m7y42egvk39b&#10;3AM+lDx9TD5K76+r+LdTXb0hfZVvez3X3rMzu3j9NPtSadeS0cFwdP8h9QbD0VdmssvqFVchFjBT&#10;/SrALUCWNI16ABpUs1hKAljuAY/KQM0XA7h4tWx11W1rLJ6+s7qYioWHoolLOXmvfWlREXWZs/HI&#10;2GRq3n0J0eoX4TYBfCuT2BrekRQPkMkdVjvfxT1X+RrUJb1dr0c+UKe+uvi33F/PVbuyuGsP2DzX&#10;YrWLhX8qAtgKq78YzHuZK33xRXzgEMAooh6ABq0ZwOJOl8j+lNwLNIEn9yTDk6lFnUpyf9HMNBmp&#10;6SHo4Uhk0Ioms2amTT6F3qsWbqViw3aOmgCWO9avvZORKauUBnA4llJ70+4A1ruzgng9QzWvLF4e&#10;wF+41qbvFTPn5B6wmWm/NnV/JdE2ZqpfBbgFyJKmUQ9Ag2oWi8orZwg6nz09GQmrENKBN3PdlW12&#10;CpbNFHQAh+VwcXh3cr50FLckMityNJdJJWJykNkZAS4NYPt53A90sr/K61FvSE2XB7DMWnsp51W5&#10;Z7qfrgo+cALcAmRJ06gHoEE1i0XlVfEYsAohtUdo0qiZPWAxJ5uKbY7EZ0pOkZJPUWsP2FnQHGmW&#10;d9UPYOeBeg94Th44Nsu5jgc3vAdc/hTq/kp84BDAfS1TSvQGM6WYhQBUaDCA1R7w8I7kp3knjdY+&#10;Bpz/NLljKBw7nTEBvJLPJEaLga3VOwasjzrnLiWiw/IQrIzGyjOx3QFsqcPG+vXIJeWT6hcmVzLk&#10;CmC1HvNcNY8Blz+FnK6CACaA+9rIyIjoAVWJu8xCACqIGjFTZVSeuahTkWV6Omkk9k2TsYg5dbja&#10;WdCvzGTv2nvAYnERySpH5WK2hs6CDkdiSXkkWIW6WFTvs5ano3rgoeSbh0XQ6jQVd+azM/rs5nD0&#10;0KGoHkMvrmfmjHmu1cVMctIe7i6eBV3+FHK6CvEoM9WvAtwCBHB9L7/8sqqdKsRdZiEAFUSNmCm0&#10;ijYMcAtQHvVdvHhRhm014i6zEIAKokbMFFpFGwa4BSiPhlQdhWb8GVibKBMzhVbRhgFuAcqjIVVH&#10;oRl/BtYmysRMoVW0YYBbgPJoSNVRaMafgbWJMjFTaBVtGOAWoDwaVTYKzfgzUJeoFDOFVtGGAW4B&#10;yqNRZaPQjD8DdYlKMVNoFW0Y4BagPBpVNgrN+DNQl6gUM4VW0YYBbgHKownOKDTjz0AjAvzR2TW0&#10;YYBbgPJogjMKzfgz0IgAf3R2DW0Y4BagPJrgjEIz/gw0IsAfnV1DGwa4BXz3xmS+oW2mNYGeoiu2&#10;jzYMcAv4MYDNlC+9rJgbfkXFwidEV0T7TGv2qwC3AAHcnIsXL549e9bc8CsqFmjQwYMHzRT8igDu&#10;HsKjfbQh0Ijr16+LYllYWDC34UsEcPd41tbL88ndYXPBbcW5Mqgz0WXykuO75aVMO40ABhpx/Phx&#10;USynTp0yt+FLBHD3eNXW+bnE6OZIZKh4ye5e5a4jm4zqa4l3GgEMNGJ8fFwUy86dO81t+BIB3D0e&#10;tXU+kxgdfXXm9GR4NJHRCVxlD3gxk5yMiFdgjT4b2xYejKdXriWjg+Ho/kPRITE3HH1lJruslh+K&#10;xnarJcfi6U/nEjvCYjKyPyXuFXKZ0/GonGMNRQ+fzYqnk1k7FD20X81VM5fFSuQSlgcZLFZqpgDU&#10;oMefNUah/UxsIDMVOH0SwEuZxDa577uYioWHY6lbcl55AC/m0ocj4R2JucXV3KWESFw7gC0zcyYe&#10;GZQrkcuLecn5vFjtVhGoO5Kf5uUetors1Tvp+JgO43z29GRkWN4rA1jk97G53Ip8Fj0Szh4w0Dt6&#10;/FljFNrPxAYyU4HTHwEsc1cf/b2Vig2HY6lFMbM8gL9IxyPmrlWR1JPFPWAzUz5WzpPLmxSXk+HJ&#10;1KLYyc2Jh8t7ZRIPRZPX5CNWV7LJCSuazMqstYNfvhj1vAQw0Dt6/FljFNrPxAYyU4HTDwGs0lSV&#10;maEjszyA50TWql1YSc6zA9ieaUes88DiYmX3mucxxNzrImvNQ4rPSwADPeIef9YYhfYtsXXMVOD0&#10;QwCLPdcxs/cpyB1QNWjsBKGZqLkHbBK2iQC2d3YdMmsJYMAv3OPPGqPQviW2jpkKnOAHsDz9yowS&#10;a+rA7WgiI0+DcgdwzWPAzQWwOgZsTtfKz6cmR2Wo1wxg19eiOifA/RXoCPf4s8YotG+JrWOmAifw&#10;AWyffmVuSjKSRfL99/8pDWCRjtXPgm4ygMWkcxZ0OBKbSoskrhrA+U+TO4YsZ37ndLoNgUCpHH/W&#10;GIX2J7FpzFTgBD6AW+LsuZrb60yA+yvQvsrxZ41RaH8Sm8ZMBQ4B7FjOzryi91uLe67rU+/aEFgH&#10;KsefNUah/UlsGjMVOARwANGGQC21xp81RqF9SGwXMxU4BHAA0YZALbXGnzVGoX1IbBczFTgEcADR&#10;hkCDKBb/I4C7h3pon25D8W+/0W8faBzdxv8CvI1898aCXA+u7y95qj8/U/gkRQvoNv5HAHcPAdw+&#10;AhhoEN3G/wjg7vG+rXPp+Ggkuk3+4MZoIrNYcelA9ZMa4eizz0bE7HAkfj47d0wtMTqZmlf3ux4S&#10;P5nJ5V0Xe1jVFx6OpW7lszPHYqNyKXkdJOc6hgSwV/rzXaNNdBv/C/A28t0b876tZb5akcNpEZxV&#10;Lx2oFwjvTs4vq9/Mcl15UP7SVfGXJtVDRKLO5OTPTW/Wv7dl//LlDXnZJfnAVbWY+lktAthLfJKi&#10;BXQb/yOAu6c7AWx+5arqpQPdC8jIdF15UKToUnGOeYiMVnXxBnmpf5nTFT+hZf+eJQHsJT5J0QK6&#10;jf8RwN3TnQCWcSgmZSKKJ3SRd5QtYCLTBLD7woLOTLGoHoWe+6Mef5b35TKppPBqTA5lqxUTwF7q&#10;z3eNNtFt/C/A28h3b8z7ti7L14pLB5YvUBrA1feA9c70oDq0rA4GywstDEdiryaTb6azH7EH3AV8&#10;kqIFdBv/I4C7p6sBXPXSgWsHcPVjwII6SCzIgWi9tLrq8OpyNrU/wh6w9/rzXaNNdBv/C/A28t0b&#10;876t3QEsB4rLLx1YJ4DF/XNJc3qzfRa0os7YCtuXPjS5q1Z7NCGWd1+B2GPiWc1UP+nPd4020W38&#10;L8DbyHdvjHpoHwEMNIhu438EcPdQD+0jgIEG0W38jwDuHuqhfQQw0CC6jf8RwN1DPbSPAAYaRLfx&#10;PwK4e6iH9hHAQIPoNv5HAHePaGu0z7RmP+nPd4020W38L8DbiM7XBGrVz9g6PiQ2CtpnWtMb5jnQ&#10;HtOaTeIzqwkttzK6gK3jQ2yU9nndhmyj9rXchjR9E+ipvnL9+vWMi9g6ZkpZWFgwy6F3KJn2ed2G&#10;bKP2tdyGNH0T6Km+curUKbFFajl79qxZDr0jNoSZQqu8bkO2UftabkOavgn0VF8R+7hii9TyzTff&#10;mOXQO2JDmClPqKuhlBiKHj6bNT8OGxDiXZkpb3i3/vx8ckfY+XVeyf5B39LfA+6efC59OCKvOdth&#10;LbchidIErysBzdq5c6fYKJUOHjxolkBPiW1hpjzhXMNby+fmjkXDldc3W988bkPv1r+USWzbHNms&#10;LpRuZhV/Ub83yjpMx7TchiRKE7yuBDSr1ig0488+IbaFmfJE5efpNXPpTzFZvM6K3i3OL6YmnTCQ&#10;l04JT6YWV3KZk/HokFwqHD08o3ae1SVYotGImDWauDCXnFRXVRH3q8umiZivfIiXxPOYKW94tX55&#10;hdZtiZkT8kLpmSU9r2IPWDRmUl0xPRx59tloOBJP35HbNBw9dEhtO9PCcvlw9Nln9ZLx81n5l5a4&#10;e3QyNa/afzFz+rC5qI7ZTLInhKP7D6ktpWfKZ5eLWB3PYLFKM9UkEqUJLbcyPFJrFJrxZ58Q28JM&#10;eWKNPWB52VArsj9lLhs6LK8Nupiyw0BePFReezQ3I4IgMnk6m1eXLwvvTs4vq5QQn/LyMqMqp9VM&#10;dYVvOZpa9SFe8rgNvVq/bDr5586tVGxYXeZVKg9g2ZjD0cSl3OriXGJH2LIDWPzNJGeqjShXIpe3&#10;VFOri85Z4R3J+by6AqxcixpY1mGsryor75UBLJZLzC2uqk2mRsLZA17PvK4EtKByFJrxZ/8Qm8NM&#10;eUJ9npYYjR1T+6Ry92somrxWXEx+7Iow2Cw/iOW9m0VOq0/ziWRWD4mKj+xh+RCZEmYcWy0wFI1P&#10;pzI6QfSciod4SbwrM+UNb9ZvN/WqGniQgw324IIrgJfknzrmrlX555GzB6xnqsfay5sUd20de20q&#10;iZ1YzSajcgNdkXvAJvjlHwFyQQJ4XfO6EtCCylFoxp/9Q2wOM+UJ1+epukp3OHpsTl+fW3426+5g&#10;kx/AZhR6TuSv+oivvpSc61y3ezGTSqgxUjMcKi/qrZZ0qE92D4mnMFPe8GT9Mk1V6xhlkakDeOa6&#10;2HxO85lmVwFszyxdXs1zbR33veZ5DLHAXPFgRPES7wTwunL8+PHnXEQrmyklk8mY5dA7laPQjD/7&#10;h9gcZsoTpZ+ncqQxrIYf9WdzlbOx1P6rOr6rDgbLpZw9MIfrI75IH1EWofFetYd4yeM29GL98g+d&#10;QXvYWe+A6u3ijkzxf809YDs5y5ZfI4CdUW6b62wAAnidSiaTomVr4YPeJ9yj0Iw/+4rYImbKE2Wf&#10;p/pY4Jj4ENfHgM35OPq4oP6AloPP8kQeNTqqM3tYf3NJHSqW49Luj3gZ2Po4oj5IKWJ7sdpDvORx&#10;G3qwfnuE39zUzWjJo+/lgVrrGLCdnI0FsNru5nQtfWBehPqnNQPYPhGvg1puQwJ4LdevXxctWxUf&#10;9P7hHoVm/NlXxBYxU56o3KHR514dTufyrrOgw5HYVFqeGSuo44UqDNRN1ynNzvFj10e8HIK2z4K2&#10;IpNJeSS42kO8JJ7GTHmj4+uXcVsWcjKS5WlQcgC/JFBrnAVtJ2djASwmi2dBW5HYsbTYJlX3gPVX&#10;kzt/2KDlNiSA6xgfH1dbtRwf9P7hHoVmWMJXxBYxU2iV123oj23k7Ll6/OeMN1puQ8qjjuPHj4vG&#10;rcQHva/oUWiGJfxGbBQzhVZ53YY93Eb57NnDZizB2XNdl8TLN1NNojzqqDoKzQe93+hRaIYl/EZs&#10;FDOFVnndhmyj9rXchjR9fZWj0HzQC6Yt0B7TmgEV+DfYBV63IduofS23IU1fX+UoNOPPgmgHM+UP&#10;YjOZqfXDb23YcYF/g13gdRuyjdrXchvS9PWVjUIz/qyJpjBTaFXg25BO0j6v25Bt1L6W25Cmb4h7&#10;FJrxZ000hZlCqwLfhp18g/InBit0+vskzXB9N8ZL4l2aKW94vX7vuL6G1GMtt2HA679T3KPQjD9r&#10;oinMVMfJH74fcn9fvsrXAbvKd5cRXS+8eIO++dglgGG03IY0fUOcUWjGnx0t97m65Bf5N0ciVa5i&#10;pm91n+9+wW698OINlnUGeTOyLSp/zGFrYu6T9LGY+d0M89NIatuVX97O+f0HZ478TsyM+S0HfSke&#10;wX2Ru8On9fUY1I9Oy1mR3bHokHohrp/mcNbWOWKtZsob3q5fbp6haGy32ihj8fSn6hevROvJC1WJ&#10;+0WrH9PtKRtP/XKZHOoYfTa2TTX8aCw5l9MbUTW4nGd+EcXpCfI3N8quPCj/aC7/iQ/9yyqeEM9r&#10;pprk0/qXrYy2mdb0hmfrl9fxHk28c9pcTUWyK83Z56hWXbJuh6KH9qtPTH0JWPXA8LbYs/oT83A6&#10;O5uQVRpWl5MTK668jGiVz+vi7+93OoPFKs1UQHnxBu3O4Lppfn5SX3hHXz1Q/vykGqBWG7Ts8nYr&#10;c4lRdYHC1eX55G51kWD92B2JuTvq9yzFH393iz9wqNcmf2BrQf3C5bG53Iq69KF6BnW1O+8uUOh1&#10;J/F2/WrzFK8eaA3JZlc/CKq2YfFnotXveqqZ6liDaWSzLXJVNmLxl6VlAJdfebDKj1wSwA0L/AdT&#10;F6zXupXFuU18/KkPRPPLOHal2QFctbqq1K367VlXzbsuKSoesqgWK7uMaLXPaz2TPeDmefEG7c7g&#10;ulnlF5TUJpOLqQmzgH15u2XZGcLR+GupjP2pLLtW6SaWc4o/8S97VyQ+c8Z1jQdzkbtl2Z08vEDh&#10;ei1kTW4e16WQzIaoOnpv/3ikbGqnkcXModHEB/PFjai3hV3d8gFqD7j0yoPVLvNAADcs8B9MXbA+&#10;69ZcME4e/ZVlU/UqZjWqy1239syymjdVKueKe29Vu4zoUpXPa/0hTgA3z4s3aHeGqjcXM6nfJZOv&#10;JfSoprPt7AXshfM5eZVBPfKpB0vsT3+1FqV0ju4zMoCdj3JXb1QrcpSup11ihWbKG96u39SabDHX&#10;lnIFsNgSSeFVfURAztR/65Q0ctULF6rqljPdW2qt5dUNT7Tchj6tf6/7XD9Yn3Ur/4AVa3boyLQr&#10;bc3qctdteYmKWa6aN/d+IeaYpzHEzKq/BU8At8iLN+japmU31XhyJJZIJn+Xvib3mZxtV75B5bSi&#10;j0HYnaGlPeCSPwc94HUn8Xb9ptZqBLA83XI4Ens1mXwznf2onT1gs2J7zewBtyXwH0xdsC7rVpTK&#10;oPNZVjykZ1famtXVUgAXP2GNqp/XBHCLvHiDrm1adlNFpuuAYs0AlkPQ+hBGXh3KlUd8VWeTxxHV&#10;BXNEANxo5hiwhxcoXJeF7DC1ViOA5Sx1hEhfjKG4B6yPJS2pmaXHgPW2qDgGbFbsrJljwO0I/AdT&#10;F6zDupWnaZQkYq2rmNU8BmyXmV32VWq+eK86BmxOW3UuxrJcM4D1wHhHBb6fe/EGXdu0/KbJXUHs&#10;Bydixc/u8g3qOgvanGcrH1w8C1qlqdw/tq9FKLpJQ2dBe3CBQrFSM+UNb9dvaq1GANu5Kxo4Ejsq&#10;DwqIKpsXhTy0LfqYcxakfSr7Y9Ft7vOcnRVWC2DOgm5Hy+8HDq/bsPPrN6dfma8eKerMydHEf/+n&#10;rrQ1q6vpABZLVl5GtNoOk3g+n11GdL0I/BvsAq/b0HfbyF3IRklVNqkbFzpsuQ19Wh7Ubfv6o267&#10;UV3eCXw/p5Db1x+F7NKJAO7yhQ7Fk5ipJvm0PFp+P3B43YY93EZcRnS9CPwb7AKv25Bt1L6W29Cn&#10;TU+faB9163+Bb0M6SfsoZP9ruQ192vT0ifZRt/4X+DYUbxDtM63pDfMcaI9pzSb5tP5bfj9VqJPa&#10;y3X6bJpmuM4G8pJ4l2bKG16vvx/Qhj3Hr7v73/HjxxcWFsyNYOmDALa5TojtLQIYBm3YW/oiK0H9&#10;cA+M8fHxU6dOmRvB0scBrL6LEo1GLCs8mvi/8+kp+3uB+luA+ptnZRdREelpfwuw+GXB5ezMK/qr&#10;LOrL42JWgxdRETMzp+NlXz3sGLFSM+UNr9fvHd/8KUYA95i+zGhQP9yDQf+RtHPnTnM7WPo8gMOR&#10;+Iw8213+mpL7B1ki5icJ9W+vFH+UX/1ShP6pHfnFUPlzaPqxcjH56xCDo4nLiw3+gI5erbosl/oB&#10;AX15lo7x+sOd8GgfbdhbYtcqwB/uweBciz2QAxV9HsDOL466mG+hqQA2XzB1fpRf/S6EvIrKOxm5&#10;pyvJ1RSvhSLIEeZGfkJ2Rf7uxJB94RS1w93RHzv0og3dPF6/asbos8/qX9uIn8+qP1wsffEi9bNF&#10;x8xQhNgg+pdx5M/Gqt/lkPMisaTcRrL9y64t6vQE+QM6FZcRrTFW4Q3xJGYKXedc5FtgFNq39B9J&#10;QiAHKvo8gJ2ve+dzmXfkNTnkz9cJdgDbyxcfq66iYv86nfjIvuteTHH/Lpr9LNUuoqJ+B1WtyFGy&#10;nnaJ9Zkpb3i8ftlKrqsHui4pKltJ/hFTfhlR1fLllwVVp+BVuUahfEC15dWwRMVYhVe83kZYg7Nr&#10;JTAK7U/iDyOzhQI6UEEAy1BU48mjscRryd+ls/KXSGsHsGF+/VXMUxcja2kPWK602i54h3jRhm4e&#10;r9/VjK6GqtgQgvMXj9qjNS2vRhTM78o6jSwWGHL9srR7+aobxZ6pbnjB622ENTi7VgKj0P4k/jAy&#10;W0gJ3kAFASwDWE6qnS0RxfKobc0AVseA9ZlWuUuJ6LDcZ3KOActLaw2FY/+WbeYYsBn5VEsWY7sT&#10;vGhDN4/Xb48TiMmyLaXnVl5GtHTswSx5Xf85VTL2IP9mksu5l7efzhyAKB2rUDe84PU2Qi3u8WeN&#10;UWgfEn8Ymc2jBG+gggBWH7UmdwWxH3w0Jkcj1RUo7eVdn/vOWdD2UcaSs6D1ccQGL6IiZjpnQYu1&#10;TaX1McgOESs1U97weP1rBvBytcuItrQHbJ7CeTr5BOwBB597/FljFNpv3OPPWvAGKvoogPuN123o&#10;8frXDGC5D1txGVEVwPqYrjowXHYM2Lm26FrX8baHJTgGHHDu8WeNUWi/KRt/1gI2UEEAB5bXbejx&#10;+tcM4JVqlxHNqz3gbVF1xrP9vWoZwGXXFnVWUjWAxSRnQQdc5fizxii0r5SNP2sBG6gggAPL6zb0&#10;3zZyB6qt5Jhuc9Ru9GZ7ONoT9POeqBx/1hiF9o/K8WctYAMVBHBged2G/ttGnQjgfHbGvkK/PCHg&#10;mP79M6+I5zBT6KLK8WeNUWj/qDr+rAVpoIIADiyv25Bt1D7asPtqjT9rjEL7RNXxZy1IAxUEcGB5&#10;3YZso/bRht1Xa/xZYxTaD2qNP2tBGqgggAPL6zZkG7WPNuw+sQeccRGbwEwp7AH7wTfffGO2h1K2&#10;jQSz3PpHAAeW120o1o/2mdZEj7AJ/C/A28inb4yqaF9/tiE9B02hw/gfAdxtVEX7CGCgLjqM/xHA&#10;3UZVtI8ABuqiw/gfAdxtVEX7CGCgLjqM/xHA3SZaHO0zrdlP+vNdo2V0GP8L8Dai8yFQ+DxFU+gw&#10;/kcAA+sDn6doCh3G/whgSNSq/7GN0BQ6jP8RwJCoVf9jG6EpdBj/I4AhUav+xzZCU+gw/kcAQ6JW&#10;/Y9thKbQYfyPAIZErfof2whNocP4HwEMiVr1P7YRmkKH8T8CGBK16n9sIzSFDuN/BHCfOnv2bNJF&#10;9AMzpVy/ft0sB9/g8xRNocP4HwHcp44fPy62fS1cu9uHxHYxU0AD6DD+F+BtROdbi9jHlUlbzc6d&#10;O81C8BOxacwU0AA6jP8FeBvR+eoYHx+XeVvh1KlTZgn4idg0ZgpoAB3G/wK8jeh8ddQahWb82Z/E&#10;pjFTQAPoMP4X4G1E56uj6ig048++JbaOmQIaQIfxvwBvIzpffZWj0Iw/+5bYOmYKaAAdxv8CvI3o&#10;fPVVjkIz/uxbYuuYKaABdBj/C/A2ovPVVzYKzfizn4kNZKaABtBh/C/A24jO1xD3KDTjz34mNpCZ&#10;AhpAh/G/AG8jOl9D3KPQjD/7mdhAZgpoAB3G/wK8jeh8DXFGoRl/9rkA1yq8QIfxvwBvI5++MZl1&#10;aJtpzX7Sn+/at3Q/RJtMa/arALeAfwPYTKFV/dmG9BxfYXO0jzYMcAv49I3R59rXn21Iz/EVNkf7&#10;aMMAt4BP3xh9rn392Yb0HF9hc7SPNgxwC/j0jXnW4svzyd1ha2sis2RmrObS8chgPL2yko4PRuLp&#10;nJndPXfS8a3R5DVzq3P6s275tPKV7hWyU7+9KuTcTDyyO5ldMTc7hy4d4Bbw6RvzqsXzc4nRzZHI&#10;0GhiLm9m2QFsbnbftWR0mADuFD6tfKV7hdyzP6Bt2WTUmiCAvRDgFvDpG/OoxfOZxOjoqzOnJ8Oj&#10;iYwp3Mo94MVMcjIiXoE1+mxsW1jeJzJyMBzdfyg6JOaGo6/MZJf1A8PRZ5+NhMW8SPx8du5YVExa&#10;o5OpebnuXOZ0XM2whqKHz2blrMr1LIiVyEWswY5nsFipmeon/fmufcujzVGlkKvsATdWyHL5oWhs&#10;t1pyLJ7+dC6xQ5ZtZH9Klnm1QpZZOxQ9tF/NVTOXxUrkEpYHGSxWaqb6VYBbwKdvzJsWX8oktsk/&#10;mRdTsfBwLHVLzSwL4MVc+nAkvCMxt7iau5QQhWrXrWVmzojF1d/d8oFWeHdyfll+HIh63pGcz4un&#10;2KoecicdH9M1nM+enowM70h+mlcBXLEeMZM94I7h08pXulfI5QHccCHL5V3Faw3JUpV72Cqy5RGi&#10;ikKWASzy+9hcbkU+ix4JZw/YMwFuAZ++MU9aXJarPmh0KxUbDsdSi3JuWQB/IfdrzV2iwCeLfzib&#10;mfKxqjLVHrCeKR9rPgjkpLh7WRTwkB2rK9nkhBVNZvUecPl6COBO4tPKV7pXyKZ+nQBuuJDLijc8&#10;mVoUO7n2x4JM4opClllrB798Mep5CWDPBLgFfPrGPGhxVYRivY6ySjN1OydKVOWiJOfZdWvPtJcv&#10;TriK33nIkvjPPI9Rcz0EcCf157v2LQ82R41Cdmqw2UKuLF55t/te8zyGmHtdZK15SPF5CWDPBLgF&#10;fPrGPGhx8QfvmD3srP9uVWNN5XVY8w9nU5jF4HQmagWwM8rtIIA9x6eVr3SvkJ0abLaQK4tX3u2+&#10;t6KQZdaahxDAXRDgFvDpG+t4i8vDtGaXV1PHe+QZHGV1WPPQkSnMBgNYHQM2Z3nk51OTo+qzoFYA&#10;u8/K7pj+rFs+rXyle4UsT4NSNdhsIVcpXte96hhweSHXDGD39xs7RrQhTFsEjk/fWKdb3D5rw9yU&#10;1JlTomBuVdRh9ZMnTWE2GsBiQefkyXAkNpWWZ1RWXY/+RqP6fJDzO6bTbbg+9Oe79q1Ob47ahfzf&#10;/8fUYLOFXLV43dVdWchVAzj/aXLHkOXM75xOtyF8xKeb1hd9rrjnui71Z93yaeUrFHL76NIB5tNN&#10;27s+t5ydeUX/uevac12XeteGvdSf79q3erc5KGSsAz7dtPS59vVnG9JzfIXN0T7aMMB8umnpc+0j&#10;gNFzbI720YYB5tNNS59rXyNtuLCwcOrUqZ07dz733HNm1jpHz/EVNkf7aMMA8+mmpc+1b402dHJX&#10;LKMRwPACm6N9tGGA+XTTetznXN8x6AjnSmSurzT0XGUbVuaugwCGF4K8ObpV7HTpAPPppl1nfc6z&#10;H8Fph9OGa+SugwCGF4K8OQhgtM2nm9bjPmfvAcvgLL2sWF7cOZeMjYrbrssILmZOHzZfxTfXItTV&#10;ty0qr0X4/27doBYXGXztPbsm3Q85fDqzKB4hf8k9HD10SM0Wc2fUuj0jnqRu7joIYHjB+80hank0&#10;Et0mf3BjNJERZVd+DVBZ7I1eNjR+MpPLuy72sKovPBxL3cpnZ46ZjwX7Q4AARtsIYFFO7suK3ckk&#10;tqprk63m55M7ZB3eVXepctXf6Ff3yuqTVw+9I9fn7AGbmtQ/g6ciVj3EihxO55ZlAIsiT1zK6Wuc&#10;Fa9J7AnRhsePHx8fH5efGf3EvH/4gPebQ9ayqi9RS1WvAaoWWPOyoTpQ1UNE9c7k5M9Nb9a/t2X/&#10;8uUNedkl/bEgF1M/q0UAo20EcNllxW7JygxH46+9I/8WllStyosJKnbWyupzfpO2PIDdPwTv/HT7&#10;HbUHrB+St38dXi/hCacNr1+/XjeJA7MHDF8RXctMeUXt4Opaq3rpQPcCsjxdVx4UBVhy0RT1EFmV&#10;qjzl38ey9it+Qsv+PUsCGG0jgO0Scsopl0klYuonZPVY04JYWN1yyMVMAesELQ/gkkuh2TNVANtz&#10;Sx7uDfFCzZRtjSQmgOEF0bXMlFfsWhaTsqh0d7bJO8oWMPVuCtB9YUF3VepR6Lk/6vFneZ/4WEgK&#10;r8bkULZasWttnhJPZ6YQOASwXULl5ZTPZU7Go0OD8TPvuXdnbcVaFRrfA7YfUvJwb6zRhpVJTADD&#10;C6JrmSmvlOVr5TVA1wzg6nvAemd6UB1aVgeD5YUWhiOxV5PJN9PZj9gDRqcQwHYJmXKSQ9DqqHBe&#10;XcVseDRxedE5oLu6nE3tj6hhZFPAOkHlelShmpXUPgZsP6Tk4d5opA2dJCaA4YWuBnDVSweuHcDV&#10;jwEL6sCToE/UkEvry4erTwD2gNEhBHBZAOdcZ0GHI7GkOhJcPKXZisSOpeXJlXYBq/U5VyKbOWPX&#10;pHMpNHm+c/EsaPshJQ/3hnhqM9WAhYUFMwV0TlOdsCXuABa3Kq8BunYAi/td33rQZ0Er6oytsH3p&#10;Q5O7arVHE2J59xWIPSae1UwhcPozgPsCbYieoxO2jzYMMAI4sGhD9BydsH20YYARwIFFG6Ln6ITt&#10;ow0DjAAOLNoQPUcnbB9tGGD+DWC0z7Qm0COmI6I9pjUROGza+qgBIBguXrx46tQpcwPoNXKlPgIY&#10;CIaXX355586d5gbQa+RKfQQwEAwjIyOilvnWO3yCXKmPAAYC4OLFi7qWGYWGT5Ar9emiNTcArE8v&#10;v/yyrmVGoeET5Ep9umjNDQDrkx5/1hiFhh+QK/XpijU3AKxDzvizxig0/IBcqU9XrLkBYB1yxp81&#10;RqHhB+RKfbpizQ0A65B7/FljFBo9R67Up8vV3ACw3pSNP2uMQqPnyJX6dLmaGwDWm7LxZ41RaPQc&#10;uVKfLldzA8B6Uzn+rDEKjd4iV+rTtWpuAFhXqo4/a4xCo7fIlfp0rZobANaVquPP2nPPPWcWAnqB&#10;XKlP16q5AWBdqTX+rH3zzTdmOaDryJX6dKGaGwDWjzXGn7WzZ8+aRYGuI1fq04VqbgBYPxYWFjIu&#10;upbNDYXzsNBD5Ep9umjNDQDrFrUMX6Ev1kfRAsFALcNX6Iv1UbRAMFDL8BX6Yn0ULRAM1DJ8hb5Y&#10;H0ULBAO1DF+hL9ZH0QLBQC3DV+iL9VG0QDBQy/AV+mJ9FC0QDNQyfIW+WB9FCwQDtQxfoS/WR9EC&#10;wUAtw1foi/VRtEAwUMvwFfpifRQtEAzUMnyFvlgfRQsEA7UMX6Ev1kfRAsFALcNX6Iv1UbRAMFDL&#10;8BX6Yn0ULRAM1DJ8hb5YH0ULBAO1DF+hL9ZH0QLBQC3DV+iL9VG0QDBQy/AV+mJ9FC0QDNQyfIW+&#10;WB9FCwQDtQxfoS/WR9ECwUAtw1foi/VRtEAwUMvwFfpifRQtEAzUMnyFvlgfRQsEA7UMX6Ev1kfR&#10;AsFALcNX6Iv1UbRAMFDL8BX6Yn0ULRAM1DJ8hb5YH0ULBAO1DF+hL9ZH0QLBQC3DV+iL9VG0QDBQ&#10;y/AV+mJ9FC0QDNQyfIW+WB9FCwQDtQxfoS/WR9ECwUAtw1foi/VRtEAwUMvwFfpifRQtEAzUMnyF&#10;vlgfRQsEA7UMX6Ev1kfRAsFALcNX6Iv1UbRAMFDL8BX6Yn0ULRAM1DJ8hb5YH0ULBAO1DF+hL9ZH&#10;0QLBQC3DV+iLVSwsLCRddNGaG0omkzGLAlg/dC2bG0Cv0RerEAGsC7WWs2fPmkUBrB+6fs0NoNfo&#10;i9Xt3LlT12pV33zzjVkOwPqh69fcAHqNvljdqVOndK1WOnjwoFkIwLqiS9jcAHqNvljdGqPQjD8D&#10;65QuYXMD6DX6Yk21RqEZfwbWKV3C5gbQa/TFmqqOQjP+DKxfuorNDaDX6Is1VR2FZvwZWL90FZsb&#10;QK/RF9dSOQrN+DOwfukqNjeAXqMvrqVsFJrxZ2Bd04VsbgC9Rl9cS9koNOPPwLqmC9ncAHqNvliH&#10;exSa8WdgXdOFbG4AvUZfrMMZhWb8GVjvdC2bG0Cv0RfrcEahGX8G1jtdy+YG0Gv0xfr0KDTjz8B6&#10;RwDDV+iL9Z06dYrxZyAACGD4Sv2+qLssAACaiQe0p6EANlMAgL5HKHQKAQwAaAKh0CkEMACgCYRC&#10;pxDAAIAmEAqdQgADAJpAKHQKAQwAaAKh0CkEMACgCYRCpxDAAIAmEAqdQgADAJpAKHQKAQwAaAKh&#10;0CkEMACgCYRCpxDAAIAmEAqdQgADAJpAKHQKAQwAaAKh0CkEMNBDhaXMmy/Ff33+5oqZ4baUOfHS&#10;//xf578omNuALxAKnUIAwxsrN2Z/c2hXdO90ZsnM0QpfZd54Ze/E9x4deyy654WpP1xdcuJljbuk&#10;wsrN2TcSB/dsj0rb9zz/y39+N7NQLbi0b2/Ovpk48Iy9+P5fTr+bufOdvq9w+0Ji79MTsfg/pW9U&#10;xlsh98Hr8b0TEz9JpL9U9967nT6+d0KuafuefS/GX0q88V/Zpbxatk0r2eSEZUXi6ZyZ4ZZNRi1r&#10;MJ6u/R6BHiAUOoUARsfdy318Mv74/aLnlEdLYeFCfDxkhUeiky++OBkdCVvWgz86+ZkMuTXukr7N&#10;vvt3j28MWVZ4eGxn7Oc/2RMdGxa3Qo8nygJeW5l/N/69jeL5Q8Nj34/9fJ+9+COJzD11fzo+qF6f&#10;9eAv0nfLIvjbj6eeFAsLdvjl0vGIZW2MbH0yGt02NixeW2jj9mMf5NS62kIAY/0RpWGm0B4CGB2W&#10;/3jqsVB4ZOLI8QOPlUWLumtg5Pn/uK0ir3D7P54fGbA2vzS7XFjjLnHru49+/cSAFdry098Xd3kL&#10;K3cybx89/JsqAXz3o6mnBqwNW/b9i7PLu7r63Z3Mvx392W9dATxw//D9A9ZD+858qRawLV88snlg&#10;YHhY/AVRGsATyay6tfLlxaNPDlj3PTb1Ydt7wQQw1h9CoVMIYHRYIffhH/7wca5QGS1LmcRWyxo7&#10;MuvM+er8gYcsa/zo5YXad91dLcyf2DUkdnaPflAtpSoUbpzYJdL60X/4oHQI200F8GD01aOxsDWw&#10;64RrGDq/eGb/JityYPqoK/xKA1g8xbXpx0VhRJNZfdthRtG3yxHyo/+a0bvIudnpePyV1FU7rb+9&#10;lvr/4i+9mZEvz26lcx/NJg8/Ix/nGnsvCWD5B8e703///J4d0eiOPc//6o3MV3IptfKXTn7s/KGx&#10;+t3HJ1+Kx6d1U97LXXnnuBqHF2s+/u8f5cw7vTM7fSQ+/V+fZd6IP7Nj+zPHZnMdGVFHXyAUOoUA&#10;hkcqA/hWKjbsjjF7meFY6k+177q1unByjwjUJ6avFmNyDfcWTv54wBp8YvrKGoubAE7Onj8QsUI7&#10;pq8umzt02Is9709/WzeAB/acXNC3jbsfTz+90bp/a+yF+Is/mdgyEk1ek7PLd2Tda9NvM/zA8FBo&#10;MLLVjG/bY+/uB+Y/nHrsPmtwdGLfofiBH44NhqyNP0he/Xb1u0tHHw67BtILy7MvbbbCo4m5vEjf&#10;D45t3zgwOPbDA/EXD+x5dNB6YPvUZTVicC0ZFbf+IiLujTwSGdzlanmgDkKhUwhgeKQygNWH/n0H&#10;z3/rJKNeRgThe7XvuqaP1xZ3BLPpN5K21//D7GUW6XhznvfbbPots7BY/N8zehfQDuCrOq4ePnpJ&#10;70GqkXA1tlySmmVD0LcuHNkasjY9lSz7k0C9wcenr+m5K3dz+kSt+gEc2rg9MXtbvoTCwtt7N4XM&#10;2Lv7gWLf+g/n7RH1wt3zLwxZ9z0+/UnBHLGOHDh/R92Vmz0yZv6k0Jm95e/SuokKC+cPjoq/Gk7c&#10;EOtTL9XasOX509mVQuHbpWLDA/UQCp1CAMMjNQLYFUT2MnYAV7+rLIDv3U79jTy7ynCvXysL4Bup&#10;2INmWcFeix3A10xKmT1IlV4DTyc/+640NfU63SdhmeiSdxap5xp4Iv5vl2+5z5GuH8Dud7FwZp94&#10;were8gcqhaU7n2ezs3LIXt9VuDr9RCg0dODcXXGvOoCtRwsKV6bGrdD9B96ez2rzf5rePWCeS22L&#10;DX+T+qr988jQd0QlmSm0hwCGR2oEcOiHJ246H/p6mfv3nPxj7bu+uHf56EMi8fad+VrfoxMoe302&#10;8WS1AL57+ei4ZT2474wZHjaLZ9OJrfdVCeDV5avTO0L6VKzFd/dtGti09+0FEay1AngidiD+K/mF&#10;pvL0FcTe+dsHH90kSiY0/MRPEudMQjcXwK4/IEoeKFZ+LvGTJ+TJ3DZzV+Fq8qlNVngytXhP7dCb&#10;XXP9h0uFR47Mioas/GMIaJToRmYK7SGA4ZHKaNHnVX1v6sq3ZoY5LUtEQrb2XV+v3j13YChkDf3s&#10;zKJ7d61y/Zoeng0NPf/uYklElkSOK4DNSVsDu5Lv/37PgPVIPP2VXKJKANtD0Gtbuf3xueSRXVtC&#10;1oaHj/yX3CttJYBVU7gfmHsvvmVDaMve42+fSwsn42PFda7cOCFe+XAsdUXtwetBZv0eww8fOfuZ&#10;/PvD9vkddYYXAYzWEQqdQgDDI5XRIubsEkG668S8ScbCleknBq2hF87f/a72XWLG3Uxim8yz+NmF&#10;4n5nrQBeXf3ucmL8Pis0Hj+ngsioGcCrq1+e2feQiOzhB8LWw7+6/J16ipYDWCv8eWp8gzWayORX&#10;V2+emAhZ4VhqUd+18tH0drGX7A7g+3clPzGrzs8lRsPWhp+e+brkGLB6wfqgr6TPAisG6GJKns79&#10;vR/84MGB8DMn5R68oE5eK94sQQCjdYRCpxDA6LSVWxm5j/beyfhfWdbwnqkz4sb71+TJT+YMo+Ef&#10;JFLvpdPn3jry1EbrvvHE5e/WvEtaujy1/QFL/kzHzxIn3r2Qnjnz1q/j2x+sHsDy9x1/vX1jyApt&#10;jv48ceLMTPqCWPxvtw8P1AhgvdMsuM6dbiGAF88c3HHot2cuXcnOf/yf/2vXpoFN+96VoasPMw88&#10;Ef/Xc+nzb/5y4iE1iuwOYMsKPbznH//1vHnjVXad1dlhoU17pi9d++za5dNHoqI13AF6R57OLanz&#10;xrXCzTPPb1FrPjV7ZT57LZN+e/rIz19X34QmgNE60c/MFNpDAKPTVGyUCU2cuCnvu5f74Ne75K9c&#10;afc/Hn/HPpVpjbukQu7PJ4/s3jLoOgQq8vXA65er/xzVvdzHp47sGnUfBA2NbD+Q/ECfBX1v9sgD&#10;xQA25y45g7eSfBehB47MqrV/PXvkkfoB/N2ff/u0Dlf5bIOP/m0qq0fU9deB9D3hkV2Jt/7xKfuA&#10;tw7gx19M/OxR89bEAr82v7Gldp1NSha++iDxffvss02P/vRvvr/BeXny7rvpX8iTzcyYgVHIXfrN&#10;3nFXI4RHdv9OfR/5sxMTmwhgtEb0JDOF9hDA6DT7rCeXz2/lip/0haWbH87KveIPb5X/UsYad2mF&#10;pYVPLv9RLDGbmb9T/9eY80u3P70slk6/n7l+u2SN8kXecK0hv3TnRrb0VboXkLfM0dM1FZZufyKf&#10;cDaTzZWcpVVYyV0Xd8x+eFOsRK7Nfi57zYWVO5+It64XsK3kbn3helEruaxonj9evra4Iu9yv/7S&#10;c6FL6EcJlz8ptoF4PV+WvF+gYYRCpxDAQAB8ffnoX1nOGWSAlwiFTiGAgfXv7n/GH3R+OhvwFqHQ&#10;KQQwsP6t3Lz8zjvvXbV/6RnwEqHQKQQwAKAJhEKnEMAAgCYQCp1CAAMAmkAodAoBDABoAqHQKQQw&#10;AKAJhEKnEMAAgCYQCp1CAAMAmkAodAoBDABoAqHQKQQwAKAJhEKnEMAAgCYQCp1CAAMAmkAodAoB&#10;DABoAqHQKQ0FMAAADhMPaA/tCABADxDAAAD0AAEMAEAPEMAAAPQAAQwAQA8QwAAA9AABDABADxDA&#10;AAD0AAEMAEAPEMAAAHTd6ur/DzmwKUDK4o7IAAAAAElFTkSuQmCCUEsDBBQABgAIAAAAIQA3YZMF&#10;2QAAAAUBAAAPAAAAZHJzL2Rvd25yZXYueG1sTI/dSsNAEIXvBd9hGcE7u1mRWmI2RYReCdIfH2CS&#10;nSax2dmQ3bTp2zt6ozfDOZzhzDfFeva9OtMYu8AWzCIDRVwH13Fj4fOweViBignZYR+YLFwpwrq8&#10;vSkwd+HCOzrvU6OkhGOOFtqUhlzrWLfkMS7CQCzZMYwek9ix0W7Ei5T7Xj9m2VJ77FgutDjQW0v1&#10;aT95C+Fqhnl7+Njusvr0/H40Zqq+Ntbe382vL6ASzelvGX7wBR1KYarCxC6q3oI8kn6nZKvlk9hK&#10;hBGhy0L/py+/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29&#10;gDWkBQAAXy8AAA4AAAAAAAAAAAAAAAAAOgIAAGRycy9lMm9Eb2MueG1sUEsBAi0ACgAAAAAAAAAh&#10;ACH+VKMhZAAAIWQAABQAAAAAAAAAAAAAAAAACggAAGRycy9tZWRpYS9pbWFnZTEucG5nUEsBAi0A&#10;FAAGAAgAAAAhADdhkwXZAAAABQEAAA8AAAAAAAAAAAAAAAAAXWwAAGRycy9kb3ducmV2LnhtbFBL&#10;AQItABQABgAIAAAAIQCqJg6+vAAAACEBAAAZAAAAAAAAAAAAAAAAAGNtAABkcnMvX3JlbHMvZTJv&#10;RG9jLnhtbC5yZWxzUEsFBgAAAAAGAAYAfAEAAFZuAAAAAA==&#10;">
                <v:shape id="_x0000_s2467" type="#_x0000_t75" style="position:absolute;width:54864;height:51689;visibility:visible;mso-wrap-style:square" filled="t">
                  <v:fill o:detectmouseclick="t"/>
                  <v:path o:connecttype="none"/>
                </v:shape>
                <v:shape id="図 1573175843" o:spid="_x0000_s2468" type="#_x0000_t75" style="position:absolute;width:54864;height:5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UxwAAAOMAAAAPAAAAZHJzL2Rvd25yZXYueG1sRE9Li8Iw&#10;EL4L/ocwghdZUx9V6RpFBEHw5APc49CMbddmUppY6783Cwse53vPct2aUjRUu8KygtEwAkGcWl1w&#10;puBy3n0tQDiPrLG0TApe5GC96naWmGj75CM1J5+JEMIuQQW591UipUtzMuiGtiIO3M3WBn0460zq&#10;Gp8h3JRyHEUzabDg0JBjRduc0vvpYRQMjtu4+d2ZQXF93c7y8XPw1/agVL/Xbr5BeGr9R/zv3usw&#10;P55PRvN4MZ3A308BALl6AwAA//8DAFBLAQItABQABgAIAAAAIQDb4fbL7gAAAIUBAAATAAAAAAAA&#10;AAAAAAAAAAAAAABbQ29udGVudF9UeXBlc10ueG1sUEsBAi0AFAAGAAgAAAAhAFr0LFu/AAAAFQEA&#10;AAsAAAAAAAAAAAAAAAAAHwEAAF9yZWxzLy5yZWxzUEsBAi0AFAAGAAgAAAAhAJiaX5THAAAA4wAA&#10;AA8AAAAAAAAAAAAAAAAABwIAAGRycy9kb3ducmV2LnhtbFBLBQYAAAAAAwADALcAAAD7AgAAAAA=&#10;">
                  <v:imagedata r:id="rId112" o:title=""/>
                </v:shape>
                <v:shape id="_x0000_s2469" type="#_x0000_t202" style="position:absolute;left:26501;top:974;width:1191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oayQAAAOMAAAAPAAAAZHJzL2Rvd25yZXYueG1sRE/NSsNA&#10;EL4LvsMyghdpNzGmLbHbIqJt8damVbwN2TEJZmdDdk3St3cLgsf5/me5Hk0jeupcbVlBPI1AEBdW&#10;11wqOOavkwUI55E1NpZJwZkcrFfXV0vMtB14T/3BlyKEsMtQQeV9m0npiooMuqltiQP3ZTuDPpxd&#10;KXWHQwg3jbyPopk0WHNoqLCl54qK78OPUfB5V368uXFzGpI0aV+2fT5/17lStzfj0yMIT6P/F/+5&#10;dzrMX6Rx+pDESQyXnwIAcvULAAD//wMAUEsBAi0AFAAGAAgAAAAhANvh9svuAAAAhQEAABMAAAAA&#10;AAAAAAAAAAAAAAAAAFtDb250ZW50X1R5cGVzXS54bWxQSwECLQAUAAYACAAAACEAWvQsW78AAAAV&#10;AQAACwAAAAAAAAAAAAAAAAAfAQAAX3JlbHMvLnJlbHNQSwECLQAUAAYACAAAACEAFkg6GskAAADj&#10;AAAADwAAAAAAAAAAAAAAAAAHAgAAZHJzL2Rvd25yZXYueG1sUEsFBgAAAAADAAMAtwAAAP0CAAAA&#10;AA==&#10;" fillcolor="white [3201]" stroked="f" strokeweight=".5pt">
                  <v:textbox>
                    <w:txbxContent>
                      <w:p w14:paraId="7DA4AC5D" w14:textId="06C89E5B" w:rsidR="009811CD" w:rsidRPr="009811CD" w:rsidRDefault="009811CD" w:rsidP="009811CD">
                        <w:pPr>
                          <w:spacing w:line="220" w:lineRule="exact"/>
                          <w:rPr>
                            <w:rFonts w:ascii="ＭＳ ゴシック" w:eastAsia="ＭＳ ゴシック" w:hAnsi="ＭＳ ゴシック"/>
                            <w:b/>
                            <w:bCs/>
                            <w:sz w:val="20"/>
                          </w:rPr>
                        </w:pPr>
                        <w:r w:rsidRPr="009811CD">
                          <w:rPr>
                            <w:rFonts w:ascii="ＭＳ ゴシック" w:eastAsia="ＭＳ ゴシック" w:hAnsi="ＭＳ ゴシック" w:hint="eastAsia"/>
                            <w:b/>
                            <w:bCs/>
                            <w:sz w:val="20"/>
                          </w:rPr>
                          <w:t>CAUI-4(FECなし)</w:t>
                        </w:r>
                      </w:p>
                    </w:txbxContent>
                  </v:textbox>
                </v:shape>
                <v:shape id="_x0000_s2470" type="#_x0000_t202" style="position:absolute;left:24025;top:47202;width:812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cYzAAAAOIAAAAPAAAAZHJzL2Rvd25yZXYueG1sRI9PS8NA&#10;FMTvBb/D8gQvxW40pKmx2yLiP3ozaS29PbLPJJh9G7JrEr+9Kwg9DjPzG2a9nUwrBupdY1nBzSIC&#10;QVxa3XClYF88X69AOI+ssbVMCn7IwXZzMVtjpu3I7zTkvhIBwi5DBbX3XSalK2sy6Ba2Iw7ep+0N&#10;+iD7SuoexwA3rbyNoqU02HBYqLGjx5rKr/zbKDjNq+POTS+HMU7i7ul1KNIPXSh1dTk93IPwNPlz&#10;+L/9phWkd2kSx8lqCX+Xwh2Qm18AAAD//wMAUEsBAi0AFAAGAAgAAAAhANvh9svuAAAAhQEAABMA&#10;AAAAAAAAAAAAAAAAAAAAAFtDb250ZW50X1R5cGVzXS54bWxQSwECLQAUAAYACAAAACEAWvQsW78A&#10;AAAVAQAACwAAAAAAAAAAAAAAAAAfAQAAX3JlbHMvLnJlbHNQSwECLQAUAAYACAAAACEA88cHGMwA&#10;AADiAAAADwAAAAAAAAAAAAAAAAAHAgAAZHJzL2Rvd25yZXYueG1sUEsFBgAAAAADAAMAtwAAAAAD&#10;AAAAAA==&#10;" fillcolor="white [3201]" stroked="f" strokeweight=".5pt">
                  <v:textbox>
                    <w:txbxContent>
                      <w:p w14:paraId="16F3A4CC" w14:textId="77777777" w:rsidR="009811CD" w:rsidRDefault="009811CD" w:rsidP="009811CD">
                        <w:pPr>
                          <w:spacing w:line="220" w:lineRule="exact"/>
                          <w:rPr>
                            <w:rFonts w:eastAsia="ＭＳ ゴシック" w:hAnsi="ＭＳ ゴシック"/>
                            <w:b/>
                            <w:bCs/>
                            <w:sz w:val="20"/>
                          </w:rPr>
                        </w:pPr>
                        <w:r>
                          <w:rPr>
                            <w:rFonts w:eastAsia="ＭＳ ゴシック" w:hAnsi="ＭＳ ゴシック" w:hint="eastAsia"/>
                            <w:b/>
                            <w:bCs/>
                            <w:sz w:val="20"/>
                          </w:rPr>
                          <w:t>サブレイヤ</w:t>
                        </w:r>
                      </w:p>
                    </w:txbxContent>
                  </v:textbox>
                </v:shape>
                <v:shape id="_x0000_s2471" type="#_x0000_t202" style="position:absolute;left:31899;top:19240;width:956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cbzAAAAOMAAAAPAAAAZHJzL2Rvd25yZXYueG1sRI9PS8NA&#10;EMXvgt9hGcGL2E0ClhC7LVUoihShfxCPQ3aaDWZnQ3Zt4rfvHAoeZ+bNe++3WE2+U2caYhvYQD7L&#10;QBHXwbbcGDgeNo8lqJiQLXaBycAfRVgtb28WWNkw8o7O+9QoMeFYoQGXUl9pHWtHHuMs9MRyO4XB&#10;Y5JxaLQdcBRz3+kiy+baY8uS4LCnV0f1z/7XG9g+bD9C/PabU+E+v+r2Zf2mu9GY+7tp/Qwq0ZT+&#10;xdfvdyv183lZPJVZLhTCJAvQywsAAAD//wMAUEsBAi0AFAAGAAgAAAAhANvh9svuAAAAhQEAABMA&#10;AAAAAAAAAAAAAAAAAAAAAFtDb250ZW50X1R5cGVzXS54bWxQSwECLQAUAAYACAAAACEAWvQsW78A&#10;AAAVAQAACwAAAAAAAAAAAAAAAAAfAQAAX3JlbHMvLnJlbHNQSwECLQAUAAYACAAAACEAcVJ3G8wA&#10;AADjAAAADwAAAAAAAAAAAAAAAAAHAgAAZHJzL2Rvd25yZXYueG1sUEsFBgAAAAADAAMAtwAAAAAD&#10;AAAAAA==&#10;" fillcolor="white [3201]" strokeweight="1pt">
                  <v:textbox>
                    <w:txbxContent>
                      <w:p w14:paraId="7055388C"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2681BAE0" w14:textId="53BC0D40" w:rsidR="005153B1" w:rsidRP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挿入</w:t>
                        </w:r>
                      </w:p>
                    </w:txbxContent>
                  </v:textbox>
                </v:shape>
                <v:shape id="_x0000_s2472" type="#_x0000_t202" style="position:absolute;left:43773;top:30226;width:9567;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SS4yQAAAOMAAAAPAAAAZHJzL2Rvd25yZXYueG1sRE9Na8JA&#10;EL0X+h+WKfQidaMFqamr2IK0FBFMi3gcsmM2NDsbsluT/vuOIHRuM+9j3lusBt+oM3WxDmxgMs5A&#10;EZfB1lwZ+PrcPDyBignZYhOYDPxShNXy9maBuQ097+lcpEqJCcccDbiU2lzrWDryGMehJRbsFDqP&#10;Sdau0rbDXsx9o6dZNtMea5YPDlt6dVR+Fz/ewHa0/Qjx6Denqdsdyvpl/aab3pj7u2H9DCrRkP7J&#10;V/W7lfiPl5lP5tJCOskB9PIPAAD//wMAUEsBAi0AFAAGAAgAAAAhANvh9svuAAAAhQEAABMAAAAA&#10;AAAAAAAAAAAAAAAAAFtDb250ZW50X1R5cGVzXS54bWxQSwECLQAUAAYACAAAACEAWvQsW78AAAAV&#10;AQAACwAAAAAAAAAAAAAAAAAfAQAAX3JlbHMvLnJlbHNQSwECLQAUAAYACAAAACEAfZEkuMkAAADj&#10;AAAADwAAAAAAAAAAAAAAAAAHAgAAZHJzL2Rvd25yZXYueG1sUEsFBgAAAAADAAMAtwAAAP0CAAAA&#10;AA==&#10;" fillcolor="white [3201]" strokeweight="1pt">
                  <v:textbox>
                    <w:txbxContent>
                      <w:p w14:paraId="660468E7"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52395D0E" w14:textId="3F79883F" w:rsidR="005153B1" w:rsidRPr="005153B1" w:rsidRDefault="005153B1"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マッピング</w:t>
                        </w:r>
                      </w:p>
                    </w:txbxContent>
                  </v:textbox>
                </v:shape>
                <v:shape id="_x0000_s2473" type="#_x0000_t202" style="position:absolute;left:31772;top:36766;width:956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WkyAAAAOMAAAAPAAAAZHJzL2Rvd25yZXYueG1sRE/da8Iw&#10;EH8f+D+EE/YyNJ1WGdUoKohjyMAPho9HczZlzaU0ma3//TIQ9ni/75svO1uJGzW+dKzgdZiAIM6d&#10;LrlQcD5tB28gfEDWWDkmBXfysFz0nuaYadfygW7HUIgYwj5DBSaEOpPS54Ys+qGriSN3dY3FEM+m&#10;kLrBNobbSo6SZCotlhwbDNa0MZR/H3+sgv3L/sP5i91eR+bzKy/Xq52sWqWe+91qBiJQF/7FD/e7&#10;jvOnySRNx5NxCn8/RQDk4hcAAP//AwBQSwECLQAUAAYACAAAACEA2+H2y+4AAACFAQAAEwAAAAAA&#10;AAAAAAAAAAAAAAAAW0NvbnRlbnRfVHlwZXNdLnhtbFBLAQItABQABgAIAAAAIQBa9CxbvwAAABUB&#10;AAALAAAAAAAAAAAAAAAAAB8BAABfcmVscy8ucmVsc1BLAQItABQABgAIAAAAIQAkUBWkyAAAAOMA&#10;AAAPAAAAAAAAAAAAAAAAAAcCAABkcnMvZG93bnJldi54bWxQSwUGAAAAAAMAAwC3AAAA/AIAAAAA&#10;" fillcolor="white [3201]" strokeweight="1pt">
                  <v:textbox>
                    <w:txbxContent>
                      <w:p w14:paraId="4AA988E1"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64F4EF63" w14:textId="52C6B708" w:rsidR="005153B1" w:rsidRPr="005153B1" w:rsidRDefault="005153B1"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削除</w:t>
                        </w:r>
                      </w:p>
                    </w:txbxContent>
                  </v:textbox>
                </v:shape>
                <v:shape id="_x0000_s2474" type="#_x0000_t202" style="position:absolute;left:4086;top:37020;width:956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k+8yQAAAOMAAAAPAAAAZHJzL2Rvd25yZXYueG1sRE9fa8Iw&#10;EH8X9h3CDfYiM7WsbnZGcQOZiAhzQ/Z4NGdTbC6lyWz37c1A8PF+/2+26G0tztT6yrGC8SgBQVw4&#10;XXGp4Ptr9fgCwgdkjbVjUvBHHhbzu8EMc+06/qTzPpQihrDPUYEJocml9IUhi37kGuLIHV1rMcSz&#10;LaVusYvhtpZpkkykxYpjg8GG3g0Vp/2vVbAdbjfO/9jVMTW7Q1G9LT9k3Sn1cN8vX0EE6sNNfHWv&#10;dZyfTaZPSZo9Z/D/UwRAzi8AAAD//wMAUEsBAi0AFAAGAAgAAAAhANvh9svuAAAAhQEAABMAAAAA&#10;AAAAAAAAAAAAAAAAAFtDb250ZW50X1R5cGVzXS54bWxQSwECLQAUAAYACAAAACEAWvQsW78AAAAV&#10;AQAACwAAAAAAAAAAAAAAAAAfAQAAX3JlbHMvLnJlbHNQSwECLQAUAAYACAAAACEAYd5PvMkAAADj&#10;AAAADwAAAAAAAAAAAAAAAAAHAgAAZHJzL2Rvd25yZXYueG1sUEsFBgAAAAADAAMAtwAAAP0CAAAA&#10;AA==&#10;" fillcolor="white [3201]" strokeweight="1pt">
                  <v:textbox>
                    <w:txbxContent>
                      <w:p w14:paraId="2C0D998A"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20C8134F" w14:textId="77777777" w:rsidR="005153B1" w:rsidRP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挿入</w:t>
                        </w:r>
                      </w:p>
                    </w:txbxContent>
                  </v:textbox>
                </v:shape>
                <v:shape id="_x0000_s2475" type="#_x0000_t202" style="position:absolute;left:16087;top:31750;width:9567;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RQxywAAAOIAAAAPAAAAZHJzL2Rvd25yZXYueG1sRI9Ba8JA&#10;FITvBf/D8oReim6iVWLqKrYgLSKFqkiPj+wzG5p9G7Jbk/77bqHgcZiZb5jlure1uFLrK8cK0nEC&#10;grhwuuJSwem4HWUgfEDWWDsmBT/kYb0a3C0x167jD7oeQikihH2OCkwITS6lLwxZ9GPXEEfv4lqL&#10;Icq2lLrFLsJtLSdJMpcWK44LBht6MVR8Hb6tgv3Dfuf8p91eJub9XFTPm1dZd0rdD/vNE4hAfbiF&#10;/9tvWkH2mC6m2Sydwt+leAfk6hcAAP//AwBQSwECLQAUAAYACAAAACEA2+H2y+4AAACFAQAAEwAA&#10;AAAAAAAAAAAAAAAAAAAAW0NvbnRlbnRfVHlwZXNdLnhtbFBLAQItABQABgAIAAAAIQBa9CxbvwAA&#10;ABUBAAALAAAAAAAAAAAAAAAAAB8BAABfcmVscy8ucmVsc1BLAQItABQABgAIAAAAIQC2DRQxywAA&#10;AOIAAAAPAAAAAAAAAAAAAAAAAAcCAABkcnMvZG93bnJldi54bWxQSwUGAAAAAAMAAwC3AAAA/wIA&#10;AAAA&#10;" fillcolor="white [3201]" strokeweight="1pt">
                  <v:textbox>
                    <w:txbxContent>
                      <w:p w14:paraId="03EF9E63"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1A9BEC99" w14:textId="77777777" w:rsidR="005153B1" w:rsidRPr="005153B1" w:rsidRDefault="005153B1"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マッピング</w:t>
                        </w:r>
                      </w:p>
                    </w:txbxContent>
                  </v:textbox>
                </v:shape>
                <v:shape id="_x0000_s2476" type="#_x0000_t202" style="position:absolute;left:4022;top:27622;width:956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u5yQAAAOMAAAAPAAAAZHJzL2Rvd25yZXYueG1sRE9fa8Iw&#10;EH8X9h3CDXwRTScu2zqj6EA2RAbTMfZ4NGdT1lxKk9nu2xtB2OP9/t982btanKgNlWcNd5MMBHHh&#10;TcWlhs/DZvwIIkRkg7Vn0vBHAZaLm8Ecc+M7/qDTPpYihXDIUYONscmlDIUlh2HiG+LEHX3rMKaz&#10;LaVpsUvhrpbTLFPSYcWpwWJDL5aKn/2v07Ab7bY+fLvNcWrfv4pqvXqVdaf18LZfPYOI1Md/8dX9&#10;ZtL8J6XU/WymHuDyUwJALs4AAAD//wMAUEsBAi0AFAAGAAgAAAAhANvh9svuAAAAhQEAABMAAAAA&#10;AAAAAAAAAAAAAAAAAFtDb250ZW50X1R5cGVzXS54bWxQSwECLQAUAAYACAAAACEAWvQsW78AAAAV&#10;AQAACwAAAAAAAAAAAAAAAAAfAQAAX3JlbHMvLnJlbHNQSwECLQAUAAYACAAAACEArXg7uckAAADj&#10;AAAADwAAAAAAAAAAAAAAAAAHAgAAZHJzL2Rvd25yZXYueG1sUEsFBgAAAAADAAMAtwAAAP0CAAAA&#10;AA==&#10;" fillcolor="white [3201]" strokeweight="1pt">
                  <v:textbox>
                    <w:txbxContent>
                      <w:p w14:paraId="2786049E" w14:textId="77777777" w:rsidR="005153B1" w:rsidRDefault="005153B1" w:rsidP="005153B1">
                        <w:pPr>
                          <w:spacing w:line="18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アライメントの</w:t>
                        </w:r>
                      </w:p>
                      <w:p w14:paraId="5B6BDCF7" w14:textId="77777777" w:rsidR="005153B1" w:rsidRPr="005153B1" w:rsidRDefault="005153B1"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削除</w:t>
                        </w:r>
                      </w:p>
                    </w:txbxContent>
                  </v:textbox>
                </v:shape>
                <v:shape id="_x0000_s2477" type="#_x0000_t202" style="position:absolute;left:3556;top:23136;width:9906;height:3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RgywAAAOIAAAAPAAAAZHJzL2Rvd25yZXYueG1sRI9Ba8JA&#10;FITvBf/D8oReSt2Yomh0FS1IRaRQW8TjI/vMBrNvQ3Zr0n/vCkKPw8x8w8yXna3ElRpfOlYwHCQg&#10;iHOnSy4U/HxvXicgfEDWWDkmBX/kYbnoPc0x067lL7oeQiEihH2GCkwIdSalzw1Z9ANXE0fv7BqL&#10;IcqmkLrBNsJtJdMkGUuLJccFgzW9G8ovh1+rYP+y3zl/sptzaj6PeblefciqVeq5361mIAJ14T/8&#10;aG+1gnT6Nh2NkskY7pfiHZCLGwAAAP//AwBQSwECLQAUAAYACAAAACEA2+H2y+4AAACFAQAAEwAA&#10;AAAAAAAAAAAAAAAAAAAAW0NvbnRlbnRfVHlwZXNdLnhtbFBLAQItABQABgAIAAAAIQBa9CxbvwAA&#10;ABUBAAALAAAAAAAAAAAAAAAAAB8BAABfcmVscy8ucmVsc1BLAQItABQABgAIAAAAIQBJXvRgywAA&#10;AOIAAAAPAAAAAAAAAAAAAAAAAAcCAABkcnMvZG93bnJldi54bWxQSwUGAAAAAAMAAwC3AAAA/wIA&#10;AAAA&#10;" fillcolor="white [3201]" strokeweight="1pt">
                  <v:textbox>
                    <w:txbxContent>
                      <w:p w14:paraId="6F113EA1" w14:textId="77777777" w:rsidR="005153B1" w:rsidRDefault="005153B1" w:rsidP="005153B1">
                        <w:pPr>
                          <w:spacing w:line="16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レーンの</w:t>
                        </w:r>
                      </w:p>
                      <w:p w14:paraId="67B7F487" w14:textId="73390F6A" w:rsidR="005153B1" w:rsidRPr="005153B1" w:rsidRDefault="005153B1" w:rsidP="005153B1">
                        <w:pPr>
                          <w:spacing w:line="16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並び替え</w:t>
                        </w:r>
                      </w:p>
                    </w:txbxContent>
                  </v:textbox>
                </v:shape>
                <v:shape id="_x0000_s2478" type="#_x0000_t202" style="position:absolute;left:4191;top:14119;width:9207;height:3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AUyAAAAOIAAAAPAAAAZHJzL2Rvd25yZXYueG1sRE9ba8Iw&#10;FH4f+B/CGfgyZuplY+2MooIoIoO5MfZ4aI5NsTkpTbT135sHwceP7z6dd7YSF2p86VjBcJCAIM6d&#10;LrlQ8Puzfv0A4QOyxsoxKbiSh/ms9zTFTLuWv+lyCIWIIewzVGBCqDMpfW7Ioh+4mjhyR9dYDBE2&#10;hdQNtjHcVnKUJO/SYsmxwWBNK0P56XC2CvYv+53z/3Z9HJmvv7xcLjayapXqP3eLTxCBuvAQ391b&#10;rWCSpm9JOk7j5ngp3gE5uwEAAP//AwBQSwECLQAUAAYACAAAACEA2+H2y+4AAACFAQAAEwAAAAAA&#10;AAAAAAAAAAAAAAAAW0NvbnRlbnRfVHlwZXNdLnhtbFBLAQItABQABgAIAAAAIQBa9CxbvwAAABUB&#10;AAALAAAAAAAAAAAAAAAAAB8BAABfcmVscy8ucmVsc1BLAQItABQABgAIAAAAIQDwNSAUyAAAAOIA&#10;AAAPAAAAAAAAAAAAAAAAAAcCAABkcnMvZG93bnJldi54bWxQSwUGAAAAAAMAAwC3AAAA/AIAAAAA&#10;" fillcolor="white [3201]" strokeweight="1pt">
                  <v:textbox>
                    <w:txbxContent>
                      <w:p w14:paraId="2FF4E377" w14:textId="2D92F5BA" w:rsidR="005153B1" w:rsidRPr="005153B1" w:rsidRDefault="005153B1" w:rsidP="005153B1">
                        <w:pPr>
                          <w:spacing w:line="160" w:lineRule="exact"/>
                          <w:jc w:val="center"/>
                          <w:rPr>
                            <w:rFonts w:eastAsia="ＭＳ ゴシック" w:hAnsi="ＭＳ ゴシック"/>
                            <w:b/>
                            <w:bCs/>
                            <w:sz w:val="16"/>
                            <w:szCs w:val="16"/>
                          </w:rPr>
                        </w:pPr>
                        <w:r w:rsidRPr="005153B1">
                          <w:rPr>
                            <w:rFonts w:eastAsia="ＭＳ ゴシック" w:hAnsi="ＭＳ ゴシック" w:hint="eastAsia"/>
                            <w:b/>
                            <w:bCs/>
                            <w:sz w:val="16"/>
                            <w:szCs w:val="16"/>
                          </w:rPr>
                          <w:t>レーン</w:t>
                        </w:r>
                        <w:r>
                          <w:rPr>
                            <w:rFonts w:eastAsia="ＭＳ ゴシック" w:hAnsi="ＭＳ ゴシック" w:hint="eastAsia"/>
                            <w:b/>
                            <w:bCs/>
                            <w:sz w:val="16"/>
                            <w:szCs w:val="16"/>
                          </w:rPr>
                          <w:t>ブロック同期</w:t>
                        </w:r>
                      </w:p>
                    </w:txbxContent>
                  </v:textbox>
                </v:shape>
                <v:shape id="_x0000_s2479" type="#_x0000_t202" style="position:absolute;left:3959;top:32321;width:10074;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x+ywAAAOEAAAAPAAAAZHJzL2Rvd25yZXYueG1sRI9ba8JA&#10;FITfhf6H5RR8Ed00pV5SV7GCtBQRvCA+HrLHbGj2bMhuTfrvu4WCj8PMfMPMl52txI0aXzpW8DRK&#10;QBDnTpdcKDgdN8MpCB+QNVaOScEPeVguHnpzzLRreU+3QyhEhLDPUIEJoc6k9Lkhi37kauLoXV1j&#10;MUTZFFI32Ea4rWSaJGNpseS4YLCmtaH86/BtFWwH20/nL3ZzTc3unJdvq3dZtUr1H7vVK4hAXbiH&#10;/9sfWsHLOJ1Nktkz/D2Kb0AufgEAAP//AwBQSwECLQAUAAYACAAAACEA2+H2y+4AAACFAQAAEwAA&#10;AAAAAAAAAAAAAAAAAAAAW0NvbnRlbnRfVHlwZXNdLnhtbFBLAQItABQABgAIAAAAIQBa9CxbvwAA&#10;ABUBAAALAAAAAAAAAAAAAAAAAB8BAABfcmVscy8ucmVsc1BLAQItABQABgAIAAAAIQDwscx+ywAA&#10;AOEAAAAPAAAAAAAAAAAAAAAAAAcCAABkcnMvZG93bnJldi54bWxQSwUGAAAAAAMAAwC3AAAA/wIA&#10;AAAA&#10;" fillcolor="white [3201]" strokeweight="1pt">
                  <v:textbox>
                    <w:txbxContent>
                      <w:p w14:paraId="44812012" w14:textId="6D2ABAFB" w:rsidR="005153B1" w:rsidRPr="005153B1" w:rsidRDefault="005153B1"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トランスコード</w:t>
                        </w:r>
                      </w:p>
                    </w:txbxContent>
                  </v:textbox>
                </v:shape>
                <v:shape id="_x0000_s2480" type="#_x0000_t202" style="position:absolute;left:31708;top:30543;width:10075;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GOoxwAAAOIAAAAPAAAAZHJzL2Rvd25yZXYueG1sRE9NS8NA&#10;EL0L/Q/LCF7EbhJENHZbWqFUShGsIh6H7DQbzM6G7LZJ/33nUPD4eN+zxehbdaI+NoEN5NMMFHEV&#10;bMO1ge+v9cMzqJiQLbaBycCZIizmk5sZljYM/EmnfaqVhHAs0YBLqSu1jpUjj3EaOmLhDqH3mAT2&#10;tbY9DhLuW11k2ZP22LA0OOzozVH1tz96A7v73TbEX78+FO7jp2pWy41uB2PubsflK6hEY/oXX93v&#10;VubnRfGY5S+yWS4JBj2/AAAA//8DAFBLAQItABQABgAIAAAAIQDb4fbL7gAAAIUBAAATAAAAAAAA&#10;AAAAAAAAAAAAAABbQ29udGVudF9UeXBlc10ueG1sUEsBAi0AFAAGAAgAAAAhAFr0LFu/AAAAFQEA&#10;AAsAAAAAAAAAAAAAAAAAHwEAAF9yZWxzLy5yZWxzUEsBAi0AFAAGAAgAAAAhAApoY6jHAAAA4gAA&#10;AA8AAAAAAAAAAAAAAAAABwIAAGRycy9kb3ducmV2LnhtbFBLBQYAAAAAAwADALcAAAD7AgAAAAA=&#10;" fillcolor="white [3201]" strokeweight="1pt">
                  <v:textbox>
                    <w:txbxContent>
                      <w:p w14:paraId="097106EB" w14:textId="5E0A51C1" w:rsidR="001B11B2" w:rsidRPr="005153B1" w:rsidRDefault="001B11B2"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逆トランスコード</w:t>
                        </w:r>
                      </w:p>
                    </w:txbxContent>
                  </v:textbox>
                </v:shape>
                <v:shape id="_x0000_s2481" type="#_x0000_t202" style="position:absolute;left:3324;top:18437;width:11471;height:3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F2yQAAAOIAAAAPAAAAZHJzL2Rvd25yZXYueG1sRE9Na8JA&#10;EL0X/A/LFHqrm1iqMXWVVigK1ULVS29DdprEZGdDdhuTf98VCh4f73ux6k0tOmpdaVlBPI5AEGdW&#10;l5wrOB3fHxMQziNrrC2TgoEcrJajuwWm2l74i7qDz0UIYZeigsL7JpXSZQUZdGPbEAfux7YGfYBt&#10;LnWLlxBuajmJoqk0WHJoKLChdUFZdfg1Cqq3zfr0MfneDptzsvscql3n9olSD/f96wsIT72/if/d&#10;Wx3mz2dPz7NpHMP1UsAgl38AAAD//wMAUEsBAi0AFAAGAAgAAAAhANvh9svuAAAAhQEAABMAAAAA&#10;AAAAAAAAAAAAAAAAAFtDb250ZW50X1R5cGVzXS54bWxQSwECLQAUAAYACAAAACEAWvQsW78AAAAV&#10;AQAACwAAAAAAAAAAAAAAAAAfAQAAX3JlbHMvLnJlbHNQSwECLQAUAAYACAAAACEAHlrxdskAAADi&#10;AAAADwAAAAAAAAAAAAAAAAAHAgAAZHJzL2Rvd25yZXYueG1sUEsFBgAAAAADAAMAtwAAAP0CAAAA&#10;AA==&#10;" fillcolor="white [3201]" strokeweight="1pt">
                  <v:textbox>
                    <w:txbxContent>
                      <w:p w14:paraId="5CCFAA15" w14:textId="77777777" w:rsidR="00775F93" w:rsidRDefault="00775F93" w:rsidP="00775F93">
                        <w:pPr>
                          <w:spacing w:line="180" w:lineRule="exact"/>
                          <w:rPr>
                            <w:rFonts w:eastAsia="ＭＳ ゴシック" w:hAnsi="ＭＳ ゴシック"/>
                            <w:b/>
                            <w:bCs/>
                            <w:sz w:val="16"/>
                            <w:szCs w:val="16"/>
                          </w:rPr>
                        </w:pPr>
                        <w:r w:rsidRPr="00775F93">
                          <w:rPr>
                            <w:rFonts w:eastAsia="ＭＳ ゴシック" w:hAnsi="ＭＳ ゴシック" w:hint="eastAsia"/>
                            <w:b/>
                            <w:bCs/>
                            <w:sz w:val="16"/>
                            <w:szCs w:val="16"/>
                          </w:rPr>
                          <w:t>アライメントロックと</w:t>
                        </w:r>
                      </w:p>
                      <w:p w14:paraId="3A928BE1" w14:textId="447BCF62" w:rsidR="00775F93" w:rsidRPr="00775F93" w:rsidRDefault="00775F93" w:rsidP="00775F93">
                        <w:pPr>
                          <w:spacing w:line="180" w:lineRule="exact"/>
                          <w:rPr>
                            <w:rFonts w:eastAsia="ＭＳ ゴシック" w:hAnsi="ＭＳ ゴシック"/>
                            <w:b/>
                            <w:bCs/>
                            <w:sz w:val="16"/>
                            <w:szCs w:val="16"/>
                          </w:rPr>
                        </w:pPr>
                        <w:r w:rsidRPr="00775F93">
                          <w:rPr>
                            <w:rFonts w:eastAsia="ＭＳ ゴシック" w:hAnsi="ＭＳ ゴシック" w:hint="eastAsia"/>
                            <w:b/>
                            <w:bCs/>
                            <w:sz w:val="16"/>
                            <w:szCs w:val="16"/>
                          </w:rPr>
                          <w:t>傾き補正</w:t>
                        </w:r>
                      </w:p>
                    </w:txbxContent>
                  </v:textbox>
                </v:shape>
                <v:shape id="_x0000_s2482" type="#_x0000_t202" style="position:absolute;left:31962;top:24701;width:956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hu4xwAAAOIAAAAPAAAAZHJzL2Rvd25yZXYueG1sRE9da8Iw&#10;FH0f+B/CHexlaFoRKZ1RVJANEcFuyB4vzbUpa25KE233782D4OPhfC9Wg23EjTpfO1aQThIQxKXT&#10;NVcKfr534wyED8gaG8ek4J88rJajlwXm2vV8olsRKhFD2OeowITQ5lL60pBFP3EtceQurrMYIuwq&#10;qTvsY7ht5DRJ5tJizbHBYEtbQ+VfcbUKDu+HvfO/dneZmuO5rDfrT9n0Sr29DusPEIGG8BQ/3F9a&#10;QZZkWTpPZ3FzvBTvgFzeAQAA//8DAFBLAQItABQABgAIAAAAIQDb4fbL7gAAAIUBAAATAAAAAAAA&#10;AAAAAAAAAAAAAABbQ29udGVudF9UeXBlc10ueG1sUEsBAi0AFAAGAAgAAAAhAFr0LFu/AAAAFQEA&#10;AAsAAAAAAAAAAAAAAAAAHwEAAF9yZWxzLy5yZWxzUEsBAi0AFAAGAAgAAAAhAOp2G7jHAAAA4gAA&#10;AA8AAAAAAAAAAAAAAAAABwIAAGRycy9kb3ducmV2LnhtbFBLBQYAAAAAAwADALcAAAD7AgAAAAA=&#10;" fillcolor="white [3201]" strokeweight="1pt">
                  <v:textbox>
                    <w:txbxContent>
                      <w:p w14:paraId="2D115971" w14:textId="6775FA7D" w:rsidR="00775F93" w:rsidRPr="005153B1" w:rsidRDefault="00775F93" w:rsidP="005153B1">
                        <w:pPr>
                          <w:spacing w:line="180" w:lineRule="exact"/>
                          <w:jc w:val="center"/>
                          <w:rPr>
                            <w:rFonts w:eastAsia="ＭＳ ゴシック" w:hAnsi="ＭＳ ゴシック"/>
                            <w:b/>
                            <w:bCs/>
                            <w:sz w:val="16"/>
                            <w:szCs w:val="16"/>
                          </w:rPr>
                        </w:pPr>
                        <w:r>
                          <w:rPr>
                            <w:rFonts w:eastAsia="ＭＳ ゴシック" w:hAnsi="ＭＳ ゴシック" w:hint="eastAsia"/>
                            <w:b/>
                            <w:bCs/>
                            <w:sz w:val="16"/>
                            <w:szCs w:val="16"/>
                          </w:rPr>
                          <w:t>ブロック分配</w:t>
                        </w:r>
                      </w:p>
                    </w:txbxContent>
                  </v:textbox>
                </v:shape>
                <w10:anchorlock/>
              </v:group>
            </w:pict>
          </mc:Fallback>
        </mc:AlternateContent>
      </w:r>
    </w:p>
    <w:p w14:paraId="25F04BBB" w14:textId="6CB19B28" w:rsidR="00F97840" w:rsidRDefault="003536A5" w:rsidP="00F97840">
      <w:pPr>
        <w:widowControl/>
        <w:ind w:leftChars="500" w:left="1037"/>
        <w:jc w:val="center"/>
        <w:rPr>
          <w:rFonts w:asciiTheme="majorEastAsia" w:eastAsiaTheme="majorEastAsia" w:hAnsiTheme="majorEastAsia"/>
        </w:rPr>
      </w:pPr>
      <w:r>
        <w:rPr>
          <w:rFonts w:asciiTheme="majorEastAsia" w:eastAsiaTheme="majorEastAsia" w:hAnsiTheme="majorEastAsia" w:hint="eastAsia"/>
        </w:rPr>
        <w:t xml:space="preserve">図12-4 </w:t>
      </w:r>
      <w:r>
        <w:rPr>
          <w:rFonts w:asciiTheme="majorEastAsia" w:eastAsiaTheme="majorEastAsia" w:hAnsiTheme="majorEastAsia"/>
        </w:rPr>
        <w:t>–</w:t>
      </w:r>
      <w:r>
        <w:rPr>
          <w:rFonts w:asciiTheme="majorEastAsia" w:eastAsiaTheme="majorEastAsia" w:hAnsiTheme="majorEastAsia" w:hint="eastAsia"/>
        </w:rPr>
        <w:t xml:space="preserve"> FECなしの100GEロジック ブロック図</w:t>
      </w:r>
    </w:p>
    <w:p w14:paraId="2E5B47D2" w14:textId="548D45CE" w:rsidR="00F97840" w:rsidRDefault="00F97840" w:rsidP="00736EEB">
      <w:pPr>
        <w:widowControl/>
        <w:jc w:val="left"/>
        <w:rPr>
          <w:rFonts w:asciiTheme="majorEastAsia" w:eastAsiaTheme="majorEastAsia" w:hAnsiTheme="majorEastAsia"/>
        </w:rPr>
      </w:pPr>
    </w:p>
    <w:p w14:paraId="25B564BD" w14:textId="5C94BC70" w:rsidR="00736EEB" w:rsidRDefault="00736EEB" w:rsidP="00736EEB">
      <w:pPr>
        <w:widowControl/>
        <w:ind w:leftChars="200" w:left="415"/>
        <w:jc w:val="left"/>
        <w:outlineLvl w:val="1"/>
        <w:rPr>
          <w:rFonts w:asciiTheme="majorEastAsia" w:eastAsiaTheme="majorEastAsia" w:hAnsiTheme="majorEastAsia"/>
        </w:rPr>
      </w:pPr>
      <w:bookmarkStart w:id="95" w:name="_Toc174625112"/>
      <w:r>
        <w:rPr>
          <w:rFonts w:asciiTheme="majorEastAsia" w:eastAsiaTheme="majorEastAsia" w:hAnsiTheme="majorEastAsia" w:hint="eastAsia"/>
        </w:rPr>
        <w:t>１２－４．クライアント信号処理</w:t>
      </w:r>
      <w:bookmarkEnd w:id="95"/>
    </w:p>
    <w:p w14:paraId="2005B163" w14:textId="3E4EA724" w:rsidR="00736EEB" w:rsidRDefault="00B64E26" w:rsidP="00B64E26">
      <w:pPr>
        <w:widowControl/>
        <w:ind w:leftChars="500" w:left="1037"/>
        <w:jc w:val="left"/>
        <w:rPr>
          <w:rFonts w:asciiTheme="majorEastAsia" w:eastAsiaTheme="majorEastAsia" w:hAnsiTheme="majorEastAsia"/>
        </w:rPr>
      </w:pPr>
      <w:r>
        <w:rPr>
          <w:rFonts w:asciiTheme="majorEastAsia" w:eastAsiaTheme="majorEastAsia" w:hAnsiTheme="majorEastAsia" w:hint="eastAsia"/>
        </w:rPr>
        <w:t>OpenZR+の実装は、受信および送信クライアント信号と、セクション３－２、３－４，３－５で記載されている400ZR、200ZR、または100ZR形式のフレームとの間で必要な処理を提供します。</w:t>
      </w:r>
      <w:r w:rsidR="009D4548">
        <w:rPr>
          <w:rFonts w:asciiTheme="majorEastAsia" w:eastAsiaTheme="majorEastAsia" w:hAnsiTheme="majorEastAsia" w:hint="eastAsia"/>
        </w:rPr>
        <w:t>必要な機能は次の通りです。</w:t>
      </w:r>
    </w:p>
    <w:p w14:paraId="3A19A4AD" w14:textId="77777777" w:rsidR="009D4548" w:rsidRDefault="009D4548" w:rsidP="00B64E26">
      <w:pPr>
        <w:widowControl/>
        <w:ind w:leftChars="500" w:left="1037"/>
        <w:jc w:val="left"/>
        <w:rPr>
          <w:rFonts w:asciiTheme="majorEastAsia" w:eastAsiaTheme="majorEastAsia" w:hAnsiTheme="majorEastAsia"/>
        </w:rPr>
      </w:pPr>
    </w:p>
    <w:p w14:paraId="209D91B5" w14:textId="2AC6C883" w:rsidR="009D4548" w:rsidRPr="009D4548" w:rsidRDefault="009D4548" w:rsidP="00B64E26">
      <w:pPr>
        <w:widowControl/>
        <w:ind w:leftChars="500" w:left="1037"/>
        <w:jc w:val="left"/>
        <w:rPr>
          <w:rFonts w:asciiTheme="majorEastAsia" w:eastAsiaTheme="majorEastAsia" w:hAnsiTheme="majorEastAsia"/>
          <w:u w:val="single"/>
        </w:rPr>
      </w:pPr>
      <w:r w:rsidRPr="009D4548">
        <w:rPr>
          <w:rFonts w:asciiTheme="majorEastAsia" w:eastAsiaTheme="majorEastAsia" w:hAnsiTheme="majorEastAsia" w:hint="eastAsia"/>
          <w:u w:val="single"/>
        </w:rPr>
        <w:t>PMA処理</w:t>
      </w:r>
    </w:p>
    <w:p w14:paraId="52483D37" w14:textId="77777777" w:rsidR="00EE5D67" w:rsidRDefault="009D4548" w:rsidP="00420E91">
      <w:pPr>
        <w:pStyle w:val="ad"/>
        <w:widowControl/>
        <w:numPr>
          <w:ilvl w:val="0"/>
          <w:numId w:val="40"/>
        </w:numPr>
        <w:ind w:leftChars="0"/>
        <w:jc w:val="left"/>
        <w:rPr>
          <w:rFonts w:asciiTheme="majorEastAsia" w:eastAsiaTheme="majorEastAsia" w:hAnsiTheme="majorEastAsia"/>
        </w:rPr>
      </w:pPr>
      <w:r w:rsidRPr="00EE5D67">
        <w:rPr>
          <w:rFonts w:asciiTheme="majorEastAsia" w:eastAsiaTheme="majorEastAsia" w:hAnsiTheme="majorEastAsia" w:hint="eastAsia"/>
        </w:rPr>
        <w:t>入力レーンごとのクロックとデータのリカバリ</w:t>
      </w:r>
    </w:p>
    <w:p w14:paraId="558591D2" w14:textId="77777777" w:rsidR="00EE5D67" w:rsidRDefault="009D4548" w:rsidP="00420E91">
      <w:pPr>
        <w:pStyle w:val="ad"/>
        <w:widowControl/>
        <w:numPr>
          <w:ilvl w:val="0"/>
          <w:numId w:val="40"/>
        </w:numPr>
        <w:ind w:leftChars="0"/>
        <w:jc w:val="left"/>
        <w:rPr>
          <w:rFonts w:asciiTheme="majorEastAsia" w:eastAsiaTheme="majorEastAsia" w:hAnsiTheme="majorEastAsia"/>
        </w:rPr>
      </w:pPr>
      <w:r w:rsidRPr="00EE5D67">
        <w:rPr>
          <w:rFonts w:asciiTheme="majorEastAsia" w:eastAsiaTheme="majorEastAsia" w:hAnsiTheme="majorEastAsia" w:hint="eastAsia"/>
        </w:rPr>
        <w:t>ビットレベルの多重化</w:t>
      </w:r>
    </w:p>
    <w:p w14:paraId="679EB2DF" w14:textId="77777777" w:rsidR="00EE5D67" w:rsidRDefault="009D4548" w:rsidP="00420E91">
      <w:pPr>
        <w:pStyle w:val="ad"/>
        <w:widowControl/>
        <w:numPr>
          <w:ilvl w:val="0"/>
          <w:numId w:val="40"/>
        </w:numPr>
        <w:ind w:leftChars="0"/>
        <w:jc w:val="left"/>
        <w:rPr>
          <w:rFonts w:asciiTheme="majorEastAsia" w:eastAsiaTheme="majorEastAsia" w:hAnsiTheme="majorEastAsia"/>
        </w:rPr>
      </w:pPr>
      <w:r w:rsidRPr="00EE5D67">
        <w:rPr>
          <w:rFonts w:asciiTheme="majorEastAsia" w:eastAsiaTheme="majorEastAsia" w:hAnsiTheme="majorEastAsia" w:hint="eastAsia"/>
        </w:rPr>
        <w:t>クロック生成</w:t>
      </w:r>
    </w:p>
    <w:p w14:paraId="60CEB8FD" w14:textId="77777777" w:rsidR="00EE5D67" w:rsidRDefault="00710EAA" w:rsidP="00420E91">
      <w:pPr>
        <w:pStyle w:val="ad"/>
        <w:widowControl/>
        <w:numPr>
          <w:ilvl w:val="0"/>
          <w:numId w:val="40"/>
        </w:numPr>
        <w:ind w:leftChars="0"/>
        <w:jc w:val="left"/>
        <w:rPr>
          <w:rFonts w:asciiTheme="majorEastAsia" w:eastAsiaTheme="majorEastAsia" w:hAnsiTheme="majorEastAsia"/>
        </w:rPr>
      </w:pPr>
      <w:r w:rsidRPr="00EE5D67">
        <w:rPr>
          <w:rFonts w:asciiTheme="majorEastAsia" w:eastAsiaTheme="majorEastAsia" w:hAnsiTheme="majorEastAsia" w:hint="eastAsia"/>
        </w:rPr>
        <w:t>シグナルドライバ</w:t>
      </w:r>
    </w:p>
    <w:p w14:paraId="5CB5A4E1" w14:textId="77777777" w:rsidR="00EE5D67" w:rsidRDefault="00710EAA" w:rsidP="00420E91">
      <w:pPr>
        <w:pStyle w:val="ad"/>
        <w:widowControl/>
        <w:numPr>
          <w:ilvl w:val="0"/>
          <w:numId w:val="40"/>
        </w:numPr>
        <w:ind w:leftChars="0"/>
        <w:jc w:val="left"/>
        <w:rPr>
          <w:rFonts w:asciiTheme="majorEastAsia" w:eastAsiaTheme="majorEastAsia" w:hAnsiTheme="majorEastAsia"/>
        </w:rPr>
      </w:pPr>
      <w:r w:rsidRPr="00EE5D67">
        <w:rPr>
          <w:rFonts w:asciiTheme="majorEastAsia" w:eastAsiaTheme="majorEastAsia" w:hAnsiTheme="majorEastAsia" w:hint="eastAsia"/>
        </w:rPr>
        <w:t>歪みの変動への対応</w:t>
      </w:r>
    </w:p>
    <w:p w14:paraId="5A48CB84" w14:textId="09A36711" w:rsidR="00710EAA" w:rsidRPr="00EE5D67" w:rsidRDefault="00710EAA" w:rsidP="00420E91">
      <w:pPr>
        <w:pStyle w:val="ad"/>
        <w:widowControl/>
        <w:numPr>
          <w:ilvl w:val="0"/>
          <w:numId w:val="40"/>
        </w:numPr>
        <w:ind w:leftChars="0"/>
        <w:jc w:val="left"/>
        <w:rPr>
          <w:rFonts w:asciiTheme="majorEastAsia" w:eastAsiaTheme="majorEastAsia" w:hAnsiTheme="majorEastAsia"/>
        </w:rPr>
      </w:pPr>
      <w:r w:rsidRPr="00EE5D67">
        <w:rPr>
          <w:rFonts w:asciiTheme="majorEastAsia" w:eastAsiaTheme="majorEastAsia" w:hAnsiTheme="majorEastAsia" w:hint="eastAsia"/>
        </w:rPr>
        <w:t>オプションでループバックとテストパターンの生成とチェックを提供</w:t>
      </w:r>
    </w:p>
    <w:p w14:paraId="14C03566" w14:textId="5D118C0D" w:rsidR="00BF5484" w:rsidRPr="00BF5484" w:rsidRDefault="00BF5484" w:rsidP="00BF5484">
      <w:pPr>
        <w:widowControl/>
        <w:ind w:left="1037"/>
        <w:jc w:val="left"/>
        <w:rPr>
          <w:rFonts w:asciiTheme="majorEastAsia" w:eastAsiaTheme="majorEastAsia" w:hAnsiTheme="majorEastAsia"/>
          <w:u w:val="single"/>
        </w:rPr>
      </w:pPr>
      <w:r w:rsidRPr="00BF5484">
        <w:rPr>
          <w:rFonts w:asciiTheme="majorEastAsia" w:eastAsiaTheme="majorEastAsia" w:hAnsiTheme="majorEastAsia" w:hint="eastAsia"/>
          <w:u w:val="single"/>
        </w:rPr>
        <w:t>PCS処理</w:t>
      </w:r>
    </w:p>
    <w:p w14:paraId="1F5FC526" w14:textId="77777777" w:rsidR="00EE5D67" w:rsidRDefault="00BF5484" w:rsidP="00420E91">
      <w:pPr>
        <w:pStyle w:val="ad"/>
        <w:widowControl/>
        <w:numPr>
          <w:ilvl w:val="0"/>
          <w:numId w:val="41"/>
        </w:numPr>
        <w:ind w:leftChars="0"/>
        <w:jc w:val="left"/>
        <w:rPr>
          <w:rFonts w:asciiTheme="majorEastAsia" w:eastAsiaTheme="majorEastAsia" w:hAnsiTheme="majorEastAsia"/>
        </w:rPr>
      </w:pPr>
      <w:r w:rsidRPr="00EE5D67">
        <w:rPr>
          <w:rFonts w:asciiTheme="majorEastAsia" w:eastAsiaTheme="majorEastAsia" w:hAnsiTheme="majorEastAsia" w:hint="eastAsia"/>
        </w:rPr>
        <w:t>データオクテットを66ビットのブロック（64B/66B)へ（から）エンコード（デコード）する。[RS-FECがない100GEクライアントのみ]</w:t>
      </w:r>
    </w:p>
    <w:p w14:paraId="07CAD0DA" w14:textId="77777777" w:rsidR="00EE5D67" w:rsidRDefault="00BF5484" w:rsidP="00420E91">
      <w:pPr>
        <w:pStyle w:val="ad"/>
        <w:widowControl/>
        <w:numPr>
          <w:ilvl w:val="0"/>
          <w:numId w:val="41"/>
        </w:numPr>
        <w:ind w:leftChars="0"/>
        <w:jc w:val="left"/>
        <w:rPr>
          <w:rFonts w:asciiTheme="majorEastAsia" w:eastAsiaTheme="majorEastAsia" w:hAnsiTheme="majorEastAsia"/>
        </w:rPr>
      </w:pPr>
      <w:r w:rsidRPr="00EE5D67">
        <w:rPr>
          <w:rFonts w:asciiTheme="majorEastAsia" w:eastAsiaTheme="majorEastAsia" w:hAnsiTheme="majorEastAsia" w:hint="eastAsia"/>
        </w:rPr>
        <w:lastRenderedPageBreak/>
        <w:t>66ビットブロックから257ビットブロックへ（から）のトランスコーディング[RS-FECがない100GEクライアントのみ]</w:t>
      </w:r>
    </w:p>
    <w:p w14:paraId="2C06C5CC" w14:textId="77777777" w:rsidR="00EE5D67" w:rsidRDefault="00BF5484" w:rsidP="00420E91">
      <w:pPr>
        <w:pStyle w:val="ad"/>
        <w:widowControl/>
        <w:numPr>
          <w:ilvl w:val="0"/>
          <w:numId w:val="41"/>
        </w:numPr>
        <w:ind w:leftChars="0"/>
        <w:jc w:val="left"/>
        <w:rPr>
          <w:rFonts w:asciiTheme="majorEastAsia" w:eastAsiaTheme="majorEastAsia" w:hAnsiTheme="majorEastAsia"/>
        </w:rPr>
      </w:pPr>
      <w:r w:rsidRPr="00EE5D67">
        <w:rPr>
          <w:rFonts w:asciiTheme="majorEastAsia" w:eastAsiaTheme="majorEastAsia" w:hAnsiTheme="majorEastAsia" w:hint="eastAsia"/>
        </w:rPr>
        <w:t>アライメントマーカーの挿入（削除）</w:t>
      </w:r>
    </w:p>
    <w:p w14:paraId="759AA7F5" w14:textId="77777777" w:rsidR="00EE5D67" w:rsidRDefault="00BF5484" w:rsidP="00420E91">
      <w:pPr>
        <w:pStyle w:val="ad"/>
        <w:widowControl/>
        <w:numPr>
          <w:ilvl w:val="0"/>
          <w:numId w:val="41"/>
        </w:numPr>
        <w:ind w:leftChars="0"/>
        <w:jc w:val="left"/>
        <w:rPr>
          <w:rFonts w:asciiTheme="majorEastAsia" w:eastAsiaTheme="majorEastAsia" w:hAnsiTheme="majorEastAsia"/>
        </w:rPr>
      </w:pPr>
      <w:r w:rsidRPr="00EE5D67">
        <w:rPr>
          <w:rFonts w:asciiTheme="majorEastAsia" w:eastAsiaTheme="majorEastAsia" w:hAnsiTheme="majorEastAsia" w:hint="eastAsia"/>
        </w:rPr>
        <w:t>257ビットブロックを、リードソロモン</w:t>
      </w:r>
      <w:r w:rsidRPr="00EE5D67">
        <w:rPr>
          <w:rFonts w:asciiTheme="majorEastAsia" w:eastAsiaTheme="majorEastAsia" w:hAnsiTheme="majorEastAsia" w:hint="eastAsia"/>
          <w:vertAlign w:val="superscript"/>
        </w:rPr>
        <w:t>（補足②）</w:t>
      </w:r>
      <w:r w:rsidRPr="00EE5D67">
        <w:rPr>
          <w:rFonts w:asciiTheme="majorEastAsia" w:eastAsiaTheme="majorEastAsia" w:hAnsiTheme="majorEastAsia" w:hint="eastAsia"/>
        </w:rPr>
        <w:t>エンコーディング（デコーディング）</w:t>
      </w:r>
    </w:p>
    <w:p w14:paraId="0EB3A429" w14:textId="5FDE7E28" w:rsidR="008B640B" w:rsidRPr="00EE5D67" w:rsidRDefault="008B640B" w:rsidP="00420E91">
      <w:pPr>
        <w:pStyle w:val="ad"/>
        <w:widowControl/>
        <w:numPr>
          <w:ilvl w:val="0"/>
          <w:numId w:val="41"/>
        </w:numPr>
        <w:ind w:leftChars="0"/>
        <w:jc w:val="left"/>
        <w:rPr>
          <w:rFonts w:asciiTheme="majorEastAsia" w:eastAsiaTheme="majorEastAsia" w:hAnsiTheme="majorEastAsia"/>
        </w:rPr>
      </w:pPr>
      <w:r w:rsidRPr="00EE5D67">
        <w:rPr>
          <w:rFonts w:asciiTheme="majorEastAsia" w:eastAsiaTheme="majorEastAsia" w:hAnsiTheme="majorEastAsia" w:hint="eastAsia"/>
        </w:rPr>
        <w:t>アライメントクロック、レーンの傾き補正、出口方向のレーンの並べ替えと間隔を詰めることを含めたPMAサブレイヤへ（から）、エンコードされたデータを転送する。</w:t>
      </w:r>
    </w:p>
    <w:p w14:paraId="257A5F29" w14:textId="77777777" w:rsidR="008B640B" w:rsidRDefault="008B640B" w:rsidP="008B640B">
      <w:pPr>
        <w:widowControl/>
        <w:jc w:val="left"/>
        <w:rPr>
          <w:rFonts w:asciiTheme="majorEastAsia" w:eastAsiaTheme="majorEastAsia" w:hAnsiTheme="majorEastAsia"/>
        </w:rPr>
      </w:pPr>
    </w:p>
    <w:p w14:paraId="096790FB" w14:textId="77777777" w:rsidR="008B640B" w:rsidRPr="008B640B" w:rsidRDefault="008B640B" w:rsidP="008B640B">
      <w:pPr>
        <w:widowControl/>
        <w:jc w:val="left"/>
        <w:rPr>
          <w:rFonts w:asciiTheme="majorEastAsia" w:eastAsiaTheme="majorEastAsia" w:hAnsiTheme="majorEastAsia"/>
        </w:rPr>
      </w:pPr>
    </w:p>
    <w:p w14:paraId="7FA6545C" w14:textId="77777777" w:rsidR="00731C7B" w:rsidRDefault="00731C7B">
      <w:pPr>
        <w:widowControl/>
        <w:jc w:val="left"/>
        <w:rPr>
          <w:rFonts w:asciiTheme="majorEastAsia" w:eastAsiaTheme="majorEastAsia" w:hAnsiTheme="majorEastAsia"/>
        </w:rPr>
      </w:pPr>
      <w:r>
        <w:rPr>
          <w:rFonts w:asciiTheme="majorEastAsia" w:eastAsiaTheme="majorEastAsia" w:hAnsiTheme="majorEastAsia"/>
        </w:rPr>
        <w:br w:type="page"/>
      </w:r>
    </w:p>
    <w:p w14:paraId="0240FA6C" w14:textId="77777777" w:rsidR="00184438" w:rsidRDefault="00184438" w:rsidP="00731C7B">
      <w:pPr>
        <w:widowControl/>
        <w:pBdr>
          <w:bottom w:val="single" w:sz="6" w:space="1" w:color="auto"/>
        </w:pBdr>
        <w:jc w:val="left"/>
        <w:rPr>
          <w:rFonts w:asciiTheme="majorEastAsia" w:eastAsiaTheme="majorEastAsia" w:hAnsiTheme="majorEastAsia"/>
        </w:rPr>
      </w:pPr>
    </w:p>
    <w:p w14:paraId="44659742" w14:textId="77777777" w:rsidR="00127B14" w:rsidRDefault="00127B14" w:rsidP="00731C7B">
      <w:pPr>
        <w:widowControl/>
        <w:jc w:val="left"/>
        <w:rPr>
          <w:rFonts w:asciiTheme="majorEastAsia" w:eastAsiaTheme="majorEastAsia" w:hAnsiTheme="majorEastAsia"/>
        </w:rPr>
      </w:pPr>
    </w:p>
    <w:p w14:paraId="4296B4DD" w14:textId="77777777" w:rsidR="00731C7B" w:rsidRDefault="00731C7B" w:rsidP="00731C7B">
      <w:pPr>
        <w:rPr>
          <w:rFonts w:asciiTheme="majorEastAsia" w:eastAsiaTheme="majorEastAsia" w:hAnsiTheme="majorEastAsia"/>
        </w:rPr>
      </w:pPr>
      <w:r>
        <w:rPr>
          <w:rFonts w:asciiTheme="majorEastAsia" w:eastAsiaTheme="majorEastAsia" w:hAnsiTheme="majorEastAsia" w:hint="eastAsia"/>
        </w:rPr>
        <w:t>【補足事項】</w:t>
      </w:r>
    </w:p>
    <w:p w14:paraId="2AA54B1E" w14:textId="77777777" w:rsidR="00731C7B" w:rsidRPr="006F3845" w:rsidRDefault="00731C7B" w:rsidP="00731C7B">
      <w:pPr>
        <w:widowControl/>
        <w:ind w:firstLineChars="100" w:firstLine="207"/>
        <w:jc w:val="left"/>
        <w:rPr>
          <w:rFonts w:asciiTheme="majorEastAsia" w:eastAsiaTheme="majorEastAsia" w:hAnsiTheme="majorEastAsia"/>
          <w:color w:val="000000" w:themeColor="text1"/>
        </w:rPr>
      </w:pPr>
      <w:r>
        <w:rPr>
          <w:rFonts w:asciiTheme="majorEastAsia" w:eastAsiaTheme="majorEastAsia" w:hAnsiTheme="majorEastAsia" w:hint="eastAsia"/>
        </w:rPr>
        <w:t xml:space="preserve">  </w:t>
      </w:r>
      <w:r w:rsidRPr="006F3845">
        <w:rPr>
          <w:rFonts w:asciiTheme="majorEastAsia" w:eastAsiaTheme="majorEastAsia" w:hAnsiTheme="majorEastAsia" w:hint="eastAsia"/>
          <w:color w:val="000000" w:themeColor="text1"/>
        </w:rPr>
        <w:t>本章の文中に示した補足の内容を以下に示す。</w:t>
      </w:r>
    </w:p>
    <w:p w14:paraId="223F86A8" w14:textId="77777777" w:rsidR="00731C7B" w:rsidRPr="006F3845" w:rsidRDefault="00731C7B" w:rsidP="00731C7B">
      <w:pPr>
        <w:widowControl/>
        <w:jc w:val="left"/>
        <w:rPr>
          <w:rFonts w:asciiTheme="majorEastAsia" w:eastAsiaTheme="majorEastAsia" w:hAnsiTheme="majorEastAsia"/>
          <w:color w:val="000000" w:themeColor="text1"/>
        </w:rPr>
      </w:pPr>
    </w:p>
    <w:tbl>
      <w:tblPr>
        <w:tblStyle w:val="ab"/>
        <w:tblW w:w="0" w:type="auto"/>
        <w:tblLook w:val="04A0" w:firstRow="1" w:lastRow="0" w:firstColumn="1" w:lastColumn="0" w:noHBand="0" w:noVBand="1"/>
      </w:tblPr>
      <w:tblGrid>
        <w:gridCol w:w="704"/>
        <w:gridCol w:w="2268"/>
        <w:gridCol w:w="6656"/>
      </w:tblGrid>
      <w:tr w:rsidR="00731C7B" w:rsidRPr="0098497D" w14:paraId="532F4ABD" w14:textId="77777777" w:rsidTr="000715E0">
        <w:trPr>
          <w:tblHeader/>
        </w:trPr>
        <w:tc>
          <w:tcPr>
            <w:tcW w:w="704" w:type="dxa"/>
          </w:tcPr>
          <w:p w14:paraId="7A1D9CD1" w14:textId="77777777" w:rsidR="00731C7B" w:rsidRPr="0098497D" w:rsidRDefault="00731C7B" w:rsidP="000715E0">
            <w:pPr>
              <w:rPr>
                <w:rFonts w:asciiTheme="majorEastAsia" w:eastAsiaTheme="majorEastAsia" w:hAnsiTheme="majorEastAsia"/>
              </w:rPr>
            </w:pPr>
            <w:r>
              <w:rPr>
                <w:rFonts w:asciiTheme="majorEastAsia" w:eastAsiaTheme="majorEastAsia" w:hAnsiTheme="majorEastAsia" w:hint="eastAsia"/>
              </w:rPr>
              <w:t>通番</w:t>
            </w:r>
          </w:p>
        </w:tc>
        <w:tc>
          <w:tcPr>
            <w:tcW w:w="2268" w:type="dxa"/>
          </w:tcPr>
          <w:p w14:paraId="5D15EA32" w14:textId="77777777" w:rsidR="00731C7B" w:rsidRPr="0098497D" w:rsidRDefault="00731C7B" w:rsidP="000715E0">
            <w:pPr>
              <w:rPr>
                <w:rFonts w:asciiTheme="majorEastAsia" w:eastAsiaTheme="majorEastAsia" w:hAnsiTheme="majorEastAsia"/>
              </w:rPr>
            </w:pPr>
            <w:r>
              <w:rPr>
                <w:rFonts w:asciiTheme="majorEastAsia" w:eastAsiaTheme="majorEastAsia" w:hAnsiTheme="majorEastAsia" w:hint="eastAsia"/>
              </w:rPr>
              <w:t>用語</w:t>
            </w:r>
          </w:p>
        </w:tc>
        <w:tc>
          <w:tcPr>
            <w:tcW w:w="6656" w:type="dxa"/>
          </w:tcPr>
          <w:p w14:paraId="2CC66C23" w14:textId="77777777" w:rsidR="00731C7B" w:rsidRPr="0098497D" w:rsidRDefault="00731C7B" w:rsidP="000715E0">
            <w:pPr>
              <w:rPr>
                <w:rFonts w:asciiTheme="majorEastAsia" w:eastAsiaTheme="majorEastAsia" w:hAnsiTheme="majorEastAsia"/>
              </w:rPr>
            </w:pPr>
            <w:r>
              <w:rPr>
                <w:rFonts w:asciiTheme="majorEastAsia" w:eastAsiaTheme="majorEastAsia" w:hAnsiTheme="majorEastAsia" w:hint="eastAsia"/>
              </w:rPr>
              <w:t>意味</w:t>
            </w:r>
          </w:p>
        </w:tc>
      </w:tr>
      <w:tr w:rsidR="00731C7B" w:rsidRPr="0098497D" w14:paraId="1C7547B9" w14:textId="77777777" w:rsidTr="000715E0">
        <w:trPr>
          <w:tblHeader/>
        </w:trPr>
        <w:tc>
          <w:tcPr>
            <w:tcW w:w="704" w:type="dxa"/>
          </w:tcPr>
          <w:p w14:paraId="58530E33" w14:textId="77777777" w:rsidR="00731C7B" w:rsidRPr="007A1DE3" w:rsidRDefault="00731C7B" w:rsidP="000715E0">
            <w:pPr>
              <w:rPr>
                <w:rFonts w:asciiTheme="majorEastAsia" w:eastAsiaTheme="majorEastAsia" w:hAnsiTheme="majorEastAsia"/>
              </w:rPr>
            </w:pPr>
            <w:r w:rsidRPr="007A1DE3">
              <w:rPr>
                <w:rFonts w:asciiTheme="majorEastAsia" w:eastAsiaTheme="majorEastAsia" w:hAnsiTheme="majorEastAsia" w:hint="eastAsia"/>
              </w:rPr>
              <w:t>①</w:t>
            </w:r>
          </w:p>
        </w:tc>
        <w:tc>
          <w:tcPr>
            <w:tcW w:w="2268" w:type="dxa"/>
          </w:tcPr>
          <w:p w14:paraId="055496B1" w14:textId="7071BF93" w:rsidR="00731C7B" w:rsidRPr="0098497D" w:rsidRDefault="00731C7B" w:rsidP="000715E0">
            <w:pPr>
              <w:rPr>
                <w:rFonts w:asciiTheme="majorEastAsia" w:eastAsiaTheme="majorEastAsia" w:hAnsiTheme="majorEastAsia"/>
              </w:rPr>
            </w:pPr>
            <w:r>
              <w:rPr>
                <w:rFonts w:asciiTheme="majorEastAsia" w:eastAsiaTheme="majorEastAsia" w:hAnsiTheme="majorEastAsia" w:hint="eastAsia"/>
              </w:rPr>
              <w:t>物理層条項</w:t>
            </w:r>
          </w:p>
        </w:tc>
        <w:tc>
          <w:tcPr>
            <w:tcW w:w="6656" w:type="dxa"/>
          </w:tcPr>
          <w:p w14:paraId="48FB543A" w14:textId="5D7EC480" w:rsidR="00731C7B" w:rsidRDefault="00731C7B" w:rsidP="000715E0">
            <w:pPr>
              <w:rPr>
                <w:rFonts w:asciiTheme="majorEastAsia" w:eastAsiaTheme="majorEastAsia" w:hAnsiTheme="majorEastAsia"/>
              </w:rPr>
            </w:pPr>
            <w:r>
              <w:rPr>
                <w:rFonts w:asciiTheme="majorEastAsia" w:eastAsiaTheme="majorEastAsia" w:hAnsiTheme="majorEastAsia" w:hint="eastAsia"/>
              </w:rPr>
              <w:t>表12-1で述べられている物理層条項は、IEEE802.3uで定められている「物理層副層」に該当する。</w:t>
            </w:r>
          </w:p>
          <w:p w14:paraId="74592E0E" w14:textId="77777777" w:rsidR="00731C7B" w:rsidRDefault="00731C7B" w:rsidP="000715E0">
            <w:pPr>
              <w:rPr>
                <w:rFonts w:asciiTheme="majorEastAsia" w:eastAsiaTheme="majorEastAsia" w:hAnsiTheme="majorEastAsia"/>
              </w:rPr>
            </w:pPr>
          </w:p>
          <w:p w14:paraId="23E9FEBA" w14:textId="77777777" w:rsidR="00731C7B" w:rsidRDefault="00731C7B" w:rsidP="000715E0">
            <w:pPr>
              <w:rPr>
                <w:rFonts w:asciiTheme="majorEastAsia" w:eastAsiaTheme="majorEastAsia" w:hAnsiTheme="majorEastAsia"/>
              </w:rPr>
            </w:pPr>
            <w:r>
              <w:rPr>
                <w:rFonts w:asciiTheme="majorEastAsia" w:eastAsiaTheme="majorEastAsia" w:hAnsiTheme="majorEastAsia" w:hint="eastAsia"/>
              </w:rPr>
              <w:t>xMII：Medium Independent Interface(媒体独立インタフェース)の</w:t>
            </w:r>
          </w:p>
          <w:p w14:paraId="308178D7" w14:textId="10804529" w:rsidR="00731C7B" w:rsidRDefault="00731C7B" w:rsidP="00731C7B">
            <w:pPr>
              <w:ind w:firstLineChars="300" w:firstLine="622"/>
              <w:rPr>
                <w:rFonts w:asciiTheme="majorEastAsia" w:eastAsiaTheme="majorEastAsia" w:hAnsiTheme="majorEastAsia"/>
              </w:rPr>
            </w:pPr>
            <w:r>
              <w:rPr>
                <w:rFonts w:asciiTheme="majorEastAsia" w:eastAsiaTheme="majorEastAsia" w:hAnsiTheme="majorEastAsia" w:hint="eastAsia"/>
              </w:rPr>
              <w:t>略称。MAC層と物理層間の接続パス（x:回線速度）</w:t>
            </w:r>
          </w:p>
          <w:p w14:paraId="770CCE4D" w14:textId="3329B446" w:rsidR="00731C7B" w:rsidRDefault="00731C7B" w:rsidP="00731C7B">
            <w:pPr>
              <w:rPr>
                <w:rFonts w:asciiTheme="majorEastAsia" w:eastAsiaTheme="majorEastAsia" w:hAnsiTheme="majorEastAsia"/>
              </w:rPr>
            </w:pPr>
            <w:r>
              <w:rPr>
                <w:rFonts w:asciiTheme="majorEastAsia" w:eastAsiaTheme="majorEastAsia" w:hAnsiTheme="majorEastAsia" w:hint="eastAsia"/>
              </w:rPr>
              <w:t>RS　：Recon</w:t>
            </w:r>
            <w:r w:rsidR="00CD70F8">
              <w:rPr>
                <w:rFonts w:asciiTheme="majorEastAsia" w:eastAsiaTheme="majorEastAsia" w:hAnsiTheme="majorEastAsia" w:hint="eastAsia"/>
              </w:rPr>
              <w:t>ciliation Sublayer(調停副層)の略称。</w:t>
            </w:r>
          </w:p>
          <w:p w14:paraId="281BBA66" w14:textId="00ABF047" w:rsidR="00CD70F8" w:rsidRDefault="00CD70F8" w:rsidP="00731C7B">
            <w:pPr>
              <w:rPr>
                <w:rFonts w:asciiTheme="majorEastAsia" w:eastAsiaTheme="majorEastAsia" w:hAnsiTheme="majorEastAsia"/>
              </w:rPr>
            </w:pPr>
            <w:r>
              <w:rPr>
                <w:rFonts w:asciiTheme="majorEastAsia" w:eastAsiaTheme="majorEastAsia" w:hAnsiTheme="majorEastAsia" w:hint="eastAsia"/>
              </w:rPr>
              <w:t xml:space="preserve">　　　MAC層とxMII間の調停、物理層からのエラー通知を行う。</w:t>
            </w:r>
          </w:p>
          <w:p w14:paraId="7279FEEA" w14:textId="1A66F3F1" w:rsidR="00CD70F8" w:rsidRDefault="00CD70F8" w:rsidP="00731C7B">
            <w:pPr>
              <w:rPr>
                <w:rFonts w:asciiTheme="majorEastAsia" w:eastAsiaTheme="majorEastAsia" w:hAnsiTheme="majorEastAsia"/>
              </w:rPr>
            </w:pPr>
            <w:r w:rsidRPr="00CD70F8">
              <w:rPr>
                <w:rFonts w:asciiTheme="majorEastAsia" w:eastAsiaTheme="majorEastAsia" w:hAnsiTheme="majorEastAsia" w:hint="eastAsia"/>
              </w:rPr>
              <w:t>PCS</w:t>
            </w:r>
            <w:r>
              <w:rPr>
                <w:rFonts w:asciiTheme="majorEastAsia" w:eastAsiaTheme="majorEastAsia" w:hAnsiTheme="majorEastAsia" w:hint="eastAsia"/>
              </w:rPr>
              <w:t xml:space="preserve"> </w:t>
            </w:r>
            <w:r w:rsidRPr="00CD70F8">
              <w:rPr>
                <w:rFonts w:asciiTheme="majorEastAsia" w:eastAsiaTheme="majorEastAsia" w:hAnsiTheme="majorEastAsia" w:hint="eastAsia"/>
              </w:rPr>
              <w:t>：Physical Coding Sublayer</w:t>
            </w:r>
            <w:r>
              <w:rPr>
                <w:rFonts w:asciiTheme="majorEastAsia" w:eastAsiaTheme="majorEastAsia" w:hAnsiTheme="majorEastAsia" w:hint="eastAsia"/>
              </w:rPr>
              <w:t>（物理符号化副層）</w:t>
            </w:r>
            <w:r w:rsidRPr="00CD70F8">
              <w:rPr>
                <w:rFonts w:asciiTheme="majorEastAsia" w:eastAsiaTheme="majorEastAsia" w:hAnsiTheme="majorEastAsia" w:hint="eastAsia"/>
              </w:rPr>
              <w:t>の</w:t>
            </w:r>
            <w:r>
              <w:rPr>
                <w:rFonts w:asciiTheme="majorEastAsia" w:eastAsiaTheme="majorEastAsia" w:hAnsiTheme="majorEastAsia" w:hint="eastAsia"/>
              </w:rPr>
              <w:t>略称</w:t>
            </w:r>
            <w:r w:rsidRPr="00CD70F8">
              <w:rPr>
                <w:rFonts w:asciiTheme="majorEastAsia" w:eastAsiaTheme="majorEastAsia" w:hAnsiTheme="majorEastAsia" w:hint="eastAsia"/>
              </w:rPr>
              <w:t>。</w:t>
            </w:r>
          </w:p>
          <w:p w14:paraId="4A577D55" w14:textId="77777777" w:rsidR="00CD70F8" w:rsidRDefault="00CD70F8" w:rsidP="00731C7B">
            <w:pPr>
              <w:rPr>
                <w:rFonts w:asciiTheme="majorEastAsia" w:eastAsiaTheme="majorEastAsia" w:hAnsiTheme="majorEastAsia"/>
              </w:rPr>
            </w:pPr>
            <w:r>
              <w:rPr>
                <w:rFonts w:asciiTheme="majorEastAsia" w:eastAsiaTheme="majorEastAsia" w:hAnsiTheme="majorEastAsia" w:hint="eastAsia"/>
              </w:rPr>
              <w:t xml:space="preserve">　　　</w:t>
            </w:r>
            <w:r w:rsidRPr="00CD70F8">
              <w:rPr>
                <w:rFonts w:asciiTheme="majorEastAsia" w:eastAsiaTheme="majorEastAsia" w:hAnsiTheme="majorEastAsia" w:hint="eastAsia"/>
              </w:rPr>
              <w:t>送信時は、送信データをネットワーク伝送に適した符号に</w:t>
            </w:r>
          </w:p>
          <w:p w14:paraId="4331200B" w14:textId="65FD8801" w:rsidR="00CD70F8" w:rsidRPr="00CD70F8" w:rsidRDefault="00CD70F8" w:rsidP="00CD70F8">
            <w:pPr>
              <w:ind w:firstLineChars="300" w:firstLine="622"/>
              <w:rPr>
                <w:rFonts w:asciiTheme="majorEastAsia" w:eastAsiaTheme="majorEastAsia" w:hAnsiTheme="majorEastAsia"/>
              </w:rPr>
            </w:pPr>
            <w:r w:rsidRPr="00CD70F8">
              <w:rPr>
                <w:rFonts w:asciiTheme="majorEastAsia" w:eastAsiaTheme="majorEastAsia" w:hAnsiTheme="majorEastAsia" w:hint="eastAsia"/>
              </w:rPr>
              <w:t>変換し、下位層にわたす。受信時は逆の動作。</w:t>
            </w:r>
          </w:p>
          <w:p w14:paraId="3ED87153" w14:textId="2FF15809" w:rsidR="00731C7B" w:rsidRDefault="00CD70F8" w:rsidP="000715E0">
            <w:pPr>
              <w:rPr>
                <w:rFonts w:asciiTheme="majorEastAsia" w:eastAsiaTheme="majorEastAsia" w:hAnsiTheme="majorEastAsia"/>
              </w:rPr>
            </w:pPr>
            <w:r>
              <w:rPr>
                <w:rFonts w:asciiTheme="majorEastAsia" w:eastAsiaTheme="majorEastAsia" w:hAnsiTheme="majorEastAsia" w:hint="eastAsia"/>
              </w:rPr>
              <w:t>PMA　:Physical Medium Attachment(物理媒体接続部)の略称。</w:t>
            </w:r>
          </w:p>
          <w:p w14:paraId="033C3A20" w14:textId="0C66F2CC" w:rsidR="00CD70F8" w:rsidRPr="00CD70F8" w:rsidRDefault="00CD70F8" w:rsidP="00CD70F8">
            <w:pPr>
              <w:ind w:left="622" w:hangingChars="300" w:hanging="622"/>
              <w:rPr>
                <w:rFonts w:asciiTheme="majorEastAsia" w:eastAsiaTheme="majorEastAsia" w:hAnsiTheme="majorEastAsia"/>
              </w:rPr>
            </w:pPr>
            <w:r>
              <w:rPr>
                <w:rFonts w:asciiTheme="majorEastAsia" w:eastAsiaTheme="majorEastAsia" w:hAnsiTheme="majorEastAsia" w:hint="eastAsia"/>
              </w:rPr>
              <w:t xml:space="preserve">　　　</w:t>
            </w:r>
            <w:r w:rsidRPr="00CD70F8">
              <w:rPr>
                <w:rFonts w:asciiTheme="majorEastAsia" w:eastAsiaTheme="majorEastAsia" w:hAnsiTheme="majorEastAsia" w:hint="eastAsia"/>
              </w:rPr>
              <w:t>送信時は、パラレル符号をシリアル信号変換し、下位層に渡す。受信時は逆の動作。</w:t>
            </w:r>
          </w:p>
          <w:p w14:paraId="7FBB4626" w14:textId="77777777" w:rsidR="00731C7B" w:rsidRDefault="00CD70F8" w:rsidP="00CD70F8">
            <w:pPr>
              <w:ind w:left="726" w:hangingChars="350" w:hanging="726"/>
              <w:rPr>
                <w:rFonts w:asciiTheme="majorEastAsia" w:eastAsiaTheme="majorEastAsia" w:hAnsiTheme="majorEastAsia"/>
              </w:rPr>
            </w:pPr>
            <w:r>
              <w:rPr>
                <w:rFonts w:asciiTheme="majorEastAsia" w:eastAsiaTheme="majorEastAsia" w:hAnsiTheme="majorEastAsia" w:hint="eastAsia"/>
              </w:rPr>
              <w:t>AUI  :</w:t>
            </w:r>
            <w:r>
              <w:rPr>
                <w:rFonts w:hint="eastAsia"/>
              </w:rPr>
              <w:t xml:space="preserve"> </w:t>
            </w:r>
            <w:r w:rsidRPr="00CD70F8">
              <w:rPr>
                <w:rFonts w:asciiTheme="majorEastAsia" w:eastAsiaTheme="majorEastAsia" w:hAnsiTheme="majorEastAsia" w:hint="eastAsia"/>
              </w:rPr>
              <w:t>Attachment Unit Interfaceの</w:t>
            </w:r>
            <w:r>
              <w:rPr>
                <w:rFonts w:asciiTheme="majorEastAsia" w:eastAsiaTheme="majorEastAsia" w:hAnsiTheme="majorEastAsia" w:hint="eastAsia"/>
              </w:rPr>
              <w:t>略称。</w:t>
            </w:r>
            <w:r w:rsidRPr="00CD70F8">
              <w:rPr>
                <w:rFonts w:asciiTheme="majorEastAsia" w:eastAsiaTheme="majorEastAsia" w:hAnsiTheme="majorEastAsia" w:hint="eastAsia"/>
              </w:rPr>
              <w:t>イーサネットにおいて、MACとトランシーバ間の接続延伸のために用いられる物理層インタフェ</w:t>
            </w:r>
            <w:r>
              <w:rPr>
                <w:rFonts w:asciiTheme="majorEastAsia" w:eastAsiaTheme="majorEastAsia" w:hAnsiTheme="majorEastAsia" w:hint="eastAsia"/>
              </w:rPr>
              <w:t>ー</w:t>
            </w:r>
            <w:r w:rsidRPr="00CD70F8">
              <w:rPr>
                <w:rFonts w:asciiTheme="majorEastAsia" w:eastAsiaTheme="majorEastAsia" w:hAnsiTheme="majorEastAsia" w:hint="eastAsia"/>
              </w:rPr>
              <w:t>スの1つ。</w:t>
            </w:r>
          </w:p>
          <w:p w14:paraId="236A80D7" w14:textId="77777777" w:rsidR="007A6867" w:rsidRDefault="007A6867" w:rsidP="00CD70F8">
            <w:pPr>
              <w:ind w:left="726" w:hangingChars="350" w:hanging="726"/>
              <w:rPr>
                <w:rFonts w:asciiTheme="majorEastAsia" w:eastAsiaTheme="majorEastAsia" w:hAnsiTheme="majorEastAsia"/>
              </w:rPr>
            </w:pPr>
            <w:r>
              <w:rPr>
                <w:rFonts w:asciiTheme="majorEastAsia" w:eastAsiaTheme="majorEastAsia" w:hAnsiTheme="majorEastAsia" w:hint="eastAsia"/>
              </w:rPr>
              <w:t>C2C  : Chip to chipの略称。</w:t>
            </w:r>
          </w:p>
          <w:p w14:paraId="596F434A" w14:textId="10762359" w:rsidR="007A6867" w:rsidRPr="005C6C90" w:rsidRDefault="007A6867" w:rsidP="00CD70F8">
            <w:pPr>
              <w:ind w:left="726" w:hangingChars="350" w:hanging="726"/>
              <w:rPr>
                <w:rFonts w:asciiTheme="majorEastAsia" w:eastAsiaTheme="majorEastAsia" w:hAnsiTheme="majorEastAsia"/>
              </w:rPr>
            </w:pPr>
            <w:r>
              <w:rPr>
                <w:rFonts w:asciiTheme="majorEastAsia" w:eastAsiaTheme="majorEastAsia" w:hAnsiTheme="majorEastAsia" w:hint="eastAsia"/>
              </w:rPr>
              <w:t>C2M  : Chip to Moduleの略称。</w:t>
            </w:r>
          </w:p>
        </w:tc>
      </w:tr>
      <w:tr w:rsidR="00731C7B" w:rsidRPr="0098497D" w14:paraId="378F4BBC" w14:textId="77777777" w:rsidTr="000715E0">
        <w:trPr>
          <w:tblHeader/>
        </w:trPr>
        <w:tc>
          <w:tcPr>
            <w:tcW w:w="704" w:type="dxa"/>
          </w:tcPr>
          <w:p w14:paraId="5A4D55E1" w14:textId="31691DA3" w:rsidR="00731C7B" w:rsidRPr="00BF5484" w:rsidRDefault="00731C7B" w:rsidP="00420E91">
            <w:pPr>
              <w:pStyle w:val="ad"/>
              <w:numPr>
                <w:ilvl w:val="0"/>
                <w:numId w:val="11"/>
              </w:numPr>
              <w:ind w:leftChars="0"/>
              <w:rPr>
                <w:rFonts w:asciiTheme="majorEastAsia" w:eastAsiaTheme="majorEastAsia" w:hAnsiTheme="majorEastAsia"/>
              </w:rPr>
            </w:pPr>
          </w:p>
        </w:tc>
        <w:tc>
          <w:tcPr>
            <w:tcW w:w="2268" w:type="dxa"/>
          </w:tcPr>
          <w:p w14:paraId="63E47220" w14:textId="4DBF344A" w:rsidR="00731C7B" w:rsidRDefault="00BF5484" w:rsidP="000715E0">
            <w:pPr>
              <w:rPr>
                <w:rFonts w:asciiTheme="majorEastAsia" w:eastAsiaTheme="majorEastAsia" w:hAnsiTheme="majorEastAsia"/>
              </w:rPr>
            </w:pPr>
            <w:r>
              <w:rPr>
                <w:rFonts w:asciiTheme="majorEastAsia" w:eastAsiaTheme="majorEastAsia" w:hAnsiTheme="majorEastAsia" w:hint="eastAsia"/>
              </w:rPr>
              <w:t>リードソロモン(RS-FEC)</w:t>
            </w:r>
          </w:p>
        </w:tc>
        <w:tc>
          <w:tcPr>
            <w:tcW w:w="6656" w:type="dxa"/>
          </w:tcPr>
          <w:p w14:paraId="4DFB2A37" w14:textId="286FDC91" w:rsidR="00731C7B" w:rsidRDefault="00016940" w:rsidP="00016940">
            <w:pPr>
              <w:rPr>
                <w:rFonts w:asciiTheme="majorEastAsia" w:eastAsiaTheme="majorEastAsia" w:hAnsiTheme="majorEastAsia"/>
              </w:rPr>
            </w:pPr>
            <w:r w:rsidRPr="00016940">
              <w:rPr>
                <w:rFonts w:asciiTheme="majorEastAsia" w:eastAsiaTheme="majorEastAsia" w:hAnsiTheme="majorEastAsia" w:hint="eastAsia"/>
              </w:rPr>
              <w:t>802.3bs Clause 119で規定された、400Gイーサネットにおけるエラー訂正、データの整合性を確保する方式</w:t>
            </w:r>
            <w:r>
              <w:rPr>
                <w:rFonts w:asciiTheme="majorEastAsia" w:eastAsiaTheme="majorEastAsia" w:hAnsiTheme="majorEastAsia" w:hint="eastAsia"/>
              </w:rPr>
              <w:t>である</w:t>
            </w:r>
            <w:r w:rsidRPr="00016940">
              <w:rPr>
                <w:rFonts w:asciiTheme="majorEastAsia" w:eastAsiaTheme="majorEastAsia" w:hAnsiTheme="majorEastAsia" w:hint="eastAsia"/>
              </w:rPr>
              <w:t>。PHY PCSレベルで送信されるデータにエンコーディングのパリティビットを追加することで実現される。受信側ではパリティビットを確認し、受信データのエラーの検出と訂正が行われる。</w:t>
            </w:r>
          </w:p>
        </w:tc>
      </w:tr>
    </w:tbl>
    <w:p w14:paraId="75EF434D" w14:textId="77777777" w:rsidR="00731C7B" w:rsidRPr="00731C7B" w:rsidRDefault="00731C7B" w:rsidP="00731C7B">
      <w:pPr>
        <w:widowControl/>
        <w:jc w:val="left"/>
        <w:rPr>
          <w:rFonts w:asciiTheme="majorEastAsia" w:eastAsiaTheme="majorEastAsia" w:hAnsiTheme="majorEastAsia"/>
        </w:rPr>
      </w:pPr>
    </w:p>
    <w:p w14:paraId="72B56B87" w14:textId="4A9BF1E5" w:rsidR="00A775C6" w:rsidRDefault="00A775C6">
      <w:pPr>
        <w:widowControl/>
        <w:jc w:val="left"/>
        <w:rPr>
          <w:rFonts w:asciiTheme="majorEastAsia" w:eastAsiaTheme="majorEastAsia" w:hAnsiTheme="majorEastAsia"/>
        </w:rPr>
      </w:pPr>
      <w:r>
        <w:rPr>
          <w:rFonts w:asciiTheme="majorEastAsia" w:eastAsiaTheme="majorEastAsia" w:hAnsiTheme="majorEastAsia"/>
        </w:rPr>
        <w:br w:type="page"/>
      </w:r>
    </w:p>
    <w:p w14:paraId="148BF4C9" w14:textId="1ECC4CB4" w:rsidR="008A2357" w:rsidRPr="008A2357" w:rsidRDefault="008A2357" w:rsidP="00A25175">
      <w:pPr>
        <w:widowControl/>
        <w:jc w:val="left"/>
        <w:outlineLvl w:val="0"/>
        <w:rPr>
          <w:rFonts w:asciiTheme="majorEastAsia" w:eastAsiaTheme="majorEastAsia" w:hAnsiTheme="majorEastAsia"/>
        </w:rPr>
      </w:pPr>
      <w:bookmarkStart w:id="96" w:name="_Toc174625113"/>
      <w:r w:rsidRPr="00A25175">
        <w:rPr>
          <w:rFonts w:asciiTheme="majorEastAsia" w:eastAsiaTheme="majorEastAsia" w:hAnsiTheme="majorEastAsia" w:hint="eastAsia"/>
        </w:rPr>
        <w:lastRenderedPageBreak/>
        <w:t>１３．</w:t>
      </w:r>
      <w:r w:rsidR="00743BDD">
        <w:rPr>
          <w:rFonts w:asciiTheme="majorEastAsia" w:eastAsiaTheme="majorEastAsia" w:hAnsiTheme="majorEastAsia" w:hint="eastAsia"/>
        </w:rPr>
        <w:t>付録</w:t>
      </w:r>
      <w:r w:rsidRPr="00A25175">
        <w:rPr>
          <w:rFonts w:asciiTheme="majorEastAsia" w:eastAsiaTheme="majorEastAsia" w:hAnsiTheme="majorEastAsia" w:hint="eastAsia"/>
        </w:rPr>
        <w:t xml:space="preserve"> </w:t>
      </w:r>
      <w:r w:rsidRPr="00A25175">
        <w:rPr>
          <w:rFonts w:asciiTheme="majorEastAsia" w:eastAsiaTheme="majorEastAsia" w:hAnsiTheme="majorEastAsia"/>
        </w:rPr>
        <w:t>–</w:t>
      </w:r>
      <w:r w:rsidRPr="00A25175">
        <w:rPr>
          <w:rFonts w:asciiTheme="majorEastAsia" w:eastAsiaTheme="majorEastAsia" w:hAnsiTheme="majorEastAsia" w:hint="eastAsia"/>
        </w:rPr>
        <w:t xml:space="preserve"> </w:t>
      </w:r>
      <w:r w:rsidR="00743BDD" w:rsidRPr="00743BDD">
        <w:rPr>
          <w:rFonts w:asciiTheme="majorEastAsia" w:eastAsiaTheme="majorEastAsia" w:hAnsiTheme="majorEastAsia" w:hint="eastAsia"/>
        </w:rPr>
        <w:t>75 GHz グリッド間隔のリンク特性例</w:t>
      </w:r>
      <w:bookmarkEnd w:id="96"/>
    </w:p>
    <w:p w14:paraId="3AEB2CA5" w14:textId="673AFB8B" w:rsidR="00F439EB" w:rsidRDefault="00F439EB" w:rsidP="008A2357">
      <w:pPr>
        <w:widowControl/>
        <w:jc w:val="left"/>
        <w:rPr>
          <w:rFonts w:asciiTheme="majorEastAsia" w:eastAsiaTheme="majorEastAsia" w:hAnsiTheme="majorEastAsia"/>
        </w:rPr>
      </w:pPr>
      <w:r>
        <w:rPr>
          <w:rFonts w:asciiTheme="majorEastAsia" w:eastAsiaTheme="majorEastAsia" w:hAnsiTheme="majorEastAsia" w:hint="eastAsia"/>
        </w:rPr>
        <w:t xml:space="preserve">　　表11-1で指定されたリンクパラメータに加えて、75GHzグリッドで動作させるためには、</w:t>
      </w:r>
      <w:r w:rsidRPr="00F439EB">
        <w:rPr>
          <w:rFonts w:asciiTheme="majorEastAsia" w:eastAsiaTheme="majorEastAsia" w:hAnsiTheme="majorEastAsia" w:hint="eastAsia"/>
        </w:rPr>
        <w:t>十分なク</w:t>
      </w:r>
    </w:p>
    <w:p w14:paraId="583A7419" w14:textId="6758C886" w:rsidR="008A2357" w:rsidRDefault="00F439EB" w:rsidP="002B1CE9">
      <w:pPr>
        <w:widowControl/>
        <w:ind w:leftChars="200" w:left="415"/>
        <w:jc w:val="left"/>
        <w:rPr>
          <w:rFonts w:asciiTheme="majorEastAsia" w:eastAsiaTheme="majorEastAsia" w:hAnsiTheme="majorEastAsia"/>
        </w:rPr>
      </w:pPr>
      <w:r w:rsidRPr="00F439EB">
        <w:rPr>
          <w:rFonts w:asciiTheme="majorEastAsia" w:eastAsiaTheme="majorEastAsia" w:hAnsiTheme="majorEastAsia" w:hint="eastAsia"/>
        </w:rPr>
        <w:t>ロストーク制御を達成するためにチャンネル間のフィルタリングが必要</w:t>
      </w:r>
      <w:r>
        <w:rPr>
          <w:rFonts w:asciiTheme="majorEastAsia" w:eastAsiaTheme="majorEastAsia" w:hAnsiTheme="majorEastAsia" w:hint="eastAsia"/>
        </w:rPr>
        <w:t>です。</w:t>
      </w:r>
      <w:r w:rsidR="00561A8A">
        <w:rPr>
          <w:rFonts w:asciiTheme="majorEastAsia" w:eastAsiaTheme="majorEastAsia" w:hAnsiTheme="majorEastAsia" w:hint="eastAsia"/>
        </w:rPr>
        <w:t>図13-1は、図13-2および図13-3のようなMux/Dmux</w:t>
      </w:r>
      <w:r w:rsidR="002B1CE9">
        <w:rPr>
          <w:rFonts w:asciiTheme="majorEastAsia" w:eastAsiaTheme="majorEastAsia" w:hAnsiTheme="majorEastAsia" w:hint="eastAsia"/>
        </w:rPr>
        <w:t>特性を持つ実装例である。パラメータ値は表13-1に示されています。</w:t>
      </w:r>
    </w:p>
    <w:p w14:paraId="078B920F" w14:textId="1CB39C23" w:rsidR="00925A31" w:rsidRDefault="00273559" w:rsidP="002B1CE9">
      <w:pPr>
        <w:widowControl/>
        <w:ind w:leftChars="200" w:left="415"/>
        <w:jc w:val="left"/>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772928" behindDoc="0" locked="0" layoutInCell="1" allowOverlap="1" wp14:anchorId="6517CD9B" wp14:editId="3179A190">
                <wp:simplePos x="0" y="0"/>
                <wp:positionH relativeFrom="margin">
                  <wp:posOffset>2988310</wp:posOffset>
                </wp:positionH>
                <wp:positionV relativeFrom="paragraph">
                  <wp:posOffset>156845</wp:posOffset>
                </wp:positionV>
                <wp:extent cx="647700" cy="215900"/>
                <wp:effectExtent l="0" t="0" r="0" b="0"/>
                <wp:wrapNone/>
                <wp:docPr id="1589873723" name="テキスト ボックス 1348"/>
                <wp:cNvGraphicFramePr/>
                <a:graphic xmlns:a="http://schemas.openxmlformats.org/drawingml/2006/main">
                  <a:graphicData uri="http://schemas.microsoft.com/office/word/2010/wordprocessingShape">
                    <wps:wsp>
                      <wps:cNvSpPr txBox="1"/>
                      <wps:spPr>
                        <a:xfrm>
                          <a:off x="0" y="0"/>
                          <a:ext cx="647700" cy="215900"/>
                        </a:xfrm>
                        <a:prstGeom prst="rect">
                          <a:avLst/>
                        </a:prstGeom>
                        <a:solidFill>
                          <a:schemeClr val="lt1"/>
                        </a:solidFill>
                        <a:ln w="6350">
                          <a:noFill/>
                        </a:ln>
                      </wps:spPr>
                      <wps:txbx>
                        <w:txbxContent>
                          <w:p w14:paraId="057B5536" w14:textId="710EE889" w:rsidR="00273559" w:rsidRPr="00273559" w:rsidRDefault="00273559" w:rsidP="00925A31">
                            <w:pPr>
                              <w:spacing w:line="180" w:lineRule="exact"/>
                              <w:rPr>
                                <w:rFonts w:ascii="ＭＳ ゴシック" w:eastAsia="ＭＳ ゴシック" w:hAnsi="ＭＳ ゴシック"/>
                                <w:sz w:val="14"/>
                                <w:szCs w:val="14"/>
                              </w:rPr>
                            </w:pPr>
                            <w:r w:rsidRPr="00273559">
                              <w:rPr>
                                <w:rFonts w:ascii="ＭＳ ゴシック" w:eastAsia="ＭＳ ゴシック" w:hAnsi="ＭＳ ゴシック" w:hint="eastAsia"/>
                                <w:sz w:val="14"/>
                                <w:szCs w:val="14"/>
                              </w:rPr>
                              <w:t>DWDM リンク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CD9B" id="テキスト ボックス 1348" o:spid="_x0000_s2483" type="#_x0000_t202" style="position:absolute;left:0;text-align:left;margin-left:235.3pt;margin-top:12.35pt;width:51pt;height:17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4sbQIAAJ4EAAAOAAAAZHJzL2Uyb0RvYy54bWysVM1uGjEQvlfqO1i+l+U3/IglokRUlVAS&#10;iVQ5G68XVvJ6XNuwS49BivoQfYWq5z7PvkjHXiA07anqxcx4Zj/PfN8M4+syl2QnjM1AxbTVaFIi&#10;FIckU+uYfnqYvxtQYh1TCZOgREz3wtLryds340KPRBs2IBNhCIIoOyp0TDfO6VEUWb4RObMN0EJh&#10;MAWTM4euWUeJYQWi5zJqN5tXUQEm0Qa4sBZvb+ognQT8NBXc3aWpFY7ImGJtLpwmnCt/RpMxG60N&#10;05uMH8tg/1BFzjKFj56hbphjZGuyP6DyjBuwkLoGhzyCNM24CD1gN63mq26WG6ZF6AXJsfpMk/1/&#10;sPx2d29IlqB2vcFw0O/02x1KFMtRq+rwXD19r55+VoevpDp8qw6H6ukH+qTV6Q48dYW2I0RYasRw&#10;5XsoEeZ0b/HSM1KmJve/2CvBOIqwPxMvSkc4Xl51+/0mRjiG2q3eEG1Ej14+1sa6DwJy4o2YGtQ1&#10;0M12C+vq1FOKf8uCzJJ5JmVw/CyJmTRkx3AKpAslIvhvWVKRAgvp9JoBWIH/vEaWCmvxrdYtecuV&#10;qzKw1u+eG15BskceDNRDZjWfZ1jtgll3zwxOFTaIm+Lu8Egl4GtwtCjZgPnyt3ufj2JjlJICpzSm&#10;9vOWGUGJ/KhwDIatbtePdXC6vX4bHXMZWV1G1DafAVLQwp3UPJg+38mTmRrIH3Ghpv5VDDHF8e2Y&#10;upM5c/Xu4EJyMZ2GJBxkzdxCLTX30J5yr8VD+ciMPgrmUOlbOM0zG73Src71XyqYbh2kWRDVM12z&#10;ehQAlyCMxXFh/ZZd+iHr5W9l8gsAAP//AwBQSwMEFAAGAAgAAAAhADZpb8/gAAAACQEAAA8AAABk&#10;cnMvZG93bnJldi54bWxMj8lOxDAMhu9IvENkJC6ISeksGZWmI4RYJG5MWcQt05i2onGqJtOWt8ec&#10;4Obl0+/P+W52nRhxCK0nDVeLBARS5W1LtYaX8v5yCyJEQ9Z0nlDDNwbYFacnucmsn+gZx32sBYdQ&#10;yIyGJsY+kzJUDToTFr5H4t2nH5yJ3A61tIOZONx1Mk2SjXSmJb7QmB5vG6y+9ken4eOifn8K88Pr&#10;tFwv+7vHsVRvttT6/Gy+uQYRcY5/MPzqszoU7HTwR7JBdBpWKtkwqiFdKRAMrFXKgwMXWwWyyOX/&#10;D4ofAAAA//8DAFBLAQItABQABgAIAAAAIQC2gziS/gAAAOEBAAATAAAAAAAAAAAAAAAAAAAAAABb&#10;Q29udGVudF9UeXBlc10ueG1sUEsBAi0AFAAGAAgAAAAhADj9If/WAAAAlAEAAAsAAAAAAAAAAAAA&#10;AAAALwEAAF9yZWxzLy5yZWxzUEsBAi0AFAAGAAgAAAAhAGQOTixtAgAAngQAAA4AAAAAAAAAAAAA&#10;AAAALgIAAGRycy9lMm9Eb2MueG1sUEsBAi0AFAAGAAgAAAAhADZpb8/gAAAACQEAAA8AAAAAAAAA&#10;AAAAAAAAxwQAAGRycy9kb3ducmV2LnhtbFBLBQYAAAAABAAEAPMAAADUBQAAAAA=&#10;" fillcolor="white [3201]" stroked="f" strokeweight=".5pt">
                <v:textbox>
                  <w:txbxContent>
                    <w:p w14:paraId="057B5536" w14:textId="710EE889" w:rsidR="00273559" w:rsidRPr="00273559" w:rsidRDefault="00273559" w:rsidP="00925A31">
                      <w:pPr>
                        <w:spacing w:line="180" w:lineRule="exact"/>
                        <w:rPr>
                          <w:rFonts w:ascii="ＭＳ ゴシック" w:eastAsia="ＭＳ ゴシック" w:hAnsi="ＭＳ ゴシック"/>
                          <w:sz w:val="14"/>
                          <w:szCs w:val="14"/>
                        </w:rPr>
                      </w:pPr>
                      <w:r w:rsidRPr="00273559">
                        <w:rPr>
                          <w:rFonts w:ascii="ＭＳ ゴシック" w:eastAsia="ＭＳ ゴシック" w:hAnsi="ＭＳ ゴシック" w:hint="eastAsia"/>
                          <w:sz w:val="14"/>
                          <w:szCs w:val="14"/>
                        </w:rPr>
                        <w:t>DWDM リンク</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68832" behindDoc="0" locked="0" layoutInCell="1" allowOverlap="1" wp14:anchorId="3DC3D168" wp14:editId="71F1CD80">
                <wp:simplePos x="0" y="0"/>
                <wp:positionH relativeFrom="margin">
                  <wp:posOffset>5293360</wp:posOffset>
                </wp:positionH>
                <wp:positionV relativeFrom="paragraph">
                  <wp:posOffset>1464945</wp:posOffset>
                </wp:positionV>
                <wp:extent cx="647700" cy="215900"/>
                <wp:effectExtent l="0" t="0" r="19050" b="12700"/>
                <wp:wrapNone/>
                <wp:docPr id="878836555" name="テキスト ボックス 1348"/>
                <wp:cNvGraphicFramePr/>
                <a:graphic xmlns:a="http://schemas.openxmlformats.org/drawingml/2006/main">
                  <a:graphicData uri="http://schemas.microsoft.com/office/word/2010/wordprocessingShape">
                    <wps:wsp>
                      <wps:cNvSpPr txBox="1"/>
                      <wps:spPr>
                        <a:xfrm>
                          <a:off x="0" y="0"/>
                          <a:ext cx="647700" cy="215900"/>
                        </a:xfrm>
                        <a:prstGeom prst="rect">
                          <a:avLst/>
                        </a:prstGeom>
                        <a:solidFill>
                          <a:schemeClr val="lt1"/>
                        </a:solidFill>
                        <a:ln w="6350">
                          <a:solidFill>
                            <a:prstClr val="black"/>
                          </a:solidFill>
                        </a:ln>
                      </wps:spPr>
                      <wps:txbx>
                        <w:txbxContent>
                          <w:p w14:paraId="29EA3745" w14:textId="710E26E6" w:rsidR="00925A31" w:rsidRPr="00925A31" w:rsidRDefault="00273559" w:rsidP="00925A31">
                            <w:pPr>
                              <w:spacing w:line="18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レシーバー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D168" id="_x0000_s2484" type="#_x0000_t202" style="position:absolute;left:0;text-align:left;margin-left:416.8pt;margin-top:115.35pt;width:51pt;height:17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d7fegIAAMUEAAAOAAAAZHJzL2Uyb0RvYy54bWysVM1uGjEQvlfqO1i+l10If0FZIpqIqhJK&#10;IpEqZ+P1hlW9Htc27NIjSFEfoq9Q9dzn2Rfp2AuEpD1VvZgZz+znmW++4eKyKiRZC2NzUAltt2JK&#10;hOKQ5uoxoZ/up++GlFjHVMokKJHQjbD0cvz2zUWpR6IDS5CpMARBlB2VOqFL5/QoiixfioLZFmih&#10;MJiBKZhD1zxGqWElohcy6sRxPyrBpNoAF9bi7XUTpOOAn2WCu9sss8IRmVCszYXThHPhz2h8wUaP&#10;hullzvdlsH+oomC5wkePUNfMMbIy+R9QRc4NWMhci0MRQZblXIQesJt2/Kqb+ZJpEXpBcqw+0mT/&#10;Hyy/Wd8ZkqcJHQ6Gw7N+r9ejRLECR1Xvnurtj3r7q959I/Xue73b1duf6JP2WXfomSu1HSHAXCOE&#10;q95DhQo43Fu89IRUmSn8L7ZKMI4z2Bx5F5UjHC/73cEgxgjHUKfdO0cb0aPnj7Wx7oOAgngjoQbH&#10;Gthm65l1Teohxb9lQebpNJcyOF5K4koasmYoAulCiQj+IksqUmIhZ704AL+Ieejj9wvJ+Od9eSdZ&#10;iCcV1uwpaVr3lqsWVSB30O0ciFlAukG+DDRatJpPc3xgxqy7YwbFh0TgQrlbPDIJWBXsLUqWYL7+&#10;7d7noyYwSkmJYk6o/bJiRlAiPypUy3m72/XqD063N+igY04ji9OIWhVXgFS1cXU1D6bPd/JgZgaK&#10;B9y7iX8VQ0xxfDuh7mBeuWbFcG+5mExCEupdMzdTc809tB+NJ/a+emBG7wfrUBE3cJA9G72ab5Pr&#10;v1QwWTnI8jB8z3TD6n4AuCtBPvu99st46oes53+f8W8AAAD//wMAUEsDBBQABgAIAAAAIQBvTnMZ&#10;3gAAAAsBAAAPAAAAZHJzL2Rvd25yZXYueG1sTI/BTsMwDIbvSLxDZCRuLGWFritNJ0CDy04MxDlr&#10;siSicaok68rbY05w9O9Pvz+3m9kPbNIxuYACbhcFMI19UA6NgI/3l5saWMoSlRwCagHfOsGmu7xo&#10;ZaPCGd/0tM+GUQmmRgqwOY8N56m32su0CKNG2h1D9DLTGA1XUZ6p3A98WRQV99IhXbBy1M9W91/7&#10;kxewfTJr09cy2m2tnJvmz+POvApxfTU/PgDLes5/MPzqkzp05HQIJ1SJDQLqsqwIFbAsixUwItbl&#10;PSUHSqq7FfCu5f9/6H4AAAD//wMAUEsBAi0AFAAGAAgAAAAhALaDOJL+AAAA4QEAABMAAAAAAAAA&#10;AAAAAAAAAAAAAFtDb250ZW50X1R5cGVzXS54bWxQSwECLQAUAAYACAAAACEAOP0h/9YAAACUAQAA&#10;CwAAAAAAAAAAAAAAAAAvAQAAX3JlbHMvLnJlbHNQSwECLQAUAAYACAAAACEA4DHe33oCAADFBAAA&#10;DgAAAAAAAAAAAAAAAAAuAgAAZHJzL2Uyb0RvYy54bWxQSwECLQAUAAYACAAAACEAb05zGd4AAAAL&#10;AQAADwAAAAAAAAAAAAAAAADUBAAAZHJzL2Rvd25yZXYueG1sUEsFBgAAAAAEAAQA8wAAAN8FAAAA&#10;AA==&#10;" fillcolor="white [3201]" strokeweight=".5pt">
                <v:textbox>
                  <w:txbxContent>
                    <w:p w14:paraId="29EA3745" w14:textId="710E26E6" w:rsidR="00925A31" w:rsidRPr="00925A31" w:rsidRDefault="00273559" w:rsidP="00925A31">
                      <w:pPr>
                        <w:spacing w:line="18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レシーバー</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70880" behindDoc="0" locked="0" layoutInCell="1" allowOverlap="1" wp14:anchorId="31E3D712" wp14:editId="7EB09C8E">
                <wp:simplePos x="0" y="0"/>
                <wp:positionH relativeFrom="margin">
                  <wp:posOffset>5293360</wp:posOffset>
                </wp:positionH>
                <wp:positionV relativeFrom="paragraph">
                  <wp:posOffset>2671445</wp:posOffset>
                </wp:positionV>
                <wp:extent cx="647700" cy="241300"/>
                <wp:effectExtent l="0" t="0" r="19050" b="25400"/>
                <wp:wrapNone/>
                <wp:docPr id="1034022978" name="テキスト ボックス 1348"/>
                <wp:cNvGraphicFramePr/>
                <a:graphic xmlns:a="http://schemas.openxmlformats.org/drawingml/2006/main">
                  <a:graphicData uri="http://schemas.microsoft.com/office/word/2010/wordprocessingShape">
                    <wps:wsp>
                      <wps:cNvSpPr txBox="1"/>
                      <wps:spPr>
                        <a:xfrm>
                          <a:off x="0" y="0"/>
                          <a:ext cx="647700" cy="241300"/>
                        </a:xfrm>
                        <a:prstGeom prst="rect">
                          <a:avLst/>
                        </a:prstGeom>
                        <a:solidFill>
                          <a:schemeClr val="lt1"/>
                        </a:solidFill>
                        <a:ln w="6350">
                          <a:solidFill>
                            <a:prstClr val="black"/>
                          </a:solidFill>
                        </a:ln>
                      </wps:spPr>
                      <wps:txbx>
                        <w:txbxContent>
                          <w:p w14:paraId="3DD5EF16" w14:textId="0A2902AB" w:rsidR="00273559" w:rsidRPr="00925A31" w:rsidRDefault="00273559" w:rsidP="00925A31">
                            <w:pPr>
                              <w:spacing w:line="18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レシーバー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D712" id="_x0000_s2485" type="#_x0000_t202" style="position:absolute;left:0;text-align:left;margin-left:416.8pt;margin-top:210.35pt;width:51pt;height:19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cDqeQIAAMYEAAAOAAAAZHJzL2Uyb0RvYy54bWysVMFOGzEQvVfqP1i+l90kC4GIDUpBVJUQ&#10;IEHF2fF6yape27WdZOmRSKgf0V+oeu737I/02ZuEQHuqenFmPLPPM2/e5PikqSVZCOsqrXLa20sp&#10;EYrrolL3Of10e/7ukBLnmSqY1Erk9EE4ejJ+++Z4aUair2daFsISgCg3Wpqczrw3oyRxfCZq5va0&#10;EQrBUtuaebj2PiksWwK9lkk/TQ+SpbaFsZoL53B71gXpOOKXpeD+qiyd8ETmFLX5eNp4TsOZjI/Z&#10;6N4yM6v4ugz2D1XUrFJ4dAt1xjwjc1v9AVVX3GqnS7/HdZ3osqy4iD2gm176qpubGTMi9gJynNnS&#10;5P4fLL9cXFtSFZhdOsjSfv9oiIkpVmNW7eqpffzRPv5qV99Iu/rerlbt40/4pDfIDgN1S+NGQLgx&#10;wPDNe90AZnPvcBkYaUpbh1/0ShDHEB62xIvGE47Lg2w4TBHhCPWz3gA20JPnj411/oPQNQlGTi3m&#10;Gulmiwvnu9RNSnjLaVkV55WU0QlaEqfSkgWDCqSPJQL8RZZUZIlCBvtpBH4RC9Db76eS8c/r8nay&#10;gCcVag6UdK0HyzfTJrI7zAYbYqa6eABfVndidIafV3jggjl/zSzUByKwUf4KRyk1qtJri5KZtl//&#10;dh/yIQpEKVlCzTl1X+bMCkrkRwW5HPWyLMg/Otn+sA/H7kamuxE1r081qOphdw2PZsj3cmOWVtd3&#10;WLxJeBUhpjjezqnfmKe+2zEsLheTSUyC4A3zF+rG8AAdRhOIvW3umDXrwXoo4lJvdM9Gr+bb5YYv&#10;lZ7MvS6rOPzAdMfqegBYliif9WKHbdz1Y9bz38/4NwAAAP//AwBQSwMEFAAGAAgAAAAhAF7BWtje&#10;AAAACwEAAA8AAABkcnMvZG93bnJldi54bWxMj8FOwzAMhu9IvENkJG4sZWVb1jWdAA0unBhoZ6/J&#10;koomqZKsK2+POcHRvz/9/lxvJ9ezUcfUBS/hflYA074NqvNGwufHy50AljJ6hX3wWsK3TrBtrq9q&#10;rFS4+Hc97rNhVOJThRJszkPFeWqtdphmYdCedqcQHWYao+Eq4oXKXc/nRbHkDjtPFywO+tnq9mt/&#10;dhJ2T2ZtWoHR7oTqunE6nN7Mq5S3N9PjBljWU/6D4Vef1KEhp2M4e5VYL0GU5ZJQCQ/zYgWMiHW5&#10;oORIyUKsgDc1//9D8wMAAP//AwBQSwECLQAUAAYACAAAACEAtoM4kv4AAADhAQAAEwAAAAAAAAAA&#10;AAAAAAAAAAAAW0NvbnRlbnRfVHlwZXNdLnhtbFBLAQItABQABgAIAAAAIQA4/SH/1gAAAJQBAAAL&#10;AAAAAAAAAAAAAAAAAC8BAABfcmVscy8ucmVsc1BLAQItABQABgAIAAAAIQBS3cDqeQIAAMYEAAAO&#10;AAAAAAAAAAAAAAAAAC4CAABkcnMvZTJvRG9jLnhtbFBLAQItABQABgAIAAAAIQBewVrY3gAAAAsB&#10;AAAPAAAAAAAAAAAAAAAAANMEAABkcnMvZG93bnJldi54bWxQSwUGAAAAAAQABADzAAAA3gUAAAAA&#10;" fillcolor="white [3201]" strokeweight=".5pt">
                <v:textbox>
                  <w:txbxContent>
                    <w:p w14:paraId="3DD5EF16" w14:textId="0A2902AB" w:rsidR="00273559" w:rsidRPr="00925A31" w:rsidRDefault="00273559" w:rsidP="00925A31">
                      <w:pPr>
                        <w:spacing w:line="18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レシーバー</w:t>
                      </w:r>
                    </w:p>
                  </w:txbxContent>
                </v:textbox>
                <w10:wrap anchorx="margin"/>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64736" behindDoc="0" locked="0" layoutInCell="1" allowOverlap="1" wp14:anchorId="011FC1A1" wp14:editId="308A377B">
                <wp:simplePos x="0" y="0"/>
                <wp:positionH relativeFrom="column">
                  <wp:posOffset>327660</wp:posOffset>
                </wp:positionH>
                <wp:positionV relativeFrom="paragraph">
                  <wp:posOffset>1503045</wp:posOffset>
                </wp:positionV>
                <wp:extent cx="717550" cy="196850"/>
                <wp:effectExtent l="0" t="0" r="25400" b="12700"/>
                <wp:wrapNone/>
                <wp:docPr id="991577214" name="テキスト ボックス 1348"/>
                <wp:cNvGraphicFramePr/>
                <a:graphic xmlns:a="http://schemas.openxmlformats.org/drawingml/2006/main">
                  <a:graphicData uri="http://schemas.microsoft.com/office/word/2010/wordprocessingShape">
                    <wps:wsp>
                      <wps:cNvSpPr txBox="1"/>
                      <wps:spPr>
                        <a:xfrm>
                          <a:off x="0" y="0"/>
                          <a:ext cx="717550" cy="196850"/>
                        </a:xfrm>
                        <a:prstGeom prst="rect">
                          <a:avLst/>
                        </a:prstGeom>
                        <a:solidFill>
                          <a:schemeClr val="lt1"/>
                        </a:solidFill>
                        <a:ln w="6350">
                          <a:solidFill>
                            <a:prstClr val="black"/>
                          </a:solidFill>
                        </a:ln>
                      </wps:spPr>
                      <wps:txbx>
                        <w:txbxContent>
                          <w:p w14:paraId="58C877E8" w14:textId="77777777" w:rsidR="00925A31" w:rsidRPr="00925A31" w:rsidRDefault="00925A31" w:rsidP="00925A31">
                            <w:pPr>
                              <w:spacing w:line="180" w:lineRule="exact"/>
                              <w:rPr>
                                <w:rFonts w:ascii="ＭＳ ゴシック" w:eastAsia="ＭＳ ゴシック" w:hAnsi="ＭＳ ゴシック"/>
                                <w:sz w:val="12"/>
                                <w:szCs w:val="12"/>
                              </w:rPr>
                            </w:pPr>
                            <w:r w:rsidRPr="00925A31">
                              <w:rPr>
                                <w:rFonts w:ascii="ＭＳ ゴシック" w:eastAsia="ＭＳ ゴシック" w:hAnsi="ＭＳ ゴシック" w:hint="eastAsia"/>
                                <w:sz w:val="12"/>
                                <w:szCs w:val="12"/>
                              </w:rPr>
                              <w:t>トランスミッタ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FC1A1" id="_x0000_s2486" type="#_x0000_t202" style="position:absolute;left:0;text-align:left;margin-left:25.8pt;margin-top:118.35pt;width:56.5pt;height:1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4WeAIAAMUEAAAOAAAAZHJzL2Uyb0RvYy54bWysVM1u2zAMvg/YOwi6L45T5xd1iqxFhgFF&#10;W6AdelZkuTEmi5qkxM6ODVDsIfYKw857Hr/IKDlJs3anYReFFOmP1MePOT2rS0nWwtgCVErjTpcS&#10;oThkhXpI6ae7+bsRJdYxlTEJSqR0Iyw9m759c1rpiejBEmQmDEEQZSeVTunSOT2JIsuXomS2A1oo&#10;DOZgSubQNQ9RZliF6KWMet3uIKrAZNoAF9bi7UUbpNOAn+eCu+s8t8IRmVLszYXThHPhz2h6yiYP&#10;hullwXdtsH/oomSFwqIHqAvmGFmZ4hVUWXADFnLX4VBGkOcFF+EN+Jq4++I1t0umRXgLkmP1gSb7&#10;/2D51frGkCJL6Xgc94fDXpxQoliJo2q2T83jj+bxV7P9Rprt92a7bR5/ok/ik2Tkmau0nSDArUYI&#10;V7+HGhWwv7d46Qmpc1P6X3wqwTjOYHPgXdSOcLwcxsN+HyMcQ/F4MEIb0aPnj7Wx7oOAkngjpQbH&#10;Gthm60vr2tR9iq9lQRbZvJAyOF5K4lwasmYoAulCiwj+R5ZUpErp4ARLv0Lw0IfvF5Lxz7v2jhAQ&#10;Tyrs2VPSPt1brl7UgdxhkuyJWUC2Qb4MtFq0ms8LLHDJrLthBsWHROBCuWs8cgnYFewsSpZgvv7t&#10;3uejJjBKSYViTqn9smJGUCI/KlTLOE4Sr/7gJP1hDx1zHFkcR9SqPAekKsbV1TyYPt/JvZkbKO9x&#10;72a+KoaY4lg7pW5vnrt2xXBvuZjNQhLqXTN3qW4199CeZU/sXX3PjN4N1qEirmAvezZ5Md8213+p&#10;YLZykBdh+J7pltXdAHBXgnx2e+2X8dgPWc//PtPfAAAA//8DAFBLAwQUAAYACAAAACEA0Bfrwt0A&#10;AAAKAQAADwAAAGRycy9kb3ducmV2LnhtbEyPwU7DMAyG70i8Q2QkbizdgLSUphOgwWUnBuKcNV4a&#10;0SRVknXl7fFOcPTvT78/N+vZDWzCmGzwEpaLAhj6LmjrjYTPj9ebCljKyms1BI8SfjDBur28aFSt&#10;w8m/47TLhlGJT7WS0Oc81pynrken0iKM6Gl3CNGpTGM0XEd1onI38FVRCO6U9XShVyO+9Nh9745O&#10;wubZPJiuUrHfVNraaf46bM2blNdX89MjsIxz/oPhrE/q0JLTPhy9TmyQcL8UREpY3YoS2BkQd5Ts&#10;KRFlCbxt+P8X2l8AAAD//wMAUEsBAi0AFAAGAAgAAAAhALaDOJL+AAAA4QEAABMAAAAAAAAAAAAA&#10;AAAAAAAAAFtDb250ZW50X1R5cGVzXS54bWxQSwECLQAUAAYACAAAACEAOP0h/9YAAACUAQAACwAA&#10;AAAAAAAAAAAAAAAvAQAAX3JlbHMvLnJlbHNQSwECLQAUAAYACAAAACEAYM5+FngCAADFBAAADgAA&#10;AAAAAAAAAAAAAAAuAgAAZHJzL2Uyb0RvYy54bWxQSwECLQAUAAYACAAAACEA0Bfrwt0AAAAKAQAA&#10;DwAAAAAAAAAAAAAAAADSBAAAZHJzL2Rvd25yZXYueG1sUEsFBgAAAAAEAAQA8wAAANwFAAAAAA==&#10;" fillcolor="white [3201]" strokeweight=".5pt">
                <v:textbox>
                  <w:txbxContent>
                    <w:p w14:paraId="58C877E8" w14:textId="77777777" w:rsidR="00925A31" w:rsidRPr="00925A31" w:rsidRDefault="00925A31" w:rsidP="00925A31">
                      <w:pPr>
                        <w:spacing w:line="180" w:lineRule="exact"/>
                        <w:rPr>
                          <w:rFonts w:ascii="ＭＳ ゴシック" w:eastAsia="ＭＳ ゴシック" w:hAnsi="ＭＳ ゴシック"/>
                          <w:sz w:val="12"/>
                          <w:szCs w:val="12"/>
                        </w:rPr>
                      </w:pPr>
                      <w:r w:rsidRPr="00925A31">
                        <w:rPr>
                          <w:rFonts w:ascii="ＭＳ ゴシック" w:eastAsia="ＭＳ ゴシック" w:hAnsi="ＭＳ ゴシック" w:hint="eastAsia"/>
                          <w:sz w:val="12"/>
                          <w:szCs w:val="12"/>
                        </w:rPr>
                        <w:t>トランスミッタ</w:t>
                      </w:r>
                    </w:p>
                  </w:txbxContent>
                </v:textbox>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766784" behindDoc="0" locked="0" layoutInCell="1" allowOverlap="1" wp14:anchorId="54E29F52" wp14:editId="498A840E">
                <wp:simplePos x="0" y="0"/>
                <wp:positionH relativeFrom="column">
                  <wp:posOffset>327660</wp:posOffset>
                </wp:positionH>
                <wp:positionV relativeFrom="paragraph">
                  <wp:posOffset>277495</wp:posOffset>
                </wp:positionV>
                <wp:extent cx="717550" cy="196850"/>
                <wp:effectExtent l="0" t="0" r="25400" b="12700"/>
                <wp:wrapNone/>
                <wp:docPr id="567173652" name="テキスト ボックス 1348"/>
                <wp:cNvGraphicFramePr/>
                <a:graphic xmlns:a="http://schemas.openxmlformats.org/drawingml/2006/main">
                  <a:graphicData uri="http://schemas.microsoft.com/office/word/2010/wordprocessingShape">
                    <wps:wsp>
                      <wps:cNvSpPr txBox="1"/>
                      <wps:spPr>
                        <a:xfrm>
                          <a:off x="0" y="0"/>
                          <a:ext cx="717550" cy="196850"/>
                        </a:xfrm>
                        <a:prstGeom prst="rect">
                          <a:avLst/>
                        </a:prstGeom>
                        <a:solidFill>
                          <a:schemeClr val="lt1"/>
                        </a:solidFill>
                        <a:ln w="6350">
                          <a:solidFill>
                            <a:prstClr val="black"/>
                          </a:solidFill>
                        </a:ln>
                      </wps:spPr>
                      <wps:txbx>
                        <w:txbxContent>
                          <w:p w14:paraId="1BCBEA40" w14:textId="77777777" w:rsidR="00925A31" w:rsidRPr="00925A31" w:rsidRDefault="00925A31" w:rsidP="00925A31">
                            <w:pPr>
                              <w:spacing w:line="180" w:lineRule="exact"/>
                              <w:rPr>
                                <w:rFonts w:ascii="ＭＳ ゴシック" w:eastAsia="ＭＳ ゴシック" w:hAnsi="ＭＳ ゴシック"/>
                                <w:sz w:val="12"/>
                                <w:szCs w:val="12"/>
                              </w:rPr>
                            </w:pPr>
                            <w:r w:rsidRPr="00925A31">
                              <w:rPr>
                                <w:rFonts w:ascii="ＭＳ ゴシック" w:eastAsia="ＭＳ ゴシック" w:hAnsi="ＭＳ ゴシック" w:hint="eastAsia"/>
                                <w:sz w:val="12"/>
                                <w:szCs w:val="12"/>
                              </w:rPr>
                              <w:t>トランスミッタ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29F52" id="_x0000_s2487" type="#_x0000_t202" style="position:absolute;left:0;text-align:left;margin-left:25.8pt;margin-top:21.85pt;width:56.5pt;height:1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yDeAIAAMUEAAAOAAAAZHJzL2Uyb0RvYy54bWysVEtu2zAQ3RfoHQjuG1mOP4kROXATpCgQ&#10;NAGSImuaomKhFMmStKV0GQNFD9ErFF33PLpIHynbcZOuim7oGc7ozfDNG5+cNpUkK2FdqVVG04Me&#10;JUJxnZfqPqMfby/eHFHiPFM5k1qJjD4IR0+nr1+d1GYi+nqhZS4sAYhyk9pkdOG9mSSJ4wtRMXeg&#10;jVAIFtpWzMO190luWQ30Sib9Xm+U1NrmxmounMPteRek04hfFIL7q6JwwhOZUfTm42njOQ9nMj1h&#10;k3vLzKLkmzbYP3RRsVKh6A7qnHlGlrZ8AVWV3GqnC3/AdZXooii5iG/Aa9Les9fcLJgR8S0gx5kd&#10;Te7/wfIPq2tLyjyjw9E4HR+Ohn1KFKswqnb9tX380T7+atffSLv+3q7X7eNP+CQ9HBwF5mrjJgC4&#10;MYDwzVvdQAHbe4fLQEhT2Cr84qkEcczgYce7aDzhuETh4RARjlB6PDqCDfTk6WNjnX8ndEWCkVGL&#10;sUa22erS+S51mxJqOS3L/KKUMjpBSuJMWrJiEIH0sUWA/5ElFakzOjpE6RcIAXr3/Vwy/mnT3h4C&#10;8KRCz4GS7unB8s28ieSOB8MtMXOdP4AvqzstOsMvShS4ZM5fMwvxgQgslL/CUUiNrvTGomSh7Ze/&#10;3Yd8aAJRSmqIOaPu85JZQYl8r6CW43QwCOqPzmA47sOx+5H5fkQtqzMNqlKsruHRDPlebs3C6uoO&#10;ezcLVRFiiqN2Rv3WPPPdimFvuZjNYhL0bpi/VDeGB+jAciD2trlj1mwG66GID3orezZ5Nt8uN3yp&#10;9GzpdVHG4QemO1Y3A8CuRPls9jos474fs57+faa/AQAA//8DAFBLAwQUAAYACAAAACEAtg/fH9wA&#10;AAAIAQAADwAAAGRycy9kb3ducmV2LnhtbEyPwU7DMBBE70j8g7VI3KhTCEmaZlMBKlx6oiDObrx1&#10;LGI7st00/D3uCY6zM5p522xmM7CJfNDOIiwXGTCynZPaKoTPj9e7CliIwkoxOEsIPxRg015fNaKW&#10;7mzfadpHxVKJDbVA6GMca85D15MRYeFGssk7Om9ETNIrLr04p3Iz8PssK7gR2qaFXoz00lP3vT8Z&#10;hO2zWqmuEr7fVlLraf467tQb4u3N/LQGFmmOf2G44Cd0aBPTwZ2sDGxAeFwWKYmQP5TALn6Rp8MB&#10;ocxL4G3D/z/Q/gIAAP//AwBQSwECLQAUAAYACAAAACEAtoM4kv4AAADhAQAAEwAAAAAAAAAAAAAA&#10;AAAAAAAAW0NvbnRlbnRfVHlwZXNdLnhtbFBLAQItABQABgAIAAAAIQA4/SH/1gAAAJQBAAALAAAA&#10;AAAAAAAAAAAAAC8BAABfcmVscy8ucmVsc1BLAQItABQABgAIAAAAIQAHxRyDeAIAAMUEAAAOAAAA&#10;AAAAAAAAAAAAAC4CAABkcnMvZTJvRG9jLnhtbFBLAQItABQABgAIAAAAIQC2D98f3AAAAAgBAAAP&#10;AAAAAAAAAAAAAAAAANIEAABkcnMvZG93bnJldi54bWxQSwUGAAAAAAQABADzAAAA2wUAAAAA&#10;" fillcolor="white [3201]" strokeweight=".5pt">
                <v:textbox>
                  <w:txbxContent>
                    <w:p w14:paraId="1BCBEA40" w14:textId="77777777" w:rsidR="00925A31" w:rsidRPr="00925A31" w:rsidRDefault="00925A31" w:rsidP="00925A31">
                      <w:pPr>
                        <w:spacing w:line="180" w:lineRule="exact"/>
                        <w:rPr>
                          <w:rFonts w:ascii="ＭＳ ゴシック" w:eastAsia="ＭＳ ゴシック" w:hAnsi="ＭＳ ゴシック"/>
                          <w:sz w:val="12"/>
                          <w:szCs w:val="12"/>
                        </w:rPr>
                      </w:pPr>
                      <w:r w:rsidRPr="00925A31">
                        <w:rPr>
                          <w:rFonts w:ascii="ＭＳ ゴシック" w:eastAsia="ＭＳ ゴシック" w:hAnsi="ＭＳ ゴシック" w:hint="eastAsia"/>
                          <w:sz w:val="12"/>
                          <w:szCs w:val="12"/>
                        </w:rPr>
                        <w:t>トランスミッタ</w:t>
                      </w:r>
                    </w:p>
                  </w:txbxContent>
                </v:textbox>
              </v:shape>
            </w:pict>
          </mc:Fallback>
        </mc:AlternateContent>
      </w:r>
      <w:r w:rsidR="00925A31">
        <w:rPr>
          <w:rFonts w:asciiTheme="majorEastAsia" w:eastAsiaTheme="majorEastAsia" w:hAnsiTheme="majorEastAsia" w:hint="eastAsia"/>
          <w:noProof/>
        </w:rPr>
        <mc:AlternateContent>
          <mc:Choice Requires="wpc">
            <w:drawing>
              <wp:inline distT="0" distB="0" distL="0" distR="0" wp14:anchorId="3875A412" wp14:editId="5194D4CE">
                <wp:extent cx="6070600" cy="3200400"/>
                <wp:effectExtent l="0" t="0" r="6350" b="0"/>
                <wp:docPr id="348253631" name="キャンバス 13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709208" name="図 408709208"/>
                          <pic:cNvPicPr>
                            <a:picLocks noChangeAspect="1"/>
                          </pic:cNvPicPr>
                        </pic:nvPicPr>
                        <pic:blipFill>
                          <a:blip r:embed="rId113"/>
                          <a:stretch>
                            <a:fillRect/>
                          </a:stretch>
                        </pic:blipFill>
                        <pic:spPr>
                          <a:xfrm>
                            <a:off x="177800" y="0"/>
                            <a:ext cx="5486400" cy="3012392"/>
                          </a:xfrm>
                          <a:prstGeom prst="rect">
                            <a:avLst/>
                          </a:prstGeom>
                        </pic:spPr>
                      </pic:pic>
                      <wps:wsp>
                        <wps:cNvPr id="2100994612" name="二等辺三角形 2100994612"/>
                        <wps:cNvSpPr/>
                        <wps:spPr>
                          <a:xfrm rot="5400000">
                            <a:off x="1771650" y="704850"/>
                            <a:ext cx="635000" cy="558800"/>
                          </a:xfrm>
                          <a:prstGeom prst="triangl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307076" name="テキスト ボックス 971307076"/>
                        <wps:cNvSpPr txBox="1"/>
                        <wps:spPr>
                          <a:xfrm>
                            <a:off x="1739900" y="844550"/>
                            <a:ext cx="577850" cy="184150"/>
                          </a:xfrm>
                          <a:prstGeom prst="rect">
                            <a:avLst/>
                          </a:prstGeom>
                          <a:noFill/>
                          <a:ln w="6350">
                            <a:noFill/>
                          </a:ln>
                        </wps:spPr>
                        <wps:txbx>
                          <w:txbxContent>
                            <w:p w14:paraId="0EC264FA" w14:textId="24949364" w:rsidR="00A93B63" w:rsidRDefault="00A93B63" w:rsidP="00A93B63">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ブースター</w:t>
                              </w:r>
                            </w:p>
                            <w:p w14:paraId="4B3FA580" w14:textId="77777777" w:rsidR="00A93B63" w:rsidRPr="00A93B63" w:rsidRDefault="00A93B63" w:rsidP="00A93B63">
                              <w:pPr>
                                <w:spacing w:line="120" w:lineRule="exact"/>
                                <w:rPr>
                                  <w:rFonts w:ascii="ＭＳ ゴシック" w:eastAsia="ＭＳ ゴシック" w:hAnsi="ＭＳ ゴシック"/>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0390048" name="テキスト ボックス 1760390048"/>
                        <wps:cNvSpPr txBox="1"/>
                        <wps:spPr>
                          <a:xfrm>
                            <a:off x="1739900" y="946150"/>
                            <a:ext cx="577850" cy="184150"/>
                          </a:xfrm>
                          <a:prstGeom prst="rect">
                            <a:avLst/>
                          </a:prstGeom>
                          <a:noFill/>
                          <a:ln w="6350">
                            <a:noFill/>
                          </a:ln>
                        </wps:spPr>
                        <wps:txbx>
                          <w:txbxContent>
                            <w:p w14:paraId="4F4AA9B9" w14:textId="63D42548" w:rsidR="00A93B63" w:rsidRDefault="00A93B63" w:rsidP="00A93B63">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アンプ</w:t>
                              </w:r>
                            </w:p>
                            <w:p w14:paraId="7E5E042E" w14:textId="77777777" w:rsidR="00A93B63" w:rsidRPr="00A93B63" w:rsidRDefault="00A93B63" w:rsidP="00A93B63">
                              <w:pPr>
                                <w:spacing w:line="120" w:lineRule="exact"/>
                                <w:rPr>
                                  <w:rFonts w:ascii="ＭＳ ゴシック" w:eastAsia="ＭＳ ゴシック" w:hAnsi="ＭＳ ゴシック"/>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3858330" name="二等辺三角形 773858330"/>
                        <wps:cNvSpPr/>
                        <wps:spPr>
                          <a:xfrm rot="5400000">
                            <a:off x="3200400" y="1866900"/>
                            <a:ext cx="635000" cy="558800"/>
                          </a:xfrm>
                          <a:prstGeom prst="triangl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31513" name="テキスト ボックス 80631513"/>
                        <wps:cNvSpPr txBox="1"/>
                        <wps:spPr>
                          <a:xfrm>
                            <a:off x="3181350" y="1962150"/>
                            <a:ext cx="577850" cy="184150"/>
                          </a:xfrm>
                          <a:prstGeom prst="rect">
                            <a:avLst/>
                          </a:prstGeom>
                          <a:noFill/>
                          <a:ln w="6350">
                            <a:noFill/>
                          </a:ln>
                        </wps:spPr>
                        <wps:txbx>
                          <w:txbxContent>
                            <w:p w14:paraId="6077CC41" w14:textId="082BD8B8" w:rsidR="00A93B63" w:rsidRPr="00A93B63" w:rsidRDefault="00A93B63" w:rsidP="00A93B63">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プリ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11129" name="テキスト ボックス 164811129"/>
                        <wps:cNvSpPr txBox="1"/>
                        <wps:spPr>
                          <a:xfrm>
                            <a:off x="3200400" y="2082800"/>
                            <a:ext cx="577850" cy="184150"/>
                          </a:xfrm>
                          <a:prstGeom prst="rect">
                            <a:avLst/>
                          </a:prstGeom>
                          <a:noFill/>
                          <a:ln w="6350">
                            <a:noFill/>
                          </a:ln>
                        </wps:spPr>
                        <wps:txbx>
                          <w:txbxContent>
                            <w:p w14:paraId="656B0809" w14:textId="77777777" w:rsidR="00A93B63" w:rsidRDefault="00A93B63" w:rsidP="00A93B63">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アンプ</w:t>
                              </w:r>
                            </w:p>
                            <w:p w14:paraId="5620266C" w14:textId="77777777" w:rsidR="00A93B63" w:rsidRPr="00A93B63" w:rsidRDefault="00A93B63" w:rsidP="00A93B63">
                              <w:pPr>
                                <w:spacing w:line="120" w:lineRule="exact"/>
                                <w:rPr>
                                  <w:rFonts w:ascii="ＭＳ ゴシック" w:eastAsia="ＭＳ ゴシック" w:hAnsi="ＭＳ ゴシック"/>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875A412" id="キャンバス 1347" o:spid="_x0000_s2488" editas="canvas" style="width:478pt;height:252pt;mso-position-horizontal-relative:char;mso-position-vertical-relative:line" coordsize="6070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wTEHAUAALwYAAAOAAAAZHJzL2Uyb0RvYy54bWzsWc9v2zYUvg/Y/yDo&#10;3li/LMlGnCJLkKFA0AZNh55pmrKJSqRG0rGzYwIUK7DTrttpl52KHXbZCmz/jFusf8beoyTLTuKm&#10;64ai7RwgCik+Pr738eNHitm9Oy9y54wpzaUYuP6O5zpMUDniYjxwv3p0dCd1HW2IGJFcCjZwz5l2&#10;7+59/tnurOyzQE5kPmLKASdC92flwJ0YU/Y7HU0nrCB6R5ZMQGMmVUEMVNW4M1JkBt6LvBN4XtyZ&#10;STUqlaRMa3h7WDW6e9Z/ljFqHmSZZsbJBy7EZuxT2ecQn529XdIfK1JOOK3DIO8QRUG4gEGXrg6J&#10;Ic5U8WuuCk6V1DIzO1QWHZllnDKbA2Tje1eyOSDijGibDAV0mgCh9B/6HY4xbi1zPjrieY6VUmlz&#10;kCvnjABqswk3DHHqrFl1IIo+9sW/M5hHBiYlp334rYGE0rU4b59Q6GWmirm1k+KtfBREPZmWdwDT&#10;khg+5Dk355YfAB4GJc5OOD1RVYXePztRDh8N3MhLE68XeEBSQQqg56sffnXal3VGaF/1Bmg4PZb0&#10;iXaEPJgQMWb7ugSSAfUtRDhWa97B6trQw5yXDcpYrpMEQt5O/Iosh5JOCyZMxX7FcshXCj3hpXYd&#10;1WfFkEFi6t7IBgRTZhQzdILTmsH0PoRg67lsGmyUbWAYsy4RK9KfZ6rAvzC0M4cckyT1YBWdL1cO&#10;mxuHQks3SuMImyi0hZ4fhL2g5kzjA0n1JZOFgwWIEAKBySF9cnas65AaE+BaG4UtQhWZBhqhG8yg&#10;dg21f7S6TiekZBACum0pEfie1+tFsR80nHj54ru/nj97/eeLl789e/3z96/++MlZMQIwawenAFpd&#10;W8XPURLS7QI68GMzbtH0424FZ+JFKRShO+k3mMZhF3tYSLvdFJGvZm4DokZxIGSOKW1AdW0BQwVF&#10;li0X+nBccfiKVS6c2cDFYOzwmGyVni2Z85zheLl4yDJYU8CFwAZwxTmhFEjrV00TMmKVuPg2xSqt&#10;ZQ8rNdYheq5YW/uuHawH3viu3NT2Fkm7ASwDq9BfDlNFsN6ZNT3syFKYZeeCC6luyiyHrOqRK3sI&#10;fwUaLA7l6BwUxxIBJlSX9IjDIjgm2pwQBfsNvIQ91DyAR5ZLgFvWJdeZSPXNTe/RHvgPra4zg/1r&#10;4OqvpwR1M78nYGX0/CgCt8ZWom4SQEWttgxXW8S0OJAg9r6NzhbR3uRNMVOyeAxb7T6OCk1EUBh7&#10;4FKjmsqBqfZV2Kwp29+3ZpUgH4tT3LKqycNF/mj+mKiyVgIDhL8vm9V4jbqVLc6HkPtTIzNu1aLF&#10;tcYblOE9SUQv8UMv8ZK4UYjF5dPFxfPFxe+Ly2+dxeWPi8vLxcUvUHdaU6AIhgxCgzrhmPkXEhUV&#10;qWPZsklxw14PRQBkNY2i7lWN6IIio4Sg7PppBMvpzRrxZtVFiHF3gphwRS/XfQV+3QLHgFw0HLdR&#10;Y/xmPpzbLTWJ4ianT5j25n9Hej+JvRCoGC3PSptZv2L772mPe/HHQPtkS3s8fH9iWp8kYdpNwxA0&#10;tvpCuOE02Nqss/0Gad94GAzhY9YeoK2QxzGKvpXh7WkQPzy3p0E8F25Pg/XJ8UM6DaZeHPpdP2wE&#10;YvO2uLRcl4m3PQuGfurjVxieBf1eHHwUu2K63RU/wV3Rj6PU9/2gdzvpW9N3ZP3KxggXdUF9DdJe&#10;k3yIn0C9LevfL+vtbTTcRNuro/o6H+/gV+v2m7X9p8Pe3wAAAP//AwBQSwMECgAAAAAAAAAhAOzE&#10;sSxWZwAAVmcAABQAAABkcnMvbWVkaWEvaW1hZ2UxLnBuZ4lQTkcNChoKAAAADUlIRFIAAANYAAAB&#10;1ggCAAAA5di/fgAAAAFzUkdCAK7OHOkAAAAEZ0FNQQAAsY8L/GEFAAAACXBIWXMAAA7EAAAOxAGV&#10;Kw4bAABm60lEQVR4Xu3d/28UV54v/P4D6v7Qv61/sITU05J/QIuQ1SuBWGSkBcFasrOJeBAJ6zUj&#10;RzbajQx3LjDJE5hIcWc323lm1zB7PZk7rbn2w2ycGVrsxHCxZ3ASDMLJuiduFqykCThjGxps0zZ+&#10;GtOEtsvPp+qUy+3usvtbVfucqvdLCHWdru6uL6fqvF1fTrmWAAAAAMCREAQBAAAAHApBEAAAAMCh&#10;EAQBAAAAHApBEAAAAMChEAQBAAAAHApBEAAAAMChEAQBAAAAHApBEAAAAMChEAQBAAAAHApBEAAA&#10;AMChEAQBAAAAHApBEAAAAMChEAQBAAAAHApBEAAAAMChEASFseXlf0n/Z0ohMSw3t5D+GZZbUUj/&#10;DMtNKSSG5eYW0j/DclMKiWG5uYX0z7DcikL6Z1huSiExLDe3kP4ZlptSSAzLzS2kf4blphQSw3Ir&#10;ColhubmF9M+w3JRCYlhubiH9MyzPp5ANAj8QBAEAAKAcEAQ5hCAIAAAA5YAgyCEEQTFg4wEAANGh&#10;LeMQgqAYsPEAAACA6RAExYAgCAAAAKZDEBQDgiAAAIgObRmHEATFgI0HAABEh7aMQwiCAAAAUA4I&#10;ghxCEAQAAIByQBDkEIKgGLDxAACA6NCWcQhBUAzYeAAAAMB0CIJiQBAEAAAA0yEIigFBEMCO5FTi&#10;8XQipQ0B2B3aMg4hCIoBGw+AETkVC18MKS70DgxF7k4nF5ffmYpc6hkYfaoNLi0kop9f+DSakLXh&#10;JeWTveHYc/XFheWvuHlnOqmPsrT0fCryhws9N0YTC1qBZiExeqPnwufRVeVZP7EkJ6OXzpy5FE3/&#10;ylUS4UCN1NwzpQ0C2BzaMg4hCAKAuJQg5Uoj1RzvHnmixK7Fr4N7KipPDWhJUB4LNXpdUksoph1+&#10;Wxjp2OGq7xiZT4UDHu3TKmn30e5bWphbiLRvlaio6tTVObWAkeNXTlZRuachNK4VKdSJ8QTCKwf4&#10;Fmb63/JKb/RMZeRInfqRhlBMGwSwOQRBDiEIAoC40rPXYnJquPvoTpf3WE/sBb0Vaa91bQmEn6uZ&#10;bq7/RAWlvOoT/dPK4NLz0a7XXJvfG5yX1SBYEwgnqFROPop0/8jnqj7SM658TA+J7taeST3fvXgQ&#10;OuLeUl3tzhkEDcjJJ49XzgUjCIKzIAhyCEFQDNh4AIxkZi853nu0wr2j49bCkjw/+N5m1/5gNEnF&#10;z8OBLRW7avdsWj5G+Ki3dUvFif45LexpQVAhP+w9utW1o2NkQXvP8+a7pzZ7D3aPaud3X9zq2F31&#10;UjD4j57cQVA5pOh9q39mQXmx5WTw12/VeiSXtKOl66Z60FEPgguJ2/+70Zv2KwB2hLaMQwiCYsDG&#10;A2AkO3uNhxo82jG2pwOnKj1qtEpGg/ulxl9f7XxNO0aoHCDUjg5mBsGlVCzU7HI1KyeRWRAM/H4w&#10;sNe1++cjLyikyfPhD7a5W3seDAbyCILqFyhfpb6QvA3tveHhL7uOVqlnpZeD4Pmx2O9P76radfr3&#10;sRRyIACUFYKgGBAEAYysGwSXpvtPVLtbe+PKBYJb9gS/TinXBSrHCJUDhMtne/MIgkPzIz/f7dob&#10;CD9RjxdWK5cMKm8VGgQPd4+/UErVhKp+Vv3IzoMNSIEAsEEQBC0gP4l++jv1RsY0FwcjQ73pdxTK&#10;ieinmXcdrglBEMBIVvaSv+2qr2TnfCmGTfa0uive7P/uUqtbPQL3fCiwZVN9181vgvulg91j6saY&#10;FQTVywfpU3OLy0EwnJJHuw96Kf89eRA67FYTYTFBUA2XWmlaENzk8Ug1P+6PIQaC7aEt4xCCoAW0&#10;Ow1X8/6Pj86f9rn2+Afj6u7+STiw17Xtg/B8Xjt/bDwARjKyl5y6d+6AtLml5z7bruSx7oOUsU41&#10;V1b+ZOAplcUHTm1zv972/oHNe4Jfs55m1IiWFgRT0a4DHndLzySNrr6nfr16g4i74dRbtdo54pUw&#10;pys2CDYE/xBscHuPdN+bVz8EYFtoyziEIGilWKhh1UXo4z1HqqW6D28nF19Eg/XS9pP9SlsDAMVi&#10;R9RO9U7EYuPR8JX/fWLXJm/juZV++9ROZOgPMeUEsTK8EO/9kVv5y4xdoqdQI9r2U713Y7GxaPj3&#10;nSf2St7mrqi62arvsWin3oZCH6w6HFKPJK6EOV3axCgmZ5OLev7TXygjrnyWBUEqHg210M7h3yL5&#10;nSIAEBSCIIcQBK2UEQSX5Bd3zx10VzX++x/OH6l2Hw49QAwEKEkyGjywcvjds6clcHH15RbzIx31&#10;9IZ+N64cCzXSB/RuZSgbRoN7V77Cu6vlpz1RtSdC5b1I+1b31vaI+o2zg201rorjvXF1yCAIrp4Y&#10;tZfBfIMgTdjUZz/ZVbUr8IW+vwCwHwRBDiEIWikzCJLE7Q61qZBeDUYLOA2EjQfAWCoxzQ7AxR4n&#10;jG62kJOzD1e9RR94+HA2/VkfSon6DQ+znva2mJydnl1+WonyVStj0KeUY37aELMyMUR9V/lu9cf0&#10;F9p47LPKI+aWi9NfA9gT2jIOIQhaySAIqn1PUBDUuqLIV86NZ2Ji4tmzZ9oAAAAAQB6Mg6B6XsPR&#10;tAVRouwg+CLadbCq6rVDL7urGrvvrhx8kJ8nnmYcilglZxAMhUI+n4/+RxwEAACAPK0ZBLVXjmRZ&#10;EHwR6znmdTd3j00pJ4ir3u5XLjaSU1NDXUd3S1rPZ8byCYJ+v//48eOIgwAAwCecGuYQgqABi4Kg&#10;+qB6T13HTeWJVzOfn/ZVbvPfmJOf3vz4F6FfHttUchAk9CIajbI4eP36dfYWAAAADxAEOYQgaMCa&#10;IDgXaX9J8r07MMNuaVS7JZMOdd17TgPKTYTrBsGc9CDIsDhYX1+POAgAAJxAEOQQgqAB02ZfuclQ&#10;v11xMTk7ueqWQOUGQ+1d04MgQ3GQsiDiIAAA8ABBkEMIggbKP/sWBUGGUiDiIAAAbDgEQQ4hCBoo&#10;7+w/jQTfOFRbLXlq9jcEI2vcOpz/NYJr0ePg8PCwVgQAAFBGCIIcKjAIyk+in/6OZY4VF8Mxo35c&#10;LZSM9pz5eQ97BpQFyhsElV5ktQ5os3qz1ZUeBBkWB48fPx6NRrUiAAAAcKoCg6DywKW0Rygx3rf6&#10;tRsgymXmygnv5uaeB0tLi4nIbwM/6x9n3fsrk8fKS0LzpL3ihllBkEEcBAAAAFJgENQZPDNDuTfi&#10;yRP9Zog1H5dEYz3OOPIlJ2cziwh9Q3zlCU6pp7MGx8tSsVCz9kx4ZUh/gmca+vJHWdOxalIz2T4I&#10;kmfPntH4Pp8PcRAAAMoDp4Y5ZEoQfBpp37fl7Y4PG7e6XHvbI09Tsc/PtOzx0Le4KnyN/3ZjSolp&#10;ytG6LSeDv36r1iO5pB0tXTcTShB7Hrt6ptFX4XJJnrrAQPqY547XSFS8+9gnt/909V8OeGlgy4EP&#10;rk3Rp5Qxtp/oHx/r/mHW8UmVdCAYTSpf3v/BgWr6cpfke6Pr9hM5a1KVyc9C42uvuGF6EGQQBwEA&#10;oGwQBDlkShBMhAM1LtfWhvaLNwau3Zx+PjPQcTrYFxm9P/7NJ6e2VWxtjyywo3UuydvQ3hse/rLr&#10;aJWrvmNkfmn+RtvmzY1dw7HY2Minvw+rQVAbs7Hj6u3IlcArShrc9eZHN/449PFJn6u2PZJYPvI3&#10;lpr+ui/wsquyteuLsOKLrtbKytrApXD4znRqcT5yZrf7Jf+Vr2Oxb2+cec2tPMnjyepJzT7EqOAw&#10;CGbIfnBIcUGQ0eOg3++Px+NaKQAAgKkQBDlkXhCsC0ZX3zKidKIXi/ac8LnUjlHUeHe4e/yF8t7T&#10;gVOV6jnc50OBLZ7atkvRWbVclT6mPNpV79rRNvhEeUP/lBYEx2nctU8NxwdObXPVdYTZfRiR4H7l&#10;e+4bTmoG/oMg5baMY3hqDiwyCDJ6HDx79iziIAAAmA5BkEPmBcG0bvDkxK2PT9arp4ZVK0GwORRT&#10;I9tKYltI3D7X4qtwSdsb2z9ndx+vGjP9h/RPrXx8nSA4HmpYmQSFVBcYGsuYVEM0rvaKGxkbDyU2&#10;Nk96HFRzYElBkKE4SEGQvhlxEAAAzIUgyCErguDjgVM7pLozN2KJVNpbq+LdqsRGg/HolTMNXs9L&#10;XXcWM8YsPgg+6m3dkpX5MjOrIZp9SldcoY1He6ViWU1HcZBKTAmCDEVAxEEAAADbsyIIPuhprqpo&#10;vTiZWkjGrp054F0vCCa+7v80OpuS5fmvzuzetKPj1vLVhHkGwYV474/c0uvdY7OPHz5JKeWVdcGR&#10;ZOJJIvW98jBf96GO4ccp5Qbk2Mi1/xxN/n95BkF2gI0fFAS1VypKfkoAXFZfX+/3+6lcmwGT6HGw&#10;s7Mz+6pEAAAAEJ0VQXBhZvBf6jzq7byeuuaGnesEQXnq9yeVW4bJyl3Dq8bMEQSX5Jlr/l2Vyhfs&#10;6BhZmBkK1Kk/rN4RnJro97+inx6Wdv10KDGXZxDUXnFjrVPDFAHZg+PUfGhyEGRYHPT5fPT9iIMA&#10;AFA0nBrmULFBULkT5HFCu+Uiu8vAxeTMn0b+OPLdTHKlF79UYnplJBqYZH0Eysn4dyNfhUcmlr9t&#10;9Zirfkj/1MrH1V+PRW+qv6UMJafv3IzcmVr5odidSPirkdFJ9UvW7N0wXe7ZL7vsIKhHQEbNgZYE&#10;QYbioN/vRxwEAICiIQhyqNggaGv8z372dXtWB0EmGo0eP34ccRAAAIqAIMghBEEDIs5+eYIggzgI&#10;AABFQBDkEIKgAQ5nP+fGU84gyLA4mHGGGgAAYC0IghxCEDSAIJg/xEEAAABxIQgaQBAsFKVAyoKI&#10;gwAAAGJBEDSAIFgcxEEAAFgHTg1zCEHQAIJgKVgcbGpqiqY9ChkAAABBkEMIggZEnH1+giDD4uDx&#10;5UchAwAAIAhyCEHQAIKgWfr6+nw+H+IgAAAQBEEOIQga4HD2BTo1nOHZs2c0YYiDAACAIMghBEED&#10;CIKmS4+DExMTWikAAABsqDWDoMNpC4IbogdBhsVBDhcvAACAM6FJFoM9giCDIAgA4Ew4NcwhNMli&#10;QBAEAADRIQhyCE2yTSAIAgAA5xAEOYQm2SYQBAEAgHMIghxCkywGnBoGAADRIQhyCE2yGBAEAQAA&#10;wHRoksWAIAgAAACmQ5MsBgRBAAAQHU4NcwhNshgQBAEAQHQIghxCk2wTCIIAAMA5BEEOoUm2CQRB&#10;AADgHIIgh9Ak2wSCIAAAcA5BkENoksWAawQBAEB0CIIcQpMsBgRBAAAAMB2aZDEgCAIAAIDp0CSL&#10;AUEQAABEh1PDHEKTLAYEQQAAEB2CIIfQJNsEgiAAAHAOQZBDaJJtAkEQAAA4hyDIITTJYsCpYQAA&#10;EB2CIIfQJIsBQRAAAABMhyZZDAiCAAAAYDo0yWJAEAQAANHh1DCH0CSLAUEQAABEhyDIITTJNoEg&#10;CAAAnEMQ5BCaZJtAEAQAAM4hCHIITbIYcGoYAABEhyDIITTJYkAQBAAAANOhSRYDgiAAAACYDk2y&#10;GBAEAQBAdDg1zCE0yWJAEAQAANEhCHIITbJNIAgCAADnEAQ5xGmTLI+fP+w9GIwmtWHIBUEQAAA4&#10;hyDIId6aZDkZvfyri18nYqEGV01g6NH4td9+HH4sa+86F04NAwCA6BAEOcRbk5yMdjV6XJU1hw7W&#10;SDWvt+73uip8pz6b0d51LgRBAAAAMB2HTXJq7pvzx7ZVUFxweV5rv3Y/ieOBCIIAAABgAd6a5Ofj&#10;ve/UetyenTurpa37an2SZ09L8KuE9q5zIQgCAIDocGqYQ7w1yQszN84c8V+6F/1Ng2tv+9DdoeBb&#10;P74wmtLedS4EQQAAEB2CIIc4bZLl0a561462wSfaMOSCIFiczs7OZ8+eaQMAsIaJiYnr169rAwDF&#10;QhDkEK/HZuTk7KNZXB2YPwTB4tDE+Hw+WnSIgwDriEajtLHU19cjDkIpEAQ5hJN0YsCpYYvQxFAL&#10;d/z4cYqDfX19WikArMY2E0qBlAXpBQ1qbwAUAkGQQwiCYkAQtIg+MaydwwEPAENsA2GvaRuhP5wQ&#10;BwHsAUFQDAiCFsmYGHbAg6CFA0iXHgTJs2fPaIfD4mA8HtdKAUBACIJiQBC0iOHE4PwXQIaMIMjo&#10;cfDs2bOIgwCCQhAUA4KgRdaZGNbCUeM3MTGhFQE4lWEQZCgOUhCkTQlxEHLCNYIcQhAUA4KgRdaf&#10;GBzwAGDWCYIMbSC0mdDGQpsM7sGHtSAIcghB0CbUHIggWLB8Jib9gAdaOHCmnEGQoTjo9/sRB2Et&#10;CIIcQhC0CQTB4uQ/MTjgAU6WZxBk2Mi0saBLJsiAIMghBEEx4NSwRQqdGIqDrIVDHARHKSgIMuwj&#10;9eiSCdIgCHIIQVAMCIIWKW5i0MKB0xQRBJnh4WGlQyZsLAC8QhAUA4KgRUqZGGoa0cKBQxQdBBl0&#10;yQTALQRBMSAIWqT0iUELx794PN7X13f27FlaTbTG01HJP/3TP3300Uf/9V//RWuQ0MjaxyANLZlS&#10;giBDa8GHR5I4G04NcwhBUAwIghYxa2LQwvGJYnpTUxOtGr/fT+uI1g67snNiYoK2l2PHjqlp0PWX&#10;f/mX7P+/+7u/YyW0KmkEdCGpMyUIElr+tGDZxoLM7UAIghxCELQJJQYiCBbOxInRWzjKHGjhNhy7&#10;NI1SYMaJe3YEl3R2dtI4+h0/9IK9RR+5efMmvUUjsDEzvsGZzAqCjL6xnEUPnQ6DIMghToOgPH7+&#10;sPdgMJrUhiEXNQciCBbM9IlhLRx9LVq4jUKrgLJ4doBj0ZDSDL3Qioywg7uUAtkgjUwfoQ+u/ynb&#10;MzcIMrSB0GaCjcVREAQ5xFsQlJPRy7+6+HUiFmpw1QSGHo1f++3H4cey9q5z4dSwRSyaGL2Fo5Wi&#10;H3OCMpiYmKDQRkEwfbHr0TDPMEerr0mlfwl9kB3rdezatCIIMmxjocWLjcUJEAQ5xFsQTEa7Gj2u&#10;yppDB2ukmtdb93tdFb5Tn81o7zoXgqBFLJ0YauEoOqCFKxtKgWxpa8MqKqRIV0SGo3SSngXpBX0J&#10;lTjz2JV1QZChpUrfj40FoPx4C4IkNffN+WPbKqiFdnlea792P4njgQiClinDxLAWlFq4PjxlwUqU&#10;HmghZ5wOZtGQIp02XKCMLEjYsSsHZkGrgyCDjQWg/HgLgs/He9+p9bg9O3dWS1v31fokz56W4FcJ&#10;7V3nQhC0SNkmhrVw2ReugVkosWUEPgpw2YWForWW8Q3Z6dAJyhMEGWwsNoZTwxziLQguzNw4c8R/&#10;6V70Nw2uve1Dd4eCb/34wmhKe9e5EAQtUuaJoYaNmjdCTZ1WBGagyk/hTBtY5ldpA8ViBxoz1pcp&#10;3yyWcgZBRt9YEAftBEGQQ7wFQY082lXv2tE2+EQbhlwQBIuzIRPDWjhqVhEHTWGY1YbVe4RNOW7H&#10;1pc2oGK/6Kj7iMsfBBlsLDaDIMghToPgkpycfTSLqwPzhyBYnI2aGEoStL4oTFALh16LS0RLMvv8&#10;L6UHE4MafVvGcansdGhvGxUEGXTYbhsIghziNQjCajg1bJGNnRg9DlKOcea9qKagQJaRDyilZZ8p&#10;LgV9Yfa54Ox0aGMbGwRJ+t9O2FjEhSDIIQRBMSAIWoSHiaEWjoIgTQn9T6+1UsgP6zhQG1hGKdDc&#10;iEbrhVZQxtoxPW7ybMODIKPHQfztBGAWBEExIAhahJ+JoVaN2jZq4Wg9Ig7mjxaX/hQQhpZkdmgr&#10;HcWgjHPNhunQrjgJggzbWGjhIw4ClA5BUAwIghbhamLIxMQENbcsDmpFsC6/359x8I/imhWRxXAT&#10;y06HdsVVEGTwt5OIcGqYQwiCYkAQtAhvQZBhja6jLkErGi0oWlzagMqibaGvr49ihzawzKLf4hCH&#10;QZChOEgThjgoCgRBDiEI2oRADRKCYJ6o6aUsiDi4vuwgSHHNiudSGCYh2ugyTkzbFbdBkGGTR3EQ&#10;jyThHIIghxAEbQJBsDg8B0GGUiBlwey4A0z2krFoWRkmIcNCWxJiTtlE4m8nniEIcghBUAw4NWwR&#10;/oMgg37U1pK9TCxaSpQtsnuQseh6RA4JEQQZ9rcT4iCfEAQ5hCAoBgRBi6yemOex8GV1Qf5H78Dw&#10;nWm+ejR/ho4zjFA6ybhdo7Oz04ptQa0YmV9rWGhLAgVBBofSAfKEICgGBEGLrJqYVDjgcUnVtYca&#10;XqnxSC6p1n9j2pwsmIh0B/5X//hzbbAELA7SZCMOMrQ0Mq7Syy4xBUWK7CNMFoVODgkXBBkcSgfI&#10;CUFQDAiCFskOgp5AOKW8vtvdWCU190yxtxSLydnJ6YTy5ipycvbh40RqdWKkQirTBpaWYqEGV00g&#10;nNAGVYaPUZSTc0+Si9rA2ljHGTTxtNIdfqfk8PBwRq/O1ORb0c8zLe3s5E0/5JCEIWgQJPqhdL/f&#10;j7+dNhxODXMIQVAMCIIWWTMILsUHTm1zHegeV5KanIp93t64XaKxXd5dR399O7GgjLL0PHb1TKOv&#10;Qin27D167mZCGVkvlDx1gYGplDzWfVD9pEI6EIwml1IT/YFD1Uphha/lnPJtC5H2rbve/uW/Nnol&#10;19b2CPv6XKhVo7aNWjha9U6Og7QE0p/XTIuClqy5Tf51o4eI0E/QD2kDdiduEGT0OIhD6RsLQZBD&#10;CII2oebAQoJgajLS97uea/fU7JJGnhu9dunCp9HMcvNw1Xaumhg1CFY0BH4bCp3vfPdAVe1Prj5U&#10;FsP8H9t3e3xHO29EvxuN/K6t1uM98klMlucjZ3ZLO492XYuO3Y30+Gul6iM94/L8jbbNmxu7hmOx&#10;sZFPfx+eSi2lpqN9gVpXdWvXQDh8Zzr1JNL+krv2/SvR+7F7V88cqKo6eSWu/rTLe7j98rWBz24V&#10;dEKatdDUwjn20nhq2ok2oKJ8XNjmkAst4ezFSz+R8bs2JnoQZCgC0iqjrZ7+d/ih9I2CIMghBEGb&#10;UHNgAS2fcgSKdoeuHacGHmtFioV4/9tVSnlzKJZ1DtQk9O3aKw6smpiVawQP7a/xulxbDnxwbUqW&#10;nw78pNL1Wtcou8IvNdnT6pbe6JmaUg4Z1neNstAm3+9p2aycSn4+FNjiqW27FJ19ob6hSj81/HTg&#10;VGVlXccXMcVEJHjItck/+HQo4KmsC35d9EKndrqpqcmZd0qyI3Pph3loaVAyNqulN/w2GqRCeksb&#10;tjt7BEGGxUFafbTPRBwsMwRBDiEIisH0U8PsCBRxt/RM6sef5LHQ4S1bqre4HRwEl08Nv4gPvLfN&#10;VdM2OB0LNeulRB2rvmPk61CDJ604EQ7UuHZ0jCwsJG6fa/FVuKTtje2fx9i1g+lBUHm9irTrp0Mz&#10;XwY8nobQuDJCCSgFqv1m1DsnoDCdnZ0ZMYUGC9oi1kJBwTBe05fbJhjlw05BkKE4SHOEOFhmCIIc&#10;4jQIyuPnD3sPKldTgcqaILjjzbZjm6Ufdo99r5bJL0Z+vls6FOw87dGC4GT/ie3eE1dm1LeVg4je&#10;t/pnnkaD+6Xd/zI0t7C0NH+v+4h32wfh+QLOZVL00V5xYNXErAqCLLFROBud6nlDUg4Bsgv3Fuf6&#10;36xQBsd6mtPvJpnuP1G9MpiKR6+cafB6Xuq6o9z6kR4E472t7qzMp/y0CUGQYXGQGjnnxEEW19Kf&#10;KjExMUErN/3aweKcPXs2OwCZ9eUCsV8QZNh8URx04KF0AIa3ICgno5d/dfHrBGs4hx6NX/vtx+HH&#10;hVwxZU/WBMGawOd/CGzbtLvjlnoW80k4sNfd0vNgiN5iQXA81OBxNYRiKx9RyuX4lZNVnrqOyNxY&#10;qMW742T/yiHFfHAeBDed6p2IxWLjX3/e/ppbejUYnZcfhA67vQc6vphKppJTX3Qc8LoPhx7ILx6E&#10;jrjdhzqGHibl5NTQzw+4qw6HxuTE1/2fRmdTsjz/1Zndm3Z03FLyoxL+vA3d3yYeT85+/6fQ4Sr3&#10;gQ+HZ2ippxKxkWuD3yVNDYKEghHVB2reqJFLP2dqYxTLMppzWgJNTU2lHOxhnY9kfAMN0tcWtLnZ&#10;gF2DIMPmzvDQL4Dt8RYEk9GuRo+rsubQwRqp5vXW/V5Xhe/UZ+yIlJNZFQTDj0Y6Xnaph/TkeO/R&#10;CuWSQT3wrRUE6eVk78kqadf+V6qrjl0uLAbyHAQXvg7uraQSRvI1tV+9rx4dfB7rf7/Ow279lbwH&#10;/uVqTL1eMDXR73+FnWFXLigMfEYhWZ76/Ul2H/HyXcPKmPL0DX+t+vn6jpH5VOyKv069FFNRuSvw&#10;RcLsIMjocfCsM+6UHB4epgWa3pbTjBedBVkKzDjsx1Igfa027Bj2DoIMO5ROMrooB7A33oIgSc19&#10;c/7YNtYlx2vt1+7z9XiHDWJZEEyonZtQ/ospx7fURJhHEFxa+n64fbvb5aptj6zqGy8ftGK1VxxY&#10;PTFyKvFYvYcjFnuY0cUfvRWLRv4YicZWdxlIxXci4ZtKsVayJCfj3418FR6ZWDWm8vlbI9/Fta9V&#10;Bm+GwyOjU+yDqcT05GwePQgWgV0aT3NK/xcXiQRCTTilN31bYLmt0CxII9OyQgpM54QgyLA4SDNL&#10;s6wVgXlwjSCHeAuCz8d736n1uD07d1ZLW/fV+iTPnpbgVwVnDduxLgiqN4hUuZvefGu3h50jTgt8&#10;D3qaq5aDoPx80L9JK1+YGXjX595Ws2OTQEcEKQ9l79m5SqWWYnGQhSR7x0FKbxTXqCHXYxzNODXt&#10;ebbrNBrLARlLicrZsVVt2GFo9h0SBBk8ksQiCIIc4q0VXJi5ceaI/9K96G8aXHvbh+4OBd/68YVR&#10;/VgLrKX4ILi0EO89rhyAdR8JPVCuFUwLgvMjHfWubf5PJ+fmRj8707CVdSsjz3x+2rf5YNfXT5SO&#10;9HadHpgqKApuVPaiHTr9dMae3TlBkKFsREsg/ZiZXdEMstzG4iBr12lwnRDMsg6Nln7TCdEztJMv&#10;IHNaECRUVVgtwiNJTIQgyCFOW0F5tKvetaNt8Ik2DLkoMbCQpl3tR3Bve+SpMqD0gSxVHO2Nq4Eu&#10;LQjKqdjvT+9SL5uTdv/9Gy9XKOWPw4G9Ut2Ht5Pykhwf9O9hlxgqn8zPxgZBRo+D9Jq96yisUa+3&#10;+6Xx1Hh3dnZSQ96k3tvx5Zdfsjynp0NCjT0tDRqNlgah0dKTIo1GI1Mlof8dHgUcGAQZPQ6iDpgC&#10;QZBDvLaChs9hdTDTTw2vXsKrn6KbSkynXSEnJ6fuRG7emU7KWvmqkZUH7WZeTpcDNavsuFSZURpQ&#10;MmAaKqT/tclyGGrSshcIwPq02uM89KcCzT7tMbRhKBaCIIecu2GLxfwguHE2qjlJPyJI2N/39EJ7&#10;2zFortlRLqow65wntSuafaoJpK+v76OPPsr+C4FK2BPqaBztM+DgI4Lp945oVaRw2ncBcAkVVAwI&#10;gqXT9+Ppp3g2amI2BDvJlbEEAPLhwCCo9yZT4hUUjtrJgIhQQcWAIFg6asmyA5BD9tH6dU647B2K&#10;46ggyGa29AjIIAimw6lhDqGCigFB0CKFToyciH564XKYdSgtCHSEAaVzSBBks0nbS8ad46VAEEyH&#10;IMghVFCbQBAsToET81R5EIvLVXGif04r4Vr65U1aEUBRbB8E4/E4i4C0IzX32lkEwXQIghxCBbUJ&#10;BMHiFDYxyvNUqvbW1rjdrT2TGb1byqlEfOXRIKmnsyuPGtEtJmfjqx9MYhVqttWrm/DsVDCHjYMg&#10;RcCzVva1jiCYDkGQQ6igYjDv1PBiMnbz054LodCFnmv3EumZRJ4bvXYpdDEcKzip0Hd+1Xfh2mh+&#10;vcgIGwTl+fAH29ytn4z0HK3Y3NJzn82t0iPjlpPBc8drJKW3xWOf3P7T1X854KWBLQc+uKb2tf00&#10;0r5vy9u/+PXJeuXBxJ5X/P0T2SHRLKzBRgQEc9kyCLIISBulpbdPIQimQxDkECqoGEwKgs9jV97d&#10;JVVU177a0PBqre9Yz9SC9g6lHOUxIbTLYl1J5y31+HbonToPfTLfD3K1WyxkYmYH22rcLT2T8nT/&#10;iWrpYPeYmgTV/rclb2PH1duRK4FXlDS4682Pbvxx6OOTPu1ZzIlwoMbl2trQ/n8iI+Getpek5Ye4&#10;mMu6c1sANguC+u1TZbiDHkEQOIcKKgZTgqAcv3KyanPjuW8Mjty9GAnWV7+0f5/67JD8g+D3Y91N&#10;3rqf/Pp//n2l7YPg3NVTVVvUA4GLc/1vVkg/7B77norVIHi4e1wJdqueiPN04FSlpyE0rgXBA93j&#10;6mKXx7sPuLa09j5SBkxi9bktANsEQT0C0uxYHQEZBEHgHCqoGMwIggvx3h+5K38y8DQ7BibHupsr&#10;6j6MXH1/+eFyKxajwT1SfWAoLi/JL+51H/buC4T1R//JqdnHT1Jy2lPpchMzCKrhz7Vl/4n3AuRU&#10;Q7Vr00tddxa1ILg877FQg/YEZ/ZGWhBsCMWU0vRyE1Crpp/bQgQE69gjCG7IHfQIgulwaphDqKBi&#10;MCMIqnFk35sdHe+0NjY0NL/V0fctu0ZQPVK41z8YN85z8mT/ye3Kw4Xn7oZafFUnr7BHEqezfxCU&#10;H/Ye3equbX1fiYGkrbXW49oTjC4WHATlWKhRMuGIYDnPbQGIHgQ38A56BMF0CIIcQgW1iXyDoKfu&#10;aHvn+dBvO9te9bp2tw3GKQYO+vdWHbs8Ka+Z5+TJy8eqPHv311VVnezNvFtWYfsgKE/2tLhXbhCh&#10;gvnB9zarlwDmGwSlfacvf5tITg93HHKXfI0gi4DUqk1MTGhFAFYSNwiyCLiBt08hCKZDEOQQKqhN&#10;5BsE9ROUC7c6drg9gaFn0WC9VHOieyAcDn/R1VrpejnQGxlP6DeRMIlIe63L5d7ePqxcFpfF7kFQ&#10;Patecbw3nrZY5m+0ba7Y0XHreZ5BsLp+f00l/ZySCK8Uf9fwBh7YACcTMQiyad7ACMggCKZDEOQQ&#10;KqgYzDg1PD/SUe/a2h5hYWbx6+Ceyq3t4VjPG8q9wqtUNfc8UEfSyDOfn/Z5d9b4JMceEUzOPpzO&#10;6BhwMTk7qZSlEtMPZ7X7b5TxHi/3FEhvTKo9Cy5H8GRsJHzzznR+vexk0Q9sIAJC+YkVBNnU+kx9&#10;QEjRuNrjbTgEQQ7xWkGneprNuI7KNswIgmo3eK7dp/vGkvL8g/5/3C3tTbvtQ2Gc5+SpgdO73AfP&#10;3X0Sbt/t8Z3+fCYtyCjJJxab6D21yXUoGJmIZaYlAyIGwdKsPhZbOE4ObICTiRIEOexECUEQOMdb&#10;BZWT0VDgw+uxB580SzWBoQf3Lra/E/rW/C7XRGNGEKSl+3DgvVeUPo2JtKOl6+aqDqWNg6AaH6UD&#10;HbcTS0sLc4Pvb3Olx8dULNTMvk/j/tGq86dGaCztFQfKMjHPx3r8x4JfqSeMC8PVgQ1wMv6DILed&#10;KHG1xwPIxlsFfT72yY98kuR9+ZV97s21+/d4XFW1P/lDrLhzaTZiThBUpBLjI+HwyHczRico089y&#10;Llt1VlQZYKc7NeyI4AocETQJugYErvAcBNnGQtsyn3fQIwimw6lhDnFYQeXkaKi12k0bj8v9ctsf&#10;vktq5Y5mXhDceFztFjncR+utWmdnJyIgcILPIChEJ0oc7mQ2EIIgh3iroKuOCO6r3S7hiGB+EASL&#10;w9XEsFaNJonnVg2cibcgqEdAmirONxYEwXQIghzirYKyawSvjo/9B64RLIiaAxEEC8bJxOitmt/v&#10;RwQEDnEVBDfkASFFQxBMhyDIIV4rKO4aXg2nhi3Cw8Rcv35doFYNnImTIChiP5oIgukQBDmECioG&#10;BEGLbOzEsFatqakJERA4t+FBcHh4WOlFU8BOlBAEgXOooGJAELTIRk0MNauCtmrgTBsYBNlPi7ux&#10;IAgC51BBxYAgaJHyT4zorRo404YEQfajPsH70UQQTIdTwxxCBRUDgqBFyjkxcf6eeQCQpzIHQdpY&#10;/H6/PTYWBMF0CIIcQgW1CTUHIggWrDwTQ63aWfQODSIrWxC038aCIJgOQZBDqKA2oeZABMGCWT0x&#10;1JKx3qHRNSAIrQxB0K4bC4JgOgRBDqGC2gSCYHGsmxhq1WiN+Ph+5gFAniwNgvbeWBAE0yEIcggV&#10;VAy4RtAiFk0Ma9Wo4ZyYmNCKAERmURDUIyB9uV3/XkIQTIcgyCFUUDEgCFrE9IlhXQNSq0YNp1YE&#10;ID4rgiBtLCwC2ntjQRAEzqGCigFB0CImToze4S290IoA7MLcIOiov5cQBIFzqKBiQBC0iCkTw9pI&#10;atjQNSDYlVlBUNwHhBQNQTAdTg1zCBVUDAiCFilxYljr6BO8w1uAnEoPgo79ewlBMB2CIIdQQW0C&#10;QbA4RU9MHF0DgpOUEgQd/vcSgmA6BEEOoYLaBIJgcYqYGBYB6YOdnZ2IgOAQxQVB2lhs84CQoiEI&#10;pkMQ5BAqqBhwatgiBU2MvXs7A1hHoUEQh8x1CILpEAQ5hAoqBgRBi+Q5MXoE9Pv9iIDgQPkHQdpY&#10;2CFz/L3EIAgC5zitoPL4+cPeg8FoUht2PARBi+QzMQ7p7QxgHfkEQRwyN4QgCJzjrYLKyejlX138&#10;OhELNbhqAkOPxq/99uPwY1l717kQBC2y/sSw3s6ampoQAcHh1g+CegSkcRABMyAIpsOpYQ7xVkGT&#10;0a5Gj6uy5tDBGqnm9db9XleF79RnM9q7zoUgaJG1JoaaPcp/DuzqAsDQOkEQh8zXhyCYDkGQQxxW&#10;0NTcN+ePbaugjcflea392v0kjgfmAUGwONkTwxo8atgQAQF0hkGQHTJHBFwfgmA6BEEO8VZBn4/3&#10;vlPrcXt27qyWtu6r9UmePS3BrxLau7AmBMHipE9MPB5nEZCWpMPvcywOLUAEArvKCIIOfEBI0RAE&#10;0yEIcoi3Crowc+PMEf+le9HfNLj2tg/dHQq+9eMLoyntXefCqWGLsImhBIOuLkrBFiAtTFEqIRRK&#10;D4LsBSJg/hAE0yEIcojTCiqPdtW7drQNPtGGHQ9B0CI0MZ2dnfQ/7nMsTnpfIQRB0K4o/1H4Y4fM&#10;8UDFgiAIAud4raBycvbRLK4O1CEIWgQRsGjZfYUIVAmhUBQEcci8OAiCwDlUUDEgCFpkYmJCewV5&#10;0yPg8dV9hQhUCaFQtNIRAYuDIJgOp4Y5hAoqBgRB4MQ6fYUIVAkBygZ7vHQIghxCBbUJgdpg7BYF&#10;lbOvEIEqIUDZYI+XDkGQQ6igNiFQG4zdonDy7CtEoEoIUDbY46VDEOQQKqgYcGoYNkRBfYUIVAkB&#10;ygZ7vHQIghxCBRUDgiCUGYuABfUVIlAlBCgb7PGAc6igYkAQhLKJx+N+v7+IvkIEqoQAZYM9HnAO&#10;FVQMCIJQBhQBz5bwhBWBKiFA2WCPlw6nhjmECioGBEGwFMU+ioC0akrpXlugSpjTxMTE9evXaXZo&#10;gRxf1tnZSSXRaBQ96kH+sMdLhyDIIVRQm1CbYARBKBhlGqo5vrQHhBRNoEq4Fsp/lPbq6+tpgfj9&#10;fpqdvr4+Sn7kyy+/pJK//du//fM//3Oqw0x1dTUFRDYmjaN9C0AaqifaK0AQ5BIqqE2oTTCCIBRA&#10;j4AUZUqMgIxAlTAbxThaDrQ0KAimP2+GlhJlwaamJj0a0pjffvvt9evXafytW7dSgO7v76dPsXFo&#10;EI+rgXTY46VDEOQQKqgYcGoYzEU5hkVAE49jCVQJ01HUoxhHS4MmPuOcL5WwpTQ8PKwVrabHRzYC&#10;5Wn2VVSIOAgM9njpEAQ5hAoqBgRBMAtFwPp1HxBSNIEqoY7iGi0Nv9+fEQFZeZ5LiVIghT+KgGyQ&#10;HWqlei7c0gArYI8HnEMFFQOCIJQuzweEFE2gSshQ2qMAl91RIi0fqqX5d6BI4vF4U1NTeqCkL6cS&#10;ipIZEROcBns84BwqqBgQBKEU7AymdRGQEagSEpYCsxcIlVA5vasN540CH8uC2rBacvbsWSpEFnQy&#10;7PHS4dQwh1BBxYAgCMXRL2IrQ/UQqBJSMjM3BTIsC+rniBlkQYfDHi8dgiCHUEHFgCAIhYoX+4CQ&#10;oglUCSkcUz7TBpZRaC4lBTK02OlLMq4spBWRfqQQHAV7vHQIghxCBbUJgdpg7BatRlmEUg4tZ6oS&#10;5TwQJUolZNdKZiwZGqTCgq4LXAt9CX2VNqBiX27peXngFvZ46RAEOYQKahOitMEEu0XrUOBgEZD+&#10;pziolZaLKJXQMJPRlB8/flwbKFn2T7DDjeXM5cAJ7PHSIQhyCBVUDDg1DOujhEEVgKLGhkRARohK&#10;yA4HagPLaOlln88tBaXA7F+hoMn/8gHTYY+XDkGQQ6igYkAQhLXoEZByRonXt5VIiEpIQTn7/C+V&#10;mHg4kKE1krE6DDMo2B72eMA5VFAxIAiCIXbkiUKMiUeziiZEJaR8ln3EtKmpyfQL+ChxZi8NWlkb&#10;G9ah/LDHA86hgooBQRAysAhICYaHCMjwXwkphFEQ1AbSUJ00/eo9WkHZdwobpkOwN+zx0qW1Zc9j&#10;4cvqPuNi/2DkznRSpjJ5KnLpk0+jT5TXioVE9PMLn0YTy8NgBVRQMSAIgo6SH0VAYvpBrBLxXwlp&#10;0WWfAqZCytPagHkMv5ZWmennoIFzjtrjDa/xVG7dSluWCgc8tGyWeV55b+ChLE8NnN7l2vb+4NyC&#10;Ms78fwa2VW4L/Oe8+gmwCJpkm+C/DdbRJq+9ggKxHMNhBGT4r4R9fX3ZR+ksCmfPnj3LruqGSRTs&#10;zSF7PFa3c85sRhD0BMKppSU5+e3HLVtcOzpGFpbk2CdHvJ66jpvJpflo8FWp6u3+uBoKwTJokm2C&#10;/zZYhyBYBLaT9ZXlASFF478SGk6hYaEpsqs6625aGwBnsP0eL/0P1OKC4NJSIhyoWR6Yv9t12O1u&#10;/vfrHx3xbj4cGiv6tDBNjMNpCyIXNMkWkJ9EP/0da11WXByMDPWmX+sgJ6KfXvg8msjrbx2cGnYs&#10;1js0i4CmX8dmLv4rITVU2UcELZpswyOCBPXfaWy8xtP/QGV7p5wzmxEEK1u7vggPDfb+z+Zqz+72&#10;P2qngJM3O+o20VdJ9cHoi+IvD3T4tpb/7GOXZIGFSPtWidbBKt7/8dH50z7XHv9gXK3XT8KBva5t&#10;H4Tn86rlCIIOxCIgLS59J8s5/iuh4ZnZvr4+Ws7agHkMf4sKrbgeEXhmyz1edgRkCpjZVdcISlUn&#10;eidTemuoto+uit0dt15oJcWg79VeOVL+s48m2UqxUIOrJhBOaIPyeM+Raqnuw9vJxRfRYL20/WT/&#10;ZJ5/7CAIOgrtWDs7O2lBUUDZqN6hi8B/JTQ8M2uY2EpneD2iRb8FPLPZHo82IqrYa52jKGBm9VPD&#10;qfjtrr/3Sq8Go+yAoPzi7rmD7urXGmrd7ubusaRaqJCTT5+uhMXcHN7W5D/7aJKtlBEEtfpd1fjv&#10;fzh/pNp9OPQg7yqNIOgQtGOl9Ug7WbEiICNEJazP6smPlrMVdZIay+yeq2n5UMTXBsAZbLPHoy0l&#10;52UqOWc249Swdlng98Pt2ys2t91QkqB6xMTd+PHYXKSjzlN18op6Eu35VLjraM2WhtC48tn8OLyt&#10;yX/2Hb2YLJcZBEnidscB5bTxyl8/eUEQtD09Ah7f6AeEFE2ISkgtWXYUo3QYNbU7RlqbtCqzo3xT&#10;U1PO/jXAZmywx2MRkGaEtp21IiCTc2aNg+DS83tdh6SK473x5/H+t6ukAx23qd1cmBl4V7ueKnXr&#10;40DXL4/vRhDMX/6zbzwefd7htAVRIoMgKM+HP9hGP7D75yMlXAObTYg2mDFt8drIdZ4eEFI0ISoh&#10;61M6ozGj5o3aOW3ADIZd0rBDj+u3o2A/Qu/x9AhI/2f/YZMt58yuBEH1YvrlILgkj3UflLa0nv9d&#10;+26P7/TnM6x5lMdCh6ukl7ruLdJAIhyoRRDMX/6zbzweFp/2qkTZQfBFtOtgVdVrh152VzV232Ub&#10;gEJOzj58nFi5+iH1NPG8oJwoRBvMOLx2ZWARkKsHhBRNlEpIES1jOqmFy06HRaPvYV1paMPLTI+b&#10;IARB93hUjanG0sTnGQGZnDObdnZrMTk7OZ3Qm8FUYnpyNjk/+5D+V3KfSk4lHse0kRAEC5P/7BuP&#10;h8WnvSpRZhB8Ees55lWufp1SThBr/WTKqdgVf/3u2kOv1DRfiCmjPY12NXldzaHYSlDEqWH7oeRH&#10;ccEwMQhKlEpISz77vG12Oiwafc9ahwPzb1DBNoTb41EEpDpM20hBEZDJObM527K1lS0IUqMcvqjs&#10;zC70KA+/m1IffleiRLTn52d6oit3vlgv/9k3Hk+4imsu02Z/dRCU41dOVrEO05fkmc9P+yq3+W/M&#10;yY96W/ed7J/Sa9ri6Eev7vBVuxEEbYuCCAUFO0VARqBK2NnZmZHVWFAr/epM+gbD7/H7/fSj2gA4&#10;iUB7PD0CUnUt7o8Wq2Y2dTPYcLC2utJT83JD8OZK07iuYidG7d16RVXde5+vtNBFmuw/sU1q7pnS&#10;BsuBJl17lYvxePl/3pZMm/1VQXAu0v6S5Ht3YIb1IP3iQeiIWzrUdedGwFPTfOpEc/NbPx+4n5If&#10;9v/4cNvVSwEPgqANsQhI+1laWWadiOSHQJWQFn5TU1PGiVqaeCosZb1Q20krNzvf9/X1Ue633xqH&#10;fAixx9MjIO2gSrlMxbKZTSWmH8YUD9POJudQ7MSkPeZEfvqnj/+hwlXfMbJyc6ecnH00m3GUUE4l&#10;4mlntBVGo+Vg/BE5+eRJMQcl85994/Gc3FQT02Z/1ZV/yvUQD9PXMVXs2ONEcijgeTkw8O2DW12N&#10;7h/+4qN3tr/UMTTWe2rToeDIE72+IwiKjiICxQ67RkBGoEpIWGjLyILUCmZ3/pcn+sLscEkoF1Kd&#10;F/ROcCgd53s8syIgk3NmSzg1vKbh4WHDnWqxSz4tCFJDrdzcvHxAJzXRHzhUrXT8UeFrOXdbfTCY&#10;nLj18cl6pW9syXcg0B+jFt9gtKeR9n3eE5dvhVqkze8Nag+SUA4PVbT2Kode1/jIlrc7Pmzc6nLt&#10;bY88VT9SgPxn33i8/D9vS2Wd/YVbHTsOBqPJpeeDbZv+r//7n080NjQ0HKqtlry7/uH8PXb0EEFQ&#10;ZCwC0lx35up5QXQCVUKGwll9fT2tHX290AsW5gpdU/RV2bGSsBRos2sAoCA87/GoZtImYEoEZHLO&#10;rBVBcK3TLMUueTUIqg+/Cw9e6mjeLu0+E1Gim5Lb3LXvX4nej927euZAldrHYXywbbe063Qo8u29&#10;SN8vj/ovTsWNRlO/syH0QLk5uvpE/7TyO/M32jZ7D3aPysbfzM5Qb21ov3hj4NrN6XyPg+ryn33j&#10;8XiuuGVQ3tl/PtrdXF175ETzK/v9n0+zvxOUv0FWnRrOSaA22Dm1i/ZKRdx2Jy6BKqGO1hG1Iul3&#10;besl+a8ymmtqh7LTHitHx4EOx+cez/QIyOScWYuCIP0uyYiDOSdmDSyBLat6s3fye6X46cCpysq6&#10;ji/UM9QTkeAh1yb/4OSVExWbDnR/t3Kuz3C051oQjMmj3Qc9FSf655bk+cH3NruPhB68WO8jdcFo&#10;IQ9TSUfTrr3KxXi8/D9vS2Wf/VQi9t3oxMyq08aPC7soQGmBuW+D2a6Hmlht2L5oT0Srgx0ickIE&#10;ZISohIb6+voyVhYleCrJfjRIBr01zTjzS9/D0iTOCANv7SmrtMSKP1FoZqnmr4OCoPbKPLSp0u/q&#10;9C2XXrOpKpCawJRTwy9mb59r9nrqgyPKI4+Vi/5XkXb9dCj6m8xO4gxHS8xpQZDdHlDxZv9cfLCt&#10;xt3SozxnNsdHikTfo73KxXi89T8vJ6KfXmD7fN2Fi+FCjl+ZQE5GL505cylazDWUOeS/+MpG9FPD&#10;+q6HXmhFNqVHQNo9mfunNv84r4TrS19xVEspydHqoyRnWGkp3lFSpLdohIx36YMUKGkfQt+mH5kA&#10;J+OnQSnDfjjnzFp6RJDQJqxvejTIRiiQHgSV15H2Whe7qi/e2+r2ZPZfM9XTLG1p7X2kDRLD0dh3&#10;qqlOnuxpcVef+I/zbZurj/Y+VBJMro8UJ//ZNx5v/c8r/YErCzyd5D1xZUZ7vzwWZvrf8kpv9Ewt&#10;LC3NRrrP/Kx/jN2xo3ZXzsqLRPOjveKGuEGQ/ui0etfDD7afdWAEZLithPmj9oNWot/vp50AW5X0&#10;+q/+6q9+8IMfUOY7efLksWPH2FsUBNOP9tHrvr4+GofaIXrLOYeBISceGpR1/qox14bMLAuC6RGQ&#10;KXZi0oPg0uK9rpekrUpiUx9z4j7w4fDMC/U83si1we+S6qled0MwMv00OT1y5edd1+KjBqOlpzr5&#10;fk/LZsnj2aQcF1Rji+E3cx4El6VioWZ9Yenk5NyTlZuoWV/hq+6pVi0mZ+NpD9JQyMknjw1uC08/&#10;SSqnEk8yPqUaDzV49AlR7/HJvMDO8K7s1ZO6YkOq8voygmB2M8NhG0y7Hto+NzYC0qosM8oNjj0O&#10;pC0CAFhN20I2Qpn3wxsys7TXzYiATLET8zTSvncl27Cop9zbqz79oa5KXaWkclfgi4RycvKjFl+F&#10;WiJ5G89Fk4tGo6WnusW5gXeqXFLVqatz6i8o2SbHR4pBX6S9ysV4vPw+vzoIKgfidr39y39t9Equ&#10;re2Rheexq//WssurzJS0vfHMdbU/RnY79C9+rd5rLfne6Lr9RClO3b/a3uRTbpzWe27Uxjx3dDcV&#10;SzU//iQavRp4Tfk672sf3HhEoyg/6H2rP36HVpLyK1mkvcHoAn151l3ZmZOqTH46GlV7xY2MIEiV&#10;PmPDVnMgL0GQhwi4IdiM0x+mTptxhqtKaB121jid9gaAkY1qUKhmst1RzktdTZRzZq04NbyWope8&#10;0vPbSneFymPuVrp+SyVi0Zvh8Mjo1MqBKzk5dSfyx1XPIMkcbfWXKD+QdYxs/Y8ULv/ZNx4vv8+v&#10;DoLqgTiX93D75WsDn92alqcG2v8x2Dc8Ghv7puf0Nq0XHDXhKrdDXwpHrnW1bnPt6BhZYPfOvN51&#10;ayI2fuvTS39Ug6A2ZmPHp7dv9wXqNikZ+eSvb0RufHyixrX9TOR7efnI39PpaG+gtpLd602+6Gqt&#10;dL0c6P0iHJ1OGd6VnTmp6vSn2ajtdh3ZQZAmkuhhi5M2WN/10MTwcGBsQ1YlWwgOzMGcVEIAh9vA&#10;/XDOXa4QQdAe8p994/Hy+3x2EKysC36tZ2SV0oty7LueE5XsQkg13h3oHleyl/x04CeV6jnc5+HA&#10;FumltsvfzK6c9k0f8/lo12vq3dQ0sPKptFPAa58aNrwr++mQ0aSuoNlnTRq3aCOnidRR5mDHxrUZ&#10;2Ai8RUCGFo72quwoBdJ6Ic7pPUStmwiCABtmYmJiY/fDOXe5CIJlk//sG4+X3+ezg2D6bS8LiZHf&#10;nKzVz3mnBcHlc94riU1+crvrDZ/kknxN7Vfvq9+XPuaqH9I/lVcQNLwre+bL1ZOaiUajWMMzdlui&#10;jrZ8KtmoNjgej1MM5S0CMrRwtFcbhMVBWkG01rQi+1JiIIIgwEZgt6tv+H445y4XQbBs8p994/Hy&#10;+/y6QXDu6qkqT137tVgilfbWGkFQIadmo1faD3ulQ133npsWBA3vyl6ZHmMc1p61Tg3rCUNtgsvd&#10;BnOy61kHJ6uSdVNn+zi4IZUQwOG42g/n3OUiCJZN/rNvPF5+n183CCqd62xt7ZlIyfOxGz87oKUx&#10;wyD4fWLk6qfReGppcT7ys93a050LCoKPelu3SA0fjylXVn6vlh8MRucSs09ThndlZ0xqFg5rT3YQ&#10;zEgVahNcvjaY7XpoQXXy/dg0flYlLSVaQbSz9vv9tPS0UnspcyUEcDh9P0z/c7JX4ar15LApL6f8&#10;Z994vPw+v24QlKcHA/vVu3klT93hhp2b1w6Cyakrp9Rbhol+13BBQXBh5sY/71K+wb2j49ZC4ovA&#10;rkrly5Q7go3uyhY/CGYrWxvM4a5HIHoctOXSK1slBHA4bvfDXLWeHDbl5ZT/7BuPl+fnV99indVl&#10;oJyc+W7kjyN/mkmmkrPT6luZt2FPawOLyZk/jYS/GhmfW/62VWOu+iH9UysfV0tjd24qv6VMgHov&#10;980702lvrrore63eDTUc1h4egiCFmE4nPTnXOuk7cZ6PpxaqDJUQwOE4/2OSq9aTw6a8nPKffePx&#10;sPi0V9zY2CAo7nEsnmsyi4OcXNljCrUOIggCWEKI/XDOXS6uESyb/GffeDwsPu0VNzYqCOq7HkGv&#10;bOO/JtNSPc5ftzvFUesggiCAyfT9MO0r0h9syKGcu1wEwbLJf/aNx8Pi016Jw/Q2OH3XI+69rqKs&#10;SlrCLA4K3Qe16ZUQAAjtH+rr64XYD+fc5SIIlk3+s288Hhaf9kocJrbB9oiAjFirkpZ2eR4MbxET&#10;KyEA6NgfitoA33LucsscBB1OWxC5GI+X/+dticPZL9upYZt1gCxiTRb3kSRmVUIASIcgCJZCEDTg&#10;zCDoqGdg8E/E1VF6JQSAbHYKgsAhBEEDTguC4h6Csj1apwKdoy+lEgLAWhAEwVIIggacEwT1CEgv&#10;tCJ7sUFNFujG7eIqIQCsz05BEKeGOYQgaMAJQZD2LELfl5An29RkFgdpdnjuQqzQSggA+UAQBEut&#10;GQQdTlsQ4si/DWb7FNtHQEbEVbkOioAUBGmm+HzEc/6VEADyhyAIlrJVM+lk+bTBbG/i8/n6+vq0&#10;IruzWRBkWByk9UhrnKs4mE8lBIBCIQiCpRAExVDiqWE9AtI4HB5Jso4tgyAzMTHB2zpV6yCCIIDJ&#10;EATBUgiCYig6CHIYF8rJxkGQYS0EJyf616qEAFAKOwVB4BDWmRiKCILcnkAE01E7wcOtP9mVEABK&#10;hyAIlsI6E0NBQRAR0JkoBVIWJNRsaEXllV4JAcAsdgqCODXMIQRBMeQZBPW7Sul/eq2952AO/POU&#10;xUFqNsofB1kl1AYAwCQIgmApBEGboAaYmn9EwAwODIIM1Qdf2R9JouZABEEAkyEIgqUQBG2CGmBE&#10;wGyODYLk2fIjScpWMdQciCAIYDIEQbAUgqAYsPEUx8lBkGFxkJZDGeIggiCAFRAEwVIIgmLAxlMc&#10;BEGGIiAFQVoalj6SBEEQwAp2CoLAIawzMSAIQulYHLTudnIEQQArIAiCpbDOxIAgCGaxro9xBEEA&#10;K+DUMFgKQVAM2HiKgz9P18KalnpT+6BGEASwAoIgWArNJNgZguD6qIFReqA2KQ4iCAJYAUEQLIVm&#10;EuwMQTAfZj2SBEEQwAoIgmApNJNiwMZTHATB/JX+SBIEQQArIAiCpdBMigEbT3EQBAui90FdXBxE&#10;EASwgp2CIHAI60wMCIJQNnocLLQPagRBACsgCIKlsM7EgCAIZUZxsLOzk3br+cdBBEEAK+DUMFgK&#10;QVAM2HiKgz9PS1TQI0kQBAGsgCAIlkIzCXaGIGiKPB9JgiAIYAUEQbAUmkmwMwRBE7HWiMVBrWg1&#10;BEEAKyAIgqXQTIKdIQiajrVJ9UZ9UCMIAlgBQRAshWZSDNh4ioMgaBFqmdQuqFfFQQRBACsgCIKl&#10;0EyKARsPcIj1Qd3U1EQNFQ0iCAJYwU5BEDiEdSYGBEHglv5IEr/fjyAIYDoEQSFN9TRLW1p7H2mD&#10;HMM6EwOCYHGwVyoPvQ9qBEEA0+HUsFDkZDQU+PB67MEnzVJNYOjBvYvt74S+faG9yyM0k2JAECwO&#10;gmA5URws6EkkAJAPBEGhPB/75Ec+SfK+/Mo+9+ba/Xs8rqran/whJmtvcwjNJNgZgiAIamJi4uzZ&#10;szk78QYnQBAUjZwcDbVWu2lpuNwvt/3hu6RWzik0k2BnCIIgKGr7farQup14gxMgCApl1RHBfbXb&#10;JRwRBFPg1HBxEARBUKztn5iYoP8RBx0OQVAo7BrBq+Nj/4FrBMFMCIIAjpLe9rPXGb02gnPYKQg6&#10;CO4aBnMhCAI4SnbbTyVKF96Ig86DIAiWwjoTA4IggKOs1fbrvTbSCFoR2J2dgiDaMg4hCIoBG09x&#10;8OcpCGr9tp/ioM/nQxx0CARBsBSaSbAzBEEQVM62X+/E2+/3o/tGe0MQBEuhmQQ7QxAEQeXZ9rM4&#10;SPX87NmziIN2hSAIlkIzKQZsPMVBEARBFdT2UwSkIEi1Hb3M2BKCIFgKzaQYsPEUB0EQBFVE28/i&#10;IDodtB87BUHgENaZGBAEARyl6LaffZDiYF9fn1YEgkMQBEthnYkBQRAENTExQc0YoxVBHmhxldL2&#10;s4+j00F7KLEylBNODYsIQVAM2HiKgz9Pyy8ej/f19fn9fp/PR8ufdXpHmpqaaHDLli304tSpU7/4&#10;xS9CodDw8DA1cjiPmc2Utp91Okjo27QiEBCCIFgKzSTYGYJgOVHsoOaK8t/Zs2fp9cTEBCtn0ZDe&#10;otXx13/913/3d3/3t3/7tz/4wQ/+4i/+4tVXX2XllA47Ozv1j4CJbT+Lg/RtiIOCQhAES6GZBDtD&#10;ECwPaqgoyVHaoMyRfnhPv5uV/h8eHs448seCI32KHRekIEghkr6HyrUxHMz0tp91OkjfibQtHARB&#10;sBSaSTFg4ykOgmAZsACXcWsCZT5WnvMOVkqBlAX9fj8bTT985fC8YkXbT0uYxUHK5ZTRtVLgHoIg&#10;WArNpBiw8RQHQdBSFCyaVBmpgjIcC3N5pg36HgqC9D16+KO8QuvOyYcGrWv7aWnrh2kRB4VgpyAI&#10;HMI6EwOCIPCGpUAKE9rwsuHh4ewDhPlgRxD1LEgv2LErNug0Vrf97Kx9PodsYcMhCIKlsM7EgCAI&#10;vDFMgdRilXIkj0JJfX29nksorBj+ihOUp+2nJUy/gjjIOTsFQbRlHEIQFAM2nuLgz1OLdHZ2UkTT&#10;BpaxY3glns+l2Jfe5lFSKf07RVTOtp/9FkVwJ5+L5xmCoIjk8fOHvQeD0aQ2zDE0k2BnCIJWoGaJ&#10;wln25WUUDUOhkDZQrGfPnmUkEsqXtB71U8YOUf62n36RljziIIcQBIUiJ6OXf3Xx60Qs1OCqCQw9&#10;Gr/224/Dj2XtXR6hmQQ7QxC0ArVJ2ZcAUgTMPkZYHBY0089U0peL0hCaZaPafkqBlAVpVdIEaEWw&#10;0RAEhZKMdjV6XJU1hw7WSDWvt+73uip8pz6b0d7lEZpJMeDUcHEQBE1HbRIFBW1gGYU2im4mRoeM&#10;rMkOEzoqmmxs209xkFYoTYCjljm3NrYyFARBUJWa++b8sW0VtDRcntfar91P8nw8EEFQFAiCxUEQ&#10;NJ3f788+/8seHKINmIF1LqgNqCiaiNIWmmLD234K37SiKQ7SGs++DADKyU5B0AGej/e+U+txe3bu&#10;rJa27qv1SZ49LcGvEtq7PMI6EwOCIHCCdvSGVweafmFZxmWIlEsMf9quOGn7WRykJX8WnQ5uHARB&#10;oSzM3DhzxH/pXvQ3Da697UN3h4Jv/fjCaEp7l0dYZ2JAEAQeUIOUfSEg5QMr9v5+vz/jSsTsEhvj&#10;qu2nVUxBkNZyZ2cnRUOtFMrFTkHQOW2ZPNpV79rRNvhEG+YYgqAYEASLgz9PzUU5LLtXv+HhYSta&#10;qVAoRLFDG1AZ/rpdcdj2szjoQ6eDZYcgKCQ5OftolvOrAxk0k2BnCILmogRAtIFlhoWly278BGoO&#10;S8ftzLIJozjonKOzGw5BECyFZhLsDEHQXIaZz7CwdNmNn0XnoPnEedvPJg+dDpYHgiBYCs0k2BmC&#10;oLkMM5/f77ciDRg2fgiCXKH1TlmQDA8Pa0VgAQRBsBSaSTFg4ykOgqC5DINgZ2dndmHpDC89RBDk&#10;EIuDNLU0zVoRmCqPyiCnYuGL6uZ5oXdgKHJ3OrmovUNSk5G+3/Vcu5fIuF5Nnhu9dunCp9HM8hIg&#10;CIoIzaQYsPEAD/r6+vx+vzawTG19zA+C2V9LzaFZDy/hX2lB8HksfFldfhf7B2+Ozr7Qiq1EP8b6&#10;oHbawwDLII/KkAgHaiiE6aSa490jT1jAW4i0b1XKdpwaeKwWMAvx/rerlPLmUMy0vk3o67RXIA6s&#10;MzEgCAIPqI2vz3qsiGE6LB21fBlnnC26PZlPJQVBpeWXlCae8b4evK1lAkvpfVCj00Fz5RsEPYGw&#10;kugWk1PD3Ud3urzHemLK3wCpcMCjVgR3S8+kXg/ksdDhLVuqt7gRBB0P60wMCILFwV7JdNTMZxzy&#10;MUyHJTLsPtqic9B8KikIqi0/SwVy8ptzjVWuHR0jC9qbSlB4MpfWq8VicnZ6Nv1MYmlo3bFOBxEH&#10;zVJgEFTI8d6jFe4dHbdotavVYcebbcc2Sz/sHvuevf9i5Oe7pUPBztMeFgRnrpzwbj/RP6m++zTS&#10;vs974srM4tfBPd7dgS/mqLa8uNN92Lct8J/z6hhrybnLRVvGITSTYsDGUxwEQdNR657RvR/JTocl&#10;un79evZZYIqbzjntaFYQpIFYqNlV8Wb/3KJyoHDLyV9++LrXJW1tjywoF5b1Bw74lIOH0o6Wrpsm&#10;XiuGTgdNVEQQXFoaDzV4XA2hmFYdagKf/yGwbdPujlvqhQJPwoG97paeB0P0lhoEY6EGl6chNK5+&#10;Vv025bPq6WPpQMftqbFQq7fq7f74yt8ThhAERYRmEuwMQdB0FMWodc9o2qnJJ9qAGSjzZZwXprbQ&#10;9OOOPDMtCMoPe49ude0JRhdZseRtaL98Y+Czm1Py/B/bd2+u9fdFY/fv3fjZAff2k/0rZw5NQXGQ&#10;5gJxsETmBMHwo5GOl13bPgjPy+rxQuWSQfWtdYIg1Z8Hvce2SXtfeaVq+7HeBzmrB4KgiNBMgp0h&#10;CFqB2qSMg4LU3menw6Kxu1C1gWX0o845L0xKD4Lu2tb3A+8e3++TpFr/jWlqwtXig8EoO7knPx34&#10;SaXrQEd4LKYIB/dv2tQ2cD86HFbdHDft+CCbl+xwD3kqJgjK33bVV1ac6J9bCYIJeaz7oET5L/Yg&#10;dMStJsLcQXBJ/j5yZjvtSbefiXyfu0YgCIoIzaQYsPEUB0HQChT7aMFmnKU166AgpUnKlNTyacMq&#10;GjQxaArBpCD4045zveHYPGvAV1p9dUg5ZbxK5a73/99/Xr7LRGrumVLHMwvNEWVBxMEiFB4E5dS9&#10;cwekzS0995f/AFCCoHqDSJW76c23dnvYOeKVKjHV0yzpQfDJYNuO5SOCUwOnd7l31uyQtuGIoF2h&#10;mRQDNh7gSl9fH7Xo6cmMHRTMCHBFaGpqygiU9CsOTA+lB8FV5wlVq4PgQrz3R+beMZoPdriX1nLp&#10;VcU58g2Cm071TsRi49Hwlf99Ytcmb+O5qHpP0EoQVFb68QoKa+4joQf6DcVqHVi41bGjclvbp5OJ&#10;mdGrP2vwSmoQXJgZeNfnPtx192Gk/SXJ9+7ATKnXCAKHsM7EgCAIvKG4Rs15ehakNr7E43bZ30n8&#10;Km3AMawPgkvyg9Bht/dAR3gmJS+lErGRwcHRp+wtq7GqQjOIOJiPPCpDMho8sNJjkGdPS+BiNKGF&#10;NrUfwb3tEXXlzt9o2yxVHO2Nqwf30qrE89iVd3epXyHVNL2xv0oJgvP/Gdjmreu4maTaMnfDv62y&#10;9LuGgUNYZ2JAEAQOZec2wySXD/qI4WeL/kLRlRQE1X4EcwZBpe3vf7/Os5wfpLrA0Iz2jvVonbJO&#10;Bynlx9HLzLryqgypxLR6sWcs9jhByT6dnJx9NLvcYdBicnZyOrFcB+hTD9Pemr4bUZ5KspBKPFaK&#10;6YMP9W9TPrgy7hqoHmmv1oC2jEMIgmLAxlOcnHslKBEFtYwzwiy6FdTPC41MH6GmDilQV1IQzGjs&#10;datafUZOJWLRSDg88t1U9vjW0+MgrWvHxkGa8fQtKFtplaGsEAR18vj5w96DwWhSG+YYmkmwMwTB&#10;MmCn+agh1xNbZ2cnlQwPD7PBdbAcQKsp445gFg0dmwKJQG1/6SgJUf2hakA1x4FrnNY1zTut7rXi&#10;IIKgUORk9PKvLn6dUG7ErgkMPRq/9tuPw4/XP5K6sdBMgp0hCJYHa8jTj+tQCqRBar3WOsxD5exQ&#10;EI2TfvhwrWjoNI4Kgoxei2jVOyoOsiDIGMZBBEGhJKNdjR5XZc2hgzVSzeut+72uCt+pz8p31UXh&#10;0EyKAaeGi5NzrwQm0hvypqamzs7OL7744he/+AUN+v1+dnSQRqAmjZp5GoFWDY2c3uZRHGSHEjOi&#10;oTMJ1Pabi804VYO+vj564QRsc0hHhel/QSEIiiY19835Y9uU+7Ndntfar93PcWXlRkMzKQYEweLQ&#10;ZkixA3SUtNSmx1rUsNXX1//FX/zFD37wA2VXuOy//bf/5vV6d+zY8Td/8zeNjY00Ghvzr/7qr2jM&#10;P/uzP6MXLS0t2rfwhHKJNg/llR6UHYXqKs3+/v37aQnYHkVetroZqm9UqC0IFQ1SoTbAN5p+7ZVz&#10;PR/vfafW4/bs3Fktbd1X65M8e1qCXyW0d3mEdSYGBMHisPOPoKMmR216NsCXX3750UcfnVXv/0j3&#10;/vvvB4PBq1evauNxqfxnKulHRWn7zeXAE8S0rteKgIxAlQFBcGlpYebGmSP+S/eiv2lw7W0fujsU&#10;fOvHF0Y34FasvGGdiQFBEMBRHBgEWQSkJOG0W0bYujaMgIydgqBz2jJ5tKvetaNt8Ik2zDEEQTEg&#10;CAI4iqOCoH6HEAXB9GvjgMm/MsjJ++G+SwPFdAy+mIzd/LTnQih0oefavVXPmZbnRq9dCl0MxzK6&#10;JzSCILhiVfeNXEMQBADgTolBUE5EP71wORx7rg3zikVAdkcRIuBa8qsML2Zuh07XVblc+iOD88ce&#10;K1JRXftqQ8Ortb5jPVP6o+Tk+ciZ3Uqn43k9jRBBUEQIggAA3CktCD4d6XiZmuSKE/1zWgmP8KC5&#10;POVTGeSx7oPel0//+swblQUHQTl+5WTV5sZz3xgcvnoxEqyvfmn/vgoEQftCEBQDNh4ARykpCH4/&#10;3L69am9tjdvd2jNp8HyRxysnrFKJ2adZYywmZ+OZjykzFUXA+vp6RMA85VUZUk+mn7xQHyNoEAQX&#10;o8E9Un1gKC4vyS/udR/27guE9WvXFuK9P3JX/mTgafYaT451N1fUfRi5+v7qhxOuCUFQRAiCYsDG&#10;A+AoJQRBeT78wTZ36ycjPUcrNrf03Nead+UBxLveDn54tKbS5aqsOXYh+qfPAge2uFyS90D7jSlq&#10;459G2vdtefsXvz5Z76H23POKv38id8tfIJovioCEsqBWBLkUUBnWCIJL8mT/ye1S3Ye35+6GWnxV&#10;J69QJFyWCAdqXPve7Oh4p7WxoaH5rY6+b9k1guqRwr3+wXjWU6rXlDMIAoewzsSAIAjgKCUEwdnB&#10;thp3S8+kPN1/olo62D3Gmny1MXd5mzqu3rx9JVAnUQLce/KjgchQ9wlf5fb24e9ZIHBtbWj/P5GR&#10;cE/bS5L7SOjBC/XDJmBzhAhYBBOCoBIFLx+r8uzdX1dVdbJ31XFidb176o62d54P/baz7VWva3fb&#10;YJxi4KB/b9Wxy5MyqzsIgraFdSYGBEEARyk+CM5dPVW1RT0QuDjX/2aF9MPuse+VcqUx33Sg+zsl&#10;FsrfdtVXbmobVO8liQ+c2uZqCMVYIDjQPc6OBo13H3Btae19pAyUJh6P07w4qmtAc5kSBCnwRdpr&#10;XS63GvrTqetdqQCqhVsdO9yewNCzaLBeqjnRPRAOh7/oaq10vRzojYwn9JtIjOHUsIgQBMWAjQfA&#10;UYoNgmr4c23Zf+K9ADnVUO3a9FLXnUV6Z1VEGA81eDyBsHqER88BqwPBepEiXw7sHdoK5hwRnPn8&#10;tM+7s8YnZR4RnB/pqHdtbY+wjLf4dXBP5db2cKznDeVe4VWqmnseqCOtiUbSXq0BbRmHEAQBALhT&#10;ZBCUH/Ye3equbX1fiYGkrbXW49oTjFISLDAIyrFQo1T8EUGKfax3aPofEbBEeVUGOTn7MBab6D21&#10;adP+YDgWe7zqdh95auD0LvfBc3efhNt3e3ynP59ZeVO9qNS1+3TfWFKef9D/j7ulvWm3kiiUuoOb&#10;RewLQRAAgDvFBUF5sqfFnXaDCLXxg+9tdtW2RxL5BkFp3+nL3yaS08Mdh9xFXSOodw2I3qHNkldl&#10;iIUalIN2uvQQr0Y96UDH7cTS0sLc4PvbXKujnvxw4L1XlDuEiLSjpevmqg6lEQTtDkFQDNh4AByl&#10;qCCo9gNScbw3nnYh1/yNts0VOzpuLeQZBKvr9yu3FVMg2Hf6SsF3DbMISFM+MTGhFUHJCjgiuGLV&#10;EUHlzemEtjaVgcnZpHK9QJpUYnwkHB75bsboWRipxPTDvB6SgSAoIgRBMWDjAXCUIo8Iprf3msXk&#10;7KRaRo253vzrhUROJR6rrfxyIkzGRsI370zn0+6vQNeA1imuMmyInEEQOIR1JgYEQQBH2Yi2Xz80&#10;WBgWAQkioEUQBMFSWGdiQBAEcJSNaPufj/X4jwW/SmiDubGJpAiIrgEthSAIlsI6EwOCIICjcN72&#10;s8nz+Xx9fX1aEVjGTkEQbRmHEATFgI0HwFG4bfvj8bjf70fXgOWEICgiefz8Ye/BYDSpDXMMQRAA&#10;gDsctv2sd2hq6REBywxBUChyMnr5Vxe/Tigd+tQEhh6NX/vtx+HHBd16VWYIggAA3OGq7WddA1Ib&#10;j64BNwSCoFCS0a5Gj6uy5tDBGqnm9db9XleF79RnM9q7PEIQFANODQM4Cidtv947tN/vRwTcKAiC&#10;oknNfXP+2LYKWhouz2vt1+4X1hVT2SEIigFBEMBReGj7+/r6WO/QNDFaEWwEOwVBB3g+3vtOrcft&#10;2bmzWtq6r9Ynefa0FHIzfvlhnYkBQRDAUTa27Ufv0FxBEBTKwsyNM0f8l+5Ff9Pg2ts+dHco+NaP&#10;L4wW+pCecsI6EwOCIICjbFTbT7+rdg6NrgE5Yqcg6Jy2TB7tqnftaBtMe6YzrxAExYAgCOAo5W/7&#10;2S8iAnIIQVBIcnL2UV4PaN5wCIIAANwpZ9s/MTFBv4WuAbmFIAiWQhAEAOBOedp+1jUgIiDnEATB&#10;UgiCYsDGA+AoVrf9FPtY79D0PyIg5xAEwVIIgmLAxgPgKNa1/XrXgOgdWhR2CoLAIawzMSAIAjiK&#10;FW2/HgHpmycmJrRS4B6CIFgK60wMCIIAjmJ624+uAcVlpyCItoxDCIJiwMYD4Cgmtv0sAhJEQEEh&#10;CIKlEAQBALhjStvPvoQiILoGFBqCIFgKQRAAgDsltv3s4z6fr6+vTysCYSEIgqUQBMWAjQfAUYpu&#10;++PxuN/vR9eAdoIgCJZCEBQDNh4ARymi7We9Q1NLjAhoM3YKgsAhrDMxIAgCOEpBbT/rF4baYHQN&#10;aEsIgmAprDMxIAgCOEqebb/eNaDf70cEtCs7BUG0ZRxCEBQDNh4AR8mn7e/r62O9Q9PIWhHYEYIg&#10;WApBEACAO+u3/egd2lEQBMFSCIIAANxZq+2ncrVzaHQN6CAIgiKSx88f9h4MRpPaMMcQBMWAv6IA&#10;HCW77WcliIAOhCAoFDkZvfyri18nYqEGV01g6NH4td9+HH4sa+/yCEFQDAiCAI6S3vZPTEzQa9Y1&#10;ICsBR7FTEHSAZLSr0eOqrDl0sEaqeb11v9dV4Tv12Yz2Lo+wzsSAIAjgKKztZ10Dondoh0MQFE1q&#10;7pvzx7ZV0NJweV5rv3Y/yfPxQARBUSAIAjgKtf2U/6gdoSCICOhwdgqCDmjLno/3vlPrcXt27qyW&#10;tu6r9UmePS3BrxLauzxCEBQDgiCAo0xMTKB3aGAQBIWyMHPjzBH/pXvR3zS49rYP3R0KvvXjC6Mp&#10;7V0eIQgCAADwC0FQRPJoV71rR9vgE22YYwiCAAAA/EIQFJKcnH00y/nVgQyCoBhwahgAwJkQBMFS&#10;CIJiwMYDAOBMdgqCwCGsMzEgCAIAOBOCIFgK60wMCIIAAM6EIAiWwjoTA4IgAIAz4RpBsBSCoBiw&#10;8QAAOBOCIFgKQRAAAIBfCIJgKQRBAAAAfiEIgqUQBMWAjQcAwJkQBMFSCIJiwMYDAOBMdgqCwCGs&#10;MzEgCAIAOBOCIFgK60wMCIIAAM6EU8NgKQRBMWDjAQBwJgRBsBSCIAAAAL8QBMFSCIIAAAD8QhAE&#10;SyEIigEbDwCAMyEIgqUQBMWAjQcAwJnsFASBQ1hnYkAQBABwJgRBsBTWmRgQBAEAnAmnhsFSCIJi&#10;wMYDAOBMCIJgKQRBAAAAfiEIgqUQBAEAAPiFIAiWQhAUAzYeAABnQhAESyEIigEbDwCAM9kpCAKH&#10;sM7EgCAIAOBMCIJgKawzMSAIAgA4E04Ng6UQBMWAjQcAwJkQBMFSCIIAAAD8QhAESyEIAgAA8AtB&#10;ECyFICgGbDwAAM5k0yD4dHTgkxBzoW/w3kyKyuSpyKULF8Mx5bViIRH9/MKlyLSsDYMVEATFgCAI&#10;AOBMdgqCK1LhgMclVdceaji0v8brcm093H3nxdJcpP0lqepk76QaBef/M7Ctcpv/xhyCoJUQBMWA&#10;IAgA4Ew2DoKeQFg9EPh44PRO1+b3BudlOX7lZFWFGv7mo8FXV0Jh4WhiHE5bELkgCIoBQRAAwJns&#10;eWo4PQguPR/tes1V8Wb/3OLS0otYzzGv9Or/+sOvj3g3N3bfLTIGFpRK7QhB0G4QBAEAnMnGQbCy&#10;teuL8JcDPWeaqz27A19op4BfjATrN9FXSfXB6IvizwojCGqvckEQBAAA4JeNg6DO3fjxWErPfHOR&#10;9nrKgZtPXy3l6kD6Wu2VI+U/+wiCAAAA/LL5qWH56djFt3zSS+2ROfUN+cXdcwfdvqbWQ1XSq8Ho&#10;vFpIFpOz90dH788mF9VBOZV4/HA2uU5QRBDUXuWCIAgAAMAv+18juHin66VNFUd74xTr5PGeI9XK&#10;AcL5b7oOepePFD6PXWmr2/36228f+1HorpIEX0TpXVdDKKZ+mSEEQe1VLgiCYsA1ggAAzuSAm0Ve&#10;PAgdcbuPhB4kZwbeXT46KM+HP9jm2n6yf1Keu3pq57sDcwvqJ8mLWM/Jl2t3VSAIrg1B0G4QBAEA&#10;nMlOQXDFQqR9q7QcBJfkeO/Rioo9P/3l/7N7U9XJK8qhQaV0sv/kdte2D7784l+3Vr/a2vrDhuZ3&#10;Px55Isev/Pjlnw19/r4HQXBtCIJ2gyAIAOBMExMTPp+PsiAlQq2IV4Vkr8Xk7OR0Qu8cJpWYfjSd&#10;SMw+nFy+ClAhJ2cfPpxNDAU8tWcGxx+M9fu3Hzzz0fuvtXRHxntPbdofHFn5hkwIgtqrXBAExYAg&#10;CADgWM+ePQuFQvzHwZzho7i2TB7tqt8TjC4uLUaDe/YdazvZ1NDQcKi2WvLsauqO6ieMMxQbBOVU&#10;LHxRffJdT/9g5M7Uejek5CsR7fn5mZ5oUhssBwRBu0EQBABwOD0O+v3+eDyulfLEoiC4JE9cPlZX&#10;98Z/b969/ydXH7JgppxbtuTUcCIcqKHPLquqe+/zqVKz4GT/iW1Sc8+UNlgONOnaq1wQBAEAAISh&#10;x8GzZ8/yFgdzho/iD2qkErHR7ybS+4uRk0+erAzSoshYGvknodXUIMiuXpSf/unjf6hw1XeM6L3Y&#10;KGerH2V2WyOnEvH0M9rEaLQcjD+yejbzhyAIAABgWxQHOzs7qbHnKg5aGARziUajGUvDhCCo3dxc&#10;Ewgn1IGJ/sChaom+uMLXcu52QjkpLSdufXyyXukbW/IdCPTHUrLRaE8j7fu8Jy7fCrVI6iOVlW9T&#10;+s1+qaK1V5ncNT6y5e2ODxu3ulx72yNP1Y8UIP/ZRxAUA04NAwBABgo9FH2oyeckDuYMH1YHQYYt&#10;DXqhvVcYNQiqD78LD17qaN4u7T4TUaKbktvcte9fid6P3bt65kCVendzfLBtt7TrdCjy7b1I3y+P&#10;+i9OxY1GU7+zIfRgrPugVH2if1r5nfkbbZu9B7tHZeNvZmeotza0X7wxcO3m9Jr3xKwl/9lHEBQD&#10;giAAABhKj4PPnj3TSjcCCx/KjRZlx5ZAhqKWBktgy6re7J38Xil+OnCqsrKu44uYYiISPOTa5B+c&#10;vHKiYtOB7u9WTt0ajvZcC4IxebT7oKfiRP/ckjw/+N5mpevEF+t9pC4YXXnyXmFo2rVXuSAIigFB&#10;EAAA1sHioM/no1S0UXGQhY/oRujr61ODm+b48eP0P5uqAqkJTDk1/GL29rlmr6c+OPKCimOhBvbV&#10;y6RdPx2K/qZBP3HMGI6WmNOCIOs6u+LN/rn4YFuNu6VnkmJejo8Uib5He5ULgqAYEAQBACCnjY2D&#10;OcNHGU4N6z3s5JyYNehBUHkdaa91sav64r2tbk9DaJyNpJnqaZa2tPY+0gaJ4WjsO9VUJ0/2tLir&#10;T/zH+bbN1Ud71Tugc32kOPnPPoKgGBAEAQAgT5SEKA+VPw7mDB+WBsGMThbNCIJLi/e6XpK2KolN&#10;HgsdrnIf+HB45oV6D/PItcHvkuqpXndDMDL9NDk9cuXnXdfiowajpac6+X5Py2bJ49mkHBdUbzQ2&#10;/GYEQQAAAChF+ePgBgbBbMUGwaeR9r16EFxiUU+5t1dOxa7466roa1WVuwJfJJbkZPSjFl+FWiJ5&#10;G89Fk4tGo6WnusW5gXeqXFLVqatz6i/Qb+T6SDHoi7RXuSAIAgAA2BaLg/X19devX9eKLJMzfIgQ&#10;BJX+/B6uPPxOTiUeP9S790slYtGb4fDI6NTKs+3k5NSdyB9XPYMkc7TVX6L8wKon6SnW/0jhEATt&#10;BqeGAQCgaOWJg/YIgvaAIGg3CIIAAFCi4eFhyoLWxUGusheCoPYqFwRBMSAIAgCAKSgFWhQHEQT5&#10;gSBoNwiCAABgIj0Opt9pW6Kc4QOnhssGQdBuEAQBAMB0LA5mdLxSNARBfiAIAgAAQF4oDvp8vtLj&#10;IIIgPxAEAQAAIF/Pnj0LhUIlxkEEQX4gCNoNTg0DAIDV0uPgxMSEVpo3BEF+IAjaDYIgAACUhx4H&#10;z549G4/HtdI8cJW9EAS1V7kgCIoBQRAAAMqpiDjIWxB0OG1B5IIgKAYEQQAAKD+KgBQEKVXkEwdz&#10;hg+0ZRxCEBQDNh4AANgoecZBBEERIQgCAABAbnocDIVCz54900rTIAiKCEEQAAAA8sXioM/ny46D&#10;CIIiQhAUAzYeAADgB8XB48ePZ8RBBEERIQiKARsPAADwJhqNpsfBnEEQOIR1JgYEQQAA4JMeBxEE&#10;RYR1JgYEQQAA4BmLg9rAGtCWcQhBUAzYeAAAQHRoyziEICgG2njS/xVaSAzLzS2kf4blVhTSP8Ny&#10;UwqJYbm5hfTPsNyUQmJYbm4h/TMst6KQ/hmWm1JIDMvNLaR/huWmFBLDcnML6Z9huSmFxLDc3EL6&#10;Z1huRSH9Myw3pZAYlptbSP8My0spZCXADwRBAAAAAIdCEAQAAABwKARBAAAAAIdCEAQAAABwKARB&#10;AAAAAIdCEAQAAABwKARBAAAAAIdCEAQAAABwKARBAAAAAIdCEAQAAABwKARBAAAAAIdCEAQAAABw&#10;KARBAAAAAIdCEAQAAABwpKWl/x+wJYJ1qSrEvwAAAABJRU5ErkJgglBLAwQUAAYACAAAACEAta8u&#10;tNsAAAAFAQAADwAAAGRycy9kb3ducmV2LnhtbEyPwUrEQBBE74L/MLTgZXFnlN2gMZNFBcGLoFHW&#10;a2/SJsFMT8hMssnf23rRS0FRTdXrbDe7Tk00hNazhcu1AUVc+qrl2sL72+PFNagQkSvsPJOFhQLs&#10;8tOTDNPKH/mVpiLWSko4pGihibFPtQ5lQw7D2vfEkn36wWEUO9S6GvAo5a7TV8Yk2mHLstBgTw8N&#10;lV/F6Cw8u9WKXpLkaRr3+LG/3yz1UhTWnp/Nd7egIs3x7xh+8AUdcmE6+JGroDoL8kj8VclutonY&#10;g4Wt2RjQeab/0+f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OXBMQcBQAAvBgAAA4AAAAAAAAAAAAAAAAAOgIAAGRycy9lMm9Eb2MueG1sUEsBAi0ACgAAAAAA&#10;AAAhAOzEsSxWZwAAVmcAABQAAAAAAAAAAAAAAAAAggcAAGRycy9tZWRpYS9pbWFnZTEucG5nUEsB&#10;Ai0AFAAGAAgAAAAhALWvLrTbAAAABQEAAA8AAAAAAAAAAAAAAAAACm8AAGRycy9kb3ducmV2Lnht&#10;bFBLAQItABQABgAIAAAAIQCqJg6+vAAAACEBAAAZAAAAAAAAAAAAAAAAABJwAABkcnMvX3JlbHMv&#10;ZTJvRG9jLnhtbC5yZWxzUEsFBgAAAAAGAAYAfAEAAAVxAAAAAA==&#10;">
                <v:shape id="_x0000_s2489" type="#_x0000_t75" style="position:absolute;width:60706;height:32004;visibility:visible;mso-wrap-style:square" filled="t">
                  <v:fill o:detectmouseclick="t"/>
                  <v:path o:connecttype="none"/>
                </v:shape>
                <v:shape id="図 408709208" o:spid="_x0000_s2490" type="#_x0000_t75" style="position:absolute;left:1778;width:54864;height:3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ICdxAAAAOIAAAAPAAAAZHJzL2Rvd25yZXYueG1sRE/LisIw&#10;FN0L/kO4wuw0aRl8dJrKjCi4Ex8fcGluH0xzU5qonb+fLASXh/POt6PtxIMG3zrWkCwUCOLSmZZr&#10;DbfrYb4G4QOywc4xafgjD9tiOskxM+7JZ3pcQi1iCPsMNTQh9JmUvmzIol+4njhylRsshgiHWpoB&#10;nzHcdjJVaiktthwbGuxp11D5e7lbDcv9Xv34isIxKasbH9rkfEoTrT9m4/cXiEBjeItf7qPR8KnW&#10;K7VJVdwcL8U7IIt/AAAA//8DAFBLAQItABQABgAIAAAAIQDb4fbL7gAAAIUBAAATAAAAAAAAAAAA&#10;AAAAAAAAAABbQ29udGVudF9UeXBlc10ueG1sUEsBAi0AFAAGAAgAAAAhAFr0LFu/AAAAFQEAAAsA&#10;AAAAAAAAAAAAAAAAHwEAAF9yZWxzLy5yZWxzUEsBAi0AFAAGAAgAAAAhAKqwgJ3EAAAA4gAAAA8A&#10;AAAAAAAAAAAAAAAABwIAAGRycy9kb3ducmV2LnhtbFBLBQYAAAAAAwADALcAAAD4AgAAAAA=&#10;">
                  <v:imagedata r:id="rId114"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100994612" o:spid="_x0000_s2491" type="#_x0000_t5" style="position:absolute;left:17716;top:7048;width:6350;height:55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iFyAAAAOMAAAAPAAAAZHJzL2Rvd25yZXYueG1sRI9RS8Mw&#10;FIXfBf9DuIJvLmkZ1XbLhsoEX+32Ay7NtelsbkoTs+qvN4Lg4+Gc8x3Odr+4USSaw+BZQ7FSIIg7&#10;bwbuNZyOL3cPIEJENjh6Jg1fFGC/u77aYmP8hd8otbEXGcKhQQ02xqmRMnSWHIaVn4iz9+5nhzHL&#10;uZdmxkuGu1GWSlXS4cB5weJEz5a6j/bTafiuhrQ+HQ9Ve7hPqbb909nVi9a3N8vjBkSkJf6H/9qv&#10;RkNZKFXX66oo4fdT/gNy9wMAAP//AwBQSwECLQAUAAYACAAAACEA2+H2y+4AAACFAQAAEwAAAAAA&#10;AAAAAAAAAAAAAAAAW0NvbnRlbnRfVHlwZXNdLnhtbFBLAQItABQABgAIAAAAIQBa9CxbvwAAABUB&#10;AAALAAAAAAAAAAAAAAAAAB8BAABfcmVscy8ucmVsc1BLAQItABQABgAIAAAAIQAvWPiFyAAAAOMA&#10;AAAPAAAAAAAAAAAAAAAAAAcCAABkcnMvZG93bnJldi54bWxQSwUGAAAAAAMAAwC3AAAA/AIAAAAA&#10;" fillcolor="white [3212]" strokecolor="#0a121c [484]" strokeweight=".5pt"/>
                <v:shape id="テキスト ボックス 971307076" o:spid="_x0000_s2492" type="#_x0000_t202" style="position:absolute;left:17399;top:8445;width:577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1nnzAAAAOIAAAAPAAAAZHJzL2Rvd25yZXYueG1sRI9Ba8JA&#10;FITvhf6H5Qm91V0tNRpdRQJikfag9eLtmX0mwezbNLtq7K/vFgo9DjPzDTNbdLYWV2p95VjDoK9A&#10;EOfOVFxo2H+unscgfEA2WDsmDXfysJg/PswwNe7GW7ruQiEihH2KGsoQmlRKn5dk0fddQxy9k2st&#10;hijbQpoWbxFuazlUaiQtVhwXSmwoKyk/7y5WwyZbfeD2OLTj7zpbv5+Wzdf+8Kr1U69bTkEE6sJ/&#10;+K/9ZjRMksGLSlQygt9L8Q7I+Q8AAAD//wMAUEsBAi0AFAAGAAgAAAAhANvh9svuAAAAhQEAABMA&#10;AAAAAAAAAAAAAAAAAAAAAFtDb250ZW50X1R5cGVzXS54bWxQSwECLQAUAAYACAAAACEAWvQsW78A&#10;AAAVAQAACwAAAAAAAAAAAAAAAAAfAQAAX3JlbHMvLnJlbHNQSwECLQAUAAYACAAAACEAqF9Z58wA&#10;AADiAAAADwAAAAAAAAAAAAAAAAAHAgAAZHJzL2Rvd25yZXYueG1sUEsFBgAAAAADAAMAtwAAAAAD&#10;AAAAAA==&#10;" filled="f" stroked="f" strokeweight=".5pt">
                  <v:textbox>
                    <w:txbxContent>
                      <w:p w14:paraId="0EC264FA" w14:textId="24949364" w:rsidR="00A93B63" w:rsidRDefault="00A93B63" w:rsidP="00A93B63">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ブースター</w:t>
                        </w:r>
                      </w:p>
                      <w:p w14:paraId="4B3FA580" w14:textId="77777777" w:rsidR="00A93B63" w:rsidRPr="00A93B63" w:rsidRDefault="00A93B63" w:rsidP="00A93B63">
                        <w:pPr>
                          <w:spacing w:line="120" w:lineRule="exact"/>
                          <w:rPr>
                            <w:rFonts w:ascii="ＭＳ ゴシック" w:eastAsia="ＭＳ ゴシック" w:hAnsi="ＭＳ ゴシック"/>
                            <w:sz w:val="12"/>
                            <w:szCs w:val="12"/>
                          </w:rPr>
                        </w:pPr>
                      </w:p>
                    </w:txbxContent>
                  </v:textbox>
                </v:shape>
                <v:shape id="テキスト ボックス 1760390048" o:spid="_x0000_s2493" type="#_x0000_t202" style="position:absolute;left:17399;top:9461;width:577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6vzQAAAOMAAAAPAAAAZHJzL2Rvd25yZXYueG1sRI9BT8JA&#10;EIXvJv6HzZhwk11BESoLIU0IxugB5OJt6A5tY3e2dheo/nrnYOJx5r1575v5sveNOlMX68AW7oYG&#10;FHERXM2lhf37+nYKKiZkh01gsvBNEZaL66s5Zi5ceEvnXSqVhHDM0EKVUptpHYuKPMZhaIlFO4bO&#10;Y5KxK7Xr8CLhvtEjYybaY83SUGFLeUXF5+7kLbzk6zfcHkZ++tPkm9fjqv3afzxYO7jpV0+gEvXp&#10;3/x3/ewE/3FixjNj7gVafpIF6MUvAAAA//8DAFBLAQItABQABgAIAAAAIQDb4fbL7gAAAIUBAAAT&#10;AAAAAAAAAAAAAAAAAAAAAABbQ29udGVudF9UeXBlc10ueG1sUEsBAi0AFAAGAAgAAAAhAFr0LFu/&#10;AAAAFQEAAAsAAAAAAAAAAAAAAAAAHwEAAF9yZWxzLy5yZWxzUEsBAi0AFAAGAAgAAAAhADNxHq/N&#10;AAAA4wAAAA8AAAAAAAAAAAAAAAAABwIAAGRycy9kb3ducmV2LnhtbFBLBQYAAAAAAwADALcAAAAB&#10;AwAAAAA=&#10;" filled="f" stroked="f" strokeweight=".5pt">
                  <v:textbox>
                    <w:txbxContent>
                      <w:p w14:paraId="4F4AA9B9" w14:textId="63D42548" w:rsidR="00A93B63" w:rsidRDefault="00A93B63" w:rsidP="00A93B63">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アンプ</w:t>
                        </w:r>
                      </w:p>
                      <w:p w14:paraId="7E5E042E" w14:textId="77777777" w:rsidR="00A93B63" w:rsidRPr="00A93B63" w:rsidRDefault="00A93B63" w:rsidP="00A93B63">
                        <w:pPr>
                          <w:spacing w:line="120" w:lineRule="exact"/>
                          <w:rPr>
                            <w:rFonts w:ascii="ＭＳ ゴシック" w:eastAsia="ＭＳ ゴシック" w:hAnsi="ＭＳ ゴシック"/>
                            <w:sz w:val="12"/>
                            <w:szCs w:val="12"/>
                          </w:rPr>
                        </w:pPr>
                      </w:p>
                    </w:txbxContent>
                  </v:textbox>
                </v:shape>
                <v:shape id="二等辺三角形 773858330" o:spid="_x0000_s2494" type="#_x0000_t5" style="position:absolute;left:32004;top:18669;width:6350;height:55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DaxxwAAAOIAAAAPAAAAZHJzL2Rvd25yZXYueG1sRI9NTsMw&#10;EIX3SNzBGqTuqAOBJA11K4paiW3THmAUD3EgHkexcQOnrxdILJ/en771draDiDT53rGCh2UGgrh1&#10;uudOwfl0uK9A+ICscXBMCn7Iw3Zze7PGWrsLHyk2oRNphH2NCkwIYy2lbw1Z9Es3Eifvw00WQ5JT&#10;J/WElzRuB/mYZYW02HN6MDjSm6H2q/m2Cn6LPj6dT/ui2Zcxrky3+7SrWanF3fz6AiLQHP7Df+13&#10;raAs8+q5yvMEkZASDsjNFQAA//8DAFBLAQItABQABgAIAAAAIQDb4fbL7gAAAIUBAAATAAAAAAAA&#10;AAAAAAAAAAAAAABbQ29udGVudF9UeXBlc10ueG1sUEsBAi0AFAAGAAgAAAAhAFr0LFu/AAAAFQEA&#10;AAsAAAAAAAAAAAAAAAAAHwEAAF9yZWxzLy5yZWxzUEsBAi0AFAAGAAgAAAAhAKkoNrHHAAAA4gAA&#10;AA8AAAAAAAAAAAAAAAAABwIAAGRycy9kb3ducmV2LnhtbFBLBQYAAAAAAwADALcAAAD7AgAAAAA=&#10;" fillcolor="white [3212]" strokecolor="#0a121c [484]" strokeweight=".5pt"/>
                <v:shape id="テキスト ボックス 80631513" o:spid="_x0000_s2495" type="#_x0000_t202" style="position:absolute;left:31813;top:19621;width:577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CqywAAAOEAAAAPAAAAZHJzL2Rvd25yZXYueG1sRI/NasMw&#10;EITvhb6D2EJujeyEBONGNsEQGkp6yM8lt621sU2tlWupjpunrwqFHIeZ+YZZ5aNpxUC9aywriKcR&#10;COLS6oYrBafj5jkB4TyyxtYyKfghB3n2+LDCVNsr72k4+EoECLsUFdTed6mUrqzJoJvajjh4F9sb&#10;9EH2ldQ9XgPctHIWRUtpsOGwUGNHRU3l5+HbKHgrNu+4/5iZ5NYWr7vLuvs6nRdKTZ7G9QsIT6O/&#10;h//bW60giZbzeBHP4e9ReAMy+wUAAP//AwBQSwECLQAUAAYACAAAACEA2+H2y+4AAACFAQAAEwAA&#10;AAAAAAAAAAAAAAAAAAAAW0NvbnRlbnRfVHlwZXNdLnhtbFBLAQItABQABgAIAAAAIQBa9CxbvwAA&#10;ABUBAAALAAAAAAAAAAAAAAAAAB8BAABfcmVscy8ucmVsc1BLAQItABQABgAIAAAAIQDTHPCqywAA&#10;AOEAAAAPAAAAAAAAAAAAAAAAAAcCAABkcnMvZG93bnJldi54bWxQSwUGAAAAAAMAAwC3AAAA/wIA&#10;AAAA&#10;" filled="f" stroked="f" strokeweight=".5pt">
                  <v:textbox>
                    <w:txbxContent>
                      <w:p w14:paraId="6077CC41" w14:textId="082BD8B8" w:rsidR="00A93B63" w:rsidRPr="00A93B63" w:rsidRDefault="00A93B63" w:rsidP="00A93B63">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プリ</w:t>
                        </w:r>
                      </w:p>
                    </w:txbxContent>
                  </v:textbox>
                </v:shape>
                <v:shape id="テキスト ボックス 164811129" o:spid="_x0000_s2496" type="#_x0000_t202" style="position:absolute;left:32004;top:20828;width:577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DaCyAAAAOIAAAAPAAAAZHJzL2Rvd25yZXYueG1sRE9Na8JA&#10;EL0X+h+WKXirmwQraXQVCYiltAetF29jdkyC2dmY3Wr013cLgsfH+57Oe9OIM3WutqwgHkYgiAur&#10;ay4VbH+WrykI55E1NpZJwZUczGfPT1PMtL3wms4bX4oQwi5DBZX3bSalKyoy6Ia2JQ7cwXYGfYBd&#10;KXWHlxBuGplE0VgarDk0VNhSXlFx3PwaBZ/58hvX+8SktyZffR0W7Wm7e1Nq8NIvJiA89f4hvrs/&#10;dJg/HqVxHCfv8H8pYJCzPwAAAP//AwBQSwECLQAUAAYACAAAACEA2+H2y+4AAACFAQAAEwAAAAAA&#10;AAAAAAAAAAAAAAAAW0NvbnRlbnRfVHlwZXNdLnhtbFBLAQItABQABgAIAAAAIQBa9CxbvwAAABUB&#10;AAALAAAAAAAAAAAAAAAAAB8BAABfcmVscy8ucmVsc1BLAQItABQABgAIAAAAIQDI9DaCyAAAAOIA&#10;AAAPAAAAAAAAAAAAAAAAAAcCAABkcnMvZG93bnJldi54bWxQSwUGAAAAAAMAAwC3AAAA/AIAAAAA&#10;" filled="f" stroked="f" strokeweight=".5pt">
                  <v:textbox>
                    <w:txbxContent>
                      <w:p w14:paraId="656B0809" w14:textId="77777777" w:rsidR="00A93B63" w:rsidRDefault="00A93B63" w:rsidP="00A93B63">
                        <w:pPr>
                          <w:spacing w:line="120" w:lineRule="exact"/>
                          <w:rPr>
                            <w:rFonts w:ascii="ＭＳ ゴシック" w:eastAsia="ＭＳ ゴシック" w:hAnsi="ＭＳ ゴシック"/>
                            <w:sz w:val="12"/>
                            <w:szCs w:val="12"/>
                          </w:rPr>
                        </w:pPr>
                        <w:r>
                          <w:rPr>
                            <w:rFonts w:ascii="ＭＳ ゴシック" w:eastAsia="ＭＳ ゴシック" w:hAnsi="ＭＳ ゴシック" w:hint="eastAsia"/>
                            <w:sz w:val="12"/>
                            <w:szCs w:val="12"/>
                          </w:rPr>
                          <w:t>アンプ</w:t>
                        </w:r>
                      </w:p>
                      <w:p w14:paraId="5620266C" w14:textId="77777777" w:rsidR="00A93B63" w:rsidRPr="00A93B63" w:rsidRDefault="00A93B63" w:rsidP="00A93B63">
                        <w:pPr>
                          <w:spacing w:line="120" w:lineRule="exact"/>
                          <w:rPr>
                            <w:rFonts w:ascii="ＭＳ ゴシック" w:eastAsia="ＭＳ ゴシック" w:hAnsi="ＭＳ ゴシック"/>
                            <w:sz w:val="12"/>
                            <w:szCs w:val="12"/>
                          </w:rPr>
                        </w:pPr>
                      </w:p>
                    </w:txbxContent>
                  </v:textbox>
                </v:shape>
                <w10:anchorlock/>
              </v:group>
            </w:pict>
          </mc:Fallback>
        </mc:AlternateContent>
      </w:r>
    </w:p>
    <w:p w14:paraId="46969F02" w14:textId="04D5BE76" w:rsidR="00925A31" w:rsidRDefault="00A93B63" w:rsidP="00A93B63">
      <w:pPr>
        <w:widowControl/>
        <w:ind w:leftChars="200" w:left="415"/>
        <w:jc w:val="center"/>
        <w:rPr>
          <w:rFonts w:asciiTheme="majorEastAsia" w:eastAsiaTheme="majorEastAsia" w:hAnsiTheme="majorEastAsia"/>
        </w:rPr>
      </w:pPr>
      <w:r>
        <w:rPr>
          <w:rFonts w:asciiTheme="majorEastAsia" w:eastAsiaTheme="majorEastAsia" w:hAnsiTheme="majorEastAsia" w:hint="eastAsia"/>
        </w:rPr>
        <w:t xml:space="preserve">図13-1 </w:t>
      </w:r>
      <w:r>
        <w:rPr>
          <w:rFonts w:asciiTheme="majorEastAsia" w:eastAsiaTheme="majorEastAsia" w:hAnsiTheme="majorEastAsia"/>
        </w:rPr>
        <w:t>–</w:t>
      </w:r>
      <w:r>
        <w:rPr>
          <w:rFonts w:asciiTheme="majorEastAsia" w:eastAsiaTheme="majorEastAsia" w:hAnsiTheme="majorEastAsia" w:hint="eastAsia"/>
        </w:rPr>
        <w:t xml:space="preserve"> 75GHzグリッド間隔のDWDMリンク例</w:t>
      </w:r>
    </w:p>
    <w:p w14:paraId="2024756E" w14:textId="77777777" w:rsidR="00A93B63" w:rsidRDefault="00A93B63" w:rsidP="00A93B63">
      <w:pPr>
        <w:widowControl/>
        <w:ind w:leftChars="200" w:left="415"/>
        <w:jc w:val="left"/>
        <w:rPr>
          <w:rFonts w:asciiTheme="majorEastAsia" w:eastAsiaTheme="majorEastAsia" w:hAnsiTheme="majorEastAsia"/>
        </w:rPr>
      </w:pPr>
    </w:p>
    <w:p w14:paraId="3BACCA9E" w14:textId="086B6663" w:rsidR="00A93B63" w:rsidRDefault="001F7865" w:rsidP="00A93B63">
      <w:pPr>
        <w:widowControl/>
        <w:ind w:leftChars="200" w:left="415"/>
        <w:jc w:val="left"/>
        <w:rPr>
          <w:rFonts w:asciiTheme="majorEastAsia" w:eastAsiaTheme="majorEastAsia" w:hAnsiTheme="majorEastAsia"/>
        </w:rPr>
      </w:pPr>
      <w:r>
        <w:rPr>
          <w:rFonts w:asciiTheme="majorEastAsia" w:eastAsiaTheme="majorEastAsia" w:hAnsiTheme="majorEastAsia" w:hint="eastAsia"/>
          <w:noProof/>
        </w:rPr>
        <mc:AlternateContent>
          <mc:Choice Requires="wpc">
            <w:drawing>
              <wp:inline distT="0" distB="0" distL="0" distR="0" wp14:anchorId="1B4395F2" wp14:editId="156AEDF6">
                <wp:extent cx="5486400" cy="2552700"/>
                <wp:effectExtent l="0" t="0" r="0" b="0"/>
                <wp:docPr id="1661788960" name="キャンバス 13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62199691" name="図 1762199691"/>
                          <pic:cNvPicPr>
                            <a:picLocks noChangeAspect="1"/>
                          </pic:cNvPicPr>
                        </pic:nvPicPr>
                        <pic:blipFill>
                          <a:blip r:embed="rId115"/>
                          <a:stretch>
                            <a:fillRect/>
                          </a:stretch>
                        </pic:blipFill>
                        <pic:spPr>
                          <a:xfrm>
                            <a:off x="0" y="0"/>
                            <a:ext cx="5486400" cy="2451518"/>
                          </a:xfrm>
                          <a:prstGeom prst="rect">
                            <a:avLst/>
                          </a:prstGeom>
                        </pic:spPr>
                      </pic:pic>
                      <wps:wsp>
                        <wps:cNvPr id="179159084" name="テキスト ボックス 179159084"/>
                        <wps:cNvSpPr txBox="1"/>
                        <wps:spPr>
                          <a:xfrm>
                            <a:off x="2311400" y="2216150"/>
                            <a:ext cx="711200" cy="273050"/>
                          </a:xfrm>
                          <a:prstGeom prst="rect">
                            <a:avLst/>
                          </a:prstGeom>
                          <a:solidFill>
                            <a:schemeClr val="bg1"/>
                          </a:solidFill>
                          <a:ln w="6350">
                            <a:noFill/>
                          </a:ln>
                        </wps:spPr>
                        <wps:txbx>
                          <w:txbxContent>
                            <w:p w14:paraId="3DE9E39D" w14:textId="45DAE9DA" w:rsidR="00131105" w:rsidRPr="00131105" w:rsidRDefault="00131105">
                              <w:pPr>
                                <w:rPr>
                                  <w:rFonts w:ascii="ＭＳ ゴシック" w:eastAsia="ＭＳ ゴシック" w:hAnsi="ＭＳ ゴシック"/>
                                </w:rPr>
                              </w:pPr>
                              <w:r w:rsidRPr="00131105">
                                <w:rPr>
                                  <w:rFonts w:ascii="ＭＳ ゴシック" w:eastAsia="ＭＳ ゴシック" w:hAnsi="ＭＳ ゴシック" w:hint="eastAsia"/>
                                </w:rPr>
                                <w:t>周波数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489292" name="テキスト ボックス 585489292"/>
                        <wps:cNvSpPr txBox="1"/>
                        <wps:spPr>
                          <a:xfrm>
                            <a:off x="901700" y="882650"/>
                            <a:ext cx="381000" cy="197268"/>
                          </a:xfrm>
                          <a:prstGeom prst="rect">
                            <a:avLst/>
                          </a:prstGeom>
                          <a:solidFill>
                            <a:schemeClr val="bg1"/>
                          </a:solidFill>
                          <a:ln w="6350">
                            <a:noFill/>
                          </a:ln>
                        </wps:spPr>
                        <wps:txbx>
                          <w:txbxContent>
                            <w:p w14:paraId="50A137DE" w14:textId="7D48322E" w:rsidR="00131105" w:rsidRPr="00131105" w:rsidRDefault="00131105" w:rsidP="00131105">
                              <w:pPr>
                                <w:spacing w:line="120" w:lineRule="exact"/>
                                <w:rPr>
                                  <w:rFonts w:ascii="ＭＳ ゴシック" w:eastAsia="ＭＳ ゴシック" w:hAnsi="ＭＳ ゴシック"/>
                                  <w:sz w:val="12"/>
                                  <w:szCs w:val="12"/>
                                </w:rPr>
                              </w:pPr>
                              <w:r w:rsidRPr="00131105">
                                <w:rPr>
                                  <w:rFonts w:ascii="ＭＳ ゴシック" w:eastAsia="ＭＳ ゴシック" w:hAnsi="ＭＳ ゴシック" w:hint="eastAsia"/>
                                  <w:sz w:val="12"/>
                                  <w:szCs w:val="12"/>
                                </w:rPr>
                                <w:t>波紋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B4395F2" id="キャンバス 1349" o:spid="_x0000_s2497" editas="canvas" style="width:6in;height:201pt;mso-position-horizontal-relative:char;mso-position-vertical-relative:line" coordsize="54864,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cDuvQMAANgKAAAOAAAAZHJzL2Uyb0RvYy54bWzsVstu4zYU3RfoPxDa&#10;T/SIXzLiDFwHKQYIZoJmillTFGURI5EqST/SZQwU/Yf2F4ouuur3GP2PHlJS7CQt0qbtrLqwzEte&#10;XV6ee84Vz15v64qsuTZCyVkQn0QB4ZKpXMjlLPj6/eWrSUCMpTKnlZJ8FtxyE7w+//yzs00z5Ykq&#10;VZVzTRBEmummmQWltc00DA0reU3NiWq4xGKhdE0tTL0Mc003iF5XYRJFo3CjdN5oxbgxmL1oF4Nz&#10;H78oOLPvisJwS6pZgNysf2r/zNwzPD+j06WmTSlYlwZ9QRY1FRKb3oe6oJaSlRZPQtWCaWVUYU+Y&#10;qkNVFIJxfwacJo4enWZB5ZoafxgGdPoEMfoX42ZLl7dRlcgvRVU5o9HGLipN1hSobUphucMpfOAV&#10;Ioupe9f9b1BHDpdGsCl+HZAYPcnz+YLiLbvSPOiC1H8pRk31x1XzCpg21IpMVMLeen4APJeUXF8L&#10;dq1bg71dX2sicvB1PEriNB2lcUAkrcHP3374hRzNdmdyb7TvAxzBrhT7aIhUi5LKJZ+bBjRDMA+S&#10;2+3gHjrzweZZJZoeZzfujglKPk/9li4Xiq1qLm3Lf80rnFhJU4rGBERPeZ1xHE2/yX1CKJrV3LLS&#10;FbZAgb9Csl01+wWf5SExl7NpHFp0ui107f6xNdl62dzey4ZvLWGYHA4mo0EEdTGsJYNhPIwnHWH6&#10;1x2jvuSqJm6A5JADKkOndH1lumx6FxDtkIAfwnQ0Q4MwPVywngD2t6R1U9KGIwUX9pgPaTxMo8mg&#10;p8N+993+7qf93a/73fdkv/txv9vt736GDZL0rgCzi3ID0IjdfqEAigffzf8JkslpHHvQHGZJPIqH&#10;XTPqUR3HMRpcB+r4NGrXIcIXYfpAuzBcf+X3Gs+WLXkfeVWSbGbB6BRbu2JJ5YjbcqeSqNPheG5k&#10;t9nWq2rcpurmMpXfAhOtUHScxTTsUoABV9TYa6rRaTGJr4d9h0dRKeymulFASqW//aN554/iYzUg&#10;G3TuWWC+WVHXMao3ErRI48EAYa03BsNxAkMfr2THK3JVLxTaHDoAsvND52+rflhoVX/AR2budsUS&#10;lQx7zwLbDxe2/Z7gI8X4fO6d2kZ0JW9cq449eo7f77cfqG46EVhU+q3qifhEC61vi/t8ZVUhvFAO&#10;qHYFgCg+kTqGEyg9TdLkeXUcXF+mjjSKx478EMdkkowea+N0Eke9NuJ0nIz+Ub95xPr/WBv3jeF/&#10;bXwabfibCm4p/gbTXfXc/ezY9lo6XEjPfwcAAP//AwBQSwMECgAAAAAAAAAhAKq78Hgs1AAALNQA&#10;ABQAAABkcnMvbWVkaWEvaW1hZ2UxLnBuZ4lQTkcNChoKAAAADUlIRFIAAAMWAAABYQgCAAAAYmSr&#10;oAAAAAFzUkdCAK7OHOkAAAAEZ0FNQQAAsY8L/GEFAAAACXBIWXMAAA7EAAAOxAGVKw4bAADTwUlE&#10;QVR4Xuy9CbwkVX32jyZqXOLHN28iiKhBYzQuARfyF2MiajQGMbjF9U0UTCJG0eCSmGAUFBUFQRZZ&#10;B2aYYRZmZfYFZhiGgWF2Zl/v3K33ru7q6r2ql/p/q5+eYwcR770zwzCX83wuRdWvfts5p6qe53b3&#10;9D0ptLCwsLCwsLCwGCWshLKwsLCwsLCwGDWshLKwsLCwsLCwGDWshLKwsLCwsLCwGDWshLKwsLCw&#10;sLCwGDWshLKwsLCwsLCwGDWshLKwsLCwsLCwGDWshLKwsLCwsLCwGDWshLKwsLCwsLCwGDWshLKw&#10;sLCwsLCwGDWshLKwsLCwsLCwGDWshLKwsLCwsLCwGDWshLKwsLCwsLCwGDWshLKwsLCwsLCwGDWs&#10;hLKwsLCwsLCwGDWshLKwsLCwsLCwGDWshLKwsLCwsLCwGDWshLKwsLCwsLCwGDWshLKwsLCwsLCw&#10;GDWshLKwsDhu2LBhw0UXXTR37tzusYWFhcWJg6evhGq324ODg90DCwuLcYf+/v7TTz/9m9/85gMP&#10;PNA1WVhYWJw4ePpKqAcffPDjH/94rVbrHltYWIwjxGKxH//4x69+9atvu+029rtWCwsLixMHT1MJ&#10;lcvlzjzzzOc85zn2FX4Li3GJbdu2XXDBBaeccsq///u/79ixo2u1sLCwOHHwdJRQ7Xb7zjvvfP7z&#10;n3/SSSe9//3vD4Kge8LCwmIcYeHChWecccbOnTu7xxYWFhYnFJ6OEspxnDPPPBP9BF74whfOnj27&#10;e8LCwmIcwUooCwuLExpPRwk1ceLE3/md35GEetaznnXuuecWCoXuOQsLi/ECK6EsLCxOaDztJFSx&#10;WLzxxhu/3cFHP/pRtt/5znf27NnTPW1hYTFeYCRUqVSaP3/+3LlzrZyysLA4gfA0/Ti5cO+993b3&#10;LCwsxh2WLl169tln7969e86cOWvXrvV9v7+/v3vOwsLC4mkPK6EsLCyOM2677bZEItE9sLCwsDhB&#10;YCWUhYXFccbUqVO3bt3abDZTqVTXZGFhYfG0h5VQFhYWxxm7du36zGc+85WvfOWGG27omiwsLCye&#10;9rASysLC4vijXq/XarVms9k9trCwsHjaw0ooCwsLCwsLC4tRw0ooCwsLCwsLC4tRw0ooCwsLCwsL&#10;C4tRw0ooCwsLCwsLC4tRw0ooCwsLCwsLC4tRw0ooCwuL44xKpdLds7CwsDhxYCWUhYXFccb999/f&#10;3bOwsLA4cWAllIWFxXGGvdMtLCxORFgJZWFhcZxh73QLC4sTEVZCWVhYHGfYO93CwuKooFgs7t27&#10;t9FodI+PMayEsrCwOM6wd7qFhcVvBfLoBz/4wTe+8Y1YLNY1/RpWr179wQ9+MJ/Pt9vta6+99qKL&#10;Lrr44ovvueeeY/THo6yEsrCwOM6wd7qFhcWT49ChQ3/913/9t3/7t5/61KfOOuusffv2dU/8bxgJ&#10;1Wq13vve936hg1e96lWXXHLJsVBRVkIdHfi+7xwPFAqF0vFArVZjyE8xgiDoTrfF+IKVUBYWFk+O&#10;n/3sZ29961td14WA3vjGN15++eXdEx0gj3K5XCKRWLFihZFQ73vf+9atWwdx/PjHP377299ObNf7&#10;6MFKqKODbDa7/Hhg6dKlS44HFi1atPApx4IFC7gknjmYdzzQrf3U4r/+67+6e08h5s+fz9P2/qcc&#10;DzzwAI/19U85tm3btvspx4EDB4aOB5LJZOZ4gN9pvacc/EJbf8rxFP9Cix76i7/4i5/+9Kc6/J//&#10;+Z93vvOdGHXoOM7nP//5z3zmM//xH//x6U9/uldCcY+jqy699NKPfOQjx+L756yEsrCwOM44Lnc6&#10;T1g4j8frU4zBwcGtW7duesqxcuXK7u8iTyFmzJhx2/HAdddd9/Pjgcsvv/z7vxnf+973untHFd/6&#10;1re+8ZTj61//+r/+67/+yzHAVVdd9ev6DJn42te+dsKECTq8/vrrX/e61/m+r8Pp06e/4x3v4OZi&#10;v/dVqPe85z2nn376y172she84AVTp05tt9vyP4qwEsrCwuI4w97pFkcXkOVxAbTd/M1AAXT3jioa&#10;xwkInWMBMndXsQdM7BlnnHHjjTfq8Kc//ek73/lO7YMrrrjiAx/4QC6XY7/3s1Dve9/7HnrooWq1&#10;On/+/Je//OXbt2+X/1GElVAWFhbHGfZOtxj3KBaLb33rW2u1WvfYYjRAniKSvva1r+nwggsu+Id/&#10;+Aftg1tvvfW9731vNptlf+XKlY/7LBRG9t///vcvWrSo4340YSWUhYXFcYa90y3GN1AA11133XOf&#10;+9xZs2Z1TRajxI9+9KNXv/rVsVjMcZzXve51U6dO7Z4Iw40bN770pS9dunQp+5dddtmvS6j+/v7X&#10;vva19x+DPyRlJZSFhcVxhr3TLcY3li1bduqpp5500kkQ+c6dO7tWi9HA87y77rrrS1/60le/+lWe&#10;GOaDUKDRaEyfPv3LX/7y17/+9Ztvvvnyyy8vlUrI1u9+97v/9m//hvHiiy+eNGlStVrtBhw9WAll&#10;YWFxnGHvdItxjFQq9ZrXvAb9JLzvfe/L5/PdcxYnOKyEsrCwOM6wd7rFeEWr1br22muf+9zndgXU&#10;SSe9+MUvtm/njRtYCWVhYXGcYe90i/GKWq02efJkffvApz/9ae3Mmzeve9riBIeVUBYWFscZ9k63&#10;eCbAXufjD1ZCWVhYHGfYO93imQB7nY8/WAllYWFxnGHvdItnAux1Pv5gJZSFhcVxhr3TLZ4JsNf5&#10;+IOVUBYWFscZ9k63eCbAXufjD1ZCWVhYHGfYO93imQB7nY8/WAllYWFxnGHvdItnAux1Pv5gJZSF&#10;hcVxhr3TLZ4JsNf5+IOVUBYWFscZ9k63eCbAXufjD1ZCWVhYHGfYO93imQB7nY8/WAllYfF0RLPZ&#10;XLVq1Xe/+92vfOUrV1xxxcDAAMahoaErr7zyG9/4xr/+679eeuml2WxWzoLv+9OnT//e97731a9+&#10;9etf//r//M//xGIx7Pv27ZsxY4Z8wLJly55ud9Zx7yeZTP7oRz+65JJLmNjJkye3222M+/fv/8Uv&#10;fnHxxRczmWvXrm21WnIWqtUqM/lf//VfLAdrRPjWrVtZAiZ/48aN8tm2bRuHBw4c0KHFMxyW0cYf&#10;rISysHg6ol6vL1++vFAolEql173udfA0vN7f3x+PxznrOM5f/dVf3XnnnXIWbr311vPOOw/a1iGe&#10;0ljr16//4Q9/KCO47bbbrrnmmu7B0wPH/U4fHh6W0PE87/zzz3ddl31m8rHHHms0Gv/yL//y5je/&#10;uVcJBUHw5S9/+cwzzzx06BCHLA1nkVy1Wg3PRYsWyW3lypV//ud/bhSVxTMcltHGH6yEsrB4WgN6&#10;/uAHP/i1r31NL40IrVbrK1/5yi233NI97uDzn/88Gqt70IPfJKGQZYgzcPbZZ/u+r7PHBU+fO51J&#10;vvDCC/P5fPe4A2bsTW96065du7rHYbh9+/aTTz7ZSCWDJ5FQX/ziF5nqV7ziFe95z3v0mqLFMw2W&#10;0cYfrISysHj6AmUD3cLKM2fO7Jo6qFQqH/nIR3qNcP8nPvEJ7ROFA9B7T0ioyy67DHYXfvnLX0pC&#10;7dy5E45ftmzZeeed12g0OqHHB0+HO50ZYN4OHDiA1umdDebw0ksvfde73pVIJGRhqn/xi1+89a1v&#10;jcVinNVUA6KYXhZr7ty5muqlS5dyKAm1devWFStWfOxjH/vABz7wuHdgLZ4hsIw2/mAllIXF0xSw&#10;8gc/+MFXvOIVkHqhUOhaO5gxY8af/umf6qNOAlz+j//4j+wEQfD973//1FNP/YM/+INHHnkECxLq&#10;tNNOe/VhvPCFLzRv5BF15513Xn311To8Xjjud3qz2bz44ovf+c53vuhFL7r22mu71g6SyeTpp58+&#10;bdq07nFHQjHDf/d3f+e67o4dO1igk08++QUveMEtt9yCbHrDG97w0pe+VFPNEjDz5o28tWvXvu51&#10;r9uwYYMOLZ5psIw2/mAllIXF0xTom0QisXfv3i996UtnnXWW53kYHce54oorzj///BUrVshNgNc/&#10;8pGPVKtV9svlcjab/fd///eVK1dyiIT6z//8z/hh/OxnP5OEIv/8+fPRDb1S7Ljg6XCnM2NMzs6d&#10;Oz/72c8aldNoNC655JJJkyYhTGURbr/99te+9rW7d+/GgcC+vr4zzzzzqquuYv7f/OY3T548WVM9&#10;c+bMN73pTZJQHJ5zzjnTp09npZTE4pkGy2jjD1ZCWVg8HQEZ79ixo16vI3S+//3v/+Ef/mGxWERF&#10;veMd77j44ouf8KNLl19++b/+678mk0kd/sd//IeRUE/4WSj00xlnnNH7EZ/jheN+p6fTaX2EnNn+&#10;/Oc/v3btWvbz+TxyasKECR2X/wXW4n3ve9973/teFC2HqKi3vvWtRkI94WehWIJ58+ZZ/fRMhmW0&#10;8QcroSwsno4YHBw899xzzz///AsuuOBVr3oV8gj2RfT8n//zf+D4/+zgnnvu6Xp3cODAgTe84Q1/&#10;/dd/jZD6t3/7N0hdr6Y8oYQi20c/+tGXvexl5EGiVSqV7unjgeN+p8+ePfsDH/jAl770pc997nPv&#10;f//79bbp9ddf/8IXvvBf/uVfNNvSowKzt2XLFlTUBz/4wW984xvnnXceazRx4sTab/g4Of6s5pe/&#10;/GXyXHbZZfp3fBbPNFhGG3+wEsrCoot8Pv+492uOIyDdZDL505/+9Jvf/OaaNWtanQ+GI4ku7sHU&#10;qVPlbAD3Q+Sc+ta3vvXwww/LODAwsGzZMu0D7A888AD5b7jhBuX59re//QyXUEgfM287duyQccGC&#10;BZof8PWvf71XQgn1eh2ZxSm2UkVcPz/5yU927twph3379l155ZWoYWb72muvVarvfOc7Bw8elIPF&#10;MwqW0cYfrISyeKYjFotdd911H/3oR1/xildkMpmu1eIphL3TjwvK5fLq1asTiQQKr2uyOJaw1/n4&#10;g5VQFs9cxOPxiRMnnnLKKScdRjqd7p47xqjX69ljg+Hh4T3HBlu2bHnoGGDt2rV33XVXd14snkJw&#10;qbz97W9/8Ytf/OlPf/oJv1HM4ujCMtr4g5VQFs9E8Gv3ypUrzznnnN/7vd/rqqcOvvOd71zxv/G1&#10;r33tC8cAX/rSl751bHDppZf+5Njguuuum3BscPXVV3enewT45S9/OX3EWLZs2cYR49ChQ/kRw/O8&#10;0ohRqVSi74kaGYIgaIwY3Qt6TEBCve1tb+Oyf9aznsW9sG3btqfPG9njEpbRxh+shLJ4hqJYLN5y&#10;yy1nn302/CH9BB599NED/xu4dQMsjhnmzJnTne4RYMOGDUtHDFTUjSPG5ZdffsmIgVpFcI8Q3/3u&#10;d78/Yvz4xz/uitYR4Oc///k1I8PNN98863+D6//Vr35199I/6SR+nUDZcwt0V8XiaMMy2viDlVAW&#10;z1y0Wq1UKgVtmNeinrI38ix6cSLe6b7vd19iGgFyuRxX2gjR399/cMTYsWPHtpEBbbTof2PChAmn&#10;nXaarnx+kXjJS17yiU98YsuWLd0RWhxtWEYbf7ASyuKZjiAINm3adMMNN3zqU5+C6rpWi6cQ9k4/&#10;LkCBve51r3vhC1/4xje+8Yorrti3b5/+4afFMYK9zscfrISysLA4zrB3+nHB0NDQN7/5zQcffLBc&#10;LndNFscS9joff7ASysLC4jjD3ukWzwTY63z8wUooCwuL4wx7p1s8E7Do8NfWW4wbWAllYWFxnGHv&#10;dItnAhKJRHfPYrzASigLC4vjDHunW1hYnIiwEsrCwuI4Y/78+d09CwsLixMHVkJZWFgcZ9g73cLC&#10;4kSElVAWFhbHGQsXLuzuWVhYWJw4sBLKwsLiOMP+SyULC4sTEVZCPRlyuRw9nFiYMmXK7bff3j2w&#10;6MGCBQsWLlw4v4P7779/w4YNnucFQdBut1nrZrNZrVaLxWK9XtfqA/0RD4yNoBG2w1YYFv0wVwoT&#10;xTDuhXsSjTWPDS97ZN/8BzbPXr5u9rI1c+5bt2j1loWrt9z7wKZ5Kzfct373fev3bDmQOpiquc0w&#10;3wjjpTBeDEuH/zgs1UlOCaqbL4bubUNG9rEADk23lUqF/vWHZmVUt9g5KyNnseCmbFiM0bgB2sAC&#10;cFMJtmoDNw7lhr8s7MhHFlCr1UxvGhRF6YdDGUleKBRkEbBkMhmqUJTVIZzGNCgTSH4yYzFtsCU/&#10;h5QgVkaNCBgL0GwQzo4Zqeu6BFLRuFEXIwnZkYVTWIjVbMgiN4waO6AoyclmLIAQuqUNE6g2gLnS&#10;OIUbFuWXUUvQG8uW/cd1S1EseJLWZOMwn8/TjHFTY9jpTSUAY2QIZirYwYIPoLqMFscXrPXGjRsf&#10;eeQRlr5rsnh6w0qocQUelP/xH//x8Y9/nJ2uyeI3AH0MD4l0eXI5jhOPxyF1UREEA7Xob5aVy+V6&#10;veHXm1U/jOXCjbsS05dsvW7S8kkLNi/fGHt0f2lnrHYgG6aqYY60YRivh3uzrW2xyvZ47bHhyqxV&#10;W2+b88BNM1ZMmLf63od2carUaEBalKZoIpGAOKFGWsKIzqAivUFvMtJGugNokj6x0CGByWQSN/bl&#10;xg4+2BXIEMiGpXdQWGBW8mOnutgUYzabxU3ZYFws1CK/xi4Oxl9GSRyMAErGQn6apCgJOUs2jGwl&#10;EWTEh/wqiieFcMBIA1jmzZvHlkMaYytBIzdSaVD0gDM76t+IBnKqDYy0gYVYjBxSQvqA5FiY2+Hh&#10;YfIzKM0GZ+lKS0AURoZGZiwUJURtaFAYOUUq2mBoBMZiMezkwQLULRYmGSPZ6JZyKkpmfNjSBoeA&#10;/Aokm/IzEA2KLbXwYRQkwUfZtO70QwgW2tPcAq0UID+p5Ea3GpSKaiY1BMaOG0aTDeiUxQjBNfCT&#10;n/yEnXXr1n34wx9mzmX/dXBq1qxZf/d3f/eud73r7//+76+55hrWt3vuMLhsvvjFL55zzjnf/va3&#10;+/r6ulaLpzeshBpX4MZ71ate9dznPhea6ZosfgOgEO3AOjwKBwYGoDqxJoACRUWwWuQEfbfDgZhz&#10;25TFP795xtRFmx/d48aqYcoP+wvh7oS/N9XIN8JCGGbbYX8x3J1uDFVCIlFUGHelqvPX7rp55v0/&#10;u2PuTffc99i+IZiM/CwT3AlJdxqJXn/CAqA0WQCPWvQNW3Ew4FGLBUC0snCKPqFDQ4HsQI1wPEYF&#10;YhEHMyjzBz04hZsUiZECzAw9iJVloZAaw1kWQJOkYupMt2SjIkaTjZkk29DQEG7yAQqkYfphn+FM&#10;nz6dzMw/s2EGxVmi6M3kJ5smjVgNCov6x5MdDR8pgAOkRWkcOqHRoKR4jJEMRGHEuVcGyWL0DatD&#10;fi4PfJSfHXrGSMNmwjHSAIuiQ0B+5oE2jJvpH9CG3DQELGaKqMgyYSHctMEOK8K8kUEWwBTRBuGE&#10;aFAaJhXpUD6cYjiacA5NJ2SjWzJ0vKKBY9G+xQjBjH3jG99gZ+XKlWeccQbTLvvjsHv37nPPPfej&#10;H/3oggUL1qxZw9X+2c9+9rLLLuuePowDBw6ceeaZM2fO7B5bnAiwEmr8gIc4v748+9nPPumkk6ZN&#10;m9a1WjwpEC/lanV4aNBN9Id+MWx6YVAI666bcwYH+g+lvEIr0kBwy8OHalfftfDeVevixUjyVJut&#10;er0Sjw0lE8Plcud1glYkDuAzHqxQoCF+AIFhgdox7tix45eT59ww96Hl22K73TDdyQ/dZUp+yqtl&#10;coVSJFzaYbvR8mu19KFKeiAopJp+NWw3IclUrjiYzCazbq0RNtsRQZIfdqSo4WAIEvUDuaIYRJmi&#10;WMgVI+RKJxhpBj6G4wkXAQOomiiycUqxIlcJI1mkIaRv2O/ERUUVKEaXhRB4Gk8jjCRcMCoQTyyz&#10;Z88mP53ITUYaQHsZGYdR+oMtZ2VEMRBFNlUEkok0RmkzKJLgRqwOgfJrXEZVMA+40Z4sgCZJhVuk&#10;SLg8WrUwKBedVC45VMhl/Eqx3WoGjegn75WHYkmnUApbjbDhh0Gtks/G+vYXnXRkaQVsg1Ihl4hl&#10;40O1Qi5s1sNmlZ96PpUeOOilEx23JhqnUionExR16rUguhA6r7RJ+7I1C8o805uxAAal2eCUxo4b&#10;ndM/nkYtcYoo+F4+2jJqs74WIwQT+1slFDfdu9/97p///Odcq/PmzTt06ND69euZ7QsvvNBctIAl&#10;vuaaa0477bRvfetbc+fO7X16WDydYSXU+MGsWbNe/OIXo58Av/SIJi2eBBBGpVaDmSolL2xUwkY1&#10;DIpBxc3E+geHY16pXEWyVPyHdw/cPn/dXUs3bz6Ucf12sRWW/Hqt2cxCpU6mWok+okS2IIh+sxd5&#10;6wlIfp6bWOBm87iElQey5ZU74jMfeGzy0kfnPrB588GhRKnen3IH0wW3VAmarXK1Vi4VS0XPSw36&#10;XjZqrN1sN4O86w4nUl6p4jfbQRPNFlbrfjwRvYeFIFAJ8ksc0AbXAL0B+hEBIyboSqzMc1wvfqhb&#10;3PTCD0oIC4cY9eIHbpyCoTFShSSkgq3FymRD+lCOQE6ZkULeWPDELWqi84oUh8YNS7QElcodd9xB&#10;BvJgxEJ1dAD58ccHOxby0wk51T9b9YZd+amIG/kxSsYpISHMD+NiZuRGLIdMiPJjYWjKj136DDv5&#10;MZKQnU5ReguKrpNJxQu5bFCvsSj81KqVJLm4isqVgHr1euD7lXIZdVavlNsNv4EubDUrnoeyKzgO&#10;S9vy6wimRoXpyLipRNHJkgUfVquOBMxkC26hXvMxhK3obTgtAYNiX2Onc4yMi96wACZQSppTOGhQ&#10;WPDREBgRYK5IRbf444YFT42d/Aq0GCGYtCeXUCzBl7/85R/+8If79u37zGc+c8MNN1xwwQV/93d/&#10;x6L893//N1d416/zi8rNN9/8yle+8tJLL12+fLl+wbB4+sNKqHECHot/8id/Iv0Env/8569atap7&#10;zuKJAN1CMPHYcLVcbPrQIb/xB2FQTcYGnWym3opeoMpWw8Vrt1w/ed76A/lDhei1IrQGP6VqZTiZ&#10;yDrJVhO6jUioETTz+TJUhDgQLcFG8DFSgCo8Hzs1uxx/KFVww9Dr/GzpS981b8XNU+Zs2nUwWajz&#10;4PTbITxWrtZ3791fLbrtRj1sN2DisuemkwkeyhH5oStoo1KLpzKO60lYkB+CFLNSBU8V5XHMw9po&#10;LIAbPnjSsB7WhMOgWAjkrNw4JTfyyw2q5hCqYGiqyGDhbNy4AtnpxHU/uIOnoXO2NEAbcsMBI7H4&#10;MEUzZswgv0owRRI3UaJOKvbpCuFFG5pbhmZkoiyA0XGIGwNRKrZYqIiRtHJjh26xcJZYGmMrNwkv&#10;fLCwjvj0BvqNVqFYTqW7Mk7GWqWUSgyXCvmWX20HSKWobs7Jx2KJaoWLSl5hpYzac/L5QhB0A+vV&#10;OlIpFU+4uXzYbOHZChqFvJtF7WWdKLDz0/CjT6rRG0UVSIdYGDtLgDDCwhSxgw9Gc6UBhsO8MVG6&#10;EugZy8DAABckFg1BY2cJyE9mM5kWIwET/uQSKhaLnX322dhvvPHGj33sY8z5t7/97f/5n/9hyf7z&#10;P/+T8K5fB7t3737jG9+4ePHi7rHFiQArocYJuIf1Fp7wrGc96/Of/7yesBZPCDgjEhbJgc5rPEE9&#10;aNb8IFP0D6W8bD0sI2LCcM2WvXfMWLA/nk8VGlATRFSp+6VqFfHU17evXoPVoJwWvFgoFFPp7gd0&#10;BKhL+gNWEzNxFg6D/wqIgiB0a61qO8q5pz8xbd6Sa26ZtGjlw4lCrdgMd/Wn9sVyhSDqAQKvNKL3&#10;WeDIaiEbtutRw406hJ1MZxOOV++810N+NAE+0CGkSC2KQv9U14sTnaYiwJQw6+MUA/vqFulANsDF&#10;Q1GMiCHlB+wzabhppARqmIAdsTI5NUzqGkpmxFTEjVMYSSg3usWTOx0LdqB1kQYiIf1TDp/eNuhN&#10;MoIdBZq5xY1DfMhPA6TCKBlENowMCkpjmJ1MUSqpMbaaDRKSCjdmyag9TiXylWGnmPFqOPFDjaof&#10;zWQumw6bHf3dDlq1UqrgDyQLw9lStRVWWmGBa6kRDmWKiVzV87sSnJ1YrjqQLiXdGvsM1W+FxUqQ&#10;TGSymbxPt21EVatZq5bd6PWh3huZ3pCYLLGmiPYkMZlbMyi6ZRoZghH0ADdJWM0GdiYEoy4YrZ3F&#10;qMDSPLmEOnjw4Dve8Q6uya9//etf+cpXuEo//vGPT5kyhVW7+OKLzdIIVkKdiLASavyA2xI8+OCD&#10;EyZM0H73hMUTAfLgCRh9wKUjoar1IJZIHkrmXb9ZCcN4sbX04ccmzFiwetPuUjtE60CHUJZbLPUP&#10;DcXiA+VKod1GRrQaTd8rkAou7X7GCED8UBoUDl3JyA4WyC+i6k4kOZ1SMJQpxHPlYiNMuLXZi1de&#10;d/uU9TsOxgt+ptKCNtFtMHGmUCEQ8mv65U63dWRbjmSpdLUZdQWoQmbcDONiYQcLHCnFA+BdOFi9&#10;iYMBbugMAO+KSmWJJGaBYXYHBROQinBjYVB0JTcjekhCfmBeEcFNHG/yk4E++R0dC0QyZ84cjDSJ&#10;kRJURwTIE3Yn0BTFSC3cKGokGs5yQzRwKJBZioGFlkWzgRsZTBsUxYdw6Scg0Sb9JDfps4G0G8uV&#10;ikFTEqpabzhuJNraTT/6GFNHQpXzmV19iaRbZ9WYcX7KzTDmVIaz5UK9JUutHemqdLHhBV0fJi5X&#10;rMeSiDa3UkE/0VnLr5Q9B62eYCBqDNCSujULqiuNcfVqR+aBsfcKI/xpFU8s7OMJzDQqG7OhDBYj&#10;BBP45BIKVfSWt7yFpbnyyivPOuusm2+++dRTT/2v//qvJUuW/Od//mfX6TCshDoRYSXUeMOaNWvu&#10;uOOO7oHFbwaUD6d2Pj9ebPuVlFfvizsHC6EThgdK4b1rd143dfHcFWudSpD1KnpXpVapZlLx4cE+&#10;z81E3Nf2g0a9WCpkMzknm6/VI7qChGA1aAnGMhoCVoOSEQdwWFQ0Shd9KoVHMLrNLVWh5DoE2Qwf&#10;3Lzn+okzt/SlC9BqO8yHYaLW7s/Vs7l8sRx9+jis5sN6oV7MOYlBr1SOKLlDfsoGa1JURKg2IFeM&#10;HGJEyiAFcMNOS0QB6JNDSNdwMBZCaJWezUsdkkEwrmFl5Vc2cTCnyI8bY2dH2chAcix6fUtu1CKV&#10;GB3LrFmzcCbV0NAQEkGBVCRWqdQGIBDhxaDIqenFmR3cjAXIAowMIgN9Eot+MvlpCQfcOosSQWqM&#10;VNglqggnkFbZ4t9sdT6C5jdyXjmVzefLNTqrt8NSEP3EnOKwF7qtENWWrITDXntfsrJhX+LhHYNb&#10;DmZ2DhW29ec2H0hh2dqfH65Ebw3zU2iGg061P+lV/LZ0HJ25XFLpZCGTVhtArTK9xsJA6BYjvRkL&#10;kos5ZDLNoHqXmENGRAbOckESyyFRbLGYebYYCZhkI6He9KY3bd68WVemLjCgN/LYIo8+/OEPf/Wr&#10;X124cOE73/lO5NS2bdvkY9AroVatWvWFL3zhlltu0Z1l8bSFlVDjDVZCjQ7NYr2USwwPxtyKU2sk&#10;muHOTGHS8s2Tlzz8yP50ttL26s1GO2z5QVCpOqlULpsM6mVYqY0gqRWjd3EyqXy+UKvVkQdIBFhW&#10;PGfIG6rGwtMWAutqiKBezGfSybiTSZXLlWa7jZ9T9mNOaSBX3RPLLXhw86z71y9Zt31bwt3n+IlK&#10;oxqIz32/5GSH+1LD/UHFa7XDSjN6GQOCpATPbpErVSQ+DI/SCW3ArBghXfblRpO0Kot6k9TAiNQg&#10;FiM5cRDdmkBO4UZ+xqui0AZahxK0wVkRs/KjP8xLKdjlhoVAkc0999xDFKKKbFjITyGK8mu9ecWI&#10;LWepSLjcMFKIVACjeiOnpAYJEVJmUARiVGNyIz9GiVqyARaIKBomUG6AYeKDvRlU2816u9XwOhol&#10;5bjFCpFtrxUWGmGi0t6T8DbsT67esmvZIzsXrN48e8Wj05c8NPf+DcvX7bx/w65Vm/ZgX/jg1gWr&#10;t8x/YPO9q7fOXrVl3gNb79u4b9O+xKBTKwYhUpqprNWDVDzpZLJVZJwfrYs0EPNDw4ZTaZuusKh/&#10;LMyARoQzbgRqts3YNUxmgykim7lE8WQ5CNRSWowQTKBIav/+/d/t4Pvf//7EiRMlVQGr8K1vfeuf&#10;/umfHnzwQX490L3AzGu9HgeuqSuvvBIhRdQNN9zAouBsltvi6YmjI6FYbKF7fJRgJdQYYCXUyBE9&#10;yALPTccKbj5ejN6/izXDO5ZsWPJYfHfaH6qEbj36cDeXddXNe5m0l021fLz4Td1vBBW3ADHB6N3P&#10;CLeaIY9IAULSUxK6gucABNapGUmBoptzU8MFJ4UMiroI29V6YzhTGEq7Mbde7HzNwZ5k+cFth66c&#10;uGDV9qFEtft2T71aTg8fKjpJv1Js+dB3WKgGw+noE0uwpviP/DzBOaRoL91KVUCoMrJFnWCkW+MG&#10;BxOIBW5QNkkN8pshkJ+zHELMvcIII9kIl5QBtIGFWE5pNpAmZCM/bSg/dtLeddddWDgrNzJEk+g4&#10;ZBPH40y3VOwdFEYOQa+bhBEWZl5utKFstCELzhq7EV7UZSwEAvEfPgg1skF4OEeNVfJhqxJUPYRv&#10;sZAvVv1CuYarG4bbhgtT79t89eRF1864f8PexI5B90Cmti9ZOeQEbqv7uTonCPuy9b6sn6yEuUbo&#10;NMOhUrjlUG7Oyk3XTpg5df7KfD1a4nylORRLl8tMBc9VGovUMM0zjTTDFKlbM7c0GQ3p8BRBw91u&#10;Dw8KHwbF2PV81hLLrRMXQZcHnt1ji6MHLqS1a9f+4z/+45/+6Z++/vWvf8tb3nLxxRebp8ETgjVC&#10;QrFz1CnV4qhj7BKKexi2njRpEtL7oosuOv/887/0pS/993//92233bZ58+au05HBSqgxwEqoEYJH&#10;Gw+yTDrp5N1irQERpWvhokf3Tl7y8J5MgDRA3VSDdqvdrpVLuWQin0rWSpHi4cdv1AtFN+1kypVK&#10;o0NXoFquDg4OSkOIv+EwyE8EJh8QSY100nPSfrUU/av46O3AIJPNpZxCziuXOp+PqbTDdCkYSHsP&#10;7Ri4efrCTfvjPHELjXAwlU86bsWPSvITfR1RPj8wMICMELkCOBU6hPglBYBkHBZYVooB0JheWMJN&#10;T2qkCdngUcjV6A9ERqLz5d0KxFM8jZsRLkD6g3ATSC1KkB9/uXGKQ4riJgvZqI4bv7ibQCZNbZCT&#10;JFjY0gBFAUtmeEVuDNwMirmlW4yGoijEYSwWw6ISWDQEcio/iK6Ezks1FFVvzIam8VeDageVgpOI&#10;DXHBJFOZoh+t1M7B7FUT537v+rtumvvgA3vSh/zodcFsqTmcLWdLAUtSbUd/FIj+0l4wkCykPZ/9&#10;aIlbYdJrxl0f5eRUwvsf3nrtLXc9snn37kOUrLnVdr0dKSp+6JM2mCW1IWFkepNaYk6wANM/0JVA&#10;oJlJnLH0rhSBjJRJw633KrU4jmBRrr32Wpj0hz/8IVdv12rxtMRYJBR32s6dO//f//t/J5988nOe&#10;85xnPetZz3ve857//OezZf/Zz372q171qgsvvHDhwoXcruZ5NwZYCTUGWAk1QkC9CItUIu56RegF&#10;cbTggQ2/uHvRugPZWC06REVh9/16fGjQTSUrbr7dgHWiz49H+imbyhXynVcKIsDiuWz0apCRMpAW&#10;VC2eM1QtxZB3Ms16Rd8qFLYjxRCLR5+IqjXaFICDE271UKpwMJHPtcL1e+N3zlm2cNW6gwk35hSh&#10;x3qzo+PouRgpBqpQVDea8nPfMTRRKVs4mMawdFqIAGuiITBCrgqEUPXiBOFGkYhxsXQ1RGeYRGlQ&#10;ZqQUFTEb4YIb2ZRfLxqRSsLFuFFXgRinTJnSiYvA4wUfnFVUiodUgB2jD4jFQhvmCUMhWiVWgwJG&#10;e5nZwIiwUBtmUJwijwK1UqQikN6ws08U/Ve9nF8u5LPpetCkZH8yd+/SlTdNmTv7ga2bBtwUqjSM&#10;voK11g6Tbv1gzHHK0cj5KdSiT5QPpouoKJSTjKVGOOTU9sfyCTcot8J4vrpp56Fb75o5b+kDh+I5&#10;+bAM1cMvbZq5ldoD9KaVojcGxZWAxcwPo9PaMVE4YGFoDJCx46a1Y1yc5RCJSQYzIRbHHVzbPMkP&#10;HjzIGnVNFk9LjE5C8XSbNm3aRz7ykZe85CUvfvGL/+Zv/uYrX/kKSvn222+fPHky2yuuuALLmWee&#10;edJJJ/3u7/7uX/zFX0Dn5ok8WlgJNQZYCTVCcDHznPIaYa7aqIThkjWbbpk6d+X6HalSUPDDatAK&#10;2hG5ujknMdRfLVWi7wKHuf0g6xbijsOv7ZVGQ1ImqPueW3CS0QcXRFcAZkJqwMRGakBgVITYypUK&#10;ufRTKJaSqUwu7/pBQ5ZSuZJKR+9Y4V/2oy+eenjLrhsmz504Z/nudAlhx0+pGb3JGE8kc6lY2++S&#10;K4VErkYKSENQFCrtJUgOxaNyi4bZ0U/0ZqiasXAIDCuzQ1dk0yttPNwB0yg3imrskjKPY3SNnUDO&#10;ykIhonAj5+zZs2WE0SUOTCD5mUZi2VF+ikqN4WaySQoQa2aboSk/pWUB7NMb2VAMXdPhT5KZ/ilN&#10;RfLjqaJUZPYOFcJdqVrKD3cnSncvevCXU+ZNX7z6ke0Hsp1/O4kkylWaxaAdiyVyTr5WrTeb7c6X&#10;ZUYlEglkXPcT36Be8+MsXjxRrXQ0ELPht1K58uZd/ZNnLZq1ZI3e+0vXw/3p6I/xmUconXDYu8R0&#10;yxJr0szacYpBYewdJiG6IE02Jo2Bx+Nx5pMQM+cWFhYjxOgk1N69e7/4xS/+6Ec/Wrp0KY+YXsIw&#10;wMKdjHzG58c//vEXvvAFPLvnRgkrocYAK6FGCIgkov8gTJRqM5Y8OGvp6i37h1Nevdxo+9GXQrdq&#10;9Voum3FSiUatHLFcO6z7zVTOjWdz2WJZr674jWYR8nZyuaxT61A1VAQzSVgY8sYIS0FpGGG1RqtV&#10;b7bL9SBXKKWzea9Ujli6Q4elopdOJd2806h3/qJLu5XzyulCeV+6tPqxA3ev2LihP9/nBZlaqz9b&#10;QXiFjVrYjD5ChHQgOaxPdd2VNCi6NRyMD/cmneApRSVxIA0BuUqRYJEiQWqIlXVTi5XZoU8Co247&#10;rxiRHyM+gNEpECN5cGPsmg3zGpLcaFVGHObNm0dvhGBkqzZwpg3lZ6czQ9EQpBjw1BAYGmc5BEYx&#10;kEGKivyUk0VqUlKj02x3ULQhqYQbRXGjImtHZo1UbWxMNxdtz0xYunnuw7sf2j+0K17Yl6kli34l&#10;aDfCdiP6953FvJMpMBtkQ9+0W41aneyJoaGKV2ywBGgqv1amJydbKbhBveJTIgjqtXrOLSWzBafS&#10;ynjVh7buu3vRQw9s7d+bqR8qRN+MRWO0QQGapzf1j5Et3dI/RqYxGlLPl4LSNoe4aQmYHwYriwaF&#10;D0YyYMSCD6csLCxGjqPzcfJjBCuhxgAroUaFQhjOWLFu0dptjx2IxQs+nAzJw9WVkjc82J8Y6m/6&#10;lSYSqh0GfjvlFOJOwa1GH2fhp9pq54vFRCaTTqaKbgH6JSF0BZ+ZL2+UaIC6kr1fnoSlEsTSueGU&#10;g0JqRN9NHYmDiM5TiYqXh5H1PUMtv4ruSjoFpx29t3ioFl5516LbF617aPuhwULTDxphUApbNaNI&#10;qE5+wA7Z9BqPiopHscRiMVnYAgkLo/YAfeJGNgkICBvohRnDsspGIFWkeACszMAx0g+BWBgU2QYG&#10;BqgiH9haioT8pJVx5syZWIg13VKalvDBrjkEnMIS7/njuGQj89DQEG1gNEWRGjRsZgMxRBsMHLvU&#10;JKBJkpONHSM1yMYwaczEcnbr1q0LFy68+KalN60e3FEN+4JwWz7c6zQOeWEh+ucG0ddgtqtuNZ8s&#10;xg+EjeiPt/BTdZ300ICTGC456Va1FHa+PqqSz6YGD+USw806urwe+tW6l3edXD5fyHtVOvOC6AsR&#10;HtmXuXH6srsWr9+ViRoDmjQGZcaubjGyEFopzS39M5NmQZk0Rs3YmSIOcQMsGcsEtHYEMi0EmlFb&#10;WFiMBFZCjTdYCTVCJKrtiKv6alOWbN4+VHXLYfQlSxBW0BSRFpKpiltsdwQOnAoHw98QqhgdHsII&#10;68BhYjUskBl0hYWtYSNZIDCJAyCOx4I/HAaBATQQzAdHKj/OZHDzTs7pvHDVEV7lZrg/VZy2cNW1&#10;d827b/PBLKNohfFW9MYcJTzXif4ObhtiLtYLaTc9VCkh7HzGVG+2nWL0/Zy4Qa6UowRtMyKMvfpG&#10;woL29OIHzTBwuBYjO+qNxthn7IQb/UTDuKFIjDASxzMo3CRclJ9DYs00cmr69OnEmrk1RXFToGYb&#10;gaX+TVHy46ZYY1Fj5XKxjQalsVYz61ZiaTfr1jmM3nyNvvi7mB3aW0rsCavJRudzac3Ad1wvmXHS&#10;xToXRtYP063oe7kWbuz/2d3Lb1+8ARXCejEo8ku0qSIDpyiNUbR37CyKaYz+o9U8/MUEnUEhevxq&#10;rZTLZ1Kpw+82tsNmI8w7lUTc7TuQeGDl+jsnzIjX2gj9vSnv4HAyH/1TgkixNYO6m8+nkkknX0TF&#10;6VJjWmiMPk0bLCLlpKRpQEbOYjzcRgTao3kWXReGhYXFCDFqCcXNtnr16gULFvCY27179/1PhFWr&#10;Vpmb80hgJdQYYCXUCIGcSdbCW+9dv+CRvqFiWA7CiGBbYVCuQMJuIgFjh373k9swEHTIVhwfhXf+&#10;qTk8BK3Kwil4CAtu4jBuFjgMNyBFIje4Ck9YU6wmYQHzoRu4caS0cCOPk0mXitEXc1MV12w56MtU&#10;+rLVZRv33Tht8YaBtBOG6wdKBw8eJJagsFFp14uNklPJJcq5ZDP6N2GRZijVgmQueidR+omE6CcN&#10;ik5UUUb1JlEIaJtD3NQbFnomCbHYzW0OeRPIEGhb2YDRT1I85GeY9ICM4BRGETYlbr/9dlL1cjxR&#10;TBpF5YMz+oM22FKCVNjlRl2WAAtuZCBKbo0GRZs+erhcSjpeyil51XbQWU8kiJseruViYSURluNh&#10;u4EiQarGkpm0k3fKDRQli5pph3PXbL9u5spHBip99eilLIbGzDAE6polZlCaDYpq7PQmUUX/ZjYk&#10;XHA7vO5NPyjnXS4Y9M3hmUSsV4J4zCkVm/Va2N+XXnX/o0s27u3LVXcnXPQTGjoafiMoewUEJj+V&#10;WpRLE0d+emA+ASUAhxKU6hZoifE01y3dsq8l1mxbWFiMEKOWUNyB//f//t8//uM/Hhwc/PCHP/yi&#10;J8JLXvKShQsXdgOOAFZCjQFWQo0QaT+8a/79N89cuTteKnb+sm+jHQbVmpfN5uKxkpNF/kBpcEqp&#10;HL3rAeuYlzpgdPgGKWDIG7APXRn9BLhZYHQIzNAVkBs0ZsgV+sQCJDXgSEAtLMR2WTkMy/Ugni3s&#10;G84iixA4m/fHbp+5dO2u4cFi9L3Y+Woj6DQCa6bjQ2425ZcL+kd/UGneLaSy/+vbqhgO+dnSpIZA&#10;23SLBfo3g6JPxs6gjAySOMDTSEC6ZTYkXHQI8NTYqUVRDsnPoaiaQIwMHCMlJkyYEBXrgFhpO/Kz&#10;Lwv7WADiQG7qFouZbRCN/fD3J1EyaLcKRS+VzaQzuVKpFn2tOD/tsFYupeLDfhWlVAtbFWypbC7t&#10;uJlCOZUvVtshU7xu56E75iz/5dT56/YlEaf6DiUmgSFQpat4OhZNGoPSFAHWTi/4qX/AYDUoTmlu&#10;m62g4GUTyWEkVC36eilEYbteb7r5UiKea7LmregVqUTMnTB35cM7DtGrV+98k2ojmg2SU4JOmp2X&#10;oGrN7tdPmMaYYak9YK5b5iqaxM6Cau20LlwJjIIdK6EsLEaFUUsobrybb775tttu4/5cvHjxLU8E&#10;zvL7aDfgCGAl1BhgJdRIMJgp37Vg1cwVj+4YLBQRSZ0XJ/xGI5dOedlMo1IKGwG812g03UIpkY5e&#10;54Ag4Ru20hDop8cpKsgVi5gJEGIIzGgIqAs3TomroFjO4gOBsS9hgeaA5DCiA9gnkK3rldLZXLZQ&#10;gqWLfqtQD4pB87EDwzOXPDBn+UO7BlNuEPFrLOXw40VfLF5ptxqtRlCvlPI5J5/L1ep1FaUK3ZKf&#10;rRhXGoUeaI9+OMST6jA03XKna1AY6RwLGoVADgFnJQ4wEghomFgs5GdfFtE5sRJGBJKT/Xg8jn3e&#10;vHmd0Ojz47QBIg3U6Za5pQ1K4KwlIFBzSwmmFAvglIQFp9RtvRE4yNxIPjm1SkcctFrNej2XziQT&#10;cebHb9T9lh+EjXShmsqXM16pFDRzlfq6x3bPXLxq7rIH12zZO+xyKYRuMyw02rRBfnozs0FRRoRF&#10;S4yRlcJCYxg5i4VBMVcYAYPCImOhkM9m0UC4oZ9aLH40G7GUmy/69WarGf3l4nqtWfT8tTuGpy96&#10;cP2uQf3dvZxXook8S1yrNQhrNQvlcrLzETEKkZlO2FJLs6FLCNAkjdGGpgg3fLiYWTh1i4/aszhG&#10;GP61P6JncaJj7J+F6jwFuo/gYwQrocYAK6F+K/LV8BcTZy9fv6+/EKI8oDWYqVyuJhLJVGywEX3j&#10;ZRC9KBDUc/lCKpv3KtHHkghkC9kgnmB08ys7PAQtYYT+ZYGK2IeuJBdkEYHx6z6kZegWVk4c/ht2&#10;IjBK4EMgO0Bu5E8kUVB5v9FySzWs/AwkMgnHy5WDXQeHJs1/4N4Ht+yNF3KVZvSNjkFUoBk0SgU3&#10;n03z41fLjIhstA2zAkPngBuZ/mmGWrLQLW3QGzuyMBAJF7bqH5ANt96RsmWKoHOGyb6MzAZDYNLM&#10;44JCROmj3BwioRi+NAp20xu8zuQQa9ogkPz4GKNmm0NAb3KjLkIvRtGCW0PKMHYEarmYjQ1X3eg1&#10;qnoj+o4v4ofzpXS5mSj4Ti3cvKd/8uxFc5as2jOQTBf9UiP0Ot+fWWuHffFoielQI2LLkOmEqZMF&#10;aKWYENMG42XUWPA0c9tV0k667lOfWCRm03Wjz79XKnW/3ogWqh3Wqu1M2us/lHDq4ea9iTumL37g&#10;kcfiTjXpFLxSudHuvqbmlT0uBH7Ir07YedzaAVpi0h7Xhiy62LAwk2ZlLY4FLKONP4xRQnHLXX/9&#10;9eeee+4Xv/jFG264gSdC98RRhb3gxgAroX4r1u+OT5q7EsFyMBtxDqRR9/1UYig+3F9yM82gEjbr&#10;tXrFdXPJrJMvVcQ58BOyQHQI/cgCeYvjDblya4hcsRu6wg0LMHQFueKAYuDe0csVbPHHgRIKJGGr&#10;HXqdF1fID/GL5NhxsplkPFav0Ub04eL1/cU7Fj5yz/2bnSAstKPvKEKqeKWak8nmyV8uRq9ptKJ/&#10;dk85qBrij9rqlIBoaYz8agPghkVFox4677gRQqwZptqgVWBEIacYVCwWo4TUkgYLnfcKI5wZJhac&#10;JRxnzZrFWTG6kWgqioUOZQFYqEggTWo28KcxQBsqRxvkZ+0yxTL6KfrnAK2gUXTL6XghlQxr0Tt3&#10;0ZeGh+FQPdyRrm48mE7Vw9n3rbt5ypzlj2w9EMumSFaN3hflh+poUC8frZ1ZF/ZpjIY1TMDsMTlY&#10;WGt1SzNaYoCbRspZWsVSLHY+uxZ92xgXTAHpqEXBq9FoV8q+my85judkC5G+b4TrH+u/Y+r85Q9u&#10;TjD0VvRJPoZabQYpJ5F3k9Va9BYq7YFo7J1vM9dKAeaKSxSL+qcTduhWs80+FrplpHKwOEawjDb+&#10;MBYJxW121VVXPfe5zz2pg+c85zlve9vbuGm7p48e7AU3BlgJ9eQoB+H0RWv3p+rDxegjw5BMiV/H&#10;s5nB/gPlYj5s+/y0/EredZKpeCKTLSNsOoFc9jCfFIPICdYRj8KU0jcY2ZGbiB8jzrAmFrhN5IpR&#10;PEesUWPKj/4gED5WiVK5AvWRX1RNIKni8XgqES+Xiq1G0GrQcDPVDjcMlG6Zef/KjXvLiI/og+fN&#10;jFPIpNIlrxh9IqrVaNciqUQbhvgpQS0OsRspQBt6KQWKFaEyIhrAQnvq1hiJZSBqFWBBLYmVGQKD&#10;JS2BGHGTD85k1jA51BTNmTOHotJ2Rn+wT37GKwsgGxYSKhbo9Scao6iRgDIiIoqN6OtQo596pZhO&#10;5IYOhfVqu1omHaMddOvop735RrYZTlu8ZvqSNRv3DO5PFOJ5BEwLgUJg0Oz8peR0MjY0wKBolWaw&#10;qChbiTYtKBZmQD0A3GRhRxYmTfoJo+8jKJtIl3LFS2dSuZxD5s53tYaB34jFUoMDMa9QiV6O6vwx&#10;6eGMj36ace/9cafAqvBTazUcz42nhqo1inYXlMnh8tCiaG4liJlbswRMFHNL8zSm/nGWzNKKWxwj&#10;WEYbfxiLhJoyZcof/MEfXHrppVu3bt28efOtt9565pln/uhHP+qePnqwF9wYYCXUk6DQCmcvX//w&#10;tgH2K5BcK/TrFSeT9PLZRr3UatTClh/UK17076Qgb6dcr0Ob9Vb0bQWQH1QkygGQjX6PR1GJeDgl&#10;ZsUIx4tuoSsOgXlxAroiBAs0hibACNhRfnKqBDmlIdjKErlVK+nEsJtN18vRtxWEzbpfcotOamcy&#10;+qPIB/OVRQ9tn7Vi/dqt+w6lS2m3WizVIxXRDv1KxU1H4kndkootnIqFnqF28tMwbWhQdEufGOmf&#10;xiBmWF9DoBlpCKklLLhhZMiMnW7JRiqABTdi5YbFCC+jz6hC2okTJ2LhrLLRBj0QS2njRrdYND8c&#10;ko1TOGBkUAqUhYpsK/U6kgrXcqWSS6fy6VTn2ywRR81qM0x4/s54YdXu+IzVW6cuXrNh3/BQoTng&#10;VA6li241+gMu/ARBveQV8ul4vZgLm90polv6Z6SMjjaoi/igHEa2ZqWkSLD0zi0+9CZ9w9VR96uu&#10;i6JKOU6mXo/cCNTY8zm3Uq42WTzWLgiHEkV+km79/rXbVm/cwaWbLNZSBW8ok/HKyOs8k62xU8Is&#10;Clv2schID8rPdGmlaENuNEm3uHFocexgGW38YdQSirvuU5/61Mtf/nLu864pDOfPn/+JT3yie3D0&#10;YC+4McBKqN8Epx1eP3XR7PvWVTsqqBa0c4Wy62T4aUev5UTviAW1ai6byaajl5qgHNzg4Fw++sQS&#10;HGNe54ByIp47/OVJAGcOYSY4HpaSUQSG0bhBsbgZHpURVo7H4/CfXuMRT+MmDhYrY66Uo79PXPbc&#10;zheXR1+IjZDKpxNOctitdb7qk8bCcOOuwdvunn/njMUHhvOoD34KXi2TdZOJ6O0ko0gYkV6uULcU&#10;NYqK6p2KkZEGGCmzITfoFotmAzdRNTk5JJt4uhPa/aiNhBGH2DnLVGCkkAmEyJmNSZMmyQIYLyXw&#10;NG1QGkuy841K6h8wBM0t/poiLLSKhW47FjpplcrlgaHBRCqLJHJLAevHT9JrbNgzcNuMBTfPmL/h&#10;QMwLQi9oD2WLiVyp0oz+YSaR5Uo1g+hMJeuVomabEsgm2pCM63QRDRMLQ+CULJyiASy4yQIYAlOE&#10;UUsMgsDP551kMt7RTxhb7bCFBSXDFvWGRT9uJj8cd9BUzCM/M5au3dqf2Z8uH0o5kSX63oqaX4uu&#10;PYbfe0HSBkXNVYqFHdww0psuP7plXdStmXCLYwTLaOMPo5ZQ3HIf+tCHXvOa15h7Fezevfv9739/&#10;9+DowV5wY4CVUE8ISPGhXfErbpq6L9mlOix9A/Hor8ZWStJPraBedDGkSt6vPiMMlSaS0QsMhvxg&#10;GqMYZIGczGswkhqAHSgNcsJoFANEBfHDakYKsMMhRjJIfyDUSAVw5i6TsVop55xsLpvuqL0mjN7y&#10;a242iYQq5TOUrLTCciuM5YN8PRzI1GYveWjesockobJOcWgoWY8+ht4FY6F/2pMUMP3TBryrsWNk&#10;pBgZppkNCSOMplsySAZhNIOibckg85RgNjgEJr+RGiScPn263Mgg4jdqDDdS4YaRfjACuWE0S8AM&#10;Swpg16Cw1WrljJNNJJOFItIorDci/RTLlDfvHZpwz4IFqzfkOp+IosVDKTeRr9ba3c8Ylas1J++i&#10;n/I5p/NWaSNsRn9GRoMyw6SoejNLzFaridFcCSwoS0kg2lEW4HmFrBOppc43GhDXLJfpP5HJpMrR&#10;vwKMxFOzGVSq5WwyU6m2gmbUJz8PbDlw6z2LYuUw77ecatAK0f1upRi9d2zyM0VaO6OfgF5Q1BJo&#10;CEwUIUwsDeN2eN4sjhUso40/jF1CmQcEOHjw4DnnnNM9OHqwF9wYYCXUEyIXhD+9c/YjB9IR0XVQ&#10;cJK5dKzsldp6q6sWFPKek8kVCyiqjsLCWK7m0plc6lff4yyeTnY+rivKga7gJEgIujIvU0GJOEBO&#10;UJShKyx6tclwsGQWbuyIgwHZyE+2TtFWu9UoFwvZTIqfehW6jTojA7SNG/mjNqJvBK0GtcaBQ4lE&#10;2qMJ1MCSBzbPXrxm71A+47WyXvRNQwJN0i1VeoURzPqE5Ar3m8boh7HTv2FlMtA/2XAzY+esjL2M&#10;Lu3I7CkbW2qRDWDUnU4GBoUb205cBM7qRS8tAanY4RCjyQ8IwUhdLQpoBtXE0P6h2HDQaNButt7G&#10;+9H9uZVbh26ccu+ytVtIh2sQtqKRZ7Na86DRbDRbqUw2k3XcQrHmRx8qx1Kpdj/t3isK1a0ZFEC4&#10;MCLc2JGFuWUpqdA7GwjQzjDdRrQsVGhVUXuZlJPLeEW3Gf1p6Waz5XtF1Fi8nOv+jdFyO/Qa4c5E&#10;6WcTZq3bl0LRewgoRGH//mKuVzt2VT7QpAl0y6RRWt3iLLVHbxhZShNucYxgGW38YYwS6oUvfOFH&#10;PvKRjx3GBz7wgT/6oz/qHnzsY//wD/9w4MCBbsARwF5wY4CVUE+INbuGJy99uNZlugjNerFWzDX9&#10;JhTWqDfyjotKcXMFvx50VEoY1KLvEMomUvXSr15xgXLgIQSBkUGiQ9SMeZkKZ2hV+sYoBhEYRkOu&#10;KAY4DKNRDATC0JICh7O16tVyJpVMpxKem0dO4dUIun8xF0+10a6hBEIouFBquMUgV4lebjkYd26/&#10;e/5dM5c+tGEXA692vtiaIdA8RQ3rsyMqpVuRKBb2I2HR8zdAMBKIBDT9Y2GfVKYNWZQNpfW4bAyT&#10;/U5oJCyIQm2QEyN3OrPBPkY8jRpjh6nAwiQbC2OnKCWUjQ7JRipizRJEw8xl3OywVyw22y1Uj1MP&#10;1+/LTFm07uo771205rFSu/PWZyMYSsaHhobqdb+z5tFPzi0kkqm8W/Cjz0SFzVa7VK7kC5Hgo7Su&#10;BMZLt1gYpiyATjjEbiaNtmmeSWNOzAXDtUGrKOfO55+imq0WagbRySVUChrEIuPqpZKbdVLJ1HCr&#10;2r083CBMesGBXGPxo7tvnbViMBeNlm5Tw/2e0/2DgDTDEmjSekUbRooCswRYuBpxM4PColMWxwiW&#10;0cYfRi2huANvuukmRNInfjM++clPPvroo92AI4C94MYAK6F+HbFya9Kydb96yaKLetvPRVKp3kyn&#10;8slE9AeEG0Er+gqhoFUplPMpJ5dI+8UyLIq36BwSggLNW1FQpnnVgVsDKoLFOZQiMXQlusUCj2Ik&#10;nCSwl3iOQwLJxj6B0C37WCJjreJ2vtipVim3mtG/CKMQDslUJpvL14IGffiQvJspJYcKyXjTj/qv&#10;NsJSPRzO1ffGipv2DM9c9NC6bQedavT6FhUpoZdSqEK3DMH0j5EtWgc37JyNeuh8XAYdQCBuWPBB&#10;JZDNDIpA9SY3TmkIyo/iwWLyS1gwCs5qJmfOnKmZZKKYZwKx04Ys5McCOEUUsSaQNqLZ6HxTF2nl&#10;xugw5jPxZtXpaKBWf76y8JE9t85ff/+O/n3F0G2HpVbb8UpOatBJD9ZL+Xajzk9Qq3iRlEmXqzW/&#10;ERVotMNC1U/mivFs9OXjFKV/qtOVFInGjpGx0wMWBo4F4MYhc0svGPFhSyDdYjwc2KxUyggeJ5ep&#10;1ZhbYpt+gNxJpDOxgpf1/XLY8Notv1xyh3LlQ+lCrBqmm+G0FRunLlh1IOXGExlUdqPS/eeNUurM&#10;mxaU2aAQRopSGgtuWlB6wM6g5MZMMnA5WBwjWEYbfxi1hHoqYS+4McBKqMchXw0nz1y8e8/jv3Sj&#10;EQb8wBkwB3QC74o/2EI2kBCMCA+JqqEciBCLeYEB1olouvPiiugQkAcQLgLDwpYo3HoVFftIDTxl&#10;EelSUX9RLlIBHR0AvcF8IuBOXMTK0igSXljohwbSqeFcNlGvw6MkbFVqdXg7lspmC9FH52luyf0P&#10;3zVj/o4hd9BrM4CyXuZp1RKH9uYT/dG/OGs38aw3w3S5GXO9TKVYbrYI9Buhk6kMDzmJYadWjt7x&#10;bLSCoOm7ZWcg3odqURuAhvXikLHQLWMfHBxk9jRSRqS5pWc6N8OfMGFCR4pVW21qNoOgFn2pRCYd&#10;TyarPi1E77jly5XhTDblFgIai74wK3oBhzlkQqLXUaL2O2MvFhJDA4nhAbdadlHPtXDJ+r03TV2w&#10;dO3WAutND51AhMtQf18+nYhe1OssH73RfCwWY+2YfyxspR3p1qwdg6J/wKnOQv1Ko7DKjAULbkwC&#10;hxjxVyDjJRUWAjkrN/blxo7c1AbzRmB30lphOlcYSqSjP9FTqTXbod8Oc1557pKVd89emKkEiUr0&#10;9RwMpFzIpeJDOSfb+cKwaJjlSjWZSieS0etnZKMoW2rpmjfXLWvHiHotFscCltHGH0Ynofbs2bN/&#10;/37zNDnWsBfcGGAlVC/8Zrj60R033XFPtat8foUAtgrrMLfosGvtcCQEA7FBpRyKdTgEOMsHI6wj&#10;qmNHRugHCxqoowYiKoJQ9YoLusHIIKhUqeBRMa7oFvIWuQLjRja1AXAmD0YIG6LFQmPkgfmcbKJS&#10;cmFzklWq5VzepQ+3VKZk9IqUH8ayxZnzV1w9YQYqCnbFTlr0k190muVcq1YMWw2IuVDxB7KlwWze&#10;a/oMgB+vHGTSpXTSiz5R3VEffqOeTCcGE4fS+e5fZGMIZIu66LwGQ29YsNMt4qB3Nuj8cYMiA26T&#10;Jk3C4ge0xtibnpcfGhrIoGsD9FP0ygyaL5V341knX642UAJka7aKpehLE8jfWYJWq9koeW4mGU8n&#10;hoNaGdX24O7E7XNX3jh96fwHNw8VIlmhQRGbTCQ8N9f2q+2oaCRcJIiNYGUVWLtobns+/8RAcMBC&#10;UblpCWhDRq0d2TRMdrDgyZbF5UrjgtHaadLw4ZphWhRIfrQOFl0JWECp3oinnUQmL/2EtdYIWd0N&#10;2/feetf0vnSea5efoFp0nXTByXT0UzT/1Vot60TvRUdvSh5+b5TZVlGj7RiCjBR9yp7tz0xYRht/&#10;GJ2E+od/+Ic3vvGNX/nKVx544AE9PY8p7AU3BlgJZQCN7BjKXv3LiUPZ7idpelFv1IuV6DM6sJph&#10;Dq5quBCCgQ5lgf/YF/lJCgCRHzA8BCBCYqFAuZFTdIib4WCyQVdkM6lEpX19fcSqDXxog1jpD1Gp&#10;2iAbvM5+JzRqg67IXyrm2y04slmplNLpZCKVymSdqh/ghzAq1cNMob77YOzeR/ZcP2PFqq19+aB9&#10;MJHP5Nx4KqN/3xc2alUvX8gm85lkseQ2whZV681GNuPmM8WyVw9b0Z+9aTbahWIhloyl80m/Hf1F&#10;NtqQmuz9tkwImyFobiWnNBsMHLBj9AGjjsfj06ZN60wIw4/+GVoqlYjFhvQP09phu1QpI6dSmXTO&#10;zdejv11Y4ycou5lYfyGXJQnZKkGktJJerS9dyvlhrhE+tK1vwqwl0xau2rhvuNCIvo68RP9IjXYk&#10;I2Kx4WZQ15eOkgFhRBvYe+eW/nulBlW0KBqmoLHjiT8jZZhsyTY4OMj1IB+Gxj5G8psrgR0WjmxG&#10;tCkQI5Nm5oeEGSfPcnqlbtGg0UznvHyxOpDxZi2679Hd/VypuXaYTSdz2XTQ+X4pQAbmlsa4bJSf&#10;VCyK3uajHw4xqjdZTFGLYwTLaOMPo5NQP//5z9/whjecdNJJv/M7v/PJT37yoYceMr/cHAvYC24M&#10;sBLKIF5u3T5r4cL7Hn5CZvDKXjIbfYbGqBnIUqzTy5GwJhYIxrx4wC/r8BxU1Euu0jdYxEwATsXS&#10;+zEgMujXffKbosTCoxi1zxbCg9KIJYMhP/LTBu1FMR2QgUNIl2yt6IsfG62mT/vx+HA66xRL5aDV&#10;Ri4Q7xT9Q8NZ6qXb4codsVvuWbpy4+7+tJfK5mir3QyQULWSm44PZhNDfqXYit4Va/mtRr6I6HGq&#10;xeiz6tE7bK2w6JXjyRjSsxk2om9Q6rwaxxwyTNoz+gOqZgj0xr7GrtkAzCSdS23QuUY6e/bsTlyr&#10;Wi0lkjEklB993RGBLb/hZ5xsMp3q/LW7euevtdSiVw/RVLGBaskjjGx1hFHZj+WilSs00U8H75i9&#10;dMX6nXtirhOEtOsF0Vt4TEjKcYeHh8ulUvRtBS3G3mRd6IH+tcQ0xjqyUlp39c/QWEeWCcgiI0tA&#10;LKtjLIwIYDfPRvxJxWwYC24cyshcYWEIzAapyG9kFv40kMw4xXIl+mR7B6zsgYHhit9KefVDyfyi&#10;NZtjlXDAa6fiw5VoNqLelI1UvS8syQLo1lxpDJPLj07UhsUxhWW08YfRSShuPJ4jO3bsmDFjxoUX&#10;XvimN73p9NNPP/fcc7/zne+sXLnSPCCOFuwFNwZYCSXAQpPnr563anOpq1Uej1rFd3OeZBAXNlwl&#10;AoNp5MD1DMPBheZdFVEmBIldagmuwg0NgRFmkgVnzoqAYSaMgLRwFVLDuJEtIsjO6xAcClIkWAyP&#10;Ijg4JJthZeXHjW4P33SNRoD+S2UyKc9z/QD51G62wnK1PhRPx5K5egNJFLphOFxtPxbz7l66bs7q&#10;rXuTXqwYMadXqdJYKTMcVPJho9AKvHIlj27JpOMVrxS9dAMLN9q1UjWXzXmlkt9sBO2G324gjAhk&#10;7JoixkXbsDIzSXsMUIPiLBb6ZzY4pF3axqKPMRHY/TPDhQJ6ioTVznc3MALfr+ZzmbyTqpYLrSad&#10;NppBtZaLu7GD+eRgo1potxrVRqvWbA+5/mC+vi3uzVq7d8Li9bPW9e2IOalcMV+qFWsBw2+0w5xb&#10;jMWT6Ev6URuBXy8VoxeWWAgtselWS6CVYrZ1eTA0BtWZ7ugtWg4ZJmPpZju8UgxKblgkvHQlKD9p&#10;ccOoSwgjpXEjP9eGpggLc4sPU1QpR6/G8UO3nhtdkIUyCiosNaMvU519//pHD2T3Oc1Sufv5cQLx&#10;0ZWsxpRNRrMEVOeQ/nuLAk5ZHCNYRht/OKKPk3Pj7dy587LLLjv77LOf//znn3LKKV/60pcWLlzI&#10;M6jrcWSwF9wYYCWU8Mie8t2LHnG7L4s8ESCLjrqC7eAS8SichwUqgn7gQljNSBnYBb7BglsvQcJM&#10;gGteBCaCFI+KqwAshUWsjBFPYiHgWCyGXTwKpXFW+kNRVKQQFtojg4rChViIouhh/RTWauW8m02l&#10;ER/ovygbOV3X6zs0mMt7NNFqR68a5YsVfg7EnEytsXTdzmvvXjz/kT2b+vN9Tj1bi973jNpt+8V8&#10;2snG8tlEtZSPXqfxA79YcjNOcnC4WPAiMqdiEwnVojEGJXEA1BuKiomiAYCFQUl0qn+ABQczaVhm&#10;z57NdA3HY4hHLQHbcskruLlCPtusl6O3Gtt+2Kx5TjKeymTzBf0Zu0ozjBf8/mxpX6r0wJb9t8xc&#10;fv/24UwYMoOHUoVqyWv4tWZQD+q1Srno5hzqqg3qUoKlHBwcpGcZmXBaUmNmblkXLCwKY5HCwMJw&#10;MJpsMury0IgA00Jm3JglFh0oPz5YmAS5kYE2cJO2loVDTVrkFr1UhkIuudm0k4pXSkWaQBESnyoG&#10;a7b3T13+6O5M9Nm1eqvtlqqZbC7j5ChEuTbCs/MPDqjoFUt6KYsqpMVCw2btGK+5/i2OESyjjT8c&#10;kYQSeDRAP9dee+3LX/7y5z3veb//+7//2c9+dteuXeZ3oDHDXnBjgJVQwowVuw9mu2T2xICIOr9y&#10;Q41DQ0Ncw7Bg50REJ3AY+oYtfCNig2zwEevowmYHOgSQn8gV6NUm+E/khB1GlJthZRKigQYGBuDI&#10;iFoPZyOQTqA3HJSQbAQa/YEd5sMNoDmiXJ1A9FMmk8zls+3OyxUkZCypVBr9FH2YCEXSiF6USmZy&#10;AzGkYg2dVQzDjQPeDTOW3Th96fbBHCNvttoNnPxKwUmmU4Nlzwlb9Yi8S6V8MoV+qrgeg4kKRJ9x&#10;rg4mo39fZkiXhulTH4qnTxrGQhv0n0gkmGS54Y+wINDMNpg1axY+OTdfLHf/8C1zlUfHDQ/WzN9X&#10;aft+uZCJD2RyBQQETvy41WZfytu6f2jSvBXX3zXn0f3xfBjuzjbXDxQz5Tr6qdMs3QTDQ4PJRJzM&#10;mlvN5PDwMHXN3LKOGFl0rQjglEQhkIVYLJKwaA4ZoyXo6GajxgAWVtP4aFHwYYq07hhxZh0xYtGK&#10;A9wIxK07RcxlreTlMtkkujbVaAR+M7pyC0GYLgU7hgs/uW3mliGPZfCqfiKTS2cd1FKnjXYT9Xv4&#10;+8cr1e7Xokk7UtTocprhSsPNSqhjCsto4w9HQUIZwC5Tp0793Oc+96IXvej3fu/33vve9/7iF7/g&#10;1u2eHj3sBTcGWAkFstVw8vyNXUb6TYA7Oh5iTegKDoNLYBEOoUxoBiIX1YkgucJ7FQOBWOAhY8QN&#10;5oOVkUFKBTHDkVikqACkhcjQ9xfIQipAoIoSgpEM8DFGLOoB0CQ+dEJOuWGJNEoyls2mzOeHoEPc&#10;sDei1yZgyLBWqSF4yrE9YTEethhp1HG8Gu6MlyYv33TLvAeHgxBFlvTDPfHCUMYtFCH+KFXDr7uZ&#10;dCYeyyTijWq13WrXA7+GxPS8/uFhBhLl7wxBw9SkychZpBJD0CsiWJgE6Y/emWSk+jPDjLLz0/1r&#10;xwyB2Eb0mXiG3y55hXQyns9mcmGYaIXxIGSnz63NWvHw9ZNmL1y1DvnEFCey7mA87bhe0AjCZr3t&#10;V1r1chHpER+K/rYg6Zvdfx+HTMk6Oc0sRVlHKgL66di6rw9hMfoPsM+gIkVy+B9ssgRcMIydrYbJ&#10;0pCfYTIKMxvsEKj3LrV2cpO+YcnkhhEfiipVtG01Sq4TH+rPJGMtv9ZuRV9TVqrUhjOFQwknVWk9&#10;vHv4p7dNL7bClFcfSOVjSX0FP+K37rm5RGw4m4n0U6PVJiP5NVIj49gylmjkh2WixTGCZbTxh6Mp&#10;oQTuxmXLlp1zzjknn3zy8573vFtuuaV7YvSwF9wYYCVUoxWu3rD7gS2/jQ/gmUb0FhvM0UtgeuEH&#10;YhOVYoHsRTA4Gzeuc3ygQP0eD7CIIFEAxOID/6EVpKgkp3BjBwupOAsgMLbiURhXSgsf8sDBwDB6&#10;9MLMr302CwuNOblMpVJsh2RrVqtlCT4yKLDdbBfy6I90pJ+8WNioNNuNdL64P1sf8MK+crh4U99t&#10;8x9avX0g3QjzzTDtVdrRSx9+uVyslYplN59NxCHzNmoAxeDXY8lEP4Kv500xSQEGS/8iZjrkkDZo&#10;RmqJLYoEC3Zkh9wYHQ533nknO43oi0Ij0DkzqWzIp+jb2N18KhFPJxN+rcK6Ip7ySMAgnLzooUnz&#10;7lu3a9CpRR8M8mpB31B8OOWUa370Te7tIAyq+XQiHR+qlT1imQx+tARU8RvNeiTRIm3HxDIEIwHp&#10;nzXCQntGBmnC8eSUBoUblmgJHIcrR4MiG81jMbpcU4QbdhOIv4rSCYdRgc4volwJZMBNF0ytUkrG&#10;Bot5p+VXWwESqlGu1p28O5QpxJxioYUOLt4x9771O/sGM16+2qw3OmFt5FYly6qnkqWi14y+crXz&#10;2lXnTT1WIZrbDtjhwsPIVhaLYwTLaOMPR+eNPB4B/ErHL9bc/3oW8KwZHBxctWpVX1+f3MYAe8GN&#10;Ac9wCRW0wi19uRunLHC7wuM3olpp5HMR8cNtskBaXMlcw1jEc1zbYj5oEsKD0rBAqPAQPAePiuTY&#10;ogBww97LTKJbmEk3BTmxEMhW+Y0bbZBBbuSnByzEYhQBo884BJzFghu3GD4SXn6jjuhptRqum0ul&#10;EvlctlIutaJ/V9cMarWC4+TSqWrRC/1s9NMsVr2sA7l6Na/eLrTDRK358P7kpGUbfzln9YKNh5LV&#10;VrUdVoJWoVJPZqJP/NBY9N3ozUa1HP1Tf9ooVar6rLj6lzDSoOgD6aBBSUNg1NilqAghEDsTSP9g&#10;6tSp+HTUUtARLmiUctCIPrpT81spx4un89lCtVQP6s1wr9dcvS82+f7Hbr537eod/W4jRBlVg2ax&#10;5mdTyUou2fJLYbPc9su1kuc6mXw2XUZpRP/wMHp7kSVOdt6Qjbqn28N/dA8w2zSPmbZxwA2jkYlc&#10;AFoXs3YMgRVXNhmxkJ/5YaQkwUI2s6AMTbMBJDqBua6oTioCWWsF4kwSfKIljmQcF1urVoneKcat&#10;UEaYR9/Vla22Htm27xcTZ/dlivwqQAF+GHouk/JymUg4Rn8GMqzUg5wXLZ9kIvnpuTPbkfalUKeE&#10;xTGEZbTxhyOVUDz+fvCDH5x55pmnnHLKy172sj/7sz/753/+Z27I7ukjg73gxoBnuITaGy/+YsqS&#10;PZkuUT0JcuVSLPOrT4sbOofSZIFjIBu9cgDJyQhBYoF12MEBCzyEA0YsHOIJ87HFCJUaZmUH9cCv&#10;GRhlgbkB7EhRpQIQNg5YoFgVxSIfiiob0GtgFO3yNOogbBVLHpoKFdX5cqBWuxmUXTpL5JIJH/3U&#10;6n5xNiGpzss5omT+K9YaQ2n3QLq8YzB775rHpi55eKAYfbXSrlghlos+vBx0BBrIZqOP2B8eVCQO&#10;oOTebjmlKcJuKFljp2GJA8CgsCQ6X4XAJMyfPz+aND8oOLlELFbFrfMdkuVaO12o7x3OJwoNVgWp&#10;u3b7wM1T771z9tI1W/Z6rejv3HnVoNqIPjTGYiGY2tFnz32URvTiTTqbzub0VeYN0jeaNKa3UM3a&#10;URcjzUgqAS6J+P/+CnjcpKTNggKmkSj61xIIjJ1Y7HJjTgjUgprrikJkxsgp5QecxQdo0rDLLRaL&#10;5Uo1nKJVCALOOpl03snUo383EKFUqTleeTCenr5i/aN7DhVprBHmipUcV0I2HTY6333Vbtb8Ribv&#10;xdK/+peepGJEVKRb9pkQMzSLYwTLaOMPRyShuMP/6q/+6qSTTnrBC17wN3/zN+ecc85rXvMaDr/1&#10;rW91PY4M9oIbA57JEqreDG+dtnDemh3d4ydFtdUs1LqvkUDt0AmAAg2VijUhGHzEuJC9eM7QIayD&#10;vkEK4Mm+3MgAScOR7IiW2MEH8uaWwUdukBlGGFcEJjcaID85FYidEJKT0BSFszkkFjdZ0E/lajnj&#10;ZDyPQHRFpI2CWsVJxrOJWDnvtANURTQuhkPFcqnYqEefqsGt0Wwnsu7egUTWDykQr4VTFq+dtGDN&#10;2h39Q16LXDjVWxHjIheQaGL3ZvSx8ug7KukW7SL9xJZ93GiYHQ2KgcjIfHIosN+ZyEh7cThv3jxG&#10;56RgfadcLEUffW9H38HtVRqDKS96h64Z7h72lq3dPmHm8gWrN8aKLbRYutLOVaM//5ItlJEaTHjn&#10;2zJ9fhqMOZ0slqvoJ7/zxhYSKpWOPsLf2wYzyTQymYxOFhaFPHTbq3iYNFplsFwAMnIWH2aS1ZEF&#10;6IIxa8dsaDWTnb8trSkiG9oai66rTlw0t5JZ+Ogqwo389IYbkgi/aBU6X4yZy2b8WlWrCSKZmPcy&#10;bnFHojp/zRa6qQTtQ0MJJ5Nq1FGinS++qpbzBc8plPKl7h/VASwK2dhSSxb615JZHCNYRht/OCIJ&#10;ddVVVz3nOc/50Ic+tHHjRm51Hg08oa6//vo//dM/Nb9uHgnsBTcGwAo8FrsHzzCs3tJ3zYSZg796&#10;UeDJANPWog8PRb98Q6JifehEBGY4XuSKEQLjCscT1hT5sYUvoTr4D06FnHAmG8QJOYlcMeJGNnG8&#10;KAofPImFg2XEjfwEko0q4lF5Po7R2RGjYze9lSoVJ59HQnX1U7vZ8GvFvJNPJUr5bAiVNgO2w/Vw&#10;j9M8SLLoazHh5FLYqJazw25ysFWNXlSjDeh02GveOn/dFbfcc8/KLZlas9oKi34rlc0MDg95XufS&#10;akd0Tm80xjANB9MbjTFFDISzWFAkj5NZQBKQYeKvmZw1a1Y0qFisjCiM3tTCJ3A8P1Ooxdxg53Bp&#10;2bo9t8954JZZK+9/LFYve7Wy1+p8t3i7GRTyiIpUf38/CUnFsGp1PxP9hWinyjAZZTss+61ixR9K&#10;pLI5V/+wn7rqbWhoSGuHUYtCt0bxANaOYZorAdA/k48F9OoPBmWWGOCGA7HklIWcEsQYe18NwoFA&#10;LXG0BB0lzbVBQvajN1WbYaUR5grecDxZrZSjgXe+FxRtlIhHn9ZnthONcPrydfFymCtW+2Op6Gs2&#10;W0HY8lHSrpNJpjNepa4BMHYGSHLm3FxC7NCVlsPiGMEy2vjD2CUU9zbi6c/+7M/27NnTNXXAI+Cc&#10;c87ZtGlT9/gIYC84i5EjaIY3T120aM22EZIA+qkWvVoTEX/vSxHQCfTGYfQeyuG/T8IWosINtpM4&#10;ALglO/84C7LkkCsfBiJQHwrkrCEk/bqvfYzGjWzcR3LDgVR4UkieyBSoDiNUpzZwhucA+fVbCkUj&#10;Rs/n0tlMvpDHENkafrlYyKWTpVy2WS1Hr1gEdb+Q356s9XlhuhYioaKRN6qFTNxLDRQzsejFm84w&#10;3XK9P+/3VcJHD+Zum/vAnPseiTnuUCY3MDzkFr1m9Nd8I9Dk4OBgr4Zgh66YEDNFWNjXoDRFgFNy&#10;k2IAFL377rvREJ7j1Bl7R0JVKn7SKQ8m8ms27b1xyoLb7lm2fNOhvdnWwULo5TKtoIaM4IdhZtLJ&#10;ZDym+QGlciWdyaYy2UK5Vg6i71Snv2rQHk5ksm70pVb1oPMqWmcJTLeEM5MMit6AVgRoCPTG6qgE&#10;FpaDWOxGezE6LOZKkBsW1JKRmFxd5Jf2MkuMUeuuy0N1WVmEHZ6cpShSC/00nM4PDMfyhSKdMnDE&#10;U9lz3Vw2mYgrf9wP5z342K6YOxCPPifFZdDuSCjkZiYRQ3uV6/r3mdF1RXKuIrrVoJgB+oz+/ePh&#10;1bQ4FrCMNv4wdgnFU+Ad73jHRz/6UfM4MLjwwgtvu+227sERwF5wFiPH2r3uzEWru+pmZICx+HUf&#10;yjSvmsCIcAnsAseIIOEY/YIOI3KpizIJhIewwHzsyIibXmDAqGxsCRFBipzwxA0OBhCYCYSP453P&#10;0CC8MJLfsLKkEiAbeSiBM0XxwZMm0QEUpW0OARnIo6IcEsiWAaJjsJPNBJK/VxTSId1izGYz5YpH&#10;u36r/eiO/RNmr5y84KEVm/t3p2tuGOZa4VCp3Zer7Et7HX0WtP2aXyp42VQ+GW9hacLc0R8lruSz&#10;bipeyCTD6EvPy2HNqzjJfHygkIoFZQ9yD2o1v1Yt5N27p0xx83mS84OUOORUVm46OHf5xqn3PrTy&#10;4V2pfLVQCzNuMZZy3HL0TihD0NzSK8PUpDEELYpmAx8NirEzaYxdA5eRRcdIBmkIloAVxyLhggVP&#10;5kpSg7RYVFdzy6Thhg8W9rFQV5cHyVk7BWKhT4yANhSoCwawBPhoQXV5kI0QNcY+FXEjm5Q6/hiB&#10;rgTWDqO6xTNfa61cv2vhmscGvVa+8ymxGvrMybrx/nIm3qpXkVQ1P/qLwkRRQpcfgWRQUeUnm8VR&#10;BIt1ww03nHHGGW984xtf+cpXsn3LW94yYcKE7mmLExxjl1Dcfp/61Kde8YpX/PoLTn/5l3+5fPny&#10;7sERwEooixEC/rlzyUYvYpORAtqA9qA6dmSBTtiH1cRzMkIwUA7EySmueSywHQ56AcNQDjsEQpMm&#10;kB2xMmwtggQSLtilWgCnSI4b/kZUieDJj4WusHBW5I2/iVUbMD0agkM8JRc0BNObRCGnTCAhuGns&#10;6o0th5JZcDQG+sjm80OZYr/T2D3sLXl41/V3LZg49/49cfeQU01VGig7/OqtsFBupJxi0imW6k2/&#10;3TE2MQYYOYUDqXwsxVomV8oVqrVG9MePqYpnMlfe15+cNG0uS4d42pssLFm79dapC+YuX7fzYNat&#10;RW/D8b+heH44kcrk3LofTS8D0aT1DpNBMRvY9fofM8nAGZE+ws8EMkZWkxCpVUUBsjGxGNElyqbZ&#10;ljaVRiGWCcQSi8VkEbQErJeMhFMUIyCJfAANsO66PGgMmMvPGClBtwxKapjVxM4+FfFkdBhJRSE1&#10;RrcK5CKh3IFhZyBbvf2eJTuGS0WutFaYTOdpJax6na9IbTaCRrEUffxOUknXFWMn28DAAEk6nVoc&#10;fbDWb3vb2046jA9+8IOsXfecxQmOI/os1Ny5c5///OefffbZixYt4j7nUbV9+/bLLrvstNNO631C&#10;jRlWQlmMEHuyremrRvQpcgPISRwsDQGjQC1QGjDkBz/xsMONU3KDcuA8CAyjhEuvUT4CmSFmyA83&#10;0ZVe1cBCNvmQnzYI7L1fqE5y3Ayr9SoGWQC1FChmBQTqBQaRKxbqUpRUuBmpQSBt4Gna4BQhptsg&#10;+orOSEKlHQcJhRM/FB4uhrPuW3/ztHkrHt1+KOtl69GfMXa82mDC6Y9lUrmS34qEEfLIRT+hlrw6&#10;h/yQyvWqQ/FM9F1ShWrFD2tNAusDiVw8W8wW/XvmLVy1dtOc+x+eOHfpbTMWPrBxr9eM/oAJP14t&#10;jKcK8bRXLFfJ0/mu9e6nuWnYTJG0C/0bfcMwNSijb5go3FgpM3Ys7GiKsGuZdCUwYwT2LoF0LVtj&#10;IT9u1DXrjpEnITKFGaYoqVgIMhOIm3yAFhSYS4jGKHpYwkYrRW80xoozUjMoTslCThXFomEOpov5&#10;WmPKvatm37+JxUoXG0OxdNnzwkYtklB+vZDLp9LREDQo8rNDORrWJQo6RSyOPiZNmvS85z0P/fTc&#10;5z4XuuxaLU58HJGE4h7+53/+59/5nd9BSP1//9//d9ZZZ73qVa/iKvnHf/zHrseRwUooi5EAQpiy&#10;eO3andGf7xg5oA3YyEgNMStUCm/JAY4RORmOxEKIeBTCE+WQAb7EyO+anbiucCEQZ3EkgZJKgB0O&#10;MUJ+MpLNcDCxspBWbpyC5/TCA9SronAqRXET3cpNwoiejWJgUIwIu4YJOEVXuNGtUgFxPHbyc9iO&#10;/jFf3nEyWSdTC1rkKgWRmkkWmvtj+RUPPXrtrXfeMGHi0tVrdsfLfblGqhZ9szmDT/thuh4OFNr7&#10;UrUDGT/jR39GhlODxXB3qn4w3861I4t++vOtAbe1N1G+d9XGb11+7ZW/nDx9/tLlax7d1RcrN6LP&#10;MKG0HNd3chU3X6pWosZAq9n97D9DoG0zBMYoGcSEYGQ2mAdmjEEhFLBgZ8mYMTwxmnnjrBQPU4Qb&#10;k8bMkFzZJIPw0aSxEGalWGKipEjwAaw1UcAsgXGLH/63e8omC9nkhpEQpAwW/DlUtxwyBHY6mSKw&#10;T0W2WimgolwetOXVm2u27L96wqx9qbpTDUs1H80YsoAt3y+XsulsOhN92wL5CWQgJCeWirp0Tc8W&#10;Rx1cY2effTbk+J73vIfrqmu1OPFxRBIKcDfu2bPnjjvuuPTSS7/97W//6Ec/uvvuu3vv+SOBlVA8&#10;bXm2Ap5xeugz4Tx8efbJYSTgWblhw4buwbgDbLBk3c7bZi4d1bt4gJkUDzE/IkjRiQhMAquXpzGy&#10;jw/EJrrFwrpAh7iJlSFgeAg3jFhEtxihT3wwkp9DYslPHmUTdWEBrDXGrpTpdEgellt0jpGbi6Ii&#10;VwkjEorjsbBDGwRS2ugzcby65ZBO2CEKkJ+EVFT/ylYue7lsLJNOFj230WzXmyFCKuFUkrlKthi9&#10;kVZvh4lcftOOHfcsXzd5wYPTFq9dsGbbmu37th6M7UmU9yQqB50gWQtzQZiqopP8/bkGEmp3urwn&#10;6W4dSD+4bWDuyk13zrlv2qIHVzy6a+X63T+54Y6Js5becueUO+++Z9qs+TPnLpo+a8G0GfOmTp97&#10;113T586et+DehffOnTvrnhl33zXxrrvumjZt2pw5c+bPnz937twpU6bceeedGKdPn46Fh8bMmTOn&#10;Tp0qC4cLFy5kS8ikSZOwz5o1a8GCBXhyFgvPLjKQBzdymkD25TZjxgwcsLMlVpbJkyfjxrNu9uzZ&#10;ixcvJpaiOIB77rmHWCrizCGebNnHQhUyE0hd+uGQbDhjlBs+gJxkxg0jO7jhQ1r1gEXDxK5OAKdm&#10;z1s8bc7iyXOW/cu3r/ja935+48SZs+5dcu+8+QtmzZh1911T7rxj8qS7ps+YvWjRonnz5tEPDTBv&#10;bBnmkiVLyK+ZwYGtOhk5Vq5cuXr0ePjhh7du3frY6HHgwIGB0UN/UlpP1FGBu4/bZAzg1uMmFdav&#10;X//yl79848aN3eMnBTcmt/BooVvY4qnE2CUUF8e2bdt4+PJ07pqONrgzu3vPVHzhC1942cte9tIO&#10;LrnkEgiYCT/nnHO++c1vjvxugS+//vWvH7tlOr7YvHfw+slzNx9Mdo9HDCZEc4Ic4XdEo3gwIj74&#10;tR7w6ERSdNyjN/5wYzJ1iBuPSCysCI88WVggSRlymmy49VoAUgk5RX5jZDXZH+5A+gkLpyiaOvyl&#10;nQAVpW6RQeyTnNLs4EMJCsmNDIRI2El4kQ1LrPNn+NghECPd4oORKp24SE2SxMkmKyWn1fTbLb/Z&#10;aHnFejzhHDgUL9eid+6qjeiLD2rNIJZOHcoFhc4HzA9k/NWPHZqy8MEf3TjlypunXT1h5rV3zrl2&#10;4txrJ0bbH9x0z8/unH/jjBUT5j4wffmGJet2bz6YZR4LzUhmVcPwtrtn9yW9vFep+tF081Ms1VPJ&#10;7OBgvFquRTK5Hf0T/mI+lxgaoFszkwyQ3ygYgpaJcfFcgvOYXjMbjJ19lomxm7sGC2PXusjCTEpf&#10;GgtgpQjEYrKRn3LmVSVATq4K3ABJNLd0SPLeCwY3uiKWdTfZdCWQjZ5lIZAFIhVDY4FYSoaGheZ1&#10;wZAHC4UwEotFFwxVnWJtV3/6sf78TVMXbe9L+23yB6Vc1k0lCtlMgwumk59YomjPVGRQ1EKXyDIG&#10;MK7+0WP37t0IqVWjB9oR/TdaTJgw4bLLLvvemPD9o4FPfepT3b3fBvocGy4fE3784x8j2ccABLfU&#10;8Kjw0EMP9fX1dS+CJwW3hrlnn54Yo4Tihjn33HP/6I/+6LTTTvubv/mbZcuWHYtxWgmFbOJXLmZ7&#10;6dKlp5xyCr/B8PTkScrjtesxAoxjCeXWwrkrH500c2H3XY3RQzzEVjwE4BKoFMCRhhFhOG5mjOxj&#10;EYWLNZle+XALwHNoIIxYAASJgumVSoBCsBc+JDcWihKLkaJSA7Aa5WB0Sis/4CwXA26c5RBPLGQD&#10;uOkepBD7yib9BOBsAjGqKD4UZdQYqSI3qhwummh3v1OzWStXXMeNDcY8t+jXoiniF2TXK6SdTCqb&#10;Ltai70LAytatNPvjznC6kHarmUJtMJnfvGP/o1t2bdq+70DCc2pt1w9jTvVgPD+YKuTL0XRQIGiF&#10;rle5/faJXqEc+J1nSDusV2vpZMpJp4uu22pEf5iljX7KRaqz4kZSg5EyBMDAGRRtm7EzaiZcswFY&#10;AuaWJcYtSt6B3JhbTsnCTBJCIEZdCViYNAKBWSkSspRaFJLIyAVAG0bfaLGoywVDhug66FhYKXzI&#10;RrcyUoIl4ILBTmAnWXT5aTXN2lGIKIpy1+uCBGTW2I0aazeaWbd0KJ7L+OEdc+5bvOYxmk5m3HQ8&#10;VvEKfqXSir7zLLrgWWKG/7ixU4KEslg8DkwRCzoGcG1wVRgwyd293wbWAv09BiA7Do0e+/bt64rT&#10;UWLWrFkTRw+07A9+8IOu6HtSXHfddb137tMQY5FQ3Huf//zno39acBh/+Id/+LhvhzoqsBLqm9/8&#10;pi4gHrvnnXfewoULeYZyVaFZecJ+97vf5dK/6aabLrzwQqQ9bizNj370ox07dugCldLqlVCE33HH&#10;HRdddBFqjMMTHf15/5LvX5XwxqKgYErxEM81HnYy8qxk0iAYI6qwMKtIDWiG2eMQI4QHDwFOycL0&#10;St8w25yF9rDgT/5eusKOA4Fkw6hFkczCzTAuy6026K1X3/BspYoaA/hzefDcVG9YyI8D+YmVBZCB&#10;NqBqLIyU9ugZC7G92pFsRNFJsVhoBJXoixnDZgHFkEhXihX0U7sZtpot1/OiIeUdt1iodD60RH/p&#10;fHUgkc96dQ71Uw7ChFPKFuolP/pucXgeCZUs+PF8PV9p1fUP9xphoVTPOoWJk6bUo4+eR2g1WoW8&#10;m81kSl6hwRBQGn69XIj++F8+k24c/mw+I9XcMjqNlEExHIySGp1kkZRhRExRRGidVWb4TBGBOGtu&#10;AXOLhdnmlNQMGcRksqgoGfBhttmRkQwESlSZbDTQmcYiaekTC5NMIJ5Y5EO3WLR2BGoVWAKKmkUH&#10;VCGb9JN8KEoIPvTGEH51QWayGccr1MJ8O3xw28Dkefcn8rWheCafTjGBUVirXfejfzcKqKLGCNfY&#10;yU/aqKSFhcWIMRYJNX369Be96EVf+9rXJLF//vOfv/SlL/3xj3/cPX30YCWUkVDbtm37sz/7s61b&#10;t/KQPf/885lzdk4//fS3ve1tHH7jG9943/veh4Xn4Nvf/va3vvWtaNw3v/nN5557Lo9FI6F4zn7q&#10;U5/CeNVVV73yla9csWKFiOEEBXxy3ZQFix7e0f39fZRgWmAmyYiuqaNBRa4iGADBQIfxeFwEHDFR&#10;5xPHWOBI+QACSQWxidJwg4PJIypl5jFK34iu4EgZ8cSNbOSMEnXoVqxMNoxaIxYX5sNixIE4GBAu&#10;xlUquVFIQ6AK1wBG5ScKMBYqYqQWDgRq4Awhomoi201yUiubzhScfPTWGl20w1qlig8oFIt+syFj&#10;2SsmYnF+groffTFmo1mvVN1cPpNK19COnUssCBr5fPT3joteqRlEga2gUUImppL5dHrWtKnRX/lr&#10;h+1GWHQLmWSyVHBbDSY8asTL5zLJRDaVplDY7C4BA5SujbJ3oJXiiWSkBkNATeKGEQt2jATSP3b2&#10;O3Hdl3mYDaN0CSQzbsyJppGK5Gdy8JSFcMksFTVGVgphRFG1QSBbolhQs8RAlxCxWjvcWAgq9rph&#10;1HVFfrkBdojCjbVWcgrRWHp4oFBwaYKrOVENb5wyf+v+WCxdqJU7S4Bm9ZtuvvvPP3UxA7rVulPI&#10;XFoWFhYjxKglFPc59HzyySfzS62xTJw48dOf/rQOjyKshPpSB//0T//0ute97vvf/z7PSh55RkK9&#10;/OUvZ+Z5pPLgRmytW7eOJ+lb3vKWK6+8kgf69u3bUV0LFizgiSwJNX/+/FNPPfU73/nONddc8973&#10;vvczn/kMSbqVTkDsT/rXTl6Q7f5WP2rAGRAbvAgPiav04g3TJWbiwmZfioT5ZPKxQzOwF0YCJT5E&#10;twQy+YrCGZCNQEXhBmlBXcT2EpjJhhs+WAiU4oHpFYsFspQb/nJTNorShix40i0W7LhxCDQoYsXK&#10;WHBWUfWvupxVfgpFraOxms0iUiCVKhVLEQE3WpEwKledTDbX+VdjHQHYDmp+OpnKJFOVYkcYtVBG&#10;7c57fzl+/Gq9jaUdNjv/op7JrZbKzCMKqOEHXt7NIGUyGfznz5tHb9VS3csVc5ls9Gfyog9cBc1G&#10;rVhwspl0wc2jz9pNhEY0k7QK67Oj2WYrccOWQ42UJqVIJD7wAQRi0brISBImDQvTggVgIRCjloD5&#10;YcsUYTRu5MdNRbmJVJRsuKFv2FKUQ802ioqiuHFospklECSMlI3kWDjLlcDy4YyF/FThLI2xTKQl&#10;lbolit6Cihf49VqjhYSKl1uz79+4euPuKiqd+efqrftuHlEYvTapbFQkkDZISFoqahQWFhYjx6gl&#10;FLfZhz70ode85jXmiQP279//nve8p3tw9GAllF6F4ul22223vfa1r9UT1kioV7/61Xr/Dnzve99b&#10;vHgxz/Szzjpr5syZWHgyIqEmTJjAIxgJxXPz6quvPvvss7du3TrYAQ56Cp+gmHrftmx3dyxg7Ews&#10;W2ZGr0wAZlVnIRi0iN5nkQVAXbFYjC2BRBGLP6wM+UF1MuIGq8miKAAdMtt4kk1EJQITa7IvN9E5&#10;br03F2tKG2STm4rCfHSLSpAPpVllAg3dAorigyejk5HS5CcbhQgBGElCIG1g7MSF1SAYymSGEsli&#10;tWNpNBFGpXwhn87mnRyDjDRV2C7Va046gxLycetIJSQOllQskYzFi/mCXpEqe8VcKlnIppu1auel&#10;phYiAmmAGvPcQtAZ6dy588qlSiqWcdJupVhhkKgUv15y0ZypWHdRsLXDkuebd0s1KGkUvdQkC6c0&#10;G2ZisTA63DCaJcZCCPNjhBfgrBbFLAE7RGFkGuXGlhAtAZMsN4QRi4uRHbNSHNIY2YybLhjAtJui&#10;+OtKU/9syU9FFouLzaydirLVwgH1hiXqNqiggtxiLdcMtw8WdsZKC1au1/gdNGI6k8+56LqOISrB&#10;FUUJJspYGKD2LSwsRoixSygeAdzJwr59+9797nd3Dzrg8dENOAJYCWXeyOMJ+8d//McbNmzgEWwk&#10;1CmnnDJ16lRN9Ve/+tWNGzfyMD3jjDM4i2XdunUs09KlS3lK6lWoOXPmvPGNbzx48GCUuvOI186J&#10;CMjn5vmPHpXX0AyrGakBIYlcjb6BFwGUJo7Egic78BCBOIsj2ULMrALrJQv3gsiPWMPBxGKJx+OG&#10;g1kLBcJqRrRh5C4j0OgnMR9RuFGU5DISgp1wYyEbbsBwMN3iRiAN44aRYWKkVQaFPz6KzZfKA5lc&#10;2o0+YoZeqpXK9XLFSabzGadWjb7fkp8i5F0oZNJIja4OaDRapWIlnaZbt1KuIZZArRa4bjGbiJfd&#10;fNh5468VNDyvxNS6hXLVb9Mu8XffMzedr+QzXsWrtzlutwO/7hacVDruefkGzxNs0bqEWScSo2Ya&#10;mRYGyEwyNA2BobGgzAaIOuhMIxYmBzXDfGo2yMAEMhWMXXMLWAtWHEukSDogVmuHswLZUpFAjJwy&#10;2WhAFkXRBtmo2JsNCz4sCm6E4ENpQCxuWju5kR9wwXCWbGwpSiyDYh8fjLpgcOuuXa1YrVZcr3oo&#10;1+xzgnQQzl3xSNpD0DVisUQ2nUGkRpPYuRI0BPKboswMPWg4FhYWI8QYJVT3Y+S/Ab/7u7+7cuXK&#10;bsARwEooI6F40v33f//3Lbfc0iuhXvrSl77yla/84Q9/OHHixHPPPZfHIo/UN7/5zX/0R3903XXX&#10;/fVf/zUrxWPXSCgckFCf/OQn77vvvptvvnnatGkYVeiEw+bdw4u3jO67NH8TmDRkBFtpI8CMMe0w&#10;CpPMFHHNcwrKwRIxnu9jkZtYDQ7DDUCWaJShoSGmGjYSP5GEQDhYUbKQDbaGw0xRw+hiXLKJ0Slh&#10;9A2n8MFCt3LjFIF0ix1/uclIKsOR9MyhvheHQHXCllSPeykCOh+IJ5xK9MHwOoqnFaKf0olkOp4o&#10;5t0W0gs7gZ4Xi15UKyGSRMzonHQKiemUy902mCcnm08lM8Wc06zX9Gknv1pDY2UyuUo1oDN+6q3w&#10;zikzE9lirdyIPsJO0WajWHAz2WQqFWs06CKqUK218i40H73+xHBE9gxH+onp4hAjc8vYmTd2cNPw&#10;mRmG2asYNLfAxGrSmBDWTj44a4l7lwk3phoYI9MoRQLMStEJjZHf9IAblwpXWq8bZ2lseHgYi0aE&#10;M274kFP5tSgsH0aKys0Upedub0G5WPSQUFsOOflW9OWl81dtPDAcLcfwcDzv5OrVulYKtaQLxgyK&#10;GaAobZj5sbCwGAnG8lmoSy655LTTTnv5bwa8vnjx4m7AEcBKqJ/85Cc8wbW/atUqDnn0X3TRRXfc&#10;cQcMcfrpp99www3nnXcesmnq1Kn4wChnnXXWVVdd9Z73vOfTn/70vn37MPLERGaJJx577LELLrjg&#10;Xe9618UXX9zX1xflPQEB/981/4Ftewe7x2MFPMSMwSVQlKET88IPM4yDjPAcMOQK4DxYjXBDh9wa&#10;Ikh4VzxHTjgPIzwnC4A1SS5i1qJQhShJAfSNaIwdAgH9dOIinoOS1S1JsOBJAzRGfnpTIIXIPzAw&#10;YCyAWgg7nCWzSMXo6IGixGqYOBMCuVLFDBw3LJQws8F4CWHs2CXjgCZNrExvGix90j9FTWPqFjcC&#10;jW6DuWfPnm0GBThFY4wCi2I1RbHOV1hp0gBFyUagGSZp1a0x0g9FaYOe5QM4ZdqQBTfK9Y6dLbV0&#10;JZhrgyFgwYfZoDd8sEhmkY3Z08A5xfwAduhWDdOG3m002VgLGmOkBOJDV4BsSqU2AMOkMdrAX7Gk&#10;1aAoYbKVS7VcNudGbnW64KJcs2XPorU7+5zGoVyTtlrR337u6j+ymesWaF3Ir1YtLCxGiFFLKMC9&#10;zR3OQ+pJwLOg630EsBLqScCDtfezUAKPQvNZqPEKiOWR3cO33bOk3OWOMQLCYLogP0hLlyv8J2GB&#10;3bwqAMuKR+UGx0BgXP9yMzyHGz4QJOuibLhxCF1xO7CPBTtnMeIpcsUIBZIHNwibohipiwPsiCdG&#10;0wZuIm8VxZOzWExRPGmMQHpjR+SKXd3SP0XxIZAk4lFOkQ0L+dUtWwkLPJkiWcivNshARYwE4kag&#10;ngYUheZxw6JYzS0WUbWZDYoaKaBB4cYpDoG6xY1Jw4dspGIfC3XNSpFNgaZ/jGRTfirihpFCRNEY&#10;+TXh2DnLIXbNhmCWgKIc4qYrAaNZFHPBsMNhp99Im+JDQqpjxJOWSK6xqzHlV/9aOyycpVWMZgiU&#10;xqJBKT9bamEEmm2M9MMhgeSUkUBCUslsPuc2/MOKqhFu2R//5dTF/flmxu+82let+G40jQRqCIA2&#10;aJ6i9MahYi0sLEaIsUiopwxWQj0JeMrPnz8f6uoedwArLFu2bHDwSF+eeTpjuBr+4Lo7DmR+9Tv0&#10;2ABniMDEHPCQeJQt+/JhB4JhksV8QMwqmWLc4CFSAUNC+MNz+ED/Yj5pCAKxsy83dpSNDLIA6C3R&#10;+fy4ihIuxYMbO/KhkDpha4oSGI/HiWVostAhDaAhGKYsOFOLVHQrcQMkPgBu0igKlNvjZoOi5Neg&#10;sHCY7HzwmbQYAcaI0Xv+aCBFCVQbZibZ6e/vxwKMFKDo414xIi2DIlbdkophKhtTpG41G7RKG7IA&#10;LPgom6aIivgwKGCWQIqqt1u5kYr8piht4MMUmSWgEEbcegfFWbrVbMjC0HBgihBbsgDc6KH3SsNN&#10;lx/OGgI5jT4z+fGnNxoz+bFwSG8FF30WvVUKqpVKMl89lKn8cuqi1VsPMbCqHyLi3MQgpVWUKtQi&#10;m4pGYZ2LTTsWFhYjwegkFLf09u3bzf38W4En/jzyusejhJVQFr+OZRv2TJi5mF+yjxCQKDykixlS&#10;gfb05lEvq4lK2ZFFige6gu1ErvCQeA6Y65yccJJY2dAhRKg3j4xwwZ/8GA2BAWpBruQU6wPclN+Q&#10;Kx2yTydGnwHS4oMRjjRF1S1uskhqKJtpgwwMh6J0a6QGFhrD2Dt28hDYezvjJsUgRUIq/DlEuPQq&#10;BgWy1WwDhkCg3kqmE9WlVSr2LgE7TBFTZ7plBx+NXUUZGi1JxskCNI0kZKJUFDdakpvRH+yQX26y&#10;APZxY2gKpDcCicLTLAFb9ilBG2alqI6FbkmrdaFb6TMymGwqyoSYucVIOdxYHWXjFIHROvWsFDu4&#10;0YmxANxUtNGI/lEkP2WvmE2l4xnPqQaL126/Y/Z9SKhYupBz3KKTMUsgGaduzRSZmbewsBgJRieh&#10;Nm3a9Od//ucf+9jHEDfc27/pVxYeJYODg/h8/OMff8Mb3jAwMNA9MUpYCWXxOLi18NZ7lq557MCR&#10;/7LM1Su6EoHB6BCnIVeuYdgFKQBHyoKbWBO7yM9YID9DpaJq7g5o0rAm6gQ3jOalDlgQBzG6eIut&#10;KWruLHaw9EoB3FSUbEYxKJBshlxxhiNJZfLLolcsyCA3elO3vVJA5KpBqRPGK/KminwARXEDZtKo&#10;TmaKYlQ2AtE3pCJQ/QN2NEy1gQOpSDI0NEQJIyyw0wC9GV4nJ21I38iIhW45NNkA2bBQlNk2M8lZ&#10;LNiNBNSisO6mN5xlpK4pqv7JTyG5aQloFbuZcIkeLFRXUdyw0D+emg3CmW3WHQvZOnFRUfaxYFcg&#10;zgTq2sDfzCQO6q0TF4HquOEcTRqh7bBeqTrpTDqRdLx6uRXuGCpcc+ecAxm/byjlFUqtWrcovZGN&#10;3szaYaENM2oLC4uRYHQSisfNxRdf/Pu///vPfvazzz777O9973vTpk3bsGEDv02C3bt333///VOm&#10;TLnoootOO+00fJ73vOddcMEFvff8qGAl1BgASbBM3YNxh8FM8ee3T/O6XH90AGvCfDAKdAJdQWMw&#10;k8gPwQEj4gP5cRYfLmboSlSHGz6wGoQq7mEL58F8wJArHEweoPxyY5mUHzdlI5BDshmZRVH2VVT5&#10;Ra4kJxZ/BdIhgVjI2YmLZJxYGWe1QSCp8MGIm6QAgXRORdxkAaJq3MgvIxkIwY0qmg2g2cDNKBKa&#10;UW90KzfaYB9Lrxs5NUXSEEThTG/6qDVpNSgpEvQBzp24KJuZjUgxdCA3spluyaai9EyI3BgCFlYZ&#10;i/LjzGyQn4TKhp0kWhQtE8BfwzSThoWKmg1zwTA63DCabgFtUJFAk19LIDeV0KDIT07lB8wMPhh7&#10;LxjyI+Moaq4EXVe4dfMzzEqNqzafTpXdfC0IsQ65zQmzVixeu2MwVajUmpHT4UmjEwqZkZIKo5Jb&#10;WFiMEKP+LBT3PDftqlWr0E/nnXfe29/+9te85jUnn3zyi1/84pe85CWvfOUr3/SmN33iE5+4+uqr&#10;Fy9ezBPKPBfGACuhxoC1a9dOmjSpezDusGTNxv2pX7HUkQBK42KGpbie4Q/xEICZxHMQDFevOFJc&#10;ZXgUo1gNu+EhyFtu2CUFcBZBYjH5MeKGBfkiI+HsUxTGhXdVkTYkBThFn7ixxSLyVlHcKEQqjL0c&#10;T4hEYa/iwQejGRSnCEFtU0JtaDakSNjRoBAf5CGQorRERQJRAPhoijrpI1bGgSFQWoF40q2ZSXVL&#10;NuU3g2IaSUt+7DgoFqO6xSg3emYfi5kfjHSCEZCNQ0AgbWg2NHacNUVAapJYusWBNiS8sLDFQn6M&#10;CsQojUI2DRyQzcytWTtawsKzjgzqFiPrjoUtLXEIaIPkKoob2TS35DfZZGTSNNtYABmIogRG3PDB&#10;QhLcgHGr1f28EymjetFrBX6rHX0nRX+2tuSRnTdMmZ8uNqoBRaMrgT4pSgYFkhCj9JksFhYWI4T9&#10;OPl4w5o1a+64447uwfiC2wxnLX+o+8LCEQOmhA4hJyhQzAdEYCI5kSs7WKBDqBoLPljQBCJvyEyB&#10;4mA8ySkjbuzDjsZNXAVRUVSUCQikHPlxNqyPReSKUb3Jjfwi0U5o9/UzUbV6MxqFcAXiLDeyYaET&#10;8rMlSoEqqm4JpD1JDcApWXAzbWAhG1VwUyfs4NPLyrgRQrfMrbJRFAuxQNOLhbHgQCBTx6GyEatU&#10;VFcJVALlyMZWw1Q2xkigWQJ2cMBIrNzIQH4qYjSDoijdymKmiLGrW00v+VlifDAamUh+MpMNiwIB&#10;vWluMap/ThGINmWtaUOe1CKQ9ky3WHAjkNK4KRYHudGA3DhFt5QwbWChKwIJp4SMpE2ju7JOUK2E&#10;rUb0t5qbYcatJbzWnmT1l3cvfHjrPgp7xei7PUlINpWgDS0BbRg1ZmFhMUIckYTiCQW6B8cAVkKN&#10;AeNYQu1OVe9bv6N7cMQQx0MnhlwhJ9gLYWF4DmKDpfr6+rAbN+gH9oLVDOUQCLkaOpSR/CSH4w3P&#10;sYMP+THKAtQGCU0ghUiO0egDw/G9HIy/6FZUjQW2xpLo/Bs03ETehuN1CHFyz1JUnwGKEh0WbfhQ&#10;glOiczLQALGmf0AbBOJpjJoNLKY3tmJlhm+6xV9tkEGd0AYhzEbvTHIKI0MQwXNIBnwoSjNmiiiK&#10;ETezKPiTGQsDMVKGENx6u0UhqSjOsgCyMW8mP4GabdxwVids8cHI0DpBERgCRvIzabKQQUXxJATg&#10;Q0IO8aS63LAzORjplrMKZCyxWIzY3uvK6BtZALUYJtloW5auEs3kS14pbDfDls9PpVQeiGXy9ZB2&#10;567afMc9i2vtsG8oWhQymKIMUF+hzjybxbKwsBghxi6heApcc8011113nXkuGHBPXn755VdeeeWW&#10;LVv0OBsbrIQaA8axhLp11oqd/ZnuwREDItHv8VzJHMIfIk5YzXAJTAOlQVfmVwX8ISECIS0FsiWE&#10;QIxiJgA5EQWbwovsYyEngWRja24Z0hKFRT6ADLAalGbIlTtIHE8JAjmkIoEkx81oCCCZgqeM5FQg&#10;jGs4HpDE8LRuTwJJDpgBFdVsaAjmFiaQiriR1kwaPhTFTVNEUTrHAoxwwcgYewfFlgnER0Yzk2Qb&#10;Hh4mEAcZ6ZznCUWVH6OWQDOpbBhJQiyQBTBADpVfFqaFQwLJZpZYQyBV7xLjBlgIGclJG7oSzNqx&#10;o5XilJkidcvW9K/ZZqQY5WMW1Mw20KBozMwGkyY11qufcMOHumbd6VBzWyrXqBlJqKBaLzjZdCaZ&#10;9QpB9DXlO4aKV908ZThbGU5Fgl4XG6V1wZvezNAsLCxGiLFLKO7DD33oQ294wxs++9nPnnPOOf/0&#10;T/+0adMm3fwf+9jH3vve977//e8/9dRT0VK6Y8cAK6HGgHEpoeCZR3YN3TjzvkKX5o4CoBDoR4oE&#10;CoFIoCtxPEYuWjgeC3QlgmTLWdxgLMiGQwCT4QAPoYQM3YrOsRueFvNh5JRuBxGwAg11kY3kuEH/&#10;upXYEiI65ywVsciNTqBAuakobhRiX4G4ibw5hRFggZUpikU+QHROfs0GdqrTldxwwCJFpSGof42d&#10;Q0AGFeUUPrRBOJ3gg51s9GDmR26Uw80IL9zIT7cmUPn1GozJj5GV0qIQqP6xMBvIRIzqDWeMpKL/&#10;3iUglWYDN1Ix7eSnf9Mb2TR2EuLPIUZOabbJqXUnnLO40Qk7nfTRFDEcspFB3bJV/3pTr9Psr97N&#10;xEIquTFAsuGp/nFTIG7sKBv51YaxAHpjwrvdtpmfVlAtF1PDuVh/gas0CKrtsNAOh0vhL6fcu2Vf&#10;rNyI5pBAMhBF/5oNY9FZCwuLEWLsEopb+txzz33BC15w4YUX3nPPPZ/73Ode8YpX7N69m1NvfvOb&#10;5TNt2rQ/+IM/OHTokA5HCyuhxoBxKaHi1fC7V9++PRNR2lEHrPYrHupAdKgXPzjEB5qBbDiE6Q0r&#10;Gw1heAj6lEYxrAxEfljwNxYRMM7sw1tUgUc5xE4SfLBA2JQTjxqe4xAepQRtd5JFvRGlNoyFs+TH&#10;qGyUYAeRgZFmsJCKigxZ+TVMQJNkw4ezMhKIBUbHqEGRjbMEYjf6D6OIn62miBKy4Nk7doxYyICD&#10;jHROYwzKDJNCjB3xYYaJkX0qYjdzSxKiKMGOYulH04ibEQQaAkXVGJD4IBC7KarZZpaMG0YOGTin&#10;1C3OHBJIFSkqjJo0ySwOmTfcmFv6J6HyY2SYBALcNLecIg8WTplBsU8qEmrSKMEOeaSfFEiHuKlb&#10;5aeParmSTyeLqSHfzYSNoN5sszb9bvug03zwsUOrNu7RGmiKiNUF37FF/5KX/Nq3sLAYIcYuoXhm&#10;/eVf/uV5553Hrc5hf3//s571rJkzZ/Kg+au/+iv5IJ5+//d/f8eOMX5+xUqoMWD8SSi44b5N+2+Z&#10;sTQfMcVRBlQElwAjBSAVyHVgYABygr3EkSJXIB4F+MNnEL/hMAVCh7jBkYqFF8W4RgoAsqHPiBVH&#10;EsgOBIYbTKYSbGE4LNxfpjekABbpG1nwoejQ0BBuJpCzdIVdjfW6qTEqssVIDyRUG4DZEKPjpmxk&#10;IJX0jYoSyE6vYhA0BJxNNtomyrwGg4X8mkm2spCNQWGhhByoyylZyCY3tlIM1JVFzkwFJXCThW41&#10;272Txg4OxJJBFjIwTAJZQXVLG4wFC7FmbsmmopxiH2AkGyNKJBK0LTflZ+x40hLASELcaEbTCCiE&#10;A/kpSip6YEstAhmp0U+E40YnlNZIyUC3+vwTbmTGyJQSiNF0i7WQdzPx4VouGdaLYbsVtNqlRri1&#10;30VFDbrtOSseYajk13XLEiiQ/PRGY0AWCwuLEWLsEoo78C/+4i8uueQSHXJvP+95z/vpT3/KU+M9&#10;73mPjOwjoR599FEdjhZWQo0B409CufXw9mnz71+3vcucRwlQEeTHZQwPGdaHTqAupAYcJq6CxgA+&#10;WAwrw0O4wZEQmNyAeEjELOLkpoBccYMC5QNIghu3hmFNdkTeuMkIudKYshmqJicWfVRIFkpLBpHN&#10;GNkhCjfDkfRPGwwBi/KLlXGDhhmIuhW5wtM4E9IJjb7ciPy46ZCKZJCwwK5AnMnGIcJFPh3fkEMa&#10;NpOm+WE2sFMLN8IB2bBLoGBkh6L8SkZ7CgRGMZiVwk3CgnBVZKvZINC4UZ1DrZR82FJd3aoowI1U&#10;GHHT2PFkHx/mFn+5MXb1bwaFG7OKINYQFMug8MGochyyxY1J0xLgximGSTbao235YGc4jNRcV2wR&#10;cFyQtCEfLJxljQjEaIaQK5SS6c6n3Vt+2A7Ctt8Oqsn4cF8sXai1EI9Tl69neXLZ7PDgEFo0+uAU&#10;2WivxUq5qWQm8LupLCwsRoixSygeIu/vgGcHhzzynv3sZ0+dOpWHwrvf/W759PX1vehFL9q2bZsO&#10;RwsrocaA8SehHt02/LNfTnS7LHbUwAUMn8Ga0C2sJn6CLCU1OATQFVvoELqCnNjHhy08J3KVBZAB&#10;RgcoHvEo3KYXJ9iKg7FDlhwSiH8nrqtvcCNWxC8exQfGZUclyMA+Fg4No0OudEs4RbHTLfkVSHum&#10;KG4ckp+iImbcGBFGBiW33kEZ0Ya/eBrOFlXjhg+TRjZZ2JKfiniyo7EDMuPJiJQNN0IYJm5GppCN&#10;5Bi1BOqNdeEZwhIQQm8aFGOkhFkCnNlXb2Y28MeNogxERiy40S2x7MuNWA4BmQGlaUZXAs7sY2Sr&#10;mSSbmQ1y4sbjzugbwL7pFhBI//ign3QlyBMHKpLftEFd+seTbnGTEQfcGIXJTzYseJo2yEBXGGmP&#10;JrHgjFsyk8vmOp9/j/RTEDaqBSdV8gpevc0PEmrW6se2p5uxoeFCdEEyt9FMttphJosay3mFX72g&#10;aGFhMUKMXUKBVatWnXnmmWecccb555//9re//eSTT/785z//iU984mUve9mll1560003ffjDHz79&#10;9NN5NnUDRgkrocaAcSahKkF4x7Rlqzfu6h4fPYj4IS3DylAXXGXEAYCZICrcIDzc4Kon1CgYxWr4&#10;K1DiQNkiVusQMPm5F7DLQjZ25EYzagMj+wqkKIcAnoZriaWQLHSImwieQxOIjzhe2eiHPFigcPE0&#10;W0JoFZBNbvSGGxa2hJBKcoE2zDAxaopwo5CmCAsOaCBGQTYpBvJrinDjEOBMIG2w1aCoK8UGcOMQ&#10;I9logCHgplRsGQv5cdNIgWYb7UgJtUE4Z9Ub3eKDETcONeEaAlv2OzW7LyMpmwKNlFEbcpNaUn5S&#10;MSH4Kz+lMfYuMeAsbmbsWCjETDIEc6VRhUkgOXU12xixkIdsRmbRLS2RCrsseGpuCaQxGdlyGC1B&#10;oegHkaXVqNVKBc9J5tKJoF5j5PV26DTCxY/uXvHYYKFQwtZuha1mu+AW0yl+PcgVCow9aiOSVBYW&#10;FiPGEUkowA2/YsWKq666auHChVu2bPnud7/7uc99btmyZSiqU0899fWvfz37ekaMAVZCjQHjTELt&#10;POjcu2JDvhRxz9EF3ANvsQOxQYEw0/DwMMSGBZLDIv0BOYn5AATGIVJArI8FN24BLCJvLMSK57CI&#10;p4EoU3QrN8JhVgIB/nLDKNY0+QGsjA+xvS9XwKB6tYx9BgIIUX5pFOwUwgI4pUAsonNI1+THqG4p&#10;JAvZsPRqFLaMhUP0gbmdNSh6M6xPFZokEGhuseNPNrWhWNzYx4dYk5+ZJL/5CD+gInaM5JQboEkC&#10;8cGoIeBGAxIuRspQHR8sZlAa5tDQEFOkNggkCWBCesfO5ODJDNMDFqroMsCIm2LJL+FCeCcuyq8p&#10;ohn5kAoLsYODg5JiGLGQR5Om/MbIEDRpgPnRlUYVubGVqKWEmQ3AoRaU7PxES5zLZJNxN5P0a5VG&#10;4NdaId5Drv/onthts+/zm9G/b/UbYbHiD8dSLEKnLxRVs16tNTsXp4WFxQhxpBLqN4EnwubNm+Px&#10;uB4cY4OVUGPAOJNQq9btWb99uHtwbAAhwcroJ+iQy1VXLGQGpXEBw8qGSiGqXsUgusUCjcGRUa6O&#10;qOLih9UMlQKpJSyQpYyQMXQoN0kByI8GelkTKJvyy0hRDs2bR4plHzUDSNKJi7KRmRJsFYgFOldR&#10;Q9X0IzcymG7hb9rAqEFRgrPSKL2KhH31b4piYRrpH1GoEpSWzKK0GZQCyUkgoC4lsAwMDGDETZ5k&#10;oAeGrzECIzXkhoUZ0KCwGyXKDkUxGgtQIBazBBomM0kGLSiFaF6zbYrKjfZMII3hRn6gQBlJRV32&#10;tS5siQJkkBtbArHQDNk6cVEgDYDeQZGZa5K5VSB2ztIGveGvNtjSJ9m4bHDAFHRmw0kl3GzKr3jR&#10;d0SFbSRUvlQ/kCoezNa+94uJA7E01kY7HIqliiWSBZHyYlHK1ULebVgJZWExGhwFCcXdy++O69ev&#10;37Bhw8GDB80vgkcOK6HGgHEmoabNf7DaZd5jAqgOHuIChpzETJA69AYVYYQRMQKMEBU+hg4BgbAy&#10;bGeEBYFQHW5wpG4EYqEp8sCd5tbAIg6mCpmxiLwjTu75KDSnIkbsvNVFHiyUhkcHBwfhV2XDwg1I&#10;lHrrxEXCS4zLVt2Sn33oFjd2RNUaJm5szaAQGeqfQXWG3v1UNbMBo8tChyThELv6B+xwKJnCISU0&#10;txIWZlAUlYxQ/7ixQy3cGIXaIBX+5KeokUEYNSgWwhRlyJ05+9Un/fGnebnRqjHSGHV1SGP40xVu&#10;GoI8CcGNujjIk940G5yShQ4VyKSRlv4Jx43kplt8yE+I9JkJZJ9WCcdNFQkkObPBRGlRtFK4kdBM&#10;EfODBTezdpxin95wM91WyuVsJp3PpirFQtj0G41olrKFUizlxN2a22hfP3HmA+se8/yw5If9seg7&#10;QkjWbLZRUblMNu/krISysBgVjlRC8Tj4yU9+orftXv7yl7/pTW/68pe/bJ4aRwgrocaA8SSh/HY4&#10;b/n67sHRBhwmNkKOcMWK0mAjAF3pHR/25QMdcqnDWFii4MP6Bo6Ew0wsDuJIGFFGw7hYOnERCISq&#10;4U4jLGBECFg0rxIEUpRALOzLDert7+8XuYr4oWqilE3CAiPCgk5gXFkAhbCoW2VjK6omtlcCkocJ&#10;obT61zAZAnYzKNrgkEAjLJglimLhFNk0aexLGOGmQZFNRclJS6YEFWlM+5pzBs6E4CkfuiU/RbEo&#10;uZxlYSsLbuSRRaKKcOYKY+9sANrQP3PTITnpVlPEjowE0ieBlDZFGR3dYtSkKT8WdC3OHGp62SEV&#10;86ZDQFqiGBelzVVEEiattyhtq38sGjvOTKBizUqxg4W6vddVseghoby841fLYStoNiIluq9vcDCe&#10;LjbDUjtcvm7bvKWr++L5ZK7iFKLfTWo1H/0U1P1kLF7I5a2EsrAYFY5IQj344IOvfvWr/+RP/uSi&#10;iy66+eabb7zxxu9///t/+7d/+/d///e9T6sxw0qoMWDcSCiYZ9Wmgw9vG+weH23AfDATBGZedYCx&#10;pCF6CUw8ihtb9rHgDIFBtxCkuc7ZIY/Eh0SAmA86xE10jpEd8hBrXnVgC6cSSDhFOQScJUpFVUIa&#10;AtbklCy0Rxu4UQIj5bBAmciF3t6UDQuDwgdgZCBYAKVpiUDsEjcYSUuUimo2SCsLOTmkDba4EYid&#10;sxyqDQ4xqltSaVByU7cYOUU5jGSTOKBnDtWteiObyU8GTRpuUiSEc5ZD6hqNwo7cGIhWii0N9C4B&#10;CTESaCYNIyUIpA0CaYlDUnEWH5aAnSh7zxJoibGQjTbwkbjhUPkpioUth3JjimhMbchIIQ61xGRW&#10;UUIwmmHiqQnHqElTG/RAb7iZC4aiWNx8PqjXOu/ftZqBX3CjKyGbLxSrdS6FcqN9MJa95vYZ63YO&#10;eo2w0gz9VthsNPP5Qg5hh+gsd/WZhYXFCDF2CcWd/KEPfej1r3+9vpHcgPv53e9+9+bNm7vHRwAr&#10;ocaAcSOhYpXmNXfMTXTfezn6gJNgHcPB0BVkCVdhgbfkwymICjpkB5bCB8BKKJ5eN3jRuBkjdIgb&#10;VQjkkPsChsaHcOhWPkAyS+QtCyEwq1hTvbHlUNnkA6BP8bTyA9ogFUZyKhuBZJZGoQFxMMAH5ibQ&#10;uDEcitIbZC8fzhKInUC1QThtqFtZNCgsBNIbhwokSlNkKmo2aMN0yySQn6JkUCBzq7GTzQQyTCw0&#10;3CtlNCjqPm4JMEoqAU7JQs+mqDQWgSYbwAFgURtsNSLCJYww0o8qmkAsnMWNWLOgFFX/ZjawaKUo&#10;LQugSSZHbrKoWyxSVDJSi4rYzaBohkCtu9ywaG49N1ev0QYl2o0g0v3EUpru+cHqVWrDycz05evv&#10;WvgQY6i1Q8erF1w3Phwr5hxi0GuqYmFhMUKMXULxmD7rrLM+/vGP9z6MhC9+8YtHhcWthBoDxo2E&#10;Wv3Y3rvmP1jrssnRB7QHzYicRN5wIRxm6BCKgpzgIbay4MZlL46EnGQ0VE02WWBKOFvkZ3iO/DAf&#10;btC/9AFGcTBuRjGQjUDc8McBC6dogFg8TTYC6RZPQ664kUfdkgQLbUjfEKtuCQfqxPQPcGNQJJSR&#10;/OJ4iNnc3WQjUP2rDYA/+YF5YYbSNIAbJXrVGM3jZoqSgfzxnr9/QiBJOCTWLAE5mVVSkVP6Awtu&#10;Gjs7WOiWtFIMZgkwEqK5VRuEMxaS48YpdcuWWMZu8gOqY6E90z8+OMhoxk422sDSuwRMDt2aJWbg&#10;7OOG0bixo97IoCUGjEX9qyh25Sewdza0duQ0ohB/TVqtUm636K0V1GteofsVFeSRhCpV65m85xRK&#10;D+9J/mLywkw1LPqtIaQ1A8g6jWol+jbzKnpRWS0sLEaEsUsobuZ3vvOd559/Pvdz13QYF1xwwU03&#10;3dQ9OAJYCTUGjA8JVaiHkxbev/qxoWP3SIcLxUOSGmJ9I1w4K2OvvoHM9FKKNAqADjmEXOE/YxQH&#10;w3+GleFgkov8xMHKD8/h1kuuysYpE6s2oEPlpz3yizWlIQDZ2Ff/vVLgcYMiP+UYQq8bveFGQsPK&#10;7BAVvbDR88/0xPqEq39ABg4lZZSNLYfE4intRTgcj+XXpQaeRqYQiD8VMZpuacNIDdMt+8pmhAU7&#10;tIGRqTO94aZJM2unJcCT0o9bd9xkUbf4YMG/E9dVe/TGMDUEAlWUlTJtsDpE0T8WFWVL/1goQT8a&#10;FDtYGBTD7MRFMPpJ+fGkMU0jO8qGkWykohkzKNomkIFH3TaDsN1s+N0/QW2uUgI5SyrAWPqK4TVT&#10;lm7tzyW8+mDSLXnFdrMVor1azYKTbQTdebawsBgJxi6heI588pOffOUrX/nr79m9613vWrZsWffg&#10;CGAl1BgwPiTUpkPJ66fOOXTM3sXrhTQEdGgYl61YDRoTR8JGXPCiUrG+jBCVqA5qxAJdwVIYBwcH&#10;DUcSiIUS0KE4HosUD2BH5CrFgBvcbDgSf9oAhvXpVtlwUzZAZnqgPRxkwZ9D8nNKRrqlVrwDBWJh&#10;R27qXyAk1vmLJQpkvFA7FSnRKywYoPKbNpgrfQbcZFO3GM1sMDT2SWWECyA/bswtM6DZIKdmA7ss&#10;gE7olvwmG0NQ/729UZ3JwWhWigzkkeIhBAtDUxsUpbpKqFuM+JiiuFGRTjQbbJlG8uOGs1kp5oH8&#10;GHUIqMWh3JSNQqSiIhYzaRTV3Eo/AaaF5snGDPTOrYy6IAFNMoe/siCFmkGx0P0KeBkJZzY0RThj&#10;yYThxEWPLlyz7WCy6BSDWqXaeZ+vEZRLmXi82bASysJiFDiij5Pv2LHjrLPO+uM//uMLLrjguuuu&#10;u/baa7/73e++733vQ0KZx9mRwEqoMWAcSCgunV/es3Dpxl1dEjtmgNi4UKFDOAa6FUdCYJANlCMj&#10;PtCkWBkLZ2Xp5XjxHEYCYS/oEAIjGyRHBhyIlQU3tkbxyAjYIRCYbBQiv5jPsD5uWMhGP3JTfrUh&#10;RSI3oihhBgU9Uw43SksxYEcKQMDYmQQsgFMUJZD8khFUIRUaCDeMclNROiGDNARbDYFw5ceIhVYx&#10;okLIQ0VO0QBGcqp/oN4w0j95iMWCg4xyw04SLAA3UuFGh5pbTREW3NQYW7WBJ6MjSoPSbGCnDdzU&#10;LUbAWVrFyOjkQ04GSCCl2ccHI4NiGnEjrSz40wCxGgIWzYYaU34S4oYFmCXAjfzKJgtuZKAibmTA&#10;AQul6Z/8ZDNFOYsbgexgiUo0Ay/vZNPRS5jd2UC7u933H3HrfMdBK9YIV2xP3jh1cV+6zHGlVEZC&#10;NWtlN53Mp8f4ZyQsLJ6xOCIJBbjhZ86c+bd/+7evetWrTjnllDe84Q0f/ehH+TWre/rIYCXUGDAO&#10;JNSqnelbZqyIP/794aMMWAdC6tVAgB2YCdaBh0RguEE/WOAwkSvgspe+gVwj9uqAfa586Ao6lAVW&#10;FmtSSBbyi7zZmqKcJT9QIOQHiI13/tQ/teRGdQ7JxllZ8KcNipJNbsqPD6PAX55scUMGsVVRtvjQ&#10;Bm6mDfxxwE4GWZgBHBi4CWSw7GNh0mhbU8QpDumf9jikHHZAKsBZxdIth7ghBUwgbRPLKnAoQP/k&#10;x8IMyEIgIVhohrNYKMGiaDbMMIHcpJ/kxqIoGztYtFiEMGnkx0GWX1eT2DEyaeTEQaAo2bCYRWEH&#10;C4HkJ1bZyEw2utUhYAcfJlxFZaH5oaEhMyhARZoHxsIUUU5FNShAEiyAinjKmVVjmNqnBI3REiXI&#10;RttMOEay9SUK8Xz9uolz96eigeUq7Wo7zKVTXiYZVgqEdipYWFiMCEcqoQB3Jnfptm3bNm3atH//&#10;fvP8PXJYCTUGnOgSCq1xw8xVix/eG3HssYTIFY6BYGSBYDCKDsX6gLMwH1c4dMUhV7vIGyOEJx8Z&#10;H0fn4lE4mDtCigF6I4RYEwjgRUgURmdH4QAfeuttg2zkpyjUSx5VkZqhMfgSC6fILNZkR7GGvMkv&#10;N4xkhm6x07bcyEkgRnWLm2aD/FgMebNDFKAfuZFTbTAK+qccbpySG0lwwMKWrvBBCphZIhuNAaoD&#10;LPhTjmzk5CxupJKGMEVNNowapooyDwxBgViI1aQpmwIxkk2KCn+NnWy4ARqTjyaNRSGQs4olm4ag&#10;VgHhWMhGG+qBWEJIhZsuGMApjOoWBxlpQGM31xVpiQK4yYe6LBCWXv1EkxLNBAKNVIPiEDd1S28E&#10;ajZUlEDchrKVfC2cuWzdhr39lCk3w/5kwc1mgqIbNhl+tz0LC4uR4ChIqGMHK6HGgBNdQmWq4feu&#10;n5rsqppjCNgFiQOTGcqBlkRXokMgVovH4zCZLOxAewTCiIZKIVeMeIqSAaQFj+JDNmkIqlARN7jZ&#10;0CE7coP8OKQubuxTkWxqDIhHiaUQh9gJBMovHwBH4gPMoACDGh4eJlyHwLiZQTEQpAAWelO3WMgs&#10;ixmm3GjYSBnGiwOzgaf0AT4Y2dfc4iP+JhvEz1bZCKcNYhkp06JUDJ9uCaSEloBYZoNA8muKsDBw&#10;8uBmJhwjtYgCZgnwZ35wo2d1S07cyIauVRtYiCWK/JpbQAbawI1YMxsYySaJKTcVxYdRmKL0RnI8&#10;TTYyaDbomRAZtXbUZRKMRRNOt+oNaN3NogAyaFBm7QC1hoaGsDNMRoQzGegNC2m7ToeXIFtqVprh&#10;5gOpFY/uygQhcupgLF/2vHbDD1s4WwllYTEKjE5CcUPOnj37Z78NV199NU/tbswRwEqoMeBEl1Ab&#10;98XnPrite3AsIRYXiUK3EJUIDAbCwllYCpLDwmVv3KA0mAlShKVEV3AqgdjZxwJwIwqLIUhOKT9b&#10;spEKKD90qFcdTCw8xyn2RfySAoBCGEWQ4vjeQGqRDZrEX4F4khzgLHJVIDpArEwPGI04MN2ygwMW&#10;EuKGBTd4mkFhUf8YyYmFWIriplR0TiBFaUMV5UYgpK7GsMuNCVF+AvHkEKNmUvlJwqGWAAugNwau&#10;2SAEC1uymbnFQn7NBhZOqSg5yUMsbRCCD6PAHw1HUaN4OMVwsGgaBZLgRriGAAhE+dGbGRRDIAkW&#10;GjNtcJY2yMZKyY02yI8bWyO8MOLGEGgbN3Nt4MZWbpo0Dhk7PhhxA+RhUDSDA0ZO0QbzTzbakA/5&#10;cSCWNqrN6Ev/U5Vwzn3rdwwXB7NcatEn0ZFQbb8cdv4mjIWFxQgxOgnF3fv3f//3J/82nHrqqStW&#10;rOjGHAGshBoDTmgJBTPPuf/RQ9mn4jkudmEH3uLChnKgGdEVPAoRysjZjnv0+4N4GnJVIM6QHHSF&#10;0bjBcwpkRxayiSAhMHgOC4HKjx03ZcMNSywWwyIuxGikgPLjCUFCmbiJ9cW4ZMMNjlcqQLdkY0Si&#10;c+zi6V7hQjO0pNeBlIetOJ5Ycmo2sLAvcdM7G0T1ig9AoN64ZCxARfHhFyozG5SgqDSWsZCWQdEY&#10;mkND4CyjJhaL3AD7WBhFbxt0hZHSGpTmFiPh9CA3jMqGj9yootnG0/TGDkYszAxdyahBsZWFU8wz&#10;/eNGIRnJSX5NeCeoO7e0ioW0WnfaxkeKx2TDDaPpX260CszY6R8HAjEyKBPLjGExrbKDhQXV2uGg&#10;/HLTMOut6Hv/k6VwyvxVg15Ybkc/3HjlQr7spOy3a1pYjAqjk1DckAcOHNj027B58+beB+uYYSXU&#10;GHBCSyjYfvrCVd130Y4xIFEA08CIcJhYBzs8BOtAkAAO45rHCG/hgJshb9w4i4VwkR8WeA4LjAVH&#10;KpASGElFTlkAqfQ6geFITpEH8sPIPlGIA9Li1luUDmFlqJRtp/3o5QrUBj5GZgFiKUoqw8pYKIoF&#10;N0IUy01KYxRVoLLROcl7Z4NUEDBGMwTlx4iz3GTU2FUUT3YIIT/OcsNIUXqgLuWwmKK4cYpyGHHG&#10;h1SUMPlx680PiCWzxm7ya5noFn+5kROjBsUhUbgxZIQR2cyksUNXVNSi4MOiU4ts2I0aY5j4sC5k&#10;U7ecogGMrKDclJ+K2E1+Ajkkm7lgcKNJeugVlMqGm8nP0LSaGJlP+scHIw4SrCaQJFwbuGk2NLcc&#10;0hsZlK0etEuVeqIQzFnxyK5YiapuEPr1Zi6d8bIpxtxJZmFhMSLYz0KNN5zQEmqoECxcvaF78JRA&#10;HANpifwAPCRWg3UgOSxsccAI+ckHwIJYIFdDfrKQDUEgjoS0kAWkItxIAXY4JBA6FKuxpdahQ4ew&#10;Q7QqihupiDUyC9DA4OCgeBQ3tlQXoxvRJnIllpxkU6AUA0UlLAikMTieWJyNGzsYGUVvIIfE0oam&#10;iPzUIhCj9AHZ2MFIUQLZx4KdzAgjelZjDJPqHNIG1ckmO/4QP92aKcINH2CWgPlkcijK2OWjuaXi&#10;4/rHIsWgbGwJUSqTn/ZoTLNt3DhkGgk3VwJFZaEWwEIzlMPILGmJSUV++tdKaeCmN4qabLjRGFVY&#10;MuNGNvPaktyYDfVvLOyQilXA2QyBaRweHiYbZ9UbW3ogkMYw0irOuKlbTRHGar0xMJRIeo1VG/cs&#10;Xbeba5efQqHEpVbKZSjWSW9hYTEiWAk13nBCS6ith7Jrt+zpHhxjQDMw0NDQEMwkngawDpSGBULC&#10;AaoDsBduSARDYOI5mMlYyABPY4EpRWlY4DOJAyOzyAarqYSJhW6hQyziOXzQEKSC/HCWm6FbCNIE&#10;wtlYaI9WZaExQmBcoDYAaZE72EWrWDiFA0PQSLGoWypix99MCG1gIb8Ug4Yp/SGq7jUa8QQYAtmY&#10;NOXHLlUB2JEbp8ivsXeCIpCNxkhoKjJ7NM8wKUqIeqMWFnruBEVgaEThQ2kaw40qZKYxinJoRqqi&#10;OtSWKL2iQ4h6Yx3xYQjMhix4MuGkws0sAbUIxEiTagzQ/4EDBzjFvmI5SyoFqiKjI8oY5caINCiT&#10;HzAoVrn3EuKQ3rCTiqKqi4VxKTlgh0GRzVy3uJEkNjjk5d1MMTgQz901f3WyHA4XWrGkU/RK9VJX&#10;nlpYWIwQY5FQjz322BVXXMFj4qabbpo9e7ae+8cCVkKNASeuhDqQC6+bPC9VfIp+D4bhIBijUdjC&#10;yrAXlAO9iZbY4qDXYDgrNzETnrJAaezgBqVBUeIwAqFGKA07Z/HBjgXWxEhpUabcMIrnZOQsqQik&#10;qIzcYhyKvAkBZCMtbrQhuUAgbdMb+QnESCB2HIxiU29s8dEwMSpQ+QnXEIglg9rAR27YcVC3Jj+Z&#10;cQNoDtMGRbGoqAZFS5pt2sYNIztk4zGCURXZMlJiaY8kWORGRdA7KDITiCduRJGfSVOg8mOhNFGM&#10;nUB85MboaAMjbsbIcAhUtxyaQakohwLdalDsy41sNK+iNIaR/jUi+tHY6RnJSFHmx6gxTinQFGUg&#10;7GPRoJSfJLgBfACxgENEITlpHh8suDEiYvUoxkg/WgL6V36MhODjpFLtZqPWCp1a8/q77l2/J74/&#10;Vc26FT9o2g9CWViMFmORUFu3bn3961//05/+9CUveck111zDM6J74mjDSqgx4ASVUBDL/K2ZO2bf&#10;H7HTUwL4Bu6EWtiHtGAmKJMt9CMHTkFC0JV8AGwEMyV7/p08BCaChDhhMrlxCjrETQSMhS21SAXV&#10;6TUYLJILxOKmQNEhbcDWokPADhZgyFv5sUCI5u5jRxoCqjasqaL0Jgv5ccNIUfG0OmE4+Bg6x0gD&#10;tEpCqquoAhkU/XMooCHITzZNGoFSFWQjg6aIcELolmyyAIZJqxoUUVjIgIVUpjcZ8cFipogOyUwb&#10;LI3GjoUm8cFilgAjhzRMBs0kVbAMDg5iJL86YauRmkFhYQKxMAojZThLlLpVIPlx06DUP9AQsDAJ&#10;mjS2BA4NDWE3gbhppcwwOUU5hkD/OGBhaNSiYYzmSiAbh8wt/iaWmWEJTH6aUWPATBqBGDUhQbkY&#10;tqIauXprysIHJ869P1ULydVsh0HtWP0ybGExXjE6CcVdysOLnRkzZvzJn/zJeeedx63O3dv7VD2K&#10;sBJqDDhBJRTUd+mdqzc/NX8VrwPIxrAaBMaFDesY8uMUFzbkB/d03COIbnuZCZ6D1QA7CiQbBAnP&#10;ES4LIIkscKQYFzeyEYizpMD/396dQEdZnn8fB0QPtC9qj7hrpVrrQT30tGJVrNa20sW6VGvd8Y8e&#10;Cy3911pr95fWV1vFilZBESkCskMSIOyQsISQkISwJuwBspCVLGSB7HneL7luHwcQyIQQw8zvc+x0&#10;7uu57uV5JuS+MpnMEOco+xzL8HdNgiSQxqT++NwnhyCbsaVxx/Z41m/jc8uk9vs725UtjRx2XNJo&#10;MiCsI7eBaZwmbHzijMb67TQtByybjpyUjQb2dXJsq7Y9nsvIUVuGLczS6EWa/32DoewhIOiXQdwh&#10;zU7KImBk+6WqXQ2QZhUb52tBFkwCQf/6gEu6d+9elmcLI5M0u0RcYTt3gkTIYTF+jUJHVmW1o41P&#10;hAQWBv+RYpH22JFjaYxJxB53u4YEGYQLG/jYcYnsIfbrM24Z307Kv0R0J8gpsEJrMibXjTRmscG5&#10;tfUT5Ar4oxFkYXQ/fJqNNR5VXJ2XVVSVkJ7z7zEzSxoPl1C19Q0HSssY4vBkItIywZVQaWlp3/zm&#10;N3v16nXDDTd07969d+/e3L/88stHjBjhMtqUSqhWOENLqJg93mszUva6PwlvV7bBsA+xh9lWxM5E&#10;MysryzYndkT2IYJWZlkvsH2yVxFku7I92LYr28P8jZ9D9ELgrkkXtlKCgaWGbZy2Rxpbm18xcMu2&#10;SoQp2HdttYxvWzWHmjsdxrBEqA8CKwYSqD+Y10bjkJ2C21yb2WgMzno4yhSsjQgdufXTOMqqOPfA&#10;MoULSIS+XCuazEIFQJO+fmHEIdI4Bf9qg9P0J7UIZSILo9rzC1aSLci52/pBPifFI8VEtjZubXyW&#10;x9psCm79jiyAJnfI4VJw7rZaMAjLIO7XT6QxjgVtKCJ04TQJsmwuDkFGoE5iCpKb+x3Ganfv3s2k&#10;1iSTYe0hINmCYBBGIx54bW21rIdJbV6msy9I0izCpHQk078aPF6s07427KRItmtL3D0EjTWNVWWl&#10;5dUZuWWZZU1vfRS5o7CGsz1QWc1XrdfoHhERaYngSqjMzMzBgwf/+c9//stf/tKjR4+nnnqK+wMH&#10;DoyOjnYZbUolVCuciSUUW8KoZdmjYrNqD+9H7YpdjQ2GTZF9y/Yw2yPtlyP+PsSuzCZHpv+sg5VB&#10;7Ez+dsVZEKEXaWyfts8xPgkE/acTGJ8IOx9pfpA0csAItgxuGYTtMLC+IZ9dn5VwyLZ5W4aN5lcz&#10;3KGX7cEWYYU2KX0tjTHZXO2k/MLFgnS0HJbK+MxlTyOxB9tJcRFosn+TbBEymYuhWIx/iSzNglZq&#10;sGa7RNza+sHaiLA8ZrdqgAhr4Ezpax3BMrjaZPodybf1M4s9BHZt7aIRoa9hOkazjuTQkVPmIaYv&#10;9wlyFoxP89NSo5lVYxzyT4rTZHwySbPVMizL4NoytU1KkGHpCL8jl5TF05E0C9pFI8e/4GAERiOT&#10;SW1t3LIMVksm91kqt6QxDo8LadaRee3cSfavhp0UeKRstV79weri/LyCkvwDNSUN3vQlyfMTthRX&#10;NRaVVhUVfvoW9iLSEq15LdTWrVvvvvvul1566corr5wyZYr9cz0dVEK1HI8C2wYWLFgwcuRI7vjb&#10;W8eXmlH02n+jstx23064Yv4e7+9zdhnZDtl07eqxQbK9sTOxgdk+R5ztk42KfY47ts+xP1nxQXcr&#10;NSzNdk12Spqksc+RRsTf50Aag5NJmu2RrMe2Q4K28dORNDqyML8jaWy3lDK2K9ORQ4xMGn39wohl&#10;syqm4JAtw3Z9Ipwpk7J44pbGjKyQcYgQZzqGYnxbGPxdmWTblf2LZhFybAqaYDSaBG39fqlBhJNi&#10;kawE/mmyDBLItBqCNP9qELQ0ZmHZDE6QOxYBc3E1OAW60LSLxoyUGn4aUzOydSTBVst9G59D5BBh&#10;BDt3ZrEIt6yWi0bEvhLAeshhUv9xIWJnChvcTpNToC/jW5A0uhAhjXyC4A5B1k++pXFLR8bnsfOX&#10;wSB09EtYIkzBNWQoDnHfTyNCnGFp4vAyCguK83MLCour6xsPNXmb9paMmDBr4579BRU1+yvcSYlI&#10;C7WmhIqPj//FL37BN6Z//OMfY8aM8b+btDmVUC23atWqs846q9MnOnfu/Nhjj/Gt0x3uwNgohk1L&#10;WLlypWu3Fy4Ou4tfo8D2OYJsnxZh17HNm1v7Omd/Ymey7cq/vOz0VhhZHWNB0vg3wj5nGxgRxmf3&#10;ZcbAx4XNmzTYBgzWQw5TsGvadsj4tt3S3SKwwoU4w9r4pNHRVms1BEHukEbEH58RaDIa49u5k2nr&#10;t7VxCuCQVWMWIY1bVkuO1RDNWe7147Y2FmDjc+6kMYtFwCBWLjCRnQLj2zLo6K+NYe1B4Y6t364G&#10;aZypv1pbBkHuNPc7fDUY2SLWkVlYPxeWoH/BbbVcIpItwinY2vzV0pEIS6UvaYxGDrdW3NDdxoed&#10;AqMFLoOOjMZZ+CdFGkEitn4wER0ZjRVaGpMyvqX5X35cBJuU9fiTsiT/IaZJnNmPWgajcZ+hSPYf&#10;As6dhRUVFleUU6k3NDQefpvN3YUHR0+eMyd+S5nnlboZRKSlWlNC2fdN7vAv3L4bniYqoVqOb5d9&#10;+vRxBVSnTt27d2//oqR18qopoeL27t3r2u2FPYYdi82er2eatsHYrmkJIMf2YNv8yGTPY6+iI3fs&#10;i589zIKBpQD7FjlE2PwsjREYJ7f5rSb9fzXsgowPvyOjkUCmv/nZ+OQwhb+5+ps3/wYtArrkNb++&#10;yv55slorZViJX0MwGh3tWRN/GRy18RnBrgbrIY0gX1d0sTTmoiNxf1cmjQgnFRhkUpaBwLWxDCKc&#10;iI3G1JwmHQNPgbOztZFmERZjy/DHt6vBOZLGCDYat9y3h6C532H2oID1WITxadKXNBuN8Zmd8Qn6&#10;9Q1pXDEy/TROk0GYkaC/WrtE9iVkETApaYEXnHzGIeLXN0zKdWYovygEk3I1uNqMZifF1HTc1/xu&#10;Vf4jRdAWFviVwOLp66dxy/hccJbnd2S19hBQPzU1P541tfWlB6oyi6tnL00cE7X8AF8/zZki0nKt&#10;KaEC8e0A/Jvn1oXajkqooLz66quugOrU6brrrrPv/h3fzqLG4RGJbACu3V7Y25jU367Yvdhg2Gb8&#10;XY0EgvB3TduD2XHpyJ5EhO7seQRB4WL/Fo6tb6xiYHx2Oz+NOwzOjuvvwbb5keOPD6vtGC1wtdxn&#10;V6a7v0faVmqbt/1jJI3ToaNffxBnLtZPmv/lwQiMYydlo3HLfToyoH8K5Nsp+NeHNEZjjyfNgiyP&#10;QoFJOSl/bUxKkJzAHd0iTMr5WoRrS4RJWZt/7nZSdPQn5WqQAxZjQVsGETKPeqQYikP+1aCLLcyv&#10;P7hWtlr/ISCZyoahuPUfYq4GEfgPgV0iIqzNxgezMxoRG99OnEjgtaU7c7Ew4oFXkl4sg/XY48LU&#10;Nj59/TSGtbX5ERAhh6B1ZHz7EmIKrpXlMD5pXBBmaXSPAAV3VeH+soJKb+3WrLcmRBfVecXuqotI&#10;S7W+hNqxY8f48eNfeeWVF1988bHHHuN27NixcXFx/g9bp04lVFD4TvrVr37VSqghQ4a4aIeXuCV/&#10;ZvwO12hH7HC2q7Fdsa2ywXBre7BtkEQQuA9ZGodsu/J3JnYs9i3bXG3H5bFgj7Q0kEbx4e/6YCJ6&#10;sWsStDRuGYTRiNhQYG2MQ9AvBVgPGyF9WYy/azIavQK3W4K23ZJspQDJ5LCzEvRLDTspIv74sD2Y&#10;eQOfSrGOfsVDR7oQOeqkOCMrXEggwiG6EGQxgaUGOczrX1t7COxpGBuN9fOdhMEDL6OdApMGViT2&#10;ENCRfJuCUoM0gv76YQ8oyf65c5RlMClBf7VcLmb0H0341R6r9R8CpqMvmXZtYReNuL9auxp0ZDH+&#10;I8VcRMj0l+F/+fnrJ5nB7WvDT2NSehH0v8EyGtfZTsq/aLYMgtyxk2J8m5RT8x+CqvKKwoKikuKy&#10;ygZvX0n1yCkLt+QezCxzR0WkhVpTQuXk5Lz00ktXXXVVnz597rjjjrvvvvvBBx+85557br311t69&#10;e19zzTXvvPOOSz01KqGCwvfH+fPn9+zZs0uXLomJiS7a4UXEpu799Dch7c12ZdtybJ/ziwNwh20J&#10;7GTsQ2xs7GQ0/TQ6so9akOtPxLbDwF2TPY+O/j5NxDpaYWFBkhnHdmXbDomwxzOajW+bH8UBeyF9&#10;iftprJyO8CsGKwXI9Ks9bm0fpaONxjLI98/dxieNtTEUyfZUiq2WS8FqGY0m7OkQ0ujun5QVLmQG&#10;ljJMR8QvNUjmqJ2UjQ9Wa2lM5F8NWxhBfxksmyCZLNuflCWxDBvNToqIzUiaf1IWtPUTIc5ROjKa&#10;BYkwAr3sNP3xLY2T9QsX0hiKtdkloqNdWzqSaRUPHW00W4ZNyhXgQaGjBenILOSzBnukmod3jxRp&#10;nKw9xKRxZehFkBFo2vh2iUj2V2uPHXHGtzTu2LUlaA9BbQ3/35Cfm1daXFp96PDFraz3FiVtX5y0&#10;fXdJvSsbRaRlgi6h+Jc5cODAbt26RURE+NuJsX/8MTExV1xxxb59+1z0FKiEaoU33njjkUcesc2j&#10;4zvQ4E2Zv/pz+cbNly5fzOxJbDDsPS7qebbPseWwS9G0zZUcNid/H+VL3QoLvuBtZwLbIR3Zsfw0&#10;NjByAv/y3HY125X9fzv8OyItr/ndwG00btlT2TXZXDlqaUzK4Da+9SWNHDoyIMNamu2arMSPcAqc&#10;jn0+se3KdOe+7cr+v2JO086dtflfP3aatgwuF3FmpyNBbq2jjcYaiNh2DtbGMggypo1mhR0R4v6T&#10;K1ZqMKl/0RiBBTA+V8AeAiK2DPgnxdWwSTnEfZuCo5QydlKW5leTjGkRMgkSgV0N2DIYn2Sm44zs&#10;IbAy13IIsmyuJJjIzt0elNzm90ewxw7MzhoYzY+ANBvNLpGdJmuwk7L1k0+QvnbilsZp0pHl2WjM&#10;yynTpC8rsWWQxiCsgUjgMizNTooIh/LziyoqDhblF9TV1nlNh99Us7LO25ZfHRm7tqDaOzyWiLRY&#10;0CUU33Suv/76a6+91v9edqx77rln6tSprnEK2qeESklJoSgMGffee+8dd9zhGh3Cs/zH/55r/u8Z&#10;Fxk88Nn/ffZ//3jfwwPvvOeRgYN/35zZfn79618/88wzDz744BNPPPHUU0/9T7MBAwY8+eSTjz/+&#10;OLdPP/20ZXL0sWYEySHCIe4TIdNP4w5N2GgW5D6RRx991PqCKZjRIkdNQaYthji33CdCGl0szea1&#10;cbhvq7U0P4EgfS1uadZkfCa1NOLHpgVGuKV5FI4eyx0LYIPbOLAIk1oQ9GK6o9IIWpq/YEuz1dI8&#10;/AAc+RBYGvw0BrTT9OcNTCNCmvWlaaNZXwQuj442Gk1bno3G7bGsVyB34Ej+g8t9JmU0W1hghGWw&#10;Kv9BtwiO6uinWdw/BWuSAJIZhMixUzz+GF9aA7imnDO3jzw58OdPDPzeQwO//ZMnf/z44NjY1e7b&#10;ooi0QNAlFD8eXXrppXfeeadrf5ZBgwYNGzbMNU6BnoUKeXOWJa/euNs1RORzMn5WrLsnIi3Wml/k&#10;8cNNz549k5KSXChAU1NTVlZW3759o6KiXOgUqIQKbfnl3n/GTC+pOjN+5ygSwlas25WwpQ1efSES&#10;VlrzcvLs7Ozvfe9755133oMPPjhs2LARI0bMnj17ypQpf/3rX/v379+jR4/vfve79qv3U6QSKoTV&#10;e15UXNqkObH6eHiRz92u3Mpxs5c16McZkWC0poRCenp6v379unbt2qVLF/srenTu3Pnss8++8MIL&#10;Fy5c6PJOjUqoEJZT7X00LyF+Q4Zri8jnp6jK+79vjS04cPjvN0WkhVpZQqGqqmrKlCkvv/zykCFD&#10;nnzyyUGDBg0dOjQqKsr/46NTpxIqhG0qaPzdsI8O6E+ARDqA8kZvxKS5yWnt/SEBIme01pdQgao/&#10;+UCrtqUSKoRNW572wax4/d5ApCNo8LzouE3zlidXu/d5EJGTa5sS6ijvvPPOli1bXOMUqIQKVbtK&#10;vTenxKzJdG/eIyKfuz0FpSMmzNq6T5+VJ9JSp6WE+tnPfrZo0SLXOAUqoUISP+8uSNo9cuZy9+6K&#10;ItIxTIyOmzx/lWuIyMkEXUI1NTXFx8dHndBtt92mEkqO52CD99602JXbilxbRDqGzdkHXv9gqn62&#10;EWmhoEuourq6u+666/+cULdu3VRCyfEUVnjDRkfm6SUXIh1MZoU3asbiHPeRNiJyEkGXUA0NDQ89&#10;9FCXLl369ev3w+O47LLLVELJ8WzLPjB5fmK5/hZPpIM55HljImI3Z+l5KJEWac1robKzs6mihg4d&#10;Wn8cHFUJJcezLHnbmi25riEiHUnyrv0L12a5hoicUCtfTl5cXPztb387Pz/ftY/0yCOPxMTEuMYp&#10;UAkVkqbMXalnoEQ6pvImb+qSVNcQkRNqZQnV1NSUnJxcUfHZf/6alpZWVVXlGqdAJVToqfe8GQvi&#10;XUNEOhh+vJm6dH1FTZ1ri8jxtbKEah8qoULPlrzaxavTXENEOp7FCekbM/UHsyInpxJK2g8/4Eav&#10;2pKsD4QX6cBWb8pctm6ba4jI8amEkvaTXeGNiYzLLNL7GYh0XHmFlcPHzdEnDouclEooaT/Lt5W8&#10;Nma2Xksu0pHV1Hrvz4xbmJzp2iJyHCqhpJ1QOb0zY8XMlW3w4YkiclotSc0ZNSOuXE9EiZyQSihp&#10;J1sPeCNnrUjamefaItJRrdtd+/a4pRnlTa4tIp9FJZS0h0bPi4hP/2D2ioMuICIdV4PnjY1IjFi5&#10;VjWUyAmohJL2UON5L4+atiH/kGuLSMe2Jafh7Ymzd5bql3kix6USStpDQXndGx/NKORnWxE5E+RX&#10;eu9PX7B2j94gSuS4VEJJe1i3a190/EZ9eKnIGSRiWfLM2KQa1xKRo6mEkvYQt3FnYlqGa4jImWD9&#10;nqJ/jZr42R/jJSIqoaR9zFqWVKXXVIicUcrrvQlzYtMzS11bRI6kEkraw7QFce6eiJw5NmTkL1yz&#10;wzVE5EgqoeS021zizV2xzjVE5MxRVudNW7zeNUTkSCqh5PRq8rzFacWr1+uFUCJnpCkL1+ndoUQ+&#10;k0ooOb34KXbM0u3bMstcW0TOKDOXbi13d0XkCCqh5PRK2e/9/v15lXpHKJEzU0pa+ezlaXpHEpFj&#10;qYSS02t41MYZa4v1iwCRM9TBJu9Pr43dWeiaIuJTCSWnUV5t3ZjIZQuT9Bc9Imcqfv55c8zkVZv0&#10;ckaRo6mEktMoJWP3yCmLMvXefCJnshXrdlBFVbqWiDgqoeR0qfe8eQlrR01Z2OgCInJG2p5X/uHU&#10;6HXZKqJEjqASSk6X/MrGdz6OSN2l11CInNlqG7z5K1OmxqSU6zMGRAKohJLTZcWmvR9GLCrSX/KI&#10;nPlyymr+36hpO0r0nLLIp1RCyWnR4Hnj5qyeGbtRP7WKhIDKau/DyJiolXqbTZFPqYSS06Kkyvtg&#10;RmzqHr2SXCQUUDkt27Bn1PSFZXUuIiIqoeS02JNXM2r68iq9o6ZIqCiv8ybOW7E1S580IOKohJLT&#10;Im7dnhVpeiG5SEhZuzNvfuIW1xAJeyqh5LSYH5++bb+7LyKhIavw4Oy4ja4hEvZUQknba/K8yJjk&#10;/XrdqUhoafS8WSvX7z/kmiJhTiWUtL2Kem/64kRVUCKhJ2rFuuzSGtcQCW8qoaTtZRaWLVytZ/tF&#10;QtDmPcWTopeqhhKBSihpe3MT01O3Z7uGiISQwqrqUdPnbsoucW2RMKYSStrYgQZv+PionGK9K7lI&#10;CGp+19ylkcuTavSWJRL2VEJJG1ufWTpq2sLCcr0Bn0hoWp2e9c7HkYXlrikStlRCSVtq9LyY9Rlj&#10;IpfW6qO0REJUYa33n/ERq7bku7ZIuFIJJW2p7JD3wYxFq7fuc20RCTl1jd7ytTtHz4wtrHQRkfCk&#10;Ekra0sas0n+Nnppd5ZoiEpLK673XR81I2Jzr2iJhSSWUtKXIZSlTFyeW17qmiISqxQnbP5i8yDVE&#10;wpJKKGkzJfXe+Hkr56zaqDfVFAl5m3fvf2v01Cr9a5cwphJK2syW/EPvTpq7MfuAa4tI6Kpo9MZO&#10;XbA9S28QJeFLJZS0mYVrd42OiK3TT6Ui4WHD9j1LEre6hkj4UQklbaPB8177b8Sq7YWuLSKhjn/1&#10;U5esdQ2R8KMSStpGyUFv+MR5mwv02Vki4aLJa5q6eG2RPolAwpVKKGkbe/Yf+nB2nD7WRSSszFm9&#10;fcOeYtcQCTMqoaRtpO7Mm5O4Ta+DEgkrqTtLZy9fV1PvmiJhRSWUtI3ZK9Oy9us5KJHwUnqw6c2x&#10;M9NzK1xbJJyohJK2MSNmvT5YWCTc1Dd5CxM2jZ8Ve0hPQUv4UQklbaDW8yKXb9K3UJEwlLwjd2zk&#10;ks379IF5EnZUQkkb2FFUNzcu3TVEJJyUVXtvfjhl3V69x6aEHZVQcqoaPW9Jys7Vm7JdW0TCzKoN&#10;O0dNX6jXQkq4UQklp6rc8978KCpfH+siEq4Oed7wjyIz9utt4SS8qISSU7W7tGn4R1EF+osckXDV&#10;6Hmz4zas2bbPtUXCg0ooOVXLN+wdExFTqTeGEQljRfXezJgk1xAJDyqh5JTUNnofz42PiF3Hj6Ei&#10;ErbqPG/qogTXEAkPKqHklOwqqvpw5tL1mXollEi4i1qeure0wTVEwoBKKDklCVsy3/woUk9Bicja&#10;rbkL1mzRr/QlfKiEklMyaWHc9KUpriEiYWxn3sG3J87RWxtI+FAJJa1XWu+9+d9pG7LKXVtEwlhJ&#10;g/f2x9EpW3a7tkioUwklrZeedWDsjEU79+a7toiEsUbPmzRr4eRFa1xbJNSphJJWqve8mYsSZscm&#10;1+jjhUWkWUZ+6X8mRqfnH3JtkZCmEkpaqaLJe2/inG379JaaIvKpMVExU5foDaIkLKiEklYqPOi9&#10;/v7Eg64lInLYmu25b4yZXq43N5AwoBJKWmn7voMTZ8fWNrmmiAjScyvGzV6WklHk2iKhSyWUtFLi&#10;ltzlqdtVQYlIoEON3uR5K6NXbdTbxUnIUwklrTR/zdaMPL2dgYgcbcPughGTokv1DlES6lRCSWvU&#10;13tTFie6hohIgMMfnTk/Pn2PfpcnIU4llLTGoXpvxjK9KbmIfIZGz1uydsfqtEzXFglRKqGkNSih&#10;IlakuoaIyJE2ZpcvSd7qGiIhSiWUtEZCavrqtL2uISJypHrPm7Y4Qe+wKaFNJZQErbLOmzg9eneh&#10;3hNKRI4rcnnqtgJ9l5BQphJKgrYjs3DsxMjiGtcUETnW+oyiD2cucg2RUKQSSoIWn+f9bdzSujp9&#10;Np6IHNeunLIPI2L26iOgJHSphJKg/Xf5zrErdrmGiMhnOeR5r46clJSp3+VJyFIJJcGpaPBeHr90&#10;9T6987CInMTSpO3vz1xWpQ8xkBClEkqCk7w9Z/T8lCw9OS8iJ5NVUjd6xpK4zTmuLRJaVEJJEPhh&#10;cv6q9aPmJullUCJyUnUN3szY1CkL1xysbXAhkRCiEkqCUN3kTYxeNidxm2uLiJzQ1pzy19+ftL9S&#10;P3ZJCFIJJUE4UOO9/dH0zfl6PwMRaZEDFd6YafPjUja6tkgIUQklQdhbUPHO+Aj9OCkiLbdmw/b/&#10;TptXpW8cEnJUQkkQEjbtWZ66XX9eIyItV+95IyfP26N3KpeQoxJKgrBi4+6Ne/e7hohIy6xKz16x&#10;bodriIQKlVAShPlJ23Iq9CSUiAQno8KbtXKDa4iECpVQ0lINnjc9JsU1RERarKrBm7I4qd61REKE&#10;SihpqfIGb/KSZNcQEQnG/MRtG7PKXEMkJKiEkpZK2lW4JGmLa4iIBGNHZuHHkfP0OgAJJSqhpKVm&#10;rdyQsiPPNUREglFYXjf8gwm780pcW+TMpxJKWuRggzduzvIdOXoeXkRao7LGmzFv6ZzFK/QR5RIy&#10;VEJJi+wsqBo5ZV7xIdcUEQnW2vSM8dOjCsr0BlESIlRCSYskbsl6e8Js1xARCV51rTczetHC2DjX&#10;FjnDqYSSFpkZkzRxvr7xiUjrNXle0rpN740eW9vgIiJnNJVQcnKV1d7b4yPW7Mh3bRGRVqmqbXx/&#10;zLiSA5WuLXImUwklJ5dR2vju5LnbC6tdW0SktXZnZtXU6WkoCQUqoeQk6hq92avTRs+M0UtARURE&#10;fCqh5CQKqhrHRcct25zt2iIiIqISSk4q+0D9y+9PzdOnW4mIiARQCSUnkbQ1a/jHcytcS0RERA5T&#10;CSUnMWdFyqQlKbWuJSIiIoephJITKa/3Ppi+IHmnPhpPRETkCCqh5ERyyry3J8+v0IdaiYiIHEkl&#10;lJzI7sKa96YuaHItERERcVRCyYlsytgfvTrNNUREROQTKqHkRBYnb92hNyUXERE5hkooOZFZy1MK&#10;Drn7IiIi4lMJJcdF7TRj8Wq9EEpERORYKqHkuDJLauYuX+MaIiIiEkAllBxXxr6ypLTdriEiIiIB&#10;VEKJiIiIBE0llIiIiEjQVEKJiIhIeGlsbMzIyKivr3ftVlEJJSIiIuGlpqbmgQceuOuuu6ZNm1ZR&#10;UeGiQVIJJSIiIuHFSqhOnTr16NHjBz/4wYYNG9yBYHToEmrChAlUUSIiIiJtKCIi4pZbbqGEMhdc&#10;cMGgQYNiYmIaG4P4XP0OXUKJiIiItDn/WSjTq1ev6OjosrIyd7hlVEKJiIhIePFLqO7du9933307&#10;duxwB4KhEkpEnIaGhvz8/KwA+/fvd8dEREJIbW3tU0899cMf/nD27NmlpaUuGiSVUCLirFu37rbb&#10;bvtygCeeeMIdExEJIY2NjWlpaTU1Na7dKiqhRMSJiIj44he/+Pzzz0/+RExMjDsmIiJHUgklIs7M&#10;mTMpoSikXDtAQUFBaWkpP7GlpKTs3LnTfz867uzbty81NTU7O7upqcmCvoqKis2bN2/YsIE0ujOI&#10;xevq6vLy8qqrq62JQ4cO5ebmcuvazZhuy5Yt+/fvDxyZnx2ZsaqqivvFxcXp6el2/yhMt3bt2q1b&#10;t1qTlRz1S0mWxHpKSkqOXbaISEuohBIR53glVGVlZf/+/Z944onXX3/9sssuu/nmm9etW0ecUube&#10;e++97rrrevXq9bWvfe3tt99uaGiwLkhKSurTp8+Xv/zlK6+8cvjw4QMGDLj77rsZikMJCQk33njj&#10;jBkzLBNjxozp3bu3H6G6Wrx4cb9+/a6++urrr7/+2Wef9Uu03bt3M+Nrr71GMde3b1+mvv322yMj&#10;I/0/RSZtzZo1d9xxx+WXX87Rxx57bNOmTe+99x6LCXzFQ2Ji4q233jpo0KDPrMBERE5KJZSIOMcr&#10;oQ4cOHDNNddQuFDQPP7445RNqampxJ9//vmLLrrohRde+OCDD/74xz9eccUVFjf33XcfR59++mnS&#10;qKLwla98haE4tGjRorPPPnv06NGWiX/9619dunTxI9z50pe+xIxvvPHGM888w6ruuuuu/Px8Dm3d&#10;urVTp06UcRRnDz300P3339+tW7cePXps3LjR+nLn4osv/sY3vvHyyy9T9nXv3v3RRx+dNGkSvSZM&#10;mGA5eOWVV7p27Tp06NDAsk9EpOVUQomIYyUU1UziJ/bu3UvcSihKnL/97W81NTUHDx6k7CgrK+vT&#10;p8/q1avtl3rc/vznPx84cGDzSF5ubi710/Lly2trazk0YsQIKpgWllCVlZWUR9dee21OTk5TU1N1&#10;dTXzcvTdd9/lqJVQ55xzzgMPPFBVVXXo0KFf/epXRH7/+99zlPEffvhhiioW39jYyGrXrFkzbty4&#10;tLQ0ZvzpT39qn+TAoRtuuKFnz55JSUk0RURaQSWUiDhWQt14443f/cRbb71F3EqoL3zhC0VFRZaJ&#10;6OhoMletWpX8iSFDhpx33nlWUY0aNeqWW26xTFDonH/++S0soeLj488666zf/va3btzk5MjISIok&#10;1kNFZSXUnXfeWV5ebn0pkqiZfvKTn9TV1VES9ejRo3///oEvtAILuPfee88999w5zR8bRUXVuXPn&#10;wYMH6ykoEWk1lVAi4pz4F3kXXHBBYMExbNiw7t27Ew900003UUKR9sILL9x///0utflZH7q3sIRi&#10;GRRJl1xyiRv0EwMGDPBLqB//+MfWEevXr6ds+v73v0+dNHHiRI7+8pe/dMcCJCQkMMXtt99OpfXu&#10;u+9eeeWVmzZtcsdERIKnEkpEnKBKqA8//PDmm2/Ozs7OCeD/muxPf/rTj370I8vEUSVUTExM165d&#10;R40aZUcRWELNmzePMoijbtBP2Du4nLiEioqK4ujjjz9urz0PxBp69+7NMpKTkwcPHvzwww/rheQi&#10;cipUQomIE1QJtWDBgr59+1K1uPaR3nvvva9//euu0fyeAlQ5fgm1evVqCp1XXnnFCh2KmxdffLFz&#10;585WQiUmJp511lmvvvrq4Z7HOHEJlZSU1K1bt9tvv93+9O8ow4YNO+ecc/7+979/61vfmj59uouK&#10;iLSKSigRcYIqoQhSqVD6xMbGbmoWFRU1b948O5qbm0vBRBm0bNmy+Pj45557rmvXrn4JlZWVdcUV&#10;VzDmxx9/TMH0+uuvX3311f6zUFVVVd/5zncuuuiif//732vXrqVCWrp06bvvvmt/7nfiEopa7Xe/&#10;+x1V1D//+c+EhIT58+ezwiFDhlhmZmbmTTfddNlllzG1PaclItJqKqFExKHgoLZYsGCBa3+CuqRf&#10;v3433nhj4yfvvWQ2bNhARUIxdMkll1x66aU33HDDrFmz3DHPmzJlylVXXXX++edfeOGFb7zxRuAv&#10;8rBy5cpbbrnl4osv7tmz56OPPkpyr169Jk2aZEdLSkpGjhx53XXXMSw4RIXEdBzatWsXkQEDBlgm&#10;0tPTyWQQq4q4ff/996nJzj33XMbv379/XFycZWLy5MkUc08//bRri4i0lkooEXGob1JTU/2/dPNR&#10;OW3evNl/46VAxcXFxKm9Fi1alJOT46LN6LVt2zYOUS1VV1cfVUKBOik+Pn7ZsmWVlZXE165dy2ju&#10;WPM7ZObn53M0NjZ2+/bttbW1FudOSkpKRkaGNcHgrIHSyn/9E3eoq+bMmZOQkHDUrxoZqnv37m++&#10;+aZri4i0lkooETntKKeOLaE+F0OHDu3UqROVmWuLiLSWSigROe06SAmVn5/ft2/fc845Jy8vz4VE&#10;RFpLJZSInHZNTU2/+c1v/vCHP3y+L+JOSUl57rnnRo8eHfi6eBGR1lEJJSIiIhI0lVAiIiIiQVMJ&#10;JSIiIhI0lVAiIiIiQVMJJSIiIhI0lVAiIiIiQVMJJSIiIhI0lVAiIiIiQVMJJSIiIhI0lVAiIiIi&#10;QVMJJSIiIhI0lVAiIiIiQVMJJSIiIhI0lVAiIiIiQVMJJSIiIhI0lVAiIiIiQVMJJSIiIhIkz/v/&#10;r6gzQDOautoAAAAASUVORK5CYIJQSwMEFAAGAAgAAAAhAFgRdArcAAAABQEAAA8AAABkcnMvZG93&#10;bnJldi54bWxMj8FKw0AQhu+C77CM4KXYXWsJNWZTiiB40GKrYI/T7JgEs7Mhu23j2zt60cvAzz98&#10;802xHH2njjTENrCF66kBRVwF13Jt4e314WoBKiZkh11gsvBFEZbl+VmBuQsn3tBxm2olEI45WmhS&#10;6nOtY9WQxzgNPbF0H2HwmCQOtXYDngTuOz0zJtMeW5YLDfZ031D1uT14odxOVpP1Oz8+r8enKtvs&#10;zM3uxVh7eTGu7kAlGtPfMvzoizqU4rQPB3ZRdRbkkfQ7pVtkc4l7C3MzM6DLQv+3L7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n3A7r0DAADYCgAADgAAAAAA&#10;AAAAAAAAAAA6AgAAZHJzL2Uyb0RvYy54bWxQSwECLQAKAAAAAAAAACEAqrvweCzUAAAs1AAAFAAA&#10;AAAAAAAAAAAAAAAjBgAAZHJzL21lZGlhL2ltYWdlMS5wbmdQSwECLQAUAAYACAAAACEAWBF0CtwA&#10;AAAFAQAADwAAAAAAAAAAAAAAAACB2gAAZHJzL2Rvd25yZXYueG1sUEsBAi0AFAAGAAgAAAAhAKom&#10;Dr68AAAAIQEAABkAAAAAAAAAAAAAAAAAitsAAGRycy9fcmVscy9lMm9Eb2MueG1sLnJlbHNQSwUG&#10;AAAAAAYABgB8AQAAfdwAAAAA&#10;">
                <v:shape id="_x0000_s2498" type="#_x0000_t75" style="position:absolute;width:54864;height:25527;visibility:visible;mso-wrap-style:square" filled="t">
                  <v:fill o:detectmouseclick="t"/>
                  <v:path o:connecttype="none"/>
                </v:shape>
                <v:shape id="図 1762199691" o:spid="_x0000_s2499" type="#_x0000_t75" style="position:absolute;width:54864;height:2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ArxwAAAOMAAAAPAAAAZHJzL2Rvd25yZXYueG1sRE9fS8Mw&#10;EH8X/A7hBF/EpS1YbV02ymAwfFs3ho9HczZlzaUkceu+vREEH+/3/5br2Y7iQj4MjhXkiwwEcef0&#10;wL2C42H7/AYiRGSNo2NScKMA69X93RJr7a68p0sbe5FCONSowMQ41VKGzpDFsHATceK+nLcY0+l7&#10;qT1eU7gdZZFlpbQ4cGowONHGUHduv62Cc9M8Nd5+FMa09rQ57D9ftien1OPD3LyDiDTHf/Gfe6fT&#10;/NeyyKuqrHL4/SkBIFc/AAAA//8DAFBLAQItABQABgAIAAAAIQDb4fbL7gAAAIUBAAATAAAAAAAA&#10;AAAAAAAAAAAAAABbQ29udGVudF9UeXBlc10ueG1sUEsBAi0AFAAGAAgAAAAhAFr0LFu/AAAAFQEA&#10;AAsAAAAAAAAAAAAAAAAAHwEAAF9yZWxzLy5yZWxzUEsBAi0AFAAGAAgAAAAhANdm0CvHAAAA4wAA&#10;AA8AAAAAAAAAAAAAAAAABwIAAGRycy9kb3ducmV2LnhtbFBLBQYAAAAAAwADALcAAAD7AgAAAAA=&#10;">
                  <v:imagedata r:id="rId116" o:title=""/>
                </v:shape>
                <v:shape id="テキスト ボックス 179159084" o:spid="_x0000_s2500" type="#_x0000_t202" style="position:absolute;left:23114;top:22161;width:711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R7xgAAAOIAAAAPAAAAZHJzL2Rvd25yZXYueG1sRE9Na8JA&#10;EL0L/Q/LFHrTTUq1MWYVWyr0Jk08eByyY5KanQ3Zrab59d2C4PHxvrPNYFpxod41lhXEswgEcWl1&#10;w5WCQ7GbJiCcR9bYWiYFv+Rgs36YZJhqe+UvuuS+EiGEXYoKau+7VEpX1mTQzWxHHLiT7Q36APtK&#10;6h6vIdy08jmKFtJgw6Ghxo7eayrP+Y8Jvbb4OI9bL4tdSfmbno/f++Oo1NPjsF2B8DT4u/jm/tRh&#10;/usyni+j5AX+LwUMcv0HAAD//wMAUEsBAi0AFAAGAAgAAAAhANvh9svuAAAAhQEAABMAAAAAAAAA&#10;AAAAAAAAAAAAAFtDb250ZW50X1R5cGVzXS54bWxQSwECLQAUAAYACAAAACEAWvQsW78AAAAVAQAA&#10;CwAAAAAAAAAAAAAAAAAfAQAAX3JlbHMvLnJlbHNQSwECLQAUAAYACAAAACEAGKQEe8YAAADiAAAA&#10;DwAAAAAAAAAAAAAAAAAHAgAAZHJzL2Rvd25yZXYueG1sUEsFBgAAAAADAAMAtwAAAPoCAAAAAA==&#10;" fillcolor="white [3212]" stroked="f" strokeweight=".5pt">
                  <v:textbox>
                    <w:txbxContent>
                      <w:p w14:paraId="3DE9E39D" w14:textId="45DAE9DA" w:rsidR="00131105" w:rsidRPr="00131105" w:rsidRDefault="00131105">
                        <w:pPr>
                          <w:rPr>
                            <w:rFonts w:ascii="ＭＳ ゴシック" w:eastAsia="ＭＳ ゴシック" w:hAnsi="ＭＳ ゴシック"/>
                          </w:rPr>
                        </w:pPr>
                        <w:r w:rsidRPr="00131105">
                          <w:rPr>
                            <w:rFonts w:ascii="ＭＳ ゴシック" w:eastAsia="ＭＳ ゴシック" w:hAnsi="ＭＳ ゴシック" w:hint="eastAsia"/>
                          </w:rPr>
                          <w:t>周波数</w:t>
                        </w:r>
                      </w:p>
                    </w:txbxContent>
                  </v:textbox>
                </v:shape>
                <v:shape id="テキスト ボックス 585489292" o:spid="_x0000_s2501" type="#_x0000_t202" style="position:absolute;left:9017;top:8826;width:3810;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5EyQAAAOIAAAAPAAAAZHJzL2Rvd25yZXYueG1sRI/NasJA&#10;FIX3Bd9huEJ3dWJoJEZHsaVCd8Wkiy4vmWsSzdwJmammefqOILg8nJ+Ps94OphUX6l1jWcF8FoEg&#10;Lq1uuFLwXexfUhDOI2tsLZOCP3Kw3Uye1phpe+UDXXJfiTDCLkMFtfddJqUrazLoZrYjDt7R9gZ9&#10;kH0ldY/XMG5aGUfRQhpsOBBq7Oi9pvKc/5rAtcXHedx5WexLyt90Mp6+fkalnqfDbgXC0+Af4Xv7&#10;UytI0uQ1XcbLGG6Xwh2Qm38AAAD//wMAUEsBAi0AFAAGAAgAAAAhANvh9svuAAAAhQEAABMAAAAA&#10;AAAAAAAAAAAAAAAAAFtDb250ZW50X1R5cGVzXS54bWxQSwECLQAUAAYACAAAACEAWvQsW78AAAAV&#10;AQAACwAAAAAAAAAAAAAAAAAfAQAAX3JlbHMvLnJlbHNQSwECLQAUAAYACAAAACEAmLauRMkAAADi&#10;AAAADwAAAAAAAAAAAAAAAAAHAgAAZHJzL2Rvd25yZXYueG1sUEsFBgAAAAADAAMAtwAAAP0CAAAA&#10;AA==&#10;" fillcolor="white [3212]" stroked="f" strokeweight=".5pt">
                  <v:textbox>
                    <w:txbxContent>
                      <w:p w14:paraId="50A137DE" w14:textId="7D48322E" w:rsidR="00131105" w:rsidRPr="00131105" w:rsidRDefault="00131105" w:rsidP="00131105">
                        <w:pPr>
                          <w:spacing w:line="120" w:lineRule="exact"/>
                          <w:rPr>
                            <w:rFonts w:ascii="ＭＳ ゴシック" w:eastAsia="ＭＳ ゴシック" w:hAnsi="ＭＳ ゴシック"/>
                            <w:sz w:val="12"/>
                            <w:szCs w:val="12"/>
                          </w:rPr>
                        </w:pPr>
                        <w:r w:rsidRPr="00131105">
                          <w:rPr>
                            <w:rFonts w:ascii="ＭＳ ゴシック" w:eastAsia="ＭＳ ゴシック" w:hAnsi="ＭＳ ゴシック" w:hint="eastAsia"/>
                            <w:sz w:val="12"/>
                            <w:szCs w:val="12"/>
                          </w:rPr>
                          <w:t>波紋</w:t>
                        </w:r>
                      </w:p>
                    </w:txbxContent>
                  </v:textbox>
                </v:shape>
                <w10:anchorlock/>
              </v:group>
            </w:pict>
          </mc:Fallback>
        </mc:AlternateContent>
      </w:r>
    </w:p>
    <w:p w14:paraId="20BACDCD" w14:textId="77777777" w:rsidR="00925A31" w:rsidRDefault="00925A31" w:rsidP="002B1CE9">
      <w:pPr>
        <w:widowControl/>
        <w:ind w:leftChars="200" w:left="415"/>
        <w:jc w:val="left"/>
        <w:rPr>
          <w:rFonts w:asciiTheme="majorEastAsia" w:eastAsiaTheme="majorEastAsia" w:hAnsiTheme="majorEastAsia"/>
        </w:rPr>
      </w:pPr>
    </w:p>
    <w:p w14:paraId="3E82672C" w14:textId="07CAC657" w:rsidR="001F7865" w:rsidRDefault="00131105" w:rsidP="00131105">
      <w:pPr>
        <w:widowControl/>
        <w:ind w:leftChars="200" w:left="415"/>
        <w:jc w:val="center"/>
        <w:rPr>
          <w:rFonts w:asciiTheme="majorEastAsia" w:eastAsiaTheme="majorEastAsia" w:hAnsiTheme="majorEastAsia"/>
        </w:rPr>
      </w:pPr>
      <w:r>
        <w:rPr>
          <w:rFonts w:asciiTheme="majorEastAsia" w:eastAsiaTheme="majorEastAsia" w:hAnsiTheme="majorEastAsia" w:hint="eastAsia"/>
        </w:rPr>
        <w:t xml:space="preserve">図13-2 - </w:t>
      </w:r>
      <w:r w:rsidRPr="00131105">
        <w:rPr>
          <w:rFonts w:asciiTheme="majorEastAsia" w:eastAsiaTheme="majorEastAsia" w:hAnsiTheme="majorEastAsia" w:hint="eastAsia"/>
        </w:rPr>
        <w:t>Mux/Demuxフィルタの挿入損失と</w:t>
      </w:r>
      <w:r>
        <w:rPr>
          <w:rFonts w:asciiTheme="majorEastAsia" w:eastAsiaTheme="majorEastAsia" w:hAnsiTheme="majorEastAsia" w:hint="eastAsia"/>
        </w:rPr>
        <w:t>波紋</w:t>
      </w:r>
      <w:r w:rsidRPr="00131105">
        <w:rPr>
          <w:rFonts w:asciiTheme="majorEastAsia" w:eastAsiaTheme="majorEastAsia" w:hAnsiTheme="majorEastAsia" w:hint="eastAsia"/>
        </w:rPr>
        <w:t>の定義</w:t>
      </w:r>
    </w:p>
    <w:p w14:paraId="5464B912" w14:textId="77777777" w:rsidR="00131105" w:rsidRDefault="00131105" w:rsidP="000C1367">
      <w:pPr>
        <w:widowControl/>
        <w:ind w:leftChars="200" w:left="415"/>
        <w:jc w:val="left"/>
        <w:rPr>
          <w:rFonts w:asciiTheme="majorEastAsia" w:eastAsiaTheme="majorEastAsia" w:hAnsiTheme="majorEastAsia"/>
        </w:rPr>
      </w:pPr>
    </w:p>
    <w:p w14:paraId="594B70DD" w14:textId="651430DA" w:rsidR="000C1367" w:rsidRDefault="000C1367" w:rsidP="000C1367">
      <w:pPr>
        <w:widowControl/>
        <w:ind w:leftChars="200" w:left="415"/>
        <w:jc w:val="left"/>
        <w:rPr>
          <w:rFonts w:asciiTheme="majorEastAsia" w:eastAsiaTheme="majorEastAsia" w:hAnsiTheme="majorEastAsia"/>
        </w:rPr>
      </w:pPr>
      <w:r>
        <w:rPr>
          <w:rFonts w:asciiTheme="majorEastAsia" w:eastAsiaTheme="majorEastAsia" w:hAnsiTheme="majorEastAsia"/>
          <w:noProof/>
        </w:rPr>
        <w:lastRenderedPageBreak/>
        <mc:AlternateContent>
          <mc:Choice Requires="wpc">
            <w:drawing>
              <wp:inline distT="0" distB="0" distL="0" distR="0" wp14:anchorId="52A2FC27" wp14:editId="06B785A6">
                <wp:extent cx="5486400" cy="3670300"/>
                <wp:effectExtent l="0" t="0" r="0" b="6350"/>
                <wp:docPr id="77616907" name="キャンバス 13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43474213" name="図 1043474213"/>
                          <pic:cNvPicPr>
                            <a:picLocks noChangeAspect="1"/>
                          </pic:cNvPicPr>
                        </pic:nvPicPr>
                        <pic:blipFill>
                          <a:blip r:embed="rId117"/>
                          <a:stretch>
                            <a:fillRect/>
                          </a:stretch>
                        </pic:blipFill>
                        <pic:spPr>
                          <a:xfrm>
                            <a:off x="0" y="0"/>
                            <a:ext cx="5444181" cy="3632200"/>
                          </a:xfrm>
                          <a:prstGeom prst="rect">
                            <a:avLst/>
                          </a:prstGeom>
                        </pic:spPr>
                      </pic:pic>
                      <wps:wsp>
                        <wps:cNvPr id="1003038034" name="テキスト ボックス 1"/>
                        <wps:cNvSpPr txBox="1"/>
                        <wps:spPr>
                          <a:xfrm>
                            <a:off x="2643800" y="3365500"/>
                            <a:ext cx="711200" cy="273050"/>
                          </a:xfrm>
                          <a:prstGeom prst="rect">
                            <a:avLst/>
                          </a:prstGeom>
                          <a:solidFill>
                            <a:schemeClr val="bg1"/>
                          </a:solidFill>
                          <a:ln w="6350">
                            <a:noFill/>
                          </a:ln>
                        </wps:spPr>
                        <wps:txbx>
                          <w:txbxContent>
                            <w:p w14:paraId="68AE31F4" w14:textId="77777777" w:rsidR="000C1367" w:rsidRDefault="000C1367" w:rsidP="000C1367">
                              <w:pPr>
                                <w:rPr>
                                  <w:rFonts w:eastAsia="ＭＳ ゴシック" w:hAnsi="ＭＳ ゴシック"/>
                                  <w:szCs w:val="22"/>
                                </w:rPr>
                              </w:pPr>
                              <w:r>
                                <w:rPr>
                                  <w:rFonts w:eastAsia="ＭＳ ゴシック" w:hAnsi="ＭＳ ゴシック" w:hint="eastAsia"/>
                                  <w:szCs w:val="22"/>
                                </w:rPr>
                                <w:t>周波数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4273762" name="テキスト ボックス 1"/>
                        <wps:cNvSpPr txBox="1"/>
                        <wps:spPr>
                          <a:xfrm>
                            <a:off x="1809750" y="2876550"/>
                            <a:ext cx="711200" cy="196850"/>
                          </a:xfrm>
                          <a:prstGeom prst="rect">
                            <a:avLst/>
                          </a:prstGeom>
                          <a:solidFill>
                            <a:schemeClr val="bg1"/>
                          </a:solidFill>
                          <a:ln w="6350">
                            <a:noFill/>
                          </a:ln>
                        </wps:spPr>
                        <wps:txbx>
                          <w:txbxContent>
                            <w:p w14:paraId="5925E12F" w14:textId="24F32BF8" w:rsidR="000C1367" w:rsidRPr="000C1367" w:rsidRDefault="000C1367" w:rsidP="000C1367">
                              <w:pPr>
                                <w:spacing w:line="120" w:lineRule="exact"/>
                                <w:jc w:val="right"/>
                                <w:rPr>
                                  <w:rFonts w:eastAsia="ＭＳ ゴシック" w:hAnsi="ＭＳ ゴシック"/>
                                  <w:sz w:val="12"/>
                                  <w:szCs w:val="12"/>
                                </w:rPr>
                              </w:pPr>
                              <w:r w:rsidRPr="000C1367">
                                <w:rPr>
                                  <w:rFonts w:eastAsia="ＭＳ ゴシック" w:hAnsi="ＭＳ ゴシック" w:hint="eastAsia"/>
                                  <w:sz w:val="12"/>
                                  <w:szCs w:val="12"/>
                                </w:rPr>
                                <w:t>周波数偏移</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2A2FC27" id="キャンバス 1360" o:spid="_x0000_s2502" editas="canvas" style="width:6in;height:289pt;mso-position-horizontal-relative:char;mso-position-vertical-relative:line" coordsize="54864,36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9BSgnQMAAGwKAAAOAAAAZHJzL2Uyb0RvYy54bWzsVstuGzcU3RfoPxCz&#10;j+ephweWA1WGiwBGYsQpsqYojobIDDklqYe7tIAg/9D+QtBFV/0eof/RQ86MJcct0jZJgQJdaMRL&#10;Xt7HueeSPHu6rSuy5toIJSdBfBIFhEumFkIuJ8F3ry6fjANiLJULWinJJ8EtN8HT86+/Ots0OU9U&#10;qaoF1wRGpMk3zSQorW3yMDSs5DU1J6rhEouF0jW1EPUyXGi6gfW6CpMoGoYbpReNVowbg9mLdjE4&#10;9/aLgjP7oigMt6SaBIjN+q/237n7hudnNF9q2pSCdWHQfxBFTYWE03tTF9RSstLikalaMK2MKuwJ&#10;U3WoikIw7nNANnH0QTYzKtfU+GQY0OkDxOgz2p0vXdxGVWJxKarKCY02dlZpsqZAbVMKyx1O4QOt&#10;EFHkbq/736COHCqNYDl+HZAYPYrz4wXFLrvSPOiM1H/JRk31m1XzBJg21Iq5qIS99fwAeC4oub4W&#10;7Fq3Anu+vtZELMDXKEuzUZbEaUAkrcHP3378hRzNdjm5He1+gCPYlWJvDJFqVlK55FPTgGYw5kFy&#10;3g7qoRMfOJ9XoulxduMuTVDy49Rv6XKh2Krm0rb817xCxkqaUjQmIDrn9ZwjNf1s4QNC0azmlpWu&#10;sAUK/BLBdtXsF3yUh8BczKZxaNF8W+ja/cM12fq2ub1vG761hGFykGVZPI4DwrCWDtMEjdkRpt/u&#10;GPUtVzVxAwSHGFAZmtP1lemi6VVAtEMAfgjR0QwHhOnhgvQIsL/VWjclbThCcGaP+RClUTqO0qzn&#10;w373dn/3fn/36373jux3P+13u/3dz5CJR7fbfgO0iN1+o4DG/fyfQJgMM3jAWeTASoeDQQsWzXs4&#10;R3HsAPRoJqM0GnwSmA+aFoI7WPl9c8+XLWs/0Kok2UyCYQrXrkpSOca2pKkkCuTSbtNzI7udb307&#10;jQaJq7ubm6vFLTDRCtVGLqZhlwKlv6LGXlONIxaTuDawWir9Q0A2OIIngfl+RV3rV88k6nsaZxnU&#10;rBeywSiBoI9X5scrclXPFM4r8BDe/NDp26ofFlrVr3FbTJ1XLFHJ4HsS2H44s+3FgNuG8enUK7Un&#10;ypW8cWdu7NFwRH21fU1107HZonLPVc+oR6RudVscpyurCuEZf0CpAxTs/rdong0yMGs0TL4czeNx&#10;dDoCfxzNk/HI8dxx449pHp8Ox/8lmqf/0/zTaO5fD3g5+FdF9/xyb6Zj2bfF4ZF4/jsAAAD//wMA&#10;UEsDBAoAAAAAAAAAIQCjo2VbxFsAAMRbAAAUAAAAZHJzL21lZGlhL2ltYWdlMS5wbmeJUE5HDQoa&#10;CgAAAA1JSERSAAAClQAAAbkIAgAAAFC1WCAAAAABc1JHQgCuzhzpAAAABGdBTUEAALGPC/xhBQAA&#10;AAlwSFlzAAAOxAAADsQBlSsOGwAAW1lJREFUeF7t3Qd8FGX+P3D1p1576Xn8Ts/j1FOv2O7EExUE&#10;0eNvL4j3U7GcKOqhCFLEgKETaaEYuFAChE4qIZ10ICSQShoppG1N380mu5vtNf8vmTFSEkjZ3dnZ&#10;/bxfvPKaZ2a2sLszn+eZ8jzXdQMAAADfIL8BAAD4B/kNAADAP8hvAAAA/kF+AwAA8A/yGwAAgH+Q&#10;3wAAAPyD/AYAAOAf5DcAAAD/IL8BAAD4B/kNAADAP8hvAA9RXV39ySefxMXFsWUA8Gjuld9ms7m9&#10;vZ0tAMCAWSyWt99+e82aNY2NjewsAPBo7pXfaWlpM2bMYAsAMDB2u10sFo8aNSokJKSrq4udCwAe&#10;zY3yW6vVvvLKK7fccgua4ACDYjKZli5dOmLEiKeffjorK4udCwAezV3y22w2r1y58oYbbrjuuusC&#10;AwPZuQAwMEajccyYMSdPnmTLAODp3CW/U1JSbrzxRgpvMnr0aJvNxi4AgAFAfgN4G7fIb5PJ9NJL&#10;LzHhTSjI6+vr2WUAMAC9+d3V1RUQEBAbG4tKMIBnc5f2t1arVavVAoFg/fr1NGG1WtkFADAAvflN&#10;yS2RSEpLS3EhG4Bnc6Pr10hbW9t///tftgAAA2a32zs6OkwmU0hICP1l5wKA50J+A3iUrKyspKSk&#10;jIwMvV7PzgIAT4T8BgAA4B/kNwAAAP8gvwEAAPgH+Q0AAMA/yG8AAAD+QX4DAADwD/IbwKPIZDJ2&#10;CgA8GvIbwKOcOHGCnQIAj4b8BvAoyG8AL4H8BvAoyG8AdyOXyw0GA1twHOQ3gEdBfgO4mN1uX7Fi&#10;xahRoz7//PM+L0D54YcfysvLbTbblClTnnjiiddeey07O5tdNgzIbwCPgvwGcLHW1ta5c+dWVVV9&#10;8MEH8+fPN5vN7IIf9eb3+PHjKbnXrl373HPPdXZ2souHCvl9DUFBQRudbOfOncHOtGfPnqioqKPO&#10;FBsbe/z4cUoO5zl9+nSxk9HmJ3IyqpvTRutUx44dY3+7AM5ksVikUilb8G67d++OjIykCdpNPf30&#10;03K5nJlPn8+MGTNeeOGF9957j8nvZ555pqmpqbS0lFaTSCTMakOG/L4Go9FocDKVSqV0JtqnU/XQ&#10;qZqbm8ViMZtRzlFfX3/eyWgDY5PcafLz83OcjLYgtsoD4DQZGRlffvnlI488cuTIEXaWd6ioqLDb&#10;7Ww89KDiggULTp48SdO0J6TPRCAQ0HRHR8fkyZMPHDhAKT59+vTe9veaNWvef/99ynWdTtfzBEOH&#10;/AbwKLSLYacAnIbq0//zP/9z3XXXvfPOO1arlZ3rlSi//fz8UlJSaJo+ltGjR1MLm6Zra2ufeuop&#10;ppHde/ycaX9Tm+ef//zn3r17Lzx+GJDfAB4F+Q0uQNlD4U1uvPHGoqIidq63OnLkyM6dO2kiLCxs&#10;0qRJGo2GpmUy2cSJE8+cOUPTixcvvji/LRbLp59+umzZsgsPHgbkN4BHQX6DC0ydOpXJbzJlyhRK&#10;JnaBV+rq6nr11Vd9fX3//ve/p6amMjOtVuuiRYvGjBmzfPnysWPHMvk9btw4Wu3zzz+nNfPy8pg1&#10;hwz5DeBRkN/gbDqd7pFHHvnZz35Gje+f//znt9xyC+262WXe6vTp0wEBAaWlpWy5h9FopKZ5YGBg&#10;Tk5Oe3u73W6nBvqmTZt2797NHGMfJuQ3gEdBfoNrqNVqf39/tgBcQH4DeBTkN7gG8ptzyG8Aj4L8&#10;BtdAfnMO+Q3gUZDf4BrIb84hvwE8CvIbXAP5zTnkN4BHQX6DayC/OYf8BvAoyG9wDeQ355DfAB4F&#10;+Q2ugfzmHPIbwKMgv8E1kN+cQ34DeBTkN7gG8ptzyG8Aj4L8BtdAfnMO+Q3gUZDf4BrIb84hvwE8&#10;CvIbXAP5zTnkN4BHQX6DayC/OYf8BvAoyG9wDeQ355DfAB4F+Q2ugfzmHPIbwKMgv8E1kN+cQ34D&#10;eBTkN7gG8ptzyG8Aj4L8BtdAfnMO+Q3gUZDf4BrIb84hvwE8CvIbXAP5zTnkN4BHQX6DayC/OYf8&#10;BvAoyG9wDeQ355DfAB4F+Q2ugfzmHPIbwKMgv8E1urq6AgIC2AJwAfkN4FGQ3+Aadrtdp9OxBeAC&#10;8hvAoyC/AbwE8hvAoyC/AbwE8hvAoyC/AbwE8hvAoyC/AbwE8hvAoyC/wR0oFAqhUKjVatkyOAHy&#10;G8CjIL9hmCh6V61apVar09PTOzs72bmXamxsXLFixaxZs7799tujR48aDAZ2QY+Ojo5nnnnmjTfe&#10;SExMZGeBEyC/ATwK8huGSSqVjhkzRiaTbd68mXKanXsRiudPP/00JCQkMzOTEnrmzJlbtmxhl/Uo&#10;Li5+++232QI4DfIbwKMgv2GYrp7fFovF19f32LFj/v7+gYGB2dnZQqFwyZIlNpuNXaO7mxY98sgj&#10;y5Ytk8vl7CxwAuQ3gEdBfsMwXT2/Y2Jipk+fvnXr1vT09OPHj99///0tLS0bN268+BB6SkrK5MmT&#10;BQIBhT07C5wA+Q3gUZDfMExXyW+73T537tzw8HCm5/PKysqXX37ZarWuXbuWFjHrkPz8/KlTp7IF&#10;cBrkN/AM7SWalIYCoSq6WHYwp2VDimRZrJD+rUsSbT3REFbQllOvrG7RKjQm9gFeBvkNw3SV/LbZ&#10;bJ9++mlERMR3332XlJT09ttv05rU2l6/fj27Rg/kt2sgv4E3VDpzvlC9Nkm0NFa4KVUakteaVK4o&#10;FKkrmzTMv6zazphi2X9PNK5LkvgerftvRkNuvbKx0/BTu8AL8Ci/6Xvp0JrPN2tzBarEc+17T7fs&#10;ymqmf6H5rYll8ppWrcny0ylVcJmL8zskJCS9h16vZ5auW7duw4YNaWlpCxYsEAgEND19+nR6CLOU&#10;0ZvfNH/+/PnUXmfmg2Mhv8HdUYO7qkmzP6fVN0qwNkmcJ1R2aMxGs5VdfAWrrVtrtMq7TCerOynm&#10;l8ReeFRqhaJTa2bX8Gi8yG/6ds6K1VsypEti6NuRBKQ3HMptTS5vp6+J/sUUy/eebl6dKKHv7sjZ&#10;ttpWndXmVXUwjsnl8oULF6pUqoSEhPfff//DHrRzZpaeOXNm7NixTU1NTLFPdXV1W7ZsocY6NdNL&#10;S0svu7sMHAX5DW6KYlupMxcI1YdzWo6da69o0lJbzUzhPBi039cYrdIOQ069MrpYFlHQllKhKG/S&#10;UJZ7aiC4Z37TF0Gf+ek6JbWtD+a2RBfJqHYlatfTt0ON7ItPnfai+W1qU7FEnXROEZLXSo/t1Fr6&#10;XBNciVL5/Pnz238UFBTUXyct9GVRYz0pKUksFrOzwKGQ3+COLDZbelXHgiN1tLunxjQ7d9jMFlu9&#10;TBeS10INu6TydoPZAw/Pult+dxks+ULVpnTpslhRZnXn0A6J0zcVXyr3jRbEFMsc+HsAZ6Owz87O&#10;rq2tZcvgUMhvcDvUwjpR3emXIKxs1rCzHE2mNm4/2bgpTVIi7TKYPCoP3Cq/BXL9miTxingBtbY7&#10;hndFoc3WLZDp/ZMk/ilijQF3JQEgv8HN2OzdZ8Vqaq4pdc49XU1NuvTKDt+jAv8USWWTxmPOsLpJ&#10;futMtpx6lV+i6HSdUu+4GpLOZA3JawnLb8NhdADkN7gLm91e2azdc7o5srBN7aoGlsliq5Pp4krl&#10;h3JbiiRdWqOV72dYuc1vm42+RM3BnJbDea0ZVR2dzqmEZdcqg7ObJQrvurMA4DLIb3ALFps9OKtp&#10;RbyoVWVkZ7kWNccpdWaF1MSWyKjtyM7lIQ7zW6Y2bTvRsP1k4yCvMhwKgUw3N7yWgpwtA3gf5De4&#10;hbPirvUpEpc1u/vT2GnYlCb1iapr6uTrHS+c5HeXwRJR0PbVoerIs7LB3iMwZDWt2m/Ca3MFKrYM&#10;4GWQ3+AWAo83qPRucX+2zd5dKFKvTuTsSMAwuT6/hXL9vPCa7SeaWpRGFx/QPteomR9ZR+1+tgwu&#10;ZLVar34XODgb8hu4l1jWHl/qXuMUFUnU8yNrk87x7x4zF+d3vUxHdZ0Kji4ApJdkOt1jy+BCarV6&#10;06ZNbAG4gPwGLrVrzDtPNYXltxndrKdMu92u0JpP1XbuPd2cUdVh6L+7N3fjgvy227sbO43J5Yq9&#10;Z5qPFsm4bf7a7Haq/OUJlDTBzgKXoPxmRjEBriC/gTPyLtPiGEFmTSdbdlf0Dr+Lqs8Xqnhxj5kL&#10;8ju9ssMvQUgfiME9al1ao3VFvOiU2/+QPAzym3PIb+CG2WoPPN5wIKfF/TORYrtApKKqRnBWk6zL&#10;3U+1OjW/dUZLSoViS4a0w806ky9r0PhGCZo7eXnJAk8hvzmH/AZu1Lbp/OJFPOoLU6Ex78pqXBor&#10;lHa49aXpTspvqmbVtGjXJknWHBO3d7ndSDBWW/fhvJYdJ5tcdfE7IL+5h/wGboQVtAlkOrbAE9QQ&#10;zxMoN6VJZGqT255sdUZ+603WyMI2auAmlbc7sDM1x2rXXDgdc1asZsvgZMhvziG/wdUo+EqlXbEl&#10;7nXB+cBJFPrQ/LaDuS2FIrUbdsTtwPy22+1ao7VQrD6U05Jbr1Lr3b3XcVG7fm2yuBW3k7kE8ptz&#10;yG9wtbo23cKoenc7gTpYSp15/5kWnyN14nY9O8s9OCq/rTZ7ZnUnfVP7Tze7bZv7Sk1KQ0QhO1I1&#10;OBXym3PIb3ApSoJ1SaKEsna2zGc2W3dpQ9eF88HDG1nLsRyS3zab7di59mWxwqpmLb9uy6I3eyCn&#10;lVdvma+Q35xDfoNLJZ1rX5sk0XnQkJ2FIvWs0Noz9e7Si+fw85vqWEfOtgVkNLjJ7WGDFV0skyj4&#10;2v0tjyC/OYf8Btdp6DAsjKqvbdOyZU9R2aRZEFkfkC5xh4b4MPP7rFg9P7IuIL2hi7djbAtk+nVJ&#10;Il7crM9ryG/OIb/BRTRGq3+KpECk8shussxWW4lEfSCnOaGs3dkjl1/d0PLbZLGdqu0Mzm5OLle0&#10;qIy87suM3nzgiYbYEhki3KmQ35xDfoOLnKzpzKzu9PgdallD18Ko+tgSOVe3tg82v80WW4FIvTRW&#10;mFbZYfOUm6cNFqtvtKBQhHvJnAj5zTnkN7jIodwWHvXWMmRUQRHKdZvSpKsSxS1KDroDG3h+U+u0&#10;qkmzKa3BL15UwJPeYQcus6ZzbZLYk660cDfIb84hv8EVlDpzSG4LW/ACOqMlo0oRkCaVu7y/1QHm&#10;t81mO1ndSc3uxHMcH/B3EoPZtjBKUNmkYcvgaMhvziG/wRUiCtvyhe5yhbZr2O3dp2qVy+OEOfVK&#10;V46uNpD8plpFeMGFK8xbVa4esduVEsvat59sxFlwJ0F+cw75DU6XJ1StThTxqA8QR6EIb1Ya0yoV&#10;B3NbIgtl0g6DCy4Lu0p+y9SmpHLF3uzmsIIL1Sk934Y2HyydybYhRYx7yZwE+c055Dc4F7XwvjxY&#10;3dDhXp2UuR5lp3+KJLpY1qmzODXEr8xvm83W3mWKL5WviBeWNXSZ+HlX99AI5Ppj5zyhsyA3hPzm&#10;HPIbnMhm6953uoVanx5zYfNwKHWWTWlS36P1GVUdzru7+uL8poqCvMsYXSRbeKRuU6qkTeV1w2va&#10;7N0hea1sARzkQsf4Wm1LS8v333+v6UF1RHYZuBDyG5yoWUmN7/Nu1b0otyhQSxu6VsQLlsYKq1u0&#10;zmiI9+a3xWY7VdM5P6I28HhDbRvPhnpzoIiCNjccZobX9Hr9v/71r9GjR999991PPfXUmDFjmpqa&#10;2GXgQshvcBa9yboiVpAv8q7L1gbCbr9wWiHpXPvBnJaos7JCsbpd45grwC1W28GopKNFspC8lrD8&#10;ttN1SvcfNMzZ6ONN9Ij+9t2Kj4/PdT+aP38+2t+cQH6Ds+QLVUeL+DpIqGvQTq9De+HMtM+Ruv9m&#10;NNa16Ya2G1TqzLkC1fYTjdMPnp+1MULeZcLutJfaYFkWK2zm4l58D1ZZWcmE9xNPPGE2e+D9h7yA&#10;/AZnOXJWRuHEFqB/9u5ug8maWqHwiarziawNzW8rEKk11+rrxmyxUiadFau3Hm+cFVq7IUVy7Fx7&#10;i9J44OAhv8FYs2bNusH4YTBoc946YLt27YoZjFOnThUMQH5+/jdbE4KijotEoqbBYD9o6IvJZBoz&#10;ZswNN9xAXwQ7C1wO+Q1OYbXZ95/BHnAQ7PZurdFa1ayJKGzbkCr9Lkqw9URDWH5reqUiq0aZWX2h&#10;99kz9coT1Z0hea2rjonnhdcuiRVuSpMcP9/RqTUbzWzeHz9+nPatA2Q0GrVaLXMJ0kB0dXUpBkMm&#10;k7UMmFQqPTsY6enpcQOzZU/4lEU7tgft2jEYSwZs6dKlqwaDqkEbB4P2itsHY8+ePXsHZt++fUlJ&#10;SckDlpGRUVxcXNJj5cqV9913X2FhIVPsU3V1NfvtDgya8oOC/AanaOgwRBfL2AIMkslia+40ZNd2&#10;xpbIg7Obtx5vYP5tP9EYnNWUUNpeIlG3KA0qveXKnmEG0n+Lt6EPyi9RRHUjtuxodrvdYDDoB4xq&#10;Qp0X6ejoOH36NP1ly1egHWPzYIhEIsGA5eTknBmwzMzMo0ePRvUIDw+n3TUz3Z/Dhw+zR1cGhuoE&#10;bJ1oAKgmtLYf9DzffvstW/jRlsEIDAwMDg6mmlB/Dh06RNVZ9hfAEeQ3OF6XwRKQ3iBuR78ZHEB+&#10;9ylXoApIl1qs7nhdADWC77//fmrdsmUYGIvFQu31Ph04cGDChAkNDQ1s2Ww2mUzawaA6lvKqVCoV&#10;51ftIb/Bweg3HVnYFpTZ5NReSqA/yO8+GSxW/2Rxk/tdxVZRUfG73/3uuuuue+ihhygS2LkwPC+9&#10;9NL111//1Vdf2V3Q5SF3kN/gYPIu07JYQb3Me2845hbyuz/J5Yp8oduNKDpz5kxKGsrvG2644cyZ&#10;M+xcGAZqdt9+++30kdLfyspKdq4nQn6Dg6VWtAekN2DQCK4gv/vTpDTElbrXDY3t7e2//e1vL9yG&#10;1WPNmjXsAhiG9evXM1Uij2+CI7/BkYwWm1+CqFjC8WUd3gz53R+j2RqW7159qWZnZ9/T49Zbb6W/&#10;06ZNYxfAUCkUihdffPEPf/gDVYzoIx01apQH3wqI/AZHKm/UHMpttVjR+OaMWCxmp+AK4QVtzut5&#10;fjiWLFnCToEjtLa2Hj16lC14LuQ3OFJEQZtSizs4wU3lCpTJ5e7Ylyry27GQ3xxAfvMaNboP5baw&#10;BQD309hpXBIrYAvuBPntWMhvDiC/eU2i0Me72fVBABczWWyzQ2vcsC905LdjIb85gPzmtYiCtmKJ&#10;292fA9DLZu/edqLx2Dm3O4SO/HYs5DcHkN/8Vd2q8UsQaa816gYAtwRyvU9kvd7kXj9U5LdjIb85&#10;gPzmKYvVtipRmFOvZMsA7spq696UJj1R7V6/VeS3YyG/OYD85qnqVu3SWKFKjyvPgQcyqzs3pErd&#10;qochjMLpWMhvDiC/eWpXVlNUkYzrzvwBBkSlt0w/cF6lQ3XTYyG/OYD85iOl1jwnrNYNr+kF6JPd&#10;3r06UXS6Dqd7PBbymwPIbz4KymyML21Hf+fAI2UNmhWxAgt+tR4K+c0B5DfvtGvMvkfrTSYcOgee&#10;WRRd36oysQXwLMhvDiC/eadI0pVQhj5bgH+ii2QlGGjHQyG/OYD85h3aCXZo0IgB/qlp1aZWdrAF&#10;rjU2Nu7du9dsxiV1joH85gDym3fC8ttw2TnwkdXaHeqq4UQrKipeeeWVP/zhDx9++CE761J5eXkT&#10;JkygFL/33nuZsS+p2N7ujkOt8ALymwPIb35RaMyxJTh4DnwVXtBmtrqi+tnc3NzS0kLN64ULF148&#10;HLVCoQgKCtrVY/z48ZTf48aNo+wxGo3r16+PjIxk14NBQn5zAPnNIza7/VBuS1Wzli0D8E18qbyx&#10;00X3PVZXV2dlZc2ZM8dKDf8frVu3LiEhQSgUzpgxY9SoUZTfo0ePTk9Pz8zMfP3110tKStj1YJCQ&#10;3xxAfvOISmeeH1nXZbCwZQC+yReqUysVbMGZqOVNUf3RRx/961//UqlU7Nzubj8/P51ORxNnzpxh&#10;2t9//etfP/zww6lTp1KQZ2dnM6vBYCG/OYD85pEz9Ur/FDFbAOAhcbshIE1qsrhoLBO73b5hw4Y9&#10;e/aw5e7u5cuX6/V6mug9/z1u3DjmtLdUKvX19e1ZCwYN+c0B5DdfdOrMfoniujYcPAceM1psK+JE&#10;Na1O/xmnpaXt27cvOjp67ty5WVlZ7Nzu7h07dtAej5JmwYIFTPv7scceCwkJiY+Pp0WbNm1i14NB&#10;Qn5zAPnNC3Z7d1yJPDi7mS0D8FZ8qXxXVrPNyTdRGI1GamHHxMScP3+endXDZDIlJyenp6dTm5tW&#10;oLY4FWk1curUqYvPlMOgIL85gPzmBY3BSo3viiY0voH3alu1K+JFnVr0YeBRkN8cQH7zQmWzZnGM&#10;wGTBfd/AewaTdWms8HwLKqMeBfnNAeS3+7Pb7buymqOLZWwZgOf2n2mJKGxjC+ARkN8cQH67P3mX&#10;2S8BxxvBcwjl+mVxQvphs2Uu4FZvx0J+cwD57f6yazsxcDJ4Ervd/t8TjakVrrgRvD9Llixhp8AR&#10;kN8cQH47g8lk+vbbbz/55BOHXGQbXSyTqdH4Bo9yqrZzQ4rU3tdo4Gaz+fvvv3/vvfecejU48tux&#10;kN8cQH47Q3l5+eOPP97S0sKWh+dgTouzb7YBcLEGhWFpbL3W2EdC19XVPfXUU2Kxc7sqQn47FvKb&#10;A8hvh1OpVGvWrHnwwQczMzPZWcNgMFldNmQTgMuYLLZ1SZKmK/pC7+rq2rJlywMPPJCWlsbOcg7k&#10;t2MhvzmA/HY4nU4XFBT097//vbS0lJ01DJk1nVm1OPkNHuh0nfJ0/U89kzP0ev2hQ4do8ykoKGBn&#10;OQfy27GQ3xxAfjvDmTNnnnnmGdoTqdXq/Pz84uJik4k9gV1YWJiRkUHz8/Ly6BdPc44cOVJfX88s&#10;vYzWaF0SI8TJb/BIKr2lz7siqeI7fvx4aohTVZg2H9pkDAYDs6i8vDwhIUGr1dL8hoYGZubQIL8d&#10;C/nNAeS3M/Tmd2xsbFRUlJ+fX3h4OLMoJSXl8OHD2dnZq1evnjVrllKp3LRpU3+3spQ1dK2IFxnR&#10;bQt4Iputu89zQ0x+Ux03NTU1IiJi48aNQUFBzCLacHbu3EkV4lWrVn311Vcy2dA7RUB+OxbymwPI&#10;b2fozW+mePz4cdoH1dbWLl682NfXl8nvzMzMb775pqmp6Sr5HXy6ObwA3VyAxwrLb7vy0sze9jdT&#10;pK2DNhyRSLRo0SKaoCyn/E5PT6fpuro62riqqqqGcLAd+e1YyG8OIL+dobCw8F//+pfBYKCdzvLl&#10;y7/44ovy8vL9+/ebzWZ/f38mvz/66KP//Oc/Go2mv/xW6cwLo+rrZRfGKgbwSHGl8hbV5ZewVVZW&#10;vvXWW7RpUCSsWLFi+vTpFM8HDhygzWdbD8pv2nyIUqncvXv3qVOnoqOj2QcPGPLbsZDfV2O1WrVa&#10;LbXh6KdMP9/6+nqK3uHfH4n8dh673S4QCGinU1ZWNnv2bIptSvQdO3Yw+X3y5MmVK1cmJyf3l9/R&#10;xfLgrBazta87ZAE8Qom0K6qo72PgzOZjMpmEQuG0adOYzefgwYO0BdEOMC0tLTAwMDQ0dN++fXFx&#10;ccHBwezDBsDWg5rv9JdehZ0Lw4P87ltubu68efP++te/3nDDDddd6pFHHtmzZw9VQtlVBw/57VQ5&#10;OTmrVq2iHY1arW5qalqzZk1+fj61xaVS6dq1aym8affReyHbxZQ687yIusYO9rIdAI+k1lvmhtfq&#10;jBa2fKnS0lLafKiC29nZKZPJVq9efebMGZpJ24u/vz+lBW0+1KoJCgqKiYlhH3MttLk92+Oee+6h&#10;v1SxZhfA8CC/L0fVQx8fn+uvv/622257/fXXv/vuu/Dw8IyMjPT0dKqN0i/7+eefpxS/9dZbv/nm&#10;m94rnAcF+e2eTtcp1yVJDCaMRgyezGy1rUoUlkjYU90uQDFDO0ym/UMWLlzILoDhQX5fzmAwvPPO&#10;O6mpqVTHtFj6qKKazebz58/7+fk98MADQ7sUE/ntngLSpYll7WwBwHNFFsoO5jimp8IB+vjjj9n0&#10;vu665ORkdi4MD/L7cna7vfca5qug1dRq9dBO5CC/3ZDBbJ0dWt2svPy6HgDPU9ummx9ZZ3Pheeiz&#10;Z8/+5je/ofD+/e9/P5w70OBiyO8+aDQaqVRKE0ajsaGhQXKppqYmZrUhQ367oYom7YGclk6Vmi0D&#10;eC6jxbY+SZJzRUdszkNNnW3btt1xxx0HDx5kZ8GwIb/7sGvXrpEjR5rN5qSkpP/93/+95VJ33nkn&#10;u95Q8SK/8/LyNniTqXOXLlm55o033mDL7m3Tpk07wV3t3r073O2t3Lx3ysJAtuASISEhs2fPpr9s&#10;mTs1NTXsbo7nkN99KCwsXLVqlc1mq6+vX7Nmjd+laO/JrjdUvMhvqr6ovMmujJp2RYePjw9bdm+d&#10;nZ0NDQ1ScEsSiaTc7RUWl03xT8jMLWbL3kQul7O7OZ5DfnMAx8/djd1uP5jTQn/RvwR4CavNvjam&#10;IrO6ky0DDyG/+5aXlzd79uyXX375jTfeWL16tUajYRc4AvLb3dS2aY+du3DlOfIbvMfiZSsXRwso&#10;yNky8A3yuw8dHR0333zzo48+unv37piYmPHjxy9atMh2ZZfBQ4X8disWqy0gvUEgu3DTAfL7Smaz&#10;WSaT9Y5GNWRWq5WeZyA3dwxEZ2enVqtlCzAkvr6LVsQLcM8FfyG/+0CN75/97GcikYgpJicnP/zw&#10;w/RJMcXhQ367Fa3R+sWB8/qebluQ35eh8F6+fPkTTzwRFxfHzhoSCm/6zf/jH/8I/3FQuOGg5H7+&#10;+ecDAwOHdgMnMOjXHl/aXiTBPRd8hfzuQ3p6+t///vfezltqa2tHjhxZWVnJFIcP+e1W8gSqFXFC&#10;Zvqy/NbpdB5zqcvQNDY2jhs3rrS0lC0PFTWXJ0yYkJWVxZaH58yZM9u3b2cLMGCXVXfo197QoU8o&#10;9epfOK8hv/uQmJj43HPP9Y5TQg3xO++8s7i4mCkOH/LbfVisth2ZjYll7C6sN7+p3blz584///nP&#10;e/fuZeZ4oa6urlWrVt19992zZs0SCtkqzhDo9fotW7bcdddd06dPr66uZucOVVNT09SpUydNmlRf&#10;X8/OggFQq9Xr16+vqqpiyz/+2kPzMVouXyG/+5CWlnbLLbc88aNHH330pptuevjhh5nixIkT2fWG&#10;CvntPiTtep/Iui4DW1dbtGhRUVHRpk2bRo0adf3111933XVLly4t8A6FhYW9wz8zLBbLqVOnHnvs&#10;sYSEBJ1uQGOq2my2rVu3MjepEyatqSpcUlJCH2lERMTwLwU1GAx79uxZuXLlAN8SMBQKxSOPPHLz&#10;zTe/9dZbsbGxtOtn8ju8oM1kQZ//vIT87gPttlr6R+nLrjdUyG83YbPZd2U1xZb8dPxw8eLFeXl5&#10;b7/99o033tjTVfN1AQEB7Bfv6WhfcOV4PCKR6Omnnz5//jxtFIcOHdq7d29HRweziFpy27Zto8g/&#10;fPjw6dOnmZmU36GhobQaQyAQMPPb29vHjh1LVQS73R4SEkKLevsxlEql1C6kVKYHpqenMzMvRtn/&#10;f//3f59//nnvNaS02u7du2lCIpHs37+/vLycmU8SExNp/X379vW+elJSErPomg4ePEiR5qm++eab&#10;22+/nflVU9308ccff/PNN+l/nXSuXazAmHu8hPzmAPLbTZgsNt+oeqH8pyuiaTdHfylLNm7c+Mtf&#10;/pL2dBQDzCLv1JvfFLeUvllZWRQDTI6eO3eOcpcyklrDX3/9Na1DM6mp7efnt/BHtE7P0/yU37TH&#10;ye0xd+5c5pp2eomlS5fKZLKdO3fOmzevqKiIeUgvamcLhUKK+d7Tt0x+U/HYsWNUjaA3wMwnUVFR&#10;NJO+R0rxzz77TK1WR0dHs8u8G9P+pp/0//7v//r7+zc3N1NtleaXSLuOFslwISAfIb8vR5s97Yxq&#10;a2udd2kr8ttNyNSmxdH11otuDGTym1Bzk7LqnXfeiYiIYOZ4p978Zoq0XcyaNYvym37AtJl8//33&#10;lN8JCQmU2RUVFcw6ferNb6YoFotnzpyp1+uDgoIoyOfPn0/5TUFLFYL8/Py8vLzY2Fj629+xrt72&#10;N4PazVQV2LJli6+v76effkr5HRAQQE/+1VdfqVQq5DeD8vtvf/vbAw88kJSUxOzcmF97s9K45pi4&#10;v+HAwZ0hvy9H+6O//OUvd91117vvvktbPtVS2QWOg/x2E9TyiCy8JCF685tBqXDZKWFvQzuIOXPm&#10;UNvXbDZTSFNmx8fHG43GQ4cOUYiuXr2atpePP/54ypQpzMHq/lCO0vPU1NRQctCjaDo0NJQilqK3&#10;oKBgwYIFlN/0PG+99VZlZWVGRsa+ffvob2NjI/v4SxUXFzNHxanxvXz5cuYQ+uzZs+lNBgYGUn6/&#10;+OKL9JxffPEF2t+9tFptZGQkfZVs+cdfu9FimxdRJ8UhdB5Cfvehs7OT9k2bNm2aNm3a888/T0FO&#10;O4VTp07Rh0U7CHalYUB+u4nYElmL6pLOKy7Lb+gll8ubmpqoOf7JJ59QGFO+0o6Dye+QkBAK423b&#10;trGrXhW1AimVJRIJtb9pgqI3LS2NyW+aplSmWgK1vNeuXUsv0V9+M6xW67lz51paWmhNSn0fH5+G&#10;hoYNGzZQftOTUM174cKFVDlAfven99ceUywPzmoyWxzWRRW4BvL72jIzM1955ZXf/va3t912G9Xr&#10;KdqvvMxnUJDfbiIkr4Wd+hHyuz/UeqM9BaHwpuLZs2epyVtfX0/zqUVO28gAzzcZDAYKVHoeCmwq&#10;lpaWlpSUULuc2vSJiYkpKSnMyfXs7OycnJxrdtZG74Geqra2lqapLR4XF1dXV0c7NeYlmEP6zjiE&#10;5hl6f+1Krdknsl6CJjjfIL8HhGr6tKdYv3796NGjR4wY8d5778XExKjVQ+y3CPntDvQm22UHzwny&#10;G7zHxb/2bScbmSEAgEeQ34NjNpuDg4Pvvffem2++edGiRezcQUJ+uwNxu/7KHRbyG7zHxb/2fJF6&#10;XZLEgrFMeAX5PRR6vT4hISElJYUtDxLy2x0klMoLxZcfQUF+g/e4+NferjEtjKpX6XEVOp8gv69B&#10;IpHMmzdv4sSJzz777KRJk3x8fIbTkSQD+c25Dq15RbxQobn8akTkN3iPy37tUWdlZ6+o0YI7Q35f&#10;TUdHx9/+9rdp06Yx/Vfk5ubOmDFj8uTJ7OKhQn5zLqOqY1PaTzfS9OrtXAzA412W3/IuU1TRhYsK&#10;gS+Q31eTnp5+2223UROcLXd3G43G1157jS0MFfKbWxarbUOqJLO6ky0DeKXL8tve3X34ijsywJ0h&#10;v68mODj4z3/+82UjLnz00UfDbKUhv7nVojQujxM0dl7j3iQAz3bl2aLQ/FajGXeB8wby+2piYmJ+&#10;//vfK5VKttzj7bffHuYYSshvbuXUK9deuNQW+ynwaiKRiJ36UUKpvF6GUd14A/l9NQqFgtL6iy++&#10;oCBPTk4OCwtbuHAhM2jPcCC/OaQ3W9cnSfKFFzohAYCLVbdqd2Q2WS4eEgDcGPL7GgwGA2X2X/7y&#10;l7vvvvvBBx+k8Mb157xW1tC1KlGkNWLAY4DLGcy2ZbHC881atgzuDfl9bVartbm5ua6uTiaTWSwO&#10;uD8S+c2hsPzWkLxWtgAAF7Hbu/efaQ7FVWw8gfzuG9Nh6rZt23bt2nXlWaJhQn5zxWqzL4sVlDd6&#10;9ZBiAFdR2aTxPVqvM+EAFQ8gv/ug1+snT5581113vf766++9994TTzyRmJjILnME5DdXGjsN/ikS&#10;nQmdTAH0zWCybj3RkFKhYMvgxpDffcjLy7vpppt6xzM+duzYww8/TJ8UUxw+5DdXsmo7z9RdcjcB&#10;AFxGKNfPi6jRmXAVm7tDfvchPT3973//e++p7tra2pEjR1ZWVjLF4UN+cyWmWCZTD2vsVwCPR8m9&#10;KlGcL0Rfqu4O+d2HxMTE5557zmplzwCJRKI777yzuLiYKQ4f8psr4QWtJgtO7AFcQ2yJPPB4A1sA&#10;d4X87gPl91133TVnzpx5PT777LNf/epXH374IVNctmwZu95QIb+5EoILawEGoElpnBVSY0BfbO4N&#10;+d0HgUDARHWfFi5cyK43VMhvTjR2GuJL5WwBAPpntdkP5baeaxhWR5PgbJ2dnbm5uWzBcw0uv50N&#10;+c2J8ILWMuyPAAZGoTFFFraxBQDuIL+9nb272/doXZvKyJYB4KosFtvBHJxvAu4NIr9NJhOFa2Nj&#10;I1vui1qtzs3NnTVr1mVDmwwQ8tv1mpXGOWG1RgvO5wEMFOU3RvkBzg0iv81m88svv/zAAw+8//77&#10;u3btysvLE4lEzT0EAkFJScmWLVvGjBlz2223/eMf/6AgZx82GMhv1zt+vuO/GQ02O7XDAWBAYkvk&#10;VPFlCwAcGdzx866urvT09ICAgC+//HLSpEkTJkx4ssfYsWMnTpxIMw8cOFBaWmowGNgHDBLy28Ws&#10;NvviGEFFE0ZlABiEmlbdtpONtPmwZQAu4Py3VzvXqFkaKzTh4DnAYFBwfxVSLZJjRHBuUBNRr9ez&#10;hZ6OveVyeW/HJJc5depUUVGR0WiU9RjasWH3NMT8VigUWVlZl31e9AGVl5drNEO/khn57WKH81oi&#10;Cttw7BxgsPaebg7Na7XhNLjLSaXSDz74YPv27Uyxubn5lVdeGTlypL+/v9lsZmZeLCgoKCoqKiYm&#10;ZsSIEQ899NDYsWPpIewynhtifsfFxf3xj388fvx4SUmJycT2u7lgwYLrr7/+97//PUU7M2ewkN+u&#10;ZLXZF0TWnW/BwXOAQato0voerdMZMeSPS4lEomeffdbHx2fnzp1UtFgsn332mZ+fn0ql+tOf/nTx&#10;Pd92u51amFTB6s3vDz/8kNIqODh469at7Eo8N/T8vuWWW2666SYK7EmTJsnlcqr4PPPMM/RJ0Yf7&#10;4IMP9lkPuibktyu1KA3TD5ynHzhbBoABow1nbngtqr8upu1RUFCwa9cuKiqVSmpJMkNqffzxx5s3&#10;b+5Z60Ku+/r63nrrrX/729/eeuuti/M7Pj5+48aNzGp8N8T8DgkJueeee86ePUvt75dffnnWrFnt&#10;7e2ffPIJLdJoNCNHjqyvr2fWHBTkt8vY7d2Hcy8cPGfLADBIJ6s7NqVJ0Jeq6/Xmd3Nz8x133KHT&#10;XbgQYdmyZQsWLKBmN01TNn3wwQcURhT2c+fOZfJ77NixgYGBFPMZGRkXnoX/hp7fo0aNYj61b775&#10;5tVXX6XP8csvv2SWPvTQQ+Xl5cz0oCC/XcZstc8KqZV3YcwxgCGy2rp9ImsrmtB3oav15ndnZ+fd&#10;d98tkUho+vPPP9+0aVPP8m5K6OXLlzPTlx0/FwqFHnMKfIj5XVlZeeedd27fvn3//v308fn6+mZm&#10;Zv7zn/80m80ikehnP/sZ/WVXHQzkt8u0qU2+R+tx4RrAcEQWtu3JbsJ25GK9+W00Gl9++WVqVVM7&#10;m5qUNJ9ZgRqQL730ErW/u7q63nnnnYvzu7a2dvTo0VfviIwvhpjfdrs9ICDgtttu+9WvfvXoo49S&#10;hFOcjxw5csKECX/961+pOLRbwJHfLnOuoSu8AAfPAYalplW3JFZgMGHsXRepq6t7//33x40b98gj&#10;j1Drkebk5eU9/vjj1KT28/PrvZiakvuNN96gma+99tpXX33F5DcFExWfffbZHTt29HezGb8MMb8J&#10;/f9zeshksuTk5I0bN2ZlZVETnCI8LS2NXWmQkN8uc/x8B8ZQAhgmk8W2OFrQgr7YXIWC+ezZs5TZ&#10;hDlsTqRSaXFxscVyyb0ACoWCmuPV1dVqtbqjBxXpUZWVlR5z19/Q85ua4OXl5ZGRkeHh4UlJSTU1&#10;NZTo9AkOp16D/HYZanybrTjsBzBcp+uUmdUdbAHAhYae34cPHx4xYsTdd99933333Xnnnb/61a9C&#10;QkLYZUOF/HYNi80Wnt/KFgBgGEwWa0gehiMDDgwxvxsbG++9997ly5dT4nZ1dQmFws2bN7/88svs&#10;4qFCfrtGp9Z8tEjGFgBgeA7ltqIrdHC9IeZ3YmIiNb4pbtlyz+nwyZMnM/feDRny2zWqmjXplTji&#10;B+AYVBvGrZjgekPM74iIiLvvvlulUrHlHlOmTBlm1/DIbxew2GxBmU31sp96/weA4SgUqWOKcUAL&#10;XG2I+d3c3HzPPff09iJLje+UlJR//OMfTHHIkN8u0NxpWBBZpzPijhcAx1DqLEtihW1qXIXuLjo6&#10;OrKzs9mC5xr69WsxMTG33Xbbo48+OmHChPvuu++mm25avHgxu2yokN8ucLquc22SmC0AwLDZ7PY1&#10;iaIz9Uq2DFxrbW09evQoW/BcQ89vm8124MCBF1544cknn3z11VcpvC87nD4EyG9no29t56mmxLJ2&#10;tgwAjpBU3r4lvQEXsbkJ5Pe12e12nU5Hsa3X6x1yRzzy29lUeotfvKgagyYBOJREYVgcLZCpcRWb&#10;W0B+9yE7Ozuyf3Fxcex6Q4X8drY8oco/WWyyYMQkAEey2Ox7TzdHYkA/94D87sP777//x/49/PDD&#10;7HpDhfx2KovVtiFFnF2Hs3QAjidp1y88KpDhRjI3gPzuA30ogv719kY7ZMhvp5KpTSviRQ0dQxla&#10;BgCuzmC2rk+RZNd1smXgDvKbA8hvpyqRqP0SRDh4DuAkSefaA9KH24yB4UN+902rvXDpk8ViGdoI&#10;oVeH/HaqkPzWUHR7DuA0DQr9/Ig6PYYT5Rryuw8dHR2jRo06ffr02rVrp0yZYjQ6uL8C5Lfz6M3W&#10;FXH1QrmOLQOAo1ls9v1nmquacX8Hx5Dfl2MGDN27d+/9999/7733Zmdn19bWssscBPntPFKFYUOq&#10;xGLFwXMAJ2rsNMSVyNkCcAT5fTlqbT/00EMjRoy4/vrrf/nLX/7iF7947bXX2GUOgvx2nrNidVwp&#10;disAzmUwWcMLcBcZx5Dffejs7Ny+fftjjz02cuTIkpKS4Xe4dhnkt/OkVijqZTh4DuB0IXm4yoRj&#10;yO8+KBSKW2+9NSwsbNq0aRMmTHD4JWzIb+c5WiTr0JrZAgA4DbW/cQkbt5DffaDAjouLs1gsTU1N&#10;6enpVquDf6PIb+cJy28b3uDsADAghWJ1AoYY4BTy+2p0Op1YLD537lxVVZVUKnVUQxz57SRdektU&#10;EcYnBnAFtd7y1aEaoxlNcM4gv/vW2Ni4fPnyxx9//I9//OMdd9zx+9///r777hs7dqy/v79SOdyO&#10;OZHfTlLVrE2vVLAFAHAmm82+OLq+rKGLLYPLIb/7oNVqH3vssZ/97Gd/+9vf3nzzzTlz5sycOfPd&#10;d9+lOP/1r3+9bNkydr2hQn47SVyJvEiCvQmAixwtku3NasYJK64gv/uQnZ3985//fPfu3QrFJY05&#10;jUaTnJxMrXD78E6xIr+dgb6TdUkSdHsO4DLSDsPXobXoq5gryO8+hIWFvfLKK/1dtvbOO+/I5cO6&#10;wxj57Qzidv2SGKEBZ+MAXIUqzZvSpOlVClw0ygnkdx9Onjz561//urCw8LIIp2Y3JfcTTzwxzB5V&#10;kd/OEJbfFprfwhYAwCXqZbqFUfW4kYwTyO8+qNVqpgu2//znP/v378/KyiouLo6Njf3+++8ff/zx&#10;l156iV1vqJDfzrAsVlQmVbMFAHAJi9U2J6yurg2dJnEA+d03qVT6wQcf/OIXv7juItdff/0999yT&#10;m5vLrjRUyG+HU2jNs0JrlToLWwYAVzmc24K+VDmB/L4ahUKRmpq6bdu2oKCgiIgIaoVbLA5ICOS3&#10;w+UIlBtSJbiOBsD1Kps0y2IFZivOgbsa8nvQ0tLS2KmhQn473NokYU79cO/LB4AhsNnta5PEUgVu&#10;/XA15Pegffjhh+zUUCG/HatFaZwdWqsz4goaAG4UidXHz3ewBXAV5HcfWlpajvRv4sSJ7HpDhfx2&#10;rBPnO7dkSHHsHIArWqPlyFmcAnc15HcfYmJi2CvW+vKb3/yGXW+okN+Ote1EY2oFuk0F4NLhHNy9&#10;6WrI7z7IZLKHHnro3//+d3FxcfkVJk2axK43VMhvB9KbrF+H1qr0uPIcgEvRRTKFBkP3uhTyu281&#10;NTW33357WFgYW77Ixx9/zE4NFfLbgWrbdDsyG3DlKwC38oWq5HIMJ+pSyO9+nT59mtrfbOEipaWl&#10;7NRQIb8dKEegyq7rZAsAwBGpwuCfIjGacR2K6yC/OYD8dqCEsnaZ2sQWAIAjWpN1SaywoUPPlsH5&#10;kN8cQH47UFh+KzsFAJy6MJYJBuB3IeQ3B5DfjmKzd4cXIL8B3EJ5k2ZVolCpx1VsLoL85gDy21E0&#10;BsvRIhlbAABO2ex2/xTJqVpcj+IiyG8OIL8dpa5Nl1qJXp8A3MXx8x2b0qRsAZwM+c0B5LejJJTJ&#10;iyQYMxTAXTR0GJbGCrXozNglkN8cQH47hMli25IhlWDUBAC3QVvl2iQxpThbBmdCfnMA+e0QzUrj&#10;wqh6A+43BXAnhSL1yWqc1XIF5DcHkN8OkVjWviurkS0AgHvQmawRhRjLxBWQ3xxAfg+fyWLdkiE9&#10;VYMrXQHcTkge7up0BeQ3B5Dfw9ehNS+PE0hx8hvA/UQWtmmNGFLI6ZDfHEB+D19dm843SmCx4eQ3&#10;gNvJqOooa+hiC+A0yG8OIL+HyW7vPpjTGl2MnlsA3JFYYdiQIrbZMC6gcyG/OYD8HiadyboyXiSW&#10;69gyALgTk8W+LFZU3aJly+AcyG8OIL+HSaExL46uN5rRRwSAO7Lbuw/ktBzBVehOhvzmAPJ7mGpa&#10;dcFZTWwBANxPeWPXd1ECG65QcSbkNwe8Lb8rKip27Nhx7tw5tjxsZ+pV2RgjAcCNqfVmnyN1kvZr&#10;DAeu0+lCQ0PNZgxZNhTIbw54VX6XlZU99thjWVlZAoGAnTVscaVyucbEFgDA/dhs9vhS+c5TVztO&#10;ZjQa33777SNHjlgsuNlsKJDfHPCe/FYoFGPHjh0xYsTrr79eWlrKzh22sAKcVwNwd11688yQ6vZ+&#10;qtoGg8HX1/c3v/nNtGnTrFZcyzIUyG8OeE9+02Z58ODBJ598sqamhjZXdu7w2Lq7w5HfAG7ParNv&#10;yZBmVCnY8qXsdrtIJHrsscfy8/PZWTBIyG8OeNXx89TU1AkTJhiNRrbcD6VSefE5MJvNJhaL2cKl&#10;OrTm2BLc+Q3AA9l1Sv9ksb2f+8B1Ot2YMWMkEglb7odKpZLJsMn3AfnNAa/N79jY2E2bNtEEbY1b&#10;tmyJjIzMyMigolqtpkU0c82aNYcOHdq3b19BQcH8+fMvPP4KZ+pVp+uUbAEA3JjeZPM5Ukt1brZ8&#10;qd78NplMERERn3/+uUajiYqKCg0NTUxM3Lx5M+03FArFsWPH9u/fX1paumPHjnXr1nV0dBgMBovF&#10;Qo9in8hbIb854LX5LZfL165dSxMpKSlbt26lbXXGjBlFRUX0d+bMmZTflNnp6ekhISFZWVl95rfd&#10;bg9Il6DbcwC+SK3syBOo2MKlLmt/+/r60i6C9gbU4LbZbN999x1V5YODg9977729e/fm5uaGhYV9&#10;/fXXnZ2dtP+kKn50dDTzQK+F/OaAV+V3Q0NDXFwcc31Kb34nJCTQJ0BbL9W4ly1blpeXRzFP+T1n&#10;zpylS5euXr2aHtJnfncZLIujBSo9rlYF4IdWlTGmn66OqQ1NGdzVxfaUTvlNOwHaJ1B+U0198eLF&#10;P/zwA83PyMig9jflt4+PDy2trKxEfjOQ3xzwqvy+WG9+FxYW+vn5NTY20iZKE8XFxcnJybTp0vZ5&#10;7tw5vV5Ple4+87u6VeuXKDJa0CkEAG+E5LWwU1dF+U1ta6rE055Bo9FQVFOzm+anpKQw+Z2ZmRke&#10;Hr5nzx7af1KlPyoqinmg10J+c8Br83v79u0TJ07cvXu3UqmcN2/erFmzaEOtr69/8803v/zyS8rv&#10;r7/+evr06fT3xIkTfeZ3WoViRyZ6XgPgk9D81qsPZUJN8NWrV48bNy4iIiImJoZ2ArRz2LdvX2Ji&#10;4sKFC7/44guapvyeNm0ahXpzc/PJkyf//e9/02rs470V8psDXpvfw2Sx2lYnioolGJcQgE/iy9qb&#10;lLhmxfGQ3xxAfg9NfZtuRbxAqcPJbwA+qWjUHM5tQVfoDsScaHjzzTfHjRs3ZcqUqVOnCoVCdpnH&#10;QX57gswa5baTjRhTGIBfZGrTijiRxoCat8PYbLZvvvnmuh9NnDjRg/ugRX57gp2nmpLL29kCAPCE&#10;1Wb3OVJX14bhwB2poqLi1ltvpfD+5S9/mZiYyM71RMhv3rNYbAuP1Ne16dgyAPDH3jPNR86i22NH&#10;slqtTz/9NOX3888/79ld2SC/B62pqSnPyQoKCs4NWOzx/FmByUlpx9nywFRWVtY7mVgsps/KqZqb&#10;m9udTKFQdDmZVqulvYxTYRgMtyVW6JfFCmXqa/SjDIMSFBT0wAMPVFVVsWUPhfweNNobsrt2p2lt&#10;ba0ZsFWhWUFxuTNmzGDLA0MRfsbJjh8/HudksbGxISEhh53p4MGD251sy5Yt/k7m5+e3xMk2btxI&#10;G6/zBAYGHjp0KMyZIiIi6Ed7wplOnTpVcYWFuzN2xZ1hC45AtWeRk9E+SuZkarWaqrZD09DQkJqa&#10;yhb6odPp7P11QM8TyG9+o5/fwqOC6hYt7UDZWQAuR/tBpVLJ7nedgwKjurqaDSjnKC8vP3nyJJu0&#10;zpGenh5+hXVb9z83+eP9h0LY8rDt379/j5Nt3bqV6p1OtX79+rXOtHr16qVLlzK1z2Gi+jEnh7iQ&#10;3/ymNVrnR9ar9Bb6DbGzAIBXZGrjq1NnN3TgRnAYHOQ3vzV1GgPSpCaLFfkNwFP27u6XP/z6RHUH&#10;WwYYGOQ3v+UJ1SfPX9jskd8A/PX2Z/NWJQoxfgEMCvKb32KK5V36C0MII78B+Mt30eJ1SRIcQodB&#10;QX7zW+RZmdF84boJ5LezmUymsLCww4cPm80XKkzDZ7fbT5w4sWvXrqYmBw88U1tbGxQUlJeXx5bB&#10;7dH2m1KhyBep2TLAACC/+S0sv5W5AQL57WyLFi16++23AwMDDQbHNJJqamqeeuqprVu3lpeXs7Mc&#10;QavVPv7446tWrYqLi2Nngduj7VfUrjt2TsGWAQYA+c1jdnt3eAHbc9Nl+a3X6/l+a6O7mThxomNH&#10;NDp16tTs2bPZguM0NjaOGzeuvR396bovi8VyWS2Qtl+TxRZRiI7YYBCQ3zzWojIeO8fuppn8pn03&#10;NRCpmfjYY4+ZPLrjQBdLTk7+y1/+8sUXXyQkJNgGOVwU7al37dq14UcSiYSZ/8MPP1Cd4MCBAxqN&#10;hpnjEImJiX/60582btxYV1fHzgI309DQcO+993700Ufp6enM6Rhm+w0vaDX0nA4DGAjkN4/Fl8lL&#10;pOyY39SS279//z333NMz6M51I0aMKC4uLu9fSUnJaUc4ceJEvCNERkbS+x++HTt2UC4OX2FhIfPB&#10;9nr22WdjY2PZQv8UioEeAs3MzJw3bx5b6B/t35VKJVvoi1wur6+vp0hgijTxzDPPDORtXLbOwN+5&#10;QCBgP6bhobom+7UNT0hICPszGh6qpbE/6+HJy8tjN7N+pKWlMdvpjTfe+OKLL8bFxfn4+NAHm3G+&#10;s6wBo/jDQCG/+cpi696UJpX+eMHqJ598MmXKlJ///OfMfuHWW289fPgw2xtTX6Kjo2lvNXwnT54s&#10;cIRz585Re3H4GhsbOxzhypPcvfmtUqkWLFjANKNbWlqWLVtGjfKeVS6gD1YkEs2aNeu7776j/xfN&#10;oeY1Fd/5UVlZGbPmxfmtVqvp+6IJel1KtUWLFuXn5zOLZDLZsWPHaP++ePHipUuX0prM/F5BQUGT&#10;J0+eOXMm0wPUxfl9/vx5avHThM1mo6aer6/vxcfV6a3Si86ZM4fe6tmzZ6nILrgWk8nEfkzD09ra&#10;yn5tw1NVVcX8iobpzJkz7M96eOj3wG5m/di6dSuznZLbb7+dfh5ff/01fbDljZqQvFbmQwa4JuQ3&#10;XxksttlhNVoje7Ttwvkzk8nf358ZOO+OO+4wGjEigiP15ndqaur7779fWVlJobh69WrKjw8++IBy&#10;UavVVldXh4aGUl1k4cKFlMRMJFMDmsKY0prR25imaSa/KXe3b9++bt06mo6KiqI8pjn79u2jB1JL&#10;t6SkJDExkSpnVKT9fkxMTFfXhSYaJXSfp0guzu+dO3fOnTuXJigpp02bJhaL6Y3R225qaqImO73W&#10;2rVr6W1Q/lF+DDy/YZio8seE9/jx44uKiujrZo6ft2vMi2MEJtwFDgOD/OarsoauFXFCtvDj+TO7&#10;3U67hiNHjlCROa8GjkKN1947sij2KL8psL/44gudTrdixYrCwsJPP/2U/lLrmfL7448/TklJOXjw&#10;ILN+n8rLy4ODg9lCT2uY/lIju7i4mCbCwsJWrVoVHx9PjTlaNGnSpLS0NGr3019mTao6UPP6wiMv&#10;RTUJak8zGa9SqegJaYLe2LJlyygn/v3vf9PDN2/eTM3NAwcO0JMEBATQBP1gKM57ngCcTi6X+/j4&#10;HDt2rPfSB2b7NVvtAWnS7NpOZibA1SG/eclms+/Kak6p/OmEJbP9g2sw+W2xWChQZTIZJbdIJPro&#10;o49oDlWemPY3NXOvnt+XYVJ5x44dycnJVA/bv38/NZ2ZMVIpwpn2N7Wqp06dGhkZSU++cuXKPvP7&#10;Yr35TW9v9uzZ9HBqZ1MNIzU1lZ6ht/1N7Xiav2fPHuZR4Hq922+JVL0ktt6Ge0dgAJDfvGSwWJfF&#10;CmpbtWwZ+e1Cp06dmjhx4owZM6qqqij8aIL50VJmf/vtt9TMpfx+8cUXFy1aRO1a5iFXR83i0NDQ&#10;d955h5K7oaHhk08+YRpnVBVgpinaX3jhBV9fX2rW06vTynPmzHn33Xevmd979+4dP348tba1Wi09&#10;/KuvvhIKhVKplB5Lb2/37t1+fn5U7fjmm2+ore/Yu+NgUHq33w6NyTda0HtdC8BVIL95qb3L9OWh&#10;6ovPkyG/Afird/u12rq3n2xMLh/ovQDgzZDfvJQvVK9JErOFHshvAP66ePvNEShXHbtk6wboE/Kb&#10;fyxW+/aTDSfOX3KRy+bNm9kpAOCbi/O7y2BeFiesav7p7BhAn5Df/KPQmOZH1HVoLrl3yGKxsFMA&#10;wDeXHT9Lr+zYlCZlCwD9QH7zT0WjZknsT3eOAQDfXXwnIZGpjV8dqjZbcRk6XA3ym39iimUHTjez&#10;BQDgv8u64jFZbKsShU1KdMEEV4P85hmrzR6QIT1Td7UOsQGA16jdnVDWflaMvtDhapDfPKMxWBfH&#10;CDq16FsNwJMpdeajRTK2ANAX5DfPCGT6wOPsSFMA4Kns9u7Q/LZBjlUL3gX5zTMFQlV6VQdbAADP&#10;FV7QZjQjwKFfyG+eSa9SnG/BjaEAnu/YOYVYrmcLAFdAfvNMdLFMbcCt3gCer0TaFV0sZwsAV0B+&#10;80x4QRs7BQAeTa23LIyq79ThYlXoG/KbTwxmKy5JBfAeW080HDvXzhYALoX85pMWpTGxDBszgLfI&#10;qVdtSBFfPNIgQC/kN5+UNahPVl8ybAkAeLAOrXleeK1MfUnvbAAM5DefxJXKyxo0bAEAPJ3d3u2f&#10;IjlRjVtGoQ/Ib97QG61rEsVtqIkDeJPShq41SWIjDqHDFZDfvFHfplsRK8BmDOBVbLZuvwQRxjKB&#10;KyG/eeNUbWcAhgQG8D4JpfJCsZotAPwI+c0bwaebaTNmCwDgNQRyfRLuIoMrIL/5QaUzr4gXidsN&#10;bBkAvIbNZg/Na2ULAD9CfvNDqbRrXZLYhMEMALxSVBE6TobLIb/5IaZYdigXFXAAL5VaoTjfjHtH&#10;4RLIb35YnyLJFSjZAgB4mbKGrvAC1ODhEshvHtCabL5R9Q0dOPkN4KVaVaYV8QK9ycqWAZDfvFAk&#10;6dqQIjWYsekCeCmzxbYxVZInULFlAOQ3LwSfbsYYRABeLk+gXHVMbEEPTvAj5Le7s3d3L44RnG/R&#10;smUA8EqtKuOyWIFEoWfL4PWQ3+5Oa7T6Hq1v16DbcwCvRg3vgHRJepWCLYPXQ367uxaVaUOKxIA7&#10;vwG83snqDtob2LAzgB7Ib3dXLOnCyW8AIEqd2S9eWIUbwaEH8tvdJZTJWzD0EAD0SCyTbz3RwBbA&#10;uyG/3V1MsbxLb2YLAODdpArDvPAajCMMBPnt7iIL26w2O1sAAO+mM1nXJIqacUwOkN/uL7ygjZ0C&#10;AOjuPnK2rUTaxRbAiyG/3ZrBbIsqwpjfAPCTNrUptgS7BUB+uzeqZWfWdLIFAIALw4F3h+a3sAXw&#10;YshvtxZdLDvXiHtFAOASIXktuAsckN9ubUOKpLETF6oAwCWOnVNIFBiQ0Nshv92Xzd4942CN1ohh&#10;xwDgEmfF6vhSdOvk7ZDf7quiSeOXIMS9YwBwGaXOMj+yTofhwL0b8tt97TvdnFCKq0wB4HJUq/9v&#10;RmNGVQdbBq+E/HZTVpt9aawQw4YCQJ+yapX+yWKrFZexeS/kt5vSm6yf7a8ymHF8DAD6oDFYaBeh&#10;QufKXgz57aYqGjVLogV2nPwGgH6sSRRn1yrZAngf5Lc7otjen9MSj5PfANC/c42aZXEiHKXzWshv&#10;d2Sx2XyO1DZ06NkyAMAVqKK/Ik5UKFKxZfAyyG93pDFYvgqpxp1jAHB1cSXyXaeabDjT5pWQ3+6o&#10;ocOwPkXCFgAA+iFuNyw8KsBw4N4J+e2O8kXq9CoFWwAA6IfNZg/IkApkONfmjZDf7ii+VC5To9tz&#10;ALi2qmZNaiU6cvFGyG93FFkow+BCADAQBrM1vKCNLYA3QX67I2yNADBwoXktdlzC5n2Q326HWt4R&#10;hchvABioyMI2nQmH7LwO8tvtKHXm2BL03AIAA5VZ05kvREdsXgf57XbKGrpoa2QLAADX0thpXJsk&#10;NuAuMi+D/HY7McWysgYNWwAAuBadybo4RtDQYWDL4B2Q3+7FarNvyZBKFLibEwAGYUt6Q1oFOo3w&#10;Lshv96LUmvziRR1ajAkIAIOQXavckCKx4BC6N0F+u5fzzdoV8SJqhbNlAIABUOstqxLF5Y049eZF&#10;kN/uJSy/NRI3jwHA4KVVKAIypBjLxHsgv92IyWLbkCIpwGiAADB4DR2GpbFCmdrElsHTIb/diEJj&#10;8osX4uI1ABgCagD4J4nzBLgR3Fsgv91IfZtuSYxAb7KyZQCAwUgsa992QsoWwNMhv91ITLH8YG4r&#10;WwAAGCS52rQiVtSps7Bl8GjIb3dhsthWHROfa+xiywAezWKxYMgNZ4gukhdLsRvxCshvd9GmNq6M&#10;FzQrMey3p2lvb9+2bZvV+tNpEY1G09p64UBLU1OTv79/SEiIbcDjxZ49e/bQoUMDSb7Gxsby8nKa&#10;kMlk69ev379/v6Pykv4vu3fvDggI6OwcUEe/Op2O/o9K5U/nZemdvP3220KhkC2D44ja9Unl6MjF&#10;KyC/3cX5Fu2KeIHRjJPfQ0H599RTT/3ud7+75557wsLC2Lnuoaam5tFHHzWbf+qTZ/PmzW+99ZZW&#10;q33ppZeWLl0aFRVlMplyc3PZxf2TSqV//OMfY2NjB5LE33///ZkzZ6iu8MYbbyxcuDAiIsJR+X3i&#10;xAlK39DQULl8QAPt0OsuXrx469atbLm7u7KycsKECWKxeNKkSSNHjqRvLTg4mF0Gw6M1WiMLZWwB&#10;PBry212kVCp2nWpiCzBIlN9jxozJycnR6/UWi3ud/Lsyv2naYDCoVKqnn366oqKC5tDbXrt2LbP0&#10;Ko4fP/7MM89c/FT9oUb/888/T/na0tJCr1JSUsIuGDxqPV/WUA4PDz9w4ABbGBj6auid9x5mWL9+&#10;PVUpGhsbz507R89PdQuql3R0dDBLYZhC8lrYKfBoyG+3YLN3r0/Cnd9Dx+R3XFwcJQ1lYVpaGqWF&#10;v7+/UqlMSEjw8fGhxh81ARUKBTVzP/74Y2r1fvPNN8uXL7darTTBHFueOHFieno6NYWpfUwBs2TJ&#10;EvpLQfvll1+uWbNmwYIF7733HiUirTNnzpxVq1bRUmpBrlixgt4APc+//vWvU6dOMe+HEo7W2bVr&#10;Fz2c8vvuu++mZ5g1a1ZISAi90KFDh2bPnk2N4/vvv5/eSXZ29tGjRydPnhwTE8MkXENDww8//LCh&#10;x44dO+gt0Ux66blz5/7pT3+i/13Pi1wNtdGpaUvRSO1aepVFixbRq7DLBolS9rLGMX0U9BnSu2Xe&#10;2EBQZeXll1+mp6Jp+tCeffZZiUTCLCL03kaPHk3rsGUYnrgSeRvuAvcCyG+3oNZbVsSL0PHCkFHs&#10;Pfnkk6+++upHH31UXV2dnJz8yiuvUKZqNJrHH3/8tddeo7wZN24chfe0adMoVukhqampvr6+tM7M&#10;mTN3795NsTp27NiUlJTi4mLKyA8//PCtt9564IEHWltbmYQmL7744okTJyi5qR7AzCFUCejs7KQw&#10;pqW9LWN6ifHjx1PjkqYpvx9++GEKcpFIRCFN1Yt9+/Z98cUXVLeglnFlZSWtM8D2d0ZGxoQJE65s&#10;f1PeUwub9L4xCv7PP/+c/lNM+7u0tJSZfzFKX/qs2EJf8vLy6KOjmtCDDz5I75w5VEDCwsIOHjzI&#10;TF+GeUW2cNFL0AR9NczboDdG1Slas2eVC3H+3HPPRUdHM0UYvjKpJrwA3Th6PuS3W2hRGtclSUwY&#10;e2ComPY3RS9TpPymvKGEoIyk7Dly5EhRD4rzd999lzn2S83oPvM7KyvrqaeeysnJofXLy8uNRiMF&#10;NvO0VCegR1FLuqvrp+t7Kcyo9UyN+G3btrGzevKYWsDUIqdGc+/xc+Z070Dyu6ysjF7r+R7U6Ndq&#10;tcz8PvOb3jm9f0rHqVOn0grMzD7zOyoqas6cOYmJiUx2Utj7+fnJZDJakz4K+r/3PPQnVC+hjzQp&#10;KWnp0qVUOeh9G735Tf+FdevW0efT+5bo86T/uE+PefPm1dXV0UvQfMpvqhJRhYae5P777+/NeNrk&#10;6ZuiZxh4Ux6uSd5lWhhVj92Jx0N+u4XzLdqDuThlNXT95TflIjXKmcCmJKZ0WbZsGWUY5U1wcDCF&#10;Fj3w22+/XbRokUqluueeeyjDBAIB5TcFDD2c8okecll+U3Oc8pWK9BBKI5qmnB41alTvAWF6YFNT&#10;Ez1w586dtP5A8pta572vQqieQVUHemZSVVXFHFQnvfldW1ubnZ19lcu/9+7dS++K3sPF+U2vSA/5&#10;9NNP6aOglzh58iSFK73V6dOnU3wePny4o6OD4pzWpA+h90WpcU/1A2aa0ZvfVI9pb29PSEhg/r/0&#10;+RcUFFB+f/LJJ/S6NJ++CCa/dTrdm2++SU8bFxc3ZcoU5hoF+l9/8MEHK1eupIkLzwsOYrbaKb+F&#10;ch1bBg+F/HYLJ6s7zzXgls2ho8ikNqJIJGKKFFebNm1iWpnUBPT39//hhx8oNSk7KVeo+P3338+f&#10;P5/ym1agWF28eDGtT0FCeUmPyszM3LhxY1BQUGpqKsVSTExMz7N2U1uTYpXyePny5dRcpnimtKPn&#10;fPjhh5csWcKsw6DY3rx589atWynh6BUXLlxIz0NtcWoWU1KeOnWKag+U/VSZYE4JU1jSL59CkVZj&#10;nqFPFRUV9CbpLz2c3oZU2m9PWxTwL7zwAqU1ZTa9ClO3oP9pSEgI/S/opefOnUv/O/qPU/S+++67&#10;NE3PSXFLK9Ca1HSmxO15pm5a+bLD7Dk5OVlZWcw0fdTbt29vbW3dsmULte+LiorCw8MplWmaPmf6&#10;HJj8ps9t4sSJ9H6o/kE1Euax9CapMrF69eoL5/k3bKB3wsyHYaLfcFK5IvB4A1sGD4X8dgtxpXKM&#10;+e1iFC1Mfg8T/WgfeeSRqzSFHe7s2bOUjhT5Fx/GvxLVMKiFzRZ6UFWDHjVjxgxqUlObm1rDFO1M&#10;+5saxFR7SEtL27NnD7WGv/zyy978vgqKdlqZ3g8FP9WfqPZDb4neG9P+ptY81YEov6lSQrWlAwcO&#10;nD9/ftGiReyDwZm0BsuskJrmThzY8GTIb7dw5KwMA++7GOVWYWEhWxgGaoIP5IJwB6KMnDNnzoIF&#10;CxITE9lZfaHm/sX3fVGbLDAwkB61e/dus9lMaerj40NtcQra//u//6NY3b9/f3t7+9SpU2k+JTqF&#10;PfvI/lHjm56QKgFUfSkpKaHYXrlyZVxc3GefffbNN9/MnDkzPz9/06ZNRqORPqKr1zbAsWx2e1Bm&#10;07Fz7WwZPBHy2y1EYMxvAHCoAqHKL15kc0yfPeCOkN9uIbwAw5YAgCPpTdb/HKhWaHBhv8dCfnOv&#10;TW1KKBtQP5QAAANkt3dHFrYdymlxULe54HaQ39zLrlPmCtRsAQDAQVQ685eHavQmXFvjmZDf3DuU&#10;21rdgjs1AcDx/JMkUgWuQvdMyG/u+SUI0VkxADhDWqUipx4dy3sm5DfHuvTmeeG1WiOGDQUAx5N3&#10;maKLcXmNZ0J+c+ysWL0hVWrBTR4A4Byh+a02XMPmiZDfHAvObkpEHwsA4DTRxbL2Lpyh80DIb44t&#10;iRFUNGnYAgCAo2XWKPOFOAXugZDfXNIarbNCazvR8zkAOE1dm25HZpMVN5F5HOQ3l2patX4JQr0J&#10;F68BgLOo9JYlscJ2dMTmcZDfXIo6KwsraLPh4jUAcKZdWU0xxTLsaDwM8ptLvtGC6hYtWwAAcA5x&#10;u35pdL0M/Ux4FuQ3Z/Qm6/SD1bjzGwCczWq1+cWLcwW4is2jIL85U92qXRYrMGHYbwBwvqRz7YHH&#10;G3EI3ZMgvzmTUqHYldWM9AYAFxC165fGCnHAz5Mgv7lht3f7J4sLRRh2DABcwWqzB2c1VTXjghvP&#10;gfzmTL1Mh4PnAOAy4nZDQhn6QvccyG8AAK9ADYaw/Fa2APyH/AYA8BaHclpsOOrnKZDfAADeIrm8&#10;vRIDLngK5DcAgLeol+k2pEhwF5lnQH4DAHiLLoNl4ZH6VpWRLQOfIb8BALyFzWbflCZNr+pgy8Bn&#10;yG8AAC+SVdu5KlHMFoDPkN8AAF5EY7SsShSeRedR/If8BgDwLvlC1bJYAa5i4zvkNwCAd1HqzPMj&#10;asXterYM/IT8BgDwLlZb966s5ugiGVsGfkJ+AwB4nVKpxudIrc2Gg+g8hvwGAPA6RrNtQ6pUJMch&#10;dB5DfgMAeCOBTHf8PG4E5zHkNwCAN7L3jEjGFoCHkN8AAAD8g/wGAADgH+Q3AAAA/yC/AQAAOCaX&#10;ywMDA/X6QdwRgPwGAADgmFgsvvnmmz/88EOZbKD96iC/AQAAOEb5/T//8z833HDDgw8+GBAQ0NLS&#10;wi7on3vlt06nW7Vq1RIAAABvMmvWrOuvv/66HjfddNO7777b2NjIRmM/3Cu/AQAAvBC1v2+88cZH&#10;H3103bp1OTk5avW1B3hFfgMAAHBMJpNt3ry5q6uLLQ8A8hsAAIB/kN8AXsFutxsvYjab2QUAwE/I&#10;bwDPR+G9atWq8ePHT/rR/PnzTSYTuxgAeAj5DeD5rFbr1KlTKcLZMgDwH/IbwPP1md/U/g4ODq6o&#10;qKitrV20aFFmZiYzn+YEBgZu3LhRLpczc4jZbE5MTPzuu+9Wr14tEAh27dql1WppvlqtjouLY9Yh&#10;lxVramr8eiQnJ1ssFmZmTExMUlKS0WgMCgratm1bc3MzM5/Y7XZ6G/7+/vRC5eXlTIcQBQUF7OLu&#10;bpr+4Ycfep8KwJshvwE8X5/53dnZed99902fPv3ee+/97W9/u3z5cppJyX3rrbeOHTv2qaeeeuih&#10;h4qKimgmhTc9/Kabbrr//vsfeOCBp59++g9/+ANzc2p1dfWLL7544el6UGBPmjSJmW5vb3/yySdf&#10;euml//f//t9tt932/vvvM0fsX3jhBZrz8ssv01P94he/GDVqlFgspvn0JmfOnHnzzTc/+OCDo0eP&#10;pscKhUJ6h7Q+LaIV9Hr9K6+8Qi9NMX/hBQC8G/IbwPMx+f3VV19RHjOobU35TclNCUoRLpPJNBpN&#10;WVnZz3/+86VLl3Z1dbW2tv75z39+4403DAYDhTSF9/z581UqFbWwKUTvvPNOJr/Pnz9P+cq8CqH8&#10;pocw08uWLZsxYwY9nHL34MGD9Mz0ujT/+eefv/HGGydPnkwvunPnTnoDTMWCHkuv4uPjQy9BbyYy&#10;MlKn09F7GzFiBNMXFcX5r371q2+//fbCswN4PeQ3gOdj8psatZ//6MCBA0x+f/DBBxSxtA41av/9&#10;73//+te/3r17d2iP119/feTIkZTQ+/bto7Yyc8CcHDt27Jr53dTUdNddd1HkM09FOf3HP/6RJmgR&#10;5Te1uenVaZoi/JFHHnnzzTdpeteuXX/6058uG7+hqqqK3mRUVJTZbJ41axY9p1QqZZcBeDfkN4Dn&#10;6+/4OUVjb3PWZrONHz/+d7/73dq1azf8KDg4mNriAQEBEydOZFYj6enpvfl95fFzJr+pqX3bbbd9&#10;+eWX7BP1qK+vp0WU32PHjmVqAx0dHY8++ihTA/jhhx/GjRtHE5dZvXo1PQ+90K233krvjZ0L4PWQ&#10;3wCebyD5Te3v995774477tBoNMycXtR6/utf/9p7v1lycnJvfovF4n/+85/MfFJaWsrkNy2ldeLj&#10;45n5F+svv6ndT230K+9qo+ekFagO8Zvf/Iaa++xcAK+H/AbwfAPJb7Jr167rr7/+8OHD1BanosVi&#10;USqVNJGSkvKLX/zi2LFjPWt1z5s3rze/6Ukef/xxhUJB0zKZbPLkyUx+02MpdJlr4hg6nY7pNKa/&#10;/KZXuemmm2JjYy+s3d1dXl7OHNg3Go1jxox56qmnaDXmjQEAQX4DeL4B5jflJSXliBEjZs6c+cMP&#10;P1BzfPr06TS/ra1t5MiRd911l4+Pz6JFi+hRvflNrfYXX3zx1VdfpSefMGECBXPv9WvHjx//y1/+&#10;snTp0sDAwBUrVlD6VlVV0fz+8pum77nnnttvv33u3Lm0/jPPPMPUHsi7775L0U4NdKYIAAT5DeD5&#10;KGXPnDlDLVq23MNkMkVHRzPXhPeiVvKJEyf27NmzdevWo0ePMmesSUNDQ3h4+H//+9/g4ODQ0NDe&#10;/Ca0TlBQ0M6dO1NTU9Vqde995KSgoGD79u1btmyhR9FSpj2dkZHRezs4c1s5zelZ/UILPioqil6a&#10;Iv/s2bPMTLJy5cqnn35apVKxZQBAfgPAYF18/ZprTJo0qfe4OgAwkN8AMDjUXB45cqTL8lur1Y4e&#10;PZo5xQ4AvZDfADA4KpUqPz//ygvFncRisVRWVrIFAPgR8hsAAIB/kN8AAAD8g/wGAADgH+Q3AAAA&#10;/yC/AQAA+Af5DQAAwD/IbwAAAP5BfgMAAPAP8hsAAIB/kN8AAAD8g/wGAADgH+Q3AAAA/yC/AQAA&#10;+Af5DQAAwD/IbwAAAP5BfgMAAPAP8hsAAIB/kN8AAAB80939/wGYiiq0wkjzkAAAAABJRU5ErkJg&#10;glBLAwQUAAYACAAAACEA/lOuI94AAAAFAQAADwAAAGRycy9kb3ducmV2LnhtbEyPTUvDQBCG74L/&#10;YRnBS7G7fjSNMZtSBMFDLbYV7HGbHZNgdjZkt238945e2svAyzs880w+G1wrDtiHxpOG27ECgVR6&#10;21Cl4WPzcpOCCNGQNa0n1PCDAWbF5UVuMuuPtMLDOlaCIRQyo6GOscukDGWNzoSx75C4+/K9M5Fj&#10;X0nbmyPDXSvvlEqkMw3xhdp0+Fxj+b3eO6Y8juaj5Se9vi2HRZmstup++660vr4a5k8gIg7xtAx/&#10;+qwOBTvt/J5sEK0GfiT+T+7S5IHjTsNkmiqQRS7P7Yt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0FKCdAwAAbAoAAA4AAAAAAAAAAAAAAAAAOgIAAGRycy9l&#10;Mm9Eb2MueG1sUEsBAi0ACgAAAAAAAAAhAKOjZVvEWwAAxFsAABQAAAAAAAAAAAAAAAAAAwYAAGRy&#10;cy9tZWRpYS9pbWFnZTEucG5nUEsBAi0AFAAGAAgAAAAhAP5TriPeAAAABQEAAA8AAAAAAAAAAAAA&#10;AAAA+WEAAGRycy9kb3ducmV2LnhtbFBLAQItABQABgAIAAAAIQCqJg6+vAAAACEBAAAZAAAAAAAA&#10;AAAAAAAAAARjAABkcnMvX3JlbHMvZTJvRG9jLnhtbC5yZWxzUEsFBgAAAAAGAAYAfAEAAPdjAAAA&#10;AA==&#10;">
                <v:shape id="_x0000_s2503" type="#_x0000_t75" style="position:absolute;width:54864;height:36703;visibility:visible;mso-wrap-style:square" filled="t">
                  <v:fill o:detectmouseclick="t"/>
                  <v:path o:connecttype="none"/>
                </v:shape>
                <v:shape id="図 1043474213" o:spid="_x0000_s2504" type="#_x0000_t75" style="position:absolute;width:54441;height:3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lq5yAAAAOMAAAAPAAAAZHJzL2Rvd25yZXYueG1sRE9fS8Mw&#10;EH8X/A7hBN9c2rVUqcuGKAPBPbi1+Hw0t7ZbcylJXKuf3giCj/f7f6vNbAZxIed7ywrSRQKCuLG6&#10;51ZBXW3vHkD4gKxxsEwKvsjDZn19tcJS24n3dDmEVsQQ9iUq6EIYSyl905FBv7AjceSO1hkM8XSt&#10;1A6nGG4GuUySQhrsOTZ0ONJzR8358GkUbKe6rj6+d86+705vWZoW5+qlUOr2Zn56BBFoDv/iP/er&#10;jvOTPMvv82Wawe9PEQC5/gEAAP//AwBQSwECLQAUAAYACAAAACEA2+H2y+4AAACFAQAAEwAAAAAA&#10;AAAAAAAAAAAAAAAAW0NvbnRlbnRfVHlwZXNdLnhtbFBLAQItABQABgAIAAAAIQBa9CxbvwAAABUB&#10;AAALAAAAAAAAAAAAAAAAAB8BAABfcmVscy8ucmVsc1BLAQItABQABgAIAAAAIQD6Olq5yAAAAOMA&#10;AAAPAAAAAAAAAAAAAAAAAAcCAABkcnMvZG93bnJldi54bWxQSwUGAAAAAAMAAwC3AAAA/AIAAAAA&#10;">
                  <v:imagedata r:id="rId118" o:title=""/>
                </v:shape>
                <v:shape id="テキスト ボックス 1" o:spid="_x0000_s2505" type="#_x0000_t202" style="position:absolute;left:26438;top:33655;width:7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UcpygAAAOMAAAAPAAAAZHJzL2Rvd25yZXYueG1sRI9Bb8Iw&#10;DIXvk/gPkZF2GwnrhlAhIJhA2m1ay4Gj1Zi20DhVE6Drr18mTeJov+f3PS/XvW3EjTpfO9YwnSgQ&#10;xIUzNZcaDvn+ZQ7CB2SDjWPS8EMe1qvR0xJT4+78TbcslCKGsE9RQxVCm0rpi4os+olriaN2cp3F&#10;EMeulKbDewy3jXxVaiYt1hwJFbb0UVFxya42cl2+uwybIPN9QdnWvA/nr+Og9fO43yxABOrDw/x/&#10;/WlifaUSlcxV8gZ/P8UFyNUvAAAA//8DAFBLAQItABQABgAIAAAAIQDb4fbL7gAAAIUBAAATAAAA&#10;AAAAAAAAAAAAAAAAAABbQ29udGVudF9UeXBlc10ueG1sUEsBAi0AFAAGAAgAAAAhAFr0LFu/AAAA&#10;FQEAAAsAAAAAAAAAAAAAAAAAHwEAAF9yZWxzLy5yZWxzUEsBAi0AFAAGAAgAAAAhALrtRynKAAAA&#10;4wAAAA8AAAAAAAAAAAAAAAAABwIAAGRycy9kb3ducmV2LnhtbFBLBQYAAAAAAwADALcAAAD+AgAA&#10;AAA=&#10;" fillcolor="white [3212]" stroked="f" strokeweight=".5pt">
                  <v:textbox>
                    <w:txbxContent>
                      <w:p w14:paraId="68AE31F4" w14:textId="77777777" w:rsidR="000C1367" w:rsidRDefault="000C1367" w:rsidP="000C1367">
                        <w:pPr>
                          <w:rPr>
                            <w:rFonts w:eastAsia="ＭＳ ゴシック" w:hAnsi="ＭＳ ゴシック"/>
                            <w:szCs w:val="22"/>
                          </w:rPr>
                        </w:pPr>
                        <w:r>
                          <w:rPr>
                            <w:rFonts w:eastAsia="ＭＳ ゴシック" w:hAnsi="ＭＳ ゴシック" w:hint="eastAsia"/>
                            <w:szCs w:val="22"/>
                          </w:rPr>
                          <w:t>周波数</w:t>
                        </w:r>
                      </w:p>
                    </w:txbxContent>
                  </v:textbox>
                </v:shape>
                <v:shape id="テキスト ボックス 1" o:spid="_x0000_s2506" type="#_x0000_t202" style="position:absolute;left:18097;top:28765;width:7112;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jxywAAAOMAAAAPAAAAZHJzL2Rvd25yZXYueG1sRI/NbsIw&#10;EITvlXgHa5G4FYfwV6UYBAik3ioSDj2u4m0SiNdRbCDN09eVKnHcndn5ZlebztTiTq2rLCuYjCMQ&#10;xLnVFRcKztnx9Q2E88gaa8uk4IccbNaDlxUm2j74RPfUFyKEsEtQQel9k0jp8pIMurFtiIP2bVuD&#10;PoxtIXWLjxBuahlH0UIarDgQSmxoX1J+TW8mcG12uPZbL7NjTulOz/vL51ev1GjYbd9BeOr80/x/&#10;/aFD/dl8Fi+ny0UMfz+FBcj1LwAAAP//AwBQSwECLQAUAAYACAAAACEA2+H2y+4AAACFAQAAEwAA&#10;AAAAAAAAAAAAAAAAAAAAW0NvbnRlbnRfVHlwZXNdLnhtbFBLAQItABQABgAIAAAAIQBa9CxbvwAA&#10;ABUBAAALAAAAAAAAAAAAAAAAAB8BAABfcmVscy8ucmVsc1BLAQItABQABgAIAAAAIQCwRyjxywAA&#10;AOMAAAAPAAAAAAAAAAAAAAAAAAcCAABkcnMvZG93bnJldi54bWxQSwUGAAAAAAMAAwC3AAAA/wIA&#10;AAAA&#10;" fillcolor="white [3212]" stroked="f" strokeweight=".5pt">
                  <v:textbox>
                    <w:txbxContent>
                      <w:p w14:paraId="5925E12F" w14:textId="24F32BF8" w:rsidR="000C1367" w:rsidRPr="000C1367" w:rsidRDefault="000C1367" w:rsidP="000C1367">
                        <w:pPr>
                          <w:spacing w:line="120" w:lineRule="exact"/>
                          <w:jc w:val="right"/>
                          <w:rPr>
                            <w:rFonts w:eastAsia="ＭＳ ゴシック" w:hAnsi="ＭＳ ゴシック"/>
                            <w:sz w:val="12"/>
                            <w:szCs w:val="12"/>
                          </w:rPr>
                        </w:pPr>
                        <w:r w:rsidRPr="000C1367">
                          <w:rPr>
                            <w:rFonts w:eastAsia="ＭＳ ゴシック" w:hAnsi="ＭＳ ゴシック" w:hint="eastAsia"/>
                            <w:sz w:val="12"/>
                            <w:szCs w:val="12"/>
                          </w:rPr>
                          <w:t>周波数偏移</w:t>
                        </w:r>
                      </w:p>
                    </w:txbxContent>
                  </v:textbox>
                </v:shape>
                <w10:anchorlock/>
              </v:group>
            </w:pict>
          </mc:Fallback>
        </mc:AlternateContent>
      </w:r>
    </w:p>
    <w:p w14:paraId="2EDB1EA1" w14:textId="5183253A" w:rsidR="000C1367" w:rsidRDefault="000C1367" w:rsidP="000C1367">
      <w:pPr>
        <w:widowControl/>
        <w:ind w:leftChars="200" w:left="415"/>
        <w:jc w:val="center"/>
        <w:rPr>
          <w:rFonts w:asciiTheme="majorEastAsia" w:eastAsiaTheme="majorEastAsia" w:hAnsiTheme="majorEastAsia"/>
        </w:rPr>
      </w:pPr>
      <w:r>
        <w:rPr>
          <w:rFonts w:asciiTheme="majorEastAsia" w:eastAsiaTheme="majorEastAsia" w:hAnsiTheme="majorEastAsia" w:hint="eastAsia"/>
        </w:rPr>
        <w:t xml:space="preserve">図13-3 - </w:t>
      </w:r>
      <w:r w:rsidRPr="000C1367">
        <w:rPr>
          <w:rFonts w:asciiTheme="majorEastAsia" w:eastAsiaTheme="majorEastAsia" w:hAnsiTheme="majorEastAsia" w:hint="eastAsia"/>
        </w:rPr>
        <w:t>Mux/Demuxフィルタ特性の定義</w:t>
      </w:r>
    </w:p>
    <w:p w14:paraId="12912244" w14:textId="77777777" w:rsidR="000C1367" w:rsidRDefault="000C1367" w:rsidP="000C1367">
      <w:pPr>
        <w:widowControl/>
        <w:ind w:leftChars="200" w:left="415"/>
        <w:jc w:val="center"/>
        <w:rPr>
          <w:rFonts w:asciiTheme="majorEastAsia" w:eastAsiaTheme="majorEastAsia" w:hAnsiTheme="majorEastAsia"/>
        </w:rPr>
      </w:pPr>
    </w:p>
    <w:p w14:paraId="72FC1D57" w14:textId="128F1883" w:rsidR="000C1367" w:rsidRDefault="000C1367" w:rsidP="000C1367">
      <w:pPr>
        <w:widowControl/>
        <w:ind w:leftChars="200" w:left="415"/>
        <w:jc w:val="center"/>
        <w:rPr>
          <w:rFonts w:asciiTheme="majorEastAsia" w:eastAsiaTheme="majorEastAsia" w:hAnsiTheme="majorEastAsia"/>
        </w:rPr>
      </w:pPr>
      <w:r>
        <w:rPr>
          <w:rFonts w:asciiTheme="majorEastAsia" w:eastAsiaTheme="majorEastAsia" w:hAnsiTheme="majorEastAsia" w:hint="eastAsia"/>
        </w:rPr>
        <w:t xml:space="preserve">表13-1 - </w:t>
      </w:r>
      <w:r w:rsidR="00F4616B" w:rsidRPr="00F4616B">
        <w:rPr>
          <w:rFonts w:asciiTheme="majorEastAsia" w:eastAsiaTheme="majorEastAsia" w:hAnsiTheme="majorEastAsia" w:hint="eastAsia"/>
        </w:rPr>
        <w:t>75GHzグリッド動作におけるMux/Demux特性例</w:t>
      </w:r>
    </w:p>
    <w:tbl>
      <w:tblPr>
        <w:tblStyle w:val="TableGrid"/>
        <w:tblW w:w="9213" w:type="dxa"/>
        <w:tblInd w:w="418" w:type="dxa"/>
        <w:tblCellMar>
          <w:top w:w="38" w:type="dxa"/>
          <w:left w:w="106" w:type="dxa"/>
          <w:right w:w="72" w:type="dxa"/>
        </w:tblCellMar>
        <w:tblLook w:val="04A0" w:firstRow="1" w:lastRow="0" w:firstColumn="1" w:lastColumn="0" w:noHBand="0" w:noVBand="1"/>
      </w:tblPr>
      <w:tblGrid>
        <w:gridCol w:w="968"/>
        <w:gridCol w:w="2210"/>
        <w:gridCol w:w="705"/>
        <w:gridCol w:w="703"/>
        <w:gridCol w:w="704"/>
        <w:gridCol w:w="565"/>
        <w:gridCol w:w="3358"/>
      </w:tblGrid>
      <w:tr w:rsidR="00F4616B" w:rsidRPr="00F20EAB" w14:paraId="677A1FBB" w14:textId="77777777" w:rsidTr="00F4616B">
        <w:trPr>
          <w:trHeight w:val="296"/>
        </w:trPr>
        <w:tc>
          <w:tcPr>
            <w:tcW w:w="879" w:type="dxa"/>
            <w:tcBorders>
              <w:top w:val="single" w:sz="6" w:space="0" w:color="000000"/>
              <w:left w:val="single" w:sz="6" w:space="0" w:color="000000"/>
              <w:bottom w:val="single" w:sz="6" w:space="0" w:color="000000"/>
              <w:right w:val="single" w:sz="6" w:space="0" w:color="000000"/>
            </w:tcBorders>
          </w:tcPr>
          <w:p w14:paraId="1D78C54B" w14:textId="50AA7790" w:rsidR="00F4616B" w:rsidRPr="00F20EAB" w:rsidRDefault="00F4616B" w:rsidP="00F4616B">
            <w:pPr>
              <w:spacing w:line="180" w:lineRule="exact"/>
              <w:ind w:right="32"/>
              <w:jc w:val="center"/>
              <w:rPr>
                <w:rFonts w:ascii="ＭＳ ゴシック" w:eastAsia="ＭＳ ゴシック" w:hAnsi="ＭＳ ゴシック"/>
                <w:b/>
                <w:bCs/>
                <w:sz w:val="18"/>
                <w:szCs w:val="18"/>
              </w:rPr>
            </w:pPr>
            <w:r w:rsidRPr="00F20EAB">
              <w:rPr>
                <w:rFonts w:ascii="ＭＳ ゴシック" w:eastAsia="ＭＳ ゴシック" w:hAnsi="ＭＳ ゴシック" w:hint="eastAsia"/>
                <w:b/>
                <w:bCs/>
                <w:sz w:val="18"/>
                <w:szCs w:val="18"/>
              </w:rPr>
              <w:t>参照</w:t>
            </w:r>
          </w:p>
        </w:tc>
        <w:tc>
          <w:tcPr>
            <w:tcW w:w="2239" w:type="dxa"/>
            <w:tcBorders>
              <w:top w:val="single" w:sz="6" w:space="0" w:color="000000"/>
              <w:left w:val="single" w:sz="6" w:space="0" w:color="000000"/>
              <w:bottom w:val="single" w:sz="6" w:space="0" w:color="000000"/>
              <w:right w:val="single" w:sz="6" w:space="0" w:color="000000"/>
            </w:tcBorders>
          </w:tcPr>
          <w:p w14:paraId="3D358F82" w14:textId="118653F2" w:rsidR="00F4616B" w:rsidRPr="00F20EAB" w:rsidRDefault="00F4616B" w:rsidP="00F4616B">
            <w:pPr>
              <w:spacing w:line="180" w:lineRule="exact"/>
              <w:ind w:right="32"/>
              <w:jc w:val="center"/>
              <w:rPr>
                <w:rFonts w:ascii="ＭＳ ゴシック" w:eastAsia="ＭＳ ゴシック" w:hAnsi="ＭＳ ゴシック"/>
                <w:b/>
                <w:bCs/>
                <w:sz w:val="18"/>
                <w:szCs w:val="18"/>
              </w:rPr>
            </w:pPr>
            <w:r w:rsidRPr="00F20EAB">
              <w:rPr>
                <w:rFonts w:ascii="ＭＳ ゴシック" w:eastAsia="ＭＳ ゴシック" w:hAnsi="ＭＳ ゴシック" w:hint="eastAsia"/>
                <w:b/>
                <w:bCs/>
                <w:sz w:val="18"/>
                <w:szCs w:val="18"/>
              </w:rPr>
              <w:t>パラメータ</w:t>
            </w:r>
          </w:p>
        </w:tc>
        <w:tc>
          <w:tcPr>
            <w:tcW w:w="709" w:type="dxa"/>
            <w:tcBorders>
              <w:top w:val="single" w:sz="6" w:space="0" w:color="000000"/>
              <w:left w:val="single" w:sz="6" w:space="0" w:color="000000"/>
              <w:bottom w:val="single" w:sz="6" w:space="0" w:color="000000"/>
              <w:right w:val="single" w:sz="6" w:space="0" w:color="000000"/>
            </w:tcBorders>
          </w:tcPr>
          <w:p w14:paraId="4ACF5015" w14:textId="14F87EC6" w:rsidR="00F4616B" w:rsidRPr="00F20EAB" w:rsidRDefault="00F4616B" w:rsidP="00F4616B">
            <w:pPr>
              <w:spacing w:line="180" w:lineRule="exact"/>
              <w:ind w:left="2"/>
              <w:jc w:val="left"/>
              <w:rPr>
                <w:rFonts w:ascii="ＭＳ ゴシック" w:eastAsia="ＭＳ ゴシック" w:hAnsi="ＭＳ ゴシック"/>
                <w:b/>
                <w:bCs/>
                <w:sz w:val="18"/>
                <w:szCs w:val="18"/>
              </w:rPr>
            </w:pPr>
            <w:r w:rsidRPr="00F20EAB">
              <w:rPr>
                <w:rFonts w:ascii="ＭＳ ゴシック" w:eastAsia="ＭＳ ゴシック" w:hAnsi="ＭＳ ゴシック" w:hint="eastAsia"/>
                <w:b/>
                <w:bCs/>
                <w:sz w:val="18"/>
                <w:szCs w:val="18"/>
              </w:rPr>
              <w:t>モード</w:t>
            </w:r>
          </w:p>
        </w:tc>
        <w:tc>
          <w:tcPr>
            <w:tcW w:w="709" w:type="dxa"/>
            <w:tcBorders>
              <w:top w:val="single" w:sz="6" w:space="0" w:color="000000"/>
              <w:left w:val="single" w:sz="6" w:space="0" w:color="000000"/>
              <w:bottom w:val="single" w:sz="6" w:space="0" w:color="000000"/>
              <w:right w:val="single" w:sz="6" w:space="0" w:color="000000"/>
            </w:tcBorders>
          </w:tcPr>
          <w:p w14:paraId="0E401803" w14:textId="5582BDFA" w:rsidR="00F4616B" w:rsidRPr="00F20EAB" w:rsidRDefault="00F4616B" w:rsidP="00F4616B">
            <w:pPr>
              <w:spacing w:line="180" w:lineRule="exact"/>
              <w:jc w:val="left"/>
              <w:rPr>
                <w:rFonts w:ascii="ＭＳ ゴシック" w:eastAsia="ＭＳ ゴシック" w:hAnsi="ＭＳ ゴシック"/>
                <w:b/>
                <w:bCs/>
                <w:sz w:val="18"/>
                <w:szCs w:val="18"/>
              </w:rPr>
            </w:pPr>
            <w:r w:rsidRPr="00F20EAB">
              <w:rPr>
                <w:rFonts w:ascii="ＭＳ ゴシック" w:eastAsia="ＭＳ ゴシック" w:hAnsi="ＭＳ ゴシック" w:hint="eastAsia"/>
                <w:b/>
                <w:bCs/>
                <w:sz w:val="18"/>
                <w:szCs w:val="18"/>
              </w:rPr>
              <w:t>最小値</w:t>
            </w:r>
          </w:p>
        </w:tc>
        <w:tc>
          <w:tcPr>
            <w:tcW w:w="708" w:type="dxa"/>
            <w:tcBorders>
              <w:top w:val="single" w:sz="6" w:space="0" w:color="000000"/>
              <w:left w:val="single" w:sz="6" w:space="0" w:color="000000"/>
              <w:bottom w:val="single" w:sz="6" w:space="0" w:color="000000"/>
              <w:right w:val="single" w:sz="6" w:space="0" w:color="000000"/>
            </w:tcBorders>
          </w:tcPr>
          <w:p w14:paraId="4BE5F186" w14:textId="502C98DB" w:rsidR="00F4616B" w:rsidRPr="00F20EAB" w:rsidRDefault="00F4616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b/>
                <w:sz w:val="18"/>
                <w:szCs w:val="18"/>
              </w:rPr>
              <w:t>最大値</w:t>
            </w:r>
          </w:p>
        </w:tc>
        <w:tc>
          <w:tcPr>
            <w:tcW w:w="567" w:type="dxa"/>
            <w:tcBorders>
              <w:top w:val="single" w:sz="6" w:space="0" w:color="000000"/>
              <w:left w:val="single" w:sz="6" w:space="0" w:color="000000"/>
              <w:bottom w:val="single" w:sz="6" w:space="0" w:color="000000"/>
              <w:right w:val="single" w:sz="6" w:space="0" w:color="000000"/>
            </w:tcBorders>
          </w:tcPr>
          <w:p w14:paraId="4F6F71A1" w14:textId="3AE250D3" w:rsidR="00F4616B" w:rsidRPr="00F20EAB" w:rsidRDefault="00F4616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b/>
                <w:sz w:val="18"/>
                <w:szCs w:val="18"/>
              </w:rPr>
              <w:t>単位</w:t>
            </w:r>
            <w:r w:rsidRPr="00F20EAB">
              <w:rPr>
                <w:rFonts w:ascii="ＭＳ ゴシック" w:eastAsia="ＭＳ ゴシック" w:hAnsi="ＭＳ ゴシック" w:cs="Calibri"/>
                <w:b/>
                <w:sz w:val="18"/>
                <w:szCs w:val="18"/>
              </w:rPr>
              <w:t xml:space="preserve"> </w:t>
            </w:r>
          </w:p>
        </w:tc>
        <w:tc>
          <w:tcPr>
            <w:tcW w:w="3402" w:type="dxa"/>
            <w:tcBorders>
              <w:top w:val="single" w:sz="6" w:space="0" w:color="000000"/>
              <w:left w:val="single" w:sz="6" w:space="0" w:color="000000"/>
              <w:bottom w:val="single" w:sz="6" w:space="0" w:color="000000"/>
              <w:right w:val="single" w:sz="6" w:space="0" w:color="000000"/>
            </w:tcBorders>
          </w:tcPr>
          <w:p w14:paraId="01670010" w14:textId="7BC79E5E"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hint="eastAsia"/>
                <w:b/>
                <w:sz w:val="18"/>
                <w:szCs w:val="18"/>
              </w:rPr>
              <w:t>条件</w:t>
            </w:r>
            <w:r w:rsidRPr="00F20EAB">
              <w:rPr>
                <w:rFonts w:ascii="ＭＳ ゴシック" w:eastAsia="ＭＳ ゴシック" w:hAnsi="ＭＳ ゴシック" w:cs="Calibri"/>
                <w:b/>
                <w:sz w:val="18"/>
                <w:szCs w:val="18"/>
              </w:rPr>
              <w:t>/</w:t>
            </w:r>
            <w:r w:rsidRPr="00F20EAB">
              <w:rPr>
                <w:rFonts w:ascii="ＭＳ ゴシック" w:eastAsia="ＭＳ ゴシック" w:hAnsi="ＭＳ ゴシック" w:cs="Calibri" w:hint="eastAsia"/>
                <w:b/>
                <w:sz w:val="18"/>
                <w:szCs w:val="18"/>
              </w:rPr>
              <w:t>コメント</w:t>
            </w:r>
            <w:r w:rsidRPr="00F20EAB">
              <w:rPr>
                <w:rFonts w:ascii="ＭＳ ゴシック" w:eastAsia="ＭＳ ゴシック" w:hAnsi="ＭＳ ゴシック" w:cs="Calibri"/>
                <w:b/>
                <w:sz w:val="18"/>
                <w:szCs w:val="18"/>
              </w:rPr>
              <w:t xml:space="preserve"> </w:t>
            </w:r>
          </w:p>
        </w:tc>
      </w:tr>
      <w:tr w:rsidR="00F4616B" w:rsidRPr="00F20EAB" w14:paraId="06812636" w14:textId="77777777" w:rsidTr="00F4616B">
        <w:trPr>
          <w:trHeight w:val="406"/>
        </w:trPr>
        <w:tc>
          <w:tcPr>
            <w:tcW w:w="879" w:type="dxa"/>
            <w:tcBorders>
              <w:top w:val="single" w:sz="6" w:space="0" w:color="000000"/>
              <w:left w:val="single" w:sz="6" w:space="0" w:color="000000"/>
              <w:bottom w:val="single" w:sz="6" w:space="0" w:color="000000"/>
              <w:right w:val="single" w:sz="6" w:space="0" w:color="000000"/>
            </w:tcBorders>
            <w:vAlign w:val="center"/>
          </w:tcPr>
          <w:p w14:paraId="5320326F"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 </w:t>
            </w:r>
          </w:p>
        </w:tc>
        <w:tc>
          <w:tcPr>
            <w:tcW w:w="2239" w:type="dxa"/>
            <w:tcBorders>
              <w:top w:val="single" w:sz="6" w:space="0" w:color="000000"/>
              <w:left w:val="single" w:sz="6" w:space="0" w:color="000000"/>
              <w:bottom w:val="single" w:sz="6" w:space="0" w:color="000000"/>
              <w:right w:val="single" w:sz="6" w:space="0" w:color="000000"/>
            </w:tcBorders>
          </w:tcPr>
          <w:p w14:paraId="153BA80A" w14:textId="6A8D9059" w:rsidR="00F4616B" w:rsidRPr="00F20EAB" w:rsidRDefault="00F4616B" w:rsidP="00F4616B">
            <w:pPr>
              <w:spacing w:line="180" w:lineRule="exact"/>
              <w:ind w:left="2"/>
              <w:rPr>
                <w:rFonts w:ascii="ＭＳ ゴシック" w:eastAsia="ＭＳ ゴシック" w:hAnsi="ＭＳ ゴシック"/>
                <w:sz w:val="18"/>
                <w:szCs w:val="18"/>
              </w:rPr>
            </w:pPr>
            <w:r w:rsidRPr="00F20EAB">
              <w:rPr>
                <w:rFonts w:ascii="ＭＳ ゴシック" w:eastAsia="ＭＳ ゴシック" w:hAnsi="ＭＳ ゴシック" w:hint="eastAsia"/>
                <w:sz w:val="18"/>
                <w:szCs w:val="18"/>
              </w:rPr>
              <w:t>光マルチプレクサまたは光デマルチプレクサの特性</w:t>
            </w:r>
          </w:p>
        </w:tc>
        <w:tc>
          <w:tcPr>
            <w:tcW w:w="709" w:type="dxa"/>
            <w:tcBorders>
              <w:top w:val="single" w:sz="6" w:space="0" w:color="000000"/>
              <w:left w:val="single" w:sz="6" w:space="0" w:color="000000"/>
              <w:bottom w:val="single" w:sz="6" w:space="0" w:color="000000"/>
              <w:right w:val="single" w:sz="6" w:space="0" w:color="000000"/>
            </w:tcBorders>
            <w:vAlign w:val="center"/>
          </w:tcPr>
          <w:p w14:paraId="2CAA47B3"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vAlign w:val="center"/>
          </w:tcPr>
          <w:p w14:paraId="1B8D5D1F" w14:textId="77777777" w:rsidR="00F4616B" w:rsidRPr="00F20EAB" w:rsidRDefault="00F4616B" w:rsidP="00F4616B">
            <w:pPr>
              <w:spacing w:line="180" w:lineRule="exact"/>
              <w:ind w:right="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708" w:type="dxa"/>
            <w:tcBorders>
              <w:top w:val="single" w:sz="6" w:space="0" w:color="000000"/>
              <w:left w:val="single" w:sz="6" w:space="0" w:color="000000"/>
              <w:bottom w:val="single" w:sz="6" w:space="0" w:color="000000"/>
              <w:right w:val="single" w:sz="6" w:space="0" w:color="000000"/>
            </w:tcBorders>
            <w:vAlign w:val="center"/>
          </w:tcPr>
          <w:p w14:paraId="193A1F7E" w14:textId="77777777" w:rsidR="00F4616B" w:rsidRPr="00F20EAB" w:rsidRDefault="00F4616B" w:rsidP="00F4616B">
            <w:pPr>
              <w:spacing w:line="180" w:lineRule="exact"/>
              <w:ind w:left="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567" w:type="dxa"/>
            <w:tcBorders>
              <w:top w:val="single" w:sz="6" w:space="0" w:color="000000"/>
              <w:left w:val="single" w:sz="6" w:space="0" w:color="000000"/>
              <w:bottom w:val="single" w:sz="6" w:space="0" w:color="000000"/>
              <w:right w:val="single" w:sz="6" w:space="0" w:color="000000"/>
            </w:tcBorders>
            <w:vAlign w:val="center"/>
          </w:tcPr>
          <w:p w14:paraId="65D6E536" w14:textId="77777777" w:rsidR="00F4616B" w:rsidRPr="00F20EAB" w:rsidRDefault="00F4616B" w:rsidP="00F4616B">
            <w:pPr>
              <w:spacing w:line="180" w:lineRule="exact"/>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3402" w:type="dxa"/>
            <w:tcBorders>
              <w:top w:val="single" w:sz="6" w:space="0" w:color="000000"/>
              <w:left w:val="single" w:sz="6" w:space="0" w:color="000000"/>
              <w:bottom w:val="single" w:sz="6" w:space="0" w:color="000000"/>
              <w:right w:val="single" w:sz="6" w:space="0" w:color="000000"/>
            </w:tcBorders>
          </w:tcPr>
          <w:p w14:paraId="00242A8D" w14:textId="64537C4B" w:rsidR="00F4616B" w:rsidRPr="00F20EAB" w:rsidRDefault="00F4616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個々の要求特性については11.1.163a～11.1.163qを参照のこと。</w:t>
            </w:r>
          </w:p>
        </w:tc>
      </w:tr>
      <w:tr w:rsidR="00F4616B" w:rsidRPr="00F20EAB" w14:paraId="24193BB6" w14:textId="77777777" w:rsidTr="00F4616B">
        <w:trPr>
          <w:trHeight w:val="406"/>
        </w:trPr>
        <w:tc>
          <w:tcPr>
            <w:tcW w:w="879" w:type="dxa"/>
            <w:tcBorders>
              <w:top w:val="single" w:sz="6" w:space="0" w:color="000000"/>
              <w:left w:val="single" w:sz="6" w:space="0" w:color="000000"/>
              <w:bottom w:val="single" w:sz="6" w:space="0" w:color="000000"/>
              <w:right w:val="single" w:sz="6" w:space="0" w:color="000000"/>
            </w:tcBorders>
            <w:vAlign w:val="center"/>
          </w:tcPr>
          <w:p w14:paraId="23A3A7EF" w14:textId="77777777" w:rsidR="00F4616B" w:rsidRPr="00F20EAB" w:rsidRDefault="00F4616B" w:rsidP="00F4616B">
            <w:pPr>
              <w:spacing w:line="180" w:lineRule="exact"/>
              <w:ind w:left="29"/>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11.1.163a </w:t>
            </w:r>
          </w:p>
        </w:tc>
        <w:tc>
          <w:tcPr>
            <w:tcW w:w="2239" w:type="dxa"/>
            <w:tcBorders>
              <w:top w:val="single" w:sz="6" w:space="0" w:color="000000"/>
              <w:left w:val="single" w:sz="6" w:space="0" w:color="000000"/>
              <w:bottom w:val="single" w:sz="6" w:space="0" w:color="000000"/>
              <w:right w:val="single" w:sz="6" w:space="0" w:color="000000"/>
            </w:tcBorders>
          </w:tcPr>
          <w:p w14:paraId="16D3BC43" w14:textId="540F57DD" w:rsidR="00F4616B" w:rsidRPr="00F20EAB" w:rsidRDefault="00F4616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単一MuxまたはDemuxのフィルタ形状</w:t>
            </w:r>
          </w:p>
        </w:tc>
        <w:tc>
          <w:tcPr>
            <w:tcW w:w="709" w:type="dxa"/>
            <w:tcBorders>
              <w:top w:val="single" w:sz="6" w:space="0" w:color="000000"/>
              <w:left w:val="single" w:sz="6" w:space="0" w:color="000000"/>
              <w:bottom w:val="single" w:sz="6" w:space="0" w:color="000000"/>
              <w:right w:val="single" w:sz="6" w:space="0" w:color="000000"/>
            </w:tcBorders>
            <w:vAlign w:val="center"/>
          </w:tcPr>
          <w:p w14:paraId="53EA0A57"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vAlign w:val="center"/>
          </w:tcPr>
          <w:p w14:paraId="549B87B1" w14:textId="77777777" w:rsidR="00F4616B" w:rsidRPr="00F20EAB" w:rsidRDefault="00F4616B" w:rsidP="00F4616B">
            <w:pPr>
              <w:spacing w:line="180" w:lineRule="exact"/>
              <w:ind w:right="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708" w:type="dxa"/>
            <w:tcBorders>
              <w:top w:val="single" w:sz="6" w:space="0" w:color="000000"/>
              <w:left w:val="single" w:sz="6" w:space="0" w:color="000000"/>
              <w:bottom w:val="single" w:sz="6" w:space="0" w:color="000000"/>
              <w:right w:val="single" w:sz="6" w:space="0" w:color="000000"/>
            </w:tcBorders>
            <w:vAlign w:val="center"/>
          </w:tcPr>
          <w:p w14:paraId="6DB17434" w14:textId="77777777" w:rsidR="00F4616B" w:rsidRPr="00F20EAB" w:rsidRDefault="00F4616B" w:rsidP="00F4616B">
            <w:pPr>
              <w:spacing w:line="180" w:lineRule="exact"/>
              <w:ind w:left="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567" w:type="dxa"/>
            <w:tcBorders>
              <w:top w:val="single" w:sz="6" w:space="0" w:color="000000"/>
              <w:left w:val="single" w:sz="6" w:space="0" w:color="000000"/>
              <w:bottom w:val="single" w:sz="6" w:space="0" w:color="000000"/>
              <w:right w:val="single" w:sz="6" w:space="0" w:color="000000"/>
            </w:tcBorders>
            <w:vAlign w:val="center"/>
          </w:tcPr>
          <w:p w14:paraId="4BC3E61A" w14:textId="77777777" w:rsidR="00F4616B" w:rsidRPr="00F20EAB" w:rsidRDefault="00F4616B" w:rsidP="00F4616B">
            <w:pPr>
              <w:spacing w:line="180" w:lineRule="exact"/>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3402" w:type="dxa"/>
            <w:tcBorders>
              <w:top w:val="single" w:sz="6" w:space="0" w:color="000000"/>
              <w:left w:val="single" w:sz="6" w:space="0" w:color="000000"/>
              <w:bottom w:val="single" w:sz="6" w:space="0" w:color="000000"/>
              <w:right w:val="single" w:sz="6" w:space="0" w:color="000000"/>
            </w:tcBorders>
          </w:tcPr>
          <w:p w14:paraId="355F4CFC" w14:textId="36A846CA" w:rsidR="00F4616B" w:rsidRPr="00F20EAB" w:rsidRDefault="003B7D71"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3次スーパーガウス分布。11.4.9の定義を参照のこと。</w:t>
            </w:r>
          </w:p>
        </w:tc>
      </w:tr>
      <w:tr w:rsidR="00F4616B" w:rsidRPr="00F20EAB" w14:paraId="4DFE376B" w14:textId="77777777" w:rsidTr="00855E5B">
        <w:trPr>
          <w:trHeight w:val="158"/>
        </w:trPr>
        <w:tc>
          <w:tcPr>
            <w:tcW w:w="879" w:type="dxa"/>
            <w:tcBorders>
              <w:top w:val="single" w:sz="6" w:space="0" w:color="000000"/>
              <w:left w:val="single" w:sz="6" w:space="0" w:color="000000"/>
              <w:bottom w:val="single" w:sz="6" w:space="0" w:color="000000"/>
              <w:right w:val="single" w:sz="6" w:space="0" w:color="000000"/>
            </w:tcBorders>
          </w:tcPr>
          <w:p w14:paraId="771478A0" w14:textId="77777777" w:rsidR="00F4616B" w:rsidRPr="00F20EAB" w:rsidRDefault="00F4616B" w:rsidP="00F4616B">
            <w:pPr>
              <w:spacing w:line="180" w:lineRule="exact"/>
              <w:ind w:left="24"/>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11.1.163b </w:t>
            </w:r>
          </w:p>
        </w:tc>
        <w:tc>
          <w:tcPr>
            <w:tcW w:w="2239" w:type="dxa"/>
            <w:tcBorders>
              <w:top w:val="single" w:sz="6" w:space="0" w:color="000000"/>
              <w:left w:val="single" w:sz="6" w:space="0" w:color="000000"/>
              <w:bottom w:val="single" w:sz="6" w:space="0" w:color="000000"/>
              <w:right w:val="single" w:sz="6" w:space="0" w:color="000000"/>
            </w:tcBorders>
          </w:tcPr>
          <w:p w14:paraId="67648536" w14:textId="48CFA8D7" w:rsidR="00F4616B" w:rsidRPr="00F20EAB" w:rsidRDefault="003B7D71"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3 dB帯域幅 Mux, (f</w:t>
            </w:r>
            <w:r w:rsidRPr="00F20EAB">
              <w:rPr>
                <w:rFonts w:ascii="ＭＳ ゴシック" w:eastAsia="ＭＳ ゴシック" w:hAnsi="ＭＳ ゴシック" w:cs="Calibri" w:hint="eastAsia"/>
                <w:sz w:val="18"/>
                <w:szCs w:val="18"/>
                <w:vertAlign w:val="subscript"/>
              </w:rPr>
              <w:t>3dB</w:t>
            </w:r>
            <w:r w:rsidRPr="00F20EAB">
              <w:rPr>
                <w:rFonts w:ascii="ＭＳ ゴシック" w:eastAsia="ＭＳ ゴシック" w:hAnsi="ＭＳ ゴシック" w:cs="Calibri" w:hint="eastAsia"/>
                <w:sz w:val="18"/>
                <w:szCs w:val="18"/>
              </w:rPr>
              <w:t>)</w:t>
            </w:r>
            <w:r w:rsidR="00F4616B" w:rsidRPr="00F20EAB">
              <w:rPr>
                <w:rFonts w:ascii="ＭＳ ゴシック" w:eastAsia="ＭＳ ゴシック" w:hAnsi="ＭＳ ゴシック" w:cs="Calibri"/>
                <w:sz w:val="18"/>
                <w:szCs w:val="18"/>
              </w:rPr>
              <w:t xml:space="preserve"> </w:t>
            </w:r>
          </w:p>
        </w:tc>
        <w:tc>
          <w:tcPr>
            <w:tcW w:w="709" w:type="dxa"/>
            <w:tcBorders>
              <w:top w:val="single" w:sz="6" w:space="0" w:color="000000"/>
              <w:left w:val="single" w:sz="6" w:space="0" w:color="000000"/>
              <w:bottom w:val="single" w:sz="6" w:space="0" w:color="000000"/>
              <w:right w:val="single" w:sz="6" w:space="0" w:color="000000"/>
            </w:tcBorders>
          </w:tcPr>
          <w:p w14:paraId="165768D3"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325D11F6" w14:textId="77777777" w:rsidR="00F4616B" w:rsidRPr="00F20EAB" w:rsidRDefault="00F4616B" w:rsidP="00F4616B">
            <w:pPr>
              <w:spacing w:line="180" w:lineRule="exact"/>
              <w:ind w:right="39"/>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70 </w:t>
            </w:r>
          </w:p>
        </w:tc>
        <w:tc>
          <w:tcPr>
            <w:tcW w:w="708" w:type="dxa"/>
            <w:tcBorders>
              <w:top w:val="single" w:sz="6" w:space="0" w:color="000000"/>
              <w:left w:val="single" w:sz="6" w:space="0" w:color="000000"/>
              <w:bottom w:val="single" w:sz="6" w:space="0" w:color="000000"/>
              <w:right w:val="single" w:sz="6" w:space="0" w:color="000000"/>
            </w:tcBorders>
          </w:tcPr>
          <w:p w14:paraId="3786E3C2" w14:textId="77777777" w:rsidR="00F4616B" w:rsidRPr="00F20EAB" w:rsidRDefault="00F4616B" w:rsidP="00F4616B">
            <w:pPr>
              <w:spacing w:line="180" w:lineRule="exact"/>
              <w:ind w:right="34"/>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76 </w:t>
            </w:r>
          </w:p>
        </w:tc>
        <w:tc>
          <w:tcPr>
            <w:tcW w:w="567" w:type="dxa"/>
            <w:tcBorders>
              <w:top w:val="single" w:sz="6" w:space="0" w:color="000000"/>
              <w:left w:val="single" w:sz="6" w:space="0" w:color="000000"/>
              <w:bottom w:val="single" w:sz="6" w:space="0" w:color="000000"/>
              <w:right w:val="single" w:sz="6" w:space="0" w:color="000000"/>
            </w:tcBorders>
          </w:tcPr>
          <w:p w14:paraId="4CDC57B4" w14:textId="77777777" w:rsidR="00F4616B" w:rsidRPr="00F20EAB" w:rsidRDefault="00F4616B" w:rsidP="00F4616B">
            <w:pPr>
              <w:spacing w:line="180" w:lineRule="exact"/>
              <w:ind w:left="1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GHz </w:t>
            </w:r>
          </w:p>
        </w:tc>
        <w:tc>
          <w:tcPr>
            <w:tcW w:w="3402" w:type="dxa"/>
            <w:tcBorders>
              <w:top w:val="single" w:sz="6" w:space="0" w:color="000000"/>
              <w:left w:val="single" w:sz="6" w:space="0" w:color="000000"/>
              <w:bottom w:val="single" w:sz="6" w:space="0" w:color="000000"/>
              <w:right w:val="single" w:sz="6" w:space="0" w:color="000000"/>
            </w:tcBorders>
          </w:tcPr>
          <w:p w14:paraId="3C1D6025" w14:textId="6202929F" w:rsidR="00F4616B" w:rsidRPr="00F20EAB" w:rsidRDefault="003B7D71"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図</w:t>
            </w:r>
            <w:r w:rsidR="00F4616B" w:rsidRPr="00F20EAB">
              <w:rPr>
                <w:rFonts w:ascii="ＭＳ ゴシック" w:eastAsia="ＭＳ ゴシック" w:hAnsi="ＭＳ ゴシック" w:cs="Calibri"/>
                <w:sz w:val="18"/>
                <w:szCs w:val="18"/>
              </w:rPr>
              <w:t>13-3</w:t>
            </w:r>
            <w:r w:rsidRPr="00F20EAB">
              <w:rPr>
                <w:rFonts w:ascii="ＭＳ ゴシック" w:eastAsia="ＭＳ ゴシック" w:hAnsi="ＭＳ ゴシック" w:cs="Calibri" w:hint="eastAsia"/>
                <w:sz w:val="18"/>
                <w:szCs w:val="18"/>
              </w:rPr>
              <w:t>を参照のこと。</w:t>
            </w:r>
            <w:r w:rsidR="00F4616B" w:rsidRPr="00F20EAB">
              <w:rPr>
                <w:rFonts w:ascii="ＭＳ ゴシック" w:eastAsia="ＭＳ ゴシック" w:hAnsi="ＭＳ ゴシック" w:cs="Calibri"/>
                <w:sz w:val="18"/>
                <w:szCs w:val="18"/>
              </w:rPr>
              <w:t xml:space="preserve"> </w:t>
            </w:r>
          </w:p>
        </w:tc>
      </w:tr>
      <w:tr w:rsidR="00F4616B" w:rsidRPr="00F20EAB" w14:paraId="384F061C" w14:textId="77777777" w:rsidTr="00855E5B">
        <w:trPr>
          <w:trHeight w:val="218"/>
        </w:trPr>
        <w:tc>
          <w:tcPr>
            <w:tcW w:w="879" w:type="dxa"/>
            <w:tcBorders>
              <w:top w:val="single" w:sz="6" w:space="0" w:color="000000"/>
              <w:left w:val="single" w:sz="6" w:space="0" w:color="000000"/>
              <w:bottom w:val="single" w:sz="6" w:space="0" w:color="000000"/>
              <w:right w:val="single" w:sz="6" w:space="0" w:color="000000"/>
            </w:tcBorders>
          </w:tcPr>
          <w:p w14:paraId="2CA0E4C1"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11.1.163c </w:t>
            </w:r>
          </w:p>
        </w:tc>
        <w:tc>
          <w:tcPr>
            <w:tcW w:w="2239" w:type="dxa"/>
            <w:tcBorders>
              <w:top w:val="single" w:sz="6" w:space="0" w:color="000000"/>
              <w:left w:val="single" w:sz="6" w:space="0" w:color="000000"/>
              <w:bottom w:val="single" w:sz="6" w:space="0" w:color="000000"/>
              <w:right w:val="single" w:sz="6" w:space="0" w:color="000000"/>
            </w:tcBorders>
          </w:tcPr>
          <w:p w14:paraId="337494A2" w14:textId="3E3D4A98" w:rsidR="00F4616B" w:rsidRPr="00F20EAB" w:rsidRDefault="00F4616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3 dB </w:t>
            </w:r>
            <w:r w:rsidR="003B7D71" w:rsidRPr="00F20EAB">
              <w:rPr>
                <w:rFonts w:ascii="ＭＳ ゴシック" w:eastAsia="ＭＳ ゴシック" w:hAnsi="ＭＳ ゴシック" w:cs="Calibri" w:hint="eastAsia"/>
                <w:sz w:val="18"/>
                <w:szCs w:val="18"/>
              </w:rPr>
              <w:t>帯域幅</w:t>
            </w:r>
            <w:r w:rsidRPr="00F20EAB">
              <w:rPr>
                <w:rFonts w:ascii="ＭＳ ゴシック" w:eastAsia="ＭＳ ゴシック" w:hAnsi="ＭＳ ゴシック" w:cs="Calibri"/>
                <w:sz w:val="18"/>
                <w:szCs w:val="18"/>
              </w:rPr>
              <w:t xml:space="preserve"> Demux, (f</w:t>
            </w:r>
            <w:r w:rsidRPr="00F20EAB">
              <w:rPr>
                <w:rFonts w:ascii="ＭＳ ゴシック" w:eastAsia="ＭＳ ゴシック" w:hAnsi="ＭＳ ゴシック" w:cs="Calibri"/>
                <w:sz w:val="18"/>
                <w:szCs w:val="18"/>
                <w:vertAlign w:val="subscript"/>
              </w:rPr>
              <w:t>3dB</w:t>
            </w:r>
            <w:r w:rsidRPr="00F20EAB">
              <w:rPr>
                <w:rFonts w:ascii="ＭＳ ゴシック" w:eastAsia="ＭＳ ゴシック" w:hAnsi="ＭＳ ゴシック" w:cs="Calibri"/>
                <w:sz w:val="18"/>
                <w:szCs w:val="18"/>
              </w:rPr>
              <w:t xml:space="preserve">) </w:t>
            </w:r>
          </w:p>
        </w:tc>
        <w:tc>
          <w:tcPr>
            <w:tcW w:w="709" w:type="dxa"/>
            <w:tcBorders>
              <w:top w:val="single" w:sz="6" w:space="0" w:color="000000"/>
              <w:left w:val="single" w:sz="6" w:space="0" w:color="000000"/>
              <w:bottom w:val="single" w:sz="6" w:space="0" w:color="000000"/>
              <w:right w:val="single" w:sz="6" w:space="0" w:color="000000"/>
            </w:tcBorders>
          </w:tcPr>
          <w:p w14:paraId="1A76E07F"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5D8F3337" w14:textId="77777777" w:rsidR="00F4616B" w:rsidRPr="00F20EAB" w:rsidRDefault="00F4616B" w:rsidP="00F4616B">
            <w:pPr>
              <w:spacing w:line="180" w:lineRule="exact"/>
              <w:ind w:right="39"/>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70 </w:t>
            </w:r>
          </w:p>
        </w:tc>
        <w:tc>
          <w:tcPr>
            <w:tcW w:w="708" w:type="dxa"/>
            <w:tcBorders>
              <w:top w:val="single" w:sz="6" w:space="0" w:color="000000"/>
              <w:left w:val="single" w:sz="6" w:space="0" w:color="000000"/>
              <w:bottom w:val="single" w:sz="6" w:space="0" w:color="000000"/>
              <w:right w:val="single" w:sz="6" w:space="0" w:color="000000"/>
            </w:tcBorders>
          </w:tcPr>
          <w:p w14:paraId="59AC9EF8" w14:textId="77777777" w:rsidR="00F4616B" w:rsidRPr="00F20EAB" w:rsidRDefault="00F4616B" w:rsidP="00F4616B">
            <w:pPr>
              <w:spacing w:line="180" w:lineRule="exact"/>
              <w:ind w:right="34"/>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76 </w:t>
            </w:r>
          </w:p>
        </w:tc>
        <w:tc>
          <w:tcPr>
            <w:tcW w:w="567" w:type="dxa"/>
            <w:tcBorders>
              <w:top w:val="single" w:sz="6" w:space="0" w:color="000000"/>
              <w:left w:val="single" w:sz="6" w:space="0" w:color="000000"/>
              <w:bottom w:val="single" w:sz="6" w:space="0" w:color="000000"/>
              <w:right w:val="single" w:sz="6" w:space="0" w:color="000000"/>
            </w:tcBorders>
          </w:tcPr>
          <w:p w14:paraId="4E5B6FB4" w14:textId="77777777" w:rsidR="00F4616B" w:rsidRPr="00F20EAB" w:rsidRDefault="00F4616B" w:rsidP="00F4616B">
            <w:pPr>
              <w:spacing w:line="180" w:lineRule="exact"/>
              <w:ind w:left="1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GHz </w:t>
            </w:r>
          </w:p>
        </w:tc>
        <w:tc>
          <w:tcPr>
            <w:tcW w:w="3402" w:type="dxa"/>
            <w:tcBorders>
              <w:top w:val="single" w:sz="6" w:space="0" w:color="000000"/>
              <w:left w:val="single" w:sz="6" w:space="0" w:color="000000"/>
              <w:bottom w:val="single" w:sz="6" w:space="0" w:color="000000"/>
              <w:right w:val="single" w:sz="6" w:space="0" w:color="000000"/>
            </w:tcBorders>
          </w:tcPr>
          <w:p w14:paraId="24D91D8A" w14:textId="090A2679" w:rsidR="00F4616B" w:rsidRPr="00F20EAB" w:rsidRDefault="003B7D71"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図</w:t>
            </w:r>
            <w:r w:rsidRPr="00F20EAB">
              <w:rPr>
                <w:rFonts w:ascii="ＭＳ ゴシック" w:eastAsia="ＭＳ ゴシック" w:hAnsi="ＭＳ ゴシック" w:cs="Calibri"/>
                <w:sz w:val="18"/>
                <w:szCs w:val="18"/>
              </w:rPr>
              <w:t>13-3</w:t>
            </w:r>
            <w:r w:rsidRPr="00F20EAB">
              <w:rPr>
                <w:rFonts w:ascii="ＭＳ ゴシック" w:eastAsia="ＭＳ ゴシック" w:hAnsi="ＭＳ ゴシック" w:cs="Calibri" w:hint="eastAsia"/>
                <w:sz w:val="18"/>
                <w:szCs w:val="18"/>
              </w:rPr>
              <w:t>を参照のこと。</w:t>
            </w:r>
            <w:r w:rsidR="00F4616B" w:rsidRPr="00F20EAB">
              <w:rPr>
                <w:rFonts w:ascii="ＭＳ ゴシック" w:eastAsia="ＭＳ ゴシック" w:hAnsi="ＭＳ ゴシック" w:cs="Calibri"/>
                <w:sz w:val="18"/>
                <w:szCs w:val="18"/>
              </w:rPr>
              <w:t xml:space="preserve"> </w:t>
            </w:r>
          </w:p>
        </w:tc>
      </w:tr>
      <w:tr w:rsidR="00F4616B" w:rsidRPr="00F20EAB" w14:paraId="58F687E8" w14:textId="77777777" w:rsidTr="00855E5B">
        <w:trPr>
          <w:trHeight w:val="223"/>
        </w:trPr>
        <w:tc>
          <w:tcPr>
            <w:tcW w:w="879" w:type="dxa"/>
            <w:tcBorders>
              <w:top w:val="single" w:sz="6" w:space="0" w:color="000000"/>
              <w:left w:val="single" w:sz="6" w:space="0" w:color="000000"/>
              <w:bottom w:val="single" w:sz="6" w:space="0" w:color="000000"/>
              <w:right w:val="single" w:sz="6" w:space="0" w:color="000000"/>
            </w:tcBorders>
          </w:tcPr>
          <w:p w14:paraId="4AAA24E1" w14:textId="77777777" w:rsidR="00F4616B" w:rsidRPr="00F20EAB" w:rsidRDefault="00F4616B" w:rsidP="00F4616B">
            <w:pPr>
              <w:spacing w:line="180" w:lineRule="exact"/>
              <w:ind w:left="24"/>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11.1.163d </w:t>
            </w:r>
          </w:p>
        </w:tc>
        <w:tc>
          <w:tcPr>
            <w:tcW w:w="2239" w:type="dxa"/>
            <w:tcBorders>
              <w:top w:val="single" w:sz="6" w:space="0" w:color="000000"/>
              <w:left w:val="single" w:sz="6" w:space="0" w:color="000000"/>
              <w:bottom w:val="single" w:sz="6" w:space="0" w:color="000000"/>
              <w:right w:val="single" w:sz="6" w:space="0" w:color="000000"/>
            </w:tcBorders>
          </w:tcPr>
          <w:p w14:paraId="7C55BB3A" w14:textId="7034F5BF" w:rsidR="00F4616B" w:rsidRPr="00F20EAB" w:rsidRDefault="00F4616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10 dB </w:t>
            </w:r>
            <w:r w:rsidR="003B7D71" w:rsidRPr="00F20EAB">
              <w:rPr>
                <w:rFonts w:ascii="ＭＳ ゴシック" w:eastAsia="ＭＳ ゴシック" w:hAnsi="ＭＳ ゴシック" w:cs="Calibri" w:hint="eastAsia"/>
                <w:sz w:val="18"/>
                <w:szCs w:val="18"/>
              </w:rPr>
              <w:t>帯域幅</w:t>
            </w:r>
            <w:r w:rsidRPr="00F20EAB">
              <w:rPr>
                <w:rFonts w:ascii="ＭＳ ゴシック" w:eastAsia="ＭＳ ゴシック" w:hAnsi="ＭＳ ゴシック" w:cs="Calibri"/>
                <w:sz w:val="18"/>
                <w:szCs w:val="18"/>
              </w:rPr>
              <w:t xml:space="preserve"> Mux, (f</w:t>
            </w:r>
            <w:r w:rsidRPr="00F20EAB">
              <w:rPr>
                <w:rFonts w:ascii="ＭＳ ゴシック" w:eastAsia="ＭＳ ゴシック" w:hAnsi="ＭＳ ゴシック" w:cs="Calibri"/>
                <w:sz w:val="18"/>
                <w:szCs w:val="18"/>
                <w:vertAlign w:val="subscript"/>
              </w:rPr>
              <w:t>10dB</w:t>
            </w:r>
            <w:r w:rsidRPr="00F20EAB">
              <w:rPr>
                <w:rFonts w:ascii="ＭＳ ゴシック" w:eastAsia="ＭＳ ゴシック" w:hAnsi="ＭＳ ゴシック" w:cs="Calibri"/>
                <w:sz w:val="18"/>
                <w:szCs w:val="18"/>
              </w:rPr>
              <w:t xml:space="preserve">) </w:t>
            </w:r>
          </w:p>
        </w:tc>
        <w:tc>
          <w:tcPr>
            <w:tcW w:w="709" w:type="dxa"/>
            <w:tcBorders>
              <w:top w:val="single" w:sz="6" w:space="0" w:color="000000"/>
              <w:left w:val="single" w:sz="6" w:space="0" w:color="000000"/>
              <w:bottom w:val="single" w:sz="6" w:space="0" w:color="000000"/>
              <w:right w:val="single" w:sz="6" w:space="0" w:color="000000"/>
            </w:tcBorders>
          </w:tcPr>
          <w:p w14:paraId="7FFCAB0F"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1B3B5C8E" w14:textId="77777777" w:rsidR="00F4616B" w:rsidRPr="00F20EAB" w:rsidRDefault="00F4616B" w:rsidP="00F4616B">
            <w:pPr>
              <w:spacing w:line="180" w:lineRule="exact"/>
              <w:ind w:right="39"/>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85 </w:t>
            </w:r>
          </w:p>
        </w:tc>
        <w:tc>
          <w:tcPr>
            <w:tcW w:w="708" w:type="dxa"/>
            <w:tcBorders>
              <w:top w:val="single" w:sz="6" w:space="0" w:color="000000"/>
              <w:left w:val="single" w:sz="6" w:space="0" w:color="000000"/>
              <w:bottom w:val="single" w:sz="6" w:space="0" w:color="000000"/>
              <w:right w:val="single" w:sz="6" w:space="0" w:color="000000"/>
            </w:tcBorders>
          </w:tcPr>
          <w:p w14:paraId="4F5A8209" w14:textId="77777777" w:rsidR="00F4616B" w:rsidRPr="00F20EAB" w:rsidRDefault="00F4616B" w:rsidP="00F4616B">
            <w:pPr>
              <w:spacing w:line="180" w:lineRule="exact"/>
              <w:ind w:right="34"/>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94 </w:t>
            </w:r>
          </w:p>
        </w:tc>
        <w:tc>
          <w:tcPr>
            <w:tcW w:w="567" w:type="dxa"/>
            <w:tcBorders>
              <w:top w:val="single" w:sz="6" w:space="0" w:color="000000"/>
              <w:left w:val="single" w:sz="6" w:space="0" w:color="000000"/>
              <w:bottom w:val="single" w:sz="6" w:space="0" w:color="000000"/>
              <w:right w:val="single" w:sz="6" w:space="0" w:color="000000"/>
            </w:tcBorders>
          </w:tcPr>
          <w:p w14:paraId="5E3B73ED" w14:textId="77777777" w:rsidR="00F4616B" w:rsidRPr="00F20EAB" w:rsidRDefault="00F4616B" w:rsidP="00F4616B">
            <w:pPr>
              <w:spacing w:line="180" w:lineRule="exact"/>
              <w:ind w:left="1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GHz </w:t>
            </w:r>
          </w:p>
        </w:tc>
        <w:tc>
          <w:tcPr>
            <w:tcW w:w="3402" w:type="dxa"/>
            <w:tcBorders>
              <w:top w:val="single" w:sz="6" w:space="0" w:color="000000"/>
              <w:left w:val="single" w:sz="6" w:space="0" w:color="000000"/>
              <w:bottom w:val="single" w:sz="6" w:space="0" w:color="000000"/>
              <w:right w:val="single" w:sz="6" w:space="0" w:color="000000"/>
            </w:tcBorders>
          </w:tcPr>
          <w:p w14:paraId="29DB3114" w14:textId="68AED8A9" w:rsidR="00F4616B" w:rsidRPr="00F20EAB" w:rsidRDefault="003B7D71"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図</w:t>
            </w:r>
            <w:r w:rsidRPr="00F20EAB">
              <w:rPr>
                <w:rFonts w:ascii="ＭＳ ゴシック" w:eastAsia="ＭＳ ゴシック" w:hAnsi="ＭＳ ゴシック" w:cs="Calibri"/>
                <w:sz w:val="18"/>
                <w:szCs w:val="18"/>
              </w:rPr>
              <w:t>13-3</w:t>
            </w:r>
            <w:r w:rsidRPr="00F20EAB">
              <w:rPr>
                <w:rFonts w:ascii="ＭＳ ゴシック" w:eastAsia="ＭＳ ゴシック" w:hAnsi="ＭＳ ゴシック" w:cs="Calibri" w:hint="eastAsia"/>
                <w:sz w:val="18"/>
                <w:szCs w:val="18"/>
              </w:rPr>
              <w:t>を参照のこと。</w:t>
            </w:r>
          </w:p>
        </w:tc>
      </w:tr>
      <w:tr w:rsidR="00F4616B" w:rsidRPr="00F20EAB" w14:paraId="277542E2" w14:textId="77777777" w:rsidTr="00855E5B">
        <w:trPr>
          <w:trHeight w:val="84"/>
        </w:trPr>
        <w:tc>
          <w:tcPr>
            <w:tcW w:w="879" w:type="dxa"/>
            <w:tcBorders>
              <w:top w:val="single" w:sz="6" w:space="0" w:color="000000"/>
              <w:left w:val="single" w:sz="6" w:space="0" w:color="000000"/>
              <w:bottom w:val="single" w:sz="6" w:space="0" w:color="000000"/>
              <w:right w:val="single" w:sz="6" w:space="0" w:color="000000"/>
            </w:tcBorders>
          </w:tcPr>
          <w:p w14:paraId="04C8BF9A" w14:textId="77777777" w:rsidR="00F4616B" w:rsidRPr="00F20EAB" w:rsidRDefault="00F4616B" w:rsidP="00F4616B">
            <w:pPr>
              <w:spacing w:line="180" w:lineRule="exact"/>
              <w:ind w:left="26"/>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11.1.163e </w:t>
            </w:r>
          </w:p>
        </w:tc>
        <w:tc>
          <w:tcPr>
            <w:tcW w:w="2239" w:type="dxa"/>
            <w:tcBorders>
              <w:top w:val="single" w:sz="6" w:space="0" w:color="000000"/>
              <w:left w:val="single" w:sz="6" w:space="0" w:color="000000"/>
              <w:bottom w:val="single" w:sz="6" w:space="0" w:color="000000"/>
              <w:right w:val="single" w:sz="6" w:space="0" w:color="000000"/>
            </w:tcBorders>
          </w:tcPr>
          <w:p w14:paraId="246B3523" w14:textId="026B4BDA" w:rsidR="00F4616B" w:rsidRPr="00F20EAB" w:rsidRDefault="00F4616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10 dB </w:t>
            </w:r>
            <w:r w:rsidR="003B7D71" w:rsidRPr="00F20EAB">
              <w:rPr>
                <w:rFonts w:ascii="ＭＳ ゴシック" w:eastAsia="ＭＳ ゴシック" w:hAnsi="ＭＳ ゴシック" w:cs="Calibri" w:hint="eastAsia"/>
                <w:sz w:val="18"/>
                <w:szCs w:val="18"/>
              </w:rPr>
              <w:t>帯域幅</w:t>
            </w:r>
            <w:r w:rsidRPr="00F20EAB">
              <w:rPr>
                <w:rFonts w:ascii="ＭＳ ゴシック" w:eastAsia="ＭＳ ゴシック" w:hAnsi="ＭＳ ゴシック" w:cs="Calibri"/>
                <w:sz w:val="18"/>
                <w:szCs w:val="18"/>
              </w:rPr>
              <w:t xml:space="preserve"> Demux, (f</w:t>
            </w:r>
            <w:r w:rsidRPr="00F20EAB">
              <w:rPr>
                <w:rFonts w:ascii="ＭＳ ゴシック" w:eastAsia="ＭＳ ゴシック" w:hAnsi="ＭＳ ゴシック" w:cs="Calibri"/>
                <w:sz w:val="18"/>
                <w:szCs w:val="18"/>
                <w:vertAlign w:val="subscript"/>
              </w:rPr>
              <w:t>10dB</w:t>
            </w:r>
            <w:r w:rsidRPr="00F20EAB">
              <w:rPr>
                <w:rFonts w:ascii="ＭＳ ゴシック" w:eastAsia="ＭＳ ゴシック" w:hAnsi="ＭＳ ゴシック" w:cs="Calibri"/>
                <w:sz w:val="18"/>
                <w:szCs w:val="18"/>
              </w:rPr>
              <w:t xml:space="preserve">) </w:t>
            </w:r>
          </w:p>
        </w:tc>
        <w:tc>
          <w:tcPr>
            <w:tcW w:w="709" w:type="dxa"/>
            <w:tcBorders>
              <w:top w:val="single" w:sz="6" w:space="0" w:color="000000"/>
              <w:left w:val="single" w:sz="6" w:space="0" w:color="000000"/>
              <w:bottom w:val="single" w:sz="6" w:space="0" w:color="000000"/>
              <w:right w:val="single" w:sz="6" w:space="0" w:color="000000"/>
            </w:tcBorders>
          </w:tcPr>
          <w:p w14:paraId="3FE2506A"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6833BE09" w14:textId="77777777" w:rsidR="00F4616B" w:rsidRPr="00F20EAB" w:rsidRDefault="00F4616B" w:rsidP="00F4616B">
            <w:pPr>
              <w:spacing w:line="180" w:lineRule="exact"/>
              <w:ind w:right="39"/>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85 </w:t>
            </w:r>
          </w:p>
        </w:tc>
        <w:tc>
          <w:tcPr>
            <w:tcW w:w="708" w:type="dxa"/>
            <w:tcBorders>
              <w:top w:val="single" w:sz="6" w:space="0" w:color="000000"/>
              <w:left w:val="single" w:sz="6" w:space="0" w:color="000000"/>
              <w:bottom w:val="single" w:sz="6" w:space="0" w:color="000000"/>
              <w:right w:val="single" w:sz="6" w:space="0" w:color="000000"/>
            </w:tcBorders>
          </w:tcPr>
          <w:p w14:paraId="240E3CB5" w14:textId="77777777" w:rsidR="00F4616B" w:rsidRPr="00F20EAB" w:rsidRDefault="00F4616B" w:rsidP="00F4616B">
            <w:pPr>
              <w:spacing w:line="180" w:lineRule="exact"/>
              <w:ind w:right="34"/>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94 </w:t>
            </w:r>
          </w:p>
        </w:tc>
        <w:tc>
          <w:tcPr>
            <w:tcW w:w="567" w:type="dxa"/>
            <w:tcBorders>
              <w:top w:val="single" w:sz="6" w:space="0" w:color="000000"/>
              <w:left w:val="single" w:sz="6" w:space="0" w:color="000000"/>
              <w:bottom w:val="single" w:sz="6" w:space="0" w:color="000000"/>
              <w:right w:val="single" w:sz="6" w:space="0" w:color="000000"/>
            </w:tcBorders>
          </w:tcPr>
          <w:p w14:paraId="513BB2A3" w14:textId="77777777" w:rsidR="00F4616B" w:rsidRPr="00F20EAB" w:rsidRDefault="00F4616B" w:rsidP="00F4616B">
            <w:pPr>
              <w:spacing w:line="180" w:lineRule="exact"/>
              <w:ind w:left="1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GHz </w:t>
            </w:r>
          </w:p>
        </w:tc>
        <w:tc>
          <w:tcPr>
            <w:tcW w:w="3402" w:type="dxa"/>
            <w:tcBorders>
              <w:top w:val="single" w:sz="6" w:space="0" w:color="000000"/>
              <w:left w:val="single" w:sz="6" w:space="0" w:color="000000"/>
              <w:bottom w:val="single" w:sz="6" w:space="0" w:color="000000"/>
              <w:right w:val="single" w:sz="6" w:space="0" w:color="000000"/>
            </w:tcBorders>
          </w:tcPr>
          <w:p w14:paraId="7A40EA9B" w14:textId="167B379E" w:rsidR="00F4616B" w:rsidRPr="00F20EAB" w:rsidRDefault="003B7D71"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図</w:t>
            </w:r>
            <w:r w:rsidRPr="00F20EAB">
              <w:rPr>
                <w:rFonts w:ascii="ＭＳ ゴシック" w:eastAsia="ＭＳ ゴシック" w:hAnsi="ＭＳ ゴシック" w:cs="Calibri"/>
                <w:sz w:val="18"/>
                <w:szCs w:val="18"/>
              </w:rPr>
              <w:t>13-3</w:t>
            </w:r>
            <w:r w:rsidRPr="00F20EAB">
              <w:rPr>
                <w:rFonts w:ascii="ＭＳ ゴシック" w:eastAsia="ＭＳ ゴシック" w:hAnsi="ＭＳ ゴシック" w:cs="Calibri" w:hint="eastAsia"/>
                <w:sz w:val="18"/>
                <w:szCs w:val="18"/>
              </w:rPr>
              <w:t>を参照のこと。</w:t>
            </w:r>
          </w:p>
        </w:tc>
      </w:tr>
      <w:tr w:rsidR="00F4616B" w:rsidRPr="00F20EAB" w14:paraId="273D6772" w14:textId="77777777" w:rsidTr="00855E5B">
        <w:trPr>
          <w:trHeight w:val="144"/>
        </w:trPr>
        <w:tc>
          <w:tcPr>
            <w:tcW w:w="879" w:type="dxa"/>
            <w:tcBorders>
              <w:top w:val="single" w:sz="6" w:space="0" w:color="000000"/>
              <w:left w:val="single" w:sz="6" w:space="0" w:color="000000"/>
              <w:bottom w:val="single" w:sz="6" w:space="0" w:color="000000"/>
              <w:right w:val="single" w:sz="6" w:space="0" w:color="000000"/>
            </w:tcBorders>
          </w:tcPr>
          <w:p w14:paraId="58939445" w14:textId="77777777" w:rsidR="00F4616B" w:rsidRPr="00F20EAB" w:rsidRDefault="00F4616B" w:rsidP="00F4616B">
            <w:pPr>
              <w:spacing w:line="180" w:lineRule="exact"/>
              <w:ind w:right="35"/>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11.1.163f </w:t>
            </w:r>
          </w:p>
        </w:tc>
        <w:tc>
          <w:tcPr>
            <w:tcW w:w="2239" w:type="dxa"/>
            <w:tcBorders>
              <w:top w:val="single" w:sz="6" w:space="0" w:color="000000"/>
              <w:left w:val="single" w:sz="6" w:space="0" w:color="000000"/>
              <w:bottom w:val="single" w:sz="6" w:space="0" w:color="000000"/>
              <w:right w:val="single" w:sz="6" w:space="0" w:color="000000"/>
            </w:tcBorders>
          </w:tcPr>
          <w:p w14:paraId="30ABEF70" w14:textId="6F6CE682" w:rsidR="00F4616B" w:rsidRPr="00F20EAB" w:rsidRDefault="00EB022D"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挿入損失</w:t>
            </w:r>
            <w:r w:rsidR="00F4616B" w:rsidRPr="00F20EAB">
              <w:rPr>
                <w:rFonts w:ascii="ＭＳ ゴシック" w:eastAsia="ＭＳ ゴシック" w:hAnsi="ＭＳ ゴシック" w:cs="Calibri"/>
                <w:sz w:val="18"/>
                <w:szCs w:val="18"/>
              </w:rPr>
              <w:t xml:space="preserve"> Mux, (IL) </w:t>
            </w:r>
          </w:p>
        </w:tc>
        <w:tc>
          <w:tcPr>
            <w:tcW w:w="709" w:type="dxa"/>
            <w:tcBorders>
              <w:top w:val="single" w:sz="6" w:space="0" w:color="000000"/>
              <w:left w:val="single" w:sz="6" w:space="0" w:color="000000"/>
              <w:bottom w:val="single" w:sz="6" w:space="0" w:color="000000"/>
              <w:right w:val="single" w:sz="6" w:space="0" w:color="000000"/>
            </w:tcBorders>
          </w:tcPr>
          <w:p w14:paraId="4F0D6365"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4FAAED03" w14:textId="77777777" w:rsidR="00F4616B" w:rsidRPr="00F20EAB" w:rsidRDefault="00F4616B" w:rsidP="00F4616B">
            <w:pPr>
              <w:spacing w:line="180" w:lineRule="exact"/>
              <w:ind w:left="60"/>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708" w:type="dxa"/>
            <w:tcBorders>
              <w:top w:val="single" w:sz="6" w:space="0" w:color="000000"/>
              <w:left w:val="single" w:sz="6" w:space="0" w:color="000000"/>
              <w:bottom w:val="single" w:sz="6" w:space="0" w:color="000000"/>
              <w:right w:val="single" w:sz="6" w:space="0" w:color="000000"/>
            </w:tcBorders>
          </w:tcPr>
          <w:p w14:paraId="6B536554"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6.5 </w:t>
            </w:r>
          </w:p>
        </w:tc>
        <w:tc>
          <w:tcPr>
            <w:tcW w:w="567" w:type="dxa"/>
            <w:tcBorders>
              <w:top w:val="single" w:sz="6" w:space="0" w:color="000000"/>
              <w:left w:val="single" w:sz="6" w:space="0" w:color="000000"/>
              <w:bottom w:val="single" w:sz="6" w:space="0" w:color="000000"/>
              <w:right w:val="single" w:sz="6" w:space="0" w:color="000000"/>
            </w:tcBorders>
          </w:tcPr>
          <w:p w14:paraId="79632E2A"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dB </w:t>
            </w:r>
          </w:p>
        </w:tc>
        <w:tc>
          <w:tcPr>
            <w:tcW w:w="3402" w:type="dxa"/>
            <w:tcBorders>
              <w:top w:val="single" w:sz="6" w:space="0" w:color="000000"/>
              <w:left w:val="single" w:sz="6" w:space="0" w:color="000000"/>
              <w:bottom w:val="single" w:sz="6" w:space="0" w:color="000000"/>
              <w:right w:val="single" w:sz="6" w:space="0" w:color="000000"/>
            </w:tcBorders>
          </w:tcPr>
          <w:p w14:paraId="6CEEFBC3" w14:textId="26F0AA5C" w:rsidR="00F4616B" w:rsidRPr="00F20EAB" w:rsidRDefault="00EB022D"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図</w:t>
            </w:r>
            <w:r w:rsidRPr="00F20EAB">
              <w:rPr>
                <w:rFonts w:ascii="ＭＳ ゴシック" w:eastAsia="ＭＳ ゴシック" w:hAnsi="ＭＳ ゴシック" w:cs="Calibri"/>
                <w:sz w:val="18"/>
                <w:szCs w:val="18"/>
              </w:rPr>
              <w:t>13-</w:t>
            </w:r>
            <w:r w:rsidRPr="00F20EAB">
              <w:rPr>
                <w:rFonts w:ascii="ＭＳ ゴシック" w:eastAsia="ＭＳ ゴシック" w:hAnsi="ＭＳ ゴシック" w:cs="Calibri" w:hint="eastAsia"/>
                <w:sz w:val="18"/>
                <w:szCs w:val="18"/>
              </w:rPr>
              <w:t>2を参照のこと。</w:t>
            </w:r>
            <w:r w:rsidR="00F4616B" w:rsidRPr="00F20EAB">
              <w:rPr>
                <w:rFonts w:ascii="ＭＳ ゴシック" w:eastAsia="ＭＳ ゴシック" w:hAnsi="ＭＳ ゴシック" w:cs="Calibri"/>
                <w:sz w:val="18"/>
                <w:szCs w:val="18"/>
              </w:rPr>
              <w:t xml:space="preserve"> </w:t>
            </w:r>
          </w:p>
        </w:tc>
      </w:tr>
      <w:tr w:rsidR="00F4616B" w:rsidRPr="00F20EAB" w14:paraId="053A7FB3" w14:textId="77777777" w:rsidTr="00855E5B">
        <w:trPr>
          <w:trHeight w:val="190"/>
        </w:trPr>
        <w:tc>
          <w:tcPr>
            <w:tcW w:w="879" w:type="dxa"/>
            <w:tcBorders>
              <w:top w:val="single" w:sz="6" w:space="0" w:color="000000"/>
              <w:left w:val="single" w:sz="6" w:space="0" w:color="000000"/>
              <w:bottom w:val="single" w:sz="6" w:space="0" w:color="000000"/>
              <w:right w:val="single" w:sz="6" w:space="0" w:color="000000"/>
            </w:tcBorders>
          </w:tcPr>
          <w:p w14:paraId="79B640C6" w14:textId="77777777" w:rsidR="00F4616B" w:rsidRPr="00F20EAB" w:rsidRDefault="00F4616B" w:rsidP="00F4616B">
            <w:pPr>
              <w:spacing w:line="180" w:lineRule="exact"/>
              <w:ind w:left="29"/>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11.1.163g </w:t>
            </w:r>
          </w:p>
        </w:tc>
        <w:tc>
          <w:tcPr>
            <w:tcW w:w="2239" w:type="dxa"/>
            <w:tcBorders>
              <w:top w:val="single" w:sz="6" w:space="0" w:color="000000"/>
              <w:left w:val="single" w:sz="6" w:space="0" w:color="000000"/>
              <w:bottom w:val="single" w:sz="6" w:space="0" w:color="000000"/>
              <w:right w:val="single" w:sz="6" w:space="0" w:color="000000"/>
            </w:tcBorders>
          </w:tcPr>
          <w:p w14:paraId="5FDFED41" w14:textId="286471F2" w:rsidR="00F4616B" w:rsidRPr="00F20EAB" w:rsidRDefault="00EB022D"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挿入損失</w:t>
            </w:r>
            <w:r w:rsidR="00F4616B" w:rsidRPr="00F20EAB">
              <w:rPr>
                <w:rFonts w:ascii="ＭＳ ゴシック" w:eastAsia="ＭＳ ゴシック" w:hAnsi="ＭＳ ゴシック" w:cs="Calibri"/>
                <w:sz w:val="18"/>
                <w:szCs w:val="18"/>
              </w:rPr>
              <w:t xml:space="preserve"> Demux, (IL) </w:t>
            </w:r>
          </w:p>
        </w:tc>
        <w:tc>
          <w:tcPr>
            <w:tcW w:w="709" w:type="dxa"/>
            <w:tcBorders>
              <w:top w:val="single" w:sz="6" w:space="0" w:color="000000"/>
              <w:left w:val="single" w:sz="6" w:space="0" w:color="000000"/>
              <w:bottom w:val="single" w:sz="6" w:space="0" w:color="000000"/>
              <w:right w:val="single" w:sz="6" w:space="0" w:color="000000"/>
            </w:tcBorders>
          </w:tcPr>
          <w:p w14:paraId="2C9DC43C"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3B7E01AC" w14:textId="77777777" w:rsidR="00F4616B" w:rsidRPr="00F20EAB" w:rsidRDefault="00F4616B" w:rsidP="00F4616B">
            <w:pPr>
              <w:spacing w:line="180" w:lineRule="exact"/>
              <w:ind w:left="60"/>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708" w:type="dxa"/>
            <w:tcBorders>
              <w:top w:val="single" w:sz="6" w:space="0" w:color="000000"/>
              <w:left w:val="single" w:sz="6" w:space="0" w:color="000000"/>
              <w:bottom w:val="single" w:sz="6" w:space="0" w:color="000000"/>
              <w:right w:val="single" w:sz="6" w:space="0" w:color="000000"/>
            </w:tcBorders>
          </w:tcPr>
          <w:p w14:paraId="6C12EF16"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6.5 </w:t>
            </w:r>
          </w:p>
        </w:tc>
        <w:tc>
          <w:tcPr>
            <w:tcW w:w="567" w:type="dxa"/>
            <w:tcBorders>
              <w:top w:val="single" w:sz="6" w:space="0" w:color="000000"/>
              <w:left w:val="single" w:sz="6" w:space="0" w:color="000000"/>
              <w:bottom w:val="single" w:sz="6" w:space="0" w:color="000000"/>
              <w:right w:val="single" w:sz="6" w:space="0" w:color="000000"/>
            </w:tcBorders>
          </w:tcPr>
          <w:p w14:paraId="2D6B0366"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dB </w:t>
            </w:r>
          </w:p>
        </w:tc>
        <w:tc>
          <w:tcPr>
            <w:tcW w:w="3402" w:type="dxa"/>
            <w:tcBorders>
              <w:top w:val="single" w:sz="6" w:space="0" w:color="000000"/>
              <w:left w:val="single" w:sz="6" w:space="0" w:color="000000"/>
              <w:bottom w:val="single" w:sz="6" w:space="0" w:color="000000"/>
              <w:right w:val="single" w:sz="6" w:space="0" w:color="000000"/>
            </w:tcBorders>
          </w:tcPr>
          <w:p w14:paraId="7D6E22D0" w14:textId="13C8CC08" w:rsidR="00F4616B" w:rsidRPr="00F20EAB" w:rsidRDefault="00EB022D"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図</w:t>
            </w:r>
            <w:r w:rsidRPr="00F20EAB">
              <w:rPr>
                <w:rFonts w:ascii="ＭＳ ゴシック" w:eastAsia="ＭＳ ゴシック" w:hAnsi="ＭＳ ゴシック" w:cs="Calibri"/>
                <w:sz w:val="18"/>
                <w:szCs w:val="18"/>
              </w:rPr>
              <w:t>13-</w:t>
            </w:r>
            <w:r w:rsidRPr="00F20EAB">
              <w:rPr>
                <w:rFonts w:ascii="ＭＳ ゴシック" w:eastAsia="ＭＳ ゴシック" w:hAnsi="ＭＳ ゴシック" w:cs="Calibri" w:hint="eastAsia"/>
                <w:sz w:val="18"/>
                <w:szCs w:val="18"/>
              </w:rPr>
              <w:t>2を参照のこと。</w:t>
            </w:r>
          </w:p>
        </w:tc>
      </w:tr>
      <w:tr w:rsidR="00F4616B" w:rsidRPr="00F20EAB" w14:paraId="3694FFE8" w14:textId="77777777" w:rsidTr="00F4616B">
        <w:trPr>
          <w:trHeight w:val="314"/>
        </w:trPr>
        <w:tc>
          <w:tcPr>
            <w:tcW w:w="879" w:type="dxa"/>
            <w:tcBorders>
              <w:top w:val="single" w:sz="6" w:space="0" w:color="000000"/>
              <w:left w:val="single" w:sz="6" w:space="0" w:color="000000"/>
              <w:bottom w:val="single" w:sz="6" w:space="0" w:color="000000"/>
              <w:right w:val="single" w:sz="6" w:space="0" w:color="000000"/>
            </w:tcBorders>
          </w:tcPr>
          <w:p w14:paraId="3041AC80" w14:textId="77777777" w:rsidR="00F4616B" w:rsidRPr="00F20EAB" w:rsidRDefault="00F4616B" w:rsidP="00F4616B">
            <w:pPr>
              <w:spacing w:line="180" w:lineRule="exact"/>
              <w:ind w:left="24"/>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11.1.163h </w:t>
            </w:r>
          </w:p>
        </w:tc>
        <w:tc>
          <w:tcPr>
            <w:tcW w:w="2239" w:type="dxa"/>
            <w:tcBorders>
              <w:top w:val="single" w:sz="6" w:space="0" w:color="000000"/>
              <w:left w:val="single" w:sz="6" w:space="0" w:color="000000"/>
              <w:bottom w:val="single" w:sz="6" w:space="0" w:color="000000"/>
              <w:right w:val="single" w:sz="6" w:space="0" w:color="000000"/>
            </w:tcBorders>
          </w:tcPr>
          <w:p w14:paraId="6283865C" w14:textId="2C728EFB" w:rsidR="00F4616B" w:rsidRPr="00F20EAB" w:rsidRDefault="00D028D6"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 xml:space="preserve">挿入損失のばらつき </w:t>
            </w:r>
            <w:r w:rsidR="00F4616B" w:rsidRPr="00F20EAB">
              <w:rPr>
                <w:rFonts w:ascii="ＭＳ ゴシック" w:eastAsia="ＭＳ ゴシック" w:hAnsi="ＭＳ ゴシック" w:cs="Calibri"/>
                <w:sz w:val="18"/>
                <w:szCs w:val="18"/>
              </w:rPr>
              <w:t xml:space="preserve">Mux </w:t>
            </w:r>
          </w:p>
        </w:tc>
        <w:tc>
          <w:tcPr>
            <w:tcW w:w="709" w:type="dxa"/>
            <w:tcBorders>
              <w:top w:val="single" w:sz="6" w:space="0" w:color="000000"/>
              <w:left w:val="single" w:sz="6" w:space="0" w:color="000000"/>
              <w:bottom w:val="single" w:sz="6" w:space="0" w:color="000000"/>
              <w:right w:val="single" w:sz="6" w:space="0" w:color="000000"/>
            </w:tcBorders>
          </w:tcPr>
          <w:p w14:paraId="6AC66BC9"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5921DB3B" w14:textId="77777777" w:rsidR="00F4616B" w:rsidRPr="00F20EAB" w:rsidRDefault="00F4616B" w:rsidP="00F4616B">
            <w:pPr>
              <w:spacing w:line="180" w:lineRule="exact"/>
              <w:ind w:left="60"/>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708" w:type="dxa"/>
            <w:tcBorders>
              <w:top w:val="single" w:sz="6" w:space="0" w:color="000000"/>
              <w:left w:val="single" w:sz="6" w:space="0" w:color="000000"/>
              <w:bottom w:val="single" w:sz="6" w:space="0" w:color="000000"/>
              <w:right w:val="single" w:sz="6" w:space="0" w:color="000000"/>
            </w:tcBorders>
          </w:tcPr>
          <w:p w14:paraId="02E43EC7"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1.5 </w:t>
            </w:r>
          </w:p>
        </w:tc>
        <w:tc>
          <w:tcPr>
            <w:tcW w:w="567" w:type="dxa"/>
            <w:tcBorders>
              <w:top w:val="single" w:sz="6" w:space="0" w:color="000000"/>
              <w:left w:val="single" w:sz="6" w:space="0" w:color="000000"/>
              <w:bottom w:val="single" w:sz="6" w:space="0" w:color="000000"/>
              <w:right w:val="single" w:sz="6" w:space="0" w:color="000000"/>
            </w:tcBorders>
          </w:tcPr>
          <w:p w14:paraId="094911B1"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dB </w:t>
            </w:r>
          </w:p>
        </w:tc>
        <w:tc>
          <w:tcPr>
            <w:tcW w:w="3402" w:type="dxa"/>
            <w:tcBorders>
              <w:top w:val="single" w:sz="6" w:space="0" w:color="000000"/>
              <w:left w:val="single" w:sz="6" w:space="0" w:color="000000"/>
              <w:bottom w:val="single" w:sz="6" w:space="0" w:color="000000"/>
              <w:right w:val="single" w:sz="6" w:space="0" w:color="000000"/>
            </w:tcBorders>
          </w:tcPr>
          <w:p w14:paraId="53386C06" w14:textId="5D9A9062" w:rsidR="00F4616B" w:rsidRPr="00F20EAB" w:rsidRDefault="00A4013A"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中心周波数における全チャンネル</w:t>
            </w:r>
          </w:p>
        </w:tc>
      </w:tr>
      <w:tr w:rsidR="00F4616B" w:rsidRPr="00F20EAB" w14:paraId="1617FBB1" w14:textId="77777777" w:rsidTr="00F4616B">
        <w:trPr>
          <w:trHeight w:val="314"/>
        </w:trPr>
        <w:tc>
          <w:tcPr>
            <w:tcW w:w="879" w:type="dxa"/>
            <w:tcBorders>
              <w:top w:val="single" w:sz="6" w:space="0" w:color="000000"/>
              <w:left w:val="single" w:sz="6" w:space="0" w:color="000000"/>
              <w:bottom w:val="single" w:sz="6" w:space="0" w:color="000000"/>
              <w:right w:val="single" w:sz="6" w:space="0" w:color="000000"/>
            </w:tcBorders>
          </w:tcPr>
          <w:p w14:paraId="0D2A3AC1"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11.1.163i </w:t>
            </w:r>
          </w:p>
        </w:tc>
        <w:tc>
          <w:tcPr>
            <w:tcW w:w="2239" w:type="dxa"/>
            <w:tcBorders>
              <w:top w:val="single" w:sz="6" w:space="0" w:color="000000"/>
              <w:left w:val="single" w:sz="6" w:space="0" w:color="000000"/>
              <w:bottom w:val="single" w:sz="6" w:space="0" w:color="000000"/>
              <w:right w:val="single" w:sz="6" w:space="0" w:color="000000"/>
            </w:tcBorders>
          </w:tcPr>
          <w:p w14:paraId="281CBEEE" w14:textId="6451D8AB" w:rsidR="00F4616B" w:rsidRPr="00F20EAB" w:rsidRDefault="00D028D6"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 xml:space="preserve">挿入損失のばらつき </w:t>
            </w:r>
            <w:r w:rsidR="00F4616B" w:rsidRPr="00F20EAB">
              <w:rPr>
                <w:rFonts w:ascii="ＭＳ ゴシック" w:eastAsia="ＭＳ ゴシック" w:hAnsi="ＭＳ ゴシック" w:cs="Calibri"/>
                <w:sz w:val="18"/>
                <w:szCs w:val="18"/>
              </w:rPr>
              <w:t xml:space="preserve">Demux </w:t>
            </w:r>
          </w:p>
        </w:tc>
        <w:tc>
          <w:tcPr>
            <w:tcW w:w="709" w:type="dxa"/>
            <w:tcBorders>
              <w:top w:val="single" w:sz="6" w:space="0" w:color="000000"/>
              <w:left w:val="single" w:sz="6" w:space="0" w:color="000000"/>
              <w:bottom w:val="single" w:sz="6" w:space="0" w:color="000000"/>
              <w:right w:val="single" w:sz="6" w:space="0" w:color="000000"/>
            </w:tcBorders>
          </w:tcPr>
          <w:p w14:paraId="71D56881"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231717F9" w14:textId="77777777" w:rsidR="00F4616B" w:rsidRPr="00F20EAB" w:rsidRDefault="00F4616B" w:rsidP="00F4616B">
            <w:pPr>
              <w:spacing w:line="180" w:lineRule="exact"/>
              <w:ind w:left="60"/>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708" w:type="dxa"/>
            <w:tcBorders>
              <w:top w:val="single" w:sz="6" w:space="0" w:color="000000"/>
              <w:left w:val="single" w:sz="6" w:space="0" w:color="000000"/>
              <w:bottom w:val="single" w:sz="6" w:space="0" w:color="000000"/>
              <w:right w:val="single" w:sz="6" w:space="0" w:color="000000"/>
            </w:tcBorders>
          </w:tcPr>
          <w:p w14:paraId="47FF6FB7"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1.5 </w:t>
            </w:r>
          </w:p>
        </w:tc>
        <w:tc>
          <w:tcPr>
            <w:tcW w:w="567" w:type="dxa"/>
            <w:tcBorders>
              <w:top w:val="single" w:sz="6" w:space="0" w:color="000000"/>
              <w:left w:val="single" w:sz="6" w:space="0" w:color="000000"/>
              <w:bottom w:val="single" w:sz="6" w:space="0" w:color="000000"/>
              <w:right w:val="single" w:sz="6" w:space="0" w:color="000000"/>
            </w:tcBorders>
          </w:tcPr>
          <w:p w14:paraId="2D6DAB87"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dB </w:t>
            </w:r>
          </w:p>
        </w:tc>
        <w:tc>
          <w:tcPr>
            <w:tcW w:w="3402" w:type="dxa"/>
            <w:tcBorders>
              <w:top w:val="single" w:sz="6" w:space="0" w:color="000000"/>
              <w:left w:val="single" w:sz="6" w:space="0" w:color="000000"/>
              <w:bottom w:val="single" w:sz="6" w:space="0" w:color="000000"/>
              <w:right w:val="single" w:sz="6" w:space="0" w:color="000000"/>
            </w:tcBorders>
          </w:tcPr>
          <w:p w14:paraId="635A3108" w14:textId="4D1B1020" w:rsidR="00F4616B" w:rsidRPr="00F20EAB" w:rsidRDefault="00A4013A"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中心周波数における全チャンネル</w:t>
            </w:r>
          </w:p>
        </w:tc>
      </w:tr>
      <w:tr w:rsidR="00F4616B" w:rsidRPr="00F20EAB" w14:paraId="51D6C9B9" w14:textId="77777777" w:rsidTr="00F4616B">
        <w:trPr>
          <w:trHeight w:val="314"/>
        </w:trPr>
        <w:tc>
          <w:tcPr>
            <w:tcW w:w="879" w:type="dxa"/>
            <w:tcBorders>
              <w:top w:val="single" w:sz="6" w:space="0" w:color="000000"/>
              <w:left w:val="single" w:sz="6" w:space="0" w:color="000000"/>
              <w:bottom w:val="single" w:sz="6" w:space="0" w:color="000000"/>
              <w:right w:val="single" w:sz="6" w:space="0" w:color="000000"/>
            </w:tcBorders>
          </w:tcPr>
          <w:p w14:paraId="311F6B7A"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11.1.163j </w:t>
            </w:r>
          </w:p>
        </w:tc>
        <w:tc>
          <w:tcPr>
            <w:tcW w:w="2239" w:type="dxa"/>
            <w:tcBorders>
              <w:top w:val="single" w:sz="6" w:space="0" w:color="000000"/>
              <w:left w:val="single" w:sz="6" w:space="0" w:color="000000"/>
              <w:bottom w:val="single" w:sz="6" w:space="0" w:color="000000"/>
              <w:right w:val="single" w:sz="6" w:space="0" w:color="000000"/>
            </w:tcBorders>
          </w:tcPr>
          <w:p w14:paraId="1D6AE750" w14:textId="581C9147" w:rsidR="00F4616B" w:rsidRPr="00F20EAB" w:rsidRDefault="00C24D2E"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 xml:space="preserve">隣接チャネル分離 </w:t>
            </w:r>
            <w:r w:rsidR="00F4616B" w:rsidRPr="00F20EAB">
              <w:rPr>
                <w:rFonts w:ascii="ＭＳ ゴシック" w:eastAsia="ＭＳ ゴシック" w:hAnsi="ＭＳ ゴシック" w:cs="Calibri"/>
                <w:sz w:val="18"/>
                <w:szCs w:val="18"/>
              </w:rPr>
              <w:t xml:space="preserve">Mux </w:t>
            </w:r>
          </w:p>
        </w:tc>
        <w:tc>
          <w:tcPr>
            <w:tcW w:w="709" w:type="dxa"/>
            <w:tcBorders>
              <w:top w:val="single" w:sz="6" w:space="0" w:color="000000"/>
              <w:left w:val="single" w:sz="6" w:space="0" w:color="000000"/>
              <w:bottom w:val="single" w:sz="6" w:space="0" w:color="000000"/>
              <w:right w:val="single" w:sz="6" w:space="0" w:color="000000"/>
            </w:tcBorders>
          </w:tcPr>
          <w:p w14:paraId="2938A02F"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7C6606C8" w14:textId="77777777" w:rsidR="00F4616B" w:rsidRPr="00F20EAB" w:rsidRDefault="00F4616B" w:rsidP="00F4616B">
            <w:pPr>
              <w:spacing w:line="180" w:lineRule="exact"/>
              <w:ind w:right="39"/>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30 </w:t>
            </w:r>
          </w:p>
        </w:tc>
        <w:tc>
          <w:tcPr>
            <w:tcW w:w="708" w:type="dxa"/>
            <w:tcBorders>
              <w:top w:val="single" w:sz="6" w:space="0" w:color="000000"/>
              <w:left w:val="single" w:sz="6" w:space="0" w:color="000000"/>
              <w:bottom w:val="single" w:sz="6" w:space="0" w:color="000000"/>
              <w:right w:val="single" w:sz="6" w:space="0" w:color="000000"/>
            </w:tcBorders>
          </w:tcPr>
          <w:p w14:paraId="711F3372"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567" w:type="dxa"/>
            <w:tcBorders>
              <w:top w:val="single" w:sz="6" w:space="0" w:color="000000"/>
              <w:left w:val="single" w:sz="6" w:space="0" w:color="000000"/>
              <w:bottom w:val="single" w:sz="6" w:space="0" w:color="000000"/>
              <w:right w:val="single" w:sz="6" w:space="0" w:color="000000"/>
            </w:tcBorders>
          </w:tcPr>
          <w:p w14:paraId="550581F1"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dB </w:t>
            </w:r>
          </w:p>
        </w:tc>
        <w:tc>
          <w:tcPr>
            <w:tcW w:w="3402" w:type="dxa"/>
            <w:tcBorders>
              <w:top w:val="single" w:sz="6" w:space="0" w:color="000000"/>
              <w:left w:val="single" w:sz="6" w:space="0" w:color="000000"/>
              <w:bottom w:val="single" w:sz="6" w:space="0" w:color="000000"/>
              <w:right w:val="single" w:sz="6" w:space="0" w:color="000000"/>
            </w:tcBorders>
          </w:tcPr>
          <w:p w14:paraId="4F56D92F" w14:textId="3D77BCB2" w:rsidR="00F4616B" w:rsidRPr="00F20EAB" w:rsidRDefault="00AD44E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中心周波数に関して</w:t>
            </w:r>
          </w:p>
        </w:tc>
      </w:tr>
      <w:tr w:rsidR="00F4616B" w:rsidRPr="00F20EAB" w14:paraId="0E24F1D3" w14:textId="77777777" w:rsidTr="00F4616B">
        <w:trPr>
          <w:trHeight w:val="317"/>
        </w:trPr>
        <w:tc>
          <w:tcPr>
            <w:tcW w:w="879" w:type="dxa"/>
            <w:tcBorders>
              <w:top w:val="single" w:sz="6" w:space="0" w:color="000000"/>
              <w:left w:val="single" w:sz="6" w:space="0" w:color="000000"/>
              <w:bottom w:val="single" w:sz="6" w:space="0" w:color="000000"/>
              <w:right w:val="single" w:sz="6" w:space="0" w:color="000000"/>
            </w:tcBorders>
          </w:tcPr>
          <w:p w14:paraId="38059C65" w14:textId="77777777" w:rsidR="00F4616B" w:rsidRPr="00F20EAB" w:rsidRDefault="00F4616B" w:rsidP="00F4616B">
            <w:pPr>
              <w:spacing w:line="180" w:lineRule="exact"/>
              <w:ind w:left="29"/>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11.1.163k </w:t>
            </w:r>
          </w:p>
        </w:tc>
        <w:tc>
          <w:tcPr>
            <w:tcW w:w="2239" w:type="dxa"/>
            <w:tcBorders>
              <w:top w:val="single" w:sz="6" w:space="0" w:color="000000"/>
              <w:left w:val="single" w:sz="6" w:space="0" w:color="000000"/>
              <w:bottom w:val="single" w:sz="6" w:space="0" w:color="000000"/>
              <w:right w:val="single" w:sz="6" w:space="0" w:color="000000"/>
            </w:tcBorders>
          </w:tcPr>
          <w:p w14:paraId="4A4D8E88" w14:textId="0650781C" w:rsidR="00F4616B" w:rsidRPr="00F20EAB" w:rsidRDefault="00C24D2E"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 xml:space="preserve">隣接チャネル分離 </w:t>
            </w:r>
            <w:r w:rsidR="00F4616B" w:rsidRPr="00F20EAB">
              <w:rPr>
                <w:rFonts w:ascii="ＭＳ ゴシック" w:eastAsia="ＭＳ ゴシック" w:hAnsi="ＭＳ ゴシック" w:cs="Calibri"/>
                <w:sz w:val="18"/>
                <w:szCs w:val="18"/>
              </w:rPr>
              <w:t xml:space="preserve">Demux </w:t>
            </w:r>
          </w:p>
        </w:tc>
        <w:tc>
          <w:tcPr>
            <w:tcW w:w="709" w:type="dxa"/>
            <w:tcBorders>
              <w:top w:val="single" w:sz="6" w:space="0" w:color="000000"/>
              <w:left w:val="single" w:sz="6" w:space="0" w:color="000000"/>
              <w:bottom w:val="single" w:sz="6" w:space="0" w:color="000000"/>
              <w:right w:val="single" w:sz="6" w:space="0" w:color="000000"/>
            </w:tcBorders>
          </w:tcPr>
          <w:p w14:paraId="1C61C7F5"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6E40BF98" w14:textId="77777777" w:rsidR="00F4616B" w:rsidRPr="00F20EAB" w:rsidRDefault="00F4616B" w:rsidP="00F4616B">
            <w:pPr>
              <w:spacing w:line="180" w:lineRule="exact"/>
              <w:ind w:right="39"/>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30 </w:t>
            </w:r>
          </w:p>
        </w:tc>
        <w:tc>
          <w:tcPr>
            <w:tcW w:w="708" w:type="dxa"/>
            <w:tcBorders>
              <w:top w:val="single" w:sz="6" w:space="0" w:color="000000"/>
              <w:left w:val="single" w:sz="6" w:space="0" w:color="000000"/>
              <w:bottom w:val="single" w:sz="6" w:space="0" w:color="000000"/>
              <w:right w:val="single" w:sz="6" w:space="0" w:color="000000"/>
            </w:tcBorders>
          </w:tcPr>
          <w:p w14:paraId="45030FE5"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567" w:type="dxa"/>
            <w:tcBorders>
              <w:top w:val="single" w:sz="6" w:space="0" w:color="000000"/>
              <w:left w:val="single" w:sz="6" w:space="0" w:color="000000"/>
              <w:bottom w:val="single" w:sz="6" w:space="0" w:color="000000"/>
              <w:right w:val="single" w:sz="6" w:space="0" w:color="000000"/>
            </w:tcBorders>
          </w:tcPr>
          <w:p w14:paraId="2185B0C4"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dB </w:t>
            </w:r>
          </w:p>
        </w:tc>
        <w:tc>
          <w:tcPr>
            <w:tcW w:w="3402" w:type="dxa"/>
            <w:tcBorders>
              <w:top w:val="single" w:sz="6" w:space="0" w:color="000000"/>
              <w:left w:val="single" w:sz="6" w:space="0" w:color="000000"/>
              <w:bottom w:val="single" w:sz="6" w:space="0" w:color="000000"/>
              <w:right w:val="single" w:sz="6" w:space="0" w:color="000000"/>
            </w:tcBorders>
          </w:tcPr>
          <w:p w14:paraId="20DB0A40" w14:textId="1DB34AB8" w:rsidR="00F4616B" w:rsidRPr="00F20EAB" w:rsidRDefault="00AD44E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中心周波数に関して</w:t>
            </w:r>
          </w:p>
        </w:tc>
      </w:tr>
      <w:tr w:rsidR="00F4616B" w:rsidRPr="00F20EAB" w14:paraId="18DDF5AA" w14:textId="77777777" w:rsidTr="00F4616B">
        <w:trPr>
          <w:trHeight w:val="406"/>
        </w:trPr>
        <w:tc>
          <w:tcPr>
            <w:tcW w:w="879" w:type="dxa"/>
            <w:tcBorders>
              <w:top w:val="single" w:sz="6" w:space="0" w:color="000000"/>
              <w:left w:val="single" w:sz="6" w:space="0" w:color="000000"/>
              <w:bottom w:val="single" w:sz="6" w:space="0" w:color="000000"/>
              <w:right w:val="single" w:sz="6" w:space="0" w:color="000000"/>
            </w:tcBorders>
            <w:vAlign w:val="center"/>
          </w:tcPr>
          <w:p w14:paraId="3A5DE473"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11.1.163l </w:t>
            </w:r>
          </w:p>
        </w:tc>
        <w:tc>
          <w:tcPr>
            <w:tcW w:w="2239" w:type="dxa"/>
            <w:tcBorders>
              <w:top w:val="single" w:sz="6" w:space="0" w:color="000000"/>
              <w:left w:val="single" w:sz="6" w:space="0" w:color="000000"/>
              <w:bottom w:val="single" w:sz="6" w:space="0" w:color="000000"/>
              <w:right w:val="single" w:sz="6" w:space="0" w:color="000000"/>
            </w:tcBorders>
          </w:tcPr>
          <w:p w14:paraId="2B6A7906" w14:textId="22D2251D" w:rsidR="00F4616B" w:rsidRPr="00F20EAB" w:rsidRDefault="00262515"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 xml:space="preserve">非隣接チャンネル分離 </w:t>
            </w:r>
            <w:r w:rsidR="00F4616B" w:rsidRPr="00F20EAB">
              <w:rPr>
                <w:rFonts w:ascii="ＭＳ ゴシック" w:eastAsia="ＭＳ ゴシック" w:hAnsi="ＭＳ ゴシック" w:cs="Calibri"/>
                <w:sz w:val="18"/>
                <w:szCs w:val="18"/>
              </w:rPr>
              <w:t xml:space="preserve">Mux </w:t>
            </w:r>
          </w:p>
        </w:tc>
        <w:tc>
          <w:tcPr>
            <w:tcW w:w="709" w:type="dxa"/>
            <w:tcBorders>
              <w:top w:val="single" w:sz="6" w:space="0" w:color="000000"/>
              <w:left w:val="single" w:sz="6" w:space="0" w:color="000000"/>
              <w:bottom w:val="single" w:sz="6" w:space="0" w:color="000000"/>
              <w:right w:val="single" w:sz="6" w:space="0" w:color="000000"/>
            </w:tcBorders>
            <w:vAlign w:val="center"/>
          </w:tcPr>
          <w:p w14:paraId="2EB19DA4"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vAlign w:val="center"/>
          </w:tcPr>
          <w:p w14:paraId="6EF97AD6" w14:textId="77777777" w:rsidR="00F4616B" w:rsidRPr="00F20EAB" w:rsidRDefault="00F4616B" w:rsidP="00F4616B">
            <w:pPr>
              <w:spacing w:line="180" w:lineRule="exact"/>
              <w:ind w:right="39"/>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25 </w:t>
            </w:r>
          </w:p>
        </w:tc>
        <w:tc>
          <w:tcPr>
            <w:tcW w:w="708" w:type="dxa"/>
            <w:tcBorders>
              <w:top w:val="single" w:sz="6" w:space="0" w:color="000000"/>
              <w:left w:val="single" w:sz="6" w:space="0" w:color="000000"/>
              <w:bottom w:val="single" w:sz="6" w:space="0" w:color="000000"/>
              <w:right w:val="single" w:sz="6" w:space="0" w:color="000000"/>
            </w:tcBorders>
            <w:vAlign w:val="center"/>
          </w:tcPr>
          <w:p w14:paraId="73EA50E9"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567" w:type="dxa"/>
            <w:tcBorders>
              <w:top w:val="single" w:sz="6" w:space="0" w:color="000000"/>
              <w:left w:val="single" w:sz="6" w:space="0" w:color="000000"/>
              <w:bottom w:val="single" w:sz="6" w:space="0" w:color="000000"/>
              <w:right w:val="single" w:sz="6" w:space="0" w:color="000000"/>
            </w:tcBorders>
            <w:vAlign w:val="center"/>
          </w:tcPr>
          <w:p w14:paraId="7F2EED82"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dB </w:t>
            </w:r>
          </w:p>
        </w:tc>
        <w:tc>
          <w:tcPr>
            <w:tcW w:w="3402" w:type="dxa"/>
            <w:tcBorders>
              <w:top w:val="single" w:sz="6" w:space="0" w:color="000000"/>
              <w:left w:val="single" w:sz="6" w:space="0" w:color="000000"/>
              <w:bottom w:val="single" w:sz="6" w:space="0" w:color="000000"/>
              <w:right w:val="single" w:sz="6" w:space="0" w:color="000000"/>
            </w:tcBorders>
            <w:vAlign w:val="center"/>
          </w:tcPr>
          <w:p w14:paraId="465A7F99" w14:textId="392ED9E3" w:rsidR="00F4616B" w:rsidRPr="00F20EAB" w:rsidRDefault="00AD44E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中心周波数に関して</w:t>
            </w:r>
          </w:p>
        </w:tc>
      </w:tr>
      <w:tr w:rsidR="00F4616B" w:rsidRPr="00F20EAB" w14:paraId="0817BABA" w14:textId="77777777" w:rsidTr="00F4616B">
        <w:trPr>
          <w:trHeight w:val="406"/>
        </w:trPr>
        <w:tc>
          <w:tcPr>
            <w:tcW w:w="879" w:type="dxa"/>
            <w:tcBorders>
              <w:top w:val="single" w:sz="6" w:space="0" w:color="000000"/>
              <w:left w:val="single" w:sz="6" w:space="0" w:color="000000"/>
              <w:bottom w:val="single" w:sz="6" w:space="0" w:color="000000"/>
              <w:right w:val="single" w:sz="6" w:space="0" w:color="000000"/>
            </w:tcBorders>
            <w:vAlign w:val="center"/>
          </w:tcPr>
          <w:p w14:paraId="16262F83" w14:textId="77777777" w:rsidR="00F4616B" w:rsidRPr="00F20EAB" w:rsidRDefault="00F4616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11.1.163m </w:t>
            </w:r>
          </w:p>
        </w:tc>
        <w:tc>
          <w:tcPr>
            <w:tcW w:w="2239" w:type="dxa"/>
            <w:tcBorders>
              <w:top w:val="single" w:sz="6" w:space="0" w:color="000000"/>
              <w:left w:val="single" w:sz="6" w:space="0" w:color="000000"/>
              <w:bottom w:val="single" w:sz="6" w:space="0" w:color="000000"/>
              <w:right w:val="single" w:sz="6" w:space="0" w:color="000000"/>
            </w:tcBorders>
          </w:tcPr>
          <w:p w14:paraId="67622E1F" w14:textId="202A2D0F" w:rsidR="00F4616B" w:rsidRPr="00F20EAB" w:rsidRDefault="00262515" w:rsidP="00262515">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非隣接チャンネル分離</w:t>
            </w:r>
            <w:r w:rsidRPr="00F20EAB">
              <w:rPr>
                <w:rFonts w:ascii="ＭＳ ゴシック" w:eastAsia="ＭＳ ゴシック" w:hAnsi="ＭＳ ゴシック" w:hint="eastAsia"/>
                <w:sz w:val="18"/>
                <w:szCs w:val="18"/>
              </w:rPr>
              <w:t xml:space="preserve"> </w:t>
            </w:r>
            <w:r w:rsidR="00F4616B" w:rsidRPr="00F20EAB">
              <w:rPr>
                <w:rFonts w:ascii="ＭＳ ゴシック" w:eastAsia="ＭＳ ゴシック" w:hAnsi="ＭＳ ゴシック" w:cs="Calibri"/>
                <w:sz w:val="18"/>
                <w:szCs w:val="18"/>
              </w:rPr>
              <w:t xml:space="preserve">Demux </w:t>
            </w:r>
          </w:p>
        </w:tc>
        <w:tc>
          <w:tcPr>
            <w:tcW w:w="709" w:type="dxa"/>
            <w:tcBorders>
              <w:top w:val="single" w:sz="6" w:space="0" w:color="000000"/>
              <w:left w:val="single" w:sz="6" w:space="0" w:color="000000"/>
              <w:bottom w:val="single" w:sz="6" w:space="0" w:color="000000"/>
              <w:right w:val="single" w:sz="6" w:space="0" w:color="000000"/>
            </w:tcBorders>
            <w:vAlign w:val="center"/>
          </w:tcPr>
          <w:p w14:paraId="3C905638"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vAlign w:val="center"/>
          </w:tcPr>
          <w:p w14:paraId="08487EF5" w14:textId="77777777" w:rsidR="00F4616B" w:rsidRPr="00F20EAB" w:rsidRDefault="00F4616B" w:rsidP="00F4616B">
            <w:pPr>
              <w:spacing w:line="180" w:lineRule="exact"/>
              <w:ind w:right="39"/>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25 </w:t>
            </w:r>
          </w:p>
        </w:tc>
        <w:tc>
          <w:tcPr>
            <w:tcW w:w="708" w:type="dxa"/>
            <w:tcBorders>
              <w:top w:val="single" w:sz="6" w:space="0" w:color="000000"/>
              <w:left w:val="single" w:sz="6" w:space="0" w:color="000000"/>
              <w:bottom w:val="single" w:sz="6" w:space="0" w:color="000000"/>
              <w:right w:val="single" w:sz="6" w:space="0" w:color="000000"/>
            </w:tcBorders>
            <w:vAlign w:val="center"/>
          </w:tcPr>
          <w:p w14:paraId="603B43F6"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567" w:type="dxa"/>
            <w:tcBorders>
              <w:top w:val="single" w:sz="6" w:space="0" w:color="000000"/>
              <w:left w:val="single" w:sz="6" w:space="0" w:color="000000"/>
              <w:bottom w:val="single" w:sz="6" w:space="0" w:color="000000"/>
              <w:right w:val="single" w:sz="6" w:space="0" w:color="000000"/>
            </w:tcBorders>
            <w:vAlign w:val="center"/>
          </w:tcPr>
          <w:p w14:paraId="5CAB0EBB"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dB </w:t>
            </w:r>
          </w:p>
        </w:tc>
        <w:tc>
          <w:tcPr>
            <w:tcW w:w="3402" w:type="dxa"/>
            <w:tcBorders>
              <w:top w:val="single" w:sz="6" w:space="0" w:color="000000"/>
              <w:left w:val="single" w:sz="6" w:space="0" w:color="000000"/>
              <w:bottom w:val="single" w:sz="6" w:space="0" w:color="000000"/>
              <w:right w:val="single" w:sz="6" w:space="0" w:color="000000"/>
            </w:tcBorders>
            <w:vAlign w:val="center"/>
          </w:tcPr>
          <w:p w14:paraId="2960F806" w14:textId="66BB17CB" w:rsidR="00F4616B" w:rsidRPr="00F20EAB" w:rsidRDefault="00AD44E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中心周波数に関して</w:t>
            </w:r>
          </w:p>
        </w:tc>
      </w:tr>
      <w:tr w:rsidR="00F4616B" w:rsidRPr="00F20EAB" w14:paraId="2227DC9F" w14:textId="77777777" w:rsidTr="00F4616B">
        <w:trPr>
          <w:trHeight w:val="315"/>
        </w:trPr>
        <w:tc>
          <w:tcPr>
            <w:tcW w:w="879" w:type="dxa"/>
            <w:tcBorders>
              <w:top w:val="single" w:sz="6" w:space="0" w:color="000000"/>
              <w:left w:val="single" w:sz="6" w:space="0" w:color="000000"/>
              <w:bottom w:val="single" w:sz="6" w:space="0" w:color="000000"/>
              <w:right w:val="single" w:sz="6" w:space="0" w:color="000000"/>
            </w:tcBorders>
          </w:tcPr>
          <w:p w14:paraId="11631C0F" w14:textId="77777777" w:rsidR="00F4616B" w:rsidRPr="00F20EAB" w:rsidRDefault="00F4616B" w:rsidP="00F4616B">
            <w:pPr>
              <w:spacing w:line="180" w:lineRule="exact"/>
              <w:ind w:left="24"/>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11.1.163n </w:t>
            </w:r>
          </w:p>
        </w:tc>
        <w:tc>
          <w:tcPr>
            <w:tcW w:w="2239" w:type="dxa"/>
            <w:tcBorders>
              <w:top w:val="single" w:sz="6" w:space="0" w:color="000000"/>
              <w:left w:val="single" w:sz="6" w:space="0" w:color="000000"/>
              <w:bottom w:val="single" w:sz="6" w:space="0" w:color="000000"/>
              <w:right w:val="single" w:sz="6" w:space="0" w:color="000000"/>
            </w:tcBorders>
          </w:tcPr>
          <w:p w14:paraId="22381E8D" w14:textId="5BF0DDD7" w:rsidR="00F4616B" w:rsidRPr="00F20EAB" w:rsidRDefault="00262515"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Muxの周波数シフト</w:t>
            </w:r>
          </w:p>
        </w:tc>
        <w:tc>
          <w:tcPr>
            <w:tcW w:w="709" w:type="dxa"/>
            <w:tcBorders>
              <w:top w:val="single" w:sz="6" w:space="0" w:color="000000"/>
              <w:left w:val="single" w:sz="6" w:space="0" w:color="000000"/>
              <w:bottom w:val="single" w:sz="6" w:space="0" w:color="000000"/>
              <w:right w:val="single" w:sz="6" w:space="0" w:color="000000"/>
            </w:tcBorders>
          </w:tcPr>
          <w:p w14:paraId="5DF8DC6A"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2F2CBC81" w14:textId="77777777" w:rsidR="00F4616B" w:rsidRPr="00F20EAB" w:rsidRDefault="00F4616B" w:rsidP="00F4616B">
            <w:pPr>
              <w:spacing w:line="180" w:lineRule="exact"/>
              <w:ind w:right="41"/>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–4 </w:t>
            </w:r>
          </w:p>
        </w:tc>
        <w:tc>
          <w:tcPr>
            <w:tcW w:w="708" w:type="dxa"/>
            <w:tcBorders>
              <w:top w:val="single" w:sz="6" w:space="0" w:color="000000"/>
              <w:left w:val="single" w:sz="6" w:space="0" w:color="000000"/>
              <w:bottom w:val="single" w:sz="6" w:space="0" w:color="000000"/>
              <w:right w:val="single" w:sz="6" w:space="0" w:color="000000"/>
            </w:tcBorders>
          </w:tcPr>
          <w:p w14:paraId="62486D37" w14:textId="77777777" w:rsidR="00F4616B" w:rsidRPr="00F20EAB" w:rsidRDefault="00F4616B" w:rsidP="00F4616B">
            <w:pPr>
              <w:spacing w:line="180" w:lineRule="exact"/>
              <w:ind w:right="34"/>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4 </w:t>
            </w:r>
          </w:p>
        </w:tc>
        <w:tc>
          <w:tcPr>
            <w:tcW w:w="567" w:type="dxa"/>
            <w:tcBorders>
              <w:top w:val="single" w:sz="6" w:space="0" w:color="000000"/>
              <w:left w:val="single" w:sz="6" w:space="0" w:color="000000"/>
              <w:bottom w:val="single" w:sz="6" w:space="0" w:color="000000"/>
              <w:right w:val="single" w:sz="6" w:space="0" w:color="000000"/>
            </w:tcBorders>
          </w:tcPr>
          <w:p w14:paraId="0F92B458" w14:textId="77777777" w:rsidR="00F4616B" w:rsidRPr="00F20EAB" w:rsidRDefault="00F4616B" w:rsidP="00F4616B">
            <w:pPr>
              <w:spacing w:line="180" w:lineRule="exact"/>
              <w:ind w:left="1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GHz </w:t>
            </w:r>
          </w:p>
        </w:tc>
        <w:tc>
          <w:tcPr>
            <w:tcW w:w="3402" w:type="dxa"/>
            <w:tcBorders>
              <w:top w:val="single" w:sz="6" w:space="0" w:color="000000"/>
              <w:left w:val="single" w:sz="6" w:space="0" w:color="000000"/>
              <w:bottom w:val="single" w:sz="6" w:space="0" w:color="000000"/>
              <w:right w:val="single" w:sz="6" w:space="0" w:color="000000"/>
            </w:tcBorders>
          </w:tcPr>
          <w:p w14:paraId="0A1D53E3" w14:textId="12687BD0" w:rsidR="00F4616B" w:rsidRPr="00F20EAB" w:rsidRDefault="00262515"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図</w:t>
            </w:r>
            <w:r w:rsidRPr="00F20EAB">
              <w:rPr>
                <w:rFonts w:ascii="ＭＳ ゴシック" w:eastAsia="ＭＳ ゴシック" w:hAnsi="ＭＳ ゴシック" w:cs="Calibri"/>
                <w:sz w:val="18"/>
                <w:szCs w:val="18"/>
              </w:rPr>
              <w:t>13-3</w:t>
            </w:r>
            <w:r w:rsidRPr="00F20EAB">
              <w:rPr>
                <w:rFonts w:ascii="ＭＳ ゴシック" w:eastAsia="ＭＳ ゴシック" w:hAnsi="ＭＳ ゴシック" w:cs="Calibri" w:hint="eastAsia"/>
                <w:sz w:val="18"/>
                <w:szCs w:val="18"/>
              </w:rPr>
              <w:t>を参照のこと。</w:t>
            </w:r>
          </w:p>
        </w:tc>
      </w:tr>
      <w:tr w:rsidR="00F4616B" w:rsidRPr="00F20EAB" w14:paraId="5B8F0412" w14:textId="77777777" w:rsidTr="00F4616B">
        <w:trPr>
          <w:trHeight w:val="314"/>
        </w:trPr>
        <w:tc>
          <w:tcPr>
            <w:tcW w:w="879" w:type="dxa"/>
            <w:tcBorders>
              <w:top w:val="single" w:sz="6" w:space="0" w:color="000000"/>
              <w:left w:val="single" w:sz="6" w:space="0" w:color="000000"/>
              <w:bottom w:val="single" w:sz="6" w:space="0" w:color="000000"/>
              <w:right w:val="single" w:sz="6" w:space="0" w:color="000000"/>
            </w:tcBorders>
          </w:tcPr>
          <w:p w14:paraId="6E47793B" w14:textId="77777777" w:rsidR="00F4616B" w:rsidRPr="00F20EAB" w:rsidRDefault="00F4616B" w:rsidP="00F4616B">
            <w:pPr>
              <w:spacing w:line="180" w:lineRule="exact"/>
              <w:ind w:left="24"/>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11.1.163o </w:t>
            </w:r>
          </w:p>
        </w:tc>
        <w:tc>
          <w:tcPr>
            <w:tcW w:w="2239" w:type="dxa"/>
            <w:tcBorders>
              <w:top w:val="single" w:sz="6" w:space="0" w:color="000000"/>
              <w:left w:val="single" w:sz="6" w:space="0" w:color="000000"/>
              <w:bottom w:val="single" w:sz="6" w:space="0" w:color="000000"/>
              <w:right w:val="single" w:sz="6" w:space="0" w:color="000000"/>
            </w:tcBorders>
          </w:tcPr>
          <w:p w14:paraId="4702B27C" w14:textId="6DB7BF2D" w:rsidR="00F4616B" w:rsidRPr="00F20EAB" w:rsidRDefault="00F4616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Demux </w:t>
            </w:r>
            <w:r w:rsidR="00262515" w:rsidRPr="00F20EAB">
              <w:rPr>
                <w:rFonts w:ascii="ＭＳ ゴシック" w:eastAsia="ＭＳ ゴシック" w:hAnsi="ＭＳ ゴシック" w:cs="Calibri" w:hint="eastAsia"/>
                <w:sz w:val="18"/>
                <w:szCs w:val="18"/>
              </w:rPr>
              <w:t>の周波数シフト</w:t>
            </w:r>
          </w:p>
        </w:tc>
        <w:tc>
          <w:tcPr>
            <w:tcW w:w="709" w:type="dxa"/>
            <w:tcBorders>
              <w:top w:val="single" w:sz="6" w:space="0" w:color="000000"/>
              <w:left w:val="single" w:sz="6" w:space="0" w:color="000000"/>
              <w:bottom w:val="single" w:sz="6" w:space="0" w:color="000000"/>
              <w:right w:val="single" w:sz="6" w:space="0" w:color="000000"/>
            </w:tcBorders>
          </w:tcPr>
          <w:p w14:paraId="4D86282C"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2EBFF3C1" w14:textId="77777777" w:rsidR="00F4616B" w:rsidRPr="00F20EAB" w:rsidRDefault="00F4616B" w:rsidP="00F4616B">
            <w:pPr>
              <w:spacing w:line="180" w:lineRule="exact"/>
              <w:ind w:right="41"/>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–4 </w:t>
            </w:r>
          </w:p>
        </w:tc>
        <w:tc>
          <w:tcPr>
            <w:tcW w:w="708" w:type="dxa"/>
            <w:tcBorders>
              <w:top w:val="single" w:sz="6" w:space="0" w:color="000000"/>
              <w:left w:val="single" w:sz="6" w:space="0" w:color="000000"/>
              <w:bottom w:val="single" w:sz="6" w:space="0" w:color="000000"/>
              <w:right w:val="single" w:sz="6" w:space="0" w:color="000000"/>
            </w:tcBorders>
          </w:tcPr>
          <w:p w14:paraId="14F70FCD" w14:textId="77777777" w:rsidR="00F4616B" w:rsidRPr="00F20EAB" w:rsidRDefault="00F4616B" w:rsidP="00F4616B">
            <w:pPr>
              <w:spacing w:line="180" w:lineRule="exact"/>
              <w:ind w:right="34"/>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4 </w:t>
            </w:r>
          </w:p>
        </w:tc>
        <w:tc>
          <w:tcPr>
            <w:tcW w:w="567" w:type="dxa"/>
            <w:tcBorders>
              <w:top w:val="single" w:sz="6" w:space="0" w:color="000000"/>
              <w:left w:val="single" w:sz="6" w:space="0" w:color="000000"/>
              <w:bottom w:val="single" w:sz="6" w:space="0" w:color="000000"/>
              <w:right w:val="single" w:sz="6" w:space="0" w:color="000000"/>
            </w:tcBorders>
          </w:tcPr>
          <w:p w14:paraId="6525F965" w14:textId="77777777" w:rsidR="00F4616B" w:rsidRPr="00F20EAB" w:rsidRDefault="00F4616B" w:rsidP="00F4616B">
            <w:pPr>
              <w:spacing w:line="180" w:lineRule="exact"/>
              <w:ind w:left="1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GHz </w:t>
            </w:r>
          </w:p>
        </w:tc>
        <w:tc>
          <w:tcPr>
            <w:tcW w:w="3402" w:type="dxa"/>
            <w:tcBorders>
              <w:top w:val="single" w:sz="6" w:space="0" w:color="000000"/>
              <w:left w:val="single" w:sz="6" w:space="0" w:color="000000"/>
              <w:bottom w:val="single" w:sz="6" w:space="0" w:color="000000"/>
              <w:right w:val="single" w:sz="6" w:space="0" w:color="000000"/>
            </w:tcBorders>
          </w:tcPr>
          <w:p w14:paraId="7CDD944B" w14:textId="107ACD29" w:rsidR="00F4616B" w:rsidRPr="00F20EAB" w:rsidRDefault="00262515"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図</w:t>
            </w:r>
            <w:r w:rsidRPr="00F20EAB">
              <w:rPr>
                <w:rFonts w:ascii="ＭＳ ゴシック" w:eastAsia="ＭＳ ゴシック" w:hAnsi="ＭＳ ゴシック" w:cs="Calibri"/>
                <w:sz w:val="18"/>
                <w:szCs w:val="18"/>
              </w:rPr>
              <w:t>13-3</w:t>
            </w:r>
            <w:r w:rsidRPr="00F20EAB">
              <w:rPr>
                <w:rFonts w:ascii="ＭＳ ゴシック" w:eastAsia="ＭＳ ゴシック" w:hAnsi="ＭＳ ゴシック" w:cs="Calibri" w:hint="eastAsia"/>
                <w:sz w:val="18"/>
                <w:szCs w:val="18"/>
              </w:rPr>
              <w:t>を参照のこと。</w:t>
            </w:r>
          </w:p>
        </w:tc>
      </w:tr>
      <w:tr w:rsidR="00F4616B" w:rsidRPr="00F20EAB" w14:paraId="05017A86" w14:textId="77777777" w:rsidTr="00F4616B">
        <w:trPr>
          <w:trHeight w:val="314"/>
        </w:trPr>
        <w:tc>
          <w:tcPr>
            <w:tcW w:w="879" w:type="dxa"/>
            <w:tcBorders>
              <w:top w:val="single" w:sz="6" w:space="0" w:color="000000"/>
              <w:left w:val="single" w:sz="6" w:space="0" w:color="000000"/>
              <w:bottom w:val="single" w:sz="6" w:space="0" w:color="000000"/>
              <w:right w:val="single" w:sz="6" w:space="0" w:color="000000"/>
            </w:tcBorders>
          </w:tcPr>
          <w:p w14:paraId="189C0613" w14:textId="77777777" w:rsidR="00F4616B" w:rsidRPr="00F20EAB" w:rsidRDefault="00F4616B" w:rsidP="00F4616B">
            <w:pPr>
              <w:spacing w:line="180" w:lineRule="exact"/>
              <w:ind w:left="24"/>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11.1.163p </w:t>
            </w:r>
          </w:p>
        </w:tc>
        <w:tc>
          <w:tcPr>
            <w:tcW w:w="2239" w:type="dxa"/>
            <w:tcBorders>
              <w:top w:val="single" w:sz="6" w:space="0" w:color="000000"/>
              <w:left w:val="single" w:sz="6" w:space="0" w:color="000000"/>
              <w:bottom w:val="single" w:sz="6" w:space="0" w:color="000000"/>
              <w:right w:val="single" w:sz="6" w:space="0" w:color="000000"/>
            </w:tcBorders>
          </w:tcPr>
          <w:p w14:paraId="34A1D115" w14:textId="36B2D69A" w:rsidR="00F4616B" w:rsidRPr="00F20EAB" w:rsidRDefault="00262515"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Muxの波紋</w:t>
            </w:r>
          </w:p>
        </w:tc>
        <w:tc>
          <w:tcPr>
            <w:tcW w:w="709" w:type="dxa"/>
            <w:tcBorders>
              <w:top w:val="single" w:sz="6" w:space="0" w:color="000000"/>
              <w:left w:val="single" w:sz="6" w:space="0" w:color="000000"/>
              <w:bottom w:val="single" w:sz="6" w:space="0" w:color="000000"/>
              <w:right w:val="single" w:sz="6" w:space="0" w:color="000000"/>
            </w:tcBorders>
          </w:tcPr>
          <w:p w14:paraId="3EDEE5BA"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081FD4E9" w14:textId="77777777" w:rsidR="00F4616B" w:rsidRPr="00F20EAB" w:rsidRDefault="00F4616B" w:rsidP="00F4616B">
            <w:pPr>
              <w:spacing w:line="180" w:lineRule="exact"/>
              <w:ind w:left="60"/>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708" w:type="dxa"/>
            <w:tcBorders>
              <w:top w:val="single" w:sz="6" w:space="0" w:color="000000"/>
              <w:left w:val="single" w:sz="6" w:space="0" w:color="000000"/>
              <w:bottom w:val="single" w:sz="6" w:space="0" w:color="000000"/>
              <w:right w:val="single" w:sz="6" w:space="0" w:color="000000"/>
            </w:tcBorders>
          </w:tcPr>
          <w:p w14:paraId="483794EF"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2.5 </w:t>
            </w:r>
          </w:p>
        </w:tc>
        <w:tc>
          <w:tcPr>
            <w:tcW w:w="567" w:type="dxa"/>
            <w:tcBorders>
              <w:top w:val="single" w:sz="6" w:space="0" w:color="000000"/>
              <w:left w:val="single" w:sz="6" w:space="0" w:color="000000"/>
              <w:bottom w:val="single" w:sz="6" w:space="0" w:color="000000"/>
              <w:right w:val="single" w:sz="6" w:space="0" w:color="000000"/>
            </w:tcBorders>
          </w:tcPr>
          <w:p w14:paraId="175967B3"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dB </w:t>
            </w:r>
          </w:p>
        </w:tc>
        <w:tc>
          <w:tcPr>
            <w:tcW w:w="3402" w:type="dxa"/>
            <w:tcBorders>
              <w:top w:val="single" w:sz="6" w:space="0" w:color="000000"/>
              <w:left w:val="single" w:sz="6" w:space="0" w:color="000000"/>
              <w:bottom w:val="single" w:sz="6" w:space="0" w:color="000000"/>
              <w:right w:val="single" w:sz="6" w:space="0" w:color="000000"/>
            </w:tcBorders>
          </w:tcPr>
          <w:p w14:paraId="5BEBED75" w14:textId="7AC01FF1" w:rsidR="00F4616B" w:rsidRPr="00F20EAB" w:rsidRDefault="00262515"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図</w:t>
            </w:r>
            <w:r w:rsidRPr="00F20EAB">
              <w:rPr>
                <w:rFonts w:ascii="ＭＳ ゴシック" w:eastAsia="ＭＳ ゴシック" w:hAnsi="ＭＳ ゴシック" w:cs="Calibri"/>
                <w:sz w:val="18"/>
                <w:szCs w:val="18"/>
              </w:rPr>
              <w:t>13-3</w:t>
            </w:r>
            <w:r w:rsidRPr="00F20EAB">
              <w:rPr>
                <w:rFonts w:ascii="ＭＳ ゴシック" w:eastAsia="ＭＳ ゴシック" w:hAnsi="ＭＳ ゴシック" w:cs="Calibri" w:hint="eastAsia"/>
                <w:sz w:val="18"/>
                <w:szCs w:val="18"/>
              </w:rPr>
              <w:t>を参照のこと。</w:t>
            </w:r>
            <w:r w:rsidR="00F4616B" w:rsidRPr="00F20EAB">
              <w:rPr>
                <w:rFonts w:ascii="ＭＳ ゴシック" w:eastAsia="ＭＳ ゴシック" w:hAnsi="ＭＳ ゴシック" w:cs="Calibri"/>
                <w:sz w:val="18"/>
                <w:szCs w:val="18"/>
              </w:rPr>
              <w:t xml:space="preserve"> </w:t>
            </w:r>
          </w:p>
        </w:tc>
      </w:tr>
      <w:tr w:rsidR="00F4616B" w:rsidRPr="00F20EAB" w14:paraId="51A5B6FE" w14:textId="77777777" w:rsidTr="00F4616B">
        <w:trPr>
          <w:trHeight w:val="317"/>
        </w:trPr>
        <w:tc>
          <w:tcPr>
            <w:tcW w:w="879" w:type="dxa"/>
            <w:tcBorders>
              <w:top w:val="single" w:sz="6" w:space="0" w:color="000000"/>
              <w:left w:val="single" w:sz="6" w:space="0" w:color="000000"/>
              <w:bottom w:val="single" w:sz="6" w:space="0" w:color="000000"/>
              <w:right w:val="single" w:sz="6" w:space="0" w:color="000000"/>
            </w:tcBorders>
          </w:tcPr>
          <w:p w14:paraId="24C61211" w14:textId="77777777" w:rsidR="00F4616B" w:rsidRPr="00F20EAB" w:rsidRDefault="00F4616B" w:rsidP="00F4616B">
            <w:pPr>
              <w:spacing w:line="180" w:lineRule="exact"/>
              <w:ind w:left="24"/>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11.1.163q </w:t>
            </w:r>
          </w:p>
        </w:tc>
        <w:tc>
          <w:tcPr>
            <w:tcW w:w="2239" w:type="dxa"/>
            <w:tcBorders>
              <w:top w:val="single" w:sz="6" w:space="0" w:color="000000"/>
              <w:left w:val="single" w:sz="6" w:space="0" w:color="000000"/>
              <w:bottom w:val="single" w:sz="6" w:space="0" w:color="000000"/>
              <w:right w:val="single" w:sz="6" w:space="0" w:color="000000"/>
            </w:tcBorders>
          </w:tcPr>
          <w:p w14:paraId="5DAFD02B" w14:textId="35F4A1CD" w:rsidR="00F4616B" w:rsidRPr="00F20EAB" w:rsidRDefault="00F4616B"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Demux</w:t>
            </w:r>
            <w:r w:rsidR="00262515" w:rsidRPr="00F20EAB">
              <w:rPr>
                <w:rFonts w:ascii="ＭＳ ゴシック" w:eastAsia="ＭＳ ゴシック" w:hAnsi="ＭＳ ゴシック" w:cs="Calibri" w:hint="eastAsia"/>
                <w:sz w:val="18"/>
                <w:szCs w:val="18"/>
              </w:rPr>
              <w:t>の波紋</w:t>
            </w:r>
            <w:r w:rsidRPr="00F20EAB">
              <w:rPr>
                <w:rFonts w:ascii="ＭＳ ゴシック" w:eastAsia="ＭＳ ゴシック" w:hAnsi="ＭＳ ゴシック" w:cs="Calibri"/>
                <w:sz w:val="18"/>
                <w:szCs w:val="18"/>
              </w:rPr>
              <w:t xml:space="preserve"> </w:t>
            </w:r>
          </w:p>
        </w:tc>
        <w:tc>
          <w:tcPr>
            <w:tcW w:w="709" w:type="dxa"/>
            <w:tcBorders>
              <w:top w:val="single" w:sz="6" w:space="0" w:color="000000"/>
              <w:left w:val="single" w:sz="6" w:space="0" w:color="000000"/>
              <w:bottom w:val="single" w:sz="6" w:space="0" w:color="000000"/>
              <w:right w:val="single" w:sz="6" w:space="0" w:color="000000"/>
            </w:tcBorders>
          </w:tcPr>
          <w:p w14:paraId="3CD1F217" w14:textId="77777777" w:rsidR="00F4616B" w:rsidRPr="00F20EAB" w:rsidRDefault="00F4616B" w:rsidP="00F4616B">
            <w:pPr>
              <w:spacing w:line="180" w:lineRule="exact"/>
              <w:ind w:right="36"/>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All </w:t>
            </w:r>
          </w:p>
        </w:tc>
        <w:tc>
          <w:tcPr>
            <w:tcW w:w="709" w:type="dxa"/>
            <w:tcBorders>
              <w:top w:val="single" w:sz="6" w:space="0" w:color="000000"/>
              <w:left w:val="single" w:sz="6" w:space="0" w:color="000000"/>
              <w:bottom w:val="single" w:sz="6" w:space="0" w:color="000000"/>
              <w:right w:val="single" w:sz="6" w:space="0" w:color="000000"/>
            </w:tcBorders>
          </w:tcPr>
          <w:p w14:paraId="5D41287B" w14:textId="77777777" w:rsidR="00F4616B" w:rsidRPr="00F20EAB" w:rsidRDefault="00F4616B" w:rsidP="00F4616B">
            <w:pPr>
              <w:spacing w:line="180" w:lineRule="exact"/>
              <w:ind w:left="60"/>
              <w:jc w:val="left"/>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 </w:t>
            </w:r>
          </w:p>
        </w:tc>
        <w:tc>
          <w:tcPr>
            <w:tcW w:w="708" w:type="dxa"/>
            <w:tcBorders>
              <w:top w:val="single" w:sz="6" w:space="0" w:color="000000"/>
              <w:left w:val="single" w:sz="6" w:space="0" w:color="000000"/>
              <w:bottom w:val="single" w:sz="6" w:space="0" w:color="000000"/>
              <w:right w:val="single" w:sz="6" w:space="0" w:color="000000"/>
            </w:tcBorders>
          </w:tcPr>
          <w:p w14:paraId="27BAE581" w14:textId="77777777" w:rsidR="00F4616B" w:rsidRPr="00F20EAB" w:rsidRDefault="00F4616B" w:rsidP="00F4616B">
            <w:pPr>
              <w:spacing w:line="180" w:lineRule="exact"/>
              <w:ind w:right="32"/>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2.5 </w:t>
            </w:r>
          </w:p>
        </w:tc>
        <w:tc>
          <w:tcPr>
            <w:tcW w:w="567" w:type="dxa"/>
            <w:tcBorders>
              <w:top w:val="single" w:sz="6" w:space="0" w:color="000000"/>
              <w:left w:val="single" w:sz="6" w:space="0" w:color="000000"/>
              <w:bottom w:val="single" w:sz="6" w:space="0" w:color="000000"/>
              <w:right w:val="single" w:sz="6" w:space="0" w:color="000000"/>
            </w:tcBorders>
          </w:tcPr>
          <w:p w14:paraId="48035224" w14:textId="77777777" w:rsidR="00F4616B" w:rsidRPr="00F20EAB" w:rsidRDefault="00F4616B" w:rsidP="00F4616B">
            <w:pPr>
              <w:spacing w:line="180" w:lineRule="exact"/>
              <w:ind w:right="33"/>
              <w:jc w:val="center"/>
              <w:rPr>
                <w:rFonts w:ascii="ＭＳ ゴシック" w:eastAsia="ＭＳ ゴシック" w:hAnsi="ＭＳ ゴシック"/>
                <w:sz w:val="18"/>
                <w:szCs w:val="18"/>
              </w:rPr>
            </w:pPr>
            <w:r w:rsidRPr="00F20EAB">
              <w:rPr>
                <w:rFonts w:ascii="ＭＳ ゴシック" w:eastAsia="ＭＳ ゴシック" w:hAnsi="ＭＳ ゴシック" w:cs="Calibri"/>
                <w:sz w:val="18"/>
                <w:szCs w:val="18"/>
              </w:rPr>
              <w:t xml:space="preserve">dB </w:t>
            </w:r>
          </w:p>
        </w:tc>
        <w:tc>
          <w:tcPr>
            <w:tcW w:w="3402" w:type="dxa"/>
            <w:tcBorders>
              <w:top w:val="single" w:sz="6" w:space="0" w:color="000000"/>
              <w:left w:val="single" w:sz="6" w:space="0" w:color="000000"/>
              <w:bottom w:val="single" w:sz="6" w:space="0" w:color="000000"/>
              <w:right w:val="single" w:sz="6" w:space="0" w:color="000000"/>
            </w:tcBorders>
          </w:tcPr>
          <w:p w14:paraId="42730578" w14:textId="1F9497A8" w:rsidR="00F4616B" w:rsidRPr="00F20EAB" w:rsidRDefault="00262515" w:rsidP="00F4616B">
            <w:pPr>
              <w:spacing w:line="180" w:lineRule="exact"/>
              <w:ind w:left="2"/>
              <w:jc w:val="left"/>
              <w:rPr>
                <w:rFonts w:ascii="ＭＳ ゴシック" w:eastAsia="ＭＳ ゴシック" w:hAnsi="ＭＳ ゴシック"/>
                <w:sz w:val="18"/>
                <w:szCs w:val="18"/>
              </w:rPr>
            </w:pPr>
            <w:r w:rsidRPr="00F20EAB">
              <w:rPr>
                <w:rFonts w:ascii="ＭＳ ゴシック" w:eastAsia="ＭＳ ゴシック" w:hAnsi="ＭＳ ゴシック" w:cs="Calibri" w:hint="eastAsia"/>
                <w:sz w:val="18"/>
                <w:szCs w:val="18"/>
              </w:rPr>
              <w:t>図</w:t>
            </w:r>
            <w:r w:rsidRPr="00F20EAB">
              <w:rPr>
                <w:rFonts w:ascii="ＭＳ ゴシック" w:eastAsia="ＭＳ ゴシック" w:hAnsi="ＭＳ ゴシック" w:cs="Calibri"/>
                <w:sz w:val="18"/>
                <w:szCs w:val="18"/>
              </w:rPr>
              <w:t>13-3</w:t>
            </w:r>
            <w:r w:rsidRPr="00F20EAB">
              <w:rPr>
                <w:rFonts w:ascii="ＭＳ ゴシック" w:eastAsia="ＭＳ ゴシック" w:hAnsi="ＭＳ ゴシック" w:cs="Calibri" w:hint="eastAsia"/>
                <w:sz w:val="18"/>
                <w:szCs w:val="18"/>
              </w:rPr>
              <w:t>を参照のこと。</w:t>
            </w:r>
          </w:p>
        </w:tc>
      </w:tr>
    </w:tbl>
    <w:p w14:paraId="6361011E" w14:textId="77777777" w:rsidR="00F4616B" w:rsidRDefault="00F4616B" w:rsidP="00047407">
      <w:pPr>
        <w:widowControl/>
        <w:pBdr>
          <w:bottom w:val="single" w:sz="6" w:space="1" w:color="auto"/>
        </w:pBdr>
        <w:jc w:val="left"/>
        <w:rPr>
          <w:rFonts w:asciiTheme="majorEastAsia" w:eastAsiaTheme="majorEastAsia" w:hAnsiTheme="majorEastAsia"/>
        </w:rPr>
      </w:pPr>
    </w:p>
    <w:p w14:paraId="557DE735" w14:textId="5A1BB531" w:rsidR="00047407" w:rsidRDefault="00047407" w:rsidP="00047407">
      <w:pPr>
        <w:widowControl/>
        <w:jc w:val="left"/>
        <w:rPr>
          <w:rFonts w:asciiTheme="majorEastAsia" w:eastAsiaTheme="majorEastAsia" w:hAnsiTheme="majorEastAsia"/>
        </w:rPr>
      </w:pPr>
    </w:p>
    <w:p w14:paraId="6D88B057" w14:textId="77777777" w:rsidR="00047407" w:rsidRDefault="00047407" w:rsidP="00047407">
      <w:pPr>
        <w:rPr>
          <w:rFonts w:asciiTheme="majorEastAsia" w:eastAsiaTheme="majorEastAsia" w:hAnsiTheme="majorEastAsia"/>
        </w:rPr>
      </w:pPr>
      <w:r>
        <w:rPr>
          <w:rFonts w:asciiTheme="majorEastAsia" w:eastAsiaTheme="majorEastAsia" w:hAnsiTheme="majorEastAsia" w:hint="eastAsia"/>
        </w:rPr>
        <w:t>【補足事項】</w:t>
      </w:r>
    </w:p>
    <w:p w14:paraId="2FE1E4D4" w14:textId="77777777" w:rsidR="00047407" w:rsidRDefault="00047407" w:rsidP="00047407">
      <w:pPr>
        <w:widowControl/>
        <w:jc w:val="left"/>
        <w:rPr>
          <w:rFonts w:asciiTheme="majorEastAsia" w:eastAsiaTheme="majorEastAsia" w:hAnsiTheme="majorEastAsia"/>
        </w:rPr>
      </w:pPr>
      <w:r>
        <w:rPr>
          <w:rFonts w:asciiTheme="majorEastAsia" w:eastAsiaTheme="majorEastAsia" w:hAnsiTheme="majorEastAsia" w:hint="eastAsia"/>
        </w:rPr>
        <w:t xml:space="preserve">  特になし。</w:t>
      </w:r>
    </w:p>
    <w:p w14:paraId="644822C8" w14:textId="77777777" w:rsidR="00047407" w:rsidRPr="00047407" w:rsidRDefault="00047407" w:rsidP="00F4616B">
      <w:pPr>
        <w:widowControl/>
        <w:ind w:leftChars="200" w:left="415"/>
        <w:jc w:val="left"/>
        <w:rPr>
          <w:rFonts w:asciiTheme="majorEastAsia" w:eastAsiaTheme="majorEastAsia" w:hAnsiTheme="majorEastAsia"/>
        </w:rPr>
      </w:pPr>
    </w:p>
    <w:p w14:paraId="5584BBF2" w14:textId="685355BB" w:rsidR="00A775C6" w:rsidRDefault="00A775C6">
      <w:pPr>
        <w:widowControl/>
        <w:jc w:val="left"/>
        <w:rPr>
          <w:rFonts w:asciiTheme="majorEastAsia" w:eastAsiaTheme="majorEastAsia" w:hAnsiTheme="majorEastAsia"/>
        </w:rPr>
      </w:pPr>
      <w:r>
        <w:rPr>
          <w:rFonts w:asciiTheme="majorEastAsia" w:eastAsiaTheme="majorEastAsia" w:hAnsiTheme="majorEastAsia"/>
        </w:rPr>
        <w:br w:type="page"/>
      </w:r>
    </w:p>
    <w:p w14:paraId="0B57DD8A" w14:textId="67A16B02" w:rsidR="008A2357" w:rsidRPr="008A2357" w:rsidRDefault="008A2357" w:rsidP="00A25175">
      <w:pPr>
        <w:widowControl/>
        <w:jc w:val="left"/>
        <w:outlineLvl w:val="0"/>
        <w:rPr>
          <w:rFonts w:asciiTheme="majorEastAsia" w:eastAsiaTheme="majorEastAsia" w:hAnsiTheme="majorEastAsia"/>
        </w:rPr>
      </w:pPr>
      <w:bookmarkStart w:id="97" w:name="_Toc174625114"/>
      <w:r w:rsidRPr="00BE0C53">
        <w:rPr>
          <w:rFonts w:asciiTheme="majorEastAsia" w:eastAsiaTheme="majorEastAsia" w:hAnsiTheme="majorEastAsia" w:hint="eastAsia"/>
          <w:color w:val="FF0000"/>
        </w:rPr>
        <w:lastRenderedPageBreak/>
        <w:t>１４．</w:t>
      </w:r>
      <w:r w:rsidR="00743BDD" w:rsidRPr="00743BDD">
        <w:rPr>
          <w:rFonts w:asciiTheme="majorEastAsia" w:eastAsiaTheme="majorEastAsia" w:hAnsiTheme="majorEastAsia" w:hint="eastAsia"/>
          <w:color w:val="FF0000"/>
        </w:rPr>
        <w:t xml:space="preserve">付録 </w:t>
      </w:r>
      <w:r w:rsidR="00743BDD" w:rsidRPr="00743BDD">
        <w:rPr>
          <w:rFonts w:asciiTheme="majorEastAsia" w:eastAsiaTheme="majorEastAsia" w:hAnsiTheme="majorEastAsia"/>
          <w:color w:val="FF0000"/>
        </w:rPr>
        <w:t>–</w:t>
      </w:r>
      <w:r w:rsidR="00743BDD" w:rsidRPr="00743BDD">
        <w:rPr>
          <w:rFonts w:asciiTheme="majorEastAsia" w:eastAsiaTheme="majorEastAsia" w:hAnsiTheme="majorEastAsia" w:hint="eastAsia"/>
          <w:color w:val="FF0000"/>
        </w:rPr>
        <w:t xml:space="preserve"> 100 GHz グリッド間隔のリンク特性例</w:t>
      </w:r>
      <w:r w:rsidR="00A25175" w:rsidRPr="00BE0C53">
        <w:rPr>
          <w:rFonts w:asciiTheme="majorEastAsia" w:eastAsiaTheme="majorEastAsia" w:hAnsiTheme="majorEastAsia" w:hint="eastAsia"/>
          <w:color w:val="FF0000"/>
        </w:rPr>
        <w:t>【v. 3.0 新規】</w:t>
      </w:r>
      <w:bookmarkEnd w:id="97"/>
    </w:p>
    <w:p w14:paraId="1F00D58E" w14:textId="2CA41539" w:rsidR="00252545" w:rsidRPr="00252545" w:rsidRDefault="00252545" w:rsidP="00252545">
      <w:pPr>
        <w:widowControl/>
        <w:jc w:val="left"/>
        <w:rPr>
          <w:rFonts w:asciiTheme="majorEastAsia" w:eastAsiaTheme="majorEastAsia" w:hAnsiTheme="majorEastAsia"/>
        </w:rPr>
      </w:pPr>
      <w:r>
        <w:rPr>
          <w:rFonts w:asciiTheme="majorEastAsia" w:eastAsiaTheme="majorEastAsia" w:hAnsiTheme="majorEastAsia" w:hint="eastAsia"/>
        </w:rPr>
        <w:t xml:space="preserve">　　</w:t>
      </w:r>
      <w:r w:rsidRPr="00252545">
        <w:rPr>
          <w:rFonts w:asciiTheme="majorEastAsia" w:eastAsiaTheme="majorEastAsia" w:hAnsiTheme="majorEastAsia" w:hint="eastAsia"/>
        </w:rPr>
        <w:t>表11-</w:t>
      </w:r>
      <w:r>
        <w:rPr>
          <w:rFonts w:asciiTheme="majorEastAsia" w:eastAsiaTheme="majorEastAsia" w:hAnsiTheme="majorEastAsia" w:hint="eastAsia"/>
        </w:rPr>
        <w:t>2</w:t>
      </w:r>
      <w:r w:rsidRPr="00252545">
        <w:rPr>
          <w:rFonts w:asciiTheme="majorEastAsia" w:eastAsiaTheme="majorEastAsia" w:hAnsiTheme="majorEastAsia" w:hint="eastAsia"/>
        </w:rPr>
        <w:t>xで仕様定義されているリンクパラメータに加えて、100GHzグリッドで動作する場合、</w:t>
      </w:r>
    </w:p>
    <w:p w14:paraId="44DA9DB9" w14:textId="79CCC0C3" w:rsidR="008A2357" w:rsidRDefault="00252545" w:rsidP="00252545">
      <w:pPr>
        <w:widowControl/>
        <w:jc w:val="left"/>
        <w:rPr>
          <w:rFonts w:asciiTheme="majorEastAsia" w:eastAsiaTheme="majorEastAsia" w:hAnsiTheme="majorEastAsia"/>
        </w:rPr>
      </w:pPr>
      <w:r w:rsidRPr="00252545">
        <w:rPr>
          <w:rFonts w:asciiTheme="majorEastAsia" w:eastAsiaTheme="majorEastAsia" w:hAnsiTheme="majorEastAsia" w:hint="eastAsia"/>
        </w:rPr>
        <w:t xml:space="preserve">　</w:t>
      </w:r>
      <w:r>
        <w:rPr>
          <w:rFonts w:asciiTheme="majorEastAsia" w:eastAsiaTheme="majorEastAsia" w:hAnsiTheme="majorEastAsia" w:hint="eastAsia"/>
        </w:rPr>
        <w:t xml:space="preserve">  </w:t>
      </w:r>
      <w:r w:rsidRPr="00252545">
        <w:rPr>
          <w:rFonts w:asciiTheme="majorEastAsia" w:eastAsiaTheme="majorEastAsia" w:hAnsiTheme="majorEastAsia" w:hint="eastAsia"/>
        </w:rPr>
        <w:t>十分なクロストーク制御を実現するために、チャネル間のフィルタリングが必要です。</w:t>
      </w:r>
    </w:p>
    <w:p w14:paraId="11E18A97" w14:textId="59667FC0" w:rsidR="008A2357" w:rsidRDefault="00252545" w:rsidP="008A2357">
      <w:pPr>
        <w:widowControl/>
        <w:jc w:val="left"/>
        <w:rPr>
          <w:rFonts w:asciiTheme="majorEastAsia" w:eastAsiaTheme="majorEastAsia" w:hAnsiTheme="majorEastAsia"/>
        </w:rPr>
      </w:pPr>
      <w:r>
        <w:rPr>
          <w:rFonts w:asciiTheme="majorEastAsia" w:eastAsiaTheme="majorEastAsia" w:hAnsiTheme="majorEastAsia" w:hint="eastAsia"/>
        </w:rPr>
        <w:t xml:space="preserve">　　</w:t>
      </w:r>
      <w:r w:rsidRPr="00252545">
        <w:rPr>
          <w:rFonts w:asciiTheme="majorEastAsia" w:eastAsiaTheme="majorEastAsia" w:hAnsiTheme="majorEastAsia" w:hint="eastAsia"/>
        </w:rPr>
        <w:t>図1</w:t>
      </w:r>
      <w:r w:rsidR="00A019CC">
        <w:rPr>
          <w:rFonts w:asciiTheme="majorEastAsia" w:eastAsiaTheme="majorEastAsia" w:hAnsiTheme="majorEastAsia" w:hint="eastAsia"/>
        </w:rPr>
        <w:t>4</w:t>
      </w:r>
      <w:r w:rsidRPr="00252545">
        <w:rPr>
          <w:rFonts w:asciiTheme="majorEastAsia" w:eastAsiaTheme="majorEastAsia" w:hAnsiTheme="majorEastAsia" w:hint="eastAsia"/>
        </w:rPr>
        <w:t>-1は、説明のためにあるエンド・オペレータが提供したROADMカスケード特性の例で</w:t>
      </w:r>
      <w:r>
        <w:rPr>
          <w:rFonts w:asciiTheme="majorEastAsia" w:eastAsiaTheme="majorEastAsia" w:hAnsiTheme="majorEastAsia" w:hint="eastAsia"/>
        </w:rPr>
        <w:t>す。</w:t>
      </w:r>
    </w:p>
    <w:p w14:paraId="5496916E" w14:textId="77777777" w:rsidR="00252545" w:rsidRDefault="00252545" w:rsidP="008A2357">
      <w:pPr>
        <w:widowControl/>
        <w:jc w:val="left"/>
        <w:rPr>
          <w:rFonts w:asciiTheme="majorEastAsia" w:eastAsiaTheme="majorEastAsia" w:hAnsiTheme="majorEastAsia"/>
        </w:rPr>
      </w:pPr>
    </w:p>
    <w:p w14:paraId="13D58BB4" w14:textId="60F58DF5" w:rsidR="00252545" w:rsidRDefault="005E0931" w:rsidP="008A2357">
      <w:pPr>
        <w:widowControl/>
        <w:jc w:val="left"/>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776000" behindDoc="0" locked="0" layoutInCell="1" allowOverlap="1" wp14:anchorId="4753ECAF" wp14:editId="7E388F4E">
                <wp:simplePos x="0" y="0"/>
                <wp:positionH relativeFrom="column">
                  <wp:posOffset>5001260</wp:posOffset>
                </wp:positionH>
                <wp:positionV relativeFrom="paragraph">
                  <wp:posOffset>436245</wp:posOffset>
                </wp:positionV>
                <wp:extent cx="977900" cy="203200"/>
                <wp:effectExtent l="0" t="0" r="12700" b="25400"/>
                <wp:wrapNone/>
                <wp:docPr id="1826041785" name="テキスト ボックス 1362"/>
                <wp:cNvGraphicFramePr/>
                <a:graphic xmlns:a="http://schemas.openxmlformats.org/drawingml/2006/main">
                  <a:graphicData uri="http://schemas.microsoft.com/office/word/2010/wordprocessingShape">
                    <wps:wsp>
                      <wps:cNvSpPr txBox="1"/>
                      <wps:spPr>
                        <a:xfrm>
                          <a:off x="0" y="0"/>
                          <a:ext cx="977900" cy="203200"/>
                        </a:xfrm>
                        <a:prstGeom prst="rect">
                          <a:avLst/>
                        </a:prstGeom>
                        <a:solidFill>
                          <a:schemeClr val="lt1"/>
                        </a:solidFill>
                        <a:ln w="6350">
                          <a:solidFill>
                            <a:schemeClr val="bg1">
                              <a:lumMod val="85000"/>
                            </a:schemeClr>
                          </a:solidFill>
                        </a:ln>
                      </wps:spPr>
                      <wps:txbx>
                        <w:txbxContent>
                          <w:p w14:paraId="2FD57948" w14:textId="1374239A" w:rsidR="005E0931" w:rsidRPr="005E0931" w:rsidRDefault="005E0931" w:rsidP="005E0931">
                            <w:pPr>
                              <w:spacing w:line="120" w:lineRule="exact"/>
                              <w:jc w:val="center"/>
                              <w:rPr>
                                <w:rFonts w:ascii="ＭＳ ゴシック" w:eastAsia="ＭＳ ゴシック" w:hAnsi="ＭＳ ゴシック"/>
                                <w:sz w:val="11"/>
                                <w:szCs w:val="11"/>
                              </w:rPr>
                            </w:pPr>
                            <w:r w:rsidRPr="005E0931">
                              <w:rPr>
                                <w:rFonts w:ascii="ＭＳ ゴシック" w:eastAsia="ＭＳ ゴシック" w:hAnsi="ＭＳ ゴシック" w:hint="eastAsia"/>
                                <w:sz w:val="11"/>
                                <w:szCs w:val="11"/>
                              </w:rPr>
                              <w:t>3db通過帯域(GHz)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3ECAF" id="テキスト ボックス 1362" o:spid="_x0000_s2507" type="#_x0000_t202" style="position:absolute;margin-left:393.8pt;margin-top:34.35pt;width:77pt;height:1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xkghwIAAOoEAAAOAAAAZHJzL2Uyb0RvYy54bWysVM1uEzEQviPxDpbvdHfT/DXqpgpFRUil&#10;rdSinh2vN1nJ9hjbyW45NhLiIXgFxJnn2Rdh7E3StHBCXJz5229mvpnJ6VmjJFkL6yrQOc2OUkqE&#10;5lBUepHTT3cXb8aUOM90wSRokdMH4ejZ9PWr09pMRA+WIAthCYJoN6lNTpfem0mSOL4UirkjMEKj&#10;swSrmEfVLpLCshrRlUx6aTpMarCFscCFc2h91znpNOKXpeD+uiyd8ETmFGvz8bXxnYc3mZ6yycIy&#10;s6z4tgz2D1UoVmlMuod6xzwjK1v9AaUqbsFB6Y84qATKsuIi9oDdZOmLbm6XzIjYC5LjzJ4m9/9g&#10;+dX6xpKqwNmNe8O0n43GA0o0UzirdvO1ffzRPv5qN99Iu/nebjbt40/USXY87AXqauMmiHBrEMM3&#10;b6FBmJ3doTEw0pRWhV/slaAfh/CwJ140nnA0noxGJyl6OLp66TEONqAkTx8b6/x7AYoEIacW5xrp&#10;ZutL57vQXUjI5UBWxUUlZVTCLolzacma4RZIH0tE8GdRUpM6p8PjQRqBn/niNj4hzBdZjJEr9RGK&#10;DnU8SPdF78NjCwdImFNqNAbaOnqC5Jt5EycwGvR35M2heEBOLXQL6wy/qLDzS+b8DbO4oUgWXp2/&#10;xqeUgJXDVqJkCfbL3+whHhcHvZTUuPE5dZ9XzApK5AeNK3WS9fvhRKLSH4x6qNhDz/zQo1fqHJDO&#10;DO/b8CiGeC93YmlB3eNxzkJWdDHNMXdO/U48990d4nFzMZvFIDwKw/ylvjU8QIfxhbneNffMmu3w&#10;PW7NFexug01e7EAXG77UMFt5KKu4IIHpjtXtAPCg4ny2xx8u9lCPUU9/UdPfAAAA//8DAFBLAwQU&#10;AAYACAAAACEAs2ro8+EAAAAKAQAADwAAAGRycy9kb3ducmV2LnhtbEyPwU7DMAyG70i8Q2QkLogl&#10;Rawtpek0TQOJHZDYkLhmjWnLGqdqsq28PeYER9uffn9/uZhcL044hs6ThmSmQCDV3nbUaHjfPd3m&#10;IEI0ZE3vCTV8Y4BFdXlRmsL6M73haRsbwSEUCqOhjXEopAx1i86EmR+Q+PbpR2cij2Mj7WjOHO56&#10;eadUKp3piD+0ZsBVi/Vhe3QabpL1PNm8DGb5Ot995R+rQ2af11pfX03LRxARp/gHw68+q0PFTnt/&#10;JBtEryHLs5RRDWmegWDg4T7hxZ5JpTKQVSn/V6h+AAAA//8DAFBLAQItABQABgAIAAAAIQC2gziS&#10;/gAAAOEBAAATAAAAAAAAAAAAAAAAAAAAAABbQ29udGVudF9UeXBlc10ueG1sUEsBAi0AFAAGAAgA&#10;AAAhADj9If/WAAAAlAEAAAsAAAAAAAAAAAAAAAAALwEAAF9yZWxzLy5yZWxzUEsBAi0AFAAGAAgA&#10;AAAhAElrGSCHAgAA6gQAAA4AAAAAAAAAAAAAAAAALgIAAGRycy9lMm9Eb2MueG1sUEsBAi0AFAAG&#10;AAgAAAAhALNq6PPhAAAACgEAAA8AAAAAAAAAAAAAAAAA4QQAAGRycy9kb3ducmV2LnhtbFBLBQYA&#10;AAAABAAEAPMAAADvBQAAAAA=&#10;" fillcolor="white [3201]" strokecolor="#d8d8d8 [2732]" strokeweight=".5pt">
                <v:textbox>
                  <w:txbxContent>
                    <w:p w14:paraId="2FD57948" w14:textId="1374239A" w:rsidR="005E0931" w:rsidRPr="005E0931" w:rsidRDefault="005E0931" w:rsidP="005E0931">
                      <w:pPr>
                        <w:spacing w:line="120" w:lineRule="exact"/>
                        <w:jc w:val="center"/>
                        <w:rPr>
                          <w:rFonts w:ascii="ＭＳ ゴシック" w:eastAsia="ＭＳ ゴシック" w:hAnsi="ＭＳ ゴシック"/>
                          <w:sz w:val="11"/>
                          <w:szCs w:val="11"/>
                        </w:rPr>
                      </w:pPr>
                      <w:r w:rsidRPr="005E0931">
                        <w:rPr>
                          <w:rFonts w:ascii="ＭＳ ゴシック" w:eastAsia="ＭＳ ゴシック" w:hAnsi="ＭＳ ゴシック" w:hint="eastAsia"/>
                          <w:sz w:val="11"/>
                          <w:szCs w:val="11"/>
                        </w:rPr>
                        <w:t>3db通過帯域(GHz)</w:t>
                      </w:r>
                    </w:p>
                  </w:txbxContent>
                </v:textbox>
              </v:shape>
            </w:pict>
          </mc:Fallback>
        </mc:AlternateContent>
      </w:r>
      <w:r>
        <w:rPr>
          <w:rFonts w:asciiTheme="majorEastAsia" w:eastAsiaTheme="majorEastAsia" w:hAnsiTheme="majorEastAsia"/>
          <w:noProof/>
        </w:rPr>
        <mc:AlternateContent>
          <mc:Choice Requires="wps">
            <w:drawing>
              <wp:anchor distT="0" distB="0" distL="114300" distR="114300" simplePos="0" relativeHeight="251773952" behindDoc="0" locked="0" layoutInCell="1" allowOverlap="1" wp14:anchorId="43B847DC" wp14:editId="206E2905">
                <wp:simplePos x="0" y="0"/>
                <wp:positionH relativeFrom="column">
                  <wp:posOffset>3978910</wp:posOffset>
                </wp:positionH>
                <wp:positionV relativeFrom="paragraph">
                  <wp:posOffset>448945</wp:posOffset>
                </wp:positionV>
                <wp:extent cx="1016000" cy="196850"/>
                <wp:effectExtent l="0" t="0" r="12700" b="12700"/>
                <wp:wrapNone/>
                <wp:docPr id="282571467" name="テキスト ボックス 1362"/>
                <wp:cNvGraphicFramePr/>
                <a:graphic xmlns:a="http://schemas.openxmlformats.org/drawingml/2006/main">
                  <a:graphicData uri="http://schemas.microsoft.com/office/word/2010/wordprocessingShape">
                    <wps:wsp>
                      <wps:cNvSpPr txBox="1"/>
                      <wps:spPr>
                        <a:xfrm>
                          <a:off x="0" y="0"/>
                          <a:ext cx="1016000" cy="196850"/>
                        </a:xfrm>
                        <a:prstGeom prst="rect">
                          <a:avLst/>
                        </a:prstGeom>
                        <a:solidFill>
                          <a:schemeClr val="lt1"/>
                        </a:solidFill>
                        <a:ln w="6350">
                          <a:solidFill>
                            <a:schemeClr val="bg1">
                              <a:lumMod val="85000"/>
                            </a:schemeClr>
                          </a:solidFill>
                        </a:ln>
                      </wps:spPr>
                      <wps:txbx>
                        <w:txbxContent>
                          <w:p w14:paraId="1FB60D69" w14:textId="616F6DC3" w:rsidR="005E0931" w:rsidRPr="005E0931" w:rsidRDefault="005E0931" w:rsidP="005E0931">
                            <w:pPr>
                              <w:spacing w:line="120" w:lineRule="exact"/>
                              <w:jc w:val="center"/>
                              <w:rPr>
                                <w:rFonts w:ascii="ＭＳ ゴシック" w:eastAsia="ＭＳ ゴシック" w:hAnsi="ＭＳ ゴシック"/>
                                <w:sz w:val="11"/>
                                <w:szCs w:val="11"/>
                              </w:rPr>
                            </w:pPr>
                            <w:r w:rsidRPr="005E0931">
                              <w:rPr>
                                <w:rFonts w:ascii="ＭＳ ゴシック" w:eastAsia="ＭＳ ゴシック" w:hAnsi="ＭＳ ゴシック" w:hint="eastAsia"/>
                                <w:sz w:val="11"/>
                                <w:szCs w:val="11"/>
                              </w:rPr>
                              <w:t>100GHz ROADMカスケードの数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847DC" id="_x0000_s2508" type="#_x0000_t202" style="position:absolute;margin-left:313.3pt;margin-top:35.35pt;width:80pt;height: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K8KiAIAAOoEAAAOAAAAZHJzL2Uyb0RvYy54bWysVM1qGzEQvhf6DkL3Zncd/8VkHdyElEKa&#10;BJKSs6zV2guSRpVk76bHGEIfoq9Qeu7z7It0pLUTNy0USi/aGc1ofr75Zo9PGiXJWlhXgc5pdpBS&#10;IjSHotKLnH68PX8zpsR5pgsmQYuc3gtHT6avXx3XZiJ6sARZCEswiHaT2uR06b2ZJInjS6GYOwAj&#10;NBpLsIp5VO0iKSyrMbqSSS9Nh0kNtjAWuHAOb886I53G+GUpuL8qSyc8kTnF2nw8bTzn4Uymx2yy&#10;sMwsK74tg/1DFYpVGpM+hTpjnpGVrX4LpSpuwUHpDzioBMqy4iL2gN1k6YtubpbMiNgLguPME0zu&#10;/4Xll+trS6oip71xbzDK+sMRJZopHFW7eWwfvrUPP9rNF9JuvrabTfvwHXWSHQ57AbnauAkGuDEY&#10;wjdvoUEG7O4dXgZAmtKq8MVWCdpxBvdPuIvGEx4epdkwTdHE0ZYdDceDOJjk+bWxzr8ToEgQcmpx&#10;rhFutr5wHitB151LSOZAVsV5JWVUApfEqbRkzZAF0sca8cUvXlKTOqfDQ0z9twjzRRZ95Ep9gKKL&#10;iiVjA10lkbwhYaxrLwvmlBovA24dPkHyzbyJExgNBjv05lDcI6gWOsI6w88r7PyCOX/NLDIUwcKt&#10;81d4lBKwcthKlCzBfv7TffBH4qCVkhoZn1P3acWsoES+10ipo6zfDysSlf5g1EPF7lvm+xa9UqeA&#10;cGa434ZHMfh7uRNLC+oOl3MWsqKJaY65c+p34qnv9hCXm4vZLDrhUhjmL/SN4SF0mESY621zx6zZ&#10;Dt8jbS5htxts8oIDnW94qWG28lBWkSAB6Q7V7QBwoeJ8tssfNnZfj17Pv6jpTwAAAP//AwBQSwME&#10;FAAGAAgAAAAhABc5O2jgAAAACgEAAA8AAABkcnMvZG93bnJldi54bWxMj8FKw0AQhu+C77CM4EXs&#10;bgpNQsymlFIFPQi2gtdpdk1is7Mhu23j2zs92ePMfPzz/eVycr042TF0njQkMwXCUu1NR42Gz93z&#10;Yw4iRCSDvSer4dcGWFa3NyUWxp/pw562sREcQqFADW2MQyFlqFvrMMz8YIlv3350GHkcG2lGPHO4&#10;6+VcqVQ67Ig/tDjYdWvrw/boNDwkm0Xy9jrg6n2x+8m/1ofMvGy0vr+bVk8gop3iPwwXfVaHip32&#10;/kgmiF5DOk9TRjVkKgPBQJZfFnsmVZKBrEp5XaH6AwAA//8DAFBLAQItABQABgAIAAAAIQC2gziS&#10;/gAAAOEBAAATAAAAAAAAAAAAAAAAAAAAAABbQ29udGVudF9UeXBlc10ueG1sUEsBAi0AFAAGAAgA&#10;AAAhADj9If/WAAAAlAEAAAsAAAAAAAAAAAAAAAAALwEAAF9yZWxzLy5yZWxzUEsBAi0AFAAGAAgA&#10;AAAhAJmUrwqIAgAA6gQAAA4AAAAAAAAAAAAAAAAALgIAAGRycy9lMm9Eb2MueG1sUEsBAi0AFAAG&#10;AAgAAAAhABc5O2jgAAAACgEAAA8AAAAAAAAAAAAAAAAA4gQAAGRycy9kb3ducmV2LnhtbFBLBQYA&#10;AAAABAAEAPMAAADvBQAAAAA=&#10;" fillcolor="white [3201]" strokecolor="#d8d8d8 [2732]" strokeweight=".5pt">
                <v:textbox>
                  <w:txbxContent>
                    <w:p w14:paraId="1FB60D69" w14:textId="616F6DC3" w:rsidR="005E0931" w:rsidRPr="005E0931" w:rsidRDefault="005E0931" w:rsidP="005E0931">
                      <w:pPr>
                        <w:spacing w:line="120" w:lineRule="exact"/>
                        <w:jc w:val="center"/>
                        <w:rPr>
                          <w:rFonts w:ascii="ＭＳ ゴシック" w:eastAsia="ＭＳ ゴシック" w:hAnsi="ＭＳ ゴシック"/>
                          <w:sz w:val="11"/>
                          <w:szCs w:val="11"/>
                        </w:rPr>
                      </w:pPr>
                      <w:r w:rsidRPr="005E0931">
                        <w:rPr>
                          <w:rFonts w:ascii="ＭＳ ゴシック" w:eastAsia="ＭＳ ゴシック" w:hAnsi="ＭＳ ゴシック" w:hint="eastAsia"/>
                          <w:sz w:val="11"/>
                          <w:szCs w:val="11"/>
                        </w:rPr>
                        <w:t>100GHz ROADMカスケードの数</w:t>
                      </w:r>
                    </w:p>
                  </w:txbxContent>
                </v:textbox>
              </v:shape>
            </w:pict>
          </mc:Fallback>
        </mc:AlternateContent>
      </w:r>
      <w:r w:rsidR="00252545">
        <w:rPr>
          <w:rFonts w:asciiTheme="majorEastAsia" w:eastAsiaTheme="majorEastAsia" w:hAnsiTheme="majorEastAsia" w:hint="eastAsia"/>
        </w:rPr>
        <w:t xml:space="preserve">　　</w:t>
      </w:r>
      <w:r w:rsidR="00A019CC">
        <w:rPr>
          <w:rFonts w:asciiTheme="majorEastAsia" w:eastAsiaTheme="majorEastAsia" w:hAnsiTheme="majorEastAsia" w:hint="eastAsia"/>
          <w:noProof/>
        </w:rPr>
        <mc:AlternateContent>
          <mc:Choice Requires="wpc">
            <w:drawing>
              <wp:inline distT="0" distB="0" distL="0" distR="0" wp14:anchorId="741C9D3E" wp14:editId="12F2A9AD">
                <wp:extent cx="5791200" cy="3022600"/>
                <wp:effectExtent l="0" t="0" r="0" b="6350"/>
                <wp:docPr id="1510354542" name="キャンバス 13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88243198" name="図 1288243198"/>
                          <pic:cNvPicPr>
                            <a:picLocks noChangeAspect="1"/>
                          </pic:cNvPicPr>
                        </pic:nvPicPr>
                        <pic:blipFill>
                          <a:blip r:embed="rId119"/>
                          <a:stretch>
                            <a:fillRect/>
                          </a:stretch>
                        </pic:blipFill>
                        <pic:spPr>
                          <a:xfrm>
                            <a:off x="0" y="0"/>
                            <a:ext cx="5778578" cy="2895600"/>
                          </a:xfrm>
                          <a:prstGeom prst="rect">
                            <a:avLst/>
                          </a:prstGeom>
                        </pic:spPr>
                      </pic:pic>
                      <wps:wsp>
                        <wps:cNvPr id="1822774679" name="正方形/長方形 1822774679"/>
                        <wps:cNvSpPr/>
                        <wps:spPr>
                          <a:xfrm>
                            <a:off x="6350" y="31750"/>
                            <a:ext cx="3898900" cy="285750"/>
                          </a:xfrm>
                          <a:prstGeom prst="rect">
                            <a:avLst/>
                          </a:prstGeom>
                          <a:solidFill>
                            <a:schemeClr val="tx2">
                              <a:lumMod val="40000"/>
                              <a:lumOff val="60000"/>
                            </a:schemeClr>
                          </a:solidFill>
                          <a:ln>
                            <a:noFill/>
                          </a:ln>
                        </wps:spPr>
                        <wps:style>
                          <a:lnRef idx="0">
                            <a:scrgbClr r="0" g="0" b="0"/>
                          </a:lnRef>
                          <a:fillRef idx="0">
                            <a:scrgbClr r="0" g="0" b="0"/>
                          </a:fillRef>
                          <a:effectRef idx="0">
                            <a:scrgbClr r="0" g="0" b="0"/>
                          </a:effectRef>
                          <a:fontRef idx="minor">
                            <a:schemeClr val="lt1"/>
                          </a:fontRef>
                        </wps:style>
                        <wps:txbx>
                          <w:txbxContent>
                            <w:p w14:paraId="16B77905" w14:textId="528D603F" w:rsidR="005E0931" w:rsidRPr="005E0931" w:rsidRDefault="005E0931" w:rsidP="005E0931">
                              <w:pPr>
                                <w:jc w:val="center"/>
                                <w:rPr>
                                  <w:rFonts w:ascii="ＭＳ ゴシック" w:eastAsia="ＭＳ ゴシック" w:hAnsi="ＭＳ ゴシック"/>
                                  <w:color w:val="FFFFFF" w:themeColor="background1"/>
                                </w:rPr>
                              </w:pPr>
                              <w:r>
                                <w:rPr>
                                  <w:rFonts w:ascii="ＭＳ ゴシック" w:eastAsia="ＭＳ ゴシック" w:hAnsi="ＭＳ ゴシック" w:hint="eastAsia"/>
                                  <w:color w:val="FFFFFF" w:themeColor="background1"/>
                                </w:rPr>
                                <w:t xml:space="preserve">100 GHz </w:t>
                              </w:r>
                              <w:r>
                                <w:rPr>
                                  <w:rFonts w:ascii="ＭＳ ゴシック" w:eastAsia="ＭＳ ゴシック" w:hAnsi="ＭＳ ゴシック"/>
                                  <w:color w:val="FFFFFF" w:themeColor="background1"/>
                                </w:rPr>
                                <w:t>–</w:t>
                              </w:r>
                              <w:r>
                                <w:rPr>
                                  <w:rFonts w:ascii="ＭＳ ゴシック" w:eastAsia="ＭＳ ゴシック" w:hAnsi="ＭＳ ゴシック" w:hint="eastAsia"/>
                                  <w:color w:val="FFFFFF" w:themeColor="background1"/>
                                </w:rPr>
                                <w:t xml:space="preserve"> ROADMカスケード通過帯域応答 / 3dB通過帯域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1C9D3E" id="キャンバス 1361" o:spid="_x0000_s2509" editas="canvas" style="width:456pt;height:238pt;mso-position-horizontal-relative:char;mso-position-vertical-relative:line" coordsize="57912,30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llgA0gMAAOoIAAAOAAAAZHJzL2Uyb0RvYy54bWysVstuGzcU3RfoPwxm&#10;H48k6zmwHAgyXARwEyNOkTXF4WiIcMgpST3c/0g33bXrrroouujnJED/oueSM5Ict0gd1IDH95KX&#10;l4fnvnzxfF+rZCusk0bP0/5ZL02E5qaQej1Pv3tz/WyaJs4zXTBltJin98Klzy+//upi1+RiYCqj&#10;CmETONEu3zXztPK+ybPM8UrUzJ2ZRmhslsbWzEO166ywbAfvtcoGvd442xlbNNZw4RxWr+Jmehn8&#10;l6Xg/lVZOuETNU+BzYevDd8VfbPLC5avLWsqyVsY7AtQ1ExqXHpwdcU8SzZWPnJVS26NM6U/46bO&#10;TFlKLsIb8Jp+75PXLJneMhcew8FOBxDS/+h3tSbczihZXEulSGms80tlky0Da7tKekE8ZQ+sMqDI&#10;6Sz93SGOAiaN5Dl+WyIhPcL5+YDilN9YkbZO6v/ko2b23aZ5Bk4b5uVKKunvQ36APAKlt7eS39qo&#10;8JfbW5vIAvk6mE4Hw/P+DFmqWY38/PDTb8nJavsmOhHPgxzJbwx/5xJtlhXTa7FwDdIMzgJJdNvR&#10;PCP1weUrJZuOZ5LbZyIlP5/6MV2uDN/UQvuY/1YovNhoV8nGpYnNRb0SeJp9UQRACJq3wvOKAlsi&#10;wK8Bto1mtxFQHoERZtcQWyzfl7amv7g62YeyuT+Ujdj7hGNxNJlMRxNQyLE3mM5G414oLCRMd5wy&#10;6hth6oQEgAMGRIblbHvjWjSdCRLtCCCIUCnN0CBcRxe0R4Q9qbTuKtYIQCC3J/kwHQwmk+F4Muvy&#10;4eOvv3z88Y8Pf/6c/fX+9ygl/aMViGw93IGwVvsX7sbnI3QgUHTen0CCMcs7Cs+ns+kMrLUUjlqD&#10;L2XwQaVCoW4qDhXt94NAvtrU35oiVvmwh5+ICcvomXEZkTzE8uDl01bAcqXpMdpQYsfcohW0CNcm&#10;UpD8vRJkp/RrUaL+Qj7RguN2vSJ4sTFjcoCJrj2Dg3CADGP+Pulse4ROizAPnnj34VC432h/OF9L&#10;bWwg8sBMJE352AqAN9p3VEQCiAu/X+1DB5qMxsQ6ra1McY++ZA0KBO93Db+WqJYb5vwts5hKWMSk&#10;9a/wKZXZzVPTSmlSGfvDP62TPQoFu2myw5Sbp+77DaPuql5olNCsPxzCrQ/KcDQZQLGnO6vTHb2p&#10;lwYjoR/QBZHsverE0pr6LQbygm7FFtMcd89T7m2nLH0MMkY6F4tFMItt+0bf0WDrB0qpG7zZv2W2&#10;aVuGR6m8NF3ZPuoc0ZZipM1i400pQ1s58trGAC0kSGGeQnowsU/1YHX8F+XybwAAAP//AwBQSwME&#10;CgAAAAAAAAAhAPf3PlNMiAQATIgEABQAAABkcnMvbWVkaWEvaW1hZ2UxLnBuZ4lQTkcNChoKAAAA&#10;DUlIRFIAAAjxAAAEewgCAAAAZA40tgAAAAFzUkdCAK7OHOkAAAAEZ0FNQQAAsY8L/GEFAAAACXBI&#10;WXMAAA7EAAAOxAGVKw4bAAD/pUlEQVR4Xuz9e3RUZYL3fdffmrVm+Od9Fs8ae1jNzWqe9/EeFy/D&#10;M4+Od99wz62jwww63UMz2DaNjgpOj41tK6gtaregttE2IAKKaTCiRCQIhEMEghAOwRAgMQkQyPlQ&#10;SSrnEzkX77VrX0n23nWufRXZob6f9eteVlGpquzaddWu65e9t+sGAAAAAAAAAAAA4Gx0WgAAAAAA&#10;AAAAAHA6Oi0AAAAAAAAAAAA4HZ0WAAAAAAAAAAAAnI5OCwAAAAAAAAAAAE5HpwUAAAAAAAAAAACn&#10;o9MCAAAAAAAAAACA09FpAQAAAAAAAAAAwOnotAAAAAAAAAAAAOB0dFoAAAAAAAAAAABwOjotAAAA&#10;AAAAAAAAOB2dFgAAAAAAAAAAAJyOTgsAAAAAAAAAAABOR6cFAAAAAAAAAAAAp6PTAgAAAAAAAAAA&#10;gNPRaQEAAAAAAAAAAMDpAnRa7+8sI4QQQgghhBBCCCG3ZOQEEAAAwGRDp0UIIYQQQgghhBCSQJET&#10;QAAAAJMNnRYhhBBCCCGEEEJIAkVOAAEAAEw2dFqEEEIIIYQQQgghCRQ5AQQAADDZ0GkRQgghhBBC&#10;CCGEJFDkBBAAAMBkQ6dFCCGEEEIIIYQQkkCRE0AAAACTDZ0WIYQQQgghhBBCSAJFTgABAABMNnRa&#10;hBBCCCGEEEIIIQkUOQEEAAAw2dBpEUIIIYQQQgghhCRQ5AQQAADAZEOnRQghhBBCCCGEEJJAkRNA&#10;AAAAkw2dFiGEEEIIIYQQQkgCRU4AAQAATDZ0WoQQQgghhBBCCCEJFDkBBAAAMNnQaRFCCCGEEEII&#10;IYQkUOQEEAAAwGRDp0UIIYQQQgghhBCSQJETQAAAAJMNnRYhhBBCCCGEEEJIAkVOAAEAAEw2dFqE&#10;EEIIIYQQQgghCRQ5AQQAADDZ0GkRQgghhBBCCCGEJFDkBBAAAMBkQ6dFCCGEEEIIIYQQkkCRE0AA&#10;AACTDZ0WIYQQQgghhBBCSAJFTgABAABMNnRahBBCCCGEEEIIIQkUOQEEAAAw2dBpEUIIIYQQQuKd&#10;yowLreevtJ2/0nrydPUG678SQgi5qZETQAAAAJMNnRYhhBBCCCEkvtmc1zMgv23cuNHd9oXfDQgh&#10;hNzMyAEZAABgsqHTIoQQMsnywYG6w4W+P/YvatqbVWH5V+KYVO0paCuo7K6o7jj/vXvrV5Z/JazJ&#10;JKFSdaxxWH7ZuOHtvFqXYr3BpA/v6EkVPqFChZU5QSKHZAAAgMmGTosQQsjkSvkXV/rlJ9aNG8Pu&#10;xg+sNyDOSEZj5Yh8mW7c6D9/uNx6g0QPazJJpGR66sYqrRsDBdm33iw57+hJFT6hQoWVOVEiX2MA&#10;AIDJ5uZ3WhVbv3Ufzms8nFv/xb6Yvzz47uRCi++I/L4UeQ6frtu6xzl3GF1S9lR9mdNwxPgELrec&#10;yGvYc7gymq8Q5Vuyar44LFK1yfpPYSKewOfaD9akxf6ikEhSvulA7Z7cxhNFoy+0ltZT+Y37j1dv&#10;ybDcOOaMrQkiCu+WmPLBvuqM041jb9vcC01i0PiMd9DNCFMtkyTMGIYJazJJnJSnFl73ypX9hrej&#10;dbv1BlEmo/KLnIZj+n4kem7upnug8I6eVOETKlRYmRMl8jUGAACYbG5qp7Uhq7GobfxPNG90tH7m&#10;d5vQSdlTe/hKT8vA2Jdis5Hhlvq2rGgOj6D8DqNKyp6aQ0UdNe1Dg/LxAhkaam7szMuv+3OYZqJi&#10;d/n43Qy3NG+13iB49jbVjL8sg5dyEuv4EhuOt7UMBVkBJG9f74DH01VQ2LAzM8ZvvB8cqDt2pbuh&#10;d/zbcwBDQx53+4lT1dFWkuZUZdUOyTvU9Xdn7bXcJkwiWCY3hgeGOjr6qqvbz15wx7BYUrKaq8dn&#10;twTvYO/1S/k19s4YX74lp62mx7SQh3s6s2J91QJGGzRKOms6hg1jmZG3r6P3UknT7gNMjsQvzp1q&#10;Ee+dpmAfKLqR4S79jRN+VJ/8YcYwTJStyTfng4wQG6nN6xhbRb0tJbWxHniw/M85nkJ3f0+wFX5k&#10;qKk2jpvuIRPROzqSd+tg32BLS4/YltiTVaHqCI18PFnDJ1So0GklSuRrDAAAMNncrE4ro3r/lV7z&#10;VHO0Z4fWZqvrTJPgQYwMVlysjWBmXPkdRhFtWvyq3wIJbWigrNgd/Etm5WG3YY49qmV7uK1D/pgw&#10;XJlXab3BrZyKPZWhKkWrkaGGyuaMqPbFyag5XHY9dJll5u1r6zyeXRnjLIapodSNNBRWW28WKlEu&#10;E81IR2PHqZyqiL/xVmQYKthx3oGi4zbmofY2lvX7v6NHPEU11lvGmMrdRd3t4do+SawqZY2fsZNc&#10;XOLYqZYgK3YwQ/1XC+u2WO/kFgozhmGiak2O/wcZIfaS8k1ry9iHp/f6qf2xrH7a38a1DAX5gxKz&#10;kYEyu38lE0MieUdHu4k10l7XslvBu5WPJ7/wCRUqdFqJEvkaAwAATDY3odMq33K8pawr0Ix+FL1L&#10;+ZbTHe1RtAJDdYWhWyjldxh5Iu7SAvD2eVp2BJ4lp9OKLeblFpnh6z2njkRUvWw47CnrjmI9Gxdj&#10;k1r+yYVe/9/H29ayzXrLEIllmfhEPvMS9CEG3I2brTeOMOXbSwI0WuK377hS63fjqJOyrz7PY94B&#10;LgLDXe27d1vvitiOY6daYnjvhBjVJ3+YMQwTVWtyfD/ICLGdip1XB+SaJzapG5s+st4gfFIOeqpD&#10;72ZkNVSRV6VqJ6fIEsk7OsZ364ksm+MnH09+4RMqVOi0EiXyNQYAAJhs4ttppeypPV7Z1yfv2E/E&#10;vUtKVrPbNJk80u5uO3G67osDFSk7y7dk1e7Nby01HtVQGOk/H/zs08rvMOJU7Cjs8d89a3hgoK66&#10;41xh0+Hv3BlHanYcdx/OazpR1H7J3ddl3SlkqPR0wKdh/rJKpxVpzMttoO/S2IkZRK52lrl7aloG&#10;+/xrqetdYY9ot+FIS511/sU72NtXVtZ6Iq9x//HaLw77Xuv85nPlAQ9LGEOTWn2qxf9+xMP2530T&#10;+Xd18zIZGqxz91Rac93TE/jge5HNk5oewjs0Mv52HO49EdtxsXbVF41Vxd6RQcPd2++0UjIbLvkX&#10;8yPDLY2dBSXNx/IafW/YtoLKHr/XcbgsN6HeUDcnk6TTMo8nF8q7Ktw9dQEONnvrzhsyYxgm8em0&#10;lH6QEaIgxg/oG8M1+VXWG4SP6XRc4gO4o7Ez70KD2GZOy6z88+HajNOe87X91m8c0R972V6i77Qs&#10;71b5hr3uf1D04Y62nbY+Jvh48gufUKFCp5Uoka8xAADAZBO/Tqt862nr3kjDPb1XjTs6RNq7VJ/w&#10;GL6GBZ3or9pfOWC83XBLc5B9U5TfYYSp2FHYa/m+PXy9tyCvdkuIr4sZVTvzWkvHj7USrHMyf1ml&#10;04o0ES037cxnJT2dpglBb0+lO0ThlJLZWGZe/28M9BXl1wY/V1bljrx26w58I/0F0RyLz3Rsn96B&#10;1vHJiajOXRHpupSyp3pPflulf9kz0Buu1jI9xHBD56XxXzzG02x8mNs99uV7uKXravf4HdrttDJq&#10;c1sMC0QYGaq72rgj8Inoy/98vOmCe2B02YtfR9WRD8lYJkmnFeS988GB+lPWv/YYsXF2GQeHGcMw&#10;iU+npe6DjBAlWZfTeV2ucjduDHYfimX35fLPSvQ3i/ZXaIePBDw+s/8xGEbqLkR17GWbib7TCrqJ&#10;Vbkjv9N82q2RhsIaGx8TfDz5hU+oUKHTSpTI1xgAAGCyiVentTm3e/zrqzAyWH3JvTXDtH0cYq7c&#10;mA05nT3yB4SRlit1wedfLGXVYMBz8yi/wwizKcf6Tbuj1vNFpH/8WP7nHP0QjoOXcgI+hwi/JAcK&#10;ndaYUMutfMvpzk7j9MJwz7Ggf/9bdaTeUN+K23Z17I/gz+H99wfydrV/FfFKYjj4nrfzakNWreE5&#10;9LTv/Mpy+2CJdl2q3Hmhq8P0rMMec8/0EMNuz27DUYmieapjEW/VsWcg1uGG88o6rYqdV/qNo8CN&#10;gevnc8Iezmis1B+J6Q/SSehM7k7LF78/cRjsOXxT9ye4KWHGMExuaqflS1QfZIQoSeUhw9ZIf23D&#10;h9YbRJT1Oe3Nbd25x0OfbbR8xxXTUYhHGps2Wm8TvyjstLRsOml6t0Z5HGlL+HjyC59QoUKnlSiR&#10;rzEAAMBkE6dOy7gdrJ1iZ+8B/XuCafs4grlykSrTd7DrnXtD/nVnypG2tvGvf97rle511tsov8PI&#10;sqeh1LQLzkh7ZUPU517OqMo4VRvkp6L4kmwNndaYMMutcn+1sakKuqzMvWl0x3fy28Er4r8y/qqu&#10;oGfsBwcKsitMfxntu8b6I4ETy7rkd6BFb2d5ffC22PQQ4qvyBuMeZtoBNqNbCU07qPV37d9dq6rT&#10;SvmmpcmwMG6M9BflRPrcUvbVHS/xZOyxXk9sx7FTLVG9d6qPNRjXrdiOx+XsMGMYJqrW5Lh8kBGi&#10;Jrsbysb3Gg/2h1nqstdTZ9wYiWp72G4ieUdH9W6tMvy9jtgC6T32teUGkYePJ7/wCRUqjt3QIooj&#10;X2MAAIDJJq6dlnewq/tsTpVhI9i0fRzR98y9TTXj36oiOShZbV6H4bvs9Y4Myw4fyu8wolj+btTb&#10;1+DZar2NzUT1ZdUcOq0x4Zbb+tNdhjU4WFlSYz6p1eCliFsQPZtOmyoxb1fbjgjWupTs9k75E6O7&#10;Ou1yXxpf7yJvZGNclzYcb28z/t7D108dDDZBYHoI31dl445WNwbcjZutPxIiFbvLxybMvJ1X61J2&#10;quq0TH9dfiPMbp3kpsWxUy3RvXdSjncY3uk2/mbCsWHGMExUrcnx+CAjRE0+yu8Z/xy93rF7l/UG&#10;qmP8+54ot4ftJpJ3dFTv1rEjLursjKJ8PPmFT6hQceyGFlEc+RoDAABMNvE69mBKVsPJ/Lo/W4+Z&#10;FnWnZZp58fbnfRP2+4bWHsnbC96+XPOsuvI7jCh7GyuNp10e7Dmm/qzs0X1ZNSWiTqtyZ27j4bxI&#10;0pAhd8ubFIlyuZmWVeCpQPO+fdHWM3pqck3tUCS7WFXsGV/JvG1X9LLWWPaIL+xd+yM6iUXM61LF&#10;V1dN3W13eX2QSRDTQ+hflTfn9Ywff3C490Tk7xHj+0u+qRV1WpmeOsOSCLtbZ7TRTkiW68nVTgjf&#10;29Ax0NE90NLSW1nfVVTs2Z9t/GuAsKlIy2k6W9ZV4b7u6Rrs6Oqvc3dfutpyLKc6+Pnb/CPupPHU&#10;pY7S+p6aln75TC41H47sTtT9Llo+yKw9VNB2qVZ7Jh3d/Q2NPaVXmw+N308MUy3lm7LqjxW1j96n&#10;7+nVdhYUNe3Jqgj3lw2RJ8r3zq6GMkNnOuLxfGy5gS+OWU+i//GgM4bi5XCfuCJ+I99ddfTVaL9O&#10;0+4oPztsL5nKL041nSppyyvUVgPD9eWbDjecFE+vsa/Fd58V1e1n8+vTAp9CL1TisCYHjPoPMr+o&#10;egfFsBLqL1Nr7gXL1oXvKRW3l9pbi/SIV2r/hZaCyu5K/d58L1ZFdce5wsbIfsG4rkv2R/ibMwAG&#10;TNWxxrGVU/+jE8sNlMe4ARDl9nC4qHhHR/du/SCvx3Drm9dpRfjxJMInVLA4/BPqZn08EadHvsYA&#10;AACTTbw6rSCJttMq32k8y05k+0iZ/wB5uCzX2NAov8NIUp5aaDyW3FjfoDZRflk1JoJOy7wQwulq&#10;2+F3D06N8qlAcwka/WH0fLGsMyOeohq/25izu6F0/Fxa42WtaeetG0ORrb021iVrfRvsVPCmh5Bf&#10;lU2HJ4pkH0o95Z9c6B27r6HGpo+0K5V0WtZ3rrrTpJf/Oae5uLG/z1hcWnn7OsKeOESk4rPctkrz&#10;OdiMhvuuX8qvCbdvWeWO/I663mB34h3svV6UXxtkVkjh7+JLRs3hsutBnstIZ0Prfu2vCqKaainf&#10;lO251DJkWKctvL0tHYdNE0YxJ9r3Tui5V+esJ7H+eKAZww8OuM/WDRjHiXEjQw1ljZ+FP4OgoiVj&#10;eHpja9GGrMYCT5C1ZaAvgnfTaNSvySGi/IPMGFXvIAVr0dgi+uCg+5w7yFp0Y9hT2RTxyUrFK95w&#10;vj7MutTb0nlyYtYl+yP8zRwAA2V/c8P4p3Ekf0lmO7vcpYYt/RBlTHRR9o6O6t1q3g6J7e/qZNR+&#10;PInwCRUsjv+EuqkfT8Tpka8xAADAZOPwTqvqWOP4Fnek30sPtnjGv4VZygDldxhJqk1HoovX+dij&#10;/bJqSASdlvkPRcMZ6Tkc8XTSRCe65WY+Q9VI3QX/EwyYX+7+zj2xHWbHOA0kHincSc4/zO0ee2t5&#10;O1q3j/2T6SRbEe40ZmNdsp6pJdiZM0wPMfpV2bxXmX74RNNPBcpXtee7xn7BsdJOSadlPo+Fqsm4&#10;jNpTDSGmF81GBi6drgo+5VGxs/i66UTuAYWeBYv0+Yx01jZZj5iq8nfRkpLZcCn4tJQ0cP18TrWx&#10;OQ451VK5u6S3J9xdakYGyiKcDAoVW5OG3raWbWP/5KD1xMaPW2cMK7acbm8ynXjPn3ewo2N/iN00&#10;FS4Z64xhxWd5nS1DoZ/eUF1hbdj1JA5rcugo/yAbi6p3kJq1yLeIyiNYi24Md4Vci2Qqdlzs7ozk&#10;t9MMN1xxBz0NalzWJfsj/E0eAP1Tvr3EcARk48ZJ3LLhdJdh9VbzxyhK39FRvVuNu+Db2KTUou7j&#10;SYRPKMtdjcXxn1A3/eOJOD3yNQYAAJhsHN5pmb5Q9Ve711tvECimryjenvJ6w7cF5XcYQcxnqx7d&#10;j0R5ov2yakgEnZZ5CiwcW9+6b3KiWm6Ve42TCwFLDsvRWsJ1UUHzVX2RcR+hnvadlhuYYjztk2UG&#10;p8K0b2JElaqNdcm6S594MgE7YNNDjH1VNh+2MaJd3NYd7+iWtzeeqENFp2X+W29Fex+WbyvqM7yu&#10;gnewb6ChsafSraWufcj618HBT0u2Obfb+K4cHhioq+64cKXt/JW2ouqehvE/wTUeUcecjNpTHmMH&#10;6TM01NE9KNJlndkRr4jp6DcKfxctGXXnO/zmWUaGu8STsfy188hgXcv40w4+1VKx+2q/eWpppKul&#10;59JVbREVVHbXdQyb/tU7WBqudQuXKN87pg8X4y/ioPXE1o+bfsHByvIec38w0qutaX6/yw1vX1Pz&#10;Z4ErbaVrnWnG0LOzsNc8Mao9Pb93gSDWk5BDk/o1OWxUf5DJKHsHqVqLAr1M3r7egGvRjcHmYGuR&#10;nood1rsStHtraemtaxuwvliakfZyd+A9VuOwLtke4W/+AOgf4ylpRxoKq/1uoDpfmQ/dHPpDJ8Io&#10;fkdH82417fse4njOkUTVx5MIn1CT9hNqAj6eiNMjX2MAAIDJxtmdlunLRuQT06biyrQVrvwOI4h5&#10;ij9+X+mj/LJqTASd1vvaceob/E6dNZa2GsN5lGI6g9REJYrltiG7zbTHXUuz6a9W9UR3TKcQMe1T&#10;GGbXt71NNWO/hN/foqZ809oy/uKM1F0IuwbaWJdEzHuYRTKnY7iNaTYqghWpynA/xqN6qui0TC9l&#10;xBV4mBjGwKGBymvGUxfIfHCg/lTtgOEFCDKNZdpBzdvb0Ox3rC3t6De+Q07152UFnDGp2HnFNOM5&#10;3NOTl1tjmLEt35LdkFs5doAay+Cg7nfRYjkZm/ZnwgV5tVvkL6Wd3OJUZZ/fBLQmyDpW/kmecarL&#10;29fS5jucjuk2f85prTGWx/3dWbb2o43uvWPZXcawE7Bj1hObP26eFR030He50D128o+UPbWHr1r2&#10;JhkWI1Wg6XWla53h6XkHhsc/qU1PT7wLmgpajG+UG96uth1ByxLla3IkUf1BpkXdO0jdWmR6mYb6&#10;r5rWour9xdYp6YbCmiAlTfmW3K4eeTOfkcHqK407TbtfBHyxhspyA+3WpnxdsjvCT8gAaI3p6MdR&#10;nSYztmRUZ1Ua3/sjbVfrbe98pvwdHfm7tSqr1tCADPWeCFZ+RBRVH08ifEJN0k+oCfl4Ik6PfI0B&#10;AAAmm8nUaQXZ4cM/kXZaCu4wfCx/sjdYdDxOJy0wf1nt7Tx0uOaLCJPb2SV/TAjWaYVI+fai6+OP&#10;PXw99yacL0FZIvySX7kj33zEj5H+89kBXsr1ud2GGYiRmvwQx3QKHfMBZ0IdXKjso/yesb+l9LY0&#10;p1pvYPxD6YA3sCS6iQ9rLHuYdbR+ZrmBFtNDGN5TppNjhf6ttWR66sZubZovU9BpmY+3GflwESba&#10;3xQPDlReadwxOl0SKNUnPIYHD7TjY8qRtnb5z+IGXfsDn7dMpHzLoaqAOxakHGxuMDxI8EN1lW/K&#10;bi7rFkOndXBQ9buIWJ7Mjf7uIwGeTPmWnLYGv79KDjwm73ZfGl8PvX2elh3WqS6ZlIOe6vH7tHm+&#10;w6jeO8ZGVhgoMAwpDllP7K5mAWYMtbn1vQFfXEvHML7bpSkK17oonl5Gba5p0tD0Yhmjfk2OKIo/&#10;yLSoewfFZS1qaz8U4NOhfMvpzk7jcg2yFpl/O/F69uZmBzuxTcVn+d3mNbNzr/+voHpdsrvQJmYA&#10;tMS0m3jcjlLgS0bVzrzWMtMOKKF+68gTh3d0JO9W/6JiqCLvZu5GHOrjSYRPqMn4CTVBH0/E6ZGv&#10;MQAAwGTj7E4rov2H/FNjnME3Takrv8PwqcgwniLI23si1N/AVvzZ0jZZklUZ/BuF+ctq7KLutMR3&#10;pLrxo1OMKDl1wU2Mebn19eRadkHLbz5X3m04eolP8CPgm4uQ4dHTO8UQ85sl6MGFRIxn8Aq4I6Dp&#10;hBYRnBcqqokP/5g64CA/bnoI01dl85F2Qs6vle+4Mv57mXfqst9pmU/MHkvXayvmP5EO8PfFxjUt&#10;pkNcms9eFq6KTtlTm/19o99fQEeUsL+LdRUNeeScDUda6syzLYGmWsq3FRqK9jA7H1huHGR2KaJE&#10;/t6xTpBZz1YSWeK9nthdzaxTcqFnmSv3VxvWyaBn44soEax10T29FNORUYOdWVP5mhxhFH+QqX0H&#10;3eS1yHRkResRU/VY/tgobFsgRkvjSzUc4K9VVK9L9hbaRA2A5uxyXxp/N4jP0Jj/xMeSip2FnRW+&#10;I7n50tvQMWg9TuTIUN3l4Cc/iyLxeEeb3636Yd/MsRxQbrjveoGCw0Le7I8nET6hgmUiPqEm6uOJ&#10;OD3yNQYAAJhsbslOK/jXNuV3GD6W764hjiBnnmIOYrirfXfgv0M0P1Dsop27N/2x4XBH286gv6Az&#10;E/VyG+7pyT0e7A+6Iy+iwibSu0o52NI09sXTe/3U/kA3Mx0P0HLCLf/YWeFFzEdNDPzjpocwf1Wu&#10;3F893pEG/St7EdPfoVtOvqWg0zIv/5vdab3/dVPN+FIMMHVinMqJYN87v5hmG73XqxtsH6ApeML9&#10;LtZdCcNNn2040tpkWEMDTbUY7zCCPQ+MR++0tTdthO+dyp2F3eaDpInFEtMKFuf1xO5qZp6SC/sB&#10;YT5Qqvd6pTvIkSojSPi1zu/ptbUGn80UMa2lQQ5GqnxNjjBqP8hEVL6DFK9FQbeCZMKvRabjlYU4&#10;+qIhpj+2CLTLkep1yd5Cm6gB0JQNp7vGZ+0Huw+FfNWiiPmspVYjQw1VzXsC7H0SW+Lxjo723Trc&#10;UN586HCId2uEuekfTyJ8QgXLBHxCxWNlJrdC5GsMAAAw2dBpjf1UiET4PTBgzD8bqtOK8FtusOmG&#10;CH88rKjm7ss/ye8ZP7KMdyCmqZDQZ+qKMjnVUU7NR77cvIPdvcWF9X8O9ZXy5ndapr+7HPZ4PrHe&#10;QI9xX67QJ4MRsbPCi0Ty46bbWL4qrzve0S3/RRgKtq/b5rzxdc/vN5r8nZb1L9ytj55yvGP8z6ij&#10;P7e/6ceDzaeoSrjfxdy5RnLSwXLjIa0CTLWY7rD//JGwb0PjidxG6i7EvD+BeeW3HgO2dk9u06kr&#10;nTXagRyNbJz05WauJ9H/uHlKbqAgO+wLYSobYt45QEvYtU4kuqdnOh5s4Ak+5WtypFH7Qab4HXTz&#10;16IwU7cHWzzj/x5op6sAqTxUayhSBrr2W/7YQvW6ZGuhTdgAaIxxidmb/bckdKelGxqsr2zecyDs&#10;Lx4ucXlHR/5uNRppqfbsDHU4u7C56R9PInxCBcvN/4SasI8n4vTI1xgAAGCyodMa+6kQCX6H4WP+&#10;2ZCd1qHaSL7lBnva5gcaGqwbPzBLuHgGDX9/HPliKUvJbKoY/0rm7SyP6XuvaXbJvkimb4wxL7eQ&#10;hnt68nJCf2G+6Z2W6e/NQ8zNWY6kJ74bh+gw7KzwIsbZsVg6Lcsf0Qc5CUeN8YiLTUU15tdl8nda&#10;pl8h0KPvMp+3bGSgNL82wOkiAse8Poz0HvvacgO1CfO7rD/dZVjWQQ7CY4rp1fGfajGd1s5/9jlA&#10;jCtkjCdg8yWK8WTUSHtlg41jZMV1PbH946YpuUjGwwrTbpoRvXbBEm7JiET39MJvwChfkyOO2g8y&#10;1e+gm74Wmc5GOdR9yPz8N+YbDsIYbOdmv3x8wXjoRr8XV/W6ZGehTdwAaEh89v3ypXLPld4W08H6&#10;hqzHHtSNDFYU1kWxpvklPu9o87s1wOZ6b0PHQEegXyn4aS8jyc3/eBLhEypYbvYn1MR9PBGnR77G&#10;AAAAk80t2WmZdkkZ8Xg+Hvsn5XcYPuamKuTsyYbDjXlX2s77p7KvT/68EOxpm7+shl22xsS4WKqy&#10;jH+2HPCs6RHEfEx5+yJ//nrMy818GpJjhe1lbUOmOYBQJyDRYp72Unk+rYDfP1Oy2zvlDcSj9RwL&#10;cc4M0wSTt7u8PvgfTdtYl7QYv6gH+3HTQ/h9VTaf7MTbl3vQ+rubzhwQ4Bc3PodJ0mllVKaZ/mi6&#10;8VJv6PmO8q0Xeg0Tt4J3sKvnQn5dmD0wtJj+/Db6lzhcovxdTO+aUMX/WEJPtZhfO/9zCwWIp8hQ&#10;xA7WNgQ6rFwkiXLScKDvUn5NdH8KcFPXExF7Px71jGH5ZyWG1y6qtjXqJRPt0wu/AaN6TY48aj/I&#10;lL+DJnQtsp7H1PzbXe/ICLXX8nhMe4T4n6ZL9bpkY6Epf/liyUf5PeMbiD3tOyNbyDZSvuVw/bGS&#10;rgbjidI0tnYzis87OsJNrPJNB+uOXOlpHzL9RsNtLdtjXJjx/3gS4RMqWCb6E2riPp6I0yNfYwAA&#10;gMnG2Z3WXk/d+Fe5yCemTVPqpq1w5XcYPuZfOaJDW/glos4pwi/JgRJTp7XpdKdhfmcwxKmGwySr&#10;tUXeiRKh90DyT9jlVvFZXmf7+BdBsYSu534T9EU0Htw/8oUZKOY2NPD3T9M52ILszzSWqmONhjsM&#10;dR54G+uSyC53qaEuCXLWbtNDBHhPmRs4v9OBVO41/Bl+f23Dh6Z/FbHfaVnqyUiO0xJtKtJyms6W&#10;ddW1DfaaJ638BFuRqvZXDhheqlFDg/XVrYePhDj9hmn52zp+joyd38U8SPa07zT9a8CEnmqpyIjg&#10;3IQh2Ji7Mb93ghrpae8pLnSnRXQgqQlcT/TY+PGoZwwtQ2joH7G9ZBT3EMrX5Mij9oMsHu8g56xF&#10;sX7Ahd5SUrwu6YltoU3gADgW45+CRXBCL4XJqDlSbVloMW+gxukdHd0auCGrqazHOL6JdS+2g0PG&#10;4+NJhE8o621G46hPqDitzORWiHyNAQAAJhtnd1qmrfkYKyjTaXKV32EEMR3lJraZcQd2WnsaSscP&#10;9+HtqW6wcXSXyp25lj8ZtpHc2igPkxLJcivfkttlKPBCnVLe/KfcMbYpvpiP4Bfw+6fpcPwjDSVu&#10;w1+ABsjXV4x/wBz0PFW21iUR0yH7vT3l9YEmFEwPEXAC1PQcrnfsNjZwptP1B2wxFXRapsM3Bf1F&#10;YkvFZ7ltlV2G1zeMEO/Kyp0XuloCT5eMtLvbgkzohF3+kcf+7xLl54KW0FMt5hU4at7Oq3Wxvtbm&#10;hx7ou2TY4zb3QpMYo/Yfr/lzxHOFE72ejCXWH4/XjKGiJaNyxjCSG/gn9JoceSIZtCP/IIvTO8gh&#10;a5Hpt4tiz3vTR5vfGqV4XRpLDAttAgdAmZSDLU1jT9nbnxf8z4Dik6qsWlOr5+1o3W69TSSJ0zs6&#10;knerKRuOtbcbVoFYfx3z49r9eBLhEyrYjzjwEypOKzO5FSJfYwAAgMnG2Z2Waco+4jLJdPpo83S2&#10;8juMIClH2trlz2rC7UwTKI7rtEx7ydzo7z4S+/H9JzwRLrfK/dXGKZLBSzlBlpL59GCxH8Mngr2d&#10;PsztNrydohZo9yY9NtalnWUb8wxHHAp6tnnTQwT8qrzhdJfhoJTGBs50ZMIgkzsKOi3LHoTeluZU&#10;yw1iTNX+8n7TfJvkHewLdoKQMO/KlD21hy93N1mPueQzMlhxsdbv8EHhl39kUfK7KJ9qMa/AUZ1c&#10;0N1TUd2yV9UJS6J875jjhPXElFh+PC4zhuqWjOIeQvmaHHkiXPEi/CCL4zvIAWuR6beLYi9V0yeC&#10;3xqleF0yJcqFNoEDoJ7y7SWGU60q2A84+pj+8EWI9kyreuL0jo7hY6LqhGd89Yr8JHDmxPC4IcIn&#10;lBDwR5z5CRWnlZncCpGvMQAAwGTj7E5rZ01ex/iXk0j/nDbU39Iqv8MIYi7Swpz0KGAc1mltON7R&#10;aVgg1fnVNv+kd0IT6XJLOdjcYLhh0G7S8nJHfK4OS8z7e414imosNxDP/JDxfGYxCLoq2pn4MD+r&#10;QKfC8sX0EIG/Kn9VV2A43s74Av+q9nzX2PUjdRcC7viootOy/84NkPLtRdcNC/fGcF9faUnT3qNV&#10;fns6Gn+FCIedyi9yW4obB/wmU/yPvGR+iTtaPzP9a4RR9buYPxdCHRVzLKGnWuJ8trBQsfPeMcYh&#10;60nARPPj0c8YmvZstp4JSUTpklHcQyhfkyOP2g+ym/AOmsC1KNY3qXlLybqjs+J1KWAiXGgTOAD6&#10;EtFndLxjfpUjHRstidM7OoY10Hwap9gOY67s40mETyifyfQJFaeVmdwKka8xAADAZOPwTst8SqGI&#10;NsHL1p/uMm6252UZvwMov8NIUrHH9Pei0Z9awFGd1u76IkPTMOhp3mq5wSRL5MvN0tYEO5yO+Q69&#10;sf11cIVpTirg4fWsf4Ycg+Ga/PA7UUW3LpmfVfAj5JgeIshXZdPfeo/VY6b9twZ7DgfumYyTBbF2&#10;WpblEHRxRRPzecL6PC07gx7nJ4aZIJkPDrrPNQwan7r14I2WQSm25lXZ71KeWjh+JNPITroeeqrF&#10;/EEz0LU/gnFeUWy8d4xxynoSKhH9eNQzhubXbqj7kOUO1S4ZxT2E8jU58kS+4kXyQXbz3kFxWotM&#10;H6DWtch8uqmIfzvLpqD1aShel0Il3EK7eS9fwKRkt3fKxxbrtJK/BYkh5oUQ42ZAnN7RsXxMmHcP&#10;im6oH42ijycRPqF0k+kTagI/nojTI19jAACAycbhnZbpIGPi20GQfT6MMc9WWFsr5XcYUdYd7+iW&#10;P+8z2HMsqkO7OKjTqth5pX/8YYZ6T4RfgA5PFMvNNFMT9JwT5u+NN7w9le7Qx0sJEEtf1dO+069y&#10;+CjfcIg/b/+l836nFguYc+3GP9IPcjy9mNel8h1XjHs2jTQU1gSpb00PEeyrsumcHLIMNp5nK8Sy&#10;NU4WxNxpmReyuKOuth0x7XU3GvO6MXz9VKi3T+wzQb5Yzpo+eCnHWItaRsIYDmSk8ncxn7oskr9A&#10;DzPVYpr+i/EwTbFFyaShc9aTsAn341HPGJoPsWXdg1D1klHdQyhfkyOO4g+ym/sOmtC1KKLtQBHt&#10;003+iOA/l616XQqXUAtt4gZAEdMfTAy4Gzdbb3BzYl7CN0Zi+5OU+LyjY/mY+PiC8dS8g0XHoxqo&#10;9Sj5eBLhE2rUpPqEmriPJ+L0yNcYAABgsnF4p1W2LqfTcE6dkYbCcMcwMR+vzP+MQcrvMLLUnGox&#10;fAu64e1r8ESxe5NjOq0N2W2G32OkqShYYzGJEs1yMx1RR6wNXft3+91GJNNTZ7jLcF9r/VOxu3zA&#10;8DABl3O18Xt1NCdpM3ZCwWa7YlyXzKuHWD7dWUH/QNv0EMG/KlcdazQ8k+sdu7NMZ54Pvg+ccbIg&#10;9k7r/d0NZYY5APFM7R1p0zTZF+4EXTZngrQnXzreMFrvwTwSxrALmtLf5aDxLHQRDMs7q48ZutkA&#10;64/pDmNaejFGyaShg9aT8An946YpuQimI83vOL9zXqpeMsp7COVrcqRR/UF2k99Batci864S1yvd&#10;68w3sBzaN4KXSaQmt238SQQ4crXydSlsQiy0CRsALc/KeCLMmxzzO+LGUOnpGEqgOL2jY/iYMA19&#10;sfaUSj6eRPiEkibZJ9SEfTwRp0e+xgAAAJON0zstyyltwu4nsSm3u0/eVgj0dVr5HUaWDcfa28cf&#10;Vhhpr2zY4nezwHFIp/WVaU5nuK1lu619VhySqJabee8WbVkFPnbfXuPsg/ii3Nz8WaTLqnzL6U7D&#10;6cpu3LjeuX+P5TbWc7xFVUh8mNtteBN6W0r8j4QZy7q04UhLnbGJuzFcdyFE/WN6iBBflc3PdqSt&#10;Y2jsMUKeed44WWCj07LueSbGgOu5RyKeGsuoybrcnjv+99SR/ta+GNv04O/KUAk5Y2KemhluaY7y&#10;NP5Kf5ev6ouMO04EPWSlHvPeogEf3XIyNo8n5NSSwsTy3vGLk9aT8An546YpuRs3+ruPhNxH2bxn&#10;pP8Hruolo7yHUL4mR5qoVrwIPshu9jsomrVooPdEqENAl28rNJ7PRsF2oMiGnE5jDRbgHFHK16Xw&#10;Cb7QJmwANH9kB/u7n5sQy87uMR8CMS7v6Kg/JlIym6qNv06gffcjiJKPJxE+oXST7RNqwj6eiNMj&#10;X2MAAIDJxvGdlrbPiumLaaiJcvOpnoLMUyi/wwhTsfuq6euBuL+extbd+0J/RfHFEZ2W+bzHI315&#10;sZwmyoGJcrmZ/gA8aK1iOQ+/WF4dtZ4vMqw380v51tzOduMX7MDrp/lEU9FO1pjLjEBfa6Ndlyp3&#10;5Hc0mQqtsHsiRvzN3zz5aBC6yTPOYtjptMTicl8yzAJoBnpzsyuD13V6yv+c01LZI15L46Ob/9Q6&#10;1FmsLAfMCfCuTMkoN/+BsF9Mi87/r9TNp9W5MVSRVxX8lxJrZnvTgHGZq/xd/IblEE+mcmdRr+Hv&#10;DDSB1h9LGTlYlhvit1MYG+PweBy0nthdzSwzhuIpdnUeyQrSCu9pKDW+1wa7D1knxNWudfHoIZSv&#10;yRFG+QeZyneQ+rWou+vY4cBrUUpmY1mYtUjE8jKNNJXUhjpEcEbd+Q7DM7jeudf/PlWvS/YW2kQN&#10;gKaDA/vvIWcnKQcbi2rbso+E/fAVqcqqNb6+Ue3Lbkk83tFRvlszak95TEdBDvSnSJFEyceTCJ9Q&#10;PpPvE2qiPp6I0yNfYwAAgMnG+Z2WXz0wMnDpdICt8JQ9dbmmb31D4ju85TZ6lN9hpPmq5kST8Q59&#10;hgYqrzTuDPqHgeV/Pt50wXSW4yDffOx8WY2g0zIvtJGWK3VRnyPKoYl2uVlPsB/k8HfmClDjHezq&#10;PptTFew74QcH6k9V95umYW54r9c3feJ3y/d31uZ1jH+vjn6yxvytWzuqvuULfITLpHzTwbpDhe2V&#10;HcPm3/TGcFfH/jBnjDM9RMivyhWms/2PCfMH4Oo6rZ1lm3I6zEWjeAcMNVQ27zkQ8HesSDvVfKll&#10;aPTXMz265ZQYgecZM2pP1JtPbB7gXantNDnY0XUq6BpV/lnh9fGXOVDxmXKkrc0wPxN8JKzNLu/z&#10;zW7E6XfRYn0yA72n/PeHy6g5Um2cBpICrz+Wv9MXv11udcgZmfIt2Y15lV0FtsZ5NZOGjllPbK9m&#10;fjOGmoHr53Osv5HfB65+/jzTbUTUrnXKewgR9WtyRInDB5myd5Dj1iIRv+3AwYrCuk1+NxNJ2Vef&#10;Z7rPkcDniVS8LtleaBMyAJq6Uv9NC1sZPUnYSLu77djxYIsl0JvLOxDT2adk4vCOjvzdWv7nnOar&#10;xj5VCLjvfkRR8/EkwifUJP2EmqCPJ+L0yNcYAABgsolbp5VRc7ik7fwVay61GLaTB/ouWW/QcjjA&#10;395aD4Dg+07bfiqvfufhmi8O1+w43nC8pKvBeCidoGWAHuV3GHGsf245ZqSrpae0vO18kedIXuPh&#10;/Oa8K+2X6q63mPZ90QU7NbSNL6vhOy3zH/eNDFRes7xwlrQcCnVoIEcl6uW24XSX4URE3u7y+iB/&#10;iWz5M0ydd7C3r7KyPa+w6bB4ofXX+mpnZcugcfbJx9vnadkRaNcu8xn+YzgTkuVcSt7Oq3Xmb93m&#10;ZTI0WOfuqTSlt6FjsCvAyil4+1ra9oYptERMDxH6q3LKN60t1ofyf86WqOy0xPq/o9D6J6s+Iz3t&#10;18sq20dX+47Shr4O62IZ8RTVjN+VefcI8VYqK6z/89irnFG1M6+tWtu7y8LvXbnLXSqbPm9vS1de&#10;fv0X43t8lm857D5VqbdQOq94zQKV0JX7TcczEnwjYb4744gYCWszTnvyKnuNh3s0LUlVv4uM35MZ&#10;Gay+4tl/vFaMyV9k1x8u6jSMyd6+5uuto5eCrD/lW/N7zK+a77fLrfvMsHfsB/uqd+Y0nrrSWTNa&#10;zdqbuFE0aeiQ9cT+amaYkvMODBvm2+RrsUO8uEe0arzG8usEm7dVu9apnjH0RfmaHEni8UGm6B2k&#10;dC0yM6xF1gXrE2r2P8DfnWhP70JDxpHqLRnlmw5om4KnrvW0jw+AQvBdkNWuSwpG+Js/AJZ/cqF3&#10;bJHaO7BBgIx2WjptU6qsrPVEnv5ppX1g7cn1nC3v8dtsHmm7Wh/o4y/yKH9Hh93E8qXRf3NCPHR/&#10;Qez9nKKPJxE+oSbrJ9SEfDwRp0e+xgAAAJNNvDqt9bndlrnSCI00Nm30u7fAezgFFbQMGI/yO4wi&#10;VXsv9wb4RhOh/u4sy58Zytj4shq+0zLfeXhetceciWeiX27mM1UEObSRnqr95ZZdryIU4liF5v2W&#10;/P/sNJLsMh1V/0Z/555dxhtE+3KPEt+NS9yRnSXO9BDhvipXn2oxv2G8/XnfhP5ur7bTEqn4Ir/L&#10;8tfSEfD2NbfuNK0e5TtK+qwLd2S4q3uwo3uoz3j/IwOl1WNX+L8rjb/gqKEh653orndlBWsZd9cX&#10;dEX8W3kHCo4ZZ9NU/S6j2eMuiujJeHsamnfsGZ/rCb7+VO69FvUb0O+s71HFxjhsikPWE9urmWFK&#10;btjt2Rm4G/Yz0n8+6B4eStc69TOGvqhfk8MmTh9kSt5BKteiGzcGLhdbjtAbRKi1SE/AvzsJIeSm&#10;oOJ1SckIr+TlizzaTjPyXmI/Pl7QmP+aJ0LRnLk2RBS/o2PdxAq0/1A0UfXxJMIn1KT9hJqAjyfi&#10;9MjXGAAAYLKJV6dl/oPKKAQ7QdH7GTXHrEdmCyjCExfF4Q6jSPmmI01F40cni8zQQE15sMOdidj4&#10;sqq+05pEX35iWG7m01mF2VOqfOvp1kB/lRnU8PXegtyaoH9WbDo3wI0Bd+Nmyw0iiuWAfoOXcozf&#10;zy0HJwxveKC/8pon+MrpH9NiD7u2mM/LfWPY4wm306RxpkNJp6VlQ1Zj5G/b4b7rlwrqAs2mhZ9I&#10;He7pPpVduWF8FPV/V5Z/EdHki3ewI/jJIXzRjqzVGP6XEr9OQYBDVyn5XcaTktlQFLo5HBmqu+zr&#10;TU1TUSHWn4ov8jtbTHtahDTUX5gT9OlFEIWThk5YT2yvZtaXqXzL6Xbzuff8hJ+3VbfWxWPG0Jc4&#10;rMmhE78PMvvvIJVrke9lqtiS09YQci0SH6N5xyM58VLl7pII/8ZouKm88bMQm4KK1yVVI/zNGwBN&#10;e1R7+3IPRr49EGG038UTevQwGhooK6pXUGj5ovQdHfUmln644wzDDnYxReHHkwifUMHi9E+om/7x&#10;RJwe+RoDAABMNvHqtFKOtFr2rIjMSMg/7dSOLH/J43+UNt1Il6cz+EHVA0b5HUaV8k2HG05d7W7o&#10;tp6OyMA7eL2/rrr9VG7tljC9WkXG1bEvUd5BT3Pgw+MEzN6mysHRr3AjA0WmekNP+Y5iwyHpwxuu&#10;ya/2uxNnJqblltlUOf6l13xwuYDRjjfSeqmxP8Cfjo4ZGW5p7MzLC/dCGw9sMjJ46XSs00+md+hI&#10;Q6Hp9dpwvNVtOYiTiXewb7Cjq7/O3VV0qflwTnXA05CEjGmxX68M94fhu92XxnYsi+i3rj7hGVtM&#10;w3UXFa6N2inuztdeD3BQIN3QUHP417His9y2Cr/zkAnDA/0VVxr0mdP144eItJSOeso3HWk8X9vX&#10;FXi+0jvYe/2S8aA3oVK5Iy/w89Hup7u3uKjhiz3BJlOU/C6GZNRkXbEc70s30tHYcTx7dJ56V0Op&#10;fAnCrz8p++qOXeluMJ7nwkK8ap6ugsIQv2aEsTEOB4gT1hN7P76roUzW0eMv0wcH3GdrAw2GQ4P1&#10;kc7bKlrrxtcisX5dPxVmFr78k/yesb8FGG4J9+LGYU0Onvh+kNl+B9lbiwJN7IqndLLyeoBnNDRQ&#10;c7VpRzRvZO1kluXGg6yaDQ021LYdPhKuIVO/Likb4W/KAFi+48p4ReptaU613kBRMqp252tbUz3B&#10;Xq8b3r7u62WXG6NaByKKund0uE0sn6EhbSuruv1sfn2amt9F7ceTCJ9QweL4T6ib+vFEnB7fSwwA&#10;ADD5xO18WvHMB/uqM043Hits1U9jk3uh6fDpuq02vvIpv8No4zulQcPhvKZT+knILrecyGsUz+GL&#10;AxVhplHMEffzxeGaz6P8KV8q/qydkKB6SwTzI7deYlpu+hKrSYvqL2czKtOy6w+NvdAiJc3H8hr2&#10;ZEex5FP2VH3ue+g/21xFxZPx3U9MK4yCRLnYy7dkRfVbl286oGIpBY14PrV7cn0nRdPznTsjqzKq&#10;Tn3Twbr9eZ7cy9qakFfYdMivHdQXUbh1rOLPR8VKJe9HW6O+c+86GMNrKpaY+I1GV87o7kfV7zKa&#10;jMovchrkmKyNh+6dAY4a5FuBo1jm4iWr2/9d04ki3y8oUuQ5EvWrFj42xuGAcch6EuuPB3mZPthX&#10;syfX+EvVRP/po2LJyGEw0hFYv8Mo1rq4rMmBE9OKF9UHmf13UExrUfCdFVSsRWMxP7crrafyG/d/&#10;G81fbMRrXVI2wsdxADQdyjKW03xGH32xjG9N6Zvu0W42R52b+I6OR2IaJUKHT6hgcfwn1CRfmYmq&#10;yJEbAABgspmUnRYhhBBCCLn1E90BuMgEZN3xjm75At24EdtpPgkhhExE5NANAAAw2dBpEUIIIYQQ&#10;R4ZOy+kxnSCqv7bhQ+sNCCGEODRy7AYAAJhs6LQIIYQQQogjQ6fl8OxuKBuvtIZKYz3NJyGEkJsf&#10;OXgDAABMNnRahBBCCCHEkaHTcnY25/UMyFdHvD6de3ZZb0AIIcSxkaM3AADAZEOnRQghhBBCHBk6&#10;LUen6ljjsHxxbng7r9alWG9ACCHEuZHjNwAAwGRDp0UIIYQQQhwZOi0n56vavI7Rl2fo+tkjvDqE&#10;EDKZIgdwAACAyYZOixBCCCGEODJ0Wk5PxZ8P13xxuHpLhuV6QgghTo/8dAUAAJhs6LQIIYQQQogj&#10;Y+608rLotAghhBA1kZ+uAAAAkw2dFiGEEEIIcWbKNx2s2/9d4+Hv3LsOVnC6JkIIIURV5AQQAADA&#10;ZEOnRQghhBBCCCGEEJJAkRNAAAAAkw2dFiGEEEIIIYQQQkgCRU4AAQAATDZ0WoQQQgghhBBCCCEJ&#10;FDkBBAAAMNnQaRFCCCGEEEIIIYQkUOQEEAAAwGRDp0UIIYQQQgghhBCSQJETQAAAAJMNnRYhhBBC&#10;CCGEEEJIAkVOAAEAAEw2dFqEEEIIIYQQQgghCRQ5AQQAADDZ0GkRQgghhBBCCCGEJFDkBBAAAMBk&#10;Q6dFCCGEEEIIIYQQkkCRE0AAAACTDZ0WIYQQQgghhBBCSAJFTgABAABMNnRahBBCCCGEEEIIIQkU&#10;OQEEAAAw2dBpEUIIIYQQQgghhCRQ5AQQAADAZEOnRQghhBBCCCGEEJJAkRNAAAAAkw2dFiGEEEII&#10;IYQQQkgCRU4AAQAATDYBOi0AAAAAAAAAAADAUei0AAAAAAAAAAAA4HR0WgAAAAAAAAAAAHA6Oi0A&#10;AAAAAAAAAAA4HZ0WAAAAAAAAAAAAnI5OCwAAAAAAAAAAAE5HpwUAAAAAAAAAAACno9MCAAAAAAAA&#10;AACA09FpAQAAAAAAAAAAwOnotAAAAAAAAAAAAOB0dFoAAAAAAAAAAABwOjotAAAAAAAAAAAAOB2d&#10;FgAAAAAAAAAAAJyOTgsAAAAAAAAAAABOR6cFAAAAAAAAAAAAp6PTAgAAAAAAAAAAgNPRaQEAAAAA&#10;AAAAAMDp6LQAAAAAAAAAAADgdHRaAAAAAAAAAAAAcDo6LQAAAAAAAAAAADgdnRYAAAAAAAAAAACc&#10;jk4LAAAAAAAAAAAATkenBQAAAAAAAAAAAKej0wIAAAAAAAAAAIDT0WkBAAAAAAAAAADA6ei0AAAA&#10;AAAAAAAA4HR0WgAAAAAAAAAAAHA6Oi0AAAAAAAAAAAA4HZ0WAAAAAAAAAAAAnI5OCwAAAAAAAAAA&#10;AE5HpwUAAAAAAAAAAACno9MCAAAAAAAAAACA09FpAQAAAAAAAAAAwOnotAAAAAAAAAAAAOB0dFoA&#10;AAAAAAAAAABwOjotAAAAAAAAAAAAOB2dFgAAAAAAAAAAAJyOTgsAAAAAAAAAAABOR6cFAAAAAAAA&#10;AAAAp6PTAgAAAAAAAAAAgNPRaQEAAAAAAAAAAMDp6LQAAAAAAAAAAADgdHRaAAAAAAAAAAAAcDo6&#10;LQAAAAAAAAAAADgdnRYAAAAAAAAAAACcjk4LAAAAAAAAAAAATkenBQAAAAAAAAAAAKej0wIAAAAA&#10;AAAAAIDT0WkBAAAAAAAAAADA6ei0AAAAAAAAAAAA4HR0WgAAAAAAAAAAAHA6Oi0AAAAAAAAAAAA4&#10;HZ0WAAAAAAAAAAAAnI5OCwAAAAAAAAAAAE5HpwUAAAAAAAAAAACno9MCAAAAAAAAAACA09FpAQAA&#10;AAAAAAAAwOnotAAAAAAAAAAAAOB0dFoAAAAAAAAAAABwOjotAAAAAAAAAAAAOB2dFgAAAAAAAAAA&#10;AJyOTgsAAAAAAAAAAABOR6cFAAAAAAAAAAAAp6PTAgAAAAAAAAAAgNPRaQEAAAAAAAAAAMDp6LQA&#10;AAAAAAAAAADgdPHqtDoAAAAAAMCEkl/RAQAAgFsCnRYAAAAAALcm+RUdAAAAuCXQaQEAAAAAcGuS&#10;X9EBAACAWwKdFgAAAAAAtyb5FR0AAAC4JdBpAQAAAABwa5Jf0QEAAIBbAp0WAAAAAAC3JvkVHQAA&#10;ALgl0GkBAAAAAHBrkl/RAQAAgFsCnRYAAAAAALcm+RUdAAAAuCXQaQEAAAAAcGuSX9EBAACAWwKd&#10;FgAAAAAAtyb5FR0AAAC4JdBpAQAAAABwa5Jf0QEAAIBbAp0WAAAAAAC3JvkVHQAAALgl0GkBAAAA&#10;AHBrkl/RAQAAgFsCnRYAAAAAALcm+RUdAAAAuCXQaQEAAAAAcGuSX9EBAACAWwKdFgAAAAAAtyb5&#10;FR0AAAC4JdBpAQAAAABwa5Jf0RF/VQAAAAhCbjCpQKcFAAAAAMCtSX5FR/zJCRsAAAD4kRtMKtBp&#10;AQAAAABwa5Jf0RF/csIGAAAAfuQGkwp0WgAAAAAA3JrkV3TEn5ywUTplAwCqMEABmBD64CPIyyrQ&#10;aQEAAAAAcGuSX9ERf3LChiljAI7EAAVgQuiDjyAvq0CnBQAAAADArUl+RUf8yQkbpowBOBIDFIAJ&#10;oQ8+grysAp0WAAAAAAC3JvkVHfEnJ2yYMgbgSAxQACaEPvgI8rIKDu+0WkXKi/LLSwoqGjqqm/Qr&#10;2zs62hrrKiuK8vJOHc/Kyjp+Ov/0+Su1DR5xa6mpttVdefLbIyeOHRE3yDqcnXUiL//7K56WtpZm&#10;T6un4VJhXu7xrKPZx7OOnLpaVVfd1Nwu7jWk2qryq8UXK6qqq9yexuqrnqpLx7KPfPONdvffHD6S&#10;k385v7hM3hQAAAAAAAeQX9ERf3LChiljAI7EAAVgQuiDjyAvq+DoTqut1dPa2nQp/9Sli99dre+o&#10;bNCvbm9vb3FXXyu9cOrUt0f27dt39MR3J/Iu1bibWn19l6axqqWu7GjWgcOH9osb7DuQtS879+zF&#10;S56WtmZPY3Nj7ff5p08c3nvw4OF9B7JLyqrL6pvawpVa1eWl4mlcK68sr2tqqLzUVF546OCBPXv3&#10;irvP3H/gyOnCMxcut7WLJydvDwAAAADAxNK/oeMmkBM2TBkDcCQGKAATQh98BHlZBad2Wm3NHa2e&#10;jA0vf/7OM/P+7m/m/+M/bDvbsbdQ+xePu7Li+yNff/HJs//1fPIf30tLS9t94Nj+by9U1DW2jHZa&#10;7d/vr/su46eP/+axX78sbpD2+Zdpu48cO3Ohsbn5+9NZ2VvffOfttU+/tGb1yhVrX3jqhXe2Pven&#10;XbWNzS0h66jDGdvW/e6Jz3Zl7jpZWrDvg6sZry/8z9fve/z1tNT1Wza++8t///ffPLfqYGHL2Wvj&#10;e4sBAAAAADCB5Fd0xJ+csGHKGIAjMUABmBD64CPIyyo4tdNqaexodu/a9Pr2955/8H/8/37yz/84&#10;2mm1N9RcLTnz9a7tn6x68Y0NH36ckZFxKPv00TNF1fXj+2m1Fuyryd31b0+teuK518UNMvZkZhw6&#10;eTq/sKm54cLx/Zkf/v6999594e0Pkt9cvWHt8yvXfvTsm5+W13vcLb4f1rW3t7e1Njc11lZXVFdV&#10;VVTV7vn84/de+o+0r8Y7rcXPvv3g03/M+HLrF59u/tUvF7+0ctXuc40nLzW1tXg8TY317vrampqa&#10;qorqmtrqOndjg9vT5BZ3VVlRWd/ocTc2ywcCAAAAACA+5Fd0xJ+csGHKePLwdtcU5ufnlzYPySuc&#10;b7C9oiAna8/XWScLKtomz9OGIzBAKePtdZdcyC+obB/yymtuKcPdNUX5+RdLm/vlFRMu8gXeV5q5&#10;Pjk5vaBbXp5w/TXZW5KTt+d6EnrA1gcfQV5WwamdVt2VjurCr77a8dnnaS8t+afV//mor9Nq6+ho&#10;Kjl3LHX1E1s//vjTE9X5V+UptixqTu+4fOyzX/zuo1UpX8qrhNbajqaCfZ9+9Pzi//j0q2+OVXXU&#10;uIs6GnNXP/PcEz9ZeuR796lyeUOhrcXTWHkl79v9G9Y8v/b3v3/+1XUvvPDblb/+xZb0vWOd1m8+&#10;OPhESra4cVN99d4/PrYj5aXf7/x+26ELNcVnTh/P2vrF9g9T3nnvlef/+KdNb27eeShz59mjO9e+&#10;9vrLz7+0dX/uF0fOi19GBAAAAACAOJFf0RF/csKGKeMoefs6WronZrJvKD95usvlWpLhllc4m7fl&#10;3PpHZ4gnrEt6JtMzLP8plJG+9ia3WyzjEHPB3qHupoqSC/n5F0oqmkLdcqjbU1GSL5RUemJ71bx9&#10;7W55FxXu9r4AD+V7ws3B7j30vyKURB+gxLpXW1ogVr2C0tqAq17k5NixLMN9S66J3fnJc12u6Usy&#10;auQVEy7SBT7UlLliimvaw2lXR+Q1VuFHIMVDkLc39807XVPuTs7rldckIn3wEeRlFZzaaTVUdNSX&#10;Hj164GDWntVL/ul1vdMqaO1orS44dfBPKx59/49/XPfV6T1HzuSfPVtQfOX7q9UNnpaxiqj2bEbp&#10;ifT/WPXuC29uyj//Xf6FC/nfXystLWmrPbd728crHv3P7V8fOVPXUdd4ucNz/g/PPvefP1vyTUHd&#10;iatjBx9sbayv/j7n8JE96R+8/8f1KeveX7/lpVXPP/0fP9u4/euxTuvpt3f8/I1dVy+XFF/4bsvq&#10;pz5+59UPj5RmnCioPH/0cObOt1PWf7Au5ZMP3n/v3ffW/PHdtLRtX+3csSHlTynJ77z7ye71afs9&#10;be2etrbm5ma32311VEVFRbVPTU2N+O9yBxNPr7KyUn+q8irEpNZHXoANYjGyNtokP2SqqsS7W16F&#10;6InhUS7HqiqHj+SOVSo+s0tKvv/++8LCQvHf8lpET/+YFu9oVkWbxrbNWJI28WGthHhTiyUpVkt5&#10;GdHTl6H4pJaXHayhoaHd3kmb5Vd0xJ+++SfIy9D0laYuStIamLsWbz7f6T99OFywblZSxPWMYpOq&#10;0/IOFKy/RzzbGY+s3fXtudyjGam78tvDLbShpoIvX1swXbwCc5PzA++34O2+lpXyxBzfi6RLmvN4&#10;cublbsuL5e0sz0pZOmeqvJGQdM/S5P2l3RG+cCN97vyv169cONtwD+I+Zj+8InlHToVh1Qg9eX2L&#10;dwnxlbADlLev+mTaG0uMa69r5vxVn+d7Yt0PyW89HC5NfcDwJvKZMXfJi+u/znf3BatXxgX48elz&#10;F61489Ps0onYFWzSdlojV9MenuaasiKzye9m3l7fCLRotmk5T529QIxAJyuM45jyIWjg4rp7prhm&#10;vpLdOgEfcw6hDz6CvKyCUzstqbKjo+ytJf/0jt5pXWjsqP0uZ8+fH//Hf3hs0c+W/urZXy755S9/&#10;8vCzr617adOB/KvVDaPHHnQXn6g4l/XbXz3x7H8+9vh/LHz86f987MXUjVu+bPj+yGefpP7yqdd3&#10;HT5V0dHR3FHb0VGx7nfPvfL4I/u/qz78vX48QHEf7isXT73/zC9T1q5Zv/fMoWPHq/MPv/nqyv/1&#10;D//rnY/Txzqtny773f9a8vLH76/54J0/PPLz53/78p++b2kvKispObx187t/uO9fHn1nU1ru5cqP&#10;337u9Uf/9rEVa362cuvxk998X5D9058+8e///nRFU0tFQ5P4lpKXl/fxqB07dhw4cODgwYOHDh36&#10;8ssvP3Mw8fS++uor8WzFU/3888/ltYjekSNHjh07Ji8gVl988YVYjFlZWfIyoieW4b59+/bu3btn&#10;zx7x7pbXInpieNQXo5Ceni6vRTQ2bNiwZs2al19++fnnn//www/ltYieeFN/8803u3btEqvl9u3b&#10;5bWIntg2Ex8xYjHypo6ZWAPFB012djYf1jaJJSk+psWSzMzMlFchehkZGWLTUXxey8tOJV7uCxcu&#10;tLW12am15Fd0xJ+csKHTMtHnRn2SFm0q9qtVJrSikA8+OTqt3pJND7lcU+5Zd3FAXhPaYHvpweRF&#10;d/kWvRCk0+orSVs6S/xz0pwlqzem7Ur/JHnFAm2ZuGY9ln51UN5I6C5NW6btIpZ0z5LVG9J27UhN&#10;XjFfq8qSZjyWXj4Yds693539R1+1prVYC55Z/U6y8NbqFYvnyisXpZb2ydsqn1DGqEQdoFpyVt/r&#10;W/UWvbB2Y9qOT5JfkMVG0oKPimPbX8tvPZRXTJ+7cInu0YVz9Z0qI3qP+P34T+Vbw3XHvFcPu292&#10;rTVJOy1Z/E99NqvVssCGarPX/lS7A201ePiZ1W9pI9A7q1csmiuvfCC1dKxvCv1YET0Ti77S1IUu&#10;153LM+tu8gvpHPrgI8jLKkx4p9Xa0dFYde3S+VM5p46fOHbs+LnCy4VXq5uaxfWCpdNq6Kg9m7N3&#10;6+P/9OCvl//X6pSP305OXv/W6lffeO/533/47fnLV9ytLb5NfU/F93Wl+du2bPzzxx9s2PDmW2+t&#10;ferpP6x7f1NJ/qGPNn+85MnXvvrmZLnstMpTfvfc7x57ZH9e9eEi3wm12ls7mq+W5GX/4all77/9&#10;p/TcktMXv3eXnt/8pzW/WPjP67ftGuu0Fj3zxj8++cYXWzdu+2j9iqd/++pr72QVVZ04d6748NZP&#10;Pnj34V8+t2n715eq6tM/fP39X/3j829s/FXy3vzzp8uvfPfLR556fMmvrjS2lDZ4xMt58eJF8Q1f&#10;J75WiS+ohw8fFt/2xbesEw528uTJU6dO5ebmnj17Vl6FmHz33Xd5eXnyAmKVk5MjFiNrox1iGZ7x&#10;OX36tHiDy2sRPbH09MUoiKUqr0U0du7cuX79er3W2rVrl7wW0ROrohgYxec1b2qb9A0esRh5U9vB&#10;h7UqYlUUS1K8weVlRE8MjJNlGZaVlbGf1mShz9cI8jI0+tzojAfn/zjJ5ZryWEa9daoxhvlBZeSD&#10;T45OK5pZZm/Tuc1Pa7teTX9o1db3n7lD/JIBO63e0tRHtNdl0Zaisd0UvD3lXz6jTcaP7+vgHSxN&#10;fUi73aObizpGX8CRvvKdy2eIa8NO1Pa7j74xT9zQddeitXsKPKYOwdvnLsz6cNmc+8efnvoJZUiJ&#10;OkDVZz775Np9RW3jzVC/O+uVOWI9cs1emd0sr4uK33oYYDDx9rrPbFg0RVwbvswI8ONDraX7XvO9&#10;cWY+llEd+sdVm6SdVnfBuvlinFmR1Siv0A3VHn31QW1Bznhk7T4xAhl3mxvRRqCNT8+ZkZw/dseh&#10;HyuiZ2I1Upp6v8uVtDj9Jr+QzqEPPoK8rMKEd1qNHR3XTh76MmXls6v+65knn/zV2x/v/Cgzt7y2&#10;wbfZ7tdp1eTm7Et7fMHCNW99sOf7+oKy0pa6C5vfWfOfix9NP3D6aHFDk15qjWlvafOUfZd94Nf/&#10;8tN3Xl61//jXb6/78BePv7IzK6eso8PTUSPu//2Xn3t56c/3n6s9Uuwr0trE1acvHt/7q0ee/9Of&#10;tl1o7ajwHdPw0M7Ud1f+Mm3nvrFOa8mL6x76zQdHjhw4dGD3B7//zbo/vvHOF6c/3fVN0Tdbt29L&#10;feK1j78+kiuewcmMj3a+tXzjF4fe3/t9TeW1joby55/8zxee/vWFhubv3Z66urorV64cGSW+oObn&#10;54uvLocPHxb/1OtgnZ2d4stVQ0NDfX19T0+PvBbRq6mpEe9qeQGx6u7uFotRrI3yMqInlqFnlHh3&#10;y2sRPTE8yuXo8Yj/ltciGoWFhbt27frwww/Xrl1bXFwsr0X0mpqaxOZEW5u2KSOvQkzcbrdYkmIx&#10;8qaOmdhc7OrqEh/WDt/EdT6xJMWbWizJxsZGeRWi19raKpah+KSWlx1MbKGJ944YfLQvpTGRX9ER&#10;f2Kl0snL0Ohzo3PfObhr1cwkl2veqzke05xeTPODqgSYR3au+sxlMyOdZdZ+sZnzV20/6+71yl8y&#10;UKfVe2bNneJFeSA53zxQDBZtum+qeKzF6RW+F6s9d414Ef3PB9NTsukn4q5DT9R63fue1qqvGYs2&#10;F1iPZzjK29fZMTbRHHqVmNAVZrJjgBo3cjn1frGST70/9XL4IwP681sP5RXWwaQ1Z/Xd4uppa3JD&#10;H+UwyI935Cc/IK523Z9aGsuzjNnk7LSGizbdO8WVtNx8m0F35m98Jb2xkrcY6evoHC/bQz9WJM/E&#10;X/+55LuSAh8UMTHog48gL6sw4Z1WS0dH/ZXv87K/3rVn51dffPHlNznncgquupuaA3RaF5s63BfP&#10;ZH357OLF7763aW9R0/eVFa1Nxanvv/WbXzz65cHTR4sa3J7WVt+RGTQdHe3tre2eqvxvs1b99Gd/&#10;+v0re3MPvvvBhmVLnvsi89hFT7vbU9ruKXh75UvP/eKp7KL6U+W+8qrN01F18vyx3U/9+zN/TP4k&#10;r6n9mtaTtWfu+PjN3zyyLX3PWKe1bE3a4td3FBcXFl747uC2Nemf/OmF9/au3/JVwTdbP/v0z0/9&#10;/pM9R8/6Oq2Pd771n5vTs9ZlWjutooZm8T2qtra2eNSVK1fKy8tPnz598OBBt9s96GD69yvx/MXX&#10;6f7+fnktoldXV1dTUyMvIFZ9fX1iMTY0NMjLiJ5Yhq0+bW1t4t0tr0X0xPCoL0ZB/Le8FtEoKSn5&#10;+uuvN27c+Oabb4pPRnktoidWRTEwdnZ29vT0DAwMyGsRvaamJrEk9T/ikVchSmIN5MPaPrEYha6u&#10;LrEkm5ub5bWInhgYxTIUg6S87GDijSNGHvGia99VYyK/oiP+5IQNU8YmstNKzm/SdwlKeii11HgY&#10;roDzgyPu3G3rkzcfLrccFszvem/zuc/Xbfg8v8l7Y7i74mT6xtdXLF2+cu1HX+fXyZto51DZs+nV&#10;FUuXrVy7eU++u9d4j4Z55JE+9/n9qckrlz22bOWbmwOfAkf7i/7s9E1rVy5fsnTF6uTN6Sesp7oZ&#10;fz7enpqT29eseGLZyne/LLAeB8tkqLU05+vUFPEUffe66fOssScv9VTk7MvI+HjlXG0Kfu7KjzM0&#10;+3IqeuS/+/N211a2yAUqf8kAndZwySbtiGz3rC8YsDxB/UhZrqkrszvFJX2m2DV/XYH1HvSdD1xT&#10;X8ruDDbjLiflpyzeXhb+EIU+UU4oe9tLvvEtEbOQyydRMUAZ1GQsEWvStEXplWHXS29fXf7+bSmr&#10;VyxduuLVjTu107/5rYeGwcSovyLt59r6vyKrVV4TWJAf9/bnrp0mrp9u2ItIjGmF32akrlsjBqIl&#10;y1euWZe6/3yg8co3JG5KXr3icfGsU1K/ziltNb2jvJ0VOTu1f1/6+IrV76dmnCxtHzvaqKHT0obQ&#10;A6nJq5aJxzIOrWMiej5Dzflfrlv3ZX7zkO8O92xeu3KZGO9SPs0qGR2pDCJZ4P7kcHTvphLjWat6&#10;85LvFsPXjMVppYaDqYYU+rGs/zrcXnJUjjpGX5+sMC2p5uyVs2PfL3Dy0wcfQV5WYVKdT6uguaP5&#10;Sv7xPa8/+YuNH27JLG4tqqltb7uWtuGdFx//xVcHzxz9vrGuodnT3NLW1qqlvV38f0dzfcGJ7N8/&#10;snj927/PuHjs/Q3rn3tkWVrGNydq26prL7bV5rz+3O+XP/LbM2UNF9y+x2xt6ig/kX9k59KFT615&#10;e+PpurbSpraO9tY92ze+9quFqTt2j3Vav/ng4BMp2eIn2pobKk5+fHLfx7/4zce/f/uT899sTUvb&#10;+vSarXuP5fk6rS073/qvj3d+s+FgUW1VmbHTKm7yHe3QT15e3t69exsbzTtLOoz4ftXf3y++B4qv&#10;0yMjN/UPBm4xDQ0NdXV18gJiNTw8LBajx+ORlxE9sQw7fbq6uvr6Ro9mjugNDAzoi1EQQ6W8FtEo&#10;LS3dt2/fRx999Pbbb5eVlclrET2xUSEGxuvXr4vV0uuNbB4BgbS0tIglKRYjb+qYiTVQfNDU19fz&#10;YW2TWJLiY1osyfb2dnkVotfb2ys2HcXntbzsYENDQ+JrV3d3t/5VMQbyjhB/csKGKWOTsU6r29t5&#10;Zq02t2g+jlbA2cNgU4p+1+tXTH/n2/KsP/gO0jXGdzoowzlUpBnL0krHixl5f0u2nxs725OUNH3B&#10;+7ltxplR4xmh7pw9a6rvZlPnLN9ePHbUvrHnk5xdrJ99ysc4HW3mHXJ/azjl1Zg75j6bXjJ+t/rk&#10;u0XEu1DIX9K/0xpyZywT/xBotn2kM/sl7TfU9w5xZyzRbvfbrFbjAvHpzF6p3W7h+NmwLOSuYLOe&#10;zWqIdEvU71U28ftXeYWVk3YxcQwGqDHe1qxntVXXbydFP97uwlTfOefGJT346qEv3wi4HgbeTyv8&#10;3mBBfnz0+rFBpO/yjuX3moY6n6R575yxjFfygJ+upNn3PzjbN14lPZPpGb3N2OH4XFNnP3i/PLvY&#10;sszRbfTRTmvHSesQ6pq5IPlM29ibOdLnIz8I3jlRmCUfd5RYmEdrjW/1CBe4n+HWrN+KDxjZxEve&#10;3tw37xQ/N/WFAMNXMH6DjIn1X/VfzZ/lx/U/FEiata4g4udxS9EHH0FeVmFydVptHW3u0gsnd777&#10;u03vv/PaB1s3fvTRzq0f/vHdlFV/+NOB/RnfnT708RfffPDpNwVnDl88/c2O9PT0HZ9nfP7hlg9T&#10;nnnmjQ8++vx85dUDe3emrvldyrp1b3209aOP/rTto7ffem/rH975/Gp9c41eMLW3djSWXTl/4v3f&#10;Pfvu2t+/uenTj9O+2LN71+9fWfmLn/3LB4bzaT3y3B/n/2fynj0ZGbvS17/54rp333o37du0Lw98&#10;f3jr55/RaSFSdFpK0GnZR6elCp2WfXRaqoiNCjotJei07KPTUoVOSwk6LcSDnLBhythEn+/TT3Ay&#10;WJ/xtHZymTlv5IxNdwacPQw2peh3vX7FlB/PvTdp5oI1XxdU1Llrio4kL9YeZcrDz/zX/UlJD6xK&#10;P1vudrvLT272zZMaz+kl72/a9OlJd8xbteNceZ3bXVee++mzc+9wuZJmrjo6uoOVt7dg/X1JLteM&#10;Jzbn6rspjPS5z/ju0HREPsPzuWPus1uzz+WfyzmwR9uNLJC+wk0LpvkarG05pe7uIe9Qt7vk6Pol&#10;2pH67pi39uToxPFwd01Rfv6B5PniWd0xP/lAvqaoxtClhSJ/Sf9Oq6dgnbYHVcDKTf6Q79+GC9Zp&#10;Cy7U7QLsBKaTu4IF7MOCkffp9+rr/P91qLnUt0SkM5+u0I5yee/qnBZ5A4xigPLxDrUVpC2fI97j&#10;M5ZnVJt3tbTyNmWvukescEnzXko/VyYGkpqSwxuXjbU41rHIXEoNtl38SDuf1ozfZLrDfIMI9OPC&#10;QHX649pjjR170J2xZPpDK1O/Kahs9Q1Eg+2le1fPEyPDlHvWXRzw3UTTeWK1eBdMeXTTRX0vqKHu&#10;6ryMd1NPyoF3pDPn9ZniZxZ9dLHN98SGOqvPZby7+VSb759Hx+2kadOnjQ+h7mu5ab+dqz2be1Zl&#10;j45pET4feYfTfjx3zvgd1hTuW+3rt2a+kj02PkS8wP3oA9qUezcVGcaa3pJND4kfC7ufnEl0Q5B3&#10;qPmqHHw0586kPSuWrWvm6zmmvVdH/1DAr7ZMEPrgI8jLKkyqTqtQu6q2tPC7L9d9lPzq4iee+s8n&#10;n3jxycdXvfXhqo/2Hsn8+PujHzy5asNP/2vD4S83frNjw2+ff+GF559d/dzPn39+xZKX0z744ni9&#10;p63wzJHstD++8crzv3jiqSf+Y+my//jFe9sOfpjxXVOz72Rao6qvfr9v46r1f3hu8S+f/q9fP/eH&#10;11755S+X3PePDyRv2TnWaf3T4qf/34ee+sMfVr/66ss/f+SXz/zmpa9PXz1yIrfk8NYddFqIGJ2W&#10;EnRa9tFpqUKnZR+dlipio4JOSwk6LfvotFSh01KCTgvxICdsmDI20acyR3eaGSxJfWiayzXtodQS&#10;+YEacPYw2JSi3/XyCtespamF4+dqkqeDcpn3APAOlW9flOQy9iujP2451dNwZ+4ftXPgjJ37xFud&#10;8dhM00yuj9zVw3CKlNE7TJr5bGZ96Lny0YYvacFHxaZDVA13F3y4QDzPpMfTqw1zwnJvreh3P5LP&#10;yb92krsXBOyqjD2WvIOgtxPPNVinNTqNa/nZPneJnP8dc7V5bHHJx5sxd+GjS/w9Ot+3T0mQ6eYb&#10;vWVpj00Ry/83h4IUiQktgQeoke6Cr5I176xZuWTu9CTX9PuXr/umPFwx7K1OX6y9GR9JLTWcS258&#10;Jye/sWj2ktW+h0lOfmPlknnimqR5L2eUBjuN0zj546bCwzvkPrRqjhgkpj2cdlXOunr7OjpM44W4&#10;qifntTvEzy5Krxn9B/n+DVqf6PVPiMFEDg7Wc1B5W3PXaof3m7I8U76/Ins+43c448nUYsMdygMD&#10;jh+RL/IF7qcxa8Vdfr+UfsQ/ywjk7XNflgPPmNLm8RvYGYIGS9MWz3C57v5N1tjfTkjyXhN1Ry19&#10;8BHkZRUc3mk1dXQ0njn0de6RgwVVHZdrtataGutrrxRc/O7k/gP7DuzLPLQ389sz+Se/v1pWerG+&#10;7Nw3x/P3Hc2/VpR39fvvDh08eOjg/m8OfH34yJGjZ69cvFzd2tburqmovJR/+sTR/Zl792Vm7s3c&#10;f+77qwWlNW1tvhN4jWpurL9WeDr/9LG9e/YdOJh1+Oix/QcO7tnz9XcFJSWVDbWX8xsunfrq6/2f&#10;fbXv8OGsb77J2pP5zTfZJ8tqmyqrqt3XCoq+LzhyuuByWbW4q4qSiyVnjl4ovppfWt/saexobfr2&#10;8JHjR47WtrbVt/rO4OWHTiuh0GkpQadlH52WKnRa9tFpqSI2Kui0lKDTso9OSxU6LSXotBAPcsKG&#10;TsvE3GndGG7LeWOOy+Wa8nRGve8jVc7zmecHA14p+F0vr1iQWmoqkPQHvWNB6mXTz8tbP7SpRM6W&#10;Bvlx8TT1M0jJmVavO2Npkss1bW1uv2VrSp9FvXdNrnyjyTucuSprtOUKyluRvljc9s7lmXXWTTTv&#10;tbSH7nC5Ziw1HqTx5nZa8niDYTst+ayCdVry8IaWn5V3aGK4h0D/7CfghLJ3sGy7to9eBLvFJKYE&#10;HqBGV0UpafrcxSvWfHqsotP67jMZ9mQ+I9764xXOmP7cNdp5rvzGogBmzFux5Yy7X79ZMPLH5ydn&#10;6RVL7tGMT1Yv1HbZTJqxdHuppTayMLxbdfLMUnNeyQr8uPpx8KbMWXXIHbh6DzKEiiWi73kZ6hR6&#10;AZ5P8DvsyF0j7m/8AyLyBe5HH4ssJ6ySB241j0By6DMx3iL2IUh26jOe3uf2W67emvRF4ufMTyVx&#10;6IOPIC+r4PBOq02ktrKstqrC3dzRKI8N2N7e2tJQV1NeWnLl0uWioiuVtW53S2uzp6HVU19ZXV9e&#10;Ve9pqGlyV18qLhIpLi4pvVYuftzj2xGrva21rbW5pqrs2uWiksulRZevNTQ1N/t1S+3ids2N7trq&#10;0pKiS+JRrpRdKy+vFk+jobGxubWlqb61sfbypUvFxcVFQnHxpWvVZZV12g+2tbZ63A0N7qpad5On&#10;WVwj7qaxtsrd4Klvam1raxO3qKmqEmkRv0e7qUgbQ6eVUOi0lKDTso9OSxU6LfvotFQRGxV0WkrQ&#10;adlHp6UKnZYSdFqIBzlhQ6dlos8eGpoYuc/TlDmvHteOrSdnD83zgwGvFPyul1dYd0fwe1DJWsAE&#10;+XHB9Cf/8mZzV6bKs/+P+Tx5yZ3GBwp+h356clZr+zL8PK3Cf9JZTrmaJz9vaqclZ659/ybvIPDt&#10;9PIvWKclz3Bj+Vlve8k3cgEKH6+cOzVQp/VoakGtdsAzi9qs1cGmtocqMpbPdrlmL8+o8H+mEBJ5&#10;gPL2tTfoq1BNaf7RL95Zeo+2s03Sg6+dCHGmN/09YjmcnY9cS/3GooWpBfqjaCqKc3au9Z0wz+/8&#10;Ulbyxy2S7lmavL804M5kQ93NNaUFegGWlTxf3Nj4LvPWZD6t7Z+UNOfx5F1nytut31+87n1Pa4XZ&#10;1DlLxb+XtVubrWBD6I0brVkrtLe0/+Ac8vkEvUPL9VEscD8B+3V9JLeMQMPtJUfl8COkrhQPabpF&#10;jEOQd6g6Y7lYqjNWZFQHmk8LUPUlEH3wEeRlFRzeaWlaW1tE2to7RKT29ra21pZmjcfT3Nra1ia+&#10;0rWL/2sT/93S2qYVV22t2r+JL82e5uYW7cdH+yPtv8QdtjSLfxD/E/8k6P9k4nuQVu0mvpsJ2tMQ&#10;9McS9689utTcIp6lXoxp/yroz0q7PHpBvyi0+ogLgR5WQ6eVUOi0lKDTso9OSxU6LfvotFQRGxVi&#10;YKTTso9Oyz46LVXotJSg00I8yAkbOi0T/6lM72Bp6kPa7ge+o0sFnKkMNn3pd728Qn2npd+DPv1o&#10;2cPDn362ME3wO/Sjz28GnqLtr0j7ufg38+TnTe205A/pv7/hv62C3rkkj4EW6nxafjPR8j4DLpkQ&#10;/9pXnbFihnioxdvLBtnoDYwBatxQdeaz2hFGXXe/m98bbIUJNpIEWA/lFX7vfW/nmbXa4fUMxw8M&#10;ZPSdNFac78nKuXi12X//LO+Q52JG8tPzpmuVnIn5Hertvvz1qz/R7lPQurGvCzzG+ny4u/TrVxdo&#10;J37S/n3O48kZFz3jzVbYX3zsDRvh8wl2h5bro1jgfgJ2WvpRFkOeT8u/agr9WMH+VXbqMxanlQb+&#10;uqg/0B2v5fQk4gClDz6CvKzCJOi0EhCdVkKh01KCTss+Oi1V6LTso9NSRWxU0GkpQadlH52WKnRa&#10;StBpIR7khA1TxiaB5ii9npxX57lcSTNXHW0NOD8YdNLQer28Qn2npR8Ra9qi9Erv2EmhTHtgGDS0&#10;j008B79DP6E6LTkPa56jVt5pDdakPyb+IWlZpt8H8+iv7DsjjjxkVtIzmR6/Xqoze6V2u8fSa4Js&#10;IMkbzHo2K9jeMGo6LW/Tod/MTHJNeSytzHAaHpgxQBnJA/S5HlhX0COvstJHEn0cMPNbD4O/93tL&#10;Nj0k/iXQG21c8B838Xq+fW3eHS7XzPkrN2fmfKfvFhVovyjdUHd1/v7NLy+crb0JA+w/NNSp/fsr&#10;i30niEqasTyjWtZawbsleQxA+ZaP+PkEu0PL9VEscD/6SDJzWWa9vEIzOpRNfSFora6m0xpqylql&#10;7YAcvFP3VqRp60GAlykh6IOPIC+rQKflRHRaCYVOSwk6LfvotFSh07KPTksVsVFBp6UEnZZ9dFqq&#10;0GkpQaeFeJATNkwZmwSeyvTWZzymHcDqgeTcwwHmB4NNKfpdL69Q3mnJM1rJHbDkzkYRnNs/6B36&#10;kzcNOJ/enL1ytst1x0Np1wxbb8o7LW9Pzmva4Q/vWV8wYNlK7C5YN9/lSror+Zy2Z4c8TOL8dQXW&#10;exgoWH+P+Je7kvOtZxob5W3IelZbeEkPpZYGnupV0Wl567N+c7fLNe2h1BI21EJggDKRvbL/W2OM&#10;bJenrcm1HiHUbz2UVwR478vyOPSwEPzHjfR6bMrda8+YzgPm38qYebsLU5eKt+HoO9pquLt421Lt&#10;UIT3Jefr20XBhtDRYkbueRn58wl2h5bro1jgfkwHjB3jbc16Viu1gg8OKjot2anrOx8HIX8ugs+R&#10;W5I++Ajysgp0Wk5Ep5VQ6LSUoNOyj05LFTot++i0VBEbFXRaStBp2UenpQqdlhJ0WogHOWHDlLFJ&#10;sKnM3tLUR5K0v2pf8nOtLzHPHmolknGCVTfcduadedr+BGHnkaPstPx2Xxit3EZPdiV3NvrJppJg&#10;+3NIQZ5PQPoM7JR71l0ckNdIo5OwC1NLjc9Kead1w9uUuVz7Nf3Kqt68ZO1oaXPX5Po+aLx1mcvv&#10;DPRUO/KTH3C5ku5ccyb4vlHevuKPFmiv2rQF6/O7A2yN2u+0hluzX5kpnseCj4r9D9UGAwYoA29v&#10;7ptitQ5yTjvd6F4+1t53yHNibWRjkXgc/QyCwfokKbKhI/AgIPekDLUDkLc/d622e1XQ+9f3TB27&#10;Z30INe65pRusz3haGzMeSqvQro78+UTYaUWxwP3ofViSX2fUXbxpkfajSQvXF7QHGCDsd1repuxV&#10;92hD3KbC4PNo8uSCoXfXu4Xpg48gL6tAp+VEdFoJhU5LCTot++i0VKHTso9OSxWxUUGnpQSdln10&#10;WqrQaSlBp4V4kBM2TBmbBJvKvOFtO/7qHG121Mcye6jvqJQ089nMejmj2u8+8+ESbU8C042DTARH&#10;2WmJR5r3ckZph9xUGj3RzpTHMurlVbK8mbF0W3G3ab7U2+e5WlI7VtVENjGtk02Ma8qjmy62jP3y&#10;3r6K/at8s8lP73Obtt3Ud1qjU7GuKYu2FI39XkMtFzc9qs29ju9ZNf5UNxeNLqUbg20XP1qk3S7U&#10;rgk+3aVpy2aIH3fdMffZT3OrOw2v9GB7+aE186ba6bTkipT08LqCSTCkT6zEHKCGS7Y+sTI1u6TJ&#10;0HiO9FUfelU7aJ7xbR6At/Xoqpli2Jm1NLVQvs29PdXZf1oU0VjkHequOrP5CW3lD/c2iWzo0Jsn&#10;435R3qG28759sIytzEh34dFvSlsN7x/9bwjGerX2wqxvS9sNX2oGS1Ifmua3n5Zwx7xVGaVycPAO&#10;1Wc+qy2NmY9lVPseP8LnI0TYaUWxwP0EL436StL0p5R037NpZ6q7Dfcw1FaetXae+KfYO63htpw3&#10;5mj3vb4g6InZBH2fNv/KLVHog48gL6tAp+VEdFoJhU5LCTot++i0VKHTso9OSxWxUUGnpQSdln10&#10;WqrQaSlBp4V4kBM2dFomQTutG2N/8q+xzB6O7dyTNH3+M2uS31q97P7prjvmvbrhnZ9OCzePLETX&#10;ad3x5IsvzrvDlTRn4QtvJCf/YcV8rb5xzViWVjpeAnnbTq71zYAnzV70QvIn6RkZGempKaufnDc9&#10;yTgZGtnE9Chvw4nXHvTN1M6cv+IPycI7Ly2Zo+2lkDTvjaNuy04d0XRa3tqs155cont0vu9kOVNn&#10;z39Ev2Jpck7b6O2G3IdW+ZpF7fda805y8hsvLJyj3dz8698YqsnSmjZxO30pvbPmhUW+u521NK0k&#10;/FdHb0dx2jO++xW0Z7J0xUuvrHhs4Vxf1SUkLRrfKS3KCWVP5jPaHSfNnv+o/vtJhl8TUmIOUMMl&#10;m+7VVrKpsxf8arVYx8fX3oBvNIve8vSnfaup/ibVx6Kpc5a/8sKDYkDwG4umz10oV8AlSxbO1a4R&#10;kh589WhtoLV5XGRDh7e3YP192jO/a9GarbsydqV/8gcxYiTdO/fH4k08PhDp9cmMecvWfJIubpW2&#10;cdVC7VeY8XR6ua9XGy7adO8U1/T7l635WAxlu9LWr1p4l3iWMx5LL5c1tj6EznrylWfnJY0ODmue&#10;mS+GO63a314q68EIn48QaacV+QL3J0+QNm1trt+hUL3dhWnL7/W95vpY8fiKV15asfSnc7XfyHfd&#10;A6mlY11TdENQfeYy7SPDbwRanpxj/Mqj32z2yuxmeUWC0QcfQV5WgU7Liei0EgqdlhJ0WvbRaalC&#10;p2UfnZYqYqOCTksJOi376LRUodNSgk4L8SAnbOi0TPQpS3liKquh2qOvaqVO0t1vnem0zCr0u0+s&#10;X+oreDTTH1q1/ZxnqE6bFkx6JtMjZx/1M135/WG+fhCqYJ3W+CmsfD+eNGvdxT7Pue2rHpIT0K6p&#10;sxet/Xpsty3JO9RWtC/5aa3EGjdj3rK1n+aMH7gwyPMJbqipICN5/NcUpt+/PHlfcZv/9oZ+rMKZ&#10;yzLr5RUhDF9OfUBr4AIyPz3vkPtM6sqx312YMW/F5uwK0/lxNEP1uamrfJPauqTp857dlF0W6HCC&#10;AQ13V5zckbxiwWzDLyvuZO6SVeu+PGHcp0SfMja8yibyuJTjnVZb9sujzZhJwh7jK4QEHaC8PTW5&#10;XyYvv9+wkutvtK8LPKELLR9vR+nXry8YW/PlWNSgvR+NY1Fp6gPGsUEzdfb8J1atz8itDv8ukWt9&#10;+JXWPDAmzVm05uvilvNaRzW+B5DvTf3KYr2385k6Z2ly5viY1u/O/fQVvb3WJd2zNHn/6P5Ygj6E&#10;iqGy1ZP/+Sq95tduJh5uj+FmQiTPR9Dv0H/4CjRWR7bAAxi4uO6eKX5HbR3l7azIESPQw4bFIsyY&#10;u+TFdeknTHutRTcENWWv1Pbr9WP+ZfWzEk5ZkdkUqCdLAPrgI8jLKtBpORGdVkKh01KCTss+Oi1V&#10;6LTso9NSRWxU0GkpQadlH52WKnRaStBpIR7khA2dlkJD3c1uoam97ybMOYgHa9Aerdl4aCo/8ikJ&#10;6p6Vt6/d98g36zf15x3qbtGfQUN7yHNSjf36YW4X3PgvG/t9IDYJPkAZVr2WbtNposIb/dmJeoea&#10;ybdhQ+ixauz3DfJGG+lrb/L9e7hfKuzDRfZ8ohLTAu8uWDff5Zq+ON13tq8gDKvBTXs1vf35ydrp&#10;E5dnNiXqkKcPPoK8rAKdlhPRaSUUOi0l6LTso9NShU7LPjotVcRGBZ2WEnRa9tFpqUKnpQSdFuJB&#10;TtjQaQFwJAYo3NK8gyWb73O5khan6+f7cgy9bLtzeWZdwn4h1wcfQV5WgU7Liei0EgqdlhJ0WvbR&#10;aalCp2UfnZYqYqOCTksJOi376LRUodNSgk4L8SAnbJgyBuBIDFC4xXkr0hdPdyU9mlYewVElb5re&#10;M2vuTHLNfD3HeojdBKIPPoK8rAKdlhPRaSUUOi0l6LTso9NShU7LPjotVcRGBZ2WEnRa9tFpqUKn&#10;pQSdFuJBTtgwZQzAkRigcKsbbs1+ZaZryj3rLg7IaybccGvWC1Nd0x5KLUnkr5H64CPIyyrQaTkR&#10;nVZCodNSgk7LPjotVei07KPTUkVsVNBpKUGnZR+dlip0WkrQaSEe5IQNU8YAHIkBCre+IXf+/q8z&#10;sku75eUJN+DOP5Dx9fHS7mF5RULSBx9BXlaBTsuJ6LQSCp2WEnRa9tFpqUKnZR+dlipio4JOSwk6&#10;LfvotFSh01KCTgvxICdsmDIG4EgMUAAmhD74CPKyCnRaTkSnlVDotJSg07KPTksVOi376LRUERsV&#10;dFpK0GnZR6elCp2WEnRaiAc5YcOUMQBHYoACMCH0wUeQl1Wg03IiOq2EQqelBJ2WfXRaqtBp2Uen&#10;pYrYqKDTUoJOyz46LVXotJSg00I8yAkbpowBOBIDFIAJoQ8+grysAp2WE9FpJRQ6LSXotOyj01KF&#10;Tss+Oi1VxEYFnZYSdFr20WmpQqelBJ0W4kFO2DBlDMCRGKAATAh98BHkZRXotJyITiuh0GkpQadl&#10;H52WKnRa9tFpqSI2Kui0lKDTso9OSxU6LSXotBAPcsKGKWMAjsQABWBC6IOPIC+rQKflRHRaCYVO&#10;Swk6LfvotFSh07KPTksVsVFBp6UEnZZ9dFqq0GkpQaeFeJATNkwZA3AkBigAE0IffAR5WQU6LSei&#10;00oodFpK0GnZR6elCp2WfXRaqoiNCjotJei07KPTUoVOSwk6LcSDnLBhyhiAIzFAAZgQ+uAjyMsq&#10;0Gk5EZ1WQqHTUoJOyz46LVXotOyj01JFbFTQaSlBp2UfnZYqdFpK0GkhHuSEDVPGAByJAQrAhNAH&#10;H0FeVoFOy4notBIKnZYSdFr20WmpQqdlH52WKmKjgk5LCTot++i0VKHTUoJOC/EgJ2yYMgbgSAxQ&#10;ACaEPvgI8rIKdFpORKeVUOi0lKDTso9OSxU6LfvotFQRGxV0WkrQadlHp6UKnZYSdFqIBzlhw5Qx&#10;AEdigAIwIfTBR5CXVaDTciI6rYRCp6UEnZZ9dFqq0GnZR6elitiooNNSgk7LPjotVei0lKDTQjzI&#10;CRumjAE4EgMUgAmhDz6CvKwCnZYT0WklFDotJei07KPTUoVOyz46LVXERgWdlhJ0WvbRaalCp6UE&#10;nRbiQU7YMGUMwJEYoABMCH3wEeRlFei0nIhOK6HQaSlBp2UfnZYqdFr20WmpIjYq6LSUoNOyj05L&#10;FTotJei0EA9ywoYpYyC8kT735fz8wop2tqxuHgYoABNCH3wEeVkFOi0notNKKHRaStBp2UenpQqd&#10;ln10WqqIjQo6LSXotOyj01KFTksJOi3Eg5ywYcr4pvP2tbsrSvI1JRXu9r6INnm8Q90tbndDc/eQ&#10;vGIyEL9pQ01pgfZrtnQPTepNu+785Lku1/QlGTXyCsQfAxSACaEPPoK8rAKdlhPRaSUUOi0l6LTs&#10;o9NShU7LPjotVcRGBZ2WEnRa9tFpqUKnpQSdFuJBTtgwZRyb4cupD9zhMkmaPnfJqvV7Cjz98jZW&#10;g+2l2amvLJ6dJH9AlzRn6RtpJ2v6Qk5TdJ5YPdP3Y3e+mdsbaBspwPNxJc1e8OTK5LRvCt2B7ny4&#10;NPUB/ZlM/+mbOQ0hN7x6y3f9Zo7vxkl3v3WmM+yMykhfzcm0N5bqPyJNv3958tfBF47D0WlNAAYo&#10;ABNCH3wEeVkFOi0notNKKHRaStBp2UenpQqdln10WqqIjQo6LSXotOyj01KFTksJOi3Eg5ywYco4&#10;NkP5ydNdLteMuQsfXeLz6PzRrmrGsrTSbnmzMd6O0oyX58kO6f5lq99KFt5Z/cwC/aeSZizdVtw9&#10;LG9sNdSUuWKK70ddrtkrs5vl1UZ+z2fJwrnaFZqk6fNf/rKkw7JpJX9Cd9/mksHgm169Z9bcmeSa&#10;Nn269lyXZbhD7yvW787+4wLfTbVW7ZnV7yS/sfJJ+Xu6Zryc3Rbs13QyOq0JwAAFYELog48gL6tA&#10;p+VEdFoJhU5LCTot++i0VKHTso9OSxWxUUGnpQSdln10WqrQaSlBp4V4kBM2TBnHRjZCxoJnqLsi&#10;O3nhDK3KeTit3DTrMNx25h1foTVryfrjpl2yvL3u3I+WzhD/ljRjeUZ1wAP0eesyl9/pct3/zIqH&#10;xe2mrswOMBYEeD43vH2e0jM7Xl0wU/yDf9Mmf+KRVasfnuZyPZCcH+zdN9ya9cJU15R7kt9/3e8h&#10;/Hj7ij9aoP2md8xbtau4bWw7xDvUXZW7/aX50x/eVNIrr5tM6LQmAAMUgAmhDz6CvKwCnZYT0Wkl&#10;FDotJei07KPTUoVOyz46LVXERgWdlhJ0WvbRaalCp6UEnRbiQU7YMGUcm0AdkhjzBgrW3yOudv08&#10;rcJwkL3evOS7p7hcd9yXfLYzwAbOcOe59+/TeqC5a3IDDJXe6vTF4l/vT71S6fuPKSsym/xapcDP&#10;R+PtLkxdOkv8W9JDqaWGnbHkTyz5/Ez640mupJmrTwQeYrwV6Yunu5IeTSs9Gewhxg2WpD40TTzU&#10;zGcz6wP0c8PdtdXNk/LEWnRaE4ABCsCE0AcfQV5WgU7Liei0EgqdlhJ0WvbRaalCp2UfnZYqYqOC&#10;TksJOi376LRUodNSgk4L8SAnbJgyjk2wDsmdsURc7ZqbnD+2U9RIZ/ZLU8V1M1/Jbg1y2D25J1bA&#10;fbAGqrXOadrDaVdHvNUZj810ue5cnlln3U4K3mmJex+q/nKpduzCe1fntMjrxjutDHdT5nLxrwGr&#10;stGWbspjGfWDIR5C5+3NfVP7NaY8LW4trwvJ2+cuPJaRum7NymVLlyxbuWbdtv35dX0BtgGHuytO&#10;pm9KXr3i8aUrXk1J/TqntNX8JLxD7WW5mdt897Ridcq2zNyydnN5FvFjab+HO/9AasqrK5Y+vuLV&#10;D9Nzyru9gTst7T6zv9y0duWyJY+vWJ28Kf1EabvfL+7trMjZqT13cW+r30/NOBngNgiEAQrAhNAH&#10;H0FeVoFOy4notBIKnZYSdFr20WmpQqdlH52WKmKjgk5LCTot++i0VKHTUoJOC/EgJ2yYMo5NkA7J&#10;W5H2kLja9Vh6zdhHcGvO6rvFVXeszumR1/gbbs36rdY6zVpXYKm9Rq6mPTzNlfR4evWAeFT9xFpJ&#10;i9OrLRtKoTotoTl75Wzxz8bObLzTutGSs/pel2v64vQKv82v9tw1c12ue1ZlN3nDPITQmZ98n7jF&#10;lOWZTeG347x9pTuWz9HKPrM75q092Wb68X730Tf0U5Elzb7/wdm+H0l6JtMztqSGu4u3+93V1DlP&#10;7yqX+6VF/ljith3FqU9qR5Acd8e8V7/a9caPzZ2Wd8h9dK1+XEfX1Fmz7/Q9QVfSnGfSig2nLhuq&#10;Pfrqg75/mjr7wfvlydOWZbJtEQkGKAATQh98BHlZBTotJ6LTSih0WkrQadlHp6UKnZZ9dFqqiI0K&#10;Oi0l6LTso9NShU5LCTotxIOcsGHKODYBC56hmqxVc8W12l5NYxsy3mtpD93hck1blF4ZYuNmuGCd&#10;7/iAxqpGM1Kaer+4erTE8ur7VMmKyyBM4TRYk/6Y+GfXvZtKRu/e0GmN7l913+YSw8EJBflwd7+b&#10;3+sN9xBjv+kdD6Vdi2AzbsidsXz6/FWp31ysbPPtLjXUWrrvNV93NX9dgeHUX50nVs9Mck15dNPF&#10;Ft8DD3VX52W8m3qyTf4m3rbjr84Rz/KuRckHimvb+oa6PeXfZax9ZMb4U434sW4Mt2a/ovVUSQ+s&#10;Sj9b7na7a4qObnx6jl5YGTut3vPr7hO/7Kylm8+4fSdI8/bV5W5+QivD9MWlGenMeV3c25RFH13U&#10;Ty021Fl9LuPdzafafP+M0BigAEwIffAR5GUV6LSciE4rodBpKUGnZR+dlip0WvbRaakiNirotJSg&#10;07KPTksVOi0l6LQQD3LChinj2MiC5/6VqV9l+OxKe//Z+b42ZN4bR92Gk2nJW969OqdVXhOQPGih&#10;pTHqLlg337QHlbch69lZLtfU+1Mvm+Y1whVO8t+nJ+eP/ru8Ruu0xFeCi+vumeJyPZCcb3wP6oc9&#10;nHrfpiJteyLcQ4zeYOayzHp5TUjevs4OXxtkoO/TZur/ZNunP88A+svTHk1yuaYs/bLadLDBfndh&#10;iXv0mggfS548zDXtodQSwybU2I5iY53WYH3G01NcSTNXHW01PqZ8dcYODtlTsO4B895diAIDFIAJ&#10;oQ8+grysAp2WE9FpJRQ6LSXotOyj01KFTss+Oi1VxEYFnZYSdFr20WmpQqelBJ0W4kFO2DBlHBvZ&#10;35glzX027Tt9r51x8pbGM2wFErDT0qsm015Zo2fnuj+11Pg44Qon+e/BOi3ZDCXNXH1ifKCxPHq4&#10;h4j0Nw1lyJ2xzPw05Z5qrjmvZBmbwjFy57DZK7Ob5TWRCvBYNzyZy7R+zP/UYh25a7TDM8p2ylud&#10;sXSGy3XvmlzLkCWPITltTa7vufaVpi4Udzdn1aGxdg2RY4ACMCH0wUeQl1Wg03IiOq2EQqelBJ2W&#10;fXRaqtBp2UenpYrYqKDTUoJOyz46LVXotJSg00I8yAkbpoxjI/ubnyRnnc3PP5O979N3lt6T5L+T&#10;liBvGcN+Wt7e/HfvthzJUOjMXqmVWuaD5oUpnLz9uWuniX8P2mnd8FanLzbVOfKAhOMnxwrzEGM3&#10;uGtFVlSzQ96h7uaa0sJ8zdms5J+Yn6b495rMp7WTgSXNeTx515nydvO2TU/O6jvEPxpPYBZCmMeS&#10;v4HhCI2juvOT5453WvJ243vpjfkqeYn24owtVfe+p2eIxTp1zlLx3MvaabaiwQAFYELog48gL6tA&#10;p+VEdFoJhU5LCTot++i0VKHTso9OSxWxUUGnpQSdln10WqrQaSlBp4V4kBM2TBnHxr/gGarOfPZu&#10;lytpxtP73MatmJHLqfdPHa9DgpD3d8drOT1jP9yeu2auyzV13po953wlzKisdQvFbafcs+7i+Dm1&#10;/J+Pyej5tB5KGz2I4ehPjB3Tz1uXufxO8TzlcQ7lxblrckdH7zAPIb6hFW26d0rE59MS+j0FXycv&#10;v1+7VzNTpyWeS/flr1/9ibxZ0j1Lk78u8IwWh4GP2egvoseyLpNx5k5LPmhQU1ZkjRaYw92lX7+6&#10;QDsopaDVchkXPTRbkWGAAjAh9MFHkJdVoNNyIjqthEKnpQSdln10WqrQadlHp6WK2Kig01KCTss+&#10;Oi1V6LSUoNNCPMgJG6aMYxOo4PHWZzw2RVxp3oPqRnP2Sm03oztW5/TIa/z1V6T9XCs9DJ3Tjc4T&#10;q2dqJ3EK6s43c3tHbx2mcNKfQ9JdyefGdiLz629GOnNe17qX+zaXDHrlblv3rC8YiPAhhMasFXeJ&#10;W0xdmR3BaDXkObFWO0nV9IdWbt6bI1u7QPtpSUPd1fn7N7+8cLa2H5RrxoqMat93wIg6rUgfS/6K&#10;i9JrrNuh5k5L7ir3aGpBrTuApnbr8Sc7tef+yuLZ2uuZNGN5hvnUXwiMAQrAhNAHH0FeVoFOy4no&#10;tBIKnZYSdFr20WmpQqdlH52WKmKjgk5LCTot++i0VKHTUoJOC/EgJ2yYMo5N4IJH37PKfFaqGwPV&#10;6Y9rXYaxgrIYLEl9aJrLNfX+1MujsxXyvFlJ81d/Kg9rZyCPcBfhTlTeoeovl2pl2wPJ+eNvMb9O&#10;S4w1Z9bcKZ6puFldwbr5Lte0h9Oujs+ehO+0hpoyV2iPM+XpjPpwWyByp6771+a2GhZKoHNcmXm7&#10;C1OXzhrv5/pz12gHVXxoU0mvfoMAIn6s4YJ14q5d09bm9lteKXOnpd1OW1DrCoLXlAEMdxdvW6od&#10;ivC+5PxJMJ5POAYoABNCH3wEeVkFOi0notNKKHRaStBp2UenpQqdln10WqqIjQo6LSXotOyj01KF&#10;TksJOi3Eg5ywYco4NoELHnkGLMNZqTSj+2/NWJRaHOh7S191xooZ2k8ZqiDLkQCt9PLMsEdU8MJp&#10;tASynpcrQKd1o9tXZSXN/NVv/+vOJGs1Fb7TuuFtPbpK27dsypxVh9wBdkUa7q65VtPtO1dV4P2r&#10;5DESQ3Ra4kHkucH0Z+6tzlgqFt7U+zYVWTZ6vP19spmK/LECnqtM3JXn29fm3THeacn93gI8aDgd&#10;uWvuNdwPQmGAAjAh9MFHkJdVoNNyIjqthEKnpQSdln10WqrQadlHp6WK2Kig01KCTss+Oi1V6LSU&#10;oNNCPMgJG6aMYxOs4Bks2nTfVL8uqrt40yJtV62ke5ennnEbDkzn7as7m/bbudq/zXos/erYx7a3&#10;KXP5FHH7x9Orx8+ZZeDtzX3zTvFDU1/K7vTdW4Dn4x3qdpdkp66crx1QMGneG0fdY8cd1ATqtG6M&#10;lKc9rD0Z7Sdmrjpq3K0pkk5rvJ9z3TFv1Y5899iOaSN9zSXZn/xmbtLc5HxfXST3rzLuOzXYVpDq&#10;243J2DONdBce/aa01fCQvaWpjySNH0dxyJO1UnvEGU+mFneM3VV7aeaaBb+RTzXSx9KWe/aqe8Tv&#10;PmPptmK9exPPvPpo8iLtmIqGLmq0vDQ9qI+3r/lqqeztbrQXZn1b2m7YGJM75LGfVkQYoABMCH3w&#10;EeRlFei0nIhOK6HQaSlBp2UfnZYqdFr20WmpIjYq6LSUoNOyj05LFTotJei0EA9ywoYp49gELXhG&#10;jzToOyuVvE4Yqj366oOyLZo+d+GylWuS31q9YvHc6fp1s5amFnaP33ywPuPpKS7XlOWZTcE2iORx&#10;Au9cnlmn3UQ+nxlzFz66RPPT0XsWps5Zuv6EudASAnZa2m5Pj2kdmOVAhZqIOi1xDx3FqU/6ai1h&#10;6uz5j2hPZ+Fc7Ue1am3tCY/+450F63z12YxH1nz6VUbGjk/eWDon6Y57594tfnFDz9RbsukhcaN5&#10;y9Z8kr4rY1faxlULfQ3W0+nlowcbHLya/pi2I5orac7CF95IFgt22f3aw035bVar3i1F+FiCd7A8&#10;/TGt60qaPv+ZNcnJ76x+ct70pKQ5y954Yb6h0xI3bD6zdr52n9qDJqeK55axIzVl9bJ54tmN9nb6&#10;MQ+n379szcfpGeK5r1+18C6tMHssvdy4biAIBigAE0IffAR5WQU6LSei00oodFpK0GnZR6elCp2W&#10;fXRaqoiNCjotJei07KPTUoVOSwk6LcSDnLBhyjg2esGT9EymR29Nxnnd+57WSpGFqaXmLynezopj&#10;n67R65YxSXMWrlz/dYHhSIWa+sxlM12uOc9muYNvD+nHCRw9/ODw5dQH7tDvUkqaPf/R5SuTt+7P&#10;r+sLdC/yN1iWaf6ck7s9JT2UWmrpXYL/yn76PQV71q9cNFvrfHRJ0+ctW/PpMdNOS0N1J9Y9MWf0&#10;Nkmzf74mo6ilYOO9rqRZ6wpGH8M75D6T+spiw11NnbM0ObPUtHeUt/ta1rpfzRuv8WbMW/4n020i&#10;eizdcHfp168u0Is9Yeb8VZ/ne3pbs347xTVzWWa9vJUw1FK870/LtRJrjP5rnqyRS7zfnfvpKwvH&#10;Hlb8+z1Lk/eXyr24EAYDFIAJoQ8+grysAp2WE9FpJRQ6LSXotOyj01KFTss+Oi1VxEYFnZYSdFr2&#10;0WmpQqelBJ0W4kFO2DBlfLN5h7pb3FJTu+E4hLceb197g+/3bGgPWKsJY0ujpTvA+bfGRXBXY7dp&#10;aO4OuCdZpI+lGbuv4A83aqi7WX9qwW480tfe5Pv3W/zlVo4BCsCE0AcfQV5WgU7Liei0EgqdlhJ0&#10;WvbRaalCp2UfnZYqYqOCTksJOi376LRUodNSgk4L8SAnbJgyBuBIDFAAJoQ++Ajysgp0Wk5Ep5VQ&#10;6LSUoNOyj05LFTot++i0VBEbFXRaStBp2UenpQqdlhJ0WogHOWHDlDEAR2KAAjAh9MFHkJdVoNNy&#10;IjqthEKnpQSdln10WqrQadlHp6WK2Kig01KCTss+Oi1V6LSUoNNCPMgJG6aMATgSAxSACaEPPoK8&#10;rAKdlhPRaSUUOi0l6LTso9NShU7LPjotVcRGBZ2WEnRa9tFpqUKnpQSdFuJBTtgwZQzAkRigAEwI&#10;ffAR5GUV6LSciE4rodBpKUGnZR+dlip0WvbRaakiNirotJSg07KPTksVOi0l6LQQD3LChiljAI7E&#10;AAVgQuiDjyAvq0Cn5UR0WgmFTksJOi376LRUodOyj05LFbFRQaelBJ2WfXRaqtBpKUGnhXiQEzZM&#10;GQNwJAYoABNCH3wEeVkFOi0notNKKHRaStBp2UenpQqdln10WqqIjQo6LSXotOyj01KFTksJOi3E&#10;g5ywqaoqb+4jhBCnhQGKEDIh0QcfQW4wqUCn5UR0WgmFTksJOi376LRUodOyj05LFbFRQaelBJ2W&#10;fXRaqtBpKUGnhfixzOMQQgghhBARuamkAp2WE9FpJRQ6LSXotOyj01KFTss+Oi1VxEYFnZYSdFr2&#10;0WmpQqelBJ0W4scyfUMIIYQQQkTkppIKdFpORKeVUOi0lKDTso9OSxU6LfvotFQRGxV0WkrQadlH&#10;p6UKnZYSdFqIH8v0DSGEEEIIEZGbSirQaTkRnVZCodNSgk7LPjotVei07KPTUkVsVNBpKUGnZR+d&#10;lip0WkrQaSF+LNM3hBBCCCFERG4qqUCn5UR0WgmFTksJOi376LRUodOyj05LFbFRQaelBJ2WfXRa&#10;qtBpKUGnhfixTN8QQgghhBARuamkAp2WE9FpJRQ6LSXotOyj01KFTss+Oi1VxEYFnZYSdFr20Wmp&#10;QqelBJ0W4scyfUMIIYQQQkTkppIKdFpORKeVUOi0lKDTso9OSxU6LfvotFQRGxV0WkrQadlHp6UK&#10;nZYSdFqIH8v0DSGEEEIIEZGbSirQaTkRnVZCodNSgk7LPjotVei07KPTUkVsVNBpKUGnZR+dlip0&#10;WkrQaSF+LNM3hBBCCCFERG4qqUCn5UR0WgmFTksJOi376LRUodOyj05LFbFRQaelBJ2WfXRaqtBp&#10;KUGnhfixTN8QQgghhBARuamkAp2WE9FpJRQ6LSXotOyj01KFTss+Oi1VxEYFnZYSdFr20WmpQqel&#10;BJ0W4scyfUMIIYQQQkTkppIKdFpORKeVUOi0lKDTso9OSxU6LfvotFQRGxV0WkrQadlHp6UKnZYS&#10;dFqIH8v0DSG24mm/WFKZe6X5quV6QgiJJdevVtWdOpu35+iZ/Wcrixqu+93ALw3N+cWVZ8vardeH&#10;Tp37tHyU8ot1vdZ/JYkauamkAp2WE9FpJRQ6LSXotOyj01KFTss+Oi1VxEYFnZYSdFr20WmpQqel&#10;BJ0W4scyfUNIrLleevnsB88/9AOXyzXtzT0Nln8lhJAoU1W45fVf/s3tYkyRbpv1yxc/L/ze43fL&#10;sVTkvPQ//8p32x8t/rzC+q8B0nupIPu9l35hfBTXtH9Ztun0uUj6M3KrR24qqUCn5UR0WgmFTksJ&#10;Oi376LRUodOyj05LFbFRQaelBJ2WfXRaqtBpKUGnhfixTN8QEksa3EfT3/rnH47OCtNpEUJspurM&#10;qw/8tRhObvv7Zas3fr5xa+offv2Tadr4MuuRbZdLLTeWac5KXnib669+MG2Ky/XDf912ze8Gfqk4&#10;8swMMXBNvXPBit8mf7Iu5c2nFsy+TXuUv/6H5LxLlhuTxIvcVFKBTsuJ6LQSCp2WEnRa9tFpqUKn&#10;ZR+dlipio4JOSwk6LfvotFSh01KCTgvxY5m+ISTalF3JeeOX99zmuv0H9618Z+1TU110WoQQm2na&#10;v3bBbS7XXzy88VBVz+iVHWc+f+6HYoSZ8eL2a2NXjuV66bmt//KXrr/4yXvJL94baad1efdjP3nj&#10;45P144dLbbi27dc/1lqt/2Pl9goOQpjokZtKKtBpORGdVkKh01KCTss+Oi1V6LTso9NSRWxU0Gkp&#10;QadlH52WKnRaStBpIX4s0zeERJurR9/8gXaorhO5tb3af9NpEUJspv70i//37S7XfS8ebTJd31T0&#10;3j/9tcv1fz/yebnpehHPtS2PzXLdvvCNkxV7Xv9xpJ1WoFw7u/l/aKXWT94+G+VJucgtF7mppAKd&#10;lhPRaSUUOi0l6LTso9NShU7LPjotVcRGBZ2WEnRa9tFpqUKnpQSdFuLHMn1DSNSpqjhxpUP/bzot&#10;QoiCFKf/a+A9pdqPpvxE/MvU548Wm67vubD7xR+6psz63beFnmabnZZ8dNeSdQVd1n8iCRa5qaQC&#10;nZYT0WklFDotJei07KPTUoVOyz46LVXERgWdlhJ0WvbRaalCp6UEnRbixzJ9Q4id0GkRQuynLD/1&#10;vsAjSc+Fnc/+hfinn6XnGq+vObP6f/7V6DEJbXZaPed3Pvf/EQ/xt2/vqbnu968ksSI3lVSg03Ii&#10;Oq2EQqelBJ2WfXRaqtBp2UenpYrYqKDTUoJOyz46LVXotJSg00L8WKZvCLETOi1CiILIPaX+/b18&#10;uQ/oWOQg89/f3d84dmXr0ZRFt7l+9G/brpZpF+10Wl0XTm59ZMbtLtesR7ZdLrX+K0m4yE0lFei0&#10;nIhOK6HQaSlBp2UfnZYqdFr20WmpIjYq6LSUoNOyj05LFTotJei0ED+W6RtC7IROixCiII3n3/h/&#10;p7hcf/0Pb5753mO43tN6+tMVU02DzPXSi9t/+peu2x7cfNSt71YVbafVuH/Luy++/uaLr7+27Gf/&#10;8weu239w77LVO4uLjI9LEjVyU0kFOi0notNKKHRaStBp2UenpQqdln10WqqIjQo6LSXotOyj01KF&#10;TksJOi3Ej2X6hhA7odMihKhIV+7nv54mBhPXj+Y9s27j7uN7jhzd9smHz/3s7tu0Kw2DjKdi2/K/&#10;c92+YPW3TaM/G22ndW3jz36o36vPf/u7h3/13IffHK/q8bslSbjITSUV6LSciE4rodBpKUGnZR+d&#10;lip0WvbRaakiNirotJSg07KPTksVOi0l6LQQP5bpG0LshE6LEKImnsasT1bNm3a7XjT53P6De596&#10;4beLtJNdPZh6XNuPqqfw0JpZril/8/zhC+O7VUXbafVeKqvOLa7MLa44dfb0Zx+v+eksbU+w2+79&#10;ffrlbr8bk8SK3FRSgU7Liei0EgqdlhJ0WvbRaalCp2UfnZYqYqOCTksJOi376LRUodNSgk4L8WOZ&#10;viHETui0CCHqcv1qVeXR42f2HD295+iZ/d/VXPJcv3zo93/lcv3FU/suiBvU5r3xwF+7Zjy/zVQ+&#10;2Tmflsj10qKMx7RTak2Z9fqpEuu/ksSK3FRSgU7Liei0EgqdlhJ0WvbRaalCp2UfnZYqYqOCTksJ&#10;Oi376LRUodNSgk4L8WOZviHETui0CCHxTMfxjf/uck39HymF18SAc/zd/6824Pz4wZ/9/F/Hs2je&#10;XVO1nbr+/l//9We/WLz2+EXrnYRN+9GUn4g7dv33d/c3Wv6JJFbkppIKdFpORKeVUOi0lKDTso9O&#10;SxU6LfvotFQRGxV0WkrQadlHp6UKnZYSdFqIH8v0DSF2QqdFCIljPJfX/eSHLtcDq483i4uy0wrp&#10;tl9mnLPcSfh05257QvthhrKEj9xUUoFOy4notBIKnZYSdFr20WmpQqdlH52WKmKjgk5LCTot++i0&#10;VKHTUoJOC/Fjmb4hxE7otAghcUv3ud0v/43LdduDm4+6r+vXFF2p8p0Ky5iSbc/f7XL99YMpZ3KL&#10;qy/W9ZrvJJI07nr5x1qnJc/aRRI3clNJBTotJ6LTSih0WkrQadlHp6UKnZZ9dFqqiI0KOi0l6LTs&#10;o9NShU5LCTotxI9l+oYQO6HTIoSoSO+lMndRg15c+eJpPZWZ8q8/vN11+7+8dMQ9fn2ABDmf1pUj&#10;Ly6Y/Rezfv1hftvolW1ZKc8uSzn0zZX28Zt5Wk/ufPXu28VA9qN/23a1bOx6kpCRm0oq0Gk5EZ1W&#10;QqHTUoJOyz46LVXotOyj01JFbFTQaSlBp2UfnZYqdFpK0GkhfizTN4REm7Lifb9eLM9k8/B9s25z&#10;uVy3z5q3UL/myRczayy3J4SQcKne9tR/v+2uBUuef+PF19988fXXnlow2ze2/K/HthZest7YksCd&#10;lmzcTde3ZSX/i3bd7bP+4YmXVhkfyPVXdz9/INdYqpGEjNxUUoFOy4notBIKnZYSdFr20WmpQqdl&#10;H52WKmKjgk5LCTot++i0VKHTUoJOC/Fjmb4hJNpcO7v5x9o+DQH9aPHnFZbbE0JIuHSc2vn7B++a&#10;KgcSzY/mLfvTlpP1V6239I/eaVkHn2v5aQum3e66fcHqb5vGr6+9umvLm4/c+9/kg2hu/8G9T720&#10;7ew5Ci1Cp3XLu3DhQlZWlvimKr6vOpb4WiW+BDY2Nrrd7uvXr8trEb3a2trq6mp5AbHq7e2tqqpy&#10;+LvG4cQybBkl3t3yWkSvq6tLLseWFjFUymsRjaKiot27d2/cuPHNN9+8dOmSvBbRa25uFh/TYtNC&#10;rJbyKsRE3+ARi5E3dczE5mJPT4/Y5hFLUl6FmIglKd7UYkl6PB55FaLX3t4uNh3FICkvO5jYQhPv&#10;HbFt5vumGAv5FR03i2X6hhBCCHFEPO0XS/RTZFXlV3Vb/zXqXL9aVR/kfnovlVXL03FdaY6gNiOJ&#10;ErmppAKdlhMVFxfn5ORUVlaKb1mO1djY2NDQIL5Oi+cpvlHLaxG98vLya9euyQuIVVNTk1iMFRUV&#10;8jKiJ5Zh7Si32y2vRfTE8CiXY22t+G95LaLx3Xff7dixY926dX/4wx/y8/PltYieWAnFx3R9fb34&#10;yJZXISZVVVViSYrFyJKMmdhcFB80ZWVlDt/EdT6xJMXHtFiSNTU18ipETwyMYtNRDJLysoO1tLS0&#10;tra2t7fL74rRk1/RcbNYpm8IIYQQQoiI3FRSgU7LiQoLC7Ozs8XX1E4Ha2trE9+vxLdB8VVQPGd5&#10;LaJXVVVVUVEhLyBW4nu+WIwOf9c4nFiGDQ0NjT7i3S2vRfRaW1vHlqQYKuW1iMaFCxd27tz5wQcf&#10;rFmzRnwmymsRPbEq6rPeYrWUVyEmdXV1YkmKxciSjJnYXBQfNJWVlWLTUV6FmIglKd7UYkm63W55&#10;FaLn8XjEpqMYJOVlZ9O+Itogv6LjZrFM3xBCCCGEEBG5qaQCnZYTXbhw4dChQ/X19f0O1tPT09XV&#10;1dTUJL4K9vX1yWsRvVrfsQflBcTq+vXr+uGM5GVETyxD7WB5vr8FFu9ueS2i193drS9GQQyV8lpE&#10;w3jswcuXL8trET2xKoqBUWxaiNVSXoWYNPqOPSgWI2/qmOmHUKupqeHD2iaxJDs7O/W6Wl6F6ImB&#10;UWw6ikFSXnYw/biddpot+RUdN4tl+oYQQgghhIjITSUV6LSc6Ny5c5mZmQ0NDcMOpn+/Et8Dm5qa&#10;hoaG5LWInr6vm7yAWA0MDIjF2NjYKC8jeoODg+0+YhTq7e2V1yJ6fb6zdOjjuRgq5bWIxuXLl/fs&#10;2bN58+a33nrr6tWr8lpEr62tTQyMPT09YrWUVyEmzb7DiorFyJKMmdhcFB/WdXV1YtNRXoWYiCUp&#10;PqbFkmxtbZVXIXrd3d1i01F8XsvLDibeOOJrV1dXl75pEQP5FR03i2X6hhBCCCGEiMhNJRXotJwo&#10;Ly9v7969jY2Ncmk60uDgYH9/v/gu3dzcPDIyIq9F9BoaGurq6uQFxEp84ReL0ePxyMuInliGvsPb&#10;dHZ1dfX1qfykSTQDAwP6YhTEUCmvRTRKS0v37dv30Ucfvf3222VlZfJaRE9sVIiB8fr162K19Hq9&#10;8lpEr6WlRSxJsRh5U8dMrIHig6a+vp4Pa5vEkhQf02JJtre3y6sQPb0XFJ/X8rKDDQ0Nia9d3d3d&#10;+lfFGMg7ws1imb4hhBBCCCEiclNJBTotJ6LTSih0WkrQadlHp6UKnZZ9dFqqiI0KOi0l6LTso9NS&#10;hU5LCTotxI9l+oYQQgghhIjITSUV6LSciE4rodBpKUGnZR+dlip0WvbRaakiNirotJSg07KPTksV&#10;Oi0l6LQQP5bpG0IIIYQQIiI3lVSg03IiOq2EQqelBJ2WfXRaqtBp2UenpYrYqKDTUoJOyz46LVXo&#10;tJSg00I8VI2yzOAQQogTwgBFCJmQ6IOPIDeYVKDTciI6rYRCp6UEnZZ9dFqq0GnZR6elitiooNNS&#10;gk7LPjotVei0lKDTQjzICRulUzYAoAoDFIAJoQ8+grysAp2WE9FpJRQ6LSXotOyj01KFTss+Oi1V&#10;xEYFnZYSdFr20WmpQqelBJ0W4kFO2DBlDMCRGKAATAh98BHkZRXotJyITiuh0GkpQadlH52WKnRa&#10;9tFpqSI2Kui0lKDTso9OSxU6LSXotBAPcsKGKWMAjsQABWBC6IOPIC+rQKflRHRaCYVOSwk6Lfvo&#10;tFSh07KPTksVsVFBp6UEnZZ9dFqq0GkpQaeFeJATNkwZA3AkBigAE0IffAR5WQU6LSei00oodFpK&#10;0GnZR6elCp2WfXRaqoiNCjotJei07KPTUoVOSwk6LcSDnLBhyhiAIzFAAZgQ+uAjyMsq0Gk5EZ1W&#10;QqHTUoJOyz46LVXotOyj01JFbFTQaSlBp2UfnZYqdFpK0GkhHuSEDVPGAByJAQrAhNAHH0FeVoFO&#10;y4notBIKnZYSdFr20WmpQqdlH52WKmKjgk5LCTot++i0VKHTUoJOC/EgJ2yYMgbgSAxQACaEPvgI&#10;8rIKdFpORKeVUOi0lKDTso9OSxU6LfvotFQRGxV0WkrQadlHp6UKnZYSdFqIBzlhw5QxAEdigAIw&#10;IfTBR5CXVaDTciI6rYRCp6UEnZZ9dFqq0GnZR6elitiooNNSgk7LPjotVei0lKDTQjzICRumjAE4&#10;EgMUgAmhDz6CvKwCnZYT0WklFDotJei07KPTUoVOyz46LVXERgWdlhJ0WvbRaalCp6UEnRbiQU7Y&#10;MGUMJbx97bWlBfn5+QWlte19bMbBPgYoCN6+ttrSQjG05JdUuEOMLWNDUJjbAeHpg48gL6tAp+VE&#10;dFoJhU5LCTot++i0VKHTso9OSxWxUUGnpQSdln10WqrQaSlBp4V4kBM2TBnDHm9fXX7Gu8vnzXCN&#10;mzl/VXpBGxshsIUBKsF5u69lrfvVvOlJclzRzJy/cluuu1/eQuftLM9abx6CkqbPX5WaWz8kbxFM&#10;T8G6B+RPBDZ3TS6br4lIH3wEeVkFOi0notNKKHRaStBp2UenpQqdln10WqqIjQo6LSXotOyj01KF&#10;TksJOi3Eg5ywYcoYtjRlr7xbm/tNmr3gmdXvvLP6mQWz9RnopAUfFbOvBGxggEpog1fTH5vla6d+&#10;sy7tq4yMjF2fvrV0zlRtbJn3zpm2YXmzG73l6U9rddb0Bc+u+3SXdrtt7yy9RxuFkuavPdMccgzq&#10;K01dZGzM/Ny9OqdV3haJRB98BHlZBTotJ6LTSih0WkrQadlHp6UKnZZ9dFqqiI0KOi0l6LTso9NS&#10;hU5LCTotxIOcsGHKGLbUZy7/yYpPskvbRzc5vB3FqU/69pi4c3lmHdtziBkDVAIb6cx5faZWKv0x&#10;t3Osvrrh7Tyz9u4pLtddK7JGp6A7T6yemeRy3b82t3V8tPG25q69X/z0lBVZMVVS3sHS1IfEvc58&#10;Jbt1/NGROPTBR5CXVaDTciI6rYRCp6UEnZZ9dFqq0GnZR6elitiooNNSgk7LPjotVei0lKDTQjzI&#10;CRumjGHLSH/fgHWjbeDiunumuFyu6cn54Y79BQTFAJXA5FEB/caQ7vzkucbrhwvWzQp0u6H85Omx&#10;j0HtuWvEo0y5OzmvV16DxKIPPoK8rAKdlhPRaSUUOi0l6LTso9NShU7LPjotVcRGBZ2WEnRa9tFp&#10;qUKnpQSdFuJBTtgwZQz1ajKW2JhPBnwYoBKY7LSmrck1nzurNWf13S7XHQ+lXdO/K8pOa9ra3H7j&#10;l0dvT85rd4jrH0qriP47pbc+47EpLlfSo2nl5gdHwtAHH0FeVoFOy4notBIKnZYSdFr20WmpQqdl&#10;H52WKmKjgk5LCTot++i0VKHTUoJOC/EgJ2yYMoZy3mtpD93hciXNWlfAcbsQMwaoBObtzX9XO1Pf&#10;jOXbS7tHvxZ6h6ozls9Ick15OqN+9DtOb16ydjTCWY9tL+kd+/o4VJGxfLbLNfOxjOrov1L2lqY+&#10;kuRyTVme2cT30USlDz6CvKwCnZYT0WklFDotJei07KPTUoVOyz46LVXERgWdlhJ0WvbRaalCp6UE&#10;nRbiQU7YMGUM1bxNmcu1Qw/euzqnRV4FRI8BKqF5G0689mCSVmv9PDnrWrd3sK1416p5d7iSHnz1&#10;aK1hB9Ahz4m187Tb3bUoOau8e3iorWjXqgeSXHfMe/WweyiGSuvMmjvF3T2QnM8GSeLSBx9BXlaB&#10;TsuJ6LQSCp2WEnRa9tFpqUKnZR+dlipio4JOSwk6LfvotFSh01KCTgvxICdsmDKGYnIvB9fd7+aP&#10;7zcBRI0BKtEN1Z/Z9PQcbTSZOnvuPdNdrqS5v03Lb/Q7omm/+8xHy+ZMFbdLmv3jH09PciXd92za&#10;OU8MhdaNwfqMp7XjDj6UWjrI8JW49MFHkJdVoNNyIjqthEKnpQSdln10WqrQadlHp6WK2Kig01KC&#10;Tss+Oi1V6LSUoNNCPMgJG6aMoZJ3sGz7Ym0nrXmv5njYmIMdDFAJzzvUdj51qXbCLJ+pc5YmZxQ0&#10;BThL31BLQeqTM+TNXElzHk/OuBhLpzVYtOm+qbEetBC3Dn3wEeRlFei0nIhOK6HQaSlBp2UfnZYq&#10;dFr20WmpIjYq6LSUoNOyj05LFTotJei0EA9ywoYpY6jj7c5fv2Cay3XHvLUn29iUgz0MUImt333i&#10;/UUzklxJ9y7beLig4Ejqyoema43VrCXrTxoOKugdcn+bvOgurfFatvFowfns1FXzpye5XEkzlnx4&#10;xt0vbxWRkc6c12eKR5j5ek4n88YJTR98BHlZBTotJ6LTSih0WkrQadlHp6UKnZZ9dFqqiI0KOi0l&#10;6LTso9NShU5LCTotxIOcsGHKGKoM1WStmqtNJS/dXtrHhhzsYoBKYMNtZ97RzpI148nU4g45mnh7&#10;anI2LJmhXbs4rVT/kuNtO7l23h0u16ylqYXd8nYjfTXH1y/R9u6asnh7WeSHEPRWZzw20+Waet+m&#10;Ir5BJTh98BHkZRXotJyITiuh0GkpQadlH52WKnRa9tFpqSI2Kui0lKDTso9OSxU6LSXotBAPcsKG&#10;KWMoMVR79NUHtZ0j7nv/XOewvBKwgQEqcQ1cXHfPFJfr/rW5rebvhMOt2a8YdqXqLlg33+Wacvfa&#10;M53m23lbj66aKQake1fntMirwvAOlmy+T+vBns6o5wtUotMHH0FeVoFOy4notBIKnZYSdFr20Wmp&#10;QqdlH52WKmKjgk5LCTot++i0VKHTUoJOC/EgJ2yYMoZ93uYza+drhda8N45Gd7AvICgGqITlrUlf&#10;5HK57ngtp8fvK2FPzuo7xL8ty3AP3fBWpi+a5nLdvTqnVf7ruNac1Xe7XNOXZNTIK8JoyVl9rxjD&#10;Zq46aqnRkID0wUeQl1Wg03IiOq2EQqelBJ2WfXRaqtBp2UenpYrYqKDTUoJOyz46LVXotJSg00I8&#10;yAkbpoxhk7ejOPXJGRRaUI0BKmHJTmvKisymIXnVKG9T5vIplk7rzuWZddavjt66zOV3Rt5peesz&#10;HtPu9oHkfLZDQKeVMOi0EgqdlhJ0WvbRaalCp2UfnZYqYqOCTksJOi376LRUodNSgk4L8SAnbJgy&#10;hi3dpWnLKLQQDwxQias3L/nuKS7XtAXrzrYNGb4VDjWfW7dQ2yX04bRybWa3Iz/5AZe4uGD9uTbj&#10;t57BtnPrF2i3ezStXI5L3uYTyQvnTJnzm13lvfo1Bj0lm36i3Y+8WyQ6ffAR5GUV6LSciE4rodBp&#10;KUGnZR+dlip0WvbRaakiNirotJSg07KPTksVOi0l6LQQD3LChilj2NGatULbuSGIpHmrT/Axihgx&#10;QCWwIc+JtfOSxCAydfbC3yan7sjI2JWemvzCwjnadTOWpZV267fzer59bZ52LMKk2YteSP4kPSMj&#10;I/2T5BcWzdZuN2tpWsnYVNFQfvJ0cV3APbc6T6zWTr4169msBr6CQtAHH0FeVoFOy4notBIKnZYS&#10;dFr20WmpQqdlH52WKmKjgk5LCTot++i0VKHTUoJOC/EgJ2yYMoYdbUdXztAmj4O4a0WWo2eK4GQM&#10;UImt31PwdfLy+31F1KikOQtfST1W0Wn4ougd8lzMSH563nTjQDR1tna7sm7D7UYqdjwibpP08LoC&#10;y9bUcGvWb6eI+75vfUEv30Ch0QcfQV5WgU7Liei0EgqdlhJ0WvbRaalCp2UfnZYqYqOCTksJOi37&#10;6LRUodNSgk4L8SAnbJgyBuBIDFDQKqvuFrfU1N4XfDp3qLtZ3szd0N4X6JukdlfN3dYTdAH+9MFH&#10;kJdVoNNyIjqthEKnpQSdln10WqrQadlHp6WK2Kig01KCTss+Oi1V6LSUoNNCPMgJG6aMATgSAxSA&#10;CaEPPoK8rAKdlhPRaSUUOi0l6LTso9NShU7LPjotVcRGBZ2WEnRa9tFpqUKnpQSdFuJBTtgwZQzA&#10;kRigAEwIffAR5GUV6LSciE4rodBpKUGnZR+dlip0WvbRaakiNirotJSg07KPTksVOi0l6LQQD3LC&#10;hiljAI7EAAVgQuiDjyAvq0Cn5UR0WgmFTksJOi376LRUodOyj05LFbFRQaelBJ2WfXRaqtBpKUGn&#10;hXiQEzZMGQNwJAYoABNCH3wEeVkFOi0notNKKHRaStBp2UenpQqdln10WqqIjQo6LSXotOyj01KF&#10;TksJOi3Eg5ywYcoYgCMxQAGYEPrgI8jLKtBpORGdVkKh01KCTss+Oi1V6LTso9NSRWxU0GkpQadl&#10;H52WKnRaStBpIR7khA1TxgAciQEKwITQBx9BXlaBTsuJ6LQSCp2WEnRa9tFpqUKnZR+dlipio4JO&#10;Swk6LfvotFSh01KCTgvxICdsqqrKm/sIIcRpYYAihExI9MFHkBtMKtBpORGdVkKh01KCTss+Oi1V&#10;6LTso9NSRWxU0GkpQadlH52WKnRaStBpIX4s8ziEEEIIIUREbiqpQKflRHRaCYVOSwk6LfvotFSh&#10;07KPTksVsVFBp6UEnZZ9dFqq0GkpQaeF+LFM3xBCCCGEEBG5qaQCnZYT0WklFDotJei07KPTUoVO&#10;yz46LVXERgWdlhJ0WvbRaalCp6UEnRbixzJ9QwghhBBCROSmkgp0Wk5Ep5VQ6LSUoNOyj05LFTot&#10;++i0VBEbFXRaStBp2UenpQqdlhJ0Wogfy/QNIYQQQggRkZtKKtBpORGdVkKh01KCTss+Oi1V6LTs&#10;o9NSRWxU0GkpQadlH52WKnRaStBpIX4s0zeEEEIIIUREbiqpQKflRHRaCYVOSwk6LfvotFSh07KP&#10;TksVsVFBp6UEnZZ9dFqq0GkpQaeF+LFM3xBCCCGEEBG5qaQCnZYT0WklFDotJei07KPTUoVOyz46&#10;LVXERgWdlhJ0WvbRaalCp6UEnRbixzJ9QwghhBBCROSmkgp0Wk5Ep5VQ6LSUoNOyj05LFTot++i0&#10;VBEbFXRaStBp2UenpQqdlhJ0Wogfy/QNIYQQQggRkZtKKtBpORGdVkKh01KCTss+Oi1V6LTso9NS&#10;RWxU0GkpQadlH52WKnRaStBpIX4s0zeEEEIIIUREbiqpQKflRHRaCYVOSwk6LfvotFSh07KPTksV&#10;sVFBp6UEnZZ9dFqq0GkpQaeF+LFM3xBCCCGEEBG5qaQCnZYT0WklFDotJei07KPTUoVOyz46LVXE&#10;RgWdlhJ0WvbRaalCp6UEnRbixzJ9Q0iM8bRfLPx+/9HTe45/f7qs3fqvhBASW+rcp8/m7Tl6eu+p&#10;y7lxHFu6iy5fyRIj2NELxy83X7X+K0nQyE0lFei0nIhOK6HQaSlBp2UfnZYqdFr20WmpIjYq6LSU&#10;oNOyj05LFTotJei0ED+W6RtCok7t1S83vvavs6a6xv1o3q+37rncYb0lIYREnqribWuX3T3tdjmu&#10;aH4075ktu4rHxpbW/Wvvk/8S2I+fO9Q4foeB01OUn7l68d23yR8Rpv7N4re2nG3yuyVJuMhNJRXo&#10;tJyITiuh0GkpQadlH52WKnRa9tFpqSI2Kui0lKDTso9OSxU6LSXotBA/lukbQqJMffrz97hcrtvu&#10;WvjU79a99/GmF/9r4Z2+KejbHtiQVXvd7/aEEBJB3EXrHrnL5br9B/f9evXGzzduS//wwzd+6uvO&#10;b7t37a5rPb6btR9NWWjoovz93TOZbtPdWnP90tmtP/2hGLOm/s3PXvrDxs/Xpaxdet+PtB/94VPr&#10;8tv8bk8SK3JTSQU6LSei00oodFpK0GnZR6elCp2WfXRaqoiNCjotJei07KPTUoVOSwk6LcSPZfqG&#10;kChTsWXZ47/dfv5Cw1h91ZG788W/0aaEZy3bXWe4JSGERJjewsxXfihGkb9ds6tCr698qfj2t387&#10;xeX670t3Vo9fGSDXS89uvu92l2vGi9tl+xUk7otvP/jXLtd/++d3v/veM3pl7fcfLJ0lHvwvlmbk&#10;jV1JEjJyU0kFOi0notNKKHRaStBp2UenpQqdln10WqqIjQo6LSXotOyj01KFTksJOi3Ej2X6hhAF&#10;aSp8e95Ul2vq/0gpvGb5J0IICR95UMEfvH7afGqr5j2v/zjQ9ZY07npZ3GzKrNdPlVj/yZjrxYf+&#10;oO2T9bdv76kx7lR6vfTUB38vrr/9l+sKOg3Xk4SL3FRSgU7Liei0EgqdlhJ0WvbRaalCp2UfnZYq&#10;YqOCTksJOi376LRUodNSgk4L8WOZviFERa5t/NkPXa6//uctV/z+iRBCwkZ2Wn/18onLpuvd6c//&#10;nbj6vo3FZabrTSkrSv+3v3S5bl/8Xn7os/q1ZSX/i8s1Zfbas1cs/ySLeXY2TfTITSUV6LSciE4r&#10;odBpKUGnZR+dlip0WvbRaakiNirotJSg07KPTksVOi0l6LQQP5bpG0IU5Oq+x/4Pl8t134tHm6z/&#10;RAgh4XO95Ojb2uH/fvjkn842j11ZWpD+yA9vd/3lUxuLugw3tqT1aMqi2yI6cqDevgc8kmHd9mfE&#10;47OzaaJHbiqpQKflRHRaCYVOSwk6LfvotFSh07KPTksVsVFBp6UEnZZ9dFqq0GkpQaeF+LFM3xBi&#10;L9evXst7b+lsl+v2aUvTT46fZIsQQqKJpyr9hX+8Tau1/v3FncVFnq4LJ79Ydu9fuW7/x2d2l5Va&#10;bmxMzfHn/q/bI+rUG79b/d/FLX/84tGx2mwsER7kkNzikZtKKtBpORGdVkKh01KCTss+Oi1V6LTs&#10;o9NSRWxU0GkpQadlH52WKnRaStBpIX4s0zeERJ/e749//tLrb774+trnnvn530273TXtfz+yNvPb&#10;qh6/WxJCSMRpqNiV/NTf3O5yuabe+fd3/8Dluu3vn33vaHWoQqu568y2p/5C3PLBzUfd4Tr1htMv&#10;ThN3HrDTCnZCL5JYkZtKKtBpORGdVkKh01KCTss+Oi1V6LTso9NSRWxU0GkpQadlH52WKnRaStBp&#10;IX4s0zeERJ/u3G1PuMbd/oO//9nSlz/5PN/jd0tCCIk8169eO/P24rvk0OKa+jeL39z4bchOy53/&#10;xv+c6nL96N+2XQ1xwi2ZUJ2WHNbotBI8clNJBTotJ6LTSih0WkrQadlHp6UKnZZ9dFqqiI0KOi0l&#10;6LTso9NShU5LCTotxI9l+oaQWFLXeLa4Mlek4Ps9uz9dtfhu7Yhht//jr/dVhZ9WJoSQAOnI3ffO&#10;P//wdtft9yx+Z//+4wfefuZffqA1W3f965vZuYGPa9pbmPnKD8VNZrySXtHr969+CdVptWUl/4v4&#10;NzqtBI/cVFKBTsuJ6LQSCp2WEnRa9tFpqUKnZR+dlipio4JOSwk6LfvotFSh01KCTgvxY5m+IURB&#10;Gq5uWfZ32uTz3769p4ZTahFCok3PhUNr777d5frh42+fbJRXelpPZab86w/Ftf/tXzZ+H2BvLc/V&#10;jY/8yOWa+vfJ+SGPTziaUJ0W59MiWuSmkgp0Wk5Ep5VQ6LSUoNOyj05LFTot++i0VBEbFXRaStBp&#10;2UenpQqdlhJ0Wogfy/QNIUpy7ezm/6GVWvetPt5q+SdCCAmT+rOr/58pLtf//u2hevM/9VzY/WKQ&#10;PbGul5764O/FP/3lUxuLusz/FCSeK+se/muX60eLP6+w/lNz3fZnZrlcf/3PW674/RNJoMhNJRXo&#10;tJyITiuh0GkpQadlH52WKnRa9tFpqSI2Kui0lKDTso9OSxU6LSXotBA/lukbQtSkOP1ftU4r4A4Q&#10;hBASMgVp/yzGj//zd+nVfjt6Vh995v8U//bExuJu8z/Vpz9/j8t1+w9/feiCx3h9iLjTn/87l2vK&#10;7LVnr1j+SZZq/+vFo5wXMKEjN5VUoNNyIjqthEKnpQSdln10WqrQadlHp6WK2Kig01KCTss+Oi1V&#10;6LSUoNNC/FimbwhRkevFh/7wI63T+vf38jv8/pUQQkJG77T+8ldbLluKq77yyxmP/GWATqusKP3f&#10;tOvve/Fok/H6kOnO+/xXfyF+6P95b3+9sTy7XnL07Vni+v/rD7s4empiR24qqUCn5UR0WgmFTksJ&#10;Oi376LRUodOyj05LFbFRQaelBJ2WfXRaqtBpKUGnhfixTN8QElWunfr4Z89s3n665tL4jhG9lwr2&#10;PnPvX7lcrr94JP1MpDtMEELIaGpOvfi3U1yuv/6HtTkXGgytUkPdnrU/uc3luu2fUr9tMty+uTUr&#10;+SEx5vhdb8iVIy8umP0Xs379YX7b+JXXDi2boZ2g65/f/e57OVhdv3rt9BsP/zfx6PelXIzovFzk&#10;1o3cVFKBTsuJ6LQSCp2WEnRa9tFpqUKnZR+dlipio4JOSwk6LfvotFSh01KCTgvxY5m+ISSqXDu1&#10;/m9dwtQ7H1j2zGtvvvj62uf+a+Gdt2tX3Xbva58Vs5MWISSGdJ/b9/u7tZFk6p0Lnn0xJW3jth3r&#10;Ut58asHs28R1P3zivbPmg5pWHHlGq6buemxnlel6Q64effMH2sj0w3/dds1wfUfuzhf/RrtePNCK&#10;515/88WXVzx411SX6/Zpi7cerWUnrUSP3FRSgU7Liei0EgqdlhJ0WvbRaalCp2UfnZYqYqOCTksJ&#10;Oi376LRUodNSgk4L8WOZviEkunhaTx3a/uLS/+2bLB417X8/8vqX+y9TaBFCYk7HuW+/fMkyttw+&#10;+8Hfbv4833KOq54LO5/9C5frtv/5p/3BDxV4LT9twbTbXbcvWP2t5eCEHbmHtiy7z3e0VN20+5Ym&#10;Hzpe1WO+GUnEyE0lFei0nIhOK6HQaSlBp2UfnZYqdFr20WmpIjYq6LSUoNOyj05LFTotJei0ED+W&#10;6RtCYkxd49niylwtdUXGY4URQkjsuX61qs43sIhUX6zr9btB5BF3VZ9f5XeCrv8/e38BGMeV5/vi&#10;eu/+73t3J3l3Jzu7M5uBTGYy2cmGHSeTxLHjOIaYMWZmBskkW5Yly5IstJiZmZmZmdWCbnVLzczc&#10;9T+tLpNiJ7FVutG4f5/9bsZ1qrqq+nT16VPno6rCI+0bniBiK5CXKnhXiQjAac1HwGmZFeC0CAGc&#10;1uwBp0UU4LRmDzgtokCdCnBahABOa/aA0yIKcFqEAE4LmDtmDN9AIBAIBAKBQFDwrhIRzLnTQuda&#10;bDabxWJRp5kAHoBOotC5KJfL5fP5eGU9AJyWWQFOixDAac0ecFpEAU5r9oDTIgrUqQCnRQjgtGYP&#10;OC2iAKdFCOC0gLljxvANBAKBQCAQCAQF7yoRwdw6LXSihWAwGOiEYWRkhEQiDQMPGB8fp1AobDab&#10;y+Waqush4LTMCnBahABOa/aA0yIKcFqzB5wWUaBOBTgtQgCnNXvAaREFOC1CAKcFzB0zhm8gEAgE&#10;AoFAICh4V4kI5tZpsVgsdKowOTlJo9HYbDY6gwUegiqHyWRSqVRUPzOu1gKnZVaA0yIEcFqzB5wW&#10;UYDTmj3gtIgCdSpQwwhOa/aA05o94LSIApwWIYDTAuaOGcM3EAgEAoFAIBAUvKtEBHPrtNC5FpVK&#10;pU0jEAjQeZepHECYBkfIZDKqIjabjSbxGeC0zAxwWoQATmv2gNMiCnBaswecFlGgTgU4LUIApzV7&#10;wGkRBTgtQgCnBcwdM4ZvIBAIBAKBQCAoeFeJCObWaU1MTIyMjKAT18cvQgJMoLNQgUDAYDDQGSmN&#10;RmMymfgMcFpmBjgtQgCnNXvAaREFOK3ZA06LKFCnApwWIYDTmj3gtIgCnBYhgNMC5o4ZwzcQCAQC&#10;gUAgEBS8q0QEc+u0KBQKiUTicrlwhdZTEQgETCYTnZFSqVRwWmYLOC1CAKc1e8BpEQU4rdkDToso&#10;UKcCnBYhgNOaPeC0iAKcFiGA0wLmjhnDNxAIBAKBQCAQFLyrRARz7rSGh4cfv6se8DjgtAAEOC1C&#10;AKc1e8BpEQU4rdkDTosoUKcCnBYhgNOaPeC0iAKcFiGA0wLmgokHzBjBgUAgkPkQaKAgEMgvElPj&#10;g8A7TEQATuuXBJwWgACnRQjgtGYPOC2iAKc1e8BpEQXqVIDTIgRwWrMHnBZRgNMiBHBawFyAD9gQ&#10;OmQDAABAFNBAAQDwi2BqfBD4NBGA0/olMTktdDZFJpPReSleCk7LzACnRQjgtGYPOC2iAKc1e8Bp&#10;EQXqVIDTIgRwWrMHnBZRgNMiBHBawFyAD9jAkDEAAPMSaKAAAPhFMDU+CHyaCOaR0xLwOHwOg0ad&#10;GEdQqOMUGpfH5wsePohLwOdzpybINAp5fJxMnZxicng8vgCfiWZz2QIOg2Kca4JMpbPQQmiWEL2U&#10;w2TSJ9E8ygSVQmOwObyfeMAXOkcU8LlczhQdLcxFBTwOk0WnUh+tf5zO5jE4j3bgBQCnBSDAaREC&#10;OK3ZA06LKMBpzR5wWkSBOhXgtAgBnNbsAadFFOC0CAGcFjAX4AM2MGQMAMC8BBooAAB+EUyNDwKf&#10;JoJ55LTY5L7J7sq0hCgfRFiCT2TqEHmSQjdKKZFIKBKxJimD+bFBKRHBPv4hiZmFNd3jI9RH9+tj&#10;kdrpvdURocHGl/v4+PkHJBa35tX2oFk85iS1t7a+NCvI3ycsKikypby9f4wtEv2IjxIKeHzGxPBg&#10;f15JVVfvICoZ6W5sLU6Mi8TXjyhrG6vufSSiXgBwWgACnBYhgNOaPeC0iAKc1uwBp0UUqFMBTosQ&#10;wGnNHnBaRAFOixDAaQFzAT5gA0PGAADMS6CBAgDgF8HU+CDwaSKYJ05LKBIJaENdQ/XF2enJkTEx&#10;gSHB/kGBxXXd5c1DxgumeJzR/sau5orEqMj46JiYuOTckuqWgQnyFBtfgUhE66ogN6T7BIY63Q+O&#10;jo6JjYvPrempaBkQCtjUsYGqrLic5OjwqPCQsMjAoOii6paO0SkG55k7JuRxuDRSR2tTYFRydX0L&#10;KumuLy6O94oIDfIKCIsIC4yJCIhMK4/IqGFyhayfuujrWYDTAhDgtAgBnNbs+WWdlkapkoulTMo4&#10;ZaCXRRvnMib0Oq1plsGAqaV6lUQn52n5k/yRjs7h9ubB1uqhlqahpo7hxl5SwyC5bWqigy0XStUK&#10;uUKnl+sNUp1eptPrdTq5VEQd6Rnvbx1oqxzrbZoi9QimOGhVaqlOo9AbXrT1Qi9FW+Fr9SgirR5t&#10;Dp8xZ05LrJaI1GKeks+Us/oFQ6YMCoeHhaNsBVelU+me683odGhHUVNuzPxrw2fptDR6jVKn0hq0&#10;L/4B/3z0qOLRBqV6tdh4sGKY6agQG4/ApzskrUqvlunVSoNKZZDLDTLZz1VNBvRzq9cxJki00d7B&#10;9ip0SD/MaG8Tlz4hEXLxRR+AOhWPnBY6SvUGTCj/YbRimUIqkShEApVQLJFLhSo5X4O+Jga0/A9A&#10;xws6dqQSDYclI5OofW1d/W0Nxu9XXwtlqEMpl+i0jw57o8bQoh6DUiri/ZxoOEI1kytt7X8ibQOy&#10;9iHNJAdTajCtBlW4VkLTCEfQP/DNzD3gtGYPOC2iAKdFCOC0gLkAH7CBIWMAAOYl0EABAPCLYGp8&#10;EPg0EcwTp8UXidh9zQ2Vaall5eWl9fWx/rZh985ccUm86JLBE3DoU+T0gJvxAU73gjLCEgvrG5o7&#10;egZGqEwG+9GaB0siOpPuXPeIOe2SWFNb19DQ2DlI6SeR+ezR1tqiK4cOuty9k1RcEODn7njxiJt/&#10;9P305v7xZ15lJeAwWMPN+VmpO45fjUjIRCWlaWE+1/fe9w3wiMopzo2pL4rYf+zq5j2XBiZ4w7Sf&#10;dSHaDwGnBSDAaRECOK3Z88s6LQGTM9FHygnyDblxvjDOuyorTCmXmmbpdQYuSckeUFDqJA3xja77&#10;D9/ds+nmjs9st6y1X3/AYfVFx5U3A3YlhR0sJneQuDQKTameUGmHFJoxhVqlkE2QuqLunfG59v2N&#10;XR95XVif7HS2OaUUrQqtUzSp1qlf8MqVSZWOotTWi5UoXVLVsFyNz5gzp9XLH+jm9dUyGnMohVeb&#10;b5ti03rXocOtZLKCqWArdc/zqSkUGJ+PCQTGzL8x+lk6LYFKxJCzpBoZqhMD9oIf8c/EoJHpVSKN&#10;YFjN6zXotWhj6JBoFCt7ZOox5dMrVsLS8MaUHKaOw9GTybqxMd3PvIBKq1GhYzo73DHW7YLN3k/Q&#10;If0w7hfXVWaEDrZX44s+AHUqHjktlRZTarF2yg8j7R2dHBnop3U1sVr7Bsmkdha5QYS+JlrlU37f&#10;0fHC5xuGh0SlhWP+zlGXdh27tmu58ft1eXOQ7X46eVAuERoevCXUQ5BLRXz21HBn3c+JsKKVl1M9&#10;vO3q4yHtsB7daytILMPoQoNYoFcJJEOxwnZXver/3IA+OK3ZA06LKMBpEQI4LWAuwAdsYMgYAIB5&#10;CTRQAAD8IpgaHwQ+TQTzxGkJRCIehTTU19zU09vbMzhYnRFQFut4wT78hG0UnTU+Ot7raX/V180p&#10;Kacmv6ypq7tvaGScxuSyeY9uH9iTH9QYfdPGJ+miV1ZbR1dXT+/oBGOcMsGhNDSUZZw+esXDM6im&#10;szM/Oy7R94aLd9hVr5yOfjL+YiPGJ2hNDLaP9rQUFRYU5ecWZiT5+AVsPno1NH7aaaVH+Nw4GBQR&#10;G5JZ29JUOdhRcerUhb37jnWPc3rHGJS+ZlJ3U119Y1VVdVFBXkVVbUPnYGtra1dTdWVpeX5eaefQ&#10;2NAUi/fo8WBGBAIBg8GgUqlDQ0Pj4+MsFovNZnO53KampuzsbHSWpZnHoPNAdGaF9hm9BXSWhZcC&#10;zw+NRkPfanwCeFGUSiVqcOh0Oj4NPD+oDlFzjeDz+SYZQwh6pdKgVGIPgv6tUauNMaLWaVV6rcqg&#10;U5HqesoCc0NO3XHZcir8lmWsy+W2qqLuxure+tbuqpbygIYSn6p0u5SI8763lu+3/XaP3bLtXjuv&#10;Rp3z8zvo4rHT4damsGsb4jOC0ooT0/tpw/30sUKmrJjKbaitykuNdDjx7b2z33pdXh5+Y22q3da0&#10;255ptkVlAc210d0dlXVoK3w+SyjmK3Uqlfax1gzto1KnUaFoVVq9Um9Q6oyRqvQSpb6CoyxgKXLZ&#10;IpR8lqicK55QqJkqtKxOKlPy2UIhRyjmCpVSpfGiHJVBpcK0aq1OrUVbeZjpijBVhRG0fVRFKiFf&#10;xqaP9zT1NRb3NJd0N5e09JU391cUT5SjFJArc8fKUofz0kg5maOZGaNZGaPZBeSScmr1pGRqev/V&#10;Wo0aVakpeq2SzWXS6RO9jVWkrlbuFF3K5aGt6EZHNdXVxtTUGFhsTKnGVBpMpZXzeVIuu7ex2JSe&#10;xlJUPz2NlegfPY0lqKSvsXSgsYw7RZZLBDqN4uGGjLWHNvfg4zYoVTqlBtUeek+PR6/VPHzJU6PT&#10;KDUqeUd9RfR9J89bVncunahMjx1qKB1qLkOhj3WjX9wHCytVchGDMkQe6uxpLutpquhtqOxuLu9q&#10;Lc3rzUoYTBkWkBhypkKrQHtheolWiepDr3kY9NFo9Cqtwfjh6vVKHZp8kuljVatWm45eY71JJUo+&#10;hzHW199axmZR0LuW8AdEjEbZRLmcXDo2NUSaGili8Avo/HgqJ48yRRvqJPc0DzVWDDZWDDRW9jXU&#10;99a31Ce1VQS3FycPF2WMpUW3pkY19bUND3WPzqgrlcqAjhydWodp1HIxX8Rl9LXWtVQW3r+8++7x&#10;1b7WB/1uHvazOexrc9Dbemegzf7Ee+eKo10HW0v7W0p7m0u7Wyu62qrrqwuqy7Nb6oraGkoYVfWs&#10;yoYhFz+SeyAzPI0bX6CqGlBU9UkrO0eqq0prMxJLkgJzYnMKa6qKu+uDKI2ek0q2HFOiXdGiGFQa&#10;VEHoLU+xRIVF40mxDd4Occ5X/GxPONoeOXfr0H67I+vuHF1ZmRXXWlkkl2tM70IsUrTVNFblVUd5&#10;ZJkS7ZEY7REec98xxutKrPdllNr7bq2ePq3u/m3u/jS7qFHrgPjl6xJWrklevTJ5jTEpa9embtjc&#10;6+Ekq80VNhXxW0s5lUHsUg/JeKl0slapVRgPP+2T31+iYTLR94iOej4ymQwvAp4TtVqtUChQnwd+&#10;rGcDqkYE+plGNcnhcPBS4PlB52Ko64i6Pfj0PAb10NCZF/rQTaeQLwB+ig7MPcbRmmnwaQAAgPkE&#10;NFAAAPwimBofBD5NBPPoeVqPw+kuYjUnn7x2f9c597GJ9q7e2iNHLty0ce4dHBskkSkTNDrDeMO/&#10;xx+I1ZLuUx5oeSck53pI2QiZSqZO8vhCLotG70msyIvee8rbN7yQwReND9cP1AU7u/tvO+FT1zKA&#10;v9hotAQCPrctN7QiyffUyWNnTp+2tLxx5Oz17w5fCYjLQAuUZkT72ByLS89LryNRJxkiHtv6/LHT&#10;B75vJTFb+8lN6d4l8V5OLu63btmePnrouq2DW1ROYGBAzH1b64tXDh+4GF1QXdA3xuTxTZszIRAI&#10;TBdpdXR09PX1jY+Po093cnKyvr4+KysL1Z7xj/znK6YrtKhUKtpP9F7wUuD5GR0dJZFI+ATwogiF&#10;QlSN6NuETwPPD6pD+jQMBgN9u/HSWaPh83U8HsblmqLn8aRiMQqaJZOKVXKhRiHUqwTlvln3lt2y&#10;fuf0pT8csl610mbbEs/Lx7ytz/hZ3fE5f+fW53bXF14+/pcVJ99ce/aNndfePO30N4fkQ9ktwWOp&#10;9mnBlp57V7itWOh6ZuM5q20nqutTa9tyXHu59+qHb9tcvXJ6954vXrmx792MkAMZrqvTr3/k8O2m&#10;Y386fuNzF4flQZ7nL6Ot9PW3jJD7+EqBQCEw7TZCKpLJ+CqZQCkVKoRyNVej46n0PKV+Uqid4Gld&#10;BkU2fYKQcQbK/ZGpgHFGAUfcKJAKFEouX8qk8HkTXBGVI+PIFEKNWKgXCg0KsVIllvNVAt500ObE&#10;ElQR+BVdCJVQiKpIONw31Vqb5XMj6PpOn1u7vW132wUesg057N8ZGtgZEdebmz9cK+Hr5CKVTiGU&#10;SrksAT17KNe+/l7zVKtQLkS1KpeKdUrjtSwoajm3tbupurrQz/pkgsed7sraye5etBV1YaH0zh2Z&#10;gwOKrqsH44swgQwTyJn9vbSuNj/rnab4Wu/1tj7lY33M13qfr/UeVBJkvSfUen9XVTaLOqSSsk1b&#10;QUHvS6AUaPk8Hd/4cet4AiVfJhOg92R4PGqF5OFLnhq1jCsVMCsSg5z3r7Ld/vX1TV/4n90SfW1v&#10;1K39Ubb7q9O9G3KDTEvqlHwBc7QuPyY32s3n1gHfG4f9rx33tj3o6bD3cMSOdWnbcsfzu7jdHAVX&#10;gC8vlPM0KDKu1hSJQCuSaPkKnfHDVWtR0GeOfxgPQMeqXCQyHb0oKtoEr7+zLi0o2P5Aa1M++hwn&#10;R1MpnZ689iBhW0h6dWJiVXLiICWyn3yyadCmsr402j3H1zba+nCk9ZEw62NBV638Lt923OB2a5H3&#10;5S3Jl3ZlHV/vdGytXZBTTLRX6oy6QhEJ9Uqx0iAVs8YHRrvrI11u3Luw/9DiP+/65Dc5sRGFyQmF&#10;6YkFabHZcV4Jnledtn5w/+jXkfZ7Qm7v8b+118v+qMfd0/duH3W6ddj99mGP24frLG80X7SJfu/d&#10;+AULGvYc6zpvI8xs5mbU0tKKihNDHaKvnbK33HrinINrSFh4duzO5vhvu6SDXIwnRAcGil4o04il&#10;6C03do2ePZ91ZLfb9q++v7z3rvfNnHuX4u+cCT+7bsWRpW+hPfS6fprNkpveAnWc723jaX/Ka8sn&#10;fqZs/eT2tk9ObP/Hhzu+/H92Lvqfu776n3GfLSlauK74o23FH33f/e7Runf37P/w1wcX/H/HF/0P&#10;lBNf/Y8Ti/7l5JevpZ9exPDZP+Z5dtDdihzuMhHrNVl8ebL8Ak/BQXslUAiF8jnsjaAeGvqJeWj9&#10;gRdALBajH5qRkZF53sWd/6CaRD/TqCbRWQNeBDw/bDYbdR1RtwefnsegTxxhOn98MfBTdGDumR6u&#10;MYJPAwAAzCeggQIA4BfB1Pgg8GkimKdOqzMnvCHGydI18pRzDLk3p7Muac2a3Xv3nYmOS4qMjAn3&#10;D0jNKijvpQzTWPgLRKK+isTW9Pt3PQOtXYIDgwNDwkLza3orapon64IrMsMO3IjxT6pmC0XUsTZS&#10;a6Krh//2Yy71zb34i0UiDoPEoPZ72dn5OjnFp6fHJ8bF+TnfumX7j23nPcJT0AKlqSE+V3c53nO5&#10;7R2dGBWcHRdoaet52tpjhM4bGqeUBl1O9bt1wTHszv3g1Fg/b3en82ctnVx9QuMzIvy9otzt3MJS&#10;78aUjE+xHpdaHA6nq6srOzv70KFDR48ePXXqlK2trZ+fX3BwcHh4eGRkZNQ8JiIiAu1kUFBQYGAg&#10;XgS8EAEBAf7+/vgE8KKg7wuqRjgaZwOqw5BpQkND0bcbL50FaSEh2UFBba6uPc7OvU5OKC1et5u8&#10;7QuD3dIj3T3zfAOL7idWuWTWOxW3OIQHHHU6uzZ484bYbzc5f3vB9tvrN7a73djpGbgpPHBdkO97&#10;h7zf2eb+pzfd/vK+8/urnT7d67jUOmKDY8Eeb4fDEceOJ3y77/4/djtv3XR110arVE+/DK9A2xsp&#10;NpdjL35vf2bH6YMH/vvYhX+cc1136u6KY7eW7N96YtenjmdW+lhtCDy93f/ETv/bITZ3om94pN/0&#10;TLsVlOAZGu0d5xua4B6TapeVeic35W5hYEyxc2mpY16/YxbVPbTH06/9mGvTgXuNl7zyL3nnXPIP&#10;sQyJvJJZcDutJDCxLsyvKP56UsH1nEbrssK71eludZkenZn3+9Jj09ITY73zfe4XeAeVegYXeoXH&#10;RUTEhEdFhqcE+5fed2l0utV/62L75aNN5/ambP8ybO275y58dfD60p2OK3Y4rbzgeuaiyyWrO+E2&#10;d1PDXEdTfdra4lLrkiNLM+97hd4643b+dpKDa/H93Fzfqmz/lqy7bVn242W3h0ru2Eel3PJPOHPM&#10;3+6IX/4B79qT94evuFedt048eTz1+LH0Y8cGr91k2t4dcvbud/FvvnW34abd3V3L7XetvLTr+wu7&#10;D53a53R6j825nadv7djttWNV5Lb1KVs2FzodLYs435Rq3ZZxq6byXnW1S0Smc0y6U22ATYOPQ4d9&#10;RLt9ROudiALntFCPytig2tTohoiA2gCv6pKExIaMiNb0223pN7oSg7sSQ1oLvVvzfToyQzsyg9uz&#10;fFvT7zUmXsu2Phy6en3E8nXR36zL+e674jWrCg6uKzi2PinwWFLoyZZs7/Ycb0qhV0uynYPt5ms2&#10;mw9Ybzl+fv/5w2ePW+4+cHudlf0Gmzsb70Yec04865Vl7Z19c6DFoa/2XuXtgvLbBXm2RelONREB&#10;wxEBgxEB/T6prc4VNc4lJfeK8n1TEwMTY6KCPaIDXaMiwmIiwiq9PGs8XNDn0mN/qdnzcvudc30X&#10;DueeXHv/0CfBQQejym/7Rl/xCLhY7LC/7vauQsddBY670qxOJ1qedz7r6nPyRt6eVZl7NifuOR66&#10;64rHjns3dnme3uNzdHXgwaUhTuu8vDd5eu095bX/iMsRR/cTbhluzZluzTlubSlu9YHuhUHuRSHu&#10;xbl+Wa2hSfn+UUk+YZdPuxzac2fP92d2bzthbRl983KC5c3S69aZwVaXQg4fifjkq6TVXxWdXxxn&#10;tczT+rsLd87sdnHY4WS/3dFu950Le+xP21xfa3d1Velf3iz921+Lv/i4cPW3WXYOMXetndyPWjmf&#10;3XvnysXDR+2+23771GHbGyfT194u/cqJetmOaWM34uw37OJfHRFYEB3knBF6NcRl49kDe89uPH/2&#10;c3d0rF6wvX/A5fZ2rwPfWW399sTNLXcdvncNcMlHbwEl4G6O13Zfj42ed768ZcrVJVdPLTu/ddN3&#10;y/a8v3zf2yv2//XUnsWWu5ffWGZ58+trfh/aen9kfe3z9TeWLr+7768Oe/9mv/fdK1u+Pr5yZ/D6&#10;LXVb11fsWFq664ueg9tIh/dVXl9VavNtWPm9kEpX90pXr2JPvPWZA0wdHtQ2ov4PXgQ8P/BjTRTo&#10;UEQ1iU4Z8Gng+QkLC0N1iLo9+PQ8Ji8vr7a2lkql4ueQzw9+ig7MPfiADQwZAwAwL4EGCgCAXwRT&#10;44PAp4lgnjqtgsC7CbdP2ISmX4vIn2gM6Sj0/uSTVd8s23L5mvX5M2cPb9l8zfaeT3F3/eCjnv1Y&#10;W+lgVbKTg521tfWePdv2Hdh9N7TEPyqHVuhRkRJ0yCUnKKcV7cfURM94d567p/+OI/b1Td34i0Ui&#10;+ngjZah695aTZ0/eJLF5Q6OD3Tm+/u4Of191wjEgES1Qmujnc3HD6RNHdxw5b3lkm/WR9Wfdck57&#10;VbBEIhp9IstxT8Tds7vvpDhF5EyN1CQF3ft+yRfXbnv6Fw1V5icP5nledwzaeSW0nzzJMW1vGiaT&#10;WV5efu/ePYsH/Nd//df69eutrKzc3d2PHz++AwAA4J+Wc+vWXVu1Kubjj9Pee8+U0CVvBC19037N&#10;hxe2L/jUZvG3Dp/v9/7gTNA7N6P/ah/8Z0efPxVeXth1bKnv1752C9NOfpl+bFF68Ef5oR+mJvxl&#10;RdKfP8943SL5rX+L/HKR38rNd3de9F+8P+6t9QdW+ny2p/QDS993b95dvMX2mzW3gvbdDt1ja/Xu&#10;hYvvWR1e4HZk1fWjdiu23F620Oar929/+7c7axYfstmwJmr/lpBj2wNXL81d9mXJwmOff3L6vz87&#10;85vPT/9u1aFP1+36cv/idYc/2Xn6TxdPv3n11N9sv9tp976D/X9fy/r7peYlm9JWrIg1Zd26e+vX&#10;O6A3u2Xfga+s7ZdaOn930H/7irun/3Da6fe3o3/va/eO79mPfa0+S7j6efqZfSdPHdu9xHrpVzeW&#10;rL/7+Qbbrzbv27p1z5Yd2zadXv2t62fvhr7zW/QeTYl78/+KfOv/XnvkzU+t3vn0ynsoG9Z/s37t&#10;6lWLXFd/EbDh48pTS+Kjdp8POb7H5+o3lsfWo31YbPXth3c+t7Ze6n11Wfilv0Ve/HON0++Lnd76&#10;+sr9pRcCV24tP7AkLvxfjiX+amvBK/9w/2DZ4U3rT61fd37t2oK/f9Dz+l/z3v0i48MlKGkfLbm6&#10;eMGlxf/Y/NWWDUuOrVgeueobr7WLrpz+cpfH558nfLK06MOVUVve9D/8v8NP/3vk2d96uL/n5vXh&#10;jvPv7jv9jvd3v/Vf+reYv+yM+cv22L9uvv3uyY2fOR1c43F+j9/3qzzRztsdOOp3ZkfE6T9EnX4t&#10;af+GxAMbw20WR1gvjT23Ofb8+pgL30Sf/TDq5L8lbFqQ/o8tpZ/uql+4r+3vSzv/urBl1VfNG5f4&#10;OizxdFoSarkk+vKSRtuvki0/WrPhfy3b+6cFV1YuPrp77UbLr09u++zm4jvHVybuXbv3xBsrT7/2&#10;9cXfLLn0m5zov2b6vXv/T9Zuf7K+8ceb5969v2l1yZZVhduW5y49Gfn+PY8P7th+YHt16elDK4/s&#10;3r7mk10r3tuxdcPuLRu8vvjMf+H76BNJ+uv/HfzlvyS+9/9U/LtF7Hv/03n5K+fO/vvee79fc375&#10;t0e2u3/73+GL/ly18d9qN72W9XuLjN//S+zrKxN+/3nGH/9X+jv/nfbNqaDFjnafJx34Oh4dNitX&#10;xKxaEeO/6mb6dxcKTm8svLDGZvnpG99cuLwg+MqCkJsfR5xZ4PPdwutrFt5Yt9Dm6tJL4etOOH9/&#10;yXr3tY0bAr5eHbP9TOYey+xVq+JWrIj/dEP7N+tLHL7b7rVoS95vv6v4+MvO/X9NP/XevSufbXG4&#10;9J5HiCkfON740MHyq1tvfn3zP3v+8z87/vM/Ml7/v2L+/uvrO1YcOvCPTy68/tmZb748YXV11c6k&#10;95fdXPvRkT3/lf/14s7Plvf84c2e3/2h9N3FBR8scfv+W+tdK987s/nDM0s/O/3b721edwh4I8bm&#10;86qjmwI2XbL51nHb8lD07i58kXDts8S1C2+it4CydeEtr4VBgf9wR5Vgiv935202Xt50Yv9H1zd8&#10;ctP4xTTlm80e364L2P9JwJGFfp5L7/ist4q4uSTsxrfB1zfcOXH+6KZA509OxP1+Sezbr8e89z+b&#10;3nm77+8fRS55I2DZH7a5frTJ/eOFHh996fCP6bYHAADgpeLWrVshISH9/f34OeTzg5+iA3MPPmAD&#10;Q8YAwWilXCaDKVTO7VNigZcfaKAAhEEpmCT1tCMGyIw5bFe0Ug5lwLQZjlSLFwJmiqnxQeDTRPAL&#10;OC0BnztF7uhrr44NCooMCg8KSsgvbxigs2ksBo8z1VSRX5gcGejld9/Vu7Clt7SbNNEY2lUS8O3G&#10;i/tO3imrqS8syEkPd7nv5X3idlh2eQu+UpGIPTnGJA+2NDc1NDQUJfnkxHqdvuRlY+vVU+CelRSw&#10;zzHDP7OJKxJNUrrGujI97gfsOu78+HValNa0kfqE/Wc9Lt0OpfOFk1MTlJb85JiwFbsv+keloQVK&#10;U0N9ru52cb/vGJiUkRZbkhN95eqdcxdsGwZpdZ0DOS4HEzyvWkc3RxS18lidhclhF7bs8AmIy+ph&#10;9jWXMOujbe8F77YK7CFPMkzbm4bL5Q4ODlZWVjo4ONy7d8/T0zMiIiIjIyMhISEmJiY3N7dkHlNY&#10;WFhQUJCVlZWZmVlcXIyXAs9PWlpaamoqPgG8KEVFRaga0dcHnwaeH1SHOQ9A32689KkkJZUkJpak&#10;p5dkZuIlD0jNTg5LCsrwcStxcKg/frx59+5BH/+RqLhiN7t8F5vo29sSbn/feGd3xa1NsRc/Dr24&#10;0uPiedej3zpv/9+uZ97wsHm/yX4//e61gv2BSVujiw9Zlx2xGjkTMXounGJ3f8jBpcTrUoHP5cyg&#10;mwUeNlU2tm2Xrg4eP595JzDQN8sxKe52ZmTyJdvsY9fKtu8o3bo19oPPE9/7qvzNzZXvrKlZ+lnJ&#10;kk/TF32a8u2ihHXfZG89WLTjatUeq9p9lqHbLL23WB5ZtXf/il1HFh888vW+Qxu/O7px+cUN/7ix&#10;4guPBUs8Fyz2XPDVnZVfXt/++dUtG65s2uW9eF/o5/uPfr9h7651+/as2r9nxZGDHx88/MmOs0s3&#10;nP32y7NrFh3eumTb4Z2Hzl+8YH362L7jB9de2LHRcutm33VfhKxZ6Ld2o++aTR5L191fvD747xuD&#10;/74++J2VQYs+D9zzxq2tfz60+i+7Ny7cvvWbvZuWHti41GX1Ar/vPryyYf2ljZusvzx8e/GBxK0r&#10;IzZuub3U1mX55Yj1h8K37Qjbu9Z/7Tf3F39xdtN3u3ZvOnhy/ZFz6y6d/8rq/JfuNxe43vx096UD&#10;O86eWbEjct9394L/stHlw+8vLjtwYuv2/UfWbT6ydM2Rz+2/+3Pgkt9mL32j4Js3gzetDty0xn/x&#10;Gz6L33RY/IHDkoV2S1feXrLq1herbZessvt2xc31y65tW3rm0OfHjy+8dfCNuwdeT/76q4xFS6MW&#10;bQxbvMVu7SnbjYdv7F9ts+e7O9tWeaz5Nmzx4sDlX/uuXXpv2WL7rxb5r/44bP0HUev+LXrd/xe/&#10;8r/jVv131La/BO78+MLpqydPWu04evbw5Z1Wnv+4YffNnUtrUzaurPtiWc6hTSmWO8ouba+y3J63&#10;Y0ve95t7j23tOrql+sja7MOL7+z79a2Tb1jd/OLM7Y2H7p4+d+vw1et7T1+1OXrVfd+JY3uO7D66&#10;/MDxpQfdznztc3JZx8qjzV/vzf2vr9LeWxb22cb7X2y0XbzxxM7vtl769tSurVfW7gvZvzjp+IKM&#10;b5dmLv7W5/2tPu9vjv78veBv3rt0/h3Lc+9bnfnHpd1bLiy+bf/RKf+/bAn/cFnsP/4R+u6awLe3&#10;OH19+s6Ki37rt/hv2HDu2Fvnj79/+dKZK2f22ez82G3rgpS1n3ptXHZx6xbHHRsDdq2P2b0+eff6&#10;CJvDIU6n7I672Rz2sj2z9/bZ3W5WG31ObsledCj2o5MO/3HV5m8nL321NWDl7qJNByM2HvbccCR8&#10;y8WYbVei9x6L3n844PNNAZ9tjvroVODCU6fWHjuz+aTlISuXc8dy7mwov7S+Zf86732bT+39fvfZ&#10;9VutVm8/uWHHsY0OKz92/vaD41vXHd26Fh1jh3Zsdj7u5HfsfPrhr9P2r0zZtbF286ahtZuyl34X&#10;vmh5/jtry/66Ichyg6/thvrvNtav2li4fmPKhk2W27Zd27jOfvnnPss+T1/yRfay5fkrNkYu3+yz&#10;fMv5zesP7lh7YesGqy0b9m/+4sDmz2+v+sxt5ZedSzb1LP9+eNuRji2HytcfSF25P2jJXp9/bPX8&#10;eJ3NF7svLz5ks3Wr7c5NJ/auObp39amNqy+sXxX5zZcB61dcu37m/uUTVWcOlB87VbzvatiFEw62&#10;e06e/Wr3kfeO7bp+arv3oVU3D664XnxhQ+H59c7rVruuXBPw3kb/D9b4LPw64IOV4X/bFPXfm2M/&#10;2pq1ZkfRnt1+679wWvWeKZ4b/+G1ZRFqpvDcv1+SnV2Sl4c3ZE8D9XbQTwzq/CDwIuD5QT1G+LEm&#10;BPQzjWoyGx23wIuSl5eH6hD1efDpeUxjY2NPTw+D8fh55POBn6IDcw8+YANDxgCBGPht7ptenf4b&#10;6FdP5nHwUgB4EaCBMnMM0tFin7PL3jK1KCbeWXctuomhwpcwwqu1XYzPnMECn24dvtCPopOOl3gf&#10;WvTYZl7/7JB7HkkEXt5sMTU+CHyaCH4Bp8Xnscb7S+uK468dP37p+Pnjx2/6RqY3UOgjkxMcxnhO&#10;tG+g/UUnj/A7XslDk0wqXzDRGNZdFrLugPM524hJnpAyMTzUmBweErDxgG1CRhm+0ifh9uVPtGTu&#10;2W194YxNU4F7cqL/njupfhmN006rY7QzzcMrcPcJ14aWPvwFItF4VfhQScDBmzGX3dPRYhwOgznU&#10;lJeZsv3YlYiE6edppUf63DgUGp0Ymdfc1d85Pt598/SJC3t35zaP5tZ05rodSfG1cc0dSW0cFokG&#10;qnISbfefjI7NrqKIyH11oo5Ue5fQPZb+3eOTU6btTWN6ntb4+Hh7e/vjz9Oqra1FZ/to0nTz9PnJ&#10;jOdp4aXA82N6nhY+Abwo6Ntkep4WPg08Pw+fp4XgcDh46VPp7zcGtVETE3jJA0Ymh2r7y8i5yeKw&#10;MPnVq8pjx+TNHbIJRlV1Vml5SlycZXqcJT/akuN3aOLUf3ccW5+0zyds1RbPd/+H1+Y3fC582nPv&#10;itg/oOViSMWxUMa1vbwbWzF3b8zLH8svkpQWVPVkVXSlFrVHNuf5U72dOJ4OUne70biQjpyUwoaM&#10;jPbMKQdb4eXLXVuWtm9YVPHRfza890fRbz+W/O4jxR/el73+gfg/Pha9+Zngg6/EazdJD+xXHNyn&#10;PLSv+cD68gOrbT+9eO3jyzZ/dbv5X3cvrthquXrNjZ3vOm/8e/TiN2MW/SH2i/+IWfRazOL/Hb34&#10;P6IWv179yUetH/3j6v43Th37/Ykjfzlx5E30j5PHfn/82O93nPrDAss33rf8/G9W+xa7HP0+4sz+&#10;e0uO3PjL2VN/unjkjynL/lSw6E/1H++o/3BP9us78363veZf1le/sqbi19/kLFwQcfF3507/7dOj&#10;C989t+ktq2MLzxxddOJI2qKvWj5aEPzFQd8vj/l8dCXk0zNjB9/o2PNeyOpdod/tCl+5K3L19zHr&#10;NyV99WXGB393/mrNpeX7th74fvXJLTvPrt597rvzV76+cOXr0xeWHzmzecUuz33rrwd+tOz6tztW&#10;H7q65eShPefXLb/wxacX3z+653dXt/xr5rp/LV37rx6HN7od2ZKw+Dfxi/89avF/Ri3+XfSS30R8&#10;9afgzz9yXbrYevW6I3u+3XJq8fpTK9aeWn1mz98u7/h9yb+tqPnVmuY/Ha3666mr6wMtdzoesfvm&#10;xM1vLlz8xm/vB43f/KZg2WtJy34d9/W/Guvwq3+P+uq3MYv+v5hFr6CKRYle8m++K/6++aTbqmMu&#10;7+93XGJ9YXfs2kOhq0/5rIrav6juq09i7Xf7R5zOcz1W6ni0ccm+5i/2ivcd4OzdV75ta8HO5THH&#10;/z3ywhtBtxfcvb/6XMwxJ9fTIdfO77ULWXI3a/8JjxMHHG6862rzltuV9RvtN2wU793J3bK29/3/&#10;7Hzvt43v/lvOx7/x/+I/bDf97tTR/3Rdtij8g40dO98hn/gD5evvKJ9vyv3d9uzfbU39x3+Ffffu&#10;xoilW4OW73PetPXyrWXbGs4viA7/3zeKXtnb+i+rmv7n+sb/senOYk/LteE31129uf7SKs/PV3t/&#10;syvGbneQ1QHr766f+Ufy5t+67foDOlpCj75Rd+wPg8f/SDn+x5iQbV7Jxw4fTd+zu/C2/bY7dzcE&#10;Bf0t1vm/O7/5uubDjfH/vytBf9zvtPSrpNXrm7bsTV27K2TVjubvd5N272nd9lXT1s9qP3qz7v03&#10;R9/4uPHtRbvXn9u+78o6V7ez922jA080Xjko3Lwr/7ul7t98cHm38fg8u+PTc9u+Svv7F1lvffmO&#10;1am/W51Cx9hXllfuX0jJOukh3r2Nv301e/MiwY61kr07uxZ9X/HOtvw/bs35z63XY05eKDzTunNX&#10;+/e7ulZvb1i9PWTV9silW1I/XJP/5uq6V1YV/3lt5sKNcUu+jlj+qc2uNy8cev3i4T+gnDr8mzOH&#10;fhOx5depm34jWf5fkrWfig8coO7Z17BtV9GKbUmfbiz6/fra/7U24d9PBr1+NX7RoaTle2wOv3Xt&#10;2J8uHPjTlb1/RAdM0Ib/PnTtrvPFmwNHTo0fOcE6ejTR6+TFgjOr/DZ9fOeb9y8nvnexacn6rG9W&#10;pYkOHhDv21fw9x2Fb31f/G9rin77bd6bH5f89qu6/3dd8683dLy+ifrtDv6+PYWr/gsdbKakr307&#10;e+O7qJnCk5EhnpwUs1h4Q/Y0UA/t4fO08CLg+TE9Twt+rGfPw+dp4dPA88NisVDXEZ2L4dPzGNOZ&#10;42zAT9GBuWd6uMYIPg0As8Wg7A/Z+Oqrb771pnF0+EAGAy8HgBcBGiizRjOSfHiBhcWrb62z9IlN&#10;y8jISI+5d+iz11HT8uoyt0bBQ1tFyzjw1rSImsGrb22NIf200zIoSfGH3kYt1uufHbANjE1NjnC7&#10;uO4d4wrePp08LseXAswMU+ODwKeJ4BdwWkKhgMum0WnjPR0d3R1dHR29w6NjdA6rtTqvMMbdLyji&#10;rl9ibXNv3xCZwxfwhMKpwaKB5uw9+69fu+UzxhaQxgb7a+KiI0L2XfBMSCuaooxO0umTbC59isGY&#10;pPMFAoFIRG9NG6lJ2L3f9oKlU0dXSnpO9N6Tbt5hOVQeb7C7qi3f19s/4rR9Qmv3CL5PIhG5Lna4&#10;PGz7Gc/TtmEMgXCKTqW0FSXHRqzcdd4/cvp5WhnRPjePxqRkJ1cNjNOoXC7d7/p5l9MH4usGEipa&#10;c92OpPrdcssbTWsiGZ1WbtLtA6di4nKqJ0SU/h9zWgy015OT6IQKfa7o7NQ0VtLc3JydnU2n07Xz&#10;GKVSKZfLORwOOiHUaDR4KfD8oHNpKpWKTwAvilqtRtXIZDLxaeD5QXWIGiWEUCiUyWR46Qz4fC2H&#10;o71zR2tnpy0q0paXa0kkU0T9neSOirY498Jr2/NszuXY3eqI8iVlhLUkRDTERV51unPxjm3zhfW1&#10;F9b6Wy2/b7XGxuqg775dlQvWla/dWHJ6a4/XrcmMSGleprawSJxRLEgtVmcla7ITsYpKrKYO4/F1&#10;6AdByh3nDuYNJhW3h1ZVurQ3ho90ZvUG2nZeOdjmfrnV30ZaV6Vtb6e0lY23lPTmxQ5nJWgj83RR&#10;efqoXF1ULvq3NrFIm1mubWzXDQ3qpyNuqRc0VJNjsscjMsmh+cOBudnWsVm2cRk+iclBCdFxCT6+&#10;Ubdtg6KjQyoqwvJSQzKig6usAxrO+Tc6+jS6eDfe821w9q2y9qw6f6dm6Yas9buczl52v+rsfzc+&#10;3S+qPjas0/3KgO2+BsdTlffOeaz/u8M3r9t8vfTmkhWH379y8sNrbl/fdVvu47q5JPxWVnlrRE59&#10;cnxlflxpU1zRQFLBQEr+QF9OGTm7oC0go8U3ffKyP/2an9TbjREWUtzYZUxDV0lFc2luVWRIorOT&#10;j7NbiPP9iKzzdyuO3GxzDez0Chvx80ch+Qb0uXoUHThccexM69U79dddSm386gNTOnMrE1wTPS4G&#10;Rbr7JgR5p1x0TT3h0ugX3RwcU1kRXlERXl4RMZ3wyrLI2qLYzozY8ZjYTlv7+iMnqo9frjx5oy8k&#10;gJQUPhxYN+TfLIquEcTWjGW3krKKO5Otu+Jv9IbeHEpyohT7d5QFV1aGoQpEQWsrL4+oKA+dTjgK&#10;KqkoCKnx8ir28oi975gb7tGaF1LueCHj+2WxJ/aHWV3qqi+bYpB41GHBxHBFaG9pQM9AVn9PVm9x&#10;ZmtFUkW7l3/L7Tt1B/fHXrxj45AW65Fd459XfiOs9LxXr1M4ySN63DqSfDVi7KYbxcFH29+naG+m&#10;5cSSkz37/Q/2BZzpCbrR43+m12f/gP+dwcDAar9zJb4HUl1jkl0yXG9Fu96Oik72jMn2TyQV5wwW&#10;dHZn1LbWZNXQKtNGOwP6B/zbR/yaSL7NJN+WpmhSXfxYY3xvY0JPVXtudVdh29RgK7mtoT2luy6e&#10;kR86kRVKSg1lpIaIUoNlKUGKlKD6QJcCH0fvsAT38BT/mGtBUZdLXbfXeBwdCw6ZCIxm+WZSQ1KG&#10;Y2Nzswq9ypuTa9vRxz3W1cfu7R9tKxtuLcyKtU+NtHG32+7tdiytJjerqbSC1Nk+3sukkwTDg4rW&#10;vqns0qHIlMKz7snbb1dZ+zTcCSxc7pP/tXdkdExkTFxUSkF6dulwUxu1tkhS5CWrjlW0lah7mnWD&#10;A9Syvr6M3rhbHf7n20vqB6t6hmIcOxNdumj1fSP1vcUNnWXVHfW5rU0RjW22tYXXq2KsKiLtcsLv&#10;pTbGRgymB4+kBo+mBpNSA1GmcoOY+aGqujR1c6F2aEjYP0Dq6u2q7aoraOuKaRn2ax4JrB4NrmBE&#10;p7Njk8mpoWOpIQMZIX1ZIeiAqSuLHszOnSgtl3X1KPv61cPD7EnSKG+kqrM4uzIxrKzev6xz/S2P&#10;b6wcAi/sDDj9/aXPll37cpnvmqVee9e53DsV5uxQ7JxacyelxTY5+a6r772rWSlOpYUeiYlBMbEh&#10;kQHhUQFh1TEOjXH3WNkJ/MxEbVKStqTkYYOm5XJRm4i3e9Ow2Wz0E6OYBi8Cnh/0Q0Oj0eDHevag&#10;n2lUk+jEAZ8Gnh+JRIK6jqjbg0/PY1QqFWp50A7j55DPD36KDsw9pvEaBD4NALNEQ4rd/bbFa4cj&#10;Ym4ax5jBaQGzAxooM0YvrrU3mqUvXZvEj8SUQdzo9OVrFhYfXSxm4UW40zqZwXih+wVqBiI2vWlh&#10;8fbO4G7pg8uyDEpSyqmFaOOvncpjw7VaZomp8UHg00QwP56nJeSLBOyG/LgEt0uu/jG3QoqHxqeE&#10;QnwmY7R6qKPo4H6rmzaeIyzB8OhAX1VMbFTY4St+CamFE6R+CpVGZrBp1MlJCpUnEPBFIlpT8nBl&#10;7O4DdheuuHQN52UWxO89YOcVkErmcHtaSxvSXH0Coy66Zrb1jePbEInI9fHDlRFbjjufsA6Y4gtp&#10;UxNjTbnxkcFLvz/jE56MFjA6LZtjcel56XUkKoMlEvHCbl30uXAoqqY/pqzZ5LTc88fSmkYeOK3T&#10;P8dpobP6qakpMplMp9PxUpGotbU1JyeHxXrYoMxHNBoNOr8yXa2l1+vxUuD5MR0D+ATwouh0OlSN&#10;HA7cjOHFQXVo+nNgiUSiVCrx0hnweBhqmo4fx44cwVJTsexsrKfHFFFb3XBNeqOnZe6OhQmnd4Vf&#10;s6rOCO9qyCwNuV/g5bzP0nLHhQsD+5a27F9y7ejCiye/3X3N8vaefY1vLWxav6H59nlmfDhWW/uU&#10;dHZivb341jGMJaPnjqTmDoTndbjWkhJ6pqq6fK90HlrVa32o/84ZFWkA43Do0imadJJE6aGM9WHt&#10;lCfSN4mNsDDRY38cxOcb31Fjo2lzqrKaRteKeq+ayviu/Kzu6IZej6w2K/+66NqmRlZrSVdDbm1t&#10;lXdRnX0+1aeI4V+MQvctHrPLH7eMn1h4oGP5uZjTXmnXYkpcy3uC8tnx6XLPe7rblyY975D87t3d&#10;/K7lt787uvyLw98uWfXJ7Y2fO1hvDrTekWp9guYfQELrb57sbx2ntPcLOzu1pkyQGPQx6lh+02h2&#10;PeYWhXnEaKMzhbmVtSIlnilhbT89rKTtRmzBvYT8+0l5XVZ+U4dcpH7Z8rAiLDLHFLVfNPnQ1vHz&#10;J8Y8AsmuIROOEdykGnkLvcm3LeViWW54eUFmebJNbsKl7JH4svHUCrQzj6eV0dpNa2H01mNVVVJX&#10;f86hK8zjd+kn3RSZZdraZlotn1IrMbRPGDooht5RbXurpNBdmushS/EUVMcyJ6oGphpmrHBG2ker&#10;mRE+lAjP1khHUnKQqCR/xPZm/dKlcadPezo5kUdH8Q8Lw0pL1QUF6rY2bXObpqhDUlXDGImoGrob&#10;2/v9uYxj/vbWdemezZ2RbePWYVPHHdVesVhYKuabgPnEY66RmH8SOso1CimT3D3ZW0AqukEuukcv&#10;CuWnOcujrwiyQzglmeVJd9NjroTEVQXEddhElt6KKQ7vzI7rK67nU3t4YzJ2B4tF6mfwSP1C9Jaf&#10;njoJkzrKmiJLNFKhgs1ktQqoLdqBRn17/cOj2lBTY6iu7g4MrXX1ismMDc9LCEu/G5Vs1+h4ou3+&#10;NWphMae0DC2mqa2T1dUX9pJuTfCTOVL0cU+qtEKtniplkCXU5OaY2PrQS9FHbqddRnXYye2ZlNH5&#10;KiGqJZ3aoJbqZH1Tooq+Dsvsis3Ro3dzJr0LSjdkFa7ObMjOb8gpainv7m3oEdMHJRMN0qE45VS1&#10;Vjal10jRy5lM/ciILiJC6eYm7+7Won/7+ytCQpVsgZ4m0KHdaOAqOijyjiZxZxy3IIARcY8WHjAU&#10;FtlDKWtSN9YZ6h58eetqdb0NusFmjWBYK6GhNct0hgmVdoivap+QD3VJUXXxasmS2gFdLf4FRFE1&#10;1Una6tE76p1o1tfVGvp6MZkMU6uNH/80LNroaG9zdX9XUX/PZo8739y5ct1q+/ULW3cvWnT4m0VO&#10;+xY7WG28kWLjnR6an9NamdTcHNkYEBJ6JfB2RmtCHaUguaU+tr4pNKs+NKMmO+5GcaI9vSiFlxmH&#10;+flhKSkPGzTUkqCjBTM8OuVCvVn0E6NWq1H/By8CnhODwYB+aEyXAuNFwAuBahL9TKOaFAqNX3ng&#10;xZDL5ajriLo9+PQ8xqS1pFIpfq74/OArAuYefMAGhowBYtAw8izftnhzY1CPtN0dnBYwe6CBMmNk&#10;3T6rUSvylnv7k6oKtS7fPFk+G6dlkDc5v280Zx7t8sfllUEzELwSlb96JJn66MwOMB9MjQ8CnyaC&#10;+eG0uFQRvSfB2/7ClhUHDh7dccLS8ur1Gzdu3HHzdfAI6B2f6ugdirW/GHD70slr105fsjp39Kyj&#10;R1BcbU9cVGj8nTORKWlhVZ2x/vfj71nfsLlhdePGubPHL148F5DWFF/YzmHTelqq/KxPO14/e+Hq&#10;xVOXLh89ey08uaimmzrJfLRjXPoYc2Lw7tn99ucOXbh67dLVqzeuXj56xmrxDkuviHS0QFmyv5/V&#10;prOnju06esHqyqUbNy4ds3Q8cuneAIXZM0jK8zie5n/bs2AsvXlEJBqszku5c/hcXHxujdFp1Ys6&#10;0x3cwvZfCewmg9MCZgJOixDAac2eZzotVKtkMhYcjNnbY15emI8PNj5uLMnOxjIzsdhYUbh/i8fF&#10;Ae+brBBPhvt9uq135em8+L3tAR7pXjGRe84f3Hh4s+vtrZ72W3ce/PbAue/dOzq8O7ojO0dyyhsG&#10;QyLolVVKPkcnEWMKxVOiUj0+nK3Ta2Ua6ZhwpJRalD2ekzSaWl4T0ZwbwOttVpNHDEoFehtavRYF&#10;NVEajRpTaZ6IWotpdJj+sd6VTmcMer/TmzPIFUqBgkWVF+VJ8/Kk6TnSsmppZ59siq1Q6pRylVKm&#10;UJBruUO5zM7wyY4QGkpnKG0giT6WS9dS6KrmTolfsMg3WOAdJPENlAcEavNyscZ67RRNIxI0FyZW&#10;pAXlRnnmRHpmhAemh8cmxUylJrDzchTt7cb1K7VqJdpvtV6lMpii1ei0Gq1GptRIFVh+B5bbbkhq&#10;0MfWKfzK8YTXKJJaxMnNvJSmjp6JcgafNzSu7R3WxyYaQiOxsAhTDOGRmrgYTXGRhifQjDO0jcM6&#10;Cseg1EpZCh5F2pPFbIyYrA+k1vtTBeNiyZTEuDOPR6tUaY17h6pIPzyiq23Q9ZO04zSDWGpQKLUK&#10;nUahx1RaY9QaA3qFlKPlU1S0Jg1vVKdVqLVPru0HUWkUOrFQQx5TZqRqkhP0kZEkV5cCK6tQOztX&#10;F5exsTH8wzIOQRqkUkNVlbqiQp2Vq8zOkeeni8oTaa1hLSPBhfyAaGlIjCosVlPapG0ZMWS1YskN&#10;WGYLhv4hEGMio7AxGPQ6jUqrkqqlLDmjXdyfoKQ16gVTOolAJ5f2TXU0UKri+7Iie9KzSOX5o9Vi&#10;lUyilit1WpVOo9epdDqNWov+X4/e8rOCPjMUvUGvNw7gK/VapQFVnQo/xh5G1devaG6RxMWII8PF&#10;EUHi6FBlQw2lpdl2aCpugq2Ry0kCceokt4AtrhIqaCqtQm/Qor03YMbDW6+VKiVChaCMUtEw2Wis&#10;Q50KlesM0z/HBgz9r16t1SvUtGbGYD65PYzSGkBpD5nsCJ1UymQKEU8wmCUcypSOZsqp5RrBkE7O&#10;NOi1xpdNfyc0GtSRMwgEhvJydX6+sbZrazU6Pdo0hnZDqTOoNAaVUq+S6JiDisEyEXNcLharNHKl&#10;8Tv4+NtEb1ytNOjVxpVjGFo7egtq9HKtQa2ariuFBu0kpnhUOWgNepXxqECHzfQa1BjqYzzmllDd&#10;atRKhVolV6ta2mpq60suFORdzM0ODnYND76XHmoX7HHs+Nm/nLH67NLt7z0jTqWW2dh7Xzp+9XRd&#10;oTu7O0TIQf00ll8Ax9uXKxTwJljjzo1Oca0h2uEBbV2NNipC62CvO3TQkJWFcbnogDPWxXR4LBaH&#10;wVDL5ZpnKX/gpwCnRRTgtAgBnBYwF+ADNjBkDBCBgV9+/Z1XTRdVaMFpAUQADZQZgzutNx2bHn92&#10;Fobxa22/tLD406bY0QdnXLNxWvKBoE0WFq8t8umaaa70QxGrXrewWHitgouXAOaEqfFB4NNEMD+c&#10;FmdCNNUR7Xbz+HdLdu7ctfnA8cPHjiMu3rh7yca5a5zT1jeW4Xwh9PbZ748e2XHgyN7vj9i5BmZ2&#10;jcZFBIRe3u0fHetd3BrsYh9qffLEqeMHjh/ftXfP/iNHo4r7MmqGBDzOYHt9+K3jDlaH9x7Zu/Pw&#10;yW2HLkemlXWNsZkcAb4DIhGfQ+cwKO7ndjie2bXn8JEDR4+ePnVq95FzX+2wwp1Wkq/fpfVH9u1c&#10;u23fwcP7jh/ft/eiy55LnuQpDml0zOi0AoxOK2PaadWYnFaCyWk1GJ2Wezg4LeCpgNMiBHBas+eZ&#10;TovBwIaHMRcX7OxZzM4Ou3sXE4sxqRTLycEyMrDQUIGfW7X9we57F7m+Ljx3P75jVO3puoQdo/ed&#10;Mx3Dwtad2Llk93fe9hsC72789uDy9Rd3eZGZAWRW6ji3tH2QlJ7J6Xl0GdbPZFJGL5uqyiDnRZOS&#10;ilvim6pjRVSS8Yor3c96YulPIhAYCgvVeXnqzExVXZ1mfFwneuxpppOtspFSUVskpyWUjdIazu7P&#10;5I9ViDCt1qj6QkN1gYFKHx+lry+KrqTEeJ0Zqi4M62sqbS1Pr8oMq8wIRSnPSMrKFOflSisq1AMD&#10;P6O/WDaAlfRjyS1YdD3mmIvHu9Q4mdCEpbaShpn1YqWIxcbodCw+Hu3Jo0RGGgVkfQOm02NcCdZD&#10;w1jGUTyNQq8U6wbzBKb3giJhauSCH90ZtHL0jphM42Hw9Ao3GPQanZKv5vboZHS87OfAZhtFaVIS&#10;2mGSu3uujU3I3bsuTzotBPrBQTVWVmb8dEwpSue3JA3TYsqN7zQszJiGLuMFeQU9qFqwvC4svxt7&#10;/K/EEAY92km1YEhKSkL7adAqMIPxvQwJSS3s9sTRDOOhNVleQa8xLT4njI9jfX1YTAz+GUVFYd3d&#10;tN6Bc2PcIIZYbTD0y9WRLEkBX94qUXE1T6lqnUHXzG7v4ffj00+DPiQcaWC1RjEaAxldCdyeZB4q&#10;NGjlspEUFPT2FdRSrWRCrxKYln+IwWBMcTH+LWhpefrFSUKqaqJeImX9MpcujQ+2D3fVn6uuO19R&#10;HZcUmJjonxfvFu5z8sjhfzt6+u3jV5c5he1KqL5g63X66MXjTXn3hJ3+WtG4Xsn39RHf95RoNBhT&#10;yr/WbBfUFaSZnNA0N2iC/LVXrXQb1hsSE4xXcJouEZsOj8nk0OlGp6VQ4JsHnhNwWkQBTosQwGkB&#10;cwE+YANDxgABiLt9Nr9qseh6hfFOXeC0AEKABsqMMcjbPb5Ezcjbp+JJj24KqKVmnHr7VYvXTmfQ&#10;H57QzcZpmV77+J0MH8KtuLbQwuL1VRFDMIJshpgaHwQ+TQTzw2mJhMb7D/J5XA6H+xjohTweXygU&#10;oRM2AZ/H5/HwGWgWny8QopcYX2T8r8D4cuMCjxbhokKBwHgHQ/RytNiDV6P/4fGND4wxbfpxHl/M&#10;uHX0H870ptA8gcC4rSfg8VGMu27cPa5xD9EWjetF2xWgNRkf7jW986gArcW48JMbBacFIMBpEQI4&#10;rdnzFKfV1IT5+2OXLmF796o62xQKSdJwanBvePBgdOhgTPpoVslEmU6rGReMe3R45Yzl8uXcntyp&#10;vHPj5GqRTm2Y8mokHcm8YVd8xKk0ri4hpSUhlyUs44q1BoNuOnq9cYDTeOHJc2K8CsWg1xlfrNPr&#10;jcEH4AkCrQm1aig6HX6JyOPrNqASNBft+INMv5npJdByOp1aoRALBBIUoRA1lA9fjN6wcW91j4LW&#10;/3ATPw3aBIoO7ZYe0+oeZHpyOga0F2gx0+6aVj0jprYabQut54l39Oi9GMt/fGdM6//pPUbLoM39&#10;5GKP8dhukwYHc7OzQ4KDf+i0EA8/Hfxt4Z/C40XTdWpcaHpRlKdifCPo4Hk011iHxpVNH1rGI/QZ&#10;LyQEUzU+3Ofp3ZZpdU1iVSZXdpXMv07h36TwK4WKH6nH6Z38sUpGnQo2myOXypUKlV47/RGbML5x&#10;U0yrf/pKTPX8E1X4I/s3x0x/XHqNXi/W6u5NcO9SuJdH2ac6htanpW0Iith00+XqXcdQzzu9ba0K&#10;maojllnhMEErieY2+I6XupMK3Z1OBd+7HOmb3+BZUmDX5mzX6mTX7OjU6uLRfr8l8o7ylrXu+jXs&#10;6lVTlOfPK86d09nY6JydMQrFKPuB5wScFlGA0yIEcFrAXIAP2MCQMTBbDBpSxKZXLV47nEGf7mWB&#10;0wIIARoos8bArLFb86pRa+11Lx6VGjSC/vTry/5k8eqa2+WTj/krk5fa6l7c3I4zQBEof9YJn67b&#10;ZwHawjfu7cY/6n2SH97kEDAjTI0PAp8mgnnitMwUcFoAApwWIYDTmj1GpyUSSYRCCZ+vEk/fCbC+&#10;HgsM1F2x0h46IOluFapEyWOZYUOx04lLHsnJJ5fxleI+3vD9ruDssWKWSNCZy8y7NDFRzTeolJT7&#10;jT2Hc247lJxxL0tpzsjqyigXKOpFL/9tu9RqtUkNIuDROy8GiUTKzc0NCQl5qtN6iZHrDZ1SdQFf&#10;fmuCbzchuEsV1Iln9ZVBnQrUMCoUCnRYGn7Ufv1To9AbvKaEHpNCVG+WveO7cgt2RCZ8b+911dEl&#10;wPVOd2ubQqZpiWEX3ZmkFMazagKpVd7jZd5uF0I9rGP8ctq8isoc2jzutns4dXq6dHm59fg2xjlK&#10;7G9obG8abGywW7dQFJcvy62sdPb2Ojc346WrqDtu0n3AzwacFlGA0yIEcFrAXIAP2MCQMTBLtGPJ&#10;h96xeHVPBAl/DDA4LYAQoIEyd7T0xqDTnxm91usLv1mEWpVXv7kc2856UjKZnNYM3ll3LaqOJvuJ&#10;80m8qXqq03rWA70As8DU+CDwaSIAp/VLAk4LQIDTIgRwWrNHr1bLKRR5V5ciI0MTFYV5eGAFBdjo&#10;6FhfTVNXTlxfbOBAeD9/kCKhoowKJ6Iq2+6XFH8Zu2df2p2Sek5uDi/JT1QcyWtLZdETipQxgXZ2&#10;hesv1aclx9cWhDNFXI5Cgm/pZQec1uwxW6dFOKhTYQ5O63F0Wo1UxO+ZGA9varANDTtw3so/Oqew&#10;mhQYR3ENplUlcFqTeeIpuYwt10qovKkpPz9FXJyyr087OYnffzJ5PDOLkp9PLRkTk4VqkW76vpSo&#10;N4tqUi0UahgMLDAQS0gw3muUzZ7eJvCzAKdFFOC0CAGcFjAX4AM2MGQMzAotu/j6OxZ/WunTgRst&#10;cFoAQUADZfYYtIKOiEMLjJbKyOufHXLP6GY/KZmUtKb8jEckhTueXPaW0YNZvHM1j/7k07hm8GNO&#10;S8vIOInmgdMyT0yNDwKfJgJwWr8k4LQABDgtQgCnNSvQV1go1LNY8vZ2eW2t0WklJGBhYarKUsn4&#10;YN9gZU1PdjopPWE0dVQ0TpcxR7mMISY9rrw/sLRua7qlZYFfQzu/JF+Q4CnIC+HUJDD6I0qpQeE3&#10;r2VtPFmck57SUp7AlQgEqocnZS854LRmDzgtokCdCvNzWlq5VDQ8RU3raHOOijxsZeUaFBObVe0f&#10;2esVRKpJYren8aZ6JYxBMU9MpzGYsbHK9DRZawNnZEisUBhI/IniyYoiWnkhrayXP0CRUBU6pd6g&#10;x52WWKxhs43Pq8vIwDo7jQ9F02rhaq2fCTgtogCnRQjgtIC5AB+wgSFjYBYYxI1OX75m8dndWsGj&#10;x6mC0wIIARoo80bFqPHa+farFq8uPhlY2t1dFnFt0/QFWQsO+NYxtD9yqmjQMkpvL/uThcWr79jW&#10;/FjP6ceclnwgaBM4LbPF1Pgg8GkiAKf1SwJOC0CA0yIEcFovjsFgvM1gSoo+Kkp+/br83j1FWpqm&#10;uhojk0epnWVT1VmUguSxzEHhCFPB1k5fr9DWpmlq0hQUqAvLpJVDQ51kqlKsG6iRhVsyQ+0ng7zJ&#10;rjYN9ufzj2703bnsbltVNXO8S68zo34LOK3ZA06LKFCnwtyclgmVQsZnT2YUpV1wvrzH6sCGE5u9&#10;nIJSfPLasyf7ivipd2hJd2gZPFkBV85g6Ac66bH3InNjqrq7tWgSvXxENFZJr00YTQsZjJ6Q0KQa&#10;Gdf41FcOqkaNUonRaFhXF+bqiiUnY1wuJpOZNgr8OOC0iAKcFiGA0wLmAnzABoaMgRdH2h+081WL&#10;Ly2LTQ/SwgGnBRACNFBmjE7Q6LbsVQuLt49H9Ivw5sW+yR7XAAD/9ElEQVQgo9X6H3jbWLo7lvSj&#10;Ixdadt7F135SSf2Y04LnaZk1psYHgU8TwZw7LRKJxOVy0RmXqQR4HHBaAAKcFiGA03px6HT084Jl&#10;Z+vT02VhYbLERHl1taijmU3pbyHXppFzCmll5VM1VOmkQC0UiLQCgaG5WdPYqGlr07Z1SLtGOoZI&#10;3fyhwcHintx7LTk+NdnhRTFeBUHO+Zf33T269nx3fS2HNghOC3guwGkRBepUmKfT0qiVEiG3ob0u&#10;JDXc2unS0fPfe1hZh19x7k3qHs+lFHpM5XnQU0bFWeOSAaamo38qLzi6OKG8ukIwPqpAL6fLGD38&#10;/rKp6pyJwnZOVx9/sH9ycIA2iDstLhcdo1hICJaSgrW3Y/39GIWC6tq0aeBZgNMiCnBahABOC5gL&#10;8AEbGDIGXhhdt88C4/jyN9v3HXiMfesWGu/89dY329HEyYAm4aNLuADg5wMNlPmi7vJZ9JqFxSqn&#10;Jv6T54Q6fsWtd1Dz8o59rfjHhnZxXWVxMoPx7LEdAyV555toXSfz6HjJI7gV1xZaWLy5M5liRiel&#10;wANMjQ8CnyaCuXVaaF9HRka4XK5AIDCVAI+DqoXBYKCzKQqFgv6Bl4LTMjPAaRECOK0XJzUVS0vD&#10;amp0bW3iaSQSCYk7WkgtixiOc+6638hq5Sn5Gr3RzXR3a5uaNDU1moYG46RBI1VMFPLbE/uDbUYT&#10;bjPL7rJKL3FK9pIqvTtr84NsD9ofWjTS2yjiswzm1EqA05o94LSIAnUqzNNpPU51dkTw7QNOqz64&#10;/fHvJ7xj5QlVfUnsriReZB47uoybwZWVUCfGahMasvPDvLpa6x6dgIk1Eq6SFz4ci1rCqM742M4k&#10;o9MyfaklEqy6GktPxxwcjBds+flhHR3TLwKeCTgtogCnRQjgtIC5wDReg8CnAeB5wZ3Wj/Lq+TwO&#10;OC3gRYAGymwx0JJ3otbjT3a1sh+cEspqbf+E5v2orMIMqianN9FSP3GZFb/W9ksLi9cW+XSp8ZIH&#10;4FJtpXv7P0HXCyAcU+ODwKeJYG6d1kNbw2Qy2Ww2OoMFHofFYpk+0cnJSfRvU6UhwGmZFeC0CAGc&#10;1s9FLMZQLbW1YXV1xn8rlcZLDSIjsZERDXmcJWSNccZrJhoqqbUlk5VFtPICWumYmCLTyLh8LYul&#10;b2012iwSSTc2qtWrhWrB5GRp8mR5Cr06k92QIWpPF5UFCFNs2+Icc6NcYlzPh9ofniIPKGRisxpM&#10;B6c1e8BpEQXqVKCG0cyd1nBnTWVmqPehVbe/fbv4/Pn667ajkZ2jMQO5mZzMHI5/LTehapxUVNCR&#10;U1SSWN5UQRoa0vH5RhGv0CqlGlktsxG1hKkDWSn9mb2cgX7uEEVCpfMpqNk0eqy8PCwnB8vKMiqu&#10;7m6MSjVexQVf/KcBTosowGkRAjgtYC4wnd0j8GkAeG4MWimP8QMmi22No8nbI7oZDKZQCVc5AC8G&#10;NFBmC+60XruYx56ppAzsvFPGuwr+uNMStbuvNq7gVB77xxqgB7coXOTbrX58OYO83eNLVP6+c5Mc&#10;GjBzxNT4IPBpIphbp8Vms9GvL4VCGR8fx/cdeAwymTw4ODg6OspisbhcrqnSEOC0zApwWoQATuvn&#10;MjZmFFr29tiZM8Z/c7nGf7u7ozlKrWqEO1ZOqb7Z4BDYG1FJrxuXTGj0Wv30OPjgoK6pSVtba7xI&#10;S6vFDHq9RjgsHu9ovOs3EJ9p0KkMUomBztZUdCh8swtsrFzPrc4KdajKDJMKedMbNiPAac0ecFpE&#10;gToV4LQ0aqVSLom+d8Z236e2i/5su/APdO8kXnBedxKvNpZzyXnc9T6pP7FjJLdiqjmqLr85IkLZ&#10;26tD311T70ar16GWsHyiKn+sOHQgJnwwLouSX82oN85DVarTYTweNjSEZWYa29KCAqPokkiMc4En&#10;AadFFOC0CAGcFjAX4Of5MGQMEA08TwsgBGigzBd5q/uXr1lYvLnRp1mgfeysUMtt89n+qoXFq5tj&#10;x43nPipaZUpW+9QT5twgHs+zMz6Ly2K1e/ujToWBW+O+/bPXPrNMH5fjRaiQX379HeMNVHcGd0vx&#10;lRi0gvagnW+jrW+KGIDxEfPE1Pgg8GkimFunxePxuFwuOuNCJwyIycnJ8WlGpiGZN6ZKGB0dpVAo&#10;qKL4fL6p0hDgtMwKcFqEAE7rpxGLjY/OamjA8vMxf3/j2GtMDBYfj4WFGeLjJBopXcbMHy3OM6ao&#10;gd5CkdCEKpHeoBdL9ByOvrlZU16uHh3VUal6nVqpVUuHRov6Borriyv7m9sxiQyjsrH64anEnBbn&#10;e2Hndtzau7A6O2J8oE2lfNS/MRPAac0e9CsJTosQUKcCnJZep9Vq1G2VmcWJ3p6HVjhu+bTozJny&#10;C1YT0V39Mb2e8fSgOFp+FKkmrpqU5t+VX1lfJWhrkXd3a3k8Pao2HerlGPQDjMHuyd5CSlnhRFkR&#10;rbxiqqaXP0CV0IxaS6Ewaq2uLqyw0Hg3wsRE49VacrlxFvAY4LSIApwWIYDTAuYCfMAGhowBogGn&#10;BRACNFBmjJZT4zTtpV5fuP2ye0RSRkZ6coT71e2fGcvePhlLkk4vJm13/8bC4tW3vjlwzdHNHeF2&#10;6+Syt9EiFhYLDkX0PNBURh48YeutAxk0vMiIilF86zNjOdqQlSNag6PV9oWvo3W+fSieBFeZmium&#10;xgeBTxPB3DotdKKF4HK56NyVOc3o6OjIyEh/f39fX1+veYMqYXBwkEKhoLMpU0WZKg0BTsusAKdF&#10;COC0fprJSePVA5mZWFQUlpxsfIzWmTPY4cNYfr6+rJQhZw7wh7zbA9OGslkitkTx6CIDBkM/NKQr&#10;K1Pn5Kik010YvVKolrELmoOLOhNqOYw+Dhtji7EuKpbQ1O0dEHnzsMOBRRfXvdndUKRRq8xwGB2c&#10;1uwBp0UUqFMBTsuETCIU8VkRjifdL6xzX7XAa9WnwtB8elR5SjUvvpATEDKVElDX6eU6UpDPmqDX&#10;VYuSk1VjYzqZDH8aII/HQzXZw+7vYvdW0utKJquSxzLrmc3T655GIMAoFCwuDrtzB+vpMVouHTzr&#10;4gnAaREFOC1CAKcFzAX4gA0MGQNEYxo7fvVkHvyCArMBGijzRsXpznI/tWpaRD3g1c+234qoJIsf&#10;nCgalLS6GMeTy94yqq4HvL3slEdG98y7FurJSXvQYq9u9ume0ZtSMZqir617B3814q3VF4MqyFI4&#10;OTJfTI0PAp8mgrl1WiYE0/D5fB6Px2QyGQyG6W2QzRgKhUKlUmk0GpvN5j5210ET4LTMCnBahABO&#10;6+lotZhMZnyAFoVifIBWZibW3o6NjmJksrGkqQkVGiZpykly9kRBHqWofLy6fbJTIBbKH7u4qrtb&#10;W1CgbmvV9PVqxJNDCkaPuC+M2xNytynDr6uEpVQImDysrN9QPaRvHWuJCvG13BpseyDC6eQEqVuv&#10;R70WcFrAcwNOiyhQpwKclgmtRq1WKUZ6Gvuay+4fWem+75uOe/e77odQCkhduWPRaayshJG2sNrR&#10;whL+QPZo91Bnu6ypSVVfrxEKDagpNTktjpTLlnImpLRufn/wYGQhrUyhVWr0019ztRqTSo03d83P&#10;N14CGxWFxcYaFVdPDzY4OL0L5g44LaIAp0UI4LSAucA00IHApwEAAOYT0EABqCP52EP72ELlM4Zz&#10;tVIuvgyTK33Wc7aMq3r2XLQKowL4sa0AZoOp8UHg00Twf8JpPY5JbrFYLJPcMmfYbDY6pZ++QOvR&#10;FVomwGmZFeC0CAGc1tNRqzE+32iw2tqwnBwsPNz47ycxYAapVubdFxQ5FD/EJFE4VIlEolQq8dkY&#10;Vl+viYlRDvRrmQydkFQtHirglJ+ilZ8+1lR6u7vBuARdiEXVGYp7dBPshuQwt3NrEr2vlCT7cugz&#10;t2UmgNOaPeC0iAJ1KlDDCE5rBl6Xt7qe+a741vXau3exzA52dn9SIScvi9USOzVaVCHq8uaMNNNp&#10;krJSRVKSisnUo6bU5LRQNarUaplWTpZQ7/cGZJLzxGqJUqfC14uYnMT6+jA3N8zSEjt3Djt71viE&#10;rYoKfK55A06LKMBpEQI4LWAuwAdsYMgYAIB5CTRQAAD8IpgaHwQ+TQT/p52WSeE8vHLLnDFVAl4v&#10;TwJOy6wAp0UI4LSegsGAtbRgJ05gTk5YWppRa9Hpxue+PIlSp+Sp+I6dHsH9URwBlyfkP3RaIpGB&#10;RtNXV2syMlRjnf2CkeY239x6p8yBkc5eco8rmRY+SsN6aKqaPnpwWk9wWG6QQ8D1Xde+f7c8LYjH&#10;oqlVM7dlJoDTmj3gtIgCdSrAaf0Qr8tb751eFWi1I8H6uCGsRpLW3kUSlOYw/c+MFHo0kPMy2B3l&#10;YmozdZRLIunKyjR5eeqUFH5yMhd9p6VSrc6gU+iUVOlkJ7cncSy9gdUiVIlws4UaT6kU9dnRQYwN&#10;D2NDQ8aHbKG0thpdl3kDTosowGkRAjgtYC7AB2xgyBgAgHkJNFAAAPwimBofBD5NBP+nnRbwcwCn&#10;ZVaA0yIEcFpPwWDAiouxzz7Djh833gVrYAAvfxK5Vs5RcO3aXQL7I8TTPHRaHI7xSVpVVcYnaVHa&#10;m0SDBRXWGfkn0zvp0nauMpAhTprgY9XD8oKW0cDYGk+XINv9jseXXlz35/rCeNPKzRNwWrMHnBZR&#10;oE4FOK0fMu20VrpdWBt2eY/Bv1yR0kJmCMtzGfY7hpJtW4ZSitnNxYqJYiGTifo4aWmqkBCljw/f&#10;25snFGrF4ke31xgRjbn3+OVRi9kKDmpL8dIZFBZieXlYURFWX4+XmCvgtIgCnBYhgNMC5gJ8wAaG&#10;jAEAmJdAAwUAwC+CqfFB4NNEAE5rPgJOy6wAp0UI4LRmgg4qT08sMRHr78eoVNQoY6pHd8fiKflM&#10;OauG0VA+VRNNSkocS6dKJ+kShlgsFgrFHI54dFTe2KgpLFSnpKgaSvsG6ytJBWUjWaVdsWMdUZNR&#10;NFEUQ9zBlnQP0GiXvVsv2rgdXeF5dp3f9R1pgbaNxYks2ii+JbMEnNbsAadFFKhTAU7rhxifqtVS&#10;fv3795wPLKGFprISCjX1I4MNE4EN3JA4Wvitoda0Kn5XuozWquQOs5lyBkPf08Pr7OSEh0sSE6X4&#10;Wqavc2XIma2czsTR9BZ2O1PBVuge3bgVRyrFhELjQ7YKC7HaWnO+WgucFlGA0yIEcFrAXIAP2MCQ&#10;MQAA8xJooAAA+EUwNT4IfJoIwGnNR8BpmRXgtAgBnNZMKBTM2hqLjcUkksdtlgm2gkOTThVSy7Ip&#10;Bd59waFDMTKNTKqSisVigUDMYokHBmRlZeqMDFV0tLKxpH28KW84u2Qwuawvld6byg+kiYLooiG2&#10;ZLhvYuz43doj5232fOJ4fKnvte150S6D7VUCDh3fklkCTmv2gNMiCtSpAKf1Q1i0Mdpo7+VNbzvs&#10;+WI8LIkRn4dVDo42U0JHhIGpTJ/L4w2J1dz2VDm1Xs3tkUtkMplhfJw3MsLx8BAFB0vwtaCfHoNO&#10;qVN28XpDBqNrGA2TMrpc+7R7rqJ2IC/PqLWKioy3gTVXwGkRBTgtQgCnBcwF+IANDBkDADAvgQYK&#10;AIBfBFPjg8CniQCc1nwEnJZZAU6LEMBpPUKrNV6Y1d6OublhubnY00axY0eS73XdL6dX17GapmQM&#10;ppxlwIxDjWKxeGBAGBjIycgQt7dre5pGBmorGD2VIlJVvc9QwXVKfL8whi5pZYo6aTzm/eR+O+/L&#10;n//W99iaqbF+HpOqUSm1GrVerzPzoXNwWrMHnBZRoE4FOK0fYjDotRpVVqhDotcVq3V/8di6aPTE&#10;3YnAdJZAnjMksKpgRkSMVDr30CpypcNxGsmEXi1GvR02m1NcLCstlbW1aQYHH92BUKlTClSCWmZD&#10;+FBMJ7eHq+Bp9D/44qOWmU7Hbt3CIiKMf2owfX9XcwOcFlGA0yIEcFrAXIAP2MCQMQAA8xJooAAA&#10;+EUwNT4IfJoIwGnNR8BpmRXgtAgBnNYjNBpsdBRrbsa8vIy3unoSnUGn1WujSYnOXferGfXN7DaO&#10;gstT8o2zdDqhUNzXJ/Tz42ZkiLu7tQOtw6SGIkZXpWCgpsaXlHOTFj8kimVLumj8vnHWlEtMj43r&#10;pS//w/fUOg6dLBFyTZsAwGnNHnBaRIE6FeC0nopOqy2Kv58edPvi2jdcNn3Wf+DGuE8CnyfNI/Et&#10;65hhkWNld/upZXmSwXiNaEyn5PG4qCI5lZWyykp5fb2mp+eR09LoNVKNtIHVHDEc18rpmJLRVbqZ&#10;V8caQf06W1uj0+LzMZkMLzQnwGkRBTgtQgCnBcwF+IDNxMQ4VwmBQCDzLdBAQSCQXySmxgeBd5iI&#10;AJzWfAScllkBTosQwGk9QizGAgOxhATjk7QmJ/HCB3RyewqopRX02ipGvfLJUVeFQt/Xp2hslKek&#10;SDvalZhBr6TXibq8emPLa+4NhRYwPBq4NTxFm1SlC6tWBxYn3z6bcPt00O0DeTFu+CqAacBpzR5w&#10;WkSBOhXgtH4EEY8ZeGufz+kNjgv+nH3kEFbSV9dGsZ3gh2Wxct2nBgoGGC2d4sFs2UgylzWJahJV&#10;I5+vdnOTx8UpUXU+XqMKrVKoEqWN5zh13p+Q0vDSx5FKsbIyrLgYy87GurrwQnMCnBZRgNMiBHBa&#10;wNwxYxwHAoFAIBAIBIKCd5WIAJzWfAScllkBTosQwGk9QiQyXqEVE2O8WuuxZkSlU0k00lZOZxGt&#10;vJHViv6h1qvxedNIpfr6emlVlaQgX9TXLdApODJKBb/VvyumutKVFFzCdG/lNbOk/XyZ1D9fdD89&#10;4sq+SOuDsR6XytOC8FUA04DTmj3gtIgCdSrAaf0IEiE32dc6xva45zcf5Z86qc1ubWgavUcTRJdy&#10;csOZvQUkak0frz1V2BXFYdJMTksoVIeEKNLTVUKhQSZ7VKXGNlYtzSDnOnd5kSUTWr3OgD1Z4TIZ&#10;Vl2NlZZiaWnG28OaH+C0iAKcFiGA0wLmjhnDNxAIBAKBQCAQFLyrRATgtOYj4LTMCnBahABO6xFc&#10;Lnb2rFFrPcmAYLiAWlo+VV3FqBOrJXjpY0xNaW7eZEZFMES8KdFEjajLi1kdSc5Nq47ozvShe3fw&#10;nGkCXt8U1k1rtbxVc8by1PJ/t9mzYKSncYo8iK8CmAac1uwBp0UUqFMBTusn4VPJxS62LffcmI7R&#10;3QXNhXx5AV+ez5fX5vGbg9j9YfeHwq+yaOMmp6VUqul0/dCQLi5OWV098wteQCtx7/Ht4Q+wFVyd&#10;QYeXmlCp0JGNNTRgvr5YeTleaE6A0yIKcFqEAE4LmDtmDN9AIBAIBAKBQFDwrhIRgNOaj4DTMivA&#10;aRECOC0jBoNRaI2PY3Z2WGQkXohheoNeo9e2c7qSxzLrmE09/H65Vo7PmwZ9g1ks/eCg2seHnZFC&#10;4U00C8nlstHUqeq8waSykrih5BhmWB8/kC4UNoxiVUN1N26VXba6svXvzqdXTJEHeUwqviJgGnBa&#10;swecFlGgTgU4rZ9EyJisDvNqcfcYunSvJ6WklSPN50jj2dLqSkFnCr87NK4n8D59uIU10a1WKdH/&#10;cbmG0VFdZKSyogLVqrHpfUgjqzVpLL2e2dzB7Zn5VC3UGqCf+/Z2zNvbeAdChcJYYk6A0yIKcFqE&#10;AE4LmDtmDN9AIBAIBAKBQFDwrhIRgNOaj4DTMivAaRECOC0j6JtYXIwVFWG5ucZLAR6g1KkEKmE+&#10;tcS56/6QcAQvfQyl0pCZqcrPV7S1CXqb2ydr7AXDWXq1mFzNrfVgJOdxglt5hTRxDVcqj23A/Mtz&#10;PG6muV/1u7ErwesKvgrgMcBpzR5wWkSBOhXgtH4SuUQ42F7VHOyftfi7fld/jMbPo/JtJvgVo9Kx&#10;YUVj0HC1UzelKmCy8b5GKdUoZVotRqfrfX0VeXlqjcag0z2qWJlWjtrbaFIiam/5qqf5BgoF8/DA&#10;0tMxMhkTCPBC8wCcFlGA0yIEcFrA3DFj+AYCgUAgEAgEgoJ3lYgAnNZ8BJyWWQFOixDM2mmp1cZb&#10;WslkmFiMJSUZh0qbm7GBAXwuhglUQpJwtJBWFjYcS5ZM4KUPUKkMIpEhNVWVlysd7psY725iNnuz&#10;Oos4g4KxCn53Ii+2hnevh1dHF5N4UoZbMss6NPDiNj/LrdnhjhUZwfhagMcApzV7wGkRBepUgNP6&#10;SZQKKXWkuy0xKnbtqvY7LrrqgcqBKe8pYSlN1klV1ASSKx2GqFUR9MZAtZSlkXFQr4fJ1AcGKvLz&#10;1XK5AVUtviLjU7XUcq08ipTg0OHOUfJm3n4QgXp3WVlYfj5WVoahY9ucPhRwWkQBTosQwGkBc8eM&#10;4RsIBAKBQCAQCAreVSICcFrzEXBaZgU4LUIwa6clEmE8HkajGf/839MTCw013oHwsfELsoRaRCsv&#10;naqqoNewFTOriMfT0+nGB8PkZgn4lDb+WLWgP2Wior49kjNSLGJ0y4OHhWfHuMNsCcaXdZ642bDh&#10;2Nlv/v386j+M97dOjvbhawEeA5zW7AGnRRSoUwFO6yfRaTVSEa+rIvv+4RWVV68p3LM6awezudJC&#10;gbxEqCgNYJbempysTGE1xqr5g5rpq105HH14uLKwUI2aUJlsZsVGDMffanNiyJkzbz+IUKkwBgOr&#10;rsacnLCaGuP1tWbzuYDTIgpwWoQATguYO2YM30AgEAgEAoFAUPCuEhGA05qPgNMyK8BpEYKZOi2Z&#10;zOiuamuN9xssKDCmuhprasLkckz56Keii9cbOBBRSa8jSyZkTz5JC1FWpq6oUPf0aAd7ebzBbE5f&#10;PquzcqSouzmI3V0pGqIq4mliZ5pwrJeqbR/P3r4rbuk3gdZ7whyOCthTYj4bXwvwGOC0Zg84LaJA&#10;nQpwWj8J6saolfKxnqYU9yvl16727b8+kF01xJeV8WQZPFl5jaC6gN8eU9cRWcnvThIOZKOXyGSG&#10;jg5tU5MGNaHDwzMvxsqZKEStbh9/ELW6M6tdq8UkEqyvD4uLM16qhf5hNncgBKdFFOC0CAGcFjB3&#10;zBi+gUAgEAgEAoGg4F0lIgCnNR8Bp2VWgNMiBDN1Wmw2NjGB+ftjDg6Yi4vxGS0ymVFoPUk1o/5q&#10;8+1aZiM+/SRubnJ/fwX6h1bO5rT7M1uTqU39A9lj9d7Mxjphs0SZzZPFsqXUsh5lWoPf8n/Yf/zH&#10;upzolvJ008uBHwJOa/aA0yIK1KkAp/Uz4dDJ9YXxpdevZn349XhEEiZSVHGlMSxJFV/RJFTm3x3P&#10;vTZCy7OmlznjLzAeqDpXV3lZmRqffkADqzlnorCa0VDHbNIbntZHYjKNF2kVFGApKdj4OF74sgNO&#10;iyjAaRECOC1g7pgxfAOBQCAQCAQCQcG7SkQATms+Ak7LrACnRQhm57TEYqPQqq3FcnONF2a1tWHd&#10;3Vhvr/EKAJQHcJS8elZz2VRVNqVgTEzGSx/A4eiZTH1MjDIlRaGTM1W8IWZb4EhRSoVbX2cSldkt&#10;rx03jueWMsUtDDErtV4akG+37O0zC14Z7WmijcFdB58JOK3ZA06LKFCnApzWz0QuEaKWrTzIzWf1&#10;5+12Lqrk+qERZrNEmcIxtoQ1sVMNIZP90YHDyREa4YhWQkMvmZjQRUUpq6rUbLZeLn9UvUw5iyKh&#10;RpMSAwbCtfpHbfIj5HKj1iovx7y9jQ24RPJ40/2yAk6LKMBpEQI4LWDumDF8A4FAIBAIBAJBwbtK&#10;RABOaz4CTsusAKdFCGbntNhsbGTE+Af+/v4YaiueMRg6LpmIJCUUTZYPCob5qpm3txob0w0N6bKz&#10;1UWFCo1gWMFso7cF96SlJh7ta42l6zWGKr7iHk1YMymcnBLyo8rEzilWS3+/9xMLLmNCKuLhawF+&#10;ADit2QNOiyhQpwKc1s9Ep9UoZOLKtGDbXZ/UnL0svRnP7KZQVdpwlsR1UthSwO7JZrX5pXaHZyin&#10;atWcLvQSOl2fmamqqdGMjOgEgkfVqzfodQade4+fdcsdjf7ZjUB1NWZvb/wv+vFSz7zY6+UDnBZR&#10;gNMiBHBawNwxY/gGAoFAIJB5lClGQ3NrdnlDTv1Q05hw5twfhslt76c0/5wlHw++lcb85vGuKfnM&#10;uRBzDd5VIgJwWvMRcFpmBTgtQjAjpyWT4VdoJScb/7p/ZMT46KynDVUbMMOAYMi5y6uQVipQCVU6&#10;FT7jAfn5qtRU1fi4ljIulZGShX2ZY+XNA1k9df6TpcWcdI60RCBvECvpgwxl01jr7Xtlx077nt3o&#10;dn6NTCxQq4n8KXrJAKc1e8BpEQXqVIDT+plMGxdtd0NhpNOprBNHKjYemMqtVFJ5MZMCt0lhwwCz&#10;o59ZcrOh0qGa1xws6s9EL2Gz9eXl6ro6TXu7lsl81BdCzS9K0GCkc5cnV8kXqSX4jBn09WFJSVhx&#10;MVZXZw5P1ZrnTsugEJcU9l/0aTvg1XktnU6exxfOgdMiBHBawNwxY/gGAnnOyHvybv3V4qmstK3m&#10;/2B5CAQC+XmZ6I92Ovnlm6/gLYqRvy87H5beL5q55MOQa28s/aNpyd0J5JlznxL5YHeF5439Hz6+&#10;kTc3nAxqaGMqfrAwxOyCd5WIAJzWfAScllkBTosQzMhpiUTGZ2jl5hqv0BoeNt7A6hlfQANm6OH3&#10;27Y5F1BLVTqVzqDDZzwgPl4ZHKwQCHRCnkTcE8BrjyMVjg7mTHQlcfKqeR5TwiKBnKzUSHsmsbKB&#10;CsvLCTs3R9oejXA8oVTIdLqX/zZZLww4rdkDTosoUKcCnNZzMdxVlxZkm3J0b9KSbycTc7BhRhyV&#10;7zYprKcx22iM3EvdxdbNzAoXXlsMWhj1gGpqNPX1mqYmDZ0+sykOH4517/Gly1lc5TMubB0dxQoL&#10;jU/Vys83/rHCy848dlpaWs/IyVs1FpeqH6Qzgzd/O7fgtAgBnBYwd8wYvoFAnjPSpuhj+EDwDN7c&#10;79n8nJdKQCAQiCmMPp89H1lYvPLGygu2gQmB0ckBAXe3LXgdNS2/WuyUPiqbubwx3GL37b+y+OMb&#10;b75mYfHXLdGjP1jgByGXnX/7FQuL19/fePGye7iPt/OJjQt/ZWy//rzcvXVwxsIQ8wveVSICcFrz&#10;EXBaZgU4LUIwC6dlMBj1VV0d5uJivFcVg4EpFM8SWnqDXqlXdnC77druFdMqDMbB7EfD2VSqbnhY&#10;V1Skzs1VaRQitZQp6vKhV0eXOY3WhlN7uvi5QwInmqBWpFQZDNqCbr1bQea1c34Xt6b53cwKddBq&#10;VEZlBjwDcFqzB5wWUaBOBTit52KkpyEr3DH6ysGAnSvGPML1iY0cpoiu0tr2jF/qGKG28cdr6VXW&#10;0W3eKSpWq5I3KpMZ2tq0/v6Kjo6Zpr9PMNjG7Uodz86k5ONFM1CrjU/SamrCUlONbXtHh7FVf3mZ&#10;n05LK+TGRza/9chmgdMyF8BpAXPHjOEbCOQ5Y3JaP2/4GAKBQH5WHlwA+qljOvkxfUWuuvzpaxYW&#10;HxxKpT4qxKMgtUVt+LXFv271dLde/HMbpaHMw1vvhtbRRx6WMEejL3xttFq/uxZPhpsQmnvwrhIR&#10;gNOaj4DTMivAaRGCGTmt0lLs6lXj6KdS+SyhhdAb9HKdop3bZdd2r2SyEi99wOiorrtbW1amLi5W&#10;65QCnYwu6vKeqowqsBmtDKb2DgtyxgSOVEG9WGlAq8pq19lnpl8/43Vla0awfV6Ui1bz8j/3ZTaA&#10;05o94LSIAnUqwGk9FyM9jdkRTpHWh3z2rRi5F6QPq1KzRCq94ULn6P7mIS5ZSu/lFp5JqHdMU05W&#10;aXj96CUdHVpXV3lz88wvO0VCJYnGIobjY0eS8aKn0tZmvJcsattra413l315mXdOS6fqbxjceW2G&#10;zTIFnNbLDzgtYO6YMXwDgTxnwGlBIBDCw893WmlhYfGGfcMj22QMN9veKJx+UK4c54yGHV5g8cr2&#10;u3Xk6WVevFEabQ5eYpRaW13gSlOzD95VIgJwWvMRcFpmBTgtQjALpyWVYlSq8UZVbm5Yd7dRcT2b&#10;CSnNts05aSxDqVNq9DOvHiguVsfFKcfHdXS6Xth2T9TtY9CpuGOiuIO9Mc7DYWPMtCl+rUhBmxRg&#10;w0xmRDbJxtvl+y/Ornp9anxAA0/S+inAac0ecFpEgToV4LSeC71Oi1q5JO9rZ779j6KzZ0dv+8ka&#10;BrQk5p2BycsDNJ5CxebLemK7hjPqJQMRCloFesnIiC4lRdXQoCGTdVLpo0rWG/QoxbTyQlppDbOx&#10;nduNz5gBj2e8o2xcnLFtf6nvQDifnJZByWYFBTS8+khi1Xzm3LTg0SQ4rZcfcFrA3DFj+AYCec6A&#10;04JAIIQHd1p/vFkz9EQ5I/nK56h4ZWD/2BPlss5M679avLbApqqHY/Jes2iU+pO3GJ3WAZ9uycxZ&#10;EDML3lUiAnBa8xFwWmYFOC1CMAunJZFg4+NGp+XpifX04IVPw4AZxiUT15rtEkbT8KInyc9XR0Up&#10;JyZ0bLZO0HJH2OGh0xg4o/KEI71RLsP+o4xUOr9FoqRT+Vjv5GRoWt8NN5ftX5xf/QcWbRRfBfBs&#10;wGnNHnBaRIE6FeC0XoBUf5uzK/8z7/SJgZse0uoebf+k0+DktaFJtlLNFMoHUvpHcppEPaFySila&#10;eGxMl5FhdFojIzqJZGYlV0xVl05Wlk5VNbJbn/4BCIUYnY7FxmL37hlvKqvV/vifLPzzMm+clkHQ&#10;P7jM8qG+qn71Vmdgp0TKox4Ap2VOgNMC5o4ZwzcQyHMGnBYEAiE8ioFylwUWqGk5fr+Z+7CQ1J28&#10;56+vWPz6RGDfk7aJ1mi79I8Wb1vHG5+zNUunJetItfot2vSnLtk0xQ/mQswreFeJCMBpzUfAaZkV&#10;4LQIwSycFjpOSkqwggIsJ8f4R/3PQG/QSzTSIeGIQ4dbBjkPL32S+Hilq6tcyBPr1SJRpxevOajR&#10;n9UaxRptZuW30g90kWMmecbl2ilYRG32yaN3Vr+f5X+7KitMLoXhs58GnNbsAadFFKhTAU7rBSB1&#10;11ekBwee3nR3zQdTnnFYVF0emZXK4BfxpJU8mZyr4g2Ot7veHMuMM+jUYpGGQtHV1mqSk1UTEzp8&#10;FQ9A1a7QKlCDHDgQIdXIFNpn9ONR2x4UZLwJYXo6+theygdrzRunpWlPa8TdlWXDyVwGWTH91QCn&#10;ZWaA0wLmjhnDNxDIc8bktP64zD4ru7xhOs3FHfRBzozFIBAI5HnCmUi++t2vjFprl3Vqfx9H0lmX&#10;eHLxHy1e+e585hjpiYX55d47f2Xx9++jR6Yv3pqN00Jbidrz9isWFgv2RA89uRWIOQbvKhEBOK35&#10;CDgtswKcFiG85E5LpUIHivF+g6mpWF4eVlFh9FvPQGfQ85T8fsGQS7d37kQRXvoApdIglRpSU1UB&#10;AQoRl6tTsMU9Aby2iAZfZnMEa6CVndfBONVHTZriYzo91krGwmuyTh21X/t+VqBddU6EXArDIj8N&#10;OK3ZA06LKFCnApzWCzDa21SdHR54bovD+g8n3aL14dXlY4z8KW46W5zPlsgFat7wRJur80h6ok7O&#10;lQgkU1O6ujpNYqJqfBz9HGGP1/S001K6dHmHDkbzVQKJRorPmEF1NZaUhGVkYFlZxtvMMhh4+UvE&#10;PHNaNZ8FjFQwNI8+K3BaZgY4LWDumDF8A4E8Z0xOawavvLHyikveCJgtCATy4mGS091PfPgKalJe&#10;f/+rL9+wsPjVV5c8y6lPqiYFqSt+268tfrUmuJxhuqzqeZ0WKz/Mw9re2dre7uSOpW+g5mvxSVuj&#10;RZuxGMQcg3eViACc1nwEnJZZAU6LEF5yp9Xfj504gR0+jO3aZdRaP4pKp2pmt9cwGtPJuS3sDrz0&#10;Aa2tmqwsVXe3lkTSSafalIx6OaVENFhR5TxVEcgoGBBkjQhiGcIWlhjjSrGqISyoMvXCUesdH+RF&#10;uzSXpihkEnxFwLMBpzV7wGkRBepUgNN6AabGB7rqCgJv7bPZ88mInZ/MNZPbReIMkS2HmXZjbKlO&#10;z56U1Lu29kaVCbvCFVON6CUtLZrQUAVqXQUCg/bJhxiq9ZrU8exsSkErp4MkesYdXFFXSqdDa8Eq&#10;K403mEV56fhJp2VQyQdIvPZhFP6ISPfjx6tWKu02Lslrp8ikM6+O+3EMQgqzhCSfeUYFTsvMAKcF&#10;zB0zhm8gkOeMgtRdExydHIgnycfbfvfiv02brc8PJ4zAhQ4QCORFoxgZbXTZ/dF0e4J4/cPdzoFV&#10;TzotDjn61OcWr2y0rWI/KHxepzUauOOv+BaM/O3zzWetAkqqJ2Q/WBJidsG7SkQATms+Ak7LrACn&#10;RQgvrdPS6TCBAOvowG7cwGxtMUdH49/yPxupRsZT8ivpdVX0ulpm45BwBJ/xYLy0oUGTkqIaGNDS&#10;aHoJuUxOzlVMtYlHOyocJov96EmDvNQxfg5b1EPhYD00TWm3PKEq6cqxm7s+Lk32624oVClk+OqA&#10;ZwNOa/aA0yIK1KkAp/UCcBkTY33NYQ7HbPd91uXsxfBJZhe3cio6HcbYHhQuTaUdn5K2hQz0xdVM&#10;FgcKB6oNOtVAvyonR9XSoh0a0snlT1S1Vq+tZjRUM+qrGHWd3B6ZRqbSqfF5D0FtNMrQENbVhfn4&#10;YF5emEz2kt2B8Keclp5R2/nqQ6t0vadY8MzupUHOcb9bgy9p2RZLfz6p9XTAaZkZ4LSAuWPG8A0E&#10;QkCYY3FXpm8a9vatZLJ85lwIBAL56Yiact3W//UVi1cW7XbLz68ucDm/4Q2jc/poi3NFE9N0SZas&#10;p8hxgcVrH14p7Xx0WdXzOi354Bi1qZ/S1E+ub26IC3XctuB1tJlfLb6TPCT9wcIQ8wreVSICcFrz&#10;EXBaZgU4LUJ4aZ2WTGa802BJCZaZaTRbP4oBM/TyB9o5XbEjycWTFXjpA1Qq410Hi4vVoaHKqSmd&#10;RmMQdnoJmu3VUp2UqSm6Tkt3n7QfYYRTOSMiKbuehN3L56aVDbfVRDmfuX3g8/aqbBZtVKv5wTgs&#10;8APAac0ecFpEgToV4LRemFR/G4cji3NC7lYmB9JvRnOuxmQzhdksUT5fXjEln2iQDqZ31Vo7jmRk&#10;amUMhUQqFhuKitRBQQo6/Sn9IoFKGE1KzKLk9/OH6DImXvpUwsOxwEBscBB7uQ7+n3JaT5qqS9Xv&#10;RDL4+JwZaPrzWh/Yr5ovk9jESAlwWmYGOC1g7pgxfAOBEJOhjD2/trCw+Nq6nDtzFgQCgfxEZJ1F&#10;Tl++YmHx1yMudSy8kMOvz/Pe8ldU+rcNgb3Gq7UmW++u/rPF21ein5BPs3meFoqC1Jdx2PhIrdcW&#10;2NcPzJwLMa/gXSUiAKc1HwGnZVaA0yKEl9NpGQyYUGh8wkpWFtbQgI0+445VD9Ab9OVTNeVT1cWT&#10;5S3sdrz0AQKBYWJCX1GhSUtTMSgMlZAqHU6QDESQq8XjleLeVH5lLvfyAC1whD5J5wlrhzCf0vGo&#10;lKr00BiXc16Xtwx11Ij5LL3uyTtqAU8DnNbsAadFFKhTAU7rhanNjU64fznC4VjY7cMsxwSJU2YH&#10;XdjMEIYwxalTUt6ocrxkuOJywEBcpmyqWy5gKxSG0lJ1cLBiYkKnUs2sb5FanD6ek08tbma3k8UT&#10;eOlTqanBysqMf8pQUoKXvBT8pNNCiwh6Bj57JJaanAZUPzxqNbSxTZYPlrk1UCsh6MAGp2VmgNMC&#10;5o4ZwzcQCDFhNli/aTGLYWUIBGLGoTfb/uM1C4sVl4voT86SdWZaG28UOH0N6Ei1x7vo329+vWbH&#10;3i2PsnPZR68bn+r31ZYtO/bvdqruemINPyfCcu+taMUWH3jks2bMgphX8K4SEYDTmo+A0zIrwGkR&#10;wsvptHQ6dHxgDg5YdDTG42FSKV7+DHQGXfBgVMxI0piYPCVj4KUPGBvT1dRoGho0TU0azlC1bCxL&#10;xWpTc7pyz1FKbtDQAmS5an/HmHvXuKSPoqzqx2Ibmjw9/G/sjvO4lB5ky54aN60H+EnAac0ecFpE&#10;gToV4LReGA6dPDHcZbPnk0Nf/L8C/ywsqg6bFAhpgrNjXPdJo0tgdjMKzua2+WWxm9Pl9GFUUlWl&#10;CQtTDg9reTw9asIfR6aRVdHryqeqC6ilvfwBvPRZaLXY2bOYnR0++VLwM5wWQlkb1/hALFW/epfU&#10;rcJn4GhFsZ61DxZosGx98j6PswGclpkBTguYO2YM30AgxGSqxupPFnCdFgQCeZF0x65H7cfvbZKp&#10;pnsMPhZq+fnfo3nHAvuluNP6UX51MKNtxhp+OtKm6GPGF7/pnM2cMQtiXsG7SkQATms+Ak7LrACn&#10;RQgvodNCXyvUCAwPYx4eWEoKJpdj6h+7759YIxGohIEDEbEjyXyVQKyW4DOm1ZhKhXV2ajMyVN3d&#10;WhpNJxwtk46kKOhdCkZ/weWJotuTXVJVjUDmSZpM76NImoYkhW3SqNJiO2uHI0uywu62VqSLBWx8&#10;dcBPAU5r9oDTIgrUqQCn9cLwWZNT4wMOR5ec+vY343GZ3KwafUmfpHIwlClO5Ei7parWLk7V3Y6O&#10;4OKJgjDRSJtBK29qVCYnq3p6tBSKbsa3X6VTk0RjTey2sKGYWkYjXvosUMMdHGz8g4beXmz8JfmT&#10;gp/ntDCDYMry+kO3VLupSPhYReqotV1vPzBP74RNsQk8qMFpmRngtIC5Y8bwDQRCRBQD5S4LLCws&#10;fn02DB5IA4FAnjcmp/XUBgS/r6nRaY1zpX3DE9OPwno8A9FXvrSw+PMa78amfmrX1As80o+VfvNr&#10;o9NaE1H96DFdEHMM3lUiAnBa8xFwWmYFOC1CeAmdlk6H9fVhLS1YUBCWn48XPhuabIosmfDvD4sd&#10;ScaLHqBSoTbZUFWlCQ5WjI8bLxyQTxRJhmKl1D4pjVRyk1bgOBnGFMcxRTUMTvcwTVLaxc+oYYRn&#10;Jlsevbj2zxXpQRw6Wa1SmNYG/CTgtGYPOC2iQJ0KcFovjJDLZNHG3M6tvrT+zdb8jIHqSo1HoTyo&#10;okOqqhMpI5jitC5hazinO7JmKNqV21mhU3C6OmSFherWVk1Pj1b15G3z9Aa9XKvoFwzZtd/LmSjE&#10;S58F6lk1N2N1dVhs7EtzB8Kf6bTQm2c0dj8UVxZWncks/JK3J3TXta6MB+XEAE7LzACnBcwdM4Zv&#10;IJDnymh3iXtMQ9Pk46PGsr72jPOL/whPo4FAIC8YWr31p69ZWPx5uVNtJ/OxS7WYU9lOW39lYfGr&#10;tRFV7MeWfyLPeJ7WcJn1xoX/uuBCQLvgQaGg2PvSSe+ikmHho8U4/LrU28ZHeVn8/fvokbGH5RCz&#10;DN5VIgJwWvMRcFpmBTgtQngJnZZKhQUGGv9Iv78fm/ixJ69o9Bq1Xp0zUZROzu3i9Q4IjPe/ehwe&#10;Tz8woKut1eTlqRkM47dVSkoSdXpy+smcfna9N7MymOU1JQqnCzvYvOGOEZF3Pul+VKmHQ7z9ae+r&#10;23oaihQyCTxJ6+cDTmv2gNMiCtSpAKf1wqiVcoVUHON6zvXc6mSf2+mBTup7uUq/Urpc3SNWuE4K&#10;Izv5bbHcnuTh0ZxKdmuJnJLPmqBRqfriYnVqqlIkMmgfazgNmEGr1w6LRu07XLMo+SqdCk3i834I&#10;+rCoVGxgAHNzwxITjZP//B/fz3Za6Eddkuzz8AaD1W8HTjKM715REdnwoLB2d5mI4OYVnJaZAU4L&#10;mDtmDN9AIM+VkXLnNywsLN5cuuW8nbW9s7X93fMHVxhLLF55c3dY8YRsxvIQCATyMyJty70zLZZe&#10;f3/jJWvv2MDoJB9v5xMbF/4Klf31mGfzj9zU9OlOC2+snigXFLtvMJa9smD5sRvXjS2YHb4Jiz9+&#10;eaWg6XGdBjHL4F0lIgCnNR8Bp2VWgNMihJfQacnlxoepODrik89GqVPKtXKvviDXbl+VTqXWzbxF&#10;4eSkvrZWU1+vbWzU8njGcUFJf7ig2W6qjTHZJmuL4tQncO7RhEFTwkEun9w4ILwc037jXtidozFu&#10;55N8r1OGOkzrAX4m4LRmDzgtokCdCnBasyQ7winM4ZjPzQPeN/arHbPV3sVyhXpUrLCZ4Ad08NsS&#10;eX3ZrPEKGrOpUNTlpREMoZekpam8vOQcjuGHt4wdFZPvdLhlUPKkGukPm+snkEoxGg27cQMLCTFe&#10;tmVWTgv1M+nk3VYPDVPD9U45v2fgswfO6TVP8hjhf2gBTsvMAKcFzB0zhm8gkOfL1EhywJ3di/9m&#10;HATGeeWNxSduRDe3wXAwBAJ58YjaqlJuHDI58ge8snDN5eCEds4PFn48Jqf1990J5MfLR9tjN775&#10;isUrG22r2I/KJ0fSw5z3QAsGeUbwrhIRgNOaj4DTMivAaRHCy+a0BAKMwcBsbTE/P7zk2cg0MrFG&#10;4tkb6NLtozfoUfAZD+jp0YaGKlpatAIBPsD6uNOqj2BXxHFsKHwfGp8tFDHquicOu+Xs3H9h7Rtp&#10;gbaTY30yCQyZPR/gtGYPOC2iQJ0KcFqz5AmnldqszmrT9dAo/VNXKbywCRFnUj1UKqh0nBjNa5CN&#10;ZSqZTWr+QE2lMCtL1denJZF0M2pdqBY1sdsq6DUZ5NzBH1xW+wRarfGpipaWxh8Cnc6otf7JeS6n&#10;hXqa/Xmtrz6UTDbN2+1r8H9btgaR56BpBadlZoDTAuaOGcM3EMgL5bGn2gxzR2bOhUAgkBeLYmRi&#10;6sGDsl7s4VgPg1ZFb5946hP+5INjVGjBID8M3lUiAnBa8xFwWmYFOC1CeNmcFpNpvN+go6Pxz/N/&#10;CqlGJlKLPXsC7nV540VP0tKicXWVt7U9+pv2x51WTQS7NJZ9jczzovHFYjGntnNkt33CmnV7P7HI&#10;CnfU6bQwDv68gNOaPeC0iAJ1KsBpzZInnFZZr6a8D6sZpjaNXSbzIlgSpd5AqhLnnKUMprYrqGXK&#10;qWolva6tkVterm5t1ba3a2d0kVQ6FV3OrGc2efUGNrFa8dJnweViFy5gPj5m6bRQZfGD7j26A+GD&#10;1KzM4snxJQgFnJaZAU4LmDtmDN9AIBAIBAKBQFDwrhIRgNOaj4DTMivAaRHCy+a0Bgex7m7j87SS&#10;k/GSZ5M4mu7TFzImJk/K6HjRAxQKA52ub2rSxMUph4aMz9JX0utkw4kqTodaOFx3n1Z+Z8qunevS&#10;w6MotXSBTNcyPh6RGvblF5F7N8W6X+xtKoVB8BcAnNbsAadFFKhTAU5rljSVJBcl+jifXWN/bJms&#10;oFVe1IbVDKvaKajZrBcr3aeEYdmsnLMUUgFdp+DKJ4rEfaEixoSQr0yIVwQHKx5/pBZCb9Cr9Zp2&#10;bpdjp2fFVI1Cq9TqjY3z00ENCJmMtbZiHh5Yfj5e+E/LczstzCAeHl5p+dAzTcd2sEk+N0cyOC0z&#10;A5wWMHfMGL6BQCAQCAQCgaDgXSUiAKc1HwGnZVaA0yKEl81p9fZiHR1YaCiWloaXPBv//jCbVkeh&#10;WqTWz3w0i0xmoFB0jY2alBQViWQcNlVQCsRdPhrhsE7FL7en5V2auDTMvTXGV+kNarHCUD086h/j&#10;8cnfww9tzot2He1tMq0HeC7Aac0ecFpEgToV4LRmSXtVdmVm2N2TK24dXCTNb5YVtGI1w4bOCdRs&#10;dkhVVmSeZwYj5yxlpJhr0CrklAJRl7dKMK5VKcPD5R4e8hlOC2HADJ28HocO97LJaplGrtU/+8FQ&#10;6CNTqbChIczKCouPxwv/aXl+p4UZxPRLlx96JmPm5ElaJsBpmRngtIC5Y8bwDQQCgUAgEAgEBe8q&#10;EQE4rfkIOC2zApwWIbxsTquqCisrwzIzsfJyvORpTMnow8KRpLHM8OE4pe4pvw0TE7qkJGVNjYZK&#10;1YvFWoNeIyfniDo9KeV9I0XMwWz+QJbg3Cj3BoVvQHXIFMpdc7uvu9ttWRh4ZXdRotdY/0/dFwt4&#10;GuC0Zg84LaJAnQpwWrNEpZApZOLbBz6/uP7N4YqisZJizL8cS2tDtTmq0HhNiSJaeFnxrOZc/niF&#10;iNOaL+7xU/MHdApeZ6eqqUlbU6NubJzZDkg00nHJROlUVdBA5E88VQt9ajSa8TqtlBSMQjE+bfGf&#10;lud3WsrauMaHNutBaneXieakYQWnZWaA0wLmjhnDNxAIBAKBQCAQFLyrRATgtOYj4LTMCnBahPCy&#10;Oa2yMqyoCMvNNcqtZ0OV0gYEQynjWVGkRKVOhZc+Bpmsi4kxOi0mUy+Tag16tclpjRX1DmUzhgoE&#10;QwXC82PcmxQ+WljPEEjvZnZdcbn9/aeB1/cWJ/uOD7SZ1gM8F+C0Zg84LaJAnQpwWrNEp9VoNWq7&#10;g19c2vCX/vK84aJ8zKcMS27B9IYxudqXLopq52elshtz+CNFInbzQ6fF7etVd3Roy8vV1dUzL6KV&#10;axUMOatsqsqrN7CXP2DAfvSjQZ0Eb28sNRUbGTE+Yeuflud0WgbxwOCXDyTTq9dq33wonK51ZbCe&#10;fcPGFwaclpkBTguYO2YM30AgEAgEAoFAUPCuEhGA05qPgNMyK8BpEcLL47S0WuMDVK5dw27cwEue&#10;zaCQ1MBqyaMWZ1Hy1bqZY6YGAzY4qHNzk1dVGbWKXi3RyVlyco64N7A/dag9ilNfJairE3pOCYOY&#10;xgEd5fjUyE6bsh1Hr33/fvz9y3TyoFT4Tzx4+gsCTmv2gNMiCtSpAKdFCBUZwQVxHm7n1wZe241V&#10;DxtTS6J0UsOZ4oQBYU45vzqT1xnLpdcUSvpC1NxerZQ+SVNTKLq0NFVW1lP+5gDRyukMGAivZTRS&#10;JFSFVoGX/hCFAn0lsOpqzMcHq6vDC/8JeS6nZZBz3O/W4IbJsi2CzE/2qX0gnKrfCZtiE344g9My&#10;M8BpAXPHjOEbCAQCgUAgEAgK3lUiAnBa8xFwWmYFOC1CeHmclliMCYWYvT3m6IiXPJtOXk/pVFXp&#10;ZCWKWj/Tncx0WiqBVkKVk/MkAxG9CUPNwayGemF9q8hrShjCEGFqrZJEHd57q3T30Wvb3kv0usqe&#10;HJOJ/4lvcvULAk5r9oDTIgrUqQCnRQjVOZHFyb4uZ7/zv7JDVzOoqx7EKgapbZRYtiR5WJRVK6jI&#10;4LaGsul1VTJSkorVpuYPMenKyUldUpIqLe3pTqud2xU0GFnDaBgXU+Q/4rSUSoxMNtosHx+spgY1&#10;Mdg/Z7/reZyWujur5VVcL9WszOLJUc+TTt5t9dA5NVzvVBB8QIPTMjPAaQFzx4zhGwgEAoFAIBAI&#10;Ct5VIgJwWvMRcFpmBTgtQnh5nFZ+PpaUhNXWYk1NeMmziRyOv9p8my5n4tNPMsNpqQWD8olCJb1W&#10;xWyuuTeSc5bSPClvk6qiWJJkhgjrpskrOjuu3Mk5fezyprczgu1NKwFeAHBaswecFlGgTgU4LULo&#10;a6vpbCix2fvpvRMrWE1t/MoWLKpOUNrfJlEVC+SoIU1JYKF2dbJVhhaWDEYJmu30Sh769/37ch+f&#10;p/uqPsFg0lhGJb22g9stUv/UwDqJhPn5Ge9JOzT0T/pUrZ/vtJTk0Y2WD/TSrYFaienQ1fTntT4Q&#10;XY+XEwQ4LTMDnBYwF0w8YMYIDgQCgcyHQAMFgUB+kZgaHwTeYSICcFrzEXBaZgU4LUJ4eZxWdjYW&#10;G4s1NmJtP/YsK61eq9KpoklJt9qcGPKntBUqlWFqSt/ZqY2PV3a0qw1oeU6XbCxDNtEkm+yrv08u&#10;vEotnJAWCuT5fHkZW4LVjYiy64pPnEo5ecDl9KrSZD98RcDzA05r9oDTIgrUqQCnRQikvraBzobr&#10;Oz50OPw1rbaOVVqLRdRKSvqH5epSgdyXLkpIYaF2ldok1cj14oFYQetdnZyN6bWJicqkJBWdrudw&#10;ZnaWxsWUsulrbUsmK7nTAuzHGB/HIiOxvDysvR1js/HCfyp+rtPSCiNcHt5msMGyVf7wwDXI2U62&#10;D25IeKlmZRqHSB0BTsvMAKcFzAX4gA2hQzYAAABEAQ0UAAC/CKbGB4FPEwE4rfkIOC2zApwWIbw8&#10;Tis+HvP3x/r6jH+S/2wEKiFNOpU6luXbF/LUkVA6XR8QoCgsVEulBqVcoVPyFdQScbcPr2+APaDo&#10;iuM2BbDsBnhXyTyZ3qCQqbDwminXaOslf/I5tqa5NJUy1IGvCHh+wGnNHnBaRIE6FeC0CIHH46Ga&#10;PPPdH65ufbcrJ4WUnokFV2HFfZjeUC1UnB3jhheym/xZ45Vi9qBC0Jsq6vbWiil6JV8s1qOOUmCg&#10;Ijl55h0ItXqtQqvIpOTdbr83Ivqp45zNNj5Sq7AQS03FRkbwwn8qfp7T0o6Vtb/2wC29HUCl6vAZ&#10;0xj4nX3vPDRPlq1BZOLaWHBaZgY4LWAuwAdsYMgYAIB5CTRQAAD8IpgaHwQ+TQTgtOYj4LTMCnBa&#10;hPAyOC2NBlOpsPBwzNMTo1IxBgMvfxoTElo7pytvojh5LFOomjlUgb6Rk5N6Pz9FQYFaqTSoZSKN&#10;mKKglkkGoqhV/cMFwoZcfnUOz3tc4DYpVOoNaqlSG1hKdQ63XfX34Is7+lsrGRM/ZtSAHwec1uwB&#10;p0UUqFMBTosQHjmtbe92FWWQsrMxv3IsvwfT6msFikvjvIQmfl++YLBQOFwk5HbkivsjNPxBrZgi&#10;l+sFAoOvryIhYebdw3UGnVqnLpuq8u0P7eL1shRsrV6Lz/shQiHW3Y0VFWGhoca/e5jfpJVSWvtm&#10;/iL/HKf1xEOzrNpj6T+oEIMsL7D+gXmqfvXeaP/Tn1b2YxgUsp5hXvuMtA6te7Bai0st7q2cJxcQ&#10;0Ih+gNcLA06LEMBpAXMBPmADQ8YAAMxLoIECAOAXwdT4IPBpIgCnNR8Bp2VWgNMihJfBaYlEGJeL&#10;eXlhdnZGv/WjNLPb40ZS65jNPbx+hfaJcVKDwfjqiQn9/fvyggLjUJ9WRlcyGuTUStl4cUdYf4kN&#10;raBdmD8pzebKsnkyA0KqkLpnjNsHOm9flOBwgcOYlIpgmOzFAac1e8BpEQXqVIDTIoRHTuv797rq&#10;CkhFBZhbIZbRjqm0jXz5DQq/gCFj8zVtidzS25P0+hrpWIGSXq9iNul1ernc4OYmj4p6+hNx+wSD&#10;hbSy8qnqSnqtVGN8HNfTUauNj9EqLcVu3TLen3Yek1ZKWWFVH50zik8/4Kedlk6SEfDQV9VuzOM/&#10;tcq0rIlDD73XpdrdZaLnbGf1jNrOR8/l+rmpWZwneOKasV8OcFqEAE4LmAvwARsYMgYAYF4CDRQA&#10;AL8IpsYHgU8TATit+Qg4LbMCnBYhvAxOq7UVKy42PislNxe9H7zwGVQzGgIHIlvY7WTxhFqnxkun&#10;QS/l8Qwkki4sTFFZaZylEY3JybmSsSrxSHNH5Ei5/WR8uyCCJm4QK1ulKoNGp+UKBw7Z1B+8cHfv&#10;4ngXKwGPI5dJTWsDXgBwWrMHnBZRoE4FOC1CMDktx5PLXc+vK4jzbIgIfOi0BsTKcKYknyNr4Smr&#10;kzhl9pPUyipBX55yatpp6fUKhfE6rfh4pfHCWfXMT4Emnerk9eZMFCaOpv3wuttHoMZdoTA6rStX&#10;sNpavHD+0drHWWFVf8O/G59+jJ9yWnpGY/fbDx2S7WDTowdpzUBLKmp7JKWsOpNZzyWbtN1ZTfhr&#10;nydvpfGefRnd/1HAaRECOC1gLsAHbGDIGACAeQk0UAAA/CKYGh8EPk0E4LTmI+C0zApwWoTwMjit&#10;qCjs9m1sbAzj8YwXW/0oxZMVLt0+XbxenpKvNTwxlqfRYOPjup4ebWqqqrnZKFTUvF7JQIRwsJo/&#10;NNoZQ6typnt38ByogjGlhqXRYQq1apKZ9+Gy5C+X2R1ZGud1XSKRKJVPv54A+DmA05o94LSIAnUq&#10;wGkRgslpxXhYRrtfDL59MPOO1UOnxZCrG8TKfL48gSPNT2JXOEyRiyrZLTmKSaPTMuj1SqUhLEyZ&#10;koJ6TXqJZOanINHIOEpe4miaW7cPR8HFS59FWRl29ixWVYVPzjMeCi2l6imS6Secll4c61KLCyTL&#10;Zqd+5Y8dryp+0MOFL9VuLhM/T0/UIB0eXmaJm6qfnfrTjbJ58hUCp0UI4LSAuQAfsIEhYwAA5iXQ&#10;QAEA8ItganwQ+DQRgNOaj4DTMivAaRHCP7fT0umMJioy0njXQdTEi8U/6bRyJgpt25z7+INKnVL/&#10;5MIymSEjQ1VcrB4d1TGZxu+mitUm6vRgNlZO1DD6M9hdcVzXHt5VMo+h1sn1BmyUpWon5a3dmrxp&#10;IzgtQgCnNXvAaREF6lSA0yIEk9MqTgnIjXG/c/ircOsDWMcE1jCKFfQwOqkznBatflw4OioZTJQM&#10;RBr0WpXKEBurysxUMRg6Pn9ml0mj1yh0yhhS0u02Z6acjZc+i5YWzM3NaLbQj4VcjhfOD35caCF+&#10;wmkhdBouT87gKYQ/uJrtaeiEfLSwnCnVmduRDU6LEMBpAXMBPmADQ8YAAMxLoIECAOAXwdT4IPBp&#10;IgCnNR8Bp2VWgNMihH9up6VWG+8oZXJak5OY7NnPU3lAOjn3avPtQSEJn34ModDg6ipPSHgkpZSM&#10;BkGzHbWsYjBHQCoUjpSIHPt5Z8e4Au30N7dpVFXelXfgYPL/n70/gW7jOvN9UZy13rvvvFjvdvTO&#10;uoP7dNI58fGN3zndnet2uztO0kncsZO4k7YzObZlx5ZsyZIsy5onS5QoUaREUaRIijNFcRLneZ7n&#10;CSRBEiQBkiAmYp7neay3iyhSEsUZBREKvt/6Ly3WriqAKhC7Nr4fatcnH4DTIgVwWv4DToss0KAC&#10;nBYp+JzWcGdVd23O8d/8tzsnf4u3zkqxiFpp7cQKpyUZN5vkTt1YAup7vR4n6uOLi+21tY6FBbdC&#10;sfqQKWsuH/XqUouMWF6L6WksJwefqHZkBL+9VtCwodBCbOy0gM0BTosUwGkBgYAo2EDJGACAoAQ6&#10;KAAAdgRf54MglskAnFYwAk4rpACnRQrPttOSSLCZGayoCEtNxSceXPdmWvN6br2gpU3c1S3tV9tX&#10;FjRNJq9M5klOtlZW2tGix6a2y4fNvC7ddO1MGb0vVlrVqSmc0dcrzM1ai82zWOBO77anNtfFXCqO&#10;OAZOixTAafkPOC2yQIMKcFqk4HNa4gXW/DQ1fO8PEs/+kTnSIWzrxDK6LS0MmUBTK9RGCLXVdarh&#10;dMVCn1E2adEMx/ucFuoGmpsd7e1OOt3F5a7ew0+qGZ2S3iZhe6OwzeFZu99A5wh0vqirw88XbDZ+&#10;vgiCl1WqtLx/mXo4mraO0EKA0yILcFqkAE4LCAREwQZKxgAABCXQQQEAsCP4Oh8EsUwG4LSCEXBa&#10;IQU4LVJ4tp0Wh4NRqVh5OZaXh088uC7DirHE6fRe2aDQLLa6V5onrdYjErkzMmy1tQ606DaJLdxq&#10;I7tdNzcy+WCu9ZIoq1cdJ9aPmOwcm9Plq4Rer7NHVdblRBff/RqcFimA0/IfcFpkgQYV4LRIwee0&#10;DHqNVMi+cfjndy/8qaf2PrOyDCsYcrXPWOcVNRzVaZ66slk1nq/idhqEQyY1lXBaLhfW1eXs6XEO&#10;Dzvn5lzEIz6OwqpcMAry5kuSGPdsT/TtD7HbMZ0Oq67GwsOxqSl83tqdfll9QgsF/UA0rQE4LbIA&#10;p0UK4LSAQEAUbKBkDJCIy6QSsug0Go3Jk+rWvdkkAGwEdFAAwmvTiliTqFNZv1dZ3ozOEutsUPUF&#10;/MLX+SCIZTJ4Gk4LfdzSarUaYDXQkUEQR2oJcFohBTgtUnhWnZbvTlqVlVhEBDY5uf5FWg6PQ+fQ&#10;d0n6YieTaSq6zW1zex9766E3Yl+fE2VgwDk97UKDEKeOZaDflVMbeJ38sQpJd64ijaa5LtSyrU6L&#10;x3eVFuYKr9BdyovY/9PYE+/U5d0ZbKsEp+Un4LT8B5wWWaBBBTgtUvA5LZvNqlZIEs/9Mf3KJ9VZ&#10;kcO5md7SYW/HjGdW1shWnuNreqQWldIxlK5ouyySdSfpRqO8TpPHZTcavSKRJzPT1tiIvxRP9vRm&#10;p1lv16cxs6+Px1pdVqL1SVBHj3ZuaMAuX8anH9Tr1zlrPAU2L7QQ4LTIApwWKYDTAgIBUbCBkjFA&#10;Bl6boC/r0ruvPE95yPOvflrI2tRdJwFgFaCDCnG8JnZzwpHXX9hF9Cg4L/36bM6QFJ/mZwmPTdiX&#10;F7H31Ue3euGdcw9Gla4NOx8zPeFXxC6r87PrQzB8DUV8nQ+CWCaDp+G0fNpGDayGT2sRR2oJcFoh&#10;BTgtUniGnZbDgV+edeIEPovUutjcdpVN3S7uuT2ZNKGecnvdXuyxIQV6IzY3O9raHHS6i812405L&#10;O6Mfi5H21c83Scaq5b2lqtQJzTWBdmH5Ii30Xr5crrmQfe7dv4s69EZ33QP6UDs4LT8Bp+U/4LTI&#10;Ag0qwGmRAhqzoSOJDqNWJU/++oOM8H3lqZcHs1K8ZSPejhlsRtrEVp7nawaNNqPb0xMvqznCl3Ym&#10;62g3PQ6j14X3qGi4dOeOtaICjZ68ric+ENpcNrPTnMzICqdFW9ZxWj4aG3GnNTyMaTSYa/ULv54C&#10;WxJaCHBaZAFOixTAaQGBgCjYQMkY8BuvaTJr78t4BfiFt4/F3CuuqKgovhdz5r1Xdh+tU+7k11mA&#10;ZxrooEIa53zxPtSr7Hrh1ycS8spQp1Kee2Pvq7g13/X6rUHtUsdi6Al7aReF8vwr756MTM0tyoo5&#10;865Pb33n7dTJjepENlbWe4+6sCd4LaxXQ2wLhBK+zgdBLJNBYJ2WSqVCn1r5fD53ER6wGugVlclk&#10;6ED5DhoCnFZIAU6LFJ5Vp4U69IEBfBapggJso7e82WUWmsRt4q5ERvq0doZofQS3G4uLs9y7Z3M6&#10;0c9e9FHIoZ7SUq9K+urY7brhGnVbsTJ1QhMl1IrsizVQjRlTGe3xDYqo/I9f/X+c+9Pfs5njQh4L&#10;nJafgNPyH3BaZIEGFahjBKflP8tOy2q1CNmTQy1Fn/14190v3nGOcdzdM1jVuG5GKrS7ipWmmyJd&#10;UbSo5ghfy2KgTtjMqbDwatAjmM1e36W0/f3Oxa8dPIbL43J4HPfm8m/Q7yitKpPTTKxYlbk5rK0N&#10;v6sWOn1oduZjoc3uPhxN27zQQoDTIgtwWqQATgsIBL56DYJYBoDt4VX2Xn6dQtn14t4suvaxTxNe&#10;lwuMFrBtoIMKYTyG3vCXcKkUPWR42It4DYORr+2mUL5/rHmpHqWsP/7BjVqG+uH35lzC5nM/w4XU&#10;8xc6DNsr/3qdrKx3dlEoL13q0EAfFor4Oh8EsUwGAXdaCoWCx+Ox2WwOsAZ8Pl8qlYLTClnAaZHC&#10;s+q0uFysqwurrcXKyjCFgmhcA5PTvGAStYq7khgZDO0s0bqE14t/Wf/WLUtGhu8L/l7M68ad1vA1&#10;SW/9fJueWqNpKVGmTWhuCrVin9NSGTGFwZZQL7+R99Er/+nsu3/HY02LBVxwWn4CTst/wGmRBRpU&#10;gNMihWWnZbNZlRLeaFfVh/9IiTvwS+cUz90zg5WOWpgSjctToDSFLWgeLDotHYft1M2bWIVmdil6&#10;BIvFS6Xic8N2dTnn5p5wWl6X0+PMmnsQTU+QW5UGh5FYsSroTdHbi9XUYMXF+KS1Tx2b3X0hif7G&#10;yf6R6S2cdsFpkQU4LVIApwUEAqJgAyVjwC+Wir+vRvQuXzkBAGQAHVQIQ8wK+EIM7fFJHky0GNxX&#10;PdH+GB5W1i9wqfVuFmt7lSLd0HX0LLtfixnZ7LfhgL8sfJ0Pglgmg8A6LaFQyOFwFAqFWq32tQAr&#10;0Gq1crl8fn5eJBIRTeC0QgxwWqTwrDqtujrs+HGMSsXvqrVRuVlslraKOvGIu0RmCdG6REmJ/cED&#10;m1TqUSjw96PLKNSNRpk5lV63ndOuqTu+EFsmPcZSjRrsds/SbbhYMowhzv7BD+7/5Ef5t4/V5UTr&#10;9TqDQQ9Oy0/AafkPOC2yQIMKcFqksLrTOvmO02FzD81jEbXeATY6vlVq8zWB9n6quOiyQDw6q51j&#10;muY25bR8DMiHm0Ud7eLuTkkv0bQO9+5hR45gPB6x+LTYntBCgNMiC3BapABOCwgERMEGSsaAX5jo&#10;Cb+mUJ7/RdYs1FkAcoEOKoQhnNZ3rg89eu8sDNP0hr1GoXzrnTz8s8yaSCs+xp3WvmLhduobXknF&#10;vt0Uyq6P8riPPzkQMvg6HwSxTAaBdVoCgQCc1vosOy2hUEg0gdMKMcBpkcKz57S8XnyuwLo67ORJ&#10;/J4oLteGTktgEtUuNLaKOntlQzLLyv6hpMSen2+TyTxK5bLTijRzKrxuB6tNU/4VP7ZMeoatHjPa&#10;HR7imbwzEu+k4P4P/uX+T39cnhrWWpIETosUwGn5DzgtskCDCnBapLCe0xphY7eacKdld1YpjNcE&#10;2px7krJIkWCIpZqaNc7km1hF6BGsVu/YmJNKdba2OpnM1Z0WTUXvkQ7UC1oaBa1E0zpkZxP3YnQ4&#10;NjyDkMW2hRYCnBZZgNMiBXBaQCAgCjZQMgb8wTOb9Yvn/bgeAgDWBDqoEMZrod1+jUKhvHjoAcu0&#10;9MnB6xJUHHpxF2X34QrJOoULt6b5DH7frddu0yzb+NBhYWXt2UWh7D5Up4DPo6GKr/NBEMtkEFin&#10;xefz5+bmQGitj0KhQEdJIBAQy+C0QgxwWqTw7DktqxVDv21tLRYejk1OEo3rMqIcO0O93CLqIJaX&#10;QO8/txvLz7dnZdn0eo/R6HNaC1rqFTO7HP3c16i59PFcfLksR2Fc8M06uIijj2lvm7j7g+9n/uon&#10;aplAo8ArOz4ZA07LH8Bp+Q84LbJAgwpwWqSwntNaUGCds1gPC+ufr5qVXRNo63q1/U3ayXLpdKlE&#10;OxKjn7iDHgH11SaTd27OnZxs7excr2cIp928MHKNWFiHtjYsPR2/KSM6iTytrubGfcb2hBYCnBZZ&#10;gNMiBXBaQCAgCjZQMgb8wdBx9nnivjVem3KePtRRV1VR1dxL56hsUHgB/AI6qJDGK+u58tYuXGt9&#10;GNPMNnmdWkb5ude/Rdn11uV20doTDzq10w8OvYT2e+VQBW+d+QnXxDJ4/e/Q7r+KocGAJHTxdT4I&#10;YpkMwGntPOC0QhxwWqTw7DktrRabncWv07p7F7/b/0Z4Me+Icuws9UqLqJNoWsLlwouZubm2e/ds&#10;JpPHYvF4PU6ngasbuW7mVHm9WG+D5sLHcwkVsnylUeBzWl48pup+Y0HHzde+l/DWD/QauUGjXFRa&#10;4LT8BZyW/4DTIgs0qACnRQornBatq+qjV/5T3Ml3HHaLW6DAellYzxzWPdc6J0+SGGpGda29uuFc&#10;yWimWEON1o/HokdAYyWr1Ts/705MtHZ0OHwPuyqbdVoDA1hJCdbejvX0YPanMY9HTg37jZP9jX0i&#10;YnmLgNMiC3BapABOCwgERMEGSsaAP/jm+PrWvuuJJ3/9Al5/XmbXq/sTesTbqSkDwCLQQYU6Lslg&#10;6uFX8X7l+Vd+9sMXUK/ys1N5NPkTvYqOXpwQgxNx9uPXX6DseuH1Iwm4BiNWbwWnpOIwPu/gO1ks&#10;J3waDV18nQ+CWCYDcFo7DzitEAecFik8e05rehpLScGamjAGA9uoJuXFvG6ve1g5dn74aqu4i2hd&#10;wmz2Go3erCxberoVX/a63Ra5Q8MwTKVYFlrdTm97vfr43tm7VbJKtVnsWByuuD2YyyM8fof3cfhn&#10;P9p14u3v4m1u96LSAqflL+C0/AecFlmgQQU4LVJYdlp2m1UlXRjrrvn4n/+fd0791mrSO0VKbFyA&#10;dc9h9XQBV0k3O4qVpgyZoTJMWHOEr+6P0NFuEo+CYTyeOzra0tREhtNSKPCbad2/j92+jRmNRGPA&#10;8Akt9C+xvHXAaZEFOC1SAKcFBAKiYAMlY8APvLy8dwiF9cOPIzIrOgZptNGhjvKUY2/ihehde7JY&#10;FmJTANgi0EGFPF6Xdixr78u+PoZCef7VvTEVdMUTTktY8fELxCY4L/7svWPXc7t4ptWnT18P53Tq&#10;m89TKC/tqxDAZ9FQxtf5IIhlMgCntfMsOy30udTXAk4rpACnRQrPntOi0bAbN7DmZkwkwiwbfCyx&#10;u+1Si7xfRo2bSh6UDxOtS6xwWl6Py2USO1RTRkaGjtmqnLW21agjIviZnaqHTktuwIQaxqmoif3n&#10;T779wpVPfoDawGmRBTgt/wGnRRZoUAFOixQeOi27zahTzY73nv3j/0y+uGeW1i2n07EZKdY1h5WP&#10;qrjKBbsrR268JdKVXRLUHOFrx1IM0+luq8pj16LHEQo9aWnW1laHXu+12VZ/RaLpCRFjMRaXxepa&#10;tyvW63GtlZaGXb2K/xxI/BdaCHBaZAFOixTAaQGBwFevQRDLALB13MzUH1MolG+drBI/fuMaF6d4&#10;70sUyq6/uz4IUgvYHtBBhTZ2ac+d917cRdn144MprXR6W9bZdxbN1csfJ/ZJXY/2Nx6bTiFdRMii&#10;tRdF730Vv53Wrtcje5RbulLUY+gNR90W5aXwXgPUjUMaX+eDIJbJAJzWzrPstLRarU9rgdMKKcBp&#10;kcKz57S6u7EjR7CWFmJxXdQ2TZu4u1Xc1SLqYBu4ROsSTzgtp1PHtivGTXP5ou62wbvy5jJl0ZCm&#10;jGN46LT65rGaidZzZ2qOHY479dv08H2oDZwWWYDT8h9wWmSBBhXgtEhh2Wn53tRqmaAg7lTera8y&#10;r302WJ6NSXRY1yyW1YtxFGhtvER/hKMquog7LROnzSpos0n77cpxtEqp9DQ2Onp6nFNTLrl89eFT&#10;5mxeMvOewCSSWGRE0zrcvo2fTbS4MAsQZa18/4UWApwWWYDTIgVwWkAgIAo2UDIG/ME39+B3Iofs&#10;K0Zubk3zqd1o1Tt5PBjTAdsCOqgQxq0dvPX6LgrlxQNZDD3RhXjNwt6kj1/EWz/IY61dufC6JHXH&#10;8Vtq7X4tZmQLTt0rqNj3EoXy/Jup01AWCXF8nQ+CWCaDZ91pafR6lUQk4rF5coVapdUTFzqRjBY9&#10;i1QsRs8ikYjkSgmXJ5xnCzQa1E4CPqeFXldwWqEJOC1S+Mt2WmKzNJtVUC9oYWrnlFYV0bqEQuER&#10;iz0lJfaiIlxEed12u3LcJhsyc6sFnb0dEeLiQvkdurpObBo3O3SuxXfrotMq/PhPGX94s+DOqcqM&#10;q6gNnBZZgNPyH3BaZIEGFeC0SGGF09IqJbX3o4oTz909/6eukjSnSudpm8YS2rA5KVrrc1oVN0Ut&#10;F4R6zoyRP2ViFVoWGtAqg8E7NuYaHHS2tTm43NWn7yjlVj1gl05qmLO6eaJpHcrK8PsyTkzg92gM&#10;ACPTyjdO9icVb3zfxw0Bp0UW4LRIAZwWEAh89RoEsQwA28DntCgHK6Qrr4dw0WLwiypeiKFt6UoJ&#10;AFgCOqjQxTGR8MPdFMovIoc0j38mdGs6Lm3iUiobK+tdvGd6OYG+2QkIvU5m2ptol92HKyRQFQl1&#10;fJ0Pglgmg2fdaSn1esns1PRw7zBPKJWo9dqASC0VehYWk0ntGZ6bneYL5wapk109E0qlemmyQL9Y&#10;dloajUarxT0ZOK2QApwWKfxlOy22gRs2GlnOq7G57S7Pyk8w8/PuqSlXc7MDBS16XVarqMsXfttI&#10;3fGF5BzJyXlVu9Zq9XjdvvHLotOK/en3L//ff91dc3+opRi1gdMiC3Ba/gNOiyzQoAKcFimscFpG&#10;rbKn5n5V5rXoI79sKrhjMemdTRNYRC02JUJrfU6rIVXWGyNVsy1arlY7fNUwlYpWoddBofDQaK7s&#10;bNvExOoVqXZxd6OwrVPSN6QYJZrWYXIS6+/HSkqwwkKM7JfYJ7QuJNFt9q3Pnv8E4LTIApwWKYDT&#10;AgKBr16DIJYBYBsQ5uqdVOaKyyE8ho4L+Pxf7xULYUwHbAvooEIWr7D4PdR7fOtKr/mJ7sPcG/Yt&#10;tG4Vj/4ILmnFQbTRVpy6ujfsxxTKrpfOta/QaEAI4ut8EMQyGQSR09KpFVqFhNrV2FiWW/ggD1HX&#10;Pd7QP02sXh2RXj/XVFGZdjOtd6hvgjNVkpuXn5qRl533IL+wc5w9yODr0CMTG2+ITq/hKKSsjjYa&#10;lcpU6vVLv7dYr5/pqK9LuZHW1TswxZ8fHJnu7Z9UKjXgtMBp+Q84LVJ4lpyWWo3XH5ua8Pojk0k0&#10;roHH67W6bTO6uatj0dULjS6v2+Nd+XZraXGUlNjn590LC3jN0eMwGhmZZna50ygS9Atrv+LfzZZ8&#10;xVZ16KwuL+YbS7iqRp1pbbd/8y+X/+3/GmgqGO2qQo3gtMgCnJb/gNMiCzSoAKdFCiuclsNuFXMZ&#10;XVX3Tr793wviTinEXAuViVWNY4NsbFr0gKeKFGobGlQdlarZBs18o3TZablcmNHopdNdGRnWkRGn&#10;y+V9cgzVIx1oF3c3izp6ZYNE0zqwWNj4OJaXh927R67TIldoIcBpkQU4LVIApwUEAl+9BkEsA8B2&#10;kDcf+/5qs3Xphq7/jELZ/cOECfybjACwdaCDClkIp7X7WJ1ipZLyKuoO4bOaru+0fP3PFuY+9Uoq&#10;9uEP+6sYGoxDgL90p6VViNViTnFa9M0zn355aP+BAwciMuuictuJ1avD1evHsu8kntxzoqy2uHOi&#10;9eRnBz7/3Xv7Pzlw6PMvU+pGCjsntVtyWkqaiEtNTqgqKemSLl4Ftghfrx8tzEg79sHJstoWKoc9&#10;SGMODE0rVeC0wGmRADgtUniWnBaPh6WkYNXVGIOBqVZOJLgCt9etc+gnNYzI8dh6weoXdWVn26Kj&#10;LVYrMbLw2LVa6hUj877Xi4lGzTVf8hOyxUc4qk49frctH/acLuv18tvv/eTy774/3FE+0Y/PiAVO&#10;iyzAafkPOC2yQIMKcFqksMJp+aB1Ve/9wX9OvfTnhblxA3MemxJj7UyseqyOJc+QGerHdC3DusFU&#10;6Ug6f9lpoRETeimmplwpKdbBQafN5nU/IYwG5cM90oE6QUuHpI9oWgc+H5uZwYVWUhKJTot0oYUA&#10;p0UW4LRIAZwWEAh89RoEsQwA22F5KrBTVYLlSyrs0vYI/F44u/ZksbZwOxsAeBTooEIXy0jMa7sp&#10;lO+8nUDVuh75yOBSjSa8i3ctv83j4pVdCzPr1NmsdqbK9nAjr1nQfA3vfygv7asQLLd7VT0x7766&#10;+9UT5dwnOyUzM/X3aIelhwVCHV/ngyCWySCInJZauqDgM3OzMq5cuVJbV9/d0zvK4IzN8InVS2jV&#10;KpWETx/qqshJyi+4m1l89+sTlw7+4VhheXbbSNXJE1GffxbeVnm/pTL7/I38mPRyoWp+dn6itba2&#10;pqQ4LyO9rLK+vmeiuaGurTKvpLIut7J1fkEqVel1ep1Oq2a1ZY03598uHMxvpMnEvClaf3lO0oOC&#10;pMzSu2Hnr3z+h+MFZVV9zLHalqGK2oH2lqbO1gahTCOSKhSsYT5zrHWYNcpc2MqVYThPOq3p6enu&#10;7m5fS9CiVCrRby4UCgUCAXqJiVZg6/B4PC6XSywA20WlUqHDGOTvGh/6oSH76dOmnBwtet0lEqJ1&#10;DQQKYclsZdlsde1s4zB/lGh9nJQUzbVrWrGYWFTLuLKe8/LRJI1aw+yQlB6Yu5XG3c8U1wgVxBYa&#10;Dev07enfHr/+x3++8Md/mJ+hc1kM1IiOoVgsliwil8t9WwLbAPWNy0cSdZVEK7AVRkdHi4uLExIS&#10;IiIixsfHiVZg66A/RdQxonc0/Cn6CRrtoCOJ3t2PHklqZ+2FD19Nuvjn5sJEZleblsk3lQ1a7zbX&#10;jLLTedK8bvGDdnF7LLf7zoyk/5ps5K5WKdIopSqVZnBQExOjaWpCLxDqMYhHW2Zewp4Rz14bvpUw&#10;nkY0rYNQqOHzrZcv20+c0GxlPNYxyJPKVMTC48zMS9842X/qDm2tDbbNM3SyDnLQmxodSZFIRCwD&#10;W0cmk6FjiDpJYjm4Wb7v8vYgPqIDgQf1bz6IZQDYHi5exaFXKIgX3j52/VZMzK3rx97G5yOkvLw3&#10;jwnfPQS2DXRQIYxL2RO56KWef+XdUzFZRRUV5cVZMWfefRVve/FgHsu0uJmFmfoO3tnseuXto2Go&#10;94mJiSC2oXzr9cut0kd8GDFPKuWFjyuERNMyhp6wl9BOLx9vlj0i0IDQxdf5IIhlMggip6US82Sc&#10;yayc/IvX45hzbA0ud1ZBo5TL+bPddUW3LxwMu3LsROTZg5+d+PS3X+WXZLYMlZ68kPr5l0lSZptw&#10;suXwiTuXozI58olRemfO3aSEyMiLx7+Kjk1JLe3MSkvOjb0YGZv8dWzOBEsoUOBGS6dRjuVH9RUk&#10;3KyZzGmfkvGYg62Vty4cvHzlqxM3zh06dHLfb4/lFZf2TA0WV3fnFnUW5N4rzElji9QcgVQy1jhD&#10;bctpHG+hsrZyZRjOk05rdnZ2aGiIw+GgT1lBi89moY+C6PdEn6iJVmDrzM/Ps1gsYgHYLuiPEB1G&#10;NptNLAcxirY282efadPSJAIB+r2J1jVg8JlRg7FptPtU9sg0j0G0Pk5CguLyZeXDDoPPFHWcFg3e&#10;EYvE4428wn2MqCTW3smFUo6Q2EAsHvn4dO+//CH89/947k//IBIS7egY8hZBXTd6d/sagW2Aukff&#10;YUSgn4lWYCv09/fn5+fHxcWFh4ejEyLRCmwd9KeIOkb0joY/RT9Box10JNFhfPRIDnbWRX35m7sX&#10;//wg7vRQQ7l0lqvN6zJGVlb1M9JZgvRWXnoDr+nmXNutKUFPhHAwQbrAlAjwM35XlzQqSlFdLWOz&#10;JQsLvgd7jAWR4IuOUxd7I4jljTAeO2beu3fDc8qjfHadejx2ZHyKRywvgVr+eHEQZWZutd/MP56h&#10;k3WQg97U6Ej6lAywPdCHL3QMUSdJLAcxMpkMfWD0fU7cHsRHdCDwLJZrcIhlANguXhO7OX6/r5C8&#10;yPOvvHspa0iy2RvZAMBqQAcV2tiV9KqYQ79YFFFL7HoVdS2dPMPDq69sgqHimEOvv0hsgLPrhdcP&#10;x1RMKB+9wAvDPLyiPS/souz6bQJ9xVXvbk3zqd1otzcT6RZQWgCOr/NBEMtkEEzXaclFCsF8cWZ8&#10;9MWj4WfOXj594W5pa0p1j+rhfa3QOF42Tx8sj7ual5GRVNZa01g+2pUbfu7Se789nFuS3jJUvPfD&#10;r3737wdSY66lxd24dq8xqaRJImprb8p/71cHL5+91tZekRB749DH+6Lv3s9uGEi5GZl49sv81sGi&#10;4XmFTKiU8BOvhqXH3RpgczuHBkpiruSlJqdUtFU2VI52Zt+4cvXd3x5Jz01rHaq4djv/1KWc9JiI&#10;rNjwrqm5ztGJ2thLlekJ+UP8NoaY+GU3zZNOa2xsrLGxUSKROIIYi8ViMpmUSqVcLrfZbEQrsHXQ&#10;J1WhUEgsANvFarWiw4g+8xPLwYnV6tBonENDnrNnXeXl+KLdTqxaDZvdJjZIoscT8maL0Q9qs4ZY&#10;scTCgo3JtNbUWEtKrCYT0WgzytWDYQuNSe1RC925Uuq0vpylixFohnVmfPWC0sEQNu3Z9+Cff5x5&#10;/uP0q5/a7cT7Fx3Dxa8C4x2R0Wj0NQLbwGw2Lx9J1FUSrcBWYDAYVVVVKSkpUVFRs7OzRCuwddAY&#10;DHWMBoMB/Vna1+1wgPVBozV0JNFhRBBNDoeQy6zNuZUbfTT6yC8HGgocFpurke6+26qZEsrluqgZ&#10;xZlpefUZXtN5lm4yQz9TYNVwbHox2tFgcIhEzu5u6717BgYDnxlyBaj/75UMdol6S1mVHYJuonVt&#10;3PPznpkZR2ysIzWVaFoXhdr0xsl+lPfChgQSPdHqcKCfUcuKRrJAf4HPxsk66EFHEp2m0ZFUqVRE&#10;E7B10GcudAzRyZpYDmLQRy00nEA9+eJnx+1AfEQHAo+vXoMglgHAP7w2nUy6iMoENgvwH+igANSv&#10;uExqX78ilSp0trVmBvTYdApiqzX7H/yhoHMCNoOv80EQy2QQRE5Lo5AoRdyyjFux5/cf+mDPx797&#10;70JK6aX79Uq9XkVsotXrJYzhjsxzh9PvpqS0THUPdIrpFTfCwv/424M5JWktQ8Uf/uHTX//svfCz&#10;JyMuXogu7smo7ZIJG5qrM//tlT0XTl4bm+q6G3ttz69+cT0hJ7tnPvPG1fTjf06t7UrtZsjEPIWI&#10;ffXc17E3omdkC4MjvamnD6bFxaa3T7f3d4vHS+Ojon732y9Ss+829xeev5b5+fG05OuXMm9caBqb&#10;buin5l88kn878gFN3D4rJ37ZTfOk04L7aYUUMrifFhk8G/fTcrsxnQ4bHcUuXcJqa/HFde994va6&#10;5VblLXpiAbtMbdOYnGZixRJ8vnty0tXa6mhocDiW7hTsu58Wvzal5kt+e6Z8ymRv0lhSpYZJ8+IW&#10;C2qMLqz94KN7//xqXsQX+bEnvF7i/Qv30yIL9GL4DiMC7qe1PVhwPy2SQIMK1DHC/bT8B41m0ZFE&#10;h/HRN7VKwu+qulcQd/Lqvh/2N+Rj6AC3M7HUTu+s1Ks2hfPURziqymP8xpNs00yOmV3mMvDcFplv&#10;X/Rq9Pc7b92y0OmrfA70Yl62njulZqTPZNcuNBKt62C3Y6jfPn0au3qVaFmX7lGZz2mhvH+ZKlXi&#10;k+Cjf9HPy4ukA/fTIgu4nxYpwP20gEDgq9cgiGUAAIBgAjooAAB2BF/ngyCWySCInJYefSzTaeVS&#10;iUS0wGcNc2f7boVFXz0VMaXQM5W+LVR6/exYX1Pk/jM5mcV9Yg1bPq9TD9+LjT/2wfGi8syWoZKD&#10;By9/8N65loqsprKsr05Eh0cmjPMaK1uKPvkwIvFuvkDBqMy7d+mjz3JLmlo52qqchLLoL5PLOxPq&#10;6Wx6I5de/3VE7q27xQotY4LWEbH/TEZizoBEMydn69RDD9JSvnz/RHZu8rLT6iq8O1JxNyolO/Ju&#10;1oWw23eScgVqnVSz5YnOwWmFOOC0SOHZcFp2O8bhYH19WFwc1tFBNK6Bx+vhGHmTmumMmdwGQRta&#10;fLIePT3t6ulxDAw4BwddeJXV63XIR+yyIQu/XtLXVXOEX5IiyZAZatUWusmhdC7e579lGkvpvP3W&#10;P33xj7uGW0pmRjuXHxacFlmA0/IfcFpkgQYV4LRIYVNOC7HotLBZKbbktCSzVhnd0H7q/uDNQrt8&#10;2KmbW9wVh8FwlZTYh4edfL7ban3s1fFiXo6BN61hps1k12zGaTkc+Cnm1CksPJxoWZcb9xnLTsun&#10;tbgiQ0CFFgKcFlmA0yIFcFpAIFgs1+AQywAAAMEEdFAAAOwIvs4HQSyTQTA5rUfQKuc08snbX0de&#10;PXppQq6fVvialXo9k9bbeO3Ts7n3yoYVep6Gq9ePZd9JPLnnhM9pHTp89cM9F7vr8ztr8o58ce3S&#10;lZhRXmNFa8lne2+mpBaJ1bO1BdnhHx8sKG/t4OtrH9ytuP1VcllnfC2dNV7DHqu6EFkYnVSu0k3T&#10;ae3hn57LTMwbVeo5Gr5eP1qYkXbsg5M5jzit/rIUem1K+J30K7Fpp8PiY5MfoF9z6ZKyLQBOK8QB&#10;p0UKz4bTstmw+XncacXHY11dROMauL2eOf38uHry3mx+s3B1ATY15erqcgwOuqhUl8uFYV6PXdJn&#10;l/RahW2Sgf6aI/yiZMldib5WbZm1ODWuxfdpPR2703Ljl9/f/4//r/HuGs40Fa+dLgJOiyzAafkP&#10;OC2yQIMKcFqksA2ndXXRaanFDg3b3HDwfk9YgV026NTOLO6KMzPjrqjAnRab7bY8Ptd8QJ2Wze5+&#10;VGg9Gq4ogPV9cFpkAU6LFMBpAYHAV69BEMsAAADBBHRQAADsCL7OB0Esk0EQOS2ZbE6wMNTbNVhf&#10;PTDSXk7vKrh4/d6JsEyZXr80nZ8WbTU13J58bn9K/J3UmqGa+kpqU9qFk2ff/s3++8XpLUOlXx6P&#10;2ftp1GRvxVhn6WefXDhz9jqV21jWsq7TKm2Krxkqjw2vvH25iCaqmRShZ5mbHEw4vT/p1o30uqHK&#10;hqqhxqSrX3/9H785mJyVuOy0eHN9GsnwgV+/d+jdfRGFTRmNfcSvuUXAaYU44LRI4dlwWhYLRqfj&#10;NisjAxsYIBrXwOqynaFejp1MIpYfx+Xy2u3eqip7fLxVqVx6A3o91oUm60KLVTQoHaLVHVsoTJPc&#10;EeNOi2116pxuzOPFnVZ8641f/d/7X/nP4LQCBDgt/wGnRRZoUAFOixS24bSiFzRneGqd06MzuGuP&#10;LnSETWipV0xzi5stMj/vrq93DA05GQyXybTy1TE7zWKz5NpYTA6raNVLdR8DjcRQIiPx64DRAFKj&#10;IdpXY2RauUJlLQetIjYKAOC0yAKcFimA0wICga9egyCWAQAAggnooAAA2BF8nQ+CWCaDIHJa8kWn&#10;1dXWXV3a0dtYPNSSH3E7/+LNfLleT1ymhTstOZPWc//asYykxNTyrsrq0t769LBzl95/98v88qz2&#10;4coTp2IOHIikthX3Nxd9eeR62JVYGq+lur3iyKG4zHtlEvVcQ0l+1OdflVR3dC/oG4rTahLOpJc3&#10;JtUOFN2+VhITXkkXNzEk6FnmGSMZV46lx99Oq+wqqy7rqU++fvnKe+8ey8xLbRssvXwz56tzWfx5&#10;qkY6duxPn5z45PCtsvac1iHi19wi4LRCHHBapPBsOC2TCVdZbW1YQQF+V611Wd9pWa1evd5TW+tI&#10;S7Op1Sudlpk/IBmgNZwSFGZIY0S6GrWZb3MZHG7M5cGdVkLbjbde3v9P/29wWgECnJb/gNMiCzSo&#10;AKdFCqs6LbVM0FeXWxh/5uq+13rrctwup7dtetlpJQq1VxY0UrtbqnNuw2lZXBaJWXp17FY2q3Cz&#10;TisqCrtzBw0s0K9LtK9GTg17hcp6NIHTWuC0yAKcFimA0wICga9egyCWAQAAggnooAAA2BF8nQ+C&#10;WCaDIHJaStm8ZGG4ODPp9sWLV67GXYy4O8jkTvAlxOolNEqplE/vbSq7G3HxTkLs7ays+zllxbm1&#10;I2ODTA4tNToq9uLFSxcjrly91TTG7ZliqxWM+dnx8tLO/oExpVY8NUptLamgTczMyvWTo30TXTVt&#10;LbVNzbVhESlhEanL14RpVHIxd3yoozox4mJ8/O3Y7Ox7uaXFeXWDw/1MNq2xbaiidkCuUOn0+s7q&#10;/K76UipTRGdLF3fdMuC0QhxwWqTwbDgt1H0fOYJfpLUJ1ndadLqrpsZOo7lmZ912+1Khc9FpmdjN&#10;go4Odt3QYLK8qFLxJUdVpTbja002TGHAnVZG943f//P+f/1fx3tqwWkFAnBa/gNOiyzQoAKcFims&#10;6rQsJv3C3ERjfmzYn1+tzbkpmJ80Vw0sO615s51hcaRK9Kkc3TacFkJt154fvpo2k+32uj3eTYy1&#10;4uKw5GSMy8XWHVe8f5m6wmOtSIC0FjgtsgCnRQrgtIBA4KvXIIhlAACAYAI6KAAAdgRf54Mglskg&#10;iJyWSsGTiSabK4rzkpJS0/OTMosm2IIZkYxYvYRGLZeLZml9rUWZSQ8K8vOqqqprWppru6aYE+wF&#10;Rml2Fto9OSkjLT2njykYnVvQqOZ5HGZby/D4OEOllc1NTw42t03PsDlK/dz02MxIV29nQ2d7fXR8&#10;3s34fIUev2cXQqtWyARMOrWzEH+W3Lzq6sralua67onJMfQsvYMTbV3jSpVap9cPd9aP9LRMsqWz&#10;/KUpErcIOK0QB5wWKfyFOS23121yms8PX70zlUo0Pc5aTsvCqzOy6rlN3azqkZEsZUmd8qHT0pox&#10;gdpU3K29XRrzwb9+9e/fZo52ijjT4LRIB5yW/4DTIgs0qACnRQqrOi2bxSRbYLUU37300T9VZUaw&#10;p6jG1hGsfBSj8bFZ6bzByrA40iT6VK6u8YywK2JKPRhjYBZ7HAavy4p2Fwg8fX3O/n7nwIBTq11l&#10;KKV3GO4yMgrZ5QKTSGVb79IrgtRU7N49jMHAtdYacEWGFQZr1eTUsIkdyAOcFlmA0yIFcFpAIPDV&#10;axBclQ0CgUCCLdBBQSCQHYmv80EQAyYyCCKntVOw6X2zwy11nbTarnGi6ekCTivEAadFCn9hTkvv&#10;MMitysjx2IyZXKLpcdZyWqbZfC29mJ4zPFU4Nd+mrx/UPnRaPBU2wB4Ju171wQcZJ99PuvC+QSP3&#10;uF2Le+KA0yILcFr+A06LLNCgApwWKazqtHwMNhd9/cHLeTHHBpoKlAIOZndhhUPYrcZ5iQ53WjJD&#10;+oK+P142ksYXdzcpRlpsok6ndhbtiEZP6MFaWhxxcRYez+17tEdBL5nVZWPp2JdHo8q41UTrOjQ1&#10;YY2NWH091tdHtDxBWSt/hb5aK419ImIfkgCnRRbgtEgBnBYQOFbUcSAQCAQCgUAgKMRQiQzAaemF&#10;85P8mdGh8dnBCRbR9HQBpxXigNMihWB3Wug9olLh352/cgUrKiIa10ZmlS+YhHFTybms1TeemHBV&#10;VtrHxlzz8486LbdhKlU1nD14hz6QNddD1VdP6RMk+j7D4mljSoRVj1Ov3aj48rOMcx8lf73HoFV4&#10;PQ+rqOC0yAKclv+A0yILNKgAp0UK6zit4bay8L0/zIv5qqv6npzPwpxurGAIu9nAkepmrY4UqSGV&#10;r+9PkI2k88XdzYrhFpuww6mZQTuiM4PbjTut27fXcFqY1+F2cg38yPHYcl6txWVxeNbtUsbHseFh&#10;LDcXq6vDdRl69Cc4HE1b4a5W5P3L1JwaNldEfqEfnBZZgNMiBXBaQOBYUb6BQCAQCAQCgaAQQyUy&#10;AKe184DTCnHAaZFCsDsthwPr7cU6OrDi4nW+Pr8MUztHV0/nsopqFhqJpscZHXWWlNgmJlx8vgc9&#10;NoHXraVekbbfrjnCL74pui3WlahMPJtL41p8h7YwsIjawbjbJUkXMq99lhr2Z5P+sZmswGmRBTgt&#10;/wGnRRZoUAFOixTWcVrjvXWxx9/OvXW0NuemiMvAm/IGUH8rkOo5NmeCRJ/I0w0kykYy+KKuNvlw&#10;m1XQ6tQwF3fFaW52REdbuNxV/JMPiUWWzLhXxa/nmwRa+0YOw2jEvv4aS0xErz1msRCNS2gN9hUG&#10;69EkFc+NTCtt9jV/Ez8Bp0UW4LRIAZwWEDhWlG8gEAgEAoFAICjEUIkMwGntPOC0QhxwWqQQ7E7L&#10;bsfa2rDmZqyqCqNSica12dBp9fU5MzOtTKZbo/ESX8T3erwep3b4qrQ9tuYIv+CG8LJA80BhUjs9&#10;FqsD01vczZPO2PrG8HNJF94vTb5YkxVpNT1WxwGnRRbgtPwHnBZZoEEFOC1SWMdpcRjDlRnX7t/4&#10;IuHsu7PjvXjTotPSKgwqpztCoI3kaplVWmaldKZ4gNfYYZ4vtStGF3fFaWlx3Lpl4XDca70+apu2&#10;bqG5WdjeIxvgGjeagtxsxpKS8Eu1ZmYw0crJA7tHZSs8FsrhaBpq1xrsxEYBA5wWWYDTIgVwWkDg&#10;WFG+gUAgEAgEAoGgEEMlMgCntfOA0wpxwGmRQrA7LZsNq6nBJ4NqacEmJojGtdnQafm+18/hPPw2&#10;vdfj8rrtupEIWcedmiP8nCjhEY7qvtyIr9NZMI7C0ThmTm/KO/rhhff+obMyfWqo2Wl/7HQCToss&#10;wGn5DzgtskCDCnBapLCO09KppCz6wL2IA5//7P9LbS3FmxadFqbB72V4gqs+zVErmFYRVd8fMzmZ&#10;3W2YSrGKu/DNFmltxeceZLNRH4yt+hJZXdZ5PadfNpQxm0tV0IjWtbDb8Vtq+e6qNfrQnPm4kERf&#10;VlnvX6aWtfKlypXXcgUOcFpkAU6LFMBpAYFjRfkGAoFAIBAIBIJCDJXIAJzWzgNOK8QBp0UKwe60&#10;LBYsJwefeHBkBGOzica16ZT0tYm7m4Ud/bLVL+p60mnZZFSbuE811iTp62gPFxWnSB46LaURmxTa&#10;GkYNOS0pn/768M//t+H2Mil/1u16rDILTosswGn5DzgtskCDCnBapLBtp5Uk1SdJ9JMiK23S0Po1&#10;azihVzcWbVlowjdbZGrKVV9vHx11MRhum22V18jlcWntumHlWNREXIdk8TqwdUC/HpWKdXdjeXlY&#10;10NzhrDZ3T6blVPDZrC1ROtTBJwWWYDTIgVwWkDgWFG+gUAgEAgEAoGgEEMlMgCntfOA0wpxwGmR&#10;QrA7LbMZS0jAtRaLhUkkROPalHNrSrnVNOUEUztLND3Ok07LyMwyTKbI6UIRVTSQIKvKlz90WlId&#10;NsSx1A9rC1tvv/+TD/+RMk1ts5oNXu9j71xwWmQBTst/wGmRBRpUgNMihW07rRqNuUptbtdZW+eM&#10;NUf4vZH9WuoVC7cG32wRqdTDZLo6Opx1dajrWPM1mlBPnaFerhe0EMtr4XJhc3P49ycSE/FLtR5B&#10;a7AH9HZZGwJOiyzAaZECOC0gcKwo30AgEAgEAoFAUIihEhkE1mkJBAI2m61QKEBrrYVWq5XL5SwW&#10;Cx0r9DP6aIoawWmFFOC0SCHYnZbBgJ0/j1cYjUbMaiUa1+b25N3YqWSNXat3rF5qWdVp6ekpc3Vs&#10;Zg23o0RZ1aiKEGor1XhF1ee0ZuMymvZ9nnnk3dhj/yFkT7lcDuzxAjc4LbIAp+U/4LTIAg0qwGmR&#10;wjpOy24161TS+tyYq/t+VJcTPdHXYCrtwbXWrBRbUItsLrbVeVOkS6BrWi4Kh+JGFT3xemad26ry&#10;OvF5/zbptBja2cjx2w2CVp3dYHc7iNYnQa8yOuNwudidO1hZGYYGk+i8ExyA0yILcFqkAE4LCBwr&#10;yjcQCAQCgUAgEBRiqEQGgXVaQqGQy+XK5XL02dXXAjwK+iCq0WhkMhk4rVAGnBYpBLvT0uuxI0ew&#10;W7eIxY24OBJxmRZFLKzGWk6Lnj83VsBublBX9mjiJbom7eKNUhad1uDX4Rn/+lr+6U+L4s8qJfwV&#10;F2khwGmRBTgt/wGnRRZoUAFOixTWcVoet9vpsPfUZN859buixHMN+bHqyk6sdgIb5WMTQo/ba3J7&#10;j3JUF2nKzgjx8N0JaUe6drLBZVjw2HEhsUmnNatjxU4mNQraZBaFxbXRTbDQGDIuDissxNDbR6Ui&#10;GncacFpkAU6LFMBpAYFjRfkGAoFAIBAIBIJCDJXIILBOS6FQyGQygUDA5/N5j8BdhLMIO1Tx/fcR&#10;6FAsLCxIpVLfQUOA0wopwGmRQlA7rc5OrL0dq6jAf9gIlo49pWE8YJcWcyuJpscRCDy9vc7+fufg&#10;oFOrXXzreb2Y12Nk3tPTk+kP5mmF3Pp6VXm3Okmqb/E5LaYEyxvoOX8p8f1/K7h+tCrjmkYuwtsf&#10;B5wWWYDT8h9wWmSBBhXgtEhhHaeFDqzX6xnpqMiKPJQXc6wg7pSsrNnTQMeGuNgIf9lpXWGoGJUa&#10;ZoVwtowq7GgzsYod6mm0u8nkVas9dXWOe/dsGs2aAyqpRdYkbG8VdXaIe4SmjYYNZjNGo+Ennexs&#10;bGiIaNxp0GECp0UK6EiC0/IfcFpA4FhRvoFAIBAIBAKBoBBDJTIIrNPyff7n8XgcDmfuEWYXmVmE&#10;Gar4/vvoOMzPzwuFQplM5jtoCHBaIQU4LVIIaqdVUoJPANXTg42PEy1rM6aa6JcN1Sw0NQjbiKbH&#10;mZtzV1U5qFQni+Uymxcr1F7PotPKXHRabFoht27RaSVL9a26Rac1IcBSOrvPf31n75uF0cdrsqI0&#10;ilX+5MBpkQU4Lf8Bp0UWaFABTosU1nFaPsZ6avNijuVGf5lz84i0tMnTSMcGOdgwb9lphc+o2W36&#10;uQbFVMEMr6nDMJVql4+iHe12r8nkra62Jydb1eo1B1RKm7pfRm0TdVXzG7gGPtG6FnY7xudjAwPY&#10;7dv4lyqCA3BaZAFOixTAaQGBY0X5BgKBQCCQIIpYOkAdqW4fqOmfHeLoVq5dDrHZYD2VOyG2rFy7&#10;YWQqGn2qvn2gunt6aMG0ci0kVEMMlcggsE4LfdBCaLVazSOo1Wq5XC6TyUSLCEMV9H9Hn6N8EzMu&#10;zzroA5xWSAFOixSC2mnFxmJJSRiPh0kkRMvatIu7q/kNfbIhqoJGND3OyIgrKck6NoYLLffi1IMe&#10;l8XjNBmmUnRj8dNlqqFS5ZUicUKLYtho49jw2qulfVx5JLHi048vf/hqa9Hd2bEeq3mVCg44LbIA&#10;p+U/4LTIAg0qwGmRwoZOy2TQKMXcpAvv7//X/3W8MM84wvCUj2BFVK/LY/F4ryxob7O01EbNaK2S&#10;USrgt/TqJxJs0gGv2+lFoygPVl5uj4mxKJXgtICNAadFCuC0gMCxonwDgWwp8923/wdlHZ773tfd&#10;jCf2gkAgkI2zwMiJPPjad54juhOc771+NLOcoX9kM8sMYyAl/PPHNvvOfxzMHB6XWR/ZbO0oFe0F&#10;N/7w8vPEvojnXvtDeGX7gnnllpDQCzFUIoPAOq1VQZ++VCqVQqFAn8QQ6LNEaIL+71KpFB0KtVpN&#10;HJolwGmFFOC0SCGonVZ0NJaQgAmF+A1ONqJF1FnBqx1UjIwqV7+oi0p1xcdbx8dddrvX987zOM0e&#10;h8EwmYw7rXLNUJn6XIEotlk+abYL7Hjt1dwyKjtwu/STPRf3vNJRnsZljNgsJnzPxwGnRRbgtPwH&#10;nBZZoEEFOC1S2NBpOewWs0GTeO7dD/+RMlKYrR9jeoqHsLwBr8tj9XivCbRxLO1Ag2a4VskoE/Fb&#10;+vQT8TZJv9ftwK+1xbCyMnt0tEWhAKcFbAw4LVIApwUEjhXlGwhkS2FT037yaMH5CZ4/3Q5OCwKB&#10;bDnS6YQ936dQnvv2m1+FpRSk5BQnJ0f4zNM3fhxZzl4STuymg9/F+6BvfP/tj09HnDt98Off99mp&#10;v/15zMjM8qOtFaW8Pur330CbP/fTPZH3knMKYm+deQt/wOe+s7e4b5NWDPKXG2KoRAY74LSADQGn&#10;FVKA0yKFIHVaZjNmMmHnz2ORkRh6m2yioBxDv3uOGm5z2z3YyreVy4VZLN6hIWdqqnV62uVyEQXq&#10;ZaelHb1Td5RfcknwxbwqTqRHK33Pp67sYPzHsYx//9mXv/yv4z11a9W1wWmRBTgt/wGnRRZoUAFO&#10;ixQ2dFoul8NuM5fcPX/pw1eaHsSNtlfYbtdi12sxp9vm8SZK9BkCfd+Yob9DO5gknynt04/dsoq6&#10;UAfu9bjQ7hs6LfzGiZinW9qPzhH9MirRug7opDM1hZ06hU9+i7p0dArZacBpkQU4LVIApwUEjhXl&#10;GwiEnEgnbr71txTKawcrBStXQSAQyAaxTNZd+i6FQvmn6+W8R66X4nWd+qfdFMrf7y1d6lhmK/b8&#10;+KsblVMTy/5pYeTmB9/HrdY3j2TOrj+LoJXZFfej59CWH0T0yZcbWdMV+15ErdB9QcBp/aUDTiuk&#10;AKdFCkHqtFQqTKHArl3D4uJwobWJgvIteuJZ6hW7x4G2JpqWcLm8ZrN3cNCZlva403IYPHatYSpV&#10;R0usPsIv+nrhS47qjnixfuHxYnaXsrxt6nfHMv7j3776929P9NXj7asBTosswGn5DzgtskCDCnBa&#10;pLCh03K7nA67pTzt8rVPf1SfEz3Q+MB6qxqLwJ2WfdFpZQr0A5PGgU5df7xspmTQMHnXKupyW1Ve&#10;N97fVlTgcw/K5esNqdB5oVvaj84RfbIhomkd0Ms9PY07rdJScFp/YYDTIgVwWkDgWFG+gUDIiJXR&#10;dO17eD36ZrUQLnSAQCBbjaY+8k3UhXw7fGD+sXZVdfhPHmtXGmZW3j3LOtcd+woutX5yvl31+KoV&#10;UVaH/xuFsvvl8H7mY+36rpQPvkGh/NXeihHlo+2QkAsxVCIDcFrBCDitkAKcFikEqdNKSMAiItBr&#10;jJutzXGLnnCGetnhWaVmarF4pVLPwIAzL882P794K61FnHquQ8M0cyqMs6VZn3PSz/KuCLT35UZ8&#10;nUSHNUwKMks6Ll6499X7Eft/OkPrWtxpFcBpkQU4Lf8Bp0UWaFABTosUNnRaPmhdVVWZ19Kv7E04&#10;80fd1QePOi3ULc9ZnWMTxpoj/PFckduqtIm7DJNJDg0D7djZ6cjPt83NoXPZeqOqbmk/Okdsymkh&#10;wGn9hQJOixTAaQGBY0X5BgIhIcr5lD3fo1D+9hcp0+wVqyAQCGTjEE7rb77umX2sXVp8+l9Q85sp&#10;DM5j7Y+HUfy7TTktdsqfvkuhvHywUrxiFZua9q/oAf76YrEArHxIhxgqkQE4rWAEnFZIAU6LFILU&#10;ad2+jV2+jF+tpdUSLWtjcpp1Dn0y817keKxzK07LrpywSfu1082q8eb0U7zUawu3xfoi5eIds8Ra&#10;rGZiPvF+1dED909+lHD2XfbkmpVQcFpkAU7Lf8BpkQUaVIDTIoXtOK1rBVhkHeZwOdyeXLmxWGka&#10;Ntn7xgy1R/kTeRKXVWsVdekn4h3qabTj8LCzrs4+Pu5iMFBn7HuwVRhSjKJzRI90AJ0vVj1TPAaL&#10;hUVFYRUVGBpmGBe/6LCjgNMiC3BapABOCwgcK8o3EIjfsbKoaW/i03ltOPEXBAKBrBors/3myxQK&#10;5bsH4qjLXsrKohfv+e5zlG9+njJtfGTjleHQsnAhRnkzrFuzYtVjUTJi3/qb1dUXu3bvN9Ej7E9h&#10;QCcW0iGGSmQATisYAacVUoDTIoUgdVqXLmFHjmCbqyP3y4aq+PW9ssEB+bDHu8p7ai2nZZhK1VKv&#10;zFSJpyo00SWS+FpZp846brLj6/gqLG+g+/iZM//0vxVcPTLaWalVrPnHBk6LLMBp+Q84LbJAgwpw&#10;WqSwHad1swSLacJMNo/NybY6Ubd8R6LPGFA3nhHQi9QOi8fM70S9t11BQzva7V7UyT94YEtMtNps&#10;a75SYrOkTzbUIuqoWWiUWGRE61ro9RidjrW0YBkZ2MQE0bhzgNMiC3BapABOCwgcK8o3EIjfkZd/&#10;/ZPVpvOCQCCQTUe5UHzml9/Atdb750sZ00rjeF/hwR//DeW5Xx6t5LBWbPxYTCMFR/4K7fjipWLe&#10;imkJV8R3ndZqV33JBs5/ZxNWDPKXHmKoRAbgtIIRcFohBTgtUgg6p+Vw4HM9XbuGz/u0uTpyq6gr&#10;f75kRDk+qWFsw2nR84Wjucr4RnlKp/Kh02IrsPSu7mOnz/zrfy2IPApO6+kATst/wGmRBRpUgNMi&#10;he04raxG7MEgxlF4FtRSh5tpcVwXalPHNNRUOaNSK5u2qiY6daNRdvmo122329ybcVoKtJN6qknY&#10;XsAuE5hEROtaWCwYn4+1t2MxMRiVSjTuHOC0yAKcFimA0wICx4ryDQTiZzjTxX/8JoXy3Hs3qVAL&#10;hkAgfkTGK4/5/B+eo1Aoz//dj177NoXyjR8dj20XrCu0bFzpxM23/nZzWl3bHPMf6NG/8av4+gXz&#10;I+2WmamyfX+N1mw4eyHkLzzEUIkMwGkFI+C0QgpwWqQQdE5LpcIkEvx+WlFRm3RahezyGxN3eMYF&#10;jV3rxVbZZX2n1RvN6YgUZ09r82d1hNNCz8sQY9dru4+eOvP7lwrunAKn9XQAp+U/4LTIAg0qwGmR&#10;wnacFm0a/2JByTBWgV+JJXG4jnBUCTydXuTgdhm6bkjmyjtRB26XDbktMpvFthmnZXFZlTZ1vaDl&#10;Fj2RpWcTrevT04NfMdzSQizuHOC0yAKcFimA0wICx4ryDQTiXzTNMe9QKJS/2lM8qFyxCgKBQLYU&#10;6zx78OYH30ddyiLP/8MHUSld6zstbVfKx/hFWi9fKWY/qqlWD4dR/uF3n6NQnvv2m6cicprK2/uK&#10;SwtuXPjzokhDgNMK9RBDJTIApxWMgNMKKcBpkULQOS2hEJufx9LTca1FktOSyTy9vc7+fufgoFMu&#10;x990HofBbVObZvMN9MTeaG5HpDiZrrnH1FKNNqbZAU5rpwCn5T/gtMgCDSrAaZGC/05L6XTfEuvu&#10;CwyTbMtImw53WpV9xplcm3TAZeA6rBb0EpWU2FNTrTqd12pd/cVyeJxGp7lR2HaTHj+tnbG7HZ4N&#10;X9bhYfzOjs3N6P+A2Rcv4d0hwGmRBTgtUgCnBQSOFeUbCMSv8NqOvvgchfLDo3WSlasgEAhkC9EP&#10;1d76zXefozz3ww9u1dd3N9w8+h/fxj3T938X1TEksz6xPYp5qiv+57ii+tWpJvETa1eNeaq/4OCb&#10;31s0WEt85409l87+9v9AP70fS9M/sQskhEIMlcgAnFYwAk4rpACnRQpB57RmZrDRUaygAMvJIVo2&#10;YkOnxWC44+OtfX3ored1L16m5TLyHepJC6/OzC7vvbXQESm+OaZKnNIwLQ6+zQlOa6cAp+U/4LTI&#10;Ag0qwGmRgv9Oy+j2NGgtNVJT0aSuul7VdUPCqhkxcyptkl6Hiu6xG9DrU11tz862icUeNLbyPeAK&#10;0Evo8XpbRV1RE3E0FV3n0Lu8Dy/bXR0GA0tLwxobsakpTKslGncCcFpkAU6LFMBpAYFjRfkGAvEj&#10;xsGcz/ErJH56t1m6asUZAoFANhPzeFPka89RKN/99GafnGhUavrr4n+HX1b13/8jZeqJq7WsLEbN&#10;wZd3Uyjf/0PKxMzKtetGphqijlS3D+DpZtLEFq645+S3KJRvHs/ZxMVekL/gEEMlMgCnFYyA0wop&#10;wGmRQtA5rYkJfLqn8nKstJRoWRunx2lz2x6wS2/S48VmqdllWbXwPD3tun3b0tfndLtxXYVwGrh2&#10;1YSFX2/hVPbeWmiPFJ+kyq+NK1VOt97uwow2jC7A4lu7T58Hp/U0AaflP+C0yAINKsBpkcImndYC&#10;a2KivyH56z1X9/2I19qmHZn0FgxipSNolcntadZZ6xXmUo6hplndflU8WzZsmK2wihadlgMvrLe0&#10;OEpK7Gy2e2FhTVOFXsVWsc9pTWjtOpfHRaxYCyYTy8jAnRadDk7rLwNwWqQATgsIHCvKNxDI9iOl&#10;Rfz0eQrle3/MmeesWAWBQCCbj4Qa9s+7KZQ3TjWtuOLTPF55/rsUCuXFS8U8yyPtVhaj4eiP/4ZC&#10;+ZsfhfdO+j3xKYeW9SZ6ltfT2hUrV0FCKsRQiQzAaQUj4LRCCnBapBB0TotKxW9eUleH1dYSLWtj&#10;cVn0Dn0+uySanqC0qtYqUE5NuaKjcadFLKO3oZ5jV45Z+Q0WbnXvrYW2SPHHfZLTo4tdh8OFyfTY&#10;2AKW2dP99UVwWk8TcFr+A06LLNCgApwWKWzSaZn0arVcmHj23VO/fXGirIDf2ubN7ccKqfgqt6dN&#10;Z21SWyqkptp2TetFEaOQqpsqtwgeOq3ubmdtrWN62jU7u56patuS05qZwe7dw53W+Dim0RCNOwE4&#10;LbIAp0UK4LSAwLGifAOBbDeWybpLi7Xm8w/gygYIBOJP6Hm/QZ3JX18sFjxxxaeg/ehfo3X7Uxim&#10;h43sjlOLQuu10w1rTEu4pRj6Mj/5BmX3K5HUuZWrIKEVYqhEBuC0ghFwWiEFOC1SCCKn5fVi6B2R&#10;l4dFR2MsFiYSEe1rY3KaNXZN3jzutNQ2zVp15yedlk02aOZWWkRDVvFY501h0zXR52PyrxkqfJ3S&#10;iBVRsRYGxlZ030sAp/U0AaflP+C0yAINKsBpkcImnZYLDY5s5sRz7x77zd9Sax7M9rZ57rRgyR1o&#10;lcntaddZmzWWSqW5tkvTekk0XUBVj1eY+T0O5YTPacnlHpHIU1pqLy5erxNuF3dH0+NHleMqm2ZT&#10;Tuv+fdxp0Wj4LbV2DnBaZAFOixTAaQGBY0X5BgLZZpTzKXu+R6Hsfjm8n7liFQQCgWwpPqf1zSOZ&#10;s4+IK19mK/Z883GntTBy84Pvkye0bJzZhkMv76Y8995NqmbFKkiohRgqkQE4rWAEnFZIAU6LFILI&#10;aaG3g9uNxcZiX32Fba7YZHSaVDZ13nxxND1BY19zlyedllXQamRmWcRTVjmvPUrUEC76YlpxmbVY&#10;shSosYharHIM/dhdnQVO62kCTst/wGmRBRpUgNMihU06LR+J5949+tZ/7W94MD3U5omqxWKaUKPJ&#10;7enQWVu0lkq1ua4bd1pTD6gqWoWJ1+NQjvuclo/ERGtsrIVYWI0Occ8tesKIclxpUzs3dFqzs1h2&#10;Nu60RkfBaf1lAE6LFMBpAYFjRfkGAtlWrKz+uz+iUCjPfRBL0z+xFgKBQLYSYf/5f9pNofztzyN7&#10;xx/VVDJxdeTvv0GhfOPfs7p8swKKJmI3KbTm2s6//cpfvfxVMk37sFEspy08qs0sM/TWy3/CH5CU&#10;OQwhz3qIoRIZgNMKRsBphRTgtEghiJwWnU7MOlhTg1mtROO6bOi0nE5MrfaOjbnu3bOif4lWDDPP&#10;l+pGb1hkfKvGfPgE65MvZod0tgmDHV+36LRsD7plwvnGB7EXP3i55v4NDmPEZFhz4ilwWmQBTst/&#10;wGmRBRpUgNMihS05rYGmgtrsG3fPvxd38h3XtUqf03J7Ma3LM26yX1rQFPMNWp59tkbSfX2KW1tu&#10;mLzrMi749kVs6LS0dp3AJCrn1d5lZMgsCqJ1LSwWNNTAJ8KNiMAmJ4nGnQCcFlmA0yIFcFpA4FhR&#10;voFAthVJ8ekfUiiU//1g7RhUgSEQiL8xjdZefe051Kk8/3dvHz8fn5eSU5QQH/X52698A7V9d38s&#10;VbW4mXm89PhfoZY1+MbLl4uXpkKdb4/6Nt723d/lsJeeZXH3517++f4L58KjzodHnvzy3b/Dn/Rv&#10;/uVgYbuIhEu+IM96iKESGYDTCkbAaYUU4LRIIYicVnc3PvEg+pdKxRwOonFdNnRadrtXIvHQaK78&#10;fBud/tBpmeYKtNQrFrnYqnP9xxfMn386LXO4lU43vm7RaZlz2/lz47U5N8M++qfG/Fghe9piWrOu&#10;AU6LLMBp+Q84LbJAgwpwWqSwJac1O9Y93F4Wsf8n5979n86rFT6n5YNpcRzhqAqUJvTzXKOu5gh/&#10;Jh/vyZ26ed8GiA2dlg901jhDvbxgEhLL61NTgx05gg0PE4s7ATgtsgCnRQrgtIDAsaJ8A4FsJ+za&#10;vd+kUJ57O6xLsXIVBAKBbCf60a6SC3vfWBRRSzz3ylun0gpoyqVtzOOV575DrFuNbx7PWXJabFre&#10;2995bkU3xabXfOXzZATPffvNry4XjD12cRgkhEMMlcgAnFYwAk4rpACnRQrPtNNaMArGVZPVC42F&#10;nHKjEy90rkCv946MOAcGnJ2dTh4PV1Yeh9FtVZo5FYbJJItCvpbTUiSWdlZlPog7Gfn560MtxS6n&#10;w7v2uxWcFlmA0/IfcFpkgQYV4LRIYftOa06EzcuxB0NYPR2tetRpcdoNzReEjJwHstZLdhVrcVec&#10;7GxrerrVYPCaTOu9ZOC0QhZwWqQATgsIHCvKNxAIBAKBBE2s8wviIQZ/MYIJseWJDTYf9FCSx2ca&#10;9MUywxEQTzGnml+5FhLSIYZKZABOKxgBpxVSgNMihWfaaXEN/GEFrU7QXMarWdVp6XTegQFnf7+z&#10;r88pECw6LbvebZaauVWG6TSLck2nJYsvaim+mxdzLOrQz0c6KvD2tQGnRRbgtPwHnBZZoEEFOC1S&#10;2L7TkqkxmR5L7sCKcZ/0mNPqNLRcFDFyHkibL9qVD51Wbq7t3j0r6vkNBnBawCqA0yIFcFpA4FhR&#10;voFAIBAIBAKBoBBDJTIApxWMgNMKKcBpkUIQOa2iIuzSJYzJxLRabHNvjRJu5fnhq/N6rtu7qKOe&#10;QKPxdHQ4enudo6MusRh/TIdizMwut0mHHKopq9b0mNOyOvH6KVOMZfbIcmrAaT19wGn5DzgtskCD&#10;CnBapLAlp2XUq7RKSfyZ34fve22sq5rR2YBF1aE+Ga161GlJ6RZajoqelj9995RxYWZxV5z+fmdX&#10;l3N42Dk5+XCy2Scp4lRcGo3kGvh2t92LbfTiNjVh585hAwOYyYS6e6Lx6QJOiyzAaZECOC0gcKwo&#10;30AgEAgEAoFAUIihEhmA0wpGwGmFFOC0SCGInFZBAfb119jMDOoHN3RaXq/X4/UUcyrODYdzDDyi&#10;9QnUak9Li6Onxzkx4ZJK8ce0K2jm+VK7jOpQM8xKk1HhfOermTcPMuQOt8rqxCQ6jCHGsnol2dUN&#10;+bG5t766dfQtWleV79HWApwWWYDT8h9wWmSBBhXgtEhhS07LbNTqNYqEs38M3/fD0fbyybYaLLIO&#10;y+hGq2YtjuNcdaHS5PR6xXTLWK6Knl4wdfeskc/E8K814K/RwICzu9tJpTrpj9xA8UlKuFXhtJts&#10;Pdfssmz84ra1YWFhWH8/ptGgMRzR+HQBp0UW4LRIAZwWEDhWlG8gEAgEAoFAICjEUIkMwGkFI+C0&#10;QgpwWqQQRE4rMxOf34nPJxbXRWvX8Y2C6oWGZOY9sVlKtD4Bj+eOjrY0Nj6cyfBRp0WvkQ4+UB4q&#10;FO4vFprdXovdhXEU2ITAWzjEiE+PPPhv9yMPtZUmC+YniZ3XAJwWWYDT8h9wWmSBBhXgtEhhS07L&#10;R8qlj65//rPWwsSeotRlpyV3uivU5jqNpUNnHaAaxnJVjPzOuYIc3WyfQz3ldeN97yad1pBitJxX&#10;2ysboCpGHe6NproVCPCLtGpq8C9e7NAIE5wWWYDTIgVwWkDgWFG+gUAgEAgEAoGgEEMlMgCnFYyA&#10;0wopwGmRQlA4LYcDs1iw7GzszBm8ergJVDbNvJ5bs9CYMZsrsciI1idYxWnJhkyzeXb5qFPHGSmR&#10;dKXLv6wSHa4TWz1em82FzUgwGt9bPjqZkBr253/OijzYV58r4T2c2GpVwGmRBTgt/wGnRRZoUAFO&#10;ixS277SKFp1WTCN2vw9bvJS2SWtp0FrqNJbeEf1ksXr6QS8zt0DL6LYrRr0uC9pxeNjlu4Eijbbe&#10;c40qJ2oXmjslvb2yAbvbTrSuhUiE30yruhrLzcWka36FIqCA0yILcFqkAE4LCBwryjcQCAQCgUAg&#10;EBRiqEQG4LSCEXBaIQU4LVIICqclEGAjI1hlJZaTg23uN1kwCQfkw03C9ip+g9KmJlqf4EmnZeHV&#10;aanhTh0Lw7y1EaKcg9wrM+pwgQZfZ3VgLdNYB9M7zB1Ijv/wHykZVz+V8GfNhsW1awNOiyzAafkP&#10;OC2yQIMKcFqksH2nVXy3pzQdyx/EKsewBbVNphfZXV066w2htp6hFwyapgumhuM75IO1Zk6Fx4GX&#10;njkc99ycu6rK3tq63tVXXCN/TEVHp48iToXFZSVa10KjQY+LlZVhcXGYUEg0Pl3AaZEFOC1SAKcF&#10;BI4V5RsIBAKBQCAQCAoxVCIDcFrBCDitkAKcFikEhdOansZqa7HGRqy5GdtcmclPp+VQz3lcnroo&#10;cd4R3pXZJadlsmMlw57acTud05eZuPcH/zkr8qBMMG82bvArgdMiC3Ba/gNOiyzQoAKcFimQ5bTs&#10;Mr3E4erWW6OE2iaOUTFjm8xndF/tkHRXmdmlHjveUUulHqHQ8+CBrbp6vauvZBYFx8Ar4lSkzWSb&#10;nGaidS2MRvzyrOJi7Pr1Tc6OSzrgtMgCnBYpgNMCAseK8g0EAoFAIBAIBIUYKpEBOK1gBJxWSAFO&#10;ixSCwmnV1WEXLuCXahkM6BciGtfFD6dVq6VesUhn7UZ3421J0emFh05La8Eiah0Z7XIhu6M87ctf&#10;/nVh/GmVbMFq3qBqA06LLMBp+Q84LbJAgwpwWqTgl9MqS8ceDGKVNIyvcsj0Sqe7V2+LEGi7dFa3&#10;F6Pdmy3/qJ1XV2qazfPYtb59XS4Mdfvp6RtdfYVhSYzMM9TLusULvDYmNxe/4+PcHLH4dAGnRRbg&#10;tEgBnBYQCBaWWFHBgUAgkGAIdFAQCGRH4ut8EMSAiQzAaQUj4LRCCnBapLDDTsvtxux2/CKtsDBs&#10;fBy/q9bm3hRM7Vz1QkOHpLdfNqx3rFJVcbnQX4hnetqVm2sbGFgspHo9mMeFX6c1EqGbn9Et2NtT&#10;ZTVR4nDWY07LmFAz2lFRkxV19dMfNeTfNhnUTscGmgqcFlmA0/IfcFpkgQYV4LRIYRtOK+3K3htf&#10;vNlUENdZlIwVUbHqMYyjcEl0RrdnwGC7sqBt01ntHu9oDr/y0xFuzQPDZJLbpvLti84qOTm20lK7&#10;XO7RaNY7oYDTCkHAaZECOC0gEBAFG1JLNgAAAGQBHRQAADuCr/NBEMtkAE4rGAGnFVKA0yKFHXZa&#10;Nht+q5LqauzaNXwGQqcT21ztuF9OjZ9OG5CPiM1Su3uV+6ZYLN6+PidKf7+TzV689svj8rqsFn69&#10;jnZTQmUIBk0DRaquHMVVtuZRpyW/npt944ucm0dyo7+kdVXh7RsBTosswGn5DzgtskCDCnBapLAN&#10;p3Xv+ucxx35Tl3OzNT8OKxvB6iawORkmwq/EGjHZz/M1DRqL0e0ZLVDVHOFzKjK11CtuCzH2QwMr&#10;X+c/MOCcnnb5GlcFnFYIAk6LFMBpAYGAKNhAyRgAgKAEOigAAHYEX+eDIJbJAJxWMAJOK6QAp0UK&#10;O+y0LBYMvWGrqvD7lDCZeDFyc7XjDknPtbGYYeWY0Wlye1eZrtBo9NbV2dvbHQwG+g/ibzSXgW8V&#10;dljFXTZJj2xCLBg0lebKstLEWQJ9jtyI7wNOa6cBp+U/4LTIAg0qwGmRwjacVm99XnNRYvSXv4w/&#10;8Q42I8EmBFg5DeufR6sedVpTddrOCPFsfrqg+munXubbF71WU1Ou8XFXY6NjaGi9Zyxkl8dOJnGN&#10;fJlVQTStQ2Mjdvs2RqViPB7+9YunCzgtsgCnRQrgtIBAQBRsoGQMAEBQAh0UAAA7gq/zQRDLZABO&#10;KxgBpxVSgNMihR12WiYThl7EqiosKmpL339vFLadoV4eU9GJ5SfQ6bwPHtgaGx0ikUerxevRNkm/&#10;bvSGXT7idduUM2bBoCk+UxyWsNAsM3fpFu+8Ak5rpwGn5T/gtMgCDSrAaZHCNpyWTDAv4jD2/fAb&#10;B//tv+DLCiPqnLFCKvrxUac132MYyVBMpacy08/Y1FJ8y0WnJRC4WSxXUZG9vX29Z2wStufPl9BU&#10;E5MaBtG0DqOjWHk51tKCdXbi38Z4uoDTIgtwWqQATgsIBETBBkrGAAAEJdBBAQCwI/g6HwSxTAbg&#10;tIIRcFohBTgtUnjmnJbVbVPa1E3C9lv0BIZ2lmh9gvWd1kyNejBRfqVOeqxNyjE7ZQ4XZrBiYi2W&#10;2Ca/UwxOa6cAp+U/4LTIAg0qwGmRwpNOS6q0MNharcHuW3ySdZyW3OEeMNgbNJYCpXGAZphv1o/G&#10;Jg1c/MosI8YDm3da46rJbml/g7C1XtDixTZ6idGpisnECgux5GR0giEanxbgtMgCnBYpgNMCAgFR&#10;sIGSMQAAQQl0UAAA7Ai+zgdBLJMBOK1gBJxWSAFOixSeOadlcBp5xoVmUUcKM4ulZxOtT7C+0xrJ&#10;lDWcFJztlR9kKkxuD17MlOsxnhLL7JGnlIPT2inAafkPOC2yQIMKcFqkwF2Q9Y3ya7sWEgpnLiTR&#10;3zjZj/L+ZarNvsq0sT7WcVouL2Z2exu0lrN8dfOUQTRiHopMbD/8hUm0ZafFMfCmNMxiTkXefPHG&#10;TstsxrRaLCMDu3QJU6mIxqcFOC2yAKdFCuC0gEBAFGygZAwAQFACHRQAADuCr/NBEMtkAE4rGAGn&#10;FVKA0yKFHXZaDAZ+4/3mZmx4GNNoiMZ1Yeu5pdzqNlHXiGJMbVt9F7cbQ2+vtDRrTY3DaPRaLQ6P&#10;XW+T9OjpCQ7VJOZx9aXISo/wLw0qTnBUZrcH83ixQQ42wMY6mPLqdnBaOwU4Lf8Bp0UWaFABTmsb&#10;aA12rsjQ2CfKqWHfuM/wGawngzYgdlgNs1Fn1KsjD/5b1KGfj3ZWMlrrsOJhrHESm5d75Qa3F2vQ&#10;Wr7iqjpFZqPMORTb2XCoQEVrsQk7vB683zAaPRKJOy3NVl2NXjvccq0KOK0QBJwWKYDTAgIBUbCB&#10;kjEAAEEJdFAAAOwIvs4HQSyTATitYAScVkgBTosUdthpUanYzZtYWxsmFGLWxZtabcS0ZiaVeb9d&#10;3M018E1OE9H6OC4XplB47t61VlU57HbMabO5rUqbuNswlexQT2NeT3eSrPAQ7zJVcYanJpxWKwNr&#10;Z2LDXHlLDzitnQKclv+A0yILNKgAp7V5uCLDjfuM9y9TV7irVbP+RVoIh91qt1kSz/0p4ewfmwvj&#10;+0sycaGFuuixBWxBjTZo1FqOcFTdCovd6B68M157sE3eV2KeK/C68fkM7XavUulJTLSWl9vROAuc&#10;FrAMOC1SAKcFBAKiYAMlYwAAghLooAAA2BF8nQ+CWCYDcFrBCDitkAKcFinssNPq6MCOH8dvue90&#10;Ypt7OwwpRr8eieiU9Do9To939V3Qg8nlnjt3rJWV+Jf0PU6LyyS2ibuMjHQlfUIyZq7Kk6fHi+7N&#10;6u7JjDYP2gKcVlAATst/wGmRBRpUgNPaEsvzCm6Y9S/SQqAD7vV6sm8euXf984K4U/VpkVgfC+tl&#10;Yd1z2JwMbdBnsEWJtJ1aq8jq6kzgVB2kS9oyDOOxXhf+3Qj0cmm13tu3LcXFtnWcFtfAn9bMFHHK&#10;c+eLNnZaqEeyWrH797ErVzCBAJ849yn+VaDDAU6LFNCRBKflP+C0gEBAFGygZAwAQFACHRQAADuC&#10;r/NBEMtkAE4rGAGnFVKA0yKFHXZabW3YkSNYVxexuAkG5NQz1Mudkl5ieTWcTvTn4YmLs1ZUONCi&#10;x2l2mUSLTitDNjKx0G8sL5CnpIlz5/UPFCY7OK2gAZyW/4DTIgs0qACntSW0BvtmrtM6HE1b/yKt&#10;ZfJijt2POpx762hNcjg2yMb65rGOGWxWilYNGG0xYl2nzsq3uToS+FUHGeKWVD0t2ue0EDqdNybG&#10;UlREntNyuTC7HcvOxsLD0QcLzGAAp/UsAk6LFMBpAYGAKNhAyRggB49NJ2bRaTTaOJMn1dmg6gL4&#10;C3RQAMJr04pYk6hnoS32LGt9GFjejM4SQ/8D+Imv80EQy2QATisYAacVUoDTIoW/PKfldmOjoy4q&#10;1dXR4aTTXajlUafFrh+hZSvr61WlHeoCgfFRp+VpnTa3jc4VlkTs/9fMa58Nt5YK5um+x1wfcFpk&#10;AU7Lf8BpkQUaVIDT2ioMtnaFwXoyI9ObPd0Mt5X11uVcP/DT1NPvW1pGba3jy06LbrbnKIwtWuuI&#10;0d50h7c9p+XxelBuTMSdGw7f2Gn5yM/HIiKwuTkMDTXBaT2DgNMiBXBaQCAgCjZQMgb8xW3itiQc&#10;+sULlEd44Z2zWYNSFwzngO0DHVSI4zWxmxOOvP7CLqJXwXnp12dzhqT4zOdLeGxSWkXM4cc2e+Gd&#10;c8V07cb9j5me8Ctil9X52fUhGL6GIr7OB0EskwE4rWAEnFZIAU6LFHbSaXm9uNP68stNOi0v5vV4&#10;Pf0y6rnh8C5pH9H6BC4X1t/vWoyTwcCvBvA4jU4DzyruMs1ks+tpo1nKugZVSZe6UGAsfMxpTRlb&#10;hmfyC6988oOMq5+O99SKuUzfY64POC2yAKflP+C0yAINKsBpbYOyVv4KifVoDkfTiO02wXhP3VBz&#10;cfje15KO/cHUPGxtGcOvpp3xOS1H7qLTGsad1urXacXG4nMPojOCe92rwiLHY89QL2/WaRUXY9HR&#10;2PQ0Pv3gUxzCgdMiC3BapABOCwgERMEGSsaAX3id3OJ9L+7Ca83H7+SVV1RUlOXe+vRVvLz8rdcj&#10;+7QwoAO2C3RQIY1zvnjfyxTKrhd+fSIhrwz1LOW5N/a++jzqWXa9fmtQu/RhQ9t+Fu9/KLte+e3R&#10;sBu3wo68/Qq+DYXynbdTJzeqE9lYWe89asye4LWwXg2xLRBK+DofBLFMBuC0ghFwWiEFOC1S2DGn&#10;ZbdjajXW0oJdvowNDRGN62Jymll6dpekL3M2j66eJlqfwGbzRkdbsrIejhkc6mn9eKxV1OlxGPi9&#10;mtEsZV6NIqFF0Sgxd+qsTi/htFxNdHFRXV/MzY9e+U/JX39A7LwJwGmRBTgt/wGnRRZoUAFOaxvY&#10;7O51bqy1+Yu0EF6Px6RTf/iPlFNv/TdpU5emvg+roGFj+Gj+MacVL6g+NCtuy0T9vMeu97rxL0ua&#10;zd7ycntzs4PDccvl6421tua0jEZMq8Xi4rBLl1CHRTQGHnBaZAFOixTAaQGBgCjYQMkY8At1b9iP&#10;KZTdr0UOGh6e2N2GoejXKKj5VLNmU7MfA8CTQAcVwngMveEv4VIpesjwsA/xGgYjX9tNoXz/WPNS&#10;CVpZd+j1E/c6WLqlq7K8psmsvS/jQmr3sToFPofQ1vE6WVnv4Kb+Ugf0YCGJr/NBEMtkAE4rGAGn&#10;FVKA0yKFHXNaFguGXr6WFiwqChsdJRrXRWvXDSto7eKeMl7NnG6eaH2C1ZzWlH4sBndaThO/Vzty&#10;T5lZJb/RJG+XmYeNdpfPadXRXXVj4oqmvvgYcFo7BTgt/wGnRRZoUAFOaxtwRYa17qp16Oamuvpl&#10;Hjqtf/+utLNP09SPFVKxYS5a9ajT6rgnbrnA4ddmyLti3FaN12VBG1gs3tZWR1eXY3zcxeev9/Hv&#10;LiPj+ngsOr8YHEaiaR3QmctgwG7fxi5cAKf1LAJOixTAaQGBgCjYQMkY8Ac3PeHlXRTKz2JoJqLF&#10;h4sWg89F+EQ7AGwa6KBCGGJWwBdiaI9bKRMt5mePtXsdNvuKGq/XQU/8IS61tt3/6Iauo2fZ/VrM&#10;CP4hBwg9fJ0PglgmA3BawQg4rZACnBYp7JjTksnwiQcbGrCqKmxzlXeGdvb88NVqfoPb617nO/VP&#10;Oi27clxLvWIVdaKfeT1GaqribInoj9UCvn6pIun2YHfbXZmd4rHRvuIMcFo7BTgt/wGnRRZoUAFO&#10;a6s09oneONn//mWq74cVGaTLiO02x0On9bv/S7owpxkcwyJqsTr8NoePOi3OjFk8ahqMSOs6FWFT&#10;8tzmh88iFHrQ6aC2dj35NKObn9Qw8+aLy3g1RNOGXLuG3wnS/ujs+YEFnBZZgNMiBXBaQCAgCjZQ&#10;Mgb8gXBaP74+9Pib19wb9i0KhfJhHu/pnbuBvzCggwphCKf1netDj/cgmt6w1yiUb72Tx17vs6K0&#10;4mM/nJZXUrFvN4Wy66M8LnRfIYqv80EQy2QATisYAacVUoDTIoVQc1rzLfreGOmFSvGedvGCccma&#10;uD3YnRZHcstMV1N7XsIXb/6f96MOEas2ATgtsgCn5T/gtMgCDSrAaW0ercHum3Lwxn2GzY5fF5VT&#10;w35UaB26ObrVN/U6TmvW6qhSmxu1ljadlcO1KmesvZdSWg6F2xRbdloLJhHHwE+buZ87X0w0bQg4&#10;rWcWcFqkAE4LCAREwQZKxoBf6Gkxv6JQdr24r4BlWa602AQVx16kUHbvq5DAgA7YLtBBhTBeC+02&#10;Pn/pi4cesExLvYjXJag49OIuyu7DFZL1PuN4eXnv4E7rVwl0M9G0BSysrD27UPd1qE4B3Veo4ut8&#10;EMQyGYDTCkbAaYUU4LRIIdScFr1QXXOEH94mO8JRiexL1467PVhErTmqvPre9eLE8/Gnf9/0II5Y&#10;tQnAaZEFOC3/AadFFmhQAU5rkzDYWt98g92jD33SihtrDU5ISXRaSqebYcG1VorUwNE5HCZ3yxeJ&#10;pb/+2irbstNyuJ12t+PSaORNejzRtCHgtJ5ZwGmRAjgtIBAQBRsoGQP+4VV2XXn9W7jWei+mmWvw&#10;utSM8q9f30XZ9XpEuxSucgC2D3RQIY1X1nPlrV241vowpplt8jq1jPJzqKvZ9dbldtG6t8lyKeqO&#10;7UY7vhTea9h6+dcyeP3v0NP+KoYGA5LQxdf5IIhlMgCnFYyA0wopwGmRwo45LQ4Hy8rC6uqwsTFM&#10;oSAa12UzTstg8KI3VmqqtaRk8UML2tJltStGdbSbNkkfamjNVdz+dP5OpyJeolc6l26ysui0jBHF&#10;2Te+yLnxRW70lz212cSqTQBOiyzAafkPOC2yQIMKcFqboayV/8bJ/sPRNKly5RzvqMUntPZHDqPD&#10;SKLTMro9EoerTGWOFOpmtXaHyd1xrrbqo1wDq8Mm7vHtjpBIPCkp1sZGh9HotdtXfxG347RSUrCI&#10;CEwoxJ7WgBOcFlmA0yIFcFpAICAKNlAyBvzF65L2px78MV593vXyz37yIoXyrZ8dz6MpQWgBfgEd&#10;VKjjkgymHn4V71mef+VnP3wBdTA/O5VHk68rtDDMycx65zvbvRuWU1JxGJ938J0slhM+jYYuvs4H&#10;QSyTATitYAScVkgBTosUdsxp0WjYV1/hF2m53djm6sWbcVocjnt21l1RYW9rw7+Y73Xb3RaZXU41&#10;TKXa5SOoJTVd/Pt3p4r6NSNGu8Wz9CCLTkt3JT/y89cTz77bVpo8TW0lVm0CcFpkAU7Lf8BpkQUa&#10;VIDTWh+p0uK7EiupeM433+CTdI/K0Aat/RxynZaPQqXpCEdFV9scJndfrLjpLF/ZF60bjSJWY5hS&#10;6Skrs3d0OLhct0az+ohrO06rqQkrLcW6urD+fqIlwIDTIgtwWqQATgsIBETBBkrGAAk4tfSsvS/i&#10;tWecXT/cG1NFB6cF+Ad0UCGP16Udy9r7MtGxUJ5/dW9MBV2xrtOycPLwm2FRXo3o1a7+WWk9nNOp&#10;bz5Poby0r0IAn0VDGV/ngyCWyQCcVjACTiukAKdFCjvmtEZHsaNHcaeF3gUb1YvdXrfBaZxQT0WO&#10;xzaL2j1ez1pOi81+zGl5nCanhmGT9pvmSx1qBmpJSRf/btFpjS47LZYMY4qxCpouvwWc1s4CTst/&#10;wGmRBRpUgNNah5Fp5fuXqSjoB6JpDUqbWOhIbsdpeb1Wk+Hqvh/dPvab7up7U1WlWPko1j6DzUox&#10;lRFt8LjTkjSdXVD23tSNXPftjnjUaanVq4+4nB6nw+24QrtxazIRnWtQiBXr0NyMlZVhnZ1YH375&#10;71MAnBZZgNMiBXBaQCAgCjZQMgb8xCXuifnwRQpl16uHU9rH6B1ZZ3/9El5/fnFf4qBkgysqAGBt&#10;oIMKbezSnjvvvbiLsuvHB1Na6fS2rLPvvID3LC9/nNgnda36UdFtoie/vQt1Rr+OHFRt/cOkx9Ab&#10;jnde25u0EPgLwtf5IIhlMgCnFYyA0wopwGmRwk46rSNHcKe1CRwep8gsGVaOJTLSu6X969xMi812&#10;z8y4Kyvt7e2LTsumsYm7beIuq6jTaeChlpR08Tt/nCru14yZ7Faf06qbwCpo2KxUR6WD09pZwGn5&#10;DzgtskCDCnBaq2Kzu3Nq2G+c7L+QRH9yvsEnUavV23NaCIfNWpRwtiDuZHr43sa0KIwpwQbZWCUN&#10;m5GgtY85rThZ0zmhsveGbiTCty8CjbPKy3GnxeGs6bRcHpfT47w2dit2Ksnutjs86918i6ClBSsv&#10;xzo6sN5eoiXAgNMiC3BapABOCwgERMEGSsaAP3hVg5G/3kXZ9eLeHIaJ+JKK1yboTdz3IoVC2b0v&#10;j7P12b8AYBHooEIYt3bw1uu7KJQXD2Qx9MTHQq9Z2Jv0MX496Isf5LGe+JDjdUmbzr26m0J5eW8e&#10;czsVIq+gYt9LFMrzb6ZOQ1kkxPF1PghimQzAaQUj4LRCCnBapPBMOC2728E3CqgKWgozq1c2SLSu&#10;xpNOyyrqsIo6beIe9ey8cNiUmS89cotXzdA/dFpFVG9uv3J4jNPWcuWTHyRdeH9mtEvMZeKrNgc4&#10;LbIAp+U/4LTIAg0qwGk9iVRpORxNe+Nkf04Ne635Blfgj9Ny2m2192+Up4bFnXynMuEiJlBjVC6W&#10;N4DRhWitz2lN6u0uu2cwSd52WSRuvq7oDPftizCZvGNjrqEhZ1ubY35+9d/W4/WgxE0lo/OLwqrS&#10;2DehOtrbsepqrLUVv1TrqQBOiyzAaZECOC0gEBAFGygZA9vH66An/pBCobwWPWR4/KTvVXScQ2t2&#10;vRTW8wz0XEBQAh1U6OKYSPjhbgrlF5FDmsc/E7o1HZdWu5TK65K2Xn79WxTKt96MoRq28znS62Sm&#10;vYmb+MMVEqiKhDq+zgdBLJMBOK1gBJxWSAFOixSeEadl5xj4Q/LRtJnsfhmVaF2NFU7LbVNbhW24&#10;05L0iQZnJwrU90vllysljXzjQ6eV0+9N7+J2d9BrSy/u+cfkr/fIBPM6lQxftTnAaZEFOC3/AadF&#10;FmhQAU5rBb6bY71/mcpga4mmTeCX03LYW4oSq+9dv3H4jZLYM5jcgI3wsMxubIyP1vqc1rTR7nF5&#10;h9MUHdfEgpoISdMV374Iux0TCj1jY67CQtvExHoTDqUwsu7N5vONQqllE2PIzk6sthafgbC9nWgJ&#10;MOC0yAKcFimA0wICAVGwgZIxsH2cwuJ9FArlW2G9ZqJlGa+598q30LqPK6RECwBsDeigQhavsPg9&#10;vGe50mt+4iOhuTcM71kOVkgfftDwavsiF4XW65db15iWcEPUvWE/xjX8ufYVGg0IQXydD4JYJgNw&#10;WsEIOK2QApwWKeyA07JaMRYL6+7GEhI2eTOSzTut7m5nZ6dzdNTJYOCjCpdxQT8Rb+HXe+xabqei&#10;/Zo4r0aRMKlpU1ged1qdE1XF/flp5/70dymXPrJbzS7HFm4jDE6LLMBp+Q84LbJAgwpwWsvY7O6k&#10;4jnffINaw9bush44p9Wqs8SKdQMGG9fqHMhUdEVJFuqSxS0JbqvSbdOgDdAgy2bzTk+7EhKsfX3r&#10;PfvWnJZajSkUWFQUdvMm0RJgwGmRBTgtUgCnBQQComADJWNg+xBOa/ehOsXKgZtLUXdsNzgtwA+g&#10;gwpZCKe1+1idYuU35LyKukN4z/LQaXlNk1l7X/ZPaGFeScU+/GF/FUODcQgATitkAKcVUoDTIoUd&#10;cFpGIzYygrW1YTk5GI1GNK7L5p1WQ4Ojvt4xM+PicvEZJ5x6tpZ6xcKtRj+z2/QNpwUP6pVpfH2H&#10;xvqY00rrHCnO6cqKP/vH/5Ea9me8cSuA0yILcFr+A06LLNCgApyWD67I4JtvsKwVN0lbJXBOq9dg&#10;y5AZuvU2utnRd0/RfVOyUH9P3JrmMgrd5oc1K3RGiI62dHWR57R8nDyJnT5N/BxgwGmRBTgtUgCn&#10;BQQComADJWNg+3gttNuvUSiUXe8mjKoeqT17XVpqwtvfoVC+89u8eai/ANsDOqjQxTIS89pu1IG8&#10;nUDVPqqpXKrRhHd3oS7nt3lcX89iY+ZtTmh5VT0x7766+9UT5dwnb/JnZqb+Hu/Jlh8WCG18nQ+C&#10;WCYDcFrBCDitkAKcFinsgNOSSrF797DKSmx8HJPg9/nfEJlVcWc6pZRbLTHL9I71aijJydbUVKvd&#10;7nU48DGEz2mZ5qudVs98i775oiirUXmbp+3XWdlWp93pxlwe7H6vN7VjpDK/K+8uOK2dBZyW/4DT&#10;Igs0qACnhWjsE/nmG+SKtlm/9sdpeT0erULMmui/8N73k869zxrpltd3YgltWN88ZnPOm+y9elu1&#10;2lysNI3UayeL1cz8ipmCEruM6lDSiYcInNOKjcUjFKLhCNESMMBpkQU4LVIApwUEAqJgAyVjwB+8&#10;sp4rb+3Ci8GvvnsmJqu4vKKiKCvm1LuvPI+aXtz7gGUL6W8pAf4AHVQI41L2RL6O9yzPv/LuqZis&#10;ooqK8uKsmDPvvoq3vXgwj2Va3MytaT6FX161BrtevdajJW7156LFvIC3vfBxBX6T4Mcw9IS9hB74&#10;5ePNMuiwAISv80EQy2QATisYAacVUoDTIoUdcFroVUtMxMrKsLk5bHPPKzZLL9NuPGCXWl1Wp2e9&#10;umRcnCUhwUosLDktI6vaYcadVssl0b0mZTRPO6C38mxOh8ONOd2LTqt9pOpBV34SOK2dBZyW/4DT&#10;Igs0qAhxp2Wzu2/cZ7xxsh/9i34mWreOP04L83odNotwfvLsH/5H/KnfT/Y1iqqasTutWC8Lszj4&#10;JvuI0V6uMufIjaMtOmaVdiq7ZjqnwibpsytGiUcInNO6excPepcJn/gsSjbgtMgCnBYpgNMCAgFR&#10;sIGSMeAnLgW94vah119crCET7Hrlg0tZXTzT9gczAAAdVGhjV9KrYg79YlFELbHr1XcvZXXyDEsf&#10;FN3ajq8f63pWsPtUs4bohTy8oj0v7KLs+m0CfcVoihBju95MpFtAaQE4vs4HQSyTATitYAScVkgB&#10;TosUngmnJTSLz1Kv5LKKvNia53WLxWs2e9PSrJmZK52WdrJSt2Cfa9T13JLeaVMc5aimzA583kGz&#10;HTNasfQub2LrSFtZV0UGOK2dBZyW/4DTIgs0qAhlp8Vga9+/TH3jZH9jn4ho2i5+OS2E1ytdYJ3+&#10;3fdij79N66peKK/H4lqwnjnUgYvNdtSZlyhNaVKD0upyO701ex9UvJ+1wmlJpZ7mZmdfn3NiwqlU&#10;rj7uWjAK5nTzSYx7pYtz1W6KqSl8+tzMTPx0FmDAaZEFOC1SAKcFBAKiYAMlY4AcXCaVTOpDpoOr&#10;swD/gQ4KQANJl0lNdCxShc7mTzkXfyiVaeUNugDgSXydD4JYJgNwWsEIOK2QApwWKeyM00pIwEpL&#10;MRZr807rDPVyLquIWF4Nk8lrMHgzM6337z+0SstOS8vHnVZvjDSuXXGEo5q2OPDVZjtmWHJa7eVd&#10;lZngtHYWcFr+A06LLNCgImSdVlkr/42T/YejaVLlkzO8bxl/nRY63T/mtOqWnZbU7GCaHcVKU7LU&#10;oHbiX3us+ii/9A/3VjgtmczT3o47rdFRp1y++rhLapZxDfy4qZQC9qYF1cwMRqdjKSlY0XrnJlIA&#10;p0UW4LRIAZwWEAiIgg2UjAEACEqggwIAYEfwdT4IYpkMwGkFI+C0QgpwWqTwtJ2W14vxeNilS1hB&#10;AabTYdaH11Stw2acVl+fs6XFMT7umpp6+G0XcFrPFuC0/AecFlmgQUUIOi2twX4hif7Gyf6k4jl/&#10;5ht8FBKcloB15g//v9gT74x2VPLL6rD4VtxpGW345LEYliI1oF5d7MB7/qqPHpT+Icsm6bUrRhZ3&#10;xdFovDSaq7/f2dbmEAjW/E8ZnEZ0okmYTiOWN2R2FpucxJKTwWk9Q4DTIgVwWkAgIAo2UDIGACAo&#10;gQ4KAIAdwdf5IIhlMgCnFYyA0wopwGmRwg44LS4X+/pr7MEDzGDA7HaifQ286C3jcfKNgq9HIh6w&#10;S4nW1XjCaXm9brtTO6cbjdLQa5Sz1rlG3eBdeXyXEpxW0AJOy3/AaZEFGlT47bTcKqGyrmn2bPLI&#10;z852U44v5kT/r+/QrzeJhiR2/yab8JqE0qyq2ZgyIglNYrrOLwu1PN9g96iMaCID/52WQsyNOPDT&#10;uxfe7yhLmykqwXIHcKclUGMm/AzyqNOq3ltR/l6RVdBsk/Qs7ooTKKeFzmWzs9idO1huLtESMMBp&#10;kQU4LVIApwUEAqJgAyVjAACCEuigAADYEXydD4JYJgNwWsEIOK2QApwWKTxtp4X+5lks7OjRTRYB&#10;3V433yigq6eTmfcahW1E62qscFpet92hYdjlVPN8qWy4f7pCM9eg43YY0ukacFpBCzgt/wGnRRZo&#10;ULF9p+W2s8Y5Z6N6CY+1enrfzhcwjNscBngN0nPnVj7gx71mYvUWsdndOTXsN072X0iikzLf4KP4&#10;77RsFtM0ta3xQdzRX/1N4Z3TeFMPC4uoxcbxkf2jTqvprKDuK46WekVPT8A3WyRQTgthtWJHjmDX&#10;rxOLAQOcFlmA0yIFcFpAICAKNlAyBgAgKIEOCgCAHcHX+SCIZTIApxWMgNMKKcBpkcJTdVpOJ8bh&#10;YMPDWFwc1thINK6Ly+NiaGeHFWM5rMJOSS/Ruhrd3c7GRsfkpIvJXHRaLotNNmiT9FoXmiWDoyP3&#10;FHMNOum45d6M7qHT0pgxhQHL7vOkdzTkxVRlXos59uuihLP4qq0ATosswGn5DzgtskCDiu05La9F&#10;m5c8sOsx27Rmdl1ltqu3cXGVfahoaMVDbdtpSZUW33yDOTVssuYbfJSn6bRaLgobTnJVfZe1o/H4&#10;Zots0mmZnObI8djM2VydQ292bU7sgdN61gCnRQrgtIBAQBRsoGQMAEBQAh0UAAA7gq/zQRDLZABO&#10;KxgBpxVSgNMihafqtDQaLDwcy8jA0NNtrhRid9sbhW3NovZOSe+0hkm0rkZzs6O83D4/7+bx8JKl&#10;x641MrMs3GqXUcDrXKg5wp+txwtYhUrTQ6fFlmPTIqx2wlUxfOG9v4/Y/5Oh1hLGaCe+aiuA0yIL&#10;cFr+A06LLNCgYltOy81rG31MNZ3o//Xdyev49IAzYWnDr5x4ZNViXkzgc3EdswVsPPbbTzzO9pxW&#10;96js/ctUlJHpQJ0FnqbT6r4paQ9fEDdclHfF4pstskmnZXPbaxYaGwQtfbKhGe0c0bo+4LSeNcBp&#10;kQI4LSAQEAUbKBkDABCUQAcFAMCO4Ot8EMQyGYDTCkbAaYUU4LRI4ek5LfTXrlLhd9JKS8OMRrwU&#10;uAk277QqKuzZ2Tap1KNU4m+rJ50Wo07r8HqLlKYTXDXT57T6WFjDJDbKcw3Pn/7di+F7f0Drrpmb&#10;6MdXbQVwWmQBTst/wGmRBRpUbMtpOWllgz7J9EIUPbFPJbA8dqJ3mfTtVbQXH3NRA+fGrVu4EMyl&#10;z4tdmtUwjH793sDS42zNadns7qTiOd98g1rDBrc29Ien6bSG0xUDCWL2g4sL1be9HpfXixsso9HL&#10;YrkHBpyVlXYOZ02nhU43DYKWJmFbl7R/WjNDtK6P3Y4lJGBZWficuiIR0RgAwGmRBTgtUgCnBQQC&#10;omCzsMBV2SAQCCTYAh0UBALZkfg6HwQxYCIDcFrBCDitkAKcFik8PafldKLXDDt+HLt7l2jZBJt3&#10;WpmZ1uhoy3LJ9EmnRa/V6lyeUpXp4oJmzrq4XUY3XhW1OFxOx5Ff/J8X3v8H5mgnf2588QG2ADgt&#10;sgCn5T/gtMgCDSq25bQ8wk4a5cTQ8Tal1L7WXg561cijkxPuThYpiFUb4lGMTL5E7DhwbtwwuqTQ&#10;tuS0pErL4WjaGyf7y1r5RFPAeJpOa65Rx6xSjd68OJV22+M0e1x4h4yeVq/3UqnOtDSr74aLq2J3&#10;O9rEXSgtos4J9RTRuj5uNzY5iVGpWHo61tBANAYAcFpkAU6LFMBpAYFjRR0HAoFAIBAIBIJCDJXI&#10;IFidllKkly/0drZ2tDTU1Tc2trTPCFQcsXpxnU6v18qFXO7k0GB3e21tbVvPcPfwjFCq0CyuxlEI&#10;1BJuV2tje0sD2qC2obm2fZA6PqNUa1UqpUYpZYwN9bXVNjW31TZ2zfFFC3KVDj3qugj57NkpGoe3&#10;wBMr5QtzSv50S1NjXR3+8Og37BhmDk2yiU39BpxWSAFOixSektPyejH0xpyfx65dw3JzicZNQKLT&#10;qi1T1mssDVpLo9aicC5+VR+cVpABTst/wGmRBRpUbMtpYV6rha12bbCDXRUT1rPkoroppxm9m+s5&#10;vEbZ5UvEji+miKTeh5eFbd5pdY/K3jjZ//5lKoOtJZoCSUCc1hAHu9OCjfIxk71KYYwT68dNdo7N&#10;yWzQMavU9PT8mQcldgXNsTiFoNuN2Wy400pIsE5MrOm0nB7nmGpiQE4t4lT2yYaI1vVBfxhSKTYz&#10;g08/WFBANAYAcFpkAU6LFMBpAYFjRfkGAoFAIBAIBIJCDJXIIFidloip548n3LwSdfns8dPnzl+O&#10;aKVLBmdli+t0er2azximVmWkxUYcO3bsWlx2bHbLNEeoXFyHI6ArWMPR4eeuh51FGxw7c/FYRFpW&#10;aYtIppZKxAoRp6Eo4+7VYxcuXjt2/lbn2MwEX6rdSGpN0wY6agoGR+mjc2L+RKeYVn/563Mnj+MP&#10;f+L0ucj7zfeq+olN/QacVkgBTosUnp7TYjIxGg1LTsaqqojGTUCi07r7QHKap+412Kwer9tXbwan&#10;FWSA0/IfcFpkgQYV23Nam8MxVLg8ZyDKeIV6M+MBB71qmLjA6yQtT+JCY4ptOK0b9xkoAZ1v8FEC&#10;4rTGF7B7PdgwF5PpR1Tmeg3+ZQWU6QYds1ozUz4xXztsnMmxLDQtPgDO8LATnSNotDWdltvrXjAJ&#10;6JrpJMa9BkEb0bohaCAnkWBHj+Jnt4ABTosswGmRAjgtIHCsKN9AIBAIBAKBQFCIoRIZBKnTkrGm&#10;JNMjNQ01ZbVV1ZXZpaX3w27cT8qqlql0IiFvfry1ta48ISH9wYPihoaGzr7RvtFZkUypJfbWa5gd&#10;ovGmE5dvhd1MRBs0NLc2dFFH6EylWs4Y7uooTM65fz82/UFW+t0H6bfvZJTeyqxekKlkD6/zWoX+&#10;1qr8hCu1LV0tNN5MRwGvNfl0VNrBK2kNteXVFYWRYefj78S30mWj80piBz8ApxVSgNMihSB3Wman&#10;JWE6PW++WGQWq2waovVxtFqvXO4pK7Pn5NhcS+VKn9MysqpMQi63ld9ySZRaLlvVac30NNP7G8L3&#10;/TDu1G81cpFBu+k5wJYAp0UW4LT8B5zWWnjtFiZLTZtD0czriT5gLVwmU/+YoI3KHZjTaKyBcFqL&#10;UxQSLgplU07LKeS8c4LQV2/XaRb7mu04LZt9zXtKBYKAOC2GGCsexq/WYsvFWgvL6rwvNyRI9PR6&#10;7badFnqVjU4T28C9NnarhLvp8xQ4rWcKcFqkAE4LCBwryjcQCAQCgUAgEBRiqEQGQeq0BFN07gh1&#10;iMkcmJnhzLaODdf+/o9HT5yOFsi183NTo41puVlpX1xKq2jolUqlMoVSrlQ/eqGVcqxqYbBs76W0&#10;83cK0QZSmUwqVyhVcp1OOtRQkH1xf0Ja7s3S4cbK+8PVsV+di9lzJGZWqBCqiN1XpbUiJ+Hi/vzy&#10;uvI+Fr327nxF+NG4qr23GqSCGQ6DGvn5b26e/zKpVVAzKiV28ANwWiEFOC1SCHKnZXAYzw9fTWJk&#10;ur1uj3f194tQ6Jmbczc2Oqqr7e6lUq3PaRlmKjWzbHYzv+uGJKNWvqrTarkfU5t9I+7U77IiD3k8&#10;7m28K8FpkQU4Lf8Bp7UGHmnv+MNbWJ2bbNau+U73WpQxEUsTA54Yvr9gDQqn5TYWJ/QS24fNDFl8&#10;v9J2nNZTJiBOa06G1YxjA2xsSmTVW0xuT5xYd46vHvfDafkQmSVnqJdzWIXE8oaA03qmAKdFCuC0&#10;gMCxonwDgUAgEAgEAkEhhkpkEKROSyWTKiVisVwuksvFcwOMkbYPPjl67lKUUCqgDbZnRxxNiouJ&#10;uldXUt9NpY7OsPk8iUqleei0xEMlrK4Hf/ry2hdhd6jDw2P0KZZALhTx9bKpxsLsSwe+zCltaJoR&#10;z7KGxOy2sFMXDn50pJcpHeUTuyNUcgl7vL+3uTIl/mZifPyd+Iyvz53+4sB7qQ+qlp3W8cT6z+La&#10;NHKhmMNIPbMn5frZpHZeeR9TMNXX3VqTlJ6elnI3MzEuPiEpOiGtpPhBfXVJcsKd+JiY5MLmzPJO&#10;jU631oSH4LRCCnBapPCUnJbbjWVk4HfSotOxrdTZDQ7jWeqVREa6F9diq5eVe3qcZWV2JtPF5bp9&#10;bym8+mdRGCbuqEaKeF2SqXppZ54ip0d1VaAZMdpd6IHUJkysxcpGsft9TVnR1fci7pz+/f0bhxcr&#10;11suXoPTIgtwWv4DTmstHjNVx7tfui9d/cJPzMmoG1m2X/+SL1IHZO7BR11UN+XsLG2DS6c8ipHJ&#10;l4jtB06MEEYrRJyW2+VUyQRjPTVX9r6Wc/NLBrVd0TEQIKelc+hrFpqahG19skGOgUe0rgP620An&#10;0GvXsPv3MYUCMxqJdlIBp0UW4LRIAZwWEDhWlG8gEAgEAoFAICjEUIkMgvV+Wo8gmxuZG+3+aP/R&#10;C+GRQglnsLP29tEP79yISiztKq7ramvrGmeyWSKl8hGnJRwomm3P/d2BC/vPRLa1d/QODjN4Mv4C&#10;Ry8aqczOOvrR8cLazlGFXqKe02smrp848eWf/txCl/TME7sjFOKFqe6aqpzEY59/+MXnBw8cPPPx&#10;3n0ffPj7hNyKZad14m7j/vgOvVouW5jPvrg3K/rrpA5Oaff4/EBVeX7K0dOnTx47cvaL/Z8fPvrn&#10;Qydjoq9nJN366tCBz/d+8lVUztk7xWqtTqMFpwWA0yKHp+S0XC4sPBy7cwev/W2lkGRwGM9QLydO&#10;pxPLq1Fba09Ls4pEHr2eqDx7PU63RaanRSsGHszVK8ZrlR2VqjyqOkqoHTPZ0bvOK9ZiLBlWO4GV&#10;jDRmRVdlXos/84fsG18sPt6WAadFFuC0/Aec1tp4tZPMVwn9gzIUybQ/qaoemd+vm/L1WJvSgv4s&#10;A+C0TMW3ly66Ot69K0EgJdpXx2tRRIYRQm53woLgoQALCaeFBktWs2F2rPvGF2/ejzrUU5O9UNMY&#10;IKdldllGlRPd0oESbuWYik60ro9ajcXEYHl52MIC/nMAAKdFFuC0SAGcFhA4VpRvIBAIBAKBQCAo&#10;xFCJDHbcaen0eq1apZSjj2ViiVgskcmVCqVGqxPp9YKarJSSpNgrF65cvRKZWNpS0NihEo52VWfv&#10;f+vnXxw4ePJWWtTN6NQbl67HpH59u5A6wxVodb5bainYYyImNTUlJS317r3MG7fjovd/FZeclCOg&#10;t+Vm3tt34HJZcx9bp1fqhHodJ+7C8fOffFBL5bdM+m6FpdXrBHP0gYTTx1Nu38luHmzuGWCO9t25&#10;cXnPH95KyC5bdlpvvX/oB28fuHLh1KVzp/d+fvFc+N0xoYo+Mz3TnpeVFPv7T04k3isYmWLkJYbF&#10;fPWbsxFJx25VdHe3jg+3f7bv+MGDZ9gKzbxUMTc319XVFb5EQkJCfn5+U1NTf38/j8dTBDFSqRS9&#10;aHw+H/2ecrmcaAW2DofDmZ+fJxaA7SKTydBh5HK5xHKAkEgsBw6Yz51DP6D3ANG4Ea2czsb51szR&#10;nLLJKqJpNQoKVLGxKjpdyeEofS1ymVi+MCXpuchtTh3K43Xk8yrzeSkdC5dnRZ1CGdpATZvTdk9q&#10;HnSo77fcPvxW5MHXK+/fbixO8+2+VdAbWbgEencTrcDWQd0jcRyFQvQz0QpsBSqVWlhYGB8ff+3a&#10;tdHRUaIVIBDVZPQvGaDu567QO0XECgIpP+nG8rVcvZ/Ws0RicSD+FOXsmU+Wzdnxnp+V8fGOaU2k&#10;vUWDz/k2PjF0h/7o7yNtzV3+H/X8qUFANAcTvgEP6hv9OZIymZTW1xJ5+Jd3L/65NCV8LCvHkN+t&#10;axjV9kyJOEKeTHF1TvQlQzDWL2B0L7SFdXffbJUO35VNFhP7KxQ0mqykRNrYqOru1nM4KqL1CUQy&#10;0TCP1jjXenvkbt1sE9G6Lqq5OeP16/qUFPXQkIrBIFpJBZ1l0MmazWYH+RA3+EFHUiwWoyMpEATj&#10;m+VZAR1DNHR8Jo6hSqVSq9W6NWb42AzER3TgabGifAOBQCAQCAQCQSGGSmQQFE5LpZRLRUKRUCgQ&#10;CCVShUyh1uoW9Hpu3q2r6ZfPfv7Z0S+PnstuHa3uHdEIhjoqMva8/q/7/rz3yLU7ly9funPxy1MX&#10;bnx2PqVrksXT6jSLD6oSzEjZk8V5WQXZqcl3v75y9eu3/nDhekQCj9Z0P/3exwevlrf289FmerFe&#10;z4+/ePzivvdrBnlNE/LFvTV6HZdJ67z26b74m3GlNP7ILFsvmsmIv77nd79MvF+67LR+9u/v/v1P&#10;fnvg4/c++/ij3+279tXl9HmVdo7NZLZmZyTE/HrP8fSiOp5SW515NeXYz09cSztws4HBHJcJp/Z9&#10;cOCzPx+elatnxLKpqam6uroDS1y8eDEhIaG2tpZKpXI4HPRZK2gR4q+XAP2S6BO1SCQiWoGtw2Kx&#10;5ubmiAVgu6A/QnQY0V8jsRwgFhZMn3xiOHmSWNwcJYzK4umKB7TimskGomk18vLkMTEKGk06Oyvx&#10;vaVEQr6IMybqPD/fkNR3n92SzS7NZd9t415iLrTyhGgD+eC0spUmz22RZzZc+/MPL+75x4bi9Lbq&#10;fHznrYOOIW8J9O4mWoGtg7pH4jjyeOhnohXYCv39/fn5+XFxceHh4UNDQ0QrsIRohnHgrM8A4RLo&#10;l8VsPrEGIRyupf43YlX3C3cmqfPshYWFALyphb3FS44K5cRQyuR6gwH++OTSpWM9/5rHeryzFjTe&#10;7yMe53jPH2u5RHMw4RvwoMPo55Ec7mmOPPzLhPN7HsRfGE7L1OZ0qGuGlB3jvFkeSyi+zFz4Yoo/&#10;RuUx+rn1JztaLzeJBuNFYwXEzmIxjSaqrhbW1MhratTT0/h13qvCE/KH2aP1jKbIgdsVUzVE67pI&#10;GQzdtWuau3flPT3S8XGilVTQWQZ1iWjYE/CT9V866EiiNzU6klxuML5ZnhXQMURDR3SmJpaDGJkM&#10;/8KAVuv79uZ2ID6iA0+LFeUbCAQCgUAgEAgKMVQigx13Wkq9njfa05AbE3U7IiIs7FpGSUNxx/iC&#10;RKbTaxVymUIm5Y41jneV/+m3nx378twos7u0LPvz339063Zay5x8aoEnlzLvxUWe/PMHhXW9TRMS&#10;uWpxrK/T6rQapVKhVMgUEv5oZ+vVj/58N+JSVVdlZFzih38+W9TYPafXK/R8vX7u9rkTZz/6sHFM&#10;0jGz+N03jULP7Rlrr9j/wanouOxxjY6HPj/otE1l92+f/zSvrHbZaR2Nrfwkul4s5vM5jNqksw8S&#10;r311uzo2o4zekp2fm3XwamZVO1Wn1/WWpRdHHk4paoyvnRTw53Uyzsn9h08f+mpCpmKgX1erValU&#10;kiWkUqlcLqdSqXV1dejTiyeIsdvtVqvVNxWPy+UiWoGtg153kUhELADbxel0osOI3j7EciBgsz0z&#10;M947d7z37xMtm+PudEbGTC7fIJCY1ntT19TYUlMtAoFLq3W73ajB7XbZHEaRdjiCW32v9hi/N1fB&#10;1tvrFKZbQu2E0Ybvw5Z7xviWin5TQefhn/yXfT/8hlIq0CjE+Kqtg47h8leALRYL0QpsHZvNtnwk&#10;UVdJtAJbYXZ2tqamJi0t7caNG/Pz80Qr8BCXeGDiRUICdVNOjhVKnb4VbrXo+Lml9rMTeWyNQqEw&#10;m83oz9LXs5CFWy85u/xEx7u/d1+Cz0S8Fm5jbfLSlViXGD36Fb+JfaT04dyDf+4xEs3BBBqtoSOJ&#10;DqOfb2ouczT2xNuZ1/bXZEXNFpZ4q8c8fSwPXWDXmq0u912xLoyvllodGpOj8sBY0+l+/USCab4M&#10;HcHFeEwmt1zu7uiwZ2VZuVziRX8Sm9OGTjpD8pHE6fQucR/Ruj4qlTchwfvgATrToaEJ0Ugq6C8Q&#10;nWjEYjE6kkQTsC3QkfTNm4c+RxBNwNYxmUxo6IjO18RyEONwOFDnYzQafUOLbUB8RAeeFivKNxAI&#10;BAKBQCAQFGKoRAY77rQUej1vuLM2K+rqjbDL585dSimoe9BG44vlOvwSLhz5bMfsUO1vf7HniwPH&#10;qYzukrKcQ+9+Ehuf1cXXseRSvZ6bHR956sN3H1R319NEUqUGryT6gtBp9WrZZF9X5J/3JEVcLOuq&#10;vB6b8NFHpwsbumZ0ermOq9fNxJw7efajj5rHJV2zi8+nUejZXbTW8n3vn46Oy6Hr9Hz8oXQtFdnx&#10;X3+WX1a38n5aepVSxm9LP1OSfHV/RFlUUhG9JftBXvbh69k1nSNox76KzNIbX2aUtiQ1TosWOHoZ&#10;9/SBL84c/mpcpmIo1ItPuRK4n1ZIAffTIgX3U7ifFouFMRhYUhKWn0+0bI746bS0mRyxWaq0qoim&#10;1Xjiflper9vqMol0ozd41dk1R/h9uUq+zdWoscSIdHSzA9+Ho8DGFqxVg+bi7oM/+qtP/uV/0alk&#10;Bu02DwI6hou304L7afkL3E/Lf+B+WhvjNhYnPLyX1YspIineb1g77g8sNfZ+0KZX6fWoY7RarWTf&#10;T8s+WkbdtfTslJPjxfKHd8d6Aq9mfPolYuOBEyOWJ36PkLiflo+FufH4M3/Iuv55deb12aISrG4C&#10;65/H6EKX3urweFMk+isLGrnTrbW5KvePN50aNNATzOwydAwXg6G+WaPxdnU5MzNtPN6ax9zhcQhM&#10;omEF7S4jo1vaT7Suj0aDJSdjhYUYk4lJJEQjqcD9tMgC7qdFCnA/LSBwrCjfQCDbjWl6jt3ePVjd&#10;PtLOUM2vXAuBQCDbilg6QB2pbh+o6Z8d4uhWrl0RsZzKWKAtmFa2bxiZikafqm8fqO6eHtrG7pC/&#10;0BBDJTLYcae1OoszanDkcrVCoVVLp7jM/gP//qfzX5zq5M/XtNUkn/hzSuLdtA52/wRdyR/KTIw9&#10;dvBoZX1z3/hk5+BUx8AUnz2/wGULpHKRRKwWTAw0VXz2H+9FXr/RyqJn30+L3L83I7+iaJRPH21e&#10;GC0Ou5Rw6MhthljB9U1cqFXrJVP0voYTH30UFRlTMSGgsbh68VxWYtTHf3zr7iP301pyWhq1Qjhc&#10;GlmfF3voWll0UhG9NftBPjgtYLOA0yKFp+G0amuxigqssxMbGiJaNsLldaPcnkxKZt7T2LUGh5FY&#10;8TguF+Zw4E4rPd0qk3ksi/Ver9uuH4sxMrM8TpN8SrO60yqnYbearKwFs0p58PX/Ak4rSACn5T/g&#10;tDaDU8L74KTPA+Gu6Ny4RTPJfJVY7N4dy+O48PFYAJyW1zA39+bDO2nh8mydP3SvRREZRtzfa3fC&#10;gmAVERNCTstmMYm5zNr7Nz778f+nIinMrtW5a8ewmCaMi3fd92XGm0Id2+oUmJ2o2289P6Ubvmqa&#10;yUanBMyLj7U26bRcHpfKph5TTaITUJu42+31eBeV2HqgsZzZjE1NYWfPYqWlRCOpgNMiC3BapABO&#10;CwgcK8o3EMjWY56iVp7/4LVvUJZ5/h8+uJFJVTyxJQQCgWw6C4ycyIOvfec5ol/B+d7rRzPLGfqV&#10;W+LRj3YVHP3V99BG3w4f2IJWVyraC2784eXnfU+A89xrfwivbF8wr9wSEnohhkpkEKROS8Bnceen&#10;52bn52bZLEbv2GDzF386EHb6Sr+A29zdlB12OP3u3cSakabunllaS1pi/JmTX9c2Ng6OjTZ0jta2&#10;09gzk+yZKTqDOTU9OU/vaqksOLznYExsYg+HUVyYE3/iSHp2YXbHWHdH+VhHTsT1tFPnU2clSr7P&#10;aenUetnM9FBr2KEDMTdu5XeNdw6PcRm0lNjr+95/Ozm3vLJ/frIumV117WhM6d4bVVzuPGt2sjX3&#10;ellW3Nm4urtZFZNtuYUFuV9G5dZ24U6rvzKrPPpYZnlrShPD57TOHTp6/ssTEzIVE5wWAE6LJILV&#10;abmcXtctemISI1Pn0JucJmLF4zideJmypgZ3WnK5x2r1OS2bnhZtZNzzuCzyaV3NEX5njmLa7GjQ&#10;WFKlBqZlyWlFN1pZArNaBU4reACn5T/gtDaHk1E38vBiqYvUd8MJdUQ5MZLKw//20KCCdKflNSoi&#10;ry490fHuFxP4XBexajVcrKZR4pdc+q2eIISclt1qlvBna7Nvfvqj58qTLtl1i07rVuOTTqvprKAz&#10;nKHovKIdy1p2WnY7ptMRTovLda81/nJ53Fq7blw9hU5ALaJOl9ft2fDVR49ltWLT07jTKinBF8m8&#10;sA8HnBZZgNMiBXBaQOBYUb6BQLYY81RX/M/xmvPf/Mvem7HZxckpcQff/nu8LvzdIyn0jS6qgEAg&#10;kFUjnU7Y830K5blvv/lVWEpBSk5xcnKEzzx948eR5exHhZN1njN5P/z97+D9Ds4WnJZSXh/1e9zH&#10;P/fTPZH3knMKYm+deeu7qEd77jt7i/tk1pXbQ0IsxFCJDILUadF7KqgNmWePHP7ys88+O/DxwSOH&#10;b2b33K8eVWt0UgGXPdRYfj/+2KGPD36yb+97n0WmFmS0jgz3lrMG8i7F5B+9lt9Xe6+rMu3gvk8O&#10;7vv4wL73j5+9EFsyWtvPUml0/Fn6dG9t0s2LX372/sefff7+Z18WNgw2DbHUmsduuisTskeasgpS&#10;Ij/d88FnB744cCLsy2MnT371RW55c9MId6Y9j9ec+O6ej994+/0DBz7b//nnH3wRdvLa3UmOlMFg&#10;sPrK66rLr6SUtw3S9XrdaHNJY9q14sbe/O45iZCvly/cvBQeHX6dIVezFD6NthJwWiEFOC1SCE6n&#10;ZXFZzS7LVVp07GQS0bQaZrNXq/VWVzsyMmx6PVFD9LpsWuoVw2Qy+lkxY605ws9Ll0SLdPUai8Du&#10;MrkX33RFw1hErZUrNht14LSCB3Ba/gNOa7PYNak3Hs5AuJSeN6vUlsX1aFBBstNyGyuW74yFcmm6&#10;Wb3OrIOYS76wl7iYrOe1IsUaxeMQclpOh02jENXnxXz4j5TixPM2s9FdPYp6coytQGuXnZbQ6uJ0&#10;GFh1/L5zx6fSEpedFhpwoefv63OmpVlnZlzo9LHOEGxGxwobjapeaLS57S70CJthfh47fx6fgdBo&#10;xAUaqYDTIgtwWqQATgsIHCvKNxDI1iIcDPvp31Ao//03t4enlEuNsvnMg/9CoTz33a+axpcbIRAI&#10;ZLOxTNZd+i6FQvmn6+W8R/QVr+vUP+2mUP5+b6lgqdFEa0v5AHdd33v9q/iw/S9vxWlZmV1xP3qO&#10;QvnmBxF98uVG1nTFvhdR62sHK5efBRKiIYZKZBCkTmturGOqvzrp9q3bUVFRN65F376VVzdW283Q&#10;aHUKsWBhsr+jtvhO9LXoa9cjwqJyKpqrhqanxzv49Ib0B42xWY3jPTWjnRXR1yNuXr9243pYfFJK&#10;QSujZ4Kv1upE3Ln5sZ6yvLTbUWHXom6GRd1u7qcPTPLRIxPPvYhCsjA9UNNUnh155XLUjZgb8emx&#10;dxIS4mLqOwYHpoWc4QbhYMnFK9e+Oht240ZU1M2bl2PSE7JKWQI5m83mj3f0dndklndQ6XN6vY4x&#10;0NZfmdXaP9ZI48mkIr1SnJeemZ95n63U8FXgtABwWuTwNJxWSQn24AEutCYmiJaNINdpZadJrgm0&#10;9RqL3Om2ehY3A6cVlIDT8h9wWptmxTSAiwmbGVq6ZRUaVJDqtGyDRY/cRuvESCLbsd6Dei3NmUv3&#10;9zo33WFYa1twWoTTKleZ06UGmsk+aXIs9BvZzQtdx49N3E141Gm5XITTYjJdJpPXvbar2o7T4vOx&#10;mzfxuQeFQvTXQzSSBDgtsgCnRQrgtIDAsaJ8A4FsJdbZ9hsv4XXnm9XCxy5oYNOyfoFXio9kzsKd&#10;aSAQyFajqY98czU7paoO/8nj7ajlp99+82xcM3dG+eTa9aOsDv83CmX3y+H9zMfa9V0pH3yDQvmr&#10;vRUjYOVDO8RQiQyC1GmFOOC0QgpwWqTwNJzWnTtYdDSGXqxNvzfNLovJZb5GuxW3qKbWYpNOKyVV&#10;fISjqtf4rr5YBJxWUAJOy3/AaW0er0Fy/NSSZFqM705aPtCggjyn5WA0jb24/EQnhi6PmdebdBDD&#10;LHOzrxHb9x8eNK/99CHptF75T8WJ560mg+sRpzVrcYyb7DkK4325UcWyiaji+g+/GIyIW3ZaPvr7&#10;namp1ulpFzplkOy01GqsrQ1rbMSqqrCZGaKRJMBpkQU4LVIApwUEjhXlGwhkKzEN5eynUCj/+9Gm&#10;yRWrFJM3X3+eQvmXo3XSx9ohEAhk4xBO62++7pl9rF1afPpfUPObKQwO0WKenpynEZMEbtVpsVP+&#10;9F0K5eWDleIVq9jUtH9FD/TXF4sFMP1gSIcYKpEBOK1gBJxWSAFOixSehtOKisLCwzGtdvNfXaep&#10;6IOKkUpeXaOgjWhajXWclm48yap1ScYtrZdE93KlD52W3YmZbPj9tO60WvkScFpBBTgt/wGntWls&#10;vfnLNmg5vR+06X1/eWhQQZLTelxoHe/f26bbqJuw9+YtXaR1YvBg4UxM2ewaYR6LWp5BseeVO1PL&#10;qxJHjEHyFiLLabldTpNB01efd/bd/1lw5xRjuEOb3bjstCQOF9/mTJDoY0V6FcsmHpY2fhZGvZHq&#10;sSo8joeVd3BaIQ44LVIApwUEjhXlGwhkK9F3p7y/RgVZkPP531Mo3/1dDvvxdggEAtkwVmb7TXwa&#10;we8eiKOqlhtZ9OI9332O8s3PU6aNj2y8nC06LSUj9q2/oVB+cr59+SmWwq7d+030SPtTGHClaUiH&#10;GCqRATitYAScVkgBTosUnobTOnsWO36c+HlzXB+/fYZ62YttUEdex2mph+9KJiy8HuPoPWVhg/Kh&#10;01IaMY4Ca5zCCqlWsRycVlABTst/wGltDq+BObN0IVT3rrO931n6mXJ2okKOOww0qCDDabmlI9Ov&#10;Lj/48f69TRoTsWodzBV3nrzX1xbz9Rx9cy4m0JDltHxwmSPFd8/n3DySGvbxzNWEZafl4yxfc4yj&#10;wp3WqKrtZPbInRK7bMj5/2fvP4Djus60XbTr3qpTdUSeO9a9VeeU5tgeHck69v//tnU0smZ+2R6P&#10;NbZseSTLQSPJlCyJipREURRFMSdQzAQTGMAAggQBkABBAETOOeeccwd0o3POYd3V6E0AbCI00KuJ&#10;Jvt96i0V1tq7G1QD/e3V34O9t3qQ2wynFfLAaTEBTgsEDq/2DYIsJtx5Wrw/RJd5X6HL01xe8d8P&#10;1Pt2wgSCIMiMyMYSN/3+EVpenvjb1qSuTpmupfLGml9+l7fi9+tSh/q9duaytPO0Zp71dSeS6q2P&#10;02d6cVeZ8q55JMTCLZVYAKcVjMBphRRwWkwIrNPS6dznZu3bR/bs4WZ8w0enpVC4+HxnTo41IcGi&#10;07l3dlrUDqNU03pSUR/Tna7qzVQPFmjTalXTTmtYRmqGSGkvKerurShsqcze+8Evdr3zLya9xmzQ&#10;uXdYPHBarIDT8h84LV9wGWXh+8o597OhMXpEmRgx7ZB+FCWSupg4LYe4ufuF6Vt2+Si0KMbMc3Ba&#10;s3OX0zp7mcTVkJYxMiYnVvfVHKec1nizuiysrCmyQN9/wyyu9jyW4qPTEhsn0kZz8oTFVRN1QsM4&#10;Nzs/ajWprCR5eSQhgXR0cJOMgNNiBZwWE+C0QODwat8gyKIyWHX6Zzweb8Vfd5dO3LVJ2Ht+jfss&#10;C5+bywiCIHdHMpIc/slPV9BC8tiPf/H893m8R37x1fEi/hxCi2axTkuVF/5Huv8jL53KGjPMmDf2&#10;dNx6/x/pltlO4UJCKdxSiQVwWsEInFZIAafFhMA6LfoDGhkhp0+TU6e4Gd/w0WkJhc7OTkdxsS07&#10;22qYvOOMXTtsU/Xpe2LlDamVJySt8QrlsKVwWD/ttFrGSEoTqR8h3eNZlw7HHf/6yqHPrx1Z53TY&#10;nfM0OOcFTosVcFr+A6flA9a22/UrOfdT/uJtBS0NtvGRVV9PCaHqLS0mtb9Oy0tolb+QIFVxmxbE&#10;Kese3n2x+d2TjQvm5R135NxXZU+G1XPzEW0HqjVBUowC6LSSkkgt9zcK7ovKznBa4lZjdYSk9UqL&#10;qm6PYTDZ81iKj07L6rTKzcoKSc2RtohaaSM3Oz9aLWludp+qFR3t/oIpcFqsgNNiApwWCBxe7RsE&#10;WVxkg1Hvu90V7/E/rglPiM+tTstMP3Nq91+eecw9CaeFIMjSYxoYrDm86mlPMeHxHvvpqoORpQyd&#10;lnmoK/ntJ1bweCu+/+LGfTG5yUWViUnXD217Z1KkUeC0Qj3cUokFcFrBCJxWSAGnxYTAOq38fJKU&#10;REpKSEUFN+MbPjqtujrbzZuW9nb76KjD0yy1qwdsym5D33V5Y3rlCUlzvHxiyFwwpP9qWJGj8nZa&#10;qad3Re37OP7ExoTTW10u55La1m7gtFgBp+U/cFoLYh4ZfHVKNe3srpg8xZMenLsyG+6ILvd8rkjt&#10;h9Ny6QcHpr/LV+UvxInFATlrytZ0a+quYBXvVhi46WCCrdMa7WtJvbT32tF1Z7et6kxKdDYOuwq7&#10;SHY70U47LcWgRdJurDopbolu9nJa9KgRHW2mRw2ZzDnPP8fhcpoc5ipJ3e7Gg+XiGm52fqxWQo+k&#10;9GAXFuY+6jEFTosVcFpMgNMCgcOrfYMgi85Y85kv//h9TweY4wfPr97xxev/Y/aLeiEIgiwcTW3G&#10;0VeeWMFb8fNVR7OyyrIPr/PUmaf/crC4VmK6Z3+aRTutYbmho+r6mhd/6H7iKR7/7Vs7N//5/6Bf&#10;/e14k+aehyAhFG6pxAI4rWAETiukgNNiQmCd1sWL7gsPjo2RRb4rfXRaWVnWI0eMfP50q9im6rMp&#10;Og39iYqmzMoTkqY4+figOX9Iv3FEkXeP07p5bNO5HW8nntmWfCFs8tFLBE6LFXBa/gOntQB2dfTh&#10;qcv6VW9oME5VGZdRemDX1DlP5S/Ejw0v0Wm59CPDqzd7nmfyqQIltCgh57T4A20ZVw/Fhn8Zsfn1&#10;9lsJ9pZhV34HSWshGhPd6nFaymGLpMNUeVzcHOXttBobbbGx5tZW+/i402rlJueieqKeHolKxhfz&#10;Nxm1tWTtWpKZyQ0ZAafFCjgtJsBpgcDh1b5BkCVF39nVmVVUneZOQ3GfelguTd7+cx7vJ6uT+Pfs&#10;jCAIMn8MLbkHnl/B4z3xweHKO9c1lSmrMk/9xX1a1Q/+GNkx29laS3Bak5HIa+saJstXdVpZd5PI&#10;OCwq//p7PN53vooZnHlNQiTkwi2VWACnFYzAaYUUcFpMCDanpbXqlGb16c6Lh1pP+O+0ymJk+W3a&#10;2/3aqxO6Fr3FvQecVhADp+U/cFrzYh8qbHqUM0BlT52bWTwoLmVL54/ubOVtqDvaIlmC0zILRu6X&#10;0KKEnNMy6TUSfn/yhT1f/+kHeeFh4swiS3r9lNM6IdIcEqjHVNaBEVPuVkFVeIOyZrd+4JbnsRSV&#10;yiUQOAoKrDduWOgqjJudgyZ564HWE8Xj5WqL2upYyIB5gNMKbuC0mACnBQKHV/sGQdhE1nX8D9/l&#10;8f56uE7tvQlBEGT+jNft+pdHebzfbswdv3uToSV16xM8Hu+pnYkjxrs30SzVad2ToaboF+kTvXCh&#10;SOq9CQmpcEslFsBpBSNwWiEFnBYTgs1pyU2KcYPkYs/Vkx2R/jutgqvS+EZVUp82S2nsN022U+G0&#10;ghg4Lf+B05qHu26a9XVT7Lid2zCFy5AZWXVHEZWt2NfRrFmk07rrPLAy3uam8BJ+SoUvGW/TLGFJ&#10;EHJOy0PG1UMf/tv/lrxr3VBCijGlasppXRRrT49rBky2bqEp48uxsn11yurd+v5pp+UhLc1Cjx3j&#10;4wu84K2KzuMd54pE5RLjhMnuW22H0wpu4LSYAKcFAodX+wZBmGSoLfaPK3i8fzmeNT7rJcIQBEHm&#10;TlvsKzwe7x93JPLvKSD8onX/SLd9FNml997EzGlpK6Pee4T36LMH6vq8NyGhFW6pxAI4rWAETiuk&#10;gNNiQqCclslEdDpy5gzZtYvWNfeNRnxjSDvaqexJGEy51p8ApxVqwGn5D5zWnDh0KeemfFXFq5nK&#10;Wd+r9omx1VPe66vy17OlhkU5LQX/Xe6xi03573KXILVC22lFbB+qrzBeLSQn8olMR+fTFIYkmb5c&#10;Yyod0Wd8OVZ+sFXbHmUYzrLrBU7LtMPw0Wn1qPuv9F0vFJX1qPs0Vt/a93BawQ2cFhPgtEDg8Grf&#10;IAiDyEbj1/+Kx/unF0+1znZ9MARBkHnjcVrfWRvVe4+46k156zuBdVpDvdmfPvMob8Wbh+uUXpuQ&#10;UAu3VGIBnFYwAqcVUsBpMSFQTstgIGo1iYggO3e6v/a5I9yvHmyRtycNp92YcQeUuYDTesiA0/If&#10;OK05cIpr2p6aEki7emqnb6Tlhb0/t3Hl1J5fN8YLTffFaZU9c1u5+IsUhrbTOr97qKPOGJVPDmQS&#10;qbu9nqM0pikMBSpj/pAu48uxikPtuq5Y40iOTTPoMMs9j6X46LT61INxAzcLRWXtyi7VDCU2H3Ba&#10;wQ2cFhPgtEDg8GrfIMjiIlO39svvah8LBxIPvvs4j/fIvx9NG8GtaBAEWXwEVVt/9iiP90+/OVDR&#10;IplxqpZElHbgr4/Q8vKf0aWzXBVwXqfVV7j11Wf/4ZkvzzWppidFE01jM92YsaetYPcbT/N43/1F&#10;WEW7bGoeCdFwSyUWwGkFI3BaIQWcFhMC5bT0eqJScU7LaOQmfcBHp6VQuAYHHSUl1pQUi0w2/T6y&#10;SOrM49Wm0TxlW1nZEXH25YmLrcqbQ9oKrXnMMnmdsfphcr1WmV05XlR+5KPffPPn/3u4u1HCH5x8&#10;9BKB02IFnJb/wGnNjlMbO3VJwA11B7rM80kqi/L89PUDy/+Uq3As4tqD2uTI6mkl5ns21O7vmrzn&#10;3+Jw9Oc23Pl21Ztb3NffCzYC4bQKk85t+q//lnhma0NxiuZsOtmXQSbmcFrd8W6npe53mKYPcwF0&#10;WnQJWlFBsrNJYiJh9waE02IFnBYT4LRA4PBq3yDI4jKYsfo7j/34pTXr9hzcGnZw6/b1f3j6MR6P&#10;98gvNp6rk3vvjCAI4lP0jRl7n19Ba8ljP371q62nYiNjEiJOHfzk1WcfoXNPfHR8urzoapO+fe2N&#10;t//izpsveOrP0y/92TOz6mjiIGfWB4oOfp9u4z3xl5jBO481tCR99Q8rnvnNR9u20PIVduDrL17/&#10;sfubfvdf19woEuK6qQic1sMOnFZIAafFhAfUaclkzt5eR2mpNT39rvv8m8U1ZlGlaaxQ2V5Rdtjt&#10;tM5POq1qrZnvcVp1wyS+RpZZJsgvPvDev3318uPCoW6VbHzy0UsETosVcFr+A6c1Jw6bXGEUK0xq&#10;qy+CysEfm+jsF47K9JZFXXtwGXCZ9Sb6/yU3BemKIhBOqyj5/NY3f5J4ZmttwU31mdsLOa1c/5xW&#10;6SKcllxOGhtJTg65epX09XGTfgOnxQo4LSbAaYHA4dW+QZDFRToQs+mNyS7wHR5/+f2DqXmDOu89&#10;EQRBFhFNY+nNbat/Oymi7rDi2T9svHC9STZjN3XRqdfdomtWVnwW1cs5rcGm2FcfX8Fb8equUunU&#10;wwfb0r/0eDKOFd9/8cvd15vvOjkMCeFwSyUWwGkFI3BaIQWcFhMC5bRUKvoTIufOkX373PfW8hkf&#10;ndb4uLO52V5RYSsstKpU0+8jdcN+deMhh9WlEVizNozFnBSuHZLHS/XcZkp2O9mXMV5QNtBes/Ot&#10;f/7k37+j1yi4TUsFTosVcFr+A6fFCrqooIXRZDLRX8vgdlrBTiCcFn+grTLr2sWw1bveea5/64k5&#10;ndbhTn3vTeNonlXZ5TBOLw4zMizHjhmFQqdj3qs9DmqGE4dSC0WlTfJWhUXJzc6P0UjoyiQnhxw8&#10;SFpauEm/gdNiBZwWE+C0QODwat8gyFIimqjrGq11R9SJXjCCIMxiGhgTTdYWGn6ryHjPDr6HPtX4&#10;3Vca9MTYM8TnvkXf3VdSRUI+3FKJBXBawQicVkgBp8WEQDktodD9J+pXr5LTp8liNE+3qrde2pQ6&#10;knVrOJ2bmg04rYcSOC3/gdNiBV1UwGkxYXmc1oguZ7Og6niPpjNdN1hgkTbY9QLPYynZ2daICOPY&#10;mIMW7Hl+tqM6fsZYXoGotEJSPTHjNK/5MBqJWExyc8mBA6S5eb5nXwxwWqyA02ICnBYIHF7tGwRB&#10;EARBEISGWyqxAE4rGIHTCingtJgQKKcVGem+T/7if0B5guL4gaRGWUubopObmg04rYcSOC3/gdNi&#10;BV1UwGkxYVmcVonY0Jup7s1S9+eqx4rrVHV7TPwCz2Mpra32vDxrY6O9rc2+4D8qR1C4qW53k7yN&#10;G88PfTqtlhQUkLAwUltLLBbCYqUHp8UKOC0mwGmBwOHVvkEQBEEQBEFouKUSC+C0ghE4rZACTosJ&#10;wea0bo9mX+yJ6VT2DGqGuanZuNdpuZw2l9Oqbjqibj5mUjsUg+aCHYL4yPFZndZYVl5nXWHY6ufX&#10;vfR/6jW+XVFqbuC0WAGn5T9wWqygiwo4LSYE3GntjiDhuUSoImZbtcZcpjElyfTp4/qxKv1Qsbbt&#10;hnwgo/r+OS27nRgMpLCQ7N5Namrcl96d//qGvgGnxQo4LSbAaYHA4dW+QRAEQRAEQWi4pRIL4LSC&#10;ETitkAJOiwnB5rTOdF3aVLdbY12gUXKv03KY5A6jRNt5SdMRLWoyjFXpmq7I0m/LZnVabVevFt06&#10;f+LrP+3/+N+Nen8bFnBarIDT8h84LVbQRQWcFhMC7rROR5OEOtIuJINSi82hdzg3jigOCt3GQjFo&#10;Tl87WnOs+P45LQ8lJWTbNlJW5j5ny27nJv0ATosVcFpMgNMCgcOrfYMgCIIgCILQcEslFsBpBSNw&#10;WiEFnBYT2Dstk4kWMnL5Mtm+nf6QuEmfWbLTsmkGbcpuw2CStjel85ayM1XZW6IprFFvGFYkyryd&#10;VtmxQzdObbq87+NLYe+bjTpu01KB02IFnJb/wGmxgi4q4LSYEHCnFX+TlPeT8j4am9Vucrq+Glbs&#10;F6jobnM5rY4Oe1GRtb7e1tRkpz9ebnYO4LQeJuC0mACnBQKHV/sGQRAEQRAEoeGWSiyA0wpG4LRC&#10;CjgtJrB3WuPjpKuLJCa6T9VSLPpWVUt2WiZhiXEk0yJt0POb0teOFu4XKe2OFr1l15jytsLgeZSb&#10;SacV+8nfdrz1z7nXT1bnxNusFm7TUoHTYgWclv/AabGCLirgtJgQcKdVX0aMVnKtipzIIyab3eVa&#10;OyTfw5/PafX2OiorbdXV7lgscFohBJwWE+C0QODwat8gCIIgCIIgNNxSiQVwWsEInFZIAafFBPZO&#10;i88nzc3k1i0SHU2Ui7hVlcaqlZpkMf03wtvP6GwzzqyajQWdVta3wgqtqVBtTJTp63WT1V9jInwF&#10;Kewm16pj178DpxWEwGn5D5wWK+iiAk6LCcvotJTDltzNgvrT1bLqU/qhAodZ4bK7S7RU6hwZceTk&#10;WJOSLEbjAj/cCnENPSrVTDRITXKr07f/BTitYAVOiwlwWiBweLVvEARBEARBEBpuqcQCOK1gBE4r&#10;pIDTYgJ7pzU0RKqrSWoquX6dLKZnNKwbbZa33R7NThhKMdpN3OwcLOi0boUJTojU8VLdsNkms03e&#10;on9ERoq6SUU/qRmK3f4RnFYQAqflP3BarKCLCjgtJiyj01LzrSX7x5sutojL49XdBVZlt8M8/ZcW&#10;cXHmI0eMWu0CP9w2ReeNweTS8aoWeceCf2/BAacVrMBpMQFOCwSCsTt4dXAQBEGCIShQCIIsSzzF&#10;h8ItmFgApxWMwGmFFHBaTAgep9Wq6MgTFheKSotEZWbHAp6prc2ekGBparLz+Q6z2d2RNI5m6fsT&#10;rMpuo7hvdqfVLnA3PWuHCF8Z++1ncFpBCJyW/8BpsYIuKuC0mBAIpzUhGGyvzr1y8LNd7zzXWpSm&#10;EQodV8qmnNYBger0uGbc6hgeNVedlLRe7RaWZCraCs3jVXbDOPcUPjutAc1wgbCkQFhaICxTWtyq&#10;bGEEAlJVRTIyyI0bhMVCBU6LFXBaTIDTAoGAa9gwbdkAAAArUKAAAMuCp/hQuDEL4LSCETitkAJO&#10;iwnB47SqJHWJQ6lVE3VN8tYFr+9UVmY7csTY1TX99++GwWRdd7RdO2KS8md3WjVDJDyXNI0Ssy32&#10;8Do4rSAETst/4LRYQRcVcFpMCITTUklFQ511ccfW73rnudqM+PHudltUscdpOVzkokR7TaprN1hb&#10;h41156Xt8QP8olJZU6FxNMeuHeWewmenJdSP10ubc/iFt4bTpSY5N+sLCQlk7VrS2ckN/QBOixVw&#10;WkyA0wKBgGvYoGUMAAhKUKAAAMuCp/hQuDEL4LSCETitkAJOiwkPjdPSdUWpm45YtCqjTJe9kZ96&#10;UDir05JllAw1VV7c/d7ud/6loyZfPNrrdExu9QM4LVbAafkPnBYr6KICTosJgXBaVotJr1EmX9hN&#10;K3nO1fCWglTThVxyKp/ozU67o0prLtOYbsj0qT0aOC0wEzgtJsBpgUDANWzQMgYABCUoUACAZcFT&#10;fCjcmAVwWsEInFZIAafFhIfGaWnbTqvq9li0ZoPclrtFkHZUNKvTGr2e2pCTeG7bqj3v/c+x3haT&#10;XuN/txpOixVwWv4Dp8UKuqiA02JCIJyWh/Tog7vf+ZfUc7srki8bIrNIRAHRmlxWe7/J1mqwRoxr&#10;rnSo4LTATOC0mACnBQIB17BByxgAEJSgQAEAlgVP8aFwYxbAaQUjcFohBZwWE9g7rdJSEhlJKipI&#10;VxdZjOBZstNyOaxOu0nXeUHTdFjWq5voNFaflhTGSI8J1XFS3ajFLrc5CH2vVQ+S43mDMQkVKZfP&#10;bH4jbPXz4yxO0qLAabECTst/4LRYQRcVcFpMCLjTuhhWkX7VEJ1PLpaScbVLrp9yWtdHteMtxv6s&#10;4aoDmQOpWV5OKzHRcvKkSal00p8wNzUbOqtebJSkjmad6IgU6Bez6oDTCj7gtJgApwUCAdewQcsY&#10;ABCUoEABAJYFT/GhcGMWwGkFI3BaIQWcFhPYO63cXHL4MKmrc98kfzEdzKU7LbvZaTPoui5pmo+K&#10;2zSiZkP9JWlJgix80mmNWewKm4M4OKfVf+V6WdLFM5tfD1v9vIQ/4Hk2P4HTYgWclv/AabGCLirg&#10;tJgQcKd1aW9FZozhaiGJKid8hUuimXJaCUKdcsQylD9StOl2z40ML6d186YlIsJE12Jm83w/X5Pd&#10;rLKok0cyDraeGNUJuFlfgNMKPuC0mACnBQIB17BByxgAEJSgQAEAlgVP8aFwYxbAaQUjcFohBZwW&#10;E9g7rYQE8uWX7i6ew0EW0wjO4uef6rzQoewSGcYdrgVOn5rptIyjWdquSzZVn0MvlLQbRE2GqosT&#10;Odel34woLkm0dhdxGq1EoiEV/eRyeX/irbLb0We2uM/TgtMKNuC0/AdOixV0UQGnxYTAOa2mkttJ&#10;Z7df3vdx5M6/K86l3uu0bsn0TruLXzGW/LebzZG3vZzW4KCjvd1eUGDNzaU/Ym7yXlzE5XQ5E4dS&#10;t9SHDWpHuFlfgNMKPuC0mACnBQIB17BByxgAEJSgQAEAlgVP8aFwYxbAaQUjcFohBZwWE9g7revX&#10;3V28ri5u6DMZ/LzjHec6lT0S48SinJZhMFnTetKuG3NaVJIOo6jJUHlxIvu6dMOw4qJ4suFitBCR&#10;ilT0kSsV/TeTy9Kiz2yF0wpG4LT8B06LFXRRAafFhMA5rdbKrLSofRfD3j+16TX52ZR7nVay3EB3&#10;41eOJf1XYtPZVC+nxec7+/sdWVmW27ctC/6EE4dSNtXtHtQOc2NfgNMKPuC0mACnBQIB17BByxgA&#10;EJSgQAEAlgVP8aFwYxbAaQUjcFohBZwWE4LHacUOJG6q283XC7nxvCzZacV98rdPfv3/zbt+aqCt&#10;ymJytzv9B06LFXBa/gOnxQq6qIDTYkLgnJZsfHS4q+Hgp7/58JcrBUdj5nJawkZ9+udDzecyVfXf&#10;WiT1nsdSAu60amrI1avue0w2NRGjkZtcEnBarIDTYgKcFggEXMMGLWMAQFCCAgUAWBY8xYfCjVkA&#10;pxWMwGmFFHBaTHjgnJbDQSwWV3m57dQpU2+vt9MStxkEDYbySxNZN9zXHoyS6NyPmem0Pn7z43//&#10;Tt6NU4PtNXBawQaclv/AabGCLirgtJgQOKcln+m0TsWTuBoyMOEalQ+Zbe0G6wmRJkmup7uJGvUZ&#10;Xww3R2Yqa/eaJXWex1Luk9MqKYHTCh7gtJgApwUCAdewQcsYLAWnWS0VixV6+zyHc5ddLx3pbmlq&#10;aukekc67JwCzgAIFKC6zStjf3kTpHhGr570lr3tntUQskevdPSsAloyn+FC4MQvgtIIROK2QAk6L&#10;CQ+c0xKJnCUltqoqW329jb6H6MxMpzVUoukr0KQnSG+ly06INCmKSWs1w2nFvP/a+8//rwU3z4z2&#10;NlstJvdWv4HTYgWclv/AabGCLirgtJhwn5xWfR2R6sjVSnK53Ox0jVsdm0cU58Vap4uMtxkLdgpb&#10;zmeO5+4wjNVwD74PTquujsTGkuJiUl8PpxUkwGkxAU4LBAKuYYOWMVgsdmnbzT2vPrmSx/t1eJP7&#10;b1nuxaUfzDv10XN0lzusfO6D8MxePdZ3wGdQoEIcdxmJWPuCu9RM8aOXN8fUii3cHndhkbUl7X71&#10;R3SnJ8ObfJZaiopdv/Q8tTfPRLQtcHcO8NDiKT4UbswCOK1gBE4rpIDTYgJLp+VyuXPjBvniC9Ld&#10;zU36jI9OSyBwFhS4nVZzs02p9HZaXSmK1iRFbIY0rkh+Q6Yv1UxaKzitBwQ4Lf+B02IFXVTAaTEh&#10;0E7r0Ge//fDf/jdBU71LaSBRkM90BAAA//RJREFUZeR8idXpElsd34woIsc1TheZ6DZVhItbLmQN&#10;J27V9FdxD548mvT3OzIzfXRaqZvr9gxohulxjptakNZWkppK8vJIURHRTZ40vFTgtFgBp8UEOC0Q&#10;CLiGDVrGYBHY1P054W8+zfV853Ja5u7Y1c/QzSufe3dXZGxy4uXw9a8+6d7/mfcTB/B5A/gIClRI&#10;YxtIfJ+WkZVPvrwhIvZWSkpK8rVDq597zF1YXjhao5qpm1x2dW9u+NtPuYuMm8U4LUHKu5PFyZuV&#10;T/71Wj+cVqjiKT4UbswCOK1gBE4rpIDTYgJLp0V/n202913xv/qK9PRwkz7jo9MaGnIkJ1uqq22D&#10;gw6dzt1bnOm0sjaMJX89tnZIvl+g8uzvBk7rAQFOy3/gtFhBFxVwWkwInNNSiMdGe5oOr/39x//+&#10;ndG+FrvNSo7lkkNZdJPc5vhySB4h0jhcRDthGynTtkdnl29cJ6oo9TyWIhQ66XEkI8OSkrKw00oe&#10;Tt/RsK9PM2h12nzVWvTASt+D16+TEyeIVMpNLgk4LVbAaTEBTgsEAq5hg5Yx8BGXtPHCZ+5Tr578&#10;05arJ9d9jzeH0zL2R79F93r0zahO/Z2WsMswfHOdu+P86PpMKS4LBnwCBSqEcWorwtynXD1/pFY7&#10;bZZc2poDzz/K4z29Pm+qBW2XN0atcbuuH7285VzEumfpgxbvtNakiFGXwDSe4kPhxiyA0wpG4LRC&#10;CjgtJrB0Wkqlu3+XkuLu342OcpM+YLAbFRZl4lDq4dZT40YJNzsHAwOOhAS30+LzHQb6ycTlMAze&#10;cjstvcBp1c7utNRG0j1OyvtISmPMmjfhtIIWOC3/gdNiBV1UwGkxIXBOS6eSSYXD53e9s/m1/95U&#10;ljbW1+o8kuW701IonBKJ8+ZNy7Vr5gV/wpWS2mv9N2omGjpVvRaHlZudH62WrlTItWtk3z73F34A&#10;p8UKOC0mwGmBQMA1bNAyBj5ibwp/8kcvb4mvExtd7q/ncFrGmv0/XsnjvRTedPfb2dZ5/sXHeLwn&#10;VyWOYJEHfAEFKoQxtEW8NJud0jeF//rueTrzwpMvb4uvE5ld925dEDgtMAue4kPhxiyA0wpG4LRC&#10;CjgtJrB0Wi0t5PJlUlDg/mIxnY4R3Vj1RF2OoPD2aLbKskCbqbvbcfmyuabGplA4zSary24yDCRp&#10;Wk85DBL69exOS6giuR1up9U4EvPNu3BaQQuclv/AabGCLirgtJgQOKflISfu+IXd710/sTHx9BbL&#10;/hTfnZaH8+dNR44YF/wJG+0mtVVzrT/hQMtxhVnJzfrC+fPue0wKBNxwScBpsQJOiwlwWiAQcA0b&#10;tIyBj7j0wlEF1/ed22k5us+7707z89NtVq8jvbk/+nW65bHNxQ9ALQNBAApUCMM5rcf319597yxl&#10;xa7nebzv/Sl28E59ceiFfLndM4LTAmzwFB8KN2YBnFYwAqcVUsBpMSEYnFaLvC1xKKVMXNUkbzPY&#10;F7iRfkeH/exZU22tzWBw2cwml1U36bQiHCaZy2mb3WkNTpCYKlLWRwSKmJ0fwWkFLXBa/gOnxQq6&#10;qIDTYkKQOK3O63W1B84Lywpsym6ndfoIBacVUsBpMQFOCwQCrmGDljFYAnM6Lbs4ZQ3d8Oj6vHuO&#10;3E5t8Tb3zXB+F92PlgzwARSoEMZlbDr2PC0XT30a36+/86HBZeenfPrUSt6jn6WMz/oZB04LsMFT&#10;fCjcmAVwWsEInFZIAafFhGBwWnnC4m+bj7bI23U2vcO1wL0vm5vtR44Y6+rc6waXTe80KwwDN7Vt&#10;p52TJ3jN7rRa+WRfhttpERJz+As4raAFTst/4LRYQRcVcFpMCBKn1ZvGb4luFhZn6Luv2LXTV8eF&#10;0wop4LSYAKcFAgHXsEHLGCyBOZ3WXFcMc8M9aDH9ZhDKoECFNC5J+Z4/rHRrrbfD8wb1LpuqK3nL&#10;C9/jrfzD7iLhHCVkyU7rr+F5dU0c3aMqMz6Ihjie4kPhxiyA0wpG4LRCCjgtJrB0WlVV5PBhUlLi&#10;bt4tRu0wcVrKgQnlkLk6QlJ8RgKn9YACp+U/cFqsoIsKOC0m3FendSSNhOcSm0Npsm0fVZ4XazV2&#10;p0xsdTutdGFrTJewKEPXcd6uGeYeTMjVq+bTp01Go8s87wdGOK2HAzgtJsBpgUDANWzQMgZLYE6n&#10;NV9P2dEW8QycFvAZFKhQxz5ec/6z59xe67Fnf/1zWnJW/npjbNPE3PVjyU7Lix+9vPlqpcCAj6Mh&#10;i6f4ULgxC+C0ghE4rZACTosJLJ1WURHZupVUVBCdjtgX8eGAidMaqxAOl2o7kpWNqUo4rQcUOC3/&#10;gdNiBV1UwGkx4b46rWMZ5GQ+MdlUest+vuqyRCu2OoTjlpEybV+GuC22X1iUTo8XNs0g92BCbtww&#10;X7pkUipdGg2c1sMPnBYT4LRAIOAaNmgZgyWwJKdFxCnvzrkNAG9QoEIel13VHL3arcIneey51eEp&#10;bVKmTsssqM1KmSbh8v41Lzzp1mi8H23KHL/7Zl4gZPAUHwo3ZgGcVjACpxVSwGkxgaXTyssjX33l&#10;PlvLZiOLaQEzcVr9WWPdt1X1OaqqfNWuMeWZ8RltCDitBwQ4Lf+B02IFXVTAaTHhvjqtpGqS0kR6&#10;xNaBiS6jtVprjhRrM/l6Wa+pP0tSFd41nHHby2kNDTn6+hxpadbcXCs3NRtLd1ppaeTECXroot+J&#10;Hi24yUUCp8UKOC0mwGmBQMA1bNAyBktgaedpdZ//5SL7zSCUQYEKbSzi8pNvPrWSt/KXayIL2toK&#10;ozf/afKMqmfePV0pts/6UXEJTuteXHZxwe4XvsfjrfzRrvIHYOEFAoCn+FC4MQvgtIIROK2QAk6L&#10;CSydVna2+6/Rq6u5oc8wcVrdKaNtCYrqInVZqfqgQBUlmXHEh9N6QIDT8h84LVbQRQWcFhPuq9Mq&#10;aCXFPaR6kDS7F/2DJtvaIfmlUY1WZO3PlhTv7hhITvVyWvQfZbWSkydNFy/OV72X7rSKi8m1a6S8&#10;nNTXu7/ZkoDTYgWcFhPgtEAg4Bo2aBmDJbAkp4X7aYFFgQIVwjhUNUdfWMnjPfVxdNedCzu4DIKK&#10;s+8+5Z5dFds/2xKfidOi2KWZ6x9FsQphPMWHwo1ZAKcVjMBphRRwWkxYXqdlspsVZmU2vyC8/Uyv&#10;esDhcrjInL1jkciZmGguK7ONjTk9F4m612nl5Ckzi5TnxJoE2YyPNJNOayQyvuhW5NVDnx9b/0pf&#10;S4XZqHcxegPCabECTst/4LRYQRcVcFpMWHandUWsdVhdA3myjC+6euJTtW0RNlWvy8mdT+yj03K6&#10;nHaXPWEo5Wjb6VEdX2VRz3O0uovOTlJWRlJTSVISsSzxmiFwWqyA02ICnBYIBFzDBi1jsATmdFo2&#10;QeL7dMPKNZn3HD6d2uJtj9FtbyYKsMoDPoACFbpYWyN+/iiP97sDtcq7q4VDWbzzR7SM/CisQntv&#10;Z4mV07pT4XhrUsSQWqGIp/hQuDEL4LSCETitkAJOiwnL67T0NoPYKMni55/oiByYcdP+WRkcdBw/&#10;biwqstrtxPPWuddppecqbhcqLkm0t+TeTqvryNmEU5uuHvzsYtj7/IF2bhML4LRYAaflP3BarKCL&#10;CjgtJiy707o6oaNfD+TLb3/S1RXrcVo9LoeFuNwHEh+dloebw7fD28/Qo5XUJPPVaQ0MkIYGkphI&#10;YmLIUg8QcFqsgNNiApwWCARcwwYtY7AE5nRaLkPFnu/RLT8/3Wb1Omrr2yJe5vFWPh3eiHvUAF9A&#10;gQpZXILEN2kZ+d6eCsM9i39DxS53iZnVNrFyWi5L7YHHWTwReEDxFB8KN2YBnFYwAqcVUsBpMeHB&#10;clrHjhkLC60OB+e07HqRTdltGs0yDNxsjR+rvyTNq1Rl16pndVqdR87cOPnN1YOfXdr7AZxWcAKn&#10;5T9wWqygiwo4LSYE2mlV58SnXNgT9e2H53e9o8+stee1TTmtYbNt06gyVqozOpw9+er0z0e64tI1&#10;rSet8janVUOc7kvdwmmFFHBaTIDTAoGAa9igZQyWwJxOi7ikmZ+6L9r1ckTb3ZuMDeHP0w2/3l+L&#10;wwHwCRSokIVzWo+uz5R6O6U7FSagTkvTFP6S+/t/minFR9KQxFN8KNyYBXBawQicVkgBp8WEB9Rp&#10;eTrMdp3AKm83jeUYh1JaY8fqLkjzq9U59fM6rUNwWsELnJb/wGmxgi4q4LSYEGinVZufmHZ5/6Ww&#10;989tX6XLqLHltk45rRGzfbPbaekNDmd3gTp97Wh3XMak02p1WtTE6f6ACacVUsBpMQFOCwQCrmGD&#10;ljFYAnM7LeKSFm/5ubsd/GZUp/7ObZvtitbzf3+Ux1v5p+h+G9Z4wCdQoEIXToE//mpEnco+o2LY&#10;5Y0Rr6+kleTPscOzdHbnc1oueXn46889+tyG5GEjN0UsgpKbt5tE5pk1yaUdztzjvpUX76XwJqxJ&#10;QhRP8aFwYxbAaQUjcFohBZwWE9g4rcFBEhfndlq1tUQq5SZ9wE+nZRi6rarfa9cOE5ez+FtR+hej&#10;LUpLk84y7bQMFtIrJjWD5FZjZ3QMnFaQA6flP3BarKCLCjgtJgTaaVnMRpNeu/XNn/792f+XIPqW&#10;KqFgymmNW+2RYm2y3NBlsFZlK/13WgK9qFc9eGPwVnRfrG3y4QsDpxVMwGkxAU4LBAKuYYOWMfAR&#10;lzBvz8fvevj7y8+6e76PPfvyW56J1eEVqjv72cW5W55zn0mx8tk3N+0/Gh6+b9Prz7l3f2pNbP89&#10;DgyAOUCBCmHssvIDk2LpsWdf3xgenZCSkpwYHT5bJbGJ8w6u9pShd996+Vn3PftWPvvy3z0Tq09W&#10;qDizfucWWU++myLwzNxxYCuf/PW7m92VKjz86M41Lzzl3ov3zOrodj0+j4YqnuJD4cYsgNMKRuC0&#10;Qgo4LSawcVr9/SQ62u20mpuJXM5N+oDfTitVVbfHrh2hXxfvFaWvHW1VWZr1M5yW3ky6RKR6wJXS&#10;1H75Slz4+pjDa68c/Ew42Oneygg4LVbAafkPnBYr6KICTosJgXZaVovJbNRvfeMnb/8zTxCTrEoq&#10;IhX9pMF9XBBbHecnnVanwVo5r9M6dcp06ZKZ/pzn/1GPGyVD2tHYgcQLPVdsTt/+d+C0ggk4LSbA&#10;aYFAwDVs0DIGPuLojX7JfR+bWVm5JnPG8dJlF9dEb/7TZAfZw1MvrL9QPKLF8g74DgpUaGORtd0O&#10;//R3M8oILTTPvb4zuuSuSmLuj37TLbpmZeW6TBnntJwjCW89uZK38s8RbVOrKZdZUHlt/5oX6Pw0&#10;T73w6bGUtnsueghCCU/xoXBjFsBpBSNwWiEFnBYT2Dit+nryzTdup2UyEfsiDrgBd1oqA6notxd1&#10;GDPrCo/u3fPe/0y5sKexJFWjkLi3MgJOixVwWv4Dp8UKuqiA02LCfXVaxSWq2hYSV0PSWugmX5wW&#10;PaDQXLpkjo21aLUuw703f76Ho22nN9Xttjis3Hh+4LSCCTgtJsBpgUDANWzQMgaBwmXXK8STSNR3&#10;XdwLAF9AgQIzy4hYLFWb/Wnnup9Krp+tdWbXy7lvIZl9BxBieIoPhRuzAE4rGIHTCingtJiwvE5L&#10;Y9WO6MayBQWR3dHD2lFu9h5cLvff0ff1OSIiTCUlVvq+mctp1SnMNTrLNakuXWFw7zHptGyF7fr0&#10;6pz927e+8ZPbUfu66ot06kWcTLYgcFqsgNPyHzgtVtBFBZwWE+6r06qoUDW3k+gKktRAN0msjisT&#10;ulS5oUlnqS5VF38r6oxJF+UdNQpbppwWPaDQXL5sjouzqFQunY610+LzSVcXiY0lkZHuQ+SSgNNi&#10;BZwWE+C0QCDgGjZoGQMAghIUKADAsuApPhRuzAI4rWAETiukgNNiwvI6Lb5eWDJekS8syREUSkxz&#10;3ojLaiVCobO11R4fb2lomH7+e51WslifIjeUaEz1eot7j0mnZc5rkifkxa975+1/5hXcPGO1mJzO&#10;O7cIZgGcFivgtPwHTosVdFEBp8WE++q0BtpV43yyL4OcLaab1HZnkdqUqzK6tZbYpOZbms/ezli1&#10;WVRVO+W0PFy/bk5KsohETpls4YXZ4pwWXek5HOTIEfLll0Sn4yYXCZwWK+C0mACnBQIB17BByxgA&#10;EJSgQAEAlgVP8aFwYxbAaQUjcFohBZwWE5bXafWq+xOHUopE5U3yNpVlzsaB1UoEArfTun7d0tjo&#10;fn6Xw+K06ozD6ZqWY+rBIfWYpe78RPlR8SWB9rJE12G0Dpgmm6dwWg8UcFr+A6fFCrqogNNiQqCd&#10;lt1msZpNR7546atX/q+Wisze+pIpp2VwONsN1mK16aJYWz5u1AitLZdKsj44JSwtsSq7XHaj5xko&#10;AXRa9JeHLvaOHCHr1sFpLTtwWkyA0wKBgGvYoGUMAAhKUKAAAMuCp/hQuDEL4LSCETitkAJOiwnL&#10;67RKxVWb6nZXSmq58RxYrYTPd7a02G/csDQ1uZ/fYZTalN0mfr5+4Gb3rf6GKKmgVi9uNX41KN80&#10;ovA8yg2c1gMFnJb/wGmxgi4q4LSYEGin5XLRxZTjdvSBK4c+jzv21Y1jX085LQ+NesvaIflNgU4v&#10;tXUmjhZsbhzNuqntvOAwTi8XA+i0PBw+TNauhdNaduC0mACnBQIB17BByxgAEJSgQAEAlgVP8aFw&#10;YxbAaQUjcFohBZwWE/x1WvR32GwmNTVk+3aSn++2T45F6CIfnZbFQuu422klJNxxWgaxVd5m4hcY&#10;hlLb4vqqTorFbUbFoOWrobudllRHMlpViYUdFy7HffP+13/6QVV2nN1mdTF968FpsQJOy3/gtFhB&#10;FxVwWkwIvNOiOHOun7wRsSXq24+i935M9meSc8V0gzteTuvWeOGO7pHM65qWE/Q44nkGCpxWiEBf&#10;STgt/4HTAoGAa9igZQwACEpQoAAAy4Kn+FC4MQvgtIIROK2QAk6LCf46LauVyOWkooJ8+y0pLXUL&#10;rcU0f313WiMjzuZm+82bFvpfOmPXCywT9SZBkXE0u+F8b+FuoWLIbFTYNwwr7nJaQhWJKuefjk/b&#10;v+na7k9Ob3mjozbf6XC4mHao4bRYAaflP3BarKCLCjgtJgTaaXkoS7+ScfVwxKbXIr7+KzmYRSJL&#10;iMPp/quLu51Wd6qqeK9oJD3GfS9GvdDzWAqcVogAp8UEOC0QCLiGDVrGAICgBAUKALAseIoPhRuz&#10;AE4rGIHTCingtJjgr9Mym8n4OCkrI4cOuc3Wnb+L9xEfnZZa7UpPtxYX23p6HBKJ+13jq9Mak5MT&#10;+f0HI6O3vRez79P4E18PtFczb0/DabECTst/4LRYQRcVcFpMuN9Oa+NrJLud5HWS5jHS714QepxW&#10;kkhnUtm701RFYaKhlKvyyt12ncDzWEphobWoyNrSYu/rW/hU48ju6H0tx+Rmhdbms6OKjSXHjpHe&#10;XjI6ys0sBjgtVsBpMQFOCwQCrmEzNjYsNyMIggRbUKAQBFmWeIoPhVswsQBOKxiB0wop4LSY4K/T&#10;MpncHbqSEhIeTqqruUmf8dFpicXOI0eMqakWbuy70xqSkX0ZHTuOhq9/+erhtVmx4fyBNm4TO+C0&#10;WAGn5T9wWqygiwo4LSbcb6f1zX+RUTnpFZO4GpLfRTd5nFayRG/RO3oy3E5rIOmqtHSXTTvttFpa&#10;7E1N9oICa13dwv/IawOJpzovjOr440YJN7UgBQXk5k332cwVFdzMYoDTYgWcFhPgtEDg8OrjIAiC&#10;IAiCIDTcUokFcFrBCJxWSAGnxQR/nRb9tF9f776T1rVrpG0RusjutOvthpLxyr1NR+qkTdzsHPji&#10;tCo7tFV8wxWJLlaq53aiwGk9UMBp+Q+cFivoogJOiwn3x2k1laWVp189tv6V8HX/ae4esbQMTDmt&#10;IbMtSqLNkBua1ebKNEXhHmHfjSvi/J1W9bTTUipd4+POqCjT7dvTB5q5yOTnXR+81Sxva1d2c1ML&#10;MjZG+vrIhQvk7FluZjHAabECTosJcFogcHi1bxAEQRAEQRAabqnEAjitYAROK6SA02KCv05LoSBF&#10;RSQ3l6Smkp4ebtIHLE6rwqIsGa843HqqSdbKzc6BL07rVpMqcUCTqzQVq2fUejitBwo4Lf+B02IF&#10;XVTAaTHh/jitzrrC+qLkI1+8dOjTF3WtPYb6rimnNW6156iM2SpjltKQmyor2C3siYsWZe+Y6bQo&#10;er2LHmiuXVu4hhePl6eP5VRIamonGripBTEa6Tdw33hy+3ZuZjHAabECTosJcFogcHi1bxAEQRAE&#10;QRAabqnEAjitYAROK6SA02KCv05rcJCEhbkvqUSfwWjkJn1AaVE1ylsKRWU3h24PaBbovPvitOIb&#10;lDF96lK1qUoLp/WgAqflP3BarKCLCjgtJtwfp2XQqrQq2c6/P7f5tf8+kJExmpY95bQmrI5itSlH&#10;ZUxR6LMmnVb/rbSJivPmiQ67Xkhc3A204LRCATgtJsBpgcDh1b5BEARBEARBaLilEgvgtIIROK2Q&#10;Ak6LCf46re5usnYtuX6dG/qM1CQrE1cViEqz+PmjOj43Owe+OK1rDcroXnW5xlyrm3HlKDitBwo4&#10;Lf+B02IFXVTAaTHh/jgtD1vf/OlXr/xfHYk3+hKSppyW1OYo07idVpJcn5nidloDqTnSmhiTuNmm&#10;HnA57Z7HwmmFAnBaTIDTAoHDq32DIAiCIAiC0HBLJRbAaQUjcFohBZwWEx5op6UfKtR0Z9Sf6y0K&#10;E93oUMeOaSvgtB5k4LT8B06LFXRRAafFhCB0WoMZJfLGZKOwxiJrcTmsnsfCaYUCcFpMgNMCgcOr&#10;fYMgCIIgCILQcEslFsBpBSNwWiEFnBYTHminpRssUHdyTiuhUx0ngNN6sIHT8h84LVbQRQWcFhOC&#10;0mmVyptSjcJqi7QJTiukgNNiApwWCBxe7RsEQRAEQRCEhlsqsQBOKxiB0wop4LSYsFxOq1XRua1h&#10;bza/wO50OF1zvhEcDvqDdvb1Oa5dM5eWcp1HiklYrGrYpx1u0ktMDVHSor2ipAFtgkxfoYXTeoCB&#10;0/IfOC1W0EUFnBYTHhSnRX/O5eW2igpbTY2NHnQ8k7OyFKdltRKLhRw+7L4DpV7vVlyLAU6LFXBa&#10;TIDTAoHDq32DIAiCIAiC0HBLJRbAaQUjcFohBZwWE/xyWi4X6eoiX3xBbtzgZnymRdGxuX5PNj9/&#10;/maxw0GEQmdPj+P6dXN5+XQ/1CQoUtWHaYeb9RNWj9NK6NfESXXVWnODftJp0ae12snAhOtwVsfu&#10;8KNf/mfM4bXZ8cf5A+2TT8ASOC1WwGn5D5wWK+iiAk6LCcvgtJIS+m7eIteqSV4nnZzptLIz5CUH&#10;xwfSyiTVqYaxKstE4wynRSorbTRVVTZ60PFMzkq5uDpHUFAyXlEhqeGmFoT+v9NvcOQI2buX6HRu&#10;rbUY4LRYAafFBDgtEDi82jcIgiAIgiAIDbdUYgGcVjACpxVSwGkxYelOy+EgSiVpbia7dpG0NG7S&#10;Z1oU7Zvqdmfz87nxHEz94Xxtra2/f7rJaBIUqur2uJ2W1NZwWVa0VxTWJt88olA7nEbnZPdZZybp&#10;LY6cVkNle/3VS/s/eSH+5Maa/IQJIfsuP5wWK+C0/AdOixV0UQGnxYT77bT++ERHRU5fQQ4JzyEJ&#10;tcTplFrsU06rU2rWT9jqz1Rlf5Y0UZNj4ue7HFzRtlpJVZVbaFVWLuC09HaD1qY73HrqaNtpbspH&#10;Tp8mR48SgYCIxdyMb8BpsQJOiwlwWiBweLVvEARBEARBEBpuqcQCOK1gBE4rpIDTYsLSnZbNRoRC&#10;Ul9PDh0iOTncpM8wd1p72uTfjCg0DqfZ47S0JpLaZMtoVJbUV146Hfb+LxLPbG2ryVVMCCafgCVw&#10;WqyA0/IfOC1W0EUFnBYTlsFpVeb2FeaSo9nkhttpKaz2Op05V2WMlera5Wajwt5wtjHrsyxxZZpx&#10;KNVlN3ke67vTMjpMBrvhYMuJw62nuCkfgdNabuC0mACnBQKHV/sGQXyLsWeIX9sl6pSY7tl0d2Tq&#10;1u7R2j75gNc8giCILxGJq+sa0oqq06t6a4fU3lu9Ipqo6xprGtN7zy8cfWdvX15RdVpRS1kv6hXC&#10;hVsqsQBOKxiB0wop4LSYsHSnpdO5VVZ2NsnKIu2LvqAfc6e1pUW2dkhunWo9q40kpkoXW9iWGH/r&#10;wIb1rzyeE3+C28QaOC1WwGn5D5wWK+iiAk6LCcvgtGoL+kryycFMEldNHE6L3SmzOfLVpjC+qm7y&#10;houNl2Xpa0fHMs/S44jTyvWsfXdaHnY27t/VeJAb+Aic1nIDp8UEOC0QOLzaNwiycCT8rMs7fvP4&#10;Ch7vV1uL5N5bp2Pq7607882fvs/j8R4/mCbx2oogCDJvxrpiDqx53l1qpvjhC+uikrs03nu6o2ks&#10;vb7upR/Snb4fVr0YKWXobMrcter5Rzzfwc1jP111KKpOes+eSMiFWyqxAE4rGIHTCingtJgAp+U/&#10;cFqsgNPyHzgtVtBFBZwWE5bdadkcTo3dWaA2bR9TVmvdJXpWp0X/dc3N9vp6e2Ghta3N7pmcBzit&#10;BxE4LSbAaYHA4dW+QZB5o2utS9v6559wjd95nJZEXJR46JUn7jSj4bQQBFlUxJ0Rbz3N4634/otf&#10;7oq8HhmTeO7cvteeeYyWk0d+eSB50DBjZ9PAUPuVsL897qk2i3Napp66q6+5K9VjP31j27eR1yNO&#10;HVj9oluM8Z74JKJJdc/+SGiFWyqxAE4rGIHTCingtJgAp+U/cFqsgNPyHzgtVtBFBZwWE5bdaZHJ&#10;C9IWqk30GFGqcV9pcFan5XAQgcDZ0+O4ccNcUWH1TM4DnNaDCJwWE+C0QODwat8gyJyRCdKOffLT&#10;FTze439cc+bou//Im8tpDfVV7Hvv54+4m9Gbjx74xN2EhtNCEGQRMbZn7nyClo6f7U8emaGvRko3&#10;/uxRHu8nq5P4dyb1TYWRq9yu64cvfHlq10fP0ActwmmJWw//4Z94vB+8cqy+Q3ZnUthxZrX7ef5h&#10;dUrD1CQSkuGWSiyA0wpG4LRCCjgtJtx/p2Wym/o1Q5WS2qjea/XSJm52DuC0Qgo4Lf+B02IFXVTA&#10;aTHhQXFadEWmUrmGhhyXLpkKChZ2WofbTh1pi9BadQabgZtakGvXyKVLpKOD9PZyM74Bp8UKOC0m&#10;wGmBwOHVvkGQOSOp3vr4D1/48mpKl3Lya95cTmug6OD3H//jmvPltUKj+2u6I5wWgiCLiDLrwIuz&#10;2Sl5Wtiv7p6nM//+/Rc3n8gb7pHdu3X+mLpyv3Wfk/Wzw2mCmbcGNPVXnfkFnV/xXkSbdsY8EnLh&#10;lkosgNMKRuC0Qgo4LSbcf6c1YZJeG0jI5Od1KnskRik3OwdwWiEFnJb/wGmxgi4q4LSY8KA4LQ8S&#10;ifPIEWNqqvu2W/NzuS8uqi92WDsq1Pu8FMnLI+npJD+fVFRwM74Bp8UKOC0mwGmBwOHVvkGQOSOT&#10;VzeL+j1fz+u0hsdGyvu4G97AaSEIsvhwTuu728t775oXJ37zr3T6xciuIW7G0Nk+0CTxGKnFOi1V&#10;XvgfebxHnz1Q1+e1Sdp++IXHeLxn1qSK7ppHQizcUokFcFrBCJxWSAGnxYT777QkxonovriMsZxe&#10;9YDUJOdm58Bkct26ZcnOtg4POyYmJt8vTrvLbjIJitRNh1U9rcphc9VVWc7R8b0d8i2jSjitBxo4&#10;Lf+B02IFXVTAaTHhfjqtqG8/OrP1bykXw/IiDwXaaRWKyvKExUWislppIze1IPQt2dtLIiLI1avc&#10;jG/AabECTosJcFogcHi1bxDEp8zvtGYETgtBkMXH1F102H35vyc+PlE3VWRM/W2Jbz2xgvedTyI7&#10;dTN2nspindZg5BtP3H0lw6mI4tfR7//Yv51qH/TehIRQuKUSC+C0ghE4rZACTosJ999piY0Tl3pj&#10;0sdyBtx/MKfkZufAYHBFRppu3rTodC6Tyd2XdDksTovKJCjStJ6StbVJ2o0lcbK0M+KjPcp9ApUN&#10;TutBBk7Lf+C0WEEXFXBaTLifTqvo1vns2GNHvnjp4ldvBtpp9WuGulS90X1xKSMZ3JQvOBxk7Vqy&#10;ezc39A04LVbAaTEBTgsEjpm9GwTxNXBaCIIENLKxxE2/f8Sttf62NamrU6Zrqbyx5pff5a34/brU&#10;Ie6EUe8s0mlN1O/6yYo56thi9RjycIZbKrEATisYgdMKKeC0mLB0p6VUkosXyc2bbqElFHKTPrAo&#10;p6XXu06cMMbHm202dyeQYjeMm0XlJmGpSVDce7uv5rTkSo4solJWJDNWac0OT+fZ6SIKPTlfMnH6&#10;ZvLBjbF7Pzuz7W91hUmT29gDp8UKOC3/gdNiBV1UwGkx4X46LVrnyzNjdrz97PE1L5GsNlLQRVrG&#10;yKj7hOCZTqvzlrJ4r2gg4YwgY6fDpCKu6cWYROIMD3c7LbpAm//HDqf1IAKnxQQ4LRA4ZvZuEMTX&#10;wGkhCBLoSEaSwz/56QpaQR778S+ep5XkkV98dbyIP4fQolmkiJqvjs11Qy8ktMItlVgApxWMwGmF&#10;FHBaTFi606IPOXyYxMYSgcDtt3xmsU7ryBFjbOx0+bap+/V9182iMpuqrylqKH3taHiFdPeYcshk&#10;U9g4peX+w3yZjpwuFBy5Grnh9ejdH948u72zvtCzkTlwWqyA0/IfOC1W0EUFnBYT7qfTaqvOqS9O&#10;3vjn//vgB78mbXxSP0wyWknzGN0002n1ZqmrTkp6Yk4PXt9uNyiJa/pmjRKJ89gx4+3bFoeDzL9G&#10;g9N6EIHTYgKcFggcM3s3COJr4LQQBAl4TAODNYdXPU1LyCSP/XTVwcjS++O09LUxHy3iqZCHNNxS&#10;iQVwWsEInFZIAafFhKU7LbGYbNxILlwgZjP9teYmfeB+OC27g0g0JDx3YFfEjjf/n/M736nOiecP&#10;LOICiYsCTosVcFr+A6fFCrqogNNiwvI4rU9+Q3RmMjBBThWQ3A66qcVgOSfW5qtM3UZrW5G6OUbe&#10;e6tsIDXLMFJsFpUSwv2IjUZXc7O9ttZWWGjt7Z12XfcybpwY1QlOdZ6PHUjkpnzB4SDffktOniR0&#10;serzn4PAabECTosJcFogcMzs3SCIr4HTQhAksNHUZhx95YkVvBU/X3U0K6ss+/C6P7qLCe/pvxws&#10;rpWY7tmfhqHTUuWF/3ERT4U8pOGWSiyA0wpG4LRCCjgtJizdaY2Pu//Y/Nw5bugz98Np2Sad1pHs&#10;3m3HNrz6xLkdb7VWZEnG+j0bmQOnxQo4Lf+B02IFXVTAaTFheZzWp791j/kKsi+D3G6mX3YbbfEy&#10;fa7KWKM1N5dq2m4o+m63D2TUa7uTDW4pdefoYaMHN2dbmz0uztzQMN8/WGZSCA3i8PbTV/rjuSlf&#10;oAu/8HASGUlGR91/GuIbcFqsgNNiApwWCBwzezcI4mvgtBAECWAMLbkHnl/B4z3xweHKCW5SpqzK&#10;PPWXJ+jsD/4Y2THb2VoMnRbup4W4wy2VWACnFYzAaYUUcFpMuM9Oy+Vyjer4YU1Hbg7fNtpNVud8&#10;HcOJCefYmDMmxpyVNX27fjithxg4Lf+B02IFXVTAaTHhfjqtoc66nsbSrW/+9PDa3yulIl1b35TT&#10;0tidI2Z7msJwTKQuKFD677QcLofBZthWv/dkRyQ35Qt04XfrFklJIaWlpKWFm1wIOC1WwGkxAU4L&#10;BA6v9g2C+BQ4LQRBApfxul3/8iiP99uNueN3bzK0pG59gpaUp3Ymjhjv3kSzSBEl64v48z/xeD9c&#10;dX3Ee5NcFL/uGR7vn16J6rtnExJC4ZZKLIDTCkbgtEIKOC0m3H+nNaId29GwP3Eo1ea0O2bcmf9e&#10;hELn8LDj+nVzXp6Vm4LTeqiB0/IfOC1W0EUFnBYT7qfTGulu7Gup2Pa3p4+s/b1sfFTd3DXltIxO&#10;l9TmSFUY9vJVOfkMnBbF7DBvqtt9rP0MN/YFuvBLTycZGSQ/n9TXc5MLAafFCjgtJsBpgcDh1b5B&#10;EJ8Cp4UgSODSFvsKrRv/uCORf881BvlF6/6RbvsoskvvvWnRJ1eJE7/5Vx7v0WcP1PV5beKk2n9s&#10;LZLdNY+EWLilEgvgtIKR3t7e2traoaEh+mE1aBEKhQKBYHh4OMj/ncHPwMBAf38/NwBLRSQS0Zdx&#10;cHCQG/uAmM/Xxser4+Imrl2TZGVxs75Bv13NYP3a4k2RjZe5qbk5f152+bKspUXc2Snmpig9BeMV&#10;YaKO28Kx/qITPTdWd+3JGf66i189JuoSiNw70P90DEzUdBqOZ7ZsP/rlf/7TsQ1/KUqLbWuonHw8&#10;e+j/1Ogd6LubmwWLh5ZH7nUcHaVfc7NgMVRXV8fHx584cSIsLKyuro6bBYuH/hLSwzSfz8eb2k88&#10;Cx76Mt6HN7VIKBwbHQ57/98Ofvb7W1EHi8+eNOy6qY4pHucLh/jCdoEoekCwqYuflD5aHTNSfams&#10;+kLeWNVlUcNF7vHj43y+mB50iook587JcnMnuNk5GBGOfF68cXflQW7sA2KRSHn1qjImRnHjhiw7&#10;m5tdCHqUoa8eXfZg6egn9JWkb2r6So6MjHBTYPHQ15AuHWmR5MZBzMTEhEwmU6lU3GfFxcN9RAf3&#10;C6/2DYL4FDgtBEECF4/T+s7aqN57xFVvylvfYeW09A3X1/4DfcC/HM8anynPTN1Fh5+h8//t22TB&#10;rDfuQkIl3FKJBXBawciU0xIHMV5Oi5sFi8fjtLgBWCpTTosb+8LYmPbKFXVMzERCwkR+PjfpA57+&#10;wpTT4mbn5swZ2cWL0vZ2cU8PN0NxO63y3cL228LRwaKTPQkfcE6r5o7Tov9L4qaeifI2bURW867w&#10;9S8/fnzjayUZ8e2NVdxTsMbLaXGzYPF4OS1uFiwGL6fFzYLFQ38J6WF6ymlxs2DxzHRa3FQgEQjG&#10;wj741cHPX7p54dvC08cMe26pr5WIR/lDY9NOKzl7tPb6aNX5ssozuVNOy/NwL6flmZyLEeGox2lx&#10;Y18QiZSxsTSK+HhZZiY3uRD0nzfltLgpsHjoy0iZclrcLFg8U06LGwcxcFoPHF7tGwTxKXBaCIIE&#10;LoKqrT97lMf7p98cqGiRzLBKElHagb8+wuM98p/RpdIZ+3OZ12n1FW599dl/eObLc02q6cnB3DVP&#10;uW/Q9cqx+g6ZZ9I0MFi9788/oN/9xVOts921CwmhcEslFsBpBSO49mBIgWsPMmEp1x40m8nx4yQq&#10;igwP0x8DN+kbLpdrSDu6uS7sxmAKNzU3MTHmhATLxIRTqZx+p1gm6lV1e5SdpcohS0eSsvKE5FSj&#10;/K5rD5ptZF+G5VRWb3NZaeqlPe/9z8TTW2WiEYNW5XkG5uDag6zAtQf9px/XHmQEXVTQwohrD/rP&#10;/bz2IMVusx7+/MWTX/8p70ZE/Y2rJLGeFHSRgQmjVDt17cEeo/t6tiW7a26tylE0Jt3Xaw/S3yX6&#10;xuzoICdOkET6fX0C1x5kBa49yARcexAEDq/2DYLMGdlQzKYP/vLG2+68/tKPV/B4vMd+/OKbnpnX&#10;wopa7uw51JXx5arJ3d54+88vPvMI3XHFMy+87pn5eGumYPo5EQRBZom+MWPv854i8+pXW0/FRsYk&#10;RJw6+Mmrz7rryRMfHa+bsum62qRvX/PUpTfefOHpx+j2R55+6c+emVVHEwcNnj05v8574i8xg3ce&#10;S6OpTdr6U/c8/Ubrvw47uHX7+j+4n2TF46uuFglxklaoh1sqsQBOKxiB0wop4LSYcD+dlsPlmDBK&#10;2xVdx9rPZfMLuNm5mcdpKdpK5L3mzmRl9ZmJU02Ke52W+URmR01eYdK5ve//4ta5ncoJockQqOYL&#10;nBYr4LT8B06LFXRRAafFhCBxWiapVmF33J50Wp1GKz1aFPvttCwOS3j7majea1KTTG31rfdNf5cE&#10;AtLTQw4fJvHx3ORCwGmxAk6LCXBaIHB4tW8QZM5MtB3+j++6e7+z8ch7KY139hysu/ArdzN6Vn64&#10;6vrI9HMiCILMHk1j6c1tq387KaLusOLZP2y8cL1p5j2u1EWnXneLrllZ8VlUL+e0BptiX318BW/F&#10;q7tKpTMeTqOpzY1a8+IPuYdQHn9xdXhu2Rj3QCSUwy2VWACnFYzAaYUUcFpMuJ9OS2FWbqvfe7Hn&#10;qt3lcLgW/uWfx2mJq4pGynQ9GeqOJOXZDuW9Tkt3JDkn/kTS2R1Hv/hD7vWTnscGCDgtVsBp+Q+c&#10;FivoogJOiwlB4rSIXE9/ijkqIz1e1OvMSrujYJe/TotiddpFRsmOhn1X+65zU76gUJC1a92navkG&#10;nBYr4LSYAKcFAodX+wZBEARBgiamgTFRbdfoZPitIuM9O/ge+lTjTWP33oXLE31n3xiL74I8VOGW&#10;SiyA0wpG4LRCCjgtJizaadFfWqORHDpELlwg4+PuxpzPKMzKrfVhF3quOlxO57w9YrqRxuO0pFKn&#10;SjW70+rOULcnKc/ccVpKOK0HHDgt/4HTYgVdVMBpMeE+Oy2H3Xbi6z+d2fpGxtXD1dfOz+O0CsOa&#10;k98pldXF6nuuTjktu53I5a7OTvvVq+aaGhs94s3/w7c5HePGie0N317p8/WkKzdwWssEnBYT4LRA&#10;4PBq3yAIgiAIgiA03FKJBXBawQicVkgBp8WERTstq5XWKbJli7sZR7+227l5H1CYlZvqdp/vucKN&#10;54a+M2iio83Xr9M3i1Ornd1pdaarmm8qznQo94wpR812jd0Jp/VAA6flP3BarKCLCjgtJtx/p3Xl&#10;4KdXD30WG74+//QBklhHCjo9Totunem0So6Mpn3aO1F2St14aMpp0R81/WcODDjOnDGVlLh/+A6H&#10;Z8vsOF0uiVG6pT7scl8cN+ULcFrLBJwWE+C0QODwat8gCIIgCIIgNNxSiQVwWsEInFZIAafFhKU4&#10;LbWabNrkvvyg3U4fz80vhIu45GbF5ro9F9x/Eb8A9IltNnLxojk21mwwuEym6YbyTKfVmqaqSZCf&#10;7lCGjSlFFrtpUmnBaT24wGn5D5wWK+iiAk6LCffZaTkdjoKbZzNjjhz67Lfx2z52JdW7CjpJr5hI&#10;dXTr3U5LkPbZgKT0hLph/0ynRQ9rg4OOiAhTcXHAnJZG4z7d+fJlIhS6/dZCwGmxAk6LCXBaIHB4&#10;tW8QBEEQBEEQGm6pxAI4rWAETiukgNNiwqKdlsXidlpff03Cw7kZ33C4HDKzfKv7flox3NTcmM1u&#10;j3X6tCk62rtwz3RadanKonjZqXblXr5KYb/Td4TTemCB0/IfOC1W0EUFnBYT7rPToj8sCb+/q77w&#10;7X/m7fvzM86UBrfT6hQRibs3fZfTCh9PXzsqKT5KjylTTsvD0JDj5ElTYaHVYgmM0zIaSVaWOzk5&#10;pLWVm5wbOC1WwGkxAU4LBA6v9g2CIAiCIAhCwy2VWACnFYzAaYUUcFpMuD9Oy0VcMrN8SDt6tO10&#10;wlAKNzs3S3daJitRG8nxPF1EOpzWAweclv/AabGCLirgtJiwnE7rrX91dgtdNQPkViPpENKtweK0&#10;6JG0tpaUlJC4OFJRwU3ODZwWK+C0mACnBQKHV/sGQRAEQRAEoeGWSiyA0wpG4LRCCjgtJtwnp+Vy&#10;9aoHWhUd0X1x2YICbnZulu60lAb3H+OfL9FdzIHTeuCA0/IfOC1W0EUFnBYTltNpffQrp9Ph6hCQ&#10;fRmkqJtuDRanRV+KgQFSX09OnXKfqrUQcFqsgNNiApwWCBxe7RsEQRAEQRCEhlsqsQBOKxiB0wop&#10;4LSYsGinNTREenrIyZPuvy73GSZOy2GUmvgFZmGJRVwl6xie3WnxFWRISuKqdXFFcFoPHHBa/gOn&#10;xQq6qIDTYkLQOq3aKGlRmJCfGy0uOeswjNNDjOcZKHBaDytwWkyA0wKBw6t9gyAIgiAIgtBwSyUW&#10;wGkFI3BaIQWcFhMW7bQaGkh1NYmNJRkZ3IwPMHFaNvWgpvmYaSzXZdMpB3WzO60BCekWkVsNuqQy&#10;OK0HDjgt/4HTYgVdVMBpMSFonVbTdXnlcfFI5k1+3jWbssemHvA8AwVO62EFTosJcFogEIzdwauD&#10;gyAIEgxBgUIQZFniKT4UbsHEAjitYAROK6SA02LCop3W0aPk2DFCX3np9J+0L4jT5WyQtdRMNCQN&#10;3y4dr+Rm56aiwlZYaG1utnd02Lkp+t5R9akbDpjGcojTKus19GVrGjKUFbcVp7vgtB4S4LT8B06L&#10;FXRRAafFhKByWiNmW5XWnKYw3JDp22q0Q0Xa9viutmttuq5off8NzzNQfHda9DdDblYcbYuIH0xS&#10;mBV6m57bMD9wWssEnBYT4LRAIOAaNkxbNgAAwAoUKADAsuApPhRuzAI4rWAETiukgNNiwqKd1ldf&#10;kU2buK99xulyVk/UV0hqbo9mVUpquNm5SUmxxMWZx8edExPT7xG306r/1jSaQ1wOabexJ13dmKmq&#10;ylKe7lbBaT0cwGn5D5wWK+iiAk6LCUHltFR255jFfkOmPypUd3QaxK3Gpivj9ReE6saD2rYIzzNQ&#10;fHdaFKVFFdF5IXEoRWQYV1l8MyVwWssEnBYT4LRAIOAaNmgZAwCCEhQoAMCy4Ck+FG7MAjitYARO&#10;K6SA02LC/XFadqd9X0v46a5LWqvOYDdys3Nz6ZLpxAmjzUbs06dp3eW0+nNVeVsEnZVagcp6SaSF&#10;03o4gNPyHzgtVtBFBZwWE5bfaY3KyI1aUtpLhmQOtdHmcl2Z0H01rGjq0M/ltJRKZ02NrarKVl5u&#10;EwgWWKqpLOoL3VeThtOGtSMyk5ybnR/6UgwOup3WyZMkO5ubnBs4LVbAaTEBTgsEAq5hg5YxACAo&#10;QYECACwLnuJD4cYsgNMKRuC0Qgo4LSbcH6dlc9o31e0+3HaKGy9EZKTpyBGjVxt5ptPqSVOmrx3t&#10;rtFKbY7LEh2c1sMBnJb/wGmxgi4q4LSYsPxOiy8nqU1up9U1ThQGus/lCd3aIXnj3E5Lq3V1dNhr&#10;amzZ2dahoQVO1FJZ1Bd7Ym4Npw9qhqUm3w6mcFrLBJwWE+C0QCDgGjZoGQMAghIUKADAsuApPhRu&#10;zAI4rWAETiukgNNiApyW/8BpsQJOy3/gtFhBFxVwWkxYfqcl05K6YVLRTwq6CF9B91nQadEfuMNB&#10;mpvtx44Z6+oW+GcvxWlR6AqQvkM3bCAxMe5TkuddEMJpsQJOiwlwWiAQcA0btIwBAEEJChQAYFnw&#10;FB8KN2YBnFYwAqcVUsBpMeGBdlod1VqR1X5lQndQoFZ6Oa2bpdlxx26e3R6+7uW8675+36UBp8UK&#10;OC3/gdNiBV1UwGkxYfmdllxLGkbcTiuvk4z55LQ8tLTY6ZGotjYwTosyPEzWrydXr8Jp3TfgtJgA&#10;pwUCAdewQcsYABCUoEABAJYFT/GhcGMWwGkFI3BaIQWcFhMeaKd1Mnti55iy3WBV2Z0Oz86TTsuV&#10;VKeMy728/5Orhz6/fmJjXcHNyW2BAk6LFXBa/gOnxQq6qIDTYgKc1pzAad134LSYAKcFAgHXsEHL&#10;GAAQlKBAAQCWBU/xoXBjFsBpBSNwWiEFnBYTFuG07Hb3LUA2bSLbt3MzPsPCablsql51/T7T2LTT&#10;OpE9sW1U2WGwah1Op2fndgFpHnVlNMsT809vffPS3g9vR+1rKc+c3BYo4LRYAaflP3BarKCLCjgt&#10;Jtx/pyUTDfc2l334y5UHP/0PvUZhFkp8cVoat9O66wfd0mI/etTttOb/+ass6qje2OTh9H71oMQo&#10;5WZ9AU7rvgOnxQQ4LRAIuIYNWsYAgKAEBQoAsCx4ig+FG7MATisYgdMKKeC0mLAIpyUQuBtwp06R&#10;c+e4GZ/x22m5XE67Vdmjbjxo4udNOa39mZK1Q/J+04w+aUwVjZ0vHassd/+R/oe/kgqHtarANgHh&#10;tFgBp+U/cFqsoIsKOC0m3GenRbGYDFLR8PENf7yw592Cm2c7slPndVri+gsiddMRTfsZeqBxOScv&#10;YztJW5v9xAm306L/8HnWaxqr9sZgcvpoTou8na8XcLO+AKd134HTYgKcFggEXMMGLWMAQFCCAgUA&#10;WBY8xYfCjVkApxWMwGmFFHBaTFiE0xodJf395MwZcuECN+MbRrtJY9WGNR0+3XmRm5obm41Yra6o&#10;KNPJk6bpNrLL6bQZrIpOTctxk6CIDud0WpfKSFSZfUI5VlcFp/XAAaflP3BarKCLCjgtJtx/p2Wz&#10;mBUS/umtb1z69oPMmCPNt294Oa1rUt3GEUV9j57fZay/JK45LVK3nNB2nKcHGpd9uoZ3dtrPnzfV&#10;1Ni0Wtc8/3aD3VgsqigUleUKCjuU3dysL8Bp3XfgtJgApwUCAdewQcsYLAWnWS0VixV6+9wLNpdZ&#10;Lexva2pqausXqs1Y2IHFggIFKC6zStjfTgtJU/eIeL5KYtfLRrs9+8n0dm7SZ+x6ucBTrwbEi380&#10;eMjwFB8KN2YBnFYwAqcVUsBpMWERTqunh7S2kuhoEhvLzfhGr3qwQ9kT038jZSSDm5obpdI5MeFM&#10;TLTExEw3Fl0Oi107aplo1PVcNUvq6ExPump2p3U4m4Tn2m3Wsb4WOK0HDjgt/4HTYgVdVMBpMeH+&#10;Oy2KTi2PDf/y2tF1Vw5+WnYlwstppSsN4SJ1pcDQKTCVHhMX7RXpOqP1vXF2ncBhnF5Djow40tIs&#10;1dW2vj5a5Bf4HejXDG2q231z+DY39gU4rfsOnBYT4LRAIOAaNmgZg8Vil7bd3PPqkyt5vF+HN+m5&#10;yRm4zKKmlGOfvvAUb5ofvbwlsU2FzxpgEaBAhTgu/WBexNoX3KVmih+9vDmmVmzh9uBw6IfzT63+&#10;+Yz9HntudXhmv8anz5MuTX9m+OrnHuMeSln589XhWf366StJgFDDU3wo3JgFcFrBCJxWSAGnxYT7&#10;4LQaZW01E40pIxl5wmJuam4mJpx8vjMlxZKQML04uNdptd9WJn42cihT8s2IYtAMp/WQAKflP3Ba&#10;rKCLCjgtJgSh08pTGc+JNeUSY/OEqeCgKG+bQLssTksgIPv3k+vXiVhM5tUDcFqsgNNiApwWCARc&#10;wwYtY7AIbOr+nPA3n+Y6v7M7LWnx5ufdG1c+++q6XUeP7lr36rOeXvPKVy924Xwt4DMoUCGNbSDx&#10;/Wdo2Xjy5Q0RsbdSUlKSrx3ymKeVLxytUU0JJ5e5P371U7TGPPbcu7siY5MSo4+uf/lH7orz1GeJ&#10;w0Zur7lwqdtOv+4uUCtf+PTUteSUW7GRW193P9vKpz5N4c9zHip4qPEUHwo3ZgGcVjACpxVSwGkx&#10;4T44rVxBUcZYXqWktlHWyk3NzciIs7vbkZtrzcy0clOzOa36FMXFj4fCsyX7BKpRy4zTseG0HmTg&#10;tPwHTosVdFEBp8WEIHRalVrzDZm+WG2q0poztwvS144uj9OiR96EBJKeTior6TfjJmcDTosVcFpM&#10;gNMCgYBr2KBlDHzEJW288NlzK3m8J/+05erJdd/jzeG0xjM//ev6y8X96juLEJemK/rjyZO2fvxp&#10;pggrPOAjKFAhjFNbEeYWU88fqdVOny/l0tYceP5RHu/p9Xl3Pj7YuqP/9DiP99SbF9r0d4qLy9x/&#10;89Nn6aMf/TRTOl/FcRnbTr9Ia9qjf7/QOXVSl8s+nvnVj+jsz7cUz/to8PDiKT4UbswCOK1gBE4r&#10;pIDTYsID57TUPVWyXlNZiiLqsOBClTxSrBFZ73JarqPZGqW0r7Xyw1+uPLL293IxX692NzEDB5wW&#10;K+C0/AdOixV0UQGnxYRlcVoGrTL5/O6EiM3nd71TcOW4Y1DsLO8lcTWkV0y3BsJp8fXC050X08Zy&#10;BAaRxupbr99gIO3tpKSEXLxIamq4ydmA02IFnBYT4LRAIOAaNmgZAx+xN4U/+aOXt8TXiY0u99dz&#10;OS2nxWz1PoRbWyN+/ih9wJPhTbhTDfARFKgQxtAW8dJsFUPfFP7rGfMuY+3BH9Px88eajDOrjsvW&#10;feFFOr/yg0T+dI/rHrRN4XSvR58Pb7j7fC7LcOzf3aprASUGHlo8xYfCjVkApxWMwGmFFHBaTHjg&#10;nNZ4VVlnsjI3VX7ltvRGtzpJrpfaZlxc+HC280jW+GhvW3XuF7//x1Pf/FUlHTdqA9u6gtNiBZyW&#10;/8BpsYIuKuC0mLAsTsuo1+ReP5lyMezkxr9kXTlsVaod5T3keB5pdn8YCITTkpnlGWO5ecLiCknN&#10;mF7AzfpCczNZu5akpHDD2YDTYgWcFhPgtEAg4Bo2aBkDH3HphaMKrr88n9OaFUHKu+4HwGkB30GB&#10;CmE4p/X4/tq7752lrNj1PI/3vT/FDk5+TjB2n/8Tj/fozyNavc2Vszf6d4/xeM9uLpZzM7PgqUuz&#10;7OPsj/4d/fbf21NhwGfSUMRTfCjcmAVwWsEInFZIAafFhEU4rY4O0thIrl0jN25wM77hv9NyWrUm&#10;fqFJWGwWV47XdTXHyHNT5fGF8sR+zbTTkmiIUEliq20x5QU3z2ZcPXz8qz/eOrfTYjLYrV737WQM&#10;nBYr4LT8B06LFXRRAafFhGVxWnablT/QXpN34+tXn4z+9mOFcNSY30gOZZFG9yX+arTmJLmhUG0q&#10;05hYOS2FWVkgKi0QltAMaue7kKA3cFr3ETgtJsBpgUDANWzQMgZLYLFOyzUY+6fv8Xgrn4lom/Gn&#10;kQDMBwpUCOMyNh1z35fvqU/j+6evKWjnp3z61Ereo5+ljHs+43ik1IxLEU4jL978LI/32O+ie+ds&#10;AXN1abY6psxb7z6zdE2KGBY+FPEUHwo3ZgGcVjACpxVSwGkxYRFOq62N1NWRuDhy8yY34xv+Oy2H&#10;Sa7vuWYczbJph8cbBXUXpHm35TcrlUlD2mmn1TNOWvkkq92aVn9538fRB9bEH99QnHJx8gkCC5wW&#10;K+C0/AdOixV0UQGnxYRlcVoeepvL3/nZ//vY+leEQ52azCqyL4PUD9P5Wp0lWW4oUJtKNKYMRk5L&#10;ZVGXiasKRWVZ/Pw+zSA36wtwWvcROC0mwGmBQMA1bNAyBktgkU7LJc381N0g/uWuisBeoB48TKBA&#10;hTQuSfmeP6x0a623w/MG9S6bqit5ywvf4638w+4iISeaHG0Rz9BdZi1EXlcpnBWPEps662sGXIl7&#10;KaLNwM2AUMJTfCjcmAVwWsEInFZIAafFhEU4rQsXyKFDZHSUjI9zM77BwGkZxJqmI4bBW067UdKu&#10;md1p1Q6R4h5SPWgt74TTekCB0/IfOC1W0EUFnBYTgtBpqexOsdVxSaLdL1BVxMkaoqR98aeHki8u&#10;j9Pq6CDbt5Pbt+nvHLHMflYxnBYr4LSYAKcFAgHXsEHLGCyBxTktY3/0W+7etPc9bwCYDxSoUMc+&#10;XnP+s+fcteOxZ3/9c1pyVv56Y2zTxLSjmq8QzXVHrpl4Ll3IW/nquTb9zDNInWZR2lffm+uZwcOP&#10;p/hQuDEL4LSCETitkAJOiwmLcFphYe6/JV98U9J/p2U3iFR1e/T9CfTriU7T7E6rrI9kt5OmUWtd&#10;H5zWAwqclv/AabGCLirgtJgQhE7LwzGReu2QvD5b1Z2maj55ouPiueVxWl1dZO9ekpZGpFJivPue&#10;0HeA02IFnBYT4LRAIOAaNmgZgyWwCKflsg3Fr3KfpPXC7goZlnfAd1CgQh6XXdUcvfoZWj4meey5&#10;1eEpbVLfnJZdnLKGbpv/Hn4uccZnT63k8VY++fLm8ylFtU31FXlJl/etnhRpcz0zePjxFB8KN2YB&#10;nFYwAqcVUsBpMeE+OK3EodTYgZudyp5+zcId9pYWe3m5rabGXls7Y3kApxUawGn5D5wWK+iiAk6L&#10;CUHutEQTFoPMlvHB5bwvYyySWquik9tMiMnkksmcFRW2K1fMg4Mz/15yFpbutAYGyJkzJD2d9PYS&#10;pZKbvBs4LVbAaTEBTgsEAq5hg5YxWAI+Oy2Xvun0q4/zeN974UClCos7sBhQoEIbi7j85JtPreSt&#10;/OWayIK2tsLozX9yVx3eM++erhTbJ6vJfIWIOwdrfqdFiEPfnbTl5R+5n3iKJ3/36aFtf3+MfvV2&#10;7Ehg7xMPghNP8aFwYxbAaQUjcFohBZwWE+6D04ofvHW1/0avemBYO8pNzU1jo72oyNbQYG+acbiH&#10;0woR4LT8B06LFXRRAafFhCB3WjKj3W5xJr8Zk/FRrFlUbpW1cJvdtZ1YLK7yctupU6aenoA5Lfo+&#10;PX+eZGSQzk4il3OTdwOnxQo4LSbAaYFAwDVs0DIGS8BHp2UX5G35NY+38qnV8f1mLO3A4kCBCmEc&#10;qpqjL6zk8Z76OLpLw9UOl0FQcfZd92lVT62K7Xd/yJmvEPlyP6072PXi/vYmD21DcrOTWGr3P87j&#10;PboxT7nA5xHwUOIpPhRuzAI4rWAETiukgNNigk9Oy2gkWi05epRs27YEp/Vt89FdjQccLgcNNzU3&#10;N26Yjx83qlQu+4yj/Uynxa/R520T5KXL8wX62xN6L6clzygXJOd8/acfHFjzH4KhTpl4YYvmP3Ba&#10;rIDT8h84LVbQRQWcFhOW0WkNdtR+8fv/89Sm17rqCydu5s7jtLI2DOVv7VQ3HNB1X+E2T0J/8uXl&#10;tqNHjV1dC3wChdN6IIDTYgKcFggEXMMGLWOwBHxxWnZh0e4/uK/q9eLJRi36wmDRoECFLtbWiJ8/&#10;yuP97kCt8u7PhA5l8U73SVU/CqvQOolrNPHNx+lgTea9t5+XF29+lsd7/M3E0SV8qnSNxLpP8vpd&#10;dD/6xyGJp/hQuDEL4LSCETitkAJOiwk+OS2djqhU5NgxsnPnEpzWnqbD2xu+5QYLERdnPnLEqNPd&#10;dayf6bTGqnW5m/lupzVuSJPqb005rdJektUuTS8ZS8r88j+/t++jX0lFw2q52L0pwMBpsQJOy3/g&#10;tFhBFxVwWkxYRqc11Fm//uXHIza/3l6dI76RNY/Tyt7IL9jeSw802k7vs3vLy230qOSL0yoXVxeJ&#10;yjL5eX1qOK0gBU6LCXBaIBBwDRu0jMESWNBpueQ1B152C60X9hWJcfEusBRQoEIWlyDxTVpgvren&#10;wnDPR0JDxa7v0W1rUsT0k4KyYtfzPN6jP49onb4zvAfOir0Y3rSEtZOVn/jBylmfFoQGnuJD4cYs&#10;gNMKRuC0Qgo4LSb45LSKi0lCAikrI1VVZPG/tGyd1kiZNn3t6JVbkhMidZnGNGS2mZyTOyfUk/Ol&#10;gsrK/qLc9/71f9m+6hn35H0BTosVcFr+A6fFCrqogNNiwjI6LbVMXHTrfOLprfs//veijd+Q/Zlu&#10;p3Xnp8nWaVkclnGjpGqi7mRHZPVEPTfrC3Ba9xE4LSbAaYFAwDVs0DIGS2B+p+XSdEV//BSEFvAP&#10;FKiQhXNaj67PlHp/HHBJMz99dMpp2aWZ692jn59us8788OgyNh17ns7/+GCtcdEfKl2ywq3PPcpb&#10;+VZ0v5GbAiGGp/hQuDEL4LSCETitkAJOiwkPqNO6nCQ5IlSVa0x8i93scVrxteRssaC6qr8kD07r&#10;AQVOy3/gtFhBFxVwWkwIFqe1fSs5XURqh4jGSCbP7mXrtKxOq9Qkq56oD28/UyWp5WZ9AU7rPgKn&#10;xQQ4LRAIuIYNWsZgCcx7G5v+2DUQWsB/UKBCF2ND+POP8niPvxpRp7LP+FRolzdGvO4+AfTPscOT&#10;TTKXsmjLj9x32HrzQpue29FlVzWdf5MWocf/FN099VnIJS8Pf/25R5/bkDw8bapcZo1CP/MTh9Ms&#10;KDv97jM83vdeDK/T4vNoqOIpPhRuzAI4rWAETiukgNNiwgPqtI4ljK8dktfrZnwyiSwh+zIE3a39&#10;rZVwWg8ocFr+A6fFCrqogNNiQrA4rbgIotCTwm73wWLIfchj67Q8NMpaNtXtzhMWc2NfgNO6j8Bp&#10;MQFOCwQCrmGDljHwEZcwb8/H73r4+8vPruTxeI89+/JbnonV4RUqz27KvMnzJuZg5Qu7ynFgBT6B&#10;AhXC2GXlB17wFJnXN4ZHJ6SkJCdGh296/Tn33FNrYvunbLpFnLfzOXdxoXt+vT88PHz/168/+xit&#10;NU+tju83T3+i5EQ878l3UwTcFHEo8zY+uvLZV9ftOkofGH50/6Y3Jyvb9379VfLMx4JQw1N8KNyY&#10;BXBawQicVkgBp8WE4HFaBoNLrXbdumW5cMGkv/NnLW6cNruOr2rYZxhMoiM4rYcYOC3/gdNiBV1U&#10;wGkxIWidVsS45usRxbjeZjA5spbRaQmFJCWFZGW5D7WCqY+1dwGnxQo4LSbAaYFAwDVs0DIGPuLo&#10;jX7JfR+bWVm5JpM7XqqKNj/l7grPwdPr84K6dwSCBxSo0MYia7sd/unvJkXUHVY+9/rO6JIRrxOo&#10;LOLamM0v/4jbh/LkS+vPF4/oJ+8BfwfnSMJbT67krfxzRNv0asopyN3j8WQcK598ecPpzM67Tg4D&#10;oYen+FC4MQvgtIIROK2QAk6LCcHjtLq6HKWltpoaW12dzTp1AWKX02lW2NT9mrYI42gWnYDTeoiB&#10;0/IfOC1W0EUFnBYTgtZpxUr1h4TqbrVlVGtdTqdFXxaNhhQWku3b3QfZ2YDTYgWcFhPgtEAg4Bo2&#10;aBkDAIISFChAF5J2vULMIVWb5+mM2fVyyby7uZ9KfteVBj04zWrp5APF4tk2gxDEU3wo3JgFcFrB&#10;CJxWSAGnxYSAOq0Jk1RgEF3ouXKu+zI3NTft7fbCQrfQamqadloup92uGbTKWnW9sSZRGZ2B03qI&#10;gdPyHzgtVtBFBZwWE5bTacklpbejks7u2PfRrwqvnXRK1a6Czimnla0yxkh15XJjjdyU/Q2/YGe/&#10;uuWkrifWaVE7bQbPM1AaGmxRUabWVrtS6Vrw/2ApTsvhIEYjKSoimzaR8nJu8m7gtFgBp8UEOC0Q&#10;CLiGDVrGAICgBAUKALAseIoPhRuzAE4rGIHTCingtJgQUKdVPF6ROppVJamtkzZyU3PT1GTPyrLS&#10;/3Z22qf6hi6HxSQoNAmLzOMVNmU3nYHTeoiB0/IfOC1W0EUFnBYTltFpaZXSquy4lAt7vv3w3/Kv&#10;HLOKpI689imnNWCytRos0ULteb4mZ7OgaM+wru+WfijTquiw66Y/MwwOOgoLrTU1tuZmu9e9Hu9l&#10;KU7LAz3Orl3r/u9swGmxAk6LCXBaIBBwDRu0jAEAQQkKFABgWfAUHwo3ZgGcVjACpxVSwGkxwSen&#10;lZFBLlwgDQ3uO9gv5pf29mj2lf7rHcquXvUANzU3cFoATst/4LRYQRcVcFpMWEanZTbqR3tbipMv&#10;7HrnueQTW4V1tfrkCi+ndVWsvSjSFO0VlR8eVbSkqzpzLBP1thnHLD7fUV1tq6qyVVba1Go4rQcb&#10;OC0mwGmBQMA1bNAyBgAEJShQAIBlwVN8KNyYBXBawQicVkgBp8UEn5zW9evk0CHS20voC76Y3m5M&#10;f0J4+xmBXiQzybmpuYHTAnBa/gOnxQq6qIDTYsIyOi0PrZXZW17/cfSO9+sTr0qupHk5rWsTuiiJ&#10;tvKEuOY0f7wiT1qfbxaWWBUdnsdSJBJne7u9vNyWm2tVKBZYtsFpBTlwWkyA0wKBgGvYoGUMAAhK&#10;UKAAAMuCp/hQuDEL4LSCETitkAJOiwk+Oa2LF8mWLUQgIHo9N+MbbJ2WQdipGrMMFmkqjorP5kin&#10;nVaniFQNkNJeUtIr6GuD03pwgdPyHzgtVtBFBZwWE4LFaYV9WJ9xXXItg5wtIj3jxGwdMFqYOy16&#10;vMvk5xUIS8rF1WKjhJv1BTit+wKcFhPgtEAg4Bo2aBkDAIISFCgAwLLgKT4UbswCOK1gBE4rpIDT&#10;YoJPTuvUKXevbfGtNLZOSzPULqjTD+RpWmLll8rl004ro5VcKCUjMiLTCQba4bQeXOC0/AdOixV0&#10;UQGnxYRgcVr7PqkvSJLEZ5EzhaRDQLTGAb2ZudMy2Ax8vbBQVHqm61Knqoeb9QU4rfsCnBYT4LRA&#10;IOAaNmgZAwCCEhQoAMCy4Ck+FG7MAjitYAROK6SA02LCA+S0xPXNFeHi4puynA5N8og2TqobNk/u&#10;l9ZCzhWTMQVRGrrri5pKb6/7w3cPfvqbySe4H8BpsQJOy3/gtFhBFxVwWkwIFqe1/5P6whlOS+Or&#10;05LJnH19jtJSa1qahX7Nzc6B0W4UGcSFotJTnec7Jq+X6yuVlWTrVlJURHQ6Yrdzk3eA02IFnBYT&#10;4LRAIOAaNmNjw3IzgiBIsAUFCkGQZYmn+FC4BRML4LSCETitkAJOiwkPkNMSlDVmrh9Li524NaHP&#10;VhiL1SaJ1eHe6XYzOVNE+AqiNraUZ9Tk3fjmLz88tv6VySe4H8BpsQJOy3/gtFhBFxVwWkwIRqfV&#10;vginpVA4BwcdJSXWlJSFnZbJbhIbJYWishMdke3KLm7WF6qrye7dpLCQfj9aCrnJO8BpsQJOiwlw&#10;WiBwePVxEARBEARBEBpuqcQCOK1gBE4rpIDTYkLwOK3GRntGhrWlxd7dPZ/TSoyRXBJpsxXGFr1F&#10;aZ98B81wWpE73j6z9c3bUd8WJZ+ffIL7AZwWK+C0/AdOixV0UQGnxYQHxWnVnh2XtvbJ25t0PVdM&#10;giLuwe6eODGbXTk51ogIk0CwsNOaME0UicqOd5xrU3a6iM+/OcPDJCODZGeTvDy6vuEm7wCnxQo4&#10;LSbAaYHA4dW+QRAEQRAEQWi4pRIL4LSCETitkAJOiwnB47QaGuzp6W6n1dMzn9NKiJFECjU5CmOH&#10;waq+x2kd+vS3B9f8R0nqpfqiW5NPcD+A02IFnJb/wGmxgi4q4LSY8OA4LbGsky/v7NB2RBrHcrkH&#10;3yEry3rkiHFsbPLk4LkxOZbqtIRCUlZGvw1JSiICATd5BzgtVsBpMQFOCwQOr/YNgiAIgiAIQsMt&#10;lVgApxWMwGmFFHBaTAgep5WRYT1+3CgUOmfeSQROK6SA0/IfOC1W0EUFnBYTlt1pjXQ3xhz+Iubw&#10;2pjDn3efuDDltGRmq8hqjxjXHBSoKk6Ia89NKIdMyr4RVf1e/UAi9+A7+Oi0XMTldDnLxdX7msNr&#10;Jur1NoPdtcBDOOC07gtwWkyA0wKBw6t9gyAIgiAIgtBwSyUWwGkFI3BaIQWcFhMWcFoulzsREeSL&#10;L5bktG747rRu37YcOWIcH7/rTTHptApMgiLzeKWgrAlO6+EGTst/4LRYQRcVcFpMWHanNdbbcv3k&#10;NzFHvoja+0Fn+Nkpp6Uw28RW+8lx9X6Byn2e1rkJ5bBF2Teqqtuj70/gHnwHH52WhwpJzbfNR6sm&#10;6nQ2vd0148805gFO674Ap8UEOC0QOLzaNwiCIAiCIAgNt1RiAZxWMAKnFVLAaTFhAaeVlUXCw0lD&#10;Axkdpb+73KQPGO1GrU17sSfmYMsJg83odC38qz6r03La9OrGA7ruaJfDKm7VZq4fi7kiPjSqylUY&#10;+Ra7wTHZaIbTeliA0/IfOC1W0EUFnBYTlt1paZXSnqay+BNff/bb/71kw8Ypp0Uc7sPNzjHl2iF5&#10;d4aqJ1M1kKcZKeyH03qIgdNiApwWCBxe7RsEQRAEQRCEhlsqsQBOKxiB0wop4LSYsIDTyswkR46Q&#10;xkbC55OZ1wRcCHZOS6du3D/ptGziNrfTunpFvG/E7bTGrXb6vO6dJp2Wa0zuUukPffqbg2v+ozTt&#10;ckNxyuQT3A/gtFgBp+U/cFqsoIsKOC0mPBBOa6BQM1Cg6b6tGsjqXR6nNT5Oamrcx9z4eDI2xk3e&#10;AU6LFXBaTIDTAoHDq32DIAiCIAiC0HBLJRbAaQUjcFohBZwWExZwWsnJZPdu0tZGFAq6KzfpAwa7&#10;QW3VXOi5eqDluMnuU/Gd3WlZdaq6PbrOS/RrSYcxc/3Y2SjRZ32yPKXRs4ObSadl7uWbhJKDn7xA&#10;U194q6M2n9saeOC0WAGn5T9wWqygiwo4LSY8EE6L/oDNGkf62tGS3Y3L47QsFqJW0wMh2bGDdHRw&#10;k3eA02IFnBYT4LRA4PBq3yAIgiAIgiA03FKJBXBawQicVkgBp8WEh8ZpqZo65D09+z/81YGPf93d&#10;WDLUVc9tDTxwWqyA0/IfOC1W0EUFnBYTgstpbdtKrlWRplH35Wotbtvko9PKzg6w07JaiV5PUlPJ&#10;li2kvZ2bvAOcFivgtJgApwUCh1f7BkEQBEEQBKHhlkosgNMKRuC0Qgo4LSY8NE6r9XpsTWL0zrd/&#10;9u2Hv+Tm7xdwWqyA0/IfOC1W0EUFnBYTgstpnT1KOoSksJuktRClgW7dNab8YkhODzwmzmk1qerC&#10;Jp0W/aFP/9yzs61Hj7qdli+/C0txWh5SUsjataS5mRveAU6LFXBaTIDTAoHDq32DIAiCIAiC0HBL&#10;JRbAaQUjcFohBZwWE+Z0Wna7+1JISUlkzx7S3U10OrKYX1e2TkvTftGic4iaDPnbBedjxZ/3y/I9&#10;Tsvpcl88KnXSaSXE1SRdgdN6oIHT8h84LVbQRQWcFhOCy2lFn3SfoZXTQa5VE5mObk2Q6aMk2ha9&#10;pUlscjutvR263mvG0Sy7ZthhlnuegdLYaE9JsbS22gcHHfQ3gpudg0ZZy9muqHJx9ZheYLKbuFlf&#10;gNMKMHBaTIDTAoHDq32DIL7F2DPEr+0SdUpM92y6E5m6tb0jq6g6rayjekjtvRVBEMSXiMTVdQ1p&#10;RdXpVb2181USfWdvXx4tOEUtZb3yAe+tC2WqXtGHd030yO7ZAQnJcEslFsBpBSNwWiEFnBYT5nRa&#10;ej2RSsmNG2TvXjI6yk36DFunpWy6IB8wj1bqqk5JrqRJ1w7J89WTXUKbg5htJKWJnC1qvXW95va1&#10;nX+H03qAgdPyHzgtVtBFBZwWE4LLaaW6z/olyY1kXwYRqeiXVqfL4nRtHFZs7ZCnrx0tOzRm1wst&#10;0mZdV5RZXO3eeRKTyaXVulJTLZGRJrV6gd+HIe1IrqCoUFRaPF4uNyu4WV+A0wowcFpMgNMCgcOr&#10;fYMgC0fCz7q84zePr+DxfrW1SO69lUY4cDNyz1+eeYw3zQ9f+PJqWq/Ge08EQZC5MtYVc2DN8+5S&#10;M8UPX1gXldzlVUkMnU2Zu1Y9/wi3D+Wxn646FFUnvXu3OSKTlSYdf+uXP+Ae6mbF91/85nDuSL/X&#10;nkjohVsqsQBOKxiB0wop4LSYEAxOy2Jx6XSurCxrZKRpYmL6TWFT91kVnfr+G9r+3NmdltlG9GaS&#10;0kjOFbWmJtRkxsNpPdDAafkPnBYr6KICTosJD4rT2t4tLzs8Xn9BqOgZVvXU+eO0FGZlr3ogm58f&#10;3Rcn0Au5WV+A0wowcFpMgNMCgcOrfYMg80bXWpe29c8/4Rq/szut8cRvfk63PfL065/siDh+6fzW&#10;L17/8WRT+pGXzuYJ5z6vC0EQZCrizoi3np7US1/uirweGZN47ty+1yZN+SO/PJA8aLizp6mn7upr&#10;T9AS89hP39j2beT1iFMHVr/4Q3fFeeKTiCbV9BPOHlVp1CeP050ff/n9A5fPxSRGXo3a4tFjK17a&#10;mCu6Z38ktMItlVgApxWMwGmFFHBaTAgGp6VWuwQCZ0GB9cYNs0Ix/abQDyQahlJsyh6zdHh2p2Ww&#10;uG+IktxIIotbM5Nq8hLgtB5o4LT8B06LFXRRAafFhAfFae3oU3TcUnalTAxkdvOLK/1xWh5SRjI2&#10;1e3uUfdxY1+A0wowcFpMgNMCgcOrfYMgc0YmSDv2yU9X8HiP/3HNmaPv/iNvDqc1ErXmg43xzS3T&#10;lyXU1CZt/am7x/zMmlT0iBEEWTDG9sydT9Ca8bP9ySNT+so8PFK68WeP8ng/WZ3E52bErYf/8E88&#10;3g9eOVbfMXXBQGHHmdXP0Ef/w+qUhvmvIjhSuO4pWtR+uzF3fHpSNp6847fuh3+S0TI1iYRkuKUS&#10;C+C0ghE4rZACTosJAXJaKqtmwiSN7o071n52QafV0+PIzbXW19va2+1G43SvUNcTo++/YdeOWhSi&#10;BZ1WQ0pcWfqVvR/+8tBnL04++v4Bp8UKOC3/gdNiBV1UwGkx4UFxWjv7Fd3pqp40aW9K12h+xfI4&#10;rbo6EhVFiotJaysxGLhJOC12wGkxAU4LBI6ZvRsEmS+S6q2Puy8hmNKlnPyaN+e1B++NtP3wC4/x&#10;eI/926n2Qa9NCIIg3lFmHXiRlpjvh1XffWcseVrYr2bMm7pyv3Wfk/Wzw2mCmeeAmvqrzvyCzq94&#10;L6JNO2PeOwNlx/473e3xg2mSu+eLDn5/tnkk1MItlVgApxWMwGmFFHBaTAiQ05KZFQKDKKY/4XTn&#10;RbNjgeJbUWE7e9bU3W03GFwz3xPazou6nhiHQWxRyxZ0WjWJ0UW3zh/49Dfh61+efPT9A06LFXBa&#10;/gOnxQq6qIDTYsID5LT6ctS9mdKuxM7hnGVyWsPD9IhI0tNJYiKRy7lJOC12wGkxAU4LBA6v9g2C&#10;zBmZvLpZxN1gZrFOSz4Y+cYTPN4/vRLVd88mBEEQr3BO67vby3vvmhcnfvOvdPrFyK4h91CVF/5H&#10;Hu/RZw/U9d2125RHX+DcUM5pfW9vsuguJdaVucN9lcM/RJfNf5oX8rCHWyqxAE4rGIHTCingtJgQ&#10;IKeVKyi82BvTqugY1Aw7XA5udg58dFqtpZqI/WPnUyVXJnTtBqt7jxlOK/KLv+776N/zE8+UpV+Z&#10;fPT9A06LFXBa/gOnxQq6qIDTYgKcFjf2BYWC0LdtYiI5cYKMj3OTcFrsgNNiApwWCBxe7RsE8SmL&#10;dVoDGe//H3T/F7cWSb03IQiCeMfUXXTYffXAJz4+UTdVZEz9bYlvPbGC951PIjt1kzMeWT7jUoTT&#10;EcWvo0+w0Lmhgqqt7osZPv1f51u7p/SVpDfSfenCH/5XzMCkOUNCN9xSiQVwWsEInFZIAafFhAA5&#10;rei+uE11u8VGn96MPjqt2mLV1t1DZ1IkuSrjsHmyNzrDae1+9cdrXvj/ddYXDXbUTj76/gGnxQo4&#10;Lf+B02IFXVTAaTEBTosb+4LnyBsf7z7yCgTcJJwWO+C0mACnBQKHV/sGQXzKIpyWaWCw4fjqZ3m8&#10;FY+vTqycvskWgiDI3JGNJW76/SNurfW3rUldnTJdS+WNNb/8Lm/F79elDnEnjE7U7/rJijkKkddV&#10;CueKvjFj7/P0OXg/eSUso3TMMDDYdO7LFx/hfff5b7JrUa9CPtxSiQVwWsEInFZIAafFhDmd1tgY&#10;qa4maWnk+nWy+PcUW6elHhaXHRlPiBKvr5TEDWgUNofJOdlShNN6uIDT8h84LVbQRQWcFhOW3WnZ&#10;bVaDVl2Ree3gpy/ePLOtMjtWfiblXqe1a1ApbDSMlCrqz7T0JJTAaT2UwGkxAU4LBA6v9g2C+JQF&#10;nJaxo+z6trCDW8MOfL3u7X99fAXv8d++dSCzdMxwz54IgiBzRDKSHP7JT93C6bEf/+L57/N4j/zi&#10;q+NFfE5ouXeYpxDNdUeue6OpzT276hn3tQYfefqX/0Lr1Yr/eD+yuhFCC4HTeuiB0wop4LSYMKfT&#10;GhggBQUkK8uttWbc1cNH2DotZf941oax6AjhF72yRInO7nJxe8FpPVzAafkPnBYr6KICTosJy+60&#10;6I/P6XA0Fqee3PjXuGNfZVw9JD4WP4vTGlKK242jlcqa481dccVwWg8lcFpMgNMCgcOrfYMgPmUB&#10;p6WvjfmIbr7Diu//4o3V2y9fb5LdsyeCIMhcMQ0M1hxe9TRXSHiP/XTVwchSH50WV4V8cFr0eURZ&#10;pz5wP9Mkjzzz3taYOjgthIZbKrEATisYgdMKKeC0mDCn08rOJt98Q2priclEFv+L6qPTslhcGo2z&#10;rMwWFWUeGqL/FuJpHbucVpfDomk5oe24QL9QjejSvxi9fFK4fkieJNPDaT2swGn5D5wWK+iiAk6L&#10;CcvutDw0laVHbH792tEvU6O+HY+4QY7nkREZMVqtDqfHaYWNqRw2l2JQl/ZRVdWhXC+nRY9WBoPr&#10;9m3L+fMmhcJlt3Pz85A5lren6VCHsttoNznvHLUWwGgkSqX79OiwMPdVf+m3mfzdg9NiBZwWE+C0&#10;QODwat8giE9Z8NqDoom6rtFamraOtNRrW1Y9776G2Irff5kxhvvTIAjiQzS1GUdfeWIFb8XPVx3N&#10;yirLPrzuj993K6en/3KwmLsq4HyFSJUX/ke6bSGnZervyt/255+4hdl7EXFlNfGnvnnh8RXua6W+&#10;cSq5S3PP/khohVsqsQBOKxiB0wop4LSYMKfTSksja9eShgZuuEh8dFpms0ulcpaW2i5fNg8PO6be&#10;EC6HxeUwa5qPazvOu5w21Yghfe2k0xqWJ8nhtB5a4LT8B06LFXRRAafFhCBxWs1TTuvSXtHpBHIi&#10;nwzL6EFkptOiu6lG9CnvVVbuZ+C0svh5YU2H25VdBrvRV6dlMhGVinNaIyNwWsyB02ICnBYIHF7t&#10;GwTxKQs6La9IBqLW/Ku7Hf2zw2kCnP2AIMj8MbTkHnDf5uqJDw5XTnCTMmVV5qm/PEFnf/DHyA73&#10;2VrzFSLf7qc1WLzxl9/l8Z5+LaKhQ+aZNPa0Fex+w31y2D/89WqpGPUqpMMtlVgApxWMwGmFFHBa&#10;TGDutJwup8PluNIXv7V+74JOy2h0SaXOkhLblSvm0VEHN0uIy25y2Y2apqPa9nN0qB6zwGmFAnBa&#10;/gOnxQq6qIDTYkIwOq3kXJLdTuqGSfOY1Wy3OF3fTDotemRRjpnS1nRXHSrVtJwwCYpcTjuZoaNy&#10;cqyXL5vHxhwKhXPBX4pGWWviUGq5pKZJ3ma0m7hZX0hKIrt3k44O+tp5zpOG02IFnBYT4LRA4PBq&#10;3yCIT1ms05KbB+su/Bt9BO/FXWVKr00IgiB3Zbxu1788yuP9dmPu+N2bDC2pW5+gheSpnYkjxmFZ&#10;X8Sf/4nH++Gq6yN370Yjil/3DI/3T69E9d2zaSryrAMv8XiPPrOjtJ0TWncymLvmqRU83s/XZXr9&#10;A5DQCrdUYgGcVjACpxVSwGkxgbnTsjltZoc5pv/GrsaDEqOUm52DBZ2WDk4rlIDT8h84LVbQRQWc&#10;FhOC3WlZ7Fana8uIYh9fZXO55KOmtDU9k07ruIlfCKf1kAGnxQQ4LRA4vNo3COJTFu+0hrsS/+J2&#10;Wot5CIIgoZm22FdotfjHHYn8e06T4het+0e67aPILv2wXJz4zb/yeI8+e6Cuz2s3zor9x9aiuW/j&#10;xymxf12XKfbexD3zE3+JGbxnExJC4ZZKLIDTCkbgtEIKOC0mMHdaIzp+vbQ5ayzv1nCaxrpAvwNO&#10;C8wETst/4LRYQRcVcFpMCHKnRazuywieEKnPiTXDZlvXgPtSt1VHKtWNB41jOS6Hhbimj01wWg86&#10;cFpMgNMCgcOrfYMgPmXRTsvUlfvtD91O62/Hm3CLGgRB5o3HaX1nbVSv3ntTb8pb35lyWvqG62v/&#10;gY7+5XjW+Ez7ZeouOvwMnf9v3ybPc7FTzmn9j7euD9+zaThq9f+A00K4pRIL4LSCETitkAJOiwnB&#10;6bScFrXTotS2Rei6LtPhnE5LoiH9En1CqToyfd+b//LVK48PdtTyBzs8G+8bcFqsgNPyHzgtVtBF&#10;BZwWE4LEaXU3lsQd3xBz5IsrBz8biU92ZjS7aofudVo9o8bivaL6iGph9l5VZ+byOK3bt8mhQ6Sl&#10;hQiF7ltqwWmxA06LCXBaIHB4tW8QxKfM7bQGqy69se5CfLWgZ/paXsaetvR17pvW8P7hrcQar2t8&#10;IQiCeEVQtfVnj/J4//SbAxUtkhlSSiJKO/DXR3i8R/4zulQ6OcNdJPAHrxyrv3NDLNPAYPW+P/+A&#10;PvzFU63u22550le49dVn/+GZL881qbgZuTQt7EValx556UTaoO7OJI2upfDEb+izrlgFBx/i4ZZK&#10;LIDTCkbgtEIKOC0mBKfTsim7rfI241CqaSyHDud0Wrkd5ER+3bnT2ecPnNu66uTGv5gMOrvN6tl4&#10;34DTYgWclv/AabGCLirgtJgQJE7LoFVJxvqj93/y0b/9f6oPHDQkljmr++91WqMa60SnsT+tKe+j&#10;r7rjby6P06quJgkJpKiIVFaSyWMKnBYr4LSYAKcFAodX+wZB5oxsKGbTB3954213Xn/pxyt4PN5j&#10;P37xTc/Ma2FFLZO7DVad/hndQje9tGbdnoNbww58/cXrkzvzHvnlnrguNIgRBFkw+saMvc97isyr&#10;X209FRsZkxBx6uAnrz77CJ174qPjdVM2XVObtPWn7gJD91z/ddjBrdvX/+Hpx3i8FY+vuloknPZh&#10;A0UHv+/e7a5Tr4Z687+c1O2PPP36J2HnI2ISI6POb+VK1tOvRbb23NkTCc1wSyUWwGkFI3BaIQWc&#10;FhNmcVpWK61EJD2dbN9OWlu5SZ9h4rRMwhLjWI5FUmeVtdChcsyS+NnIxROCLaOK2wqDY8ppZbeT&#10;o7k1Z09lnN8Xuf2tiE2vWUwGh8PdoLyfwGmxAk7Lf+C0WEEXFXBaTAgSp2XUa2Sikej9n7z//P9a&#10;eTLckN/oKOwkRd3E7P5XTTmtMY1V1msayGjKWb2+61qil9PKz7deu2YeGnJIJAs7rT71QLGoPF9Y&#10;kiss1lp13Kwv9Pa6bVZKittsGQx0Ak6LFXBaTIDTAoHDq32DIHNmou3wf7ibv7PyyHspjZ7dZMqq&#10;3Pitq3872T6+w+O/fSvsZlYvhBaCID5G01h6c5tXJVnx7B82Xrje5HWLLE1tbtSaFycvburh8RdX&#10;h+eWjRlm7jbYFPvq4yt4K17dVSqdMW/q762LDPvkebppmsd+/OrWw7e7O3FSaciHWyqxAE4rGIHT&#10;CingtJgwi9OSy0l7O8nMJBcvksFBbtJnmDgtTctxVd0eQriWoXTUHPnRYMQx/iGBOl9lmm4kprWQ&#10;fRnlp8OTz+++sOvds9v+ZrNauE33ETgtVsBp+Q+cFivoogJOiwlB4rSsZqNWKb287+O3/5lXHn9e&#10;P8R33Kgh50uI3n3UmHZaOptq1DKY3Zzxt3Ud0QleTqu83HbrlqW72z487FhwBae16SdMssSh1GPt&#10;Z6Wmxbuo48fdZ0srFPRLOC1WwGkxAU4LBA6v9g2CMItooq5rtNYdUefMq4chCIL4GtPAmGiyjNDw&#10;W0XGe3aYir6zb2ze3ehTjTeN3XODLk8k8ibuu4zWDam9tyKhGm6pxAI4rWAETiukgNNiwixOi76D&#10;GhrcTismhgwPc5M+w9ZpuZzEqLALOo2Xt4yevygKF6qL1HBaDy1wWv4Dp8UKuqiA02JCMDqtpEv6&#10;cbHjWiU5kU907qLto9MaGnK0ttqLiqz5+VbH9PTsmB0WnU0fP5D0bXO4xLj4pSmcVgCA02ICnBYI&#10;HF7tGwRBEARBEISGWyqxAE4rGIHTCingtJgwi9Oir2pZGcnKIklJhM/nJn2GrdNy2lySDmN/lTb+&#10;pOhK0sQpkaZUPeOuJHBaDxdwWv4Dp8UKuqiA02JCMDqtjKt6jdIRVUqPIETrPqb46LQ8REWZjxwx&#10;Wn27deOVvuub6naLDGJu7DtwWgEATosJcFogcHi1bxAEQRAEQRAabqnEAjitYAROK6SA02LC8jqt&#10;4WFHdra1psbW0WHXaKa7xlNOy2F1jZRpuwrUKdcm4nNk007Laid6M8lsIyfzy88dh9N6OIDT8h84&#10;LVbQRQWcFhPgtOC0ggc4LSbAaYHA4dW+QRAEQRAEQWi4pRIL4LSCETitkAJOiwnL67Tq621Hjhib&#10;muzc+A5TTstudvakq1rTldlp8ptlymmnpbcQqZbktJOLpeUXTsJpPRzAafkPnBYr6KICTosJcFpw&#10;WsEDnBYT4LRA4PBq3yAIgiAIgiA03FKJBQ+A01KOj8hEI+39o33DQpVao3bPqeUSoWiou7u9pa6u&#10;rqW9p713RCJTqCb3dyMXq6SituaGlqYGukNdfWNdS3fPwKhCqVYqFSqFbLi/u7OlrrGxpa6hbWx8&#10;QixXTj7tfEjGhWPD/UKRWDShkInHFOPDTY2TT+5+/obW3pGeIQG3q9/AaYUUcFpMmMVpjYyQjAyS&#10;nU3y8oh40W24Sknt5d7YWmlDn2bQ4ljAMC3daUm1pGfcWdDhSKrLObn3ysHP4o6tjz++wW7zrcvI&#10;FDgtVsBp+Q+cFivoogJOiwlB4rQc9PBgNuYnRBz67MWUC2Glty9rj6fM5bRGSvgFm253XsswjebY&#10;NN7vIzitBxc4LSbAaYHA4dW+QRAEQRAEQWi4pRILHgCnJR/tEg93lTf1NHYNKdUalVqt0agmhMPD&#10;7TU1ZYUZGRmF5fVl9d0CsVTJPUKjmeArxodLCnKK8rPpDhnZeRlFNXWtPTKFSiGXKWXizuaaysKM&#10;3NzCjJzSvlHh2ITc/azzIhgd7O1oGhoZGxHJJGN9stHO/NycTPezZ2Rm5RTXd9e1D3K7+g2cVkgB&#10;p8WEWZzW4KD7DK2cHPfZWot/N2Xx8/c1h7cru7Q2ncO1wG/40p2WUEUaRxxFnfbM5vTw7ed3vZN0&#10;dlvKhd0O+zL0TOG0WAGn5T9wWqygiwo4LSYEidNyuZxOh72u4ObVQ5/HHl0fd2yD/ED8XE5rtFJR&#10;ur+jKz5X23baIm30PMMUcFoPLnBaTIDTAoHDq32DIAiCIAiC0HBLJRYEtdNSq6RqpST33JaUMzve&#10;23Vl17m0CaVGLBEI+mqLspKP7j988fzFhISEjLyKvIq20fEJBX3I5ANVvSXjrXnrtn67JewI3SEh&#10;KSUho6S8vm1CruhrqapPi7588dyeoxHHDu2NOLDj+JXbx+ILxDLF/OdqVeanxp7alZ5Xktc43FMc&#10;P5J/9stdJ1ZvPn4j7tK1K+c3f7P50JGTlX3K9rHps8WWDJxWSAGnxYRZnFZNDdm+neTn03pEf1+5&#10;SZ9JHcncWr+3R93ncDlcZIFGsI9OqzlNmZIqvVGmuCDWVWknS/mk07JkN+pvlh9/9z8+++3/3laV&#10;LRjscC3HewpOixVwWv4Dp8UKuqiA02JCkDgtNy5XS0XmzTPbog+subD7vYlvY6acVr3OTA8usVJd&#10;xoRBw7fyq7Xlh8e64vLV9fvN41WeR09xn5xWRAT56isildIDMZwWK+C0mACnBQKHV/sGQRAEQRAE&#10;oeGWSiwIbqelFKuV4zd2r4ra8d6vPzr20bexYqVGKBoZbi9IvX75qy82hR89ERcXdzunNLusdUQ0&#10;w2m1Zwrrkl/78Ov31++gO8TdSIq7XVRS2zIhl3dU5RVfORh++ODn2w/u3rL+4OZPNh29uuHELeGE&#10;XDGv0ypIiYnY8VFccmZyZX9bxpmBlLA31u793Yd7466cuXz++OpVf/v66y3Z7Yq6wemzxZYMnFZI&#10;AafFhFmcVlmZ+2/DCwq44SJJHknfVLe7Vz3AjefFd6eVlCK9XqqIkuiqZzgtU2a99kbx3j//P2//&#10;M2+oq16vUSxL6xlOixVwWv4Dp8UKuqiA02JCEDktQtqqcpLP77687+Oz21ZJ9l6ZclqDJluXwXpy&#10;XBMn0mkEVn6NvvzIeFdcgap2j1lU4XnsFPfJaZ0+TTZscJ8tPfkbCKfFBDgtJsBpgUAwdgevDg6C&#10;IEgwBAUKQZBliaf4ULgFEwuC2mn1VaV3lyat+eadNV9/8N5Hx3Z+GyNWytqbKq4fXn/t8qWonM7K&#10;tmGxWCyZkE3IFKrJixJ6ENYk9pfG/33r2W+OxdEd6C5iiVQ6wVdLu3JuRO/+4NMrNzIyOwXdvTWC&#10;/oKdG7Z+8tbnZd3i+lHu4RSVQi7lD7RWF16N2Hf6xMl94dG7d27b/tW7lxPTp5zWuhO3Vx/NFo+L&#10;Rgd7buxbHXNs2+Hb3deLOkR9TY01JTdvp8REnb94dN+5S7Fn4jJLCjKbKjLOHD9xZN/hm4WNt8vb&#10;VPS7cN/NGzitkAJOiwkPhNMqTJa9dnHkQN6EzuE0Oyeby3BaDyNwWv4Dp8UKuqiA02LCA+G0bC6X&#10;0u74alhxXKh22l2SDmPuZkHTuVx5+S4jv9zz2Cnuk9PKySExMaS6mjQ0uK+bCKfFAjgtJsBpgUDA&#10;NWyYtmwAAIAVKFAAgGXBU3wo3JgFQe20uktuduRde/frd9/76sOPPjoW5nZa0pb6kuhdH129dOla&#10;Ob9pQMrtejeC6oTekrh3dlzccuomN0VRCjXStoxrF79Z9eG1W/klYxqBuFMzUbtr3dcf/XV1YYe4&#10;apjbkaJSyCZGextKMs/s27g/LGzjzlObvtm4+ct3omY4rQ1ncj46VUx3lo7z04+8n3Bq296kjpjc&#10;FkFXTXVZ7pXrcWdPHjm2Y+Ph45EHziflZNysLby5f/eebRu3XsmsuV7QBKcFPMBpMeGBcFp5t2S/&#10;ixwKy5VwmylwWg8jcFr+A6fFCrqogNNiwgPhtCgah3PtkPyI0K06JjpN2Rv5jWdyZWXL57QKC0lC&#10;AiktJZWVcFqsgNNiApwWCARcwwYtYwBAUIICBQBYFjzFh8KNWRCkTksy0iIaqN6/a/e2jZsLa1PS&#10;i5LcTmvPRfFYQ+HtKx+89Jv3//bm6nVfv7/6/fdff+3rsNM7LmQ3DfAld649KO4qH27M3/jFJxvW&#10;fvjxJ29+/MUXH26/ej46SdJZGHc5+r1P9iTnuwWWXCPUaIZP7fh6xwdvZdXzCzrkk49WaTTjfW1V&#10;p9a/H3Fw/+n06pzisrGmgoO7N//mt785eilxymm9tmbHb97dHnXqwNnwfW///Ztvtp9oV6g6hrq7&#10;C2MuHt//+z+9F34+trZ35NKRjXvf+dcPNxz429aYsoq8jtai11//ZNXbX4xIFSMS2fDwcGNjY9Qd&#10;EhMTc3JyCgsLS0tL6U9aFcTI5XKpVCoUCvl8vlKp5GbB4hkdHaW/BtwALBWFQkFfRvrbyI1VKn1m&#10;puWjj/Spqdx4kVzrvPFl+ZZ6fhM3npfiYtW336rKyrghRSlsV4zVSdvjpK1X6FAuUTZcF6ReG/vN&#10;mf5tadNvbU33qK6kXZ5YIrmcueePP337n3mtNYXCsSH6BNwe9xH6Go6Pj0+e2yqWyWTcLFg8tDxO&#10;vZL0a24WLIampqabN2+ePn163759ra2t3CxYPPRXkRbGiYkJvKn9xLPgoS9jMLypq/KT4k9uOrfz&#10;3RMbXxs8dk17NtfQOmLoFdJNfIXyo25R2ICYfj1QPZGytr/qWJowf7O0O3vyodOcOeM+ckml3HB+&#10;6NEwf6gkoTs5ritxQjHBzfqA/vZtw+XL9Iisy8lR0sPM5ME6yJe4wQ9deNNFOH0lRSIRNwUWDy2M&#10;9DWkRZIbBzHqSSY/qC4R7iM6CDyT7Ro33BgAAIIJFCgAwLLgKT4UbsyCZXdadHWuUshlE/TzhGic&#10;fjBzX0hQrhjtrh5uK9y7a8+Wb7YV1SZnFCV+8MGR3bvOC0fq8lOi33/ptx++/fYn32z79LPPPn/v&#10;ra/3nNwSkVzXMypUqT1nPkl6akZbS/Zs3bBz85dfrl/9+Vdfvb/x/NkL8cK2gmtR0e99EpZcUDXC&#10;Oa2RUzu+3unltNSC3paK8M9Xnzx48HxuY0FltbC9LPzbbS/9/sVjUTennNZ/rdn5m/d2XD59KPL4&#10;gXff/WbTjuPNEnlrX2d3wdWLxw+89JcPTkTdaBzkXzm26cDq5z/+5sjbO+Kraop6OsvfeP2jt976&#10;fFiqGJZIR0ZGGhsbL9/h5s2bubm5hYWFJSUlfD7f8wEmOJHL5TKZbMppcbNg8XicFjcAS4X+Enqc&#10;FjdWq6ecFjdeJB6n1SBo4sbzMuW0uDH99wjbFKO1svZ4aVuMyuO04t1O67dn+7enj3E7qdVaj9O6&#10;OdNpFYn4bsfJ7XEfoa/hTKfFzYLF4+W0uFmwGLycFjcLFo/HaUmlUo+J4WbB4pnptLip5aN6ptOK&#10;iNNdLDA0Dho6RtVup6X6qFu0d0BMdxuoueO0CrZIu7PpVnfuEBmpPnhQLRar6K8GNzU3jYKWouGy&#10;G9236MFxQjHBzfrATKfl/tOJO3+Awm0Gi8etOFSqKafFzYLFM+W0uHHQM/lBdYlwH9FB4OEaNmgZ&#10;AwCCEhQoAMCy4Ck+FG7MgmV3WhMazWBl7s1Tm7/a8sW6jz9ee/jSjYuZFRG71p/8ctW2Yxe2nLqa&#10;nXYi6Xr4n/+8/vPP99TVFyRcu/jBq6/vP3Q2vUPcPjSgGG+9EH7g81V/T8yuLuqSSBV3L/fVCpVs&#10;qKE4e/2r/3V0x9asstuHI86988HOpLyKIY1GphFoNEMnt3+9ffXbWY3Cwi6l+yEqOl3dWpa+9q1v&#10;TpyIaVFqRiZFWW5S9LHN78UmZUw5rXe3nv7ThrNFRbl5OWln9244fWTfketV127ldeZfjY+J/mjP&#10;pduFtfRfUJlyMenQp5E3ck+mdwhGBzWS4W8+/nzTZ1+2SOQdEhn9HNXf3190h6qqqqampvLy8vz8&#10;fPox1RjEaLVa+uFKIpHQ/wWDwcDNgsUjEAjou5obgKWi1+vpy0h/G7mx0WjJy7OvWWPJzOTGi+R6&#10;760NVdtbJR3ceF7Ky/UHDmirq/Xc2GjUSTq1wgZVb5Kq+wYdahT62suilGjhK3Eje4un/5GmwXFz&#10;ZY86pUIekxv26tNv/zOvq7FMKhYsy3uKvoaySTwdW24WLB5aHj0vI4V+zc2CxdDe3p6cnHzu3LkD&#10;Bw50dXVxs2DxSKVSz5kcdCXDTYElIRaL6StJX8ZgeFPXF99OOL3twp73Iza/PlZYZm4dsSbVWa9X&#10;Gw1Gic6wpk+yf0RGdxttVKZ9OVR7KkdS9q1qoMCgVRgNOs8zUPLyDCkphsZGXUvL9ORcdE301Ajr&#10;E/pSYrpvqHQqbtYHzFlZlpgYc16eubDQoNfrdDp6sA7yJW7wQxcJ9E1NX8mJiQluCiwepVJJX0N6&#10;vObGQQxdodH3Di0+7g+lS4L7iA4CD/2l8sCNAQAgmECBAgAsC57iQ+HGLFh2pyXTaEabKnLjThw5&#10;efBQWNiB6FtZSaX1lw5tj9z6cdiJ87siolNuHo67cuCVVz7/ZM3OytrC69eiPn3tzcNHz6V3SNqH&#10;B5WS9kvHDq57+++JOW6nJZn8U1ONJxr6H4VKNtJYkvP1n18/tmtbZmXG0dPn3l+9NTGnvEepmVCO&#10;aJS9x7Zu2vze6rwWYWnfpLxSyTT8qpbStM9WbTh2/EqTXDPsVl3q7JuXj3zzzrWb0/fT+mDXxde2&#10;XK6pqagoK4g7sS0q4lBYVNGl+IyO/Ktx16I/Dou6XVR3x2l9FpmQeypjFqclkUhGRkZq7tDc3NzZ&#10;2VlRUZGbm0s/8JuDGPrhin6yop+lxWKxyWTiZsHi8fzpNzcAS8VgMNCXkf42cmOz2Zqf7/j0U2tW&#10;Fjf2Ga1Rp9Apbvan7qo/0CXr4WbnwGg0azSmigrjsWO6+nojN0v/PdJu/XiTuu+WuifBbDbplMbK&#10;08JbFwR/TeUfrJ7gdjKbLUNia1WvNrVKEZsf9ie30+purpBPiJblPWU0GuVy+eSf0Svou5ubBYtH&#10;p9NNvZK0VHKzYDF0dHSkpKScO3fu4MGDPT0LvA3BPNBfRc9ZCPTXEgdrf/D8EQ99GSnc1PLRUJKW&#10;eGb7xbAPTm95Q1Bcbm0fs92qt92oMZtMMoNxw6D06JhcZTQNNqrS1w/XnS6QVh1RDxYaNRKTYbq2&#10;FxYa09KMDQ2GlhYDNzU3PbK+uvFGemS81pOgMWi4WR+wZmdbr12jR2RrcbFpUsbQgzV9JbnNYEnQ&#10;9zL9cEJfSalUyk2BxUMLI30NaZHkxkGMR2vBaT0QcA0btIwBAEEJChQAYFnwFB8KN2ZBEN5PS67R&#10;TJSmJ2bEnL94PpJy4uj6A99+8atfvfnGW1+mlpZdjY3Z+/E7kWejMjqVnQKhWjUYe/bo1g/euZVT&#10;XdQhEUrkUplCpVS64746h1ItF7WWF4W9ter04b0prSUnz57++q0111LyywQqvqBFJSgP27j307c3&#10;1gxJWsST318p1QxXNBXeWv36J/sPR1aLVP1SlUalvB0Xufvz16NvpE45rQ1ncj46VUwfoZJLRiou&#10;VqZffGfDpb2HLzfnX42NvfrZ/qvpJQ2TTisq6dAXl5Lyz+Z0CseGZjqtLqli8lt609DQkJ6ePjEx&#10;wb2aQYnNZrNYLEqlkn4UdDqd3CxYPBKJRCQScQOwVBwOB30ZZTNvO19WRtauJQUF3NBnhAZRzUR9&#10;rrAodTRrwiTlZudAr3cNDztqamy3blkGBx3cLH2DqIes8g7jcJphMJkOzRpH+trR2H2CtUPyS5IZ&#10;dyMXKEjdkCmrQXuzdO9fnnn7n3lDXfV6jcLlcnE73Efoa6idxNOx5WbB4rFarZ6XkUJLJTcLFkN/&#10;f39GRsbFixcPHz48NDTEzYLFQxcVtDCaTCb6a7ksheWhQaFQ0FeSvozB8KZuq8pJPr/78r6Pz25b&#10;JamoJb1iktZCbjUSFzE6XfQoc12mbzNY65p02Rv5zVH16o5Ew1ipVdnltKi5pyCEHrmKiqwNDfaW&#10;Fjs3NTfD2tEWeXvqaOaNoWSzw8LN+kJhIUlIIKWlpLLS5XTSA834+PhdB2uweOh7mR6mPbqamwKL&#10;x2g00qUjPV5z4yDGbrfTj116vd7zUXEJcE8EAg/XsEHLGAAQlKBAAQCWBU/xoXBjFgSh01JoNLKW&#10;qpLqvIysjIz09PTEuP1XLob953+u+fCT3aXNrRkZt89vX3f+9Onz6ZUZhUUNVTnnTh7funFLWnZe&#10;ZWNzUVVbYWX7SF8HTV19fX1dTVNNQWZS/OaPvjodcbaktzku/uqRr76+cCU+trCqoDC5qjB2/96I&#10;zd8cb+dL+6ST318l1wjbOqpyt332xeGD4fGF1bmVtS1NDZEnDqx77y8X4lKmnNbHe6+8uTO2ubmp&#10;sb46J/ZQYvTJzeGppy/ebM2/Gh8HpwV8BU6LCXc5LZuN1iBSXEy2byfl5ZPbF8GwdrRQVFogLMkX&#10;lsjNCm52DrRaV2+vvbralp5uHR5evNPqFZPMVlNBs7akae8bP4PTejiA0/IfOC1W0EUFnBYTHhSn&#10;ZXK64qS6JLm+VmepaNDCaT2UwGkxAU4LBAKuYYOWMQAgKEGBAgAsC57iQ+HGLAhCp+WNcDijuy31&#10;o4+OhX0bK1Zqhns76pNOXwzfs+rDjz/76MMtH32w5eC5LRfTCzMvdRSd+XjL2de+OFtwMzIv4czX&#10;Gzd+s3H9zg1vbfxm/bs74s4klI/LVO01RcWxR/ft/OadDz/+8MP3Pv7wneMxOZEp9TL55M207sAf&#10;6Mg8v/XMvq//9t6na9dtCNu947333v3d718Kj0qaclr/+bdP/+erH4eF7di5c+tbb733xYZtt6sH&#10;C8vruguuJsBpAZ+B02LCXU6LfnRvbSX5+SQqirS3T25fBO3KrriBm6XjlfQLnU3Pzc6BQuGsr7dV&#10;VdlKS21C4fQbwVenVdxD9mWYaru1KuneD34Jp/VwAKflP3BarKCLCjgtJjwoTsvidOUojTRZNLVq&#10;OK2HEjgtJsBpgUDANWzQMgYABCUoUACAZcFTfCjcmAUPgNOaENWPDtVcuJB+M6lUptKI+CP9Nbn5&#10;6Ymnzp69cPbslTNn4lJybxQ2tDYUDLdmX4jPOR6d01KZ01Sedfny5ejLF69FnbhyNfp8UmVuVZdM&#10;oR7pbe8oz7x1I+b02bNnztL/nM4saSqo61coJ2+mdQeJYKSxICH7VsyJU+cuXLwcFx9/5syZQ4cO&#10;pRdWVXfxh+qyBTU3DxyP3HbwbFxczLVrV+luUVdvNPSK2rt6R1uKK0qLo5KL69r6NBp1V3VBVWp0&#10;flVzTuOIRCzUyESxF6Jio64MyJQjd4u0KeC0Qgo4LSbc5bToeycvj2Rnk4wMMjg4uX0RwGnBafkJ&#10;nJb/wGmxgi4q4LSYAKe1RKfV1UVqa91aKy7ORQ8zcFosgNNiApwWCARcwwYtY7AUnGa1VCxW6O2+&#10;LNjserlELFGbsbgDiwEFClBcZpWwv72J0j0inq+K2PWy0W7PfjL9wh8YAJgbT/GhcGMWPABOS62S&#10;KhXSsbFxoVCipkOKSjExLhwZ6O3v7evu7ueLxBKFUiGTKGXjYwLxCF8skwilYkFvTzdNd0/PwNCw&#10;RK7x+CO1SqVWKoT8kaH+7t6+ge6+oQmpQqGkT3wX9Hso///s/Ql0VOeZ94vWvevedc+NOaub71vn&#10;O5de7cTHbp/4OyudHH9udzfufGm7004n7cR24jjEjmNjxzYQgrGNMWAzg5jEJDGISUgIBEJIoBHN&#10;CM2zVJrnqea5SjWPe9+3VC9CKjRUqV5Bifr/1j9Zet+9dwHlqme/+/mpdqkVMsloX1dnT3dvZ+/g&#10;wOCQaGRYJlco1OSvI9UqxD3d3Z0+urq6B0YHRiTeA3VarUqukMtHJXKlyvsxLPIwCsmoXKGSKbXk&#10;Tyd7iEZHSTR6vVbv/+f6gNOKKOC0mDDFaQ0N8XFxfGYm397Oq9Xj24MATgtOK0TgtEIHTosVZFEB&#10;p8UEOK15Oi1yNrFY+KgofuNGzuWC02ICnBYT4LTAQkAbNmgZg2BxKYXXd7z+zBKB4OXoxjmuQHlO&#10;2xD9BtmVsGRVNs6pIHBQoCIcztSfH7P2FW+pmeC5175OrJH5Le/dpsGC4ytfmrTfshdXRmf3Gua6&#10;njQLY35Oj5iel/fWYPkaifiKD4GOWbAInJZBr/VKLIVaNa6IyNhAxmqVXCaRSqRisVSpUmt0ep1W&#10;o9eqFUq1XKnWalQatVIiEZOQ/8lkco3OQL2V3nu4SimXScUSqUwslWm0Ot2DamncnKlVSpn3QaRi&#10;qVwuVyjJX0Kj8f5ZGrVeoyJXQWIK+TOUcoWKHqglO2mUKo12/LNfZGeNSqnWaNVar48jeyjHIdum&#10;fDRsEnBaEQWcFhMYOq0WTXtCz9W7sspOfbcJTgsED5xW6MBpsYIsKuC0mBBWTqujrjgr4cD5PZ8c&#10;3/iW5E65u32Uz2h60GmV9Bhbr2vbLje0X7ggrykMxWkNG0fbtJ03hjKT+lJs7mBOEC6X90sud+3i&#10;P/8cTosVcFpMgNMCCwFt2KBlDILAqe+9Hb3iR7TfO7fT4mwdZ19fsuSpZ57ytpvfT5fReQDmBgUq&#10;onH2pXz4vECw5JnXvohJupGenp52af/KF5eRQrLklUPVuomvh+dsvVdWPksKzLIX3992Oik1Jf7Q&#10;+tee89anZ9ekDFroXtNj641fMdmYPcDybeVaui+IJHzFh0DHLFgMTivygNOKKOC0mMDQaTWrWy90&#10;X74rq+wx9JldZjo7A3Ba4EHgtEIHTosVZFEBp8WEsHJa3U1l+Vdjzu/++MgXr48WlTiEg9ytaZxW&#10;ldyq7rV13Wgq+Etsf0ZuKE5LZJJ06nquD95K6E0Ozmn52L6dX7sWTosVcFpMgNMCCwFt2KBlDAKE&#10;UzacWfPiEoHgmTc2JRxb96Rgbqfl7E1651nB0g/jL33zDNkdTgsEAwpUBOMZK9/pFVPLD9aMTegr&#10;nhurjlq+VCD40fr8ey1oZ2f8G08JBM+uOCM03bt85Gy911e/QI5eujpbOZ9rSs7ZG+/9eOlzW0u0&#10;9/90EDn4ig+BjlkApxWOwGlFFHBaTGDotMpkVXuaDlcp6sacYy7PHJ2+mZyWTVplGcqxyWvsinpF&#10;h0XUZL5xTHolUb5fpE9XT/JkcFqPI3BaoQOnxQqyqIDTYkJYOS2DViEd6j6388ONbz3XmHhBervE&#10;nVb3oNOq09nsY+6eW01pvz3SeSUrFKdldlkMjrGzXYl7mw+Tn+ls4MBpMQVOiwlwWmAhoA0btIxB&#10;gLgao5957rVNV2plFs7785xOyynL/uJZwVOvx7WafLvDaYFgQIGKYOhdAZ+Jbpy69Ce15OVJ85yl&#10;Zt8PyHj54UbL5ItHztl55lUyv+SjlFEHnQsCfc1e8qcsXR5dH/yFBHgc8BUfAh2zAE4rHIHTiijg&#10;tJjA0GkVSko31m6vVTbS8azM5LSsI3mm7ssOTadT399fZOgq0KdcUVzJUsXJxvJ1k07icFqPI3Ba&#10;oQOnxQqyqIDTYkJYOS0fZ3esXPXKf7l7/GDvtRuuGzUPOq0Gk/fO+L2Zzck/O9R6MTMUp+XjeHsc&#10;OT+anHN8gnka4LSYAqfFBDgtsBDQhg1axiBAOJN4WENPwwE4LU5bvOm5Jb6PWdDd4bRAMKBARTDU&#10;aT21t2bqd2dpy7ctFwiefCOpf/xa0dIZ94ZAsPSlmBZ/c+Xpjv/ZMoHgha9Lgm6ycdL0D5cKBEve&#10;SxoM5nt5wWOEr/gQ6JgFcFrhCJxWRAGnxYRH5bT6+93nzlnLypw6HWe33+8Xm7qT9I0H3FYl57LW&#10;nFZUnFNcqdRcbdRlaMx1xkm6aNxpSTLyO+qLj3zxq69+833xQIfNbOThtBYzcFqhA6fFCrKogNNi&#10;Qvg6rZQzvVV3XCcL+CP55NxBFmQap7vT4tg+oruq8jbF+m/3Xv/1ldb4WxZRoct8v/HV3e0SCp35&#10;+Y6iokD/RfN3WmfO8AcPckND7pEROK3QgdNiApwWWAhowwYtYzAP5nZaY8KYN5cIXtpU4r31F5wW&#10;mAcoUBEMZ2k8vJwUjWdXX+m9f09B12j66meXCJauSZf6rghE6e+T0jLpVoT3UZd8/YJAsOxn8d1B&#10;toAtvfHvLpn/fQvB44Cv+BDomAVwWuEInFZEAafFhEfltLq6XIcOWUpLnX69YmPHeV3tDo/D2yi5&#10;e1BackyW1KK71qkv0Flaxn9xnjLutAZTbtaXpMV8/dttf3xRNtxttwbfLmQBnBYr4LRCB06LFWRR&#10;AafFhPB1WhnxvS2VrsM55Gzi+30I8r8Ru+sv976+sT9/MPXt9Nb4W+ahTJdJNH6ol8FBd3e3KyvL&#10;kZsb6P1D5u+0Ll3iT57kOjrcXV1wWqEDp8UEOC2wENCGDVrGYB7M4bTot9Es/TBdOr6gg9MC8wAF&#10;KqLh5GU7frHEq7X+EJ3fb+Kcuo60Ta88KVjyi+3FYvqBUbcw5nmyy7SFyO8uhQFjqd77A/KYP49u&#10;xIIkcvEVHwIdswBOKxyB04oo4LSY8KicVmen6+BBr9Oi43sE5bRKd+84t+ujy0e+uBbz9ZhWOf57&#10;9o8AOC1WwGmFDpwWK8iiAk6LCYvIaRFG7a61A+qz405r6K4uY3VP64V0fcM+h6bdtwPB6eTIi+Lk&#10;SeupU1Y6NRfzd1rNzXxNDZeU5E5JgdMKHTgtJsBpgYWANmzQMgbzYHan5RpIWfmcYMm78b30PvZw&#10;WmAeoEBFOi5pddyaF71ea9kLL79EasiSlzckNSruO6rZCtFM38g1O05p+hrvfQffiO914mo0cvEV&#10;HwIdswBOKxyB04oo4LSYsKidVuG3m2I3vX0t5uub53aZDBq66aEDp8UKOK3QgdNiBVlUwGkxYRE7&#10;rTJj5trh1gvp5KzkUAt9O0xw7Jjl+PGFd1pdXbxQyJ07505MhNMKHTgtJsBpgYWANmzQMgbzYLZW&#10;skuZv+k5wZOvxjRNfDMznBaYByhQEQ/n0jXFr3yeFI9xlr24MjpdqAzMablk6avItuCclrM97tVl&#10;AsFzH6aP4lo0kvEVHwIdswBOKxyB04oo4LSYMMVpdXTw33zDp6eTSsTbg/4KyofktNwe3ubk73Tx&#10;0XmF2zfDaT1OwGmFDpwWK8iiAk6LCWHotBL2rfn8l98rSj0lrMxzHsqayWkNVxizPx9pvZCuqdhu&#10;V4bktNq0nTXKhlvDubeGc+hUgMBpMQVOiwlwWmAhoA0btIzBPJi5lcyNVUctXyp4cU+5zk2n4LTA&#10;vECBimzssrJjK55dIljy41WnC4XCoviv3/CWEcHz78dWyFzj1xGzOS1LZ9wbZFswTsszVr7zOXLM&#10;czvLx9A3jmh8xYdAxyyA0wpH4LQiCjgtJvg7rc2b+bQ03mjkHYF+TcgED8lpOVz8mI2/083HFBbu&#10;/AZO63ECTit04LRYQRYVcFpMCEOndfnw51//9v/KSz5WX5zmOJg5k9MaqTTmbhhtPZ+murvNpmjx&#10;7TBBUE6rW9/XpG5NHcy4PnCLTgUInBZT4LSYAKcFFgLasEHLGMyDGVvJpo64FUsEy7/I932RFgVO&#10;C8wDFKgIxq2rPvTKEoHg2U/iOwy0mHBmUfnJ95/1zr6T1Ou9yJnNaQX/fVrcaPqHzwkEy16Na0db&#10;JMLxFR8CHbMATiscgdOKKOC0mDDFabW08GvX8qmp41uC5iE5rX4Ff72Or+jl+xSF5w/BaT1OwGmF&#10;DpwWK8iiAk6LCWHotHpbKqrzr0av+89vfv9/G7ZfnslpKbusDRdUwrNpHXFf6Xv9T21BOS2r22Z2&#10;WQ4JY/c0RdOpAIHTYgqcFhPgtMBCQBs2aBmDeTBTK9ktjHne23F++e333p/Ee6+94P1OnGdefpsM&#10;Vp2q0d//CBcAM4ECFbk4WmJeWioQ/CyqRjv1mtCtLdl6/6NU3HDKiqfIYFW2lG6/j7rk6xcEgqdW&#10;pAwHdlXJOTvPvEoeeemadCm6IpGOr/gQ6JgFcFrhCJxWRAGnxYTwcVqcy+pxjJm6Lxuaj7jtRs7D&#10;le6TFh+RJnfor/ca4LQiATit0IHTYgVZVMBpMSHcnVbUNT46j7c6ebv39yZFdteXQ5oLCqPdw0k7&#10;LI/eaQ0O8j09XGys+8wZOK3QgdNiApwWWAhowwYtYzAP5nBas7JkXbYKTgvMDQpUxMKJUlaQWvHk&#10;jnLzA5eE5vJtT5Jtq9Jl5DpCW75tuUCw9KWYFv9bHlEr9mp0Y4BrJ035th+T8vTcpmI/jQYiEF/x&#10;IdAxC+C0whE4rYgCTosJ4eO07MpGy1C2TV5tVzY4TDaH2Z2/RZS3V5KhMmepzXBakQCcVujAabGC&#10;LCrgtJgQ7k7rciGf3sh3Svle7+pR6XSflI1dV5u6LI5WoenROy23m4T7/HP35s1wWqEDp8UEOC2w&#10;ENCGDVrGYB7MeMsvzmXSyB5AnL/tKbL72/FCmUyut2GRBwIBBSpioU5r6fpspf+NAzll9uqlE07L&#10;pcxe7x29FCt0TK4rnKXx8HIy/4N9NZaA6g0nTf/Q+0A/j27EOgTAaUUMcFoRBZwWE5g4LbPTLDJJ&#10;CsWlsR3nOnTddHZWpnFaigbLYJZNXmNXNVKntVmUt0eSoZ7GaXFlPZ5uad6Z/ce/+k3qqW+yEw+Y&#10;x7TjD/MIgNNiBZxW6MBpsYIsKuC0mBDuTiuvmq/o40u7+ap+sknr8qSqzZkac5nBWtU0NovTSky0&#10;Xbpk02g4vX7ul8f8nRZZKHo83Pr17k2b4LRCB06LCXBaYCGgDRu0jME8mO1rbKaB7o7v0wLBgAIV&#10;uVjqo5cvFQieej2mVueatOx3qRti3l4iECx5M2lwvLPLaYs3Pee93+mKM0IT3ZFz6RrjVjxLDn8j&#10;vnPiWohTl0W//eLSF79IG7TQqfuYO+N+Q0rUxMOCCMdXfAh0zAI4rXAETiuigNNiAhOn1a3vO9d9&#10;qVBc2mcYNDiMdHZWpnFa8lrzwE27os6hFjqMNofJnbdZdHuPJFNjztb4Oy3XnXabcCArZvuhdb/I&#10;jI+6c/OcxfTI+g5wWqyA0wodOC1WkEUFnBYTwt1pySS8w8UfyuNPlZBNdg83bHNVjdkOi/VXq7Sz&#10;OK2mJmddnfPOHfL//r+z+SDzd1rjcOvWuTduhNMKHTgtJsBpgYWANmzQMgYBwonzd3zi+36se1+Q&#10;teyF1971TayMLtfR/aYBTgvMAxSoCMalKot6xVdk3t4QHX8tPT0tJT5649sveueeXZXUO2HT7bL8&#10;rS+SSe+eX+6Njo7e++XbLywTCJY8u/JK76QPhdIqJHjm/XQRnZpgrGybV4w9/3m+HJeggOArPgQ6&#10;ZgGcVjgCpxVRwGkxgTotkYjv7+crKvhjx/jSUrotYNq1XUfbTheKS2UWhcU1x72YnE5eqfS0tLgS&#10;EmwNDXM7rQyNOUtjLtRZhOb7TsucW6u6W3tl55+3vfdiWebFnuZyhz3Qe0AxB06LFXBaoQOnxQqy&#10;qIDTYsJid1qt8be7Evbrumo8Ng3nuf9P6OhwCYWu27cd5eVz/7vgtMIEOC0mwGmBhYA2bNAyBgHi&#10;7o7/ufd7bKZlyarsWc6Xvm7y7PsA4AcKVGRjVwlvRa/+2biIuseSF9/eGn9naGzqhaJdVpP49WvP&#10;0X0Iz/x8fVzJkGnK9/Z5hq69+8wSwZI3Y4R+qym3Nn/DUvLYr8YKA7tRIXjs8RUfAh2zAE4rHIHT&#10;iijgtJhAnVZ3N3/1Kp+RwVdWer+RPkga1cJtDfsKxaU2t93NzfEtu0YjV1fnqqpylpY6Bgbu7zyT&#10;07o5fhuoYr2ldZLTUqXkd6dcj1n92pqf/rfelorxB3hkwGmxAk4rdOC0WEEWFXBaTFjsTqv9SlXf&#10;jSu69lKHqsXjvP9B5OFhd1+f+8YNe0GB//dAPwicVpgAp8UEOC2wENCGDVrGAICwBAUKkIXkpK/o&#10;U+pts7RzXSa1fNbdvA+lNs19swcAfMWHQMcsgNMKR+C0Igo4LSZQp9Xayh86xCcnk3rJ62a5VcP0&#10;BOW0tFouP99x965TKHRJpfffAtM6rezd4sNifbzcOGRzKpzjjwyn9fgCpxU6cFqsIIsKOC0mhKHT&#10;EvW1ttcWHdvw661/eEHc1eLVWoduz+S0Oq41DWRla1uLbOK7Hvv98+NDdVpHjrhjYtT19fqODjoF&#10;5gWcFhPgtMBCQBs2aBkDAMISFCgAwCPBV3wIdMwCOK1wBE4rooDTYgJ1Wg0N/Gef8RcukLH3G+mD&#10;JCinpVJ5UlLsxcWOkRG3TjeH07q1S7x2QH1IPKn3BKf1+AKnFTpwWqwgiwo4LSaEodNSSYdHelpO&#10;bF6x7Y8vdlUXiTqaZnFanTc6h/LLtS15lsFMt1XtewTCQ3Va6emeGzfGMjLMwd8cGEwGTosJcFpg&#10;IaANG7SMAQBhCQoUAOCR4Cs+BDpmAZxWOAKnFVHAaTEhPJ2WdsCo7rNWxSiKzij8nVabmD9Vorpe&#10;0F2cG7P+TTitxwk4rdCB02IFWVTAaTEhDJ2WzWIyGbRnd364Y+XyilsXGwvS+IML67RcnMvpccV2&#10;nIsWxhocY0bnxFdJB0Z/P9fe7jx0yJWYSGfAvIDTYgKcFlgIaMMGLWMAQFiCAgUAeCT4ig+BjlkA&#10;pxWOwGlFFHBaTAhPpyVt1ovrTU2J6oqran+n1TTCH8hVpRZ015bEbHgLTutxAk4rdOC0WEEWFXBa&#10;TAhDp+UjPurTXR/9S/6lw6XX47gFdlocT15D3Jmui8fb4+QWpcqqoRsCxG4nzyP/5Zf8kSN0BswL&#10;OC0mwGmBhYA2bNAyBgCEJShQAIBHgq/4EOiYBXBa4QicVkQBp8WE8HRaVcdFpVGSMalDIrH7O62G&#10;YX5vttdpNZbGbITTeqyA0wodOC1WkEUFnBYTFq/TyuofkwktHSkdFXvzxMXZfk5Lr/colZ5z52yp&#10;qXY6NRdnuxNi2s9IzXKFVUWnAgROixFwWkyA0wILAW3YoGUMAAhLUKAAAI8EX/Eh0DEL4LTCETit&#10;iAJOiwnh6bQKtgxmrh3mOd7g8jzgtIb4PVlep9V0N2bjb+G0HifgtEIHTosVZFEBp8WExeu0botN&#10;BrGj/VpHwRfZw7lZfk7LYuH0eu7ECWtycqBl/1x3YmzHWYlZJrco6VSAwGkxAk6LCXBaYCGgDRu0&#10;jAEAYQkKFADgkeArPgQ6ZgGcVjgCpxVRwGkxwe10StraVHfv8jt28Ckp47dHCrp7+/CdVtvhUzdO&#10;fRu/d9Wpb/8gGeykmx4RcFqsgNMKHTgtVpBFBZwWExav0yrSWjxOriNtJOPjqt7UVGP7OZf5/qqD&#10;rOCsVi462nLxIpzWogFOiwlwWmAhoA2bkZFBtQ1BECTcggKFIMgjia/4EOiCiQVwWuEInFZEAafF&#10;BK/TamlR3bnD797Np6YuFqfVvP9o0qHPEvavvbhvjWykl256RMBpsQJOK3TgtFhBFhVwWkxYvE6r&#10;WG8lMx3p4psf1fWkpIy1nnKZxOOHUux27uBBS3w8nNaiAU6LCXBaYOHw6+MgCIIgCIIgJHSpxAI4&#10;rXAETiuigNNigttul5SWqnJz+ePH+ZwcOhswbs5tdlpqlY37Wo6WyiqdHpeHm+NVPZPTMvff0NXt&#10;dhlHec5d+K0oc+1wq9nRaLKfkY3d1JjpToRxp1Wwbt037/zfqae2VuddM2gf8VseTosVcFqhA6fF&#10;CrKogNNiQrg7raSjpTfOcrGF/Pky3mJ3WR1qp6fBaN8zqsvVWtwc35Gpy1w71HP1sq52p2tsiB48&#10;DpzWogNOiwlwWmDh8GvfIAiCIAiCICR0qcQCOK1wBE4rooDTYoLXad25o8rJ4WNi5uG0XB6X0Wmq&#10;VTbubzl2V1YViNNSKmdwWn3XvR1Dk4jnucKtXqfVYLRXG+0JCmO21t9p5a39y+bf/f2N09tqC1PH&#10;tEE2B1kDp8UKOK3QgdNiBVlUwGkxIdyd1uVxp3WiiL9QxptsLrNDO+60do3qcu47reGeq0m62h0P&#10;Oi3fvQfJai6Q1wic1iMHTosJcFpg4fBr3yAIgiAIgiAkdKnEAjitcAROK6KA02JCiE7L6raNmsTl&#10;8uoTHefqlI10dlYUCs+lS7bCQgf5wWS63wUcd1o7fHd2Ktwqzlw7fECkj5EaRHaXwjHpfoZwWo8v&#10;cFqhA6fFCrKogNNiQrg7ravHS2+d5xIr+Gs1vFjLK71t+naLY8OQJlVttnm4towZnRb5ByUn227d&#10;sovFHrV67hcJnNYjB06LCXBaYOHwa98gCIIgCIIgJHSpxAI4rXAETiuigNNiwsN3WnK5Jz7eVlDg&#10;0Gg8FgucFrgPnFbowGmxgiwq4LSY8Hg7rZwcOzmddXS4R0bmXtGd775EzpVik1RmCXKl6nDwWq37&#10;yy89R47wLhc569B5ECRwWkyA0wILh1/7BkEQBEEQBCGhSyUWwGmFI3BaEQWcFhMestPiOH501HPo&#10;kCU720Gn7gGnBeC0QgdOixVkUQGnxYTH2GkRyEuDrObISS011U6nZiapL+Vcz6V+w+CIcZROBQbn&#10;dnsMBt2GDWOHDvFklQsfM1/gtJgApwUWDr/2DYIgCIIgCEJCl0osgNMKR+C0Igo4LSbAaYUOnBYr&#10;4LRCB06LFWRRAafFBDitCYokd3NFhaXSihpFA50KDM7jcRsMmg0b9AcP8lIpr9XSDSBI4LSYAKcF&#10;Fg6/9g2CIAiCIAhCQpdKLIDTCkfgtCIKOC0mwGmFDpwWK+C0QgdOixVkUQGnxQQ4rcm4OffG2u37&#10;W47ScWCQV6DbaJRu2KA6cIAfHCQLILoBBAmcFhPgtMDC4de+QRAEQRAEQUjoUokFcFrhCJxWRAGn&#10;xQSPxaJLTBxLTubz8/mWFjobMGqbtkhSWigpLRDfGXig2fcgczotu07ksnuKd0lyvhz1d1pON6+3&#10;8LWD/InivA2fw2k9fsBphQ6cFivIogJOiwlh67SuxXx99Ms3bp7blZWwn0ssh9OKBOC0mACnBRYO&#10;v/YNgiAIgiAIQkKXSiyA0wpH4LQiCjgtNhgMni++8Bw9ytts5NVJJwOmzzCwrSEqfSjL5ra7PC46&#10;OzNzOi2TdMSidZUdkhVuEx8QT3VaRhvfKeUr+/j0xrwdm+G0Hj/gtEIHTosVZFEBp8WEsHVaeclH&#10;k6I/u7h/zcV9q+G0IgQ4LSbAaYGFw699gyAIgiAIgpDQpRIL4LTCETitiAJOiw16PffZZ9zhw+S6&#10;n3dPusVfYPQa+rfU704bynR5XB5u7tfznE5L0zOoGbBXnlaUHpHtHtUdkei1TveYa/yRpXr+VhN/&#10;p5vvkOTF7IHTevyA0wodOC1WkEUFnBYTwtZpNVdkl2Ve3Lfm33es/GcuYUan1V9urDgi67peJCq4&#10;bBqucWg6OPd9fQWntbiA02ICnBZYOPzaNwgSWCxdA6M1HZJ2ufWBTQiCIOwikVXV1mcUV2VWdtcM&#10;6P233o+pvbsnv7gqo7j5bre6z3/rXKF/SnVO7WCLxOK/FYnU0KUSC+C0whE4rYgCTosNej2/di0f&#10;HU2HQdKj79tYu/3GUAYdz8WcTkta3yduMNdcVlVeVH47rD0g0ts9nMMz3lDulfP7c/j8dt7tybty&#10;DE7r8QNOK3TgtFhBFhVwWkwIW6clH+0b6W357LXvfvDP/x8uoWwmpyXttHZm6DrTOjuv16gbM0y9&#10;KR6H0fcIBDitxQWcFhPgtMDC4de+QZC5Ix/NufDtT596QiD4yeZitf9WtaU1e+vTgml5ddtd7QP7&#10;IwiCTJeRjsSoVcu9pWaC77+y7nxah2Hqnub2xuxt7yz/Dt2HsOyH7+w/X6ucutu0sXQJS45s+eMP&#10;J/8hT/1qVVxVA4Q9Aqf12AOnFVHAabHhIToth4Nrb3c1Nrpycx0tLZNvVMjxnMfrtOp2Sev7xQ3m&#10;6iRVebxyy5Bmn0jn5nif0oLTeuyB0wodOC1WkEUFnBYTFofTulTBp9Tyoxpe7m1hd1gcG4e1N9Rm&#10;i9sj77cNlIx1pA0LL3coqlPG2s547Pd1SLBOy8N5jrSdPNOVILcoNXYdnZ0LOC1WwGkxAU4LLBx+&#10;7RsEmTXGltqMzW/+Pe38Tu+0TDWJH9Ptfjz1xyO1s3zMAkEQ5F5k7THv/kggeOK7r3627XTy6cSU&#10;U6f2vPX8MlJIvvPjqLR+8709rV21CW89/YTXY/1uy+7TyTHHo1a++n1vwXn605hG3f0HnDZDReue&#10;9R77g9fXb4i+EHN836evvzDuxr730+j6Lr+dkcgLXSqxAE4rHIHTiijgtNjwEJ2WxcLl5TlKShyt&#10;ra7R0Un3OeQ8POc296Xq6nZLG7xOqypJVRav3DSkiRqd1PKD03rcgdMKHTgtVpBFBZwWExaH00qq&#10;4K/X8SNqXuZVHZ0Wx6Zxp2Vye5TD9pEqU0e6tClhUF5+2dB81GO7f2Kah9OK77l8pT+1W983YhLT&#10;2bmA02IFnBYT4LTAwuHXvkGQGaMSZRz+1Ptphqd+terEoff/RjCr03r614n9D2xCEAQJJPc+7vkP&#10;e9OGJvSVbXCodMM/LBUI/n5l6iidkbUc+MX3BIK/++XhujbVvd3EbSdWPk+O/quV6fUTk9Om++aH&#10;v9lzrkJ6/16F8v7Ez35CjhX8719fGcJNCCM9dKnEAjitcAROK6KA02LDQ3RaBgN3+rQ1Pd1uNHJW&#10;6/0esUMtNPen2WTVDk2bok0LpxWxwGmFDpwWK8iiAk6LCYvDaYk1/JCKv1jOZ7WQTSa3p8fqLNJb&#10;Y6WGog7j7E5Lo/GcOGG9edNusXAO/7vq+uPhPLeGc7JG8qoUde3aLjo7F16nZbFI4+JUFy/yBQV8&#10;czPdAIIETosJcFpg4fBr3yDIjJFXbX7q+698lpDeoR3/WQCnhSDIwkSbE/UqKTHf3Vk19Zux1Bk7&#10;vcLp3ry1I2+39zNZ/3AgQzT5VoHW3soT/0Lmn/ggRjg2aT6g9Nee+Z/kWMFvDuBzpREfulRiAZxW&#10;OAKnFVHAabHhITotvZ47eNBy9ap/LbaKSwxN0Q51q8dpUnaa4bQiFjit0IHTYgVZVMBpMWFxOC2y&#10;HjPZ+D1Z/IVyupnnywy2tQPqFKF+dqel1XJxcdaMDPvY2JRf15gW8lq6LSrKExXfkZY3qYV0di68&#10;TstqlV69qrp2jU9N5Ssr6QYQJHBaTIDTAguHX/sGQWaMSl3VJOn1/QynhSDIAoY6rb/9pqx7yrws&#10;5at/ItOvnu4Y8A51+dG/EgiWvhBV2zNlN9ugsvXAK8sEgudX3ZRMmQ8kHSm/9jqt92OERv9NSISF&#10;LpVYAKcVjsBpRRRwWmxYbE7LnlGrV0gy46O+eef5nEvRnfWl5rFJ+zwK4LRYAacVOnBarCCLCjgt&#10;JjzeTotgMHDJyfbbtx1isVunm2NdN3+n5XJJ+/pU1dX811/zCQl0AwgSOC0mwGmBhcOvfYMgAQVO&#10;C0GQBYy1s/iA9+6BT39ytHaiyFh7hSnvPv2E4K8/Pd3us039p3/39JRbEd6P5Mo68gDL/ufx1n7/&#10;TbPH3JT65X8jf7T/Z7+QSAxdKrEATiscgdOKKOC02LDYnJbtZrVGMpxxfs+37/6P21eO9jRXWIyP&#10;uOMAp8UKOK3QgdNiBVlUwGkx4bF3WmNjXEqKPS/PMTLi1mgWzGm53VKpVNXU5D1lnzlDN4AggdNi&#10;ApwWWDj82jcIElDmdlp/+8rOWxnFVeOpzW+Sds3+rTYIgiCToxpJ2fgf3/Fqrd9vTu1oVxmbK66u&#10;+vHfCp74j3U3B+gHRhV12/7+iRkKkd9dCgMM+VMS3n2WPObz7yZ20z8FieDQpRIL4LTCETitiAJO&#10;iwFWK3keXV9+6T5+nM4EjIfjbC57h657W2NUxkgunZ2VwJ3W7QRFxlnZgVH9SemkbsK405LEXb+b&#10;fj5h3593/+knwsrbbrfrkbeb4bRYAacVOnBarCCLCjgtJoSt07JZjGaj/uSW3+9f8+/lOZdqMy5P&#10;67RSOwySRkv7DWndmX7Z3aTQnVaprOKOtDx3tLBaUU9n5wJOixVwWkyA0wILh1/7BkECytxOy48n&#10;vvvqVwey+2C2EAQJNPKhtOhPf/gEKSDLfvAvy78rEHznXz4/Ujx6XzXNVohm+kauB6PIOX948859&#10;m3fuWPW7f/0uKVY/XrXNa9H8dkMiMXSpxAI4rXAETiuigNNigNHISaXOr75yxcbSmYDxcB6z09Ku&#10;7drZdCBrJI/OzkrgTiszXp56RnpUbDgrm9QxGXda4lPXSq6fvrh39Z6P/7WtpoBueqTAabECTit0&#10;4LRYQRYVcFpMCFunZbeZrWZj3LY/Rn/2n8XpZyuuX5jWad3oNEhbLO2pktpT/dJSBk6rXF59V1ZJ&#10;zpuV8ho6OxdwWqyA02ICnBZYOPzaNwgSUGZrJVt7hWVnElNO01yLOb7znR//HdlbIPinD5P78NEH&#10;BEECi7Wvv/rAOz8arx6EZT98Z9/p0gCdFpXrATgt3w0MJ/i7f3pz7ZenCu6OmB/YE4m40KUSC+C0&#10;whE4rYgCTosBmZnuW7ckFy+qsrPpTMCYnOYiSWmhpLRAfKdD101nZyVwp/XLqN7lW7v828hwWo87&#10;cFqhA6fFCrKogNNiQtg6LR/Xjn99fvfHV45+mX5k87ROq0BnJT83Xhy99YlwODshRKflQ2vXb6zd&#10;fqrzAh3PBZwWK+C0mACnBRYOv/YNggSU2VrJ00U+cPmr8duIPbs1ZcjivxVBEMQ/hpqsQ798+gnB&#10;Ey+9cygn527ugXW/+q7XOf3o1/tKauTj33Q1WyHS5Uf/imwLwGlZugZGazqGazqGKmurLp/b+9bz&#10;y8iB3/nxrpRu0wM7I5EVulRiAZxWOAKnFVHAaTHgITotp5MnL/mjRy2pqXY65YXjOW7caR12aNo8&#10;TrOs1TRSZXr9YN+Pd3dPaSN7OL5Hzh/MFZ9OgdN6XIHTCh04LVaQRQWcFhMWk9Pan8MnVPAuDz++&#10;PCsfs302qC7QWdwc33hRfOvTtuHsREPzMbdVzXNu3+GEh+q0Wlr4r7/mL1zgzWZSMelmEDBwWkyA&#10;0wILh1/7BkECSrBOi6Q7/d2/DvIQBEEiNObmvKjlTwgET390oEJBJ1Xayuzjv36azP7dr063eT+t&#10;NVshmt/3aZFYe9vTP/R+pdbS53dWdvpvRSIrdKnEAjitcAROK6KA02LAw3JaHMcPDbm7u12pqfbS&#10;0kltTY+Lc1mtomJDyzGHtotz23vz9S3JmveSRn6VNHS/i+zmeJOd75DysUXiC2klqXEXo+C0HkPg&#10;tEIHTosVZFEBp8WEReO0jn3DXyjjbzTwcgOvs5BNdUbb9hFtvs6icbprElWZa4dHbl8baz3hNAx6&#10;tRZPXxUP1Wn19/M5OXxuLn/7Nt/RQTeDgIHTYgKcFlg4/No3CBJQ5uG06CFP/zqx338TgiDI5Ehr&#10;t/3jUoHg3zfkSaduMjff3Oy9UaDvE5+qnpg3vycQfP+d5KGpu5FIrqx7XiD43i/P9zywac7oi4//&#10;hvwhgr8/nKPw24REVuhSiQVwWuEInFZEAafFgIfrtLq6/J0W53Z4HEarqMggjHHqejiPsz1NU3Na&#10;+dFN0duZo/e7yC6Pt8PYJuZP3xEnpJfcgNN6PIHTCh04LVaQRQWcFhMWjdM6/g1/tYbPbOYHVbzC&#10;28huNNn3iXR5OovE7qpMUIaL08rNpWlvp5tBwMBpMQFOCywcfu0bBAko83BakrIvnwzyEARBIjPC&#10;pF+SavE336aMjt9jcHJGi9f9Ddn28ekO06BalvLVPwkES1+Iqu3x241asX/bXKyaMh9Q6HdxCZ7a&#10;lyH324REVuhSiQVwWuEInFZEAafFgIfotAYHvU7rxg373buTnJbT7LYorKMFY22nnYZBMlMeLctc&#10;O7yhRbV2QH2/i+xw8SMavnGET6oSX80qSTtzcd8aOK3HDzit0IHTYgVZVMBpMWHROK0TW/nyXm/K&#10;evgO7+qiy+K4IB+7rbU0m+zF8YqpTkv1aJwWeVPfvu0VWjk5cFrzAE6LCXBaYOHwa98gSEAJ2mlZ&#10;O4sPPE+O+Ou15/EVNQiCzB6f05q2XNC7mPqclqk+ee1fkdE/HsmRTrZf9wrOf9+dJnrAis0dRdo3&#10;3vsWCn4Rf1fltwmJrNClEgvgtMIROK2IAk6LAYvQaYmSMwqvn7y4b82+VT9try2iOzxS4LRYAacV&#10;OnBarCCLCjgtJoS507p+YsvFqNVJ0etvxGzhynpI5uG0yKktP99BTnMqVUDrujHH2NG205f7rsss&#10;Cr197qY5nBYr4LSYAKcFFg6/9g2CBJSZnVa/sCD6UlWN2DJp0tzemL7ux3+L76dBECSgiCo3/8NS&#10;geB7P40qb5ZPklJySUbUb74jEHznP+NLleMz/XmrvN999Xe/PFzXRv2Tta+/as+bf0cOf/V4i/dr&#10;t3zpKdr8+gt/9fxnpxp1dEatyz/++arjeQU9+nsz3m/tqkjd7v0qL8H3f5vYNzAxj0Rk6FKJBXBa&#10;4QicVkQBp8WARei0RpLSb18+krDvz4fW/WdHfQnd4ZECp8UKOK3QgdNiBVlUwGkxIcydVvqZnUnR&#10;6y/uX3PtyFeeu10kwToto5G7dctRWOjs7XXJ5QGt66wuGzl1khRJ7rZpO+nszMBpsQJOiwlwWmDh&#10;8GvfIMiMUQ0kbvzo17/7gzdv//wH3p7vsh+8usI389bO4ubx3fqK932XbHnqX3+9bsfmnfs279yz&#10;7oN/984InnjqnfP5I+Ypj4kgCDJNTA1Zu8bF0rIfvP755uNJpxOvxRzf9+nrL3yHzD398ZHaCZtu&#10;qEnd/ENvhSF7rv+S1Jxv1v/iR8vGC05Csfi+D6OlacpX+unyo3/lnXvi+Z9+vGWTt17toH+E4G+X&#10;f5VbM1mnIREZulRiAZxWOAKnFVHAaTFgETqt5sOxh9f/8tLBdTmXoiWDc7cCHwJwWqyA0wodOC1W&#10;kEUFnBYTwtxptdUUNJZm7Pjgnw+tetWUU2PNawjWadntXGenu7HRlZ1tFwpdvsnZsbsd9armcnlN&#10;6mBGjbKBzs4MnBYr4LSYAKcFFg6/9g2CzBiF8MC//a232Tsd3/kgvcG3m6Qv5dSud378d3SDlye+&#10;++NPtyTWNqBBjCBIoDE0lF7fstJnxO/xxAu/2HAmudHvK7IMNXnnV736fboP4alXV0bn3Z1q0Psb&#10;k15/6gnBE69vK1Xenxf3pZ3f9y7qFTJD6FKJBXBa4QicVkQBp8WARei0Cr/a8McX/1+Xj3wh6m8z&#10;G8OiJwWnxQo4rdCB02IFWVTAaTEhzJ2Wy+lwOuzv/cP/c81P/ovyWp4u7U6wTsvH8LD74EHL7dsO&#10;Op4Vl8c1MDbcqBae6UooktylszMDp8UKOC0mwGmBhcOvfYMgjGJq7xmp6Rj2pkfd578VQRAkkFj7&#10;RiS0knSMtkgm39TULxM1Z6bdyENJG0em/T4/S9fAKOoV8mDoUokFcFrhCJxWRAGnxYDoaHdMjKSy&#10;UiUU0pmACcppud18RoY9N9fR0+MWidx0Fk4LTAVOK3TgtFhBFhVwWkxYNE7rX/+rMrtUl1PO5wr5&#10;xmGy6UGnJSrJM/ddt6uaHdpOnpuyhIPTWhTAaTEBTgssHH7tGwRBEARBEISELpVYAKcVjsBpRRRw&#10;Wgz44gv3tm2SoSGVVEpnAiYop+Vy8cePWxMSbHY753Te7w7DaYHJwGmFDpwWK8iiAk6LCYvGab38&#10;X5XFlbqCKj6tga/uJ5sedFqS8nLraL5NWmmTVfPc/d/PIMBpLQrgtJgApwUWDr/2DYIgCIIgCEJC&#10;l0osgNMKR+C0Igo4LQasW+feskUiEqmCf9do7LrTnfGpgxlDxhG1TUNnZ8Dl4qOjLefP28hLfvKr&#10;frLTUrZ0SZstjcnqynPKb7vUXw5q7neRdRb+VhNf2MG3SwqPR8FpPa7AaYUOnBYryKICTosJi8Zp&#10;/dv/puzp1NUJ+WOFfFYL2TTZabXVjnVm6LozR3oy+7WNCWOtpzjPlH/OQ3JaYjFP3tdVVfzRo3xx&#10;Md0MAgZOiwlwWmDh8GvfIAiCIAiCICR0qcQCOK1wBE4rooDTYsDate7Nm8nTqFKp6EzAqKzqfS1H&#10;r/Sn6ux6i8tCZ2fA5eIPHrScPWul43tMdlqjd9v78g3CTF3TLe2OXs3GoUlOS2Xkz971NhmVY4Xx&#10;R+C0HlfgtEIHTosVZFEBp8WEReO0/v2/KSWDOmEHvyeLT60nmyY7rcEBi7TZ3HZd23BBpSw7rqvd&#10;wbmn6KuH5LTkcl6r5Rsa+G3b+KwsuhkEDJwWE+C0wMLh175BEARBEARBSOhSiQVwWuEInFZEAafF&#10;gBCcltyi3Fy362LPFTfn9kz9WpEHCcRp9ecIhVc1hbmanALN+VHDGdnY/S6yTM/vz/XeD8rlLrx2&#10;Ak7rcQVOK3TgtFhBFhVwWkx4PJyWVOMwKZwN8aqS3RJZybEHnZZc7klJsZWUOEZGPHr9HC+Y+Tst&#10;pdJ7Qm1t5dev569fp5tBwMBpMQFOCywcfu0bBEEQBEEQhIQulVgApxWOwGlFFHBaDAjJaSk21m6/&#10;0HOZjmclEKfVm9XSnKTOva25WaxJEo8lKox0J4JUP9FkLEw9Baf1uAKnFTpwWqwgiwo4LSY8Hk5L&#10;bnBada76c8rCrWJZ8dEHnZZS6bl1y15a6uztdZP1HZ2dgfk7Ld/Juq2NnL75a9fGN4IggNNiApwW&#10;WDj82jcIgiAIgiAICV0qsQBOKxyB04oo4LRCoqODb27mz593X778CJ2WyzhqE9+xSkqtkrv9+YOz&#10;Oy3T+fw+YWXGhb2b3v7B7StHdSqJwzbHPQ8fDnBarIDTCh04LVaQRQWcFhMWr9OSOVyVY9Ycrfmq&#10;ytSjsc/utAwGrqbGWVXlLCtzDg+76ewMuDm3yqrp0HVHt57IGsnnePIKm+01BqfFCjgtJsBpgYXD&#10;r32DIAiCIAiCkNClEgvgtMIROK2IAk4rJJqb+dpaPinJff36PJwWx3Myi+Lr2h3xITqtsSHrSIFN&#10;ctcmr+rPH57daRnP5XbWl9w8t/ubd57PvxajV8sddv8HfCTAabECTit04LRYQRYVcFpMWLxOS+F0&#10;1xltOVrzJaWxOwCnVVfndVqlpc6hoTmdlkdt03bqeg4JYzNHbsNpPTTgtJgApwUWgpF7+HVwEARB&#10;wiEoUAiCPJL4ig+BLphYAKcVjsBpRRRwWiFx6hR/4AAvErlFomCdlofzjJrE7bquEx3nskby6Oys&#10;zOS0bLJKXe0Ou7yW/Dx01zi70xLti0+KXp944C/xUataq/PppjAATosVcFqhA6fFCrKogNNiwuJ1&#10;Wj4ytea1A+oKuYWh0/IxbBRtrtuV3H9jzq+lhNNiBZwWE+C0wEJAGzZMWzYAAMAKFCgAwCPBV3wI&#10;dMwCOK1wBE4rooDTCokQnJabc3fr+5rUwvieywXiEjo7K3BaIBDgtEIHTosVZFEBp8WERea02jr5&#10;w/l8eiNvdfBOr5oKR6fV3s6vW8enpPBkGYkXZzDAaTEBTgssBLRhg5YxACAsQYECADwSfMWHQMcs&#10;gNMKR+C0Igo4rZAIwWnZ3fZTnReS+lKGjaMKa0AHwmmBQIDTCh04LVaQRQWcFhMWmdMaGuRrBviK&#10;Pr6ok++Wkx3C0Wl1d/NbtvCpqfzYGG+3j+8CAgJOiwlwWmAhoA0btIwBAGEJChQA4JHgKz4EOmYB&#10;nFY4AqcVUcBphcRDdFo2G2cycbGx1kuX/H0PnBaYDJxW6MBpsYIsKuC0mLDInNbwEN88wlf38zmt&#10;fLt3jRGOTmtoiI+N5W/e5Ht6yPM7vgsICDgtJsBpgYWANmzQMgYAhCUoUACAR4Kv+BDomAVwWuEI&#10;nFZEAacVEg/RaQ0Ount73enp9vz8KR1AApwWmAycVujAabGCLCrgtJiwyJyWZISX6PjmUT6hwvuB&#10;rfB0WhYLPzzMl5Tw0dF8Tc34LiAg4LSYAKcFFgLasEHLGAAQlqBAAQAeCb7iQ6BjFsBphSNwWhEF&#10;nFZIPESn1d7uamlx5ec7ysr8G5pwWmAycFqhA6fFCrKogNNiwuPhtCqVFpvBXX9eWbhNLC0+qa3d&#10;53EYOff9+/7BaS0K4LSYAKcFFgLasEHLGAAQlqBAAQAeCb7iQ6BjFsBphSNwWhEFnFZIPESnVVbm&#10;KC52NDS42tr823xwWmAycFqhA6fFCrKogNNiwuPhtKo0VofF03BRVbRDLClJ0NSecJmlbtv9MyCc&#10;1qIATosJcFpgIaANG7SMAQBhCQoUAOCR4Cs+BDpmAZxWOAKnFVHAac0Tl4u8CvmjR/ndu3mt1q3R&#10;BOu0bC5bbMe5xN5rIpNEZZv7mzwCdFoDxWMNF1S38tTXSjWpUmOqyuTdg+N5u4sf1fCHbosOJcJp&#10;Pd7AaYUOnBYryKICTosJYe603G6X2+Xa/sd/3PvJy1X5V1vLcqd1WtV6m9vJNSWqineJxSU31LWX&#10;HNpup6Hf9yAEo5FraXFWVzsLCpz9/XBaYQqcFhPgtMBCQBs2aBkDAMISFCgAwCPBV3wIdMwCOK1w&#10;BE4rooDTmic2m7cdtn8//803vMPhttmCclocx1ldtmNtcRd7kmUWhdY+d1coQKfVm6+vOaVIKVAn&#10;VGiyFebbWot3Dw/HG6z8gIqPLRIdvwyn9XgDpxU6cFqsIIsKOC0mhLnTIv9xCclHN1w+/MWFvZ9m&#10;nNk9rdOqM3pvM9h8WV2yRyIqKVTWZtlk1XZF/fhjeDGbuc5OV22tMzvb0dMDpxWmkGcSTit04LTA&#10;QkAbNmgZAwDCEhQoAMAjwVd8CHTMAjitcAROK6KA05onVitvNvNRUfzmzV4b43QG5bRcHpfJYdrb&#10;dPhMZ4LZZbFN+jaRmZjBaXEc57HJKvV1u+yKOjJuvaYp3CY+Wqra1aruNDlGbC7vXk433y7hG4f5&#10;W02iK7fgtB5v4LRCB06LFWRRAafFhDB3Wj5undt94/S22E1vpxzZOD+nRf5xWq2nudl1/rytsXH8&#10;/DUXapsmdTAjd7SwXtUkMonp7HT4Oy2Hg1er+bt3vZ+3LisjJyGyx/iOYA7gtJgApwUWAtqwQcsY&#10;zAePTa+UyTQm11xnQ5dJLeoVNjY2dg7J9DacO0HgoEABAmfTiXtbSQmZq4a4TKrhTt9+KlNAFwYP&#10;wNn0cplcPc+jweODr/gQ6JgFcFrhCJxWRAGnNU+sVt5k4vfu5TdtIiO32x2U03K4HQb72Lf1e2Pb&#10;z9GpuZjeaXmVlsvrtOr3+JxW/Xll5trhbyoUawfUOte9t4bdxd/p4ku7+ao+UXY+nNbjDZxW6MBp&#10;sYIsKuC0mLAonFbelaNZF/cdWveLpKi183NaPtraXAcPWsrLA/qXml2WFk17mawquT+1SS2ks9Ph&#10;77Tcbu/vplRU8Fu38sXFXsWF9WRgwGkxAU4LLAS0YYOWMQgWl1J4fcfrzywRCF6Obhy/d/10cLbR&#10;ivitb7+wTHCfZS9+dLXXgTUeCAgUqAiHM/Xnx6x9xVtqJnjuta8Ta2R+v+TtNg0WHF/50qT9lr24&#10;Mjq71xBMrbGrhKnbX3+OHPxMdGC/KwceX3zFh0DHLIDTCkfgtCIKOK15Eh5Oy+MwOLRdNkmZuS/F&#10;qe8lM3BaAE4rdOC0WEEWFXBaTFjsTqvMYDso1pP/H7W7qi+pGDotF+c2OMYaVC17mw8XSUrp7HT4&#10;Oy3ygnS5+Koq73m8oMB7S2F3QHc7BHBaTIDTAgsBbdigZQyCgFxE3o5e8SNf23gWp8WZWuNXPu/d&#10;5ZnX10dfSElPT0+5EL1xxQtL12WrcAIFAYECFdE4+1I+JDVkyTOvfRGTdIOUkLRL+1e+6HXkS145&#10;VK2bKCOcrffKymeXeD3W+9tOJ6WmxB9a/5pXTQmeXZMyOP7lGnPAufTdedF/eNZ7jBc4LeArPgQ6&#10;ZgGcVjgCpxVRwGnNk/BwWm6ryiartElKraOFLuMomYHTAnBaoQOnxQqyqIDTYsJid1q1RnucbKxE&#10;b203OyoSlQydlg+hpn1j7fbs0dlOav5Oy0d1Nf/VV3xenve0DqcVGHBaTIDTAgsBbdigZQwChFM2&#10;nFnz4hKB4Jk3NiUcW/ekYEanxanKt78iECx5dmW8UDflBM25XDh9ggBBgYpgPGPlO71iavnBmrH7&#10;NYMbq45avlQg+NH6/HstaGdn/BtPCQTPrjgjNN27fORsvddXv0COXro6WznHNaVL3XB+lVeVPffa&#10;plMx67xHwWkBX/Eh0DEL4LTCETitiAJOa57AabEGTosVcFqhA6fFCrKogNNiwmJ3Wv1WZ5Hemq2x&#10;3FKbq29rmy+ru67l9qTcsErgtBYfcFpMgNMCCwFt2KBlDALE1Rj9zHOvbbpSK7Nw3p9nclqcszf+&#10;jSUCwYt7yu9/lgKAoEGBimDMwpifT6eXTI3RL0+a5yw1+35AxssPN1omXzxyzs4zr5L5JR+ljDro&#10;3PSQB3zlmde2XKmV2Di/BweRi6/4EOiYBXBa4QicVkQBpzVP4LRYA6fFCjit0IHTYgVZVMBpMWGx&#10;O61Ru6tqzJapMScrTTXF+vY0bful7PaE63BaixE4LSbAaYGFgDZs0DIGAcKZxMMa2uqdzWmZhDGv&#10;CQTLfhbfjc4LCAUUqAiGOq2n9tZM/e4sbfm25QLBk28k9Y9fK1o6494QCJa+FNPib6483fE/WyYQ&#10;vPB1iZrOTI/bJB5Vu3wXnnBagOIrPgQ6ZgGcVjgCpxVRwGnNk4futC5dssXH23Q6zjDpezHhtMCD&#10;wGmFDpwWK8iiAk6LCYvCaZVnJRannt635qcX935q1+qcwiE+ppAv6eJd7lGLY8JpSUxOl82Tvy7l&#10;xm/PmkeqmDitNm3ntw17s0fzyenVzU2vpuC0WAGnxQQ4LbAQ0IYNWsZgHszitGgr+e34XlyjgZBA&#10;gYpgOEvj4eWkxjy7+krv/XsKukbTVz+7RLB0TbrUt/IXpb9PKtGkWxHeR13y9QtBynU4LUDxFR8C&#10;HbMATiscgdOKKOC05onFwhuNfFQUv3kzGc3LaRm21ked6AjUaV28aDt71mo0cmbz3E7rWzitCAZO&#10;K3TgtFhBFhVwWkxYFE6rMudySdqZfav/LX7PJzadziEc5I8V8MWdvHOK01I4vOood/W1a7+MY+i0&#10;tjZEZY/m2912OK2FBk6LCXBaYCGgDRu0jME8mMVpjZV8vUwgWLalZMzD2VR9wpqS7Fvpt/LLhQNq&#10;G1oxIAhQoCIaTl624xdLvFrrD9H5/SbOqetI2/TKk4Ilv9heLKbOyS2MeZ7sMv0HRoMXVHBagOIr&#10;PgQ6ZgGcVjgCpxVRwGnNk9u3+aQkvrKSr60lo2Cd1s2h7PShrDplU7u2i07NRWys9cgRCx3c40Gn&#10;lRwr2fJ+99kGbZLSZPHc6yDDaUUScFqhA6fFCrKogNNiwqJwWoQxrfKLXz2995OXWypyhjJz+UO3&#10;+fx2cg4aNS+s0xoyjlzsSc4TFXfperQ2HZ2dCpwWK+C0mACnBRYC2rBByxjMg1mcliz9fbLlyQ/3&#10;xn752jPejvQES178OKZMgmYxCBAUqEjHJa2OW/Oit4ose+Hll0jJWfLyhqRGxf0aMttNUGf6Rq5Z&#10;gNMCFF/xIdAxC+C0wpGGhobs7Gy5XO4JY8iVldVq9bV4yIUWnQXBI5VKxWIxHYCA4W7d4s6d89TU&#10;eBobydDpdJKnUaFQ+LbOybX+tKt9aU3K1k5tD52ai5gY8+HDZjq4h9Mst4hLLaIS80iRwzBCZi7F&#10;iL/6Y9e5ek2ywmhy3ntrWO2e4g7PnU5PRc9IZt6lQ58l7P/zhb2ftlTepjuEAeQ51Ov1vipksVjo&#10;LAgem8028UySUklnQTB0d3dnZmaeOXNm//79fX19dBYED3kpKpVKs9lMXpZut5vOguBRq9XkmSRP&#10;I4FOhSV6tXzcaf1rU1nWQEY2dzDXc7vVY3UMGW0VesstlemyfExqc5I9c1Zfv/arc6bBuzZZte/Y&#10;CYRCx4ED5rKyIMrXgGEovvtK7khhh6ZLZfH+ttODkFcgOdFIJBLyTNIpAjmPb9niyc3ldDpSPekk&#10;mBnyNBJ8Pkar1dJZEDwmk4ksHUmRpOMwxuFwkMpjNBp9S4t5QC/RwcJDGzZoGYN5MHMrmRtKeoNs&#10;ISx56f0959NLqhsbG2pK0k6vf9Xbml7ybnyv/29eAjAtKFARD+fSNcWvfN5XUQSCZS+ujE4XKgNz&#10;Wi5Z+iqyDU4LzANf8SHQMQvgtMKRjo6O8vLy4eFhdRijUCjkcvno6Cj5e6pUKjoLgmdwcLC/v58O&#10;QMCYd+ywfvSRZmDAN1QqleRpHBoa8g3n5IuyLRvLt9FBYBw4oNm7V0MHE4y2qITxis5bsr5KpaSP&#10;TOyN6v3Nb1uTKsT5IoX03jtDI5WPZdSOZdYZbjd0Xr1xdvencTv/dGrbBxV51+keYQB5DsX3kMlk&#10;dBYEDymP9Hkc96x0FgRDXV3dtWvXYmJidu/e3djYSGdB8JAXITlNS6VScsqmU2BekPU3eSbJ0xjm&#10;z+Rwf/dn//m9HSv/pSz3altyinVX+lhqlVoibxHJc0fll4dkZwZknXLvyenmmrzLv76paEhUt1/x&#10;HTtBebl6505NTs4Dp7yZaRppiW08e73jZtVQbZ90+lUNWS6SE83AwMCUJW5Dg/rChbFr16yZmfrO&#10;TjoJZoU8k+Q0TZ5JkUhEp0DwkMJIlo6kSNJxGKPRaLRa7cSvy8wDeokOFh5fv4ZAxwAEzsytZHdn&#10;3I/Jlie/vCWxTPnQvWsgZeVzAsGSH+ythtQCgYACFdnYZWXHVjy7RLDkx6tOFwqFRfFfv+GtOoLn&#10;34+tkLnGq8tsTsvSGefV63BaYB74ig+BjlkApxWOtLe33717l/yX1oUx5PpKqVSSa+nR0VFylUVn&#10;QfAMDQ0NDg7SAQgYy65dtj/9ST887BuSq/2BgYHA3zVfln/7dcUOOpgLpVKnUGiPHdNFR9OZCbSi&#10;FlXzaVVXhmpUqBKPqGSafQf7V7zXnlwjLZSoFBPvDLnKdLPWmFGru13Xknj5yJe/ObPr4+untjVV&#10;FtAdwgDyHErvQd7ddBYEj0qlos+jVEpKJZ0FwdDY2Hj9+vXY2Ng9e/a0tLTQWRA85EVITtMKhYK8&#10;LOkUmBe+BQ95GsP8mRwd6vvsP7+388N/qchLab+Watt905RWQ85B3XJ1hUydNKw4NiDrVGrInpmf&#10;lSX/Ll9Rd1YtvOA7doLGRt3Jk/q8PF1/v0YmC2iN1yJuO9l8/kZXRs1I/aBiiM5OhSwXyYmGrHnI&#10;M0mnCJ2dusxMU0qKLTFxrLWVToJZIc8keVOTZ1IikdApEDxyuZwsHUmRpOPwJhShRaCX6GDhGW/X&#10;eKFjAAJnllay796DT0XV2P3uI+3W5m9YSja9kTSEO0yDAECBimDcuupDrywRCJ79JL7DQAsGZxaV&#10;n3z/We/sO0m93tuOz+a08H1aYP74ig+BjlkApxWONDc35+XlkUssexhjNpuNRqNSqSQXhDabjc6C&#10;4BGLxaOjo3QAAsa1f7979Wq7UukbWq1W8jTKZDLfcE421ez8tm4vHcyFSGQdHLQmJ5uvXDHTqXuY&#10;ZI3qqq1jA7nkZ63YJG03HDs9+umWvlsdugqtyTjx1jCYnNdrrGnVstt3i4/t/+jH/+uFqFUahdho&#10;0NEdwgDf3UQJWq2WvLvpLAgek8nkexoJpFTSWRAM7e3tN2/ePH369L59+7q7u+ksCB7yUiSFkSwt&#10;yMuSToF5oVAoyDNJnsYwf1Or5eLPf/l/7P7TT+rv3OpLz3Dvz3ZmN9vHzGaLbczuSJDq1vcpOgze&#10;f0LB9pGbqwcUZbs0tXt8x06g0dh7ehylpZbk5LGuLgudnZUeTd+5jktZg3lCRZtsTE5np0KWixaL&#10;RSQSPXiydt68Sc7pzvJyOgazQp7JsbEx34e06BQIHlIYydKRFEk6DmPICo1UHvIfffxKcT7QS3Sw&#10;8NCGDVrGYB7M6bQEq9Jl/m1hehAaxiAwUKAiF0dLzEtLBYKfRdVopxpwt7Zk63OkjDy3s3zMw3PD&#10;KSueIoNV2VK6/T7qkq9fEAieWpEyHLBDh9MCFF/xIdAxC+C0wpHGxsbc3Fxywe8MY3wXVyqVSqFQ&#10;+L4yHcwPiUQiEonoAASM+8ABz5o1LrXaNyQX/ORplMvlvuGcbK7dtbU+ig7mQii01dRYi4psxcU2&#10;OnUPi6JZU73NNJRHfpa1G7ty1acvSzadG80ZMFTpLeaJd8aY2X3hri25XFZZV3zm8Mrl/9/4fauN&#10;erXVYqI7hAHkOZz4XWCTKYz+YosOi8Uy8UySUklnQTB0dnbeunUrLi5u//79vb29dBYEj1arJYXR&#10;aDSSlyWdAvPC90s85GkM8ze1Vin9/Jf/x56P/7Xxbmb/zSzPgRx3rtBpstptDqvTlSgzfNav7DJ6&#10;/wlFO0ZvrRlUlu/W1u31HTuBXu8cGnKWldkuXzZ1d/uf+KalTzdwvjMpZ7igTdWhMCnp7FR83wnk&#10;uykrnbqH+9Yt7zm9ooKOwayQZ9L3XVAajYZOgeDxeUFysqbjMMbng/F9WosC2rBByxjMg1mcFt30&#10;Rlyn3y0GPWMlW5aRLStSRPicFggAFKiIhROlrCC14skd5eYHioW5fNuTZJvPmmvLty0XCJa+FNPi&#10;oJvvQa3Yq9GNY3RmbuC0AMVXfAh0zAI4rXCkvr4+MzOTXPDTZzMsIddXdrtdq9Wq1d5vAqezIHjk&#10;crlEIqEDEDjR0fzatbxe7xu53W7yNKpUKt9wTr6p37OjcT8dzMXNm/YLF2wymUer9X+pOzRtutod&#10;1tFC8nN3tj5/i+hKkfpcv/6O1lprtDu4e8sFo43fk+WMK5SP9hWlnvrD/xAk7v+zx+3iuDB675Dn&#10;cGwco9Fos9noLAgeh8PhexoJpFTSWRAMvb29WVlZZ8+ePXDgwMDAAJ0FwUMWFaQwWq1W8rLkJioS&#10;CB6NRkOeSd8v8dCpsGRMq/ziV0/v/eTlloqcocxc/tBtPr+dt7t4t/d0c0lpXDug7rF6/wkluyWZ&#10;a4fVlXv1Df5nQ5uNUyo9VVXOixdtPT1uOjsrQ8aRiz3JeaLiLl2P1qajs1Mhr0ByopFKpdOcrLOz&#10;vef0mho6BLNCnklymibPpP7eKgjMA4vFQpaO5HxNx2GMy+Uil10mk8l3qTgP6AOBhYc2bNAyBvNg&#10;FqfFK/LX/0ggWPZqXPvUVYi+Zu/L03efAZgOFKiIhTqtpeuzlf52iVNmr/bew9TntFzK7PXe0Uux&#10;Qsfki0fO0nh4OZn/wb6aqd/rNytwWoDiKz4EOmYBnFY4AqcVUcBpzRM4LdbAabECTit04LRYQRYV&#10;cFpMgNOaHTithwmcFhPgtMBCQBs2aBmDeTCb05q4OdiGW6MTH7Kwy4r3eL8dZ8m78b1+n98CYHpQ&#10;oCIXS3308qUCwVOvx9TqXJOuCl3qhpi3vYXkzaTB8e4Upy3e9Jz3G7ZWnBGa6I6cS9cYt+JZcvgb&#10;8Z0T10Kcuiz67ReXvvhF2uBMJQhOC1B8xYdAxyyA0wpH4LQiCjiteQKnxRo4LVbAaYUOnBYryKIC&#10;TosJcFqzA6f1MIHTYgKcFlgIaMMGLWMQIJw4f8cn7/t477UXlggEgmUvvPaub2JldPn9E6prKH31&#10;C2Sz4JnX1+89FB19aO/6170KTPD8yqROXLmBAEGBimBcqrIorwUnRebtDdHx19LT01Lioze+/aJ3&#10;7tlVSb0TNt0uy9/6ore8kD2/3BsdHb33y7dfWCYQLHl25ZVe2/0rSiriBc+8ny6iU16csvx9K31V&#10;7P13X/MeKFjywmvv+SZWHivXBXRxAR4zfMWHQMcsgNMKR+C0Igo4raDRaHixmD9/nt+/nzcafXNw&#10;WqEDp8UKOK3QgdNiBVlUwGkxYbE4Lat57PLhL5IOfRa/95OifdtncVqNCaqKI7K+K9uGbuwcP/Q+&#10;djun1XLV1U5y7uvsdJNV3pyvHalZnj2SXyC+UyarEpsf/E5pL3BarIDTYgKcFlgIaMMGLWMQIO7u&#10;+J97v8dmWpasyp58vuRM/fnHPx5vP/tY9sLbW+NrpPj0AwgcFKjIxq4S3ope/bNxEXWPJS+SQnJn&#10;aGzqYt8uq0n8+jXvp0Mpz/x8fVzJkGmKjvIMXXv3mSWCJW/GCCevpmy98SvuFyo/lqzLVsFpRSK+&#10;4kOgYxbAaYUjcFoRBZxW0AwM8I2NfEoKf/Eib6GfcYbTCh04LVbAaYUOnBYryKICTosJi8VpOR22&#10;xtKMwpSTX/36/0z401uzOK3e2/q265qm6M3CmG/GD70P+SeOjXE1Na5z52wdHW6Xa26npbZpKuQ1&#10;RZLSzJHbA2NDdHYqcFqsgNNiApwWWAhowwYtY7BgcDa9XDaO2gSbBYIFBQqQKuIyaXxVRCZT6m2z&#10;tKRcJrWv3sy0m/ehUIpAIPiKD4GOWQCnFY7AaUUUcFpB09/PNzR4nVZCwjyclsPjtLsdOxsPRDUf&#10;oVNzMafTsgwXelxcd5a+4FtxTIFye5emZcwudbjdE03AcadlO3G7V1iVe/nI6p/+b9diNnk8bjit&#10;xxI4rdCB02IFWVTAaTFh8Tgte0t5TlHq6S9efzr+q/f42kG+vJcv7OCH1GTrFKeVr2+/oW2/mNyZ&#10;dMWuanHousYfwAtZ1pF/ZV2d6/Rpa0uLy2rl3HP9PiU5saptmlJpxUFhTL2qmc5OBU6LFXBaTIDT&#10;AgsBbdigZQwACEtQoAAAjwRf8SHQMQvgtMIROK2IAk4raPr7+fp6/vp1PjFxHk7L6rZZXNY9zdEH&#10;hMfo1FzM6bTMwwVuh9dpFW4VH8hTfN6h6jY5ze5J/eNxp2WNyWmrKcxOPLj+tadunN427rTCqMUM&#10;p8UKOK3QgdNiBVlUwGkxYRE5LWHl7eIbcZ//8qn4rR/ycgNfM8CfL+OF3tvcT3ZafQWG9jRt17Xi&#10;ntRCy8htm7R8/AHu09DgOnnS2tTkMpvndlo+ymRVG2u3k/+n46nAabECTosJcFpgIaANG7SMAQBh&#10;CQoUAOCR4Cs+BDpmAZxWOAKnFVHAaQVNaE5rxCjqNwxe6Lmc2HeNTs2M08nZ7Vxqqv3sWatO57FY&#10;/DvCPqc11p1vUjo7b+nu7JXuv6P8S5960Or0TOzbPMI3DvG5rarrBWd3rIyPWnUtZlPj3QyeD6/+&#10;MpwWK+C0QgdOixVkUQGnxYRF6bR2f8w73Xz9EH8g12u2pnNa3en1vRnVpr4Uy8jt8Qe4z0N1WqWl&#10;/N69fFkZL5PxdjudBDMAp8UEOC2wENCGDVrGAICwBAUKAPBI8BUfAh2zAE4rHIHTiijgtIImNKfV&#10;axho13Zd7k9NGbxJp2bG4eCsVu76dduZM9axMY/dPr3T0nfmjUkcnbd0pfuk++4q1w6oh22T7il8&#10;t9ubij5ZRtGBP/8sbtsf868e72ospVvDBjgtVsBphQ6cFivIogJOiwmL0mnt/dQ71TDM78niK/vI&#10;jw86rZ5bzX2Z9aaeK5ahbO/Ok3ioTquigo+O9pqt4WHeaqWTYAbgtJgApwUWAtqwQcsYABCWoEAB&#10;AB4JvuJDoGMWwGmFI3BaEQWcVtA8RKdlsXBGI3ftmu30aavVOqUhzLksTl23TV5t6r1mHGqazWld&#10;quSv1fJiray+Hk4rEoDTCh04LVaQRQWcFhPgtAJh/k6roYE/f54vKuJbWnijkU6CGYDTYgKcFlgI&#10;aMMGLWMAQFiCAgUAeCT4ig+BjlkApxWOwGlFFHBaQfNwndbYGHf1qtdp2WxT2sGc0+zQtNlkVeb+&#10;NNNwy2xO60IZf6WalxtkTY1wWpEAnFbowGmxgiwq4LSYAKcVCPN3Wk1NfHy812mRHxaDY3i0wGkx&#10;AU4LLAS0YYOWMQAgLEGBAgA8EnzFh0DHLIDTCkfgtCIKOK2gCQ+n5bYoTN2XrCO3XYZBq0oFpwUm&#10;gNMKHTgtVpBFBZwWExaL0yL/lZ0Om6i//cDa/zizY2VJ2pme85cnnJba6R6xuxIVxkNifW2OFk5r&#10;kQKnxQQ4LbAQ0IbNyMig2oYgCBJuQYFCEOSRxFd8CHTBxAI4rXAETiuigNMKmr4+vraWT03lk5Lg&#10;tBgCp8UKOK3QgdNiBVlUwGkxYbE4LZ7jXE6HeKDD57SKUk/3nEuacFpal0dkdyUojAfE+poJp5VV&#10;b+q5bBnK8j3ABI2NLnLua2pyGY2ca9I5bRZCcloJCXxhofcmhHBacwGnxQQ4LbBw+PVxEARBEARB&#10;EBK6VGIBnFY4AqcVUcBpBY1Q6G17ZWXxGRn8PfUCpxU6cFqsgNMKHTgtVpBFBZwWExaN0xpHPtoX&#10;/dlrZ7Z/kJt0uOPUhQmnZXZzOpfnnHxs64i2etxp9Wa292W3GDsvmgf8z4kdHS5y+quvd4lEHqs1&#10;oBfP/J1WZyefns7n5fElJbxWSyfBDMBpMQFOCywcfu0bBEEQBEEQhIQulVgApxWOwGlFFHBaQVNV&#10;5b3xYHExX1bG2+2+uTB3WtzlKsewbLS6MmrVv53Z/kFZ5sX+thq6NWyA02IFnFbowGmxgiwq4LSY&#10;sIidVlw8fyDX67ScbrPLPeG06kv0Pbf1HandXWltY21xpr7r9OB7DA66Cwoc1dXOlhYXORXS2Vmp&#10;VtTtaNx/V1ZpcVndnP/9CmdzWkND/J07fHY2n5bGh/cCOByA02ICnBZYOPzaNwiCIAiCIAgJXSqx&#10;AE4rHIHTiijgtILm3Dl+7Vp+eJgOxwlzp+VOLBOVlzelXdn6hxcu7PlktK9Vpwq7/+hwWqyA0wod&#10;OC1WkEUFnBYTFrHTSkjyfly4oo+XG8xm+4TTGhi0agftVTHy6pgRXe2OsdaT9OCpFBQ4Dh60DAwE&#10;9IVaXfrey/3XiyVlQk2H3uHfRp/Nafm4fNl7fu/upkMwA3BaTIDTAguHX/sGQRAEQRAEIaFLJRbA&#10;aYUjcFoRBZxW0DxEp0Ve3WKxJyPDfuWKzW6fw2nVp2nSd4uOlKm2jejE9nGnxXHenLvruljaX1JY&#10;k3Jhy4ofxe/9VC0bMRnC7t5KcFqsgNMKHTgtVpBFBZwWExax00q6wl+q4it6eZHGbLRNOK0Rud2k&#10;cN7dL727b4iV0+obG7w5nF0kuVulqFfb/E9zcFqsgNNiApwWWDj82jcIgiAIgiAICV0qsQBOKxyB&#10;04oo4LSC5iE6ra4uV1WVs6LCG79vyH/QaeVcU+7bPHiuSnNFZVI7x9t/Lrc3p0ucZ4uaslIKLx7Z&#10;8OazCfv/PP4AYQecFivgtEIHTosVZFEBp8WERey0rl3j0xu9TqtLataaJ5yW7zyV++Vo7he9rJyW&#10;1CKrVNTmi0tuDedKzDI6ew84LVbAaTEBTgssHH7tGwRBEARBEISELpVYAKcVjsBpRRRwWkETmtMS&#10;atprlY3pw9mZo3l0amYqKpw3btg7OlyDg+RPoJM+JjstTZesL9+QnKLYekGU3mWoMtqM7vE3hcPF&#10;2138iSLn6YKm/LTCpONwWpEAnFbowGmxgiwq4LSYsLiclk4lTT+7K/nYVye3vHP36AFPah1X1g2n&#10;9dgAp8UEOC2wcPi1bxAEQRAEQRASulRiAZxWOAKnFVHAaQVNaE6rUl5bKC4tlJSWyirp1MzcuGE/&#10;eNCiUk3zCp/stIaKR4q2i4+nytY3Kms01jG3x+1rHVudvMXBH813xuY13c0svH4STisSgNMKHTgt&#10;VpBFBZwWExaX07Jbzf3ttXlXj6/56X+7uu4D17VKz91OOK3HBjgtJsBpgYXDr32DIAiCIAiCkNCl&#10;EgvgtMIROK2IAk4raEJzWlf6U091XBgYGx41zf20z+q05MauBMvwbdfYcH/eyO2vRmPS5F91qWsN&#10;NjitCAdOK3TgtFhBFhVwWkxYXE7LYbeKBzuKUk99+NJ3Lq36vfNqhafU67QsWrN+3GltG9EqnW4P&#10;B6e1KIHTYgKcFlg4/No3CIIgCIIgCAldKrEATiscgdOKKOC0giY0p3VQGLOxdrvTE1BTcg6n1Rlv&#10;Gc51GUd7c0Yy1w7HpMu3DGvrTXY4rQgHTit04LRYQRYVcFpMWFxOy+W0q6TDJeln//A/BBf/9JsJ&#10;p2XVmg0uz/lxp6VwuMmpCk5rMQKnxQQ4LbBw+LVvEARBEARBEBK6VGIBnFY4AqcVUcBpBU04OC2O&#10;cxlF+qZD5sEMzmnuy1fDaYEJ4LRCB06LFWRRAafFhMfDabn1FifHJSqMu0Z1gzaXzuWpPqmoihWP&#10;3L4sKb3h0HS4xqacWwlBOS2tXd9j6L8tKjrfnTT4wEPBabECTosJcFpg4fBr3yBIYLF0DYzWdEja&#10;5dYHNiEIgrCLRFZVW59RXJVZ2V0zoPffej+m9u6e/OKqjOLmu93qPv+tcybEw5HHM3SpxAI4rXAE&#10;TiuigNMKmjBxWmPDutqd5v50MuovMsBpgQngtEIHTosVZFEBp8WEx8Np8QYL2XpZadwzquuxOOUO&#10;d8s1TcsVRW/67aHbeVZRsV3V7HuECYJyWkanSWyW5ooKj7ef6TX4v3PhtFgBp8UEOC2wcPi1bxBk&#10;7shHcy58+9OnnhAIfrK5WO23te/u4f9LMAtPfP+bux1TD0EQBJkmIx2JUauWe0vNBN9/Zd35tA7D&#10;1D3N7Y3Z295Z/h26D2HZD9/Zf75WOXW3mRLi4cjjHLpUYgGcVjgCpxVRwGkFQU8PX1zMZ2fzN2/y&#10;Oh2dHIe50yKv66Ehd0GBIzXVbjA80AiG0wIzA6cVOnBarCCLCjgtJjyuTktUbx6pMjac72+93Gxo&#10;OWYe8J7UJnP3ruPUKWt3t9tk4uZc7rk5t93tyB7N39qwt03bSWfvMbfTIuf3qCi+sZGXyXiXi06C&#10;B4DTYgKcFlg4/No3CDJrjC21GZvf/Hva+J3OafXXnvnJ5Bb0Ayz7qhhOC0GQOSJrj3n3RwLBE999&#10;9bNtp5NPJ6acOrXnreeXkRrynR9HpfWb7+1p7apNeOtpUnSW/fB3W3afTo45HrXy1e97a83Tn8Y0&#10;6u4/4PQJ8XDkMQ9dKrEATiscgdOKKOC0gqCxkb96lS8s5CsreaORTo7D3GlJJJ72dtedO87cXIfR&#10;CKcFggBOK3TgtFhBFhVwWkx4XJ2WossqE1pqTsmbLnbp6naaei77HmGC8nLn2bPWzk63Xs+5A/qw&#10;Fp89mk/Os0JNOx3fY26nlZ/PHznC19byQ0NkoUknwQPAaTEBTgssHH7tGwSZMSpRxuFPf/iEQPDU&#10;r1adOPT+3wimdVozRtZy4BffEwiWr7o56r8JQRBkSiyt2VufJjXmH/amDU3oK9vgUOmGf1gqEPz9&#10;ytR7ZYQWlr/75eG6NtW93cRtJ1Y+T47+q5Xp9ROT0ybEw5HHPXSpxAI4rXAETiuigNMKgro6PinJ&#10;+1Gt2lreZKKT4zB3WmKxp7XV67Ty8uZ2Wu0F+oRVA0fTZLtHde1mh4vj6QFWOK1IBE4rdOC0WEEW&#10;FXBaTIhYpyUUujIyHA0Nru5ul80W0Eto/k6ru5u/c4fPzOTT0/nFYBoeFXBaTIDTAguHX/sGQWaM&#10;vGrzU99/5bOE9A7t+M+CYJyWtSNvt/ezD/9wIEOEr+BCEGT2aHOiXiUF47s7q6Z+tZU6Y+dPJs3P&#10;VFisvZUn/oXMP/FBjHBs0rxfQjwcefxDl0osgNMKR+C0Igo4rSCoq+MvXfI6LfKD2Uwnx3m0Tqu1&#10;QH/hU6/T2jOq67Q43HBakQ2cVujAabGCLCrgtJgQsU6rvd2Vk+Oor3eSH6zWBXZa5M1eXe29vXBy&#10;Mnnt0knwAHBaTIDTAguHX/sGQWaMSl3VJOn1/Rys01L1nX73+wLB9352ur3fbxOCIIh/qNP622/K&#10;uqfMy1K++icy/erpjgHvUJcf/SuBYOkLUbU9U3azDSpbD7yyTCB4ftVNyZT5KQnxcOTxD10qsQBO&#10;KxyB04oo4LSCIDSn1Wvob1S1pA9lpwzedHNz3EFpNqfFcZzL5tT36xv2WwYzyURLvu70J/1H0mT7&#10;RLpui8O3l5f8dv5WE98ucbYOw2lFDnBaoQOnxQqyqIDTYsIidlofv+VMrfY6rTYRr/OeOuG0Fjtw&#10;WkyA0wILh1/7BkECSnBOy9pbe+bVJwSCv157vtv0wFYEQRC/WDuLD3hv//f0J0drJ4qMtVeY8u7T&#10;Twj++tPT7cbxmf7Tv3t6yq0I70dyZR15gGX/83jrzB49xMORxz90qcQCOK1wBE4rooDTCoLaWj4h&#10;gS8p4Rsa5uG0unQ9tcrGjOHctKHM0JyW22PTOrVdhpYY60g+mZjstHqsk5xWtpC/Xs/3yJ1dIjit&#10;yAFOK3TgtFhBFhVwWkxYxE5r1dvOzHpPaQffMMRrvLftvaYyHRDpO8wOkd2l7LbJ2yzVJ+RNF+C0&#10;Fg1wWkyA0wILh1/7BkECSnBOS5H2zU8EgqXP76zs9N+EIAgyXVQjKRv/4zterfX7zakd7Spjc8XV&#10;VT/+W8ET/7Hu5gD9wKiibtvfPzFDIfK7S+F0CfFwJAJCl0osgNMKR+C0Igo4rSAoLOT37/c2vMRi&#10;3jFJHQXmtMpkVWlDWZXymlplg4eb40U7i9Py2LS62h3GrgQ6nsVpxRTxe7J4jnc6bHBakQOcVujA&#10;abGCLCrgtJiwiJ1W1Cqn3eYpaveej1rFZGuLyX5Hb72lMaepzQaF0yByFO8SVx5ph9NaLMBpMQFO&#10;Cywcfu0bBAkowTitgfaU3/61QPDEigO1Wr9NCIIgM0Y+lBb96Q+fIKVm2Q/+Zfl3BYLv/MvnR4pH&#10;qdDy7jBLIZrpG7kmJcTDkQgIXSqxAE4rHIHTiijgtIIgL4/fvZuvqeHJu2NqV/FROS2Pi3OY3M15&#10;ugtfDB3PlM/ktOxWc/GNuIwLUXs/+dcbp76lW8MMOC1WwGmFDpwWK8iiAk6LCY+T0+qxOBuM9qsq&#10;U4LCOKZxGmWOwm2i8oNtcFqLBTgtJsBpgYXDr32DIAElCKelzY9+g+z6V++mVKv8NiEIgswSa19/&#10;9YF3fkQKyDjLfvjOvtOlATotU03ix2TbfJ1WAIcjERC6VGIBnFY4AqcVUcBpBUFqKr92LS8U0uEk&#10;HpXTMiudw+XGxmzt7UuK89XqmZzWmE61+Xd/f3Dtf9QWXu8VVtKtYQacFivgtEIHTosVZFEBp8WE&#10;x8lp+dg9qls7oLZ7OKfVk/HnocJvmuG0FgtwWkyA0wILh1/7BkECSuBOa6ho3bNPCAQvrcuW+m9C&#10;EASZMYaarEO/fPoJwRMvvXMoJ+du7oF1v/ouqTqCH/16X0mN3OrdZ7ZCpMuP/tUcUirEw5EICF0q&#10;sQBOKxyB04oo4LSCIPyclknpHLo71pitzbusPF+jmdFpaZUbf/Pc/jX/3nDnZn9bDd0aZsBpsQJO&#10;K3TgtFhBFhVwWkxYbE7LoZaNlt668ME//r8vRq22GA3O/Jb5Oa2BAXdVlbOiwhuTKaCXEDnbHm+P&#10;I6daiVnmcN8/J8JpsQJOiwlwWmDh8GvfIEhACdRpGasTP/0rsuO/nsiXjfegEQRB5o65OS9q+RMC&#10;wdMfHahQ0EmVtjL7+K+fJrN/96vTbd5Pa81WiAL4QqwQD0ciIHSpxAI4rXAETiuigNMKgvBzWka5&#10;s7/I0JilLUxRXaib0WkZNIrPfvHknj/9pK2mYKS3hW4NM+C0WAGnFTpwWqwgiwo4LSYsOqelVUoq&#10;cpJWvfxfLkatVktHrFm183NaJhNHFno5OY74eJtGE9B6T2yWNKpbckYLUgZuqm0aOgunxQ44LSbA&#10;aYGFw699gyABJUCnJWvc86/LBILv/zaxb8BvE4IgyEyR1m77x6UCwb9vyPP7fKe5+ebmp0nteXZr&#10;ypBlUNUT8+b3SIV5J3lo6m4kkivrnhcIvvfL8z0PbLqXEA9HIiB0qcQCOK1wBE4rooDTCgI4rYUE&#10;TosVcFqhA6fFCrKogNNiwuJyWh6322zUC6vydn34UsL+P9cXp8ku3prdaRV9K9Q3HjD1XuVcNs5z&#10;/99ot3MmE5eZaT91yqpSBbTeU9nUvYb+jOHc891JCquSzgbitMhyqKODT0nh4+J4nY5OggeA02IC&#10;nBZYOPzaNwgSUAJyWpbW7K3j3efNV/rND2xFEASZIcKkX5LS8Tffpow+8PnO0eJ1f0O2fXy6wzSo&#10;lqV89U8CwdIXomp7/HajVuzfNherpsxPSYiHI49/6FKJBXBa4QicVkQBpxUEcFoLCZwWK+C0QgdO&#10;ixVkUQGnxYTF5bR8iAfak49tSDz4l3O7/tSy+8gsTitz7XDx1rYx4Qlz3w2PVc05THSne6Sl2Q8e&#10;tCgUAa33zC6z2qZJHcw4KIyRmKV0NhCnZTCQVRGfkMDv3cur1XQSPACcFhPgtMDC4de+QZCAEojT&#10;UvWdfvf7AsHS53dWdvptQhAEmSU+p/XXa893m/w3dae/+9cTTstUn7zWe3fTfzySI51sv6ydxQee&#10;J/P/fXeaaJa7noZ4OPL4hy6VWACnFY7AaUUUcFpB8BCdVmOj68YNe3Oza3DQ7XBMNII5t03jGhse&#10;E8aaB9LJWD9qb0vVlN5UX89RXWnVXVIYR+wu365e4LQiEjit0IHTYgVZVMBpMSECnFaHsf2cZeCm&#10;2yTx2Pw/I/WQnJbdzpvN/Nmz/KZNvPL+B7yAH3BaTIDTAguHX/sGQQLK3E7L2lt54l/ILk+8c6TR&#10;8MBWBEGQmSOq3PwPSwWC7/00qrxZPskqySUZUb/5jkDwnf+ML1WOz/TnrXrW+w1bvzxc16by7Wbt&#10;66/a8+bfkcNfPd7i/dotX3qKNr/+wl89/9mpRh2dIQn8cCQiQ5dKLIDTCkfgtCIKOK0geIhOKz/f&#10;cfCgZXDQTcc+OM6p73No2kw9V6yiQjKh6bfVnVNm31CevaO60Wso0FkUjkmHwGlFJHBaoQOnxQqy&#10;qIDTYsLj77S2dZq6LlkGM12GQY/V/2T6kJyWjxMnvOd6uZwOwQPAaTEBTgssHH7tGwSZMaqBxI0f&#10;/fp3f/Dm7Z//4AmBQLDsB6+u8M28tbO4ecr+0pSvXiJ7/LdVWU20U4wgCBJgTA1Zu5b7iszrn28+&#10;nnQ68VrM8X2fvv7Cd8jc0x8fqZ2w6Yaa1M0/JJPePdd/uXPf5m/W/+JHywSCJ556J6FYfN+H9RXv&#10;+653t6d/ndg/MRn44Uhkhi6VWACnFY7AaUUUcFoBYbF4f2U7PZ3ftYvv7qaTkwjEad0YyjjWfrrX&#10;0C81yzl+jt5ugE5L3mop3CqOvyzb2qrOl5ulDpfNM+mRx51Wd+Pd5rKs7e//06lv3lVJh8a0Yfq7&#10;53BarIDTCh04LVaQRQWcFhMeY6flcXF9+YbujJH6g8e7k5PhtMIfOC0mwGmBhcOvfYMgM0YhPPBv&#10;f+vt/U7Hdz5Ib5i8c3/Wyr8WCJ54fVup8v4kgiBIoDE0lF7fsvLfx0XUPZ544RcbziQ3+n3HlaEm&#10;7/yqV79P9yE89erK6Ly7I1O+xq+/Men1p56YrigFdDgSmaFLJRbAaYUjcFoRBZxWQOj1/MAAf+sW&#10;f/Qo399PJycRiNO62Htle+M+qVludc1dRgN0WuIGc+ba4ZgE6doBdanB6tvrPuNOq/TW+YKU2ANr&#10;f5Zw4M92q9npCFNdBKfFCjit0IHTYgVZVMBpMeExdlqchzdKnfJmedZ7+6r3XoTTCn/gtJgApwUW&#10;Dr/2DYIgCIKETax9I5KajuHxjLZILA/sMBFTe8/IrLuRh5I2jjzwBV00cx6ORGLoUokFcFrhCJxW&#10;RAGnFRCNjXxsLF9YyPf08EYjnZxEIE7rbHfiprqdSqt6zhsPEhg6rdtXjmRd3Hd4/S8vH/nC43Fz&#10;4fp+gdNiBZxW6MBpsYIsKuC0mLAYndaYTtlWU3Dz/O5tf3yx4Juv9acyHXfb+V45b3GQrftE+s8H&#10;NSa3x+nhXDZO26dM+c/dpZvOh+60LC6Lxq69Me60RCbJxAsvUKd17hy/cSM/MuL9iDZetNMBp8UE&#10;OC2wcPi1bxAEQRAEQRASulRiAZxWOAKnFVHAaQXE3bv85s38nTteoeVy0clJBOK0znRd3Fi7XW3T&#10;0PGsMHRa2YkHbp3ffeSL15OPbaDzYQmcFivgtEIHTosVZFEBp8WExei0rOYxUX9b9qVDG958NnPT&#10;euX5TFthM984zBu9Ff6ASP/loMbo8vg+qqUfUiX/+67iDedYOC2r1q67MZTpc1oTv0cSqNOKj/ee&#10;8YeGvGd8vGinA06LCXBaYOHwa98gCIIgCIIgJHSpxAI4rXAETiuigNMKiEXntMjPahOfWMnH3YHT&#10;ijTgtEIHTosVZFEBp8WExei0OI/H5bQXpZ7604+XJG/4aCQ5w5xZzee38RoT2ZqpsVxWmqrGbPUm&#10;O1un5XVXnPvWcM7+lmPd+j69Y8yntQJ1WjKZ927D58977zZst9NJMAk4LSbAaYGFw699gyAIgiAI&#10;gpDQpRIL4LTCETitiAJOKyAWndPSmnnFGH+5ij93F04r0oDTCh04LVaQRQWcFhMWo9PyUZx2ZuXy&#10;/+XyhpXD1zJMtyr5HKH3Vy54vkBnTVObSwzW8jEbW6flI2M4d3/LsU5dr9auD85pmUy8TscfO8Zv&#10;3crjZDQdcFpMgNMCC4df+wZBEARBEAQhoUslFsBphSNwWhEFnFZAhIvT8lhFhVZRsU1a6dC0kYkZ&#10;ndagiu+Q8lkt/M1GOK1IA04rdOC0WEEWFXBaTIhwp0XOhs3Nrjt3nIWF3pcSnZ0VOK2FA06LCXBa&#10;YOHwa98gCIIgCIIgJHSpxAI4rXAETiuigNMKiHBxWm7LcK51JN+uqHNou8jEbE6rXcJnt/C3Gm+e&#10;23Xj9NbYTb+7fnIL3RqWwGmxAk4rdOC0WEEWFXBaTIgIp/Xq7uIN5136AbdF6Tt2guFhd2urq7jY&#10;kZcHp/XogdNiApwWWDj82jcIgiAIgiAICV0qsQBOKxyB04oo4LQCIjycFudx6Wp3GIQxdDyX03Kl&#10;1zpTKtf/5/e2rPhRd3P5cE8L3RqWwGmxAk4rdOC0WEEWFXBaTHjsnZZhRJvyy5N3Nl22K+pdY0O+&#10;YycQidydna7CQkd2tsNuh9N6xMBpMQFOCywcfu0bBEEQBEEQhIQulVgApxWOwGlFFHBaARGa07K6&#10;bUan8WJP8u6maK1dR2dnhuO8TuvQodmclsfNOUzu0RpT3ibRyauyaZ2WM63GmVK59mfLvv7t/9Xf&#10;XisaaKdbwxI4LVbAaYUOnBYryKICTosJi9dplWVdXPuz/1/Slx90nEvUp96Z2WnpU39zqXTLdauo&#10;xDn+QeTJzMNp5YtLTnZcaNa0jZhELo/3xB2o0zKbyQuXP36c37aNt1jIyYnOg3vAaTEBTgssBCP3&#10;8OvgIAiChENQoBAEeSTxFR8CXTCxAE4rHIHTiijgtAIiNKfVomnNGc0vkZbflVVZXXPYGvJyJn9C&#10;fr7jyBHL0NCMTsuqc/cXjfXmGTpv6a5Uaqd1Wo4b1far5e+98P/486v/u0YhMmjD+k0Np8UKOK3Q&#10;gdNiBVlUwGkxYfE6ra6GOxf2fJz4+XtXPnh76ESS94se1UYy7+e0xqTOrHXD5fuqyGnOPJjhO3aC&#10;eTitUZO4TduZPpSV1JdicprJTKBOi5yDHQ7+5El+506e7LkYlMNDBk6LCXBaYCGgDRumLRsAAGAF&#10;ChQA4JHgKz4EOmYBnFY4AqcVUcBpzQHHedtbpaX8N994zZbZPA+nVa2ovzaQVimvbVK32t12OjsD&#10;RiMnlXpKShyXL9skkimv7clOy6x2dd7SdWTr2wr01+p1Xw1pKsYmeSA4rQgGTit04LRYQRYVcFpM&#10;WLxOq09YdfX4V4lfrzy38ld90ef4KzW83NvgXminpbKqh42jVwfSTnVeMDq9Fi1Qp+V2e0/0p07x&#10;u3aRRZL3PoRgKnBaTIDTAgsBbdigZQwACEtQoAAAjwRf8SHQMQvgtMIROK2IAk5rDpxO72eziov5&#10;HTv4ykrebvd+kOoBZndamSO397Uc7dB16+59q8cs9PS4MzLstbVO8oPZPKVzN9lpjUkcVbGKmhRN&#10;fasxvXcsWqxvMk2yZXBaEQycVujAabGCLCrgtJiweJ2WdKjrbsaFi/vW7PzwJeHX+/g9Wfywmswv&#10;tNPycarzwsba7eTkS34O1Gn5iIvj9+zhR0f58F4PPxLgtJgApwUWAtqwQcsYABCWoEABAB4JvuJD&#10;oGMWwGmFI3BaEQWc1hzY7bxGwxcV8bt38zU13t/dnq4t+6icVvk1dXGTIa3XcFY+1m52+HbzAqcV&#10;wcBphQ6cFivIogJOiwmPn9MqM9huay05Oku+3kJeGiaFs+AbUdXhalnhVkPHTd+xE8BphRVwWkyA&#10;0wILAW3YoGUMAAhLUKAAAI8EX/Eh0DEL4LTCETitiAJOaw4sFp48PwUF/P79fGMjnXyAR+W0CpNV&#10;V2u1qb2GWxrzgG1SoxNOK4KB0wodOC1WkEUFnBYTHj+n1WyyV43ZrqlMqWrvl11ZNK6Ko/L6k7X9&#10;yZuUNTfGD70PnFZYAafFBDgtsBDQhg1axgCAsAQFCgDwSPAVHwIdswBOKxyB04oo4LTmIDSnxfGc&#10;h/Nkjtze33KsU9djcBgeptMyXi4ei8/78KXvrH/tezqVZEwXQBfv0QGnxQo4rdCB02IFWVTAaTHh&#10;8XNacodbZHcdluiPSb39bovWVXlc0XBGOHTzuLIu02WWeRzeL8HyIZF4yDkxP99Bzo8PyWmVlPCZ&#10;md6zP/kBTAVOiwlwWmAhoA0btIwBAGEJChQA4JHgKz4EOmYBnFY4AqcVUcBpzUFoTsvDedyc2+e0&#10;unQ9Y46xh+m0NOezVCfTVr38X7/69XN6tcyo97YRwxY4LVbAaYUOnBYryKICTosJj5/T8vHlkOar&#10;IQ35waJ1kZNa44Xukbzryvo8u7LJZZb69iHIZJ7+fvft24709IfltMRifnCQj43lT5ygM+AecFpM&#10;gNMCCwFt2KBlDAAIS1CgAACPBF/xIdAxC+C0whE4rYgCTmsOQnNaNrd9zGm8OZxzUBgzODbs9Dg5&#10;fo5mHEOnVfrxurzfvX/0yzfP7vjQYbM4HWEtiuC0WAGnFTpwWqwgiwo4LSZEiNNqiu8TFeeqGgps&#10;kjLX2LBvH4LFwo2NcSkp9rg48mp6KE7LbOaNRn7HDm/AVOC0mACnBRYC2rBByxgAEJagQAEAHgm+&#10;4kOgYxbAaYUjcFoRBZzWHITmtMwui8qmSRvKOiSMFZkCep4ZOq0rr/zbmR/98FrMpowLUXQ+jIHT&#10;YgWcVujAabGCLCrgtJgQKU7r4oC4tFjVWGQdLXQa/N96iYm2gwctFstDcVo+vvqK//JL+jO4B5wW&#10;E+C0wEJAGzZoGYP54LHplTKZxuSa5TxL9pH0ChsbG5s7h2R6G/owIDhQoEAQuExq0Xi9EfbJTC46&#10;GTicTS8eP7xxvFzhSjSy8RUfAh2zAE4rHIHTiijgtObgoTutujrnyZPW5maX2cy53XSS4Laq3Wb5&#10;WOtJU89lMpzDadUP80WdV377+pn/+J9wWpEGnFbowGmxgiwq4LSYAKdFmIfTyhnNj++5LNS0d+v7&#10;vHcDhtNiAZwWE+C0wEJAGzZoGYNgcSmF13e8/swSgeDl6EYTnZyC2zRYELP6Z88IJvHMG1/HV8tm&#10;c2AATAEFKnJxC2OeJxVmZn6wr2Zikc8ZerOjV764jG4iLHlpZXROr2lSg2wWuLHB/NjVrzxLj/Wy&#10;5JnXNsXXSIM3Y+AxwVd8CHTMAjitcAROK6KA05qDh+60KiudBw9ahEL/s63LJHGNjRg7L5j7U8lw&#10;DqdV0cdnCa/84Tdn3vw3OK1IA04rdOC0WEEWFXBaTIDTIszDaZXKKtKGMisVdbXKRjgtVsBpMQFO&#10;CywEtGGDljEIAqe+93b0ih/Rxu/0TotzDqZ8+OwSgeC51z4/lpSWnp5+49Khj170NqiffCWqQocl&#10;HggMFKjIxd0d//MnfVVmep7cUe67TRGnF8a+7a0uS15ZffxSWvqNpNOb3/bWnyXPrk4fnVuiWwZT&#10;1nh11jOvfx5DDk9PT0s8tPKl8Qd8LapajXIVmfiKD4GOWQCnFY7AaUUUcFpz0N3NHz/OZ2fz/f38&#10;zL2bh+C0bNIKm/iOTXLXLq/jPLx2wJ6/WXT5rHRblzpdZpI53Gb3pDfClRo+Ou/Klk/ObHoXTivS&#10;gNMKHTgtVpBFBZwWE+C0CPNwWndllelDWZWK2hplA5wWK+C0mACnBRYC2rBByxgECKdsOLPGq6ae&#10;eWNTwrF13obztE5LU77txwLB0uVR1WP3T8LusZqDy8kRSzfkawP78ASIeFCgwANYeuPfXSJY8tym&#10;Yq23vHAWYeyrpCgtfe9Mu+FeveFc0uzPnyOzL20qUc5xJTBWts2758+iasYfzwenrYn6mbdcrc/X&#10;0ikQWfiKD4GOWQCnFY7AaUUUcFpz0NrK79zJZ2XxajVvtdLJB3gYTktUbB3Jt8trHKoWzsNr+u25&#10;G0Yvxkk39qpvKk1jbo9jcr/4YgW/J+vKjtVndnwApxVpwGmFDpwWK8iiAk6LCXBaBDitMAFOiwlw&#10;WmAhoA0btIxBgLgao5957rVNV2plFs778wxOi9407IFNsxwCwHSgQAF/LNV7f0DKy8+jG32rhbHG&#10;6Fe9Bj263jI+vod9MOk9r+panT271PKWK1KWnolunNpRo+XqgXkQIfiKD4GOWQCnFY7AaUUUcFpz&#10;UF/P/+UvfEYGP2s3dianpXMYRkziW8O5JzvOS8wyOjsrATotda8ta93w2ZPivwyob2l8H9K+j+d8&#10;qXtHesI3H57YsuLmuT15ycfphjAGTosVcFqhA6fFCrKogNNiwuJ1WvLR3uq85EsH/7Jz5fKmixec&#10;5Z1ccQdf2MGb7WRrltZMTmHFemvJsHlOp3Xtmj021qrVeqzWQF9LoTqtLVv4TZtIVSXrTjoD4LQY&#10;AacFFgLasEHLGAQIZxIPa+hl59xO68d7a6a+nc3l27wf7fpD0pD3nA7AnKBAgak4pelrlgoES95M&#10;GqRtXVH6+6QSvfB1yf3fgfPh6Y33ftJq4haFM0Cd1lNRNfbJu3Hm8h3ecvVG0hAuSSMSX/Eh0DEL&#10;4LTCETitiAJOaw7q6/m1a71Oa1Zmclpqm6Z3bDBzJO981yWZRU5nZyVYp7V23GnRne7hOlvi3JZ6&#10;4es/Hv/6rezEQ0Wpp+mGMAZOixVwWqEDp8UKsqiA02LC4nVaClF/XVFqUvRnO1cub0g4b6vs8OS3&#10;8jlC3uTtf+XpLDla822dtWDYXHNK2Zw4MFpcpKyf3mmlpdnPnLEqFB7DxJ1I5iJUp7V1K//tt95P&#10;aeOsNAk4LSbAaYGFgDZs0DIG82C2D10ZGqN/7v0ymw+Tey0TvRfbaPr6ZwWCpR+mS7HEA4GBAgWm&#10;4OyMf+MpgeAHq7MltIpw/UlvPDl9IdLmr19KatSqdNmsn7Sy1EcvJ/s9/+GVzvs3d3ANpa9+QSB4&#10;7sP0UW/FbZgAAP/0SURBVJSryMRXfAh0zAI4rXAETiuigNOag9CcVq6ocGPt9mZ1Kx0HABOnJdl2&#10;dvCdbZ//ZNlH/7JksfSR4bRYAacVOnBarCCLCjgtJixep+WjMOXEt+8+nxq9sSrlguFMNh9bxOu8&#10;NxTpsjiEZsdp2djl0TFxvbk/f7Rqf0bP9ZxpnZbdzlmt3PnztpMnZ7wVsB+hOq3MTD49nb9zh6+t&#10;pTMATosRcFpgIaANG7SMwTyY9UaCnKp0xytPerXWiuj8wTHOpelI++aVJYIlr+wpluFDWiBQUKDA&#10;JDhLzb4fkKqz/HDjffvk+5zWk28k9ftfOtIa9fMYoX/7ayouVVkUqU4CwY+85crkduna0zb9fIng&#10;yVe2F8pcuCCNUHzFh0DHLIDTCkfgtCIKOK0Z4ThyEc/X1fHr13u/T2tWHqbTsitbnGaPstN6++vR&#10;C+ckcFrADzit0IHTYgVZVMBpMeGxd1pXxEZFu3WwRFq+O68zOdcymOnUdfuOnWAeTqte1VQovlMo&#10;KSUhy0U4LSbAaTEBTgssBLRhg5YxmAezOi1S+12yyrhVP/Y2ipc8//JPnhUInnz586RGFYQWCAIU&#10;KHAfbjT9w+cEgqfeiO+cdHlj6Yx7w1tmXj8lNLnpnBePTZLxuffugTPVqMnYZdVnV724zPs4L/zk&#10;J88sESx59fOkBhWEVgTjKz4EOmYBnFY4AqcVUcBpzYjDQZ4dvqKC37OHLymhkzPwMJ2WRdwkrjMP&#10;lRqbLqlSb6vgtIAfcFqhA6fFCrKogNNiwmPvtK6pvFenyi5Lxpr+2qOF+vo9Nknp+KH3mYfTcnlc&#10;To/zkDD2m/o9bq/SgtNiAJwWE+C0wEJAGzZoGYN5MIfTIjh1wviVz3qtlpclL62MviWE0wLBgAIF&#10;7sE5O8+8SirJ0jXp0ilXN5wsa423zix55rWv49KLaxrryvNTL+xZ+SKtPYE4LVLQNML4T571HUEe&#10;68WPotNb4LQiGV/xIdAxC+C0whE4rYgCTmtGrFa+v5+/e5c/dsxrtmaFidOyWjm53FNZ6UxMtPX1&#10;Tf6dFC8TTss03Nh5S9edpe8vMmRX6/ydltnO6y2SfQmDa/Z//vLfwGlFIHBaoQOnxQqyqIDTYkIE&#10;Oa0/D3idVt1um5iB03JzbhfnOiiM2VK32wWnxQg4LSbAaYGFgDZs0DIG82B2p+WSlEX/4Vlva3jN&#10;6eImYUn81689520VP/thbLV01i+3AeA+KFDgHprybT8mFeW5bWUPrITcps7UTb4KM8EzP1u9f8t7&#10;3k9e/SFpaHaVzrlkpdErfiQQLHtx1eliYVNJ/KbXnvFKsmffP1WNe6VGKr7iQ6BjFsBphSNwWhEF&#10;nNaM6HR8URGfl8ffusV3dNDJGWDitAYH3Skp9ooK5/Cw22j0b/5OOC1dV33m2uHKY3Iy2WCy+zut&#10;bilf0StJuDV46vLnrz4JpxWBwGmFDpwWK8iiAk6LCRHitFTdVnKCqz1apKvdYRX7f0J6Hk7Lx76W&#10;o+RcDKfFCjgtJsBpgYWANmzQMgbzYBanxamro15bIljy7MrEjnt3A+Nso+WxH3o/BrH0w6QB7zkd&#10;gDlBgQI+OGn6h0tJ+fhNXOcMX47lMsl6Wxt9CAfUNg9vr9n7FCk4G/K1/r//PRlOVxHl/fK/51fG&#10;t5ro1afHJrob+/7z3nL1zpUBJ65JIxFf8SHQMQvgtMIROK2IAk5rRh660+rtdV+8aKuocCqVHqt1&#10;bqdFXvf1Rvu6AXXGZKfVJuaLOyWXMwcvXPv8Z3BakQicVujAabGCLCrgtJiw6J3W9ZNb33vhevRX&#10;lVfPGeKyJpzWsN3Va3UelugTFEYyhNNaFMBpMQFOCywEtGGDljGYBzM6Lc4hjH2JbFl+sGZsaiuZ&#10;U5ZsIlum/aQFANOAAgXGMXfG/WZciKdLA75A5IaSvF+09bP43tkawCZhzGvkgZdHVY9NfWROW7zp&#10;uSUCwY+3lWvoFIgkfMWHQMcsgNMKR+C0Igo4rRl56E6rvd117Ji1ooK8tjn3A7964ue0Ko7JXRxX&#10;b7SvH9Rkaif9Zlz9EJ/ZLLmeO3jt5uf/8V04rQgETit04LRYQRYVcFpMWOxOqyj11Pb3//H6oQ3l&#10;V+L0k5yW3uWRO9xbR7SxUm/XG05rUQCnxQQ4LbAQ0IYNWsZgHszotJyilA/Jhie3lT/weQrOXL7j&#10;SbLt/XQZnQFgNlCggJexsm1evfTSphJlwNeHjtGUj5YIlr4U0+KgM9PBDaeseEogWL6tXEtn7qMt&#10;37ZcIHjm/XQRnQCRhK/4EOiYBXBa4QicVkQBpzUjoTkth8dpdJpui4p2Nx1q03bS2VkJymndPiyt&#10;MdoK9dbLSlOTadJNgeG0Ih44rdCB02IFWVTAaTFhsTut9trCG6e3xn/74am//Fp8IGHCadk8nM7l&#10;+WpIEy322pEFclpnuxIOCWPlFqXCrArOaZWXe4XWjRt8fj6dAXBajIDTAgsBbdigZQzmwVxOa+nq&#10;7Afazy5l9nrv/cPgtEBgoEABUlKk6Wu8dWP54UZLoJeHnKpo84tLBUveje+d9U6n1Gn9YHW2xP+h&#10;OUn26h/AaUUsvuJDoGMWwGmFI3BaEQWc1oyE5rRMTrPELMsTFR9vj+vW99HZWQnKaV0/KI6VGm6o&#10;zT1Wp8o5aW84rYgHTit04LRYQRYVcFpMWOxOSyMb7RNWxaz91afP/y/dWw5POC2C1cOtHVDvFenI&#10;zwvktNKGMhN7r7ZpOzs13cE5rc5OvqWFP3OGT0mhMwBOixFwWmAhoA0btIzBPJj53oOWxsPLyZYl&#10;b8c0qF10ksC5dLUxrz8lEDz1ZlIfOjIgEFCgAO9sj3t12Sx1g7MZNKZJleb+t2E9+Wp07eQ7CnLq&#10;sui3X1z64hdpgxOiy9AY/XNvuXo9tkE3+aLJqWuIfX0J2fBe0uCk3wgHEYOv+BDomAVwWuEInFZE&#10;Aac1I2IxHxPj/e3s3l5eraaTM/Cg01LbtK3ajnxxyeW+60PGgOrm7E7L1H3J2HHBrhHr+0W5G0bT&#10;jkngtMC0wGmFDpwWK8iiAk6LCY+J0/r8zU+X/6/dW4/xJ0t4qZ4323luitMyiBw1pxRNZ0p6Ln6t&#10;birwHTsBeRGR82N8vO30aavLxZHQDXNRo6gvlVbkjBQUjJYE57R0Op6sh7dt864HwD3gtJgApwUW&#10;AtqwQcsYBAgnzt/xyfs+3nvthSUCgWDZC6+965tYGV3uPTd7d5OX7fiFd+OSF9/eGB2fkpaefi0+&#10;esPbLywjU8+uvNJrwxoPBAQKVMTjGSvf+Zy30mzM1z7Q8/Li1uZvWLrkhdfXbTsUTTi0d+OK8dL0&#10;5Mufp/mVGirip370ilOV7njFe0vUJS+s2Bh9ISU9PT3lQjR9kOdXJnWi0xSZ+IoPgY5ZAKcVjsBp&#10;RRRwWjMyMMBv3MhfvsxbLOQFRydn4EGnJbPIKxW1BeI7GcO5YrOUzs7K7E7L0HJM33jIbrDoh435&#10;m0W3TkjhtMC0wGmFDpwWK8iiAk6LCY+J0/rqrU9/8tfdO2L403f4EQ2vNfMcN9lpmVXOrkxda8Kd&#10;ut2fi0tv+46dwOnkyOsoIcF25oyVnCjJz3TDXPTq+9u1XZd6rl3tTQvOaRHsdn7tWn73bjoEcFqM&#10;gNMCCwFt2KBlDALE3R3/c2/zd1qWrMq+f750KYXph1e/8izdNs6SF97ZGl86ZJq2MQ3ANKBARTyK&#10;/PU/8n7iKqZppnsIekR5O95+0WugKEueee2L2Ox23QO/zeYZuvbuM0sES96MEU5eTXEuVUt69JpX&#10;yKb7LHvh7a3xdwZMuB6NVHzFh0DHLIDTCkfgtCIKOK0Z6evjP/uMv3SJd7v5uV5jDzotkVlSLC0r&#10;FN/JFxXLzHI6OwMc5/1D2tpcMTHWqiqnwzGd02o6pKuL0g5a5W2miiOyvCQlnBaYFjit0IHTYgVZ&#10;VMBpMeExcVob3/r0X5d274zh4+7wQ2peY/JzWhaNqy9f35ZUXrNjy2hRLucyc5779x4hryByNk5O&#10;tiUk2LRaj14Pp/VogNNiApwWWAhowwYtY7BQuExqucyHXI9PZ4FgQYECgeGx6ZW01Kin3IhwKpzL&#10;pJlxOylX9CFQrgCcVsQApxVRwGnNSF+ft42VmEiHs/Kg0xo1iQskdwrFpUXiUrlljncTx/Eul9dp&#10;xcZSp/Xgi1rfeFBXu0fZaZU0mmtOKQqvq+C0wLTAaYUOnBYryKICTosJj4/TenmS01JP47T6iwzt&#10;Vyqrt28bLcz1OAycx+F7hAlSUuyXLtkUCg9ZANKpuYDTYgucFhPgtMBCQBs2aBkDAMISFCgAwCPB&#10;V3wIdMwCOK1wBE4rooDTmpHQnFadqmlX06E70nKT0+Sa9Gvm0+JwcEqlp7HRlZhoa2lxTdv4hdMC&#10;AQKnFTpwWqwgiwo4LSY8xk7LyXE3NeYMrblYb60cMfcXGbozRoQXq0eL8ky9V536fvoQ95iH01JZ&#10;NXKL8ojw1Im2c3BaoQOnxQQ4LbAQ0IYNWsYAgLAEBQoA8EjwFR8CHbMATiscgdOKKOC0ZiQ0p1Up&#10;r91Yu71UWkHHs2K3c1Kpp6HBdfmyrbV1egEGpwUCBE4rdOC0WEEWFXBaTHiMnZaL40oM1kK9NV1t&#10;Lhwy9RcZerJlbcldo0V5Y22nHdoO+hD3mIfT0tn1Gpv2YEvMMWEcnFbowGkxAU4LLAS0YYOWMQAg&#10;LEGBAgA8EnzFh0DHLAhXpyUbNEh6bqYkXbt0Po5w5lzc1dyU3DKlWqfW6gwGrWSgs6M8N/tGMtl4&#10;JS3/Rn59v0imNhj0vsOlfeqRzpSkC8mJ44efT4hLzrl9t16u0ioVCrVcVHMnJ+Ny3MWLV+IuXG/q&#10;HuyVKHV6euhMDHS3NVUWd3T3dg8rJL1Niu7qSwkXzp7x/e0uXM2ry61opbuGDJxWRAGnNSOL1GmV&#10;dvOJlZfe/83+X/6PnPgDBSkneDitCANOK3TgtFhBFhVwWkxY7E7L43G7XM78qzExG3+b+vF72e9/&#10;YMqp5Sv7ebd3CWfnOJHd9eWg5miHdiGcFue1MNzm2l076vcH7bTcbr6xka+q4i9e5PPz6WRkA6fF&#10;BDgtsBDQhg1axgCAsAQFCgDwSPAVHwIdsyBcnZa0zyDquHbp/MWzJ2MJJ0/FJmUmZ91RqHUqjVav&#10;U432CpuLb95MTiAbE6/npuTW9o1OclqSbtVQW+K5UxfPnvIefvp87KWM7Du1MpVWLpMqxYPl+beu&#10;x8ecORMfczqppq23fViqnctp9XY0197JFbZ3tQ/KRJ118va7Z+NOHz9+PDY25sSp0xczym+VNGh1&#10;Bt0cDxMQcFoRBZzW9HAc39vL/+Uv/KVLdGZWQnRaNhsnkXid1pUr0zktzk1iaIrW1e+Tt1nE9aa6&#10;M8qiGz6nZfJ3Wne6+IvlF975z50/++8FV47fzYin82EPnBYr4LRCB06LFWRRAafFhMXutLxOieOK&#10;Uk+f3PLO1Y/fSX/vHeOtSr60x+e0yP+kDve6AXV0u2YhnJaPTbU7ttfvC9ppkUVmeztfX8/HxfFZ&#10;WXQysiH/KeG0QgdOCywEtGGDljEAICxBgQIAPBJ8xYdAxywIU6el7SjUNKat/ubwO18cqCJU11Q1&#10;djS392l1eulIT0fF9ZRL59Z9tf9CYgrZ2NDS2dI5JFNqdPRog6Ylc7Qm7d31Ueu2x3gPr6mramzv&#10;6B3QaJVNxTdvHv7q6PGTW2JTzp/Yn3Lymy92nvpk6/khqUqupYdPS2F6Ysy3H19Oy06r6BVmnehL&#10;3/nRtrNvbbpQdTe3+PaNDR/8ZtvGL65UyYrblfSAEIDTiijgtKbB5eKlUr6piY+K4jMz6eSshOi0&#10;xsa4lhZXdbWzoMAxMDBJUI1jGckz9V5zaNrtqu6i7eKKIzKLxtWnsh8U61NUplG7S++a9Ba40cDv&#10;yTr36W+2v/9PhddPlmcF9DmzcABOixVwWqEDp8UKsqiA02LCYndaPopvxJ365t3kYxtunN5q3JdK&#10;zla8w/trHOHutDo7+YYG/tSpAJcEjz1wWkyA0wILAW3YoGUMAAhLUKAAAI8EX/Eh0DELwtRpqdsK&#10;VPWpq7898s6XB2tr6+rq6uuFPW3dA1qdVjTQ0ZB/MTnh7FfbT1y6eotsbWnvae8ZkavuOy11c8ZI&#10;deq7n+/7bEes9/CGpnphd3f/gFYjrcu/kRz1ZczJs3svZicnnsi+tG/D9uOffB3bI1KKVPRwgl6v&#10;02pUCpl0eLB/aHBwYHD45uUz0Zs/unTjvtP6eGf877691FBTUlGc9e3Hv92z+cvEcklBi1SrVijk&#10;0pHR0ZHhoeHBgaGhkcFhkUQilsvE3ofqHxiRyEVSBf2TpgNOK6KA05oGh8P7Ia2aGj4mhi8ooJOz&#10;EqLT0um4qipnZaWzosI5OvqA0xrONfVccWq77Oq+wm9F5dEyq97dp7FHiXTXVCapwz02/nvuFDit&#10;iAdOK3TgtFhBFhVwWkyIEKd1uFM7XD7WkytvSegezs8bazvl0LTz/JRXTmamPTXVPjzsFouDW/7t&#10;aYo+2Hy8XzQgUojoVCDAaT0AnBYT4LTAQkAbNiMjg2obgiBIuAUFCkGQRxJf8SHQBRMLwtRpiesz&#10;R+4mrtoW+87G4wMDg4ODwzKlVqFSG/SSttqCU1+vPHMi9kJB553GXrJVLFPI1brJN/0TVV3rLkl6&#10;Z8ORL/adJzsMj4xKlRqlYsQga8pIPP/Fu2su3yyqlBrEyi6DqmHnZ1+sfuv9QqGsvJ8eTtAoZcNt&#10;NSW3Lu/44sMN69d/8pcdq9asWfPp708n35pwWl+cuP3x8RKDTqsUD6XuXXn56JaDWd1XCpuHGgsL&#10;Mq/uO3J419ZN29Z98tWWXet3HE+6eDr7+pmN69b9+U+f7kvIPXq1WKuf8UaFcFoRBZzWNOj1fGws&#10;f+UK39PDy2R0clZCdFqDg+6DBy15eQ46noq599pY60mXSeIcU2WuHS7e6W3j9Vqd6wbUlxRGutME&#10;cFoRD5xW6MBpsYIsKuC0mBAhTit2WG9SOIfu6ot3DHRezTO0HLOrmji3jefur/REIvfQkPv6dXtO&#10;zvQnzZloUgtrlQ0J7clZA3l0KhDgtB4ATosJcFpg4fDr4yAIgiAIgiAkdKnEgjB1WtKWAlF16oZd&#10;Rz/dEl1WVlJWXlpa01HX3KVVDTTezdy3ZsXBPXuOXC1JySq+W1xYWddS09ovVqgn7h0ors/oq7jx&#10;6eaDm6Jiy8tLyioq7lS3twqbtSO1aRfP/+WP669mljQoDFJVr0Ej3PvFF+tW/DG/WVLa4/ugl95g&#10;0MhGB2pvp2UmX9i/b+eBAwcPHjzx5RefffT+WyeTbk44rU/3XPr99uTWpvr6ytIT36w6dXDnxfLB&#10;rErhQE12RsrFr7fv3hcVdfLwgd07d2za8s2JkycvXIw/vD/q4J6d3xxO3BV7VaHVKzQ6pVIpEola&#10;79HV1dXf319VVXX79m1ypeoIY8h1ILmyIn9/uVxOrqvpLAgecjlNXgN0AHwola6jR12Jic72dsfI&#10;CJ2cFavVOjo6KpPJ6NjhKBVXfFn1beFoKR3PSk+Pbd8+Y3a2hY6nYui6omuOseqGzBrJzdUD+dtG&#10;yCu+Y8zy515FvERHd7qH7XKZbcvVuD+9vvW9F4vTzlXevmq32+m28IY8h9pxdDqd0WiksyB4zGbz&#10;xDNJSiWdBcHQ0dFx69at06dP79u3r7u7m86C4NFoNOQ0PTY2Rl6Wi6UWhSe+BQ9Z+ZBnkk4tQvKv&#10;nTix+fdJhz9PObFFv+eae+cth8lbo8hJbcRsJSe1Y4Mag8LSV6LO29TXmpijbYw2SWrsVoPD7tWi&#10;PsRi28iI7eJFS2pqcPWtTdXZKG850XzuWlcanQoEm80pFDqrq10xMa60YA58fCHvZXKaJqtHtVpN&#10;p0DwkKs+snQkRZKOwxiyQiPLCVLJx69V5wO9RAcPC7/2DYIgCIIgCEJCl0osCFOnpRoUKnpqTx2J&#10;it67bcOGD9Z/8fGbf4r+YlucrL+y4PrZ9/7tJ+//bsXKz7es+fTTz9//3dpNB9dEJVd1DkoMBp+V&#10;UvY3iDoqj0RtO7h788aNH/x5/drXPzx48PAFSXPBpXPx76/alVZYOWwwqA3kiOGYb7/Y+tE7WTXD&#10;+ULfV2GRxxjtarq77+P3ju07mFjRWyVsNww1xh7Y/suf//TI+esTTutnv/3oH37x/qZ1H29Yu+rN&#10;97Z99u2pAYOhb7irszDh7NF9//GbT05eutkj110/+c3RT5ev2nT03W03WlprxSNN77790R/fWd2n&#10;0PRKFV1dXUVFRZvucejQofj4+Nzc3KqqqsHBQXkYI5VKJRLJ0NAQ+XvKZDI6C4Knv7+/r6+PDsA4&#10;it7esb179SdPqisrVa2tdHZWyIuQPI2T3zVZnbfX3vkqvSOLjmelrk6xY4c6JcXbsnwQacMZadV+&#10;+XCLdLDz2oedGV/1kFd8tUj2p7bR2F4x3ekeooOXh9/bfeydn27+/fN3c6/XleXTDWEPeQ59nwUe&#10;HR0l7246C4KHPHu+p5FASiWdBcFQXV2dnJx87NixXbt21dXV0VkQPOSlSAqjWCzGmzpEfAse8jQu&#10;6mcyPf7A4S9/fW7v6oRDnyu2Jli2pChE3n8OOakJJd6T2v4e70mtJWeEnOyqjt+QlO+QdeXJxYNy&#10;2ZR/NSls5KR5+LCKjgNDJBP1iHs/L92yv+YonQoEqVRdVqbJzx/bv1+XmEgnIx7ypibLnuHhYToG&#10;wSMSichzSIokHYcxSqVSrVbrdBM32g8aeokOHhZ+7RsEQRAEQRCEhC6VWPDInZbWYFCM9Hc1VZRV&#10;3r1bUlJa39ol7BuVDveqR7tvZ6Zl3LiWmHD0bNzhD97fvHnzgfbuspsp5z74+S8++/Pnu+Iux5w8&#10;kRC7b/uOA3/ZeKCwtr1DotGM385PI+6VD3Vkpl27mXo5KfH4sSMHPvjjpsP7jwnrcuNOn/3jx9tv&#10;FFQMGgwqg8hgGDz2zRfffvhudt1oYZva+zfSawzKzraagm9WfnL0YExW+2hz/5BB2pt46tAn775+&#10;6lLahNN6a9XWn36w9cLpY2diD3/x2eadu4/cbuovrantKEyIP3XsrY+/uXgjf1Sly4rfd+bL17Yc&#10;vLg+prCru0Uhbv/THz759IM/dyk03TLl0NBQY2Nj/D1SU1Pz8vKKi4tLS0vJJRa5dAlbyJWVSqUi&#10;V9Sjo6O+jyOA+TE8PDw4OEgHYBz98LDlwAHz2bNj9fWG7m46OysajYY8jeTVSH6WqKTNo8Ls3rxj&#10;zafLh6t8O8yOUKjbvVuXlkaHfqha4pV10Vppl1rcn/pxT86mfvKKb1RoPu2UnB5S0J3uMbjnXOcb&#10;Xx5Z8fKWd/6HsLa0v6uVbgh7yHMolUpl45B3N50FwUPK48Qz6WtCgWAhZ8br16/Hxsbu2bOnpaWF&#10;zoLgIS9FUhgn+qFg3ohEIvJMktq4qJ/JrEtHjm38bfz+tZePfqXecdm+9YZe6f3nkJNat0pLTmrR&#10;A3Iy7CiUkZNd7Ylbiqo96v5inUqi0075V5MFNzlpHj9OhwGi1CqHlSMbyrdGN8TSqUDQaMZqaox3&#10;7liio03JyXQy4iFvap9kpWMQPAqFgjyHpEjScRijH8d7oTpf6CU6eFj4tW8QBEEQBEEQErpUYsEj&#10;d1oKg6G/Iu/68a8/3/SXdZ98svbAudSz2TWDYvnEsl2vGhH1tm757Yp969dltxSdu3rhk9+8d+jI&#10;uaJ+TbdEpNf0xh+N+vzdFclZ5XktUoV66u+v6XV6taS5rHjbihXHd265WXoz6tiJ9z7YkpJX1msw&#10;KA0jBkPvkc1fbn7/D7cbJSVd43+mVmkYKmsqufnJOxujj14S6g3D49MFaQnHtnx0+Ub2hNNaezD1&#10;j1G3hoZ6e7uabxz9POHYjg0xt2Mu3morSLiSdHHV7viMkjryN6hIP5+6f+2Z6wWxOe2ikQGDfPCr&#10;T/68cc1nzXJ1u0Kt0WjIBdXQPUbHPx5RU1OTk5Mjk8lcYYzNZrNYLGq1mlxUO51OOguCh1xLi8Vi&#10;OgA+1GrP8eOeS5fcnZ3uwJ4cu91OnkbybiI/D+lHkrpTckYKm9StMrPct8Ps9PU5Dhww5+ba6Hgq&#10;Y93J+pZYu2HUppdn/HmocLuIvOK7Tba/9KsSZAa60z06N0dX/PPbh996aesfXtAqpXR2MeBwOHxN&#10;E4LZbKazIHisVit9HvV68jOdBcHQ1dWVkZERFxe3f//+3t5eOguCRzfetzWZTHgphohKpSLPJHka&#10;yfqHTi1CCq+fOrnlnStHvrh+8puxqOvc7kyXxfvPISc1kdVOTmonJHoyHK40kJNd89lcXcNBi7Ta&#10;aTO4nPbxB6A4HC5y0oyLs9BxYFidVrVVs6V2d2zbOToVCA6Hu63NXVvrOXHCffMmnYx4yGmaLHvI&#10;dQQdg+AxGo3kOSRFko7DGLLKJcWH/IW9F6Xzgl6ig4eFX/sGQRAEQRAEIaFLJRY8cqelMRikPW0N&#10;dzLSM2/cuHYttbCioVzYJ5bK1CqVRqsj0cn7R7qbvnprxe7163M7qy/dvLLp/feOHz+b2aZoGxrS&#10;KTsvHj/w5QfvX8++W9QyOjgqF0kU3mN9h2vUeuVw4538zW+vOLpne0Zd4dGTJ9d+sP5yRmGNRD0q&#10;adNIavZt3vb5ynVlXbK6kXF5pVMZhqua79xa9c7aA4fOVkk1vQq1QavMuBK3Y907F69lTDitdUcz&#10;Vh66LZOJRcM9dy7tSD9/YO2+9MOnU1q9Tith9Z6Lk53W2esFJ3KncVrkOopcjtL7SsjlCoVCpVLV&#10;1tZmZ2eToSeM8V1ckb88+QuTay06C4JHJpNJJBI6AD60Wi4mhktK8nR1eQJ7cpxOp1gsViqV5Ofh&#10;sdHE7mu5o4Wt2k6lReXbYXYGBpwHDphv37bT8VSMPVcNwhNOo8huUGT8eSh7m6jaYC3RWZIUxnKD&#10;le50j67Nh71O67f/svUPL+jUMjq7GCDP4XhZ9kLe3XQWBA8pj/R5NBjIz3QWBEN3d3dmZuaZM2f2&#10;79/f399PZ0Hw6PV6UhjNZrPNZnO73XQWBI/vl3jI07io39RFqae9Tuvol6mnvh07eIPbn+Mx2Tx2&#10;J3llyO3Ob4Y152QGvdPVXeF1Wi3ncvWNh6yyGpd9zO120IcYh6z74uOtV6/aFAqXVhvoItDmsmls&#10;2m/q9pxoP0+nAoG8bsViT0cHFxXFXblCJyMb8l62WCy+D2nRKRA8JpOJLB1JkaTjMMbh/V45G5zW&#10;IsKvfYMgCIIgCIKQ0KUSC8L0+7SUcplcIlao1Aq1RivpGu6o/ezXv9++fkN+f/v1vPTotX88fSIu&#10;uVbS2NOnlbUmxEZ/9fEnabl3SoUDwq7h9u5hmUQsl0jkKo1CqdTJeuuLc7586/eH9+3N7qiJO3tq&#10;6wcfx1/Lzu6S9XSVy7tydmw+uPpPO5tGFF2q8T9bpzaM1jeXZqz5/Yf79sUU9MrbRqQGpejquaOf&#10;ffDGmcv37z34xYnbHx8vIQdoVZL228eKrp/40zeXo44mtYw7rTV7EzLv1N9zWn85l1pw8na7eKrT&#10;6lBqxv9If+rr6zMzMxUKBX02wxKn02m327VarVqtJtdadBYEj3z823foAPjQ6/nYWP7KFb6nh5fJ&#10;6OSsuN1u8jSqVCry84hRdLEn+baoqEvfq7FrfTvMzuCg++BBS16eg46nYu69NtZ60mWSOMdUmWuH&#10;07aOHpEYLimNgzan0ummO92jewt1Wtve+weDNqzfxX6Q53BsHKPRaLOxPNNEGg6Hw/c0EkippLMg&#10;GHp7e7Oyss6ePXvgwIGBgQE6C4KHLCpIYbRareRlyXEcnQXB4/slHvI0Luo3dfGNuFPfvJt8bMON&#10;01uNR2/xR/J5g5W3es99aqf7oFhPTm2jdldLuYGc7ITnbxuaou2KOo/TxHEu3yP4IOu+nBxHfr6j&#10;o8M1NOR/HpwJh8ehc+i/rd97quMCnQoQi4UfHeU3buTPnqUzkQ15L5PTtFQq1ZP1EpgvPi9Iztd0&#10;HMb4PqplMpl8l4rzgD4QeFj4tW8QBEEQBEEQErpUYkGYOq3uhtLWsqyL8efOnDlz4eS+uJj9X2yK&#10;2X/scqdU3NBYlXsm6nzMoW8OHI+OPnL26KH9R05sO3wmPy+toSr75KXcQ+dzm8pyGkuzyLFn407F&#10;n9p//PDBLzYdj7t0q210qCQ/M+VY1PEj0TsPH4s+vPfY4Z2HT16NPnVrSK6W+m5bqNcZVCP9rdXn&#10;ojYd37dz28HjR06cSUi89O2mDR/8/s2Tl9LTK/tas0/139z9uz/v+NlH2y8mnL9w/kzUjs0HDx44&#10;l16TllnYXpR47Uri2n2JWeNOq/Jm/I2Dn52/UXg6r2PcaQ19vfovm9d+3gKnBcaB0/KH43itlo+K&#10;4i9e9AqtwPo183ZaLhdPXsKdna74eFtl5QOdSo+L8zhNPVcMwli3ReU0GbL+MpK6dXTLsDZONjbm&#10;9lg9k3rE5G/u4To3R5f982+PvP0/d7z/j2NwWhEJnFbowGmxgiwq4LSY8Bg6rSsl/LVavlfOD3pP&#10;nRqn+6jEcFlpHLA5G8sNWetGhOfz9I1HbPJaj2OM80xxWuSlVFzsvHPH2djo7OmZsmkWXJxL7zB8&#10;W7XnRMtZs9Nsc9vphjkhp2qplF+/nj91is5ENnBaTIDTAgvH5N4NgiAIgiAI4gtdKrEgTJ1WQ/7l&#10;suvH/vzphyvff++j93718UfvbIgtOHK1SqXRi/q72vKTEo7v+sMf3v7j2797/80Vmw6e2ZtSfDc/&#10;oaPk9Jpv41Z8Hld0/UR+8rGVf3zvwz++86f3frlq7dovjucn5jQp1Lqe5qrazAv7vv3sD7//9W9X&#10;/P7XK/5w6lrRlQKhWjPli7jEg10lyfvj9n/11ptv/eGPH33ylw3vvb/y7bd+HZN482ZlX2vO6f5b&#10;e/79Vyuef+U3n3zy4Ucff/Sr36/69MtdZa0jtfWNXcWXridfWrf/UnZpg8Ggr7p1Me3Q5xfSiuLy&#10;O8Qjgwb50OY1n21Z92WLXN0JpwXgtB6E43i1mt+61fvr2OQi3GKh87Myb6flcHADA+7mZldamr2x&#10;0b8xx7kdnMtq6k4ytBx3W3UusyVr3UjKNtHaAfUx6QMNAg/Huz2dmw/d/ee3jv7uJzs/+OcxrZJu&#10;WgzAabECTit04LRYQRYVcFpMeAydVk41X9DB1w7yjcNkk9bliZUaklWmHquzvtyQ/dmI8Hy+vuGo&#10;TVbrcRgedFplZc7ycmdNjbOjI1Cn5ebcY46xb8v2xDSe0di0RoeRbggEsipeu9b7GW4Ap8UIOC2w&#10;cPi1bxAEQRAEQRASulRiQZg6Lelwr6ivraa6srKioqriTlVVeX37cFuvWKc3aFQK+XBPd3tzeXlZ&#10;RVlZRWlZg7CzpW9kdLhbPtJR09hZVtc50tcx3NtGjq2sKCeHV9fU1LUPdw9JdTq9UiaWDHYJG2vL&#10;y0vvlpWXlpV39I30Dst0+vEv07oH+VNGeoWdwvq7pXfJX6G6tp48WNnd0vbugQGxUj7UoRpoKbpT&#10;drvoblVVJcmd8urqumaRXC2RSBUjPX29PbXCnsFRKXko8UB3f2tdV/9I57Bco1YZtKqGmtrG2jqZ&#10;Vqcg/57pgNOKKOC0/CEvJ6WS//JL/uRJ8jrj3QHd1GjeTstq5RobXTU1zuJiR1fXA07LZfU4jcau&#10;REPz0dFKxXC5QZisKU/XTO+02sR8RvP191bs/IfvZp3ceTfjgt1qppsWA3BarIDTCh04LVaQRQWc&#10;FhMeD6fVUp6TnXDg3K6PYje9rbpe6Mxu5GsHHnRafaO2obtjXTeHms/XS0qzTN1JLpPY9wg+5ue0&#10;PJzHaDd+W7L7WM0psVmqtgV0c2AKnNYk4LSYAKcFFg6/9g2CIAiCIAhCQpdKLAhTpxXhwGlFFHBa&#10;/pCXE3nxr1sXVOtq3k7LYuH+/+z9BXhbV763Dft5vu85z/tOe85MD8xMz3SmnXY67RTSpm0KgQYa&#10;hzmOHduxY2ZmZgaZ2TIzM4PMjDKzZcuyJIsZ97tlqwGHnEY5k8brvn5Xruy1t9Bba/+1bu21u7r4&#10;nZ38jg7+3NxufyYWMEU8Kn0qlTocOlm6gS4mLbbQhtqpj3dardNQWH3stZM6X/3f9rKUBXSvgP/4&#10;C3S9mgCnJSuA03pxgNOSFXBRAZyWTHg9nNb0IApVmhzrrOpveBqXXcUt63us01ql8GnrvNkaSqsf&#10;dr44j9zrzqfM7tzDDr/MacF7IJ3LcG70QnTHLNNX8WzJIXuvAKf1AMBpyQTgtAAvj13DNyAgewtr&#10;amG1Z2IdjWM/supeGOiZ+SZUd1lTf9MEcW73WhAQEBDZBUccHB2vauoqQ6F7Vhi714KA/KJISyVZ&#10;AJzWqwhwWvsK4LR28yo7rSISuonSjaLYLkmupyXd6B7AaQG2AU7rxQFOS1bARQVwWjLh9XBadDKB&#10;sL7kb3Ba59i/LsRl0vNaxT3zv8BpwWxtiTAYYXIyp7Jyr0c64LRkBXBaMgE4LcDLY9fwDQjIs4Nb&#10;rUp2/um9N+TkfnRoIu5eKwlzvLfEQfmH38jd4+0Dyv5JvfhHtgQBAQF5JJt9rp/DPcyT+YdXEeZn&#10;oU7AN2X73zz4tnQVzBs/3PQoaVph3r/Dx4dU5Ssvvcnj+dGqdvORW4Hso0hLJVkAnNarCHBa+wrg&#10;tHbzajutsUZKJ4piv0xKwAGnBXg8wGm9OMBpyQq4qABOSya8Hk6Ly2YyaWRvnR9Vv5KbjU6l5jT9&#10;YqfF4YgJBFFEBLuwkCttehbAackK4LRkAnBagJfHruEbEJCnhj7SW+Zw7XPpeO/jnRZzvDX8J8lw&#10;9DvfaQSEpubFxCL0r2zf5H3j2FHKI9uDgICAPJzN0YBT70g6jSfx3855q9tOi7BZ5XdDos/fOK7i&#10;mxyTlh0aZHv+fbgDeuM9jbyOp51ICofSFH7rAfX+KN+ZVm48ciuQfRRpqSQLgNN6FQFOa18BnNZD&#10;iMXQ1ha0sAC5uUGpqdLGPfCg05qmzPkMB1es1FJ5dK7wGVbpuZzWeBGpuppY1rgViaUVbz1yrSzg&#10;tADbAKf14gCnJSvgogI4LZnw2jstikCUukkvJDIHGNxZEveZTgvemygUcVAQKzt7r8cLeA/k8nmt&#10;U+11U41J0+n1a83SFXuBSIRcXKDERIhMhpi/pmtVvgyA05IJwGkBXh67hm9AQJ4YAqYsRO/AG3Jy&#10;713WjwpS/2+5xzstTLfr8Xfk5P52KaRvnPBzI24uSf87Obk33jerHb7XCAICAvJ8ITWFK/3mfk/C&#10;nmxFHIE7pd8pe3fcO6GKPYsu1vwQbv1Bv2T1gdvuPezZ3nh5+A4+dMiaf+bJXiCvc6SlkiwATutV&#10;BDitfQVwWg8hFsPvCDQzA3l7QxkZ0sY98KDTmqLMeg4FVqzUMvhMvugZg4/P67QqqogljVsxG7RS&#10;4LQATwA4rRcHOC1ZARcVwGnJhNfJafnoHr/z9f+eiUqhZDc86LQy8PQiIrOXzp1+1GmRdzstGCpV&#10;6rTgPWsvOxe8B/IEvJ7ZvuYZVNREYtVqvXTFXiASIU9PKDkZwuOhX4OEeKkApyUTgNMCvDx2Dd+A&#10;gDwxuC6H9z46aZZaPEHa/v9jnRZ7usn/Y3jNNwFl92YG2878IPKMZOjZOGkaXOoGBATkFwWDsvoH&#10;3I/IOzTtTGRKKPM4JSf31kGPzskHNyNSW2OVfyMn91uN4v5fItE3i5x+fNzdguy7SEslWQCc1qsI&#10;cFr7CuC0HoLHk0wu5OkpXdwzDzotNGnSttetbKV6Z9XTkY3T4gkgOgdqnoJimmMV5XW+f6O9PBU4&#10;rX0LcFovDnBasgIuKoDTkgmvh9MSCvh8Hicnwi7Q5FyVrm6TjpGwc2bHae0wzeIbLxDTsTQeQzjf&#10;SG10X5vOySGgXHlbM9ItHoDNFjc08FpbecPDguXl3QfQR4H3QPhAg8ViR5bH4MN06my2dMUegXfg&#10;mRnIxOS5fvLyWgKclkwATgvw8tg1fAMC8sQQiF1D67M7/3+i02L0pOnAK35vWjv2UDtnET8WcPJt&#10;MJcXCAjILw29O03vt3Jyv7mAbMXvtMzHKr4vJ3dQv2T94S05873xx+Ce6N4Uhc+TBXSewu/k5N5Q&#10;Dh2k7loFst8iLZVkAXBaryLAae0rgNN6iP9xp8VgiJubeW1t/IGBxwzJiXhUIZvAmM6kjUVNlm6M&#10;FZGyy/FZ9YRMPKOezJZuBMMVQDS2xGnFNscqyev8AJzWvgY4rRcHOC1ZARcVwGnJhNfEaQkFAj63&#10;INYFYXWtzEC7Rk9f0DQOdc5JV993WnQ+a9tpua1NZ+cRUO5c4jQk3n2I5HDEra18+ADa1yeYn38O&#10;pzW2gnYb9MuYy2MLOM88nfo+wGn9DHBaMgE4LcDLY9fwDQjInvJEp0VFxd6GV/zFo2vuoXY4q2l6&#10;n8vJvX89bf7hdhAQEJA9ZGMk4Py7cnKfqmQvSlsIE6Hn33n8JKjzFRq/g7sindiJ5z0xdGd6w198&#10;jhfIaxVpqSQLgNN6FQFOa18BnNZD/I87LQJBFBzMKizkwnvxo+O9PNIkZ6OTjWlirzZMleFHCrcu&#10;JS/qFmCEYkj04MZMHrRJg5omoURUrOo5nWP/1l4BnNb+BTitFwc4LVkBFxXAacmE18Np7dBZnVma&#10;5B3rqBJhfYPvUwKF1ElX/Oy0MvEM+P8LLbQ6R8xkVhm+HcHBjYo4W5BIsLPZDgIBtLoqQqOFOTnc&#10;zs5nvy33nNYCdrF+raVhrbVxHTVNuW/UngFwWj8DnJZMAE4L8PLYNXwDArKnPOs8LbnzSNTu4WBi&#10;mcePcnJvfOLb94juAgEBAXl62BO1Xh/BfctD85runKf1jnzsxML9Lbcj7aPkXVGkh9qfmd3TG4Ls&#10;60hLJVkAnNarCHBa+wrgtB7ixZzWJn6TI+SObqFdB3yr93ahjqc7Le5mH2u5krvRzd0cGMne7E0l&#10;3MhfMapaFwGnBXgywGm9OMBpyQq4qABOSya8hk7L6Z7TqpWueJzTmsqpInTFcDaGhEys+OFzqmTi&#10;tKYoj7lS1+OBd+C5OcjGBsrKguCDFPzw+xXgtGQCcFqAl8eu4RsQkD3liU6LM98Z+Q285o0bbq2b&#10;D61am47TPwivedwpXCAgICBPDWEuVuUjObl35cNHpDOgSkKuC74M9yq/ORdetcK8vzGRNTVeqPnf&#10;j++jnpqfpzc8H9+08dyTFoK8fpGWSrIAOK1XEeC09hXAaT3EizmtNdzaMn21Bz8QM5ncjuuWrnsq&#10;BIIoMFDitKTLD8OYySL3ugtZkg9jk+d6lRNGd3TTeZq4s/Y+wGkBHgA4rRcHOC1ZARcVwGnJhNfQ&#10;aTmrRNje5HuVQEFPc1rTRW2kkULWWhePOCoWPDDp7gs4rUXsUuM6qmG9tX6tZYq8Z6cFs7oKhYRA&#10;BQXQ0hJEJksb9x/AackE4LQAL49dwzcgIHvKk53WImE+SVPiruTeu6wfnJtV21VWWR4V7nb94NuS&#10;RuC0QEBAnjvs2c6oI3D38Tu9WDT9wVULE0Wq778hJ/fGX+StvdNqi5o68gqy/R3VDsBtEp7TaW0M&#10;eh+He6qPFNLmdp/4BbIvIy2VZAFwWq8iwGntK4DTeogXc1rz6wuN660Na5Jhsj1OZ7R3p9XgulZh&#10;t6o/gXeZ29pZex/gtAAPAJzWiwOclqyAiwrgtGTC6+S0xrrr2ipSI2xvBhjJU+1T2O550hUQNM/h&#10;u66Q8ggMkkCEbqLWOWJmijtIo8UsTCePMCwWsKTbbfPPcVoIBFRYCMHdwtYjx+J9A3BaMgE4LcDL&#10;Y9fwDQjInvIUpwVnZSjK7PJfdoaUpfztBw1nk1ufPn6WMBAQEJCnBZtnc1hO7o33bRrHdq9ijndm&#10;68tLZiW8z3unVVzsrv0B/t/t0EHqw9s/JayxSpf34Rt96JK3xHpkLch+jLRUkgXAab2KAKe1rwBO&#10;6yFezGkNLY049HlmzOULxUKReE+75d6dVq3daqn5svEC0WP1kd+GA6cFeADgtF4c4LRkBVxUAKcl&#10;E14np0XYWF5bnAgwPmOv+NmSpjfWGCFdAUFYniB1k162xRxgcNvrSBKnVdJFHi9nrXZwN/v/+U5r&#10;bQ2KioKKiqDpafj4LW3cfwCnJROA0wK8PHYN34CA7ClPd1qSMNAT6KqmrjJJ+ptnKItEfJHTYTm5&#10;zzUKVh/ZGAQEBOSJWUDnKfwO7nCuenc+4eJYOGJPb/92b9NVhpocXGctrrdZ/VlO7ncWafMPzkn4&#10;1EinN3z7SPDgA9MbguzrSEslWQCc1qsIcFr7CuC07sNmw30HZGsLBQZKW/bML3BaYrFEaC0uClNS&#10;OPX1j5dPz+W0mCWdRM/0eLUL5pfe628uXl+cEAp+TUOfwGnJCuC0XhzgtGQFXFQApyUTXienxaSR&#10;qaRNX/2Tllc+mDbxWbYNh4gMiCzxVZt8YRGRWUlitVDZjTVbdY6Y+ZpZxgqaMV/NmM0TcR86/AmF&#10;0OamaHpamJbGRaGA0/qfAzgtmQCcFuDlsWv4BgRkT3m203okhInQ8+/Iyd0I6KXsXgUCAgLyxJDq&#10;gq/C3c1vVfK6CbtWPTELg0h5+DYn45vwu1c9IU+c3hBkP0daKskC4LReRYDT2lcAp3UfIhHa2IA8&#10;PKDISGnLnvkFTksohMbHBUNDgpoa3sDA4y81/1xOC4csndBxTbh7yVXt0GR/Mwm/JhIJpRv8GgBO&#10;S1YAp/XiAKclK+CiAjgtmfA6Oa0dPLWOGsn/cdTRf8YzAkKvQ3OSI92WQNRIYdeQWaVbzMoqYp0j&#10;ZglF49KEtIntoyFzY+e2O8DVH5UqXlgQJiRwGhv58P719F0MOC1ZAZyWTABOC/Dy2DV8AwKypzy/&#10;01oYzbj8hpzct6FVWPauVSAgICBPzFKj6Ydw3/GDfsneT/GkdSTd/Y3cW1/79s7sXvWk/Dy9oVnt&#10;8J7NGchrH2mpJAuA03oVAU5rXwGc1n1WVqC5OSg0FEIipS175hc4LT5fXFfHa2rijY4KFhd3yycR&#10;lyJkYpkLpTR0An1tk47jV/qvF3lhnFdIoeuPDA0QGdAkdhaR1KSsnWRwM8T80srMMIfN+HWNIAOn&#10;JSuA03pxgNOSFXBRAZyWTHhtnVZE7ExcKtQwAXXNw40POq2uKcZiK226koIuJG20pj3qtOAdiseD&#10;D93CyEh2TQ0PLgb36LTWN9eX6Ku9+MHYyeS2jS7p6r1Ao0EDA1BjI5SaCg0OShv3H8BpyQTgtAAv&#10;j13DNyAge8rzOi3Ccpb5j3Jy78qHj4BJvUBAQPYcenea3m/hzuabgDLMXnX4wnS1wcG35N5QCuh9&#10;wlyFj+Tn6Q3lHZrwu1aB7OdISyVZAJzWqwhwWvsK4LTuMz0NjY9DsbFQdra0Zc/8AqfF44mzsjil&#10;pdz1ddHW1u5xOAFjjUccY63UMueLiVN4/CS7LApbELHuv0aJxz0y/IGlQN0Lw94h+deuIs1ux7mq&#10;ba79+kbhgdOSFcBpvTjAackKuKgATksmvLZOKzN9Jq8Ayu2FasbgxgedFprK5TFF4/lbtXarS6XJ&#10;jzqtHeBjaEgIq6KCKxRKztx6CvecFp6A54n4aPKUc793+UqNdPVegB+AzYa6uyEbG6jmeW74egGc&#10;lkwATgvw8tg1fAMCsqc8xWkRKCOzxLkHW9bm8vzU4c1/czyobGnP17YBAQEB2Rj0Pv62nNy7Z2LR&#10;87tW7WR9c3CF8UALa2q0wU3xCzm5d454tI89eMbVTKPDla9/e9AsZpB8v1Ea6fSGv7mAbN3rXIUg&#10;+yLSUkkWAKf1KgKc1r4COK37vIDT4gv444vo9rmugNGIkuUqESQSQ88YvX2G06JjuIRh9koda6EM&#10;nb88gCTkNBAzW4hFW8y67YuOPMQoBkpADQeG57saI121gNPa5wCn9eIApyUr4KICOC2Z8Po5rWCz&#10;i3Y3P+mKjRhKTHis05pk8EQC8VjeVqX5ymJZJmUwUEBfEQvgI+BDO9IvcFrwOykSiybI0/Z9HvAh&#10;W7p6L8D7MPwwvb2QmRlUWSlt3H8ApyUTgNMCvDx2Dd+AgDwxhIU0W63riqqS3Dr32RtycnJvfyav&#10;tNNy06NpeGez+QqN37392Tl9U3c/Bw8/Byfz81+8LRksPmId07vni2+BgICAEFljlS7vw93HH6zS&#10;5h6rw5nDBRa/fePgTzqO9nBv4+FrZXJru2t65zv9nKa1h87rmmvy+wu8Ru7962nzD7ZLIp3e8AvN&#10;gpXdq0D2d6SlkiwATutVBDitfQVwWvd5AafFE/D6ZgeaZ1Dh6PjK1frti3q8oNNa5eKH2Cv1rMXy&#10;nqj5Zu/19CFS2gS5hcruoT/SC3cvQN4VwyGR+VGOSB894LT2OcBpvTjAackKuKgATksmvH5OK8z6&#10;hrPK123hgb3REY91WlMsHtwylrtVbry8WJZDHUbwaYsiHlVygH2AX+a04MVJ8oxtr1vx0vOrqd5e&#10;yNgYKi+XLu4/gNOSCcBpAV4eu4ZvQECemM3RgFPvSMaEH8dv7hYP7GyGn0uzVdweVv6Z9y5q+pXU&#10;zdMfujcQEBCQZ2Q1Te9zyRlXvt2Tu1dJMz9abnbl699I+xqYN/4ib+aWPTSM2z1R4fxgxpX33pB7&#10;44pr667ZBbfFmOREUkTVnqc3BNknkZZKsgA4rVcR4LT2FcBp3WdyEhodheLjodxcacue4Qp4HdNd&#10;9VNNsZMpdWvN0tancs9pYbEv7rTmIe/yoeDw3Ah7pK9+gvtdPHBa+xjgtF4c4LRkBVxUAKclE14/&#10;p9VRnVmXGxl44SvEpe/uOS2WSDzP4cNHurB1ahdNciDYcVoY1AAH28Fea2JjGsRCieu6x/q6CIFg&#10;VVZy4TdGuPvalA8hM6c1NQVFREjO05qdhfal1AFOSyYApwV4eewavgEBkU3WN3snlnskWUc/MrgM&#10;AgICIruwphZWt3ub5Z6Zhyc+fSjsuRXswxMVgoA8I9JSSRYAp/UqApzWvgI4rfu8mNNqm+qom2qM&#10;n0qtX2uRtj6VHadVViZjp5UicVoawGntZ4DTenGA05IVcFEBnJZMeP2c1lh3fV9TkdP3f3L7/t17&#10;TosrEq/zBCgq2w9DaaPed1prXZOSa0wuVzIXisRC7vYdSIGPof/TTmtuDkpKgqqqoJERiEiUNu4n&#10;gNOSCcBpAV4eu4ZvQEBAQEBAQEBA4EhLJVkAnNarCHBa+wrgtO7j7g45OUFMpuQK8M8Ji8/OHMvL&#10;nyxBbXRNkKelrU9GIIAYDHF4ODsz8/HTJT2X0+I2j1ItEtNunNc++iaqLHlrEyPgP/Qz9l8FwGnJ&#10;CuC0XhzgtGQFXFQApyUTXj+ntb44uTw95HnpgNf5z9ftYzcRkl+TwLuIUAx10zhmi8QqkuTikc90&#10;WvAxFD6eotGCmBh2Z+fT3hyZOS0KBUKjoZoaKC4OmpiQNu4ngNOSCcBpAV4eu4ZvQEBAQEBAQEBA&#10;4EhLJVkAnNarCHBa+wrgtO5jawtZWkr//5yw+KzU0ezcyeKuzb4Zyry09cnw+RCdLkYg2BkZD43N&#10;3eO5nBanaYRsFpd06aTqV3Kd1ZlsJk0keuqP1V9JgNOSFcBpvTjAackKuKgATksmvH5Oa2NlZnVu&#10;zOvql94XD6xahW8EZkhXQBB8mDNeIFbuzWntMD0tDAxktbQ87fccjzotu1734qXKZ17/cjc0mmTW&#10;wdpayQyEY5LTy/YbwGnJBOC0AC+PXcM3ICAgICAgICAgcKSlkiwATutVBDitfQVwWvd5AadF5dFs&#10;e92iJhKly8/imU6Lt4VmrdTS5lDUmc7O0MUG17XCFXrhJmO30+IJIAqL0zhMdktPunkGOC0ADHBa&#10;Lw5wWrICLiqA05IJr5/T2iHY9EKA9snGL85139CTNj3stFY66P2J+PmaOUz7BGU8nz6VKhY85gDx&#10;C5wWjU8fJ022YDsy5vLg/+xs8xzU10PGxlBbm3RxPwGclkwATgvw8tg1fAMCAgICAgICAgJHWirJ&#10;AuC0XkWA09pXAKclgceDuFzI2Rmyt5e2PCfP67TgB6TRpHMPSpsehksYYS6W0+c7aPP9nYjlBte1&#10;nGVaDo7eQeMMMh64CYcP4enshiGSV0bSrbN3vvnfwGkBgNN6cYDTkhVwUQGclkx4XZ1WiPmlQJ2f&#10;HnVapttOCy7vljvo/Un4+dpFTMcMZTyPPokUC1iQeHfh9wucFp3PmCBPt2I70mZzxkjPP4VgfT1k&#10;aipxWnAVus/2beC0ZAJwWoCXx67hGxAQEBAQEBAQEDjSUkkWAKf1KgKc1r4COC0Jw8NQZyeUlwfl&#10;50tbnpPndVokknhjQ5yczCkpebzTYi1VkHvdmWvTbLKgKwLX4LLmNUvyWiVvCYSUBy+Cv0mDWqbp&#10;ZZ2YtOJkQwW942/1NuRzWAzgtPYzwGm9OMBpyQq4qABOSya8rk4r1kU12vLGLqc1yOA6LZMqSSyq&#10;QLTQTR/OIC400zB9DNJQBnUYIWRtini7h8hnZoShoRKnJRA85hKVO+xyWmwBZ5Wx1rbRBR+7BwjD&#10;O9s8ByiU5Bqcra3wXi45+Xo/AZyWTABOC/Dy2DV8AwICAgICAgICAkdaKskC4LReRYDT2lcApyWh&#10;vx9qaYGKi6HSUmnLc/K8Tmt6WohGCysqeCjU4wfCHnVabjMktxUyVSiiCx/Y4dfIUPkIPqtmJDYe&#10;aalir/DpcHsVj8MW/wo/FMBpyQrgtF4c4LRkBVxUAKclE15Xp5UXaZ/tb7bLaU2yeJFYahWJNcPi&#10;Tw3QJ4pJc/XUhRYaBV3FmMnmkSb4lDnppj8zNyeMjma3tvKYTPGT3iEZO62BASgyEmpshGZmIAZD&#10;2rg/AE5LJgCnBXh57Bq+AQEBAQEBAQEBgSMtlWQBcFqvIsBp7SuA05LQ0AAVFkq01i+9MMbzOq3Q&#10;UFZEBFu68DgedVqWkwSLxS3p6nug1yHvigFn3zCraxnB5uUpfhvLM9JVvzaA05IVwGm9OMBpyQq4&#10;qABOSya8rk4LuzyFQQ/uclosoWidK6ghsfww5LY5Bn6SPZa/1RO7ycDRxQIWbTSSOhQs3fRn1tZE&#10;RUXctjb+/LyQQnn8niZjp0WnQ3D5VFwM+fnBXYa0cX8AnJZMAE4L8PLYNXwDAgICAgICAgICR1oq&#10;yQLgtF5FgNPaVwCnJeHFnNYmG79IW/bpC06ZyJI2PYs9Oq31rrGVTnp3HhGVQfCYJ7mvkqWrYbh8&#10;CEOCBpagtM6B4DDgtAD3AE7rxQFOS1bARQVwWjLhdXVaZPwafnm24uLNVm0TaAYnOa497LS61pjU&#10;Nd5wJhEVgKVjZem0eCIekbPViesNGYvu3uwXioVi6Hl2USYTLqGgkhLIx0dyqtZ+qkWB05IJwGkB&#10;XgYrP7NrBAcEBATkVQjooEBAQP4p2el8YKQFkywATutVBDitfQVwWhJezGnVrzXXrDSm9+dUT9ZL&#10;m57FHp1WZ2BnpcVK7wxjiMJJ3aSnbNKlq2HwNCi3F6qfgObxA4WZwGkB7gGc1osDnJasgIsK4LRk&#10;wuvqtMRiEZfDTPcxLPe1gwJroPx+uPFBpzXMkFx1sjcOX268TFmmydBpSVogcT9hyG3Av2m9jSPk&#10;CMXPcylK+DhFJkuclqcnNDEhuaTWvtnDgdOSCcBpAV4G0gEbmQ7ZAAAAgKwAHRQAAPinsNP5wEiX&#10;ZQFwWq8iwGntK4DTkpCbC0VHQ+Pjkp9aPz91a03VKw0Z/Tk1snNajLlyYrtbV1Bntc1qCZpahGc0&#10;ktmtlAdMD54G5fRA9WhogQCcFuBBgNN6cYDTkhVwUQGclkx4fZ2WmMdlF0Q41iI8uW4FvHSUUCjg&#10;CARkgbCezPJaJffROXyxuCduU+K0VphiIY+OjqONhIsFbLHw/pFiY0NUVcVrb+ej0QK4MJS2PsxT&#10;nRbquZ0W/Idgs6HaWig4WHJtLTxe0rI/AE5LJgCnBXgZSAdswJAxAAB4JQEdFAAA+Kew0/nASJdl&#10;AXBaryLAae0rgNOSEBYG2dtDROIvu8x7Daaxark+sz+3drJB2vQsnum0qFNluEaX7uCuOgdM6PCW&#10;9yp5hSPY5D0w3IanQVndEqe1RBwoygJOC3AP4LReHOC0ZAVcVACnJRNeV6cFI+BxazJCWhMRFMtE&#10;emwlj8vm8Xl8sbiZwnZZIXXQ2EyRqGvbaVExHEgsok+l0NBxIjZRxLk/Hy8eL2pt5Xd08Ht7+Rsb&#10;e3VaMP2EYdcBv1/itHZob4fi4iAUCkKjJYprfwCclkwATgvwMpAO2IAhYwAA8EoCOigAAPBPYafz&#10;gZEuywLgtF5FgNPaV+x3pyUUwt/UodBQyNYWotF+2Y+sZeu0RFyqgL5K6K9cKo0ZTBztitgMGyft&#10;dlpiMYSlQAmtvNI+6tRcc3qkl/axonj3obZyCnFDus2vDeC0ZAVwWi8OcFqyAi4qgNOSCa+x0xIJ&#10;hUuTAwstjWMXTWbtQ8lELJNOgQu7ZgrbaZnURmPThaKxUlJHKA47xCAtsGnoVBo6XsjaFLGJ0ruQ&#10;6AExBiPq6eFnZ3Ompx+vpl6K04IrqLExqKgISk6WnKq1PypS4LRkAnBagJeBdMAGDBkDAIBXEtBB&#10;AQCAfwo7nQ+MdFkWAKf1KgKc1r5ivzstHk9ySYzgYMjGBmKxpI3PiWydlpCxzsX1rqNqpnMKxrJn&#10;R7K3IqbIj3FaayQovIGVi1obHayI93ZQOlCdGbK2OMFm/goGRx4LcFqyAjitFwc4LVkBFxXAacmE&#10;19hpSRCLGfPL9Z+f6VI321iZoWzh4LYWCttxmYSismlC0Xw7fSyftNBEXW6jUcbSaBOJQuaGkIXf&#10;ufU9+vsFgYEs+F/p8sO8FKe1Q3IyZG4OLS1JfiWzDwBOSyYApwV4GUgHbMCQMQAAeCUBHRQAAPin&#10;sNP5wEiXZQFwWq8iwGntK/a702pvhwoKoOZmqK3tFw9Fpc/mZs7m16Ebexb6pE1PhskU0+nihAQ2&#10;Evl4p8WnzLGWqrBtDXOlLeN5y090WqtbUGA1LjKvISsiB2ETZn29r6mIzaQKBb/W4U7gtGQFcFov&#10;DnBasgIuKoDTkgn70GmhWbwsAqOOzOqmcaaGGYut9MlSErpwizySKkOnNU9dzF0oblxvHSKObnFJ&#10;0tbnpbISioiAHx7uO/aD1gJOSyYApwV4GUgHbMCQMQAAeCUBHRQAAPinsNP5wEiXZQFwWq8iwGnt&#10;K/a708rJgby9oakpCN7hf+mOFDuJTJpM75juGl0ZkzY9GQpFvLUlTk1lZ2Y+XtvwSZPMuQJse9N8&#10;Ze94PuaJTmtlC/KtXA5IzkZYpwWYJHppo/uapGt/nQCnJSuA03pxgNOSFXBRAZyWTNiHTmuRI2ig&#10;sKtIrLIt5sQEc62fOZa3NZRGkK3TWmduNK+3Nay11K41wf+Xtj4vra1QRobkqlq9vb9sEuNfF8Bp&#10;yQTgtAAvA+mADRgyBgAArySggwIAAP8UdjofGOmyLABO61UEOK19xf51WlwuxGBAqamQmxu0tiZZ&#10;/KXjra4Dvv5DYQuri+u4Z7+TGIxocVFYVMQtL+dKmx5mx2ktVtWPJHeMlGNG6imhs2S3FRJFIOKK&#10;fn6GYrFgHksyj+s1dvDRO5EdbjPUVoFfX5Ku/XUCnJasAE7rxQFOS1bARQVwWjLh9XZaYrGIurCY&#10;98XhlrsG3CUsnygxJRyRGD7wFRAZziukzlH6PafFIa4KaMv0SSR8rNy5+T1WVoT19byuLv7IiIBC&#10;2b2/PdZp8YQ8Ko9Wt9bsMxwyuoWWtj4vW1uSC2slJEB+fpLS4pfCEXKTZjJSZrLzF0pR2E6OkMMX&#10;vYp/buC0ZAJwWoCXgXTABgwZAwCAVxLQQQEAgH8KO50PjHRZFgCn9SoCnNa+Yv86LTYb7ikgJBJy&#10;dYXfhRe5rrttr5vnQCD8Nj44TPYklpaEs7PC8nJudfXTnNZ8Wd1ATNtwJWaklRoyR3ZdITGF4ntK&#10;CxKLebNrmwZhbdpmTioHcyPtFyb6qFuv9Gf2mQCnJSuA03pxgNOSFXBRAZyWTHjtnRZlYSHzi2+b&#10;7uqLlvBi4v1R/lwCw3iB2DpCu+e0+AyWmM+kDAbQxuOkG/3Mxoaop4ff2clva+MTCLsP6491WjvU&#10;rTXDh/IBwrB0+XnZuTYnAgFZW0MvoChYArbboL/nUFD4eFzxUgVTwOKKeNJ1rxLAackE4LQALwPp&#10;gA0YMgY8HyIOZX12dHBwcGx2jcx5Wr0mFjDwS5PDg4PDk0t4hgCUdoDnA3RQgOdAwCBitnum0bkN&#10;xi+b3BvusuD7GNvusjYoHDB0vH/Z6XxgpMuyADitVxHgtPYVL9tpsegUGgkvEj7mCIThCsKwVM9V&#10;ssE8oZDIYItEgv/JEU88Hpqfp6clkAI9ePgNgeiXXBmeyqORuRS/EUT4WJysnBZno4c6jBiIqq00&#10;GZ8bohCYgvB1qssKiXXPaDG5UPEgJbO+1dezwMnYV/9UY2GsgM8T/aKX8OoAnJasAE7rxQFOS1bA&#10;RQVwWjLhNZ97EBLz8VsrrjHTXpGo8MCZhhppMwQVEZnWS1t9ODaZyO+MxDW4rvHg77QiAWUwkDYe&#10;JxawxcL7B1MOR0wmi1tb+YmJ7MXF3cfEpzitXvxA9ERiB65nhbHGET7/AQjet+E0NUGFhZIrdKJQ&#10;0vbnYY25vkBbippIjJpIip5MKlwsW2Wskbhk6epXCeC0ZAJwWoCXgXTABgwZA/aImLUxWBxscOYD&#10;uXu8+cFFp7zRrUe/vYsZ83XhOofelG4H8+YhreDKaQao7wB7BnRQ+xfhaMTBB7qPR/nMr4f1c28i&#10;ps5WBmscelu6CubNwxrBVbOMvQ95iTiYDqSL8tcPPuabh7Vyp1/F34sBXj47nQ+MdFkWAKf1KgKc&#10;1r7iZTstBo1EIW4IH+e0ljgCj1WyxSJRYQqXtklj/Q87LRwOmpmhpScQgz24v9RpkbmULQ4pYDQ8&#10;cjxBdk6rizIY1BdWW6Y/sTBKIwtEEdiHnRadA2V0kZOr6gPdc92M/A1Pt5QkSlf9mgFOS1YAp/Xi&#10;AKclK+CiAjgtmfDaOy0BkbLpnzHvF1/n64KuLJE2Q1AxkWmztNVP5FCogo4wXJ0Dhgd/mxWLfnZa&#10;LPEDCgp+bxgMidOKiWHPzz+H0+onDMVPpbTjuhdoyywBW9r6vLS3Q5WVUG0tVFcnbXkelumrM9T5&#10;2EkknJjJ5MLFMrgFrjGkq18lgNOSCcBpAV4G0gEbMGQM2BNCcrPTh5KB3re/vmLsGuTvanpNOv77&#10;plLcxMNT6XImMzQOStYcUneNzSjKSw42v7Jtwg5q5s2B7xuAPQI6qP2LcBp57s+SPuNJ/Nm9nbn9&#10;bVFMGY28JemK3jxpEJ5eVFyYEetw60O44c0PDYpX93R6qJAxkaaxfZMPLpoHI3OLi4vykMG2tw69&#10;pV/57DE7wOvITucDI12WBcBpvYoAp/WygZ8vHKHwRaa7kxnPdFribeA3efs0oOcYkcTMj4921YTb&#10;3nRQPDDR34RbnYXvBW6H74IrEk+weJ00TjSWGrRGdlrecq2legYzG1t5WKyI88B8B9u/fBYLxUI4&#10;O89EuuJ5EMEPLBbB9wD/Cy/u3KcgNZOnZYhwdNHx8h5dncGxCKLnv3PkTGYEOn6NiV2jY2XltOYW&#10;G2sa7NP9KqN05mPbiPEbNO9VyfW07jstMlPsVb7sFO2ldSzOVb2lJGkB3Sdd9WsGOC1ZAZzWiwOc&#10;lqyAiwrgtGTC6+604H2FBWV1Y6NyU/UUO9Ji7x3xe+mcTDy9mcLupXNnumgLDdTJcvJkOYmNaWRj&#10;mjjYdh5xbOcO7tHSwgsKYk1Pw2WDtGUH+A7hA83aGubREpfIIc1Q5ytXapOnM9aZG9LWbeCCYYO1&#10;ucpY69rsnyBPS1sfC5ksOQU8OBjy8pK27KK1FTI1hdzdJbMUTu++K/jOR7bG02dzU2eyY6eQhUtl&#10;S7QVImdLuvqfAUvApvEZ7RtdDWstcBElbd1+J18Fp0XCr8G15fLU4OJEv1DIh2tV6Ypn8WBtuRO4&#10;AnygCIRfH1zzCiXFo+Q+X1bH9aDT2i604T0WfsQnPhz8VOAIxdK84NOCH2j71e0J4LR+RUgHbMCQ&#10;MWBPCAmVVifNk5pnST///vTeQLDcWwaV+PsdDWsWqQK3vqWUhL53noSYuZhvKlFib5lX4n/ZtGCA&#10;fQfooACPsNO9vPmxfRNJ0ueIWaOR8pLu5k48mvpzJyQWYCstPoZbD9s3P9AzPQExGeV26C05uYMa&#10;yCHyQw5MLBD8kt+yA14DdjofGOmyLABO61UEOK2XilAI759iCkW8tSVmMiVfXZ/87fV/gmc6LR6X&#10;zaRTqCQ8hbgB/18ogAvWZz9j+IUtTfb3NRaEWV1zUDow0lG1Ojcq+boOQXShaIsv7KdzmynsRBwt&#10;co3qvUj2rKW6hzKrG7kLC0L4bZHey/Z4ClPAJHHJZC6FyWeyBc+nOoRiIV/Ep23PEIhnE2h8Ovx+&#10;C8RCnojHSEqiqmmEmLnp2gZ1z47OkZeFe/5uvwN8V0nT6WHoWCwLh2VI3sa9OK35eeHkpLCqiltX&#10;9/iTnhfmG+tq7TP9q2IMFhI7iMk4OmKdErxGYT/stJYco1zVvo11udNRlbE0NSRd9WsGOC1ZAZzW&#10;iwOclqyAiwrgtGTC6++0aGworw8bk5eqdbMtKWK73pC80mEGt4jIqCezW6mc2X76chttvJA0Xrj1&#10;gNMa3bmDe3R28qOj2Wi0AC4n4KLrHnwuh81iTI4NLMyieRyWgHf/lyUkLmWRvlK1Wg8f1lcZawJJ&#10;uSLZXXeqiDnq4hRlFrXRNUqa2Nn+8VCp8N9J4qt8fSVX2Hr0L9XaCpmYQG5uUGgoNDkJwQXV9odC&#10;yIPrEvEoCT1IHMmeL8yaK0ifyy1drkKTprAPCzYZAj8w/NLgcoglYMG1FlxfwYvSdZIfA4nhomiL&#10;S95g4RvXUVWrdXDtdE+jwJ/lJzkt+J0TCcR8lojHlJx9D0e64jmB3xj4/ZOUnE8Guzy1gO4d764b&#10;7axm0khs5l5PeOII4T8/G64t4VB4VDg0HoPBZfFYQi5TwKFzGWQyaXONQsTRyQQ+l7139/Nc7Dgt&#10;CoUM7+pMGplMwNKpW3DJzeQx4T/Kgx0m/D/4jaQKRVSBiCyAq2gRgS+8/1On5wR+OD6Pw6ST6RSC&#10;ZB6FPfTMwGn9ipAO2IAhY8DeEHM53N19AGM04qLknIkPggfvdcKsbp/P3pSTOxc8+PDHmY+Ok38b&#10;3lQ5b+kXdkmAfQbooAC72d290AaD5eXk3vohuJ+1vfwz3MWMOxLV9ZBufyw7kuytQ24oMuiYAD+z&#10;0/nASJdlAXBaryLAab1UVleFbm5Ma2uGujotLY1Do4l5/9T5XJ/ptPoaC5O99VzvfGt67p2e+ry1&#10;hQkB/xnPGP6GDH9brskMCTa74Gfwk4/eiZxwm+J4dx4PLprFXqtk9xWy2QIxAEMZZ/LGcPzRUUFO&#10;M9shj+oVywgMZM3N3R+CypwvSJhOM+ywNutyiJ9KLV2ukq7YAyKxaJWxNrKF9hwKgm9+vPJSwGg4&#10;R8hdoWP68IPlrnczvn/b53dxDnK9JhH+hmWOLP5zTDckEAn4In7MZHLgaASVR6NwqHt0WigUv6aG&#10;NzYmmJx8/FANcbhxGmnXEF2fi1hvm6IPMrj3bdYOEqdVNmXmq/qVXIj5pY3lGTr5dTh/GjgtWQGc&#10;1osDnJasgIsK4LRkwuvvtNh8aGB5PasCeexwqZneYGspdmlKugqC4jZoxgvEJQqPxxA2e63XOa4+&#10;xWmxWGISSQwfahMTOZub90tEdE99b30efOg0v/guqgyJ7m2UrvgZ1EYnXHLAFcI8dZEnkpQ6KwzM&#10;LHXevMvRrtcjeSazBrP7Jo+htBTKyYE6O6GBAWnLPVpaIGNjyXla4eGSa27NzUFsSeGB6WUsttIK&#10;FyuKliv68UMTJMkLn6bM2va6FS2Vb99S9sA1zMjWeAeuBy6ukDOZuQvFQw+8kxQedYO1mTyd6T0U&#10;7D8aBpdPDD6T+/Oly57itCirvM1J9kAKoSsChxtnEWd/4USO8G4+OCiYmnrab2mTvXUdlA5ofP9/&#10;4b9pfrRTRaq/dMWzqMU0Zs8XwrWldpuZQ5+nU7+3/0hYdHsGKm6lKXyqyrM9RN0Evk/Ly+97aR8b&#10;QpUzaaTHzqH9guw4LczS3MrMcKKnlsGp/wy0vhwfqB/fHQX/UWg8OlxqwpvB/SZPJF7i8D1WyU7L&#10;JLh+vjODl0dvFBCZO/fzvKzMjAy2lsW7a8D1+cbKzDOrehjgtH5FSAdswJAx4Jcj2CjW3+W0hJNx&#10;R+GWw5GjvF21HGcWeQte87Zd869gHlXAKwDooAAPw8cWG74lJ/fmtYxFac2OKVb/QE7ua7tm4s7y&#10;PUSzyDNwd3NvisInwRuJOAzf5S3kLBhTAtxnp/OBkS7LAuC0XkWA03pJiMUQmy1eXBQGBbF8fZmu&#10;rsy8PO7SkpB674Tah6EJRVShiMgXUgQv5QUSsMvYpanxwc7R/g5p08NwOSzq1mZTUXykvaKj0gHj&#10;M2+3lafMo3v5D/y0+bEw4Jth5gtjXfz0T4XZ3IhyvJ0WYJwZbE6i4klsqvvinMfCgvf8WvTKehcJ&#10;275IbG5jJtbTrMspHon0XU4reSYzYiLBeyjYdzg0dhJZvFQpXbEHhGLhLHV+gDAcOh7jORSk3WYW&#10;NZG0SFsexPY3zdaUWGtlH/ws9ovM8APjlnFBRsXOdC4Dvon0xk+GLWDTeHQMY32JvhI3mYIYj2Xw&#10;mTQu/ZlOSyiU/OK4sZFXXs6DXyP8p5eu+BmxgCNk4+e76uqjfWsS2qqScEMLzGk2j/ug0+IJhBsk&#10;knXCoL6Dwan/iHVWhf+OTNqreA355wU4LVkBnNaLA5yWrICLCuC0ZMLr77S4AmhqA1fckHdCvsbC&#10;dJfTSsLRLBa35ik8FlPY4ottcMGwMN0sTCdrpYaD65Fu9DNwrUUmS50WDieZUg4uFEUiYWd1ZmN+&#10;tPbRf7W88reSBI/2ijQaCc9h0aU3g6BB4kjxckXXZt8wcWyLQ6Lx6XAJAS8GjUaGjEXHTCaXr9RI&#10;N30YtoBD5zP4Ij5cRXAbajiVpbzyEl5D7fZEctu7PZsNYbFwBSA5hSsyEkpJgZqaoMFB9iqFscmf&#10;qtsaLydkzxXlLhZPkqfhQgW+heydFpMJ0WgQgwFnp5Lp3uxv3ejMWSjKXywtXa7uxQ8SOVs7lxMj&#10;cLaW6Zj02Vz4hSdNpyNnshbpy6sM6U+gnuK08NPslR7GAJLQHbW50kVfG3j4cizPAi6T4MB/PgJB&#10;1NnJHxwUbG2J6fTt9/GB/kNyVhN+Pd5dw0n5oP2tT+0UPkn20csMtaTw+DQ+X7A9Nd9jgf9GXCG3&#10;ZLkyeTrDZzgULi+jJ5Ki0InBAzHRLelV0QNlAR155pURmva21z9zVv7aXeOH7rpc4sbKU0pfkUDE&#10;o3MFDDbEYj3m5Lwns+O05qdGxnvq413VTc+/42Z9xs9POaY5KGEgbom6vMHCwXuUQCSk8IUTVLr1&#10;wJhN34htz4DWAPr86GI2lsDgsDfXlzBz43DdzaJTdqb4fgqSKRUFgsmBVri2j7BT8ND4YXqoDS4j&#10;732Tgt9mrpAHv0XwLs174Lw94LR+RUgHbMCQMeCXw13KUJU4rYMRo9Jvq1LL9ZZ53SPXeBTRmh3f&#10;htedQc7+OoZkAP9kQAcFeAj+JPLqe3JynxlUrktrN/F8xtU/y8mdCB58pIYk1Zm/BXc3+sUbT/ul&#10;kVR9gU4J8DA7nQ+MdFkWAKf1KgKc1kuCx4PQaCH8/by6mtvXx6dSxfC/8fHssbHH98gNFFYtmZWy&#10;SSvf+oW/xHw6SV46XtrHfPRP+RmeljY9zPL0cG12OMLqmsm5P+mf+k/d478riHZuLU3mMO8PAD2W&#10;0c6ajGBzH90Tlpffr0oPHGorDzQ+66x8sHW0qm260W4w3Gc4Hj3d3THVGD2RFFBXYeM/a1ywqjlG&#10;cMil7nJa3sPBdr3u8Lf6BdpS2Hhc7kLJ9rDGngZG+SJ+w3qrJGstffjBLQ6pBdvu2OfpXWUZkqqV&#10;fsms9A+2c5njxDmOT1G8WYbPBh1P5T77F2bjpMnm9TbvoWDrHteUmazMuXy4USgUPtNp0WjirS1R&#10;bi43OZnz2Ol0+ORpGjoemVV43qY1t2AZO8zk0h72XvBLX91i9k8WHzmdd/FCnItaQ360gM8TPTi5&#10;0q8W4LRkBXBaLw5wWrICLiqA05IJr7/T2oYxPI2+bDbq4L/LaRUQmb4YyjiDt84RtIfjUAFYGoZK&#10;W16jDAYyZrKlG/0MlyuxILW1vIQEzvq6CD7gctlMDoseanklyPSCp/ZxF7XvDE79p6fWkabC2Omh&#10;NunNJGWDgCPk1qw1pcxm1681wzWDy4Cv24AflUdboq8493vDB33ppg8zQZ5u2+jCsfE0Pn0eNzG7&#10;PrpqpLLubALfm1QMTE1BPj6SU7g2NqD5eWh8HCoqguLj0VETXRG4QtfxXKeRkOGY6Mmk7fuTIHun&#10;NTAANTdD3d1QTw+aPDW8NZY9X1i+UrNAW56mzA8Rx+rXWlJmsse2JuCP6hx1oWuzr3q1vnS5ap25&#10;QeJSgsYiEeOxO/f0FKc1WUbuDMf1JeL7kwk9MZt9cXjpir1BIongur6sjFdSwoPrJTjZ2dzWVrjm&#10;FwsemMZwoKWkON491OKyp+aR4baKBXSv6bl3jC+8W4nBNm/gyQIR4wlSC8fahOvJkPFox34vEpfM&#10;FUpOUaJzWIlNhTFlaX6Brl5Gro6fuWRaZE53otP9bG1v/qMkwWOguZhBefyFzeCvICwia7VtgdQ9&#10;BQ0PQzicdMUeYLFYa2tr7TX5Kb4GCMsrXlpHlWw+/8nl74EJhklpTrGjCbGTSDqfQeIx+ijMoomJ&#10;0/a6avZ3I+wUHOI9lLrqo0d6eqfRER7a1tf+XpcTPtxeyeU84/uCZDZxMqEk0dNL50ebGx+bX3w3&#10;zd8Yru15HOnpdPBHYJm+Cu8S8C69xsTuNMIAp/UrYme8Bka6DAA8L+L1SoPP5OTe/Ni17ecvxszR&#10;iHNyD09GeA/BYPAHT1oHADwC6KAADyBm9fjB3Y3cDyGDrHuV2855Wn++mjG/u5iTdjfnIkafUvBI&#10;Rfv2yaMiDnFhtKe5sri4tK5jdI7wwIX7AfuOnc4HRrosC4DTehUBTmsvwN/64C97S/SVkS30Im2F&#10;KWBx4OfEh3g8+Hu+eJklmGDyxrcj2B7FE/LFbKZoeFjQ1ydoaODB/2GxxPC/SCRncIBPp4gE/Pv9&#10;6850+aVbzCIiI36DWkhkcEVi/hNGA+FnAn8nF4gEkilK4GfwhNEu+MYiMbTJ4c0xWGjcxihmxdfh&#10;hpXaAdu7X9lpHtrCrZLxWPhJCnlCPo9D5XDmmZzekZ7S1MAIh9uOt7+wuP43k8vv5sQ515fE0xkk&#10;+EGl9/s4htoqUvwMEKY/eat/1lbgP9tTEGh7xVHnaE5HUk5vqmGVlVWNfWZ7XGpXXPRIvF9dnllE&#10;u1n5lPkU0bOchohjjaIFZLJ4k0naYG06lluYFeisby3Pbk4FjIRnzOWJnuy0JK8Rgta4giWOYIUj&#10;WGCxCpfKy1Zq+vCDw7jp2VVa+8JEykR+LiqmvNCr7Kpr2X85LRdO0Tb4XnFII/+gWeIiZvs3yAIx&#10;hOMJiXwhWyTmiOC3RPqTVQqPimcTa1aakZO5qTO5abM5zettqI1O+CaPOi3x9vW+JVfvYNKppE0S&#10;fm1lmTU/L6ys5BUVce9JKKFQQCPht3Arq9O9a6OFuG73pOjoq1r5+ZlT2GEGh/bw+wy/9GUioxed&#10;/93xgmtXSxO9+puL4Xv4tWjdpwOclqwATuvFAU5LVsBFBXBaMmG/OK3RmcnrVv2WrvXZ4fOj3dJW&#10;CGogs5E4egeVM0jntkfj2kM3yEt08vw6ZcCPPp0h3ehn4HeIzRY3NvLgEmt5WcRkipemhubHu720&#10;j3nrHE8PsUnyMfTSOhpsdiE90KS1NIm4scJiSMbcBdtXzxokjjauo3YSO4mMn0plCVhwQRI3mVKw&#10;ULpEXSawCPARfmd/pnCpcDXYix9sWm/rJwwPb411zTd3zjQs6t1asNOZocyt0jGS5zQxAbm6QiUl&#10;EIkk0VorK8LcbEGAX01EeXp0a0RYGQJRghzPyZ4ukmwsFgsFggnipHWnU8F8ifDnC1mJJFenEsKF&#10;ygxlHs8mbHFIT/lMwTeBtydytuBKlYlbhTAYUUuLqLqKmJaIT4mrHsyqGclr3+juJwzhWPh15gZc&#10;yrZiO+HXWDs1hJ5mVY93ZY0UpLXFpjaFr5NXqWxKBDo+ejyBPj3GXJwR8/kcJnOX0xLBT5Qv7k6a&#10;K7UZaAzvbI7raPFbRgVsv/w9sMkXYrgC1Ci3aYDrV8CAE1jKQBQzs7K41ZXkhak5wsam5LKs2y+5&#10;OS891sYozkEv3klneqhtbQGtcfOA+q0vS9c2KzcIQwzeHHv7YwJvLBBBRAY0t8nFEphbxHHcWCe2&#10;O2UmO2Yymcajw9UsfJd0Gjs7rzk+Lc/cV9vB3DD4lE2pAWI+vrTYwcpf/WRSvH9OTSGeiBcJBRCe&#10;BuGoEJcPceHSS2JP1zGCteHNlbQmYlaVoCBfBP+h4QpvZ98QiOAXReYJKPBXgdVVCA68a+78pgn+&#10;l0Zjz89vVFd1hHkk65yNtVeI9FE3Q1xTjzrvG3QnLEAjaTgpeSoDw1ibp63nrOFjBwbuOGrq2Sq6&#10;mp7UCdE+XRVmWZMSX1fobn3T8soH2WE2NVkIBpX04I+cJK+eKxJwRHy25KsCvFORtzZWF9FZCFtX&#10;1R9CzK5G2t6Oc1GPd7tLIxN4HBa8z7AF7E5cTweuBy5uR7fQZA6FxWPCt+TzecBp/VqQDtiAIWPA&#10;L0TMn0VefVMyavzApbMYg8EnnuSthKMRB4HTAuwZ0EEB7iNeLdb8WE7uvavIyQe+3rAm467Cncqb&#10;V2JGGQ/+dFvEWS+z+DO85nGncN1Hel7pn3W9Iy2uSBTYfd4+pBHZtvGMSacArys7nQ+MdFkWAKf1&#10;KgKc1l6AvwnnLhTDX/6NOmxiJpIXacsbNDKVKoafDg4nSlyhOyySrBaJlotEulDy9NhkARUv6Ojg&#10;w+ns5M/MSHrn2Vlhfj63vZk3Ncyjke+/inEmb4DOjcVSo7HU4DVKCo5O4Aup2/fzKFQejcDZovMZ&#10;TD5TTCFDj/xmdgehWDIdfx1uK2hm2ba6wiQ7RVHzs+vXfnvr2r8rXv/PjqqMvsZi+EkySWwKcWME&#10;txG2hItprkVGOcf7GkQ7KXtbnHUy/jEV6VxYjMBR1uEHld7v4+hrKohxVs50v1DodWKp2ZM+kRgU&#10;rG7rcsMiV8csT/uy58ELPgePRH99I+1SVGekZ32kZnakbVtzyCo5qocWX8Vs6OD19wtq5rvKV2p1&#10;bb5TN/xkZWZkYqrboc8zZjJZKBZJJhJ6HHyxmCcW5xAYCTgaEkdPxhKDxiKTZzIIbOIshlJezuvr&#10;E5BIIvbsKtTVNaKUUv6WL75pEb6hm3Ge9qXYpoXOrs0+eJEpFFeSWK1UzjpPiONytjikTTZ+jYkd&#10;JI40rrc6dgapVFsuUFa3H1PKo05LJBTyeVwyAbu+ODnWXdtTn9tUt15XxxscFIyMSIZCduCwGOje&#10;xq4qZJrHjcrwq2MFF2KttVSPOJXEtK2PUB/jtBbw9M7RtC+/LlNRwcyPb23udbTo1Qc4LVkBnNaL&#10;A5yWrICLCuC0ZMI+cVrM8fkZVecmTaMwk8tdlfdPilriCEYZvCw8IxFH60Die+M28RNswjiO3OtO&#10;n0RKN3oYuNzKyuJMTsJHZ1FupEuKn6GR/B9tbnyMxWIXZifrciPSAoz1T/57iPnFtvKUldmRe/vn&#10;ttkStG1012Aahwijo1touJEr5E2Qpzs3euJHEpuXm4UCvkgkKeQGiaN5CyUly1VwxRIyFuM9FBLd&#10;HhyHCkKrnx80uRE3nliysH2i1cgIZG4uOTdLIJCc2gOXhUmxNF11R4TezSTD21V6ynV6bbP9fYtj&#10;8Cq4zOEw6aNrgxYNFjkTORwhRyCWFANcEY8pYGXNF/gOh9avtXTieneut/RYJLMgCrmojc7YSeRi&#10;ZTqUmcnLTOdmpqOuHq2X/9LW94hP5DXppj8Dv5aA0XD33CZ77zW9yGi1RAMb50sulj+tr0yzGdT0&#10;mZz0sdRpb7OlWF8xfJgmk3c5LT5LxKEIs01LvL9DJDvbZgSb5+sNFulPSlc/izoyKxNP14giK/mT&#10;PkdufJm2ca4Np9JISE/npCVNpYaGdjXU87kciViCoFQHX72Pj5UEJ/WWNhOxa3QK4bSxwknjW9kb&#10;pDQsyQ9DySVsD3YIhBCTC7XNQME1hKKmhY623L608IHIro3ecdLkzrvHY4loG/xG17UU17pjbp/q&#10;OP5YbqHTe1sbe1izW8W4yMbGJjZWKS8PvYbhsZjixkmochTapEIE+PAKbRGEpXm05oihRRXHDVUT&#10;5h1lfmEBBBcw22JpgMGFX1T/Fn14iybMyIDS0+EOEaJvT3XAZEITE9zsLKLCtc4jnyS8K5fvrVk1&#10;mJfekxjfFeVqfMJO4ZOcwbTC2WLUWnv1SuedPrR+XR3C9baT1U/XVf942OrDdyIOfeR19qCtorLy&#10;QbMLf3ZT/85b9zh+bfHeGVcwIoGYscmn4/jUNR4d7oaZtNmpvqb6dITNHcuzX7TkZS6MjPnqnrK6&#10;8gFmboy4sSwSi7Y45MDRiJ2ZNvPmi/txg8ukJbhS5XLYwGn9WpAO2IAhY8Avgz+bofyhnNxbh9xQ&#10;5PtV29OcFrRRrP7EdQDAbkAHBfgZMX8yXh7uPd4yLMY+9O1GvFFh+OGbcnJvfnDRLq64qWewr72u&#10;INlb45BEt8M83Wn9PHsqfPtDGt7Jxc09A4OD3c3F0eYnJELszavI2QdOJwDsH3Y6HxjpsiwATutV&#10;BDitZ8IT8ghsYuJ0etREktdQUMZs3jR5dnAW397Or6/nVVbyCidYeRgmAkPxXyMPzTAnppkz1ZTx&#10;KmpBAbemhre4KMTjJc95fl5YWsqtLWC25NJWxznwN0/hdvfaQGaXbbGqSEw4zRR2I4VdRWL1Mx7/&#10;g4Kuzb6ylerFiTbsWIe4vk5ytYbHsUkhjSzORaGaDAtz9QrzdAvzFBxOXjP+6KbuX2/p/jXR1j7N&#10;2as3Y7ojq7esMD6uNEOnutYgPcHU39bB5Y6n1VlXnxvOiNtOYZJUz1W3YDvgr77Su95GwOdSSZu4&#10;1bnZ0c6KFJ8Q0zPlCKW+TE1shxd1BOGSaq4bY6jpeVzD/chlw3dvWH5snqZmlajnGOxuFuWjmhni&#10;1tGQjSNHDVB9a2nI/KX8zMnoxkREW5C65t+Ulf67qyarqS7tmU5rikrvI5JyFpbT5xajVuDMJEyn&#10;5y+UkZiM2SVWbi63vJzX1sZfqEBzM4vH1DPrvkZOo1bWuAIDt/wrOvGNS1KnRRIIvVfJcRvkUTpp&#10;gLzcjutu2+hCbXRWzqPyx5udCkt14vOX8A9NJ/6o02Iz6cSNld6G/Pxop/xoRzgFWZMFBUw0WjA3&#10;J4RfgVgsIhOwa/NjxTE2pdFm1dHqhSkGiSUObmaOmp87IZ2SO4or1ufn6GTCzggODPzS8W09mLLa&#10;mou3Oq0d4Zsz6a/DlbR2AE5LVgCn9eIApyUr4KICOC2ZsE+cFm95Ax+Y3WvnHql4qgUZTsKvcdmS&#10;2UW2+KJ1rjB+g+aHIU9305fb6WO5W5NFq7SxGMZcnpCNFz3yUxu41hoY4KNQ/OZmfpy7UaS9Yqjl&#10;lRhnVSwWi1lZmhpCocqRIRaXwm1uxDirtJYmbazM7pytBZc3cKWxQFuaJM9gGOvrTCyPw4J35Lbu&#10;4sLmBLPMuxHNEcPEzbk1Em6e0TDTAVeDrdsntWT3IJNawoLj9IMitVAnP2m8/m1cT3jWEHJ0fWAF&#10;VQrZ20Pl5RLbseO04uNomnejwr3s0kITR7LSpvIai9Bt5TPwx4RJI3fX5eYVBqmHng6v9oSfCZkr&#10;UUeL9OUe/EDpclXOfGHhYnnxUgUPswytrbFwLNYmm0MVUumCRQ5/gsXrpHG6SNguwljRfHnCaOJw&#10;XDTOJXLAP7EzKDnz5D9Sf/iTtd1nHl7H4SqFQtyQvFnbTG+upfU3u5WU3o3LVEbaKabdsbT5yUnv&#10;cFNWbk9pQ3Vvbm1nxqK76VqQi7itjTMwsMtp4afY843UCFUvq29uedz5yUf3eLpuabZh/eTUCnp2&#10;sRc/OE6apPHo7O3rdUnszuIiCb+yzFil8llw7xA/Q3cZIntm071S6f49NN9eqv0EyakX75cw6xXU&#10;6Kxnl5+Ytrm2sHMB0TTbcMMPrha45rQjuwmYdTqF8KON1lFrzWL0eP7UdCSWlrlGGF+aW5tdhEYx&#10;3LxmqkvMcEh4bVxIPNIhONV8fG14nYGV1LFiaHOCjemn1fkMJXvmHLf7m6HpFw0q8u3XNQbPeA3b&#10;hI0mJoZGRhkhwjsGh5aWVwSlg1BeH9SzIOxZmm2h9tdREKnE7IC2uWt3Ji5fGTj/w0Z0CAQfMmiS&#10;vbGBwkrbpNdNLjSNTQv8wiEfBIRCQW1tUGensK6WFRM+62+Xb34hWukTl6P/T5LL1fJC7/qe7KaJ&#10;Kmft743k/1janFTTnx8yEO/Tk3ghP085Nyk4zcI76I6l6lfaOt9dNz9+zlf5ZJy5VZhuSLCGp8EJ&#10;V7VvpwZR2KVpeBeCXxmTwKdieAsttKlqXHf6SGdhX1tTW0FWRFSIZqSxZqSiZnN07XDRbNClqy7f&#10;H8TmpJFK89ldbRs9DQGj4VFjCTXTlXnDWeGtgXnNuR2N/atL68Bp/VqQDtiAIWPAL0BMGY28JRlI&#10;PhnUTX7w9Iinnqc1GXf0SesAgEcAHRTgZ7baXeHO48FpTu8hZEwW2F/8WCKm7vHBGQN/xzuSy/ep&#10;Ziw95Vwr6Wlef7YoW+c8OGIpFqzma0gux3XCp+fxpwEAXm92Oh8Y6bIsAE7rVQQ4racjhsTwd/IV&#10;OiZwNCIMHZc+l1uxUjtMHCuox/j4sOzsmKamjM5OPh4vqiCwsgmM5HxcUsZGmdFyoRkmMJCVlXV/&#10;sH55WVhby8uPoKRY4QaLqGv9TO722bVJOHroOnWew1/hSoauMFyB8QIxHvf4U6NCxqO12kxQ6W7j&#10;SV5CS3PI1la64mGG5qZiK/I1g12PWqjdSE26U1VzI1btKuLMDc9DN9y/1nn/mOGHF4KP5nicCr6j&#10;ePCizrlP3O0+c7E64GBy2fyivsGXtqkaLk1O55z/8b3+76xb7FwGfIXiBytdiEWnLE7099Tn5UbY&#10;Rdlec1f9rCvTgDqCoPR7k3vdjRr8rtYGXL7yb5fP/sulc/9y5/Y71WWxyVGBij/q3tKyVEjzDequ&#10;7aGSI8dIJo0ke78GF7NMvTANjfgrCmffUDj+f9ICjJPCzJ7ptHIWVwPHp3P6ugp7231n2vxnUSXL&#10;VQ2YdhpNPDMjTEzkREay/fxYDW5tZDsE2rCgXaOppWejmcK+EF940DepfkXitOC7XuMKTo9jNWcw&#10;NZtzuSuo4LEoxHhMBDo+oqsoorHROXDV0pKxuvrQy3/UaZHw61ODqGgnZdWv5Kyvf+SpdTQyqC0+&#10;jrS4KID3DfgVCIWCmeH2nrpMp2v/FWX8xXipeVp58PXKGjX9BMP/dvZVMo531xhoKV2ZGeFxpb+6&#10;FQmFg8mJQ7FxaAvvpajdsy392gFOS1YAp/XiAKclK+CiAjgtmbBPnBZEYUHdC9PhybE/fF3tYT85&#10;0EIm3L+oT8AaBS6H6ELJFHTlxssNTrOspQr2ah0XP8inSs66fhS46IJLLy/9m/BRuKkorq0iDYvF&#10;7hysibjVlpLEWGdV+DAdaa/YXZeLX1/audWDwPstjbSJXZ6Cy5tAP9VvDX6nFK4UPjlS2DbTW4DJ&#10;RFUEjIZPUWZ4Il5PQ35DfrSb+ncOtz7P/ZNc9ue/ja/zimvwjkT51hT6QJ6eUG2tRGhtfxBYMfHU&#10;Oxo10blZOS0MhuQoX2m+Umu3Ch/ocStzvvqnrDUPnrn+/1oHX69ba16gSZ5Y3VpT8Fhk83rb2NZE&#10;4nQaXJlwWhrEza247s3NPsLWAmdxhV26xUzC0eyWtlxmerzGkiOG4pP7Y+otvbvPOodqhrsZxLp8&#10;8TuXj+Ustf/obPqP0c6aubH7EzxisaK2Nr5LXcqJ8ivnCi9fyrtkavytg9IBfwX9QAXLsYq8yYoc&#10;rJMJ3tlc7O7OSU7e5bTQRaQa21W702fvfPn/qH71v+B3NU7XP9k4OjmtNj6n3H0wIHYSuURfIXCI&#10;kq3n56GyssnBmmpMwyIDRxOKTBtIZ3Pxxc2cRhTcV0BckbiazMqax2mGVahYx176Wsnbwn2suw6/&#10;LvlDZ1qmmf7ZIMeousFvDL+8QacQvvOwOeRmVddQXNVel4FnpMwtx1TkNRdVQumdZN/4eQOjPC0F&#10;XzV5H+1TPron1pemBALJ50gsgsbyt4ZysFWhZYm+iFMmfzK/86eeY39qPHenULF4Nr4VGhoqDgn3&#10;NrYoLq5oaOtmp6CghFYouZ0b31lkOp9iu6gVve7rUjb907dNR/4e88W/DdjqSv7K65KJrDPxDI9V&#10;cmpNa3ZxNV/TEVK3gzw8IDc3yM6OZ6C7efJQ+d0fbkSdvOny6S3tfw+w/q7Y7cZMd9UWbtVR6QD8&#10;7jXkx3TWZJ8p0jydq/W1m9mZcLuAkfCwfJfkOwqJ16/Hn7pkG2ip1BUePVNYjan3tbtkd/MfLSVJ&#10;/c3F8MdDJBBjh5lLbbQWX2yZ9XDouVg/ZYSzlZeJxhm1q2/E3TVoNsxqchhrdFuL/Ewj8L9PEzTU&#10;aXqaJEeLJV8b/5GwlPFUzNxYfnP8T4Ffqruou5lGdTYNAaf1a0E6YAOGjAHPDXejzuWQnJzch/oZ&#10;s7vOgXia0wLX0wI8F6CDAuwgxhZrSgzTjbjJJ1wcS8DYmB0b3GF0gcgRQdwen/fk5N6yriM9NBb3&#10;MNK5B9/z6XlEfG3WmX/x+Ct1AfYBO50PjHRZFgCn9SryUpwW/B2exYKmp6HYWCgrC6qvl/yfwYD4&#10;kqtEkcmizU3JRbz3zmOdlhgSC0QCtpCNY+Mp27/YXVkRNjTwZmYEFIoIfii4pRbTlDGXJ7nA0tYY&#10;vP327R4DhyKkrPJ4zN22bHQRPTw/il7qHlxsz5zPL5jIa2nPLGhJC6pLDC/oiU1iW0TQFIPJpa2c&#10;qSlB7wank8i29F8ycpsvDt7KCyMFFjDSmllkgYi5ffHq1UVBUyU7K5IS6YAPDVkPjl1N6J5DTs6E&#10;r5HCsFSSQEgWCLDMjf6tGdW+VJvxypLN1R7qFtzOFkluvsHCTZFncweTY1p96xAGrb5a8waG86YW&#10;HVvEwS0cb2ucT54VsglEzMQgqiyxIlcrE+mSEYfIiHJGoayHJlXLHRXytTQDdLW9ddQ+P6p14HTA&#10;924ePznoGuncMtH6xlz9oI3u505mF4M0deIU07qTUEutbmFqRnY/nql2PdHqT+CSqDyagM+jbm22&#10;V6TVZIYmeGhuR8PX5rqV4am8DNO+7sCanojSnmhnlLdFi3ugt0qwu1Kwp3J0kG5XU14eMk3xdIC+&#10;Vbhfe2rWVGMXcdZncE2hhmDsUWmrn3A3UFElUh4RrBUVpBtifincWakUXVg+VVqLaexZ6yFgl4e6&#10;6nKS/aLry33HpoJ7ehHtKJuCCpPMkqSMqIyMsNCJorDp0kJMb+XK+MyMcGhIUFHBS0/nBASwGq1q&#10;SGr2M+6V/TEzeaOERBztdOTAVx4d1tVJTo0J6Uuo2Pnm2wPFOsOl/tPVKYvNvfiBfsLQIHGkrHcq&#10;qXQ+LGAz0I5cV8zqauLwuNJd6EGnJeBz6WTCcHtlWoBxrKtamPV1T92rjmpXAlxLEP4jS2tsIkOY&#10;Pz2dOT7ulJ/hlhISYviPLKsTq/6OFaFhhjEVFnfTHP6B8FcyjrBTSPbWTQ80IRMkgyPY5RnM7FiP&#10;gV2fhctUWuZKXcP2I78+AKclK4DTenGA05IVcFEBnJZM2C9Oi8GBxtcWk3KyT/5UaKpdhvRZmhq8&#10;dxUlFJVdTmLWkVn1W6zOMFxvLAbb2YHvb2UtVzHXu+Ej79YmZmN5ZudUnh3qa7ey0jfuasfeUgny&#10;SW/3z+1GzmHSlzZKt5g5qxsR3Z2WBVmnvWwNnXVCbBQKI52bs6JIPcPQxDphdWtjjTyxwUavsdD1&#10;k92FTW7q3xnePf65zq1jTh6303od00dTMmZd4pO0I81bWlo20KsNqR6lkfq54dY5COvcP8nlfPGf&#10;aR0lOa15DRWxPXkR6zF+3cjQtNzY4pzI2uywokCDHKebvVpWaFUXHgYPcfjDGcTBtM2h0rGW1CpX&#10;tW+tFP9x6+ybWlbf2FVaZI6mj2yNh0+XGgwkpK2O1BDWI5vigyoCCD7RNI+YNZOUFdu84cLV3saN&#10;ajKrUHIpVpo7GqXdEuiQkR2AaKgy8e67Y+hw01v7WlCo5d0oW5WAa28FKrwd5aCUg7AnrW0R5inr&#10;A8zOckYCgh4UkeMapWMSqKXloxngGRDjEeNy3MLhG6P626ENd4IyPa8VBqgOF0aM5UfNZMXiupog&#10;LlfA4HMogt6UhQLDXovzJ28f/Y25+mc2et/Enz+bdO5Cboh3brhnbp5jcYVf62jxZEsehERiA926&#10;LG7nRhqGFduVoatRGxM6udgLMcSBSf7CkmScgicUdC7O5Q/1Hg/1PGnleuZba+PbFmmBJn211RQM&#10;L8eszPkTv2z9hmrXoUU0AbtGORMVKo/wa/C2bEB4NfbN5dd12QeHZLj44HUcNvXNN4z0h1VUW67e&#10;iLhwyPX8PxqyI3qbCvk8jlgkRgVgWwLnK2IT0r0djOTf9Lr5t0qz6zn2xrHeoQ3hNdPJ09Umzpk3&#10;L/pFRrvmFFZGBDci/FPtXZJsPczVqm1Ui4MVA/1UrJ11jjsqHnE4+W3WbZMR07SF3An4/YyaIdss&#10;blWHxnW4+s0FIeaCEe1xtu3xth1J1lXBlgEaptZWNlfC3e9GeFlF+iXa2ddqmWAyMtmoplhtZdeL&#10;x6McXaLdvM+Eav0UovkPf9UzEealFZUNpWVjefmjkchhu9BoZKZ2a43XUGbkREJGultuuG20u0u4&#10;i+vmJm9zQ4jKJTTmEjJzN2PjR2ytI80d3PTc7/qbnM9T/qbeRKfLwWfav3gptDn5K8XQv5xIkT+f&#10;ev5CrLpWnKZ6kqV8pvXlZkcdpOstbZ8jzron406dHy4oBk7r14J0wAYMGQOeD+5Gk/dJySlaV4MH&#10;SI+Ua3xMnqYcvFK/8v7vN6WIaM2OkhMnlPIwoMoD7AHQQQG2YU7G3YB7jrc0i7F77jrESxmSM7DO&#10;IGefdlKD1GnJqRffn4tAylOnUQW87ux0PjDSZVkAnNaryEtxWgKB5LLY1dXQkSOQkpLkQtnw/zc3&#10;xWyOWCw5XWliQsD9WQ/shSc5LY6QQ+ZR0OQpDFOiAbq6+O7uzJoa7uqqkMWS3L9jv/eNBvXE6bSs&#10;+fynOC0qhofpYTAJu/u6vNbirOb8hu70hoGchvWW9sma6eK0rPSQqyHGjsjSnFKOcT7lVBYe2ciC&#10;H3punbdM5F0ymjxxF12Qy8kpZAd205BjjBWOgMiXfGNfW+Cjyphp0RR/V+Jti7kThmNn05rOl9f4&#10;L+HDsVT4VQlEgmHiWPVq4+V69VttbgYTvfGYhUUOnyKQvOTRLXTlSl1zd2Zbc1KF261Sq7MtGtrN&#10;usbhC7NpC+PM+SL2Sh2fPDPbV5YeaGIW5v5tbFRkTcnEUHvqwqo/hqLVG6nc5mQeirD0D1P69qja&#10;tyd8D6l6yOubOoepWTsc0zr/ranK5y4WF9JttFrtu3FDAqGgOC0wxlv33RLvf60KWKCvrjHXOSzG&#10;2sJEqMUV97s/3P3u/1pd+Vuo5RVH6+t6tgphGVZ5LT6+XUiHnpzALo/QTofm8iRUGbKtIq2zOmu8&#10;p64ip1LxfI69R1H5Sk39WksHrse+d+5EOU7DqchcM0LF54pC6LHW7qL+gVpnla/8DE8vzY/2Trc6&#10;93snDMTPDHekRzmrnP3L9y7m7+RXfhQX/zki6IJ70E2noAhPgyQv7eixhNjJtDzsXPHySnu75DJm&#10;3d38khJuYCCr0aBo66zOQlTDWActeobsskI6Hor7ynnj+3D7H6ItrrcH3mr3N+py1e/2Vu+NjZtv&#10;FIqFOxMtDgxILs6R5k9OcSLEeFKivKlMunTfe9BpcVj0jZWZqvQgy8vvJ7hrNBbGhthZWimreVil&#10;+jpVL23SSQLh3eoapdKyT4L8fgxwTHY/XOlwhaTr2WYW5epS6qGc6/NtasBtk2CzCzbX/24k/4f1&#10;RcnlKEY6awYaizuOKnVf05vpb8VMj2w/8usDcFqyAjitFwc4LVkBFxXAacmE/eK0WDxoAY/JLK04&#10;ez1D7UaE7c3RzhqhgL+z81CFIvgA6r9Kdl8iTZSQJkvwMyVjS7Vd9KlU8mwFfORdQPeNdtYSsMs7&#10;dwYz0LPWWDN3UmPkC4UhhXicYsqGxtiKFhpjvEA0XiAYzeNvjGO+7J4942auevhN24t/97317VJc&#10;FlQ6NNO9MDqwXDpKLhki1Yd2FrjnqH71vy7/+NHfNSM+0s/82Kr9ql+/U9K4ql3A6Ts382Nyp0qG&#10;ygLUctxO9DXmDrWW5f5JLvfLt3MH0ZWdvQs5WdM5yYM5wTF+hlfVftRT+dbx9hem7sf1os/NfC8v&#10;/O/TEHoRorKwQ8zlLnKWSVGyQbS9wqeWVz7Q+vHfFO786cegA1aVptnzhabDWee7Uv2X5lM36cHZ&#10;Ef5xris3rDcuWi7/5e7sZ+ZVHsM1yTONFFY9mVVNYnmNNJ4rdtRyK7dTnSsz8Bo0U9Y/63DxqEdy&#10;YVZOXV7yiTdjjr+h/u3/cVT8enFgYaZ5ZTCVkOtLtNPaijUvrnCyCza1sdW1TosaKckkW3/uYPi2&#10;TvYbtpn/bmXs/71t9IXssfSy6uBB0xsr6eEQnc4lsKir3Nao4dS7FUaXjyqcecPD91pQlEbCl79N&#10;+uQ3Zc6Kla7KfYEmqCjLrAqvzlAz6Pz54VOfR//wprvm3808jgTWBcWiy9Xili/5bq0ThDtfBwR8&#10;3thIR3Fb8V9DlD610j/5fYjSaW07hU9KIqIwfYx8kxb/b1OzdVrLbPvRfaTZWaZCVsZNZELjzR9b&#10;tRTGSroqkkrVDW1CbqpNf/Ht2uVLVBMdioIG5Sf1pG8/tf/yv2JtlJC++mwmTbx9wl+55UQZ0jfP&#10;Uy/kb3JRlz5NT3CPTnP0ybdMCSqpslxpvGrY+uOnui7O58OinPzUPX0VL98+flHxzJGrMdfP+JS8&#10;d8T/2PFPPc+eMLty9/pt7+PW2QdCmm264ffTt59oNEfsM7JbuKneWpzeWJmBKDRBFJuGNVg4FLh8&#10;65xyzCvnQmi1YeZwcCOhwLEEdcGL6BMjTkGWmromadhaXtM3uaJ3xkr7lK3Ge2EXz0YYjiWMr1Qt&#10;QAS6eGBJlNFVVjps1jBl1YG06XVr6M4f66o1V9S8e/rm1CRnaoKf7odBRqyFdBLca0c04hGqkRYK&#10;QSdT7S7htZSm7TUHfAzIUQhhAjLruysR7x9T++Lb2we/u3hWUfnUxaK//kv++/+S8uH/jZL/s5v7&#10;6egb/yj+829mEiOB0/q1IB2wAUPGgOdASO4O2hZa592a1h431CtmtrtLLkRzOHKUt6uWY4xGXIRv&#10;+UXwwFPmAgMA7gE6KIAEWpvrx3Cnc9i+Gb/n74e81TytN+XeOhwxwpO2PB7pyaNH4yZ3n81FbLb7&#10;Wk7uPaW8ZfCldB+y0/nASJdlAXBaryIvxWmRSFBBAZSfL0lGBpSQANXUQCMj010EFIpfWsrNz+eS&#10;yeK9D9TsOK0l3PLM2uwidXmRJskMZa5ipbZiobJ6JLdtvHNuhtfYwI2NZRcWcpqaeB1zcz34gfyh&#10;1LTOyMAhhN9I6K4rQvF40NaWeHGG0dOwXp8yV+Q9tjhA4rPhrSQ9Hp80ySMMDYXe6vO/Wm9yt95e&#10;v6Eooj3CcebM4aJrl3U1TPWCYvRr2pw7hwKHpmIKCYlI5vQ4Z2OZq+wwc8l8Si2OpJG4ZV9O9EeR&#10;WyjsCZakH14ZYDUEb4a44vQtsQqqgxevolR0DdWNrzY0t/X2jXPpXBqVEjcakYyOL12pjZ4pVepN&#10;dRpBlczRZkiSonGYOF6+XNNUG4fKC45xcw21d0rXOJ6tc3KsJ2e4L68FXd7Wg+zNMsgNVLBQ+Vrb&#10;20KhvLJ0Ak0l4QtWhoLn2lQ7Cq+2ZPu6lAXZlVmG6tr76mWeN4m/7W4RhPJEVKTHx3qlhKjkePh1&#10;IgsWa1bpWLFYnNzW5FqS+3Wgwsc+Z/txg2OEMQoBOzmE0r/2FyutrxEI7Zg0r/TGkpiSyKAM+7qW&#10;rMmRtqLJ6uTpsuK5orL5Quza7CZmYXVibqFnstW9Lse4+s43JZ43q9oCm5PioixydBTDHE67+1+w&#10;Lb9s2WmU52FZY7aCm9vawto5qNm56VlXllrWZul3uXr1xNQNdAWmR1wyvnzBQuOcjYW+ka69zt18&#10;t/B6//TE25djrh2PGIkJQyOd52c8RhajklhFFVwiUbTQu9kd1TNmVzivEjZZPDy2xk5fp4VhqYpG&#10;mxevbfyonX7MIOnL1sQzXRn9hLFy7Kje5BByHT7giXf0Z3M9N9iXkWG2WKyNjrMZj3Acn4rvX07u&#10;G0hv7EqtSQ4OyQwPasnyqEiwS/DQ8NS9rvnTjy4G/tGB3T4mKc6qAZZqembqqm4V5R4o1EV388tu&#10;Jk7BFj5hZtXp+tXRdrVWyGTzQkuT9qS71T03cod8ssayM+OslTw0fuisyZzoa0T6GiS6aY6cM0Df&#10;daJtbbIe+B366wFwWrICOK0XBzgtWQEXFcBpyYT94rSEIojBobUPz1sFF6qrOJ7/e1NONHFjmcdh&#10;wStZIhFDKPJbJbstkTaKF1azp9vMGgb9KulTqRP1QYmeWpEOSkEm5yvTgyYHWmgkPHyTotjaKPsM&#10;F+8xR98Zp0iqRwKlZmmtAYMbYHAH6Nx+Oid7k2Y+t+lTXx2X6JdgopZ4/XTdLbNOJddsg5o0k7aE&#10;gJl4/ymEZojv7QDFj60V5P2vx7SeDsg9YO1+1MX5kp/9OQMl+RsnXM2y4pzHw2ySQq1CZ7sLVoeK&#10;DC9+Z371BNIsMNPQu1rVIsnSWi/F+Xqwybc2SlfMz2sZ/6iuf+GO7rUpBXXxFa25iJ6JpOmOQlpz&#10;Js71sKX3eYv0QJO0AGOkn4FtsP4P0Xq6lW7h6Li7WXUn/IeUg9BawVOJys45Vw2CzlsHX7CZvO0+&#10;csu76ExKvUXVMoE7vLlZtj7g2dhwMTTHyyKjUDU13d8JmWyoeeX09R8OGzjEGnukp516C/nTf/te&#10;0w9XcapzR7W4dA7ZDWUpD5t9NZr2nf/QkbM1NqH50dX+drMuJtgbxmkXjaJL/0235D90DcKDLSIj&#10;EhPL070Sys+oNN526betbHVqqnLvTjWLjdCyN3O9fjfgZLbVuWqz89EnrkYdvz6Rlj4cnZh3xjzn&#10;kmbq3W9TNA4jdU5Fq38XpPRp1MXPk05+oe/pfCU93cYc4aYRsBUYLkBEkAd71npb7GPVTCMVz3oc&#10;VTL4yeXrG6Ff/pTz6eeV52+06FiXmodl26YWZVSXVDSHhaECA1AeoTHegaGlF7+tuXp8VsdsRE2r&#10;4sJPyCuHHBX+EnjrRIKiTvpx5dwvrjeevtxx5VKw8mG3O4emOkaXBpdb/bAN/kuJiJIEh4jYzw8E&#10;KJ43zXELrY+qHi1GFRX1IQrQ2jazl26H6Wg4GmvfiNW+lKxjbRNiYYm4ppioe9W36csv0o+e01b0&#10;UjZ0uuhj7qhyN+urq856rpp+CYYxPqZJLiMXb68duV7rc70s4Lq+n5Kuv4JK0MnbrgrXlYOMzMNi&#10;o+JCguo93ZdCVbtjTlb3u9VgEmrHzXyGtO3TfUKS/RFGAaVmoUWR5cmxOWk5niWorG4mibc1Q8U0&#10;YzPiF00cJ5WCsi9GheQW+3XV+JrfsteUt60xDaoxCUq64RGu7KrtZKHmbXkpydIk1jwFYZpv71Ol&#10;mZRgGBdgGh1n5Ik0dKoLzmiJKrzkGXzKI+ArR7MzdhbN2i5t+q7DNh49jnaNPjpppvIeN97vLE8G&#10;TuvXgnTABgwZA/aKkDGRpvHhm08WWhLE+EoDySxhFyNGH56WkNUf/AO8AlyfBrBXQAcFgCA+tthQ&#10;0qP8EDK4feLBXhATGh0OvSX3pgpyVvKl4GmQ6swfO6shq9vnszcf048B9gc7nQ+MdFkWAKf1KvJS&#10;nNbGBuTrC2VmQlgsNDgoMVs1NVBbW1vhWkoKJyaGHRnJxuPF3D3/vGfHaU2uTw8tjwzghwcIknTg&#10;ukPGoiMHo7JaEGWtFd3t7JoqdmYmJzubk5vLyRvozl8s6RguGegvce/1se112+W02GwxBiPqbyfl&#10;xUwlOvQj1FvHGrBcmmRWengtZ62FtVSxavXhkuG79UeO1J+Xb0A4tBvfnvm3/13+t08tz5mpugec&#10;bsj0QTeWrQ9EZGK9/alTvWzCDEfDY+6G/fTXCNzhCJxpzqZLDbGIyOylS17qcju91h7jaYG5ZYy5&#10;cbXr+skandNHjeT/MFVQtFHfxiYyiZt4x3YzxKAfloWrxfZfbgsw6iqP6d8axEouvTBMHCtbrm4s&#10;iWhN9vZ1j3JyjI3U+DRe5xNmUxCuNTx9pDKrPqzI5dMQvfdvnfhPNVcD3dbO1nUcfMMyTEfoZJ5S&#10;W/35puYI6/Z4k3b3JhffMucqBbtsrVCryPnolPGZalRRfa51c0DudNU4aZbCo8M3jERPW3QNHLc9&#10;/J3h31CrbT3rPYT1paGu6hvH///GOl/kNsfmD1YXra1lj9SkNAaNDKNIs5i2pfaylRrURmcHrkcg&#10;ForFEB3Hx49Rq5XqUi/Wanxc6X+4rl+lLcjU5SevA/KWP53RufmjddVhpxWrpiTPoUA6nyEWi20C&#10;bEyDHH9AIk9mx9xpd7Ltisrt73bJR8q76SsY3tZQuhR0/Xza5bOLbtE0RHHqyR8jD30WNhQVMp6k&#10;PTWt37Pg6MtIy5O8Y6ypZVx8yYJbwbhO7ljT7BiTl09kJOBo2kqbt7/fOHWh9vjVyr80Zx7vKYM3&#10;nmPzjReIaXjJC9+hupTjZkPL1JioVuyON+sIt2nv0S8Z0isqMYvNMwm3UbnjcvdWovWREL2vzC/+&#10;RU/+a+VjV0zvIN3sV931aj3upBrdOKt19ZPz0Qj5tNQTWufOap/NCdYpjDRsr3KvzQxJdCzyt6g3&#10;0h4s0G4iahUxkJ3cDnShn1WI2cXKtICmwlgv7WMeat9PXrWcN/CVPqHXC+C0ZAVwWi8OcFqyAi4q&#10;gNOSCfvFaW3DH1+mBxaWq6ubHPzX8hjP1bkxNlMyoTRXJGKLRH4YsuvSFrV4fDN9qOpicYdJAX0q&#10;tTvXxuLy+0byb2sf/dcYlzstpUk7F15KcklzVfBOjkWnpy2FhbHi4pj3rqe1A5rJi8RSc2bn64Z7&#10;i92dc65eyvrqWuZHN4IOpft+Xx6qORii1Wd/3szyJ4ebH5Qrn2s0KJ9RSMz/ylrlK/trXzuf+VHj&#10;6JlLh/SUM23uTrgaNrub1GIGC4mT+Wd1b13TUIw/rJH4vVraVzedFNQPJFh/Fmb6D0/dk84Kt+zO&#10;KKpeU7x0a0rbBDK27jZtajbtKUugFISv6797ze77O3U54fV5Uc3FCf7ZEd8m+KhVBfgMhyghOo7o&#10;bhy/M3rydk/Glxa1H6ndkbdSOW87Yh/eZ4zI+8i78XY6Y5M/h10tWa7yLKu/7NwSZZjQq+qWEG/n&#10;XW2lfvMjhe//45Ia4qImMuOn/0w/80GiOjL5TnqmYlmZctWQRnPGyVbDP7Tl/NF6/u0DQw5JXSWz&#10;TnpLmldWTobUHIkrrfqdauV/qOvF1JlF1EW7NMTrp2V+qZ77pWXxwfC0Y8ioCwWhKg6BOooWcXd0&#10;i+7WG/w0qHws8pxV+AWHzar+xbSW2L9axn+ojDz4r0Hn/qJv9aON6TEfg6Mpxw9WvvuPW9rWH/nG&#10;eyhrJV66QbupKFJQxJbnTxUhz9h/eMH+ozuOn1tofZH85deFHx5E/dcX1X89UPjZ5xUWtjXxqaWd&#10;ZcUTNUbmuep3shI8QpHu/nlnvyqX/2bp6I/LR75f+eHjnIvvnjF4S0n5B6MLOvbf3PL424XBSxok&#10;dSO/i5+YnvnvzrzmofKh7pjN1qh1hF9XhHVe0ldnve6oXC92C+zOGN0YRrcUTKaErpo64xQscxVv&#10;RCmdO5qq/0W+sb9Pta979R2VZAsFv44f/lF65LLn8Ux9vagTac7WhgpZ3xxQunvrI0dTVYdLZg4n&#10;0IfP4Q5cqDD9sNDywxtWl65anTlm8dEZ3R81zrp763ih4vxSXYqd1WdcL0y4HR2rc+4bj+taNw/A&#10;6zg0paXV5ma5Rs/4JUyNdvS2V7SE2SSWJDeQySLMMh89yEkKwRrfmjxnVHDILio5zbqlxNBcwUfr&#10;TEDWN1ezv74cd+hC0GH5y9cPXNA/djJZ0y7OvCfct9QhM04TZa9Zpa1ZpH/T2fCKfkfD6PQY7lRp&#10;/beFVX+LcT4S5dPj3zQS2ryZ2r4em7voZ5vrfMvA/IuG5gzgtH4tSAdswJAxYE+IObNZzxRaEsT4&#10;ZvvDcnJybyklobev/y1BsDUSd+ctyYSFyNntqzwAAM8EdFAAiI+Ok39bTu69axlzDw3I/oyYQ91i&#10;PNghiTgYVKT6QTm5P8sH99Ie6GzExLbgW4feOmRZtPiA6JL2V29+bFG6yvn5EQRrTW7ntydYBf3V&#10;PmWn84GRLssC4LReRfbotMSQWCQW8YQ8Jp/FFz25BBIKIQwGGhuDEAiotFRyMhQeD6HR4spKUWxc&#10;XSQ6PJyVmsrJzubOTvPWVvhiBkty5a1nwePz2Fx2zECSG8qveLGifLmmfKW2erVhmDA6MdGMD/GY&#10;9QhpMEhvjert7uHm5bHhR6nLqRmqiFtIRqzEBPukaTqkq4oY9J3H4vHFmHX+CJqVWYR3i+m/YJt6&#10;wST0orZrXkb3Sg+NQ+XDr5Uxm0Mbj+lX+ahL8aNIL69kGyv0p38eO/R1/3XTnvN6qGN3Yjz9Dfqr&#10;LXrj7Hq89Dxj7mqnZHrNVwXiO2uIHfXEW35EVS+8r9Giv99qyBqlkiR53L4Gsr/OnI7G0Hm1Dtu7&#10;OcGaccEHrgb/5fDQF4pTB1XQaQUDWdmOzbphnbZbK7UDc6XuQ0j9uoKfEpujSmaWULSS/vqIsbhG&#10;K8OBq8oIwwAvs4gmu9vtzirsURRtonOCsIgarw5EyLtH3DGL80I0lJWvrM0RyRwGq2C+ImA02i66&#10;w8p3uLVkqqdi0qnVy6XCJ/xmWIhSkqtuV6pJ7apjUk1inEdnVMx0Wy5uc5zO2uQIEmc3PUcxnn46&#10;nk7XdZA3DZCKyAS7kDDtU9r/cc3ta+tWN68BZPzSYNVw1kir61B+80DyekpDcUh3fN9Y+iQ6k01j&#10;s8mCjojNxkBsqNq0v2qT/S1T72seiefTvRRtDHRPOfkbBqT5qSVmXIgrc8xr8CtqJlK4LJZYpaBS&#10;OTXzxqVPFfVP6HYHald73Y22dorRT45VcraPuavWV2ZesuCUyizrEraNDxk4dikbe3R5e/QFZw5t&#10;xjYuqRpVBMb08kViQsswWs13NrhsuX4ue2zDY5XcTeFiWEJztV7FY83qhyrUvys/55OiGV3EZovR&#10;FJ7pPDFtky4Qi7EbwoEBvk8w/prqQq5F/ahT/nBa1HABQslm5LzZ9HHHgdOOfVau1R5exZVx4UUI&#10;x1SnC0G2LhZmrTnpM5PD5Bnfurk7ia7+0eqxkbFVhan1ZVkZYflZiOV2xGpr1GZJ8Ux2VXl4Z2nQ&#10;SJHHynghljdFEJQNi2KbxjMy23ITEuxUwo0v+f/0edBPX+CDsrcSK7Y/BK8bwGnJCuC0XhzgtGQF&#10;XFQApyUT9pXTEtPZwgXcSmphp7pJtoFquPm1CqQfqgxJo2yJxFD0KjloccuneMQzd9jMrdfPt24i&#10;0bckyl3Pz9rV2zjBU8vf6Kzj7S8zXP1rw6vCDVC+dzqQdrNpTgutjZTWJkpjPb63myQSiOhY5kzl&#10;0kxLx8xIUsxAnWIPOsIhvfqsl8PFcK1LMfZXlJ2vXrbWcrPW8nS87mt9Ifzme2O3D4zpK44r62ae&#10;cL9xzPvSYf8z1+3NtEyCqypHZ9GUmkJccfp6TAAqwrfpyK3Mc9diij45kPPJZ5GffOh46MS5iw6H&#10;zPT/lHj9SKyWYqTFHS0ljfPnJ82t+c6eebdqkq62NJ6PaDwdUPDvh2o/P0/OSccXZC5XFKBCAyJu&#10;KlTra846mTWrOBWd8Yr+8XbQkbO172i3/d7wwmXbn27Y62kEWtxyK/jj4fwDt7LMczK8ElMzfXyD&#10;IvTN0mM03Wpv66RF2MYUuRp5nFO3OayhlqCpku0pf8Hn5Hnkx2eSPjsb88P51J9MqpVr6o8Et/z7&#10;tbpPtCuO2/Tpek45BRZd8E457Fl+/W7VLeWSI1eLj9/O8Z3ODJ2JrlyKSW+NtzHPunGj5s9/C/v0&#10;U/3DX6ld/4fi3Q+iIjSKcxw7Xfz7rYJ971h7qFrlBJSmOJcY/T3f6B8pht84a5yPvmbRbuDR4hPT&#10;mHLDt/xd1bgjt4LP30g4fRZ56nSku2KEv3Kbg2q1/a1TZu9oWH0+7WNV4mBwXf2G5klzhz/Eeb6v&#10;EPT57zuVr+FsrFrMrpWZnE46djPukGL7OaeO824l5zJqbiSvBLqMhZoXJlyJDvzB3OwPJjp3DFSy&#10;ETbFeX4VXeccxz/XdPvmHcNDb9RGV7Qkd/jrrfvqztprBgVqufXqKRXYO1nEtwbW1ObNF3c2Jcxn&#10;BuLyckkFNbPu9uOWOu61PtZtARYnRu1Oj9SG1LcHl1IDfIh+Ucs+NYNxaeWV7rV2as1HjxpeNvv2&#10;dqim5jErnXdbjigMfX03T105U1fFud7dOs/h3KVraufvJJx0LbxuN2hm1IMsaBulI+sJPvnY0qjl&#10;jsAFcn4jr6Ky2Nch28OqYZHaNoFnRFThootaUiOrU0sz07biY6iB/szqNPx81Yp/TIiKj7qlT6qD&#10;T7Xfd3oBn6pYH7C2+tLC6PxF87MnvX78T1+d70M7orKyA7vtHSczSteHsCNx9W22yQlBPkFRzkul&#10;HbRq9KmW6u9aKgxysm3zSlvLCKjMDZTzbE/M1GTXaHJJtkqUVdVQC3BavxakAzZgyBiwJzbrzL+Q&#10;eyJvH3Jt/XliELFgo9b+kOTchze/VrL1CQoO9ra9dehNePlD/YxZcNIDYK+ADmrfI6K1e3ws6WBs&#10;60i7JwfcRkiqs37rza+vmLrCHU1wcJCPrdLXkr7mzycsimY5D32dlE4zKPeBejFG2iRBLFgtNvhQ&#10;IrA+uGjqI7kTL/OLkscE/dV+ZqfzgZEuywLgtF5F9u60hGIhR8ih8eg84ZNnNBUIoNlZqL8fioiA&#10;KislLXQ6vDeJKypFAUHVQcPBwazMTE5hIXdyjLswwxVRaZINnsWO0/LoCNCtMcuczc9fKMlfLC1f&#10;qVmjrxOmBiAXlw1j95qLfu0BDWPj3Px8dmAAsyWpfCYrbD3YG+fj4Rel6BhzTUQhQzTJL385XPHs&#10;PK+9h45Iwuj6t35qHPqlgdMhXYOkxKaZBhJriweJRfSpFOpwSPvNj5uvfeKbkBDl5TH/htzk3z7q&#10;1gsbvuU094Ninpe/9UijUWeIdrPxbXuXm7e9o4zHMyyw67003Ahdw3tLz5UQqjQbZL/ktUouIkpO&#10;g22vJdmrT6uqdsvfrvfQTU4xDo37SDHm3+X7/u+Rsf/zQ69/ZBsi3LFJK7zdgjybNzadGzaWpVuV&#10;94+gEs/kYXQRKQtV7j8Y2nRXbeTbi+FaPj7GYf2ueqNehpypMeb85DqD0DfX5hZ9xTnNzK4yO2W4&#10;p59IWiNRmRR63myx3wjCw6/b3XpipG1hqm/BAeXjVOnnezPORyHNU6kl407Jul5YQ3ikT3ds2HR3&#10;ApbUS2GvsvjJ82R/NCEu2CrBQ+OM/5fn/b/y8VSwdz1/zOyP5/y+0ULZ2Q7ERix01Q+nLKMcB5FN&#10;qABsZGmOZwtisD92fiieSWIxCPwqW0yRFcbj7qq7RrObtpKXklnQT3EeV61s7pwPQdghK2P1c5FX&#10;09OcMzr9M4Y3iTw6Q3y9uudGTrnKV/+idvNvBj0I9XKXc963HcNu1aXcCHDJv3uX3uQ0TAloFKAm&#10;ofGlBZuQKV1353Y31y6/un5Sdu3SdU2kJ6KeKxLjavoGLzjMhFesTRDjZgh684RRGo/Hg6zvtij+&#10;WGZwoNzgyzJFS6SpTyGDIR4j8cy2nRZfLF5YEjY08Gzd10/enMyzLZv1TV0p88E0uX7jMPeuBfZP&#10;Lgt/c523DBj3RPQ3ZhbWJoWXBN6O9Ym2d1uvqyPSCHRWWD3nToJPQpFacWVJS3VTW3VXbU5vfRZ9&#10;Iok+lM4salrLaauPG2yKnGoL2ljuoEsuh18zDgVULxdVjjdUhBtc9FL8JvCHj0MPf0ZF1tALUdsf&#10;gtcN4LRkBXBaLw5wWrICLiqA05IJ+8ppSWYg5PCplZ0rJsHpKlftLv892VOnKM6NQtiAq8+EVTJi&#10;kahZPKyRP6wUNmYV2tzv75ob6qUdH+od71cQ5+ate0L76L8F3zFJM0kO1ez3V59BmsynmS0M95EH&#10;e8nFhYSmBrKQLyQvUgcTJ+aKy8m97mHdRd92TQfYFjfIRxvfzL58u9BS8ZSD4ufGWrrGWkaOCiHW&#10;l+Jvvjt/++8z+t+PqiikyXtfPel/8WjwGSV3d2O73OHRZT6X24diNlUwXKx7bEzav7vWJH+xoPLD&#10;vxT+/Z3Qj3/v+Ol3179y+l5b9w8ZF35I0VNMclPXVdY+Jz9pZcvz8E25XBUu39j6hRXqM2PUv302&#10;+MlPUE4OryCfUFU27utbcuz02BUF5l2dpQvao0e1Sr85mHHwLy2/v9v5O9PT1+yO3HI4fdv/5hWH&#10;wv/4IPO9Y0HngsO1vBPDbfzcfM2N4mPu2lUo3ckIs0nK9zBF3NT0P6uvhjS4nWsnr+p0QjHlD58k&#10;vfNJxJcfJx69VaxUhfrBafZ3nzV/cTf7YnCvuuO8oXnTSd2Kr7Umfzw1f+JY0fmLhZcVGz1Wq0LW&#10;orsI0VV9MUE2mWpn6//wv4L+/i/Kh964cuV3Z9T/IzVcszPLs9crpc8py1PL2kXTMsIpJ8g8/85H&#10;jaqfVN0+lHrzfMN58y0d/02fzHWkclr5u8bFBy4VHjqafuzHlOPHbRBKZvEq1XonC/WOnTR+28Dy&#10;CyggoN3D6QfTOxcueGv+sd7yAw33z387cEOeY6DTceNg+YV3Cz7/Pv/jYyPf2ox871x2rrtOqXkl&#10;I3wozzOxTiUMedLF4m0rA32Duw0xAX3V2RMdZ7z6/qzu/NkfDL78l8rQ0voYlJXSmpXSlPkte381&#10;y2n7O3Uevk4RE4FlLUnTGa2N0YtZAfiGakr3ID7EG+dkGtMaGtgXafjJjOXBmcnk9kVkE5SeAaUW&#10;iBObSLlZk/UeQ04aXT+etDhnd+RKnI7yD9Zq/1V79HbXIb0sFaN0TZOA0XD3hoCLJ9R0TugWHnet&#10;v2g9qqmJzs2fZvHzFml+g8SipI0W33Va86B4oDvPxTjVRmuYyUXjKGLPYkZwzlBxWG16UbA/zsN1&#10;y9KS0ZJDgNBryZleeoGXtZ1LtOyGQg+oRb9/UedzN60vXe5cvah38XjU92/E63yXM5pZWRDRbW6L&#10;KauEv2cR8xtWnOMKkv2j8z1xha28osFTHVXfdVa4FVX6lzQ3N/MaCxiV5istMdjxWXJ8S+ut1ICK&#10;8V7gtH4tSAdswJAxYE/gm+1+kIzzPoG3zOtI0i1hxIKNbqTd1e0R5B0+PGke37z04FkTAMAzAB3U&#10;vmdHpf9ZPmLoSacyiDC17jvKXMqbH1y0jKxEk7cn0HoQ0VKuygdvyr15LWJUMq77AELGYn24xuH7&#10;d/LmoVsu6T0b4MJ/+5edzgdGuiwLgNN6Fdmj01pjYstWqoNGI9RaDOrXmqWtj8LjQd3d4uZWQXIG&#10;IbGuJwa/0EgR0HhbyaUr10wb/Ttz8zhx7bURg+nlVpG1mmHCoBAoPBwaHoampiS3FonxfOEolpfX&#10;yRpfvT+Os8nCL9FWPMvsTNLVNhmbDD4TDpNLF2zihKMjkJfXkpFd6o93m7wjV6dHBjowDRW0Tr/k&#10;PnPLhOauoIkl75AAL2+XcUfNCRejJWRTV1KdVnShaWqOT32Sa1K5tfnoVeO6L/TTdXQKvbXKlyY3&#10;IbFwvDKqP9sDc/7gwoWvlLJDNMLcgv96KP6EdnPsco5JtfvfLSu0/PGZqcUBpt62F89bnPnS7LTu&#10;xWyrn5qwUT7kBA/vwx2BRzuLzg8kGY/rzBH8RxcGmtrr3DPSv3EJO+zgcdw25fuIkm/SBr+2mPxK&#10;q+7M11XnP/c9E+B3Izh8LDpzLJo2Hjve6hwSeUwzVOd9/2TnkPjhyGin0Fvngr5IPfN+62d/ibKT&#10;D/a93Knh3a3ll13tm1jurpWgppGop5ricSfSRsNNwyxEyS3psqeHpo+Zea6tao3D9W7dyH7NjKW4&#10;tuXkDoR6gr9B3O0Kf+V8lzsBtwyC9TzCA2zNs/XlB/QiFnRHCcgqQkM2IdpvNdBlqbd4cbxq0T3H&#10;yznXXbfc0SbbpspOIwPhaNdfY4vKtqkIdQk29NE7O+ATzYnrDI4P1E6wbo23H4t3aFdta1Xq8bu7&#10;EW682FeY054dXxpjWRRikOOqHG3s7KGUHp2WlTGZ49gZqtfspRaNVg3Cu8bTPRMZWr4EDZe5S1+p&#10;3Lyoapqp6ZB4ExH4XWqsRU1uQ01eZ03+YKFhaPYZ4/5LZyavHE720o0KMvnR+YMf7T9UO3Pn1iW9&#10;r/XiLlunh0Y2JukkVryrn2hZ6NVB9pgguC3h4vPHM6L7EPrXg9S+T7qll6hgpHHF7+5lf7XLCA2t&#10;DP20ZfuM1aicjcCATTc9opdGk49qfLLN7TzPwx65CXYVlapfl9z+W4lnUrZ3cn5Yel9i7lh7KyU/&#10;h2BnuWQdvm5ev2VSvGGUuerVuho2jEmsHU0p7cdvUdgc1nTd6lTl3BTSDR0V0m441GYy0mY9PpWJ&#10;4VCEgp3zozep0CxOkN/Ni62nBheSA/IoRjFUo1hRx4xoQDKf0usHcFqyAjitFwc4LVkBFxXAacmE&#10;/eW0YMRi0cKmoH60z903R+kGQlPeW/c4OillI7ea0jVL7V0kMLk4Cmd6lD5ag67VNE1ycNXLTonu&#10;aB3CbZanVycahPhYJTvaZ8U2TqeO4paH6vGDFT2IsLbgqBD3XmRg62pN0nJF8nwhEt/fIuKSF2oL&#10;W5xMKx0Kiu1Ga1pWGmZxuQk+maEWtSEBVSGhyi4jtz3RN9M3nSu2iOs8/CZ9g4xbr2vGuISjUsPz&#10;6iOWx4a5C3h2dj87tsMWOWCAHEy86JN1O4je3EAvq6b6ZpN88je9y1tCuwISlnxi5zyipq5Z5nyr&#10;HhIZWFQaW9PrEDpo7e+Y1GITjVI41mN9qxtCoZbyyhFmCFelAJ2vPWwux/nol+QFpLYiY7qvavUd&#10;vDKb2L5QNp8a5hkX4nTA3uInY6PGDy6WfqIZeiIzxDIpuCc0r0i/L/TovPUhvMaXTb7auXHOegj9&#10;W8FaDshk19TMrOL6ImQR/b8Okz44PXfbcPCiQsnBf8Rdlbd3MDFW8tA4Eql/schYobHOs288fCg/&#10;dD4jdMn6zAcOlz6a6OieGRwhsgW1U2tfemcb2Pi0q14LVTBTvBRq7KvnUHi5D6FI9FL2t8ixMKnz&#10;KZ7yr5hsib3TEK2b4p+S6lGUZTiVpjcVrzkVpz8UY9ae5RFWhjCw0PW+dj0iwdOjJMw57FZy8JX0&#10;/DN/zzn3QbDaW5naf4ccHPqtnRT13a/fTrl4asDsTm2YTVZqXkp+T5JLoaVJupZ19GWbyPPmjhXW&#10;djVVqmF12jH9iPLiiFStBDMLf6tAY8fy1NKF6c3Wxa3CVUpqaF2CYXrxl8cq3v/Q9u+pph8Xfe6z&#10;JO8yuHX2EklLnd6cMFFdkZC77p3fol8c7u8Sm6aQHKqE8lZGx+o5II3U7C45WpxzLUylVSLxPCt7&#10;fhAColEE2ElGXxyrM4/b1M6ozqWUhBbdDvT6wD/iyFex8v/u4/2tR/ixiByPqDz/lJLKhNwGT/fV&#10;hDDMcgt2NK271iQCnVvE2OzPWVk0nyOWVhCG0giTyYnTSX61NpZVFhbcyQXe8CwU1yzMbaGvoMhj&#10;VbjyJDwybsszih0YCYVFDGTolhVfGXYznDW3nNf6fuHuAXXEkHLo6A2LxlvWGdoeB0LtjjA0VFYU&#10;tTvOWTQ6Iivz+5crh+FPVnp7glu3t0l8qGFY2JlGz/MonyUCY2iRbhBB8Ygi9yQSCnwJdup4RNxY&#10;wWz1FHEeOK1fC9IBGzBkDHhZiAWMrY1t4KMwKOwAzwvooAB7Q8Sh4He6mg3iQxMRPoykR3ry+nt3&#10;gnvafQD2BzudD4x0WRYAp/UqskentUxfzZovcOz3OlN9o3S5Str6KDwe1NEhbmzmp2TjYutbfLDT&#10;lRQ+U0RIKJk/a9Ds31FYxInpKQkdiy7S9iq/6i5wcoE8PaHubmh0FL41VyTG8gS9q9zERubAwv2z&#10;wbBM3Bx10avE2jRFhcH52ckLhRAOB42MQN7eC0a2SUeVm7xD1mb6xnqW2+tpXV7xPfomoV2jLisk&#10;r5Bwbw/vAb1LQ0a3ZhHlLaHF1wJTNRISvVvCPVNK3SzmFYzbDugXqKrm2ynkzY9tQGLhUElkZ6ob&#10;7txXK+e/vpYbdDvS1e1vx8LkTZpSiGkWrZYf2Fap+wuSk2rdDAOMzpyx+PETq8PqZ1OMjtZgg6wp&#10;4WaBXzQjvmotP9uXYjh6dxbvOTjTUVFXax+X97lZ3CGTwCNGmQfDyz7LnPjGZvk7veprX5UqfOp8&#10;xM/lXFD0RHIOOpE2FoVutAkJ+FzDX/mvfglOQWFDCD8b3zM/eryXdOrt5k//EO10NCTwp847AV1q&#10;wfFljiEFlleCz16LuH0rLeB2uO0du1v6nvJWiG+sLC5aqajm6l5pMTo3phE0pZ64GtG0GoOKuJoc&#10;qJZwvc33Ro29Yrj83UhVizh/I6M87YNoDb8VtSFCbOFmVQIuynE50HxhtII830QLKAzzLgrWqHO3&#10;LnLusTcuC/dxHEDZtuZZFPlYe2ra3T7e74GAElqDYnzVo8ybI6xGw60bTtfVnGh1v4MLMVqYqEUO&#10;lUXVIm0rYvQL/K7Gmbt4KZbGZBRlzuW79AUbtbkqR04p+JFMgmnmITRdN6qW7cqFr/RvXNAxQ6q4&#10;xF1OCPoqJ86mJq+/paS3s6o7X8878ejd9sNfjPzwXpTP3cBww0MW//WN0e+vfiV//qjCAf1YefMU&#10;F8/ycKXIkj/qhJsWWKPILmiC1zIuLGUw2qct0uBEpNaHmaoq6Sp3Nc95qcl7nvna5cqlaL24RYu4&#10;Ze94jIsz1lYZ76NaHXYnLMnmQprHJ1Y5ybpljZof52r+MTsiDRmRnhGd3ZtSiO7o4Ofmck1NGaYR&#10;VLN2kmYR9lb8kkX3pvsKKaVxKq90mMGU/DZkro44W4kZj3YcDg5ouDvapD3Wboqey1nf2ZElUFnQ&#10;BgXK74PCG6SxzIWscqG+RWjswROrXx+A05IVwGm9OMBpyQq4qABOSybsO6cFs0aCuuZHfBElysoh&#10;d064qh0aRkRhEvOFqCm4HV4v5IuJc5ylpqkqVaMEW1e93PS4vl40k1dX0JthnuZtl2ntmB3fP5uJ&#10;wRMWqpjzRd2+HigvX3+HjnivusXCkMWisMWSGOKI5NTnzapCtNmdBoeCQrfZ9hHCAIlamokoiHHu&#10;iEK0RkYpeM0pBC3crCZ49N4fmhejRoROSaPZUeUdoZixAe4MTpzWCUU22mQN6mUP5V9wrlTxFU6O&#10;i7qHoKhGuB0+jqOjJhLjWeExW/6R61esK77QigsIqc5KbBl2C5h0cjcr6jfIHvrp9LLenTmos3Mu&#10;r9JDO9DiWuDtrwJ1L2dYGTSkRuY1FSH7FQxHDt5aLBlf6dsqSfDOjnb61MXkhLlB84fXyz/TDz2e&#10;G2KdGjgaUVylPR11YMPuU7rmP1A+GvnRTroIo5shes65yR4FGYXNvVWF9dB/HeN9eA6rbo2+olDy&#10;6X+E3zxmEGCnruZ76/uo2+eqlK/31AbPTKcuZSQyEhI4RvJ/trj43sxw+9LUIPxhbprHvedVfNce&#10;0aF3J1TVTfFaujnCxqNWcRShQHO96WqWp2XU6FOPDWzFdiVea0tQyYtNLAgtKLNcKjKey7qLTtXq&#10;i9drzvYLLUvV1zMNOXUrJS4kqCzZJ/pybvipotyT72f/9Jc41d8VaXwI2dkNWjqp6PncVMk8d37Y&#10;TLczwr0xoaYYOZVlWe+iWWJqlHXNJOOipk+Trkdrtbp/nW5Yd3BNfmimcrSliY9TsFFAY14DmUDp&#10;ItDyCYyE+LZI28Lqgz81v/eJ8e+RWn/Ifz948UevfkheXqStyu7NnGlpSCnY8MpruZsT6mYVF3cu&#10;1f1cu9W5iSAN+wh9FcsjdibfOFWXs5pLtiBjY8jfHxIJBNR52mgEuzdf1DzIa6lgtyZUq4SGvuMb&#10;/91XySf/3QVx0DblO0SFT0RlcHp+HTKrLTCQlZ7Mwo2zJorRlWbx6NwizkZHzsqc8QKxrIY4kkUc&#10;i4sai3JpsLaqs7CCRmeg/kkoESUqbOdu9nJmqll1Ybz0IMjHZyfoDM3GyivL7upEM+1No69whp+o&#10;I2dvJy9dsx264Vh+J/ibYMej0JWruPN32k+ZV1sk5qV0LlaPQR2zab1JTv3eyjG+N4L8ztY7Xmp1&#10;JTFFM1iBahDZPpzcn76V60U0uLgZGjFRi2laoCwBp/VrQTpgA4aMAQDAKwnooAAAwD+Fnc4HRros&#10;C4DTehVp7+3LKikdxKwvcvjwt1bpe/oANAa5e6SuaqwoAh1Xu9aEZeEqV+tCx2JmqY8b+Nt2Wrzy&#10;xhXjxCGdkqybc3FeTX4dkVaeYXflQ9PNPXoCHLIdryTaHG8s8G+rjG5dbOyYrYecnaGgIGh6erm1&#10;N8QzzU873fnrzCbzfMkVuWZnITY7rivCuFz/zrXfKx/+/7Xq3+wzVSO2tuGra5esbLsdwpyD1vwQ&#10;40mxlcn+fin2V0d0b3FuK3v4+J5OSm5dnFqj4Tw7U61bYiPabKIqbDLfs0455uRfFpvXXkUncqea&#10;yCXOq3npk5ldfQZuufIKUQpRZcr5jdUqSt0XT3NLKzmV1W0FFrVlXp7DK3a5mNsn8OduLhyw7HWS&#10;Dxv4/Y34H36wvfFxWKZtYk+cpp27gpaTjQ7SUTd1LVh71dN46kdk77X0hOBSpCEi++MrbUe/X1N8&#10;Z+DIyboP1cv/rFP8tkHi3SvRNmcsNE8Yqx+3OPuOxbW/W5YnuOTH5Pv7RVk5ap5SVj2nc+Oajf9V&#10;nfqrCoF3Pzc1/K+cK//eePqt9ssanVctPN9N8fpr6pK9z4BZgO6PSEeF9LLIkiyvlkj9uQTfvoys&#10;2nwTt2L5W01/0un4f416L1j0qVqG2OT7O5Ru9iUvDOb4Y7Yix0ZrYy2aYuO6Y7CziHGaX2OKyqDy&#10;oXknD0xw3kbRJLV2nVHjvV5ju8rg8kksDqK0Ny69tknLZEBDiXLnb8tXTvX9YLbwlQL5s6PZevKO&#10;gRc6ff0x3qnMmW4ufnjLSQVno4IIZSGTqGz8JGOlHd8XMlGoWWb/+zIz9TKdksDoCJNa57DhhLTZ&#10;3DzsesEm03COqD1DoHHEWLzAx2Pd3aLG7Pvfm935zCxb2SkhKSiQ3pHewKwOrnU5Eav2hzxn0xLf&#10;gIWo4PXYkDyTygz9KqevW3yONlfp1GZfjfF851T0pwoVP5kHXXPQVvMqirafr7UoSu1NjCXGuDpH&#10;22uvD47gR9HoTK+hdK/ieJ8kLw+dE/a3lVJPeeLsDcarLtZXWoZVICya4tRQSQpO+qf1bx93/yHQ&#10;61AkjYTHEDZNxtaDJzZEK1tDY2j9CmREelFfIKpIoSPqw56RUjxVIOJldIl8Kol9W/hJdqORS7O5&#10;O5tE4qziBHmDwiq0aBwrXqdIPzU7wB8+kVgyBdNOWDxJeAKI/9h5h3/1AKclK4DTenGA05IVcFEB&#10;nJZM2I9OC95f4J2meVIUUd+taVl6+cZcVCo2q0LE5sDt8HqhQIBbWUK3lUao/KFM+bstRdtez4yk&#10;mvn84PYqw9JRhOdSuhEuRZ+A1ONgungkNGOTg5thWn8xGijfi83MJ9ZXcwljAobk1yTk5bmltrqS&#10;pKEIn7ncLGpZOZcKH7aFwroadlU5FZUd2V0cuzFTTMK0bz8zCdx5FKXSuaMkK7OwvSmnqyezZ2SJ&#10;OEZmJS6QYma36m+iWlRriAlm1JwAaBLLQRM2R5hzDdTeNGJhMi06ga3rjrloOZPnr9CN+GSp3hyD&#10;chrG4VDLuA+se4/ZD5cH4eO81xWtZ+/qjJhcQemfMdX68Z1Igxtl3rYznlGbHqms6W4OfoTU54Pv&#10;8UgfzUpti4s2uBB953jUD+8F3/rCLeBSbbA6N8xmK9ZkLUnPOT7hQlz5hYrQCw3evihEKCoMYbOe&#10;YD8niPIlurtXfG+YeUbfU1fTyN3lQnpaalcvfn1rPGmhywpNju4VpnZ1JKzUx68ba7bqqzepXS/W&#10;uFVuotuperfjy2soG/OGlbSKqmAffzvFcGeLGFfPkbsWGzcNixEzack0FlskFIlFXBqfskqqdqWV&#10;IUTp3aLmaRGdi6pctjdodzUa8jKZ8lRy9bh0PdTkZoTtzVgDrzi9gEIl/woVb5qbOt5Vr9/JN8cz&#10;4FZ4mJ6vh6u9cU1+NHG6wb078kSTUz5meJhCwgx2bnQ3ewWbewaY1Ac5Fvv7mTv26bk2XfFPUEtM&#10;s60vRITnF+jmZBn0pBotJWktJN5dQMgXBR9Pb39fveddpZa/ftz48Yd5d37b5H5SSMcJWBQ+Xzw8&#10;NRhfgChqr2qeRHc0xXeXOIbV+7s1B4+5JC5aJQtMzIU29tDQEDQ1KRaw+aRJyqA/qzMHqkdD1QNQ&#10;eSdbw572xfnxizd6bikmhmtEJGs1L7e0LneXB+JLQogZyeyyDOZUBXk4f701aXw6NoseYdXXWly4&#10;OlMys146iS81Cy5VsJ5unVnox7AvGHAuG0C6hvy7BoRzepQ7FjxfH2qYEzbZbC7AcNROb1pffe6u&#10;Ska0SXiO9fREBWahaXUsbaI/+TMXN3n/8KqmlbaMxlVtDZyfJa0xeLYoqx3ZFNgyqYPGeixgQlYw&#10;XlPNHhM1/b0tY71tNDZ/ZpV1WntK320ZPcxvKGeHulFTHDYrLJfnWkjAaf1akA7YgCFjAADwSgI6&#10;KAAA8E9hp/OBkS7LAuC0XkV2nFb3yhqaxeOItkcNxEKBSMAV8rhCLp/LIWytNXTmFfamhQ1H1q82&#10;EbmkqtX6oNHIUdIsQygU7hq14nKh5mZOYe28YUq/bmmm+lS0d617bYiJU6jKaQTSyKHT3aTQ/kqG&#10;zenmEkR7XXLNQn3DTC3k6SlGIHgjI/N17SFuqT6aSPuvEmsM/z/2/gO+revc04V5v2/mzr227008&#10;vzNnxjMpPnY8zklcjuM4iUscK7Zsy0W2JcuyehdVqc4iiWLvvTex9957770DJAECJHpvLABIgMS+&#10;axNbxZRkS8ZiRIfvk3/84y4o2gAW3r0erLWTFlIzFoeHDTOq0Aaf49n7933yP/b88f+q3/dJx5Ht&#10;3MoabkEx++KVVtvAS+5TTj7DkaFVsa7eSee29h7crvr6m6tuvu/FpjYyRoTyaY/GJPvqaN+GS36F&#10;l+Kevxz97tXgvLCC+pIZweJ4laL0KqMgfiC7rvXE9dT3vwn6JiB7X3JJ0c7tTVs2LeSXLRSXt2Wf&#10;rS50cR3m2+UK9/xd8unOqdeu9jt+EtL/37clvLfpxr4/RaRdS2yNOeJwdYf1RduDkdcOxvDcd3Gu&#10;H6RtCuv4KirGPTXB2jPzla1Nm/4ytesXvW+/W/f8rqJn92f/+lDc8a1R1z6+cPjT0wc+tfvk13bb&#10;/v18evjV+OAUR7fgU7Yn3t155MPD+7Zd8Pt8f+WWzwJ2/fvlI/+S/dW/1H/63xq/ONX05TXHX8Xd&#10;+PVN1lnnnuMep99NvvF1RmlwaY5H281LnCTv/ozE6vwTjiWbtjc+d7r9v11p+cK+eb9DwKVUH9tM&#10;eU/sdH+aJ08dOjLaeNOuOTq2PYjH9Bua96pJ3NW76/WJK85c9xxh0YS6QTxX5cqtvDSl0xo0M7ro&#10;zLak2NLm/ScH9n2j3Pvi1NYPu9+8NPXGntnXNudZb3Hx/qzXy0/smaob7Vjk90scD/HtD0ZE6NJS&#10;ZhYUjHlBp7w/bLzoVOmN50svHS49nh0YHnapwjVqKCmTVVAkFZUqtZemFGdZ8jndslhicLsucj5b&#10;c/Evz17c+8eLmXscYuLcPVXN8RXzRZ41zh/GWT+Xce1ytmsQIyCAGxSQf7ku+1yD29/aAz5qrTlV&#10;m7ct0vd/vHPz1a8rv7IL2OF4dLdbXojtZNnZ7NjWiGBhjKtrrNNZ0RBdPsqgJTsPJrkU3/RMdHc7&#10;8TeHA7uSt3pLXc4O135RUXHRt8T/ZGPckY7Ug27ntl48tMXzvSDvv0bPqRRCufzCiMCfLpqZknWO&#10;jJ6vTo5Oze3zqirZ0Rj3+47hXIl6zmhI7jB5lklbZMK+uXobh6bLjguamUW+bDmzx1Q+QjDE5HyD&#10;38PiEiW0jCuTE/7TAU4LF+C0LAecFi5QUQFOCwsb0WmZaWUQMU09x2zLvthJC4xmJWQu3fqCMBoW&#10;uQzaQF12yP5fFO97S733co9LUnzhWJ5vXdWZLHqQqyD5nDz+jOrm6QVWu0E0ohXqZPQ521cG/D7o&#10;FCbmyiuqFuRji7PipSVCxmQxamsL43ojvOm5marSkgWZdEk7v1yGir6iua78mP6yONlElobXSD6w&#10;adm0bNBP1qvLHTpLM3OLuyqzu+oyutunFZ0qbTJHHc9W1exobdxXI4s9r87yNU0ItKNSfvcso0bV&#10;nyErTVXHJ83beE7tsB9N8d1ZE/QqveYCs+naEG+yZZL1gl3LX692Z/jIgt1Euy6xj50ctdvTdvaz&#10;s0f/+kzo0a1F188z3MOl3inaibYFaa9mIFDZ75dDz83oiA+0+Tzo8Kbwd34Z9PVLHs5bqt12a71s&#10;xCEnWdHHnCLDt0fmfFno+0WFi0dDoF9jUOA5bsyl8YVod7G7c/Y7FxI+s/E4d/yCp/OOjJTMnl61&#10;TM1In+q7QdNEty0lN3bGjTXEMq+crL1wrGr/l8kHt6efOVKz70DNX3bU2l6unkivLA3w8r+yM8je&#10;NuSaX++eS7ytp0pCGJnJswsL5EfeZNAtzYjUFTfmSoJMmR1E6zihW2ivZjtfaPC6OOB/iem3z8lv&#10;21eRV/bGOB1IvOKbdCm4+JBv5TGved+zCu9L/W7+ud7+B8P8T/s4XrtuXZITLKSVO7eHfFB/rZA7&#10;RFepxX1dsvZm95DzroFn68Oci4P9zju3n/Ko3ROcfCIl07GpNDwqJ/9Ucvb5jszLnDQbTsoZTuiX&#10;5YGf5Da9eLj9N7uannuh/nfP5xz5r/XuHyzNSZd0miWDiTY2kJIdmtdSXD7W09gY3lZqH1rn4dro&#10;Q3OL41xNWLa1N91wImg0YpKxvKBeVIxoBgN1XblEwxhR0U8Uti0ed9S+uW34q4Ote44lR9vEpZ1v&#10;5ra3cvpyPeU5Poq0mPmi+NmRHGVfpqAlhcaIy5oLs+utzy1gDWePT2XRBPk2foXbL9MqGBNNfO0n&#10;p3VbzxAXLhtOXhR/aqM4YK/1ClAEunBiLjH8bEZunKafPzF+4nhczGXvbPuesTI6u2F6JH60L/bP&#10;bs5b/UPLqrhNybXTJw+I/S7ONgWxSzK60hqCW8fPjovdpkT+XKEPs82bUT/c0jDe0jSj1jBY8k+O&#10;D55yYgz06GtK5iO91Rku0qqrfHaLGpzWTwWqwwa6jAEAWJdAAwUAwGPB3PggqGUcgNNaj7R1dWcW&#10;FLoPMW2nFMLFJXQ+SldNDCtphdNlxYzipqL4lLhrH+z9+e5zL7mFHqhtzURn9g3CloCRCIfx1nMM&#10;5ti8dm5pRYWZmZ012DvLLwaV7usq9GjKZOV73gze9f7JL/967aO/+F9/7S9xL/8Xoe0ZIiiI3jY2&#10;MMC3zg86UxBMsFhzff1Vju6lN4IynHN9znvs+eZjtw+25792oN7NrbPm5oUbH35+7DmbFz+yfebL&#10;4l/9S/mz/9X1mkvADbeJ8LBSl/C3N0d++Gne3h10/w9TO14/Hv/e0eufHvn8Yt2fPKQl6UljhX4l&#10;9ln55/O2OOz52O7Ap4eCTh33Fl07O+kU0urDH7xRxznnMbzHuW3L9ZOHr7x+4ULokZNl+497bn3T&#10;8dPXZu3DtNcjmuL2VaVeDOhhhRSxY09xvAL4JzqlOQFZmi8PKzJzpHxWR2pxpVeCffDmk6Gv5n7w&#10;bvE7f2t/7j+1/P6JwuN/yD74Wvhnr2Qc/3tP7Mki721BF9+o+dvvWP/6XOIH/+685+X6pAND5TZB&#10;F+o8rTu7zhxvPn7k3O922/z73tMvHPd4YWfTC2+0fbi5x3Zv3ZZXCn79/y/77X+ufPm/9F96mR7w&#10;dviVbq/zwuO/djzxzJWyn39R/L8OpHxTmXWwpeoqbyhLsahd4uaPdezP633n3OBv3md4lbFLRc6e&#10;zBPXxitPH2g6tV1b6imoCj3Nkvuyp7XT5ZOFxVlfZrUfLpZerY/bW7f7/bpPQgc31TKGGTwTXzh0&#10;o637XON8y5iudoj42sn0pe3Se1vFX+2qsL9YcSawfHfV5Il84koqcc2fuHGDuFlKZHaaQspM/kXp&#10;QQ0pYS1c7pJIRI40WjZodfJx2fQAvae+Py229erF7tjC/mIWhyOS6GSGZXLGW7beyNAZ+L3zYzUz&#10;l95kOL43kPJtVuqVsIxC6xsR3lsulyZf8VdcOc3MjRvuKo84XuX6YXXGptC89/y7OxZ6uw3Mxllm&#10;rWoyZ5JzI13x9LOKw8eUrMG8m/Vn9uYle/m0ply8ejxo39bYlsqm8f4uOXNeNj7bdP5Mo/3l2rSk&#10;kqDUyC9yil07uWyDpHhkximt7dKulFPPTbUlGFQTUu6EkD3REsBvcBfMS41K8UIhbSpukP11A8Ox&#10;j0WT88drC1nXT067xnC9W/r9GC3+Imn8qC61v/86vcN2bDrvOq/MlfyASGcItxIio4v8e2MDTgsX&#10;4LQsB5wWLlBRAU4LCxvXac3pCfms2C+Nfdg1cO+ma7v/MD9DXbF+TqNI8jlDxvt0bdQ5VZktM9q/&#10;xTZrxOPadMg386ExRFgdkdpOZHURUQ1EeB2R3qG/2Z7014r8jyoEFyuEoT0Stl7AXpyaWmpJ4Gcd&#10;6m2JKBgujx8f4DImDOFBYk8XfnCwNjJSZzLqluaF6j7vOUYmetwlvXxB0jVLv6loOq0XNqM17lzV&#10;5zTxAYb0KFPGmF8Q6QxNp0fbrgwIG9KlnYU60RCnYbD0TP9I2uiigmlQTRrUk8Mj6bUt3tsyw/4j&#10;MfJyrqdTvnvHzW0Ncd98GOH3UUT8lkjZbn+562VVZrxsmsnPCXC23fSr6L/+qeDtD8eSAkWdObOM&#10;Qi27yLRsMBEmuV5BlzG/TjhnHbg38cBzJV/9nvbmO0N//l3vG/8ta/srAac2VTt+NeD5bfSN/T7X&#10;D15L9nfICIn+oiZxVzEj90h9gsPOs132PuUNbf7dfXET44VKBYMgTOjfaJzlzjcnzhZ7qwsuqvJt&#10;pov3TeTt8j/6coD1H0PtdoQ6HQoJd/bKSbXrY0ZHZFXvu+J6vHH/GU3CW4HVLxwbzx2b6tYs3bqU&#10;t0mrmS8L1TYkLU71GURjSzqZXtg6Mxy+ONREDPG02WGayDMG7vCyXrW8OIuiGQiYGY0ib2hYWBJM&#10;zg5VT6bapKUe35m2+0LSOZ94V+96P++hEM5AL9HPMVYNGsr6AgfCAofDlfJhtrgTnZKkT+aKtRKh&#10;Ts1bMPI5jcKOG/OSHvOTQbS2GsrKFiOORYbu88v+7O2Cne/QkzdNlZ9c0iuXZ1TkzM8dk0R8S1K+&#10;77aafS7tdrE97rkNF4pqTrPrkwT1WSZUoJrIXxct6RWz9ATtVIlxlrM8IyXUWqKFQb7Z0Lsup6cg&#10;UhoUqBWLlxcXCT5/mc1ePnduzt5Gk32Sm3Ock3uA3RTMEQgE6hH6UkMbrTChMs3NsTrlcEtR2mXf&#10;8oPOaZu7U/8+LDleLLerQY81JzF0x0h7b8oGUuRtfsMVZwonsnLnmVnNkyMZk9KDPY1b2ko+aEt/&#10;vy01fjAoZTCkureorKEk3rM+3z9pLG4Xr8xhfjJHL2hcVND0OpVu2ZQvnw8WaLpn9XTtotE5x+SQ&#10;OpvpIkhzCwkPCglPCgsdKS0aVwk5OnRACMJoNILT+qlAddhAlzEAAOsSaKAAAHgsmBsfBLWMA3Ba&#10;65H27u7swsKgUZYHV8XUGZTG5W7ZQLukO5ddlDuWW5jhGx5+ZtP+n+88++/OPjurG1NXnFZr4Ejk&#10;BXrL4bHxVs3stN5gvNV1ZdLMak85SE75lp/qKwxoSmZkekSH7X/X/ttNnts/CHP481tBr/6fPM/r&#10;RFoae2hqfFxyuiTgXGkgOvmboY/lB0dn+CaGXSt0uOiz9cjnl7bvjv3gROk1u9Ykl8vnP96+91Wn&#10;333q+6uvYl/533F/+I2Pm3u4lzcrPaMiIOmvm4K/2JZ98SIz7FhJ3Q6XmF03HPdd33Gp7r0brJy4&#10;lJ7UkArv8lL3mr85nn3v+rltl/0u2HnJXW05N4I6bbu6zyb3Hzrdv/ty//brF47avWNzxevE0ZRj&#10;+4O+fsfvyz/J3SKVnlGFPp/lBh8MLekOTh30vc51jxNeG1SUxxXPHb2kzkhX0Lq6E/NqvJOuhX56&#10;OuLPWe/+seBPr5f8+38ufe2p8pNvFRx8M/r9N3IObemLPVfs/W3w+beLP3ip79lnQz/9jyuH/lIZ&#10;dagv82z0+dqQE51Dro7d1+zsf7vF4cWtN54/Fv7ve7v+9FHL9i+qb+zO2/2npDf/pWzTL5o+/Dea&#10;x+bJ+G0R1wa9rkguvOR16UWnmn/dVvX80bwzrYXne2sc+cMZEoNiVpTeNfxtXP+753te2jbgWTtU&#10;IPUMmr7kza60P9Jot1Oe48XOD77eOhzV3aNjlU2VFBXtz+o4W85zak/bVXrhrbT9ztU70tvGOgZN&#10;wyMTN4pHLubO55TOpxXOfnZ97vPLi9u+4O8+UHjOs/B0QtHR1gmbMsI+g7geSDg5EcnlREGPMb7B&#10;EFuXFtqdEtGHTu9lMrIvYNmoX1BPqzjD7PYaOtpw7XR3QFpHbD9nlKVQ8o1G8vJpXI2ErRKya5mj&#10;BQzvjwf8P2uP252ecCEqNdnhuk/Ix6eKYq09p48dGY292V9Zm2DTHPhNa9HmgIq/e4wOLdBHjdxe&#10;LbddxcscFDklaX75itr6pGqiJTem8tTuvHAHx8KAA3ZHgw5/ndLV0DVFH1ZxdaqpuW6X8x1u9mXB&#10;OblO6UGfReTdKOdOqHmZrfxzwe1XdhVefY3fm2Wc4ahEHJmA0xokaPAQzEmMStFC9fh01jD7ZM2Y&#10;f+fkGF/EqCmbcr/I9Y7k+5cNBNBaA0Wc0FFZWN+I5+iAO51X6iqs8SY/IeC0bgFOCxfgtCwHnBYu&#10;UFEBTgsLG9dpaRcJtVaWWMJ1jAw+/NH1vX+UCae1c5rFBZ1Syo9xPpTgeSI/2qkt3VXT6MPJiu7z&#10;y2WG+wrjzusSMonENqJ0kJwRLquLSO8kCvv0mb0Z3zQW7m0cvdhIDxhk9s1PDOppNGPzTX7hib6u&#10;m8UT9UmsgWE2nZ+ZxLkZMZ2RrsvNWTAtLSxpJTPDEfOTOUvzIoOaqRe1zzMzNX3ei7J+9BxvimfP&#10;sRRXphS2U8pp3aJMb+y8wejxoE2X5wsaiuemmjl1zTV2TfSszgXJ4IJ0aFE2ND6a3tYRdKwg7qPM&#10;RNsEhxvxl6uDt5SFfH4iJdg6OelIguhitDTKT12RJxdOiWqiQoK3/TVz26fl279mZodJe3Pnp+v0&#10;gkbTstFEmNSLGpZy+lSe8/WkC0UOf689umXob1/3/f3vXR++nHPw7xGXttU4n+z1vJTpfy4h0CYg&#10;N9ivIDzhVGPKuaqmuBsFEcGnHUd8o1p6B1NGhtNYtEyVdNBkmDPOTC8qaNrurPmGmNl6/5l636mK&#10;sxNF1oFHXww49pL3qQ+Dru5JTguPqygMHmVmR6e27j0ddqb0sh2v4KuIzr/bTqcPCmoFy4vUsHLT&#10;nEabFaYri9dPNi5wuwxqhl7YOs/MNjD6CIZEV5U+m+W+yOk2atjocVGJNTuWOMfMIm+o1y+Pjc33&#10;NPCKvLILbnybc+F0iuP1OO+QlrgERoawo4doHF9qGTO2jsWOJsbQE8cELb282hBaTA67SKFXyBZm&#10;JYtLEl6rpNtTK+42LenNLmpgwNjaash2Ts90iKv8dnPd0S3s0uOCVs/lRc2ySkkwJUQbk8juLqlJ&#10;vNR5PbTfN3UopKrbt7HTm9ucKGpKNS0tohIW3c+STj4zEj3PLlzSipbnlcSsnhjgELm9RPkwUUMr&#10;SVREhOump5aVStPExNLoqNHPTxvqO1fjKa5xF9XeEPSkChCaCeZy7yCrML0tziu8OvlGR36Zb2TL&#10;teDybzrLtvUrnBvUQe3osbRK42i+cjRXOZyl6IudaPNumK6q1XGr+8dolcO8a90t1p1VH7cmvd96&#10;M2YwKHEwpLU/v7GpoMCzuC44cSrrirgxWMer0fEb9cI2/bx4YdlUr9alS+dG5xfZeoMhvHgpMGeu&#10;xE9YGBCVEhubmJYa1dpQ0KacaFdJplXG5flFAzitnwpUhw10GQMAsC6BBgoAgMeCufFBUMs4AKe1&#10;Hunp6SkuLq6b4jVrdPmK+Sz5XOR4agT9ZvRYYkh3qPXVv+6x/cOfT/z8M+tfXj76RlluKDrgzeKO&#10;UFrsF301r3T12LLFfnz17BJ1HrskU0+/un/iQ/uGpMn8wlavwaAb3kkXX6y6tq3czb7k9NYP9r3x&#10;n+g99eZLIyCu9bjf6PFEf8gMS85c5flGzofHGv/oEPc/og+/FmH3aYi/z673S19/2vnPW0/9xbrj&#10;jd2sP+5858q5165fzEgJLMyLUynmOproH/3B9sqFpH6pulisDhZqvFukLpmCS/a1Zw5m+tvkRl7M&#10;6+iT90/M/2tA1S9Dis+3Xg+ocyMSEuYcvMdf/KbkxT/c+K1VzY73Zm5cjTjrcuCIx65rX+50/2v5&#10;mY86rbcMl6X3FSefevc/XX7vv2d/di3wbNTmTr7duLxndkEwxiSqqw1pwfrIy+NBMd3+2R7x1leS&#10;d8b/7v9O+vX/ceyD//viJ/8yaLev48junF9vq95ylH7Ts8rzfPipHUHf/sFvy7/uO/3p5uvWCedP&#10;Vp892XC6pvF0x8w0Wz7Uk/Sr/yP7l/8y8L8Ojr15TuoUVuVnfz7+q9PJO63T95ZnXxfmBc0MZWun&#10;SmMjpd7e8wlHClP2Z9JeOUT70J7epRusnG3yEo4nMonOTsIzmHjv69EtDmVfhCW7jkdH65LLtal1&#10;2pqCK3V5J5o8/ZtcvJr3Hu63vbQwUCCvyxuKyeyLausMl/R/ETDyr5vK/7I345NTMtsbhLv7guNB&#10;/fXdsx//Wrn5NzW/u9j2t7PquB2j7tdCPhuPOM6LC5gd8B4mPY1bBOHmRlQ0ED101YhcRlOnJOmT&#10;k+9xFTweUVRkiHabv/Flzw7b3L+ECGMryCc8N4c2zo5Ga/oD2q/adF27xPFK6HGKdzwU53kkK+Z4&#10;6+UdFZvfzbj2yrmsf3uv4pvEhoujTUHC5hg5c8fVqU9OmBYWqTeVUknExRGeAcRXpxad7Wa6/LIC&#10;4g5tz9n7t893vf60zb5g27MtvGnFol5LXrdj2aDsdOKW+se8Sw/6W8GFTW/HnDvDbWnpcHTLeuWt&#10;PufdovoLetkIebcrdEZImryFGt6imqcXCATsienWnN6+4vGpphleWZ8kPVaW4qNIvEqLaUZ71h8Z&#10;qtnWJS4cVDcOzYzEzI4lkHcBTusW4LRwAU7LcsBp4QIVFeC0sLBxndYK2jnNjEoadWOf65F32ivT&#10;e5uKuMxhWk/99T2vhzt8i/6WcWkGNXNB2qvjVhuHe0knMcAlRgWkEkNodIRKa5qULDDEjY288iJ+&#10;wGVRmIMoyVOcFqHKyVmojeT1ug0Ia6rnWfmagQBVt4te2LooHyJM1AUsTUb9gqRby6lQdTnNDIVp&#10;pysMKoZ5020G5habNXr0Rkd/CwfmeZ2arpCBwbgGcZ0Hr8xzItVHUBM+N55qjmoiS87Iqeqty+ps&#10;cTrxgcOu/3Df/euAo7+bZ2QqaUVD9WOMnimNbFanmCNH/7SSo3/42cnD5YGykcx5dvHy4oz5Qc3o&#10;l/Qdku5RSfeCpIdf1lr/TWXthfTqoOCK8Miy6Nha//5GT6G0q3yemTUxkkQfTqxm0gr7xnfvnjl/&#10;fq6pyUCjkf/MBUmvusd9npG1IO6cn8ybpccvygeNsxxUGqGtkz1F9OaUyMM/89/9/+z/0//pbr1Z&#10;KBQqpVyDenI+LVj57ftMD+eB1KyZ8gqiro4ILCNrm/kFshJDn3yFxmgXseAfqu7z1gz4zwyH60Wk&#10;pzGzvKBZ0krnGFkzwxHo2KIs6WRL+pXRePI5Ir6FKBsiROq6Cf7+9tEv86o/iEiuHGcZ0N2mdpCP&#10;gg4RQQwqRrukffbdLk593mmTOfUr4+fMLCpocxMZemGbQTWxbCB3Rq8n+ZLOCYwazqy/zXys88rK&#10;FXhKIqubaBgnzZZKi1YwNJPo2M4aZtHfs7Sb6O2xvKBeXllcmheh98PcRDp5w3toazMUFCzU1Bjq&#10;6w0ZGfrs7NWFjVarRaUj+r5Gfy8Xty7ZR+uqk9B7Y1HSY1DQiIQmIrKBUM6Tb4BbaOXG6eZZJWuB&#10;Wka0TxIZnYrOQdHI8O5m//cbXLwGg0OGQ1Xjqequm1oPx4WEmwRbRsjIJ6zjN6InvCAlRezdLMgG&#10;0TsHnU3I2RWFzM76gUpxrpck84o8aUdfa0K2fG5sVgdO66eCub8GQS0DAACsJ6CBAgDgsWBufBDU&#10;Mg7Aaa1H2jpaM3MyMvsbsyZ70oT8VInEdTDceSCohFWW2Z+yz+aVnZde/tD15Z12/2F/5E/5iR4K&#10;MbdquiuYUfZld/5rLdl24+P+U4LZqWliakpC6xe1NDGf+7L/zWOxIdVRSblhjX4e7iEXXo/z3Jsf&#10;49rgdGjP+a3P15YV0ic4KpZmlj1nnxXlkBPNnuV0y9nWXYN7czs37Sv+D9vo/5Z07vXAq9uve/pt&#10;e7/4T/+a+OmuqK+v9G4+Nf73Ex/ud3rnkEtswJXUCBfmIL06t/HLN+2d7ZKZSnWxWHWDq7rcKT5T&#10;wrvukeFxzvuma0mqd2NpJbu8gfc/vNp/7VN/Pel8cJLDdErMkFNg/mu20a99eP0P/7+ao5/MhQYU&#10;XvfwPue8z33LVv83Ws59MXFyR1dWQkt63Jk//dL+3ZcrjzllXot0rBpL7GaOizjS0a6lhkK1v7fo&#10;pA3TI5EeUpYccDzcf3vg1y/4f/Fvp868ZH/hz6wI5xFH26L/2Fm//Rg9yqnS6WTooa2ue1+z3fm/&#10;zrkfOh3nGXIp6KZ1aOfZmgGbJq1ENMNm1G/f3PrVV+xPXHnHQjQZZbWZweey953I3Xc4b39Cmn9r&#10;Yhavr0nJ7k5JVIWFaWtCOusDmkb/Zju61ZOWyqDdHB/1GeZHdxIlFYRvNHHAjn3aveNyQF3KeGXl&#10;Yn3vQuPQQk/l9d6y86O5haPp2bRrTixfr8WGFHVVKjM3nZFQNhHQxTzpz/psT8kXV+K+chc4uRkD&#10;XeU+p6Texwf/vr333Z1ZL3uVb3LSRO+b8nctucDItJ2OdJT1eo8QobVEUhGRnU3kFRP55fRacX/9&#10;TF22uCFHhN4YqDkhxGIqNBpRWmpMj9RHXGEedmh797o8OH65PG+ZNbIsYnHyUlnpN8fcXCc8PYTx&#10;caNhseE2saGncwKP9XmdanO8UJP6jVvLu1/3XSscieeMFitpVTP8GwHCK46m4WFibIzQ6QiBgIiM&#10;NAX4G2wvLgQ6a0siyoNybc+0XLN2uXHkW6dLhc5XR4T8GePiAkGYTMvG2Yl0aWdW6Ym6lAMxFz98&#10;I/rYvsmb6a1217M+/7wv4NAqpzWQIu+KkkhGdWLavEAg4E5M0wsHxnLp46mCqdgOSUCCPDlMVewz&#10;XdQyVsgd9qIPOgwr89pmy1tmafFz4ynklEpcBRFUQxSu7l/YgIDTwgU4LcsBp4ULVFSA08LCBnda&#10;C/p57ZwmM9Qu4tpu9N/siKtVmaElid4e1n+P97CWCac1Mu7SvNCgnlyUDSxNTxJjQrIfn6MgFsjx&#10;NKTZmlswidSLfFVvL7+1SZgRrswOk5UE86sTpW3lM4Op05Ohg4q2Nh2/fm4idWY0dlExapyZMg/r&#10;QZiWFg1qxoK4c2YkYo6RqRd1GGe55k23YemNNO2ieaICJVsvG5sfTmeOZfcIa0IEdbGCxnzFYLme&#10;32jOnKBlRtg2MDnUMkELctjldWpz6Lm/xdh9OEuLU41mTQ3zhMM87RBvcZhPmrn2SaJiRFKdwaz1&#10;UU9W6sXdJuMdz4FYXDaMqxkcNdOgZgobR5tOdLR61HalF9ZFFpb6FnYlMUZylWpGr17YIuDU86br&#10;SqfYOaPTR201V33mBgeNU1Ok00K3nWdm6zgVaDd0HHS8WnQElnRSs9hjD1RPdOZn2P0u6dLvXQ/8&#10;McHjuFAoVAjGdPzG+eyg2bP7hV5u7Og4bUMjMTBAZHcQSW0EXUheKxRlmLMUX7qYnTczEjk7lqSd&#10;LjMox1aeOMny4uySTjHXkzBT7z3bGjLbFrrM4S7zheS2u5zWwLTEmz5tX9h00j+tvWloaUpmKhkk&#10;UtpJYUkQU7OcCfVkGC02eiyxglfbvTJ+zoxBzdJOV+gFzQviLuMcf3lBY5hhG9QT6EXUC1rnQx21&#10;Cf7EjI4cZaUzEJNSIqOTnEJQqEbvGXRz4bwIHVudkXwUHbdGyy5akA0sKkZMy4vo3tQ9HuigrTzO&#10;avr6jFVVi4WFiwUFC2VlC+hvasMt7nZapsreZff0xfoS/USVYaRrabifqBgiyobJZzV/x2AtzCxJ&#10;abpZ8V2NwLiIaJ6YretT1XTZdUQf7QrJYReXTJXOMarn+0oWAsMMWQWEWEP+AwlCL2xV93otSHtv&#10;D1kzo+NWa6fLFyQ9KnFvMYdeO9Ez0ZjFqg4TFZ7p784okkgZMzPgtH4qUB02HA5brodAIJD1Fmig&#10;IBDIY4m58UFQBRMOwGmtRyrry0Li/O0yz5/NOxY8VhvNGdzWcPmruvNquWhirGvz9ie2nn3+ROO5&#10;8wl7nQ++Ge9hTV5hq7/Xj6/e3hr457L9V3tLAoZ7ZmNjiLCwkvO7yo7tGPjPr5b8r7c/PH/a2vFi&#10;QYxLuMP5c59/m3wlvj+GWRgQGu958oZLwCWn2A7/QXog4+Ke9nOHmoNHo526Il8J8vuP6wF//CTk&#10;hQtB/29xwJtObsc/dQh+f3PeX58TXb1IhIePnQ7uPxS0/8WMHc+nO+19y+Pw5ryAkDhH/2OfXIv2&#10;SF3QqgvFim/GJR8P8/7axw5Ns60P/ntTSVtznczDu97RpfJ/OQj+95WJ6K3fRB86FJkX5BSQ8NlH&#10;Tfs/vmS35b9Uex3VNVXLE4OE/rbHY/78l4R/49geIc6dK/YPyvEOPP+bnS5/OTAW78WNiyDCq43Z&#10;pdq+bG1f8nxvNH27baPVAZ5N3kx8//SpI5P7tpyqsD7QeOpy1w2PHm8jc0hZW9nwzdGOEyfo/ufK&#10;z+8K/Pyvx479xwf2L0Q3hrfy+y9ele7ePcO+UK25XEwsmQjjEtHPIbrY5DQmvdPovd0m7rRptzvc&#10;dGZn3eGTUSWXnXlNrVoWa6msbDEvb8FgIJb1xpFjWSOH0ke2Rk7tjyH8UwifOMItmAjLIdI7tdXx&#10;qi4ng2rC/ElBaPr9VN0u5F8LC0Rrq6mm3BjrtVAQNDuWuFAYTDg6Lmb4zXdF5rgXux1sHI8InE13&#10;Gkhz7Upzc3y9/9p/9Dv+sTLsw5zZkAu65BCikzUYy/T5drzda5TsgOCt/MY2PJw4fTrefcrHR7tQ&#10;10LU16M3BhEVRRQVUSkrI2pqiOZmorubcHEhPvvM4HBkIcBGn+Guz/Ot2F5b9EnTclTRUnz+zFCY&#10;pDm8yy8q/0bhlcPc4psCQiIhiosJV1didJR8rBV07GrtRAFx5TJx9Sopz4aGCF9fQ7yPutdTmx9h&#10;cs4dCR/JzFxobjaMjBizsvRRUTql8s6JPTrJX9bJ0TEZzD11+asXwz97p+/9w7UnzmSF2fflXl7l&#10;tKZbZidrNfRC1Xi5UiAQyCa5RDVNGT/UdahzbF+NZGeWKiF3npWvF7UtyoeXmRyCJjSm5xniU+cn&#10;srTMPLInYpBL5K38onzDA04LF+C0LAecFi5QUQFOCwsb3GmZ6WsubipJOPrX/3fPH6xQjrzz/8S5&#10;HS1JWpnI9yFA70D0RSMUCgUC6dTUEntglpU1Katik/PFNU+gQmuZxTLO8QzKsUX5iGnprqEwt1he&#10;nFmQdC8qx5Z08mXDd6zSvSwZTOIRrbBPyKnMlw1+32jssmSfrFC7kkSvyhRPchzYCHkpKVLIRdQT&#10;4ahqqiN6ptAKLbuYLOE0k+TWByOf0HeEScZL1bJxXXeMtPj0tGho9VNNk84mCWavVqjDWmdnZkxa&#10;7Z3PJioRtdPlxjkBtXwLDmNwitbRm2ndn3uB1pjA6ClBR1LCrEdPSVcaSMTHo1qLvIoqnY6+hAiJ&#10;hhCoCP8qwqOUTHgdMbewrJKQ4kQ2SN3jLUxG3fLi7HyWz0zwqfkM//nsYPKHPpUrdd1dTkunmpcZ&#10;lmgVI432uWLfCvLgjPLJwe63Z4YwLQ8pR0dU9KlZrlgnNa9ELOtVBvWkjlszN56qEzQtSPs0g8Go&#10;zFN1Oas6XRYTkw3p2cQQD1VoZOHaN03auJUD/iBU3a7qPu8lvQLd7cxQqHaqlNrwXdjspaEhY2Sk&#10;ztdXOzKyxGBQY/5uc7fTQiU0kdhK/pchJpLbyRddoyMMq2/yQNBN3EpqR8qLpsvRcSCWl4lpOUET&#10;EGkdRMMdfYj+7TOjMQvizqV5Aam1boH+Oeoed/SHdtlUodKilCm1zfxxxkhy/0RlI2d4WiUGp/XT&#10;YlU/DgQCgUAgEAgEhSqVcABOaz1SU1cRGRdk73f8jPsOv8as0P6avZ2xezqiB5pLm8uTz5z6o737&#10;F/H05MhiV9+zWxI8TpSnBCSVNAc3yk4lZX4b4hmTFp+bk9bg49Tkca3x9LcNR74t+bfdia9/u9vh&#10;iyvO24uD90bbW9vusst2ShxLaU3zv+nl5Ol+NMRtT0S2U1+RB/3c3u4zB9rOlF85lH/tJbeYP12P&#10;+ep07Ca30BfzPD9y9zq1x/vmkf2NJ94XuFyf94uIP5/lczLv2tZmh0+bHXaedNx1IfJkZtjpJN9L&#10;/oUhcdreqs7BviCa8MIof9coN7vIYyRhZ1d5dUfd2GWb9JNHE173Fb3tORF04OPAY9v8HO2cbLyO&#10;fJpz48C1tKt/GUi5NN+ZrYm4prQ76OW07bDr58PfbhF9+XHE4Ushh23DdvgnHgmYKggT5kYupMXr&#10;i1N1nXn6gQI9vZC/x57+X7YpPEp0tSzZpXPiwztiusNCR2PTJnMLWSXLIu5sb/vghZMoAxdOlhz/&#10;NvDbv3s4feOYcKx2tHJSxcvMnYmK0slu1OiurjitBSNRPEhUjhDDPPLslCAm1JNJjIxIenzAcIRH&#10;WreLj7SqVtffb6yuXiwvXzQaCZNhSZjUKYyoF+7xVBz3ITxCCY9Iwj2eiK8kqkZ1bdmafv9Fxeiy&#10;YXZJJ13SimX9kZLuIPJjg27MYpl6upaDPRZTvWe7gnQp15cuHl3MDNDTCkui2gPshujhyYr40PqE&#10;rPKE3MQtHYmfduZcHa7y7NLXpi9WFhG5vaM+AyHfjrR7jerL6Es8NbpXQ3rOgptv9aXSvHO1hpJK&#10;oqKCKCykVJY5zc3kgKrJSWJ6ejYgUfLVebW382yK90KshyHavfGryupP6kw5LctFzTpOlaa/gO3t&#10;23s9OuNoeX9YMzE8TBQUEMHBxMQdS2eQjy1KBgk/X8LXZzk9fjkt3pQYa8iP1AwE6MoTTEEVk/G0&#10;qpyZimJdRcViVpY+NVWvVt/V00o6LYWqx32s4FLA3r9l7Pt69ODVXpfrzZk3urIu9WefVvOHqD0J&#10;QjGpl43reuKkfUmSiV4uu5OrqeHwo2ld2+oZJxo0Hg3ztR2LsgG9uEMvbDFyxpenpvT58br00AVW&#10;4wKrhWiaIPvRWhlkv8OGB5wWLsBpWQ44LVygogKcFhbAaSG4zCHmcHusy+Fwh10o6I/mksShtgpq&#10;8w9x22mJRDKFYlk+opRFds3Fd5FX26qno0LLJJUuL6iW5sXGOaFp5YJJqzAZ9caZabTDsmGOvKjS&#10;97K8ZJoRLmq4GiV9cI5P/izpQYx21fQ1Fo50VNE6y1GtMjuWuLw4Y5LKyAoB1QlNE0tjY4tKuo5b&#10;M8/MRpUbdbMHoGQt9CXK6EUqTttsZ4Sk/CJXPLLaafXM6jvV+mKarmkSfd+aFu/6pyxpJWSVuECW&#10;cHejlPDlQvZ0RywKp/MmpzeNN1oloRfOjScv9hSQ8w0mJ5P1GGowUT05oyNnzKujkxUsCvpXLBhN&#10;2hly9Nscn7rHW5iWDejAapsSZgs89J2lC7015ITM+X3kMCmOgohqIEoG0b0Z5hfmlpaFQzxGVvdM&#10;UhsR10xMSshhTMtUw7JsMvHnhUKtSKFXziySU+2ZMRm0SzoZKsbQASQHyQmatZxK7XS5drpMO1Vu&#10;bGlfau4kKkaIWjrRzSZLMvSEx0XUje/HLC1ulh6/IO3Xi9rnGOl6QRO14bvI5ct8/nJzs6GmZlEo&#10;XEZvLmrDLb7jtFAdWD5MlAwQRf3ktd9S2sl//i1d98NUjRLJ7eMdTcN9jctiNTnIrGOS/L1ULY38&#10;7dQtFlXj86xCVJEuygfM01ealvQmo04zGIzeeOQOJhNNu9gyo/cXaKLZzPyRsobRohFarlgyDk7r&#10;p8Wq7hsIBAKBQCAQCApVKuEAnNZ6pLGuOiE2/Orhnac/fdc9wd+3OP7U6PBJ2kii56kkr9Op/ufL&#10;MgIlWmlfX3WM88EEz1PpgVfi/Uuj/Hj+Z3s9DzS12ziPX7S5dGHP8Qvfjh75pv/gPp+Poz12uNh6&#10;vOjr/mKF62+T7Pa6nEwtD0zhF6ZE+OacuFIY+E5U3G+DnM92XHMYOr13yHp/55u+H/zJ85vfXir4&#10;m2Pe1ZiME/GRn6Rd3+vnf+5CfEGIGyPjAtfXT3Aj8jO7nt9eGUvzEOd7SM5/kX/hsyK7P3V4b29o&#10;LEgbSg3WBJ2U5iVyB7l54wLXKVFvU5y62JZek9tfV7P3E7fP37q2I0W2K5Hpav+Gy5m3r72148am&#10;4+5f+eU5eQiaHOXd3jPDYTrPA4u7NlXutkvc7Vf/8m9af/O0zQuf2Ly0oz12ojd5SNaZJm+LVtXa&#10;ztb7LzQVLw43GfnDeutr2qffM2bULYtnDa4uiyePswUjTA1bqpMrdEpCbzBwmZLoC6wbZ9o+OZS3&#10;c2fQiU9K0vwHac0qjcxkImZnTSqVaTm4jrxCADpL1y4SPhXkLzcXjeSYLXQCbNSJtVLOLB/dZ0Gl&#10;PCxirqBQX1W12NRkaGkxLKFd0L3MzxPT04SNDXHxInH9OuEcRHgWEbldxChfT6udpScsSPuMs5wF&#10;SQ86G+f2p0/3ppo/OCQ8HuHiYgi9MVPuMB9yUH/kvcWcYKNgpL6EezNaOhpWJwgtSI9gx0UKBk/W&#10;jlxslLK1St788oLGRJ9Cz3n8Qt3NnX3tXjRF+eQCnzxbnm3sUWZUcHfbTn96cjk9k8jPJ/3T6Cg5&#10;Nsucu4ZYTSf0dH6bOpWYI23MN/h6oifft7W445NKctadXvaSXrHEHllys9M72CmP22k9g0k3lp1N&#10;pKaS/97boCOAkpNDJCUavnrXcGz7UkPRYlv27Gi0vjmHSO8Q54wNFYgyYzUBAbqsLH1p6QI67NRt&#10;ESbTsl6p7vOZLnMqPn2o2dZ2yvcmNz1U2ObVmnYx2/8In7l6nsDaG/w6V15nJrs3l0sO2wqd7H6n&#10;cMqu1dgxtSxQEaalBUn3PCsfHfBFBW2m2ktTdHWZy1me4pG/Bc7rJfhKQn6n82XDAk4LF+C0LAec&#10;Fi5QUQFOCwvgtBDo+xlFwpsUTU+gSHisBd28YeFhvy9uOy10JMnlcRFxPZ+wzyEuZBCVw8SC4REU&#10;wtqA6oXZsaT5yVxy0j+thFpLDa+JvXd4zX3R8BfpRarRPOVwlqItSFzjyJfSyXnnMGBaNs7xFpV0&#10;9GTkfcHsGntJf9yiYnhJxiLHzbe0kCWZ6Pts0Peg4zXMM3OX9QpyWsXYJiKplRw1NcwjgqqJogHC&#10;uEy5K90ioZwjr3eV2kFOqffQLOtkRg1Lz2/UTpWQxu52c4QqbekMOWN2VAM56yB6J4wLyTUPRi9o&#10;0PNq59ArxcjQC5sXlTRqwyPyHaclUpNaK6yWsM0mcnpIr2aeNvMhYYjJEWblQ0TxANHOIlqZRGo7&#10;UdBHsKWE+I6eNM6LF2SDOl6dll1ofoOhA47+mKXdnKXFmvdB0LSLX49J9tGmbYYHs3rTFa2X57iN&#10;4LR+WqzqvoFAIBAIBAKBoFClEg7Aaa1H2lqaM9NSw2xC/L719TgT4H4+YG9F++7qDpeTX7uc2u9x&#10;KSncu6y9V9PSPNKQH5PsfcFp7999LsQFu0xnOfWU3mgadfVjuV938vvisv+Wkh2ueTtcz+xxPLP/&#10;1JlTz18+9pL7t5vCjl7Msi1vDU2czPOPupx3fntjxBtXk39/OMe/Pi++38ea7mo98FvPo695XNzj&#10;Ur7fNfOku9s1H7vokOOObr6HrhRHeKZXhcZXhdZWhXYejGd9msRtK9EMlKjSLgelXYpJs2GUeE1w&#10;JkZFVfmz149oMmJUDOYIo6+W0dwQf6nxxmet7o5tnn7+F9zdz7nlj8xn9ktOx5w+43fu4tfO7gcC&#10;8+zzO2KT5D0BMz2J+p4infcp3cFNwx/ua3vnRNa//TX1F39y+fNV901uk22c6e4prWBUy+/XT9Uv&#10;dtcspZUtdfQuywRGpyDDG18v38w1dQ8thYcveXmoVULlgnreqCXn4jcuL/GE8yGRqrCb/Kjs8fTs&#10;7sos5miXRMbVL5C/ol1cJPR6wpTeScQ0kTO3cBWrnJZh2ThvmNcszqD7HB7TNjUvZGbqExL04+NL&#10;PN7ysrk3xmAgZDIiIoIICSF8fAjfGMK/gijsI8aERi59QdKr49Vop0t1vHodv5HTlzXVm7FysxXQ&#10;DZOTl5MiF+KdDYG2xqsnl+oKl2elowOa+tq5vABmhtPITT9BXIBYfL1G6tEwrzboZgympQUTQ0B4&#10;lPGvVNXsa2zzoQ+UyRU8srEYqeE1J45zk+rEyZWmUToptBQK8lGmpqiYu5ZWEMf1jm1PnwhtYhb0&#10;z/tGGl28RMcyBEdyyCt1s6WmOZWJQTM5ORgD/HW5pYa4JMLLi9Rao6PoM0/dxW3GxkxDA/q4q/oU&#10;Z217rG4gTc9vMEx0Ex2T0vyJ0XBaqJ3w1DFNbc3C5OTS4uJ3elqXF9QzwxHiCt8u6xMN1kdzrfd3&#10;hp4Ttbo2Jp1L9TrEnVjttCbK1WOlyrYUVncGB/3NyhEKw4bUpaxltsJEXtnbRF7kQzWhF7Xp+A3z&#10;9ZFzlUGm5hFT4ygR3UhkdpG9M7OY+pt+yoDTwgU4LcsBp4ULVFSA08ICOK0V0FvIND+jmtMoUNAf&#10;S0bD0tLDdv2vdlpCNZHVTSS3kd/FvVNklXVrxM/jwrRsXJANLkh6tOziBXEnWjYto7pPqxe1z4xE&#10;LcoGTIszxP0GkN3NwsySnKEfTFcUnZxu9BT2xMlU0/eZR/FHYVpenFnSirWcavVEAbc9RD5evDQv&#10;WJ5XkL+m4vHIYfdzc9S+j4hxhmNQjptQqbxsIEcXVY0QCS2kmKkcIW0NemnMDYhhidRaHAV5mbGV&#10;6109JCajdnlBZZzlGNRMk/GuGgPd4ayeqKGRD1o/RvRPE4q5uy9hdS/oTlb0WD2q64xz3CXdnTr2&#10;kfiO05rTE7JZcppx9BzIq8FJH82wokpSrCGnLmxhUMP76unkUC31PHnPt1g2zC1pJTpuzSz9pnFm&#10;2oTqX9mgXtSh41ajUwNqJ4LgLhi9eOoArjyKy2/lDut4dXr1FDitnxarum8gEAgEAoFAIChUqYQD&#10;cFrrke6u7sL8olyHzuyjQ57vBt54w+nLuNrPk+qObX3v+JfbT+7ts7cZS0/XV1dKpsf7U33t973y&#10;L7Y7PX3t2C1BPey4Jk5kODfc2y91s3P6O+Ef5wZ8mv7V2aM7rL85su3XBz5+7Zs/fOu93bPPpWMo&#10;6uZojl3MgQL7Pw7E/cfBzFfeHM4qZzT0pl9kxJ6jP+Pm+pKHv09g7XXPlF3nDwfY7uE4fRV33edr&#10;h9Ybju2xTh2hMaKgtPlLTaoznQoeS69gaUcjLo9EufcnyxmV5ImTsa9z7tR+XVKYgTc6z6zQ0BJL&#10;rm8N+/J/l27fXvf1wapIz8pEP5NpWb2g+6bq5u7shJOnM32ulg7f7J8urZqlxen7ypbaenS+l+es&#10;N0n/uFn4bx+F/+vXHv+yM+zjzJivC9Ry8ayKnAmQAp1X+1WSU6zMaImIZOIbayIsjigoJtLSiZQU&#10;UlLdjUBF+FYSmd3ElJxQzlMrV4HO5Av6yJn9B7irnNbdzM6aZLLl5GS9p6dWLv/uqe/8PFFVRc7L&#10;Fx5OhKWQvz8tHSImRCaFymSYn5/M1fT7atlF6LR2qi+H1XvX1a3RqXVjI5GXR+oiPz8iKIjo60Or&#10;JZJlFmvJ21trc3YuwkUW5y5dDqgmIhvMNyKZlBJe5Sr7cvqRsjb/8dLSRR6PfErl5QsxMToOZ1mt&#10;/uH+THV0L39rxqgnvS9RrvJN03uEmK7dJK4lkAcKna6r1eR1Gq5dI5KSCLmcnMPw0CGispK68T2g&#10;c3XtVMn8ZI6613N2LMk4y1lWigihWlbEoF9vc/qWtWWTvK/7PnMHLS/OzI0lKavD2Edtand97fjh&#10;CwXOW8UtjvXxZ+JdD3LGyQNyN7Nig3Ja3xI/2ZE8TS9U8ZpUJr7KJJsle1sW77xqekEjejK65jRd&#10;fSqR1k5OLBNcQ/5Xt0i+vhsecFq4AKdlOeC0cIGKCnBaWACnZTmrndaMjryKUhebrN/YMvISROvg&#10;LWpaNhrnReper3lmNqpjTEbdkl6hEzTNDIcblDS0Bu1C7fq99CXIQ14drXEUoKp4ToLzPWNaWlhU&#10;0OcEXYLBLBWnw2TUmpZxvycZYvJqsgfjCIdccoJB0eqJEDFjXLn6FEtKjPDJH5M9DKYlg2rcOPN9&#10;U0r+IN9xWliYEJP/hHo6eQ0tmoD8F90PLbdK3e9rUI6hMwLtdPkcIxO9tQzqO5N4K43LFUptlUpb&#10;r9axdOSLazQawWn9tFjVfQOBQCAQCAQCQaFKJRyA01qPtNR0pEbm+m4PdPqz67lXt515+SMb+wYb&#10;x87dn2cc2ZYfd37ypgM3PlpbmC0e6urL9vW89t4fg+0vJqemdnvHsq9GNt5IqXTKSPX9KNn/bZ+Y&#10;CPfYkF1J1jZpV+oq8m6GZ+/YknLBriaqcjK+qjSlOrgmv7I7cyD1zInInZujLuyNsj0Y8GmD5ydN&#10;vzmc/h9nk6yz3OzSvFJjQuqS3AV5Z3PDEs/bj54/2nd+Z2dMEjOngedPV3gw1XLh9LyQJWmJkXRk&#10;KFkLM6x5gilZaunVR4TqSm7O0zPV3V7yJpvG6JNZ7seT9m2N3/YRKzBeEJVNVI6oy4d2JBUfjc9M&#10;DHYui3DnpwQqW/INauZS76Apt30pp9CYk6L7Ytf8q+8mvRwZ/HLGQO4krWJ6cUFnWLzrJ5yyWfKn&#10;kY3jRMUwcT2U2H6csLtBeHmTVxfo6iJHTd2NdpE8z5ySk8LjQfOKtDLIX4yiO6ylEyE15MT6xqV7&#10;f7CJ7livN7FYSyMj6FTzu30cRiMhFBJcLjkuapxNTrDDVxIzOpNO+wNOS6slaDTSae3dS4SGkj+5&#10;VZCn9+iBZmdNo8OG7s7FCcc25sU6UzOD7Am6DU9JJLQupvWo82jNScKwMF1e3kJt7WJkpM7HRysS&#10;Ld99tYYHoS5i8u2aGs/QC6ynuuy7Bx3bDBfdiQs3yAOl0hAJCURWFunYmExiYYH817W3E4IHX4mK&#10;nCSHb5zlLCpGDBoW+oebFnTo+OtHJOqisZTT9At/o4133+cHxSb9nL4jX1MQwbL+ouXIO+H7nok9&#10;+UKK3evx1z6LcTowNbbaaRl0y7oZw3gPlz0oUnMX5yWL5KusN6z60feSVoyezJKEvSRmEyHVpNAq&#10;HSSaxslXlhpht6EBp4ULcFqWA04LF6ioAKeFBXBalrPaaRmWCNU8OfevSE2OZVkn70/0JHWymeGI&#10;eVbBkk6OqhdyGI2gUcetXrkS1cM+SW7nXKOnkFU3MyNYRFUKtRYH5FHUq7UakZA9oJZyCJMRlVvU&#10;NlzM6MjZ/xJbyVkHZ/XkT3/WFPTSo5ocPZBK+/0jtO5gMi0vapYNP3JQmhn8TgsdN/RPEGnIMVtq&#10;Lfkvuh8GNUMvaNbxG3T8+tmxpJnR2JWrxAmpzQSxsGwSLBiFi0bx4tLsytkHOK2fHKu6byAQCAQC&#10;gUAgKFSphANwWuuR+pL2mz5Ztu+ctf7ljsP/+9VDv33R+WiT64mBrz/nHd7Oq77GL3YWRwfPZyeL&#10;Oht783wDAz79MMnPuqDeZcDtBtvaMe98TsKlyuLrW8oc33bt9rrR7bG/4cT1Li+NxtTYpN6xc+Co&#10;P8N+TOzU2+zRkjgwWb8gG8gKsvE/99nlr357/rN/u/HH/KtvlP1+a80fDuZurzxypdxuoDh/ojpO&#10;3HmjPCnf2Y594puhne91xaeN1gxMxHLlYULNjGx4UdY/zy7UclfmzUBndO2Ty/X9hoJibV2yZiBA&#10;0XhGUratI8u+PMUv4shnfl+9OeObSw5dCqxWB1bvCK0/FZnXmH6yP/2kKv2ktieTvJPeaeJmC1E/&#10;QgxPmg4eXf7zm5lv1UW9TZ8RLurV94govYHUWk0TRHgdccaH+OoYYX2WOH+e6O4mr/NEXuTqEelm&#10;kzOHlA6SV4qOqCeyu1e0B4beFtPS4g84LbMryssj3n+fiIykVt5meZl8JtfziRPJ5MQvwrt+OYtO&#10;ofN6ySlTxkWNuUoXl3l/f21YmM7DQ+vkNH/vlbHvi7qBzw8aLN1Hi/9wvMSGU2nPWzhjR5w5s7JN&#10;TV4hLCCAPJ4WGiD0VAe4lbbDPu92THXf58e/Ju38Yl3ZTGbk5Im/dpx8Jfn0fw3c+/84fPp/+Z54&#10;M8px/xR9tdNCLC0tCQQCqpvsYfAsJdPJIq8VAawATgsX4LQsB5wWLlBRAU4LC+C0LGe101qvLOuV&#10;s/R4LbvYOMtdkPbPswr1gsZF+eCy/uGGEK2gmlpgVmvU3DWxQehIoq9pdCTVqDZbIxaXiLZJciDd&#10;Py/4ndbDgd5g6K2FzgLQ20wzHK4ZCl2aF6GV1Ob7AU7rJ8eq7hsIBAKBQCAQCApVKuEAnNZ6pKO1&#10;Oze9sKO8baS2L+rIbt8vNnl8lOnxcVHsyZ50mx5ZYNeo04Df19y4y1OVhROJ0Qlu13d7B+33Tzw4&#10;dOKbma1fDR9z6zoTGmWXGOKQdGq4++Rgx6HCguM5tVejVa4BU2F2tQWZIyOyuVEha5TTJZmqnmcX&#10;CSbap8b6UvzORd3YH3TQJeigd7gtM8xjIHA4KrE9oz9tYCiliJ7omueS73KYkerbUZNeXdjakDPY&#10;lMsT5YrUSkbu3Hi6oaLCWFFDDm8qGyKvjlA1ZOKLFqe65ibSdNzqBUmPSjgm5bOmR3pY/e3GSSE5&#10;zwxTYmBKBtmyEfrQVNUpQfUFTY2LLjeWvEx0YiuR0UVeJnpORwyPmNo7RJ1ybueccWF52XhPr9yy&#10;ify1r3KOnLqExiL6R4n0THLSPz5/5epYj96LNyEiRnhETCOZ+GbSbKE7wdIZaFomLykwVTozHKbu&#10;cVN3O/Mne3jsUWorYnmZfM5iMTnCjMOhVt4GPQf0TJgScqiZbpG8oPpt0N8iNXkRgrkFhcjAYBgn&#10;J5dYrCUGA+WeYWQPwDCp0DdPixPonMAhcQlXWitaPnuJOHaC3IbRaekNhEYnLWKwvDq1Gf2kO7z7&#10;clbomc5ol1PqFtMLVAWejAzHsmibVM+9wRc+rs0OZdG652dU1J538chOa1JCRqO7+zoHGxxwWrgA&#10;p2U54LRwgYoKcFpYAKdlOT8Zp7U4q+NWaafL5idzdZxKVMEaZ6aWDXOPNMWfUb+sVRrRf6llrPwj&#10;nBZqLsga6RGumPWT43E5LfL3bUbdPDNbM+A3O5Y4N55GzmTwve8ucFo/OVZ130AgEAgEAoFAUKhS&#10;CQfgtNYj3d09RYXFvGmefk6X7XAqet8nnu8meP41o/RSS719izG8cdqpw+tvzMhjkyU57Lj4NKeA&#10;Q84hu53Ddwwf+Hhh86apQ7bjJz0Cr9R72LUdonEODbMP53TsT+r/0kF65vpEtmtZV/HQ7IxeoxKp&#10;5eOznKo5RsbijMBoWCxJ9E4Puhxx7kLkOftqd2F52GQqM7ugp6IvidEfWzUY4pZtm++ye6LqZiu7&#10;q6xioCJ9qLKYLygTqxS0+JnhqKWsqqXMlasTJbaS46UqhgndokE2Nj+ZZ1DQ0NnakkGPHmVxQb+4&#10;oDPpDaTYmF9AMegNegVb2nha3nR5ptlHnxRBXMwkgqqJnB7SUSEWFwm9fmlhybjwvV0DS8vkVZEW&#10;DeT+tbXkNZ9WZu37MbClpNYKriGT1EpKF2yQVkrLqZgZiVS2XVY0nRZyxgR8LrXxNktLpNkyPmBq&#10;ROMS6fBIzXZXByX62zxB4rLJaDAtLJh0OpNWa9Lryb8fsifTJFSbRgSGcvpC5oChh2ccFRNnLxJH&#10;jpPbMDqtZRN6nsY21mJS53JsMxHd8J0Lm6GnqtYRMY1LaZXzHYmc2pjarMDccPvoG/v7m4rnZ9VG&#10;431O+x/ZaZFvFbiG1ncAp4ULcFqWA04LF6ioAKeFBXBalvNTcVqoZNULm3Wc8tnRaC27cFExuqS7&#10;/4WRHhf/CKe1AXhcTmulgF+eZ2Sqez3mxlPnmTmmpR8YzwdO6yfHqu4bCAQCgUAgEAgKVSrhAJzW&#10;eqSno6s4t0DMnDYp50QxdRzPopDz/b4Xhpx7mCHt46b0Tl18PdMtvtW9MMZr6EbS8IH64TRHd+bn&#10;W7p2nm3c5zTstWcs7Mvzu7yPbAsamF4YYOk760SN2ZzkAz01V7pn0zv1PVPLy6Yl48LS4uw8u1gz&#10;4G+Y5aDT47kZ5YxKJhgXcYeF9e6CtgiRWKRidkxXXarpjypVDWfxGQPjXF3EGPfk4GhoXVxauRtz&#10;bEQ0JVSlXlQnnCQCy4nIWvKa0u2TpI7qZK30XiySv2xFp2rk+KQ7rJzOmUi3sUy1NY9sAACIMElE&#10;QVQuLukUsxMZcxOZ8+M5i9XFpEmqHyNHHZln8F/Z2XyLH8C8E4pWS6Bz1B8x66AZwxIpPDpYRBuT&#10;KB4gZzXEypJWbJhhz9ITNANBQh4LnVFTG+7me/7BaPV9t9xaefswLK9ccP1Bd3MfpLMEU2IqHzGl&#10;dZlSOkzJ7cSZK+REjgwGMThIeHqSpvDR7vGBmOYXTSotUdhPRNYTXCUxszKiDkU8Q7BkREILUTZA&#10;XiZLq9HOqmbVco1CrNfNLaP37v0e/ZGdFqZ/xT8T4LRwAU7LcsBp4QIVFeC0sABOy3LIeu+n4LRQ&#10;yWoy6pb1SoOKYZwXmpYWCNOPrSfXBnQkwWlZzmNzWisY53gG1Th6my0voifwA40zOK2fHKu6byAQ&#10;CAQCgUAgKFSphANwWusR0mnl5EsY04RiTpPQqwxoCXOg+14dt2NM+Y5MElndhpQ6aVBon29mhMvA&#10;1STGrnZh7lV/2XsfdXxzufyQ72DAN2OxH53+2mnfp55c7hJ32shoVAzlCAp3t3Vd6iBye4gBckY7&#10;07LRZNTPs4vUfV7G2Ttz3M1JDWreYoO7oDNCMicx8DrE5afL+iNL5lkFShlNtGgM4oq/HmL4V0em&#10;FV3l0gbVLL4q7pQq4hDhU06E1RJ0IdE3TRT0ET1T1D0+BMsLavRM5llF2smixYZy8hJW7ZPkdbkM&#10;j7UTYYhHKrqyIaKVQa3BxPKiZkknnZvImBmOEPLY93dajwXZLDEpJcpHiLROghxB1UicsSVOnCNG&#10;RoieHsLXl0hLw2aDVkZrkWPgIuuJaQU5Nst8z3wVwZCQo/0qR6g9H4JHdlrAPYDTwgU4LcsBp4UL&#10;VFSA08ICOC3L+ck4rRVMS3rjnAAVqNTyegKcFhYer9Na1iuW5oUrUw7+cMsMTusnx6ruGwjkh6Id&#10;Y7HrmjqK6nrqhkVjslVb74lMPUif7pyQM1eth0AgEIwRy/uGRsrq2ouaRjs5c6u3/mBQSzW8cvO6&#10;gSaa5IdbNsjGCFUq4QCc1nqkp7K+OOSmxCbGdDC6xnYg9xpzuK51pLkho+R0dsHFmtiELo8b85v/&#10;p3TLB7SvwjzOVLzoN+1yOLXj71dSt70fuut3/rv+m++unxXfdK9ID8vK1KWn64ODtMlJOv60USEx&#10;muemo14ngphnFai6nIwzd/yTyahfnNPVXJ+quT5d5cDrCGEpR3vVY01oz0XlGLrlpM7QOqMXsDvm&#10;aCXKgiuKdGs9t2VR3Ef6J+OSeejVqkf5QUzLxiWdzKgVG2e5S1oFdT+PvfPtzr8F++UQ0L8N3bkR&#10;/cNFItE6clpmqzQuIjomiYSVOSRzCon8fCIoiExICJGdTe2JC56CGBMSpUNEXh85Ng69i7zKSJdm&#10;XCaP/EMDTstywGnhApyW5YDTwgUqKsBpYQGcluX8tJzWCivV2voDnBYWHq/TeqR3Fzitnxyrum8g&#10;kAdGpuysy3I4+MGvrG7z5K8224U0CR7gq3SM8a6wy1+Q+z/rWSRetRUCgUAeEEm348tPmluZ+/Pv&#10;rnk8HbWzTFqX7rX9tWeoTYgn39zuXFDHmb9zh98TmawxJ2D3O7+hbkuCWrbL3pVTjFV7QjZeqFIJ&#10;B+C01iM9lXXFIbHis+HL+0MrbAczrrHpjQ3jbdUFRaeL8i/UxsZ2eV5Xb/ml+JMPxj/39zlR9Ir3&#10;pMuh9Ob3r6Xu/CTi0B/89/7Cd8+/Vqf7NxbG5ebqs7L0ISHalBS9WLysUq0+d7rXaS0vqBY1igZX&#10;Rr3zZKU9rzOMpZnom2E2m50W2oGzYOybW5By+nQT1cpCW3mG9YKo26AYNd/8x0E6rQXlkk5unBcu&#10;L2ys8y6xWLyOnJaZSSnRO0WkdxJxzURRGVFSQvj5Ef7+REQEkZdH7YMLoZpgSYniQSKrm9CtXGXN&#10;vZSIbKC2PjTgtCwHnBYuwGlZDjgtXKCiApwWFsBpWc5P0GmtU8BpYeFxO61HAJzWT45V3TcQyAMy&#10;P1Bg9yzZ2/vMSx9bn3VyO3t060vmPucnd7i1ylfvLxbVZXl99tytXmlwWhAI5OEjGfL++y+o1uO+&#10;/M9rWdwVpyWTlHluewKtefJvuz1uRiSlB/he2UK2PE8+ezCrVXzLez0wqsa442TL9uynh8ibZ0Um&#10;xtntenPlDj++VCm4Z3/IxgpVKuEAnNZ6pLO5PC8lcCrGaS7SId5vysdbK2r1Vnc6E3l5ptwMfZqr&#10;MM2zMCOk1un6yJ+/qd95Pe16TsKRvJgv81szuydGxuryb5al+OnmZ82vxeIi0dxsGBgwmhdXca/T&#10;UjSdkTecmB2NVvZnjhWrOM2iRfmQXth622mZMRgM6ORKNFbJG8haNqxcCQn4UaxHp3U3DAZBoxEO&#10;DoSrK9HeTk5CuBYU9BPxLcQwnxjhk4PD0jqo9Q8NOC3LAaeFC3BalgNOCxeoqACnhQVwWpYDTgsX&#10;4LSwAE4LWDtWdd9AIA/IfG/6uTePR6Z1iW6NypofaY3bvmKtfnYwv+euqbpYEy1uB956ghzrYOvr&#10;cZwcPQFOCwKBYIiyLngnalues6kcINscHb0x8G3UCP18l1ur5NY+OsZo/qEX0No3rQu4d932fpmq&#10;PUvu+cGlSuGdlTJh3rUPyJbteMnA7ZWQDRmqVMIBOK31SGdLVX5aODPBS3nTJSmIFeSvEde5qRuv&#10;Ebm5pryshbJoUWlcXklKeVBg+9aTFXud023ikq3zEw7XdpeMTDPZXbX5zaVJC7p582thMBB9fcbx&#10;8ftfmEo7VaLu9TSoJ01LCyajzmTUqtodlG1XZkYiVYPp7Aa1oJuvF7bqBU06Xq1Bc6dj0ey0xMxm&#10;wWjZsnEBnNaPZr07LQ6HYLHIWQejo4nBQYLJpNbjpXyYyOgir1vWyiRuNpNXfXtEwGlZDjgtXIDT&#10;shxwWrhARQU4LSyA07IccFq4AKeFBXBawNqxqvsGAnlgBOrx1deYkZd5fGx1j7Ji1nn+6tnPraOa&#10;O/la8m9wWhAIBEt4TRf//Ukrq832ddKVNbIi579bWT39mnMb/e7d5JrGyF1P3KPb7w2zyf9392ug&#10;oOGCmEOVSjgAp7Ue6e7uKirM7yjLHqzIKk4fyUmeVMSdmo09QqSnE8XF6PCKF5cSJLNRY1yfipYY&#10;u5C8l78tcigtLV0UiR75sk96ceccI2NB2mtQTaD/Lki6tVNlWnaxut9vlh5vMurQenWft3aqhDRe&#10;5HWMKcxOS6lUyuXyZfyXm9pArHen9Y9hXEQMcgnnIsKxgDRbfdPU+ocGnJblgNPCBTgtywGnhQtU&#10;VIDTwgI4LcsBp4ULcFpYAKcFrB2rum8gkEfJXGfS0XudFpsz1TyhMf8NXcMQCARTZjuSjv/MyuqJ&#10;T+IbpeY1k5HfPGdl9Zp1wepJAie7ov+KWp7bUxQ+IJTT+qVLnuDu3XS00mvkANMt8U3fq8Qg//Sh&#10;SiUcgNNaj3S0d+Zm5eXFleVHVtVmtjTktmuCrbVBh4nqaqKlBR1ehXGpVKnNnpZEdQynRRWW7vds&#10;jO3q7jYqlY/cXWVQjekEjXo+GR23RsetXhmV1TI7njrPyjdq2HpRu7rXQztVbFpaJJbvDPYCp4UL&#10;cFokfCXBlpFTDqa0EzQBwZRQ6x8acFqWA04LF+C0LAecFi5QUQFOCwvgtCwHnBYuwGlhAZwWsHas&#10;6r6BQB4lmqbIb60QL/uXSVZtogJOCwKB4Ilo0HvLr62sfr87nU2tkdECtvzCyupd+7p7Luk3WXLw&#10;56jpORpJm1u96e7w2uz/+LSV1atfRw3Sb+sr8XjkwdesrF78OonJur0nZEOGKpVwAE5rPdJY254Q&#10;nX1m/9DODzn0/JszbQGGKweNFw8SUimhUKDDu2gyiReXJrSGWrWuSajvYCyKVPefWvCHMS0TpqW5&#10;8RR1t6tmMEgzFLKklS7rFcYZzqKCPjuWMDMSoepy0rKLqP1vAU4LF+C0sABOy3LAaeECnJblgNPC&#10;BSoqwGlhAZyW5YDTwgU4LSyA0wLWjlXdNxDII0TGjjv4eyurJ5+7XDu8atOtgNOCQCA4oqNVur6I&#10;GpM/ehfxbo+pMo/T+sXmSNpq+SRut38W7b3ZsUn5nfWrM9db4vImeVnAlz9zLmnkzDMn+yJsNj9h&#10;9Ys3L5d3ir9vjBdkI4QqlXAATms90tXSVZBWEHig2OX9kklfB3XsmVmnC7POV+bF4nmpdH5+fmZu&#10;XjQzy1LN9MrVA0LNCHtGKJtD638Us/NzM6r+IEXjGWlvsLQ/ak4lmlNLZxW8GdGwquuGostF0uWj&#10;ZJRQu98CPU90Ii0Wi9EZNTrFotYCjw6Xy52enqYWgB/L7OwsOowCgYBaBh4ddAylUqlsBZVKRa0F&#10;Hh3UPN4+kuhvai3wKAwNDeXl5YWHh3t4eNBoNGot8OigtyJqGJVKJfrKplYBPwqRSISOJDqM8KG2&#10;BPRFw+Fw4MvactDXNDqSEomEWgYeHYVCgUpH1EhSy+sYdKqFPjszMzOo/flxUKfowD+KVd03EMhD&#10;R8foit5M9gXfvrbNfQJOCwKBYIiMGbn7RSurX28OHmTcWa+q8vscNTBPfBxcxpm/s7NcOzaSe+h/&#10;oi33G8K1OprOyvBdr5FzDT7x6jt/evZJqyf/fiiyvReEFgSc1j894/39nRUVrYddm/92VrDjA8Xu&#10;t4VB/oKICMFawOcJ+Fxxw0VJ8aec9tCp7kS0aN4iZPWKS7YKq45Md8ZwRyrMK2/D4/G4XC6LxZqc&#10;nOTz+dRa4NFhMBgTExPUAvBjQW9CdBjRu5FaBh4ddAynboE+3dRa4NFBzSN1HKem0N/UWuBRaGtr&#10;S01NDQwMdHZ27uzspNYCjw56E6KGkcPhwIfaQswFDzqMcCQtAX3RoLIHvqwtB70P0ZFks9nUMvDo&#10;oIYRlY6okaSW1zFisVgqlapUKupc8dGhTtGBfxSrum8gkIeNaCRg22+srJ5+5XLNwIMvOQNOCwKB&#10;WBwdoy3sbdSS/Px45Ojs3ZtYtLw9zz1pZfXkrzZfckuqzKtrzcpJ93LY9wqp2xEP47T0bLGgLPgw&#10;OaxrhSdeO2Cf1AVOC4JClUo4AKe1Hhnu7a0rLR1LL+ckVczmpOjyE2Y7O2Z7e2fXghnN7IxaM5qg&#10;7nJRc9rUgqEZtMa8RcHVDASpR28qpxrVwlHzytug0yqlUikUCvl8PnrO1Frg0UFn1Oh0mloAfixq&#10;tdrsD6hl4NFBH2TJLRQKBbUWeHRQ80gdR4kE/U2tBR6FgYGB3NzcsLAwd3f3kZERai3w6IjFYvQ1&#10;LZfL0Vf27SkxgR+BYMXHoMMIH+ofjXmUyfT0NDqS1CrgR4GOpHmMkUgkolYBj45MJkOlI2okqeV1&#10;DHrFzR+fHw11ig78o1jVfQOBPFRkkjLPbU9YWT3xjkfe5N3DI1YHnBYEArE4wqzLbz1gmtP5kbZ0&#10;683krIR3ePaD3ddtv/zv6K9vA/o0391/VXQMWrXDly9bWT3zyoGQ1KaOtODLm54lJdmz3wTn0b7/&#10;tpB//lClEg7Aaa1Henp6iouLJRIJYTJRWTvI+19eEHfppitMhnlq5Qomo35RNmBQ0ozzwuWF1fP1&#10;w/W0cAHX08ICXE/LcuB6WriA62lZDlxPCxeoqEANI1xPy3LgelqWA9fTwgVcTwsLcD0tYO1Y1X0D&#10;gTxENJ059q9YWVk9dzSg6wfGQIDTgkAgFoY1mvX1z1E78oVb2wMujiWWd3b1FNW1k2mi9wm0bEHz&#10;xV9aWf38fNL3Snf2ZP2ld35hZfXq9pCeEWq8qXZsqObGN6+ix/vZtsRGEYzW2tChSiUcgNNaj9xx&#10;Wv8ITChLOtnSHN+0bKTWmTEtLesVywvqZaPWtLRIrbwFOC1cgNPCAjgtywGnhQtwWpYDTgsXqKgA&#10;p4UFcFqWA04LF+C0sABOC1g7VnXfQCA/FE1ngdOb5DCGzx1qRfdsXR1wWhAIxLIoq/y+IA3T7qyO&#10;B09zuiqsvvjN6DabouukqzfdFXmZx8dWVk+/dq1xeNU9T1Zav4CaubfOlgq/sx6ywUKVSjgAp7Ue&#10;+cc6rR8JOC1cgNPCAjgtywGnhQtwWpYDTgsXqKgAp4UFcFqWA04LF+C0sABOC1g7VnXfQCDfm/mB&#10;So8VofXR2QIWY/XW+wScFgQCsShTtWdJvfSmdQF39aYHZqY17sATVk+/7tE1sXrTXZFNhHz5ayur&#10;P58tvVfPi7Iu/9nK6rmvkibv2QTZQKFKJRyA01qPgNPaUIDTwgI4LcsBp4ULcFqWA04LF6ioAKeF&#10;BXBalgNOCxfgtLAATgtYO1Z130AgD878SGvc9ueefHihhQJOCwKBWJDZjqTjP0NtyB+9i3gPOw0g&#10;a7z8xGtPWz2507vrAXMVmkM5rd/vTmffs4kdd/D34LQgVKmEA3Ba6xFwWhsKcFpYAKdlOeC0cAFO&#10;y3LAaeECFRXgtLAATstywGnhApwWFsBpAWvHqu4bCOQB0Y11JT6q0EIBpwWBQH58RH1uf3vGyurX&#10;H0aOTq7aZI5A0seZu2vN7ath/eJt55bvzCg4UWu/9fWfvWYT0ae6tVJa5EzOUPjEx4FFk7N39pTP&#10;DtQGvk8OSN0V0Ke5az1kw4UqlXAATms9Ak5rQwFOCwvgtCwHnBYuwGlZDjgtXKCiApwWFsBpWQ44&#10;LVyA08ICOC1g7VjVfQOBPCDcpOMvWz2QZ165XD1wa2cWrcRm156vviHz5ebXnkDbn3xt0w7zmmP2&#10;pby77hYCgUAeFO1w6fXnUAPy3y8mMefv2YoyP5Bz/mdPvvb+UQc7Z097Z4+LZ3a89CS6wS/+bJ1R&#10;x//OuC7Kr3936BVrvNrmnV+gtU+8uuO4c1RIUlZkXJQ9dSevbo8cHLvrHiAbMFSphANwWusRcFob&#10;CnBaWACnZTngtHABTstywGnhAhUV4LSwAE7LcsBp4QKcFhbAaQFrx6ruGwjkAeGlnf0z2SH8AH52&#10;vOS205rsin6X7BG+Ly/uSp+6624hEAjkQTGr9F+87dFBX72JyuRQsc3W10lxTvHkrzbb3EjvHxCv&#10;nqhwsi9l67NPWj251bFRetd6HWO8K9L5+Jto0x2eeWmrvXchffTuYV6QDRmqVMIBOK31CDitDQU4&#10;LSyA07IccFq4AKdlOeC0cIGKCnBaWACnZTngtHABTgsL4LSAtWNV9w0EAoFAID+paMdY3E7aNJkJ&#10;OXP11tvRMTnC705UeFfE8j7zPdCmu1jq1VshGzVUqYQDcFrrEXBaGwpwWlgAp2U54LRwAU7LcsBp&#10;4QIVFeC0sABOy3LAaeECnBYWwGkBa8eq7hsIBAKBQCAQCApVKuEAnNZ6BJzWhgKcFhbAaVkOOC1c&#10;gNOyHHBauEBFBTgtLIDTshxwWrgAp4UFcFrA2rGq+wYCgUAgEAgEgkKVSjgAp7UeAae1oQCnhQVw&#10;WpYDTgsX4LQsB5wWLlBRAU4LC+C0LAecFi7AaWEBnBawdqzqvoFAIBAIBAKBoFClEg7Aaa1HwGlt&#10;KMBpYQGcluWA08IFOC3LAaeFC1RUgNPCAjgtywGnhQtwWlgApwWsHau6byAQCAQCgUAgKFSphANw&#10;WusRcFobCnBaWACnZTngtHABTstywGnhAhUV4LSwAE7LcsBp4QKcFhbAaQFrx6ruGwgEAoFAIBAI&#10;ClUq4QCc1noEnNaGApwWFsBpWQ44LVyA07IccFq4QEUFOC0sgNOyHHBauACnhQVwWsDasar7BgKB&#10;QCAQCASCQpVKOACntR4Bp7WhAKeFBXBalgNOCxfgtCwHnBYuUFEBTgsL4LQsB5wWLsBpYQGcFrB2&#10;rOq+gUAgEAgEAoGgUKUSDsBprUfAaW0owGlhAZyW5YDTwgU4LcsBp4ULVFSA08ICOC3LAaeFC3Ba&#10;WACnBawdq7pvIBAIBAKBQCAoVKmEA3Ba6xFwWhsKcFpYAKdlOeC0cAFOy3LAaeECFRXgtLAATsty&#10;wGnhApwWFsBpAWsB5xarenAgEAhkPQQaKAgE8lhibnwQVMGEA3Ba6xFwWhsKcFpYAKdlOeC0cAFO&#10;y3LAaeECFRXgtLAATstywGnhApwWFsBpAWsB1WGDtcsGAAAAF9BAAQDwWDA3PghqGQfgtNYj4LQ2&#10;FOC0sABOy3LAaeECnJblgNPCBSoqwGlhAZyW5YDTwgU4LSyA0wLWAqrDBrqMAQBYl0ADBQDAY8Hc&#10;+CCoZRyA01qPgNPaUIDTwgI4LcsBp4ULcFqWA04LF6ioAKeFBXBalgNOCxfgtLAATgtYC6gOG+gy&#10;BgBgXQINFAAAjwVz44OglnEATms9Ak5rQwFOCwvgtCwHnBYuwGlZDjgtXKCiApwWFsBpWQ44LVyA&#10;08ICOC1gLaA6bKDLGACAdQk0UAAAPBbMjQ+CWsYBOK31CDitDQU4LSyA07IccFq4AKdlOeC0cIGK&#10;CnBaWACnZTngtHABTgsL4LSAtYDqsIEuYwAA1iXQQAEA8FgwNz4IahkH4LTWI+C0NhTgtLAATsty&#10;wGnhApyW5YDTwgUqKsBpYQGcluWA08IFOC0sgNMC1gKqwwa6jAEAWJdAAwUAwGPB3PggqGUcgNNa&#10;j4DT2lCA08ICOC3LAaeFC3BalgNOCxeoqACnhQVwWpYDTgsX4LSwAE4LWAuoDhvoMgYAYF0CDRQA&#10;AI8Fc+ODoJZxAE5rPQJOa0MBTgsL4LQsB5wWLsBpWQ44LVygogKcFhbAaVkOOC1cgNPCAjgtYC2g&#10;OmygyxgAgHUJNFAAADwWzI0PglrGATit9Qg4rQ0FOC0sgNOyHHBauACnZTngtHCBigpwWlgAp2U5&#10;4LRwAU4LC+C0gLWA6rCBLmPg0VjWqwWMob6+vmEGX6X/nnrNpFfzV3YcYvDV37cjANwXaKCAR8A4&#10;J+eZGxymaM5IrXwEjHOyaTq6eR99SvZjbg/8M2FufBDUMg7Aaa1HwGltKMBpYQGcluWA08IFOC3L&#10;AaeFC1RUgNPCAjgtywGnhQtwWlgApwWsBVSHDXQZAw+JSSvqy/c78eHzVrd56vlPr2YNKVb1/5r0&#10;gr58/xObXqD2Ivntp3ZZQyooS4BHABqojcvSUMhrT1GNx315ybNTe+ts0aRhlPodfOMZahPiqbcO&#10;+pUx5paoHX6ApTl2dfDBt+56vGfeOOhXytDA6eiGxdz4IKhlHIDTWo+A09pQgNPCAjgtywGnhQtw&#10;WpYDTgsXqKgAp4UFcFqWA04LF+C0sABOC1gLqA4b6DIGHoolVf3VFUn1zOtbTzv6ejme/fJ1cx/w&#10;UzujaHPUXiTSets3V9a/vvWso6+v49mtt3bcGkOD8VrAQwMN1MZlaTz+41+uNBsP4JdOLfMrjYlJ&#10;PRS6g2xhntp0Ijg5Lz83JdJ+xwtoxVMvnMjnGn+wwTHpGWkHyf2feWO/Y2RKTla877lPf0s+xAsn&#10;s9haai9gg2FufBDUMg7Aaa1HwGltKMBpYQGcluWA08IFOC3LAaeFC1RUgNPCAjgtywGnhQtwWlgA&#10;pwWsBVSHDXQZAw/Fkqz04qZzcfUM5a1RWUtztKSVvmCrp0+USu8UbsLSE9vO3axnqG8VISYNLf7Y&#10;ig976USpACo84CGBBgq4By0jfvdTVk/91q5OSTYlJu1Q6GbUCD29N3r09rAqk1FYev63aO1bdvV3&#10;tUz3xUCP/+JZK6sXdkYPzd2+vZ6RfeL1e1o2YANhbnwQ1DIOwGmtR8BpbSjAaWEBnJblgNPCBTgt&#10;ywGnhQtUVIDTwgI4LcsBp4ULcFpYAKcFrAVUhw10GQMPh2lBv7C6OpsbCvmUdFXP+/XdmX9weUG/&#10;uHrHxcGQt55evSMAfC/QQAGr0Xa4v/SUldXHfn3mamGmz2+zldXTb/r1fHdE1QI7ZS+pun5ASpm0&#10;nZ4voYbpTf++2zMZkpgM9Gh0v1ZPHc7iLlLrgI2EufFBUMs4AKe1HgGntaEAp4UFcFqWA04LF+C0&#10;LAecFi5QUQFOCwvgtCwHnBYuwGlhAZwWsBZQHTbQZQz8eIyifOt7nNZ94eXvJ6/DBU4LeHiggQK+&#10;i0GYf/JpK6unvkxhU9265oblddt6uXn5NsuM+A9Ri3N7isL7o6VHfWFl9fRbIYOrzdXyePyHz9z3&#10;noGNgLnxQVDLOACntR4Bp7WhAKeFBXBalgNOCxfgtCwHnBYuUFEBTgsL4LQsB5wWLsBpYQGcFrAW&#10;UB020GUM/HgWplL2kE7rtZChJWrV/TFNpnzxSyurp35wRwC4DTRQwHeg5gm8awpTqmF5z6/v7kv6&#10;raCsOkcODbXOF32PRjcrsVfPVd3boS2vt33dyuqZD+PHoQd5A2JufBDUMg7Aaa1HwGltKMBpYQGc&#10;luWA08IFOC3LAaeFC1RUgNPCAjgtywGnhQtwWlgApwWsBVSHDXQZAz8ak6D0xEtWVk/91rH5+5sn&#10;k7T0BNm//I5ji4JaBQA/BDRQwF3cd55As5T65Rcpk6tPHY19fuTQ0I9DhuapNfeyNBTy2lP3V2LE&#10;XJ/fe+j2MLR0Y2JufBDUMg7Aaa1HwGltKMBpYQGcluWA08IFOC3LAaeFC1RUgNPCAjgtywGnhQtw&#10;WlgApwWsBVSHDXQZAz8Sk4ER/8VTZK/xrWvbPAgtI343uePqi9YAwPcBDRRwBxM3/9Bvraye/SKe&#10;ftfpjXnyQKuntkYMzd09BHRZLyg6/0u05b6+6haU97rvPvNDIR+jbeC0NibmxgdBLeMAnNZ6BJzW&#10;hgKcFhbAaVkOOC1cgNOyHHBauEBFBTgtLIDTshxwWrgAp4UFcFrAWkB12ECXMfDjMDBSdr1gZfX0&#10;GzeaVN9XtZkMrLRd5CCtTTdaZFDeAQ8PNFDALUwGevRm1Io8fTJf+J2zG5Oo5OQLT1lZPfX8p7ZR&#10;+XWdfd0tVTk33Q6+QVp0xI92WtTFAsFpbUzMjQ+CWsYBOK31CDitDQU4LSyA07IccFq4AKdlOeC0&#10;cIGKCnBaWACnZTngtHABTgsL4LSAtYDqsIEuY+BHYFIPhe4gO5I3+Xaovu8KWaa5vtCtz1pZ/XKT&#10;R+v3qi8AWA00UMAtFC2O7zxgmtOlOXqO3ae/XTFYt3j+wxNeDnufQX/tSZlaoHa8l+9zWtQIMHBa&#10;GxNz44OglnEATms9Ak5rQwFOCwvgtCwHnBYuwGlZDjgtXKCiApwWFsBpWQ44LVyA08ICOC1gLaA6&#10;bKDLGHhkFkRV19+wsrJ6wTqF8eAxEAgjr8ruPSurp144mMbQQ2kHPBrQQAFmTML8Q+RYz21R9Adc&#10;HMs4J2IM95kZYsn1y8RCp/uzVlZPX6pSPli6f5/TgutpbWjMjQ+CWsYBOK31CDitDQU4LSyA07Ic&#10;cFq4AKdlOeC0cIGKCnBaWACnZTngtHABTgsL4LSAtYDqsIEuY+DRWBDVuW0ih2h94der/L5yzciv&#10;u7GF3HFzUO/M943lAoD7Ag0UsMI8PWqblZXV04fyhQ99gmiaSiGHWX0Yz/ieDmDTdNbOZ62sfmtd&#10;KqTW3EFeb/u6ldWzO7Om4aR0A2JufBDUMg7Aaa1HwGltKMBpYQGcluWA08IFOC3LAaeFC1RUgNPC&#10;AjgtywGnhQtwWlgApwWsBVSHDXQZA4/AkqrDd0VobblRx/++4QsmeYfHpyuTE7rViR489xcAPBho&#10;oACSmWbH36K25C27eulDnx8ucrMOP2X19Fshg4vUmvuibHF80+q+uy0Ohrz1tJXVZr++n0DpBWDH&#10;3PggqGUcgNNaj4DT2lCA08ICOC3LAaeFC3BalgNOCxeoqACnhQVwWpYDTgsX4LSwAE4LWAuoDhvo&#10;MgYelqU5WtLBF556CKGlocUfewGEFmAZ0EABBGEQ5p8k5x18079P+7CnhyZZrf0bT1s9tTueoaVW&#10;3R+jtPQceedvhQ4t3n3nJm2f/5to/UuenQ/9oMA/E+bGB0Et4wCc1noEnNaGApwWFsBpWQ44LVyA&#10;07IccFq4QEUFOC0sgNOyHHBauACnhQVwWsBaQHXYQJcx8FCY9Iy0hxJaxBwjxRqEFmA50EABhGE0&#10;avMzVlbPfpnCvG9PrkmvUczd3SAt63lNoftfs7L65Wa/rpm7TihN8ma/HW88/caFPPYd0WVS1tmR&#10;g8Be2Bk9NEftbDKq+qJ2ojbs2S/i6XAqtTExNz4IahkH4LTWI+C0NhTgtLAATstywGnhApyW5YDT&#10;wgUqKsBpYQGcluWA08IFOC0sgNMC1gKqwwa6jIGHQlJ17lWrB/LMG46NKvOOyqqVgQ8P4KlNjs3w&#10;xQo8FNBAbXiWZ1qcf4vajWeuVCnve02+JWXVpaefen3rWUdfP4Sv+5Wdrz+FbvDL987nMfTfOZ00&#10;9vk9T7ZBz+/P51GrSBZEVdffINc/8/qOi+7oPtwv7nj9GdRUvXAwbdU9ABsHc+ODoJZxAE5rPQJO&#10;a0MBTgsL4LQsB5wWLsBpWQ44LVygogKcFhbAaVkOOC1cgNPCAjgtYC2gOmygyxh4KKT1tuRcXA/i&#10;6XNVSvOOqjrbF8hO5Qfw6rmqdd13BKwfoIHa8JhV+i83h/Q/aA7BZV6l04437mpxnnr+0wuhpaMq&#10;4+pzyeWpzN3PP2X11JchQ6uqqQVRZ5Ltp6Q7o3j+43NR9VNz97VowIbA3PggqGUcgNNaj4DT2lCA&#10;08ICOC3LAaeFC3BalgNOCxeoqACnhQVwWpYDTgsX4LSwAE4LWAuoDhvoMgYAYF0CDRTwcCzr1VKR&#10;Gfl3JiL8LibjnOLB241zcvHKXUjVeug03uiYGx8EtYwDcFrrEXBaGwpwWlgAp2U54LRwAU7LcsBp&#10;4QIVFeC0sABOy3LAaeECnBYWwGkBawHVYQNdxgAArEuggQIA4LFgbnwQ1DIOwGmtR8BpbSjAaWEB&#10;nJblgNPCBTgtywGnhQtUVIDTwgI4LcsBp4ULcFpYAKcFrAVUhw10GQMAsC6BBgoAgMeCufFBUMs4&#10;AKe1HgGntaEAp4UFcFqWA04LF+C0LAecFi5QUQFOCwvgtCwHnBYuwGlhAZwWsBZQHTbQZQwAwLoE&#10;GigAAB4L5sYHQS3jAJzWegSc1oYCnBYWwGlZDjgtXIDTshxwWrhARQU4LSyA07IccFq4AKeFBXBa&#10;wFpAddhAlzEAAOsSaKAAAHgsmBsfBLWMA3Ba6xFwWhsKcFpYAKdlOeC0cAFOy3LAaeECFRXgtLAA&#10;TstywGnhApwWFsBpAWsB1WEDXcYAAKxLoIECAOCxYG58ENQyDsBprUfAaW0owGlhAZyW5YDTwgU4&#10;LcsBp4ULVFSA08ICOC3LAaeFC3BaWACnBawFVIcNdBkDALAugQYKAIDHgrnxQVDLOACntR4Bp7Wh&#10;AKeFBXBalgNOCxfgtCwHnBYuUFEBTgsL4LQsB5wWLsBpYQGcFrAWUB02HA5brodAIJD1FmigIBDI&#10;Y4m58UFQBRMOwGmtR8BpbSjAaWEBnJblgNPCBTgtywGnhQtUVIDTwgI4LcsBp4ULcFpYAKcFrB2r&#10;+nEgEAgEAoFAIChUqYQDcFrrEXBaGwpwWlgAp2U54LRwAU7LcsBp4QIVFeC0sABOy3LAaeECnBYW&#10;wGkBa8eq7hsIBAKBQCAQCApVKuEAnNZ6BJzWhgKcFhbAaVkOOC1cgNOyHHBauEBFBTgtLIDTshxw&#10;WrgAp4UFcFrA2rGq+wYCgUAgEAgEgkKVSjgAp7UeAae1oQCnhQVwWpYDTgsX4LQsB5wWLlBRAU4L&#10;C+C0LAecFi7AaWEBnBawdqzqvoFAIBAIBAKBoFClEg7Aaa1HwGltKMBpYQGcluWA08IFOC3LAaeF&#10;C1RUgNPCAjgtywGnhQtwWlgApwWsHau6byAQCAQCgUAgKFSphANwWusRcFobCnBaWACnZTngtHAB&#10;TstywGnhAhUV4LSwAE7LcsBp4QKcFhbAaQFrx6ruGwgEAoFAIBAIClUq4QCc1noEnNaGApwWFsBp&#10;WQ44LVyA07IccFq4QEUFOC0sgNOyHHBauACnhQVwWsDasar7BgKBQCAQCASCQpVKOACntR4Bp7Wh&#10;AKeFBXBalgNOCxfgtCwHnBYuUFEBTgsL4LQsB5wWLsBpYQGcFrB2rOq+gUAgEAgEAoGgUKUSDsBp&#10;rUfAaW0owGlhAZyW5YDTwgU4LcsBp4ULVFSA08ICOC3LAaeFC3BaWACnBawdq7pvIBAIBAKBQCAo&#10;VKmEA3Ba6xFwWhsKcFpYAKdlOeC0cAFOy3LAaeECFRXgtLAATstywGnhApwWFsBpAWvHqu4bCAQC&#10;gUAgEAgKVSrhAJzWegSc1oYCnBYWwGlZDjgtXIDTshxwWrhARQU4LSyA07IccFq4AKeFBXBawNqx&#10;qvsGAvmhaMdY7LqmjqK6nrph0Zhs1da7IlMPDo+U1bUXNY20s9Srt0IgEAjG3G5w6gaaaJLva5ru&#10;G7G8b8jcXo12cuZWb4Vs1FClEg7Aaa1HwGltKMBpYQGcluWA08IFOC3LAaeFC1RUgNPCAjgtywGn&#10;hQtwWlgApwWsHau6byCQB0am7KzLcjj4wa+sbvPkrzbbhTQJmKv25DOzI52+eu0Zai+SFzfZJBaN&#10;a76zGwQCgdw3km7Hl5+kGo/78u+ueTwdtbNM1pgTsPud31CbSFDTdNm7copx+w6/JzJpXbrX9rvb&#10;qyff3O5cUMeZX70nZOOFKpVwAE5rPQJOa0MBTgsL4LQsB5wWLsBpWQ44LVygogKcFhbAaVkOOC1c&#10;gNPCAjgtYO1Y1X0DgTwg8wMFds+S3b3PvPSx9Vknt7NHt75k7nN+codbq/yuPYVZl99Cq594dcfx&#10;ayEBsVH2Z3aY93zi4/Aq/q1uaAgEAnlQJEPef/8F2Wo8iP95LYtrbkxUjXHHyabp2U8PedyMSMqK&#10;TIyz2/XmE2jNkx9fqhR8527vjUxS5rltZee/7SZvnh7ge2XLc6jBevLZg1mtYmivNnqoUgkH4LTW&#10;I+C0NhTgtLAATstywGnhApyW5YDTwgUqKsBpYQGcluWA08IFOC0sgNMC1o5V3TcQyAMy35t+7s3j&#10;kWldolujsuZHWuO2k52/Vj87mN9zZ6avqTjrw5fS+gfudAdrOnPsX0H7Wb1mXfBDXcwQCATywCjr&#10;gnc+YfXkczaVA+Y2Z6r27AuoFfrgUqXwzm4yYd61D8im6XjJwO2V94mO3hj4Nrr1z3e5tUpur2SM&#10;5h8i7/NN6wLuXTtDNmKoUgkH4LTWI+C0NhTgtLAATstywGnhApyW5YDTwgUqKsBpYQGcluWA08IF&#10;OC0sgNMC1o5V3TcQyAMjUI+vvkSNvMzjY9JVPetZJF616buRDntvesbK6pm/Bg9PrtoEgUAgDxle&#10;08V/f9LKarN9ndS8htnk/7v7NUHMOk9yltQfaJpkRc5/t7J6+jXnNvp31msaI3c9sdrWQzZiqFIJ&#10;B+C01iPgtDYU4LSwAE7LcsBp4QKcluWA08IFKirAaWEBnJblgNPCBTgtLIDTAtaOVd03EMijZK4z&#10;6ehDOS35ZOQ3z1lZ/fqzuIl7NkEgEMjDZLYj6fjPrKye+CS+UUqtpJzWL13yBHfPE6ijlV4jL5C1&#10;Jb7p+6SUuV26z/jRya7ov6Kb35nhELJBQ5VKOACntR4Bp7WhAKeFBXBalgNOCxfgtCwHnBYuUFEB&#10;TgsL4LQsB5wWLsBpYQGcFrB2rOq+gUAeJZqmyG9Jp/Wyf5lk1abvhlly6L+j/e6MroBAIJBHi2jQ&#10;e8uvrax+vzudfWclr83+j09bWb36ddQg/ba+Eo9HHnzNyurFr5OYrNt73hsZLWDLL6ys3rWvu/uK&#10;gCuZLDn4c9RkHY2kza3eBNlIoUolHIDTWo+A09pQgNPCAjgtywGnhQtwWpYDTgsXqKgAp4UFcFqW&#10;A04LF+C0sABOC1g7VnXfQCCPEBk77uDvrayefO5y7fCqTXeiY072BBx8He327MGs1jsX2YJAIJCH&#10;j45W6fqilZXVH72LeHc3I3O9JS5vktf1e/kz55JGzjxzsi/CZvMTVr9483J55w80OOZxWr/YHElb&#10;rb7E7fbPkhresUn5nfWQDRaqVMIBOK31CDitDQU4LSyA07IccFq4AKdlOeC0cIGKCnBaWACnZTng&#10;tHABTgsL4LSAtWNV9w0E8tDRMbqiN5NdyfeOvtKONKU7OHvaO3tcPLvnz88+afXsB7s9Shs589/d&#10;DQKBQB4uMmbk7hetrH69OXiQsWqTXNNZGb7rNXKuwSdefedPqMF58u+HItt7f9igq6r8Pidv9XFw&#10;2XdaJ+3YSO6h/4m23G8IF2QjhSqVcABOaz0CTmtDAU4LC+C0LAecFi7AaVkOOC1coKICnBYWwGlZ&#10;DjgtXIDTwgI4LWDtWNV9A4E8bEQjAdt+Y2X19CuXawZWX7Hm1nW2KJ781dvfHLx6M71P9t3dIBAI&#10;5GGiY7SFvY3akp8fjxydvWerni0WlAUfJgdWrfDEawfsk7oewmnpWbS8Pc89SbZRmy+5JVXm1bVm&#10;5aR7Oex7hbT1CHBaGz1UqYQDcFrrEXBaGwpwWlgAp2U54LRwAU7LcsBp4QIVFeC0sABOy3LAaeEC&#10;nBYWwGkBa8eq7hsI5KEik5R5bnvCyuqJdzzyJu83+kog6aJNd6IMjRQVJNvtehPtbPXkRzYlnO+7&#10;vA0EAoHcJ8Ksy289YJpTHYNW7fDly1ZWz7xyICS1qSMt+PKmZ0lN9ew3wXk0zXd3vjfzI23p1pvJ&#10;SQ3v8OwHu6/bfkleAvDbgL4fvAfIP3OoUgkH4LTWI+C0NhTgtLAATstywGnhApyW5YDTwgUqKsBp&#10;YQGcluWA08IFOC0sgNMC1o5V3TcQyENE05lj/4qVldVzRwO6Hm4Qg5gZZ/1nsrN49bVwIBAI5AfC&#10;Gs36+ueo+fjCre2eq1tN1l965xdWVq9uD+kZoQaMaseGam588yq6wc+2JTaKHqLBEcs7u3qK6trJ&#10;NNH7BFq2oPniL62sfn4+6b7OHrJhQpVKOACntR4Bp7WhAKeFBXBalgNOCxfgtCwHnBYuUFEBTgsL&#10;4LQsB5wWLsBpYQGcFrB2rOq+gUB+KJrOAqc3yVEQnzvUiu7Z+sBMdkX/lZRamx2b7umVhkAgkAdG&#10;WeX3BSmodmd1rJ7mVF7m8bGV1dOvXWscXrVpstL6BdROvXW2VPid9Q8XVl/8ZvSQm6LrpKs3QTZU&#10;qFIJB+C01iPgtDYU4LSwAE7LcsBp4QKcluWA08IFKirAaWEBnJblgNPCBTgtLIDTAtaOVd03EMj3&#10;Zn6g0mNFaH10toDFWL31e0PL+op0WnB9GggE8iiZqj1L2qk3rQu4qzfJJkK+/LWV1Z/Plt7r10VZ&#10;l/9sZfXcV0mT92z6wcy0xh14wurp1z26JlZvgmysUKUSDsBprUfAaW0owGlhAZyW5YDTwgU4LcsB&#10;p4ULVFSA08ICOC3LAaeFC3BaWACnBawdq7pvIJAHZ36kNW77c0/+GKEl19EqXVcuWQPXp4FAIA+f&#10;2Y6k4z9DLcd9py2lnNbvd6ez79nEjjv4+x/ntFjj5Sdee9rqyZ3eXTCodKOHKpVwAE5rPQJOa0MB&#10;TgsL4LQsB5wWLsBpWQ44LVygogKcFhbAaVkOOC1cgNPCAjgtYO1Y1X0DgTwgurGuxIcRWpNtsd+c&#10;jU5r543dmQpMOzZUfJa85s19Zw+DQCCQB0TU5/a3Z6ysfv1h5Ojkqk1kpEXO5ByBT3wcWDQ5e9f6&#10;2YHawPfJEaW77kj0iVr7ra//7DWbiD7VnT0Fkj7O3J3FO9fi+sXbzi2r5zOEbLxQpRIOwGmtR8Bp&#10;bSjAaWEBnJblgNPCBTgtywGnhQtUVIDTwgI4LcsBp4ULcFpYAKcFrB2rum8gkAeEm3T8ZXKc1f15&#10;5pXL1QMre062hf5xZc1LH1ufdfK0d/a4eGbHS0+Sq554xymVBoO0IBDIQ0Y7XHr9OdR2/PeLScz5&#10;e7aSYY1X26z48ide3XHcOSokKSsyLsqeanNe3R45OHZrT2ad56/IdujukVvzAznnf/bka+8fdbBz&#10;vrux+sWfrTPq+PcMC4NsvFClEg7Aaa1HwGltKMBpYQGcluWA08IFOC3LAaeFC1RUgNPCAjgtywGn&#10;hQtwWlgApwWsHau6byCQB4SXdvbPZIfwA/jZ8RKz02LLlG2VafYHP1jpPr7Fsx/sds4uGwehBYFA&#10;Hj5mlf6Ltz066Ks33Y6OMd4V6Xz8zWdXzDnFMy9ttfcupI/eNdBqsi9lK9rnya2OjdI7K4eKbba+&#10;/gR1K8STv9pscyO9f0AMQgtChiqVcABOaz0CTmtDAU4LC+C0LAecFi7AaVkOOC1coKICnBYWwGlZ&#10;DjgtXIDTwgI4LWDtWNV9A4Fgi0DSRZvuJCMYhQ5iCASyphHL+6gGZ7qLpV69lYyOyRF+d6ZBc7Rj&#10;LK75hp0TcubqrZANHapUwsG6dlpKuUQpFzPH6IzxMfo4i8niyFVqpVqt0agVMomENzU1yaDT6YzJ&#10;6clpgUyhRBsolFKVXMJkjDMmxtAO9LFxOmNqmitQqtQqlVKtVAi4UywGfXwc/X9SKJVJFao7t30A&#10;MolYyOeIJVKJXKmQClVS/sT4OHnnK/fPnBZM8cTUrhYDTmtDAU4LC+C0LAecFi7AaVkOOC1coKIC&#10;nBYWwGlZDjgtXIDTwgI4LWDtWNV9A4FAIBAIBAJBoUolHKxrp8VjdHPG2tyv2LheuWhjH+gRnMIQ&#10;yzkyuUajmKZ1dRXERPu72tjYuAQk+CdUjbB4Uo2GUlPcIQmj29vJ1u36FbSDzeWrNq5RN3Oq+GKF&#10;SMCX8ibLMmJCnW3sr7rY2PnU99EHpkUqUpV9HyN97XVFaR29g70T/OnBekFfqaOD7flz5N2fv2Tr&#10;Hl8ZV9hK7Wox4LQ2FOC0sABOy3LAaeECnJblgNPCBSoqwGlhAZyW5YDTwgU4LSyA0wLWjlXdNxAI&#10;BAKBQCAQFKpUwsE6dVoquUgl47fUFNWX50SFhkaFRYTH5abnVXNkSq5IIGAP97ZU5yTEJMREhoeH&#10;p+RUZFd0TfJE8ltOS8XsEI02Xrvh4uzqgXYIj44PTy0ub+gSy2Qs+uBIc3l2ys2gQD9/Pz8/H7+0&#10;4obsmm6RXClXrdz4AfS0VBckBtc2dzQPc5jtRdyWVHtn79P2HuFhQWGhwR7+ERHxmaPTcpZASd3A&#10;AsBpbSjAaWEBnJblgNPCBTgtywGnhQtUVIDTwgI4LcsBp4ULcFpYAKcFrB2rum8gEAgEAoFAIChU&#10;qYSDdeq05Lwh2VSX09Xrl2wuNQ9Nt49yxBKZVCZXqTU81mhPeVTSzeiT12PyK1rFYrRFJpUr7h5o&#10;Jesv5HTkHbweYx+UiXYQSyRiqUwml6jVos6ytMSrR0KiU7xzeyoLE3uKA8/a+e065TvOk/Lk1M3v&#10;S01+Usi1o6l5pXmtjKGSMGa+s01Q0SG/CjFvnE3v8jz+mY/9mbAabnGviLqBBYDT2lCA08ICOC3L&#10;AaeFC3BalgNOCxeoqACnhQVwWpYDTgsX4LSwAE4LWDtWdd9AIBAIBAKBQFCoUgkH69RpsfsqJloy&#10;r7v4XnTwauwcbOkeZkzxp7gClUrKHO4ojHSMDgu+GpSdW9ZMo42xOXyeRK6865JYou48Vkvm7ot+&#10;592jaTT6OIM5LZAIRXy1jFmXl+xrczI2tSC9ndnbXcXszbG77Hz4kF0PUzwqoG6OUMqlfBadNtBV&#10;XV5UWV5eXlEb5u/hcHbvzczi207rXEjp4YBqmWiKyxwMObcjxOlieN10QQdLzKaNDnZX1dbWVFfW&#10;VZaVV1QVV9S0tbX0drdXVZSXl5ZUtQ7UdQyj5/ug+Q7BaW0owGlhAZyW5YDTwgU4LcsBp4ULVFSA&#10;08ICOC3LAaeFC3BaWACnBawdq7pvIBAIBAKBQCAoVKmEg3XqtLoLwhrjr9r5JpzzTqmvqWmoq+8c&#10;YgyOMVWK6YHWMr+zewK9PEOzG7JKGtDGARqTwZfJlHcEEa89c7wu+atj9kcvu9fU1jW3d9HYounp&#10;SQ2/pyAp/uy+8xklDb1SjVAxoVEOul+4cPabfdVDwmYmdXOERMAZbioqSAq1Ob7n1HHrY9aX9x88&#10;tGv3tpDk/NtO60JYxdHgeo1CLOYwEq8djPe5GtHAzm0aYLYV5qZEnLl06YLNadtTR4+fOLPP+oKv&#10;j3tMuO/ZE8eOHzxw1iPRNjBToVLf7eHuBpzWhgKcFhbAaVkOOC1cgNOyHHBauEBFBTgtLIDTshxw&#10;WrgAp4UFcFrA2rGq+wYCgUAgEAgEgkKVSjhYD05LrVQoZFKJVCIh5xGUK+QKZW2CS4HvscMXPXaf&#10;98nKTE9PSw3wi4yPT6ax+8uKUy/s+NT2/MUb4emhUXFpMWHxqQUx2XWjU3wROrFbuUfxaNN0f62z&#10;l7+Xf1BmZkxCcoJvWG5BfqlorCn95s1jhx2yK5rHlBqJakqjnvCzvXB57+7yHm4tTbFya5VGLZwa&#10;788M9EwICw6KT0lITS/MznJyuLx7x2chiXm3ndbOM64fHXVLT4pNiou8YnPR3d23ZkzUOjg83piR&#10;EhO8+/gFr4DQgsKCQDe766d3OXoEOQampKXE52bEW9s4n7nsyZErOVI5h8MZHBzMuEVxcXF9fX1j&#10;Y2NTUxOPx1vpXl6nKJXodVOg02l0NogOPLUWeHTQe2B6eppaAH4s6E2IDuM6/9Ssc9AxJCdrJadr&#10;lcjlcmot8Oig5tF8GBHob2ot8Cigb8b8/PyoqChvb++RkRFqLfDooLcin89Hn2j0VkQlDrUWeHRQ&#10;tYOOJDqM8KH+0ZBFtkqFyh50JKlVwKOzcraiQR9qdCRFIhG1Fnh0ZDIZKh1RI0ktr2PML7olUKfo&#10;wD+KVd03EAgEAoFAIBAUqlTCwWN3Wmp0eiuXSoQ8Lo/L5XC4ApFEJJUXhlxMctj25f7zH+25FBkZ&#10;FhQYsOfLPRfOnG8Yqk9ICd+96d3D+w6dcQ12dnIMcTx7ycHrsF1E4xBjSqUmO2zQaR53TMQazk5L&#10;yEiOjoy45ux6dct2ezfXEHZvZXzMzf3WLnk1bdNoN41Ao5kOvnb+2qFvizumKgclK7dWatQsel+9&#10;6+FDId6BuX2c3vFJDX8sLth9z1cfhSbk3HZa732y4+V3vzy2f+eR/Xu+Ouxi4xTNlCsnJmn0msTY&#10;UL9P95yPzSydlqmK4lwiz31wwTXmmHcFjT4g5o0c2n3s6P6TYxIFXSAeGRkpLS09dotr166FhISU&#10;l5f39/ez2WzBOobHQ68Yd2pqCj1PPp9PrQUencnJSSaTSS0APxb0JkSHkcViUcvAo4OO4fQt0Keb&#10;Wgs8Oqh5pI7jimel1gKPQkdHR1ZWVkREhLe3d3d3N7UWeHTQ1zRqGNEnGt6KFoKqHXQk0WGEI/mj&#10;Qd8y6Oihsmedl7jrH3Qk0YcaHUn0AadWAY8Oh8NBpSP6pqaW1zFisVgqlapUqpVz1R8DdYoO/KNY&#10;1X0DgUAgEAgEAkGhSiUcPHanJddo+PT+tor0lIzEpLi4xOLa9tre8XTfS4kO314OSDsfnDc01N/d&#10;0RxudyjM5XxAepaTd8Dhz7ffuOGd0jhQ09o80FkR5O159tjpgtru1gmJeQZClUyskArH6aNjNHTr&#10;5vK8zPO7jgW6uda3FvuHROw96JBVSU40KNNwNBpmgP0F+/27y3v5tbQVI6aSaXjdg00lZ/fa+PvH&#10;tvFlE2KpRi4uTI28cWZ3fGbRbad1wCH8y0uRDXUVNRVFkZ4O4QE+gZktqfmVI9WJyTej918JzK5o&#10;kanUdZmhqTf2+90scMvoZrPGlULG2UMnzh07MyyW08QyoVCIzqYab9HR0TEwMIBO9dGpCzpvoX6b&#10;ty4hj5VGo1ar1/nzXP+gAwg/+sYCOozwbrQQ9Ik2gz7d1Crg0TG3jWbgSP44RCIRi8Wi0+lDQ0M/&#10;iR/Rr1vQm/B2Nyi1CvhRoMMIR9Jy0NEzH0lqGfixmI8k+oBTy8Cjg44hKh1/EseQbHcsgzpFB9Ye&#10;zi1W9eBAIBDIegg0UBAI5LHE3PggqIIJB4/daUk1GnZ3ffFNdyfPa45XrlwLTytJrelL8rqU6LDH&#10;J6vJM78PnW5IhVNl/kcz/M9fDIi3ueZj/fWBgOCEJo6GKRVpNFOJwR6X9nydVtRU1ieQyL/7+zW1&#10;WqOQjLQ2eu7bHeF2Lbch3y0gZM/eKxkVTePkY09pNOP+thds9+6p7Bc2oFUIpVQz2dBXk3fo2ys+&#10;gcnDGs30yuqa/KSQa0dT80pXX09LI5eLp+tir2RHOB91zfEMzxiqTkxLSTzpnljc0IOeQWt+XI7X&#10;mdic6vCKUT6HpRGzLx87deWkzYBYTpOaZztczfz8vE6n0+v1CwAAAAAAAAAAAMBGBZ0YotNDS+QW&#10;dYoOrD1Uhw3WLhsAAABcQAMFAMBjwdz4IKhlHDx2p6XSaOQiAWeSThsbpY2MjDLYXDZf3JYb3HDT&#10;4Vpw3uWgEolKxuFOJjkeiPe+ElLcHhSb6ntqX3hIZHI7p5s+Juf33wzxO3/UOq+0pnGA3jnI6B5i&#10;8DlTAu60UCITiUVKAa2ruvjMl9/6uLtXjHbGxEZeO3wsPrOkdJQ/NtosGC11ueZ72tqlf1pCN089&#10;qJJr+P2DzSU2ew57eYVUjAmHp7ga8VRqdMCpfV9GpeTf47QUCgm3I8O5JMHH2i3XOzxzqCYxLdUi&#10;p2X+Rd4sAAAAADwi5nE5gpUpEKmqAXh83J70TyqVmr/fqdcJWE+g1wV9cORyufmDg1416vUDHgfo&#10;JeDz+TKZzHxlR+pFAoANDHlmaNloLeoUHVh7qIYMuowBAFiXQAMFAMBjwdz4IKhlHDx2p3V/hipi&#10;uzLd7HzSbTyyRUrpFIcZa78v1ss2rn4kJi0v4sK+yJCwqLrJtsEh2XRnXGjAOeuzBWWVrQND9R0j&#10;de0j05MMDpvJFUr4Ar6CO9BekXfks50e7l41zKGkxGjPowdjU/Ize6aHeio5PZmO10NPnA6gCaVs&#10;8xAvlUIjHBluLb+4d6+Xh1/+ALdvgq0RTNwM8dy3fUtYYu49TkupkPK6c9zLUvxPuOX6RGBwWgAA&#10;AADw41AoFHK5nM1mT05OTgCPGwaDYb7mjVAoNE9yRb1OwHoCvS7ogyMWi80fHPSqUa8f8DhALwGL&#10;xUIfGfSKwEcGALBAnaIDaw/VYQNdxgAArEuggQIA4LFgbnwQ1DIO1qnTknLGxayhOJ8boU6Xz9va&#10;nrdzsHUJ9YtKnxBJxybow3W5OfEhVy6fu3zu/KVTF3yiUiKK6juaC8Y6sj3Dcxz8c7qq0tvKku0v&#10;X7S/fN7u4onrTs7e8XV5tQMCmXxsqLu7IjMywPXKxVNnL1w8feFKcn5jfs2gVKFauZoWQq1RKwRT&#10;Y425ESnhnmdPn7l4xcHexefS5SvnTx9Pyq2o6GHRa5PZlcG7Dp/e8q21vb2trZ3dyctO173C2oam&#10;enoHGC25JQW5juG5Ne2D6N56KrPKopwzyppTGscFvCn0b/O8esPL0WVUqpiQ3XpMAAAAAMABj8eb&#10;mpoSCARCoVCxghJ4fKDjL5PJxGIxekW4XK55tBaw3kAvEyqv0WcHvVLoNVr53MAH57EhXwG9Imw2&#10;G70QqluXMQMA4EdDnaIDa89Kdw0JtQwAALCegAYKAIDHgrnxQVDLOFinTksp5igErGQf++gbZ/Yd&#10;OXrg+KnzrrE+MXk8hZLDmZzsqsxPDDl/cr/1wUMHvz3iGZ0eV9vT05rPaE919E+zcUtrK4lvKoi2&#10;PnzA+vD+Y4e+vWDrEJjTV9rGlCvV0xNDo60lET7Xzh79dv8R62+PnM0s76jqZCiU3zlhFvNYvVUJ&#10;GVEeR/bsOnrs1LELjmfPX7p07nRKflVVL3usLnWqKuyb3Qc2f7Hr2LEjR48f3336xiW38BGWiE6j&#10;MVvzy4rynSPz6zqGNBp1b1VORYxbdkVLWtOEkD+tkXJ8HF18XdxpUgUDnBYAAACAFS6Xe/cQBxjl&#10;8HhBx1+pVEokEoFAMD09jf6gNgDrCblcPjU1xePx0AuE/oZPzeNFpVKhTw36vKCmzCwXqQ0AAPxY&#10;qFN0YO2hOmygyxgAgHUJNFAAADwWzI0PglrGwTp1Wiuo0RmtivyJMwn5J/U7TfXKtUJWfvy8Alqv&#10;Invt0H9WbqFUoe0o1GbzL23RCnMPxcqed91aQe57n86LlQe56+FX7oX8raj5sdAJN1otN28lWXkM&#10;9crdm2+5suOtOyKXbj8KeU9KJVq491EBAAAAwBKmpqYmJibQ1xK1DKwPhELh+Pi4QCAw1wbAukIm&#10;k6FPDZfLpZaBdYDZaZmvqkWtAgDgx0KdogNrD9VhA13GAACsS6CBAgDgsWBufBDUMg7Ws9MCAAAA&#10;AODRMDstJYxsWGeA01rPgNNah4DTAgCMUKfowNpDddhAlzEAAOsSaKAAAHgsmBsfBLWMA3BaAAAA&#10;APDPAzit9Qk4rfUMOK11iNlpoY+MSCSiVgEA8GOhTtGBtYfqsIEuYwAA1iXQQAEA8FgwNz4IahkH&#10;4LR+UqxMmygWcvm86fGxCfYUR6bUKFVqjUYlFvK4LAZjfIxOp9HGGLTxSYlMIVOoVFKRQiwYH6ej&#10;oE3jDCaLKxaI5fftUVPLJSq5aIxGH6ONiZUaiRI9nkImEbEZdOY4nYb+N8Ecn+QIxVL0mGiDQiJk&#10;ToyN0UdHR2mjo3SuSMoXy9CTVMplginm9OQE+WTo4zQ6k8MTSldmY6QeSaORCKbFPDZ6umifgf6+&#10;wYGBUfQAY4xxFo/D5SpFHB6fz5gWimV3ps+Si3gy4TSLK2LxxNQqAAAA4LtY6LRQs69SKqToG0R+&#10;u/lVozXou0AsEvIFArFEKpWT8/CSG5Ry9C0hFAj4fL5AJBaKJWj1ypZboGaf/E6QikUC8258oYgv&#10;FJOzBpObEOj7iy8WCtDtRWKJ4tY8veghye8fdDMBuoVYKELfIXe+QuQSkQzdTCAQog1ypVzxnSti&#10;IuRSsUSEtpMPeBuBQCCRK6VyhUIuVcjlcnJO4zvPVamQk99rCqUCffdR63ACTms98w9wWuhzgD5G&#10;6FMgJP+HPkZy9K5FnwFUwqEPiFSE3iDkRvJt+YA3yJ2PIfluRu9/VCKRnxg5evYS8gNy6+2MPsTo&#10;seQy9J/vXix2FegO0W7oEe/ejfz4CzkCPo/FEaIDIuZNCUUSoRR9WKgd/mGYnZb5k0utAn76qNC3&#10;hlzKJU8TxtEpCYu3colB8twBNdq8CXSqQp470MeZrMlpAWrf0UapkCuaZk5MoBMU+ujYBIpUrpYp&#10;Vn1O1OjjIeSy2ZMMdHIxNs6kT7BFUvLCxTKxQCbijaNzG/royAjaNsGXysnzC/TZQQ/JnmAx0D2b&#10;z55Y5EOij5JSrlbKJsfpDPoIDUEfY04Lpvl3zj5WTsgUQh4HnSKN00ZoI0ODQ8P9g8NoT/TYfLGc&#10;L5JNTU5wplhimRKdjlE302jQlx36h6NPulj2nS+gfwDUKTqw9lAdNtBlDDway3q1gDHU19c3zOCr&#10;9CZq7fdinJOLRWL1w+0MABTQQAGPgEmv5q+0TH30KdGjtzaoleKt3HyIKZozUiuBjYq58UFQyzgA&#10;p/VTguzgE3Jaq1MKMqLOnLoUFJ44zNVMixVqlbilPDPJx9b+nPWxwwf2n3bYe9alfYg5yhaJ+2om&#10;W0tsbI6dOXPkyLG95+yv+ya3ljaPodOre8+kJBMdYlrDyX2HTh443sTRdHIVCsHkSEdNgO2Ra+cO&#10;HThy4NjFG2dcE8ubB8RyFXu4k9FR4XT55KlDO3ftOrBr95Gkmv6c5mF0VsqZGC4Od4xwu3To6IED&#10;R8/sPXbtZnbVwLRESJ5aUnQVx7RkBRw/fvzQoUPvvvWn9zf9bde+QwdP257zTY9PSp5uuJmVk2sb&#10;Xd06yKJuoNGMN6SPlEd5pdT7pLdQqwAAAIDvYqHTkgpYYh6zd5g5RGevrEBfFQohZ3K4rba5pryg&#10;sLCxo793XCCQkMZLxhmTTA6WlZYUFBSU1LZWNnUJpSqx7K7Ob6VMI+WNDXU31ZSVlRSh3QrK6woq&#10;m9k8kVCqQF9qcqmotbqgsaqooKSmtqlzUiDlS8l7lou4ItZIV0tdWXFBeU1LRUMPV7zSu7nSmUjr&#10;rBlsqy4oLC6vquumccZQib3yRM2bUeh9rZ21Bei2d1NUUtpJ4/TSWJO0PuYEfYIj4YnvzGnGZ49P&#10;jnQxp3gMnlyxBl2N4LTWM2vutNQqOW+CxxyuLC2qKCsvLW/p7KOJ0Ptcg97tEsZwb3ddVWVZVVFx&#10;1RhHNCW7//VWRVz2aEdNS205+W4uriooaxxlMoQKEX1oeLirlytR8Fc0tFql5LNp06yxoXEOc1q4&#10;ctP7I5hi8CbpE9MCBufOQCgRl9FbHVdSkO57syItOa0xM6S6ob18QDIl+kdLLbPTQv9FZz6k/oYP&#10;zj8FkulxwURfWrhThNsZr+RG7/SulfeslDPW1FmbffHQvjOHDxw8euTcdS+XmLKGbjq6SV95Wk2U&#10;4+ULJ/cfO7LH+tJu6yu9DMkQ++4ZKdF7Q84Ybq9KCwxytTt5+LD1mevHLvo39I1yVKqR1tLBmkwb&#10;6/3Wh3bt2HHoiPWlgu6JxhGWSiaiddZl+V32cDh94NjBg6dsD571LGroofOloulx2dSI6/lDtkd3&#10;7N1/4OCxkzdiSqPymqhHI7/ZRBIesyI7zt/h2NmDX+/d/sn7H3/+9gdbDxw7deyUTW7TWG7DcJj7&#10;5Zuh3q3D3CHmnY9ha3VhpNu5wrKqxlExT/IPHU5NnaIDa4+5vwZBLQPA92PSivry/U58+LzVbZ56&#10;/tOrWUOK7+sANil7/b54yry3damMWgsAPww0UBuXpaGQ18zNxgN4ybNTe0tbmWbYVaEnNr1AbSJB&#10;TZNdfKfwodyUScMo9Tv4xjPUTRFPvXXQr4wxt0TtAGw8zI0PglrGATitnw5qtYwzzhnvz0gNiAj1&#10;OLj/jJd/3CBHw+YLlKKx8pwUn+sOvp7uvn4+js5uVx1dCuv7K9rHRMPtU72NQaH+gSE+fn5OHr5+&#10;Dj7pWSVtErn6u312anRGOd5RNNKQtv+r3ft3HGyY1rSyxNNDDe1VuW7Xrnq43vDx93R09Txv55VX&#10;3kDjCDprilpy4rw8Pa7ecHa+Zudy3d4voSQqs4ovYA33tUW6XA3xcPL093FycbW95BCVnF/cPj5p&#10;/jHmCrS20qGG3OCgIG9vry1/f3v71k8cnL1dA6Ijs+vKivKnaqPSMjLPh1U0DTCpG2g09LrkoZJQ&#10;l4Qa9+RGtVKhUsgl30EqkyvIH/JDpwcAABuYH+20pPwpMYfZXFNQX5mXUd5VXD+AVqoUUhGXPtrX&#10;VpSVUZCTmZuXlVNYkVXSPDoxLZErOcNdUz0NuYUF6Xl5aZkZWXn53TTe8F39dxq5UMMf72isTk5K&#10;zMrMzEOU1uSVN7K4QqFUzpsYnKL1ZqanZKSlpKWm5eQXV3WM9I+xVColiz7YXVNUXpyblZOZmpaV&#10;nJLdQ5scnRZLBVNSPqs0J60kJx1tyszNTy9sqG8bJAWZ+UttxWmN9ra0V+cVZCZnpiYEhIT7Boah&#10;Ry4oKm4f5XQMjvXWF3a3NbaP8san73wrTQy09tRkdQ6Od4yL7xkBgAFwWuuZtXZaapVymt49PtBW&#10;nJ9XkJOblZJVUdM0wBEzOSwRZ6ijsaY4Oy8/IyM3LbW6c6RukC1Tqu42SAq5lMMcGeltqyrOKykg&#10;P0ZZmQXpaYXdowOTsqmmiqqqrHw6V8JYeTurlHLGQP1Ib3NFy0jnAEMuk0ilVJlEjrG8NUYSPSl6&#10;b+tQW23f2PTABA/dSrlSVk0xhttKw/OykjyiyzKzCnurszu6B1rp4mmhHN3W/O5VIORydDd3DZ7E&#10;DzitfzbUKvTunOhp6a8pDPM85+5w0CmuziWpgxzDKBH0VqVV5dy87ujk4uLi6+vu6hXo4BZb3tgj&#10;VGuGmsvbsqMiI4K8gwIc7C7bXbpQ2M6u6L3zaVUpJHL+WH97TVJ0cGRwYICvf2BYYlB0Tv/YuFAl&#10;bshLrEgMcXZ3c3RxvWF3ydXJKTynIauylTs12lpbEnzDwd/TxSfI97qT6+XLjmnF9bX9zOG2qvGW&#10;QldnZweHa57uTu7uLrbu0YFxuTy5Rrzy1Yq+GWUibldDWU58UKDTOSeb/dt2H/ng62PuvoFBoRFN&#10;g+z6nvHAGzZRAa7Ng5wBxp3vxKaKvBDHE3lFZfXDwim+RC6jPpwUMjn6iFK74oY6RQfWHnN/DYJa&#10;BoDvY0lVf3Wlz/iZ17eedvT1cjz75euUqtoZRZuj9lqNSU+L2frUU88+/yy57/58EbUeAH4YaKA2&#10;Lkvj8R//cqV9eQC/dGqZNzstLTvrJNk0Pb/1fEhyXn5+fl6S78G3yAbnqU89OuQ/MF7LpB4K3bGy&#10;86YTwejmuSmR9jteQCueeuFEPtcIY0s3KObGB0Et4wCc1k8HtYrTmjNYlXjk3L49R/d98P6+yw4h&#10;fVMaJnNERi+MCInYvs+lpK6TI5N2lMQ0prheC8q/GFAiYLEFU1NssXhaxJPwhqrL87Zv2x8QHDsl&#10;VIjJaW9uoVZoVLKCOMcU/5Pvv7Hlo3e+qmJrqkdZTcnXsmN9znoXxBc0y+Sc0vSYq/u+jIiLzWzv&#10;C3N39DuxN7a4M6GFM9lXMNWTvWfflZNnbnQO/n/t3edvI1eCNnr9Af3FH+eDgQEMAwbuvNg7GBgL&#10;733vrn13PeMdz9gep86tboVW6FbOOQeKEkUqUZRESaQSlQOVc86ZIsVMMedgeA37dei5RbK6W53s&#10;cVualtXPDw3Yp1hVLLGKp+qch3VqtHuAd+nzmHxKncJsXl8YGqiMo5ZWhhX1Lh4LqB7Qqo/8P303&#10;PixgYV+9J3P/UtgkXpEPldTVN9yi9E2si72zEQTD1VudhXEVgwnVo3ajxqw7co8H4uUeLlGsUGkM&#10;ZvewUeQCAAAvn+fOtA4X+fsTrbev/NeNT9/5W2x9cH4HMdGkle9OcdrrGX5BsVm5eS0t1UkpWZeu&#10;RXYNzR2ojOt9bStNlcy2FkZbW15SQF5aOKVpuYG/412hm17qFE02sMov+UdQaeVthJ7htv4J2ZFW&#10;Z7KsdNBnm4tvx+eFJWaVZEbmZKYFZ7FrOsbMVsNoV3P+3VtFhVnFNcyk6PCoW9fLeZO1o3vS1UH5&#10;cl9wcHRERDyrgVFIo/ztcnhWEUuqs+jMnj/Z3V3v3FuZmR9s45TlMAuT3v7rpTff/bS1tbWjs2t+&#10;TzU5v9JSeIdTRWUNC6a2VZ6tdJvpqGjK8mV3T9dOqbSn8PN5ZFpn2SlnWk67zbIw2jbFb+XWc+vK&#10;y0oS7jAY5VXjgoHx4e1xVk1VRWI6ozI3lVMQk0BrCSvtU5ms5mOHiVZ5ONlGbWYVJ2aU0Bgs4mvE&#10;ojNL04v4C8NL+o2SlIy06yFje0dzR+6ZrWbDfGchv5WRwhio4U2pZCKpWOi5UDoUiqVqndFkdTic&#10;xBWgo7+B3krP6J0/4C+LLfojg0ZJzLaxMj3YnMeuq0yk9XWPrBg0R+6RQfV6jc5ALGt3EF8Np06t&#10;1h4dWewO62mOSIhM67yxWVwWPZ/FqI6/GxL0/g3//wyjDUVWzBENEL1KwooOqM5Jq5ja6V/ftWj3&#10;+rj1wR/5Nrb1btldhwql/OBAbzaZXI6ZusQxelAUaz65cZVcLXHMa6Wq5dZeXkNISkXLwLzKYCd/&#10;l+BUuRzi0sTo1JvXO5ZkvZtHyuX6tZGai7eyY5Kpi/OtdfWsizdz6poHzS7LTH8DJyeYUl6fXjvM&#10;zY/szLyR27Kc1b5vUKwebk0EfnIpOTp5XuXae+LWR9lS7053cVw+81JSrUxFjpNpMuhzonxLsuMn&#10;NpXrIq13ImGirzk/8nJze9fIlkYolqkV7jHcPS0ZN5FcLVU9nPlkkU10OH3e/hoCWQb4Md9b+NHv&#10;RNROSez3b334/suDxpvuzl+fV4L55qf2/X4r4V5+3eeVW2xOsvvuLmRa8HOggoInfCVhX7ngc+GN&#10;hEm7t875Yi7tDaIW+mPeCjnB7Z59Je+P7qopYtROTnqqe1/tlr1LLP3KtWqB6/7i977T8yPd6/y3&#10;hKmnV2xw7nkrHwJZPgnItH49nE6jcEW+M81uplBK0v/67o3kFHemJTncNm+3VpYxPw2gDs5samy2&#10;nbnm9UF6TDYnOLXJqNWZ9Hq91ao3agyH82P9vM+uh9GZTUdGu/nY79CNqj29ZKWuMp9OSbnyp8+u&#10;f3B9VOEa2ZUNMGKbKwuzG6c6p7dsdv1Mb0NpxOeVzArWwHReanZqYHDn7M6Q0KiVzerEE7evh0aF&#10;RI9P8JrbODdCqcXMLq3NJtianm3PpzGYQenN8+si8v2OeZ5MizliVuwdiTYHBgb6e7t7eZwmDqeU&#10;yR2YWBSpzcdHOAQAeNk8d6a1Pzu4OdyWkXgtMfby59H1d3PdmZZOIZrmFjWxaDEFTFYTb3Fxsppe&#10;Gh8S1to/MSU42l+eFy+MTywtji4ttTASGxnpSRVDZbyHw8PatWLL3gi7hnk5NKW+uWOJsLa9tLGn&#10;06vMZk0HNa2FklrA6S/ldg13VjXW0EMjsspZDQLZThOnMeZ2JJPF7p2Y5FQX1RbF55R3pFUOzXVU&#10;LXWWx+cxM0tqp2aHOto54X5+FAp9Yl8vOLKQ7+p0KsUC4dbSeEctn1P6l6vB//43/8XFxZWVVaHS&#10;sLG59ZOZ1u7WunR3eXJygjQ1PbG4tborevC4r+eATOssO+1My+GwCXeW9jcX52fnJ/k9XWUpDeza&#10;4p7Npo6u8bZiLofDYPcOtHNnethpFGZEZpVMa9aTd2sQR4tBJtqsKUirLafX8wb7hiaJr9HUyMRI&#10;9+CmaPnQssNIfVqm1UJPLu0pr+9fnx2eHekd6GzmNrWW1/Hm1gUyvc1i0bhsSk5FeXle3vSmaHZb&#10;PMfvmOJ3dg8MtLY2VOSFFVLyYmjddY1dq4NdS7OTi2srQ3PrvVMbWp3e6bCN8/uHe7uVRuuRZwzS&#10;U4JM67xx2Fw2y+bU6CSPW5x1Kyvxb1H04Wh3pmXWKcRloTcrMlPrV0WjgkObSTzGa0i+fInd1DWu&#10;colUep1KZbGarA7rICOuKzcgs32d0rdLrtbl0El3V9opHGZxaBqdXtPKH5qYW91dP1Doj3ac+vX8&#10;xLQov/AJgXpeZtAfDu4tdty4FhsXnTbcU11dw/JPYDX3zRFbtj7J62fGF9JZcSXt9ISIquibdeO7&#10;7AW5RS9QCJeSrn+an5gwIHStKMl3feB5Mi1e58iGamVlaXtpYmSITzRnODUVjayKhsGlzslNctaT&#10;RjbR4fR5+2sIZBngR9375utvHu/f/XKX8b4P4TXq5lMG+frWwI963ee3HzD3vtykItOCnwsVFDzu&#10;q+Xc313w8XmPukleLbgHKXxaFfSdt855etX0wBeb1Hd9fF55i7r+FTnF6xsF95o76npWWg/nnbfy&#10;IZDlk4BM61fH4nKtbKz0XHnvZnZauTvTEqyZlmoqy1mfhbGGlwQGl0shGpTuNIVE0K/4l1jtTu+T&#10;iR0mrW61d7SLczk8p7ypT2d13n/iiZP4J1vtOhivyCmuiMutSPa7nR4cNqpw8Tcl7JTQ+tICzoJg&#10;5kDhctl3p9p6Cn2rGMV5zI7IqMKgW8nzQukhsXKX1G4TJly/mnbbr62eUV1dHZTfXdm5aHO5NIoN&#10;4VJDWUX1jbDymcU971se9xyZVnzVsHZ7VDDXm5WVlZEcnxR86dqli//r//0stqBmRqiV64+PsA8A&#10;8HJ57kxrY3xooYfHbU6v56Rei6yPynZnWgrBdktqcB2DWjy8Nr4nI84XCz1N3NSQ+k5+3bxIabgf&#10;I7lc+4OVyz1VtzLYGcxechJxxjoSatf7a+rqr8SWjC8c66qzSV1WUeZNvwz/oBGla+7I4jJvbsx0&#10;hX12uTAzmb/Qk8+ouXQ9r2NgSW11yXYGxIusO3H0j/1pDVmhzbmh1J5N1siuy2mW7S5WR/6tkpJd&#10;OqqY2H/4TCAv1faUdLHnenjGX/yTHmRRapnwJzOtodaqcS4lJioywismPiKvls7pN1rtlue9MQWZ&#10;1ll26s/TOsZ8JBKPlQ/1tKTXzdEq6uupyV39g8PrMrlKajVKCrJzou5EihQGldE7O/FFFu9sTAVf&#10;CaEVMYUau9p0/Agkrs0OqtKznpZplSYVt1PoDZ01FFZhQlak7+UrN9/8082ylpFVudmg3XMZVqn5&#10;VYmxJQdy6YFUlH/nek6Ef2xWVmR8dNDl90PCIu7Q2nMy8+uib1XT8io57LgSTnAe90AkdViM6ZF3&#10;44L8N5XGvaOHo3eeOGRa59hMWxa/8nZS2WhcxZzLbtLKRAU3rtKTk7vERwtHxNdQuzLAKQ/8gFXf&#10;Vr/pOvDmRHazy2ZsyY6qib7JnBM1rBDnI4LT5bRJt+dbMnxpGZF3M4uiEtLjImIKK5rKO+eEG+OO&#10;w5GkJNqt2/lCk0XhbvIIZOK5kM9vJt4O5ZblMSqr41hjvfMCYkWSraE1PrWgqDwkkRnvH5F0I2BK&#10;olgyEuc4rUG9X3X3Q2ZmTN2ya/TA87bHPE+m1cobWZPxu1sHuIyiglyiOXP5j299/l//+lFyfRDV&#10;feY9DWQTHU6ft7+GQJYBfrbvDN1Bz8q07tknE9644PMWZeWL78n+ZWRa8HOggoJHfavvDnnFx+fC&#10;R1zFD+QkMtP6bd7KI5H7vf+Zz3CPXfghV/ljoZSm+wZRM/0hfspKTrjvBwnbfZ/XwxEO4eXirXwI&#10;ZPkkINP61Xk805LKxVbJRF1Vua9fLKu+dWhiuquZ0s5OuhRS9IFfsdWuN5nUC0P9Uz0dTczSyvKK&#10;BGp96+Cs0eb0Dj3oNGudBnl3c3UVLbO5p6uNP5gVEJxzP9NiJQXX0fJbloRzQqXL5dif6eCXBFSU&#10;FGbQGu9EFfgHpC0KpUSb0uFS2G3i5JuXM4JucisLK8rLgqgDlT0rdqIhqNg+XGkpK2deDS2eXjg2&#10;INV9z8q0Soty/9s/NZfG5N1XnhFamuh7hzYQWTFqORJqpLsTEyNdLfW5d68mRkcFplaye6bFWovB&#10;ivu0AODl9dyZllJ0IN3dGu0r4HfmPMi0VKLdHko0u7w4s3VycFXgcjqm2iqYkR/R6nhFffuHSqXN&#10;ot5cXlqdm2uh53LLi4rapxpHHxkSyrA31dLAuhuTVFbJ4PEauB2jjZ2zStG6SbkZ4x8eGxSzbnTt&#10;mWwu++HOEj/F93JJWkxnV20OrfZKZE3P5LbBQWzDlHyrPTy++HO/vPKEYFZKSN2UoG1RRKxeebDa&#10;mnG1lp5f0Cce2Xp8yKanZ1pSQUteQDUlOaWsvbqVP3dfLTUl9+4nlbzx2inVxvLswcp4T5f7YV75&#10;McG5SbGJzAFm77zV4bQ/b8c6Mq2z7J+TadmtZtXB+u7ieGdNWWdnT+eymNvaVp0f1zMwNLlzpFSr&#10;bCZVcUFeQlSUUKFXGDzHidPiMi9vrwzd9k0vpTfLzVaxREgcnAO8pmp62cjC+LJ8qzAyIv7jz/Iq&#10;6gvqeG08XksTpzDRPyc1OobeS+cM7qzMDLax6MmBaRnZYTm1/PltucF2uDIonORUNg5QaocE+7N7&#10;O5MpsZm5mUWDExNdXS3MvDuUwpwoWnu+J9Oqq62sGxnLK2GlpBQvrkyJJKupqdS4uAK50abEfVrw&#10;XB7JtJw2o0bRURTXWJKVUd1W2dw5Oz1YW5QW/ue3Chn17A3XxqFUp9iZ5Pf0tTYXpyUVJES3r8r6&#10;try/SHC6HNbD9em6uE/zkyNuZ7EolQ2dvJZyGiM3PXeoj7u60B2ZWHojtOjQZDlyZ1piuWTpzqXr&#10;iYGBbGp6aVllAnuqb1FIrEi2PbY5zMgrLA2MKY0izk2+gfNSxbqJaHbpDeqD2qiPa3Jiq2Yt/N3H&#10;j/lnZFq6nJAPciKu5ZTWllQ1kC0ZHi83M/XW5Y8qG3gjm0frGxv7G/Mj3ez+1sqAa743r/hWDqxy&#10;J7a8azhxZBMdTp+3v4ZAlgF+tm+U3Ks+hN8zdr8nJ933xS7jowv3B+9CpgXPARUUPOJbIfvD3/r4&#10;/C6Yr3sYNH21Tn3rFaIOutUs/OrB1O+U3cF/8PF541a3+sciqXsy7oev+vi8Td184omA9tEIYq0+&#10;Qd2GH7vPC84rb+VDIMsnAZnWr87jmZZMp7dbJdzqkpBLH6clpxYU0dPjbqZGfPJn/7z/vFVstct1&#10;WkFNenxpclxQaHRsWmFZ68jIwo7Z5vT+1typFTvk6zm5+dcDwxc2F4SqfcrtkEJPpjWwKalKuF1b&#10;ksdbOVw8PHK5HAdz3SOMkLKi3KR8ZlBkgW9Q5opIRrQpna4ju12e6ncpM/g6uySTXlISVDpc2bdu&#10;d7l0yl3JWgejrOpSUP7U/FPaac/KtHIT7vzhP/7y8cVrgfdd+uvbn7/3lh+l707ZmGdRomlqEm0t&#10;0CJvlBVRWMO7C/sqdHgAwEvuuTMtr62J0uVByoNMSyMRDFemNFTR4ph9PbNbLqdjpLGgOPCtjJL6&#10;pMbtPZHArD/obGA3VVWlRsRlJWX27UinRQ9vfrIbVCbxWi+3Mi06KDz0amDgp1dCcz+/W7G1MKne&#10;Xwi6nRx6J0PucqncN6OoBesTBcGXy5LvNjOLMkvqrmb3DCyKrO7fRqweCUeiEwov+6VRIm7TYoK6&#10;NqRDu+67h9XiTX5xAKeKmskT8Nc8d6kc8/RMS7Lfkn2jNC3UNyonPpNadV9SREDwpT/RmkZqp1RH&#10;WqPNYtJrZGq5oDbBj5kRk8lbqZ/cJ06bz32WQaZ1lv1zMi2LUbsz0TrW0ZidXsZtHxbaHYOjfeXZ&#10;Ub384XmBTq3V2816RnFBakK0UKFT6D1XaQ6TSzu8vdgdEMCgV/ZpXJbdzekJDiUp8Pof//X/yWax&#10;GtZWkgN9I9/7/z67eutvN9wXS/5+tz5+7+1LFy+Flw8x+1aIdWwtjLJz7zQ0cjjj+/tyndPlWOuu&#10;maxKqx/bZM1I99d4O4stkWmNefRu4tDUKg8WuimtnMoEWjvFk2k1tjVzN/bLS8pLohOHx7iz613J&#10;+by47HaL02U9zWMZmdY59kim5XJaTdr1gZLe+oLPr0XfCU8up1Nibl9///evJ+ZV1q27FjZWxJv9&#10;1LTE2MCguMSMuJSc8W3VrEDjWZM70xKuTFTc/e+MuIib2a2NfVNyuYBdmJHw6V+qq4tb+puDEhlX&#10;w0qkJovWXX/L5ZLVu5evJAb4sfISS0rLEhtn+5cPiRUpdid3Rqty84v9Igru+oVF+N5ekip3TMQp&#10;yGjUiBrjP6vLi6OP63o3H7838emZll6bc+vfk33/68PPr392xdfTjnH7+NPP/+O/3ius5o1s648M&#10;7tO0endIucYLj8wJCcs90DvExuM3Yp4ksokOp8/bX0MgywA/1z0dP/h3Pj4X3kib+4Kc5HXvWwn7&#10;wws+r9zq1nt6lJFpwXNABQXH3PtqJZ+obnzeKt58GF4RvrPM5b1zgXjhXy5SRxVffv+dQ9CV8N4F&#10;n1ffSR83fPdjkdb9+7Re/ZAre3w+ss56j7H7P+QUeJl4Kx8CWT4JyLR+dR7PtOR6m9Nh3F6ZHerg&#10;9nR2dHX2NJRn1JVE3U6t9U3m2Bwmi1W/u7ywOT8zMdzX2tCQGJ5U09C2rjUpLUQ7za7cHD8YqYuK&#10;iPjw4s1cSjatrPDi2//5+X/+Ka5uNLmyvSrGj1mYVTu7P7kvJ2benuB15t6qKKXkVTXfDc++dSN2&#10;el98YHc57Id2y37MtRvJAQGtNZTKCoZvdnspb97mdKllGwfzbEY581r4zxt7sJxe/FE4taKhY/K+&#10;ltJETv6dcPpATNWY+4HrRs3hfMdkLycupbCivmP1UCvTmr3rBAB4aZ1spmXWq4RL3UOd9akpWRRK&#10;MYtVnR1/J/ran7MqWgt79oVyqdUknxkeGu/rq8yJL89PK2yeZA+u2IgThmdtTpvFbtSIBdtLc1Oz&#10;00OTk/3Z8WkRvnf6+F0TcyMB/vEhwalSYpvdsx/tr43n3b5UlnS3tZqaWVx7KaOzb0FInPM08mXV&#10;wWB0IuWyfyYlLIAWFdi+LuHvyFwum/pwo7/Ij1NZlNMhGlz3dnE+9Mz7tHL9KnJjIvNqqMymvvtK&#10;MqOTAj4oax2rnVJpDFanwy5aHdyd60mOS8/Lo80I1Jsy/S/pU0emdZaddqZFHE7KvYWD9Rlee1d3&#10;7+DE9NrGntjgdM6N99XlRrZ19nYvSSQSgUW9V0ylxydmS9RGtdlznDitLuvWztpw6I2o4qKaDblB&#10;ID6UC5baGHnpvp9WtHAaVpezwqMTP7ta0dLP7HNfLI2NDFXnh5VRUhPKB1ktw7rtyfG+9oyC0taB&#10;iQ2JTq3XO2yGngYmMzd1dFUwLdSKNjp3l9pCEqozqK3EG6plexPc9MZaWiytvZDMtDq5m0oet7aT&#10;nl5FTWcUpZe0r9G6dx3u2/RPETKtc+zRTItoR1g0kmXBxgyX3dLKbe7rairOSPX94/ulNa0jKteh&#10;Wm3USjaWFuYnJ0c4tCF2QRKjP4s1YiTOUO5MyyZam2ZFf0zLz0pvXhpcEZjN6pH6Ilbkp3RGcTGb&#10;E3A3/5pf5r7BLHM4XPYdmWjm9uf+8QGhHFo6jV4WXjncOetunojXh1Z6i/KLGCFJFdE3Q+IuXx8T&#10;yed0FpdTo1ftl4d8Upkex16xjQofP7c+8z6tO5/kx/mXN/Y08AY87Ri3ClrB3ZufsJq63JmWRuey&#10;6LrrSuqpyXTOQFnLqMHmNB572vHJIpvocPq8/TUEsgzw85DB1fFn25C+k/NuvuFz4QpbQj6kBpkW&#10;PAdUUPDQPXX3rTd8fH77IVv4LTnpgW8My6ygN39D1DEX/vDv//7aBZ8L70ZyNyw/EWgRvhIyP3Qv&#10;9UHl7pfHbzX94WtdX6R77MKn3cIFLwFv5UMgyycBmdavzhOZljsGcpp0SrV0b3N1aW5mht9C763P&#10;SaDyIgu77URbz7OY026xa4WLg90hf/20qIgxotQJjSaXyyac5i1xsoL8/f74wUVfv6sBgdf+7f/6&#10;3Vv/6/d/jWdejqNVRfpW5qVXTO6M7EqJmTdGW5rTrlWVUYsbO8PDMvwuhY3vHm7bXHbbvt20GX7J&#10;L94vuItLq2aVX0nhFjdNWZ0ulWRlb7qKUVHtG10zu+wesP4xz/E8rYTqMaIFa9bIVtvye9glQVmc&#10;qvZprdVhJv5aAICX28lmWg670aTZWBhpywy9HRN8O/B2oP/1q36ff5pd3ckYORCr3GMPbiwurMzM&#10;NNHi62mpUUWd1MZx4kT1tCHJiMnGmvSktIufNLRzW0b6/G/FBgclS9wPBSK2VrW/NpYb6M602qqp&#10;GdSai+kdvQsHnkxrSXXAj04suuyfRbnrT4v0562JB7bdmdbR4Xof5Ransii383Bo4x/OtNxjDyYl&#10;M3jM5oGZ+1hFyTl3PvaOPag1uT+97TH28kD17VhaSmG9zuYyPucnSkKmdZaddqblsFsFM7yVsXZG&#10;Q1/rwKxca9Z5Ru1bm+jj5kVw2jo5U4IDwZpZvkQpqopJpMq0JuKQ8yAOO+nuxmTYlRuU3JLpPa1Q&#10;RVwpmec72Q3x/g1dLQ0ry3mx6U8+T2uwlZFazq9p6FKMs3taGsMKmzsnN4grJYvF4LCo66uqspNS&#10;VvbFBxqzeLN7b7k9MKY8tZBLLH4k2RmuS2QzqTG09gIy0+rlbuoHexonOdk5USFxgf7V03L2Cvm8&#10;r9ODTOsceyzTIpopxOW/yaDaXlxYn5+em+LX0EpDP/Fjt/WtWF0asiXjIP4px6pk/ZRPwqquJdQT&#10;Nb7ek2kdrs/WxV1i0otLRw/nhMS32LLSSe/OvEQtKU4va/QLzLx2LWlbZxbZHS7bqlQ45v9pcGxA&#10;eGt5VimjLJjWx5vcJlYvWulf6MgpLK4Iy6iLv3E78fNLAwLZqNrscqh0yh2q38eM5LiWHdc00R56&#10;1DMyrR99nlZ7jzvTUqlcBgUtPS4pyLdlarvTc7vY6SGb6HD6vP01BLIM8LN8K+Feft3H55U302cd&#10;j3Qdf2ceTXjD59V3GVtkooVMC54LKii47963wup3iTrklZBu/RORFuE72y47kKiPvC686Uft3vkH&#10;Mq2/3zMMhLx+gVjitffjmd2TK5tr86MddTk333Sn9QRkWi8pb+VDIMsnAZnWr86TmRbRDnRYjHq9&#10;Wqk42JLsLNdQMyiJd1j8tbpxoUS8K5XsK+RahUx+JJkd7uZee9+XUkBflR1MzEz3tnYsLCxuHwiW&#10;1zYWl1fXNyY2NsfiLl6OuXS9bl7CmVyfZOe0ManRFE5tx6Di6KCrmZ0cGMBpbpnY2aum5FLuBLC6&#10;J9hTu5tT3O1JdngsIyWTubszMTTYfu1aVB6lal8lnx7vaaPFV7E4hU0LW6Kn9BY9R6YVzxzRyxf2&#10;Vvh3r95MjUvnTW1Nbx5q9Eaj2WKzOx90XAIAvIRONtNyOh0Om0GnVgi2Nnc21jZWl2pKi2IDbjR0&#10;DQ5uK470RpvVYtDp9FqtZKpxc5B9LSA3PrtG6rQp7Taz2Wa12hwOu4Pg7pG2uZxWbl5a4a2L9QMd&#10;nNmxON/gxMDwOa1jVWdyGLc2ZvtibwSX5mSMTzdRylmXgku7Rte0dqd0Z0g0z07IZt2Kqa5JDa1P&#10;Dy0f2Wqc2XU6TNLdZVbMjZpSat2Ccl7sPoMc94xM66ClIKShvIDRtcpfEGjvG+KU1KZcq+2aco89&#10;KN61K7fyUxJykhMbxza75/fdPxD5ZecWZFpn2elmWk6n1WRooYbX5kcGh8dHxqbk5lMYLG7z8OrY&#10;CH97rL6aTo2Lz8hOSitMSSvvGKkaWtJb7Pfv1iD+Y9EoD0Z5pc3VxZkpBbnZ+RRKXnxsfJB/KLev&#10;a+Zwi56Wmx0QMbmvXvBsvs1sWOwpHmorS6PxsrKpxUF/jQ26/sntmPDUgvzS6s6etrmZ3pKyxpSc&#10;2gOZWmdzGFR7R+L1zOiwrPhoCrHqnIzkKP/E9PS4sq6ivKLGhKCmjoHWLcPS4tj+bGtEcNTFTwIW&#10;xZod79CIpwmZ1jn2eKZFnGlsJotJr5BKRZtLq321zDLG5bu5rYMjeueR8FC2tS4+UqkMevUCJ3uK&#10;GRuY0xVG6RHuTG5tzHSOb/AHBhcb0zmVpeEFvBb+rFR52FJVlBd6hdvT1726mxsbn+of0Dqz2bG4&#10;szlcPtVdGZ5an0/jrM92cBtY1wNTWdwOuUE51Mmuzoqo5nRU9y01F6W1ZYUWNI3kts0e7k5sLA6E&#10;+UfnZNL2jC4Z0Q571HNkWk3tncNbqpmuuvmGrJgM+q3E8qU9ybZEZTBbTO5RNE4F2USH0+ftryGQ&#10;ZYB/3D3nbtln7p7gd4qWHY88SuveF8t5b73i82bO/LHpyLTgOaCCgvts82n/m6hvnhjmlHDvO8MM&#10;9eK/+Pj85s2gqsndrSl2wvuvuSun129ULhu+Ied6pu+/FHYkvP+GN8IivfbH4IKka+77vq5ylT+5&#10;BjiHvJUPgSyfBGRavzrPyLTMRoNWo5XsaQ5Wy7KSUkL9WucOOje1+7tL+7srIqHyUCiSicYGOuov&#10;/tmfUkDflu4M9PdWF5dPLm3vGVyen6QTFC6XtOj+87QmhEdr3fSeevrtBAaD3SaSbXDZNXeuBbV0&#10;9G6qVG1l+czoWyWcfmrX4mw3Y6GrJDydm0ZtU6g2Zqb6r//NNzuzcE0i5Pe2VKfdYdY1Mwf39j33&#10;lD3muTKtYbVoaG265f23PwkNSpzZV2yKjzRancFodnef/sJ+RwCAX7OTzbQe4bA5rcZuTm1KiF8H&#10;f2RWdKQ1Wmw28o1s273y+fZPL8ZHJJQeOKxSm9VgtJgtVrvdZnfY7e5Uy+5y2loK0osDLrOHuhsX&#10;JlN9A9IDQkZV9rkjg123vDbdHX41jJafN7fRVVLFunQzv2NwSW1zHK73CiYrk/LqA5IaG7PCmnPu&#10;Fvevsca2nHaDeGuJced6dQm1eVO9In/8MSdPz7RkwpbCO5wqKmtYMLX98NFfMx0VTVm+7O5pd6Yl&#10;WLYdzoUFhty9fXdoTzMjIrspfwlkWmfZaWdaFqO+MukKNfbqlWu3rvv6BwYGxaQVULjj/OFBxUZP&#10;JSUz8PqtwMt+gZf8mUML3HWJ2f7IpYxZr9hf5HQ3Fodevx18KyAw0O/qzeBProU1D/RuyHcqMvNz&#10;b0dNCdSL3kzLYljqpQ3zytOKm5MSMiP+/H/7/u3dP1/xuxQYERiRXFlN7+9jFzKak/LbJCq9+5lY&#10;BqVeJaJE38yJvOV+4E+AH7H6O3HJ8RXd1IJiTlJISye/bduwsTkv3eAHB8b+9a+BAo3u8YfXnQJk&#10;WufYk5mW3WKymIwajUa6u7LRVV5VUfZJHL1jbMzlku1uC2andqQSqUajGGMl82l371L5MfTB3YWO&#10;xeme8raZ1vbe/V5qC5PuF8es5Q3ui3drSgsT/K52jE9OydT05OiC29eqB+Zqh5dmmjL5DYXRRf3F&#10;dfzD3bH25rrLF0MrWPVCzWE7h0mJDq7nDbTNHQzW5I3SoxLLOqPL+reXe+YneP7+aRnZVcQ37MmW&#10;zHNlWu3DWwp+Te5A/s2QjJrL6a17YqVUpdEaTHrjaY2jTjbR4fR5+2sIZBngH/WNYTT1TR8fn9eD&#10;uJLHbmL48oB58YLPW1Gj3gdpkZBpwXNABQVe9/Tdt14hapCPmcLHn251z7GQ986rPj6/v8ne+5Ks&#10;dH74WjNbduP3xAKvXG6Wf/vTd2v9/bsvDZK9Ta9dufXrH/7+zUrub4nlY0btj2T28JLwVj4EsnwS&#10;kGn96thdLrFUvMYsqe3tGpUaXFqz2WFXL4x0cWi5JfmU3GxqU/945/SKSm82WB2Ha8O78/3FeTnU&#10;vJzc/FwGk901ub+8LbQaJSszk6113KVNgcjkMpM/t9W7XFp+feNAA3dH7xLoHRaDWrq/3ldPq68o&#10;ys7NK69rbR5c2xaprHa7WipU7K83VZdUUjOyisqziqvWBcod0ZHdbtEdSVf5zf1N1Xl52RR6Fa2+&#10;d2plT2O0Wu1P+VWvyWhgV1B5XLZIaVRq3b9+tKrFuq3h6ZnZOv76nuThWFKqrUnZykDr+Gbr2MbW&#10;SP10Z1XYnfDoqNiMrJysPEpucXlL7/iqUHukP61fOAIAnH0nm2nZzHrVwfLy1EBNOa0iP7ckKSGb&#10;WpFU3T67s622qIZ43PZKBqO0lEajJccEpSRE5tdO1LSOaHY7x/nNgbFVtLKGpckubl1lTmZmUXYc&#10;LTciPLHIL7ZicU8iVOunWhgjDcUhUXF3o2OTkyLSsrMLqvldI0tGk3qkk1sQ7peVFpdWkB0VG3v3&#10;bkTb8OrgslywOCSY64sIDY4Ov5NblJGelx0aSy2r61YYbHrr46eY5860qtNvMKP/9B9/vvYff7mZ&#10;X1RcUFJGa+hrG5wz2xy25x3kFpnWWXbqz9NyOjRKiVohkUgJMoJCeXSkMxmNRrvFoDlSyYipEuKf&#10;TGM06yyPH2ROh91q1hl0ajmxrHtxKTGvWCrXGQ0Wu1WjOjqSKUw2h/dajjjAzAa1Ua9RqXVKpUp+&#10;KJCKRYcSqUQmlslFY02sluw43vhq+7ZeZ3UnZ06n3WG3HSmkKoVny4g3kErkCqVCY1AfEauQ6Q1G&#10;4stlsZrtFiOx4YeHMvfPhzwbdqqQaZ1jgqWezfH69tGdtrED4hi0W02iJf7iMI+Sn1tUWFxcwm7r&#10;m1xTqJUmLVF3Lo1097BKacRruTn59Lr8skahXH8o10jWh3aWRjkDKyPz21aD+mBttr+hlEWnZmXn&#10;M+paa7vG92Uqo90h3V0Vr89WleTSKVkZxazi6uYDmVaq0tmsJoVwc76nrrmGnp2bXczkVLSMbh7I&#10;9GabUXtkVCvaqosa6VlZBdQCWvng3P7chpg47J888rWidcXqUFv/pHsgdAOZSFkt5t6WmqEe3q7U&#10;IFE/jKl21xf6m6tmZ2fW96XttbS6vMiExKSIuJSs7ByinVbMGa7tniZnPWlkEx1On7e/hkCWAf4h&#10;3xgmc95x3wXxIXXD/nhv8fe7jN8Tr73+9mfXbhxz7f0/EFN9Xnv7M6IQVLniRDcx/DRUUODxP0Lm&#10;x+6A6lb3I1G525e7jPeJV97KW/7i0Zfu2ScT3iBqnf+dNm8jJ/0c95Rc94O2/siW/EBOgZeKt/Ih&#10;kOWTgEzrV8fucskUsm0uq2VkcEZhdOnNJodNNdnDrcyISU9IjYnJbB1bGtySmD2/nRev8HdmujMS&#10;YtIS4uISU6gV7Ildw55M7TLLNuZn2htalreEhyaXhWyiGYmm4wSvY7y9S2BwiT0/edfIhFMtJZzy&#10;vJi4RHodr2dRKlS6H6JANPgsWkUbs4CZFxOfWx6fXy3TmJU6TyhlUMuW+sY6apPiY7KpFcXNE4vb&#10;Eve6nsZsMrU1MPu72iRHpiO9e3GbVmbYm1paWm4d3xHKH/46Xr2/oNwc753b653ZWR+omeRVxDwQ&#10;nxyTmsdqGZjfUys8wRgAwMvpZDMtq0kn35meGWyjZqflxkalBvgnF5QlcYYXhftGu6q7rpKdn5WZ&#10;nkYI9L8SEhpY2rbC6Z3RbzQMtTM/8C1Izymb5nMqSvIi795NjLiZFnU5IK74akL9pkitMtjW+llz&#10;HWVXr/te9/UNvO0bmZBc3DQzMLvrsFtneptLI68mxQTdiYvwDQy9ciO4d3pn/sCo2JmXb06GXr94&#10;59aVqMSw8MR4//hyRgPfaHVYn0ibnjvToob/pfDm7//13Sv/+qcb7r8tMyeN3lzTPmp62rv8g5Bp&#10;nWWnnWmdDVbiMm+mpaYpObxnfntA5jI8ZyXxT4JM6xwTrQ/vzvEGZgR9s4cul9NmMexPt091s5Pi&#10;YlJTsrMKGjqGF5Qul8lz0C7wWzvLczNTEojr/bRSbnp5u8liN5stso2R3ZXx5sHVieUDYp3y/dWZ&#10;Nlp1cU5MTFJpfRdnbEOqdo9lYVIdGuT7lQVJpVlxMYXsPGa7wWwzW91Hv0F5IJxuaaspIdZcUNlU&#10;1bN8IHt4T1VfTW47PZFoX6Tm0xf21VuSp9+wq5dsq7Ym+8bmOQOLeiPZBrFZLSM9LZMj/QcKo1zz&#10;sGFysL061s1ZWlzYEkjaaunVeTHJ8Z6GDCE2Lq2yu4Q7Qs560sgmOpw+b38NgSwD/LTvHctFnkDr&#10;v9Mntd+RE48hM60fdSGMb0GmBT8NFRS4fTGX5k6n/i1hyvx4pHVPxbv4Wx+ft9Lm7eSUh+zzaW/5&#10;+Lx2o1tDTvgZ/o+a53fB55V/Y+z8H3IKvFy8lQ+BLJ8EZFq/Ru6GvWcwpwdD0zgddrvNSrI7HPb7&#10;LX/iBffPe++z2WzEMp5+AaeDmM1OrOLxTgL3GFF2d6eddzrxuoN4M8/abbbjC7hXZCfW6HmFeI2Y&#10;/uAlYhliKe8yxJY+6Ex8KvfIVMQ7Eot7y+7/cz9+xfNeDxckVkpMJiYS/4iVk+s/hty6H3srAIBz&#10;7hdmWlaT1mLUyJR6pdo9xpL7DGLS6dQqsfBAJBQdHIhVGp2RqOCd7h+sGzRKrVIqEgoPDg6EYumh&#10;VG6y2s1Wm9OqNxl0UrnmSK0xG7UqhUx0IBAeCA4OBMRq1QZPZU1U/jaLzWqWHgokxMsiiUSmNJqJ&#10;Se4tt1mMJh2xnJhYt1AiF0mPzMTJzX2WcZ8A1LJDlfTwgNgksUSlNelMT78912Ez2y0GufJIqniY&#10;XRHnDmKz9TqNzmQzH7u1y2zQ6dVyvdGsN9uVUqFCvLe/L9jbJ7aZ+NtEBxKFTKXxnGKe8xyDTOss&#10;ezkyLeLAcxDfZq1SZbJYLQ8uus4qZFrnGHE9T9Tk3kv6+1PuNxzIC/oHbRx3w+ThJb/NTvzzTves&#10;xL0W77zE2YFYA9kscbdw7jc+iP84ncR09yvu/xw7ORJHFbECzzJEc4VosBw/zIg3vf++ROvp2Qeg&#10;+yVi691bQk7x8GyZp3VzbEHPRnq2+GEb6hjPNpCznjSyiQ6nz9tfQyDLAD/h+y8PGm++fuGZgZbb&#10;ve++tBmeoB1N+62Pj89n7F2Dwej8+h8YCwwAmRYQvtV3h7jHHXyrePOrJ2oOMtP6XTBf90TcpeMH&#10;/+75Mq17lonEN1/xuXCFLfmKnAQvGW/lQyDLJwGZFgAAwPnxCzMtm9Vosxg1OrPOc+Os0+GwmY1G&#10;nUbuHvJMLpUpdUaTjZju7g93mg1ao1Ylk3nGU1OqFUcam7uP0uG0ma1mk1pr1BuMVrNRqz5yL+6e&#10;S6ozWkxWso/P3bvnsKsV0iOFTCpXKdVaq839wwXiJYfdajMbNEdKYuVylUauNhzr6XMaNUq9Wune&#10;IKVK7/7F/dM7AYmVEFuv1enVWj05yf0X2c1GndlkNFnsx0fEJTaY+HPMFiuxNu2RQqP0bC5JJlWo&#10;VRo9Mq3z6uXJtCwmk1Grd3ede8pnGTItgBNENtHh9Hm6a9zIMsCPufe1pPmnAq1nwvO04DmggoK/&#10;fytgvvsbH5/ffsSVPm0UQNcm9T33zZ8flG04viWnuX3r2Cj7wH1H6TWu4hvvpHvWOepnb77yZlSX&#10;4mFSde9rl+3L4/XZg2dxvfoudfWx8Qzh5eGtfAhk+SQg0wIAADg/fmGmBacEmdZZ9nJkWr8yyLQA&#10;ThDZRIfT5+2vIZBlgB9jGo34F59n+s2baTMOcs6nQKYFzwEV1Evvhy/mM99wVzBxo/anD1h6zzKT&#10;8c6rxCwX/nAxjlrH6+7u5tVR4y56nuD3+5tc4dfkjPdroUfu3PrePhrzyoU/fBCWVkQlFOWSC776&#10;dmSXBDeUvsS8lQ+BLJ8EZFoAAADnhzfTstlsZBnOBmRaZxkyrTMImRbACSKb6HD6vP01BLIM8GPM&#10;U/FvuTuEn+GViNEnH2jzgLc3+UIQ30JOAPhpqKBeet4o/dV3GVvPHgTw3neWnW5qyDuvHX+S32/+&#10;8Fkqe1r+5bFY6gdl2xVingsfMXa/ICcREzUjGZ+9eWzJC6+9H1XGFzi+Q6D1UvNWPgSyfBKQaQEA&#10;AJwfDzItdAGfKci0zjKLxSKRSNRqtSc6wQ46E5BpAZwgsokOp8/bX0MgywAAZwkqKPgZvvvSSj6/&#10;71kP7XM/7c/6yEiDXj987TSTSz7tZXgJeSsfAlk+Cci0AAAAzg+VSiWVSq1WK4YfPCOcnueG6XQ6&#10;sVis1+vRNX8GEd8XmUymVquJbw2xs8ip8OIQXxOlUknsFKLZg6wR4Jcjm+hw+rz9NQSyDABwlqCC&#10;AoAXwlv5EMjySUCmBQAAcH5oNBqlUmk0Gs1mMzkJXii73W4ymYj9IpPJDAYDuubPIJvNplKptFot&#10;8a3BuJ0vHPEdcTgcxPfl8PCQ+OJ4727EFwfglyCb6HD6yA4bdBkDwJmECgoAXghv5UMgyycBmRYA&#10;AMD5YTAYtFqtxkPnQRThRSE+f2JHqDyICziTyYSu+TPIbrd7vywEvV5vvI/4NhFF+Cfz7gipVCoW&#10;i4ldQOwIZFoAvxDZRIfT5+2vIZBlAICzBBUUALwQ3sqHQJZPAjItAACA88Nms1mtVqlUenh4uOex&#10;Cy+Odxfs7+/LZDKj0Yh7gM4mp9NJ7BpiBykUCmJPie8TiURCoVAA/1wHHsTnL5FIiNoM3xqAX45s&#10;osPpIzts0GUMAGcSKigAeCG8lQ+BLJ8EZFoAAADnh8NDo9Go1Wpvv7wQXpzDw0NiF8hkMmKPWK1W&#10;YteQ+wnOEqdnsDtiBxmNxgf3CRG83yOlhwL+WbwfOPHha7VaPOEM4ESQTXQ4fWSHDbqMAeBMQgUF&#10;AC+Et/IhkOWTgEwLAADgvLFarRaLxTvknRReHLlcTuwCnU5nNpsxeNqvjt1ut9lsxL4zmUxG+Gch&#10;Pm0C8ckTnz+5JwDglyGb6HD6yA4bdBkDwJmECgoAXghv5UMgyycBmRYAAMB5475Xy+EwexjgxTGZ&#10;TMQusFqt6J3/NfLev0XsO/jnIz58xMAAJ4VsosPpIztsAAAAAOAJ5AXTSUCmBQAAcD55O4W9+Ra8&#10;EN5dQO4PAACAF4FsosPpIztsAAAAAOAJ5AXTSUCmBQAAcJ55YxV4Ich9AAAA8OKQTXQ4fWSHDQAA&#10;AAA8gbxgOgnItAAAAAAAAADOJ7KJDgAAAABwLiDTAgAAAAAAADifyCY6AAAAAMC5gEwLAAAAAAAA&#10;4Hwim+gAAAAAAOcCMi0AAAAAAACA84lsogMAAAAAnAvItAAAAAAAAADOJ7KJDgAAAABwLiDTAgAA&#10;AAAAADifyCY6AAAAAMC5gEwLAAAAAAAA4Hwim+gAAAAAAOcCMi0AAAAAAACA84lsogMAAAAAnAvI&#10;tAAAAAAAAADOJ7KJDgAAAABwLiDTAgAAAAAAADifyCY6AAAAAMC5gEwLAAAAAAAA4FxxOBx2D7KJ&#10;DgAAAABwLiDTAgAAAAAAADhXrFaryYNsogMAAAAAnAvItAAAAAAAAADOFWRaAAAAAHAunVamBQAA&#10;AAAAAAAAAAAAAHBSkGkBAAAAAAAAAAAAAADAWYdMCwAAAAAAAAAAAAAAAM46ZFoAAAAAAAAAAAAA&#10;AABw1iHTAgAAAAAAAAAAAAAAgLMOmRYAAAAAAAAAAAAAAACcdci0AAAAAAAAAAAAAAAA4KxDpgUA&#10;AAAAAAAAAAAAAABnHTItAAAAAAAAAAAAAAAAOOuQaQEAAAAAAAAAAAAAAMBZh0wLAAAAAAAAAAAA&#10;AAAAzjpkWgAAAAAAAAAAAAAAAHDWIdMCAAAAAAAAAAAAAACAsw6ZFgAAAAAAAAAAAAAAAJx1yLQA&#10;AAAAAAAAAAAAAADgrEOmBQAAAAAAAAAAAAAAAGfb3//+/wN6UqsrhGqUFQAAAABJRU5ErkJgglBL&#10;AwQUAAYACAAAACEAJYW6/9kAAAAFAQAADwAAAGRycy9kb3ducmV2LnhtbEyPwU7DMBBE70j8g7VI&#10;3KjTqiptiFMhBAiOBOjZjZc4wl4H223C37NwKZeRRrOaeVttJ+/EEWPqAymYzwoQSG0wPXUK3l4f&#10;rtYgUtZktAuECr4xwbY+P6t0acJIL3hscie4hFKpFdich1LK1Fr0Os3CgMTZR4heZ7axkybqkcu9&#10;k4uiWEmve+IFqwe8s9h+NgevgLC4b1yUT7l93w32a909Pi9HpS4vptsbEBmnfDqGX3xGh5qZ9uFA&#10;JgmngB/Jf8rZZr5gu1ewvF4VIOtK/qev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9llgA0gMAAOoIAAAOAAAAAAAAAAAAAAAAADoCAABkcnMvZTJvRG9jLnht&#10;bFBLAQItAAoAAAAAAAAAIQD39z5TTIgEAEyIBAAUAAAAAAAAAAAAAAAAADgGAABkcnMvbWVkaWEv&#10;aW1hZ2UxLnBuZ1BLAQItABQABgAIAAAAIQAlhbr/2QAAAAUBAAAPAAAAAAAAAAAAAAAAALaOBABk&#10;cnMvZG93bnJldi54bWxQSwECLQAUAAYACAAAACEAqiYOvrwAAAAhAQAAGQAAAAAAAAAAAAAAAAC8&#10;jwQAZHJzL19yZWxzL2Uyb0RvYy54bWwucmVsc1BLBQYAAAAABgAGAHwBAACvkAQAAAA=&#10;">
                <v:shape id="_x0000_s2510" type="#_x0000_t75" style="position:absolute;width:57912;height:30226;visibility:visible;mso-wrap-style:square" filled="t">
                  <v:fill o:detectmouseclick="t"/>
                  <v:path o:connecttype="none"/>
                </v:shape>
                <v:shape id="図 1288243198" o:spid="_x0000_s2511" type="#_x0000_t75" style="position:absolute;width:57785;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m9zQAAAOMAAAAPAAAAZHJzL2Rvd25yZXYueG1sRI9BT8JA&#10;EIXvJv6HzZB4MbClGiyFhahB4WQiGBNuk+7QVrqzTXct9d87BxOPM+/Ne98s14NrVE9dqD0bmE4S&#10;UMSFtzWXBj4OL+MMVIjIFhvPZOCHAqxX11dLzK2/8Dv1+1gqCeGQo4EqxjbXOhQVOQwT3xKLdvKd&#10;wyhjV2rb4UXCXaPTJJlphzVLQ4UtPVdUnPffzsDxqXzdfN5udnF7nm3fHnRv7dfJmJvR8LgAFWmI&#10;/+a/650V/DTL0vu76Vyg5SdZgF79AgAA//8DAFBLAQItABQABgAIAAAAIQDb4fbL7gAAAIUBAAAT&#10;AAAAAAAAAAAAAAAAAAAAAABbQ29udGVudF9UeXBlc10ueG1sUEsBAi0AFAAGAAgAAAAhAFr0LFu/&#10;AAAAFQEAAAsAAAAAAAAAAAAAAAAAHwEAAF9yZWxzLy5yZWxzUEsBAi0AFAAGAAgAAAAhAFaNWb3N&#10;AAAA4wAAAA8AAAAAAAAAAAAAAAAABwIAAGRycy9kb3ducmV2LnhtbFBLBQYAAAAAAwADALcAAAAB&#10;AwAAAAA=&#10;">
                  <v:imagedata r:id="rId120" o:title=""/>
                </v:shape>
                <v:rect id="正方形/長方形 1822774679" o:spid="_x0000_s2512" style="position:absolute;left:63;top:317;width:3898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MCwxwAAAOMAAAAPAAAAZHJzL2Rvd25yZXYueG1sRE9fa8Iw&#10;EH8f+B3CCb6MmViGdZ1RZCD4NNCJ6NutOdtgcylNpvXbm8Fgj/f7f/Nl7xpxpS5YzxomYwWCuPTG&#10;cqVh/7V+mYEIEdlg45k03CnAcjF4mmNh/I23dN3FSqQQDgVqqGNsCylDWZPDMPYtceLOvnMY09lV&#10;0nR4S+GukZlSU+nQcmqosaWPmsrL7sdpYDdxe6uej/Z0iurSmOzzuz1oPRr2q3cQkfr4L/5zb0ya&#10;P8uyPH+d5m/w+1MCQC4eAAAA//8DAFBLAQItABQABgAIAAAAIQDb4fbL7gAAAIUBAAATAAAAAAAA&#10;AAAAAAAAAAAAAABbQ29udGVudF9UeXBlc10ueG1sUEsBAi0AFAAGAAgAAAAhAFr0LFu/AAAAFQEA&#10;AAsAAAAAAAAAAAAAAAAAHwEAAF9yZWxzLy5yZWxzUEsBAi0AFAAGAAgAAAAhAHxQwLDHAAAA4wAA&#10;AA8AAAAAAAAAAAAAAAAABwIAAGRycy9kb3ducmV2LnhtbFBLBQYAAAAAAwADALcAAAD7AgAAAAA=&#10;" fillcolor="#8db3e2 [1311]" stroked="f">
                  <v:textbox>
                    <w:txbxContent>
                      <w:p w14:paraId="16B77905" w14:textId="528D603F" w:rsidR="005E0931" w:rsidRPr="005E0931" w:rsidRDefault="005E0931" w:rsidP="005E0931">
                        <w:pPr>
                          <w:jc w:val="center"/>
                          <w:rPr>
                            <w:rFonts w:ascii="ＭＳ ゴシック" w:eastAsia="ＭＳ ゴシック" w:hAnsi="ＭＳ ゴシック"/>
                            <w:color w:val="FFFFFF" w:themeColor="background1"/>
                          </w:rPr>
                        </w:pPr>
                        <w:r>
                          <w:rPr>
                            <w:rFonts w:ascii="ＭＳ ゴシック" w:eastAsia="ＭＳ ゴシック" w:hAnsi="ＭＳ ゴシック" w:hint="eastAsia"/>
                            <w:color w:val="FFFFFF" w:themeColor="background1"/>
                          </w:rPr>
                          <w:t xml:space="preserve">100 GHz </w:t>
                        </w:r>
                        <w:r>
                          <w:rPr>
                            <w:rFonts w:ascii="ＭＳ ゴシック" w:eastAsia="ＭＳ ゴシック" w:hAnsi="ＭＳ ゴシック"/>
                            <w:color w:val="FFFFFF" w:themeColor="background1"/>
                          </w:rPr>
                          <w:t>–</w:t>
                        </w:r>
                        <w:r>
                          <w:rPr>
                            <w:rFonts w:ascii="ＭＳ ゴシック" w:eastAsia="ＭＳ ゴシック" w:hAnsi="ＭＳ ゴシック" w:hint="eastAsia"/>
                            <w:color w:val="FFFFFF" w:themeColor="background1"/>
                          </w:rPr>
                          <w:t xml:space="preserve"> ROADMカスケード通過帯域応答 / 3dB通過帯域</w:t>
                        </w:r>
                      </w:p>
                    </w:txbxContent>
                  </v:textbox>
                </v:rect>
                <w10:anchorlock/>
              </v:group>
            </w:pict>
          </mc:Fallback>
        </mc:AlternateContent>
      </w:r>
    </w:p>
    <w:p w14:paraId="1FDB1196" w14:textId="79E86482" w:rsidR="008A67EA" w:rsidRDefault="005E0931" w:rsidP="005E0931">
      <w:pPr>
        <w:widowControl/>
        <w:jc w:val="center"/>
        <w:rPr>
          <w:rFonts w:asciiTheme="majorEastAsia" w:eastAsiaTheme="majorEastAsia" w:hAnsiTheme="majorEastAsia"/>
        </w:rPr>
      </w:pPr>
      <w:r>
        <w:rPr>
          <w:rFonts w:asciiTheme="majorEastAsia" w:eastAsiaTheme="majorEastAsia" w:hAnsiTheme="majorEastAsia" w:hint="eastAsia"/>
        </w:rPr>
        <w:t xml:space="preserve">図14-1 - </w:t>
      </w:r>
      <w:r w:rsidRPr="005E0931">
        <w:rPr>
          <w:rFonts w:asciiTheme="majorEastAsia" w:eastAsiaTheme="majorEastAsia" w:hAnsiTheme="majorEastAsia"/>
        </w:rPr>
        <w:t xml:space="preserve">100GHz ROADM </w:t>
      </w:r>
      <w:r w:rsidRPr="005E0931">
        <w:rPr>
          <w:rFonts w:asciiTheme="majorEastAsia" w:eastAsiaTheme="majorEastAsia" w:hAnsiTheme="majorEastAsia" w:hint="eastAsia"/>
        </w:rPr>
        <w:t>カスケードの</w:t>
      </w:r>
      <w:r w:rsidRPr="005E0931">
        <w:rPr>
          <w:rFonts w:ascii="ＭＳ ゴシック" w:eastAsia="ＭＳ ゴシック" w:hAnsi="ＭＳ ゴシック" w:cs="游ゴシック" w:hint="eastAsia"/>
        </w:rPr>
        <w:t>例</w:t>
      </w:r>
      <w:r w:rsidRPr="005E0931">
        <w:rPr>
          <w:rFonts w:asciiTheme="majorEastAsia" w:eastAsiaTheme="majorEastAsia" w:hAnsiTheme="majorEastAsia"/>
        </w:rPr>
        <w:t>(</w:t>
      </w:r>
      <w:r w:rsidRPr="005E0931">
        <w:rPr>
          <w:rFonts w:asciiTheme="majorEastAsia" w:eastAsiaTheme="majorEastAsia" w:hAnsiTheme="majorEastAsia" w:hint="eastAsia"/>
        </w:rPr>
        <w:t>通過帯域応答と</w:t>
      </w:r>
      <w:r w:rsidRPr="005E0931">
        <w:rPr>
          <w:rFonts w:asciiTheme="majorEastAsia" w:eastAsiaTheme="majorEastAsia" w:hAnsiTheme="majorEastAsia"/>
        </w:rPr>
        <w:t xml:space="preserve"> 3dB </w:t>
      </w:r>
      <w:r w:rsidRPr="005E0931">
        <w:rPr>
          <w:rFonts w:asciiTheme="majorEastAsia" w:eastAsiaTheme="majorEastAsia" w:hAnsiTheme="majorEastAsia" w:hint="eastAsia"/>
        </w:rPr>
        <w:t>帯域幅</w:t>
      </w:r>
      <w:r w:rsidRPr="005E0931">
        <w:rPr>
          <w:rFonts w:asciiTheme="majorEastAsia" w:eastAsiaTheme="majorEastAsia" w:hAnsiTheme="majorEastAsia"/>
        </w:rPr>
        <w:t>)</w:t>
      </w:r>
    </w:p>
    <w:p w14:paraId="379779D5" w14:textId="77777777" w:rsidR="00007F60" w:rsidRDefault="00007F60" w:rsidP="005E0931">
      <w:pPr>
        <w:widowControl/>
        <w:jc w:val="center"/>
        <w:rPr>
          <w:rFonts w:asciiTheme="majorEastAsia" w:eastAsiaTheme="majorEastAsia" w:hAnsiTheme="majorEastAsia"/>
        </w:rPr>
      </w:pPr>
    </w:p>
    <w:p w14:paraId="5E6FC3D2" w14:textId="77777777" w:rsidR="00007F60" w:rsidRDefault="00007F60" w:rsidP="005E0931">
      <w:pPr>
        <w:widowControl/>
        <w:jc w:val="center"/>
        <w:rPr>
          <w:rFonts w:asciiTheme="majorEastAsia" w:eastAsiaTheme="majorEastAsia" w:hAnsiTheme="majorEastAsia"/>
        </w:rPr>
      </w:pPr>
    </w:p>
    <w:p w14:paraId="348A431A" w14:textId="77777777" w:rsidR="00007F60" w:rsidRDefault="00007F60" w:rsidP="005E0931">
      <w:pPr>
        <w:widowControl/>
        <w:jc w:val="center"/>
        <w:rPr>
          <w:rFonts w:asciiTheme="majorEastAsia" w:eastAsiaTheme="majorEastAsia" w:hAnsiTheme="majorEastAsia"/>
        </w:rPr>
      </w:pPr>
    </w:p>
    <w:p w14:paraId="39EC5577" w14:textId="77777777" w:rsidR="00007F60" w:rsidRDefault="00007F60" w:rsidP="005E0931">
      <w:pPr>
        <w:widowControl/>
        <w:jc w:val="center"/>
        <w:rPr>
          <w:rFonts w:asciiTheme="majorEastAsia" w:eastAsiaTheme="majorEastAsia" w:hAnsiTheme="majorEastAsia"/>
        </w:rPr>
      </w:pPr>
    </w:p>
    <w:p w14:paraId="63E36FAF" w14:textId="2CD0B19F" w:rsidR="00007F60" w:rsidRPr="008A2357" w:rsidRDefault="00007F60" w:rsidP="005E0931">
      <w:pPr>
        <w:widowControl/>
        <w:jc w:val="center"/>
        <w:rPr>
          <w:rFonts w:asciiTheme="majorEastAsia" w:eastAsiaTheme="majorEastAsia" w:hAnsiTheme="majorEastAsia"/>
        </w:rPr>
      </w:pPr>
      <w:r w:rsidRPr="00007F60">
        <w:rPr>
          <w:rFonts w:asciiTheme="majorEastAsia" w:eastAsiaTheme="majorEastAsia" w:hAnsiTheme="majorEastAsia" w:hint="eastAsia"/>
        </w:rPr>
        <w:t>[文書の終わり]</w:t>
      </w:r>
    </w:p>
    <w:p w14:paraId="55197D4A" w14:textId="78ABDB99" w:rsidR="00AC0C7B" w:rsidRDefault="00AC0C7B">
      <w:pPr>
        <w:widowControl/>
        <w:jc w:val="left"/>
        <w:rPr>
          <w:rFonts w:asciiTheme="majorEastAsia" w:eastAsiaTheme="majorEastAsia" w:hAnsiTheme="majorEastAsia"/>
        </w:rPr>
      </w:pPr>
      <w:r>
        <w:rPr>
          <w:rFonts w:asciiTheme="majorEastAsia" w:eastAsiaTheme="majorEastAsia" w:hAnsiTheme="majorEastAsia"/>
        </w:rPr>
        <w:br w:type="page"/>
      </w:r>
    </w:p>
    <w:p w14:paraId="74147BA8" w14:textId="77777777" w:rsidR="008A67EA" w:rsidRDefault="008A67EA" w:rsidP="008A67EA">
      <w:pPr>
        <w:widowControl/>
        <w:pBdr>
          <w:bottom w:val="single" w:sz="6" w:space="1" w:color="auto"/>
        </w:pBdr>
        <w:jc w:val="left"/>
        <w:rPr>
          <w:rFonts w:asciiTheme="majorEastAsia" w:eastAsiaTheme="majorEastAsia" w:hAnsiTheme="majorEastAsia"/>
        </w:rPr>
      </w:pPr>
    </w:p>
    <w:p w14:paraId="1A7C676F" w14:textId="77777777" w:rsidR="00AC0C7B" w:rsidRDefault="00AC0C7B" w:rsidP="00AC0C7B">
      <w:pPr>
        <w:rPr>
          <w:rFonts w:asciiTheme="majorEastAsia" w:eastAsiaTheme="majorEastAsia" w:hAnsiTheme="majorEastAsia"/>
        </w:rPr>
      </w:pPr>
      <w:r>
        <w:rPr>
          <w:rFonts w:asciiTheme="majorEastAsia" w:eastAsiaTheme="majorEastAsia" w:hAnsiTheme="majorEastAsia" w:hint="eastAsia"/>
        </w:rPr>
        <w:t>【補足事項】</w:t>
      </w:r>
    </w:p>
    <w:p w14:paraId="3198CD64" w14:textId="77777777" w:rsidR="00AC0C7B" w:rsidRDefault="00AC0C7B" w:rsidP="00AC0C7B">
      <w:pPr>
        <w:widowControl/>
        <w:jc w:val="left"/>
        <w:rPr>
          <w:rFonts w:asciiTheme="majorEastAsia" w:eastAsiaTheme="majorEastAsia" w:hAnsiTheme="majorEastAsia"/>
        </w:rPr>
      </w:pPr>
      <w:r>
        <w:rPr>
          <w:rFonts w:asciiTheme="majorEastAsia" w:eastAsiaTheme="majorEastAsia" w:hAnsiTheme="majorEastAsia" w:hint="eastAsia"/>
        </w:rPr>
        <w:t xml:space="preserve">  特になし。</w:t>
      </w:r>
    </w:p>
    <w:p w14:paraId="4E0C346B" w14:textId="77777777" w:rsidR="00AC0C7B" w:rsidRPr="00047407" w:rsidRDefault="00AC0C7B" w:rsidP="00AC0C7B">
      <w:pPr>
        <w:widowControl/>
        <w:ind w:leftChars="200" w:left="415"/>
        <w:jc w:val="left"/>
        <w:rPr>
          <w:rFonts w:asciiTheme="majorEastAsia" w:eastAsiaTheme="majorEastAsia" w:hAnsiTheme="majorEastAsia"/>
        </w:rPr>
      </w:pPr>
    </w:p>
    <w:p w14:paraId="5A11965F" w14:textId="77777777" w:rsidR="00AC0C7B" w:rsidRPr="00AC0C7B" w:rsidRDefault="00AC0C7B" w:rsidP="008A67EA">
      <w:pPr>
        <w:widowControl/>
        <w:jc w:val="left"/>
        <w:rPr>
          <w:rFonts w:asciiTheme="majorEastAsia" w:eastAsiaTheme="majorEastAsia" w:hAnsiTheme="majorEastAsia"/>
        </w:rPr>
      </w:pPr>
    </w:p>
    <w:sectPr w:rsidR="00AC0C7B" w:rsidRPr="00AC0C7B" w:rsidSect="005E0EF9">
      <w:footerReference w:type="default" r:id="rId121"/>
      <w:type w:val="continuous"/>
      <w:pgSz w:w="11906" w:h="16838" w:code="9"/>
      <w:pgMar w:top="1418" w:right="1134" w:bottom="1418" w:left="1134" w:header="851" w:footer="454" w:gutter="0"/>
      <w:cols w:space="425"/>
      <w:docGrid w:type="linesAndChars" w:linePitch="319" w:charSpace="-257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0409E" w14:textId="77777777" w:rsidR="00420E91" w:rsidRDefault="00420E91" w:rsidP="00BE4491">
      <w:r>
        <w:separator/>
      </w:r>
    </w:p>
  </w:endnote>
  <w:endnote w:type="continuationSeparator" w:id="0">
    <w:p w14:paraId="0D45DA5A" w14:textId="77777777" w:rsidR="00420E91" w:rsidRDefault="00420E91" w:rsidP="00BE4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HG丸ｺﾞｼｯｸM-PRO">
    <w:panose1 w:val="020F0600000000000000"/>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平成明朝">
    <w:altName w:val="游ゴシック"/>
    <w:panose1 w:val="00000000000000000000"/>
    <w:charset w:val="80"/>
    <w:family w:val="roman"/>
    <w:notTrueType/>
    <w:pitch w:val="fixed"/>
    <w:sig w:usb0="00000001" w:usb1="08070000" w:usb2="00000010" w:usb3="00000000" w:csb0="00020000"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メイリオ">
    <w:panose1 w:val="020B0604030504040204"/>
    <w:charset w:val="80"/>
    <w:family w:val="modern"/>
    <w:pitch w:val="variable"/>
    <w:sig w:usb0="E00002FF" w:usb1="6AC7FFFF" w:usb2="08000012" w:usb3="00000000" w:csb0="000200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9980399"/>
      <w:docPartObj>
        <w:docPartGallery w:val="Page Numbers (Bottom of Page)"/>
        <w:docPartUnique/>
      </w:docPartObj>
    </w:sdtPr>
    <w:sdtEndPr/>
    <w:sdtContent>
      <w:p w14:paraId="54ADBB32" w14:textId="14CE533B" w:rsidR="00C84331" w:rsidRDefault="00C84331">
        <w:pPr>
          <w:pStyle w:val="a7"/>
          <w:jc w:val="center"/>
        </w:pPr>
        <w:r>
          <w:fldChar w:fldCharType="begin"/>
        </w:r>
        <w:r>
          <w:instrText>PAGE   \* MERGEFORMAT</w:instrText>
        </w:r>
        <w:r>
          <w:fldChar w:fldCharType="separate"/>
        </w:r>
        <w:r>
          <w:rPr>
            <w:lang w:val="ja-JP"/>
          </w:rPr>
          <w:t>2</w:t>
        </w:r>
        <w:r>
          <w:fldChar w:fldCharType="end"/>
        </w:r>
      </w:p>
    </w:sdtContent>
  </w:sdt>
  <w:p w14:paraId="62DBCB31" w14:textId="77777777" w:rsidR="00336D6D" w:rsidRDefault="00336D6D">
    <w:pPr>
      <w:pStyle w:val="a7"/>
    </w:pPr>
  </w:p>
  <w:p w14:paraId="6C53642D" w14:textId="77777777" w:rsidR="00602804" w:rsidRDefault="006028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763BD" w14:textId="77777777" w:rsidR="00420E91" w:rsidRDefault="00420E91" w:rsidP="00BE4491">
      <w:r>
        <w:rPr>
          <w:rFonts w:hint="eastAsia"/>
        </w:rPr>
        <w:separator/>
      </w:r>
    </w:p>
  </w:footnote>
  <w:footnote w:type="continuationSeparator" w:id="0">
    <w:p w14:paraId="2F2DEC1C" w14:textId="77777777" w:rsidR="00420E91" w:rsidRDefault="00420E91" w:rsidP="00BE44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E27"/>
    <w:multiLevelType w:val="hybridMultilevel"/>
    <w:tmpl w:val="F45C0E56"/>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1" w15:restartNumberingAfterBreak="0">
    <w:nsid w:val="02C6261D"/>
    <w:multiLevelType w:val="hybridMultilevel"/>
    <w:tmpl w:val="D1B0EF36"/>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2" w15:restartNumberingAfterBreak="0">
    <w:nsid w:val="032B4A13"/>
    <w:multiLevelType w:val="hybridMultilevel"/>
    <w:tmpl w:val="DB8415C0"/>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3" w15:restartNumberingAfterBreak="0">
    <w:nsid w:val="073100F2"/>
    <w:multiLevelType w:val="hybridMultilevel"/>
    <w:tmpl w:val="EC18FAE6"/>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4" w15:restartNumberingAfterBreak="0">
    <w:nsid w:val="0A89491C"/>
    <w:multiLevelType w:val="hybridMultilevel"/>
    <w:tmpl w:val="7CBA5C3E"/>
    <w:lvl w:ilvl="0" w:tplc="1180A5B0">
      <w:start w:val="1"/>
      <w:numFmt w:val="decimal"/>
      <w:lvlText w:val="%1."/>
      <w:lvlJc w:val="left"/>
      <w:pPr>
        <w:ind w:left="1195" w:hanging="360"/>
      </w:pPr>
      <w:rPr>
        <w:rFonts w:hint="default"/>
      </w:rPr>
    </w:lvl>
    <w:lvl w:ilvl="1" w:tplc="1CECEEF8">
      <w:start w:val="1"/>
      <w:numFmt w:val="decimalEnclosedCircle"/>
      <w:lvlText w:val="%2"/>
      <w:lvlJc w:val="left"/>
      <w:pPr>
        <w:ind w:left="1635" w:hanging="360"/>
      </w:pPr>
      <w:rPr>
        <w:rFonts w:hint="default"/>
      </w:rPr>
    </w:lvl>
    <w:lvl w:ilvl="2" w:tplc="04090011" w:tentative="1">
      <w:start w:val="1"/>
      <w:numFmt w:val="decimalEnclosedCircle"/>
      <w:lvlText w:val="%3"/>
      <w:lvlJc w:val="left"/>
      <w:pPr>
        <w:ind w:left="2155" w:hanging="440"/>
      </w:pPr>
    </w:lvl>
    <w:lvl w:ilvl="3" w:tplc="0409000F" w:tentative="1">
      <w:start w:val="1"/>
      <w:numFmt w:val="decimal"/>
      <w:lvlText w:val="%4."/>
      <w:lvlJc w:val="left"/>
      <w:pPr>
        <w:ind w:left="2595" w:hanging="440"/>
      </w:pPr>
    </w:lvl>
    <w:lvl w:ilvl="4" w:tplc="04090017" w:tentative="1">
      <w:start w:val="1"/>
      <w:numFmt w:val="aiueoFullWidth"/>
      <w:lvlText w:val="(%5)"/>
      <w:lvlJc w:val="left"/>
      <w:pPr>
        <w:ind w:left="3035" w:hanging="440"/>
      </w:pPr>
    </w:lvl>
    <w:lvl w:ilvl="5" w:tplc="04090011" w:tentative="1">
      <w:start w:val="1"/>
      <w:numFmt w:val="decimalEnclosedCircle"/>
      <w:lvlText w:val="%6"/>
      <w:lvlJc w:val="left"/>
      <w:pPr>
        <w:ind w:left="3475" w:hanging="440"/>
      </w:pPr>
    </w:lvl>
    <w:lvl w:ilvl="6" w:tplc="0409000F" w:tentative="1">
      <w:start w:val="1"/>
      <w:numFmt w:val="decimal"/>
      <w:lvlText w:val="%7."/>
      <w:lvlJc w:val="left"/>
      <w:pPr>
        <w:ind w:left="3915" w:hanging="440"/>
      </w:pPr>
    </w:lvl>
    <w:lvl w:ilvl="7" w:tplc="04090017" w:tentative="1">
      <w:start w:val="1"/>
      <w:numFmt w:val="aiueoFullWidth"/>
      <w:lvlText w:val="(%8)"/>
      <w:lvlJc w:val="left"/>
      <w:pPr>
        <w:ind w:left="4355" w:hanging="440"/>
      </w:pPr>
    </w:lvl>
    <w:lvl w:ilvl="8" w:tplc="04090011" w:tentative="1">
      <w:start w:val="1"/>
      <w:numFmt w:val="decimalEnclosedCircle"/>
      <w:lvlText w:val="%9"/>
      <w:lvlJc w:val="left"/>
      <w:pPr>
        <w:ind w:left="4795" w:hanging="440"/>
      </w:pPr>
    </w:lvl>
  </w:abstractNum>
  <w:abstractNum w:abstractNumId="5" w15:restartNumberingAfterBreak="0">
    <w:nsid w:val="0E492F27"/>
    <w:multiLevelType w:val="hybridMultilevel"/>
    <w:tmpl w:val="3F367870"/>
    <w:lvl w:ilvl="0" w:tplc="B0649172">
      <w:start w:val="1"/>
      <w:numFmt w:val="bullet"/>
      <w:lvlText w:val="•"/>
      <w:lvlJc w:val="left"/>
      <w:pPr>
        <w:ind w:left="1477" w:hanging="440"/>
      </w:pPr>
      <w:rPr>
        <w:rFonts w:ascii="Arial" w:hAnsi="Arial" w:hint="default"/>
      </w:rPr>
    </w:lvl>
    <w:lvl w:ilvl="1" w:tplc="0409000B" w:tentative="1">
      <w:start w:val="1"/>
      <w:numFmt w:val="bullet"/>
      <w:lvlText w:val=""/>
      <w:lvlJc w:val="left"/>
      <w:pPr>
        <w:ind w:left="1917" w:hanging="440"/>
      </w:pPr>
      <w:rPr>
        <w:rFonts w:ascii="Wingdings" w:hAnsi="Wingdings" w:hint="default"/>
      </w:rPr>
    </w:lvl>
    <w:lvl w:ilvl="2" w:tplc="0409000D" w:tentative="1">
      <w:start w:val="1"/>
      <w:numFmt w:val="bullet"/>
      <w:lvlText w:val=""/>
      <w:lvlJc w:val="left"/>
      <w:pPr>
        <w:ind w:left="2357" w:hanging="440"/>
      </w:pPr>
      <w:rPr>
        <w:rFonts w:ascii="Wingdings" w:hAnsi="Wingdings" w:hint="default"/>
      </w:rPr>
    </w:lvl>
    <w:lvl w:ilvl="3" w:tplc="04090001" w:tentative="1">
      <w:start w:val="1"/>
      <w:numFmt w:val="bullet"/>
      <w:lvlText w:val=""/>
      <w:lvlJc w:val="left"/>
      <w:pPr>
        <w:ind w:left="2797" w:hanging="440"/>
      </w:pPr>
      <w:rPr>
        <w:rFonts w:ascii="Wingdings" w:hAnsi="Wingdings" w:hint="default"/>
      </w:rPr>
    </w:lvl>
    <w:lvl w:ilvl="4" w:tplc="0409000B" w:tentative="1">
      <w:start w:val="1"/>
      <w:numFmt w:val="bullet"/>
      <w:lvlText w:val=""/>
      <w:lvlJc w:val="left"/>
      <w:pPr>
        <w:ind w:left="3237" w:hanging="440"/>
      </w:pPr>
      <w:rPr>
        <w:rFonts w:ascii="Wingdings" w:hAnsi="Wingdings" w:hint="default"/>
      </w:rPr>
    </w:lvl>
    <w:lvl w:ilvl="5" w:tplc="0409000D" w:tentative="1">
      <w:start w:val="1"/>
      <w:numFmt w:val="bullet"/>
      <w:lvlText w:val=""/>
      <w:lvlJc w:val="left"/>
      <w:pPr>
        <w:ind w:left="3677" w:hanging="440"/>
      </w:pPr>
      <w:rPr>
        <w:rFonts w:ascii="Wingdings" w:hAnsi="Wingdings" w:hint="default"/>
      </w:rPr>
    </w:lvl>
    <w:lvl w:ilvl="6" w:tplc="04090001" w:tentative="1">
      <w:start w:val="1"/>
      <w:numFmt w:val="bullet"/>
      <w:lvlText w:val=""/>
      <w:lvlJc w:val="left"/>
      <w:pPr>
        <w:ind w:left="4117" w:hanging="440"/>
      </w:pPr>
      <w:rPr>
        <w:rFonts w:ascii="Wingdings" w:hAnsi="Wingdings" w:hint="default"/>
      </w:rPr>
    </w:lvl>
    <w:lvl w:ilvl="7" w:tplc="0409000B" w:tentative="1">
      <w:start w:val="1"/>
      <w:numFmt w:val="bullet"/>
      <w:lvlText w:val=""/>
      <w:lvlJc w:val="left"/>
      <w:pPr>
        <w:ind w:left="4557" w:hanging="440"/>
      </w:pPr>
      <w:rPr>
        <w:rFonts w:ascii="Wingdings" w:hAnsi="Wingdings" w:hint="default"/>
      </w:rPr>
    </w:lvl>
    <w:lvl w:ilvl="8" w:tplc="0409000D" w:tentative="1">
      <w:start w:val="1"/>
      <w:numFmt w:val="bullet"/>
      <w:lvlText w:val=""/>
      <w:lvlJc w:val="left"/>
      <w:pPr>
        <w:ind w:left="4997" w:hanging="440"/>
      </w:pPr>
      <w:rPr>
        <w:rFonts w:ascii="Wingdings" w:hAnsi="Wingdings" w:hint="default"/>
      </w:rPr>
    </w:lvl>
  </w:abstractNum>
  <w:abstractNum w:abstractNumId="6" w15:restartNumberingAfterBreak="0">
    <w:nsid w:val="154E1743"/>
    <w:multiLevelType w:val="hybridMultilevel"/>
    <w:tmpl w:val="228E20D6"/>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7" w15:restartNumberingAfterBreak="0">
    <w:nsid w:val="15B74EAB"/>
    <w:multiLevelType w:val="hybridMultilevel"/>
    <w:tmpl w:val="79A4E900"/>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8" w15:restartNumberingAfterBreak="0">
    <w:nsid w:val="1B9E3EF9"/>
    <w:multiLevelType w:val="hybridMultilevel"/>
    <w:tmpl w:val="3B2A0DD6"/>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9" w15:restartNumberingAfterBreak="0">
    <w:nsid w:val="22C066E5"/>
    <w:multiLevelType w:val="hybridMultilevel"/>
    <w:tmpl w:val="67A8236E"/>
    <w:lvl w:ilvl="0" w:tplc="B0649172">
      <w:start w:val="1"/>
      <w:numFmt w:val="bullet"/>
      <w:lvlText w:val="•"/>
      <w:lvlJc w:val="left"/>
      <w:pPr>
        <w:ind w:left="855" w:hanging="440"/>
      </w:pPr>
      <w:rPr>
        <w:rFonts w:ascii="Arial" w:hAnsi="Arial" w:hint="default"/>
      </w:rPr>
    </w:lvl>
    <w:lvl w:ilvl="1" w:tplc="0409000B" w:tentative="1">
      <w:start w:val="1"/>
      <w:numFmt w:val="bullet"/>
      <w:lvlText w:val=""/>
      <w:lvlJc w:val="left"/>
      <w:pPr>
        <w:ind w:left="1295" w:hanging="440"/>
      </w:pPr>
      <w:rPr>
        <w:rFonts w:ascii="Wingdings" w:hAnsi="Wingdings" w:hint="default"/>
      </w:rPr>
    </w:lvl>
    <w:lvl w:ilvl="2" w:tplc="0409000D"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B" w:tentative="1">
      <w:start w:val="1"/>
      <w:numFmt w:val="bullet"/>
      <w:lvlText w:val=""/>
      <w:lvlJc w:val="left"/>
      <w:pPr>
        <w:ind w:left="2615" w:hanging="440"/>
      </w:pPr>
      <w:rPr>
        <w:rFonts w:ascii="Wingdings" w:hAnsi="Wingdings" w:hint="default"/>
      </w:rPr>
    </w:lvl>
    <w:lvl w:ilvl="5" w:tplc="0409000D"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B" w:tentative="1">
      <w:start w:val="1"/>
      <w:numFmt w:val="bullet"/>
      <w:lvlText w:val=""/>
      <w:lvlJc w:val="left"/>
      <w:pPr>
        <w:ind w:left="3935" w:hanging="440"/>
      </w:pPr>
      <w:rPr>
        <w:rFonts w:ascii="Wingdings" w:hAnsi="Wingdings" w:hint="default"/>
      </w:rPr>
    </w:lvl>
    <w:lvl w:ilvl="8" w:tplc="0409000D" w:tentative="1">
      <w:start w:val="1"/>
      <w:numFmt w:val="bullet"/>
      <w:lvlText w:val=""/>
      <w:lvlJc w:val="left"/>
      <w:pPr>
        <w:ind w:left="4375" w:hanging="440"/>
      </w:pPr>
      <w:rPr>
        <w:rFonts w:ascii="Wingdings" w:hAnsi="Wingdings" w:hint="default"/>
      </w:rPr>
    </w:lvl>
  </w:abstractNum>
  <w:abstractNum w:abstractNumId="10" w15:restartNumberingAfterBreak="0">
    <w:nsid w:val="253F19DE"/>
    <w:multiLevelType w:val="hybridMultilevel"/>
    <w:tmpl w:val="3D64A84C"/>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11" w15:restartNumberingAfterBreak="0">
    <w:nsid w:val="29AB5200"/>
    <w:multiLevelType w:val="hybridMultilevel"/>
    <w:tmpl w:val="11AEB616"/>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12" w15:restartNumberingAfterBreak="0">
    <w:nsid w:val="2B0B0430"/>
    <w:multiLevelType w:val="hybridMultilevel"/>
    <w:tmpl w:val="BF26AA1A"/>
    <w:lvl w:ilvl="0" w:tplc="DB2483A4">
      <w:start w:val="1"/>
      <w:numFmt w:val="decimal"/>
      <w:lvlText w:val="%1."/>
      <w:lvlJc w:val="left"/>
      <w:pPr>
        <w:ind w:left="1195" w:hanging="360"/>
      </w:pPr>
      <w:rPr>
        <w:rFonts w:hint="default"/>
      </w:rPr>
    </w:lvl>
    <w:lvl w:ilvl="1" w:tplc="04090017" w:tentative="1">
      <w:start w:val="1"/>
      <w:numFmt w:val="aiueoFullWidth"/>
      <w:lvlText w:val="(%2)"/>
      <w:lvlJc w:val="left"/>
      <w:pPr>
        <w:ind w:left="1715" w:hanging="440"/>
      </w:pPr>
    </w:lvl>
    <w:lvl w:ilvl="2" w:tplc="04090011" w:tentative="1">
      <w:start w:val="1"/>
      <w:numFmt w:val="decimalEnclosedCircle"/>
      <w:lvlText w:val="%3"/>
      <w:lvlJc w:val="left"/>
      <w:pPr>
        <w:ind w:left="2155" w:hanging="440"/>
      </w:pPr>
    </w:lvl>
    <w:lvl w:ilvl="3" w:tplc="0409000F" w:tentative="1">
      <w:start w:val="1"/>
      <w:numFmt w:val="decimal"/>
      <w:lvlText w:val="%4."/>
      <w:lvlJc w:val="left"/>
      <w:pPr>
        <w:ind w:left="2595" w:hanging="440"/>
      </w:pPr>
    </w:lvl>
    <w:lvl w:ilvl="4" w:tplc="04090017" w:tentative="1">
      <w:start w:val="1"/>
      <w:numFmt w:val="aiueoFullWidth"/>
      <w:lvlText w:val="(%5)"/>
      <w:lvlJc w:val="left"/>
      <w:pPr>
        <w:ind w:left="3035" w:hanging="440"/>
      </w:pPr>
    </w:lvl>
    <w:lvl w:ilvl="5" w:tplc="04090011" w:tentative="1">
      <w:start w:val="1"/>
      <w:numFmt w:val="decimalEnclosedCircle"/>
      <w:lvlText w:val="%6"/>
      <w:lvlJc w:val="left"/>
      <w:pPr>
        <w:ind w:left="3475" w:hanging="440"/>
      </w:pPr>
    </w:lvl>
    <w:lvl w:ilvl="6" w:tplc="0409000F" w:tentative="1">
      <w:start w:val="1"/>
      <w:numFmt w:val="decimal"/>
      <w:lvlText w:val="%7."/>
      <w:lvlJc w:val="left"/>
      <w:pPr>
        <w:ind w:left="3915" w:hanging="440"/>
      </w:pPr>
    </w:lvl>
    <w:lvl w:ilvl="7" w:tplc="04090017" w:tentative="1">
      <w:start w:val="1"/>
      <w:numFmt w:val="aiueoFullWidth"/>
      <w:lvlText w:val="(%8)"/>
      <w:lvlJc w:val="left"/>
      <w:pPr>
        <w:ind w:left="4355" w:hanging="440"/>
      </w:pPr>
    </w:lvl>
    <w:lvl w:ilvl="8" w:tplc="04090011" w:tentative="1">
      <w:start w:val="1"/>
      <w:numFmt w:val="decimalEnclosedCircle"/>
      <w:lvlText w:val="%9"/>
      <w:lvlJc w:val="left"/>
      <w:pPr>
        <w:ind w:left="4795" w:hanging="440"/>
      </w:pPr>
    </w:lvl>
  </w:abstractNum>
  <w:abstractNum w:abstractNumId="13" w15:restartNumberingAfterBreak="0">
    <w:nsid w:val="2B5D598C"/>
    <w:multiLevelType w:val="hybridMultilevel"/>
    <w:tmpl w:val="2F9E4F90"/>
    <w:lvl w:ilvl="0" w:tplc="B0649172">
      <w:start w:val="1"/>
      <w:numFmt w:val="bullet"/>
      <w:lvlText w:val="•"/>
      <w:lvlJc w:val="left"/>
      <w:pPr>
        <w:ind w:left="1280" w:hanging="440"/>
      </w:pPr>
      <w:rPr>
        <w:rFonts w:ascii="Arial" w:hAnsi="Arial" w:hint="default"/>
      </w:rPr>
    </w:lvl>
    <w:lvl w:ilvl="1" w:tplc="0409000B" w:tentative="1">
      <w:start w:val="1"/>
      <w:numFmt w:val="bullet"/>
      <w:lvlText w:val=""/>
      <w:lvlJc w:val="left"/>
      <w:pPr>
        <w:ind w:left="1720" w:hanging="440"/>
      </w:pPr>
      <w:rPr>
        <w:rFonts w:ascii="Wingdings" w:hAnsi="Wingdings" w:hint="default"/>
      </w:rPr>
    </w:lvl>
    <w:lvl w:ilvl="2" w:tplc="0409000D"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B" w:tentative="1">
      <w:start w:val="1"/>
      <w:numFmt w:val="bullet"/>
      <w:lvlText w:val=""/>
      <w:lvlJc w:val="left"/>
      <w:pPr>
        <w:ind w:left="3040" w:hanging="440"/>
      </w:pPr>
      <w:rPr>
        <w:rFonts w:ascii="Wingdings" w:hAnsi="Wingdings" w:hint="default"/>
      </w:rPr>
    </w:lvl>
    <w:lvl w:ilvl="5" w:tplc="0409000D"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B" w:tentative="1">
      <w:start w:val="1"/>
      <w:numFmt w:val="bullet"/>
      <w:lvlText w:val=""/>
      <w:lvlJc w:val="left"/>
      <w:pPr>
        <w:ind w:left="4360" w:hanging="440"/>
      </w:pPr>
      <w:rPr>
        <w:rFonts w:ascii="Wingdings" w:hAnsi="Wingdings" w:hint="default"/>
      </w:rPr>
    </w:lvl>
    <w:lvl w:ilvl="8" w:tplc="0409000D" w:tentative="1">
      <w:start w:val="1"/>
      <w:numFmt w:val="bullet"/>
      <w:lvlText w:val=""/>
      <w:lvlJc w:val="left"/>
      <w:pPr>
        <w:ind w:left="4800" w:hanging="440"/>
      </w:pPr>
      <w:rPr>
        <w:rFonts w:ascii="Wingdings" w:hAnsi="Wingdings" w:hint="default"/>
      </w:rPr>
    </w:lvl>
  </w:abstractNum>
  <w:abstractNum w:abstractNumId="14" w15:restartNumberingAfterBreak="0">
    <w:nsid w:val="2C207D38"/>
    <w:multiLevelType w:val="hybridMultilevel"/>
    <w:tmpl w:val="43E87882"/>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15" w15:restartNumberingAfterBreak="0">
    <w:nsid w:val="2EE423A5"/>
    <w:multiLevelType w:val="hybridMultilevel"/>
    <w:tmpl w:val="52866E0C"/>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16" w15:restartNumberingAfterBreak="0">
    <w:nsid w:val="2FE35FF0"/>
    <w:multiLevelType w:val="hybridMultilevel"/>
    <w:tmpl w:val="9F20370C"/>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17" w15:restartNumberingAfterBreak="0">
    <w:nsid w:val="3266373D"/>
    <w:multiLevelType w:val="hybridMultilevel"/>
    <w:tmpl w:val="BE1E0F56"/>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18" w15:restartNumberingAfterBreak="0">
    <w:nsid w:val="43F84A2D"/>
    <w:multiLevelType w:val="hybridMultilevel"/>
    <w:tmpl w:val="25185638"/>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9" w15:restartNumberingAfterBreak="0">
    <w:nsid w:val="4453777F"/>
    <w:multiLevelType w:val="hybridMultilevel"/>
    <w:tmpl w:val="3FE22AFA"/>
    <w:lvl w:ilvl="0" w:tplc="3FA6294A">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0" w15:restartNumberingAfterBreak="0">
    <w:nsid w:val="47247054"/>
    <w:multiLevelType w:val="hybridMultilevel"/>
    <w:tmpl w:val="29A87A3C"/>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21" w15:restartNumberingAfterBreak="0">
    <w:nsid w:val="4BCE6353"/>
    <w:multiLevelType w:val="hybridMultilevel"/>
    <w:tmpl w:val="7918259C"/>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22" w15:restartNumberingAfterBreak="0">
    <w:nsid w:val="4C5E6D96"/>
    <w:multiLevelType w:val="hybridMultilevel"/>
    <w:tmpl w:val="E13E83A4"/>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23" w15:restartNumberingAfterBreak="0">
    <w:nsid w:val="4CEF423A"/>
    <w:multiLevelType w:val="hybridMultilevel"/>
    <w:tmpl w:val="E7843E8E"/>
    <w:lvl w:ilvl="0" w:tplc="A9EEBB46">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4" w15:restartNumberingAfterBreak="0">
    <w:nsid w:val="4CFB0E53"/>
    <w:multiLevelType w:val="hybridMultilevel"/>
    <w:tmpl w:val="72D6FE52"/>
    <w:lvl w:ilvl="0" w:tplc="B0649172">
      <w:start w:val="1"/>
      <w:numFmt w:val="bullet"/>
      <w:lvlText w:val="•"/>
      <w:lvlJc w:val="left"/>
      <w:pPr>
        <w:ind w:left="1477" w:hanging="440"/>
      </w:pPr>
      <w:rPr>
        <w:rFonts w:ascii="Arial" w:hAnsi="Arial" w:hint="default"/>
      </w:rPr>
    </w:lvl>
    <w:lvl w:ilvl="1" w:tplc="0409000B" w:tentative="1">
      <w:start w:val="1"/>
      <w:numFmt w:val="bullet"/>
      <w:lvlText w:val=""/>
      <w:lvlJc w:val="left"/>
      <w:pPr>
        <w:ind w:left="1917" w:hanging="440"/>
      </w:pPr>
      <w:rPr>
        <w:rFonts w:ascii="Wingdings" w:hAnsi="Wingdings" w:hint="default"/>
      </w:rPr>
    </w:lvl>
    <w:lvl w:ilvl="2" w:tplc="0409000D" w:tentative="1">
      <w:start w:val="1"/>
      <w:numFmt w:val="bullet"/>
      <w:lvlText w:val=""/>
      <w:lvlJc w:val="left"/>
      <w:pPr>
        <w:ind w:left="2357" w:hanging="440"/>
      </w:pPr>
      <w:rPr>
        <w:rFonts w:ascii="Wingdings" w:hAnsi="Wingdings" w:hint="default"/>
      </w:rPr>
    </w:lvl>
    <w:lvl w:ilvl="3" w:tplc="04090001" w:tentative="1">
      <w:start w:val="1"/>
      <w:numFmt w:val="bullet"/>
      <w:lvlText w:val=""/>
      <w:lvlJc w:val="left"/>
      <w:pPr>
        <w:ind w:left="2797" w:hanging="440"/>
      </w:pPr>
      <w:rPr>
        <w:rFonts w:ascii="Wingdings" w:hAnsi="Wingdings" w:hint="default"/>
      </w:rPr>
    </w:lvl>
    <w:lvl w:ilvl="4" w:tplc="0409000B" w:tentative="1">
      <w:start w:val="1"/>
      <w:numFmt w:val="bullet"/>
      <w:lvlText w:val=""/>
      <w:lvlJc w:val="left"/>
      <w:pPr>
        <w:ind w:left="3237" w:hanging="440"/>
      </w:pPr>
      <w:rPr>
        <w:rFonts w:ascii="Wingdings" w:hAnsi="Wingdings" w:hint="default"/>
      </w:rPr>
    </w:lvl>
    <w:lvl w:ilvl="5" w:tplc="0409000D" w:tentative="1">
      <w:start w:val="1"/>
      <w:numFmt w:val="bullet"/>
      <w:lvlText w:val=""/>
      <w:lvlJc w:val="left"/>
      <w:pPr>
        <w:ind w:left="3677" w:hanging="440"/>
      </w:pPr>
      <w:rPr>
        <w:rFonts w:ascii="Wingdings" w:hAnsi="Wingdings" w:hint="default"/>
      </w:rPr>
    </w:lvl>
    <w:lvl w:ilvl="6" w:tplc="04090001" w:tentative="1">
      <w:start w:val="1"/>
      <w:numFmt w:val="bullet"/>
      <w:lvlText w:val=""/>
      <w:lvlJc w:val="left"/>
      <w:pPr>
        <w:ind w:left="4117" w:hanging="440"/>
      </w:pPr>
      <w:rPr>
        <w:rFonts w:ascii="Wingdings" w:hAnsi="Wingdings" w:hint="default"/>
      </w:rPr>
    </w:lvl>
    <w:lvl w:ilvl="7" w:tplc="0409000B" w:tentative="1">
      <w:start w:val="1"/>
      <w:numFmt w:val="bullet"/>
      <w:lvlText w:val=""/>
      <w:lvlJc w:val="left"/>
      <w:pPr>
        <w:ind w:left="4557" w:hanging="440"/>
      </w:pPr>
      <w:rPr>
        <w:rFonts w:ascii="Wingdings" w:hAnsi="Wingdings" w:hint="default"/>
      </w:rPr>
    </w:lvl>
    <w:lvl w:ilvl="8" w:tplc="0409000D" w:tentative="1">
      <w:start w:val="1"/>
      <w:numFmt w:val="bullet"/>
      <w:lvlText w:val=""/>
      <w:lvlJc w:val="left"/>
      <w:pPr>
        <w:ind w:left="4997" w:hanging="440"/>
      </w:pPr>
      <w:rPr>
        <w:rFonts w:ascii="Wingdings" w:hAnsi="Wingdings" w:hint="default"/>
      </w:rPr>
    </w:lvl>
  </w:abstractNum>
  <w:abstractNum w:abstractNumId="25" w15:restartNumberingAfterBreak="0">
    <w:nsid w:val="4DC2588B"/>
    <w:multiLevelType w:val="hybridMultilevel"/>
    <w:tmpl w:val="C2083D06"/>
    <w:lvl w:ilvl="0" w:tplc="B0649172">
      <w:start w:val="1"/>
      <w:numFmt w:val="bullet"/>
      <w:lvlText w:val="•"/>
      <w:lvlJc w:val="left"/>
      <w:pPr>
        <w:ind w:left="1270" w:hanging="440"/>
      </w:pPr>
      <w:rPr>
        <w:rFonts w:ascii="Arial" w:hAnsi="Arial" w:hint="default"/>
      </w:rPr>
    </w:lvl>
    <w:lvl w:ilvl="1" w:tplc="B0649172">
      <w:start w:val="1"/>
      <w:numFmt w:val="bullet"/>
      <w:lvlText w:val="•"/>
      <w:lvlJc w:val="left"/>
      <w:pPr>
        <w:ind w:left="1710" w:hanging="440"/>
      </w:pPr>
      <w:rPr>
        <w:rFonts w:ascii="Arial" w:hAnsi="Arial"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26" w15:restartNumberingAfterBreak="0">
    <w:nsid w:val="50A87E68"/>
    <w:multiLevelType w:val="hybridMultilevel"/>
    <w:tmpl w:val="781070DA"/>
    <w:lvl w:ilvl="0" w:tplc="B0649172">
      <w:start w:val="1"/>
      <w:numFmt w:val="bullet"/>
      <w:lvlText w:val="•"/>
      <w:lvlJc w:val="left"/>
      <w:pPr>
        <w:ind w:left="1270" w:hanging="440"/>
      </w:pPr>
      <w:rPr>
        <w:rFonts w:ascii="Arial" w:hAnsi="Arial" w:hint="default"/>
      </w:rPr>
    </w:lvl>
    <w:lvl w:ilvl="1" w:tplc="B0649172">
      <w:start w:val="1"/>
      <w:numFmt w:val="bullet"/>
      <w:lvlText w:val="•"/>
      <w:lvlJc w:val="left"/>
      <w:pPr>
        <w:ind w:left="1710" w:hanging="440"/>
      </w:pPr>
      <w:rPr>
        <w:rFonts w:ascii="Arial" w:hAnsi="Arial"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27" w15:restartNumberingAfterBreak="0">
    <w:nsid w:val="56472B1F"/>
    <w:multiLevelType w:val="hybridMultilevel"/>
    <w:tmpl w:val="18F48F2E"/>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28" w15:restartNumberingAfterBreak="0">
    <w:nsid w:val="56AA0D6A"/>
    <w:multiLevelType w:val="hybridMultilevel"/>
    <w:tmpl w:val="7FA6A010"/>
    <w:lvl w:ilvl="0" w:tplc="B0649172">
      <w:start w:val="1"/>
      <w:numFmt w:val="bullet"/>
      <w:lvlText w:val="•"/>
      <w:lvlJc w:val="left"/>
      <w:pPr>
        <w:ind w:left="1477" w:hanging="440"/>
      </w:pPr>
      <w:rPr>
        <w:rFonts w:ascii="Arial" w:hAnsi="Arial" w:hint="default"/>
      </w:rPr>
    </w:lvl>
    <w:lvl w:ilvl="1" w:tplc="0409000B" w:tentative="1">
      <w:start w:val="1"/>
      <w:numFmt w:val="bullet"/>
      <w:lvlText w:val=""/>
      <w:lvlJc w:val="left"/>
      <w:pPr>
        <w:ind w:left="1917" w:hanging="440"/>
      </w:pPr>
      <w:rPr>
        <w:rFonts w:ascii="Wingdings" w:hAnsi="Wingdings" w:hint="default"/>
      </w:rPr>
    </w:lvl>
    <w:lvl w:ilvl="2" w:tplc="0409000D" w:tentative="1">
      <w:start w:val="1"/>
      <w:numFmt w:val="bullet"/>
      <w:lvlText w:val=""/>
      <w:lvlJc w:val="left"/>
      <w:pPr>
        <w:ind w:left="2357" w:hanging="440"/>
      </w:pPr>
      <w:rPr>
        <w:rFonts w:ascii="Wingdings" w:hAnsi="Wingdings" w:hint="default"/>
      </w:rPr>
    </w:lvl>
    <w:lvl w:ilvl="3" w:tplc="04090001" w:tentative="1">
      <w:start w:val="1"/>
      <w:numFmt w:val="bullet"/>
      <w:lvlText w:val=""/>
      <w:lvlJc w:val="left"/>
      <w:pPr>
        <w:ind w:left="2797" w:hanging="440"/>
      </w:pPr>
      <w:rPr>
        <w:rFonts w:ascii="Wingdings" w:hAnsi="Wingdings" w:hint="default"/>
      </w:rPr>
    </w:lvl>
    <w:lvl w:ilvl="4" w:tplc="0409000B" w:tentative="1">
      <w:start w:val="1"/>
      <w:numFmt w:val="bullet"/>
      <w:lvlText w:val=""/>
      <w:lvlJc w:val="left"/>
      <w:pPr>
        <w:ind w:left="3237" w:hanging="440"/>
      </w:pPr>
      <w:rPr>
        <w:rFonts w:ascii="Wingdings" w:hAnsi="Wingdings" w:hint="default"/>
      </w:rPr>
    </w:lvl>
    <w:lvl w:ilvl="5" w:tplc="0409000D" w:tentative="1">
      <w:start w:val="1"/>
      <w:numFmt w:val="bullet"/>
      <w:lvlText w:val=""/>
      <w:lvlJc w:val="left"/>
      <w:pPr>
        <w:ind w:left="3677" w:hanging="440"/>
      </w:pPr>
      <w:rPr>
        <w:rFonts w:ascii="Wingdings" w:hAnsi="Wingdings" w:hint="default"/>
      </w:rPr>
    </w:lvl>
    <w:lvl w:ilvl="6" w:tplc="04090001" w:tentative="1">
      <w:start w:val="1"/>
      <w:numFmt w:val="bullet"/>
      <w:lvlText w:val=""/>
      <w:lvlJc w:val="left"/>
      <w:pPr>
        <w:ind w:left="4117" w:hanging="440"/>
      </w:pPr>
      <w:rPr>
        <w:rFonts w:ascii="Wingdings" w:hAnsi="Wingdings" w:hint="default"/>
      </w:rPr>
    </w:lvl>
    <w:lvl w:ilvl="7" w:tplc="0409000B" w:tentative="1">
      <w:start w:val="1"/>
      <w:numFmt w:val="bullet"/>
      <w:lvlText w:val=""/>
      <w:lvlJc w:val="left"/>
      <w:pPr>
        <w:ind w:left="4557" w:hanging="440"/>
      </w:pPr>
      <w:rPr>
        <w:rFonts w:ascii="Wingdings" w:hAnsi="Wingdings" w:hint="default"/>
      </w:rPr>
    </w:lvl>
    <w:lvl w:ilvl="8" w:tplc="0409000D" w:tentative="1">
      <w:start w:val="1"/>
      <w:numFmt w:val="bullet"/>
      <w:lvlText w:val=""/>
      <w:lvlJc w:val="left"/>
      <w:pPr>
        <w:ind w:left="4997" w:hanging="440"/>
      </w:pPr>
      <w:rPr>
        <w:rFonts w:ascii="Wingdings" w:hAnsi="Wingdings" w:hint="default"/>
      </w:rPr>
    </w:lvl>
  </w:abstractNum>
  <w:abstractNum w:abstractNumId="29" w15:restartNumberingAfterBreak="0">
    <w:nsid w:val="57872159"/>
    <w:multiLevelType w:val="hybridMultilevel"/>
    <w:tmpl w:val="2230F7B2"/>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30" w15:restartNumberingAfterBreak="0">
    <w:nsid w:val="5A401BBC"/>
    <w:multiLevelType w:val="hybridMultilevel"/>
    <w:tmpl w:val="821E3928"/>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31" w15:restartNumberingAfterBreak="0">
    <w:nsid w:val="5E1925EE"/>
    <w:multiLevelType w:val="hybridMultilevel"/>
    <w:tmpl w:val="277C18E8"/>
    <w:lvl w:ilvl="0" w:tplc="1A76A63E">
      <w:start w:val="4"/>
      <w:numFmt w:val="bullet"/>
      <w:lvlText w:val="※"/>
      <w:lvlJc w:val="left"/>
      <w:pPr>
        <w:ind w:left="672" w:hanging="360"/>
      </w:pPr>
      <w:rPr>
        <w:rFonts w:ascii="ＭＳ 明朝" w:eastAsia="ＭＳ 明朝" w:hAnsi="ＭＳ 明朝" w:cs="Times New Roman" w:hint="eastAsia"/>
        <w:color w:val="0000FF"/>
        <w:sz w:val="22"/>
      </w:rPr>
    </w:lvl>
    <w:lvl w:ilvl="1" w:tplc="0409000B" w:tentative="1">
      <w:start w:val="1"/>
      <w:numFmt w:val="bullet"/>
      <w:lvlText w:val=""/>
      <w:lvlJc w:val="left"/>
      <w:pPr>
        <w:ind w:left="1192" w:hanging="440"/>
      </w:pPr>
      <w:rPr>
        <w:rFonts w:ascii="Wingdings" w:hAnsi="Wingdings" w:hint="default"/>
      </w:rPr>
    </w:lvl>
    <w:lvl w:ilvl="2" w:tplc="0409000D" w:tentative="1">
      <w:start w:val="1"/>
      <w:numFmt w:val="bullet"/>
      <w:lvlText w:val=""/>
      <w:lvlJc w:val="left"/>
      <w:pPr>
        <w:ind w:left="1632" w:hanging="440"/>
      </w:pPr>
      <w:rPr>
        <w:rFonts w:ascii="Wingdings" w:hAnsi="Wingdings" w:hint="default"/>
      </w:rPr>
    </w:lvl>
    <w:lvl w:ilvl="3" w:tplc="04090001" w:tentative="1">
      <w:start w:val="1"/>
      <w:numFmt w:val="bullet"/>
      <w:lvlText w:val=""/>
      <w:lvlJc w:val="left"/>
      <w:pPr>
        <w:ind w:left="2072" w:hanging="440"/>
      </w:pPr>
      <w:rPr>
        <w:rFonts w:ascii="Wingdings" w:hAnsi="Wingdings" w:hint="default"/>
      </w:rPr>
    </w:lvl>
    <w:lvl w:ilvl="4" w:tplc="0409000B" w:tentative="1">
      <w:start w:val="1"/>
      <w:numFmt w:val="bullet"/>
      <w:lvlText w:val=""/>
      <w:lvlJc w:val="left"/>
      <w:pPr>
        <w:ind w:left="2512" w:hanging="440"/>
      </w:pPr>
      <w:rPr>
        <w:rFonts w:ascii="Wingdings" w:hAnsi="Wingdings" w:hint="default"/>
      </w:rPr>
    </w:lvl>
    <w:lvl w:ilvl="5" w:tplc="0409000D" w:tentative="1">
      <w:start w:val="1"/>
      <w:numFmt w:val="bullet"/>
      <w:lvlText w:val=""/>
      <w:lvlJc w:val="left"/>
      <w:pPr>
        <w:ind w:left="2952" w:hanging="440"/>
      </w:pPr>
      <w:rPr>
        <w:rFonts w:ascii="Wingdings" w:hAnsi="Wingdings" w:hint="default"/>
      </w:rPr>
    </w:lvl>
    <w:lvl w:ilvl="6" w:tplc="04090001" w:tentative="1">
      <w:start w:val="1"/>
      <w:numFmt w:val="bullet"/>
      <w:lvlText w:val=""/>
      <w:lvlJc w:val="left"/>
      <w:pPr>
        <w:ind w:left="3392" w:hanging="440"/>
      </w:pPr>
      <w:rPr>
        <w:rFonts w:ascii="Wingdings" w:hAnsi="Wingdings" w:hint="default"/>
      </w:rPr>
    </w:lvl>
    <w:lvl w:ilvl="7" w:tplc="0409000B" w:tentative="1">
      <w:start w:val="1"/>
      <w:numFmt w:val="bullet"/>
      <w:lvlText w:val=""/>
      <w:lvlJc w:val="left"/>
      <w:pPr>
        <w:ind w:left="3832" w:hanging="440"/>
      </w:pPr>
      <w:rPr>
        <w:rFonts w:ascii="Wingdings" w:hAnsi="Wingdings" w:hint="default"/>
      </w:rPr>
    </w:lvl>
    <w:lvl w:ilvl="8" w:tplc="0409000D" w:tentative="1">
      <w:start w:val="1"/>
      <w:numFmt w:val="bullet"/>
      <w:lvlText w:val=""/>
      <w:lvlJc w:val="left"/>
      <w:pPr>
        <w:ind w:left="4272" w:hanging="440"/>
      </w:pPr>
      <w:rPr>
        <w:rFonts w:ascii="Wingdings" w:hAnsi="Wingdings" w:hint="default"/>
      </w:rPr>
    </w:lvl>
  </w:abstractNum>
  <w:abstractNum w:abstractNumId="32" w15:restartNumberingAfterBreak="0">
    <w:nsid w:val="5F7E32D4"/>
    <w:multiLevelType w:val="hybridMultilevel"/>
    <w:tmpl w:val="553434B4"/>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33" w15:restartNumberingAfterBreak="0">
    <w:nsid w:val="603509E7"/>
    <w:multiLevelType w:val="hybridMultilevel"/>
    <w:tmpl w:val="AAC6E6C8"/>
    <w:lvl w:ilvl="0" w:tplc="B0649172">
      <w:start w:val="1"/>
      <w:numFmt w:val="bullet"/>
      <w:lvlText w:val="•"/>
      <w:lvlJc w:val="left"/>
      <w:pPr>
        <w:ind w:left="1270" w:hanging="440"/>
      </w:pPr>
      <w:rPr>
        <w:rFonts w:ascii="Arial" w:hAnsi="Arial" w:hint="default"/>
      </w:rPr>
    </w:lvl>
    <w:lvl w:ilvl="1" w:tplc="B0649172">
      <w:start w:val="1"/>
      <w:numFmt w:val="bullet"/>
      <w:lvlText w:val="•"/>
      <w:lvlJc w:val="left"/>
      <w:pPr>
        <w:ind w:left="1710" w:hanging="440"/>
      </w:pPr>
      <w:rPr>
        <w:rFonts w:ascii="Arial" w:hAnsi="Arial"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34" w15:restartNumberingAfterBreak="0">
    <w:nsid w:val="66FC316D"/>
    <w:multiLevelType w:val="hybridMultilevel"/>
    <w:tmpl w:val="A140BB3C"/>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35" w15:restartNumberingAfterBreak="0">
    <w:nsid w:val="6F9D3A20"/>
    <w:multiLevelType w:val="hybridMultilevel"/>
    <w:tmpl w:val="CBE0F126"/>
    <w:lvl w:ilvl="0" w:tplc="B0649172">
      <w:start w:val="1"/>
      <w:numFmt w:val="bullet"/>
      <w:lvlText w:val="•"/>
      <w:lvlJc w:val="left"/>
      <w:pPr>
        <w:ind w:left="1270" w:hanging="440"/>
      </w:pPr>
      <w:rPr>
        <w:rFonts w:ascii="Arial" w:hAnsi="Arial" w:hint="default"/>
      </w:rPr>
    </w:lvl>
    <w:lvl w:ilvl="1" w:tplc="0409000B" w:tentative="1">
      <w:start w:val="1"/>
      <w:numFmt w:val="bullet"/>
      <w:lvlText w:val=""/>
      <w:lvlJc w:val="left"/>
      <w:pPr>
        <w:ind w:left="1710" w:hanging="440"/>
      </w:pPr>
      <w:rPr>
        <w:rFonts w:ascii="Wingdings" w:hAnsi="Wingdings" w:hint="default"/>
      </w:rPr>
    </w:lvl>
    <w:lvl w:ilvl="2" w:tplc="0409000D" w:tentative="1">
      <w:start w:val="1"/>
      <w:numFmt w:val="bullet"/>
      <w:lvlText w:val=""/>
      <w:lvlJc w:val="left"/>
      <w:pPr>
        <w:ind w:left="2150" w:hanging="440"/>
      </w:pPr>
      <w:rPr>
        <w:rFonts w:ascii="Wingdings" w:hAnsi="Wingdings" w:hint="default"/>
      </w:rPr>
    </w:lvl>
    <w:lvl w:ilvl="3" w:tplc="04090001" w:tentative="1">
      <w:start w:val="1"/>
      <w:numFmt w:val="bullet"/>
      <w:lvlText w:val=""/>
      <w:lvlJc w:val="left"/>
      <w:pPr>
        <w:ind w:left="2590" w:hanging="440"/>
      </w:pPr>
      <w:rPr>
        <w:rFonts w:ascii="Wingdings" w:hAnsi="Wingdings" w:hint="default"/>
      </w:rPr>
    </w:lvl>
    <w:lvl w:ilvl="4" w:tplc="0409000B" w:tentative="1">
      <w:start w:val="1"/>
      <w:numFmt w:val="bullet"/>
      <w:lvlText w:val=""/>
      <w:lvlJc w:val="left"/>
      <w:pPr>
        <w:ind w:left="3030" w:hanging="440"/>
      </w:pPr>
      <w:rPr>
        <w:rFonts w:ascii="Wingdings" w:hAnsi="Wingdings" w:hint="default"/>
      </w:rPr>
    </w:lvl>
    <w:lvl w:ilvl="5" w:tplc="0409000D" w:tentative="1">
      <w:start w:val="1"/>
      <w:numFmt w:val="bullet"/>
      <w:lvlText w:val=""/>
      <w:lvlJc w:val="left"/>
      <w:pPr>
        <w:ind w:left="3470" w:hanging="440"/>
      </w:pPr>
      <w:rPr>
        <w:rFonts w:ascii="Wingdings" w:hAnsi="Wingdings" w:hint="default"/>
      </w:rPr>
    </w:lvl>
    <w:lvl w:ilvl="6" w:tplc="04090001" w:tentative="1">
      <w:start w:val="1"/>
      <w:numFmt w:val="bullet"/>
      <w:lvlText w:val=""/>
      <w:lvlJc w:val="left"/>
      <w:pPr>
        <w:ind w:left="3910" w:hanging="440"/>
      </w:pPr>
      <w:rPr>
        <w:rFonts w:ascii="Wingdings" w:hAnsi="Wingdings" w:hint="default"/>
      </w:rPr>
    </w:lvl>
    <w:lvl w:ilvl="7" w:tplc="0409000B" w:tentative="1">
      <w:start w:val="1"/>
      <w:numFmt w:val="bullet"/>
      <w:lvlText w:val=""/>
      <w:lvlJc w:val="left"/>
      <w:pPr>
        <w:ind w:left="4350" w:hanging="440"/>
      </w:pPr>
      <w:rPr>
        <w:rFonts w:ascii="Wingdings" w:hAnsi="Wingdings" w:hint="default"/>
      </w:rPr>
    </w:lvl>
    <w:lvl w:ilvl="8" w:tplc="0409000D" w:tentative="1">
      <w:start w:val="1"/>
      <w:numFmt w:val="bullet"/>
      <w:lvlText w:val=""/>
      <w:lvlJc w:val="left"/>
      <w:pPr>
        <w:ind w:left="4790" w:hanging="440"/>
      </w:pPr>
      <w:rPr>
        <w:rFonts w:ascii="Wingdings" w:hAnsi="Wingdings" w:hint="default"/>
      </w:rPr>
    </w:lvl>
  </w:abstractNum>
  <w:abstractNum w:abstractNumId="36" w15:restartNumberingAfterBreak="0">
    <w:nsid w:val="78982CF5"/>
    <w:multiLevelType w:val="hybridMultilevel"/>
    <w:tmpl w:val="0156BA48"/>
    <w:lvl w:ilvl="0" w:tplc="FEBC31E4">
      <w:start w:val="1"/>
      <w:numFmt w:val="bullet"/>
      <w:lvlText w:val="・"/>
      <w:lvlJc w:val="left"/>
      <w:pPr>
        <w:ind w:left="1357" w:hanging="360"/>
      </w:pPr>
      <w:rPr>
        <w:rFonts w:ascii="ＭＳ ゴシック" w:eastAsia="ＭＳ ゴシック" w:hAnsi="ＭＳ ゴシック" w:cs="Times New Roman" w:hint="eastAsia"/>
        <w:lang w:val="en-US"/>
      </w:rPr>
    </w:lvl>
    <w:lvl w:ilvl="1" w:tplc="0409000B" w:tentative="1">
      <w:start w:val="1"/>
      <w:numFmt w:val="bullet"/>
      <w:lvlText w:val=""/>
      <w:lvlJc w:val="left"/>
      <w:pPr>
        <w:ind w:left="1877" w:hanging="440"/>
      </w:pPr>
      <w:rPr>
        <w:rFonts w:ascii="Wingdings" w:hAnsi="Wingdings" w:hint="default"/>
      </w:rPr>
    </w:lvl>
    <w:lvl w:ilvl="2" w:tplc="0409000D" w:tentative="1">
      <w:start w:val="1"/>
      <w:numFmt w:val="bullet"/>
      <w:lvlText w:val=""/>
      <w:lvlJc w:val="left"/>
      <w:pPr>
        <w:ind w:left="2317" w:hanging="440"/>
      </w:pPr>
      <w:rPr>
        <w:rFonts w:ascii="Wingdings" w:hAnsi="Wingdings" w:hint="default"/>
      </w:rPr>
    </w:lvl>
    <w:lvl w:ilvl="3" w:tplc="04090001" w:tentative="1">
      <w:start w:val="1"/>
      <w:numFmt w:val="bullet"/>
      <w:lvlText w:val=""/>
      <w:lvlJc w:val="left"/>
      <w:pPr>
        <w:ind w:left="2757" w:hanging="440"/>
      </w:pPr>
      <w:rPr>
        <w:rFonts w:ascii="Wingdings" w:hAnsi="Wingdings" w:hint="default"/>
      </w:rPr>
    </w:lvl>
    <w:lvl w:ilvl="4" w:tplc="0409000B" w:tentative="1">
      <w:start w:val="1"/>
      <w:numFmt w:val="bullet"/>
      <w:lvlText w:val=""/>
      <w:lvlJc w:val="left"/>
      <w:pPr>
        <w:ind w:left="3197" w:hanging="440"/>
      </w:pPr>
      <w:rPr>
        <w:rFonts w:ascii="Wingdings" w:hAnsi="Wingdings" w:hint="default"/>
      </w:rPr>
    </w:lvl>
    <w:lvl w:ilvl="5" w:tplc="0409000D" w:tentative="1">
      <w:start w:val="1"/>
      <w:numFmt w:val="bullet"/>
      <w:lvlText w:val=""/>
      <w:lvlJc w:val="left"/>
      <w:pPr>
        <w:ind w:left="3637" w:hanging="440"/>
      </w:pPr>
      <w:rPr>
        <w:rFonts w:ascii="Wingdings" w:hAnsi="Wingdings" w:hint="default"/>
      </w:rPr>
    </w:lvl>
    <w:lvl w:ilvl="6" w:tplc="04090001" w:tentative="1">
      <w:start w:val="1"/>
      <w:numFmt w:val="bullet"/>
      <w:lvlText w:val=""/>
      <w:lvlJc w:val="left"/>
      <w:pPr>
        <w:ind w:left="4077" w:hanging="440"/>
      </w:pPr>
      <w:rPr>
        <w:rFonts w:ascii="Wingdings" w:hAnsi="Wingdings" w:hint="default"/>
      </w:rPr>
    </w:lvl>
    <w:lvl w:ilvl="7" w:tplc="0409000B" w:tentative="1">
      <w:start w:val="1"/>
      <w:numFmt w:val="bullet"/>
      <w:lvlText w:val=""/>
      <w:lvlJc w:val="left"/>
      <w:pPr>
        <w:ind w:left="4517" w:hanging="440"/>
      </w:pPr>
      <w:rPr>
        <w:rFonts w:ascii="Wingdings" w:hAnsi="Wingdings" w:hint="default"/>
      </w:rPr>
    </w:lvl>
    <w:lvl w:ilvl="8" w:tplc="0409000D" w:tentative="1">
      <w:start w:val="1"/>
      <w:numFmt w:val="bullet"/>
      <w:lvlText w:val=""/>
      <w:lvlJc w:val="left"/>
      <w:pPr>
        <w:ind w:left="4957" w:hanging="440"/>
      </w:pPr>
      <w:rPr>
        <w:rFonts w:ascii="Wingdings" w:hAnsi="Wingdings" w:hint="default"/>
      </w:rPr>
    </w:lvl>
  </w:abstractNum>
  <w:abstractNum w:abstractNumId="37" w15:restartNumberingAfterBreak="0">
    <w:nsid w:val="7B205FCC"/>
    <w:multiLevelType w:val="hybridMultilevel"/>
    <w:tmpl w:val="67A80248"/>
    <w:lvl w:ilvl="0" w:tplc="C6483BB2">
      <w:start w:val="1"/>
      <w:numFmt w:val="decimal"/>
      <w:lvlText w:val="%1."/>
      <w:lvlJc w:val="left"/>
      <w:pPr>
        <w:ind w:left="1195" w:hanging="360"/>
      </w:pPr>
      <w:rPr>
        <w:rFonts w:hint="default"/>
      </w:rPr>
    </w:lvl>
    <w:lvl w:ilvl="1" w:tplc="04090017" w:tentative="1">
      <w:start w:val="1"/>
      <w:numFmt w:val="aiueoFullWidth"/>
      <w:lvlText w:val="(%2)"/>
      <w:lvlJc w:val="left"/>
      <w:pPr>
        <w:ind w:left="1715" w:hanging="440"/>
      </w:pPr>
    </w:lvl>
    <w:lvl w:ilvl="2" w:tplc="04090011" w:tentative="1">
      <w:start w:val="1"/>
      <w:numFmt w:val="decimalEnclosedCircle"/>
      <w:lvlText w:val="%3"/>
      <w:lvlJc w:val="left"/>
      <w:pPr>
        <w:ind w:left="2155" w:hanging="440"/>
      </w:pPr>
    </w:lvl>
    <w:lvl w:ilvl="3" w:tplc="0409000F" w:tentative="1">
      <w:start w:val="1"/>
      <w:numFmt w:val="decimal"/>
      <w:lvlText w:val="%4."/>
      <w:lvlJc w:val="left"/>
      <w:pPr>
        <w:ind w:left="2595" w:hanging="440"/>
      </w:pPr>
    </w:lvl>
    <w:lvl w:ilvl="4" w:tplc="04090017" w:tentative="1">
      <w:start w:val="1"/>
      <w:numFmt w:val="aiueoFullWidth"/>
      <w:lvlText w:val="(%5)"/>
      <w:lvlJc w:val="left"/>
      <w:pPr>
        <w:ind w:left="3035" w:hanging="440"/>
      </w:pPr>
    </w:lvl>
    <w:lvl w:ilvl="5" w:tplc="04090011" w:tentative="1">
      <w:start w:val="1"/>
      <w:numFmt w:val="decimalEnclosedCircle"/>
      <w:lvlText w:val="%6"/>
      <w:lvlJc w:val="left"/>
      <w:pPr>
        <w:ind w:left="3475" w:hanging="440"/>
      </w:pPr>
    </w:lvl>
    <w:lvl w:ilvl="6" w:tplc="0409000F" w:tentative="1">
      <w:start w:val="1"/>
      <w:numFmt w:val="decimal"/>
      <w:lvlText w:val="%7."/>
      <w:lvlJc w:val="left"/>
      <w:pPr>
        <w:ind w:left="3915" w:hanging="440"/>
      </w:pPr>
    </w:lvl>
    <w:lvl w:ilvl="7" w:tplc="04090017" w:tentative="1">
      <w:start w:val="1"/>
      <w:numFmt w:val="aiueoFullWidth"/>
      <w:lvlText w:val="(%8)"/>
      <w:lvlJc w:val="left"/>
      <w:pPr>
        <w:ind w:left="4355" w:hanging="440"/>
      </w:pPr>
    </w:lvl>
    <w:lvl w:ilvl="8" w:tplc="04090011" w:tentative="1">
      <w:start w:val="1"/>
      <w:numFmt w:val="decimalEnclosedCircle"/>
      <w:lvlText w:val="%9"/>
      <w:lvlJc w:val="left"/>
      <w:pPr>
        <w:ind w:left="4795" w:hanging="440"/>
      </w:pPr>
    </w:lvl>
  </w:abstractNum>
  <w:abstractNum w:abstractNumId="38" w15:restartNumberingAfterBreak="0">
    <w:nsid w:val="7D4C1E3D"/>
    <w:multiLevelType w:val="hybridMultilevel"/>
    <w:tmpl w:val="25185638"/>
    <w:lvl w:ilvl="0" w:tplc="DB6EB7A0">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9" w15:restartNumberingAfterBreak="0">
    <w:nsid w:val="7F48525C"/>
    <w:multiLevelType w:val="hybridMultilevel"/>
    <w:tmpl w:val="8EDACA44"/>
    <w:lvl w:ilvl="0" w:tplc="B0649172">
      <w:start w:val="1"/>
      <w:numFmt w:val="bullet"/>
      <w:lvlText w:val="•"/>
      <w:lvlJc w:val="left"/>
      <w:pPr>
        <w:ind w:left="1685" w:hanging="440"/>
      </w:pPr>
      <w:rPr>
        <w:rFonts w:ascii="Arial" w:hAnsi="Arial" w:hint="default"/>
      </w:rPr>
    </w:lvl>
    <w:lvl w:ilvl="1" w:tplc="0409000B" w:tentative="1">
      <w:start w:val="1"/>
      <w:numFmt w:val="bullet"/>
      <w:lvlText w:val=""/>
      <w:lvlJc w:val="left"/>
      <w:pPr>
        <w:ind w:left="2125" w:hanging="440"/>
      </w:pPr>
      <w:rPr>
        <w:rFonts w:ascii="Wingdings" w:hAnsi="Wingdings" w:hint="default"/>
      </w:rPr>
    </w:lvl>
    <w:lvl w:ilvl="2" w:tplc="0409000D" w:tentative="1">
      <w:start w:val="1"/>
      <w:numFmt w:val="bullet"/>
      <w:lvlText w:val=""/>
      <w:lvlJc w:val="left"/>
      <w:pPr>
        <w:ind w:left="2565" w:hanging="440"/>
      </w:pPr>
      <w:rPr>
        <w:rFonts w:ascii="Wingdings" w:hAnsi="Wingdings" w:hint="default"/>
      </w:rPr>
    </w:lvl>
    <w:lvl w:ilvl="3" w:tplc="04090001" w:tentative="1">
      <w:start w:val="1"/>
      <w:numFmt w:val="bullet"/>
      <w:lvlText w:val=""/>
      <w:lvlJc w:val="left"/>
      <w:pPr>
        <w:ind w:left="3005" w:hanging="440"/>
      </w:pPr>
      <w:rPr>
        <w:rFonts w:ascii="Wingdings" w:hAnsi="Wingdings" w:hint="default"/>
      </w:rPr>
    </w:lvl>
    <w:lvl w:ilvl="4" w:tplc="0409000B" w:tentative="1">
      <w:start w:val="1"/>
      <w:numFmt w:val="bullet"/>
      <w:lvlText w:val=""/>
      <w:lvlJc w:val="left"/>
      <w:pPr>
        <w:ind w:left="3445" w:hanging="440"/>
      </w:pPr>
      <w:rPr>
        <w:rFonts w:ascii="Wingdings" w:hAnsi="Wingdings" w:hint="default"/>
      </w:rPr>
    </w:lvl>
    <w:lvl w:ilvl="5" w:tplc="0409000D" w:tentative="1">
      <w:start w:val="1"/>
      <w:numFmt w:val="bullet"/>
      <w:lvlText w:val=""/>
      <w:lvlJc w:val="left"/>
      <w:pPr>
        <w:ind w:left="3885" w:hanging="440"/>
      </w:pPr>
      <w:rPr>
        <w:rFonts w:ascii="Wingdings" w:hAnsi="Wingdings" w:hint="default"/>
      </w:rPr>
    </w:lvl>
    <w:lvl w:ilvl="6" w:tplc="04090001" w:tentative="1">
      <w:start w:val="1"/>
      <w:numFmt w:val="bullet"/>
      <w:lvlText w:val=""/>
      <w:lvlJc w:val="left"/>
      <w:pPr>
        <w:ind w:left="4325" w:hanging="440"/>
      </w:pPr>
      <w:rPr>
        <w:rFonts w:ascii="Wingdings" w:hAnsi="Wingdings" w:hint="default"/>
      </w:rPr>
    </w:lvl>
    <w:lvl w:ilvl="7" w:tplc="0409000B" w:tentative="1">
      <w:start w:val="1"/>
      <w:numFmt w:val="bullet"/>
      <w:lvlText w:val=""/>
      <w:lvlJc w:val="left"/>
      <w:pPr>
        <w:ind w:left="4765" w:hanging="440"/>
      </w:pPr>
      <w:rPr>
        <w:rFonts w:ascii="Wingdings" w:hAnsi="Wingdings" w:hint="default"/>
      </w:rPr>
    </w:lvl>
    <w:lvl w:ilvl="8" w:tplc="0409000D" w:tentative="1">
      <w:start w:val="1"/>
      <w:numFmt w:val="bullet"/>
      <w:lvlText w:val=""/>
      <w:lvlJc w:val="left"/>
      <w:pPr>
        <w:ind w:left="5205" w:hanging="440"/>
      </w:pPr>
      <w:rPr>
        <w:rFonts w:ascii="Wingdings" w:hAnsi="Wingdings" w:hint="default"/>
      </w:rPr>
    </w:lvl>
  </w:abstractNum>
  <w:abstractNum w:abstractNumId="40" w15:restartNumberingAfterBreak="0">
    <w:nsid w:val="7F924EF4"/>
    <w:multiLevelType w:val="hybridMultilevel"/>
    <w:tmpl w:val="7270CF20"/>
    <w:lvl w:ilvl="0" w:tplc="B498A04E">
      <w:start w:val="1"/>
      <w:numFmt w:val="bullet"/>
      <w:lvlText w:val="■"/>
      <w:lvlJc w:val="left"/>
      <w:pPr>
        <w:ind w:left="997" w:hanging="360"/>
      </w:pPr>
      <w:rPr>
        <w:rFonts w:ascii="ＭＳ ゴシック" w:eastAsia="ＭＳ ゴシック" w:hAnsi="ＭＳ ゴシック" w:cs="Times New Roman" w:hint="eastAsia"/>
      </w:rPr>
    </w:lvl>
    <w:lvl w:ilvl="1" w:tplc="0409000B" w:tentative="1">
      <w:start w:val="1"/>
      <w:numFmt w:val="bullet"/>
      <w:lvlText w:val=""/>
      <w:lvlJc w:val="left"/>
      <w:pPr>
        <w:ind w:left="1517" w:hanging="440"/>
      </w:pPr>
      <w:rPr>
        <w:rFonts w:ascii="Wingdings" w:hAnsi="Wingdings" w:hint="default"/>
      </w:rPr>
    </w:lvl>
    <w:lvl w:ilvl="2" w:tplc="0409000D" w:tentative="1">
      <w:start w:val="1"/>
      <w:numFmt w:val="bullet"/>
      <w:lvlText w:val=""/>
      <w:lvlJc w:val="left"/>
      <w:pPr>
        <w:ind w:left="1957" w:hanging="440"/>
      </w:pPr>
      <w:rPr>
        <w:rFonts w:ascii="Wingdings" w:hAnsi="Wingdings" w:hint="default"/>
      </w:rPr>
    </w:lvl>
    <w:lvl w:ilvl="3" w:tplc="04090001" w:tentative="1">
      <w:start w:val="1"/>
      <w:numFmt w:val="bullet"/>
      <w:lvlText w:val=""/>
      <w:lvlJc w:val="left"/>
      <w:pPr>
        <w:ind w:left="2397" w:hanging="440"/>
      </w:pPr>
      <w:rPr>
        <w:rFonts w:ascii="Wingdings" w:hAnsi="Wingdings" w:hint="default"/>
      </w:rPr>
    </w:lvl>
    <w:lvl w:ilvl="4" w:tplc="0409000B" w:tentative="1">
      <w:start w:val="1"/>
      <w:numFmt w:val="bullet"/>
      <w:lvlText w:val=""/>
      <w:lvlJc w:val="left"/>
      <w:pPr>
        <w:ind w:left="2837" w:hanging="440"/>
      </w:pPr>
      <w:rPr>
        <w:rFonts w:ascii="Wingdings" w:hAnsi="Wingdings" w:hint="default"/>
      </w:rPr>
    </w:lvl>
    <w:lvl w:ilvl="5" w:tplc="0409000D" w:tentative="1">
      <w:start w:val="1"/>
      <w:numFmt w:val="bullet"/>
      <w:lvlText w:val=""/>
      <w:lvlJc w:val="left"/>
      <w:pPr>
        <w:ind w:left="3277" w:hanging="440"/>
      </w:pPr>
      <w:rPr>
        <w:rFonts w:ascii="Wingdings" w:hAnsi="Wingdings" w:hint="default"/>
      </w:rPr>
    </w:lvl>
    <w:lvl w:ilvl="6" w:tplc="04090001" w:tentative="1">
      <w:start w:val="1"/>
      <w:numFmt w:val="bullet"/>
      <w:lvlText w:val=""/>
      <w:lvlJc w:val="left"/>
      <w:pPr>
        <w:ind w:left="3717" w:hanging="440"/>
      </w:pPr>
      <w:rPr>
        <w:rFonts w:ascii="Wingdings" w:hAnsi="Wingdings" w:hint="default"/>
      </w:rPr>
    </w:lvl>
    <w:lvl w:ilvl="7" w:tplc="0409000B" w:tentative="1">
      <w:start w:val="1"/>
      <w:numFmt w:val="bullet"/>
      <w:lvlText w:val=""/>
      <w:lvlJc w:val="left"/>
      <w:pPr>
        <w:ind w:left="4157" w:hanging="440"/>
      </w:pPr>
      <w:rPr>
        <w:rFonts w:ascii="Wingdings" w:hAnsi="Wingdings" w:hint="default"/>
      </w:rPr>
    </w:lvl>
    <w:lvl w:ilvl="8" w:tplc="0409000D" w:tentative="1">
      <w:start w:val="1"/>
      <w:numFmt w:val="bullet"/>
      <w:lvlText w:val=""/>
      <w:lvlJc w:val="left"/>
      <w:pPr>
        <w:ind w:left="4597" w:hanging="440"/>
      </w:pPr>
      <w:rPr>
        <w:rFonts w:ascii="Wingdings" w:hAnsi="Wingdings" w:hint="default"/>
      </w:rPr>
    </w:lvl>
  </w:abstractNum>
  <w:num w:numId="1">
    <w:abstractNumId w:val="40"/>
  </w:num>
  <w:num w:numId="2">
    <w:abstractNumId w:val="36"/>
  </w:num>
  <w:num w:numId="3">
    <w:abstractNumId w:val="2"/>
  </w:num>
  <w:num w:numId="4">
    <w:abstractNumId w:val="35"/>
  </w:num>
  <w:num w:numId="5">
    <w:abstractNumId w:val="38"/>
  </w:num>
  <w:num w:numId="6">
    <w:abstractNumId w:val="15"/>
  </w:num>
  <w:num w:numId="7">
    <w:abstractNumId w:val="7"/>
  </w:num>
  <w:num w:numId="8">
    <w:abstractNumId w:val="1"/>
  </w:num>
  <w:num w:numId="9">
    <w:abstractNumId w:val="18"/>
  </w:num>
  <w:num w:numId="10">
    <w:abstractNumId w:val="27"/>
  </w:num>
  <w:num w:numId="11">
    <w:abstractNumId w:val="19"/>
  </w:num>
  <w:num w:numId="12">
    <w:abstractNumId w:val="23"/>
  </w:num>
  <w:num w:numId="13">
    <w:abstractNumId w:val="4"/>
  </w:num>
  <w:num w:numId="14">
    <w:abstractNumId w:val="12"/>
  </w:num>
  <w:num w:numId="15">
    <w:abstractNumId w:val="37"/>
  </w:num>
  <w:num w:numId="16">
    <w:abstractNumId w:val="31"/>
  </w:num>
  <w:num w:numId="17">
    <w:abstractNumId w:val="3"/>
  </w:num>
  <w:num w:numId="18">
    <w:abstractNumId w:val="14"/>
  </w:num>
  <w:num w:numId="19">
    <w:abstractNumId w:val="30"/>
  </w:num>
  <w:num w:numId="20">
    <w:abstractNumId w:val="8"/>
  </w:num>
  <w:num w:numId="21">
    <w:abstractNumId w:val="33"/>
  </w:num>
  <w:num w:numId="22">
    <w:abstractNumId w:val="20"/>
  </w:num>
  <w:num w:numId="23">
    <w:abstractNumId w:val="26"/>
  </w:num>
  <w:num w:numId="24">
    <w:abstractNumId w:val="16"/>
  </w:num>
  <w:num w:numId="25">
    <w:abstractNumId w:val="6"/>
  </w:num>
  <w:num w:numId="26">
    <w:abstractNumId w:val="29"/>
  </w:num>
  <w:num w:numId="27">
    <w:abstractNumId w:val="39"/>
  </w:num>
  <w:num w:numId="28">
    <w:abstractNumId w:val="13"/>
  </w:num>
  <w:num w:numId="29">
    <w:abstractNumId w:val="21"/>
  </w:num>
  <w:num w:numId="30">
    <w:abstractNumId w:val="25"/>
  </w:num>
  <w:num w:numId="31">
    <w:abstractNumId w:val="11"/>
  </w:num>
  <w:num w:numId="32">
    <w:abstractNumId w:val="32"/>
  </w:num>
  <w:num w:numId="33">
    <w:abstractNumId w:val="10"/>
  </w:num>
  <w:num w:numId="34">
    <w:abstractNumId w:val="34"/>
  </w:num>
  <w:num w:numId="35">
    <w:abstractNumId w:val="0"/>
  </w:num>
  <w:num w:numId="36">
    <w:abstractNumId w:val="17"/>
  </w:num>
  <w:num w:numId="37">
    <w:abstractNumId w:val="22"/>
  </w:num>
  <w:num w:numId="38">
    <w:abstractNumId w:val="5"/>
  </w:num>
  <w:num w:numId="39">
    <w:abstractNumId w:val="9"/>
  </w:num>
  <w:num w:numId="40">
    <w:abstractNumId w:val="24"/>
  </w:num>
  <w:num w:numId="41">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rawingGridHorizontalSpacing w:val="207"/>
  <w:drawingGridVerticalSpacing w:val="319"/>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13"/>
    <w:rsid w:val="0000041E"/>
    <w:rsid w:val="000005D0"/>
    <w:rsid w:val="00000776"/>
    <w:rsid w:val="00001C2D"/>
    <w:rsid w:val="000030F0"/>
    <w:rsid w:val="000035C2"/>
    <w:rsid w:val="000049FB"/>
    <w:rsid w:val="00007F60"/>
    <w:rsid w:val="00011400"/>
    <w:rsid w:val="00011C8B"/>
    <w:rsid w:val="00013B8B"/>
    <w:rsid w:val="00016181"/>
    <w:rsid w:val="00016940"/>
    <w:rsid w:val="00020454"/>
    <w:rsid w:val="0002111E"/>
    <w:rsid w:val="0002173E"/>
    <w:rsid w:val="00022183"/>
    <w:rsid w:val="00022BA9"/>
    <w:rsid w:val="00025301"/>
    <w:rsid w:val="00025F30"/>
    <w:rsid w:val="00027D42"/>
    <w:rsid w:val="000318E3"/>
    <w:rsid w:val="000321EF"/>
    <w:rsid w:val="00032CE9"/>
    <w:rsid w:val="00033333"/>
    <w:rsid w:val="00033B08"/>
    <w:rsid w:val="00035D1F"/>
    <w:rsid w:val="00040459"/>
    <w:rsid w:val="00040727"/>
    <w:rsid w:val="00041447"/>
    <w:rsid w:val="0004162F"/>
    <w:rsid w:val="0004173D"/>
    <w:rsid w:val="00041CAB"/>
    <w:rsid w:val="000422EA"/>
    <w:rsid w:val="00046D62"/>
    <w:rsid w:val="00047407"/>
    <w:rsid w:val="000477D4"/>
    <w:rsid w:val="00047829"/>
    <w:rsid w:val="00050054"/>
    <w:rsid w:val="000501C2"/>
    <w:rsid w:val="00050768"/>
    <w:rsid w:val="0005137A"/>
    <w:rsid w:val="00051C27"/>
    <w:rsid w:val="0005234B"/>
    <w:rsid w:val="0005273C"/>
    <w:rsid w:val="00052F42"/>
    <w:rsid w:val="00053541"/>
    <w:rsid w:val="00053627"/>
    <w:rsid w:val="00054A7F"/>
    <w:rsid w:val="00054DE4"/>
    <w:rsid w:val="00055E6A"/>
    <w:rsid w:val="00056270"/>
    <w:rsid w:val="00056873"/>
    <w:rsid w:val="00057907"/>
    <w:rsid w:val="0005794E"/>
    <w:rsid w:val="000612B7"/>
    <w:rsid w:val="0006347F"/>
    <w:rsid w:val="00063558"/>
    <w:rsid w:val="00063FBA"/>
    <w:rsid w:val="00065755"/>
    <w:rsid w:val="00065D25"/>
    <w:rsid w:val="0006746C"/>
    <w:rsid w:val="00067BD6"/>
    <w:rsid w:val="0007022B"/>
    <w:rsid w:val="0007185E"/>
    <w:rsid w:val="00073735"/>
    <w:rsid w:val="00073D56"/>
    <w:rsid w:val="000740B0"/>
    <w:rsid w:val="000754B7"/>
    <w:rsid w:val="00075919"/>
    <w:rsid w:val="0007597A"/>
    <w:rsid w:val="000775D7"/>
    <w:rsid w:val="00084FF7"/>
    <w:rsid w:val="000856F5"/>
    <w:rsid w:val="00090333"/>
    <w:rsid w:val="000927F2"/>
    <w:rsid w:val="0009370F"/>
    <w:rsid w:val="00095D80"/>
    <w:rsid w:val="00096D2B"/>
    <w:rsid w:val="00097C1E"/>
    <w:rsid w:val="00097E7A"/>
    <w:rsid w:val="000A00CC"/>
    <w:rsid w:val="000A074A"/>
    <w:rsid w:val="000A09A2"/>
    <w:rsid w:val="000A4A9E"/>
    <w:rsid w:val="000A728D"/>
    <w:rsid w:val="000B10DD"/>
    <w:rsid w:val="000B2968"/>
    <w:rsid w:val="000B303A"/>
    <w:rsid w:val="000B3F84"/>
    <w:rsid w:val="000B5165"/>
    <w:rsid w:val="000B7225"/>
    <w:rsid w:val="000C1367"/>
    <w:rsid w:val="000C2E64"/>
    <w:rsid w:val="000C512B"/>
    <w:rsid w:val="000C7913"/>
    <w:rsid w:val="000C7AD8"/>
    <w:rsid w:val="000D40DF"/>
    <w:rsid w:val="000D46AF"/>
    <w:rsid w:val="000D77BD"/>
    <w:rsid w:val="000E1228"/>
    <w:rsid w:val="000E14B3"/>
    <w:rsid w:val="000E1A83"/>
    <w:rsid w:val="000E3FB7"/>
    <w:rsid w:val="000E484E"/>
    <w:rsid w:val="000E64A0"/>
    <w:rsid w:val="000E7E2E"/>
    <w:rsid w:val="000F0405"/>
    <w:rsid w:val="000F1474"/>
    <w:rsid w:val="000F168E"/>
    <w:rsid w:val="000F3A7F"/>
    <w:rsid w:val="000F4C24"/>
    <w:rsid w:val="000F62B0"/>
    <w:rsid w:val="001008C3"/>
    <w:rsid w:val="00101BE7"/>
    <w:rsid w:val="001023ED"/>
    <w:rsid w:val="001053EA"/>
    <w:rsid w:val="00107467"/>
    <w:rsid w:val="00107DC6"/>
    <w:rsid w:val="00116BDD"/>
    <w:rsid w:val="00116CDC"/>
    <w:rsid w:val="0011746F"/>
    <w:rsid w:val="0012024C"/>
    <w:rsid w:val="0012311C"/>
    <w:rsid w:val="00124C59"/>
    <w:rsid w:val="001263EE"/>
    <w:rsid w:val="00127B14"/>
    <w:rsid w:val="00127D73"/>
    <w:rsid w:val="00127EBA"/>
    <w:rsid w:val="00130458"/>
    <w:rsid w:val="00131105"/>
    <w:rsid w:val="0013194A"/>
    <w:rsid w:val="0013284F"/>
    <w:rsid w:val="00132E07"/>
    <w:rsid w:val="001332A0"/>
    <w:rsid w:val="00134468"/>
    <w:rsid w:val="00136D34"/>
    <w:rsid w:val="001459C9"/>
    <w:rsid w:val="00150330"/>
    <w:rsid w:val="0015068F"/>
    <w:rsid w:val="0015076C"/>
    <w:rsid w:val="00151391"/>
    <w:rsid w:val="00153283"/>
    <w:rsid w:val="001533B6"/>
    <w:rsid w:val="00153816"/>
    <w:rsid w:val="00153C39"/>
    <w:rsid w:val="00154A70"/>
    <w:rsid w:val="001562A8"/>
    <w:rsid w:val="001574EA"/>
    <w:rsid w:val="00165680"/>
    <w:rsid w:val="001664EF"/>
    <w:rsid w:val="001678A4"/>
    <w:rsid w:val="00174ACA"/>
    <w:rsid w:val="0017608E"/>
    <w:rsid w:val="00176E43"/>
    <w:rsid w:val="001775E4"/>
    <w:rsid w:val="00177F28"/>
    <w:rsid w:val="001830E7"/>
    <w:rsid w:val="00184438"/>
    <w:rsid w:val="00186364"/>
    <w:rsid w:val="001869BC"/>
    <w:rsid w:val="00190028"/>
    <w:rsid w:val="00192629"/>
    <w:rsid w:val="00194686"/>
    <w:rsid w:val="001A0BF1"/>
    <w:rsid w:val="001A161E"/>
    <w:rsid w:val="001A27A7"/>
    <w:rsid w:val="001A2891"/>
    <w:rsid w:val="001A5BD0"/>
    <w:rsid w:val="001A6B42"/>
    <w:rsid w:val="001B11B2"/>
    <w:rsid w:val="001B2F23"/>
    <w:rsid w:val="001B3AA9"/>
    <w:rsid w:val="001B3BDC"/>
    <w:rsid w:val="001B49C1"/>
    <w:rsid w:val="001B535C"/>
    <w:rsid w:val="001C0381"/>
    <w:rsid w:val="001C0ABA"/>
    <w:rsid w:val="001C115E"/>
    <w:rsid w:val="001C1E5E"/>
    <w:rsid w:val="001C4D87"/>
    <w:rsid w:val="001D2595"/>
    <w:rsid w:val="001D4E40"/>
    <w:rsid w:val="001D50E1"/>
    <w:rsid w:val="001E1575"/>
    <w:rsid w:val="001E1E0B"/>
    <w:rsid w:val="001E38D5"/>
    <w:rsid w:val="001E764D"/>
    <w:rsid w:val="001F0C92"/>
    <w:rsid w:val="001F14D0"/>
    <w:rsid w:val="001F2017"/>
    <w:rsid w:val="001F2098"/>
    <w:rsid w:val="001F339B"/>
    <w:rsid w:val="001F39D5"/>
    <w:rsid w:val="001F516F"/>
    <w:rsid w:val="001F7865"/>
    <w:rsid w:val="00200BC1"/>
    <w:rsid w:val="00200F0B"/>
    <w:rsid w:val="00201638"/>
    <w:rsid w:val="00203199"/>
    <w:rsid w:val="002042E2"/>
    <w:rsid w:val="00204D76"/>
    <w:rsid w:val="00211ABE"/>
    <w:rsid w:val="002150D2"/>
    <w:rsid w:val="00215BED"/>
    <w:rsid w:val="00217B27"/>
    <w:rsid w:val="00221EC1"/>
    <w:rsid w:val="00222D7A"/>
    <w:rsid w:val="00225BF6"/>
    <w:rsid w:val="00230044"/>
    <w:rsid w:val="0023070D"/>
    <w:rsid w:val="00230D30"/>
    <w:rsid w:val="00230DD1"/>
    <w:rsid w:val="00231680"/>
    <w:rsid w:val="00231E3C"/>
    <w:rsid w:val="00232BBA"/>
    <w:rsid w:val="00232E26"/>
    <w:rsid w:val="00235B8D"/>
    <w:rsid w:val="002373DE"/>
    <w:rsid w:val="00243A5E"/>
    <w:rsid w:val="002511F2"/>
    <w:rsid w:val="00252545"/>
    <w:rsid w:val="0025323D"/>
    <w:rsid w:val="00253641"/>
    <w:rsid w:val="002551F1"/>
    <w:rsid w:val="00255773"/>
    <w:rsid w:val="002575A6"/>
    <w:rsid w:val="00257B9B"/>
    <w:rsid w:val="002608BD"/>
    <w:rsid w:val="002615C0"/>
    <w:rsid w:val="00261D83"/>
    <w:rsid w:val="00262515"/>
    <w:rsid w:val="00262AE0"/>
    <w:rsid w:val="002642A7"/>
    <w:rsid w:val="00264B23"/>
    <w:rsid w:val="00264BF0"/>
    <w:rsid w:val="002668CA"/>
    <w:rsid w:val="0027224E"/>
    <w:rsid w:val="00273559"/>
    <w:rsid w:val="0027531D"/>
    <w:rsid w:val="00277BA5"/>
    <w:rsid w:val="00282A6B"/>
    <w:rsid w:val="0028385F"/>
    <w:rsid w:val="00283FA9"/>
    <w:rsid w:val="002842B6"/>
    <w:rsid w:val="00285DE7"/>
    <w:rsid w:val="0028798B"/>
    <w:rsid w:val="0029110F"/>
    <w:rsid w:val="002915C5"/>
    <w:rsid w:val="00291740"/>
    <w:rsid w:val="00292550"/>
    <w:rsid w:val="002948E9"/>
    <w:rsid w:val="00295196"/>
    <w:rsid w:val="00296841"/>
    <w:rsid w:val="00297BF6"/>
    <w:rsid w:val="002A05C3"/>
    <w:rsid w:val="002A0BBF"/>
    <w:rsid w:val="002A304C"/>
    <w:rsid w:val="002A3AE4"/>
    <w:rsid w:val="002A3C4E"/>
    <w:rsid w:val="002A58D8"/>
    <w:rsid w:val="002A5C68"/>
    <w:rsid w:val="002A6D62"/>
    <w:rsid w:val="002A7635"/>
    <w:rsid w:val="002B1BC7"/>
    <w:rsid w:val="002B1CE9"/>
    <w:rsid w:val="002B28FE"/>
    <w:rsid w:val="002B5425"/>
    <w:rsid w:val="002B6806"/>
    <w:rsid w:val="002B7637"/>
    <w:rsid w:val="002C0214"/>
    <w:rsid w:val="002C14CE"/>
    <w:rsid w:val="002C1A80"/>
    <w:rsid w:val="002C281F"/>
    <w:rsid w:val="002C3B4C"/>
    <w:rsid w:val="002C4CC5"/>
    <w:rsid w:val="002C6030"/>
    <w:rsid w:val="002D065D"/>
    <w:rsid w:val="002D11EA"/>
    <w:rsid w:val="002D270A"/>
    <w:rsid w:val="002D411B"/>
    <w:rsid w:val="002D5266"/>
    <w:rsid w:val="002D5666"/>
    <w:rsid w:val="002D6EF5"/>
    <w:rsid w:val="002E01B0"/>
    <w:rsid w:val="002E04CD"/>
    <w:rsid w:val="002E07D1"/>
    <w:rsid w:val="002E089F"/>
    <w:rsid w:val="002E15BD"/>
    <w:rsid w:val="002E2E48"/>
    <w:rsid w:val="002E3AB9"/>
    <w:rsid w:val="002E5228"/>
    <w:rsid w:val="002E5250"/>
    <w:rsid w:val="002E74E4"/>
    <w:rsid w:val="002F0A45"/>
    <w:rsid w:val="002F1878"/>
    <w:rsid w:val="002F1926"/>
    <w:rsid w:val="002F1BF5"/>
    <w:rsid w:val="002F20FE"/>
    <w:rsid w:val="002F289F"/>
    <w:rsid w:val="002F2D5B"/>
    <w:rsid w:val="002F379D"/>
    <w:rsid w:val="003012F0"/>
    <w:rsid w:val="003028A6"/>
    <w:rsid w:val="00305308"/>
    <w:rsid w:val="003113E4"/>
    <w:rsid w:val="00313FF4"/>
    <w:rsid w:val="00314D94"/>
    <w:rsid w:val="00315926"/>
    <w:rsid w:val="003161FB"/>
    <w:rsid w:val="00316232"/>
    <w:rsid w:val="0031691B"/>
    <w:rsid w:val="00320267"/>
    <w:rsid w:val="00321DBE"/>
    <w:rsid w:val="00324520"/>
    <w:rsid w:val="00324890"/>
    <w:rsid w:val="003249BA"/>
    <w:rsid w:val="00327474"/>
    <w:rsid w:val="003308C0"/>
    <w:rsid w:val="003322F5"/>
    <w:rsid w:val="00334135"/>
    <w:rsid w:val="00336D6D"/>
    <w:rsid w:val="0034044A"/>
    <w:rsid w:val="00340D8C"/>
    <w:rsid w:val="00341A91"/>
    <w:rsid w:val="00346888"/>
    <w:rsid w:val="00351EE2"/>
    <w:rsid w:val="00353025"/>
    <w:rsid w:val="00353049"/>
    <w:rsid w:val="003536A5"/>
    <w:rsid w:val="00357662"/>
    <w:rsid w:val="00361B28"/>
    <w:rsid w:val="003633B1"/>
    <w:rsid w:val="00363CA2"/>
    <w:rsid w:val="00363F41"/>
    <w:rsid w:val="00371F8C"/>
    <w:rsid w:val="0037244D"/>
    <w:rsid w:val="00372647"/>
    <w:rsid w:val="00373848"/>
    <w:rsid w:val="003741C8"/>
    <w:rsid w:val="00377816"/>
    <w:rsid w:val="00383CB7"/>
    <w:rsid w:val="00384453"/>
    <w:rsid w:val="00384482"/>
    <w:rsid w:val="00385E51"/>
    <w:rsid w:val="00385F09"/>
    <w:rsid w:val="0039127C"/>
    <w:rsid w:val="00391AB4"/>
    <w:rsid w:val="003947AF"/>
    <w:rsid w:val="00394A4A"/>
    <w:rsid w:val="003A173C"/>
    <w:rsid w:val="003A3DE1"/>
    <w:rsid w:val="003A4BC5"/>
    <w:rsid w:val="003A60A8"/>
    <w:rsid w:val="003A6790"/>
    <w:rsid w:val="003A7301"/>
    <w:rsid w:val="003A7C80"/>
    <w:rsid w:val="003B0C36"/>
    <w:rsid w:val="003B1A50"/>
    <w:rsid w:val="003B2CAC"/>
    <w:rsid w:val="003B3F16"/>
    <w:rsid w:val="003B66C7"/>
    <w:rsid w:val="003B7D71"/>
    <w:rsid w:val="003B7E2A"/>
    <w:rsid w:val="003C0614"/>
    <w:rsid w:val="003C0948"/>
    <w:rsid w:val="003C16F7"/>
    <w:rsid w:val="003C4299"/>
    <w:rsid w:val="003C4A50"/>
    <w:rsid w:val="003C4F05"/>
    <w:rsid w:val="003C6AFF"/>
    <w:rsid w:val="003C7160"/>
    <w:rsid w:val="003D0E0E"/>
    <w:rsid w:val="003D3F0F"/>
    <w:rsid w:val="003D4A4B"/>
    <w:rsid w:val="003D541D"/>
    <w:rsid w:val="003D6A4F"/>
    <w:rsid w:val="003D6E82"/>
    <w:rsid w:val="003D799E"/>
    <w:rsid w:val="003E0253"/>
    <w:rsid w:val="003E0CA0"/>
    <w:rsid w:val="003E1547"/>
    <w:rsid w:val="003E2E8E"/>
    <w:rsid w:val="003E31A9"/>
    <w:rsid w:val="003E390F"/>
    <w:rsid w:val="003E4A2E"/>
    <w:rsid w:val="003E7341"/>
    <w:rsid w:val="003E770F"/>
    <w:rsid w:val="003E77C3"/>
    <w:rsid w:val="003F1079"/>
    <w:rsid w:val="003F15A1"/>
    <w:rsid w:val="003F43E0"/>
    <w:rsid w:val="003F477C"/>
    <w:rsid w:val="003F5BD8"/>
    <w:rsid w:val="003F7929"/>
    <w:rsid w:val="004005B9"/>
    <w:rsid w:val="004113E5"/>
    <w:rsid w:val="004128C5"/>
    <w:rsid w:val="004130FC"/>
    <w:rsid w:val="004139D9"/>
    <w:rsid w:val="004150A9"/>
    <w:rsid w:val="00416C66"/>
    <w:rsid w:val="00416E16"/>
    <w:rsid w:val="00417A99"/>
    <w:rsid w:val="00420CAF"/>
    <w:rsid w:val="00420E91"/>
    <w:rsid w:val="004229EA"/>
    <w:rsid w:val="00423C2B"/>
    <w:rsid w:val="0042624C"/>
    <w:rsid w:val="004265ED"/>
    <w:rsid w:val="00426BC9"/>
    <w:rsid w:val="00427077"/>
    <w:rsid w:val="00430353"/>
    <w:rsid w:val="00433E00"/>
    <w:rsid w:val="00434C28"/>
    <w:rsid w:val="00441081"/>
    <w:rsid w:val="0044282E"/>
    <w:rsid w:val="004441D3"/>
    <w:rsid w:val="00446994"/>
    <w:rsid w:val="00446ACD"/>
    <w:rsid w:val="004473D5"/>
    <w:rsid w:val="004474A5"/>
    <w:rsid w:val="00447ADF"/>
    <w:rsid w:val="00450BCA"/>
    <w:rsid w:val="00453FC0"/>
    <w:rsid w:val="004545E7"/>
    <w:rsid w:val="00460B91"/>
    <w:rsid w:val="00461C84"/>
    <w:rsid w:val="0046263C"/>
    <w:rsid w:val="00463777"/>
    <w:rsid w:val="00463B48"/>
    <w:rsid w:val="00464A0C"/>
    <w:rsid w:val="00464B96"/>
    <w:rsid w:val="0046609B"/>
    <w:rsid w:val="004719BE"/>
    <w:rsid w:val="00472439"/>
    <w:rsid w:val="00473A0B"/>
    <w:rsid w:val="004750DD"/>
    <w:rsid w:val="00476ABF"/>
    <w:rsid w:val="00480396"/>
    <w:rsid w:val="00481795"/>
    <w:rsid w:val="0048315E"/>
    <w:rsid w:val="0048449D"/>
    <w:rsid w:val="004863EA"/>
    <w:rsid w:val="0048642C"/>
    <w:rsid w:val="00486919"/>
    <w:rsid w:val="004902C3"/>
    <w:rsid w:val="00490987"/>
    <w:rsid w:val="004912FC"/>
    <w:rsid w:val="004915C5"/>
    <w:rsid w:val="00491ABC"/>
    <w:rsid w:val="00491C1E"/>
    <w:rsid w:val="00491C84"/>
    <w:rsid w:val="00492C9B"/>
    <w:rsid w:val="00495135"/>
    <w:rsid w:val="00495619"/>
    <w:rsid w:val="00496669"/>
    <w:rsid w:val="004A3A2F"/>
    <w:rsid w:val="004A5899"/>
    <w:rsid w:val="004A65BA"/>
    <w:rsid w:val="004B017E"/>
    <w:rsid w:val="004B2140"/>
    <w:rsid w:val="004B2A83"/>
    <w:rsid w:val="004B49E2"/>
    <w:rsid w:val="004B51A6"/>
    <w:rsid w:val="004B626C"/>
    <w:rsid w:val="004C0049"/>
    <w:rsid w:val="004C0B9D"/>
    <w:rsid w:val="004C33F9"/>
    <w:rsid w:val="004C4BCA"/>
    <w:rsid w:val="004C57ED"/>
    <w:rsid w:val="004C59F7"/>
    <w:rsid w:val="004C5CB3"/>
    <w:rsid w:val="004D0728"/>
    <w:rsid w:val="004D3A5D"/>
    <w:rsid w:val="004D3E97"/>
    <w:rsid w:val="004E1A26"/>
    <w:rsid w:val="004E24CA"/>
    <w:rsid w:val="004E2A73"/>
    <w:rsid w:val="004E42C7"/>
    <w:rsid w:val="004E480E"/>
    <w:rsid w:val="004E5911"/>
    <w:rsid w:val="004E676A"/>
    <w:rsid w:val="004E7117"/>
    <w:rsid w:val="004F09C6"/>
    <w:rsid w:val="004F47A9"/>
    <w:rsid w:val="004F50E8"/>
    <w:rsid w:val="0050118E"/>
    <w:rsid w:val="00504003"/>
    <w:rsid w:val="005067B0"/>
    <w:rsid w:val="00507A83"/>
    <w:rsid w:val="00511960"/>
    <w:rsid w:val="00514D39"/>
    <w:rsid w:val="005153B1"/>
    <w:rsid w:val="00517201"/>
    <w:rsid w:val="005206DC"/>
    <w:rsid w:val="0052273C"/>
    <w:rsid w:val="00524521"/>
    <w:rsid w:val="0052523A"/>
    <w:rsid w:val="005257D8"/>
    <w:rsid w:val="00527256"/>
    <w:rsid w:val="0053336F"/>
    <w:rsid w:val="0053346E"/>
    <w:rsid w:val="00536749"/>
    <w:rsid w:val="00537832"/>
    <w:rsid w:val="00540266"/>
    <w:rsid w:val="005405C8"/>
    <w:rsid w:val="00540976"/>
    <w:rsid w:val="00541181"/>
    <w:rsid w:val="00543D80"/>
    <w:rsid w:val="00544397"/>
    <w:rsid w:val="00546623"/>
    <w:rsid w:val="005466A4"/>
    <w:rsid w:val="00551486"/>
    <w:rsid w:val="00552E2E"/>
    <w:rsid w:val="0055480B"/>
    <w:rsid w:val="005548F2"/>
    <w:rsid w:val="00554D3D"/>
    <w:rsid w:val="0055640C"/>
    <w:rsid w:val="00556965"/>
    <w:rsid w:val="005575EC"/>
    <w:rsid w:val="0055789D"/>
    <w:rsid w:val="00561906"/>
    <w:rsid w:val="00561A8A"/>
    <w:rsid w:val="00563303"/>
    <w:rsid w:val="00564176"/>
    <w:rsid w:val="0056468A"/>
    <w:rsid w:val="00564D2B"/>
    <w:rsid w:val="00566DFB"/>
    <w:rsid w:val="00567B53"/>
    <w:rsid w:val="00567C8C"/>
    <w:rsid w:val="00572A2F"/>
    <w:rsid w:val="005731CF"/>
    <w:rsid w:val="00574D6B"/>
    <w:rsid w:val="0057783C"/>
    <w:rsid w:val="00580F30"/>
    <w:rsid w:val="00581729"/>
    <w:rsid w:val="00584543"/>
    <w:rsid w:val="00586DE4"/>
    <w:rsid w:val="005906CA"/>
    <w:rsid w:val="005907F5"/>
    <w:rsid w:val="00591E53"/>
    <w:rsid w:val="005925D0"/>
    <w:rsid w:val="00593585"/>
    <w:rsid w:val="00595DE6"/>
    <w:rsid w:val="00596456"/>
    <w:rsid w:val="0059671B"/>
    <w:rsid w:val="005A3344"/>
    <w:rsid w:val="005A686A"/>
    <w:rsid w:val="005B1976"/>
    <w:rsid w:val="005C37DC"/>
    <w:rsid w:val="005C3944"/>
    <w:rsid w:val="005C4892"/>
    <w:rsid w:val="005C5F80"/>
    <w:rsid w:val="005C68A3"/>
    <w:rsid w:val="005C6C90"/>
    <w:rsid w:val="005C6FD7"/>
    <w:rsid w:val="005D03D0"/>
    <w:rsid w:val="005D09B4"/>
    <w:rsid w:val="005D3667"/>
    <w:rsid w:val="005D4BB5"/>
    <w:rsid w:val="005E00F6"/>
    <w:rsid w:val="005E0931"/>
    <w:rsid w:val="005E09EF"/>
    <w:rsid w:val="005E0EF9"/>
    <w:rsid w:val="005E13AC"/>
    <w:rsid w:val="005F0518"/>
    <w:rsid w:val="005F29F1"/>
    <w:rsid w:val="005F37ED"/>
    <w:rsid w:val="005F474F"/>
    <w:rsid w:val="005F63CB"/>
    <w:rsid w:val="005F6C39"/>
    <w:rsid w:val="00602804"/>
    <w:rsid w:val="00602B94"/>
    <w:rsid w:val="00602F32"/>
    <w:rsid w:val="00604B07"/>
    <w:rsid w:val="0060784C"/>
    <w:rsid w:val="00611246"/>
    <w:rsid w:val="0061208C"/>
    <w:rsid w:val="00616E0D"/>
    <w:rsid w:val="00617141"/>
    <w:rsid w:val="00617AC6"/>
    <w:rsid w:val="00621B3D"/>
    <w:rsid w:val="006238F8"/>
    <w:rsid w:val="00630BA8"/>
    <w:rsid w:val="00632C98"/>
    <w:rsid w:val="00633898"/>
    <w:rsid w:val="00634D6D"/>
    <w:rsid w:val="006353E0"/>
    <w:rsid w:val="00635B02"/>
    <w:rsid w:val="006362A5"/>
    <w:rsid w:val="0063639D"/>
    <w:rsid w:val="006369FF"/>
    <w:rsid w:val="0064057F"/>
    <w:rsid w:val="00641B35"/>
    <w:rsid w:val="00642DAB"/>
    <w:rsid w:val="0064368D"/>
    <w:rsid w:val="00645FB9"/>
    <w:rsid w:val="0065109D"/>
    <w:rsid w:val="006519E0"/>
    <w:rsid w:val="00655272"/>
    <w:rsid w:val="006556B7"/>
    <w:rsid w:val="00661303"/>
    <w:rsid w:val="00662CBE"/>
    <w:rsid w:val="0066437A"/>
    <w:rsid w:val="006652F7"/>
    <w:rsid w:val="00665356"/>
    <w:rsid w:val="00667661"/>
    <w:rsid w:val="00670D78"/>
    <w:rsid w:val="006715F0"/>
    <w:rsid w:val="0067500C"/>
    <w:rsid w:val="00675D26"/>
    <w:rsid w:val="0068077D"/>
    <w:rsid w:val="00681961"/>
    <w:rsid w:val="006819C8"/>
    <w:rsid w:val="00681F96"/>
    <w:rsid w:val="00684077"/>
    <w:rsid w:val="0068549C"/>
    <w:rsid w:val="006915DE"/>
    <w:rsid w:val="00694410"/>
    <w:rsid w:val="0069462E"/>
    <w:rsid w:val="00697181"/>
    <w:rsid w:val="006A08E2"/>
    <w:rsid w:val="006A32EA"/>
    <w:rsid w:val="006A3C9E"/>
    <w:rsid w:val="006A4D25"/>
    <w:rsid w:val="006A5678"/>
    <w:rsid w:val="006A5D70"/>
    <w:rsid w:val="006A6DEA"/>
    <w:rsid w:val="006A7B38"/>
    <w:rsid w:val="006B0099"/>
    <w:rsid w:val="006B009C"/>
    <w:rsid w:val="006B3812"/>
    <w:rsid w:val="006B4340"/>
    <w:rsid w:val="006B45A5"/>
    <w:rsid w:val="006B46B8"/>
    <w:rsid w:val="006C399C"/>
    <w:rsid w:val="006C4A9D"/>
    <w:rsid w:val="006C6860"/>
    <w:rsid w:val="006C6B49"/>
    <w:rsid w:val="006C790A"/>
    <w:rsid w:val="006D02E5"/>
    <w:rsid w:val="006D1301"/>
    <w:rsid w:val="006D376C"/>
    <w:rsid w:val="006D5BBB"/>
    <w:rsid w:val="006D674E"/>
    <w:rsid w:val="006E09FF"/>
    <w:rsid w:val="006E2AD1"/>
    <w:rsid w:val="006E3239"/>
    <w:rsid w:val="006E458D"/>
    <w:rsid w:val="006E7C02"/>
    <w:rsid w:val="006F0F16"/>
    <w:rsid w:val="006F12C2"/>
    <w:rsid w:val="006F1DA5"/>
    <w:rsid w:val="006F3845"/>
    <w:rsid w:val="006F478C"/>
    <w:rsid w:val="006F7069"/>
    <w:rsid w:val="00700986"/>
    <w:rsid w:val="0070295C"/>
    <w:rsid w:val="00704513"/>
    <w:rsid w:val="007047E4"/>
    <w:rsid w:val="0071099D"/>
    <w:rsid w:val="00710EAA"/>
    <w:rsid w:val="007140F5"/>
    <w:rsid w:val="00715AD3"/>
    <w:rsid w:val="00717D57"/>
    <w:rsid w:val="0072322D"/>
    <w:rsid w:val="00725C48"/>
    <w:rsid w:val="00725C7A"/>
    <w:rsid w:val="00725DA3"/>
    <w:rsid w:val="00726DFC"/>
    <w:rsid w:val="00731C7B"/>
    <w:rsid w:val="00735D30"/>
    <w:rsid w:val="00736BFF"/>
    <w:rsid w:val="00736EEB"/>
    <w:rsid w:val="00737E80"/>
    <w:rsid w:val="00740AD6"/>
    <w:rsid w:val="0074201F"/>
    <w:rsid w:val="00742812"/>
    <w:rsid w:val="0074360A"/>
    <w:rsid w:val="00743BDD"/>
    <w:rsid w:val="007453F1"/>
    <w:rsid w:val="007471E3"/>
    <w:rsid w:val="00751048"/>
    <w:rsid w:val="00753E94"/>
    <w:rsid w:val="00754D5A"/>
    <w:rsid w:val="00754D97"/>
    <w:rsid w:val="00757079"/>
    <w:rsid w:val="0076141A"/>
    <w:rsid w:val="007639EB"/>
    <w:rsid w:val="00764C7B"/>
    <w:rsid w:val="007659CB"/>
    <w:rsid w:val="0076625D"/>
    <w:rsid w:val="00767C6B"/>
    <w:rsid w:val="007702F3"/>
    <w:rsid w:val="00771FB6"/>
    <w:rsid w:val="007725A6"/>
    <w:rsid w:val="00774347"/>
    <w:rsid w:val="0077461C"/>
    <w:rsid w:val="00775C15"/>
    <w:rsid w:val="00775F93"/>
    <w:rsid w:val="00777672"/>
    <w:rsid w:val="00783099"/>
    <w:rsid w:val="00786E1B"/>
    <w:rsid w:val="00795B97"/>
    <w:rsid w:val="00796302"/>
    <w:rsid w:val="007A1DE3"/>
    <w:rsid w:val="007A4285"/>
    <w:rsid w:val="007A478F"/>
    <w:rsid w:val="007A518A"/>
    <w:rsid w:val="007A5293"/>
    <w:rsid w:val="007A6867"/>
    <w:rsid w:val="007A6900"/>
    <w:rsid w:val="007A7409"/>
    <w:rsid w:val="007A7F1E"/>
    <w:rsid w:val="007B026C"/>
    <w:rsid w:val="007B0ADA"/>
    <w:rsid w:val="007B25F9"/>
    <w:rsid w:val="007B4C9E"/>
    <w:rsid w:val="007B70EC"/>
    <w:rsid w:val="007C0B9C"/>
    <w:rsid w:val="007C1143"/>
    <w:rsid w:val="007C1393"/>
    <w:rsid w:val="007C1F06"/>
    <w:rsid w:val="007C3507"/>
    <w:rsid w:val="007C43C5"/>
    <w:rsid w:val="007C48C0"/>
    <w:rsid w:val="007C52D9"/>
    <w:rsid w:val="007C5350"/>
    <w:rsid w:val="007C5A2C"/>
    <w:rsid w:val="007D1391"/>
    <w:rsid w:val="007D1EDA"/>
    <w:rsid w:val="007D2FF1"/>
    <w:rsid w:val="007D5657"/>
    <w:rsid w:val="007D6F6E"/>
    <w:rsid w:val="007E138F"/>
    <w:rsid w:val="007E2172"/>
    <w:rsid w:val="007E26B2"/>
    <w:rsid w:val="007E2905"/>
    <w:rsid w:val="007E40D1"/>
    <w:rsid w:val="007E41A3"/>
    <w:rsid w:val="007E65F7"/>
    <w:rsid w:val="007F374A"/>
    <w:rsid w:val="007F38E0"/>
    <w:rsid w:val="007F57B3"/>
    <w:rsid w:val="008010B0"/>
    <w:rsid w:val="00801B13"/>
    <w:rsid w:val="0080339B"/>
    <w:rsid w:val="008051CB"/>
    <w:rsid w:val="008052F1"/>
    <w:rsid w:val="00805816"/>
    <w:rsid w:val="00807327"/>
    <w:rsid w:val="00810EE8"/>
    <w:rsid w:val="00811A08"/>
    <w:rsid w:val="00812263"/>
    <w:rsid w:val="00812344"/>
    <w:rsid w:val="00816493"/>
    <w:rsid w:val="0081756B"/>
    <w:rsid w:val="00820005"/>
    <w:rsid w:val="008202CE"/>
    <w:rsid w:val="00821BDA"/>
    <w:rsid w:val="0082349E"/>
    <w:rsid w:val="008246D1"/>
    <w:rsid w:val="00825662"/>
    <w:rsid w:val="00830283"/>
    <w:rsid w:val="00830B25"/>
    <w:rsid w:val="00831647"/>
    <w:rsid w:val="00832FB9"/>
    <w:rsid w:val="00835B2F"/>
    <w:rsid w:val="008365AA"/>
    <w:rsid w:val="00837F26"/>
    <w:rsid w:val="00842223"/>
    <w:rsid w:val="008438A0"/>
    <w:rsid w:val="00843B00"/>
    <w:rsid w:val="00843B05"/>
    <w:rsid w:val="00845E82"/>
    <w:rsid w:val="00846F18"/>
    <w:rsid w:val="008506A3"/>
    <w:rsid w:val="00850781"/>
    <w:rsid w:val="00851218"/>
    <w:rsid w:val="00851532"/>
    <w:rsid w:val="00853C78"/>
    <w:rsid w:val="00853F12"/>
    <w:rsid w:val="008552D4"/>
    <w:rsid w:val="00855671"/>
    <w:rsid w:val="00855E5B"/>
    <w:rsid w:val="008566AF"/>
    <w:rsid w:val="0085785E"/>
    <w:rsid w:val="008624D1"/>
    <w:rsid w:val="00866584"/>
    <w:rsid w:val="00872623"/>
    <w:rsid w:val="00872802"/>
    <w:rsid w:val="008767C7"/>
    <w:rsid w:val="00877B4B"/>
    <w:rsid w:val="00877F2F"/>
    <w:rsid w:val="00881099"/>
    <w:rsid w:val="00883D39"/>
    <w:rsid w:val="008840D3"/>
    <w:rsid w:val="008853C7"/>
    <w:rsid w:val="0088763D"/>
    <w:rsid w:val="008907D8"/>
    <w:rsid w:val="00892E73"/>
    <w:rsid w:val="00893BE8"/>
    <w:rsid w:val="008A11D6"/>
    <w:rsid w:val="008A1880"/>
    <w:rsid w:val="008A2357"/>
    <w:rsid w:val="008A24E6"/>
    <w:rsid w:val="008A2E15"/>
    <w:rsid w:val="008A2ECA"/>
    <w:rsid w:val="008A31FB"/>
    <w:rsid w:val="008A4AD4"/>
    <w:rsid w:val="008A4BB9"/>
    <w:rsid w:val="008A5122"/>
    <w:rsid w:val="008A57C8"/>
    <w:rsid w:val="008A62AB"/>
    <w:rsid w:val="008A638C"/>
    <w:rsid w:val="008A6434"/>
    <w:rsid w:val="008A67EA"/>
    <w:rsid w:val="008B0AD8"/>
    <w:rsid w:val="008B2306"/>
    <w:rsid w:val="008B3D20"/>
    <w:rsid w:val="008B640B"/>
    <w:rsid w:val="008B6D58"/>
    <w:rsid w:val="008B6D9A"/>
    <w:rsid w:val="008B77B1"/>
    <w:rsid w:val="008C23CE"/>
    <w:rsid w:val="008C365E"/>
    <w:rsid w:val="008C65D6"/>
    <w:rsid w:val="008D0279"/>
    <w:rsid w:val="008D0988"/>
    <w:rsid w:val="008D4EEB"/>
    <w:rsid w:val="008D5A3C"/>
    <w:rsid w:val="008D63B5"/>
    <w:rsid w:val="008D6985"/>
    <w:rsid w:val="008E0CB7"/>
    <w:rsid w:val="008E3C79"/>
    <w:rsid w:val="008E43C9"/>
    <w:rsid w:val="008F00FB"/>
    <w:rsid w:val="008F1FF9"/>
    <w:rsid w:val="008F5B9F"/>
    <w:rsid w:val="008F5EE1"/>
    <w:rsid w:val="008F6EAE"/>
    <w:rsid w:val="009004E8"/>
    <w:rsid w:val="00900D73"/>
    <w:rsid w:val="00901BAC"/>
    <w:rsid w:val="009039BD"/>
    <w:rsid w:val="00904239"/>
    <w:rsid w:val="0090512F"/>
    <w:rsid w:val="00905D03"/>
    <w:rsid w:val="0090644B"/>
    <w:rsid w:val="00910557"/>
    <w:rsid w:val="0091160C"/>
    <w:rsid w:val="009152BC"/>
    <w:rsid w:val="0092481A"/>
    <w:rsid w:val="00924F01"/>
    <w:rsid w:val="00925A31"/>
    <w:rsid w:val="00926B29"/>
    <w:rsid w:val="0092788D"/>
    <w:rsid w:val="00927A0E"/>
    <w:rsid w:val="009300B0"/>
    <w:rsid w:val="0093063B"/>
    <w:rsid w:val="00932134"/>
    <w:rsid w:val="009328C7"/>
    <w:rsid w:val="009348D2"/>
    <w:rsid w:val="00940D30"/>
    <w:rsid w:val="0094142E"/>
    <w:rsid w:val="00942765"/>
    <w:rsid w:val="00943E27"/>
    <w:rsid w:val="00945B8E"/>
    <w:rsid w:val="009462AA"/>
    <w:rsid w:val="009462C8"/>
    <w:rsid w:val="009477E7"/>
    <w:rsid w:val="009518B8"/>
    <w:rsid w:val="00951BBD"/>
    <w:rsid w:val="00953118"/>
    <w:rsid w:val="009539FD"/>
    <w:rsid w:val="00955657"/>
    <w:rsid w:val="0095678B"/>
    <w:rsid w:val="0096235A"/>
    <w:rsid w:val="00962A87"/>
    <w:rsid w:val="00967D26"/>
    <w:rsid w:val="009724BE"/>
    <w:rsid w:val="009727B7"/>
    <w:rsid w:val="00972D4B"/>
    <w:rsid w:val="00976976"/>
    <w:rsid w:val="00980193"/>
    <w:rsid w:val="009806FE"/>
    <w:rsid w:val="009811CD"/>
    <w:rsid w:val="00981D19"/>
    <w:rsid w:val="0098305C"/>
    <w:rsid w:val="00983890"/>
    <w:rsid w:val="009843A4"/>
    <w:rsid w:val="0098497D"/>
    <w:rsid w:val="00984CF8"/>
    <w:rsid w:val="009863B3"/>
    <w:rsid w:val="00986B71"/>
    <w:rsid w:val="00987ECC"/>
    <w:rsid w:val="00992C37"/>
    <w:rsid w:val="00995CF7"/>
    <w:rsid w:val="009A03B5"/>
    <w:rsid w:val="009A3A30"/>
    <w:rsid w:val="009A5AA9"/>
    <w:rsid w:val="009A6123"/>
    <w:rsid w:val="009A62FA"/>
    <w:rsid w:val="009A6DD8"/>
    <w:rsid w:val="009A6E30"/>
    <w:rsid w:val="009A7871"/>
    <w:rsid w:val="009B35D0"/>
    <w:rsid w:val="009B577A"/>
    <w:rsid w:val="009C03AE"/>
    <w:rsid w:val="009C1107"/>
    <w:rsid w:val="009C1505"/>
    <w:rsid w:val="009C2109"/>
    <w:rsid w:val="009C2894"/>
    <w:rsid w:val="009C2F64"/>
    <w:rsid w:val="009C3431"/>
    <w:rsid w:val="009C3FB5"/>
    <w:rsid w:val="009C3FDA"/>
    <w:rsid w:val="009C46C3"/>
    <w:rsid w:val="009C4991"/>
    <w:rsid w:val="009C5321"/>
    <w:rsid w:val="009C55FA"/>
    <w:rsid w:val="009D2D99"/>
    <w:rsid w:val="009D3F66"/>
    <w:rsid w:val="009D4548"/>
    <w:rsid w:val="009D49A3"/>
    <w:rsid w:val="009D4B22"/>
    <w:rsid w:val="009E01B8"/>
    <w:rsid w:val="009E02A4"/>
    <w:rsid w:val="009E08EB"/>
    <w:rsid w:val="009E27BD"/>
    <w:rsid w:val="009E74F6"/>
    <w:rsid w:val="009F232E"/>
    <w:rsid w:val="009F2787"/>
    <w:rsid w:val="009F3280"/>
    <w:rsid w:val="009F32C9"/>
    <w:rsid w:val="009F4F31"/>
    <w:rsid w:val="009F54D3"/>
    <w:rsid w:val="009F6119"/>
    <w:rsid w:val="009F6C56"/>
    <w:rsid w:val="00A01691"/>
    <w:rsid w:val="00A017A4"/>
    <w:rsid w:val="00A019CC"/>
    <w:rsid w:val="00A0286E"/>
    <w:rsid w:val="00A02965"/>
    <w:rsid w:val="00A04A60"/>
    <w:rsid w:val="00A05053"/>
    <w:rsid w:val="00A06F5F"/>
    <w:rsid w:val="00A072E4"/>
    <w:rsid w:val="00A07576"/>
    <w:rsid w:val="00A07E7D"/>
    <w:rsid w:val="00A10CB8"/>
    <w:rsid w:val="00A1279E"/>
    <w:rsid w:val="00A16B08"/>
    <w:rsid w:val="00A17F17"/>
    <w:rsid w:val="00A211B5"/>
    <w:rsid w:val="00A2393F"/>
    <w:rsid w:val="00A25175"/>
    <w:rsid w:val="00A268D5"/>
    <w:rsid w:val="00A26DBE"/>
    <w:rsid w:val="00A321C6"/>
    <w:rsid w:val="00A3281D"/>
    <w:rsid w:val="00A34132"/>
    <w:rsid w:val="00A34529"/>
    <w:rsid w:val="00A34B05"/>
    <w:rsid w:val="00A37B02"/>
    <w:rsid w:val="00A4013A"/>
    <w:rsid w:val="00A41C84"/>
    <w:rsid w:val="00A43044"/>
    <w:rsid w:val="00A43C9D"/>
    <w:rsid w:val="00A453B0"/>
    <w:rsid w:val="00A477DC"/>
    <w:rsid w:val="00A505F7"/>
    <w:rsid w:val="00A52A1E"/>
    <w:rsid w:val="00A53D7D"/>
    <w:rsid w:val="00A551F4"/>
    <w:rsid w:val="00A562B3"/>
    <w:rsid w:val="00A56436"/>
    <w:rsid w:val="00A57F9E"/>
    <w:rsid w:val="00A62494"/>
    <w:rsid w:val="00A6498C"/>
    <w:rsid w:val="00A664D6"/>
    <w:rsid w:val="00A66896"/>
    <w:rsid w:val="00A67413"/>
    <w:rsid w:val="00A709A4"/>
    <w:rsid w:val="00A7101D"/>
    <w:rsid w:val="00A7251C"/>
    <w:rsid w:val="00A72CA8"/>
    <w:rsid w:val="00A732EC"/>
    <w:rsid w:val="00A75496"/>
    <w:rsid w:val="00A75E15"/>
    <w:rsid w:val="00A76CA7"/>
    <w:rsid w:val="00A775C6"/>
    <w:rsid w:val="00A81C13"/>
    <w:rsid w:val="00A82001"/>
    <w:rsid w:val="00A82585"/>
    <w:rsid w:val="00A8268D"/>
    <w:rsid w:val="00A83DBB"/>
    <w:rsid w:val="00A83E3E"/>
    <w:rsid w:val="00A84B64"/>
    <w:rsid w:val="00A855B6"/>
    <w:rsid w:val="00A86D1A"/>
    <w:rsid w:val="00A93B63"/>
    <w:rsid w:val="00A93B68"/>
    <w:rsid w:val="00A93DA3"/>
    <w:rsid w:val="00A94B7A"/>
    <w:rsid w:val="00A95DB4"/>
    <w:rsid w:val="00A966D5"/>
    <w:rsid w:val="00AA0592"/>
    <w:rsid w:val="00AA2147"/>
    <w:rsid w:val="00AA30B3"/>
    <w:rsid w:val="00AA3604"/>
    <w:rsid w:val="00AA4C70"/>
    <w:rsid w:val="00AA65D6"/>
    <w:rsid w:val="00AA6796"/>
    <w:rsid w:val="00AA7153"/>
    <w:rsid w:val="00AA7B39"/>
    <w:rsid w:val="00AB535A"/>
    <w:rsid w:val="00AC07BD"/>
    <w:rsid w:val="00AC0C7B"/>
    <w:rsid w:val="00AC183C"/>
    <w:rsid w:val="00AC2F1E"/>
    <w:rsid w:val="00AC41F9"/>
    <w:rsid w:val="00AC4897"/>
    <w:rsid w:val="00AD1DCA"/>
    <w:rsid w:val="00AD330A"/>
    <w:rsid w:val="00AD4071"/>
    <w:rsid w:val="00AD44EB"/>
    <w:rsid w:val="00AD4B4F"/>
    <w:rsid w:val="00AD5667"/>
    <w:rsid w:val="00AD641A"/>
    <w:rsid w:val="00AD6F53"/>
    <w:rsid w:val="00AE0321"/>
    <w:rsid w:val="00AE038A"/>
    <w:rsid w:val="00AE0428"/>
    <w:rsid w:val="00AE0931"/>
    <w:rsid w:val="00AE0C67"/>
    <w:rsid w:val="00AE0EC6"/>
    <w:rsid w:val="00AE14A4"/>
    <w:rsid w:val="00AE1A09"/>
    <w:rsid w:val="00AE525A"/>
    <w:rsid w:val="00AE6F16"/>
    <w:rsid w:val="00AF07D2"/>
    <w:rsid w:val="00AF3602"/>
    <w:rsid w:val="00AF37A6"/>
    <w:rsid w:val="00AF38F5"/>
    <w:rsid w:val="00AF3907"/>
    <w:rsid w:val="00AF3DB0"/>
    <w:rsid w:val="00AF47B9"/>
    <w:rsid w:val="00AF6D2C"/>
    <w:rsid w:val="00B0225E"/>
    <w:rsid w:val="00B02B26"/>
    <w:rsid w:val="00B040AA"/>
    <w:rsid w:val="00B0782A"/>
    <w:rsid w:val="00B13E50"/>
    <w:rsid w:val="00B156D7"/>
    <w:rsid w:val="00B16D5C"/>
    <w:rsid w:val="00B17AF2"/>
    <w:rsid w:val="00B20C70"/>
    <w:rsid w:val="00B21D10"/>
    <w:rsid w:val="00B2280A"/>
    <w:rsid w:val="00B2395C"/>
    <w:rsid w:val="00B25511"/>
    <w:rsid w:val="00B273BC"/>
    <w:rsid w:val="00B327A2"/>
    <w:rsid w:val="00B33982"/>
    <w:rsid w:val="00B33E26"/>
    <w:rsid w:val="00B34977"/>
    <w:rsid w:val="00B35017"/>
    <w:rsid w:val="00B366A5"/>
    <w:rsid w:val="00B368D1"/>
    <w:rsid w:val="00B4039F"/>
    <w:rsid w:val="00B4052E"/>
    <w:rsid w:val="00B40845"/>
    <w:rsid w:val="00B4227B"/>
    <w:rsid w:val="00B42356"/>
    <w:rsid w:val="00B423A2"/>
    <w:rsid w:val="00B44682"/>
    <w:rsid w:val="00B4744F"/>
    <w:rsid w:val="00B50748"/>
    <w:rsid w:val="00B6194E"/>
    <w:rsid w:val="00B619D7"/>
    <w:rsid w:val="00B620F0"/>
    <w:rsid w:val="00B6357D"/>
    <w:rsid w:val="00B63978"/>
    <w:rsid w:val="00B63E2C"/>
    <w:rsid w:val="00B64E26"/>
    <w:rsid w:val="00B664BA"/>
    <w:rsid w:val="00B71D94"/>
    <w:rsid w:val="00B73436"/>
    <w:rsid w:val="00B75F29"/>
    <w:rsid w:val="00B76165"/>
    <w:rsid w:val="00B76AED"/>
    <w:rsid w:val="00B807F5"/>
    <w:rsid w:val="00B8161A"/>
    <w:rsid w:val="00B81CA1"/>
    <w:rsid w:val="00B81EE3"/>
    <w:rsid w:val="00B82223"/>
    <w:rsid w:val="00B84B89"/>
    <w:rsid w:val="00B85AAB"/>
    <w:rsid w:val="00B85C56"/>
    <w:rsid w:val="00B90610"/>
    <w:rsid w:val="00B92A4E"/>
    <w:rsid w:val="00B96627"/>
    <w:rsid w:val="00B976E2"/>
    <w:rsid w:val="00B97D6E"/>
    <w:rsid w:val="00BA0078"/>
    <w:rsid w:val="00BA07E8"/>
    <w:rsid w:val="00BA173C"/>
    <w:rsid w:val="00BA31D4"/>
    <w:rsid w:val="00BA3599"/>
    <w:rsid w:val="00BA376B"/>
    <w:rsid w:val="00BA3F82"/>
    <w:rsid w:val="00BA444A"/>
    <w:rsid w:val="00BA60AD"/>
    <w:rsid w:val="00BA64C3"/>
    <w:rsid w:val="00BA6A9C"/>
    <w:rsid w:val="00BB0DB1"/>
    <w:rsid w:val="00BB4175"/>
    <w:rsid w:val="00BB71E5"/>
    <w:rsid w:val="00BB75C9"/>
    <w:rsid w:val="00BC0FEE"/>
    <w:rsid w:val="00BC1BA8"/>
    <w:rsid w:val="00BC4689"/>
    <w:rsid w:val="00BC497A"/>
    <w:rsid w:val="00BC4D0F"/>
    <w:rsid w:val="00BC539D"/>
    <w:rsid w:val="00BC5A25"/>
    <w:rsid w:val="00BC5B23"/>
    <w:rsid w:val="00BC7C03"/>
    <w:rsid w:val="00BD1013"/>
    <w:rsid w:val="00BD5A78"/>
    <w:rsid w:val="00BD75C6"/>
    <w:rsid w:val="00BE0C53"/>
    <w:rsid w:val="00BE2C2A"/>
    <w:rsid w:val="00BE3338"/>
    <w:rsid w:val="00BE36DE"/>
    <w:rsid w:val="00BE4491"/>
    <w:rsid w:val="00BE504E"/>
    <w:rsid w:val="00BE5D3D"/>
    <w:rsid w:val="00BE6D36"/>
    <w:rsid w:val="00BE7116"/>
    <w:rsid w:val="00BE7B8F"/>
    <w:rsid w:val="00BF0F5B"/>
    <w:rsid w:val="00BF2C63"/>
    <w:rsid w:val="00BF3A5B"/>
    <w:rsid w:val="00BF5480"/>
    <w:rsid w:val="00BF5484"/>
    <w:rsid w:val="00BF570A"/>
    <w:rsid w:val="00BF66B3"/>
    <w:rsid w:val="00BF6FF6"/>
    <w:rsid w:val="00C0038C"/>
    <w:rsid w:val="00C01363"/>
    <w:rsid w:val="00C06A1F"/>
    <w:rsid w:val="00C121ED"/>
    <w:rsid w:val="00C13687"/>
    <w:rsid w:val="00C136C5"/>
    <w:rsid w:val="00C151F5"/>
    <w:rsid w:val="00C16F39"/>
    <w:rsid w:val="00C2066E"/>
    <w:rsid w:val="00C2154F"/>
    <w:rsid w:val="00C21BD5"/>
    <w:rsid w:val="00C2378F"/>
    <w:rsid w:val="00C24D2E"/>
    <w:rsid w:val="00C256FC"/>
    <w:rsid w:val="00C2634E"/>
    <w:rsid w:val="00C268A4"/>
    <w:rsid w:val="00C26F90"/>
    <w:rsid w:val="00C30C56"/>
    <w:rsid w:val="00C32376"/>
    <w:rsid w:val="00C3241F"/>
    <w:rsid w:val="00C334D7"/>
    <w:rsid w:val="00C35435"/>
    <w:rsid w:val="00C356A7"/>
    <w:rsid w:val="00C406E3"/>
    <w:rsid w:val="00C44EA2"/>
    <w:rsid w:val="00C474F4"/>
    <w:rsid w:val="00C50D0D"/>
    <w:rsid w:val="00C51B22"/>
    <w:rsid w:val="00C532FA"/>
    <w:rsid w:val="00C54276"/>
    <w:rsid w:val="00C573A8"/>
    <w:rsid w:val="00C6093C"/>
    <w:rsid w:val="00C62170"/>
    <w:rsid w:val="00C62FE0"/>
    <w:rsid w:val="00C6726C"/>
    <w:rsid w:val="00C67CBE"/>
    <w:rsid w:val="00C72890"/>
    <w:rsid w:val="00C746BD"/>
    <w:rsid w:val="00C7502E"/>
    <w:rsid w:val="00C75352"/>
    <w:rsid w:val="00C753D6"/>
    <w:rsid w:val="00C75978"/>
    <w:rsid w:val="00C76DA0"/>
    <w:rsid w:val="00C77065"/>
    <w:rsid w:val="00C82B1F"/>
    <w:rsid w:val="00C8348D"/>
    <w:rsid w:val="00C84331"/>
    <w:rsid w:val="00C84D8E"/>
    <w:rsid w:val="00C8688B"/>
    <w:rsid w:val="00C87CBF"/>
    <w:rsid w:val="00C95E2F"/>
    <w:rsid w:val="00C961CC"/>
    <w:rsid w:val="00C975BC"/>
    <w:rsid w:val="00C9773D"/>
    <w:rsid w:val="00CA09D9"/>
    <w:rsid w:val="00CA1167"/>
    <w:rsid w:val="00CA4132"/>
    <w:rsid w:val="00CA49BA"/>
    <w:rsid w:val="00CA6EB0"/>
    <w:rsid w:val="00CB3685"/>
    <w:rsid w:val="00CB3D0A"/>
    <w:rsid w:val="00CB5028"/>
    <w:rsid w:val="00CB50BC"/>
    <w:rsid w:val="00CB6CDC"/>
    <w:rsid w:val="00CC1731"/>
    <w:rsid w:val="00CC2344"/>
    <w:rsid w:val="00CC2465"/>
    <w:rsid w:val="00CC33C8"/>
    <w:rsid w:val="00CC3B61"/>
    <w:rsid w:val="00CC43B3"/>
    <w:rsid w:val="00CC4B01"/>
    <w:rsid w:val="00CC4B32"/>
    <w:rsid w:val="00CC77BE"/>
    <w:rsid w:val="00CC7E74"/>
    <w:rsid w:val="00CD37D0"/>
    <w:rsid w:val="00CD70F8"/>
    <w:rsid w:val="00CE48AD"/>
    <w:rsid w:val="00CF4AD1"/>
    <w:rsid w:val="00CF50C4"/>
    <w:rsid w:val="00CF673A"/>
    <w:rsid w:val="00CF76A6"/>
    <w:rsid w:val="00D01511"/>
    <w:rsid w:val="00D0279C"/>
    <w:rsid w:val="00D028D6"/>
    <w:rsid w:val="00D06DA7"/>
    <w:rsid w:val="00D07C4B"/>
    <w:rsid w:val="00D1043E"/>
    <w:rsid w:val="00D10657"/>
    <w:rsid w:val="00D10EAB"/>
    <w:rsid w:val="00D11359"/>
    <w:rsid w:val="00D11BBA"/>
    <w:rsid w:val="00D13214"/>
    <w:rsid w:val="00D13754"/>
    <w:rsid w:val="00D13B46"/>
    <w:rsid w:val="00D16A1C"/>
    <w:rsid w:val="00D171CF"/>
    <w:rsid w:val="00D21E18"/>
    <w:rsid w:val="00D2372C"/>
    <w:rsid w:val="00D24C2D"/>
    <w:rsid w:val="00D30FB9"/>
    <w:rsid w:val="00D3320E"/>
    <w:rsid w:val="00D359CD"/>
    <w:rsid w:val="00D37175"/>
    <w:rsid w:val="00D44948"/>
    <w:rsid w:val="00D44BCB"/>
    <w:rsid w:val="00D44EA4"/>
    <w:rsid w:val="00D465E4"/>
    <w:rsid w:val="00D52F6E"/>
    <w:rsid w:val="00D53D20"/>
    <w:rsid w:val="00D541AE"/>
    <w:rsid w:val="00D551E7"/>
    <w:rsid w:val="00D55B63"/>
    <w:rsid w:val="00D561FF"/>
    <w:rsid w:val="00D5728D"/>
    <w:rsid w:val="00D5736B"/>
    <w:rsid w:val="00D60CB6"/>
    <w:rsid w:val="00D631FA"/>
    <w:rsid w:val="00D65F68"/>
    <w:rsid w:val="00D71620"/>
    <w:rsid w:val="00D73C8D"/>
    <w:rsid w:val="00D75949"/>
    <w:rsid w:val="00D77050"/>
    <w:rsid w:val="00D77D90"/>
    <w:rsid w:val="00D77E56"/>
    <w:rsid w:val="00D82B5F"/>
    <w:rsid w:val="00D8307B"/>
    <w:rsid w:val="00D866B8"/>
    <w:rsid w:val="00D87F20"/>
    <w:rsid w:val="00D93219"/>
    <w:rsid w:val="00D96293"/>
    <w:rsid w:val="00D96F5F"/>
    <w:rsid w:val="00D976F2"/>
    <w:rsid w:val="00D97C6B"/>
    <w:rsid w:val="00DA087F"/>
    <w:rsid w:val="00DA1C64"/>
    <w:rsid w:val="00DA2862"/>
    <w:rsid w:val="00DA2BF0"/>
    <w:rsid w:val="00DA3588"/>
    <w:rsid w:val="00DA4C43"/>
    <w:rsid w:val="00DA5598"/>
    <w:rsid w:val="00DA57F4"/>
    <w:rsid w:val="00DA724D"/>
    <w:rsid w:val="00DB0E9F"/>
    <w:rsid w:val="00DB1047"/>
    <w:rsid w:val="00DB16F2"/>
    <w:rsid w:val="00DB2220"/>
    <w:rsid w:val="00DB44D0"/>
    <w:rsid w:val="00DB4D82"/>
    <w:rsid w:val="00DB52FB"/>
    <w:rsid w:val="00DB7B36"/>
    <w:rsid w:val="00DC03FE"/>
    <w:rsid w:val="00DC47B1"/>
    <w:rsid w:val="00DC7218"/>
    <w:rsid w:val="00DD00C0"/>
    <w:rsid w:val="00DD1BC5"/>
    <w:rsid w:val="00DD3C6A"/>
    <w:rsid w:val="00DD7604"/>
    <w:rsid w:val="00DE0422"/>
    <w:rsid w:val="00DE0D3B"/>
    <w:rsid w:val="00DE22FE"/>
    <w:rsid w:val="00DE34CD"/>
    <w:rsid w:val="00DE5FCA"/>
    <w:rsid w:val="00DF0A9A"/>
    <w:rsid w:val="00DF133D"/>
    <w:rsid w:val="00DF26B3"/>
    <w:rsid w:val="00DF37A7"/>
    <w:rsid w:val="00E01235"/>
    <w:rsid w:val="00E03F07"/>
    <w:rsid w:val="00E0555F"/>
    <w:rsid w:val="00E056B8"/>
    <w:rsid w:val="00E07EB2"/>
    <w:rsid w:val="00E1111C"/>
    <w:rsid w:val="00E12103"/>
    <w:rsid w:val="00E132D6"/>
    <w:rsid w:val="00E15802"/>
    <w:rsid w:val="00E1791D"/>
    <w:rsid w:val="00E17C0D"/>
    <w:rsid w:val="00E21A31"/>
    <w:rsid w:val="00E21A8B"/>
    <w:rsid w:val="00E24E83"/>
    <w:rsid w:val="00E25047"/>
    <w:rsid w:val="00E257B0"/>
    <w:rsid w:val="00E273EB"/>
    <w:rsid w:val="00E27B59"/>
    <w:rsid w:val="00E31BA2"/>
    <w:rsid w:val="00E321FF"/>
    <w:rsid w:val="00E33C61"/>
    <w:rsid w:val="00E342C4"/>
    <w:rsid w:val="00E355D8"/>
    <w:rsid w:val="00E35D49"/>
    <w:rsid w:val="00E36D82"/>
    <w:rsid w:val="00E40810"/>
    <w:rsid w:val="00E40831"/>
    <w:rsid w:val="00E4281C"/>
    <w:rsid w:val="00E45BE4"/>
    <w:rsid w:val="00E466BB"/>
    <w:rsid w:val="00E46D02"/>
    <w:rsid w:val="00E5028F"/>
    <w:rsid w:val="00E5139D"/>
    <w:rsid w:val="00E517E4"/>
    <w:rsid w:val="00E524E8"/>
    <w:rsid w:val="00E52913"/>
    <w:rsid w:val="00E52C94"/>
    <w:rsid w:val="00E53155"/>
    <w:rsid w:val="00E53CBD"/>
    <w:rsid w:val="00E54976"/>
    <w:rsid w:val="00E55FAE"/>
    <w:rsid w:val="00E56FAC"/>
    <w:rsid w:val="00E617E2"/>
    <w:rsid w:val="00E674D3"/>
    <w:rsid w:val="00E675AE"/>
    <w:rsid w:val="00E718C1"/>
    <w:rsid w:val="00E7367F"/>
    <w:rsid w:val="00E7700B"/>
    <w:rsid w:val="00E7751F"/>
    <w:rsid w:val="00E8054C"/>
    <w:rsid w:val="00E81398"/>
    <w:rsid w:val="00E81779"/>
    <w:rsid w:val="00E82A1F"/>
    <w:rsid w:val="00E83460"/>
    <w:rsid w:val="00E83BEE"/>
    <w:rsid w:val="00E93EAF"/>
    <w:rsid w:val="00E94D4F"/>
    <w:rsid w:val="00EA29FF"/>
    <w:rsid w:val="00EA4CAA"/>
    <w:rsid w:val="00EB022D"/>
    <w:rsid w:val="00EB14EA"/>
    <w:rsid w:val="00EB2B9A"/>
    <w:rsid w:val="00EB501A"/>
    <w:rsid w:val="00EC1364"/>
    <w:rsid w:val="00EC216D"/>
    <w:rsid w:val="00EC4570"/>
    <w:rsid w:val="00EC47FC"/>
    <w:rsid w:val="00EC4D64"/>
    <w:rsid w:val="00ED0958"/>
    <w:rsid w:val="00ED2C53"/>
    <w:rsid w:val="00ED4BC4"/>
    <w:rsid w:val="00ED4E5B"/>
    <w:rsid w:val="00ED5880"/>
    <w:rsid w:val="00EE1679"/>
    <w:rsid w:val="00EE4F30"/>
    <w:rsid w:val="00EE5D67"/>
    <w:rsid w:val="00EF1BB2"/>
    <w:rsid w:val="00EF3E6A"/>
    <w:rsid w:val="00EF5507"/>
    <w:rsid w:val="00EF65FF"/>
    <w:rsid w:val="00EF6E0E"/>
    <w:rsid w:val="00EF74F7"/>
    <w:rsid w:val="00EF7769"/>
    <w:rsid w:val="00F0003D"/>
    <w:rsid w:val="00F001A9"/>
    <w:rsid w:val="00F02318"/>
    <w:rsid w:val="00F03ED0"/>
    <w:rsid w:val="00F10372"/>
    <w:rsid w:val="00F11968"/>
    <w:rsid w:val="00F11BA1"/>
    <w:rsid w:val="00F11E11"/>
    <w:rsid w:val="00F144F1"/>
    <w:rsid w:val="00F1465C"/>
    <w:rsid w:val="00F155F4"/>
    <w:rsid w:val="00F15CAD"/>
    <w:rsid w:val="00F16A68"/>
    <w:rsid w:val="00F16E97"/>
    <w:rsid w:val="00F20929"/>
    <w:rsid w:val="00F20EAB"/>
    <w:rsid w:val="00F234D4"/>
    <w:rsid w:val="00F25E16"/>
    <w:rsid w:val="00F265ED"/>
    <w:rsid w:val="00F3050C"/>
    <w:rsid w:val="00F33206"/>
    <w:rsid w:val="00F33D98"/>
    <w:rsid w:val="00F36093"/>
    <w:rsid w:val="00F36C01"/>
    <w:rsid w:val="00F37242"/>
    <w:rsid w:val="00F37EE8"/>
    <w:rsid w:val="00F40AA8"/>
    <w:rsid w:val="00F41E2B"/>
    <w:rsid w:val="00F422BC"/>
    <w:rsid w:val="00F43255"/>
    <w:rsid w:val="00F439EB"/>
    <w:rsid w:val="00F44053"/>
    <w:rsid w:val="00F451F0"/>
    <w:rsid w:val="00F4616B"/>
    <w:rsid w:val="00F51EC2"/>
    <w:rsid w:val="00F52C40"/>
    <w:rsid w:val="00F531F8"/>
    <w:rsid w:val="00F534F0"/>
    <w:rsid w:val="00F540ED"/>
    <w:rsid w:val="00F54D0C"/>
    <w:rsid w:val="00F54F42"/>
    <w:rsid w:val="00F55A97"/>
    <w:rsid w:val="00F56658"/>
    <w:rsid w:val="00F56B0B"/>
    <w:rsid w:val="00F573EE"/>
    <w:rsid w:val="00F62B0D"/>
    <w:rsid w:val="00F64308"/>
    <w:rsid w:val="00F646CA"/>
    <w:rsid w:val="00F65D49"/>
    <w:rsid w:val="00F67352"/>
    <w:rsid w:val="00F67CCA"/>
    <w:rsid w:val="00F729FA"/>
    <w:rsid w:val="00F73322"/>
    <w:rsid w:val="00F76D50"/>
    <w:rsid w:val="00F7736F"/>
    <w:rsid w:val="00F81D5F"/>
    <w:rsid w:val="00F84066"/>
    <w:rsid w:val="00F841FD"/>
    <w:rsid w:val="00F8427F"/>
    <w:rsid w:val="00F84ADD"/>
    <w:rsid w:val="00F84C1E"/>
    <w:rsid w:val="00F86139"/>
    <w:rsid w:val="00F90F92"/>
    <w:rsid w:val="00F91549"/>
    <w:rsid w:val="00F930AD"/>
    <w:rsid w:val="00F9418C"/>
    <w:rsid w:val="00F9632A"/>
    <w:rsid w:val="00F96B5C"/>
    <w:rsid w:val="00F97840"/>
    <w:rsid w:val="00FA4E13"/>
    <w:rsid w:val="00FA5A4F"/>
    <w:rsid w:val="00FB2438"/>
    <w:rsid w:val="00FB6077"/>
    <w:rsid w:val="00FB6EDC"/>
    <w:rsid w:val="00FC3C4A"/>
    <w:rsid w:val="00FC4F88"/>
    <w:rsid w:val="00FD680E"/>
    <w:rsid w:val="00FD798E"/>
    <w:rsid w:val="00FE0B66"/>
    <w:rsid w:val="00FE1578"/>
    <w:rsid w:val="00FE2319"/>
    <w:rsid w:val="00FE382F"/>
    <w:rsid w:val="00FE39FD"/>
    <w:rsid w:val="00FE4A42"/>
    <w:rsid w:val="00FE57FB"/>
    <w:rsid w:val="00FE6DCD"/>
    <w:rsid w:val="00FF3495"/>
    <w:rsid w:val="00FF5B9B"/>
    <w:rsid w:val="00FF7802"/>
    <w:rsid w:val="00FF78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0AD26C1"/>
  <w15:docId w15:val="{EE6DAF71-B10C-48AA-A195-C0B6C54B7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ＭＳ 明朝" w:eastAsia="ＭＳ 明朝" w:hAnsi="ＭＳ 明朝"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5B63"/>
    <w:pPr>
      <w:widowControl w:val="0"/>
      <w:jc w:val="both"/>
    </w:pPr>
    <w:rPr>
      <w:rFonts w:ascii="HG丸ｺﾞｼｯｸM-PRO" w:eastAsia="HG丸ｺﾞｼｯｸM-PRO" w:hAnsi="Century"/>
      <w:kern w:val="2"/>
      <w:sz w:val="22"/>
    </w:rPr>
  </w:style>
  <w:style w:type="paragraph" w:styleId="1">
    <w:name w:val="heading 1"/>
    <w:basedOn w:val="a"/>
    <w:next w:val="a"/>
    <w:link w:val="10"/>
    <w:uiPriority w:val="9"/>
    <w:qFormat/>
    <w:rsid w:val="003D799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9462AA"/>
    <w:pPr>
      <w:keepNext/>
      <w:outlineLvl w:val="1"/>
    </w:pPr>
    <w:rPr>
      <w:rFonts w:asciiTheme="majorHAnsi" w:eastAsiaTheme="majorEastAsia" w:hAnsiTheme="majorHAnsi" w:cstheme="majorBidi"/>
    </w:rPr>
  </w:style>
  <w:style w:type="paragraph" w:styleId="8">
    <w:name w:val="heading 8"/>
    <w:basedOn w:val="a"/>
    <w:next w:val="a"/>
    <w:link w:val="80"/>
    <w:uiPriority w:val="9"/>
    <w:semiHidden/>
    <w:unhideWhenUsed/>
    <w:qFormat/>
    <w:rsid w:val="00A664D6"/>
    <w:pPr>
      <w:keepNext/>
      <w:ind w:leftChars="1200" w:left="1200"/>
      <w:outlineLvl w:val="7"/>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nhideWhenUsed/>
    <w:rsid w:val="00BD1013"/>
  </w:style>
  <w:style w:type="character" w:customStyle="1" w:styleId="a4">
    <w:name w:val="日付 (文字)"/>
    <w:link w:val="a3"/>
    <w:rsid w:val="00BD1013"/>
    <w:rPr>
      <w:rFonts w:ascii="Century" w:hAnsi="Century"/>
      <w:szCs w:val="20"/>
    </w:rPr>
  </w:style>
  <w:style w:type="paragraph" w:customStyle="1" w:styleId="21">
    <w:name w:val="本文2"/>
    <w:basedOn w:val="a"/>
    <w:rsid w:val="00BD1013"/>
    <w:pPr>
      <w:ind w:leftChars="200" w:left="200" w:firstLineChars="100" w:firstLine="100"/>
      <w:jc w:val="left"/>
    </w:pPr>
    <w:rPr>
      <w:rFonts w:ascii="ＭＳ 明朝"/>
      <w:szCs w:val="21"/>
    </w:rPr>
  </w:style>
  <w:style w:type="paragraph" w:customStyle="1" w:styleId="3">
    <w:name w:val="本文3"/>
    <w:basedOn w:val="a"/>
    <w:rsid w:val="00BD1013"/>
    <w:pPr>
      <w:ind w:leftChars="300" w:left="300" w:firstLineChars="100" w:firstLine="100"/>
      <w:jc w:val="left"/>
    </w:pPr>
    <w:rPr>
      <w:rFonts w:ascii="ＭＳ 明朝"/>
      <w:szCs w:val="21"/>
    </w:rPr>
  </w:style>
  <w:style w:type="paragraph" w:customStyle="1" w:styleId="11">
    <w:name w:val="見出し　1"/>
    <w:basedOn w:val="a"/>
    <w:next w:val="a"/>
    <w:rsid w:val="00BD1013"/>
    <w:pPr>
      <w:jc w:val="left"/>
      <w:outlineLvl w:val="0"/>
    </w:pPr>
    <w:rPr>
      <w:rFonts w:ascii="ＭＳ ゴシック" w:eastAsia="ＭＳ ゴシック"/>
      <w:szCs w:val="21"/>
    </w:rPr>
  </w:style>
  <w:style w:type="paragraph" w:customStyle="1" w:styleId="22">
    <w:name w:val="見出し　2"/>
    <w:basedOn w:val="a"/>
    <w:next w:val="21"/>
    <w:rsid w:val="00BD1013"/>
    <w:pPr>
      <w:ind w:leftChars="100" w:left="100"/>
      <w:jc w:val="left"/>
      <w:outlineLvl w:val="1"/>
    </w:pPr>
    <w:rPr>
      <w:rFonts w:ascii="ＭＳ ゴシック" w:eastAsia="ＭＳ ゴシック"/>
      <w:szCs w:val="21"/>
    </w:rPr>
  </w:style>
  <w:style w:type="paragraph" w:customStyle="1" w:styleId="30">
    <w:name w:val="見出し　3"/>
    <w:basedOn w:val="a"/>
    <w:next w:val="3"/>
    <w:rsid w:val="00BD1013"/>
    <w:pPr>
      <w:ind w:leftChars="200" w:left="200"/>
      <w:jc w:val="left"/>
      <w:outlineLvl w:val="2"/>
    </w:pPr>
    <w:rPr>
      <w:rFonts w:ascii="ＭＳ ゴシック" w:eastAsia="ＭＳ ゴシック"/>
      <w:szCs w:val="21"/>
    </w:rPr>
  </w:style>
  <w:style w:type="paragraph" w:styleId="a5">
    <w:name w:val="header"/>
    <w:basedOn w:val="a"/>
    <w:link w:val="a6"/>
    <w:uiPriority w:val="99"/>
    <w:unhideWhenUsed/>
    <w:rsid w:val="00BE4491"/>
    <w:pPr>
      <w:tabs>
        <w:tab w:val="center" w:pos="4252"/>
        <w:tab w:val="right" w:pos="8504"/>
      </w:tabs>
      <w:snapToGrid w:val="0"/>
    </w:pPr>
  </w:style>
  <w:style w:type="character" w:customStyle="1" w:styleId="a6">
    <w:name w:val="ヘッダー (文字)"/>
    <w:link w:val="a5"/>
    <w:uiPriority w:val="99"/>
    <w:rsid w:val="00BE4491"/>
    <w:rPr>
      <w:rFonts w:ascii="Century" w:hAnsi="Century"/>
      <w:szCs w:val="20"/>
    </w:rPr>
  </w:style>
  <w:style w:type="paragraph" w:styleId="a7">
    <w:name w:val="footer"/>
    <w:basedOn w:val="a"/>
    <w:link w:val="a8"/>
    <w:uiPriority w:val="99"/>
    <w:unhideWhenUsed/>
    <w:rsid w:val="00BE4491"/>
    <w:pPr>
      <w:tabs>
        <w:tab w:val="center" w:pos="4252"/>
        <w:tab w:val="right" w:pos="8504"/>
      </w:tabs>
      <w:snapToGrid w:val="0"/>
    </w:pPr>
  </w:style>
  <w:style w:type="character" w:customStyle="1" w:styleId="a8">
    <w:name w:val="フッター (文字)"/>
    <w:link w:val="a7"/>
    <w:uiPriority w:val="99"/>
    <w:rsid w:val="00BE4491"/>
    <w:rPr>
      <w:rFonts w:ascii="Century" w:hAnsi="Century"/>
      <w:szCs w:val="20"/>
    </w:rPr>
  </w:style>
  <w:style w:type="paragraph" w:styleId="a9">
    <w:name w:val="Balloon Text"/>
    <w:basedOn w:val="a"/>
    <w:link w:val="aa"/>
    <w:uiPriority w:val="99"/>
    <w:semiHidden/>
    <w:unhideWhenUsed/>
    <w:rsid w:val="0064057F"/>
    <w:rPr>
      <w:rFonts w:ascii="Arial" w:eastAsia="ＭＳ ゴシック" w:hAnsi="Arial"/>
      <w:sz w:val="18"/>
      <w:szCs w:val="18"/>
    </w:rPr>
  </w:style>
  <w:style w:type="character" w:customStyle="1" w:styleId="aa">
    <w:name w:val="吹き出し (文字)"/>
    <w:link w:val="a9"/>
    <w:uiPriority w:val="99"/>
    <w:semiHidden/>
    <w:rsid w:val="0064057F"/>
    <w:rPr>
      <w:rFonts w:ascii="Arial" w:eastAsia="ＭＳ ゴシック" w:hAnsi="Arial" w:cs="Times New Roman"/>
      <w:kern w:val="2"/>
      <w:sz w:val="18"/>
      <w:szCs w:val="18"/>
    </w:rPr>
  </w:style>
  <w:style w:type="table" w:styleId="ab">
    <w:name w:val="Table Grid"/>
    <w:basedOn w:val="a1"/>
    <w:rsid w:val="0048315E"/>
    <w:pPr>
      <w:widowControl w:val="0"/>
      <w:autoSpaceDE w:val="0"/>
      <w:autoSpaceDN w:val="0"/>
      <w:adjustRightInd w:val="0"/>
      <w:spacing w:line="360" w:lineRule="atLeast"/>
      <w:jc w:val="both"/>
      <w:textAlignment w:val="baseline"/>
    </w:pPr>
    <w:rPr>
      <w:rFonts w:ascii="Century" w:eastAsia="平成明朝" w:hAnsi="Centur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Revision"/>
    <w:hidden/>
    <w:uiPriority w:val="99"/>
    <w:semiHidden/>
    <w:rsid w:val="003A7C80"/>
    <w:rPr>
      <w:rFonts w:ascii="HG丸ｺﾞｼｯｸM-PRO" w:eastAsia="HG丸ｺﾞｼｯｸM-PRO" w:hAnsi="Century"/>
      <w:kern w:val="2"/>
      <w:sz w:val="22"/>
    </w:rPr>
  </w:style>
  <w:style w:type="paragraph" w:styleId="ad">
    <w:name w:val="List Paragraph"/>
    <w:basedOn w:val="a"/>
    <w:uiPriority w:val="34"/>
    <w:qFormat/>
    <w:rsid w:val="00464B96"/>
    <w:pPr>
      <w:ind w:leftChars="400" w:left="840"/>
    </w:pPr>
  </w:style>
  <w:style w:type="character" w:styleId="ae">
    <w:name w:val="annotation reference"/>
    <w:basedOn w:val="a0"/>
    <w:uiPriority w:val="99"/>
    <w:semiHidden/>
    <w:unhideWhenUsed/>
    <w:rsid w:val="00282A6B"/>
    <w:rPr>
      <w:sz w:val="18"/>
      <w:szCs w:val="18"/>
    </w:rPr>
  </w:style>
  <w:style w:type="paragraph" w:styleId="af">
    <w:name w:val="annotation text"/>
    <w:basedOn w:val="a"/>
    <w:link w:val="af0"/>
    <w:uiPriority w:val="99"/>
    <w:unhideWhenUsed/>
    <w:rsid w:val="00282A6B"/>
    <w:pPr>
      <w:jc w:val="left"/>
    </w:pPr>
  </w:style>
  <w:style w:type="character" w:customStyle="1" w:styleId="af0">
    <w:name w:val="コメント文字列 (文字)"/>
    <w:basedOn w:val="a0"/>
    <w:link w:val="af"/>
    <w:uiPriority w:val="99"/>
    <w:rsid w:val="00282A6B"/>
    <w:rPr>
      <w:rFonts w:ascii="HG丸ｺﾞｼｯｸM-PRO" w:eastAsia="HG丸ｺﾞｼｯｸM-PRO" w:hAnsi="Century"/>
      <w:kern w:val="2"/>
      <w:sz w:val="22"/>
    </w:rPr>
  </w:style>
  <w:style w:type="paragraph" w:styleId="af1">
    <w:name w:val="annotation subject"/>
    <w:basedOn w:val="af"/>
    <w:next w:val="af"/>
    <w:link w:val="af2"/>
    <w:uiPriority w:val="99"/>
    <w:semiHidden/>
    <w:unhideWhenUsed/>
    <w:rsid w:val="00282A6B"/>
    <w:rPr>
      <w:b/>
      <w:bCs/>
    </w:rPr>
  </w:style>
  <w:style w:type="character" w:customStyle="1" w:styleId="af2">
    <w:name w:val="コメント内容 (文字)"/>
    <w:basedOn w:val="af0"/>
    <w:link w:val="af1"/>
    <w:uiPriority w:val="99"/>
    <w:semiHidden/>
    <w:rsid w:val="00282A6B"/>
    <w:rPr>
      <w:rFonts w:ascii="HG丸ｺﾞｼｯｸM-PRO" w:eastAsia="HG丸ｺﾞｼｯｸM-PRO" w:hAnsi="Century"/>
      <w:b/>
      <w:bCs/>
      <w:kern w:val="2"/>
      <w:sz w:val="22"/>
    </w:rPr>
  </w:style>
  <w:style w:type="character" w:styleId="af3">
    <w:name w:val="Hyperlink"/>
    <w:basedOn w:val="a0"/>
    <w:uiPriority w:val="99"/>
    <w:unhideWhenUsed/>
    <w:rsid w:val="003B2CAC"/>
    <w:rPr>
      <w:color w:val="0000FF" w:themeColor="hyperlink"/>
      <w:u w:val="single"/>
    </w:rPr>
  </w:style>
  <w:style w:type="character" w:styleId="af4">
    <w:name w:val="Unresolved Mention"/>
    <w:basedOn w:val="a0"/>
    <w:uiPriority w:val="99"/>
    <w:semiHidden/>
    <w:unhideWhenUsed/>
    <w:rsid w:val="003B2CAC"/>
    <w:rPr>
      <w:color w:val="605E5C"/>
      <w:shd w:val="clear" w:color="auto" w:fill="E1DFDD"/>
    </w:rPr>
  </w:style>
  <w:style w:type="paragraph" w:styleId="Web">
    <w:name w:val="Normal (Web)"/>
    <w:basedOn w:val="a"/>
    <w:uiPriority w:val="99"/>
    <w:semiHidden/>
    <w:unhideWhenUsed/>
    <w:rsid w:val="001B2F23"/>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f5">
    <w:name w:val="FollowedHyperlink"/>
    <w:basedOn w:val="a0"/>
    <w:uiPriority w:val="99"/>
    <w:semiHidden/>
    <w:unhideWhenUsed/>
    <w:rsid w:val="004C59F7"/>
    <w:rPr>
      <w:color w:val="800080" w:themeColor="followedHyperlink"/>
      <w:u w:val="single"/>
    </w:rPr>
  </w:style>
  <w:style w:type="character" w:customStyle="1" w:styleId="10">
    <w:name w:val="見出し 1 (文字)"/>
    <w:basedOn w:val="a0"/>
    <w:link w:val="1"/>
    <w:uiPriority w:val="9"/>
    <w:rsid w:val="003D799E"/>
    <w:rPr>
      <w:rFonts w:asciiTheme="majorHAnsi" w:eastAsiaTheme="majorEastAsia" w:hAnsiTheme="majorHAnsi" w:cstheme="majorBidi"/>
      <w:kern w:val="2"/>
      <w:sz w:val="24"/>
      <w:szCs w:val="24"/>
    </w:rPr>
  </w:style>
  <w:style w:type="paragraph" w:styleId="af6">
    <w:name w:val="TOC Heading"/>
    <w:basedOn w:val="1"/>
    <w:next w:val="a"/>
    <w:uiPriority w:val="39"/>
    <w:unhideWhenUsed/>
    <w:qFormat/>
    <w:rsid w:val="003D799E"/>
    <w:pPr>
      <w:keepLines/>
      <w:widowControl/>
      <w:spacing w:before="240" w:line="259" w:lineRule="auto"/>
      <w:jc w:val="left"/>
      <w:outlineLvl w:val="9"/>
    </w:pPr>
    <w:rPr>
      <w:color w:val="365F91" w:themeColor="accent1" w:themeShade="BF"/>
      <w:kern w:val="0"/>
      <w:sz w:val="32"/>
      <w:szCs w:val="32"/>
    </w:rPr>
  </w:style>
  <w:style w:type="paragraph" w:styleId="12">
    <w:name w:val="toc 1"/>
    <w:basedOn w:val="a"/>
    <w:next w:val="a"/>
    <w:autoRedefine/>
    <w:uiPriority w:val="39"/>
    <w:unhideWhenUsed/>
    <w:rsid w:val="003D799E"/>
  </w:style>
  <w:style w:type="paragraph" w:styleId="23">
    <w:name w:val="toc 2"/>
    <w:basedOn w:val="a"/>
    <w:next w:val="a"/>
    <w:autoRedefine/>
    <w:uiPriority w:val="39"/>
    <w:unhideWhenUsed/>
    <w:rsid w:val="003D799E"/>
    <w:pPr>
      <w:ind w:leftChars="100" w:left="220"/>
    </w:pPr>
  </w:style>
  <w:style w:type="paragraph" w:styleId="af7">
    <w:name w:val="Title"/>
    <w:basedOn w:val="a"/>
    <w:next w:val="a"/>
    <w:link w:val="af8"/>
    <w:uiPriority w:val="10"/>
    <w:qFormat/>
    <w:rsid w:val="00F451F0"/>
    <w:pPr>
      <w:spacing w:before="240" w:after="120"/>
      <w:jc w:val="center"/>
      <w:outlineLvl w:val="0"/>
    </w:pPr>
    <w:rPr>
      <w:rFonts w:asciiTheme="majorHAnsi" w:eastAsiaTheme="majorEastAsia" w:hAnsiTheme="majorHAnsi" w:cstheme="majorBidi"/>
      <w:sz w:val="32"/>
      <w:szCs w:val="32"/>
    </w:rPr>
  </w:style>
  <w:style w:type="character" w:customStyle="1" w:styleId="af8">
    <w:name w:val="表題 (文字)"/>
    <w:basedOn w:val="a0"/>
    <w:link w:val="af7"/>
    <w:uiPriority w:val="10"/>
    <w:rsid w:val="00F451F0"/>
    <w:rPr>
      <w:rFonts w:asciiTheme="majorHAnsi" w:eastAsiaTheme="majorEastAsia" w:hAnsiTheme="majorHAnsi" w:cstheme="majorBidi"/>
      <w:kern w:val="2"/>
      <w:sz w:val="32"/>
      <w:szCs w:val="32"/>
    </w:rPr>
  </w:style>
  <w:style w:type="table" w:customStyle="1" w:styleId="TableGrid">
    <w:name w:val="TableGrid"/>
    <w:rsid w:val="002A7635"/>
    <w:rPr>
      <w:rFonts w:asciiTheme="minorHAnsi" w:eastAsiaTheme="minorEastAsia" w:hAnsiTheme="minorHAnsi" w:cstheme="minorBidi"/>
      <w:kern w:val="2"/>
      <w:sz w:val="22"/>
      <w:szCs w:val="24"/>
      <w14:ligatures w14:val="standardContextual"/>
    </w:rPr>
    <w:tblPr>
      <w:tblCellMar>
        <w:top w:w="0" w:type="dxa"/>
        <w:left w:w="0" w:type="dxa"/>
        <w:bottom w:w="0" w:type="dxa"/>
        <w:right w:w="0" w:type="dxa"/>
      </w:tblCellMar>
    </w:tblPr>
  </w:style>
  <w:style w:type="character" w:customStyle="1" w:styleId="80">
    <w:name w:val="見出し 8 (文字)"/>
    <w:basedOn w:val="a0"/>
    <w:link w:val="8"/>
    <w:uiPriority w:val="9"/>
    <w:semiHidden/>
    <w:rsid w:val="00A664D6"/>
    <w:rPr>
      <w:rFonts w:ascii="HG丸ｺﾞｼｯｸM-PRO" w:eastAsia="HG丸ｺﾞｼｯｸM-PRO" w:hAnsi="Century"/>
      <w:kern w:val="2"/>
      <w:sz w:val="22"/>
    </w:rPr>
  </w:style>
  <w:style w:type="character" w:customStyle="1" w:styleId="20">
    <w:name w:val="見出し 2 (文字)"/>
    <w:basedOn w:val="a0"/>
    <w:link w:val="2"/>
    <w:uiPriority w:val="9"/>
    <w:rsid w:val="009462AA"/>
    <w:rPr>
      <w:rFonts w:asciiTheme="majorHAnsi" w:eastAsiaTheme="majorEastAsia" w:hAnsiTheme="majorHAnsi" w:cstheme="majorBidi"/>
      <w:kern w:val="2"/>
      <w:sz w:val="22"/>
    </w:rPr>
  </w:style>
  <w:style w:type="paragraph" w:styleId="31">
    <w:name w:val="toc 3"/>
    <w:basedOn w:val="a"/>
    <w:next w:val="a"/>
    <w:autoRedefine/>
    <w:uiPriority w:val="39"/>
    <w:unhideWhenUsed/>
    <w:rsid w:val="00EB14EA"/>
    <w:pPr>
      <w:ind w:leftChars="200" w:left="440"/>
    </w:pPr>
  </w:style>
  <w:style w:type="paragraph" w:styleId="4">
    <w:name w:val="toc 4"/>
    <w:basedOn w:val="a"/>
    <w:next w:val="a"/>
    <w:autoRedefine/>
    <w:uiPriority w:val="39"/>
    <w:unhideWhenUsed/>
    <w:rsid w:val="00351EE2"/>
    <w:pPr>
      <w:spacing w:after="160" w:line="259" w:lineRule="auto"/>
      <w:ind w:leftChars="300" w:left="660"/>
      <w:jc w:val="left"/>
    </w:pPr>
    <w:rPr>
      <w:rFonts w:asciiTheme="minorHAnsi" w:eastAsiaTheme="minorEastAsia" w:hAnsiTheme="minorHAnsi" w:cstheme="minorBidi"/>
      <w:szCs w:val="24"/>
      <w14:ligatures w14:val="standardContextual"/>
    </w:rPr>
  </w:style>
  <w:style w:type="paragraph" w:styleId="5">
    <w:name w:val="toc 5"/>
    <w:basedOn w:val="a"/>
    <w:next w:val="a"/>
    <w:autoRedefine/>
    <w:uiPriority w:val="39"/>
    <w:unhideWhenUsed/>
    <w:rsid w:val="00351EE2"/>
    <w:pPr>
      <w:spacing w:after="160" w:line="259" w:lineRule="auto"/>
      <w:ind w:leftChars="400" w:left="880"/>
      <w:jc w:val="left"/>
    </w:pPr>
    <w:rPr>
      <w:rFonts w:asciiTheme="minorHAnsi" w:eastAsiaTheme="minorEastAsia" w:hAnsiTheme="minorHAnsi" w:cstheme="minorBidi"/>
      <w:szCs w:val="24"/>
      <w14:ligatures w14:val="standardContextual"/>
    </w:rPr>
  </w:style>
  <w:style w:type="paragraph" w:styleId="6">
    <w:name w:val="toc 6"/>
    <w:basedOn w:val="a"/>
    <w:next w:val="a"/>
    <w:autoRedefine/>
    <w:uiPriority w:val="39"/>
    <w:unhideWhenUsed/>
    <w:rsid w:val="00351EE2"/>
    <w:pPr>
      <w:spacing w:after="160" w:line="259" w:lineRule="auto"/>
      <w:ind w:leftChars="500" w:left="1100"/>
      <w:jc w:val="left"/>
    </w:pPr>
    <w:rPr>
      <w:rFonts w:asciiTheme="minorHAnsi" w:eastAsiaTheme="minorEastAsia" w:hAnsiTheme="minorHAnsi" w:cstheme="minorBidi"/>
      <w:szCs w:val="24"/>
      <w14:ligatures w14:val="standardContextual"/>
    </w:rPr>
  </w:style>
  <w:style w:type="paragraph" w:styleId="7">
    <w:name w:val="toc 7"/>
    <w:basedOn w:val="a"/>
    <w:next w:val="a"/>
    <w:autoRedefine/>
    <w:uiPriority w:val="39"/>
    <w:unhideWhenUsed/>
    <w:rsid w:val="00351EE2"/>
    <w:pPr>
      <w:spacing w:after="160" w:line="259" w:lineRule="auto"/>
      <w:ind w:leftChars="600" w:left="1320"/>
      <w:jc w:val="left"/>
    </w:pPr>
    <w:rPr>
      <w:rFonts w:asciiTheme="minorHAnsi" w:eastAsiaTheme="minorEastAsia" w:hAnsiTheme="minorHAnsi" w:cstheme="minorBidi"/>
      <w:szCs w:val="24"/>
      <w14:ligatures w14:val="standardContextual"/>
    </w:rPr>
  </w:style>
  <w:style w:type="paragraph" w:styleId="81">
    <w:name w:val="toc 8"/>
    <w:basedOn w:val="a"/>
    <w:next w:val="a"/>
    <w:autoRedefine/>
    <w:uiPriority w:val="39"/>
    <w:unhideWhenUsed/>
    <w:rsid w:val="00351EE2"/>
    <w:pPr>
      <w:spacing w:after="160" w:line="259" w:lineRule="auto"/>
      <w:ind w:leftChars="700" w:left="1540"/>
      <w:jc w:val="left"/>
    </w:pPr>
    <w:rPr>
      <w:rFonts w:asciiTheme="minorHAnsi" w:eastAsiaTheme="minorEastAsia" w:hAnsiTheme="minorHAnsi" w:cstheme="minorBidi"/>
      <w:szCs w:val="24"/>
      <w14:ligatures w14:val="standardContextual"/>
    </w:rPr>
  </w:style>
  <w:style w:type="paragraph" w:styleId="9">
    <w:name w:val="toc 9"/>
    <w:basedOn w:val="a"/>
    <w:next w:val="a"/>
    <w:autoRedefine/>
    <w:uiPriority w:val="39"/>
    <w:unhideWhenUsed/>
    <w:rsid w:val="00351EE2"/>
    <w:pPr>
      <w:spacing w:after="160" w:line="259" w:lineRule="auto"/>
      <w:ind w:leftChars="800" w:left="1760"/>
      <w:jc w:val="left"/>
    </w:pPr>
    <w:rPr>
      <w:rFonts w:asciiTheme="minorHAnsi" w:eastAsiaTheme="minorEastAsia" w:hAnsiTheme="minorHAnsi" w:cstheme="minorBidi"/>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187163">
      <w:bodyDiv w:val="1"/>
      <w:marLeft w:val="0"/>
      <w:marRight w:val="0"/>
      <w:marTop w:val="0"/>
      <w:marBottom w:val="0"/>
      <w:divBdr>
        <w:top w:val="none" w:sz="0" w:space="0" w:color="auto"/>
        <w:left w:val="none" w:sz="0" w:space="0" w:color="auto"/>
        <w:bottom w:val="none" w:sz="0" w:space="0" w:color="auto"/>
        <w:right w:val="none" w:sz="0" w:space="0" w:color="auto"/>
      </w:divBdr>
    </w:div>
    <w:div w:id="127089776">
      <w:bodyDiv w:val="1"/>
      <w:marLeft w:val="0"/>
      <w:marRight w:val="0"/>
      <w:marTop w:val="0"/>
      <w:marBottom w:val="0"/>
      <w:divBdr>
        <w:top w:val="none" w:sz="0" w:space="0" w:color="auto"/>
        <w:left w:val="none" w:sz="0" w:space="0" w:color="auto"/>
        <w:bottom w:val="none" w:sz="0" w:space="0" w:color="auto"/>
        <w:right w:val="none" w:sz="0" w:space="0" w:color="auto"/>
      </w:divBdr>
    </w:div>
    <w:div w:id="145633814">
      <w:bodyDiv w:val="1"/>
      <w:marLeft w:val="0"/>
      <w:marRight w:val="0"/>
      <w:marTop w:val="0"/>
      <w:marBottom w:val="0"/>
      <w:divBdr>
        <w:top w:val="none" w:sz="0" w:space="0" w:color="auto"/>
        <w:left w:val="none" w:sz="0" w:space="0" w:color="auto"/>
        <w:bottom w:val="none" w:sz="0" w:space="0" w:color="auto"/>
        <w:right w:val="none" w:sz="0" w:space="0" w:color="auto"/>
      </w:divBdr>
    </w:div>
    <w:div w:id="187986710">
      <w:bodyDiv w:val="1"/>
      <w:marLeft w:val="0"/>
      <w:marRight w:val="0"/>
      <w:marTop w:val="0"/>
      <w:marBottom w:val="0"/>
      <w:divBdr>
        <w:top w:val="none" w:sz="0" w:space="0" w:color="auto"/>
        <w:left w:val="none" w:sz="0" w:space="0" w:color="auto"/>
        <w:bottom w:val="none" w:sz="0" w:space="0" w:color="auto"/>
        <w:right w:val="none" w:sz="0" w:space="0" w:color="auto"/>
      </w:divBdr>
    </w:div>
    <w:div w:id="273052442">
      <w:bodyDiv w:val="1"/>
      <w:marLeft w:val="0"/>
      <w:marRight w:val="0"/>
      <w:marTop w:val="0"/>
      <w:marBottom w:val="0"/>
      <w:divBdr>
        <w:top w:val="none" w:sz="0" w:space="0" w:color="auto"/>
        <w:left w:val="none" w:sz="0" w:space="0" w:color="auto"/>
        <w:bottom w:val="none" w:sz="0" w:space="0" w:color="auto"/>
        <w:right w:val="none" w:sz="0" w:space="0" w:color="auto"/>
      </w:divBdr>
    </w:div>
    <w:div w:id="339283290">
      <w:bodyDiv w:val="1"/>
      <w:marLeft w:val="0"/>
      <w:marRight w:val="0"/>
      <w:marTop w:val="0"/>
      <w:marBottom w:val="0"/>
      <w:divBdr>
        <w:top w:val="none" w:sz="0" w:space="0" w:color="auto"/>
        <w:left w:val="none" w:sz="0" w:space="0" w:color="auto"/>
        <w:bottom w:val="none" w:sz="0" w:space="0" w:color="auto"/>
        <w:right w:val="none" w:sz="0" w:space="0" w:color="auto"/>
      </w:divBdr>
    </w:div>
    <w:div w:id="391469075">
      <w:bodyDiv w:val="1"/>
      <w:marLeft w:val="0"/>
      <w:marRight w:val="0"/>
      <w:marTop w:val="0"/>
      <w:marBottom w:val="0"/>
      <w:divBdr>
        <w:top w:val="none" w:sz="0" w:space="0" w:color="auto"/>
        <w:left w:val="none" w:sz="0" w:space="0" w:color="auto"/>
        <w:bottom w:val="none" w:sz="0" w:space="0" w:color="auto"/>
        <w:right w:val="none" w:sz="0" w:space="0" w:color="auto"/>
      </w:divBdr>
    </w:div>
    <w:div w:id="426079682">
      <w:bodyDiv w:val="1"/>
      <w:marLeft w:val="0"/>
      <w:marRight w:val="0"/>
      <w:marTop w:val="0"/>
      <w:marBottom w:val="0"/>
      <w:divBdr>
        <w:top w:val="none" w:sz="0" w:space="0" w:color="auto"/>
        <w:left w:val="none" w:sz="0" w:space="0" w:color="auto"/>
        <w:bottom w:val="none" w:sz="0" w:space="0" w:color="auto"/>
        <w:right w:val="none" w:sz="0" w:space="0" w:color="auto"/>
      </w:divBdr>
    </w:div>
    <w:div w:id="492835509">
      <w:bodyDiv w:val="1"/>
      <w:marLeft w:val="0"/>
      <w:marRight w:val="0"/>
      <w:marTop w:val="0"/>
      <w:marBottom w:val="0"/>
      <w:divBdr>
        <w:top w:val="none" w:sz="0" w:space="0" w:color="auto"/>
        <w:left w:val="none" w:sz="0" w:space="0" w:color="auto"/>
        <w:bottom w:val="none" w:sz="0" w:space="0" w:color="auto"/>
        <w:right w:val="none" w:sz="0" w:space="0" w:color="auto"/>
      </w:divBdr>
    </w:div>
    <w:div w:id="525294796">
      <w:bodyDiv w:val="1"/>
      <w:marLeft w:val="0"/>
      <w:marRight w:val="0"/>
      <w:marTop w:val="0"/>
      <w:marBottom w:val="0"/>
      <w:divBdr>
        <w:top w:val="none" w:sz="0" w:space="0" w:color="auto"/>
        <w:left w:val="none" w:sz="0" w:space="0" w:color="auto"/>
        <w:bottom w:val="none" w:sz="0" w:space="0" w:color="auto"/>
        <w:right w:val="none" w:sz="0" w:space="0" w:color="auto"/>
      </w:divBdr>
    </w:div>
    <w:div w:id="543444634">
      <w:bodyDiv w:val="1"/>
      <w:marLeft w:val="0"/>
      <w:marRight w:val="0"/>
      <w:marTop w:val="0"/>
      <w:marBottom w:val="0"/>
      <w:divBdr>
        <w:top w:val="none" w:sz="0" w:space="0" w:color="auto"/>
        <w:left w:val="none" w:sz="0" w:space="0" w:color="auto"/>
        <w:bottom w:val="none" w:sz="0" w:space="0" w:color="auto"/>
        <w:right w:val="none" w:sz="0" w:space="0" w:color="auto"/>
      </w:divBdr>
    </w:div>
    <w:div w:id="569510868">
      <w:bodyDiv w:val="1"/>
      <w:marLeft w:val="0"/>
      <w:marRight w:val="0"/>
      <w:marTop w:val="0"/>
      <w:marBottom w:val="0"/>
      <w:divBdr>
        <w:top w:val="none" w:sz="0" w:space="0" w:color="auto"/>
        <w:left w:val="none" w:sz="0" w:space="0" w:color="auto"/>
        <w:bottom w:val="none" w:sz="0" w:space="0" w:color="auto"/>
        <w:right w:val="none" w:sz="0" w:space="0" w:color="auto"/>
      </w:divBdr>
    </w:div>
    <w:div w:id="738671545">
      <w:bodyDiv w:val="1"/>
      <w:marLeft w:val="0"/>
      <w:marRight w:val="0"/>
      <w:marTop w:val="0"/>
      <w:marBottom w:val="0"/>
      <w:divBdr>
        <w:top w:val="none" w:sz="0" w:space="0" w:color="auto"/>
        <w:left w:val="none" w:sz="0" w:space="0" w:color="auto"/>
        <w:bottom w:val="none" w:sz="0" w:space="0" w:color="auto"/>
        <w:right w:val="none" w:sz="0" w:space="0" w:color="auto"/>
      </w:divBdr>
    </w:div>
    <w:div w:id="748112935">
      <w:bodyDiv w:val="1"/>
      <w:marLeft w:val="0"/>
      <w:marRight w:val="0"/>
      <w:marTop w:val="0"/>
      <w:marBottom w:val="0"/>
      <w:divBdr>
        <w:top w:val="none" w:sz="0" w:space="0" w:color="auto"/>
        <w:left w:val="none" w:sz="0" w:space="0" w:color="auto"/>
        <w:bottom w:val="none" w:sz="0" w:space="0" w:color="auto"/>
        <w:right w:val="none" w:sz="0" w:space="0" w:color="auto"/>
      </w:divBdr>
    </w:div>
    <w:div w:id="790319746">
      <w:bodyDiv w:val="1"/>
      <w:marLeft w:val="0"/>
      <w:marRight w:val="0"/>
      <w:marTop w:val="0"/>
      <w:marBottom w:val="0"/>
      <w:divBdr>
        <w:top w:val="none" w:sz="0" w:space="0" w:color="auto"/>
        <w:left w:val="none" w:sz="0" w:space="0" w:color="auto"/>
        <w:bottom w:val="none" w:sz="0" w:space="0" w:color="auto"/>
        <w:right w:val="none" w:sz="0" w:space="0" w:color="auto"/>
      </w:divBdr>
    </w:div>
    <w:div w:id="798650436">
      <w:bodyDiv w:val="1"/>
      <w:marLeft w:val="0"/>
      <w:marRight w:val="0"/>
      <w:marTop w:val="0"/>
      <w:marBottom w:val="0"/>
      <w:divBdr>
        <w:top w:val="none" w:sz="0" w:space="0" w:color="auto"/>
        <w:left w:val="none" w:sz="0" w:space="0" w:color="auto"/>
        <w:bottom w:val="none" w:sz="0" w:space="0" w:color="auto"/>
        <w:right w:val="none" w:sz="0" w:space="0" w:color="auto"/>
      </w:divBdr>
    </w:div>
    <w:div w:id="857886187">
      <w:bodyDiv w:val="1"/>
      <w:marLeft w:val="0"/>
      <w:marRight w:val="0"/>
      <w:marTop w:val="0"/>
      <w:marBottom w:val="0"/>
      <w:divBdr>
        <w:top w:val="none" w:sz="0" w:space="0" w:color="auto"/>
        <w:left w:val="none" w:sz="0" w:space="0" w:color="auto"/>
        <w:bottom w:val="none" w:sz="0" w:space="0" w:color="auto"/>
        <w:right w:val="none" w:sz="0" w:space="0" w:color="auto"/>
      </w:divBdr>
    </w:div>
    <w:div w:id="899173145">
      <w:bodyDiv w:val="1"/>
      <w:marLeft w:val="0"/>
      <w:marRight w:val="0"/>
      <w:marTop w:val="0"/>
      <w:marBottom w:val="0"/>
      <w:divBdr>
        <w:top w:val="none" w:sz="0" w:space="0" w:color="auto"/>
        <w:left w:val="none" w:sz="0" w:space="0" w:color="auto"/>
        <w:bottom w:val="none" w:sz="0" w:space="0" w:color="auto"/>
        <w:right w:val="none" w:sz="0" w:space="0" w:color="auto"/>
      </w:divBdr>
    </w:div>
    <w:div w:id="926815670">
      <w:bodyDiv w:val="1"/>
      <w:marLeft w:val="0"/>
      <w:marRight w:val="0"/>
      <w:marTop w:val="0"/>
      <w:marBottom w:val="0"/>
      <w:divBdr>
        <w:top w:val="none" w:sz="0" w:space="0" w:color="auto"/>
        <w:left w:val="none" w:sz="0" w:space="0" w:color="auto"/>
        <w:bottom w:val="none" w:sz="0" w:space="0" w:color="auto"/>
        <w:right w:val="none" w:sz="0" w:space="0" w:color="auto"/>
      </w:divBdr>
    </w:div>
    <w:div w:id="948198557">
      <w:bodyDiv w:val="1"/>
      <w:marLeft w:val="0"/>
      <w:marRight w:val="0"/>
      <w:marTop w:val="0"/>
      <w:marBottom w:val="0"/>
      <w:divBdr>
        <w:top w:val="none" w:sz="0" w:space="0" w:color="auto"/>
        <w:left w:val="none" w:sz="0" w:space="0" w:color="auto"/>
        <w:bottom w:val="none" w:sz="0" w:space="0" w:color="auto"/>
        <w:right w:val="none" w:sz="0" w:space="0" w:color="auto"/>
      </w:divBdr>
    </w:div>
    <w:div w:id="994381713">
      <w:bodyDiv w:val="1"/>
      <w:marLeft w:val="0"/>
      <w:marRight w:val="0"/>
      <w:marTop w:val="0"/>
      <w:marBottom w:val="0"/>
      <w:divBdr>
        <w:top w:val="none" w:sz="0" w:space="0" w:color="auto"/>
        <w:left w:val="none" w:sz="0" w:space="0" w:color="auto"/>
        <w:bottom w:val="none" w:sz="0" w:space="0" w:color="auto"/>
        <w:right w:val="none" w:sz="0" w:space="0" w:color="auto"/>
      </w:divBdr>
    </w:div>
    <w:div w:id="1008679464">
      <w:bodyDiv w:val="1"/>
      <w:marLeft w:val="0"/>
      <w:marRight w:val="0"/>
      <w:marTop w:val="0"/>
      <w:marBottom w:val="0"/>
      <w:divBdr>
        <w:top w:val="none" w:sz="0" w:space="0" w:color="auto"/>
        <w:left w:val="none" w:sz="0" w:space="0" w:color="auto"/>
        <w:bottom w:val="none" w:sz="0" w:space="0" w:color="auto"/>
        <w:right w:val="none" w:sz="0" w:space="0" w:color="auto"/>
      </w:divBdr>
    </w:div>
    <w:div w:id="1040786920">
      <w:bodyDiv w:val="1"/>
      <w:marLeft w:val="0"/>
      <w:marRight w:val="0"/>
      <w:marTop w:val="0"/>
      <w:marBottom w:val="0"/>
      <w:divBdr>
        <w:top w:val="none" w:sz="0" w:space="0" w:color="auto"/>
        <w:left w:val="none" w:sz="0" w:space="0" w:color="auto"/>
        <w:bottom w:val="none" w:sz="0" w:space="0" w:color="auto"/>
        <w:right w:val="none" w:sz="0" w:space="0" w:color="auto"/>
      </w:divBdr>
    </w:div>
    <w:div w:id="1047871888">
      <w:bodyDiv w:val="1"/>
      <w:marLeft w:val="0"/>
      <w:marRight w:val="0"/>
      <w:marTop w:val="0"/>
      <w:marBottom w:val="0"/>
      <w:divBdr>
        <w:top w:val="none" w:sz="0" w:space="0" w:color="auto"/>
        <w:left w:val="none" w:sz="0" w:space="0" w:color="auto"/>
        <w:bottom w:val="none" w:sz="0" w:space="0" w:color="auto"/>
        <w:right w:val="none" w:sz="0" w:space="0" w:color="auto"/>
      </w:divBdr>
    </w:div>
    <w:div w:id="1055271925">
      <w:bodyDiv w:val="1"/>
      <w:marLeft w:val="0"/>
      <w:marRight w:val="0"/>
      <w:marTop w:val="0"/>
      <w:marBottom w:val="0"/>
      <w:divBdr>
        <w:top w:val="none" w:sz="0" w:space="0" w:color="auto"/>
        <w:left w:val="none" w:sz="0" w:space="0" w:color="auto"/>
        <w:bottom w:val="none" w:sz="0" w:space="0" w:color="auto"/>
        <w:right w:val="none" w:sz="0" w:space="0" w:color="auto"/>
      </w:divBdr>
    </w:div>
    <w:div w:id="1070807673">
      <w:bodyDiv w:val="1"/>
      <w:marLeft w:val="0"/>
      <w:marRight w:val="0"/>
      <w:marTop w:val="0"/>
      <w:marBottom w:val="0"/>
      <w:divBdr>
        <w:top w:val="none" w:sz="0" w:space="0" w:color="auto"/>
        <w:left w:val="none" w:sz="0" w:space="0" w:color="auto"/>
        <w:bottom w:val="none" w:sz="0" w:space="0" w:color="auto"/>
        <w:right w:val="none" w:sz="0" w:space="0" w:color="auto"/>
      </w:divBdr>
    </w:div>
    <w:div w:id="1079132161">
      <w:bodyDiv w:val="1"/>
      <w:marLeft w:val="0"/>
      <w:marRight w:val="0"/>
      <w:marTop w:val="0"/>
      <w:marBottom w:val="0"/>
      <w:divBdr>
        <w:top w:val="none" w:sz="0" w:space="0" w:color="auto"/>
        <w:left w:val="none" w:sz="0" w:space="0" w:color="auto"/>
        <w:bottom w:val="none" w:sz="0" w:space="0" w:color="auto"/>
        <w:right w:val="none" w:sz="0" w:space="0" w:color="auto"/>
      </w:divBdr>
    </w:div>
    <w:div w:id="1103839913">
      <w:bodyDiv w:val="1"/>
      <w:marLeft w:val="0"/>
      <w:marRight w:val="0"/>
      <w:marTop w:val="0"/>
      <w:marBottom w:val="0"/>
      <w:divBdr>
        <w:top w:val="none" w:sz="0" w:space="0" w:color="auto"/>
        <w:left w:val="none" w:sz="0" w:space="0" w:color="auto"/>
        <w:bottom w:val="none" w:sz="0" w:space="0" w:color="auto"/>
        <w:right w:val="none" w:sz="0" w:space="0" w:color="auto"/>
      </w:divBdr>
    </w:div>
    <w:div w:id="1125083673">
      <w:bodyDiv w:val="1"/>
      <w:marLeft w:val="0"/>
      <w:marRight w:val="0"/>
      <w:marTop w:val="0"/>
      <w:marBottom w:val="0"/>
      <w:divBdr>
        <w:top w:val="none" w:sz="0" w:space="0" w:color="auto"/>
        <w:left w:val="none" w:sz="0" w:space="0" w:color="auto"/>
        <w:bottom w:val="none" w:sz="0" w:space="0" w:color="auto"/>
        <w:right w:val="none" w:sz="0" w:space="0" w:color="auto"/>
      </w:divBdr>
    </w:div>
    <w:div w:id="1246037982">
      <w:bodyDiv w:val="1"/>
      <w:marLeft w:val="0"/>
      <w:marRight w:val="0"/>
      <w:marTop w:val="0"/>
      <w:marBottom w:val="0"/>
      <w:divBdr>
        <w:top w:val="none" w:sz="0" w:space="0" w:color="auto"/>
        <w:left w:val="none" w:sz="0" w:space="0" w:color="auto"/>
        <w:bottom w:val="none" w:sz="0" w:space="0" w:color="auto"/>
        <w:right w:val="none" w:sz="0" w:space="0" w:color="auto"/>
      </w:divBdr>
    </w:div>
    <w:div w:id="1253003798">
      <w:bodyDiv w:val="1"/>
      <w:marLeft w:val="0"/>
      <w:marRight w:val="0"/>
      <w:marTop w:val="0"/>
      <w:marBottom w:val="0"/>
      <w:divBdr>
        <w:top w:val="none" w:sz="0" w:space="0" w:color="auto"/>
        <w:left w:val="none" w:sz="0" w:space="0" w:color="auto"/>
        <w:bottom w:val="none" w:sz="0" w:space="0" w:color="auto"/>
        <w:right w:val="none" w:sz="0" w:space="0" w:color="auto"/>
      </w:divBdr>
    </w:div>
    <w:div w:id="1313095541">
      <w:bodyDiv w:val="1"/>
      <w:marLeft w:val="0"/>
      <w:marRight w:val="0"/>
      <w:marTop w:val="0"/>
      <w:marBottom w:val="0"/>
      <w:divBdr>
        <w:top w:val="none" w:sz="0" w:space="0" w:color="auto"/>
        <w:left w:val="none" w:sz="0" w:space="0" w:color="auto"/>
        <w:bottom w:val="none" w:sz="0" w:space="0" w:color="auto"/>
        <w:right w:val="none" w:sz="0" w:space="0" w:color="auto"/>
      </w:divBdr>
      <w:divsChild>
        <w:div w:id="1880705785">
          <w:marLeft w:val="274"/>
          <w:marRight w:val="0"/>
          <w:marTop w:val="0"/>
          <w:marBottom w:val="0"/>
          <w:divBdr>
            <w:top w:val="none" w:sz="0" w:space="0" w:color="auto"/>
            <w:left w:val="none" w:sz="0" w:space="0" w:color="auto"/>
            <w:bottom w:val="none" w:sz="0" w:space="0" w:color="auto"/>
            <w:right w:val="none" w:sz="0" w:space="0" w:color="auto"/>
          </w:divBdr>
        </w:div>
        <w:div w:id="472916922">
          <w:marLeft w:val="274"/>
          <w:marRight w:val="0"/>
          <w:marTop w:val="0"/>
          <w:marBottom w:val="0"/>
          <w:divBdr>
            <w:top w:val="none" w:sz="0" w:space="0" w:color="auto"/>
            <w:left w:val="none" w:sz="0" w:space="0" w:color="auto"/>
            <w:bottom w:val="none" w:sz="0" w:space="0" w:color="auto"/>
            <w:right w:val="none" w:sz="0" w:space="0" w:color="auto"/>
          </w:divBdr>
        </w:div>
        <w:div w:id="914320554">
          <w:marLeft w:val="274"/>
          <w:marRight w:val="0"/>
          <w:marTop w:val="0"/>
          <w:marBottom w:val="0"/>
          <w:divBdr>
            <w:top w:val="none" w:sz="0" w:space="0" w:color="auto"/>
            <w:left w:val="none" w:sz="0" w:space="0" w:color="auto"/>
            <w:bottom w:val="none" w:sz="0" w:space="0" w:color="auto"/>
            <w:right w:val="none" w:sz="0" w:space="0" w:color="auto"/>
          </w:divBdr>
        </w:div>
      </w:divsChild>
    </w:div>
    <w:div w:id="1326939253">
      <w:bodyDiv w:val="1"/>
      <w:marLeft w:val="0"/>
      <w:marRight w:val="0"/>
      <w:marTop w:val="0"/>
      <w:marBottom w:val="0"/>
      <w:divBdr>
        <w:top w:val="none" w:sz="0" w:space="0" w:color="auto"/>
        <w:left w:val="none" w:sz="0" w:space="0" w:color="auto"/>
        <w:bottom w:val="none" w:sz="0" w:space="0" w:color="auto"/>
        <w:right w:val="none" w:sz="0" w:space="0" w:color="auto"/>
      </w:divBdr>
    </w:div>
    <w:div w:id="1381779461">
      <w:bodyDiv w:val="1"/>
      <w:marLeft w:val="0"/>
      <w:marRight w:val="0"/>
      <w:marTop w:val="0"/>
      <w:marBottom w:val="0"/>
      <w:divBdr>
        <w:top w:val="none" w:sz="0" w:space="0" w:color="auto"/>
        <w:left w:val="none" w:sz="0" w:space="0" w:color="auto"/>
        <w:bottom w:val="none" w:sz="0" w:space="0" w:color="auto"/>
        <w:right w:val="none" w:sz="0" w:space="0" w:color="auto"/>
      </w:divBdr>
    </w:div>
    <w:div w:id="1403988602">
      <w:bodyDiv w:val="1"/>
      <w:marLeft w:val="0"/>
      <w:marRight w:val="0"/>
      <w:marTop w:val="0"/>
      <w:marBottom w:val="0"/>
      <w:divBdr>
        <w:top w:val="none" w:sz="0" w:space="0" w:color="auto"/>
        <w:left w:val="none" w:sz="0" w:space="0" w:color="auto"/>
        <w:bottom w:val="none" w:sz="0" w:space="0" w:color="auto"/>
        <w:right w:val="none" w:sz="0" w:space="0" w:color="auto"/>
      </w:divBdr>
    </w:div>
    <w:div w:id="1432047376">
      <w:bodyDiv w:val="1"/>
      <w:marLeft w:val="0"/>
      <w:marRight w:val="0"/>
      <w:marTop w:val="0"/>
      <w:marBottom w:val="0"/>
      <w:divBdr>
        <w:top w:val="none" w:sz="0" w:space="0" w:color="auto"/>
        <w:left w:val="none" w:sz="0" w:space="0" w:color="auto"/>
        <w:bottom w:val="none" w:sz="0" w:space="0" w:color="auto"/>
        <w:right w:val="none" w:sz="0" w:space="0" w:color="auto"/>
      </w:divBdr>
    </w:div>
    <w:div w:id="1441803039">
      <w:bodyDiv w:val="1"/>
      <w:marLeft w:val="0"/>
      <w:marRight w:val="0"/>
      <w:marTop w:val="0"/>
      <w:marBottom w:val="0"/>
      <w:divBdr>
        <w:top w:val="none" w:sz="0" w:space="0" w:color="auto"/>
        <w:left w:val="none" w:sz="0" w:space="0" w:color="auto"/>
        <w:bottom w:val="none" w:sz="0" w:space="0" w:color="auto"/>
        <w:right w:val="none" w:sz="0" w:space="0" w:color="auto"/>
      </w:divBdr>
    </w:div>
    <w:div w:id="1455296771">
      <w:bodyDiv w:val="1"/>
      <w:marLeft w:val="0"/>
      <w:marRight w:val="0"/>
      <w:marTop w:val="0"/>
      <w:marBottom w:val="0"/>
      <w:divBdr>
        <w:top w:val="none" w:sz="0" w:space="0" w:color="auto"/>
        <w:left w:val="none" w:sz="0" w:space="0" w:color="auto"/>
        <w:bottom w:val="none" w:sz="0" w:space="0" w:color="auto"/>
        <w:right w:val="none" w:sz="0" w:space="0" w:color="auto"/>
      </w:divBdr>
    </w:div>
    <w:div w:id="1510635935">
      <w:bodyDiv w:val="1"/>
      <w:marLeft w:val="0"/>
      <w:marRight w:val="0"/>
      <w:marTop w:val="0"/>
      <w:marBottom w:val="0"/>
      <w:divBdr>
        <w:top w:val="none" w:sz="0" w:space="0" w:color="auto"/>
        <w:left w:val="none" w:sz="0" w:space="0" w:color="auto"/>
        <w:bottom w:val="none" w:sz="0" w:space="0" w:color="auto"/>
        <w:right w:val="none" w:sz="0" w:space="0" w:color="auto"/>
      </w:divBdr>
    </w:div>
    <w:div w:id="1540387741">
      <w:bodyDiv w:val="1"/>
      <w:marLeft w:val="0"/>
      <w:marRight w:val="0"/>
      <w:marTop w:val="0"/>
      <w:marBottom w:val="0"/>
      <w:divBdr>
        <w:top w:val="none" w:sz="0" w:space="0" w:color="auto"/>
        <w:left w:val="none" w:sz="0" w:space="0" w:color="auto"/>
        <w:bottom w:val="none" w:sz="0" w:space="0" w:color="auto"/>
        <w:right w:val="none" w:sz="0" w:space="0" w:color="auto"/>
      </w:divBdr>
    </w:div>
    <w:div w:id="1569532033">
      <w:bodyDiv w:val="1"/>
      <w:marLeft w:val="0"/>
      <w:marRight w:val="0"/>
      <w:marTop w:val="0"/>
      <w:marBottom w:val="0"/>
      <w:divBdr>
        <w:top w:val="none" w:sz="0" w:space="0" w:color="auto"/>
        <w:left w:val="none" w:sz="0" w:space="0" w:color="auto"/>
        <w:bottom w:val="none" w:sz="0" w:space="0" w:color="auto"/>
        <w:right w:val="none" w:sz="0" w:space="0" w:color="auto"/>
      </w:divBdr>
    </w:div>
    <w:div w:id="1604649435">
      <w:bodyDiv w:val="1"/>
      <w:marLeft w:val="0"/>
      <w:marRight w:val="0"/>
      <w:marTop w:val="0"/>
      <w:marBottom w:val="0"/>
      <w:divBdr>
        <w:top w:val="none" w:sz="0" w:space="0" w:color="auto"/>
        <w:left w:val="none" w:sz="0" w:space="0" w:color="auto"/>
        <w:bottom w:val="none" w:sz="0" w:space="0" w:color="auto"/>
        <w:right w:val="none" w:sz="0" w:space="0" w:color="auto"/>
      </w:divBdr>
    </w:div>
    <w:div w:id="1614170088">
      <w:bodyDiv w:val="1"/>
      <w:marLeft w:val="0"/>
      <w:marRight w:val="0"/>
      <w:marTop w:val="0"/>
      <w:marBottom w:val="0"/>
      <w:divBdr>
        <w:top w:val="none" w:sz="0" w:space="0" w:color="auto"/>
        <w:left w:val="none" w:sz="0" w:space="0" w:color="auto"/>
        <w:bottom w:val="none" w:sz="0" w:space="0" w:color="auto"/>
        <w:right w:val="none" w:sz="0" w:space="0" w:color="auto"/>
      </w:divBdr>
    </w:div>
    <w:div w:id="1699546778">
      <w:bodyDiv w:val="1"/>
      <w:marLeft w:val="0"/>
      <w:marRight w:val="0"/>
      <w:marTop w:val="0"/>
      <w:marBottom w:val="0"/>
      <w:divBdr>
        <w:top w:val="none" w:sz="0" w:space="0" w:color="auto"/>
        <w:left w:val="none" w:sz="0" w:space="0" w:color="auto"/>
        <w:bottom w:val="none" w:sz="0" w:space="0" w:color="auto"/>
        <w:right w:val="none" w:sz="0" w:space="0" w:color="auto"/>
      </w:divBdr>
    </w:div>
    <w:div w:id="1776361508">
      <w:bodyDiv w:val="1"/>
      <w:marLeft w:val="0"/>
      <w:marRight w:val="0"/>
      <w:marTop w:val="0"/>
      <w:marBottom w:val="0"/>
      <w:divBdr>
        <w:top w:val="none" w:sz="0" w:space="0" w:color="auto"/>
        <w:left w:val="none" w:sz="0" w:space="0" w:color="auto"/>
        <w:bottom w:val="none" w:sz="0" w:space="0" w:color="auto"/>
        <w:right w:val="none" w:sz="0" w:space="0" w:color="auto"/>
      </w:divBdr>
    </w:div>
    <w:div w:id="1829664593">
      <w:bodyDiv w:val="1"/>
      <w:marLeft w:val="0"/>
      <w:marRight w:val="0"/>
      <w:marTop w:val="0"/>
      <w:marBottom w:val="0"/>
      <w:divBdr>
        <w:top w:val="none" w:sz="0" w:space="0" w:color="auto"/>
        <w:left w:val="none" w:sz="0" w:space="0" w:color="auto"/>
        <w:bottom w:val="none" w:sz="0" w:space="0" w:color="auto"/>
        <w:right w:val="none" w:sz="0" w:space="0" w:color="auto"/>
      </w:divBdr>
    </w:div>
    <w:div w:id="1954901298">
      <w:bodyDiv w:val="1"/>
      <w:marLeft w:val="0"/>
      <w:marRight w:val="0"/>
      <w:marTop w:val="0"/>
      <w:marBottom w:val="0"/>
      <w:divBdr>
        <w:top w:val="none" w:sz="0" w:space="0" w:color="auto"/>
        <w:left w:val="none" w:sz="0" w:space="0" w:color="auto"/>
        <w:bottom w:val="none" w:sz="0" w:space="0" w:color="auto"/>
        <w:right w:val="none" w:sz="0" w:space="0" w:color="auto"/>
      </w:divBdr>
    </w:div>
    <w:div w:id="1958372750">
      <w:bodyDiv w:val="1"/>
      <w:marLeft w:val="0"/>
      <w:marRight w:val="0"/>
      <w:marTop w:val="0"/>
      <w:marBottom w:val="0"/>
      <w:divBdr>
        <w:top w:val="none" w:sz="0" w:space="0" w:color="auto"/>
        <w:left w:val="none" w:sz="0" w:space="0" w:color="auto"/>
        <w:bottom w:val="none" w:sz="0" w:space="0" w:color="auto"/>
        <w:right w:val="none" w:sz="0" w:space="0" w:color="auto"/>
      </w:divBdr>
    </w:div>
    <w:div w:id="1961180785">
      <w:bodyDiv w:val="1"/>
      <w:marLeft w:val="0"/>
      <w:marRight w:val="0"/>
      <w:marTop w:val="0"/>
      <w:marBottom w:val="0"/>
      <w:divBdr>
        <w:top w:val="none" w:sz="0" w:space="0" w:color="auto"/>
        <w:left w:val="none" w:sz="0" w:space="0" w:color="auto"/>
        <w:bottom w:val="none" w:sz="0" w:space="0" w:color="auto"/>
        <w:right w:val="none" w:sz="0" w:space="0" w:color="auto"/>
      </w:divBdr>
    </w:div>
    <w:div w:id="2007510176">
      <w:bodyDiv w:val="1"/>
      <w:marLeft w:val="0"/>
      <w:marRight w:val="0"/>
      <w:marTop w:val="0"/>
      <w:marBottom w:val="0"/>
      <w:divBdr>
        <w:top w:val="none" w:sz="0" w:space="0" w:color="auto"/>
        <w:left w:val="none" w:sz="0" w:space="0" w:color="auto"/>
        <w:bottom w:val="none" w:sz="0" w:space="0" w:color="auto"/>
        <w:right w:val="none" w:sz="0" w:space="0" w:color="auto"/>
      </w:divBdr>
    </w:div>
    <w:div w:id="2054962205">
      <w:bodyDiv w:val="1"/>
      <w:marLeft w:val="0"/>
      <w:marRight w:val="0"/>
      <w:marTop w:val="0"/>
      <w:marBottom w:val="0"/>
      <w:divBdr>
        <w:top w:val="none" w:sz="0" w:space="0" w:color="auto"/>
        <w:left w:val="none" w:sz="0" w:space="0" w:color="auto"/>
        <w:bottom w:val="none" w:sz="0" w:space="0" w:color="auto"/>
        <w:right w:val="none" w:sz="0" w:space="0" w:color="auto"/>
      </w:divBdr>
    </w:div>
    <w:div w:id="2079596596">
      <w:bodyDiv w:val="1"/>
      <w:marLeft w:val="0"/>
      <w:marRight w:val="0"/>
      <w:marTop w:val="0"/>
      <w:marBottom w:val="0"/>
      <w:divBdr>
        <w:top w:val="none" w:sz="0" w:space="0" w:color="auto"/>
        <w:left w:val="none" w:sz="0" w:space="0" w:color="auto"/>
        <w:bottom w:val="none" w:sz="0" w:space="0" w:color="auto"/>
        <w:right w:val="none" w:sz="0" w:space="0" w:color="auto"/>
      </w:divBdr>
    </w:div>
    <w:div w:id="2095081620">
      <w:bodyDiv w:val="1"/>
      <w:marLeft w:val="0"/>
      <w:marRight w:val="0"/>
      <w:marTop w:val="0"/>
      <w:marBottom w:val="0"/>
      <w:divBdr>
        <w:top w:val="none" w:sz="0" w:space="0" w:color="auto"/>
        <w:left w:val="none" w:sz="0" w:space="0" w:color="auto"/>
        <w:bottom w:val="none" w:sz="0" w:space="0" w:color="auto"/>
        <w:right w:val="none" w:sz="0" w:space="0" w:color="auto"/>
      </w:divBdr>
    </w:div>
    <w:div w:id="211296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8.png"/><Relationship Id="rId21" Type="http://schemas.openxmlformats.org/officeDocument/2006/relationships/hyperlink" Target="https://www.oiforum.com/wp-content/uploads/OIF-400ZR-01.0_reduced2.pdf" TargetMode="External"/><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emf"/><Relationship Id="rId112" Type="http://schemas.openxmlformats.org/officeDocument/2006/relationships/image" Target="media/image93.png"/><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oleObject" Target="embeddings/oleObject1.bin"/><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image" Target="media/image22.jp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jpe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oiforum.com/wp-content/uploads/OIF-400ZR-01.0_reduced2.pdf" TargetMode="External"/><Relationship Id="rId39" Type="http://schemas.openxmlformats.org/officeDocument/2006/relationships/image" Target="media/image23.jpe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oleObject" Target="embeddings/oleObject2.bin"/><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emf"/><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www.oiforum.com/wp-content/uploads/OIF-400ZR-01.0_reduced2.pdf" TargetMode="Externa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hyperlink" Target="https://www.itu.int/rec/T-REC-G.709/"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38.jpg"/><Relationship Id="rId106" Type="http://schemas.openxmlformats.org/officeDocument/2006/relationships/image" Target="media/image87.png"/><Relationship Id="rId10" Type="http://schemas.openxmlformats.org/officeDocument/2006/relationships/hyperlink" Target="https://www.openzrplus.org/documents/" TargetMode="External"/><Relationship Id="rId31" Type="http://schemas.openxmlformats.org/officeDocument/2006/relationships/image" Target="media/image15.png"/><Relationship Id="rId52" Type="http://schemas.openxmlformats.org/officeDocument/2006/relationships/image" Target="media/image35.jp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ドキュメント" ma:contentTypeID="0x0101004047DAB6D27B3241939A822EEEAEFCA1" ma:contentTypeVersion="4" ma:contentTypeDescription="新しいドキュメントを作成します。" ma:contentTypeScope="" ma:versionID="38a1251d6182e7ff0715151755e10646">
  <xsd:schema xmlns:xsd="http://www.w3.org/2001/XMLSchema" xmlns:xs="http://www.w3.org/2001/XMLSchema" xmlns:p="http://schemas.microsoft.com/office/2006/metadata/properties" xmlns:ns2="db44a900-df18-4ea5-93f9-f2bfbcc0e2ab" targetNamespace="http://schemas.microsoft.com/office/2006/metadata/properties" ma:root="true" ma:fieldsID="1409fca0f5744c22a8ae372cadf23d76" ns2:_="">
    <xsd:import namespace="db44a900-df18-4ea5-93f9-f2bfbcc0e2ab"/>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44a900-df18-4ea5-93f9-f2bfbcc0e2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CA0DD5F-4FA1-4FD6-966B-8160C0E05D73}">
  <ds:schemaRefs>
    <ds:schemaRef ds:uri="http://schemas.microsoft.com/sharepoint/v3/contenttype/forms"/>
  </ds:schemaRefs>
</ds:datastoreItem>
</file>

<file path=customXml/itemProps2.xml><?xml version="1.0" encoding="utf-8"?>
<ds:datastoreItem xmlns:ds="http://schemas.openxmlformats.org/officeDocument/2006/customXml" ds:itemID="{900252C2-7D02-4BB0-9DE1-C8C082FB754E}">
  <ds:schemaRefs>
    <ds:schemaRef ds:uri="http://schemas.openxmlformats.org/officeDocument/2006/bibliography"/>
  </ds:schemaRefs>
</ds:datastoreItem>
</file>

<file path=customXml/itemProps3.xml><?xml version="1.0" encoding="utf-8"?>
<ds:datastoreItem xmlns:ds="http://schemas.openxmlformats.org/officeDocument/2006/customXml" ds:itemID="{4414CDB1-0D43-4A6D-AD58-B96C3E1443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44a900-df18-4ea5-93f9-f2bfbcc0e2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13718</Words>
  <Characters>78193</Characters>
  <Application>Microsoft Office Word</Application>
  <DocSecurity>0</DocSecurity>
  <Lines>651</Lines>
  <Paragraphs>183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Kenichi Higuchi (NTT_RD)</cp:lastModifiedBy>
  <cp:revision>4</cp:revision>
  <dcterms:created xsi:type="dcterms:W3CDTF">2024-08-15T05:26:00Z</dcterms:created>
  <dcterms:modified xsi:type="dcterms:W3CDTF">2025-02-14T07:21:00Z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bb4fa5d-3ac5-4415-967c-34900a0e1c6f_Enabled">
    <vt:lpwstr>true</vt:lpwstr>
  </property>
  <property fmtid="{D5CDD505-2E9C-101B-9397-08002B2CF9AE}" pid="3" name="MSIP_Label_dbb4fa5d-3ac5-4415-967c-34900a0e1c6f_SetDate">
    <vt:lpwstr>2024-10-11T12:01:45Z</vt:lpwstr>
  </property>
  <property fmtid="{D5CDD505-2E9C-101B-9397-08002B2CF9AE}" pid="4" name="MSIP_Label_dbb4fa5d-3ac5-4415-967c-34900a0e1c6f_Method">
    <vt:lpwstr>Privileged</vt:lpwstr>
  </property>
  <property fmtid="{D5CDD505-2E9C-101B-9397-08002B2CF9AE}" pid="5" name="MSIP_Label_dbb4fa5d-3ac5-4415-967c-34900a0e1c6f_Name">
    <vt:lpwstr>dbb4fa5d-3ac5-4415-967c-34900a0e1c6f</vt:lpwstr>
  </property>
  <property fmtid="{D5CDD505-2E9C-101B-9397-08002B2CF9AE}" pid="6" name="MSIP_Label_dbb4fa5d-3ac5-4415-967c-34900a0e1c6f_SiteId">
    <vt:lpwstr>a629ef32-67ba-47a6-8eb3-ec43935644fc</vt:lpwstr>
  </property>
  <property fmtid="{D5CDD505-2E9C-101B-9397-08002B2CF9AE}" pid="7" name="MSIP_Label_dbb4fa5d-3ac5-4415-967c-34900a0e1c6f_ActionId">
    <vt:lpwstr>f18f0886-ee8c-4854-a344-5d01d62d1816</vt:lpwstr>
  </property>
  <property fmtid="{D5CDD505-2E9C-101B-9397-08002B2CF9AE}" pid="8" name="MSIP_Label_dbb4fa5d-3ac5-4415-967c-34900a0e1c6f_ContentBits">
    <vt:lpwstr>0</vt:lpwstr>
  </property>
</Properties>
</file>